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D52" w:rsidRPr="003233BE" w:rsidRDefault="00842D52" w:rsidP="003233BE">
      <w:pPr>
        <w:pStyle w:val="ae"/>
        <w:jc w:val="center"/>
        <w:rPr>
          <w:color w:val="000000" w:themeColor="text1"/>
        </w:rPr>
      </w:pPr>
      <w:r w:rsidRPr="003233BE">
        <w:rPr>
          <w:color w:val="000000" w:themeColor="text1"/>
        </w:rPr>
        <w:t>ПИСЬМА МАХАТМ</w:t>
      </w:r>
    </w:p>
    <w:p w:rsidR="009F7D41" w:rsidRPr="003720F1" w:rsidRDefault="003720F1" w:rsidP="009F7D41">
      <w:pPr>
        <w:jc w:val="center"/>
        <w:rPr>
          <w:color w:val="000000" w:themeColor="text1"/>
          <w:sz w:val="28"/>
          <w:szCs w:val="28"/>
        </w:rPr>
      </w:pPr>
      <w:r w:rsidRPr="003720F1">
        <w:rPr>
          <w:color w:val="000000" w:themeColor="text1"/>
          <w:sz w:val="28"/>
          <w:szCs w:val="28"/>
        </w:rPr>
        <w:t>Предисловие</w:t>
      </w:r>
    </w:p>
    <w:p w:rsidR="009F7D41" w:rsidRPr="001B554E" w:rsidRDefault="009F7D41" w:rsidP="009F7D41">
      <w:pPr>
        <w:jc w:val="both"/>
        <w:rPr>
          <w:color w:val="000000" w:themeColor="text1"/>
          <w:sz w:val="24"/>
          <w:szCs w:val="24"/>
        </w:rPr>
      </w:pPr>
    </w:p>
    <w:p w:rsidR="00251203" w:rsidRPr="00251203" w:rsidRDefault="009F15AB" w:rsidP="009F7D41">
      <w:pPr>
        <w:jc w:val="both"/>
        <w:rPr>
          <w:color w:val="000000" w:themeColor="text1"/>
          <w:sz w:val="24"/>
          <w:szCs w:val="24"/>
        </w:rPr>
      </w:pPr>
      <w:r w:rsidRPr="009F15AB">
        <w:rPr>
          <w:color w:val="000000" w:themeColor="text1"/>
          <w:sz w:val="24"/>
          <w:szCs w:val="24"/>
        </w:rPr>
        <w:t xml:space="preserve">Для меня большая честь писать предисловие к книге, которая представляется мне значительным вкладом в историю публикаций </w:t>
      </w:r>
      <w:r w:rsidRPr="001B554E">
        <w:rPr>
          <w:color w:val="000000" w:themeColor="text1"/>
          <w:sz w:val="24"/>
          <w:szCs w:val="24"/>
        </w:rPr>
        <w:t>«</w:t>
      </w:r>
      <w:r w:rsidRPr="009F15AB">
        <w:rPr>
          <w:color w:val="000000" w:themeColor="text1"/>
          <w:sz w:val="24"/>
          <w:szCs w:val="24"/>
        </w:rPr>
        <w:t>Писем махатм</w:t>
      </w:r>
      <w:r w:rsidRPr="001B554E">
        <w:rPr>
          <w:color w:val="000000" w:themeColor="text1"/>
          <w:sz w:val="24"/>
          <w:szCs w:val="24"/>
        </w:rPr>
        <w:t>»</w:t>
      </w:r>
      <w:r w:rsidRPr="009F15AB">
        <w:rPr>
          <w:color w:val="000000" w:themeColor="text1"/>
          <w:sz w:val="24"/>
          <w:szCs w:val="24"/>
        </w:rPr>
        <w:t xml:space="preserve"> к Синнетту, одного из самых важных трудов в теософической литературе.</w:t>
      </w:r>
    </w:p>
    <w:p w:rsidR="00F14E95" w:rsidRDefault="00251203" w:rsidP="00764CC2">
      <w:pPr>
        <w:ind w:firstLine="397"/>
        <w:jc w:val="both"/>
        <w:rPr>
          <w:color w:val="000000" w:themeColor="text1"/>
          <w:sz w:val="24"/>
          <w:szCs w:val="24"/>
        </w:rPr>
      </w:pPr>
      <w:r w:rsidRPr="00251203">
        <w:rPr>
          <w:color w:val="000000" w:themeColor="text1"/>
          <w:sz w:val="24"/>
          <w:szCs w:val="24"/>
        </w:rPr>
        <w:t xml:space="preserve">В первую очередь я хочу отдать должное </w:t>
      </w:r>
      <w:proofErr w:type="gramStart"/>
      <w:r w:rsidRPr="00251203">
        <w:rPr>
          <w:color w:val="000000" w:themeColor="text1"/>
          <w:sz w:val="24"/>
          <w:szCs w:val="24"/>
        </w:rPr>
        <w:t>Висенте</w:t>
      </w:r>
      <w:proofErr w:type="gramEnd"/>
      <w:r w:rsidRPr="00251203">
        <w:rPr>
          <w:color w:val="000000" w:themeColor="text1"/>
          <w:sz w:val="24"/>
          <w:szCs w:val="24"/>
        </w:rPr>
        <w:t xml:space="preserve"> Хао Чину, президенту </w:t>
      </w:r>
      <w:r>
        <w:rPr>
          <w:color w:val="000000" w:themeColor="text1"/>
          <w:sz w:val="24"/>
          <w:szCs w:val="24"/>
        </w:rPr>
        <w:t>Т</w:t>
      </w:r>
      <w:r w:rsidRPr="00251203">
        <w:rPr>
          <w:color w:val="000000" w:themeColor="text1"/>
          <w:sz w:val="24"/>
          <w:szCs w:val="24"/>
        </w:rPr>
        <w:t>еософического общества на Филиппинах</w:t>
      </w:r>
      <w:r w:rsidR="00744C04" w:rsidRPr="00744C04">
        <w:rPr>
          <w:color w:val="000000" w:themeColor="text1"/>
          <w:sz w:val="24"/>
          <w:szCs w:val="24"/>
        </w:rPr>
        <w:t>,</w:t>
      </w:r>
      <w:r w:rsidRPr="00251203">
        <w:rPr>
          <w:color w:val="000000" w:themeColor="text1"/>
          <w:sz w:val="24"/>
          <w:szCs w:val="24"/>
        </w:rPr>
        <w:t xml:space="preserve"> за его инициативу, решимость и огромн</w:t>
      </w:r>
      <w:r w:rsidR="00744C04">
        <w:rPr>
          <w:color w:val="000000" w:themeColor="text1"/>
          <w:sz w:val="24"/>
          <w:szCs w:val="24"/>
        </w:rPr>
        <w:t>ый объём</w:t>
      </w:r>
      <w:r w:rsidRPr="00251203">
        <w:rPr>
          <w:color w:val="000000" w:themeColor="text1"/>
          <w:sz w:val="24"/>
          <w:szCs w:val="24"/>
        </w:rPr>
        <w:t xml:space="preserve"> работы, проделанной им при подготовке этого издания. Мой же вклад в это новое издание состоит в примечаниях, составленных мною, когда я провела несколько курсов на эту тему в школе теософии Кротоны (Охай, Калифорния). Когда эти курсы окончились, я сочла полезным, чтобы моими заметками </w:t>
      </w:r>
      <w:r w:rsidR="00764CC2" w:rsidRPr="00251203">
        <w:rPr>
          <w:color w:val="000000" w:themeColor="text1"/>
          <w:sz w:val="24"/>
          <w:szCs w:val="24"/>
        </w:rPr>
        <w:t xml:space="preserve">при изучении этих писем </w:t>
      </w:r>
      <w:r w:rsidR="00744C04">
        <w:rPr>
          <w:color w:val="000000" w:themeColor="text1"/>
          <w:sz w:val="24"/>
          <w:szCs w:val="24"/>
        </w:rPr>
        <w:t xml:space="preserve">люди </w:t>
      </w:r>
      <w:r w:rsidRPr="00251203">
        <w:rPr>
          <w:color w:val="000000" w:themeColor="text1"/>
          <w:sz w:val="24"/>
          <w:szCs w:val="24"/>
        </w:rPr>
        <w:t xml:space="preserve">могли </w:t>
      </w:r>
      <w:r w:rsidR="00764CC2" w:rsidRPr="00764CC2">
        <w:rPr>
          <w:color w:val="000000" w:themeColor="text1"/>
          <w:sz w:val="24"/>
          <w:szCs w:val="24"/>
        </w:rPr>
        <w:t xml:space="preserve">широко </w:t>
      </w:r>
      <w:r w:rsidRPr="00251203">
        <w:rPr>
          <w:color w:val="000000" w:themeColor="text1"/>
          <w:sz w:val="24"/>
          <w:szCs w:val="24"/>
        </w:rPr>
        <w:t xml:space="preserve">пользоваться, </w:t>
      </w:r>
      <w:proofErr w:type="gramStart"/>
      <w:r w:rsidRPr="00251203">
        <w:rPr>
          <w:color w:val="000000" w:themeColor="text1"/>
          <w:sz w:val="24"/>
          <w:szCs w:val="24"/>
        </w:rPr>
        <w:t>и</w:t>
      </w:r>
      <w:proofErr w:type="gramEnd"/>
      <w:r w:rsidRPr="00251203">
        <w:rPr>
          <w:color w:val="000000" w:themeColor="text1"/>
          <w:sz w:val="24"/>
          <w:szCs w:val="24"/>
        </w:rPr>
        <w:t xml:space="preserve"> приведя их более читаемый вид, я разослала их </w:t>
      </w:r>
      <w:r>
        <w:rPr>
          <w:color w:val="000000" w:themeColor="text1"/>
          <w:sz w:val="24"/>
          <w:szCs w:val="24"/>
        </w:rPr>
        <w:t>по всем основным теософическим</w:t>
      </w:r>
      <w:r w:rsidRPr="00251203">
        <w:rPr>
          <w:color w:val="000000" w:themeColor="text1"/>
          <w:sz w:val="24"/>
          <w:szCs w:val="24"/>
        </w:rPr>
        <w:t xml:space="preserve"> библиотекам.</w:t>
      </w:r>
    </w:p>
    <w:p w:rsidR="002B5394" w:rsidRDefault="00F14E95" w:rsidP="00764CC2">
      <w:pPr>
        <w:ind w:firstLine="397"/>
        <w:jc w:val="both"/>
        <w:rPr>
          <w:color w:val="000000" w:themeColor="text1"/>
          <w:sz w:val="24"/>
          <w:szCs w:val="24"/>
        </w:rPr>
      </w:pPr>
      <w:r w:rsidRPr="00F14E95">
        <w:rPr>
          <w:color w:val="000000" w:themeColor="text1"/>
          <w:sz w:val="24"/>
          <w:szCs w:val="24"/>
        </w:rPr>
        <w:t xml:space="preserve">Среди получивших эти примечания был и </w:t>
      </w:r>
      <w:proofErr w:type="gramStart"/>
      <w:r w:rsidRPr="00F14E95">
        <w:rPr>
          <w:color w:val="000000" w:themeColor="text1"/>
          <w:sz w:val="24"/>
          <w:szCs w:val="24"/>
        </w:rPr>
        <w:t>Висенте</w:t>
      </w:r>
      <w:proofErr w:type="gramEnd"/>
      <w:r w:rsidRPr="00F14E95">
        <w:rPr>
          <w:color w:val="000000" w:themeColor="text1"/>
          <w:sz w:val="24"/>
          <w:szCs w:val="24"/>
        </w:rPr>
        <w:t xml:space="preserve"> Хао Чин, который сразу же по</w:t>
      </w:r>
      <w:r w:rsidR="004E360C" w:rsidRPr="004E360C">
        <w:rPr>
          <w:color w:val="000000" w:themeColor="text1"/>
          <w:sz w:val="24"/>
          <w:szCs w:val="24"/>
        </w:rPr>
        <w:softHyphen/>
      </w:r>
      <w:r w:rsidRPr="00F14E95">
        <w:rPr>
          <w:color w:val="000000" w:themeColor="text1"/>
          <w:sz w:val="24"/>
          <w:szCs w:val="24"/>
        </w:rPr>
        <w:t>чувствовал, что их нужно опубликовать для ещё более широкого распространения. В то время он как раз рассматривал возможность публикации «Писем махатм» в хронологическом порядке, а не по тематическим разделам, каковой организации материала следовали три имевшихся тогда издания.</w:t>
      </w:r>
    </w:p>
    <w:p w:rsidR="002B5394" w:rsidRPr="002B5394" w:rsidRDefault="00354AF3" w:rsidP="00764CC2">
      <w:pPr>
        <w:ind w:firstLine="397"/>
        <w:jc w:val="both"/>
        <w:rPr>
          <w:color w:val="000000" w:themeColor="text1"/>
          <w:sz w:val="24"/>
          <w:szCs w:val="24"/>
        </w:rPr>
      </w:pPr>
      <w:r>
        <w:rPr>
          <w:color w:val="000000" w:themeColor="text1"/>
          <w:sz w:val="24"/>
          <w:szCs w:val="24"/>
        </w:rPr>
        <w:t>Изучающие «П</w:t>
      </w:r>
      <w:r w:rsidR="002B5394" w:rsidRPr="002B5394">
        <w:rPr>
          <w:color w:val="000000" w:themeColor="text1"/>
          <w:sz w:val="24"/>
          <w:szCs w:val="24"/>
        </w:rPr>
        <w:t>исьма махатм</w:t>
      </w:r>
      <w:r>
        <w:rPr>
          <w:color w:val="000000" w:themeColor="text1"/>
          <w:sz w:val="24"/>
          <w:szCs w:val="24"/>
        </w:rPr>
        <w:t>»</w:t>
      </w:r>
      <w:r w:rsidR="002B5394" w:rsidRPr="002B5394">
        <w:rPr>
          <w:color w:val="000000" w:themeColor="text1"/>
          <w:sz w:val="24"/>
          <w:szCs w:val="24"/>
        </w:rPr>
        <w:t xml:space="preserve"> глубоко обязаны Джорджу Линтону за составление хроно</w:t>
      </w:r>
      <w:r w:rsidR="004E360C" w:rsidRPr="004E360C">
        <w:rPr>
          <w:color w:val="000000" w:themeColor="text1"/>
          <w:sz w:val="24"/>
          <w:szCs w:val="24"/>
        </w:rPr>
        <w:softHyphen/>
      </w:r>
      <w:r w:rsidR="002B5394" w:rsidRPr="002B5394">
        <w:rPr>
          <w:color w:val="000000" w:themeColor="text1"/>
          <w:sz w:val="24"/>
          <w:szCs w:val="24"/>
        </w:rPr>
        <w:t>логии, получ</w:t>
      </w:r>
      <w:r w:rsidR="00DE1751">
        <w:rPr>
          <w:color w:val="000000" w:themeColor="text1"/>
          <w:sz w:val="24"/>
          <w:szCs w:val="24"/>
        </w:rPr>
        <w:t>енной</w:t>
      </w:r>
      <w:r w:rsidR="002B5394" w:rsidRPr="002B5394">
        <w:rPr>
          <w:color w:val="000000" w:themeColor="text1"/>
          <w:sz w:val="24"/>
          <w:szCs w:val="24"/>
        </w:rPr>
        <w:t xml:space="preserve"> </w:t>
      </w:r>
      <w:r w:rsidR="00764CC2">
        <w:rPr>
          <w:color w:val="000000" w:themeColor="text1"/>
          <w:sz w:val="24"/>
          <w:szCs w:val="24"/>
        </w:rPr>
        <w:t>им</w:t>
      </w:r>
      <w:r w:rsidR="002B5394" w:rsidRPr="002B5394">
        <w:rPr>
          <w:color w:val="000000" w:themeColor="text1"/>
          <w:sz w:val="24"/>
          <w:szCs w:val="24"/>
        </w:rPr>
        <w:t xml:space="preserve"> результате продолжительного изучения оригиналов писем в Бри</w:t>
      </w:r>
      <w:r w:rsidR="004E360C" w:rsidRPr="004E360C">
        <w:rPr>
          <w:color w:val="000000" w:themeColor="text1"/>
          <w:sz w:val="24"/>
          <w:szCs w:val="24"/>
        </w:rPr>
        <w:softHyphen/>
      </w:r>
      <w:r w:rsidR="002B5394" w:rsidRPr="002B5394">
        <w:rPr>
          <w:color w:val="000000" w:themeColor="text1"/>
          <w:sz w:val="24"/>
          <w:szCs w:val="24"/>
        </w:rPr>
        <w:t xml:space="preserve">танском музее, </w:t>
      </w:r>
      <w:proofErr w:type="gramStart"/>
      <w:r w:rsidR="002B5394" w:rsidRPr="002B5394">
        <w:rPr>
          <w:color w:val="000000" w:themeColor="text1"/>
          <w:sz w:val="24"/>
          <w:szCs w:val="24"/>
        </w:rPr>
        <w:t>которую</w:t>
      </w:r>
      <w:proofErr w:type="gramEnd"/>
      <w:r w:rsidR="002B5394" w:rsidRPr="002B5394">
        <w:rPr>
          <w:color w:val="000000" w:themeColor="text1"/>
          <w:sz w:val="24"/>
          <w:szCs w:val="24"/>
        </w:rPr>
        <w:t xml:space="preserve"> он использовал для </w:t>
      </w:r>
      <w:r>
        <w:rPr>
          <w:color w:val="000000" w:themeColor="text1"/>
          <w:sz w:val="24"/>
          <w:szCs w:val="24"/>
        </w:rPr>
        <w:t>«</w:t>
      </w:r>
      <w:r w:rsidR="002B5394" w:rsidRPr="002B5394">
        <w:rPr>
          <w:color w:val="000000" w:themeColor="text1"/>
          <w:sz w:val="24"/>
          <w:szCs w:val="24"/>
        </w:rPr>
        <w:t>Путеводителя читателя по письмам махатм к Синнетту</w:t>
      </w:r>
      <w:r>
        <w:rPr>
          <w:color w:val="000000" w:themeColor="text1"/>
          <w:sz w:val="24"/>
          <w:szCs w:val="24"/>
        </w:rPr>
        <w:t>»</w:t>
      </w:r>
      <w:r w:rsidR="00764CC2">
        <w:rPr>
          <w:rStyle w:val="a7"/>
          <w:color w:val="000000" w:themeColor="text1"/>
          <w:sz w:val="24"/>
          <w:szCs w:val="24"/>
        </w:rPr>
        <w:footnoteReference w:id="1"/>
      </w:r>
      <w:r w:rsidR="002B5394" w:rsidRPr="002B5394">
        <w:rPr>
          <w:color w:val="000000" w:themeColor="text1"/>
          <w:sz w:val="24"/>
          <w:szCs w:val="24"/>
        </w:rPr>
        <w:t>. Нами было изучено несколько ранее составленных хронологий, но мы сочли, что это расположение материала настолько точное, насколько возможно.</w:t>
      </w:r>
    </w:p>
    <w:p w:rsidR="00803C63" w:rsidRPr="00803C63" w:rsidRDefault="00803C63" w:rsidP="00764CC2">
      <w:pPr>
        <w:ind w:firstLine="397"/>
        <w:jc w:val="both"/>
        <w:rPr>
          <w:color w:val="000000" w:themeColor="text1"/>
          <w:sz w:val="24"/>
          <w:szCs w:val="24"/>
        </w:rPr>
      </w:pPr>
      <w:r w:rsidRPr="00803C63">
        <w:rPr>
          <w:color w:val="000000" w:themeColor="text1"/>
          <w:sz w:val="24"/>
          <w:szCs w:val="24"/>
        </w:rPr>
        <w:t xml:space="preserve">Как </w:t>
      </w:r>
      <w:r w:rsidR="00764CC2">
        <w:rPr>
          <w:color w:val="000000" w:themeColor="text1"/>
          <w:sz w:val="24"/>
          <w:szCs w:val="24"/>
        </w:rPr>
        <w:t xml:space="preserve">известно каждому, </w:t>
      </w:r>
      <w:r w:rsidRPr="00803C63">
        <w:rPr>
          <w:color w:val="000000" w:themeColor="text1"/>
          <w:sz w:val="24"/>
          <w:szCs w:val="24"/>
        </w:rPr>
        <w:t>изучавш</w:t>
      </w:r>
      <w:r w:rsidR="00764CC2">
        <w:rPr>
          <w:color w:val="000000" w:themeColor="text1"/>
          <w:sz w:val="24"/>
          <w:szCs w:val="24"/>
        </w:rPr>
        <w:t>ему</w:t>
      </w:r>
      <w:r w:rsidRPr="00803C63">
        <w:rPr>
          <w:color w:val="000000" w:themeColor="text1"/>
          <w:sz w:val="24"/>
          <w:szCs w:val="24"/>
        </w:rPr>
        <w:t xml:space="preserve"> эти письма, они редко бывают датированы. А.П. Синнетт, которому адресовано большинство из них, нередко отмечал дату получения, но даже это он иногда забывал сделать, </w:t>
      </w:r>
      <w:proofErr w:type="gramStart"/>
      <w:r w:rsidRPr="00803C63">
        <w:rPr>
          <w:color w:val="000000" w:themeColor="text1"/>
          <w:sz w:val="24"/>
          <w:szCs w:val="24"/>
        </w:rPr>
        <w:t>и</w:t>
      </w:r>
      <w:proofErr w:type="gramEnd"/>
      <w:r w:rsidRPr="00803C63">
        <w:rPr>
          <w:color w:val="000000" w:themeColor="text1"/>
          <w:sz w:val="24"/>
          <w:szCs w:val="24"/>
        </w:rPr>
        <w:t xml:space="preserve"> по всей видимости, иногда даты проставлялись уже по прошествии достаточного времени. Синнетт </w:t>
      </w:r>
      <w:r w:rsidR="00786427">
        <w:rPr>
          <w:color w:val="000000" w:themeColor="text1"/>
          <w:sz w:val="24"/>
          <w:szCs w:val="24"/>
        </w:rPr>
        <w:t>заметил</w:t>
      </w:r>
      <w:r w:rsidR="00786427" w:rsidRPr="00786427">
        <w:rPr>
          <w:color w:val="000000" w:themeColor="text1"/>
          <w:sz w:val="24"/>
          <w:szCs w:val="24"/>
        </w:rPr>
        <w:t>,</w:t>
      </w:r>
      <w:r w:rsidRPr="00803C63">
        <w:rPr>
          <w:color w:val="000000" w:themeColor="text1"/>
          <w:sz w:val="24"/>
          <w:szCs w:val="24"/>
        </w:rPr>
        <w:t xml:space="preserve"> что если бы когда эта переписка начиналась, он знал бы, к чему о</w:t>
      </w:r>
      <w:r w:rsidR="00786427">
        <w:rPr>
          <w:color w:val="000000" w:themeColor="text1"/>
          <w:sz w:val="24"/>
          <w:szCs w:val="24"/>
        </w:rPr>
        <w:t>на</w:t>
      </w:r>
      <w:r w:rsidRPr="00803C63">
        <w:rPr>
          <w:color w:val="000000" w:themeColor="text1"/>
          <w:sz w:val="24"/>
          <w:szCs w:val="24"/>
        </w:rPr>
        <w:t xml:space="preserve"> приведёт, он вёл </w:t>
      </w:r>
      <w:r w:rsidR="00786427" w:rsidRPr="00803C63">
        <w:rPr>
          <w:color w:val="000000" w:themeColor="text1"/>
          <w:sz w:val="24"/>
          <w:szCs w:val="24"/>
        </w:rPr>
        <w:t xml:space="preserve">бы </w:t>
      </w:r>
      <w:r w:rsidRPr="00803C63">
        <w:rPr>
          <w:color w:val="000000" w:themeColor="text1"/>
          <w:sz w:val="24"/>
          <w:szCs w:val="24"/>
        </w:rPr>
        <w:t>более тщательн</w:t>
      </w:r>
      <w:r w:rsidR="00786427">
        <w:rPr>
          <w:color w:val="000000" w:themeColor="text1"/>
          <w:sz w:val="24"/>
          <w:szCs w:val="24"/>
        </w:rPr>
        <w:t>ые</w:t>
      </w:r>
      <w:r w:rsidRPr="00803C63">
        <w:rPr>
          <w:color w:val="000000" w:themeColor="text1"/>
          <w:sz w:val="24"/>
          <w:szCs w:val="24"/>
        </w:rPr>
        <w:t xml:space="preserve"> записи. Его жена, Пэйшнс Синнетт, вела тщательный дневник который за все годы насчитал 37 томов, </w:t>
      </w:r>
      <w:proofErr w:type="gramStart"/>
      <w:r w:rsidRPr="00803C63">
        <w:rPr>
          <w:color w:val="000000" w:themeColor="text1"/>
          <w:sz w:val="24"/>
          <w:szCs w:val="24"/>
        </w:rPr>
        <w:t>но</w:t>
      </w:r>
      <w:proofErr w:type="gramEnd"/>
      <w:r w:rsidRPr="00803C63">
        <w:rPr>
          <w:color w:val="000000" w:themeColor="text1"/>
          <w:sz w:val="24"/>
          <w:szCs w:val="24"/>
        </w:rPr>
        <w:t xml:space="preserve"> к сожалению, они пропали. Гадают</w:t>
      </w:r>
      <w:r w:rsidR="00354AF3">
        <w:rPr>
          <w:color w:val="000000" w:themeColor="text1"/>
          <w:sz w:val="24"/>
          <w:szCs w:val="24"/>
        </w:rPr>
        <w:t>,</w:t>
      </w:r>
      <w:r w:rsidRPr="00803C63">
        <w:rPr>
          <w:color w:val="000000" w:themeColor="text1"/>
          <w:sz w:val="24"/>
          <w:szCs w:val="24"/>
        </w:rPr>
        <w:t xml:space="preserve"> не </w:t>
      </w:r>
      <w:r w:rsidR="00354AF3">
        <w:rPr>
          <w:color w:val="000000" w:themeColor="text1"/>
          <w:sz w:val="24"/>
          <w:szCs w:val="24"/>
        </w:rPr>
        <w:t xml:space="preserve">погибли </w:t>
      </w:r>
      <w:r w:rsidRPr="00803C63">
        <w:rPr>
          <w:color w:val="000000" w:themeColor="text1"/>
          <w:sz w:val="24"/>
          <w:szCs w:val="24"/>
        </w:rPr>
        <w:t>ли они при бомбардировках во время Первой мировой войны.</w:t>
      </w:r>
      <w:r w:rsidR="00764CC2">
        <w:rPr>
          <w:rStyle w:val="a7"/>
          <w:color w:val="000000" w:themeColor="text1"/>
          <w:sz w:val="24"/>
          <w:szCs w:val="24"/>
        </w:rPr>
        <w:footnoteReference w:id="2"/>
      </w:r>
      <w:r w:rsidRPr="00803C63">
        <w:rPr>
          <w:color w:val="000000" w:themeColor="text1"/>
          <w:sz w:val="24"/>
          <w:szCs w:val="24"/>
        </w:rPr>
        <w:t xml:space="preserve"> Однако сами письма сохранились в Британском музее. Были предприняты шаги для их сохранения; Джордж Линтон, кроме того, переснял их на микрофильмы, и теперь они хранятся в нескольких местах, в том числе в штаб-квартире американской секции Теософического </w:t>
      </w:r>
      <w:r w:rsidR="00764CC2">
        <w:rPr>
          <w:color w:val="000000" w:themeColor="text1"/>
          <w:sz w:val="24"/>
          <w:szCs w:val="24"/>
        </w:rPr>
        <w:t>О</w:t>
      </w:r>
      <w:r w:rsidRPr="00803C63">
        <w:rPr>
          <w:color w:val="000000" w:themeColor="text1"/>
          <w:sz w:val="24"/>
          <w:szCs w:val="24"/>
        </w:rPr>
        <w:t>бщества.</w:t>
      </w:r>
    </w:p>
    <w:p w:rsidR="00803C63" w:rsidRDefault="00803C63" w:rsidP="00764CC2">
      <w:pPr>
        <w:ind w:firstLine="397"/>
        <w:jc w:val="both"/>
        <w:rPr>
          <w:color w:val="000000" w:themeColor="text1"/>
          <w:sz w:val="24"/>
          <w:szCs w:val="24"/>
        </w:rPr>
      </w:pPr>
      <w:r w:rsidRPr="00803C63">
        <w:rPr>
          <w:color w:val="000000" w:themeColor="text1"/>
          <w:sz w:val="24"/>
          <w:szCs w:val="24"/>
        </w:rPr>
        <w:t xml:space="preserve">И наконец, </w:t>
      </w:r>
      <w:r>
        <w:rPr>
          <w:color w:val="000000" w:themeColor="text1"/>
          <w:sz w:val="24"/>
          <w:szCs w:val="24"/>
        </w:rPr>
        <w:t>хочу ещё раз</w:t>
      </w:r>
      <w:r w:rsidRPr="00803C63">
        <w:rPr>
          <w:color w:val="000000" w:themeColor="text1"/>
          <w:sz w:val="24"/>
          <w:szCs w:val="24"/>
        </w:rPr>
        <w:t xml:space="preserve"> выразить признательность </w:t>
      </w:r>
      <w:proofErr w:type="gramStart"/>
      <w:r w:rsidRPr="00803C63">
        <w:rPr>
          <w:color w:val="000000" w:themeColor="text1"/>
          <w:sz w:val="24"/>
          <w:szCs w:val="24"/>
        </w:rPr>
        <w:t>Висенте</w:t>
      </w:r>
      <w:proofErr w:type="gramEnd"/>
      <w:r w:rsidRPr="00803C63">
        <w:rPr>
          <w:color w:val="000000" w:themeColor="text1"/>
          <w:sz w:val="24"/>
          <w:szCs w:val="24"/>
        </w:rPr>
        <w:t xml:space="preserve"> Хао Чину. Вполне можно выразить надежду, что это издание поможет многим и будет в ближайшие годы широко изучаться.</w:t>
      </w:r>
    </w:p>
    <w:p w:rsidR="00803C63" w:rsidRDefault="00803C63" w:rsidP="00803C63">
      <w:pPr>
        <w:jc w:val="right"/>
        <w:rPr>
          <w:color w:val="000000" w:themeColor="text1"/>
          <w:sz w:val="24"/>
          <w:szCs w:val="24"/>
        </w:rPr>
      </w:pPr>
    </w:p>
    <w:p w:rsidR="00803C63" w:rsidRPr="001B554E" w:rsidRDefault="00803C63" w:rsidP="00803C63">
      <w:pPr>
        <w:jc w:val="right"/>
        <w:rPr>
          <w:color w:val="000000" w:themeColor="text1"/>
          <w:sz w:val="24"/>
          <w:szCs w:val="24"/>
        </w:rPr>
      </w:pPr>
      <w:r w:rsidRPr="001B554E">
        <w:rPr>
          <w:color w:val="000000" w:themeColor="text1"/>
          <w:sz w:val="24"/>
          <w:szCs w:val="24"/>
        </w:rPr>
        <w:t>Вирджиния Хэнсон</w:t>
      </w:r>
    </w:p>
    <w:p w:rsidR="00803C63" w:rsidRDefault="00803C63" w:rsidP="00803C63">
      <w:pPr>
        <w:jc w:val="both"/>
        <w:rPr>
          <w:color w:val="000000" w:themeColor="text1"/>
          <w:sz w:val="24"/>
          <w:szCs w:val="24"/>
        </w:rPr>
      </w:pPr>
    </w:p>
    <w:p w:rsidR="0035098F" w:rsidRDefault="0035098F" w:rsidP="0035098F">
      <w:pPr>
        <w:jc w:val="both"/>
      </w:pPr>
    </w:p>
    <w:p w:rsidR="0035098F" w:rsidRDefault="0035098F" w:rsidP="00803C63">
      <w:pPr>
        <w:jc w:val="both"/>
        <w:rPr>
          <w:color w:val="000000" w:themeColor="text1"/>
          <w:sz w:val="24"/>
          <w:szCs w:val="24"/>
        </w:rPr>
      </w:pPr>
    </w:p>
    <w:p w:rsidR="00B81FDA" w:rsidRDefault="00B81FDA">
      <w:pPr>
        <w:overflowPunct/>
        <w:autoSpaceDE/>
        <w:autoSpaceDN/>
        <w:adjustRightInd/>
        <w:textAlignment w:val="auto"/>
        <w:rPr>
          <w:color w:val="000000" w:themeColor="text1"/>
          <w:sz w:val="24"/>
          <w:szCs w:val="24"/>
        </w:rPr>
      </w:pPr>
      <w:r>
        <w:rPr>
          <w:color w:val="000000" w:themeColor="text1"/>
          <w:sz w:val="24"/>
          <w:szCs w:val="24"/>
        </w:rPr>
        <w:br w:type="page"/>
      </w:r>
    </w:p>
    <w:p w:rsidR="003720F1" w:rsidRPr="0035098F" w:rsidRDefault="003720F1" w:rsidP="003720F1">
      <w:pPr>
        <w:jc w:val="center"/>
        <w:rPr>
          <w:color w:val="000000" w:themeColor="text1"/>
          <w:sz w:val="24"/>
          <w:szCs w:val="24"/>
        </w:rPr>
      </w:pPr>
      <w:r>
        <w:rPr>
          <w:color w:val="000000" w:themeColor="text1"/>
          <w:sz w:val="24"/>
          <w:szCs w:val="24"/>
          <w:lang w:val="en-US"/>
        </w:rPr>
        <w:lastRenderedPageBreak/>
        <w:t>I</w:t>
      </w:r>
    </w:p>
    <w:p w:rsidR="005873C4" w:rsidRDefault="005873C4" w:rsidP="005873C4">
      <w:pPr>
        <w:jc w:val="center"/>
        <w:rPr>
          <w:color w:val="000000" w:themeColor="text1"/>
          <w:sz w:val="24"/>
          <w:szCs w:val="24"/>
        </w:rPr>
      </w:pPr>
      <w:r w:rsidRPr="005873C4">
        <w:rPr>
          <w:color w:val="000000" w:themeColor="text1"/>
          <w:sz w:val="24"/>
          <w:szCs w:val="24"/>
        </w:rPr>
        <w:t>Предисловие к хронологическому изданию</w:t>
      </w:r>
    </w:p>
    <w:p w:rsidR="005873C4" w:rsidRPr="005873C4" w:rsidRDefault="005873C4" w:rsidP="005873C4">
      <w:pPr>
        <w:jc w:val="both"/>
        <w:rPr>
          <w:color w:val="000000" w:themeColor="text1"/>
          <w:sz w:val="24"/>
          <w:szCs w:val="24"/>
        </w:rPr>
      </w:pPr>
    </w:p>
    <w:p w:rsidR="005873C4" w:rsidRPr="005873C4" w:rsidRDefault="005873C4" w:rsidP="00123780">
      <w:pPr>
        <w:jc w:val="both"/>
        <w:rPr>
          <w:color w:val="000000" w:themeColor="text1"/>
          <w:sz w:val="24"/>
          <w:szCs w:val="24"/>
        </w:rPr>
      </w:pPr>
      <w:proofErr w:type="gramStart"/>
      <w:r w:rsidRPr="005873C4">
        <w:rPr>
          <w:color w:val="000000" w:themeColor="text1"/>
          <w:sz w:val="24"/>
          <w:szCs w:val="24"/>
        </w:rPr>
        <w:t>Это издание замысливалось, чтобы откликнуться на давнюю нужду изучающих письма махатм, возникшую из двух затруднений</w:t>
      </w:r>
      <w:r w:rsidR="00DA3423" w:rsidRPr="00DA3423">
        <w:rPr>
          <w:color w:val="000000" w:themeColor="text1"/>
          <w:sz w:val="24"/>
          <w:szCs w:val="24"/>
        </w:rPr>
        <w:t>:</w:t>
      </w:r>
      <w:r w:rsidRPr="005873C4">
        <w:rPr>
          <w:color w:val="000000" w:themeColor="text1"/>
          <w:sz w:val="24"/>
          <w:szCs w:val="24"/>
        </w:rPr>
        <w:t xml:space="preserve"> 1) в прежних изданиях за мыслью было трудно следить, потому что темы и события в письмах давались не в правильной последо</w:t>
      </w:r>
      <w:r w:rsidR="00123780">
        <w:rPr>
          <w:color w:val="000000" w:themeColor="text1"/>
          <w:sz w:val="24"/>
          <w:szCs w:val="24"/>
        </w:rPr>
        <w:softHyphen/>
      </w:r>
      <w:r w:rsidRPr="005873C4">
        <w:rPr>
          <w:color w:val="000000" w:themeColor="text1"/>
          <w:sz w:val="24"/>
          <w:szCs w:val="24"/>
        </w:rPr>
        <w:t>вательности;</w:t>
      </w:r>
      <w:proofErr w:type="gramEnd"/>
      <w:r w:rsidRPr="005873C4">
        <w:rPr>
          <w:color w:val="000000" w:themeColor="text1"/>
          <w:sz w:val="24"/>
          <w:szCs w:val="24"/>
        </w:rPr>
        <w:t xml:space="preserve"> 2) читател</w:t>
      </w:r>
      <w:r w:rsidR="007C7A12">
        <w:rPr>
          <w:color w:val="000000" w:themeColor="text1"/>
          <w:sz w:val="24"/>
          <w:szCs w:val="24"/>
        </w:rPr>
        <w:t>ь</w:t>
      </w:r>
      <w:r w:rsidRPr="005873C4">
        <w:rPr>
          <w:color w:val="000000" w:themeColor="text1"/>
          <w:sz w:val="24"/>
          <w:szCs w:val="24"/>
        </w:rPr>
        <w:t xml:space="preserve"> часто остав</w:t>
      </w:r>
      <w:r w:rsidR="007C7A12">
        <w:rPr>
          <w:color w:val="000000" w:themeColor="text1"/>
          <w:sz w:val="24"/>
          <w:szCs w:val="24"/>
        </w:rPr>
        <w:t>а</w:t>
      </w:r>
      <w:r w:rsidRPr="005873C4">
        <w:rPr>
          <w:color w:val="000000" w:themeColor="text1"/>
          <w:sz w:val="24"/>
          <w:szCs w:val="24"/>
        </w:rPr>
        <w:t>л</w:t>
      </w:r>
      <w:r w:rsidR="007C7A12">
        <w:rPr>
          <w:color w:val="000000" w:themeColor="text1"/>
          <w:sz w:val="24"/>
          <w:szCs w:val="24"/>
        </w:rPr>
        <w:t>ся</w:t>
      </w:r>
      <w:r w:rsidRPr="005873C4">
        <w:rPr>
          <w:color w:val="000000" w:themeColor="text1"/>
          <w:sz w:val="24"/>
          <w:szCs w:val="24"/>
        </w:rPr>
        <w:t xml:space="preserve"> в неведении касательно обстоятельств, окружавших письма, в дополнение к тому факту, что многие имена и ссылки были современному читателю неясны.</w:t>
      </w:r>
    </w:p>
    <w:p w:rsidR="005873C4" w:rsidRPr="005873C4" w:rsidRDefault="005873C4" w:rsidP="00123780">
      <w:pPr>
        <w:ind w:firstLine="397"/>
        <w:jc w:val="both"/>
        <w:rPr>
          <w:color w:val="000000" w:themeColor="text1"/>
          <w:sz w:val="24"/>
          <w:szCs w:val="24"/>
        </w:rPr>
      </w:pPr>
      <w:r w:rsidRPr="005873C4">
        <w:rPr>
          <w:color w:val="000000" w:themeColor="text1"/>
          <w:sz w:val="24"/>
          <w:szCs w:val="24"/>
        </w:rPr>
        <w:t>В результате сравнительно немногие теософы набирались решимост</w:t>
      </w:r>
      <w:r w:rsidR="00622A78">
        <w:rPr>
          <w:color w:val="000000" w:themeColor="text1"/>
          <w:sz w:val="24"/>
          <w:szCs w:val="24"/>
        </w:rPr>
        <w:t>и</w:t>
      </w:r>
      <w:r w:rsidRPr="005873C4">
        <w:rPr>
          <w:color w:val="000000" w:themeColor="text1"/>
          <w:sz w:val="24"/>
          <w:szCs w:val="24"/>
        </w:rPr>
        <w:t xml:space="preserve"> изучать письма махатм. Это жаль, поскольку они </w:t>
      </w:r>
      <w:r w:rsidR="00764CC2" w:rsidRPr="005873C4">
        <w:rPr>
          <w:color w:val="000000" w:themeColor="text1"/>
          <w:sz w:val="24"/>
          <w:szCs w:val="24"/>
        </w:rPr>
        <w:t>—</w:t>
      </w:r>
      <w:r w:rsidRPr="005873C4">
        <w:rPr>
          <w:color w:val="000000" w:themeColor="text1"/>
          <w:sz w:val="24"/>
          <w:szCs w:val="24"/>
        </w:rPr>
        <w:t xml:space="preserve"> один из самых важных источников по теософии.</w:t>
      </w:r>
    </w:p>
    <w:p w:rsidR="005873C4" w:rsidRPr="005873C4" w:rsidRDefault="005873C4" w:rsidP="00123780">
      <w:pPr>
        <w:ind w:firstLine="397"/>
        <w:jc w:val="both"/>
        <w:rPr>
          <w:color w:val="000000" w:themeColor="text1"/>
          <w:sz w:val="24"/>
          <w:szCs w:val="24"/>
        </w:rPr>
      </w:pPr>
      <w:r w:rsidRPr="005873C4">
        <w:rPr>
          <w:color w:val="000000" w:themeColor="text1"/>
          <w:sz w:val="24"/>
          <w:szCs w:val="24"/>
        </w:rPr>
        <w:t>Издание путеводителя к письмам махатм Джорджа Линтона и Вирджинии Хэнсон в значительной мере помогло заполнить этот пробел. Мы благодарны им обоим за их ценные усилия. Но всё же письма махатм ещё было неудобно читать, постоянно сверяясь одно</w:t>
      </w:r>
      <w:r w:rsidR="00123780">
        <w:rPr>
          <w:color w:val="000000" w:themeColor="text1"/>
          <w:sz w:val="24"/>
          <w:szCs w:val="24"/>
        </w:rPr>
        <w:softHyphen/>
      </w:r>
      <w:r w:rsidRPr="005873C4">
        <w:rPr>
          <w:color w:val="000000" w:themeColor="text1"/>
          <w:sz w:val="24"/>
          <w:szCs w:val="24"/>
        </w:rPr>
        <w:t>временно ещё с одной или двумя книгами. Потому появилась потребность в хроноло</w:t>
      </w:r>
      <w:r w:rsidR="00123780">
        <w:rPr>
          <w:color w:val="000000" w:themeColor="text1"/>
          <w:sz w:val="24"/>
          <w:szCs w:val="24"/>
        </w:rPr>
        <w:softHyphen/>
      </w:r>
      <w:r w:rsidRPr="005873C4">
        <w:rPr>
          <w:color w:val="000000" w:themeColor="text1"/>
          <w:sz w:val="24"/>
          <w:szCs w:val="24"/>
        </w:rPr>
        <w:t>гическом издании с аннотациями.</w:t>
      </w:r>
    </w:p>
    <w:p w:rsidR="005873C4" w:rsidRPr="005873C4" w:rsidRDefault="005873C4" w:rsidP="00123780">
      <w:pPr>
        <w:ind w:firstLine="397"/>
        <w:jc w:val="both"/>
        <w:rPr>
          <w:color w:val="000000" w:themeColor="text1"/>
          <w:sz w:val="24"/>
          <w:szCs w:val="24"/>
        </w:rPr>
      </w:pPr>
      <w:r w:rsidRPr="005873C4">
        <w:rPr>
          <w:color w:val="000000" w:themeColor="text1"/>
          <w:sz w:val="24"/>
          <w:szCs w:val="24"/>
        </w:rPr>
        <w:t>В этом издании письма пронумерованы и расположены соответственно пред</w:t>
      </w:r>
      <w:r w:rsidR="00123780">
        <w:rPr>
          <w:color w:val="000000" w:themeColor="text1"/>
          <w:sz w:val="24"/>
          <w:szCs w:val="24"/>
        </w:rPr>
        <w:softHyphen/>
      </w:r>
      <w:r w:rsidRPr="005873C4">
        <w:rPr>
          <w:color w:val="000000" w:themeColor="text1"/>
          <w:sz w:val="24"/>
          <w:szCs w:val="24"/>
        </w:rPr>
        <w:t>поло</w:t>
      </w:r>
      <w:r w:rsidR="00123780">
        <w:rPr>
          <w:color w:val="000000" w:themeColor="text1"/>
          <w:sz w:val="24"/>
          <w:szCs w:val="24"/>
        </w:rPr>
        <w:softHyphen/>
      </w:r>
      <w:r w:rsidRPr="005873C4">
        <w:rPr>
          <w:color w:val="000000" w:themeColor="text1"/>
          <w:sz w:val="24"/>
          <w:szCs w:val="24"/>
        </w:rPr>
        <w:t>жительным датам их получения. Перед каждым письмом была также добавлена краткая аннотация, знакомившая читателя с обстоятельствами, окружающими конкретное письмо.</w:t>
      </w:r>
    </w:p>
    <w:p w:rsidR="00803C63" w:rsidRPr="005873C4" w:rsidRDefault="005873C4" w:rsidP="00123780">
      <w:pPr>
        <w:ind w:firstLine="397"/>
        <w:jc w:val="both"/>
        <w:rPr>
          <w:color w:val="000000" w:themeColor="text1"/>
          <w:sz w:val="24"/>
          <w:szCs w:val="24"/>
        </w:rPr>
      </w:pPr>
      <w:r w:rsidRPr="005873C4">
        <w:rPr>
          <w:color w:val="000000" w:themeColor="text1"/>
          <w:sz w:val="24"/>
          <w:szCs w:val="24"/>
        </w:rPr>
        <w:t xml:space="preserve">Эти аннотации были написаны Вирджинией Хэнсон, которая посвятила годы изучению писем махатм и написала на эту тему несколько книг, в первую очередь </w:t>
      </w:r>
      <w:r w:rsidR="007C7A12">
        <w:rPr>
          <w:color w:val="000000" w:themeColor="text1"/>
          <w:sz w:val="24"/>
          <w:szCs w:val="24"/>
        </w:rPr>
        <w:t>«</w:t>
      </w:r>
      <w:r w:rsidRPr="005873C4">
        <w:rPr>
          <w:color w:val="000000" w:themeColor="text1"/>
          <w:sz w:val="24"/>
          <w:szCs w:val="24"/>
        </w:rPr>
        <w:t>Махатмы и человечество</w:t>
      </w:r>
      <w:r w:rsidR="007C7A12">
        <w:rPr>
          <w:color w:val="000000" w:themeColor="text1"/>
          <w:sz w:val="24"/>
          <w:szCs w:val="24"/>
        </w:rPr>
        <w:t>»</w:t>
      </w:r>
      <w:r w:rsidRPr="005873C4">
        <w:rPr>
          <w:color w:val="000000" w:themeColor="text1"/>
          <w:sz w:val="24"/>
          <w:szCs w:val="24"/>
        </w:rPr>
        <w:t xml:space="preserve">, </w:t>
      </w:r>
      <w:r w:rsidR="007C7A12">
        <w:rPr>
          <w:color w:val="000000" w:themeColor="text1"/>
          <w:sz w:val="24"/>
          <w:szCs w:val="24"/>
        </w:rPr>
        <w:t>«</w:t>
      </w:r>
      <w:r w:rsidRPr="005873C4">
        <w:rPr>
          <w:color w:val="000000" w:themeColor="text1"/>
          <w:sz w:val="24"/>
          <w:szCs w:val="24"/>
        </w:rPr>
        <w:t>Путеводитель по письмам махатм</w:t>
      </w:r>
      <w:r w:rsidR="007C7A12">
        <w:rPr>
          <w:color w:val="000000" w:themeColor="text1"/>
          <w:sz w:val="24"/>
          <w:szCs w:val="24"/>
        </w:rPr>
        <w:t>»</w:t>
      </w:r>
      <w:r w:rsidRPr="005873C4">
        <w:rPr>
          <w:color w:val="000000" w:themeColor="text1"/>
          <w:sz w:val="24"/>
          <w:szCs w:val="24"/>
        </w:rPr>
        <w:t xml:space="preserve"> (совместно с Дж. Линтоном</w:t>
      </w:r>
      <w:r w:rsidR="007C7A12">
        <w:rPr>
          <w:color w:val="000000" w:themeColor="text1"/>
          <w:sz w:val="24"/>
          <w:szCs w:val="24"/>
        </w:rPr>
        <w:t>)</w:t>
      </w:r>
      <w:r w:rsidRPr="005873C4">
        <w:rPr>
          <w:color w:val="000000" w:themeColor="text1"/>
          <w:sz w:val="24"/>
          <w:szCs w:val="24"/>
        </w:rPr>
        <w:t xml:space="preserve"> и </w:t>
      </w:r>
      <w:r w:rsidR="007C7A12">
        <w:rPr>
          <w:color w:val="000000" w:themeColor="text1"/>
          <w:sz w:val="24"/>
          <w:szCs w:val="24"/>
        </w:rPr>
        <w:t>«</w:t>
      </w:r>
      <w:r w:rsidRPr="005873C4">
        <w:rPr>
          <w:color w:val="000000" w:themeColor="text1"/>
          <w:sz w:val="24"/>
          <w:szCs w:val="24"/>
        </w:rPr>
        <w:t>Введение в письма махатм</w:t>
      </w:r>
      <w:r w:rsidR="007C7A12">
        <w:rPr>
          <w:color w:val="000000" w:themeColor="text1"/>
          <w:sz w:val="24"/>
          <w:szCs w:val="24"/>
        </w:rPr>
        <w:t>»</w:t>
      </w:r>
      <w:r w:rsidRPr="005873C4">
        <w:rPr>
          <w:color w:val="000000" w:themeColor="text1"/>
          <w:sz w:val="24"/>
          <w:szCs w:val="24"/>
        </w:rPr>
        <w:t xml:space="preserve">. В 1986 году, после многих лет ведения занятий по письмам махатм, г-жа Хэнсон тщательно собрала сделанные </w:t>
      </w:r>
      <w:r w:rsidR="007A5ACF">
        <w:rPr>
          <w:color w:val="000000" w:themeColor="text1"/>
          <w:sz w:val="24"/>
          <w:szCs w:val="24"/>
        </w:rPr>
        <w:t xml:space="preserve">ею </w:t>
      </w:r>
      <w:r w:rsidRPr="005873C4">
        <w:rPr>
          <w:color w:val="000000" w:themeColor="text1"/>
          <w:sz w:val="24"/>
          <w:szCs w:val="24"/>
        </w:rPr>
        <w:t xml:space="preserve">заметки по этим письмам и объединила их под названием </w:t>
      </w:r>
      <w:r w:rsidR="007C7A12">
        <w:rPr>
          <w:color w:val="000000" w:themeColor="text1"/>
          <w:sz w:val="24"/>
          <w:szCs w:val="24"/>
        </w:rPr>
        <w:t>«</w:t>
      </w:r>
      <w:r w:rsidRPr="005873C4">
        <w:rPr>
          <w:color w:val="000000" w:themeColor="text1"/>
          <w:sz w:val="24"/>
          <w:szCs w:val="24"/>
        </w:rPr>
        <w:t>Заметки по письмам махатм к Синнетту</w:t>
      </w:r>
      <w:r w:rsidR="007C7A12">
        <w:rPr>
          <w:color w:val="000000" w:themeColor="text1"/>
          <w:sz w:val="24"/>
          <w:szCs w:val="24"/>
        </w:rPr>
        <w:t>»</w:t>
      </w:r>
      <w:r w:rsidRPr="005873C4">
        <w:rPr>
          <w:color w:val="000000" w:themeColor="text1"/>
          <w:sz w:val="24"/>
          <w:szCs w:val="24"/>
        </w:rPr>
        <w:t>.</w:t>
      </w:r>
    </w:p>
    <w:p w:rsidR="003F3A2F" w:rsidRPr="003F3A2F" w:rsidRDefault="003F3A2F" w:rsidP="00123780">
      <w:pPr>
        <w:ind w:firstLine="397"/>
        <w:jc w:val="both"/>
        <w:rPr>
          <w:color w:val="000000" w:themeColor="text1"/>
          <w:sz w:val="24"/>
          <w:szCs w:val="24"/>
        </w:rPr>
      </w:pPr>
      <w:r w:rsidRPr="003F3A2F">
        <w:rPr>
          <w:color w:val="000000" w:themeColor="text1"/>
          <w:sz w:val="24"/>
          <w:szCs w:val="24"/>
        </w:rPr>
        <w:t>Редактор данного издания обсуждал с ней использование этих заметок для хроноло</w:t>
      </w:r>
      <w:r w:rsidR="004E360C" w:rsidRPr="004E360C">
        <w:rPr>
          <w:color w:val="000000" w:themeColor="text1"/>
          <w:sz w:val="24"/>
          <w:szCs w:val="24"/>
        </w:rPr>
        <w:softHyphen/>
      </w:r>
      <w:r w:rsidRPr="003F3A2F">
        <w:rPr>
          <w:color w:val="000000" w:themeColor="text1"/>
          <w:sz w:val="24"/>
          <w:szCs w:val="24"/>
        </w:rPr>
        <w:t>ги</w:t>
      </w:r>
      <w:r w:rsidR="004E360C" w:rsidRPr="004E360C">
        <w:rPr>
          <w:color w:val="000000" w:themeColor="text1"/>
          <w:sz w:val="24"/>
          <w:szCs w:val="24"/>
        </w:rPr>
        <w:softHyphen/>
      </w:r>
      <w:r w:rsidRPr="003F3A2F">
        <w:rPr>
          <w:color w:val="000000" w:themeColor="text1"/>
          <w:sz w:val="24"/>
          <w:szCs w:val="24"/>
        </w:rPr>
        <w:t xml:space="preserve">ческого издания </w:t>
      </w:r>
      <w:r w:rsidR="007C7A12">
        <w:rPr>
          <w:color w:val="000000" w:themeColor="text1"/>
          <w:sz w:val="24"/>
          <w:szCs w:val="24"/>
        </w:rPr>
        <w:t>«</w:t>
      </w:r>
      <w:r w:rsidRPr="003F3A2F">
        <w:rPr>
          <w:color w:val="000000" w:themeColor="text1"/>
          <w:sz w:val="24"/>
          <w:szCs w:val="24"/>
        </w:rPr>
        <w:t>Писем махатм</w:t>
      </w:r>
      <w:r w:rsidR="007C7A12">
        <w:rPr>
          <w:color w:val="000000" w:themeColor="text1"/>
          <w:sz w:val="24"/>
          <w:szCs w:val="24"/>
        </w:rPr>
        <w:t>»</w:t>
      </w:r>
      <w:r w:rsidRPr="003F3A2F">
        <w:rPr>
          <w:color w:val="000000" w:themeColor="text1"/>
          <w:sz w:val="24"/>
          <w:szCs w:val="24"/>
        </w:rPr>
        <w:t xml:space="preserve"> и она очень поддержала идею дать разрешение исполь</w:t>
      </w:r>
      <w:r w:rsidR="004E360C" w:rsidRPr="004E360C">
        <w:rPr>
          <w:color w:val="000000" w:themeColor="text1"/>
          <w:sz w:val="24"/>
          <w:szCs w:val="24"/>
        </w:rPr>
        <w:softHyphen/>
      </w:r>
      <w:r w:rsidRPr="003F3A2F">
        <w:rPr>
          <w:color w:val="000000" w:themeColor="text1"/>
          <w:sz w:val="24"/>
          <w:szCs w:val="24"/>
        </w:rPr>
        <w:t xml:space="preserve">зовать любую часть её заметок для этой цели. Немногочисленные сноски в этом издании, помеченные как </w:t>
      </w:r>
      <w:r w:rsidR="007A5ACF" w:rsidRPr="007A5ACF">
        <w:rPr>
          <w:color w:val="000000" w:themeColor="text1"/>
          <w:sz w:val="24"/>
          <w:szCs w:val="24"/>
        </w:rPr>
        <w:t>“</w:t>
      </w:r>
      <w:r w:rsidRPr="003F3A2F">
        <w:rPr>
          <w:color w:val="000000" w:themeColor="text1"/>
          <w:sz w:val="24"/>
          <w:szCs w:val="24"/>
        </w:rPr>
        <w:t>прим. ред.</w:t>
      </w:r>
      <w:r w:rsidR="007A5ACF" w:rsidRPr="007A5ACF">
        <w:rPr>
          <w:color w:val="000000" w:themeColor="text1"/>
          <w:sz w:val="24"/>
          <w:szCs w:val="24"/>
        </w:rPr>
        <w:t>”,</w:t>
      </w:r>
      <w:r w:rsidRPr="003F3A2F">
        <w:rPr>
          <w:color w:val="000000" w:themeColor="text1"/>
          <w:sz w:val="24"/>
          <w:szCs w:val="24"/>
        </w:rPr>
        <w:t xml:space="preserve"> были в основном основан</w:t>
      </w:r>
      <w:r w:rsidR="0055386C">
        <w:rPr>
          <w:color w:val="000000" w:themeColor="text1"/>
          <w:sz w:val="24"/>
          <w:szCs w:val="24"/>
        </w:rPr>
        <w:t>ы</w:t>
      </w:r>
      <w:r w:rsidRPr="003F3A2F">
        <w:rPr>
          <w:color w:val="000000" w:themeColor="text1"/>
          <w:sz w:val="24"/>
          <w:szCs w:val="24"/>
        </w:rPr>
        <w:t xml:space="preserve"> на её заметках, а некоторые из них —</w:t>
      </w:r>
      <w:r w:rsidR="0055386C">
        <w:rPr>
          <w:color w:val="000000" w:themeColor="text1"/>
          <w:sz w:val="24"/>
          <w:szCs w:val="24"/>
        </w:rPr>
        <w:t xml:space="preserve"> </w:t>
      </w:r>
      <w:r w:rsidRPr="003F3A2F">
        <w:rPr>
          <w:color w:val="000000" w:themeColor="text1"/>
          <w:sz w:val="24"/>
          <w:szCs w:val="24"/>
        </w:rPr>
        <w:t xml:space="preserve">на </w:t>
      </w:r>
      <w:r w:rsidR="0055386C">
        <w:rPr>
          <w:color w:val="000000" w:themeColor="text1"/>
          <w:sz w:val="24"/>
          <w:szCs w:val="24"/>
        </w:rPr>
        <w:t>«</w:t>
      </w:r>
      <w:r w:rsidRPr="003F3A2F">
        <w:rPr>
          <w:color w:val="000000" w:themeColor="text1"/>
          <w:sz w:val="24"/>
          <w:szCs w:val="24"/>
        </w:rPr>
        <w:t>Путеводителе к письмам махатм к Синнетту</w:t>
      </w:r>
      <w:r w:rsidR="0055386C">
        <w:rPr>
          <w:color w:val="000000" w:themeColor="text1"/>
          <w:sz w:val="24"/>
          <w:szCs w:val="24"/>
        </w:rPr>
        <w:t>»</w:t>
      </w:r>
      <w:r w:rsidRPr="003F3A2F">
        <w:rPr>
          <w:color w:val="000000" w:themeColor="text1"/>
          <w:sz w:val="24"/>
          <w:szCs w:val="24"/>
        </w:rPr>
        <w:t>, составленном Дж. Линтоном и В. Хэн</w:t>
      </w:r>
      <w:r w:rsidR="004E360C" w:rsidRPr="009C5ADB">
        <w:rPr>
          <w:color w:val="000000" w:themeColor="text1"/>
          <w:sz w:val="24"/>
          <w:szCs w:val="24"/>
        </w:rPr>
        <w:softHyphen/>
      </w:r>
      <w:r w:rsidRPr="003F3A2F">
        <w:rPr>
          <w:color w:val="000000" w:themeColor="text1"/>
          <w:sz w:val="24"/>
          <w:szCs w:val="24"/>
        </w:rPr>
        <w:t xml:space="preserve">сон. Однако примечания к </w:t>
      </w:r>
      <w:r w:rsidR="003720F1">
        <w:rPr>
          <w:color w:val="000000" w:themeColor="text1"/>
          <w:sz w:val="24"/>
          <w:szCs w:val="24"/>
        </w:rPr>
        <w:t>письмам</w:t>
      </w:r>
      <w:r w:rsidRPr="003F3A2F">
        <w:rPr>
          <w:color w:val="000000" w:themeColor="text1"/>
          <w:sz w:val="24"/>
          <w:szCs w:val="24"/>
        </w:rPr>
        <w:t xml:space="preserve"> в приложении были добавлены настоящим редак</w:t>
      </w:r>
      <w:r w:rsidR="004E360C" w:rsidRPr="004E360C">
        <w:rPr>
          <w:color w:val="000000" w:themeColor="text1"/>
          <w:sz w:val="24"/>
          <w:szCs w:val="24"/>
        </w:rPr>
        <w:softHyphen/>
      </w:r>
      <w:r w:rsidRPr="003F3A2F">
        <w:rPr>
          <w:color w:val="000000" w:themeColor="text1"/>
          <w:sz w:val="24"/>
          <w:szCs w:val="24"/>
        </w:rPr>
        <w:t>тором.</w:t>
      </w:r>
    </w:p>
    <w:p w:rsidR="005873C4" w:rsidRDefault="003F3A2F" w:rsidP="00123780">
      <w:pPr>
        <w:ind w:firstLine="397"/>
        <w:jc w:val="both"/>
        <w:rPr>
          <w:color w:val="000000" w:themeColor="text1"/>
          <w:sz w:val="24"/>
          <w:szCs w:val="24"/>
        </w:rPr>
      </w:pPr>
      <w:r w:rsidRPr="003F3A2F">
        <w:rPr>
          <w:color w:val="000000" w:themeColor="text1"/>
          <w:sz w:val="24"/>
          <w:szCs w:val="24"/>
        </w:rPr>
        <w:t xml:space="preserve">Текст этого издания следует третьему изданию </w:t>
      </w:r>
      <w:r w:rsidR="0055386C">
        <w:rPr>
          <w:color w:val="000000" w:themeColor="text1"/>
          <w:sz w:val="24"/>
          <w:szCs w:val="24"/>
        </w:rPr>
        <w:t>«</w:t>
      </w:r>
      <w:r w:rsidRPr="003F3A2F">
        <w:rPr>
          <w:color w:val="000000" w:themeColor="text1"/>
          <w:sz w:val="24"/>
          <w:szCs w:val="24"/>
        </w:rPr>
        <w:t>Писем махатм к А.П. Синнетту</w:t>
      </w:r>
      <w:r w:rsidR="0055386C">
        <w:rPr>
          <w:color w:val="000000" w:themeColor="text1"/>
          <w:sz w:val="24"/>
          <w:szCs w:val="24"/>
        </w:rPr>
        <w:t>»</w:t>
      </w:r>
      <w:r w:rsidRPr="003F3A2F">
        <w:rPr>
          <w:color w:val="000000" w:themeColor="text1"/>
          <w:sz w:val="24"/>
          <w:szCs w:val="24"/>
        </w:rPr>
        <w:t xml:space="preserve"> (под редакцией К. Хамфрис и И. Бенджамина), включая сноски. Не было сделано </w:t>
      </w:r>
      <w:r w:rsidR="00F23B54">
        <w:rPr>
          <w:color w:val="000000" w:themeColor="text1"/>
          <w:sz w:val="24"/>
          <w:szCs w:val="24"/>
        </w:rPr>
        <w:t>н</w:t>
      </w:r>
      <w:r w:rsidRPr="003F3A2F">
        <w:rPr>
          <w:color w:val="000000" w:themeColor="text1"/>
          <w:sz w:val="24"/>
          <w:szCs w:val="24"/>
        </w:rPr>
        <w:t>икаких изменений, кроме исправления очевидных опечаток. В остальном здесь полностью сохранены правописание и пунктуация третьего издания.</w:t>
      </w:r>
    </w:p>
    <w:p w:rsidR="00472F9E" w:rsidRPr="00472F9E" w:rsidRDefault="00472F9E" w:rsidP="00123780">
      <w:pPr>
        <w:ind w:firstLine="397"/>
        <w:jc w:val="both"/>
        <w:rPr>
          <w:color w:val="000000" w:themeColor="text1"/>
          <w:sz w:val="24"/>
          <w:szCs w:val="24"/>
        </w:rPr>
      </w:pPr>
      <w:r w:rsidRPr="00472F9E">
        <w:rPr>
          <w:color w:val="000000" w:themeColor="text1"/>
          <w:sz w:val="24"/>
          <w:szCs w:val="24"/>
        </w:rPr>
        <w:t>В этом издании применено следующее форматирование текста:</w:t>
      </w:r>
    </w:p>
    <w:p w:rsidR="00472F9E" w:rsidRPr="00472F9E" w:rsidRDefault="00472F9E" w:rsidP="00123780">
      <w:pPr>
        <w:ind w:firstLine="397"/>
        <w:jc w:val="both"/>
        <w:rPr>
          <w:color w:val="000000" w:themeColor="text1"/>
          <w:sz w:val="24"/>
          <w:szCs w:val="24"/>
        </w:rPr>
      </w:pPr>
      <w:r w:rsidRPr="00472F9E">
        <w:rPr>
          <w:color w:val="000000" w:themeColor="text1"/>
          <w:sz w:val="24"/>
          <w:szCs w:val="24"/>
        </w:rPr>
        <w:t>а) Письма, написанные не махатмами, набраны рубленым шрифтом</w:t>
      </w:r>
      <w:r w:rsidR="0055386C">
        <w:rPr>
          <w:color w:val="000000" w:themeColor="text1"/>
          <w:sz w:val="24"/>
          <w:szCs w:val="24"/>
        </w:rPr>
        <w:t>,</w:t>
      </w:r>
      <w:r w:rsidRPr="00472F9E">
        <w:rPr>
          <w:color w:val="000000" w:themeColor="text1"/>
          <w:sz w:val="24"/>
          <w:szCs w:val="24"/>
        </w:rPr>
        <w:t xml:space="preserve"> чтобы отличать их от писем махатм. В предыдущих изданиях использовался тот же шрифт, что иногда вы</w:t>
      </w:r>
      <w:r w:rsidR="004E360C" w:rsidRPr="004E360C">
        <w:rPr>
          <w:color w:val="000000" w:themeColor="text1"/>
          <w:sz w:val="24"/>
          <w:szCs w:val="24"/>
        </w:rPr>
        <w:softHyphen/>
      </w:r>
      <w:r w:rsidRPr="00472F9E">
        <w:rPr>
          <w:color w:val="000000" w:themeColor="text1"/>
          <w:sz w:val="24"/>
          <w:szCs w:val="24"/>
        </w:rPr>
        <w:t>зывало путаницу.</w:t>
      </w:r>
    </w:p>
    <w:p w:rsidR="00472F9E" w:rsidRPr="00472F9E" w:rsidRDefault="00472F9E" w:rsidP="00123780">
      <w:pPr>
        <w:ind w:firstLine="397"/>
        <w:jc w:val="both"/>
        <w:rPr>
          <w:color w:val="000000" w:themeColor="text1"/>
          <w:sz w:val="24"/>
          <w:szCs w:val="24"/>
        </w:rPr>
      </w:pPr>
      <w:r w:rsidRPr="00472F9E">
        <w:rPr>
          <w:color w:val="000000" w:themeColor="text1"/>
          <w:sz w:val="24"/>
          <w:szCs w:val="24"/>
        </w:rPr>
        <w:t xml:space="preserve">б) Махатмы иногда подчёркивали слова в чужих письмах. Они аналогично подчёркнуты и в этом издании вместо использования жирного курсива, как было в </w:t>
      </w:r>
      <w:proofErr w:type="gramStart"/>
      <w:r w:rsidRPr="00472F9E">
        <w:rPr>
          <w:color w:val="000000" w:themeColor="text1"/>
          <w:sz w:val="24"/>
          <w:szCs w:val="24"/>
        </w:rPr>
        <w:t>прежних</w:t>
      </w:r>
      <w:proofErr w:type="gramEnd"/>
      <w:r w:rsidRPr="00472F9E">
        <w:rPr>
          <w:color w:val="000000" w:themeColor="text1"/>
          <w:sz w:val="24"/>
          <w:szCs w:val="24"/>
        </w:rPr>
        <w:t>.</w:t>
      </w:r>
    </w:p>
    <w:p w:rsidR="00472F9E" w:rsidRDefault="00472F9E" w:rsidP="00123780">
      <w:pPr>
        <w:ind w:firstLine="397"/>
        <w:jc w:val="both"/>
        <w:rPr>
          <w:color w:val="000000" w:themeColor="text1"/>
          <w:sz w:val="24"/>
          <w:szCs w:val="24"/>
        </w:rPr>
      </w:pPr>
      <w:r w:rsidRPr="00472F9E">
        <w:rPr>
          <w:color w:val="000000" w:themeColor="text1"/>
          <w:sz w:val="24"/>
          <w:szCs w:val="24"/>
        </w:rPr>
        <w:t>в) Сноски, которые были в предыдущих изданиях и относятся к номерам писем, страницам или шрифтам, были в этом издании исправлены, чтобы соответствовать новому форматированию и страницам этого издания.</w:t>
      </w:r>
      <w:r w:rsidR="00C52A81">
        <w:rPr>
          <w:color w:val="000000" w:themeColor="text1"/>
          <w:sz w:val="24"/>
          <w:szCs w:val="24"/>
        </w:rPr>
        <w:t xml:space="preserve"> </w:t>
      </w:r>
      <w:r w:rsidR="00C52A81" w:rsidRPr="00C52A81">
        <w:rPr>
          <w:color w:val="000000" w:themeColor="text1"/>
          <w:sz w:val="24"/>
          <w:szCs w:val="24"/>
        </w:rPr>
        <w:t>Эти исправления всегда даны в скобках.</w:t>
      </w:r>
    </w:p>
    <w:p w:rsidR="008E5EB1" w:rsidRPr="008E5EB1" w:rsidRDefault="008E5EB1" w:rsidP="00123780">
      <w:pPr>
        <w:ind w:firstLine="397"/>
        <w:jc w:val="both"/>
        <w:rPr>
          <w:color w:val="000000" w:themeColor="text1"/>
          <w:sz w:val="24"/>
          <w:szCs w:val="24"/>
        </w:rPr>
      </w:pPr>
      <w:r w:rsidRPr="008E5EB1">
        <w:rPr>
          <w:color w:val="000000" w:themeColor="text1"/>
          <w:sz w:val="24"/>
          <w:szCs w:val="24"/>
        </w:rPr>
        <w:t xml:space="preserve">Были добавлены новые приложения, чтобы включить все известные письма или записки к Синнетту и Хьюму, которые не были включены в </w:t>
      </w:r>
      <w:r w:rsidR="0055386C">
        <w:rPr>
          <w:color w:val="000000" w:themeColor="text1"/>
          <w:sz w:val="24"/>
          <w:szCs w:val="24"/>
        </w:rPr>
        <w:t>«</w:t>
      </w:r>
      <w:r w:rsidRPr="008E5EB1">
        <w:rPr>
          <w:color w:val="000000" w:themeColor="text1"/>
          <w:sz w:val="24"/>
          <w:szCs w:val="24"/>
        </w:rPr>
        <w:t>Письма махатм</w:t>
      </w:r>
      <w:r w:rsidR="0055386C">
        <w:rPr>
          <w:color w:val="000000" w:themeColor="text1"/>
          <w:sz w:val="24"/>
          <w:szCs w:val="24"/>
        </w:rPr>
        <w:t>»</w:t>
      </w:r>
      <w:r w:rsidRPr="008E5EB1">
        <w:rPr>
          <w:color w:val="000000" w:themeColor="text1"/>
          <w:sz w:val="24"/>
          <w:szCs w:val="24"/>
        </w:rPr>
        <w:t>. А именно</w:t>
      </w:r>
      <w:r>
        <w:rPr>
          <w:color w:val="000000" w:themeColor="text1"/>
          <w:sz w:val="24"/>
          <w:szCs w:val="24"/>
        </w:rPr>
        <w:t>,</w:t>
      </w:r>
      <w:r w:rsidRPr="008E5EB1">
        <w:rPr>
          <w:color w:val="000000" w:themeColor="text1"/>
          <w:sz w:val="24"/>
          <w:szCs w:val="24"/>
        </w:rPr>
        <w:t xml:space="preserve"> это: первое письмо махатмы К.Х. к Хьюму, перепечатанное из </w:t>
      </w:r>
      <w:r w:rsidR="0055386C">
        <w:rPr>
          <w:color w:val="000000" w:themeColor="text1"/>
          <w:sz w:val="24"/>
          <w:szCs w:val="24"/>
        </w:rPr>
        <w:t>«</w:t>
      </w:r>
      <w:r w:rsidRPr="008E5EB1">
        <w:rPr>
          <w:color w:val="000000" w:themeColor="text1"/>
          <w:sz w:val="24"/>
          <w:szCs w:val="24"/>
        </w:rPr>
        <w:t>Совмещённой хронологии</w:t>
      </w:r>
      <w:r w:rsidR="0055386C">
        <w:rPr>
          <w:color w:val="000000" w:themeColor="text1"/>
          <w:sz w:val="24"/>
          <w:szCs w:val="24"/>
        </w:rPr>
        <w:t>»</w:t>
      </w:r>
      <w:r w:rsidR="00123780">
        <w:rPr>
          <w:rStyle w:val="a7"/>
          <w:color w:val="000000" w:themeColor="text1"/>
          <w:sz w:val="24"/>
          <w:szCs w:val="24"/>
        </w:rPr>
        <w:footnoteReference w:id="3"/>
      </w:r>
      <w:r w:rsidRPr="008E5EB1">
        <w:rPr>
          <w:color w:val="000000" w:themeColor="text1"/>
          <w:sz w:val="24"/>
          <w:szCs w:val="24"/>
        </w:rPr>
        <w:t xml:space="preserve"> Маргарет Конгер, выпущенной Пасадиной, письма, вошедшие в</w:t>
      </w:r>
      <w:r>
        <w:rPr>
          <w:color w:val="000000" w:themeColor="text1"/>
          <w:sz w:val="24"/>
          <w:szCs w:val="24"/>
        </w:rPr>
        <w:t xml:space="preserve"> </w:t>
      </w:r>
      <w:r w:rsidR="0055386C">
        <w:rPr>
          <w:color w:val="000000" w:themeColor="text1"/>
          <w:sz w:val="24"/>
          <w:szCs w:val="24"/>
        </w:rPr>
        <w:t>издание «</w:t>
      </w:r>
      <w:r w:rsidRPr="008E5EB1">
        <w:rPr>
          <w:color w:val="000000" w:themeColor="text1"/>
          <w:sz w:val="24"/>
          <w:szCs w:val="24"/>
        </w:rPr>
        <w:t>Писем учителей мудрости</w:t>
      </w:r>
      <w:r w:rsidR="0055386C">
        <w:rPr>
          <w:color w:val="000000" w:themeColor="text1"/>
          <w:sz w:val="24"/>
          <w:szCs w:val="24"/>
        </w:rPr>
        <w:t>»</w:t>
      </w:r>
      <w:r w:rsidRPr="008E5EB1">
        <w:rPr>
          <w:color w:val="000000" w:themeColor="text1"/>
          <w:sz w:val="24"/>
          <w:szCs w:val="24"/>
        </w:rPr>
        <w:t>,</w:t>
      </w:r>
      <w:r w:rsidR="00123780">
        <w:rPr>
          <w:rStyle w:val="a7"/>
          <w:color w:val="000000" w:themeColor="text1"/>
          <w:sz w:val="24"/>
          <w:szCs w:val="24"/>
        </w:rPr>
        <w:footnoteReference w:id="4"/>
      </w:r>
      <w:r w:rsidRPr="008E5EB1">
        <w:rPr>
          <w:color w:val="000000" w:themeColor="text1"/>
          <w:sz w:val="24"/>
          <w:szCs w:val="24"/>
        </w:rPr>
        <w:t xml:space="preserve"> </w:t>
      </w:r>
      <w:r w:rsidRPr="008E5EB1">
        <w:rPr>
          <w:color w:val="000000" w:themeColor="text1"/>
          <w:sz w:val="24"/>
          <w:szCs w:val="24"/>
        </w:rPr>
        <w:lastRenderedPageBreak/>
        <w:t>т.I, подготовленное К. Джинараджадасой</w:t>
      </w:r>
      <w:r w:rsidR="008A1DD9" w:rsidRPr="008A1DD9">
        <w:rPr>
          <w:color w:val="000000" w:themeColor="text1"/>
          <w:sz w:val="24"/>
          <w:szCs w:val="24"/>
        </w:rPr>
        <w:t>,</w:t>
      </w:r>
      <w:r w:rsidRPr="008E5EB1">
        <w:rPr>
          <w:color w:val="000000" w:themeColor="text1"/>
          <w:sz w:val="24"/>
          <w:szCs w:val="24"/>
        </w:rPr>
        <w:t xml:space="preserve"> и найден</w:t>
      </w:r>
      <w:r>
        <w:rPr>
          <w:color w:val="000000" w:themeColor="text1"/>
          <w:sz w:val="24"/>
          <w:szCs w:val="24"/>
        </w:rPr>
        <w:t>ные</w:t>
      </w:r>
      <w:r w:rsidRPr="008E5EB1">
        <w:rPr>
          <w:color w:val="000000" w:themeColor="text1"/>
          <w:sz w:val="24"/>
          <w:szCs w:val="24"/>
        </w:rPr>
        <w:t xml:space="preserve"> в </w:t>
      </w:r>
      <w:r w:rsidR="0055386C">
        <w:rPr>
          <w:color w:val="000000" w:themeColor="text1"/>
          <w:sz w:val="24"/>
          <w:szCs w:val="24"/>
        </w:rPr>
        <w:t>«</w:t>
      </w:r>
      <w:r w:rsidRPr="008E5EB1">
        <w:rPr>
          <w:color w:val="000000" w:themeColor="text1"/>
          <w:sz w:val="24"/>
          <w:szCs w:val="24"/>
        </w:rPr>
        <w:t>Письмах Блаватской к Синнетту</w:t>
      </w:r>
      <w:r w:rsidR="0055386C">
        <w:rPr>
          <w:color w:val="000000" w:themeColor="text1"/>
          <w:sz w:val="24"/>
          <w:szCs w:val="24"/>
        </w:rPr>
        <w:t>»</w:t>
      </w:r>
      <w:r w:rsidRPr="008E5EB1">
        <w:rPr>
          <w:color w:val="000000" w:themeColor="text1"/>
          <w:sz w:val="24"/>
          <w:szCs w:val="24"/>
        </w:rPr>
        <w:t xml:space="preserve"> транскрибированных и изданных А.Т. Баркером.</w:t>
      </w:r>
      <w:r w:rsidR="00123780">
        <w:rPr>
          <w:rStyle w:val="a7"/>
          <w:color w:val="000000" w:themeColor="text1"/>
          <w:sz w:val="24"/>
          <w:szCs w:val="24"/>
        </w:rPr>
        <w:footnoteReference w:id="5"/>
      </w:r>
    </w:p>
    <w:p w:rsidR="008E5EB1" w:rsidRPr="00123780" w:rsidRDefault="008E5EB1" w:rsidP="008E5EB1">
      <w:pPr>
        <w:jc w:val="both"/>
        <w:rPr>
          <w:color w:val="000000" w:themeColor="text1"/>
          <w:sz w:val="24"/>
          <w:szCs w:val="24"/>
        </w:rPr>
      </w:pPr>
      <w:r w:rsidRPr="00123780">
        <w:rPr>
          <w:color w:val="000000" w:themeColor="text1"/>
          <w:sz w:val="24"/>
          <w:szCs w:val="24"/>
        </w:rPr>
        <w:t xml:space="preserve"> </w:t>
      </w:r>
    </w:p>
    <w:p w:rsidR="00D73F49" w:rsidRPr="00123780" w:rsidRDefault="00D73F49" w:rsidP="008E5EB1">
      <w:pPr>
        <w:jc w:val="both"/>
        <w:rPr>
          <w:color w:val="000000" w:themeColor="text1"/>
          <w:sz w:val="24"/>
          <w:szCs w:val="24"/>
        </w:rPr>
      </w:pPr>
    </w:p>
    <w:p w:rsidR="00D73F49" w:rsidRPr="00D73F49" w:rsidRDefault="00D73F49" w:rsidP="0035098F">
      <w:pPr>
        <w:jc w:val="center"/>
        <w:rPr>
          <w:color w:val="000000" w:themeColor="text1"/>
          <w:sz w:val="24"/>
          <w:szCs w:val="24"/>
        </w:rPr>
      </w:pPr>
      <w:r w:rsidRPr="00D73F49">
        <w:rPr>
          <w:color w:val="000000" w:themeColor="text1"/>
          <w:sz w:val="24"/>
          <w:szCs w:val="24"/>
        </w:rPr>
        <w:t>II</w:t>
      </w:r>
    </w:p>
    <w:p w:rsidR="00D73F49" w:rsidRPr="00D73F49" w:rsidRDefault="00D73F49" w:rsidP="0035098F">
      <w:pPr>
        <w:jc w:val="center"/>
        <w:rPr>
          <w:color w:val="000000" w:themeColor="text1"/>
          <w:sz w:val="24"/>
          <w:szCs w:val="24"/>
        </w:rPr>
      </w:pPr>
      <w:r w:rsidRPr="00D73F49">
        <w:rPr>
          <w:color w:val="000000" w:themeColor="text1"/>
          <w:sz w:val="24"/>
          <w:szCs w:val="24"/>
        </w:rPr>
        <w:t>Краткая история предыдущих изданий</w:t>
      </w:r>
    </w:p>
    <w:p w:rsidR="003F3A2F" w:rsidRPr="0035098F" w:rsidRDefault="003F3A2F" w:rsidP="003F3A2F">
      <w:pPr>
        <w:jc w:val="both"/>
        <w:rPr>
          <w:color w:val="000000" w:themeColor="text1"/>
          <w:sz w:val="24"/>
          <w:szCs w:val="24"/>
        </w:rPr>
      </w:pPr>
    </w:p>
    <w:p w:rsidR="00D73F49" w:rsidRDefault="00D73F49" w:rsidP="003F3A2F">
      <w:pPr>
        <w:jc w:val="both"/>
        <w:rPr>
          <w:color w:val="000000" w:themeColor="text1"/>
          <w:sz w:val="24"/>
          <w:szCs w:val="24"/>
        </w:rPr>
      </w:pPr>
      <w:r w:rsidRPr="00D73F49">
        <w:rPr>
          <w:color w:val="000000" w:themeColor="text1"/>
          <w:sz w:val="24"/>
          <w:szCs w:val="24"/>
        </w:rPr>
        <w:t>После того, как в 1921 году А.П. Синнетт скончался, исполнител</w:t>
      </w:r>
      <w:r w:rsidR="00A55B2E">
        <w:rPr>
          <w:color w:val="000000" w:themeColor="text1"/>
          <w:sz w:val="24"/>
          <w:szCs w:val="24"/>
        </w:rPr>
        <w:t>ьница его воли мисс Мод Хоффман</w:t>
      </w:r>
      <w:r w:rsidRPr="00D73F49">
        <w:rPr>
          <w:color w:val="000000" w:themeColor="text1"/>
          <w:sz w:val="24"/>
          <w:szCs w:val="24"/>
        </w:rPr>
        <w:t xml:space="preserve"> вместе с м-ром А. Тревором Баркером организовала редактирование и издание писем махатм. Это издание вышло в 1923 году, а затем в 1926 году появилось пере</w:t>
      </w:r>
      <w:r w:rsidR="00BF3481" w:rsidRPr="00BF3481">
        <w:rPr>
          <w:color w:val="000000" w:themeColor="text1"/>
          <w:sz w:val="24"/>
          <w:szCs w:val="24"/>
        </w:rPr>
        <w:softHyphen/>
      </w:r>
      <w:r w:rsidRPr="00D73F49">
        <w:rPr>
          <w:color w:val="000000" w:themeColor="text1"/>
          <w:sz w:val="24"/>
          <w:szCs w:val="24"/>
        </w:rPr>
        <w:t>смот</w:t>
      </w:r>
      <w:r w:rsidR="00BF3481" w:rsidRPr="00BF3481">
        <w:rPr>
          <w:color w:val="000000" w:themeColor="text1"/>
          <w:sz w:val="24"/>
          <w:szCs w:val="24"/>
        </w:rPr>
        <w:softHyphen/>
      </w:r>
      <w:r w:rsidRPr="00D73F49">
        <w:rPr>
          <w:color w:val="000000" w:themeColor="text1"/>
          <w:sz w:val="24"/>
          <w:szCs w:val="24"/>
        </w:rPr>
        <w:t xml:space="preserve">ренное издание. </w:t>
      </w:r>
      <w:r w:rsidRPr="00303260">
        <w:rPr>
          <w:color w:val="000000" w:themeColor="text1"/>
          <w:sz w:val="24"/>
          <w:szCs w:val="24"/>
        </w:rPr>
        <w:t>В своём предисловии м-р Баркер заявлял:</w:t>
      </w:r>
      <w:r w:rsidR="00303260" w:rsidRPr="00303260">
        <w:rPr>
          <w:color w:val="000000" w:themeColor="text1"/>
          <w:sz w:val="24"/>
          <w:szCs w:val="24"/>
        </w:rPr>
        <w:t xml:space="preserve"> </w:t>
      </w:r>
      <w:r w:rsidR="00303260">
        <w:rPr>
          <w:color w:val="000000" w:themeColor="text1"/>
          <w:sz w:val="24"/>
          <w:szCs w:val="24"/>
        </w:rPr>
        <w:t>«</w:t>
      </w:r>
      <w:r w:rsidR="00303260" w:rsidRPr="00303260">
        <w:rPr>
          <w:color w:val="000000" w:themeColor="text1"/>
          <w:sz w:val="24"/>
          <w:szCs w:val="24"/>
        </w:rPr>
        <w:t>Читателям нужно учитывать, что письма не датировались авторами с одним или двумя исключениями. Однако на многих из них почерком Синнетта были отмечены дата и место получения, и они даются мелким шрифтом сразу после номера письма</w:t>
      </w:r>
      <w:r w:rsidR="008A1DD9">
        <w:rPr>
          <w:rStyle w:val="a7"/>
          <w:color w:val="000000" w:themeColor="text1"/>
          <w:sz w:val="24"/>
          <w:szCs w:val="24"/>
        </w:rPr>
        <w:footnoteReference w:id="6"/>
      </w:r>
      <w:r w:rsidR="00303260" w:rsidRPr="00303260">
        <w:rPr>
          <w:color w:val="000000" w:themeColor="text1"/>
          <w:sz w:val="24"/>
          <w:szCs w:val="24"/>
        </w:rPr>
        <w:t xml:space="preserve">. Если не указано иначе, то каждое письмо переписано нами с оригинала;  каждое из них было адресовано Синнетту; а все сноски — это копии примечаний в самих письмах, если не помечены </w:t>
      </w:r>
      <w:r w:rsidR="008A1DD9" w:rsidRPr="008A1DD9">
        <w:rPr>
          <w:color w:val="000000" w:themeColor="text1"/>
          <w:sz w:val="24"/>
          <w:szCs w:val="24"/>
        </w:rPr>
        <w:t>“</w:t>
      </w:r>
      <w:r w:rsidR="00303260" w:rsidRPr="00303260">
        <w:rPr>
          <w:color w:val="000000" w:themeColor="text1"/>
          <w:sz w:val="24"/>
          <w:szCs w:val="24"/>
        </w:rPr>
        <w:t>прим. ред.</w:t>
      </w:r>
      <w:r w:rsidR="008A1DD9" w:rsidRPr="008A1DD9">
        <w:rPr>
          <w:color w:val="000000" w:themeColor="text1"/>
          <w:sz w:val="24"/>
          <w:szCs w:val="24"/>
        </w:rPr>
        <w:t>”</w:t>
      </w:r>
      <w:r w:rsidR="00303260" w:rsidRPr="00303260">
        <w:rPr>
          <w:color w:val="000000" w:themeColor="text1"/>
          <w:sz w:val="24"/>
          <w:szCs w:val="24"/>
        </w:rPr>
        <w:t xml:space="preserve"> и в таковом случае были добавлены составителем</w:t>
      </w:r>
      <w:r w:rsidR="00303260">
        <w:rPr>
          <w:color w:val="000000" w:themeColor="text1"/>
          <w:sz w:val="24"/>
          <w:szCs w:val="24"/>
        </w:rPr>
        <w:t>»</w:t>
      </w:r>
      <w:r w:rsidR="00303260" w:rsidRPr="00303260">
        <w:rPr>
          <w:color w:val="000000" w:themeColor="text1"/>
          <w:sz w:val="24"/>
          <w:szCs w:val="24"/>
        </w:rPr>
        <w:t>.</w:t>
      </w:r>
      <w:r w:rsidR="00303260">
        <w:rPr>
          <w:color w:val="000000" w:themeColor="text1"/>
          <w:sz w:val="24"/>
          <w:szCs w:val="24"/>
        </w:rPr>
        <w:t xml:space="preserve"> М</w:t>
      </w:r>
      <w:r w:rsidR="00303260" w:rsidRPr="00303260">
        <w:rPr>
          <w:color w:val="000000" w:themeColor="text1"/>
          <w:sz w:val="24"/>
          <w:szCs w:val="24"/>
        </w:rPr>
        <w:t xml:space="preserve">-р Баркер далее добавляет: </w:t>
      </w:r>
      <w:r w:rsidR="00303260">
        <w:rPr>
          <w:color w:val="000000" w:themeColor="text1"/>
          <w:sz w:val="24"/>
          <w:szCs w:val="24"/>
        </w:rPr>
        <w:t>«</w:t>
      </w:r>
      <w:r w:rsidR="00303260" w:rsidRPr="00303260">
        <w:rPr>
          <w:color w:val="000000" w:themeColor="text1"/>
          <w:sz w:val="24"/>
          <w:szCs w:val="24"/>
        </w:rPr>
        <w:t xml:space="preserve">Мы уверяем читателя, что </w:t>
      </w:r>
      <w:proofErr w:type="gramStart"/>
      <w:r w:rsidR="00303260" w:rsidRPr="00303260">
        <w:rPr>
          <w:color w:val="000000" w:themeColor="text1"/>
          <w:sz w:val="24"/>
          <w:szCs w:val="24"/>
        </w:rPr>
        <w:t>что</w:t>
      </w:r>
      <w:proofErr w:type="gramEnd"/>
      <w:r w:rsidR="00303260" w:rsidRPr="00303260">
        <w:rPr>
          <w:color w:val="000000" w:themeColor="text1"/>
          <w:sz w:val="24"/>
          <w:szCs w:val="24"/>
        </w:rPr>
        <w:t xml:space="preserve"> работа по расшифровке была проведена с величайшей тщательностью, всё было сверено слово в слово с рукописью, и мы сделали всё возможное, чтобы избежать ошибок. Однако от печатного труда нельзя ожидать полного отсутствия опечаток, </w:t>
      </w:r>
      <w:r w:rsidR="00303260">
        <w:rPr>
          <w:color w:val="000000" w:themeColor="text1"/>
          <w:sz w:val="24"/>
          <w:szCs w:val="24"/>
        </w:rPr>
        <w:t>каковые</w:t>
      </w:r>
      <w:r w:rsidR="00303260" w:rsidRPr="00303260">
        <w:rPr>
          <w:color w:val="000000" w:themeColor="text1"/>
          <w:sz w:val="24"/>
          <w:szCs w:val="24"/>
        </w:rPr>
        <w:t xml:space="preserve"> почти неизбежн</w:t>
      </w:r>
      <w:r w:rsidR="00303260">
        <w:rPr>
          <w:color w:val="000000" w:themeColor="text1"/>
          <w:sz w:val="24"/>
          <w:szCs w:val="24"/>
        </w:rPr>
        <w:t>ы</w:t>
      </w:r>
      <w:proofErr w:type="gramStart"/>
      <w:r w:rsidR="00303260" w:rsidRPr="00303260">
        <w:rPr>
          <w:color w:val="000000" w:themeColor="text1"/>
          <w:sz w:val="24"/>
          <w:szCs w:val="24"/>
        </w:rPr>
        <w:t>.</w:t>
      </w:r>
      <w:r w:rsidR="00303260">
        <w:rPr>
          <w:color w:val="000000" w:themeColor="text1"/>
          <w:sz w:val="24"/>
          <w:szCs w:val="24"/>
        </w:rPr>
        <w:t>»</w:t>
      </w:r>
      <w:proofErr w:type="gramEnd"/>
    </w:p>
    <w:p w:rsidR="00F24505" w:rsidRPr="00F24505" w:rsidRDefault="00F24505" w:rsidP="006936EA">
      <w:pPr>
        <w:ind w:firstLine="340"/>
        <w:jc w:val="both"/>
        <w:rPr>
          <w:color w:val="000000" w:themeColor="text1"/>
          <w:sz w:val="24"/>
          <w:szCs w:val="24"/>
        </w:rPr>
      </w:pPr>
      <w:r w:rsidRPr="00F24505">
        <w:rPr>
          <w:color w:val="000000" w:themeColor="text1"/>
          <w:sz w:val="24"/>
          <w:szCs w:val="24"/>
        </w:rPr>
        <w:t xml:space="preserve">В 1962 году вышло третье издание под редакцией Кристмэс Хамфрис и Элси Бенджамин. При его подготовке была тщательно </w:t>
      </w:r>
      <w:proofErr w:type="gramStart"/>
      <w:r w:rsidRPr="00F24505">
        <w:rPr>
          <w:color w:val="000000" w:themeColor="text1"/>
          <w:sz w:val="24"/>
          <w:szCs w:val="24"/>
        </w:rPr>
        <w:t>перепроверены</w:t>
      </w:r>
      <w:proofErr w:type="gramEnd"/>
      <w:r w:rsidRPr="00F24505">
        <w:rPr>
          <w:color w:val="000000" w:themeColor="text1"/>
          <w:sz w:val="24"/>
          <w:szCs w:val="24"/>
        </w:rPr>
        <w:t xml:space="preserve"> транскрипция предыдущих изданий. Издание выиграло от ценной помощи К. Джинараджадасы, президента Теософического общества, Джеймса Грэма и Бориса Ц</w:t>
      </w:r>
      <w:r w:rsidR="00A55B2E">
        <w:rPr>
          <w:color w:val="000000" w:themeColor="text1"/>
          <w:sz w:val="24"/>
          <w:szCs w:val="24"/>
        </w:rPr>
        <w:t>ы</w:t>
      </w:r>
      <w:r w:rsidRPr="00F24505">
        <w:rPr>
          <w:color w:val="000000" w:themeColor="text1"/>
          <w:sz w:val="24"/>
          <w:szCs w:val="24"/>
        </w:rPr>
        <w:t>ркова, составителя собрания сочинений Е.П. Блават</w:t>
      </w:r>
      <w:r w:rsidR="00BF3481" w:rsidRPr="00BF3481">
        <w:rPr>
          <w:color w:val="000000" w:themeColor="text1"/>
          <w:sz w:val="24"/>
          <w:szCs w:val="24"/>
        </w:rPr>
        <w:softHyphen/>
      </w:r>
      <w:r w:rsidRPr="00F24505">
        <w:rPr>
          <w:color w:val="000000" w:themeColor="text1"/>
          <w:sz w:val="24"/>
          <w:szCs w:val="24"/>
        </w:rPr>
        <w:t>ской.</w:t>
      </w:r>
    </w:p>
    <w:p w:rsidR="00F24505" w:rsidRDefault="00F24505" w:rsidP="006936EA">
      <w:pPr>
        <w:ind w:firstLine="340"/>
        <w:jc w:val="both"/>
        <w:rPr>
          <w:color w:val="000000" w:themeColor="text1"/>
          <w:sz w:val="24"/>
          <w:szCs w:val="24"/>
        </w:rPr>
      </w:pPr>
      <w:r w:rsidRPr="00F24505">
        <w:rPr>
          <w:color w:val="000000" w:themeColor="text1"/>
          <w:sz w:val="24"/>
          <w:szCs w:val="24"/>
        </w:rPr>
        <w:t>Поскольку данное издание в целом основывается на третьем издании, необходимо процитировать сказанное К. Хамфрис и Э. Бенджамин в предисловии к нему касательно их расшифровки текста:</w:t>
      </w:r>
    </w:p>
    <w:p w:rsidR="004F75CF" w:rsidRPr="004F75CF" w:rsidRDefault="004F75CF" w:rsidP="006936EA">
      <w:pPr>
        <w:ind w:firstLine="340"/>
        <w:jc w:val="both"/>
        <w:rPr>
          <w:color w:val="000000" w:themeColor="text1"/>
          <w:sz w:val="24"/>
          <w:szCs w:val="24"/>
        </w:rPr>
      </w:pPr>
      <w:r>
        <w:rPr>
          <w:color w:val="000000" w:themeColor="text1"/>
          <w:sz w:val="24"/>
          <w:szCs w:val="24"/>
        </w:rPr>
        <w:t>«</w:t>
      </w:r>
      <w:r w:rsidRPr="004F75CF">
        <w:rPr>
          <w:color w:val="000000" w:themeColor="text1"/>
          <w:sz w:val="24"/>
          <w:szCs w:val="24"/>
        </w:rPr>
        <w:t xml:space="preserve">Идею переписать материал в точности </w:t>
      </w:r>
      <w:proofErr w:type="gramStart"/>
      <w:r w:rsidRPr="004F75CF">
        <w:rPr>
          <w:color w:val="000000" w:themeColor="text1"/>
          <w:sz w:val="24"/>
          <w:szCs w:val="24"/>
        </w:rPr>
        <w:t>как есть сразу же отбросили</w:t>
      </w:r>
      <w:proofErr w:type="gramEnd"/>
      <w:r w:rsidRPr="004F75CF">
        <w:rPr>
          <w:color w:val="000000" w:themeColor="text1"/>
          <w:sz w:val="24"/>
          <w:szCs w:val="24"/>
        </w:rPr>
        <w:t>. Одной причин</w:t>
      </w:r>
      <w:r>
        <w:rPr>
          <w:color w:val="000000" w:themeColor="text1"/>
          <w:sz w:val="24"/>
          <w:szCs w:val="24"/>
        </w:rPr>
        <w:t>ы</w:t>
      </w:r>
      <w:r w:rsidRPr="004F75CF">
        <w:rPr>
          <w:color w:val="000000" w:themeColor="text1"/>
          <w:sz w:val="24"/>
          <w:szCs w:val="24"/>
        </w:rPr>
        <w:t xml:space="preserve"> было уже достаточно, а именно что Т. Баркеру уже пришлось сделать исправления в орфографии, пунктуации и подобном, а потому решили выпустить книгу, мак</w:t>
      </w:r>
      <w:r>
        <w:rPr>
          <w:color w:val="000000" w:themeColor="text1"/>
          <w:sz w:val="24"/>
          <w:szCs w:val="24"/>
        </w:rPr>
        <w:t xml:space="preserve">симально ценную для изучающих, в </w:t>
      </w:r>
      <w:r w:rsidRPr="004F75CF">
        <w:rPr>
          <w:color w:val="000000" w:themeColor="text1"/>
          <w:sz w:val="24"/>
          <w:szCs w:val="24"/>
        </w:rPr>
        <w:t xml:space="preserve">то же </w:t>
      </w:r>
      <w:proofErr w:type="gramStart"/>
      <w:r w:rsidRPr="004F75CF">
        <w:rPr>
          <w:color w:val="000000" w:themeColor="text1"/>
          <w:sz w:val="24"/>
          <w:szCs w:val="24"/>
        </w:rPr>
        <w:t>время</w:t>
      </w:r>
      <w:proofErr w:type="gramEnd"/>
      <w:r w:rsidRPr="004F75CF">
        <w:rPr>
          <w:color w:val="000000" w:themeColor="text1"/>
          <w:sz w:val="24"/>
          <w:szCs w:val="24"/>
        </w:rPr>
        <w:t xml:space="preserve"> сохраняя верную передачу мыслей оригинала.</w:t>
      </w:r>
    </w:p>
    <w:p w:rsidR="004F75CF" w:rsidRDefault="004F75CF" w:rsidP="006936EA">
      <w:pPr>
        <w:ind w:firstLine="340"/>
        <w:jc w:val="both"/>
        <w:rPr>
          <w:color w:val="000000" w:themeColor="text1"/>
          <w:sz w:val="24"/>
          <w:szCs w:val="24"/>
        </w:rPr>
      </w:pPr>
      <w:proofErr w:type="gramStart"/>
      <w:r w:rsidRPr="004F75CF">
        <w:rPr>
          <w:color w:val="000000" w:themeColor="text1"/>
          <w:sz w:val="24"/>
          <w:szCs w:val="24"/>
        </w:rPr>
        <w:t>Но в прошлом уже громко поднимались голоса об изменениях, сделанных в последующих изданиях ранних трудов теософических авторов, а потому важно, чтобы можем заявить, что а) в этом труде не добавлено ни одного слова, кроме как в квадратных скобках для ясности и б) что ни одного слова не было убрано, за исключением редких случаев, когда его присутствие было очевидной грамматической ошибкой.</w:t>
      </w:r>
      <w:r>
        <w:rPr>
          <w:color w:val="000000" w:themeColor="text1"/>
          <w:sz w:val="24"/>
          <w:szCs w:val="24"/>
        </w:rPr>
        <w:t>»</w:t>
      </w:r>
      <w:proofErr w:type="gramEnd"/>
    </w:p>
    <w:p w:rsidR="004F75CF" w:rsidRDefault="004F75CF" w:rsidP="006936EA">
      <w:pPr>
        <w:ind w:firstLine="340"/>
        <w:jc w:val="both"/>
        <w:rPr>
          <w:color w:val="000000" w:themeColor="text1"/>
          <w:sz w:val="24"/>
          <w:szCs w:val="24"/>
        </w:rPr>
      </w:pPr>
      <w:r w:rsidRPr="00F24505">
        <w:rPr>
          <w:color w:val="000000" w:themeColor="text1"/>
          <w:sz w:val="24"/>
          <w:szCs w:val="24"/>
        </w:rPr>
        <w:t>К. Хамфрис и Э. Бенджамин</w:t>
      </w:r>
      <w:r>
        <w:rPr>
          <w:color w:val="000000" w:themeColor="text1"/>
          <w:sz w:val="24"/>
          <w:szCs w:val="24"/>
        </w:rPr>
        <w:t xml:space="preserve"> </w:t>
      </w:r>
      <w:r w:rsidRPr="004F75CF">
        <w:rPr>
          <w:color w:val="000000" w:themeColor="text1"/>
          <w:sz w:val="24"/>
          <w:szCs w:val="24"/>
        </w:rPr>
        <w:t>также заявили</w:t>
      </w:r>
      <w:r>
        <w:rPr>
          <w:color w:val="000000" w:themeColor="text1"/>
          <w:sz w:val="24"/>
          <w:szCs w:val="24"/>
        </w:rPr>
        <w:t>,</w:t>
      </w:r>
      <w:r w:rsidRPr="004F75CF">
        <w:rPr>
          <w:color w:val="000000" w:themeColor="text1"/>
          <w:sz w:val="24"/>
          <w:szCs w:val="24"/>
        </w:rPr>
        <w:t xml:space="preserve"> что текст обрабатывался по следующим прин</w:t>
      </w:r>
      <w:r w:rsidR="004E360C" w:rsidRPr="004E360C">
        <w:rPr>
          <w:color w:val="000000" w:themeColor="text1"/>
          <w:sz w:val="24"/>
          <w:szCs w:val="24"/>
        </w:rPr>
        <w:softHyphen/>
      </w:r>
      <w:r w:rsidRPr="004F75CF">
        <w:rPr>
          <w:color w:val="000000" w:themeColor="text1"/>
          <w:sz w:val="24"/>
          <w:szCs w:val="24"/>
        </w:rPr>
        <w:t>ципам:</w:t>
      </w:r>
    </w:p>
    <w:p w:rsidR="00D513AA" w:rsidRPr="00D513AA" w:rsidRDefault="00D513AA" w:rsidP="006936EA">
      <w:pPr>
        <w:ind w:firstLine="340"/>
        <w:jc w:val="both"/>
        <w:rPr>
          <w:color w:val="000000" w:themeColor="text1"/>
          <w:sz w:val="24"/>
          <w:szCs w:val="24"/>
        </w:rPr>
      </w:pPr>
      <w:r w:rsidRPr="00D513AA">
        <w:rPr>
          <w:color w:val="000000" w:themeColor="text1"/>
          <w:sz w:val="24"/>
          <w:szCs w:val="24"/>
        </w:rPr>
        <w:t>Правописание имён, мест, иноязычных фраз и тому подобного было пересмотрено и были сделаны попытки привести к единообразию использование заглавных букв и курсивов. Цитаты из книг и иностранные фразы там, где были найдены ошибки, были исправлены.</w:t>
      </w:r>
    </w:p>
    <w:p w:rsidR="00D513AA" w:rsidRDefault="00D513AA" w:rsidP="006936EA">
      <w:pPr>
        <w:ind w:firstLine="340"/>
        <w:jc w:val="both"/>
        <w:rPr>
          <w:color w:val="000000" w:themeColor="text1"/>
          <w:sz w:val="24"/>
          <w:szCs w:val="24"/>
        </w:rPr>
      </w:pPr>
      <w:proofErr w:type="gramStart"/>
      <w:r w:rsidRPr="00D513AA">
        <w:rPr>
          <w:color w:val="000000" w:themeColor="text1"/>
          <w:sz w:val="24"/>
          <w:szCs w:val="24"/>
        </w:rPr>
        <w:t>Привести к единообразию диакритические знаки не было сделано</w:t>
      </w:r>
      <w:proofErr w:type="gramEnd"/>
      <w:r w:rsidRPr="00D513AA">
        <w:rPr>
          <w:color w:val="000000" w:themeColor="text1"/>
          <w:sz w:val="24"/>
          <w:szCs w:val="24"/>
        </w:rPr>
        <w:t xml:space="preserve"> никаких попыток. Там, где они использовались, они были оставлены, но </w:t>
      </w:r>
      <w:proofErr w:type="gramStart"/>
      <w:r w:rsidRPr="00D513AA">
        <w:rPr>
          <w:color w:val="000000" w:themeColor="text1"/>
          <w:sz w:val="24"/>
          <w:szCs w:val="24"/>
        </w:rPr>
        <w:t>никаких</w:t>
      </w:r>
      <w:proofErr w:type="gramEnd"/>
      <w:r w:rsidRPr="00D513AA">
        <w:rPr>
          <w:color w:val="000000" w:themeColor="text1"/>
          <w:sz w:val="24"/>
          <w:szCs w:val="24"/>
        </w:rPr>
        <w:t xml:space="preserve"> новых не добавлялось. Написание махатмами санскритских слов иногда следует североиндийскому варианту классического правописания, и оно не была изменено.</w:t>
      </w:r>
    </w:p>
    <w:p w:rsidR="004806D0" w:rsidRDefault="004806D0" w:rsidP="006936EA">
      <w:pPr>
        <w:ind w:firstLine="340"/>
        <w:jc w:val="both"/>
        <w:rPr>
          <w:color w:val="000000" w:themeColor="text1"/>
          <w:sz w:val="24"/>
          <w:szCs w:val="24"/>
        </w:rPr>
      </w:pPr>
      <w:r w:rsidRPr="004806D0">
        <w:rPr>
          <w:color w:val="000000" w:themeColor="text1"/>
          <w:sz w:val="24"/>
          <w:szCs w:val="24"/>
        </w:rPr>
        <w:t xml:space="preserve">В пунктуации было сделано много изменений. Большинство исправлений были очевидными и никоим образом не меняли смысла, однако иногда было трудно понять предложение, если не убрать или не добавить запятую, и тогда смысл внезапно появлялся. В </w:t>
      </w:r>
      <w:r w:rsidRPr="004806D0">
        <w:rPr>
          <w:color w:val="000000" w:themeColor="text1"/>
          <w:sz w:val="24"/>
          <w:szCs w:val="24"/>
        </w:rPr>
        <w:lastRenderedPageBreak/>
        <w:t>таких случаях изменения вносили только тогда, когда все участвующие в подготовке издания соглашались, что это необходимо для прояснения смысла</w:t>
      </w:r>
      <w:proofErr w:type="gramStart"/>
      <w:r w:rsidRPr="004806D0">
        <w:rPr>
          <w:color w:val="000000" w:themeColor="text1"/>
          <w:sz w:val="24"/>
          <w:szCs w:val="24"/>
        </w:rPr>
        <w:t>.</w:t>
      </w:r>
      <w:r>
        <w:rPr>
          <w:color w:val="000000" w:themeColor="text1"/>
          <w:sz w:val="24"/>
          <w:szCs w:val="24"/>
        </w:rPr>
        <w:t>»</w:t>
      </w:r>
      <w:proofErr w:type="gramEnd"/>
    </w:p>
    <w:p w:rsidR="008C1223" w:rsidRDefault="008C1223" w:rsidP="006936EA">
      <w:pPr>
        <w:ind w:firstLine="340"/>
        <w:jc w:val="both"/>
        <w:rPr>
          <w:color w:val="000000" w:themeColor="text1"/>
          <w:sz w:val="24"/>
          <w:szCs w:val="24"/>
        </w:rPr>
      </w:pPr>
      <w:r w:rsidRPr="008C1223">
        <w:rPr>
          <w:color w:val="000000" w:themeColor="text1"/>
          <w:sz w:val="24"/>
          <w:szCs w:val="24"/>
        </w:rPr>
        <w:t xml:space="preserve">Как было сказано в том предисловии, редакторы третьего издания тщательно рассматривали перераспределение писем в хронологическом порядке. Они изучили шесть известных хронологических расположений — от Мэри Нэфф, Маргарет Конгер, Беатрис Хастингс, Джеймса Артура, Дж. Слайфилда и К. Ваньи — и решили отбросить эту идею в силу расхождения между этими списками. Они также не стали включать другие известные письма Синнетту и Хьюму, </w:t>
      </w:r>
      <w:r w:rsidR="00F0334D">
        <w:rPr>
          <w:color w:val="000000" w:themeColor="text1"/>
          <w:sz w:val="24"/>
          <w:szCs w:val="24"/>
        </w:rPr>
        <w:t>«</w:t>
      </w:r>
      <w:r w:rsidRPr="008C1223">
        <w:rPr>
          <w:color w:val="000000" w:themeColor="text1"/>
          <w:sz w:val="24"/>
          <w:szCs w:val="24"/>
        </w:rPr>
        <w:t>поскольку трудно было решить, на чём остановиться при этих добав</w:t>
      </w:r>
      <w:r w:rsidR="00123780">
        <w:rPr>
          <w:color w:val="000000" w:themeColor="text1"/>
          <w:sz w:val="24"/>
          <w:szCs w:val="24"/>
        </w:rPr>
        <w:softHyphen/>
      </w:r>
      <w:r w:rsidRPr="008C1223">
        <w:rPr>
          <w:color w:val="000000" w:themeColor="text1"/>
          <w:sz w:val="24"/>
          <w:szCs w:val="24"/>
        </w:rPr>
        <w:t>лениях</w:t>
      </w:r>
      <w:r w:rsidR="00F0334D">
        <w:rPr>
          <w:color w:val="000000" w:themeColor="text1"/>
          <w:sz w:val="24"/>
          <w:szCs w:val="24"/>
        </w:rPr>
        <w:t>»</w:t>
      </w:r>
      <w:r w:rsidRPr="008C1223">
        <w:rPr>
          <w:color w:val="000000" w:themeColor="text1"/>
          <w:sz w:val="24"/>
          <w:szCs w:val="24"/>
        </w:rPr>
        <w:t>.</w:t>
      </w:r>
    </w:p>
    <w:p w:rsidR="005C3A6B" w:rsidRDefault="005C3A6B" w:rsidP="006936EA">
      <w:pPr>
        <w:ind w:firstLine="340"/>
        <w:jc w:val="both"/>
        <w:rPr>
          <w:color w:val="000000" w:themeColor="text1"/>
          <w:sz w:val="24"/>
          <w:szCs w:val="24"/>
        </w:rPr>
      </w:pPr>
      <w:r w:rsidRPr="005C3A6B">
        <w:rPr>
          <w:color w:val="000000" w:themeColor="text1"/>
          <w:sz w:val="24"/>
          <w:szCs w:val="24"/>
        </w:rPr>
        <w:t>В третьем издании были опущены приложение Баркера на тему спора о Марсе и Меркурии, равно как и значительная часть его введения, которые были в первых двух изданиях, поскольку они являются главным образом комментариями и неуместны в сборнике писем.</w:t>
      </w:r>
    </w:p>
    <w:p w:rsidR="005C3A6B" w:rsidRDefault="005C3A6B" w:rsidP="00D513AA">
      <w:pPr>
        <w:jc w:val="both"/>
        <w:rPr>
          <w:color w:val="000000" w:themeColor="text1"/>
          <w:sz w:val="24"/>
          <w:szCs w:val="24"/>
        </w:rPr>
      </w:pPr>
    </w:p>
    <w:p w:rsidR="005C3A6B" w:rsidRPr="005C3A6B" w:rsidRDefault="005C3A6B" w:rsidP="0055386C">
      <w:pPr>
        <w:jc w:val="center"/>
        <w:rPr>
          <w:color w:val="000000" w:themeColor="text1"/>
          <w:sz w:val="24"/>
          <w:szCs w:val="24"/>
        </w:rPr>
      </w:pPr>
      <w:r>
        <w:rPr>
          <w:color w:val="000000" w:themeColor="text1"/>
          <w:sz w:val="24"/>
          <w:szCs w:val="24"/>
          <w:lang w:val="en-US"/>
        </w:rPr>
        <w:t>III</w:t>
      </w:r>
    </w:p>
    <w:p w:rsidR="005C3A6B" w:rsidRDefault="005C3A6B" w:rsidP="00D513AA">
      <w:pPr>
        <w:jc w:val="both"/>
        <w:rPr>
          <w:color w:val="000000" w:themeColor="text1"/>
          <w:sz w:val="24"/>
          <w:szCs w:val="24"/>
        </w:rPr>
      </w:pPr>
      <w:r w:rsidRPr="005C3A6B">
        <w:rPr>
          <w:color w:val="000000" w:themeColor="text1"/>
          <w:sz w:val="24"/>
          <w:szCs w:val="24"/>
        </w:rPr>
        <w:t>Как редактор хочу поблагодарить г-жу Вирджинию Хэнсон за её бесценную роль в под</w:t>
      </w:r>
      <w:r w:rsidR="004E360C" w:rsidRPr="004E360C">
        <w:rPr>
          <w:color w:val="000000" w:themeColor="text1"/>
          <w:sz w:val="24"/>
          <w:szCs w:val="24"/>
        </w:rPr>
        <w:softHyphen/>
      </w:r>
      <w:r w:rsidRPr="005C3A6B">
        <w:rPr>
          <w:color w:val="000000" w:themeColor="text1"/>
          <w:sz w:val="24"/>
          <w:szCs w:val="24"/>
        </w:rPr>
        <w:t>готовке этого издания и поддержку, а также Джорджа Линтона, Джой Миллс, Радху Бернье, Адама Уоркэпа и Дэниэла Колдуэлла за их предложения и содействие. Текст аккуратно на</w:t>
      </w:r>
      <w:r w:rsidR="004E360C" w:rsidRPr="004E360C">
        <w:rPr>
          <w:color w:val="000000" w:themeColor="text1"/>
          <w:sz w:val="24"/>
          <w:szCs w:val="24"/>
        </w:rPr>
        <w:softHyphen/>
      </w:r>
      <w:r w:rsidRPr="005C3A6B">
        <w:rPr>
          <w:color w:val="000000" w:themeColor="text1"/>
          <w:sz w:val="24"/>
          <w:szCs w:val="24"/>
        </w:rPr>
        <w:t>печатала и вычитала Пая Дагусен. Она также подготовила для этого издания новый подроб</w:t>
      </w:r>
      <w:r w:rsidR="004E360C" w:rsidRPr="004E360C">
        <w:rPr>
          <w:color w:val="000000" w:themeColor="text1"/>
          <w:sz w:val="24"/>
          <w:szCs w:val="24"/>
        </w:rPr>
        <w:softHyphen/>
      </w:r>
      <w:r w:rsidRPr="005C3A6B">
        <w:rPr>
          <w:color w:val="000000" w:themeColor="text1"/>
          <w:sz w:val="24"/>
          <w:szCs w:val="24"/>
        </w:rPr>
        <w:t>ный указатель. Текст был проверен и ещё раз вычитан Юджинией Тайао и Росельмо Доваль-Сантос. Мы выражаем глубокую благодарность им и тем другим</w:t>
      </w:r>
      <w:r>
        <w:rPr>
          <w:color w:val="000000" w:themeColor="text1"/>
          <w:sz w:val="24"/>
          <w:szCs w:val="24"/>
        </w:rPr>
        <w:t xml:space="preserve">, </w:t>
      </w:r>
      <w:r w:rsidR="00945F50" w:rsidRPr="005C3A6B">
        <w:rPr>
          <w:color w:val="000000" w:themeColor="text1"/>
          <w:sz w:val="24"/>
          <w:szCs w:val="24"/>
        </w:rPr>
        <w:t xml:space="preserve">кто </w:t>
      </w:r>
      <w:r>
        <w:rPr>
          <w:color w:val="000000" w:themeColor="text1"/>
          <w:sz w:val="24"/>
          <w:szCs w:val="24"/>
        </w:rPr>
        <w:t>нам</w:t>
      </w:r>
      <w:r w:rsidRPr="005C3A6B">
        <w:rPr>
          <w:color w:val="000000" w:themeColor="text1"/>
          <w:sz w:val="24"/>
          <w:szCs w:val="24"/>
        </w:rPr>
        <w:t xml:space="preserve"> помог</w:t>
      </w:r>
      <w:r>
        <w:rPr>
          <w:color w:val="000000" w:themeColor="text1"/>
          <w:sz w:val="24"/>
          <w:szCs w:val="24"/>
        </w:rPr>
        <w:t>а</w:t>
      </w:r>
      <w:r w:rsidRPr="005C3A6B">
        <w:rPr>
          <w:color w:val="000000" w:themeColor="text1"/>
          <w:sz w:val="24"/>
          <w:szCs w:val="24"/>
        </w:rPr>
        <w:t>ли.</w:t>
      </w:r>
    </w:p>
    <w:p w:rsidR="002E0DD4" w:rsidRDefault="002E0DD4" w:rsidP="002E0DD4">
      <w:pPr>
        <w:jc w:val="right"/>
        <w:rPr>
          <w:color w:val="000000" w:themeColor="text1"/>
          <w:sz w:val="24"/>
          <w:szCs w:val="24"/>
        </w:rPr>
      </w:pPr>
      <w:proofErr w:type="gramStart"/>
      <w:r w:rsidRPr="00F14E95">
        <w:rPr>
          <w:color w:val="000000" w:themeColor="text1"/>
          <w:sz w:val="24"/>
          <w:szCs w:val="24"/>
        </w:rPr>
        <w:t>Висенте</w:t>
      </w:r>
      <w:proofErr w:type="gramEnd"/>
      <w:r w:rsidRPr="00F14E95">
        <w:rPr>
          <w:color w:val="000000" w:themeColor="text1"/>
          <w:sz w:val="24"/>
          <w:szCs w:val="24"/>
        </w:rPr>
        <w:t xml:space="preserve"> Хао Чин</w:t>
      </w:r>
    </w:p>
    <w:p w:rsidR="002E0DD4" w:rsidRPr="005C3A6B" w:rsidRDefault="002E0DD4" w:rsidP="00D513AA">
      <w:pPr>
        <w:jc w:val="both"/>
        <w:rPr>
          <w:color w:val="000000" w:themeColor="text1"/>
          <w:sz w:val="24"/>
          <w:szCs w:val="24"/>
        </w:rPr>
      </w:pPr>
    </w:p>
    <w:p w:rsidR="000C35AB" w:rsidRPr="000C35AB" w:rsidRDefault="000C35AB" w:rsidP="00945F50">
      <w:pPr>
        <w:spacing w:after="60"/>
        <w:jc w:val="center"/>
        <w:rPr>
          <w:color w:val="000000" w:themeColor="text1"/>
          <w:sz w:val="24"/>
          <w:szCs w:val="24"/>
        </w:rPr>
      </w:pPr>
      <w:r w:rsidRPr="000C35AB">
        <w:rPr>
          <w:color w:val="000000" w:themeColor="text1"/>
          <w:sz w:val="24"/>
          <w:szCs w:val="24"/>
        </w:rPr>
        <w:t>Вв</w:t>
      </w:r>
      <w:r w:rsidR="008309D6">
        <w:rPr>
          <w:color w:val="000000" w:themeColor="text1"/>
          <w:sz w:val="24"/>
          <w:szCs w:val="24"/>
        </w:rPr>
        <w:t>едение</w:t>
      </w:r>
    </w:p>
    <w:p w:rsidR="00D73F49" w:rsidRDefault="000C35AB" w:rsidP="000C35AB">
      <w:pPr>
        <w:jc w:val="both"/>
        <w:rPr>
          <w:color w:val="000000" w:themeColor="text1"/>
          <w:sz w:val="24"/>
          <w:szCs w:val="24"/>
        </w:rPr>
      </w:pPr>
      <w:r w:rsidRPr="000C35AB">
        <w:rPr>
          <w:color w:val="000000" w:themeColor="text1"/>
          <w:sz w:val="24"/>
          <w:szCs w:val="24"/>
        </w:rPr>
        <w:t>Письма махатм к Синнетту считаются одним из самых трудных текстов в теософической литературе. Они касаются многих запутанных ситуаций и содержат много глубоких концепций</w:t>
      </w:r>
      <w:r w:rsidR="00A96461">
        <w:rPr>
          <w:color w:val="000000" w:themeColor="text1"/>
          <w:sz w:val="24"/>
          <w:szCs w:val="24"/>
        </w:rPr>
        <w:t>,</w:t>
      </w:r>
      <w:r w:rsidRPr="000C35AB">
        <w:rPr>
          <w:color w:val="000000" w:themeColor="text1"/>
          <w:sz w:val="24"/>
          <w:szCs w:val="24"/>
        </w:rPr>
        <w:t xml:space="preserve"> которые делаются ещё труднее в силу того факта, что в то время ещё не была развита терминология, через которую махатмы могли бы сообщить свою оккультн</w:t>
      </w:r>
      <w:r w:rsidR="00945F50">
        <w:rPr>
          <w:color w:val="000000" w:themeColor="text1"/>
          <w:sz w:val="24"/>
          <w:szCs w:val="24"/>
        </w:rPr>
        <w:t>ую</w:t>
      </w:r>
      <w:r w:rsidRPr="000C35AB">
        <w:rPr>
          <w:color w:val="000000" w:themeColor="text1"/>
          <w:sz w:val="24"/>
          <w:szCs w:val="24"/>
        </w:rPr>
        <w:t xml:space="preserve"> фило</w:t>
      </w:r>
      <w:r w:rsidR="00123780">
        <w:rPr>
          <w:color w:val="000000" w:themeColor="text1"/>
          <w:sz w:val="24"/>
          <w:szCs w:val="24"/>
        </w:rPr>
        <w:softHyphen/>
      </w:r>
      <w:r w:rsidRPr="000C35AB">
        <w:rPr>
          <w:color w:val="000000" w:themeColor="text1"/>
          <w:sz w:val="24"/>
          <w:szCs w:val="24"/>
        </w:rPr>
        <w:t>софию англоговорящим людям. Тем не менее, это драма огромной силы и озарения, человеческих устремлений, успехов и неудач. Это история, принадлежащая определённому времени, но послание её вневременное, рассматриваем ли мы её как рассказ, оккультную философию или откровение.</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Кто </w:t>
      </w:r>
      <w:r w:rsidR="00C31533">
        <w:rPr>
          <w:color w:val="000000" w:themeColor="text1"/>
          <w:sz w:val="24"/>
          <w:szCs w:val="24"/>
        </w:rPr>
        <w:t xml:space="preserve">же </w:t>
      </w:r>
      <w:proofErr w:type="gramStart"/>
      <w:r w:rsidRPr="001B554E">
        <w:rPr>
          <w:color w:val="000000" w:themeColor="text1"/>
          <w:sz w:val="24"/>
          <w:szCs w:val="24"/>
        </w:rPr>
        <w:t>так</w:t>
      </w:r>
      <w:r w:rsidR="00A96461">
        <w:rPr>
          <w:color w:val="000000" w:themeColor="text1"/>
          <w:sz w:val="24"/>
          <w:szCs w:val="24"/>
        </w:rPr>
        <w:t>ие</w:t>
      </w:r>
      <w:proofErr w:type="gramEnd"/>
      <w:r w:rsidRPr="001B554E">
        <w:rPr>
          <w:color w:val="000000" w:themeColor="text1"/>
          <w:sz w:val="24"/>
          <w:szCs w:val="24"/>
        </w:rPr>
        <w:t xml:space="preserve"> </w:t>
      </w:r>
      <w:r w:rsidR="001B554E" w:rsidRPr="001B554E">
        <w:rPr>
          <w:color w:val="000000" w:themeColor="text1"/>
          <w:sz w:val="24"/>
          <w:szCs w:val="24"/>
        </w:rPr>
        <w:t>м</w:t>
      </w:r>
      <w:r w:rsidRPr="001B554E">
        <w:rPr>
          <w:color w:val="000000" w:themeColor="text1"/>
          <w:sz w:val="24"/>
          <w:szCs w:val="24"/>
        </w:rPr>
        <w:t>ахатм</w:t>
      </w:r>
      <w:r w:rsidR="00A96461">
        <w:rPr>
          <w:color w:val="000000" w:themeColor="text1"/>
          <w:sz w:val="24"/>
          <w:szCs w:val="24"/>
        </w:rPr>
        <w:t>ы</w:t>
      </w:r>
      <w:r w:rsidRPr="001B554E">
        <w:rPr>
          <w:color w:val="000000" w:themeColor="text1"/>
          <w:sz w:val="24"/>
          <w:szCs w:val="24"/>
        </w:rPr>
        <w:t>?</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В статье Е.П. Блаватской под названием </w:t>
      </w:r>
      <w:r w:rsidR="009F15AB" w:rsidRPr="001B554E">
        <w:rPr>
          <w:color w:val="000000" w:themeColor="text1"/>
          <w:sz w:val="24"/>
          <w:szCs w:val="24"/>
        </w:rPr>
        <w:t>«</w:t>
      </w:r>
      <w:r w:rsidRPr="001B554E">
        <w:rPr>
          <w:color w:val="000000" w:themeColor="text1"/>
          <w:sz w:val="24"/>
          <w:szCs w:val="24"/>
        </w:rPr>
        <w:t>Махатмы и чел</w:t>
      </w:r>
      <w:r w:rsidR="00A96461">
        <w:rPr>
          <w:color w:val="000000" w:themeColor="text1"/>
          <w:sz w:val="24"/>
          <w:szCs w:val="24"/>
        </w:rPr>
        <w:t>ы</w:t>
      </w:r>
      <w:r w:rsidR="009F15AB" w:rsidRPr="001B554E">
        <w:rPr>
          <w:color w:val="000000" w:themeColor="text1"/>
          <w:sz w:val="24"/>
          <w:szCs w:val="24"/>
        </w:rPr>
        <w:t>»</w:t>
      </w:r>
      <w:r w:rsidRPr="001B554E">
        <w:rPr>
          <w:color w:val="000000" w:themeColor="text1"/>
          <w:sz w:val="24"/>
          <w:szCs w:val="24"/>
        </w:rPr>
        <w:t xml:space="preserve"> («Теософ</w:t>
      </w:r>
      <w:r w:rsidR="002C3486">
        <w:rPr>
          <w:color w:val="000000" w:themeColor="text1"/>
          <w:sz w:val="24"/>
          <w:szCs w:val="24"/>
        </w:rPr>
        <w:t>ист</w:t>
      </w:r>
      <w:r w:rsidRPr="001B554E">
        <w:rPr>
          <w:color w:val="000000" w:themeColor="text1"/>
          <w:sz w:val="24"/>
          <w:szCs w:val="24"/>
        </w:rPr>
        <w:t>», июль 1884) она сообщает нам смысл этого термина:</w:t>
      </w:r>
    </w:p>
    <w:p w:rsidR="009F7D41" w:rsidRPr="001B554E" w:rsidRDefault="00F074BD" w:rsidP="009F7D41">
      <w:pPr>
        <w:ind w:left="567"/>
        <w:jc w:val="both"/>
        <w:rPr>
          <w:color w:val="000000" w:themeColor="text1"/>
          <w:sz w:val="24"/>
          <w:szCs w:val="24"/>
        </w:rPr>
      </w:pPr>
      <w:r w:rsidRPr="001B554E">
        <w:rPr>
          <w:color w:val="000000" w:themeColor="text1"/>
          <w:sz w:val="24"/>
          <w:szCs w:val="24"/>
        </w:rPr>
        <w:t>«</w:t>
      </w:r>
      <w:r w:rsidR="009F7D41" w:rsidRPr="001B554E">
        <w:rPr>
          <w:color w:val="000000" w:themeColor="text1"/>
          <w:sz w:val="24"/>
          <w:szCs w:val="24"/>
        </w:rPr>
        <w:t>Махатма</w:t>
      </w:r>
      <w:r w:rsidR="008F4299" w:rsidRPr="001B554E">
        <w:rPr>
          <w:color w:val="000000" w:themeColor="text1"/>
          <w:sz w:val="24"/>
          <w:szCs w:val="24"/>
        </w:rPr>
        <w:t xml:space="preserve"> —</w:t>
      </w:r>
      <w:r w:rsidR="009F7D41" w:rsidRPr="001B554E">
        <w:rPr>
          <w:color w:val="000000" w:themeColor="text1"/>
          <w:sz w:val="24"/>
          <w:szCs w:val="24"/>
        </w:rPr>
        <w:t xml:space="preserve"> это </w:t>
      </w:r>
      <w:r w:rsidRPr="001B554E">
        <w:rPr>
          <w:color w:val="000000" w:themeColor="text1"/>
          <w:sz w:val="24"/>
          <w:szCs w:val="24"/>
        </w:rPr>
        <w:t>тот</w:t>
      </w:r>
      <w:r w:rsidR="00A96461">
        <w:rPr>
          <w:color w:val="000000" w:themeColor="text1"/>
          <w:sz w:val="24"/>
          <w:szCs w:val="24"/>
        </w:rPr>
        <w:t>, кто п</w:t>
      </w:r>
      <w:r w:rsidR="00A96461" w:rsidRPr="00A96461">
        <w:rPr>
          <w:color w:val="000000" w:themeColor="text1"/>
          <w:sz w:val="24"/>
          <w:szCs w:val="24"/>
        </w:rPr>
        <w:t>утём особого обучения и подготовки</w:t>
      </w:r>
      <w:r w:rsidR="009F7D41" w:rsidRPr="001B554E">
        <w:rPr>
          <w:color w:val="000000" w:themeColor="text1"/>
          <w:sz w:val="24"/>
          <w:szCs w:val="24"/>
        </w:rPr>
        <w:t xml:space="preserve"> развил в себе высшие способности и накопил духовн</w:t>
      </w:r>
      <w:r w:rsidR="00C31533">
        <w:rPr>
          <w:color w:val="000000" w:themeColor="text1"/>
          <w:sz w:val="24"/>
          <w:szCs w:val="24"/>
        </w:rPr>
        <w:t>ые</w:t>
      </w:r>
      <w:r w:rsidR="009F7D41" w:rsidRPr="001B554E">
        <w:rPr>
          <w:color w:val="000000" w:themeColor="text1"/>
          <w:sz w:val="24"/>
          <w:szCs w:val="24"/>
        </w:rPr>
        <w:t xml:space="preserve"> знани</w:t>
      </w:r>
      <w:r w:rsidR="00C31533">
        <w:rPr>
          <w:color w:val="000000" w:themeColor="text1"/>
          <w:sz w:val="24"/>
          <w:szCs w:val="24"/>
        </w:rPr>
        <w:t>я</w:t>
      </w:r>
      <w:r w:rsidR="009F7D41" w:rsidRPr="001B554E">
        <w:rPr>
          <w:color w:val="000000" w:themeColor="text1"/>
          <w:sz w:val="24"/>
          <w:szCs w:val="24"/>
        </w:rPr>
        <w:t xml:space="preserve">, которые обычные люди </w:t>
      </w:r>
      <w:r w:rsidR="00C31533">
        <w:rPr>
          <w:color w:val="000000" w:themeColor="text1"/>
          <w:sz w:val="24"/>
          <w:szCs w:val="24"/>
        </w:rPr>
        <w:t>при</w:t>
      </w:r>
      <w:r w:rsidR="009F7D41" w:rsidRPr="001B554E">
        <w:rPr>
          <w:color w:val="000000" w:themeColor="text1"/>
          <w:sz w:val="24"/>
          <w:szCs w:val="24"/>
        </w:rPr>
        <w:t xml:space="preserve">обретают после множества воплощений в процессе космической эволюции, конечно, при условии, что </w:t>
      </w:r>
      <w:r w:rsidR="00C31533">
        <w:rPr>
          <w:color w:val="000000" w:themeColor="text1"/>
          <w:sz w:val="24"/>
          <w:szCs w:val="24"/>
        </w:rPr>
        <w:t xml:space="preserve">при этом </w:t>
      </w:r>
      <w:r w:rsidR="009F7D41" w:rsidRPr="001B554E">
        <w:rPr>
          <w:color w:val="000000" w:themeColor="text1"/>
          <w:sz w:val="24"/>
          <w:szCs w:val="24"/>
        </w:rPr>
        <w:t>они не идут против целей Природы…</w:t>
      </w:r>
      <w:r w:rsidRPr="001B554E">
        <w:rPr>
          <w:color w:val="000000" w:themeColor="text1"/>
          <w:sz w:val="24"/>
          <w:szCs w:val="24"/>
        </w:rPr>
        <w:t>»</w:t>
      </w:r>
    </w:p>
    <w:p w:rsidR="009F7D41" w:rsidRDefault="009F7D41" w:rsidP="009F7D41">
      <w:pPr>
        <w:jc w:val="both"/>
        <w:rPr>
          <w:color w:val="000000" w:themeColor="text1"/>
          <w:sz w:val="24"/>
          <w:szCs w:val="24"/>
        </w:rPr>
      </w:pPr>
      <w:r w:rsidRPr="001B554E">
        <w:rPr>
          <w:color w:val="000000" w:themeColor="text1"/>
          <w:sz w:val="24"/>
          <w:szCs w:val="24"/>
        </w:rPr>
        <w:t>Она в</w:t>
      </w:r>
      <w:r w:rsidR="0035098F">
        <w:rPr>
          <w:color w:val="000000" w:themeColor="text1"/>
          <w:sz w:val="24"/>
          <w:szCs w:val="24"/>
        </w:rPr>
        <w:t>даётся</w:t>
      </w:r>
      <w:r w:rsidRPr="001B554E">
        <w:rPr>
          <w:color w:val="000000" w:themeColor="text1"/>
          <w:sz w:val="24"/>
          <w:szCs w:val="24"/>
        </w:rPr>
        <w:t xml:space="preserve"> в обсуждение того, что именно воплощается и как этот процесс </w:t>
      </w:r>
      <w:r w:rsidR="0035098F">
        <w:rPr>
          <w:color w:val="000000" w:themeColor="text1"/>
          <w:sz w:val="24"/>
          <w:szCs w:val="24"/>
        </w:rPr>
        <w:t>используе</w:t>
      </w:r>
      <w:r w:rsidRPr="001B554E">
        <w:rPr>
          <w:color w:val="000000" w:themeColor="text1"/>
          <w:sz w:val="24"/>
          <w:szCs w:val="24"/>
        </w:rPr>
        <w:t xml:space="preserve">тся </w:t>
      </w:r>
      <w:r w:rsidR="0035098F">
        <w:rPr>
          <w:color w:val="000000" w:themeColor="text1"/>
          <w:sz w:val="24"/>
          <w:szCs w:val="24"/>
        </w:rPr>
        <w:t>для</w:t>
      </w:r>
      <w:r w:rsidRPr="001B554E">
        <w:rPr>
          <w:color w:val="000000" w:themeColor="text1"/>
          <w:sz w:val="24"/>
          <w:szCs w:val="24"/>
        </w:rPr>
        <w:t xml:space="preserve"> эволюции и приводит к </w:t>
      </w:r>
      <w:r w:rsidR="0035098F">
        <w:rPr>
          <w:color w:val="000000" w:themeColor="text1"/>
          <w:sz w:val="24"/>
          <w:szCs w:val="24"/>
        </w:rPr>
        <w:t>а</w:t>
      </w:r>
      <w:r w:rsidRPr="001B554E">
        <w:rPr>
          <w:color w:val="000000" w:themeColor="text1"/>
          <w:sz w:val="24"/>
          <w:szCs w:val="24"/>
        </w:rPr>
        <w:t>дептству.</w:t>
      </w:r>
    </w:p>
    <w:p w:rsidR="0035098F" w:rsidRPr="001B554E" w:rsidRDefault="0035098F" w:rsidP="006936EA">
      <w:pPr>
        <w:ind w:firstLine="340"/>
        <w:jc w:val="both"/>
        <w:rPr>
          <w:color w:val="000000" w:themeColor="text1"/>
          <w:sz w:val="24"/>
          <w:szCs w:val="24"/>
        </w:rPr>
      </w:pPr>
      <w:r>
        <w:rPr>
          <w:color w:val="000000" w:themeColor="text1"/>
          <w:sz w:val="24"/>
          <w:szCs w:val="24"/>
        </w:rPr>
        <w:t xml:space="preserve">В </w:t>
      </w:r>
      <w:proofErr w:type="gramStart"/>
      <w:r>
        <w:rPr>
          <w:color w:val="000000" w:themeColor="text1"/>
          <w:sz w:val="24"/>
          <w:szCs w:val="24"/>
        </w:rPr>
        <w:t xml:space="preserve">письме, написанном </w:t>
      </w:r>
      <w:r w:rsidRPr="0035098F">
        <w:rPr>
          <w:color w:val="000000" w:themeColor="text1"/>
          <w:sz w:val="24"/>
          <w:szCs w:val="24"/>
        </w:rPr>
        <w:t>другу 1 июля 1890 года Б</w:t>
      </w:r>
      <w:r>
        <w:rPr>
          <w:color w:val="000000" w:themeColor="text1"/>
          <w:sz w:val="24"/>
          <w:szCs w:val="24"/>
        </w:rPr>
        <w:t>лаватская</w:t>
      </w:r>
      <w:r w:rsidRPr="0035098F">
        <w:rPr>
          <w:color w:val="000000" w:themeColor="text1"/>
          <w:sz w:val="24"/>
          <w:szCs w:val="24"/>
        </w:rPr>
        <w:t xml:space="preserve"> сообщает</w:t>
      </w:r>
      <w:proofErr w:type="gramEnd"/>
      <w:r w:rsidRPr="0035098F">
        <w:rPr>
          <w:color w:val="000000" w:themeColor="text1"/>
          <w:sz w:val="24"/>
          <w:szCs w:val="24"/>
        </w:rPr>
        <w:t xml:space="preserve"> о махатмах ещ</w:t>
      </w:r>
      <w:r>
        <w:rPr>
          <w:color w:val="000000" w:themeColor="text1"/>
          <w:sz w:val="24"/>
          <w:szCs w:val="24"/>
        </w:rPr>
        <w:t>ё</w:t>
      </w:r>
      <w:r w:rsidRPr="0035098F">
        <w:rPr>
          <w:color w:val="000000" w:themeColor="text1"/>
          <w:sz w:val="24"/>
          <w:szCs w:val="24"/>
        </w:rPr>
        <w:t xml:space="preserve"> не</w:t>
      </w:r>
      <w:r w:rsidR="004E360C" w:rsidRPr="004E360C">
        <w:rPr>
          <w:color w:val="000000" w:themeColor="text1"/>
          <w:sz w:val="24"/>
          <w:szCs w:val="24"/>
        </w:rPr>
        <w:softHyphen/>
      </w:r>
      <w:r>
        <w:rPr>
          <w:color w:val="000000" w:themeColor="text1"/>
          <w:sz w:val="24"/>
          <w:szCs w:val="24"/>
        </w:rPr>
        <w:t>которые интересные вещи</w:t>
      </w:r>
      <w:r w:rsidRPr="0035098F">
        <w:rPr>
          <w:color w:val="000000" w:themeColor="text1"/>
          <w:sz w:val="24"/>
          <w:szCs w:val="24"/>
        </w:rPr>
        <w:t>:</w:t>
      </w:r>
    </w:p>
    <w:p w:rsidR="009F7D41" w:rsidRPr="001B554E" w:rsidRDefault="009F7D41" w:rsidP="009F7D41">
      <w:pPr>
        <w:jc w:val="both"/>
        <w:rPr>
          <w:color w:val="000000" w:themeColor="text1"/>
          <w:sz w:val="24"/>
          <w:szCs w:val="24"/>
        </w:rPr>
      </w:pPr>
      <w:r w:rsidRPr="001B554E">
        <w:rPr>
          <w:color w:val="000000" w:themeColor="text1"/>
          <w:sz w:val="24"/>
          <w:szCs w:val="24"/>
        </w:rPr>
        <w:t>«Они</w:t>
      </w:r>
      <w:r w:rsidR="008F4299" w:rsidRPr="001B554E">
        <w:rPr>
          <w:color w:val="000000" w:themeColor="text1"/>
          <w:sz w:val="24"/>
          <w:szCs w:val="24"/>
        </w:rPr>
        <w:t xml:space="preserve"> —</w:t>
      </w:r>
      <w:r w:rsidRPr="001B554E">
        <w:rPr>
          <w:color w:val="000000" w:themeColor="text1"/>
          <w:sz w:val="24"/>
          <w:szCs w:val="24"/>
        </w:rPr>
        <w:t xml:space="preserve"> члены оккультного Братства, </w:t>
      </w:r>
      <w:r w:rsidR="0035098F">
        <w:rPr>
          <w:color w:val="000000" w:themeColor="text1"/>
          <w:sz w:val="24"/>
          <w:szCs w:val="24"/>
        </w:rPr>
        <w:t>а</w:t>
      </w:r>
      <w:r w:rsidRPr="001B554E">
        <w:rPr>
          <w:color w:val="000000" w:themeColor="text1"/>
          <w:sz w:val="24"/>
          <w:szCs w:val="24"/>
        </w:rPr>
        <w:t xml:space="preserve"> не </w:t>
      </w:r>
      <w:r w:rsidR="00DE1751" w:rsidRPr="001B554E">
        <w:rPr>
          <w:color w:val="000000" w:themeColor="text1"/>
          <w:sz w:val="24"/>
          <w:szCs w:val="24"/>
        </w:rPr>
        <w:t>какой-</w:t>
      </w:r>
      <w:r w:rsidR="00DE1751">
        <w:rPr>
          <w:color w:val="000000" w:themeColor="text1"/>
          <w:sz w:val="24"/>
          <w:szCs w:val="24"/>
        </w:rPr>
        <w:t>т</w:t>
      </w:r>
      <w:r w:rsidR="00DE1751" w:rsidRPr="001B554E">
        <w:rPr>
          <w:color w:val="000000" w:themeColor="text1"/>
          <w:sz w:val="24"/>
          <w:szCs w:val="24"/>
        </w:rPr>
        <w:t>о</w:t>
      </w:r>
      <w:r w:rsidR="00DE1751" w:rsidRPr="001B554E">
        <w:rPr>
          <w:rFonts w:ascii="Times New Roman CYR" w:hAnsi="Times New Roman CYR"/>
          <w:color w:val="000000" w:themeColor="text1"/>
          <w:sz w:val="24"/>
          <w:szCs w:val="24"/>
        </w:rPr>
        <w:t xml:space="preserve"> </w:t>
      </w:r>
      <w:r w:rsidR="0035098F" w:rsidRPr="001B554E">
        <w:rPr>
          <w:rFonts w:ascii="Times New Roman CYR" w:hAnsi="Times New Roman CYR"/>
          <w:color w:val="000000" w:themeColor="text1"/>
          <w:sz w:val="24"/>
          <w:szCs w:val="24"/>
        </w:rPr>
        <w:t>конкретной</w:t>
      </w:r>
      <w:r w:rsidRPr="001B554E">
        <w:rPr>
          <w:color w:val="000000" w:themeColor="text1"/>
          <w:sz w:val="24"/>
          <w:szCs w:val="24"/>
        </w:rPr>
        <w:t xml:space="preserve"> </w:t>
      </w:r>
      <w:r w:rsidRPr="001B554E">
        <w:rPr>
          <w:rFonts w:ascii="Times New Roman CYR" w:hAnsi="Times New Roman CYR"/>
          <w:color w:val="000000" w:themeColor="text1"/>
          <w:sz w:val="24"/>
          <w:szCs w:val="24"/>
        </w:rPr>
        <w:t>школы Индии</w:t>
      </w:r>
      <w:r w:rsidR="00945F50">
        <w:rPr>
          <w:rFonts w:ascii="Times New Roman CYR" w:hAnsi="Times New Roman CYR"/>
          <w:color w:val="000000" w:themeColor="text1"/>
          <w:sz w:val="24"/>
          <w:szCs w:val="24"/>
        </w:rPr>
        <w:t>»</w:t>
      </w:r>
      <w:r w:rsidRPr="001B554E">
        <w:rPr>
          <w:color w:val="000000" w:themeColor="text1"/>
          <w:sz w:val="24"/>
          <w:szCs w:val="24"/>
        </w:rPr>
        <w:t xml:space="preserve">. </w:t>
      </w:r>
      <w:proofErr w:type="gramStart"/>
      <w:r w:rsidRPr="001B554E">
        <w:rPr>
          <w:color w:val="000000" w:themeColor="text1"/>
          <w:sz w:val="24"/>
          <w:szCs w:val="24"/>
        </w:rPr>
        <w:t>Это братство,</w:t>
      </w:r>
      <w:r w:rsidR="008F4299" w:rsidRPr="001B554E">
        <w:rPr>
          <w:color w:val="000000" w:themeColor="text1"/>
          <w:sz w:val="24"/>
          <w:szCs w:val="24"/>
        </w:rPr>
        <w:t xml:space="preserve"> —</w:t>
      </w:r>
      <w:r w:rsidRPr="001B554E">
        <w:rPr>
          <w:color w:val="000000" w:themeColor="text1"/>
          <w:sz w:val="24"/>
          <w:szCs w:val="24"/>
        </w:rPr>
        <w:t xml:space="preserve"> добавляет она,</w:t>
      </w:r>
      <w:r w:rsidR="008F4299" w:rsidRPr="001B554E">
        <w:rPr>
          <w:color w:val="000000" w:themeColor="text1"/>
          <w:sz w:val="24"/>
          <w:szCs w:val="24"/>
        </w:rPr>
        <w:t xml:space="preserve"> —</w:t>
      </w:r>
      <w:r w:rsidRPr="001B554E">
        <w:rPr>
          <w:color w:val="000000" w:themeColor="text1"/>
          <w:sz w:val="24"/>
          <w:szCs w:val="24"/>
        </w:rPr>
        <w:t xml:space="preserve"> появилось не в Тибете, и некоторые его члены живут вне </w:t>
      </w:r>
      <w:r w:rsidR="0035098F">
        <w:rPr>
          <w:color w:val="000000" w:themeColor="text1"/>
          <w:sz w:val="24"/>
          <w:szCs w:val="24"/>
        </w:rPr>
        <w:t>его</w:t>
      </w:r>
      <w:r w:rsidRPr="001B554E">
        <w:rPr>
          <w:color w:val="000000" w:themeColor="text1"/>
          <w:sz w:val="24"/>
          <w:szCs w:val="24"/>
        </w:rPr>
        <w:t xml:space="preserve">, но «большинство их и некоторые из его высших представителей </w:t>
      </w:r>
      <w:r w:rsidR="0035098F">
        <w:rPr>
          <w:color w:val="000000" w:themeColor="text1"/>
          <w:sz w:val="24"/>
          <w:szCs w:val="24"/>
        </w:rPr>
        <w:t xml:space="preserve">постоянно </w:t>
      </w:r>
      <w:r w:rsidRPr="001B554E">
        <w:rPr>
          <w:color w:val="000000" w:themeColor="text1"/>
          <w:sz w:val="24"/>
          <w:szCs w:val="24"/>
        </w:rPr>
        <w:t>живут в Тибете».</w:t>
      </w:r>
      <w:proofErr w:type="gramEnd"/>
    </w:p>
    <w:p w:rsidR="009F7D41" w:rsidRPr="001B554E" w:rsidRDefault="0035098F" w:rsidP="009F7D41">
      <w:pPr>
        <w:jc w:val="both"/>
        <w:rPr>
          <w:color w:val="000000" w:themeColor="text1"/>
          <w:sz w:val="24"/>
          <w:szCs w:val="24"/>
        </w:rPr>
      </w:pPr>
      <w:r>
        <w:rPr>
          <w:color w:val="000000" w:themeColor="text1"/>
          <w:sz w:val="24"/>
          <w:szCs w:val="24"/>
        </w:rPr>
        <w:t>Затем</w:t>
      </w:r>
      <w:r w:rsidR="009F7D41" w:rsidRPr="001B554E">
        <w:rPr>
          <w:color w:val="000000" w:themeColor="text1"/>
          <w:sz w:val="24"/>
          <w:szCs w:val="24"/>
        </w:rPr>
        <w:t xml:space="preserve">, говоря о </w:t>
      </w:r>
      <w:r w:rsidR="00E128C9">
        <w:rPr>
          <w:color w:val="000000" w:themeColor="text1"/>
          <w:sz w:val="24"/>
          <w:szCs w:val="24"/>
        </w:rPr>
        <w:t>м</w:t>
      </w:r>
      <w:r w:rsidR="009F7D41" w:rsidRPr="001B554E">
        <w:rPr>
          <w:color w:val="000000" w:themeColor="text1"/>
          <w:sz w:val="24"/>
          <w:szCs w:val="24"/>
        </w:rPr>
        <w:t xml:space="preserve">ахатмах, </w:t>
      </w:r>
      <w:r>
        <w:rPr>
          <w:color w:val="000000" w:themeColor="text1"/>
          <w:sz w:val="24"/>
          <w:szCs w:val="24"/>
        </w:rPr>
        <w:t xml:space="preserve">она </w:t>
      </w:r>
      <w:r w:rsidR="009F7D41" w:rsidRPr="001B554E">
        <w:rPr>
          <w:color w:val="000000" w:themeColor="text1"/>
          <w:sz w:val="24"/>
          <w:szCs w:val="24"/>
        </w:rPr>
        <w:t xml:space="preserve">добавляет: «Они </w:t>
      </w:r>
      <w:r w:rsidR="009F7D41" w:rsidRPr="001B554E">
        <w:rPr>
          <w:i/>
          <w:color w:val="000000" w:themeColor="text1"/>
          <w:sz w:val="24"/>
          <w:szCs w:val="24"/>
        </w:rPr>
        <w:t>живые люди</w:t>
      </w:r>
      <w:r w:rsidR="009F7D41" w:rsidRPr="001B554E">
        <w:rPr>
          <w:color w:val="000000" w:themeColor="text1"/>
          <w:sz w:val="24"/>
          <w:szCs w:val="24"/>
        </w:rPr>
        <w:t xml:space="preserve">, </w:t>
      </w:r>
      <w:r w:rsidR="002E0F64">
        <w:rPr>
          <w:color w:val="000000" w:themeColor="text1"/>
          <w:sz w:val="24"/>
          <w:szCs w:val="24"/>
        </w:rPr>
        <w:t xml:space="preserve">а </w:t>
      </w:r>
      <w:r w:rsidR="009F7D41" w:rsidRPr="001B554E">
        <w:rPr>
          <w:color w:val="000000" w:themeColor="text1"/>
          <w:sz w:val="24"/>
          <w:szCs w:val="24"/>
        </w:rPr>
        <w:t xml:space="preserve">не «духи» и даже не </w:t>
      </w:r>
      <w:r w:rsidR="00F074BD" w:rsidRPr="001B554E">
        <w:rPr>
          <w:color w:val="000000" w:themeColor="text1"/>
          <w:sz w:val="24"/>
          <w:szCs w:val="24"/>
        </w:rPr>
        <w:t>н</w:t>
      </w:r>
      <w:r w:rsidR="009F7D41" w:rsidRPr="001B554E">
        <w:rPr>
          <w:color w:val="000000" w:themeColor="text1"/>
          <w:sz w:val="24"/>
          <w:szCs w:val="24"/>
        </w:rPr>
        <w:t>ирманакай</w:t>
      </w:r>
      <w:r w:rsidR="002E0F64">
        <w:rPr>
          <w:color w:val="000000" w:themeColor="text1"/>
          <w:sz w:val="24"/>
          <w:szCs w:val="24"/>
        </w:rPr>
        <w:t>и</w:t>
      </w:r>
      <w:r w:rsidR="009F7D41" w:rsidRPr="001B554E">
        <w:rPr>
          <w:rStyle w:val="a7"/>
          <w:color w:val="000000" w:themeColor="text1"/>
          <w:sz w:val="24"/>
          <w:szCs w:val="24"/>
        </w:rPr>
        <w:footnoteReference w:id="7"/>
      </w:r>
      <w:r w:rsidR="00F074BD" w:rsidRPr="001B554E">
        <w:rPr>
          <w:color w:val="000000" w:themeColor="text1"/>
          <w:sz w:val="24"/>
          <w:szCs w:val="24"/>
        </w:rPr>
        <w:t>… Их знание и учё</w:t>
      </w:r>
      <w:r w:rsidR="009F7D41" w:rsidRPr="001B554E">
        <w:rPr>
          <w:color w:val="000000" w:themeColor="text1"/>
          <w:sz w:val="24"/>
          <w:szCs w:val="24"/>
        </w:rPr>
        <w:t xml:space="preserve">ность безмерны, </w:t>
      </w:r>
      <w:r w:rsidR="002E0F64">
        <w:rPr>
          <w:color w:val="000000" w:themeColor="text1"/>
          <w:sz w:val="24"/>
          <w:szCs w:val="24"/>
        </w:rPr>
        <w:t xml:space="preserve">а </w:t>
      </w:r>
      <w:r w:rsidR="009F7D41" w:rsidRPr="001B554E">
        <w:rPr>
          <w:color w:val="000000" w:themeColor="text1"/>
          <w:sz w:val="24"/>
          <w:szCs w:val="24"/>
        </w:rPr>
        <w:t xml:space="preserve">святость их </w:t>
      </w:r>
      <w:r w:rsidR="002E0F64">
        <w:rPr>
          <w:color w:val="000000" w:themeColor="text1"/>
          <w:sz w:val="24"/>
          <w:szCs w:val="24"/>
        </w:rPr>
        <w:t xml:space="preserve">жизни </w:t>
      </w:r>
      <w:r w:rsidR="008F4299" w:rsidRPr="001B554E">
        <w:rPr>
          <w:color w:val="000000" w:themeColor="text1"/>
          <w:sz w:val="24"/>
          <w:szCs w:val="24"/>
        </w:rPr>
        <w:t>—</w:t>
      </w:r>
      <w:r w:rsidR="009F7D41" w:rsidRPr="001B554E">
        <w:rPr>
          <w:color w:val="000000" w:themeColor="text1"/>
          <w:sz w:val="24"/>
          <w:szCs w:val="24"/>
        </w:rPr>
        <w:t xml:space="preserve"> ещ</w:t>
      </w:r>
      <w:r w:rsidR="00F074BD" w:rsidRPr="001B554E">
        <w:rPr>
          <w:color w:val="000000" w:themeColor="text1"/>
          <w:sz w:val="24"/>
          <w:szCs w:val="24"/>
        </w:rPr>
        <w:t>ё</w:t>
      </w:r>
      <w:r w:rsidR="009F7D41" w:rsidRPr="001B554E">
        <w:rPr>
          <w:color w:val="000000" w:themeColor="text1"/>
          <w:sz w:val="24"/>
          <w:szCs w:val="24"/>
        </w:rPr>
        <w:t xml:space="preserve"> больше, но вс</w:t>
      </w:r>
      <w:r w:rsidR="00F074BD" w:rsidRPr="001B554E">
        <w:rPr>
          <w:color w:val="000000" w:themeColor="text1"/>
          <w:sz w:val="24"/>
          <w:szCs w:val="24"/>
        </w:rPr>
        <w:t>ё</w:t>
      </w:r>
      <w:r w:rsidR="009F7D41" w:rsidRPr="001B554E">
        <w:rPr>
          <w:color w:val="000000" w:themeColor="text1"/>
          <w:sz w:val="24"/>
          <w:szCs w:val="24"/>
        </w:rPr>
        <w:t xml:space="preserve"> же они смертные люди, и никому из них не </w:t>
      </w:r>
      <w:r w:rsidR="002E0F64">
        <w:rPr>
          <w:color w:val="000000" w:themeColor="text1"/>
          <w:sz w:val="24"/>
          <w:szCs w:val="24"/>
        </w:rPr>
        <w:t>тысяча</w:t>
      </w:r>
      <w:r w:rsidR="009F7D41" w:rsidRPr="001B554E">
        <w:rPr>
          <w:color w:val="000000" w:themeColor="text1"/>
          <w:sz w:val="24"/>
          <w:szCs w:val="24"/>
        </w:rPr>
        <w:t xml:space="preserve"> лет, как </w:t>
      </w:r>
      <w:r w:rsidR="002E0F64">
        <w:rPr>
          <w:color w:val="000000" w:themeColor="text1"/>
          <w:sz w:val="24"/>
          <w:szCs w:val="24"/>
        </w:rPr>
        <w:t xml:space="preserve">воображают </w:t>
      </w:r>
      <w:r w:rsidR="009F7D41" w:rsidRPr="001B554E">
        <w:rPr>
          <w:color w:val="000000" w:themeColor="text1"/>
          <w:sz w:val="24"/>
          <w:szCs w:val="24"/>
        </w:rPr>
        <w:t>некоторы</w:t>
      </w:r>
      <w:r w:rsidR="002E0F64">
        <w:rPr>
          <w:color w:val="000000" w:themeColor="text1"/>
          <w:sz w:val="24"/>
          <w:szCs w:val="24"/>
        </w:rPr>
        <w:t>е</w:t>
      </w:r>
      <w:r w:rsidR="009F7D41" w:rsidRPr="001B554E">
        <w:rPr>
          <w:color w:val="000000" w:themeColor="text1"/>
          <w:sz w:val="24"/>
          <w:szCs w:val="24"/>
        </w:rPr>
        <w:t>».</w:t>
      </w:r>
    </w:p>
    <w:p w:rsidR="009F7D41" w:rsidRPr="001B554E" w:rsidRDefault="009F7D41" w:rsidP="009F7D41">
      <w:pPr>
        <w:jc w:val="both"/>
        <w:rPr>
          <w:color w:val="000000" w:themeColor="text1"/>
          <w:sz w:val="24"/>
          <w:szCs w:val="24"/>
        </w:rPr>
      </w:pPr>
      <w:r w:rsidRPr="001B554E">
        <w:rPr>
          <w:color w:val="000000" w:themeColor="text1"/>
          <w:sz w:val="24"/>
          <w:szCs w:val="24"/>
        </w:rPr>
        <w:lastRenderedPageBreak/>
        <w:t>В состоявшемся в 1887 году разговоре с Чарлзом Джонстоном</w:t>
      </w:r>
      <w:r w:rsidR="002E0F64">
        <w:rPr>
          <w:color w:val="000000" w:themeColor="text1"/>
          <w:sz w:val="24"/>
          <w:szCs w:val="24"/>
        </w:rPr>
        <w:t>,</w:t>
      </w:r>
      <w:r w:rsidRPr="001B554E">
        <w:rPr>
          <w:color w:val="000000" w:themeColor="text1"/>
          <w:sz w:val="24"/>
          <w:szCs w:val="24"/>
        </w:rPr>
        <w:t xml:space="preserve"> мужем </w:t>
      </w:r>
      <w:r w:rsidR="002E0F64">
        <w:rPr>
          <w:color w:val="000000" w:themeColor="text1"/>
          <w:sz w:val="24"/>
          <w:szCs w:val="24"/>
        </w:rPr>
        <w:t xml:space="preserve">её </w:t>
      </w:r>
      <w:r w:rsidRPr="001B554E">
        <w:rPr>
          <w:color w:val="000000" w:themeColor="text1"/>
          <w:sz w:val="24"/>
          <w:szCs w:val="24"/>
        </w:rPr>
        <w:t xml:space="preserve">племянницы, когда мистер Джонстон спросил </w:t>
      </w:r>
      <w:r w:rsidR="002C3486">
        <w:rPr>
          <w:color w:val="000000" w:themeColor="text1"/>
          <w:sz w:val="24"/>
          <w:szCs w:val="24"/>
        </w:rPr>
        <w:t>о возрасте её</w:t>
      </w:r>
      <w:r w:rsidRPr="001B554E">
        <w:rPr>
          <w:color w:val="000000" w:themeColor="text1"/>
          <w:sz w:val="24"/>
          <w:szCs w:val="24"/>
        </w:rPr>
        <w:t xml:space="preserve"> Учителя (</w:t>
      </w:r>
      <w:r w:rsidR="00F074BD" w:rsidRPr="001B554E">
        <w:rPr>
          <w:color w:val="000000" w:themeColor="text1"/>
          <w:sz w:val="24"/>
          <w:szCs w:val="24"/>
        </w:rPr>
        <w:t>м</w:t>
      </w:r>
      <w:r w:rsidRPr="001B554E">
        <w:rPr>
          <w:color w:val="000000" w:themeColor="text1"/>
          <w:sz w:val="24"/>
          <w:szCs w:val="24"/>
        </w:rPr>
        <w:t>ахатмы Мор</w:t>
      </w:r>
      <w:r w:rsidR="00F074BD" w:rsidRPr="001B554E">
        <w:rPr>
          <w:color w:val="000000" w:themeColor="text1"/>
          <w:sz w:val="24"/>
          <w:szCs w:val="24"/>
        </w:rPr>
        <w:t>ь</w:t>
      </w:r>
      <w:r w:rsidR="002E0F64">
        <w:rPr>
          <w:color w:val="000000" w:themeColor="text1"/>
          <w:sz w:val="24"/>
          <w:szCs w:val="24"/>
        </w:rPr>
        <w:t>и</w:t>
      </w:r>
      <w:r w:rsidRPr="001B554E">
        <w:rPr>
          <w:color w:val="000000" w:themeColor="text1"/>
          <w:sz w:val="24"/>
          <w:szCs w:val="24"/>
        </w:rPr>
        <w:t>), она ответила: «</w:t>
      </w:r>
      <w:r w:rsidR="002E0F64">
        <w:rPr>
          <w:color w:val="000000" w:themeColor="text1"/>
          <w:sz w:val="24"/>
          <w:szCs w:val="24"/>
        </w:rPr>
        <w:t>Мой д</w:t>
      </w:r>
      <w:r w:rsidRPr="001B554E">
        <w:rPr>
          <w:color w:val="000000" w:themeColor="text1"/>
          <w:sz w:val="24"/>
          <w:szCs w:val="24"/>
        </w:rPr>
        <w:t xml:space="preserve">орогой, я не могу сказать точно, ибо не знаю. Но скажу </w:t>
      </w:r>
      <w:r w:rsidR="002E0F64">
        <w:rPr>
          <w:color w:val="000000" w:themeColor="text1"/>
          <w:sz w:val="24"/>
          <w:szCs w:val="24"/>
        </w:rPr>
        <w:t>в</w:t>
      </w:r>
      <w:r w:rsidRPr="001B554E">
        <w:rPr>
          <w:color w:val="000000" w:themeColor="text1"/>
          <w:sz w:val="24"/>
          <w:szCs w:val="24"/>
        </w:rPr>
        <w:t xml:space="preserve">ам </w:t>
      </w:r>
      <w:r w:rsidR="002E0F64">
        <w:rPr>
          <w:color w:val="000000" w:themeColor="text1"/>
          <w:sz w:val="24"/>
          <w:szCs w:val="24"/>
        </w:rPr>
        <w:t>вот что:</w:t>
      </w:r>
      <w:r w:rsidRPr="001B554E">
        <w:rPr>
          <w:color w:val="000000" w:themeColor="text1"/>
          <w:sz w:val="24"/>
          <w:szCs w:val="24"/>
        </w:rPr>
        <w:t xml:space="preserve"> Впервые я встретила его, когда мне было двадцать. Тогда он был </w:t>
      </w:r>
      <w:r w:rsidR="002E0F64">
        <w:rPr>
          <w:color w:val="000000" w:themeColor="text1"/>
          <w:sz w:val="24"/>
          <w:szCs w:val="24"/>
        </w:rPr>
        <w:t xml:space="preserve">мужчиной </w:t>
      </w:r>
      <w:r w:rsidRPr="001B554E">
        <w:rPr>
          <w:color w:val="000000" w:themeColor="text1"/>
          <w:sz w:val="24"/>
          <w:szCs w:val="24"/>
        </w:rPr>
        <w:t xml:space="preserve">в расцвете </w:t>
      </w:r>
      <w:r w:rsidR="002E0F64">
        <w:rPr>
          <w:color w:val="000000" w:themeColor="text1"/>
          <w:sz w:val="24"/>
          <w:szCs w:val="24"/>
        </w:rPr>
        <w:t>сил</w:t>
      </w:r>
      <w:r w:rsidRPr="001B554E">
        <w:rPr>
          <w:color w:val="000000" w:themeColor="text1"/>
          <w:sz w:val="24"/>
          <w:szCs w:val="24"/>
        </w:rPr>
        <w:t xml:space="preserve">. Сейчас я старуха, </w:t>
      </w:r>
      <w:r w:rsidR="002E0F64">
        <w:rPr>
          <w:color w:val="000000" w:themeColor="text1"/>
          <w:sz w:val="24"/>
          <w:szCs w:val="24"/>
        </w:rPr>
        <w:t>но</w:t>
      </w:r>
      <w:r w:rsidRPr="001B554E">
        <w:rPr>
          <w:color w:val="000000" w:themeColor="text1"/>
          <w:sz w:val="24"/>
          <w:szCs w:val="24"/>
        </w:rPr>
        <w:t xml:space="preserve"> он </w:t>
      </w:r>
      <w:r w:rsidR="000A650A">
        <w:rPr>
          <w:color w:val="000000" w:themeColor="text1"/>
          <w:sz w:val="24"/>
          <w:szCs w:val="24"/>
        </w:rPr>
        <w:t>не состарился ни на день. Он всё</w:t>
      </w:r>
      <w:r w:rsidRPr="001B554E">
        <w:rPr>
          <w:color w:val="000000" w:themeColor="text1"/>
          <w:sz w:val="24"/>
          <w:szCs w:val="24"/>
        </w:rPr>
        <w:t xml:space="preserve"> ещ</w:t>
      </w:r>
      <w:r w:rsidR="002E0F64">
        <w:rPr>
          <w:color w:val="000000" w:themeColor="text1"/>
          <w:sz w:val="24"/>
          <w:szCs w:val="24"/>
        </w:rPr>
        <w:t>ё</w:t>
      </w:r>
      <w:r w:rsidRPr="001B554E">
        <w:rPr>
          <w:color w:val="000000" w:themeColor="text1"/>
          <w:sz w:val="24"/>
          <w:szCs w:val="24"/>
        </w:rPr>
        <w:t xml:space="preserve"> в расцвете </w:t>
      </w:r>
      <w:r w:rsidR="002E0F64">
        <w:rPr>
          <w:color w:val="000000" w:themeColor="text1"/>
          <w:sz w:val="24"/>
          <w:szCs w:val="24"/>
        </w:rPr>
        <w:t>сил</w:t>
      </w:r>
      <w:r w:rsidRPr="001B554E">
        <w:rPr>
          <w:color w:val="000000" w:themeColor="text1"/>
          <w:sz w:val="24"/>
          <w:szCs w:val="24"/>
        </w:rPr>
        <w:t>. Вот вс</w:t>
      </w:r>
      <w:r w:rsidR="00F074BD" w:rsidRPr="001B554E">
        <w:rPr>
          <w:color w:val="000000" w:themeColor="text1"/>
          <w:sz w:val="24"/>
          <w:szCs w:val="24"/>
        </w:rPr>
        <w:t>ё</w:t>
      </w:r>
      <w:r w:rsidRPr="001B554E">
        <w:rPr>
          <w:color w:val="000000" w:themeColor="text1"/>
          <w:sz w:val="24"/>
          <w:szCs w:val="24"/>
        </w:rPr>
        <w:t xml:space="preserve">, что я могу сказать. </w:t>
      </w:r>
      <w:r w:rsidR="002E0F64">
        <w:rPr>
          <w:color w:val="000000" w:themeColor="text1"/>
          <w:sz w:val="24"/>
          <w:szCs w:val="24"/>
        </w:rPr>
        <w:t>М</w:t>
      </w:r>
      <w:r w:rsidRPr="001B554E">
        <w:rPr>
          <w:color w:val="000000" w:themeColor="text1"/>
          <w:sz w:val="24"/>
          <w:szCs w:val="24"/>
        </w:rPr>
        <w:t xml:space="preserve">ожете </w:t>
      </w:r>
      <w:r w:rsidR="002E0F64" w:rsidRPr="001B554E">
        <w:rPr>
          <w:color w:val="000000" w:themeColor="text1"/>
          <w:sz w:val="24"/>
          <w:szCs w:val="24"/>
        </w:rPr>
        <w:t xml:space="preserve">сами </w:t>
      </w:r>
      <w:r w:rsidRPr="001B554E">
        <w:rPr>
          <w:color w:val="000000" w:themeColor="text1"/>
          <w:sz w:val="24"/>
          <w:szCs w:val="24"/>
        </w:rPr>
        <w:t xml:space="preserve">делать выводы». Когда же Джонстон стал настаивать и спросил, </w:t>
      </w:r>
      <w:r w:rsidR="002E0F64">
        <w:rPr>
          <w:color w:val="000000" w:themeColor="text1"/>
          <w:sz w:val="24"/>
          <w:szCs w:val="24"/>
        </w:rPr>
        <w:t xml:space="preserve">не </w:t>
      </w:r>
      <w:r w:rsidRPr="001B554E">
        <w:rPr>
          <w:color w:val="000000" w:themeColor="text1"/>
          <w:sz w:val="24"/>
          <w:szCs w:val="24"/>
        </w:rPr>
        <w:t>открыл</w:t>
      </w:r>
      <w:r w:rsidR="002E0F64">
        <w:rPr>
          <w:color w:val="000000" w:themeColor="text1"/>
          <w:sz w:val="24"/>
          <w:szCs w:val="24"/>
        </w:rPr>
        <w:t>и</w:t>
      </w:r>
      <w:r w:rsidRPr="001B554E">
        <w:rPr>
          <w:color w:val="000000" w:themeColor="text1"/>
          <w:sz w:val="24"/>
          <w:szCs w:val="24"/>
        </w:rPr>
        <w:t xml:space="preserve"> ли </w:t>
      </w:r>
      <w:r w:rsidR="00F074BD" w:rsidRPr="001B554E">
        <w:rPr>
          <w:color w:val="000000" w:themeColor="text1"/>
          <w:sz w:val="24"/>
          <w:szCs w:val="24"/>
        </w:rPr>
        <w:t>м</w:t>
      </w:r>
      <w:r w:rsidRPr="001B554E">
        <w:rPr>
          <w:color w:val="000000" w:themeColor="text1"/>
          <w:sz w:val="24"/>
          <w:szCs w:val="24"/>
        </w:rPr>
        <w:t>ахатм</w:t>
      </w:r>
      <w:r w:rsidR="002E0F64">
        <w:rPr>
          <w:color w:val="000000" w:themeColor="text1"/>
          <w:sz w:val="24"/>
          <w:szCs w:val="24"/>
        </w:rPr>
        <w:t>ы</w:t>
      </w:r>
      <w:r w:rsidRPr="001B554E">
        <w:rPr>
          <w:color w:val="000000" w:themeColor="text1"/>
          <w:sz w:val="24"/>
          <w:szCs w:val="24"/>
        </w:rPr>
        <w:t xml:space="preserve"> эликсир жизни, она ответила</w:t>
      </w:r>
      <w:r w:rsidR="002E0F64" w:rsidRPr="002E0F64">
        <w:rPr>
          <w:color w:val="000000" w:themeColor="text1"/>
          <w:sz w:val="24"/>
          <w:szCs w:val="24"/>
        </w:rPr>
        <w:t xml:space="preserve"> </w:t>
      </w:r>
      <w:r w:rsidR="002E0F64" w:rsidRPr="001B554E">
        <w:rPr>
          <w:color w:val="000000" w:themeColor="text1"/>
          <w:sz w:val="24"/>
          <w:szCs w:val="24"/>
        </w:rPr>
        <w:t>серьёзно</w:t>
      </w:r>
      <w:r w:rsidRPr="001B554E">
        <w:rPr>
          <w:color w:val="000000" w:themeColor="text1"/>
          <w:sz w:val="24"/>
          <w:szCs w:val="24"/>
        </w:rPr>
        <w:t>: «Это не сказка</w:t>
      </w:r>
      <w:r w:rsidR="00DB0E36">
        <w:rPr>
          <w:color w:val="000000" w:themeColor="text1"/>
          <w:sz w:val="24"/>
          <w:szCs w:val="24"/>
        </w:rPr>
        <w:t>,</w:t>
      </w:r>
      <w:r w:rsidRPr="001B554E">
        <w:rPr>
          <w:color w:val="000000" w:themeColor="text1"/>
          <w:sz w:val="24"/>
          <w:szCs w:val="24"/>
        </w:rPr>
        <w:t xml:space="preserve"> </w:t>
      </w:r>
      <w:r w:rsidR="000A650A">
        <w:rPr>
          <w:color w:val="000000" w:themeColor="text1"/>
          <w:sz w:val="24"/>
          <w:szCs w:val="24"/>
        </w:rPr>
        <w:t xml:space="preserve">а </w:t>
      </w:r>
      <w:r w:rsidRPr="001B554E">
        <w:rPr>
          <w:color w:val="000000" w:themeColor="text1"/>
          <w:sz w:val="24"/>
          <w:szCs w:val="24"/>
        </w:rPr>
        <w:t xml:space="preserve">лишь завеса, скрывающая </w:t>
      </w:r>
      <w:r w:rsidR="00DB0E36">
        <w:rPr>
          <w:color w:val="000000" w:themeColor="text1"/>
          <w:sz w:val="24"/>
          <w:szCs w:val="24"/>
        </w:rPr>
        <w:t>настоящий</w:t>
      </w:r>
      <w:r w:rsidRPr="001B554E">
        <w:rPr>
          <w:color w:val="000000" w:themeColor="text1"/>
          <w:sz w:val="24"/>
          <w:szCs w:val="24"/>
        </w:rPr>
        <w:t xml:space="preserve"> оккультный </w:t>
      </w:r>
      <w:r w:rsidR="000A650A">
        <w:rPr>
          <w:color w:val="000000" w:themeColor="text1"/>
          <w:sz w:val="24"/>
          <w:szCs w:val="24"/>
        </w:rPr>
        <w:t xml:space="preserve">процесс, </w:t>
      </w:r>
      <w:r w:rsidR="00DB0E36">
        <w:rPr>
          <w:color w:val="000000" w:themeColor="text1"/>
          <w:sz w:val="24"/>
          <w:szCs w:val="24"/>
        </w:rPr>
        <w:t>который отср</w:t>
      </w:r>
      <w:r w:rsidR="000A650A">
        <w:rPr>
          <w:color w:val="000000" w:themeColor="text1"/>
          <w:sz w:val="24"/>
          <w:szCs w:val="24"/>
        </w:rPr>
        <w:t>о</w:t>
      </w:r>
      <w:r w:rsidR="00DB0E36">
        <w:rPr>
          <w:color w:val="000000" w:themeColor="text1"/>
          <w:sz w:val="24"/>
          <w:szCs w:val="24"/>
        </w:rPr>
        <w:t>чивает старение и смерть</w:t>
      </w:r>
      <w:r w:rsidRPr="001B554E">
        <w:rPr>
          <w:color w:val="000000" w:themeColor="text1"/>
          <w:sz w:val="24"/>
          <w:szCs w:val="24"/>
        </w:rPr>
        <w:t xml:space="preserve"> </w:t>
      </w:r>
      <w:r w:rsidR="00DB0E36">
        <w:rPr>
          <w:color w:val="000000" w:themeColor="text1"/>
          <w:sz w:val="24"/>
          <w:szCs w:val="24"/>
        </w:rPr>
        <w:t xml:space="preserve">на срок, </w:t>
      </w:r>
      <w:r w:rsidRPr="001B554E">
        <w:rPr>
          <w:color w:val="000000" w:themeColor="text1"/>
          <w:sz w:val="24"/>
          <w:szCs w:val="24"/>
        </w:rPr>
        <w:t>кажущи</w:t>
      </w:r>
      <w:r w:rsidR="00DB0E36">
        <w:rPr>
          <w:color w:val="000000" w:themeColor="text1"/>
          <w:sz w:val="24"/>
          <w:szCs w:val="24"/>
        </w:rPr>
        <w:t>й</w:t>
      </w:r>
      <w:r w:rsidRPr="001B554E">
        <w:rPr>
          <w:color w:val="000000" w:themeColor="text1"/>
          <w:sz w:val="24"/>
          <w:szCs w:val="24"/>
        </w:rPr>
        <w:t xml:space="preserve">ся баснословным, </w:t>
      </w:r>
      <w:r w:rsidR="00DB0E36">
        <w:rPr>
          <w:color w:val="000000" w:themeColor="text1"/>
          <w:sz w:val="24"/>
          <w:szCs w:val="24"/>
        </w:rPr>
        <w:t>так что</w:t>
      </w:r>
      <w:r w:rsidRPr="001B554E">
        <w:rPr>
          <w:color w:val="000000" w:themeColor="text1"/>
          <w:sz w:val="24"/>
          <w:szCs w:val="24"/>
        </w:rPr>
        <w:t xml:space="preserve"> не буду </w:t>
      </w:r>
      <w:r w:rsidR="00DB0E36">
        <w:rPr>
          <w:color w:val="000000" w:themeColor="text1"/>
          <w:sz w:val="24"/>
          <w:szCs w:val="24"/>
        </w:rPr>
        <w:t>упоминать на какой</w:t>
      </w:r>
      <w:r w:rsidRPr="001B554E">
        <w:rPr>
          <w:color w:val="000000" w:themeColor="text1"/>
          <w:sz w:val="24"/>
          <w:szCs w:val="24"/>
        </w:rPr>
        <w:t xml:space="preserve">. Секрет в </w:t>
      </w:r>
      <w:r w:rsidR="00DB0E36">
        <w:rPr>
          <w:color w:val="000000" w:themeColor="text1"/>
          <w:sz w:val="24"/>
          <w:szCs w:val="24"/>
        </w:rPr>
        <w:t>том</w:t>
      </w:r>
      <w:r w:rsidR="00DB0E36" w:rsidRPr="00DB0E36">
        <w:rPr>
          <w:color w:val="000000" w:themeColor="text1"/>
          <w:sz w:val="24"/>
          <w:szCs w:val="24"/>
        </w:rPr>
        <w:t>,</w:t>
      </w:r>
      <w:r w:rsidR="00DB0E36">
        <w:rPr>
          <w:color w:val="000000" w:themeColor="text1"/>
          <w:sz w:val="24"/>
          <w:szCs w:val="24"/>
        </w:rPr>
        <w:t xml:space="preserve"> что у </w:t>
      </w:r>
      <w:r w:rsidRPr="001B554E">
        <w:rPr>
          <w:color w:val="000000" w:themeColor="text1"/>
          <w:sz w:val="24"/>
          <w:szCs w:val="24"/>
        </w:rPr>
        <w:t xml:space="preserve">каждого </w:t>
      </w:r>
      <w:r w:rsidR="00DB0E36">
        <w:rPr>
          <w:color w:val="000000" w:themeColor="text1"/>
          <w:sz w:val="24"/>
          <w:szCs w:val="24"/>
        </w:rPr>
        <w:t>есть</w:t>
      </w:r>
      <w:r w:rsidRPr="001B554E">
        <w:rPr>
          <w:color w:val="000000" w:themeColor="text1"/>
          <w:sz w:val="24"/>
          <w:szCs w:val="24"/>
        </w:rPr>
        <w:t xml:space="preserve"> критическ</w:t>
      </w:r>
      <w:r w:rsidR="00DB0E36">
        <w:rPr>
          <w:color w:val="000000" w:themeColor="text1"/>
          <w:sz w:val="24"/>
          <w:szCs w:val="24"/>
        </w:rPr>
        <w:t>ий</w:t>
      </w:r>
      <w:r w:rsidRPr="001B554E">
        <w:rPr>
          <w:color w:val="000000" w:themeColor="text1"/>
          <w:sz w:val="24"/>
          <w:szCs w:val="24"/>
        </w:rPr>
        <w:t xml:space="preserve"> </w:t>
      </w:r>
      <w:r w:rsidR="00DB0E36">
        <w:rPr>
          <w:color w:val="000000" w:themeColor="text1"/>
          <w:sz w:val="24"/>
          <w:szCs w:val="24"/>
        </w:rPr>
        <w:t>момент</w:t>
      </w:r>
      <w:r w:rsidRPr="001B554E">
        <w:rPr>
          <w:color w:val="000000" w:themeColor="text1"/>
          <w:sz w:val="24"/>
          <w:szCs w:val="24"/>
        </w:rPr>
        <w:t xml:space="preserve">, когда </w:t>
      </w:r>
      <w:r w:rsidR="00DB0E36">
        <w:rPr>
          <w:color w:val="000000" w:themeColor="text1"/>
          <w:sz w:val="24"/>
          <w:szCs w:val="24"/>
        </w:rPr>
        <w:t xml:space="preserve">ему приходится </w:t>
      </w:r>
      <w:r w:rsidRPr="001B554E">
        <w:rPr>
          <w:color w:val="000000" w:themeColor="text1"/>
          <w:sz w:val="24"/>
          <w:szCs w:val="24"/>
        </w:rPr>
        <w:t>приблизиться к смерти; если он раст</w:t>
      </w:r>
      <w:r w:rsidR="00DB0E36">
        <w:rPr>
          <w:color w:val="000000" w:themeColor="text1"/>
          <w:sz w:val="24"/>
          <w:szCs w:val="24"/>
        </w:rPr>
        <w:t>ратил</w:t>
      </w:r>
      <w:r w:rsidRPr="001B554E">
        <w:rPr>
          <w:color w:val="000000" w:themeColor="text1"/>
          <w:sz w:val="24"/>
          <w:szCs w:val="24"/>
        </w:rPr>
        <w:t xml:space="preserve"> свои жизненные силы, </w:t>
      </w:r>
      <w:r w:rsidR="00DB0E36">
        <w:rPr>
          <w:color w:val="000000" w:themeColor="text1"/>
          <w:sz w:val="24"/>
          <w:szCs w:val="24"/>
        </w:rPr>
        <w:t xml:space="preserve">у </w:t>
      </w:r>
      <w:r w:rsidRPr="001B554E">
        <w:rPr>
          <w:color w:val="000000" w:themeColor="text1"/>
          <w:sz w:val="24"/>
          <w:szCs w:val="24"/>
        </w:rPr>
        <w:t xml:space="preserve">него нет </w:t>
      </w:r>
      <w:r w:rsidR="00DB0E36">
        <w:rPr>
          <w:color w:val="000000" w:themeColor="text1"/>
          <w:sz w:val="24"/>
          <w:szCs w:val="24"/>
        </w:rPr>
        <w:t>вы</w:t>
      </w:r>
      <w:r w:rsidRPr="001B554E">
        <w:rPr>
          <w:color w:val="000000" w:themeColor="text1"/>
          <w:sz w:val="24"/>
          <w:szCs w:val="24"/>
        </w:rPr>
        <w:t xml:space="preserve">хода, но если он жил </w:t>
      </w:r>
      <w:r w:rsidR="00DB0E36">
        <w:rPr>
          <w:color w:val="000000" w:themeColor="text1"/>
          <w:sz w:val="24"/>
          <w:szCs w:val="24"/>
        </w:rPr>
        <w:t>согласно</w:t>
      </w:r>
      <w:r w:rsidRPr="001B554E">
        <w:rPr>
          <w:color w:val="000000" w:themeColor="text1"/>
          <w:sz w:val="24"/>
          <w:szCs w:val="24"/>
        </w:rPr>
        <w:t xml:space="preserve"> закону, он может пройти </w:t>
      </w:r>
      <w:r w:rsidR="00DB0E36" w:rsidRPr="001B554E">
        <w:rPr>
          <w:color w:val="000000" w:themeColor="text1"/>
          <w:sz w:val="24"/>
          <w:szCs w:val="24"/>
        </w:rPr>
        <w:t>е</w:t>
      </w:r>
      <w:r w:rsidR="000A650A">
        <w:rPr>
          <w:color w:val="000000" w:themeColor="text1"/>
          <w:sz w:val="24"/>
          <w:szCs w:val="24"/>
        </w:rPr>
        <w:t>го</w:t>
      </w:r>
      <w:r w:rsidR="00DB0E36">
        <w:rPr>
          <w:color w:val="000000" w:themeColor="text1"/>
          <w:sz w:val="24"/>
          <w:szCs w:val="24"/>
        </w:rPr>
        <w:t xml:space="preserve"> </w:t>
      </w:r>
      <w:r w:rsidRPr="001B554E">
        <w:rPr>
          <w:color w:val="000000" w:themeColor="text1"/>
          <w:sz w:val="24"/>
          <w:szCs w:val="24"/>
        </w:rPr>
        <w:t>и</w:t>
      </w:r>
      <w:r w:rsidR="00DB0E36">
        <w:rPr>
          <w:color w:val="000000" w:themeColor="text1"/>
          <w:sz w:val="24"/>
          <w:szCs w:val="24"/>
        </w:rPr>
        <w:t xml:space="preserve"> так продолжать</w:t>
      </w:r>
      <w:r w:rsidRPr="001B554E">
        <w:rPr>
          <w:color w:val="000000" w:themeColor="text1"/>
          <w:sz w:val="24"/>
          <w:szCs w:val="24"/>
        </w:rPr>
        <w:t xml:space="preserve"> жить в том же теле почти</w:t>
      </w:r>
      <w:r w:rsidR="008309D6">
        <w:rPr>
          <w:color w:val="000000" w:themeColor="text1"/>
          <w:sz w:val="24"/>
          <w:szCs w:val="24"/>
        </w:rPr>
        <w:t xml:space="preserve"> </w:t>
      </w:r>
      <w:r w:rsidR="00DB0E36">
        <w:rPr>
          <w:color w:val="000000" w:themeColor="text1"/>
          <w:sz w:val="24"/>
          <w:szCs w:val="24"/>
        </w:rPr>
        <w:t>неопределённый срок</w:t>
      </w:r>
      <w:r w:rsidRPr="001B554E">
        <w:rPr>
          <w:color w:val="000000" w:themeColor="text1"/>
          <w:sz w:val="24"/>
          <w:szCs w:val="24"/>
        </w:rPr>
        <w:t>».</w:t>
      </w:r>
      <w:r w:rsidR="000A650A">
        <w:rPr>
          <w:rStyle w:val="a7"/>
          <w:color w:val="000000" w:themeColor="text1"/>
          <w:sz w:val="24"/>
          <w:szCs w:val="24"/>
        </w:rPr>
        <w:footnoteReference w:id="8"/>
      </w:r>
    </w:p>
    <w:p w:rsidR="009F7D41" w:rsidRPr="001B554E" w:rsidRDefault="009F7D41" w:rsidP="009F7D41">
      <w:pPr>
        <w:jc w:val="both"/>
        <w:rPr>
          <w:color w:val="000000" w:themeColor="text1"/>
          <w:sz w:val="24"/>
          <w:szCs w:val="24"/>
        </w:rPr>
      </w:pP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Как </w:t>
      </w:r>
      <w:r w:rsidR="00021268">
        <w:rPr>
          <w:color w:val="000000" w:themeColor="text1"/>
          <w:sz w:val="24"/>
          <w:szCs w:val="24"/>
        </w:rPr>
        <w:t>были на</w:t>
      </w:r>
      <w:r w:rsidRPr="001B554E">
        <w:rPr>
          <w:color w:val="000000" w:themeColor="text1"/>
          <w:sz w:val="24"/>
          <w:szCs w:val="24"/>
        </w:rPr>
        <w:t>писа</w:t>
      </w:r>
      <w:r w:rsidR="00021268">
        <w:rPr>
          <w:color w:val="000000" w:themeColor="text1"/>
          <w:sz w:val="24"/>
          <w:szCs w:val="24"/>
        </w:rPr>
        <w:t>ны</w:t>
      </w:r>
      <w:r w:rsidRPr="001B554E">
        <w:rPr>
          <w:color w:val="000000" w:themeColor="text1"/>
          <w:sz w:val="24"/>
          <w:szCs w:val="24"/>
        </w:rPr>
        <w:t xml:space="preserve"> эти письма?</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Авторами писем являются </w:t>
      </w:r>
      <w:r w:rsidR="0055386C">
        <w:rPr>
          <w:color w:val="000000" w:themeColor="text1"/>
          <w:sz w:val="24"/>
          <w:szCs w:val="24"/>
        </w:rPr>
        <w:t>м</w:t>
      </w:r>
      <w:r w:rsidRPr="001B554E">
        <w:rPr>
          <w:color w:val="000000" w:themeColor="text1"/>
          <w:sz w:val="24"/>
          <w:szCs w:val="24"/>
        </w:rPr>
        <w:t>ахатмы Кут Хуми и Мор</w:t>
      </w:r>
      <w:r w:rsidR="00F074BD" w:rsidRPr="001B554E">
        <w:rPr>
          <w:color w:val="000000" w:themeColor="text1"/>
          <w:sz w:val="24"/>
          <w:szCs w:val="24"/>
        </w:rPr>
        <w:t>ь</w:t>
      </w:r>
      <w:r w:rsidRPr="001B554E">
        <w:rPr>
          <w:color w:val="000000" w:themeColor="text1"/>
          <w:sz w:val="24"/>
          <w:szCs w:val="24"/>
        </w:rPr>
        <w:t xml:space="preserve">я, обычно </w:t>
      </w:r>
      <w:proofErr w:type="gramStart"/>
      <w:r w:rsidR="00F074BD" w:rsidRPr="001B554E">
        <w:rPr>
          <w:color w:val="000000" w:themeColor="text1"/>
          <w:sz w:val="24"/>
          <w:szCs w:val="24"/>
        </w:rPr>
        <w:t>подписыва</w:t>
      </w:r>
      <w:r w:rsidR="0055386C">
        <w:rPr>
          <w:color w:val="000000" w:themeColor="text1"/>
          <w:sz w:val="24"/>
          <w:szCs w:val="24"/>
        </w:rPr>
        <w:t>вш</w:t>
      </w:r>
      <w:r w:rsidR="001C5498">
        <w:rPr>
          <w:color w:val="000000" w:themeColor="text1"/>
          <w:sz w:val="24"/>
          <w:szCs w:val="24"/>
        </w:rPr>
        <w:t>и</w:t>
      </w:r>
      <w:r w:rsidR="00F074BD" w:rsidRPr="001B554E">
        <w:rPr>
          <w:color w:val="000000" w:themeColor="text1"/>
          <w:sz w:val="24"/>
          <w:szCs w:val="24"/>
        </w:rPr>
        <w:t>еся</w:t>
      </w:r>
      <w:proofErr w:type="gramEnd"/>
      <w:r w:rsidR="00F074BD" w:rsidRPr="001B554E">
        <w:rPr>
          <w:color w:val="000000" w:themeColor="text1"/>
          <w:sz w:val="24"/>
          <w:szCs w:val="24"/>
        </w:rPr>
        <w:t xml:space="preserve"> </w:t>
      </w:r>
      <w:r w:rsidR="0055386C">
        <w:rPr>
          <w:color w:val="000000" w:themeColor="text1"/>
          <w:sz w:val="24"/>
          <w:szCs w:val="24"/>
        </w:rPr>
        <w:t xml:space="preserve">просто </w:t>
      </w:r>
      <w:r w:rsidRPr="001B554E">
        <w:rPr>
          <w:color w:val="000000" w:themeColor="text1"/>
          <w:sz w:val="24"/>
          <w:szCs w:val="24"/>
        </w:rPr>
        <w:t>инициалами.</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Махатма К</w:t>
      </w:r>
      <w:r w:rsidR="0055386C">
        <w:rPr>
          <w:color w:val="000000" w:themeColor="text1"/>
          <w:sz w:val="24"/>
          <w:szCs w:val="24"/>
        </w:rPr>
        <w:t>.</w:t>
      </w:r>
      <w:r w:rsidRPr="001B554E">
        <w:rPr>
          <w:color w:val="000000" w:themeColor="text1"/>
          <w:sz w:val="24"/>
          <w:szCs w:val="24"/>
        </w:rPr>
        <w:t>Х</w:t>
      </w:r>
      <w:r w:rsidR="0055386C">
        <w:rPr>
          <w:color w:val="000000" w:themeColor="text1"/>
          <w:sz w:val="24"/>
          <w:szCs w:val="24"/>
        </w:rPr>
        <w:t>.</w:t>
      </w:r>
      <w:r w:rsidRPr="001B554E">
        <w:rPr>
          <w:color w:val="000000" w:themeColor="text1"/>
          <w:sz w:val="24"/>
          <w:szCs w:val="24"/>
        </w:rPr>
        <w:t xml:space="preserve"> был кашмирским брахманом, но во время написания </w:t>
      </w:r>
      <w:r w:rsidR="0055386C">
        <w:rPr>
          <w:color w:val="000000" w:themeColor="text1"/>
          <w:sz w:val="24"/>
          <w:szCs w:val="24"/>
        </w:rPr>
        <w:t xml:space="preserve">этих </w:t>
      </w:r>
      <w:r w:rsidRPr="001B554E">
        <w:rPr>
          <w:color w:val="000000" w:themeColor="text1"/>
          <w:sz w:val="24"/>
          <w:szCs w:val="24"/>
        </w:rPr>
        <w:t xml:space="preserve">писем он был монахом </w:t>
      </w:r>
      <w:r w:rsidR="00F074BD" w:rsidRPr="001B554E">
        <w:rPr>
          <w:color w:val="000000" w:themeColor="text1"/>
          <w:sz w:val="24"/>
          <w:szCs w:val="24"/>
        </w:rPr>
        <w:t>г</w:t>
      </w:r>
      <w:r w:rsidRPr="001B554E">
        <w:rPr>
          <w:color w:val="000000" w:themeColor="text1"/>
          <w:sz w:val="24"/>
          <w:szCs w:val="24"/>
        </w:rPr>
        <w:t xml:space="preserve">елугпа, или «желтошапочной» </w:t>
      </w:r>
      <w:r w:rsidR="0055386C">
        <w:rPr>
          <w:color w:val="000000" w:themeColor="text1"/>
          <w:sz w:val="24"/>
          <w:szCs w:val="24"/>
        </w:rPr>
        <w:t>школы</w:t>
      </w:r>
      <w:r w:rsidRPr="001B554E">
        <w:rPr>
          <w:color w:val="000000" w:themeColor="text1"/>
          <w:sz w:val="24"/>
          <w:szCs w:val="24"/>
        </w:rPr>
        <w:t xml:space="preserve"> тибетского буддизма. </w:t>
      </w:r>
      <w:r w:rsidR="0055386C">
        <w:rPr>
          <w:color w:val="000000" w:themeColor="text1"/>
          <w:sz w:val="24"/>
          <w:szCs w:val="24"/>
        </w:rPr>
        <w:t xml:space="preserve">В </w:t>
      </w:r>
      <w:r w:rsidR="0055386C" w:rsidRPr="001B554E">
        <w:rPr>
          <w:color w:val="000000" w:themeColor="text1"/>
          <w:sz w:val="24"/>
          <w:szCs w:val="24"/>
        </w:rPr>
        <w:t xml:space="preserve">письмах </w:t>
      </w:r>
      <w:r w:rsidRPr="001B554E">
        <w:rPr>
          <w:color w:val="000000" w:themeColor="text1"/>
          <w:sz w:val="24"/>
          <w:szCs w:val="24"/>
        </w:rPr>
        <w:t xml:space="preserve">он говорит </w:t>
      </w:r>
      <w:r w:rsidR="0055386C">
        <w:rPr>
          <w:color w:val="000000" w:themeColor="text1"/>
          <w:sz w:val="24"/>
          <w:szCs w:val="24"/>
        </w:rPr>
        <w:t xml:space="preserve">о </w:t>
      </w:r>
      <w:r w:rsidR="0055386C" w:rsidRPr="001B554E">
        <w:rPr>
          <w:color w:val="000000" w:themeColor="text1"/>
          <w:sz w:val="24"/>
          <w:szCs w:val="24"/>
        </w:rPr>
        <w:t xml:space="preserve">себе </w:t>
      </w:r>
      <w:r w:rsidR="0055386C">
        <w:rPr>
          <w:color w:val="000000" w:themeColor="text1"/>
          <w:sz w:val="24"/>
          <w:szCs w:val="24"/>
        </w:rPr>
        <w:t>как</w:t>
      </w:r>
      <w:r w:rsidRPr="001B554E">
        <w:rPr>
          <w:color w:val="000000" w:themeColor="text1"/>
          <w:sz w:val="24"/>
          <w:szCs w:val="24"/>
        </w:rPr>
        <w:t xml:space="preserve"> о «</w:t>
      </w:r>
      <w:r w:rsidR="00F074BD" w:rsidRPr="001B554E">
        <w:rPr>
          <w:color w:val="000000" w:themeColor="text1"/>
          <w:sz w:val="24"/>
          <w:szCs w:val="24"/>
        </w:rPr>
        <w:t>ц</w:t>
      </w:r>
      <w:r w:rsidRPr="001B554E">
        <w:rPr>
          <w:color w:val="000000" w:themeColor="text1"/>
          <w:sz w:val="24"/>
          <w:szCs w:val="24"/>
        </w:rPr>
        <w:t>ис</w:t>
      </w:r>
      <w:r w:rsidRPr="001B554E">
        <w:rPr>
          <w:rStyle w:val="a7"/>
          <w:color w:val="000000" w:themeColor="text1"/>
          <w:sz w:val="24"/>
          <w:szCs w:val="24"/>
        </w:rPr>
        <w:footnoteReference w:id="9"/>
      </w:r>
      <w:r w:rsidRPr="001B554E">
        <w:rPr>
          <w:color w:val="000000" w:themeColor="text1"/>
          <w:sz w:val="24"/>
          <w:szCs w:val="24"/>
        </w:rPr>
        <w:t xml:space="preserve">- и трансгималайском пещерном жителе». </w:t>
      </w:r>
      <w:r w:rsidR="0055386C">
        <w:rPr>
          <w:color w:val="000000" w:themeColor="text1"/>
          <w:sz w:val="24"/>
          <w:szCs w:val="24"/>
        </w:rPr>
        <w:t>В</w:t>
      </w:r>
      <w:r w:rsidR="00123780">
        <w:rPr>
          <w:color w:val="000000" w:themeColor="text1"/>
          <w:sz w:val="24"/>
          <w:szCs w:val="24"/>
        </w:rPr>
        <w:t xml:space="preserve"> «Разоблачё</w:t>
      </w:r>
      <w:r w:rsidRPr="001B554E">
        <w:rPr>
          <w:color w:val="000000" w:themeColor="text1"/>
          <w:sz w:val="24"/>
          <w:szCs w:val="24"/>
        </w:rPr>
        <w:t>нной Изиде»</w:t>
      </w:r>
      <w:r w:rsidR="0055386C">
        <w:rPr>
          <w:color w:val="000000" w:themeColor="text1"/>
          <w:sz w:val="24"/>
          <w:szCs w:val="24"/>
        </w:rPr>
        <w:t xml:space="preserve"> Блаватская пишет</w:t>
      </w:r>
      <w:r w:rsidRPr="001B554E">
        <w:rPr>
          <w:color w:val="000000" w:themeColor="text1"/>
          <w:sz w:val="24"/>
          <w:szCs w:val="24"/>
        </w:rPr>
        <w:t xml:space="preserve">, что </w:t>
      </w:r>
      <w:r w:rsidR="00F074BD" w:rsidRPr="001B554E">
        <w:rPr>
          <w:color w:val="000000" w:themeColor="text1"/>
          <w:sz w:val="24"/>
          <w:szCs w:val="24"/>
        </w:rPr>
        <w:t>ц</w:t>
      </w:r>
      <w:r w:rsidRPr="001B554E">
        <w:rPr>
          <w:color w:val="000000" w:themeColor="text1"/>
          <w:sz w:val="24"/>
          <w:szCs w:val="24"/>
        </w:rPr>
        <w:t>исгималайск</w:t>
      </w:r>
      <w:r w:rsidR="0055386C">
        <w:rPr>
          <w:color w:val="000000" w:themeColor="text1"/>
          <w:sz w:val="24"/>
          <w:szCs w:val="24"/>
        </w:rPr>
        <w:t>ое учение</w:t>
      </w:r>
      <w:r w:rsidR="008F4299" w:rsidRPr="001B554E">
        <w:rPr>
          <w:color w:val="000000" w:themeColor="text1"/>
          <w:sz w:val="24"/>
          <w:szCs w:val="24"/>
        </w:rPr>
        <w:t xml:space="preserve"> —</w:t>
      </w:r>
      <w:r w:rsidRPr="001B554E">
        <w:rPr>
          <w:color w:val="000000" w:themeColor="text1"/>
          <w:sz w:val="24"/>
          <w:szCs w:val="24"/>
        </w:rPr>
        <w:t xml:space="preserve"> очень древняя арийская доктрина, которую иногда называют брахманической, хотя она, на самом деле, не имеет ничего общего с брахманизмом</w:t>
      </w:r>
      <w:r w:rsidR="0055386C">
        <w:rPr>
          <w:color w:val="000000" w:themeColor="text1"/>
          <w:sz w:val="24"/>
          <w:szCs w:val="24"/>
        </w:rPr>
        <w:t xml:space="preserve"> в современном </w:t>
      </w:r>
      <w:r w:rsidRPr="001B554E">
        <w:rPr>
          <w:color w:val="000000" w:themeColor="text1"/>
          <w:sz w:val="24"/>
          <w:szCs w:val="24"/>
        </w:rPr>
        <w:t>понима</w:t>
      </w:r>
      <w:r w:rsidR="0055386C">
        <w:rPr>
          <w:color w:val="000000" w:themeColor="text1"/>
          <w:sz w:val="24"/>
          <w:szCs w:val="24"/>
        </w:rPr>
        <w:t>нии</w:t>
      </w:r>
      <w:r w:rsidRPr="001B554E">
        <w:rPr>
          <w:color w:val="000000" w:themeColor="text1"/>
          <w:sz w:val="24"/>
          <w:szCs w:val="24"/>
        </w:rPr>
        <w:t>. Трансгималайская доктрина</w:t>
      </w:r>
      <w:r w:rsidR="008F4299" w:rsidRPr="001B554E">
        <w:rPr>
          <w:color w:val="000000" w:themeColor="text1"/>
          <w:sz w:val="24"/>
          <w:szCs w:val="24"/>
        </w:rPr>
        <w:t xml:space="preserve"> —</w:t>
      </w:r>
      <w:r w:rsidRPr="001B554E">
        <w:rPr>
          <w:color w:val="000000" w:themeColor="text1"/>
          <w:sz w:val="24"/>
          <w:szCs w:val="24"/>
        </w:rPr>
        <w:t xml:space="preserve"> это тибетская </w:t>
      </w:r>
      <w:r w:rsidRPr="001B554E">
        <w:rPr>
          <w:iCs/>
          <w:color w:val="000000" w:themeColor="text1"/>
          <w:sz w:val="24"/>
          <w:szCs w:val="24"/>
        </w:rPr>
        <w:t>эзотерическ</w:t>
      </w:r>
      <w:r w:rsidRPr="001B554E">
        <w:rPr>
          <w:color w:val="000000" w:themeColor="text1"/>
          <w:sz w:val="24"/>
          <w:szCs w:val="24"/>
        </w:rPr>
        <w:t xml:space="preserve">ая доктрина, чистый, или «древний буддизм». Как </w:t>
      </w:r>
      <w:r w:rsidR="00F074BD" w:rsidRPr="001B554E">
        <w:rPr>
          <w:color w:val="000000" w:themeColor="text1"/>
          <w:sz w:val="24"/>
          <w:szCs w:val="24"/>
        </w:rPr>
        <w:t>ц</w:t>
      </w:r>
      <w:r w:rsidRPr="001B554E">
        <w:rPr>
          <w:color w:val="000000" w:themeColor="text1"/>
          <w:sz w:val="24"/>
          <w:szCs w:val="24"/>
        </w:rPr>
        <w:t>и</w:t>
      </w:r>
      <w:proofErr w:type="gramStart"/>
      <w:r w:rsidRPr="001B554E">
        <w:rPr>
          <w:color w:val="000000" w:themeColor="text1"/>
          <w:sz w:val="24"/>
          <w:szCs w:val="24"/>
        </w:rPr>
        <w:t>с-</w:t>
      </w:r>
      <w:proofErr w:type="gramEnd"/>
      <w:r w:rsidRPr="001B554E">
        <w:rPr>
          <w:color w:val="000000" w:themeColor="text1"/>
          <w:sz w:val="24"/>
          <w:szCs w:val="24"/>
        </w:rPr>
        <w:t>, так и трансгималайская доктрины происходят из одного источника</w:t>
      </w:r>
      <w:r w:rsidR="008F4299" w:rsidRPr="001B554E">
        <w:rPr>
          <w:color w:val="000000" w:themeColor="text1"/>
          <w:sz w:val="24"/>
          <w:szCs w:val="24"/>
        </w:rPr>
        <w:t xml:space="preserve"> —</w:t>
      </w:r>
      <w:r w:rsidRPr="001B554E">
        <w:rPr>
          <w:color w:val="000000" w:themeColor="text1"/>
          <w:sz w:val="24"/>
          <w:szCs w:val="24"/>
        </w:rPr>
        <w:t xml:space="preserve"> </w:t>
      </w:r>
      <w:r w:rsidR="0055386C">
        <w:rPr>
          <w:color w:val="000000" w:themeColor="text1"/>
          <w:sz w:val="24"/>
          <w:szCs w:val="24"/>
        </w:rPr>
        <w:t>мирово</w:t>
      </w:r>
      <w:r w:rsidRPr="001B554E">
        <w:rPr>
          <w:color w:val="000000" w:themeColor="text1"/>
          <w:sz w:val="24"/>
          <w:szCs w:val="24"/>
        </w:rPr>
        <w:t>й Религии Мудрости.</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Имя «Кут Хуми»</w:t>
      </w:r>
      <w:r w:rsidR="00DE1751">
        <w:rPr>
          <w:rStyle w:val="a7"/>
          <w:color w:val="000000" w:themeColor="text1"/>
          <w:sz w:val="24"/>
          <w:szCs w:val="24"/>
        </w:rPr>
        <w:footnoteReference w:id="10"/>
      </w:r>
      <w:r w:rsidR="008F4299" w:rsidRPr="001B554E">
        <w:rPr>
          <w:color w:val="000000" w:themeColor="text1"/>
          <w:sz w:val="24"/>
          <w:szCs w:val="24"/>
        </w:rPr>
        <w:t xml:space="preserve"> —</w:t>
      </w:r>
      <w:r w:rsidRPr="001B554E">
        <w:rPr>
          <w:color w:val="000000" w:themeColor="text1"/>
          <w:sz w:val="24"/>
          <w:szCs w:val="24"/>
        </w:rPr>
        <w:t xml:space="preserve"> мистическое имя, которое он </w:t>
      </w:r>
      <w:r w:rsidRPr="001B554E">
        <w:rPr>
          <w:iCs/>
          <w:color w:val="000000" w:themeColor="text1"/>
          <w:sz w:val="24"/>
          <w:szCs w:val="24"/>
        </w:rPr>
        <w:t xml:space="preserve">рекомендовал </w:t>
      </w:r>
      <w:r w:rsidR="00797E6B">
        <w:rPr>
          <w:color w:val="000000" w:themeColor="text1"/>
          <w:sz w:val="24"/>
          <w:szCs w:val="24"/>
        </w:rPr>
        <w:t>Блаватской</w:t>
      </w:r>
      <w:r w:rsidR="00797E6B" w:rsidRPr="001B554E">
        <w:rPr>
          <w:iCs/>
          <w:color w:val="000000" w:themeColor="text1"/>
          <w:sz w:val="24"/>
          <w:szCs w:val="24"/>
        </w:rPr>
        <w:t xml:space="preserve"> </w:t>
      </w:r>
      <w:r w:rsidRPr="001B554E">
        <w:rPr>
          <w:iCs/>
          <w:color w:val="000000" w:themeColor="text1"/>
          <w:sz w:val="24"/>
          <w:szCs w:val="24"/>
        </w:rPr>
        <w:t>использовать в связи с перепиской с</w:t>
      </w:r>
      <w:r w:rsidR="00797E6B">
        <w:rPr>
          <w:iCs/>
          <w:color w:val="000000" w:themeColor="text1"/>
          <w:sz w:val="24"/>
          <w:szCs w:val="24"/>
        </w:rPr>
        <w:t xml:space="preserve"> </w:t>
      </w:r>
      <w:r w:rsidR="00797E6B" w:rsidRPr="00797E6B">
        <w:rPr>
          <w:iCs/>
          <w:color w:val="000000" w:themeColor="text1"/>
          <w:sz w:val="24"/>
          <w:szCs w:val="24"/>
        </w:rPr>
        <w:t>Синнеттом</w:t>
      </w:r>
      <w:r w:rsidRPr="001B554E">
        <w:rPr>
          <w:color w:val="000000" w:themeColor="text1"/>
          <w:sz w:val="24"/>
          <w:szCs w:val="24"/>
        </w:rPr>
        <w:t>. Он бегло говорил и писал по-французски и по-английски.</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В т</w:t>
      </w:r>
      <w:r w:rsidR="00502EA8" w:rsidRPr="001B554E">
        <w:rPr>
          <w:color w:val="000000" w:themeColor="text1"/>
          <w:sz w:val="24"/>
          <w:szCs w:val="24"/>
        </w:rPr>
        <w:t>еософичес</w:t>
      </w:r>
      <w:r w:rsidRPr="001B554E">
        <w:rPr>
          <w:color w:val="000000" w:themeColor="text1"/>
          <w:sz w:val="24"/>
          <w:szCs w:val="24"/>
        </w:rPr>
        <w:t xml:space="preserve">кой литературе встречаются </w:t>
      </w:r>
      <w:r w:rsidR="00E24729">
        <w:rPr>
          <w:color w:val="000000" w:themeColor="text1"/>
          <w:sz w:val="24"/>
          <w:szCs w:val="24"/>
        </w:rPr>
        <w:t>у</w:t>
      </w:r>
      <w:r w:rsidR="00797E6B">
        <w:rPr>
          <w:color w:val="000000" w:themeColor="text1"/>
          <w:sz w:val="24"/>
          <w:szCs w:val="24"/>
        </w:rPr>
        <w:t>тверждени</w:t>
      </w:r>
      <w:r w:rsidR="00E24729">
        <w:rPr>
          <w:color w:val="000000" w:themeColor="text1"/>
          <w:sz w:val="24"/>
          <w:szCs w:val="24"/>
        </w:rPr>
        <w:t>я в пользу того</w:t>
      </w:r>
      <w:r w:rsidRPr="001B554E">
        <w:rPr>
          <w:color w:val="000000" w:themeColor="text1"/>
          <w:sz w:val="24"/>
          <w:szCs w:val="24"/>
        </w:rPr>
        <w:t xml:space="preserve">, что </w:t>
      </w:r>
      <w:r w:rsidR="00E24729">
        <w:rPr>
          <w:color w:val="000000" w:themeColor="text1"/>
          <w:sz w:val="24"/>
          <w:szCs w:val="24"/>
        </w:rPr>
        <w:t>м</w:t>
      </w:r>
      <w:r w:rsidRPr="001B554E">
        <w:rPr>
          <w:color w:val="000000" w:themeColor="text1"/>
          <w:sz w:val="24"/>
          <w:szCs w:val="24"/>
        </w:rPr>
        <w:t xml:space="preserve">ахатма К.Х. получил образование в Европе. Он был знаком с европейским образом жизни и европейским мышлением. Он </w:t>
      </w:r>
      <w:proofErr w:type="gramStart"/>
      <w:r w:rsidRPr="001B554E">
        <w:rPr>
          <w:color w:val="000000" w:themeColor="text1"/>
          <w:sz w:val="24"/>
          <w:szCs w:val="24"/>
        </w:rPr>
        <w:t>был</w:t>
      </w:r>
      <w:proofErr w:type="gramEnd"/>
      <w:r w:rsidRPr="001B554E">
        <w:rPr>
          <w:color w:val="000000" w:themeColor="text1"/>
          <w:sz w:val="24"/>
          <w:szCs w:val="24"/>
        </w:rPr>
        <w:t xml:space="preserve"> </w:t>
      </w:r>
      <w:r w:rsidR="00797E6B">
        <w:rPr>
          <w:color w:val="000000" w:themeColor="text1"/>
          <w:sz w:val="24"/>
          <w:szCs w:val="24"/>
        </w:rPr>
        <w:t xml:space="preserve">обладал </w:t>
      </w:r>
      <w:r w:rsidRPr="001B554E">
        <w:rPr>
          <w:color w:val="000000" w:themeColor="text1"/>
          <w:sz w:val="24"/>
          <w:szCs w:val="24"/>
        </w:rPr>
        <w:t>больш</w:t>
      </w:r>
      <w:r w:rsidR="00797E6B">
        <w:rPr>
          <w:color w:val="000000" w:themeColor="text1"/>
          <w:sz w:val="24"/>
          <w:szCs w:val="24"/>
        </w:rPr>
        <w:t>ой эрудицией,</w:t>
      </w:r>
      <w:r w:rsidRPr="001B554E">
        <w:rPr>
          <w:color w:val="000000" w:themeColor="text1"/>
          <w:sz w:val="24"/>
          <w:szCs w:val="24"/>
        </w:rPr>
        <w:t xml:space="preserve"> и </w:t>
      </w:r>
      <w:r w:rsidR="00797E6B">
        <w:rPr>
          <w:color w:val="000000" w:themeColor="text1"/>
          <w:sz w:val="24"/>
          <w:szCs w:val="24"/>
        </w:rPr>
        <w:t>иногда его высказывания обладали большой литературной красотой</w:t>
      </w:r>
      <w:r w:rsidRPr="001B554E">
        <w:rPr>
          <w:color w:val="000000" w:themeColor="text1"/>
          <w:sz w:val="24"/>
          <w:szCs w:val="24"/>
        </w:rPr>
        <w:t>.</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Махатма Мор</w:t>
      </w:r>
      <w:r w:rsidR="00F074BD" w:rsidRPr="001B554E">
        <w:rPr>
          <w:color w:val="000000" w:themeColor="text1"/>
          <w:sz w:val="24"/>
          <w:szCs w:val="24"/>
        </w:rPr>
        <w:t>ь</w:t>
      </w:r>
      <w:r w:rsidRPr="001B554E">
        <w:rPr>
          <w:color w:val="000000" w:themeColor="text1"/>
          <w:sz w:val="24"/>
          <w:szCs w:val="24"/>
        </w:rPr>
        <w:t>я был раджпутским князем,</w:t>
      </w:r>
      <w:r w:rsidR="008F4299" w:rsidRPr="001B554E">
        <w:rPr>
          <w:color w:val="000000" w:themeColor="text1"/>
          <w:sz w:val="24"/>
          <w:szCs w:val="24"/>
        </w:rPr>
        <w:t xml:space="preserve"> —</w:t>
      </w:r>
      <w:r w:rsidRPr="001B554E">
        <w:rPr>
          <w:color w:val="000000" w:themeColor="text1"/>
          <w:sz w:val="24"/>
          <w:szCs w:val="24"/>
        </w:rPr>
        <w:t xml:space="preserve"> раджпуты были в то время правящей кастой в северной Индии. Он был «гигантом, высотой в шесть футов и великолепно сложенным; </w:t>
      </w:r>
      <w:r w:rsidR="00797E6B">
        <w:rPr>
          <w:color w:val="000000" w:themeColor="text1"/>
          <w:sz w:val="24"/>
          <w:szCs w:val="24"/>
        </w:rPr>
        <w:t>и представля</w:t>
      </w:r>
      <w:r w:rsidRPr="001B554E">
        <w:rPr>
          <w:color w:val="000000" w:themeColor="text1"/>
          <w:sz w:val="24"/>
          <w:szCs w:val="24"/>
        </w:rPr>
        <w:t>л высший тип мужской красоты»</w:t>
      </w:r>
      <w:r w:rsidR="000A650A">
        <w:rPr>
          <w:rStyle w:val="a7"/>
          <w:color w:val="000000" w:themeColor="text1"/>
          <w:sz w:val="24"/>
          <w:szCs w:val="24"/>
        </w:rPr>
        <w:footnoteReference w:id="11"/>
      </w:r>
      <w:r w:rsidRPr="001B554E">
        <w:rPr>
          <w:color w:val="000000" w:themeColor="text1"/>
          <w:sz w:val="24"/>
          <w:szCs w:val="24"/>
        </w:rPr>
        <w:t>.</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Хорошо известен </w:t>
      </w:r>
      <w:r w:rsidR="00797E6B">
        <w:rPr>
          <w:color w:val="000000" w:themeColor="text1"/>
          <w:sz w:val="24"/>
          <w:szCs w:val="24"/>
        </w:rPr>
        <w:t xml:space="preserve">тот </w:t>
      </w:r>
      <w:r w:rsidRPr="001B554E">
        <w:rPr>
          <w:color w:val="000000" w:themeColor="text1"/>
          <w:sz w:val="24"/>
          <w:szCs w:val="24"/>
        </w:rPr>
        <w:t>факт</w:t>
      </w:r>
      <w:r w:rsidR="00797E6B">
        <w:rPr>
          <w:color w:val="000000" w:themeColor="text1"/>
          <w:sz w:val="24"/>
          <w:szCs w:val="24"/>
        </w:rPr>
        <w:t>, что</w:t>
      </w:r>
      <w:r w:rsidRPr="001B554E">
        <w:rPr>
          <w:color w:val="000000" w:themeColor="text1"/>
          <w:sz w:val="24"/>
          <w:szCs w:val="24"/>
        </w:rPr>
        <w:t xml:space="preserve"> Т</w:t>
      </w:r>
      <w:r w:rsidR="00502EA8" w:rsidRPr="001B554E">
        <w:rPr>
          <w:color w:val="000000" w:themeColor="text1"/>
          <w:sz w:val="24"/>
          <w:szCs w:val="24"/>
        </w:rPr>
        <w:t>еософичес</w:t>
      </w:r>
      <w:r w:rsidRPr="001B554E">
        <w:rPr>
          <w:color w:val="000000" w:themeColor="text1"/>
          <w:sz w:val="24"/>
          <w:szCs w:val="24"/>
        </w:rPr>
        <w:t>ко</w:t>
      </w:r>
      <w:r w:rsidR="00797E6B">
        <w:rPr>
          <w:color w:val="000000" w:themeColor="text1"/>
          <w:sz w:val="24"/>
          <w:szCs w:val="24"/>
        </w:rPr>
        <w:t>е</w:t>
      </w:r>
      <w:r w:rsidRPr="001B554E">
        <w:rPr>
          <w:color w:val="000000" w:themeColor="text1"/>
          <w:sz w:val="24"/>
          <w:szCs w:val="24"/>
        </w:rPr>
        <w:t xml:space="preserve"> Обществ</w:t>
      </w:r>
      <w:r w:rsidR="00797E6B">
        <w:rPr>
          <w:color w:val="000000" w:themeColor="text1"/>
          <w:sz w:val="24"/>
          <w:szCs w:val="24"/>
        </w:rPr>
        <w:t>о было основано</w:t>
      </w:r>
      <w:r w:rsidRPr="001B554E">
        <w:rPr>
          <w:color w:val="000000" w:themeColor="text1"/>
          <w:sz w:val="24"/>
          <w:szCs w:val="24"/>
        </w:rPr>
        <w:t xml:space="preserve"> в Н</w:t>
      </w:r>
      <w:r w:rsidR="00797E6B">
        <w:rPr>
          <w:color w:val="000000" w:themeColor="text1"/>
          <w:sz w:val="24"/>
          <w:szCs w:val="24"/>
        </w:rPr>
        <w:t>ью-Йорке в 1875 году. В 1879 году двое</w:t>
      </w:r>
      <w:r w:rsidRPr="001B554E">
        <w:rPr>
          <w:color w:val="000000" w:themeColor="text1"/>
          <w:sz w:val="24"/>
          <w:szCs w:val="24"/>
        </w:rPr>
        <w:t xml:space="preserve"> главных основател</w:t>
      </w:r>
      <w:r w:rsidR="00797E6B">
        <w:rPr>
          <w:color w:val="000000" w:themeColor="text1"/>
          <w:sz w:val="24"/>
          <w:szCs w:val="24"/>
        </w:rPr>
        <w:t>ей</w:t>
      </w:r>
      <w:r w:rsidRPr="001B554E">
        <w:rPr>
          <w:color w:val="000000" w:themeColor="text1"/>
          <w:sz w:val="24"/>
          <w:szCs w:val="24"/>
        </w:rPr>
        <w:t xml:space="preserve"> Общества, </w:t>
      </w:r>
      <w:r w:rsidR="00797E6B">
        <w:rPr>
          <w:color w:val="000000" w:themeColor="text1"/>
          <w:sz w:val="24"/>
          <w:szCs w:val="24"/>
        </w:rPr>
        <w:t>Елена Петровнв Б</w:t>
      </w:r>
      <w:r w:rsidRPr="001B554E">
        <w:rPr>
          <w:color w:val="000000" w:themeColor="text1"/>
          <w:sz w:val="24"/>
          <w:szCs w:val="24"/>
        </w:rPr>
        <w:t xml:space="preserve">лаватская и полковник </w:t>
      </w:r>
      <w:r w:rsidR="00797E6B">
        <w:rPr>
          <w:color w:val="000000" w:themeColor="text1"/>
          <w:sz w:val="24"/>
          <w:szCs w:val="24"/>
        </w:rPr>
        <w:t>Х</w:t>
      </w:r>
      <w:r w:rsidRPr="001B554E">
        <w:rPr>
          <w:color w:val="000000" w:themeColor="text1"/>
          <w:sz w:val="24"/>
          <w:szCs w:val="24"/>
        </w:rPr>
        <w:t xml:space="preserve">енри Стил Олкотт, перенесли </w:t>
      </w:r>
      <w:r w:rsidRPr="001B554E">
        <w:rPr>
          <w:iCs/>
          <w:color w:val="000000" w:themeColor="text1"/>
          <w:sz w:val="24"/>
          <w:szCs w:val="24"/>
        </w:rPr>
        <w:t>штаб-квартир</w:t>
      </w:r>
      <w:r w:rsidRPr="001B554E">
        <w:rPr>
          <w:color w:val="000000" w:themeColor="text1"/>
          <w:sz w:val="24"/>
          <w:szCs w:val="24"/>
        </w:rPr>
        <w:t>у Общества</w:t>
      </w:r>
      <w:r w:rsidR="00797E6B">
        <w:rPr>
          <w:color w:val="000000" w:themeColor="text1"/>
          <w:sz w:val="24"/>
          <w:szCs w:val="24"/>
        </w:rPr>
        <w:t xml:space="preserve"> в</w:t>
      </w:r>
      <w:r w:rsidRPr="001B554E">
        <w:rPr>
          <w:color w:val="000000" w:themeColor="text1"/>
          <w:sz w:val="24"/>
          <w:szCs w:val="24"/>
        </w:rPr>
        <w:t xml:space="preserve"> Инди</w:t>
      </w:r>
      <w:r w:rsidR="00797E6B">
        <w:rPr>
          <w:color w:val="000000" w:themeColor="text1"/>
          <w:sz w:val="24"/>
          <w:szCs w:val="24"/>
        </w:rPr>
        <w:t>ю</w:t>
      </w:r>
      <w:r w:rsidRPr="001B554E">
        <w:rPr>
          <w:color w:val="000000" w:themeColor="text1"/>
          <w:sz w:val="24"/>
          <w:szCs w:val="24"/>
        </w:rPr>
        <w:t>,</w:t>
      </w:r>
      <w:r w:rsidR="00797E6B">
        <w:rPr>
          <w:color w:val="000000" w:themeColor="text1"/>
          <w:sz w:val="24"/>
          <w:szCs w:val="24"/>
        </w:rPr>
        <w:t xml:space="preserve"> в </w:t>
      </w:r>
      <w:proofErr w:type="gramStart"/>
      <w:r w:rsidR="00797E6B" w:rsidRPr="001B554E">
        <w:rPr>
          <w:color w:val="000000" w:themeColor="text1"/>
          <w:sz w:val="24"/>
          <w:szCs w:val="24"/>
        </w:rPr>
        <w:t>в</w:t>
      </w:r>
      <w:proofErr w:type="gramEnd"/>
      <w:r w:rsidR="00797E6B" w:rsidRPr="001B554E">
        <w:rPr>
          <w:color w:val="000000" w:themeColor="text1"/>
          <w:sz w:val="24"/>
          <w:szCs w:val="24"/>
        </w:rPr>
        <w:t xml:space="preserve"> Бомбей</w:t>
      </w:r>
      <w:r w:rsidR="00797E6B">
        <w:rPr>
          <w:color w:val="000000" w:themeColor="text1"/>
          <w:sz w:val="24"/>
          <w:szCs w:val="24"/>
        </w:rPr>
        <w:t>,</w:t>
      </w:r>
      <w:r w:rsidRPr="001B554E">
        <w:rPr>
          <w:color w:val="000000" w:themeColor="text1"/>
          <w:sz w:val="24"/>
          <w:szCs w:val="24"/>
        </w:rPr>
        <w:t xml:space="preserve"> а в 1882</w:t>
      </w:r>
      <w:r w:rsidR="00797E6B">
        <w:rPr>
          <w:color w:val="000000" w:themeColor="text1"/>
          <w:sz w:val="24"/>
          <w:szCs w:val="24"/>
        </w:rPr>
        <w:t xml:space="preserve"> г.</w:t>
      </w:r>
      <w:r w:rsidR="008F4299" w:rsidRPr="001B554E">
        <w:rPr>
          <w:color w:val="000000" w:themeColor="text1"/>
          <w:sz w:val="24"/>
          <w:szCs w:val="24"/>
        </w:rPr>
        <w:t xml:space="preserve"> —</w:t>
      </w:r>
      <w:r w:rsidRPr="001B554E">
        <w:rPr>
          <w:color w:val="000000" w:themeColor="text1"/>
          <w:sz w:val="24"/>
          <w:szCs w:val="24"/>
        </w:rPr>
        <w:t xml:space="preserve"> в Адьяр, Мадрас, в южной Индии, где она </w:t>
      </w:r>
      <w:r w:rsidR="00797E6B">
        <w:rPr>
          <w:color w:val="000000" w:themeColor="text1"/>
          <w:sz w:val="24"/>
          <w:szCs w:val="24"/>
        </w:rPr>
        <w:t>до сих пор</w:t>
      </w:r>
      <w:r w:rsidRPr="001B554E">
        <w:rPr>
          <w:color w:val="000000" w:themeColor="text1"/>
          <w:sz w:val="24"/>
          <w:szCs w:val="24"/>
        </w:rPr>
        <w:t xml:space="preserve"> и находится.</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В то время в Индии жил </w:t>
      </w:r>
      <w:r w:rsidR="00797E6B">
        <w:rPr>
          <w:color w:val="000000" w:themeColor="text1"/>
          <w:sz w:val="24"/>
          <w:szCs w:val="24"/>
        </w:rPr>
        <w:t>весьма</w:t>
      </w:r>
      <w:r w:rsidRPr="001B554E">
        <w:rPr>
          <w:color w:val="000000" w:themeColor="text1"/>
          <w:sz w:val="24"/>
          <w:szCs w:val="24"/>
        </w:rPr>
        <w:t xml:space="preserve"> утонч</w:t>
      </w:r>
      <w:r w:rsidR="002C3486">
        <w:rPr>
          <w:color w:val="000000" w:themeColor="text1"/>
          <w:sz w:val="24"/>
          <w:szCs w:val="24"/>
        </w:rPr>
        <w:t>ё</w:t>
      </w:r>
      <w:r w:rsidRPr="001B554E">
        <w:rPr>
          <w:color w:val="000000" w:themeColor="text1"/>
          <w:sz w:val="24"/>
          <w:szCs w:val="24"/>
        </w:rPr>
        <w:t>нный и образованный английский джентльмен по имени Альфред Перси</w:t>
      </w:r>
      <w:r w:rsidR="00797E6B">
        <w:rPr>
          <w:color w:val="000000" w:themeColor="text1"/>
          <w:sz w:val="24"/>
          <w:szCs w:val="24"/>
        </w:rPr>
        <w:t xml:space="preserve"> </w:t>
      </w:r>
      <w:r w:rsidR="00797E6B" w:rsidRPr="00797E6B">
        <w:rPr>
          <w:color w:val="000000" w:themeColor="text1"/>
          <w:sz w:val="24"/>
          <w:szCs w:val="24"/>
        </w:rPr>
        <w:t>Синнетт</w:t>
      </w:r>
      <w:r w:rsidRPr="001B554E">
        <w:rPr>
          <w:color w:val="000000" w:themeColor="text1"/>
          <w:sz w:val="24"/>
          <w:szCs w:val="24"/>
        </w:rPr>
        <w:t>. Он был редактором «П</w:t>
      </w:r>
      <w:r w:rsidR="00797E6B">
        <w:rPr>
          <w:color w:val="000000" w:themeColor="text1"/>
          <w:sz w:val="24"/>
          <w:szCs w:val="24"/>
        </w:rPr>
        <w:t>айонира</w:t>
      </w:r>
      <w:r w:rsidRPr="001B554E">
        <w:rPr>
          <w:color w:val="000000" w:themeColor="text1"/>
          <w:sz w:val="24"/>
          <w:szCs w:val="24"/>
        </w:rPr>
        <w:t>», ведущей газеты</w:t>
      </w:r>
      <w:r w:rsidR="00797E6B">
        <w:rPr>
          <w:color w:val="000000" w:themeColor="text1"/>
          <w:sz w:val="24"/>
          <w:szCs w:val="24"/>
        </w:rPr>
        <w:t xml:space="preserve"> индийских англичан</w:t>
      </w:r>
      <w:r w:rsidRPr="001B554E">
        <w:rPr>
          <w:color w:val="000000" w:themeColor="text1"/>
          <w:sz w:val="24"/>
          <w:szCs w:val="24"/>
        </w:rPr>
        <w:t xml:space="preserve">, выходившей в Аллахабаде. Он заинтересовался философией, которую излагали </w:t>
      </w:r>
      <w:r w:rsidR="00CB34E7">
        <w:rPr>
          <w:color w:val="000000" w:themeColor="text1"/>
          <w:sz w:val="24"/>
          <w:szCs w:val="24"/>
        </w:rPr>
        <w:t>эти два</w:t>
      </w:r>
      <w:r w:rsidRPr="001B554E">
        <w:rPr>
          <w:color w:val="000000" w:themeColor="text1"/>
          <w:sz w:val="24"/>
          <w:szCs w:val="24"/>
        </w:rPr>
        <w:t xml:space="preserve"> теософа, и был заинтригован поразительными происшествиями, которые, по</w:t>
      </w:r>
      <w:r w:rsidR="00CB34E7">
        <w:rPr>
          <w:color w:val="000000" w:themeColor="text1"/>
          <w:sz w:val="24"/>
          <w:szCs w:val="24"/>
        </w:rPr>
        <w:t>хоже</w:t>
      </w:r>
      <w:r w:rsidRPr="001B554E">
        <w:rPr>
          <w:color w:val="000000" w:themeColor="text1"/>
          <w:sz w:val="24"/>
          <w:szCs w:val="24"/>
        </w:rPr>
        <w:t>, происходили</w:t>
      </w:r>
      <w:r w:rsidR="00CB34E7">
        <w:rPr>
          <w:color w:val="000000" w:themeColor="text1"/>
          <w:sz w:val="24"/>
          <w:szCs w:val="24"/>
        </w:rPr>
        <w:t xml:space="preserve"> всюду, где бы ни появлялась </w:t>
      </w:r>
      <w:r w:rsidR="0016535F">
        <w:rPr>
          <w:color w:val="000000" w:themeColor="text1"/>
          <w:sz w:val="24"/>
          <w:szCs w:val="24"/>
        </w:rPr>
        <w:t>Блаватска</w:t>
      </w:r>
      <w:r w:rsidR="00CB34E7">
        <w:rPr>
          <w:color w:val="000000" w:themeColor="text1"/>
          <w:sz w:val="24"/>
          <w:szCs w:val="24"/>
        </w:rPr>
        <w:t>я.</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25 февраля 1879 года, через девять дней после прибытия основателей в Бомбей, </w:t>
      </w:r>
      <w:r w:rsidR="0016535F" w:rsidRPr="0016535F">
        <w:rPr>
          <w:color w:val="000000" w:themeColor="text1"/>
          <w:sz w:val="24"/>
          <w:szCs w:val="24"/>
        </w:rPr>
        <w:t xml:space="preserve">Синнетт </w:t>
      </w:r>
      <w:r w:rsidRPr="001B554E">
        <w:rPr>
          <w:color w:val="000000" w:themeColor="text1"/>
          <w:sz w:val="24"/>
          <w:szCs w:val="24"/>
        </w:rPr>
        <w:t xml:space="preserve">написал Олкотту, выразив желание познакомиться с ним и </w:t>
      </w:r>
      <w:r w:rsidR="0016535F">
        <w:rPr>
          <w:color w:val="000000" w:themeColor="text1"/>
          <w:sz w:val="24"/>
          <w:szCs w:val="24"/>
        </w:rPr>
        <w:t>Блаватской</w:t>
      </w:r>
      <w:r w:rsidR="0016535F" w:rsidRPr="0016535F">
        <w:rPr>
          <w:color w:val="000000" w:themeColor="text1"/>
          <w:sz w:val="24"/>
          <w:szCs w:val="24"/>
        </w:rPr>
        <w:t xml:space="preserve">, </w:t>
      </w:r>
      <w:r w:rsidRPr="001B554E">
        <w:rPr>
          <w:color w:val="000000" w:themeColor="text1"/>
          <w:sz w:val="24"/>
          <w:szCs w:val="24"/>
        </w:rPr>
        <w:t>и заявив</w:t>
      </w:r>
      <w:r w:rsidR="0016535F" w:rsidRPr="0016535F">
        <w:rPr>
          <w:color w:val="000000" w:themeColor="text1"/>
          <w:sz w:val="24"/>
          <w:szCs w:val="24"/>
        </w:rPr>
        <w:t>,</w:t>
      </w:r>
      <w:r w:rsidR="0016535F">
        <w:rPr>
          <w:color w:val="000000" w:themeColor="text1"/>
          <w:sz w:val="24"/>
          <w:szCs w:val="24"/>
        </w:rPr>
        <w:t xml:space="preserve"> что готов</w:t>
      </w:r>
      <w:r w:rsidRPr="001B554E">
        <w:rPr>
          <w:color w:val="000000" w:themeColor="text1"/>
          <w:sz w:val="24"/>
          <w:szCs w:val="24"/>
        </w:rPr>
        <w:t xml:space="preserve"> публиковать люб</w:t>
      </w:r>
      <w:r w:rsidR="0016535F">
        <w:rPr>
          <w:color w:val="000000" w:themeColor="text1"/>
          <w:sz w:val="24"/>
          <w:szCs w:val="24"/>
        </w:rPr>
        <w:t>ые</w:t>
      </w:r>
      <w:r w:rsidRPr="001B554E">
        <w:rPr>
          <w:color w:val="000000" w:themeColor="text1"/>
          <w:sz w:val="24"/>
          <w:szCs w:val="24"/>
        </w:rPr>
        <w:t xml:space="preserve"> интересн</w:t>
      </w:r>
      <w:r w:rsidR="0016535F">
        <w:rPr>
          <w:color w:val="000000" w:themeColor="text1"/>
          <w:sz w:val="24"/>
          <w:szCs w:val="24"/>
        </w:rPr>
        <w:t>ые</w:t>
      </w:r>
      <w:r w:rsidRPr="001B554E">
        <w:rPr>
          <w:color w:val="000000" w:themeColor="text1"/>
          <w:sz w:val="24"/>
          <w:szCs w:val="24"/>
        </w:rPr>
        <w:t xml:space="preserve"> </w:t>
      </w:r>
      <w:r w:rsidR="0016535F">
        <w:rPr>
          <w:color w:val="000000" w:themeColor="text1"/>
          <w:sz w:val="24"/>
          <w:szCs w:val="24"/>
        </w:rPr>
        <w:t>факты</w:t>
      </w:r>
      <w:r w:rsidRPr="001B554E">
        <w:rPr>
          <w:color w:val="000000" w:themeColor="text1"/>
          <w:sz w:val="24"/>
          <w:szCs w:val="24"/>
        </w:rPr>
        <w:t xml:space="preserve"> об их миссии в Индии.</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lastRenderedPageBreak/>
        <w:t xml:space="preserve">27 февраля 1879 года Олкотт ответил на его письмо. Так началось то, что Олкотт называет «самой ценной связью и благодарной дружбой». Основатели были приглашены </w:t>
      </w:r>
      <w:r w:rsidR="0016535F">
        <w:rPr>
          <w:color w:val="000000" w:themeColor="text1"/>
          <w:sz w:val="24"/>
          <w:szCs w:val="24"/>
        </w:rPr>
        <w:t xml:space="preserve">в гости </w:t>
      </w:r>
      <w:r w:rsidRPr="001B554E">
        <w:rPr>
          <w:color w:val="000000" w:themeColor="text1"/>
          <w:sz w:val="24"/>
          <w:szCs w:val="24"/>
        </w:rPr>
        <w:t xml:space="preserve">к </w:t>
      </w:r>
      <w:r w:rsidR="0016535F" w:rsidRPr="0016535F">
        <w:rPr>
          <w:color w:val="000000" w:themeColor="text1"/>
          <w:sz w:val="24"/>
          <w:szCs w:val="24"/>
        </w:rPr>
        <w:t xml:space="preserve">Синнеттам </w:t>
      </w:r>
      <w:r w:rsidRPr="001B554E">
        <w:rPr>
          <w:color w:val="000000" w:themeColor="text1"/>
          <w:sz w:val="24"/>
          <w:szCs w:val="24"/>
        </w:rPr>
        <w:t>в Аллахабад, куда и пр</w:t>
      </w:r>
      <w:r w:rsidR="0016535F">
        <w:rPr>
          <w:color w:val="000000" w:themeColor="text1"/>
          <w:sz w:val="24"/>
          <w:szCs w:val="24"/>
        </w:rPr>
        <w:t>еха</w:t>
      </w:r>
      <w:r w:rsidRPr="001B554E">
        <w:rPr>
          <w:color w:val="000000" w:themeColor="text1"/>
          <w:sz w:val="24"/>
          <w:szCs w:val="24"/>
        </w:rPr>
        <w:t xml:space="preserve">ли в декабре 1879. Там </w:t>
      </w:r>
      <w:r w:rsidR="0016535F" w:rsidRPr="0016535F">
        <w:rPr>
          <w:color w:val="000000" w:themeColor="text1"/>
          <w:sz w:val="24"/>
          <w:szCs w:val="24"/>
        </w:rPr>
        <w:t xml:space="preserve">Синнетты </w:t>
      </w:r>
      <w:r w:rsidRPr="001B554E">
        <w:rPr>
          <w:color w:val="000000" w:themeColor="text1"/>
          <w:sz w:val="24"/>
          <w:szCs w:val="24"/>
        </w:rPr>
        <w:t>вступили в Т</w:t>
      </w:r>
      <w:r w:rsidR="00502EA8" w:rsidRPr="001B554E">
        <w:rPr>
          <w:color w:val="000000" w:themeColor="text1"/>
          <w:sz w:val="24"/>
          <w:szCs w:val="24"/>
        </w:rPr>
        <w:t>еософи</w:t>
      </w:r>
      <w:r w:rsidR="00123780">
        <w:rPr>
          <w:color w:val="000000" w:themeColor="text1"/>
          <w:sz w:val="24"/>
          <w:szCs w:val="24"/>
        </w:rPr>
        <w:softHyphen/>
      </w:r>
      <w:r w:rsidR="00502EA8" w:rsidRPr="001B554E">
        <w:rPr>
          <w:color w:val="000000" w:themeColor="text1"/>
          <w:sz w:val="24"/>
          <w:szCs w:val="24"/>
        </w:rPr>
        <w:t>чес</w:t>
      </w:r>
      <w:r w:rsidRPr="001B554E">
        <w:rPr>
          <w:color w:val="000000" w:themeColor="text1"/>
          <w:sz w:val="24"/>
          <w:szCs w:val="24"/>
        </w:rPr>
        <w:t>кое Общество и познакомили основателей с другими</w:t>
      </w:r>
      <w:r w:rsidR="00945F50">
        <w:rPr>
          <w:color w:val="000000" w:themeColor="text1"/>
          <w:sz w:val="24"/>
          <w:szCs w:val="24"/>
        </w:rPr>
        <w:t xml:space="preserve"> </w:t>
      </w:r>
      <w:r w:rsidR="0016535F">
        <w:rPr>
          <w:color w:val="000000" w:themeColor="text1"/>
          <w:sz w:val="24"/>
          <w:szCs w:val="24"/>
        </w:rPr>
        <w:t>их гостями</w:t>
      </w:r>
      <w:r w:rsidRPr="001B554E">
        <w:rPr>
          <w:color w:val="000000" w:themeColor="text1"/>
          <w:sz w:val="24"/>
          <w:szCs w:val="24"/>
        </w:rPr>
        <w:t>, которым предстояло сыграть некоторую роль в делах Общества: А. О. Хьюмом и его женой Могги, из Симлы, и Алисой Гордон, женой подполковника У. Гордона из Калькутты.</w:t>
      </w:r>
    </w:p>
    <w:p w:rsidR="009F7D41" w:rsidRPr="001B554E" w:rsidRDefault="0016535F" w:rsidP="006936EA">
      <w:pPr>
        <w:ind w:firstLine="340"/>
        <w:jc w:val="both"/>
        <w:rPr>
          <w:color w:val="000000" w:themeColor="text1"/>
          <w:sz w:val="24"/>
          <w:szCs w:val="24"/>
        </w:rPr>
      </w:pPr>
      <w:proofErr w:type="gramStart"/>
      <w:r>
        <w:rPr>
          <w:color w:val="000000" w:themeColor="text1"/>
          <w:sz w:val="24"/>
          <w:szCs w:val="24"/>
        </w:rPr>
        <w:t>На</w:t>
      </w:r>
      <w:r w:rsidR="009F7D41" w:rsidRPr="001B554E">
        <w:rPr>
          <w:color w:val="000000" w:themeColor="text1"/>
          <w:sz w:val="24"/>
          <w:szCs w:val="24"/>
        </w:rPr>
        <w:t xml:space="preserve"> </w:t>
      </w:r>
      <w:r w:rsidR="009F7D41" w:rsidRPr="001B554E">
        <w:rPr>
          <w:iCs/>
          <w:color w:val="000000" w:themeColor="text1"/>
          <w:sz w:val="24"/>
          <w:szCs w:val="24"/>
        </w:rPr>
        <w:t>следующ</w:t>
      </w:r>
      <w:r w:rsidR="009F7D41" w:rsidRPr="001B554E">
        <w:rPr>
          <w:color w:val="000000" w:themeColor="text1"/>
          <w:sz w:val="24"/>
          <w:szCs w:val="24"/>
        </w:rPr>
        <w:t>е</w:t>
      </w:r>
      <w:r>
        <w:rPr>
          <w:color w:val="000000" w:themeColor="text1"/>
          <w:sz w:val="24"/>
          <w:szCs w:val="24"/>
        </w:rPr>
        <w:t>й</w:t>
      </w:r>
      <w:r w:rsidR="009F7D41" w:rsidRPr="001B554E">
        <w:rPr>
          <w:color w:val="000000" w:themeColor="text1"/>
          <w:sz w:val="24"/>
          <w:szCs w:val="24"/>
        </w:rPr>
        <w:t xml:space="preserve"> году </w:t>
      </w:r>
      <w:r>
        <w:rPr>
          <w:color w:val="000000" w:themeColor="text1"/>
          <w:sz w:val="24"/>
          <w:szCs w:val="24"/>
        </w:rPr>
        <w:t>О</w:t>
      </w:r>
      <w:r w:rsidR="009F7D41" w:rsidRPr="001B554E">
        <w:rPr>
          <w:color w:val="000000" w:themeColor="text1"/>
          <w:sz w:val="24"/>
          <w:szCs w:val="24"/>
        </w:rPr>
        <w:t xml:space="preserve">снователи посетили </w:t>
      </w:r>
      <w:r w:rsidRPr="0016535F">
        <w:rPr>
          <w:color w:val="000000" w:themeColor="text1"/>
          <w:sz w:val="24"/>
          <w:szCs w:val="24"/>
        </w:rPr>
        <w:t xml:space="preserve">Синнеттов </w:t>
      </w:r>
      <w:r w:rsidR="009F7D41" w:rsidRPr="001B554E">
        <w:rPr>
          <w:color w:val="000000" w:themeColor="text1"/>
          <w:sz w:val="24"/>
          <w:szCs w:val="24"/>
        </w:rPr>
        <w:t xml:space="preserve">в их летнем доме в Симле, </w:t>
      </w:r>
      <w:r>
        <w:rPr>
          <w:color w:val="000000" w:themeColor="text1"/>
          <w:sz w:val="24"/>
          <w:szCs w:val="24"/>
        </w:rPr>
        <w:t>в то время</w:t>
      </w:r>
      <w:r w:rsidR="009F7D41" w:rsidRPr="001B554E">
        <w:rPr>
          <w:color w:val="000000" w:themeColor="text1"/>
          <w:sz w:val="24"/>
          <w:szCs w:val="24"/>
        </w:rPr>
        <w:t xml:space="preserve"> летней столице Индии</w:t>
      </w:r>
      <w:r w:rsidR="005B39E2">
        <w:rPr>
          <w:color w:val="000000" w:themeColor="text1"/>
          <w:sz w:val="24"/>
          <w:szCs w:val="24"/>
        </w:rPr>
        <w:t>, где</w:t>
      </w:r>
      <w:r w:rsidR="009F7D41" w:rsidRPr="001B554E">
        <w:rPr>
          <w:color w:val="000000" w:themeColor="text1"/>
          <w:sz w:val="24"/>
          <w:szCs w:val="24"/>
        </w:rPr>
        <w:t xml:space="preserve"> лучше познакомились с Хьюмами и их дочерью, М</w:t>
      </w:r>
      <w:r w:rsidR="005B39E2">
        <w:rPr>
          <w:color w:val="000000" w:themeColor="text1"/>
          <w:sz w:val="24"/>
          <w:szCs w:val="24"/>
        </w:rPr>
        <w:t>э</w:t>
      </w:r>
      <w:r w:rsidR="009F7D41" w:rsidRPr="001B554E">
        <w:rPr>
          <w:color w:val="000000" w:themeColor="text1"/>
          <w:sz w:val="24"/>
          <w:szCs w:val="24"/>
        </w:rPr>
        <w:t>ри Джейн (которую обычно звали Минни).</w:t>
      </w:r>
      <w:proofErr w:type="gramEnd"/>
      <w:r w:rsidR="009F7D41" w:rsidRPr="001B554E">
        <w:rPr>
          <w:color w:val="000000" w:themeColor="text1"/>
          <w:sz w:val="24"/>
          <w:szCs w:val="24"/>
        </w:rPr>
        <w:t xml:space="preserve"> </w:t>
      </w:r>
      <w:r w:rsidR="005B39E2">
        <w:rPr>
          <w:color w:val="000000" w:themeColor="text1"/>
          <w:sz w:val="24"/>
          <w:szCs w:val="24"/>
        </w:rPr>
        <w:t>Большим увлечением</w:t>
      </w:r>
      <w:r w:rsidR="009F7D41" w:rsidRPr="001B554E">
        <w:rPr>
          <w:color w:val="000000" w:themeColor="text1"/>
          <w:sz w:val="24"/>
          <w:szCs w:val="24"/>
        </w:rPr>
        <w:t xml:space="preserve"> Хьюма была орнитология, и в сво</w:t>
      </w:r>
      <w:r w:rsidR="005B39E2">
        <w:rPr>
          <w:color w:val="000000" w:themeColor="text1"/>
          <w:sz w:val="24"/>
          <w:szCs w:val="24"/>
        </w:rPr>
        <w:t>ё</w:t>
      </w:r>
      <w:r w:rsidR="009F7D41" w:rsidRPr="001B554E">
        <w:rPr>
          <w:color w:val="000000" w:themeColor="text1"/>
          <w:sz w:val="24"/>
          <w:szCs w:val="24"/>
        </w:rPr>
        <w:t xml:space="preserve">м большом доме </w:t>
      </w:r>
      <w:r w:rsidR="00113384">
        <w:rPr>
          <w:color w:val="000000" w:themeColor="text1"/>
          <w:sz w:val="24"/>
          <w:szCs w:val="24"/>
        </w:rPr>
        <w:t>на</w:t>
      </w:r>
      <w:r w:rsidR="009F7D41" w:rsidRPr="001B554E">
        <w:rPr>
          <w:color w:val="000000" w:themeColor="text1"/>
          <w:sz w:val="24"/>
          <w:szCs w:val="24"/>
        </w:rPr>
        <w:t xml:space="preserve"> Джакко Хилл, в Симле, </w:t>
      </w:r>
      <w:r w:rsidR="005B39E2" w:rsidRPr="001B554E">
        <w:rPr>
          <w:color w:val="000000" w:themeColor="text1"/>
          <w:sz w:val="24"/>
          <w:szCs w:val="24"/>
        </w:rPr>
        <w:t xml:space="preserve">который </w:t>
      </w:r>
      <w:r w:rsidR="00113384">
        <w:rPr>
          <w:color w:val="000000" w:themeColor="text1"/>
          <w:sz w:val="24"/>
          <w:szCs w:val="24"/>
        </w:rPr>
        <w:t xml:space="preserve">он </w:t>
      </w:r>
      <w:r w:rsidR="005B39E2" w:rsidRPr="001B554E">
        <w:rPr>
          <w:color w:val="000000" w:themeColor="text1"/>
          <w:sz w:val="24"/>
          <w:szCs w:val="24"/>
        </w:rPr>
        <w:t>называл Ротни Касл</w:t>
      </w:r>
      <w:r w:rsidR="00113384">
        <w:rPr>
          <w:color w:val="000000" w:themeColor="text1"/>
          <w:sz w:val="24"/>
          <w:szCs w:val="24"/>
        </w:rPr>
        <w:t>,</w:t>
      </w:r>
      <w:r w:rsidR="005B39E2" w:rsidRPr="001B554E">
        <w:rPr>
          <w:color w:val="000000" w:themeColor="text1"/>
          <w:sz w:val="24"/>
          <w:szCs w:val="24"/>
        </w:rPr>
        <w:t xml:space="preserve"> он содержал </w:t>
      </w:r>
      <w:r w:rsidR="009F7D41" w:rsidRPr="001B554E">
        <w:rPr>
          <w:color w:val="000000" w:themeColor="text1"/>
          <w:sz w:val="24"/>
          <w:szCs w:val="24"/>
        </w:rPr>
        <w:t>орнитологический музей.</w:t>
      </w:r>
      <w:r w:rsidR="00113384">
        <w:rPr>
          <w:color w:val="000000" w:themeColor="text1"/>
          <w:sz w:val="24"/>
          <w:szCs w:val="24"/>
        </w:rPr>
        <w:t xml:space="preserve"> Т</w:t>
      </w:r>
      <w:r w:rsidR="009F7D41" w:rsidRPr="001B554E">
        <w:rPr>
          <w:color w:val="000000" w:themeColor="text1"/>
          <w:sz w:val="24"/>
          <w:szCs w:val="24"/>
        </w:rPr>
        <w:t xml:space="preserve">акже </w:t>
      </w:r>
      <w:r w:rsidR="00113384">
        <w:rPr>
          <w:color w:val="000000" w:themeColor="text1"/>
          <w:sz w:val="24"/>
          <w:szCs w:val="24"/>
        </w:rPr>
        <w:t xml:space="preserve">он </w:t>
      </w:r>
      <w:r w:rsidR="005B39E2">
        <w:rPr>
          <w:color w:val="000000" w:themeColor="text1"/>
          <w:sz w:val="24"/>
          <w:szCs w:val="24"/>
        </w:rPr>
        <w:t>издавал</w:t>
      </w:r>
      <w:r w:rsidR="009F7D41" w:rsidRPr="001B554E">
        <w:rPr>
          <w:color w:val="000000" w:themeColor="text1"/>
          <w:sz w:val="24"/>
          <w:szCs w:val="24"/>
        </w:rPr>
        <w:t xml:space="preserve"> журнал по орнитологии под названием «Слу</w:t>
      </w:r>
      <w:r w:rsidR="00123780">
        <w:rPr>
          <w:color w:val="000000" w:themeColor="text1"/>
          <w:sz w:val="24"/>
          <w:szCs w:val="24"/>
        </w:rPr>
        <w:softHyphen/>
      </w:r>
      <w:r w:rsidR="009F7D41" w:rsidRPr="001B554E">
        <w:rPr>
          <w:color w:val="000000" w:themeColor="text1"/>
          <w:sz w:val="24"/>
          <w:szCs w:val="24"/>
        </w:rPr>
        <w:t xml:space="preserve">чайная </w:t>
      </w:r>
      <w:r w:rsidR="005B39E2">
        <w:rPr>
          <w:color w:val="000000" w:themeColor="text1"/>
          <w:sz w:val="24"/>
          <w:szCs w:val="24"/>
        </w:rPr>
        <w:t>д</w:t>
      </w:r>
      <w:r w:rsidR="009F7D41" w:rsidRPr="001B554E">
        <w:rPr>
          <w:color w:val="000000" w:themeColor="text1"/>
          <w:sz w:val="24"/>
          <w:szCs w:val="24"/>
        </w:rPr>
        <w:t xml:space="preserve">ичь». </w:t>
      </w:r>
      <w:r w:rsidR="005B39E2">
        <w:rPr>
          <w:color w:val="000000" w:themeColor="text1"/>
          <w:sz w:val="24"/>
          <w:szCs w:val="24"/>
        </w:rPr>
        <w:t>Некоторое</w:t>
      </w:r>
      <w:r w:rsidR="009F7D41" w:rsidRPr="001B554E">
        <w:rPr>
          <w:color w:val="000000" w:themeColor="text1"/>
          <w:sz w:val="24"/>
          <w:szCs w:val="24"/>
        </w:rPr>
        <w:t xml:space="preserve"> время </w:t>
      </w:r>
      <w:r w:rsidR="005B39E2">
        <w:rPr>
          <w:color w:val="000000" w:themeColor="text1"/>
          <w:sz w:val="24"/>
          <w:szCs w:val="24"/>
        </w:rPr>
        <w:t xml:space="preserve">он был </w:t>
      </w:r>
      <w:r w:rsidR="009F7D41" w:rsidRPr="001B554E">
        <w:rPr>
          <w:color w:val="000000" w:themeColor="text1"/>
          <w:sz w:val="24"/>
          <w:szCs w:val="24"/>
        </w:rPr>
        <w:t>влиятельным членом правительства.</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Именно в Симле произошли </w:t>
      </w:r>
      <w:r w:rsidR="005B39E2">
        <w:rPr>
          <w:color w:val="000000" w:themeColor="text1"/>
          <w:sz w:val="24"/>
          <w:szCs w:val="24"/>
        </w:rPr>
        <w:t xml:space="preserve">те </w:t>
      </w:r>
      <w:r w:rsidRPr="001B554E">
        <w:rPr>
          <w:color w:val="000000" w:themeColor="text1"/>
          <w:sz w:val="24"/>
          <w:szCs w:val="24"/>
        </w:rPr>
        <w:t xml:space="preserve">события, </w:t>
      </w:r>
      <w:proofErr w:type="gramStart"/>
      <w:r w:rsidRPr="001B554E">
        <w:rPr>
          <w:color w:val="000000" w:themeColor="text1"/>
          <w:sz w:val="24"/>
          <w:szCs w:val="24"/>
        </w:rPr>
        <w:t>которые</w:t>
      </w:r>
      <w:proofErr w:type="gramEnd"/>
      <w:r w:rsidRPr="001B554E">
        <w:rPr>
          <w:color w:val="000000" w:themeColor="text1"/>
          <w:sz w:val="24"/>
          <w:szCs w:val="24"/>
        </w:rPr>
        <w:t xml:space="preserve"> </w:t>
      </w:r>
      <w:r w:rsidR="005B39E2">
        <w:rPr>
          <w:color w:val="000000" w:themeColor="text1"/>
          <w:sz w:val="24"/>
          <w:szCs w:val="24"/>
        </w:rPr>
        <w:t xml:space="preserve">в конечном счёте </w:t>
      </w:r>
      <w:r w:rsidRPr="001B554E">
        <w:rPr>
          <w:color w:val="000000" w:themeColor="text1"/>
          <w:sz w:val="24"/>
          <w:szCs w:val="24"/>
        </w:rPr>
        <w:t>привели к переписке, опубликованной в книге «Письма Махатм к А.П.</w:t>
      </w:r>
      <w:r w:rsidR="00106DB5" w:rsidRPr="00106DB5">
        <w:t xml:space="preserve"> </w:t>
      </w:r>
      <w:r w:rsidR="00106DB5" w:rsidRPr="00106DB5">
        <w:rPr>
          <w:color w:val="000000" w:themeColor="text1"/>
          <w:sz w:val="24"/>
          <w:szCs w:val="24"/>
        </w:rPr>
        <w:t>Синнетту»</w:t>
      </w:r>
      <w:r w:rsidRPr="001B554E">
        <w:rPr>
          <w:color w:val="000000" w:themeColor="text1"/>
          <w:sz w:val="24"/>
          <w:szCs w:val="24"/>
        </w:rPr>
        <w:t xml:space="preserve">. </w:t>
      </w:r>
      <w:r w:rsidR="00106DB5">
        <w:rPr>
          <w:color w:val="000000" w:themeColor="text1"/>
          <w:sz w:val="24"/>
          <w:szCs w:val="24"/>
        </w:rPr>
        <w:t xml:space="preserve">Блаватская совершала </w:t>
      </w:r>
      <w:r w:rsidRPr="001B554E">
        <w:rPr>
          <w:color w:val="000000" w:themeColor="text1"/>
          <w:sz w:val="24"/>
          <w:szCs w:val="24"/>
        </w:rPr>
        <w:t xml:space="preserve">некоторые </w:t>
      </w:r>
      <w:r w:rsidR="00106DB5">
        <w:rPr>
          <w:color w:val="000000" w:themeColor="text1"/>
          <w:sz w:val="24"/>
          <w:szCs w:val="24"/>
        </w:rPr>
        <w:t>п</w:t>
      </w:r>
      <w:r w:rsidR="005E7749">
        <w:rPr>
          <w:color w:val="000000" w:themeColor="text1"/>
          <w:sz w:val="24"/>
          <w:szCs w:val="24"/>
        </w:rPr>
        <w:t>о</w:t>
      </w:r>
      <w:r w:rsidR="00106DB5">
        <w:rPr>
          <w:color w:val="000000" w:themeColor="text1"/>
          <w:sz w:val="24"/>
          <w:szCs w:val="24"/>
        </w:rPr>
        <w:t>разительные</w:t>
      </w:r>
      <w:r w:rsidRPr="001B554E">
        <w:rPr>
          <w:color w:val="000000" w:themeColor="text1"/>
          <w:sz w:val="24"/>
          <w:szCs w:val="24"/>
        </w:rPr>
        <w:t xml:space="preserve"> феномены</w:t>
      </w:r>
      <w:r w:rsidR="00106DB5">
        <w:rPr>
          <w:color w:val="000000" w:themeColor="text1"/>
          <w:sz w:val="24"/>
          <w:szCs w:val="24"/>
        </w:rPr>
        <w:t>, относя их на счёт</w:t>
      </w:r>
      <w:r w:rsidRPr="001B554E">
        <w:rPr>
          <w:color w:val="000000" w:themeColor="text1"/>
          <w:sz w:val="24"/>
          <w:szCs w:val="24"/>
        </w:rPr>
        <w:t xml:space="preserve"> </w:t>
      </w:r>
      <w:r w:rsidR="00106DB5">
        <w:rPr>
          <w:color w:val="000000" w:themeColor="text1"/>
          <w:sz w:val="24"/>
          <w:szCs w:val="24"/>
        </w:rPr>
        <w:t>м</w:t>
      </w:r>
      <w:r w:rsidRPr="001B554E">
        <w:rPr>
          <w:color w:val="000000" w:themeColor="text1"/>
          <w:sz w:val="24"/>
          <w:szCs w:val="24"/>
        </w:rPr>
        <w:t xml:space="preserve">ахатм, с которыми </w:t>
      </w:r>
      <w:r w:rsidR="00106DB5">
        <w:rPr>
          <w:color w:val="000000" w:themeColor="text1"/>
          <w:sz w:val="24"/>
          <w:szCs w:val="24"/>
        </w:rPr>
        <w:t xml:space="preserve">она </w:t>
      </w:r>
      <w:r w:rsidRPr="001B554E">
        <w:rPr>
          <w:color w:val="000000" w:themeColor="text1"/>
          <w:sz w:val="24"/>
          <w:szCs w:val="24"/>
        </w:rPr>
        <w:t xml:space="preserve">находилась в более или менее постоянном психическом контакте. </w:t>
      </w:r>
      <w:r w:rsidR="00106DB5" w:rsidRPr="00106DB5">
        <w:rPr>
          <w:color w:val="000000" w:themeColor="text1"/>
          <w:sz w:val="24"/>
          <w:szCs w:val="24"/>
        </w:rPr>
        <w:t xml:space="preserve">Синнетт </w:t>
      </w:r>
      <w:r w:rsidRPr="001B554E">
        <w:rPr>
          <w:color w:val="000000" w:themeColor="text1"/>
          <w:sz w:val="24"/>
          <w:szCs w:val="24"/>
        </w:rPr>
        <w:t>убед</w:t>
      </w:r>
      <w:r w:rsidR="005E7749">
        <w:rPr>
          <w:color w:val="000000" w:themeColor="text1"/>
          <w:sz w:val="24"/>
          <w:szCs w:val="24"/>
        </w:rPr>
        <w:t>ился</w:t>
      </w:r>
      <w:r w:rsidRPr="001B554E">
        <w:rPr>
          <w:color w:val="000000" w:themeColor="text1"/>
          <w:sz w:val="24"/>
          <w:szCs w:val="24"/>
        </w:rPr>
        <w:t xml:space="preserve"> в </w:t>
      </w:r>
      <w:r w:rsidR="00106DB5">
        <w:rPr>
          <w:color w:val="000000" w:themeColor="text1"/>
          <w:sz w:val="24"/>
          <w:szCs w:val="24"/>
        </w:rPr>
        <w:t xml:space="preserve">их </w:t>
      </w:r>
      <w:r w:rsidRPr="001B554E">
        <w:rPr>
          <w:color w:val="000000" w:themeColor="text1"/>
          <w:sz w:val="24"/>
          <w:szCs w:val="24"/>
        </w:rPr>
        <w:t xml:space="preserve">подлинности, и в своей книге «Оккультный мир» </w:t>
      </w:r>
      <w:r w:rsidR="00106DB5">
        <w:rPr>
          <w:color w:val="000000" w:themeColor="text1"/>
          <w:sz w:val="24"/>
          <w:szCs w:val="24"/>
        </w:rPr>
        <w:t>сильно подчё</w:t>
      </w:r>
      <w:r w:rsidRPr="001B554E">
        <w:rPr>
          <w:color w:val="000000" w:themeColor="text1"/>
          <w:sz w:val="24"/>
          <w:szCs w:val="24"/>
        </w:rPr>
        <w:t>рк</w:t>
      </w:r>
      <w:r w:rsidR="00106DB5">
        <w:rPr>
          <w:color w:val="000000" w:themeColor="text1"/>
          <w:sz w:val="24"/>
          <w:szCs w:val="24"/>
        </w:rPr>
        <w:t>ивал</w:t>
      </w:r>
      <w:r w:rsidRPr="001B554E">
        <w:rPr>
          <w:color w:val="000000" w:themeColor="text1"/>
          <w:sz w:val="24"/>
          <w:szCs w:val="24"/>
        </w:rPr>
        <w:t xml:space="preserve"> их достоверность.</w:t>
      </w:r>
    </w:p>
    <w:p w:rsidR="009F7D41" w:rsidRPr="001B554E" w:rsidRDefault="009F7D41" w:rsidP="006936EA">
      <w:pPr>
        <w:ind w:firstLine="340"/>
        <w:jc w:val="both"/>
        <w:rPr>
          <w:color w:val="000000" w:themeColor="text1"/>
          <w:sz w:val="24"/>
          <w:szCs w:val="24"/>
        </w:rPr>
      </w:pPr>
      <w:r w:rsidRPr="001B554E">
        <w:rPr>
          <w:color w:val="000000" w:themeColor="text1"/>
          <w:sz w:val="24"/>
          <w:szCs w:val="24"/>
        </w:rPr>
        <w:t xml:space="preserve">У него был практический, научный склад ума, и </w:t>
      </w:r>
      <w:r w:rsidR="005F42B9">
        <w:rPr>
          <w:color w:val="000000" w:themeColor="text1"/>
          <w:sz w:val="24"/>
          <w:szCs w:val="24"/>
        </w:rPr>
        <w:t>он желал</w:t>
      </w:r>
      <w:r w:rsidRPr="001B554E">
        <w:rPr>
          <w:color w:val="000000" w:themeColor="text1"/>
          <w:sz w:val="24"/>
          <w:szCs w:val="24"/>
        </w:rPr>
        <w:t xml:space="preserve"> больше узнать о законах, управляющих подобными </w:t>
      </w:r>
      <w:r w:rsidRPr="001B554E">
        <w:rPr>
          <w:iCs/>
          <w:color w:val="000000" w:themeColor="text1"/>
          <w:sz w:val="24"/>
          <w:szCs w:val="24"/>
        </w:rPr>
        <w:t>проявлени</w:t>
      </w:r>
      <w:r w:rsidRPr="001B554E">
        <w:rPr>
          <w:color w:val="000000" w:themeColor="text1"/>
          <w:sz w:val="24"/>
          <w:szCs w:val="24"/>
        </w:rPr>
        <w:t>ями. Особенно ему хотелось узнать о тех могуще</w:t>
      </w:r>
      <w:r w:rsidR="004E360C" w:rsidRPr="004E360C">
        <w:rPr>
          <w:color w:val="000000" w:themeColor="text1"/>
          <w:sz w:val="24"/>
          <w:szCs w:val="24"/>
        </w:rPr>
        <w:softHyphen/>
      </w:r>
      <w:r w:rsidRPr="001B554E">
        <w:rPr>
          <w:color w:val="000000" w:themeColor="text1"/>
          <w:sz w:val="24"/>
          <w:szCs w:val="24"/>
        </w:rPr>
        <w:t>ствен</w:t>
      </w:r>
      <w:r w:rsidR="004E360C" w:rsidRPr="004E360C">
        <w:rPr>
          <w:color w:val="000000" w:themeColor="text1"/>
          <w:sz w:val="24"/>
          <w:szCs w:val="24"/>
        </w:rPr>
        <w:softHyphen/>
      </w:r>
      <w:r w:rsidRPr="001B554E">
        <w:rPr>
          <w:color w:val="000000" w:themeColor="text1"/>
          <w:sz w:val="24"/>
          <w:szCs w:val="24"/>
        </w:rPr>
        <w:t xml:space="preserve">ных существах, которых </w:t>
      </w:r>
      <w:r w:rsidR="004032D3">
        <w:rPr>
          <w:color w:val="000000" w:themeColor="text1"/>
          <w:sz w:val="24"/>
          <w:szCs w:val="24"/>
        </w:rPr>
        <w:t>Блаватская</w:t>
      </w:r>
      <w:r w:rsidRPr="001B554E">
        <w:rPr>
          <w:color w:val="000000" w:themeColor="text1"/>
          <w:sz w:val="24"/>
          <w:szCs w:val="24"/>
        </w:rPr>
        <w:t xml:space="preserve"> называла «Учителями», заявляя, что за феномены</w:t>
      </w:r>
      <w:r w:rsidR="004032D3" w:rsidRPr="004032D3">
        <w:rPr>
          <w:color w:val="000000" w:themeColor="text1"/>
          <w:sz w:val="24"/>
          <w:szCs w:val="24"/>
        </w:rPr>
        <w:t xml:space="preserve"> </w:t>
      </w:r>
      <w:r w:rsidR="004032D3" w:rsidRPr="001B554E">
        <w:rPr>
          <w:color w:val="000000" w:themeColor="text1"/>
          <w:sz w:val="24"/>
          <w:szCs w:val="24"/>
        </w:rPr>
        <w:t>ответственны они</w:t>
      </w:r>
      <w:r w:rsidRPr="001B554E">
        <w:rPr>
          <w:color w:val="000000" w:themeColor="text1"/>
          <w:sz w:val="24"/>
          <w:szCs w:val="24"/>
        </w:rPr>
        <w:t>. Он спросил е</w:t>
      </w:r>
      <w:r w:rsidR="004032D3">
        <w:rPr>
          <w:color w:val="000000" w:themeColor="text1"/>
          <w:sz w:val="24"/>
          <w:szCs w:val="24"/>
        </w:rPr>
        <w:t>ё</w:t>
      </w:r>
      <w:r w:rsidRPr="001B554E">
        <w:rPr>
          <w:color w:val="000000" w:themeColor="text1"/>
          <w:sz w:val="24"/>
          <w:szCs w:val="24"/>
        </w:rPr>
        <w:t xml:space="preserve">, можно ли ему вступить </w:t>
      </w:r>
      <w:r w:rsidR="004032D3" w:rsidRPr="001B554E">
        <w:rPr>
          <w:color w:val="000000" w:themeColor="text1"/>
          <w:sz w:val="24"/>
          <w:szCs w:val="24"/>
        </w:rPr>
        <w:t xml:space="preserve">с ними </w:t>
      </w:r>
      <w:r w:rsidRPr="001B554E">
        <w:rPr>
          <w:color w:val="000000" w:themeColor="text1"/>
          <w:sz w:val="24"/>
          <w:szCs w:val="24"/>
        </w:rPr>
        <w:t>в контакт и получать от них инструкции.</w:t>
      </w:r>
    </w:p>
    <w:p w:rsidR="009F7D41" w:rsidRPr="001B554E" w:rsidRDefault="004032D3" w:rsidP="006936EA">
      <w:pPr>
        <w:ind w:firstLine="340"/>
        <w:jc w:val="both"/>
        <w:rPr>
          <w:color w:val="000000" w:themeColor="text1"/>
          <w:sz w:val="24"/>
          <w:szCs w:val="24"/>
        </w:rPr>
      </w:pPr>
      <w:r>
        <w:rPr>
          <w:color w:val="000000" w:themeColor="text1"/>
          <w:sz w:val="24"/>
          <w:szCs w:val="24"/>
        </w:rPr>
        <w:t>Блаватская</w:t>
      </w:r>
      <w:r w:rsidRPr="001B554E">
        <w:rPr>
          <w:color w:val="000000" w:themeColor="text1"/>
          <w:sz w:val="24"/>
          <w:szCs w:val="24"/>
        </w:rPr>
        <w:t xml:space="preserve"> </w:t>
      </w:r>
      <w:r w:rsidR="009F7D41" w:rsidRPr="001B554E">
        <w:rPr>
          <w:color w:val="000000" w:themeColor="text1"/>
          <w:sz w:val="24"/>
          <w:szCs w:val="24"/>
        </w:rPr>
        <w:t>сказала, что</w:t>
      </w:r>
      <w:r>
        <w:rPr>
          <w:color w:val="000000" w:themeColor="text1"/>
          <w:sz w:val="24"/>
          <w:szCs w:val="24"/>
        </w:rPr>
        <w:t xml:space="preserve"> вряд ли</w:t>
      </w:r>
      <w:r w:rsidR="009F7D41" w:rsidRPr="001B554E">
        <w:rPr>
          <w:color w:val="000000" w:themeColor="text1"/>
          <w:sz w:val="24"/>
          <w:szCs w:val="24"/>
        </w:rPr>
        <w:t>, но она по</w:t>
      </w:r>
      <w:r>
        <w:rPr>
          <w:color w:val="000000" w:themeColor="text1"/>
          <w:sz w:val="24"/>
          <w:szCs w:val="24"/>
        </w:rPr>
        <w:t>пробует</w:t>
      </w:r>
      <w:r w:rsidR="009F7D41" w:rsidRPr="001B554E">
        <w:rPr>
          <w:color w:val="000000" w:themeColor="text1"/>
          <w:sz w:val="24"/>
          <w:szCs w:val="24"/>
        </w:rPr>
        <w:t xml:space="preserve">. Сначала она обратилась к своему собственному </w:t>
      </w:r>
      <w:r>
        <w:rPr>
          <w:color w:val="000000" w:themeColor="text1"/>
          <w:sz w:val="24"/>
          <w:szCs w:val="24"/>
        </w:rPr>
        <w:t>у</w:t>
      </w:r>
      <w:r w:rsidR="009F7D41" w:rsidRPr="001B554E">
        <w:rPr>
          <w:color w:val="000000" w:themeColor="text1"/>
          <w:sz w:val="24"/>
          <w:szCs w:val="24"/>
        </w:rPr>
        <w:t xml:space="preserve">чителю, </w:t>
      </w:r>
      <w:r w:rsidR="00F074BD" w:rsidRPr="001B554E">
        <w:rPr>
          <w:color w:val="000000" w:themeColor="text1"/>
          <w:sz w:val="24"/>
          <w:szCs w:val="24"/>
        </w:rPr>
        <w:t>м</w:t>
      </w:r>
      <w:r w:rsidR="009F7D41" w:rsidRPr="001B554E">
        <w:rPr>
          <w:color w:val="000000" w:themeColor="text1"/>
          <w:sz w:val="24"/>
          <w:szCs w:val="24"/>
        </w:rPr>
        <w:t>ахатме Мор</w:t>
      </w:r>
      <w:r w:rsidR="00F074BD" w:rsidRPr="001B554E">
        <w:rPr>
          <w:color w:val="000000" w:themeColor="text1"/>
          <w:sz w:val="24"/>
          <w:szCs w:val="24"/>
        </w:rPr>
        <w:t>ье</w:t>
      </w:r>
      <w:r w:rsidR="009F7D41" w:rsidRPr="001B554E">
        <w:rPr>
          <w:color w:val="000000" w:themeColor="text1"/>
          <w:sz w:val="24"/>
          <w:szCs w:val="24"/>
        </w:rPr>
        <w:t xml:space="preserve">, с которым </w:t>
      </w:r>
      <w:r>
        <w:rPr>
          <w:color w:val="000000" w:themeColor="text1"/>
          <w:sz w:val="24"/>
          <w:szCs w:val="24"/>
        </w:rPr>
        <w:t xml:space="preserve">она была главным образом </w:t>
      </w:r>
      <w:r w:rsidR="00F074BD" w:rsidRPr="001B554E">
        <w:rPr>
          <w:color w:val="000000" w:themeColor="text1"/>
          <w:sz w:val="24"/>
          <w:szCs w:val="24"/>
        </w:rPr>
        <w:t>связ</w:t>
      </w:r>
      <w:r>
        <w:rPr>
          <w:color w:val="000000" w:themeColor="text1"/>
          <w:sz w:val="24"/>
          <w:szCs w:val="24"/>
        </w:rPr>
        <w:t>ана</w:t>
      </w:r>
      <w:r w:rsidR="00F074BD" w:rsidRPr="001B554E">
        <w:rPr>
          <w:color w:val="000000" w:themeColor="text1"/>
          <w:sz w:val="24"/>
          <w:szCs w:val="24"/>
        </w:rPr>
        <w:t xml:space="preserve"> во время оккультно</w:t>
      </w:r>
      <w:r>
        <w:rPr>
          <w:color w:val="000000" w:themeColor="text1"/>
          <w:sz w:val="24"/>
          <w:szCs w:val="24"/>
        </w:rPr>
        <w:t>го</w:t>
      </w:r>
      <w:r w:rsidR="00F074BD" w:rsidRPr="001B554E">
        <w:rPr>
          <w:color w:val="000000" w:themeColor="text1"/>
          <w:sz w:val="24"/>
          <w:szCs w:val="24"/>
        </w:rPr>
        <w:t xml:space="preserve"> </w:t>
      </w:r>
      <w:r>
        <w:rPr>
          <w:color w:val="000000" w:themeColor="text1"/>
          <w:sz w:val="24"/>
          <w:szCs w:val="24"/>
        </w:rPr>
        <w:t>обучения</w:t>
      </w:r>
      <w:r w:rsidR="009F7D41" w:rsidRPr="001B554E">
        <w:rPr>
          <w:color w:val="000000" w:themeColor="text1"/>
          <w:sz w:val="24"/>
          <w:szCs w:val="24"/>
        </w:rPr>
        <w:t xml:space="preserve">, </w:t>
      </w:r>
      <w:r>
        <w:rPr>
          <w:color w:val="000000" w:themeColor="text1"/>
          <w:sz w:val="24"/>
          <w:szCs w:val="24"/>
        </w:rPr>
        <w:t xml:space="preserve">которое она </w:t>
      </w:r>
      <w:r w:rsidR="009F7D41" w:rsidRPr="001B554E">
        <w:rPr>
          <w:color w:val="000000" w:themeColor="text1"/>
          <w:sz w:val="24"/>
          <w:szCs w:val="24"/>
        </w:rPr>
        <w:t xml:space="preserve">раньше </w:t>
      </w:r>
      <w:r>
        <w:rPr>
          <w:color w:val="000000" w:themeColor="text1"/>
          <w:sz w:val="24"/>
          <w:szCs w:val="24"/>
        </w:rPr>
        <w:t xml:space="preserve">проходила </w:t>
      </w:r>
      <w:r w:rsidR="009F7D41" w:rsidRPr="001B554E">
        <w:rPr>
          <w:color w:val="000000" w:themeColor="text1"/>
          <w:sz w:val="24"/>
          <w:szCs w:val="24"/>
        </w:rPr>
        <w:t xml:space="preserve">в Тибете, </w:t>
      </w:r>
      <w:r>
        <w:rPr>
          <w:color w:val="000000" w:themeColor="text1"/>
          <w:sz w:val="24"/>
          <w:szCs w:val="24"/>
        </w:rPr>
        <w:t>но он</w:t>
      </w:r>
      <w:r w:rsidR="009F7D41" w:rsidRPr="001B554E">
        <w:rPr>
          <w:color w:val="000000" w:themeColor="text1"/>
          <w:sz w:val="24"/>
          <w:szCs w:val="24"/>
        </w:rPr>
        <w:t xml:space="preserve"> отказался</w:t>
      </w:r>
      <w:r>
        <w:rPr>
          <w:color w:val="000000" w:themeColor="text1"/>
          <w:sz w:val="24"/>
          <w:szCs w:val="24"/>
        </w:rPr>
        <w:t xml:space="preserve"> иметь какое-либо дело с таким предприятием</w:t>
      </w:r>
      <w:r w:rsidR="009F7D41" w:rsidRPr="001B554E">
        <w:rPr>
          <w:color w:val="000000" w:themeColor="text1"/>
          <w:sz w:val="24"/>
          <w:szCs w:val="24"/>
        </w:rPr>
        <w:t>. (</w:t>
      </w:r>
      <w:r>
        <w:rPr>
          <w:color w:val="000000" w:themeColor="text1"/>
          <w:sz w:val="24"/>
          <w:szCs w:val="24"/>
        </w:rPr>
        <w:t xml:space="preserve">Однако позже он принял на себя обязанности по этой переписке при весьма особых </w:t>
      </w:r>
      <w:r w:rsidR="009F7D41" w:rsidRPr="001B554E">
        <w:rPr>
          <w:color w:val="000000" w:themeColor="text1"/>
          <w:sz w:val="24"/>
          <w:szCs w:val="24"/>
        </w:rPr>
        <w:t>обстоятельствах).</w:t>
      </w:r>
    </w:p>
    <w:p w:rsidR="009F7D41" w:rsidRPr="001B554E" w:rsidRDefault="004032D3" w:rsidP="006936EA">
      <w:pPr>
        <w:ind w:firstLine="340"/>
        <w:jc w:val="both"/>
        <w:rPr>
          <w:color w:val="000000" w:themeColor="text1"/>
          <w:sz w:val="24"/>
          <w:szCs w:val="24"/>
        </w:rPr>
      </w:pPr>
      <w:r>
        <w:rPr>
          <w:color w:val="000000" w:themeColor="text1"/>
          <w:sz w:val="24"/>
          <w:szCs w:val="24"/>
        </w:rPr>
        <w:t>По-</w:t>
      </w:r>
      <w:r w:rsidR="009F7D41" w:rsidRPr="001B554E">
        <w:rPr>
          <w:color w:val="000000" w:themeColor="text1"/>
          <w:sz w:val="24"/>
          <w:szCs w:val="24"/>
        </w:rPr>
        <w:t>вид</w:t>
      </w:r>
      <w:r>
        <w:rPr>
          <w:color w:val="000000" w:themeColor="text1"/>
          <w:sz w:val="24"/>
          <w:szCs w:val="24"/>
        </w:rPr>
        <w:t>имому</w:t>
      </w:r>
      <w:r w:rsidR="009F7D41" w:rsidRPr="001B554E">
        <w:rPr>
          <w:color w:val="000000" w:themeColor="text1"/>
          <w:sz w:val="24"/>
          <w:szCs w:val="24"/>
        </w:rPr>
        <w:t xml:space="preserve">, </w:t>
      </w:r>
      <w:r>
        <w:rPr>
          <w:color w:val="000000" w:themeColor="text1"/>
          <w:sz w:val="24"/>
          <w:szCs w:val="24"/>
        </w:rPr>
        <w:t>Блаватская</w:t>
      </w:r>
      <w:r w:rsidRPr="001B554E">
        <w:rPr>
          <w:color w:val="000000" w:themeColor="text1"/>
          <w:sz w:val="24"/>
          <w:szCs w:val="24"/>
        </w:rPr>
        <w:t xml:space="preserve"> </w:t>
      </w:r>
      <w:r>
        <w:rPr>
          <w:color w:val="000000" w:themeColor="text1"/>
          <w:sz w:val="24"/>
          <w:szCs w:val="24"/>
        </w:rPr>
        <w:t xml:space="preserve">пробовала это </w:t>
      </w:r>
      <w:r w:rsidR="009F7D41" w:rsidRPr="001B554E">
        <w:rPr>
          <w:color w:val="000000" w:themeColor="text1"/>
          <w:sz w:val="24"/>
          <w:szCs w:val="24"/>
        </w:rPr>
        <w:t xml:space="preserve">и </w:t>
      </w:r>
      <w:r>
        <w:rPr>
          <w:color w:val="000000" w:themeColor="text1"/>
          <w:sz w:val="24"/>
          <w:szCs w:val="24"/>
        </w:rPr>
        <w:t>с</w:t>
      </w:r>
      <w:r w:rsidR="009F7D41" w:rsidRPr="001B554E">
        <w:rPr>
          <w:color w:val="000000" w:themeColor="text1"/>
          <w:sz w:val="24"/>
          <w:szCs w:val="24"/>
        </w:rPr>
        <w:t xml:space="preserve"> другим</w:t>
      </w:r>
      <w:r>
        <w:rPr>
          <w:color w:val="000000" w:themeColor="text1"/>
          <w:sz w:val="24"/>
          <w:szCs w:val="24"/>
        </w:rPr>
        <w:t>и</w:t>
      </w:r>
      <w:r w:rsidR="009F7D41" w:rsidRPr="001B554E">
        <w:rPr>
          <w:color w:val="000000" w:themeColor="text1"/>
          <w:sz w:val="24"/>
          <w:szCs w:val="24"/>
        </w:rPr>
        <w:t xml:space="preserve">, но безуспешно. Наконец, </w:t>
      </w:r>
      <w:r>
        <w:rPr>
          <w:color w:val="000000" w:themeColor="text1"/>
          <w:sz w:val="24"/>
          <w:szCs w:val="24"/>
        </w:rPr>
        <w:t>вступить в</w:t>
      </w:r>
      <w:r w:rsidR="009F7D41" w:rsidRPr="001B554E">
        <w:rPr>
          <w:color w:val="000000" w:themeColor="text1"/>
          <w:sz w:val="24"/>
          <w:szCs w:val="24"/>
        </w:rPr>
        <w:t xml:space="preserve"> ограниченную переписку с </w:t>
      </w:r>
      <w:r w:rsidR="00C93CEC" w:rsidRPr="00C93CEC">
        <w:rPr>
          <w:color w:val="000000" w:themeColor="text1"/>
          <w:sz w:val="24"/>
          <w:szCs w:val="24"/>
        </w:rPr>
        <w:t xml:space="preserve">Синнеттом </w:t>
      </w:r>
      <w:r w:rsidRPr="001B554E">
        <w:rPr>
          <w:color w:val="000000" w:themeColor="text1"/>
          <w:sz w:val="24"/>
          <w:szCs w:val="24"/>
        </w:rPr>
        <w:t>согласился махатма Кут Хуми</w:t>
      </w:r>
      <w:r w:rsidR="009F7D41" w:rsidRPr="001B554E">
        <w:rPr>
          <w:color w:val="000000" w:themeColor="text1"/>
          <w:sz w:val="24"/>
          <w:szCs w:val="24"/>
        </w:rPr>
        <w:t>.</w:t>
      </w:r>
    </w:p>
    <w:p w:rsidR="009F7D41" w:rsidRPr="001B554E" w:rsidRDefault="00C93CEC" w:rsidP="006936EA">
      <w:pPr>
        <w:ind w:firstLine="340"/>
        <w:jc w:val="both"/>
        <w:rPr>
          <w:color w:val="000000" w:themeColor="text1"/>
          <w:sz w:val="24"/>
          <w:szCs w:val="24"/>
        </w:rPr>
      </w:pPr>
      <w:r w:rsidRPr="00C93CEC">
        <w:rPr>
          <w:color w:val="000000" w:themeColor="text1"/>
          <w:sz w:val="24"/>
          <w:szCs w:val="24"/>
        </w:rPr>
        <w:t xml:space="preserve">Синнетт </w:t>
      </w:r>
      <w:r>
        <w:rPr>
          <w:color w:val="000000" w:themeColor="text1"/>
          <w:sz w:val="24"/>
          <w:szCs w:val="24"/>
        </w:rPr>
        <w:t xml:space="preserve">адресовал </w:t>
      </w:r>
      <w:r w:rsidR="009F7D41" w:rsidRPr="001B554E">
        <w:rPr>
          <w:color w:val="000000" w:themeColor="text1"/>
          <w:sz w:val="24"/>
          <w:szCs w:val="24"/>
        </w:rPr>
        <w:t xml:space="preserve">письмо «Неизвестному Брату» и отдал его </w:t>
      </w:r>
      <w:r w:rsidRPr="001B554E">
        <w:rPr>
          <w:color w:val="000000" w:themeColor="text1"/>
          <w:sz w:val="24"/>
          <w:szCs w:val="24"/>
        </w:rPr>
        <w:t>для передачи</w:t>
      </w:r>
      <w:r>
        <w:rPr>
          <w:color w:val="000000" w:themeColor="text1"/>
          <w:sz w:val="24"/>
          <w:szCs w:val="24"/>
        </w:rPr>
        <w:t xml:space="preserve"> Блаватской</w:t>
      </w:r>
      <w:r w:rsidR="009F7D41" w:rsidRPr="001B554E">
        <w:rPr>
          <w:color w:val="000000" w:themeColor="text1"/>
          <w:sz w:val="24"/>
          <w:szCs w:val="24"/>
        </w:rPr>
        <w:t xml:space="preserve">. </w:t>
      </w:r>
      <w:r>
        <w:rPr>
          <w:color w:val="000000" w:themeColor="text1"/>
          <w:sz w:val="24"/>
          <w:szCs w:val="24"/>
        </w:rPr>
        <w:t>Фактически, он хотел изложить своё дело столь убедительно,</w:t>
      </w:r>
      <w:r w:rsidR="009F7D41" w:rsidRPr="001B554E">
        <w:rPr>
          <w:color w:val="000000" w:themeColor="text1"/>
          <w:sz w:val="24"/>
          <w:szCs w:val="24"/>
        </w:rPr>
        <w:t xml:space="preserve"> что написал </w:t>
      </w:r>
      <w:r>
        <w:rPr>
          <w:color w:val="000000" w:themeColor="text1"/>
          <w:sz w:val="24"/>
          <w:szCs w:val="24"/>
        </w:rPr>
        <w:t xml:space="preserve">и </w:t>
      </w:r>
      <w:r w:rsidR="009F7D41" w:rsidRPr="001B554E">
        <w:rPr>
          <w:color w:val="000000" w:themeColor="text1"/>
          <w:sz w:val="24"/>
          <w:szCs w:val="24"/>
        </w:rPr>
        <w:t>второе письмо, прежде чем получил ответ на первое. Затем последовал замечательн</w:t>
      </w:r>
      <w:r w:rsidR="006B69CA">
        <w:rPr>
          <w:color w:val="000000" w:themeColor="text1"/>
          <w:sz w:val="24"/>
          <w:szCs w:val="24"/>
        </w:rPr>
        <w:t>ый ряд</w:t>
      </w:r>
      <w:r w:rsidR="009F7D41" w:rsidRPr="001B554E">
        <w:rPr>
          <w:color w:val="000000" w:themeColor="text1"/>
          <w:sz w:val="24"/>
          <w:szCs w:val="24"/>
        </w:rPr>
        <w:t xml:space="preserve"> писем, которы</w:t>
      </w:r>
      <w:r>
        <w:rPr>
          <w:color w:val="000000" w:themeColor="text1"/>
          <w:sz w:val="24"/>
          <w:szCs w:val="24"/>
        </w:rPr>
        <w:t>ми они обменивались</w:t>
      </w:r>
      <w:r w:rsidR="009F7D41" w:rsidRPr="001B554E">
        <w:rPr>
          <w:color w:val="000000" w:themeColor="text1"/>
          <w:sz w:val="24"/>
          <w:szCs w:val="24"/>
        </w:rPr>
        <w:t xml:space="preserve"> несколько лет и которые, </w:t>
      </w:r>
      <w:r>
        <w:rPr>
          <w:color w:val="000000" w:themeColor="text1"/>
          <w:sz w:val="24"/>
          <w:szCs w:val="24"/>
        </w:rPr>
        <w:t>помимо прочих</w:t>
      </w:r>
      <w:r w:rsidR="009F7D41" w:rsidRPr="001B554E">
        <w:rPr>
          <w:color w:val="000000" w:themeColor="text1"/>
          <w:sz w:val="24"/>
          <w:szCs w:val="24"/>
        </w:rPr>
        <w:t xml:space="preserve"> </w:t>
      </w:r>
      <w:r w:rsidR="00BD7ED3">
        <w:rPr>
          <w:color w:val="000000" w:themeColor="text1"/>
          <w:sz w:val="24"/>
          <w:szCs w:val="24"/>
        </w:rPr>
        <w:t xml:space="preserve">вызванных ими </w:t>
      </w:r>
      <w:r w:rsidR="00BD7ED3" w:rsidRPr="001B554E">
        <w:rPr>
          <w:color w:val="000000" w:themeColor="text1"/>
          <w:sz w:val="24"/>
          <w:szCs w:val="24"/>
        </w:rPr>
        <w:t>далекоидущи</w:t>
      </w:r>
      <w:r w:rsidR="00BD7ED3">
        <w:rPr>
          <w:color w:val="000000" w:themeColor="text1"/>
          <w:sz w:val="24"/>
          <w:szCs w:val="24"/>
        </w:rPr>
        <w:t>х</w:t>
      </w:r>
      <w:r w:rsidR="00BD7ED3" w:rsidRPr="001B554E">
        <w:rPr>
          <w:color w:val="000000" w:themeColor="text1"/>
          <w:sz w:val="24"/>
          <w:szCs w:val="24"/>
        </w:rPr>
        <w:t xml:space="preserve"> </w:t>
      </w:r>
      <w:r>
        <w:rPr>
          <w:color w:val="000000" w:themeColor="text1"/>
          <w:sz w:val="24"/>
          <w:szCs w:val="24"/>
        </w:rPr>
        <w:t>последствий</w:t>
      </w:r>
      <w:r w:rsidR="009F7D41" w:rsidRPr="001B554E">
        <w:rPr>
          <w:color w:val="000000" w:themeColor="text1"/>
          <w:sz w:val="24"/>
          <w:szCs w:val="24"/>
        </w:rPr>
        <w:t>, в кон</w:t>
      </w:r>
      <w:r>
        <w:rPr>
          <w:color w:val="000000" w:themeColor="text1"/>
          <w:sz w:val="24"/>
          <w:szCs w:val="24"/>
        </w:rPr>
        <w:t>ечном счёте</w:t>
      </w:r>
      <w:r w:rsidR="009F7D41" w:rsidRPr="001B554E">
        <w:rPr>
          <w:color w:val="000000" w:themeColor="text1"/>
          <w:sz w:val="24"/>
          <w:szCs w:val="24"/>
        </w:rPr>
        <w:t xml:space="preserve">, </w:t>
      </w:r>
      <w:r>
        <w:rPr>
          <w:color w:val="000000" w:themeColor="text1"/>
          <w:sz w:val="24"/>
          <w:szCs w:val="24"/>
        </w:rPr>
        <w:t>составили</w:t>
      </w:r>
      <w:r w:rsidR="009F7D41" w:rsidRPr="001B554E">
        <w:rPr>
          <w:color w:val="000000" w:themeColor="text1"/>
          <w:sz w:val="24"/>
          <w:szCs w:val="24"/>
        </w:rPr>
        <w:t xml:space="preserve"> настоящую книгу.</w:t>
      </w:r>
    </w:p>
    <w:p w:rsidR="009F7D41" w:rsidRPr="001B554E" w:rsidRDefault="009F7D41" w:rsidP="009F7D41">
      <w:pPr>
        <w:jc w:val="both"/>
        <w:rPr>
          <w:color w:val="000000" w:themeColor="text1"/>
          <w:sz w:val="24"/>
          <w:szCs w:val="24"/>
        </w:rPr>
      </w:pPr>
    </w:p>
    <w:p w:rsidR="009F7D41" w:rsidRPr="001B554E" w:rsidRDefault="009F7D41" w:rsidP="009F7D41">
      <w:pPr>
        <w:jc w:val="right"/>
        <w:rPr>
          <w:color w:val="000000" w:themeColor="text1"/>
          <w:sz w:val="24"/>
          <w:szCs w:val="24"/>
        </w:rPr>
      </w:pPr>
      <w:r w:rsidRPr="001B554E">
        <w:rPr>
          <w:color w:val="000000" w:themeColor="text1"/>
          <w:sz w:val="24"/>
          <w:szCs w:val="24"/>
        </w:rPr>
        <w:t>Вирджиния Х</w:t>
      </w:r>
      <w:r w:rsidR="00502EA8" w:rsidRPr="001B554E">
        <w:rPr>
          <w:color w:val="000000" w:themeColor="text1"/>
          <w:sz w:val="24"/>
          <w:szCs w:val="24"/>
        </w:rPr>
        <w:t>э</w:t>
      </w:r>
      <w:r w:rsidRPr="001B554E">
        <w:rPr>
          <w:color w:val="000000" w:themeColor="text1"/>
          <w:sz w:val="24"/>
          <w:szCs w:val="24"/>
        </w:rPr>
        <w:t>нсон</w:t>
      </w:r>
    </w:p>
    <w:p w:rsidR="009F7D41" w:rsidRPr="00CF2FD3" w:rsidRDefault="009F7D41" w:rsidP="009F7D41">
      <w:pPr>
        <w:jc w:val="both"/>
        <w:rPr>
          <w:sz w:val="24"/>
          <w:szCs w:val="24"/>
        </w:rPr>
      </w:pPr>
    </w:p>
    <w:p w:rsidR="001B554E" w:rsidRDefault="001B554E">
      <w:pPr>
        <w:overflowPunct/>
        <w:autoSpaceDE/>
        <w:autoSpaceDN/>
        <w:adjustRightInd/>
        <w:textAlignment w:val="auto"/>
        <w:rPr>
          <w:sz w:val="24"/>
          <w:szCs w:val="24"/>
        </w:rPr>
      </w:pPr>
      <w:r>
        <w:rPr>
          <w:sz w:val="24"/>
          <w:szCs w:val="24"/>
        </w:rPr>
        <w:br w:type="page"/>
      </w:r>
    </w:p>
    <w:p w:rsidR="009F7D41" w:rsidRPr="00CF2FD3" w:rsidRDefault="009F7D41" w:rsidP="009F7D41">
      <w:pPr>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bookmarkStart w:id="0" w:name="_Toc8560827"/>
      <w:r w:rsidRPr="000267C5">
        <w:rPr>
          <w:i/>
          <w:color w:val="auto"/>
        </w:rPr>
        <w:t>Письмо №</w:t>
      </w:r>
      <w:r w:rsidR="008309D6">
        <w:rPr>
          <w:i/>
          <w:color w:val="auto"/>
        </w:rPr>
        <w:t xml:space="preserve"> </w:t>
      </w:r>
      <w:r w:rsidRPr="000267C5">
        <w:rPr>
          <w:i/>
          <w:color w:val="auto"/>
        </w:rPr>
        <w:t>1</w:t>
      </w:r>
      <w:bookmarkEnd w:id="0"/>
      <w:r>
        <w:rPr>
          <w:i/>
          <w:color w:val="auto"/>
        </w:rPr>
        <w:t xml:space="preserve"> </w:t>
      </w:r>
      <w:r>
        <w:rPr>
          <w:i/>
          <w:color w:val="auto"/>
        </w:rPr>
        <w:tab/>
      </w:r>
      <w:r>
        <w:rPr>
          <w:i/>
          <w:color w:val="auto"/>
        </w:rPr>
        <w:tab/>
        <w:t xml:space="preserve">       </w:t>
      </w:r>
      <w:r>
        <w:rPr>
          <w:i/>
          <w:color w:val="auto"/>
        </w:rPr>
        <w:tab/>
      </w:r>
      <w:r>
        <w:rPr>
          <w:i/>
          <w:color w:val="auto"/>
        </w:rPr>
        <w:tab/>
      </w:r>
      <w:r>
        <w:rPr>
          <w:i/>
          <w:color w:val="auto"/>
        </w:rPr>
        <w:tab/>
        <w:t xml:space="preserve"> </w:t>
      </w:r>
      <w:r w:rsidR="00D17D2A">
        <w:rPr>
          <w:i/>
          <w:color w:val="auto"/>
        </w:rPr>
        <w:t>(</w:t>
      </w:r>
      <w:r w:rsidR="00932EE2">
        <w:rPr>
          <w:i/>
          <w:color w:val="auto"/>
        </w:rPr>
        <w:t>ML-</w:t>
      </w:r>
      <w:r w:rsidRPr="000267C5">
        <w:rPr>
          <w:i/>
          <w:color w:val="auto"/>
        </w:rPr>
        <w:t xml:space="preserve">1) </w:t>
      </w:r>
      <w:r w:rsidRPr="000267C5">
        <w:rPr>
          <w:b w:val="0"/>
          <w:i/>
          <w:color w:val="auto"/>
        </w:rPr>
        <w:t xml:space="preserve">17 октября </w:t>
      </w:r>
      <w:smartTag w:uri="urn:schemas-microsoft-com:office:smarttags" w:element="metricconverter">
        <w:smartTagPr>
          <w:attr w:name="ProductID" w:val="1880 г"/>
        </w:smartTagPr>
        <w:r w:rsidRPr="000267C5">
          <w:rPr>
            <w:b w:val="0"/>
            <w:i/>
            <w:color w:val="auto"/>
          </w:rPr>
          <w:t>1880 г</w:t>
        </w:r>
      </w:smartTag>
      <w:r w:rsidRPr="000267C5">
        <w:rPr>
          <w:b w:val="0"/>
          <w:i/>
          <w:color w:val="auto"/>
        </w:rPr>
        <w:t>.</w:t>
      </w:r>
    </w:p>
    <w:p w:rsidR="008C19AB" w:rsidRPr="00874A07" w:rsidRDefault="00842D52" w:rsidP="008C19AB">
      <w:pPr>
        <w:pStyle w:val="11"/>
        <w:ind w:firstLine="340"/>
        <w:jc w:val="both"/>
        <w:rPr>
          <w:i/>
          <w:sz w:val="22"/>
          <w:szCs w:val="22"/>
        </w:rPr>
      </w:pPr>
      <w:r w:rsidRPr="00874A07">
        <w:rPr>
          <w:i/>
          <w:sz w:val="22"/>
          <w:szCs w:val="22"/>
        </w:rPr>
        <w:t xml:space="preserve">В «Оккультном мире» </w:t>
      </w:r>
      <w:r w:rsidR="008C19AB" w:rsidRPr="00874A07">
        <w:rPr>
          <w:i/>
          <w:sz w:val="22"/>
          <w:szCs w:val="22"/>
        </w:rPr>
        <w:t>(с</w:t>
      </w:r>
      <w:r w:rsidR="00913005" w:rsidRPr="00874A07">
        <w:rPr>
          <w:i/>
          <w:sz w:val="22"/>
          <w:szCs w:val="22"/>
        </w:rPr>
        <w:t>. 81-83) Синнетт объясняет, чтó</w:t>
      </w:r>
      <w:r w:rsidR="008C19AB" w:rsidRPr="00874A07">
        <w:rPr>
          <w:i/>
          <w:sz w:val="22"/>
          <w:szCs w:val="22"/>
        </w:rPr>
        <w:t xml:space="preserve"> он написал в своём первом письме к махатме, и почему он его написал. Несмотря на свою убежд</w:t>
      </w:r>
      <w:r w:rsidR="00913005" w:rsidRPr="00874A07">
        <w:rPr>
          <w:i/>
          <w:sz w:val="22"/>
          <w:szCs w:val="22"/>
        </w:rPr>
        <w:t>ё</w:t>
      </w:r>
      <w:r w:rsidR="008C19AB" w:rsidRPr="00874A07">
        <w:rPr>
          <w:i/>
          <w:sz w:val="22"/>
          <w:szCs w:val="22"/>
        </w:rPr>
        <w:t>нность в феноменах, совершённых летом 1880 года в Cимле, он чувствовал</w:t>
      </w:r>
      <w:r w:rsidR="00913005" w:rsidRPr="00874A07">
        <w:rPr>
          <w:i/>
          <w:sz w:val="22"/>
          <w:szCs w:val="22"/>
        </w:rPr>
        <w:t>,</w:t>
      </w:r>
      <w:r w:rsidR="008C19AB" w:rsidRPr="00874A07">
        <w:rPr>
          <w:i/>
          <w:sz w:val="22"/>
          <w:szCs w:val="22"/>
        </w:rPr>
        <w:t xml:space="preserve"> что не всегда они были окружены необходимыми предосторожностями, и досконально подошедшиему к ним скептику было бы не так уж трудно подвергнуть их достоверность сомнению. Он желал</w:t>
      </w:r>
      <w:r w:rsidR="00913005" w:rsidRPr="00874A07">
        <w:rPr>
          <w:i/>
          <w:sz w:val="22"/>
          <w:szCs w:val="22"/>
        </w:rPr>
        <w:t>,</w:t>
      </w:r>
      <w:r w:rsidR="008C19AB" w:rsidRPr="00874A07">
        <w:rPr>
          <w:i/>
          <w:sz w:val="22"/>
          <w:szCs w:val="22"/>
        </w:rPr>
        <w:t xml:space="preserve"> бы чтобы был произведён такой феномен, который бы не оставил места для хотя бы </w:t>
      </w:r>
      <w:r w:rsidR="006B69CA">
        <w:rPr>
          <w:i/>
          <w:sz w:val="22"/>
          <w:szCs w:val="22"/>
        </w:rPr>
        <w:t>только</w:t>
      </w:r>
      <w:r w:rsidR="008C19AB" w:rsidRPr="00874A07">
        <w:rPr>
          <w:i/>
          <w:sz w:val="22"/>
          <w:szCs w:val="22"/>
        </w:rPr>
        <w:t xml:space="preserve"> предположений об обмане. Он удивлялся, неужели сами Братья не всегда осознают необходимость того</w:t>
      </w:r>
      <w:r w:rsidR="00913005" w:rsidRPr="00874A07">
        <w:rPr>
          <w:i/>
          <w:sz w:val="22"/>
          <w:szCs w:val="22"/>
        </w:rPr>
        <w:t>,</w:t>
      </w:r>
      <w:r w:rsidR="008C19AB" w:rsidRPr="00874A07">
        <w:rPr>
          <w:i/>
          <w:sz w:val="22"/>
          <w:szCs w:val="22"/>
        </w:rPr>
        <w:t xml:space="preserve"> чтобы их проверочный феномен был </w:t>
      </w:r>
      <w:r w:rsidR="003558DE">
        <w:rPr>
          <w:i/>
          <w:sz w:val="22"/>
          <w:szCs w:val="22"/>
        </w:rPr>
        <w:t>безупречен</w:t>
      </w:r>
      <w:r w:rsidR="008C19AB" w:rsidRPr="00874A07">
        <w:rPr>
          <w:i/>
          <w:sz w:val="22"/>
          <w:szCs w:val="22"/>
        </w:rPr>
        <w:t xml:space="preserve"> даже в самых малейших подробностях.</w:t>
      </w:r>
    </w:p>
    <w:p w:rsidR="008C19AB" w:rsidRPr="00874A07" w:rsidRDefault="008C19AB" w:rsidP="008C19AB">
      <w:pPr>
        <w:pStyle w:val="11"/>
        <w:ind w:firstLine="340"/>
        <w:jc w:val="both"/>
        <w:rPr>
          <w:i/>
          <w:sz w:val="22"/>
          <w:szCs w:val="22"/>
        </w:rPr>
      </w:pPr>
      <w:r w:rsidRPr="00874A07">
        <w:rPr>
          <w:i/>
          <w:sz w:val="22"/>
          <w:szCs w:val="22"/>
        </w:rPr>
        <w:t>Так что Синнетт решил, что в своём первом письме к махатме он мог бы предложить тест, который, как он был уверен</w:t>
      </w:r>
      <w:r w:rsidR="00913005" w:rsidRPr="00874A07">
        <w:rPr>
          <w:i/>
          <w:sz w:val="22"/>
          <w:szCs w:val="22"/>
        </w:rPr>
        <w:t>,</w:t>
      </w:r>
      <w:r w:rsidRPr="00874A07">
        <w:rPr>
          <w:i/>
          <w:sz w:val="22"/>
          <w:szCs w:val="22"/>
        </w:rPr>
        <w:t xml:space="preserve"> имел бы абсолютную защиту от дурака и не подвёл бы их в том, чтобы убедить самого закоренелого скептика. Это должно было быть одновременным появлением в Симле (в присутствии тамошней группы) вышедших в тот день выпусков лондонской "Таймс" и "Пайонира".</w:t>
      </w:r>
    </w:p>
    <w:p w:rsidR="00842D52" w:rsidRPr="00874A07" w:rsidRDefault="008C19AB" w:rsidP="008C19AB">
      <w:pPr>
        <w:pStyle w:val="11"/>
        <w:ind w:firstLine="340"/>
        <w:jc w:val="both"/>
        <w:rPr>
          <w:i/>
          <w:sz w:val="22"/>
          <w:szCs w:val="22"/>
        </w:rPr>
      </w:pPr>
      <w:r w:rsidRPr="00874A07">
        <w:rPr>
          <w:i/>
          <w:sz w:val="22"/>
          <w:szCs w:val="22"/>
        </w:rPr>
        <w:t>В те времена Лондон и Индию для любых средств сообщения, кроме телеграфа,</w:t>
      </w:r>
      <w:r w:rsidR="00636445" w:rsidRPr="00636445">
        <w:rPr>
          <w:i/>
          <w:sz w:val="22"/>
          <w:szCs w:val="22"/>
        </w:rPr>
        <w:t xml:space="preserve"> </w:t>
      </w:r>
      <w:r w:rsidR="00636445" w:rsidRPr="00874A07">
        <w:rPr>
          <w:i/>
          <w:sz w:val="22"/>
          <w:szCs w:val="22"/>
        </w:rPr>
        <w:t>разделяли месяцы</w:t>
      </w:r>
      <w:r w:rsidRPr="00874A07">
        <w:rPr>
          <w:i/>
          <w:sz w:val="22"/>
          <w:szCs w:val="22"/>
        </w:rPr>
        <w:t xml:space="preserve"> и очевидно, что передать в Индию всё содержание газеты "Таймс" по телеграфу было заранее невозможно, </w:t>
      </w:r>
      <w:r w:rsidR="00913005" w:rsidRPr="00874A07">
        <w:rPr>
          <w:i/>
          <w:sz w:val="22"/>
          <w:szCs w:val="22"/>
        </w:rPr>
        <w:t>да</w:t>
      </w:r>
      <w:r w:rsidRPr="00874A07">
        <w:rPr>
          <w:i/>
          <w:sz w:val="22"/>
          <w:szCs w:val="22"/>
        </w:rPr>
        <w:t xml:space="preserve"> чтобы ещё она была напечатана в то же время, что появилась в печати в Лондоне. Более того, такой проект было бы невозможно предпринять, чтобы об этом не узнал весь мир.</w:t>
      </w:r>
    </w:p>
    <w:p w:rsidR="00F93B79" w:rsidRPr="00874A07" w:rsidRDefault="00F93B79" w:rsidP="00BD1EB0">
      <w:pPr>
        <w:pStyle w:val="AEoiEiio"/>
        <w:ind w:left="0" w:right="0" w:firstLine="340"/>
        <w:jc w:val="both"/>
        <w:rPr>
          <w:rFonts w:ascii="Times New Roman" w:hAnsi="Times New Roman"/>
          <w:b w:val="0"/>
          <w:i/>
          <w:sz w:val="22"/>
          <w:szCs w:val="22"/>
        </w:rPr>
      </w:pPr>
      <w:r w:rsidRPr="00874A07">
        <w:rPr>
          <w:rFonts w:ascii="Times New Roman" w:hAnsi="Times New Roman"/>
          <w:b w:val="0"/>
          <w:i/>
          <w:sz w:val="22"/>
          <w:szCs w:val="22"/>
        </w:rPr>
        <w:t>После того, как он написал это письмо и доставил его Блаватской, прошёл день или около того прежде, чем он что-то услышал о его судьбе. Наконец, она сказала ему, что он получит ответ. Это его так ободрило, что он сел и написал второе письмо, чувствуя, что возможно он написал первое письмо недостаточно убедительно. По прошествии дня или около того, однажды вечером он обнаружил на своём письменном столе первое письмо к нему от махатмы К.Х., где тот отвечал на оба его письма.</w:t>
      </w:r>
    </w:p>
    <w:p w:rsidR="00F93B79" w:rsidRPr="00913005" w:rsidRDefault="00F93B79" w:rsidP="00BD1EB0">
      <w:pPr>
        <w:pStyle w:val="AEoiEiio"/>
        <w:ind w:left="0" w:right="0" w:firstLine="340"/>
        <w:jc w:val="both"/>
        <w:rPr>
          <w:rFonts w:ascii="Times New Roman" w:hAnsi="Times New Roman"/>
          <w:b w:val="0"/>
          <w:i/>
          <w:sz w:val="20"/>
        </w:rPr>
      </w:pPr>
    </w:p>
    <w:p w:rsidR="00842D52" w:rsidRPr="00123780" w:rsidRDefault="00842D52" w:rsidP="00842D52">
      <w:pPr>
        <w:pStyle w:val="AAaoa"/>
        <w:spacing w:before="0"/>
        <w:ind w:left="0" w:right="0" w:firstLine="340"/>
        <w:jc w:val="both"/>
        <w:rPr>
          <w:rFonts w:ascii="Times New Roman" w:hAnsi="Times New Roman"/>
          <w:szCs w:val="24"/>
        </w:rPr>
      </w:pPr>
      <w:r w:rsidRPr="000B5396">
        <w:rPr>
          <w:rFonts w:asciiTheme="minorHAnsi" w:hAnsiTheme="minorHAnsi"/>
          <w:i w:val="0"/>
          <w:szCs w:val="24"/>
        </w:rPr>
        <w:t xml:space="preserve">Получено в Симле около 15 октября </w:t>
      </w:r>
      <w:smartTag w:uri="urn:schemas-microsoft-com:office:smarttags" w:element="metricconverter">
        <w:smartTagPr>
          <w:attr w:name="ProductID" w:val="1880 г"/>
        </w:smartTagPr>
        <w:r w:rsidRPr="000B5396">
          <w:rPr>
            <w:rFonts w:asciiTheme="minorHAnsi" w:hAnsiTheme="minorHAnsi"/>
            <w:i w:val="0"/>
            <w:szCs w:val="24"/>
          </w:rPr>
          <w:t>1880 г</w:t>
        </w:r>
      </w:smartTag>
      <w:r w:rsidRPr="000B5396">
        <w:rPr>
          <w:rFonts w:asciiTheme="minorHAnsi" w:hAnsiTheme="minorHAnsi"/>
          <w:i w:val="0"/>
          <w:szCs w:val="24"/>
        </w:rPr>
        <w:t>.</w:t>
      </w:r>
      <w:r w:rsidR="00402330" w:rsidRPr="00402330">
        <w:rPr>
          <w:rStyle w:val="a7"/>
          <w:rFonts w:ascii="Times New Roman" w:hAnsi="Times New Roman"/>
          <w:i w:val="0"/>
          <w:szCs w:val="24"/>
        </w:rPr>
        <w:footnoteReference w:id="12"/>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Уважаемый брат и друг</w:t>
      </w:r>
      <w:r>
        <w:rPr>
          <w:sz w:val="24"/>
          <w:szCs w:val="24"/>
        </w:rPr>
        <w:t>!</w:t>
      </w:r>
    </w:p>
    <w:p w:rsidR="00842D52" w:rsidRPr="00C72D9D" w:rsidRDefault="00453F2E" w:rsidP="00842D52">
      <w:pPr>
        <w:ind w:firstLine="340"/>
        <w:jc w:val="both"/>
        <w:rPr>
          <w:sz w:val="24"/>
          <w:szCs w:val="24"/>
        </w:rPr>
      </w:pPr>
      <w:r>
        <w:rPr>
          <w:sz w:val="24"/>
          <w:szCs w:val="24"/>
        </w:rPr>
        <w:t xml:space="preserve">Именно </w:t>
      </w:r>
      <w:r w:rsidRPr="00C72D9D">
        <w:rPr>
          <w:sz w:val="24"/>
          <w:szCs w:val="24"/>
        </w:rPr>
        <w:t xml:space="preserve">потому, что </w:t>
      </w:r>
      <w:r>
        <w:rPr>
          <w:sz w:val="24"/>
          <w:szCs w:val="24"/>
        </w:rPr>
        <w:t>о</w:t>
      </w:r>
      <w:r w:rsidR="00842D52" w:rsidRPr="00C72D9D">
        <w:rPr>
          <w:sz w:val="24"/>
          <w:szCs w:val="24"/>
        </w:rPr>
        <w:t>пыт с лондонской газетой</w:t>
      </w:r>
      <w:r w:rsidR="008F4299">
        <w:rPr>
          <w:sz w:val="24"/>
          <w:szCs w:val="24"/>
        </w:rPr>
        <w:t xml:space="preserve"> </w:t>
      </w:r>
      <w:r w:rsidR="00842D52" w:rsidRPr="00C72D9D">
        <w:rPr>
          <w:sz w:val="24"/>
          <w:szCs w:val="24"/>
        </w:rPr>
        <w:t xml:space="preserve">заткнул бы рты скептикам, немыслим. </w:t>
      </w:r>
      <w:r w:rsidR="00A36E82">
        <w:rPr>
          <w:sz w:val="24"/>
          <w:szCs w:val="24"/>
        </w:rPr>
        <w:t>В каком бы свете вы это ни рассматривали,</w:t>
      </w:r>
      <w:r w:rsidR="00842D52" w:rsidRPr="00C72D9D">
        <w:rPr>
          <w:sz w:val="24"/>
          <w:szCs w:val="24"/>
        </w:rPr>
        <w:t xml:space="preserve"> мир </w:t>
      </w:r>
      <w:r w:rsidR="00A36E82">
        <w:rPr>
          <w:sz w:val="24"/>
          <w:szCs w:val="24"/>
        </w:rPr>
        <w:t>пока что на первом эта</w:t>
      </w:r>
      <w:r w:rsidR="00842D52" w:rsidRPr="00C72D9D">
        <w:rPr>
          <w:sz w:val="24"/>
          <w:szCs w:val="24"/>
        </w:rPr>
        <w:t xml:space="preserve"> освобождения, если не развития, </w:t>
      </w:r>
      <w:r w:rsidR="001B554E">
        <w:rPr>
          <w:sz w:val="24"/>
          <w:szCs w:val="24"/>
        </w:rPr>
        <w:t xml:space="preserve">а </w:t>
      </w:r>
      <w:r w:rsidR="00A36E82">
        <w:rPr>
          <w:sz w:val="24"/>
          <w:szCs w:val="24"/>
        </w:rPr>
        <w:t>потому</w:t>
      </w:r>
      <w:r w:rsidR="00842D52" w:rsidRPr="00C72D9D">
        <w:rPr>
          <w:sz w:val="24"/>
          <w:szCs w:val="24"/>
        </w:rPr>
        <w:t xml:space="preserve"> не готов. </w:t>
      </w:r>
      <w:r w:rsidR="00A36E82">
        <w:rPr>
          <w:sz w:val="24"/>
          <w:szCs w:val="24"/>
        </w:rPr>
        <w:t>Верно, мы работаем</w:t>
      </w:r>
      <w:r w:rsidR="00842D52" w:rsidRPr="00C72D9D">
        <w:rPr>
          <w:sz w:val="24"/>
          <w:szCs w:val="24"/>
        </w:rPr>
        <w:t xml:space="preserve"> </w:t>
      </w:r>
      <w:r w:rsidR="00842D52">
        <w:rPr>
          <w:sz w:val="24"/>
          <w:szCs w:val="24"/>
        </w:rPr>
        <w:t xml:space="preserve">при помощи </w:t>
      </w:r>
      <w:r w:rsidR="00842D52" w:rsidRPr="00C72D9D">
        <w:rPr>
          <w:sz w:val="24"/>
          <w:szCs w:val="24"/>
        </w:rPr>
        <w:t>естественн</w:t>
      </w:r>
      <w:r w:rsidR="00842D52">
        <w:rPr>
          <w:sz w:val="24"/>
          <w:szCs w:val="24"/>
        </w:rPr>
        <w:t>ых</w:t>
      </w:r>
      <w:r w:rsidR="00842D52" w:rsidRPr="00C72D9D">
        <w:rPr>
          <w:sz w:val="24"/>
          <w:szCs w:val="24"/>
        </w:rPr>
        <w:t>, а не сверхъестественны</w:t>
      </w:r>
      <w:r w:rsidR="00842D52">
        <w:rPr>
          <w:sz w:val="24"/>
          <w:szCs w:val="24"/>
        </w:rPr>
        <w:t>х,</w:t>
      </w:r>
      <w:r w:rsidR="00842D52" w:rsidRPr="00C72D9D">
        <w:rPr>
          <w:sz w:val="24"/>
          <w:szCs w:val="24"/>
        </w:rPr>
        <w:t xml:space="preserve"> средств и закон</w:t>
      </w:r>
      <w:r w:rsidR="00842D52">
        <w:rPr>
          <w:sz w:val="24"/>
          <w:szCs w:val="24"/>
        </w:rPr>
        <w:t>ов</w:t>
      </w:r>
      <w:r w:rsidR="00842D52" w:rsidRPr="00C72D9D">
        <w:rPr>
          <w:sz w:val="24"/>
          <w:szCs w:val="24"/>
        </w:rPr>
        <w:t xml:space="preserve">. Но </w:t>
      </w:r>
      <w:r w:rsidR="00A36E82">
        <w:rPr>
          <w:sz w:val="24"/>
          <w:szCs w:val="24"/>
        </w:rPr>
        <w:t>поскольку</w:t>
      </w:r>
      <w:r w:rsidR="00842D52" w:rsidRPr="00C72D9D">
        <w:rPr>
          <w:sz w:val="24"/>
          <w:szCs w:val="24"/>
        </w:rPr>
        <w:t xml:space="preserve">, с одной стороны, наука </w:t>
      </w:r>
      <w:r w:rsidR="00A36E82">
        <w:rPr>
          <w:sz w:val="24"/>
          <w:szCs w:val="24"/>
        </w:rPr>
        <w:t xml:space="preserve">окажется </w:t>
      </w:r>
      <w:r w:rsidR="00842D52" w:rsidRPr="00C72D9D">
        <w:rPr>
          <w:sz w:val="24"/>
          <w:szCs w:val="24"/>
        </w:rPr>
        <w:t>не в состоянии (в е</w:t>
      </w:r>
      <w:r w:rsidR="001B554E">
        <w:rPr>
          <w:sz w:val="24"/>
          <w:szCs w:val="24"/>
        </w:rPr>
        <w:t>ё</w:t>
      </w:r>
      <w:r w:rsidR="00842D52" w:rsidRPr="00C72D9D">
        <w:rPr>
          <w:sz w:val="24"/>
          <w:szCs w:val="24"/>
        </w:rPr>
        <w:t xml:space="preserve"> н</w:t>
      </w:r>
      <w:r w:rsidR="00A36E82">
        <w:rPr>
          <w:sz w:val="24"/>
          <w:szCs w:val="24"/>
        </w:rPr>
        <w:t xml:space="preserve">ынешнем </w:t>
      </w:r>
      <w:r w:rsidR="00A36E82" w:rsidRPr="00A36E82">
        <w:rPr>
          <w:i/>
          <w:sz w:val="24"/>
          <w:szCs w:val="24"/>
        </w:rPr>
        <w:t>состоянии</w:t>
      </w:r>
      <w:r w:rsidR="00842D52" w:rsidRPr="00C72D9D">
        <w:rPr>
          <w:sz w:val="24"/>
          <w:szCs w:val="24"/>
        </w:rPr>
        <w:t>) объяснить</w:t>
      </w:r>
      <w:r w:rsidR="00A36E82">
        <w:rPr>
          <w:sz w:val="24"/>
          <w:szCs w:val="24"/>
        </w:rPr>
        <w:t xml:space="preserve"> совершённые </w:t>
      </w:r>
      <w:r w:rsidR="00842D52" w:rsidRPr="00C72D9D">
        <w:rPr>
          <w:sz w:val="24"/>
          <w:szCs w:val="24"/>
        </w:rPr>
        <w:t>во имя е</w:t>
      </w:r>
      <w:r w:rsidR="001B554E">
        <w:rPr>
          <w:sz w:val="24"/>
          <w:szCs w:val="24"/>
        </w:rPr>
        <w:t>ё</w:t>
      </w:r>
      <w:r w:rsidR="00A36E82">
        <w:rPr>
          <w:sz w:val="24"/>
          <w:szCs w:val="24"/>
        </w:rPr>
        <w:t xml:space="preserve"> </w:t>
      </w:r>
      <w:r w:rsidR="00A36E82" w:rsidRPr="00C72D9D">
        <w:rPr>
          <w:sz w:val="24"/>
          <w:szCs w:val="24"/>
        </w:rPr>
        <w:t>чудеса</w:t>
      </w:r>
      <w:r w:rsidR="00842D52" w:rsidRPr="00C72D9D">
        <w:rPr>
          <w:sz w:val="24"/>
          <w:szCs w:val="24"/>
        </w:rPr>
        <w:t>, а с другой</w:t>
      </w:r>
      <w:r w:rsidR="00842D52">
        <w:rPr>
          <w:sz w:val="24"/>
          <w:szCs w:val="24"/>
        </w:rPr>
        <w:t>,</w:t>
      </w:r>
      <w:r w:rsidR="00B96B94" w:rsidRPr="00B96B94">
        <w:rPr>
          <w:sz w:val="24"/>
          <w:szCs w:val="24"/>
        </w:rPr>
        <w:t xml:space="preserve"> </w:t>
      </w:r>
      <w:r w:rsidR="00842D52" w:rsidRPr="00C72D9D">
        <w:rPr>
          <w:sz w:val="24"/>
          <w:szCs w:val="24"/>
        </w:rPr>
        <w:t xml:space="preserve"> невежественны</w:t>
      </w:r>
      <w:r w:rsidR="00A36E82">
        <w:rPr>
          <w:sz w:val="24"/>
          <w:szCs w:val="24"/>
        </w:rPr>
        <w:t>м массам ничего не останется, кроме как</w:t>
      </w:r>
      <w:r w:rsidR="00842D52" w:rsidRPr="00C72D9D">
        <w:rPr>
          <w:sz w:val="24"/>
          <w:szCs w:val="24"/>
        </w:rPr>
        <w:t xml:space="preserve"> рассматривать </w:t>
      </w:r>
      <w:r w:rsidR="00A36E82">
        <w:rPr>
          <w:sz w:val="24"/>
          <w:szCs w:val="24"/>
        </w:rPr>
        <w:t>явление</w:t>
      </w:r>
      <w:r w:rsidR="00842D52" w:rsidRPr="00C72D9D">
        <w:rPr>
          <w:sz w:val="24"/>
          <w:szCs w:val="24"/>
        </w:rPr>
        <w:t xml:space="preserve"> в свете чуда, то</w:t>
      </w:r>
      <w:r w:rsidR="00FD585F">
        <w:rPr>
          <w:sz w:val="24"/>
          <w:szCs w:val="24"/>
        </w:rPr>
        <w:t xml:space="preserve"> </w:t>
      </w:r>
      <w:r w:rsidR="00842D52" w:rsidRPr="00C72D9D">
        <w:rPr>
          <w:sz w:val="24"/>
          <w:szCs w:val="24"/>
        </w:rPr>
        <w:t xml:space="preserve">каждый свидетель случившегося будет выведен из равновесия и результаты будут </w:t>
      </w:r>
      <w:r w:rsidR="00A25CCF">
        <w:rPr>
          <w:sz w:val="24"/>
          <w:szCs w:val="24"/>
        </w:rPr>
        <w:t>достойны сожаления</w:t>
      </w:r>
      <w:r w:rsidR="00842D52" w:rsidRPr="00C72D9D">
        <w:rPr>
          <w:sz w:val="24"/>
          <w:szCs w:val="24"/>
        </w:rPr>
        <w:t xml:space="preserve">. Поверьте, </w:t>
      </w:r>
      <w:r w:rsidR="00842D52">
        <w:rPr>
          <w:sz w:val="24"/>
          <w:szCs w:val="24"/>
        </w:rPr>
        <w:t xml:space="preserve">так и будет, особенно </w:t>
      </w:r>
      <w:r w:rsidR="00A25CCF">
        <w:rPr>
          <w:sz w:val="24"/>
          <w:szCs w:val="24"/>
        </w:rPr>
        <w:t>для</w:t>
      </w:r>
      <w:r w:rsidR="00842D52">
        <w:rPr>
          <w:sz w:val="24"/>
          <w:szCs w:val="24"/>
        </w:rPr>
        <w:t xml:space="preserve"> вас, </w:t>
      </w:r>
      <w:r w:rsidR="00A25CCF">
        <w:rPr>
          <w:sz w:val="24"/>
          <w:szCs w:val="24"/>
        </w:rPr>
        <w:t>подавшего</w:t>
      </w:r>
      <w:r w:rsidR="00842D52" w:rsidRPr="00C72D9D">
        <w:rPr>
          <w:sz w:val="24"/>
          <w:szCs w:val="24"/>
        </w:rPr>
        <w:t xml:space="preserve"> эту идею, и этой преданной женщин</w:t>
      </w:r>
      <w:r w:rsidR="00842D52">
        <w:rPr>
          <w:sz w:val="24"/>
          <w:szCs w:val="24"/>
        </w:rPr>
        <w:t>ы</w:t>
      </w:r>
      <w:r w:rsidR="00842D52" w:rsidRPr="00C72D9D">
        <w:rPr>
          <w:sz w:val="24"/>
          <w:szCs w:val="24"/>
        </w:rPr>
        <w:t xml:space="preserve">, которая так </w:t>
      </w:r>
      <w:r w:rsidR="00A25CCF">
        <w:rPr>
          <w:sz w:val="24"/>
          <w:szCs w:val="24"/>
        </w:rPr>
        <w:t>глупо</w:t>
      </w:r>
      <w:r w:rsidR="00842D52" w:rsidRPr="00C72D9D">
        <w:rPr>
          <w:sz w:val="24"/>
          <w:szCs w:val="24"/>
        </w:rPr>
        <w:t xml:space="preserve"> </w:t>
      </w:r>
      <w:r w:rsidR="00A25CCF">
        <w:rPr>
          <w:sz w:val="24"/>
          <w:szCs w:val="24"/>
        </w:rPr>
        <w:t>бросается</w:t>
      </w:r>
      <w:r w:rsidR="00842D52" w:rsidRPr="00C72D9D">
        <w:rPr>
          <w:sz w:val="24"/>
          <w:szCs w:val="24"/>
        </w:rPr>
        <w:t xml:space="preserve"> в широко </w:t>
      </w:r>
      <w:r w:rsidR="00A25CCF">
        <w:rPr>
          <w:sz w:val="24"/>
          <w:szCs w:val="24"/>
        </w:rPr>
        <w:t>откытую</w:t>
      </w:r>
      <w:r w:rsidR="00842D52" w:rsidRPr="00C72D9D">
        <w:rPr>
          <w:sz w:val="24"/>
          <w:szCs w:val="24"/>
        </w:rPr>
        <w:t xml:space="preserve"> дверь, ведущую к дурной славе. Эта дверь, хотя и открытая </w:t>
      </w:r>
      <w:r w:rsidR="00842D52">
        <w:rPr>
          <w:sz w:val="24"/>
          <w:szCs w:val="24"/>
        </w:rPr>
        <w:t>столь</w:t>
      </w:r>
      <w:r w:rsidR="00842D52" w:rsidRPr="00C72D9D">
        <w:rPr>
          <w:sz w:val="24"/>
          <w:szCs w:val="24"/>
        </w:rPr>
        <w:t xml:space="preserve"> дружеской рукой, как ваша, очень скоро окажется ловушкой</w:t>
      </w:r>
      <w:r w:rsidR="008F4299">
        <w:rPr>
          <w:sz w:val="24"/>
          <w:szCs w:val="24"/>
        </w:rPr>
        <w:t xml:space="preserve"> </w:t>
      </w:r>
      <w:r w:rsidR="00CF4909">
        <w:rPr>
          <w:sz w:val="24"/>
          <w:szCs w:val="24"/>
        </w:rPr>
        <w:t>—</w:t>
      </w:r>
      <w:r w:rsidR="00842D52" w:rsidRPr="00C72D9D">
        <w:rPr>
          <w:sz w:val="24"/>
          <w:szCs w:val="24"/>
        </w:rPr>
        <w:t xml:space="preserve"> и притом действительно роковой для не</w:t>
      </w:r>
      <w:r w:rsidR="001B554E">
        <w:rPr>
          <w:sz w:val="24"/>
          <w:szCs w:val="24"/>
        </w:rPr>
        <w:t>ё</w:t>
      </w:r>
      <w:r w:rsidR="00842D52" w:rsidRPr="00C72D9D">
        <w:rPr>
          <w:sz w:val="24"/>
          <w:szCs w:val="24"/>
        </w:rPr>
        <w:t>. Но это, конечно, не ваш</w:t>
      </w:r>
      <w:r w:rsidR="00354AF3">
        <w:rPr>
          <w:sz w:val="24"/>
          <w:szCs w:val="24"/>
        </w:rPr>
        <w:t>а</w:t>
      </w:r>
      <w:r w:rsidR="00842D52" w:rsidRPr="00C72D9D">
        <w:rPr>
          <w:sz w:val="24"/>
          <w:szCs w:val="24"/>
        </w:rPr>
        <w:t xml:space="preserve"> цель?</w:t>
      </w:r>
    </w:p>
    <w:p w:rsidR="00842D52" w:rsidRPr="00C72D9D" w:rsidRDefault="00842D52" w:rsidP="00842D52">
      <w:pPr>
        <w:ind w:firstLine="340"/>
        <w:jc w:val="both"/>
        <w:rPr>
          <w:sz w:val="24"/>
          <w:szCs w:val="24"/>
        </w:rPr>
      </w:pPr>
      <w:r w:rsidRPr="00C72D9D">
        <w:rPr>
          <w:sz w:val="24"/>
          <w:szCs w:val="24"/>
        </w:rPr>
        <w:t>Безумны те, кто, ра</w:t>
      </w:r>
      <w:r w:rsidR="00A25CCF">
        <w:rPr>
          <w:sz w:val="24"/>
          <w:szCs w:val="24"/>
        </w:rPr>
        <w:t>ссуждая</w:t>
      </w:r>
      <w:r w:rsidRPr="00C72D9D">
        <w:rPr>
          <w:sz w:val="24"/>
          <w:szCs w:val="24"/>
        </w:rPr>
        <w:t xml:space="preserve"> лишь </w:t>
      </w:r>
      <w:r w:rsidR="00A25CCF">
        <w:rPr>
          <w:sz w:val="24"/>
          <w:szCs w:val="24"/>
        </w:rPr>
        <w:t>о</w:t>
      </w:r>
      <w:r w:rsidRPr="00C72D9D">
        <w:rPr>
          <w:sz w:val="24"/>
          <w:szCs w:val="24"/>
        </w:rPr>
        <w:t xml:space="preserve"> настоящ</w:t>
      </w:r>
      <w:r w:rsidR="00A25CCF">
        <w:rPr>
          <w:sz w:val="24"/>
          <w:szCs w:val="24"/>
        </w:rPr>
        <w:t>е</w:t>
      </w:r>
      <w:r w:rsidRPr="00C72D9D">
        <w:rPr>
          <w:sz w:val="24"/>
          <w:szCs w:val="24"/>
        </w:rPr>
        <w:t xml:space="preserve">м, </w:t>
      </w:r>
      <w:r w:rsidR="00A25CCF">
        <w:rPr>
          <w:sz w:val="24"/>
          <w:szCs w:val="24"/>
        </w:rPr>
        <w:t>намеренно</w:t>
      </w:r>
      <w:r w:rsidRPr="00C72D9D">
        <w:rPr>
          <w:sz w:val="24"/>
          <w:szCs w:val="24"/>
        </w:rPr>
        <w:t xml:space="preserve"> закрыва</w:t>
      </w:r>
      <w:r w:rsidR="00C021C6">
        <w:rPr>
          <w:sz w:val="24"/>
          <w:szCs w:val="24"/>
        </w:rPr>
        <w:t>ю</w:t>
      </w:r>
      <w:r w:rsidRPr="00C72D9D">
        <w:rPr>
          <w:sz w:val="24"/>
          <w:szCs w:val="24"/>
        </w:rPr>
        <w:t xml:space="preserve">т глаза на прошлое, </w:t>
      </w:r>
      <w:r w:rsidR="00A25CCF">
        <w:rPr>
          <w:sz w:val="24"/>
          <w:szCs w:val="24"/>
        </w:rPr>
        <w:t>при этом уже будучи</w:t>
      </w:r>
      <w:r w:rsidRPr="00C72D9D">
        <w:rPr>
          <w:sz w:val="24"/>
          <w:szCs w:val="24"/>
        </w:rPr>
        <w:t xml:space="preserve"> естественно слепыми к будущему! Я дал</w:t>
      </w:r>
      <w:r w:rsidR="001B554E">
        <w:rPr>
          <w:sz w:val="24"/>
          <w:szCs w:val="24"/>
        </w:rPr>
        <w:t>ё</w:t>
      </w:r>
      <w:r w:rsidRPr="00C72D9D">
        <w:rPr>
          <w:sz w:val="24"/>
          <w:szCs w:val="24"/>
        </w:rPr>
        <w:t xml:space="preserve">к от мысли причислять вас к последним, потому и </w:t>
      </w:r>
      <w:r w:rsidR="00A25CCF">
        <w:rPr>
          <w:sz w:val="24"/>
          <w:szCs w:val="24"/>
        </w:rPr>
        <w:t>поп</w:t>
      </w:r>
      <w:r w:rsidRPr="00C72D9D">
        <w:rPr>
          <w:sz w:val="24"/>
          <w:szCs w:val="24"/>
        </w:rPr>
        <w:t xml:space="preserve">ытаюсь объяснить. </w:t>
      </w:r>
      <w:r w:rsidR="00A25CCF">
        <w:rPr>
          <w:sz w:val="24"/>
          <w:szCs w:val="24"/>
        </w:rPr>
        <w:t xml:space="preserve">Согласись </w:t>
      </w:r>
      <w:r w:rsidRPr="00C72D9D">
        <w:rPr>
          <w:sz w:val="24"/>
          <w:szCs w:val="24"/>
        </w:rPr>
        <w:t xml:space="preserve">мы </w:t>
      </w:r>
      <w:r w:rsidR="00A25CCF">
        <w:rPr>
          <w:sz w:val="24"/>
          <w:szCs w:val="24"/>
        </w:rPr>
        <w:t>на то, что вы</w:t>
      </w:r>
      <w:r>
        <w:rPr>
          <w:sz w:val="24"/>
          <w:szCs w:val="24"/>
        </w:rPr>
        <w:t xml:space="preserve"> жела</w:t>
      </w:r>
      <w:r w:rsidR="00A25CCF">
        <w:rPr>
          <w:sz w:val="24"/>
          <w:szCs w:val="24"/>
        </w:rPr>
        <w:t>ете</w:t>
      </w:r>
      <w:r w:rsidRPr="00C72D9D">
        <w:rPr>
          <w:sz w:val="24"/>
          <w:szCs w:val="24"/>
        </w:rPr>
        <w:t xml:space="preserve">, знаете ли вы </w:t>
      </w:r>
      <w:r w:rsidR="00A25CCF">
        <w:rPr>
          <w:sz w:val="24"/>
          <w:szCs w:val="24"/>
        </w:rPr>
        <w:t>на самом деле</w:t>
      </w:r>
      <w:r w:rsidRPr="00C72D9D">
        <w:rPr>
          <w:sz w:val="24"/>
          <w:szCs w:val="24"/>
        </w:rPr>
        <w:t>, какие последствия возникли бы по следам успеха? Неумолимая тень, которая следует за всеми человеческими нововведениями, уже надвигается</w:t>
      </w:r>
      <w:r w:rsidR="00A25CCF">
        <w:rPr>
          <w:sz w:val="24"/>
          <w:szCs w:val="24"/>
        </w:rPr>
        <w:t>, хотя</w:t>
      </w:r>
      <w:r w:rsidRPr="00C72D9D">
        <w:rPr>
          <w:sz w:val="24"/>
          <w:szCs w:val="24"/>
        </w:rPr>
        <w:t xml:space="preserve"> немногие </w:t>
      </w:r>
      <w:r w:rsidR="00B707F9">
        <w:rPr>
          <w:sz w:val="24"/>
          <w:szCs w:val="24"/>
        </w:rPr>
        <w:t xml:space="preserve">вообще </w:t>
      </w:r>
      <w:r w:rsidRPr="00C72D9D">
        <w:rPr>
          <w:sz w:val="24"/>
          <w:szCs w:val="24"/>
        </w:rPr>
        <w:t>сознают е</w:t>
      </w:r>
      <w:r w:rsidR="001B554E">
        <w:rPr>
          <w:sz w:val="24"/>
          <w:szCs w:val="24"/>
        </w:rPr>
        <w:t>ё</w:t>
      </w:r>
      <w:r w:rsidRPr="00C72D9D">
        <w:rPr>
          <w:sz w:val="24"/>
          <w:szCs w:val="24"/>
        </w:rPr>
        <w:t xml:space="preserve"> приближение и опасност</w:t>
      </w:r>
      <w:r w:rsidR="00B707F9">
        <w:rPr>
          <w:sz w:val="24"/>
          <w:szCs w:val="24"/>
        </w:rPr>
        <w:t>и</w:t>
      </w:r>
      <w:r w:rsidRPr="00C72D9D">
        <w:rPr>
          <w:sz w:val="24"/>
          <w:szCs w:val="24"/>
        </w:rPr>
        <w:t>. Так чего же ещ</w:t>
      </w:r>
      <w:r w:rsidR="001B554E">
        <w:rPr>
          <w:sz w:val="24"/>
          <w:szCs w:val="24"/>
        </w:rPr>
        <w:t>ё</w:t>
      </w:r>
      <w:r w:rsidRPr="00C72D9D">
        <w:rPr>
          <w:sz w:val="24"/>
          <w:szCs w:val="24"/>
        </w:rPr>
        <w:t xml:space="preserve"> ожидать тем, кто </w:t>
      </w:r>
      <w:r w:rsidR="00B707F9">
        <w:rPr>
          <w:sz w:val="24"/>
          <w:szCs w:val="24"/>
        </w:rPr>
        <w:t>мог</w:t>
      </w:r>
      <w:r w:rsidRPr="00C72D9D">
        <w:rPr>
          <w:sz w:val="24"/>
          <w:szCs w:val="24"/>
        </w:rPr>
        <w:t xml:space="preserve"> </w:t>
      </w:r>
      <w:r w:rsidR="000B5396">
        <w:rPr>
          <w:sz w:val="24"/>
          <w:szCs w:val="24"/>
        </w:rPr>
        <w:t xml:space="preserve">бы </w:t>
      </w:r>
      <w:r w:rsidR="00B707F9">
        <w:rPr>
          <w:sz w:val="24"/>
          <w:szCs w:val="24"/>
        </w:rPr>
        <w:t>предложить</w:t>
      </w:r>
      <w:r w:rsidRPr="00C72D9D">
        <w:rPr>
          <w:sz w:val="24"/>
          <w:szCs w:val="24"/>
        </w:rPr>
        <w:t xml:space="preserve"> мир</w:t>
      </w:r>
      <w:r w:rsidR="00B707F9">
        <w:rPr>
          <w:sz w:val="24"/>
          <w:szCs w:val="24"/>
        </w:rPr>
        <w:t>у</w:t>
      </w:r>
      <w:r w:rsidRPr="00C72D9D">
        <w:rPr>
          <w:sz w:val="24"/>
          <w:szCs w:val="24"/>
        </w:rPr>
        <w:t xml:space="preserve"> подобное новшество,</w:t>
      </w:r>
      <w:r w:rsidR="008F4299">
        <w:rPr>
          <w:sz w:val="24"/>
          <w:szCs w:val="24"/>
        </w:rPr>
        <w:t xml:space="preserve"> </w:t>
      </w:r>
      <w:r w:rsidR="00B707F9">
        <w:rPr>
          <w:sz w:val="24"/>
          <w:szCs w:val="24"/>
        </w:rPr>
        <w:t>которое</w:t>
      </w:r>
      <w:r w:rsidR="000B5396">
        <w:rPr>
          <w:sz w:val="24"/>
          <w:szCs w:val="24"/>
        </w:rPr>
        <w:t>,</w:t>
      </w:r>
      <w:r>
        <w:rPr>
          <w:sz w:val="24"/>
          <w:szCs w:val="24"/>
        </w:rPr>
        <w:t xml:space="preserve"> </w:t>
      </w:r>
      <w:r w:rsidRPr="00C72D9D">
        <w:rPr>
          <w:sz w:val="24"/>
          <w:szCs w:val="24"/>
        </w:rPr>
        <w:t xml:space="preserve">если даже </w:t>
      </w:r>
      <w:r w:rsidR="00B707F9">
        <w:rPr>
          <w:sz w:val="24"/>
          <w:szCs w:val="24"/>
        </w:rPr>
        <w:t>в него</w:t>
      </w:r>
      <w:r>
        <w:rPr>
          <w:sz w:val="24"/>
          <w:szCs w:val="24"/>
        </w:rPr>
        <w:t xml:space="preserve"> </w:t>
      </w:r>
      <w:r w:rsidRPr="00C72D9D">
        <w:rPr>
          <w:sz w:val="24"/>
          <w:szCs w:val="24"/>
        </w:rPr>
        <w:t xml:space="preserve">и поверят, </w:t>
      </w:r>
      <w:r w:rsidR="00B707F9">
        <w:rPr>
          <w:sz w:val="24"/>
          <w:szCs w:val="24"/>
        </w:rPr>
        <w:t xml:space="preserve">в силу </w:t>
      </w:r>
      <w:r w:rsidRPr="00C72D9D">
        <w:rPr>
          <w:sz w:val="24"/>
          <w:szCs w:val="24"/>
        </w:rPr>
        <w:lastRenderedPageBreak/>
        <w:t>человеческо</w:t>
      </w:r>
      <w:r w:rsidR="00B707F9">
        <w:rPr>
          <w:sz w:val="24"/>
          <w:szCs w:val="24"/>
        </w:rPr>
        <w:t>го</w:t>
      </w:r>
      <w:r w:rsidRPr="00C72D9D">
        <w:rPr>
          <w:sz w:val="24"/>
          <w:szCs w:val="24"/>
        </w:rPr>
        <w:t xml:space="preserve"> невежеств</w:t>
      </w:r>
      <w:r w:rsidR="00B707F9">
        <w:rPr>
          <w:sz w:val="24"/>
          <w:szCs w:val="24"/>
        </w:rPr>
        <w:t>а обязательно</w:t>
      </w:r>
      <w:r w:rsidRPr="00C72D9D">
        <w:rPr>
          <w:sz w:val="24"/>
          <w:szCs w:val="24"/>
        </w:rPr>
        <w:t xml:space="preserve">, конечно же, </w:t>
      </w:r>
      <w:r w:rsidR="00B707F9">
        <w:rPr>
          <w:sz w:val="24"/>
          <w:szCs w:val="24"/>
        </w:rPr>
        <w:t>отнесут его на счёт</w:t>
      </w:r>
      <w:r w:rsidRPr="00C72D9D">
        <w:rPr>
          <w:sz w:val="24"/>
          <w:szCs w:val="24"/>
        </w:rPr>
        <w:t xml:space="preserve"> </w:t>
      </w:r>
      <w:r w:rsidR="00B707F9">
        <w:rPr>
          <w:sz w:val="24"/>
          <w:szCs w:val="24"/>
        </w:rPr>
        <w:t xml:space="preserve">тех </w:t>
      </w:r>
      <w:r w:rsidRPr="00C72D9D">
        <w:rPr>
          <w:sz w:val="24"/>
          <w:szCs w:val="24"/>
        </w:rPr>
        <w:t>т</w:t>
      </w:r>
      <w:r w:rsidR="00B707F9">
        <w:rPr>
          <w:sz w:val="24"/>
          <w:szCs w:val="24"/>
        </w:rPr>
        <w:t>ё</w:t>
      </w:r>
      <w:r w:rsidRPr="00C72D9D">
        <w:rPr>
          <w:sz w:val="24"/>
          <w:szCs w:val="24"/>
        </w:rPr>
        <w:t>мны</w:t>
      </w:r>
      <w:r w:rsidR="00B707F9">
        <w:rPr>
          <w:sz w:val="24"/>
          <w:szCs w:val="24"/>
        </w:rPr>
        <w:t>х</w:t>
      </w:r>
      <w:r w:rsidRPr="00C72D9D">
        <w:rPr>
          <w:sz w:val="24"/>
          <w:szCs w:val="24"/>
        </w:rPr>
        <w:t xml:space="preserve"> сил, в существование которых верят и которых боятся две трети человечества? Вы говорите</w:t>
      </w:r>
      <w:r w:rsidR="00B707F9">
        <w:rPr>
          <w:sz w:val="24"/>
          <w:szCs w:val="24"/>
        </w:rPr>
        <w:t xml:space="preserve"> —</w:t>
      </w:r>
      <w:r w:rsidRPr="00C72D9D">
        <w:rPr>
          <w:sz w:val="24"/>
          <w:szCs w:val="24"/>
        </w:rPr>
        <w:t xml:space="preserve"> половина Лондона была бы «обращена», если бы вы могли доставить им </w:t>
      </w:r>
      <w:r w:rsidR="00D93753">
        <w:rPr>
          <w:sz w:val="24"/>
          <w:szCs w:val="24"/>
        </w:rPr>
        <w:t>«Пайонир</w:t>
      </w:r>
      <w:r w:rsidRPr="00C72D9D">
        <w:rPr>
          <w:sz w:val="24"/>
          <w:szCs w:val="24"/>
        </w:rPr>
        <w:t>а»</w:t>
      </w:r>
      <w:r w:rsidR="00C64FC3">
        <w:rPr>
          <w:sz w:val="24"/>
          <w:szCs w:val="24"/>
        </w:rPr>
        <w:t xml:space="preserve"> </w:t>
      </w:r>
      <w:r w:rsidRPr="00C72D9D">
        <w:rPr>
          <w:sz w:val="24"/>
          <w:szCs w:val="24"/>
        </w:rPr>
        <w:t>в день выпуска. Позволю себе возразить</w:t>
      </w:r>
      <w:r>
        <w:rPr>
          <w:sz w:val="24"/>
          <w:szCs w:val="24"/>
        </w:rPr>
        <w:t>:</w:t>
      </w:r>
      <w:r w:rsidRPr="00C72D9D">
        <w:rPr>
          <w:sz w:val="24"/>
          <w:szCs w:val="24"/>
        </w:rPr>
        <w:t xml:space="preserve"> если бы люди поверили в истинность произошедшего, </w:t>
      </w:r>
      <w:r w:rsidR="00B707F9">
        <w:rPr>
          <w:sz w:val="24"/>
          <w:szCs w:val="24"/>
        </w:rPr>
        <w:t>то</w:t>
      </w:r>
      <w:r w:rsidRPr="00C72D9D">
        <w:rPr>
          <w:sz w:val="24"/>
          <w:szCs w:val="24"/>
        </w:rPr>
        <w:t xml:space="preserve"> </w:t>
      </w:r>
      <w:r w:rsidR="00B707F9">
        <w:rPr>
          <w:sz w:val="24"/>
          <w:szCs w:val="24"/>
        </w:rPr>
        <w:t xml:space="preserve">вас </w:t>
      </w:r>
      <w:r w:rsidRPr="00C72D9D">
        <w:rPr>
          <w:sz w:val="24"/>
          <w:szCs w:val="24"/>
        </w:rPr>
        <w:t xml:space="preserve">убили </w:t>
      </w:r>
      <w:r w:rsidR="00B707F9">
        <w:rPr>
          <w:sz w:val="24"/>
          <w:szCs w:val="24"/>
        </w:rPr>
        <w:t>ещё</w:t>
      </w:r>
      <w:r w:rsidRPr="00C72D9D">
        <w:rPr>
          <w:sz w:val="24"/>
          <w:szCs w:val="24"/>
        </w:rPr>
        <w:t xml:space="preserve"> до того, как вы обошли бы Гайд-парк</w:t>
      </w:r>
      <w:r>
        <w:rPr>
          <w:sz w:val="24"/>
          <w:szCs w:val="24"/>
        </w:rPr>
        <w:t>, а</w:t>
      </w:r>
      <w:r w:rsidRPr="00C72D9D">
        <w:rPr>
          <w:sz w:val="24"/>
          <w:szCs w:val="24"/>
        </w:rPr>
        <w:t xml:space="preserve"> если </w:t>
      </w:r>
      <w:r>
        <w:rPr>
          <w:sz w:val="24"/>
          <w:szCs w:val="24"/>
        </w:rPr>
        <w:t>бы</w:t>
      </w:r>
      <w:r w:rsidRPr="00C72D9D">
        <w:rPr>
          <w:sz w:val="24"/>
          <w:szCs w:val="24"/>
        </w:rPr>
        <w:t xml:space="preserve"> не поверили, то самое меньшее, что случилось бы</w:t>
      </w:r>
      <w:r>
        <w:rPr>
          <w:sz w:val="24"/>
          <w:szCs w:val="24"/>
        </w:rPr>
        <w:t>,</w:t>
      </w:r>
      <w:r w:rsidR="008F4299">
        <w:rPr>
          <w:sz w:val="24"/>
          <w:szCs w:val="24"/>
        </w:rPr>
        <w:t xml:space="preserve"> </w:t>
      </w:r>
      <w:r w:rsidRPr="00C72D9D">
        <w:rPr>
          <w:sz w:val="24"/>
          <w:szCs w:val="24"/>
        </w:rPr>
        <w:t xml:space="preserve">это потеря вашей репутации и доброго имени </w:t>
      </w:r>
      <w:r w:rsidR="00621819">
        <w:rPr>
          <w:sz w:val="24"/>
          <w:szCs w:val="24"/>
        </w:rPr>
        <w:t xml:space="preserve">— </w:t>
      </w:r>
      <w:r w:rsidRPr="00C72D9D">
        <w:rPr>
          <w:sz w:val="24"/>
          <w:szCs w:val="24"/>
        </w:rPr>
        <w:t>за пропаганду таких идей.</w:t>
      </w:r>
    </w:p>
    <w:p w:rsidR="00842D52" w:rsidRPr="00B96B94" w:rsidRDefault="00842D52" w:rsidP="00842D52">
      <w:pPr>
        <w:ind w:firstLine="340"/>
        <w:jc w:val="both"/>
        <w:rPr>
          <w:sz w:val="24"/>
          <w:szCs w:val="24"/>
        </w:rPr>
      </w:pPr>
      <w:r>
        <w:rPr>
          <w:sz w:val="24"/>
          <w:szCs w:val="24"/>
        </w:rPr>
        <w:t>Расч</w:t>
      </w:r>
      <w:r w:rsidR="00CF4909">
        <w:rPr>
          <w:sz w:val="24"/>
          <w:szCs w:val="24"/>
        </w:rPr>
        <w:t>ё</w:t>
      </w:r>
      <w:r>
        <w:rPr>
          <w:sz w:val="24"/>
          <w:szCs w:val="24"/>
        </w:rPr>
        <w:t xml:space="preserve">т на </w:t>
      </w:r>
      <w:r w:rsidRPr="00C72D9D">
        <w:rPr>
          <w:sz w:val="24"/>
          <w:szCs w:val="24"/>
        </w:rPr>
        <w:t>успех подобной попытки, которую вы предложили, должен основ</w:t>
      </w:r>
      <w:r>
        <w:rPr>
          <w:sz w:val="24"/>
          <w:szCs w:val="24"/>
        </w:rPr>
        <w:t>ываться</w:t>
      </w:r>
      <w:r w:rsidRPr="00C72D9D">
        <w:rPr>
          <w:sz w:val="24"/>
          <w:szCs w:val="24"/>
        </w:rPr>
        <w:t xml:space="preserve"> на </w:t>
      </w:r>
      <w:r>
        <w:rPr>
          <w:sz w:val="24"/>
          <w:szCs w:val="24"/>
        </w:rPr>
        <w:t>глубоком</w:t>
      </w:r>
      <w:r w:rsidRPr="00C72D9D">
        <w:rPr>
          <w:sz w:val="24"/>
          <w:szCs w:val="24"/>
        </w:rPr>
        <w:t xml:space="preserve"> знании </w:t>
      </w:r>
      <w:r w:rsidR="00CF4909" w:rsidRPr="00C72D9D">
        <w:rPr>
          <w:sz w:val="24"/>
          <w:szCs w:val="24"/>
        </w:rPr>
        <w:t xml:space="preserve">окружающих вас </w:t>
      </w:r>
      <w:r w:rsidRPr="00C72D9D">
        <w:rPr>
          <w:sz w:val="24"/>
          <w:szCs w:val="24"/>
        </w:rPr>
        <w:t xml:space="preserve">людей. </w:t>
      </w:r>
      <w:r w:rsidR="00CF4909">
        <w:rPr>
          <w:sz w:val="24"/>
          <w:szCs w:val="24"/>
        </w:rPr>
        <w:t>Он всецело</w:t>
      </w:r>
      <w:r w:rsidRPr="00C72D9D">
        <w:rPr>
          <w:sz w:val="24"/>
          <w:szCs w:val="24"/>
        </w:rPr>
        <w:t xml:space="preserve"> зависит от социальных </w:t>
      </w:r>
      <w:r w:rsidR="00CF4909">
        <w:rPr>
          <w:sz w:val="24"/>
          <w:szCs w:val="24"/>
        </w:rPr>
        <w:t xml:space="preserve">условий </w:t>
      </w:r>
      <w:r w:rsidRPr="00C72D9D">
        <w:rPr>
          <w:sz w:val="24"/>
          <w:szCs w:val="24"/>
        </w:rPr>
        <w:t xml:space="preserve">и </w:t>
      </w:r>
      <w:r w:rsidR="00CF4909">
        <w:rPr>
          <w:sz w:val="24"/>
          <w:szCs w:val="24"/>
        </w:rPr>
        <w:t>нравственных</w:t>
      </w:r>
      <w:r w:rsidRPr="00C72D9D">
        <w:rPr>
          <w:sz w:val="24"/>
          <w:szCs w:val="24"/>
        </w:rPr>
        <w:t xml:space="preserve"> </w:t>
      </w:r>
      <w:r>
        <w:rPr>
          <w:sz w:val="24"/>
          <w:szCs w:val="24"/>
        </w:rPr>
        <w:t>качеств</w:t>
      </w:r>
      <w:r w:rsidRPr="00C72D9D">
        <w:rPr>
          <w:sz w:val="24"/>
          <w:szCs w:val="24"/>
        </w:rPr>
        <w:t xml:space="preserve"> людей, их отношения к этим глубочайшим и наиболее сокровенным вопросам, могущим взволновать человеческий ум </w:t>
      </w:r>
      <w:r w:rsidR="00CF4909">
        <w:rPr>
          <w:sz w:val="24"/>
          <w:szCs w:val="24"/>
        </w:rPr>
        <w:t xml:space="preserve">— </w:t>
      </w:r>
      <w:r w:rsidRPr="00C72D9D">
        <w:rPr>
          <w:sz w:val="24"/>
          <w:szCs w:val="24"/>
        </w:rPr>
        <w:t xml:space="preserve">от </w:t>
      </w:r>
      <w:r w:rsidRPr="00FA613D">
        <w:rPr>
          <w:i/>
          <w:sz w:val="24"/>
          <w:szCs w:val="24"/>
        </w:rPr>
        <w:t>божественных</w:t>
      </w:r>
      <w:r w:rsidRPr="00C72D9D">
        <w:rPr>
          <w:sz w:val="24"/>
          <w:szCs w:val="24"/>
        </w:rPr>
        <w:t xml:space="preserve"> сил в человеке и способностей, </w:t>
      </w:r>
      <w:r w:rsidR="00CF4909">
        <w:rPr>
          <w:sz w:val="24"/>
          <w:szCs w:val="24"/>
        </w:rPr>
        <w:t>которые есть</w:t>
      </w:r>
      <w:r w:rsidRPr="00C72D9D">
        <w:rPr>
          <w:sz w:val="24"/>
          <w:szCs w:val="24"/>
        </w:rPr>
        <w:t xml:space="preserve"> в его природе. Мног</w:t>
      </w:r>
      <w:r w:rsidR="00CF4909">
        <w:rPr>
          <w:sz w:val="24"/>
          <w:szCs w:val="24"/>
        </w:rPr>
        <w:t xml:space="preserve">ие </w:t>
      </w:r>
      <w:r w:rsidRPr="00C72D9D">
        <w:rPr>
          <w:sz w:val="24"/>
          <w:szCs w:val="24"/>
        </w:rPr>
        <w:t xml:space="preserve">ли, даже </w:t>
      </w:r>
      <w:r>
        <w:rPr>
          <w:sz w:val="24"/>
          <w:szCs w:val="24"/>
        </w:rPr>
        <w:t>из</w:t>
      </w:r>
      <w:r w:rsidRPr="00C72D9D">
        <w:rPr>
          <w:sz w:val="24"/>
          <w:szCs w:val="24"/>
        </w:rPr>
        <w:t xml:space="preserve"> ваших лучших друзей, </w:t>
      </w:r>
      <w:r w:rsidR="00CF4909">
        <w:rPr>
          <w:sz w:val="24"/>
          <w:szCs w:val="24"/>
        </w:rPr>
        <w:t>более чем</w:t>
      </w:r>
      <w:r w:rsidRPr="00C72D9D">
        <w:rPr>
          <w:sz w:val="24"/>
          <w:szCs w:val="24"/>
        </w:rPr>
        <w:t xml:space="preserve"> поверхностно интерес</w:t>
      </w:r>
      <w:r>
        <w:rPr>
          <w:sz w:val="24"/>
          <w:szCs w:val="24"/>
        </w:rPr>
        <w:t>у</w:t>
      </w:r>
      <w:r w:rsidR="00CF4909">
        <w:rPr>
          <w:sz w:val="24"/>
          <w:szCs w:val="24"/>
        </w:rPr>
        <w:t>ю</w:t>
      </w:r>
      <w:r>
        <w:rPr>
          <w:sz w:val="24"/>
          <w:szCs w:val="24"/>
        </w:rPr>
        <w:t>тся</w:t>
      </w:r>
      <w:r w:rsidRPr="00C72D9D">
        <w:rPr>
          <w:sz w:val="24"/>
          <w:szCs w:val="24"/>
        </w:rPr>
        <w:t xml:space="preserve"> этими </w:t>
      </w:r>
      <w:r>
        <w:rPr>
          <w:sz w:val="24"/>
          <w:szCs w:val="24"/>
        </w:rPr>
        <w:t>сложнейшими</w:t>
      </w:r>
      <w:r w:rsidRPr="00C72D9D">
        <w:rPr>
          <w:sz w:val="24"/>
          <w:szCs w:val="24"/>
        </w:rPr>
        <w:t xml:space="preserve"> проблемами? Вы можете пересчитать их по пальцам правой руки. Ваша раса хвал</w:t>
      </w:r>
      <w:r w:rsidR="00CF4909">
        <w:rPr>
          <w:sz w:val="24"/>
          <w:szCs w:val="24"/>
        </w:rPr>
        <w:t>ит</w:t>
      </w:r>
      <w:r w:rsidRPr="00C72D9D">
        <w:rPr>
          <w:sz w:val="24"/>
          <w:szCs w:val="24"/>
        </w:rPr>
        <w:t xml:space="preserve">ся освобождением в </w:t>
      </w:r>
      <w:r>
        <w:rPr>
          <w:sz w:val="24"/>
          <w:szCs w:val="24"/>
        </w:rPr>
        <w:t>е</w:t>
      </w:r>
      <w:r w:rsidR="00CF4909">
        <w:rPr>
          <w:sz w:val="24"/>
          <w:szCs w:val="24"/>
        </w:rPr>
        <w:t>ё</w:t>
      </w:r>
      <w:r w:rsidRPr="00C72D9D">
        <w:rPr>
          <w:sz w:val="24"/>
          <w:szCs w:val="24"/>
        </w:rPr>
        <w:t xml:space="preserve"> столетии гения, так долго заключ</w:t>
      </w:r>
      <w:r w:rsidR="00C021C6">
        <w:rPr>
          <w:sz w:val="24"/>
          <w:szCs w:val="24"/>
        </w:rPr>
        <w:t>ё</w:t>
      </w:r>
      <w:r w:rsidRPr="00C72D9D">
        <w:rPr>
          <w:sz w:val="24"/>
          <w:szCs w:val="24"/>
        </w:rPr>
        <w:t>нного в тесный сосуд догматизма и нетерпимости</w:t>
      </w:r>
      <w:r w:rsidR="008F4299">
        <w:rPr>
          <w:sz w:val="24"/>
          <w:szCs w:val="24"/>
        </w:rPr>
        <w:t xml:space="preserve"> —</w:t>
      </w:r>
      <w:r w:rsidRPr="00C72D9D">
        <w:rPr>
          <w:sz w:val="24"/>
          <w:szCs w:val="24"/>
        </w:rPr>
        <w:t xml:space="preserve"> гения знания, мудрости и свободы мысли. Она </w:t>
      </w:r>
      <w:r>
        <w:rPr>
          <w:sz w:val="24"/>
          <w:szCs w:val="24"/>
        </w:rPr>
        <w:t>утверждает</w:t>
      </w:r>
      <w:r w:rsidRPr="00C72D9D">
        <w:rPr>
          <w:sz w:val="24"/>
          <w:szCs w:val="24"/>
        </w:rPr>
        <w:t>, что, в свою очередь, невежественные предрассудки и религиозн</w:t>
      </w:r>
      <w:r w:rsidR="00C021C6">
        <w:rPr>
          <w:sz w:val="24"/>
          <w:szCs w:val="24"/>
        </w:rPr>
        <w:t>ый</w:t>
      </w:r>
      <w:r w:rsidRPr="00C72D9D">
        <w:rPr>
          <w:sz w:val="24"/>
          <w:szCs w:val="24"/>
        </w:rPr>
        <w:t xml:space="preserve"> </w:t>
      </w:r>
      <w:r w:rsidR="00C021C6">
        <w:rPr>
          <w:sz w:val="24"/>
          <w:szCs w:val="24"/>
        </w:rPr>
        <w:t>догматизм</w:t>
      </w:r>
      <w:r w:rsidRPr="00C72D9D">
        <w:rPr>
          <w:sz w:val="24"/>
          <w:szCs w:val="24"/>
        </w:rPr>
        <w:t>, закупоренные в буты</w:t>
      </w:r>
      <w:r w:rsidR="00C021C6">
        <w:rPr>
          <w:sz w:val="24"/>
          <w:szCs w:val="24"/>
        </w:rPr>
        <w:t>ку, как злой</w:t>
      </w:r>
      <w:r w:rsidRPr="00C72D9D">
        <w:rPr>
          <w:sz w:val="24"/>
          <w:szCs w:val="24"/>
        </w:rPr>
        <w:t xml:space="preserve"> джинн древности и запечатанные соломонами от науки, покоятся на дне морском и никогда больше не смогут </w:t>
      </w:r>
      <w:r w:rsidR="00C021C6">
        <w:rPr>
          <w:sz w:val="24"/>
          <w:szCs w:val="24"/>
        </w:rPr>
        <w:t>вырваться</w:t>
      </w:r>
      <w:r w:rsidRPr="00C72D9D">
        <w:rPr>
          <w:sz w:val="24"/>
          <w:szCs w:val="24"/>
        </w:rPr>
        <w:t xml:space="preserve"> на поверхность и царствовать над миром, как </w:t>
      </w:r>
      <w:r w:rsidR="00C021C6">
        <w:rPr>
          <w:sz w:val="24"/>
          <w:szCs w:val="24"/>
        </w:rPr>
        <w:t>встарь</w:t>
      </w:r>
      <w:r w:rsidRPr="00C72D9D">
        <w:rPr>
          <w:sz w:val="24"/>
          <w:szCs w:val="24"/>
        </w:rPr>
        <w:t xml:space="preserve">; что ум </w:t>
      </w:r>
      <w:r w:rsidR="00C021C6">
        <w:rPr>
          <w:sz w:val="24"/>
          <w:szCs w:val="24"/>
        </w:rPr>
        <w:t>общества со</w:t>
      </w:r>
      <w:r w:rsidRPr="00C72D9D">
        <w:rPr>
          <w:sz w:val="24"/>
          <w:szCs w:val="24"/>
        </w:rPr>
        <w:t xml:space="preserve">вершенно свободен и, </w:t>
      </w:r>
      <w:r w:rsidR="00C021C6">
        <w:rPr>
          <w:sz w:val="24"/>
          <w:szCs w:val="24"/>
        </w:rPr>
        <w:t>короче</w:t>
      </w:r>
      <w:r w:rsidRPr="00C72D9D">
        <w:rPr>
          <w:sz w:val="24"/>
          <w:szCs w:val="24"/>
        </w:rPr>
        <w:t xml:space="preserve">, готов принять любую </w:t>
      </w:r>
      <w:r w:rsidR="00C021C6">
        <w:rPr>
          <w:sz w:val="24"/>
          <w:szCs w:val="24"/>
        </w:rPr>
        <w:t>про</w:t>
      </w:r>
      <w:r w:rsidRPr="00663785">
        <w:rPr>
          <w:sz w:val="24"/>
          <w:szCs w:val="24"/>
        </w:rPr>
        <w:t>демонстрир</w:t>
      </w:r>
      <w:r w:rsidR="00C021C6">
        <w:rPr>
          <w:sz w:val="24"/>
          <w:szCs w:val="24"/>
        </w:rPr>
        <w:t>ованну</w:t>
      </w:r>
      <w:r>
        <w:rPr>
          <w:sz w:val="24"/>
          <w:szCs w:val="24"/>
        </w:rPr>
        <w:t>ю</w:t>
      </w:r>
      <w:r w:rsidRPr="00C72D9D">
        <w:rPr>
          <w:sz w:val="24"/>
          <w:szCs w:val="24"/>
        </w:rPr>
        <w:t xml:space="preserve"> истину. Но действительно ли это так, мой уважаемый друг? </w:t>
      </w:r>
      <w:r>
        <w:rPr>
          <w:sz w:val="24"/>
          <w:szCs w:val="24"/>
        </w:rPr>
        <w:t xml:space="preserve">Экспериментальное </w:t>
      </w:r>
      <w:r w:rsidRPr="00C72D9D">
        <w:rPr>
          <w:sz w:val="24"/>
          <w:szCs w:val="24"/>
        </w:rPr>
        <w:t>знание не совсем вед</w:t>
      </w:r>
      <w:r w:rsidR="00621819">
        <w:rPr>
          <w:sz w:val="24"/>
          <w:szCs w:val="24"/>
        </w:rPr>
        <w:t>ё</w:t>
      </w:r>
      <w:r w:rsidRPr="00C72D9D">
        <w:rPr>
          <w:sz w:val="24"/>
          <w:szCs w:val="24"/>
        </w:rPr>
        <w:t xml:space="preserve">т начало от </w:t>
      </w:r>
      <w:smartTag w:uri="urn:schemas-microsoft-com:office:smarttags" w:element="metricconverter">
        <w:smartTagPr>
          <w:attr w:name="ProductID" w:val="1662 г"/>
        </w:smartTagPr>
        <w:r w:rsidRPr="00C72D9D">
          <w:rPr>
            <w:sz w:val="24"/>
            <w:szCs w:val="24"/>
          </w:rPr>
          <w:t>1662 г</w:t>
        </w:r>
      </w:smartTag>
      <w:r w:rsidRPr="00C72D9D">
        <w:rPr>
          <w:sz w:val="24"/>
          <w:szCs w:val="24"/>
        </w:rPr>
        <w:t>., когда Бэкон, Роберт Бойль и епископ Рочестерский превратили по королевскому указу сво</w:t>
      </w:r>
      <w:r w:rsidR="00C021C6">
        <w:rPr>
          <w:sz w:val="24"/>
          <w:szCs w:val="24"/>
        </w:rPr>
        <w:t>ю</w:t>
      </w:r>
      <w:r w:rsidRPr="00C72D9D">
        <w:rPr>
          <w:sz w:val="24"/>
          <w:szCs w:val="24"/>
        </w:rPr>
        <w:t xml:space="preserve"> «Не</w:t>
      </w:r>
      <w:r w:rsidR="00525760">
        <w:rPr>
          <w:sz w:val="24"/>
          <w:szCs w:val="24"/>
        </w:rPr>
        <w:t>зримую</w:t>
      </w:r>
      <w:r w:rsidRPr="00C72D9D">
        <w:rPr>
          <w:sz w:val="24"/>
          <w:szCs w:val="24"/>
        </w:rPr>
        <w:t xml:space="preserve"> колле</w:t>
      </w:r>
      <w:r w:rsidR="00525760">
        <w:rPr>
          <w:sz w:val="24"/>
          <w:szCs w:val="24"/>
        </w:rPr>
        <w:t>гию</w:t>
      </w:r>
      <w:r w:rsidRPr="00C72D9D">
        <w:rPr>
          <w:sz w:val="24"/>
          <w:szCs w:val="24"/>
        </w:rPr>
        <w:t xml:space="preserve">» в Общество поощрения экспериментальной науки. </w:t>
      </w:r>
      <w:r>
        <w:rPr>
          <w:sz w:val="24"/>
          <w:szCs w:val="24"/>
        </w:rPr>
        <w:t xml:space="preserve">За </w:t>
      </w:r>
      <w:r w:rsidRPr="00C72D9D">
        <w:rPr>
          <w:sz w:val="24"/>
          <w:szCs w:val="24"/>
        </w:rPr>
        <w:t xml:space="preserve">века </w:t>
      </w:r>
      <w:r>
        <w:rPr>
          <w:sz w:val="24"/>
          <w:szCs w:val="24"/>
        </w:rPr>
        <w:t>до того, как</w:t>
      </w:r>
      <w:r w:rsidRPr="00C72D9D">
        <w:rPr>
          <w:sz w:val="24"/>
          <w:szCs w:val="24"/>
        </w:rPr>
        <w:t xml:space="preserve"> Королевское Общество с</w:t>
      </w:r>
      <w:r w:rsidR="00CD4F15">
        <w:rPr>
          <w:sz w:val="24"/>
          <w:szCs w:val="24"/>
        </w:rPr>
        <w:t>та</w:t>
      </w:r>
      <w:r w:rsidRPr="00C72D9D">
        <w:rPr>
          <w:sz w:val="24"/>
          <w:szCs w:val="24"/>
        </w:rPr>
        <w:t xml:space="preserve">ло реальностью </w:t>
      </w:r>
      <w:r>
        <w:rPr>
          <w:sz w:val="24"/>
          <w:szCs w:val="24"/>
        </w:rPr>
        <w:t xml:space="preserve">в </w:t>
      </w:r>
      <w:r w:rsidRPr="00C72D9D">
        <w:rPr>
          <w:sz w:val="24"/>
          <w:szCs w:val="24"/>
        </w:rPr>
        <w:t xml:space="preserve">плане </w:t>
      </w:r>
      <w:r>
        <w:rPr>
          <w:sz w:val="24"/>
          <w:szCs w:val="24"/>
        </w:rPr>
        <w:t xml:space="preserve">выдачи </w:t>
      </w:r>
      <w:r w:rsidRPr="00C72D9D">
        <w:rPr>
          <w:sz w:val="24"/>
          <w:szCs w:val="24"/>
        </w:rPr>
        <w:t>«пророчес</w:t>
      </w:r>
      <w:r>
        <w:rPr>
          <w:sz w:val="24"/>
          <w:szCs w:val="24"/>
        </w:rPr>
        <w:t>тв</w:t>
      </w:r>
      <w:r w:rsidRPr="00C72D9D">
        <w:rPr>
          <w:sz w:val="24"/>
          <w:szCs w:val="24"/>
        </w:rPr>
        <w:t>»</w:t>
      </w:r>
      <w:r w:rsidR="00525760">
        <w:rPr>
          <w:sz w:val="24"/>
          <w:szCs w:val="24"/>
        </w:rPr>
        <w:t>,</w:t>
      </w:r>
      <w:r w:rsidRPr="00C72D9D">
        <w:rPr>
          <w:sz w:val="24"/>
          <w:szCs w:val="24"/>
        </w:rPr>
        <w:t xml:space="preserve"> вр</w:t>
      </w:r>
      <w:r w:rsidR="009A0FE5">
        <w:rPr>
          <w:sz w:val="24"/>
          <w:szCs w:val="24"/>
        </w:rPr>
        <w:t>о</w:t>
      </w:r>
      <w:r w:rsidRPr="00C72D9D">
        <w:rPr>
          <w:sz w:val="24"/>
          <w:szCs w:val="24"/>
        </w:rPr>
        <w:t>жд</w:t>
      </w:r>
      <w:r w:rsidR="009A0FE5">
        <w:rPr>
          <w:sz w:val="24"/>
          <w:szCs w:val="24"/>
        </w:rPr>
        <w:t>ё</w:t>
      </w:r>
      <w:r w:rsidRPr="00C72D9D">
        <w:rPr>
          <w:sz w:val="24"/>
          <w:szCs w:val="24"/>
        </w:rPr>
        <w:t xml:space="preserve">нное стремление к </w:t>
      </w:r>
      <w:r w:rsidR="009A0FE5">
        <w:rPr>
          <w:sz w:val="24"/>
          <w:szCs w:val="24"/>
        </w:rPr>
        <w:t>скрытом</w:t>
      </w:r>
      <w:r w:rsidRPr="00C72D9D">
        <w:rPr>
          <w:sz w:val="24"/>
          <w:szCs w:val="24"/>
        </w:rPr>
        <w:t>у, страстная любовь к природе и е</w:t>
      </w:r>
      <w:r w:rsidR="009A0FE5">
        <w:rPr>
          <w:sz w:val="24"/>
          <w:szCs w:val="24"/>
        </w:rPr>
        <w:t>ё</w:t>
      </w:r>
      <w:r w:rsidRPr="00C72D9D">
        <w:rPr>
          <w:sz w:val="24"/>
          <w:szCs w:val="24"/>
        </w:rPr>
        <w:t xml:space="preserve"> изучени</w:t>
      </w:r>
      <w:r>
        <w:rPr>
          <w:sz w:val="24"/>
          <w:szCs w:val="24"/>
        </w:rPr>
        <w:t>е</w:t>
      </w:r>
      <w:r w:rsidRPr="00C72D9D">
        <w:rPr>
          <w:sz w:val="24"/>
          <w:szCs w:val="24"/>
        </w:rPr>
        <w:t xml:space="preserve"> приводили </w:t>
      </w:r>
      <w:r>
        <w:rPr>
          <w:sz w:val="24"/>
          <w:szCs w:val="24"/>
        </w:rPr>
        <w:t xml:space="preserve">представителей </w:t>
      </w:r>
      <w:r w:rsidRPr="00C72D9D">
        <w:rPr>
          <w:sz w:val="24"/>
          <w:szCs w:val="24"/>
        </w:rPr>
        <w:t>каждо</w:t>
      </w:r>
      <w:r>
        <w:rPr>
          <w:sz w:val="24"/>
          <w:szCs w:val="24"/>
        </w:rPr>
        <w:t>го</w:t>
      </w:r>
      <w:r w:rsidRPr="00C72D9D">
        <w:rPr>
          <w:sz w:val="24"/>
          <w:szCs w:val="24"/>
        </w:rPr>
        <w:t xml:space="preserve"> поколени</w:t>
      </w:r>
      <w:r>
        <w:rPr>
          <w:sz w:val="24"/>
          <w:szCs w:val="24"/>
        </w:rPr>
        <w:t>я</w:t>
      </w:r>
      <w:r w:rsidRPr="00C72D9D">
        <w:rPr>
          <w:sz w:val="24"/>
          <w:szCs w:val="24"/>
        </w:rPr>
        <w:t xml:space="preserve"> к попыткам проникновения в е</w:t>
      </w:r>
      <w:r w:rsidR="00525760">
        <w:rPr>
          <w:sz w:val="24"/>
          <w:szCs w:val="24"/>
        </w:rPr>
        <w:t>ё</w:t>
      </w:r>
      <w:r w:rsidRPr="00C72D9D">
        <w:rPr>
          <w:sz w:val="24"/>
          <w:szCs w:val="24"/>
        </w:rPr>
        <w:t xml:space="preserve"> тайны глубже, нежели это делали их предшественники. Roma ante Romulum fuit</w:t>
      </w:r>
      <w:r w:rsidR="00B96B94">
        <w:rPr>
          <w:rStyle w:val="a7"/>
          <w:sz w:val="24"/>
          <w:szCs w:val="24"/>
        </w:rPr>
        <w:footnoteReference w:id="13"/>
      </w:r>
      <w:r w:rsidR="008F4299">
        <w:rPr>
          <w:sz w:val="24"/>
          <w:szCs w:val="24"/>
        </w:rPr>
        <w:t xml:space="preserve"> —</w:t>
      </w:r>
      <w:r w:rsidRPr="00C72D9D">
        <w:rPr>
          <w:sz w:val="24"/>
          <w:szCs w:val="24"/>
        </w:rPr>
        <w:t xml:space="preserve"> аксиома, преподаваемая в ваших английских школах. Отвлеч</w:t>
      </w:r>
      <w:r w:rsidR="009A0FE5">
        <w:rPr>
          <w:sz w:val="24"/>
          <w:szCs w:val="24"/>
        </w:rPr>
        <w:t>ё</w:t>
      </w:r>
      <w:r w:rsidRPr="00C72D9D">
        <w:rPr>
          <w:sz w:val="24"/>
          <w:szCs w:val="24"/>
        </w:rPr>
        <w:t xml:space="preserve">нные исследования самых запутанных проблем </w:t>
      </w:r>
      <w:r>
        <w:rPr>
          <w:sz w:val="24"/>
          <w:szCs w:val="24"/>
        </w:rPr>
        <w:t>стали для</w:t>
      </w:r>
      <w:r w:rsidRPr="00C72D9D">
        <w:rPr>
          <w:sz w:val="24"/>
          <w:szCs w:val="24"/>
        </w:rPr>
        <w:t xml:space="preserve"> Архимеда </w:t>
      </w:r>
      <w:r>
        <w:rPr>
          <w:sz w:val="24"/>
          <w:szCs w:val="24"/>
        </w:rPr>
        <w:t>не</w:t>
      </w:r>
      <w:r w:rsidRPr="00C72D9D">
        <w:rPr>
          <w:sz w:val="24"/>
          <w:szCs w:val="24"/>
        </w:rPr>
        <w:t xml:space="preserve"> </w:t>
      </w:r>
      <w:r>
        <w:rPr>
          <w:sz w:val="24"/>
          <w:szCs w:val="24"/>
        </w:rPr>
        <w:t xml:space="preserve">чем-то </w:t>
      </w:r>
      <w:r w:rsidRPr="00663785">
        <w:rPr>
          <w:sz w:val="24"/>
          <w:szCs w:val="22"/>
        </w:rPr>
        <w:t>совершенно</w:t>
      </w:r>
      <w:r>
        <w:rPr>
          <w:sz w:val="24"/>
          <w:szCs w:val="24"/>
        </w:rPr>
        <w:t xml:space="preserve"> новым</w:t>
      </w:r>
      <w:r w:rsidRPr="00C72D9D">
        <w:rPr>
          <w:sz w:val="24"/>
          <w:szCs w:val="24"/>
        </w:rPr>
        <w:t xml:space="preserve">, </w:t>
      </w:r>
      <w:r>
        <w:rPr>
          <w:sz w:val="24"/>
          <w:szCs w:val="24"/>
        </w:rPr>
        <w:t xml:space="preserve">а, явились, </w:t>
      </w:r>
      <w:r w:rsidRPr="00C72D9D">
        <w:rPr>
          <w:sz w:val="24"/>
          <w:szCs w:val="24"/>
        </w:rPr>
        <w:t>скорее</w:t>
      </w:r>
      <w:r>
        <w:rPr>
          <w:sz w:val="24"/>
          <w:szCs w:val="24"/>
        </w:rPr>
        <w:t>, следствием</w:t>
      </w:r>
      <w:r w:rsidRPr="00C72D9D">
        <w:rPr>
          <w:sz w:val="24"/>
          <w:szCs w:val="24"/>
        </w:rPr>
        <w:t xml:space="preserve"> </w:t>
      </w:r>
      <w:r>
        <w:rPr>
          <w:sz w:val="24"/>
          <w:szCs w:val="24"/>
        </w:rPr>
        <w:t>предыдущих исследований</w:t>
      </w:r>
      <w:r w:rsidRPr="00C72D9D">
        <w:rPr>
          <w:sz w:val="24"/>
          <w:szCs w:val="24"/>
        </w:rPr>
        <w:t xml:space="preserve"> в том же направлении людей, которы</w:t>
      </w:r>
      <w:r>
        <w:rPr>
          <w:sz w:val="24"/>
          <w:szCs w:val="24"/>
        </w:rPr>
        <w:t>х</w:t>
      </w:r>
      <w:r w:rsidRPr="00C72D9D">
        <w:rPr>
          <w:sz w:val="24"/>
          <w:szCs w:val="24"/>
        </w:rPr>
        <w:t xml:space="preserve"> отдел</w:t>
      </w:r>
      <w:r>
        <w:rPr>
          <w:sz w:val="24"/>
          <w:szCs w:val="24"/>
        </w:rPr>
        <w:t>яет</w:t>
      </w:r>
      <w:r w:rsidRPr="00C72D9D">
        <w:rPr>
          <w:sz w:val="24"/>
          <w:szCs w:val="24"/>
        </w:rPr>
        <w:t xml:space="preserve"> от его эпохи длинны</w:t>
      </w:r>
      <w:r w:rsidR="009A0FE5">
        <w:rPr>
          <w:sz w:val="24"/>
          <w:szCs w:val="24"/>
        </w:rPr>
        <w:t>й</w:t>
      </w:r>
      <w:r w:rsidRPr="00C72D9D">
        <w:rPr>
          <w:sz w:val="24"/>
          <w:szCs w:val="24"/>
        </w:rPr>
        <w:t xml:space="preserve"> период, гораздо </w:t>
      </w:r>
      <w:r>
        <w:rPr>
          <w:sz w:val="24"/>
          <w:szCs w:val="24"/>
        </w:rPr>
        <w:t xml:space="preserve">более </w:t>
      </w:r>
      <w:r w:rsidRPr="00C72D9D">
        <w:rPr>
          <w:sz w:val="24"/>
          <w:szCs w:val="24"/>
        </w:rPr>
        <w:t>д</w:t>
      </w:r>
      <w:r w:rsidR="009A0FE5">
        <w:rPr>
          <w:sz w:val="24"/>
          <w:szCs w:val="24"/>
        </w:rPr>
        <w:t>олгий</w:t>
      </w:r>
      <w:r w:rsidRPr="00C72D9D">
        <w:rPr>
          <w:sz w:val="24"/>
          <w:szCs w:val="24"/>
        </w:rPr>
        <w:t xml:space="preserve">, нежели </w:t>
      </w:r>
      <w:r>
        <w:rPr>
          <w:sz w:val="24"/>
          <w:szCs w:val="24"/>
        </w:rPr>
        <w:t>тот</w:t>
      </w:r>
      <w:r w:rsidRPr="00C72D9D">
        <w:rPr>
          <w:sz w:val="24"/>
          <w:szCs w:val="24"/>
        </w:rPr>
        <w:t xml:space="preserve">, </w:t>
      </w:r>
      <w:r>
        <w:rPr>
          <w:sz w:val="24"/>
          <w:szCs w:val="24"/>
        </w:rPr>
        <w:t xml:space="preserve">что </w:t>
      </w:r>
      <w:r w:rsidRPr="00C72D9D">
        <w:rPr>
          <w:sz w:val="24"/>
          <w:szCs w:val="24"/>
        </w:rPr>
        <w:t>отделя</w:t>
      </w:r>
      <w:r>
        <w:rPr>
          <w:sz w:val="24"/>
          <w:szCs w:val="24"/>
        </w:rPr>
        <w:t>ет</w:t>
      </w:r>
      <w:r w:rsidRPr="00C72D9D">
        <w:rPr>
          <w:sz w:val="24"/>
          <w:szCs w:val="24"/>
        </w:rPr>
        <w:t xml:space="preserve"> вас от </w:t>
      </w:r>
      <w:r w:rsidR="009A0FE5">
        <w:rPr>
          <w:sz w:val="24"/>
          <w:szCs w:val="24"/>
        </w:rPr>
        <w:t xml:space="preserve">этого </w:t>
      </w:r>
      <w:r w:rsidRPr="00C72D9D">
        <w:rPr>
          <w:sz w:val="24"/>
          <w:szCs w:val="24"/>
        </w:rPr>
        <w:t xml:space="preserve">великого </w:t>
      </w:r>
      <w:r w:rsidR="009A0FE5">
        <w:rPr>
          <w:sz w:val="24"/>
          <w:szCs w:val="24"/>
        </w:rPr>
        <w:t>с</w:t>
      </w:r>
      <w:r w:rsidRPr="00C72D9D">
        <w:rPr>
          <w:sz w:val="24"/>
          <w:szCs w:val="24"/>
        </w:rPr>
        <w:t>иракузца</w:t>
      </w:r>
      <w:r w:rsidR="00525760">
        <w:rPr>
          <w:sz w:val="24"/>
          <w:szCs w:val="24"/>
        </w:rPr>
        <w:t>.</w:t>
      </w:r>
    </w:p>
    <w:p w:rsidR="00842D52" w:rsidRDefault="00842D52" w:rsidP="00842D52">
      <w:pPr>
        <w:ind w:firstLine="340"/>
        <w:jc w:val="both"/>
        <w:rPr>
          <w:sz w:val="24"/>
          <w:szCs w:val="24"/>
        </w:rPr>
      </w:pPr>
      <w:r w:rsidRPr="00C72D9D">
        <w:rPr>
          <w:sz w:val="24"/>
          <w:szCs w:val="24"/>
        </w:rPr>
        <w:t xml:space="preserve">Врил </w:t>
      </w:r>
      <w:r w:rsidR="00525760">
        <w:rPr>
          <w:sz w:val="24"/>
          <w:szCs w:val="24"/>
        </w:rPr>
        <w:t>из</w:t>
      </w:r>
      <w:r w:rsidRPr="00C72D9D">
        <w:rPr>
          <w:sz w:val="24"/>
          <w:szCs w:val="24"/>
        </w:rPr>
        <w:t xml:space="preserve"> «Грядущей </w:t>
      </w:r>
      <w:r w:rsidR="009A0FE5">
        <w:rPr>
          <w:sz w:val="24"/>
          <w:szCs w:val="24"/>
        </w:rPr>
        <w:t>р</w:t>
      </w:r>
      <w:r w:rsidRPr="00C72D9D">
        <w:rPr>
          <w:sz w:val="24"/>
          <w:szCs w:val="24"/>
        </w:rPr>
        <w:t>асы» был обычным достоянием рас, уже исчезнувших. А так как сейчас и само существование наших гигантских предков подвергается сомнению</w:t>
      </w:r>
      <w:r w:rsidR="008F4299">
        <w:rPr>
          <w:sz w:val="24"/>
          <w:szCs w:val="24"/>
        </w:rPr>
        <w:t xml:space="preserve"> —</w:t>
      </w:r>
      <w:r w:rsidRPr="00C72D9D">
        <w:rPr>
          <w:sz w:val="24"/>
          <w:szCs w:val="24"/>
        </w:rPr>
        <w:t xml:space="preserve"> хотя в Гималаях, </w:t>
      </w:r>
      <w:r w:rsidR="009A0FE5">
        <w:rPr>
          <w:sz w:val="24"/>
          <w:szCs w:val="24"/>
        </w:rPr>
        <w:t xml:space="preserve">прямо </w:t>
      </w:r>
      <w:r w:rsidRPr="00C72D9D">
        <w:rPr>
          <w:sz w:val="24"/>
          <w:szCs w:val="24"/>
        </w:rPr>
        <w:t xml:space="preserve">на территории, принадлежащей вам, </w:t>
      </w:r>
      <w:r>
        <w:rPr>
          <w:sz w:val="24"/>
          <w:szCs w:val="24"/>
        </w:rPr>
        <w:t>есть</w:t>
      </w:r>
      <w:r w:rsidRPr="00C72D9D">
        <w:rPr>
          <w:sz w:val="24"/>
          <w:szCs w:val="24"/>
        </w:rPr>
        <w:t xml:space="preserve"> пещер</w:t>
      </w:r>
      <w:r>
        <w:rPr>
          <w:sz w:val="24"/>
          <w:szCs w:val="24"/>
        </w:rPr>
        <w:t>а</w:t>
      </w:r>
      <w:r w:rsidRPr="00C72D9D">
        <w:rPr>
          <w:sz w:val="24"/>
          <w:szCs w:val="24"/>
        </w:rPr>
        <w:t>, полн</w:t>
      </w:r>
      <w:r>
        <w:rPr>
          <w:sz w:val="24"/>
          <w:szCs w:val="24"/>
        </w:rPr>
        <w:t>ая</w:t>
      </w:r>
      <w:r w:rsidRPr="00C72D9D">
        <w:rPr>
          <w:sz w:val="24"/>
          <w:szCs w:val="24"/>
        </w:rPr>
        <w:t xml:space="preserve"> скелетов этих великанов</w:t>
      </w:r>
      <w:r>
        <w:rPr>
          <w:sz w:val="24"/>
          <w:szCs w:val="24"/>
        </w:rPr>
        <w:t>,</w:t>
      </w:r>
      <w:r w:rsidR="008F4299">
        <w:rPr>
          <w:sz w:val="24"/>
          <w:szCs w:val="24"/>
        </w:rPr>
        <w:t xml:space="preserve"> —</w:t>
      </w:r>
      <w:r w:rsidRPr="00C72D9D">
        <w:rPr>
          <w:sz w:val="24"/>
          <w:szCs w:val="24"/>
        </w:rPr>
        <w:t xml:space="preserve"> и огромные размеры их неизменно рассматриваются как единичные причуды природы, т</w:t>
      </w:r>
      <w:r w:rsidR="009A0FE5">
        <w:rPr>
          <w:sz w:val="24"/>
          <w:szCs w:val="24"/>
        </w:rPr>
        <w:t>ак</w:t>
      </w:r>
      <w:r w:rsidRPr="00C72D9D">
        <w:rPr>
          <w:sz w:val="24"/>
          <w:szCs w:val="24"/>
        </w:rPr>
        <w:t xml:space="preserve"> и врил (или </w:t>
      </w:r>
      <w:r w:rsidR="00525760">
        <w:rPr>
          <w:sz w:val="24"/>
          <w:szCs w:val="24"/>
        </w:rPr>
        <w:t>а</w:t>
      </w:r>
      <w:r w:rsidRPr="00C72D9D">
        <w:rPr>
          <w:sz w:val="24"/>
          <w:szCs w:val="24"/>
        </w:rPr>
        <w:t>каша</w:t>
      </w:r>
      <w:r>
        <w:rPr>
          <w:sz w:val="24"/>
          <w:szCs w:val="24"/>
        </w:rPr>
        <w:t>,</w:t>
      </w:r>
      <w:r w:rsidRPr="00C72D9D">
        <w:rPr>
          <w:sz w:val="24"/>
          <w:szCs w:val="24"/>
        </w:rPr>
        <w:t xml:space="preserve"> как мы его называем) рассматривается как невозможное</w:t>
      </w:r>
      <w:r>
        <w:rPr>
          <w:sz w:val="24"/>
          <w:szCs w:val="24"/>
        </w:rPr>
        <w:t>, как</w:t>
      </w:r>
      <w:r w:rsidRPr="00C72D9D">
        <w:rPr>
          <w:sz w:val="24"/>
          <w:szCs w:val="24"/>
        </w:rPr>
        <w:t xml:space="preserve"> миф. А без </w:t>
      </w:r>
      <w:r>
        <w:rPr>
          <w:sz w:val="24"/>
          <w:szCs w:val="24"/>
        </w:rPr>
        <w:t>глубок</w:t>
      </w:r>
      <w:r w:rsidRPr="00C72D9D">
        <w:rPr>
          <w:sz w:val="24"/>
          <w:szCs w:val="24"/>
        </w:rPr>
        <w:t xml:space="preserve">ого знания </w:t>
      </w:r>
      <w:r w:rsidR="00525760">
        <w:rPr>
          <w:sz w:val="24"/>
          <w:szCs w:val="24"/>
        </w:rPr>
        <w:t>а</w:t>
      </w:r>
      <w:r w:rsidRPr="00C72D9D">
        <w:rPr>
          <w:sz w:val="24"/>
          <w:szCs w:val="24"/>
        </w:rPr>
        <w:t>каши, е</w:t>
      </w:r>
      <w:r w:rsidR="00525760">
        <w:rPr>
          <w:sz w:val="24"/>
          <w:szCs w:val="24"/>
        </w:rPr>
        <w:t>ё</w:t>
      </w:r>
      <w:r w:rsidRPr="00C72D9D">
        <w:rPr>
          <w:sz w:val="24"/>
          <w:szCs w:val="24"/>
        </w:rPr>
        <w:t xml:space="preserve"> комбинаций и свойств, как может наука </w:t>
      </w:r>
      <w:r>
        <w:rPr>
          <w:sz w:val="24"/>
          <w:szCs w:val="24"/>
        </w:rPr>
        <w:t xml:space="preserve">надеяться </w:t>
      </w:r>
      <w:r w:rsidR="00525760">
        <w:rPr>
          <w:sz w:val="24"/>
          <w:szCs w:val="24"/>
        </w:rPr>
        <w:t>объяснить подобные явления</w:t>
      </w:r>
      <w:r w:rsidRPr="00C72D9D">
        <w:rPr>
          <w:sz w:val="24"/>
          <w:szCs w:val="24"/>
        </w:rPr>
        <w:t xml:space="preserve">? Мы </w:t>
      </w:r>
      <w:r w:rsidR="00BE0791">
        <w:rPr>
          <w:sz w:val="24"/>
          <w:szCs w:val="24"/>
        </w:rPr>
        <w:t xml:space="preserve">в этом </w:t>
      </w:r>
      <w:r w:rsidRPr="00C72D9D">
        <w:rPr>
          <w:sz w:val="24"/>
          <w:szCs w:val="24"/>
        </w:rPr>
        <w:t xml:space="preserve">не сомневаемся, </w:t>
      </w:r>
      <w:r w:rsidR="00BE0791">
        <w:rPr>
          <w:sz w:val="24"/>
          <w:szCs w:val="24"/>
        </w:rPr>
        <w:t>но</w:t>
      </w:r>
      <w:r w:rsidRPr="00C72D9D">
        <w:rPr>
          <w:sz w:val="24"/>
          <w:szCs w:val="24"/>
        </w:rPr>
        <w:t xml:space="preserve"> представители вашей науки открыты</w:t>
      </w:r>
      <w:r>
        <w:rPr>
          <w:sz w:val="24"/>
          <w:szCs w:val="24"/>
        </w:rPr>
        <w:t xml:space="preserve"> для </w:t>
      </w:r>
      <w:r w:rsidR="00BE0791">
        <w:rPr>
          <w:sz w:val="24"/>
          <w:szCs w:val="24"/>
        </w:rPr>
        <w:t>убеждения</w:t>
      </w:r>
      <w:r w:rsidRPr="00C72D9D">
        <w:rPr>
          <w:sz w:val="24"/>
          <w:szCs w:val="24"/>
        </w:rPr>
        <w:t xml:space="preserve">, </w:t>
      </w:r>
      <w:r w:rsidR="00BE0791">
        <w:rPr>
          <w:sz w:val="24"/>
          <w:szCs w:val="24"/>
        </w:rPr>
        <w:t>однако</w:t>
      </w:r>
      <w:r w:rsidR="00525760">
        <w:rPr>
          <w:sz w:val="24"/>
          <w:szCs w:val="24"/>
        </w:rPr>
        <w:t>,</w:t>
      </w:r>
      <w:r w:rsidRPr="00C72D9D">
        <w:rPr>
          <w:sz w:val="24"/>
          <w:szCs w:val="24"/>
        </w:rPr>
        <w:t xml:space="preserve"> факты сначала должны быть </w:t>
      </w:r>
      <w:r>
        <w:rPr>
          <w:sz w:val="24"/>
          <w:szCs w:val="24"/>
        </w:rPr>
        <w:t>им продемонстрированы</w:t>
      </w:r>
      <w:r w:rsidRPr="00C72D9D">
        <w:rPr>
          <w:sz w:val="24"/>
          <w:szCs w:val="24"/>
        </w:rPr>
        <w:t xml:space="preserve">, стать их собственностью, </w:t>
      </w:r>
      <w:r>
        <w:rPr>
          <w:sz w:val="24"/>
          <w:szCs w:val="24"/>
        </w:rPr>
        <w:t>поддаваться</w:t>
      </w:r>
      <w:r w:rsidRPr="00C72D9D">
        <w:rPr>
          <w:sz w:val="24"/>
          <w:szCs w:val="24"/>
        </w:rPr>
        <w:t xml:space="preserve"> их способам исследования, </w:t>
      </w:r>
      <w:r>
        <w:rPr>
          <w:sz w:val="24"/>
          <w:szCs w:val="24"/>
        </w:rPr>
        <w:t>прежде чем</w:t>
      </w:r>
      <w:r w:rsidRPr="00C72D9D">
        <w:rPr>
          <w:sz w:val="24"/>
          <w:szCs w:val="24"/>
        </w:rPr>
        <w:t xml:space="preserve"> они </w:t>
      </w:r>
      <w:r w:rsidR="00BF3481" w:rsidRPr="00BF3481">
        <w:rPr>
          <w:sz w:val="24"/>
          <w:szCs w:val="24"/>
        </w:rPr>
        <w:t>окажутся</w:t>
      </w:r>
      <w:r w:rsidR="00BF3481">
        <w:rPr>
          <w:sz w:val="24"/>
          <w:szCs w:val="24"/>
        </w:rPr>
        <w:t xml:space="preserve"> готовы</w:t>
      </w:r>
      <w:r>
        <w:rPr>
          <w:sz w:val="24"/>
          <w:szCs w:val="24"/>
        </w:rPr>
        <w:t xml:space="preserve"> при</w:t>
      </w:r>
      <w:r w:rsidR="00BF3481">
        <w:rPr>
          <w:sz w:val="24"/>
          <w:szCs w:val="24"/>
        </w:rPr>
        <w:t>зна</w:t>
      </w:r>
      <w:r>
        <w:rPr>
          <w:sz w:val="24"/>
          <w:szCs w:val="24"/>
        </w:rPr>
        <w:t>ть их</w:t>
      </w:r>
      <w:r w:rsidRPr="00C72D9D">
        <w:rPr>
          <w:sz w:val="24"/>
          <w:szCs w:val="24"/>
        </w:rPr>
        <w:t xml:space="preserve"> факт</w:t>
      </w:r>
      <w:r w:rsidR="00BF3481">
        <w:rPr>
          <w:sz w:val="24"/>
          <w:szCs w:val="24"/>
        </w:rPr>
        <w:t>ами</w:t>
      </w:r>
      <w:r w:rsidRPr="00C72D9D">
        <w:rPr>
          <w:sz w:val="24"/>
          <w:szCs w:val="24"/>
        </w:rPr>
        <w:t>. Если вы только заглянете в предисловие к «Микрографии»</w:t>
      </w:r>
      <w:r w:rsidR="00B96B94">
        <w:rPr>
          <w:rStyle w:val="a7"/>
          <w:sz w:val="24"/>
          <w:szCs w:val="24"/>
        </w:rPr>
        <w:footnoteReference w:id="14"/>
      </w:r>
      <w:r w:rsidRPr="00663785">
        <w:rPr>
          <w:sz w:val="24"/>
          <w:szCs w:val="24"/>
        </w:rPr>
        <w:t xml:space="preserve"> </w:t>
      </w:r>
      <w:r w:rsidR="00525760">
        <w:rPr>
          <w:sz w:val="24"/>
          <w:szCs w:val="24"/>
        </w:rPr>
        <w:t>Гу</w:t>
      </w:r>
      <w:r w:rsidRPr="00C72D9D">
        <w:rPr>
          <w:sz w:val="24"/>
          <w:szCs w:val="24"/>
        </w:rPr>
        <w:t xml:space="preserve">ка, </w:t>
      </w:r>
      <w:r>
        <w:rPr>
          <w:sz w:val="24"/>
          <w:szCs w:val="24"/>
        </w:rPr>
        <w:t>то убедитесь,</w:t>
      </w:r>
      <w:r w:rsidR="005A68C0">
        <w:rPr>
          <w:sz w:val="24"/>
          <w:szCs w:val="24"/>
        </w:rPr>
        <w:t xml:space="preserve"> </w:t>
      </w:r>
      <w:r w:rsidRPr="00C72D9D">
        <w:rPr>
          <w:sz w:val="24"/>
          <w:szCs w:val="24"/>
        </w:rPr>
        <w:t xml:space="preserve">что внутренняя связь предметов имеет </w:t>
      </w:r>
      <w:r w:rsidR="005A68C0" w:rsidRPr="00C72D9D">
        <w:rPr>
          <w:sz w:val="24"/>
          <w:szCs w:val="24"/>
        </w:rPr>
        <w:t xml:space="preserve">в его глазах </w:t>
      </w:r>
      <w:r w:rsidRPr="00C72D9D">
        <w:rPr>
          <w:sz w:val="24"/>
          <w:szCs w:val="24"/>
        </w:rPr>
        <w:t xml:space="preserve">меньше значения, </w:t>
      </w:r>
      <w:r w:rsidR="005A68C0">
        <w:rPr>
          <w:sz w:val="24"/>
          <w:szCs w:val="24"/>
        </w:rPr>
        <w:t>чем</w:t>
      </w:r>
      <w:r w:rsidRPr="00C72D9D">
        <w:rPr>
          <w:sz w:val="24"/>
          <w:szCs w:val="24"/>
        </w:rPr>
        <w:t xml:space="preserve"> их внешнее воздействие на чувства</w:t>
      </w:r>
      <w:r>
        <w:rPr>
          <w:sz w:val="24"/>
          <w:szCs w:val="24"/>
        </w:rPr>
        <w:t>,</w:t>
      </w:r>
      <w:r w:rsidR="008F4299">
        <w:rPr>
          <w:sz w:val="24"/>
          <w:szCs w:val="24"/>
        </w:rPr>
        <w:t xml:space="preserve"> —</w:t>
      </w:r>
      <w:r>
        <w:rPr>
          <w:sz w:val="24"/>
          <w:szCs w:val="24"/>
        </w:rPr>
        <w:t xml:space="preserve"> и</w:t>
      </w:r>
      <w:r w:rsidR="00525760">
        <w:rPr>
          <w:sz w:val="24"/>
          <w:szCs w:val="24"/>
        </w:rPr>
        <w:t xml:space="preserve"> </w:t>
      </w:r>
      <w:r w:rsidRPr="00C72D9D">
        <w:rPr>
          <w:sz w:val="24"/>
          <w:szCs w:val="24"/>
        </w:rPr>
        <w:t>прекрасные открытия Ньютона нашли в н</w:t>
      </w:r>
      <w:r w:rsidR="00B96B94">
        <w:rPr>
          <w:sz w:val="24"/>
          <w:szCs w:val="24"/>
        </w:rPr>
        <w:t>ё</w:t>
      </w:r>
      <w:r w:rsidRPr="00C72D9D">
        <w:rPr>
          <w:sz w:val="24"/>
          <w:szCs w:val="24"/>
        </w:rPr>
        <w:t xml:space="preserve">м </w:t>
      </w:r>
      <w:r>
        <w:rPr>
          <w:sz w:val="24"/>
          <w:szCs w:val="24"/>
        </w:rPr>
        <w:t xml:space="preserve">своего </w:t>
      </w:r>
      <w:r w:rsidRPr="00C72D9D">
        <w:rPr>
          <w:sz w:val="24"/>
          <w:szCs w:val="24"/>
        </w:rPr>
        <w:t xml:space="preserve">величайшего противника. Современных </w:t>
      </w:r>
      <w:r w:rsidR="00525760">
        <w:rPr>
          <w:sz w:val="24"/>
          <w:szCs w:val="24"/>
        </w:rPr>
        <w:t>Гуков много. Подобно этому учё</w:t>
      </w:r>
      <w:r w:rsidRPr="00C72D9D">
        <w:rPr>
          <w:sz w:val="24"/>
          <w:szCs w:val="24"/>
        </w:rPr>
        <w:t>ному, но неве</w:t>
      </w:r>
      <w:r w:rsidR="00402330">
        <w:rPr>
          <w:sz w:val="24"/>
          <w:szCs w:val="24"/>
        </w:rPr>
        <w:softHyphen/>
      </w:r>
      <w:r w:rsidRPr="00C72D9D">
        <w:rPr>
          <w:sz w:val="24"/>
          <w:szCs w:val="24"/>
        </w:rPr>
        <w:t>же</w:t>
      </w:r>
      <w:r w:rsidR="00402330">
        <w:rPr>
          <w:sz w:val="24"/>
          <w:szCs w:val="24"/>
        </w:rPr>
        <w:softHyphen/>
      </w:r>
      <w:r w:rsidRPr="00C72D9D">
        <w:rPr>
          <w:sz w:val="24"/>
          <w:szCs w:val="24"/>
        </w:rPr>
        <w:t xml:space="preserve">ственному человеку </w:t>
      </w:r>
      <w:r w:rsidR="005A68C0">
        <w:rPr>
          <w:sz w:val="24"/>
          <w:szCs w:val="24"/>
        </w:rPr>
        <w:t>прошлого</w:t>
      </w:r>
      <w:r w:rsidRPr="00C72D9D">
        <w:rPr>
          <w:sz w:val="24"/>
          <w:szCs w:val="24"/>
        </w:rPr>
        <w:t>, ваши современные деятели науки менее беспокоятся о том, чтобы отыскать физическую связь фактов, которая могла бы открыть им многие оккультные силы природ</w:t>
      </w:r>
      <w:r>
        <w:rPr>
          <w:sz w:val="24"/>
          <w:szCs w:val="24"/>
        </w:rPr>
        <w:t>ы</w:t>
      </w:r>
      <w:r w:rsidRPr="00C72D9D">
        <w:rPr>
          <w:sz w:val="24"/>
          <w:szCs w:val="24"/>
        </w:rPr>
        <w:t xml:space="preserve">, </w:t>
      </w:r>
      <w:r>
        <w:rPr>
          <w:sz w:val="24"/>
          <w:szCs w:val="24"/>
        </w:rPr>
        <w:t>чем о том, чтобы</w:t>
      </w:r>
      <w:r w:rsidRPr="00C72D9D">
        <w:rPr>
          <w:sz w:val="24"/>
          <w:szCs w:val="24"/>
        </w:rPr>
        <w:t xml:space="preserve"> </w:t>
      </w:r>
      <w:r w:rsidR="005A68C0">
        <w:rPr>
          <w:sz w:val="24"/>
          <w:szCs w:val="24"/>
        </w:rPr>
        <w:t>дать</w:t>
      </w:r>
      <w:r w:rsidRPr="00C72D9D">
        <w:rPr>
          <w:sz w:val="24"/>
          <w:szCs w:val="24"/>
        </w:rPr>
        <w:t xml:space="preserve"> удобную «классификацию научных экспериментов»</w:t>
      </w:r>
      <w:r w:rsidR="005A68C0" w:rsidRPr="005A68C0">
        <w:rPr>
          <w:sz w:val="24"/>
          <w:szCs w:val="24"/>
        </w:rPr>
        <w:t>;</w:t>
      </w:r>
      <w:r w:rsidR="005A68C0">
        <w:rPr>
          <w:sz w:val="24"/>
          <w:szCs w:val="24"/>
        </w:rPr>
        <w:t xml:space="preserve"> так что для них</w:t>
      </w:r>
      <w:r w:rsidRPr="00C72D9D">
        <w:rPr>
          <w:sz w:val="24"/>
          <w:szCs w:val="24"/>
        </w:rPr>
        <w:t xml:space="preserve"> самое важное качество каждой гипотезы не в том, чтобы она была </w:t>
      </w:r>
      <w:r w:rsidRPr="005A68C0">
        <w:rPr>
          <w:i/>
          <w:sz w:val="24"/>
          <w:szCs w:val="24"/>
        </w:rPr>
        <w:t>истинной</w:t>
      </w:r>
      <w:r w:rsidRPr="00C72D9D">
        <w:rPr>
          <w:sz w:val="24"/>
          <w:szCs w:val="24"/>
        </w:rPr>
        <w:t xml:space="preserve">, </w:t>
      </w:r>
      <w:r>
        <w:rPr>
          <w:sz w:val="24"/>
          <w:szCs w:val="24"/>
        </w:rPr>
        <w:t>а</w:t>
      </w:r>
      <w:r w:rsidRPr="00C72D9D">
        <w:rPr>
          <w:sz w:val="24"/>
          <w:szCs w:val="24"/>
        </w:rPr>
        <w:t xml:space="preserve"> лишь </w:t>
      </w:r>
      <w:r w:rsidR="005A68C0">
        <w:rPr>
          <w:sz w:val="24"/>
          <w:szCs w:val="24"/>
        </w:rPr>
        <w:t xml:space="preserve">чтобы она была </w:t>
      </w:r>
      <w:r w:rsidR="005A68C0" w:rsidRPr="00C72D9D">
        <w:rPr>
          <w:sz w:val="24"/>
          <w:szCs w:val="24"/>
        </w:rPr>
        <w:t xml:space="preserve">по их мнению </w:t>
      </w:r>
      <w:r w:rsidRPr="00C72D9D">
        <w:rPr>
          <w:sz w:val="24"/>
          <w:szCs w:val="24"/>
        </w:rPr>
        <w:t>правдоподобной.</w:t>
      </w:r>
    </w:p>
    <w:p w:rsidR="00842D52" w:rsidRPr="00C72D9D" w:rsidRDefault="00842D52" w:rsidP="00842D52">
      <w:pPr>
        <w:ind w:firstLine="340"/>
        <w:jc w:val="both"/>
        <w:rPr>
          <w:sz w:val="24"/>
          <w:szCs w:val="24"/>
        </w:rPr>
      </w:pPr>
      <w:r w:rsidRPr="00C72D9D">
        <w:rPr>
          <w:sz w:val="24"/>
          <w:szCs w:val="24"/>
        </w:rPr>
        <w:lastRenderedPageBreak/>
        <w:t xml:space="preserve">Вот что </w:t>
      </w:r>
      <w:r w:rsidR="004C614B">
        <w:rPr>
          <w:sz w:val="24"/>
          <w:szCs w:val="24"/>
        </w:rPr>
        <w:t>касае</w:t>
      </w:r>
      <w:r w:rsidRPr="00C72D9D">
        <w:rPr>
          <w:sz w:val="24"/>
          <w:szCs w:val="24"/>
        </w:rPr>
        <w:t>тся наук</w:t>
      </w:r>
      <w:r w:rsidR="004C614B">
        <w:rPr>
          <w:sz w:val="24"/>
          <w:szCs w:val="24"/>
        </w:rPr>
        <w:t>и</w:t>
      </w:r>
      <w:r w:rsidRPr="00C72D9D">
        <w:rPr>
          <w:sz w:val="24"/>
          <w:szCs w:val="24"/>
        </w:rPr>
        <w:t xml:space="preserve">, насколько мы </w:t>
      </w:r>
      <w:r w:rsidR="004C614B" w:rsidRPr="00C72D9D">
        <w:rPr>
          <w:sz w:val="24"/>
          <w:szCs w:val="24"/>
        </w:rPr>
        <w:t xml:space="preserve">с нею </w:t>
      </w:r>
      <w:r w:rsidRPr="00C72D9D">
        <w:rPr>
          <w:sz w:val="24"/>
          <w:szCs w:val="24"/>
        </w:rPr>
        <w:t xml:space="preserve">знакомы. Что же </w:t>
      </w:r>
      <w:r w:rsidR="004C614B">
        <w:rPr>
          <w:sz w:val="24"/>
          <w:szCs w:val="24"/>
        </w:rPr>
        <w:t xml:space="preserve">до </w:t>
      </w:r>
      <w:r w:rsidRPr="00C72D9D">
        <w:rPr>
          <w:sz w:val="24"/>
          <w:szCs w:val="24"/>
        </w:rPr>
        <w:t xml:space="preserve">человеческой природы вообще, она осталась такой же, какой была миллион лет тому назад: </w:t>
      </w:r>
      <w:r>
        <w:rPr>
          <w:sz w:val="24"/>
          <w:szCs w:val="24"/>
        </w:rPr>
        <w:t xml:space="preserve">налицо </w:t>
      </w:r>
      <w:r w:rsidRPr="00C72D9D">
        <w:rPr>
          <w:sz w:val="24"/>
          <w:szCs w:val="24"/>
        </w:rPr>
        <w:t xml:space="preserve">предрассудки, основанные на эгоизме, всеобщее нежелание отказаться от </w:t>
      </w:r>
      <w:r>
        <w:rPr>
          <w:sz w:val="24"/>
          <w:szCs w:val="24"/>
        </w:rPr>
        <w:t>ут</w:t>
      </w:r>
      <w:r w:rsidR="004C614B">
        <w:rPr>
          <w:sz w:val="24"/>
          <w:szCs w:val="24"/>
        </w:rPr>
        <w:t>становившегося</w:t>
      </w:r>
      <w:r w:rsidRPr="00C72D9D">
        <w:rPr>
          <w:sz w:val="24"/>
          <w:szCs w:val="24"/>
        </w:rPr>
        <w:t xml:space="preserve"> порядка вещей ради нового образа жизни и мысли, а ведь для изучения оккультизма</w:t>
      </w:r>
      <w:r>
        <w:rPr>
          <w:sz w:val="24"/>
          <w:szCs w:val="24"/>
        </w:rPr>
        <w:t xml:space="preserve"> нужно гораздо больше</w:t>
      </w:r>
      <w:r w:rsidRPr="00C72D9D">
        <w:rPr>
          <w:sz w:val="24"/>
          <w:szCs w:val="24"/>
        </w:rPr>
        <w:t>. Сюда можно добавить горд</w:t>
      </w:r>
      <w:r w:rsidR="008F68D1">
        <w:rPr>
          <w:sz w:val="24"/>
          <w:szCs w:val="24"/>
        </w:rPr>
        <w:t>ость</w:t>
      </w:r>
      <w:r w:rsidRPr="00C72D9D">
        <w:rPr>
          <w:sz w:val="24"/>
          <w:szCs w:val="24"/>
        </w:rPr>
        <w:t xml:space="preserve"> и упрямое сопротивление Истине, </w:t>
      </w:r>
      <w:r>
        <w:rPr>
          <w:sz w:val="24"/>
          <w:szCs w:val="24"/>
        </w:rPr>
        <w:t>если</w:t>
      </w:r>
      <w:r w:rsidRPr="00C72D9D">
        <w:rPr>
          <w:sz w:val="24"/>
          <w:szCs w:val="24"/>
        </w:rPr>
        <w:t xml:space="preserve"> она ниспровергает прежние людские представления</w:t>
      </w:r>
      <w:r>
        <w:rPr>
          <w:sz w:val="24"/>
          <w:szCs w:val="24"/>
        </w:rPr>
        <w:t>,</w:t>
      </w:r>
      <w:r w:rsidR="008F4299">
        <w:rPr>
          <w:sz w:val="24"/>
          <w:szCs w:val="24"/>
        </w:rPr>
        <w:t xml:space="preserve"> —</w:t>
      </w:r>
      <w:r w:rsidRPr="00C72D9D">
        <w:rPr>
          <w:sz w:val="24"/>
          <w:szCs w:val="24"/>
        </w:rPr>
        <w:t xml:space="preserve"> таковы характеристики вашего века, в особенности </w:t>
      </w:r>
      <w:r w:rsidR="004C614B">
        <w:rPr>
          <w:sz w:val="24"/>
          <w:szCs w:val="24"/>
        </w:rPr>
        <w:t xml:space="preserve">у </w:t>
      </w:r>
      <w:r w:rsidRPr="00C72D9D">
        <w:rPr>
          <w:sz w:val="24"/>
          <w:szCs w:val="24"/>
        </w:rPr>
        <w:t>среднего и низшего классов. Так каковы же будут последствия демонстрации всех этих удивительн</w:t>
      </w:r>
      <w:r>
        <w:rPr>
          <w:sz w:val="24"/>
          <w:szCs w:val="24"/>
        </w:rPr>
        <w:t>ейших</w:t>
      </w:r>
      <w:r w:rsidRPr="00C72D9D">
        <w:rPr>
          <w:sz w:val="24"/>
          <w:szCs w:val="24"/>
        </w:rPr>
        <w:t xml:space="preserve"> феноменов, если предположить, что мы согласи</w:t>
      </w:r>
      <w:r>
        <w:rPr>
          <w:sz w:val="24"/>
          <w:szCs w:val="24"/>
        </w:rPr>
        <w:t>мся их</w:t>
      </w:r>
      <w:r w:rsidRPr="00C72D9D">
        <w:rPr>
          <w:sz w:val="24"/>
          <w:szCs w:val="24"/>
        </w:rPr>
        <w:t xml:space="preserve"> произвести? Сколь бы успешными они ни были, опасность росла бы пропорционально </w:t>
      </w:r>
      <w:r>
        <w:rPr>
          <w:sz w:val="24"/>
          <w:szCs w:val="24"/>
        </w:rPr>
        <w:t xml:space="preserve">их </w:t>
      </w:r>
      <w:r w:rsidRPr="00C72D9D">
        <w:rPr>
          <w:sz w:val="24"/>
          <w:szCs w:val="24"/>
        </w:rPr>
        <w:t xml:space="preserve">успеху. </w:t>
      </w:r>
      <w:r w:rsidRPr="008F68D1">
        <w:rPr>
          <w:sz w:val="24"/>
          <w:szCs w:val="24"/>
        </w:rPr>
        <w:t>И вскоре нам не осталось бы ничего другого, как продолжать в том же духе, и даже по нарастающей, или же погибнуть в бесконечной борьбе с предрассудками и невежеством, будучи сраж</w:t>
      </w:r>
      <w:r w:rsidR="008F68D1" w:rsidRPr="008F68D1">
        <w:rPr>
          <w:sz w:val="24"/>
          <w:szCs w:val="24"/>
        </w:rPr>
        <w:t>ё</w:t>
      </w:r>
      <w:r w:rsidRPr="008F68D1">
        <w:rPr>
          <w:sz w:val="24"/>
          <w:szCs w:val="24"/>
        </w:rPr>
        <w:t>нными своим же собственным оружием.</w:t>
      </w:r>
      <w:r w:rsidRPr="00C72D9D">
        <w:rPr>
          <w:sz w:val="24"/>
          <w:szCs w:val="24"/>
        </w:rPr>
        <w:t xml:space="preserve"> </w:t>
      </w:r>
      <w:r>
        <w:rPr>
          <w:sz w:val="24"/>
          <w:szCs w:val="24"/>
        </w:rPr>
        <w:t xml:space="preserve">От нас бы требовали проверки за проверкой, и </w:t>
      </w:r>
      <w:r w:rsidRPr="00C72D9D">
        <w:rPr>
          <w:sz w:val="24"/>
          <w:szCs w:val="24"/>
        </w:rPr>
        <w:t>при</w:t>
      </w:r>
      <w:r>
        <w:rPr>
          <w:sz w:val="24"/>
          <w:szCs w:val="24"/>
        </w:rPr>
        <w:t>шлось бы их</w:t>
      </w:r>
      <w:r w:rsidRPr="00C72D9D">
        <w:rPr>
          <w:sz w:val="24"/>
          <w:szCs w:val="24"/>
        </w:rPr>
        <w:t xml:space="preserve"> демонстрировать, и каждый последующий феномен должен был бы </w:t>
      </w:r>
      <w:r>
        <w:rPr>
          <w:sz w:val="24"/>
          <w:szCs w:val="24"/>
        </w:rPr>
        <w:t>бы</w:t>
      </w:r>
      <w:r w:rsidRPr="00C72D9D">
        <w:rPr>
          <w:sz w:val="24"/>
          <w:szCs w:val="24"/>
        </w:rPr>
        <w:t>ть вс</w:t>
      </w:r>
      <w:r w:rsidR="008F68D1">
        <w:rPr>
          <w:sz w:val="24"/>
          <w:szCs w:val="24"/>
        </w:rPr>
        <w:t>ё</w:t>
      </w:r>
      <w:r w:rsidRPr="00C72D9D">
        <w:rPr>
          <w:sz w:val="24"/>
          <w:szCs w:val="24"/>
        </w:rPr>
        <w:t xml:space="preserve"> </w:t>
      </w:r>
      <w:r>
        <w:rPr>
          <w:sz w:val="24"/>
          <w:szCs w:val="24"/>
        </w:rPr>
        <w:t>чудеснее</w:t>
      </w:r>
      <w:r w:rsidRPr="00C72D9D">
        <w:rPr>
          <w:sz w:val="24"/>
          <w:szCs w:val="24"/>
        </w:rPr>
        <w:t xml:space="preserve">. Вы ежедневно </w:t>
      </w:r>
      <w:r>
        <w:rPr>
          <w:sz w:val="24"/>
          <w:szCs w:val="24"/>
        </w:rPr>
        <w:t>повторяете</w:t>
      </w:r>
      <w:r w:rsidRPr="00C72D9D">
        <w:rPr>
          <w:sz w:val="24"/>
          <w:szCs w:val="24"/>
        </w:rPr>
        <w:t>, что нельзя ожидать от человека, чтобы он поверил во что-то, пока не стал очевидцем. Но хватило ли бы человеческой жизни</w:t>
      </w:r>
      <w:r>
        <w:rPr>
          <w:sz w:val="24"/>
          <w:szCs w:val="24"/>
        </w:rPr>
        <w:t xml:space="preserve"> на то</w:t>
      </w:r>
      <w:r w:rsidRPr="00C72D9D">
        <w:rPr>
          <w:sz w:val="24"/>
          <w:szCs w:val="24"/>
        </w:rPr>
        <w:t xml:space="preserve">, чтобы удовлетворить весь мир скептиков? Может, и легко увеличить число </w:t>
      </w:r>
      <w:r>
        <w:rPr>
          <w:sz w:val="24"/>
          <w:szCs w:val="24"/>
        </w:rPr>
        <w:t>повери</w:t>
      </w:r>
      <w:r w:rsidRPr="00C72D9D">
        <w:rPr>
          <w:sz w:val="24"/>
          <w:szCs w:val="24"/>
        </w:rPr>
        <w:t>вших в Симле до сот</w:t>
      </w:r>
      <w:r>
        <w:rPr>
          <w:sz w:val="24"/>
          <w:szCs w:val="24"/>
        </w:rPr>
        <w:t>ен</w:t>
      </w:r>
      <w:r w:rsidRPr="00C72D9D">
        <w:rPr>
          <w:sz w:val="24"/>
          <w:szCs w:val="24"/>
        </w:rPr>
        <w:t xml:space="preserve"> и тысяч. Но </w:t>
      </w:r>
      <w:r>
        <w:rPr>
          <w:sz w:val="24"/>
          <w:szCs w:val="24"/>
        </w:rPr>
        <w:t>как быть с</w:t>
      </w:r>
      <w:r w:rsidRPr="00C72D9D">
        <w:rPr>
          <w:sz w:val="24"/>
          <w:szCs w:val="24"/>
        </w:rPr>
        <w:t xml:space="preserve"> сотнями миллионов</w:t>
      </w:r>
      <w:r>
        <w:rPr>
          <w:sz w:val="24"/>
          <w:szCs w:val="24"/>
        </w:rPr>
        <w:t xml:space="preserve"> тех</w:t>
      </w:r>
      <w:r w:rsidRPr="00C72D9D">
        <w:rPr>
          <w:sz w:val="24"/>
          <w:szCs w:val="24"/>
        </w:rPr>
        <w:t>, к</w:t>
      </w:r>
      <w:r>
        <w:rPr>
          <w:sz w:val="24"/>
          <w:szCs w:val="24"/>
        </w:rPr>
        <w:t>то</w:t>
      </w:r>
      <w:r w:rsidRPr="00C72D9D">
        <w:rPr>
          <w:sz w:val="24"/>
          <w:szCs w:val="24"/>
        </w:rPr>
        <w:t xml:space="preserve"> не смог быть очевидцами? Невежды, не будучи в состоянии бороться с невидимыми операторами, </w:t>
      </w:r>
      <w:r>
        <w:rPr>
          <w:sz w:val="24"/>
          <w:szCs w:val="24"/>
        </w:rPr>
        <w:t xml:space="preserve">могут </w:t>
      </w:r>
      <w:r w:rsidRPr="00C72D9D">
        <w:rPr>
          <w:sz w:val="24"/>
          <w:szCs w:val="24"/>
        </w:rPr>
        <w:t xml:space="preserve">однажды </w:t>
      </w:r>
      <w:r>
        <w:rPr>
          <w:sz w:val="24"/>
          <w:szCs w:val="24"/>
        </w:rPr>
        <w:t>обрушить свою</w:t>
      </w:r>
      <w:r w:rsidRPr="00C72D9D">
        <w:rPr>
          <w:sz w:val="24"/>
          <w:szCs w:val="24"/>
        </w:rPr>
        <w:t xml:space="preserve"> ярость</w:t>
      </w:r>
      <w:r w:rsidR="00951792">
        <w:rPr>
          <w:sz w:val="24"/>
          <w:szCs w:val="24"/>
        </w:rPr>
        <w:t xml:space="preserve"> </w:t>
      </w:r>
      <w:r w:rsidRPr="00C72D9D">
        <w:rPr>
          <w:sz w:val="24"/>
          <w:szCs w:val="24"/>
        </w:rPr>
        <w:t xml:space="preserve">на видимых работающих </w:t>
      </w:r>
      <w:r w:rsidR="008F68D1">
        <w:rPr>
          <w:sz w:val="24"/>
          <w:szCs w:val="24"/>
        </w:rPr>
        <w:t>исполнителей</w:t>
      </w:r>
      <w:r w:rsidRPr="00C72D9D">
        <w:rPr>
          <w:sz w:val="24"/>
          <w:szCs w:val="24"/>
        </w:rPr>
        <w:t xml:space="preserve">. Высшие образованные классы продолжали бы, как всегда, упорствовать в </w:t>
      </w:r>
      <w:r>
        <w:rPr>
          <w:sz w:val="24"/>
          <w:szCs w:val="24"/>
        </w:rPr>
        <w:t>сво</w:t>
      </w:r>
      <w:r w:rsidR="008F68D1">
        <w:rPr>
          <w:sz w:val="24"/>
          <w:szCs w:val="24"/>
        </w:rPr>
        <w:t>ё</w:t>
      </w:r>
      <w:r>
        <w:rPr>
          <w:sz w:val="24"/>
          <w:szCs w:val="24"/>
        </w:rPr>
        <w:t xml:space="preserve">м </w:t>
      </w:r>
      <w:r w:rsidRPr="00C72D9D">
        <w:rPr>
          <w:sz w:val="24"/>
          <w:szCs w:val="24"/>
        </w:rPr>
        <w:t>неверии, как и раньше разрывая вас на клочки. Подобно многим, вы обвиняете нас за нашу большую скрытность. Тем не менее</w:t>
      </w:r>
      <w:r>
        <w:rPr>
          <w:sz w:val="24"/>
          <w:szCs w:val="24"/>
        </w:rPr>
        <w:t>,</w:t>
      </w:r>
      <w:r w:rsidRPr="00C72D9D">
        <w:rPr>
          <w:sz w:val="24"/>
          <w:szCs w:val="24"/>
        </w:rPr>
        <w:t xml:space="preserve"> мы кое-что знаем о человеческой природе, ибо опыт долгих </w:t>
      </w:r>
      <w:r>
        <w:rPr>
          <w:sz w:val="24"/>
          <w:szCs w:val="24"/>
        </w:rPr>
        <w:t>столетий</w:t>
      </w:r>
      <w:r w:rsidR="008F4299">
        <w:rPr>
          <w:sz w:val="24"/>
          <w:szCs w:val="24"/>
        </w:rPr>
        <w:t xml:space="preserve"> —</w:t>
      </w:r>
      <w:r>
        <w:rPr>
          <w:sz w:val="24"/>
          <w:szCs w:val="24"/>
        </w:rPr>
        <w:t xml:space="preserve"> да, </w:t>
      </w:r>
      <w:r w:rsidRPr="00C72D9D">
        <w:rPr>
          <w:sz w:val="24"/>
          <w:szCs w:val="24"/>
        </w:rPr>
        <w:t>веков</w:t>
      </w:r>
      <w:r w:rsidR="008F4299">
        <w:rPr>
          <w:sz w:val="24"/>
          <w:szCs w:val="24"/>
        </w:rPr>
        <w:t xml:space="preserve"> —</w:t>
      </w:r>
      <w:r w:rsidRPr="00C72D9D">
        <w:rPr>
          <w:sz w:val="24"/>
          <w:szCs w:val="24"/>
        </w:rPr>
        <w:t xml:space="preserve"> многому нас</w:t>
      </w:r>
      <w:r w:rsidR="008F68D1" w:rsidRPr="008F68D1">
        <w:rPr>
          <w:sz w:val="24"/>
          <w:szCs w:val="24"/>
        </w:rPr>
        <w:t xml:space="preserve"> </w:t>
      </w:r>
      <w:r w:rsidR="008F68D1" w:rsidRPr="00C72D9D">
        <w:rPr>
          <w:sz w:val="24"/>
          <w:szCs w:val="24"/>
        </w:rPr>
        <w:t>научил</w:t>
      </w:r>
      <w:r w:rsidRPr="00C72D9D">
        <w:rPr>
          <w:sz w:val="24"/>
          <w:szCs w:val="24"/>
        </w:rPr>
        <w:t xml:space="preserve">. И </w:t>
      </w:r>
      <w:r>
        <w:rPr>
          <w:sz w:val="24"/>
          <w:szCs w:val="24"/>
        </w:rPr>
        <w:t xml:space="preserve">мы знаем: </w:t>
      </w:r>
      <w:r w:rsidRPr="00C72D9D">
        <w:rPr>
          <w:sz w:val="24"/>
          <w:szCs w:val="24"/>
        </w:rPr>
        <w:t>по</w:t>
      </w:r>
      <w:r>
        <w:rPr>
          <w:sz w:val="24"/>
          <w:szCs w:val="24"/>
        </w:rPr>
        <w:t>ка</w:t>
      </w:r>
      <w:r w:rsidRPr="00C72D9D">
        <w:rPr>
          <w:sz w:val="24"/>
          <w:szCs w:val="24"/>
        </w:rPr>
        <w:t xml:space="preserve"> науке </w:t>
      </w:r>
      <w:r w:rsidR="008F68D1">
        <w:rPr>
          <w:sz w:val="24"/>
          <w:szCs w:val="24"/>
        </w:rPr>
        <w:t xml:space="preserve">ещё </w:t>
      </w:r>
      <w:r w:rsidRPr="00C72D9D">
        <w:rPr>
          <w:sz w:val="24"/>
          <w:szCs w:val="24"/>
        </w:rPr>
        <w:t>есть чем</w:t>
      </w:r>
      <w:r w:rsidR="008F68D1">
        <w:rPr>
          <w:sz w:val="24"/>
          <w:szCs w:val="24"/>
        </w:rPr>
        <w:t>у учить</w:t>
      </w:r>
      <w:r w:rsidRPr="00C72D9D">
        <w:rPr>
          <w:sz w:val="24"/>
          <w:szCs w:val="24"/>
        </w:rPr>
        <w:t>ся</w:t>
      </w:r>
      <w:r w:rsidR="008F68D1">
        <w:rPr>
          <w:sz w:val="24"/>
          <w:szCs w:val="24"/>
        </w:rPr>
        <w:t>,</w:t>
      </w:r>
      <w:r>
        <w:rPr>
          <w:sz w:val="24"/>
          <w:szCs w:val="24"/>
        </w:rPr>
        <w:t xml:space="preserve"> </w:t>
      </w:r>
      <w:r w:rsidR="008F68D1">
        <w:rPr>
          <w:sz w:val="24"/>
          <w:szCs w:val="24"/>
        </w:rPr>
        <w:t>а</w:t>
      </w:r>
      <w:r>
        <w:rPr>
          <w:sz w:val="24"/>
          <w:szCs w:val="24"/>
        </w:rPr>
        <w:t xml:space="preserve"> тень</w:t>
      </w:r>
      <w:r w:rsidRPr="00C72D9D">
        <w:rPr>
          <w:sz w:val="24"/>
          <w:szCs w:val="24"/>
        </w:rPr>
        <w:t xml:space="preserve"> религиозн</w:t>
      </w:r>
      <w:r>
        <w:rPr>
          <w:sz w:val="24"/>
          <w:szCs w:val="24"/>
        </w:rPr>
        <w:t>ого</w:t>
      </w:r>
      <w:r w:rsidRPr="00C72D9D">
        <w:rPr>
          <w:sz w:val="24"/>
          <w:szCs w:val="24"/>
        </w:rPr>
        <w:t xml:space="preserve"> догматизм</w:t>
      </w:r>
      <w:r>
        <w:rPr>
          <w:sz w:val="24"/>
          <w:szCs w:val="24"/>
        </w:rPr>
        <w:t>а омрачает сердца</w:t>
      </w:r>
      <w:r w:rsidRPr="00C72D9D">
        <w:rPr>
          <w:sz w:val="24"/>
          <w:szCs w:val="24"/>
        </w:rPr>
        <w:t xml:space="preserve"> многих людей, бытующие в мире предрассудки </w:t>
      </w:r>
      <w:r>
        <w:rPr>
          <w:sz w:val="24"/>
          <w:szCs w:val="24"/>
        </w:rPr>
        <w:t>прид</w:t>
      </w:r>
      <w:r w:rsidR="008F68D1">
        <w:rPr>
          <w:sz w:val="24"/>
          <w:szCs w:val="24"/>
        </w:rPr>
        <w:t>ё</w:t>
      </w:r>
      <w:r>
        <w:rPr>
          <w:sz w:val="24"/>
          <w:szCs w:val="24"/>
        </w:rPr>
        <w:t xml:space="preserve">тся </w:t>
      </w:r>
      <w:r w:rsidRPr="00C72D9D">
        <w:rPr>
          <w:sz w:val="24"/>
          <w:szCs w:val="24"/>
        </w:rPr>
        <w:t>преодолевать шаг за шагом, а не стремительным броском. Подобно тому</w:t>
      </w:r>
      <w:r>
        <w:rPr>
          <w:sz w:val="24"/>
          <w:szCs w:val="24"/>
        </w:rPr>
        <w:t>,</w:t>
      </w:r>
      <w:r w:rsidRPr="00C72D9D">
        <w:rPr>
          <w:sz w:val="24"/>
          <w:szCs w:val="24"/>
        </w:rPr>
        <w:t xml:space="preserve"> как седая старина </w:t>
      </w:r>
      <w:r>
        <w:rPr>
          <w:sz w:val="24"/>
          <w:szCs w:val="24"/>
        </w:rPr>
        <w:t>зна</w:t>
      </w:r>
      <w:r w:rsidRPr="00C72D9D">
        <w:rPr>
          <w:sz w:val="24"/>
          <w:szCs w:val="24"/>
        </w:rPr>
        <w:t xml:space="preserve">ла более чем одного Сократа, туманное Будущее даст рождение </w:t>
      </w:r>
      <w:r w:rsidR="00951792">
        <w:rPr>
          <w:sz w:val="24"/>
          <w:szCs w:val="24"/>
        </w:rPr>
        <w:t xml:space="preserve">ещё </w:t>
      </w:r>
      <w:r w:rsidRPr="00C72D9D">
        <w:rPr>
          <w:sz w:val="24"/>
          <w:szCs w:val="24"/>
        </w:rPr>
        <w:t>не одному мученику. Освобожд</w:t>
      </w:r>
      <w:r w:rsidR="008F68D1">
        <w:rPr>
          <w:sz w:val="24"/>
          <w:szCs w:val="24"/>
        </w:rPr>
        <w:t>ё</w:t>
      </w:r>
      <w:r w:rsidRPr="00C72D9D">
        <w:rPr>
          <w:sz w:val="24"/>
          <w:szCs w:val="24"/>
        </w:rPr>
        <w:t>нная наука с презрением отвернула</w:t>
      </w:r>
      <w:r>
        <w:rPr>
          <w:sz w:val="24"/>
          <w:szCs w:val="24"/>
        </w:rPr>
        <w:t>сь</w:t>
      </w:r>
      <w:r w:rsidRPr="00C72D9D">
        <w:rPr>
          <w:sz w:val="24"/>
          <w:szCs w:val="24"/>
        </w:rPr>
        <w:t xml:space="preserve"> от Коперника</w:t>
      </w:r>
      <w:r w:rsidR="008F4299">
        <w:rPr>
          <w:sz w:val="24"/>
          <w:szCs w:val="24"/>
        </w:rPr>
        <w:t xml:space="preserve"> —</w:t>
      </w:r>
      <w:r w:rsidRPr="00C72D9D">
        <w:rPr>
          <w:sz w:val="24"/>
          <w:szCs w:val="24"/>
        </w:rPr>
        <w:t xml:space="preserve"> котор</w:t>
      </w:r>
      <w:r>
        <w:rPr>
          <w:sz w:val="24"/>
          <w:szCs w:val="24"/>
        </w:rPr>
        <w:t>ый</w:t>
      </w:r>
      <w:r w:rsidRPr="00C72D9D">
        <w:rPr>
          <w:sz w:val="24"/>
          <w:szCs w:val="24"/>
        </w:rPr>
        <w:t xml:space="preserve"> восстан</w:t>
      </w:r>
      <w:r>
        <w:rPr>
          <w:sz w:val="24"/>
          <w:szCs w:val="24"/>
        </w:rPr>
        <w:t>овил</w:t>
      </w:r>
      <w:r w:rsidRPr="00C72D9D">
        <w:rPr>
          <w:sz w:val="24"/>
          <w:szCs w:val="24"/>
        </w:rPr>
        <w:t xml:space="preserve"> теори</w:t>
      </w:r>
      <w:r>
        <w:rPr>
          <w:sz w:val="24"/>
          <w:szCs w:val="24"/>
        </w:rPr>
        <w:t>и</w:t>
      </w:r>
      <w:r w:rsidRPr="00C72D9D">
        <w:rPr>
          <w:sz w:val="24"/>
          <w:szCs w:val="24"/>
        </w:rPr>
        <w:t xml:space="preserve"> Аристарха Самосского, утвержда</w:t>
      </w:r>
      <w:r>
        <w:rPr>
          <w:sz w:val="24"/>
          <w:szCs w:val="24"/>
        </w:rPr>
        <w:t>вш</w:t>
      </w:r>
      <w:r w:rsidRPr="00C72D9D">
        <w:rPr>
          <w:sz w:val="24"/>
          <w:szCs w:val="24"/>
        </w:rPr>
        <w:t>его, что «Земля враща</w:t>
      </w:r>
      <w:r>
        <w:rPr>
          <w:sz w:val="24"/>
          <w:szCs w:val="24"/>
        </w:rPr>
        <w:t>ется</w:t>
      </w:r>
      <w:r w:rsidRPr="00C72D9D">
        <w:rPr>
          <w:sz w:val="24"/>
          <w:szCs w:val="24"/>
        </w:rPr>
        <w:t xml:space="preserve"> вокруг своего центра»</w:t>
      </w:r>
      <w:r w:rsidR="008F4299">
        <w:rPr>
          <w:sz w:val="24"/>
          <w:szCs w:val="24"/>
        </w:rPr>
        <w:t xml:space="preserve"> —</w:t>
      </w:r>
      <w:r>
        <w:rPr>
          <w:sz w:val="24"/>
          <w:szCs w:val="24"/>
        </w:rPr>
        <w:t xml:space="preserve"> за несколько лет до того</w:t>
      </w:r>
      <w:r w:rsidRPr="00C72D9D">
        <w:rPr>
          <w:sz w:val="24"/>
          <w:szCs w:val="24"/>
        </w:rPr>
        <w:t xml:space="preserve">, </w:t>
      </w:r>
      <w:r>
        <w:rPr>
          <w:sz w:val="24"/>
          <w:szCs w:val="24"/>
        </w:rPr>
        <w:t>как</w:t>
      </w:r>
      <w:r w:rsidRPr="00C72D9D">
        <w:rPr>
          <w:sz w:val="24"/>
          <w:szCs w:val="24"/>
        </w:rPr>
        <w:t xml:space="preserve"> церковь </w:t>
      </w:r>
      <w:r>
        <w:rPr>
          <w:sz w:val="24"/>
          <w:szCs w:val="24"/>
        </w:rPr>
        <w:t>по</w:t>
      </w:r>
      <w:r w:rsidRPr="00C72D9D">
        <w:rPr>
          <w:sz w:val="24"/>
          <w:szCs w:val="24"/>
        </w:rPr>
        <w:t>пыталась принести Галилея в жертву сожжением во имя Библии. Самый талантливый математик при дворе Эдуарда VI</w:t>
      </w:r>
      <w:r>
        <w:rPr>
          <w:sz w:val="24"/>
          <w:szCs w:val="24"/>
        </w:rPr>
        <w:t>,</w:t>
      </w:r>
      <w:r w:rsidRPr="00C72D9D">
        <w:rPr>
          <w:sz w:val="24"/>
          <w:szCs w:val="24"/>
        </w:rPr>
        <w:t xml:space="preserve"> Роберт Реко</w:t>
      </w:r>
      <w:r w:rsidR="008F68D1">
        <w:rPr>
          <w:sz w:val="24"/>
          <w:szCs w:val="24"/>
        </w:rPr>
        <w:t>р</w:t>
      </w:r>
      <w:r w:rsidRPr="00C72D9D">
        <w:rPr>
          <w:sz w:val="24"/>
          <w:szCs w:val="24"/>
        </w:rPr>
        <w:t>д</w:t>
      </w:r>
      <w:r>
        <w:rPr>
          <w:sz w:val="24"/>
          <w:szCs w:val="24"/>
        </w:rPr>
        <w:t>,</w:t>
      </w:r>
      <w:r w:rsidRPr="00C72D9D">
        <w:rPr>
          <w:sz w:val="24"/>
          <w:szCs w:val="24"/>
        </w:rPr>
        <w:t xml:space="preserve"> был замор</w:t>
      </w:r>
      <w:r w:rsidR="00241D79">
        <w:rPr>
          <w:sz w:val="24"/>
          <w:szCs w:val="24"/>
        </w:rPr>
        <w:t>е</w:t>
      </w:r>
      <w:r w:rsidRPr="00C72D9D">
        <w:rPr>
          <w:sz w:val="24"/>
          <w:szCs w:val="24"/>
        </w:rPr>
        <w:t>н голодом в тюрьме своими коллегами, которые насмехались над его «Замком Знания», объяв</w:t>
      </w:r>
      <w:r>
        <w:rPr>
          <w:sz w:val="24"/>
          <w:szCs w:val="24"/>
        </w:rPr>
        <w:t>ив</w:t>
      </w:r>
      <w:r w:rsidRPr="00C72D9D">
        <w:rPr>
          <w:sz w:val="24"/>
          <w:szCs w:val="24"/>
        </w:rPr>
        <w:t xml:space="preserve"> его открытия «пустыми фантазиями». У. Гилберт Колчестерский, физик и лечащий врач королевы Елизаветы, умер</w:t>
      </w:r>
      <w:r w:rsidR="008F68D1">
        <w:rPr>
          <w:sz w:val="24"/>
          <w:szCs w:val="24"/>
        </w:rPr>
        <w:t xml:space="preserve"> </w:t>
      </w:r>
      <w:r w:rsidRPr="00C72D9D">
        <w:rPr>
          <w:sz w:val="24"/>
          <w:szCs w:val="24"/>
        </w:rPr>
        <w:t xml:space="preserve">отравленным только потому, что этот истинный основатель </w:t>
      </w:r>
      <w:r>
        <w:rPr>
          <w:sz w:val="24"/>
          <w:szCs w:val="24"/>
        </w:rPr>
        <w:t>эксперименталь</w:t>
      </w:r>
      <w:r w:rsidRPr="00C72D9D">
        <w:rPr>
          <w:sz w:val="24"/>
          <w:szCs w:val="24"/>
        </w:rPr>
        <w:t>ной науки в Англии имел дерзость предварить Галилея, указ</w:t>
      </w:r>
      <w:r>
        <w:rPr>
          <w:sz w:val="24"/>
          <w:szCs w:val="24"/>
        </w:rPr>
        <w:t>ав</w:t>
      </w:r>
      <w:r w:rsidRPr="00C72D9D">
        <w:rPr>
          <w:sz w:val="24"/>
          <w:szCs w:val="24"/>
        </w:rPr>
        <w:t xml:space="preserve"> на ошибочное представление Коперника относительно «третьего движения», котор</w:t>
      </w:r>
      <w:r>
        <w:rPr>
          <w:sz w:val="24"/>
          <w:szCs w:val="24"/>
        </w:rPr>
        <w:t>ым неверно</w:t>
      </w:r>
      <w:r w:rsidRPr="00C72D9D">
        <w:rPr>
          <w:sz w:val="24"/>
          <w:szCs w:val="24"/>
        </w:rPr>
        <w:t xml:space="preserve"> объясняло</w:t>
      </w:r>
      <w:r>
        <w:rPr>
          <w:sz w:val="24"/>
          <w:szCs w:val="24"/>
        </w:rPr>
        <w:t>сь</w:t>
      </w:r>
      <w:r w:rsidRPr="00C72D9D">
        <w:rPr>
          <w:sz w:val="24"/>
          <w:szCs w:val="24"/>
        </w:rPr>
        <w:t xml:space="preserve"> </w:t>
      </w:r>
      <w:r>
        <w:rPr>
          <w:sz w:val="24"/>
          <w:szCs w:val="24"/>
        </w:rPr>
        <w:t>сохранение наклона</w:t>
      </w:r>
      <w:r w:rsidRPr="00C72D9D">
        <w:rPr>
          <w:sz w:val="24"/>
          <w:szCs w:val="24"/>
        </w:rPr>
        <w:t xml:space="preserve"> земной оси вращения! Огромн</w:t>
      </w:r>
      <w:r>
        <w:rPr>
          <w:sz w:val="24"/>
          <w:szCs w:val="24"/>
        </w:rPr>
        <w:t>ая уч</w:t>
      </w:r>
      <w:r w:rsidR="008F68D1">
        <w:rPr>
          <w:sz w:val="24"/>
          <w:szCs w:val="24"/>
        </w:rPr>
        <w:t>ё</w:t>
      </w:r>
      <w:r>
        <w:rPr>
          <w:sz w:val="24"/>
          <w:szCs w:val="24"/>
        </w:rPr>
        <w:t>ность</w:t>
      </w:r>
      <w:r w:rsidRPr="00C72D9D">
        <w:rPr>
          <w:sz w:val="24"/>
          <w:szCs w:val="24"/>
        </w:rPr>
        <w:t xml:space="preserve"> Парацельсов, Агрипп и Ди всегда </w:t>
      </w:r>
      <w:r w:rsidR="008F68D1">
        <w:rPr>
          <w:sz w:val="24"/>
          <w:szCs w:val="24"/>
        </w:rPr>
        <w:t>подвергалась</w:t>
      </w:r>
      <w:r w:rsidRPr="00C72D9D">
        <w:rPr>
          <w:sz w:val="24"/>
          <w:szCs w:val="24"/>
        </w:rPr>
        <w:t xml:space="preserve"> сомнени</w:t>
      </w:r>
      <w:r w:rsidR="008F68D1">
        <w:rPr>
          <w:sz w:val="24"/>
          <w:szCs w:val="24"/>
        </w:rPr>
        <w:t>ю</w:t>
      </w:r>
      <w:r w:rsidRPr="00C72D9D">
        <w:rPr>
          <w:sz w:val="24"/>
          <w:szCs w:val="24"/>
        </w:rPr>
        <w:t xml:space="preserve">. </w:t>
      </w:r>
      <w:r>
        <w:rPr>
          <w:sz w:val="24"/>
          <w:szCs w:val="24"/>
        </w:rPr>
        <w:t xml:space="preserve">Именно </w:t>
      </w:r>
      <w:r w:rsidRPr="00C72D9D">
        <w:rPr>
          <w:sz w:val="24"/>
          <w:szCs w:val="24"/>
        </w:rPr>
        <w:t>наука наложила свою святотатственную руку на великий труд «</w:t>
      </w:r>
      <w:r w:rsidR="008F68D1">
        <w:rPr>
          <w:sz w:val="24"/>
          <w:szCs w:val="24"/>
        </w:rPr>
        <w:t>О магните</w:t>
      </w:r>
      <w:r w:rsidRPr="00C72D9D">
        <w:rPr>
          <w:sz w:val="24"/>
          <w:szCs w:val="24"/>
        </w:rPr>
        <w:t>»</w:t>
      </w:r>
      <w:r>
        <w:rPr>
          <w:sz w:val="24"/>
          <w:szCs w:val="24"/>
        </w:rPr>
        <w:t>,</w:t>
      </w:r>
      <w:r w:rsidRPr="00C72D9D">
        <w:rPr>
          <w:sz w:val="24"/>
          <w:szCs w:val="24"/>
        </w:rPr>
        <w:t xml:space="preserve"> «Небесная белая Дева» (</w:t>
      </w:r>
      <w:r w:rsidR="00936401">
        <w:rPr>
          <w:sz w:val="24"/>
          <w:szCs w:val="24"/>
        </w:rPr>
        <w:t>а</w:t>
      </w:r>
      <w:r w:rsidRPr="00C72D9D">
        <w:rPr>
          <w:sz w:val="24"/>
          <w:szCs w:val="24"/>
        </w:rPr>
        <w:t>каша)</w:t>
      </w:r>
      <w:r>
        <w:rPr>
          <w:sz w:val="24"/>
          <w:szCs w:val="24"/>
        </w:rPr>
        <w:t>,</w:t>
      </w:r>
      <w:r w:rsidRPr="00C72D9D">
        <w:rPr>
          <w:sz w:val="24"/>
          <w:szCs w:val="24"/>
        </w:rPr>
        <w:t xml:space="preserve"> и другие. И </w:t>
      </w:r>
      <w:r>
        <w:rPr>
          <w:sz w:val="24"/>
          <w:szCs w:val="24"/>
        </w:rPr>
        <w:t>именно</w:t>
      </w:r>
      <w:r w:rsidRPr="00C72D9D">
        <w:rPr>
          <w:sz w:val="24"/>
          <w:szCs w:val="24"/>
        </w:rPr>
        <w:t xml:space="preserve"> прослав</w:t>
      </w:r>
      <w:r w:rsidR="00B96B94">
        <w:rPr>
          <w:sz w:val="24"/>
          <w:szCs w:val="24"/>
        </w:rPr>
        <w:softHyphen/>
      </w:r>
      <w:r w:rsidRPr="00C72D9D">
        <w:rPr>
          <w:sz w:val="24"/>
          <w:szCs w:val="24"/>
        </w:rPr>
        <w:t>ленный «Канцлер Англии и Природы»</w:t>
      </w:r>
      <w:r>
        <w:rPr>
          <w:sz w:val="24"/>
          <w:szCs w:val="24"/>
        </w:rPr>
        <w:t>,</w:t>
      </w:r>
      <w:r w:rsidRPr="00C72D9D">
        <w:rPr>
          <w:sz w:val="24"/>
          <w:szCs w:val="24"/>
        </w:rPr>
        <w:t xml:space="preserve"> лорд Верулам-Бэкон, </w:t>
      </w:r>
      <w:r>
        <w:rPr>
          <w:sz w:val="24"/>
          <w:szCs w:val="24"/>
        </w:rPr>
        <w:t>з</w:t>
      </w:r>
      <w:r w:rsidRPr="00C72D9D">
        <w:rPr>
          <w:sz w:val="24"/>
          <w:szCs w:val="24"/>
        </w:rPr>
        <w:t xml:space="preserve">авоевав </w:t>
      </w:r>
      <w:r>
        <w:rPr>
          <w:sz w:val="24"/>
          <w:szCs w:val="24"/>
        </w:rPr>
        <w:t>титул</w:t>
      </w:r>
      <w:r w:rsidRPr="00C72D9D">
        <w:rPr>
          <w:sz w:val="24"/>
          <w:szCs w:val="24"/>
        </w:rPr>
        <w:t xml:space="preserve"> «отца индук</w:t>
      </w:r>
      <w:r w:rsidR="00B96B94">
        <w:rPr>
          <w:sz w:val="24"/>
          <w:szCs w:val="24"/>
        </w:rPr>
        <w:softHyphen/>
      </w:r>
      <w:r w:rsidRPr="00C72D9D">
        <w:rPr>
          <w:sz w:val="24"/>
          <w:szCs w:val="24"/>
        </w:rPr>
        <w:t>тивной философии», позволил себе говорить о вышеперечисленных великих людях как об «алхимиках фантастической философии».</w:t>
      </w:r>
    </w:p>
    <w:p w:rsidR="00842D52" w:rsidRPr="00C72D9D" w:rsidRDefault="00842D52" w:rsidP="00842D52">
      <w:pPr>
        <w:ind w:firstLine="340"/>
        <w:jc w:val="both"/>
        <w:rPr>
          <w:sz w:val="24"/>
          <w:szCs w:val="24"/>
        </w:rPr>
      </w:pPr>
      <w:r w:rsidRPr="00C72D9D">
        <w:rPr>
          <w:sz w:val="24"/>
          <w:szCs w:val="24"/>
        </w:rPr>
        <w:t>Вс</w:t>
      </w:r>
      <w:r w:rsidR="008B7C09">
        <w:rPr>
          <w:sz w:val="24"/>
          <w:szCs w:val="24"/>
        </w:rPr>
        <w:t>ё</w:t>
      </w:r>
      <w:r w:rsidRPr="00C72D9D">
        <w:rPr>
          <w:sz w:val="24"/>
          <w:szCs w:val="24"/>
        </w:rPr>
        <w:t xml:space="preserve"> это старая история, скажете вы. </w:t>
      </w:r>
      <w:r>
        <w:rPr>
          <w:sz w:val="24"/>
          <w:szCs w:val="24"/>
        </w:rPr>
        <w:t xml:space="preserve">Воистину </w:t>
      </w:r>
      <w:r w:rsidRPr="00C72D9D">
        <w:rPr>
          <w:sz w:val="24"/>
          <w:szCs w:val="24"/>
        </w:rPr>
        <w:t xml:space="preserve">так, но хроники наших дней не очень существенно отличаются от прежних. Мы должны вспомнить недавние преследования медиумов в Англии, сожжение предполагаемых колдуний и колдунов в Южной Америке, России и Испании, чтобы убедиться, что единственным спасением </w:t>
      </w:r>
      <w:r>
        <w:rPr>
          <w:sz w:val="24"/>
          <w:szCs w:val="24"/>
        </w:rPr>
        <w:t xml:space="preserve">для </w:t>
      </w:r>
      <w:r w:rsidRPr="00C72D9D">
        <w:rPr>
          <w:sz w:val="24"/>
          <w:szCs w:val="24"/>
        </w:rPr>
        <w:t>истинных знатоков оккультных наук является скептицизм общественности</w:t>
      </w:r>
      <w:r>
        <w:rPr>
          <w:sz w:val="24"/>
          <w:szCs w:val="24"/>
        </w:rPr>
        <w:t>, ведь</w:t>
      </w:r>
      <w:r w:rsidRPr="00C72D9D">
        <w:rPr>
          <w:sz w:val="24"/>
          <w:szCs w:val="24"/>
        </w:rPr>
        <w:t xml:space="preserve"> шарлатаны и фокусники служат естественны</w:t>
      </w:r>
      <w:r>
        <w:rPr>
          <w:sz w:val="24"/>
          <w:szCs w:val="24"/>
        </w:rPr>
        <w:t>ми</w:t>
      </w:r>
      <w:r w:rsidRPr="00C72D9D">
        <w:rPr>
          <w:sz w:val="24"/>
          <w:szCs w:val="24"/>
        </w:rPr>
        <w:t xml:space="preserve"> щит</w:t>
      </w:r>
      <w:r>
        <w:rPr>
          <w:sz w:val="24"/>
          <w:szCs w:val="24"/>
        </w:rPr>
        <w:t>ами</w:t>
      </w:r>
      <w:r w:rsidRPr="00C72D9D">
        <w:rPr>
          <w:sz w:val="24"/>
          <w:szCs w:val="24"/>
        </w:rPr>
        <w:t xml:space="preserve"> </w:t>
      </w:r>
      <w:r>
        <w:rPr>
          <w:sz w:val="24"/>
          <w:szCs w:val="24"/>
        </w:rPr>
        <w:t>«</w:t>
      </w:r>
      <w:r w:rsidRPr="00C72D9D">
        <w:rPr>
          <w:sz w:val="24"/>
          <w:szCs w:val="24"/>
        </w:rPr>
        <w:t>адептов</w:t>
      </w:r>
      <w:r>
        <w:rPr>
          <w:sz w:val="24"/>
          <w:szCs w:val="24"/>
        </w:rPr>
        <w:t>»</w:t>
      </w:r>
      <w:r w:rsidRPr="00C72D9D">
        <w:rPr>
          <w:sz w:val="24"/>
          <w:szCs w:val="24"/>
        </w:rPr>
        <w:t>. Гарантией безопасности общества является то, что мы держим в секрете вс</w:t>
      </w:r>
      <w:r w:rsidR="0072708D">
        <w:rPr>
          <w:sz w:val="24"/>
          <w:szCs w:val="24"/>
        </w:rPr>
        <w:t>ё</w:t>
      </w:r>
      <w:r w:rsidRPr="00C72D9D">
        <w:rPr>
          <w:sz w:val="24"/>
          <w:szCs w:val="24"/>
        </w:rPr>
        <w:t xml:space="preserve"> страшные виды оружия, которые могли </w:t>
      </w:r>
      <w:r>
        <w:rPr>
          <w:sz w:val="24"/>
          <w:szCs w:val="24"/>
        </w:rPr>
        <w:t>бы</w:t>
      </w:r>
      <w:r w:rsidRPr="00C72D9D">
        <w:rPr>
          <w:sz w:val="24"/>
          <w:szCs w:val="24"/>
        </w:rPr>
        <w:t xml:space="preserve"> использова</w:t>
      </w:r>
      <w:r>
        <w:rPr>
          <w:sz w:val="24"/>
          <w:szCs w:val="24"/>
        </w:rPr>
        <w:t>ться</w:t>
      </w:r>
      <w:r w:rsidRPr="00C72D9D">
        <w:rPr>
          <w:sz w:val="24"/>
          <w:szCs w:val="24"/>
        </w:rPr>
        <w:t xml:space="preserve"> против него и, как уже было сказано, стали бы смертельными в руках злодея и себялюбца.</w:t>
      </w:r>
    </w:p>
    <w:p w:rsidR="00842D52" w:rsidRPr="00C72D9D" w:rsidRDefault="00842D52" w:rsidP="00842D52">
      <w:pPr>
        <w:ind w:firstLine="340"/>
        <w:jc w:val="both"/>
        <w:rPr>
          <w:sz w:val="24"/>
          <w:szCs w:val="24"/>
        </w:rPr>
      </w:pPr>
      <w:r w:rsidRPr="00C72D9D">
        <w:rPr>
          <w:sz w:val="24"/>
          <w:szCs w:val="24"/>
        </w:rPr>
        <w:t>Я заканчиваю напомина</w:t>
      </w:r>
      <w:r>
        <w:rPr>
          <w:sz w:val="24"/>
          <w:szCs w:val="24"/>
        </w:rPr>
        <w:t>нием</w:t>
      </w:r>
      <w:r w:rsidRPr="00C72D9D">
        <w:rPr>
          <w:sz w:val="24"/>
          <w:szCs w:val="24"/>
        </w:rPr>
        <w:t xml:space="preserve"> вам, что феномены, которых вы так жаждете, всегда сохранялись как награда для тех, кто посвятил сво</w:t>
      </w:r>
      <w:r>
        <w:rPr>
          <w:sz w:val="24"/>
          <w:szCs w:val="24"/>
        </w:rPr>
        <w:t>ю</w:t>
      </w:r>
      <w:r w:rsidRPr="00C72D9D">
        <w:rPr>
          <w:sz w:val="24"/>
          <w:szCs w:val="24"/>
        </w:rPr>
        <w:t xml:space="preserve"> жизн</w:t>
      </w:r>
      <w:r>
        <w:rPr>
          <w:sz w:val="24"/>
          <w:szCs w:val="24"/>
        </w:rPr>
        <w:t>ь</w:t>
      </w:r>
      <w:r w:rsidRPr="00C72D9D">
        <w:rPr>
          <w:sz w:val="24"/>
          <w:szCs w:val="24"/>
        </w:rPr>
        <w:t xml:space="preserve"> служению богине Сарасвати</w:t>
      </w:r>
      <w:r w:rsidR="008F4299">
        <w:rPr>
          <w:sz w:val="24"/>
          <w:szCs w:val="24"/>
        </w:rPr>
        <w:t xml:space="preserve"> —</w:t>
      </w:r>
      <w:r w:rsidRPr="00C72D9D">
        <w:rPr>
          <w:sz w:val="24"/>
          <w:szCs w:val="24"/>
        </w:rPr>
        <w:t xml:space="preserve"> нашей арийской И</w:t>
      </w:r>
      <w:r w:rsidR="00716C7D">
        <w:rPr>
          <w:sz w:val="24"/>
          <w:szCs w:val="24"/>
        </w:rPr>
        <w:t>с</w:t>
      </w:r>
      <w:r w:rsidRPr="00C72D9D">
        <w:rPr>
          <w:sz w:val="24"/>
          <w:szCs w:val="24"/>
        </w:rPr>
        <w:t>иде. Если бы они отда</w:t>
      </w:r>
      <w:r>
        <w:rPr>
          <w:sz w:val="24"/>
          <w:szCs w:val="24"/>
        </w:rPr>
        <w:t>вались</w:t>
      </w:r>
      <w:r w:rsidRPr="00C72D9D">
        <w:rPr>
          <w:sz w:val="24"/>
          <w:szCs w:val="24"/>
        </w:rPr>
        <w:t xml:space="preserve"> профанам, что осталось бы нашим верным </w:t>
      </w:r>
      <w:r w:rsidRPr="00C72D9D">
        <w:rPr>
          <w:sz w:val="24"/>
          <w:szCs w:val="24"/>
        </w:rPr>
        <w:lastRenderedPageBreak/>
        <w:t>последователям? Многие из ваших предложений вполне обоснованы, и на них будет обращено внимание. Я внимательно прислушивался к беседе, которая происходила в доме мистера Хьюма. С точки зрения экзотерической мудрости его аргументы безукоризненны. Но когда настанет время и ему будет позволено непосредственно увидеть мир эзотеризма с его законами, основанными на математически точном предвидении будущего, на неизбеж</w:t>
      </w:r>
      <w:r w:rsidR="00B96B94">
        <w:rPr>
          <w:sz w:val="24"/>
          <w:szCs w:val="24"/>
        </w:rPr>
        <w:softHyphen/>
      </w:r>
      <w:r w:rsidRPr="00C72D9D">
        <w:rPr>
          <w:sz w:val="24"/>
          <w:szCs w:val="24"/>
        </w:rPr>
        <w:t>ных результатах причин, ко</w:t>
      </w:r>
      <w:r>
        <w:rPr>
          <w:sz w:val="24"/>
          <w:szCs w:val="24"/>
        </w:rPr>
        <w:t>торые</w:t>
      </w:r>
      <w:r w:rsidRPr="00C72D9D">
        <w:rPr>
          <w:sz w:val="24"/>
          <w:szCs w:val="24"/>
        </w:rPr>
        <w:t xml:space="preserve"> </w:t>
      </w:r>
      <w:r>
        <w:rPr>
          <w:sz w:val="24"/>
          <w:szCs w:val="24"/>
        </w:rPr>
        <w:t xml:space="preserve">мы всегда вольны создавать и формировать по своей воле, но неспособны </w:t>
      </w:r>
      <w:r w:rsidRPr="00C72D9D">
        <w:rPr>
          <w:sz w:val="24"/>
          <w:szCs w:val="24"/>
        </w:rPr>
        <w:t xml:space="preserve"> контролировать их последствия, которые </w:t>
      </w:r>
      <w:r>
        <w:rPr>
          <w:sz w:val="24"/>
          <w:szCs w:val="24"/>
        </w:rPr>
        <w:t>по</w:t>
      </w:r>
      <w:r w:rsidRPr="00C72D9D">
        <w:rPr>
          <w:sz w:val="24"/>
          <w:szCs w:val="24"/>
        </w:rPr>
        <w:t>это</w:t>
      </w:r>
      <w:r>
        <w:rPr>
          <w:sz w:val="24"/>
          <w:szCs w:val="24"/>
        </w:rPr>
        <w:t>му</w:t>
      </w:r>
      <w:r w:rsidRPr="00C72D9D">
        <w:rPr>
          <w:sz w:val="24"/>
          <w:szCs w:val="24"/>
        </w:rPr>
        <w:t xml:space="preserve"> довлеют над </w:t>
      </w:r>
      <w:r>
        <w:rPr>
          <w:sz w:val="24"/>
          <w:szCs w:val="24"/>
        </w:rPr>
        <w:t>н</w:t>
      </w:r>
      <w:r w:rsidRPr="00C72D9D">
        <w:rPr>
          <w:sz w:val="24"/>
          <w:szCs w:val="24"/>
        </w:rPr>
        <w:t>ами, только тогда вы оба поймете, почему непосвящ</w:t>
      </w:r>
      <w:r w:rsidR="0072708D">
        <w:rPr>
          <w:sz w:val="24"/>
          <w:szCs w:val="24"/>
        </w:rPr>
        <w:t>ё</w:t>
      </w:r>
      <w:r w:rsidRPr="00C72D9D">
        <w:rPr>
          <w:sz w:val="24"/>
          <w:szCs w:val="24"/>
        </w:rPr>
        <w:t xml:space="preserve">нным наши действия </w:t>
      </w:r>
      <w:r>
        <w:rPr>
          <w:sz w:val="24"/>
          <w:szCs w:val="24"/>
        </w:rPr>
        <w:t xml:space="preserve">часть должны </w:t>
      </w:r>
      <w:r w:rsidRPr="00C72D9D">
        <w:rPr>
          <w:sz w:val="24"/>
          <w:szCs w:val="24"/>
        </w:rPr>
        <w:t>ка</w:t>
      </w:r>
      <w:r>
        <w:rPr>
          <w:sz w:val="24"/>
          <w:szCs w:val="24"/>
        </w:rPr>
        <w:t>заться</w:t>
      </w:r>
      <w:r w:rsidRPr="00C72D9D">
        <w:rPr>
          <w:sz w:val="24"/>
          <w:szCs w:val="24"/>
        </w:rPr>
        <w:t xml:space="preserve"> не</w:t>
      </w:r>
      <w:r w:rsidR="00B96B94">
        <w:rPr>
          <w:sz w:val="24"/>
          <w:szCs w:val="24"/>
        </w:rPr>
        <w:softHyphen/>
      </w:r>
      <w:r w:rsidRPr="00C72D9D">
        <w:rPr>
          <w:sz w:val="24"/>
          <w:szCs w:val="24"/>
        </w:rPr>
        <w:t>мудрыми, если не</w:t>
      </w:r>
      <w:r w:rsidR="008F4299">
        <w:rPr>
          <w:sz w:val="24"/>
          <w:szCs w:val="24"/>
        </w:rPr>
        <w:t xml:space="preserve"> </w:t>
      </w:r>
      <w:r w:rsidRPr="00C72D9D">
        <w:rPr>
          <w:sz w:val="24"/>
          <w:szCs w:val="24"/>
        </w:rPr>
        <w:t>откровенно глупыми.</w:t>
      </w:r>
    </w:p>
    <w:p w:rsidR="00842D52" w:rsidRDefault="00842D52" w:rsidP="00842D52">
      <w:pPr>
        <w:ind w:firstLine="340"/>
        <w:jc w:val="both"/>
        <w:rPr>
          <w:sz w:val="24"/>
          <w:szCs w:val="24"/>
        </w:rPr>
      </w:pPr>
      <w:r w:rsidRPr="00C72D9D">
        <w:rPr>
          <w:sz w:val="24"/>
          <w:szCs w:val="24"/>
        </w:rPr>
        <w:t xml:space="preserve">На ваше следующее письмо я не смогу ответить полностью, не посоветовавшись предварительно с теми, кто общается главным образом с европейскими мистиками. Более того, настоящее письмо </w:t>
      </w:r>
      <w:r>
        <w:rPr>
          <w:sz w:val="24"/>
          <w:szCs w:val="24"/>
        </w:rPr>
        <w:t xml:space="preserve">должно </w:t>
      </w:r>
      <w:r w:rsidRPr="0072708D">
        <w:rPr>
          <w:iCs/>
          <w:sz w:val="24"/>
          <w:szCs w:val="24"/>
        </w:rPr>
        <w:t>удовлетворить вас по</w:t>
      </w:r>
      <w:r w:rsidRPr="00C72D9D">
        <w:rPr>
          <w:sz w:val="24"/>
          <w:szCs w:val="24"/>
        </w:rPr>
        <w:t xml:space="preserve"> многи</w:t>
      </w:r>
      <w:r>
        <w:rPr>
          <w:sz w:val="24"/>
          <w:szCs w:val="24"/>
        </w:rPr>
        <w:t>м пунктам</w:t>
      </w:r>
      <w:r w:rsidRPr="00C72D9D">
        <w:rPr>
          <w:sz w:val="24"/>
          <w:szCs w:val="24"/>
        </w:rPr>
        <w:t xml:space="preserve">, </w:t>
      </w:r>
      <w:r>
        <w:rPr>
          <w:sz w:val="24"/>
          <w:szCs w:val="24"/>
        </w:rPr>
        <w:t xml:space="preserve">которые вы лучше </w:t>
      </w:r>
      <w:r w:rsidRPr="00C72D9D">
        <w:rPr>
          <w:sz w:val="24"/>
          <w:szCs w:val="24"/>
        </w:rPr>
        <w:t>сформулирова</w:t>
      </w:r>
      <w:r>
        <w:rPr>
          <w:sz w:val="24"/>
          <w:szCs w:val="24"/>
        </w:rPr>
        <w:t>ли</w:t>
      </w:r>
      <w:r w:rsidRPr="00C72D9D">
        <w:rPr>
          <w:sz w:val="24"/>
          <w:szCs w:val="24"/>
        </w:rPr>
        <w:t xml:space="preserve"> в последнем письме, но</w:t>
      </w:r>
      <w:r>
        <w:rPr>
          <w:sz w:val="24"/>
          <w:szCs w:val="24"/>
        </w:rPr>
        <w:t>, несомненно,</w:t>
      </w:r>
      <w:r w:rsidRPr="00C72D9D">
        <w:rPr>
          <w:sz w:val="24"/>
          <w:szCs w:val="24"/>
        </w:rPr>
        <w:t xml:space="preserve"> принес</w:t>
      </w:r>
      <w:r w:rsidR="0072708D">
        <w:rPr>
          <w:sz w:val="24"/>
          <w:szCs w:val="24"/>
        </w:rPr>
        <w:t>ё</w:t>
      </w:r>
      <w:r w:rsidRPr="00C72D9D">
        <w:rPr>
          <w:sz w:val="24"/>
          <w:szCs w:val="24"/>
        </w:rPr>
        <w:t>т вам и разочарование. В отношении демонстрации вновь изобрет</w:t>
      </w:r>
      <w:r w:rsidR="00FC3CB2">
        <w:rPr>
          <w:sz w:val="24"/>
          <w:szCs w:val="24"/>
        </w:rPr>
        <w:t>ё</w:t>
      </w:r>
      <w:r w:rsidRPr="00C72D9D">
        <w:rPr>
          <w:sz w:val="24"/>
          <w:szCs w:val="24"/>
        </w:rPr>
        <w:t>нных и ещ</w:t>
      </w:r>
      <w:r w:rsidR="00241D79">
        <w:rPr>
          <w:sz w:val="24"/>
          <w:szCs w:val="24"/>
        </w:rPr>
        <w:t>ё</w:t>
      </w:r>
      <w:r w:rsidRPr="00C72D9D">
        <w:rPr>
          <w:sz w:val="24"/>
          <w:szCs w:val="24"/>
        </w:rPr>
        <w:t xml:space="preserve"> более удивительных феноменов, соверш</w:t>
      </w:r>
      <w:r w:rsidR="00085F95">
        <w:rPr>
          <w:sz w:val="24"/>
          <w:szCs w:val="24"/>
        </w:rPr>
        <w:t>ить которые</w:t>
      </w:r>
      <w:r w:rsidRPr="00C72D9D">
        <w:rPr>
          <w:sz w:val="24"/>
          <w:szCs w:val="24"/>
        </w:rPr>
        <w:t xml:space="preserve"> с нашей помощью</w:t>
      </w:r>
      <w:r w:rsidR="00085F95">
        <w:rPr>
          <w:sz w:val="24"/>
          <w:szCs w:val="24"/>
        </w:rPr>
        <w:t xml:space="preserve"> от неё требуют</w:t>
      </w:r>
      <w:r w:rsidRPr="00C72D9D">
        <w:rPr>
          <w:sz w:val="24"/>
          <w:szCs w:val="24"/>
        </w:rPr>
        <w:t xml:space="preserve">, вы как человек, хорошо знающий стратегию, должны понять, что мало пользы в </w:t>
      </w:r>
      <w:r>
        <w:rPr>
          <w:sz w:val="24"/>
          <w:szCs w:val="24"/>
        </w:rPr>
        <w:t>завоева</w:t>
      </w:r>
      <w:r w:rsidRPr="00C72D9D">
        <w:rPr>
          <w:sz w:val="24"/>
          <w:szCs w:val="24"/>
        </w:rPr>
        <w:t xml:space="preserve">нии новых позиций до тех пор, пока не закреплены прежние и пока ваши враги не признают ваше право на них. Другими словами, вы </w:t>
      </w:r>
      <w:r>
        <w:rPr>
          <w:sz w:val="24"/>
          <w:szCs w:val="24"/>
        </w:rPr>
        <w:t>наблюдали</w:t>
      </w:r>
      <w:r w:rsidRPr="00C72D9D">
        <w:rPr>
          <w:sz w:val="24"/>
          <w:szCs w:val="24"/>
        </w:rPr>
        <w:t xml:space="preserve"> больше разнообразных феноменов, </w:t>
      </w:r>
      <w:r>
        <w:rPr>
          <w:sz w:val="24"/>
          <w:szCs w:val="24"/>
        </w:rPr>
        <w:t>произвед</w:t>
      </w:r>
      <w:r w:rsidR="00ED1F10">
        <w:rPr>
          <w:sz w:val="24"/>
          <w:szCs w:val="24"/>
        </w:rPr>
        <w:t>ё</w:t>
      </w:r>
      <w:r>
        <w:rPr>
          <w:sz w:val="24"/>
          <w:szCs w:val="24"/>
        </w:rPr>
        <w:t>нных для</w:t>
      </w:r>
      <w:r w:rsidRPr="00C72D9D">
        <w:rPr>
          <w:sz w:val="24"/>
          <w:szCs w:val="24"/>
        </w:rPr>
        <w:t xml:space="preserve"> ва</w:t>
      </w:r>
      <w:r>
        <w:rPr>
          <w:sz w:val="24"/>
          <w:szCs w:val="24"/>
        </w:rPr>
        <w:t>с</w:t>
      </w:r>
      <w:r w:rsidRPr="00C72D9D">
        <w:rPr>
          <w:sz w:val="24"/>
          <w:szCs w:val="24"/>
        </w:rPr>
        <w:t xml:space="preserve"> и ваши</w:t>
      </w:r>
      <w:r>
        <w:rPr>
          <w:sz w:val="24"/>
          <w:szCs w:val="24"/>
        </w:rPr>
        <w:t>х</w:t>
      </w:r>
      <w:r w:rsidRPr="00C72D9D">
        <w:rPr>
          <w:sz w:val="24"/>
          <w:szCs w:val="24"/>
        </w:rPr>
        <w:t xml:space="preserve"> друз</w:t>
      </w:r>
      <w:r>
        <w:rPr>
          <w:sz w:val="24"/>
          <w:szCs w:val="24"/>
        </w:rPr>
        <w:t>ей</w:t>
      </w:r>
      <w:r w:rsidRPr="00C72D9D">
        <w:rPr>
          <w:sz w:val="24"/>
          <w:szCs w:val="24"/>
        </w:rPr>
        <w:t xml:space="preserve">, чем многие неофиты видели </w:t>
      </w:r>
      <w:r>
        <w:rPr>
          <w:sz w:val="24"/>
          <w:szCs w:val="24"/>
        </w:rPr>
        <w:t>за</w:t>
      </w:r>
      <w:r w:rsidRPr="00C72D9D">
        <w:rPr>
          <w:sz w:val="24"/>
          <w:szCs w:val="24"/>
        </w:rPr>
        <w:t xml:space="preserve"> мног</w:t>
      </w:r>
      <w:r>
        <w:rPr>
          <w:sz w:val="24"/>
          <w:szCs w:val="24"/>
        </w:rPr>
        <w:t>о</w:t>
      </w:r>
      <w:r w:rsidRPr="00C72D9D">
        <w:rPr>
          <w:sz w:val="24"/>
          <w:szCs w:val="24"/>
        </w:rPr>
        <w:t xml:space="preserve"> лет. Вначале известите общественность о феноменах с запиской, чашкой и разных опытах с папиросной бумагой, и пусть </w:t>
      </w:r>
      <w:r>
        <w:rPr>
          <w:sz w:val="24"/>
          <w:szCs w:val="24"/>
        </w:rPr>
        <w:t>она</w:t>
      </w:r>
      <w:r w:rsidRPr="00C72D9D">
        <w:rPr>
          <w:sz w:val="24"/>
          <w:szCs w:val="24"/>
        </w:rPr>
        <w:t xml:space="preserve"> их переварит.</w:t>
      </w:r>
      <w:r w:rsidR="00B96B94">
        <w:rPr>
          <w:rStyle w:val="a7"/>
          <w:sz w:val="24"/>
          <w:szCs w:val="24"/>
        </w:rPr>
        <w:footnoteReference w:id="15"/>
      </w:r>
      <w:r w:rsidRPr="00C72D9D">
        <w:rPr>
          <w:sz w:val="24"/>
          <w:szCs w:val="24"/>
        </w:rPr>
        <w:t xml:space="preserve"> Заставьте е</w:t>
      </w:r>
      <w:r w:rsidR="00ED1F10">
        <w:rPr>
          <w:sz w:val="24"/>
          <w:szCs w:val="24"/>
        </w:rPr>
        <w:t>ё</w:t>
      </w:r>
      <w:r w:rsidRPr="00C72D9D">
        <w:rPr>
          <w:sz w:val="24"/>
          <w:szCs w:val="24"/>
        </w:rPr>
        <w:t xml:space="preserve"> </w:t>
      </w:r>
      <w:r>
        <w:rPr>
          <w:sz w:val="24"/>
          <w:szCs w:val="24"/>
        </w:rPr>
        <w:t>задуматься</w:t>
      </w:r>
      <w:r w:rsidRPr="00C72D9D">
        <w:rPr>
          <w:sz w:val="24"/>
          <w:szCs w:val="24"/>
        </w:rPr>
        <w:t xml:space="preserve"> над объяснением. </w:t>
      </w:r>
      <w:r>
        <w:rPr>
          <w:sz w:val="24"/>
          <w:szCs w:val="24"/>
        </w:rPr>
        <w:t>А поскольку, не прибегая к</w:t>
      </w:r>
      <w:r w:rsidR="00BD1EB0">
        <w:rPr>
          <w:sz w:val="24"/>
          <w:szCs w:val="24"/>
        </w:rPr>
        <w:t xml:space="preserve"> </w:t>
      </w:r>
      <w:r w:rsidRPr="00C72D9D">
        <w:rPr>
          <w:sz w:val="24"/>
          <w:szCs w:val="24"/>
        </w:rPr>
        <w:t>прямо</w:t>
      </w:r>
      <w:r>
        <w:rPr>
          <w:sz w:val="24"/>
          <w:szCs w:val="24"/>
        </w:rPr>
        <w:t>му</w:t>
      </w:r>
      <w:r w:rsidRPr="00C72D9D">
        <w:rPr>
          <w:sz w:val="24"/>
          <w:szCs w:val="24"/>
        </w:rPr>
        <w:t xml:space="preserve"> и абсурдно</w:t>
      </w:r>
      <w:r>
        <w:rPr>
          <w:sz w:val="24"/>
          <w:szCs w:val="24"/>
        </w:rPr>
        <w:t>му</w:t>
      </w:r>
      <w:r w:rsidRPr="00C72D9D">
        <w:rPr>
          <w:sz w:val="24"/>
          <w:szCs w:val="24"/>
        </w:rPr>
        <w:t xml:space="preserve"> обвинени</w:t>
      </w:r>
      <w:r>
        <w:rPr>
          <w:sz w:val="24"/>
          <w:szCs w:val="24"/>
        </w:rPr>
        <w:t>ю</w:t>
      </w:r>
      <w:r w:rsidRPr="00C72D9D">
        <w:rPr>
          <w:sz w:val="24"/>
          <w:szCs w:val="24"/>
        </w:rPr>
        <w:t xml:space="preserve"> в обмане, публика </w:t>
      </w:r>
      <w:r w:rsidR="00085F95">
        <w:rPr>
          <w:sz w:val="24"/>
          <w:szCs w:val="24"/>
        </w:rPr>
        <w:t>никогд</w:t>
      </w:r>
      <w:r>
        <w:rPr>
          <w:sz w:val="24"/>
          <w:szCs w:val="24"/>
        </w:rPr>
        <w:t>а не сможет</w:t>
      </w:r>
      <w:r w:rsidRPr="00C72D9D">
        <w:rPr>
          <w:sz w:val="24"/>
          <w:szCs w:val="24"/>
        </w:rPr>
        <w:t xml:space="preserve"> объяснить</w:t>
      </w:r>
      <w:r>
        <w:rPr>
          <w:sz w:val="24"/>
          <w:szCs w:val="24"/>
        </w:rPr>
        <w:t xml:space="preserve"> некоторые из них</w:t>
      </w:r>
      <w:r w:rsidRPr="00C72D9D">
        <w:rPr>
          <w:sz w:val="24"/>
          <w:szCs w:val="24"/>
        </w:rPr>
        <w:t>, а скептики вполне удовлетворены своею нынешней гипотезой относительно демонстрации феномена с брош</w:t>
      </w:r>
      <w:r w:rsidR="00085F95">
        <w:rPr>
          <w:sz w:val="24"/>
          <w:szCs w:val="24"/>
        </w:rPr>
        <w:t>кой</w:t>
      </w:r>
      <w:r>
        <w:rPr>
          <w:sz w:val="24"/>
          <w:szCs w:val="24"/>
        </w:rPr>
        <w:t>,</w:t>
      </w:r>
      <w:r w:rsidRPr="00C72D9D">
        <w:rPr>
          <w:sz w:val="24"/>
          <w:szCs w:val="24"/>
        </w:rPr>
        <w:t xml:space="preserve"> вы принес</w:t>
      </w:r>
      <w:r w:rsidR="00085F95">
        <w:rPr>
          <w:sz w:val="24"/>
          <w:szCs w:val="24"/>
        </w:rPr>
        <w:t>ё</w:t>
      </w:r>
      <w:r w:rsidRPr="00C72D9D">
        <w:rPr>
          <w:sz w:val="24"/>
          <w:szCs w:val="24"/>
        </w:rPr>
        <w:t xml:space="preserve">те реальную пользу делу </w:t>
      </w:r>
      <w:r>
        <w:rPr>
          <w:sz w:val="24"/>
          <w:szCs w:val="24"/>
        </w:rPr>
        <w:t xml:space="preserve">восстановления </w:t>
      </w:r>
      <w:r w:rsidRPr="00C72D9D">
        <w:rPr>
          <w:sz w:val="24"/>
          <w:szCs w:val="24"/>
        </w:rPr>
        <w:t xml:space="preserve">истины и справедливости в отношении женщины, которую заставили за это страдать. </w:t>
      </w:r>
      <w:r>
        <w:rPr>
          <w:sz w:val="24"/>
          <w:szCs w:val="24"/>
        </w:rPr>
        <w:t>Каким бы он ни был</w:t>
      </w:r>
      <w:r w:rsidRPr="00C72D9D">
        <w:rPr>
          <w:sz w:val="24"/>
          <w:szCs w:val="24"/>
        </w:rPr>
        <w:t xml:space="preserve"> единичным</w:t>
      </w:r>
      <w:r>
        <w:rPr>
          <w:sz w:val="24"/>
          <w:szCs w:val="24"/>
        </w:rPr>
        <w:t>,</w:t>
      </w:r>
      <w:r w:rsidRPr="00C72D9D">
        <w:rPr>
          <w:sz w:val="24"/>
          <w:szCs w:val="24"/>
        </w:rPr>
        <w:t xml:space="preserve"> случа</w:t>
      </w:r>
      <w:r>
        <w:rPr>
          <w:sz w:val="24"/>
          <w:szCs w:val="24"/>
        </w:rPr>
        <w:t>й</w:t>
      </w:r>
      <w:r w:rsidRPr="00C72D9D">
        <w:rPr>
          <w:sz w:val="24"/>
          <w:szCs w:val="24"/>
        </w:rPr>
        <w:t xml:space="preserve">, о котором помещена рецензия в </w:t>
      </w:r>
      <w:r w:rsidR="00D93753">
        <w:rPr>
          <w:sz w:val="24"/>
          <w:szCs w:val="24"/>
        </w:rPr>
        <w:t>«Пайонир</w:t>
      </w:r>
      <w:r w:rsidRPr="00C72D9D">
        <w:rPr>
          <w:sz w:val="24"/>
          <w:szCs w:val="24"/>
        </w:rPr>
        <w:t>е», теряет всякую ценность</w:t>
      </w:r>
      <w:r w:rsidR="008F4299">
        <w:rPr>
          <w:sz w:val="24"/>
          <w:szCs w:val="24"/>
        </w:rPr>
        <w:t xml:space="preserve"> —</w:t>
      </w:r>
      <w:r>
        <w:rPr>
          <w:sz w:val="24"/>
          <w:szCs w:val="24"/>
        </w:rPr>
        <w:t xml:space="preserve"> он положительно вреден</w:t>
      </w:r>
      <w:r w:rsidRPr="00C72D9D">
        <w:rPr>
          <w:sz w:val="24"/>
          <w:szCs w:val="24"/>
        </w:rPr>
        <w:t xml:space="preserve"> для всех</w:t>
      </w:r>
      <w:r>
        <w:rPr>
          <w:sz w:val="24"/>
          <w:szCs w:val="24"/>
        </w:rPr>
        <w:t xml:space="preserve"> вас</w:t>
      </w:r>
      <w:r w:rsidRPr="00C72D9D">
        <w:rPr>
          <w:sz w:val="24"/>
          <w:szCs w:val="24"/>
        </w:rPr>
        <w:t>: и для вас как редактора газеты, и для любого другого</w:t>
      </w:r>
      <w:r>
        <w:rPr>
          <w:sz w:val="24"/>
          <w:szCs w:val="24"/>
        </w:rPr>
        <w:t>,</w:t>
      </w:r>
      <w:r w:rsidR="008F4299">
        <w:rPr>
          <w:sz w:val="24"/>
          <w:szCs w:val="24"/>
        </w:rPr>
        <w:t xml:space="preserve"> —</w:t>
      </w:r>
      <w:r w:rsidR="00ED1F10">
        <w:rPr>
          <w:sz w:val="24"/>
          <w:szCs w:val="24"/>
        </w:rPr>
        <w:t xml:space="preserve"> </w:t>
      </w:r>
      <w:r w:rsidRPr="00C72D9D">
        <w:rPr>
          <w:sz w:val="24"/>
          <w:szCs w:val="24"/>
        </w:rPr>
        <w:t>если вы простите меня за нечто</w:t>
      </w:r>
      <w:r>
        <w:rPr>
          <w:sz w:val="24"/>
          <w:szCs w:val="24"/>
        </w:rPr>
        <w:t>,</w:t>
      </w:r>
      <w:r w:rsidRPr="00C72D9D">
        <w:rPr>
          <w:sz w:val="24"/>
          <w:szCs w:val="24"/>
        </w:rPr>
        <w:t xml:space="preserve"> подобное совету. Несправедливо по отношению и к вам, и к ней, </w:t>
      </w:r>
      <w:r w:rsidR="009B2EEC">
        <w:rPr>
          <w:sz w:val="24"/>
          <w:szCs w:val="24"/>
        </w:rPr>
        <w:t>что</w:t>
      </w:r>
      <w:r>
        <w:rPr>
          <w:sz w:val="24"/>
          <w:szCs w:val="24"/>
        </w:rPr>
        <w:t xml:space="preserve"> </w:t>
      </w:r>
      <w:r w:rsidRPr="00C72D9D">
        <w:rPr>
          <w:sz w:val="24"/>
          <w:szCs w:val="24"/>
        </w:rPr>
        <w:t>по</w:t>
      </w:r>
      <w:r>
        <w:rPr>
          <w:sz w:val="24"/>
          <w:szCs w:val="24"/>
        </w:rPr>
        <w:t>скольку</w:t>
      </w:r>
      <w:r w:rsidRPr="00C72D9D">
        <w:rPr>
          <w:sz w:val="24"/>
          <w:szCs w:val="24"/>
        </w:rPr>
        <w:t xml:space="preserve"> число очевидцев </w:t>
      </w:r>
      <w:r w:rsidR="00085F95">
        <w:rPr>
          <w:sz w:val="24"/>
          <w:szCs w:val="24"/>
        </w:rPr>
        <w:t>по</w:t>
      </w:r>
      <w:r w:rsidRPr="00C72D9D">
        <w:rPr>
          <w:sz w:val="24"/>
          <w:szCs w:val="24"/>
        </w:rPr>
        <w:t>кажется недостаточным</w:t>
      </w:r>
      <w:r w:rsidR="00085F95">
        <w:rPr>
          <w:sz w:val="24"/>
          <w:szCs w:val="24"/>
        </w:rPr>
        <w:t>, чтобы</w:t>
      </w:r>
      <w:r w:rsidRPr="00C72D9D">
        <w:rPr>
          <w:sz w:val="24"/>
          <w:szCs w:val="24"/>
        </w:rPr>
        <w:t xml:space="preserve"> гарантиров</w:t>
      </w:r>
      <w:r w:rsidR="00085F95">
        <w:rPr>
          <w:sz w:val="24"/>
          <w:szCs w:val="24"/>
        </w:rPr>
        <w:t>ать</w:t>
      </w:r>
      <w:r w:rsidRPr="00C72D9D">
        <w:rPr>
          <w:sz w:val="24"/>
          <w:szCs w:val="24"/>
        </w:rPr>
        <w:t xml:space="preserve"> внимани</w:t>
      </w:r>
      <w:r w:rsidR="00085F95">
        <w:rPr>
          <w:sz w:val="24"/>
          <w:szCs w:val="24"/>
        </w:rPr>
        <w:t>е общества</w:t>
      </w:r>
      <w:r w:rsidRPr="00C72D9D">
        <w:rPr>
          <w:sz w:val="24"/>
          <w:szCs w:val="24"/>
        </w:rPr>
        <w:t xml:space="preserve">, свидетельство ваше и вашей </w:t>
      </w:r>
      <w:r>
        <w:rPr>
          <w:sz w:val="24"/>
          <w:szCs w:val="24"/>
        </w:rPr>
        <w:t xml:space="preserve">жены </w:t>
      </w:r>
      <w:r w:rsidRPr="00C72D9D">
        <w:rPr>
          <w:sz w:val="24"/>
          <w:szCs w:val="24"/>
        </w:rPr>
        <w:t xml:space="preserve">ничего не </w:t>
      </w:r>
      <w:r w:rsidR="009B2EEC">
        <w:rPr>
          <w:sz w:val="24"/>
          <w:szCs w:val="24"/>
        </w:rPr>
        <w:t xml:space="preserve">будут </w:t>
      </w:r>
      <w:r w:rsidRPr="00C72D9D">
        <w:rPr>
          <w:sz w:val="24"/>
          <w:szCs w:val="24"/>
        </w:rPr>
        <w:t>стои</w:t>
      </w:r>
      <w:r>
        <w:rPr>
          <w:sz w:val="24"/>
          <w:szCs w:val="24"/>
        </w:rPr>
        <w:t>т</w:t>
      </w:r>
      <w:r w:rsidR="009B2EEC">
        <w:rPr>
          <w:sz w:val="24"/>
          <w:szCs w:val="24"/>
        </w:rPr>
        <w:t>ь</w:t>
      </w:r>
      <w:r w:rsidRPr="00C72D9D">
        <w:rPr>
          <w:sz w:val="24"/>
          <w:szCs w:val="24"/>
        </w:rPr>
        <w:t xml:space="preserve">. </w:t>
      </w:r>
      <w:r>
        <w:rPr>
          <w:sz w:val="24"/>
          <w:szCs w:val="24"/>
        </w:rPr>
        <w:t xml:space="preserve">Было </w:t>
      </w:r>
      <w:r w:rsidRPr="00C72D9D">
        <w:rPr>
          <w:sz w:val="24"/>
          <w:szCs w:val="24"/>
        </w:rPr>
        <w:t xml:space="preserve">несколько </w:t>
      </w:r>
      <w:r>
        <w:rPr>
          <w:sz w:val="24"/>
          <w:szCs w:val="24"/>
        </w:rPr>
        <w:t xml:space="preserve">феноменов, которые совместно </w:t>
      </w:r>
      <w:r w:rsidRPr="00C72D9D">
        <w:rPr>
          <w:sz w:val="24"/>
          <w:szCs w:val="24"/>
        </w:rPr>
        <w:t xml:space="preserve">усиливают вашу роль как правдивого и разумного свидетеля, </w:t>
      </w:r>
      <w:r>
        <w:rPr>
          <w:sz w:val="24"/>
          <w:szCs w:val="24"/>
        </w:rPr>
        <w:t xml:space="preserve">и </w:t>
      </w:r>
      <w:r w:rsidRPr="00C72D9D">
        <w:rPr>
          <w:sz w:val="24"/>
          <w:szCs w:val="24"/>
        </w:rPr>
        <w:t>каждый из них дает вам дополнительное право утверждать то, что вы знаете. Это накладывает на вас священную обязанность просвещать публику, готовить е</w:t>
      </w:r>
      <w:r w:rsidR="009B2EEC">
        <w:rPr>
          <w:sz w:val="24"/>
          <w:szCs w:val="24"/>
        </w:rPr>
        <w:t>ё</w:t>
      </w:r>
      <w:r w:rsidRPr="00C72D9D">
        <w:rPr>
          <w:sz w:val="24"/>
          <w:szCs w:val="24"/>
        </w:rPr>
        <w:t xml:space="preserve"> к грядущим возможностям, постепенно открывая глаза людей </w:t>
      </w:r>
      <w:r>
        <w:rPr>
          <w:sz w:val="24"/>
          <w:szCs w:val="24"/>
        </w:rPr>
        <w:t>для восприятия</w:t>
      </w:r>
      <w:r w:rsidRPr="00C72D9D">
        <w:rPr>
          <w:sz w:val="24"/>
          <w:szCs w:val="24"/>
        </w:rPr>
        <w:t xml:space="preserve"> истины. Эта благоприятная возможность не должна упускаться из-за недостатка </w:t>
      </w:r>
      <w:r>
        <w:rPr>
          <w:sz w:val="24"/>
          <w:szCs w:val="24"/>
        </w:rPr>
        <w:t xml:space="preserve">у вас </w:t>
      </w:r>
      <w:r w:rsidRPr="00C72D9D">
        <w:rPr>
          <w:sz w:val="24"/>
          <w:szCs w:val="24"/>
        </w:rPr>
        <w:t xml:space="preserve">такой же </w:t>
      </w:r>
      <w:r>
        <w:rPr>
          <w:sz w:val="24"/>
          <w:szCs w:val="24"/>
        </w:rPr>
        <w:t>сильной</w:t>
      </w:r>
      <w:r w:rsidRPr="00C72D9D">
        <w:rPr>
          <w:sz w:val="24"/>
          <w:szCs w:val="24"/>
        </w:rPr>
        <w:t xml:space="preserve"> уверенности </w:t>
      </w:r>
      <w:r>
        <w:rPr>
          <w:sz w:val="24"/>
          <w:szCs w:val="24"/>
        </w:rPr>
        <w:t xml:space="preserve">и </w:t>
      </w:r>
      <w:r w:rsidRPr="00C72D9D">
        <w:rPr>
          <w:sz w:val="24"/>
          <w:szCs w:val="24"/>
        </w:rPr>
        <w:t>в своем прав</w:t>
      </w:r>
      <w:r>
        <w:rPr>
          <w:sz w:val="24"/>
          <w:szCs w:val="24"/>
        </w:rPr>
        <w:t>е этого утверждения</w:t>
      </w:r>
      <w:r w:rsidRPr="00C72D9D">
        <w:rPr>
          <w:sz w:val="24"/>
          <w:szCs w:val="24"/>
        </w:rPr>
        <w:t>, как</w:t>
      </w:r>
      <w:r>
        <w:rPr>
          <w:sz w:val="24"/>
          <w:szCs w:val="24"/>
        </w:rPr>
        <w:t>ое показывает</w:t>
      </w:r>
      <w:r w:rsidRPr="00C72D9D">
        <w:rPr>
          <w:sz w:val="24"/>
          <w:szCs w:val="24"/>
        </w:rPr>
        <w:t xml:space="preserve"> сэр Доналд Стюарт. Один хорошо известный людям свидетель стоит десят</w:t>
      </w:r>
      <w:r>
        <w:rPr>
          <w:sz w:val="24"/>
          <w:szCs w:val="24"/>
        </w:rPr>
        <w:t>ка не</w:t>
      </w:r>
      <w:r w:rsidRPr="00C72D9D">
        <w:rPr>
          <w:sz w:val="24"/>
          <w:szCs w:val="24"/>
        </w:rPr>
        <w:t>известных; а если кто и известен в Индии своей честностью, т</w:t>
      </w:r>
      <w:r w:rsidR="002B3C02">
        <w:rPr>
          <w:sz w:val="24"/>
          <w:szCs w:val="24"/>
        </w:rPr>
        <w:t>ак</w:t>
      </w:r>
      <w:r w:rsidRPr="00C72D9D">
        <w:rPr>
          <w:sz w:val="24"/>
          <w:szCs w:val="24"/>
        </w:rPr>
        <w:t xml:space="preserve"> это</w:t>
      </w:r>
      <w:r w:rsidR="008F4299">
        <w:rPr>
          <w:sz w:val="24"/>
          <w:szCs w:val="24"/>
        </w:rPr>
        <w:t xml:space="preserve"> </w:t>
      </w:r>
      <w:r w:rsidR="00B96B94">
        <w:rPr>
          <w:sz w:val="24"/>
          <w:szCs w:val="24"/>
        </w:rPr>
        <w:t>—</w:t>
      </w:r>
      <w:r w:rsidRPr="00C72D9D">
        <w:rPr>
          <w:sz w:val="24"/>
          <w:szCs w:val="24"/>
        </w:rPr>
        <w:t xml:space="preserve"> редактор </w:t>
      </w:r>
      <w:r w:rsidR="00D93753">
        <w:rPr>
          <w:sz w:val="24"/>
          <w:szCs w:val="24"/>
        </w:rPr>
        <w:t>«Пайонир</w:t>
      </w:r>
      <w:r w:rsidRPr="00C72D9D">
        <w:rPr>
          <w:sz w:val="24"/>
          <w:szCs w:val="24"/>
        </w:rPr>
        <w:t>а». Помните, что</w:t>
      </w:r>
      <w:r>
        <w:rPr>
          <w:sz w:val="24"/>
          <w:szCs w:val="24"/>
        </w:rPr>
        <w:t xml:space="preserve"> при мнимом</w:t>
      </w:r>
      <w:r w:rsidRPr="00C72D9D">
        <w:rPr>
          <w:sz w:val="24"/>
          <w:szCs w:val="24"/>
        </w:rPr>
        <w:t xml:space="preserve"> вознесении </w:t>
      </w:r>
      <w:r>
        <w:rPr>
          <w:sz w:val="24"/>
          <w:szCs w:val="24"/>
        </w:rPr>
        <w:t>пред</w:t>
      </w:r>
      <w:r w:rsidR="00B96B94">
        <w:rPr>
          <w:sz w:val="24"/>
          <w:szCs w:val="24"/>
        </w:rPr>
        <w:softHyphen/>
      </w:r>
      <w:r>
        <w:rPr>
          <w:sz w:val="24"/>
          <w:szCs w:val="24"/>
        </w:rPr>
        <w:t>положительно</w:t>
      </w:r>
      <w:r w:rsidRPr="00C72D9D">
        <w:rPr>
          <w:sz w:val="24"/>
          <w:szCs w:val="24"/>
        </w:rPr>
        <w:t xml:space="preserve"> </w:t>
      </w:r>
      <w:r>
        <w:rPr>
          <w:sz w:val="24"/>
          <w:szCs w:val="24"/>
        </w:rPr>
        <w:t>присутствовала лишь</w:t>
      </w:r>
      <w:r w:rsidRPr="00C72D9D">
        <w:rPr>
          <w:sz w:val="24"/>
          <w:szCs w:val="24"/>
        </w:rPr>
        <w:t xml:space="preserve"> одна </w:t>
      </w:r>
      <w:r>
        <w:rPr>
          <w:sz w:val="24"/>
          <w:szCs w:val="24"/>
        </w:rPr>
        <w:t>истерич</w:t>
      </w:r>
      <w:r w:rsidR="00B96B94">
        <w:rPr>
          <w:sz w:val="24"/>
          <w:szCs w:val="24"/>
        </w:rPr>
        <w:t>н</w:t>
      </w:r>
      <w:r>
        <w:rPr>
          <w:sz w:val="24"/>
          <w:szCs w:val="24"/>
        </w:rPr>
        <w:t xml:space="preserve">ая </w:t>
      </w:r>
      <w:r w:rsidRPr="00C72D9D">
        <w:rPr>
          <w:sz w:val="24"/>
          <w:szCs w:val="24"/>
        </w:rPr>
        <w:t>женщина и что этот феномен никогда не подтвержд</w:t>
      </w:r>
      <w:r>
        <w:rPr>
          <w:sz w:val="24"/>
          <w:szCs w:val="24"/>
        </w:rPr>
        <w:t>ался</w:t>
      </w:r>
      <w:r w:rsidRPr="00C72D9D">
        <w:rPr>
          <w:sz w:val="24"/>
          <w:szCs w:val="24"/>
        </w:rPr>
        <w:t xml:space="preserve"> повторени</w:t>
      </w:r>
      <w:r>
        <w:rPr>
          <w:sz w:val="24"/>
          <w:szCs w:val="24"/>
        </w:rPr>
        <w:t>ями</w:t>
      </w:r>
      <w:r w:rsidRPr="00C72D9D">
        <w:rPr>
          <w:sz w:val="24"/>
          <w:szCs w:val="24"/>
        </w:rPr>
        <w:t xml:space="preserve">. </w:t>
      </w:r>
      <w:r>
        <w:rPr>
          <w:sz w:val="24"/>
          <w:szCs w:val="24"/>
        </w:rPr>
        <w:t xml:space="preserve">Однако, </w:t>
      </w:r>
      <w:r w:rsidRPr="00C72D9D">
        <w:rPr>
          <w:sz w:val="24"/>
          <w:szCs w:val="24"/>
        </w:rPr>
        <w:t xml:space="preserve">уже </w:t>
      </w:r>
      <w:r>
        <w:rPr>
          <w:sz w:val="24"/>
          <w:szCs w:val="24"/>
        </w:rPr>
        <w:t>около</w:t>
      </w:r>
      <w:r w:rsidRPr="00C72D9D">
        <w:rPr>
          <w:sz w:val="24"/>
          <w:szCs w:val="24"/>
        </w:rPr>
        <w:t xml:space="preserve"> 2000 лет бесчис</w:t>
      </w:r>
      <w:r w:rsidR="00B96B94">
        <w:rPr>
          <w:sz w:val="24"/>
          <w:szCs w:val="24"/>
        </w:rPr>
        <w:softHyphen/>
      </w:r>
      <w:r w:rsidRPr="00C72D9D">
        <w:rPr>
          <w:sz w:val="24"/>
          <w:szCs w:val="24"/>
        </w:rPr>
        <w:t xml:space="preserve">ленные миллиарды </w:t>
      </w:r>
      <w:r>
        <w:rPr>
          <w:sz w:val="24"/>
          <w:szCs w:val="24"/>
        </w:rPr>
        <w:t xml:space="preserve">строят свою </w:t>
      </w:r>
      <w:r w:rsidRPr="00C72D9D">
        <w:rPr>
          <w:sz w:val="24"/>
          <w:szCs w:val="24"/>
        </w:rPr>
        <w:t>вер</w:t>
      </w:r>
      <w:r>
        <w:rPr>
          <w:sz w:val="24"/>
          <w:szCs w:val="24"/>
        </w:rPr>
        <w:t>у на</w:t>
      </w:r>
      <w:r w:rsidRPr="00C72D9D">
        <w:rPr>
          <w:sz w:val="24"/>
          <w:szCs w:val="24"/>
        </w:rPr>
        <w:t xml:space="preserve"> свидетельств</w:t>
      </w:r>
      <w:r>
        <w:rPr>
          <w:sz w:val="24"/>
          <w:szCs w:val="24"/>
        </w:rPr>
        <w:t>е</w:t>
      </w:r>
      <w:r w:rsidRPr="00C72D9D">
        <w:rPr>
          <w:sz w:val="24"/>
          <w:szCs w:val="24"/>
        </w:rPr>
        <w:t xml:space="preserve"> одной этой женщины, а она не была слишком заслу</w:t>
      </w:r>
      <w:r w:rsidR="00B96B94">
        <w:rPr>
          <w:sz w:val="24"/>
          <w:szCs w:val="24"/>
        </w:rPr>
        <w:softHyphen/>
      </w:r>
      <w:r w:rsidRPr="00C72D9D">
        <w:rPr>
          <w:sz w:val="24"/>
          <w:szCs w:val="24"/>
        </w:rPr>
        <w:t>живающей доверия.</w:t>
      </w:r>
    </w:p>
    <w:p w:rsidR="00842D52" w:rsidRPr="00C72D9D" w:rsidRDefault="00ED1F10" w:rsidP="00842D52">
      <w:pPr>
        <w:ind w:firstLine="340"/>
        <w:jc w:val="both"/>
        <w:rPr>
          <w:sz w:val="24"/>
          <w:szCs w:val="24"/>
        </w:rPr>
      </w:pPr>
      <w:r w:rsidRPr="00B96B94">
        <w:rPr>
          <w:sz w:val="24"/>
          <w:szCs w:val="24"/>
        </w:rPr>
        <w:t>ПЫТ</w:t>
      </w:r>
      <w:r w:rsidR="00842D52" w:rsidRPr="00B96B94">
        <w:rPr>
          <w:sz w:val="24"/>
          <w:szCs w:val="24"/>
        </w:rPr>
        <w:t>АЙТЕ</w:t>
      </w:r>
      <w:r w:rsidRPr="00B96B94">
        <w:rPr>
          <w:sz w:val="24"/>
          <w:szCs w:val="24"/>
        </w:rPr>
        <w:t>СЬ</w:t>
      </w:r>
      <w:r w:rsidR="00842D52" w:rsidRPr="00C72D9D">
        <w:rPr>
          <w:sz w:val="24"/>
          <w:szCs w:val="24"/>
        </w:rPr>
        <w:t xml:space="preserve">, но вначале поработайте над </w:t>
      </w:r>
      <w:r w:rsidR="009B2EEC">
        <w:rPr>
          <w:sz w:val="24"/>
          <w:szCs w:val="24"/>
        </w:rPr>
        <w:t xml:space="preserve">имеющимся у вас </w:t>
      </w:r>
      <w:r w:rsidR="00842D52" w:rsidRPr="00C72D9D">
        <w:rPr>
          <w:sz w:val="24"/>
          <w:szCs w:val="24"/>
        </w:rPr>
        <w:t>материал</w:t>
      </w:r>
      <w:r w:rsidR="009B2EEC">
        <w:rPr>
          <w:sz w:val="24"/>
          <w:szCs w:val="24"/>
        </w:rPr>
        <w:t>ом</w:t>
      </w:r>
      <w:r w:rsidR="00842D52" w:rsidRPr="00C72D9D">
        <w:rPr>
          <w:sz w:val="24"/>
          <w:szCs w:val="24"/>
        </w:rPr>
        <w:t xml:space="preserve">, </w:t>
      </w:r>
      <w:r w:rsidR="009B2EEC">
        <w:rPr>
          <w:sz w:val="24"/>
          <w:szCs w:val="24"/>
        </w:rPr>
        <w:t>и</w:t>
      </w:r>
      <w:r w:rsidR="00842D52" w:rsidRPr="00C72D9D">
        <w:rPr>
          <w:sz w:val="24"/>
          <w:szCs w:val="24"/>
        </w:rPr>
        <w:t xml:space="preserve"> </w:t>
      </w:r>
      <w:r w:rsidR="009B2EEC">
        <w:rPr>
          <w:sz w:val="24"/>
          <w:szCs w:val="24"/>
        </w:rPr>
        <w:t>тогда</w:t>
      </w:r>
      <w:r w:rsidR="00842D52" w:rsidRPr="00C72D9D">
        <w:rPr>
          <w:sz w:val="24"/>
          <w:szCs w:val="24"/>
        </w:rPr>
        <w:t xml:space="preserve"> мы будем первыми, кто поможет вам получить дальнейшие доказательства. До тех пор, поверьте мне, остаюсь всегда вашим искренним другом.</w:t>
      </w:r>
    </w:p>
    <w:p w:rsidR="00842D52" w:rsidRPr="00B96B94" w:rsidRDefault="00842D52" w:rsidP="00B96B94">
      <w:pPr>
        <w:ind w:firstLine="340"/>
        <w:jc w:val="right"/>
        <w:rPr>
          <w:sz w:val="24"/>
          <w:szCs w:val="24"/>
        </w:rPr>
      </w:pPr>
      <w:r w:rsidRPr="00B96B94">
        <w:rPr>
          <w:sz w:val="24"/>
          <w:szCs w:val="24"/>
        </w:rPr>
        <w:t>Кут Хуми Лал Синг</w:t>
      </w:r>
      <w:r w:rsidR="00B96B94" w:rsidRPr="00B96B94">
        <w:rPr>
          <w:sz w:val="24"/>
          <w:szCs w:val="24"/>
        </w:rPr>
        <w:t>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П</w:t>
      </w:r>
      <w:r>
        <w:rPr>
          <w:i/>
          <w:color w:val="auto"/>
        </w:rPr>
        <w:t>исьмо №</w:t>
      </w:r>
      <w:r w:rsidR="008309D6">
        <w:rPr>
          <w:i/>
          <w:color w:val="auto"/>
        </w:rPr>
        <w:t xml:space="preserve"> </w:t>
      </w:r>
      <w:r>
        <w:rPr>
          <w:i/>
          <w:color w:val="auto"/>
        </w:rPr>
        <w:t xml:space="preserve">2 </w:t>
      </w:r>
      <w:r>
        <w:rPr>
          <w:i/>
          <w:color w:val="auto"/>
        </w:rPr>
        <w:tab/>
      </w:r>
      <w:r>
        <w:rPr>
          <w:i/>
          <w:color w:val="auto"/>
        </w:rPr>
        <w:tab/>
        <w:t xml:space="preserve">       </w:t>
      </w:r>
      <w:r>
        <w:rPr>
          <w:i/>
          <w:color w:val="auto"/>
        </w:rPr>
        <w:tab/>
      </w:r>
      <w:r>
        <w:rPr>
          <w:i/>
          <w:color w:val="auto"/>
        </w:rPr>
        <w:tab/>
      </w:r>
      <w:r>
        <w:rPr>
          <w:i/>
          <w:color w:val="auto"/>
        </w:rPr>
        <w:tab/>
        <w:t xml:space="preserve"> </w:t>
      </w:r>
      <w:r w:rsidR="00D17D2A">
        <w:rPr>
          <w:i/>
          <w:color w:val="auto"/>
        </w:rPr>
        <w:t>(</w:t>
      </w:r>
      <w:r w:rsidR="00932EE2">
        <w:rPr>
          <w:i/>
          <w:color w:val="auto"/>
        </w:rPr>
        <w:t>ML-</w:t>
      </w:r>
      <w:r>
        <w:rPr>
          <w:i/>
          <w:color w:val="auto"/>
        </w:rPr>
        <w:t>2</w:t>
      </w:r>
      <w:r w:rsidRPr="000267C5">
        <w:rPr>
          <w:i/>
          <w:color w:val="auto"/>
        </w:rPr>
        <w:t xml:space="preserve">) </w:t>
      </w:r>
      <w:r w:rsidRPr="000267C5">
        <w:rPr>
          <w:b w:val="0"/>
          <w:i/>
          <w:color w:val="auto"/>
        </w:rPr>
        <w:t>1</w:t>
      </w:r>
      <w:r>
        <w:rPr>
          <w:b w:val="0"/>
          <w:i/>
          <w:color w:val="auto"/>
        </w:rPr>
        <w:t>9</w:t>
      </w:r>
      <w:r w:rsidRPr="000267C5">
        <w:rPr>
          <w:b w:val="0"/>
          <w:i/>
          <w:color w:val="auto"/>
        </w:rPr>
        <w:t xml:space="preserve"> октября </w:t>
      </w:r>
      <w:smartTag w:uri="urn:schemas-microsoft-com:office:smarttags" w:element="metricconverter">
        <w:smartTagPr>
          <w:attr w:name="ProductID" w:val="1880 г"/>
        </w:smartTagPr>
        <w:r w:rsidRPr="000267C5">
          <w:rPr>
            <w:b w:val="0"/>
            <w:i/>
            <w:color w:val="auto"/>
          </w:rPr>
          <w:t>1880 г</w:t>
        </w:r>
      </w:smartTag>
      <w:r w:rsidRPr="000267C5">
        <w:rPr>
          <w:b w:val="0"/>
          <w:i/>
          <w:color w:val="auto"/>
        </w:rPr>
        <w:t>.</w:t>
      </w:r>
    </w:p>
    <w:p w:rsidR="00842D52" w:rsidRPr="00874A07" w:rsidRDefault="00586B8E" w:rsidP="00842D52">
      <w:pPr>
        <w:ind w:firstLine="340"/>
        <w:jc w:val="both"/>
        <w:rPr>
          <w:i/>
          <w:sz w:val="22"/>
          <w:szCs w:val="22"/>
        </w:rPr>
      </w:pPr>
      <w:r w:rsidRPr="00874A07">
        <w:rPr>
          <w:i/>
          <w:sz w:val="22"/>
          <w:szCs w:val="22"/>
        </w:rPr>
        <w:t>Первое письмо,  полученное от махатмы, было написано из тибетского монастыря Толинг, сравнительно недалеко от границы. Когда было написано (или осаждено) второе, махатма покинул этот монастырь и был где-то в кашмирской долине, направляясь посовещаться с Махачоханом по поводу письма, полученного от А.О Хьюма.</w:t>
      </w:r>
      <w:r w:rsidR="00312BB9" w:rsidRPr="00874A07">
        <w:rPr>
          <w:i/>
          <w:sz w:val="22"/>
          <w:szCs w:val="22"/>
        </w:rPr>
        <w:t xml:space="preserve"> </w:t>
      </w:r>
      <w:r w:rsidR="00842D52" w:rsidRPr="00874A07">
        <w:rPr>
          <w:i/>
          <w:sz w:val="22"/>
          <w:szCs w:val="22"/>
        </w:rPr>
        <w:t xml:space="preserve">Как объяснил Синнетт в «Оккультном мире», </w:t>
      </w:r>
      <w:r w:rsidRPr="00874A07">
        <w:rPr>
          <w:i/>
          <w:sz w:val="22"/>
          <w:szCs w:val="22"/>
        </w:rPr>
        <w:t>(</w:t>
      </w:r>
      <w:r w:rsidR="00842D52" w:rsidRPr="00874A07">
        <w:rPr>
          <w:i/>
          <w:sz w:val="22"/>
          <w:szCs w:val="22"/>
        </w:rPr>
        <w:t>с. 90-91</w:t>
      </w:r>
      <w:r w:rsidRPr="00874A07">
        <w:rPr>
          <w:i/>
          <w:sz w:val="22"/>
          <w:szCs w:val="22"/>
        </w:rPr>
        <w:t>)</w:t>
      </w:r>
      <w:r w:rsidR="00842D52" w:rsidRPr="00874A07">
        <w:rPr>
          <w:i/>
          <w:sz w:val="22"/>
          <w:szCs w:val="22"/>
        </w:rPr>
        <w:t xml:space="preserve">, Хьюм </w:t>
      </w:r>
      <w:r w:rsidRPr="00874A07">
        <w:rPr>
          <w:i/>
          <w:sz w:val="22"/>
          <w:szCs w:val="22"/>
        </w:rPr>
        <w:t xml:space="preserve">прочитал первое письмо от махатмы, и загоревшись энтузиазмом от возможности такой переписки, решил сам написать К.Х. В этом письме </w:t>
      </w:r>
      <w:r w:rsidR="00472CA0">
        <w:rPr>
          <w:i/>
          <w:sz w:val="22"/>
          <w:szCs w:val="22"/>
        </w:rPr>
        <w:t>о</w:t>
      </w:r>
      <w:r w:rsidRPr="00874A07">
        <w:rPr>
          <w:i/>
          <w:sz w:val="22"/>
          <w:szCs w:val="22"/>
        </w:rPr>
        <w:t xml:space="preserve">н предложил </w:t>
      </w:r>
      <w:r w:rsidR="00472CA0">
        <w:rPr>
          <w:i/>
          <w:sz w:val="22"/>
          <w:szCs w:val="22"/>
        </w:rPr>
        <w:t>б</w:t>
      </w:r>
      <w:r w:rsidRPr="00874A07">
        <w:rPr>
          <w:i/>
          <w:sz w:val="22"/>
          <w:szCs w:val="22"/>
        </w:rPr>
        <w:t>росить всё и отправиться в уединение, если бы только он мог быть обучен оккультизму, так чтобы вернувшись в мир, он был в состоянии продемонстрировать его реальность.</w:t>
      </w:r>
      <w:r w:rsidR="0093293B" w:rsidRPr="00230AB7">
        <w:rPr>
          <w:rStyle w:val="a7"/>
          <w:sz w:val="22"/>
          <w:szCs w:val="22"/>
        </w:rPr>
        <w:footnoteReference w:id="16"/>
      </w:r>
    </w:p>
    <w:p w:rsidR="00CF2FD3" w:rsidRPr="00874A07" w:rsidRDefault="00842D52" w:rsidP="00842D52">
      <w:pPr>
        <w:pStyle w:val="AAaoa"/>
        <w:spacing w:before="0"/>
        <w:ind w:left="0" w:right="0" w:firstLine="340"/>
        <w:jc w:val="both"/>
        <w:rPr>
          <w:rFonts w:ascii="Times New Roman" w:hAnsi="Times New Roman"/>
          <w:sz w:val="22"/>
          <w:szCs w:val="22"/>
        </w:rPr>
      </w:pPr>
      <w:r w:rsidRPr="00874A07">
        <w:rPr>
          <w:rFonts w:ascii="Times New Roman" w:hAnsi="Times New Roman"/>
          <w:sz w:val="22"/>
          <w:szCs w:val="22"/>
        </w:rPr>
        <w:t xml:space="preserve">Получив первое письмо </w:t>
      </w:r>
      <w:r w:rsidR="00586B8E" w:rsidRPr="00874A07">
        <w:rPr>
          <w:rFonts w:ascii="Times New Roman" w:hAnsi="Times New Roman"/>
          <w:sz w:val="22"/>
          <w:szCs w:val="22"/>
        </w:rPr>
        <w:t>от м</w:t>
      </w:r>
      <w:r w:rsidRPr="00874A07">
        <w:rPr>
          <w:rFonts w:ascii="Times New Roman" w:hAnsi="Times New Roman"/>
          <w:sz w:val="22"/>
          <w:szCs w:val="22"/>
        </w:rPr>
        <w:t>ахатмы, Синнетт снова ему написал,</w:t>
      </w:r>
      <w:r w:rsidR="00736236" w:rsidRPr="00874A07">
        <w:rPr>
          <w:rFonts w:ascii="Times New Roman" w:hAnsi="Times New Roman"/>
          <w:sz w:val="22"/>
          <w:szCs w:val="22"/>
        </w:rPr>
        <w:t xml:space="preserve"> что европейский ум не столь уж не поддающийся влиянию, как представил его К.Х., изложив некоторые "условия" при которых он готов работать ради дела Учителей. Он также высказал предложение, разработанное им с Хьюмом, что стоит образовать отдельный филиал </w:t>
      </w:r>
      <w:r w:rsidR="002A3D25">
        <w:rPr>
          <w:rFonts w:ascii="Times New Roman" w:hAnsi="Times New Roman"/>
          <w:sz w:val="22"/>
          <w:szCs w:val="22"/>
        </w:rPr>
        <w:t>Т</w:t>
      </w:r>
      <w:r w:rsidR="00736236" w:rsidRPr="00874A07">
        <w:rPr>
          <w:rFonts w:ascii="Times New Roman" w:hAnsi="Times New Roman"/>
          <w:sz w:val="22"/>
          <w:szCs w:val="22"/>
        </w:rPr>
        <w:t>еософического общества и назвать его англо-индийским</w:t>
      </w:r>
      <w:r w:rsidR="00516539" w:rsidRPr="002A3D25">
        <w:rPr>
          <w:rStyle w:val="a7"/>
          <w:rFonts w:ascii="Times New Roman" w:hAnsi="Times New Roman"/>
          <w:i w:val="0"/>
          <w:sz w:val="22"/>
          <w:szCs w:val="22"/>
        </w:rPr>
        <w:footnoteReference w:id="17"/>
      </w:r>
      <w:r w:rsidR="00736236" w:rsidRPr="00874A07">
        <w:rPr>
          <w:rFonts w:ascii="Times New Roman" w:hAnsi="Times New Roman"/>
          <w:sz w:val="22"/>
          <w:szCs w:val="22"/>
        </w:rPr>
        <w:t xml:space="preserve"> отделением, никак не подчиняющийся Е.П.Б. и Олкотту, а связанный непосредственно с Братством, а махатмы будут давать свои наставления и учения прямо членам этого отделения.  Похоже, что Хьюм в своём письме </w:t>
      </w:r>
      <w:r w:rsidR="00230AB7">
        <w:rPr>
          <w:rFonts w:ascii="Times New Roman" w:hAnsi="Times New Roman"/>
          <w:sz w:val="22"/>
          <w:szCs w:val="22"/>
        </w:rPr>
        <w:t>м</w:t>
      </w:r>
      <w:r w:rsidR="00736236" w:rsidRPr="00874A07">
        <w:rPr>
          <w:rFonts w:ascii="Times New Roman" w:hAnsi="Times New Roman"/>
          <w:sz w:val="22"/>
          <w:szCs w:val="22"/>
        </w:rPr>
        <w:t>ахатме тоже отстаивал это предложение.</w:t>
      </w:r>
    </w:p>
    <w:p w:rsidR="00CF2FD3" w:rsidRDefault="00CF2FD3" w:rsidP="00842D52">
      <w:pPr>
        <w:pStyle w:val="AAaoa"/>
        <w:spacing w:before="0"/>
        <w:ind w:left="0" w:right="0" w:firstLine="340"/>
        <w:jc w:val="both"/>
        <w:rPr>
          <w:rFonts w:ascii="Times New Roman" w:hAnsi="Times New Roman"/>
          <w:i w:val="0"/>
          <w:sz w:val="20"/>
        </w:rPr>
      </w:pPr>
    </w:p>
    <w:p w:rsidR="00842D52" w:rsidRPr="002A3D25" w:rsidRDefault="00842D52" w:rsidP="00842D52">
      <w:pPr>
        <w:pStyle w:val="AAaoa"/>
        <w:spacing w:before="0"/>
        <w:ind w:left="0" w:right="0" w:firstLine="340"/>
        <w:jc w:val="both"/>
        <w:rPr>
          <w:rFonts w:asciiTheme="minorHAnsi" w:hAnsiTheme="minorHAnsi"/>
          <w:i w:val="0"/>
          <w:szCs w:val="24"/>
        </w:rPr>
      </w:pPr>
      <w:r w:rsidRPr="002A3D25">
        <w:rPr>
          <w:rFonts w:asciiTheme="minorHAnsi" w:hAnsiTheme="minorHAnsi"/>
          <w:i w:val="0"/>
          <w:szCs w:val="24"/>
        </w:rPr>
        <w:t xml:space="preserve">Получено в Симле 19 октября </w:t>
      </w:r>
      <w:smartTag w:uri="urn:schemas-microsoft-com:office:smarttags" w:element="metricconverter">
        <w:smartTagPr>
          <w:attr w:name="ProductID" w:val="1880 г"/>
        </w:smartTagPr>
        <w:r w:rsidRPr="002A3D25">
          <w:rPr>
            <w:rFonts w:asciiTheme="minorHAnsi" w:hAnsiTheme="minorHAnsi"/>
            <w:i w:val="0"/>
            <w:szCs w:val="24"/>
          </w:rPr>
          <w:t>1880 г</w:t>
        </w:r>
      </w:smartTag>
      <w:r w:rsidRPr="002A3D25">
        <w:rPr>
          <w:rFonts w:asciiTheme="minorHAnsi" w:hAnsiTheme="minorHAnsi"/>
          <w:i w:val="0"/>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Глубокоуважаемый сэр и брат</w:t>
      </w:r>
      <w:r>
        <w:rPr>
          <w:sz w:val="24"/>
          <w:szCs w:val="24"/>
        </w:rPr>
        <w:t>!</w:t>
      </w:r>
    </w:p>
    <w:p w:rsidR="00842D52" w:rsidRPr="00C72D9D" w:rsidRDefault="00842D52" w:rsidP="00842D52">
      <w:pPr>
        <w:ind w:firstLine="340"/>
        <w:jc w:val="both"/>
        <w:rPr>
          <w:sz w:val="24"/>
          <w:szCs w:val="24"/>
        </w:rPr>
      </w:pPr>
      <w:r w:rsidRPr="00C72D9D">
        <w:rPr>
          <w:sz w:val="24"/>
          <w:szCs w:val="24"/>
        </w:rPr>
        <w:t xml:space="preserve">Мы не сможем понять друг друга в нашей переписке, пока </w:t>
      </w:r>
      <w:r w:rsidR="005A1F76">
        <w:rPr>
          <w:sz w:val="24"/>
          <w:szCs w:val="24"/>
        </w:rPr>
        <w:t>вам не станет совершенно ясно</w:t>
      </w:r>
      <w:r w:rsidRPr="00C72D9D">
        <w:rPr>
          <w:sz w:val="24"/>
          <w:szCs w:val="24"/>
        </w:rPr>
        <w:t xml:space="preserve">, что </w:t>
      </w:r>
      <w:r w:rsidR="00E755E7">
        <w:rPr>
          <w:sz w:val="24"/>
          <w:szCs w:val="24"/>
        </w:rPr>
        <w:t xml:space="preserve">у </w:t>
      </w:r>
      <w:r w:rsidRPr="00C72D9D">
        <w:rPr>
          <w:sz w:val="24"/>
          <w:szCs w:val="24"/>
        </w:rPr>
        <w:t>оккультн</w:t>
      </w:r>
      <w:r w:rsidR="00E755E7">
        <w:rPr>
          <w:sz w:val="24"/>
          <w:szCs w:val="24"/>
        </w:rPr>
        <w:t>ой</w:t>
      </w:r>
      <w:r w:rsidRPr="00C72D9D">
        <w:rPr>
          <w:sz w:val="24"/>
          <w:szCs w:val="24"/>
        </w:rPr>
        <w:t xml:space="preserve"> наук</w:t>
      </w:r>
      <w:r w:rsidR="00E755E7">
        <w:rPr>
          <w:sz w:val="24"/>
          <w:szCs w:val="24"/>
        </w:rPr>
        <w:t>и</w:t>
      </w:r>
      <w:r w:rsidRPr="00C72D9D">
        <w:rPr>
          <w:sz w:val="24"/>
          <w:szCs w:val="24"/>
        </w:rPr>
        <w:t xml:space="preserve"> свои методы и</w:t>
      </w:r>
      <w:r w:rsidR="005A1F76">
        <w:rPr>
          <w:sz w:val="24"/>
          <w:szCs w:val="24"/>
        </w:rPr>
        <w:t>сследования</w:t>
      </w:r>
      <w:r w:rsidRPr="00C72D9D">
        <w:rPr>
          <w:sz w:val="24"/>
          <w:szCs w:val="24"/>
        </w:rPr>
        <w:t xml:space="preserve">, </w:t>
      </w:r>
      <w:r w:rsidR="005A1F76">
        <w:rPr>
          <w:sz w:val="24"/>
          <w:szCs w:val="24"/>
        </w:rPr>
        <w:t>столь же установившиеся</w:t>
      </w:r>
      <w:r w:rsidRPr="00C72D9D">
        <w:rPr>
          <w:sz w:val="24"/>
          <w:szCs w:val="24"/>
        </w:rPr>
        <w:t xml:space="preserve"> и неукоснительные, как и методы е</w:t>
      </w:r>
      <w:r w:rsidR="00E755E7">
        <w:rPr>
          <w:sz w:val="24"/>
          <w:szCs w:val="24"/>
        </w:rPr>
        <w:t>ё</w:t>
      </w:r>
      <w:r w:rsidRPr="00C72D9D">
        <w:rPr>
          <w:sz w:val="24"/>
          <w:szCs w:val="24"/>
        </w:rPr>
        <w:t xml:space="preserve"> антитезы</w:t>
      </w:r>
      <w:r w:rsidR="008F4299">
        <w:rPr>
          <w:sz w:val="24"/>
          <w:szCs w:val="24"/>
        </w:rPr>
        <w:t xml:space="preserve"> —</w:t>
      </w:r>
      <w:r w:rsidRPr="00C72D9D">
        <w:rPr>
          <w:sz w:val="24"/>
          <w:szCs w:val="24"/>
        </w:rPr>
        <w:t xml:space="preserve"> физической науки. Если </w:t>
      </w:r>
      <w:r w:rsidR="005A1F76">
        <w:rPr>
          <w:sz w:val="24"/>
          <w:szCs w:val="24"/>
        </w:rPr>
        <w:t xml:space="preserve">у </w:t>
      </w:r>
      <w:r w:rsidRPr="00C72D9D">
        <w:rPr>
          <w:sz w:val="24"/>
          <w:szCs w:val="24"/>
        </w:rPr>
        <w:t>последн</w:t>
      </w:r>
      <w:r w:rsidR="005A1F76">
        <w:rPr>
          <w:sz w:val="24"/>
          <w:szCs w:val="24"/>
        </w:rPr>
        <w:t>ей</w:t>
      </w:r>
      <w:r w:rsidRPr="00C72D9D">
        <w:rPr>
          <w:sz w:val="24"/>
          <w:szCs w:val="24"/>
        </w:rPr>
        <w:t xml:space="preserve"> </w:t>
      </w:r>
      <w:r w:rsidR="005A1F76">
        <w:rPr>
          <w:sz w:val="24"/>
          <w:szCs w:val="24"/>
        </w:rPr>
        <w:t>есть</w:t>
      </w:r>
      <w:r w:rsidRPr="00C72D9D">
        <w:rPr>
          <w:sz w:val="24"/>
          <w:szCs w:val="24"/>
        </w:rPr>
        <w:t xml:space="preserve"> свои правила, так </w:t>
      </w:r>
      <w:r w:rsidR="005A1F76">
        <w:rPr>
          <w:sz w:val="24"/>
          <w:szCs w:val="24"/>
        </w:rPr>
        <w:t xml:space="preserve">есть и у </w:t>
      </w:r>
      <w:r w:rsidRPr="00C72D9D">
        <w:rPr>
          <w:sz w:val="24"/>
          <w:szCs w:val="24"/>
        </w:rPr>
        <w:t>перв</w:t>
      </w:r>
      <w:r w:rsidR="005A1F76">
        <w:rPr>
          <w:sz w:val="24"/>
          <w:szCs w:val="24"/>
        </w:rPr>
        <w:t>ой;</w:t>
      </w:r>
      <w:r w:rsidRPr="00C72D9D">
        <w:rPr>
          <w:sz w:val="24"/>
          <w:szCs w:val="24"/>
        </w:rPr>
        <w:t xml:space="preserve"> </w:t>
      </w:r>
      <w:r w:rsidR="005A1F76">
        <w:rPr>
          <w:sz w:val="24"/>
          <w:szCs w:val="24"/>
        </w:rPr>
        <w:t>и</w:t>
      </w:r>
      <w:r w:rsidRPr="00C72D9D">
        <w:rPr>
          <w:sz w:val="24"/>
          <w:szCs w:val="24"/>
        </w:rPr>
        <w:t xml:space="preserve"> тот, кто </w:t>
      </w:r>
      <w:r w:rsidR="00E755E7">
        <w:rPr>
          <w:sz w:val="24"/>
          <w:szCs w:val="24"/>
        </w:rPr>
        <w:t>собирается</w:t>
      </w:r>
      <w:r w:rsidRPr="00C72D9D">
        <w:rPr>
          <w:sz w:val="24"/>
          <w:szCs w:val="24"/>
        </w:rPr>
        <w:t xml:space="preserve"> пере</w:t>
      </w:r>
      <w:r w:rsidR="005A1F76">
        <w:rPr>
          <w:sz w:val="24"/>
          <w:szCs w:val="24"/>
        </w:rPr>
        <w:t>сечь границы</w:t>
      </w:r>
      <w:r w:rsidRPr="00C72D9D">
        <w:rPr>
          <w:sz w:val="24"/>
          <w:szCs w:val="24"/>
        </w:rPr>
        <w:t xml:space="preserve"> невидимого мира, </w:t>
      </w:r>
      <w:r>
        <w:rPr>
          <w:sz w:val="24"/>
          <w:szCs w:val="24"/>
        </w:rPr>
        <w:t>с</w:t>
      </w:r>
      <w:r w:rsidRPr="00C72D9D">
        <w:rPr>
          <w:sz w:val="24"/>
          <w:szCs w:val="24"/>
        </w:rPr>
        <w:t>может пред</w:t>
      </w:r>
      <w:r w:rsidR="00E755E7">
        <w:rPr>
          <w:sz w:val="24"/>
          <w:szCs w:val="24"/>
        </w:rPr>
        <w:t>писывать</w:t>
      </w:r>
      <w:r w:rsidRPr="00C72D9D">
        <w:rPr>
          <w:sz w:val="24"/>
          <w:szCs w:val="24"/>
        </w:rPr>
        <w:t xml:space="preserve">, </w:t>
      </w:r>
      <w:r w:rsidR="00E755E7">
        <w:rPr>
          <w:sz w:val="24"/>
          <w:szCs w:val="24"/>
        </w:rPr>
        <w:t>как это делать</w:t>
      </w:r>
      <w:r w:rsidRPr="00C72D9D">
        <w:rPr>
          <w:sz w:val="24"/>
          <w:szCs w:val="24"/>
        </w:rPr>
        <w:t xml:space="preserve">, </w:t>
      </w:r>
      <w:r w:rsidR="005A1F76">
        <w:rPr>
          <w:sz w:val="24"/>
          <w:szCs w:val="24"/>
        </w:rPr>
        <w:t>не более, чем</w:t>
      </w:r>
      <w:r w:rsidRPr="00C72D9D">
        <w:rPr>
          <w:sz w:val="24"/>
          <w:szCs w:val="24"/>
        </w:rPr>
        <w:t xml:space="preserve"> путешественник, </w:t>
      </w:r>
      <w:r w:rsidR="005A1F76">
        <w:rPr>
          <w:sz w:val="24"/>
          <w:szCs w:val="24"/>
        </w:rPr>
        <w:t>пыт</w:t>
      </w:r>
      <w:r w:rsidRPr="00C72D9D">
        <w:rPr>
          <w:sz w:val="24"/>
          <w:szCs w:val="24"/>
        </w:rPr>
        <w:t xml:space="preserve">ающийся проникнуть во внутренние, подземные убежища благословенной Лхасы, </w:t>
      </w:r>
      <w:r>
        <w:rPr>
          <w:sz w:val="24"/>
          <w:szCs w:val="24"/>
        </w:rPr>
        <w:t>с</w:t>
      </w:r>
      <w:r w:rsidRPr="00C72D9D">
        <w:rPr>
          <w:sz w:val="24"/>
          <w:szCs w:val="24"/>
        </w:rPr>
        <w:t xml:space="preserve">может указать путь своему проводнику. </w:t>
      </w:r>
      <w:r w:rsidR="0004157B">
        <w:rPr>
          <w:sz w:val="24"/>
          <w:szCs w:val="24"/>
        </w:rPr>
        <w:t>Мистерии</w:t>
      </w:r>
      <w:r w:rsidRPr="00C72D9D">
        <w:rPr>
          <w:sz w:val="24"/>
          <w:szCs w:val="24"/>
        </w:rPr>
        <w:t xml:space="preserve"> никогда не были и никогда не </w:t>
      </w:r>
      <w:r w:rsidR="005A6FF0">
        <w:rPr>
          <w:sz w:val="24"/>
          <w:szCs w:val="24"/>
        </w:rPr>
        <w:t>будут</w:t>
      </w:r>
      <w:r w:rsidRPr="00C72D9D">
        <w:rPr>
          <w:sz w:val="24"/>
          <w:szCs w:val="24"/>
        </w:rPr>
        <w:t xml:space="preserve"> доступными для </w:t>
      </w:r>
      <w:r>
        <w:rPr>
          <w:sz w:val="24"/>
          <w:szCs w:val="24"/>
        </w:rPr>
        <w:t>широкой публики</w:t>
      </w:r>
      <w:r w:rsidRPr="00C72D9D">
        <w:rPr>
          <w:sz w:val="24"/>
          <w:szCs w:val="24"/>
        </w:rPr>
        <w:t>, по крайней мере</w:t>
      </w:r>
      <w:r>
        <w:rPr>
          <w:sz w:val="24"/>
          <w:szCs w:val="24"/>
        </w:rPr>
        <w:t>,</w:t>
      </w:r>
      <w:r w:rsidRPr="00C72D9D">
        <w:rPr>
          <w:sz w:val="24"/>
          <w:szCs w:val="24"/>
        </w:rPr>
        <w:t xml:space="preserve"> до того желанного дня, когда наша </w:t>
      </w:r>
      <w:r w:rsidRPr="00E755E7">
        <w:rPr>
          <w:iCs/>
          <w:sz w:val="24"/>
          <w:szCs w:val="24"/>
        </w:rPr>
        <w:t>религиозн</w:t>
      </w:r>
      <w:r w:rsidRPr="00E755E7">
        <w:rPr>
          <w:sz w:val="24"/>
          <w:szCs w:val="24"/>
        </w:rPr>
        <w:t xml:space="preserve">ая </w:t>
      </w:r>
      <w:r w:rsidRPr="00C72D9D">
        <w:rPr>
          <w:sz w:val="24"/>
          <w:szCs w:val="24"/>
        </w:rPr>
        <w:t xml:space="preserve">философия станет </w:t>
      </w:r>
      <w:r>
        <w:rPr>
          <w:sz w:val="24"/>
          <w:szCs w:val="24"/>
        </w:rPr>
        <w:t>все</w:t>
      </w:r>
      <w:r w:rsidRPr="00C72D9D">
        <w:rPr>
          <w:sz w:val="24"/>
          <w:szCs w:val="24"/>
        </w:rPr>
        <w:t xml:space="preserve">общей. </w:t>
      </w:r>
      <w:r w:rsidR="000A622E">
        <w:rPr>
          <w:sz w:val="24"/>
          <w:szCs w:val="24"/>
        </w:rPr>
        <w:t xml:space="preserve">Не было такого </w:t>
      </w:r>
      <w:r w:rsidRPr="00C72D9D">
        <w:rPr>
          <w:sz w:val="24"/>
          <w:szCs w:val="24"/>
        </w:rPr>
        <w:t>времен</w:t>
      </w:r>
      <w:r w:rsidR="000A622E">
        <w:rPr>
          <w:sz w:val="24"/>
          <w:szCs w:val="24"/>
        </w:rPr>
        <w:t>и, чтобы</w:t>
      </w:r>
      <w:r w:rsidRPr="00C72D9D">
        <w:rPr>
          <w:sz w:val="24"/>
          <w:szCs w:val="24"/>
        </w:rPr>
        <w:t xml:space="preserve"> </w:t>
      </w:r>
      <w:r w:rsidR="00CB2A0E" w:rsidRPr="00C72D9D">
        <w:rPr>
          <w:sz w:val="24"/>
          <w:szCs w:val="24"/>
        </w:rPr>
        <w:t xml:space="preserve">тайнами природы </w:t>
      </w:r>
      <w:r w:rsidR="00CB2A0E" w:rsidRPr="00CB2A0E">
        <w:rPr>
          <w:sz w:val="24"/>
          <w:szCs w:val="24"/>
        </w:rPr>
        <w:t>владело</w:t>
      </w:r>
      <w:r w:rsidR="00CB2A0E" w:rsidRPr="00C72D9D">
        <w:rPr>
          <w:sz w:val="24"/>
          <w:szCs w:val="24"/>
        </w:rPr>
        <w:t xml:space="preserve"> </w:t>
      </w:r>
      <w:r w:rsidR="000A622E">
        <w:rPr>
          <w:sz w:val="24"/>
          <w:szCs w:val="24"/>
        </w:rPr>
        <w:t xml:space="preserve">иначе как </w:t>
      </w:r>
      <w:r w:rsidR="00CB2A0E">
        <w:rPr>
          <w:sz w:val="24"/>
          <w:szCs w:val="24"/>
        </w:rPr>
        <w:t xml:space="preserve">лишь </w:t>
      </w:r>
      <w:r w:rsidRPr="00C72D9D">
        <w:rPr>
          <w:sz w:val="24"/>
          <w:szCs w:val="24"/>
        </w:rPr>
        <w:t xml:space="preserve">едва </w:t>
      </w:r>
      <w:r>
        <w:rPr>
          <w:sz w:val="24"/>
          <w:szCs w:val="24"/>
        </w:rPr>
        <w:t>заметное</w:t>
      </w:r>
      <w:r w:rsidRPr="00C72D9D">
        <w:rPr>
          <w:sz w:val="24"/>
          <w:szCs w:val="24"/>
        </w:rPr>
        <w:t xml:space="preserve"> меньшинство людей, хотя </w:t>
      </w:r>
      <w:r w:rsidR="000A622E">
        <w:rPr>
          <w:sz w:val="24"/>
          <w:szCs w:val="24"/>
        </w:rPr>
        <w:t xml:space="preserve">о </w:t>
      </w:r>
      <w:r>
        <w:rPr>
          <w:sz w:val="24"/>
          <w:szCs w:val="24"/>
        </w:rPr>
        <w:t>практическ</w:t>
      </w:r>
      <w:r w:rsidR="000A622E">
        <w:rPr>
          <w:sz w:val="24"/>
          <w:szCs w:val="24"/>
        </w:rPr>
        <w:t>ой</w:t>
      </w:r>
      <w:r w:rsidRPr="00C72D9D">
        <w:rPr>
          <w:sz w:val="24"/>
          <w:szCs w:val="24"/>
        </w:rPr>
        <w:t xml:space="preserve"> возможност</w:t>
      </w:r>
      <w:r w:rsidR="000A622E">
        <w:rPr>
          <w:sz w:val="24"/>
          <w:szCs w:val="24"/>
        </w:rPr>
        <w:t>и</w:t>
      </w:r>
      <w:r w:rsidRPr="00C72D9D">
        <w:rPr>
          <w:sz w:val="24"/>
          <w:szCs w:val="24"/>
        </w:rPr>
        <w:t xml:space="preserve"> обладания</w:t>
      </w:r>
      <w:r w:rsidR="000A622E">
        <w:rPr>
          <w:sz w:val="24"/>
          <w:szCs w:val="24"/>
        </w:rPr>
        <w:t xml:space="preserve"> ими свидетельствовали многие</w:t>
      </w:r>
      <w:r w:rsidRPr="00C72D9D">
        <w:rPr>
          <w:sz w:val="24"/>
          <w:szCs w:val="24"/>
        </w:rPr>
        <w:t xml:space="preserve">. Адепт </w:t>
      </w:r>
      <w:r w:rsidR="000A622E">
        <w:rPr>
          <w:sz w:val="24"/>
          <w:szCs w:val="24"/>
        </w:rPr>
        <w:t>— это</w:t>
      </w:r>
      <w:r w:rsidRPr="00C72D9D">
        <w:rPr>
          <w:sz w:val="24"/>
          <w:szCs w:val="24"/>
        </w:rPr>
        <w:t xml:space="preserve"> редкий цветок целого поколения исследователей, и чтобы с</w:t>
      </w:r>
      <w:r w:rsidR="000A622E">
        <w:rPr>
          <w:sz w:val="24"/>
          <w:szCs w:val="24"/>
        </w:rPr>
        <w:t>тать</w:t>
      </w:r>
      <w:r w:rsidRPr="00C72D9D">
        <w:rPr>
          <w:sz w:val="24"/>
          <w:szCs w:val="24"/>
        </w:rPr>
        <w:t xml:space="preserve"> им, необходимо повиноваться внутреннему побуждению своей души</w:t>
      </w:r>
      <w:r>
        <w:rPr>
          <w:sz w:val="24"/>
          <w:szCs w:val="24"/>
        </w:rPr>
        <w:t>, невзирая на</w:t>
      </w:r>
      <w:r w:rsidRPr="00C72D9D">
        <w:rPr>
          <w:sz w:val="24"/>
          <w:szCs w:val="24"/>
        </w:rPr>
        <w:t xml:space="preserve"> </w:t>
      </w:r>
      <w:r>
        <w:rPr>
          <w:sz w:val="24"/>
          <w:szCs w:val="24"/>
        </w:rPr>
        <w:t>благоразумные</w:t>
      </w:r>
      <w:r w:rsidRPr="00C72D9D">
        <w:rPr>
          <w:sz w:val="24"/>
          <w:szCs w:val="24"/>
        </w:rPr>
        <w:t xml:space="preserve"> соображени</w:t>
      </w:r>
      <w:r>
        <w:rPr>
          <w:sz w:val="24"/>
          <w:szCs w:val="24"/>
        </w:rPr>
        <w:t>я</w:t>
      </w:r>
      <w:r w:rsidRPr="00C72D9D">
        <w:rPr>
          <w:sz w:val="24"/>
          <w:szCs w:val="24"/>
        </w:rPr>
        <w:t xml:space="preserve"> </w:t>
      </w:r>
      <w:r w:rsidR="000A622E">
        <w:rPr>
          <w:sz w:val="24"/>
          <w:szCs w:val="24"/>
        </w:rPr>
        <w:t xml:space="preserve">светской </w:t>
      </w:r>
      <w:r w:rsidRPr="00C72D9D">
        <w:rPr>
          <w:sz w:val="24"/>
          <w:szCs w:val="24"/>
        </w:rPr>
        <w:t xml:space="preserve">науки </w:t>
      </w:r>
      <w:r>
        <w:rPr>
          <w:sz w:val="24"/>
          <w:szCs w:val="24"/>
        </w:rPr>
        <w:t>ил</w:t>
      </w:r>
      <w:r w:rsidRPr="00C72D9D">
        <w:rPr>
          <w:sz w:val="24"/>
          <w:szCs w:val="24"/>
        </w:rPr>
        <w:t xml:space="preserve">и </w:t>
      </w:r>
      <w:r w:rsidR="000A622E">
        <w:rPr>
          <w:sz w:val="24"/>
          <w:szCs w:val="24"/>
        </w:rPr>
        <w:t>мир</w:t>
      </w:r>
      <w:r w:rsidR="000A622E" w:rsidRPr="00C72D9D">
        <w:rPr>
          <w:sz w:val="24"/>
          <w:szCs w:val="24"/>
        </w:rPr>
        <w:t xml:space="preserve">ской </w:t>
      </w:r>
      <w:r w:rsidR="000A622E">
        <w:rPr>
          <w:sz w:val="24"/>
          <w:szCs w:val="24"/>
        </w:rPr>
        <w:t>мудрости</w:t>
      </w:r>
      <w:r w:rsidRPr="00C72D9D">
        <w:rPr>
          <w:sz w:val="24"/>
          <w:szCs w:val="24"/>
        </w:rPr>
        <w:t xml:space="preserve">. Вы желаете, чтобы вас </w:t>
      </w:r>
      <w:r w:rsidR="000A622E">
        <w:rPr>
          <w:sz w:val="24"/>
          <w:szCs w:val="24"/>
        </w:rPr>
        <w:t>ввели</w:t>
      </w:r>
      <w:r w:rsidRPr="00C72D9D">
        <w:rPr>
          <w:sz w:val="24"/>
          <w:szCs w:val="24"/>
        </w:rPr>
        <w:t xml:space="preserve"> в непосредственное общение с одним из нас без посредничества мад</w:t>
      </w:r>
      <w:r w:rsidR="00E755E7">
        <w:rPr>
          <w:sz w:val="24"/>
          <w:szCs w:val="24"/>
        </w:rPr>
        <w:t>ам</w:t>
      </w:r>
      <w:r w:rsidRPr="00C72D9D">
        <w:rPr>
          <w:sz w:val="24"/>
          <w:szCs w:val="24"/>
        </w:rPr>
        <w:t xml:space="preserve"> Б</w:t>
      </w:r>
      <w:r>
        <w:rPr>
          <w:sz w:val="24"/>
          <w:szCs w:val="24"/>
        </w:rPr>
        <w:t>.</w:t>
      </w:r>
      <w:r w:rsidRPr="00C72D9D">
        <w:rPr>
          <w:sz w:val="24"/>
          <w:szCs w:val="24"/>
        </w:rPr>
        <w:t xml:space="preserve"> или какого-либо медиума. Ваша идея, как я понимаю, заключается в том, чтобы получать от нас сообщения посредством или писем</w:t>
      </w:r>
      <w:r w:rsidR="008F4299">
        <w:rPr>
          <w:sz w:val="24"/>
          <w:szCs w:val="24"/>
        </w:rPr>
        <w:t xml:space="preserve"> —</w:t>
      </w:r>
      <w:r w:rsidR="0004157B">
        <w:rPr>
          <w:sz w:val="24"/>
          <w:szCs w:val="24"/>
        </w:rPr>
        <w:t xml:space="preserve"> </w:t>
      </w:r>
      <w:r w:rsidRPr="00C72D9D">
        <w:rPr>
          <w:sz w:val="24"/>
          <w:szCs w:val="24"/>
        </w:rPr>
        <w:t xml:space="preserve">как </w:t>
      </w:r>
      <w:r>
        <w:rPr>
          <w:sz w:val="24"/>
          <w:szCs w:val="24"/>
        </w:rPr>
        <w:t>в данном случае</w:t>
      </w:r>
      <w:r w:rsidRPr="00C72D9D">
        <w:rPr>
          <w:sz w:val="24"/>
          <w:szCs w:val="24"/>
        </w:rPr>
        <w:t>,</w:t>
      </w:r>
      <w:r w:rsidR="008F4299">
        <w:rPr>
          <w:sz w:val="24"/>
          <w:szCs w:val="24"/>
        </w:rPr>
        <w:t xml:space="preserve"> —</w:t>
      </w:r>
      <w:r>
        <w:rPr>
          <w:sz w:val="24"/>
          <w:szCs w:val="24"/>
        </w:rPr>
        <w:t xml:space="preserve"> </w:t>
      </w:r>
      <w:r w:rsidRPr="00C72D9D">
        <w:rPr>
          <w:sz w:val="24"/>
          <w:szCs w:val="24"/>
        </w:rPr>
        <w:t xml:space="preserve">или </w:t>
      </w:r>
      <w:r w:rsidR="000A622E">
        <w:rPr>
          <w:sz w:val="24"/>
          <w:szCs w:val="24"/>
        </w:rPr>
        <w:t xml:space="preserve">слышимых </w:t>
      </w:r>
      <w:r w:rsidRPr="00C72D9D">
        <w:rPr>
          <w:sz w:val="24"/>
          <w:szCs w:val="24"/>
        </w:rPr>
        <w:t>слов, и быть</w:t>
      </w:r>
      <w:r>
        <w:rPr>
          <w:sz w:val="24"/>
          <w:szCs w:val="24"/>
        </w:rPr>
        <w:t>,</w:t>
      </w:r>
      <w:r w:rsidRPr="00C72D9D">
        <w:rPr>
          <w:sz w:val="24"/>
          <w:szCs w:val="24"/>
        </w:rPr>
        <w:t xml:space="preserve"> таким образом</w:t>
      </w:r>
      <w:r>
        <w:rPr>
          <w:sz w:val="24"/>
          <w:szCs w:val="24"/>
        </w:rPr>
        <w:t>,</w:t>
      </w:r>
      <w:r w:rsidRPr="00C72D9D">
        <w:rPr>
          <w:sz w:val="24"/>
          <w:szCs w:val="24"/>
        </w:rPr>
        <w:t xml:space="preserve"> руководимым одним из </w:t>
      </w:r>
      <w:r w:rsidR="002A3D25">
        <w:rPr>
          <w:sz w:val="24"/>
          <w:szCs w:val="24"/>
        </w:rPr>
        <w:t xml:space="preserve">нас </w:t>
      </w:r>
      <w:r w:rsidR="000A622E">
        <w:rPr>
          <w:sz w:val="24"/>
          <w:szCs w:val="24"/>
        </w:rPr>
        <w:t>в управлении О</w:t>
      </w:r>
      <w:r w:rsidRPr="00C72D9D">
        <w:rPr>
          <w:sz w:val="24"/>
          <w:szCs w:val="24"/>
        </w:rPr>
        <w:t>бществом</w:t>
      </w:r>
      <w:r>
        <w:rPr>
          <w:sz w:val="24"/>
          <w:szCs w:val="24"/>
        </w:rPr>
        <w:t>, а</w:t>
      </w:r>
      <w:r w:rsidRPr="00C72D9D">
        <w:rPr>
          <w:sz w:val="24"/>
          <w:szCs w:val="24"/>
        </w:rPr>
        <w:t xml:space="preserve"> главным образом </w:t>
      </w:r>
      <w:r w:rsidR="000A622E">
        <w:rPr>
          <w:sz w:val="24"/>
          <w:szCs w:val="24"/>
        </w:rPr>
        <w:t>в</w:t>
      </w:r>
      <w:r w:rsidRPr="00C72D9D">
        <w:rPr>
          <w:sz w:val="24"/>
          <w:szCs w:val="24"/>
        </w:rPr>
        <w:t xml:space="preserve"> его </w:t>
      </w:r>
      <w:r>
        <w:rPr>
          <w:sz w:val="24"/>
          <w:szCs w:val="24"/>
        </w:rPr>
        <w:t>наставлении</w:t>
      </w:r>
      <w:r w:rsidRPr="00C72D9D">
        <w:rPr>
          <w:sz w:val="24"/>
          <w:szCs w:val="24"/>
        </w:rPr>
        <w:t>. Вы стремитесь ко всему этому и в</w:t>
      </w:r>
      <w:r w:rsidR="000A622E">
        <w:rPr>
          <w:sz w:val="24"/>
          <w:szCs w:val="24"/>
        </w:rPr>
        <w:t>сё</w:t>
      </w:r>
      <w:r w:rsidRPr="00C72D9D">
        <w:rPr>
          <w:sz w:val="24"/>
          <w:szCs w:val="24"/>
        </w:rPr>
        <w:t xml:space="preserve"> же</w:t>
      </w:r>
      <w:r w:rsidR="002A3D25">
        <w:rPr>
          <w:sz w:val="24"/>
          <w:szCs w:val="24"/>
        </w:rPr>
        <w:t>,</w:t>
      </w:r>
      <w:r w:rsidRPr="00C72D9D">
        <w:rPr>
          <w:sz w:val="24"/>
          <w:szCs w:val="24"/>
        </w:rPr>
        <w:t xml:space="preserve"> как вы </w:t>
      </w:r>
      <w:r w:rsidR="00E755E7">
        <w:rPr>
          <w:sz w:val="24"/>
          <w:szCs w:val="24"/>
        </w:rPr>
        <w:t>говорите</w:t>
      </w:r>
      <w:r w:rsidR="000A622E" w:rsidRPr="000A622E">
        <w:rPr>
          <w:sz w:val="24"/>
          <w:szCs w:val="24"/>
        </w:rPr>
        <w:t xml:space="preserve"> </w:t>
      </w:r>
      <w:r w:rsidR="000A622E" w:rsidRPr="00C72D9D">
        <w:rPr>
          <w:sz w:val="24"/>
          <w:szCs w:val="24"/>
        </w:rPr>
        <w:t>са</w:t>
      </w:r>
      <w:r w:rsidR="000A622E">
        <w:rPr>
          <w:sz w:val="24"/>
          <w:szCs w:val="24"/>
        </w:rPr>
        <w:t>ми</w:t>
      </w:r>
      <w:r w:rsidR="00E755E7">
        <w:rPr>
          <w:sz w:val="24"/>
          <w:szCs w:val="24"/>
        </w:rPr>
        <w:t>, до сих пор ещё</w:t>
      </w:r>
      <w:r w:rsidRPr="00C72D9D">
        <w:rPr>
          <w:sz w:val="24"/>
          <w:szCs w:val="24"/>
        </w:rPr>
        <w:t xml:space="preserve"> не нашли «достаточных оснований», </w:t>
      </w:r>
      <w:r w:rsidR="002A3D25" w:rsidRPr="00C72D9D">
        <w:rPr>
          <w:sz w:val="24"/>
          <w:szCs w:val="24"/>
        </w:rPr>
        <w:t>чтобы</w:t>
      </w:r>
      <w:r w:rsidR="002A3D25">
        <w:rPr>
          <w:sz w:val="24"/>
          <w:szCs w:val="24"/>
        </w:rPr>
        <w:t xml:space="preserve"> </w:t>
      </w:r>
      <w:r w:rsidR="000A622E">
        <w:rPr>
          <w:sz w:val="24"/>
          <w:szCs w:val="24"/>
        </w:rPr>
        <w:t xml:space="preserve">хотя бы </w:t>
      </w:r>
      <w:r w:rsidRPr="00C72D9D">
        <w:rPr>
          <w:sz w:val="24"/>
          <w:szCs w:val="24"/>
        </w:rPr>
        <w:t xml:space="preserve">отказаться от </w:t>
      </w:r>
      <w:r>
        <w:rPr>
          <w:sz w:val="24"/>
          <w:szCs w:val="24"/>
        </w:rPr>
        <w:t>сво</w:t>
      </w:r>
      <w:r w:rsidRPr="00C72D9D">
        <w:rPr>
          <w:sz w:val="24"/>
          <w:szCs w:val="24"/>
        </w:rPr>
        <w:t xml:space="preserve">его образа жизни, прямо враждебного таким видам </w:t>
      </w:r>
      <w:r>
        <w:rPr>
          <w:sz w:val="24"/>
          <w:szCs w:val="24"/>
        </w:rPr>
        <w:t>коммуникации</w:t>
      </w:r>
      <w:r w:rsidRPr="00C72D9D">
        <w:rPr>
          <w:sz w:val="24"/>
          <w:szCs w:val="24"/>
        </w:rPr>
        <w:t xml:space="preserve">. Это едва ли разумно. Тот, кто </w:t>
      </w:r>
      <w:r>
        <w:rPr>
          <w:sz w:val="24"/>
          <w:szCs w:val="24"/>
        </w:rPr>
        <w:t>за</w:t>
      </w:r>
      <w:r w:rsidRPr="00C72D9D">
        <w:rPr>
          <w:sz w:val="24"/>
          <w:szCs w:val="24"/>
        </w:rPr>
        <w:t xml:space="preserve">хочет высоко поднять знамя </w:t>
      </w:r>
      <w:r>
        <w:rPr>
          <w:sz w:val="24"/>
          <w:szCs w:val="24"/>
        </w:rPr>
        <w:t>мистиц</w:t>
      </w:r>
      <w:r w:rsidRPr="00C72D9D">
        <w:rPr>
          <w:sz w:val="24"/>
          <w:szCs w:val="24"/>
        </w:rPr>
        <w:t xml:space="preserve">изма и провозгласить его приближающееся царство, должен </w:t>
      </w:r>
      <w:r w:rsidR="000A622E">
        <w:rPr>
          <w:sz w:val="24"/>
          <w:szCs w:val="24"/>
        </w:rPr>
        <w:t>по</w:t>
      </w:r>
      <w:r>
        <w:rPr>
          <w:sz w:val="24"/>
          <w:szCs w:val="24"/>
        </w:rPr>
        <w:t>давать</w:t>
      </w:r>
      <w:r w:rsidRPr="00C72D9D">
        <w:rPr>
          <w:sz w:val="24"/>
          <w:szCs w:val="24"/>
        </w:rPr>
        <w:t xml:space="preserve"> пример другим. Он должен первым измен</w:t>
      </w:r>
      <w:r>
        <w:rPr>
          <w:sz w:val="24"/>
          <w:szCs w:val="24"/>
        </w:rPr>
        <w:t>ить</w:t>
      </w:r>
      <w:r w:rsidRPr="00C72D9D">
        <w:rPr>
          <w:sz w:val="24"/>
          <w:szCs w:val="24"/>
        </w:rPr>
        <w:t xml:space="preserve"> </w:t>
      </w:r>
      <w:r w:rsidRPr="004134D8">
        <w:rPr>
          <w:i/>
          <w:sz w:val="24"/>
          <w:szCs w:val="24"/>
        </w:rPr>
        <w:t>свой</w:t>
      </w:r>
      <w:r w:rsidRPr="00C72D9D">
        <w:rPr>
          <w:sz w:val="24"/>
          <w:szCs w:val="24"/>
        </w:rPr>
        <w:t xml:space="preserve"> образ жизни и, </w:t>
      </w:r>
      <w:r>
        <w:rPr>
          <w:sz w:val="24"/>
          <w:szCs w:val="24"/>
        </w:rPr>
        <w:t>с</w:t>
      </w:r>
      <w:r w:rsidRPr="00C72D9D">
        <w:rPr>
          <w:sz w:val="24"/>
          <w:szCs w:val="24"/>
        </w:rPr>
        <w:t>читая изучение оккультных тайн высш</w:t>
      </w:r>
      <w:r>
        <w:rPr>
          <w:sz w:val="24"/>
          <w:szCs w:val="24"/>
        </w:rPr>
        <w:t>ей</w:t>
      </w:r>
      <w:r w:rsidRPr="00C72D9D">
        <w:rPr>
          <w:sz w:val="24"/>
          <w:szCs w:val="24"/>
        </w:rPr>
        <w:t xml:space="preserve"> ступень</w:t>
      </w:r>
      <w:r>
        <w:rPr>
          <w:sz w:val="24"/>
          <w:szCs w:val="24"/>
        </w:rPr>
        <w:t>ю лестницы</w:t>
      </w:r>
      <w:r w:rsidRPr="00C72D9D">
        <w:rPr>
          <w:sz w:val="24"/>
          <w:szCs w:val="24"/>
        </w:rPr>
        <w:t xml:space="preserve"> Знания, должен гром</w:t>
      </w:r>
      <w:r>
        <w:rPr>
          <w:sz w:val="24"/>
          <w:szCs w:val="24"/>
        </w:rPr>
        <w:t>к</w:t>
      </w:r>
      <w:r w:rsidRPr="00C72D9D">
        <w:rPr>
          <w:sz w:val="24"/>
          <w:szCs w:val="24"/>
        </w:rPr>
        <w:t xml:space="preserve">о провозгласить </w:t>
      </w:r>
      <w:r>
        <w:rPr>
          <w:sz w:val="24"/>
          <w:szCs w:val="24"/>
        </w:rPr>
        <w:t xml:space="preserve">его таковым </w:t>
      </w:r>
      <w:r w:rsidRPr="00C72D9D">
        <w:rPr>
          <w:sz w:val="24"/>
          <w:szCs w:val="24"/>
        </w:rPr>
        <w:t xml:space="preserve">вопреки </w:t>
      </w:r>
      <w:r>
        <w:rPr>
          <w:sz w:val="24"/>
          <w:szCs w:val="24"/>
        </w:rPr>
        <w:t xml:space="preserve">мнению </w:t>
      </w:r>
      <w:r w:rsidRPr="00C72D9D">
        <w:rPr>
          <w:sz w:val="24"/>
          <w:szCs w:val="24"/>
        </w:rPr>
        <w:t>точной наук</w:t>
      </w:r>
      <w:r>
        <w:rPr>
          <w:sz w:val="24"/>
          <w:szCs w:val="24"/>
        </w:rPr>
        <w:t>и</w:t>
      </w:r>
      <w:r w:rsidRPr="00C72D9D">
        <w:rPr>
          <w:sz w:val="24"/>
          <w:szCs w:val="24"/>
        </w:rPr>
        <w:t xml:space="preserve"> и противо</w:t>
      </w:r>
      <w:r w:rsidR="004134D8">
        <w:rPr>
          <w:sz w:val="24"/>
          <w:szCs w:val="24"/>
        </w:rPr>
        <w:softHyphen/>
      </w:r>
      <w:r w:rsidRPr="00C72D9D">
        <w:rPr>
          <w:sz w:val="24"/>
          <w:szCs w:val="24"/>
        </w:rPr>
        <w:t>действию общества. «</w:t>
      </w:r>
      <w:r>
        <w:rPr>
          <w:rFonts w:ascii="Times New Roman CYR" w:hAnsi="Times New Roman CYR"/>
          <w:sz w:val="24"/>
        </w:rPr>
        <w:t>Царство Небесное силою бер</w:t>
      </w:r>
      <w:r w:rsidR="00DC757E">
        <w:rPr>
          <w:rFonts w:ascii="Times New Roman CYR" w:hAnsi="Times New Roman CYR"/>
          <w:sz w:val="24"/>
        </w:rPr>
        <w:t>ё</w:t>
      </w:r>
      <w:r>
        <w:rPr>
          <w:rFonts w:ascii="Times New Roman CYR" w:hAnsi="Times New Roman CYR"/>
          <w:sz w:val="24"/>
        </w:rPr>
        <w:t>тся</w:t>
      </w:r>
      <w:r w:rsidRPr="00C72D9D">
        <w:rPr>
          <w:sz w:val="24"/>
          <w:szCs w:val="24"/>
        </w:rPr>
        <w:t>»</w:t>
      </w:r>
      <w:r>
        <w:rPr>
          <w:sz w:val="24"/>
          <w:szCs w:val="24"/>
        </w:rPr>
        <w:t>,</w:t>
      </w:r>
      <w:r w:rsidR="008F4299">
        <w:rPr>
          <w:sz w:val="24"/>
          <w:szCs w:val="24"/>
        </w:rPr>
        <w:t xml:space="preserve"> —</w:t>
      </w:r>
      <w:r w:rsidRPr="00C72D9D">
        <w:rPr>
          <w:sz w:val="24"/>
          <w:szCs w:val="24"/>
        </w:rPr>
        <w:t xml:space="preserve"> говорят христианские мистики. И лишь вооруж</w:t>
      </w:r>
      <w:r w:rsidR="00E755E7">
        <w:rPr>
          <w:sz w:val="24"/>
          <w:szCs w:val="24"/>
        </w:rPr>
        <w:t>ё</w:t>
      </w:r>
      <w:r w:rsidRPr="00C72D9D">
        <w:rPr>
          <w:sz w:val="24"/>
          <w:szCs w:val="24"/>
        </w:rPr>
        <w:t>нной рукой и будучи готовым победить или погибнуть современ</w:t>
      </w:r>
      <w:r w:rsidR="00F832E7">
        <w:rPr>
          <w:sz w:val="24"/>
          <w:szCs w:val="24"/>
        </w:rPr>
        <w:softHyphen/>
      </w:r>
      <w:r w:rsidRPr="00C72D9D">
        <w:rPr>
          <w:sz w:val="24"/>
          <w:szCs w:val="24"/>
        </w:rPr>
        <w:t xml:space="preserve">ный </w:t>
      </w:r>
      <w:r>
        <w:rPr>
          <w:sz w:val="24"/>
          <w:szCs w:val="24"/>
        </w:rPr>
        <w:t>мистик</w:t>
      </w:r>
      <w:r w:rsidRPr="00C72D9D">
        <w:rPr>
          <w:sz w:val="24"/>
          <w:szCs w:val="24"/>
        </w:rPr>
        <w:t xml:space="preserve"> может надеяться достичь своей цели.</w:t>
      </w:r>
    </w:p>
    <w:p w:rsidR="00842D52" w:rsidRPr="00C72D9D" w:rsidRDefault="00842D52" w:rsidP="00842D52">
      <w:pPr>
        <w:ind w:firstLine="340"/>
        <w:jc w:val="both"/>
        <w:rPr>
          <w:sz w:val="24"/>
          <w:szCs w:val="24"/>
        </w:rPr>
      </w:pPr>
      <w:r w:rsidRPr="00C72D9D">
        <w:rPr>
          <w:sz w:val="24"/>
          <w:szCs w:val="24"/>
        </w:rPr>
        <w:t>Мо</w:t>
      </w:r>
      <w:r w:rsidR="00E755E7">
        <w:rPr>
          <w:sz w:val="24"/>
          <w:szCs w:val="24"/>
        </w:rPr>
        <w:t>ё</w:t>
      </w:r>
      <w:r w:rsidRPr="00C72D9D">
        <w:rPr>
          <w:sz w:val="24"/>
          <w:szCs w:val="24"/>
        </w:rPr>
        <w:t xml:space="preserve"> первое письмо, </w:t>
      </w:r>
      <w:r w:rsidR="00F832E7">
        <w:rPr>
          <w:sz w:val="24"/>
          <w:szCs w:val="24"/>
        </w:rPr>
        <w:t>я надеялся</w:t>
      </w:r>
      <w:r w:rsidRPr="00C72D9D">
        <w:rPr>
          <w:sz w:val="24"/>
          <w:szCs w:val="24"/>
        </w:rPr>
        <w:t>, ответило на большинство вопросов, содержащихся в вашем втором и даже третьем письмах. Выразив там сво</w:t>
      </w:r>
      <w:r w:rsidR="00E755E7">
        <w:rPr>
          <w:sz w:val="24"/>
          <w:szCs w:val="24"/>
        </w:rPr>
        <w:t>ё</w:t>
      </w:r>
      <w:r w:rsidRPr="00C72D9D">
        <w:rPr>
          <w:sz w:val="24"/>
          <w:szCs w:val="24"/>
        </w:rPr>
        <w:t xml:space="preserve"> мнение, что мир в целом ещ</w:t>
      </w:r>
      <w:r w:rsidR="00F832E7">
        <w:rPr>
          <w:sz w:val="24"/>
          <w:szCs w:val="24"/>
        </w:rPr>
        <w:t>ё</w:t>
      </w:r>
      <w:r w:rsidRPr="00C72D9D">
        <w:rPr>
          <w:sz w:val="24"/>
          <w:szCs w:val="24"/>
        </w:rPr>
        <w:t xml:space="preserve"> не </w:t>
      </w:r>
      <w:r w:rsidRPr="00C72D9D">
        <w:rPr>
          <w:sz w:val="24"/>
          <w:szCs w:val="24"/>
        </w:rPr>
        <w:lastRenderedPageBreak/>
        <w:t>созрел для слишком потрясающих доказательств оккультно</w:t>
      </w:r>
      <w:r>
        <w:rPr>
          <w:sz w:val="24"/>
          <w:szCs w:val="24"/>
        </w:rPr>
        <w:t xml:space="preserve">го </w:t>
      </w:r>
      <w:r w:rsidRPr="00C01CBD">
        <w:rPr>
          <w:sz w:val="24"/>
          <w:szCs w:val="24"/>
        </w:rPr>
        <w:t>могуществ</w:t>
      </w:r>
      <w:r>
        <w:rPr>
          <w:sz w:val="24"/>
          <w:szCs w:val="24"/>
        </w:rPr>
        <w:t>а</w:t>
      </w:r>
      <w:r w:rsidRPr="00C72D9D">
        <w:rPr>
          <w:sz w:val="24"/>
          <w:szCs w:val="24"/>
        </w:rPr>
        <w:t>, нам оста</w:t>
      </w:r>
      <w:r w:rsidR="00E755E7">
        <w:rPr>
          <w:sz w:val="24"/>
          <w:szCs w:val="24"/>
        </w:rPr>
        <w:t>ё</w:t>
      </w:r>
      <w:r w:rsidRPr="00C72D9D">
        <w:rPr>
          <w:sz w:val="24"/>
          <w:szCs w:val="24"/>
        </w:rPr>
        <w:t>тся зан</w:t>
      </w:r>
      <w:r>
        <w:rPr>
          <w:sz w:val="24"/>
          <w:szCs w:val="24"/>
        </w:rPr>
        <w:t>имат</w:t>
      </w:r>
      <w:r w:rsidRPr="00C72D9D">
        <w:rPr>
          <w:sz w:val="24"/>
          <w:szCs w:val="24"/>
        </w:rPr>
        <w:t>ься только отдельными индивиду</w:t>
      </w:r>
      <w:r w:rsidR="00887463">
        <w:rPr>
          <w:sz w:val="24"/>
          <w:szCs w:val="24"/>
        </w:rPr>
        <w:t>альностями</w:t>
      </w:r>
      <w:r w:rsidRPr="00C72D9D">
        <w:rPr>
          <w:sz w:val="24"/>
          <w:szCs w:val="24"/>
        </w:rPr>
        <w:t>, подобно вам</w:t>
      </w:r>
      <w:r w:rsidR="00887463">
        <w:rPr>
          <w:sz w:val="24"/>
          <w:szCs w:val="24"/>
        </w:rPr>
        <w:t xml:space="preserve"> </w:t>
      </w:r>
      <w:r w:rsidRPr="00C72D9D">
        <w:rPr>
          <w:sz w:val="24"/>
          <w:szCs w:val="24"/>
        </w:rPr>
        <w:t>стремя</w:t>
      </w:r>
      <w:r w:rsidR="00887463">
        <w:rPr>
          <w:sz w:val="24"/>
          <w:szCs w:val="24"/>
        </w:rPr>
        <w:t>щимися</w:t>
      </w:r>
      <w:r w:rsidRPr="00C72D9D">
        <w:rPr>
          <w:sz w:val="24"/>
          <w:szCs w:val="24"/>
        </w:rPr>
        <w:t xml:space="preserve"> про</w:t>
      </w:r>
      <w:r w:rsidR="00887463">
        <w:rPr>
          <w:sz w:val="24"/>
          <w:szCs w:val="24"/>
        </w:rPr>
        <w:softHyphen/>
      </w:r>
      <w:r w:rsidRPr="00C72D9D">
        <w:rPr>
          <w:sz w:val="24"/>
          <w:szCs w:val="24"/>
        </w:rPr>
        <w:t>никнуть</w:t>
      </w:r>
      <w:r>
        <w:rPr>
          <w:sz w:val="24"/>
          <w:szCs w:val="24"/>
        </w:rPr>
        <w:t xml:space="preserve"> за </w:t>
      </w:r>
      <w:r w:rsidRPr="00C72D9D">
        <w:rPr>
          <w:sz w:val="24"/>
          <w:szCs w:val="24"/>
        </w:rPr>
        <w:t>завес</w:t>
      </w:r>
      <w:r>
        <w:rPr>
          <w:sz w:val="24"/>
          <w:szCs w:val="24"/>
        </w:rPr>
        <w:t>у</w:t>
      </w:r>
      <w:r w:rsidRPr="00C72D9D">
        <w:rPr>
          <w:sz w:val="24"/>
          <w:szCs w:val="24"/>
        </w:rPr>
        <w:t xml:space="preserve"> материи в мир первопричин; то есть нам</w:t>
      </w:r>
      <w:r>
        <w:rPr>
          <w:sz w:val="24"/>
          <w:szCs w:val="24"/>
        </w:rPr>
        <w:t xml:space="preserve"> надо</w:t>
      </w:r>
      <w:r w:rsidRPr="00C72D9D">
        <w:rPr>
          <w:sz w:val="24"/>
          <w:szCs w:val="24"/>
        </w:rPr>
        <w:t xml:space="preserve"> </w:t>
      </w:r>
      <w:r>
        <w:rPr>
          <w:sz w:val="24"/>
          <w:szCs w:val="24"/>
        </w:rPr>
        <w:t xml:space="preserve">сейчас обдумать, как быть </w:t>
      </w:r>
      <w:r w:rsidRPr="00C72D9D">
        <w:rPr>
          <w:sz w:val="24"/>
          <w:szCs w:val="24"/>
        </w:rPr>
        <w:t xml:space="preserve"> </w:t>
      </w:r>
      <w:r w:rsidR="00887463">
        <w:rPr>
          <w:sz w:val="24"/>
          <w:szCs w:val="24"/>
        </w:rPr>
        <w:t xml:space="preserve">лишь </w:t>
      </w:r>
      <w:r w:rsidRPr="00C72D9D">
        <w:rPr>
          <w:sz w:val="24"/>
          <w:szCs w:val="24"/>
        </w:rPr>
        <w:t>с вами и мистером Хьюмом. Этот джентльмен тоже оказал мне большую честь, обратившись ко мне по имени, предложив мне несколько вопросов и изложив условия, при которых он хотел бы серьезно работать для нас. Но, так как ваши побуждения и устремления диаметрально противоположны</w:t>
      </w:r>
      <w:r>
        <w:rPr>
          <w:sz w:val="24"/>
          <w:szCs w:val="24"/>
        </w:rPr>
        <w:t xml:space="preserve"> </w:t>
      </w:r>
      <w:r w:rsidR="00887463">
        <w:rPr>
          <w:sz w:val="24"/>
          <w:szCs w:val="24"/>
        </w:rPr>
        <w:t>а</w:t>
      </w:r>
      <w:r w:rsidRPr="00C72D9D">
        <w:rPr>
          <w:sz w:val="24"/>
          <w:szCs w:val="24"/>
        </w:rPr>
        <w:t xml:space="preserve">, </w:t>
      </w:r>
      <w:r w:rsidR="00887463">
        <w:rPr>
          <w:sz w:val="24"/>
          <w:szCs w:val="24"/>
        </w:rPr>
        <w:t>потому</w:t>
      </w:r>
      <w:r w:rsidRPr="00C72D9D">
        <w:rPr>
          <w:sz w:val="24"/>
          <w:szCs w:val="24"/>
        </w:rPr>
        <w:t xml:space="preserve"> поведут и к разным результатам, я должен отвечать каждому из вас по отдельности.</w:t>
      </w:r>
    </w:p>
    <w:p w:rsidR="00842D52" w:rsidRPr="00C72D9D" w:rsidRDefault="00842D52" w:rsidP="00842D52">
      <w:pPr>
        <w:ind w:firstLine="340"/>
        <w:jc w:val="both"/>
        <w:rPr>
          <w:sz w:val="24"/>
          <w:szCs w:val="24"/>
        </w:rPr>
      </w:pPr>
      <w:r w:rsidRPr="00C72D9D">
        <w:rPr>
          <w:sz w:val="24"/>
          <w:szCs w:val="24"/>
        </w:rPr>
        <w:t>Первое и главное</w:t>
      </w:r>
      <w:r>
        <w:rPr>
          <w:sz w:val="24"/>
          <w:szCs w:val="24"/>
        </w:rPr>
        <w:t>, что нам нужно знать, прежде чем</w:t>
      </w:r>
      <w:r w:rsidR="00E755E7">
        <w:rPr>
          <w:sz w:val="24"/>
          <w:szCs w:val="24"/>
        </w:rPr>
        <w:t xml:space="preserve"> </w:t>
      </w:r>
      <w:r>
        <w:rPr>
          <w:sz w:val="24"/>
          <w:szCs w:val="24"/>
        </w:rPr>
        <w:t xml:space="preserve">решить, </w:t>
      </w:r>
      <w:r w:rsidRPr="00C72D9D">
        <w:rPr>
          <w:sz w:val="24"/>
          <w:szCs w:val="24"/>
        </w:rPr>
        <w:t>принять или отклонить ваше предложение</w:t>
      </w:r>
      <w:r>
        <w:rPr>
          <w:sz w:val="24"/>
          <w:szCs w:val="24"/>
        </w:rPr>
        <w:t>,</w:t>
      </w:r>
      <w:r w:rsidRPr="00C72D9D">
        <w:rPr>
          <w:sz w:val="24"/>
          <w:szCs w:val="24"/>
        </w:rPr>
        <w:t xml:space="preserve"> </w:t>
      </w:r>
      <w:r>
        <w:rPr>
          <w:sz w:val="24"/>
          <w:szCs w:val="24"/>
        </w:rPr>
        <w:t xml:space="preserve">это </w:t>
      </w:r>
      <w:r w:rsidRPr="00C72D9D">
        <w:rPr>
          <w:sz w:val="24"/>
          <w:szCs w:val="24"/>
        </w:rPr>
        <w:t>внутренн</w:t>
      </w:r>
      <w:r w:rsidR="00E755E7">
        <w:rPr>
          <w:sz w:val="24"/>
          <w:szCs w:val="24"/>
        </w:rPr>
        <w:t>яя</w:t>
      </w:r>
      <w:r w:rsidRPr="00C72D9D">
        <w:rPr>
          <w:sz w:val="24"/>
          <w:szCs w:val="24"/>
        </w:rPr>
        <w:t xml:space="preserve"> </w:t>
      </w:r>
      <w:r w:rsidR="00E755E7">
        <w:rPr>
          <w:sz w:val="24"/>
          <w:szCs w:val="24"/>
        </w:rPr>
        <w:t>мотивация</w:t>
      </w:r>
      <w:r w:rsidRPr="00C72D9D">
        <w:rPr>
          <w:sz w:val="24"/>
          <w:szCs w:val="24"/>
        </w:rPr>
        <w:t>, котор</w:t>
      </w:r>
      <w:r w:rsidR="00E755E7">
        <w:rPr>
          <w:sz w:val="24"/>
          <w:szCs w:val="24"/>
        </w:rPr>
        <w:t>ая</w:t>
      </w:r>
      <w:r w:rsidRPr="00C72D9D">
        <w:rPr>
          <w:sz w:val="24"/>
          <w:szCs w:val="24"/>
        </w:rPr>
        <w:t xml:space="preserve"> толкает вас искать наших наставлений и в некотором смысле</w:t>
      </w:r>
      <w:r w:rsidR="008F4299">
        <w:rPr>
          <w:sz w:val="24"/>
          <w:szCs w:val="24"/>
        </w:rPr>
        <w:t xml:space="preserve"> —</w:t>
      </w:r>
      <w:r>
        <w:rPr>
          <w:sz w:val="24"/>
          <w:szCs w:val="24"/>
        </w:rPr>
        <w:t xml:space="preserve"> </w:t>
      </w:r>
      <w:r w:rsidRPr="00C72D9D">
        <w:rPr>
          <w:sz w:val="24"/>
          <w:szCs w:val="24"/>
        </w:rPr>
        <w:t xml:space="preserve">нашего руководства. Последнее </w:t>
      </w:r>
      <w:r>
        <w:rPr>
          <w:sz w:val="24"/>
          <w:szCs w:val="24"/>
        </w:rPr>
        <w:t xml:space="preserve">как я понимаю, </w:t>
      </w:r>
      <w:r w:rsidRPr="00C72D9D">
        <w:rPr>
          <w:sz w:val="24"/>
          <w:szCs w:val="24"/>
        </w:rPr>
        <w:t>в</w:t>
      </w:r>
      <w:r>
        <w:rPr>
          <w:sz w:val="24"/>
          <w:szCs w:val="24"/>
        </w:rPr>
        <w:t xml:space="preserve"> любом</w:t>
      </w:r>
      <w:r w:rsidRPr="00C72D9D">
        <w:rPr>
          <w:sz w:val="24"/>
          <w:szCs w:val="24"/>
        </w:rPr>
        <w:t xml:space="preserve"> случае оста</w:t>
      </w:r>
      <w:r w:rsidR="00B85015">
        <w:rPr>
          <w:sz w:val="24"/>
          <w:szCs w:val="24"/>
        </w:rPr>
        <w:t>ё</w:t>
      </w:r>
      <w:r w:rsidRPr="00C72D9D">
        <w:rPr>
          <w:sz w:val="24"/>
          <w:szCs w:val="24"/>
        </w:rPr>
        <w:t xml:space="preserve">тся </w:t>
      </w:r>
      <w:r>
        <w:rPr>
          <w:sz w:val="24"/>
          <w:szCs w:val="24"/>
        </w:rPr>
        <w:t xml:space="preserve">под </w:t>
      </w:r>
      <w:r w:rsidRPr="00C72D9D">
        <w:rPr>
          <w:sz w:val="24"/>
          <w:szCs w:val="24"/>
        </w:rPr>
        <w:t>вопросом, независ</w:t>
      </w:r>
      <w:r>
        <w:rPr>
          <w:sz w:val="24"/>
          <w:szCs w:val="24"/>
        </w:rPr>
        <w:t>имо</w:t>
      </w:r>
      <w:r w:rsidRPr="00C72D9D">
        <w:rPr>
          <w:sz w:val="24"/>
          <w:szCs w:val="24"/>
        </w:rPr>
        <w:t xml:space="preserve"> от всего </w:t>
      </w:r>
      <w:r>
        <w:rPr>
          <w:sz w:val="24"/>
          <w:szCs w:val="24"/>
        </w:rPr>
        <w:t>остального</w:t>
      </w:r>
      <w:r w:rsidRPr="00C72D9D">
        <w:rPr>
          <w:sz w:val="24"/>
          <w:szCs w:val="24"/>
        </w:rPr>
        <w:t>. Теперь, каковы же ваши побуждения? Я постараюсь определить их в общем аспекте, оставляя подробности для дальнейших соображений. Они следующие:</w:t>
      </w:r>
    </w:p>
    <w:p w:rsidR="00842D52" w:rsidRPr="00081851" w:rsidRDefault="00842D52" w:rsidP="00842D52">
      <w:pPr>
        <w:ind w:firstLine="340"/>
        <w:jc w:val="both"/>
        <w:rPr>
          <w:sz w:val="24"/>
          <w:szCs w:val="24"/>
        </w:rPr>
      </w:pPr>
      <w:r w:rsidRPr="00C72D9D">
        <w:rPr>
          <w:sz w:val="24"/>
          <w:szCs w:val="24"/>
        </w:rPr>
        <w:t>1. Желание получить положительные и бесспорные доказательства</w:t>
      </w:r>
      <w:r>
        <w:rPr>
          <w:sz w:val="24"/>
          <w:szCs w:val="24"/>
        </w:rPr>
        <w:t xml:space="preserve"> того</w:t>
      </w:r>
      <w:r w:rsidRPr="00C72D9D">
        <w:rPr>
          <w:sz w:val="24"/>
          <w:szCs w:val="24"/>
        </w:rPr>
        <w:t>, что такие силы природы, о которых наука ничего</w:t>
      </w:r>
      <w:r w:rsidR="00081851">
        <w:rPr>
          <w:sz w:val="24"/>
          <w:szCs w:val="24"/>
        </w:rPr>
        <w:t xml:space="preserve"> не знает</w:t>
      </w:r>
      <w:r w:rsidR="00081851" w:rsidRPr="00081851">
        <w:rPr>
          <w:sz w:val="24"/>
          <w:szCs w:val="24"/>
        </w:rPr>
        <w:t xml:space="preserve">, </w:t>
      </w:r>
      <w:r w:rsidR="00081851">
        <w:rPr>
          <w:sz w:val="24"/>
          <w:szCs w:val="24"/>
        </w:rPr>
        <w:t xml:space="preserve">в </w:t>
      </w:r>
      <w:r w:rsidR="00081851" w:rsidRPr="00C72D9D">
        <w:rPr>
          <w:sz w:val="24"/>
          <w:szCs w:val="24"/>
        </w:rPr>
        <w:t>действи</w:t>
      </w:r>
      <w:r w:rsidR="00081851">
        <w:rPr>
          <w:sz w:val="24"/>
          <w:szCs w:val="24"/>
        </w:rPr>
        <w:softHyphen/>
      </w:r>
      <w:r w:rsidR="00081851" w:rsidRPr="00C72D9D">
        <w:rPr>
          <w:sz w:val="24"/>
          <w:szCs w:val="24"/>
        </w:rPr>
        <w:t>тельно</w:t>
      </w:r>
      <w:r w:rsidR="00081851">
        <w:rPr>
          <w:sz w:val="24"/>
          <w:szCs w:val="24"/>
        </w:rPr>
        <w:t>сти</w:t>
      </w:r>
      <w:r w:rsidR="00081851" w:rsidRPr="00C72D9D">
        <w:rPr>
          <w:sz w:val="24"/>
          <w:szCs w:val="24"/>
        </w:rPr>
        <w:t xml:space="preserve"> существуют</w:t>
      </w:r>
      <w:r w:rsidR="00081851">
        <w:rPr>
          <w:sz w:val="24"/>
          <w:szCs w:val="24"/>
        </w:rPr>
        <w:t>.</w:t>
      </w:r>
    </w:p>
    <w:p w:rsidR="00842D52" w:rsidRPr="00C72D9D" w:rsidRDefault="00842D52" w:rsidP="00842D52">
      <w:pPr>
        <w:ind w:firstLine="340"/>
        <w:jc w:val="both"/>
        <w:rPr>
          <w:sz w:val="24"/>
          <w:szCs w:val="24"/>
        </w:rPr>
      </w:pPr>
      <w:r w:rsidRPr="00C72D9D">
        <w:rPr>
          <w:sz w:val="24"/>
          <w:szCs w:val="24"/>
        </w:rPr>
        <w:t xml:space="preserve">2. Надежда со временем, </w:t>
      </w:r>
      <w:r w:rsidR="00081851" w:rsidRPr="00C72D9D">
        <w:rPr>
          <w:sz w:val="24"/>
          <w:szCs w:val="24"/>
        </w:rPr>
        <w:t>о</w:t>
      </w:r>
      <w:r w:rsidR="00081851">
        <w:rPr>
          <w:sz w:val="24"/>
          <w:szCs w:val="24"/>
        </w:rPr>
        <w:t>владеть ими, — и</w:t>
      </w:r>
      <w:r w:rsidR="00081851" w:rsidRPr="00C72D9D">
        <w:rPr>
          <w:sz w:val="24"/>
          <w:szCs w:val="24"/>
        </w:rPr>
        <w:t xml:space="preserve"> </w:t>
      </w:r>
      <w:r w:rsidRPr="00C72D9D">
        <w:rPr>
          <w:sz w:val="24"/>
          <w:szCs w:val="24"/>
        </w:rPr>
        <w:t xml:space="preserve">чем скорее, тем лучше, ибо вы не любите ждать, </w:t>
      </w:r>
      <w:r w:rsidR="00081851">
        <w:rPr>
          <w:sz w:val="24"/>
          <w:szCs w:val="24"/>
        </w:rPr>
        <w:t xml:space="preserve">— </w:t>
      </w:r>
      <w:r w:rsidRPr="00C72D9D">
        <w:rPr>
          <w:sz w:val="24"/>
          <w:szCs w:val="24"/>
        </w:rPr>
        <w:t>и таким образом получить возможность</w:t>
      </w:r>
      <w:r>
        <w:rPr>
          <w:sz w:val="24"/>
          <w:szCs w:val="24"/>
        </w:rPr>
        <w:t>:</w:t>
      </w:r>
      <w:r w:rsidR="005E3E94">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а) демонстрировать их </w:t>
      </w:r>
      <w:r w:rsidRPr="005E3E94">
        <w:rPr>
          <w:iCs/>
          <w:sz w:val="24"/>
          <w:szCs w:val="24"/>
        </w:rPr>
        <w:t>существовани</w:t>
      </w:r>
      <w:r w:rsidRPr="005E3E94">
        <w:rPr>
          <w:sz w:val="24"/>
          <w:szCs w:val="24"/>
        </w:rPr>
        <w:t>е</w:t>
      </w:r>
      <w:r>
        <w:rPr>
          <w:sz w:val="24"/>
          <w:szCs w:val="24"/>
        </w:rPr>
        <w:t xml:space="preserve"> </w:t>
      </w:r>
      <w:r w:rsidRPr="00C72D9D">
        <w:rPr>
          <w:sz w:val="24"/>
          <w:szCs w:val="24"/>
        </w:rPr>
        <w:t>избранным умам Запада,</w:t>
      </w:r>
    </w:p>
    <w:p w:rsidR="00842D52" w:rsidRPr="00C72D9D" w:rsidRDefault="00842D52" w:rsidP="00842D52">
      <w:pPr>
        <w:ind w:firstLine="340"/>
        <w:jc w:val="both"/>
        <w:rPr>
          <w:sz w:val="24"/>
          <w:szCs w:val="24"/>
        </w:rPr>
      </w:pPr>
      <w:r w:rsidRPr="00C72D9D">
        <w:rPr>
          <w:sz w:val="24"/>
          <w:szCs w:val="24"/>
        </w:rPr>
        <w:t xml:space="preserve">б) созерцать будущую жизнь как объективную реальность, построенную на </w:t>
      </w:r>
      <w:r w:rsidR="00081851">
        <w:rPr>
          <w:sz w:val="24"/>
          <w:szCs w:val="24"/>
        </w:rPr>
        <w:t>скале</w:t>
      </w:r>
      <w:r w:rsidRPr="00C72D9D">
        <w:rPr>
          <w:sz w:val="24"/>
          <w:szCs w:val="24"/>
        </w:rPr>
        <w:t xml:space="preserve"> Знания, а не веры,</w:t>
      </w:r>
    </w:p>
    <w:p w:rsidR="00842D52" w:rsidRPr="00C72D9D" w:rsidRDefault="00842D52" w:rsidP="00842D52">
      <w:pPr>
        <w:ind w:firstLine="340"/>
        <w:jc w:val="both"/>
        <w:rPr>
          <w:sz w:val="24"/>
          <w:szCs w:val="24"/>
        </w:rPr>
      </w:pPr>
      <w:r w:rsidRPr="00C72D9D">
        <w:rPr>
          <w:sz w:val="24"/>
          <w:szCs w:val="24"/>
        </w:rPr>
        <w:t>в) и</w:t>
      </w:r>
      <w:r>
        <w:rPr>
          <w:sz w:val="24"/>
          <w:szCs w:val="24"/>
        </w:rPr>
        <w:t>,</w:t>
      </w:r>
      <w:r w:rsidRPr="00C72D9D">
        <w:rPr>
          <w:sz w:val="24"/>
          <w:szCs w:val="24"/>
        </w:rPr>
        <w:t xml:space="preserve"> наконец, самое главное </w:t>
      </w:r>
      <w:r>
        <w:rPr>
          <w:sz w:val="24"/>
          <w:szCs w:val="24"/>
        </w:rPr>
        <w:t xml:space="preserve">из </w:t>
      </w:r>
      <w:r w:rsidRPr="00C72D9D">
        <w:rPr>
          <w:sz w:val="24"/>
          <w:szCs w:val="24"/>
        </w:rPr>
        <w:t xml:space="preserve">всех ваших побуждений, хотя и самое оккультное и наиболее </w:t>
      </w:r>
      <w:r>
        <w:rPr>
          <w:sz w:val="24"/>
          <w:szCs w:val="24"/>
        </w:rPr>
        <w:t>скрыва</w:t>
      </w:r>
      <w:r w:rsidRPr="00C72D9D">
        <w:rPr>
          <w:sz w:val="24"/>
          <w:szCs w:val="24"/>
        </w:rPr>
        <w:t>емое</w:t>
      </w:r>
      <w:r>
        <w:rPr>
          <w:sz w:val="24"/>
          <w:szCs w:val="24"/>
        </w:rPr>
        <w:t>,</w:t>
      </w:r>
      <w:r w:rsidR="008F4299">
        <w:rPr>
          <w:sz w:val="24"/>
          <w:szCs w:val="24"/>
        </w:rPr>
        <w:t xml:space="preserve"> </w:t>
      </w:r>
      <w:r w:rsidR="005A6FF0">
        <w:rPr>
          <w:sz w:val="24"/>
          <w:szCs w:val="24"/>
        </w:rPr>
        <w:t>—</w:t>
      </w:r>
      <w:r w:rsidR="00081851">
        <w:rPr>
          <w:sz w:val="24"/>
          <w:szCs w:val="24"/>
        </w:rPr>
        <w:t xml:space="preserve"> </w:t>
      </w:r>
      <w:r w:rsidRPr="00C72D9D">
        <w:rPr>
          <w:sz w:val="24"/>
          <w:szCs w:val="24"/>
        </w:rPr>
        <w:t xml:space="preserve">узнать всю правду о наших </w:t>
      </w:r>
      <w:r w:rsidR="005E3E94">
        <w:rPr>
          <w:sz w:val="24"/>
          <w:szCs w:val="24"/>
        </w:rPr>
        <w:t>л</w:t>
      </w:r>
      <w:r w:rsidRPr="00C72D9D">
        <w:rPr>
          <w:sz w:val="24"/>
          <w:szCs w:val="24"/>
        </w:rPr>
        <w:t xml:space="preserve">ожах и о нас самих; получить, короче говоря, положительное </w:t>
      </w:r>
      <w:r>
        <w:rPr>
          <w:sz w:val="24"/>
          <w:szCs w:val="24"/>
        </w:rPr>
        <w:t>за</w:t>
      </w:r>
      <w:r w:rsidRPr="00C72D9D">
        <w:rPr>
          <w:sz w:val="24"/>
          <w:szCs w:val="24"/>
        </w:rPr>
        <w:t>верение, что Братья, о которых все столько слыша</w:t>
      </w:r>
      <w:r>
        <w:rPr>
          <w:sz w:val="24"/>
          <w:szCs w:val="24"/>
        </w:rPr>
        <w:t>т, но не</w:t>
      </w:r>
      <w:r w:rsidRPr="00C72D9D">
        <w:rPr>
          <w:sz w:val="24"/>
          <w:szCs w:val="24"/>
        </w:rPr>
        <w:t xml:space="preserve"> видят</w:t>
      </w:r>
      <w:r>
        <w:rPr>
          <w:sz w:val="24"/>
          <w:szCs w:val="24"/>
        </w:rPr>
        <w:t xml:space="preserve"> их</w:t>
      </w:r>
      <w:r w:rsidRPr="00C72D9D">
        <w:rPr>
          <w:sz w:val="24"/>
          <w:szCs w:val="24"/>
        </w:rPr>
        <w:t xml:space="preserve">, </w:t>
      </w:r>
      <w:r w:rsidR="00B85015">
        <w:rPr>
          <w:sz w:val="24"/>
          <w:szCs w:val="24"/>
        </w:rPr>
        <w:t>—</w:t>
      </w:r>
      <w:r w:rsidRPr="00C72D9D">
        <w:rPr>
          <w:sz w:val="24"/>
          <w:szCs w:val="24"/>
        </w:rPr>
        <w:t xml:space="preserve"> реальные существа, а не вымысел </w:t>
      </w:r>
      <w:r>
        <w:rPr>
          <w:sz w:val="24"/>
          <w:szCs w:val="24"/>
        </w:rPr>
        <w:t xml:space="preserve">больного, </w:t>
      </w:r>
      <w:r w:rsidRPr="00C72D9D">
        <w:rPr>
          <w:sz w:val="24"/>
          <w:szCs w:val="24"/>
        </w:rPr>
        <w:t xml:space="preserve">галлюцинирующего мозга. Такими, </w:t>
      </w:r>
      <w:r>
        <w:rPr>
          <w:sz w:val="24"/>
          <w:szCs w:val="24"/>
        </w:rPr>
        <w:t xml:space="preserve">если </w:t>
      </w:r>
      <w:r w:rsidRPr="00C72D9D">
        <w:rPr>
          <w:sz w:val="24"/>
          <w:szCs w:val="24"/>
        </w:rPr>
        <w:t>рассматрива</w:t>
      </w:r>
      <w:r>
        <w:rPr>
          <w:sz w:val="24"/>
          <w:szCs w:val="24"/>
        </w:rPr>
        <w:t>ть</w:t>
      </w:r>
      <w:r w:rsidRPr="00C72D9D">
        <w:rPr>
          <w:sz w:val="24"/>
          <w:szCs w:val="24"/>
        </w:rPr>
        <w:t xml:space="preserve"> их </w:t>
      </w:r>
      <w:r>
        <w:rPr>
          <w:sz w:val="24"/>
          <w:szCs w:val="24"/>
        </w:rPr>
        <w:t xml:space="preserve">в </w:t>
      </w:r>
      <w:r w:rsidRPr="00C72D9D">
        <w:rPr>
          <w:sz w:val="24"/>
          <w:szCs w:val="24"/>
        </w:rPr>
        <w:t xml:space="preserve">лучшем свете, представляются нам ваши </w:t>
      </w:r>
      <w:r w:rsidR="005E3E94">
        <w:rPr>
          <w:sz w:val="24"/>
          <w:szCs w:val="24"/>
        </w:rPr>
        <w:t>мотивы</w:t>
      </w:r>
      <w:r>
        <w:rPr>
          <w:sz w:val="24"/>
          <w:szCs w:val="24"/>
        </w:rPr>
        <w:t xml:space="preserve"> при</w:t>
      </w:r>
      <w:r w:rsidRPr="00C72D9D">
        <w:rPr>
          <w:sz w:val="24"/>
          <w:szCs w:val="24"/>
        </w:rPr>
        <w:t xml:space="preserve"> обращении ко мне. И в том же духе я отвечаю на них, надеясь, что моя искренность не будет истолкована в ложном свете или приписана како</w:t>
      </w:r>
      <w:r>
        <w:rPr>
          <w:sz w:val="24"/>
          <w:szCs w:val="24"/>
        </w:rPr>
        <w:t>му</w:t>
      </w:r>
      <w:r w:rsidRPr="00C72D9D">
        <w:rPr>
          <w:sz w:val="24"/>
          <w:szCs w:val="24"/>
        </w:rPr>
        <w:t>-либо недружелюб</w:t>
      </w:r>
      <w:r>
        <w:rPr>
          <w:sz w:val="24"/>
          <w:szCs w:val="24"/>
        </w:rPr>
        <w:t>ию</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По нашему мнению, эти побуждения, которые со светской точки зрения могут показаться искренними и достойными </w:t>
      </w:r>
      <w:r>
        <w:rPr>
          <w:sz w:val="24"/>
          <w:szCs w:val="24"/>
        </w:rPr>
        <w:t>серь</w:t>
      </w:r>
      <w:r w:rsidR="00B85015">
        <w:rPr>
          <w:sz w:val="24"/>
          <w:szCs w:val="24"/>
        </w:rPr>
        <w:t>ё</w:t>
      </w:r>
      <w:r>
        <w:rPr>
          <w:sz w:val="24"/>
          <w:szCs w:val="24"/>
        </w:rPr>
        <w:t>зного рассмотрения</w:t>
      </w:r>
      <w:r w:rsidRPr="00C72D9D">
        <w:rPr>
          <w:sz w:val="24"/>
          <w:szCs w:val="24"/>
        </w:rPr>
        <w:t>, являются</w:t>
      </w:r>
      <w:r w:rsidR="008F4299">
        <w:rPr>
          <w:sz w:val="24"/>
          <w:szCs w:val="24"/>
        </w:rPr>
        <w:t xml:space="preserve"> </w:t>
      </w:r>
      <w:r w:rsidRPr="005E3E94">
        <w:rPr>
          <w:i/>
          <w:sz w:val="24"/>
          <w:szCs w:val="24"/>
        </w:rPr>
        <w:t>эгоистичными</w:t>
      </w:r>
      <w:r w:rsidRPr="00C72D9D">
        <w:rPr>
          <w:sz w:val="24"/>
          <w:szCs w:val="24"/>
        </w:rPr>
        <w:t xml:space="preserve">. (Вы должны извинить меня за то, что может </w:t>
      </w:r>
      <w:r w:rsidR="00081851">
        <w:rPr>
          <w:sz w:val="24"/>
          <w:szCs w:val="24"/>
        </w:rPr>
        <w:t xml:space="preserve">вам </w:t>
      </w:r>
      <w:r w:rsidRPr="00C72D9D">
        <w:rPr>
          <w:sz w:val="24"/>
          <w:szCs w:val="24"/>
        </w:rPr>
        <w:t xml:space="preserve">показаться </w:t>
      </w:r>
      <w:r>
        <w:rPr>
          <w:sz w:val="24"/>
          <w:szCs w:val="24"/>
        </w:rPr>
        <w:t>резк</w:t>
      </w:r>
      <w:r w:rsidRPr="00C72D9D">
        <w:rPr>
          <w:sz w:val="24"/>
          <w:szCs w:val="24"/>
        </w:rPr>
        <w:t>остью, если ваше желание действительно</w:t>
      </w:r>
      <w:r>
        <w:rPr>
          <w:sz w:val="24"/>
          <w:szCs w:val="24"/>
        </w:rPr>
        <w:t>, как вы и заявляете,</w:t>
      </w:r>
      <w:r w:rsidRPr="00C72D9D">
        <w:rPr>
          <w:sz w:val="24"/>
          <w:szCs w:val="24"/>
        </w:rPr>
        <w:t xml:space="preserve"> состоит в том, чтобы </w:t>
      </w:r>
      <w:r>
        <w:rPr>
          <w:sz w:val="24"/>
          <w:szCs w:val="24"/>
        </w:rPr>
        <w:t>у</w:t>
      </w:r>
      <w:r w:rsidRPr="00C72D9D">
        <w:rPr>
          <w:sz w:val="24"/>
          <w:szCs w:val="24"/>
        </w:rPr>
        <w:t xml:space="preserve">знать </w:t>
      </w:r>
      <w:r w:rsidR="005E3E94">
        <w:rPr>
          <w:sz w:val="24"/>
          <w:szCs w:val="24"/>
        </w:rPr>
        <w:t>правду</w:t>
      </w:r>
      <w:r w:rsidRPr="00C72D9D">
        <w:rPr>
          <w:sz w:val="24"/>
          <w:szCs w:val="24"/>
        </w:rPr>
        <w:t xml:space="preserve"> и получ</w:t>
      </w:r>
      <w:r>
        <w:rPr>
          <w:sz w:val="24"/>
          <w:szCs w:val="24"/>
        </w:rPr>
        <w:t>а</w:t>
      </w:r>
      <w:r w:rsidRPr="00C72D9D">
        <w:rPr>
          <w:sz w:val="24"/>
          <w:szCs w:val="24"/>
        </w:rPr>
        <w:t>ть наставления от нас, принадлежащих миру, совершенно отличному от вашего)</w:t>
      </w:r>
      <w:r w:rsidR="00B85015">
        <w:rPr>
          <w:sz w:val="24"/>
          <w:szCs w:val="24"/>
        </w:rPr>
        <w:t>.</w:t>
      </w:r>
      <w:r w:rsidRPr="00C72D9D">
        <w:rPr>
          <w:sz w:val="24"/>
          <w:szCs w:val="24"/>
        </w:rPr>
        <w:t xml:space="preserve"> Они </w:t>
      </w:r>
      <w:r>
        <w:rPr>
          <w:sz w:val="24"/>
          <w:szCs w:val="24"/>
        </w:rPr>
        <w:t xml:space="preserve"> эгоистичны</w:t>
      </w:r>
      <w:r w:rsidRPr="00C72D9D">
        <w:rPr>
          <w:sz w:val="24"/>
          <w:szCs w:val="24"/>
        </w:rPr>
        <w:t>, ибо вы должны быть</w:t>
      </w:r>
      <w:r w:rsidR="00B85015">
        <w:rPr>
          <w:sz w:val="24"/>
          <w:szCs w:val="24"/>
        </w:rPr>
        <w:t xml:space="preserve"> </w:t>
      </w:r>
      <w:r w:rsidR="00081851">
        <w:rPr>
          <w:sz w:val="24"/>
          <w:szCs w:val="24"/>
        </w:rPr>
        <w:t>в курсе</w:t>
      </w:r>
      <w:r w:rsidRPr="00C72D9D">
        <w:rPr>
          <w:sz w:val="24"/>
          <w:szCs w:val="24"/>
        </w:rPr>
        <w:t>, что главная цель Т</w:t>
      </w:r>
      <w:r w:rsidR="00502EA8">
        <w:rPr>
          <w:sz w:val="24"/>
          <w:szCs w:val="24"/>
        </w:rPr>
        <w:t>еософичес</w:t>
      </w:r>
      <w:r w:rsidRPr="00C72D9D">
        <w:rPr>
          <w:sz w:val="24"/>
          <w:szCs w:val="24"/>
        </w:rPr>
        <w:t>кого Общества</w:t>
      </w:r>
      <w:r w:rsidR="008F4299">
        <w:rPr>
          <w:sz w:val="24"/>
          <w:szCs w:val="24"/>
        </w:rPr>
        <w:t xml:space="preserve"> —</w:t>
      </w:r>
      <w:r>
        <w:rPr>
          <w:sz w:val="24"/>
          <w:szCs w:val="24"/>
        </w:rPr>
        <w:t xml:space="preserve"> </w:t>
      </w:r>
      <w:r w:rsidRPr="00C72D9D">
        <w:rPr>
          <w:sz w:val="24"/>
          <w:szCs w:val="24"/>
        </w:rPr>
        <w:t xml:space="preserve">не столько удовлетворять устремления отдельных </w:t>
      </w:r>
      <w:r w:rsidR="005E3E94">
        <w:rPr>
          <w:sz w:val="24"/>
          <w:szCs w:val="24"/>
        </w:rPr>
        <w:t>людей</w:t>
      </w:r>
      <w:r w:rsidRPr="00C72D9D">
        <w:rPr>
          <w:sz w:val="24"/>
          <w:szCs w:val="24"/>
        </w:rPr>
        <w:t xml:space="preserve">, сколько служить </w:t>
      </w:r>
      <w:r>
        <w:rPr>
          <w:sz w:val="24"/>
          <w:szCs w:val="24"/>
        </w:rPr>
        <w:t>своим ближним</w:t>
      </w:r>
      <w:r w:rsidRPr="00C72D9D">
        <w:rPr>
          <w:sz w:val="24"/>
          <w:szCs w:val="24"/>
        </w:rPr>
        <w:t xml:space="preserve">. </w:t>
      </w:r>
      <w:r>
        <w:rPr>
          <w:sz w:val="24"/>
          <w:szCs w:val="24"/>
        </w:rPr>
        <w:t>А</w:t>
      </w:r>
      <w:r w:rsidRPr="00C72D9D">
        <w:rPr>
          <w:sz w:val="24"/>
          <w:szCs w:val="24"/>
        </w:rPr>
        <w:t xml:space="preserve"> термин «</w:t>
      </w:r>
      <w:r>
        <w:rPr>
          <w:sz w:val="24"/>
          <w:szCs w:val="24"/>
        </w:rPr>
        <w:t>эгоисти</w:t>
      </w:r>
      <w:r w:rsidR="00BF116E">
        <w:rPr>
          <w:sz w:val="24"/>
          <w:szCs w:val="24"/>
        </w:rPr>
        <w:softHyphen/>
      </w:r>
      <w:r>
        <w:rPr>
          <w:sz w:val="24"/>
          <w:szCs w:val="24"/>
        </w:rPr>
        <w:t>ческий</w:t>
      </w:r>
      <w:r w:rsidRPr="00C72D9D">
        <w:rPr>
          <w:sz w:val="24"/>
          <w:szCs w:val="24"/>
        </w:rPr>
        <w:t>», который может резать ва</w:t>
      </w:r>
      <w:r>
        <w:rPr>
          <w:sz w:val="24"/>
          <w:szCs w:val="24"/>
        </w:rPr>
        <w:t>м</w:t>
      </w:r>
      <w:r w:rsidRPr="00C72D9D">
        <w:rPr>
          <w:sz w:val="24"/>
          <w:szCs w:val="24"/>
        </w:rPr>
        <w:t xml:space="preserve"> ухо, имеет </w:t>
      </w:r>
      <w:r>
        <w:rPr>
          <w:sz w:val="24"/>
          <w:szCs w:val="24"/>
        </w:rPr>
        <w:t xml:space="preserve">для нас </w:t>
      </w:r>
      <w:r w:rsidRPr="00C72D9D">
        <w:rPr>
          <w:sz w:val="24"/>
          <w:szCs w:val="24"/>
        </w:rPr>
        <w:t>особое значение</w:t>
      </w:r>
      <w:r>
        <w:rPr>
          <w:sz w:val="24"/>
          <w:szCs w:val="24"/>
        </w:rPr>
        <w:t>, которое не может иметь для вас; поэтому начн</w:t>
      </w:r>
      <w:r w:rsidR="005E3E94">
        <w:rPr>
          <w:sz w:val="24"/>
          <w:szCs w:val="24"/>
        </w:rPr>
        <w:t>ё</w:t>
      </w:r>
      <w:r>
        <w:rPr>
          <w:sz w:val="24"/>
          <w:szCs w:val="24"/>
        </w:rPr>
        <w:t>м с того, что вы должны понимать его в нашем смысле.</w:t>
      </w:r>
      <w:r w:rsidRPr="00C72D9D">
        <w:rPr>
          <w:sz w:val="24"/>
          <w:szCs w:val="24"/>
        </w:rPr>
        <w:t xml:space="preserve"> </w:t>
      </w:r>
      <w:r>
        <w:rPr>
          <w:sz w:val="24"/>
          <w:szCs w:val="24"/>
        </w:rPr>
        <w:t xml:space="preserve">Наверное, </w:t>
      </w:r>
      <w:r w:rsidRPr="00C72D9D">
        <w:rPr>
          <w:sz w:val="24"/>
          <w:szCs w:val="24"/>
        </w:rPr>
        <w:t xml:space="preserve">вы лучше </w:t>
      </w:r>
      <w:r>
        <w:rPr>
          <w:sz w:val="24"/>
          <w:szCs w:val="24"/>
        </w:rPr>
        <w:t>поймете последний</w:t>
      </w:r>
      <w:r w:rsidRPr="00C72D9D">
        <w:rPr>
          <w:sz w:val="24"/>
          <w:szCs w:val="24"/>
        </w:rPr>
        <w:t>, если я скажу, что с нашей точки зрения, высочайшие стремления к благ</w:t>
      </w:r>
      <w:r>
        <w:rPr>
          <w:sz w:val="24"/>
          <w:szCs w:val="24"/>
        </w:rPr>
        <w:t>осостоянию</w:t>
      </w:r>
      <w:r w:rsidRPr="00C72D9D">
        <w:rPr>
          <w:sz w:val="24"/>
          <w:szCs w:val="24"/>
        </w:rPr>
        <w:t xml:space="preserve"> человечества окрашиваются</w:t>
      </w:r>
      <w:r>
        <w:rPr>
          <w:sz w:val="24"/>
          <w:szCs w:val="24"/>
        </w:rPr>
        <w:t xml:space="preserve"> эгоизмом</w:t>
      </w:r>
      <w:r w:rsidRPr="00C72D9D">
        <w:rPr>
          <w:sz w:val="24"/>
          <w:szCs w:val="24"/>
        </w:rPr>
        <w:t>, если в ум</w:t>
      </w:r>
      <w:r>
        <w:rPr>
          <w:sz w:val="24"/>
          <w:szCs w:val="24"/>
        </w:rPr>
        <w:t>е</w:t>
      </w:r>
      <w:r w:rsidRPr="00C72D9D">
        <w:rPr>
          <w:sz w:val="24"/>
          <w:szCs w:val="24"/>
        </w:rPr>
        <w:t xml:space="preserve"> филантропа </w:t>
      </w:r>
      <w:r>
        <w:rPr>
          <w:sz w:val="24"/>
          <w:szCs w:val="24"/>
        </w:rPr>
        <w:t xml:space="preserve">присутствует тень </w:t>
      </w:r>
      <w:r w:rsidRPr="00C72D9D">
        <w:rPr>
          <w:sz w:val="24"/>
          <w:szCs w:val="24"/>
        </w:rPr>
        <w:t>желани</w:t>
      </w:r>
      <w:r>
        <w:rPr>
          <w:sz w:val="24"/>
          <w:szCs w:val="24"/>
        </w:rPr>
        <w:t>я</w:t>
      </w:r>
      <w:r w:rsidRPr="00C72D9D">
        <w:rPr>
          <w:sz w:val="24"/>
          <w:szCs w:val="24"/>
        </w:rPr>
        <w:t xml:space="preserve"> </w:t>
      </w:r>
      <w:r>
        <w:rPr>
          <w:sz w:val="24"/>
          <w:szCs w:val="24"/>
        </w:rPr>
        <w:t xml:space="preserve">личной </w:t>
      </w:r>
      <w:r w:rsidRPr="00C72D9D">
        <w:rPr>
          <w:sz w:val="24"/>
          <w:szCs w:val="24"/>
        </w:rPr>
        <w:t>выгоды или наклонность к несправедливости (</w:t>
      </w:r>
      <w:r>
        <w:rPr>
          <w:sz w:val="24"/>
          <w:szCs w:val="24"/>
        </w:rPr>
        <w:t xml:space="preserve">пусть и </w:t>
      </w:r>
      <w:r w:rsidRPr="00C72D9D">
        <w:rPr>
          <w:sz w:val="24"/>
          <w:szCs w:val="24"/>
        </w:rPr>
        <w:t>бессознательно</w:t>
      </w:r>
      <w:r>
        <w:rPr>
          <w:sz w:val="24"/>
          <w:szCs w:val="24"/>
        </w:rPr>
        <w:t xml:space="preserve"> для </w:t>
      </w:r>
      <w:r w:rsidR="00E92A42">
        <w:rPr>
          <w:sz w:val="24"/>
          <w:szCs w:val="24"/>
        </w:rPr>
        <w:t>себя</w:t>
      </w:r>
      <w:r w:rsidRPr="00C72D9D">
        <w:rPr>
          <w:sz w:val="24"/>
          <w:szCs w:val="24"/>
        </w:rPr>
        <w:t xml:space="preserve">). Вы </w:t>
      </w:r>
      <w:r w:rsidR="00405BB4">
        <w:rPr>
          <w:sz w:val="24"/>
          <w:szCs w:val="24"/>
        </w:rPr>
        <w:t xml:space="preserve">всё </w:t>
      </w:r>
      <w:r>
        <w:rPr>
          <w:sz w:val="24"/>
          <w:szCs w:val="24"/>
        </w:rPr>
        <w:t xml:space="preserve">же </w:t>
      </w:r>
      <w:r w:rsidRPr="00C72D9D">
        <w:rPr>
          <w:sz w:val="24"/>
          <w:szCs w:val="24"/>
        </w:rPr>
        <w:t xml:space="preserve">всегда вели дискуссии о том, чтобы отставить идею </w:t>
      </w:r>
      <w:r>
        <w:rPr>
          <w:sz w:val="24"/>
          <w:szCs w:val="24"/>
        </w:rPr>
        <w:t>Всеобщего Братства</w:t>
      </w:r>
      <w:r w:rsidRPr="00C72D9D">
        <w:rPr>
          <w:sz w:val="24"/>
          <w:szCs w:val="24"/>
        </w:rPr>
        <w:t>, подвергали сомнению его полезность и советовали преобразовать Т</w:t>
      </w:r>
      <w:r>
        <w:rPr>
          <w:sz w:val="24"/>
          <w:szCs w:val="24"/>
        </w:rPr>
        <w:t>.</w:t>
      </w:r>
      <w:r w:rsidRPr="00C72D9D">
        <w:rPr>
          <w:sz w:val="24"/>
          <w:szCs w:val="24"/>
        </w:rPr>
        <w:t xml:space="preserve"> О</w:t>
      </w:r>
      <w:r>
        <w:rPr>
          <w:sz w:val="24"/>
          <w:szCs w:val="24"/>
        </w:rPr>
        <w:t>. в</w:t>
      </w:r>
      <w:r w:rsidRPr="00C72D9D">
        <w:rPr>
          <w:sz w:val="24"/>
          <w:szCs w:val="24"/>
        </w:rPr>
        <w:t xml:space="preserve"> колледж </w:t>
      </w:r>
      <w:r>
        <w:rPr>
          <w:sz w:val="24"/>
          <w:szCs w:val="24"/>
        </w:rPr>
        <w:t xml:space="preserve">для </w:t>
      </w:r>
      <w:r w:rsidRPr="00C72D9D">
        <w:rPr>
          <w:sz w:val="24"/>
          <w:szCs w:val="24"/>
        </w:rPr>
        <w:t xml:space="preserve">специального изучения оккультизма. </w:t>
      </w:r>
      <w:r>
        <w:rPr>
          <w:sz w:val="24"/>
          <w:szCs w:val="24"/>
        </w:rPr>
        <w:t xml:space="preserve">А </w:t>
      </w:r>
      <w:r w:rsidRPr="00C72D9D">
        <w:rPr>
          <w:sz w:val="24"/>
          <w:szCs w:val="24"/>
        </w:rPr>
        <w:t>это, мой уважаемый и высоко</w:t>
      </w:r>
      <w:r w:rsidR="00405BB4">
        <w:rPr>
          <w:sz w:val="24"/>
          <w:szCs w:val="24"/>
        </w:rPr>
        <w:softHyphen/>
      </w:r>
      <w:r w:rsidRPr="00C72D9D">
        <w:rPr>
          <w:sz w:val="24"/>
          <w:szCs w:val="24"/>
        </w:rPr>
        <w:t>ценимый друг и брат, никуда не годится!</w:t>
      </w:r>
    </w:p>
    <w:p w:rsidR="00842D52" w:rsidRPr="00C72D9D" w:rsidRDefault="00842D52" w:rsidP="00842D52">
      <w:pPr>
        <w:ind w:firstLine="340"/>
        <w:jc w:val="both"/>
        <w:rPr>
          <w:sz w:val="24"/>
          <w:szCs w:val="24"/>
        </w:rPr>
      </w:pPr>
      <w:r w:rsidRPr="00C72D9D">
        <w:rPr>
          <w:sz w:val="24"/>
          <w:szCs w:val="24"/>
        </w:rPr>
        <w:t xml:space="preserve">Разделавшись с «личными </w:t>
      </w:r>
      <w:r w:rsidR="00874DA6">
        <w:rPr>
          <w:sz w:val="24"/>
          <w:szCs w:val="24"/>
        </w:rPr>
        <w:t>мотивами</w:t>
      </w:r>
      <w:r w:rsidRPr="00C72D9D">
        <w:rPr>
          <w:sz w:val="24"/>
          <w:szCs w:val="24"/>
        </w:rPr>
        <w:t>», давайте проанализируем ваши «условия»</w:t>
      </w:r>
      <w:r>
        <w:rPr>
          <w:sz w:val="24"/>
          <w:szCs w:val="24"/>
        </w:rPr>
        <w:t>, на которых вы собираетесь</w:t>
      </w:r>
      <w:r w:rsidRPr="00C72D9D">
        <w:rPr>
          <w:sz w:val="24"/>
          <w:szCs w:val="24"/>
        </w:rPr>
        <w:t xml:space="preserve"> помо</w:t>
      </w:r>
      <w:r>
        <w:rPr>
          <w:sz w:val="24"/>
          <w:szCs w:val="24"/>
        </w:rPr>
        <w:t>гать</w:t>
      </w:r>
      <w:r w:rsidRPr="00C72D9D">
        <w:rPr>
          <w:sz w:val="24"/>
          <w:szCs w:val="24"/>
        </w:rPr>
        <w:t xml:space="preserve"> нам творить общее благо. В общем эти условия сводятся к следующему: </w:t>
      </w:r>
      <w:r w:rsidRPr="00874DA6">
        <w:rPr>
          <w:i/>
          <w:sz w:val="24"/>
          <w:szCs w:val="24"/>
        </w:rPr>
        <w:t>первое</w:t>
      </w:r>
      <w:r w:rsidR="008F4299">
        <w:rPr>
          <w:sz w:val="24"/>
          <w:szCs w:val="24"/>
        </w:rPr>
        <w:t xml:space="preserve"> —</w:t>
      </w:r>
      <w:r w:rsidRPr="00C72D9D">
        <w:rPr>
          <w:sz w:val="24"/>
          <w:szCs w:val="24"/>
        </w:rPr>
        <w:t xml:space="preserve"> при вашем любезном содействии должно быть организовано независимое Англо-Индийское Т</w:t>
      </w:r>
      <w:r w:rsidR="00502EA8">
        <w:rPr>
          <w:sz w:val="24"/>
          <w:szCs w:val="24"/>
        </w:rPr>
        <w:t>еософичес</w:t>
      </w:r>
      <w:r w:rsidRPr="00C72D9D">
        <w:rPr>
          <w:sz w:val="24"/>
          <w:szCs w:val="24"/>
        </w:rPr>
        <w:t xml:space="preserve">кое Общество, в </w:t>
      </w:r>
      <w:r>
        <w:rPr>
          <w:sz w:val="24"/>
          <w:szCs w:val="24"/>
        </w:rPr>
        <w:t>управлении</w:t>
      </w:r>
      <w:r w:rsidRPr="00C72D9D">
        <w:rPr>
          <w:sz w:val="24"/>
          <w:szCs w:val="24"/>
        </w:rPr>
        <w:t xml:space="preserve"> котор</w:t>
      </w:r>
      <w:r>
        <w:rPr>
          <w:sz w:val="24"/>
          <w:szCs w:val="24"/>
        </w:rPr>
        <w:t>ым</w:t>
      </w:r>
      <w:r w:rsidRPr="00C72D9D">
        <w:rPr>
          <w:sz w:val="24"/>
          <w:szCs w:val="24"/>
        </w:rPr>
        <w:t xml:space="preserve"> ни один из наших нынешних представителей не </w:t>
      </w:r>
      <w:r w:rsidR="00405BB4">
        <w:rPr>
          <w:sz w:val="24"/>
          <w:szCs w:val="24"/>
        </w:rPr>
        <w:t>будет</w:t>
      </w:r>
      <w:r w:rsidRPr="00C72D9D">
        <w:rPr>
          <w:sz w:val="24"/>
          <w:szCs w:val="24"/>
        </w:rPr>
        <w:t xml:space="preserve"> иметь голоса; </w:t>
      </w:r>
      <w:r w:rsidRPr="00874DA6">
        <w:rPr>
          <w:i/>
          <w:sz w:val="24"/>
          <w:szCs w:val="24"/>
        </w:rPr>
        <w:t>второе</w:t>
      </w:r>
      <w:r w:rsidR="008F4299">
        <w:rPr>
          <w:sz w:val="24"/>
          <w:szCs w:val="24"/>
        </w:rPr>
        <w:t xml:space="preserve"> —</w:t>
      </w:r>
      <w:r w:rsidRPr="00C72D9D">
        <w:rPr>
          <w:sz w:val="24"/>
          <w:szCs w:val="24"/>
        </w:rPr>
        <w:t xml:space="preserve"> один из нас должен взять это новое об</w:t>
      </w:r>
      <w:r>
        <w:rPr>
          <w:sz w:val="24"/>
          <w:szCs w:val="24"/>
        </w:rPr>
        <w:t>разование</w:t>
      </w:r>
      <w:r w:rsidRPr="00C72D9D">
        <w:rPr>
          <w:sz w:val="24"/>
          <w:szCs w:val="24"/>
        </w:rPr>
        <w:t xml:space="preserve"> «под свое покровительство», быть «в свободн</w:t>
      </w:r>
      <w:r>
        <w:rPr>
          <w:sz w:val="24"/>
          <w:szCs w:val="24"/>
        </w:rPr>
        <w:t>ом</w:t>
      </w:r>
      <w:r w:rsidRPr="00C72D9D">
        <w:rPr>
          <w:sz w:val="24"/>
          <w:szCs w:val="24"/>
        </w:rPr>
        <w:t xml:space="preserve"> и непосредственн</w:t>
      </w:r>
      <w:r>
        <w:rPr>
          <w:sz w:val="24"/>
          <w:szCs w:val="24"/>
        </w:rPr>
        <w:t>ом общении</w:t>
      </w:r>
      <w:r w:rsidRPr="00C72D9D">
        <w:rPr>
          <w:sz w:val="24"/>
          <w:szCs w:val="24"/>
        </w:rPr>
        <w:t xml:space="preserve"> с его лидерами» и </w:t>
      </w:r>
      <w:r>
        <w:rPr>
          <w:sz w:val="24"/>
          <w:szCs w:val="24"/>
        </w:rPr>
        <w:t>предоставлять</w:t>
      </w:r>
      <w:r w:rsidRPr="00C72D9D">
        <w:rPr>
          <w:sz w:val="24"/>
          <w:szCs w:val="24"/>
        </w:rPr>
        <w:t xml:space="preserve"> им «прямые доказательства, что он действительно обладает тем высшим знанием сил природы и свойствами человеческой души, которые </w:t>
      </w:r>
      <w:r w:rsidRPr="00C72D9D">
        <w:rPr>
          <w:sz w:val="24"/>
          <w:szCs w:val="24"/>
        </w:rPr>
        <w:lastRenderedPageBreak/>
        <w:t>внуш</w:t>
      </w:r>
      <w:r>
        <w:rPr>
          <w:sz w:val="24"/>
          <w:szCs w:val="24"/>
        </w:rPr>
        <w:t>а</w:t>
      </w:r>
      <w:r w:rsidRPr="00C72D9D">
        <w:rPr>
          <w:sz w:val="24"/>
          <w:szCs w:val="24"/>
        </w:rPr>
        <w:t>т им должн</w:t>
      </w:r>
      <w:r w:rsidR="00B85015">
        <w:rPr>
          <w:sz w:val="24"/>
          <w:szCs w:val="24"/>
        </w:rPr>
        <w:t>ое доверие к</w:t>
      </w:r>
      <w:r>
        <w:rPr>
          <w:sz w:val="24"/>
          <w:szCs w:val="24"/>
        </w:rPr>
        <w:t xml:space="preserve"> его руководству</w:t>
      </w:r>
      <w:r w:rsidRPr="00C72D9D">
        <w:rPr>
          <w:sz w:val="24"/>
          <w:szCs w:val="24"/>
        </w:rPr>
        <w:t>». Я процитировал ваши собственные слова во избежание неточностей в определении позиции.</w:t>
      </w:r>
    </w:p>
    <w:p w:rsidR="00842D52" w:rsidRPr="00C72D9D" w:rsidRDefault="00842D52" w:rsidP="00842D52">
      <w:pPr>
        <w:ind w:firstLine="340"/>
        <w:jc w:val="both"/>
        <w:rPr>
          <w:sz w:val="24"/>
          <w:szCs w:val="24"/>
        </w:rPr>
      </w:pPr>
      <w:r w:rsidRPr="00C72D9D">
        <w:rPr>
          <w:sz w:val="24"/>
          <w:szCs w:val="24"/>
        </w:rPr>
        <w:t>С вашей точки зрения эти условия могут казаться очень разумными, исключающими несогласие; и действительно, большинство ваших соотечественников, если не европейц</w:t>
      </w:r>
      <w:r>
        <w:rPr>
          <w:sz w:val="24"/>
          <w:szCs w:val="24"/>
        </w:rPr>
        <w:t>ев</w:t>
      </w:r>
      <w:r w:rsidRPr="00C72D9D">
        <w:rPr>
          <w:sz w:val="24"/>
          <w:szCs w:val="24"/>
        </w:rPr>
        <w:t xml:space="preserve">, могут разделять это мнение. Что может быть более разумным, скажете вы, нежели просить, чтобы </w:t>
      </w:r>
      <w:r>
        <w:rPr>
          <w:sz w:val="24"/>
          <w:szCs w:val="24"/>
        </w:rPr>
        <w:t>наставник</w:t>
      </w:r>
      <w:r w:rsidRPr="00C72D9D">
        <w:rPr>
          <w:sz w:val="24"/>
          <w:szCs w:val="24"/>
        </w:rPr>
        <w:t>, стремящийся распространить сво</w:t>
      </w:r>
      <w:r w:rsidR="00874DA6">
        <w:rPr>
          <w:sz w:val="24"/>
          <w:szCs w:val="24"/>
        </w:rPr>
        <w:t>ё</w:t>
      </w:r>
      <w:r w:rsidRPr="00C72D9D">
        <w:rPr>
          <w:sz w:val="24"/>
          <w:szCs w:val="24"/>
        </w:rPr>
        <w:t xml:space="preserve"> знание, и ученик, предлагающий ему сделать это, были бы поставлены лицом к лицу и один </w:t>
      </w:r>
      <w:r>
        <w:rPr>
          <w:sz w:val="24"/>
          <w:szCs w:val="24"/>
        </w:rPr>
        <w:t>предоставил</w:t>
      </w:r>
      <w:r w:rsidRPr="00C72D9D">
        <w:rPr>
          <w:sz w:val="24"/>
          <w:szCs w:val="24"/>
        </w:rPr>
        <w:t xml:space="preserve"> бы другому </w:t>
      </w:r>
      <w:r>
        <w:rPr>
          <w:sz w:val="24"/>
          <w:szCs w:val="24"/>
        </w:rPr>
        <w:t xml:space="preserve">экспериментальные </w:t>
      </w:r>
      <w:r w:rsidRPr="00C72D9D">
        <w:rPr>
          <w:sz w:val="24"/>
          <w:szCs w:val="24"/>
        </w:rPr>
        <w:t>доказательства</w:t>
      </w:r>
      <w:r>
        <w:rPr>
          <w:sz w:val="24"/>
          <w:szCs w:val="24"/>
        </w:rPr>
        <w:t xml:space="preserve"> того</w:t>
      </w:r>
      <w:r w:rsidRPr="00C72D9D">
        <w:rPr>
          <w:sz w:val="24"/>
          <w:szCs w:val="24"/>
        </w:rPr>
        <w:t xml:space="preserve">, что его наставления </w:t>
      </w:r>
      <w:r w:rsidR="00405BB4">
        <w:rPr>
          <w:sz w:val="24"/>
          <w:szCs w:val="24"/>
        </w:rPr>
        <w:t>вер</w:t>
      </w:r>
      <w:r w:rsidRPr="00C72D9D">
        <w:rPr>
          <w:sz w:val="24"/>
          <w:szCs w:val="24"/>
        </w:rPr>
        <w:t>ны? Как человек</w:t>
      </w:r>
      <w:r>
        <w:rPr>
          <w:sz w:val="24"/>
          <w:szCs w:val="24"/>
        </w:rPr>
        <w:t xml:space="preserve"> мира</w:t>
      </w:r>
      <w:r w:rsidRPr="00C72D9D">
        <w:rPr>
          <w:sz w:val="24"/>
          <w:szCs w:val="24"/>
        </w:rPr>
        <w:t xml:space="preserve">, </w:t>
      </w:r>
      <w:r>
        <w:rPr>
          <w:sz w:val="24"/>
          <w:szCs w:val="24"/>
        </w:rPr>
        <w:t xml:space="preserve">живущий в нем и в полном согласии с ним, </w:t>
      </w:r>
      <w:r w:rsidRPr="00C72D9D">
        <w:rPr>
          <w:sz w:val="24"/>
          <w:szCs w:val="24"/>
        </w:rPr>
        <w:t>вы, без сомнения, правы! Но люд</w:t>
      </w:r>
      <w:r>
        <w:rPr>
          <w:sz w:val="24"/>
          <w:szCs w:val="24"/>
        </w:rPr>
        <w:t>ей</w:t>
      </w:r>
      <w:r w:rsidRPr="00C72D9D">
        <w:rPr>
          <w:sz w:val="24"/>
          <w:szCs w:val="24"/>
        </w:rPr>
        <w:t xml:space="preserve"> другого</w:t>
      </w:r>
      <w:r w:rsidR="008F4299">
        <w:rPr>
          <w:sz w:val="24"/>
          <w:szCs w:val="24"/>
        </w:rPr>
        <w:t xml:space="preserve"> —</w:t>
      </w:r>
      <w:r w:rsidRPr="00C72D9D">
        <w:rPr>
          <w:sz w:val="24"/>
          <w:szCs w:val="24"/>
        </w:rPr>
        <w:t xml:space="preserve"> нашего</w:t>
      </w:r>
      <w:r w:rsidR="008F4299">
        <w:rPr>
          <w:sz w:val="24"/>
          <w:szCs w:val="24"/>
        </w:rPr>
        <w:t xml:space="preserve"> —</w:t>
      </w:r>
      <w:r>
        <w:rPr>
          <w:sz w:val="24"/>
          <w:szCs w:val="24"/>
        </w:rPr>
        <w:t xml:space="preserve"> </w:t>
      </w:r>
      <w:r w:rsidRPr="00C72D9D">
        <w:rPr>
          <w:sz w:val="24"/>
          <w:szCs w:val="24"/>
        </w:rPr>
        <w:t xml:space="preserve">мира, </w:t>
      </w:r>
      <w:r>
        <w:rPr>
          <w:sz w:val="24"/>
          <w:szCs w:val="24"/>
        </w:rPr>
        <w:t>неискуш</w:t>
      </w:r>
      <w:r w:rsidR="00405BB4">
        <w:rPr>
          <w:sz w:val="24"/>
          <w:szCs w:val="24"/>
        </w:rPr>
        <w:t>ё</w:t>
      </w:r>
      <w:r>
        <w:rPr>
          <w:sz w:val="24"/>
          <w:szCs w:val="24"/>
        </w:rPr>
        <w:t>нных в</w:t>
      </w:r>
      <w:r w:rsidRPr="00C72D9D">
        <w:rPr>
          <w:sz w:val="24"/>
          <w:szCs w:val="24"/>
        </w:rPr>
        <w:t xml:space="preserve"> ваш</w:t>
      </w:r>
      <w:r>
        <w:rPr>
          <w:sz w:val="24"/>
          <w:szCs w:val="24"/>
        </w:rPr>
        <w:t>ем</w:t>
      </w:r>
      <w:r w:rsidRPr="00C72D9D">
        <w:rPr>
          <w:sz w:val="24"/>
          <w:szCs w:val="24"/>
        </w:rPr>
        <w:t xml:space="preserve"> образ</w:t>
      </w:r>
      <w:r>
        <w:rPr>
          <w:sz w:val="24"/>
          <w:szCs w:val="24"/>
        </w:rPr>
        <w:t>е</w:t>
      </w:r>
      <w:r w:rsidRPr="00C72D9D">
        <w:rPr>
          <w:sz w:val="24"/>
          <w:szCs w:val="24"/>
        </w:rPr>
        <w:t xml:space="preserve"> мы</w:t>
      </w:r>
      <w:r>
        <w:rPr>
          <w:sz w:val="24"/>
          <w:szCs w:val="24"/>
        </w:rPr>
        <w:t>слей, которым бывает очень</w:t>
      </w:r>
      <w:r w:rsidRPr="00C72D9D">
        <w:rPr>
          <w:sz w:val="24"/>
          <w:szCs w:val="24"/>
        </w:rPr>
        <w:t xml:space="preserve"> труд</w:t>
      </w:r>
      <w:r>
        <w:rPr>
          <w:sz w:val="24"/>
          <w:szCs w:val="24"/>
        </w:rPr>
        <w:t>но</w:t>
      </w:r>
      <w:r w:rsidRPr="00C72D9D">
        <w:rPr>
          <w:sz w:val="24"/>
          <w:szCs w:val="24"/>
        </w:rPr>
        <w:t xml:space="preserve"> воспринима</w:t>
      </w:r>
      <w:r>
        <w:rPr>
          <w:sz w:val="24"/>
          <w:szCs w:val="24"/>
        </w:rPr>
        <w:t>ть его</w:t>
      </w:r>
      <w:r w:rsidRPr="00C72D9D">
        <w:rPr>
          <w:sz w:val="24"/>
          <w:szCs w:val="24"/>
        </w:rPr>
        <w:t xml:space="preserve"> и </w:t>
      </w:r>
      <w:r>
        <w:rPr>
          <w:sz w:val="24"/>
          <w:szCs w:val="24"/>
        </w:rPr>
        <w:t>следовать ему</w:t>
      </w:r>
      <w:r w:rsidRPr="00C72D9D">
        <w:rPr>
          <w:sz w:val="24"/>
          <w:szCs w:val="24"/>
        </w:rPr>
        <w:t xml:space="preserve">, </w:t>
      </w:r>
      <w:r>
        <w:rPr>
          <w:sz w:val="24"/>
          <w:szCs w:val="24"/>
        </w:rPr>
        <w:t xml:space="preserve">едва ли можно порицать, что они </w:t>
      </w:r>
      <w:r w:rsidRPr="00C72D9D">
        <w:rPr>
          <w:sz w:val="24"/>
          <w:szCs w:val="24"/>
        </w:rPr>
        <w:t>не от</w:t>
      </w:r>
      <w:r>
        <w:rPr>
          <w:sz w:val="24"/>
          <w:szCs w:val="24"/>
        </w:rPr>
        <w:t xml:space="preserve">зываются </w:t>
      </w:r>
      <w:r w:rsidRPr="00C72D9D">
        <w:rPr>
          <w:sz w:val="24"/>
          <w:szCs w:val="24"/>
        </w:rPr>
        <w:t>на ваши предложения</w:t>
      </w:r>
      <w:r w:rsidR="00405BB4">
        <w:rPr>
          <w:sz w:val="24"/>
          <w:szCs w:val="24"/>
        </w:rPr>
        <w:t xml:space="preserve"> столь </w:t>
      </w:r>
      <w:r w:rsidR="00405BB4" w:rsidRPr="00C72D9D">
        <w:rPr>
          <w:sz w:val="24"/>
          <w:szCs w:val="24"/>
        </w:rPr>
        <w:t>сердечно</w:t>
      </w:r>
      <w:r w:rsidRPr="00C72D9D">
        <w:rPr>
          <w:sz w:val="24"/>
          <w:szCs w:val="24"/>
        </w:rPr>
        <w:t xml:space="preserve">, </w:t>
      </w:r>
      <w:r>
        <w:rPr>
          <w:sz w:val="24"/>
          <w:szCs w:val="24"/>
        </w:rPr>
        <w:t xml:space="preserve">как они,  по </w:t>
      </w:r>
      <w:r w:rsidRPr="00C72D9D">
        <w:rPr>
          <w:sz w:val="24"/>
          <w:szCs w:val="24"/>
        </w:rPr>
        <w:t>ваше</w:t>
      </w:r>
      <w:r>
        <w:rPr>
          <w:sz w:val="24"/>
          <w:szCs w:val="24"/>
        </w:rPr>
        <w:t>му</w:t>
      </w:r>
      <w:r w:rsidRPr="00C72D9D">
        <w:rPr>
          <w:sz w:val="24"/>
          <w:szCs w:val="24"/>
        </w:rPr>
        <w:t xml:space="preserve"> мнени</w:t>
      </w:r>
      <w:r>
        <w:rPr>
          <w:sz w:val="24"/>
          <w:szCs w:val="24"/>
        </w:rPr>
        <w:t>ю, того заслуживают</w:t>
      </w:r>
      <w:r w:rsidRPr="00C72D9D">
        <w:rPr>
          <w:sz w:val="24"/>
          <w:szCs w:val="24"/>
        </w:rPr>
        <w:t xml:space="preserve">. Первое и самое важное </w:t>
      </w:r>
      <w:r>
        <w:rPr>
          <w:sz w:val="24"/>
          <w:szCs w:val="24"/>
        </w:rPr>
        <w:t>из</w:t>
      </w:r>
      <w:r w:rsidRPr="00C72D9D">
        <w:rPr>
          <w:sz w:val="24"/>
          <w:szCs w:val="24"/>
        </w:rPr>
        <w:t xml:space="preserve"> наших возражений заключается в наших </w:t>
      </w:r>
      <w:r w:rsidRPr="00874DA6">
        <w:rPr>
          <w:i/>
          <w:sz w:val="24"/>
          <w:szCs w:val="24"/>
        </w:rPr>
        <w:t>Правилах</w:t>
      </w:r>
      <w:r w:rsidRPr="00C72D9D">
        <w:rPr>
          <w:sz w:val="24"/>
          <w:szCs w:val="24"/>
        </w:rPr>
        <w:t xml:space="preserve">. </w:t>
      </w:r>
      <w:r>
        <w:rPr>
          <w:sz w:val="24"/>
          <w:szCs w:val="24"/>
        </w:rPr>
        <w:t xml:space="preserve">Да, у нас есть </w:t>
      </w:r>
      <w:r w:rsidRPr="00C72D9D">
        <w:rPr>
          <w:sz w:val="24"/>
          <w:szCs w:val="24"/>
        </w:rPr>
        <w:t xml:space="preserve">свои школы и </w:t>
      </w:r>
      <w:r>
        <w:rPr>
          <w:sz w:val="24"/>
          <w:szCs w:val="24"/>
        </w:rPr>
        <w:t>наставники</w:t>
      </w:r>
      <w:r w:rsidRPr="00C72D9D">
        <w:rPr>
          <w:sz w:val="24"/>
          <w:szCs w:val="24"/>
        </w:rPr>
        <w:t xml:space="preserve">, </w:t>
      </w:r>
      <w:r>
        <w:rPr>
          <w:sz w:val="24"/>
          <w:szCs w:val="24"/>
        </w:rPr>
        <w:t>свои</w:t>
      </w:r>
      <w:r w:rsidRPr="00C72D9D">
        <w:rPr>
          <w:sz w:val="24"/>
          <w:szCs w:val="24"/>
        </w:rPr>
        <w:t xml:space="preserve"> неофит</w:t>
      </w:r>
      <w:r>
        <w:rPr>
          <w:sz w:val="24"/>
          <w:szCs w:val="24"/>
        </w:rPr>
        <w:t>ы</w:t>
      </w:r>
      <w:r w:rsidRPr="00C72D9D">
        <w:rPr>
          <w:sz w:val="24"/>
          <w:szCs w:val="24"/>
        </w:rPr>
        <w:t xml:space="preserve"> и </w:t>
      </w:r>
      <w:r>
        <w:rPr>
          <w:sz w:val="24"/>
          <w:szCs w:val="24"/>
        </w:rPr>
        <w:t>шабероны (</w:t>
      </w:r>
      <w:r w:rsidRPr="00C72D9D">
        <w:rPr>
          <w:sz w:val="24"/>
          <w:szCs w:val="24"/>
        </w:rPr>
        <w:t>высши</w:t>
      </w:r>
      <w:r>
        <w:rPr>
          <w:sz w:val="24"/>
          <w:szCs w:val="24"/>
        </w:rPr>
        <w:t>е</w:t>
      </w:r>
      <w:r w:rsidRPr="00C72D9D">
        <w:rPr>
          <w:sz w:val="24"/>
          <w:szCs w:val="24"/>
        </w:rPr>
        <w:t xml:space="preserve"> адепт</w:t>
      </w:r>
      <w:r>
        <w:rPr>
          <w:sz w:val="24"/>
          <w:szCs w:val="24"/>
        </w:rPr>
        <w:t>ы)</w:t>
      </w:r>
      <w:r w:rsidRPr="00C72D9D">
        <w:rPr>
          <w:sz w:val="24"/>
          <w:szCs w:val="24"/>
        </w:rPr>
        <w:t xml:space="preserve">, и для </w:t>
      </w:r>
      <w:r w:rsidR="00405BB4">
        <w:rPr>
          <w:sz w:val="24"/>
          <w:szCs w:val="24"/>
        </w:rPr>
        <w:t>подходящего</w:t>
      </w:r>
      <w:r w:rsidRPr="00C72D9D">
        <w:rPr>
          <w:sz w:val="24"/>
          <w:szCs w:val="24"/>
        </w:rPr>
        <w:t xml:space="preserve"> человека, который стучится</w:t>
      </w:r>
      <w:r w:rsidR="00405BB4">
        <w:rPr>
          <w:sz w:val="24"/>
          <w:szCs w:val="24"/>
        </w:rPr>
        <w:t xml:space="preserve">, </w:t>
      </w:r>
      <w:r w:rsidR="00405BB4" w:rsidRPr="00C72D9D">
        <w:rPr>
          <w:sz w:val="24"/>
          <w:szCs w:val="24"/>
        </w:rPr>
        <w:t>дверь всегда открыта</w:t>
      </w:r>
      <w:r w:rsidRPr="00C72D9D">
        <w:rPr>
          <w:sz w:val="24"/>
          <w:szCs w:val="24"/>
        </w:rPr>
        <w:t xml:space="preserve">. И мы неизменно приветствуем новоприбывшего; только </w:t>
      </w:r>
      <w:r>
        <w:rPr>
          <w:sz w:val="24"/>
          <w:szCs w:val="24"/>
        </w:rPr>
        <w:t xml:space="preserve">не мы должны прийти </w:t>
      </w:r>
      <w:r w:rsidRPr="00C72D9D">
        <w:rPr>
          <w:sz w:val="24"/>
          <w:szCs w:val="24"/>
        </w:rPr>
        <w:t xml:space="preserve">к нему, </w:t>
      </w:r>
      <w:r>
        <w:rPr>
          <w:sz w:val="24"/>
          <w:szCs w:val="24"/>
        </w:rPr>
        <w:t>а он</w:t>
      </w:r>
      <w:r w:rsidRPr="00C72D9D">
        <w:rPr>
          <w:sz w:val="24"/>
          <w:szCs w:val="24"/>
        </w:rPr>
        <w:t xml:space="preserve"> к нам. Более того, пока он не достиг на </w:t>
      </w:r>
      <w:r>
        <w:rPr>
          <w:sz w:val="24"/>
          <w:szCs w:val="24"/>
        </w:rPr>
        <w:t>пути</w:t>
      </w:r>
      <w:r w:rsidRPr="00C72D9D">
        <w:rPr>
          <w:sz w:val="24"/>
          <w:szCs w:val="24"/>
        </w:rPr>
        <w:t xml:space="preserve"> оккультизма</w:t>
      </w:r>
      <w:r w:rsidR="00405BB4">
        <w:rPr>
          <w:sz w:val="24"/>
          <w:szCs w:val="24"/>
        </w:rPr>
        <w:t xml:space="preserve"> </w:t>
      </w:r>
      <w:r w:rsidR="00405BB4" w:rsidRPr="00C72D9D">
        <w:rPr>
          <w:sz w:val="24"/>
          <w:szCs w:val="24"/>
        </w:rPr>
        <w:t>то</w:t>
      </w:r>
      <w:r w:rsidR="00405BB4">
        <w:rPr>
          <w:sz w:val="24"/>
          <w:szCs w:val="24"/>
        </w:rPr>
        <w:t>й</w:t>
      </w:r>
      <w:r w:rsidR="00405BB4" w:rsidRPr="00C72D9D">
        <w:rPr>
          <w:sz w:val="24"/>
          <w:szCs w:val="24"/>
        </w:rPr>
        <w:t xml:space="preserve"> </w:t>
      </w:r>
      <w:r w:rsidR="00405BB4">
        <w:rPr>
          <w:sz w:val="24"/>
          <w:szCs w:val="24"/>
        </w:rPr>
        <w:t>точки</w:t>
      </w:r>
      <w:r w:rsidRPr="00C72D9D">
        <w:rPr>
          <w:sz w:val="24"/>
          <w:szCs w:val="24"/>
        </w:rPr>
        <w:t xml:space="preserve">, </w:t>
      </w:r>
      <w:r>
        <w:rPr>
          <w:sz w:val="24"/>
          <w:szCs w:val="24"/>
        </w:rPr>
        <w:t>после</w:t>
      </w:r>
      <w:r w:rsidRPr="00C72D9D">
        <w:rPr>
          <w:sz w:val="24"/>
          <w:szCs w:val="24"/>
        </w:rPr>
        <w:t xml:space="preserve"> которо</w:t>
      </w:r>
      <w:r>
        <w:rPr>
          <w:sz w:val="24"/>
          <w:szCs w:val="24"/>
        </w:rPr>
        <w:t>й</w:t>
      </w:r>
      <w:r w:rsidRPr="00C72D9D">
        <w:rPr>
          <w:sz w:val="24"/>
          <w:szCs w:val="24"/>
        </w:rPr>
        <w:t xml:space="preserve"> возвращение назад невозможно, и не </w:t>
      </w:r>
      <w:r w:rsidR="007471C7">
        <w:rPr>
          <w:sz w:val="24"/>
          <w:szCs w:val="24"/>
        </w:rPr>
        <w:t>дал непреложный обет быть с нами</w:t>
      </w:r>
      <w:r w:rsidRPr="00C72D9D">
        <w:rPr>
          <w:sz w:val="24"/>
          <w:szCs w:val="24"/>
        </w:rPr>
        <w:t xml:space="preserve">, мы никогда </w:t>
      </w:r>
      <w:r w:rsidR="00195268">
        <w:rPr>
          <w:sz w:val="24"/>
          <w:szCs w:val="24"/>
        </w:rPr>
        <w:t xml:space="preserve">— </w:t>
      </w:r>
      <w:r w:rsidR="00405BB4">
        <w:rPr>
          <w:sz w:val="24"/>
          <w:szCs w:val="24"/>
        </w:rPr>
        <w:t>кроме как в</w:t>
      </w:r>
      <w:r w:rsidR="00405BB4" w:rsidRPr="00C72D9D">
        <w:rPr>
          <w:sz w:val="24"/>
          <w:szCs w:val="24"/>
        </w:rPr>
        <w:t xml:space="preserve"> </w:t>
      </w:r>
      <w:r w:rsidR="00405BB4">
        <w:rPr>
          <w:sz w:val="24"/>
          <w:szCs w:val="24"/>
        </w:rPr>
        <w:t xml:space="preserve">случаях крайней необходимости </w:t>
      </w:r>
      <w:r w:rsidR="00195268">
        <w:rPr>
          <w:sz w:val="24"/>
          <w:szCs w:val="24"/>
        </w:rPr>
        <w:t xml:space="preserve">— </w:t>
      </w:r>
      <w:r w:rsidRPr="00C72D9D">
        <w:rPr>
          <w:sz w:val="24"/>
          <w:szCs w:val="24"/>
        </w:rPr>
        <w:t>не посещаем его или не преступаем порог</w:t>
      </w:r>
      <w:r>
        <w:rPr>
          <w:sz w:val="24"/>
          <w:szCs w:val="24"/>
        </w:rPr>
        <w:t>а</w:t>
      </w:r>
      <w:r w:rsidRPr="00C72D9D">
        <w:rPr>
          <w:sz w:val="24"/>
          <w:szCs w:val="24"/>
        </w:rPr>
        <w:t xml:space="preserve"> его д</w:t>
      </w:r>
      <w:r>
        <w:rPr>
          <w:sz w:val="24"/>
          <w:szCs w:val="24"/>
        </w:rPr>
        <w:t xml:space="preserve">ома </w:t>
      </w:r>
      <w:r w:rsidRPr="00C72D9D">
        <w:rPr>
          <w:sz w:val="24"/>
          <w:szCs w:val="24"/>
        </w:rPr>
        <w:t xml:space="preserve">в зримом </w:t>
      </w:r>
      <w:r>
        <w:rPr>
          <w:sz w:val="24"/>
          <w:szCs w:val="24"/>
        </w:rPr>
        <w:t>виде</w:t>
      </w:r>
      <w:r w:rsidRPr="00C72D9D">
        <w:rPr>
          <w:sz w:val="24"/>
          <w:szCs w:val="24"/>
        </w:rPr>
        <w:t>.</w:t>
      </w:r>
    </w:p>
    <w:p w:rsidR="00842D52" w:rsidRPr="00C72D9D" w:rsidRDefault="00842D52" w:rsidP="00842D52">
      <w:pPr>
        <w:ind w:firstLine="340"/>
        <w:jc w:val="both"/>
        <w:rPr>
          <w:sz w:val="24"/>
          <w:szCs w:val="24"/>
        </w:rPr>
      </w:pPr>
      <w:r w:rsidRPr="00C72D9D">
        <w:rPr>
          <w:sz w:val="24"/>
          <w:szCs w:val="24"/>
        </w:rPr>
        <w:t>Есть ли среди вас кто-нибудь</w:t>
      </w:r>
      <w:r>
        <w:rPr>
          <w:sz w:val="24"/>
          <w:szCs w:val="24"/>
        </w:rPr>
        <w:t>,</w:t>
      </w:r>
      <w:r w:rsidRPr="00C72D9D">
        <w:rPr>
          <w:sz w:val="24"/>
          <w:szCs w:val="24"/>
        </w:rPr>
        <w:t xml:space="preserve"> так сильно жаждущий знания и </w:t>
      </w:r>
      <w:r>
        <w:rPr>
          <w:sz w:val="24"/>
          <w:szCs w:val="24"/>
        </w:rPr>
        <w:t xml:space="preserve">даруемых им </w:t>
      </w:r>
      <w:r w:rsidRPr="00C72D9D">
        <w:rPr>
          <w:sz w:val="24"/>
          <w:szCs w:val="24"/>
        </w:rPr>
        <w:t xml:space="preserve">благих сил, чтобы быть готовым покинуть </w:t>
      </w:r>
      <w:r>
        <w:rPr>
          <w:sz w:val="24"/>
          <w:szCs w:val="24"/>
        </w:rPr>
        <w:t>свой</w:t>
      </w:r>
      <w:r w:rsidRPr="00C72D9D">
        <w:rPr>
          <w:sz w:val="24"/>
          <w:szCs w:val="24"/>
        </w:rPr>
        <w:t xml:space="preserve"> мир и </w:t>
      </w:r>
      <w:r w:rsidR="004E1A9C">
        <w:rPr>
          <w:sz w:val="24"/>
          <w:szCs w:val="24"/>
        </w:rPr>
        <w:t>во</w:t>
      </w:r>
      <w:r w:rsidRPr="00C72D9D">
        <w:rPr>
          <w:sz w:val="24"/>
          <w:szCs w:val="24"/>
        </w:rPr>
        <w:t xml:space="preserve">йти </w:t>
      </w:r>
      <w:r>
        <w:rPr>
          <w:sz w:val="24"/>
          <w:szCs w:val="24"/>
        </w:rPr>
        <w:t>в наш</w:t>
      </w:r>
      <w:r w:rsidRPr="00C72D9D">
        <w:rPr>
          <w:sz w:val="24"/>
          <w:szCs w:val="24"/>
        </w:rPr>
        <w:t>? Тогда пусть при</w:t>
      </w:r>
      <w:r w:rsidR="00874DA6">
        <w:rPr>
          <w:sz w:val="24"/>
          <w:szCs w:val="24"/>
        </w:rPr>
        <w:t>дё</w:t>
      </w:r>
      <w:r>
        <w:rPr>
          <w:sz w:val="24"/>
          <w:szCs w:val="24"/>
        </w:rPr>
        <w:t>т</w:t>
      </w:r>
      <w:r w:rsidRPr="00C72D9D">
        <w:rPr>
          <w:sz w:val="24"/>
          <w:szCs w:val="24"/>
        </w:rPr>
        <w:t xml:space="preserve">, но он не должен думать о возвращении, пока печать </w:t>
      </w:r>
      <w:r w:rsidR="00195268">
        <w:rPr>
          <w:sz w:val="24"/>
          <w:szCs w:val="24"/>
        </w:rPr>
        <w:t>мистерий</w:t>
      </w:r>
      <w:r w:rsidRPr="00C72D9D">
        <w:rPr>
          <w:sz w:val="24"/>
          <w:szCs w:val="24"/>
        </w:rPr>
        <w:t xml:space="preserve"> не </w:t>
      </w:r>
      <w:r w:rsidR="00195268">
        <w:rPr>
          <w:sz w:val="24"/>
          <w:szCs w:val="24"/>
        </w:rPr>
        <w:t>за</w:t>
      </w:r>
      <w:r w:rsidRPr="00C72D9D">
        <w:rPr>
          <w:sz w:val="24"/>
          <w:szCs w:val="24"/>
        </w:rPr>
        <w:t>мкнула его уст</w:t>
      </w:r>
      <w:r w:rsidR="00195268">
        <w:rPr>
          <w:sz w:val="24"/>
          <w:szCs w:val="24"/>
        </w:rPr>
        <w:t>а</w:t>
      </w:r>
      <w:r>
        <w:rPr>
          <w:sz w:val="24"/>
          <w:szCs w:val="24"/>
        </w:rPr>
        <w:t>, которые не разомкнутся</w:t>
      </w:r>
      <w:r w:rsidRPr="00C72D9D">
        <w:rPr>
          <w:sz w:val="24"/>
          <w:szCs w:val="24"/>
        </w:rPr>
        <w:t xml:space="preserve"> даже </w:t>
      </w:r>
      <w:r>
        <w:rPr>
          <w:sz w:val="24"/>
          <w:szCs w:val="24"/>
        </w:rPr>
        <w:t>в миг его</w:t>
      </w:r>
      <w:r w:rsidRPr="00C72D9D">
        <w:rPr>
          <w:sz w:val="24"/>
          <w:szCs w:val="24"/>
        </w:rPr>
        <w:t xml:space="preserve"> слабости и</w:t>
      </w:r>
      <w:r>
        <w:rPr>
          <w:sz w:val="24"/>
          <w:szCs w:val="24"/>
        </w:rPr>
        <w:t>ли</w:t>
      </w:r>
      <w:r w:rsidRPr="00C72D9D">
        <w:rPr>
          <w:sz w:val="24"/>
          <w:szCs w:val="24"/>
        </w:rPr>
        <w:t xml:space="preserve"> неосторожности. Пусть он </w:t>
      </w:r>
      <w:r>
        <w:rPr>
          <w:sz w:val="24"/>
          <w:szCs w:val="24"/>
        </w:rPr>
        <w:t>пр</w:t>
      </w:r>
      <w:r w:rsidRPr="00C72D9D">
        <w:rPr>
          <w:sz w:val="24"/>
          <w:szCs w:val="24"/>
        </w:rPr>
        <w:t xml:space="preserve">идет </w:t>
      </w:r>
      <w:r>
        <w:rPr>
          <w:sz w:val="24"/>
          <w:szCs w:val="24"/>
        </w:rPr>
        <w:t xml:space="preserve">любым </w:t>
      </w:r>
      <w:r w:rsidRPr="00C72D9D">
        <w:rPr>
          <w:sz w:val="24"/>
          <w:szCs w:val="24"/>
        </w:rPr>
        <w:t>способ</w:t>
      </w:r>
      <w:r>
        <w:rPr>
          <w:sz w:val="24"/>
          <w:szCs w:val="24"/>
        </w:rPr>
        <w:t>ом</w:t>
      </w:r>
      <w:r w:rsidRPr="00C72D9D">
        <w:rPr>
          <w:sz w:val="24"/>
          <w:szCs w:val="24"/>
        </w:rPr>
        <w:t>, как ученик к учителю, и без</w:t>
      </w:r>
      <w:r>
        <w:rPr>
          <w:sz w:val="24"/>
          <w:szCs w:val="24"/>
        </w:rPr>
        <w:t xml:space="preserve"> всяких</w:t>
      </w:r>
      <w:r w:rsidRPr="00C72D9D">
        <w:rPr>
          <w:sz w:val="24"/>
          <w:szCs w:val="24"/>
        </w:rPr>
        <w:t xml:space="preserve"> условий</w:t>
      </w:r>
      <w:r w:rsidR="008F4299">
        <w:rPr>
          <w:sz w:val="24"/>
          <w:szCs w:val="24"/>
        </w:rPr>
        <w:t xml:space="preserve"> —</w:t>
      </w:r>
      <w:r w:rsidRPr="00C72D9D">
        <w:rPr>
          <w:sz w:val="24"/>
          <w:szCs w:val="24"/>
        </w:rPr>
        <w:t xml:space="preserve"> или пусть жд</w:t>
      </w:r>
      <w:r w:rsidR="00195268">
        <w:rPr>
          <w:sz w:val="24"/>
          <w:szCs w:val="24"/>
        </w:rPr>
        <w:t>ё</w:t>
      </w:r>
      <w:r w:rsidRPr="00C72D9D">
        <w:rPr>
          <w:sz w:val="24"/>
          <w:szCs w:val="24"/>
        </w:rPr>
        <w:t xml:space="preserve">т, как </w:t>
      </w:r>
      <w:r>
        <w:rPr>
          <w:sz w:val="24"/>
          <w:szCs w:val="24"/>
        </w:rPr>
        <w:t xml:space="preserve">приходится </w:t>
      </w:r>
      <w:r w:rsidRPr="00C72D9D">
        <w:rPr>
          <w:sz w:val="24"/>
          <w:szCs w:val="24"/>
        </w:rPr>
        <w:t>дела</w:t>
      </w:r>
      <w:r>
        <w:rPr>
          <w:sz w:val="24"/>
          <w:szCs w:val="24"/>
        </w:rPr>
        <w:t>ть</w:t>
      </w:r>
      <w:r w:rsidRPr="00C72D9D">
        <w:rPr>
          <w:sz w:val="24"/>
          <w:szCs w:val="24"/>
        </w:rPr>
        <w:t xml:space="preserve"> многи</w:t>
      </w:r>
      <w:r>
        <w:rPr>
          <w:sz w:val="24"/>
          <w:szCs w:val="24"/>
        </w:rPr>
        <w:t>м</w:t>
      </w:r>
      <w:r w:rsidRPr="00C72D9D">
        <w:rPr>
          <w:sz w:val="24"/>
          <w:szCs w:val="24"/>
        </w:rPr>
        <w:t xml:space="preserve"> други</w:t>
      </w:r>
      <w:r>
        <w:rPr>
          <w:sz w:val="24"/>
          <w:szCs w:val="24"/>
        </w:rPr>
        <w:t>м</w:t>
      </w:r>
      <w:r w:rsidRPr="00C72D9D">
        <w:rPr>
          <w:sz w:val="24"/>
          <w:szCs w:val="24"/>
        </w:rPr>
        <w:t xml:space="preserve">, </w:t>
      </w:r>
      <w:r>
        <w:rPr>
          <w:sz w:val="24"/>
          <w:szCs w:val="24"/>
        </w:rPr>
        <w:t>довольствуясь</w:t>
      </w:r>
      <w:r w:rsidRPr="00C72D9D">
        <w:rPr>
          <w:sz w:val="24"/>
          <w:szCs w:val="24"/>
        </w:rPr>
        <w:t xml:space="preserve"> теми крохами знания, которые могут упасть на его пути.</w:t>
      </w:r>
    </w:p>
    <w:p w:rsidR="00842D52" w:rsidRPr="00C72D9D" w:rsidRDefault="00842D52" w:rsidP="00842D52">
      <w:pPr>
        <w:ind w:firstLine="340"/>
        <w:jc w:val="both"/>
        <w:rPr>
          <w:sz w:val="24"/>
          <w:szCs w:val="24"/>
        </w:rPr>
      </w:pPr>
      <w:r w:rsidRPr="00C72D9D">
        <w:rPr>
          <w:sz w:val="24"/>
          <w:szCs w:val="24"/>
        </w:rPr>
        <w:t xml:space="preserve">Предположим, </w:t>
      </w:r>
      <w:r>
        <w:rPr>
          <w:sz w:val="24"/>
          <w:szCs w:val="24"/>
        </w:rPr>
        <w:t>вы собираетесь</w:t>
      </w:r>
      <w:r w:rsidRPr="00C72D9D">
        <w:rPr>
          <w:sz w:val="24"/>
          <w:szCs w:val="24"/>
        </w:rPr>
        <w:t xml:space="preserve"> так прийти, как </w:t>
      </w:r>
      <w:r>
        <w:rPr>
          <w:sz w:val="24"/>
          <w:szCs w:val="24"/>
        </w:rPr>
        <w:t xml:space="preserve">уже </w:t>
      </w:r>
      <w:r w:rsidRPr="00C72D9D">
        <w:rPr>
          <w:sz w:val="24"/>
          <w:szCs w:val="24"/>
        </w:rPr>
        <w:t>пришл</w:t>
      </w:r>
      <w:r>
        <w:rPr>
          <w:sz w:val="24"/>
          <w:szCs w:val="24"/>
        </w:rPr>
        <w:t>а</w:t>
      </w:r>
      <w:r w:rsidRPr="00C72D9D">
        <w:rPr>
          <w:sz w:val="24"/>
          <w:szCs w:val="24"/>
        </w:rPr>
        <w:t xml:space="preserve"> </w:t>
      </w:r>
      <w:r w:rsidR="00195268">
        <w:rPr>
          <w:sz w:val="24"/>
          <w:szCs w:val="24"/>
        </w:rPr>
        <w:t>г-жа</w:t>
      </w:r>
      <w:r>
        <w:rPr>
          <w:sz w:val="24"/>
          <w:szCs w:val="24"/>
        </w:rPr>
        <w:t>.</w:t>
      </w:r>
      <w:r w:rsidRPr="00C72D9D">
        <w:rPr>
          <w:sz w:val="24"/>
          <w:szCs w:val="24"/>
        </w:rPr>
        <w:t xml:space="preserve"> Б</w:t>
      </w:r>
      <w:r>
        <w:rPr>
          <w:sz w:val="24"/>
          <w:szCs w:val="24"/>
        </w:rPr>
        <w:t>.</w:t>
      </w:r>
      <w:r w:rsidRPr="00C72D9D">
        <w:rPr>
          <w:sz w:val="24"/>
          <w:szCs w:val="24"/>
        </w:rPr>
        <w:t xml:space="preserve"> и </w:t>
      </w:r>
      <w:r>
        <w:rPr>
          <w:sz w:val="24"/>
          <w:szCs w:val="24"/>
        </w:rPr>
        <w:t>прид</w:t>
      </w:r>
      <w:r w:rsidR="00874DA6">
        <w:rPr>
          <w:sz w:val="24"/>
          <w:szCs w:val="24"/>
        </w:rPr>
        <w:t>ё</w:t>
      </w:r>
      <w:r>
        <w:rPr>
          <w:sz w:val="24"/>
          <w:szCs w:val="24"/>
        </w:rPr>
        <w:t xml:space="preserve">т </w:t>
      </w:r>
      <w:r w:rsidRPr="00C72D9D">
        <w:rPr>
          <w:sz w:val="24"/>
          <w:szCs w:val="24"/>
        </w:rPr>
        <w:t>м</w:t>
      </w:r>
      <w:r>
        <w:rPr>
          <w:sz w:val="24"/>
          <w:szCs w:val="24"/>
        </w:rPr>
        <w:t>-р</w:t>
      </w:r>
      <w:r w:rsidRPr="00C72D9D">
        <w:rPr>
          <w:sz w:val="24"/>
          <w:szCs w:val="24"/>
        </w:rPr>
        <w:t xml:space="preserve"> О</w:t>
      </w:r>
      <w:r w:rsidR="00874DA6" w:rsidRPr="00874DA6">
        <w:rPr>
          <w:sz w:val="24"/>
          <w:szCs w:val="24"/>
        </w:rPr>
        <w:t>[</w:t>
      </w:r>
      <w:r w:rsidRPr="00C72D9D">
        <w:rPr>
          <w:sz w:val="24"/>
          <w:szCs w:val="24"/>
        </w:rPr>
        <w:t>лкотт</w:t>
      </w:r>
      <w:r w:rsidR="00874DA6" w:rsidRPr="00874DA6">
        <w:rPr>
          <w:sz w:val="24"/>
          <w:szCs w:val="24"/>
        </w:rPr>
        <w:t>]</w:t>
      </w:r>
      <w:r>
        <w:rPr>
          <w:sz w:val="24"/>
          <w:szCs w:val="24"/>
        </w:rPr>
        <w:t>,</w:t>
      </w:r>
      <w:r w:rsidRPr="00C72D9D">
        <w:rPr>
          <w:sz w:val="24"/>
          <w:szCs w:val="24"/>
        </w:rPr>
        <w:t xml:space="preserve"> двое ваших соотечественников. Предположим, </w:t>
      </w:r>
      <w:r>
        <w:rPr>
          <w:sz w:val="24"/>
          <w:szCs w:val="24"/>
        </w:rPr>
        <w:t>вы собираетесь</w:t>
      </w:r>
      <w:r w:rsidRPr="00C72D9D">
        <w:rPr>
          <w:sz w:val="24"/>
          <w:szCs w:val="24"/>
        </w:rPr>
        <w:t xml:space="preserve"> </w:t>
      </w:r>
      <w:r>
        <w:rPr>
          <w:sz w:val="24"/>
          <w:szCs w:val="24"/>
        </w:rPr>
        <w:t>оставить вс</w:t>
      </w:r>
      <w:r w:rsidR="00874DA6">
        <w:rPr>
          <w:sz w:val="24"/>
          <w:szCs w:val="24"/>
        </w:rPr>
        <w:t>ё</w:t>
      </w:r>
      <w:r>
        <w:rPr>
          <w:sz w:val="24"/>
          <w:szCs w:val="24"/>
        </w:rPr>
        <w:t xml:space="preserve"> </w:t>
      </w:r>
      <w:r w:rsidRPr="00C72D9D">
        <w:rPr>
          <w:sz w:val="24"/>
          <w:szCs w:val="24"/>
        </w:rPr>
        <w:t xml:space="preserve">ради истины; годами трудиться, </w:t>
      </w:r>
      <w:r>
        <w:rPr>
          <w:sz w:val="24"/>
          <w:szCs w:val="24"/>
        </w:rPr>
        <w:t>карабкаясь</w:t>
      </w:r>
      <w:r w:rsidRPr="00C72D9D">
        <w:rPr>
          <w:sz w:val="24"/>
          <w:szCs w:val="24"/>
        </w:rPr>
        <w:t xml:space="preserve"> вверх</w:t>
      </w:r>
      <w:r>
        <w:rPr>
          <w:sz w:val="24"/>
          <w:szCs w:val="24"/>
        </w:rPr>
        <w:t>,</w:t>
      </w:r>
      <w:r w:rsidRPr="00C72D9D">
        <w:rPr>
          <w:sz w:val="24"/>
          <w:szCs w:val="24"/>
        </w:rPr>
        <w:t xml:space="preserve"> по тяж</w:t>
      </w:r>
      <w:r w:rsidR="00874DA6">
        <w:rPr>
          <w:sz w:val="24"/>
          <w:szCs w:val="24"/>
        </w:rPr>
        <w:t>ё</w:t>
      </w:r>
      <w:r w:rsidRPr="00C72D9D">
        <w:rPr>
          <w:sz w:val="24"/>
          <w:szCs w:val="24"/>
        </w:rPr>
        <w:t xml:space="preserve">лой крутой тропе, не </w:t>
      </w:r>
      <w:r>
        <w:rPr>
          <w:sz w:val="24"/>
          <w:szCs w:val="24"/>
        </w:rPr>
        <w:t>пасуя перед</w:t>
      </w:r>
      <w:r w:rsidRPr="00C72D9D">
        <w:rPr>
          <w:sz w:val="24"/>
          <w:szCs w:val="24"/>
        </w:rPr>
        <w:t xml:space="preserve"> препятствиями, оставаясь непоколебимым перед любым искушением; </w:t>
      </w:r>
      <w:r>
        <w:rPr>
          <w:sz w:val="24"/>
          <w:szCs w:val="24"/>
        </w:rPr>
        <w:t>собираетесь</w:t>
      </w:r>
      <w:r w:rsidRPr="00C72D9D">
        <w:rPr>
          <w:sz w:val="24"/>
          <w:szCs w:val="24"/>
        </w:rPr>
        <w:t xml:space="preserve"> верно хранить в </w:t>
      </w:r>
      <w:r>
        <w:rPr>
          <w:sz w:val="24"/>
          <w:szCs w:val="24"/>
        </w:rPr>
        <w:t>сво</w:t>
      </w:r>
      <w:r w:rsidR="007471C7">
        <w:rPr>
          <w:sz w:val="24"/>
          <w:szCs w:val="24"/>
        </w:rPr>
        <w:t>ё</w:t>
      </w:r>
      <w:r>
        <w:rPr>
          <w:sz w:val="24"/>
          <w:szCs w:val="24"/>
        </w:rPr>
        <w:t>м</w:t>
      </w:r>
      <w:r w:rsidRPr="00C72D9D">
        <w:rPr>
          <w:sz w:val="24"/>
          <w:szCs w:val="24"/>
        </w:rPr>
        <w:t xml:space="preserve"> сердц</w:t>
      </w:r>
      <w:r>
        <w:rPr>
          <w:sz w:val="24"/>
          <w:szCs w:val="24"/>
        </w:rPr>
        <w:t>е</w:t>
      </w:r>
      <w:r w:rsidRPr="00C72D9D">
        <w:rPr>
          <w:sz w:val="24"/>
          <w:szCs w:val="24"/>
        </w:rPr>
        <w:t xml:space="preserve"> доверенные вам</w:t>
      </w:r>
      <w:r w:rsidR="008F4299">
        <w:rPr>
          <w:sz w:val="24"/>
          <w:szCs w:val="24"/>
        </w:rPr>
        <w:t xml:space="preserve"> —</w:t>
      </w:r>
      <w:r>
        <w:rPr>
          <w:sz w:val="24"/>
          <w:szCs w:val="24"/>
        </w:rPr>
        <w:t xml:space="preserve"> в качестве</w:t>
      </w:r>
      <w:r w:rsidRPr="00C72D9D">
        <w:rPr>
          <w:sz w:val="24"/>
          <w:szCs w:val="24"/>
        </w:rPr>
        <w:t xml:space="preserve"> испытани</w:t>
      </w:r>
      <w:r>
        <w:rPr>
          <w:sz w:val="24"/>
          <w:szCs w:val="24"/>
        </w:rPr>
        <w:t>я</w:t>
      </w:r>
      <w:r w:rsidR="008F4299">
        <w:rPr>
          <w:sz w:val="24"/>
          <w:szCs w:val="24"/>
        </w:rPr>
        <w:t xml:space="preserve"> —</w:t>
      </w:r>
      <w:r>
        <w:rPr>
          <w:sz w:val="24"/>
          <w:szCs w:val="24"/>
        </w:rPr>
        <w:t xml:space="preserve"> </w:t>
      </w:r>
      <w:r w:rsidRPr="00C72D9D">
        <w:rPr>
          <w:sz w:val="24"/>
          <w:szCs w:val="24"/>
        </w:rPr>
        <w:t>тайны</w:t>
      </w:r>
      <w:r>
        <w:rPr>
          <w:sz w:val="24"/>
          <w:szCs w:val="24"/>
        </w:rPr>
        <w:t>;</w:t>
      </w:r>
      <w:r w:rsidRPr="00C72D9D">
        <w:rPr>
          <w:sz w:val="24"/>
          <w:szCs w:val="24"/>
        </w:rPr>
        <w:t xml:space="preserve"> труди</w:t>
      </w:r>
      <w:r>
        <w:rPr>
          <w:sz w:val="24"/>
          <w:szCs w:val="24"/>
        </w:rPr>
        <w:t>тесь</w:t>
      </w:r>
      <w:r w:rsidRPr="00C72D9D">
        <w:rPr>
          <w:sz w:val="24"/>
          <w:szCs w:val="24"/>
        </w:rPr>
        <w:t xml:space="preserve"> со все</w:t>
      </w:r>
      <w:r>
        <w:rPr>
          <w:sz w:val="24"/>
          <w:szCs w:val="24"/>
        </w:rPr>
        <w:t>й своей</w:t>
      </w:r>
      <w:r w:rsidRPr="00C72D9D">
        <w:rPr>
          <w:sz w:val="24"/>
          <w:szCs w:val="24"/>
        </w:rPr>
        <w:t xml:space="preserve"> энергией</w:t>
      </w:r>
      <w:r>
        <w:rPr>
          <w:sz w:val="24"/>
          <w:szCs w:val="24"/>
        </w:rPr>
        <w:t xml:space="preserve"> и бескорыстием</w:t>
      </w:r>
      <w:r w:rsidRPr="00C72D9D">
        <w:rPr>
          <w:sz w:val="24"/>
          <w:szCs w:val="24"/>
        </w:rPr>
        <w:t>, распростран</w:t>
      </w:r>
      <w:r>
        <w:rPr>
          <w:sz w:val="24"/>
          <w:szCs w:val="24"/>
        </w:rPr>
        <w:t>яя</w:t>
      </w:r>
      <w:r w:rsidRPr="00C72D9D">
        <w:rPr>
          <w:sz w:val="24"/>
          <w:szCs w:val="24"/>
        </w:rPr>
        <w:t xml:space="preserve"> истину и </w:t>
      </w:r>
      <w:r w:rsidR="00E237DC">
        <w:rPr>
          <w:sz w:val="24"/>
          <w:szCs w:val="24"/>
        </w:rPr>
        <w:t>побуж</w:t>
      </w:r>
      <w:r>
        <w:rPr>
          <w:sz w:val="24"/>
          <w:szCs w:val="24"/>
        </w:rPr>
        <w:t>дая</w:t>
      </w:r>
      <w:r w:rsidRPr="00C72D9D">
        <w:rPr>
          <w:sz w:val="24"/>
          <w:szCs w:val="24"/>
        </w:rPr>
        <w:t xml:space="preserve"> людей к правильному мышлению</w:t>
      </w:r>
      <w:r>
        <w:rPr>
          <w:sz w:val="24"/>
          <w:szCs w:val="24"/>
        </w:rPr>
        <w:t xml:space="preserve"> и</w:t>
      </w:r>
      <w:r w:rsidR="007471C7">
        <w:rPr>
          <w:sz w:val="24"/>
          <w:szCs w:val="24"/>
        </w:rPr>
        <w:t xml:space="preserve"> </w:t>
      </w:r>
      <w:r w:rsidRPr="00C72D9D">
        <w:rPr>
          <w:sz w:val="24"/>
          <w:szCs w:val="24"/>
        </w:rPr>
        <w:t>правильной жизни</w:t>
      </w:r>
      <w:r>
        <w:rPr>
          <w:sz w:val="24"/>
          <w:szCs w:val="24"/>
        </w:rPr>
        <w:t>,</w:t>
      </w:r>
      <w:r w:rsidR="008F4299">
        <w:rPr>
          <w:sz w:val="24"/>
          <w:szCs w:val="24"/>
        </w:rPr>
        <w:t xml:space="preserve"> —</w:t>
      </w:r>
      <w:r w:rsidRPr="00C72D9D">
        <w:rPr>
          <w:sz w:val="24"/>
          <w:szCs w:val="24"/>
        </w:rPr>
        <w:t xml:space="preserve"> сочли бы вы справедливым, если </w:t>
      </w:r>
      <w:r>
        <w:rPr>
          <w:sz w:val="24"/>
          <w:szCs w:val="24"/>
        </w:rPr>
        <w:t xml:space="preserve">бы </w:t>
      </w:r>
      <w:r w:rsidRPr="00C72D9D">
        <w:rPr>
          <w:sz w:val="24"/>
          <w:szCs w:val="24"/>
        </w:rPr>
        <w:t xml:space="preserve">после всех </w:t>
      </w:r>
      <w:r w:rsidRPr="00952D67">
        <w:rPr>
          <w:sz w:val="24"/>
          <w:szCs w:val="24"/>
        </w:rPr>
        <w:t>ваших</w:t>
      </w:r>
      <w:r w:rsidRPr="00C72D9D">
        <w:rPr>
          <w:sz w:val="24"/>
          <w:szCs w:val="24"/>
        </w:rPr>
        <w:t xml:space="preserve"> усилий мы </w:t>
      </w:r>
      <w:r w:rsidR="00E237DC">
        <w:rPr>
          <w:sz w:val="24"/>
          <w:szCs w:val="24"/>
        </w:rPr>
        <w:t>предоставили г-же</w:t>
      </w:r>
      <w:r w:rsidRPr="00C72D9D">
        <w:rPr>
          <w:sz w:val="24"/>
          <w:szCs w:val="24"/>
        </w:rPr>
        <w:t xml:space="preserve"> Б</w:t>
      </w:r>
      <w:r>
        <w:rPr>
          <w:sz w:val="24"/>
          <w:szCs w:val="24"/>
        </w:rPr>
        <w:t>.</w:t>
      </w:r>
      <w:r w:rsidRPr="00C72D9D">
        <w:rPr>
          <w:sz w:val="24"/>
          <w:szCs w:val="24"/>
        </w:rPr>
        <w:t xml:space="preserve"> и м</w:t>
      </w:r>
      <w:r>
        <w:rPr>
          <w:sz w:val="24"/>
          <w:szCs w:val="24"/>
        </w:rPr>
        <w:t>-р</w:t>
      </w:r>
      <w:r w:rsidR="00E237DC">
        <w:rPr>
          <w:sz w:val="24"/>
          <w:szCs w:val="24"/>
        </w:rPr>
        <w:t>у</w:t>
      </w:r>
      <w:r w:rsidRPr="00C72D9D">
        <w:rPr>
          <w:sz w:val="24"/>
          <w:szCs w:val="24"/>
        </w:rPr>
        <w:t xml:space="preserve"> О</w:t>
      </w:r>
      <w:r>
        <w:rPr>
          <w:sz w:val="24"/>
          <w:szCs w:val="24"/>
        </w:rPr>
        <w:t>.</w:t>
      </w:r>
      <w:r w:rsidRPr="00C72D9D">
        <w:rPr>
          <w:sz w:val="24"/>
          <w:szCs w:val="24"/>
        </w:rPr>
        <w:t>, как «</w:t>
      </w:r>
      <w:r w:rsidR="00E237DC">
        <w:rPr>
          <w:sz w:val="24"/>
          <w:szCs w:val="24"/>
        </w:rPr>
        <w:t>посторонним</w:t>
      </w:r>
      <w:r w:rsidRPr="00C72D9D">
        <w:rPr>
          <w:sz w:val="24"/>
          <w:szCs w:val="24"/>
        </w:rPr>
        <w:t>», те условия, которы</w:t>
      </w:r>
      <w:r>
        <w:rPr>
          <w:sz w:val="24"/>
          <w:szCs w:val="24"/>
        </w:rPr>
        <w:t>х</w:t>
      </w:r>
      <w:r w:rsidRPr="00C72D9D">
        <w:rPr>
          <w:sz w:val="24"/>
          <w:szCs w:val="24"/>
        </w:rPr>
        <w:t xml:space="preserve"> вы теперь требуете для себя? Из этих дв</w:t>
      </w:r>
      <w:r w:rsidR="007471C7">
        <w:rPr>
          <w:sz w:val="24"/>
          <w:szCs w:val="24"/>
        </w:rPr>
        <w:t>ои</w:t>
      </w:r>
      <w:r w:rsidRPr="00C72D9D">
        <w:rPr>
          <w:sz w:val="24"/>
          <w:szCs w:val="24"/>
        </w:rPr>
        <w:t>х одн</w:t>
      </w:r>
      <w:r w:rsidR="00E237DC">
        <w:rPr>
          <w:sz w:val="24"/>
          <w:szCs w:val="24"/>
        </w:rPr>
        <w:t>а</w:t>
      </w:r>
      <w:r w:rsidRPr="00C72D9D">
        <w:rPr>
          <w:sz w:val="24"/>
          <w:szCs w:val="24"/>
        </w:rPr>
        <w:t xml:space="preserve"> уже отдал</w:t>
      </w:r>
      <w:r w:rsidR="00E237DC">
        <w:rPr>
          <w:sz w:val="24"/>
          <w:szCs w:val="24"/>
        </w:rPr>
        <w:t>а</w:t>
      </w:r>
      <w:r w:rsidRPr="00C72D9D">
        <w:rPr>
          <w:sz w:val="24"/>
          <w:szCs w:val="24"/>
        </w:rPr>
        <w:t xml:space="preserve"> нам три четверти жизни, друго</w:t>
      </w:r>
      <w:r w:rsidR="00E237DC">
        <w:rPr>
          <w:sz w:val="24"/>
          <w:szCs w:val="24"/>
        </w:rPr>
        <w:t>й</w:t>
      </w:r>
      <w:r w:rsidR="00874DA6">
        <w:rPr>
          <w:sz w:val="24"/>
          <w:szCs w:val="24"/>
        </w:rPr>
        <w:t xml:space="preserve"> —</w:t>
      </w:r>
      <w:r w:rsidR="00874DA6" w:rsidRPr="00C72D9D">
        <w:rPr>
          <w:sz w:val="24"/>
          <w:szCs w:val="24"/>
        </w:rPr>
        <w:t xml:space="preserve"> </w:t>
      </w:r>
      <w:r w:rsidRPr="00C72D9D">
        <w:rPr>
          <w:sz w:val="24"/>
          <w:szCs w:val="24"/>
        </w:rPr>
        <w:t xml:space="preserve"> шесть лет самой плодотворной поры своей жизни, и оба будут </w:t>
      </w:r>
      <w:r w:rsidR="00E237DC">
        <w:rPr>
          <w:sz w:val="24"/>
          <w:szCs w:val="24"/>
        </w:rPr>
        <w:t xml:space="preserve">так </w:t>
      </w:r>
      <w:r w:rsidRPr="00C72D9D">
        <w:rPr>
          <w:sz w:val="24"/>
          <w:szCs w:val="24"/>
        </w:rPr>
        <w:t>трудиться до конца своих дней</w:t>
      </w:r>
      <w:r>
        <w:rPr>
          <w:sz w:val="24"/>
          <w:szCs w:val="24"/>
        </w:rPr>
        <w:t>,</w:t>
      </w:r>
      <w:r w:rsidRPr="00C72D9D">
        <w:rPr>
          <w:sz w:val="24"/>
          <w:szCs w:val="24"/>
        </w:rPr>
        <w:t xml:space="preserve"> хотя </w:t>
      </w:r>
      <w:r w:rsidR="00373603">
        <w:rPr>
          <w:sz w:val="24"/>
          <w:szCs w:val="24"/>
        </w:rPr>
        <w:t>всё время своими трудами и приближаясь к</w:t>
      </w:r>
      <w:r w:rsidR="00874DA6">
        <w:rPr>
          <w:sz w:val="24"/>
          <w:szCs w:val="24"/>
        </w:rPr>
        <w:t xml:space="preserve"> </w:t>
      </w:r>
      <w:r w:rsidRPr="00C72D9D">
        <w:rPr>
          <w:sz w:val="24"/>
          <w:szCs w:val="24"/>
        </w:rPr>
        <w:t>заслуж</w:t>
      </w:r>
      <w:r>
        <w:rPr>
          <w:sz w:val="24"/>
          <w:szCs w:val="24"/>
        </w:rPr>
        <w:t>енной</w:t>
      </w:r>
      <w:r w:rsidRPr="00C72D9D">
        <w:rPr>
          <w:sz w:val="24"/>
          <w:szCs w:val="24"/>
        </w:rPr>
        <w:t xml:space="preserve"> наград</w:t>
      </w:r>
      <w:r w:rsidR="00373603">
        <w:rPr>
          <w:sz w:val="24"/>
          <w:szCs w:val="24"/>
        </w:rPr>
        <w:t>е</w:t>
      </w:r>
      <w:r w:rsidRPr="00C72D9D">
        <w:rPr>
          <w:sz w:val="24"/>
          <w:szCs w:val="24"/>
        </w:rPr>
        <w:t xml:space="preserve">, </w:t>
      </w:r>
      <w:r w:rsidR="00874DA6">
        <w:rPr>
          <w:sz w:val="24"/>
          <w:szCs w:val="24"/>
        </w:rPr>
        <w:t>всё же</w:t>
      </w:r>
      <w:r w:rsidRPr="00C72D9D">
        <w:rPr>
          <w:sz w:val="24"/>
          <w:szCs w:val="24"/>
        </w:rPr>
        <w:t xml:space="preserve"> никогда не требу</w:t>
      </w:r>
      <w:r>
        <w:rPr>
          <w:sz w:val="24"/>
          <w:szCs w:val="24"/>
        </w:rPr>
        <w:t>я</w:t>
      </w:r>
      <w:r w:rsidRPr="00C72D9D">
        <w:rPr>
          <w:sz w:val="24"/>
          <w:szCs w:val="24"/>
        </w:rPr>
        <w:t xml:space="preserve"> е</w:t>
      </w:r>
      <w:r w:rsidR="00373603">
        <w:rPr>
          <w:sz w:val="24"/>
          <w:szCs w:val="24"/>
        </w:rPr>
        <w:t>ё</w:t>
      </w:r>
      <w:r w:rsidRPr="00C72D9D">
        <w:rPr>
          <w:sz w:val="24"/>
          <w:szCs w:val="24"/>
        </w:rPr>
        <w:t xml:space="preserve"> и не ропщ</w:t>
      </w:r>
      <w:r>
        <w:rPr>
          <w:sz w:val="24"/>
          <w:szCs w:val="24"/>
        </w:rPr>
        <w:t>а</w:t>
      </w:r>
      <w:r w:rsidRPr="00C72D9D">
        <w:rPr>
          <w:sz w:val="24"/>
          <w:szCs w:val="24"/>
        </w:rPr>
        <w:t xml:space="preserve"> при разочарованиях. </w:t>
      </w:r>
      <w:r>
        <w:rPr>
          <w:sz w:val="24"/>
          <w:szCs w:val="24"/>
        </w:rPr>
        <w:t>Да</w:t>
      </w:r>
      <w:r w:rsidR="00A838E6">
        <w:rPr>
          <w:sz w:val="24"/>
          <w:szCs w:val="24"/>
        </w:rPr>
        <w:t xml:space="preserve"> и</w:t>
      </w:r>
      <w:r w:rsidRPr="00C72D9D">
        <w:rPr>
          <w:sz w:val="24"/>
          <w:szCs w:val="24"/>
        </w:rPr>
        <w:t xml:space="preserve"> если бы они </w:t>
      </w:r>
      <w:r>
        <w:rPr>
          <w:sz w:val="24"/>
          <w:szCs w:val="24"/>
        </w:rPr>
        <w:t>делали</w:t>
      </w:r>
      <w:r w:rsidRPr="00C72D9D">
        <w:rPr>
          <w:sz w:val="24"/>
          <w:szCs w:val="24"/>
        </w:rPr>
        <w:t xml:space="preserve"> значительно меньше, </w:t>
      </w:r>
      <w:r w:rsidR="00874DA6">
        <w:rPr>
          <w:sz w:val="24"/>
          <w:szCs w:val="24"/>
        </w:rPr>
        <w:t>чем</w:t>
      </w:r>
      <w:r>
        <w:rPr>
          <w:sz w:val="24"/>
          <w:szCs w:val="24"/>
        </w:rPr>
        <w:t xml:space="preserve"> делают</w:t>
      </w:r>
      <w:r w:rsidRPr="00C72D9D">
        <w:rPr>
          <w:sz w:val="24"/>
          <w:szCs w:val="24"/>
        </w:rPr>
        <w:t xml:space="preserve">, не </w:t>
      </w:r>
      <w:r w:rsidR="007471C7">
        <w:rPr>
          <w:sz w:val="24"/>
          <w:szCs w:val="24"/>
        </w:rPr>
        <w:t>стало</w:t>
      </w:r>
      <w:r w:rsidRPr="00C72D9D">
        <w:rPr>
          <w:sz w:val="24"/>
          <w:szCs w:val="24"/>
        </w:rPr>
        <w:t xml:space="preserve"> бы вопиющей несправедливостью игнорировать их, как вы предлагаете, в важной области </w:t>
      </w:r>
      <w:r w:rsidR="00874DA6">
        <w:rPr>
          <w:sz w:val="24"/>
          <w:szCs w:val="24"/>
        </w:rPr>
        <w:t>т</w:t>
      </w:r>
      <w:r w:rsidR="00C9773B">
        <w:rPr>
          <w:sz w:val="24"/>
          <w:szCs w:val="24"/>
        </w:rPr>
        <w:t>еософичес</w:t>
      </w:r>
      <w:r>
        <w:rPr>
          <w:sz w:val="24"/>
          <w:szCs w:val="24"/>
        </w:rPr>
        <w:t>к</w:t>
      </w:r>
      <w:r w:rsidRPr="00C72D9D">
        <w:rPr>
          <w:sz w:val="24"/>
          <w:szCs w:val="24"/>
        </w:rPr>
        <w:t xml:space="preserve">их усилий? </w:t>
      </w:r>
      <w:r w:rsidR="00A838E6">
        <w:rPr>
          <w:sz w:val="24"/>
          <w:szCs w:val="24"/>
        </w:rPr>
        <w:t>С</w:t>
      </w:r>
      <w:r w:rsidRPr="00C72D9D">
        <w:rPr>
          <w:sz w:val="24"/>
          <w:szCs w:val="24"/>
        </w:rPr>
        <w:t>реди наших пороков</w:t>
      </w:r>
      <w:r w:rsidR="00A838E6">
        <w:rPr>
          <w:sz w:val="24"/>
          <w:szCs w:val="24"/>
        </w:rPr>
        <w:t xml:space="preserve"> нет неблагодарности</w:t>
      </w:r>
      <w:r w:rsidRPr="00C72D9D">
        <w:rPr>
          <w:sz w:val="24"/>
          <w:szCs w:val="24"/>
        </w:rPr>
        <w:t xml:space="preserve">, и мы не </w:t>
      </w:r>
      <w:r w:rsidR="00A838E6">
        <w:rPr>
          <w:sz w:val="24"/>
          <w:szCs w:val="24"/>
        </w:rPr>
        <w:t>воображаем</w:t>
      </w:r>
      <w:r w:rsidRPr="00C72D9D">
        <w:rPr>
          <w:sz w:val="24"/>
          <w:szCs w:val="24"/>
        </w:rPr>
        <w:t>, что вы стали бы е</w:t>
      </w:r>
      <w:r w:rsidR="00874DA6">
        <w:rPr>
          <w:sz w:val="24"/>
          <w:szCs w:val="24"/>
        </w:rPr>
        <w:t>ё</w:t>
      </w:r>
      <w:r w:rsidRPr="00C72D9D">
        <w:rPr>
          <w:sz w:val="24"/>
          <w:szCs w:val="24"/>
        </w:rPr>
        <w:t xml:space="preserve"> нам рекомендовать...</w:t>
      </w:r>
    </w:p>
    <w:p w:rsidR="00842D52" w:rsidRPr="00C72D9D" w:rsidRDefault="00842D52" w:rsidP="00842D52">
      <w:pPr>
        <w:ind w:firstLine="340"/>
        <w:jc w:val="both"/>
        <w:rPr>
          <w:sz w:val="24"/>
          <w:szCs w:val="24"/>
        </w:rPr>
      </w:pPr>
      <w:r w:rsidRPr="00C72D9D">
        <w:rPr>
          <w:sz w:val="24"/>
          <w:szCs w:val="24"/>
        </w:rPr>
        <w:t xml:space="preserve">Ни у кого из них нет ни малейшего желания вмешиваться в </w:t>
      </w:r>
      <w:r>
        <w:rPr>
          <w:sz w:val="24"/>
          <w:szCs w:val="24"/>
        </w:rPr>
        <w:t xml:space="preserve">руководство </w:t>
      </w:r>
      <w:r w:rsidRPr="00C72D9D">
        <w:rPr>
          <w:sz w:val="24"/>
          <w:szCs w:val="24"/>
        </w:rPr>
        <w:t>п</w:t>
      </w:r>
      <w:r w:rsidR="00A2071B">
        <w:rPr>
          <w:sz w:val="24"/>
          <w:szCs w:val="24"/>
        </w:rPr>
        <w:t>лани</w:t>
      </w:r>
      <w:r w:rsidRPr="00C72D9D">
        <w:rPr>
          <w:sz w:val="24"/>
          <w:szCs w:val="24"/>
        </w:rPr>
        <w:t xml:space="preserve">руемого Англо-Индийского </w:t>
      </w:r>
      <w:r>
        <w:rPr>
          <w:sz w:val="24"/>
          <w:szCs w:val="24"/>
        </w:rPr>
        <w:t>Отделения</w:t>
      </w:r>
      <w:r w:rsidRPr="00C72D9D">
        <w:rPr>
          <w:sz w:val="24"/>
          <w:szCs w:val="24"/>
        </w:rPr>
        <w:t xml:space="preserve"> или командовать его работниками. Но это новое общество, если оно вообще образуется, должно быть</w:t>
      </w:r>
      <w:r>
        <w:rPr>
          <w:sz w:val="24"/>
          <w:szCs w:val="24"/>
        </w:rPr>
        <w:t xml:space="preserve"> (пусть и нося собственное название)</w:t>
      </w:r>
      <w:r w:rsidRPr="00C72D9D">
        <w:rPr>
          <w:sz w:val="24"/>
          <w:szCs w:val="24"/>
        </w:rPr>
        <w:t xml:space="preserve"> фактически филиалом основного общества, каким является Британское Т</w:t>
      </w:r>
      <w:r w:rsidR="00502EA8">
        <w:rPr>
          <w:sz w:val="24"/>
          <w:szCs w:val="24"/>
        </w:rPr>
        <w:t>еософичес</w:t>
      </w:r>
      <w:r w:rsidRPr="00C72D9D">
        <w:rPr>
          <w:sz w:val="24"/>
          <w:szCs w:val="24"/>
        </w:rPr>
        <w:t>кое Общество в Лондоне</w:t>
      </w:r>
      <w:r>
        <w:rPr>
          <w:sz w:val="24"/>
          <w:szCs w:val="24"/>
        </w:rPr>
        <w:t>, и</w:t>
      </w:r>
      <w:r w:rsidR="00A838E6">
        <w:rPr>
          <w:sz w:val="24"/>
          <w:szCs w:val="24"/>
        </w:rPr>
        <w:t xml:space="preserve"> вносит</w:t>
      </w:r>
      <w:r>
        <w:rPr>
          <w:sz w:val="24"/>
          <w:szCs w:val="24"/>
        </w:rPr>
        <w:t>ь</w:t>
      </w:r>
      <w:r w:rsidRPr="00C72D9D">
        <w:rPr>
          <w:sz w:val="24"/>
          <w:szCs w:val="24"/>
        </w:rPr>
        <w:t xml:space="preserve"> </w:t>
      </w:r>
      <w:r w:rsidR="00A838E6">
        <w:rPr>
          <w:sz w:val="24"/>
          <w:szCs w:val="24"/>
        </w:rPr>
        <w:t xml:space="preserve">вклад в </w:t>
      </w:r>
      <w:r w:rsidRPr="00C72D9D">
        <w:rPr>
          <w:sz w:val="24"/>
          <w:szCs w:val="24"/>
        </w:rPr>
        <w:t xml:space="preserve">его жизненность и полезность, </w:t>
      </w:r>
      <w:r>
        <w:rPr>
          <w:sz w:val="24"/>
          <w:szCs w:val="24"/>
        </w:rPr>
        <w:t>распространяя его</w:t>
      </w:r>
      <w:r w:rsidRPr="00C72D9D">
        <w:rPr>
          <w:sz w:val="24"/>
          <w:szCs w:val="24"/>
        </w:rPr>
        <w:t xml:space="preserve"> ведущ</w:t>
      </w:r>
      <w:r>
        <w:rPr>
          <w:sz w:val="24"/>
          <w:szCs w:val="24"/>
        </w:rPr>
        <w:t>ую</w:t>
      </w:r>
      <w:r w:rsidRPr="00C72D9D">
        <w:rPr>
          <w:sz w:val="24"/>
          <w:szCs w:val="24"/>
        </w:rPr>
        <w:t xml:space="preserve"> иде</w:t>
      </w:r>
      <w:r>
        <w:rPr>
          <w:sz w:val="24"/>
          <w:szCs w:val="24"/>
        </w:rPr>
        <w:t>ю</w:t>
      </w:r>
      <w:r w:rsidRPr="00C72D9D">
        <w:rPr>
          <w:sz w:val="24"/>
          <w:szCs w:val="24"/>
        </w:rPr>
        <w:t xml:space="preserve"> </w:t>
      </w:r>
      <w:r>
        <w:rPr>
          <w:sz w:val="24"/>
          <w:szCs w:val="24"/>
        </w:rPr>
        <w:t>Всеобщего Братства и другими практическими способами</w:t>
      </w:r>
      <w:r w:rsidRPr="00C72D9D">
        <w:rPr>
          <w:sz w:val="24"/>
          <w:szCs w:val="24"/>
        </w:rPr>
        <w:t>.</w:t>
      </w:r>
    </w:p>
    <w:p w:rsidR="00C002AC" w:rsidRDefault="00842D52" w:rsidP="00C002AC">
      <w:pPr>
        <w:ind w:firstLine="340"/>
        <w:jc w:val="both"/>
        <w:rPr>
          <w:sz w:val="24"/>
          <w:szCs w:val="24"/>
        </w:rPr>
      </w:pPr>
      <w:r w:rsidRPr="00C72D9D">
        <w:rPr>
          <w:sz w:val="24"/>
          <w:szCs w:val="24"/>
        </w:rPr>
        <w:t xml:space="preserve">Как бы плохо ни </w:t>
      </w:r>
      <w:r w:rsidRPr="00454450">
        <w:rPr>
          <w:sz w:val="24"/>
          <w:szCs w:val="24"/>
        </w:rPr>
        <w:t>демонстр</w:t>
      </w:r>
      <w:r w:rsidR="008071DF">
        <w:rPr>
          <w:sz w:val="24"/>
          <w:szCs w:val="24"/>
        </w:rPr>
        <w:t>овались</w:t>
      </w:r>
      <w:r>
        <w:rPr>
          <w:sz w:val="24"/>
          <w:szCs w:val="24"/>
        </w:rPr>
        <w:t xml:space="preserve"> </w:t>
      </w:r>
      <w:r w:rsidRPr="00C72D9D">
        <w:rPr>
          <w:sz w:val="24"/>
          <w:szCs w:val="24"/>
        </w:rPr>
        <w:t xml:space="preserve">феномены, </w:t>
      </w:r>
      <w:r>
        <w:rPr>
          <w:sz w:val="24"/>
          <w:szCs w:val="24"/>
        </w:rPr>
        <w:t>некоторые из</w:t>
      </w:r>
      <w:r w:rsidRPr="00C72D9D">
        <w:rPr>
          <w:sz w:val="24"/>
          <w:szCs w:val="24"/>
        </w:rPr>
        <w:t xml:space="preserve"> них, как вы сами призна</w:t>
      </w:r>
      <w:r w:rsidR="008071DF">
        <w:rPr>
          <w:sz w:val="24"/>
          <w:szCs w:val="24"/>
        </w:rPr>
        <w:t>ё</w:t>
      </w:r>
      <w:r w:rsidRPr="00C72D9D">
        <w:rPr>
          <w:sz w:val="24"/>
          <w:szCs w:val="24"/>
        </w:rPr>
        <w:t xml:space="preserve">те, </w:t>
      </w:r>
      <w:r>
        <w:rPr>
          <w:sz w:val="24"/>
          <w:szCs w:val="24"/>
        </w:rPr>
        <w:t xml:space="preserve">бывают </w:t>
      </w:r>
      <w:r w:rsidRPr="00C72D9D">
        <w:rPr>
          <w:sz w:val="24"/>
          <w:szCs w:val="24"/>
        </w:rPr>
        <w:t>совершенно безупречны. «Стуки по столу, когда его никто не трогает» и «звуки колокольчика в воздухе», по вашим словам, всегда рассматрива</w:t>
      </w:r>
      <w:r>
        <w:rPr>
          <w:sz w:val="24"/>
          <w:szCs w:val="24"/>
        </w:rPr>
        <w:t>ются</w:t>
      </w:r>
      <w:r w:rsidRPr="00C72D9D">
        <w:rPr>
          <w:sz w:val="24"/>
          <w:szCs w:val="24"/>
        </w:rPr>
        <w:t xml:space="preserve"> как «удовлетво</w:t>
      </w:r>
      <w:r w:rsidR="007D40D1">
        <w:rPr>
          <w:sz w:val="24"/>
          <w:szCs w:val="24"/>
        </w:rPr>
        <w:softHyphen/>
      </w:r>
      <w:r w:rsidRPr="00C72D9D">
        <w:rPr>
          <w:sz w:val="24"/>
          <w:szCs w:val="24"/>
        </w:rPr>
        <w:t>рительные» и т.д.</w:t>
      </w:r>
      <w:r>
        <w:rPr>
          <w:sz w:val="24"/>
          <w:szCs w:val="24"/>
        </w:rPr>
        <w:t xml:space="preserve"> и т.п.</w:t>
      </w:r>
      <w:r w:rsidRPr="00C72D9D">
        <w:rPr>
          <w:sz w:val="24"/>
          <w:szCs w:val="24"/>
        </w:rPr>
        <w:t xml:space="preserve"> Из этого вы делаете вывод, что хорошие «</w:t>
      </w:r>
      <w:r>
        <w:rPr>
          <w:sz w:val="24"/>
          <w:szCs w:val="24"/>
        </w:rPr>
        <w:t>контрольные</w:t>
      </w:r>
      <w:r w:rsidRPr="00C72D9D">
        <w:rPr>
          <w:sz w:val="24"/>
          <w:szCs w:val="24"/>
        </w:rPr>
        <w:t xml:space="preserve"> феномены</w:t>
      </w:r>
      <w:r>
        <w:rPr>
          <w:sz w:val="24"/>
          <w:szCs w:val="24"/>
        </w:rPr>
        <w:t>»</w:t>
      </w:r>
      <w:r w:rsidRPr="00C72D9D">
        <w:rPr>
          <w:sz w:val="24"/>
          <w:szCs w:val="24"/>
        </w:rPr>
        <w:t xml:space="preserve"> легко мо</w:t>
      </w:r>
      <w:r>
        <w:rPr>
          <w:sz w:val="24"/>
          <w:szCs w:val="24"/>
        </w:rPr>
        <w:t>жно</w:t>
      </w:r>
      <w:r w:rsidRPr="00C72D9D">
        <w:rPr>
          <w:sz w:val="24"/>
          <w:szCs w:val="24"/>
        </w:rPr>
        <w:t xml:space="preserve"> умнож</w:t>
      </w:r>
      <w:r>
        <w:rPr>
          <w:sz w:val="24"/>
          <w:szCs w:val="24"/>
        </w:rPr>
        <w:t>ать</w:t>
      </w:r>
      <w:r w:rsidRPr="00C72D9D">
        <w:rPr>
          <w:sz w:val="24"/>
          <w:szCs w:val="24"/>
        </w:rPr>
        <w:t xml:space="preserve"> до бесконечности. Так оно и есть, </w:t>
      </w:r>
      <w:r w:rsidR="007D40D1">
        <w:rPr>
          <w:sz w:val="24"/>
          <w:szCs w:val="24"/>
        </w:rPr>
        <w:t xml:space="preserve">их можно </w:t>
      </w:r>
      <w:r w:rsidRPr="00C72D9D">
        <w:rPr>
          <w:sz w:val="24"/>
          <w:szCs w:val="24"/>
        </w:rPr>
        <w:t xml:space="preserve">производить в любом месте, где </w:t>
      </w:r>
      <w:r>
        <w:rPr>
          <w:sz w:val="24"/>
          <w:szCs w:val="24"/>
        </w:rPr>
        <w:t xml:space="preserve">постоянно </w:t>
      </w:r>
      <w:r w:rsidRPr="00C72D9D">
        <w:rPr>
          <w:sz w:val="24"/>
          <w:szCs w:val="24"/>
        </w:rPr>
        <w:t>име</w:t>
      </w:r>
      <w:r w:rsidR="007D40D1">
        <w:rPr>
          <w:sz w:val="24"/>
          <w:szCs w:val="24"/>
        </w:rPr>
        <w:t>ются нужные нам</w:t>
      </w:r>
      <w:r w:rsidRPr="00C72D9D">
        <w:rPr>
          <w:sz w:val="24"/>
          <w:szCs w:val="24"/>
        </w:rPr>
        <w:t xml:space="preserve"> магнети</w:t>
      </w:r>
      <w:r>
        <w:rPr>
          <w:sz w:val="24"/>
          <w:szCs w:val="24"/>
        </w:rPr>
        <w:t>ческ</w:t>
      </w:r>
      <w:r w:rsidR="007D40D1">
        <w:rPr>
          <w:sz w:val="24"/>
          <w:szCs w:val="24"/>
        </w:rPr>
        <w:t>ие</w:t>
      </w:r>
      <w:r w:rsidRPr="00C72D9D">
        <w:rPr>
          <w:sz w:val="24"/>
          <w:szCs w:val="24"/>
        </w:rPr>
        <w:t xml:space="preserve"> и </w:t>
      </w:r>
      <w:r w:rsidR="007D40D1">
        <w:rPr>
          <w:sz w:val="24"/>
          <w:szCs w:val="24"/>
        </w:rPr>
        <w:t>прочие условия</w:t>
      </w:r>
      <w:r w:rsidRPr="00C72D9D">
        <w:rPr>
          <w:sz w:val="24"/>
          <w:szCs w:val="24"/>
        </w:rPr>
        <w:t xml:space="preserve"> и где нам не </w:t>
      </w:r>
      <w:r w:rsidRPr="00C72D9D">
        <w:rPr>
          <w:sz w:val="24"/>
          <w:szCs w:val="24"/>
        </w:rPr>
        <w:lastRenderedPageBreak/>
        <w:t>приходится действовать через посредство ослаб</w:t>
      </w:r>
      <w:r w:rsidR="007D40D1">
        <w:rPr>
          <w:sz w:val="24"/>
          <w:szCs w:val="24"/>
        </w:rPr>
        <w:t>ленного</w:t>
      </w:r>
      <w:r w:rsidRPr="00C72D9D">
        <w:rPr>
          <w:sz w:val="24"/>
          <w:szCs w:val="24"/>
        </w:rPr>
        <w:t xml:space="preserve"> женского тела, в котором, </w:t>
      </w:r>
      <w:r>
        <w:rPr>
          <w:sz w:val="24"/>
          <w:szCs w:val="24"/>
        </w:rPr>
        <w:t>надо</w:t>
      </w:r>
      <w:r w:rsidRPr="00C72D9D">
        <w:rPr>
          <w:sz w:val="24"/>
          <w:szCs w:val="24"/>
        </w:rPr>
        <w:t xml:space="preserve"> сказать, большую часть времени бушует жизненный </w:t>
      </w:r>
      <w:r w:rsidR="007D40D1">
        <w:rPr>
          <w:sz w:val="24"/>
          <w:szCs w:val="24"/>
        </w:rPr>
        <w:t>ураган</w:t>
      </w:r>
      <w:r w:rsidRPr="00C72D9D">
        <w:rPr>
          <w:sz w:val="24"/>
          <w:szCs w:val="24"/>
        </w:rPr>
        <w:t>. Но как</w:t>
      </w:r>
      <w:r>
        <w:rPr>
          <w:sz w:val="24"/>
          <w:szCs w:val="24"/>
        </w:rPr>
        <w:t>им</w:t>
      </w:r>
      <w:r w:rsidRPr="00C72D9D">
        <w:rPr>
          <w:sz w:val="24"/>
          <w:szCs w:val="24"/>
        </w:rPr>
        <w:t xml:space="preserve"> бы несовершен</w:t>
      </w:r>
      <w:r>
        <w:rPr>
          <w:sz w:val="24"/>
          <w:szCs w:val="24"/>
        </w:rPr>
        <w:t>ным</w:t>
      </w:r>
      <w:r w:rsidRPr="00C72D9D">
        <w:rPr>
          <w:sz w:val="24"/>
          <w:szCs w:val="24"/>
        </w:rPr>
        <w:t xml:space="preserve"> ни был наш видимый агент</w:t>
      </w:r>
      <w:r w:rsidR="008F4299">
        <w:rPr>
          <w:sz w:val="24"/>
          <w:szCs w:val="24"/>
        </w:rPr>
        <w:t xml:space="preserve"> —</w:t>
      </w:r>
      <w:r>
        <w:rPr>
          <w:sz w:val="24"/>
          <w:szCs w:val="24"/>
        </w:rPr>
        <w:t xml:space="preserve"> а </w:t>
      </w:r>
      <w:r w:rsidR="007D40D1">
        <w:rPr>
          <w:sz w:val="24"/>
          <w:szCs w:val="24"/>
        </w:rPr>
        <w:t xml:space="preserve">нередко </w:t>
      </w:r>
      <w:r>
        <w:rPr>
          <w:sz w:val="24"/>
          <w:szCs w:val="24"/>
        </w:rPr>
        <w:t>она</w:t>
      </w:r>
      <w:r w:rsidR="00874DA6">
        <w:rPr>
          <w:sz w:val="24"/>
          <w:szCs w:val="24"/>
        </w:rPr>
        <w:t xml:space="preserve"> </w:t>
      </w:r>
      <w:r>
        <w:rPr>
          <w:sz w:val="24"/>
          <w:szCs w:val="24"/>
        </w:rPr>
        <w:t xml:space="preserve">бывает </w:t>
      </w:r>
      <w:r w:rsidRPr="00C72D9D">
        <w:rPr>
          <w:sz w:val="24"/>
          <w:szCs w:val="24"/>
        </w:rPr>
        <w:t>весьма неудовлетворител</w:t>
      </w:r>
      <w:r>
        <w:rPr>
          <w:sz w:val="24"/>
          <w:szCs w:val="24"/>
        </w:rPr>
        <w:t>ьн</w:t>
      </w:r>
      <w:r w:rsidR="007D40D1">
        <w:rPr>
          <w:sz w:val="24"/>
          <w:szCs w:val="24"/>
        </w:rPr>
        <w:t>а</w:t>
      </w:r>
      <w:r w:rsidRPr="00C72D9D">
        <w:rPr>
          <w:sz w:val="24"/>
          <w:szCs w:val="24"/>
        </w:rPr>
        <w:t xml:space="preserve"> и несовершен</w:t>
      </w:r>
      <w:r>
        <w:rPr>
          <w:sz w:val="24"/>
          <w:szCs w:val="24"/>
        </w:rPr>
        <w:t>н</w:t>
      </w:r>
      <w:r w:rsidR="007D40D1">
        <w:rPr>
          <w:sz w:val="24"/>
          <w:szCs w:val="24"/>
        </w:rPr>
        <w:t>а</w:t>
      </w:r>
      <w:r w:rsidRPr="00C72D9D">
        <w:rPr>
          <w:sz w:val="24"/>
          <w:szCs w:val="24"/>
        </w:rPr>
        <w:t>,</w:t>
      </w:r>
      <w:r w:rsidR="008F4299">
        <w:rPr>
          <w:sz w:val="24"/>
          <w:szCs w:val="24"/>
        </w:rPr>
        <w:t xml:space="preserve"> —</w:t>
      </w:r>
      <w:r>
        <w:rPr>
          <w:sz w:val="24"/>
          <w:szCs w:val="24"/>
        </w:rPr>
        <w:t xml:space="preserve"> </w:t>
      </w:r>
      <w:r w:rsidRPr="00C72D9D">
        <w:rPr>
          <w:sz w:val="24"/>
          <w:szCs w:val="24"/>
        </w:rPr>
        <w:t>вс</w:t>
      </w:r>
      <w:r w:rsidR="0004159D">
        <w:rPr>
          <w:sz w:val="24"/>
          <w:szCs w:val="24"/>
        </w:rPr>
        <w:t>ё</w:t>
      </w:r>
      <w:r w:rsidRPr="00C72D9D">
        <w:rPr>
          <w:sz w:val="24"/>
          <w:szCs w:val="24"/>
        </w:rPr>
        <w:t xml:space="preserve"> же он</w:t>
      </w:r>
      <w:r>
        <w:rPr>
          <w:sz w:val="24"/>
          <w:szCs w:val="24"/>
        </w:rPr>
        <w:t>а</w:t>
      </w:r>
      <w:r w:rsidR="008F4299">
        <w:rPr>
          <w:sz w:val="24"/>
          <w:szCs w:val="24"/>
        </w:rPr>
        <w:t xml:space="preserve"> —</w:t>
      </w:r>
      <w:r w:rsidRPr="00C72D9D">
        <w:rPr>
          <w:sz w:val="24"/>
          <w:szCs w:val="24"/>
        </w:rPr>
        <w:t xml:space="preserve"> лучш</w:t>
      </w:r>
      <w:r>
        <w:rPr>
          <w:sz w:val="24"/>
          <w:szCs w:val="24"/>
        </w:rPr>
        <w:t>ее</w:t>
      </w:r>
      <w:r w:rsidRPr="00C72D9D">
        <w:rPr>
          <w:sz w:val="24"/>
          <w:szCs w:val="24"/>
        </w:rPr>
        <w:t xml:space="preserve">, </w:t>
      </w:r>
      <w:r>
        <w:rPr>
          <w:sz w:val="24"/>
          <w:szCs w:val="24"/>
        </w:rPr>
        <w:t xml:space="preserve">что у нас </w:t>
      </w:r>
      <w:r w:rsidR="0004159D">
        <w:rPr>
          <w:sz w:val="24"/>
          <w:szCs w:val="24"/>
        </w:rPr>
        <w:t xml:space="preserve">сейчас </w:t>
      </w:r>
      <w:r>
        <w:rPr>
          <w:sz w:val="24"/>
          <w:szCs w:val="24"/>
        </w:rPr>
        <w:t>есть</w:t>
      </w:r>
      <w:r w:rsidRPr="00C72D9D">
        <w:rPr>
          <w:sz w:val="24"/>
          <w:szCs w:val="24"/>
        </w:rPr>
        <w:t>, и е</w:t>
      </w:r>
      <w:r w:rsidR="00874DA6">
        <w:rPr>
          <w:sz w:val="24"/>
          <w:szCs w:val="24"/>
        </w:rPr>
        <w:t>ё</w:t>
      </w:r>
      <w:r w:rsidRPr="00C72D9D">
        <w:rPr>
          <w:sz w:val="24"/>
          <w:szCs w:val="24"/>
        </w:rPr>
        <w:t xml:space="preserve"> феномены уже </w:t>
      </w:r>
      <w:r w:rsidR="0004159D">
        <w:rPr>
          <w:sz w:val="24"/>
          <w:szCs w:val="24"/>
        </w:rPr>
        <w:t>почти</w:t>
      </w:r>
      <w:r w:rsidRPr="00C72D9D">
        <w:rPr>
          <w:sz w:val="24"/>
          <w:szCs w:val="24"/>
        </w:rPr>
        <w:t xml:space="preserve"> полсотни лет удивляют и ставят в тупик </w:t>
      </w:r>
      <w:r w:rsidR="0004159D">
        <w:rPr>
          <w:sz w:val="24"/>
          <w:szCs w:val="24"/>
        </w:rPr>
        <w:t>велича</w:t>
      </w:r>
      <w:r>
        <w:rPr>
          <w:sz w:val="24"/>
          <w:szCs w:val="24"/>
        </w:rPr>
        <w:t>йшие</w:t>
      </w:r>
      <w:r w:rsidRPr="00C72D9D">
        <w:rPr>
          <w:sz w:val="24"/>
          <w:szCs w:val="24"/>
        </w:rPr>
        <w:t xml:space="preserve"> умы </w:t>
      </w:r>
      <w:r>
        <w:rPr>
          <w:sz w:val="24"/>
          <w:szCs w:val="24"/>
        </w:rPr>
        <w:t>эпохи</w:t>
      </w:r>
      <w:r w:rsidRPr="00C72D9D">
        <w:rPr>
          <w:sz w:val="24"/>
          <w:szCs w:val="24"/>
        </w:rPr>
        <w:t xml:space="preserve">. Если мы </w:t>
      </w:r>
      <w:r>
        <w:rPr>
          <w:sz w:val="24"/>
          <w:szCs w:val="24"/>
        </w:rPr>
        <w:t xml:space="preserve">и </w:t>
      </w:r>
      <w:r w:rsidRPr="00C72D9D">
        <w:rPr>
          <w:sz w:val="24"/>
          <w:szCs w:val="24"/>
        </w:rPr>
        <w:t>невежественны в «журналист</w:t>
      </w:r>
      <w:r>
        <w:rPr>
          <w:sz w:val="24"/>
          <w:szCs w:val="24"/>
        </w:rPr>
        <w:t>ском этикете</w:t>
      </w:r>
      <w:r w:rsidRPr="00C72D9D">
        <w:rPr>
          <w:sz w:val="24"/>
          <w:szCs w:val="24"/>
        </w:rPr>
        <w:t xml:space="preserve">» и </w:t>
      </w:r>
      <w:r>
        <w:rPr>
          <w:sz w:val="24"/>
          <w:szCs w:val="24"/>
        </w:rPr>
        <w:t xml:space="preserve">не </w:t>
      </w:r>
      <w:r w:rsidRPr="00874DA6">
        <w:rPr>
          <w:iCs/>
          <w:sz w:val="24"/>
          <w:szCs w:val="24"/>
        </w:rPr>
        <w:t>удовлетворяем</w:t>
      </w:r>
      <w:r w:rsidRPr="00C72D9D">
        <w:rPr>
          <w:sz w:val="24"/>
          <w:szCs w:val="24"/>
        </w:rPr>
        <w:t xml:space="preserve"> требования</w:t>
      </w:r>
      <w:r>
        <w:rPr>
          <w:sz w:val="24"/>
          <w:szCs w:val="24"/>
        </w:rPr>
        <w:t>м</w:t>
      </w:r>
      <w:r w:rsidRPr="00C72D9D">
        <w:rPr>
          <w:sz w:val="24"/>
          <w:szCs w:val="24"/>
        </w:rPr>
        <w:t xml:space="preserve"> физической науки, у нас вс</w:t>
      </w:r>
      <w:r w:rsidR="0004159D">
        <w:rPr>
          <w:sz w:val="24"/>
          <w:szCs w:val="24"/>
        </w:rPr>
        <w:t>ё</w:t>
      </w:r>
      <w:r w:rsidRPr="00C72D9D">
        <w:rPr>
          <w:sz w:val="24"/>
          <w:szCs w:val="24"/>
        </w:rPr>
        <w:t xml:space="preserve"> же </w:t>
      </w:r>
      <w:r w:rsidR="0004159D">
        <w:rPr>
          <w:sz w:val="24"/>
          <w:szCs w:val="24"/>
        </w:rPr>
        <w:t>есть</w:t>
      </w:r>
      <w:r w:rsidRPr="00C72D9D">
        <w:rPr>
          <w:sz w:val="24"/>
          <w:szCs w:val="24"/>
        </w:rPr>
        <w:t xml:space="preserve"> интуиция</w:t>
      </w:r>
      <w:r w:rsidR="00D171FC">
        <w:rPr>
          <w:sz w:val="24"/>
          <w:szCs w:val="24"/>
        </w:rPr>
        <w:t>, касающ</w:t>
      </w:r>
      <w:r w:rsidR="0004159D">
        <w:rPr>
          <w:sz w:val="24"/>
          <w:szCs w:val="24"/>
        </w:rPr>
        <w:t>аяся</w:t>
      </w:r>
      <w:r w:rsidRPr="00C72D9D">
        <w:rPr>
          <w:sz w:val="24"/>
          <w:szCs w:val="24"/>
        </w:rPr>
        <w:t xml:space="preserve"> причин и следствий. Так как вы ничего не </w:t>
      </w:r>
      <w:r w:rsidR="0004159D">
        <w:rPr>
          <w:sz w:val="24"/>
          <w:szCs w:val="24"/>
        </w:rPr>
        <w:t>написали</w:t>
      </w:r>
      <w:r w:rsidRPr="00C72D9D">
        <w:rPr>
          <w:sz w:val="24"/>
          <w:szCs w:val="24"/>
        </w:rPr>
        <w:t xml:space="preserve"> о тех самых феноменах, которые вы </w:t>
      </w:r>
      <w:r w:rsidR="00FC6D9F">
        <w:rPr>
          <w:sz w:val="24"/>
          <w:szCs w:val="24"/>
        </w:rPr>
        <w:t>как раз считаете</w:t>
      </w:r>
      <w:r w:rsidRPr="00C72D9D">
        <w:rPr>
          <w:sz w:val="24"/>
          <w:szCs w:val="24"/>
        </w:rPr>
        <w:t xml:space="preserve"> </w:t>
      </w:r>
      <w:r w:rsidR="00FC6D9F">
        <w:rPr>
          <w:sz w:val="24"/>
          <w:szCs w:val="24"/>
        </w:rPr>
        <w:t xml:space="preserve">столь </w:t>
      </w:r>
      <w:r w:rsidRPr="00C72D9D">
        <w:rPr>
          <w:sz w:val="24"/>
          <w:szCs w:val="24"/>
        </w:rPr>
        <w:t xml:space="preserve">убедительными, мы имеем право сделать вывод, что </w:t>
      </w:r>
      <w:r w:rsidR="00FC6D9F" w:rsidRPr="00C72D9D">
        <w:rPr>
          <w:sz w:val="24"/>
          <w:szCs w:val="24"/>
        </w:rPr>
        <w:t xml:space="preserve">без </w:t>
      </w:r>
      <w:r w:rsidR="00FC6D9F">
        <w:rPr>
          <w:sz w:val="24"/>
          <w:szCs w:val="24"/>
        </w:rPr>
        <w:t>лучших</w:t>
      </w:r>
      <w:r w:rsidR="00FC6D9F" w:rsidRPr="00C72D9D">
        <w:rPr>
          <w:sz w:val="24"/>
          <w:szCs w:val="24"/>
        </w:rPr>
        <w:t xml:space="preserve"> результат</w:t>
      </w:r>
      <w:r w:rsidR="00FC6D9F">
        <w:rPr>
          <w:sz w:val="24"/>
          <w:szCs w:val="24"/>
        </w:rPr>
        <w:t>ов</w:t>
      </w:r>
      <w:r w:rsidR="00FC6D9F" w:rsidRPr="00C72D9D">
        <w:rPr>
          <w:sz w:val="24"/>
          <w:szCs w:val="24"/>
        </w:rPr>
        <w:t xml:space="preserve"> </w:t>
      </w:r>
      <w:r w:rsidR="00D171FC">
        <w:rPr>
          <w:sz w:val="24"/>
          <w:szCs w:val="24"/>
        </w:rPr>
        <w:t>может</w:t>
      </w:r>
      <w:r w:rsidR="00FC6D9F">
        <w:rPr>
          <w:sz w:val="24"/>
          <w:szCs w:val="24"/>
        </w:rPr>
        <w:t xml:space="preserve"> быть </w:t>
      </w:r>
      <w:r w:rsidR="00FC6D9F" w:rsidRPr="00C72D9D">
        <w:rPr>
          <w:sz w:val="24"/>
          <w:szCs w:val="24"/>
        </w:rPr>
        <w:t>потрачен</w:t>
      </w:r>
      <w:r w:rsidR="00FC6D9F">
        <w:rPr>
          <w:sz w:val="24"/>
          <w:szCs w:val="24"/>
        </w:rPr>
        <w:t>о</w:t>
      </w:r>
      <w:r w:rsidR="00FC6D9F" w:rsidRPr="00C72D9D">
        <w:rPr>
          <w:sz w:val="24"/>
          <w:szCs w:val="24"/>
        </w:rPr>
        <w:t xml:space="preserve"> </w:t>
      </w:r>
      <w:r w:rsidRPr="00C72D9D">
        <w:rPr>
          <w:sz w:val="24"/>
          <w:szCs w:val="24"/>
        </w:rPr>
        <w:t xml:space="preserve">много драгоценной энергии. Сам по себе «феномен </w:t>
      </w:r>
      <w:r w:rsidR="00A2071B">
        <w:rPr>
          <w:sz w:val="24"/>
          <w:szCs w:val="24"/>
        </w:rPr>
        <w:t xml:space="preserve">с </w:t>
      </w:r>
      <w:r w:rsidRPr="00C72D9D">
        <w:rPr>
          <w:sz w:val="24"/>
          <w:szCs w:val="24"/>
        </w:rPr>
        <w:t>брош</w:t>
      </w:r>
      <w:r w:rsidR="00A2071B">
        <w:rPr>
          <w:sz w:val="24"/>
          <w:szCs w:val="24"/>
        </w:rPr>
        <w:t>кой</w:t>
      </w:r>
      <w:r w:rsidRPr="00C72D9D">
        <w:rPr>
          <w:sz w:val="24"/>
          <w:szCs w:val="24"/>
        </w:rPr>
        <w:t xml:space="preserve">» в глазах </w:t>
      </w:r>
      <w:r>
        <w:rPr>
          <w:sz w:val="24"/>
          <w:szCs w:val="24"/>
        </w:rPr>
        <w:t>мира</w:t>
      </w:r>
      <w:r w:rsidR="00A2071B" w:rsidRPr="00A2071B">
        <w:rPr>
          <w:sz w:val="24"/>
          <w:szCs w:val="24"/>
        </w:rPr>
        <w:t xml:space="preserve"> </w:t>
      </w:r>
      <w:r w:rsidR="00A2071B" w:rsidRPr="00C72D9D">
        <w:rPr>
          <w:sz w:val="24"/>
          <w:szCs w:val="24"/>
        </w:rPr>
        <w:t>совершенно бесполезен</w:t>
      </w:r>
      <w:r w:rsidRPr="00C72D9D">
        <w:rPr>
          <w:sz w:val="24"/>
          <w:szCs w:val="24"/>
        </w:rPr>
        <w:t>, и время докажет мою правоту. Ваше доброе намерение совершенно провалилось.</w:t>
      </w:r>
    </w:p>
    <w:p w:rsidR="00A2071B" w:rsidRDefault="00842D52" w:rsidP="00C002AC">
      <w:pPr>
        <w:ind w:firstLine="340"/>
        <w:jc w:val="both"/>
        <w:rPr>
          <w:sz w:val="24"/>
          <w:szCs w:val="24"/>
        </w:rPr>
      </w:pPr>
      <w:r w:rsidRPr="00C72D9D">
        <w:rPr>
          <w:sz w:val="24"/>
          <w:szCs w:val="24"/>
        </w:rPr>
        <w:t>В заключение</w:t>
      </w:r>
      <w:r>
        <w:rPr>
          <w:sz w:val="24"/>
          <w:szCs w:val="24"/>
        </w:rPr>
        <w:t xml:space="preserve"> с</w:t>
      </w:r>
      <w:r w:rsidR="00A2071B">
        <w:rPr>
          <w:sz w:val="24"/>
          <w:szCs w:val="24"/>
        </w:rPr>
        <w:t>каж</w:t>
      </w:r>
      <w:r>
        <w:rPr>
          <w:sz w:val="24"/>
          <w:szCs w:val="24"/>
        </w:rPr>
        <w:t>у, что</w:t>
      </w:r>
      <w:r w:rsidRPr="00C72D9D">
        <w:rPr>
          <w:sz w:val="24"/>
          <w:szCs w:val="24"/>
        </w:rPr>
        <w:t xml:space="preserve"> мы готовы продолжать эту переписку, если вышеизложенные взгляды </w:t>
      </w:r>
      <w:r>
        <w:rPr>
          <w:sz w:val="24"/>
          <w:szCs w:val="24"/>
        </w:rPr>
        <w:t xml:space="preserve">на </w:t>
      </w:r>
      <w:r w:rsidRPr="00C72D9D">
        <w:rPr>
          <w:sz w:val="24"/>
          <w:szCs w:val="24"/>
        </w:rPr>
        <w:t>изучени</w:t>
      </w:r>
      <w:r>
        <w:rPr>
          <w:sz w:val="24"/>
          <w:szCs w:val="24"/>
        </w:rPr>
        <w:t>е</w:t>
      </w:r>
      <w:r w:rsidRPr="00C72D9D">
        <w:rPr>
          <w:sz w:val="24"/>
          <w:szCs w:val="24"/>
        </w:rPr>
        <w:t xml:space="preserve"> оккультизма вам подходят. Через описанные тяж</w:t>
      </w:r>
      <w:r w:rsidR="00D171FC">
        <w:rPr>
          <w:sz w:val="24"/>
          <w:szCs w:val="24"/>
        </w:rPr>
        <w:t>ё</w:t>
      </w:r>
      <w:r w:rsidRPr="00C72D9D">
        <w:rPr>
          <w:sz w:val="24"/>
          <w:szCs w:val="24"/>
        </w:rPr>
        <w:t xml:space="preserve">лые испытания прошел каждый из нас, какова бы ни была его страна или раса. </w:t>
      </w:r>
      <w:r>
        <w:rPr>
          <w:sz w:val="24"/>
          <w:szCs w:val="24"/>
        </w:rPr>
        <w:t xml:space="preserve">А </w:t>
      </w:r>
      <w:r w:rsidRPr="00C72D9D">
        <w:rPr>
          <w:sz w:val="24"/>
          <w:szCs w:val="24"/>
        </w:rPr>
        <w:t>пока</w:t>
      </w:r>
      <w:r>
        <w:rPr>
          <w:sz w:val="24"/>
          <w:szCs w:val="24"/>
        </w:rPr>
        <w:t>,</w:t>
      </w:r>
      <w:r w:rsidRPr="00C72D9D">
        <w:rPr>
          <w:sz w:val="24"/>
          <w:szCs w:val="24"/>
        </w:rPr>
        <w:t xml:space="preserve"> в надежде на лучшее,</w:t>
      </w:r>
      <w:r>
        <w:rPr>
          <w:sz w:val="24"/>
          <w:szCs w:val="24"/>
        </w:rPr>
        <w:t xml:space="preserve"> остаюсь,</w:t>
      </w:r>
      <w:r w:rsidRPr="00C72D9D" w:rsidDel="00454450">
        <w:rPr>
          <w:sz w:val="24"/>
          <w:szCs w:val="24"/>
        </w:rPr>
        <w:t xml:space="preserve"> </w:t>
      </w:r>
      <w:r>
        <w:rPr>
          <w:sz w:val="24"/>
          <w:szCs w:val="24"/>
        </w:rPr>
        <w:t>как всегда, искренне вашим,</w:t>
      </w:r>
    </w:p>
    <w:p w:rsidR="00842D52" w:rsidRPr="00454450" w:rsidRDefault="00842D52" w:rsidP="00A2071B">
      <w:pPr>
        <w:ind w:firstLine="340"/>
        <w:jc w:val="right"/>
        <w:rPr>
          <w:sz w:val="24"/>
          <w:szCs w:val="24"/>
        </w:rPr>
      </w:pPr>
      <w:r w:rsidRPr="00454450">
        <w:rPr>
          <w:sz w:val="24"/>
          <w:szCs w:val="24"/>
        </w:rPr>
        <w:t>Кут Хуми Лал Синг</w:t>
      </w:r>
      <w:r w:rsidR="00A2071B">
        <w:rPr>
          <w:sz w:val="24"/>
          <w:szCs w:val="24"/>
        </w:rPr>
        <w:t>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w:t>
      </w:r>
      <w:r>
        <w:rPr>
          <w:i/>
          <w:color w:val="auto"/>
        </w:rPr>
        <w:t>исьмо №</w:t>
      </w:r>
      <w:r w:rsidR="008309D6">
        <w:rPr>
          <w:i/>
          <w:color w:val="auto"/>
        </w:rPr>
        <w:t xml:space="preserve"> </w:t>
      </w:r>
      <w:r w:rsidR="00E255CF" w:rsidRPr="00E255CF">
        <w:rPr>
          <w:i/>
          <w:color w:val="auto"/>
        </w:rPr>
        <w:t>3А</w:t>
      </w:r>
      <w:r>
        <w:rPr>
          <w:i/>
          <w:color w:val="auto"/>
        </w:rPr>
        <w:tab/>
        <w:t xml:space="preserve">       </w:t>
      </w:r>
      <w:r>
        <w:rPr>
          <w:i/>
          <w:color w:val="auto"/>
        </w:rPr>
        <w:tab/>
      </w:r>
      <w:r>
        <w:rPr>
          <w:i/>
          <w:color w:val="auto"/>
        </w:rPr>
        <w:tab/>
      </w:r>
      <w:r>
        <w:rPr>
          <w:i/>
          <w:color w:val="auto"/>
        </w:rPr>
        <w:tab/>
        <w:t xml:space="preserve"> </w:t>
      </w:r>
      <w:r w:rsidR="00D17D2A">
        <w:rPr>
          <w:i/>
          <w:color w:val="auto"/>
        </w:rPr>
        <w:t>(</w:t>
      </w:r>
      <w:r w:rsidR="00E255CF">
        <w:rPr>
          <w:i/>
          <w:color w:val="auto"/>
          <w:lang w:val="en-US"/>
        </w:rPr>
        <w:t>ML</w:t>
      </w:r>
      <w:r w:rsidR="00E255CF" w:rsidRPr="00E7401B">
        <w:rPr>
          <w:i/>
          <w:color w:val="auto"/>
        </w:rPr>
        <w:t>-3А</w:t>
      </w:r>
      <w:r w:rsidRPr="000267C5">
        <w:rPr>
          <w:i/>
          <w:color w:val="auto"/>
        </w:rPr>
        <w:t xml:space="preserve">) </w:t>
      </w:r>
      <w:r w:rsidR="00AF5F62" w:rsidRPr="00AF5F62">
        <w:rPr>
          <w:b w:val="0"/>
          <w:i/>
          <w:color w:val="auto"/>
        </w:rPr>
        <w:t>получено</w:t>
      </w:r>
      <w:r w:rsidR="00AF5F62">
        <w:rPr>
          <w:i/>
          <w:color w:val="auto"/>
        </w:rPr>
        <w:t xml:space="preserve"> </w:t>
      </w:r>
      <w:r>
        <w:rPr>
          <w:b w:val="0"/>
          <w:i/>
          <w:color w:val="auto"/>
        </w:rPr>
        <w:t>20</w:t>
      </w:r>
      <w:r w:rsidRPr="000267C5">
        <w:rPr>
          <w:b w:val="0"/>
          <w:i/>
          <w:color w:val="auto"/>
        </w:rPr>
        <w:t xml:space="preserve"> окт</w:t>
      </w:r>
      <w:r w:rsidR="00AF5F62">
        <w:rPr>
          <w:b w:val="0"/>
          <w:i/>
          <w:color w:val="auto"/>
        </w:rPr>
        <w:t>.</w:t>
      </w:r>
      <w:r w:rsidRPr="000267C5">
        <w:rPr>
          <w:b w:val="0"/>
          <w:i/>
          <w:color w:val="auto"/>
        </w:rPr>
        <w:t xml:space="preserve"> </w:t>
      </w:r>
      <w:smartTag w:uri="urn:schemas-microsoft-com:office:smarttags" w:element="metricconverter">
        <w:smartTagPr>
          <w:attr w:name="ProductID" w:val="1880 г"/>
        </w:smartTagPr>
        <w:r w:rsidRPr="000267C5">
          <w:rPr>
            <w:b w:val="0"/>
            <w:i/>
            <w:color w:val="auto"/>
          </w:rPr>
          <w:t>1880 г</w:t>
        </w:r>
      </w:smartTag>
      <w:r w:rsidRPr="000267C5">
        <w:rPr>
          <w:b w:val="0"/>
          <w:i/>
          <w:color w:val="auto"/>
        </w:rPr>
        <w:t>.</w:t>
      </w:r>
    </w:p>
    <w:p w:rsidR="009F122D" w:rsidRDefault="00842D52" w:rsidP="009F122D">
      <w:pPr>
        <w:spacing w:after="60"/>
        <w:ind w:firstLine="340"/>
        <w:jc w:val="both"/>
        <w:rPr>
          <w:i/>
          <w:sz w:val="22"/>
          <w:szCs w:val="22"/>
        </w:rPr>
      </w:pPr>
      <w:r w:rsidRPr="00874A07">
        <w:rPr>
          <w:i/>
          <w:sz w:val="22"/>
          <w:szCs w:val="22"/>
        </w:rPr>
        <w:t xml:space="preserve">М-р Синнетт просил </w:t>
      </w:r>
      <w:r w:rsidR="00C95464" w:rsidRPr="00874A07">
        <w:rPr>
          <w:i/>
          <w:sz w:val="22"/>
          <w:szCs w:val="22"/>
        </w:rPr>
        <w:t>какого-нибудь</w:t>
      </w:r>
      <w:r w:rsidRPr="00874A07">
        <w:rPr>
          <w:i/>
          <w:sz w:val="22"/>
          <w:szCs w:val="22"/>
        </w:rPr>
        <w:t xml:space="preserve"> прямо</w:t>
      </w:r>
      <w:r w:rsidR="00C95464" w:rsidRPr="00874A07">
        <w:rPr>
          <w:i/>
          <w:sz w:val="22"/>
          <w:szCs w:val="22"/>
        </w:rPr>
        <w:t>го</w:t>
      </w:r>
      <w:r w:rsidRPr="00874A07">
        <w:rPr>
          <w:i/>
          <w:sz w:val="22"/>
          <w:szCs w:val="22"/>
        </w:rPr>
        <w:t xml:space="preserve"> свидетельство оккультных </w:t>
      </w:r>
      <w:r w:rsidR="00C95464" w:rsidRPr="00874A07">
        <w:rPr>
          <w:i/>
          <w:sz w:val="22"/>
          <w:szCs w:val="22"/>
        </w:rPr>
        <w:t>явлений</w:t>
      </w:r>
      <w:r w:rsidRPr="00874A07">
        <w:rPr>
          <w:i/>
          <w:sz w:val="22"/>
          <w:szCs w:val="22"/>
        </w:rPr>
        <w:t xml:space="preserve">, и ему </w:t>
      </w:r>
      <w:r w:rsidR="00C95464" w:rsidRPr="00874A07">
        <w:rPr>
          <w:i/>
          <w:sz w:val="22"/>
          <w:szCs w:val="22"/>
        </w:rPr>
        <w:t>очень</w:t>
      </w:r>
      <w:r w:rsidRPr="00874A07">
        <w:rPr>
          <w:i/>
          <w:sz w:val="22"/>
          <w:szCs w:val="22"/>
        </w:rPr>
        <w:t xml:space="preserve"> хотелось  какого-</w:t>
      </w:r>
      <w:r w:rsidR="00C95464" w:rsidRPr="00874A07">
        <w:rPr>
          <w:i/>
          <w:sz w:val="22"/>
          <w:szCs w:val="22"/>
        </w:rPr>
        <w:t>т</w:t>
      </w:r>
      <w:r w:rsidRPr="00874A07">
        <w:rPr>
          <w:i/>
          <w:sz w:val="22"/>
          <w:szCs w:val="22"/>
        </w:rPr>
        <w:t xml:space="preserve">о непосредственного личного контакта с </w:t>
      </w:r>
      <w:r w:rsidR="00C95464" w:rsidRPr="00874A07">
        <w:rPr>
          <w:i/>
          <w:sz w:val="22"/>
          <w:szCs w:val="22"/>
        </w:rPr>
        <w:t>м</w:t>
      </w:r>
      <w:r w:rsidRPr="00874A07">
        <w:rPr>
          <w:i/>
          <w:sz w:val="22"/>
          <w:szCs w:val="22"/>
        </w:rPr>
        <w:t>ахатмой К.Х.</w:t>
      </w:r>
    </w:p>
    <w:p w:rsidR="00842D52" w:rsidRPr="009F122D" w:rsidRDefault="00842D52" w:rsidP="009F122D">
      <w:pPr>
        <w:rPr>
          <w:rFonts w:asciiTheme="minorHAnsi" w:hAnsiTheme="minorHAnsi"/>
          <w:sz w:val="24"/>
          <w:szCs w:val="24"/>
        </w:rPr>
      </w:pPr>
      <w:r w:rsidRPr="009F122D">
        <w:rPr>
          <w:rFonts w:asciiTheme="minorHAnsi" w:hAnsiTheme="minorHAnsi"/>
          <w:sz w:val="24"/>
          <w:szCs w:val="24"/>
        </w:rPr>
        <w:t xml:space="preserve">Я видел К. Х. в астральной форме ночью 19 октября </w:t>
      </w:r>
      <w:smartTag w:uri="urn:schemas-microsoft-com:office:smarttags" w:element="metricconverter">
        <w:smartTagPr>
          <w:attr w:name="ProductID" w:val="1880 г"/>
        </w:smartTagPr>
        <w:r w:rsidRPr="009F122D">
          <w:rPr>
            <w:rFonts w:asciiTheme="minorHAnsi" w:hAnsiTheme="minorHAnsi"/>
            <w:sz w:val="24"/>
            <w:szCs w:val="24"/>
          </w:rPr>
          <w:t>1880 г</w:t>
        </w:r>
      </w:smartTag>
      <w:r w:rsidRPr="009F122D">
        <w:rPr>
          <w:rFonts w:asciiTheme="minorHAnsi" w:hAnsiTheme="minorHAnsi"/>
          <w:sz w:val="24"/>
          <w:szCs w:val="24"/>
        </w:rPr>
        <w:t xml:space="preserve">.. Проснувшись на миг, но сразу же снова став бессознательным (в теле), но сознательным вне тела, в смежной гардеробной, я увидел </w:t>
      </w:r>
      <w:r w:rsidR="00D171FC" w:rsidRPr="009F122D">
        <w:rPr>
          <w:rFonts w:asciiTheme="minorHAnsi" w:hAnsiTheme="minorHAnsi"/>
          <w:sz w:val="24"/>
          <w:szCs w:val="24"/>
        </w:rPr>
        <w:t>другого из Братьев, которого Ол</w:t>
      </w:r>
      <w:r w:rsidRPr="009F122D">
        <w:rPr>
          <w:rFonts w:asciiTheme="minorHAnsi" w:hAnsiTheme="minorHAnsi"/>
          <w:sz w:val="24"/>
          <w:szCs w:val="24"/>
        </w:rPr>
        <w:t>котт впоследствии</w:t>
      </w:r>
      <w:r w:rsidR="00D171FC" w:rsidRPr="009F122D">
        <w:rPr>
          <w:rFonts w:asciiTheme="minorHAnsi" w:hAnsiTheme="minorHAnsi"/>
          <w:sz w:val="24"/>
          <w:szCs w:val="24"/>
        </w:rPr>
        <w:t xml:space="preserve"> </w:t>
      </w:r>
      <w:r w:rsidRPr="009F122D">
        <w:rPr>
          <w:rFonts w:asciiTheme="minorHAnsi" w:hAnsiTheme="minorHAnsi"/>
          <w:sz w:val="24"/>
          <w:szCs w:val="24"/>
        </w:rPr>
        <w:t>определил как</w:t>
      </w:r>
      <w:r w:rsidR="00D171FC" w:rsidRPr="009F122D">
        <w:rPr>
          <w:rFonts w:asciiTheme="minorHAnsi" w:hAnsiTheme="minorHAnsi"/>
          <w:sz w:val="24"/>
          <w:szCs w:val="24"/>
        </w:rPr>
        <w:t xml:space="preserve"> </w:t>
      </w:r>
      <w:r w:rsidRPr="009F122D">
        <w:rPr>
          <w:rFonts w:asciiTheme="minorHAnsi" w:hAnsiTheme="minorHAnsi"/>
          <w:sz w:val="24"/>
          <w:szCs w:val="24"/>
        </w:rPr>
        <w:t>Сераписа</w:t>
      </w:r>
      <w:r w:rsidR="008F4299" w:rsidRPr="009F122D">
        <w:rPr>
          <w:rFonts w:asciiTheme="minorHAnsi" w:hAnsiTheme="minorHAnsi"/>
          <w:sz w:val="24"/>
          <w:szCs w:val="24"/>
        </w:rPr>
        <w:t xml:space="preserve"> —</w:t>
      </w:r>
      <w:r w:rsidRPr="009F122D">
        <w:rPr>
          <w:rFonts w:asciiTheme="minorHAnsi" w:hAnsiTheme="minorHAnsi"/>
          <w:sz w:val="24"/>
          <w:szCs w:val="24"/>
        </w:rPr>
        <w:t xml:space="preserve"> «младшего из чоханов».</w:t>
      </w:r>
    </w:p>
    <w:p w:rsidR="00842D52" w:rsidRPr="009F122D" w:rsidRDefault="00842D52" w:rsidP="009F122D">
      <w:pPr>
        <w:rPr>
          <w:rFonts w:asciiTheme="minorHAnsi" w:hAnsiTheme="minorHAnsi"/>
          <w:sz w:val="24"/>
          <w:szCs w:val="24"/>
        </w:rPr>
      </w:pPr>
      <w:r w:rsidRPr="009F122D">
        <w:rPr>
          <w:rFonts w:asciiTheme="minorHAnsi" w:hAnsiTheme="minorHAnsi"/>
          <w:sz w:val="24"/>
          <w:szCs w:val="24"/>
        </w:rPr>
        <w:t>Записка, касающаяся этого видения, появилась на следующее утро, и в этот день, 20-го числа, мы отправились на пикник, на Проспект Хилл, где и произошел «инцидент с подушкой».</w:t>
      </w:r>
      <w:r w:rsidR="009F122D">
        <w:rPr>
          <w:rStyle w:val="a7"/>
          <w:rFonts w:asciiTheme="minorHAnsi" w:hAnsiTheme="minorHAnsi"/>
          <w:sz w:val="24"/>
          <w:szCs w:val="24"/>
        </w:rPr>
        <w:footnoteReference w:id="18"/>
      </w:r>
    </w:p>
    <w:p w:rsidR="00874A07" w:rsidRPr="00F23B54" w:rsidRDefault="00874A07" w:rsidP="00874A07">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Мой добрый </w:t>
      </w:r>
      <w:r>
        <w:rPr>
          <w:sz w:val="24"/>
          <w:szCs w:val="24"/>
        </w:rPr>
        <w:t>«</w:t>
      </w:r>
      <w:r w:rsidRPr="00C72D9D">
        <w:rPr>
          <w:sz w:val="24"/>
          <w:szCs w:val="24"/>
        </w:rPr>
        <w:t>Брат</w:t>
      </w:r>
      <w:r>
        <w:rPr>
          <w:sz w:val="24"/>
          <w:szCs w:val="24"/>
        </w:rPr>
        <w:t>»!</w:t>
      </w:r>
    </w:p>
    <w:p w:rsidR="00842D52" w:rsidRPr="00C72D9D" w:rsidRDefault="00842D52" w:rsidP="00842D52">
      <w:pPr>
        <w:ind w:firstLine="340"/>
        <w:jc w:val="both"/>
        <w:rPr>
          <w:sz w:val="24"/>
          <w:szCs w:val="24"/>
        </w:rPr>
      </w:pPr>
      <w:r w:rsidRPr="00C72D9D">
        <w:rPr>
          <w:sz w:val="24"/>
          <w:szCs w:val="24"/>
        </w:rPr>
        <w:t xml:space="preserve">Во снах и </w:t>
      </w:r>
      <w:r w:rsidRPr="00636445">
        <w:rPr>
          <w:i/>
          <w:sz w:val="24"/>
          <w:szCs w:val="24"/>
        </w:rPr>
        <w:t>видениях</w:t>
      </w:r>
      <w:r w:rsidRPr="00C72D9D">
        <w:rPr>
          <w:sz w:val="24"/>
          <w:szCs w:val="24"/>
        </w:rPr>
        <w:t>, по крайней мере</w:t>
      </w:r>
      <w:r>
        <w:rPr>
          <w:sz w:val="24"/>
          <w:szCs w:val="24"/>
        </w:rPr>
        <w:t>,</w:t>
      </w:r>
      <w:r w:rsidRPr="00C72D9D">
        <w:rPr>
          <w:sz w:val="24"/>
          <w:szCs w:val="24"/>
        </w:rPr>
        <w:t xml:space="preserve"> если они правильно </w:t>
      </w:r>
      <w:r>
        <w:rPr>
          <w:sz w:val="24"/>
          <w:szCs w:val="24"/>
        </w:rPr>
        <w:t>интерпретированы</w:t>
      </w:r>
      <w:r w:rsidRPr="00C72D9D">
        <w:rPr>
          <w:sz w:val="24"/>
          <w:szCs w:val="24"/>
        </w:rPr>
        <w:t>, едва ли может быть «элемент сомнения»</w:t>
      </w:r>
      <w:r>
        <w:rPr>
          <w:sz w:val="24"/>
          <w:szCs w:val="24"/>
        </w:rPr>
        <w:t>…</w:t>
      </w:r>
      <w:r w:rsidRPr="00C72D9D">
        <w:rPr>
          <w:sz w:val="24"/>
          <w:szCs w:val="24"/>
        </w:rPr>
        <w:t xml:space="preserve"> Я надеюсь доказать вам </w:t>
      </w:r>
      <w:r w:rsidR="00636445">
        <w:rPr>
          <w:sz w:val="24"/>
          <w:szCs w:val="24"/>
        </w:rPr>
        <w:t>своё</w:t>
      </w:r>
      <w:r w:rsidRPr="00C72D9D">
        <w:rPr>
          <w:sz w:val="24"/>
          <w:szCs w:val="24"/>
        </w:rPr>
        <w:t xml:space="preserve"> присутствие около вас прошлой ночью</w:t>
      </w:r>
      <w:r w:rsidR="00636445">
        <w:rPr>
          <w:sz w:val="24"/>
          <w:szCs w:val="24"/>
        </w:rPr>
        <w:t xml:space="preserve"> </w:t>
      </w:r>
      <w:r>
        <w:rPr>
          <w:sz w:val="24"/>
          <w:szCs w:val="24"/>
        </w:rPr>
        <w:t>при помощи того</w:t>
      </w:r>
      <w:r w:rsidRPr="00C72D9D">
        <w:rPr>
          <w:sz w:val="24"/>
          <w:szCs w:val="24"/>
        </w:rPr>
        <w:t xml:space="preserve">, </w:t>
      </w:r>
      <w:r>
        <w:rPr>
          <w:sz w:val="24"/>
          <w:szCs w:val="24"/>
        </w:rPr>
        <w:t>что</w:t>
      </w:r>
      <w:r w:rsidRPr="00C72D9D">
        <w:rPr>
          <w:sz w:val="24"/>
          <w:szCs w:val="24"/>
        </w:rPr>
        <w:t xml:space="preserve"> я взял с собой. Ваша </w:t>
      </w:r>
      <w:r>
        <w:rPr>
          <w:sz w:val="24"/>
          <w:szCs w:val="24"/>
        </w:rPr>
        <w:t xml:space="preserve">жена </w:t>
      </w:r>
      <w:r w:rsidRPr="00C72D9D">
        <w:rPr>
          <w:sz w:val="24"/>
          <w:szCs w:val="24"/>
        </w:rPr>
        <w:t xml:space="preserve">получит </w:t>
      </w:r>
      <w:r w:rsidR="00636445">
        <w:rPr>
          <w:sz w:val="24"/>
          <w:szCs w:val="24"/>
        </w:rPr>
        <w:t>это</w:t>
      </w:r>
      <w:r w:rsidRPr="00C72D9D">
        <w:rPr>
          <w:sz w:val="24"/>
          <w:szCs w:val="24"/>
        </w:rPr>
        <w:t xml:space="preserve"> обратно на</w:t>
      </w:r>
      <w:r>
        <w:rPr>
          <w:sz w:val="24"/>
          <w:szCs w:val="24"/>
        </w:rPr>
        <w:t xml:space="preserve"> холме</w:t>
      </w:r>
      <w:r w:rsidRPr="00C72D9D">
        <w:rPr>
          <w:sz w:val="24"/>
          <w:szCs w:val="24"/>
        </w:rPr>
        <w:t xml:space="preserve">. Я не держу розовой бумаги для письма, но надеюсь, что скромная белая также </w:t>
      </w:r>
      <w:r>
        <w:rPr>
          <w:sz w:val="24"/>
          <w:szCs w:val="24"/>
        </w:rPr>
        <w:t>с</w:t>
      </w:r>
      <w:r w:rsidRPr="00C72D9D">
        <w:rPr>
          <w:sz w:val="24"/>
          <w:szCs w:val="24"/>
        </w:rPr>
        <w:t>годится для того, что мне нужно сказать.</w:t>
      </w:r>
    </w:p>
    <w:p w:rsidR="00842D52" w:rsidRPr="0093293B" w:rsidRDefault="00842D52" w:rsidP="0093293B">
      <w:pPr>
        <w:pStyle w:val="Aiiaienu"/>
        <w:ind w:firstLine="340"/>
        <w:rPr>
          <w:rFonts w:ascii="Times New Roman" w:hAnsi="Times New Roman"/>
          <w:b w:val="0"/>
          <w:szCs w:val="24"/>
        </w:rPr>
      </w:pPr>
      <w:r w:rsidRPr="0093293B">
        <w:rPr>
          <w:rFonts w:ascii="Times New Roman" w:hAnsi="Times New Roman"/>
          <w:b w:val="0"/>
          <w:szCs w:val="24"/>
        </w:rPr>
        <w:t>Кут Хуми Лал Синг</w:t>
      </w:r>
      <w:r w:rsidR="0093293B" w:rsidRPr="0093293B">
        <w:rPr>
          <w:rFonts w:ascii="Times New Roman" w:hAnsi="Times New Roman"/>
          <w:b w:val="0"/>
          <w:szCs w:val="24"/>
        </w:rPr>
        <w:t>х</w:t>
      </w:r>
    </w:p>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t>Письмо №</w:t>
      </w:r>
      <w:r w:rsidR="008309D6">
        <w:rPr>
          <w:i/>
          <w:color w:val="auto"/>
        </w:rPr>
        <w:t xml:space="preserve"> </w:t>
      </w:r>
      <w:r w:rsidR="00E128C9">
        <w:rPr>
          <w:i/>
          <w:color w:val="auto"/>
        </w:rPr>
        <w:t>3Б</w:t>
      </w:r>
      <w:r w:rsidRPr="00D754CC">
        <w:rPr>
          <w:i/>
          <w:color w:val="auto"/>
        </w:rPr>
        <w:tab/>
        <w:t xml:space="preserve">       </w:t>
      </w:r>
      <w:r w:rsidRPr="00D754CC">
        <w:rPr>
          <w:i/>
          <w:color w:val="auto"/>
        </w:rPr>
        <w:tab/>
      </w:r>
      <w:r w:rsidRPr="00D754CC">
        <w:rPr>
          <w:i/>
          <w:color w:val="auto"/>
        </w:rPr>
        <w:tab/>
      </w:r>
      <w:r w:rsidRPr="00D754CC">
        <w:rPr>
          <w:i/>
          <w:color w:val="auto"/>
        </w:rPr>
        <w:tab/>
        <w:t xml:space="preserve"> </w:t>
      </w:r>
      <w:r w:rsidR="00D17D2A">
        <w:rPr>
          <w:i/>
          <w:color w:val="auto"/>
        </w:rPr>
        <w:t>(</w:t>
      </w:r>
      <w:r w:rsidR="00E128C9">
        <w:rPr>
          <w:i/>
          <w:color w:val="auto"/>
          <w:lang w:val="en-US"/>
        </w:rPr>
        <w:t>ML</w:t>
      </w:r>
      <w:r w:rsidRPr="00D754CC">
        <w:rPr>
          <w:i/>
          <w:color w:val="auto"/>
        </w:rPr>
        <w:t>-</w:t>
      </w:r>
      <w:r w:rsidR="00E128C9">
        <w:rPr>
          <w:i/>
          <w:color w:val="auto"/>
        </w:rPr>
        <w:t>3</w:t>
      </w:r>
      <w:r w:rsidR="00E128C9">
        <w:rPr>
          <w:i/>
          <w:color w:val="auto"/>
          <w:lang w:val="en-US"/>
        </w:rPr>
        <w:t>B</w:t>
      </w:r>
      <w:r w:rsidRPr="00D754CC">
        <w:rPr>
          <w:i/>
          <w:color w:val="auto"/>
        </w:rPr>
        <w:t xml:space="preserve">) </w:t>
      </w:r>
      <w:r w:rsidRPr="00D754CC">
        <w:rPr>
          <w:b w:val="0"/>
          <w:i/>
          <w:color w:val="auto"/>
        </w:rPr>
        <w:t xml:space="preserve">20 октября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p>
    <w:p w:rsidR="00842D52" w:rsidRPr="00874A07" w:rsidRDefault="00486599" w:rsidP="00842D52">
      <w:pPr>
        <w:ind w:firstLine="340"/>
        <w:jc w:val="both"/>
        <w:rPr>
          <w:i/>
          <w:iCs/>
          <w:sz w:val="22"/>
          <w:szCs w:val="22"/>
        </w:rPr>
      </w:pPr>
      <w:r w:rsidRPr="00874A07">
        <w:rPr>
          <w:i/>
          <w:sz w:val="22"/>
          <w:szCs w:val="22"/>
        </w:rPr>
        <w:t xml:space="preserve">Махатма знал, что Синнетты, их гости и некоторые друзья собирались в этот день на пикник на вершине холма, находившегося неподалёку. Прямо перед тем, как </w:t>
      </w:r>
      <w:r w:rsidR="00636445">
        <w:rPr>
          <w:i/>
          <w:sz w:val="22"/>
          <w:szCs w:val="22"/>
        </w:rPr>
        <w:t xml:space="preserve">туда </w:t>
      </w:r>
      <w:r w:rsidRPr="00874A07">
        <w:rPr>
          <w:i/>
          <w:sz w:val="22"/>
          <w:szCs w:val="22"/>
        </w:rPr>
        <w:t xml:space="preserve">отправиться туда, </w:t>
      </w:r>
      <w:r w:rsidR="00636445" w:rsidRPr="00874A07">
        <w:rPr>
          <w:i/>
          <w:sz w:val="22"/>
          <w:szCs w:val="22"/>
        </w:rPr>
        <w:t>Синнетт</w:t>
      </w:r>
      <w:r w:rsidRPr="00874A07">
        <w:rPr>
          <w:i/>
          <w:sz w:val="22"/>
          <w:szCs w:val="22"/>
        </w:rPr>
        <w:t xml:space="preserve"> написал махатме записку и отдал её Блаватской для передачи. Во время пикника, пока компания обедала, Е.П.Б., похоже, стала прислушиваться к чему-то, не слышимому остальными. Затем она им сказала, что Учитель спрашивает, где бы они хотели найти предмет, который он забрал с собой прошлым вечером. Синнетт «В оккультном мире» подчёркивает, что он не говорил Блаватской о том, что произошло прошлым вечером, и о записке, найденн</w:t>
      </w:r>
      <w:r w:rsidR="00636445">
        <w:rPr>
          <w:i/>
          <w:sz w:val="22"/>
          <w:szCs w:val="22"/>
        </w:rPr>
        <w:t>ой</w:t>
      </w:r>
      <w:r w:rsidRPr="00874A07">
        <w:rPr>
          <w:i/>
          <w:sz w:val="22"/>
          <w:szCs w:val="22"/>
        </w:rPr>
        <w:t xml:space="preserve"> им на столе в прихожей. У него вообще не было с ней об этом никаких разговоров. Более того, она не исчезала с его глаз или с глаз его жены до того</w:t>
      </w:r>
      <w:r w:rsidR="002B7749">
        <w:rPr>
          <w:i/>
          <w:sz w:val="22"/>
          <w:szCs w:val="22"/>
        </w:rPr>
        <w:t>,</w:t>
      </w:r>
      <w:r w:rsidRPr="00874A07">
        <w:rPr>
          <w:i/>
          <w:sz w:val="22"/>
          <w:szCs w:val="22"/>
        </w:rPr>
        <w:t xml:space="preserve"> как компания отправилась на пикник. Фактически, она была с </w:t>
      </w:r>
      <w:r w:rsidRPr="00874A07">
        <w:rPr>
          <w:i/>
          <w:sz w:val="22"/>
          <w:szCs w:val="22"/>
        </w:rPr>
        <w:lastRenderedPageBreak/>
        <w:t>Синнеттами в гостиной всё утро, потому что оккультно получила сообщение идти туда и там оставаться. Она поворчала (потому что никогда не колебалась выказывать неудовольствие, когда ей говорили что-то, чего она не понимала), но подчинилась. На пикнике, повторив вопрос махатмы, она не принимала большее участие в разговоре и не делала никаких предложений, какое место они могли бы указать,чтобы найти предмет.</w:t>
      </w:r>
    </w:p>
    <w:p w:rsidR="00701BF3" w:rsidRPr="00874A07" w:rsidRDefault="00701BF3" w:rsidP="00701BF3">
      <w:pPr>
        <w:ind w:firstLine="340"/>
        <w:jc w:val="both"/>
        <w:rPr>
          <w:i/>
          <w:iCs/>
          <w:sz w:val="22"/>
          <w:szCs w:val="22"/>
        </w:rPr>
      </w:pPr>
      <w:r w:rsidRPr="00874A07">
        <w:rPr>
          <w:i/>
          <w:iCs/>
          <w:sz w:val="22"/>
          <w:szCs w:val="22"/>
        </w:rPr>
        <w:t>После недолгого размышления Синнетт совершенно спонтанно сказал,что хотел бы найти его внутри подушки, на которую облокотилась одна из дам. В "Оккультном мире" он замечает, что учитывая предыдущий опыт, более естественным выбором было бы спрятать в дереве или в земле, но его взгляд упал на подушку, и ему показалось, что это был бы хороший выбор.</w:t>
      </w:r>
    </w:p>
    <w:p w:rsidR="00842D52" w:rsidRPr="00874A07" w:rsidRDefault="00701BF3" w:rsidP="00701BF3">
      <w:pPr>
        <w:ind w:firstLine="340"/>
        <w:jc w:val="both"/>
        <w:rPr>
          <w:i/>
          <w:iCs/>
          <w:sz w:val="22"/>
          <w:szCs w:val="22"/>
        </w:rPr>
      </w:pPr>
      <w:r w:rsidRPr="00874A07">
        <w:rPr>
          <w:i/>
          <w:iCs/>
          <w:sz w:val="22"/>
          <w:szCs w:val="22"/>
        </w:rPr>
        <w:t>Внезапно миссис Синнетт сказала: "Нет, пусть он будет в моей!" Синнетт осознал, что это отличный выбор, поскольку знал, что подушка всё утро была с ней в гостиной, так что не исчезала из виду.</w:t>
      </w:r>
    </w:p>
    <w:p w:rsidR="006E7A4B" w:rsidRPr="00874A07" w:rsidRDefault="006E7A4B" w:rsidP="006E7A4B">
      <w:pPr>
        <w:ind w:firstLine="340"/>
        <w:jc w:val="both"/>
        <w:rPr>
          <w:i/>
          <w:iCs/>
          <w:sz w:val="22"/>
          <w:szCs w:val="22"/>
        </w:rPr>
      </w:pPr>
      <w:r w:rsidRPr="00874A07">
        <w:rPr>
          <w:i/>
          <w:iCs/>
          <w:sz w:val="22"/>
          <w:szCs w:val="22"/>
        </w:rPr>
        <w:t>За</w:t>
      </w:r>
      <w:r w:rsidR="00636445">
        <w:rPr>
          <w:i/>
          <w:iCs/>
          <w:sz w:val="22"/>
          <w:szCs w:val="22"/>
        </w:rPr>
        <w:t>т</w:t>
      </w:r>
      <w:r w:rsidRPr="00874A07">
        <w:rPr>
          <w:i/>
          <w:iCs/>
          <w:sz w:val="22"/>
          <w:szCs w:val="22"/>
        </w:rPr>
        <w:t xml:space="preserve">ем Блаватская </w:t>
      </w:r>
      <w:r w:rsidR="00636445" w:rsidRPr="00874A07">
        <w:rPr>
          <w:i/>
          <w:iCs/>
          <w:sz w:val="22"/>
          <w:szCs w:val="22"/>
        </w:rPr>
        <w:t xml:space="preserve">своими методами </w:t>
      </w:r>
      <w:r w:rsidRPr="00874A07">
        <w:rPr>
          <w:i/>
          <w:iCs/>
          <w:sz w:val="22"/>
          <w:szCs w:val="22"/>
        </w:rPr>
        <w:t>спросила махатму, подойдёт ли это, и получила утвердительный ответ.</w:t>
      </w:r>
      <w:r w:rsidR="00636445">
        <w:rPr>
          <w:i/>
          <w:iCs/>
          <w:sz w:val="22"/>
          <w:szCs w:val="22"/>
        </w:rPr>
        <w:t xml:space="preserve"> </w:t>
      </w:r>
      <w:r w:rsidRPr="00874A07">
        <w:rPr>
          <w:i/>
          <w:iCs/>
          <w:sz w:val="22"/>
          <w:szCs w:val="22"/>
        </w:rPr>
        <w:t>Так стало видно</w:t>
      </w:r>
      <w:r w:rsidR="00636445">
        <w:rPr>
          <w:i/>
          <w:iCs/>
          <w:sz w:val="22"/>
          <w:szCs w:val="22"/>
        </w:rPr>
        <w:t>,</w:t>
      </w:r>
      <w:r w:rsidRPr="00874A07">
        <w:rPr>
          <w:i/>
          <w:iCs/>
          <w:sz w:val="22"/>
          <w:szCs w:val="22"/>
        </w:rPr>
        <w:t xml:space="preserve"> что была полная свобода выбора и ничто не было спланировано заранее.</w:t>
      </w:r>
    </w:p>
    <w:p w:rsidR="006E7A4B" w:rsidRPr="00874A07" w:rsidRDefault="006E7A4B" w:rsidP="006E7A4B">
      <w:pPr>
        <w:ind w:firstLine="340"/>
        <w:jc w:val="both"/>
        <w:rPr>
          <w:i/>
          <w:iCs/>
          <w:sz w:val="22"/>
          <w:szCs w:val="22"/>
        </w:rPr>
      </w:pPr>
      <w:r w:rsidRPr="00874A07">
        <w:rPr>
          <w:i/>
          <w:iCs/>
          <w:sz w:val="22"/>
          <w:szCs w:val="22"/>
        </w:rPr>
        <w:t>Пэйшнс Синнетт сказали собственноручно поместить подушку под плед</w:t>
      </w:r>
      <w:r w:rsidR="00636445">
        <w:rPr>
          <w:i/>
          <w:iCs/>
          <w:sz w:val="22"/>
          <w:szCs w:val="22"/>
        </w:rPr>
        <w:t>,</w:t>
      </w:r>
      <w:r w:rsidRPr="00874A07">
        <w:rPr>
          <w:i/>
          <w:iCs/>
          <w:sz w:val="22"/>
          <w:szCs w:val="22"/>
        </w:rPr>
        <w:t xml:space="preserve"> который у неё был. Примерно через минуту Блаватская сказала, что подушку можно открывать. Она не была вблизи неё и никак её не касалась.</w:t>
      </w:r>
    </w:p>
    <w:p w:rsidR="006E7A4B" w:rsidRPr="00874A07" w:rsidRDefault="006E7A4B" w:rsidP="006E7A4B">
      <w:pPr>
        <w:ind w:firstLine="340"/>
        <w:jc w:val="both"/>
        <w:rPr>
          <w:i/>
          <w:iCs/>
          <w:sz w:val="22"/>
          <w:szCs w:val="22"/>
        </w:rPr>
      </w:pPr>
      <w:r w:rsidRPr="00874A07">
        <w:rPr>
          <w:i/>
          <w:iCs/>
          <w:sz w:val="22"/>
          <w:szCs w:val="22"/>
        </w:rPr>
        <w:t>Открыть подушку оказалось делом непростым. У Синнетта был с собой перочинный ножик, и это получилось не сразу, поскольку подушка была тщательно за</w:t>
      </w:r>
      <w:r w:rsidR="002B7749">
        <w:rPr>
          <w:i/>
          <w:iCs/>
          <w:sz w:val="22"/>
          <w:szCs w:val="22"/>
        </w:rPr>
        <w:t>ш</w:t>
      </w:r>
      <w:r w:rsidRPr="00874A07">
        <w:rPr>
          <w:i/>
          <w:iCs/>
          <w:sz w:val="22"/>
          <w:szCs w:val="22"/>
        </w:rPr>
        <w:t>ита со всех сторон и приходилось перерезать стежок за стежком. Когда одну из сторон обшивки удалось распороть, оказалось, что там была ещё одна оболочка</w:t>
      </w:r>
      <w:r w:rsidR="00636445">
        <w:rPr>
          <w:i/>
          <w:iCs/>
          <w:sz w:val="22"/>
          <w:szCs w:val="22"/>
        </w:rPr>
        <w:t>,</w:t>
      </w:r>
      <w:r w:rsidRPr="00874A07">
        <w:rPr>
          <w:i/>
          <w:iCs/>
          <w:sz w:val="22"/>
          <w:szCs w:val="22"/>
        </w:rPr>
        <w:t xml:space="preserve"> собственно набитая перьями. Все её края тоже были зашиты.</w:t>
      </w:r>
    </w:p>
    <w:p w:rsidR="00842D52" w:rsidRPr="00874A07" w:rsidRDefault="006E7A4B" w:rsidP="006E7A4B">
      <w:pPr>
        <w:ind w:firstLine="340"/>
        <w:jc w:val="both"/>
        <w:rPr>
          <w:i/>
          <w:sz w:val="22"/>
          <w:szCs w:val="22"/>
        </w:rPr>
      </w:pPr>
      <w:r w:rsidRPr="00874A07">
        <w:rPr>
          <w:i/>
          <w:iCs/>
          <w:sz w:val="22"/>
          <w:szCs w:val="22"/>
        </w:rPr>
        <w:t xml:space="preserve">Наконец подушку открыли, и Пэйшнс стала искать в перьях. Первое что, она нашла, это была небольшая треугольная записка, написанная знакомым почерком махатмы (Письмо № 3B [ML-3B]). Пока Синнетт её читал, она продолжала дальше искать в перьях и обнаружила брошку, упомянутую в записке — тот предмет, который махатма забрал прошлым вечером (называемую брошкой №2, чтобы отличать её от фигурировавшей в более раннем феномене, при котором была возвращена брошка, потерянная миссис Хьюм. </w:t>
      </w:r>
      <w:r w:rsidR="00842D52" w:rsidRPr="00874A07">
        <w:rPr>
          <w:i/>
          <w:sz w:val="22"/>
          <w:szCs w:val="22"/>
        </w:rPr>
        <w:t>См. «Оккультный мир», с. 68-92).</w:t>
      </w:r>
    </w:p>
    <w:p w:rsidR="003E4FF3" w:rsidRPr="00874A07" w:rsidRDefault="003E4FF3" w:rsidP="003E4FF3">
      <w:pPr>
        <w:ind w:firstLine="340"/>
        <w:jc w:val="both"/>
        <w:rPr>
          <w:i/>
          <w:sz w:val="22"/>
          <w:szCs w:val="22"/>
        </w:rPr>
      </w:pPr>
      <w:r w:rsidRPr="00874A07">
        <w:rPr>
          <w:i/>
          <w:sz w:val="22"/>
          <w:szCs w:val="22"/>
        </w:rPr>
        <w:t>Это был</w:t>
      </w:r>
      <w:r w:rsidR="002B7749">
        <w:rPr>
          <w:i/>
          <w:sz w:val="22"/>
          <w:szCs w:val="22"/>
        </w:rPr>
        <w:t>а</w:t>
      </w:r>
      <w:r w:rsidRPr="00874A07">
        <w:rPr>
          <w:i/>
          <w:sz w:val="22"/>
          <w:szCs w:val="22"/>
        </w:rPr>
        <w:t xml:space="preserve"> брошка, принадлежавшая Пэйшнс Синнетт; очень старая и знакомая. Обычно она оставляла её на своём туалетном столике, когда не носила. Достаточно интересно, что на ней теперь были инициалы махатмы.</w:t>
      </w:r>
    </w:p>
    <w:p w:rsidR="00842D52" w:rsidRPr="00874A07" w:rsidRDefault="003E4FF3" w:rsidP="003E4FF3">
      <w:pPr>
        <w:ind w:firstLine="340"/>
        <w:jc w:val="both"/>
        <w:rPr>
          <w:i/>
          <w:sz w:val="22"/>
          <w:szCs w:val="22"/>
        </w:rPr>
      </w:pPr>
      <w:r w:rsidRPr="00874A07">
        <w:rPr>
          <w:i/>
          <w:sz w:val="22"/>
          <w:szCs w:val="22"/>
        </w:rPr>
        <w:t xml:space="preserve">Упоминание "затруднения, о котором вы говорили вчера вечером", указывает, что в махатма слышал разговор за обеденным столом, в котором Синнетт выразил озабоченность тем, как он будет обмениваться </w:t>
      </w:r>
      <w:r w:rsidR="002B7749" w:rsidRPr="00874A07">
        <w:rPr>
          <w:i/>
          <w:sz w:val="22"/>
          <w:szCs w:val="22"/>
        </w:rPr>
        <w:t xml:space="preserve">с ним </w:t>
      </w:r>
      <w:r w:rsidRPr="00874A07">
        <w:rPr>
          <w:i/>
          <w:sz w:val="22"/>
          <w:szCs w:val="22"/>
        </w:rPr>
        <w:t>письмами, когда Блаватская покинет Симлу</w:t>
      </w:r>
      <w:r w:rsidR="00DC757E" w:rsidRPr="00874A07">
        <w:rPr>
          <w:i/>
          <w:sz w:val="22"/>
          <w:szCs w:val="22"/>
        </w:rPr>
        <w:t>.</w:t>
      </w:r>
    </w:p>
    <w:p w:rsidR="00E128C9" w:rsidRPr="00D754CC" w:rsidRDefault="00E128C9" w:rsidP="00842D52">
      <w:pPr>
        <w:ind w:firstLine="340"/>
        <w:jc w:val="both"/>
        <w:rPr>
          <w:i/>
          <w:sz w:val="24"/>
          <w:szCs w:val="24"/>
        </w:rPr>
      </w:pPr>
    </w:p>
    <w:p w:rsidR="00842D52" w:rsidRPr="00C72D9D" w:rsidRDefault="00842D52" w:rsidP="00842D52">
      <w:pPr>
        <w:ind w:firstLine="340"/>
        <w:jc w:val="both"/>
        <w:rPr>
          <w:sz w:val="24"/>
          <w:szCs w:val="24"/>
        </w:rPr>
      </w:pPr>
      <w:r w:rsidRPr="00C72D9D">
        <w:rPr>
          <w:sz w:val="24"/>
          <w:szCs w:val="24"/>
        </w:rPr>
        <w:t xml:space="preserve">Мой </w:t>
      </w:r>
      <w:r>
        <w:rPr>
          <w:sz w:val="24"/>
          <w:szCs w:val="24"/>
        </w:rPr>
        <w:t>«</w:t>
      </w:r>
      <w:r w:rsidRPr="00C72D9D">
        <w:rPr>
          <w:sz w:val="24"/>
          <w:szCs w:val="24"/>
        </w:rPr>
        <w:t>дорогой брат</w:t>
      </w:r>
      <w:r>
        <w:rPr>
          <w:sz w:val="24"/>
          <w:szCs w:val="24"/>
        </w:rPr>
        <w:t>»!</w:t>
      </w:r>
    </w:p>
    <w:p w:rsidR="00842D52" w:rsidRPr="00C72D9D" w:rsidRDefault="00842D52" w:rsidP="00842D52">
      <w:pPr>
        <w:ind w:firstLine="340"/>
        <w:jc w:val="both"/>
        <w:rPr>
          <w:sz w:val="24"/>
          <w:szCs w:val="24"/>
        </w:rPr>
      </w:pPr>
      <w:r w:rsidRPr="00C72D9D">
        <w:rPr>
          <w:sz w:val="24"/>
          <w:szCs w:val="24"/>
        </w:rPr>
        <w:t>Брош</w:t>
      </w:r>
      <w:r w:rsidR="002B7749">
        <w:rPr>
          <w:sz w:val="24"/>
          <w:szCs w:val="24"/>
        </w:rPr>
        <w:t>ка</w:t>
      </w:r>
      <w:r w:rsidRPr="00C72D9D">
        <w:rPr>
          <w:sz w:val="24"/>
          <w:szCs w:val="24"/>
        </w:rPr>
        <w:t xml:space="preserve"> №2 помещена в столь странное место просто для того, чтобы показать вам, как легко создаются настоящие феномены</w:t>
      </w:r>
      <w:r w:rsidR="00486599">
        <w:rPr>
          <w:sz w:val="24"/>
          <w:szCs w:val="24"/>
        </w:rPr>
        <w:t xml:space="preserve"> </w:t>
      </w:r>
      <w:r>
        <w:rPr>
          <w:sz w:val="24"/>
          <w:szCs w:val="24"/>
        </w:rPr>
        <w:t xml:space="preserve">и </w:t>
      </w:r>
      <w:r w:rsidR="00636445">
        <w:rPr>
          <w:sz w:val="24"/>
          <w:szCs w:val="24"/>
        </w:rPr>
        <w:t xml:space="preserve">как </w:t>
      </w:r>
      <w:r w:rsidR="00A803C3">
        <w:rPr>
          <w:sz w:val="24"/>
          <w:szCs w:val="24"/>
        </w:rPr>
        <w:t>ещё легче</w:t>
      </w:r>
      <w:r>
        <w:rPr>
          <w:sz w:val="24"/>
          <w:szCs w:val="24"/>
        </w:rPr>
        <w:t xml:space="preserve"> </w:t>
      </w:r>
      <w:r w:rsidR="00636445">
        <w:rPr>
          <w:sz w:val="24"/>
          <w:szCs w:val="24"/>
        </w:rPr>
        <w:t>у</w:t>
      </w:r>
      <w:r>
        <w:rPr>
          <w:sz w:val="24"/>
          <w:szCs w:val="24"/>
        </w:rPr>
        <w:t>сомн</w:t>
      </w:r>
      <w:r w:rsidR="00636445">
        <w:rPr>
          <w:sz w:val="24"/>
          <w:szCs w:val="24"/>
        </w:rPr>
        <w:t>ит</w:t>
      </w:r>
      <w:r>
        <w:rPr>
          <w:sz w:val="24"/>
          <w:szCs w:val="24"/>
        </w:rPr>
        <w:t xml:space="preserve">ься в их подлинности. </w:t>
      </w:r>
      <w:r w:rsidRPr="00C72D9D">
        <w:rPr>
          <w:sz w:val="24"/>
          <w:szCs w:val="24"/>
        </w:rPr>
        <w:t xml:space="preserve">Думайте об этом что хотите, </w:t>
      </w:r>
      <w:r>
        <w:rPr>
          <w:sz w:val="24"/>
          <w:szCs w:val="24"/>
        </w:rPr>
        <w:t xml:space="preserve">можете </w:t>
      </w:r>
      <w:r w:rsidRPr="00C72D9D">
        <w:rPr>
          <w:sz w:val="24"/>
          <w:szCs w:val="24"/>
        </w:rPr>
        <w:t>даже припис</w:t>
      </w:r>
      <w:r>
        <w:rPr>
          <w:sz w:val="24"/>
          <w:szCs w:val="24"/>
        </w:rPr>
        <w:t>ать</w:t>
      </w:r>
      <w:r w:rsidRPr="00C72D9D">
        <w:rPr>
          <w:sz w:val="24"/>
          <w:szCs w:val="24"/>
        </w:rPr>
        <w:t xml:space="preserve"> мне сообщников.</w:t>
      </w:r>
    </w:p>
    <w:p w:rsidR="00842D52" w:rsidRPr="00C72D9D" w:rsidRDefault="00842D52" w:rsidP="00842D52">
      <w:pPr>
        <w:ind w:firstLine="340"/>
        <w:jc w:val="both"/>
        <w:rPr>
          <w:sz w:val="24"/>
          <w:szCs w:val="24"/>
        </w:rPr>
      </w:pPr>
      <w:r w:rsidRPr="00C72D9D">
        <w:rPr>
          <w:sz w:val="24"/>
          <w:szCs w:val="24"/>
        </w:rPr>
        <w:t>Затруднение, о котором вы говорили прошл</w:t>
      </w:r>
      <w:r>
        <w:rPr>
          <w:sz w:val="24"/>
          <w:szCs w:val="24"/>
        </w:rPr>
        <w:t>ой ночью</w:t>
      </w:r>
      <w:r w:rsidRPr="00C72D9D">
        <w:rPr>
          <w:sz w:val="24"/>
          <w:szCs w:val="24"/>
        </w:rPr>
        <w:t xml:space="preserve"> </w:t>
      </w:r>
      <w:r w:rsidRPr="00D754CC">
        <w:rPr>
          <w:i/>
          <w:sz w:val="24"/>
          <w:szCs w:val="24"/>
        </w:rPr>
        <w:t xml:space="preserve">относительно </w:t>
      </w:r>
      <w:r>
        <w:rPr>
          <w:i/>
          <w:sz w:val="24"/>
          <w:szCs w:val="24"/>
        </w:rPr>
        <w:t xml:space="preserve">нашей </w:t>
      </w:r>
      <w:r w:rsidRPr="00D754CC">
        <w:rPr>
          <w:i/>
          <w:sz w:val="24"/>
          <w:szCs w:val="24"/>
        </w:rPr>
        <w:t>переписки</w:t>
      </w:r>
      <w:r w:rsidRPr="00C72D9D">
        <w:rPr>
          <w:sz w:val="24"/>
          <w:szCs w:val="24"/>
        </w:rPr>
        <w:t xml:space="preserve">, я постараюсь устранить. Один из наших учеников в скором времени посетит Лахор и </w:t>
      </w:r>
      <w:r>
        <w:rPr>
          <w:sz w:val="24"/>
          <w:szCs w:val="24"/>
        </w:rPr>
        <w:t>Северо-западные провинции</w:t>
      </w:r>
      <w:r w:rsidRPr="00C72D9D">
        <w:rPr>
          <w:sz w:val="24"/>
          <w:szCs w:val="24"/>
        </w:rPr>
        <w:t xml:space="preserve">, и вам будет послан адрес, которым вы </w:t>
      </w:r>
      <w:r>
        <w:rPr>
          <w:sz w:val="24"/>
          <w:szCs w:val="24"/>
        </w:rPr>
        <w:t>с</w:t>
      </w:r>
      <w:r w:rsidRPr="00C72D9D">
        <w:rPr>
          <w:sz w:val="24"/>
          <w:szCs w:val="24"/>
        </w:rPr>
        <w:t xml:space="preserve">можете пользоваться всегда, если </w:t>
      </w:r>
      <w:r w:rsidR="00A803C3">
        <w:rPr>
          <w:sz w:val="24"/>
          <w:szCs w:val="24"/>
        </w:rPr>
        <w:t xml:space="preserve">вы </w:t>
      </w:r>
      <w:r w:rsidRPr="00C72D9D">
        <w:rPr>
          <w:sz w:val="24"/>
          <w:szCs w:val="24"/>
        </w:rPr>
        <w:t xml:space="preserve">действительно </w:t>
      </w:r>
      <w:r w:rsidR="002B7749">
        <w:rPr>
          <w:sz w:val="24"/>
          <w:szCs w:val="24"/>
        </w:rPr>
        <w:t xml:space="preserve">не </w:t>
      </w:r>
      <w:r w:rsidRPr="00C72D9D">
        <w:rPr>
          <w:sz w:val="24"/>
          <w:szCs w:val="24"/>
        </w:rPr>
        <w:t>предпочт</w:t>
      </w:r>
      <w:r w:rsidR="002B7749">
        <w:rPr>
          <w:sz w:val="24"/>
          <w:szCs w:val="24"/>
        </w:rPr>
        <w:t>ё</w:t>
      </w:r>
      <w:r w:rsidRPr="00C72D9D">
        <w:rPr>
          <w:sz w:val="24"/>
          <w:szCs w:val="24"/>
        </w:rPr>
        <w:t xml:space="preserve">те переписываться </w:t>
      </w:r>
      <w:r>
        <w:rPr>
          <w:sz w:val="24"/>
          <w:szCs w:val="24"/>
        </w:rPr>
        <w:t xml:space="preserve">через </w:t>
      </w:r>
      <w:r w:rsidRPr="00C72D9D">
        <w:rPr>
          <w:sz w:val="24"/>
          <w:szCs w:val="24"/>
        </w:rPr>
        <w:t>подуш</w:t>
      </w:r>
      <w:r>
        <w:rPr>
          <w:sz w:val="24"/>
          <w:szCs w:val="24"/>
        </w:rPr>
        <w:t>ки</w:t>
      </w:r>
      <w:r w:rsidRPr="00C72D9D">
        <w:rPr>
          <w:sz w:val="24"/>
          <w:szCs w:val="24"/>
        </w:rPr>
        <w:t xml:space="preserve">. Обратите внимание, что настоящее письмо помечено, как отправленное не из </w:t>
      </w:r>
      <w:r>
        <w:rPr>
          <w:sz w:val="24"/>
          <w:szCs w:val="24"/>
        </w:rPr>
        <w:t>«</w:t>
      </w:r>
      <w:r w:rsidRPr="00C72D9D">
        <w:rPr>
          <w:sz w:val="24"/>
          <w:szCs w:val="24"/>
        </w:rPr>
        <w:t>Ложи</w:t>
      </w:r>
      <w:r>
        <w:rPr>
          <w:sz w:val="24"/>
          <w:szCs w:val="24"/>
        </w:rPr>
        <w:t>»</w:t>
      </w:r>
      <w:r w:rsidRPr="00C72D9D">
        <w:rPr>
          <w:sz w:val="24"/>
          <w:szCs w:val="24"/>
        </w:rPr>
        <w:t>, а из Кашмирской долины.</w:t>
      </w:r>
    </w:p>
    <w:p w:rsidR="00842D52" w:rsidRPr="0093293B" w:rsidRDefault="00842D52" w:rsidP="0093293B">
      <w:pPr>
        <w:pStyle w:val="Aiiaienu"/>
        <w:ind w:firstLine="340"/>
        <w:rPr>
          <w:rFonts w:ascii="Times New Roman" w:hAnsi="Times New Roman"/>
          <w:b w:val="0"/>
          <w:szCs w:val="24"/>
        </w:rPr>
      </w:pPr>
      <w:r w:rsidRPr="0093293B">
        <w:rPr>
          <w:rFonts w:ascii="Times New Roman" w:hAnsi="Times New Roman"/>
          <w:b w:val="0"/>
          <w:szCs w:val="24"/>
        </w:rPr>
        <w:t>Ваш, более чем когда-либо, Кут Хуми Лал Синг</w:t>
      </w:r>
      <w:r w:rsidR="002B7749">
        <w:rPr>
          <w:rFonts w:ascii="Times New Roman" w:hAnsi="Times New Roman"/>
          <w:b w:val="0"/>
          <w:szCs w:val="24"/>
        </w:rPr>
        <w:t>х</w:t>
      </w:r>
    </w:p>
    <w:p w:rsidR="00E128C9" w:rsidRPr="00C72D9D" w:rsidRDefault="00E128C9" w:rsidP="00E128C9">
      <w:pPr>
        <w:ind w:firstLine="340"/>
        <w:jc w:val="both"/>
        <w:rPr>
          <w:sz w:val="24"/>
          <w:szCs w:val="24"/>
        </w:rPr>
      </w:pPr>
    </w:p>
    <w:p w:rsidR="00E128C9" w:rsidRPr="00C72D9D" w:rsidRDefault="00E128C9" w:rsidP="00E128C9">
      <w:pPr>
        <w:ind w:firstLine="340"/>
        <w:jc w:val="both"/>
        <w:rPr>
          <w:sz w:val="24"/>
          <w:szCs w:val="24"/>
        </w:rPr>
      </w:pPr>
    </w:p>
    <w:p w:rsidR="00E128C9" w:rsidRPr="00C72D9D" w:rsidRDefault="00E128C9" w:rsidP="00842D52">
      <w:pPr>
        <w:pStyle w:val="Aiiaienu"/>
        <w:ind w:firstLine="340"/>
        <w:jc w:val="both"/>
        <w:rPr>
          <w:rFonts w:ascii="Times New Roman" w:hAnsi="Times New Roman"/>
          <w:szCs w:val="24"/>
        </w:rPr>
      </w:pPr>
    </w:p>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t>Письмо №</w:t>
      </w:r>
      <w:r w:rsidR="008309D6">
        <w:rPr>
          <w:i/>
          <w:color w:val="auto"/>
        </w:rPr>
        <w:t xml:space="preserve"> </w:t>
      </w:r>
      <w:r w:rsidR="00E128C9">
        <w:rPr>
          <w:i/>
          <w:color w:val="auto"/>
        </w:rPr>
        <w:t>3В</w:t>
      </w:r>
      <w:r w:rsidRPr="00D754CC">
        <w:rPr>
          <w:i/>
          <w:color w:val="auto"/>
        </w:rPr>
        <w:tab/>
        <w:t xml:space="preserve">       </w:t>
      </w:r>
      <w:r w:rsidRPr="00D754CC">
        <w:rPr>
          <w:i/>
          <w:color w:val="auto"/>
        </w:rPr>
        <w:tab/>
      </w:r>
      <w:r w:rsidRPr="00D754CC">
        <w:rPr>
          <w:i/>
          <w:color w:val="auto"/>
        </w:rPr>
        <w:tab/>
      </w:r>
      <w:r w:rsidRPr="00D754CC">
        <w:rPr>
          <w:i/>
          <w:color w:val="auto"/>
        </w:rPr>
        <w:tab/>
        <w:t xml:space="preserve"> </w:t>
      </w:r>
      <w:r w:rsidR="00D17D2A">
        <w:rPr>
          <w:i/>
          <w:color w:val="auto"/>
        </w:rPr>
        <w:t>(</w:t>
      </w:r>
      <w:r w:rsidR="00E128C9">
        <w:rPr>
          <w:i/>
          <w:color w:val="auto"/>
          <w:lang w:val="en-US"/>
        </w:rPr>
        <w:t>ML</w:t>
      </w:r>
      <w:r w:rsidRPr="00D754CC">
        <w:rPr>
          <w:i/>
          <w:color w:val="auto"/>
        </w:rPr>
        <w:t>-</w:t>
      </w:r>
      <w:r w:rsidR="00E128C9" w:rsidRPr="00E128C9">
        <w:rPr>
          <w:i/>
          <w:color w:val="auto"/>
        </w:rPr>
        <w:t>3</w:t>
      </w:r>
      <w:r w:rsidR="00E128C9">
        <w:rPr>
          <w:i/>
          <w:color w:val="auto"/>
          <w:lang w:val="en-US"/>
        </w:rPr>
        <w:t>C</w:t>
      </w:r>
      <w:r w:rsidRPr="00D754CC">
        <w:rPr>
          <w:i/>
          <w:color w:val="auto"/>
        </w:rPr>
        <w:t xml:space="preserve">) </w:t>
      </w:r>
      <w:r w:rsidRPr="00D754CC">
        <w:rPr>
          <w:b w:val="0"/>
          <w:i/>
          <w:color w:val="auto"/>
        </w:rPr>
        <w:t xml:space="preserve">20 октября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p>
    <w:p w:rsidR="00842D52" w:rsidRPr="00874A07" w:rsidRDefault="00DE7A22" w:rsidP="00842D52">
      <w:pPr>
        <w:ind w:firstLine="340"/>
        <w:jc w:val="both"/>
        <w:rPr>
          <w:i/>
          <w:sz w:val="22"/>
          <w:szCs w:val="22"/>
        </w:rPr>
      </w:pPr>
      <w:r w:rsidRPr="00874A07">
        <w:rPr>
          <w:i/>
          <w:sz w:val="22"/>
          <w:szCs w:val="22"/>
        </w:rPr>
        <w:t xml:space="preserve">Перед уходом с пикника Синнетт написал махатме несколько строк благодарности и отдал записку Блаватской. Она с его женой пошли дальше вперёд, так что он не знал, когда и что она с </w:t>
      </w:r>
      <w:r w:rsidRPr="00874A07">
        <w:rPr>
          <w:i/>
          <w:sz w:val="22"/>
          <w:szCs w:val="22"/>
        </w:rPr>
        <w:lastRenderedPageBreak/>
        <w:t xml:space="preserve">ней сделала. Он всё ещё был немного разочарован тем, что махатма не ответил на его записку, написанную перед тем, как компания отправилась на пикник. </w:t>
      </w:r>
      <w:r w:rsidR="00963228" w:rsidRPr="00874A07">
        <w:rPr>
          <w:i/>
          <w:sz w:val="22"/>
          <w:szCs w:val="22"/>
        </w:rPr>
        <w:t>Однако вечером когда Синнет</w:t>
      </w:r>
      <w:r w:rsidR="00A803C3">
        <w:rPr>
          <w:i/>
          <w:sz w:val="22"/>
          <w:szCs w:val="22"/>
        </w:rPr>
        <w:t>т</w:t>
      </w:r>
      <w:r w:rsidR="00963228" w:rsidRPr="00874A07">
        <w:rPr>
          <w:i/>
          <w:sz w:val="22"/>
          <w:szCs w:val="22"/>
        </w:rPr>
        <w:t>ы и их гости уселись обедать, Синнет развернул сво</w:t>
      </w:r>
      <w:r w:rsidR="00C30E4E" w:rsidRPr="00874A07">
        <w:rPr>
          <w:i/>
          <w:sz w:val="22"/>
          <w:szCs w:val="22"/>
        </w:rPr>
        <w:t>ю</w:t>
      </w:r>
      <w:r w:rsidR="00963228" w:rsidRPr="00874A07">
        <w:rPr>
          <w:i/>
          <w:sz w:val="22"/>
          <w:szCs w:val="22"/>
        </w:rPr>
        <w:t xml:space="preserve"> </w:t>
      </w:r>
      <w:r w:rsidR="00C30E4E" w:rsidRPr="00874A07">
        <w:rPr>
          <w:i/>
          <w:sz w:val="22"/>
          <w:szCs w:val="22"/>
        </w:rPr>
        <w:t>салфетку</w:t>
      </w:r>
      <w:r w:rsidR="00963228" w:rsidRPr="00874A07">
        <w:rPr>
          <w:i/>
          <w:sz w:val="22"/>
          <w:szCs w:val="22"/>
        </w:rPr>
        <w:t>, и оттуда выпало письмо №3В. Упоминание в нём того,</w:t>
      </w:r>
      <w:r w:rsidR="00C30E4E" w:rsidRPr="00874A07">
        <w:rPr>
          <w:i/>
          <w:sz w:val="22"/>
          <w:szCs w:val="22"/>
        </w:rPr>
        <w:t xml:space="preserve"> </w:t>
      </w:r>
      <w:r w:rsidR="00963228" w:rsidRPr="00874A07">
        <w:rPr>
          <w:i/>
          <w:sz w:val="22"/>
          <w:szCs w:val="22"/>
        </w:rPr>
        <w:t>что он был разочарован, конечно, указывает, на предыдущую записку</w:t>
      </w:r>
      <w:r w:rsidR="00C30E4E" w:rsidRPr="00874A07">
        <w:rPr>
          <w:i/>
          <w:sz w:val="22"/>
          <w:szCs w:val="22"/>
        </w:rPr>
        <w:t>,</w:t>
      </w:r>
      <w:r w:rsidR="00963228" w:rsidRPr="00874A07">
        <w:rPr>
          <w:i/>
          <w:sz w:val="22"/>
          <w:szCs w:val="22"/>
        </w:rPr>
        <w:t xml:space="preserve"> и К.Х. объясняет, почему отвечать на неё не было необходимости. </w:t>
      </w:r>
      <w:r w:rsidR="00842D52" w:rsidRPr="00874A07">
        <w:rPr>
          <w:i/>
          <w:sz w:val="22"/>
          <w:szCs w:val="22"/>
        </w:rPr>
        <w:t>«Влюбчивым майором», о котором упомянуто в конце записки, был майор Филипп Д. Хендерс</w:t>
      </w:r>
      <w:r w:rsidR="0090536A" w:rsidRPr="00874A07">
        <w:rPr>
          <w:i/>
          <w:sz w:val="22"/>
          <w:szCs w:val="22"/>
        </w:rPr>
        <w:t>о</w:t>
      </w:r>
      <w:r w:rsidR="00842D52" w:rsidRPr="00874A07">
        <w:rPr>
          <w:i/>
          <w:sz w:val="22"/>
          <w:szCs w:val="22"/>
        </w:rPr>
        <w:t>н. Он присутствовал во время феномена с чашкой и блюдцем и помог вы</w:t>
      </w:r>
      <w:r w:rsidR="0090536A" w:rsidRPr="00874A07">
        <w:rPr>
          <w:i/>
          <w:sz w:val="22"/>
          <w:szCs w:val="22"/>
        </w:rPr>
        <w:t>копа</w:t>
      </w:r>
      <w:r w:rsidR="00842D52" w:rsidRPr="00874A07">
        <w:rPr>
          <w:i/>
          <w:sz w:val="22"/>
          <w:szCs w:val="22"/>
        </w:rPr>
        <w:t xml:space="preserve">ть их из земли. Он в тот день вступил в Т.О., и его членский </w:t>
      </w:r>
      <w:r w:rsidR="0090536A" w:rsidRPr="00874A07">
        <w:rPr>
          <w:i/>
          <w:sz w:val="22"/>
          <w:szCs w:val="22"/>
        </w:rPr>
        <w:t>доплом</w:t>
      </w:r>
      <w:r w:rsidR="00842D52" w:rsidRPr="00874A07">
        <w:rPr>
          <w:i/>
          <w:sz w:val="22"/>
          <w:szCs w:val="22"/>
        </w:rPr>
        <w:t xml:space="preserve"> был феноменально </w:t>
      </w:r>
      <w:r w:rsidR="0090536A" w:rsidRPr="00874A07">
        <w:rPr>
          <w:i/>
          <w:sz w:val="22"/>
          <w:szCs w:val="22"/>
        </w:rPr>
        <w:t>произведё</w:t>
      </w:r>
      <w:r w:rsidR="00842D52" w:rsidRPr="00874A07">
        <w:rPr>
          <w:i/>
          <w:sz w:val="22"/>
          <w:szCs w:val="22"/>
        </w:rPr>
        <w:t xml:space="preserve">н прямо на месте. Однако на </w:t>
      </w:r>
      <w:r w:rsidR="00842D52" w:rsidRPr="00874A07">
        <w:rPr>
          <w:i/>
          <w:iCs/>
          <w:sz w:val="22"/>
          <w:szCs w:val="22"/>
        </w:rPr>
        <w:t>следующ</w:t>
      </w:r>
      <w:r w:rsidR="00842D52" w:rsidRPr="00874A07">
        <w:rPr>
          <w:i/>
          <w:sz w:val="22"/>
          <w:szCs w:val="22"/>
        </w:rPr>
        <w:t xml:space="preserve">ий день он </w:t>
      </w:r>
      <w:r w:rsidR="0090536A" w:rsidRPr="00874A07">
        <w:rPr>
          <w:i/>
          <w:sz w:val="22"/>
          <w:szCs w:val="22"/>
        </w:rPr>
        <w:t xml:space="preserve">стал </w:t>
      </w:r>
      <w:r w:rsidR="00842D52" w:rsidRPr="00874A07">
        <w:rPr>
          <w:i/>
          <w:sz w:val="22"/>
          <w:szCs w:val="22"/>
        </w:rPr>
        <w:t>подозр</w:t>
      </w:r>
      <w:r w:rsidR="00A803C3">
        <w:rPr>
          <w:i/>
          <w:sz w:val="22"/>
          <w:szCs w:val="22"/>
        </w:rPr>
        <w:t>е</w:t>
      </w:r>
      <w:r w:rsidR="0090536A" w:rsidRPr="00874A07">
        <w:rPr>
          <w:i/>
          <w:sz w:val="22"/>
          <w:szCs w:val="22"/>
        </w:rPr>
        <w:t>вать</w:t>
      </w:r>
      <w:r w:rsidR="00842D52" w:rsidRPr="00874A07">
        <w:rPr>
          <w:i/>
          <w:sz w:val="22"/>
          <w:szCs w:val="22"/>
        </w:rPr>
        <w:t xml:space="preserve"> и вышел из него, а по</w:t>
      </w:r>
      <w:r w:rsidR="0090536A" w:rsidRPr="00874A07">
        <w:rPr>
          <w:i/>
          <w:sz w:val="22"/>
          <w:szCs w:val="22"/>
        </w:rPr>
        <w:t>сле</w:t>
      </w:r>
      <w:r w:rsidR="00842D52" w:rsidRPr="00874A07">
        <w:rPr>
          <w:i/>
          <w:sz w:val="22"/>
          <w:szCs w:val="22"/>
        </w:rPr>
        <w:t xml:space="preserve"> присоединился к критикам Е.П.Б. </w:t>
      </w:r>
    </w:p>
    <w:p w:rsidR="00842D52" w:rsidRPr="00C72D9D" w:rsidRDefault="00842D52" w:rsidP="00842D52">
      <w:pPr>
        <w:ind w:firstLine="340"/>
        <w:jc w:val="both"/>
        <w:rPr>
          <w:sz w:val="24"/>
          <w:szCs w:val="24"/>
        </w:rPr>
      </w:pPr>
    </w:p>
    <w:p w:rsidR="002B7749" w:rsidRDefault="00842D52" w:rsidP="002B7749">
      <w:pPr>
        <w:ind w:firstLine="340"/>
        <w:jc w:val="both"/>
        <w:rPr>
          <w:sz w:val="24"/>
          <w:szCs w:val="24"/>
        </w:rPr>
      </w:pPr>
      <w:r w:rsidRPr="00C72D9D">
        <w:rPr>
          <w:sz w:val="24"/>
          <w:szCs w:val="24"/>
        </w:rPr>
        <w:t>Еще несколько слов</w:t>
      </w:r>
      <w:r>
        <w:rPr>
          <w:sz w:val="24"/>
          <w:szCs w:val="24"/>
        </w:rPr>
        <w:t xml:space="preserve"> о том</w:t>
      </w:r>
      <w:r w:rsidRPr="00C72D9D">
        <w:rPr>
          <w:sz w:val="24"/>
          <w:szCs w:val="24"/>
        </w:rPr>
        <w:t xml:space="preserve">: </w:t>
      </w:r>
      <w:r>
        <w:rPr>
          <w:sz w:val="24"/>
          <w:szCs w:val="24"/>
        </w:rPr>
        <w:t>зачем вам</w:t>
      </w:r>
      <w:r w:rsidRPr="00C72D9D">
        <w:rPr>
          <w:sz w:val="24"/>
          <w:szCs w:val="24"/>
        </w:rPr>
        <w:t xml:space="preserve"> чувствовать себя </w:t>
      </w:r>
      <w:r>
        <w:rPr>
          <w:sz w:val="24"/>
          <w:szCs w:val="24"/>
        </w:rPr>
        <w:t>огорч</w:t>
      </w:r>
      <w:r w:rsidR="00E128C9">
        <w:rPr>
          <w:sz w:val="24"/>
          <w:szCs w:val="24"/>
        </w:rPr>
        <w:t>ё</w:t>
      </w:r>
      <w:r w:rsidRPr="00C72D9D">
        <w:rPr>
          <w:sz w:val="24"/>
          <w:szCs w:val="24"/>
        </w:rPr>
        <w:t xml:space="preserve">нным, </w:t>
      </w:r>
      <w:r>
        <w:rPr>
          <w:sz w:val="24"/>
          <w:szCs w:val="24"/>
        </w:rPr>
        <w:t xml:space="preserve">если вы </w:t>
      </w:r>
      <w:r w:rsidRPr="00C72D9D">
        <w:rPr>
          <w:sz w:val="24"/>
          <w:szCs w:val="24"/>
        </w:rPr>
        <w:t>не получи</w:t>
      </w:r>
      <w:r>
        <w:rPr>
          <w:sz w:val="24"/>
          <w:szCs w:val="24"/>
        </w:rPr>
        <w:t>ли прямого</w:t>
      </w:r>
      <w:r w:rsidRPr="00C72D9D">
        <w:rPr>
          <w:sz w:val="24"/>
          <w:szCs w:val="24"/>
        </w:rPr>
        <w:t xml:space="preserve"> ответа на </w:t>
      </w:r>
      <w:r>
        <w:rPr>
          <w:sz w:val="24"/>
          <w:szCs w:val="24"/>
        </w:rPr>
        <w:t>свою</w:t>
      </w:r>
      <w:r w:rsidRPr="00C72D9D">
        <w:rPr>
          <w:sz w:val="24"/>
          <w:szCs w:val="24"/>
        </w:rPr>
        <w:t xml:space="preserve"> последнюю записку? Она была получена </w:t>
      </w:r>
      <w:r>
        <w:rPr>
          <w:sz w:val="24"/>
          <w:szCs w:val="24"/>
        </w:rPr>
        <w:t>у меня в</w:t>
      </w:r>
      <w:r w:rsidRPr="00C72D9D">
        <w:rPr>
          <w:sz w:val="24"/>
          <w:szCs w:val="24"/>
        </w:rPr>
        <w:t xml:space="preserve"> комнате полминуты спустя после того, как ток</w:t>
      </w:r>
      <w:r>
        <w:rPr>
          <w:sz w:val="24"/>
          <w:szCs w:val="24"/>
        </w:rPr>
        <w:t>и</w:t>
      </w:r>
      <w:r w:rsidRPr="00C72D9D">
        <w:rPr>
          <w:sz w:val="24"/>
          <w:szCs w:val="24"/>
        </w:rPr>
        <w:t xml:space="preserve"> для производства подушечной почты </w:t>
      </w:r>
      <w:r>
        <w:rPr>
          <w:sz w:val="24"/>
          <w:szCs w:val="24"/>
        </w:rPr>
        <w:t>были</w:t>
      </w:r>
      <w:r w:rsidR="00E128C9">
        <w:rPr>
          <w:sz w:val="24"/>
          <w:szCs w:val="24"/>
        </w:rPr>
        <w:t xml:space="preserve"> </w:t>
      </w:r>
      <w:r>
        <w:rPr>
          <w:sz w:val="24"/>
          <w:szCs w:val="24"/>
        </w:rPr>
        <w:t>созданы</w:t>
      </w:r>
      <w:r w:rsidRPr="00C72D9D">
        <w:rPr>
          <w:sz w:val="24"/>
          <w:szCs w:val="24"/>
        </w:rPr>
        <w:t xml:space="preserve"> и </w:t>
      </w:r>
      <w:r>
        <w:rPr>
          <w:sz w:val="24"/>
          <w:szCs w:val="24"/>
        </w:rPr>
        <w:t>пошли в</w:t>
      </w:r>
      <w:r w:rsidRPr="00C72D9D">
        <w:rPr>
          <w:sz w:val="24"/>
          <w:szCs w:val="24"/>
        </w:rPr>
        <w:t xml:space="preserve"> полн</w:t>
      </w:r>
      <w:r>
        <w:rPr>
          <w:sz w:val="24"/>
          <w:szCs w:val="24"/>
        </w:rPr>
        <w:t>ую силу</w:t>
      </w:r>
      <w:r w:rsidRPr="00C72D9D">
        <w:rPr>
          <w:sz w:val="24"/>
          <w:szCs w:val="24"/>
        </w:rPr>
        <w:t xml:space="preserve">. И если бы я заверил вас, что человеку </w:t>
      </w:r>
      <w:r>
        <w:rPr>
          <w:sz w:val="24"/>
          <w:szCs w:val="24"/>
        </w:rPr>
        <w:t xml:space="preserve">с </w:t>
      </w:r>
      <w:r w:rsidRPr="00C72D9D">
        <w:rPr>
          <w:sz w:val="24"/>
          <w:szCs w:val="24"/>
        </w:rPr>
        <w:t>ваш</w:t>
      </w:r>
      <w:r>
        <w:rPr>
          <w:sz w:val="24"/>
          <w:szCs w:val="24"/>
        </w:rPr>
        <w:t>им характером</w:t>
      </w:r>
      <w:r w:rsidRPr="00C72D9D">
        <w:rPr>
          <w:sz w:val="24"/>
          <w:szCs w:val="24"/>
        </w:rPr>
        <w:t xml:space="preserve"> нечего бояться быть одураченным, не было бы необходимости в ответе. Об одной услуге я определенно вас попрошу, </w:t>
      </w:r>
      <w:r>
        <w:rPr>
          <w:sz w:val="24"/>
          <w:szCs w:val="24"/>
        </w:rPr>
        <w:t>а именно:</w:t>
      </w:r>
      <w:r w:rsidRPr="00C72D9D">
        <w:rPr>
          <w:sz w:val="24"/>
          <w:szCs w:val="24"/>
        </w:rPr>
        <w:t xml:space="preserve"> после того, как вы</w:t>
      </w:r>
      <w:r w:rsidR="008F4299">
        <w:rPr>
          <w:sz w:val="24"/>
          <w:szCs w:val="24"/>
        </w:rPr>
        <w:t xml:space="preserve"> —</w:t>
      </w:r>
      <w:r w:rsidRPr="00C72D9D">
        <w:rPr>
          <w:sz w:val="24"/>
          <w:szCs w:val="24"/>
        </w:rPr>
        <w:t xml:space="preserve"> единственный, кому </w:t>
      </w:r>
      <w:r>
        <w:rPr>
          <w:sz w:val="24"/>
          <w:szCs w:val="24"/>
        </w:rPr>
        <w:t>вообще что-то</w:t>
      </w:r>
      <w:r w:rsidRPr="00C72D9D">
        <w:rPr>
          <w:sz w:val="24"/>
          <w:szCs w:val="24"/>
        </w:rPr>
        <w:t xml:space="preserve"> обеща</w:t>
      </w:r>
      <w:r>
        <w:rPr>
          <w:sz w:val="24"/>
          <w:szCs w:val="24"/>
        </w:rPr>
        <w:t>лось</w:t>
      </w:r>
      <w:r w:rsidR="008F4299">
        <w:rPr>
          <w:sz w:val="24"/>
          <w:szCs w:val="24"/>
        </w:rPr>
        <w:t xml:space="preserve"> —</w:t>
      </w:r>
      <w:r w:rsidRPr="00C72D9D">
        <w:rPr>
          <w:sz w:val="24"/>
          <w:szCs w:val="24"/>
        </w:rPr>
        <w:t xml:space="preserve"> </w:t>
      </w:r>
      <w:r>
        <w:rPr>
          <w:sz w:val="24"/>
          <w:szCs w:val="24"/>
        </w:rPr>
        <w:t xml:space="preserve">будете </w:t>
      </w:r>
      <w:r w:rsidRPr="00C72D9D">
        <w:rPr>
          <w:sz w:val="24"/>
          <w:szCs w:val="24"/>
        </w:rPr>
        <w:t>удовлетвор</w:t>
      </w:r>
      <w:r>
        <w:rPr>
          <w:sz w:val="24"/>
          <w:szCs w:val="24"/>
        </w:rPr>
        <w:t>ены</w:t>
      </w:r>
      <w:r w:rsidRPr="00C72D9D">
        <w:rPr>
          <w:sz w:val="24"/>
          <w:szCs w:val="24"/>
        </w:rPr>
        <w:t xml:space="preserve">, постарайтесь вывести из заблуждения влюбчивого майора и </w:t>
      </w:r>
      <w:r>
        <w:rPr>
          <w:sz w:val="24"/>
          <w:szCs w:val="24"/>
        </w:rPr>
        <w:t>п</w:t>
      </w:r>
      <w:r w:rsidRPr="00C72D9D">
        <w:rPr>
          <w:sz w:val="24"/>
          <w:szCs w:val="24"/>
        </w:rPr>
        <w:t>оказать ему его огромное безрассудство и неправоту.</w:t>
      </w:r>
    </w:p>
    <w:p w:rsidR="00842D52" w:rsidRPr="0093293B" w:rsidRDefault="002B7749" w:rsidP="00682245">
      <w:pPr>
        <w:spacing w:before="60"/>
        <w:ind w:firstLine="340"/>
        <w:jc w:val="right"/>
      </w:pPr>
      <w:r>
        <w:rPr>
          <w:sz w:val="24"/>
          <w:szCs w:val="24"/>
        </w:rPr>
        <w:t>С искренним у</w:t>
      </w:r>
      <w:r w:rsidRPr="002B7749">
        <w:rPr>
          <w:sz w:val="24"/>
          <w:szCs w:val="24"/>
        </w:rPr>
        <w:t>важ</w:t>
      </w:r>
      <w:r w:rsidR="00682245">
        <w:rPr>
          <w:sz w:val="24"/>
          <w:szCs w:val="24"/>
        </w:rPr>
        <w:t>ением</w:t>
      </w:r>
      <w:r w:rsidRPr="002B7749">
        <w:rPr>
          <w:sz w:val="24"/>
          <w:szCs w:val="24"/>
        </w:rPr>
        <w:t>, Кут Хуми Лал Сингх</w:t>
      </w:r>
    </w:p>
    <w:p w:rsidR="00842D52" w:rsidRPr="00CF2FD3" w:rsidRDefault="00842D52" w:rsidP="00842D52">
      <w:pPr>
        <w:pStyle w:val="110"/>
        <w:pBdr>
          <w:bottom w:val="single" w:sz="4" w:space="1" w:color="auto"/>
        </w:pBdr>
        <w:spacing w:before="480"/>
        <w:ind w:firstLine="340"/>
        <w:jc w:val="both"/>
        <w:outlineLvl w:val="0"/>
        <w:rPr>
          <w:i/>
          <w:color w:val="auto"/>
          <w:szCs w:val="32"/>
        </w:rPr>
      </w:pPr>
      <w:r w:rsidRPr="00CF2FD3">
        <w:rPr>
          <w:i/>
          <w:color w:val="auto"/>
          <w:szCs w:val="32"/>
        </w:rPr>
        <w:t>Письмо №</w:t>
      </w:r>
      <w:r w:rsidR="008309D6">
        <w:rPr>
          <w:i/>
          <w:color w:val="auto"/>
          <w:szCs w:val="32"/>
        </w:rPr>
        <w:t xml:space="preserve"> </w:t>
      </w:r>
      <w:r w:rsidR="000E3E77" w:rsidRPr="000E3E77">
        <w:rPr>
          <w:i/>
          <w:color w:val="auto"/>
          <w:szCs w:val="32"/>
        </w:rPr>
        <w:t>4</w:t>
      </w:r>
      <w:r w:rsidR="000E3E77" w:rsidRPr="000E3E77">
        <w:rPr>
          <w:b w:val="0"/>
          <w:i/>
          <w:szCs w:val="32"/>
        </w:rPr>
        <w:tab/>
      </w:r>
      <w:r w:rsidRPr="00CF2FD3">
        <w:rPr>
          <w:i/>
          <w:color w:val="auto"/>
          <w:szCs w:val="32"/>
        </w:rPr>
        <w:tab/>
        <w:t xml:space="preserve">       </w:t>
      </w:r>
      <w:r w:rsidRPr="00CF2FD3">
        <w:rPr>
          <w:i/>
          <w:color w:val="auto"/>
          <w:szCs w:val="32"/>
        </w:rPr>
        <w:tab/>
      </w:r>
      <w:r w:rsidRPr="00CF2FD3">
        <w:rPr>
          <w:i/>
          <w:color w:val="auto"/>
          <w:szCs w:val="32"/>
        </w:rPr>
        <w:tab/>
      </w:r>
      <w:r w:rsidRPr="00CF2FD3">
        <w:rPr>
          <w:i/>
          <w:color w:val="auto"/>
          <w:szCs w:val="32"/>
        </w:rPr>
        <w:tab/>
        <w:t xml:space="preserve"> </w:t>
      </w:r>
      <w:r w:rsidR="00D17D2A" w:rsidRPr="00CF2FD3">
        <w:rPr>
          <w:i/>
          <w:color w:val="auto"/>
          <w:szCs w:val="32"/>
        </w:rPr>
        <w:t>(</w:t>
      </w:r>
      <w:r w:rsidR="000E3E77">
        <w:rPr>
          <w:i/>
          <w:color w:val="auto"/>
          <w:szCs w:val="32"/>
          <w:lang w:val="en-US"/>
        </w:rPr>
        <w:t>ML</w:t>
      </w:r>
      <w:r w:rsidR="000E3E77" w:rsidRPr="000E3E77">
        <w:rPr>
          <w:i/>
          <w:color w:val="auto"/>
          <w:szCs w:val="32"/>
        </w:rPr>
        <w:t>-143</w:t>
      </w:r>
      <w:r w:rsidRPr="00CF2FD3">
        <w:rPr>
          <w:i/>
          <w:color w:val="auto"/>
          <w:szCs w:val="32"/>
        </w:rPr>
        <w:t xml:space="preserve">) </w:t>
      </w:r>
      <w:r w:rsidRPr="00CF2FD3">
        <w:rPr>
          <w:b w:val="0"/>
          <w:i/>
          <w:color w:val="auto"/>
          <w:szCs w:val="32"/>
        </w:rPr>
        <w:t xml:space="preserve">27 октября </w:t>
      </w:r>
      <w:smartTag w:uri="urn:schemas-microsoft-com:office:smarttags" w:element="metricconverter">
        <w:smartTagPr>
          <w:attr w:name="ProductID" w:val="1880 г"/>
        </w:smartTagPr>
        <w:r w:rsidRPr="00CF2FD3">
          <w:rPr>
            <w:b w:val="0"/>
            <w:i/>
            <w:color w:val="auto"/>
            <w:szCs w:val="32"/>
          </w:rPr>
          <w:t>1880 г</w:t>
        </w:r>
      </w:smartTag>
      <w:r w:rsidRPr="00CF2FD3">
        <w:rPr>
          <w:b w:val="0"/>
          <w:i/>
          <w:color w:val="auto"/>
          <w:szCs w:val="32"/>
        </w:rPr>
        <w:t>.</w:t>
      </w:r>
    </w:p>
    <w:p w:rsidR="00842D52" w:rsidRPr="00874A07" w:rsidRDefault="00842D52" w:rsidP="00842D52">
      <w:pPr>
        <w:ind w:firstLine="340"/>
        <w:jc w:val="both"/>
        <w:rPr>
          <w:i/>
          <w:sz w:val="22"/>
          <w:szCs w:val="22"/>
        </w:rPr>
      </w:pPr>
      <w:r w:rsidRPr="00874A07">
        <w:rPr>
          <w:sz w:val="22"/>
          <w:szCs w:val="22"/>
        </w:rPr>
        <w:t xml:space="preserve"> </w:t>
      </w:r>
      <w:r w:rsidR="00606C02" w:rsidRPr="00874A07">
        <w:rPr>
          <w:i/>
          <w:sz w:val="22"/>
          <w:szCs w:val="22"/>
        </w:rPr>
        <w:t>Это очень короткое письмо и одно из немногих здесь,</w:t>
      </w:r>
      <w:r w:rsidR="00F1150B" w:rsidRPr="00874A07">
        <w:rPr>
          <w:i/>
          <w:sz w:val="22"/>
          <w:szCs w:val="22"/>
        </w:rPr>
        <w:t xml:space="preserve"> </w:t>
      </w:r>
      <w:r w:rsidR="00606C02" w:rsidRPr="00874A07">
        <w:rPr>
          <w:i/>
          <w:sz w:val="22"/>
          <w:szCs w:val="22"/>
        </w:rPr>
        <w:t>где показаны обе стороны переписки. Олкотт и Блаватская 21 октября уехали из Симлы в Амритсар, совершая поездку по северо-западной Индии. Синнетты вернулись в Аллахабад, где жили постоянно, 24 октября.</w:t>
      </w:r>
    </w:p>
    <w:p w:rsidR="00842D52" w:rsidRPr="00874A07" w:rsidRDefault="00BC6CDB" w:rsidP="00842D52">
      <w:pPr>
        <w:ind w:firstLine="340"/>
        <w:jc w:val="both"/>
        <w:rPr>
          <w:i/>
          <w:sz w:val="22"/>
          <w:szCs w:val="22"/>
        </w:rPr>
      </w:pPr>
      <w:r w:rsidRPr="00874A07">
        <w:rPr>
          <w:i/>
          <w:sz w:val="22"/>
          <w:szCs w:val="22"/>
        </w:rPr>
        <w:t>Проверочный феномен с подушкой показался Синнетту столь соверше</w:t>
      </w:r>
      <w:r w:rsidR="001B6D50">
        <w:rPr>
          <w:i/>
          <w:sz w:val="22"/>
          <w:szCs w:val="22"/>
        </w:rPr>
        <w:t>нным, что прежде чем уехать из С</w:t>
      </w:r>
      <w:r w:rsidRPr="00874A07">
        <w:rPr>
          <w:i/>
          <w:sz w:val="22"/>
          <w:szCs w:val="22"/>
        </w:rPr>
        <w:t>имлы, он написал махатме короткую записку, спрашивая, хотел бы он, чтобы эта история была описана в "Пайонире". Ответ был получен после возвращения Синнеттов в</w:t>
      </w:r>
      <w:r w:rsidR="00842D52" w:rsidRPr="00874A07">
        <w:rPr>
          <w:i/>
          <w:sz w:val="22"/>
          <w:szCs w:val="22"/>
        </w:rPr>
        <w:t xml:space="preserve"> Аллахабад.</w:t>
      </w:r>
    </w:p>
    <w:p w:rsidR="00682245" w:rsidRDefault="001257D8" w:rsidP="00682245">
      <w:pPr>
        <w:ind w:firstLine="340"/>
        <w:jc w:val="both"/>
        <w:rPr>
          <w:i/>
          <w:sz w:val="22"/>
          <w:szCs w:val="22"/>
        </w:rPr>
      </w:pPr>
      <w:r w:rsidRPr="00874A07">
        <w:rPr>
          <w:i/>
          <w:sz w:val="22"/>
          <w:szCs w:val="22"/>
        </w:rPr>
        <w:t xml:space="preserve">Махатма одобрил публикацию истории, </w:t>
      </w:r>
      <w:r w:rsidR="001B6D50">
        <w:rPr>
          <w:i/>
          <w:sz w:val="22"/>
          <w:szCs w:val="22"/>
        </w:rPr>
        <w:t>«</w:t>
      </w:r>
      <w:r w:rsidRPr="00874A07">
        <w:rPr>
          <w:i/>
          <w:sz w:val="22"/>
          <w:szCs w:val="22"/>
        </w:rPr>
        <w:t>рассказывающей о наше</w:t>
      </w:r>
      <w:r w:rsidR="001B6D50">
        <w:rPr>
          <w:i/>
          <w:sz w:val="22"/>
          <w:szCs w:val="22"/>
        </w:rPr>
        <w:t>й</w:t>
      </w:r>
      <w:r w:rsidRPr="00874A07">
        <w:rPr>
          <w:i/>
          <w:sz w:val="22"/>
          <w:szCs w:val="22"/>
        </w:rPr>
        <w:t xml:space="preserve"> </w:t>
      </w:r>
      <w:r w:rsidR="001B6D50">
        <w:rPr>
          <w:i/>
          <w:sz w:val="22"/>
          <w:szCs w:val="22"/>
        </w:rPr>
        <w:t>по</w:t>
      </w:r>
      <w:r w:rsidRPr="00874A07">
        <w:rPr>
          <w:i/>
          <w:sz w:val="22"/>
          <w:szCs w:val="22"/>
        </w:rPr>
        <w:t>друге, с которо</w:t>
      </w:r>
      <w:r w:rsidR="001B6D50">
        <w:rPr>
          <w:i/>
          <w:sz w:val="22"/>
          <w:szCs w:val="22"/>
        </w:rPr>
        <w:t>й</w:t>
      </w:r>
      <w:r w:rsidRPr="00874A07">
        <w:rPr>
          <w:i/>
          <w:sz w:val="22"/>
          <w:szCs w:val="22"/>
        </w:rPr>
        <w:t xml:space="preserve"> так несправедливо обошлись</w:t>
      </w:r>
      <w:r w:rsidR="001B6D50">
        <w:rPr>
          <w:i/>
          <w:sz w:val="22"/>
          <w:szCs w:val="22"/>
        </w:rPr>
        <w:t>»</w:t>
      </w:r>
      <w:r w:rsidRPr="00874A07">
        <w:rPr>
          <w:i/>
          <w:sz w:val="22"/>
          <w:szCs w:val="22"/>
        </w:rPr>
        <w:t xml:space="preserve"> (Е.П.Б.) и встретившейся с таким враждебным критицизмом, последо</w:t>
      </w:r>
      <w:r w:rsidR="0093293B">
        <w:rPr>
          <w:i/>
          <w:sz w:val="22"/>
          <w:szCs w:val="22"/>
        </w:rPr>
        <w:softHyphen/>
      </w:r>
      <w:r w:rsidRPr="00874A07">
        <w:rPr>
          <w:i/>
          <w:sz w:val="22"/>
          <w:szCs w:val="22"/>
        </w:rPr>
        <w:t>вавшим за публикацией истории о первой брошке, а также в результате ещё одного инцидента, где проявилось чрезмерное рвение Олкотта,</w:t>
      </w:r>
      <w:r w:rsidR="00842D52" w:rsidRPr="00874A07">
        <w:rPr>
          <w:i/>
          <w:sz w:val="22"/>
          <w:szCs w:val="22"/>
        </w:rPr>
        <w:t xml:space="preserve"> о ч</w:t>
      </w:r>
      <w:r w:rsidRPr="00874A07">
        <w:rPr>
          <w:i/>
          <w:sz w:val="22"/>
          <w:szCs w:val="22"/>
        </w:rPr>
        <w:t>ё</w:t>
      </w:r>
      <w:r w:rsidR="00842D52" w:rsidRPr="00874A07">
        <w:rPr>
          <w:i/>
          <w:sz w:val="22"/>
          <w:szCs w:val="22"/>
        </w:rPr>
        <w:t>м будет рассказано ниже.</w:t>
      </w:r>
    </w:p>
    <w:p w:rsidR="001B6D50" w:rsidRPr="00874A07" w:rsidRDefault="001B6D50" w:rsidP="00682245">
      <w:pPr>
        <w:ind w:firstLine="340"/>
        <w:jc w:val="both"/>
        <w:rPr>
          <w:i/>
          <w:sz w:val="22"/>
          <w:szCs w:val="22"/>
        </w:rPr>
      </w:pPr>
      <w:r w:rsidRPr="00874A07">
        <w:rPr>
          <w:i/>
          <w:sz w:val="22"/>
          <w:szCs w:val="22"/>
        </w:rPr>
        <w:t>В "Оккультном мире" Синнетт говорит, что люди наводнили прессу своими "простецкими" комментариями (как он выражается, имея в виду, очевидно, глупыми), ибо некоторые из них были смехотворно притянутыми за уши; он упоминает несколько таких, никак собственно не относящихся к "инциденту с подушкой".</w:t>
      </w:r>
    </w:p>
    <w:p w:rsidR="00842D52" w:rsidRDefault="00842D52" w:rsidP="00842D52">
      <w:pPr>
        <w:ind w:firstLine="340"/>
        <w:jc w:val="both"/>
        <w:rPr>
          <w:sz w:val="24"/>
          <w:szCs w:val="24"/>
        </w:rPr>
      </w:pPr>
    </w:p>
    <w:p w:rsidR="00842D52" w:rsidRPr="0093293B" w:rsidRDefault="00842D52" w:rsidP="00842D52">
      <w:pPr>
        <w:ind w:firstLine="340"/>
        <w:jc w:val="both"/>
        <w:rPr>
          <w:rFonts w:asciiTheme="minorHAnsi" w:hAnsiTheme="minorHAnsi"/>
          <w:sz w:val="24"/>
          <w:szCs w:val="24"/>
        </w:rPr>
      </w:pPr>
      <w:r w:rsidRPr="0093293B">
        <w:rPr>
          <w:rFonts w:asciiTheme="minorHAnsi" w:hAnsiTheme="minorHAnsi"/>
          <w:sz w:val="24"/>
          <w:szCs w:val="24"/>
        </w:rPr>
        <w:t xml:space="preserve">Хотите ли </w:t>
      </w:r>
      <w:r w:rsidR="001B6D50">
        <w:rPr>
          <w:rFonts w:asciiTheme="minorHAnsi" w:hAnsiTheme="minorHAnsi"/>
          <w:sz w:val="24"/>
          <w:szCs w:val="24"/>
        </w:rPr>
        <w:t>в</w:t>
      </w:r>
      <w:r w:rsidRPr="0093293B">
        <w:rPr>
          <w:rFonts w:asciiTheme="minorHAnsi" w:hAnsiTheme="minorHAnsi"/>
          <w:sz w:val="24"/>
          <w:szCs w:val="24"/>
        </w:rPr>
        <w:t xml:space="preserve">ы, чтобы </w:t>
      </w:r>
      <w:r w:rsidR="001B6D50">
        <w:rPr>
          <w:rFonts w:asciiTheme="minorHAnsi" w:hAnsiTheme="minorHAnsi"/>
          <w:sz w:val="24"/>
          <w:szCs w:val="24"/>
        </w:rPr>
        <w:t>феномен</w:t>
      </w:r>
      <w:r w:rsidRPr="0093293B">
        <w:rPr>
          <w:rFonts w:asciiTheme="minorHAnsi" w:hAnsiTheme="minorHAnsi"/>
          <w:sz w:val="24"/>
          <w:szCs w:val="24"/>
        </w:rPr>
        <w:t xml:space="preserve"> с подушкой был описан в газете? Я охотно последую </w:t>
      </w:r>
      <w:r w:rsidR="00682245">
        <w:rPr>
          <w:rFonts w:asciiTheme="minorHAnsi" w:hAnsiTheme="minorHAnsi"/>
          <w:sz w:val="24"/>
          <w:szCs w:val="24"/>
        </w:rPr>
        <w:t>в</w:t>
      </w:r>
      <w:r w:rsidRPr="0093293B">
        <w:rPr>
          <w:rFonts w:asciiTheme="minorHAnsi" w:hAnsiTheme="minorHAnsi"/>
          <w:sz w:val="24"/>
          <w:szCs w:val="24"/>
        </w:rPr>
        <w:t>ашему совету.</w:t>
      </w:r>
    </w:p>
    <w:p w:rsidR="00842D52" w:rsidRPr="0093293B" w:rsidRDefault="00842D52" w:rsidP="0093293B">
      <w:pPr>
        <w:ind w:firstLine="340"/>
        <w:jc w:val="right"/>
        <w:rPr>
          <w:rFonts w:asciiTheme="minorHAnsi" w:hAnsiTheme="minorHAnsi"/>
          <w:sz w:val="24"/>
          <w:szCs w:val="24"/>
        </w:rPr>
      </w:pPr>
      <w:r w:rsidRPr="0093293B">
        <w:rPr>
          <w:rFonts w:asciiTheme="minorHAnsi" w:hAnsiTheme="minorHAnsi"/>
          <w:sz w:val="24"/>
          <w:szCs w:val="24"/>
        </w:rPr>
        <w:t>Всегда Ваш,</w:t>
      </w:r>
    </w:p>
    <w:p w:rsidR="00842D52" w:rsidRPr="0093293B" w:rsidRDefault="00842D52" w:rsidP="0093293B">
      <w:pPr>
        <w:ind w:firstLine="340"/>
        <w:jc w:val="right"/>
        <w:rPr>
          <w:rFonts w:asciiTheme="minorHAnsi" w:hAnsiTheme="minorHAnsi"/>
          <w:sz w:val="24"/>
          <w:szCs w:val="24"/>
        </w:rPr>
      </w:pPr>
      <w:r w:rsidRPr="0093293B">
        <w:rPr>
          <w:rFonts w:asciiTheme="minorHAnsi" w:hAnsiTheme="minorHAnsi"/>
          <w:sz w:val="24"/>
          <w:szCs w:val="24"/>
        </w:rPr>
        <w:t>А.П.</w:t>
      </w:r>
      <w:r w:rsidR="00060BE3">
        <w:rPr>
          <w:rFonts w:asciiTheme="minorHAnsi" w:hAnsiTheme="minorHAnsi"/>
          <w:sz w:val="24"/>
          <w:szCs w:val="24"/>
        </w:rPr>
        <w:t xml:space="preserve"> </w:t>
      </w:r>
      <w:r w:rsidRPr="0093293B">
        <w:rPr>
          <w:rFonts w:asciiTheme="minorHAnsi" w:hAnsiTheme="minorHAnsi"/>
          <w:sz w:val="24"/>
          <w:szCs w:val="24"/>
        </w:rPr>
        <w:t xml:space="preserve">Синнетт </w:t>
      </w:r>
    </w:p>
    <w:p w:rsidR="00842D52" w:rsidRPr="00F25A60" w:rsidRDefault="00842D52" w:rsidP="00842D52">
      <w:pPr>
        <w:ind w:firstLine="340"/>
        <w:jc w:val="both"/>
        <w:rPr>
          <w:sz w:val="24"/>
          <w:szCs w:val="24"/>
        </w:rPr>
      </w:pPr>
    </w:p>
    <w:p w:rsidR="00CF2FD3" w:rsidRPr="00CF2FD3" w:rsidRDefault="00842D52" w:rsidP="00682245">
      <w:pPr>
        <w:jc w:val="both"/>
        <w:rPr>
          <w:sz w:val="24"/>
          <w:szCs w:val="24"/>
        </w:rPr>
      </w:pPr>
      <w:r w:rsidRPr="00CF2FD3">
        <w:rPr>
          <w:sz w:val="24"/>
          <w:szCs w:val="24"/>
        </w:rPr>
        <w:t xml:space="preserve">Конечно, это было бы лучше всего, и лично я был бы Вам искренне благодарен за нашу подругу, </w:t>
      </w:r>
      <w:r w:rsidR="001B6D50">
        <w:rPr>
          <w:sz w:val="24"/>
          <w:szCs w:val="24"/>
        </w:rPr>
        <w:t>с которой так плохо обошлись</w:t>
      </w:r>
      <w:r w:rsidRPr="00CF2FD3">
        <w:rPr>
          <w:sz w:val="24"/>
          <w:szCs w:val="24"/>
        </w:rPr>
        <w:t>. Вы вольны упомянуть мо</w:t>
      </w:r>
      <w:r w:rsidR="00682245">
        <w:rPr>
          <w:sz w:val="24"/>
          <w:szCs w:val="24"/>
        </w:rPr>
        <w:t>ё</w:t>
      </w:r>
      <w:r w:rsidRPr="00CF2FD3">
        <w:rPr>
          <w:sz w:val="24"/>
          <w:szCs w:val="24"/>
        </w:rPr>
        <w:t xml:space="preserve"> имя, если это </w:t>
      </w:r>
      <w:r w:rsidR="001B6D50">
        <w:rPr>
          <w:sz w:val="24"/>
          <w:szCs w:val="24"/>
        </w:rPr>
        <w:t>в</w:t>
      </w:r>
      <w:r w:rsidRPr="00CF2FD3">
        <w:rPr>
          <w:sz w:val="24"/>
          <w:szCs w:val="24"/>
        </w:rPr>
        <w:t>ам хоть как-то поможет.</w:t>
      </w:r>
    </w:p>
    <w:p w:rsidR="00842D52" w:rsidRPr="00CF2FD3" w:rsidRDefault="00842D52" w:rsidP="0093293B">
      <w:pPr>
        <w:jc w:val="right"/>
        <w:rPr>
          <w:sz w:val="24"/>
          <w:szCs w:val="24"/>
        </w:rPr>
      </w:pPr>
      <w:r w:rsidRPr="00CF2FD3">
        <w:rPr>
          <w:sz w:val="24"/>
          <w:szCs w:val="24"/>
        </w:rPr>
        <w:t>Кут Хуми Лал Синг</w:t>
      </w:r>
      <w:r w:rsidR="0093293B">
        <w:rPr>
          <w:sz w:val="24"/>
          <w:szCs w:val="24"/>
        </w:rPr>
        <w:t>х</w:t>
      </w:r>
    </w:p>
    <w:p w:rsidR="00842D52" w:rsidRPr="00C92CF2" w:rsidRDefault="00842D52" w:rsidP="00842D52"/>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t>Письмо №</w:t>
      </w:r>
      <w:r w:rsidR="008309D6">
        <w:rPr>
          <w:i/>
          <w:color w:val="auto"/>
        </w:rPr>
        <w:t xml:space="preserve"> </w:t>
      </w:r>
      <w:r>
        <w:rPr>
          <w:i/>
          <w:color w:val="auto"/>
        </w:rPr>
        <w:t>5</w:t>
      </w:r>
      <w:r w:rsidRPr="00D754CC">
        <w:rPr>
          <w:i/>
          <w:color w:val="auto"/>
        </w:rPr>
        <w:tab/>
        <w:t xml:space="preserve">       </w:t>
      </w:r>
      <w:r w:rsidRPr="00D754CC">
        <w:rPr>
          <w:i/>
          <w:color w:val="auto"/>
        </w:rPr>
        <w:tab/>
      </w:r>
      <w:r w:rsidRPr="00D754CC">
        <w:rPr>
          <w:i/>
          <w:color w:val="auto"/>
        </w:rPr>
        <w:tab/>
      </w:r>
      <w:r w:rsidRPr="00D754CC">
        <w:rPr>
          <w:i/>
          <w:color w:val="auto"/>
        </w:rPr>
        <w:tab/>
        <w:t xml:space="preserve"> </w:t>
      </w:r>
      <w:r w:rsidR="00060BE3">
        <w:rPr>
          <w:i/>
          <w:color w:val="auto"/>
        </w:rPr>
        <w:tab/>
      </w:r>
      <w:r w:rsidR="00060BE3">
        <w:rPr>
          <w:i/>
          <w:color w:val="auto"/>
        </w:rPr>
        <w:tab/>
      </w:r>
      <w:r w:rsidR="00D17D2A">
        <w:rPr>
          <w:i/>
          <w:color w:val="auto"/>
        </w:rPr>
        <w:t>(</w:t>
      </w:r>
      <w:r w:rsidR="000E3E77">
        <w:rPr>
          <w:i/>
          <w:color w:val="auto"/>
          <w:lang w:val="en-US"/>
        </w:rPr>
        <w:t>ML</w:t>
      </w:r>
      <w:r w:rsidR="000E3E77">
        <w:rPr>
          <w:i/>
          <w:color w:val="auto"/>
        </w:rPr>
        <w:t>-4</w:t>
      </w:r>
      <w:r w:rsidRPr="00D754CC">
        <w:rPr>
          <w:i/>
          <w:color w:val="auto"/>
        </w:rPr>
        <w:t xml:space="preserve">) </w:t>
      </w:r>
      <w:r>
        <w:rPr>
          <w:b w:val="0"/>
          <w:i/>
          <w:color w:val="auto"/>
        </w:rPr>
        <w:t>3</w:t>
      </w:r>
      <w:r w:rsidRPr="00D754CC">
        <w:rPr>
          <w:b w:val="0"/>
          <w:i/>
          <w:color w:val="auto"/>
        </w:rPr>
        <w:t xml:space="preserve"> </w:t>
      </w:r>
      <w:r>
        <w:rPr>
          <w:b w:val="0"/>
          <w:i/>
          <w:color w:val="auto"/>
        </w:rPr>
        <w:t>но</w:t>
      </w:r>
      <w:r w:rsidRPr="00D754CC">
        <w:rPr>
          <w:b w:val="0"/>
          <w:i/>
          <w:color w:val="auto"/>
        </w:rPr>
        <w:t xml:space="preserve">ября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p>
    <w:p w:rsidR="00881D23" w:rsidRPr="00874A07" w:rsidRDefault="00881D23" w:rsidP="00881D23">
      <w:pPr>
        <w:jc w:val="both"/>
        <w:rPr>
          <w:i/>
          <w:sz w:val="22"/>
          <w:szCs w:val="22"/>
        </w:rPr>
      </w:pPr>
      <w:r w:rsidRPr="00874A07">
        <w:rPr>
          <w:i/>
          <w:sz w:val="22"/>
          <w:szCs w:val="22"/>
        </w:rPr>
        <w:t xml:space="preserve">Олкотт думал, что Синнетт должен незамедлительно опубликовать сообщения обо всех феноменах в Симле в "Пайонире". Когда этого не произошло, он написал статью под названием </w:t>
      </w:r>
      <w:r w:rsidRPr="00874A07">
        <w:rPr>
          <w:i/>
          <w:sz w:val="22"/>
          <w:szCs w:val="22"/>
        </w:rPr>
        <w:lastRenderedPageBreak/>
        <w:t>"День с мадам Блаватской", в которой описал некоторые из них. В ней он упомянул имена некоторых известных англичан, присутствовавших при этом. Он отправил эту историю в Бомбей Дамодару Маваланкару, который заведовал штаб-квартирой в отсутствие основателей, чтобы размножить и распространить среди местных членов Теософического Общества.</w:t>
      </w:r>
    </w:p>
    <w:p w:rsidR="00881D23" w:rsidRPr="00874A07" w:rsidRDefault="00881D23" w:rsidP="00881D23">
      <w:pPr>
        <w:jc w:val="both"/>
        <w:rPr>
          <w:i/>
          <w:sz w:val="22"/>
          <w:szCs w:val="22"/>
        </w:rPr>
      </w:pPr>
      <w:r w:rsidRPr="00874A07">
        <w:rPr>
          <w:i/>
          <w:sz w:val="22"/>
          <w:szCs w:val="22"/>
        </w:rPr>
        <w:t>К сожалению, "Таймс оф Индия" как-то заполучила экземпляр и напечатала его вместе с некоторыми оскорбительными комментариями. Дамодар написал протест, который "Таймс" отказалась публиковать.  Однако "Бомбей газетт" опубликовала острую отповедь, написанную Блаватской.</w:t>
      </w:r>
    </w:p>
    <w:p w:rsidR="00881D23" w:rsidRPr="00874A07" w:rsidRDefault="00881D23" w:rsidP="00682245">
      <w:pPr>
        <w:ind w:firstLine="340"/>
        <w:jc w:val="both"/>
        <w:rPr>
          <w:i/>
          <w:sz w:val="22"/>
          <w:szCs w:val="22"/>
        </w:rPr>
      </w:pPr>
      <w:r w:rsidRPr="00874A07">
        <w:rPr>
          <w:i/>
          <w:sz w:val="22"/>
          <w:szCs w:val="22"/>
        </w:rPr>
        <w:t>Персоны, чьи имена Олкотт упомянул в своей статье, были обескуражены — им была неприятна такая публичность, и всё это прилетело бумерангом к Блаватской. Она впала в неистовство и стала взывать о помощи к махатме К.Х. Она и полковник были тогда в Амритсаре</w:t>
      </w:r>
    </w:p>
    <w:p w:rsidR="00881D23" w:rsidRPr="00874A07" w:rsidRDefault="00881D23" w:rsidP="00682245">
      <w:pPr>
        <w:ind w:firstLine="340"/>
        <w:jc w:val="both"/>
        <w:rPr>
          <w:i/>
          <w:sz w:val="22"/>
          <w:szCs w:val="22"/>
        </w:rPr>
      </w:pPr>
      <w:r w:rsidRPr="00874A07">
        <w:rPr>
          <w:i/>
          <w:sz w:val="22"/>
          <w:szCs w:val="22"/>
        </w:rPr>
        <w:t>В то время махатма находился в путешествии — он в физическом теле возвращался через Ладак от Махачохана, с которым ему нужно было посоветоваться относительно развития событий, упомянутых в первом абзаце письма №5, а также о письме, полученном им от Хьюма. Когда он услышал отчаянный зов Блаватской о помощи, он решил изменить свой маршрут и отправился повидаться с ней.</w:t>
      </w:r>
    </w:p>
    <w:p w:rsidR="00881D23" w:rsidRPr="00874A07" w:rsidRDefault="00881D23" w:rsidP="00682245">
      <w:pPr>
        <w:ind w:firstLine="340"/>
        <w:jc w:val="both"/>
        <w:rPr>
          <w:i/>
          <w:sz w:val="22"/>
          <w:szCs w:val="22"/>
        </w:rPr>
      </w:pPr>
      <w:r w:rsidRPr="00874A07">
        <w:rPr>
          <w:i/>
          <w:sz w:val="22"/>
          <w:szCs w:val="22"/>
        </w:rPr>
        <w:t>Тем временем прежде, чем покинуть Симлу, Синнетт отправил Блаватской, находившейся тогда в Амритсаре, заказное письмо, чтобы та переправила его махатме К.Х. (Это было добавлением к короткой записке об "инциденте с подушкой", хронологически это письмо №4).</w:t>
      </w:r>
    </w:p>
    <w:p w:rsidR="00881D23" w:rsidRPr="00874A07" w:rsidRDefault="00881D23" w:rsidP="00682245">
      <w:pPr>
        <w:ind w:firstLine="340"/>
        <w:jc w:val="both"/>
        <w:rPr>
          <w:i/>
          <w:sz w:val="22"/>
          <w:szCs w:val="22"/>
        </w:rPr>
      </w:pPr>
      <w:r w:rsidRPr="00874A07">
        <w:rPr>
          <w:i/>
          <w:sz w:val="22"/>
          <w:szCs w:val="22"/>
        </w:rPr>
        <w:t>Блаватская получила это заказное письмо 27 октября и отправила его оккультными средствами К.Х. сразу же, как только его получила; время получения было зарегистрировано почтой — 14 ч. Махатма К.Х. был тогда в поезде и как раз ехал встретиться с ней.</w:t>
      </w:r>
    </w:p>
    <w:p w:rsidR="00881D23" w:rsidRPr="00874A07" w:rsidRDefault="00881D23" w:rsidP="00682245">
      <w:pPr>
        <w:ind w:firstLine="340"/>
        <w:jc w:val="both"/>
        <w:rPr>
          <w:i/>
          <w:sz w:val="22"/>
          <w:szCs w:val="22"/>
        </w:rPr>
      </w:pPr>
      <w:r w:rsidRPr="00874A07">
        <w:rPr>
          <w:i/>
          <w:sz w:val="22"/>
          <w:szCs w:val="22"/>
        </w:rPr>
        <w:t>Он получил письмо в 14:05 недалеко от Равалпинди (сейчас это Пакистан). На следующей станции (Дже</w:t>
      </w:r>
      <w:r w:rsidR="00AA11F0" w:rsidRPr="00874A07">
        <w:rPr>
          <w:i/>
          <w:sz w:val="22"/>
          <w:szCs w:val="22"/>
        </w:rPr>
        <w:t>й</w:t>
      </w:r>
      <w:r w:rsidRPr="00874A07">
        <w:rPr>
          <w:i/>
          <w:sz w:val="22"/>
          <w:szCs w:val="22"/>
        </w:rPr>
        <w:t>л</w:t>
      </w:r>
      <w:r w:rsidR="00AA11F0" w:rsidRPr="00874A07">
        <w:rPr>
          <w:i/>
          <w:sz w:val="22"/>
          <w:szCs w:val="22"/>
        </w:rPr>
        <w:t>э</w:t>
      </w:r>
      <w:r w:rsidRPr="00874A07">
        <w:rPr>
          <w:i/>
          <w:sz w:val="22"/>
          <w:szCs w:val="22"/>
        </w:rPr>
        <w:t>м) он сошел с поезда, пошёл на телеграф и отправил Синнетту телеграмму, в которой подтвердил получение, дата которой, естественно, была отмечена и зарегистрирована работником телеграфа.</w:t>
      </w:r>
    </w:p>
    <w:p w:rsidR="00881D23" w:rsidRPr="00874A07" w:rsidRDefault="00881D23" w:rsidP="00682245">
      <w:pPr>
        <w:ind w:firstLine="340"/>
        <w:jc w:val="both"/>
        <w:rPr>
          <w:i/>
          <w:sz w:val="22"/>
          <w:szCs w:val="22"/>
        </w:rPr>
      </w:pPr>
      <w:r w:rsidRPr="00874A07">
        <w:rPr>
          <w:i/>
          <w:sz w:val="22"/>
          <w:szCs w:val="22"/>
        </w:rPr>
        <w:t>Учитель также проинструктировал Блаватскую вернуть Синнетту конверт, в котором было получено письмо, на котором были указаны дата и время регистрации. Поначалу Синнетт не понимал, зачем нужно было сохранять этот старый конверт, но он это сделал, а позже увидел связь: дата и время телеграммы показывали, что это письмо не могло дойти иными методами, кроме как оккультными. Позже махатма попросил Синнетта сделать рукописную копию этой телеграммы, и теперь она в Британском Музее вместе с письмами махатм. Так Синнетту дали понять, что Блаватская смогла очень быстро передать его письмо на несколько сотен километров.</w:t>
      </w:r>
    </w:p>
    <w:p w:rsidR="00842D52" w:rsidRPr="00874A07" w:rsidRDefault="00881D23" w:rsidP="00682245">
      <w:pPr>
        <w:ind w:firstLine="340"/>
        <w:jc w:val="both"/>
        <w:rPr>
          <w:i/>
          <w:sz w:val="22"/>
          <w:szCs w:val="22"/>
        </w:rPr>
      </w:pPr>
      <w:r w:rsidRPr="00874A07">
        <w:rPr>
          <w:i/>
          <w:sz w:val="22"/>
          <w:szCs w:val="22"/>
        </w:rPr>
        <w:t xml:space="preserve">Так, по-видимому, махатма хотел дать Синнетту ещё </w:t>
      </w:r>
      <w:r w:rsidR="00CE0276">
        <w:rPr>
          <w:i/>
          <w:sz w:val="22"/>
          <w:szCs w:val="22"/>
        </w:rPr>
        <w:t xml:space="preserve">одно </w:t>
      </w:r>
      <w:r w:rsidRPr="00874A07">
        <w:rPr>
          <w:i/>
          <w:sz w:val="22"/>
          <w:szCs w:val="22"/>
        </w:rPr>
        <w:t>доказательство своего существования и некоторое — своих способностей. Весь этот случай — одно из самых убедительных свидетельств во всей литературе.</w:t>
      </w:r>
    </w:p>
    <w:p w:rsidR="00881D23" w:rsidRPr="00F52A7C" w:rsidRDefault="00881D23" w:rsidP="00881D23">
      <w:pPr>
        <w:jc w:val="both"/>
        <w:rPr>
          <w:b/>
          <w:szCs w:val="24"/>
        </w:rPr>
      </w:pPr>
    </w:p>
    <w:p w:rsidR="00842D52" w:rsidRPr="00682245" w:rsidRDefault="00842D52" w:rsidP="00842D52">
      <w:pPr>
        <w:pStyle w:val="AAaoa"/>
        <w:spacing w:before="0"/>
        <w:ind w:left="0" w:right="0" w:firstLine="340"/>
        <w:jc w:val="both"/>
        <w:rPr>
          <w:rFonts w:asciiTheme="minorHAnsi" w:hAnsiTheme="minorHAnsi"/>
          <w:i w:val="0"/>
          <w:szCs w:val="24"/>
        </w:rPr>
      </w:pPr>
      <w:r w:rsidRPr="00682245">
        <w:rPr>
          <w:rFonts w:asciiTheme="minorHAnsi" w:hAnsiTheme="minorHAnsi"/>
          <w:i w:val="0"/>
          <w:szCs w:val="24"/>
        </w:rPr>
        <w:t>Вероятно, получено 5 ноября</w:t>
      </w:r>
    </w:p>
    <w:p w:rsidR="00842D52" w:rsidRDefault="00842D52" w:rsidP="00842D52">
      <w:pPr>
        <w:ind w:firstLine="340"/>
        <w:jc w:val="both"/>
        <w:rPr>
          <w:i/>
          <w:sz w:val="24"/>
          <w:szCs w:val="24"/>
        </w:rPr>
      </w:pPr>
      <w:r w:rsidRPr="00682245">
        <w:rPr>
          <w:rFonts w:asciiTheme="minorHAnsi" w:hAnsiTheme="minorHAnsi"/>
          <w:sz w:val="24"/>
          <w:szCs w:val="24"/>
        </w:rPr>
        <w:t xml:space="preserve">Мадам и полковник О. прибыли к нам в Аллахабад 1 декабря </w:t>
      </w:r>
      <w:smartTag w:uri="urn:schemas-microsoft-com:office:smarttags" w:element="metricconverter">
        <w:smartTagPr>
          <w:attr w:name="ProductID" w:val="1880 г"/>
        </w:smartTagPr>
        <w:r w:rsidRPr="00682245">
          <w:rPr>
            <w:rFonts w:asciiTheme="minorHAnsi" w:hAnsiTheme="minorHAnsi"/>
            <w:sz w:val="24"/>
            <w:szCs w:val="24"/>
          </w:rPr>
          <w:t>1880 г</w:t>
        </w:r>
      </w:smartTag>
      <w:r w:rsidRPr="00682245">
        <w:rPr>
          <w:rFonts w:asciiTheme="minorHAnsi" w:hAnsiTheme="minorHAnsi"/>
          <w:sz w:val="24"/>
          <w:szCs w:val="24"/>
        </w:rPr>
        <w:t>. Полк. О. поехал в Бенарес третьего числа, мадам присоединилась к нему одиннадцатого. Оба вернулись в Аллахабад двадцатого и оставались там до двадцать восьмого.</w:t>
      </w:r>
    </w:p>
    <w:p w:rsidR="00CE0276" w:rsidRPr="00C72D9D" w:rsidRDefault="00CE0276" w:rsidP="00842D52">
      <w:pPr>
        <w:ind w:firstLine="340"/>
        <w:jc w:val="both"/>
        <w:rPr>
          <w:i/>
          <w:sz w:val="24"/>
          <w:szCs w:val="24"/>
        </w:rPr>
      </w:pPr>
    </w:p>
    <w:p w:rsidR="00842D52" w:rsidRPr="00CE0276" w:rsidRDefault="00842D52" w:rsidP="00CE0276">
      <w:pPr>
        <w:ind w:firstLine="340"/>
        <w:jc w:val="right"/>
        <w:rPr>
          <w:sz w:val="24"/>
          <w:szCs w:val="24"/>
        </w:rPr>
      </w:pPr>
      <w:r w:rsidRPr="00CE0276">
        <w:rPr>
          <w:sz w:val="24"/>
          <w:szCs w:val="24"/>
        </w:rPr>
        <w:t>Амрита Сарас</w:t>
      </w:r>
      <w:r w:rsidR="00CE0276">
        <w:rPr>
          <w:rStyle w:val="a7"/>
          <w:sz w:val="24"/>
          <w:szCs w:val="24"/>
        </w:rPr>
        <w:footnoteReference w:id="19"/>
      </w:r>
      <w:r w:rsidRPr="00CE0276">
        <w:rPr>
          <w:sz w:val="24"/>
          <w:szCs w:val="24"/>
        </w:rPr>
        <w:t>, 29 окт</w:t>
      </w:r>
      <w:r w:rsidR="000E3E77" w:rsidRPr="00CE0276">
        <w:rPr>
          <w:sz w:val="24"/>
          <w:szCs w:val="24"/>
        </w:rPr>
        <w:t>.</w:t>
      </w:r>
    </w:p>
    <w:p w:rsidR="004A2D0E" w:rsidRDefault="004A2D0E" w:rsidP="004A2D0E">
      <w:pPr>
        <w:pStyle w:val="af0"/>
        <w:ind w:left="700"/>
        <w:jc w:val="both"/>
        <w:rPr>
          <w:sz w:val="24"/>
          <w:szCs w:val="24"/>
        </w:rPr>
      </w:pPr>
    </w:p>
    <w:p w:rsidR="00842D52" w:rsidRPr="00C72D9D" w:rsidRDefault="00842D52" w:rsidP="00842D52">
      <w:pPr>
        <w:ind w:firstLine="340"/>
        <w:jc w:val="both"/>
        <w:rPr>
          <w:sz w:val="24"/>
          <w:szCs w:val="24"/>
        </w:rPr>
      </w:pPr>
      <w:r>
        <w:rPr>
          <w:sz w:val="24"/>
          <w:szCs w:val="24"/>
        </w:rPr>
        <w:t>Мой дорогой брат!</w:t>
      </w:r>
      <w:r>
        <w:rPr>
          <w:sz w:val="24"/>
          <w:szCs w:val="24"/>
        </w:rPr>
        <w:tab/>
      </w:r>
    </w:p>
    <w:p w:rsidR="00842D52" w:rsidRPr="00C72D9D" w:rsidRDefault="00842D52" w:rsidP="00842D52">
      <w:pPr>
        <w:ind w:firstLine="340"/>
        <w:jc w:val="both"/>
        <w:rPr>
          <w:sz w:val="24"/>
          <w:szCs w:val="24"/>
        </w:rPr>
      </w:pPr>
      <w:r w:rsidRPr="00C72D9D">
        <w:rPr>
          <w:sz w:val="24"/>
          <w:szCs w:val="24"/>
        </w:rPr>
        <w:t>Я, конечно, не могу возражать против стиля, который вы любезно приняли, обращаясь ко мне по имени, так как это, по вашим словам, результат вашего личного ко мне уважения, которое даже больше, нежели я успел заслужить. Условности утом</w:t>
      </w:r>
      <w:r w:rsidR="00A3494E">
        <w:rPr>
          <w:sz w:val="24"/>
          <w:szCs w:val="24"/>
        </w:rPr>
        <w:t>лён</w:t>
      </w:r>
      <w:r>
        <w:rPr>
          <w:sz w:val="24"/>
          <w:szCs w:val="24"/>
        </w:rPr>
        <w:t>ного</w:t>
      </w:r>
      <w:r w:rsidRPr="00C72D9D">
        <w:rPr>
          <w:sz w:val="24"/>
          <w:szCs w:val="24"/>
        </w:rPr>
        <w:t xml:space="preserve"> мира вне наших уедин</w:t>
      </w:r>
      <w:r w:rsidR="000E3E77">
        <w:rPr>
          <w:sz w:val="24"/>
          <w:szCs w:val="24"/>
        </w:rPr>
        <w:t>ё</w:t>
      </w:r>
      <w:r w:rsidRPr="00C72D9D">
        <w:rPr>
          <w:sz w:val="24"/>
          <w:szCs w:val="24"/>
        </w:rPr>
        <w:t xml:space="preserve">нных </w:t>
      </w:r>
      <w:r>
        <w:rPr>
          <w:sz w:val="24"/>
          <w:szCs w:val="24"/>
        </w:rPr>
        <w:t>«</w:t>
      </w:r>
      <w:r w:rsidR="000E3E77">
        <w:rPr>
          <w:sz w:val="24"/>
          <w:szCs w:val="24"/>
        </w:rPr>
        <w:t>а</w:t>
      </w:r>
      <w:r w:rsidRPr="00C72D9D">
        <w:rPr>
          <w:sz w:val="24"/>
          <w:szCs w:val="24"/>
        </w:rPr>
        <w:t>шрамов</w:t>
      </w:r>
      <w:r>
        <w:rPr>
          <w:sz w:val="24"/>
          <w:szCs w:val="24"/>
        </w:rPr>
        <w:t>»</w:t>
      </w:r>
      <w:r w:rsidRPr="00C72D9D">
        <w:rPr>
          <w:sz w:val="24"/>
          <w:szCs w:val="24"/>
        </w:rPr>
        <w:t xml:space="preserve"> нас всегда мало интересуют, и менее всего теперь, когда мы ищем людей, а не церемониймейстеров, ищем преданности, а не </w:t>
      </w:r>
      <w:r w:rsidR="000E3E77">
        <w:rPr>
          <w:sz w:val="24"/>
          <w:szCs w:val="24"/>
        </w:rPr>
        <w:t xml:space="preserve">соблюдения </w:t>
      </w:r>
      <w:r w:rsidRPr="00C72D9D">
        <w:rPr>
          <w:sz w:val="24"/>
          <w:szCs w:val="24"/>
        </w:rPr>
        <w:t>внешне</w:t>
      </w:r>
      <w:r w:rsidR="000E3E77">
        <w:rPr>
          <w:sz w:val="24"/>
          <w:szCs w:val="24"/>
        </w:rPr>
        <w:t>й формы</w:t>
      </w:r>
      <w:r w:rsidRPr="00C72D9D">
        <w:rPr>
          <w:sz w:val="24"/>
          <w:szCs w:val="24"/>
        </w:rPr>
        <w:t>. Вс</w:t>
      </w:r>
      <w:r w:rsidR="000E3E77">
        <w:rPr>
          <w:sz w:val="24"/>
          <w:szCs w:val="24"/>
        </w:rPr>
        <w:t>ё</w:t>
      </w:r>
      <w:r w:rsidRPr="00C72D9D">
        <w:rPr>
          <w:sz w:val="24"/>
          <w:szCs w:val="24"/>
        </w:rPr>
        <w:t xml:space="preserve"> более и более </w:t>
      </w:r>
      <w:r>
        <w:rPr>
          <w:sz w:val="24"/>
          <w:szCs w:val="24"/>
        </w:rPr>
        <w:t xml:space="preserve">утверждается </w:t>
      </w:r>
      <w:r w:rsidRPr="00C72D9D">
        <w:rPr>
          <w:sz w:val="24"/>
          <w:szCs w:val="24"/>
        </w:rPr>
        <w:t>мертвый формализм, и я действительно счастлив, что наш</w:t>
      </w:r>
      <w:r w:rsidR="00A3494E">
        <w:rPr>
          <w:sz w:val="24"/>
          <w:szCs w:val="24"/>
        </w:rPr>
        <w:t>ё</w:t>
      </w:r>
      <w:r w:rsidRPr="00C72D9D">
        <w:rPr>
          <w:sz w:val="24"/>
          <w:szCs w:val="24"/>
        </w:rPr>
        <w:t xml:space="preserve">л </w:t>
      </w:r>
      <w:r w:rsidR="00A3494E">
        <w:rPr>
          <w:sz w:val="24"/>
          <w:szCs w:val="24"/>
        </w:rPr>
        <w:t xml:space="preserve">столь </w:t>
      </w:r>
      <w:r w:rsidRPr="00C72D9D">
        <w:rPr>
          <w:sz w:val="24"/>
          <w:szCs w:val="24"/>
        </w:rPr>
        <w:t>неожиданного союзника в тех кругах, где до сих пор их было не слишком много</w:t>
      </w:r>
      <w:r>
        <w:rPr>
          <w:sz w:val="24"/>
          <w:szCs w:val="24"/>
        </w:rPr>
        <w:t>,</w:t>
      </w:r>
      <w:r w:rsidR="008F4299">
        <w:rPr>
          <w:sz w:val="24"/>
          <w:szCs w:val="24"/>
        </w:rPr>
        <w:t xml:space="preserve"> —</w:t>
      </w:r>
      <w:r w:rsidRPr="00C72D9D">
        <w:rPr>
          <w:sz w:val="24"/>
          <w:szCs w:val="24"/>
        </w:rPr>
        <w:t xml:space="preserve"> в высокообразованных классах английского общества. Над нами</w:t>
      </w:r>
      <w:r>
        <w:rPr>
          <w:sz w:val="24"/>
          <w:szCs w:val="24"/>
        </w:rPr>
        <w:t>, в</w:t>
      </w:r>
      <w:r w:rsidRPr="00C72D9D">
        <w:rPr>
          <w:sz w:val="24"/>
          <w:szCs w:val="24"/>
        </w:rPr>
        <w:t xml:space="preserve"> некоторо</w:t>
      </w:r>
      <w:r>
        <w:rPr>
          <w:sz w:val="24"/>
          <w:szCs w:val="24"/>
        </w:rPr>
        <w:t>м</w:t>
      </w:r>
      <w:r w:rsidRPr="00C72D9D">
        <w:rPr>
          <w:sz w:val="24"/>
          <w:szCs w:val="24"/>
        </w:rPr>
        <w:t xml:space="preserve"> род</w:t>
      </w:r>
      <w:r>
        <w:rPr>
          <w:sz w:val="24"/>
          <w:szCs w:val="24"/>
        </w:rPr>
        <w:t>е,</w:t>
      </w:r>
      <w:r w:rsidRPr="00C72D9D">
        <w:rPr>
          <w:sz w:val="24"/>
          <w:szCs w:val="24"/>
        </w:rPr>
        <w:t xml:space="preserve"> навис кризис</w:t>
      </w:r>
      <w:r w:rsidR="00337EC7">
        <w:rPr>
          <w:sz w:val="24"/>
          <w:szCs w:val="24"/>
        </w:rPr>
        <w:t>,</w:t>
      </w:r>
      <w:r w:rsidRPr="00C72D9D">
        <w:rPr>
          <w:sz w:val="24"/>
          <w:szCs w:val="24"/>
        </w:rPr>
        <w:t xml:space="preserve"> </w:t>
      </w:r>
      <w:r>
        <w:rPr>
          <w:sz w:val="24"/>
          <w:szCs w:val="24"/>
        </w:rPr>
        <w:t>с которым</w:t>
      </w:r>
      <w:r w:rsidRPr="00C72D9D">
        <w:rPr>
          <w:sz w:val="24"/>
          <w:szCs w:val="24"/>
        </w:rPr>
        <w:t xml:space="preserve"> теперь </w:t>
      </w:r>
      <w:r>
        <w:rPr>
          <w:sz w:val="24"/>
          <w:szCs w:val="24"/>
        </w:rPr>
        <w:t>прид</w:t>
      </w:r>
      <w:r w:rsidR="000E3E77">
        <w:rPr>
          <w:sz w:val="24"/>
          <w:szCs w:val="24"/>
        </w:rPr>
        <w:t>ё</w:t>
      </w:r>
      <w:r>
        <w:rPr>
          <w:sz w:val="24"/>
          <w:szCs w:val="24"/>
        </w:rPr>
        <w:t>тся справляться</w:t>
      </w:r>
      <w:r w:rsidRPr="00C72D9D">
        <w:rPr>
          <w:sz w:val="24"/>
          <w:szCs w:val="24"/>
        </w:rPr>
        <w:t xml:space="preserve">. </w:t>
      </w:r>
      <w:r>
        <w:rPr>
          <w:sz w:val="24"/>
          <w:szCs w:val="24"/>
        </w:rPr>
        <w:t>Можно</w:t>
      </w:r>
      <w:r w:rsidRPr="00C72D9D">
        <w:rPr>
          <w:sz w:val="24"/>
          <w:szCs w:val="24"/>
        </w:rPr>
        <w:t xml:space="preserve"> сказать, два кризиса: один</w:t>
      </w:r>
      <w:r w:rsidR="008F4299">
        <w:rPr>
          <w:sz w:val="24"/>
          <w:szCs w:val="24"/>
        </w:rPr>
        <w:t xml:space="preserve"> —</w:t>
      </w:r>
      <w:r w:rsidR="000E3E77">
        <w:rPr>
          <w:sz w:val="24"/>
          <w:szCs w:val="24"/>
        </w:rPr>
        <w:t xml:space="preserve"> </w:t>
      </w:r>
      <w:r w:rsidRPr="00C72D9D">
        <w:rPr>
          <w:sz w:val="24"/>
          <w:szCs w:val="24"/>
        </w:rPr>
        <w:t xml:space="preserve">в </w:t>
      </w:r>
      <w:r w:rsidRPr="00C72D9D">
        <w:rPr>
          <w:sz w:val="24"/>
          <w:szCs w:val="24"/>
        </w:rPr>
        <w:lastRenderedPageBreak/>
        <w:t>Обществе, другой</w:t>
      </w:r>
      <w:r w:rsidR="008F4299">
        <w:rPr>
          <w:sz w:val="24"/>
          <w:szCs w:val="24"/>
        </w:rPr>
        <w:t xml:space="preserve"> —</w:t>
      </w:r>
      <w:r w:rsidR="000E3E77">
        <w:rPr>
          <w:sz w:val="24"/>
          <w:szCs w:val="24"/>
        </w:rPr>
        <w:t xml:space="preserve"> </w:t>
      </w:r>
      <w:r w:rsidRPr="00C72D9D">
        <w:rPr>
          <w:sz w:val="24"/>
          <w:szCs w:val="24"/>
        </w:rPr>
        <w:t xml:space="preserve">в Тибете. Ибо, </w:t>
      </w:r>
      <w:r w:rsidR="00337EC7">
        <w:rPr>
          <w:sz w:val="24"/>
          <w:szCs w:val="24"/>
        </w:rPr>
        <w:t xml:space="preserve">доверительно </w:t>
      </w:r>
      <w:r w:rsidRPr="00C72D9D">
        <w:rPr>
          <w:sz w:val="24"/>
          <w:szCs w:val="24"/>
        </w:rPr>
        <w:t>говоря, Россия постепенно накапли</w:t>
      </w:r>
      <w:r w:rsidR="008750C4">
        <w:rPr>
          <w:sz w:val="24"/>
          <w:szCs w:val="24"/>
        </w:rPr>
        <w:softHyphen/>
      </w:r>
      <w:r w:rsidRPr="00C72D9D">
        <w:rPr>
          <w:sz w:val="24"/>
          <w:szCs w:val="24"/>
        </w:rPr>
        <w:t>вает силы для вторжения в эту страну под предлогом китайской войны. Если ей это не удастся, это будет благодаря нам, и этим мы заслужим по меньшей мере ваш</w:t>
      </w:r>
      <w:r>
        <w:rPr>
          <w:sz w:val="24"/>
          <w:szCs w:val="24"/>
        </w:rPr>
        <w:t>у</w:t>
      </w:r>
      <w:r w:rsidRPr="00C72D9D">
        <w:rPr>
          <w:sz w:val="24"/>
          <w:szCs w:val="24"/>
        </w:rPr>
        <w:t xml:space="preserve"> благодарност</w:t>
      </w:r>
      <w:r>
        <w:rPr>
          <w:sz w:val="24"/>
          <w:szCs w:val="24"/>
        </w:rPr>
        <w:t>ь</w:t>
      </w:r>
      <w:r w:rsidRPr="00C72D9D">
        <w:rPr>
          <w:sz w:val="24"/>
          <w:szCs w:val="24"/>
        </w:rPr>
        <w:t xml:space="preserve">. Как видите, у нас </w:t>
      </w:r>
      <w:r w:rsidR="00337EC7">
        <w:rPr>
          <w:sz w:val="24"/>
          <w:szCs w:val="24"/>
        </w:rPr>
        <w:t>есть</w:t>
      </w:r>
      <w:r w:rsidRPr="00C72D9D">
        <w:rPr>
          <w:sz w:val="24"/>
          <w:szCs w:val="24"/>
        </w:rPr>
        <w:t xml:space="preserve"> дела поважнее, чем думать о </w:t>
      </w:r>
      <w:r w:rsidR="003229CB">
        <w:rPr>
          <w:sz w:val="24"/>
          <w:szCs w:val="24"/>
        </w:rPr>
        <w:t>небольших</w:t>
      </w:r>
      <w:r w:rsidRPr="00C72D9D">
        <w:rPr>
          <w:sz w:val="24"/>
          <w:szCs w:val="24"/>
        </w:rPr>
        <w:t xml:space="preserve"> обществах; вс</w:t>
      </w:r>
      <w:r w:rsidR="000E3E77">
        <w:rPr>
          <w:sz w:val="24"/>
          <w:szCs w:val="24"/>
        </w:rPr>
        <w:t>ё</w:t>
      </w:r>
      <w:r w:rsidRPr="00C72D9D">
        <w:rPr>
          <w:sz w:val="24"/>
          <w:szCs w:val="24"/>
        </w:rPr>
        <w:t xml:space="preserve"> же Т</w:t>
      </w:r>
      <w:r w:rsidR="00502EA8">
        <w:rPr>
          <w:sz w:val="24"/>
          <w:szCs w:val="24"/>
        </w:rPr>
        <w:t>еософичес</w:t>
      </w:r>
      <w:r w:rsidRPr="00C72D9D">
        <w:rPr>
          <w:sz w:val="24"/>
          <w:szCs w:val="24"/>
        </w:rPr>
        <w:t>ким Обществом не следует пренебрегать. Это дело п</w:t>
      </w:r>
      <w:r w:rsidR="003229CB">
        <w:rPr>
          <w:sz w:val="24"/>
          <w:szCs w:val="24"/>
        </w:rPr>
        <w:t>риобрело</w:t>
      </w:r>
      <w:r w:rsidRPr="00C72D9D">
        <w:rPr>
          <w:sz w:val="24"/>
          <w:szCs w:val="24"/>
        </w:rPr>
        <w:t xml:space="preserve"> импульс, который без правильного направления может привести к очень нехорошим последствиям. Припом</w:t>
      </w:r>
      <w:r w:rsidR="008750C4">
        <w:rPr>
          <w:sz w:val="24"/>
          <w:szCs w:val="24"/>
        </w:rPr>
        <w:softHyphen/>
      </w:r>
      <w:r w:rsidRPr="00C72D9D">
        <w:rPr>
          <w:sz w:val="24"/>
          <w:szCs w:val="24"/>
        </w:rPr>
        <w:t xml:space="preserve">ните лавины в ваших любимых Альпах, о которых вы часто думаете, и вспомните, что вначале их масса мала и </w:t>
      </w:r>
      <w:r w:rsidR="003229CB">
        <w:rPr>
          <w:sz w:val="24"/>
          <w:szCs w:val="24"/>
        </w:rPr>
        <w:t>набранный ими момент</w:t>
      </w:r>
      <w:r w:rsidRPr="00C72D9D">
        <w:rPr>
          <w:sz w:val="24"/>
          <w:szCs w:val="24"/>
        </w:rPr>
        <w:t xml:space="preserve"> невелик. Избитое сравнение, скажете вы, но я не могу придумать лучшей иллюстрации, когда окидываю взглядом постепенное накопление пустячных событий, перерастающее в угрожающий рок для Т</w:t>
      </w:r>
      <w:r w:rsidR="00502EA8">
        <w:rPr>
          <w:sz w:val="24"/>
          <w:szCs w:val="24"/>
        </w:rPr>
        <w:t>еософичес</w:t>
      </w:r>
      <w:r w:rsidRPr="00C72D9D">
        <w:rPr>
          <w:sz w:val="24"/>
          <w:szCs w:val="24"/>
        </w:rPr>
        <w:t>кого Общества. Эта картина невольно возникла передо мною на днях, когда я спускался по ущельям Кунь-Луня (вы называете его Каракорумом) и увидел, как со</w:t>
      </w:r>
      <w:r w:rsidR="003229CB">
        <w:rPr>
          <w:sz w:val="24"/>
          <w:szCs w:val="24"/>
        </w:rPr>
        <w:t>ш</w:t>
      </w:r>
      <w:r w:rsidRPr="00C72D9D">
        <w:rPr>
          <w:sz w:val="24"/>
          <w:szCs w:val="24"/>
        </w:rPr>
        <w:t xml:space="preserve">ла лавина. Я лично </w:t>
      </w:r>
      <w:r>
        <w:rPr>
          <w:sz w:val="24"/>
          <w:szCs w:val="24"/>
        </w:rPr>
        <w:t>посещал</w:t>
      </w:r>
      <w:r w:rsidRPr="00C72D9D">
        <w:rPr>
          <w:sz w:val="24"/>
          <w:szCs w:val="24"/>
        </w:rPr>
        <w:t xml:space="preserve"> наше</w:t>
      </w:r>
      <w:r>
        <w:rPr>
          <w:sz w:val="24"/>
          <w:szCs w:val="24"/>
        </w:rPr>
        <w:t>го</w:t>
      </w:r>
      <w:r w:rsidRPr="00C72D9D">
        <w:rPr>
          <w:sz w:val="24"/>
          <w:szCs w:val="24"/>
        </w:rPr>
        <w:t xml:space="preserve"> руководител</w:t>
      </w:r>
      <w:r>
        <w:rPr>
          <w:sz w:val="24"/>
          <w:szCs w:val="24"/>
        </w:rPr>
        <w:t>я</w:t>
      </w:r>
      <w:r w:rsidRPr="00C72D9D">
        <w:rPr>
          <w:sz w:val="24"/>
          <w:szCs w:val="24"/>
        </w:rPr>
        <w:t xml:space="preserve"> для передачи важного предложения мистера Хьюма и </w:t>
      </w:r>
      <w:r w:rsidR="003229CB">
        <w:rPr>
          <w:sz w:val="24"/>
          <w:szCs w:val="24"/>
        </w:rPr>
        <w:t xml:space="preserve">по пути домой </w:t>
      </w:r>
      <w:r w:rsidRPr="00C72D9D">
        <w:rPr>
          <w:sz w:val="24"/>
          <w:szCs w:val="24"/>
        </w:rPr>
        <w:t xml:space="preserve">направлялся </w:t>
      </w:r>
      <w:r w:rsidR="003229CB">
        <w:rPr>
          <w:sz w:val="24"/>
          <w:szCs w:val="24"/>
        </w:rPr>
        <w:t>в</w:t>
      </w:r>
      <w:r w:rsidRPr="00C72D9D">
        <w:rPr>
          <w:sz w:val="24"/>
          <w:szCs w:val="24"/>
        </w:rPr>
        <w:t xml:space="preserve"> Ладак. Какие ещ</w:t>
      </w:r>
      <w:r w:rsidR="003229CB">
        <w:rPr>
          <w:sz w:val="24"/>
          <w:szCs w:val="24"/>
        </w:rPr>
        <w:t>ё</w:t>
      </w:r>
      <w:r w:rsidRPr="00C72D9D">
        <w:rPr>
          <w:sz w:val="24"/>
          <w:szCs w:val="24"/>
        </w:rPr>
        <w:t xml:space="preserve"> </w:t>
      </w:r>
      <w:r w:rsidR="00AA5D0F">
        <w:rPr>
          <w:sz w:val="24"/>
          <w:szCs w:val="24"/>
        </w:rPr>
        <w:t>умозре</w:t>
      </w:r>
      <w:r w:rsidRPr="00C72D9D">
        <w:rPr>
          <w:sz w:val="24"/>
          <w:szCs w:val="24"/>
        </w:rPr>
        <w:t>ния мог</w:t>
      </w:r>
      <w:r w:rsidR="003229CB">
        <w:rPr>
          <w:sz w:val="24"/>
          <w:szCs w:val="24"/>
        </w:rPr>
        <w:t>ут</w:t>
      </w:r>
      <w:r w:rsidRPr="00C72D9D">
        <w:rPr>
          <w:sz w:val="24"/>
          <w:szCs w:val="24"/>
        </w:rPr>
        <w:t xml:space="preserve"> последовать </w:t>
      </w:r>
      <w:r w:rsidR="003229CB">
        <w:rPr>
          <w:sz w:val="24"/>
          <w:szCs w:val="24"/>
        </w:rPr>
        <w:t>дальше</w:t>
      </w:r>
      <w:r w:rsidRPr="00C72D9D">
        <w:rPr>
          <w:sz w:val="24"/>
          <w:szCs w:val="24"/>
        </w:rPr>
        <w:t xml:space="preserve">, я не могу сказать. Но как только я воспользовался </w:t>
      </w:r>
      <w:r w:rsidR="000E3E77">
        <w:rPr>
          <w:sz w:val="24"/>
          <w:szCs w:val="24"/>
        </w:rPr>
        <w:t>поразитель</w:t>
      </w:r>
      <w:r w:rsidRPr="00C72D9D">
        <w:rPr>
          <w:sz w:val="24"/>
          <w:szCs w:val="24"/>
        </w:rPr>
        <w:t xml:space="preserve">ной тишиной, которая обычно следует за таким катаклизмом, чтобы составить более ясное представление о нынешней ситуации и настроениях «мистиков» Симлы, как был грубо возвращен </w:t>
      </w:r>
      <w:r w:rsidR="004B5F67">
        <w:rPr>
          <w:sz w:val="24"/>
          <w:szCs w:val="24"/>
        </w:rPr>
        <w:t>в</w:t>
      </w:r>
      <w:r w:rsidRPr="00C72D9D">
        <w:rPr>
          <w:sz w:val="24"/>
          <w:szCs w:val="24"/>
        </w:rPr>
        <w:t xml:space="preserve"> </w:t>
      </w:r>
      <w:r w:rsidR="004B5F67">
        <w:rPr>
          <w:sz w:val="24"/>
          <w:szCs w:val="24"/>
        </w:rPr>
        <w:t>чувства</w:t>
      </w:r>
      <w:r w:rsidRPr="00C72D9D">
        <w:rPr>
          <w:sz w:val="24"/>
          <w:szCs w:val="24"/>
        </w:rPr>
        <w:t xml:space="preserve">. Знакомый голос, </w:t>
      </w:r>
      <w:r w:rsidR="00CE1472">
        <w:rPr>
          <w:sz w:val="24"/>
          <w:szCs w:val="24"/>
        </w:rPr>
        <w:t>столь пр</w:t>
      </w:r>
      <w:r w:rsidR="00AA5D0F">
        <w:rPr>
          <w:sz w:val="24"/>
          <w:szCs w:val="24"/>
        </w:rPr>
        <w:t>о</w:t>
      </w:r>
      <w:r w:rsidR="00CE1472">
        <w:rPr>
          <w:sz w:val="24"/>
          <w:szCs w:val="24"/>
        </w:rPr>
        <w:t>нзительный, как</w:t>
      </w:r>
      <w:r w:rsidRPr="00C72D9D">
        <w:rPr>
          <w:sz w:val="24"/>
          <w:szCs w:val="24"/>
        </w:rPr>
        <w:t xml:space="preserve"> приписываемый павлину Сарасвати (который, если верить преданию, отпугнул </w:t>
      </w:r>
      <w:r w:rsidR="00CE1472">
        <w:rPr>
          <w:sz w:val="24"/>
          <w:szCs w:val="24"/>
        </w:rPr>
        <w:t>царя</w:t>
      </w:r>
      <w:r w:rsidRPr="00C72D9D">
        <w:rPr>
          <w:sz w:val="24"/>
          <w:szCs w:val="24"/>
        </w:rPr>
        <w:t xml:space="preserve"> </w:t>
      </w:r>
      <w:r w:rsidR="00CE1472">
        <w:rPr>
          <w:sz w:val="24"/>
          <w:szCs w:val="24"/>
        </w:rPr>
        <w:t>н</w:t>
      </w:r>
      <w:r w:rsidRPr="00C72D9D">
        <w:rPr>
          <w:sz w:val="24"/>
          <w:szCs w:val="24"/>
        </w:rPr>
        <w:t xml:space="preserve">агов), </w:t>
      </w:r>
      <w:r w:rsidR="000E3E77">
        <w:rPr>
          <w:sz w:val="24"/>
          <w:szCs w:val="24"/>
        </w:rPr>
        <w:t>про</w:t>
      </w:r>
      <w:r w:rsidRPr="00C72D9D">
        <w:rPr>
          <w:sz w:val="24"/>
          <w:szCs w:val="24"/>
        </w:rPr>
        <w:t>кричал по токам: «Олкотт опять поднял на ноги</w:t>
      </w:r>
      <w:r>
        <w:rPr>
          <w:sz w:val="24"/>
          <w:szCs w:val="24"/>
        </w:rPr>
        <w:t xml:space="preserve"> </w:t>
      </w:r>
      <w:r w:rsidRPr="00C72D9D">
        <w:rPr>
          <w:sz w:val="24"/>
          <w:szCs w:val="24"/>
        </w:rPr>
        <w:t>самого</w:t>
      </w:r>
      <w:r>
        <w:rPr>
          <w:sz w:val="24"/>
          <w:szCs w:val="24"/>
        </w:rPr>
        <w:t xml:space="preserve"> дьявола</w:t>
      </w:r>
      <w:r w:rsidRPr="00C72D9D">
        <w:rPr>
          <w:sz w:val="24"/>
          <w:szCs w:val="24"/>
        </w:rPr>
        <w:t>!.. Англичане сходят с ума</w:t>
      </w:r>
      <w:r w:rsidR="00CE1472">
        <w:rPr>
          <w:sz w:val="24"/>
          <w:szCs w:val="24"/>
        </w:rPr>
        <w:t>..</w:t>
      </w:r>
      <w:r w:rsidRPr="00C72D9D">
        <w:rPr>
          <w:sz w:val="24"/>
          <w:szCs w:val="24"/>
        </w:rPr>
        <w:t xml:space="preserve">. Кут Хуми, </w:t>
      </w:r>
      <w:r w:rsidRPr="001D1135">
        <w:rPr>
          <w:i/>
          <w:sz w:val="24"/>
          <w:szCs w:val="24"/>
        </w:rPr>
        <w:t>приди скорей</w:t>
      </w:r>
      <w:r w:rsidRPr="00C72D9D">
        <w:rPr>
          <w:sz w:val="24"/>
          <w:szCs w:val="24"/>
        </w:rPr>
        <w:t xml:space="preserve"> и помоги мне!»</w:t>
      </w:r>
      <w:r w:rsidR="008F4299">
        <w:rPr>
          <w:sz w:val="24"/>
          <w:szCs w:val="24"/>
        </w:rPr>
        <w:t xml:space="preserve"> —</w:t>
      </w:r>
      <w:r w:rsidRPr="00C72D9D">
        <w:rPr>
          <w:sz w:val="24"/>
          <w:szCs w:val="24"/>
        </w:rPr>
        <w:t xml:space="preserve"> и в своем возбуждении она забыла, что говорит по-английски. Должен сказать, что телеграммы </w:t>
      </w:r>
      <w:r>
        <w:rPr>
          <w:sz w:val="24"/>
          <w:szCs w:val="24"/>
        </w:rPr>
        <w:t>«</w:t>
      </w:r>
      <w:r w:rsidRPr="00C72D9D">
        <w:rPr>
          <w:sz w:val="24"/>
          <w:szCs w:val="24"/>
        </w:rPr>
        <w:t>Стар</w:t>
      </w:r>
      <w:r w:rsidR="001D1135">
        <w:rPr>
          <w:sz w:val="24"/>
          <w:szCs w:val="24"/>
        </w:rPr>
        <w:t>ушки</w:t>
      </w:r>
      <w:r>
        <w:rPr>
          <w:sz w:val="24"/>
          <w:szCs w:val="24"/>
        </w:rPr>
        <w:t>»</w:t>
      </w:r>
      <w:r w:rsidRPr="00C72D9D">
        <w:rPr>
          <w:sz w:val="24"/>
          <w:szCs w:val="24"/>
        </w:rPr>
        <w:t xml:space="preserve"> бьют, как камни из катапульты!</w:t>
      </w:r>
    </w:p>
    <w:p w:rsidR="00842D52" w:rsidRPr="00C72D9D" w:rsidRDefault="00842D52" w:rsidP="00842D52">
      <w:pPr>
        <w:ind w:firstLine="340"/>
        <w:jc w:val="both"/>
        <w:rPr>
          <w:sz w:val="24"/>
          <w:szCs w:val="24"/>
        </w:rPr>
      </w:pPr>
      <w:r w:rsidRPr="00C72D9D">
        <w:rPr>
          <w:sz w:val="24"/>
          <w:szCs w:val="24"/>
        </w:rPr>
        <w:t xml:space="preserve">Что я мог сделать, как не прийти? Доказывать что-то через пространство человеку, находящемуся в полном отчаянии, в состоянии морального хаоса, было бесполезно. </w:t>
      </w:r>
      <w:r>
        <w:rPr>
          <w:sz w:val="24"/>
          <w:szCs w:val="24"/>
        </w:rPr>
        <w:t>П</w:t>
      </w:r>
      <w:r w:rsidR="00601FEA">
        <w:rPr>
          <w:sz w:val="24"/>
          <w:szCs w:val="24"/>
        </w:rPr>
        <w:t>о</w:t>
      </w:r>
      <w:r>
        <w:rPr>
          <w:sz w:val="24"/>
          <w:szCs w:val="24"/>
        </w:rPr>
        <w:t>тому</w:t>
      </w:r>
      <w:r w:rsidRPr="00C72D9D">
        <w:rPr>
          <w:sz w:val="24"/>
          <w:szCs w:val="24"/>
        </w:rPr>
        <w:t xml:space="preserve"> я решил </w:t>
      </w:r>
      <w:r>
        <w:rPr>
          <w:sz w:val="24"/>
          <w:szCs w:val="24"/>
        </w:rPr>
        <w:t>оставить</w:t>
      </w:r>
      <w:r w:rsidRPr="00C72D9D">
        <w:rPr>
          <w:sz w:val="24"/>
          <w:szCs w:val="24"/>
        </w:rPr>
        <w:t xml:space="preserve"> сво</w:t>
      </w:r>
      <w:r w:rsidR="00601FEA">
        <w:rPr>
          <w:sz w:val="24"/>
          <w:szCs w:val="24"/>
        </w:rPr>
        <w:t>ё</w:t>
      </w:r>
      <w:r w:rsidRPr="00C72D9D">
        <w:rPr>
          <w:sz w:val="24"/>
          <w:szCs w:val="24"/>
        </w:rPr>
        <w:t xml:space="preserve"> многолетне</w:t>
      </w:r>
      <w:r>
        <w:rPr>
          <w:sz w:val="24"/>
          <w:szCs w:val="24"/>
        </w:rPr>
        <w:t>е</w:t>
      </w:r>
      <w:r w:rsidRPr="00C72D9D">
        <w:rPr>
          <w:sz w:val="24"/>
          <w:szCs w:val="24"/>
        </w:rPr>
        <w:t xml:space="preserve"> уединени</w:t>
      </w:r>
      <w:r>
        <w:rPr>
          <w:sz w:val="24"/>
          <w:szCs w:val="24"/>
        </w:rPr>
        <w:t>е</w:t>
      </w:r>
      <w:r w:rsidRPr="00C72D9D">
        <w:rPr>
          <w:sz w:val="24"/>
          <w:szCs w:val="24"/>
        </w:rPr>
        <w:t xml:space="preserve"> и провести некоторое время с нею, </w:t>
      </w:r>
      <w:r w:rsidR="00601FEA">
        <w:rPr>
          <w:sz w:val="24"/>
          <w:szCs w:val="24"/>
        </w:rPr>
        <w:t xml:space="preserve">чтобы </w:t>
      </w:r>
      <w:r w:rsidRPr="00C72D9D">
        <w:rPr>
          <w:sz w:val="24"/>
          <w:szCs w:val="24"/>
        </w:rPr>
        <w:t>утеш</w:t>
      </w:r>
      <w:r w:rsidR="00601FEA">
        <w:rPr>
          <w:sz w:val="24"/>
          <w:szCs w:val="24"/>
        </w:rPr>
        <w:t>ить</w:t>
      </w:r>
      <w:r w:rsidRPr="00C72D9D">
        <w:rPr>
          <w:sz w:val="24"/>
          <w:szCs w:val="24"/>
        </w:rPr>
        <w:t xml:space="preserve"> е</w:t>
      </w:r>
      <w:r w:rsidR="00601FEA">
        <w:rPr>
          <w:sz w:val="24"/>
          <w:szCs w:val="24"/>
        </w:rPr>
        <w:t>ё</w:t>
      </w:r>
      <w:r w:rsidRPr="00C72D9D">
        <w:rPr>
          <w:sz w:val="24"/>
          <w:szCs w:val="24"/>
        </w:rPr>
        <w:t>, как мог</w:t>
      </w:r>
      <w:r w:rsidR="00601FEA">
        <w:rPr>
          <w:sz w:val="24"/>
          <w:szCs w:val="24"/>
        </w:rPr>
        <w:t>у</w:t>
      </w:r>
      <w:r w:rsidRPr="00C72D9D">
        <w:rPr>
          <w:sz w:val="24"/>
          <w:szCs w:val="24"/>
        </w:rPr>
        <w:t>. Но наш друг не тот, кто мог бы побудить е</w:t>
      </w:r>
      <w:r w:rsidR="001D1135">
        <w:rPr>
          <w:sz w:val="24"/>
          <w:szCs w:val="24"/>
        </w:rPr>
        <w:t>ё</w:t>
      </w:r>
      <w:r w:rsidRPr="00C72D9D">
        <w:rPr>
          <w:sz w:val="24"/>
          <w:szCs w:val="24"/>
        </w:rPr>
        <w:t xml:space="preserve"> ум соблюдать философск</w:t>
      </w:r>
      <w:r w:rsidR="00601FEA">
        <w:rPr>
          <w:sz w:val="24"/>
          <w:szCs w:val="24"/>
        </w:rPr>
        <w:t>ую отрешённость</w:t>
      </w:r>
      <w:r w:rsidRPr="00C72D9D">
        <w:rPr>
          <w:sz w:val="24"/>
          <w:szCs w:val="24"/>
        </w:rPr>
        <w:t xml:space="preserve"> Марка Аврелия. </w:t>
      </w:r>
      <w:r w:rsidR="00601FEA">
        <w:rPr>
          <w:sz w:val="24"/>
          <w:szCs w:val="24"/>
        </w:rPr>
        <w:t>Судьбами не начертано,</w:t>
      </w:r>
      <w:r w:rsidRPr="00C72D9D">
        <w:rPr>
          <w:sz w:val="24"/>
          <w:szCs w:val="24"/>
        </w:rPr>
        <w:t xml:space="preserve"> что она </w:t>
      </w:r>
      <w:r w:rsidR="00601FEA">
        <w:rPr>
          <w:sz w:val="24"/>
          <w:szCs w:val="24"/>
        </w:rPr>
        <w:t>могла бы</w:t>
      </w:r>
      <w:r w:rsidRPr="00C72D9D">
        <w:rPr>
          <w:sz w:val="24"/>
          <w:szCs w:val="24"/>
        </w:rPr>
        <w:t xml:space="preserve"> сказать: «</w:t>
      </w:r>
      <w:r w:rsidR="00601FEA">
        <w:rPr>
          <w:sz w:val="24"/>
          <w:szCs w:val="24"/>
        </w:rPr>
        <w:t>Царственное</w:t>
      </w:r>
      <w:r w:rsidRPr="00C72D9D">
        <w:rPr>
          <w:sz w:val="24"/>
          <w:szCs w:val="24"/>
        </w:rPr>
        <w:t xml:space="preserve"> величие в том, чтобы делать добро, когда о тебе говорят </w:t>
      </w:r>
      <w:r>
        <w:rPr>
          <w:sz w:val="24"/>
          <w:szCs w:val="24"/>
        </w:rPr>
        <w:t>гадости</w:t>
      </w:r>
      <w:r w:rsidRPr="00C72D9D">
        <w:rPr>
          <w:sz w:val="24"/>
          <w:szCs w:val="24"/>
        </w:rPr>
        <w:t>»</w:t>
      </w:r>
      <w:r>
        <w:rPr>
          <w:sz w:val="24"/>
          <w:szCs w:val="24"/>
        </w:rPr>
        <w:t>..</w:t>
      </w:r>
      <w:r w:rsidRPr="00C72D9D">
        <w:rPr>
          <w:sz w:val="24"/>
          <w:szCs w:val="24"/>
        </w:rPr>
        <w:t xml:space="preserve">. Я приехал на несколько дней, но теперь нахожу, что </w:t>
      </w:r>
      <w:r w:rsidR="00601FEA">
        <w:rPr>
          <w:sz w:val="24"/>
          <w:szCs w:val="24"/>
        </w:rPr>
        <w:t xml:space="preserve">и </w:t>
      </w:r>
      <w:r w:rsidRPr="00C72D9D">
        <w:rPr>
          <w:sz w:val="24"/>
          <w:szCs w:val="24"/>
        </w:rPr>
        <w:t>сам больше не могу выносить удушающего магнетизма даже собственных соотечественников. Я видел некоторых из наших старых гордых сикхов пьяными и пошатывающимися на мраморных полах своих священных храмов. Я слышал, как говорящий по-английски вакил</w:t>
      </w:r>
      <w:r w:rsidR="006A2445">
        <w:rPr>
          <w:sz w:val="24"/>
          <w:szCs w:val="24"/>
        </w:rPr>
        <w:t>ь</w:t>
      </w:r>
      <w:r w:rsidR="006A2445">
        <w:rPr>
          <w:rStyle w:val="a7"/>
          <w:sz w:val="24"/>
          <w:szCs w:val="24"/>
        </w:rPr>
        <w:footnoteReference w:id="20"/>
      </w:r>
      <w:r w:rsidRPr="00C72D9D">
        <w:rPr>
          <w:sz w:val="24"/>
          <w:szCs w:val="24"/>
        </w:rPr>
        <w:t xml:space="preserve"> поноси</w:t>
      </w:r>
      <w:r>
        <w:rPr>
          <w:sz w:val="24"/>
          <w:szCs w:val="24"/>
        </w:rPr>
        <w:t>т</w:t>
      </w:r>
      <w:r w:rsidRPr="00C72D9D">
        <w:rPr>
          <w:sz w:val="24"/>
          <w:szCs w:val="24"/>
        </w:rPr>
        <w:t xml:space="preserve"> </w:t>
      </w:r>
      <w:r w:rsidR="001D1135">
        <w:rPr>
          <w:sz w:val="24"/>
          <w:szCs w:val="24"/>
        </w:rPr>
        <w:t>й</w:t>
      </w:r>
      <w:r w:rsidRPr="00C72D9D">
        <w:rPr>
          <w:sz w:val="24"/>
          <w:szCs w:val="24"/>
        </w:rPr>
        <w:t>ога-</w:t>
      </w:r>
      <w:r w:rsidR="001D1135">
        <w:rPr>
          <w:sz w:val="24"/>
          <w:szCs w:val="24"/>
        </w:rPr>
        <w:t>в</w:t>
      </w:r>
      <w:r w:rsidRPr="00C72D9D">
        <w:rPr>
          <w:sz w:val="24"/>
          <w:szCs w:val="24"/>
        </w:rPr>
        <w:t xml:space="preserve">идью и теософию как </w:t>
      </w:r>
      <w:r w:rsidR="00601FEA">
        <w:rPr>
          <w:sz w:val="24"/>
          <w:szCs w:val="24"/>
        </w:rPr>
        <w:t>заблуждение</w:t>
      </w:r>
      <w:r w:rsidRPr="00C72D9D">
        <w:rPr>
          <w:sz w:val="24"/>
          <w:szCs w:val="24"/>
        </w:rPr>
        <w:t xml:space="preserve"> и ложь, заявляя, что английская наука освободила их от таких «унизительных суеверий»; он говорил, </w:t>
      </w:r>
      <w:r w:rsidR="00511D20">
        <w:rPr>
          <w:sz w:val="24"/>
          <w:szCs w:val="24"/>
        </w:rPr>
        <w:t xml:space="preserve">что </w:t>
      </w:r>
      <w:r w:rsidRPr="00C72D9D">
        <w:rPr>
          <w:sz w:val="24"/>
          <w:szCs w:val="24"/>
        </w:rPr>
        <w:t>утвержд</w:t>
      </w:r>
      <w:r w:rsidR="00511D20">
        <w:rPr>
          <w:sz w:val="24"/>
          <w:szCs w:val="24"/>
        </w:rPr>
        <w:t>ать</w:t>
      </w:r>
      <w:r w:rsidRPr="00C72D9D">
        <w:rPr>
          <w:sz w:val="24"/>
          <w:szCs w:val="24"/>
        </w:rPr>
        <w:t>, что грязны</w:t>
      </w:r>
      <w:r w:rsidR="00511D20">
        <w:rPr>
          <w:sz w:val="24"/>
          <w:szCs w:val="24"/>
        </w:rPr>
        <w:t>е</w:t>
      </w:r>
      <w:r w:rsidRPr="00C72D9D">
        <w:rPr>
          <w:sz w:val="24"/>
          <w:szCs w:val="24"/>
        </w:rPr>
        <w:t xml:space="preserve"> йог</w:t>
      </w:r>
      <w:r w:rsidR="00511D20">
        <w:rPr>
          <w:sz w:val="24"/>
          <w:szCs w:val="24"/>
        </w:rPr>
        <w:t>и</w:t>
      </w:r>
      <w:r w:rsidRPr="00C72D9D">
        <w:rPr>
          <w:sz w:val="24"/>
          <w:szCs w:val="24"/>
        </w:rPr>
        <w:t xml:space="preserve"> и саньяси что-</w:t>
      </w:r>
      <w:r w:rsidR="00511D20">
        <w:rPr>
          <w:sz w:val="24"/>
          <w:szCs w:val="24"/>
        </w:rPr>
        <w:t xml:space="preserve">то знают </w:t>
      </w:r>
      <w:r w:rsidRPr="00C72D9D">
        <w:rPr>
          <w:sz w:val="24"/>
          <w:szCs w:val="24"/>
        </w:rPr>
        <w:t>о тайнах природы или что какой-либо живой человек может или когда-либо мог произвести какой-либо феномен</w:t>
      </w:r>
      <w:r w:rsidR="00511D20">
        <w:rPr>
          <w:sz w:val="24"/>
          <w:szCs w:val="24"/>
        </w:rPr>
        <w:t>, это оскорблять Индию</w:t>
      </w:r>
      <w:r w:rsidRPr="00C72D9D">
        <w:rPr>
          <w:sz w:val="24"/>
          <w:szCs w:val="24"/>
        </w:rPr>
        <w:t>! Завтра</w:t>
      </w:r>
      <w:r>
        <w:rPr>
          <w:sz w:val="24"/>
          <w:szCs w:val="24"/>
        </w:rPr>
        <w:t xml:space="preserve"> же</w:t>
      </w:r>
      <w:r w:rsidRPr="00C72D9D">
        <w:rPr>
          <w:sz w:val="24"/>
          <w:szCs w:val="24"/>
        </w:rPr>
        <w:t xml:space="preserve"> я отправляюсь домой.</w:t>
      </w:r>
    </w:p>
    <w:p w:rsidR="00842D52" w:rsidRDefault="00842D52" w:rsidP="00842D52">
      <w:pPr>
        <w:ind w:firstLine="340"/>
        <w:jc w:val="both"/>
        <w:rPr>
          <w:sz w:val="24"/>
          <w:szCs w:val="24"/>
        </w:rPr>
      </w:pPr>
      <w:r w:rsidRPr="00C72D9D">
        <w:rPr>
          <w:sz w:val="24"/>
          <w:szCs w:val="24"/>
        </w:rPr>
        <w:t>Весьма возможно, что доставка этого письма задержится на несколько дней по причинам, не представляющим для вас интереса. Пока что я, однако, протелеграфировал вам свою благодарность за ваше любезное согласие с моими пожеланиями в делах, на которые вы намекнули в сво</w:t>
      </w:r>
      <w:r w:rsidR="00AA5D0F">
        <w:rPr>
          <w:sz w:val="24"/>
          <w:szCs w:val="24"/>
        </w:rPr>
        <w:t>ё</w:t>
      </w:r>
      <w:r w:rsidRPr="00C72D9D">
        <w:rPr>
          <w:sz w:val="24"/>
          <w:szCs w:val="24"/>
        </w:rPr>
        <w:t xml:space="preserve">м письме от 24-го числа </w:t>
      </w:r>
      <w:r w:rsidR="00511D20">
        <w:rPr>
          <w:sz w:val="24"/>
          <w:szCs w:val="24"/>
        </w:rPr>
        <w:t>этого</w:t>
      </w:r>
      <w:r w:rsidRPr="00C72D9D">
        <w:rPr>
          <w:sz w:val="24"/>
          <w:szCs w:val="24"/>
        </w:rPr>
        <w:t xml:space="preserve"> месяца. Я с удовольствием замечаю, что вы не преминули выставить меня перед </w:t>
      </w:r>
      <w:r>
        <w:rPr>
          <w:sz w:val="24"/>
          <w:szCs w:val="24"/>
        </w:rPr>
        <w:t>миром</w:t>
      </w:r>
      <w:r w:rsidRPr="00C72D9D">
        <w:rPr>
          <w:sz w:val="24"/>
          <w:szCs w:val="24"/>
        </w:rPr>
        <w:t xml:space="preserve"> как возможного «сообщника». Это </w:t>
      </w:r>
      <w:r>
        <w:rPr>
          <w:sz w:val="24"/>
          <w:szCs w:val="24"/>
        </w:rPr>
        <w:t>доводит</w:t>
      </w:r>
      <w:r w:rsidRPr="00C72D9D">
        <w:rPr>
          <w:sz w:val="24"/>
          <w:szCs w:val="24"/>
        </w:rPr>
        <w:t xml:space="preserve"> наше число </w:t>
      </w:r>
      <w:r>
        <w:rPr>
          <w:sz w:val="24"/>
          <w:szCs w:val="24"/>
        </w:rPr>
        <w:t>до</w:t>
      </w:r>
      <w:r w:rsidRPr="00C72D9D">
        <w:rPr>
          <w:sz w:val="24"/>
          <w:szCs w:val="24"/>
        </w:rPr>
        <w:t xml:space="preserve"> десят</w:t>
      </w:r>
      <w:r>
        <w:rPr>
          <w:sz w:val="24"/>
          <w:szCs w:val="24"/>
        </w:rPr>
        <w:t>и</w:t>
      </w:r>
      <w:r w:rsidR="001D1135">
        <w:rPr>
          <w:sz w:val="24"/>
          <w:szCs w:val="24"/>
        </w:rPr>
        <w:t>,</w:t>
      </w:r>
      <w:r w:rsidR="006A2445">
        <w:rPr>
          <w:rStyle w:val="a7"/>
          <w:sz w:val="24"/>
          <w:szCs w:val="24"/>
        </w:rPr>
        <w:footnoteReference w:id="21"/>
      </w:r>
      <w:r>
        <w:rPr>
          <w:sz w:val="24"/>
          <w:szCs w:val="24"/>
        </w:rPr>
        <w:t xml:space="preserve"> </w:t>
      </w:r>
      <w:r w:rsidRPr="00C72D9D">
        <w:rPr>
          <w:sz w:val="24"/>
          <w:szCs w:val="24"/>
        </w:rPr>
        <w:t xml:space="preserve">я полагаю? Но должен сказать, что ваше обещание было хорошо и </w:t>
      </w:r>
      <w:r w:rsidRPr="00722CEA">
        <w:rPr>
          <w:sz w:val="24"/>
          <w:szCs w:val="24"/>
        </w:rPr>
        <w:t xml:space="preserve">честно </w:t>
      </w:r>
      <w:r w:rsidRPr="00C72D9D">
        <w:rPr>
          <w:sz w:val="24"/>
          <w:szCs w:val="24"/>
        </w:rPr>
        <w:t>выполнено. Получен</w:t>
      </w:r>
      <w:r>
        <w:rPr>
          <w:sz w:val="24"/>
          <w:szCs w:val="24"/>
        </w:rPr>
        <w:t>ное</w:t>
      </w:r>
      <w:r w:rsidRPr="00C72D9D">
        <w:rPr>
          <w:sz w:val="24"/>
          <w:szCs w:val="24"/>
        </w:rPr>
        <w:t xml:space="preserve"> в Амритсаре 27-го числа </w:t>
      </w:r>
      <w:r w:rsidR="002D1E43">
        <w:rPr>
          <w:sz w:val="24"/>
          <w:szCs w:val="24"/>
        </w:rPr>
        <w:t>этого</w:t>
      </w:r>
      <w:r w:rsidRPr="00C72D9D">
        <w:rPr>
          <w:sz w:val="24"/>
          <w:szCs w:val="24"/>
        </w:rPr>
        <w:t xml:space="preserve"> месяца, в два часа пополудни, </w:t>
      </w:r>
      <w:r w:rsidR="002D1E43" w:rsidRPr="00C72D9D">
        <w:rPr>
          <w:sz w:val="24"/>
          <w:szCs w:val="24"/>
        </w:rPr>
        <w:t xml:space="preserve">ваше </w:t>
      </w:r>
      <w:r w:rsidRPr="00C72D9D">
        <w:rPr>
          <w:sz w:val="24"/>
          <w:szCs w:val="24"/>
        </w:rPr>
        <w:t xml:space="preserve">письмо </w:t>
      </w:r>
      <w:r>
        <w:rPr>
          <w:sz w:val="24"/>
          <w:szCs w:val="24"/>
        </w:rPr>
        <w:t>оказалось у меня</w:t>
      </w:r>
      <w:r w:rsidRPr="00C72D9D">
        <w:rPr>
          <w:sz w:val="24"/>
          <w:szCs w:val="24"/>
        </w:rPr>
        <w:t xml:space="preserve"> пять минут спустя, </w:t>
      </w:r>
      <w:r>
        <w:rPr>
          <w:sz w:val="24"/>
          <w:szCs w:val="24"/>
        </w:rPr>
        <w:t xml:space="preserve">когда я был </w:t>
      </w:r>
      <w:r w:rsidR="002D1E43">
        <w:rPr>
          <w:sz w:val="24"/>
          <w:szCs w:val="24"/>
        </w:rPr>
        <w:t xml:space="preserve">примерно в </w:t>
      </w:r>
      <w:r w:rsidRPr="00C72D9D">
        <w:rPr>
          <w:sz w:val="24"/>
          <w:szCs w:val="24"/>
        </w:rPr>
        <w:t>тридцат</w:t>
      </w:r>
      <w:r>
        <w:rPr>
          <w:sz w:val="24"/>
          <w:szCs w:val="24"/>
        </w:rPr>
        <w:t>и</w:t>
      </w:r>
      <w:r w:rsidRPr="00C72D9D">
        <w:rPr>
          <w:sz w:val="24"/>
          <w:szCs w:val="24"/>
        </w:rPr>
        <w:t xml:space="preserve"> мил</w:t>
      </w:r>
      <w:r>
        <w:rPr>
          <w:sz w:val="24"/>
          <w:szCs w:val="24"/>
        </w:rPr>
        <w:t>ях</w:t>
      </w:r>
      <w:r w:rsidRPr="00C72D9D">
        <w:rPr>
          <w:sz w:val="24"/>
          <w:szCs w:val="24"/>
        </w:rPr>
        <w:t xml:space="preserve"> за </w:t>
      </w:r>
      <w:r>
        <w:rPr>
          <w:sz w:val="24"/>
          <w:szCs w:val="24"/>
        </w:rPr>
        <w:t>Равалп</w:t>
      </w:r>
      <w:r w:rsidRPr="00C72D9D">
        <w:rPr>
          <w:sz w:val="24"/>
          <w:szCs w:val="24"/>
        </w:rPr>
        <w:t xml:space="preserve">инди; </w:t>
      </w:r>
      <w:r>
        <w:rPr>
          <w:sz w:val="24"/>
          <w:szCs w:val="24"/>
        </w:rPr>
        <w:t>уведомление было вам</w:t>
      </w:r>
      <w:r w:rsidRPr="00C72D9D">
        <w:rPr>
          <w:sz w:val="24"/>
          <w:szCs w:val="24"/>
        </w:rPr>
        <w:t xml:space="preserve"> протелеграфирова</w:t>
      </w:r>
      <w:r>
        <w:rPr>
          <w:sz w:val="24"/>
          <w:szCs w:val="24"/>
        </w:rPr>
        <w:t>но</w:t>
      </w:r>
      <w:r w:rsidRPr="00C72D9D">
        <w:rPr>
          <w:sz w:val="24"/>
          <w:szCs w:val="24"/>
        </w:rPr>
        <w:t xml:space="preserve"> из </w:t>
      </w:r>
      <w:r>
        <w:rPr>
          <w:sz w:val="24"/>
          <w:szCs w:val="24"/>
        </w:rPr>
        <w:t>Дже</w:t>
      </w:r>
      <w:r w:rsidR="002D1E43">
        <w:rPr>
          <w:sz w:val="24"/>
          <w:szCs w:val="24"/>
        </w:rPr>
        <w:t>й</w:t>
      </w:r>
      <w:r>
        <w:rPr>
          <w:sz w:val="24"/>
          <w:szCs w:val="24"/>
        </w:rPr>
        <w:t>л</w:t>
      </w:r>
      <w:r w:rsidR="002D1E43">
        <w:rPr>
          <w:sz w:val="24"/>
          <w:szCs w:val="24"/>
        </w:rPr>
        <w:t>э</w:t>
      </w:r>
      <w:r>
        <w:rPr>
          <w:sz w:val="24"/>
          <w:szCs w:val="24"/>
        </w:rPr>
        <w:t>м</w:t>
      </w:r>
      <w:r w:rsidRPr="00C72D9D">
        <w:rPr>
          <w:sz w:val="24"/>
          <w:szCs w:val="24"/>
        </w:rPr>
        <w:t>а в четыре часа того же дня. Наши способы ускорен</w:t>
      </w:r>
      <w:r>
        <w:rPr>
          <w:sz w:val="24"/>
          <w:szCs w:val="24"/>
        </w:rPr>
        <w:t>ной</w:t>
      </w:r>
      <w:r w:rsidRPr="00C72D9D">
        <w:rPr>
          <w:sz w:val="24"/>
          <w:szCs w:val="24"/>
        </w:rPr>
        <w:t xml:space="preserve"> доставки и </w:t>
      </w:r>
      <w:r>
        <w:rPr>
          <w:sz w:val="24"/>
          <w:szCs w:val="24"/>
        </w:rPr>
        <w:t>быстрой связи</w:t>
      </w:r>
      <w:r w:rsidRPr="00C72D9D">
        <w:rPr>
          <w:sz w:val="24"/>
          <w:szCs w:val="24"/>
        </w:rPr>
        <w:t>, как видите, не могут презира</w:t>
      </w:r>
      <w:r>
        <w:rPr>
          <w:sz w:val="24"/>
          <w:szCs w:val="24"/>
        </w:rPr>
        <w:t>ться</w:t>
      </w:r>
      <w:r w:rsidRPr="00C72D9D">
        <w:rPr>
          <w:sz w:val="24"/>
          <w:szCs w:val="24"/>
        </w:rPr>
        <w:t xml:space="preserve"> западным миром или даже скептически</w:t>
      </w:r>
      <w:r>
        <w:rPr>
          <w:sz w:val="24"/>
          <w:szCs w:val="24"/>
        </w:rPr>
        <w:t>ми</w:t>
      </w:r>
      <w:r w:rsidRPr="00C72D9D">
        <w:rPr>
          <w:sz w:val="24"/>
          <w:szCs w:val="24"/>
        </w:rPr>
        <w:t xml:space="preserve"> арийскими</w:t>
      </w:r>
      <w:r w:rsidR="001D1135">
        <w:rPr>
          <w:sz w:val="24"/>
          <w:szCs w:val="24"/>
        </w:rPr>
        <w:t xml:space="preserve"> </w:t>
      </w:r>
      <w:r w:rsidRPr="00C72D9D">
        <w:rPr>
          <w:sz w:val="24"/>
          <w:szCs w:val="24"/>
        </w:rPr>
        <w:t>англ</w:t>
      </w:r>
      <w:r>
        <w:rPr>
          <w:sz w:val="24"/>
          <w:szCs w:val="24"/>
        </w:rPr>
        <w:t>оговорящими</w:t>
      </w:r>
      <w:r w:rsidRPr="00C72D9D">
        <w:rPr>
          <w:sz w:val="24"/>
          <w:szCs w:val="24"/>
        </w:rPr>
        <w:t xml:space="preserve"> вакил</w:t>
      </w:r>
      <w:r w:rsidR="001D1135">
        <w:rPr>
          <w:sz w:val="24"/>
          <w:szCs w:val="24"/>
        </w:rPr>
        <w:t>я</w:t>
      </w:r>
      <w:r w:rsidRPr="00C72D9D">
        <w:rPr>
          <w:sz w:val="24"/>
          <w:szCs w:val="24"/>
        </w:rPr>
        <w:t>ми.</w:t>
      </w:r>
    </w:p>
    <w:p w:rsidR="00842D52" w:rsidRPr="00C72D9D" w:rsidRDefault="00842D52" w:rsidP="00842D52">
      <w:pPr>
        <w:ind w:firstLine="340"/>
        <w:jc w:val="both"/>
        <w:rPr>
          <w:sz w:val="24"/>
          <w:szCs w:val="24"/>
        </w:rPr>
      </w:pPr>
      <w:r w:rsidRPr="00C72D9D">
        <w:rPr>
          <w:sz w:val="24"/>
          <w:szCs w:val="24"/>
        </w:rPr>
        <w:lastRenderedPageBreak/>
        <w:t xml:space="preserve">Я не мог бы требовать </w:t>
      </w:r>
      <w:r>
        <w:rPr>
          <w:sz w:val="24"/>
          <w:szCs w:val="24"/>
        </w:rPr>
        <w:t xml:space="preserve">от </w:t>
      </w:r>
      <w:r w:rsidRPr="00C72D9D">
        <w:rPr>
          <w:sz w:val="24"/>
          <w:szCs w:val="24"/>
        </w:rPr>
        <w:t>свое</w:t>
      </w:r>
      <w:r>
        <w:rPr>
          <w:sz w:val="24"/>
          <w:szCs w:val="24"/>
        </w:rPr>
        <w:t>го</w:t>
      </w:r>
      <w:r w:rsidRPr="00C72D9D">
        <w:rPr>
          <w:sz w:val="24"/>
          <w:szCs w:val="24"/>
        </w:rPr>
        <w:t xml:space="preserve"> союзник</w:t>
      </w:r>
      <w:r>
        <w:rPr>
          <w:sz w:val="24"/>
          <w:szCs w:val="24"/>
        </w:rPr>
        <w:t xml:space="preserve">а </w:t>
      </w:r>
      <w:r w:rsidRPr="00C72D9D">
        <w:rPr>
          <w:sz w:val="24"/>
          <w:szCs w:val="24"/>
        </w:rPr>
        <w:t>более беспристрастного состояния ума, чем то, которое начинает устанавливаться у вас. Мой брат, вы уже в значительной степени изменили сво</w:t>
      </w:r>
      <w:r w:rsidR="00471B46">
        <w:rPr>
          <w:sz w:val="24"/>
          <w:szCs w:val="24"/>
        </w:rPr>
        <w:t>ё</w:t>
      </w:r>
      <w:r w:rsidRPr="00C72D9D">
        <w:rPr>
          <w:sz w:val="24"/>
          <w:szCs w:val="24"/>
        </w:rPr>
        <w:t xml:space="preserve"> отношение к нам. Что </w:t>
      </w:r>
      <w:r>
        <w:rPr>
          <w:sz w:val="24"/>
          <w:szCs w:val="24"/>
        </w:rPr>
        <w:t xml:space="preserve">же </w:t>
      </w:r>
      <w:r w:rsidRPr="00C72D9D">
        <w:rPr>
          <w:sz w:val="24"/>
          <w:szCs w:val="24"/>
        </w:rPr>
        <w:t xml:space="preserve">может помешать </w:t>
      </w:r>
      <w:r w:rsidR="00516539">
        <w:rPr>
          <w:sz w:val="24"/>
          <w:szCs w:val="24"/>
        </w:rPr>
        <w:t xml:space="preserve">нам когда-нибудь достичь </w:t>
      </w:r>
      <w:r w:rsidRPr="00C72D9D">
        <w:rPr>
          <w:sz w:val="24"/>
          <w:szCs w:val="24"/>
        </w:rPr>
        <w:t>совершенно</w:t>
      </w:r>
      <w:r w:rsidR="00516539">
        <w:rPr>
          <w:sz w:val="24"/>
          <w:szCs w:val="24"/>
        </w:rPr>
        <w:t>го</w:t>
      </w:r>
      <w:r w:rsidRPr="00C72D9D">
        <w:rPr>
          <w:sz w:val="24"/>
          <w:szCs w:val="24"/>
        </w:rPr>
        <w:t xml:space="preserve"> взаимопонимани</w:t>
      </w:r>
      <w:r w:rsidR="00516539">
        <w:rPr>
          <w:sz w:val="24"/>
          <w:szCs w:val="24"/>
        </w:rPr>
        <w:t>я</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Предложение мистера Хьюма было должным образом </w:t>
      </w:r>
      <w:r w:rsidR="00516539">
        <w:rPr>
          <w:sz w:val="24"/>
          <w:szCs w:val="24"/>
        </w:rPr>
        <w:t xml:space="preserve">и </w:t>
      </w:r>
      <w:r w:rsidR="00CF7901">
        <w:rPr>
          <w:sz w:val="24"/>
          <w:szCs w:val="24"/>
        </w:rPr>
        <w:t>тщ</w:t>
      </w:r>
      <w:r w:rsidR="00516539">
        <w:rPr>
          <w:sz w:val="24"/>
          <w:szCs w:val="24"/>
        </w:rPr>
        <w:t xml:space="preserve">ательно </w:t>
      </w:r>
      <w:r w:rsidRPr="00C72D9D">
        <w:rPr>
          <w:sz w:val="24"/>
          <w:szCs w:val="24"/>
        </w:rPr>
        <w:t xml:space="preserve">рассмотрено. Он, несомненно, </w:t>
      </w:r>
      <w:r>
        <w:rPr>
          <w:sz w:val="24"/>
          <w:szCs w:val="24"/>
        </w:rPr>
        <w:t xml:space="preserve">известит вас </w:t>
      </w:r>
      <w:r w:rsidRPr="00C72D9D">
        <w:rPr>
          <w:sz w:val="24"/>
          <w:szCs w:val="24"/>
        </w:rPr>
        <w:t>о результата</w:t>
      </w:r>
      <w:r>
        <w:rPr>
          <w:sz w:val="24"/>
          <w:szCs w:val="24"/>
        </w:rPr>
        <w:t>х</w:t>
      </w:r>
      <w:r w:rsidRPr="00C72D9D">
        <w:rPr>
          <w:sz w:val="24"/>
          <w:szCs w:val="24"/>
        </w:rPr>
        <w:t xml:space="preserve">, </w:t>
      </w:r>
      <w:r w:rsidR="00AA5D0F">
        <w:rPr>
          <w:sz w:val="24"/>
          <w:szCs w:val="24"/>
        </w:rPr>
        <w:t xml:space="preserve">высказанных </w:t>
      </w:r>
      <w:r>
        <w:rPr>
          <w:sz w:val="24"/>
          <w:szCs w:val="24"/>
        </w:rPr>
        <w:t>в</w:t>
      </w:r>
      <w:r w:rsidR="00AA5D0F">
        <w:rPr>
          <w:sz w:val="24"/>
          <w:szCs w:val="24"/>
        </w:rPr>
        <w:t xml:space="preserve"> м</w:t>
      </w:r>
      <w:r>
        <w:rPr>
          <w:sz w:val="24"/>
          <w:szCs w:val="24"/>
        </w:rPr>
        <w:t>о</w:t>
      </w:r>
      <w:r w:rsidR="00516539">
        <w:rPr>
          <w:sz w:val="24"/>
          <w:szCs w:val="24"/>
        </w:rPr>
        <w:t>ё</w:t>
      </w:r>
      <w:r>
        <w:rPr>
          <w:sz w:val="24"/>
          <w:szCs w:val="24"/>
        </w:rPr>
        <w:t>м</w:t>
      </w:r>
      <w:r w:rsidRPr="00C72D9D">
        <w:rPr>
          <w:sz w:val="24"/>
          <w:szCs w:val="24"/>
        </w:rPr>
        <w:t xml:space="preserve"> письме к нему. Отнес</w:t>
      </w:r>
      <w:r w:rsidR="00516539">
        <w:rPr>
          <w:sz w:val="24"/>
          <w:szCs w:val="24"/>
        </w:rPr>
        <w:t>ё</w:t>
      </w:r>
      <w:r w:rsidRPr="00C72D9D">
        <w:rPr>
          <w:sz w:val="24"/>
          <w:szCs w:val="24"/>
        </w:rPr>
        <w:t xml:space="preserve">тся ли он к «нашему образу действий» так же </w:t>
      </w:r>
      <w:r w:rsidR="00516539">
        <w:rPr>
          <w:sz w:val="24"/>
          <w:szCs w:val="24"/>
        </w:rPr>
        <w:t>справедливо</w:t>
      </w:r>
      <w:r w:rsidRPr="00C72D9D">
        <w:rPr>
          <w:sz w:val="24"/>
          <w:szCs w:val="24"/>
        </w:rPr>
        <w:t xml:space="preserve">, как вы, это другой вопрос. Наш </w:t>
      </w:r>
      <w:r>
        <w:rPr>
          <w:sz w:val="24"/>
          <w:szCs w:val="24"/>
        </w:rPr>
        <w:t>Маха (</w:t>
      </w:r>
      <w:r w:rsidR="00471B46">
        <w:rPr>
          <w:sz w:val="24"/>
          <w:szCs w:val="24"/>
        </w:rPr>
        <w:t>Главный</w:t>
      </w:r>
      <w:r>
        <w:rPr>
          <w:sz w:val="24"/>
          <w:szCs w:val="24"/>
        </w:rPr>
        <w:t>)</w:t>
      </w:r>
      <w:r w:rsidRPr="00C72D9D">
        <w:rPr>
          <w:sz w:val="24"/>
          <w:szCs w:val="24"/>
        </w:rPr>
        <w:t xml:space="preserve"> разрешил мне переписываться с вами обоими и даже, если </w:t>
      </w:r>
      <w:r>
        <w:rPr>
          <w:sz w:val="24"/>
          <w:szCs w:val="24"/>
        </w:rPr>
        <w:t xml:space="preserve">будет учреждено </w:t>
      </w:r>
      <w:r w:rsidRPr="00C72D9D">
        <w:rPr>
          <w:sz w:val="24"/>
          <w:szCs w:val="24"/>
        </w:rPr>
        <w:t>Англо-Индийск</w:t>
      </w:r>
      <w:r>
        <w:rPr>
          <w:sz w:val="24"/>
          <w:szCs w:val="24"/>
        </w:rPr>
        <w:t>ое Отделение</w:t>
      </w:r>
      <w:r w:rsidRPr="00C72D9D">
        <w:rPr>
          <w:sz w:val="24"/>
          <w:szCs w:val="24"/>
        </w:rPr>
        <w:t xml:space="preserve">, </w:t>
      </w:r>
      <w:r>
        <w:rPr>
          <w:sz w:val="24"/>
          <w:szCs w:val="24"/>
        </w:rPr>
        <w:t>когда-нибудь вступить</w:t>
      </w:r>
      <w:r w:rsidRPr="00C72D9D">
        <w:rPr>
          <w:sz w:val="24"/>
          <w:szCs w:val="24"/>
        </w:rPr>
        <w:t xml:space="preserve"> в личный контакт с ним. Теперь вс</w:t>
      </w:r>
      <w:r w:rsidR="00471B46">
        <w:rPr>
          <w:sz w:val="24"/>
          <w:szCs w:val="24"/>
        </w:rPr>
        <w:t>ё</w:t>
      </w:r>
      <w:r w:rsidRPr="00C72D9D">
        <w:rPr>
          <w:sz w:val="24"/>
          <w:szCs w:val="24"/>
        </w:rPr>
        <w:t xml:space="preserve"> зависит всецело от вас. Больше</w:t>
      </w:r>
      <w:r>
        <w:rPr>
          <w:sz w:val="24"/>
          <w:szCs w:val="24"/>
        </w:rPr>
        <w:t>го</w:t>
      </w:r>
      <w:r w:rsidRPr="00C72D9D">
        <w:rPr>
          <w:sz w:val="24"/>
          <w:szCs w:val="24"/>
        </w:rPr>
        <w:t xml:space="preserve"> я</w:t>
      </w:r>
      <w:r w:rsidR="00CF7901">
        <w:rPr>
          <w:sz w:val="24"/>
          <w:szCs w:val="24"/>
        </w:rPr>
        <w:t xml:space="preserve"> вам</w:t>
      </w:r>
      <w:r w:rsidRPr="00C72D9D">
        <w:rPr>
          <w:sz w:val="24"/>
          <w:szCs w:val="24"/>
        </w:rPr>
        <w:t xml:space="preserve"> </w:t>
      </w:r>
      <w:r w:rsidR="00CF7901" w:rsidRPr="00C72D9D">
        <w:rPr>
          <w:sz w:val="24"/>
          <w:szCs w:val="24"/>
        </w:rPr>
        <w:t>сказать</w:t>
      </w:r>
      <w:r w:rsidR="00CF7901" w:rsidRPr="00CF7901">
        <w:rPr>
          <w:i/>
          <w:sz w:val="24"/>
          <w:szCs w:val="24"/>
        </w:rPr>
        <w:t xml:space="preserve"> </w:t>
      </w:r>
      <w:r w:rsidRPr="00CF7901">
        <w:rPr>
          <w:i/>
          <w:sz w:val="24"/>
          <w:szCs w:val="24"/>
        </w:rPr>
        <w:t>не могу</w:t>
      </w:r>
      <w:r w:rsidRPr="00C72D9D">
        <w:rPr>
          <w:sz w:val="24"/>
          <w:szCs w:val="24"/>
        </w:rPr>
        <w:t>. Вы совершенно правы, что по</w:t>
      </w:r>
      <w:r w:rsidR="003C798F">
        <w:rPr>
          <w:sz w:val="24"/>
          <w:szCs w:val="24"/>
        </w:rPr>
        <w:t>ложение</w:t>
      </w:r>
      <w:r w:rsidRPr="00C72D9D">
        <w:rPr>
          <w:sz w:val="24"/>
          <w:szCs w:val="24"/>
        </w:rPr>
        <w:t xml:space="preserve"> наших друзей в </w:t>
      </w:r>
      <w:r>
        <w:rPr>
          <w:sz w:val="24"/>
          <w:szCs w:val="24"/>
        </w:rPr>
        <w:t>мире</w:t>
      </w:r>
      <w:r w:rsidRPr="00C72D9D">
        <w:rPr>
          <w:sz w:val="24"/>
          <w:szCs w:val="24"/>
        </w:rPr>
        <w:t xml:space="preserve"> </w:t>
      </w:r>
      <w:r w:rsidR="00CF7901" w:rsidRPr="00C72D9D">
        <w:rPr>
          <w:sz w:val="24"/>
          <w:szCs w:val="24"/>
        </w:rPr>
        <w:t>индийск</w:t>
      </w:r>
      <w:r w:rsidR="00CF7901">
        <w:rPr>
          <w:sz w:val="24"/>
          <w:szCs w:val="24"/>
        </w:rPr>
        <w:t xml:space="preserve">их англичан </w:t>
      </w:r>
      <w:r w:rsidRPr="00C72D9D">
        <w:rPr>
          <w:sz w:val="24"/>
          <w:szCs w:val="24"/>
        </w:rPr>
        <w:t>вследствие посещения Симлы</w:t>
      </w:r>
      <w:r w:rsidR="003C798F" w:rsidRPr="003C798F">
        <w:rPr>
          <w:sz w:val="24"/>
          <w:szCs w:val="24"/>
        </w:rPr>
        <w:t xml:space="preserve"> </w:t>
      </w:r>
      <w:r w:rsidR="003C798F">
        <w:rPr>
          <w:sz w:val="24"/>
          <w:szCs w:val="24"/>
        </w:rPr>
        <w:t>существенно</w:t>
      </w:r>
      <w:r w:rsidR="003C798F" w:rsidRPr="00C72D9D">
        <w:rPr>
          <w:sz w:val="24"/>
          <w:szCs w:val="24"/>
        </w:rPr>
        <w:t xml:space="preserve"> улучшил</w:t>
      </w:r>
      <w:r w:rsidR="003C798F">
        <w:rPr>
          <w:sz w:val="24"/>
          <w:szCs w:val="24"/>
        </w:rPr>
        <w:t>о</w:t>
      </w:r>
      <w:r w:rsidR="003C798F" w:rsidRPr="00C72D9D">
        <w:rPr>
          <w:sz w:val="24"/>
          <w:szCs w:val="24"/>
        </w:rPr>
        <w:t>сь</w:t>
      </w:r>
      <w:r w:rsidRPr="00C72D9D">
        <w:rPr>
          <w:sz w:val="24"/>
          <w:szCs w:val="24"/>
        </w:rPr>
        <w:t xml:space="preserve">; правда и то, </w:t>
      </w:r>
      <w:r>
        <w:rPr>
          <w:sz w:val="24"/>
          <w:szCs w:val="24"/>
        </w:rPr>
        <w:t>что</w:t>
      </w:r>
      <w:r w:rsidR="008F4299">
        <w:rPr>
          <w:sz w:val="24"/>
          <w:szCs w:val="24"/>
        </w:rPr>
        <w:t xml:space="preserve"> —</w:t>
      </w:r>
      <w:r>
        <w:rPr>
          <w:sz w:val="24"/>
          <w:szCs w:val="24"/>
        </w:rPr>
        <w:t xml:space="preserve"> </w:t>
      </w:r>
      <w:r w:rsidRPr="00C72D9D">
        <w:rPr>
          <w:sz w:val="24"/>
          <w:szCs w:val="24"/>
        </w:rPr>
        <w:t>хотя ваша скромность не позволяет вам</w:t>
      </w:r>
      <w:r>
        <w:rPr>
          <w:sz w:val="24"/>
          <w:szCs w:val="24"/>
        </w:rPr>
        <w:t xml:space="preserve"> это</w:t>
      </w:r>
      <w:r w:rsidRPr="00C72D9D">
        <w:rPr>
          <w:sz w:val="24"/>
          <w:szCs w:val="24"/>
        </w:rPr>
        <w:t xml:space="preserve"> сказать</w:t>
      </w:r>
      <w:r w:rsidR="008F4299">
        <w:rPr>
          <w:sz w:val="24"/>
          <w:szCs w:val="24"/>
        </w:rPr>
        <w:t xml:space="preserve"> —</w:t>
      </w:r>
      <w:r>
        <w:rPr>
          <w:sz w:val="24"/>
          <w:szCs w:val="24"/>
        </w:rPr>
        <w:t xml:space="preserve"> </w:t>
      </w:r>
      <w:r w:rsidRPr="00C72D9D">
        <w:rPr>
          <w:sz w:val="24"/>
          <w:szCs w:val="24"/>
        </w:rPr>
        <w:t>за это мы</w:t>
      </w:r>
      <w:r>
        <w:rPr>
          <w:sz w:val="24"/>
          <w:szCs w:val="24"/>
        </w:rPr>
        <w:t>,</w:t>
      </w:r>
      <w:r w:rsidRPr="00C72D9D">
        <w:rPr>
          <w:sz w:val="24"/>
          <w:szCs w:val="24"/>
        </w:rPr>
        <w:t xml:space="preserve"> главным образом</w:t>
      </w:r>
      <w:r>
        <w:rPr>
          <w:sz w:val="24"/>
          <w:szCs w:val="24"/>
        </w:rPr>
        <w:t>,</w:t>
      </w:r>
      <w:r w:rsidRPr="00C72D9D">
        <w:rPr>
          <w:sz w:val="24"/>
          <w:szCs w:val="24"/>
        </w:rPr>
        <w:t xml:space="preserve"> обязаны вам. Но, </w:t>
      </w:r>
      <w:r>
        <w:rPr>
          <w:sz w:val="24"/>
          <w:szCs w:val="24"/>
        </w:rPr>
        <w:t>если</w:t>
      </w:r>
      <w:r w:rsidRPr="00C72D9D">
        <w:rPr>
          <w:sz w:val="24"/>
          <w:szCs w:val="24"/>
        </w:rPr>
        <w:t xml:space="preserve"> остав</w:t>
      </w:r>
      <w:r>
        <w:rPr>
          <w:sz w:val="24"/>
          <w:szCs w:val="24"/>
        </w:rPr>
        <w:t>ить</w:t>
      </w:r>
      <w:r w:rsidRPr="00C72D9D">
        <w:rPr>
          <w:sz w:val="24"/>
          <w:szCs w:val="24"/>
        </w:rPr>
        <w:t xml:space="preserve"> в стороне не</w:t>
      </w:r>
      <w:r w:rsidR="00CF7901">
        <w:rPr>
          <w:sz w:val="24"/>
          <w:szCs w:val="24"/>
        </w:rPr>
        <w:t>удачные</w:t>
      </w:r>
      <w:r w:rsidRPr="00C72D9D">
        <w:rPr>
          <w:sz w:val="24"/>
          <w:szCs w:val="24"/>
        </w:rPr>
        <w:t xml:space="preserve"> инцидент</w:t>
      </w:r>
      <w:r>
        <w:rPr>
          <w:sz w:val="24"/>
          <w:szCs w:val="24"/>
        </w:rPr>
        <w:t>ы</w:t>
      </w:r>
      <w:r w:rsidRPr="00C72D9D">
        <w:rPr>
          <w:sz w:val="24"/>
          <w:szCs w:val="24"/>
        </w:rPr>
        <w:t xml:space="preserve"> с бомбейскими публикациями, </w:t>
      </w:r>
      <w:r>
        <w:rPr>
          <w:sz w:val="24"/>
          <w:szCs w:val="24"/>
        </w:rPr>
        <w:t>добиться</w:t>
      </w:r>
      <w:r w:rsidR="00040880">
        <w:rPr>
          <w:sz w:val="24"/>
          <w:szCs w:val="24"/>
        </w:rPr>
        <w:t xml:space="preserve"> </w:t>
      </w:r>
      <w:r w:rsidRPr="00C72D9D">
        <w:rPr>
          <w:sz w:val="24"/>
          <w:szCs w:val="24"/>
        </w:rPr>
        <w:t>больше</w:t>
      </w:r>
      <w:r>
        <w:rPr>
          <w:sz w:val="24"/>
          <w:szCs w:val="24"/>
        </w:rPr>
        <w:t>го</w:t>
      </w:r>
      <w:r w:rsidRPr="00C72D9D">
        <w:rPr>
          <w:sz w:val="24"/>
          <w:szCs w:val="24"/>
        </w:rPr>
        <w:t xml:space="preserve">, </w:t>
      </w:r>
      <w:r>
        <w:rPr>
          <w:sz w:val="24"/>
          <w:szCs w:val="24"/>
        </w:rPr>
        <w:t>чем, в лучшем случае,</w:t>
      </w:r>
      <w:r w:rsidRPr="00C72D9D">
        <w:rPr>
          <w:sz w:val="24"/>
          <w:szCs w:val="24"/>
        </w:rPr>
        <w:t xml:space="preserve"> благосклонн</w:t>
      </w:r>
      <w:r>
        <w:rPr>
          <w:sz w:val="24"/>
          <w:szCs w:val="24"/>
        </w:rPr>
        <w:t>ого</w:t>
      </w:r>
      <w:r w:rsidRPr="00C72D9D">
        <w:rPr>
          <w:sz w:val="24"/>
          <w:szCs w:val="24"/>
        </w:rPr>
        <w:t xml:space="preserve"> нейтралитет</w:t>
      </w:r>
      <w:r>
        <w:rPr>
          <w:sz w:val="24"/>
          <w:szCs w:val="24"/>
        </w:rPr>
        <w:t>а</w:t>
      </w:r>
      <w:r w:rsidRPr="00C72D9D">
        <w:rPr>
          <w:sz w:val="24"/>
          <w:szCs w:val="24"/>
        </w:rPr>
        <w:t xml:space="preserve"> вашего народа по отношению к нашему</w:t>
      </w:r>
      <w:r w:rsidR="00CF7901">
        <w:rPr>
          <w:sz w:val="24"/>
          <w:szCs w:val="24"/>
        </w:rPr>
        <w:t xml:space="preserve">, </w:t>
      </w:r>
      <w:r w:rsidR="00CF7901" w:rsidRPr="00CF7901">
        <w:rPr>
          <w:i/>
          <w:sz w:val="24"/>
          <w:szCs w:val="24"/>
        </w:rPr>
        <w:t>невозможно</w:t>
      </w:r>
      <w:r w:rsidRPr="00C72D9D">
        <w:rPr>
          <w:sz w:val="24"/>
          <w:szCs w:val="24"/>
        </w:rPr>
        <w:t>. Настолько ничтожны точки контакта между</w:t>
      </w:r>
      <w:r w:rsidR="00040880">
        <w:rPr>
          <w:sz w:val="24"/>
          <w:szCs w:val="24"/>
        </w:rPr>
        <w:t xml:space="preserve"> </w:t>
      </w:r>
      <w:r>
        <w:rPr>
          <w:sz w:val="24"/>
          <w:szCs w:val="24"/>
        </w:rPr>
        <w:t xml:space="preserve">представляемыми ими </w:t>
      </w:r>
      <w:r w:rsidRPr="00C72D9D">
        <w:rPr>
          <w:sz w:val="24"/>
          <w:szCs w:val="24"/>
        </w:rPr>
        <w:t xml:space="preserve">цивилизациями, что </w:t>
      </w:r>
      <w:r>
        <w:rPr>
          <w:sz w:val="24"/>
          <w:szCs w:val="24"/>
        </w:rPr>
        <w:t>они, надо</w:t>
      </w:r>
      <w:r w:rsidRPr="00C72D9D">
        <w:rPr>
          <w:sz w:val="24"/>
          <w:szCs w:val="24"/>
        </w:rPr>
        <w:t xml:space="preserve"> сказать, не </w:t>
      </w:r>
      <w:r>
        <w:rPr>
          <w:sz w:val="24"/>
          <w:szCs w:val="24"/>
        </w:rPr>
        <w:t xml:space="preserve">могут </w:t>
      </w:r>
      <w:r w:rsidRPr="00C72D9D">
        <w:rPr>
          <w:sz w:val="24"/>
          <w:szCs w:val="24"/>
        </w:rPr>
        <w:t>соприк</w:t>
      </w:r>
      <w:r>
        <w:rPr>
          <w:sz w:val="24"/>
          <w:szCs w:val="24"/>
        </w:rPr>
        <w:t>оснуть</w:t>
      </w:r>
      <w:r w:rsidRPr="00C72D9D">
        <w:rPr>
          <w:sz w:val="24"/>
          <w:szCs w:val="24"/>
        </w:rPr>
        <w:t>ся. И не соприкосну</w:t>
      </w:r>
      <w:r>
        <w:rPr>
          <w:sz w:val="24"/>
          <w:szCs w:val="24"/>
        </w:rPr>
        <w:t>тся</w:t>
      </w:r>
      <w:r w:rsidRPr="00C72D9D">
        <w:rPr>
          <w:sz w:val="24"/>
          <w:szCs w:val="24"/>
        </w:rPr>
        <w:t xml:space="preserve">, </w:t>
      </w:r>
      <w:r>
        <w:rPr>
          <w:sz w:val="24"/>
          <w:szCs w:val="24"/>
        </w:rPr>
        <w:t>кроме как для</w:t>
      </w:r>
      <w:r w:rsidRPr="00C72D9D">
        <w:rPr>
          <w:sz w:val="24"/>
          <w:szCs w:val="24"/>
        </w:rPr>
        <w:t xml:space="preserve"> те</w:t>
      </w:r>
      <w:r>
        <w:rPr>
          <w:sz w:val="24"/>
          <w:szCs w:val="24"/>
        </w:rPr>
        <w:t>х</w:t>
      </w:r>
      <w:r w:rsidRPr="00C72D9D">
        <w:rPr>
          <w:sz w:val="24"/>
          <w:szCs w:val="24"/>
        </w:rPr>
        <w:t xml:space="preserve"> </w:t>
      </w:r>
      <w:r>
        <w:rPr>
          <w:sz w:val="24"/>
          <w:szCs w:val="24"/>
        </w:rPr>
        <w:t>немногих</w:t>
      </w:r>
      <w:r w:rsidR="008F4299">
        <w:rPr>
          <w:sz w:val="24"/>
          <w:szCs w:val="24"/>
        </w:rPr>
        <w:t xml:space="preserve"> —</w:t>
      </w:r>
      <w:r>
        <w:rPr>
          <w:sz w:val="24"/>
          <w:szCs w:val="24"/>
        </w:rPr>
        <w:t xml:space="preserve"> можно ли сказать </w:t>
      </w:r>
      <w:r w:rsidRPr="00C72D9D">
        <w:rPr>
          <w:sz w:val="24"/>
          <w:szCs w:val="24"/>
        </w:rPr>
        <w:t>чудаков</w:t>
      </w:r>
      <w:r>
        <w:rPr>
          <w:sz w:val="24"/>
          <w:szCs w:val="24"/>
        </w:rPr>
        <w:t xml:space="preserve">? </w:t>
      </w:r>
      <w:r w:rsidR="008F4299">
        <w:rPr>
          <w:sz w:val="24"/>
          <w:szCs w:val="24"/>
        </w:rPr>
        <w:t>—</w:t>
      </w:r>
      <w:r w:rsidR="00CF7901">
        <w:rPr>
          <w:sz w:val="24"/>
          <w:szCs w:val="24"/>
        </w:rPr>
        <w:t xml:space="preserve"> </w:t>
      </w:r>
      <w:r w:rsidRPr="00C72D9D">
        <w:rPr>
          <w:sz w:val="24"/>
          <w:szCs w:val="24"/>
        </w:rPr>
        <w:t xml:space="preserve">которые, подобно вам, </w:t>
      </w:r>
      <w:r w:rsidR="0056606D">
        <w:rPr>
          <w:sz w:val="24"/>
          <w:szCs w:val="24"/>
        </w:rPr>
        <w:t>смелее мечтают о лучшем, чем остальные</w:t>
      </w:r>
      <w:r>
        <w:rPr>
          <w:sz w:val="24"/>
          <w:szCs w:val="24"/>
        </w:rPr>
        <w:t>,</w:t>
      </w:r>
      <w:r w:rsidRPr="00C72D9D">
        <w:rPr>
          <w:sz w:val="24"/>
          <w:szCs w:val="24"/>
        </w:rPr>
        <w:t xml:space="preserve"> и </w:t>
      </w:r>
      <w:r>
        <w:rPr>
          <w:sz w:val="24"/>
          <w:szCs w:val="24"/>
        </w:rPr>
        <w:t>п</w:t>
      </w:r>
      <w:r w:rsidR="0056606D">
        <w:rPr>
          <w:sz w:val="24"/>
          <w:szCs w:val="24"/>
        </w:rPr>
        <w:t xml:space="preserve">робуждая </w:t>
      </w:r>
      <w:r w:rsidRPr="00C72D9D">
        <w:rPr>
          <w:sz w:val="24"/>
          <w:szCs w:val="24"/>
        </w:rPr>
        <w:t>мы</w:t>
      </w:r>
      <w:r w:rsidR="0056606D">
        <w:rPr>
          <w:sz w:val="24"/>
          <w:szCs w:val="24"/>
        </w:rPr>
        <w:t>сли</w:t>
      </w:r>
      <w:r w:rsidRPr="00C72D9D">
        <w:rPr>
          <w:sz w:val="24"/>
          <w:szCs w:val="24"/>
        </w:rPr>
        <w:t xml:space="preserve">, своей восхитительной отвагой сближают обе цивилизации. Не приходило ли вам в голову, что </w:t>
      </w:r>
      <w:r>
        <w:rPr>
          <w:sz w:val="24"/>
          <w:szCs w:val="24"/>
        </w:rPr>
        <w:t>на обе</w:t>
      </w:r>
      <w:r w:rsidRPr="00C72D9D">
        <w:rPr>
          <w:sz w:val="24"/>
          <w:szCs w:val="24"/>
        </w:rPr>
        <w:t xml:space="preserve"> бомбейски</w:t>
      </w:r>
      <w:r>
        <w:rPr>
          <w:sz w:val="24"/>
          <w:szCs w:val="24"/>
        </w:rPr>
        <w:t>е</w:t>
      </w:r>
      <w:r w:rsidRPr="00C72D9D">
        <w:rPr>
          <w:sz w:val="24"/>
          <w:szCs w:val="24"/>
        </w:rPr>
        <w:t xml:space="preserve"> публикаци</w:t>
      </w:r>
      <w:r>
        <w:rPr>
          <w:sz w:val="24"/>
          <w:szCs w:val="24"/>
        </w:rPr>
        <w:t>и</w:t>
      </w:r>
      <w:r w:rsidRPr="00C72D9D">
        <w:rPr>
          <w:sz w:val="24"/>
          <w:szCs w:val="24"/>
        </w:rPr>
        <w:t xml:space="preserve"> мог</w:t>
      </w:r>
      <w:r>
        <w:rPr>
          <w:sz w:val="24"/>
          <w:szCs w:val="24"/>
        </w:rPr>
        <w:t>ли</w:t>
      </w:r>
      <w:r w:rsidRPr="00C72D9D">
        <w:rPr>
          <w:sz w:val="24"/>
          <w:szCs w:val="24"/>
        </w:rPr>
        <w:t xml:space="preserve"> если не повлия</w:t>
      </w:r>
      <w:r>
        <w:rPr>
          <w:sz w:val="24"/>
          <w:szCs w:val="24"/>
        </w:rPr>
        <w:t>ть</w:t>
      </w:r>
      <w:r w:rsidRPr="00C72D9D">
        <w:rPr>
          <w:sz w:val="24"/>
          <w:szCs w:val="24"/>
        </w:rPr>
        <w:t xml:space="preserve">, то, по крайней мере, </w:t>
      </w:r>
      <w:r>
        <w:rPr>
          <w:sz w:val="24"/>
          <w:szCs w:val="24"/>
        </w:rPr>
        <w:t xml:space="preserve">не помешать </w:t>
      </w:r>
      <w:r w:rsidR="00373FC3">
        <w:rPr>
          <w:sz w:val="24"/>
          <w:szCs w:val="24"/>
        </w:rPr>
        <w:t>и</w:t>
      </w:r>
      <w:r>
        <w:rPr>
          <w:sz w:val="24"/>
          <w:szCs w:val="24"/>
        </w:rPr>
        <w:t xml:space="preserve">м </w:t>
      </w:r>
      <w:r w:rsidRPr="00C72D9D">
        <w:rPr>
          <w:sz w:val="24"/>
          <w:szCs w:val="24"/>
        </w:rPr>
        <w:t xml:space="preserve">те, кто мог бы </w:t>
      </w:r>
      <w:r>
        <w:rPr>
          <w:sz w:val="24"/>
          <w:szCs w:val="24"/>
        </w:rPr>
        <w:t>это</w:t>
      </w:r>
      <w:r w:rsidR="00373FC3" w:rsidRPr="00373FC3">
        <w:rPr>
          <w:sz w:val="24"/>
          <w:szCs w:val="24"/>
        </w:rPr>
        <w:t xml:space="preserve"> </w:t>
      </w:r>
      <w:r w:rsidR="00373FC3">
        <w:rPr>
          <w:sz w:val="24"/>
          <w:szCs w:val="24"/>
        </w:rPr>
        <w:t>сделать</w:t>
      </w:r>
      <w:r w:rsidRPr="00C72D9D">
        <w:rPr>
          <w:sz w:val="24"/>
          <w:szCs w:val="24"/>
        </w:rPr>
        <w:t xml:space="preserve">, ибо видели необходимость в </w:t>
      </w:r>
      <w:r>
        <w:rPr>
          <w:sz w:val="24"/>
          <w:szCs w:val="24"/>
        </w:rPr>
        <w:t xml:space="preserve">подобном </w:t>
      </w:r>
      <w:r w:rsidRPr="00C72D9D">
        <w:rPr>
          <w:sz w:val="24"/>
          <w:szCs w:val="24"/>
        </w:rPr>
        <w:t>возбуждени</w:t>
      </w:r>
      <w:r>
        <w:rPr>
          <w:sz w:val="24"/>
          <w:szCs w:val="24"/>
        </w:rPr>
        <w:t>и, преследуя</w:t>
      </w:r>
      <w:r w:rsidRPr="00C72D9D">
        <w:rPr>
          <w:sz w:val="24"/>
          <w:szCs w:val="24"/>
        </w:rPr>
        <w:t xml:space="preserve"> дв</w:t>
      </w:r>
      <w:r>
        <w:rPr>
          <w:sz w:val="24"/>
          <w:szCs w:val="24"/>
        </w:rPr>
        <w:t>е цели:</w:t>
      </w:r>
      <w:r w:rsidRPr="00C72D9D">
        <w:rPr>
          <w:sz w:val="24"/>
          <w:szCs w:val="24"/>
        </w:rPr>
        <w:t xml:space="preserve"> отвлеч</w:t>
      </w:r>
      <w:r>
        <w:rPr>
          <w:sz w:val="24"/>
          <w:szCs w:val="24"/>
        </w:rPr>
        <w:t>ь</w:t>
      </w:r>
      <w:r w:rsidRPr="00C72D9D">
        <w:rPr>
          <w:sz w:val="24"/>
          <w:szCs w:val="24"/>
        </w:rPr>
        <w:t xml:space="preserve"> внимани</w:t>
      </w:r>
      <w:r>
        <w:rPr>
          <w:sz w:val="24"/>
          <w:szCs w:val="24"/>
        </w:rPr>
        <w:t>е</w:t>
      </w:r>
      <w:r w:rsidRPr="00C72D9D">
        <w:rPr>
          <w:sz w:val="24"/>
          <w:szCs w:val="24"/>
        </w:rPr>
        <w:t xml:space="preserve"> от </w:t>
      </w:r>
      <w:r>
        <w:rPr>
          <w:sz w:val="24"/>
          <w:szCs w:val="24"/>
        </w:rPr>
        <w:t>взрывн</w:t>
      </w:r>
      <w:r w:rsidRPr="00C72D9D">
        <w:rPr>
          <w:sz w:val="24"/>
          <w:szCs w:val="24"/>
        </w:rPr>
        <w:t>ого случая с брош</w:t>
      </w:r>
      <w:r w:rsidR="00373FC3">
        <w:rPr>
          <w:sz w:val="24"/>
          <w:szCs w:val="24"/>
        </w:rPr>
        <w:t>кой</w:t>
      </w:r>
      <w:r w:rsidRPr="00C72D9D">
        <w:rPr>
          <w:sz w:val="24"/>
          <w:szCs w:val="24"/>
        </w:rPr>
        <w:t xml:space="preserve"> и, возможно, испыта</w:t>
      </w:r>
      <w:r>
        <w:rPr>
          <w:sz w:val="24"/>
          <w:szCs w:val="24"/>
        </w:rPr>
        <w:t>ть</w:t>
      </w:r>
      <w:r w:rsidRPr="00C72D9D">
        <w:rPr>
          <w:sz w:val="24"/>
          <w:szCs w:val="24"/>
        </w:rPr>
        <w:t xml:space="preserve"> сил</w:t>
      </w:r>
      <w:r>
        <w:rPr>
          <w:sz w:val="24"/>
          <w:szCs w:val="24"/>
        </w:rPr>
        <w:t>у</w:t>
      </w:r>
      <w:r w:rsidRPr="00C72D9D">
        <w:rPr>
          <w:sz w:val="24"/>
          <w:szCs w:val="24"/>
        </w:rPr>
        <w:t xml:space="preserve"> вашей личной заинтересованности в оккультизме и теософии? Я не говорю, что это так и </w:t>
      </w:r>
      <w:r w:rsidRPr="00373FC3">
        <w:rPr>
          <w:i/>
          <w:sz w:val="24"/>
          <w:szCs w:val="24"/>
        </w:rPr>
        <w:t>было</w:t>
      </w:r>
      <w:r w:rsidR="00373FC3">
        <w:rPr>
          <w:sz w:val="24"/>
          <w:szCs w:val="24"/>
        </w:rPr>
        <w:t>; а</w:t>
      </w:r>
      <w:r w:rsidRPr="00C72D9D">
        <w:rPr>
          <w:sz w:val="24"/>
          <w:szCs w:val="24"/>
        </w:rPr>
        <w:t xml:space="preserve"> только спра</w:t>
      </w:r>
      <w:r w:rsidR="00373FC3">
        <w:rPr>
          <w:sz w:val="24"/>
          <w:szCs w:val="24"/>
        </w:rPr>
        <w:t>шива</w:t>
      </w:r>
      <w:r w:rsidRPr="00C72D9D">
        <w:rPr>
          <w:sz w:val="24"/>
          <w:szCs w:val="24"/>
        </w:rPr>
        <w:t xml:space="preserve">ю, </w:t>
      </w:r>
      <w:r w:rsidR="00373FC3">
        <w:rPr>
          <w:sz w:val="24"/>
          <w:szCs w:val="24"/>
        </w:rPr>
        <w:t xml:space="preserve">не </w:t>
      </w:r>
      <w:r w:rsidRPr="00C72D9D">
        <w:rPr>
          <w:sz w:val="24"/>
          <w:szCs w:val="24"/>
        </w:rPr>
        <w:t>приходила ли вам в голову такая мысль? Я уже постарался, чтобы вас поставили в известность, что</w:t>
      </w:r>
      <w:r>
        <w:rPr>
          <w:sz w:val="24"/>
          <w:szCs w:val="24"/>
        </w:rPr>
        <w:t>,</w:t>
      </w:r>
      <w:r w:rsidRPr="00C72D9D">
        <w:rPr>
          <w:sz w:val="24"/>
          <w:szCs w:val="24"/>
        </w:rPr>
        <w:t xml:space="preserve"> если бы подробности из украденного письма были бы прежде помещены в </w:t>
      </w:r>
      <w:r w:rsidR="00D93753">
        <w:rPr>
          <w:sz w:val="24"/>
          <w:szCs w:val="24"/>
        </w:rPr>
        <w:t>«Пайонир</w:t>
      </w:r>
      <w:r w:rsidRPr="00C72D9D">
        <w:rPr>
          <w:sz w:val="24"/>
          <w:szCs w:val="24"/>
        </w:rPr>
        <w:t>е»</w:t>
      </w:r>
      <w:r w:rsidR="008F4299">
        <w:rPr>
          <w:sz w:val="24"/>
          <w:szCs w:val="24"/>
        </w:rPr>
        <w:t xml:space="preserve"> —</w:t>
      </w:r>
      <w:r w:rsidRPr="00C72D9D">
        <w:rPr>
          <w:sz w:val="24"/>
          <w:szCs w:val="24"/>
        </w:rPr>
        <w:t xml:space="preserve"> в гораздо более соответствующем месте, </w:t>
      </w:r>
      <w:r>
        <w:rPr>
          <w:sz w:val="24"/>
          <w:szCs w:val="24"/>
        </w:rPr>
        <w:t>где ими распорядились бы с большей пользой,</w:t>
      </w:r>
      <w:r w:rsidR="008F4299">
        <w:rPr>
          <w:sz w:val="24"/>
          <w:szCs w:val="24"/>
        </w:rPr>
        <w:t xml:space="preserve"> —</w:t>
      </w:r>
      <w:r>
        <w:rPr>
          <w:sz w:val="24"/>
          <w:szCs w:val="24"/>
        </w:rPr>
        <w:t xml:space="preserve"> </w:t>
      </w:r>
      <w:r w:rsidRPr="00C72D9D">
        <w:rPr>
          <w:sz w:val="24"/>
          <w:szCs w:val="24"/>
        </w:rPr>
        <w:t xml:space="preserve">то этот документ </w:t>
      </w:r>
      <w:r>
        <w:rPr>
          <w:sz w:val="24"/>
          <w:szCs w:val="24"/>
        </w:rPr>
        <w:t xml:space="preserve">уже </w:t>
      </w:r>
      <w:r w:rsidRPr="00C72D9D">
        <w:rPr>
          <w:sz w:val="24"/>
          <w:szCs w:val="24"/>
        </w:rPr>
        <w:t>не стоил</w:t>
      </w:r>
      <w:r>
        <w:rPr>
          <w:sz w:val="24"/>
          <w:szCs w:val="24"/>
        </w:rPr>
        <w:t>о</w:t>
      </w:r>
      <w:r w:rsidR="00040880">
        <w:rPr>
          <w:sz w:val="24"/>
          <w:szCs w:val="24"/>
        </w:rPr>
        <w:t xml:space="preserve"> </w:t>
      </w:r>
      <w:r w:rsidRPr="00C72D9D">
        <w:rPr>
          <w:sz w:val="24"/>
          <w:szCs w:val="24"/>
        </w:rPr>
        <w:t>красть для «</w:t>
      </w:r>
      <w:r>
        <w:rPr>
          <w:sz w:val="24"/>
          <w:szCs w:val="24"/>
        </w:rPr>
        <w:t>Таймс о</w:t>
      </w:r>
      <w:r w:rsidR="00040880">
        <w:rPr>
          <w:sz w:val="24"/>
          <w:szCs w:val="24"/>
        </w:rPr>
        <w:t>ф</w:t>
      </w:r>
      <w:r>
        <w:rPr>
          <w:sz w:val="24"/>
          <w:szCs w:val="24"/>
        </w:rPr>
        <w:t xml:space="preserve"> Инд</w:t>
      </w:r>
      <w:r w:rsidR="00807D4B">
        <w:rPr>
          <w:sz w:val="24"/>
          <w:szCs w:val="24"/>
        </w:rPr>
        <w:t>ия</w:t>
      </w:r>
      <w:r w:rsidRPr="00C72D9D">
        <w:rPr>
          <w:sz w:val="24"/>
          <w:szCs w:val="24"/>
        </w:rPr>
        <w:t>», и поэтому никакие имена в печати не появились бы.</w:t>
      </w:r>
    </w:p>
    <w:p w:rsidR="006D26E3" w:rsidRDefault="00842D52" w:rsidP="00040880">
      <w:pPr>
        <w:ind w:firstLine="340"/>
        <w:jc w:val="both"/>
        <w:rPr>
          <w:sz w:val="24"/>
          <w:szCs w:val="24"/>
        </w:rPr>
      </w:pPr>
      <w:r w:rsidRPr="00C72D9D">
        <w:rPr>
          <w:sz w:val="24"/>
          <w:szCs w:val="24"/>
        </w:rPr>
        <w:t>Полковник Олкотт, несомненно, «несвоевременен</w:t>
      </w:r>
      <w:r w:rsidR="00807D4B">
        <w:rPr>
          <w:rStyle w:val="a7"/>
          <w:sz w:val="24"/>
          <w:szCs w:val="24"/>
        </w:rPr>
        <w:footnoteReference w:id="22"/>
      </w:r>
      <w:r w:rsidR="00040880">
        <w:rPr>
          <w:sz w:val="24"/>
          <w:szCs w:val="24"/>
        </w:rPr>
        <w:t xml:space="preserve"> </w:t>
      </w:r>
      <w:r>
        <w:rPr>
          <w:sz w:val="24"/>
          <w:szCs w:val="24"/>
        </w:rPr>
        <w:t xml:space="preserve">в </w:t>
      </w:r>
      <w:r w:rsidR="00D75496">
        <w:rPr>
          <w:sz w:val="24"/>
          <w:szCs w:val="24"/>
        </w:rPr>
        <w:t>плане</w:t>
      </w:r>
      <w:r w:rsidRPr="00C72D9D">
        <w:rPr>
          <w:sz w:val="24"/>
          <w:szCs w:val="24"/>
        </w:rPr>
        <w:t xml:space="preserve"> свои</w:t>
      </w:r>
      <w:r>
        <w:rPr>
          <w:sz w:val="24"/>
          <w:szCs w:val="24"/>
        </w:rPr>
        <w:t>х</w:t>
      </w:r>
      <w:r w:rsidRPr="00C72D9D">
        <w:rPr>
          <w:sz w:val="24"/>
          <w:szCs w:val="24"/>
        </w:rPr>
        <w:t xml:space="preserve"> чувств к английскому народу</w:t>
      </w:r>
      <w:r>
        <w:rPr>
          <w:sz w:val="24"/>
          <w:szCs w:val="24"/>
        </w:rPr>
        <w:t>»</w:t>
      </w:r>
      <w:r w:rsidRPr="00C72D9D">
        <w:rPr>
          <w:sz w:val="24"/>
          <w:szCs w:val="24"/>
        </w:rPr>
        <w:t xml:space="preserve"> обоих классов</w:t>
      </w:r>
      <w:r w:rsidR="00040880">
        <w:rPr>
          <w:sz w:val="24"/>
          <w:szCs w:val="24"/>
        </w:rPr>
        <w:t xml:space="preserve">, </w:t>
      </w:r>
      <w:r w:rsidRPr="00C72D9D">
        <w:rPr>
          <w:sz w:val="24"/>
          <w:szCs w:val="24"/>
        </w:rPr>
        <w:t>тем не менее</w:t>
      </w:r>
      <w:r>
        <w:rPr>
          <w:sz w:val="24"/>
          <w:szCs w:val="24"/>
        </w:rPr>
        <w:t>,</w:t>
      </w:r>
      <w:r w:rsidRPr="00C72D9D">
        <w:rPr>
          <w:sz w:val="24"/>
          <w:szCs w:val="24"/>
        </w:rPr>
        <w:t xml:space="preserve"> он более своевременен </w:t>
      </w:r>
      <w:r w:rsidRPr="00D75496">
        <w:rPr>
          <w:i/>
          <w:sz w:val="24"/>
          <w:szCs w:val="24"/>
        </w:rPr>
        <w:t>для нас</w:t>
      </w:r>
      <w:r w:rsidR="00D75496">
        <w:rPr>
          <w:sz w:val="24"/>
          <w:szCs w:val="24"/>
        </w:rPr>
        <w:t>, чем эти оба</w:t>
      </w:r>
      <w:r w:rsidRPr="00C72D9D">
        <w:rPr>
          <w:sz w:val="24"/>
          <w:szCs w:val="24"/>
        </w:rPr>
        <w:t xml:space="preserve">. Ему мы можем доверять во всех обстоятельствах, и </w:t>
      </w:r>
      <w:r>
        <w:rPr>
          <w:sz w:val="24"/>
          <w:szCs w:val="24"/>
        </w:rPr>
        <w:t xml:space="preserve">его </w:t>
      </w:r>
      <w:r w:rsidRPr="00C72D9D">
        <w:rPr>
          <w:sz w:val="24"/>
          <w:szCs w:val="24"/>
        </w:rPr>
        <w:t>верно</w:t>
      </w:r>
      <w:r>
        <w:rPr>
          <w:sz w:val="24"/>
          <w:szCs w:val="24"/>
        </w:rPr>
        <w:t>е</w:t>
      </w:r>
      <w:r w:rsidRPr="00C72D9D">
        <w:rPr>
          <w:sz w:val="24"/>
          <w:szCs w:val="24"/>
        </w:rPr>
        <w:t xml:space="preserve"> служени</w:t>
      </w:r>
      <w:r>
        <w:rPr>
          <w:sz w:val="24"/>
          <w:szCs w:val="24"/>
        </w:rPr>
        <w:t>е</w:t>
      </w:r>
      <w:r w:rsidRPr="00C72D9D">
        <w:rPr>
          <w:sz w:val="24"/>
          <w:szCs w:val="24"/>
        </w:rPr>
        <w:t xml:space="preserve"> нам обеспечен</w:t>
      </w:r>
      <w:r>
        <w:rPr>
          <w:sz w:val="24"/>
          <w:szCs w:val="24"/>
        </w:rPr>
        <w:t>о</w:t>
      </w:r>
      <w:r w:rsidRPr="00C72D9D">
        <w:rPr>
          <w:sz w:val="24"/>
          <w:szCs w:val="24"/>
        </w:rPr>
        <w:t xml:space="preserve"> и при удаче, и при неудаче. Мой дорогой брат, мой голос</w:t>
      </w:r>
      <w:r w:rsidR="008F4299">
        <w:rPr>
          <w:sz w:val="24"/>
          <w:szCs w:val="24"/>
        </w:rPr>
        <w:t xml:space="preserve"> —</w:t>
      </w:r>
      <w:r w:rsidRPr="00C72D9D">
        <w:rPr>
          <w:sz w:val="24"/>
          <w:szCs w:val="24"/>
        </w:rPr>
        <w:t xml:space="preserve"> эхо бесстрастной справедливости. Где мы </w:t>
      </w:r>
      <w:r w:rsidR="00D75496">
        <w:rPr>
          <w:sz w:val="24"/>
          <w:szCs w:val="24"/>
        </w:rPr>
        <w:t>ещё найдём такую же</w:t>
      </w:r>
      <w:r w:rsidRPr="00C72D9D">
        <w:rPr>
          <w:sz w:val="24"/>
          <w:szCs w:val="24"/>
        </w:rPr>
        <w:t xml:space="preserve"> преданность? Он тот, кто никогда не </w:t>
      </w:r>
      <w:r w:rsidR="00CC6C1F">
        <w:rPr>
          <w:sz w:val="24"/>
          <w:szCs w:val="24"/>
        </w:rPr>
        <w:t>ставит</w:t>
      </w:r>
      <w:r w:rsidR="00CC6C1F" w:rsidRPr="00CC6C1F">
        <w:rPr>
          <w:sz w:val="24"/>
          <w:szCs w:val="24"/>
        </w:rPr>
        <w:t xml:space="preserve"> [</w:t>
      </w:r>
      <w:r w:rsidR="00CC6C1F">
        <w:rPr>
          <w:sz w:val="24"/>
          <w:szCs w:val="24"/>
        </w:rPr>
        <w:t>наши указания</w:t>
      </w:r>
      <w:r w:rsidR="00CC6C1F" w:rsidRPr="00CC6C1F">
        <w:rPr>
          <w:sz w:val="24"/>
          <w:szCs w:val="24"/>
        </w:rPr>
        <w:t>]</w:t>
      </w:r>
      <w:r w:rsidR="00CC6C1F">
        <w:rPr>
          <w:sz w:val="24"/>
          <w:szCs w:val="24"/>
        </w:rPr>
        <w:t xml:space="preserve"> под </w:t>
      </w:r>
      <w:r>
        <w:rPr>
          <w:sz w:val="24"/>
          <w:szCs w:val="24"/>
        </w:rPr>
        <w:t>сомне</w:t>
      </w:r>
      <w:r w:rsidR="00CC6C1F">
        <w:rPr>
          <w:sz w:val="24"/>
          <w:szCs w:val="24"/>
        </w:rPr>
        <w:t>ние</w:t>
      </w:r>
      <w:r w:rsidRPr="00C72D9D">
        <w:rPr>
          <w:sz w:val="24"/>
          <w:szCs w:val="24"/>
        </w:rPr>
        <w:t xml:space="preserve">, </w:t>
      </w:r>
      <w:r w:rsidR="00CC6C1F">
        <w:rPr>
          <w:sz w:val="24"/>
          <w:szCs w:val="24"/>
        </w:rPr>
        <w:t>а</w:t>
      </w:r>
      <w:r w:rsidRPr="00C72D9D">
        <w:rPr>
          <w:sz w:val="24"/>
          <w:szCs w:val="24"/>
        </w:rPr>
        <w:t xml:space="preserve"> повинуется; </w:t>
      </w:r>
      <w:r w:rsidR="00CC6C1F">
        <w:rPr>
          <w:sz w:val="24"/>
          <w:szCs w:val="24"/>
        </w:rPr>
        <w:t xml:space="preserve">тот, </w:t>
      </w:r>
      <w:r w:rsidRPr="00C72D9D">
        <w:rPr>
          <w:sz w:val="24"/>
          <w:szCs w:val="24"/>
        </w:rPr>
        <w:t>кто может с</w:t>
      </w:r>
      <w:r w:rsidR="00CC6C1F">
        <w:rPr>
          <w:sz w:val="24"/>
          <w:szCs w:val="24"/>
        </w:rPr>
        <w:t>делать</w:t>
      </w:r>
      <w:r w:rsidRPr="00C72D9D">
        <w:rPr>
          <w:sz w:val="24"/>
          <w:szCs w:val="24"/>
        </w:rPr>
        <w:t xml:space="preserve"> бесчисленные ошибки из чрезмерного усердия, но никогда не откажется исправить их даже ценою величайшего самоуни</w:t>
      </w:r>
      <w:r>
        <w:rPr>
          <w:sz w:val="24"/>
          <w:szCs w:val="24"/>
        </w:rPr>
        <w:t>чи</w:t>
      </w:r>
      <w:r w:rsidRPr="00C72D9D">
        <w:rPr>
          <w:sz w:val="24"/>
          <w:szCs w:val="24"/>
        </w:rPr>
        <w:t xml:space="preserve">жения; кто рассматривает </w:t>
      </w:r>
      <w:r>
        <w:rPr>
          <w:sz w:val="24"/>
          <w:szCs w:val="24"/>
        </w:rPr>
        <w:t>принесение в жертву своего комфорта</w:t>
      </w:r>
      <w:r w:rsidRPr="00C72D9D">
        <w:rPr>
          <w:sz w:val="24"/>
          <w:szCs w:val="24"/>
        </w:rPr>
        <w:t xml:space="preserve"> и даже жизн</w:t>
      </w:r>
      <w:r>
        <w:rPr>
          <w:sz w:val="24"/>
          <w:szCs w:val="24"/>
        </w:rPr>
        <w:t>и</w:t>
      </w:r>
      <w:r w:rsidRPr="00C72D9D">
        <w:rPr>
          <w:sz w:val="24"/>
          <w:szCs w:val="24"/>
        </w:rPr>
        <w:t xml:space="preserve"> как </w:t>
      </w:r>
      <w:r>
        <w:rPr>
          <w:sz w:val="24"/>
          <w:szCs w:val="24"/>
        </w:rPr>
        <w:t>то</w:t>
      </w:r>
      <w:r w:rsidRPr="00C72D9D">
        <w:rPr>
          <w:sz w:val="24"/>
          <w:szCs w:val="24"/>
        </w:rPr>
        <w:t>, чем можно</w:t>
      </w:r>
      <w:r w:rsidR="00CC6C1F">
        <w:rPr>
          <w:sz w:val="24"/>
          <w:szCs w:val="24"/>
        </w:rPr>
        <w:t xml:space="preserve"> охо</w:t>
      </w:r>
      <w:r w:rsidRPr="00C72D9D">
        <w:rPr>
          <w:sz w:val="24"/>
          <w:szCs w:val="24"/>
        </w:rPr>
        <w:t>тно рискнуть, когда в этом</w:t>
      </w:r>
      <w:r w:rsidR="00CC6C1F">
        <w:rPr>
          <w:sz w:val="24"/>
          <w:szCs w:val="24"/>
        </w:rPr>
        <w:t xml:space="preserve"> есть</w:t>
      </w:r>
      <w:r>
        <w:rPr>
          <w:sz w:val="24"/>
          <w:szCs w:val="24"/>
        </w:rPr>
        <w:t xml:space="preserve"> </w:t>
      </w:r>
      <w:r w:rsidRPr="00C72D9D">
        <w:rPr>
          <w:sz w:val="24"/>
          <w:szCs w:val="24"/>
        </w:rPr>
        <w:t>необходимость; кто будет есть любую пищу или даже обойдется без не</w:t>
      </w:r>
      <w:r w:rsidR="00CC6C1F">
        <w:rPr>
          <w:sz w:val="24"/>
          <w:szCs w:val="24"/>
        </w:rPr>
        <w:t>ё</w:t>
      </w:r>
      <w:r w:rsidRPr="00C72D9D">
        <w:rPr>
          <w:sz w:val="24"/>
          <w:szCs w:val="24"/>
        </w:rPr>
        <w:t xml:space="preserve">; будет спать на любой кровати, работать в любом месте, брататься с любым </w:t>
      </w:r>
      <w:r w:rsidR="00CC6C1F">
        <w:rPr>
          <w:sz w:val="24"/>
          <w:szCs w:val="24"/>
        </w:rPr>
        <w:t>изгоем</w:t>
      </w:r>
      <w:r w:rsidRPr="00C72D9D">
        <w:rPr>
          <w:sz w:val="24"/>
          <w:szCs w:val="24"/>
        </w:rPr>
        <w:t xml:space="preserve">, переносить </w:t>
      </w:r>
      <w:r w:rsidR="00CC6C1F" w:rsidRPr="00C72D9D">
        <w:rPr>
          <w:sz w:val="24"/>
          <w:szCs w:val="24"/>
        </w:rPr>
        <w:t xml:space="preserve">ради дела </w:t>
      </w:r>
      <w:r w:rsidRPr="00C72D9D">
        <w:rPr>
          <w:sz w:val="24"/>
          <w:szCs w:val="24"/>
        </w:rPr>
        <w:t>любые лишения</w:t>
      </w:r>
      <w:r>
        <w:rPr>
          <w:sz w:val="24"/>
          <w:szCs w:val="24"/>
        </w:rPr>
        <w:t>..</w:t>
      </w:r>
      <w:r w:rsidRPr="00C72D9D">
        <w:rPr>
          <w:sz w:val="24"/>
          <w:szCs w:val="24"/>
        </w:rPr>
        <w:t xml:space="preserve">. Я признаю, что его связь с Англо-Индийским </w:t>
      </w:r>
      <w:r>
        <w:rPr>
          <w:sz w:val="24"/>
          <w:szCs w:val="24"/>
        </w:rPr>
        <w:t>Отделением</w:t>
      </w:r>
      <w:r w:rsidRPr="00C72D9D">
        <w:rPr>
          <w:sz w:val="24"/>
          <w:szCs w:val="24"/>
        </w:rPr>
        <w:t xml:space="preserve"> может быть «злом», </w:t>
      </w:r>
      <w:r>
        <w:rPr>
          <w:sz w:val="24"/>
          <w:szCs w:val="24"/>
        </w:rPr>
        <w:t>поэтому ему прид</w:t>
      </w:r>
      <w:r w:rsidR="00040880">
        <w:rPr>
          <w:sz w:val="24"/>
          <w:szCs w:val="24"/>
        </w:rPr>
        <w:t>ё</w:t>
      </w:r>
      <w:r>
        <w:rPr>
          <w:sz w:val="24"/>
          <w:szCs w:val="24"/>
        </w:rPr>
        <w:t>тся</w:t>
      </w:r>
      <w:r w:rsidR="00040880">
        <w:rPr>
          <w:sz w:val="24"/>
          <w:szCs w:val="24"/>
        </w:rPr>
        <w:t xml:space="preserve"> </w:t>
      </w:r>
      <w:r w:rsidRPr="00C72D9D">
        <w:rPr>
          <w:sz w:val="24"/>
          <w:szCs w:val="24"/>
        </w:rPr>
        <w:t>иметь к нему не больше</w:t>
      </w:r>
      <w:r>
        <w:rPr>
          <w:sz w:val="24"/>
          <w:szCs w:val="24"/>
        </w:rPr>
        <w:t>е отношение</w:t>
      </w:r>
      <w:r w:rsidRPr="00C72D9D">
        <w:rPr>
          <w:sz w:val="24"/>
          <w:szCs w:val="24"/>
        </w:rPr>
        <w:t xml:space="preserve">, чем к </w:t>
      </w:r>
      <w:r>
        <w:rPr>
          <w:sz w:val="24"/>
          <w:szCs w:val="24"/>
        </w:rPr>
        <w:t>Британскому (</w:t>
      </w:r>
      <w:r w:rsidRPr="00C72D9D">
        <w:rPr>
          <w:sz w:val="24"/>
          <w:szCs w:val="24"/>
        </w:rPr>
        <w:t xml:space="preserve">Лондонскому </w:t>
      </w:r>
      <w:r>
        <w:rPr>
          <w:sz w:val="24"/>
          <w:szCs w:val="24"/>
        </w:rPr>
        <w:t>Отделению)</w:t>
      </w:r>
      <w:r w:rsidRPr="00C72D9D">
        <w:rPr>
          <w:sz w:val="24"/>
          <w:szCs w:val="24"/>
        </w:rPr>
        <w:t xml:space="preserve">. Его связь </w:t>
      </w:r>
      <w:r>
        <w:rPr>
          <w:sz w:val="24"/>
          <w:szCs w:val="24"/>
        </w:rPr>
        <w:t xml:space="preserve">с ним </w:t>
      </w:r>
      <w:r w:rsidRPr="00C72D9D">
        <w:rPr>
          <w:sz w:val="24"/>
          <w:szCs w:val="24"/>
        </w:rPr>
        <w:t>будет чисто номинальной и может стать ещ</w:t>
      </w:r>
      <w:r w:rsidR="00CC6C1F">
        <w:rPr>
          <w:sz w:val="24"/>
          <w:szCs w:val="24"/>
        </w:rPr>
        <w:t>ё</w:t>
      </w:r>
      <w:r w:rsidRPr="00C72D9D">
        <w:rPr>
          <w:sz w:val="24"/>
          <w:szCs w:val="24"/>
        </w:rPr>
        <w:t xml:space="preserve"> более таковой</w:t>
      </w:r>
      <w:r>
        <w:rPr>
          <w:sz w:val="24"/>
          <w:szCs w:val="24"/>
        </w:rPr>
        <w:t>, если</w:t>
      </w:r>
      <w:r w:rsidRPr="00C72D9D">
        <w:rPr>
          <w:sz w:val="24"/>
          <w:szCs w:val="24"/>
        </w:rPr>
        <w:t xml:space="preserve"> </w:t>
      </w:r>
      <w:r>
        <w:rPr>
          <w:sz w:val="24"/>
          <w:szCs w:val="24"/>
        </w:rPr>
        <w:t xml:space="preserve">сформулировать </w:t>
      </w:r>
      <w:r w:rsidRPr="00C72D9D">
        <w:rPr>
          <w:sz w:val="24"/>
          <w:szCs w:val="24"/>
        </w:rPr>
        <w:t>ваш Устав более тщательно, чем их, и предостав</w:t>
      </w:r>
      <w:r>
        <w:rPr>
          <w:sz w:val="24"/>
          <w:szCs w:val="24"/>
        </w:rPr>
        <w:t>ить</w:t>
      </w:r>
      <w:r w:rsidRPr="00C72D9D">
        <w:rPr>
          <w:sz w:val="24"/>
          <w:szCs w:val="24"/>
        </w:rPr>
        <w:t xml:space="preserve"> вашей организации так</w:t>
      </w:r>
      <w:r>
        <w:rPr>
          <w:sz w:val="24"/>
          <w:szCs w:val="24"/>
        </w:rPr>
        <w:t>ую</w:t>
      </w:r>
      <w:r w:rsidRPr="00C72D9D">
        <w:rPr>
          <w:sz w:val="24"/>
          <w:szCs w:val="24"/>
        </w:rPr>
        <w:t xml:space="preserve"> самостоятельно</w:t>
      </w:r>
      <w:r>
        <w:rPr>
          <w:sz w:val="24"/>
          <w:szCs w:val="24"/>
        </w:rPr>
        <w:t>сть</w:t>
      </w:r>
      <w:r w:rsidRPr="00C72D9D">
        <w:rPr>
          <w:sz w:val="24"/>
          <w:szCs w:val="24"/>
        </w:rPr>
        <w:t xml:space="preserve">, </w:t>
      </w:r>
      <w:r>
        <w:rPr>
          <w:sz w:val="24"/>
          <w:szCs w:val="24"/>
        </w:rPr>
        <w:t>при</w:t>
      </w:r>
      <w:r w:rsidRPr="00C72D9D">
        <w:rPr>
          <w:sz w:val="24"/>
          <w:szCs w:val="24"/>
        </w:rPr>
        <w:t xml:space="preserve"> которой редко, если вообще когда-либо, понадобится постороннее вмешательство. Но образовать независим</w:t>
      </w:r>
      <w:r>
        <w:rPr>
          <w:sz w:val="24"/>
          <w:szCs w:val="24"/>
        </w:rPr>
        <w:t>ое</w:t>
      </w:r>
      <w:r w:rsidRPr="00C72D9D">
        <w:rPr>
          <w:sz w:val="24"/>
          <w:szCs w:val="24"/>
        </w:rPr>
        <w:t xml:space="preserve"> Англо-Индийск</w:t>
      </w:r>
      <w:r>
        <w:rPr>
          <w:sz w:val="24"/>
          <w:szCs w:val="24"/>
        </w:rPr>
        <w:t>ое</w:t>
      </w:r>
      <w:r w:rsidRPr="005C4FC1">
        <w:rPr>
          <w:sz w:val="24"/>
          <w:szCs w:val="24"/>
        </w:rPr>
        <w:t xml:space="preserve"> </w:t>
      </w:r>
      <w:r>
        <w:rPr>
          <w:sz w:val="24"/>
          <w:szCs w:val="24"/>
        </w:rPr>
        <w:t>Отделение</w:t>
      </w:r>
      <w:r w:rsidRPr="00C72D9D">
        <w:rPr>
          <w:sz w:val="24"/>
          <w:szCs w:val="24"/>
        </w:rPr>
        <w:t xml:space="preserve"> с теми же целями</w:t>
      </w:r>
      <w:r>
        <w:rPr>
          <w:sz w:val="24"/>
          <w:szCs w:val="24"/>
        </w:rPr>
        <w:t>, в</w:t>
      </w:r>
      <w:r w:rsidRPr="00C72D9D">
        <w:rPr>
          <w:sz w:val="24"/>
          <w:szCs w:val="24"/>
        </w:rPr>
        <w:t xml:space="preserve"> общ</w:t>
      </w:r>
      <w:r>
        <w:rPr>
          <w:sz w:val="24"/>
          <w:szCs w:val="24"/>
        </w:rPr>
        <w:t>ем</w:t>
      </w:r>
      <w:r w:rsidRPr="00C72D9D">
        <w:rPr>
          <w:sz w:val="24"/>
          <w:szCs w:val="24"/>
        </w:rPr>
        <w:t xml:space="preserve"> и</w:t>
      </w:r>
      <w:r>
        <w:rPr>
          <w:sz w:val="24"/>
          <w:szCs w:val="24"/>
        </w:rPr>
        <w:t>ли в</w:t>
      </w:r>
      <w:r w:rsidRPr="00C72D9D">
        <w:rPr>
          <w:sz w:val="24"/>
          <w:szCs w:val="24"/>
        </w:rPr>
        <w:t xml:space="preserve"> частн</w:t>
      </w:r>
      <w:r>
        <w:rPr>
          <w:sz w:val="24"/>
          <w:szCs w:val="24"/>
        </w:rPr>
        <w:t>остях</w:t>
      </w:r>
      <w:r w:rsidRPr="00C72D9D">
        <w:rPr>
          <w:sz w:val="24"/>
          <w:szCs w:val="24"/>
        </w:rPr>
        <w:t xml:space="preserve">, как и </w:t>
      </w:r>
      <w:r>
        <w:rPr>
          <w:sz w:val="24"/>
          <w:szCs w:val="24"/>
        </w:rPr>
        <w:t xml:space="preserve">у </w:t>
      </w:r>
      <w:r w:rsidRPr="00C72D9D">
        <w:rPr>
          <w:sz w:val="24"/>
          <w:szCs w:val="24"/>
        </w:rPr>
        <w:t>Основно</w:t>
      </w:r>
      <w:r>
        <w:rPr>
          <w:sz w:val="24"/>
          <w:szCs w:val="24"/>
        </w:rPr>
        <w:t>го</w:t>
      </w:r>
      <w:r w:rsidRPr="00C72D9D">
        <w:rPr>
          <w:sz w:val="24"/>
          <w:szCs w:val="24"/>
        </w:rPr>
        <w:t xml:space="preserve"> Обществ</w:t>
      </w:r>
      <w:r>
        <w:rPr>
          <w:sz w:val="24"/>
          <w:szCs w:val="24"/>
        </w:rPr>
        <w:t>а</w:t>
      </w:r>
      <w:r w:rsidRPr="00C72D9D">
        <w:rPr>
          <w:sz w:val="24"/>
          <w:szCs w:val="24"/>
        </w:rPr>
        <w:t>, и с теми же закулисными руководителями означало бы не только нанес</w:t>
      </w:r>
      <w:r>
        <w:rPr>
          <w:sz w:val="24"/>
          <w:szCs w:val="24"/>
        </w:rPr>
        <w:t>ти</w:t>
      </w:r>
      <w:r w:rsidRPr="00C72D9D">
        <w:rPr>
          <w:sz w:val="24"/>
          <w:szCs w:val="24"/>
        </w:rPr>
        <w:t xml:space="preserve"> смертельн</w:t>
      </w:r>
      <w:r>
        <w:rPr>
          <w:sz w:val="24"/>
          <w:szCs w:val="24"/>
        </w:rPr>
        <w:t>ый</w:t>
      </w:r>
      <w:r w:rsidRPr="00C72D9D">
        <w:rPr>
          <w:sz w:val="24"/>
          <w:szCs w:val="24"/>
        </w:rPr>
        <w:t xml:space="preserve"> удар Т</w:t>
      </w:r>
      <w:r w:rsidR="00502EA8">
        <w:rPr>
          <w:sz w:val="24"/>
          <w:szCs w:val="24"/>
        </w:rPr>
        <w:t>еософичес</w:t>
      </w:r>
      <w:r w:rsidRPr="00C72D9D">
        <w:rPr>
          <w:sz w:val="24"/>
          <w:szCs w:val="24"/>
        </w:rPr>
        <w:t xml:space="preserve">кому Обществу, но </w:t>
      </w:r>
      <w:r>
        <w:rPr>
          <w:sz w:val="24"/>
          <w:szCs w:val="24"/>
        </w:rPr>
        <w:t>и</w:t>
      </w:r>
      <w:r w:rsidRPr="00C72D9D">
        <w:rPr>
          <w:sz w:val="24"/>
          <w:szCs w:val="24"/>
        </w:rPr>
        <w:t xml:space="preserve"> возложи</w:t>
      </w:r>
      <w:r>
        <w:rPr>
          <w:sz w:val="24"/>
          <w:szCs w:val="24"/>
        </w:rPr>
        <w:t>ть</w:t>
      </w:r>
      <w:r w:rsidRPr="00C72D9D">
        <w:rPr>
          <w:sz w:val="24"/>
          <w:szCs w:val="24"/>
        </w:rPr>
        <w:t xml:space="preserve"> на нас двойной труд и заботу без </w:t>
      </w:r>
      <w:r>
        <w:rPr>
          <w:sz w:val="24"/>
          <w:szCs w:val="24"/>
        </w:rPr>
        <w:t xml:space="preserve">надежды на </w:t>
      </w:r>
      <w:r w:rsidRPr="00C72D9D">
        <w:rPr>
          <w:sz w:val="24"/>
          <w:szCs w:val="24"/>
        </w:rPr>
        <w:t>малейш</w:t>
      </w:r>
      <w:r>
        <w:rPr>
          <w:sz w:val="24"/>
          <w:szCs w:val="24"/>
        </w:rPr>
        <w:t>ую</w:t>
      </w:r>
      <w:r w:rsidRPr="00C72D9D">
        <w:rPr>
          <w:sz w:val="24"/>
          <w:szCs w:val="24"/>
        </w:rPr>
        <w:t xml:space="preserve"> компенс</w:t>
      </w:r>
      <w:r>
        <w:rPr>
          <w:sz w:val="24"/>
          <w:szCs w:val="24"/>
        </w:rPr>
        <w:t>ацию</w:t>
      </w:r>
      <w:r w:rsidRPr="00C72D9D">
        <w:rPr>
          <w:sz w:val="24"/>
          <w:szCs w:val="24"/>
        </w:rPr>
        <w:t xml:space="preserve">. Основное Общество никогда ни в малейшей степени не вмешивалось </w:t>
      </w:r>
      <w:r>
        <w:rPr>
          <w:sz w:val="24"/>
          <w:szCs w:val="24"/>
        </w:rPr>
        <w:t>ни</w:t>
      </w:r>
      <w:r w:rsidRPr="00C72D9D">
        <w:rPr>
          <w:sz w:val="24"/>
          <w:szCs w:val="24"/>
        </w:rPr>
        <w:t xml:space="preserve"> в дела Британского Т</w:t>
      </w:r>
      <w:r w:rsidR="00532A51">
        <w:rPr>
          <w:sz w:val="24"/>
          <w:szCs w:val="24"/>
        </w:rPr>
        <w:t>.</w:t>
      </w:r>
      <w:r w:rsidRPr="00C72D9D">
        <w:rPr>
          <w:sz w:val="24"/>
          <w:szCs w:val="24"/>
        </w:rPr>
        <w:t>О</w:t>
      </w:r>
      <w:r w:rsidR="00532A51">
        <w:rPr>
          <w:sz w:val="24"/>
          <w:szCs w:val="24"/>
        </w:rPr>
        <w:t>.</w:t>
      </w:r>
      <w:r w:rsidRPr="00C72D9D">
        <w:rPr>
          <w:sz w:val="24"/>
          <w:szCs w:val="24"/>
        </w:rPr>
        <w:t xml:space="preserve">, </w:t>
      </w:r>
      <w:r>
        <w:rPr>
          <w:sz w:val="24"/>
          <w:szCs w:val="24"/>
        </w:rPr>
        <w:t>ни</w:t>
      </w:r>
      <w:r w:rsidRPr="00C72D9D">
        <w:rPr>
          <w:sz w:val="24"/>
          <w:szCs w:val="24"/>
        </w:rPr>
        <w:t xml:space="preserve"> в дела других </w:t>
      </w:r>
      <w:r>
        <w:rPr>
          <w:sz w:val="24"/>
          <w:szCs w:val="24"/>
        </w:rPr>
        <w:t>отделений</w:t>
      </w:r>
      <w:r w:rsidRPr="00C72D9D">
        <w:rPr>
          <w:sz w:val="24"/>
          <w:szCs w:val="24"/>
        </w:rPr>
        <w:t>, религи</w:t>
      </w:r>
      <w:r>
        <w:rPr>
          <w:sz w:val="24"/>
          <w:szCs w:val="24"/>
        </w:rPr>
        <w:t>озных</w:t>
      </w:r>
      <w:r w:rsidRPr="00C72D9D">
        <w:rPr>
          <w:sz w:val="24"/>
          <w:szCs w:val="24"/>
        </w:rPr>
        <w:t xml:space="preserve"> или философ</w:t>
      </w:r>
      <w:r>
        <w:rPr>
          <w:sz w:val="24"/>
          <w:szCs w:val="24"/>
        </w:rPr>
        <w:t>ских</w:t>
      </w:r>
      <w:r w:rsidRPr="00C72D9D">
        <w:rPr>
          <w:sz w:val="24"/>
          <w:szCs w:val="24"/>
        </w:rPr>
        <w:t xml:space="preserve">. </w:t>
      </w:r>
      <w:r>
        <w:rPr>
          <w:sz w:val="24"/>
          <w:szCs w:val="24"/>
        </w:rPr>
        <w:t>Учредив</w:t>
      </w:r>
      <w:r w:rsidRPr="00C72D9D">
        <w:rPr>
          <w:sz w:val="24"/>
          <w:szCs w:val="24"/>
        </w:rPr>
        <w:t xml:space="preserve"> нов</w:t>
      </w:r>
      <w:r>
        <w:rPr>
          <w:sz w:val="24"/>
          <w:szCs w:val="24"/>
        </w:rPr>
        <w:t>ое Отделени</w:t>
      </w:r>
      <w:r w:rsidR="00C06736">
        <w:rPr>
          <w:sz w:val="24"/>
          <w:szCs w:val="24"/>
        </w:rPr>
        <w:t xml:space="preserve">е </w:t>
      </w:r>
      <w:r w:rsidRPr="00C72D9D">
        <w:rPr>
          <w:sz w:val="24"/>
          <w:szCs w:val="24"/>
        </w:rPr>
        <w:t xml:space="preserve">или </w:t>
      </w:r>
      <w:r>
        <w:rPr>
          <w:sz w:val="24"/>
          <w:szCs w:val="24"/>
        </w:rPr>
        <w:lastRenderedPageBreak/>
        <w:t>обеспечив его учреждение,</w:t>
      </w:r>
      <w:r w:rsidR="00040880">
        <w:rPr>
          <w:sz w:val="24"/>
          <w:szCs w:val="24"/>
        </w:rPr>
        <w:t xml:space="preserve"> </w:t>
      </w:r>
      <w:r w:rsidRPr="00C72D9D">
        <w:rPr>
          <w:sz w:val="24"/>
          <w:szCs w:val="24"/>
        </w:rPr>
        <w:t xml:space="preserve">Основное Общество </w:t>
      </w:r>
      <w:r w:rsidR="00C06736">
        <w:rPr>
          <w:sz w:val="24"/>
          <w:szCs w:val="24"/>
        </w:rPr>
        <w:t>выписывает ему хартию</w:t>
      </w:r>
      <w:r w:rsidRPr="00C72D9D">
        <w:rPr>
          <w:sz w:val="24"/>
          <w:szCs w:val="24"/>
        </w:rPr>
        <w:t xml:space="preserve"> (</w:t>
      </w:r>
      <w:r w:rsidR="00C06736">
        <w:rPr>
          <w:sz w:val="24"/>
          <w:szCs w:val="24"/>
        </w:rPr>
        <w:t xml:space="preserve">чего </w:t>
      </w:r>
      <w:r w:rsidRPr="00C72D9D">
        <w:rPr>
          <w:sz w:val="24"/>
          <w:szCs w:val="24"/>
        </w:rPr>
        <w:t xml:space="preserve">оно </w:t>
      </w:r>
      <w:r w:rsidR="00C06736">
        <w:rPr>
          <w:sz w:val="24"/>
          <w:szCs w:val="24"/>
        </w:rPr>
        <w:t>сейчас</w:t>
      </w:r>
      <w:r>
        <w:rPr>
          <w:sz w:val="24"/>
          <w:szCs w:val="24"/>
        </w:rPr>
        <w:t xml:space="preserve"> </w:t>
      </w:r>
      <w:r w:rsidRPr="00C72D9D">
        <w:rPr>
          <w:sz w:val="24"/>
          <w:szCs w:val="24"/>
        </w:rPr>
        <w:t xml:space="preserve">не может </w:t>
      </w:r>
      <w:r w:rsidR="00C06736">
        <w:rPr>
          <w:sz w:val="24"/>
          <w:szCs w:val="24"/>
        </w:rPr>
        <w:t>с</w:t>
      </w:r>
      <w:r w:rsidRPr="00C72D9D">
        <w:rPr>
          <w:sz w:val="24"/>
          <w:szCs w:val="24"/>
        </w:rPr>
        <w:t xml:space="preserve">делать без нашей санкции и подписи), после чего удаляется, как </w:t>
      </w:r>
      <w:r>
        <w:rPr>
          <w:sz w:val="24"/>
          <w:szCs w:val="24"/>
        </w:rPr>
        <w:t xml:space="preserve">вы </w:t>
      </w:r>
      <w:r w:rsidRPr="00C72D9D">
        <w:rPr>
          <w:sz w:val="24"/>
          <w:szCs w:val="24"/>
        </w:rPr>
        <w:t>сказали бы</w:t>
      </w:r>
      <w:r>
        <w:rPr>
          <w:sz w:val="24"/>
          <w:szCs w:val="24"/>
        </w:rPr>
        <w:t xml:space="preserve">, </w:t>
      </w:r>
      <w:r w:rsidRPr="00C72D9D">
        <w:rPr>
          <w:sz w:val="24"/>
          <w:szCs w:val="24"/>
        </w:rPr>
        <w:t>за кулисы. Ег</w:t>
      </w:r>
      <w:r w:rsidR="00C06736">
        <w:rPr>
          <w:sz w:val="24"/>
          <w:szCs w:val="24"/>
        </w:rPr>
        <w:t>о дальнейшие связи с подчинё</w:t>
      </w:r>
      <w:r w:rsidRPr="00C72D9D">
        <w:rPr>
          <w:sz w:val="24"/>
          <w:szCs w:val="24"/>
        </w:rPr>
        <w:t xml:space="preserve">нными </w:t>
      </w:r>
      <w:r>
        <w:rPr>
          <w:sz w:val="24"/>
          <w:szCs w:val="24"/>
        </w:rPr>
        <w:t>отделения</w:t>
      </w:r>
      <w:r w:rsidRPr="00C72D9D">
        <w:rPr>
          <w:sz w:val="24"/>
          <w:szCs w:val="24"/>
        </w:rPr>
        <w:t>ми ограничиваются получением от них квартальных отч</w:t>
      </w:r>
      <w:r w:rsidR="00C06736">
        <w:rPr>
          <w:sz w:val="24"/>
          <w:szCs w:val="24"/>
        </w:rPr>
        <w:t>ё</w:t>
      </w:r>
      <w:r w:rsidRPr="00C72D9D">
        <w:rPr>
          <w:sz w:val="24"/>
          <w:szCs w:val="24"/>
        </w:rPr>
        <w:t>тов о</w:t>
      </w:r>
      <w:r>
        <w:rPr>
          <w:sz w:val="24"/>
          <w:szCs w:val="24"/>
        </w:rPr>
        <w:t xml:space="preserve"> своей</w:t>
      </w:r>
      <w:r w:rsidRPr="00C72D9D">
        <w:rPr>
          <w:sz w:val="24"/>
          <w:szCs w:val="24"/>
        </w:rPr>
        <w:t xml:space="preserve"> деятельности и списков новых</w:t>
      </w:r>
      <w:r>
        <w:rPr>
          <w:sz w:val="24"/>
          <w:szCs w:val="24"/>
        </w:rPr>
        <w:t xml:space="preserve"> членов</w:t>
      </w:r>
      <w:r w:rsidRPr="00C72D9D">
        <w:rPr>
          <w:sz w:val="24"/>
          <w:szCs w:val="24"/>
        </w:rPr>
        <w:t xml:space="preserve">, </w:t>
      </w:r>
      <w:r>
        <w:rPr>
          <w:sz w:val="24"/>
          <w:szCs w:val="24"/>
        </w:rPr>
        <w:t>утверждением</w:t>
      </w:r>
      <w:r w:rsidRPr="00C72D9D">
        <w:rPr>
          <w:sz w:val="24"/>
          <w:szCs w:val="24"/>
        </w:rPr>
        <w:t xml:space="preserve"> исключения </w:t>
      </w:r>
      <w:r>
        <w:rPr>
          <w:sz w:val="24"/>
          <w:szCs w:val="24"/>
        </w:rPr>
        <w:t xml:space="preserve">отдельных </w:t>
      </w:r>
      <w:r w:rsidRPr="00C72D9D">
        <w:rPr>
          <w:sz w:val="24"/>
          <w:szCs w:val="24"/>
        </w:rPr>
        <w:t>членов</w:t>
      </w:r>
      <w:r w:rsidR="008F4299">
        <w:rPr>
          <w:sz w:val="24"/>
          <w:szCs w:val="24"/>
        </w:rPr>
        <w:t xml:space="preserve"> —</w:t>
      </w:r>
      <w:r w:rsidRPr="00C72D9D">
        <w:rPr>
          <w:sz w:val="24"/>
          <w:szCs w:val="24"/>
        </w:rPr>
        <w:t xml:space="preserve"> </w:t>
      </w:r>
      <w:r>
        <w:rPr>
          <w:sz w:val="24"/>
          <w:szCs w:val="24"/>
        </w:rPr>
        <w:t>прич</w:t>
      </w:r>
      <w:r w:rsidR="00532A51">
        <w:rPr>
          <w:sz w:val="24"/>
          <w:szCs w:val="24"/>
        </w:rPr>
        <w:t>ё</w:t>
      </w:r>
      <w:r>
        <w:rPr>
          <w:sz w:val="24"/>
          <w:szCs w:val="24"/>
        </w:rPr>
        <w:t xml:space="preserve">м </w:t>
      </w:r>
      <w:r w:rsidRPr="00C72D9D">
        <w:rPr>
          <w:sz w:val="24"/>
          <w:szCs w:val="24"/>
        </w:rPr>
        <w:t xml:space="preserve">только </w:t>
      </w:r>
      <w:r>
        <w:rPr>
          <w:sz w:val="24"/>
          <w:szCs w:val="24"/>
        </w:rPr>
        <w:t>если его об этом попросят как арбитра</w:t>
      </w:r>
      <w:r w:rsidRPr="00C72D9D">
        <w:rPr>
          <w:sz w:val="24"/>
          <w:szCs w:val="24"/>
        </w:rPr>
        <w:t xml:space="preserve"> ввиду того, что Основатели непосредственн</w:t>
      </w:r>
      <w:r>
        <w:rPr>
          <w:sz w:val="24"/>
          <w:szCs w:val="24"/>
        </w:rPr>
        <w:t>о</w:t>
      </w:r>
      <w:r w:rsidRPr="00C72D9D">
        <w:rPr>
          <w:sz w:val="24"/>
          <w:szCs w:val="24"/>
        </w:rPr>
        <w:t xml:space="preserve"> связ</w:t>
      </w:r>
      <w:r>
        <w:rPr>
          <w:sz w:val="24"/>
          <w:szCs w:val="24"/>
        </w:rPr>
        <w:t>аны</w:t>
      </w:r>
      <w:r w:rsidRPr="00C72D9D">
        <w:rPr>
          <w:sz w:val="24"/>
          <w:szCs w:val="24"/>
        </w:rPr>
        <w:t xml:space="preserve"> с нами</w:t>
      </w:r>
      <w:r w:rsidR="008F4299">
        <w:rPr>
          <w:sz w:val="24"/>
          <w:szCs w:val="24"/>
        </w:rPr>
        <w:t xml:space="preserve"> —</w:t>
      </w:r>
      <w:r>
        <w:rPr>
          <w:sz w:val="24"/>
          <w:szCs w:val="24"/>
        </w:rPr>
        <w:t xml:space="preserve"> </w:t>
      </w:r>
      <w:r w:rsidRPr="00C72D9D">
        <w:rPr>
          <w:sz w:val="24"/>
          <w:szCs w:val="24"/>
        </w:rPr>
        <w:t xml:space="preserve"> и т.д.</w:t>
      </w:r>
      <w:r>
        <w:rPr>
          <w:sz w:val="24"/>
          <w:szCs w:val="24"/>
        </w:rPr>
        <w:t xml:space="preserve"> и т.п.</w:t>
      </w:r>
      <w:r w:rsidRPr="00C72D9D">
        <w:rPr>
          <w:sz w:val="24"/>
          <w:szCs w:val="24"/>
        </w:rPr>
        <w:t xml:space="preserve"> </w:t>
      </w:r>
      <w:r>
        <w:rPr>
          <w:sz w:val="24"/>
          <w:szCs w:val="24"/>
        </w:rPr>
        <w:t xml:space="preserve">Иным образом </w:t>
      </w:r>
      <w:r w:rsidRPr="00C72D9D">
        <w:rPr>
          <w:sz w:val="24"/>
          <w:szCs w:val="24"/>
        </w:rPr>
        <w:t xml:space="preserve">оно никогда не вмешивается в </w:t>
      </w:r>
      <w:r>
        <w:rPr>
          <w:sz w:val="24"/>
          <w:szCs w:val="24"/>
        </w:rPr>
        <w:t xml:space="preserve">их </w:t>
      </w:r>
      <w:r w:rsidRPr="00C72D9D">
        <w:rPr>
          <w:sz w:val="24"/>
          <w:szCs w:val="24"/>
        </w:rPr>
        <w:t xml:space="preserve">дела, </w:t>
      </w:r>
      <w:r>
        <w:rPr>
          <w:sz w:val="24"/>
          <w:szCs w:val="24"/>
        </w:rPr>
        <w:t>за исключением</w:t>
      </w:r>
      <w:r w:rsidRPr="00C72D9D">
        <w:rPr>
          <w:sz w:val="24"/>
          <w:szCs w:val="24"/>
        </w:rPr>
        <w:t xml:space="preserve"> случа</w:t>
      </w:r>
      <w:r>
        <w:rPr>
          <w:sz w:val="24"/>
          <w:szCs w:val="24"/>
        </w:rPr>
        <w:t>ев</w:t>
      </w:r>
      <w:r w:rsidRPr="00C72D9D">
        <w:rPr>
          <w:sz w:val="24"/>
          <w:szCs w:val="24"/>
        </w:rPr>
        <w:t>, когда к нему обращаются как к апелляционной инстанции. А так как последнее зависит от вас, то что же мешает вашему Обществу б</w:t>
      </w:r>
      <w:r w:rsidR="006D26E3">
        <w:rPr>
          <w:sz w:val="24"/>
          <w:szCs w:val="24"/>
        </w:rPr>
        <w:t>ыть фактически самостоятельным?</w:t>
      </w:r>
    </w:p>
    <w:p w:rsidR="00842D52" w:rsidRDefault="00842D52" w:rsidP="00040880">
      <w:pPr>
        <w:ind w:firstLine="340"/>
        <w:jc w:val="both"/>
        <w:rPr>
          <w:sz w:val="24"/>
          <w:szCs w:val="24"/>
        </w:rPr>
      </w:pPr>
      <w:r w:rsidRPr="00C72D9D">
        <w:rPr>
          <w:sz w:val="24"/>
          <w:szCs w:val="24"/>
        </w:rPr>
        <w:t xml:space="preserve">Мы даже более </w:t>
      </w:r>
      <w:r>
        <w:rPr>
          <w:sz w:val="24"/>
          <w:szCs w:val="24"/>
        </w:rPr>
        <w:t>великодушны</w:t>
      </w:r>
      <w:r w:rsidRPr="00C72D9D">
        <w:rPr>
          <w:sz w:val="24"/>
          <w:szCs w:val="24"/>
        </w:rPr>
        <w:t xml:space="preserve">, чем вы, британцы, по отношению к нам. Мы </w:t>
      </w:r>
      <w:r>
        <w:rPr>
          <w:sz w:val="24"/>
          <w:szCs w:val="24"/>
        </w:rPr>
        <w:t>не будем вас заставлять или</w:t>
      </w:r>
      <w:r w:rsidRPr="00C72D9D">
        <w:rPr>
          <w:sz w:val="24"/>
          <w:szCs w:val="24"/>
        </w:rPr>
        <w:t xml:space="preserve"> даже проси</w:t>
      </w:r>
      <w:r>
        <w:rPr>
          <w:sz w:val="24"/>
          <w:szCs w:val="24"/>
        </w:rPr>
        <w:t>ть</w:t>
      </w:r>
      <w:r w:rsidRPr="00C72D9D">
        <w:rPr>
          <w:sz w:val="24"/>
          <w:szCs w:val="24"/>
        </w:rPr>
        <w:t xml:space="preserve"> </w:t>
      </w:r>
      <w:r>
        <w:rPr>
          <w:sz w:val="24"/>
          <w:szCs w:val="24"/>
        </w:rPr>
        <w:t>разрешить индусу, как «постоянному жителю» и члену</w:t>
      </w:r>
      <w:r w:rsidR="00C06736">
        <w:rPr>
          <w:sz w:val="24"/>
          <w:szCs w:val="24"/>
        </w:rPr>
        <w:t xml:space="preserve"> </w:t>
      </w:r>
      <w:r w:rsidRPr="00C72D9D">
        <w:rPr>
          <w:sz w:val="24"/>
          <w:szCs w:val="24"/>
        </w:rPr>
        <w:t>ваше</w:t>
      </w:r>
      <w:r>
        <w:rPr>
          <w:sz w:val="24"/>
          <w:szCs w:val="24"/>
        </w:rPr>
        <w:t>го</w:t>
      </w:r>
      <w:r w:rsidRPr="00C72D9D">
        <w:rPr>
          <w:sz w:val="24"/>
          <w:szCs w:val="24"/>
        </w:rPr>
        <w:t xml:space="preserve"> Обществ</w:t>
      </w:r>
      <w:r>
        <w:rPr>
          <w:sz w:val="24"/>
          <w:szCs w:val="24"/>
        </w:rPr>
        <w:t>а</w:t>
      </w:r>
      <w:r w:rsidRPr="00C72D9D">
        <w:rPr>
          <w:sz w:val="24"/>
          <w:szCs w:val="24"/>
        </w:rPr>
        <w:t xml:space="preserve">, </w:t>
      </w:r>
      <w:r>
        <w:rPr>
          <w:sz w:val="24"/>
          <w:szCs w:val="24"/>
        </w:rPr>
        <w:t>отстаивать</w:t>
      </w:r>
      <w:r w:rsidRPr="00C72D9D">
        <w:rPr>
          <w:sz w:val="24"/>
          <w:szCs w:val="24"/>
        </w:rPr>
        <w:t xml:space="preserve"> интерес</w:t>
      </w:r>
      <w:r>
        <w:rPr>
          <w:sz w:val="24"/>
          <w:szCs w:val="24"/>
        </w:rPr>
        <w:t>ы</w:t>
      </w:r>
      <w:r w:rsidRPr="00C72D9D">
        <w:rPr>
          <w:sz w:val="24"/>
          <w:szCs w:val="24"/>
        </w:rPr>
        <w:t xml:space="preserve"> </w:t>
      </w:r>
      <w:r w:rsidR="001A1D7A">
        <w:rPr>
          <w:sz w:val="24"/>
          <w:szCs w:val="24"/>
        </w:rPr>
        <w:t>в</w:t>
      </w:r>
      <w:r w:rsidRPr="00C72D9D">
        <w:rPr>
          <w:sz w:val="24"/>
          <w:szCs w:val="24"/>
        </w:rPr>
        <w:t>ласт</w:t>
      </w:r>
      <w:r w:rsidR="001A1D7A">
        <w:rPr>
          <w:sz w:val="24"/>
          <w:szCs w:val="24"/>
        </w:rPr>
        <w:t xml:space="preserve">ей </w:t>
      </w:r>
      <w:r w:rsidR="001A1D7A" w:rsidRPr="00C72D9D">
        <w:rPr>
          <w:sz w:val="24"/>
          <w:szCs w:val="24"/>
        </w:rPr>
        <w:t>Основно</w:t>
      </w:r>
      <w:r w:rsidR="001A1D7A">
        <w:rPr>
          <w:sz w:val="24"/>
          <w:szCs w:val="24"/>
        </w:rPr>
        <w:t>го Общества</w:t>
      </w:r>
      <w:r w:rsidRPr="00C72D9D">
        <w:rPr>
          <w:sz w:val="24"/>
          <w:szCs w:val="24"/>
        </w:rPr>
        <w:t xml:space="preserve">, </w:t>
      </w:r>
      <w:r>
        <w:rPr>
          <w:sz w:val="24"/>
          <w:szCs w:val="24"/>
        </w:rPr>
        <w:t>поскольку декларировали</w:t>
      </w:r>
      <w:r w:rsidRPr="00C72D9D">
        <w:rPr>
          <w:sz w:val="24"/>
          <w:szCs w:val="24"/>
        </w:rPr>
        <w:t xml:space="preserve"> вашу самостоятельность; мы всецело доверяем вашей </w:t>
      </w:r>
      <w:r>
        <w:rPr>
          <w:sz w:val="24"/>
          <w:szCs w:val="24"/>
        </w:rPr>
        <w:t>вер</w:t>
      </w:r>
      <w:r w:rsidRPr="00C72D9D">
        <w:rPr>
          <w:sz w:val="24"/>
          <w:szCs w:val="24"/>
        </w:rPr>
        <w:t>ности и слову</w:t>
      </w:r>
      <w:r>
        <w:rPr>
          <w:sz w:val="24"/>
          <w:szCs w:val="24"/>
        </w:rPr>
        <w:t xml:space="preserve"> чести</w:t>
      </w:r>
      <w:r w:rsidRPr="00C72D9D">
        <w:rPr>
          <w:sz w:val="24"/>
          <w:szCs w:val="24"/>
        </w:rPr>
        <w:t xml:space="preserve">. Но если вам </w:t>
      </w:r>
      <w:r>
        <w:rPr>
          <w:sz w:val="24"/>
          <w:szCs w:val="24"/>
        </w:rPr>
        <w:t>сейчас</w:t>
      </w:r>
      <w:r w:rsidRPr="00C72D9D">
        <w:rPr>
          <w:sz w:val="24"/>
          <w:szCs w:val="24"/>
        </w:rPr>
        <w:t xml:space="preserve"> так не нравится идея чисто номинального исполнительного </w:t>
      </w:r>
      <w:r>
        <w:rPr>
          <w:sz w:val="24"/>
          <w:szCs w:val="24"/>
        </w:rPr>
        <w:t>руковод</w:t>
      </w:r>
      <w:r w:rsidRPr="00C72D9D">
        <w:rPr>
          <w:sz w:val="24"/>
          <w:szCs w:val="24"/>
        </w:rPr>
        <w:t>ства полковника Олкотта</w:t>
      </w:r>
      <w:r w:rsidR="008F4299">
        <w:rPr>
          <w:sz w:val="24"/>
          <w:szCs w:val="24"/>
        </w:rPr>
        <w:t xml:space="preserve"> —</w:t>
      </w:r>
      <w:r w:rsidRPr="00C72D9D">
        <w:rPr>
          <w:sz w:val="24"/>
          <w:szCs w:val="24"/>
        </w:rPr>
        <w:t xml:space="preserve"> </w:t>
      </w:r>
      <w:r>
        <w:rPr>
          <w:sz w:val="24"/>
          <w:szCs w:val="24"/>
        </w:rPr>
        <w:t>представителя</w:t>
      </w:r>
      <w:r w:rsidRPr="00C72D9D">
        <w:rPr>
          <w:sz w:val="24"/>
          <w:szCs w:val="24"/>
        </w:rPr>
        <w:t xml:space="preserve"> вашей расы, американца,</w:t>
      </w:r>
      <w:r w:rsidR="008F4299">
        <w:rPr>
          <w:sz w:val="24"/>
          <w:szCs w:val="24"/>
        </w:rPr>
        <w:t xml:space="preserve"> —</w:t>
      </w:r>
      <w:r>
        <w:rPr>
          <w:sz w:val="24"/>
          <w:szCs w:val="24"/>
        </w:rPr>
        <w:t xml:space="preserve"> то </w:t>
      </w:r>
      <w:r w:rsidRPr="00C72D9D">
        <w:rPr>
          <w:sz w:val="24"/>
          <w:szCs w:val="24"/>
        </w:rPr>
        <w:t xml:space="preserve">вы определенно восстали бы против </w:t>
      </w:r>
      <w:r w:rsidR="00C06736">
        <w:rPr>
          <w:sz w:val="24"/>
          <w:szCs w:val="24"/>
        </w:rPr>
        <w:t>указаний</w:t>
      </w:r>
      <w:r w:rsidRPr="00C72D9D">
        <w:rPr>
          <w:sz w:val="24"/>
          <w:szCs w:val="24"/>
        </w:rPr>
        <w:t xml:space="preserve"> индуса, чьи привычки и методы </w:t>
      </w:r>
      <w:r w:rsidRPr="005C4FC1">
        <w:rPr>
          <w:sz w:val="24"/>
          <w:szCs w:val="24"/>
        </w:rPr>
        <w:t>соответств</w:t>
      </w:r>
      <w:r>
        <w:rPr>
          <w:sz w:val="24"/>
          <w:szCs w:val="24"/>
        </w:rPr>
        <w:t>уют таковым</w:t>
      </w:r>
      <w:r w:rsidRPr="00C72D9D">
        <w:rPr>
          <w:sz w:val="24"/>
          <w:szCs w:val="24"/>
        </w:rPr>
        <w:t xml:space="preserve"> его народ</w:t>
      </w:r>
      <w:r>
        <w:rPr>
          <w:sz w:val="24"/>
          <w:szCs w:val="24"/>
        </w:rPr>
        <w:t>а</w:t>
      </w:r>
      <w:r w:rsidRPr="00C72D9D">
        <w:rPr>
          <w:sz w:val="24"/>
          <w:szCs w:val="24"/>
        </w:rPr>
        <w:t xml:space="preserve"> и чью расу, несмотря на ваш</w:t>
      </w:r>
      <w:r>
        <w:rPr>
          <w:sz w:val="24"/>
          <w:szCs w:val="24"/>
        </w:rPr>
        <w:t>у</w:t>
      </w:r>
      <w:r w:rsidRPr="00C72D9D">
        <w:rPr>
          <w:sz w:val="24"/>
          <w:szCs w:val="24"/>
        </w:rPr>
        <w:t xml:space="preserve"> природн</w:t>
      </w:r>
      <w:r>
        <w:rPr>
          <w:sz w:val="24"/>
          <w:szCs w:val="24"/>
        </w:rPr>
        <w:t xml:space="preserve">ую </w:t>
      </w:r>
      <w:r>
        <w:rPr>
          <w:iCs/>
          <w:sz w:val="22"/>
          <w:szCs w:val="22"/>
        </w:rPr>
        <w:t>добрую</w:t>
      </w:r>
      <w:r w:rsidRPr="005C4FC1">
        <w:rPr>
          <w:iCs/>
          <w:sz w:val="22"/>
          <w:szCs w:val="22"/>
        </w:rPr>
        <w:t xml:space="preserve"> вол</w:t>
      </w:r>
      <w:r>
        <w:rPr>
          <w:iCs/>
          <w:sz w:val="22"/>
          <w:szCs w:val="22"/>
        </w:rPr>
        <w:t>ю,</w:t>
      </w:r>
      <w:r>
        <w:rPr>
          <w:sz w:val="24"/>
          <w:szCs w:val="24"/>
        </w:rPr>
        <w:t xml:space="preserve"> </w:t>
      </w:r>
      <w:r w:rsidRPr="00C72D9D">
        <w:rPr>
          <w:sz w:val="24"/>
          <w:szCs w:val="24"/>
        </w:rPr>
        <w:t>вы ещ</w:t>
      </w:r>
      <w:r w:rsidR="00C06736">
        <w:rPr>
          <w:sz w:val="24"/>
          <w:szCs w:val="24"/>
        </w:rPr>
        <w:t>ё</w:t>
      </w:r>
      <w:r w:rsidRPr="00C72D9D">
        <w:rPr>
          <w:sz w:val="24"/>
          <w:szCs w:val="24"/>
        </w:rPr>
        <w:t xml:space="preserve"> не научились </w:t>
      </w:r>
      <w:r>
        <w:rPr>
          <w:sz w:val="24"/>
          <w:szCs w:val="24"/>
        </w:rPr>
        <w:t xml:space="preserve">даже </w:t>
      </w:r>
      <w:r w:rsidRPr="00C72D9D">
        <w:rPr>
          <w:sz w:val="24"/>
          <w:szCs w:val="24"/>
        </w:rPr>
        <w:t xml:space="preserve">терпеть, </w:t>
      </w:r>
      <w:r w:rsidR="00C06736">
        <w:rPr>
          <w:sz w:val="24"/>
          <w:szCs w:val="24"/>
        </w:rPr>
        <w:t xml:space="preserve">а </w:t>
      </w:r>
      <w:r w:rsidRPr="00C72D9D">
        <w:rPr>
          <w:sz w:val="24"/>
          <w:szCs w:val="24"/>
        </w:rPr>
        <w:t xml:space="preserve">уж </w:t>
      </w:r>
      <w:r w:rsidR="00C06736">
        <w:rPr>
          <w:sz w:val="24"/>
          <w:szCs w:val="24"/>
        </w:rPr>
        <w:t xml:space="preserve">тем более, </w:t>
      </w:r>
      <w:r w:rsidRPr="00C72D9D">
        <w:rPr>
          <w:sz w:val="24"/>
          <w:szCs w:val="24"/>
        </w:rPr>
        <w:t>люб</w:t>
      </w:r>
      <w:r w:rsidR="00C06736">
        <w:rPr>
          <w:sz w:val="24"/>
          <w:szCs w:val="24"/>
        </w:rPr>
        <w:t>ить</w:t>
      </w:r>
      <w:r>
        <w:rPr>
          <w:sz w:val="24"/>
          <w:szCs w:val="24"/>
        </w:rPr>
        <w:t xml:space="preserve"> или </w:t>
      </w:r>
      <w:r w:rsidRPr="00C72D9D">
        <w:rPr>
          <w:sz w:val="24"/>
          <w:szCs w:val="24"/>
        </w:rPr>
        <w:t>уваж</w:t>
      </w:r>
      <w:r w:rsidR="00C06736">
        <w:rPr>
          <w:sz w:val="24"/>
          <w:szCs w:val="24"/>
        </w:rPr>
        <w:t>ать.</w:t>
      </w:r>
      <w:r w:rsidRPr="00C72D9D">
        <w:rPr>
          <w:sz w:val="24"/>
          <w:szCs w:val="24"/>
        </w:rPr>
        <w:t xml:space="preserve"> Хорошенько подумайте</w:t>
      </w:r>
      <w:r>
        <w:rPr>
          <w:sz w:val="24"/>
          <w:szCs w:val="24"/>
        </w:rPr>
        <w:t>,</w:t>
      </w:r>
      <w:r w:rsidRPr="00C72D9D">
        <w:rPr>
          <w:sz w:val="24"/>
          <w:szCs w:val="24"/>
        </w:rPr>
        <w:t xml:space="preserve"> прежде чем просить нашего руко</w:t>
      </w:r>
      <w:r w:rsidR="00CF7901">
        <w:rPr>
          <w:sz w:val="24"/>
          <w:szCs w:val="24"/>
        </w:rPr>
        <w:softHyphen/>
      </w:r>
      <w:r w:rsidRPr="00C72D9D">
        <w:rPr>
          <w:sz w:val="24"/>
          <w:szCs w:val="24"/>
        </w:rPr>
        <w:t xml:space="preserve">водства. Наши лучшие, </w:t>
      </w:r>
      <w:r>
        <w:rPr>
          <w:sz w:val="24"/>
          <w:szCs w:val="24"/>
        </w:rPr>
        <w:t>самые</w:t>
      </w:r>
      <w:r w:rsidR="0023040A">
        <w:rPr>
          <w:sz w:val="24"/>
          <w:szCs w:val="24"/>
        </w:rPr>
        <w:t xml:space="preserve"> учё</w:t>
      </w:r>
      <w:r w:rsidRPr="00C72D9D">
        <w:rPr>
          <w:sz w:val="24"/>
          <w:szCs w:val="24"/>
        </w:rPr>
        <w:t>ные и святые адепты произошли из рас «засаленных тибетцев» и пенджабских сингхов</w:t>
      </w:r>
      <w:r w:rsidR="001A1D7A">
        <w:rPr>
          <w:rStyle w:val="a7"/>
          <w:sz w:val="24"/>
          <w:szCs w:val="24"/>
        </w:rPr>
        <w:footnoteReference w:id="23"/>
      </w:r>
      <w:r w:rsidR="008F4299">
        <w:rPr>
          <w:sz w:val="24"/>
          <w:szCs w:val="24"/>
        </w:rPr>
        <w:t xml:space="preserve"> —</w:t>
      </w:r>
      <w:r w:rsidRPr="00C72D9D">
        <w:rPr>
          <w:sz w:val="24"/>
          <w:szCs w:val="24"/>
        </w:rPr>
        <w:t xml:space="preserve"> вы знаете, что лев общеизвестен как грязное и неприятное животное, несмотря на </w:t>
      </w:r>
      <w:r>
        <w:rPr>
          <w:sz w:val="24"/>
          <w:szCs w:val="24"/>
        </w:rPr>
        <w:t>свою</w:t>
      </w:r>
      <w:r w:rsidRPr="00C72D9D">
        <w:rPr>
          <w:sz w:val="24"/>
          <w:szCs w:val="24"/>
        </w:rPr>
        <w:t xml:space="preserve"> силу и отвагу. Можно ли надеяться, что ваши</w:t>
      </w:r>
      <w:r>
        <w:rPr>
          <w:sz w:val="24"/>
          <w:szCs w:val="24"/>
        </w:rPr>
        <w:t>м</w:t>
      </w:r>
      <w:r w:rsidRPr="00C72D9D">
        <w:rPr>
          <w:sz w:val="24"/>
          <w:szCs w:val="24"/>
        </w:rPr>
        <w:t xml:space="preserve"> добры</w:t>
      </w:r>
      <w:r>
        <w:rPr>
          <w:sz w:val="24"/>
          <w:szCs w:val="24"/>
        </w:rPr>
        <w:t>м</w:t>
      </w:r>
      <w:r w:rsidRPr="00C72D9D">
        <w:rPr>
          <w:sz w:val="24"/>
          <w:szCs w:val="24"/>
        </w:rPr>
        <w:t xml:space="preserve"> соотечественник</w:t>
      </w:r>
      <w:r>
        <w:rPr>
          <w:sz w:val="24"/>
          <w:szCs w:val="24"/>
        </w:rPr>
        <w:t>ам</w:t>
      </w:r>
      <w:r w:rsidRPr="00C72D9D">
        <w:rPr>
          <w:sz w:val="24"/>
          <w:szCs w:val="24"/>
        </w:rPr>
        <w:t xml:space="preserve"> лег</w:t>
      </w:r>
      <w:r>
        <w:rPr>
          <w:sz w:val="24"/>
          <w:szCs w:val="24"/>
        </w:rPr>
        <w:t>че</w:t>
      </w:r>
      <w:r w:rsidRPr="00C72D9D">
        <w:rPr>
          <w:sz w:val="24"/>
          <w:szCs w:val="24"/>
        </w:rPr>
        <w:t xml:space="preserve"> прост</w:t>
      </w:r>
      <w:r>
        <w:rPr>
          <w:sz w:val="24"/>
          <w:szCs w:val="24"/>
        </w:rPr>
        <w:t>ить</w:t>
      </w:r>
      <w:r w:rsidRPr="00C72D9D">
        <w:rPr>
          <w:sz w:val="24"/>
          <w:szCs w:val="24"/>
        </w:rPr>
        <w:t xml:space="preserve"> нарушение </w:t>
      </w:r>
      <w:r w:rsidRPr="00692F6D">
        <w:rPr>
          <w:sz w:val="24"/>
          <w:szCs w:val="24"/>
        </w:rPr>
        <w:t xml:space="preserve">приличий </w:t>
      </w:r>
      <w:r w:rsidRPr="00C72D9D">
        <w:rPr>
          <w:sz w:val="24"/>
          <w:szCs w:val="24"/>
        </w:rPr>
        <w:t>нашим индусам, чем собственн</w:t>
      </w:r>
      <w:r>
        <w:rPr>
          <w:sz w:val="24"/>
          <w:szCs w:val="24"/>
        </w:rPr>
        <w:t>ым</w:t>
      </w:r>
      <w:r w:rsidRPr="00C72D9D">
        <w:rPr>
          <w:sz w:val="24"/>
          <w:szCs w:val="24"/>
        </w:rPr>
        <w:t xml:space="preserve"> </w:t>
      </w:r>
      <w:r>
        <w:rPr>
          <w:sz w:val="24"/>
          <w:szCs w:val="24"/>
        </w:rPr>
        <w:t>со</w:t>
      </w:r>
      <w:r w:rsidRPr="00C72D9D">
        <w:rPr>
          <w:sz w:val="24"/>
          <w:szCs w:val="24"/>
        </w:rPr>
        <w:t>племен</w:t>
      </w:r>
      <w:r>
        <w:rPr>
          <w:sz w:val="24"/>
          <w:szCs w:val="24"/>
        </w:rPr>
        <w:t>никам</w:t>
      </w:r>
      <w:r w:rsidRPr="00C72D9D">
        <w:rPr>
          <w:sz w:val="24"/>
          <w:szCs w:val="24"/>
        </w:rPr>
        <w:t xml:space="preserve"> из Америки? Если мои наблюдения меня не обманывают, </w:t>
      </w:r>
      <w:r>
        <w:rPr>
          <w:sz w:val="24"/>
          <w:szCs w:val="24"/>
        </w:rPr>
        <w:t xml:space="preserve">то </w:t>
      </w:r>
      <w:r w:rsidRPr="00C72D9D">
        <w:rPr>
          <w:sz w:val="24"/>
          <w:szCs w:val="24"/>
        </w:rPr>
        <w:t xml:space="preserve">должен сказать, что это сомнительно. Национальные предрассудки </w:t>
      </w:r>
      <w:r>
        <w:rPr>
          <w:sz w:val="24"/>
          <w:szCs w:val="24"/>
        </w:rPr>
        <w:t>не позволяют протереть</w:t>
      </w:r>
      <w:r w:rsidR="00807D4B">
        <w:rPr>
          <w:rStyle w:val="a7"/>
          <w:sz w:val="24"/>
          <w:szCs w:val="24"/>
        </w:rPr>
        <w:footnoteReference w:id="24"/>
      </w:r>
      <w:r>
        <w:rPr>
          <w:sz w:val="24"/>
          <w:szCs w:val="24"/>
        </w:rPr>
        <w:t xml:space="preserve"> свои</w:t>
      </w:r>
      <w:r w:rsidRPr="00C72D9D" w:rsidDel="00692F6D">
        <w:rPr>
          <w:sz w:val="24"/>
          <w:szCs w:val="24"/>
        </w:rPr>
        <w:t xml:space="preserve"> </w:t>
      </w:r>
      <w:r w:rsidRPr="00C72D9D">
        <w:rPr>
          <w:sz w:val="24"/>
          <w:szCs w:val="24"/>
        </w:rPr>
        <w:t xml:space="preserve">очки. Вы говорите: «Как рады </w:t>
      </w:r>
      <w:r>
        <w:rPr>
          <w:sz w:val="24"/>
          <w:szCs w:val="24"/>
        </w:rPr>
        <w:t xml:space="preserve">мы </w:t>
      </w:r>
      <w:r w:rsidRPr="00C72D9D">
        <w:rPr>
          <w:sz w:val="24"/>
          <w:szCs w:val="24"/>
        </w:rPr>
        <w:t xml:space="preserve">были бы, если бы этим руководителем оказались вы», подразумевая вашего </w:t>
      </w:r>
      <w:r w:rsidRPr="00692F6D">
        <w:rPr>
          <w:sz w:val="24"/>
          <w:szCs w:val="24"/>
        </w:rPr>
        <w:t>недостойн</w:t>
      </w:r>
      <w:r>
        <w:rPr>
          <w:sz w:val="24"/>
          <w:szCs w:val="24"/>
        </w:rPr>
        <w:t>ого</w:t>
      </w:r>
      <w:r w:rsidR="004C601A">
        <w:rPr>
          <w:sz w:val="24"/>
          <w:szCs w:val="24"/>
        </w:rPr>
        <w:t xml:space="preserve"> </w:t>
      </w:r>
      <w:r w:rsidRPr="00C72D9D">
        <w:rPr>
          <w:sz w:val="24"/>
          <w:szCs w:val="24"/>
        </w:rPr>
        <w:t>корреспондента. Мой добрый брат, уверены ли вы, что приятное впечатление, которое может</w:t>
      </w:r>
      <w:r>
        <w:rPr>
          <w:sz w:val="24"/>
          <w:szCs w:val="24"/>
        </w:rPr>
        <w:t xml:space="preserve"> у вас сложиться благодаря</w:t>
      </w:r>
      <w:r w:rsidRPr="00C72D9D">
        <w:rPr>
          <w:sz w:val="24"/>
          <w:szCs w:val="24"/>
        </w:rPr>
        <w:t xml:space="preserve"> нашей переписк</w:t>
      </w:r>
      <w:r>
        <w:rPr>
          <w:sz w:val="24"/>
          <w:szCs w:val="24"/>
        </w:rPr>
        <w:t>е</w:t>
      </w:r>
      <w:r w:rsidRPr="00C72D9D">
        <w:rPr>
          <w:sz w:val="24"/>
          <w:szCs w:val="24"/>
        </w:rPr>
        <w:t>, не исчез</w:t>
      </w:r>
      <w:r>
        <w:rPr>
          <w:sz w:val="24"/>
          <w:szCs w:val="24"/>
        </w:rPr>
        <w:t>нет</w:t>
      </w:r>
      <w:r w:rsidRPr="00C72D9D">
        <w:rPr>
          <w:sz w:val="24"/>
          <w:szCs w:val="24"/>
        </w:rPr>
        <w:t xml:space="preserve">, как </w:t>
      </w:r>
      <w:r>
        <w:rPr>
          <w:sz w:val="24"/>
          <w:szCs w:val="24"/>
        </w:rPr>
        <w:t xml:space="preserve">только </w:t>
      </w:r>
      <w:r w:rsidRPr="00C72D9D">
        <w:rPr>
          <w:sz w:val="24"/>
          <w:szCs w:val="24"/>
        </w:rPr>
        <w:t xml:space="preserve">вы </w:t>
      </w:r>
      <w:r>
        <w:rPr>
          <w:sz w:val="24"/>
          <w:szCs w:val="24"/>
        </w:rPr>
        <w:t xml:space="preserve">меня </w:t>
      </w:r>
      <w:r w:rsidRPr="00C72D9D">
        <w:rPr>
          <w:sz w:val="24"/>
          <w:szCs w:val="24"/>
        </w:rPr>
        <w:t>увид</w:t>
      </w:r>
      <w:r>
        <w:rPr>
          <w:sz w:val="24"/>
          <w:szCs w:val="24"/>
        </w:rPr>
        <w:t>ите</w:t>
      </w:r>
      <w:r w:rsidRPr="00C72D9D">
        <w:rPr>
          <w:sz w:val="24"/>
          <w:szCs w:val="24"/>
        </w:rPr>
        <w:t xml:space="preserve">? </w:t>
      </w:r>
      <w:r w:rsidR="006E1230">
        <w:rPr>
          <w:sz w:val="24"/>
          <w:szCs w:val="24"/>
        </w:rPr>
        <w:t>А</w:t>
      </w:r>
      <w:r w:rsidRPr="00C72D9D">
        <w:rPr>
          <w:sz w:val="24"/>
          <w:szCs w:val="24"/>
        </w:rPr>
        <w:t xml:space="preserve"> кто из наших святых </w:t>
      </w:r>
      <w:r w:rsidR="004C601A">
        <w:rPr>
          <w:sz w:val="24"/>
          <w:szCs w:val="24"/>
        </w:rPr>
        <w:t>ш</w:t>
      </w:r>
      <w:r>
        <w:rPr>
          <w:sz w:val="24"/>
          <w:szCs w:val="24"/>
        </w:rPr>
        <w:t>аберонов удостоился</w:t>
      </w:r>
      <w:r w:rsidRPr="00C72D9D">
        <w:rPr>
          <w:sz w:val="24"/>
          <w:szCs w:val="24"/>
        </w:rPr>
        <w:t xml:space="preserve"> даже того </w:t>
      </w:r>
      <w:r>
        <w:rPr>
          <w:sz w:val="24"/>
          <w:szCs w:val="24"/>
        </w:rPr>
        <w:t>скромного</w:t>
      </w:r>
      <w:r w:rsidRPr="00C72D9D">
        <w:rPr>
          <w:sz w:val="24"/>
          <w:szCs w:val="24"/>
        </w:rPr>
        <w:t xml:space="preserve"> университетского образования и </w:t>
      </w:r>
      <w:r>
        <w:rPr>
          <w:sz w:val="24"/>
          <w:szCs w:val="24"/>
        </w:rPr>
        <w:t>подобия</w:t>
      </w:r>
      <w:r w:rsidRPr="00C72D9D">
        <w:rPr>
          <w:sz w:val="24"/>
          <w:szCs w:val="24"/>
        </w:rPr>
        <w:t xml:space="preserve"> европейски</w:t>
      </w:r>
      <w:r>
        <w:rPr>
          <w:sz w:val="24"/>
          <w:szCs w:val="24"/>
        </w:rPr>
        <w:t>х</w:t>
      </w:r>
      <w:r w:rsidRPr="00C72D9D">
        <w:rPr>
          <w:sz w:val="24"/>
          <w:szCs w:val="24"/>
        </w:rPr>
        <w:t xml:space="preserve"> манер, как</w:t>
      </w:r>
      <w:r>
        <w:rPr>
          <w:sz w:val="24"/>
          <w:szCs w:val="24"/>
        </w:rPr>
        <w:t>ие есть у меня</w:t>
      </w:r>
      <w:r w:rsidRPr="00C72D9D">
        <w:rPr>
          <w:sz w:val="24"/>
          <w:szCs w:val="24"/>
        </w:rPr>
        <w:t>? Вот пример: я хотел, чтобы мадам Б</w:t>
      </w:r>
      <w:r>
        <w:rPr>
          <w:sz w:val="24"/>
          <w:szCs w:val="24"/>
        </w:rPr>
        <w:t>.</w:t>
      </w:r>
      <w:r w:rsidRPr="00C72D9D">
        <w:rPr>
          <w:sz w:val="24"/>
          <w:szCs w:val="24"/>
        </w:rPr>
        <w:t xml:space="preserve"> выбрала среди двух-трех арийских пенджабцев, изучающих </w:t>
      </w:r>
      <w:r w:rsidR="004C601A">
        <w:rPr>
          <w:sz w:val="24"/>
          <w:szCs w:val="24"/>
        </w:rPr>
        <w:t>й</w:t>
      </w:r>
      <w:r w:rsidRPr="00C72D9D">
        <w:rPr>
          <w:sz w:val="24"/>
          <w:szCs w:val="24"/>
        </w:rPr>
        <w:t>ога-</w:t>
      </w:r>
      <w:r w:rsidR="004C601A">
        <w:rPr>
          <w:sz w:val="24"/>
          <w:szCs w:val="24"/>
        </w:rPr>
        <w:t>в</w:t>
      </w:r>
      <w:r w:rsidRPr="00C72D9D">
        <w:rPr>
          <w:sz w:val="24"/>
          <w:szCs w:val="24"/>
        </w:rPr>
        <w:t>идью</w:t>
      </w:r>
      <w:r>
        <w:rPr>
          <w:sz w:val="24"/>
          <w:szCs w:val="24"/>
        </w:rPr>
        <w:t xml:space="preserve"> и являющихся</w:t>
      </w:r>
      <w:r w:rsidR="004C601A">
        <w:rPr>
          <w:sz w:val="24"/>
          <w:szCs w:val="24"/>
        </w:rPr>
        <w:t xml:space="preserve"> </w:t>
      </w:r>
      <w:r w:rsidRPr="00C72D9D">
        <w:rPr>
          <w:sz w:val="24"/>
          <w:szCs w:val="24"/>
        </w:rPr>
        <w:t>прирожд</w:t>
      </w:r>
      <w:r w:rsidR="004C601A">
        <w:rPr>
          <w:sz w:val="24"/>
          <w:szCs w:val="24"/>
        </w:rPr>
        <w:t>ё</w:t>
      </w:r>
      <w:r w:rsidRPr="00C72D9D">
        <w:rPr>
          <w:sz w:val="24"/>
          <w:szCs w:val="24"/>
        </w:rPr>
        <w:t>нны</w:t>
      </w:r>
      <w:r>
        <w:rPr>
          <w:sz w:val="24"/>
          <w:szCs w:val="24"/>
        </w:rPr>
        <w:t>ми</w:t>
      </w:r>
      <w:r w:rsidRPr="00C72D9D">
        <w:rPr>
          <w:sz w:val="24"/>
          <w:szCs w:val="24"/>
        </w:rPr>
        <w:t xml:space="preserve"> мистик</w:t>
      </w:r>
      <w:r>
        <w:rPr>
          <w:sz w:val="24"/>
          <w:szCs w:val="24"/>
        </w:rPr>
        <w:t>ами,</w:t>
      </w:r>
      <w:r w:rsidRPr="00C72D9D">
        <w:rPr>
          <w:sz w:val="24"/>
          <w:szCs w:val="24"/>
        </w:rPr>
        <w:t xml:space="preserve"> </w:t>
      </w:r>
      <w:r>
        <w:rPr>
          <w:sz w:val="24"/>
          <w:szCs w:val="24"/>
        </w:rPr>
        <w:t>т</w:t>
      </w:r>
      <w:r w:rsidRPr="00C72D9D">
        <w:rPr>
          <w:sz w:val="24"/>
          <w:szCs w:val="24"/>
        </w:rPr>
        <w:t>ого, ко</w:t>
      </w:r>
      <w:r>
        <w:rPr>
          <w:sz w:val="24"/>
          <w:szCs w:val="24"/>
        </w:rPr>
        <w:t>го я</w:t>
      </w:r>
      <w:r w:rsidRPr="00C72D9D">
        <w:rPr>
          <w:sz w:val="24"/>
          <w:szCs w:val="24"/>
        </w:rPr>
        <w:t xml:space="preserve">, </w:t>
      </w:r>
      <w:r>
        <w:rPr>
          <w:sz w:val="24"/>
          <w:szCs w:val="24"/>
        </w:rPr>
        <w:t>из</w:t>
      </w:r>
      <w:r w:rsidRPr="00C72D9D">
        <w:rPr>
          <w:sz w:val="24"/>
          <w:szCs w:val="24"/>
        </w:rPr>
        <w:t>лишне</w:t>
      </w:r>
      <w:r>
        <w:rPr>
          <w:sz w:val="24"/>
          <w:szCs w:val="24"/>
        </w:rPr>
        <w:t xml:space="preserve"> ему не открываясь</w:t>
      </w:r>
      <w:r w:rsidRPr="00C72D9D">
        <w:rPr>
          <w:sz w:val="24"/>
          <w:szCs w:val="24"/>
        </w:rPr>
        <w:t>, мог бы назначить посредником между вами и нами</w:t>
      </w:r>
      <w:r>
        <w:rPr>
          <w:sz w:val="24"/>
          <w:szCs w:val="24"/>
        </w:rPr>
        <w:t xml:space="preserve"> и </w:t>
      </w:r>
      <w:r w:rsidRPr="00C72D9D">
        <w:rPr>
          <w:sz w:val="24"/>
          <w:szCs w:val="24"/>
        </w:rPr>
        <w:t xml:space="preserve">отправить к вам с рекомендательным письмом, чтобы он </w:t>
      </w:r>
      <w:r>
        <w:rPr>
          <w:sz w:val="24"/>
          <w:szCs w:val="24"/>
        </w:rPr>
        <w:t>поговорил с</w:t>
      </w:r>
      <w:r w:rsidRPr="00C72D9D">
        <w:rPr>
          <w:sz w:val="24"/>
          <w:szCs w:val="24"/>
        </w:rPr>
        <w:t xml:space="preserve"> вам</w:t>
      </w:r>
      <w:r>
        <w:rPr>
          <w:sz w:val="24"/>
          <w:szCs w:val="24"/>
        </w:rPr>
        <w:t>и</w:t>
      </w:r>
      <w:r w:rsidRPr="00C72D9D">
        <w:rPr>
          <w:sz w:val="24"/>
          <w:szCs w:val="24"/>
        </w:rPr>
        <w:t xml:space="preserve"> о йоге и е</w:t>
      </w:r>
      <w:r w:rsidR="004C601A">
        <w:rPr>
          <w:sz w:val="24"/>
          <w:szCs w:val="24"/>
        </w:rPr>
        <w:t>ё</w:t>
      </w:r>
      <w:r w:rsidRPr="00C72D9D">
        <w:rPr>
          <w:sz w:val="24"/>
          <w:szCs w:val="24"/>
        </w:rPr>
        <w:t xml:space="preserve"> практических </w:t>
      </w:r>
      <w:r w:rsidR="006E1230">
        <w:rPr>
          <w:sz w:val="24"/>
          <w:szCs w:val="24"/>
        </w:rPr>
        <w:t>результатах</w:t>
      </w:r>
      <w:r w:rsidRPr="00C72D9D">
        <w:rPr>
          <w:sz w:val="24"/>
          <w:szCs w:val="24"/>
        </w:rPr>
        <w:t xml:space="preserve">. Этот молодой </w:t>
      </w:r>
      <w:r>
        <w:rPr>
          <w:sz w:val="24"/>
          <w:szCs w:val="24"/>
        </w:rPr>
        <w:t>джентльмен</w:t>
      </w:r>
      <w:r w:rsidRPr="00C72D9D">
        <w:rPr>
          <w:sz w:val="24"/>
          <w:szCs w:val="24"/>
        </w:rPr>
        <w:t>, чист</w:t>
      </w:r>
      <w:r>
        <w:rPr>
          <w:sz w:val="24"/>
          <w:szCs w:val="24"/>
        </w:rPr>
        <w:t>ый</w:t>
      </w:r>
      <w:r w:rsidRPr="00C72D9D">
        <w:rPr>
          <w:sz w:val="24"/>
          <w:szCs w:val="24"/>
        </w:rPr>
        <w:t xml:space="preserve"> как сама чистота, чьи устремления и мысли </w:t>
      </w:r>
      <w:r>
        <w:rPr>
          <w:sz w:val="24"/>
          <w:szCs w:val="24"/>
        </w:rPr>
        <w:t xml:space="preserve">относятся к числу </w:t>
      </w:r>
      <w:r w:rsidRPr="00C72D9D">
        <w:rPr>
          <w:sz w:val="24"/>
          <w:szCs w:val="24"/>
        </w:rPr>
        <w:t>наиболее духовны</w:t>
      </w:r>
      <w:r>
        <w:rPr>
          <w:sz w:val="24"/>
          <w:szCs w:val="24"/>
        </w:rPr>
        <w:t>х</w:t>
      </w:r>
      <w:r w:rsidRPr="00C72D9D">
        <w:rPr>
          <w:sz w:val="24"/>
          <w:szCs w:val="24"/>
        </w:rPr>
        <w:t xml:space="preserve"> и благородны</w:t>
      </w:r>
      <w:r>
        <w:rPr>
          <w:sz w:val="24"/>
          <w:szCs w:val="24"/>
        </w:rPr>
        <w:t>х</w:t>
      </w:r>
      <w:r w:rsidRPr="00C72D9D">
        <w:rPr>
          <w:sz w:val="24"/>
          <w:szCs w:val="24"/>
        </w:rPr>
        <w:t xml:space="preserve"> и кто </w:t>
      </w:r>
      <w:r>
        <w:rPr>
          <w:sz w:val="24"/>
          <w:szCs w:val="24"/>
        </w:rPr>
        <w:t>лишь</w:t>
      </w:r>
      <w:r w:rsidRPr="00C72D9D">
        <w:rPr>
          <w:sz w:val="24"/>
          <w:szCs w:val="24"/>
        </w:rPr>
        <w:t xml:space="preserve"> собственны</w:t>
      </w:r>
      <w:r>
        <w:rPr>
          <w:sz w:val="24"/>
          <w:szCs w:val="24"/>
        </w:rPr>
        <w:t>ми</w:t>
      </w:r>
      <w:r w:rsidRPr="00C72D9D">
        <w:rPr>
          <w:sz w:val="24"/>
          <w:szCs w:val="24"/>
        </w:rPr>
        <w:t xml:space="preserve"> усили</w:t>
      </w:r>
      <w:r>
        <w:rPr>
          <w:sz w:val="24"/>
          <w:szCs w:val="24"/>
        </w:rPr>
        <w:t>ями</w:t>
      </w:r>
      <w:r w:rsidRPr="00C72D9D">
        <w:rPr>
          <w:sz w:val="24"/>
          <w:szCs w:val="24"/>
        </w:rPr>
        <w:t xml:space="preserve"> способен проник</w:t>
      </w:r>
      <w:r>
        <w:rPr>
          <w:sz w:val="24"/>
          <w:szCs w:val="24"/>
        </w:rPr>
        <w:t>а</w:t>
      </w:r>
      <w:r w:rsidRPr="00C72D9D">
        <w:rPr>
          <w:sz w:val="24"/>
          <w:szCs w:val="24"/>
        </w:rPr>
        <w:t>ть в области миров</w:t>
      </w:r>
      <w:r w:rsidR="006E1230">
        <w:rPr>
          <w:sz w:val="24"/>
          <w:szCs w:val="24"/>
        </w:rPr>
        <w:t xml:space="preserve"> вне форм</w:t>
      </w:r>
      <w:r w:rsidRPr="00C72D9D">
        <w:rPr>
          <w:sz w:val="24"/>
          <w:szCs w:val="24"/>
        </w:rPr>
        <w:t>,</w:t>
      </w:r>
      <w:r w:rsidR="008F4299">
        <w:rPr>
          <w:sz w:val="24"/>
          <w:szCs w:val="24"/>
        </w:rPr>
        <w:t xml:space="preserve"> —</w:t>
      </w:r>
      <w:r>
        <w:rPr>
          <w:sz w:val="24"/>
          <w:szCs w:val="24"/>
        </w:rPr>
        <w:t xml:space="preserve"> </w:t>
      </w:r>
      <w:r w:rsidRPr="00C72D9D">
        <w:rPr>
          <w:sz w:val="24"/>
          <w:szCs w:val="24"/>
        </w:rPr>
        <w:t>этот молодой человек не годится для</w:t>
      </w:r>
      <w:r>
        <w:rPr>
          <w:sz w:val="24"/>
          <w:szCs w:val="24"/>
        </w:rPr>
        <w:t>…</w:t>
      </w:r>
      <w:r w:rsidRPr="00C72D9D">
        <w:rPr>
          <w:sz w:val="24"/>
          <w:szCs w:val="24"/>
        </w:rPr>
        <w:t xml:space="preserve"> гостиной. Объяснив ему, что </w:t>
      </w:r>
      <w:r>
        <w:rPr>
          <w:sz w:val="24"/>
          <w:szCs w:val="24"/>
        </w:rPr>
        <w:t xml:space="preserve">он мог бы принести своей стране </w:t>
      </w:r>
      <w:r w:rsidRPr="00C72D9D">
        <w:rPr>
          <w:sz w:val="24"/>
          <w:szCs w:val="24"/>
        </w:rPr>
        <w:t xml:space="preserve">величайшее благо, если бы помог вам организовать филиал английских </w:t>
      </w:r>
      <w:r>
        <w:rPr>
          <w:sz w:val="24"/>
          <w:szCs w:val="24"/>
        </w:rPr>
        <w:t>мистиков</w:t>
      </w:r>
      <w:r w:rsidRPr="00C72D9D">
        <w:rPr>
          <w:sz w:val="24"/>
          <w:szCs w:val="24"/>
        </w:rPr>
        <w:t xml:space="preserve">, доказав им </w:t>
      </w:r>
      <w:r w:rsidRPr="009437BF">
        <w:rPr>
          <w:i/>
          <w:sz w:val="24"/>
          <w:szCs w:val="24"/>
        </w:rPr>
        <w:t>на практике</w:t>
      </w:r>
      <w:r w:rsidRPr="00C72D9D">
        <w:rPr>
          <w:sz w:val="24"/>
          <w:szCs w:val="24"/>
        </w:rPr>
        <w:t>, к каким чудесным результатам приводит изучение йоги, мадам Б</w:t>
      </w:r>
      <w:r>
        <w:rPr>
          <w:sz w:val="24"/>
          <w:szCs w:val="24"/>
        </w:rPr>
        <w:t>.</w:t>
      </w:r>
      <w:r w:rsidRPr="00C72D9D">
        <w:rPr>
          <w:sz w:val="24"/>
          <w:szCs w:val="24"/>
        </w:rPr>
        <w:t xml:space="preserve"> в осторожных и очень деликатных выражениях </w:t>
      </w:r>
      <w:r>
        <w:rPr>
          <w:sz w:val="24"/>
          <w:szCs w:val="24"/>
        </w:rPr>
        <w:t>по</w:t>
      </w:r>
      <w:r w:rsidRPr="00C72D9D">
        <w:rPr>
          <w:sz w:val="24"/>
          <w:szCs w:val="24"/>
        </w:rPr>
        <w:t xml:space="preserve">просила его сменить одеяние и тюрбан, прежде чем отправиться в Аллахабад, так как, хотя она и не указала ему причину, они были </w:t>
      </w:r>
      <w:r w:rsidRPr="009437BF">
        <w:rPr>
          <w:i/>
          <w:sz w:val="24"/>
          <w:szCs w:val="24"/>
        </w:rPr>
        <w:t>очень грязны и неопрятны</w:t>
      </w:r>
      <w:r w:rsidRPr="00C72D9D">
        <w:rPr>
          <w:sz w:val="24"/>
          <w:szCs w:val="24"/>
        </w:rPr>
        <w:t>. «Вы должны сказать мистеру Синнетту</w:t>
      </w:r>
      <w:r>
        <w:rPr>
          <w:sz w:val="24"/>
          <w:szCs w:val="24"/>
        </w:rPr>
        <w:t>,</w:t>
      </w:r>
      <w:r w:rsidR="008F4299">
        <w:rPr>
          <w:sz w:val="24"/>
          <w:szCs w:val="24"/>
        </w:rPr>
        <w:t xml:space="preserve"> —</w:t>
      </w:r>
      <w:r w:rsidRPr="00C72D9D">
        <w:rPr>
          <w:sz w:val="24"/>
          <w:szCs w:val="24"/>
        </w:rPr>
        <w:t xml:space="preserve"> сказала она ему</w:t>
      </w:r>
      <w:r>
        <w:rPr>
          <w:sz w:val="24"/>
          <w:szCs w:val="24"/>
        </w:rPr>
        <w:t>,</w:t>
      </w:r>
      <w:r w:rsidR="008F4299">
        <w:rPr>
          <w:sz w:val="24"/>
          <w:szCs w:val="24"/>
        </w:rPr>
        <w:t xml:space="preserve"> —</w:t>
      </w:r>
      <w:r w:rsidRPr="00C72D9D">
        <w:rPr>
          <w:sz w:val="24"/>
          <w:szCs w:val="24"/>
        </w:rPr>
        <w:t xml:space="preserve"> что принесли ему письмо от нашего </w:t>
      </w:r>
      <w:r w:rsidR="00F6783E">
        <w:rPr>
          <w:sz w:val="24"/>
          <w:szCs w:val="24"/>
        </w:rPr>
        <w:t>б</w:t>
      </w:r>
      <w:r w:rsidRPr="00C72D9D">
        <w:rPr>
          <w:sz w:val="24"/>
          <w:szCs w:val="24"/>
        </w:rPr>
        <w:t>рата К., с которым он переписывается. Но если он спросит вас что-нибудь о н</w:t>
      </w:r>
      <w:r w:rsidR="004C601A">
        <w:rPr>
          <w:sz w:val="24"/>
          <w:szCs w:val="24"/>
        </w:rPr>
        <w:t>ё</w:t>
      </w:r>
      <w:r w:rsidRPr="00C72D9D">
        <w:rPr>
          <w:sz w:val="24"/>
          <w:szCs w:val="24"/>
        </w:rPr>
        <w:t xml:space="preserve">м или о других </w:t>
      </w:r>
      <w:r w:rsidR="00F6783E">
        <w:rPr>
          <w:sz w:val="24"/>
          <w:szCs w:val="24"/>
        </w:rPr>
        <w:t>б</w:t>
      </w:r>
      <w:r w:rsidRPr="00C72D9D">
        <w:rPr>
          <w:sz w:val="24"/>
          <w:szCs w:val="24"/>
        </w:rPr>
        <w:t>ратьях, ответьте ему просто и правдиво, что вам не позволено распространяться об этом предмете. Говорите о йоге и покажите ему, каки</w:t>
      </w:r>
      <w:r>
        <w:rPr>
          <w:sz w:val="24"/>
          <w:szCs w:val="24"/>
        </w:rPr>
        <w:t>х</w:t>
      </w:r>
      <w:r w:rsidRPr="00C72D9D">
        <w:rPr>
          <w:sz w:val="24"/>
          <w:szCs w:val="24"/>
        </w:rPr>
        <w:t xml:space="preserve"> с</w:t>
      </w:r>
      <w:r>
        <w:rPr>
          <w:sz w:val="24"/>
          <w:szCs w:val="24"/>
        </w:rPr>
        <w:t>пособностей</w:t>
      </w:r>
      <w:r w:rsidRPr="00C72D9D">
        <w:rPr>
          <w:sz w:val="24"/>
          <w:szCs w:val="24"/>
        </w:rPr>
        <w:t xml:space="preserve"> в</w:t>
      </w:r>
      <w:r>
        <w:rPr>
          <w:sz w:val="24"/>
          <w:szCs w:val="24"/>
        </w:rPr>
        <w:t>ы</w:t>
      </w:r>
      <w:r w:rsidRPr="00C72D9D">
        <w:rPr>
          <w:sz w:val="24"/>
          <w:szCs w:val="24"/>
        </w:rPr>
        <w:t xml:space="preserve"> достиг</w:t>
      </w:r>
      <w:r>
        <w:rPr>
          <w:sz w:val="24"/>
          <w:szCs w:val="24"/>
        </w:rPr>
        <w:t>ли</w:t>
      </w:r>
      <w:r w:rsidRPr="00C72D9D">
        <w:rPr>
          <w:sz w:val="24"/>
          <w:szCs w:val="24"/>
        </w:rPr>
        <w:t>».</w:t>
      </w:r>
      <w:r>
        <w:rPr>
          <w:sz w:val="24"/>
          <w:szCs w:val="24"/>
        </w:rPr>
        <w:t xml:space="preserve"> </w:t>
      </w:r>
      <w:r w:rsidRPr="00C72D9D">
        <w:rPr>
          <w:sz w:val="24"/>
          <w:szCs w:val="24"/>
        </w:rPr>
        <w:t xml:space="preserve">Этот молодой человек, который выразил согласие, </w:t>
      </w:r>
      <w:r>
        <w:rPr>
          <w:sz w:val="24"/>
          <w:szCs w:val="24"/>
        </w:rPr>
        <w:t>позднее</w:t>
      </w:r>
      <w:r w:rsidRPr="00C72D9D">
        <w:rPr>
          <w:sz w:val="24"/>
          <w:szCs w:val="24"/>
        </w:rPr>
        <w:t xml:space="preserve"> написал следующее любопытное письмо: «Мадам, вы, которая проповедуете высшие принципы морали</w:t>
      </w:r>
      <w:r>
        <w:rPr>
          <w:sz w:val="24"/>
          <w:szCs w:val="24"/>
        </w:rPr>
        <w:t>,</w:t>
      </w:r>
      <w:r w:rsidRPr="00C72D9D">
        <w:rPr>
          <w:sz w:val="24"/>
          <w:szCs w:val="24"/>
        </w:rPr>
        <w:t xml:space="preserve"> правдивости и т. д., вы хотите, чтобы я играл роль обманщика. Вы требуете от меня, чтобы я </w:t>
      </w:r>
      <w:r w:rsidRPr="007D3B36">
        <w:rPr>
          <w:i/>
          <w:sz w:val="24"/>
          <w:szCs w:val="24"/>
        </w:rPr>
        <w:t>сменил</w:t>
      </w:r>
      <w:r w:rsidR="004C601A">
        <w:rPr>
          <w:i/>
          <w:sz w:val="24"/>
          <w:szCs w:val="24"/>
        </w:rPr>
        <w:t xml:space="preserve"> </w:t>
      </w:r>
      <w:r w:rsidRPr="007D3B36">
        <w:rPr>
          <w:i/>
          <w:sz w:val="24"/>
          <w:szCs w:val="24"/>
        </w:rPr>
        <w:t>оде</w:t>
      </w:r>
      <w:r w:rsidR="004C601A">
        <w:rPr>
          <w:i/>
          <w:sz w:val="24"/>
          <w:szCs w:val="24"/>
        </w:rPr>
        <w:t>жду</w:t>
      </w:r>
      <w:r w:rsidRPr="00C72D9D">
        <w:rPr>
          <w:sz w:val="24"/>
          <w:szCs w:val="24"/>
        </w:rPr>
        <w:t>, рискуя дать ложное представление о моей личности и ввести в заблуждение джентльмена, к которому меня посылаете. А что, если он спросит меня, знаком ли я лично с Кут</w:t>
      </w:r>
      <w:r w:rsidR="00F6783E">
        <w:rPr>
          <w:sz w:val="24"/>
          <w:szCs w:val="24"/>
        </w:rPr>
        <w:t>х</w:t>
      </w:r>
      <w:r w:rsidRPr="00C72D9D">
        <w:rPr>
          <w:sz w:val="24"/>
          <w:szCs w:val="24"/>
        </w:rPr>
        <w:t>уми,</w:t>
      </w:r>
      <w:r w:rsidR="008F4299">
        <w:rPr>
          <w:sz w:val="24"/>
          <w:szCs w:val="24"/>
        </w:rPr>
        <w:t xml:space="preserve"> —</w:t>
      </w:r>
      <w:r w:rsidR="009649D8" w:rsidRPr="009649D8">
        <w:rPr>
          <w:sz w:val="24"/>
          <w:szCs w:val="24"/>
        </w:rPr>
        <w:t xml:space="preserve"> </w:t>
      </w:r>
      <w:r w:rsidRPr="00C72D9D">
        <w:rPr>
          <w:sz w:val="24"/>
          <w:szCs w:val="24"/>
        </w:rPr>
        <w:lastRenderedPageBreak/>
        <w:t xml:space="preserve">должен </w:t>
      </w:r>
      <w:r>
        <w:rPr>
          <w:sz w:val="24"/>
          <w:szCs w:val="24"/>
        </w:rPr>
        <w:t xml:space="preserve">ли я </w:t>
      </w:r>
      <w:r w:rsidRPr="00C72D9D">
        <w:rPr>
          <w:sz w:val="24"/>
          <w:szCs w:val="24"/>
        </w:rPr>
        <w:t>молчать и позвол</w:t>
      </w:r>
      <w:r>
        <w:rPr>
          <w:sz w:val="24"/>
          <w:szCs w:val="24"/>
        </w:rPr>
        <w:t>и</w:t>
      </w:r>
      <w:r w:rsidRPr="00C72D9D">
        <w:rPr>
          <w:sz w:val="24"/>
          <w:szCs w:val="24"/>
        </w:rPr>
        <w:t xml:space="preserve">ть ему думать, что я его знаю? Это была бы </w:t>
      </w:r>
      <w:r>
        <w:rPr>
          <w:sz w:val="24"/>
          <w:szCs w:val="24"/>
        </w:rPr>
        <w:t>молчаливая</w:t>
      </w:r>
      <w:r w:rsidRPr="00C72D9D">
        <w:rPr>
          <w:sz w:val="24"/>
          <w:szCs w:val="24"/>
        </w:rPr>
        <w:t xml:space="preserve"> ложь, и, будучи виноват в ней, я был бы отброшен назад в ужасающий вихрь перевоплощений!» Вот иллюстрация трудностей, при которых протекает наша работа. Не будучи в состоянии послать вам </w:t>
      </w:r>
      <w:r w:rsidRPr="00F05CFA">
        <w:rPr>
          <w:i/>
          <w:sz w:val="24"/>
          <w:szCs w:val="24"/>
        </w:rPr>
        <w:t>неофита</w:t>
      </w:r>
      <w:r w:rsidRPr="00C72D9D">
        <w:rPr>
          <w:sz w:val="24"/>
          <w:szCs w:val="24"/>
        </w:rPr>
        <w:t xml:space="preserve"> до тех пор, пока вы </w:t>
      </w:r>
      <w:r>
        <w:rPr>
          <w:sz w:val="24"/>
          <w:szCs w:val="24"/>
        </w:rPr>
        <w:t xml:space="preserve">не принесли </w:t>
      </w:r>
      <w:r w:rsidRPr="00C72D9D">
        <w:rPr>
          <w:sz w:val="24"/>
          <w:szCs w:val="24"/>
        </w:rPr>
        <w:t>нам</w:t>
      </w:r>
      <w:r>
        <w:rPr>
          <w:sz w:val="24"/>
          <w:szCs w:val="24"/>
        </w:rPr>
        <w:t xml:space="preserve"> свой обет</w:t>
      </w:r>
      <w:r w:rsidRPr="00C72D9D">
        <w:rPr>
          <w:sz w:val="24"/>
          <w:szCs w:val="24"/>
        </w:rPr>
        <w:t xml:space="preserve">, нам приходится или </w:t>
      </w:r>
      <w:r>
        <w:rPr>
          <w:sz w:val="24"/>
          <w:szCs w:val="24"/>
        </w:rPr>
        <w:t xml:space="preserve">отказаться от этой мысли, </w:t>
      </w:r>
      <w:r w:rsidRPr="00C72D9D">
        <w:rPr>
          <w:sz w:val="24"/>
          <w:szCs w:val="24"/>
        </w:rPr>
        <w:t>или направить к вам того, к</w:t>
      </w:r>
      <w:r>
        <w:rPr>
          <w:sz w:val="24"/>
          <w:szCs w:val="24"/>
        </w:rPr>
        <w:t>то</w:t>
      </w:r>
      <w:r w:rsidRPr="00C72D9D">
        <w:rPr>
          <w:sz w:val="24"/>
          <w:szCs w:val="24"/>
        </w:rPr>
        <w:t xml:space="preserve"> в лучшем случае шокирует вас, если сразу не внушит отвращения! Письмо могло быть вручено ему моею собственной рукой; ему бы только пришлось обещать придержать свой язык по делам, о которых он ничего не знает и о которых мог бы нечаянно дать вам неправильн</w:t>
      </w:r>
      <w:r>
        <w:rPr>
          <w:sz w:val="24"/>
          <w:szCs w:val="24"/>
        </w:rPr>
        <w:t>о</w:t>
      </w:r>
      <w:r w:rsidRPr="00C72D9D">
        <w:rPr>
          <w:sz w:val="24"/>
          <w:szCs w:val="24"/>
        </w:rPr>
        <w:t>е представлени</w:t>
      </w:r>
      <w:r>
        <w:rPr>
          <w:sz w:val="24"/>
          <w:szCs w:val="24"/>
        </w:rPr>
        <w:t>е</w:t>
      </w:r>
      <w:r w:rsidRPr="00C72D9D">
        <w:rPr>
          <w:sz w:val="24"/>
          <w:szCs w:val="24"/>
        </w:rPr>
        <w:t>. Кроме того, ему пришлось бы выглядеть</w:t>
      </w:r>
      <w:r w:rsidR="003730AA">
        <w:rPr>
          <w:sz w:val="24"/>
          <w:szCs w:val="24"/>
        </w:rPr>
        <w:t xml:space="preserve"> </w:t>
      </w:r>
      <w:r>
        <w:rPr>
          <w:sz w:val="24"/>
          <w:szCs w:val="24"/>
        </w:rPr>
        <w:t>более опрятно</w:t>
      </w:r>
      <w:r w:rsidRPr="00C72D9D">
        <w:rPr>
          <w:sz w:val="24"/>
          <w:szCs w:val="24"/>
        </w:rPr>
        <w:t>. Опять предрассудки и м</w:t>
      </w:r>
      <w:r w:rsidR="00BC691E">
        <w:rPr>
          <w:sz w:val="24"/>
          <w:szCs w:val="24"/>
        </w:rPr>
        <w:t>ё</w:t>
      </w:r>
      <w:r w:rsidRPr="00C72D9D">
        <w:rPr>
          <w:sz w:val="24"/>
          <w:szCs w:val="24"/>
        </w:rPr>
        <w:t>ртвая буква. Более тысяч</w:t>
      </w:r>
      <w:r>
        <w:rPr>
          <w:sz w:val="24"/>
          <w:szCs w:val="24"/>
        </w:rPr>
        <w:t>и</w:t>
      </w:r>
      <w:r w:rsidRPr="00C72D9D">
        <w:rPr>
          <w:sz w:val="24"/>
          <w:szCs w:val="24"/>
        </w:rPr>
        <w:t xml:space="preserve"> лет,</w:t>
      </w:r>
      <w:r w:rsidR="008F4299">
        <w:rPr>
          <w:sz w:val="24"/>
          <w:szCs w:val="24"/>
        </w:rPr>
        <w:t xml:space="preserve"> —</w:t>
      </w:r>
      <w:r>
        <w:rPr>
          <w:sz w:val="24"/>
          <w:szCs w:val="24"/>
        </w:rPr>
        <w:t xml:space="preserve"> пишет</w:t>
      </w:r>
      <w:r w:rsidRPr="00C72D9D">
        <w:rPr>
          <w:sz w:val="24"/>
          <w:szCs w:val="24"/>
        </w:rPr>
        <w:t xml:space="preserve"> Мишле,</w:t>
      </w:r>
      <w:r w:rsidR="008F4299">
        <w:rPr>
          <w:sz w:val="24"/>
          <w:szCs w:val="24"/>
        </w:rPr>
        <w:t xml:space="preserve"> —</w:t>
      </w:r>
      <w:r w:rsidRPr="00C72D9D">
        <w:rPr>
          <w:sz w:val="24"/>
          <w:szCs w:val="24"/>
        </w:rPr>
        <w:t xml:space="preserve"> христианские святые никогда не мылись! Как долго еще наши святые будут страшиться сменить свое одеяние из боязни, что их примут за мармаликов</w:t>
      </w:r>
      <w:r w:rsidR="006A2445">
        <w:rPr>
          <w:rStyle w:val="a7"/>
          <w:sz w:val="24"/>
          <w:szCs w:val="24"/>
        </w:rPr>
        <w:footnoteReference w:id="25"/>
      </w:r>
      <w:r>
        <w:rPr>
          <w:sz w:val="24"/>
          <w:szCs w:val="24"/>
        </w:rPr>
        <w:t xml:space="preserve"> </w:t>
      </w:r>
      <w:r w:rsidR="003730AA" w:rsidRPr="00C72D9D">
        <w:rPr>
          <w:sz w:val="24"/>
          <w:szCs w:val="24"/>
        </w:rPr>
        <w:t>и неофитов из соперничающих</w:t>
      </w:r>
      <w:r w:rsidR="003730AA">
        <w:rPr>
          <w:sz w:val="24"/>
          <w:szCs w:val="24"/>
        </w:rPr>
        <w:t>,</w:t>
      </w:r>
      <w:r w:rsidR="003730AA" w:rsidRPr="00C72D9D">
        <w:rPr>
          <w:sz w:val="24"/>
          <w:szCs w:val="24"/>
        </w:rPr>
        <w:t xml:space="preserve"> более </w:t>
      </w:r>
      <w:r w:rsidR="003730AA">
        <w:rPr>
          <w:sz w:val="24"/>
          <w:szCs w:val="24"/>
        </w:rPr>
        <w:t>опрятных</w:t>
      </w:r>
      <w:r w:rsidR="003730AA" w:rsidRPr="00C72D9D">
        <w:rPr>
          <w:sz w:val="24"/>
          <w:szCs w:val="24"/>
        </w:rPr>
        <w:t xml:space="preserve"> сект?</w:t>
      </w:r>
    </w:p>
    <w:p w:rsidR="00842D52" w:rsidRPr="00C72D9D" w:rsidRDefault="00842D52" w:rsidP="00842D52">
      <w:pPr>
        <w:ind w:firstLine="340"/>
        <w:jc w:val="both"/>
        <w:rPr>
          <w:sz w:val="24"/>
          <w:szCs w:val="24"/>
        </w:rPr>
      </w:pPr>
      <w:r w:rsidRPr="00C72D9D">
        <w:rPr>
          <w:sz w:val="24"/>
          <w:szCs w:val="24"/>
        </w:rPr>
        <w:t xml:space="preserve">Но эти наши затруднения не должны помешать вам </w:t>
      </w:r>
      <w:r>
        <w:rPr>
          <w:sz w:val="24"/>
          <w:szCs w:val="24"/>
        </w:rPr>
        <w:t xml:space="preserve">взяться за </w:t>
      </w:r>
      <w:r w:rsidRPr="00C72D9D">
        <w:rPr>
          <w:sz w:val="24"/>
          <w:szCs w:val="24"/>
        </w:rPr>
        <w:t>работу. Полковник О</w:t>
      </w:r>
      <w:r>
        <w:rPr>
          <w:sz w:val="24"/>
          <w:szCs w:val="24"/>
        </w:rPr>
        <w:t>.</w:t>
      </w:r>
      <w:r w:rsidRPr="00C72D9D">
        <w:rPr>
          <w:sz w:val="24"/>
          <w:szCs w:val="24"/>
        </w:rPr>
        <w:t xml:space="preserve"> и мад</w:t>
      </w:r>
      <w:r>
        <w:rPr>
          <w:sz w:val="24"/>
          <w:szCs w:val="24"/>
        </w:rPr>
        <w:t>.</w:t>
      </w:r>
      <w:r w:rsidRPr="00C72D9D">
        <w:rPr>
          <w:sz w:val="24"/>
          <w:szCs w:val="24"/>
        </w:rPr>
        <w:t xml:space="preserve"> Б</w:t>
      </w:r>
      <w:r>
        <w:rPr>
          <w:sz w:val="24"/>
          <w:szCs w:val="24"/>
        </w:rPr>
        <w:t>.</w:t>
      </w:r>
      <w:r w:rsidRPr="00C72D9D">
        <w:rPr>
          <w:sz w:val="24"/>
          <w:szCs w:val="24"/>
        </w:rPr>
        <w:t xml:space="preserve">, по-видимому, хотят принять на себя </w:t>
      </w:r>
      <w:r w:rsidRPr="00596D22">
        <w:rPr>
          <w:i/>
          <w:sz w:val="24"/>
          <w:szCs w:val="24"/>
        </w:rPr>
        <w:t>личную ответственность</w:t>
      </w:r>
      <w:r w:rsidR="00BC691E">
        <w:rPr>
          <w:sz w:val="24"/>
          <w:szCs w:val="24"/>
        </w:rPr>
        <w:t xml:space="preserve"> за вас и за м-</w:t>
      </w:r>
      <w:r w:rsidRPr="00C72D9D">
        <w:rPr>
          <w:sz w:val="24"/>
          <w:szCs w:val="24"/>
        </w:rPr>
        <w:t xml:space="preserve">ра Хьюма, если вы сами готовы отвечать за верность </w:t>
      </w:r>
      <w:r>
        <w:rPr>
          <w:sz w:val="24"/>
          <w:szCs w:val="24"/>
        </w:rPr>
        <w:t>т</w:t>
      </w:r>
      <w:r w:rsidRPr="00C72D9D">
        <w:rPr>
          <w:sz w:val="24"/>
          <w:szCs w:val="24"/>
        </w:rPr>
        <w:t>ого, ко</w:t>
      </w:r>
      <w:r>
        <w:rPr>
          <w:sz w:val="24"/>
          <w:szCs w:val="24"/>
        </w:rPr>
        <w:t>го</w:t>
      </w:r>
      <w:r w:rsidRPr="00C72D9D">
        <w:rPr>
          <w:sz w:val="24"/>
          <w:szCs w:val="24"/>
        </w:rPr>
        <w:t xml:space="preserve"> ваша партия выб</w:t>
      </w:r>
      <w:r>
        <w:rPr>
          <w:sz w:val="24"/>
          <w:szCs w:val="24"/>
        </w:rPr>
        <w:t>ерет</w:t>
      </w:r>
      <w:r w:rsidRPr="00C72D9D">
        <w:rPr>
          <w:sz w:val="24"/>
          <w:szCs w:val="24"/>
        </w:rPr>
        <w:t xml:space="preserve"> лидер</w:t>
      </w:r>
      <w:r>
        <w:rPr>
          <w:sz w:val="24"/>
          <w:szCs w:val="24"/>
        </w:rPr>
        <w:t>ом</w:t>
      </w:r>
      <w:r w:rsidRPr="00C72D9D">
        <w:rPr>
          <w:sz w:val="24"/>
          <w:szCs w:val="24"/>
        </w:rPr>
        <w:t xml:space="preserve"> Англо-Индийского Т</w:t>
      </w:r>
      <w:r w:rsidR="00404D72">
        <w:rPr>
          <w:sz w:val="24"/>
          <w:szCs w:val="24"/>
        </w:rPr>
        <w:t>.</w:t>
      </w:r>
      <w:r w:rsidRPr="00C72D9D">
        <w:rPr>
          <w:sz w:val="24"/>
          <w:szCs w:val="24"/>
        </w:rPr>
        <w:t xml:space="preserve">О. Поэтому мы согласны на эту попытку. </w:t>
      </w:r>
      <w:r>
        <w:rPr>
          <w:sz w:val="24"/>
          <w:szCs w:val="24"/>
        </w:rPr>
        <w:t>Дело за вами</w:t>
      </w:r>
      <w:r w:rsidRPr="00C72D9D">
        <w:rPr>
          <w:sz w:val="24"/>
          <w:szCs w:val="24"/>
        </w:rPr>
        <w:t>, и никому не будет позволено вмешиваться, за исключением меня от имени наш</w:t>
      </w:r>
      <w:r>
        <w:rPr>
          <w:sz w:val="24"/>
          <w:szCs w:val="24"/>
        </w:rPr>
        <w:t>их Глав</w:t>
      </w:r>
      <w:r w:rsidRPr="00C72D9D">
        <w:rPr>
          <w:sz w:val="24"/>
          <w:szCs w:val="24"/>
        </w:rPr>
        <w:t>, раз вы оказ</w:t>
      </w:r>
      <w:r>
        <w:rPr>
          <w:sz w:val="24"/>
          <w:szCs w:val="24"/>
        </w:rPr>
        <w:t>али</w:t>
      </w:r>
      <w:r w:rsidRPr="00C72D9D">
        <w:rPr>
          <w:sz w:val="24"/>
          <w:szCs w:val="24"/>
        </w:rPr>
        <w:t xml:space="preserve"> мне честь, предпоч</w:t>
      </w:r>
      <w:r>
        <w:rPr>
          <w:sz w:val="24"/>
          <w:szCs w:val="24"/>
        </w:rPr>
        <w:t>тя</w:t>
      </w:r>
      <w:r w:rsidRPr="00C72D9D">
        <w:rPr>
          <w:sz w:val="24"/>
          <w:szCs w:val="24"/>
        </w:rPr>
        <w:t xml:space="preserve"> меня другим. Но прежде, чем строить дом, составляют план. Предположим, вы бы составили проект устава и будуще</w:t>
      </w:r>
      <w:r>
        <w:rPr>
          <w:sz w:val="24"/>
          <w:szCs w:val="24"/>
        </w:rPr>
        <w:t>го управления</w:t>
      </w:r>
      <w:r w:rsidRPr="00C72D9D">
        <w:rPr>
          <w:sz w:val="24"/>
          <w:szCs w:val="24"/>
        </w:rPr>
        <w:t xml:space="preserve"> Англо-Индийск</w:t>
      </w:r>
      <w:r>
        <w:rPr>
          <w:sz w:val="24"/>
          <w:szCs w:val="24"/>
        </w:rPr>
        <w:t>им</w:t>
      </w:r>
      <w:r w:rsidRPr="00C72D9D">
        <w:rPr>
          <w:sz w:val="24"/>
          <w:szCs w:val="24"/>
        </w:rPr>
        <w:t xml:space="preserve"> Обществ</w:t>
      </w:r>
      <w:r>
        <w:rPr>
          <w:sz w:val="24"/>
          <w:szCs w:val="24"/>
        </w:rPr>
        <w:t>ом</w:t>
      </w:r>
      <w:r w:rsidRPr="00C72D9D">
        <w:rPr>
          <w:sz w:val="24"/>
          <w:szCs w:val="24"/>
        </w:rPr>
        <w:t xml:space="preserve">, как оно вами намечено, и представили </w:t>
      </w:r>
      <w:r>
        <w:rPr>
          <w:sz w:val="24"/>
          <w:szCs w:val="24"/>
        </w:rPr>
        <w:t>его</w:t>
      </w:r>
      <w:r w:rsidRPr="00C72D9D">
        <w:rPr>
          <w:sz w:val="24"/>
          <w:szCs w:val="24"/>
        </w:rPr>
        <w:t xml:space="preserve"> на рассмотрение. Если наши Главы проект одобрят</w:t>
      </w:r>
      <w:r w:rsidR="008F4299">
        <w:rPr>
          <w:sz w:val="24"/>
          <w:szCs w:val="24"/>
        </w:rPr>
        <w:t xml:space="preserve"> —</w:t>
      </w:r>
      <w:r w:rsidRPr="00C72D9D">
        <w:rPr>
          <w:sz w:val="24"/>
          <w:szCs w:val="24"/>
        </w:rPr>
        <w:t xml:space="preserve"> а они, конечно, не хотят препятствовать вселенскому продвижению вперед или задерживать движение к высшей цели,</w:t>
      </w:r>
      <w:r w:rsidR="008F4299">
        <w:rPr>
          <w:sz w:val="24"/>
          <w:szCs w:val="24"/>
        </w:rPr>
        <w:t xml:space="preserve"> —</w:t>
      </w:r>
      <w:r>
        <w:rPr>
          <w:sz w:val="24"/>
          <w:szCs w:val="24"/>
        </w:rPr>
        <w:t xml:space="preserve"> </w:t>
      </w:r>
      <w:r w:rsidRPr="00C72D9D">
        <w:rPr>
          <w:sz w:val="24"/>
          <w:szCs w:val="24"/>
        </w:rPr>
        <w:t xml:space="preserve">то вы сразу получите </w:t>
      </w:r>
      <w:r w:rsidR="007D5198">
        <w:rPr>
          <w:sz w:val="24"/>
          <w:szCs w:val="24"/>
        </w:rPr>
        <w:t>хартию</w:t>
      </w:r>
      <w:r w:rsidRPr="00C72D9D">
        <w:rPr>
          <w:sz w:val="24"/>
          <w:szCs w:val="24"/>
        </w:rPr>
        <w:t xml:space="preserve">. Но сначала они должны увидеть </w:t>
      </w:r>
      <w:r>
        <w:rPr>
          <w:sz w:val="24"/>
          <w:szCs w:val="24"/>
        </w:rPr>
        <w:t>план</w:t>
      </w:r>
      <w:r w:rsidRPr="00C72D9D">
        <w:rPr>
          <w:sz w:val="24"/>
          <w:szCs w:val="24"/>
        </w:rPr>
        <w:t xml:space="preserve">, а я должен просить вас помнить, что новому обществу не будет позволено отрываться от Основного Общества, хотя вы вольны </w:t>
      </w:r>
      <w:r>
        <w:rPr>
          <w:sz w:val="24"/>
          <w:szCs w:val="24"/>
        </w:rPr>
        <w:t>устраивать</w:t>
      </w:r>
      <w:r w:rsidRPr="00C72D9D">
        <w:rPr>
          <w:sz w:val="24"/>
          <w:szCs w:val="24"/>
        </w:rPr>
        <w:t xml:space="preserve"> свои дела по собственному усмотрению, не о</w:t>
      </w:r>
      <w:r w:rsidR="007D5198">
        <w:rPr>
          <w:sz w:val="24"/>
          <w:szCs w:val="24"/>
        </w:rPr>
        <w:t>паса</w:t>
      </w:r>
      <w:r w:rsidRPr="00C72D9D">
        <w:rPr>
          <w:sz w:val="24"/>
          <w:szCs w:val="24"/>
        </w:rPr>
        <w:t xml:space="preserve">ясь ни малейшего вмешательства со стороны его </w:t>
      </w:r>
      <w:r>
        <w:rPr>
          <w:sz w:val="24"/>
          <w:szCs w:val="24"/>
        </w:rPr>
        <w:t>пре</w:t>
      </w:r>
      <w:r w:rsidR="00404D72">
        <w:rPr>
          <w:sz w:val="24"/>
          <w:szCs w:val="24"/>
        </w:rPr>
        <w:t>зидента</w:t>
      </w:r>
      <w:r w:rsidRPr="00C72D9D">
        <w:rPr>
          <w:sz w:val="24"/>
          <w:szCs w:val="24"/>
        </w:rPr>
        <w:t>, пока не нарушаете общ</w:t>
      </w:r>
      <w:r>
        <w:rPr>
          <w:sz w:val="24"/>
          <w:szCs w:val="24"/>
        </w:rPr>
        <w:t>его</w:t>
      </w:r>
      <w:r w:rsidRPr="00C72D9D">
        <w:rPr>
          <w:sz w:val="24"/>
          <w:szCs w:val="24"/>
        </w:rPr>
        <w:t xml:space="preserve"> </w:t>
      </w:r>
      <w:r w:rsidR="007D5198">
        <w:rPr>
          <w:sz w:val="24"/>
          <w:szCs w:val="24"/>
        </w:rPr>
        <w:t>П</w:t>
      </w:r>
      <w:r w:rsidRPr="00C72D9D">
        <w:rPr>
          <w:sz w:val="24"/>
          <w:szCs w:val="24"/>
        </w:rPr>
        <w:t>равил</w:t>
      </w:r>
      <w:r>
        <w:rPr>
          <w:sz w:val="24"/>
          <w:szCs w:val="24"/>
        </w:rPr>
        <w:t>а</w:t>
      </w:r>
      <w:r w:rsidRPr="00C72D9D">
        <w:rPr>
          <w:sz w:val="24"/>
          <w:szCs w:val="24"/>
        </w:rPr>
        <w:t xml:space="preserve">. И по этому пункту я отсылаю вас к правилу 9. </w:t>
      </w:r>
      <w:r>
        <w:rPr>
          <w:sz w:val="24"/>
          <w:szCs w:val="24"/>
        </w:rPr>
        <w:t>Вот</w:t>
      </w:r>
      <w:r w:rsidRPr="00C72D9D">
        <w:rPr>
          <w:sz w:val="24"/>
          <w:szCs w:val="24"/>
        </w:rPr>
        <w:t xml:space="preserve"> первое практическое указание, исходящее от </w:t>
      </w:r>
      <w:r w:rsidR="007D5198">
        <w:rPr>
          <w:sz w:val="24"/>
          <w:szCs w:val="24"/>
        </w:rPr>
        <w:t xml:space="preserve">цис- и </w:t>
      </w:r>
      <w:r w:rsidRPr="00C72D9D">
        <w:rPr>
          <w:sz w:val="24"/>
          <w:szCs w:val="24"/>
        </w:rPr>
        <w:t>транс-гималайского «пещерного обитателя», которого вы почтили своим доверием.</w:t>
      </w:r>
    </w:p>
    <w:p w:rsidR="00842D52" w:rsidRPr="00C72D9D" w:rsidRDefault="00842D52" w:rsidP="00842D52">
      <w:pPr>
        <w:ind w:firstLine="340"/>
        <w:jc w:val="both"/>
        <w:rPr>
          <w:sz w:val="24"/>
          <w:szCs w:val="24"/>
        </w:rPr>
      </w:pPr>
      <w:r w:rsidRPr="00C72D9D">
        <w:rPr>
          <w:sz w:val="24"/>
          <w:szCs w:val="24"/>
        </w:rPr>
        <w:t>А теперь о вас лично. Я далек от того, чтобы обескураживать такого устремл</w:t>
      </w:r>
      <w:r w:rsidR="007D5198">
        <w:rPr>
          <w:sz w:val="24"/>
          <w:szCs w:val="24"/>
        </w:rPr>
        <w:t>ё</w:t>
      </w:r>
      <w:r w:rsidRPr="00C72D9D">
        <w:rPr>
          <w:sz w:val="24"/>
          <w:szCs w:val="24"/>
        </w:rPr>
        <w:t>нного человека, как вы, воздви</w:t>
      </w:r>
      <w:r>
        <w:rPr>
          <w:sz w:val="24"/>
          <w:szCs w:val="24"/>
        </w:rPr>
        <w:t>же</w:t>
      </w:r>
      <w:r w:rsidRPr="00C72D9D">
        <w:rPr>
          <w:sz w:val="24"/>
          <w:szCs w:val="24"/>
        </w:rPr>
        <w:t xml:space="preserve">нием неодолимых барьеров </w:t>
      </w:r>
      <w:r>
        <w:rPr>
          <w:sz w:val="24"/>
          <w:szCs w:val="24"/>
        </w:rPr>
        <w:t>для</w:t>
      </w:r>
      <w:r w:rsidRPr="00C72D9D">
        <w:rPr>
          <w:sz w:val="24"/>
          <w:szCs w:val="24"/>
        </w:rPr>
        <w:t xml:space="preserve"> </w:t>
      </w:r>
      <w:r w:rsidR="00BC691E">
        <w:rPr>
          <w:sz w:val="24"/>
          <w:szCs w:val="24"/>
        </w:rPr>
        <w:t>ваш</w:t>
      </w:r>
      <w:r w:rsidRPr="00C72D9D">
        <w:rPr>
          <w:sz w:val="24"/>
          <w:szCs w:val="24"/>
        </w:rPr>
        <w:t>его про</w:t>
      </w:r>
      <w:r>
        <w:rPr>
          <w:sz w:val="24"/>
          <w:szCs w:val="24"/>
        </w:rPr>
        <w:t>гресса</w:t>
      </w:r>
      <w:r w:rsidRPr="00C72D9D">
        <w:rPr>
          <w:sz w:val="24"/>
          <w:szCs w:val="24"/>
        </w:rPr>
        <w:t xml:space="preserve">. Мы никогда не </w:t>
      </w:r>
      <w:r w:rsidR="00BC691E">
        <w:rPr>
          <w:sz w:val="24"/>
          <w:szCs w:val="24"/>
        </w:rPr>
        <w:t>сет</w:t>
      </w:r>
      <w:r>
        <w:rPr>
          <w:sz w:val="24"/>
          <w:szCs w:val="24"/>
        </w:rPr>
        <w:t>уем на</w:t>
      </w:r>
      <w:r w:rsidRPr="00C72D9D">
        <w:rPr>
          <w:sz w:val="24"/>
          <w:szCs w:val="24"/>
        </w:rPr>
        <w:t xml:space="preserve"> неизбежн</w:t>
      </w:r>
      <w:r>
        <w:rPr>
          <w:sz w:val="24"/>
          <w:szCs w:val="24"/>
        </w:rPr>
        <w:t>ое</w:t>
      </w:r>
      <w:r w:rsidRPr="00C72D9D">
        <w:rPr>
          <w:sz w:val="24"/>
          <w:szCs w:val="24"/>
        </w:rPr>
        <w:t xml:space="preserve">, но стараемся из наихудшего извлечь наибольшую пользу. И хотя мы не </w:t>
      </w:r>
      <w:r>
        <w:rPr>
          <w:sz w:val="24"/>
          <w:szCs w:val="24"/>
        </w:rPr>
        <w:t xml:space="preserve">толкаем, не </w:t>
      </w:r>
      <w:r w:rsidRPr="00C72D9D">
        <w:rPr>
          <w:sz w:val="24"/>
          <w:szCs w:val="24"/>
        </w:rPr>
        <w:t>тащим в таинственн</w:t>
      </w:r>
      <w:r>
        <w:rPr>
          <w:sz w:val="24"/>
          <w:szCs w:val="24"/>
        </w:rPr>
        <w:t>ую</w:t>
      </w:r>
      <w:r w:rsidRPr="00C72D9D">
        <w:rPr>
          <w:sz w:val="24"/>
          <w:szCs w:val="24"/>
        </w:rPr>
        <w:t xml:space="preserve"> </w:t>
      </w:r>
      <w:r w:rsidR="00BC691E">
        <w:rPr>
          <w:sz w:val="24"/>
          <w:szCs w:val="24"/>
        </w:rPr>
        <w:t xml:space="preserve">область </w:t>
      </w:r>
      <w:r w:rsidRPr="00C72D9D">
        <w:rPr>
          <w:sz w:val="24"/>
          <w:szCs w:val="24"/>
        </w:rPr>
        <w:t>оккульт</w:t>
      </w:r>
      <w:r>
        <w:rPr>
          <w:sz w:val="24"/>
          <w:szCs w:val="24"/>
        </w:rPr>
        <w:t>н</w:t>
      </w:r>
      <w:r w:rsidR="00BC691E">
        <w:rPr>
          <w:sz w:val="24"/>
          <w:szCs w:val="24"/>
        </w:rPr>
        <w:t>ой природы</w:t>
      </w:r>
      <w:r w:rsidRPr="00C72D9D">
        <w:rPr>
          <w:sz w:val="24"/>
          <w:szCs w:val="24"/>
        </w:rPr>
        <w:t xml:space="preserve"> тех, у кого на то желания, и никогда не уклоняемся от свободно</w:t>
      </w:r>
      <w:r>
        <w:rPr>
          <w:sz w:val="24"/>
          <w:szCs w:val="24"/>
        </w:rPr>
        <w:t>го</w:t>
      </w:r>
      <w:r w:rsidRPr="00C72D9D">
        <w:rPr>
          <w:sz w:val="24"/>
          <w:szCs w:val="24"/>
        </w:rPr>
        <w:t xml:space="preserve"> и бесстрашно</w:t>
      </w:r>
      <w:r>
        <w:rPr>
          <w:sz w:val="24"/>
          <w:szCs w:val="24"/>
        </w:rPr>
        <w:t>го</w:t>
      </w:r>
      <w:r w:rsidRPr="00C72D9D">
        <w:rPr>
          <w:sz w:val="24"/>
          <w:szCs w:val="24"/>
        </w:rPr>
        <w:t xml:space="preserve"> выражения своего мнения</w:t>
      </w:r>
      <w:r>
        <w:rPr>
          <w:sz w:val="24"/>
          <w:szCs w:val="24"/>
        </w:rPr>
        <w:t>,</w:t>
      </w:r>
      <w:r w:rsidR="00BC691E">
        <w:rPr>
          <w:sz w:val="24"/>
          <w:szCs w:val="24"/>
        </w:rPr>
        <w:t xml:space="preserve"> </w:t>
      </w:r>
      <w:r w:rsidRPr="00C72D9D">
        <w:rPr>
          <w:sz w:val="24"/>
          <w:szCs w:val="24"/>
        </w:rPr>
        <w:t xml:space="preserve"> мы всегда готовы помочь тем, кто </w:t>
      </w:r>
      <w:r w:rsidR="00BC691E">
        <w:rPr>
          <w:sz w:val="24"/>
          <w:szCs w:val="24"/>
        </w:rPr>
        <w:t>приходит</w:t>
      </w:r>
      <w:r w:rsidRPr="00C72D9D">
        <w:rPr>
          <w:sz w:val="24"/>
          <w:szCs w:val="24"/>
        </w:rPr>
        <w:t xml:space="preserve"> к нам, даже </w:t>
      </w:r>
      <w:r w:rsidRPr="00CB71FC">
        <w:rPr>
          <w:i/>
          <w:sz w:val="24"/>
          <w:szCs w:val="24"/>
        </w:rPr>
        <w:t>агностикам</w:t>
      </w:r>
      <w:r w:rsidRPr="00C72D9D">
        <w:rPr>
          <w:sz w:val="24"/>
          <w:szCs w:val="24"/>
        </w:rPr>
        <w:t>, которые занимают отрицательную позицию</w:t>
      </w:r>
      <w:r>
        <w:rPr>
          <w:sz w:val="24"/>
          <w:szCs w:val="24"/>
        </w:rPr>
        <w:t>:</w:t>
      </w:r>
      <w:r w:rsidRPr="00C72D9D">
        <w:rPr>
          <w:sz w:val="24"/>
          <w:szCs w:val="24"/>
        </w:rPr>
        <w:t xml:space="preserve"> «Ничего не зна</w:t>
      </w:r>
      <w:r>
        <w:rPr>
          <w:sz w:val="24"/>
          <w:szCs w:val="24"/>
        </w:rPr>
        <w:t>ем</w:t>
      </w:r>
      <w:r w:rsidRPr="00C72D9D">
        <w:rPr>
          <w:sz w:val="24"/>
          <w:szCs w:val="24"/>
        </w:rPr>
        <w:t xml:space="preserve">, кроме </w:t>
      </w:r>
      <w:r w:rsidR="00404D72">
        <w:rPr>
          <w:sz w:val="24"/>
          <w:szCs w:val="24"/>
        </w:rPr>
        <w:t>явлений</w:t>
      </w:r>
      <w:r w:rsidRPr="00C72D9D">
        <w:rPr>
          <w:sz w:val="24"/>
          <w:szCs w:val="24"/>
        </w:rPr>
        <w:t>, и ничему другому не вери</w:t>
      </w:r>
      <w:r>
        <w:rPr>
          <w:sz w:val="24"/>
          <w:szCs w:val="24"/>
        </w:rPr>
        <w:t>м</w:t>
      </w:r>
      <w:r w:rsidRPr="00C72D9D">
        <w:rPr>
          <w:sz w:val="24"/>
          <w:szCs w:val="24"/>
        </w:rPr>
        <w:t xml:space="preserve">». </w:t>
      </w:r>
      <w:r w:rsidR="00BC691E">
        <w:rPr>
          <w:sz w:val="24"/>
          <w:szCs w:val="24"/>
        </w:rPr>
        <w:t>Верно</w:t>
      </w:r>
      <w:r w:rsidRPr="00C72D9D">
        <w:rPr>
          <w:sz w:val="24"/>
          <w:szCs w:val="24"/>
        </w:rPr>
        <w:t>, что женатый человек не может стать адептом</w:t>
      </w:r>
      <w:r>
        <w:rPr>
          <w:sz w:val="24"/>
          <w:szCs w:val="24"/>
        </w:rPr>
        <w:t xml:space="preserve">, однако и </w:t>
      </w:r>
      <w:r w:rsidRPr="00C72D9D">
        <w:rPr>
          <w:sz w:val="24"/>
          <w:szCs w:val="24"/>
        </w:rPr>
        <w:t xml:space="preserve">без </w:t>
      </w:r>
      <w:r>
        <w:rPr>
          <w:sz w:val="24"/>
          <w:szCs w:val="24"/>
        </w:rPr>
        <w:t>стремления</w:t>
      </w:r>
      <w:r w:rsidR="00B06CAD">
        <w:rPr>
          <w:sz w:val="24"/>
          <w:szCs w:val="24"/>
        </w:rPr>
        <w:t xml:space="preserve"> </w:t>
      </w:r>
      <w:r w:rsidRPr="00C72D9D">
        <w:rPr>
          <w:sz w:val="24"/>
          <w:szCs w:val="24"/>
        </w:rPr>
        <w:t xml:space="preserve">стать </w:t>
      </w:r>
      <w:r w:rsidRPr="00742505">
        <w:rPr>
          <w:sz w:val="24"/>
          <w:szCs w:val="24"/>
        </w:rPr>
        <w:t>раджа</w:t>
      </w:r>
      <w:r w:rsidR="00742505">
        <w:rPr>
          <w:sz w:val="24"/>
          <w:szCs w:val="24"/>
        </w:rPr>
        <w:t>-</w:t>
      </w:r>
      <w:r w:rsidRPr="00C72D9D">
        <w:rPr>
          <w:sz w:val="24"/>
          <w:szCs w:val="24"/>
        </w:rPr>
        <w:t xml:space="preserve">йогом он может приобрести некоторые </w:t>
      </w:r>
      <w:r w:rsidRPr="00CB71FC">
        <w:rPr>
          <w:sz w:val="22"/>
          <w:szCs w:val="24"/>
        </w:rPr>
        <w:t>способност</w:t>
      </w:r>
      <w:r>
        <w:rPr>
          <w:sz w:val="24"/>
          <w:szCs w:val="24"/>
        </w:rPr>
        <w:t>и</w:t>
      </w:r>
      <w:r w:rsidRPr="00C72D9D">
        <w:rPr>
          <w:sz w:val="24"/>
          <w:szCs w:val="24"/>
        </w:rPr>
        <w:t xml:space="preserve"> и принести </w:t>
      </w:r>
      <w:r w:rsidR="00742505" w:rsidRPr="00C72D9D">
        <w:rPr>
          <w:sz w:val="24"/>
          <w:szCs w:val="24"/>
        </w:rPr>
        <w:t>человечеству</w:t>
      </w:r>
      <w:r w:rsidR="00742505">
        <w:rPr>
          <w:sz w:val="24"/>
          <w:szCs w:val="24"/>
        </w:rPr>
        <w:t xml:space="preserve"> </w:t>
      </w:r>
      <w:r>
        <w:rPr>
          <w:sz w:val="24"/>
          <w:szCs w:val="24"/>
        </w:rPr>
        <w:t>столько же, а то и больше</w:t>
      </w:r>
      <w:r w:rsidRPr="00C72D9D">
        <w:rPr>
          <w:sz w:val="24"/>
          <w:szCs w:val="24"/>
        </w:rPr>
        <w:t xml:space="preserve"> пользы, оставаясь в пределах своего мира. Поэтому мы </w:t>
      </w:r>
      <w:r w:rsidR="00BC691E">
        <w:rPr>
          <w:sz w:val="24"/>
          <w:szCs w:val="24"/>
        </w:rPr>
        <w:t xml:space="preserve">не </w:t>
      </w:r>
      <w:r w:rsidRPr="00C72D9D">
        <w:rPr>
          <w:sz w:val="24"/>
          <w:szCs w:val="24"/>
        </w:rPr>
        <w:t>проси</w:t>
      </w:r>
      <w:r w:rsidR="00BC691E">
        <w:rPr>
          <w:sz w:val="24"/>
          <w:szCs w:val="24"/>
        </w:rPr>
        <w:t>м</w:t>
      </w:r>
      <w:r w:rsidRPr="00C72D9D">
        <w:rPr>
          <w:sz w:val="24"/>
          <w:szCs w:val="24"/>
        </w:rPr>
        <w:t xml:space="preserve"> </w:t>
      </w:r>
      <w:r w:rsidR="00E22B25">
        <w:rPr>
          <w:sz w:val="24"/>
          <w:szCs w:val="24"/>
        </w:rPr>
        <w:t>резко менять</w:t>
      </w:r>
      <w:r w:rsidRPr="00C72D9D">
        <w:rPr>
          <w:sz w:val="24"/>
          <w:szCs w:val="24"/>
        </w:rPr>
        <w:t xml:space="preserve"> уст</w:t>
      </w:r>
      <w:r>
        <w:rPr>
          <w:sz w:val="24"/>
          <w:szCs w:val="24"/>
        </w:rPr>
        <w:t>оявшиеся</w:t>
      </w:r>
      <w:r w:rsidRPr="00C72D9D">
        <w:rPr>
          <w:sz w:val="24"/>
          <w:szCs w:val="24"/>
        </w:rPr>
        <w:t xml:space="preserve"> житейские привычки, </w:t>
      </w:r>
      <w:r>
        <w:rPr>
          <w:sz w:val="24"/>
          <w:szCs w:val="24"/>
        </w:rPr>
        <w:t>прежде чем</w:t>
      </w:r>
      <w:r w:rsidRPr="00C72D9D">
        <w:rPr>
          <w:sz w:val="24"/>
          <w:szCs w:val="24"/>
        </w:rPr>
        <w:t xml:space="preserve"> </w:t>
      </w:r>
      <w:r>
        <w:rPr>
          <w:sz w:val="24"/>
          <w:szCs w:val="24"/>
        </w:rPr>
        <w:t xml:space="preserve">к вам </w:t>
      </w:r>
      <w:r w:rsidRPr="00C72D9D">
        <w:rPr>
          <w:sz w:val="24"/>
          <w:szCs w:val="24"/>
        </w:rPr>
        <w:t>прид</w:t>
      </w:r>
      <w:r w:rsidR="00742505">
        <w:rPr>
          <w:sz w:val="24"/>
          <w:szCs w:val="24"/>
        </w:rPr>
        <w:t>ё</w:t>
      </w:r>
      <w:r w:rsidRPr="00C72D9D">
        <w:rPr>
          <w:sz w:val="24"/>
          <w:szCs w:val="24"/>
        </w:rPr>
        <w:t>т полн</w:t>
      </w:r>
      <w:r>
        <w:rPr>
          <w:sz w:val="24"/>
          <w:szCs w:val="24"/>
        </w:rPr>
        <w:t>ая</w:t>
      </w:r>
      <w:r w:rsidRPr="00C72D9D">
        <w:rPr>
          <w:sz w:val="24"/>
          <w:szCs w:val="24"/>
        </w:rPr>
        <w:t xml:space="preserve"> убежд</w:t>
      </w:r>
      <w:r w:rsidR="00742505">
        <w:rPr>
          <w:sz w:val="24"/>
          <w:szCs w:val="24"/>
        </w:rPr>
        <w:t>ё</w:t>
      </w:r>
      <w:r w:rsidRPr="00C72D9D">
        <w:rPr>
          <w:sz w:val="24"/>
          <w:szCs w:val="24"/>
        </w:rPr>
        <w:t>нность в необходимости и преимуществе этого</w:t>
      </w:r>
      <w:r w:rsidR="00404D72">
        <w:rPr>
          <w:sz w:val="24"/>
          <w:szCs w:val="24"/>
        </w:rPr>
        <w:t>.</w:t>
      </w:r>
      <w:r w:rsidRPr="00C72D9D">
        <w:rPr>
          <w:sz w:val="24"/>
          <w:szCs w:val="24"/>
        </w:rPr>
        <w:t xml:space="preserve"> Вы человек, которого можно предоставить </w:t>
      </w:r>
      <w:r w:rsidR="00742505">
        <w:rPr>
          <w:sz w:val="24"/>
          <w:szCs w:val="24"/>
        </w:rPr>
        <w:t>собственному руковод</w:t>
      </w:r>
      <w:r w:rsidRPr="00C72D9D">
        <w:rPr>
          <w:sz w:val="24"/>
          <w:szCs w:val="24"/>
        </w:rPr>
        <w:t>ству, и притом безо всякого риска. Вы приняли достойное решение</w:t>
      </w:r>
      <w:r w:rsidR="008F4299">
        <w:rPr>
          <w:sz w:val="24"/>
          <w:szCs w:val="24"/>
        </w:rPr>
        <w:t xml:space="preserve"> </w:t>
      </w:r>
      <w:r w:rsidR="00742505">
        <w:rPr>
          <w:sz w:val="24"/>
          <w:szCs w:val="24"/>
        </w:rPr>
        <w:t>—</w:t>
      </w:r>
      <w:r w:rsidRPr="00C72D9D">
        <w:rPr>
          <w:sz w:val="24"/>
          <w:szCs w:val="24"/>
        </w:rPr>
        <w:t xml:space="preserve"> время довершит остальное. К </w:t>
      </w:r>
      <w:r w:rsidR="00E22B25">
        <w:rPr>
          <w:sz w:val="24"/>
          <w:szCs w:val="24"/>
        </w:rPr>
        <w:t xml:space="preserve">приобретению </w:t>
      </w:r>
      <w:r w:rsidRPr="00C72D9D">
        <w:rPr>
          <w:sz w:val="24"/>
          <w:szCs w:val="24"/>
        </w:rPr>
        <w:t>оккультн</w:t>
      </w:r>
      <w:r w:rsidR="00E22B25">
        <w:rPr>
          <w:sz w:val="24"/>
          <w:szCs w:val="24"/>
        </w:rPr>
        <w:t>ых</w:t>
      </w:r>
      <w:r w:rsidRPr="00C72D9D">
        <w:rPr>
          <w:sz w:val="24"/>
          <w:szCs w:val="24"/>
        </w:rPr>
        <w:t xml:space="preserve"> знани</w:t>
      </w:r>
      <w:r w:rsidR="00E22B25">
        <w:rPr>
          <w:sz w:val="24"/>
          <w:szCs w:val="24"/>
        </w:rPr>
        <w:t>й есть более, чем</w:t>
      </w:r>
      <w:r w:rsidRPr="00C72D9D">
        <w:rPr>
          <w:sz w:val="24"/>
          <w:szCs w:val="24"/>
        </w:rPr>
        <w:t xml:space="preserve"> од</w:t>
      </w:r>
      <w:r>
        <w:rPr>
          <w:sz w:val="24"/>
          <w:szCs w:val="24"/>
        </w:rPr>
        <w:t>и</w:t>
      </w:r>
      <w:r w:rsidRPr="00C72D9D">
        <w:rPr>
          <w:sz w:val="24"/>
          <w:szCs w:val="24"/>
        </w:rPr>
        <w:t>н</w:t>
      </w:r>
      <w:r>
        <w:rPr>
          <w:sz w:val="24"/>
          <w:szCs w:val="24"/>
        </w:rPr>
        <w:t xml:space="preserve"> путь</w:t>
      </w:r>
      <w:r w:rsidRPr="00C72D9D">
        <w:rPr>
          <w:sz w:val="24"/>
          <w:szCs w:val="24"/>
        </w:rPr>
        <w:t xml:space="preserve">. «Много </w:t>
      </w:r>
      <w:r>
        <w:rPr>
          <w:sz w:val="24"/>
          <w:szCs w:val="24"/>
        </w:rPr>
        <w:t xml:space="preserve">кусочков </w:t>
      </w:r>
      <w:r w:rsidR="00742505">
        <w:rPr>
          <w:sz w:val="24"/>
          <w:szCs w:val="24"/>
        </w:rPr>
        <w:t>благовония</w:t>
      </w:r>
      <w:r w:rsidRPr="00C72D9D">
        <w:rPr>
          <w:sz w:val="24"/>
          <w:szCs w:val="24"/>
        </w:rPr>
        <w:t xml:space="preserve"> предназначен</w:t>
      </w:r>
      <w:r>
        <w:rPr>
          <w:sz w:val="24"/>
          <w:szCs w:val="24"/>
        </w:rPr>
        <w:t>о</w:t>
      </w:r>
      <w:r w:rsidRPr="00C72D9D">
        <w:rPr>
          <w:sz w:val="24"/>
          <w:szCs w:val="24"/>
        </w:rPr>
        <w:t xml:space="preserve"> для того же алтаря: од</w:t>
      </w:r>
      <w:r>
        <w:rPr>
          <w:sz w:val="24"/>
          <w:szCs w:val="24"/>
        </w:rPr>
        <w:t>и</w:t>
      </w:r>
      <w:r w:rsidRPr="00C72D9D">
        <w:rPr>
          <w:sz w:val="24"/>
          <w:szCs w:val="24"/>
        </w:rPr>
        <w:t xml:space="preserve">н упадет в огонь </w:t>
      </w:r>
      <w:r w:rsidR="00404D72">
        <w:rPr>
          <w:sz w:val="24"/>
          <w:szCs w:val="24"/>
        </w:rPr>
        <w:t>раньше</w:t>
      </w:r>
      <w:r w:rsidRPr="00C72D9D">
        <w:rPr>
          <w:sz w:val="24"/>
          <w:szCs w:val="24"/>
        </w:rPr>
        <w:t>, друго</w:t>
      </w:r>
      <w:r>
        <w:rPr>
          <w:sz w:val="24"/>
          <w:szCs w:val="24"/>
        </w:rPr>
        <w:t>й</w:t>
      </w:r>
      <w:r w:rsidR="00742505">
        <w:rPr>
          <w:sz w:val="24"/>
          <w:szCs w:val="24"/>
        </w:rPr>
        <w:t xml:space="preserve"> </w:t>
      </w:r>
      <w:r w:rsidR="00E02428">
        <w:rPr>
          <w:sz w:val="24"/>
          <w:szCs w:val="24"/>
        </w:rPr>
        <w:t>—</w:t>
      </w:r>
      <w:r w:rsidR="00E02428" w:rsidRPr="00C72D9D">
        <w:rPr>
          <w:sz w:val="24"/>
          <w:szCs w:val="24"/>
        </w:rPr>
        <w:t xml:space="preserve"> </w:t>
      </w:r>
      <w:r w:rsidRPr="00C72D9D">
        <w:rPr>
          <w:sz w:val="24"/>
          <w:szCs w:val="24"/>
        </w:rPr>
        <w:t>поз</w:t>
      </w:r>
      <w:r w:rsidR="00404D72">
        <w:rPr>
          <w:sz w:val="24"/>
          <w:szCs w:val="24"/>
        </w:rPr>
        <w:t>ж</w:t>
      </w:r>
      <w:r w:rsidRPr="00C72D9D">
        <w:rPr>
          <w:sz w:val="24"/>
          <w:szCs w:val="24"/>
        </w:rPr>
        <w:t>е, разница во времени</w:t>
      </w:r>
      <w:r w:rsidR="008F4299">
        <w:rPr>
          <w:sz w:val="24"/>
          <w:szCs w:val="24"/>
        </w:rPr>
        <w:t xml:space="preserve"> —</w:t>
      </w:r>
      <w:r w:rsidRPr="00C72D9D">
        <w:rPr>
          <w:sz w:val="24"/>
          <w:szCs w:val="24"/>
        </w:rPr>
        <w:t xml:space="preserve"> ничто»</w:t>
      </w:r>
      <w:r>
        <w:rPr>
          <w:sz w:val="24"/>
          <w:szCs w:val="24"/>
        </w:rPr>
        <w:t>,</w:t>
      </w:r>
      <w:r w:rsidR="008F4299">
        <w:rPr>
          <w:sz w:val="24"/>
          <w:szCs w:val="24"/>
        </w:rPr>
        <w:t xml:space="preserve"> —</w:t>
      </w:r>
      <w:r w:rsidRPr="00C72D9D">
        <w:rPr>
          <w:sz w:val="24"/>
          <w:szCs w:val="24"/>
        </w:rPr>
        <w:t xml:space="preserve"> сказал один великий человек, когда его отказались допустить к мистер</w:t>
      </w:r>
      <w:r>
        <w:rPr>
          <w:sz w:val="24"/>
          <w:szCs w:val="24"/>
        </w:rPr>
        <w:t>иям и к</w:t>
      </w:r>
      <w:r w:rsidRPr="00C72D9D">
        <w:rPr>
          <w:sz w:val="24"/>
          <w:szCs w:val="24"/>
        </w:rPr>
        <w:t xml:space="preserve"> высшему посвящению в</w:t>
      </w:r>
      <w:r w:rsidR="00742505">
        <w:rPr>
          <w:sz w:val="24"/>
          <w:szCs w:val="24"/>
        </w:rPr>
        <w:t xml:space="preserve"> </w:t>
      </w:r>
      <w:r>
        <w:rPr>
          <w:sz w:val="24"/>
          <w:szCs w:val="24"/>
        </w:rPr>
        <w:t>них</w:t>
      </w:r>
      <w:r w:rsidR="00E02428">
        <w:rPr>
          <w:sz w:val="24"/>
          <w:szCs w:val="24"/>
        </w:rPr>
        <w:t xml:space="preserve">. В </w:t>
      </w:r>
      <w:r w:rsidR="00E02428" w:rsidRPr="00C72D9D">
        <w:rPr>
          <w:sz w:val="24"/>
          <w:szCs w:val="24"/>
        </w:rPr>
        <w:t>вашем вопросе</w:t>
      </w:r>
      <w:r w:rsidR="00E02428">
        <w:rPr>
          <w:sz w:val="24"/>
          <w:szCs w:val="24"/>
        </w:rPr>
        <w:t>, —</w:t>
      </w:r>
      <w:r w:rsidR="00E02428" w:rsidRPr="00C72D9D">
        <w:rPr>
          <w:sz w:val="24"/>
          <w:szCs w:val="24"/>
        </w:rPr>
        <w:t xml:space="preserve"> </w:t>
      </w:r>
      <w:r w:rsidRPr="00C72D9D">
        <w:rPr>
          <w:sz w:val="24"/>
          <w:szCs w:val="24"/>
        </w:rPr>
        <w:t xml:space="preserve"> </w:t>
      </w:r>
      <w:r>
        <w:rPr>
          <w:sz w:val="24"/>
          <w:szCs w:val="24"/>
        </w:rPr>
        <w:t>повторится</w:t>
      </w:r>
      <w:r w:rsidRPr="00C72D9D">
        <w:rPr>
          <w:sz w:val="24"/>
          <w:szCs w:val="24"/>
        </w:rPr>
        <w:t xml:space="preserve"> ли когда-нибудь видение, которое </w:t>
      </w:r>
      <w:r>
        <w:rPr>
          <w:sz w:val="24"/>
          <w:szCs w:val="24"/>
        </w:rPr>
        <w:t>у вас было</w:t>
      </w:r>
      <w:r w:rsidRPr="00C72D9D">
        <w:rPr>
          <w:sz w:val="24"/>
          <w:szCs w:val="24"/>
        </w:rPr>
        <w:t xml:space="preserve"> в ночь накануне пикника? </w:t>
      </w:r>
      <w:r w:rsidR="00E02428">
        <w:rPr>
          <w:sz w:val="24"/>
          <w:szCs w:val="24"/>
        </w:rPr>
        <w:t>—</w:t>
      </w:r>
      <w:r w:rsidR="00E02428" w:rsidRPr="00C72D9D">
        <w:rPr>
          <w:sz w:val="24"/>
          <w:szCs w:val="24"/>
        </w:rPr>
        <w:t xml:space="preserve"> звучит </w:t>
      </w:r>
      <w:r w:rsidR="00E02428">
        <w:rPr>
          <w:sz w:val="24"/>
          <w:szCs w:val="24"/>
        </w:rPr>
        <w:t>оттенок жалобы.</w:t>
      </w:r>
      <w:r w:rsidR="00E02428" w:rsidRPr="00C72D9D">
        <w:rPr>
          <w:sz w:val="24"/>
          <w:szCs w:val="24"/>
        </w:rPr>
        <w:t xml:space="preserve"> </w:t>
      </w:r>
      <w:r w:rsidR="00F55DE8" w:rsidRPr="00F55DE8">
        <w:rPr>
          <w:sz w:val="24"/>
          <w:szCs w:val="24"/>
        </w:rPr>
        <w:t>Мне</w:t>
      </w:r>
      <w:r w:rsidR="00F55DE8">
        <w:rPr>
          <w:sz w:val="24"/>
          <w:szCs w:val="24"/>
        </w:rPr>
        <w:t xml:space="preserve"> д</w:t>
      </w:r>
      <w:r w:rsidRPr="00C72D9D">
        <w:rPr>
          <w:sz w:val="24"/>
          <w:szCs w:val="24"/>
        </w:rPr>
        <w:t xml:space="preserve">умается, если бы видения </w:t>
      </w:r>
      <w:r>
        <w:rPr>
          <w:sz w:val="24"/>
          <w:szCs w:val="24"/>
        </w:rPr>
        <w:t xml:space="preserve">были у вас </w:t>
      </w:r>
      <w:r w:rsidRPr="00C72D9D">
        <w:rPr>
          <w:sz w:val="24"/>
          <w:szCs w:val="24"/>
        </w:rPr>
        <w:t xml:space="preserve">еженощно, вы скоро перестали бы их ценить. Но </w:t>
      </w:r>
      <w:r w:rsidR="00F55DE8">
        <w:rPr>
          <w:sz w:val="24"/>
          <w:szCs w:val="24"/>
        </w:rPr>
        <w:t>есть</w:t>
      </w:r>
      <w:r w:rsidRPr="00C72D9D">
        <w:rPr>
          <w:sz w:val="24"/>
          <w:szCs w:val="24"/>
        </w:rPr>
        <w:t xml:space="preserve"> </w:t>
      </w:r>
      <w:r>
        <w:rPr>
          <w:sz w:val="24"/>
          <w:szCs w:val="24"/>
        </w:rPr>
        <w:t xml:space="preserve">и гораздо </w:t>
      </w:r>
      <w:r w:rsidRPr="00C72D9D">
        <w:rPr>
          <w:sz w:val="24"/>
          <w:szCs w:val="24"/>
        </w:rPr>
        <w:t>более в</w:t>
      </w:r>
      <w:r>
        <w:rPr>
          <w:sz w:val="24"/>
          <w:szCs w:val="24"/>
        </w:rPr>
        <w:t>еская</w:t>
      </w:r>
      <w:r w:rsidRPr="00C72D9D">
        <w:rPr>
          <w:sz w:val="24"/>
          <w:szCs w:val="24"/>
        </w:rPr>
        <w:t xml:space="preserve"> причин</w:t>
      </w:r>
      <w:r>
        <w:rPr>
          <w:sz w:val="24"/>
          <w:szCs w:val="24"/>
        </w:rPr>
        <w:t>а уберечь вас от излишка,</w:t>
      </w:r>
      <w:r w:rsidR="008F4299">
        <w:rPr>
          <w:sz w:val="24"/>
          <w:szCs w:val="24"/>
        </w:rPr>
        <w:t xml:space="preserve"> —</w:t>
      </w:r>
      <w:r w:rsidRPr="00C72D9D">
        <w:rPr>
          <w:sz w:val="24"/>
          <w:szCs w:val="24"/>
        </w:rPr>
        <w:t xml:space="preserve"> это было бы растратой нашей силы. Как только мне или любому из нас можно будет </w:t>
      </w:r>
      <w:r>
        <w:rPr>
          <w:sz w:val="24"/>
          <w:szCs w:val="24"/>
        </w:rPr>
        <w:t>соприкоснуться</w:t>
      </w:r>
      <w:r w:rsidRPr="00C72D9D">
        <w:rPr>
          <w:sz w:val="24"/>
          <w:szCs w:val="24"/>
        </w:rPr>
        <w:t xml:space="preserve"> с вами посредством снов, </w:t>
      </w:r>
      <w:r w:rsidR="00E02428" w:rsidRPr="00E02428">
        <w:rPr>
          <w:sz w:val="24"/>
          <w:szCs w:val="24"/>
        </w:rPr>
        <w:t xml:space="preserve">впечатлений </w:t>
      </w:r>
      <w:r>
        <w:rPr>
          <w:sz w:val="24"/>
          <w:szCs w:val="24"/>
        </w:rPr>
        <w:t>в</w:t>
      </w:r>
      <w:r w:rsidRPr="00C72D9D">
        <w:rPr>
          <w:sz w:val="24"/>
          <w:szCs w:val="24"/>
        </w:rPr>
        <w:t xml:space="preserve"> бодрствов</w:t>
      </w:r>
      <w:r>
        <w:rPr>
          <w:sz w:val="24"/>
          <w:szCs w:val="24"/>
        </w:rPr>
        <w:t>ующем состоянии</w:t>
      </w:r>
      <w:r w:rsidRPr="00C72D9D">
        <w:rPr>
          <w:sz w:val="24"/>
          <w:szCs w:val="24"/>
        </w:rPr>
        <w:t xml:space="preserve">, писем (в подушках или </w:t>
      </w:r>
      <w:r>
        <w:rPr>
          <w:sz w:val="24"/>
          <w:szCs w:val="24"/>
        </w:rPr>
        <w:t>нет</w:t>
      </w:r>
      <w:r w:rsidRPr="00C72D9D">
        <w:rPr>
          <w:sz w:val="24"/>
          <w:szCs w:val="24"/>
        </w:rPr>
        <w:t>) или личных посещений в астральной форме</w:t>
      </w:r>
      <w:r w:rsidR="008F4299">
        <w:rPr>
          <w:sz w:val="24"/>
          <w:szCs w:val="24"/>
        </w:rPr>
        <w:t xml:space="preserve"> —</w:t>
      </w:r>
      <w:r w:rsidRPr="00C72D9D">
        <w:rPr>
          <w:sz w:val="24"/>
          <w:szCs w:val="24"/>
        </w:rPr>
        <w:t xml:space="preserve"> это будет </w:t>
      </w:r>
      <w:r>
        <w:rPr>
          <w:sz w:val="24"/>
          <w:szCs w:val="24"/>
        </w:rPr>
        <w:t>делаться</w:t>
      </w:r>
      <w:r w:rsidRPr="00C72D9D">
        <w:rPr>
          <w:sz w:val="24"/>
          <w:szCs w:val="24"/>
        </w:rPr>
        <w:t xml:space="preserve">. Но </w:t>
      </w:r>
      <w:r w:rsidRPr="00C72D9D">
        <w:rPr>
          <w:sz w:val="24"/>
          <w:szCs w:val="24"/>
        </w:rPr>
        <w:lastRenderedPageBreak/>
        <w:t xml:space="preserve">помните, что Симла на </w:t>
      </w:r>
      <w:smartTag w:uri="urn:schemas-microsoft-com:office:smarttags" w:element="metricconverter">
        <w:smartTagPr>
          <w:attr w:name="ProductID" w:val="7000 футов"/>
        </w:smartTagPr>
        <w:r w:rsidRPr="00C72D9D">
          <w:rPr>
            <w:sz w:val="24"/>
            <w:szCs w:val="24"/>
          </w:rPr>
          <w:t>7000 футов</w:t>
        </w:r>
      </w:smartTag>
      <w:r w:rsidRPr="00C72D9D">
        <w:rPr>
          <w:sz w:val="24"/>
          <w:szCs w:val="24"/>
        </w:rPr>
        <w:t xml:space="preserve"> выше, чем Аллахабад, и трудности, которые приходится преодолевать в последнем, огромны. </w:t>
      </w:r>
      <w:r w:rsidR="00314D62">
        <w:rPr>
          <w:sz w:val="24"/>
          <w:szCs w:val="24"/>
        </w:rPr>
        <w:t>Я воздерживаюсь от того, чтобы вас обнадёживать</w:t>
      </w:r>
      <w:r w:rsidRPr="00C72D9D">
        <w:rPr>
          <w:sz w:val="24"/>
          <w:szCs w:val="24"/>
        </w:rPr>
        <w:t xml:space="preserve">, </w:t>
      </w:r>
      <w:r w:rsidR="00314D62">
        <w:rPr>
          <w:sz w:val="24"/>
          <w:szCs w:val="24"/>
        </w:rPr>
        <w:t>и</w:t>
      </w:r>
      <w:r w:rsidRPr="00C72D9D">
        <w:rPr>
          <w:sz w:val="24"/>
          <w:szCs w:val="24"/>
        </w:rPr>
        <w:t xml:space="preserve"> вы ожидали слишком многого, так как, подобно вам, не люблю обещать того, чего я по разным причинам не в состоянии выполнить.</w:t>
      </w:r>
    </w:p>
    <w:p w:rsidR="00842D52" w:rsidRPr="00C72D9D" w:rsidRDefault="00842D52" w:rsidP="00842D52">
      <w:pPr>
        <w:ind w:firstLine="340"/>
        <w:jc w:val="both"/>
        <w:rPr>
          <w:sz w:val="24"/>
          <w:szCs w:val="24"/>
        </w:rPr>
      </w:pPr>
      <w:r w:rsidRPr="00C72D9D">
        <w:rPr>
          <w:sz w:val="24"/>
          <w:szCs w:val="24"/>
        </w:rPr>
        <w:t>Термин «Все</w:t>
      </w:r>
      <w:r>
        <w:rPr>
          <w:sz w:val="24"/>
          <w:szCs w:val="24"/>
        </w:rPr>
        <w:t>общее</w:t>
      </w:r>
      <w:r w:rsidRPr="00C72D9D">
        <w:rPr>
          <w:sz w:val="24"/>
          <w:szCs w:val="24"/>
        </w:rPr>
        <w:t xml:space="preserve"> Братство»</w:t>
      </w:r>
      <w:r w:rsidR="008F4299">
        <w:rPr>
          <w:sz w:val="24"/>
          <w:szCs w:val="24"/>
        </w:rPr>
        <w:t xml:space="preserve"> —</w:t>
      </w:r>
      <w:r>
        <w:rPr>
          <w:sz w:val="24"/>
          <w:szCs w:val="24"/>
        </w:rPr>
        <w:t xml:space="preserve"> </w:t>
      </w:r>
      <w:r w:rsidRPr="00C72D9D">
        <w:rPr>
          <w:sz w:val="24"/>
          <w:szCs w:val="24"/>
        </w:rPr>
        <w:t xml:space="preserve">не пустая фраза. Человечество в массе своей предъявляет </w:t>
      </w:r>
      <w:r w:rsidR="00404D72">
        <w:rPr>
          <w:sz w:val="24"/>
          <w:szCs w:val="24"/>
        </w:rPr>
        <w:t xml:space="preserve">к </w:t>
      </w:r>
      <w:r w:rsidRPr="00C72D9D">
        <w:rPr>
          <w:sz w:val="24"/>
          <w:szCs w:val="24"/>
        </w:rPr>
        <w:t>нам высочайшие требования, как я пыталс</w:t>
      </w:r>
      <w:r w:rsidR="00314D62">
        <w:rPr>
          <w:sz w:val="24"/>
          <w:szCs w:val="24"/>
        </w:rPr>
        <w:t>я объяснить в своем письме м-</w:t>
      </w:r>
      <w:r w:rsidRPr="00C72D9D">
        <w:rPr>
          <w:sz w:val="24"/>
          <w:szCs w:val="24"/>
        </w:rPr>
        <w:t>ру Хьюму</w:t>
      </w:r>
      <w:r w:rsidR="00E02428">
        <w:rPr>
          <w:sz w:val="24"/>
          <w:szCs w:val="24"/>
        </w:rPr>
        <w:t>, которое вам стоит попрость у него почитать</w:t>
      </w:r>
      <w:r w:rsidRPr="00C72D9D">
        <w:rPr>
          <w:sz w:val="24"/>
          <w:szCs w:val="24"/>
        </w:rPr>
        <w:t>. Это единственное над</w:t>
      </w:r>
      <w:r w:rsidR="00E02428">
        <w:rPr>
          <w:sz w:val="24"/>
          <w:szCs w:val="24"/>
        </w:rPr>
        <w:t>ё</w:t>
      </w:r>
      <w:r w:rsidRPr="00C72D9D">
        <w:rPr>
          <w:sz w:val="24"/>
          <w:szCs w:val="24"/>
        </w:rPr>
        <w:t xml:space="preserve">жное основание </w:t>
      </w:r>
      <w:r>
        <w:rPr>
          <w:sz w:val="24"/>
          <w:szCs w:val="24"/>
        </w:rPr>
        <w:t>всеобщей</w:t>
      </w:r>
      <w:r w:rsidRPr="00C72D9D">
        <w:rPr>
          <w:sz w:val="24"/>
          <w:szCs w:val="24"/>
        </w:rPr>
        <w:t xml:space="preserve"> нравственности. Если это только мечта, то, по крайней мере, благородная мечта </w:t>
      </w:r>
      <w:r w:rsidR="00E02428">
        <w:rPr>
          <w:sz w:val="24"/>
          <w:szCs w:val="24"/>
        </w:rPr>
        <w:t xml:space="preserve">для </w:t>
      </w:r>
      <w:r w:rsidRPr="00C72D9D">
        <w:rPr>
          <w:sz w:val="24"/>
          <w:szCs w:val="24"/>
        </w:rPr>
        <w:t>человечества и цель устремлени</w:t>
      </w:r>
      <w:r>
        <w:rPr>
          <w:sz w:val="24"/>
          <w:szCs w:val="24"/>
        </w:rPr>
        <w:t>я</w:t>
      </w:r>
      <w:r w:rsidRPr="00C72D9D">
        <w:rPr>
          <w:sz w:val="24"/>
          <w:szCs w:val="24"/>
        </w:rPr>
        <w:t xml:space="preserve"> </w:t>
      </w:r>
      <w:r w:rsidRPr="004D0CEF">
        <w:rPr>
          <w:i/>
          <w:sz w:val="24"/>
          <w:szCs w:val="24"/>
        </w:rPr>
        <w:t>истинного адепта</w:t>
      </w:r>
      <w:r w:rsidRPr="00C72D9D">
        <w:rPr>
          <w:sz w:val="24"/>
          <w:szCs w:val="24"/>
        </w:rPr>
        <w:t>.</w:t>
      </w:r>
    </w:p>
    <w:p w:rsidR="00842D52" w:rsidRPr="002C307A" w:rsidRDefault="00842D52" w:rsidP="002C307A">
      <w:pPr>
        <w:pStyle w:val="Aiiaienu"/>
        <w:ind w:firstLine="340"/>
        <w:rPr>
          <w:rFonts w:ascii="Times New Roman" w:hAnsi="Times New Roman"/>
          <w:b w:val="0"/>
          <w:szCs w:val="24"/>
        </w:rPr>
      </w:pPr>
      <w:r w:rsidRPr="002C307A">
        <w:rPr>
          <w:rFonts w:ascii="Times New Roman" w:hAnsi="Times New Roman"/>
          <w:b w:val="0"/>
          <w:szCs w:val="24"/>
        </w:rPr>
        <w:t>Ваш верный Кут Хуми Лал Синг</w:t>
      </w:r>
      <w:r w:rsidR="002C307A" w:rsidRPr="002C307A">
        <w:rPr>
          <w:rFonts w:ascii="Times New Roman" w:hAnsi="Times New Roman"/>
          <w:b w:val="0"/>
          <w:szCs w:val="24"/>
        </w:rPr>
        <w:t>х</w:t>
      </w:r>
    </w:p>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t xml:space="preserve">Письмо № </w:t>
      </w:r>
      <w:r>
        <w:rPr>
          <w:i/>
          <w:color w:val="auto"/>
        </w:rPr>
        <w:t>6</w:t>
      </w:r>
      <w:r w:rsidRPr="00D754CC">
        <w:rPr>
          <w:i/>
          <w:color w:val="auto"/>
        </w:rPr>
        <w:tab/>
        <w:t xml:space="preserve">       </w:t>
      </w:r>
      <w:r w:rsidRPr="00D754CC">
        <w:rPr>
          <w:i/>
          <w:color w:val="auto"/>
        </w:rPr>
        <w:tab/>
      </w:r>
      <w:r w:rsidRPr="00D754CC">
        <w:rPr>
          <w:i/>
          <w:color w:val="auto"/>
        </w:rPr>
        <w:tab/>
      </w:r>
      <w:r w:rsidRPr="00D754CC">
        <w:rPr>
          <w:i/>
          <w:color w:val="auto"/>
        </w:rPr>
        <w:tab/>
        <w:t xml:space="preserve"> </w:t>
      </w:r>
      <w:r w:rsidR="00E02428">
        <w:rPr>
          <w:i/>
          <w:color w:val="auto"/>
        </w:rPr>
        <w:t>(</w:t>
      </w:r>
      <w:r w:rsidR="00E02428">
        <w:rPr>
          <w:i/>
          <w:color w:val="auto"/>
          <w:lang w:val="en-US"/>
        </w:rPr>
        <w:t>ML</w:t>
      </w:r>
      <w:r w:rsidR="00E02428" w:rsidRPr="002C3486">
        <w:rPr>
          <w:i/>
          <w:color w:val="auto"/>
        </w:rPr>
        <w:t>-126</w:t>
      </w:r>
      <w:r w:rsidRPr="00D754CC">
        <w:rPr>
          <w:i/>
          <w:color w:val="auto"/>
        </w:rPr>
        <w:t xml:space="preserve">) </w:t>
      </w:r>
      <w:r>
        <w:rPr>
          <w:b w:val="0"/>
          <w:i/>
          <w:color w:val="auto"/>
        </w:rPr>
        <w:t>3</w:t>
      </w:r>
      <w:r w:rsidRPr="00D754CC">
        <w:rPr>
          <w:b w:val="0"/>
          <w:i/>
          <w:color w:val="auto"/>
        </w:rPr>
        <w:t xml:space="preserve"> </w:t>
      </w:r>
      <w:r>
        <w:rPr>
          <w:b w:val="0"/>
          <w:i/>
          <w:color w:val="auto"/>
        </w:rPr>
        <w:t>но</w:t>
      </w:r>
      <w:r w:rsidRPr="00D754CC">
        <w:rPr>
          <w:b w:val="0"/>
          <w:i/>
          <w:color w:val="auto"/>
        </w:rPr>
        <w:t xml:space="preserve">ября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p>
    <w:p w:rsidR="00842D52" w:rsidRPr="00404D72" w:rsidRDefault="002C4F60" w:rsidP="00842D52">
      <w:pPr>
        <w:ind w:firstLine="340"/>
        <w:jc w:val="both"/>
        <w:rPr>
          <w:i/>
          <w:sz w:val="22"/>
          <w:szCs w:val="22"/>
        </w:rPr>
      </w:pPr>
      <w:r w:rsidRPr="00404D72">
        <w:rPr>
          <w:i/>
          <w:sz w:val="22"/>
          <w:szCs w:val="22"/>
        </w:rPr>
        <w:t>Фактически, это поскриптум к письму №5 (ML-4). По-видимому, он был на другом листе и оказался отдельно</w:t>
      </w:r>
      <w:r w:rsidR="00842D52" w:rsidRPr="00404D72">
        <w:rPr>
          <w:i/>
          <w:sz w:val="22"/>
          <w:szCs w:val="22"/>
        </w:rPr>
        <w:t>.</w:t>
      </w:r>
    </w:p>
    <w:p w:rsidR="00404D72" w:rsidRPr="008505A4" w:rsidRDefault="00404D72" w:rsidP="00842D52">
      <w:pPr>
        <w:ind w:firstLine="340"/>
        <w:jc w:val="both"/>
        <w:rPr>
          <w:i/>
        </w:rPr>
      </w:pPr>
    </w:p>
    <w:p w:rsidR="008505A4" w:rsidRDefault="00842D52" w:rsidP="008505A4">
      <w:pPr>
        <w:ind w:firstLine="340"/>
        <w:jc w:val="both"/>
        <w:rPr>
          <w:sz w:val="24"/>
          <w:szCs w:val="24"/>
        </w:rPr>
      </w:pPr>
      <w:r>
        <w:rPr>
          <w:sz w:val="24"/>
          <w:szCs w:val="24"/>
          <w:lang w:val="en-US"/>
        </w:rPr>
        <w:t>P</w:t>
      </w:r>
      <w:r w:rsidRPr="007370FC">
        <w:rPr>
          <w:sz w:val="24"/>
          <w:szCs w:val="24"/>
        </w:rPr>
        <w:t>.</w:t>
      </w:r>
      <w:r>
        <w:rPr>
          <w:sz w:val="24"/>
          <w:szCs w:val="24"/>
          <w:lang w:val="en-US"/>
        </w:rPr>
        <w:t>S</w:t>
      </w:r>
      <w:r w:rsidRPr="007370FC">
        <w:rPr>
          <w:sz w:val="24"/>
          <w:szCs w:val="24"/>
        </w:rPr>
        <w:t xml:space="preserve">. </w:t>
      </w:r>
      <w:r w:rsidR="00217B3B">
        <w:rPr>
          <w:sz w:val="24"/>
          <w:szCs w:val="24"/>
        </w:rPr>
        <w:t xml:space="preserve">Чрезвычайно трудно </w:t>
      </w:r>
      <w:r w:rsidR="00217B3B" w:rsidRPr="00217B3B">
        <w:rPr>
          <w:sz w:val="24"/>
          <w:szCs w:val="24"/>
        </w:rPr>
        <w:t>организовать</w:t>
      </w:r>
      <w:r>
        <w:rPr>
          <w:sz w:val="24"/>
          <w:szCs w:val="24"/>
        </w:rPr>
        <w:t xml:space="preserve"> пенджабский адрес, </w:t>
      </w:r>
      <w:r w:rsidR="00217B3B">
        <w:rPr>
          <w:sz w:val="24"/>
          <w:szCs w:val="24"/>
        </w:rPr>
        <w:t>через который</w:t>
      </w:r>
      <w:r>
        <w:rPr>
          <w:sz w:val="24"/>
          <w:szCs w:val="24"/>
        </w:rPr>
        <w:t xml:space="preserve"> можно</w:t>
      </w:r>
      <w:r w:rsidR="002C307A">
        <w:rPr>
          <w:sz w:val="24"/>
          <w:szCs w:val="24"/>
        </w:rPr>
        <w:t xml:space="preserve"> было бы переписываться. </w:t>
      </w:r>
      <w:r w:rsidR="00217B3B">
        <w:rPr>
          <w:sz w:val="24"/>
          <w:szCs w:val="24"/>
        </w:rPr>
        <w:t>И</w:t>
      </w:r>
      <w:r w:rsidR="002C307A">
        <w:rPr>
          <w:sz w:val="24"/>
          <w:szCs w:val="24"/>
        </w:rPr>
        <w:t xml:space="preserve"> Б.</w:t>
      </w:r>
      <w:r w:rsidR="008505A4">
        <w:rPr>
          <w:sz w:val="24"/>
          <w:szCs w:val="24"/>
        </w:rPr>
        <w:t>,</w:t>
      </w:r>
      <w:r w:rsidR="002C307A">
        <w:rPr>
          <w:rStyle w:val="a7"/>
          <w:sz w:val="24"/>
          <w:szCs w:val="24"/>
        </w:rPr>
        <w:footnoteReference w:id="26"/>
      </w:r>
      <w:r w:rsidR="008505A4">
        <w:rPr>
          <w:sz w:val="24"/>
          <w:szCs w:val="24"/>
        </w:rPr>
        <w:t xml:space="preserve"> и я сильно рассчитывали на того молодого </w:t>
      </w:r>
      <w:r w:rsidR="008505A4" w:rsidRPr="00217B3B">
        <w:rPr>
          <w:iCs/>
          <w:sz w:val="24"/>
          <w:szCs w:val="24"/>
        </w:rPr>
        <w:t>человек</w:t>
      </w:r>
      <w:r w:rsidR="008505A4" w:rsidRPr="00217B3B">
        <w:rPr>
          <w:sz w:val="24"/>
          <w:szCs w:val="24"/>
        </w:rPr>
        <w:t xml:space="preserve">а, </w:t>
      </w:r>
      <w:r w:rsidR="008505A4">
        <w:rPr>
          <w:sz w:val="24"/>
          <w:szCs w:val="24"/>
        </w:rPr>
        <w:t xml:space="preserve">чья сентиментальность, как выяснилось, не позволяет ему исполнять полезную </w:t>
      </w:r>
      <w:r w:rsidR="00217B3B">
        <w:rPr>
          <w:sz w:val="24"/>
          <w:szCs w:val="24"/>
        </w:rPr>
        <w:t>функцию</w:t>
      </w:r>
      <w:r w:rsidR="008505A4">
        <w:rPr>
          <w:sz w:val="24"/>
          <w:szCs w:val="24"/>
        </w:rPr>
        <w:t xml:space="preserve"> посредника. </w:t>
      </w:r>
      <w:r w:rsidR="00217B3B">
        <w:rPr>
          <w:sz w:val="24"/>
          <w:szCs w:val="24"/>
        </w:rPr>
        <w:t>Всё же</w:t>
      </w:r>
      <w:r w:rsidR="008505A4">
        <w:rPr>
          <w:sz w:val="24"/>
          <w:szCs w:val="24"/>
        </w:rPr>
        <w:t xml:space="preserve"> я не оставлю своих попыток и надеюсь послать вам название почтового отделения в Пенджабе или в Северо-западных провинциях, мимо которого раз или два в месяц будет проходить один из наших друзей</w:t>
      </w:r>
      <w:r w:rsidR="00966FA2">
        <w:rPr>
          <w:rStyle w:val="a7"/>
          <w:sz w:val="24"/>
          <w:szCs w:val="24"/>
        </w:rPr>
        <w:footnoteReference w:id="27"/>
      </w:r>
      <w:r w:rsidR="008505A4">
        <w:rPr>
          <w:sz w:val="24"/>
          <w:szCs w:val="24"/>
        </w:rPr>
        <w:t>.</w:t>
      </w:r>
    </w:p>
    <w:p w:rsidR="008505A4" w:rsidRDefault="008505A4" w:rsidP="00404D72">
      <w:pPr>
        <w:ind w:firstLine="340"/>
        <w:jc w:val="right"/>
        <w:rPr>
          <w:sz w:val="24"/>
          <w:szCs w:val="24"/>
        </w:rPr>
      </w:pPr>
      <w:r>
        <w:rPr>
          <w:sz w:val="24"/>
          <w:szCs w:val="24"/>
        </w:rPr>
        <w:t>К.Х.</w:t>
      </w:r>
    </w:p>
    <w:p w:rsidR="00842D52" w:rsidRDefault="00842D52" w:rsidP="00842D52">
      <w:pPr>
        <w:ind w:firstLine="340"/>
        <w:jc w:val="both"/>
        <w:rPr>
          <w:sz w:val="24"/>
          <w:szCs w:val="24"/>
        </w:rPr>
      </w:pPr>
    </w:p>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t xml:space="preserve">Письмо № </w:t>
      </w:r>
      <w:r>
        <w:rPr>
          <w:i/>
          <w:color w:val="auto"/>
        </w:rPr>
        <w:t>7</w:t>
      </w:r>
      <w:r>
        <w:rPr>
          <w:i/>
          <w:color w:val="auto"/>
        </w:rPr>
        <w:tab/>
        <w:t xml:space="preserve">       </w:t>
      </w:r>
      <w:r>
        <w:rPr>
          <w:i/>
          <w:color w:val="auto"/>
        </w:rPr>
        <w:tab/>
      </w:r>
      <w:r w:rsidRPr="00D754CC">
        <w:rPr>
          <w:i/>
          <w:color w:val="auto"/>
        </w:rPr>
        <w:t xml:space="preserve"> </w:t>
      </w:r>
      <w:r w:rsidR="008505A4">
        <w:rPr>
          <w:i/>
          <w:color w:val="auto"/>
        </w:rPr>
        <w:t>(</w:t>
      </w:r>
      <w:r w:rsidR="008505A4">
        <w:rPr>
          <w:i/>
          <w:color w:val="auto"/>
          <w:lang w:val="en-US"/>
        </w:rPr>
        <w:t>ML</w:t>
      </w:r>
      <w:r w:rsidRPr="00D754CC">
        <w:rPr>
          <w:i/>
          <w:color w:val="auto"/>
        </w:rPr>
        <w:t>-</w:t>
      </w:r>
      <w:r w:rsidR="008505A4" w:rsidRPr="008505A4">
        <w:rPr>
          <w:i/>
          <w:color w:val="auto"/>
        </w:rPr>
        <w:t>106</w:t>
      </w:r>
      <w:r w:rsidRPr="00D754CC">
        <w:rPr>
          <w:i/>
          <w:color w:val="auto"/>
        </w:rPr>
        <w:t xml:space="preserve">) </w:t>
      </w:r>
      <w:r w:rsidRPr="007370FC">
        <w:rPr>
          <w:b w:val="0"/>
          <w:i/>
          <w:color w:val="auto"/>
        </w:rPr>
        <w:t xml:space="preserve">Между </w:t>
      </w:r>
      <w:r>
        <w:rPr>
          <w:b w:val="0"/>
          <w:i/>
          <w:color w:val="auto"/>
        </w:rPr>
        <w:t xml:space="preserve">3 и 20 </w:t>
      </w:r>
      <w:r w:rsidRPr="00D754CC">
        <w:rPr>
          <w:b w:val="0"/>
          <w:i/>
          <w:color w:val="auto"/>
        </w:rPr>
        <w:t xml:space="preserve"> </w:t>
      </w:r>
      <w:r>
        <w:rPr>
          <w:b w:val="0"/>
          <w:i/>
          <w:color w:val="auto"/>
        </w:rPr>
        <w:t>но</w:t>
      </w:r>
      <w:r w:rsidRPr="00D754CC">
        <w:rPr>
          <w:b w:val="0"/>
          <w:i/>
          <w:color w:val="auto"/>
        </w:rPr>
        <w:t xml:space="preserve">ября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p>
    <w:p w:rsidR="008505A4" w:rsidRDefault="00842D52" w:rsidP="008505A4">
      <w:pPr>
        <w:ind w:firstLine="340"/>
        <w:jc w:val="both"/>
        <w:rPr>
          <w:sz w:val="24"/>
          <w:szCs w:val="24"/>
        </w:rPr>
      </w:pPr>
      <w:r w:rsidRPr="00ED571C">
        <w:rPr>
          <w:sz w:val="24"/>
          <w:szCs w:val="24"/>
        </w:rPr>
        <w:t>Хочу</w:t>
      </w:r>
      <w:r>
        <w:rPr>
          <w:sz w:val="24"/>
          <w:szCs w:val="24"/>
        </w:rPr>
        <w:t xml:space="preserve"> ответить на ваше письмо подробнее и </w:t>
      </w:r>
      <w:r w:rsidR="006C7E79">
        <w:rPr>
          <w:sz w:val="24"/>
          <w:szCs w:val="24"/>
        </w:rPr>
        <w:t>яснее</w:t>
      </w:r>
      <w:r>
        <w:rPr>
          <w:sz w:val="24"/>
          <w:szCs w:val="24"/>
        </w:rPr>
        <w:t>, поэтому должен попросить вас дать мне ещ</w:t>
      </w:r>
      <w:r w:rsidR="00EB1170">
        <w:rPr>
          <w:sz w:val="24"/>
          <w:szCs w:val="24"/>
        </w:rPr>
        <w:t>ё</w:t>
      </w:r>
      <w:r>
        <w:rPr>
          <w:sz w:val="24"/>
          <w:szCs w:val="24"/>
        </w:rPr>
        <w:t xml:space="preserve"> пару дней, пока у меня не появится досуг. Нам приходится принимать меры к тому, чтобы над</w:t>
      </w:r>
      <w:r w:rsidR="00EB1170">
        <w:rPr>
          <w:sz w:val="24"/>
          <w:szCs w:val="24"/>
        </w:rPr>
        <w:t>ё</w:t>
      </w:r>
      <w:r>
        <w:rPr>
          <w:sz w:val="24"/>
          <w:szCs w:val="24"/>
        </w:rPr>
        <w:t xml:space="preserve">жно защитить нашу страну и отстоять </w:t>
      </w:r>
      <w:r w:rsidRPr="00ED571C">
        <w:rPr>
          <w:sz w:val="24"/>
          <w:szCs w:val="24"/>
        </w:rPr>
        <w:t>духовн</w:t>
      </w:r>
      <w:r>
        <w:rPr>
          <w:sz w:val="24"/>
          <w:szCs w:val="24"/>
        </w:rPr>
        <w:t>ый авторитет нашего Царя</w:t>
      </w:r>
      <w:r w:rsidR="002C3486">
        <w:rPr>
          <w:sz w:val="24"/>
          <w:szCs w:val="24"/>
        </w:rPr>
        <w:t>-первосвященника</w:t>
      </w:r>
      <w:r w:rsidR="008505A4" w:rsidRPr="00ED571C">
        <w:rPr>
          <w:sz w:val="24"/>
          <w:szCs w:val="24"/>
        </w:rPr>
        <w:t>.</w:t>
      </w:r>
      <w:r w:rsidR="00966FA2">
        <w:rPr>
          <w:rStyle w:val="a7"/>
          <w:sz w:val="24"/>
          <w:szCs w:val="24"/>
        </w:rPr>
        <w:footnoteReference w:id="28"/>
      </w:r>
      <w:r w:rsidR="008505A4" w:rsidRPr="00ED571C">
        <w:rPr>
          <w:sz w:val="24"/>
          <w:szCs w:val="24"/>
        </w:rPr>
        <w:t xml:space="preserve"> Наверное, никогда</w:t>
      </w:r>
      <w:r w:rsidR="008505A4">
        <w:rPr>
          <w:sz w:val="24"/>
          <w:szCs w:val="24"/>
        </w:rPr>
        <w:t xml:space="preserve"> после нашествия Александра со своими греческими легионами так много вооруженных европейцев не стояли так близко к нашим границам, </w:t>
      </w:r>
      <w:r w:rsidR="008505A4" w:rsidRPr="008505A4">
        <w:rPr>
          <w:sz w:val="24"/>
          <w:szCs w:val="24"/>
        </w:rPr>
        <w:t>как сейчас.</w:t>
      </w:r>
      <w:r w:rsidR="008505A4">
        <w:rPr>
          <w:sz w:val="24"/>
          <w:szCs w:val="24"/>
        </w:rPr>
        <w:t xml:space="preserve"> Друг мой, похоже, ваши корреспонденты сообщили вам великую</w:t>
      </w:r>
      <w:r w:rsidR="00FD6D4A">
        <w:rPr>
          <w:sz w:val="24"/>
          <w:szCs w:val="24"/>
        </w:rPr>
        <w:t xml:space="preserve"> новость</w:t>
      </w:r>
      <w:r w:rsidR="008505A4">
        <w:rPr>
          <w:sz w:val="24"/>
          <w:szCs w:val="24"/>
        </w:rPr>
        <w:t>, но, в лучшем случае, поверхностн</w:t>
      </w:r>
      <w:r w:rsidR="00FD6D4A">
        <w:rPr>
          <w:sz w:val="24"/>
          <w:szCs w:val="24"/>
        </w:rPr>
        <w:t>о</w:t>
      </w:r>
      <w:r w:rsidR="008505A4">
        <w:rPr>
          <w:sz w:val="24"/>
          <w:szCs w:val="24"/>
        </w:rPr>
        <w:t xml:space="preserve"> — </w:t>
      </w:r>
      <w:r w:rsidR="00FD6D4A">
        <w:rPr>
          <w:sz w:val="24"/>
          <w:szCs w:val="24"/>
        </w:rPr>
        <w:t>воз</w:t>
      </w:r>
      <w:r w:rsidR="008505A4">
        <w:rPr>
          <w:sz w:val="24"/>
          <w:szCs w:val="24"/>
        </w:rPr>
        <w:t>мож</w:t>
      </w:r>
      <w:r w:rsidR="00FD6D4A">
        <w:rPr>
          <w:sz w:val="24"/>
          <w:szCs w:val="24"/>
        </w:rPr>
        <w:t>но</w:t>
      </w:r>
      <w:r w:rsidR="008505A4">
        <w:rPr>
          <w:sz w:val="24"/>
          <w:szCs w:val="24"/>
        </w:rPr>
        <w:t>, потому, что сами е</w:t>
      </w:r>
      <w:r w:rsidR="002C3486">
        <w:rPr>
          <w:sz w:val="24"/>
          <w:szCs w:val="24"/>
        </w:rPr>
        <w:t>ё</w:t>
      </w:r>
      <w:r w:rsidR="008505A4">
        <w:rPr>
          <w:sz w:val="24"/>
          <w:szCs w:val="24"/>
        </w:rPr>
        <w:t xml:space="preserve"> не знают. Н</w:t>
      </w:r>
      <w:r w:rsidR="00FD6D4A">
        <w:rPr>
          <w:sz w:val="24"/>
          <w:szCs w:val="24"/>
        </w:rPr>
        <w:t>ичего</w:t>
      </w:r>
      <w:r w:rsidR="008505A4">
        <w:rPr>
          <w:sz w:val="24"/>
          <w:szCs w:val="24"/>
        </w:rPr>
        <w:t>, вс</w:t>
      </w:r>
      <w:r w:rsidR="00FD6D4A">
        <w:rPr>
          <w:sz w:val="24"/>
          <w:szCs w:val="24"/>
        </w:rPr>
        <w:t>ё</w:t>
      </w:r>
      <w:r w:rsidR="008505A4">
        <w:rPr>
          <w:sz w:val="24"/>
          <w:szCs w:val="24"/>
        </w:rPr>
        <w:t xml:space="preserve"> со временем узнается. Я же, как только у меня появится несколько свободных часов, буду к вашим услугам.</w:t>
      </w:r>
    </w:p>
    <w:p w:rsidR="008505A4" w:rsidRDefault="008505A4" w:rsidP="00EB1170">
      <w:pPr>
        <w:ind w:firstLine="340"/>
        <w:jc w:val="right"/>
        <w:rPr>
          <w:sz w:val="24"/>
          <w:szCs w:val="24"/>
        </w:rPr>
      </w:pPr>
      <w:r>
        <w:rPr>
          <w:sz w:val="24"/>
          <w:szCs w:val="24"/>
        </w:rPr>
        <w:t>К.Х.</w:t>
      </w:r>
    </w:p>
    <w:p w:rsidR="00EB1170" w:rsidRDefault="00EB1170" w:rsidP="00EB1170">
      <w:pPr>
        <w:ind w:firstLine="340"/>
        <w:jc w:val="right"/>
        <w:rPr>
          <w:sz w:val="24"/>
          <w:szCs w:val="24"/>
        </w:rPr>
      </w:pPr>
    </w:p>
    <w:p w:rsidR="008505A4" w:rsidRPr="00ED571C" w:rsidRDefault="008505A4" w:rsidP="008505A4">
      <w:pPr>
        <w:ind w:firstLine="340"/>
        <w:jc w:val="both"/>
        <w:rPr>
          <w:sz w:val="24"/>
          <w:szCs w:val="24"/>
        </w:rPr>
      </w:pPr>
      <w:r>
        <w:rPr>
          <w:sz w:val="24"/>
          <w:szCs w:val="24"/>
        </w:rPr>
        <w:t xml:space="preserve">Постарайтесь больше, чем сейчас, верить «старушке». Да, она быстро выходит из себя, но она искренна и делает для вас </w:t>
      </w:r>
      <w:r w:rsidR="00FD6D4A">
        <w:rPr>
          <w:sz w:val="24"/>
          <w:szCs w:val="24"/>
        </w:rPr>
        <w:t>лучшее</w:t>
      </w:r>
      <w:r>
        <w:rPr>
          <w:sz w:val="24"/>
          <w:szCs w:val="24"/>
        </w:rPr>
        <w:t xml:space="preserve">, что </w:t>
      </w:r>
      <w:r w:rsidR="00FD6D4A">
        <w:rPr>
          <w:sz w:val="24"/>
          <w:szCs w:val="24"/>
        </w:rPr>
        <w:t>может</w:t>
      </w:r>
      <w:r>
        <w:rPr>
          <w:sz w:val="24"/>
          <w:szCs w:val="24"/>
        </w:rPr>
        <w:t>.</w:t>
      </w:r>
    </w:p>
    <w:p w:rsidR="00842D52" w:rsidRDefault="00842D52" w:rsidP="00842D52">
      <w:pPr>
        <w:ind w:firstLine="340"/>
        <w:jc w:val="both"/>
        <w:rPr>
          <w:sz w:val="24"/>
          <w:szCs w:val="24"/>
        </w:rPr>
      </w:pPr>
    </w:p>
    <w:p w:rsidR="00842D52" w:rsidRDefault="00842D52" w:rsidP="00966FA2">
      <w:pPr>
        <w:jc w:val="both"/>
        <w:rPr>
          <w:sz w:val="24"/>
          <w:szCs w:val="24"/>
        </w:rPr>
      </w:pPr>
    </w:p>
    <w:p w:rsidR="00842D52" w:rsidRPr="00ED571C" w:rsidRDefault="00842D52" w:rsidP="00842D52">
      <w:pPr>
        <w:ind w:firstLine="340"/>
        <w:jc w:val="both"/>
        <w:rPr>
          <w:sz w:val="24"/>
          <w:szCs w:val="24"/>
        </w:rPr>
      </w:pPr>
    </w:p>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lastRenderedPageBreak/>
        <w:t xml:space="preserve">Письмо № </w:t>
      </w:r>
      <w:r>
        <w:rPr>
          <w:i/>
          <w:color w:val="auto"/>
        </w:rPr>
        <w:t>8</w:t>
      </w:r>
      <w:r>
        <w:rPr>
          <w:i/>
          <w:color w:val="auto"/>
        </w:rPr>
        <w:tab/>
        <w:t xml:space="preserve">       </w:t>
      </w:r>
      <w:r>
        <w:rPr>
          <w:i/>
          <w:color w:val="auto"/>
        </w:rPr>
        <w:tab/>
      </w:r>
      <w:r w:rsidR="0095154F">
        <w:rPr>
          <w:i/>
          <w:color w:val="auto"/>
        </w:rPr>
        <w:tab/>
      </w:r>
      <w:r w:rsidR="0095154F">
        <w:rPr>
          <w:i/>
          <w:color w:val="auto"/>
        </w:rPr>
        <w:tab/>
      </w:r>
      <w:r w:rsidR="0095154F">
        <w:rPr>
          <w:i/>
          <w:color w:val="auto"/>
        </w:rPr>
        <w:tab/>
      </w:r>
      <w:r w:rsidR="0095154F">
        <w:rPr>
          <w:i/>
          <w:color w:val="auto"/>
        </w:rPr>
        <w:tab/>
      </w:r>
      <w:r w:rsidRPr="00D754CC">
        <w:rPr>
          <w:i/>
          <w:color w:val="auto"/>
        </w:rPr>
        <w:t xml:space="preserve"> </w:t>
      </w:r>
      <w:r w:rsidR="00D17D2A">
        <w:rPr>
          <w:i/>
          <w:color w:val="auto"/>
        </w:rPr>
        <w:t>(</w:t>
      </w:r>
      <w:r w:rsidR="008505A4" w:rsidRPr="008505A4">
        <w:rPr>
          <w:i/>
          <w:color w:val="auto"/>
        </w:rPr>
        <w:t>ML-99</w:t>
      </w:r>
      <w:r w:rsidRPr="00D754CC">
        <w:rPr>
          <w:i/>
          <w:color w:val="auto"/>
        </w:rPr>
        <w:t xml:space="preserve">) </w:t>
      </w:r>
      <w:r>
        <w:rPr>
          <w:b w:val="0"/>
          <w:i/>
          <w:color w:val="auto"/>
        </w:rPr>
        <w:t xml:space="preserve">20 </w:t>
      </w:r>
      <w:r w:rsidRPr="00D754CC">
        <w:rPr>
          <w:b w:val="0"/>
          <w:i/>
          <w:color w:val="auto"/>
        </w:rPr>
        <w:t xml:space="preserve"> </w:t>
      </w:r>
      <w:r>
        <w:rPr>
          <w:b w:val="0"/>
          <w:i/>
          <w:color w:val="auto"/>
        </w:rPr>
        <w:t>но</w:t>
      </w:r>
      <w:r w:rsidRPr="00D754CC">
        <w:rPr>
          <w:b w:val="0"/>
          <w:i/>
          <w:color w:val="auto"/>
        </w:rPr>
        <w:t xml:space="preserve">ября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p>
    <w:p w:rsidR="00F67CD7" w:rsidRPr="004A2D0E" w:rsidRDefault="00A72B52" w:rsidP="00842D52">
      <w:pPr>
        <w:ind w:firstLine="340"/>
        <w:jc w:val="both"/>
        <w:rPr>
          <w:i/>
          <w:sz w:val="22"/>
          <w:szCs w:val="22"/>
        </w:rPr>
      </w:pPr>
      <w:r w:rsidRPr="004A2D0E">
        <w:rPr>
          <w:i/>
          <w:sz w:val="22"/>
          <w:szCs w:val="22"/>
        </w:rPr>
        <w:t>Письма №8 и 9 (ML-99 и ML-98) следует рассматривать вместе. Письмо №8 датировано 20 ноября 1880 г., но не было передано махатме как минимум до 1 декабря. Письмо №9 было получено 1 декабря 1880 г. или вскоре после того, вместе с письмом №8, когда он</w:t>
      </w:r>
      <w:r w:rsidR="00FD6D4A">
        <w:rPr>
          <w:i/>
          <w:sz w:val="22"/>
          <w:szCs w:val="22"/>
        </w:rPr>
        <w:t>о</w:t>
      </w:r>
      <w:r w:rsidRPr="004A2D0E">
        <w:rPr>
          <w:i/>
          <w:sz w:val="22"/>
          <w:szCs w:val="22"/>
        </w:rPr>
        <w:t xml:space="preserve"> было передано к К.Х. Письмо №8 было от Хьюма к махатме, №9 было ответом на это письмо, но было направлялено</w:t>
      </w:r>
      <w:r w:rsidR="00F67CD7" w:rsidRPr="004A2D0E">
        <w:rPr>
          <w:i/>
          <w:sz w:val="22"/>
          <w:szCs w:val="22"/>
        </w:rPr>
        <w:t xml:space="preserve"> скорее к Синнетту, чем к Хьюму.</w:t>
      </w:r>
    </w:p>
    <w:p w:rsidR="00842D52" w:rsidRPr="004A2D0E" w:rsidRDefault="00842D52" w:rsidP="00842D52">
      <w:pPr>
        <w:ind w:firstLine="340"/>
        <w:jc w:val="both"/>
        <w:rPr>
          <w:i/>
          <w:sz w:val="22"/>
          <w:szCs w:val="22"/>
        </w:rPr>
      </w:pPr>
      <w:r w:rsidRPr="004A2D0E">
        <w:rPr>
          <w:i/>
          <w:sz w:val="22"/>
          <w:szCs w:val="22"/>
        </w:rPr>
        <w:t>Это может сбивать с толку. В</w:t>
      </w:r>
      <w:r w:rsidR="0095154F">
        <w:rPr>
          <w:i/>
          <w:sz w:val="22"/>
          <w:szCs w:val="22"/>
        </w:rPr>
        <w:t xml:space="preserve"> «Оккультном мире»</w:t>
      </w:r>
      <w:r w:rsidRPr="004A2D0E">
        <w:rPr>
          <w:i/>
          <w:sz w:val="22"/>
          <w:szCs w:val="22"/>
        </w:rPr>
        <w:t xml:space="preserve"> Синнетт упоминает, что Хьюм написал длинный ответ на первое письмо </w:t>
      </w:r>
      <w:r w:rsidR="008505A4" w:rsidRPr="004A2D0E">
        <w:rPr>
          <w:i/>
          <w:sz w:val="22"/>
          <w:szCs w:val="22"/>
        </w:rPr>
        <w:t>м</w:t>
      </w:r>
      <w:r w:rsidRPr="004A2D0E">
        <w:rPr>
          <w:i/>
          <w:sz w:val="22"/>
          <w:szCs w:val="22"/>
        </w:rPr>
        <w:t xml:space="preserve">ахатмы к нему, а </w:t>
      </w:r>
      <w:r w:rsidR="00FD6D4A">
        <w:rPr>
          <w:i/>
          <w:sz w:val="22"/>
          <w:szCs w:val="22"/>
        </w:rPr>
        <w:t>затем</w:t>
      </w:r>
      <w:r w:rsidRPr="004A2D0E">
        <w:rPr>
          <w:i/>
          <w:sz w:val="22"/>
          <w:szCs w:val="22"/>
        </w:rPr>
        <w:t xml:space="preserve"> и дополнительное письмо </w:t>
      </w:r>
      <w:r w:rsidR="00FD6D4A">
        <w:rPr>
          <w:i/>
          <w:sz w:val="22"/>
          <w:szCs w:val="22"/>
        </w:rPr>
        <w:t xml:space="preserve">к </w:t>
      </w:r>
      <w:r w:rsidRPr="004A2D0E">
        <w:rPr>
          <w:i/>
          <w:sz w:val="22"/>
          <w:szCs w:val="22"/>
        </w:rPr>
        <w:t>К.Х., которое пр</w:t>
      </w:r>
      <w:r w:rsidR="00FD6D4A">
        <w:rPr>
          <w:i/>
          <w:sz w:val="22"/>
          <w:szCs w:val="22"/>
        </w:rPr>
        <w:t>ереслал</w:t>
      </w:r>
      <w:r w:rsidRPr="004A2D0E">
        <w:rPr>
          <w:i/>
          <w:sz w:val="22"/>
          <w:szCs w:val="22"/>
        </w:rPr>
        <w:t xml:space="preserve"> Синнетту с просьбой прочитать его, запечатать и послать или дать Б</w:t>
      </w:r>
      <w:r w:rsidR="00FD6D4A">
        <w:rPr>
          <w:i/>
          <w:sz w:val="22"/>
          <w:szCs w:val="22"/>
        </w:rPr>
        <w:t>лаватской</w:t>
      </w:r>
      <w:r w:rsidRPr="004A2D0E">
        <w:rPr>
          <w:i/>
          <w:sz w:val="22"/>
          <w:szCs w:val="22"/>
        </w:rPr>
        <w:t xml:space="preserve"> для передачи, поскольку е</w:t>
      </w:r>
      <w:r w:rsidR="00FD6D4A">
        <w:rPr>
          <w:i/>
          <w:sz w:val="22"/>
          <w:szCs w:val="22"/>
        </w:rPr>
        <w:t xml:space="preserve">ё в скором времени </w:t>
      </w:r>
      <w:r w:rsidRPr="004A2D0E">
        <w:rPr>
          <w:i/>
          <w:sz w:val="22"/>
          <w:szCs w:val="22"/>
        </w:rPr>
        <w:t>ждали в Аллахабаде. Письмо №8 и является этим дополнительным письмом.</w:t>
      </w:r>
    </w:p>
    <w:p w:rsidR="008505A4" w:rsidRPr="008505A4" w:rsidRDefault="008505A4" w:rsidP="00842D52">
      <w:pPr>
        <w:ind w:firstLine="340"/>
        <w:jc w:val="both"/>
        <w:rPr>
          <w:i/>
          <w:sz w:val="18"/>
          <w:szCs w:val="18"/>
        </w:rPr>
      </w:pPr>
    </w:p>
    <w:p w:rsidR="00842D52" w:rsidRPr="001B040C" w:rsidRDefault="00842D52" w:rsidP="001B040C">
      <w:pPr>
        <w:ind w:firstLine="340"/>
        <w:jc w:val="right"/>
        <w:rPr>
          <w:rFonts w:asciiTheme="minorHAnsi" w:hAnsiTheme="minorHAnsi"/>
          <w:sz w:val="24"/>
          <w:szCs w:val="24"/>
        </w:rPr>
      </w:pPr>
      <w:r w:rsidRPr="001B040C">
        <w:rPr>
          <w:rFonts w:asciiTheme="minorHAnsi" w:hAnsiTheme="minorHAnsi"/>
          <w:sz w:val="24"/>
          <w:szCs w:val="24"/>
        </w:rPr>
        <w:t xml:space="preserve">Симла. 20.11.80 </w:t>
      </w:r>
    </w:p>
    <w:p w:rsidR="00842D52" w:rsidRPr="00FD6D4A" w:rsidRDefault="00842D52" w:rsidP="00842D52">
      <w:pPr>
        <w:ind w:firstLine="340"/>
        <w:jc w:val="both"/>
        <w:rPr>
          <w:rFonts w:asciiTheme="minorHAnsi" w:hAnsiTheme="minorHAnsi"/>
          <w:sz w:val="24"/>
          <w:szCs w:val="24"/>
        </w:rPr>
      </w:pPr>
      <w:r w:rsidRPr="00FD6D4A">
        <w:rPr>
          <w:rFonts w:asciiTheme="minorHAnsi" w:hAnsiTheme="minorHAnsi"/>
          <w:sz w:val="24"/>
          <w:szCs w:val="24"/>
        </w:rPr>
        <w:t>Мой дорогой Кут Хуми!</w:t>
      </w:r>
    </w:p>
    <w:p w:rsidR="00842D52" w:rsidRPr="00FD6D4A" w:rsidRDefault="00842D52" w:rsidP="002C3486">
      <w:pPr>
        <w:ind w:firstLine="340"/>
        <w:jc w:val="both"/>
        <w:rPr>
          <w:rFonts w:asciiTheme="minorHAnsi" w:hAnsiTheme="minorHAnsi"/>
          <w:sz w:val="24"/>
          <w:szCs w:val="24"/>
        </w:rPr>
      </w:pPr>
      <w:r w:rsidRPr="00FD6D4A">
        <w:rPr>
          <w:rFonts w:asciiTheme="minorHAnsi" w:hAnsiTheme="minorHAnsi"/>
          <w:sz w:val="24"/>
          <w:szCs w:val="24"/>
        </w:rPr>
        <w:t>Я послал Синнетту ваше письмо ко мне, а он любезно прислал ваше письмо ему, и я хочу сделать несколько замечаний по этому поводу</w:t>
      </w:r>
      <w:r w:rsidR="008F4299" w:rsidRPr="00FD6D4A">
        <w:rPr>
          <w:rFonts w:asciiTheme="minorHAnsi" w:hAnsiTheme="minorHAnsi"/>
          <w:sz w:val="24"/>
          <w:szCs w:val="24"/>
        </w:rPr>
        <w:t xml:space="preserve"> —</w:t>
      </w:r>
      <w:r w:rsidRPr="00FD6D4A">
        <w:rPr>
          <w:rFonts w:asciiTheme="minorHAnsi" w:hAnsiTheme="minorHAnsi"/>
          <w:sz w:val="24"/>
          <w:szCs w:val="24"/>
        </w:rPr>
        <w:t xml:space="preserve"> не для того, чтобы придираться, а потому что </w:t>
      </w:r>
      <w:r w:rsidR="00D15B24">
        <w:rPr>
          <w:rFonts w:asciiTheme="minorHAnsi" w:hAnsiTheme="minorHAnsi"/>
          <w:sz w:val="24"/>
          <w:szCs w:val="24"/>
        </w:rPr>
        <w:t xml:space="preserve">очень </w:t>
      </w:r>
      <w:r w:rsidRPr="00FD6D4A">
        <w:rPr>
          <w:rFonts w:asciiTheme="minorHAnsi" w:hAnsiTheme="minorHAnsi"/>
          <w:sz w:val="24"/>
          <w:szCs w:val="24"/>
        </w:rPr>
        <w:t xml:space="preserve">хочу, чтобы вы </w:t>
      </w:r>
      <w:r w:rsidR="00D15B24" w:rsidRPr="00FD6D4A">
        <w:rPr>
          <w:rFonts w:asciiTheme="minorHAnsi" w:hAnsiTheme="minorHAnsi"/>
          <w:sz w:val="24"/>
          <w:szCs w:val="24"/>
        </w:rPr>
        <w:t xml:space="preserve">меня </w:t>
      </w:r>
      <w:r w:rsidRPr="00FD6D4A">
        <w:rPr>
          <w:rFonts w:asciiTheme="minorHAnsi" w:hAnsiTheme="minorHAnsi"/>
          <w:sz w:val="24"/>
          <w:szCs w:val="24"/>
        </w:rPr>
        <w:t>поняли. Весьма возможно, что это мо</w:t>
      </w:r>
      <w:r w:rsidR="00D15B24">
        <w:rPr>
          <w:rFonts w:asciiTheme="minorHAnsi" w:hAnsiTheme="minorHAnsi"/>
          <w:sz w:val="24"/>
          <w:szCs w:val="24"/>
        </w:rPr>
        <w:t>ё</w:t>
      </w:r>
      <w:r w:rsidRPr="00FD6D4A">
        <w:rPr>
          <w:rFonts w:asciiTheme="minorHAnsi" w:hAnsiTheme="minorHAnsi"/>
          <w:sz w:val="24"/>
          <w:szCs w:val="24"/>
        </w:rPr>
        <w:t xml:space="preserve"> самомнение, но так это или нет, у меня сложилась глубокая убежд</w:t>
      </w:r>
      <w:r w:rsidR="00D15B24">
        <w:rPr>
          <w:rFonts w:asciiTheme="minorHAnsi" w:hAnsiTheme="minorHAnsi"/>
          <w:sz w:val="24"/>
          <w:szCs w:val="24"/>
        </w:rPr>
        <w:t>ё</w:t>
      </w:r>
      <w:r w:rsidRPr="00FD6D4A">
        <w:rPr>
          <w:rFonts w:asciiTheme="minorHAnsi" w:hAnsiTheme="minorHAnsi"/>
          <w:sz w:val="24"/>
          <w:szCs w:val="24"/>
        </w:rPr>
        <w:t xml:space="preserve">нность, что я </w:t>
      </w:r>
      <w:r w:rsidRPr="00FD6D4A">
        <w:rPr>
          <w:rFonts w:asciiTheme="minorHAnsi" w:hAnsiTheme="minorHAnsi"/>
          <w:i/>
          <w:sz w:val="24"/>
          <w:szCs w:val="24"/>
        </w:rPr>
        <w:t>мог бы</w:t>
      </w:r>
      <w:r w:rsidRPr="00FD6D4A">
        <w:rPr>
          <w:rFonts w:asciiTheme="minorHAnsi" w:hAnsiTheme="minorHAnsi"/>
          <w:sz w:val="24"/>
          <w:szCs w:val="24"/>
        </w:rPr>
        <w:t xml:space="preserve"> работать эффективнее, если бы только видел свой путь, и для меня невыносима мысль, что вы отказываетесь от меня при любом недоразумении по поводу моих взглядов. И вс</w:t>
      </w:r>
      <w:r w:rsidR="00D15B24">
        <w:rPr>
          <w:rFonts w:asciiTheme="minorHAnsi" w:hAnsiTheme="minorHAnsi"/>
          <w:sz w:val="24"/>
          <w:szCs w:val="24"/>
        </w:rPr>
        <w:t>ё</w:t>
      </w:r>
      <w:r w:rsidRPr="00FD6D4A">
        <w:rPr>
          <w:rFonts w:asciiTheme="minorHAnsi" w:hAnsiTheme="minorHAnsi"/>
          <w:sz w:val="24"/>
          <w:szCs w:val="24"/>
        </w:rPr>
        <w:t xml:space="preserve"> же каждое ваше письмо показывает мне, что вы не понимаете, что я думаю и чувствую. Чтобы объяснить это, я осмеливаюсь набросать несколько комментариев по поводу вашего письма Синнетту.</w:t>
      </w:r>
    </w:p>
    <w:p w:rsidR="00842D52" w:rsidRPr="00377DEE" w:rsidRDefault="00842D52" w:rsidP="00842D52">
      <w:pPr>
        <w:ind w:firstLine="340"/>
        <w:jc w:val="both"/>
        <w:rPr>
          <w:rFonts w:asciiTheme="minorHAnsi" w:hAnsiTheme="minorHAnsi"/>
          <w:sz w:val="24"/>
          <w:szCs w:val="24"/>
        </w:rPr>
      </w:pPr>
      <w:r w:rsidRPr="00377DEE">
        <w:rPr>
          <w:rFonts w:asciiTheme="minorHAnsi" w:hAnsiTheme="minorHAnsi"/>
          <w:sz w:val="24"/>
          <w:szCs w:val="24"/>
        </w:rPr>
        <w:t xml:space="preserve">Вы </w:t>
      </w:r>
      <w:r w:rsidR="00214D02" w:rsidRPr="00377DEE">
        <w:rPr>
          <w:rFonts w:asciiTheme="minorHAnsi" w:hAnsiTheme="minorHAnsi"/>
          <w:sz w:val="24"/>
          <w:szCs w:val="24"/>
        </w:rPr>
        <w:t>говорите</w:t>
      </w:r>
      <w:r w:rsidRPr="00377DEE">
        <w:rPr>
          <w:rFonts w:asciiTheme="minorHAnsi" w:hAnsiTheme="minorHAnsi"/>
          <w:sz w:val="24"/>
          <w:szCs w:val="24"/>
        </w:rPr>
        <w:t>, что если России не удастся захватить Тибет, то из-за вас и, по крайней мере, в этом вы заслужите нашу благодарность</w:t>
      </w:r>
      <w:r w:rsidR="00A2150F" w:rsidRPr="00377DEE">
        <w:rPr>
          <w:rFonts w:asciiTheme="minorHAnsi" w:hAnsiTheme="minorHAnsi"/>
          <w:sz w:val="24"/>
          <w:szCs w:val="24"/>
        </w:rPr>
        <w:t xml:space="preserve"> —</w:t>
      </w:r>
      <w:r w:rsidRPr="00377DEE">
        <w:rPr>
          <w:rFonts w:asciiTheme="minorHAnsi" w:hAnsiTheme="minorHAnsi"/>
          <w:sz w:val="24"/>
          <w:szCs w:val="24"/>
        </w:rPr>
        <w:t xml:space="preserve"> я не согласен с этим в том смысле, в каком вы это подразумеваете (</w:t>
      </w:r>
      <w:r w:rsidR="00D51C56" w:rsidRPr="00377DEE">
        <w:rPr>
          <w:rFonts w:asciiTheme="minorHAnsi" w:hAnsiTheme="minorHAnsi"/>
          <w:sz w:val="24"/>
          <w:szCs w:val="24"/>
        </w:rPr>
        <w:t>1</w:t>
      </w:r>
      <w:r w:rsidRPr="00377DEE">
        <w:rPr>
          <w:rFonts w:asciiTheme="minorHAnsi" w:hAnsiTheme="minorHAnsi"/>
          <w:sz w:val="24"/>
          <w:szCs w:val="24"/>
        </w:rPr>
        <w:t>).</w:t>
      </w:r>
      <w:r w:rsidR="00D15B24">
        <w:rPr>
          <w:rStyle w:val="a7"/>
          <w:rFonts w:asciiTheme="minorHAnsi" w:hAnsiTheme="minorHAnsi"/>
          <w:sz w:val="24"/>
          <w:szCs w:val="24"/>
        </w:rPr>
        <w:footnoteReference w:id="29"/>
      </w:r>
      <w:r w:rsidRPr="00377DEE">
        <w:rPr>
          <w:rFonts w:asciiTheme="minorHAnsi" w:hAnsiTheme="minorHAnsi"/>
          <w:sz w:val="24"/>
          <w:szCs w:val="24"/>
        </w:rPr>
        <w:t xml:space="preserve"> Если бы я думал, что Россия в целом управляла бы Тибетом и Индией так, что их обитатели станут счастливее, чем при ныне существующ</w:t>
      </w:r>
      <w:r w:rsidR="00A2150F" w:rsidRPr="00377DEE">
        <w:rPr>
          <w:rFonts w:asciiTheme="minorHAnsi" w:hAnsiTheme="minorHAnsi"/>
          <w:sz w:val="24"/>
          <w:szCs w:val="24"/>
        </w:rPr>
        <w:t>их</w:t>
      </w:r>
      <w:r w:rsidRPr="00377DEE">
        <w:rPr>
          <w:rFonts w:asciiTheme="minorHAnsi" w:hAnsiTheme="minorHAnsi"/>
          <w:sz w:val="24"/>
          <w:szCs w:val="24"/>
        </w:rPr>
        <w:t xml:space="preserve"> правительств</w:t>
      </w:r>
      <w:r w:rsidR="00A2150F" w:rsidRPr="00377DEE">
        <w:rPr>
          <w:rFonts w:asciiTheme="minorHAnsi" w:hAnsiTheme="minorHAnsi"/>
          <w:sz w:val="24"/>
          <w:szCs w:val="24"/>
        </w:rPr>
        <w:t>ах</w:t>
      </w:r>
      <w:r w:rsidRPr="00377DEE">
        <w:rPr>
          <w:rFonts w:asciiTheme="minorHAnsi" w:hAnsiTheme="minorHAnsi"/>
          <w:sz w:val="24"/>
          <w:szCs w:val="24"/>
        </w:rPr>
        <w:t>, я бы сам приветствовал это и трудился бы, чтобы е</w:t>
      </w:r>
      <w:r w:rsidR="00A2150F" w:rsidRPr="00377DEE">
        <w:rPr>
          <w:rFonts w:asciiTheme="minorHAnsi" w:hAnsiTheme="minorHAnsi"/>
          <w:sz w:val="24"/>
          <w:szCs w:val="24"/>
        </w:rPr>
        <w:t>ё</w:t>
      </w:r>
      <w:r w:rsidRPr="00377DEE">
        <w:rPr>
          <w:rFonts w:asciiTheme="minorHAnsi" w:hAnsiTheme="minorHAnsi"/>
          <w:sz w:val="24"/>
          <w:szCs w:val="24"/>
        </w:rPr>
        <w:t xml:space="preserve"> приход состоялся. Но, насколько я могу судить, р</w:t>
      </w:r>
      <w:r w:rsidR="00364D15" w:rsidRPr="00377DEE">
        <w:rPr>
          <w:rFonts w:asciiTheme="minorHAnsi" w:hAnsiTheme="minorHAnsi"/>
          <w:sz w:val="24"/>
          <w:szCs w:val="24"/>
        </w:rPr>
        <w:t>о</w:t>
      </w:r>
      <w:r w:rsidRPr="00377DEE">
        <w:rPr>
          <w:rFonts w:asciiTheme="minorHAnsi" w:hAnsiTheme="minorHAnsi"/>
          <w:sz w:val="24"/>
          <w:szCs w:val="24"/>
        </w:rPr>
        <w:t>сс</w:t>
      </w:r>
      <w:r w:rsidR="00364D15" w:rsidRPr="00377DEE">
        <w:rPr>
          <w:rFonts w:asciiTheme="minorHAnsi" w:hAnsiTheme="minorHAnsi"/>
          <w:sz w:val="24"/>
          <w:szCs w:val="24"/>
        </w:rPr>
        <w:t>ийс</w:t>
      </w:r>
      <w:r w:rsidRPr="00377DEE">
        <w:rPr>
          <w:rFonts w:asciiTheme="minorHAnsi" w:hAnsiTheme="minorHAnsi"/>
          <w:sz w:val="24"/>
          <w:szCs w:val="24"/>
        </w:rPr>
        <w:t xml:space="preserve">кое правительство представляет собою </w:t>
      </w:r>
      <w:r w:rsidR="00364D15" w:rsidRPr="00377DEE">
        <w:rPr>
          <w:rFonts w:asciiTheme="minorHAnsi" w:hAnsiTheme="minorHAnsi"/>
          <w:sz w:val="24"/>
          <w:szCs w:val="24"/>
        </w:rPr>
        <w:t>коррумпированн</w:t>
      </w:r>
      <w:r w:rsidRPr="00377DEE">
        <w:rPr>
          <w:rFonts w:asciiTheme="minorHAnsi" w:hAnsiTheme="minorHAnsi"/>
          <w:sz w:val="24"/>
          <w:szCs w:val="24"/>
        </w:rPr>
        <w:t>ый деспотизм, враждебный индивидуальной свободе деятельности и потому</w:t>
      </w:r>
      <w:r w:rsidR="008F4299" w:rsidRPr="00377DEE">
        <w:rPr>
          <w:rFonts w:asciiTheme="minorHAnsi" w:hAnsiTheme="minorHAnsi"/>
          <w:sz w:val="24"/>
          <w:szCs w:val="24"/>
        </w:rPr>
        <w:t xml:space="preserve"> —</w:t>
      </w:r>
      <w:r w:rsidRPr="00377DEE">
        <w:rPr>
          <w:rFonts w:asciiTheme="minorHAnsi" w:hAnsiTheme="minorHAnsi"/>
          <w:sz w:val="24"/>
          <w:szCs w:val="24"/>
        </w:rPr>
        <w:t xml:space="preserve"> истинному прогрессу... и т. д.</w:t>
      </w:r>
    </w:p>
    <w:p w:rsidR="00842D52" w:rsidRPr="00377DEE" w:rsidRDefault="00842D52" w:rsidP="00842D52">
      <w:pPr>
        <w:ind w:firstLine="340"/>
        <w:jc w:val="both"/>
        <w:rPr>
          <w:rFonts w:asciiTheme="minorHAnsi" w:hAnsiTheme="minorHAnsi"/>
          <w:sz w:val="24"/>
          <w:szCs w:val="24"/>
        </w:rPr>
      </w:pPr>
      <w:r w:rsidRPr="00377DEE">
        <w:rPr>
          <w:rFonts w:asciiTheme="minorHAnsi" w:hAnsiTheme="minorHAnsi"/>
          <w:sz w:val="24"/>
          <w:szCs w:val="24"/>
        </w:rPr>
        <w:t xml:space="preserve">Затем о вакиле, говорящем по-английски. Разве </w:t>
      </w:r>
      <w:r w:rsidR="00A2150F" w:rsidRPr="00377DEE">
        <w:rPr>
          <w:rFonts w:asciiTheme="minorHAnsi" w:hAnsiTheme="minorHAnsi"/>
          <w:sz w:val="24"/>
          <w:szCs w:val="24"/>
        </w:rPr>
        <w:t>это его стоит винить</w:t>
      </w:r>
      <w:r w:rsidRPr="00377DEE">
        <w:rPr>
          <w:rFonts w:asciiTheme="minorHAnsi" w:hAnsiTheme="minorHAnsi"/>
          <w:sz w:val="24"/>
          <w:szCs w:val="24"/>
        </w:rPr>
        <w:t xml:space="preserve">? Вы и ваши собратья никогда не учили его, что в </w:t>
      </w:r>
      <w:r w:rsidR="007356F9" w:rsidRPr="00377DEE">
        <w:rPr>
          <w:rFonts w:asciiTheme="minorHAnsi" w:hAnsiTheme="minorHAnsi"/>
          <w:sz w:val="24"/>
          <w:szCs w:val="24"/>
        </w:rPr>
        <w:t>й</w:t>
      </w:r>
      <w:r w:rsidRPr="00377DEE">
        <w:rPr>
          <w:rFonts w:asciiTheme="minorHAnsi" w:hAnsiTheme="minorHAnsi"/>
          <w:sz w:val="24"/>
          <w:szCs w:val="24"/>
        </w:rPr>
        <w:t>ога-</w:t>
      </w:r>
      <w:r w:rsidR="007356F9" w:rsidRPr="00377DEE">
        <w:rPr>
          <w:rFonts w:asciiTheme="minorHAnsi" w:hAnsiTheme="minorHAnsi"/>
          <w:sz w:val="24"/>
          <w:szCs w:val="24"/>
        </w:rPr>
        <w:t>в</w:t>
      </w:r>
      <w:r w:rsidRPr="00377DEE">
        <w:rPr>
          <w:rFonts w:asciiTheme="minorHAnsi" w:hAnsiTheme="minorHAnsi"/>
          <w:sz w:val="24"/>
          <w:szCs w:val="24"/>
        </w:rPr>
        <w:t xml:space="preserve">идье </w:t>
      </w:r>
      <w:r w:rsidR="007356F9" w:rsidRPr="00377DEE">
        <w:rPr>
          <w:rFonts w:asciiTheme="minorHAnsi" w:hAnsiTheme="minorHAnsi"/>
          <w:sz w:val="24"/>
          <w:szCs w:val="24"/>
        </w:rPr>
        <w:t xml:space="preserve">что-то </w:t>
      </w:r>
      <w:r w:rsidRPr="00377DEE">
        <w:rPr>
          <w:rFonts w:asciiTheme="minorHAnsi" w:hAnsiTheme="minorHAnsi"/>
          <w:sz w:val="24"/>
          <w:szCs w:val="24"/>
        </w:rPr>
        <w:t>есть</w:t>
      </w:r>
      <w:r w:rsidR="00593757" w:rsidRPr="00377DEE">
        <w:rPr>
          <w:rFonts w:asciiTheme="minorHAnsi" w:hAnsiTheme="minorHAnsi"/>
          <w:sz w:val="24"/>
          <w:szCs w:val="24"/>
        </w:rPr>
        <w:t>. Единственные</w:t>
      </w:r>
      <w:r w:rsidRPr="00377DEE">
        <w:rPr>
          <w:rFonts w:asciiTheme="minorHAnsi" w:hAnsiTheme="minorHAnsi"/>
          <w:sz w:val="24"/>
          <w:szCs w:val="24"/>
        </w:rPr>
        <w:t xml:space="preserve"> люди, которые позаботились об его образовании, научили его материализму, теперь он вам противен, а кто в этом</w:t>
      </w:r>
      <w:r w:rsidR="007954F9" w:rsidRPr="00377DEE">
        <w:rPr>
          <w:rFonts w:asciiTheme="minorHAnsi" w:hAnsiTheme="minorHAnsi"/>
          <w:sz w:val="24"/>
          <w:szCs w:val="24"/>
        </w:rPr>
        <w:t xml:space="preserve"> виноват</w:t>
      </w:r>
      <w:r w:rsidRPr="00377DEE">
        <w:rPr>
          <w:rFonts w:asciiTheme="minorHAnsi" w:hAnsiTheme="minorHAnsi"/>
          <w:sz w:val="24"/>
          <w:szCs w:val="24"/>
        </w:rPr>
        <w:t>?.. Может</w:t>
      </w:r>
      <w:r w:rsidR="00DD3044" w:rsidRPr="00DD3044">
        <w:rPr>
          <w:rFonts w:asciiTheme="minorHAnsi" w:hAnsiTheme="minorHAnsi"/>
          <w:sz w:val="24"/>
          <w:szCs w:val="24"/>
        </w:rPr>
        <w:t xml:space="preserve"> </w:t>
      </w:r>
      <w:r w:rsidR="00DD3044">
        <w:rPr>
          <w:rFonts w:asciiTheme="minorHAnsi" w:hAnsiTheme="minorHAnsi"/>
          <w:sz w:val="24"/>
          <w:szCs w:val="24"/>
        </w:rPr>
        <w:t>б</w:t>
      </w:r>
      <w:r w:rsidR="00DD3044" w:rsidRPr="00DD3044">
        <w:rPr>
          <w:rFonts w:asciiTheme="minorHAnsi" w:hAnsiTheme="minorHAnsi"/>
          <w:sz w:val="24"/>
          <w:szCs w:val="24"/>
        </w:rPr>
        <w:t>ыть</w:t>
      </w:r>
      <w:r w:rsidRPr="00377DEE">
        <w:rPr>
          <w:rFonts w:asciiTheme="minorHAnsi" w:hAnsiTheme="minorHAnsi"/>
          <w:sz w:val="24"/>
          <w:szCs w:val="24"/>
        </w:rPr>
        <w:t xml:space="preserve">, я сужу, как посторонний, но мне действительно кажется, что та непроницаемая завеса секретности, которою вы окружили себя, те огромные трудности, которыми вы сопровождаете получение от вас духовных знаний, </w:t>
      </w:r>
      <w:r w:rsidR="001C74EA">
        <w:rPr>
          <w:rFonts w:asciiTheme="minorHAnsi" w:hAnsiTheme="minorHAnsi"/>
          <w:sz w:val="24"/>
          <w:szCs w:val="24"/>
        </w:rPr>
        <w:t>и есть</w:t>
      </w:r>
      <w:r w:rsidRPr="00377DEE">
        <w:rPr>
          <w:rFonts w:asciiTheme="minorHAnsi" w:hAnsiTheme="minorHAnsi"/>
          <w:sz w:val="24"/>
          <w:szCs w:val="24"/>
        </w:rPr>
        <w:t xml:space="preserve"> главн</w:t>
      </w:r>
      <w:r w:rsidR="001C74EA">
        <w:rPr>
          <w:rFonts w:asciiTheme="minorHAnsi" w:hAnsiTheme="minorHAnsi"/>
          <w:sz w:val="24"/>
          <w:szCs w:val="24"/>
        </w:rPr>
        <w:t>ая</w:t>
      </w:r>
      <w:r w:rsidRPr="00377DEE">
        <w:rPr>
          <w:rFonts w:asciiTheme="minorHAnsi" w:hAnsiTheme="minorHAnsi"/>
          <w:sz w:val="24"/>
          <w:szCs w:val="24"/>
        </w:rPr>
        <w:t xml:space="preserve"> причин</w:t>
      </w:r>
      <w:r w:rsidR="001C74EA">
        <w:rPr>
          <w:rFonts w:asciiTheme="minorHAnsi" w:hAnsiTheme="minorHAnsi"/>
          <w:sz w:val="24"/>
          <w:szCs w:val="24"/>
        </w:rPr>
        <w:t>а</w:t>
      </w:r>
      <w:r w:rsidRPr="00377DEE">
        <w:rPr>
          <w:rFonts w:asciiTheme="minorHAnsi" w:hAnsiTheme="minorHAnsi"/>
          <w:sz w:val="24"/>
          <w:szCs w:val="24"/>
        </w:rPr>
        <w:t xml:space="preserve"> оголтелого материализма, который вы так порицаете… Ведь только </w:t>
      </w:r>
      <w:r w:rsidR="00DD3044">
        <w:rPr>
          <w:rFonts w:asciiTheme="minorHAnsi" w:hAnsiTheme="minorHAnsi"/>
          <w:sz w:val="24"/>
          <w:szCs w:val="24"/>
        </w:rPr>
        <w:t>у вас есть</w:t>
      </w:r>
      <w:r w:rsidRPr="00377DEE">
        <w:rPr>
          <w:rFonts w:asciiTheme="minorHAnsi" w:hAnsiTheme="minorHAnsi"/>
          <w:sz w:val="24"/>
          <w:szCs w:val="24"/>
        </w:rPr>
        <w:t xml:space="preserve"> средства внушать обычным людям подобного рода убеждения, но, по-видимому, будучи связаны древними правилами, далеко не ревностно распространяете это знание, окутываете его так</w:t>
      </w:r>
      <w:r w:rsidR="001C74EA">
        <w:rPr>
          <w:rFonts w:asciiTheme="minorHAnsi" w:hAnsiTheme="minorHAnsi"/>
          <w:sz w:val="24"/>
          <w:szCs w:val="24"/>
        </w:rPr>
        <w:t>им</w:t>
      </w:r>
      <w:r w:rsidRPr="00377DEE">
        <w:rPr>
          <w:rFonts w:asciiTheme="minorHAnsi" w:hAnsiTheme="minorHAnsi"/>
          <w:sz w:val="24"/>
          <w:szCs w:val="24"/>
        </w:rPr>
        <w:t xml:space="preserve"> плотн</w:t>
      </w:r>
      <w:r w:rsidR="001C74EA">
        <w:rPr>
          <w:rFonts w:asciiTheme="minorHAnsi" w:hAnsiTheme="minorHAnsi"/>
          <w:sz w:val="24"/>
          <w:szCs w:val="24"/>
        </w:rPr>
        <w:t>ым</w:t>
      </w:r>
      <w:r w:rsidRPr="00377DEE">
        <w:rPr>
          <w:rFonts w:asciiTheme="minorHAnsi" w:hAnsiTheme="minorHAnsi"/>
          <w:sz w:val="24"/>
          <w:szCs w:val="24"/>
        </w:rPr>
        <w:t xml:space="preserve"> облак</w:t>
      </w:r>
      <w:r w:rsidR="001C74EA">
        <w:rPr>
          <w:rFonts w:asciiTheme="minorHAnsi" w:hAnsiTheme="minorHAnsi"/>
          <w:sz w:val="24"/>
          <w:szCs w:val="24"/>
        </w:rPr>
        <w:t>ом</w:t>
      </w:r>
      <w:r w:rsidRPr="00377DEE">
        <w:rPr>
          <w:rFonts w:asciiTheme="minorHAnsi" w:hAnsiTheme="minorHAnsi"/>
          <w:sz w:val="24"/>
          <w:szCs w:val="24"/>
        </w:rPr>
        <w:t xml:space="preserve"> тайны, что большинство людей, естественно, не верят в его существование... Не может быть никакого оправдания тому, что вы не да</w:t>
      </w:r>
      <w:r w:rsidR="00A2150F" w:rsidRPr="00377DEE">
        <w:rPr>
          <w:rFonts w:asciiTheme="minorHAnsi" w:hAnsiTheme="minorHAnsi"/>
          <w:sz w:val="24"/>
          <w:szCs w:val="24"/>
        </w:rPr>
        <w:t>ё</w:t>
      </w:r>
      <w:r w:rsidRPr="00377DEE">
        <w:rPr>
          <w:rFonts w:asciiTheme="minorHAnsi" w:hAnsiTheme="minorHAnsi"/>
          <w:sz w:val="24"/>
          <w:szCs w:val="24"/>
        </w:rPr>
        <w:t xml:space="preserve">те миру в ясном изложении </w:t>
      </w:r>
      <w:r w:rsidR="00A2150F" w:rsidRPr="00377DEE">
        <w:rPr>
          <w:rFonts w:asciiTheme="minorHAnsi" w:hAnsiTheme="minorHAnsi"/>
          <w:sz w:val="24"/>
          <w:szCs w:val="24"/>
        </w:rPr>
        <w:t>самые важные моменты</w:t>
      </w:r>
      <w:r w:rsidRPr="00377DEE">
        <w:rPr>
          <w:rFonts w:asciiTheme="minorHAnsi" w:hAnsiTheme="minorHAnsi"/>
          <w:sz w:val="24"/>
          <w:szCs w:val="24"/>
        </w:rPr>
        <w:t xml:space="preserve"> вашей философии, сопровождая учение рядом демонстраций, чтобы обеспечить внимание всех непредубежд</w:t>
      </w:r>
      <w:r w:rsidR="00A2150F" w:rsidRPr="00377DEE">
        <w:rPr>
          <w:rFonts w:asciiTheme="minorHAnsi" w:hAnsiTheme="minorHAnsi"/>
          <w:sz w:val="24"/>
          <w:szCs w:val="24"/>
        </w:rPr>
        <w:t>ё</w:t>
      </w:r>
      <w:r w:rsidRPr="00377DEE">
        <w:rPr>
          <w:rFonts w:asciiTheme="minorHAnsi" w:hAnsiTheme="minorHAnsi"/>
          <w:sz w:val="24"/>
          <w:szCs w:val="24"/>
        </w:rPr>
        <w:t xml:space="preserve">нных умов. Что вы колеблетесь и опасаетесь поспешной передачи человечеству великих </w:t>
      </w:r>
      <w:r w:rsidRPr="00377DEE">
        <w:rPr>
          <w:rFonts w:asciiTheme="minorHAnsi" w:hAnsiTheme="minorHAnsi"/>
          <w:sz w:val="22"/>
          <w:szCs w:val="24"/>
        </w:rPr>
        <w:t>с</w:t>
      </w:r>
      <w:r w:rsidR="00A2150F" w:rsidRPr="00377DEE">
        <w:rPr>
          <w:rFonts w:asciiTheme="minorHAnsi" w:hAnsiTheme="minorHAnsi"/>
          <w:sz w:val="22"/>
          <w:szCs w:val="24"/>
        </w:rPr>
        <w:t>ил</w:t>
      </w:r>
      <w:r w:rsidRPr="00377DEE">
        <w:rPr>
          <w:rFonts w:asciiTheme="minorHAnsi" w:hAnsiTheme="minorHAnsi"/>
          <w:sz w:val="24"/>
          <w:szCs w:val="24"/>
        </w:rPr>
        <w:t>, которыми, по всей вероятности, будут злоупотреблять,</w:t>
      </w:r>
      <w:r w:rsidR="008F4299" w:rsidRPr="00377DEE">
        <w:rPr>
          <w:rFonts w:asciiTheme="minorHAnsi" w:hAnsiTheme="minorHAnsi"/>
          <w:sz w:val="24"/>
          <w:szCs w:val="24"/>
        </w:rPr>
        <w:t xml:space="preserve"> </w:t>
      </w:r>
      <w:r w:rsidRPr="00377DEE">
        <w:rPr>
          <w:rFonts w:asciiTheme="minorHAnsi" w:hAnsiTheme="minorHAnsi"/>
          <w:sz w:val="24"/>
          <w:szCs w:val="24"/>
        </w:rPr>
        <w:t>это я вполне понимаю, но это никоим образом не оправдывает вашего категорического отказа демонстрировать результаты своих психических исследований, сопровождаемы</w:t>
      </w:r>
      <w:r w:rsidR="00A2150F" w:rsidRPr="00377DEE">
        <w:rPr>
          <w:rFonts w:asciiTheme="minorHAnsi" w:hAnsiTheme="minorHAnsi"/>
          <w:sz w:val="24"/>
          <w:szCs w:val="24"/>
        </w:rPr>
        <w:t>е</w:t>
      </w:r>
      <w:r w:rsidRPr="00377DEE">
        <w:rPr>
          <w:rFonts w:asciiTheme="minorHAnsi" w:hAnsiTheme="minorHAnsi"/>
          <w:sz w:val="24"/>
          <w:szCs w:val="24"/>
        </w:rPr>
        <w:t xml:space="preserve"> феноменами, достаточно ясными и часто повторяемыми, </w:t>
      </w:r>
      <w:r w:rsidRPr="00377DEE">
        <w:rPr>
          <w:rFonts w:asciiTheme="minorHAnsi" w:hAnsiTheme="minorHAnsi"/>
          <w:sz w:val="24"/>
          <w:szCs w:val="24"/>
        </w:rPr>
        <w:lastRenderedPageBreak/>
        <w:t>чтобы доказать, что вы на самом деле знаете больше о предметах, с которыми имеете дело, чем знает о них</w:t>
      </w:r>
      <w:r w:rsidR="00D51C56" w:rsidRPr="00377DEE">
        <w:rPr>
          <w:rFonts w:asciiTheme="minorHAnsi" w:hAnsiTheme="minorHAnsi"/>
          <w:sz w:val="24"/>
          <w:szCs w:val="24"/>
        </w:rPr>
        <w:t xml:space="preserve"> западная наука (2</w:t>
      </w:r>
      <w:r w:rsidRPr="00377DEE">
        <w:rPr>
          <w:rFonts w:asciiTheme="minorHAnsi" w:hAnsiTheme="minorHAnsi"/>
          <w:sz w:val="24"/>
          <w:szCs w:val="24"/>
        </w:rPr>
        <w:t>)...</w:t>
      </w:r>
    </w:p>
    <w:p w:rsidR="00842D52" w:rsidRPr="00377DEE" w:rsidRDefault="00842D52" w:rsidP="00842D52">
      <w:pPr>
        <w:ind w:firstLine="340"/>
        <w:jc w:val="both"/>
        <w:rPr>
          <w:rFonts w:asciiTheme="minorHAnsi" w:hAnsiTheme="minorHAnsi"/>
          <w:sz w:val="24"/>
          <w:szCs w:val="24"/>
        </w:rPr>
      </w:pPr>
      <w:r w:rsidRPr="00377DEE">
        <w:rPr>
          <w:rFonts w:asciiTheme="minorHAnsi" w:hAnsiTheme="minorHAnsi"/>
          <w:sz w:val="24"/>
          <w:szCs w:val="24"/>
        </w:rPr>
        <w:t>Возможно, вы на это возразите</w:t>
      </w:r>
      <w:r w:rsidR="008F4299" w:rsidRPr="00377DEE">
        <w:rPr>
          <w:rFonts w:asciiTheme="minorHAnsi" w:hAnsiTheme="minorHAnsi"/>
          <w:sz w:val="24"/>
          <w:szCs w:val="24"/>
        </w:rPr>
        <w:t xml:space="preserve"> —</w:t>
      </w:r>
      <w:r w:rsidRPr="00377DEE">
        <w:rPr>
          <w:rFonts w:asciiTheme="minorHAnsi" w:hAnsiTheme="minorHAnsi"/>
          <w:sz w:val="24"/>
          <w:szCs w:val="24"/>
        </w:rPr>
        <w:t xml:space="preserve"> «а как насч</w:t>
      </w:r>
      <w:r w:rsidR="001C74EA">
        <w:rPr>
          <w:rFonts w:asciiTheme="minorHAnsi" w:hAnsiTheme="minorHAnsi"/>
          <w:sz w:val="24"/>
          <w:szCs w:val="24"/>
        </w:rPr>
        <w:t>ё</w:t>
      </w:r>
      <w:r w:rsidRPr="00377DEE">
        <w:rPr>
          <w:rFonts w:asciiTheme="minorHAnsi" w:hAnsiTheme="minorHAnsi"/>
          <w:sz w:val="24"/>
          <w:szCs w:val="24"/>
        </w:rPr>
        <w:t>т дела Слэйда?»</w:t>
      </w:r>
      <w:r w:rsidR="00C82798" w:rsidRPr="00377DEE">
        <w:rPr>
          <w:rStyle w:val="a7"/>
          <w:rFonts w:asciiTheme="minorHAnsi" w:hAnsiTheme="minorHAnsi"/>
          <w:sz w:val="24"/>
          <w:szCs w:val="24"/>
        </w:rPr>
        <w:footnoteReference w:id="30"/>
      </w:r>
      <w:r w:rsidR="008F4299" w:rsidRPr="00377DEE">
        <w:rPr>
          <w:rFonts w:asciiTheme="minorHAnsi" w:hAnsiTheme="minorHAnsi"/>
          <w:sz w:val="24"/>
          <w:szCs w:val="24"/>
        </w:rPr>
        <w:t xml:space="preserve"> —</w:t>
      </w:r>
      <w:r w:rsidRPr="00377DEE">
        <w:rPr>
          <w:rFonts w:asciiTheme="minorHAnsi" w:hAnsiTheme="minorHAnsi"/>
          <w:sz w:val="24"/>
          <w:szCs w:val="24"/>
        </w:rPr>
        <w:t xml:space="preserve"> но не забудьте, что он брал деньги за то, что делал, зарабатывая этим на жизнь. Совершенно иным было бы положение человека, который вызвался бы бесплатно, явно жертвуя своим временем, удобствами и комфортом, учить тому, что он считает нужным человечеству. Сначала, несомненно, все скажут, что этот человек сумасшедший или обманщик, но затем, когда феномены за феноменами будут вс</w:t>
      </w:r>
      <w:r w:rsidR="00A2150F" w:rsidRPr="00377DEE">
        <w:rPr>
          <w:rFonts w:asciiTheme="minorHAnsi" w:hAnsiTheme="minorHAnsi"/>
          <w:sz w:val="24"/>
          <w:szCs w:val="24"/>
        </w:rPr>
        <w:t>ё</w:t>
      </w:r>
      <w:r w:rsidRPr="00377DEE">
        <w:rPr>
          <w:rFonts w:asciiTheme="minorHAnsi" w:hAnsiTheme="minorHAnsi"/>
          <w:sz w:val="24"/>
          <w:szCs w:val="24"/>
        </w:rPr>
        <w:t xml:space="preserve"> повторяться и повторяться, им прид</w:t>
      </w:r>
      <w:r w:rsidR="00A2150F" w:rsidRPr="00377DEE">
        <w:rPr>
          <w:rFonts w:asciiTheme="minorHAnsi" w:hAnsiTheme="minorHAnsi"/>
          <w:sz w:val="24"/>
          <w:szCs w:val="24"/>
        </w:rPr>
        <w:t>ё</w:t>
      </w:r>
      <w:r w:rsidRPr="00377DEE">
        <w:rPr>
          <w:rFonts w:asciiTheme="minorHAnsi" w:hAnsiTheme="minorHAnsi"/>
          <w:sz w:val="24"/>
          <w:szCs w:val="24"/>
        </w:rPr>
        <w:t>тся признать, что в этом что-то есть, и в течение трех лет все передовые умы в любой цивилизованной стране обратят внимание на этот вопрос, и появятся десятки тысяч устремл</w:t>
      </w:r>
      <w:r w:rsidR="00377DEE" w:rsidRPr="00377DEE">
        <w:rPr>
          <w:rFonts w:asciiTheme="minorHAnsi" w:hAnsiTheme="minorHAnsi"/>
          <w:sz w:val="24"/>
          <w:szCs w:val="24"/>
        </w:rPr>
        <w:t>ё</w:t>
      </w:r>
      <w:r w:rsidRPr="00377DEE">
        <w:rPr>
          <w:rFonts w:asciiTheme="minorHAnsi" w:hAnsiTheme="minorHAnsi"/>
          <w:sz w:val="24"/>
          <w:szCs w:val="24"/>
        </w:rPr>
        <w:t>нных исследователей, десять процентов из которых могут оказаться полезными работниками, а один из тысячи, возможно, разовь</w:t>
      </w:r>
      <w:r w:rsidR="00377DEE" w:rsidRPr="00377DEE">
        <w:rPr>
          <w:rFonts w:asciiTheme="minorHAnsi" w:hAnsiTheme="minorHAnsi"/>
          <w:sz w:val="24"/>
          <w:szCs w:val="24"/>
        </w:rPr>
        <w:t>ё</w:t>
      </w:r>
      <w:r w:rsidRPr="00377DEE">
        <w:rPr>
          <w:rFonts w:asciiTheme="minorHAnsi" w:hAnsiTheme="minorHAnsi"/>
          <w:sz w:val="24"/>
          <w:szCs w:val="24"/>
        </w:rPr>
        <w:t>т в себе необходимые способности, чтобы стать в конце концов адептом. Если вы пожелаете воздействовать на умы индийцев через европейский ум, то следует поступить именно таким образом. Разумеется, я говорю, заранее прося исправить возможные неточности, вызванные незнанием условий, возможностей и т. д. Но во всяком случае, за это незна</w:t>
      </w:r>
      <w:r w:rsidR="00D51C56" w:rsidRPr="00377DEE">
        <w:rPr>
          <w:rFonts w:asciiTheme="minorHAnsi" w:hAnsiTheme="minorHAnsi"/>
          <w:sz w:val="24"/>
          <w:szCs w:val="24"/>
        </w:rPr>
        <w:t xml:space="preserve">ние </w:t>
      </w:r>
      <w:r w:rsidR="001C74EA">
        <w:rPr>
          <w:rFonts w:asciiTheme="minorHAnsi" w:hAnsiTheme="minorHAnsi"/>
          <w:sz w:val="24"/>
          <w:szCs w:val="24"/>
        </w:rPr>
        <w:t>мен</w:t>
      </w:r>
      <w:r w:rsidR="00D51C56" w:rsidRPr="00377DEE">
        <w:rPr>
          <w:rFonts w:asciiTheme="minorHAnsi" w:hAnsiTheme="minorHAnsi"/>
          <w:sz w:val="24"/>
          <w:szCs w:val="24"/>
        </w:rPr>
        <w:t>я не</w:t>
      </w:r>
      <w:r w:rsidR="001C74EA">
        <w:rPr>
          <w:rFonts w:asciiTheme="minorHAnsi" w:hAnsiTheme="minorHAnsi"/>
          <w:sz w:val="24"/>
          <w:szCs w:val="24"/>
        </w:rPr>
        <w:t>льзя</w:t>
      </w:r>
      <w:r w:rsidR="00D51C56" w:rsidRPr="00377DEE">
        <w:rPr>
          <w:rFonts w:asciiTheme="minorHAnsi" w:hAnsiTheme="minorHAnsi"/>
          <w:sz w:val="24"/>
          <w:szCs w:val="24"/>
        </w:rPr>
        <w:t xml:space="preserve"> порица</w:t>
      </w:r>
      <w:r w:rsidR="001C74EA">
        <w:rPr>
          <w:rFonts w:asciiTheme="minorHAnsi" w:hAnsiTheme="minorHAnsi"/>
          <w:sz w:val="24"/>
          <w:szCs w:val="24"/>
        </w:rPr>
        <w:t>ть</w:t>
      </w:r>
      <w:r w:rsidR="00D51C56" w:rsidRPr="00377DEE">
        <w:rPr>
          <w:rFonts w:asciiTheme="minorHAnsi" w:hAnsiTheme="minorHAnsi"/>
          <w:sz w:val="24"/>
          <w:szCs w:val="24"/>
        </w:rPr>
        <w:t xml:space="preserve"> (3</w:t>
      </w:r>
      <w:r w:rsidRPr="00377DEE">
        <w:rPr>
          <w:rFonts w:asciiTheme="minorHAnsi" w:hAnsiTheme="minorHAnsi"/>
          <w:sz w:val="24"/>
          <w:szCs w:val="24"/>
        </w:rPr>
        <w:t>)...</w:t>
      </w:r>
    </w:p>
    <w:p w:rsidR="00842D52" w:rsidRPr="00377DEE" w:rsidRDefault="00842D52" w:rsidP="00842D52">
      <w:pPr>
        <w:ind w:firstLine="340"/>
        <w:jc w:val="both"/>
        <w:rPr>
          <w:rFonts w:asciiTheme="minorHAnsi" w:hAnsiTheme="minorHAnsi"/>
          <w:sz w:val="24"/>
          <w:szCs w:val="24"/>
        </w:rPr>
      </w:pPr>
      <w:r w:rsidRPr="00377DEE">
        <w:rPr>
          <w:rFonts w:asciiTheme="minorHAnsi" w:hAnsiTheme="minorHAnsi"/>
          <w:sz w:val="24"/>
          <w:szCs w:val="24"/>
        </w:rPr>
        <w:t xml:space="preserve">Теперь </w:t>
      </w:r>
      <w:r w:rsidR="00377DEE" w:rsidRPr="00377DEE">
        <w:rPr>
          <w:rFonts w:asciiTheme="minorHAnsi" w:hAnsiTheme="minorHAnsi"/>
          <w:sz w:val="24"/>
          <w:szCs w:val="24"/>
        </w:rPr>
        <w:t>перейдём к высказыванию</w:t>
      </w:r>
      <w:r w:rsidRPr="00377DEE">
        <w:rPr>
          <w:rFonts w:asciiTheme="minorHAnsi" w:hAnsiTheme="minorHAnsi"/>
          <w:sz w:val="24"/>
          <w:szCs w:val="24"/>
        </w:rPr>
        <w:t>: «Не приходило ли вам в голову, что на обе бомбейские публикации могли если не повлиять, то, по крайней мере, не помешать им те, кто мог бы и сделать это, ибо они видели необходимость в подобном возбуждении, преследуя две цели: отвлечь внимание от взрывного случая с брош</w:t>
      </w:r>
      <w:r w:rsidR="00377DEE" w:rsidRPr="00377DEE">
        <w:rPr>
          <w:rFonts w:asciiTheme="minorHAnsi" w:hAnsiTheme="minorHAnsi"/>
          <w:sz w:val="24"/>
          <w:szCs w:val="24"/>
        </w:rPr>
        <w:t>кой</w:t>
      </w:r>
      <w:r w:rsidRPr="00377DEE">
        <w:rPr>
          <w:rFonts w:asciiTheme="minorHAnsi" w:hAnsiTheme="minorHAnsi"/>
          <w:sz w:val="24"/>
          <w:szCs w:val="24"/>
        </w:rPr>
        <w:t xml:space="preserve"> и, возможно, испытать силу вашей личной заинтересованности в оккультизме и теософии? Я не говорю, что это так и было; я только справляюсь, приходила ли вам в голову такая мысль?» Разумеется, это было адресовано Синнетту, но я вс</w:t>
      </w:r>
      <w:r w:rsidR="001C74EA">
        <w:rPr>
          <w:rFonts w:asciiTheme="minorHAnsi" w:hAnsiTheme="minorHAnsi"/>
          <w:sz w:val="24"/>
          <w:szCs w:val="24"/>
        </w:rPr>
        <w:t>ё</w:t>
      </w:r>
      <w:r w:rsidRPr="00377DEE">
        <w:rPr>
          <w:rFonts w:asciiTheme="minorHAnsi" w:hAnsiTheme="minorHAnsi"/>
          <w:sz w:val="24"/>
          <w:szCs w:val="24"/>
        </w:rPr>
        <w:t xml:space="preserve"> же хочу ответить по-своему. Первым делом хочу спросить:</w:t>
      </w:r>
      <w:r w:rsidRPr="00377DEE">
        <w:rPr>
          <w:rFonts w:asciiTheme="minorHAnsi" w:hAnsiTheme="minorHAnsi"/>
          <w:i/>
          <w:sz w:val="24"/>
          <w:szCs w:val="24"/>
        </w:rPr>
        <w:t xml:space="preserve"> cui bono</w:t>
      </w:r>
      <w:r w:rsidRPr="00377DEE">
        <w:rPr>
          <w:rFonts w:asciiTheme="minorHAnsi" w:hAnsiTheme="minorHAnsi"/>
          <w:sz w:val="24"/>
          <w:szCs w:val="24"/>
        </w:rPr>
        <w:t xml:space="preserve"> </w:t>
      </w:r>
      <w:r w:rsidR="00377DEE" w:rsidRPr="00377DEE">
        <w:rPr>
          <w:rFonts w:asciiTheme="minorHAnsi" w:hAnsiTheme="minorHAnsi"/>
          <w:sz w:val="24"/>
          <w:szCs w:val="24"/>
        </w:rPr>
        <w:t xml:space="preserve">[кому выгодно] </w:t>
      </w:r>
      <w:r w:rsidRPr="00377DEE">
        <w:rPr>
          <w:rFonts w:asciiTheme="minorHAnsi" w:hAnsiTheme="minorHAnsi"/>
          <w:sz w:val="24"/>
          <w:szCs w:val="24"/>
        </w:rPr>
        <w:t>бросание такого намека? Вы должны знать, было это так или нет. Если этого не было, то зачем заставлять нас гадать, когда вы знаете, что этого не было. Но если это было так, то я осмеливаюсь утверждать, что, во-первых, такой идиотский при</w:t>
      </w:r>
      <w:r w:rsidR="00377DEE" w:rsidRPr="00377DEE">
        <w:rPr>
          <w:rFonts w:asciiTheme="minorHAnsi" w:hAnsiTheme="minorHAnsi"/>
          <w:sz w:val="24"/>
          <w:szCs w:val="24"/>
        </w:rPr>
        <w:t>ё</w:t>
      </w:r>
      <w:r w:rsidRPr="00377DEE">
        <w:rPr>
          <w:rFonts w:asciiTheme="minorHAnsi" w:hAnsiTheme="minorHAnsi"/>
          <w:sz w:val="24"/>
          <w:szCs w:val="24"/>
        </w:rPr>
        <w:t xml:space="preserve">м, как этот, не может служить испытанием </w:t>
      </w:r>
      <w:r w:rsidR="001C74EA">
        <w:rPr>
          <w:rFonts w:asciiTheme="minorHAnsi" w:hAnsiTheme="minorHAnsi"/>
          <w:sz w:val="24"/>
          <w:szCs w:val="24"/>
        </w:rPr>
        <w:t>лич</w:t>
      </w:r>
      <w:r w:rsidRPr="00377DEE">
        <w:rPr>
          <w:rFonts w:asciiTheme="minorHAnsi" w:hAnsiTheme="minorHAnsi"/>
          <w:sz w:val="24"/>
          <w:szCs w:val="24"/>
        </w:rPr>
        <w:t>ной заинтересо</w:t>
      </w:r>
      <w:r w:rsidR="005F4E06">
        <w:rPr>
          <w:rFonts w:asciiTheme="minorHAnsi" w:hAnsiTheme="minorHAnsi"/>
          <w:sz w:val="24"/>
          <w:szCs w:val="24"/>
        </w:rPr>
        <w:softHyphen/>
      </w:r>
      <w:r w:rsidRPr="00377DEE">
        <w:rPr>
          <w:rFonts w:asciiTheme="minorHAnsi" w:hAnsiTheme="minorHAnsi"/>
          <w:sz w:val="24"/>
          <w:szCs w:val="24"/>
        </w:rPr>
        <w:t>ванности кого-либо в ч</w:t>
      </w:r>
      <w:r w:rsidR="00377DEE" w:rsidRPr="00377DEE">
        <w:rPr>
          <w:rFonts w:asciiTheme="minorHAnsi" w:hAnsiTheme="minorHAnsi"/>
          <w:sz w:val="24"/>
          <w:szCs w:val="24"/>
        </w:rPr>
        <w:t>ё</w:t>
      </w:r>
      <w:r w:rsidRPr="00377DEE">
        <w:rPr>
          <w:rFonts w:asciiTheme="minorHAnsi" w:hAnsiTheme="minorHAnsi"/>
          <w:sz w:val="24"/>
          <w:szCs w:val="24"/>
        </w:rPr>
        <w:t>м-либо (существует множество человеческих существ, которые представляют собою только что-то вроде образованных обезьян)… Во-вторых, если Братья умышленно позволили опубликовать те письма, то я могу только сказать, что, с моей точки зрения мирского непосвящ</w:t>
      </w:r>
      <w:r w:rsidR="001C74EA">
        <w:rPr>
          <w:rFonts w:asciiTheme="minorHAnsi" w:hAnsiTheme="minorHAnsi"/>
          <w:sz w:val="24"/>
          <w:szCs w:val="24"/>
        </w:rPr>
        <w:t>ё</w:t>
      </w:r>
      <w:r w:rsidRPr="00377DEE">
        <w:rPr>
          <w:rFonts w:asciiTheme="minorHAnsi" w:hAnsiTheme="minorHAnsi"/>
          <w:sz w:val="24"/>
          <w:szCs w:val="24"/>
        </w:rPr>
        <w:t>нного человека, они совершили досадную ошибку... Так как целью Братьев, несомненно, было заставить уважать Т</w:t>
      </w:r>
      <w:r w:rsidR="00502EA8" w:rsidRPr="00377DEE">
        <w:rPr>
          <w:rFonts w:asciiTheme="minorHAnsi" w:hAnsiTheme="minorHAnsi"/>
          <w:sz w:val="24"/>
          <w:szCs w:val="24"/>
        </w:rPr>
        <w:t>еософичес</w:t>
      </w:r>
      <w:r w:rsidRPr="00377DEE">
        <w:rPr>
          <w:rFonts w:asciiTheme="minorHAnsi" w:hAnsiTheme="minorHAnsi"/>
          <w:sz w:val="24"/>
          <w:szCs w:val="24"/>
        </w:rPr>
        <w:t>кое Общество, то едва ли они могли избрать худший способ, чем опубликование этих глупых писем… Если спросить откровенно: что я думаю относительно разрешения Братьев на эту публикацию, я не могу не ответить: если они его не давали, то думать об этом</w:t>
      </w:r>
      <w:r w:rsidR="008F4299" w:rsidRPr="00377DEE">
        <w:rPr>
          <w:rFonts w:asciiTheme="minorHAnsi" w:hAnsiTheme="minorHAnsi"/>
          <w:sz w:val="24"/>
          <w:szCs w:val="24"/>
        </w:rPr>
        <w:t xml:space="preserve"> —</w:t>
      </w:r>
      <w:r w:rsidRPr="00377DEE">
        <w:rPr>
          <w:rFonts w:asciiTheme="minorHAnsi" w:hAnsiTheme="minorHAnsi"/>
          <w:sz w:val="24"/>
          <w:szCs w:val="24"/>
        </w:rPr>
        <w:t xml:space="preserve"> напрасная трата времени, если же давали, то, как мне кажется, они поступили немудро. </w:t>
      </w:r>
      <w:r w:rsidR="00D51C56" w:rsidRPr="00377DEE">
        <w:rPr>
          <w:rFonts w:asciiTheme="minorHAnsi" w:hAnsiTheme="minorHAnsi"/>
          <w:sz w:val="24"/>
          <w:szCs w:val="24"/>
        </w:rPr>
        <w:t>(4</w:t>
      </w:r>
      <w:r w:rsidRPr="00377DEE">
        <w:rPr>
          <w:rFonts w:asciiTheme="minorHAnsi" w:hAnsiTheme="minorHAnsi"/>
          <w:sz w:val="24"/>
          <w:szCs w:val="24"/>
        </w:rPr>
        <w:t>).</w:t>
      </w:r>
    </w:p>
    <w:p w:rsidR="00842D52" w:rsidRPr="00402E6F" w:rsidRDefault="00842D52" w:rsidP="00842D52">
      <w:pPr>
        <w:ind w:firstLine="340"/>
        <w:jc w:val="both"/>
        <w:rPr>
          <w:rFonts w:asciiTheme="minorHAnsi" w:hAnsiTheme="minorHAnsi"/>
          <w:sz w:val="24"/>
          <w:szCs w:val="24"/>
        </w:rPr>
      </w:pPr>
      <w:r w:rsidRPr="00402E6F">
        <w:rPr>
          <w:rFonts w:asciiTheme="minorHAnsi" w:hAnsiTheme="minorHAnsi"/>
          <w:sz w:val="24"/>
          <w:szCs w:val="24"/>
        </w:rPr>
        <w:t xml:space="preserve">Затем идут ваши замечания о полковнике Олкотте. Славный старый Олкотт, которого все, кто его знает, должны любить. Я вполне присоединяюсь ко всему, что вы говорите в его пользу, но не могу не обратить внимания на те слова, в которых вы восхваляете его и главный смысл которых заключается в том, что он никогда не сомневается, а </w:t>
      </w:r>
      <w:r w:rsidR="005F4E06" w:rsidRPr="00402E6F">
        <w:rPr>
          <w:rFonts w:asciiTheme="minorHAnsi" w:hAnsiTheme="minorHAnsi"/>
          <w:sz w:val="24"/>
          <w:szCs w:val="24"/>
        </w:rPr>
        <w:t>всегда</w:t>
      </w:r>
      <w:r w:rsidRPr="00402E6F">
        <w:rPr>
          <w:rFonts w:asciiTheme="minorHAnsi" w:hAnsiTheme="minorHAnsi"/>
          <w:sz w:val="24"/>
          <w:szCs w:val="24"/>
        </w:rPr>
        <w:t xml:space="preserve"> выполняет. Это </w:t>
      </w:r>
      <w:r w:rsidR="00377DEE" w:rsidRPr="00402E6F">
        <w:rPr>
          <w:rFonts w:asciiTheme="minorHAnsi" w:hAnsiTheme="minorHAnsi"/>
          <w:sz w:val="24"/>
          <w:szCs w:val="24"/>
        </w:rPr>
        <w:t xml:space="preserve">опять </w:t>
      </w:r>
      <w:r w:rsidR="005F4E06" w:rsidRPr="00402E6F">
        <w:rPr>
          <w:rFonts w:asciiTheme="minorHAnsi" w:hAnsiTheme="minorHAnsi"/>
          <w:sz w:val="24"/>
          <w:szCs w:val="24"/>
        </w:rPr>
        <w:t xml:space="preserve">всё та же </w:t>
      </w:r>
      <w:r w:rsidR="00377DEE" w:rsidRPr="00402E6F">
        <w:rPr>
          <w:rFonts w:asciiTheme="minorHAnsi" w:hAnsiTheme="minorHAnsi"/>
          <w:sz w:val="24"/>
          <w:szCs w:val="24"/>
        </w:rPr>
        <w:t>иезуитская</w:t>
      </w:r>
      <w:r w:rsidRPr="00402E6F">
        <w:rPr>
          <w:rFonts w:asciiTheme="minorHAnsi" w:hAnsiTheme="minorHAnsi"/>
          <w:sz w:val="24"/>
          <w:szCs w:val="24"/>
        </w:rPr>
        <w:t xml:space="preserve"> организация, и этот отказ от личного мнения, это само</w:t>
      </w:r>
      <w:r w:rsidR="005F4E06" w:rsidRPr="00402E6F">
        <w:rPr>
          <w:rFonts w:asciiTheme="minorHAnsi" w:hAnsiTheme="minorHAnsi"/>
          <w:sz w:val="24"/>
          <w:szCs w:val="24"/>
        </w:rPr>
        <w:t>устран</w:t>
      </w:r>
      <w:r w:rsidRPr="00402E6F">
        <w:rPr>
          <w:rFonts w:asciiTheme="minorHAnsi" w:hAnsiTheme="minorHAnsi"/>
          <w:sz w:val="24"/>
          <w:szCs w:val="24"/>
        </w:rPr>
        <w:t>ение от своей личной ответственности, это пр</w:t>
      </w:r>
      <w:r w:rsidR="005F4E06" w:rsidRPr="00402E6F">
        <w:rPr>
          <w:rFonts w:asciiTheme="minorHAnsi" w:hAnsiTheme="minorHAnsi"/>
          <w:sz w:val="24"/>
          <w:szCs w:val="24"/>
        </w:rPr>
        <w:t>ин</w:t>
      </w:r>
      <w:r w:rsidRPr="00402E6F">
        <w:rPr>
          <w:rFonts w:asciiTheme="minorHAnsi" w:hAnsiTheme="minorHAnsi"/>
          <w:sz w:val="24"/>
          <w:szCs w:val="24"/>
        </w:rPr>
        <w:t>ятие внешних голосов как замен</w:t>
      </w:r>
      <w:r w:rsidR="005F4E06" w:rsidRPr="00402E6F">
        <w:rPr>
          <w:rFonts w:asciiTheme="minorHAnsi" w:hAnsiTheme="minorHAnsi"/>
          <w:sz w:val="24"/>
          <w:szCs w:val="24"/>
        </w:rPr>
        <w:t>ы</w:t>
      </w:r>
      <w:r w:rsidRPr="00402E6F">
        <w:rPr>
          <w:rFonts w:asciiTheme="minorHAnsi" w:hAnsiTheme="minorHAnsi"/>
          <w:sz w:val="24"/>
          <w:szCs w:val="24"/>
        </w:rPr>
        <w:t xml:space="preserve"> собственной совести на мой взгляд есть </w:t>
      </w:r>
      <w:r w:rsidRPr="00402E6F">
        <w:rPr>
          <w:rFonts w:asciiTheme="minorHAnsi" w:hAnsiTheme="minorHAnsi"/>
          <w:i/>
          <w:sz w:val="24"/>
          <w:szCs w:val="24"/>
        </w:rPr>
        <w:t>грех</w:t>
      </w:r>
      <w:r w:rsidRPr="00402E6F">
        <w:rPr>
          <w:rFonts w:asciiTheme="minorHAnsi" w:hAnsiTheme="minorHAnsi"/>
          <w:sz w:val="24"/>
          <w:szCs w:val="24"/>
        </w:rPr>
        <w:t>, прич</w:t>
      </w:r>
      <w:r w:rsidR="00D51C56" w:rsidRPr="00402E6F">
        <w:rPr>
          <w:rFonts w:asciiTheme="minorHAnsi" w:hAnsiTheme="minorHAnsi"/>
          <w:sz w:val="24"/>
          <w:szCs w:val="24"/>
        </w:rPr>
        <w:t>ё</w:t>
      </w:r>
      <w:r w:rsidRPr="00402E6F">
        <w:rPr>
          <w:rFonts w:asciiTheme="minorHAnsi" w:hAnsiTheme="minorHAnsi"/>
          <w:sz w:val="24"/>
          <w:szCs w:val="24"/>
        </w:rPr>
        <w:t xml:space="preserve">м </w:t>
      </w:r>
      <w:r w:rsidR="00D51C56" w:rsidRPr="00402E6F">
        <w:rPr>
          <w:rFonts w:asciiTheme="minorHAnsi" w:hAnsiTheme="minorHAnsi"/>
          <w:sz w:val="24"/>
          <w:szCs w:val="24"/>
        </w:rPr>
        <w:t xml:space="preserve">не </w:t>
      </w:r>
      <w:r w:rsidRPr="00402E6F">
        <w:rPr>
          <w:rFonts w:asciiTheme="minorHAnsi" w:hAnsiTheme="minorHAnsi"/>
          <w:sz w:val="24"/>
          <w:szCs w:val="24"/>
        </w:rPr>
        <w:t>с</w:t>
      </w:r>
      <w:r w:rsidR="00D51C56" w:rsidRPr="00402E6F">
        <w:rPr>
          <w:rFonts w:asciiTheme="minorHAnsi" w:hAnsiTheme="minorHAnsi"/>
          <w:sz w:val="24"/>
          <w:szCs w:val="24"/>
        </w:rPr>
        <w:t>ред</w:t>
      </w:r>
      <w:r w:rsidRPr="00402E6F">
        <w:rPr>
          <w:rFonts w:asciiTheme="minorHAnsi" w:hAnsiTheme="minorHAnsi"/>
          <w:sz w:val="24"/>
          <w:szCs w:val="24"/>
        </w:rPr>
        <w:t>н</w:t>
      </w:r>
      <w:r w:rsidR="00D51C56" w:rsidRPr="00402E6F">
        <w:rPr>
          <w:rFonts w:asciiTheme="minorHAnsi" w:hAnsiTheme="minorHAnsi"/>
          <w:sz w:val="24"/>
          <w:szCs w:val="24"/>
        </w:rPr>
        <w:t>е</w:t>
      </w:r>
      <w:r w:rsidRPr="00402E6F">
        <w:rPr>
          <w:rFonts w:asciiTheme="minorHAnsi" w:hAnsiTheme="minorHAnsi"/>
          <w:sz w:val="24"/>
          <w:szCs w:val="24"/>
        </w:rPr>
        <w:t>й</w:t>
      </w:r>
      <w:r w:rsidR="00D51C56" w:rsidRPr="00402E6F">
        <w:rPr>
          <w:rFonts w:asciiTheme="minorHAnsi" w:hAnsiTheme="minorHAnsi"/>
          <w:sz w:val="24"/>
          <w:szCs w:val="24"/>
        </w:rPr>
        <w:t xml:space="preserve"> величины</w:t>
      </w:r>
      <w:r w:rsidRPr="00402E6F">
        <w:rPr>
          <w:rFonts w:asciiTheme="minorHAnsi" w:hAnsiTheme="minorHAnsi"/>
          <w:sz w:val="24"/>
          <w:szCs w:val="24"/>
        </w:rPr>
        <w:t xml:space="preserve">... Более того, чувствую себя обязанным сказать, что... если эта доктрина слепого повиновения является существенной частью вашей системы, то я весьма сомневаюсь, сможет ли духовный свет, </w:t>
      </w:r>
      <w:r w:rsidRPr="00402E6F">
        <w:rPr>
          <w:rFonts w:asciiTheme="minorHAnsi" w:hAnsiTheme="minorHAnsi"/>
          <w:sz w:val="24"/>
          <w:szCs w:val="24"/>
        </w:rPr>
        <w:lastRenderedPageBreak/>
        <w:t>который она может принести, компенсировать человечеству потерю личной свободы действия и чувства личной, индивидуальной ответственности, которых она его лишает (</w:t>
      </w:r>
      <w:r w:rsidR="00D51C56" w:rsidRPr="00402E6F">
        <w:rPr>
          <w:rFonts w:asciiTheme="minorHAnsi" w:hAnsiTheme="minorHAnsi"/>
          <w:sz w:val="24"/>
          <w:szCs w:val="24"/>
        </w:rPr>
        <w:t>5</w:t>
      </w:r>
      <w:r w:rsidRPr="00402E6F">
        <w:rPr>
          <w:rFonts w:asciiTheme="minorHAnsi" w:hAnsiTheme="minorHAnsi"/>
          <w:sz w:val="24"/>
          <w:szCs w:val="24"/>
        </w:rPr>
        <w:t xml:space="preserve">)... </w:t>
      </w:r>
    </w:p>
    <w:p w:rsidR="00842D52" w:rsidRPr="00402E6F" w:rsidRDefault="00842D52" w:rsidP="00842D52">
      <w:pPr>
        <w:ind w:firstLine="340"/>
        <w:jc w:val="both"/>
        <w:rPr>
          <w:rFonts w:asciiTheme="minorHAnsi" w:hAnsiTheme="minorHAnsi"/>
          <w:sz w:val="24"/>
          <w:szCs w:val="24"/>
        </w:rPr>
      </w:pPr>
      <w:r w:rsidRPr="00402E6F">
        <w:rPr>
          <w:rFonts w:asciiTheme="minorHAnsi" w:hAnsiTheme="minorHAnsi"/>
          <w:sz w:val="24"/>
          <w:szCs w:val="24"/>
        </w:rPr>
        <w:t>Но если бы имелось в виду, что я когда-нибудь буду получать инструкции делать то или другое, не понимая, почему и для чего, не разбираясь в последствиях, слепо и не задумываясь, то на этом вс</w:t>
      </w:r>
      <w:r w:rsidR="001C74EA">
        <w:rPr>
          <w:rFonts w:asciiTheme="minorHAnsi" w:hAnsiTheme="minorHAnsi"/>
          <w:sz w:val="24"/>
          <w:szCs w:val="24"/>
        </w:rPr>
        <w:t>ё</w:t>
      </w:r>
      <w:r w:rsidRPr="00402E6F">
        <w:rPr>
          <w:rFonts w:asciiTheme="minorHAnsi" w:hAnsiTheme="minorHAnsi"/>
          <w:sz w:val="24"/>
          <w:szCs w:val="24"/>
        </w:rPr>
        <w:t xml:space="preserve"> для меня и закончилось бы: я не военная машина, а заклятый враг военной организации, друг и сторонник производственно-кооперативной системы, и не присоединюсь ни к какому обществу или организации, которые хотели бы ограничить или контролировать мо</w:t>
      </w:r>
      <w:r w:rsidR="001C74EA">
        <w:rPr>
          <w:rFonts w:asciiTheme="minorHAnsi" w:hAnsiTheme="minorHAnsi"/>
          <w:sz w:val="24"/>
          <w:szCs w:val="24"/>
        </w:rPr>
        <w:t>ё</w:t>
      </w:r>
      <w:r w:rsidRPr="00402E6F">
        <w:rPr>
          <w:rFonts w:asciiTheme="minorHAnsi" w:hAnsiTheme="minorHAnsi"/>
          <w:sz w:val="24"/>
          <w:szCs w:val="24"/>
        </w:rPr>
        <w:t xml:space="preserve"> право на собственное мнение. При этом я не </w:t>
      </w:r>
      <w:r w:rsidRPr="00402E6F">
        <w:rPr>
          <w:rFonts w:asciiTheme="minorHAnsi" w:hAnsiTheme="minorHAnsi"/>
          <w:i/>
          <w:sz w:val="24"/>
          <w:szCs w:val="24"/>
        </w:rPr>
        <w:t>доктрин</w:t>
      </w:r>
      <w:r w:rsidR="005F4E06" w:rsidRPr="00402E6F">
        <w:rPr>
          <w:rFonts w:asciiTheme="minorHAnsi" w:hAnsiTheme="minorHAnsi"/>
          <w:i/>
          <w:sz w:val="24"/>
          <w:szCs w:val="24"/>
        </w:rPr>
        <w:t>ё</w:t>
      </w:r>
      <w:r w:rsidRPr="00402E6F">
        <w:rPr>
          <w:rFonts w:asciiTheme="minorHAnsi" w:hAnsiTheme="minorHAnsi"/>
          <w:i/>
          <w:sz w:val="24"/>
          <w:szCs w:val="24"/>
        </w:rPr>
        <w:t>р</w:t>
      </w:r>
      <w:r w:rsidRPr="00402E6F">
        <w:rPr>
          <w:rFonts w:asciiTheme="minorHAnsi" w:hAnsiTheme="minorHAnsi"/>
          <w:sz w:val="24"/>
          <w:szCs w:val="24"/>
        </w:rPr>
        <w:t xml:space="preserve"> и не собираюсь скакать на принципах как на игрушечной лошадке...</w:t>
      </w:r>
    </w:p>
    <w:p w:rsidR="00842D52" w:rsidRPr="00402E6F" w:rsidRDefault="00842D52" w:rsidP="00842D52">
      <w:pPr>
        <w:ind w:firstLine="340"/>
        <w:jc w:val="both"/>
        <w:rPr>
          <w:rFonts w:asciiTheme="minorHAnsi" w:hAnsiTheme="minorHAnsi"/>
          <w:sz w:val="24"/>
          <w:szCs w:val="24"/>
        </w:rPr>
      </w:pPr>
      <w:r w:rsidRPr="00402E6F">
        <w:rPr>
          <w:rFonts w:asciiTheme="minorHAnsi" w:hAnsiTheme="minorHAnsi"/>
          <w:sz w:val="24"/>
          <w:szCs w:val="24"/>
        </w:rPr>
        <w:t>Возвращаясь к Олкотту, я не думаю, что его связь с предлагаемым обществом принесет какое-либо зло...</w:t>
      </w:r>
    </w:p>
    <w:p w:rsidR="00842D52" w:rsidRPr="00402E6F" w:rsidRDefault="00842D52" w:rsidP="00842D52">
      <w:pPr>
        <w:ind w:firstLine="340"/>
        <w:jc w:val="both"/>
        <w:rPr>
          <w:rFonts w:asciiTheme="minorHAnsi" w:hAnsiTheme="minorHAnsi"/>
          <w:sz w:val="24"/>
          <w:szCs w:val="24"/>
        </w:rPr>
      </w:pPr>
      <w:r w:rsidRPr="00402E6F">
        <w:rPr>
          <w:rFonts w:asciiTheme="minorHAnsi" w:hAnsiTheme="minorHAnsi"/>
          <w:sz w:val="24"/>
          <w:szCs w:val="24"/>
        </w:rPr>
        <w:t xml:space="preserve">Во-первых, </w:t>
      </w:r>
      <w:r w:rsidRPr="00402E6F">
        <w:rPr>
          <w:rFonts w:asciiTheme="minorHAnsi" w:hAnsiTheme="minorHAnsi"/>
          <w:i/>
          <w:sz w:val="24"/>
          <w:szCs w:val="24"/>
        </w:rPr>
        <w:t>я</w:t>
      </w:r>
      <w:r w:rsidRPr="00402E6F">
        <w:rPr>
          <w:rFonts w:asciiTheme="minorHAnsi" w:hAnsiTheme="minorHAnsi"/>
          <w:sz w:val="24"/>
          <w:szCs w:val="24"/>
        </w:rPr>
        <w:t xml:space="preserve"> ни в коем случае не возразил бы против надзора со стороны старого славного Олкотта, потому что знаю: этот надзор будет только номинальным, так как, если бы он даже пытался </w:t>
      </w:r>
      <w:r w:rsidR="005F4E06" w:rsidRPr="00402E6F">
        <w:rPr>
          <w:rFonts w:asciiTheme="minorHAnsi" w:hAnsiTheme="minorHAnsi"/>
          <w:sz w:val="24"/>
          <w:szCs w:val="24"/>
        </w:rPr>
        <w:t>устроить иначе</w:t>
      </w:r>
      <w:r w:rsidRPr="00402E6F">
        <w:rPr>
          <w:rFonts w:asciiTheme="minorHAnsi" w:hAnsiTheme="minorHAnsi"/>
          <w:sz w:val="24"/>
          <w:szCs w:val="24"/>
        </w:rPr>
        <w:t>, Синнетт и я вполне в состоянии заставить его замолчать, как только он н</w:t>
      </w:r>
      <w:r w:rsidR="001C74EA">
        <w:rPr>
          <w:rFonts w:asciiTheme="minorHAnsi" w:hAnsiTheme="minorHAnsi"/>
          <w:sz w:val="24"/>
          <w:szCs w:val="24"/>
        </w:rPr>
        <w:t>ачнё</w:t>
      </w:r>
      <w:r w:rsidRPr="00402E6F">
        <w:rPr>
          <w:rFonts w:asciiTheme="minorHAnsi" w:hAnsiTheme="minorHAnsi"/>
          <w:sz w:val="24"/>
          <w:szCs w:val="24"/>
        </w:rPr>
        <w:t xml:space="preserve">т без надобности вмешиваться. Но ни тот, ни другой из нас не примет его </w:t>
      </w:r>
      <w:r w:rsidRPr="00402E6F">
        <w:rPr>
          <w:rFonts w:asciiTheme="minorHAnsi" w:hAnsiTheme="minorHAnsi"/>
          <w:sz w:val="24"/>
          <w:szCs w:val="24"/>
          <w:u w:val="single"/>
        </w:rPr>
        <w:t xml:space="preserve">как своего </w:t>
      </w:r>
      <w:r w:rsidR="00402E6F" w:rsidRPr="00402E6F">
        <w:rPr>
          <w:rFonts w:asciiTheme="minorHAnsi" w:hAnsiTheme="minorHAnsi"/>
          <w:sz w:val="24"/>
          <w:szCs w:val="24"/>
          <w:u w:val="single"/>
        </w:rPr>
        <w:t>настоящего руководителя</w:t>
      </w:r>
      <w:r w:rsidR="00D51C56" w:rsidRPr="00402E6F">
        <w:rPr>
          <w:rFonts w:asciiTheme="minorHAnsi" w:hAnsiTheme="minorHAnsi"/>
          <w:sz w:val="24"/>
          <w:szCs w:val="24"/>
        </w:rPr>
        <w:t xml:space="preserve"> (6</w:t>
      </w:r>
      <w:r w:rsidRPr="00402E6F">
        <w:rPr>
          <w:rFonts w:asciiTheme="minorHAnsi" w:hAnsiTheme="minorHAnsi"/>
          <w:sz w:val="24"/>
          <w:szCs w:val="24"/>
        </w:rPr>
        <w:t xml:space="preserve">), поскольку оба </w:t>
      </w:r>
      <w:r w:rsidR="00402E6F" w:rsidRPr="00402E6F">
        <w:rPr>
          <w:rFonts w:asciiTheme="minorHAnsi" w:hAnsiTheme="minorHAnsi"/>
          <w:sz w:val="24"/>
          <w:szCs w:val="24"/>
        </w:rPr>
        <w:t xml:space="preserve">знаем, что </w:t>
      </w:r>
      <w:r w:rsidRPr="00402E6F">
        <w:rPr>
          <w:rFonts w:asciiTheme="minorHAnsi" w:hAnsiTheme="minorHAnsi"/>
          <w:sz w:val="24"/>
          <w:szCs w:val="24"/>
        </w:rPr>
        <w:t xml:space="preserve">превосходим его в интеллектуальном отношении. Это грубо, как сказал бы француз, но </w:t>
      </w:r>
      <w:r w:rsidRPr="00402E6F">
        <w:rPr>
          <w:rFonts w:asciiTheme="minorHAnsi" w:hAnsiTheme="minorHAnsi"/>
          <w:sz w:val="24"/>
          <w:szCs w:val="24"/>
          <w:lang w:val="en-US"/>
        </w:rPr>
        <w:t>q</w:t>
      </w:r>
      <w:r w:rsidRPr="00402E6F">
        <w:rPr>
          <w:rFonts w:asciiTheme="minorHAnsi" w:hAnsiTheme="minorHAnsi"/>
          <w:sz w:val="24"/>
          <w:szCs w:val="24"/>
        </w:rPr>
        <w:t>ue voule</w:t>
      </w:r>
      <w:r w:rsidRPr="00402E6F">
        <w:rPr>
          <w:rFonts w:asciiTheme="minorHAnsi" w:hAnsiTheme="minorHAnsi"/>
          <w:sz w:val="24"/>
          <w:szCs w:val="24"/>
          <w:lang w:val="en-US"/>
        </w:rPr>
        <w:t>z</w:t>
      </w:r>
      <w:r w:rsidRPr="00402E6F">
        <w:rPr>
          <w:rFonts w:asciiTheme="minorHAnsi" w:hAnsiTheme="minorHAnsi"/>
          <w:sz w:val="24"/>
          <w:szCs w:val="24"/>
        </w:rPr>
        <w:t>-vous</w:t>
      </w:r>
      <w:r w:rsidR="000A4E07" w:rsidRPr="00402E6F">
        <w:rPr>
          <w:rFonts w:asciiTheme="minorHAnsi" w:hAnsiTheme="minorHAnsi"/>
          <w:sz w:val="24"/>
          <w:szCs w:val="24"/>
        </w:rPr>
        <w:t xml:space="preserve"> [ч</w:t>
      </w:r>
      <w:r w:rsidR="00F46C81" w:rsidRPr="00402E6F">
        <w:rPr>
          <w:rFonts w:asciiTheme="minorHAnsi" w:hAnsiTheme="minorHAnsi"/>
          <w:sz w:val="24"/>
          <w:szCs w:val="24"/>
        </w:rPr>
        <w:t>его вы хотели</w:t>
      </w:r>
      <w:r w:rsidR="000A4E07" w:rsidRPr="00402E6F">
        <w:rPr>
          <w:rFonts w:asciiTheme="minorHAnsi" w:hAnsiTheme="minorHAnsi"/>
          <w:sz w:val="24"/>
          <w:szCs w:val="24"/>
        </w:rPr>
        <w:t>]</w:t>
      </w:r>
      <w:r w:rsidRPr="00402E6F">
        <w:rPr>
          <w:rFonts w:asciiTheme="minorHAnsi" w:hAnsiTheme="minorHAnsi"/>
          <w:sz w:val="24"/>
          <w:szCs w:val="24"/>
        </w:rPr>
        <w:t>? Без полной откровенности не будет и взаимопонимания...</w:t>
      </w:r>
    </w:p>
    <w:p w:rsidR="00842D52" w:rsidRPr="00402E6F" w:rsidRDefault="00842D52" w:rsidP="00402E6F">
      <w:pPr>
        <w:pStyle w:val="Aiiaienu"/>
        <w:spacing w:before="0" w:after="0"/>
        <w:ind w:firstLine="340"/>
        <w:rPr>
          <w:rFonts w:asciiTheme="minorHAnsi" w:hAnsiTheme="minorHAnsi"/>
          <w:b w:val="0"/>
          <w:szCs w:val="24"/>
        </w:rPr>
      </w:pPr>
      <w:r w:rsidRPr="00402E6F">
        <w:rPr>
          <w:rFonts w:asciiTheme="minorHAnsi" w:hAnsiTheme="minorHAnsi"/>
          <w:b w:val="0"/>
          <w:szCs w:val="24"/>
        </w:rPr>
        <w:t>Искренне ваш</w:t>
      </w:r>
      <w:r w:rsidR="00402E6F" w:rsidRPr="00402E6F">
        <w:rPr>
          <w:rFonts w:asciiTheme="minorHAnsi" w:hAnsiTheme="minorHAnsi"/>
          <w:b w:val="0"/>
          <w:szCs w:val="24"/>
        </w:rPr>
        <w:t>,</w:t>
      </w:r>
    </w:p>
    <w:p w:rsidR="00842D52" w:rsidRPr="00402E6F" w:rsidRDefault="00842D52" w:rsidP="00402E6F">
      <w:pPr>
        <w:pStyle w:val="Aiiaienu"/>
        <w:spacing w:before="0" w:after="0"/>
        <w:ind w:firstLine="340"/>
        <w:rPr>
          <w:rFonts w:asciiTheme="minorHAnsi" w:hAnsiTheme="minorHAnsi"/>
          <w:b w:val="0"/>
          <w:szCs w:val="24"/>
        </w:rPr>
      </w:pPr>
      <w:r w:rsidRPr="00402E6F">
        <w:rPr>
          <w:rFonts w:asciiTheme="minorHAnsi" w:hAnsiTheme="minorHAnsi"/>
          <w:b w:val="0"/>
          <w:szCs w:val="24"/>
        </w:rPr>
        <w:t>А. O. Хьюм</w:t>
      </w:r>
    </w:p>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t xml:space="preserve">Письмо № </w:t>
      </w:r>
      <w:r>
        <w:rPr>
          <w:i/>
          <w:color w:val="auto"/>
        </w:rPr>
        <w:t>9</w:t>
      </w:r>
      <w:r>
        <w:rPr>
          <w:i/>
          <w:color w:val="auto"/>
        </w:rPr>
        <w:tab/>
        <w:t xml:space="preserve">       </w:t>
      </w:r>
      <w:r>
        <w:rPr>
          <w:i/>
          <w:color w:val="auto"/>
        </w:rPr>
        <w:tab/>
      </w:r>
      <w:r w:rsidRPr="00D754CC">
        <w:rPr>
          <w:i/>
          <w:color w:val="auto"/>
        </w:rPr>
        <w:t xml:space="preserve"> </w:t>
      </w:r>
      <w:r w:rsidR="00954DE0">
        <w:rPr>
          <w:i/>
          <w:color w:val="auto"/>
        </w:rPr>
        <w:tab/>
      </w:r>
      <w:r w:rsidR="00954DE0">
        <w:rPr>
          <w:i/>
          <w:color w:val="auto"/>
        </w:rPr>
        <w:tab/>
      </w:r>
      <w:r w:rsidR="00863D03">
        <w:rPr>
          <w:i/>
          <w:color w:val="auto"/>
        </w:rPr>
        <w:t>(</w:t>
      </w:r>
      <w:r w:rsidR="00863D03" w:rsidRPr="00863D03">
        <w:rPr>
          <w:i/>
          <w:color w:val="auto"/>
        </w:rPr>
        <w:t>ML-98</w:t>
      </w:r>
      <w:r w:rsidRPr="00D754CC">
        <w:rPr>
          <w:i/>
          <w:color w:val="auto"/>
        </w:rPr>
        <w:t xml:space="preserve">) </w:t>
      </w:r>
      <w:r>
        <w:rPr>
          <w:b w:val="0"/>
          <w:i/>
          <w:color w:val="auto"/>
        </w:rPr>
        <w:t>1 дека</w:t>
      </w:r>
      <w:r w:rsidRPr="00D754CC">
        <w:rPr>
          <w:b w:val="0"/>
          <w:i/>
          <w:color w:val="auto"/>
        </w:rPr>
        <w:t xml:space="preserve">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r>
        <w:rPr>
          <w:b w:val="0"/>
          <w:i/>
          <w:color w:val="auto"/>
        </w:rPr>
        <w:t xml:space="preserve"> или позднее</w:t>
      </w:r>
    </w:p>
    <w:p w:rsidR="00842D52" w:rsidRDefault="00842D52" w:rsidP="00842D52">
      <w:pPr>
        <w:ind w:firstLine="340"/>
        <w:jc w:val="both"/>
        <w:rPr>
          <w:sz w:val="24"/>
          <w:szCs w:val="24"/>
        </w:rPr>
      </w:pPr>
      <w:r w:rsidRPr="00C72D9D">
        <w:rPr>
          <w:sz w:val="24"/>
          <w:szCs w:val="24"/>
        </w:rPr>
        <w:t xml:space="preserve">Я </w:t>
      </w:r>
      <w:r>
        <w:rPr>
          <w:sz w:val="24"/>
          <w:szCs w:val="24"/>
        </w:rPr>
        <w:t>отличн</w:t>
      </w:r>
      <w:r w:rsidRPr="00C72D9D">
        <w:rPr>
          <w:sz w:val="24"/>
          <w:szCs w:val="24"/>
        </w:rPr>
        <w:t xml:space="preserve">о </w:t>
      </w:r>
      <w:r w:rsidR="00402E6F">
        <w:rPr>
          <w:sz w:val="24"/>
          <w:szCs w:val="24"/>
        </w:rPr>
        <w:t xml:space="preserve">это </w:t>
      </w:r>
      <w:r w:rsidRPr="00C72D9D">
        <w:rPr>
          <w:sz w:val="24"/>
          <w:szCs w:val="24"/>
        </w:rPr>
        <w:t xml:space="preserve">понял. Но как бы искренни ни были эти чувства, они слишком глубоко покрыты </w:t>
      </w:r>
      <w:r w:rsidR="00A35867" w:rsidRPr="00A35867">
        <w:rPr>
          <w:sz w:val="24"/>
          <w:szCs w:val="24"/>
        </w:rPr>
        <w:t>толстой</w:t>
      </w:r>
      <w:r w:rsidR="00A35867">
        <w:rPr>
          <w:sz w:val="24"/>
          <w:szCs w:val="24"/>
        </w:rPr>
        <w:t xml:space="preserve"> </w:t>
      </w:r>
      <w:r w:rsidRPr="00C72D9D">
        <w:rPr>
          <w:sz w:val="24"/>
          <w:szCs w:val="24"/>
        </w:rPr>
        <w:t>коркй самодовольства и эгоистического упрямства, чтобы вызвать во мне что-либо</w:t>
      </w:r>
      <w:r>
        <w:rPr>
          <w:sz w:val="24"/>
          <w:szCs w:val="24"/>
        </w:rPr>
        <w:t>,</w:t>
      </w:r>
      <w:r w:rsidRPr="00C72D9D">
        <w:rPr>
          <w:sz w:val="24"/>
          <w:szCs w:val="24"/>
        </w:rPr>
        <w:t xml:space="preserve"> похожее на сочувствие.</w:t>
      </w:r>
      <w:r w:rsidR="00402E6F">
        <w:rPr>
          <w:rStyle w:val="a7"/>
          <w:sz w:val="24"/>
          <w:szCs w:val="24"/>
        </w:rPr>
        <w:footnoteReference w:id="31"/>
      </w:r>
    </w:p>
    <w:p w:rsidR="00842D52" w:rsidRPr="00C72D9D" w:rsidRDefault="00842D52" w:rsidP="00842D52">
      <w:pPr>
        <w:ind w:firstLine="340"/>
        <w:jc w:val="both"/>
        <w:rPr>
          <w:sz w:val="24"/>
          <w:szCs w:val="24"/>
        </w:rPr>
      </w:pPr>
      <w:r>
        <w:rPr>
          <w:sz w:val="24"/>
          <w:szCs w:val="24"/>
        </w:rPr>
        <w:t>1</w:t>
      </w:r>
      <w:r w:rsidRPr="00C72D9D">
        <w:rPr>
          <w:sz w:val="24"/>
          <w:szCs w:val="24"/>
        </w:rPr>
        <w:t xml:space="preserve">. </w:t>
      </w:r>
      <w:r>
        <w:rPr>
          <w:sz w:val="24"/>
          <w:szCs w:val="24"/>
        </w:rPr>
        <w:t>Столетия</w:t>
      </w:r>
      <w:r w:rsidRPr="00C72D9D">
        <w:rPr>
          <w:sz w:val="24"/>
          <w:szCs w:val="24"/>
        </w:rPr>
        <w:t xml:space="preserve">ми в Тибете </w:t>
      </w:r>
      <w:r w:rsidR="006B7E82">
        <w:rPr>
          <w:sz w:val="24"/>
          <w:szCs w:val="24"/>
        </w:rPr>
        <w:t>у нас был</w:t>
      </w:r>
      <w:r w:rsidRPr="00C72D9D">
        <w:rPr>
          <w:sz w:val="24"/>
          <w:szCs w:val="24"/>
        </w:rPr>
        <w:t xml:space="preserve"> высоконравственный чистосердечный простодушный народ, лиш</w:t>
      </w:r>
      <w:r w:rsidR="00370CF5">
        <w:rPr>
          <w:sz w:val="24"/>
          <w:szCs w:val="24"/>
        </w:rPr>
        <w:t>ё</w:t>
      </w:r>
      <w:r w:rsidRPr="00C72D9D">
        <w:rPr>
          <w:sz w:val="24"/>
          <w:szCs w:val="24"/>
        </w:rPr>
        <w:t>нный благословения цивили</w:t>
      </w:r>
      <w:r w:rsidR="006B7E82">
        <w:rPr>
          <w:sz w:val="24"/>
          <w:szCs w:val="24"/>
        </w:rPr>
        <w:t>зации и поэтому незапятнанный её</w:t>
      </w:r>
      <w:r w:rsidRPr="00C72D9D">
        <w:rPr>
          <w:sz w:val="24"/>
          <w:szCs w:val="24"/>
        </w:rPr>
        <w:t xml:space="preserve"> пороками. Веками Тибет был последним уголком на планете, не </w:t>
      </w:r>
      <w:r w:rsidR="00A35867">
        <w:rPr>
          <w:sz w:val="24"/>
          <w:szCs w:val="24"/>
        </w:rPr>
        <w:t xml:space="preserve">столь </w:t>
      </w:r>
      <w:r w:rsidRPr="00C72D9D">
        <w:rPr>
          <w:sz w:val="24"/>
          <w:szCs w:val="24"/>
        </w:rPr>
        <w:t>испорченным, чтобы препятствовать смешиванию двух атмосфер</w:t>
      </w:r>
      <w:r>
        <w:rPr>
          <w:sz w:val="24"/>
          <w:szCs w:val="24"/>
        </w:rPr>
        <w:t>:</w:t>
      </w:r>
      <w:r w:rsidRPr="00C72D9D">
        <w:rPr>
          <w:sz w:val="24"/>
          <w:szCs w:val="24"/>
        </w:rPr>
        <w:t xml:space="preserve"> физической и духовной. И он хочет, чтобы мы обменяли это на </w:t>
      </w:r>
      <w:r w:rsidRPr="002A44F1">
        <w:rPr>
          <w:i/>
          <w:sz w:val="24"/>
          <w:szCs w:val="24"/>
        </w:rPr>
        <w:t>его</w:t>
      </w:r>
      <w:r w:rsidRPr="00C72D9D">
        <w:rPr>
          <w:sz w:val="24"/>
          <w:szCs w:val="24"/>
        </w:rPr>
        <w:t xml:space="preserve"> идеал цивилизации и </w:t>
      </w:r>
      <w:r>
        <w:rPr>
          <w:sz w:val="24"/>
          <w:szCs w:val="24"/>
        </w:rPr>
        <w:t>у</w:t>
      </w:r>
      <w:r w:rsidRPr="00C72D9D">
        <w:rPr>
          <w:sz w:val="24"/>
          <w:szCs w:val="24"/>
        </w:rPr>
        <w:t>прав</w:t>
      </w:r>
      <w:r>
        <w:rPr>
          <w:sz w:val="24"/>
          <w:szCs w:val="24"/>
        </w:rPr>
        <w:t>ления</w:t>
      </w:r>
      <w:r w:rsidRPr="00C72D9D">
        <w:rPr>
          <w:sz w:val="24"/>
          <w:szCs w:val="24"/>
        </w:rPr>
        <w:t xml:space="preserve">! Это </w:t>
      </w:r>
      <w:r>
        <w:rPr>
          <w:sz w:val="24"/>
          <w:szCs w:val="24"/>
        </w:rPr>
        <w:t>пуст</w:t>
      </w:r>
      <w:r w:rsidRPr="00C72D9D">
        <w:rPr>
          <w:sz w:val="24"/>
          <w:szCs w:val="24"/>
        </w:rPr>
        <w:t>ое разглагольствование, сильн</w:t>
      </w:r>
      <w:r>
        <w:rPr>
          <w:sz w:val="24"/>
          <w:szCs w:val="24"/>
        </w:rPr>
        <w:t>ое желание</w:t>
      </w:r>
      <w:r w:rsidRPr="00C72D9D">
        <w:rPr>
          <w:sz w:val="24"/>
          <w:szCs w:val="24"/>
        </w:rPr>
        <w:t xml:space="preserve"> услышать себя дискутирующим и навязать всем свои идеи.</w:t>
      </w:r>
    </w:p>
    <w:p w:rsidR="00842D52" w:rsidRPr="00C72D9D" w:rsidRDefault="00842D52" w:rsidP="00842D52">
      <w:pPr>
        <w:ind w:firstLine="340"/>
        <w:jc w:val="both"/>
        <w:rPr>
          <w:sz w:val="24"/>
          <w:szCs w:val="24"/>
        </w:rPr>
      </w:pPr>
      <w:r>
        <w:rPr>
          <w:sz w:val="24"/>
          <w:szCs w:val="24"/>
        </w:rPr>
        <w:t>2</w:t>
      </w:r>
      <w:r w:rsidRPr="00C72D9D">
        <w:rPr>
          <w:sz w:val="24"/>
          <w:szCs w:val="24"/>
        </w:rPr>
        <w:t>. Д</w:t>
      </w:r>
      <w:r>
        <w:rPr>
          <w:sz w:val="24"/>
          <w:szCs w:val="24"/>
        </w:rPr>
        <w:t>а</w:t>
      </w:r>
      <w:r w:rsidRPr="00C72D9D">
        <w:rPr>
          <w:sz w:val="24"/>
          <w:szCs w:val="24"/>
        </w:rPr>
        <w:t>, мистера Xьюма следовало бы послать от какого-нибудь международного филантропического комитета</w:t>
      </w:r>
      <w:r>
        <w:rPr>
          <w:sz w:val="24"/>
          <w:szCs w:val="24"/>
        </w:rPr>
        <w:t>, как</w:t>
      </w:r>
      <w:r w:rsidRPr="00C72D9D">
        <w:rPr>
          <w:sz w:val="24"/>
          <w:szCs w:val="24"/>
        </w:rPr>
        <w:t xml:space="preserve"> друга гибнущего человечества, </w:t>
      </w:r>
      <w:r>
        <w:rPr>
          <w:sz w:val="24"/>
          <w:szCs w:val="24"/>
        </w:rPr>
        <w:t>учить</w:t>
      </w:r>
      <w:r w:rsidRPr="00C72D9D">
        <w:rPr>
          <w:sz w:val="24"/>
          <w:szCs w:val="24"/>
        </w:rPr>
        <w:t xml:space="preserve"> наших далай-лам</w:t>
      </w:r>
      <w:r>
        <w:rPr>
          <w:sz w:val="24"/>
          <w:szCs w:val="24"/>
        </w:rPr>
        <w:t xml:space="preserve"> </w:t>
      </w:r>
      <w:r w:rsidRPr="002A44F1">
        <w:rPr>
          <w:i/>
          <w:sz w:val="24"/>
          <w:szCs w:val="24"/>
        </w:rPr>
        <w:t>мудрости</w:t>
      </w:r>
      <w:r w:rsidRPr="00C72D9D">
        <w:rPr>
          <w:sz w:val="24"/>
          <w:szCs w:val="24"/>
        </w:rPr>
        <w:t xml:space="preserve">. Почему </w:t>
      </w:r>
      <w:r>
        <w:rPr>
          <w:sz w:val="24"/>
          <w:szCs w:val="24"/>
        </w:rPr>
        <w:t>он сразу не</w:t>
      </w:r>
      <w:r w:rsidRPr="00C72D9D">
        <w:rPr>
          <w:sz w:val="24"/>
          <w:szCs w:val="24"/>
        </w:rPr>
        <w:t xml:space="preserve"> с</w:t>
      </w:r>
      <w:r>
        <w:rPr>
          <w:sz w:val="24"/>
          <w:szCs w:val="24"/>
        </w:rPr>
        <w:t>ядет</w:t>
      </w:r>
      <w:r w:rsidRPr="00C72D9D">
        <w:rPr>
          <w:sz w:val="24"/>
          <w:szCs w:val="24"/>
        </w:rPr>
        <w:t xml:space="preserve"> и не составит план для чего-нибудь похожего на идеальн</w:t>
      </w:r>
      <w:r w:rsidR="006B7E82">
        <w:rPr>
          <w:sz w:val="24"/>
          <w:szCs w:val="24"/>
        </w:rPr>
        <w:t>ое</w:t>
      </w:r>
      <w:r w:rsidRPr="00C72D9D">
        <w:rPr>
          <w:sz w:val="24"/>
          <w:szCs w:val="24"/>
        </w:rPr>
        <w:t xml:space="preserve"> </w:t>
      </w:r>
      <w:r w:rsidR="006B7E82">
        <w:rPr>
          <w:sz w:val="24"/>
          <w:szCs w:val="24"/>
        </w:rPr>
        <w:t xml:space="preserve">«Государство» </w:t>
      </w:r>
      <w:r w:rsidRPr="00C72D9D">
        <w:rPr>
          <w:sz w:val="24"/>
          <w:szCs w:val="24"/>
        </w:rPr>
        <w:t>Платона</w:t>
      </w:r>
      <w:r>
        <w:rPr>
          <w:sz w:val="24"/>
          <w:szCs w:val="24"/>
        </w:rPr>
        <w:t>, включая новую схему</w:t>
      </w:r>
      <w:r w:rsidRPr="00C72D9D">
        <w:rPr>
          <w:sz w:val="24"/>
          <w:szCs w:val="24"/>
        </w:rPr>
        <w:t xml:space="preserve"> для всего под Солнцем и Луною</w:t>
      </w:r>
      <w:r>
        <w:rPr>
          <w:sz w:val="24"/>
          <w:szCs w:val="24"/>
        </w:rPr>
        <w:t>,</w:t>
      </w:r>
      <w:r w:rsidR="008F4299">
        <w:rPr>
          <w:sz w:val="24"/>
          <w:szCs w:val="24"/>
        </w:rPr>
        <w:t xml:space="preserve"> —</w:t>
      </w:r>
      <w:r w:rsidRPr="00C72D9D">
        <w:rPr>
          <w:sz w:val="24"/>
          <w:szCs w:val="24"/>
        </w:rPr>
        <w:t xml:space="preserve"> ума не приложу!</w:t>
      </w:r>
    </w:p>
    <w:p w:rsidR="00842D52" w:rsidRPr="00C72D9D" w:rsidRDefault="00842D52" w:rsidP="00842D52">
      <w:pPr>
        <w:ind w:firstLine="340"/>
        <w:jc w:val="both"/>
        <w:rPr>
          <w:sz w:val="24"/>
          <w:szCs w:val="24"/>
        </w:rPr>
      </w:pPr>
      <w:r>
        <w:rPr>
          <w:sz w:val="24"/>
          <w:szCs w:val="24"/>
        </w:rPr>
        <w:t>3</w:t>
      </w:r>
      <w:r w:rsidRPr="00C72D9D">
        <w:rPr>
          <w:sz w:val="24"/>
          <w:szCs w:val="24"/>
        </w:rPr>
        <w:t>. Действительно</w:t>
      </w:r>
      <w:r>
        <w:rPr>
          <w:sz w:val="24"/>
          <w:szCs w:val="24"/>
        </w:rPr>
        <w:t>,</w:t>
      </w:r>
      <w:r w:rsidRPr="00C72D9D">
        <w:rPr>
          <w:sz w:val="24"/>
          <w:szCs w:val="24"/>
        </w:rPr>
        <w:t xml:space="preserve"> с его стороны </w:t>
      </w:r>
      <w:r>
        <w:rPr>
          <w:sz w:val="24"/>
          <w:szCs w:val="24"/>
        </w:rPr>
        <w:t>очень великодушно</w:t>
      </w:r>
      <w:r w:rsidR="008F4299">
        <w:rPr>
          <w:sz w:val="24"/>
          <w:szCs w:val="24"/>
        </w:rPr>
        <w:t xml:space="preserve"> —</w:t>
      </w:r>
      <w:r>
        <w:rPr>
          <w:sz w:val="24"/>
          <w:szCs w:val="24"/>
        </w:rPr>
        <w:t xml:space="preserve"> </w:t>
      </w:r>
      <w:r w:rsidR="00A35867">
        <w:rPr>
          <w:sz w:val="24"/>
          <w:szCs w:val="24"/>
        </w:rPr>
        <w:t>зайти так далеко, чтобы нас поучать</w:t>
      </w:r>
      <w:r w:rsidRPr="00C72D9D">
        <w:rPr>
          <w:sz w:val="24"/>
          <w:szCs w:val="24"/>
        </w:rPr>
        <w:t xml:space="preserve">. Конечно, это чистая любезность, а не желание возвыситься над всем остальным человечеством. Это его последнее достижение в </w:t>
      </w:r>
      <w:r w:rsidR="00A35867">
        <w:rPr>
          <w:sz w:val="24"/>
          <w:szCs w:val="24"/>
        </w:rPr>
        <w:t xml:space="preserve">умственном </w:t>
      </w:r>
      <w:r w:rsidRPr="00C72D9D">
        <w:rPr>
          <w:sz w:val="24"/>
          <w:szCs w:val="24"/>
        </w:rPr>
        <w:t xml:space="preserve">развитии, которое, будем надеяться, не </w:t>
      </w:r>
      <w:r w:rsidR="00A35867">
        <w:rPr>
          <w:sz w:val="24"/>
          <w:szCs w:val="24"/>
        </w:rPr>
        <w:t>будет развеяно</w:t>
      </w:r>
      <w:r w:rsidRPr="00C72D9D">
        <w:rPr>
          <w:sz w:val="24"/>
          <w:szCs w:val="24"/>
        </w:rPr>
        <w:t xml:space="preserve"> в прах.</w:t>
      </w:r>
    </w:p>
    <w:p w:rsidR="00842D52" w:rsidRPr="00C72D9D" w:rsidRDefault="00842D52" w:rsidP="00842D52">
      <w:pPr>
        <w:ind w:firstLine="340"/>
        <w:jc w:val="both"/>
        <w:rPr>
          <w:sz w:val="24"/>
          <w:szCs w:val="24"/>
        </w:rPr>
      </w:pPr>
      <w:r>
        <w:rPr>
          <w:sz w:val="24"/>
          <w:szCs w:val="24"/>
        </w:rPr>
        <w:t>4</w:t>
      </w:r>
      <w:r w:rsidRPr="00C72D9D">
        <w:rPr>
          <w:sz w:val="24"/>
          <w:szCs w:val="24"/>
        </w:rPr>
        <w:t xml:space="preserve">. АМИНЬ! Мой дорогой друг, вас надо было бы привлечь к ответственности за то, что вы не подали ему блестящей идеи предложить свои услуги в качестве </w:t>
      </w:r>
      <w:r>
        <w:rPr>
          <w:sz w:val="24"/>
          <w:szCs w:val="24"/>
        </w:rPr>
        <w:t>Генераль</w:t>
      </w:r>
      <w:r w:rsidRPr="00C72D9D">
        <w:rPr>
          <w:sz w:val="24"/>
          <w:szCs w:val="24"/>
        </w:rPr>
        <w:t xml:space="preserve">ного </w:t>
      </w:r>
      <w:r w:rsidR="00607D73">
        <w:rPr>
          <w:sz w:val="24"/>
          <w:szCs w:val="24"/>
        </w:rPr>
        <w:t xml:space="preserve">заведующего школами </w:t>
      </w:r>
      <w:r w:rsidRPr="00C72D9D">
        <w:rPr>
          <w:sz w:val="24"/>
          <w:szCs w:val="24"/>
        </w:rPr>
        <w:t>Тибета, реформатора древних суеверий и спасителя грядущих поколений. Конечно, если бы он это проч</w:t>
      </w:r>
      <w:r w:rsidR="00370CF5">
        <w:rPr>
          <w:sz w:val="24"/>
          <w:szCs w:val="24"/>
        </w:rPr>
        <w:t>ё</w:t>
      </w:r>
      <w:r w:rsidRPr="00C72D9D">
        <w:rPr>
          <w:sz w:val="24"/>
          <w:szCs w:val="24"/>
        </w:rPr>
        <w:t xml:space="preserve">л, он стал бы немедленно доказывать, что я </w:t>
      </w:r>
      <w:r w:rsidR="00607D73">
        <w:rPr>
          <w:sz w:val="24"/>
          <w:szCs w:val="24"/>
        </w:rPr>
        <w:t>спорю, как</w:t>
      </w:r>
      <w:r w:rsidRPr="00C72D9D">
        <w:rPr>
          <w:sz w:val="24"/>
          <w:szCs w:val="24"/>
        </w:rPr>
        <w:t xml:space="preserve"> «образованная обезьяна».</w:t>
      </w:r>
    </w:p>
    <w:p w:rsidR="00842D52" w:rsidRPr="00C72D9D" w:rsidRDefault="00842D52" w:rsidP="00842D52">
      <w:pPr>
        <w:ind w:firstLine="340"/>
        <w:jc w:val="both"/>
        <w:rPr>
          <w:sz w:val="24"/>
          <w:szCs w:val="24"/>
        </w:rPr>
      </w:pPr>
      <w:r>
        <w:rPr>
          <w:sz w:val="24"/>
          <w:szCs w:val="24"/>
        </w:rPr>
        <w:t>5</w:t>
      </w:r>
      <w:r w:rsidRPr="00C72D9D">
        <w:rPr>
          <w:sz w:val="24"/>
          <w:szCs w:val="24"/>
        </w:rPr>
        <w:t xml:space="preserve">. </w:t>
      </w:r>
      <w:r>
        <w:rPr>
          <w:sz w:val="24"/>
          <w:szCs w:val="24"/>
        </w:rPr>
        <w:t>Вы только</w:t>
      </w:r>
      <w:r w:rsidRPr="00C72D9D">
        <w:rPr>
          <w:sz w:val="24"/>
          <w:szCs w:val="24"/>
        </w:rPr>
        <w:t xml:space="preserve"> послушайте, </w:t>
      </w:r>
      <w:r w:rsidR="00607D73">
        <w:rPr>
          <w:sz w:val="24"/>
          <w:szCs w:val="24"/>
        </w:rPr>
        <w:t>как</w:t>
      </w:r>
      <w:r w:rsidRPr="00C72D9D">
        <w:rPr>
          <w:sz w:val="24"/>
          <w:szCs w:val="24"/>
        </w:rPr>
        <w:t xml:space="preserve"> </w:t>
      </w:r>
      <w:r w:rsidR="00370CF5">
        <w:rPr>
          <w:sz w:val="24"/>
          <w:szCs w:val="24"/>
        </w:rPr>
        <w:t>этот человек болтает о том, о чё</w:t>
      </w:r>
      <w:r w:rsidRPr="00C72D9D">
        <w:rPr>
          <w:sz w:val="24"/>
          <w:szCs w:val="24"/>
        </w:rPr>
        <w:t>м ничего не знает. Нет живого человека, который был бы более свободен, чем мы</w:t>
      </w:r>
      <w:r>
        <w:rPr>
          <w:sz w:val="24"/>
          <w:szCs w:val="24"/>
        </w:rPr>
        <w:t>,</w:t>
      </w:r>
      <w:r w:rsidRPr="00C72D9D">
        <w:rPr>
          <w:sz w:val="24"/>
          <w:szCs w:val="24"/>
        </w:rPr>
        <w:t xml:space="preserve"> после</w:t>
      </w:r>
      <w:r>
        <w:rPr>
          <w:sz w:val="24"/>
          <w:szCs w:val="24"/>
        </w:rPr>
        <w:t xml:space="preserve"> того</w:t>
      </w:r>
      <w:r w:rsidRPr="00C72D9D">
        <w:rPr>
          <w:sz w:val="24"/>
          <w:szCs w:val="24"/>
        </w:rPr>
        <w:t xml:space="preserve"> как вышли из стадии </w:t>
      </w:r>
      <w:r w:rsidRPr="00C72D9D">
        <w:rPr>
          <w:sz w:val="24"/>
          <w:szCs w:val="24"/>
        </w:rPr>
        <w:lastRenderedPageBreak/>
        <w:t xml:space="preserve">ученичества. Понятливыми и послушными, но </w:t>
      </w:r>
      <w:r>
        <w:rPr>
          <w:sz w:val="24"/>
          <w:szCs w:val="24"/>
        </w:rPr>
        <w:t>отнюдь</w:t>
      </w:r>
      <w:r w:rsidRPr="00C72D9D">
        <w:rPr>
          <w:sz w:val="24"/>
          <w:szCs w:val="24"/>
        </w:rPr>
        <w:t xml:space="preserve"> не рабами должны мы быть в то время; иначе, если мы будем проводить время в спорах, мы никогда ничему не научимся.</w:t>
      </w:r>
    </w:p>
    <w:p w:rsidR="00842D52" w:rsidRPr="00C72D9D" w:rsidRDefault="00842D52" w:rsidP="00842D52">
      <w:pPr>
        <w:ind w:firstLine="340"/>
        <w:jc w:val="both"/>
        <w:rPr>
          <w:sz w:val="24"/>
          <w:szCs w:val="24"/>
        </w:rPr>
      </w:pPr>
      <w:r>
        <w:rPr>
          <w:sz w:val="24"/>
          <w:szCs w:val="24"/>
        </w:rPr>
        <w:t>6</w:t>
      </w:r>
      <w:r w:rsidRPr="00C72D9D">
        <w:rPr>
          <w:sz w:val="24"/>
          <w:szCs w:val="24"/>
        </w:rPr>
        <w:t xml:space="preserve">. </w:t>
      </w:r>
      <w:r>
        <w:rPr>
          <w:sz w:val="24"/>
          <w:szCs w:val="24"/>
        </w:rPr>
        <w:t>Да кому вообще пришло в голову</w:t>
      </w:r>
      <w:r w:rsidRPr="00C72D9D">
        <w:rPr>
          <w:sz w:val="24"/>
          <w:szCs w:val="24"/>
        </w:rPr>
        <w:t xml:space="preserve"> предложить его в </w:t>
      </w:r>
      <w:r>
        <w:rPr>
          <w:sz w:val="24"/>
          <w:szCs w:val="24"/>
        </w:rPr>
        <w:t xml:space="preserve">этом </w:t>
      </w:r>
      <w:r w:rsidRPr="00C72D9D">
        <w:rPr>
          <w:sz w:val="24"/>
          <w:szCs w:val="24"/>
        </w:rPr>
        <w:t>качестве? Мой дорогой собрат, неужели вы действительно можете порицать меня за то, что я уклоняюсь от более близких отношений с человеком, вся жизнь которого кажется состоящей из непрестанн</w:t>
      </w:r>
      <w:r>
        <w:rPr>
          <w:sz w:val="24"/>
          <w:szCs w:val="24"/>
        </w:rPr>
        <w:t>ых</w:t>
      </w:r>
      <w:r w:rsidRPr="00C72D9D">
        <w:rPr>
          <w:sz w:val="24"/>
          <w:szCs w:val="24"/>
        </w:rPr>
        <w:t xml:space="preserve"> </w:t>
      </w:r>
      <w:r w:rsidR="00370CF5">
        <w:rPr>
          <w:sz w:val="24"/>
          <w:szCs w:val="24"/>
        </w:rPr>
        <w:t>споров</w:t>
      </w:r>
      <w:r>
        <w:rPr>
          <w:sz w:val="24"/>
          <w:szCs w:val="24"/>
        </w:rPr>
        <w:t xml:space="preserve"> и облич</w:t>
      </w:r>
      <w:r w:rsidR="00370CF5">
        <w:rPr>
          <w:sz w:val="24"/>
          <w:szCs w:val="24"/>
        </w:rPr>
        <w:t>ительной аргументации</w:t>
      </w:r>
      <w:r w:rsidRPr="00C72D9D">
        <w:rPr>
          <w:sz w:val="24"/>
          <w:szCs w:val="24"/>
        </w:rPr>
        <w:t xml:space="preserve">? Он говорит, что никакой он не </w:t>
      </w:r>
      <w:r w:rsidRPr="002A44F1">
        <w:rPr>
          <w:i/>
          <w:sz w:val="24"/>
          <w:szCs w:val="24"/>
        </w:rPr>
        <w:t>доктрин</w:t>
      </w:r>
      <w:r w:rsidR="006B7E82">
        <w:rPr>
          <w:i/>
          <w:sz w:val="24"/>
          <w:szCs w:val="24"/>
        </w:rPr>
        <w:t>ё</w:t>
      </w:r>
      <w:r w:rsidRPr="002A44F1">
        <w:rPr>
          <w:i/>
          <w:sz w:val="24"/>
          <w:szCs w:val="24"/>
        </w:rPr>
        <w:t>р</w:t>
      </w:r>
      <w:r w:rsidRPr="00C72D9D">
        <w:rPr>
          <w:sz w:val="24"/>
          <w:szCs w:val="24"/>
        </w:rPr>
        <w:t xml:space="preserve">, между тем как </w:t>
      </w:r>
      <w:r w:rsidR="00607D73">
        <w:rPr>
          <w:sz w:val="24"/>
          <w:szCs w:val="24"/>
        </w:rPr>
        <w:t xml:space="preserve">в сущности </w:t>
      </w:r>
      <w:r w:rsidRPr="00C72D9D">
        <w:rPr>
          <w:sz w:val="24"/>
          <w:szCs w:val="24"/>
        </w:rPr>
        <w:t>им и является! Он достоин всякого уважения и даже любви тех, кто хорошо его знает. Но, светила мои</w:t>
      </w:r>
      <w:r>
        <w:rPr>
          <w:sz w:val="24"/>
          <w:szCs w:val="24"/>
        </w:rPr>
        <w:t>,</w:t>
      </w:r>
      <w:r w:rsidRPr="00C72D9D">
        <w:rPr>
          <w:sz w:val="24"/>
          <w:szCs w:val="24"/>
        </w:rPr>
        <w:t xml:space="preserve"> своим </w:t>
      </w:r>
      <w:r>
        <w:rPr>
          <w:sz w:val="24"/>
          <w:szCs w:val="24"/>
        </w:rPr>
        <w:t>нуд</w:t>
      </w:r>
      <w:r w:rsidRPr="00C72D9D">
        <w:rPr>
          <w:sz w:val="24"/>
          <w:szCs w:val="24"/>
        </w:rPr>
        <w:t xml:space="preserve">ным </w:t>
      </w:r>
      <w:r w:rsidR="006B7E82">
        <w:rPr>
          <w:sz w:val="24"/>
          <w:szCs w:val="24"/>
        </w:rPr>
        <w:t>дудени</w:t>
      </w:r>
      <w:r>
        <w:rPr>
          <w:sz w:val="24"/>
          <w:szCs w:val="24"/>
        </w:rPr>
        <w:t>ем</w:t>
      </w:r>
      <w:r w:rsidRPr="00C72D9D">
        <w:rPr>
          <w:sz w:val="24"/>
          <w:szCs w:val="24"/>
        </w:rPr>
        <w:t xml:space="preserve"> о собственных воззрениях </w:t>
      </w:r>
      <w:r>
        <w:rPr>
          <w:sz w:val="24"/>
          <w:szCs w:val="24"/>
        </w:rPr>
        <w:t xml:space="preserve">он </w:t>
      </w:r>
      <w:r w:rsidRPr="00C72D9D">
        <w:rPr>
          <w:sz w:val="24"/>
          <w:szCs w:val="24"/>
        </w:rPr>
        <w:t>менее чем в 24 часа парализовал бы любого из нас, кому не посчастливилось приблизиться к нему на расстояние мили</w:t>
      </w:r>
      <w:r>
        <w:rPr>
          <w:sz w:val="24"/>
          <w:szCs w:val="24"/>
        </w:rPr>
        <w:t>!</w:t>
      </w:r>
      <w:r w:rsidRPr="00C72D9D">
        <w:rPr>
          <w:sz w:val="24"/>
          <w:szCs w:val="24"/>
        </w:rPr>
        <w:t xml:space="preserve"> Нет</w:t>
      </w:r>
      <w:r>
        <w:rPr>
          <w:sz w:val="24"/>
          <w:szCs w:val="24"/>
        </w:rPr>
        <w:t>,</w:t>
      </w:r>
      <w:r w:rsidRPr="00C72D9D">
        <w:rPr>
          <w:sz w:val="24"/>
          <w:szCs w:val="24"/>
        </w:rPr>
        <w:t xml:space="preserve"> тысячу раз </w:t>
      </w:r>
      <w:r w:rsidRPr="002A44F1">
        <w:rPr>
          <w:i/>
          <w:sz w:val="24"/>
          <w:szCs w:val="24"/>
        </w:rPr>
        <w:t>нет</w:t>
      </w:r>
      <w:r w:rsidRPr="00C72D9D">
        <w:rPr>
          <w:sz w:val="24"/>
          <w:szCs w:val="24"/>
        </w:rPr>
        <w:t>! Из таких людей, как он, получаются способные государственные деятели, ораторы и вс</w:t>
      </w:r>
      <w:r w:rsidR="006B7E82">
        <w:rPr>
          <w:sz w:val="24"/>
          <w:szCs w:val="24"/>
        </w:rPr>
        <w:t>ё,</w:t>
      </w:r>
      <w:r w:rsidRPr="00C72D9D">
        <w:rPr>
          <w:sz w:val="24"/>
          <w:szCs w:val="24"/>
        </w:rPr>
        <w:t xml:space="preserve"> что угодно,</w:t>
      </w:r>
      <w:r w:rsidR="008F4299">
        <w:rPr>
          <w:sz w:val="24"/>
          <w:szCs w:val="24"/>
        </w:rPr>
        <w:t xml:space="preserve"> —</w:t>
      </w:r>
      <w:r>
        <w:rPr>
          <w:sz w:val="24"/>
          <w:szCs w:val="24"/>
        </w:rPr>
        <w:t xml:space="preserve"> только </w:t>
      </w:r>
      <w:r w:rsidRPr="00C72D9D">
        <w:rPr>
          <w:sz w:val="24"/>
          <w:szCs w:val="24"/>
        </w:rPr>
        <w:t xml:space="preserve">не </w:t>
      </w:r>
      <w:r w:rsidR="006B7E82">
        <w:rPr>
          <w:sz w:val="24"/>
          <w:szCs w:val="24"/>
        </w:rPr>
        <w:t>а</w:t>
      </w:r>
      <w:r w:rsidRPr="00C72D9D">
        <w:rPr>
          <w:sz w:val="24"/>
          <w:szCs w:val="24"/>
        </w:rPr>
        <w:t>депты. Среди нас нет ни одного такого. Возможно, именно поэтому у нас не ощущалось надобности в доме для сумасшедших. Менее чем в три месяца он довел бы половину</w:t>
      </w:r>
      <w:r>
        <w:rPr>
          <w:sz w:val="24"/>
          <w:szCs w:val="24"/>
        </w:rPr>
        <w:t xml:space="preserve"> нашего</w:t>
      </w:r>
      <w:r w:rsidRPr="00C72D9D">
        <w:rPr>
          <w:sz w:val="24"/>
          <w:szCs w:val="24"/>
        </w:rPr>
        <w:t xml:space="preserve"> тибетского населения до </w:t>
      </w:r>
      <w:r>
        <w:rPr>
          <w:sz w:val="24"/>
          <w:szCs w:val="24"/>
        </w:rPr>
        <w:t>безум</w:t>
      </w:r>
      <w:r w:rsidRPr="00C72D9D">
        <w:rPr>
          <w:sz w:val="24"/>
          <w:szCs w:val="24"/>
        </w:rPr>
        <w:t xml:space="preserve">ия! </w:t>
      </w:r>
    </w:p>
    <w:p w:rsidR="00842D52" w:rsidRPr="00C72D9D" w:rsidRDefault="00607D73" w:rsidP="00842D52">
      <w:pPr>
        <w:ind w:firstLine="340"/>
        <w:jc w:val="both"/>
        <w:rPr>
          <w:sz w:val="24"/>
          <w:szCs w:val="24"/>
        </w:rPr>
      </w:pPr>
      <w:r>
        <w:rPr>
          <w:sz w:val="24"/>
          <w:szCs w:val="24"/>
        </w:rPr>
        <w:t>На днях в А</w:t>
      </w:r>
      <w:r w:rsidR="00842D52" w:rsidRPr="00C72D9D">
        <w:rPr>
          <w:sz w:val="24"/>
          <w:szCs w:val="24"/>
        </w:rPr>
        <w:t>мбалле я отправил вам письмо по почте. Вижу, вы его ещ</w:t>
      </w:r>
      <w:r>
        <w:rPr>
          <w:sz w:val="24"/>
          <w:szCs w:val="24"/>
        </w:rPr>
        <w:t>ё</w:t>
      </w:r>
      <w:r w:rsidR="00842D52" w:rsidRPr="00C72D9D">
        <w:rPr>
          <w:sz w:val="24"/>
          <w:szCs w:val="24"/>
        </w:rPr>
        <w:t xml:space="preserve"> не получили.</w:t>
      </w:r>
    </w:p>
    <w:p w:rsidR="00842D52" w:rsidRDefault="00842D52" w:rsidP="00607D73">
      <w:pPr>
        <w:pStyle w:val="Aiiaienu"/>
        <w:spacing w:before="0" w:after="0"/>
        <w:ind w:firstLine="340"/>
        <w:rPr>
          <w:rFonts w:ascii="Times New Roman" w:hAnsi="Times New Roman"/>
          <w:b w:val="0"/>
          <w:szCs w:val="24"/>
        </w:rPr>
      </w:pPr>
      <w:r w:rsidRPr="002A44F1">
        <w:rPr>
          <w:rFonts w:ascii="Times New Roman" w:hAnsi="Times New Roman"/>
          <w:b w:val="0"/>
          <w:szCs w:val="24"/>
        </w:rPr>
        <w:t>Всегда ваш с любовью</w:t>
      </w:r>
      <w:r>
        <w:rPr>
          <w:rFonts w:ascii="Times New Roman" w:hAnsi="Times New Roman"/>
          <w:b w:val="0"/>
          <w:szCs w:val="24"/>
        </w:rPr>
        <w:t>,</w:t>
      </w:r>
    </w:p>
    <w:p w:rsidR="00842D52" w:rsidRPr="002A44F1" w:rsidRDefault="00842D52" w:rsidP="00607D73">
      <w:pPr>
        <w:pStyle w:val="Aiiaienu"/>
        <w:spacing w:before="0" w:after="0"/>
        <w:ind w:firstLine="340"/>
        <w:rPr>
          <w:rFonts w:ascii="Times New Roman" w:hAnsi="Times New Roman"/>
          <w:b w:val="0"/>
          <w:szCs w:val="24"/>
        </w:rPr>
      </w:pPr>
      <w:r w:rsidRPr="002A44F1">
        <w:rPr>
          <w:rFonts w:ascii="Times New Roman" w:hAnsi="Times New Roman"/>
          <w:b w:val="0"/>
          <w:szCs w:val="24"/>
        </w:rPr>
        <w:t>Кут Хуми</w:t>
      </w:r>
    </w:p>
    <w:p w:rsidR="00842D52" w:rsidRPr="00D754CC" w:rsidRDefault="00842D52" w:rsidP="00842D52">
      <w:pPr>
        <w:pStyle w:val="110"/>
        <w:pBdr>
          <w:bottom w:val="single" w:sz="4" w:space="1" w:color="auto"/>
        </w:pBdr>
        <w:spacing w:before="480"/>
        <w:ind w:firstLine="340"/>
        <w:jc w:val="both"/>
        <w:outlineLvl w:val="0"/>
        <w:rPr>
          <w:i/>
          <w:color w:val="auto"/>
        </w:rPr>
      </w:pPr>
      <w:r w:rsidRPr="00D754CC">
        <w:rPr>
          <w:i/>
          <w:color w:val="auto"/>
        </w:rPr>
        <w:t xml:space="preserve">Письмо № </w:t>
      </w:r>
      <w:r>
        <w:rPr>
          <w:i/>
          <w:color w:val="auto"/>
        </w:rPr>
        <w:t>10</w:t>
      </w:r>
      <w:r>
        <w:rPr>
          <w:i/>
          <w:color w:val="auto"/>
        </w:rPr>
        <w:tab/>
        <w:t xml:space="preserve">       </w:t>
      </w:r>
      <w:r>
        <w:rPr>
          <w:i/>
          <w:color w:val="auto"/>
        </w:rPr>
        <w:tab/>
      </w:r>
      <w:r w:rsidRPr="00D754CC">
        <w:rPr>
          <w:i/>
          <w:color w:val="auto"/>
        </w:rPr>
        <w:t xml:space="preserve"> </w:t>
      </w:r>
      <w:r w:rsidR="00607D73">
        <w:rPr>
          <w:i/>
          <w:color w:val="auto"/>
        </w:rPr>
        <w:tab/>
      </w:r>
      <w:r w:rsidR="00607D73">
        <w:rPr>
          <w:i/>
          <w:color w:val="auto"/>
        </w:rPr>
        <w:tab/>
      </w:r>
      <w:r w:rsidR="00D17D2A">
        <w:rPr>
          <w:i/>
          <w:color w:val="auto"/>
        </w:rPr>
        <w:t>(</w:t>
      </w:r>
      <w:r w:rsidR="006B7E82">
        <w:rPr>
          <w:i/>
          <w:color w:val="auto"/>
          <w:lang w:val="en-US"/>
        </w:rPr>
        <w:t>ML</w:t>
      </w:r>
      <w:r w:rsidR="006B7E82" w:rsidRPr="006B7E82">
        <w:rPr>
          <w:i/>
          <w:color w:val="auto"/>
        </w:rPr>
        <w:t>-5</w:t>
      </w:r>
      <w:r w:rsidRPr="00D754CC">
        <w:rPr>
          <w:i/>
          <w:color w:val="auto"/>
        </w:rPr>
        <w:t xml:space="preserve">) </w:t>
      </w:r>
      <w:r>
        <w:rPr>
          <w:b w:val="0"/>
          <w:i/>
          <w:color w:val="auto"/>
        </w:rPr>
        <w:t>После 1 дека</w:t>
      </w:r>
      <w:r w:rsidRPr="00D754CC">
        <w:rPr>
          <w:b w:val="0"/>
          <w:i/>
          <w:color w:val="auto"/>
        </w:rPr>
        <w:t xml:space="preserve">бря </w:t>
      </w:r>
      <w:smartTag w:uri="urn:schemas-microsoft-com:office:smarttags" w:element="metricconverter">
        <w:smartTagPr>
          <w:attr w:name="ProductID" w:val="1880 г"/>
        </w:smartTagPr>
        <w:r w:rsidRPr="00D754CC">
          <w:rPr>
            <w:b w:val="0"/>
            <w:i/>
            <w:color w:val="auto"/>
          </w:rPr>
          <w:t>1880 г</w:t>
        </w:r>
      </w:smartTag>
      <w:r w:rsidRPr="00D754CC">
        <w:rPr>
          <w:b w:val="0"/>
          <w:i/>
          <w:color w:val="auto"/>
        </w:rPr>
        <w:t>.</w:t>
      </w:r>
    </w:p>
    <w:p w:rsidR="006B7E82" w:rsidRPr="00402E6F" w:rsidRDefault="00842D52" w:rsidP="00842D52">
      <w:pPr>
        <w:ind w:firstLine="340"/>
        <w:jc w:val="both"/>
        <w:rPr>
          <w:sz w:val="22"/>
          <w:szCs w:val="22"/>
        </w:rPr>
      </w:pPr>
      <w:r w:rsidRPr="00402E6F">
        <w:rPr>
          <w:i/>
          <w:sz w:val="22"/>
          <w:szCs w:val="22"/>
        </w:rPr>
        <w:t xml:space="preserve">Это первое письмо, адресованное Синнетту, </w:t>
      </w:r>
      <w:r w:rsidR="00A56901" w:rsidRPr="00402E6F">
        <w:rPr>
          <w:i/>
          <w:sz w:val="22"/>
          <w:szCs w:val="22"/>
        </w:rPr>
        <w:t>где и само письмо, и</w:t>
      </w:r>
      <w:r w:rsidRPr="00402E6F">
        <w:rPr>
          <w:i/>
          <w:sz w:val="22"/>
          <w:szCs w:val="22"/>
        </w:rPr>
        <w:t xml:space="preserve"> подпись</w:t>
      </w:r>
      <w:r w:rsidR="00A56901" w:rsidRPr="00402E6F">
        <w:rPr>
          <w:i/>
          <w:sz w:val="22"/>
          <w:szCs w:val="22"/>
        </w:rPr>
        <w:t xml:space="preserve"> выполнены одинаково</w:t>
      </w:r>
      <w:r w:rsidRPr="00402E6F">
        <w:rPr>
          <w:i/>
          <w:sz w:val="22"/>
          <w:szCs w:val="22"/>
        </w:rPr>
        <w:t xml:space="preserve">. </w:t>
      </w:r>
      <w:r w:rsidR="00402E6F">
        <w:rPr>
          <w:i/>
          <w:sz w:val="22"/>
          <w:szCs w:val="22"/>
        </w:rPr>
        <w:t>Представляется с</w:t>
      </w:r>
      <w:r w:rsidRPr="00402E6F">
        <w:rPr>
          <w:i/>
          <w:sz w:val="22"/>
          <w:szCs w:val="22"/>
        </w:rPr>
        <w:t>омнительн</w:t>
      </w:r>
      <w:r w:rsidR="00402E6F">
        <w:rPr>
          <w:i/>
          <w:sz w:val="22"/>
          <w:szCs w:val="22"/>
        </w:rPr>
        <w:t>ым</w:t>
      </w:r>
      <w:r w:rsidRPr="00402E6F">
        <w:rPr>
          <w:i/>
          <w:sz w:val="22"/>
          <w:szCs w:val="22"/>
        </w:rPr>
        <w:t>, что оно было передано через Б</w:t>
      </w:r>
      <w:r w:rsidR="00402E6F">
        <w:rPr>
          <w:i/>
          <w:sz w:val="22"/>
          <w:szCs w:val="22"/>
        </w:rPr>
        <w:t>лаватскую</w:t>
      </w:r>
      <w:r w:rsidRPr="00402E6F">
        <w:rPr>
          <w:i/>
          <w:sz w:val="22"/>
          <w:szCs w:val="22"/>
        </w:rPr>
        <w:t xml:space="preserve">. </w:t>
      </w:r>
      <w:r w:rsidR="00A56901" w:rsidRPr="00402E6F">
        <w:rPr>
          <w:i/>
          <w:sz w:val="22"/>
          <w:szCs w:val="22"/>
        </w:rPr>
        <w:t>Вероятно</w:t>
      </w:r>
      <w:r w:rsidRPr="00402E6F">
        <w:rPr>
          <w:i/>
          <w:sz w:val="22"/>
          <w:szCs w:val="22"/>
        </w:rPr>
        <w:t xml:space="preserve">, у К.Х. в </w:t>
      </w:r>
      <w:r w:rsidR="00402E6F">
        <w:rPr>
          <w:i/>
          <w:sz w:val="22"/>
          <w:szCs w:val="22"/>
        </w:rPr>
        <w:t>А</w:t>
      </w:r>
      <w:r w:rsidRPr="00402E6F">
        <w:rPr>
          <w:i/>
          <w:sz w:val="22"/>
          <w:szCs w:val="22"/>
        </w:rPr>
        <w:t>мбалле</w:t>
      </w:r>
      <w:r w:rsidR="00A56901" w:rsidRPr="00402E6F">
        <w:rPr>
          <w:i/>
          <w:sz w:val="22"/>
          <w:szCs w:val="22"/>
        </w:rPr>
        <w:t xml:space="preserve"> был чела</w:t>
      </w:r>
      <w:r w:rsidRPr="00402E6F">
        <w:rPr>
          <w:i/>
          <w:sz w:val="22"/>
          <w:szCs w:val="22"/>
        </w:rPr>
        <w:t>, который и оказал ему эту услугу.</w:t>
      </w:r>
    </w:p>
    <w:p w:rsidR="006B7E82" w:rsidRPr="00AE7DDF" w:rsidRDefault="006B7E8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 xml:space="preserve">У меня </w:t>
      </w:r>
      <w:r>
        <w:rPr>
          <w:sz w:val="24"/>
          <w:szCs w:val="24"/>
        </w:rPr>
        <w:t>есть</w:t>
      </w:r>
      <w:r w:rsidRPr="00C72D9D">
        <w:rPr>
          <w:sz w:val="24"/>
          <w:szCs w:val="24"/>
        </w:rPr>
        <w:t xml:space="preserve"> ваше письмо от 19 ноября, извлеч</w:t>
      </w:r>
      <w:r w:rsidR="006B7E82">
        <w:rPr>
          <w:sz w:val="24"/>
          <w:szCs w:val="24"/>
        </w:rPr>
        <w:t>ё</w:t>
      </w:r>
      <w:r w:rsidRPr="00C72D9D">
        <w:rPr>
          <w:sz w:val="24"/>
          <w:szCs w:val="24"/>
        </w:rPr>
        <w:t xml:space="preserve">нное нашим специальным </w:t>
      </w:r>
      <w:r w:rsidRPr="00A34B75">
        <w:rPr>
          <w:i/>
          <w:sz w:val="24"/>
          <w:szCs w:val="24"/>
        </w:rPr>
        <w:t>осмосом</w:t>
      </w:r>
      <w:r w:rsidRPr="00C72D9D">
        <w:rPr>
          <w:sz w:val="24"/>
          <w:szCs w:val="24"/>
        </w:rPr>
        <w:t xml:space="preserve"> из конверта в Мируте, и ваше письмо нашей </w:t>
      </w:r>
      <w:r w:rsidR="006B7E82">
        <w:rPr>
          <w:sz w:val="24"/>
          <w:szCs w:val="24"/>
        </w:rPr>
        <w:t>«с</w:t>
      </w:r>
      <w:r w:rsidRPr="00C72D9D">
        <w:rPr>
          <w:sz w:val="24"/>
          <w:szCs w:val="24"/>
        </w:rPr>
        <w:t>та</w:t>
      </w:r>
      <w:r w:rsidR="006B7E82">
        <w:rPr>
          <w:sz w:val="24"/>
          <w:szCs w:val="24"/>
        </w:rPr>
        <w:t>рушки»</w:t>
      </w:r>
      <w:r w:rsidRPr="00C72D9D">
        <w:rPr>
          <w:sz w:val="24"/>
          <w:szCs w:val="24"/>
        </w:rPr>
        <w:t xml:space="preserve"> в наполовину пустом заказном конверте, над</w:t>
      </w:r>
      <w:r w:rsidR="006B7E82">
        <w:rPr>
          <w:sz w:val="24"/>
          <w:szCs w:val="24"/>
        </w:rPr>
        <w:t>ё</w:t>
      </w:r>
      <w:r w:rsidRPr="00C72D9D">
        <w:rPr>
          <w:sz w:val="24"/>
          <w:szCs w:val="24"/>
        </w:rPr>
        <w:t xml:space="preserve">жно </w:t>
      </w:r>
      <w:r w:rsidR="00150854">
        <w:rPr>
          <w:sz w:val="24"/>
          <w:szCs w:val="24"/>
        </w:rPr>
        <w:t>пере</w:t>
      </w:r>
      <w:r w:rsidRPr="00C72D9D">
        <w:rPr>
          <w:sz w:val="24"/>
          <w:szCs w:val="24"/>
        </w:rPr>
        <w:t>сланное в Каунп</w:t>
      </w:r>
      <w:r w:rsidR="006B7E82">
        <w:rPr>
          <w:sz w:val="24"/>
          <w:szCs w:val="24"/>
        </w:rPr>
        <w:t>у</w:t>
      </w:r>
      <w:r w:rsidRPr="00C72D9D">
        <w:rPr>
          <w:sz w:val="24"/>
          <w:szCs w:val="24"/>
        </w:rPr>
        <w:t>р, чтобы заставить е</w:t>
      </w:r>
      <w:r w:rsidR="00877D28">
        <w:rPr>
          <w:sz w:val="24"/>
          <w:szCs w:val="24"/>
        </w:rPr>
        <w:t>ё</w:t>
      </w:r>
      <w:r w:rsidRPr="00C72D9D">
        <w:rPr>
          <w:sz w:val="24"/>
          <w:szCs w:val="24"/>
        </w:rPr>
        <w:t xml:space="preserve"> выругаться по моему адресу.</w:t>
      </w:r>
      <w:r>
        <w:rPr>
          <w:sz w:val="24"/>
          <w:szCs w:val="24"/>
        </w:rPr>
        <w:t>..</w:t>
      </w:r>
      <w:r w:rsidRPr="00C72D9D">
        <w:rPr>
          <w:sz w:val="24"/>
          <w:szCs w:val="24"/>
        </w:rPr>
        <w:t xml:space="preserve"> Но она сейчас слишком слаба, чтобы быть астральным почтальоном. С грустью вижу, что она опять была не</w:t>
      </w:r>
      <w:r w:rsidR="00877D28">
        <w:rPr>
          <w:sz w:val="24"/>
          <w:szCs w:val="24"/>
        </w:rPr>
        <w:t>точ</w:t>
      </w:r>
      <w:r w:rsidRPr="00C72D9D">
        <w:rPr>
          <w:sz w:val="24"/>
          <w:szCs w:val="24"/>
        </w:rPr>
        <w:t xml:space="preserve">на и ввела вас в заблуждение; но это главным образом моя вина, так как я по нерадивости лишний раз </w:t>
      </w:r>
      <w:r w:rsidR="00150854">
        <w:rPr>
          <w:sz w:val="24"/>
          <w:szCs w:val="24"/>
        </w:rPr>
        <w:t xml:space="preserve">не помассмровал </w:t>
      </w:r>
      <w:r w:rsidRPr="00C72D9D">
        <w:rPr>
          <w:sz w:val="24"/>
          <w:szCs w:val="24"/>
        </w:rPr>
        <w:t>е</w:t>
      </w:r>
      <w:r w:rsidR="00877D28">
        <w:rPr>
          <w:sz w:val="24"/>
          <w:szCs w:val="24"/>
        </w:rPr>
        <w:t>ё</w:t>
      </w:r>
      <w:r w:rsidRPr="00C72D9D">
        <w:rPr>
          <w:sz w:val="24"/>
          <w:szCs w:val="24"/>
        </w:rPr>
        <w:t xml:space="preserve"> бедную больную голову теперь, когда она забывает и путает более обычного. Я просил е</w:t>
      </w:r>
      <w:r w:rsidR="00150854">
        <w:rPr>
          <w:sz w:val="24"/>
          <w:szCs w:val="24"/>
        </w:rPr>
        <w:t>ё</w:t>
      </w:r>
      <w:r w:rsidRPr="00C72D9D">
        <w:rPr>
          <w:sz w:val="24"/>
          <w:szCs w:val="24"/>
        </w:rPr>
        <w:t xml:space="preserve"> сказать вам не «</w:t>
      </w:r>
      <w:r>
        <w:rPr>
          <w:sz w:val="24"/>
          <w:szCs w:val="24"/>
        </w:rPr>
        <w:t>отказаться от</w:t>
      </w:r>
      <w:r w:rsidRPr="00C72D9D">
        <w:rPr>
          <w:sz w:val="24"/>
          <w:szCs w:val="24"/>
        </w:rPr>
        <w:t xml:space="preserve"> иде</w:t>
      </w:r>
      <w:r>
        <w:rPr>
          <w:sz w:val="24"/>
          <w:szCs w:val="24"/>
        </w:rPr>
        <w:t>и</w:t>
      </w:r>
      <w:r w:rsidRPr="00C72D9D">
        <w:rPr>
          <w:sz w:val="24"/>
          <w:szCs w:val="24"/>
        </w:rPr>
        <w:t xml:space="preserve"> об Англо-Индийском </w:t>
      </w:r>
      <w:r>
        <w:rPr>
          <w:sz w:val="24"/>
          <w:szCs w:val="24"/>
        </w:rPr>
        <w:t>Отделении</w:t>
      </w:r>
      <w:r w:rsidRPr="00C72D9D">
        <w:rPr>
          <w:sz w:val="24"/>
          <w:szCs w:val="24"/>
        </w:rPr>
        <w:t>, так как из этого ничего не вы</w:t>
      </w:r>
      <w:r>
        <w:rPr>
          <w:sz w:val="24"/>
          <w:szCs w:val="24"/>
        </w:rPr>
        <w:t>йдет</w:t>
      </w:r>
      <w:r w:rsidRPr="00C72D9D">
        <w:rPr>
          <w:sz w:val="24"/>
          <w:szCs w:val="24"/>
        </w:rPr>
        <w:t xml:space="preserve">», </w:t>
      </w:r>
      <w:r>
        <w:rPr>
          <w:sz w:val="24"/>
          <w:szCs w:val="24"/>
        </w:rPr>
        <w:t>а</w:t>
      </w:r>
      <w:r w:rsidRPr="00C72D9D">
        <w:rPr>
          <w:sz w:val="24"/>
          <w:szCs w:val="24"/>
        </w:rPr>
        <w:t xml:space="preserve"> «</w:t>
      </w:r>
      <w:r>
        <w:rPr>
          <w:sz w:val="24"/>
          <w:szCs w:val="24"/>
        </w:rPr>
        <w:t>отказаться от</w:t>
      </w:r>
      <w:r w:rsidRPr="00C72D9D">
        <w:rPr>
          <w:sz w:val="24"/>
          <w:szCs w:val="24"/>
        </w:rPr>
        <w:t xml:space="preserve"> иде</w:t>
      </w:r>
      <w:r>
        <w:rPr>
          <w:sz w:val="24"/>
          <w:szCs w:val="24"/>
        </w:rPr>
        <w:t>и</w:t>
      </w:r>
      <w:r w:rsidRPr="00C72D9D">
        <w:rPr>
          <w:sz w:val="24"/>
          <w:szCs w:val="24"/>
        </w:rPr>
        <w:t xml:space="preserve"> об Англо-Индийском </w:t>
      </w:r>
      <w:r>
        <w:rPr>
          <w:sz w:val="24"/>
          <w:szCs w:val="24"/>
        </w:rPr>
        <w:t>Отделении</w:t>
      </w:r>
      <w:r w:rsidRPr="00C72D9D">
        <w:rPr>
          <w:sz w:val="24"/>
          <w:szCs w:val="24"/>
        </w:rPr>
        <w:t xml:space="preserve"> </w:t>
      </w:r>
      <w:r w:rsidRPr="008D1212">
        <w:rPr>
          <w:i/>
          <w:sz w:val="24"/>
          <w:szCs w:val="24"/>
        </w:rPr>
        <w:t>при сотрудничестве с м</w:t>
      </w:r>
      <w:r w:rsidR="00911FA7">
        <w:rPr>
          <w:i/>
          <w:sz w:val="24"/>
          <w:szCs w:val="24"/>
        </w:rPr>
        <w:t>-</w:t>
      </w:r>
      <w:r w:rsidRPr="008D1212">
        <w:rPr>
          <w:i/>
          <w:sz w:val="24"/>
          <w:szCs w:val="24"/>
        </w:rPr>
        <w:t>ром Хьюмом</w:t>
      </w:r>
      <w:r w:rsidRPr="00C72D9D">
        <w:rPr>
          <w:sz w:val="24"/>
          <w:szCs w:val="24"/>
        </w:rPr>
        <w:t>, так как из этого ничего не вы</w:t>
      </w:r>
      <w:r>
        <w:rPr>
          <w:sz w:val="24"/>
          <w:szCs w:val="24"/>
        </w:rPr>
        <w:t>йдет</w:t>
      </w:r>
      <w:r w:rsidRPr="00C72D9D">
        <w:rPr>
          <w:sz w:val="24"/>
          <w:szCs w:val="24"/>
        </w:rPr>
        <w:t>». Я п</w:t>
      </w:r>
      <w:r>
        <w:rPr>
          <w:sz w:val="24"/>
          <w:szCs w:val="24"/>
        </w:rPr>
        <w:t>ри</w:t>
      </w:r>
      <w:r w:rsidRPr="00C72D9D">
        <w:rPr>
          <w:sz w:val="24"/>
          <w:szCs w:val="24"/>
        </w:rPr>
        <w:t>шлю вам его ответ на мо</w:t>
      </w:r>
      <w:r w:rsidR="00911FA7">
        <w:rPr>
          <w:sz w:val="24"/>
          <w:szCs w:val="24"/>
        </w:rPr>
        <w:t>ё</w:t>
      </w:r>
      <w:r w:rsidRPr="00C72D9D">
        <w:rPr>
          <w:sz w:val="24"/>
          <w:szCs w:val="24"/>
        </w:rPr>
        <w:t xml:space="preserve"> письмо и мо</w:t>
      </w:r>
      <w:r w:rsidR="00911FA7">
        <w:rPr>
          <w:sz w:val="24"/>
          <w:szCs w:val="24"/>
        </w:rPr>
        <w:t>ё</w:t>
      </w:r>
      <w:r w:rsidRPr="00C72D9D">
        <w:rPr>
          <w:sz w:val="24"/>
          <w:szCs w:val="24"/>
        </w:rPr>
        <w:t xml:space="preserve"> </w:t>
      </w:r>
      <w:r>
        <w:rPr>
          <w:sz w:val="24"/>
          <w:szCs w:val="24"/>
        </w:rPr>
        <w:t>последнее</w:t>
      </w:r>
      <w:r w:rsidRPr="00C72D9D">
        <w:rPr>
          <w:sz w:val="24"/>
          <w:szCs w:val="24"/>
        </w:rPr>
        <w:t xml:space="preserve"> послание, и тогда судите сами. После прочтения последнего запечатайте его, пожалуйста, и пошлите ему, просто заяв</w:t>
      </w:r>
      <w:r>
        <w:rPr>
          <w:sz w:val="24"/>
          <w:szCs w:val="24"/>
        </w:rPr>
        <w:t>ив</w:t>
      </w:r>
      <w:r w:rsidRPr="00C72D9D">
        <w:rPr>
          <w:sz w:val="24"/>
          <w:szCs w:val="24"/>
        </w:rPr>
        <w:t xml:space="preserve">, что делаете </w:t>
      </w:r>
      <w:r>
        <w:rPr>
          <w:sz w:val="24"/>
          <w:szCs w:val="24"/>
        </w:rPr>
        <w:t xml:space="preserve">это </w:t>
      </w:r>
      <w:r w:rsidRPr="00C72D9D">
        <w:rPr>
          <w:sz w:val="24"/>
          <w:szCs w:val="24"/>
        </w:rPr>
        <w:t xml:space="preserve">от моего имени. </w:t>
      </w:r>
      <w:r>
        <w:rPr>
          <w:sz w:val="24"/>
          <w:szCs w:val="24"/>
        </w:rPr>
        <w:t>Пока</w:t>
      </w:r>
      <w:r w:rsidRPr="00C72D9D">
        <w:rPr>
          <w:sz w:val="24"/>
          <w:szCs w:val="24"/>
        </w:rPr>
        <w:t xml:space="preserve"> он </w:t>
      </w:r>
      <w:r>
        <w:rPr>
          <w:sz w:val="24"/>
          <w:szCs w:val="24"/>
        </w:rPr>
        <w:t>сам не спросит</w:t>
      </w:r>
      <w:r w:rsidRPr="00C72D9D">
        <w:rPr>
          <w:sz w:val="24"/>
          <w:szCs w:val="24"/>
        </w:rPr>
        <w:t xml:space="preserve">, лучше не ставьте его в известность, что вы </w:t>
      </w:r>
      <w:r>
        <w:rPr>
          <w:sz w:val="24"/>
          <w:szCs w:val="24"/>
        </w:rPr>
        <w:t>его</w:t>
      </w:r>
      <w:r w:rsidRPr="00C72D9D">
        <w:rPr>
          <w:sz w:val="24"/>
          <w:szCs w:val="24"/>
        </w:rPr>
        <w:t xml:space="preserve"> письмо читали. Он </w:t>
      </w:r>
      <w:r w:rsidRPr="008D1212">
        <w:rPr>
          <w:i/>
          <w:sz w:val="24"/>
          <w:szCs w:val="24"/>
        </w:rPr>
        <w:t>может</w:t>
      </w:r>
      <w:r w:rsidR="00877D28">
        <w:rPr>
          <w:i/>
          <w:sz w:val="24"/>
          <w:szCs w:val="24"/>
        </w:rPr>
        <w:t xml:space="preserve"> </w:t>
      </w:r>
      <w:r>
        <w:rPr>
          <w:sz w:val="24"/>
          <w:szCs w:val="24"/>
        </w:rPr>
        <w:t xml:space="preserve">им </w:t>
      </w:r>
      <w:r w:rsidRPr="00C72D9D">
        <w:rPr>
          <w:sz w:val="24"/>
          <w:szCs w:val="24"/>
        </w:rPr>
        <w:t xml:space="preserve">гордиться, но </w:t>
      </w:r>
      <w:r w:rsidRPr="008D1212">
        <w:rPr>
          <w:i/>
          <w:sz w:val="24"/>
          <w:szCs w:val="24"/>
        </w:rPr>
        <w:t>не должен бы</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Мой дорогой, добрый друг, вы не должны </w:t>
      </w:r>
      <w:r w:rsidR="00FF6064">
        <w:rPr>
          <w:sz w:val="24"/>
          <w:szCs w:val="24"/>
        </w:rPr>
        <w:t>держать на меня зла</w:t>
      </w:r>
      <w:r w:rsidRPr="00C72D9D">
        <w:rPr>
          <w:sz w:val="24"/>
          <w:szCs w:val="24"/>
        </w:rPr>
        <w:t xml:space="preserve"> за то, что я ему сказал об англичанах вообще. Они </w:t>
      </w:r>
      <w:r w:rsidRPr="00863D03">
        <w:rPr>
          <w:i/>
          <w:sz w:val="24"/>
          <w:szCs w:val="24"/>
        </w:rPr>
        <w:t>высокомерны</w:t>
      </w:r>
      <w:r w:rsidRPr="00C72D9D">
        <w:rPr>
          <w:sz w:val="24"/>
          <w:szCs w:val="24"/>
        </w:rPr>
        <w:t xml:space="preserve">. Особенно по отношению к нам, так что мы рассматриваем это как их национальную черту. И вы не должны смешивать ваши </w:t>
      </w:r>
      <w:r w:rsidR="00911FA7">
        <w:rPr>
          <w:sz w:val="24"/>
          <w:szCs w:val="24"/>
        </w:rPr>
        <w:t>лич</w:t>
      </w:r>
      <w:r w:rsidRPr="00C72D9D">
        <w:rPr>
          <w:sz w:val="24"/>
          <w:szCs w:val="24"/>
        </w:rPr>
        <w:t>ные взгляды, в особенности нынешние, с взглядами ваших соотечественников вообще. Если и найдутся, то мало будет тех (разумеется, с такими исключениями, как вы сами, когда сила устремления заставляет пренебрегать всеми другими соображениями), кто когда-либо согласится иметь «негра» в качестве руководителя или лидера; их окажется не больше, чем современных Дездемон, которые избрали бы современных индийских Отелло. Расовые предрассудки сильны, и даже в свободной Англии нас рассматривают как «низшую расу». И этот самый тон сквозит в вашем замечании о «человеке из народа, непривычного к изысканным манерам» и «иностранце, но джентльмене», причем последнему отдается предпочтение. Так же невероятно, чтобы индус был не способен иметь «изысканные манеры», которы</w:t>
      </w:r>
      <w:r>
        <w:rPr>
          <w:sz w:val="24"/>
          <w:szCs w:val="24"/>
        </w:rPr>
        <w:t>х</w:t>
      </w:r>
      <w:r w:rsidRPr="00C72D9D">
        <w:rPr>
          <w:sz w:val="24"/>
          <w:szCs w:val="24"/>
        </w:rPr>
        <w:t xml:space="preserve"> в н</w:t>
      </w:r>
      <w:r w:rsidR="00911FA7">
        <w:rPr>
          <w:sz w:val="24"/>
          <w:szCs w:val="24"/>
        </w:rPr>
        <w:t>ё</w:t>
      </w:r>
      <w:r w:rsidRPr="00C72D9D">
        <w:rPr>
          <w:sz w:val="24"/>
          <w:szCs w:val="24"/>
        </w:rPr>
        <w:t>м не замечают, будь он хот</w:t>
      </w:r>
      <w:r w:rsidR="00FF6064">
        <w:rPr>
          <w:sz w:val="24"/>
          <w:szCs w:val="24"/>
        </w:rPr>
        <w:t>ь</w:t>
      </w:r>
      <w:r w:rsidRPr="00C72D9D">
        <w:rPr>
          <w:sz w:val="24"/>
          <w:szCs w:val="24"/>
        </w:rPr>
        <w:t xml:space="preserve"> двадцать раз </w:t>
      </w:r>
      <w:r>
        <w:rPr>
          <w:sz w:val="24"/>
          <w:szCs w:val="24"/>
        </w:rPr>
        <w:t>«</w:t>
      </w:r>
      <w:r w:rsidRPr="00C72D9D">
        <w:rPr>
          <w:sz w:val="24"/>
          <w:szCs w:val="24"/>
        </w:rPr>
        <w:t>адептом</w:t>
      </w:r>
      <w:r>
        <w:rPr>
          <w:sz w:val="24"/>
          <w:szCs w:val="24"/>
        </w:rPr>
        <w:t>»</w:t>
      </w:r>
      <w:r w:rsidRPr="00C72D9D">
        <w:rPr>
          <w:sz w:val="24"/>
          <w:szCs w:val="24"/>
        </w:rPr>
        <w:t xml:space="preserve">; и эта самая черта </w:t>
      </w:r>
      <w:r w:rsidRPr="00C72D9D">
        <w:rPr>
          <w:sz w:val="24"/>
          <w:szCs w:val="24"/>
        </w:rPr>
        <w:lastRenderedPageBreak/>
        <w:t xml:space="preserve">бросается в глаза в критике виконта Эмберли по поводу «нечистокровности Иисуса». Если бы вы перефразировали вашу фразу и сказали «иностранец, но </w:t>
      </w:r>
      <w:r w:rsidRPr="00665129">
        <w:rPr>
          <w:i/>
          <w:sz w:val="24"/>
          <w:szCs w:val="24"/>
        </w:rPr>
        <w:t>не</w:t>
      </w:r>
      <w:r w:rsidRPr="00C72D9D">
        <w:rPr>
          <w:sz w:val="24"/>
          <w:szCs w:val="24"/>
        </w:rPr>
        <w:t xml:space="preserve"> джентльмен» (по английским понятиям), вы бы </w:t>
      </w:r>
      <w:r w:rsidR="00911FA7">
        <w:rPr>
          <w:sz w:val="24"/>
          <w:szCs w:val="24"/>
        </w:rPr>
        <w:t xml:space="preserve">не </w:t>
      </w:r>
      <w:r w:rsidRPr="00C72D9D">
        <w:rPr>
          <w:sz w:val="24"/>
          <w:szCs w:val="24"/>
        </w:rPr>
        <w:t>добав</w:t>
      </w:r>
      <w:r w:rsidR="00911FA7">
        <w:rPr>
          <w:sz w:val="24"/>
          <w:szCs w:val="24"/>
        </w:rPr>
        <w:t>лял</w:t>
      </w:r>
      <w:r w:rsidRPr="00C72D9D">
        <w:rPr>
          <w:sz w:val="24"/>
          <w:szCs w:val="24"/>
        </w:rPr>
        <w:t>и, как вы сделали, что он считался бы самым подходящим. Исходя из этого, я опять говорю, что большинство наших индий</w:t>
      </w:r>
      <w:r w:rsidR="00911FA7">
        <w:rPr>
          <w:sz w:val="24"/>
          <w:szCs w:val="24"/>
        </w:rPr>
        <w:t>ских англичан</w:t>
      </w:r>
      <w:r w:rsidRPr="00C72D9D">
        <w:rPr>
          <w:sz w:val="24"/>
          <w:szCs w:val="24"/>
        </w:rPr>
        <w:t xml:space="preserve">, среди которых термины «индус» или «азиат» обычно ассоциируются со смутным, но все же актуальным представлением о человеке, употребляющем свои пальцы вместо носового платка и обходящемся без мыла, </w:t>
      </w:r>
      <w:r w:rsidR="00911FA7">
        <w:rPr>
          <w:sz w:val="24"/>
          <w:szCs w:val="24"/>
        </w:rPr>
        <w:t>точ</w:t>
      </w:r>
      <w:r w:rsidRPr="00C72D9D">
        <w:rPr>
          <w:sz w:val="24"/>
          <w:szCs w:val="24"/>
        </w:rPr>
        <w:t>но предпочли бы американца «засаленному тибетцу». Но вам не следует трепетать из-за меня. Каждый раз, когда я появляюсь</w:t>
      </w:r>
      <w:r w:rsidR="008F4299">
        <w:rPr>
          <w:sz w:val="24"/>
          <w:szCs w:val="24"/>
        </w:rPr>
        <w:t xml:space="preserve"> —</w:t>
      </w:r>
      <w:r w:rsidRPr="00C72D9D">
        <w:rPr>
          <w:sz w:val="24"/>
          <w:szCs w:val="24"/>
        </w:rPr>
        <w:t xml:space="preserve"> астрально или физически</w:t>
      </w:r>
      <w:r w:rsidR="008F4299">
        <w:rPr>
          <w:sz w:val="24"/>
          <w:szCs w:val="24"/>
        </w:rPr>
        <w:t xml:space="preserve"> —</w:t>
      </w:r>
      <w:r w:rsidRPr="00C72D9D">
        <w:rPr>
          <w:sz w:val="24"/>
          <w:szCs w:val="24"/>
        </w:rPr>
        <w:t xml:space="preserve"> перед моим другом А. П. Синнеттом, я не забуду истратить некоторую сумму на квадрат тончайшего китайского шелка, чтобы носить его с собой в кармане моей </w:t>
      </w:r>
      <w:r w:rsidRPr="00665129">
        <w:rPr>
          <w:i/>
          <w:sz w:val="24"/>
          <w:szCs w:val="24"/>
        </w:rPr>
        <w:t>чога</w:t>
      </w:r>
      <w:r w:rsidRPr="00C72D9D">
        <w:rPr>
          <w:sz w:val="24"/>
          <w:szCs w:val="24"/>
        </w:rPr>
        <w:t xml:space="preserve">, </w:t>
      </w:r>
      <w:r w:rsidR="00911FA7">
        <w:rPr>
          <w:sz w:val="24"/>
          <w:szCs w:val="24"/>
        </w:rPr>
        <w:t xml:space="preserve">если не </w:t>
      </w:r>
      <w:r w:rsidRPr="00C72D9D">
        <w:rPr>
          <w:sz w:val="24"/>
          <w:szCs w:val="24"/>
        </w:rPr>
        <w:t>созд</w:t>
      </w:r>
      <w:r w:rsidR="005B2FFF">
        <w:rPr>
          <w:sz w:val="24"/>
          <w:szCs w:val="24"/>
        </w:rPr>
        <w:t>а</w:t>
      </w:r>
      <w:r w:rsidR="00911FA7">
        <w:rPr>
          <w:sz w:val="24"/>
          <w:szCs w:val="24"/>
        </w:rPr>
        <w:t>в</w:t>
      </w:r>
      <w:r w:rsidRPr="00C72D9D">
        <w:rPr>
          <w:sz w:val="24"/>
          <w:szCs w:val="24"/>
        </w:rPr>
        <w:t xml:space="preserve">ать атмосферу сандалового дерева и кашмирских роз. Это самое меньшее, что я мог бы сделать в искупление грехов моих соотечественников. Но затем, вы видите, я только раб </w:t>
      </w:r>
      <w:r w:rsidR="005B2FFF">
        <w:rPr>
          <w:sz w:val="24"/>
          <w:szCs w:val="24"/>
        </w:rPr>
        <w:t>св</w:t>
      </w:r>
      <w:r w:rsidRPr="00C72D9D">
        <w:rPr>
          <w:sz w:val="24"/>
          <w:szCs w:val="24"/>
        </w:rPr>
        <w:t xml:space="preserve">оих </w:t>
      </w:r>
      <w:r w:rsidR="005B2FFF">
        <w:rPr>
          <w:sz w:val="24"/>
          <w:szCs w:val="24"/>
        </w:rPr>
        <w:t>господ</w:t>
      </w:r>
      <w:r w:rsidRPr="00C72D9D">
        <w:rPr>
          <w:sz w:val="24"/>
          <w:szCs w:val="24"/>
        </w:rPr>
        <w:t xml:space="preserve">; и если мне </w:t>
      </w:r>
      <w:r w:rsidR="005B2FFF">
        <w:rPr>
          <w:sz w:val="24"/>
          <w:szCs w:val="24"/>
        </w:rPr>
        <w:t>позволили</w:t>
      </w:r>
      <w:r w:rsidRPr="00C72D9D">
        <w:rPr>
          <w:sz w:val="24"/>
          <w:szCs w:val="24"/>
        </w:rPr>
        <w:t xml:space="preserve"> удовлетворять мои дружеские чувства к вам и уделять вам внимание </w:t>
      </w:r>
      <w:r w:rsidRPr="00665129">
        <w:rPr>
          <w:i/>
          <w:sz w:val="24"/>
          <w:szCs w:val="24"/>
        </w:rPr>
        <w:t>индивидуально</w:t>
      </w:r>
      <w:r w:rsidRPr="00C72D9D">
        <w:rPr>
          <w:sz w:val="24"/>
          <w:szCs w:val="24"/>
        </w:rPr>
        <w:t xml:space="preserve">, мне могут не </w:t>
      </w:r>
      <w:r w:rsidR="005B2FFF">
        <w:rPr>
          <w:sz w:val="24"/>
          <w:szCs w:val="24"/>
        </w:rPr>
        <w:t>позволи</w:t>
      </w:r>
      <w:r w:rsidRPr="00C72D9D">
        <w:rPr>
          <w:sz w:val="24"/>
          <w:szCs w:val="24"/>
        </w:rPr>
        <w:t xml:space="preserve">ть </w:t>
      </w:r>
      <w:r>
        <w:rPr>
          <w:sz w:val="24"/>
          <w:szCs w:val="24"/>
        </w:rPr>
        <w:t>делать это</w:t>
      </w:r>
      <w:r w:rsidR="005B2FFF">
        <w:rPr>
          <w:sz w:val="24"/>
          <w:szCs w:val="24"/>
        </w:rPr>
        <w:t xml:space="preserve"> в той же мере</w:t>
      </w:r>
      <w:r>
        <w:rPr>
          <w:sz w:val="24"/>
          <w:szCs w:val="24"/>
        </w:rPr>
        <w:t xml:space="preserve"> в отношении </w:t>
      </w:r>
      <w:r w:rsidRPr="00C72D9D">
        <w:rPr>
          <w:sz w:val="24"/>
          <w:szCs w:val="24"/>
        </w:rPr>
        <w:t>други</w:t>
      </w:r>
      <w:r>
        <w:rPr>
          <w:sz w:val="24"/>
          <w:szCs w:val="24"/>
        </w:rPr>
        <w:t>х</w:t>
      </w:r>
      <w:r w:rsidRPr="00C72D9D">
        <w:rPr>
          <w:sz w:val="24"/>
          <w:szCs w:val="24"/>
        </w:rPr>
        <w:t xml:space="preserve">. </w:t>
      </w:r>
      <w:r w:rsidR="005B2FFF">
        <w:rPr>
          <w:sz w:val="24"/>
          <w:szCs w:val="24"/>
        </w:rPr>
        <w:t>Б</w:t>
      </w:r>
      <w:r w:rsidRPr="00C72D9D">
        <w:rPr>
          <w:sz w:val="24"/>
          <w:szCs w:val="24"/>
        </w:rPr>
        <w:t xml:space="preserve">олее того, </w:t>
      </w:r>
      <w:r w:rsidR="005B2FFF">
        <w:rPr>
          <w:sz w:val="24"/>
          <w:szCs w:val="24"/>
        </w:rPr>
        <w:t xml:space="preserve">по правде, </w:t>
      </w:r>
      <w:r w:rsidRPr="00C72D9D">
        <w:rPr>
          <w:sz w:val="24"/>
          <w:szCs w:val="24"/>
        </w:rPr>
        <w:t xml:space="preserve">я </w:t>
      </w:r>
      <w:r w:rsidRPr="00665129">
        <w:rPr>
          <w:i/>
          <w:sz w:val="24"/>
          <w:szCs w:val="24"/>
        </w:rPr>
        <w:t>знаю</w:t>
      </w:r>
      <w:r w:rsidRPr="00C72D9D">
        <w:rPr>
          <w:sz w:val="24"/>
          <w:szCs w:val="24"/>
        </w:rPr>
        <w:t xml:space="preserve">, что мне не разрешено этого делать, и несчастное письмо мистера Хьюма </w:t>
      </w:r>
      <w:r w:rsidR="005B2FFF">
        <w:rPr>
          <w:sz w:val="24"/>
          <w:szCs w:val="24"/>
        </w:rPr>
        <w:t>немало</w:t>
      </w:r>
      <w:r w:rsidRPr="00C72D9D">
        <w:rPr>
          <w:sz w:val="24"/>
          <w:szCs w:val="24"/>
        </w:rPr>
        <w:t xml:space="preserve"> этому </w:t>
      </w:r>
      <w:r w:rsidR="005B2FFF">
        <w:rPr>
          <w:sz w:val="24"/>
          <w:szCs w:val="24"/>
        </w:rPr>
        <w:t>по</w:t>
      </w:r>
      <w:r w:rsidRPr="00C72D9D">
        <w:rPr>
          <w:sz w:val="24"/>
          <w:szCs w:val="24"/>
        </w:rPr>
        <w:t xml:space="preserve">способствовало. В нашем </w:t>
      </w:r>
      <w:r w:rsidR="00F42EAA">
        <w:rPr>
          <w:sz w:val="24"/>
          <w:szCs w:val="24"/>
        </w:rPr>
        <w:t>б</w:t>
      </w:r>
      <w:r w:rsidRPr="00C72D9D">
        <w:rPr>
          <w:sz w:val="24"/>
          <w:szCs w:val="24"/>
        </w:rPr>
        <w:t>ратстве имеется отдельная группа, или секция, которая занимается весьма редкими</w:t>
      </w:r>
      <w:r w:rsidR="008F4299">
        <w:rPr>
          <w:sz w:val="24"/>
          <w:szCs w:val="24"/>
        </w:rPr>
        <w:t xml:space="preserve"> —</w:t>
      </w:r>
      <w:r>
        <w:rPr>
          <w:sz w:val="24"/>
          <w:szCs w:val="24"/>
        </w:rPr>
        <w:t xml:space="preserve"> время от времени</w:t>
      </w:r>
      <w:r w:rsidR="008F4299">
        <w:rPr>
          <w:sz w:val="24"/>
          <w:szCs w:val="24"/>
        </w:rPr>
        <w:t xml:space="preserve"> —</w:t>
      </w:r>
      <w:r>
        <w:rPr>
          <w:sz w:val="24"/>
          <w:szCs w:val="24"/>
        </w:rPr>
        <w:t xml:space="preserve"> </w:t>
      </w:r>
      <w:r w:rsidRPr="00C72D9D">
        <w:rPr>
          <w:sz w:val="24"/>
          <w:szCs w:val="24"/>
        </w:rPr>
        <w:t xml:space="preserve">допущениями в Братство лиц других рас и кровей; это они </w:t>
      </w:r>
      <w:r w:rsidR="00937F47" w:rsidRPr="00C72D9D">
        <w:rPr>
          <w:sz w:val="24"/>
          <w:szCs w:val="24"/>
        </w:rPr>
        <w:t xml:space="preserve">в течение этого столетия </w:t>
      </w:r>
      <w:r w:rsidRPr="00C72D9D">
        <w:rPr>
          <w:sz w:val="24"/>
          <w:szCs w:val="24"/>
        </w:rPr>
        <w:t xml:space="preserve">провели через наш порог капитана Ремингтона и двух других англичан. И эти </w:t>
      </w:r>
      <w:r w:rsidR="00F42EAA">
        <w:rPr>
          <w:sz w:val="24"/>
          <w:szCs w:val="24"/>
        </w:rPr>
        <w:t>Б</w:t>
      </w:r>
      <w:r w:rsidRPr="00C72D9D">
        <w:rPr>
          <w:sz w:val="24"/>
          <w:szCs w:val="24"/>
        </w:rPr>
        <w:t>ратья не имеют привычки употреблять цветочные эссенции.</w:t>
      </w:r>
    </w:p>
    <w:p w:rsidR="00842D52" w:rsidRDefault="00937F47" w:rsidP="00842D52">
      <w:pPr>
        <w:ind w:firstLine="340"/>
        <w:jc w:val="both"/>
        <w:rPr>
          <w:sz w:val="24"/>
          <w:szCs w:val="24"/>
        </w:rPr>
      </w:pPr>
      <w:r>
        <w:rPr>
          <w:sz w:val="24"/>
          <w:szCs w:val="24"/>
        </w:rPr>
        <w:t>Так что</w:t>
      </w:r>
      <w:r w:rsidR="00842D52" w:rsidRPr="00C72D9D">
        <w:rPr>
          <w:sz w:val="24"/>
          <w:szCs w:val="24"/>
        </w:rPr>
        <w:t xml:space="preserve">, </w:t>
      </w:r>
      <w:r w:rsidR="00DB714B" w:rsidRPr="00DB714B">
        <w:rPr>
          <w:i/>
          <w:sz w:val="24"/>
          <w:szCs w:val="24"/>
        </w:rPr>
        <w:t>проба</w:t>
      </w:r>
      <w:r w:rsidR="00842D52" w:rsidRPr="00C72D9D">
        <w:rPr>
          <w:sz w:val="24"/>
          <w:szCs w:val="24"/>
        </w:rPr>
        <w:t xml:space="preserve"> 27-го числа </w:t>
      </w:r>
      <w:r w:rsidR="00842D52" w:rsidRPr="00665129">
        <w:rPr>
          <w:i/>
          <w:sz w:val="24"/>
          <w:szCs w:val="24"/>
        </w:rPr>
        <w:t>не</w:t>
      </w:r>
      <w:r w:rsidR="00842D52" w:rsidRPr="00C72D9D">
        <w:rPr>
          <w:sz w:val="24"/>
          <w:szCs w:val="24"/>
        </w:rPr>
        <w:t xml:space="preserve"> был</w:t>
      </w:r>
      <w:r w:rsidR="00DB714B">
        <w:rPr>
          <w:sz w:val="24"/>
          <w:szCs w:val="24"/>
        </w:rPr>
        <w:t>а</w:t>
      </w:r>
      <w:r w:rsidR="00842D52" w:rsidRPr="00C72D9D">
        <w:rPr>
          <w:sz w:val="24"/>
          <w:szCs w:val="24"/>
        </w:rPr>
        <w:t xml:space="preserve"> проверочным феноменом</w:t>
      </w:r>
      <w:r w:rsidR="00842D52">
        <w:rPr>
          <w:rStyle w:val="a7"/>
          <w:sz w:val="24"/>
          <w:szCs w:val="24"/>
        </w:rPr>
        <w:footnoteReference w:id="32"/>
      </w:r>
      <w:r w:rsidR="00842D52" w:rsidRPr="00C72D9D">
        <w:rPr>
          <w:sz w:val="24"/>
          <w:szCs w:val="24"/>
        </w:rPr>
        <w:t>? Конечно, конечно. Но пытались ли вы достать, как, по вашим словам, вы хотели, рукоп</w:t>
      </w:r>
      <w:r w:rsidR="00CA07CD">
        <w:rPr>
          <w:sz w:val="24"/>
          <w:szCs w:val="24"/>
        </w:rPr>
        <w:t>ный оригинал</w:t>
      </w:r>
      <w:r w:rsidR="00842D52" w:rsidRPr="00C72D9D">
        <w:rPr>
          <w:sz w:val="24"/>
          <w:szCs w:val="24"/>
        </w:rPr>
        <w:t xml:space="preserve"> дже</w:t>
      </w:r>
      <w:r w:rsidR="00CA07CD">
        <w:rPr>
          <w:sz w:val="24"/>
          <w:szCs w:val="24"/>
        </w:rPr>
        <w:t>й</w:t>
      </w:r>
      <w:r w:rsidR="00842D52" w:rsidRPr="00C72D9D">
        <w:rPr>
          <w:sz w:val="24"/>
          <w:szCs w:val="24"/>
        </w:rPr>
        <w:t>л</w:t>
      </w:r>
      <w:r w:rsidR="00DB714B">
        <w:rPr>
          <w:sz w:val="24"/>
          <w:szCs w:val="24"/>
        </w:rPr>
        <w:t>э</w:t>
      </w:r>
      <w:r w:rsidR="00842D52" w:rsidRPr="00C72D9D">
        <w:rPr>
          <w:sz w:val="24"/>
          <w:szCs w:val="24"/>
        </w:rPr>
        <w:t>мской депеши? Даже если было бы доказано, что наш</w:t>
      </w:r>
      <w:r w:rsidR="00EB71D4">
        <w:rPr>
          <w:sz w:val="24"/>
          <w:szCs w:val="24"/>
        </w:rPr>
        <w:t>а</w:t>
      </w:r>
      <w:r w:rsidR="00842D52" w:rsidRPr="00C72D9D">
        <w:rPr>
          <w:sz w:val="24"/>
          <w:szCs w:val="24"/>
        </w:rPr>
        <w:t xml:space="preserve"> </w:t>
      </w:r>
      <w:r w:rsidR="00842D52">
        <w:rPr>
          <w:sz w:val="24"/>
          <w:szCs w:val="24"/>
        </w:rPr>
        <w:t>опустош</w:t>
      </w:r>
      <w:r w:rsidR="00EB71D4">
        <w:rPr>
          <w:sz w:val="24"/>
          <w:szCs w:val="24"/>
        </w:rPr>
        <w:t>ё</w:t>
      </w:r>
      <w:r w:rsidR="00842D52">
        <w:rPr>
          <w:sz w:val="24"/>
          <w:szCs w:val="24"/>
        </w:rPr>
        <w:t>нн</w:t>
      </w:r>
      <w:r w:rsidR="005716CC">
        <w:rPr>
          <w:sz w:val="24"/>
          <w:szCs w:val="24"/>
        </w:rPr>
        <w:t>ая</w:t>
      </w:r>
      <w:r w:rsidR="00842D52" w:rsidRPr="00C72D9D">
        <w:rPr>
          <w:sz w:val="24"/>
          <w:szCs w:val="24"/>
        </w:rPr>
        <w:t xml:space="preserve">, но </w:t>
      </w:r>
      <w:r w:rsidR="005716CC">
        <w:rPr>
          <w:sz w:val="24"/>
          <w:szCs w:val="24"/>
        </w:rPr>
        <w:t>пере</w:t>
      </w:r>
      <w:r w:rsidR="00842D52">
        <w:rPr>
          <w:sz w:val="24"/>
          <w:szCs w:val="24"/>
        </w:rPr>
        <w:t>пол</w:t>
      </w:r>
      <w:r w:rsidR="005716CC">
        <w:rPr>
          <w:sz w:val="24"/>
          <w:szCs w:val="24"/>
        </w:rPr>
        <w:t>енная</w:t>
      </w:r>
      <w:r w:rsidR="00842D52" w:rsidRPr="00C72D9D">
        <w:rPr>
          <w:sz w:val="24"/>
          <w:szCs w:val="24"/>
        </w:rPr>
        <w:t xml:space="preserve"> </w:t>
      </w:r>
      <w:r w:rsidR="005716CC">
        <w:rPr>
          <w:sz w:val="24"/>
          <w:szCs w:val="24"/>
        </w:rPr>
        <w:t>по</w:t>
      </w:r>
      <w:r w:rsidR="00842D52" w:rsidRPr="00C72D9D">
        <w:rPr>
          <w:sz w:val="24"/>
          <w:szCs w:val="24"/>
        </w:rPr>
        <w:t>друг</w:t>
      </w:r>
      <w:r w:rsidR="005716CC">
        <w:rPr>
          <w:sz w:val="24"/>
          <w:szCs w:val="24"/>
        </w:rPr>
        <w:t>а</w:t>
      </w:r>
      <w:r w:rsidR="00842D52">
        <w:rPr>
          <w:sz w:val="24"/>
          <w:szCs w:val="24"/>
        </w:rPr>
        <w:t>,</w:t>
      </w:r>
      <w:r w:rsidR="00842D52" w:rsidRPr="00C72D9D">
        <w:rPr>
          <w:sz w:val="24"/>
          <w:szCs w:val="24"/>
        </w:rPr>
        <w:t xml:space="preserve"> </w:t>
      </w:r>
      <w:r w:rsidR="00DB714B">
        <w:rPr>
          <w:sz w:val="24"/>
          <w:szCs w:val="24"/>
        </w:rPr>
        <w:t>г-жа</w:t>
      </w:r>
      <w:r w:rsidR="00842D52" w:rsidRPr="00C72D9D">
        <w:rPr>
          <w:sz w:val="24"/>
          <w:szCs w:val="24"/>
        </w:rPr>
        <w:t xml:space="preserve"> Блаватская</w:t>
      </w:r>
      <w:r w:rsidR="00842D52">
        <w:rPr>
          <w:sz w:val="24"/>
          <w:szCs w:val="24"/>
        </w:rPr>
        <w:t>,</w:t>
      </w:r>
      <w:r w:rsidR="00842D52" w:rsidRPr="00C72D9D">
        <w:rPr>
          <w:sz w:val="24"/>
          <w:szCs w:val="24"/>
        </w:rPr>
        <w:t xml:space="preserve"> является моим multum in pa</w:t>
      </w:r>
      <w:r w:rsidR="00842D52">
        <w:rPr>
          <w:sz w:val="24"/>
          <w:szCs w:val="24"/>
          <w:lang w:val="en-US"/>
        </w:rPr>
        <w:t>r</w:t>
      </w:r>
      <w:r w:rsidR="00842D52" w:rsidRPr="00C72D9D">
        <w:rPr>
          <w:sz w:val="24"/>
          <w:szCs w:val="24"/>
        </w:rPr>
        <w:t>vo</w:t>
      </w:r>
      <w:r w:rsidR="00464144">
        <w:rPr>
          <w:sz w:val="24"/>
          <w:szCs w:val="24"/>
        </w:rPr>
        <w:t xml:space="preserve"> </w:t>
      </w:r>
      <w:r w:rsidR="00464144" w:rsidRPr="00464144">
        <w:rPr>
          <w:sz w:val="24"/>
          <w:szCs w:val="24"/>
        </w:rPr>
        <w:t>[</w:t>
      </w:r>
      <w:r w:rsidR="00464144">
        <w:rPr>
          <w:sz w:val="24"/>
          <w:szCs w:val="24"/>
        </w:rPr>
        <w:t>многим в малом</w:t>
      </w:r>
      <w:r w:rsidR="00464144" w:rsidRPr="00464144">
        <w:rPr>
          <w:sz w:val="24"/>
          <w:szCs w:val="24"/>
        </w:rPr>
        <w:t>]</w:t>
      </w:r>
      <w:r w:rsidR="00842D52" w:rsidRPr="00C72D9D">
        <w:rPr>
          <w:sz w:val="24"/>
          <w:szCs w:val="24"/>
        </w:rPr>
        <w:t>, писател</w:t>
      </w:r>
      <w:r w:rsidR="005716CC">
        <w:rPr>
          <w:sz w:val="24"/>
          <w:szCs w:val="24"/>
        </w:rPr>
        <w:t>ьницей мо</w:t>
      </w:r>
      <w:r w:rsidR="00842D52" w:rsidRPr="00C72D9D">
        <w:rPr>
          <w:sz w:val="24"/>
          <w:szCs w:val="24"/>
        </w:rPr>
        <w:t>их писем и изготовител</w:t>
      </w:r>
      <w:r w:rsidR="005716CC">
        <w:rPr>
          <w:sz w:val="24"/>
          <w:szCs w:val="24"/>
        </w:rPr>
        <w:t>ьницей</w:t>
      </w:r>
      <w:r w:rsidR="00842D52" w:rsidRPr="00C72D9D">
        <w:rPr>
          <w:sz w:val="24"/>
          <w:szCs w:val="24"/>
        </w:rPr>
        <w:t xml:space="preserve"> моих посланий, вс</w:t>
      </w:r>
      <w:r w:rsidR="005716CC">
        <w:rPr>
          <w:sz w:val="24"/>
          <w:szCs w:val="24"/>
        </w:rPr>
        <w:t>ё</w:t>
      </w:r>
      <w:r w:rsidR="00842D52" w:rsidRPr="00C72D9D">
        <w:rPr>
          <w:sz w:val="24"/>
          <w:szCs w:val="24"/>
        </w:rPr>
        <w:t xml:space="preserve"> же</w:t>
      </w:r>
      <w:r w:rsidR="00842D52">
        <w:rPr>
          <w:sz w:val="24"/>
          <w:szCs w:val="24"/>
        </w:rPr>
        <w:t>,</w:t>
      </w:r>
      <w:r w:rsidR="00842D52" w:rsidRPr="00C72D9D">
        <w:rPr>
          <w:sz w:val="24"/>
          <w:szCs w:val="24"/>
        </w:rPr>
        <w:t xml:space="preserve"> не </w:t>
      </w:r>
      <w:r w:rsidR="005716CC">
        <w:rPr>
          <w:sz w:val="24"/>
          <w:szCs w:val="24"/>
        </w:rPr>
        <w:t xml:space="preserve">будь она </w:t>
      </w:r>
      <w:r w:rsidR="00842D52" w:rsidRPr="00C72D9D">
        <w:rPr>
          <w:sz w:val="24"/>
          <w:szCs w:val="24"/>
        </w:rPr>
        <w:t>вездесущ</w:t>
      </w:r>
      <w:r w:rsidR="005716CC">
        <w:rPr>
          <w:sz w:val="24"/>
          <w:szCs w:val="24"/>
        </w:rPr>
        <w:t>ей</w:t>
      </w:r>
      <w:r w:rsidR="00842D52" w:rsidRPr="00C72D9D">
        <w:rPr>
          <w:sz w:val="24"/>
          <w:szCs w:val="24"/>
        </w:rPr>
        <w:t xml:space="preserve"> или не облада</w:t>
      </w:r>
      <w:r w:rsidR="005716CC">
        <w:rPr>
          <w:sz w:val="24"/>
          <w:szCs w:val="24"/>
        </w:rPr>
        <w:t>я</w:t>
      </w:r>
      <w:r w:rsidR="00842D52" w:rsidRPr="00C72D9D">
        <w:rPr>
          <w:sz w:val="24"/>
          <w:szCs w:val="24"/>
        </w:rPr>
        <w:t xml:space="preserve"> способностью перелетать </w:t>
      </w:r>
      <w:r w:rsidR="005716CC">
        <w:rPr>
          <w:sz w:val="24"/>
          <w:szCs w:val="24"/>
        </w:rPr>
        <w:t>из</w:t>
      </w:r>
      <w:r w:rsidR="00842D52" w:rsidRPr="00C72D9D">
        <w:rPr>
          <w:sz w:val="24"/>
          <w:szCs w:val="24"/>
        </w:rPr>
        <w:t xml:space="preserve"> Амритсара в Дже</w:t>
      </w:r>
      <w:r w:rsidR="005716CC">
        <w:rPr>
          <w:sz w:val="24"/>
          <w:szCs w:val="24"/>
        </w:rPr>
        <w:t>й</w:t>
      </w:r>
      <w:r w:rsidR="00842D52" w:rsidRPr="00C72D9D">
        <w:rPr>
          <w:sz w:val="24"/>
          <w:szCs w:val="24"/>
        </w:rPr>
        <w:t>л</w:t>
      </w:r>
      <w:r w:rsidR="005716CC">
        <w:rPr>
          <w:sz w:val="24"/>
          <w:szCs w:val="24"/>
        </w:rPr>
        <w:t>э</w:t>
      </w:r>
      <w:r w:rsidR="00842D52" w:rsidRPr="00C72D9D">
        <w:rPr>
          <w:sz w:val="24"/>
          <w:szCs w:val="24"/>
        </w:rPr>
        <w:t xml:space="preserve">м, </w:t>
      </w:r>
      <w:r w:rsidR="00842D52">
        <w:rPr>
          <w:sz w:val="24"/>
          <w:szCs w:val="24"/>
        </w:rPr>
        <w:t xml:space="preserve">на </w:t>
      </w:r>
      <w:r w:rsidR="00842D52" w:rsidRPr="00C72D9D">
        <w:rPr>
          <w:sz w:val="24"/>
          <w:szCs w:val="24"/>
        </w:rPr>
        <w:t xml:space="preserve">расстояние более чем в </w:t>
      </w:r>
      <w:smartTag w:uri="urn:schemas-microsoft-com:office:smarttags" w:element="metricconverter">
        <w:smartTagPr>
          <w:attr w:name="ProductID" w:val="200 миль"/>
        </w:smartTagPr>
        <w:r w:rsidR="00842D52" w:rsidRPr="00C72D9D">
          <w:rPr>
            <w:sz w:val="24"/>
            <w:szCs w:val="24"/>
          </w:rPr>
          <w:t>200 миль</w:t>
        </w:r>
      </w:smartTag>
      <w:r w:rsidR="00842D52">
        <w:rPr>
          <w:sz w:val="24"/>
          <w:szCs w:val="24"/>
        </w:rPr>
        <w:t>,</w:t>
      </w:r>
      <w:r w:rsidR="00842D52" w:rsidRPr="00C72D9D">
        <w:rPr>
          <w:sz w:val="24"/>
          <w:szCs w:val="24"/>
        </w:rPr>
        <w:t xml:space="preserve"> за две минуты</w:t>
      </w:r>
      <w:r w:rsidR="00842D52">
        <w:rPr>
          <w:sz w:val="24"/>
          <w:szCs w:val="24"/>
        </w:rPr>
        <w:t>,</w:t>
      </w:r>
      <w:r w:rsidR="008F4299">
        <w:rPr>
          <w:sz w:val="24"/>
          <w:szCs w:val="24"/>
        </w:rPr>
        <w:t xml:space="preserve"> —</w:t>
      </w:r>
      <w:r w:rsidR="00842D52" w:rsidRPr="00C72D9D">
        <w:rPr>
          <w:sz w:val="24"/>
          <w:szCs w:val="24"/>
        </w:rPr>
        <w:t xml:space="preserve"> как могла она написать депешу моим почерком в Дже</w:t>
      </w:r>
      <w:r w:rsidR="005716CC">
        <w:rPr>
          <w:sz w:val="24"/>
          <w:szCs w:val="24"/>
        </w:rPr>
        <w:t>й</w:t>
      </w:r>
      <w:r w:rsidR="00842D52" w:rsidRPr="00C72D9D">
        <w:rPr>
          <w:sz w:val="24"/>
          <w:szCs w:val="24"/>
        </w:rPr>
        <w:t>л</w:t>
      </w:r>
      <w:r w:rsidR="005716CC">
        <w:rPr>
          <w:sz w:val="24"/>
          <w:szCs w:val="24"/>
        </w:rPr>
        <w:t>э</w:t>
      </w:r>
      <w:r w:rsidR="00842D52" w:rsidRPr="00C72D9D">
        <w:rPr>
          <w:sz w:val="24"/>
          <w:szCs w:val="24"/>
        </w:rPr>
        <w:t xml:space="preserve">ме </w:t>
      </w:r>
      <w:r w:rsidR="005716CC">
        <w:rPr>
          <w:sz w:val="24"/>
          <w:szCs w:val="24"/>
        </w:rPr>
        <w:t>через</w:t>
      </w:r>
      <w:r w:rsidR="00842D52" w:rsidRPr="00C72D9D">
        <w:rPr>
          <w:sz w:val="24"/>
          <w:szCs w:val="24"/>
        </w:rPr>
        <w:t xml:space="preserve"> неполных два часа после того, как ваше письмо было получено ею в Амритсаре? Вот почему я не пожалел о вашем желании послать за этой депешей, так как, если вы будете </w:t>
      </w:r>
      <w:r w:rsidR="00B01BCE">
        <w:rPr>
          <w:sz w:val="24"/>
          <w:szCs w:val="24"/>
        </w:rPr>
        <w:t>её обладателем</w:t>
      </w:r>
      <w:r w:rsidR="00842D52" w:rsidRPr="00C72D9D">
        <w:rPr>
          <w:sz w:val="24"/>
          <w:szCs w:val="24"/>
        </w:rPr>
        <w:t xml:space="preserve">, никакие </w:t>
      </w:r>
      <w:r w:rsidR="00842D52">
        <w:rPr>
          <w:sz w:val="24"/>
          <w:szCs w:val="24"/>
        </w:rPr>
        <w:t>«</w:t>
      </w:r>
      <w:r w:rsidR="00B01BCE">
        <w:rPr>
          <w:sz w:val="24"/>
          <w:szCs w:val="24"/>
        </w:rPr>
        <w:t>очерн</w:t>
      </w:r>
      <w:r w:rsidR="00842D52" w:rsidRPr="00C72D9D">
        <w:rPr>
          <w:sz w:val="24"/>
          <w:szCs w:val="24"/>
        </w:rPr>
        <w:t>ители</w:t>
      </w:r>
      <w:r w:rsidR="00842D52">
        <w:rPr>
          <w:sz w:val="24"/>
          <w:szCs w:val="24"/>
        </w:rPr>
        <w:t>»</w:t>
      </w:r>
      <w:r w:rsidR="00842D52" w:rsidRPr="00C72D9D">
        <w:rPr>
          <w:sz w:val="24"/>
          <w:szCs w:val="24"/>
        </w:rPr>
        <w:t xml:space="preserve"> не будут иметь силы, даже скептическая логика м</w:t>
      </w:r>
      <w:r w:rsidR="00B01BCE">
        <w:rPr>
          <w:sz w:val="24"/>
          <w:szCs w:val="24"/>
        </w:rPr>
        <w:t>-</w:t>
      </w:r>
      <w:r w:rsidR="00E27F6A">
        <w:rPr>
          <w:sz w:val="24"/>
          <w:szCs w:val="24"/>
        </w:rPr>
        <w:t>ра Хьюма не возьмё</w:t>
      </w:r>
      <w:r w:rsidR="00842D52" w:rsidRPr="00C72D9D">
        <w:rPr>
          <w:sz w:val="24"/>
          <w:szCs w:val="24"/>
        </w:rPr>
        <w:t>т верха.</w:t>
      </w:r>
    </w:p>
    <w:p w:rsidR="00842D52" w:rsidRPr="00D37DEE" w:rsidRDefault="00842D52" w:rsidP="00842D52">
      <w:pPr>
        <w:ind w:firstLine="340"/>
        <w:jc w:val="both"/>
        <w:rPr>
          <w:sz w:val="24"/>
          <w:szCs w:val="24"/>
          <w:lang w:val="fr-FR"/>
        </w:rPr>
      </w:pPr>
      <w:r w:rsidRPr="00C72D9D">
        <w:rPr>
          <w:sz w:val="24"/>
          <w:szCs w:val="24"/>
        </w:rPr>
        <w:t xml:space="preserve">Конечно, вам кажется, что «безымянное откровение», </w:t>
      </w:r>
      <w:r w:rsidR="00E37991" w:rsidRPr="00E37991">
        <w:rPr>
          <w:sz w:val="24"/>
          <w:szCs w:val="24"/>
        </w:rPr>
        <w:t>отзвуки</w:t>
      </w:r>
      <w:r w:rsidRPr="00C72D9D">
        <w:rPr>
          <w:sz w:val="24"/>
          <w:szCs w:val="24"/>
        </w:rPr>
        <w:t xml:space="preserve"> которого теперь разда</w:t>
      </w:r>
      <w:r w:rsidR="00FF6064">
        <w:rPr>
          <w:sz w:val="24"/>
          <w:szCs w:val="24"/>
        </w:rPr>
        <w:t>ю</w:t>
      </w:r>
      <w:r w:rsidRPr="00C72D9D">
        <w:rPr>
          <w:sz w:val="24"/>
          <w:szCs w:val="24"/>
        </w:rPr>
        <w:t>тс</w:t>
      </w:r>
      <w:r w:rsidR="002B25CF">
        <w:rPr>
          <w:sz w:val="24"/>
          <w:szCs w:val="24"/>
        </w:rPr>
        <w:t>я в Англии, гораздо л</w:t>
      </w:r>
      <w:r w:rsidR="00E37991">
        <w:rPr>
          <w:sz w:val="24"/>
          <w:szCs w:val="24"/>
        </w:rPr>
        <w:t>е</w:t>
      </w:r>
      <w:r w:rsidRPr="00C72D9D">
        <w:rPr>
          <w:sz w:val="24"/>
          <w:szCs w:val="24"/>
        </w:rPr>
        <w:t>г</w:t>
      </w:r>
      <w:r w:rsidR="00E37991">
        <w:rPr>
          <w:sz w:val="24"/>
          <w:szCs w:val="24"/>
        </w:rPr>
        <w:t>че</w:t>
      </w:r>
      <w:r w:rsidRPr="00C72D9D">
        <w:rPr>
          <w:sz w:val="24"/>
          <w:szCs w:val="24"/>
        </w:rPr>
        <w:t xml:space="preserve"> подверглось бы нападкам, чем это происходило со стороны «Таймс о</w:t>
      </w:r>
      <w:r w:rsidR="00926772">
        <w:rPr>
          <w:sz w:val="24"/>
          <w:szCs w:val="24"/>
        </w:rPr>
        <w:t>ф</w:t>
      </w:r>
      <w:r w:rsidRPr="00C72D9D">
        <w:rPr>
          <w:sz w:val="24"/>
          <w:szCs w:val="24"/>
        </w:rPr>
        <w:t xml:space="preserve"> Инди</w:t>
      </w:r>
      <w:r w:rsidR="00926772">
        <w:rPr>
          <w:sz w:val="24"/>
          <w:szCs w:val="24"/>
        </w:rPr>
        <w:t>я</w:t>
      </w:r>
      <w:r w:rsidRPr="00C72D9D">
        <w:rPr>
          <w:sz w:val="24"/>
          <w:szCs w:val="24"/>
        </w:rPr>
        <w:t>», если были бы раскрыты имена. Но здесь я опять докажу вам вашу неправоту. Если бы вы первым напечатали этот отч</w:t>
      </w:r>
      <w:r w:rsidR="008435FD">
        <w:rPr>
          <w:sz w:val="24"/>
          <w:szCs w:val="24"/>
        </w:rPr>
        <w:t>ё</w:t>
      </w:r>
      <w:r w:rsidRPr="00C72D9D">
        <w:rPr>
          <w:sz w:val="24"/>
          <w:szCs w:val="24"/>
        </w:rPr>
        <w:t>т, «</w:t>
      </w:r>
      <w:r>
        <w:rPr>
          <w:sz w:val="24"/>
          <w:szCs w:val="24"/>
        </w:rPr>
        <w:t>Таймс о</w:t>
      </w:r>
      <w:r w:rsidR="00926772">
        <w:rPr>
          <w:sz w:val="24"/>
          <w:szCs w:val="24"/>
        </w:rPr>
        <w:t>ф</w:t>
      </w:r>
      <w:r>
        <w:rPr>
          <w:sz w:val="24"/>
          <w:szCs w:val="24"/>
        </w:rPr>
        <w:t xml:space="preserve"> Инди</w:t>
      </w:r>
      <w:r w:rsidR="00E37991">
        <w:rPr>
          <w:sz w:val="24"/>
          <w:szCs w:val="24"/>
        </w:rPr>
        <w:t>я</w:t>
      </w:r>
      <w:r w:rsidRPr="00C72D9D">
        <w:rPr>
          <w:sz w:val="24"/>
          <w:szCs w:val="24"/>
        </w:rPr>
        <w:t xml:space="preserve">» никогда бы не опубликовала «Один день </w:t>
      </w:r>
      <w:r w:rsidR="00E37991">
        <w:rPr>
          <w:sz w:val="24"/>
          <w:szCs w:val="24"/>
        </w:rPr>
        <w:t>с</w:t>
      </w:r>
      <w:r w:rsidRPr="00C72D9D">
        <w:rPr>
          <w:sz w:val="24"/>
          <w:szCs w:val="24"/>
        </w:rPr>
        <w:t xml:space="preserve"> мадам Б</w:t>
      </w:r>
      <w:r w:rsidR="00E37991">
        <w:rPr>
          <w:sz w:val="24"/>
          <w:szCs w:val="24"/>
        </w:rPr>
        <w:t>.</w:t>
      </w:r>
      <w:r w:rsidRPr="00C72D9D">
        <w:rPr>
          <w:sz w:val="24"/>
          <w:szCs w:val="24"/>
        </w:rPr>
        <w:t>»</w:t>
      </w:r>
      <w:r>
        <w:rPr>
          <w:rStyle w:val="a7"/>
          <w:sz w:val="24"/>
          <w:szCs w:val="24"/>
        </w:rPr>
        <w:footnoteReference w:id="33"/>
      </w:r>
      <w:r w:rsidRPr="00C72D9D">
        <w:rPr>
          <w:sz w:val="24"/>
          <w:szCs w:val="24"/>
        </w:rPr>
        <w:t>, так как этого славного образчика американского «сенсациона</w:t>
      </w:r>
      <w:r w:rsidR="00FF6064">
        <w:rPr>
          <w:sz w:val="24"/>
          <w:szCs w:val="24"/>
        </w:rPr>
        <w:softHyphen/>
      </w:r>
      <w:r w:rsidRPr="00C72D9D">
        <w:rPr>
          <w:sz w:val="24"/>
          <w:szCs w:val="24"/>
        </w:rPr>
        <w:t>лизма» Олкотт совсем бы не написал. У него бы не было raison d’</w:t>
      </w:r>
      <w:r w:rsidR="002B25CF">
        <w:rPr>
          <w:sz w:val="24"/>
          <w:szCs w:val="24"/>
        </w:rPr>
        <w:t>ê</w:t>
      </w:r>
      <w:r w:rsidRPr="00C72D9D">
        <w:rPr>
          <w:sz w:val="24"/>
          <w:szCs w:val="24"/>
        </w:rPr>
        <w:t>tre</w:t>
      </w:r>
      <w:r w:rsidR="00F65BB5">
        <w:rPr>
          <w:sz w:val="24"/>
          <w:szCs w:val="24"/>
        </w:rPr>
        <w:t xml:space="preserve"> </w:t>
      </w:r>
      <w:r w:rsidR="00F65BB5" w:rsidRPr="00F65BB5">
        <w:rPr>
          <w:sz w:val="24"/>
          <w:szCs w:val="24"/>
        </w:rPr>
        <w:t>[</w:t>
      </w:r>
      <w:r w:rsidR="00F65BB5">
        <w:rPr>
          <w:sz w:val="24"/>
          <w:szCs w:val="24"/>
        </w:rPr>
        <w:t>смысла, разумного основания</w:t>
      </w:r>
      <w:r w:rsidR="00F65BB5" w:rsidRPr="00F65BB5">
        <w:rPr>
          <w:sz w:val="24"/>
          <w:szCs w:val="24"/>
        </w:rPr>
        <w:t>]</w:t>
      </w:r>
      <w:r w:rsidR="008435FD">
        <w:rPr>
          <w:sz w:val="24"/>
          <w:szCs w:val="24"/>
        </w:rPr>
        <w:t>.</w:t>
      </w:r>
      <w:r w:rsidRPr="00C72D9D">
        <w:rPr>
          <w:sz w:val="24"/>
          <w:szCs w:val="24"/>
        </w:rPr>
        <w:t xml:space="preserve"> Озабоченный тем, чтобы собрать для своего Общества всевозможные доказательства, подкрепляющие фактами наличие оккультных сил в том, что он называет первой секцией, и видя, что вы храните молчание, наш </w:t>
      </w:r>
      <w:r w:rsidR="00E003CE">
        <w:rPr>
          <w:sz w:val="24"/>
          <w:szCs w:val="24"/>
        </w:rPr>
        <w:t>любезн</w:t>
      </w:r>
      <w:r w:rsidRPr="00C72D9D">
        <w:rPr>
          <w:sz w:val="24"/>
          <w:szCs w:val="24"/>
        </w:rPr>
        <w:t>ый полковник ощущал зуд в руке, пока не вывел вс</w:t>
      </w:r>
      <w:r w:rsidR="00E003CE">
        <w:rPr>
          <w:sz w:val="24"/>
          <w:szCs w:val="24"/>
        </w:rPr>
        <w:t>ё</w:t>
      </w:r>
      <w:r w:rsidRPr="00C72D9D">
        <w:rPr>
          <w:sz w:val="24"/>
          <w:szCs w:val="24"/>
        </w:rPr>
        <w:t xml:space="preserve"> на свет божий и</w:t>
      </w:r>
      <w:r w:rsidR="008F4299">
        <w:rPr>
          <w:sz w:val="24"/>
          <w:szCs w:val="24"/>
        </w:rPr>
        <w:t xml:space="preserve"> —</w:t>
      </w:r>
      <w:r>
        <w:rPr>
          <w:sz w:val="24"/>
          <w:szCs w:val="24"/>
        </w:rPr>
        <w:t xml:space="preserve"> </w:t>
      </w:r>
      <w:r w:rsidRPr="00C72D9D">
        <w:rPr>
          <w:sz w:val="24"/>
          <w:szCs w:val="24"/>
        </w:rPr>
        <w:t>погрузил вс</w:t>
      </w:r>
      <w:r w:rsidR="00F65BB5">
        <w:rPr>
          <w:sz w:val="24"/>
          <w:szCs w:val="24"/>
        </w:rPr>
        <w:t>ё</w:t>
      </w:r>
      <w:r w:rsidRPr="00C72D9D">
        <w:rPr>
          <w:sz w:val="24"/>
          <w:szCs w:val="24"/>
        </w:rPr>
        <w:t xml:space="preserve"> во мрак и оцепенение</w:t>
      </w:r>
      <w:r>
        <w:rPr>
          <w:sz w:val="24"/>
          <w:szCs w:val="24"/>
        </w:rPr>
        <w:t>…</w:t>
      </w:r>
      <w:r w:rsidRPr="00AF7360">
        <w:rPr>
          <w:sz w:val="24"/>
          <w:szCs w:val="24"/>
        </w:rPr>
        <w:t xml:space="preserve"> </w:t>
      </w:r>
      <w:r w:rsidRPr="00D37DEE">
        <w:rPr>
          <w:sz w:val="24"/>
          <w:szCs w:val="24"/>
          <w:lang w:val="fr-FR"/>
        </w:rPr>
        <w:t>«Et voici pourquoi nous n’irons plus au bois»</w:t>
      </w:r>
      <w:r w:rsidR="001C523E">
        <w:rPr>
          <w:rStyle w:val="a7"/>
          <w:sz w:val="24"/>
          <w:szCs w:val="24"/>
          <w:lang w:val="fr-FR"/>
        </w:rPr>
        <w:footnoteReference w:id="34"/>
      </w:r>
      <w:r w:rsidRPr="00D37DEE">
        <w:rPr>
          <w:sz w:val="24"/>
          <w:szCs w:val="24"/>
          <w:lang w:val="fr-FR"/>
        </w:rPr>
        <w:t xml:space="preserve">, </w:t>
      </w:r>
      <w:r w:rsidRPr="00C72D9D">
        <w:rPr>
          <w:sz w:val="24"/>
          <w:szCs w:val="24"/>
        </w:rPr>
        <w:t>как</w:t>
      </w:r>
      <w:r w:rsidRPr="00D37DEE">
        <w:rPr>
          <w:sz w:val="24"/>
          <w:szCs w:val="24"/>
          <w:lang w:val="fr-FR"/>
        </w:rPr>
        <w:t xml:space="preserve"> </w:t>
      </w:r>
      <w:r w:rsidRPr="00C72D9D">
        <w:rPr>
          <w:sz w:val="24"/>
          <w:szCs w:val="24"/>
        </w:rPr>
        <w:t>по</w:t>
      </w:r>
      <w:r w:rsidR="00896F8C">
        <w:rPr>
          <w:sz w:val="24"/>
          <w:szCs w:val="24"/>
        </w:rPr>
        <w:t>ё</w:t>
      </w:r>
      <w:r w:rsidRPr="00C72D9D">
        <w:rPr>
          <w:sz w:val="24"/>
          <w:szCs w:val="24"/>
        </w:rPr>
        <w:t>тся</w:t>
      </w:r>
      <w:r w:rsidRPr="00D37DEE">
        <w:rPr>
          <w:sz w:val="24"/>
          <w:szCs w:val="24"/>
          <w:lang w:val="fr-FR"/>
        </w:rPr>
        <w:t xml:space="preserve"> </w:t>
      </w:r>
      <w:r w:rsidRPr="00C72D9D">
        <w:rPr>
          <w:sz w:val="24"/>
          <w:szCs w:val="24"/>
        </w:rPr>
        <w:t>во</w:t>
      </w:r>
      <w:r w:rsidRPr="00D37DEE">
        <w:rPr>
          <w:sz w:val="24"/>
          <w:szCs w:val="24"/>
          <w:lang w:val="fr-FR"/>
        </w:rPr>
        <w:t xml:space="preserve"> </w:t>
      </w:r>
      <w:r w:rsidRPr="00C72D9D">
        <w:rPr>
          <w:sz w:val="24"/>
          <w:szCs w:val="24"/>
        </w:rPr>
        <w:t>французской</w:t>
      </w:r>
      <w:r w:rsidRPr="00D37DEE">
        <w:rPr>
          <w:sz w:val="24"/>
          <w:szCs w:val="24"/>
          <w:lang w:val="fr-FR"/>
        </w:rPr>
        <w:t xml:space="preserve"> </w:t>
      </w:r>
      <w:r w:rsidRPr="00C72D9D">
        <w:rPr>
          <w:sz w:val="24"/>
          <w:szCs w:val="24"/>
        </w:rPr>
        <w:t>песне</w:t>
      </w:r>
      <w:r w:rsidRPr="00D37DEE">
        <w:rPr>
          <w:sz w:val="24"/>
          <w:szCs w:val="24"/>
          <w:lang w:val="fr-FR"/>
        </w:rPr>
        <w:t>.</w:t>
      </w:r>
    </w:p>
    <w:p w:rsidR="00842D52" w:rsidRPr="00C72D9D" w:rsidRDefault="00842D52" w:rsidP="00842D52">
      <w:pPr>
        <w:ind w:firstLine="340"/>
        <w:jc w:val="both"/>
        <w:rPr>
          <w:sz w:val="24"/>
          <w:szCs w:val="24"/>
        </w:rPr>
      </w:pPr>
      <w:r w:rsidRPr="00C72D9D">
        <w:rPr>
          <w:sz w:val="24"/>
          <w:szCs w:val="24"/>
        </w:rPr>
        <w:t>Вы написали «</w:t>
      </w:r>
      <w:r w:rsidR="00F65BB5">
        <w:rPr>
          <w:sz w:val="24"/>
          <w:szCs w:val="24"/>
        </w:rPr>
        <w:t>в тон</w:t>
      </w:r>
      <w:r w:rsidRPr="00C72D9D">
        <w:rPr>
          <w:sz w:val="24"/>
          <w:szCs w:val="24"/>
        </w:rPr>
        <w:t>»</w:t>
      </w:r>
      <w:r>
        <w:rPr>
          <w:rStyle w:val="a7"/>
          <w:sz w:val="24"/>
          <w:szCs w:val="24"/>
        </w:rPr>
        <w:footnoteReference w:id="35"/>
      </w:r>
      <w:r w:rsidRPr="00C72D9D">
        <w:rPr>
          <w:sz w:val="24"/>
          <w:szCs w:val="24"/>
        </w:rPr>
        <w:t>? Ну, ну. Я должен просить вас купить мне пару очков в Лондоне. А в</w:t>
      </w:r>
      <w:r w:rsidR="00920E5B">
        <w:rPr>
          <w:sz w:val="24"/>
          <w:szCs w:val="24"/>
        </w:rPr>
        <w:t>сё</w:t>
      </w:r>
      <w:r w:rsidRPr="00C72D9D">
        <w:rPr>
          <w:sz w:val="24"/>
          <w:szCs w:val="24"/>
        </w:rPr>
        <w:t xml:space="preserve"> же «несвоевременно» и «не в тон»</w:t>
      </w:r>
      <w:r w:rsidR="008F4299">
        <w:rPr>
          <w:sz w:val="24"/>
          <w:szCs w:val="24"/>
        </w:rPr>
        <w:t xml:space="preserve"> —</w:t>
      </w:r>
      <w:r w:rsidRPr="00C72D9D">
        <w:rPr>
          <w:sz w:val="24"/>
          <w:szCs w:val="24"/>
        </w:rPr>
        <w:t xml:space="preserve"> одно и то же, по-видимому. Но вам следовало бы воспринять мою старомодную привычку ставить ч</w:t>
      </w:r>
      <w:r w:rsidR="002B25CF">
        <w:rPr>
          <w:sz w:val="24"/>
          <w:szCs w:val="24"/>
        </w:rPr>
        <w:t>ё</w:t>
      </w:r>
      <w:r w:rsidRPr="00C72D9D">
        <w:rPr>
          <w:sz w:val="24"/>
          <w:szCs w:val="24"/>
        </w:rPr>
        <w:t xml:space="preserve">рточки над </w:t>
      </w:r>
      <w:r w:rsidR="005D77DE">
        <w:rPr>
          <w:sz w:val="24"/>
          <w:szCs w:val="24"/>
          <w:lang w:val="en-US"/>
        </w:rPr>
        <w:t>m</w:t>
      </w:r>
      <w:r w:rsidRPr="00C72D9D">
        <w:rPr>
          <w:sz w:val="24"/>
          <w:szCs w:val="24"/>
        </w:rPr>
        <w:t xml:space="preserve">. Эти палочки полезны, хотя </w:t>
      </w:r>
      <w:r w:rsidRPr="00C72D9D">
        <w:rPr>
          <w:sz w:val="24"/>
          <w:szCs w:val="24"/>
        </w:rPr>
        <w:lastRenderedPageBreak/>
        <w:t>и «</w:t>
      </w:r>
      <w:r w:rsidR="005D77DE">
        <w:rPr>
          <w:sz w:val="24"/>
          <w:szCs w:val="24"/>
        </w:rPr>
        <w:t>не в ногу со временем</w:t>
      </w:r>
      <w:r w:rsidR="00920E5B">
        <w:rPr>
          <w:sz w:val="24"/>
          <w:szCs w:val="24"/>
        </w:rPr>
        <w:t xml:space="preserve"> и</w:t>
      </w:r>
      <w:r w:rsidR="005D77DE">
        <w:rPr>
          <w:sz w:val="24"/>
          <w:szCs w:val="24"/>
        </w:rPr>
        <w:t xml:space="preserve"> </w:t>
      </w:r>
      <w:r w:rsidR="005D77DE" w:rsidRPr="00C72D9D">
        <w:rPr>
          <w:sz w:val="24"/>
          <w:szCs w:val="24"/>
        </w:rPr>
        <w:t>не в тон</w:t>
      </w:r>
      <w:r w:rsidRPr="00C72D9D">
        <w:rPr>
          <w:sz w:val="24"/>
          <w:szCs w:val="24"/>
        </w:rPr>
        <w:t xml:space="preserve">» с современной каллиграфией. Кроме того, учтите, что эти мои письма были не написаны, а </w:t>
      </w:r>
      <w:r w:rsidRPr="00530A15">
        <w:rPr>
          <w:i/>
          <w:sz w:val="24"/>
          <w:szCs w:val="24"/>
        </w:rPr>
        <w:t>отпечатаны</w:t>
      </w:r>
      <w:r w:rsidRPr="00C72D9D">
        <w:rPr>
          <w:sz w:val="24"/>
          <w:szCs w:val="24"/>
        </w:rPr>
        <w:t>, или осаждены, а затем в них были исправлены все ошибки.</w:t>
      </w:r>
    </w:p>
    <w:p w:rsidR="00842D52" w:rsidRPr="00C72D9D" w:rsidRDefault="00842D52" w:rsidP="00842D52">
      <w:pPr>
        <w:ind w:firstLine="340"/>
        <w:jc w:val="both"/>
        <w:rPr>
          <w:sz w:val="24"/>
          <w:szCs w:val="24"/>
        </w:rPr>
      </w:pPr>
      <w:r w:rsidRPr="00C72D9D">
        <w:rPr>
          <w:sz w:val="24"/>
          <w:szCs w:val="24"/>
        </w:rPr>
        <w:t xml:space="preserve">Мы не будем сейчас обсуждать, </w:t>
      </w:r>
      <w:r w:rsidR="005D77DE">
        <w:rPr>
          <w:sz w:val="24"/>
          <w:szCs w:val="24"/>
        </w:rPr>
        <w:t>так уж ли</w:t>
      </w:r>
      <w:r w:rsidRPr="00C72D9D">
        <w:rPr>
          <w:sz w:val="24"/>
          <w:szCs w:val="24"/>
        </w:rPr>
        <w:t xml:space="preserve"> </w:t>
      </w:r>
      <w:r w:rsidR="005667BA">
        <w:rPr>
          <w:sz w:val="24"/>
          <w:szCs w:val="24"/>
        </w:rPr>
        <w:t xml:space="preserve">ваши </w:t>
      </w:r>
      <w:r w:rsidRPr="00C72D9D">
        <w:rPr>
          <w:sz w:val="24"/>
          <w:szCs w:val="24"/>
        </w:rPr>
        <w:t>цели и намерения отличаются от целей и намерений м</w:t>
      </w:r>
      <w:r w:rsidR="005D77DE">
        <w:rPr>
          <w:sz w:val="24"/>
          <w:szCs w:val="24"/>
        </w:rPr>
        <w:t>-</w:t>
      </w:r>
      <w:r w:rsidRPr="00C72D9D">
        <w:rPr>
          <w:sz w:val="24"/>
          <w:szCs w:val="24"/>
        </w:rPr>
        <w:t xml:space="preserve">ра Хьюма; но если он </w:t>
      </w:r>
      <w:r w:rsidR="007A4F6F">
        <w:rPr>
          <w:sz w:val="24"/>
          <w:szCs w:val="24"/>
        </w:rPr>
        <w:t xml:space="preserve">быть может </w:t>
      </w:r>
      <w:r w:rsidR="00664696">
        <w:rPr>
          <w:sz w:val="24"/>
          <w:szCs w:val="24"/>
        </w:rPr>
        <w:t>и</w:t>
      </w:r>
      <w:r w:rsidRPr="00C72D9D">
        <w:rPr>
          <w:sz w:val="24"/>
          <w:szCs w:val="24"/>
        </w:rPr>
        <w:t xml:space="preserve"> движим «более чистой и широкой филантропией», то манера, с какой он приступает к работе, чтобы достигнуть этой цели, никогда не повед</w:t>
      </w:r>
      <w:r w:rsidR="00664696">
        <w:rPr>
          <w:sz w:val="24"/>
          <w:szCs w:val="24"/>
        </w:rPr>
        <w:t>ё</w:t>
      </w:r>
      <w:r w:rsidRPr="00C72D9D">
        <w:rPr>
          <w:sz w:val="24"/>
          <w:szCs w:val="24"/>
        </w:rPr>
        <w:t>т его дальше чисто теоретическ</w:t>
      </w:r>
      <w:r w:rsidR="007A4F6F">
        <w:rPr>
          <w:sz w:val="24"/>
          <w:szCs w:val="24"/>
        </w:rPr>
        <w:t>их изысканий в</w:t>
      </w:r>
      <w:r w:rsidRPr="00C72D9D">
        <w:rPr>
          <w:sz w:val="24"/>
          <w:szCs w:val="24"/>
        </w:rPr>
        <w:t xml:space="preserve"> этой тем</w:t>
      </w:r>
      <w:r w:rsidR="007A4F6F">
        <w:rPr>
          <w:sz w:val="24"/>
          <w:szCs w:val="24"/>
        </w:rPr>
        <w:t>е</w:t>
      </w:r>
      <w:r w:rsidRPr="00C72D9D">
        <w:rPr>
          <w:sz w:val="24"/>
          <w:szCs w:val="24"/>
        </w:rPr>
        <w:t>. Бесполезно теперь пытаться представить его в другом свете. Его письмо, которое вы вскоре будете читать, как я сказал ему самому</w:t>
      </w:r>
      <w:r>
        <w:rPr>
          <w:sz w:val="24"/>
          <w:szCs w:val="24"/>
        </w:rPr>
        <w:t>,</w:t>
      </w:r>
      <w:r w:rsidR="008F4299">
        <w:rPr>
          <w:sz w:val="24"/>
          <w:szCs w:val="24"/>
        </w:rPr>
        <w:t xml:space="preserve"> —</w:t>
      </w:r>
      <w:r w:rsidRPr="00C72D9D">
        <w:rPr>
          <w:sz w:val="24"/>
          <w:szCs w:val="24"/>
        </w:rPr>
        <w:t xml:space="preserve"> «монумент гордости и неосознанного эгоизма». Он слишком справедлив и высок, чтобы быть вин</w:t>
      </w:r>
      <w:r w:rsidR="007A4F6F">
        <w:rPr>
          <w:sz w:val="24"/>
          <w:szCs w:val="24"/>
        </w:rPr>
        <w:t>ов</w:t>
      </w:r>
      <w:r w:rsidRPr="00C72D9D">
        <w:rPr>
          <w:sz w:val="24"/>
          <w:szCs w:val="24"/>
        </w:rPr>
        <w:t xml:space="preserve">ным в мелком тщеславии, но его гордость восстает, как гордость мифического Люцифера, и вы мне можете поверить, если </w:t>
      </w:r>
      <w:r w:rsidR="007A4F6F">
        <w:rPr>
          <w:sz w:val="24"/>
          <w:szCs w:val="24"/>
        </w:rPr>
        <w:t>у меня есть хоть какой-то опыт по</w:t>
      </w:r>
      <w:r w:rsidRPr="00C72D9D">
        <w:rPr>
          <w:sz w:val="24"/>
          <w:szCs w:val="24"/>
        </w:rPr>
        <w:t>знани</w:t>
      </w:r>
      <w:r w:rsidR="007A4F6F">
        <w:rPr>
          <w:sz w:val="24"/>
          <w:szCs w:val="24"/>
        </w:rPr>
        <w:t>я</w:t>
      </w:r>
      <w:r w:rsidRPr="00C72D9D">
        <w:rPr>
          <w:sz w:val="24"/>
          <w:szCs w:val="24"/>
        </w:rPr>
        <w:t xml:space="preserve"> человеческой натуры, говоря, что это и есть </w:t>
      </w:r>
      <w:r w:rsidR="007A4F6F">
        <w:rPr>
          <w:sz w:val="24"/>
          <w:szCs w:val="24"/>
        </w:rPr>
        <w:t>натуральный</w:t>
      </w:r>
      <w:r w:rsidRPr="00C72D9D">
        <w:rPr>
          <w:sz w:val="24"/>
          <w:szCs w:val="24"/>
        </w:rPr>
        <w:t xml:space="preserve"> Хьюм. Это не мо</w:t>
      </w:r>
      <w:r w:rsidR="007A4F6F">
        <w:rPr>
          <w:sz w:val="24"/>
          <w:szCs w:val="24"/>
        </w:rPr>
        <w:t>ё</w:t>
      </w:r>
      <w:r w:rsidRPr="00C72D9D">
        <w:rPr>
          <w:sz w:val="24"/>
          <w:szCs w:val="24"/>
        </w:rPr>
        <w:t xml:space="preserve"> поспешн</w:t>
      </w:r>
      <w:r>
        <w:rPr>
          <w:sz w:val="24"/>
          <w:szCs w:val="24"/>
        </w:rPr>
        <w:t>ое</w:t>
      </w:r>
      <w:r w:rsidRPr="00C72D9D">
        <w:rPr>
          <w:sz w:val="24"/>
          <w:szCs w:val="24"/>
        </w:rPr>
        <w:t xml:space="preserve"> заключение, основанн</w:t>
      </w:r>
      <w:r>
        <w:rPr>
          <w:sz w:val="24"/>
          <w:szCs w:val="24"/>
        </w:rPr>
        <w:t>ое</w:t>
      </w:r>
      <w:r w:rsidRPr="00C72D9D">
        <w:rPr>
          <w:sz w:val="24"/>
          <w:szCs w:val="24"/>
        </w:rPr>
        <w:t xml:space="preserve"> на каких-</w:t>
      </w:r>
      <w:r w:rsidR="005667BA">
        <w:rPr>
          <w:sz w:val="24"/>
          <w:szCs w:val="24"/>
        </w:rPr>
        <w:t>т</w:t>
      </w:r>
      <w:r w:rsidRPr="00C72D9D">
        <w:rPr>
          <w:sz w:val="24"/>
          <w:szCs w:val="24"/>
        </w:rPr>
        <w:t xml:space="preserve">о личных чувствах, </w:t>
      </w:r>
      <w:r w:rsidR="007A4F6F">
        <w:rPr>
          <w:sz w:val="24"/>
          <w:szCs w:val="24"/>
        </w:rPr>
        <w:t>а</w:t>
      </w:r>
      <w:r w:rsidRPr="00C72D9D">
        <w:rPr>
          <w:sz w:val="24"/>
          <w:szCs w:val="24"/>
        </w:rPr>
        <w:t xml:space="preserve"> решение величайшего из наших ныне живущих адептов</w:t>
      </w:r>
      <w:r w:rsidR="008F4299">
        <w:rPr>
          <w:sz w:val="24"/>
          <w:szCs w:val="24"/>
        </w:rPr>
        <w:t xml:space="preserve"> —</w:t>
      </w:r>
      <w:r w:rsidRPr="00C72D9D">
        <w:rPr>
          <w:sz w:val="24"/>
          <w:szCs w:val="24"/>
        </w:rPr>
        <w:t xml:space="preserve"> шаберона из Тхан-Ла</w:t>
      </w:r>
      <w:r>
        <w:rPr>
          <w:rStyle w:val="a7"/>
          <w:sz w:val="24"/>
          <w:szCs w:val="24"/>
        </w:rPr>
        <w:footnoteReference w:id="36"/>
      </w:r>
      <w:r w:rsidRPr="00C72D9D">
        <w:rPr>
          <w:sz w:val="24"/>
          <w:szCs w:val="24"/>
        </w:rPr>
        <w:t>. Каких бы вопросов он ни касался</w:t>
      </w:r>
      <w:r w:rsidR="007A4F6F" w:rsidRPr="007A4F6F">
        <w:rPr>
          <w:sz w:val="24"/>
          <w:szCs w:val="24"/>
        </w:rPr>
        <w:t>,</w:t>
      </w:r>
      <w:r w:rsidR="007A4F6F">
        <w:rPr>
          <w:sz w:val="24"/>
          <w:szCs w:val="24"/>
        </w:rPr>
        <w:t xml:space="preserve"> его</w:t>
      </w:r>
      <w:r w:rsidRPr="00C72D9D">
        <w:rPr>
          <w:sz w:val="24"/>
          <w:szCs w:val="24"/>
        </w:rPr>
        <w:t xml:space="preserve"> трактовк</w:t>
      </w:r>
      <w:r w:rsidR="007A4F6F">
        <w:rPr>
          <w:sz w:val="24"/>
          <w:szCs w:val="24"/>
        </w:rPr>
        <w:t>а</w:t>
      </w:r>
      <w:r w:rsidR="008F4299">
        <w:rPr>
          <w:sz w:val="24"/>
          <w:szCs w:val="24"/>
        </w:rPr>
        <w:t xml:space="preserve"> </w:t>
      </w:r>
      <w:r w:rsidR="007A4F6F">
        <w:rPr>
          <w:sz w:val="24"/>
          <w:szCs w:val="24"/>
        </w:rPr>
        <w:t xml:space="preserve">та же самая </w:t>
      </w:r>
      <w:r w:rsidR="008F4299">
        <w:rPr>
          <w:sz w:val="24"/>
          <w:szCs w:val="24"/>
        </w:rPr>
        <w:t>—</w:t>
      </w:r>
      <w:r w:rsidR="007A4F6F">
        <w:rPr>
          <w:sz w:val="24"/>
          <w:szCs w:val="24"/>
        </w:rPr>
        <w:t xml:space="preserve"> </w:t>
      </w:r>
      <w:r w:rsidRPr="00C72D9D">
        <w:rPr>
          <w:sz w:val="24"/>
          <w:szCs w:val="24"/>
        </w:rPr>
        <w:t>упрямая решительность подогнать вс</w:t>
      </w:r>
      <w:r w:rsidR="007A4F6F">
        <w:rPr>
          <w:sz w:val="24"/>
          <w:szCs w:val="24"/>
        </w:rPr>
        <w:t>ё</w:t>
      </w:r>
      <w:r w:rsidRPr="00C72D9D">
        <w:rPr>
          <w:sz w:val="24"/>
          <w:szCs w:val="24"/>
        </w:rPr>
        <w:t xml:space="preserve"> к заранее составленным заключениям или же смести вс</w:t>
      </w:r>
      <w:r w:rsidR="007A4F6F">
        <w:rPr>
          <w:sz w:val="24"/>
          <w:szCs w:val="24"/>
        </w:rPr>
        <w:t>ё</w:t>
      </w:r>
      <w:r w:rsidRPr="00C72D9D">
        <w:rPr>
          <w:sz w:val="24"/>
          <w:szCs w:val="24"/>
        </w:rPr>
        <w:t xml:space="preserve"> напором иронич</w:t>
      </w:r>
      <w:r w:rsidR="005667BA">
        <w:rPr>
          <w:sz w:val="24"/>
          <w:szCs w:val="24"/>
        </w:rPr>
        <w:t>н</w:t>
      </w:r>
      <w:r w:rsidRPr="00C72D9D">
        <w:rPr>
          <w:sz w:val="24"/>
          <w:szCs w:val="24"/>
        </w:rPr>
        <w:t>ой</w:t>
      </w:r>
      <w:r w:rsidR="005667BA">
        <w:rPr>
          <w:sz w:val="24"/>
          <w:szCs w:val="24"/>
        </w:rPr>
        <w:t xml:space="preserve"> и </w:t>
      </w:r>
      <w:r w:rsidR="005667BA" w:rsidRPr="00C72D9D">
        <w:rPr>
          <w:sz w:val="24"/>
          <w:szCs w:val="24"/>
        </w:rPr>
        <w:t>враждебной</w:t>
      </w:r>
      <w:r w:rsidRPr="00C72D9D">
        <w:rPr>
          <w:sz w:val="24"/>
          <w:szCs w:val="24"/>
        </w:rPr>
        <w:t xml:space="preserve"> критики. Мистер Хьюм очень способный человек и</w:t>
      </w:r>
      <w:r w:rsidR="008F4299">
        <w:rPr>
          <w:sz w:val="24"/>
          <w:szCs w:val="24"/>
        </w:rPr>
        <w:t xml:space="preserve"> —</w:t>
      </w:r>
      <w:r w:rsidRPr="00C72D9D">
        <w:rPr>
          <w:sz w:val="24"/>
          <w:szCs w:val="24"/>
        </w:rPr>
        <w:t xml:space="preserve"> Хьюм до мозга костей. Вы пойм</w:t>
      </w:r>
      <w:r w:rsidR="007A4F6F">
        <w:rPr>
          <w:sz w:val="24"/>
          <w:szCs w:val="24"/>
        </w:rPr>
        <w:t>ё</w:t>
      </w:r>
      <w:r w:rsidRPr="00C72D9D">
        <w:rPr>
          <w:sz w:val="24"/>
          <w:szCs w:val="24"/>
        </w:rPr>
        <w:t>те, такое состояние ума малопривлекательно для любого из нас, кто хотел бы прийти ему на помощь.</w:t>
      </w:r>
    </w:p>
    <w:p w:rsidR="00842D52" w:rsidRPr="00C72D9D" w:rsidRDefault="00842D52" w:rsidP="00842D52">
      <w:pPr>
        <w:ind w:firstLine="340"/>
        <w:jc w:val="both"/>
        <w:rPr>
          <w:sz w:val="24"/>
          <w:szCs w:val="24"/>
        </w:rPr>
      </w:pPr>
      <w:r w:rsidRPr="00C72D9D">
        <w:rPr>
          <w:sz w:val="24"/>
          <w:szCs w:val="24"/>
        </w:rPr>
        <w:t xml:space="preserve">Нет, я никогда не </w:t>
      </w:r>
      <w:r>
        <w:rPr>
          <w:sz w:val="24"/>
          <w:szCs w:val="24"/>
        </w:rPr>
        <w:t>«</w:t>
      </w:r>
      <w:r w:rsidRPr="00C72D9D">
        <w:rPr>
          <w:sz w:val="24"/>
          <w:szCs w:val="24"/>
        </w:rPr>
        <w:t>презираю</w:t>
      </w:r>
      <w:r>
        <w:rPr>
          <w:sz w:val="24"/>
          <w:szCs w:val="24"/>
        </w:rPr>
        <w:t>»</w:t>
      </w:r>
      <w:r w:rsidRPr="00C72D9D">
        <w:rPr>
          <w:sz w:val="24"/>
          <w:szCs w:val="24"/>
        </w:rPr>
        <w:t xml:space="preserve"> и не буду презирать какие-либо «чувства», как бы они ни были противоположны моим собственным принципам, если они выражены так прямо и откровенно, как ваши. Вы можете быть (и оно, несомненно, так и есть) более движимы </w:t>
      </w:r>
      <w:r w:rsidR="00836E07">
        <w:rPr>
          <w:sz w:val="24"/>
          <w:szCs w:val="24"/>
        </w:rPr>
        <w:t>самомнением</w:t>
      </w:r>
      <w:r w:rsidRPr="00C72D9D">
        <w:rPr>
          <w:sz w:val="24"/>
          <w:szCs w:val="24"/>
        </w:rPr>
        <w:t>, чем широким доброжелательством к человечеству. Все ж</w:t>
      </w:r>
      <w:r w:rsidR="00836E07">
        <w:rPr>
          <w:sz w:val="24"/>
          <w:szCs w:val="24"/>
        </w:rPr>
        <w:t>ё</w:t>
      </w:r>
      <w:r w:rsidRPr="00C72D9D">
        <w:rPr>
          <w:sz w:val="24"/>
          <w:szCs w:val="24"/>
        </w:rPr>
        <w:t>, так как вы признает</w:t>
      </w:r>
      <w:r w:rsidR="00836E07">
        <w:rPr>
          <w:sz w:val="24"/>
          <w:szCs w:val="24"/>
        </w:rPr>
        <w:t>ё</w:t>
      </w:r>
      <w:r w:rsidRPr="00C72D9D">
        <w:rPr>
          <w:sz w:val="24"/>
          <w:szCs w:val="24"/>
        </w:rPr>
        <w:t>сь в этом, не забираясь на ходули филантропии, могу сказать вам откровенно, что у вас гораздо больше шансов узнать довольно много из оккультизма, чем у мистера Хьюма. К тому же я сделаю для вас вс</w:t>
      </w:r>
      <w:r w:rsidR="00836E07">
        <w:rPr>
          <w:sz w:val="24"/>
          <w:szCs w:val="24"/>
        </w:rPr>
        <w:t>ё</w:t>
      </w:r>
      <w:r w:rsidRPr="00C72D9D">
        <w:rPr>
          <w:sz w:val="24"/>
          <w:szCs w:val="24"/>
        </w:rPr>
        <w:t xml:space="preserve">, что могу при данных обстоятельствах, как бы я ни был ограничен в этом новыми </w:t>
      </w:r>
      <w:r w:rsidR="00F65BB5">
        <w:rPr>
          <w:i/>
          <w:sz w:val="24"/>
          <w:szCs w:val="24"/>
        </w:rPr>
        <w:t>у</w:t>
      </w:r>
      <w:r w:rsidRPr="00530A15">
        <w:rPr>
          <w:i/>
          <w:sz w:val="24"/>
          <w:szCs w:val="24"/>
        </w:rPr>
        <w:t>казаниями</w:t>
      </w:r>
      <w:r w:rsidRPr="00C72D9D">
        <w:rPr>
          <w:sz w:val="24"/>
          <w:szCs w:val="24"/>
        </w:rPr>
        <w:t xml:space="preserve">. Я не буду </w:t>
      </w:r>
      <w:r w:rsidR="00DE1264">
        <w:rPr>
          <w:sz w:val="24"/>
          <w:szCs w:val="24"/>
        </w:rPr>
        <w:t>вам у</w:t>
      </w:r>
      <w:r w:rsidRPr="00C72D9D">
        <w:rPr>
          <w:sz w:val="24"/>
          <w:szCs w:val="24"/>
        </w:rPr>
        <w:t>казывать отказаться от того или другого, ибо, если</w:t>
      </w:r>
      <w:r w:rsidR="005667BA">
        <w:rPr>
          <w:sz w:val="24"/>
          <w:szCs w:val="24"/>
        </w:rPr>
        <w:t xml:space="preserve"> бы</w:t>
      </w:r>
      <w:r w:rsidRPr="00C72D9D">
        <w:rPr>
          <w:sz w:val="24"/>
          <w:szCs w:val="24"/>
        </w:rPr>
        <w:t xml:space="preserve"> вы не прояви</w:t>
      </w:r>
      <w:r w:rsidR="005667BA">
        <w:rPr>
          <w:sz w:val="24"/>
          <w:szCs w:val="24"/>
        </w:rPr>
        <w:t>ли</w:t>
      </w:r>
      <w:r w:rsidRPr="00C72D9D">
        <w:rPr>
          <w:sz w:val="24"/>
          <w:szCs w:val="24"/>
        </w:rPr>
        <w:t xml:space="preserve"> </w:t>
      </w:r>
      <w:r w:rsidRPr="00DF277B">
        <w:rPr>
          <w:i/>
          <w:sz w:val="24"/>
          <w:szCs w:val="24"/>
        </w:rPr>
        <w:t>несомненного</w:t>
      </w:r>
      <w:r w:rsidRPr="00C72D9D">
        <w:rPr>
          <w:sz w:val="24"/>
          <w:szCs w:val="24"/>
        </w:rPr>
        <w:t xml:space="preserve"> присутствия </w:t>
      </w:r>
      <w:r w:rsidR="005667BA">
        <w:rPr>
          <w:sz w:val="24"/>
          <w:szCs w:val="24"/>
        </w:rPr>
        <w:t xml:space="preserve">в вас </w:t>
      </w:r>
      <w:r w:rsidRPr="00C72D9D">
        <w:rPr>
          <w:sz w:val="24"/>
          <w:szCs w:val="24"/>
        </w:rPr>
        <w:t xml:space="preserve">необходимых </w:t>
      </w:r>
      <w:r w:rsidRPr="00DF277B">
        <w:rPr>
          <w:i/>
          <w:sz w:val="24"/>
          <w:szCs w:val="24"/>
        </w:rPr>
        <w:t>задатков</w:t>
      </w:r>
      <w:r w:rsidRPr="00C72D9D">
        <w:rPr>
          <w:sz w:val="24"/>
          <w:szCs w:val="24"/>
        </w:rPr>
        <w:t>, это было бы столь же бесполезно, как и жестоко. Но я говорю</w:t>
      </w:r>
      <w:r w:rsidR="008F4299">
        <w:rPr>
          <w:sz w:val="24"/>
          <w:szCs w:val="24"/>
        </w:rPr>
        <w:t xml:space="preserve"> —</w:t>
      </w:r>
      <w:r w:rsidRPr="00C72D9D">
        <w:rPr>
          <w:sz w:val="24"/>
          <w:szCs w:val="24"/>
        </w:rPr>
        <w:t xml:space="preserve"> </w:t>
      </w:r>
      <w:r w:rsidR="00467B22">
        <w:rPr>
          <w:sz w:val="24"/>
          <w:szCs w:val="24"/>
        </w:rPr>
        <w:t>ПЫТАЙТЕСЬ</w:t>
      </w:r>
      <w:r w:rsidRPr="00C72D9D">
        <w:rPr>
          <w:sz w:val="24"/>
          <w:szCs w:val="24"/>
        </w:rPr>
        <w:t xml:space="preserve">. Не отчаивайтесь. Объедините вокруг себя нескольких решительных мужчин и женщин и производите опыты по месмеризму и обычным, так называемым </w:t>
      </w:r>
      <w:r w:rsidR="00DF277B">
        <w:rPr>
          <w:sz w:val="24"/>
          <w:szCs w:val="24"/>
        </w:rPr>
        <w:t>«</w:t>
      </w:r>
      <w:r w:rsidRPr="00C72D9D">
        <w:rPr>
          <w:sz w:val="24"/>
          <w:szCs w:val="24"/>
        </w:rPr>
        <w:t>духовным</w:t>
      </w:r>
      <w:r w:rsidR="00DF277B">
        <w:rPr>
          <w:sz w:val="24"/>
          <w:szCs w:val="24"/>
        </w:rPr>
        <w:t>»</w:t>
      </w:r>
      <w:r w:rsidRPr="00C72D9D">
        <w:rPr>
          <w:sz w:val="24"/>
          <w:szCs w:val="24"/>
        </w:rPr>
        <w:t xml:space="preserve"> </w:t>
      </w:r>
      <w:r w:rsidR="00DF277B">
        <w:rPr>
          <w:sz w:val="24"/>
          <w:szCs w:val="24"/>
        </w:rPr>
        <w:t>явлениям</w:t>
      </w:r>
      <w:r w:rsidRPr="00C72D9D">
        <w:rPr>
          <w:sz w:val="24"/>
          <w:szCs w:val="24"/>
        </w:rPr>
        <w:t xml:space="preserve">. Если вы будете действовать </w:t>
      </w:r>
      <w:r w:rsidR="00DF277B">
        <w:rPr>
          <w:sz w:val="24"/>
          <w:szCs w:val="24"/>
        </w:rPr>
        <w:t>согласно</w:t>
      </w:r>
      <w:r w:rsidRPr="00C72D9D">
        <w:rPr>
          <w:sz w:val="24"/>
          <w:szCs w:val="24"/>
        </w:rPr>
        <w:t xml:space="preserve"> предписанным методам, вы в конце концов</w:t>
      </w:r>
      <w:r w:rsidR="00DF277B" w:rsidRPr="00DF277B">
        <w:rPr>
          <w:sz w:val="24"/>
          <w:szCs w:val="24"/>
        </w:rPr>
        <w:t xml:space="preserve"> </w:t>
      </w:r>
      <w:r w:rsidR="00DF277B" w:rsidRPr="00C72D9D">
        <w:rPr>
          <w:sz w:val="24"/>
          <w:szCs w:val="24"/>
        </w:rPr>
        <w:t>наверняка</w:t>
      </w:r>
      <w:r w:rsidRPr="00C72D9D">
        <w:rPr>
          <w:sz w:val="24"/>
          <w:szCs w:val="24"/>
        </w:rPr>
        <w:t xml:space="preserve"> добь</w:t>
      </w:r>
      <w:r w:rsidR="00DF277B">
        <w:rPr>
          <w:sz w:val="24"/>
          <w:szCs w:val="24"/>
        </w:rPr>
        <w:t>ё</w:t>
      </w:r>
      <w:r w:rsidRPr="00C72D9D">
        <w:rPr>
          <w:sz w:val="24"/>
          <w:szCs w:val="24"/>
        </w:rPr>
        <w:t>тесь результатов. Кроме этого, я сделаю вс</w:t>
      </w:r>
      <w:r w:rsidR="00DF277B">
        <w:rPr>
          <w:sz w:val="24"/>
          <w:szCs w:val="24"/>
        </w:rPr>
        <w:t>ё</w:t>
      </w:r>
      <w:r w:rsidRPr="00C72D9D">
        <w:rPr>
          <w:sz w:val="24"/>
          <w:szCs w:val="24"/>
        </w:rPr>
        <w:t xml:space="preserve">, что могу и... кто знает! </w:t>
      </w:r>
      <w:r w:rsidRPr="00530A15">
        <w:rPr>
          <w:i/>
          <w:sz w:val="24"/>
          <w:szCs w:val="24"/>
        </w:rPr>
        <w:t xml:space="preserve">Сильная воля </w:t>
      </w:r>
      <w:r w:rsidR="00DF277B">
        <w:rPr>
          <w:i/>
          <w:sz w:val="24"/>
          <w:szCs w:val="24"/>
        </w:rPr>
        <w:t>творит</w:t>
      </w:r>
      <w:r w:rsidRPr="00C72D9D">
        <w:rPr>
          <w:sz w:val="24"/>
          <w:szCs w:val="24"/>
        </w:rPr>
        <w:t>, а симпатия привлекает даже адептов, чьи законы против</w:t>
      </w:r>
      <w:r w:rsidR="00F50495">
        <w:rPr>
          <w:sz w:val="24"/>
          <w:szCs w:val="24"/>
        </w:rPr>
        <w:t xml:space="preserve"> тесных контактов </w:t>
      </w:r>
      <w:r w:rsidRPr="00C72D9D">
        <w:rPr>
          <w:sz w:val="24"/>
          <w:szCs w:val="24"/>
        </w:rPr>
        <w:t>с непосвящ</w:t>
      </w:r>
      <w:r w:rsidR="00467B22">
        <w:rPr>
          <w:sz w:val="24"/>
          <w:szCs w:val="24"/>
        </w:rPr>
        <w:t>ё</w:t>
      </w:r>
      <w:r w:rsidRPr="00C72D9D">
        <w:rPr>
          <w:sz w:val="24"/>
          <w:szCs w:val="24"/>
        </w:rPr>
        <w:t>нными. Если хо</w:t>
      </w:r>
      <w:r>
        <w:rPr>
          <w:sz w:val="24"/>
          <w:szCs w:val="24"/>
        </w:rPr>
        <w:t>тите</w:t>
      </w:r>
      <w:r w:rsidRPr="00C72D9D">
        <w:rPr>
          <w:sz w:val="24"/>
          <w:szCs w:val="24"/>
        </w:rPr>
        <w:t xml:space="preserve">, я пришлю вам </w:t>
      </w:r>
      <w:r w:rsidRPr="001C523E">
        <w:rPr>
          <w:sz w:val="24"/>
          <w:szCs w:val="24"/>
        </w:rPr>
        <w:t>очерк</w:t>
      </w:r>
      <w:r w:rsidRPr="00C72D9D">
        <w:rPr>
          <w:sz w:val="24"/>
          <w:szCs w:val="24"/>
        </w:rPr>
        <w:t xml:space="preserve">, объясняющий, почему для успешных достижений в оккультных науках в Европе более чем где-либо необходимо </w:t>
      </w:r>
      <w:r>
        <w:rPr>
          <w:i/>
          <w:sz w:val="24"/>
          <w:szCs w:val="24"/>
        </w:rPr>
        <w:t>Всеобщее Братство</w:t>
      </w:r>
      <w:r w:rsidRPr="00C72D9D">
        <w:rPr>
          <w:sz w:val="24"/>
          <w:szCs w:val="24"/>
        </w:rPr>
        <w:t xml:space="preserve">, т. е. </w:t>
      </w:r>
      <w:r w:rsidR="001C523E">
        <w:rPr>
          <w:sz w:val="24"/>
          <w:szCs w:val="24"/>
        </w:rPr>
        <w:t xml:space="preserve">связь </w:t>
      </w:r>
      <w:r w:rsidRPr="00C72D9D">
        <w:rPr>
          <w:sz w:val="24"/>
          <w:szCs w:val="24"/>
        </w:rPr>
        <w:t>«</w:t>
      </w:r>
      <w:r w:rsidR="001C523E">
        <w:rPr>
          <w:sz w:val="24"/>
          <w:szCs w:val="24"/>
        </w:rPr>
        <w:t>с</w:t>
      </w:r>
      <w:r w:rsidRPr="00C72D9D">
        <w:rPr>
          <w:sz w:val="24"/>
          <w:szCs w:val="24"/>
        </w:rPr>
        <w:t>род</w:t>
      </w:r>
      <w:r w:rsidR="001C523E">
        <w:rPr>
          <w:sz w:val="24"/>
          <w:szCs w:val="24"/>
        </w:rPr>
        <w:t>ных</w:t>
      </w:r>
      <w:r w:rsidRPr="00C72D9D">
        <w:rPr>
          <w:sz w:val="24"/>
          <w:szCs w:val="24"/>
        </w:rPr>
        <w:t>» сильных магнетических, но все ж</w:t>
      </w:r>
      <w:r w:rsidR="00467B22">
        <w:rPr>
          <w:sz w:val="24"/>
          <w:szCs w:val="24"/>
        </w:rPr>
        <w:t>ё</w:t>
      </w:r>
      <w:r w:rsidRPr="00C72D9D">
        <w:rPr>
          <w:sz w:val="24"/>
          <w:szCs w:val="24"/>
        </w:rPr>
        <w:t xml:space="preserve"> различных энергий и полярностей, сконцентрированных вокруг одной доминирующей идеи. То, чего не может достичь один, достигнут</w:t>
      </w:r>
      <w:r w:rsidR="006E15A9">
        <w:rPr>
          <w:sz w:val="24"/>
          <w:szCs w:val="24"/>
        </w:rPr>
        <w:t xml:space="preserve"> </w:t>
      </w:r>
      <w:r w:rsidR="006E15A9" w:rsidRPr="00C72D9D">
        <w:rPr>
          <w:sz w:val="24"/>
          <w:szCs w:val="24"/>
        </w:rPr>
        <w:t>объедин</w:t>
      </w:r>
      <w:r w:rsidR="006E15A9">
        <w:rPr>
          <w:sz w:val="24"/>
          <w:szCs w:val="24"/>
        </w:rPr>
        <w:t>ё</w:t>
      </w:r>
      <w:r w:rsidR="006E15A9" w:rsidRPr="00C72D9D">
        <w:rPr>
          <w:sz w:val="24"/>
          <w:szCs w:val="24"/>
        </w:rPr>
        <w:t>нные</w:t>
      </w:r>
      <w:r w:rsidRPr="00C72D9D">
        <w:rPr>
          <w:sz w:val="24"/>
          <w:szCs w:val="24"/>
        </w:rPr>
        <w:t>. Конечно, если вы организуете такое объединение, вам прид</w:t>
      </w:r>
      <w:r w:rsidR="00353289">
        <w:rPr>
          <w:sz w:val="24"/>
          <w:szCs w:val="24"/>
        </w:rPr>
        <w:t>ё</w:t>
      </w:r>
      <w:r w:rsidRPr="00C72D9D">
        <w:rPr>
          <w:sz w:val="24"/>
          <w:szCs w:val="24"/>
        </w:rPr>
        <w:t xml:space="preserve">тся примириться с Олкоттом, как главою Основного Общества, следовательно </w:t>
      </w:r>
      <w:r>
        <w:rPr>
          <w:sz w:val="24"/>
          <w:szCs w:val="24"/>
        </w:rPr>
        <w:t>Пре</w:t>
      </w:r>
      <w:r w:rsidR="006E15A9">
        <w:rPr>
          <w:sz w:val="24"/>
          <w:szCs w:val="24"/>
        </w:rPr>
        <w:t>зидентом</w:t>
      </w:r>
      <w:r w:rsidRPr="00C72D9D">
        <w:rPr>
          <w:sz w:val="24"/>
          <w:szCs w:val="24"/>
        </w:rPr>
        <w:t xml:space="preserve"> всех существующих </w:t>
      </w:r>
      <w:r w:rsidR="006E15A9">
        <w:rPr>
          <w:sz w:val="24"/>
          <w:szCs w:val="24"/>
        </w:rPr>
        <w:t>о</w:t>
      </w:r>
      <w:r>
        <w:rPr>
          <w:sz w:val="24"/>
          <w:szCs w:val="24"/>
        </w:rPr>
        <w:t>тделений</w:t>
      </w:r>
      <w:r w:rsidRPr="00C72D9D">
        <w:rPr>
          <w:sz w:val="24"/>
          <w:szCs w:val="24"/>
        </w:rPr>
        <w:t xml:space="preserve">. Но он </w:t>
      </w:r>
      <w:r>
        <w:rPr>
          <w:sz w:val="24"/>
          <w:szCs w:val="24"/>
        </w:rPr>
        <w:t xml:space="preserve">так же не </w:t>
      </w:r>
      <w:r w:rsidRPr="00C72D9D">
        <w:rPr>
          <w:sz w:val="24"/>
          <w:szCs w:val="24"/>
        </w:rPr>
        <w:t xml:space="preserve">будет вашим </w:t>
      </w:r>
      <w:r>
        <w:rPr>
          <w:sz w:val="24"/>
          <w:szCs w:val="24"/>
        </w:rPr>
        <w:t>«лидером»,</w:t>
      </w:r>
      <w:r w:rsidRPr="00C72D9D">
        <w:rPr>
          <w:sz w:val="24"/>
          <w:szCs w:val="24"/>
        </w:rPr>
        <w:t xml:space="preserve"> </w:t>
      </w:r>
      <w:r>
        <w:rPr>
          <w:sz w:val="24"/>
          <w:szCs w:val="24"/>
        </w:rPr>
        <w:t>как</w:t>
      </w:r>
      <w:r w:rsidRPr="00C72D9D">
        <w:rPr>
          <w:sz w:val="24"/>
          <w:szCs w:val="24"/>
        </w:rPr>
        <w:t xml:space="preserve"> теперь </w:t>
      </w:r>
      <w:r>
        <w:rPr>
          <w:sz w:val="24"/>
          <w:szCs w:val="24"/>
        </w:rPr>
        <w:t xml:space="preserve">не </w:t>
      </w:r>
      <w:r w:rsidRPr="00C72D9D">
        <w:rPr>
          <w:sz w:val="24"/>
          <w:szCs w:val="24"/>
        </w:rPr>
        <w:t xml:space="preserve">является </w:t>
      </w:r>
      <w:r>
        <w:rPr>
          <w:sz w:val="24"/>
          <w:szCs w:val="24"/>
        </w:rPr>
        <w:t>лидером</w:t>
      </w:r>
      <w:r w:rsidRPr="00C72D9D">
        <w:rPr>
          <w:sz w:val="24"/>
          <w:szCs w:val="24"/>
        </w:rPr>
        <w:t xml:space="preserve"> Британского Т</w:t>
      </w:r>
      <w:r w:rsidR="00502EA8">
        <w:rPr>
          <w:sz w:val="24"/>
          <w:szCs w:val="24"/>
        </w:rPr>
        <w:t>еософичес</w:t>
      </w:r>
      <w:r w:rsidRPr="00C72D9D">
        <w:rPr>
          <w:sz w:val="24"/>
          <w:szCs w:val="24"/>
        </w:rPr>
        <w:t xml:space="preserve">кого Общества, </w:t>
      </w:r>
      <w:r w:rsidR="00467B22">
        <w:rPr>
          <w:sz w:val="24"/>
          <w:szCs w:val="24"/>
        </w:rPr>
        <w:t xml:space="preserve">у </w:t>
      </w:r>
      <w:r w:rsidRPr="00C72D9D">
        <w:rPr>
          <w:sz w:val="24"/>
          <w:szCs w:val="24"/>
        </w:rPr>
        <w:t>которо</w:t>
      </w:r>
      <w:r w:rsidR="00467B22">
        <w:rPr>
          <w:sz w:val="24"/>
          <w:szCs w:val="24"/>
        </w:rPr>
        <w:t>го</w:t>
      </w:r>
      <w:r w:rsidRPr="00C72D9D">
        <w:rPr>
          <w:sz w:val="24"/>
          <w:szCs w:val="24"/>
        </w:rPr>
        <w:t xml:space="preserve"> </w:t>
      </w:r>
      <w:r w:rsidR="00467B22">
        <w:rPr>
          <w:sz w:val="24"/>
          <w:szCs w:val="24"/>
        </w:rPr>
        <w:t>есть</w:t>
      </w:r>
      <w:r w:rsidRPr="00C72D9D">
        <w:rPr>
          <w:sz w:val="24"/>
          <w:szCs w:val="24"/>
        </w:rPr>
        <w:t xml:space="preserve"> сво</w:t>
      </w:r>
      <w:r w:rsidR="00467B22">
        <w:rPr>
          <w:sz w:val="24"/>
          <w:szCs w:val="24"/>
        </w:rPr>
        <w:t>й</w:t>
      </w:r>
      <w:r w:rsidRPr="00C72D9D">
        <w:rPr>
          <w:sz w:val="24"/>
          <w:szCs w:val="24"/>
        </w:rPr>
        <w:t xml:space="preserve"> </w:t>
      </w:r>
      <w:r w:rsidR="00467B22">
        <w:rPr>
          <w:sz w:val="24"/>
          <w:szCs w:val="24"/>
        </w:rPr>
        <w:t>президент</w:t>
      </w:r>
      <w:r w:rsidRPr="00C72D9D">
        <w:rPr>
          <w:sz w:val="24"/>
          <w:szCs w:val="24"/>
        </w:rPr>
        <w:t xml:space="preserve">, свой устав и </w:t>
      </w:r>
      <w:r w:rsidR="00467B22">
        <w:rPr>
          <w:sz w:val="24"/>
          <w:szCs w:val="24"/>
        </w:rPr>
        <w:t>свои</w:t>
      </w:r>
      <w:r w:rsidRPr="00C72D9D">
        <w:rPr>
          <w:sz w:val="24"/>
          <w:szCs w:val="24"/>
        </w:rPr>
        <w:t xml:space="preserve"> правила. Он вас утвердит, и это вс</w:t>
      </w:r>
      <w:r w:rsidR="00467B22">
        <w:rPr>
          <w:sz w:val="24"/>
          <w:szCs w:val="24"/>
        </w:rPr>
        <w:t>ё</w:t>
      </w:r>
      <w:r w:rsidRPr="00C72D9D">
        <w:rPr>
          <w:sz w:val="24"/>
          <w:szCs w:val="24"/>
        </w:rPr>
        <w:t>. В некоторых случаях ему прид</w:t>
      </w:r>
      <w:r w:rsidR="00353289">
        <w:rPr>
          <w:sz w:val="24"/>
          <w:szCs w:val="24"/>
        </w:rPr>
        <w:t>ё</w:t>
      </w:r>
      <w:r w:rsidRPr="00C72D9D">
        <w:rPr>
          <w:sz w:val="24"/>
          <w:szCs w:val="24"/>
        </w:rPr>
        <w:t>тся подписать один-два документа и четыре раза в год</w:t>
      </w:r>
      <w:r w:rsidR="008F4299">
        <w:rPr>
          <w:sz w:val="24"/>
          <w:szCs w:val="24"/>
        </w:rPr>
        <w:t xml:space="preserve"> —</w:t>
      </w:r>
      <w:r w:rsidRPr="00C72D9D">
        <w:rPr>
          <w:sz w:val="24"/>
          <w:szCs w:val="24"/>
        </w:rPr>
        <w:t xml:space="preserve"> отч</w:t>
      </w:r>
      <w:r w:rsidR="00467B22">
        <w:rPr>
          <w:sz w:val="24"/>
          <w:szCs w:val="24"/>
        </w:rPr>
        <w:t>ё</w:t>
      </w:r>
      <w:r w:rsidRPr="00C72D9D">
        <w:rPr>
          <w:sz w:val="24"/>
          <w:szCs w:val="24"/>
        </w:rPr>
        <w:t>ты, присылаемые вашим секретар</w:t>
      </w:r>
      <w:r w:rsidR="006E15A9">
        <w:rPr>
          <w:sz w:val="24"/>
          <w:szCs w:val="24"/>
        </w:rPr>
        <w:t>ё</w:t>
      </w:r>
      <w:r w:rsidRPr="00C72D9D">
        <w:rPr>
          <w:sz w:val="24"/>
          <w:szCs w:val="24"/>
        </w:rPr>
        <w:t xml:space="preserve">м; однако он </w:t>
      </w:r>
      <w:r w:rsidRPr="00530A15">
        <w:rPr>
          <w:i/>
          <w:sz w:val="24"/>
          <w:szCs w:val="24"/>
        </w:rPr>
        <w:t>не имеет права</w:t>
      </w:r>
      <w:r w:rsidRPr="00C72D9D">
        <w:rPr>
          <w:sz w:val="24"/>
          <w:szCs w:val="24"/>
        </w:rPr>
        <w:t xml:space="preserve"> вмешиваться в ваши административные дела или образ действия до тех пор, пока они не идут против общего устава, и он сам, несомненно, не имеет ни способности, ни желания быть вашим </w:t>
      </w:r>
      <w:r>
        <w:rPr>
          <w:sz w:val="24"/>
          <w:szCs w:val="24"/>
        </w:rPr>
        <w:t>лидеро</w:t>
      </w:r>
      <w:r w:rsidRPr="00C72D9D">
        <w:rPr>
          <w:sz w:val="24"/>
          <w:szCs w:val="24"/>
        </w:rPr>
        <w:t xml:space="preserve">м. И конечно, </w:t>
      </w:r>
      <w:r w:rsidR="00353289">
        <w:rPr>
          <w:sz w:val="24"/>
          <w:szCs w:val="24"/>
        </w:rPr>
        <w:t>у вас</w:t>
      </w:r>
      <w:r w:rsidRPr="00C72D9D">
        <w:rPr>
          <w:sz w:val="24"/>
          <w:szCs w:val="24"/>
        </w:rPr>
        <w:t xml:space="preserve"> (включая вс</w:t>
      </w:r>
      <w:r w:rsidR="006E15A9">
        <w:rPr>
          <w:sz w:val="24"/>
          <w:szCs w:val="24"/>
        </w:rPr>
        <w:t>ё</w:t>
      </w:r>
      <w:r w:rsidRPr="00C72D9D">
        <w:rPr>
          <w:sz w:val="24"/>
          <w:szCs w:val="24"/>
        </w:rPr>
        <w:t xml:space="preserve"> общество) </w:t>
      </w:r>
      <w:r w:rsidR="006E15A9">
        <w:rPr>
          <w:sz w:val="24"/>
          <w:szCs w:val="24"/>
        </w:rPr>
        <w:t>помимо</w:t>
      </w:r>
      <w:r w:rsidRPr="00C72D9D">
        <w:rPr>
          <w:sz w:val="24"/>
          <w:szCs w:val="24"/>
        </w:rPr>
        <w:t xml:space="preserve"> пре</w:t>
      </w:r>
      <w:r w:rsidR="006E15A9">
        <w:rPr>
          <w:sz w:val="24"/>
          <w:szCs w:val="24"/>
        </w:rPr>
        <w:t>зидента</w:t>
      </w:r>
      <w:r w:rsidRPr="00C72D9D">
        <w:rPr>
          <w:sz w:val="24"/>
          <w:szCs w:val="24"/>
        </w:rPr>
        <w:t xml:space="preserve">, избранного вами самими, </w:t>
      </w:r>
      <w:r w:rsidR="006E15A9">
        <w:rPr>
          <w:sz w:val="24"/>
          <w:szCs w:val="24"/>
        </w:rPr>
        <w:t xml:space="preserve">будет </w:t>
      </w:r>
      <w:r w:rsidRPr="00C72D9D">
        <w:rPr>
          <w:sz w:val="24"/>
          <w:szCs w:val="24"/>
        </w:rPr>
        <w:t>и «квалифицирован</w:t>
      </w:r>
      <w:r w:rsidR="006E15A9">
        <w:rPr>
          <w:sz w:val="24"/>
          <w:szCs w:val="24"/>
        </w:rPr>
        <w:t>ый</w:t>
      </w:r>
      <w:r w:rsidRPr="00C72D9D">
        <w:rPr>
          <w:sz w:val="24"/>
          <w:szCs w:val="24"/>
        </w:rPr>
        <w:t xml:space="preserve"> профессор оккультизм</w:t>
      </w:r>
      <w:r w:rsidR="006E15A9">
        <w:rPr>
          <w:sz w:val="24"/>
          <w:szCs w:val="24"/>
        </w:rPr>
        <w:t>а</w:t>
      </w:r>
      <w:r w:rsidRPr="00C72D9D">
        <w:rPr>
          <w:sz w:val="24"/>
          <w:szCs w:val="24"/>
        </w:rPr>
        <w:t xml:space="preserve">», чтобы вас наставлять. Но, мой добрый друг, оставьте всякую мысль, что этот «профессор» может </w:t>
      </w:r>
      <w:r w:rsidR="006E15A9">
        <w:rPr>
          <w:sz w:val="24"/>
          <w:szCs w:val="24"/>
        </w:rPr>
        <w:t xml:space="preserve">в </w:t>
      </w:r>
      <w:r w:rsidR="006E15A9" w:rsidRPr="00C72D9D">
        <w:rPr>
          <w:sz w:val="24"/>
          <w:szCs w:val="24"/>
        </w:rPr>
        <w:t xml:space="preserve">течение ближайших лет </w:t>
      </w:r>
      <w:r w:rsidR="006E15A9">
        <w:rPr>
          <w:sz w:val="24"/>
          <w:szCs w:val="24"/>
        </w:rPr>
        <w:t xml:space="preserve">явиться в физическом теле </w:t>
      </w:r>
      <w:r w:rsidR="006E15A9">
        <w:rPr>
          <w:sz w:val="24"/>
          <w:szCs w:val="24"/>
        </w:rPr>
        <w:lastRenderedPageBreak/>
        <w:t>учить вас</w:t>
      </w:r>
      <w:r w:rsidRPr="00C72D9D">
        <w:rPr>
          <w:sz w:val="24"/>
          <w:szCs w:val="24"/>
        </w:rPr>
        <w:t xml:space="preserve">. Я могу прийти к вам </w:t>
      </w:r>
      <w:r>
        <w:rPr>
          <w:sz w:val="24"/>
          <w:szCs w:val="24"/>
        </w:rPr>
        <w:t>лично</w:t>
      </w:r>
      <w:r w:rsidRPr="00C72D9D">
        <w:rPr>
          <w:sz w:val="24"/>
          <w:szCs w:val="24"/>
        </w:rPr>
        <w:t xml:space="preserve">, если вы </w:t>
      </w:r>
      <w:r w:rsidR="006E15A9">
        <w:rPr>
          <w:sz w:val="24"/>
          <w:szCs w:val="24"/>
        </w:rPr>
        <w:t xml:space="preserve">меня </w:t>
      </w:r>
      <w:r w:rsidRPr="00C72D9D">
        <w:rPr>
          <w:sz w:val="24"/>
          <w:szCs w:val="24"/>
        </w:rPr>
        <w:t>не оттолкн</w:t>
      </w:r>
      <w:r w:rsidR="006E15A9">
        <w:rPr>
          <w:sz w:val="24"/>
          <w:szCs w:val="24"/>
        </w:rPr>
        <w:t>ё</w:t>
      </w:r>
      <w:r w:rsidRPr="00C72D9D">
        <w:rPr>
          <w:sz w:val="24"/>
          <w:szCs w:val="24"/>
        </w:rPr>
        <w:t>те, как это сделал м</w:t>
      </w:r>
      <w:r w:rsidR="006E15A9">
        <w:rPr>
          <w:sz w:val="24"/>
          <w:szCs w:val="24"/>
        </w:rPr>
        <w:t>-</w:t>
      </w:r>
      <w:r w:rsidRPr="00C72D9D">
        <w:rPr>
          <w:sz w:val="24"/>
          <w:szCs w:val="24"/>
        </w:rPr>
        <w:t>ер Хьюм</w:t>
      </w:r>
      <w:r>
        <w:rPr>
          <w:sz w:val="24"/>
          <w:szCs w:val="24"/>
        </w:rPr>
        <w:t>,</w:t>
      </w:r>
      <w:r w:rsidR="008F4299">
        <w:rPr>
          <w:sz w:val="24"/>
          <w:szCs w:val="24"/>
        </w:rPr>
        <w:t xml:space="preserve"> —</w:t>
      </w:r>
      <w:r>
        <w:rPr>
          <w:sz w:val="24"/>
          <w:szCs w:val="24"/>
        </w:rPr>
        <w:t xml:space="preserve"> но</w:t>
      </w:r>
      <w:r w:rsidRPr="00C72D9D">
        <w:rPr>
          <w:sz w:val="24"/>
          <w:szCs w:val="24"/>
        </w:rPr>
        <w:t xml:space="preserve"> я </w:t>
      </w:r>
      <w:r w:rsidRPr="00530A15">
        <w:rPr>
          <w:i/>
          <w:sz w:val="24"/>
          <w:szCs w:val="24"/>
        </w:rPr>
        <w:t xml:space="preserve">не могу </w:t>
      </w:r>
      <w:r w:rsidRPr="00C72D9D">
        <w:rPr>
          <w:sz w:val="24"/>
          <w:szCs w:val="24"/>
        </w:rPr>
        <w:t xml:space="preserve">прийти ко ВСЕМ. Вы можете получить феномены и доказательства, но даже если бы вы впали в прежнюю ошибку и приписали их «духам», мы могли бы только раскрывать вам ваши ошибки путем философских и логических объяснений; ни одному адепту не было бы </w:t>
      </w:r>
      <w:r w:rsidR="006E15A9">
        <w:rPr>
          <w:sz w:val="24"/>
          <w:szCs w:val="24"/>
        </w:rPr>
        <w:t>позволено</w:t>
      </w:r>
      <w:r w:rsidRPr="00C72D9D">
        <w:rPr>
          <w:sz w:val="24"/>
          <w:szCs w:val="24"/>
        </w:rPr>
        <w:t xml:space="preserve"> пос</w:t>
      </w:r>
      <w:r w:rsidR="006E15A9">
        <w:rPr>
          <w:sz w:val="24"/>
          <w:szCs w:val="24"/>
        </w:rPr>
        <w:t>еща</w:t>
      </w:r>
      <w:r w:rsidRPr="00C72D9D">
        <w:rPr>
          <w:sz w:val="24"/>
          <w:szCs w:val="24"/>
        </w:rPr>
        <w:t>ть ваши собрания.</w:t>
      </w:r>
    </w:p>
    <w:p w:rsidR="00842D52" w:rsidRPr="00C72D9D" w:rsidRDefault="00842D52" w:rsidP="00842D52">
      <w:pPr>
        <w:ind w:firstLine="340"/>
        <w:jc w:val="both"/>
        <w:rPr>
          <w:sz w:val="24"/>
          <w:szCs w:val="24"/>
        </w:rPr>
      </w:pPr>
      <w:r w:rsidRPr="00C72D9D">
        <w:rPr>
          <w:sz w:val="24"/>
          <w:szCs w:val="24"/>
        </w:rPr>
        <w:t xml:space="preserve">Разумеется, вам следует писать </w:t>
      </w:r>
      <w:r w:rsidR="00BD5A71">
        <w:rPr>
          <w:sz w:val="24"/>
          <w:szCs w:val="24"/>
        </w:rPr>
        <w:t>свою</w:t>
      </w:r>
      <w:r w:rsidRPr="00C72D9D">
        <w:rPr>
          <w:sz w:val="24"/>
          <w:szCs w:val="24"/>
        </w:rPr>
        <w:t xml:space="preserve"> книгу. Я не вижу, почему в каком-то случае это было бы неосуществимо. </w:t>
      </w:r>
      <w:r w:rsidR="00BD5A71">
        <w:rPr>
          <w:sz w:val="24"/>
          <w:szCs w:val="24"/>
        </w:rPr>
        <w:t>Так или иначе</w:t>
      </w:r>
      <w:r w:rsidRPr="00C72D9D">
        <w:rPr>
          <w:sz w:val="24"/>
          <w:szCs w:val="24"/>
        </w:rPr>
        <w:t xml:space="preserve"> пишите, и я вам окажу помощь, какую только могу. Вам следует сейчас же вступить в переписку с лордом Линдс</w:t>
      </w:r>
      <w:r w:rsidR="00BD5A71">
        <w:rPr>
          <w:sz w:val="24"/>
          <w:szCs w:val="24"/>
        </w:rPr>
        <w:t>и</w:t>
      </w:r>
      <w:r w:rsidRPr="00C72D9D">
        <w:rPr>
          <w:sz w:val="24"/>
          <w:szCs w:val="24"/>
        </w:rPr>
        <w:t>, и возьмите в качестве темы феномены в Симле и вашу переписку со мной по этому предмету. Он весьма заинтересован во всех таких опытах и, будучи теософом, состоящим в Г</w:t>
      </w:r>
      <w:r w:rsidR="00467B22">
        <w:rPr>
          <w:sz w:val="24"/>
          <w:szCs w:val="24"/>
        </w:rPr>
        <w:t>енераль</w:t>
      </w:r>
      <w:r w:rsidRPr="00C72D9D">
        <w:rPr>
          <w:sz w:val="24"/>
          <w:szCs w:val="24"/>
        </w:rPr>
        <w:t>ном Совете, наверняка будет приветствовать ваш</w:t>
      </w:r>
      <w:r w:rsidR="00BD5A71">
        <w:rPr>
          <w:sz w:val="24"/>
          <w:szCs w:val="24"/>
        </w:rPr>
        <w:t>и инициативы</w:t>
      </w:r>
      <w:r w:rsidRPr="00C72D9D">
        <w:rPr>
          <w:sz w:val="24"/>
          <w:szCs w:val="24"/>
        </w:rPr>
        <w:t xml:space="preserve">. Основывайтесь на том, что вы принадлежите </w:t>
      </w:r>
      <w:r>
        <w:rPr>
          <w:sz w:val="24"/>
          <w:szCs w:val="24"/>
        </w:rPr>
        <w:t xml:space="preserve">к </w:t>
      </w:r>
      <w:r w:rsidRPr="00C72D9D">
        <w:rPr>
          <w:sz w:val="24"/>
          <w:szCs w:val="24"/>
        </w:rPr>
        <w:t>Т</w:t>
      </w:r>
      <w:r w:rsidR="00502EA8">
        <w:rPr>
          <w:sz w:val="24"/>
          <w:szCs w:val="24"/>
        </w:rPr>
        <w:t>еософичес</w:t>
      </w:r>
      <w:r w:rsidRPr="00C72D9D">
        <w:rPr>
          <w:sz w:val="24"/>
          <w:szCs w:val="24"/>
        </w:rPr>
        <w:t xml:space="preserve">кому Обществу, что пользуетесь широкой известностью как редактор </w:t>
      </w:r>
      <w:r w:rsidR="00D93753">
        <w:rPr>
          <w:sz w:val="24"/>
          <w:szCs w:val="24"/>
        </w:rPr>
        <w:t>«Пайонир</w:t>
      </w:r>
      <w:r w:rsidRPr="00C72D9D">
        <w:rPr>
          <w:sz w:val="24"/>
          <w:szCs w:val="24"/>
        </w:rPr>
        <w:t xml:space="preserve">а» и что, зная, как глубоко он интересуется «духовными» </w:t>
      </w:r>
      <w:r w:rsidR="00BD5A71">
        <w:rPr>
          <w:sz w:val="24"/>
          <w:szCs w:val="24"/>
        </w:rPr>
        <w:t>явлениями</w:t>
      </w:r>
      <w:r w:rsidRPr="00C72D9D">
        <w:rPr>
          <w:sz w:val="24"/>
          <w:szCs w:val="24"/>
        </w:rPr>
        <w:t>, вы да</w:t>
      </w:r>
      <w:r w:rsidR="00BD5A71">
        <w:rPr>
          <w:sz w:val="24"/>
          <w:szCs w:val="24"/>
        </w:rPr>
        <w:t>ё</w:t>
      </w:r>
      <w:r w:rsidRPr="00C72D9D">
        <w:rPr>
          <w:sz w:val="24"/>
          <w:szCs w:val="24"/>
        </w:rPr>
        <w:t xml:space="preserve">те ему </w:t>
      </w:r>
      <w:r w:rsidR="00BD5A71">
        <w:rPr>
          <w:sz w:val="24"/>
          <w:szCs w:val="24"/>
        </w:rPr>
        <w:t>на</w:t>
      </w:r>
      <w:r w:rsidRPr="00C72D9D">
        <w:rPr>
          <w:sz w:val="24"/>
          <w:szCs w:val="24"/>
        </w:rPr>
        <w:t xml:space="preserve"> рассмотрени</w:t>
      </w:r>
      <w:r w:rsidR="00BD5A71">
        <w:rPr>
          <w:sz w:val="24"/>
          <w:szCs w:val="24"/>
        </w:rPr>
        <w:t>е</w:t>
      </w:r>
      <w:r w:rsidRPr="00C72D9D">
        <w:rPr>
          <w:sz w:val="24"/>
          <w:szCs w:val="24"/>
        </w:rPr>
        <w:t xml:space="preserve"> описание весьма необычных происшествий, име</w:t>
      </w:r>
      <w:r w:rsidR="00353289">
        <w:rPr>
          <w:sz w:val="24"/>
          <w:szCs w:val="24"/>
        </w:rPr>
        <w:t>вших</w:t>
      </w:r>
      <w:r w:rsidRPr="00C72D9D">
        <w:rPr>
          <w:sz w:val="24"/>
          <w:szCs w:val="24"/>
        </w:rPr>
        <w:t xml:space="preserve"> место в Симле, </w:t>
      </w:r>
      <w:r w:rsidR="00BD5A71">
        <w:rPr>
          <w:sz w:val="24"/>
          <w:szCs w:val="24"/>
        </w:rPr>
        <w:t>с</w:t>
      </w:r>
      <w:r w:rsidRPr="00C72D9D">
        <w:rPr>
          <w:sz w:val="24"/>
          <w:szCs w:val="24"/>
        </w:rPr>
        <w:t xml:space="preserve"> дополнительны</w:t>
      </w:r>
      <w:r w:rsidR="00BD5A71">
        <w:rPr>
          <w:sz w:val="24"/>
          <w:szCs w:val="24"/>
        </w:rPr>
        <w:t>ми</w:t>
      </w:r>
      <w:r w:rsidRPr="00C72D9D">
        <w:rPr>
          <w:sz w:val="24"/>
          <w:szCs w:val="24"/>
        </w:rPr>
        <w:t xml:space="preserve"> подробност</w:t>
      </w:r>
      <w:r w:rsidR="00BD5A71">
        <w:rPr>
          <w:sz w:val="24"/>
          <w:szCs w:val="24"/>
        </w:rPr>
        <w:t>ями</w:t>
      </w:r>
      <w:r w:rsidRPr="00C72D9D">
        <w:rPr>
          <w:sz w:val="24"/>
          <w:szCs w:val="24"/>
        </w:rPr>
        <w:t>, которые не были опубликованы. Лучши</w:t>
      </w:r>
      <w:r w:rsidR="00BD5A71">
        <w:rPr>
          <w:sz w:val="24"/>
          <w:szCs w:val="24"/>
        </w:rPr>
        <w:t>х</w:t>
      </w:r>
      <w:r w:rsidRPr="00C72D9D">
        <w:rPr>
          <w:sz w:val="24"/>
          <w:szCs w:val="24"/>
        </w:rPr>
        <w:t xml:space="preserve"> из британских спирит</w:t>
      </w:r>
      <w:r w:rsidR="00BD5A71">
        <w:rPr>
          <w:sz w:val="24"/>
          <w:szCs w:val="24"/>
        </w:rPr>
        <w:t>ов</w:t>
      </w:r>
      <w:r w:rsidRPr="00C72D9D">
        <w:rPr>
          <w:sz w:val="24"/>
          <w:szCs w:val="24"/>
        </w:rPr>
        <w:t xml:space="preserve"> мо</w:t>
      </w:r>
      <w:r w:rsidR="00BD5A71">
        <w:rPr>
          <w:sz w:val="24"/>
          <w:szCs w:val="24"/>
        </w:rPr>
        <w:t>жно было</w:t>
      </w:r>
      <w:r w:rsidRPr="00C72D9D">
        <w:rPr>
          <w:sz w:val="24"/>
          <w:szCs w:val="24"/>
        </w:rPr>
        <w:t xml:space="preserve"> бы обра</w:t>
      </w:r>
      <w:r w:rsidR="00BD5A71">
        <w:rPr>
          <w:sz w:val="24"/>
          <w:szCs w:val="24"/>
        </w:rPr>
        <w:t>тить</w:t>
      </w:r>
      <w:r w:rsidRPr="00C72D9D">
        <w:rPr>
          <w:sz w:val="24"/>
          <w:szCs w:val="24"/>
        </w:rPr>
        <w:t xml:space="preserve"> в теософов при </w:t>
      </w:r>
      <w:r w:rsidR="00BD5A71">
        <w:rPr>
          <w:sz w:val="24"/>
          <w:szCs w:val="24"/>
        </w:rPr>
        <w:t>должном</w:t>
      </w:r>
      <w:r w:rsidRPr="00C72D9D">
        <w:rPr>
          <w:sz w:val="24"/>
          <w:szCs w:val="24"/>
        </w:rPr>
        <w:t xml:space="preserve"> с ними обращении. Но, кажется, ни доктор Уайлд, ни м</w:t>
      </w:r>
      <w:r w:rsidR="00BD5A71">
        <w:rPr>
          <w:sz w:val="24"/>
          <w:szCs w:val="24"/>
        </w:rPr>
        <w:t>-</w:t>
      </w:r>
      <w:r w:rsidRPr="00C72D9D">
        <w:rPr>
          <w:sz w:val="24"/>
          <w:szCs w:val="24"/>
        </w:rPr>
        <w:t xml:space="preserve">р Мэсси не обладают </w:t>
      </w:r>
      <w:r w:rsidR="00BD5A71">
        <w:rPr>
          <w:sz w:val="24"/>
          <w:szCs w:val="24"/>
        </w:rPr>
        <w:t xml:space="preserve">требуемой </w:t>
      </w:r>
      <w:r w:rsidRPr="00C72D9D">
        <w:rPr>
          <w:sz w:val="24"/>
          <w:szCs w:val="24"/>
        </w:rPr>
        <w:t xml:space="preserve">силой. </w:t>
      </w:r>
      <w:r w:rsidR="00BD5A71">
        <w:rPr>
          <w:sz w:val="24"/>
          <w:szCs w:val="24"/>
        </w:rPr>
        <w:t>С</w:t>
      </w:r>
      <w:r w:rsidRPr="00C72D9D">
        <w:rPr>
          <w:sz w:val="24"/>
          <w:szCs w:val="24"/>
        </w:rPr>
        <w:t xml:space="preserve">оветую вам </w:t>
      </w:r>
      <w:r>
        <w:rPr>
          <w:sz w:val="24"/>
          <w:szCs w:val="24"/>
        </w:rPr>
        <w:t>лично</w:t>
      </w:r>
      <w:r w:rsidRPr="00C72D9D">
        <w:rPr>
          <w:sz w:val="24"/>
          <w:szCs w:val="24"/>
        </w:rPr>
        <w:t xml:space="preserve"> посоветоваться с лордом Линдс</w:t>
      </w:r>
      <w:r w:rsidR="00BD5A71">
        <w:rPr>
          <w:sz w:val="24"/>
          <w:szCs w:val="24"/>
        </w:rPr>
        <w:t>и</w:t>
      </w:r>
      <w:r w:rsidRPr="00C72D9D">
        <w:rPr>
          <w:sz w:val="24"/>
          <w:szCs w:val="24"/>
        </w:rPr>
        <w:t xml:space="preserve"> о положении теософов в Индии и на родине. Может быть, вы оба могли бы работать вместе: переписка, которую я теперь советую, откроет к этому путь.</w:t>
      </w:r>
    </w:p>
    <w:p w:rsidR="00842D52" w:rsidRPr="00C72D9D" w:rsidRDefault="00842D52" w:rsidP="00842D52">
      <w:pPr>
        <w:ind w:firstLine="340"/>
        <w:jc w:val="both"/>
        <w:rPr>
          <w:sz w:val="24"/>
          <w:szCs w:val="24"/>
        </w:rPr>
      </w:pPr>
      <w:r w:rsidRPr="00C72D9D">
        <w:rPr>
          <w:sz w:val="24"/>
          <w:szCs w:val="24"/>
        </w:rPr>
        <w:t>Даже если бы мадам Б</w:t>
      </w:r>
      <w:r w:rsidR="00BD5A71">
        <w:rPr>
          <w:sz w:val="24"/>
          <w:szCs w:val="24"/>
        </w:rPr>
        <w:t>. можно было</w:t>
      </w:r>
      <w:r w:rsidRPr="00C72D9D">
        <w:rPr>
          <w:sz w:val="24"/>
          <w:szCs w:val="24"/>
        </w:rPr>
        <w:t xml:space="preserve"> «побуд</w:t>
      </w:r>
      <w:r w:rsidR="00BD5A71">
        <w:rPr>
          <w:sz w:val="24"/>
          <w:szCs w:val="24"/>
        </w:rPr>
        <w:t>ить</w:t>
      </w:r>
      <w:r w:rsidRPr="00C72D9D">
        <w:rPr>
          <w:sz w:val="24"/>
          <w:szCs w:val="24"/>
        </w:rPr>
        <w:t xml:space="preserve">» давать Англо-Индийскому Обществу какие-либо «практические </w:t>
      </w:r>
      <w:r w:rsidR="00BD5A71">
        <w:rPr>
          <w:sz w:val="24"/>
          <w:szCs w:val="24"/>
        </w:rPr>
        <w:t>инструкци</w:t>
      </w:r>
      <w:r w:rsidRPr="00C72D9D">
        <w:rPr>
          <w:sz w:val="24"/>
          <w:szCs w:val="24"/>
        </w:rPr>
        <w:t xml:space="preserve">», боюсь, она слишком долго оставалась вне </w:t>
      </w:r>
      <w:r w:rsidRPr="00530A15">
        <w:rPr>
          <w:i/>
          <w:sz w:val="24"/>
          <w:szCs w:val="24"/>
        </w:rPr>
        <w:t>сокровенного святилища</w:t>
      </w:r>
      <w:r w:rsidRPr="00C72D9D">
        <w:rPr>
          <w:sz w:val="24"/>
          <w:szCs w:val="24"/>
        </w:rPr>
        <w:t xml:space="preserve">, чтобы смогла принести значительную пользу в практических </w:t>
      </w:r>
      <w:r w:rsidRPr="00530A15">
        <w:rPr>
          <w:i/>
          <w:sz w:val="24"/>
          <w:szCs w:val="24"/>
        </w:rPr>
        <w:t>объяснениях</w:t>
      </w:r>
      <w:r w:rsidRPr="00C72D9D">
        <w:rPr>
          <w:sz w:val="24"/>
          <w:szCs w:val="24"/>
        </w:rPr>
        <w:t xml:space="preserve">. Однако, хотя это </w:t>
      </w:r>
      <w:r w:rsidR="00136F38" w:rsidRPr="00C72D9D">
        <w:rPr>
          <w:sz w:val="24"/>
          <w:szCs w:val="24"/>
        </w:rPr>
        <w:t xml:space="preserve">от меня </w:t>
      </w:r>
      <w:r w:rsidR="00136F38">
        <w:rPr>
          <w:sz w:val="24"/>
          <w:szCs w:val="24"/>
        </w:rPr>
        <w:t xml:space="preserve">и </w:t>
      </w:r>
      <w:r w:rsidRPr="00C72D9D">
        <w:rPr>
          <w:sz w:val="24"/>
          <w:szCs w:val="24"/>
        </w:rPr>
        <w:t xml:space="preserve">не зависит, я посмотрю, что могу сделать в этом направлении. Но боюсь, она очень нуждается в нескольких месяцах </w:t>
      </w:r>
      <w:r w:rsidR="00136F38">
        <w:rPr>
          <w:sz w:val="24"/>
          <w:szCs w:val="24"/>
        </w:rPr>
        <w:t xml:space="preserve">восстановительного отдыха </w:t>
      </w:r>
      <w:r w:rsidRPr="00C72D9D">
        <w:rPr>
          <w:sz w:val="24"/>
          <w:szCs w:val="24"/>
        </w:rPr>
        <w:t xml:space="preserve">на </w:t>
      </w:r>
      <w:r w:rsidR="00467B22">
        <w:rPr>
          <w:sz w:val="24"/>
          <w:szCs w:val="24"/>
        </w:rPr>
        <w:t>ледниках</w:t>
      </w:r>
      <w:r w:rsidRPr="00C72D9D">
        <w:rPr>
          <w:sz w:val="24"/>
          <w:szCs w:val="24"/>
        </w:rPr>
        <w:t xml:space="preserve"> вместе со своим старым Учителем, прежде чем </w:t>
      </w:r>
      <w:r w:rsidR="00136F38">
        <w:rPr>
          <w:sz w:val="24"/>
          <w:szCs w:val="24"/>
        </w:rPr>
        <w:t>можно будет поручить</w:t>
      </w:r>
      <w:r w:rsidRPr="00C72D9D">
        <w:rPr>
          <w:sz w:val="24"/>
          <w:szCs w:val="24"/>
        </w:rPr>
        <w:t xml:space="preserve"> </w:t>
      </w:r>
      <w:r w:rsidR="00136F38">
        <w:rPr>
          <w:sz w:val="24"/>
          <w:szCs w:val="24"/>
        </w:rPr>
        <w:t xml:space="preserve">ей </w:t>
      </w:r>
      <w:r w:rsidRPr="00C72D9D">
        <w:rPr>
          <w:sz w:val="24"/>
          <w:szCs w:val="24"/>
        </w:rPr>
        <w:t>такую трудную задачу. Будьте очень осторожны с нею, если она по дороге домой остановится у вас. Е</w:t>
      </w:r>
      <w:r w:rsidR="00136F38">
        <w:rPr>
          <w:sz w:val="24"/>
          <w:szCs w:val="24"/>
        </w:rPr>
        <w:t>ё</w:t>
      </w:r>
      <w:r w:rsidRPr="00C72D9D">
        <w:rPr>
          <w:sz w:val="24"/>
          <w:szCs w:val="24"/>
        </w:rPr>
        <w:t xml:space="preserve"> нервная система ужасно расшатана, и она нуждается в</w:t>
      </w:r>
      <w:r w:rsidR="00136F38">
        <w:rPr>
          <w:sz w:val="24"/>
          <w:szCs w:val="24"/>
        </w:rPr>
        <w:t>о всевозможной заботе.</w:t>
      </w:r>
    </w:p>
    <w:p w:rsidR="00842D52" w:rsidRPr="00C72D9D" w:rsidRDefault="00842D52" w:rsidP="00842D52">
      <w:pPr>
        <w:ind w:firstLine="340"/>
        <w:jc w:val="both"/>
        <w:rPr>
          <w:sz w:val="24"/>
          <w:szCs w:val="24"/>
        </w:rPr>
      </w:pPr>
      <w:r w:rsidRPr="00C72D9D">
        <w:rPr>
          <w:sz w:val="24"/>
          <w:szCs w:val="24"/>
        </w:rPr>
        <w:t>Может быть, вы будете так любезны, что избавите меня от ненужных хлопот тем, что сообщите мне год, число и час рождения миссис Синнетт?</w:t>
      </w:r>
    </w:p>
    <w:p w:rsidR="00842D52" w:rsidRPr="00926772" w:rsidRDefault="00842D52" w:rsidP="00926772">
      <w:pPr>
        <w:pStyle w:val="Aiiaienu"/>
        <w:ind w:firstLine="340"/>
        <w:rPr>
          <w:rFonts w:ascii="Times New Roman" w:hAnsi="Times New Roman"/>
          <w:b w:val="0"/>
          <w:szCs w:val="24"/>
        </w:rPr>
      </w:pPr>
      <w:r w:rsidRPr="00926772">
        <w:rPr>
          <w:rFonts w:ascii="Times New Roman" w:hAnsi="Times New Roman"/>
          <w:b w:val="0"/>
          <w:szCs w:val="24"/>
        </w:rPr>
        <w:t>Всегда искренне ваш</w:t>
      </w:r>
      <w:r w:rsidR="00136F38">
        <w:rPr>
          <w:rFonts w:ascii="Times New Roman" w:hAnsi="Times New Roman"/>
          <w:b w:val="0"/>
          <w:szCs w:val="24"/>
        </w:rPr>
        <w:t>,</w:t>
      </w:r>
      <w:r w:rsidRPr="00926772">
        <w:rPr>
          <w:rFonts w:ascii="Times New Roman" w:hAnsi="Times New Roman"/>
          <w:b w:val="0"/>
          <w:szCs w:val="24"/>
        </w:rPr>
        <w:t xml:space="preserve"> 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w:t>
      </w:r>
      <w:r w:rsidRPr="000267C5">
        <w:rPr>
          <w:i/>
          <w:color w:val="auto"/>
        </w:rPr>
        <w:t>1</w:t>
      </w:r>
      <w:r>
        <w:rPr>
          <w:i/>
          <w:color w:val="auto"/>
        </w:rPr>
        <w:t xml:space="preserve"> </w:t>
      </w:r>
      <w:r>
        <w:rPr>
          <w:i/>
          <w:color w:val="auto"/>
        </w:rPr>
        <w:tab/>
      </w:r>
      <w:r>
        <w:rPr>
          <w:i/>
          <w:color w:val="auto"/>
        </w:rPr>
        <w:tab/>
        <w:t xml:space="preserve">       </w:t>
      </w:r>
      <w:r>
        <w:rPr>
          <w:i/>
          <w:color w:val="auto"/>
        </w:rPr>
        <w:tab/>
      </w:r>
      <w:r w:rsidR="00D17D2A">
        <w:rPr>
          <w:i/>
          <w:color w:val="auto"/>
        </w:rPr>
        <w:t>(</w:t>
      </w:r>
      <w:r w:rsidR="00467B22">
        <w:rPr>
          <w:i/>
          <w:color w:val="auto"/>
          <w:lang w:val="en-US"/>
        </w:rPr>
        <w:t>M</w:t>
      </w:r>
      <w:r w:rsidR="00463858">
        <w:rPr>
          <w:i/>
          <w:color w:val="auto"/>
          <w:lang w:val="en-US"/>
        </w:rPr>
        <w:t>L</w:t>
      </w:r>
      <w:r w:rsidRPr="000267C5">
        <w:rPr>
          <w:i/>
          <w:color w:val="auto"/>
        </w:rPr>
        <w:t>-</w:t>
      </w:r>
      <w:r>
        <w:rPr>
          <w:i/>
          <w:color w:val="auto"/>
        </w:rPr>
        <w:t>28</w:t>
      </w:r>
      <w:r w:rsidRPr="000267C5">
        <w:rPr>
          <w:i/>
          <w:color w:val="auto"/>
        </w:rPr>
        <w:t xml:space="preserve">) </w:t>
      </w:r>
      <w:r w:rsidRPr="00530A15">
        <w:rPr>
          <w:b w:val="0"/>
          <w:i/>
          <w:color w:val="auto"/>
        </w:rPr>
        <w:t xml:space="preserve">Получено в декабре </w:t>
      </w:r>
      <w:smartTag w:uri="urn:schemas-microsoft-com:office:smarttags" w:element="metricconverter">
        <w:smartTagPr>
          <w:attr w:name="ProductID" w:val="1880 г"/>
        </w:smartTagPr>
        <w:r w:rsidRPr="00530A15">
          <w:rPr>
            <w:b w:val="0"/>
            <w:i/>
            <w:color w:val="auto"/>
          </w:rPr>
          <w:t>1880 г</w:t>
        </w:r>
      </w:smartTag>
      <w:r w:rsidRPr="00530A15">
        <w:rPr>
          <w:b w:val="0"/>
          <w:i/>
          <w:color w:val="auto"/>
        </w:rPr>
        <w:t>.</w:t>
      </w:r>
    </w:p>
    <w:p w:rsidR="00842D52" w:rsidRPr="00FA3C26" w:rsidRDefault="00FA3C26" w:rsidP="00842D52">
      <w:pPr>
        <w:ind w:firstLine="340"/>
        <w:jc w:val="both"/>
        <w:rPr>
          <w:i/>
          <w:sz w:val="22"/>
          <w:szCs w:val="22"/>
        </w:rPr>
      </w:pPr>
      <w:r w:rsidRPr="00FA3C26">
        <w:rPr>
          <w:i/>
          <w:sz w:val="22"/>
          <w:szCs w:val="22"/>
        </w:rPr>
        <w:t xml:space="preserve">Сообщить точную дату написания этого письма невозможно, да и не вполне ясна дата его получения — оно было вложено в письмо №10 (ML-5), полученное Синнеттом где-то после 1 декабря 1880 г. Синнетт указывает под знаком вопроса 1881 г. и замечает: "написано, когда дело уже шло к окончательному разрыву". Это неверно: окончательный разрыв с Хьюмом произошёл заметно позже. Однако легко видеть, как Синнетт сделал это предположение, поскольку в письме №10 К.Х. указывает, что отправляет "последнее послание". </w:t>
      </w:r>
      <w:r w:rsidR="008F2F9A" w:rsidRPr="008F2F9A">
        <w:rPr>
          <w:i/>
          <w:sz w:val="22"/>
          <w:szCs w:val="22"/>
        </w:rPr>
        <w:t>Ранее мы предположили, что Синнетт часто не датировал письма, пока не проходило некоторого времени после их получения, и похоже, так было и в этом случае.</w:t>
      </w:r>
      <w:r w:rsidR="00842D52" w:rsidRPr="00FA3C26">
        <w:rPr>
          <w:i/>
          <w:sz w:val="22"/>
          <w:szCs w:val="22"/>
        </w:rPr>
        <w:t xml:space="preserve"> Ниже на этой странице К.Х. пишет о намерении «уклониться в настоящее время (отметьте это) от всякой дальнейшей переписки». То есть дверь для него не окончательно закрыта.</w:t>
      </w:r>
    </w:p>
    <w:p w:rsidR="00842D52" w:rsidRPr="00FA3C26" w:rsidRDefault="009F6C93" w:rsidP="00842D52">
      <w:pPr>
        <w:ind w:firstLine="340"/>
        <w:jc w:val="both"/>
        <w:rPr>
          <w:i/>
          <w:sz w:val="22"/>
          <w:szCs w:val="22"/>
        </w:rPr>
      </w:pPr>
      <w:r w:rsidRPr="00FA3C26">
        <w:rPr>
          <w:i/>
          <w:sz w:val="22"/>
          <w:szCs w:val="22"/>
        </w:rPr>
        <w:t xml:space="preserve">Как следует из самого письма, </w:t>
      </w:r>
      <w:r w:rsidR="00AB1054">
        <w:rPr>
          <w:i/>
          <w:sz w:val="22"/>
          <w:szCs w:val="22"/>
        </w:rPr>
        <w:t xml:space="preserve">это ответ на </w:t>
      </w:r>
      <w:r w:rsidR="00842D52" w:rsidRPr="00FA3C26">
        <w:rPr>
          <w:i/>
          <w:sz w:val="22"/>
          <w:szCs w:val="22"/>
        </w:rPr>
        <w:t xml:space="preserve">ответ Хьюма на первое письмо </w:t>
      </w:r>
      <w:r w:rsidR="00463858" w:rsidRPr="00FA3C26">
        <w:rPr>
          <w:i/>
          <w:sz w:val="22"/>
          <w:szCs w:val="22"/>
        </w:rPr>
        <w:t>м</w:t>
      </w:r>
      <w:r w:rsidR="00842D52" w:rsidRPr="00FA3C26">
        <w:rPr>
          <w:i/>
          <w:sz w:val="22"/>
          <w:szCs w:val="22"/>
        </w:rPr>
        <w:t>ахатмы к нему.</w:t>
      </w:r>
      <w:r w:rsidRPr="00FA3C26">
        <w:rPr>
          <w:i/>
          <w:sz w:val="22"/>
          <w:szCs w:val="22"/>
        </w:rPr>
        <w:t xml:space="preserve"> Следует помнить, что первое письмо </w:t>
      </w:r>
      <w:r w:rsidR="00AB1054">
        <w:rPr>
          <w:i/>
          <w:sz w:val="22"/>
          <w:szCs w:val="22"/>
        </w:rPr>
        <w:t xml:space="preserve">К.Х. </w:t>
      </w:r>
      <w:r w:rsidRPr="00FA3C26">
        <w:rPr>
          <w:i/>
          <w:sz w:val="22"/>
          <w:szCs w:val="22"/>
        </w:rPr>
        <w:t xml:space="preserve">к Хьюму </w:t>
      </w:r>
      <w:r w:rsidR="00AB1054">
        <w:rPr>
          <w:i/>
          <w:sz w:val="22"/>
          <w:szCs w:val="22"/>
        </w:rPr>
        <w:t>не</w:t>
      </w:r>
      <w:r w:rsidR="00B90A1E" w:rsidRPr="00B90A1E">
        <w:rPr>
          <w:i/>
          <w:sz w:val="22"/>
          <w:szCs w:val="22"/>
        </w:rPr>
        <w:t xml:space="preserve"> </w:t>
      </w:r>
      <w:r w:rsidR="00AB1054">
        <w:rPr>
          <w:i/>
          <w:sz w:val="22"/>
          <w:szCs w:val="22"/>
        </w:rPr>
        <w:t xml:space="preserve">попало в сборник «Письма махатм», но </w:t>
      </w:r>
      <w:r w:rsidRPr="00FA3C26">
        <w:rPr>
          <w:i/>
          <w:sz w:val="22"/>
          <w:szCs w:val="22"/>
        </w:rPr>
        <w:t>было большой частью опубликовано в «Оккультном мире»</w:t>
      </w:r>
      <w:r w:rsidR="00AB1054" w:rsidRPr="00AB1054">
        <w:rPr>
          <w:rStyle w:val="a7"/>
          <w:sz w:val="22"/>
          <w:szCs w:val="22"/>
        </w:rPr>
        <w:footnoteReference w:id="37"/>
      </w:r>
      <w:r w:rsidRPr="00FA3C26">
        <w:rPr>
          <w:i/>
          <w:sz w:val="22"/>
          <w:szCs w:val="22"/>
        </w:rPr>
        <w:t>.</w:t>
      </w:r>
    </w:p>
    <w:p w:rsidR="00463858" w:rsidRPr="00463858" w:rsidRDefault="00463858" w:rsidP="00842D52">
      <w:pPr>
        <w:ind w:firstLine="340"/>
        <w:jc w:val="both"/>
        <w:rPr>
          <w:b/>
          <w:i/>
          <w:sz w:val="18"/>
          <w:szCs w:val="18"/>
        </w:rPr>
      </w:pPr>
    </w:p>
    <w:p w:rsidR="00842D52" w:rsidRPr="00B90A1E" w:rsidRDefault="00842D52" w:rsidP="00842D52">
      <w:pPr>
        <w:ind w:firstLine="340"/>
        <w:jc w:val="both"/>
        <w:rPr>
          <w:rFonts w:asciiTheme="minorHAnsi" w:hAnsiTheme="minorHAnsi"/>
          <w:sz w:val="24"/>
          <w:szCs w:val="24"/>
        </w:rPr>
      </w:pPr>
      <w:r w:rsidRPr="00B90A1E">
        <w:rPr>
          <w:rFonts w:asciiTheme="minorHAnsi" w:hAnsiTheme="minorHAnsi"/>
          <w:sz w:val="24"/>
          <w:szCs w:val="24"/>
        </w:rPr>
        <w:lastRenderedPageBreak/>
        <w:t>К. Х.</w:t>
      </w:r>
      <w:r w:rsidR="00B90A1E" w:rsidRPr="00B90A1E">
        <w:rPr>
          <w:rFonts w:asciiTheme="minorHAnsi" w:hAnsiTheme="minorHAnsi"/>
          <w:sz w:val="24"/>
          <w:szCs w:val="24"/>
        </w:rPr>
        <w:t xml:space="preserve"> </w:t>
      </w:r>
      <w:r w:rsidRPr="00B90A1E">
        <w:rPr>
          <w:rFonts w:asciiTheme="minorHAnsi" w:hAnsiTheme="minorHAnsi"/>
          <w:sz w:val="24"/>
          <w:szCs w:val="24"/>
        </w:rPr>
        <w:t>– А. О. Хьюму, написано перед окончательным разрывом (1881?)</w:t>
      </w:r>
    </w:p>
    <w:p w:rsidR="00842D52" w:rsidRPr="009B0188" w:rsidRDefault="00842D52" w:rsidP="00842D52">
      <w:pPr>
        <w:ind w:firstLine="340"/>
        <w:jc w:val="both"/>
        <w:rPr>
          <w:i/>
          <w:sz w:val="24"/>
          <w:szCs w:val="24"/>
        </w:rPr>
      </w:pPr>
    </w:p>
    <w:p w:rsidR="00842D52" w:rsidRPr="00C72D9D" w:rsidRDefault="00842D52" w:rsidP="00842D52">
      <w:pPr>
        <w:ind w:firstLine="340"/>
        <w:jc w:val="both"/>
        <w:rPr>
          <w:sz w:val="24"/>
          <w:szCs w:val="24"/>
        </w:rPr>
      </w:pPr>
      <w:r w:rsidRPr="00C72D9D">
        <w:rPr>
          <w:sz w:val="24"/>
          <w:szCs w:val="24"/>
        </w:rPr>
        <w:t>Мой дорогой сэр!</w:t>
      </w:r>
    </w:p>
    <w:p w:rsidR="00842D52" w:rsidRPr="00C72D9D" w:rsidRDefault="00842D52" w:rsidP="00842D52">
      <w:pPr>
        <w:ind w:firstLine="340"/>
        <w:jc w:val="both"/>
        <w:rPr>
          <w:sz w:val="24"/>
          <w:szCs w:val="24"/>
        </w:rPr>
      </w:pPr>
      <w:r w:rsidRPr="00C72D9D">
        <w:rPr>
          <w:sz w:val="24"/>
          <w:szCs w:val="24"/>
        </w:rPr>
        <w:t xml:space="preserve">Если даже из нашей переписки никогда не </w:t>
      </w:r>
      <w:r w:rsidR="00402330">
        <w:rPr>
          <w:sz w:val="24"/>
          <w:szCs w:val="24"/>
        </w:rPr>
        <w:t>выйдет никакой иной</w:t>
      </w:r>
      <w:r w:rsidRPr="00C72D9D">
        <w:rPr>
          <w:sz w:val="24"/>
          <w:szCs w:val="24"/>
        </w:rPr>
        <w:t xml:space="preserve"> пользы, </w:t>
      </w:r>
      <w:r w:rsidR="00402330">
        <w:rPr>
          <w:sz w:val="24"/>
          <w:szCs w:val="24"/>
        </w:rPr>
        <w:t>кроме как той,</w:t>
      </w:r>
      <w:r w:rsidRPr="00C72D9D">
        <w:rPr>
          <w:sz w:val="24"/>
          <w:szCs w:val="24"/>
        </w:rPr>
        <w:t xml:space="preserve"> </w:t>
      </w:r>
      <w:r w:rsidR="00402330">
        <w:rPr>
          <w:sz w:val="24"/>
          <w:szCs w:val="24"/>
        </w:rPr>
        <w:t>что</w:t>
      </w:r>
      <w:r w:rsidRPr="00C72D9D">
        <w:rPr>
          <w:sz w:val="24"/>
          <w:szCs w:val="24"/>
        </w:rPr>
        <w:t xml:space="preserve"> </w:t>
      </w:r>
      <w:r w:rsidR="00402330">
        <w:rPr>
          <w:sz w:val="24"/>
          <w:szCs w:val="24"/>
        </w:rPr>
        <w:t xml:space="preserve">она </w:t>
      </w:r>
      <w:r w:rsidRPr="00C72D9D">
        <w:rPr>
          <w:sz w:val="24"/>
          <w:szCs w:val="24"/>
        </w:rPr>
        <w:t>ещ</w:t>
      </w:r>
      <w:r w:rsidR="00402330">
        <w:rPr>
          <w:sz w:val="24"/>
          <w:szCs w:val="24"/>
        </w:rPr>
        <w:t>ё</w:t>
      </w:r>
      <w:r w:rsidRPr="00C72D9D">
        <w:rPr>
          <w:sz w:val="24"/>
          <w:szCs w:val="24"/>
        </w:rPr>
        <w:t xml:space="preserve"> раз </w:t>
      </w:r>
      <w:r w:rsidR="00402330">
        <w:rPr>
          <w:sz w:val="24"/>
          <w:szCs w:val="24"/>
        </w:rPr>
        <w:t>покажет</w:t>
      </w:r>
      <w:r w:rsidRPr="00C72D9D">
        <w:rPr>
          <w:sz w:val="24"/>
          <w:szCs w:val="24"/>
        </w:rPr>
        <w:t xml:space="preserve">, насколько существенно </w:t>
      </w:r>
      <w:r w:rsidR="003837CC">
        <w:rPr>
          <w:sz w:val="24"/>
          <w:szCs w:val="24"/>
        </w:rPr>
        <w:t>противоположны</w:t>
      </w:r>
      <w:r w:rsidRPr="00C72D9D">
        <w:rPr>
          <w:sz w:val="24"/>
          <w:szCs w:val="24"/>
        </w:rPr>
        <w:t xml:space="preserve"> два антагонистических элемента</w:t>
      </w:r>
      <w:r w:rsidR="008F4299">
        <w:rPr>
          <w:sz w:val="24"/>
          <w:szCs w:val="24"/>
        </w:rPr>
        <w:t xml:space="preserve"> —</w:t>
      </w:r>
      <w:r w:rsidRPr="00C72D9D">
        <w:rPr>
          <w:sz w:val="24"/>
          <w:szCs w:val="24"/>
        </w:rPr>
        <w:t xml:space="preserve"> англичане и индусы,</w:t>
      </w:r>
      <w:r w:rsidR="008F4299">
        <w:rPr>
          <w:sz w:val="24"/>
          <w:szCs w:val="24"/>
        </w:rPr>
        <w:t xml:space="preserve"> —</w:t>
      </w:r>
      <w:r w:rsidRPr="00C72D9D">
        <w:rPr>
          <w:sz w:val="24"/>
          <w:szCs w:val="24"/>
        </w:rPr>
        <w:t xml:space="preserve"> </w:t>
      </w:r>
      <w:r>
        <w:rPr>
          <w:sz w:val="24"/>
          <w:szCs w:val="24"/>
        </w:rPr>
        <w:t>мы обменялись</w:t>
      </w:r>
      <w:r w:rsidRPr="00C72D9D">
        <w:rPr>
          <w:sz w:val="24"/>
          <w:szCs w:val="24"/>
        </w:rPr>
        <w:t xml:space="preserve"> несколькими письмами не </w:t>
      </w:r>
      <w:r w:rsidR="003837CC">
        <w:rPr>
          <w:sz w:val="24"/>
          <w:szCs w:val="24"/>
        </w:rPr>
        <w:t>зря</w:t>
      </w:r>
      <w:r w:rsidRPr="00C72D9D">
        <w:rPr>
          <w:sz w:val="24"/>
          <w:szCs w:val="24"/>
        </w:rPr>
        <w:t>. Скорее смешаются масло и вода, чем англичанин,</w:t>
      </w:r>
      <w:r>
        <w:rPr>
          <w:sz w:val="24"/>
          <w:szCs w:val="24"/>
        </w:rPr>
        <w:t xml:space="preserve"> каким бы умным, благородным</w:t>
      </w:r>
      <w:r w:rsidRPr="00C72D9D">
        <w:rPr>
          <w:sz w:val="24"/>
          <w:szCs w:val="24"/>
        </w:rPr>
        <w:t xml:space="preserve"> и</w:t>
      </w:r>
      <w:r>
        <w:rPr>
          <w:sz w:val="24"/>
          <w:szCs w:val="24"/>
        </w:rPr>
        <w:t xml:space="preserve"> искренним он ни был</w:t>
      </w:r>
      <w:r w:rsidRPr="00C72D9D">
        <w:rPr>
          <w:sz w:val="24"/>
          <w:szCs w:val="24"/>
        </w:rPr>
        <w:t xml:space="preserve">, усвоит </w:t>
      </w:r>
      <w:r>
        <w:rPr>
          <w:sz w:val="24"/>
          <w:szCs w:val="24"/>
        </w:rPr>
        <w:t xml:space="preserve">даже </w:t>
      </w:r>
      <w:r w:rsidR="00D60291" w:rsidRPr="00C72D9D">
        <w:rPr>
          <w:sz w:val="24"/>
          <w:szCs w:val="24"/>
        </w:rPr>
        <w:t>э</w:t>
      </w:r>
      <w:r w:rsidR="00D60291">
        <w:rPr>
          <w:sz w:val="24"/>
          <w:szCs w:val="24"/>
        </w:rPr>
        <w:t>к</w:t>
      </w:r>
      <w:r w:rsidR="00D60291" w:rsidRPr="00C72D9D">
        <w:rPr>
          <w:sz w:val="24"/>
          <w:szCs w:val="24"/>
        </w:rPr>
        <w:t xml:space="preserve">зотерическую </w:t>
      </w:r>
      <w:r>
        <w:rPr>
          <w:sz w:val="24"/>
          <w:szCs w:val="24"/>
        </w:rPr>
        <w:t>индийск</w:t>
      </w:r>
      <w:r w:rsidRPr="00C72D9D">
        <w:rPr>
          <w:sz w:val="24"/>
          <w:szCs w:val="24"/>
        </w:rPr>
        <w:t>ую мысль, не говоря уже о е</w:t>
      </w:r>
      <w:r w:rsidR="00D60291">
        <w:rPr>
          <w:sz w:val="24"/>
          <w:szCs w:val="24"/>
        </w:rPr>
        <w:t>ё</w:t>
      </w:r>
      <w:r w:rsidRPr="00C72D9D">
        <w:rPr>
          <w:sz w:val="24"/>
          <w:szCs w:val="24"/>
        </w:rPr>
        <w:t xml:space="preserve"> эзотерическом духе. Это, конечно, вызовет у вас улыбку. Вы скажете: «Я этого и ожидал». Пусть будет так. Но </w:t>
      </w:r>
      <w:r>
        <w:rPr>
          <w:sz w:val="24"/>
          <w:szCs w:val="24"/>
        </w:rPr>
        <w:t>в таком случае</w:t>
      </w:r>
      <w:r w:rsidRPr="00C72D9D">
        <w:rPr>
          <w:sz w:val="24"/>
          <w:szCs w:val="24"/>
        </w:rPr>
        <w:t xml:space="preserve"> это </w:t>
      </w:r>
      <w:r w:rsidR="00B90A1E">
        <w:rPr>
          <w:sz w:val="24"/>
          <w:szCs w:val="24"/>
        </w:rPr>
        <w:t>п</w:t>
      </w:r>
      <w:r w:rsidRPr="00C72D9D">
        <w:rPr>
          <w:sz w:val="24"/>
          <w:szCs w:val="24"/>
        </w:rPr>
        <w:t>ока</w:t>
      </w:r>
      <w:r w:rsidR="00B90A1E">
        <w:rPr>
          <w:sz w:val="24"/>
          <w:szCs w:val="24"/>
        </w:rPr>
        <w:t>ж</w:t>
      </w:r>
      <w:r w:rsidRPr="00C72D9D">
        <w:rPr>
          <w:sz w:val="24"/>
          <w:szCs w:val="24"/>
        </w:rPr>
        <w:t xml:space="preserve">ет не </w:t>
      </w:r>
      <w:r w:rsidR="00B90A1E">
        <w:rPr>
          <w:sz w:val="24"/>
          <w:szCs w:val="24"/>
        </w:rPr>
        <w:t>более, чем</w:t>
      </w:r>
      <w:r w:rsidRPr="00C72D9D">
        <w:rPr>
          <w:sz w:val="24"/>
          <w:szCs w:val="24"/>
        </w:rPr>
        <w:t xml:space="preserve"> </w:t>
      </w:r>
      <w:r w:rsidR="00B90A1E">
        <w:rPr>
          <w:sz w:val="24"/>
          <w:szCs w:val="24"/>
        </w:rPr>
        <w:t>п</w:t>
      </w:r>
      <w:r w:rsidRPr="00C72D9D">
        <w:rPr>
          <w:sz w:val="24"/>
          <w:szCs w:val="24"/>
        </w:rPr>
        <w:t xml:space="preserve">роницательность мыслящего человека и наблюдательность того, кто интуитивно предчувствует событие, </w:t>
      </w:r>
      <w:r w:rsidR="003837CC">
        <w:rPr>
          <w:sz w:val="24"/>
          <w:szCs w:val="24"/>
        </w:rPr>
        <w:t xml:space="preserve">которое </w:t>
      </w:r>
      <w:r w:rsidR="003837CC" w:rsidRPr="00C72D9D">
        <w:rPr>
          <w:sz w:val="24"/>
          <w:szCs w:val="24"/>
        </w:rPr>
        <w:t>его собственн</w:t>
      </w:r>
      <w:r w:rsidR="003837CC">
        <w:rPr>
          <w:sz w:val="24"/>
          <w:szCs w:val="24"/>
        </w:rPr>
        <w:t>ое</w:t>
      </w:r>
      <w:r w:rsidR="003837CC" w:rsidRPr="00C72D9D">
        <w:rPr>
          <w:sz w:val="24"/>
          <w:szCs w:val="24"/>
        </w:rPr>
        <w:t xml:space="preserve"> отношение</w:t>
      </w:r>
      <w:r w:rsidR="003837CC">
        <w:rPr>
          <w:sz w:val="24"/>
          <w:szCs w:val="24"/>
        </w:rPr>
        <w:t xml:space="preserve"> и должно было вызвать</w:t>
      </w:r>
      <w:r w:rsidRPr="00C72D9D">
        <w:rPr>
          <w:sz w:val="24"/>
          <w:szCs w:val="24"/>
        </w:rPr>
        <w:t>...</w:t>
      </w:r>
    </w:p>
    <w:p w:rsidR="000C7915" w:rsidRDefault="00842D52" w:rsidP="00842D52">
      <w:pPr>
        <w:ind w:firstLine="340"/>
        <w:jc w:val="both"/>
        <w:rPr>
          <w:sz w:val="24"/>
          <w:szCs w:val="24"/>
        </w:rPr>
      </w:pPr>
      <w:r w:rsidRPr="00C72D9D">
        <w:rPr>
          <w:sz w:val="24"/>
          <w:szCs w:val="24"/>
        </w:rPr>
        <w:t>Простите, что приходится откровенно и искренне говорить о вашем длинном письме. Хотя его логика убедительна, благородны некоторые идеи, пылки устремления, вс</w:t>
      </w:r>
      <w:r w:rsidR="003837CC">
        <w:rPr>
          <w:sz w:val="24"/>
          <w:szCs w:val="24"/>
        </w:rPr>
        <w:t>ё</w:t>
      </w:r>
      <w:r w:rsidRPr="00C72D9D">
        <w:rPr>
          <w:sz w:val="24"/>
          <w:szCs w:val="24"/>
        </w:rPr>
        <w:t xml:space="preserve"> же оно лежит здесь передо мною как само зеркало </w:t>
      </w:r>
      <w:r w:rsidR="003837CC">
        <w:rPr>
          <w:sz w:val="24"/>
          <w:szCs w:val="24"/>
        </w:rPr>
        <w:t xml:space="preserve">того </w:t>
      </w:r>
      <w:r w:rsidRPr="00C72D9D">
        <w:rPr>
          <w:sz w:val="24"/>
          <w:szCs w:val="24"/>
        </w:rPr>
        <w:t xml:space="preserve">духа </w:t>
      </w:r>
      <w:r w:rsidR="003837CC">
        <w:rPr>
          <w:sz w:val="24"/>
          <w:szCs w:val="24"/>
        </w:rPr>
        <w:t xml:space="preserve">этого </w:t>
      </w:r>
      <w:r w:rsidRPr="00C72D9D">
        <w:rPr>
          <w:sz w:val="24"/>
          <w:szCs w:val="24"/>
        </w:rPr>
        <w:t>века, против которого мы бор</w:t>
      </w:r>
      <w:r w:rsidR="003837CC">
        <w:rPr>
          <w:sz w:val="24"/>
          <w:szCs w:val="24"/>
        </w:rPr>
        <w:t>олись</w:t>
      </w:r>
      <w:r w:rsidRPr="00C72D9D">
        <w:rPr>
          <w:sz w:val="24"/>
          <w:szCs w:val="24"/>
        </w:rPr>
        <w:t xml:space="preserve"> всю жизнь! В лучшем случае это безуспешная попытка острого ума, натренированного в при</w:t>
      </w:r>
      <w:r w:rsidR="003837CC">
        <w:rPr>
          <w:sz w:val="24"/>
          <w:szCs w:val="24"/>
        </w:rPr>
        <w:t>ё</w:t>
      </w:r>
      <w:r w:rsidRPr="00C72D9D">
        <w:rPr>
          <w:sz w:val="24"/>
          <w:szCs w:val="24"/>
        </w:rPr>
        <w:t xml:space="preserve">мах экзотерического мира, осветить и дать суждение об образе жизни и мышления тех, кто для него неизвестен, ибо они принадлежат совсем другому миру, чем тот, с которым он имеет дело. </w:t>
      </w:r>
      <w:r>
        <w:rPr>
          <w:sz w:val="24"/>
          <w:szCs w:val="24"/>
        </w:rPr>
        <w:t>Мелкое тщеславие</w:t>
      </w:r>
      <w:r w:rsidRPr="00C72D9D">
        <w:rPr>
          <w:sz w:val="24"/>
          <w:szCs w:val="24"/>
        </w:rPr>
        <w:t xml:space="preserve"> в</w:t>
      </w:r>
      <w:r>
        <w:rPr>
          <w:sz w:val="24"/>
          <w:szCs w:val="24"/>
        </w:rPr>
        <w:t>ам несвойственно</w:t>
      </w:r>
      <w:r w:rsidRPr="00C72D9D">
        <w:rPr>
          <w:sz w:val="24"/>
          <w:szCs w:val="24"/>
        </w:rPr>
        <w:t>. В</w:t>
      </w:r>
      <w:r>
        <w:rPr>
          <w:sz w:val="24"/>
          <w:szCs w:val="24"/>
        </w:rPr>
        <w:t>ам смело можно</w:t>
      </w:r>
      <w:r w:rsidRPr="00C72D9D">
        <w:rPr>
          <w:sz w:val="24"/>
          <w:szCs w:val="24"/>
        </w:rPr>
        <w:t xml:space="preserve"> сказать: «Мой дорогой друг, не говоря обо вс</w:t>
      </w:r>
      <w:r w:rsidR="0079533F">
        <w:rPr>
          <w:sz w:val="24"/>
          <w:szCs w:val="24"/>
        </w:rPr>
        <w:t>ё</w:t>
      </w:r>
      <w:r w:rsidRPr="00C72D9D">
        <w:rPr>
          <w:sz w:val="24"/>
          <w:szCs w:val="24"/>
        </w:rPr>
        <w:t>м этом, бесстрастно исследуйте сво</w:t>
      </w:r>
      <w:r w:rsidR="00B90A1E">
        <w:rPr>
          <w:sz w:val="24"/>
          <w:szCs w:val="24"/>
        </w:rPr>
        <w:t>ё</w:t>
      </w:r>
      <w:r w:rsidRPr="00C72D9D">
        <w:rPr>
          <w:sz w:val="24"/>
          <w:szCs w:val="24"/>
        </w:rPr>
        <w:t xml:space="preserve"> письмо, взвесьте некоторые свои фразы,</w:t>
      </w:r>
      <w:r w:rsidR="000C7915">
        <w:rPr>
          <w:sz w:val="24"/>
          <w:szCs w:val="24"/>
        </w:rPr>
        <w:t xml:space="preserve"> и вы ими гордиться не будете».</w:t>
      </w:r>
    </w:p>
    <w:p w:rsidR="00842D52" w:rsidRPr="00C72D9D" w:rsidRDefault="00842D52" w:rsidP="00842D52">
      <w:pPr>
        <w:ind w:firstLine="340"/>
        <w:jc w:val="both"/>
        <w:rPr>
          <w:sz w:val="24"/>
          <w:szCs w:val="24"/>
        </w:rPr>
      </w:pPr>
      <w:r w:rsidRPr="00C72D9D">
        <w:rPr>
          <w:sz w:val="24"/>
          <w:szCs w:val="24"/>
        </w:rPr>
        <w:t>Оцените ли вы когда-нибудь полностью мо</w:t>
      </w:r>
      <w:r w:rsidR="006264DF">
        <w:rPr>
          <w:sz w:val="24"/>
          <w:szCs w:val="24"/>
        </w:rPr>
        <w:t>и мотивы или превратно поймё</w:t>
      </w:r>
      <w:r w:rsidRPr="00C72D9D">
        <w:rPr>
          <w:sz w:val="24"/>
          <w:szCs w:val="24"/>
        </w:rPr>
        <w:t xml:space="preserve">те истинные причины, заставляющие меня </w:t>
      </w:r>
      <w:r w:rsidR="006264DF">
        <w:rPr>
          <w:sz w:val="24"/>
          <w:szCs w:val="24"/>
        </w:rPr>
        <w:t xml:space="preserve">пока </w:t>
      </w:r>
      <w:r w:rsidRPr="00C72D9D">
        <w:rPr>
          <w:sz w:val="24"/>
          <w:szCs w:val="24"/>
        </w:rPr>
        <w:t>уклониться от всякой дальнейшей переписки, я вс</w:t>
      </w:r>
      <w:r w:rsidR="0079533F">
        <w:rPr>
          <w:sz w:val="24"/>
          <w:szCs w:val="24"/>
        </w:rPr>
        <w:t>ё</w:t>
      </w:r>
      <w:r w:rsidRPr="00C72D9D">
        <w:rPr>
          <w:sz w:val="24"/>
          <w:szCs w:val="24"/>
        </w:rPr>
        <w:t xml:space="preserve"> же уверен, что когда-нибудь вы </w:t>
      </w:r>
      <w:r w:rsidR="0079533F">
        <w:rPr>
          <w:sz w:val="24"/>
          <w:szCs w:val="24"/>
        </w:rPr>
        <w:t>при</w:t>
      </w:r>
      <w:r w:rsidRPr="00C72D9D">
        <w:rPr>
          <w:sz w:val="24"/>
          <w:szCs w:val="24"/>
        </w:rPr>
        <w:t>знаете, что это ваше последнее письмо, облач</w:t>
      </w:r>
      <w:r w:rsidR="006264DF">
        <w:rPr>
          <w:sz w:val="24"/>
          <w:szCs w:val="24"/>
        </w:rPr>
        <w:t>ё</w:t>
      </w:r>
      <w:r w:rsidRPr="00C72D9D">
        <w:rPr>
          <w:sz w:val="24"/>
          <w:szCs w:val="24"/>
        </w:rPr>
        <w:t>нное в наряд благородного смирения и признаний «в слабостях и неспособностях, недостатках и безрассудствах», является, несомненно, совершенно бессознательным для вас сам</w:t>
      </w:r>
      <w:r>
        <w:rPr>
          <w:sz w:val="24"/>
          <w:szCs w:val="24"/>
        </w:rPr>
        <w:t>ого</w:t>
      </w:r>
      <w:r w:rsidRPr="00C72D9D">
        <w:rPr>
          <w:sz w:val="24"/>
          <w:szCs w:val="24"/>
        </w:rPr>
        <w:t xml:space="preserve"> монументом гордости, громким эхом того высокомерного и властного духа, который скрывается в глубине сердца каждого англичанина. При вашем нынешнем </w:t>
      </w:r>
      <w:r w:rsidR="006264DF">
        <w:rPr>
          <w:sz w:val="24"/>
          <w:szCs w:val="24"/>
        </w:rPr>
        <w:t xml:space="preserve">умонастроении </w:t>
      </w:r>
      <w:r w:rsidRPr="00C72D9D">
        <w:rPr>
          <w:sz w:val="24"/>
          <w:szCs w:val="24"/>
        </w:rPr>
        <w:t>весьма возможно, что да</w:t>
      </w:r>
      <w:r>
        <w:rPr>
          <w:sz w:val="24"/>
          <w:szCs w:val="24"/>
        </w:rPr>
        <w:t>же после прочтения этого ответа</w:t>
      </w:r>
      <w:r w:rsidRPr="00C72D9D">
        <w:rPr>
          <w:sz w:val="24"/>
          <w:szCs w:val="24"/>
        </w:rPr>
        <w:t xml:space="preserve"> вы вряд ли </w:t>
      </w:r>
      <w:r w:rsidR="00686E7E">
        <w:rPr>
          <w:sz w:val="24"/>
          <w:szCs w:val="24"/>
        </w:rPr>
        <w:t>усвоите</w:t>
      </w:r>
      <w:r w:rsidRPr="00C72D9D">
        <w:rPr>
          <w:sz w:val="24"/>
          <w:szCs w:val="24"/>
        </w:rPr>
        <w:t xml:space="preserve">, что </w:t>
      </w:r>
      <w:r w:rsidR="00686E7E">
        <w:rPr>
          <w:sz w:val="24"/>
          <w:szCs w:val="24"/>
        </w:rPr>
        <w:t>н</w:t>
      </w:r>
      <w:r w:rsidRPr="00C72D9D">
        <w:rPr>
          <w:sz w:val="24"/>
          <w:szCs w:val="24"/>
        </w:rPr>
        <w:t>е только не поняли, в каком духе мо</w:t>
      </w:r>
      <w:r w:rsidR="00444B43">
        <w:rPr>
          <w:sz w:val="24"/>
          <w:szCs w:val="24"/>
        </w:rPr>
        <w:t>ё</w:t>
      </w:r>
      <w:r w:rsidRPr="00C72D9D">
        <w:rPr>
          <w:sz w:val="24"/>
          <w:szCs w:val="24"/>
        </w:rPr>
        <w:t xml:space="preserve"> письмо было написано, но в некоторых </w:t>
      </w:r>
      <w:r w:rsidR="00686E7E">
        <w:rPr>
          <w:sz w:val="24"/>
          <w:szCs w:val="24"/>
        </w:rPr>
        <w:t>моментах</w:t>
      </w:r>
      <w:r w:rsidRPr="00C72D9D">
        <w:rPr>
          <w:sz w:val="24"/>
          <w:szCs w:val="24"/>
        </w:rPr>
        <w:t xml:space="preserve"> даже не у</w:t>
      </w:r>
      <w:r w:rsidR="00686E7E">
        <w:rPr>
          <w:sz w:val="24"/>
          <w:szCs w:val="24"/>
        </w:rPr>
        <w:t>хватили</w:t>
      </w:r>
      <w:r w:rsidRPr="00C72D9D">
        <w:rPr>
          <w:sz w:val="24"/>
          <w:szCs w:val="24"/>
        </w:rPr>
        <w:t xml:space="preserve"> его истинного смысла. Вы были заняты одной-единственной всепоглощающей идеей, и не обнаружив в мо</w:t>
      </w:r>
      <w:r w:rsidR="00DE75A0">
        <w:rPr>
          <w:sz w:val="24"/>
          <w:szCs w:val="24"/>
        </w:rPr>
        <w:t>ём</w:t>
      </w:r>
      <w:r w:rsidRPr="00C72D9D">
        <w:rPr>
          <w:sz w:val="24"/>
          <w:szCs w:val="24"/>
        </w:rPr>
        <w:t xml:space="preserve"> ответном </w:t>
      </w:r>
      <w:r w:rsidR="00444B43">
        <w:rPr>
          <w:sz w:val="24"/>
          <w:szCs w:val="24"/>
        </w:rPr>
        <w:t>письме прямого ответа на неё</w:t>
      </w:r>
      <w:r w:rsidRPr="00C72D9D">
        <w:rPr>
          <w:sz w:val="24"/>
          <w:szCs w:val="24"/>
        </w:rPr>
        <w:t xml:space="preserve">, </w:t>
      </w:r>
      <w:r w:rsidR="00DE75A0">
        <w:rPr>
          <w:sz w:val="24"/>
          <w:szCs w:val="24"/>
        </w:rPr>
        <w:t>прежде чем подумать и увидеть его общую</w:t>
      </w:r>
      <w:r w:rsidRPr="00C72D9D">
        <w:rPr>
          <w:sz w:val="24"/>
          <w:szCs w:val="24"/>
        </w:rPr>
        <w:t xml:space="preserve">, </w:t>
      </w:r>
      <w:r w:rsidR="00DE75A0">
        <w:rPr>
          <w:sz w:val="24"/>
          <w:szCs w:val="24"/>
        </w:rPr>
        <w:t xml:space="preserve">а не </w:t>
      </w:r>
      <w:r w:rsidRPr="00C72D9D">
        <w:rPr>
          <w:sz w:val="24"/>
          <w:szCs w:val="24"/>
        </w:rPr>
        <w:t>личн</w:t>
      </w:r>
      <w:r w:rsidR="00DE75A0">
        <w:rPr>
          <w:sz w:val="24"/>
          <w:szCs w:val="24"/>
        </w:rPr>
        <w:t>ую</w:t>
      </w:r>
      <w:r w:rsidRPr="00C72D9D">
        <w:rPr>
          <w:sz w:val="24"/>
          <w:szCs w:val="24"/>
        </w:rPr>
        <w:t xml:space="preserve"> </w:t>
      </w:r>
      <w:r w:rsidR="00DE75A0" w:rsidRPr="00C72D9D">
        <w:rPr>
          <w:sz w:val="24"/>
          <w:szCs w:val="24"/>
        </w:rPr>
        <w:t>применимост</w:t>
      </w:r>
      <w:r w:rsidR="00DE75A0">
        <w:rPr>
          <w:sz w:val="24"/>
          <w:szCs w:val="24"/>
        </w:rPr>
        <w:t>ь</w:t>
      </w:r>
      <w:r w:rsidRPr="00C72D9D">
        <w:rPr>
          <w:sz w:val="24"/>
          <w:szCs w:val="24"/>
        </w:rPr>
        <w:t>, вы сразу же принялись меня обвинять, что я вам дал камень вместо хлеба, которого вы просили! Не</w:t>
      </w:r>
      <w:r w:rsidR="00686E7E">
        <w:rPr>
          <w:sz w:val="24"/>
          <w:szCs w:val="24"/>
        </w:rPr>
        <w:t xml:space="preserve"> нужно </w:t>
      </w:r>
      <w:r w:rsidRPr="00C72D9D">
        <w:rPr>
          <w:sz w:val="24"/>
          <w:szCs w:val="24"/>
        </w:rPr>
        <w:t xml:space="preserve">быть </w:t>
      </w:r>
      <w:r w:rsidR="00686E7E">
        <w:rPr>
          <w:sz w:val="24"/>
          <w:szCs w:val="24"/>
        </w:rPr>
        <w:t>«</w:t>
      </w:r>
      <w:r w:rsidRPr="00C72D9D">
        <w:rPr>
          <w:sz w:val="24"/>
          <w:szCs w:val="24"/>
        </w:rPr>
        <w:t>юристом</w:t>
      </w:r>
      <w:r w:rsidR="00686E7E">
        <w:rPr>
          <w:sz w:val="24"/>
          <w:szCs w:val="24"/>
        </w:rPr>
        <w:t>»</w:t>
      </w:r>
      <w:r w:rsidRPr="00C72D9D">
        <w:rPr>
          <w:sz w:val="24"/>
          <w:szCs w:val="24"/>
        </w:rPr>
        <w:t xml:space="preserve"> </w:t>
      </w:r>
      <w:r w:rsidR="00686E7E">
        <w:rPr>
          <w:sz w:val="24"/>
          <w:szCs w:val="24"/>
        </w:rPr>
        <w:t xml:space="preserve">в этой жизни или </w:t>
      </w:r>
      <w:r w:rsidRPr="00C72D9D">
        <w:rPr>
          <w:sz w:val="24"/>
          <w:szCs w:val="24"/>
        </w:rPr>
        <w:t>в прежних, чтобы констатировать простые факты. Нет надобности «из ч</w:t>
      </w:r>
      <w:r w:rsidR="00444B43">
        <w:rPr>
          <w:sz w:val="24"/>
          <w:szCs w:val="24"/>
        </w:rPr>
        <w:t>ё</w:t>
      </w:r>
      <w:r w:rsidRPr="00C72D9D">
        <w:rPr>
          <w:sz w:val="24"/>
          <w:szCs w:val="24"/>
        </w:rPr>
        <w:t>рного делать белое», когда истина так проста и так легко высказана. Мо</w:t>
      </w:r>
      <w:r w:rsidR="00CE4D97">
        <w:rPr>
          <w:sz w:val="24"/>
          <w:szCs w:val="24"/>
        </w:rPr>
        <w:t>ё</w:t>
      </w:r>
      <w:r w:rsidRPr="00C72D9D">
        <w:rPr>
          <w:sz w:val="24"/>
          <w:szCs w:val="24"/>
        </w:rPr>
        <w:t xml:space="preserve"> замечание: «Вы занимаете т</w:t>
      </w:r>
      <w:r>
        <w:rPr>
          <w:sz w:val="24"/>
          <w:szCs w:val="24"/>
        </w:rPr>
        <w:t>у</w:t>
      </w:r>
      <w:r w:rsidRPr="00C72D9D">
        <w:rPr>
          <w:sz w:val="24"/>
          <w:szCs w:val="24"/>
        </w:rPr>
        <w:t xml:space="preserve"> позицию, что </w:t>
      </w:r>
      <w:r>
        <w:rPr>
          <w:sz w:val="24"/>
          <w:szCs w:val="24"/>
        </w:rPr>
        <w:t>пока</w:t>
      </w:r>
      <w:r w:rsidRPr="00C72D9D">
        <w:rPr>
          <w:sz w:val="24"/>
          <w:szCs w:val="24"/>
        </w:rPr>
        <w:t xml:space="preserve"> </w:t>
      </w:r>
      <w:r w:rsidR="00CE4D97">
        <w:rPr>
          <w:sz w:val="24"/>
          <w:szCs w:val="24"/>
        </w:rPr>
        <w:t>сведующий в тайных</w:t>
      </w:r>
      <w:r w:rsidRPr="00C72D9D">
        <w:rPr>
          <w:sz w:val="24"/>
          <w:szCs w:val="24"/>
        </w:rPr>
        <w:t xml:space="preserve"> знания</w:t>
      </w:r>
      <w:r w:rsidR="00CE4D97">
        <w:rPr>
          <w:sz w:val="24"/>
          <w:szCs w:val="24"/>
        </w:rPr>
        <w:t>х</w:t>
      </w:r>
      <w:r w:rsidRPr="00C72D9D">
        <w:rPr>
          <w:sz w:val="24"/>
          <w:szCs w:val="24"/>
        </w:rPr>
        <w:t xml:space="preserve"> не </w:t>
      </w:r>
      <w:r w:rsidR="00CE4D97">
        <w:rPr>
          <w:sz w:val="24"/>
          <w:szCs w:val="24"/>
        </w:rPr>
        <w:t>стане</w:t>
      </w:r>
      <w:r w:rsidRPr="00C72D9D">
        <w:rPr>
          <w:sz w:val="24"/>
          <w:szCs w:val="24"/>
        </w:rPr>
        <w:t>т тратить энергию на ваше зарождающееся общество</w:t>
      </w:r>
      <w:r>
        <w:rPr>
          <w:sz w:val="24"/>
          <w:szCs w:val="24"/>
        </w:rPr>
        <w:t>…</w:t>
      </w:r>
      <w:r w:rsidRPr="00C72D9D">
        <w:rPr>
          <w:sz w:val="24"/>
          <w:szCs w:val="24"/>
        </w:rPr>
        <w:t>» и т. д.</w:t>
      </w:r>
      <w:r w:rsidR="008F4299">
        <w:rPr>
          <w:sz w:val="24"/>
          <w:szCs w:val="24"/>
        </w:rPr>
        <w:t xml:space="preserve"> —</w:t>
      </w:r>
      <w:r>
        <w:rPr>
          <w:sz w:val="24"/>
          <w:szCs w:val="24"/>
        </w:rPr>
        <w:t xml:space="preserve"> </w:t>
      </w:r>
      <w:r w:rsidRPr="00C72D9D">
        <w:rPr>
          <w:sz w:val="24"/>
          <w:szCs w:val="24"/>
        </w:rPr>
        <w:t xml:space="preserve">вы отнесли к себе, тогда как это </w:t>
      </w:r>
      <w:r w:rsidR="00D619E3">
        <w:rPr>
          <w:sz w:val="24"/>
          <w:szCs w:val="24"/>
        </w:rPr>
        <w:t>никак</w:t>
      </w:r>
      <w:r w:rsidRPr="00C72D9D">
        <w:rPr>
          <w:sz w:val="24"/>
          <w:szCs w:val="24"/>
        </w:rPr>
        <w:t xml:space="preserve"> не имелось в виду. Это относилось к ожиданиям </w:t>
      </w:r>
      <w:r w:rsidRPr="001E53B7">
        <w:rPr>
          <w:i/>
          <w:sz w:val="24"/>
          <w:szCs w:val="24"/>
        </w:rPr>
        <w:t>всех тех</w:t>
      </w:r>
      <w:r w:rsidRPr="00C72D9D">
        <w:rPr>
          <w:sz w:val="24"/>
          <w:szCs w:val="24"/>
        </w:rPr>
        <w:t>, кто мог захотеть присоединиться к Обществу на определ</w:t>
      </w:r>
      <w:r w:rsidR="00444B43">
        <w:rPr>
          <w:sz w:val="24"/>
          <w:szCs w:val="24"/>
        </w:rPr>
        <w:t>ё</w:t>
      </w:r>
      <w:r w:rsidRPr="00C72D9D">
        <w:rPr>
          <w:sz w:val="24"/>
          <w:szCs w:val="24"/>
        </w:rPr>
        <w:t>нных условиях, оговоренных заранее, на ч</w:t>
      </w:r>
      <w:r w:rsidR="00CE4D97">
        <w:rPr>
          <w:sz w:val="24"/>
          <w:szCs w:val="24"/>
        </w:rPr>
        <w:t>ё</w:t>
      </w:r>
      <w:r w:rsidRPr="00C72D9D">
        <w:rPr>
          <w:sz w:val="24"/>
          <w:szCs w:val="24"/>
        </w:rPr>
        <w:t xml:space="preserve">м упорно настаивали вы сами и мистер Синнетт. Письмо в целом предназначалось для вас двоих, а </w:t>
      </w:r>
      <w:r w:rsidR="00D619E3">
        <w:rPr>
          <w:sz w:val="24"/>
          <w:szCs w:val="24"/>
        </w:rPr>
        <w:t xml:space="preserve">конкретно </w:t>
      </w:r>
      <w:r w:rsidRPr="00C72D9D">
        <w:rPr>
          <w:sz w:val="24"/>
          <w:szCs w:val="24"/>
        </w:rPr>
        <w:t>это выражение относилось вообще ко всем.</w:t>
      </w:r>
    </w:p>
    <w:p w:rsidR="00842D52" w:rsidRDefault="00842D52" w:rsidP="00842D52">
      <w:pPr>
        <w:ind w:firstLine="340"/>
        <w:jc w:val="both"/>
        <w:rPr>
          <w:sz w:val="24"/>
          <w:szCs w:val="24"/>
        </w:rPr>
      </w:pPr>
      <w:r w:rsidRPr="00C72D9D">
        <w:rPr>
          <w:sz w:val="24"/>
          <w:szCs w:val="24"/>
        </w:rPr>
        <w:t>Вы говорите, что я «до некоторой степени неправильно понял вашу позицию» и что я «совершенно не</w:t>
      </w:r>
      <w:r w:rsidR="006870DE">
        <w:rPr>
          <w:sz w:val="24"/>
          <w:szCs w:val="24"/>
        </w:rPr>
        <w:t>верно</w:t>
      </w:r>
      <w:r w:rsidRPr="00C72D9D">
        <w:rPr>
          <w:sz w:val="24"/>
          <w:szCs w:val="24"/>
        </w:rPr>
        <w:t xml:space="preserve"> истолковал» вас. Это настолько очевидно неверно, что </w:t>
      </w:r>
      <w:r w:rsidR="006870DE">
        <w:rPr>
          <w:sz w:val="24"/>
          <w:szCs w:val="24"/>
        </w:rPr>
        <w:t>мне</w:t>
      </w:r>
      <w:r w:rsidRPr="00C72D9D">
        <w:rPr>
          <w:sz w:val="24"/>
          <w:szCs w:val="24"/>
        </w:rPr>
        <w:t xml:space="preserve"> будет достаточно процитировать </w:t>
      </w:r>
      <w:r w:rsidR="006870DE">
        <w:rPr>
          <w:sz w:val="24"/>
          <w:szCs w:val="24"/>
        </w:rPr>
        <w:t>один</w:t>
      </w:r>
      <w:r w:rsidRPr="00C72D9D">
        <w:rPr>
          <w:sz w:val="24"/>
          <w:szCs w:val="24"/>
        </w:rPr>
        <w:t xml:space="preserve"> </w:t>
      </w:r>
      <w:r>
        <w:rPr>
          <w:sz w:val="24"/>
          <w:szCs w:val="24"/>
        </w:rPr>
        <w:t>абзац</w:t>
      </w:r>
      <w:r w:rsidRPr="00C72D9D">
        <w:rPr>
          <w:sz w:val="24"/>
          <w:szCs w:val="24"/>
        </w:rPr>
        <w:t xml:space="preserve"> из вашего письма, чтобы доказать, что это </w:t>
      </w:r>
      <w:r w:rsidRPr="001E53B7">
        <w:rPr>
          <w:i/>
          <w:sz w:val="24"/>
          <w:szCs w:val="24"/>
        </w:rPr>
        <w:t>вы</w:t>
      </w:r>
      <w:r w:rsidRPr="00C72D9D">
        <w:rPr>
          <w:sz w:val="24"/>
          <w:szCs w:val="24"/>
        </w:rPr>
        <w:t xml:space="preserve"> совсем «неправильно понял</w:t>
      </w:r>
      <w:r w:rsidR="006870DE">
        <w:rPr>
          <w:sz w:val="24"/>
          <w:szCs w:val="24"/>
        </w:rPr>
        <w:t>и</w:t>
      </w:r>
      <w:r w:rsidRPr="00C72D9D">
        <w:rPr>
          <w:sz w:val="24"/>
          <w:szCs w:val="24"/>
        </w:rPr>
        <w:t xml:space="preserve"> </w:t>
      </w:r>
      <w:r w:rsidRPr="001E53B7">
        <w:rPr>
          <w:i/>
          <w:sz w:val="24"/>
          <w:szCs w:val="24"/>
        </w:rPr>
        <w:t>мою</w:t>
      </w:r>
      <w:r w:rsidRPr="00C72D9D">
        <w:rPr>
          <w:sz w:val="24"/>
          <w:szCs w:val="24"/>
        </w:rPr>
        <w:t xml:space="preserve"> позицию» и «</w:t>
      </w:r>
      <w:r w:rsidR="006870DE">
        <w:rPr>
          <w:sz w:val="24"/>
          <w:szCs w:val="24"/>
        </w:rPr>
        <w:t>очевид</w:t>
      </w:r>
      <w:r w:rsidRPr="00C72D9D">
        <w:rPr>
          <w:sz w:val="24"/>
          <w:szCs w:val="24"/>
        </w:rPr>
        <w:t>но не</w:t>
      </w:r>
      <w:r w:rsidR="006870DE">
        <w:rPr>
          <w:sz w:val="24"/>
          <w:szCs w:val="24"/>
        </w:rPr>
        <w:t>верно меня</w:t>
      </w:r>
      <w:r w:rsidRPr="00C72D9D">
        <w:rPr>
          <w:sz w:val="24"/>
          <w:szCs w:val="24"/>
        </w:rPr>
        <w:t xml:space="preserve"> истолковал</w:t>
      </w:r>
      <w:r w:rsidR="006870DE">
        <w:rPr>
          <w:sz w:val="24"/>
          <w:szCs w:val="24"/>
        </w:rPr>
        <w:t>и</w:t>
      </w:r>
      <w:r w:rsidRPr="00C72D9D">
        <w:rPr>
          <w:sz w:val="24"/>
          <w:szCs w:val="24"/>
        </w:rPr>
        <w:t>». Что же другое вы делаете, как не находитесь под ложным впечатлением, когда в с</w:t>
      </w:r>
      <w:r>
        <w:rPr>
          <w:sz w:val="24"/>
          <w:szCs w:val="24"/>
        </w:rPr>
        <w:t>тремлении</w:t>
      </w:r>
      <w:r w:rsidRPr="00C72D9D">
        <w:rPr>
          <w:sz w:val="24"/>
          <w:szCs w:val="24"/>
        </w:rPr>
        <w:t xml:space="preserve"> отречься от ваших прежних мечтаний о создании «школы» вы теперь говорите о предполагаемом Англо-Индийском </w:t>
      </w:r>
      <w:r>
        <w:rPr>
          <w:sz w:val="24"/>
          <w:szCs w:val="24"/>
        </w:rPr>
        <w:t>Отделении</w:t>
      </w:r>
      <w:r w:rsidRPr="00C72D9D">
        <w:rPr>
          <w:sz w:val="24"/>
          <w:szCs w:val="24"/>
        </w:rPr>
        <w:t>: «Он</w:t>
      </w:r>
      <w:r>
        <w:rPr>
          <w:sz w:val="24"/>
          <w:szCs w:val="24"/>
        </w:rPr>
        <w:t>о</w:t>
      </w:r>
      <w:r w:rsidRPr="00C72D9D">
        <w:rPr>
          <w:sz w:val="24"/>
          <w:szCs w:val="24"/>
        </w:rPr>
        <w:t xml:space="preserve"> не является моим Обществом... Я понимаю, что вы сами и ваши руководители желают, чтобы Общество было образовано и чтобы я занял в нем один из ведущих постов». На это я ответил, что если и было нашим постоянным желанием основать на Западном континенте среди передовых образованных классов Т</w:t>
      </w:r>
      <w:r w:rsidR="00502EA8">
        <w:rPr>
          <w:sz w:val="24"/>
          <w:szCs w:val="24"/>
        </w:rPr>
        <w:t>еософичес</w:t>
      </w:r>
      <w:r w:rsidRPr="00C72D9D">
        <w:rPr>
          <w:sz w:val="24"/>
          <w:szCs w:val="24"/>
        </w:rPr>
        <w:t xml:space="preserve">кое Общество в </w:t>
      </w:r>
      <w:r w:rsidRPr="00C72D9D">
        <w:rPr>
          <w:sz w:val="24"/>
          <w:szCs w:val="24"/>
        </w:rPr>
        <w:lastRenderedPageBreak/>
        <w:t xml:space="preserve">качестве </w:t>
      </w:r>
      <w:r w:rsidRPr="001E53B7">
        <w:rPr>
          <w:sz w:val="24"/>
          <w:szCs w:val="24"/>
        </w:rPr>
        <w:t>предвестник</w:t>
      </w:r>
      <w:r>
        <w:rPr>
          <w:sz w:val="24"/>
          <w:szCs w:val="24"/>
        </w:rPr>
        <w:t xml:space="preserve">а </w:t>
      </w:r>
      <w:r>
        <w:rPr>
          <w:i/>
          <w:sz w:val="24"/>
          <w:szCs w:val="24"/>
        </w:rPr>
        <w:t>Всеобщего Братства</w:t>
      </w:r>
      <w:r w:rsidRPr="00C72D9D">
        <w:rPr>
          <w:sz w:val="24"/>
          <w:szCs w:val="24"/>
        </w:rPr>
        <w:t xml:space="preserve">, то в вашем случае это не </w:t>
      </w:r>
      <w:r w:rsidR="00C619A2">
        <w:rPr>
          <w:sz w:val="24"/>
          <w:szCs w:val="24"/>
        </w:rPr>
        <w:t>так</w:t>
      </w:r>
      <w:r w:rsidRPr="00C72D9D">
        <w:rPr>
          <w:sz w:val="24"/>
          <w:szCs w:val="24"/>
        </w:rPr>
        <w:t xml:space="preserve">. Мы (Руководители и я) совершенно отвергаем, что таковы были наши надежды (хотя мы могли желать этого) в отношении проектируемого Англо-Индийского Общества. Устремление к братству между нашими расами не встретило ответа, нет! Оно сначала было высмеяно, и, таким образом, мы отказались от него даже до получения первого письма от Синнетта. С его стороны сначала единственно выдвигалась мысль образовать что-то вроде клуба или «школы </w:t>
      </w:r>
      <w:r>
        <w:rPr>
          <w:sz w:val="24"/>
          <w:szCs w:val="24"/>
        </w:rPr>
        <w:t>магии»</w:t>
      </w:r>
      <w:r w:rsidRPr="00C72D9D">
        <w:rPr>
          <w:sz w:val="24"/>
          <w:szCs w:val="24"/>
        </w:rPr>
        <w:t xml:space="preserve">. Это </w:t>
      </w:r>
      <w:r w:rsidR="00C619A2">
        <w:rPr>
          <w:sz w:val="24"/>
          <w:szCs w:val="24"/>
        </w:rPr>
        <w:t xml:space="preserve">тогда </w:t>
      </w:r>
      <w:r w:rsidRPr="00C72D9D">
        <w:rPr>
          <w:sz w:val="24"/>
          <w:szCs w:val="24"/>
        </w:rPr>
        <w:t xml:space="preserve">не </w:t>
      </w:r>
      <w:r w:rsidR="00C619A2">
        <w:rPr>
          <w:sz w:val="24"/>
          <w:szCs w:val="24"/>
        </w:rPr>
        <w:t xml:space="preserve">было </w:t>
      </w:r>
      <w:r w:rsidRPr="00C72D9D">
        <w:rPr>
          <w:sz w:val="24"/>
          <w:szCs w:val="24"/>
        </w:rPr>
        <w:t xml:space="preserve">нашим </w:t>
      </w:r>
      <w:r>
        <w:rPr>
          <w:sz w:val="24"/>
          <w:szCs w:val="24"/>
        </w:rPr>
        <w:t>«</w:t>
      </w:r>
      <w:r w:rsidRPr="00C72D9D">
        <w:rPr>
          <w:sz w:val="24"/>
          <w:szCs w:val="24"/>
        </w:rPr>
        <w:t>предложением</w:t>
      </w:r>
      <w:r>
        <w:rPr>
          <w:sz w:val="24"/>
          <w:szCs w:val="24"/>
        </w:rPr>
        <w:t>»</w:t>
      </w:r>
      <w:r w:rsidRPr="00C72D9D">
        <w:rPr>
          <w:sz w:val="24"/>
          <w:szCs w:val="24"/>
        </w:rPr>
        <w:t xml:space="preserve">, </w:t>
      </w:r>
      <w:r w:rsidR="00C619A2">
        <w:rPr>
          <w:sz w:val="24"/>
          <w:szCs w:val="24"/>
        </w:rPr>
        <w:t xml:space="preserve">равно как </w:t>
      </w:r>
      <w:r w:rsidRPr="00C72D9D">
        <w:rPr>
          <w:sz w:val="24"/>
          <w:szCs w:val="24"/>
        </w:rPr>
        <w:t xml:space="preserve">мы не были «составителями этого проекта». Почему же тогда такие усилия, чтобы </w:t>
      </w:r>
      <w:r w:rsidR="00C619A2">
        <w:rPr>
          <w:sz w:val="24"/>
          <w:szCs w:val="24"/>
        </w:rPr>
        <w:t>показать, что мы неправы</w:t>
      </w:r>
      <w:r w:rsidRPr="00C72D9D">
        <w:rPr>
          <w:sz w:val="24"/>
          <w:szCs w:val="24"/>
        </w:rPr>
        <w:t xml:space="preserve">? </w:t>
      </w:r>
      <w:r>
        <w:rPr>
          <w:sz w:val="24"/>
          <w:szCs w:val="24"/>
        </w:rPr>
        <w:t>Именно</w:t>
      </w:r>
      <w:r w:rsidRPr="00C72D9D">
        <w:rPr>
          <w:sz w:val="24"/>
          <w:szCs w:val="24"/>
        </w:rPr>
        <w:t xml:space="preserve"> мадам Блаватская, а не </w:t>
      </w:r>
      <w:r w:rsidRPr="001E53B7">
        <w:rPr>
          <w:i/>
          <w:sz w:val="24"/>
          <w:szCs w:val="24"/>
        </w:rPr>
        <w:t>мы</w:t>
      </w:r>
      <w:r w:rsidRPr="00C72D9D">
        <w:rPr>
          <w:sz w:val="24"/>
          <w:szCs w:val="24"/>
        </w:rPr>
        <w:t xml:space="preserve">, </w:t>
      </w:r>
      <w:r>
        <w:rPr>
          <w:sz w:val="24"/>
          <w:szCs w:val="24"/>
        </w:rPr>
        <w:t>выдвинула эту идею</w:t>
      </w:r>
      <w:r w:rsidRPr="00C72D9D">
        <w:rPr>
          <w:sz w:val="24"/>
          <w:szCs w:val="24"/>
        </w:rPr>
        <w:t xml:space="preserve">, и </w:t>
      </w:r>
      <w:r>
        <w:rPr>
          <w:sz w:val="24"/>
          <w:szCs w:val="24"/>
        </w:rPr>
        <w:t xml:space="preserve">именно м-р </w:t>
      </w:r>
      <w:r w:rsidRPr="00C72D9D">
        <w:rPr>
          <w:sz w:val="24"/>
          <w:szCs w:val="24"/>
        </w:rPr>
        <w:t>Синнетт е</w:t>
      </w:r>
      <w:r w:rsidR="00444B43">
        <w:rPr>
          <w:sz w:val="24"/>
          <w:szCs w:val="24"/>
        </w:rPr>
        <w:t>ё</w:t>
      </w:r>
      <w:r w:rsidRPr="00C72D9D">
        <w:rPr>
          <w:sz w:val="24"/>
          <w:szCs w:val="24"/>
        </w:rPr>
        <w:t xml:space="preserve"> подхватил. Несмотря на е</w:t>
      </w:r>
      <w:r w:rsidR="00444B43">
        <w:rPr>
          <w:sz w:val="24"/>
          <w:szCs w:val="24"/>
        </w:rPr>
        <w:t>ё</w:t>
      </w:r>
      <w:r w:rsidRPr="00C72D9D">
        <w:rPr>
          <w:sz w:val="24"/>
          <w:szCs w:val="24"/>
        </w:rPr>
        <w:t xml:space="preserve"> откровенное и честное признание </w:t>
      </w:r>
      <w:r>
        <w:rPr>
          <w:sz w:val="24"/>
          <w:szCs w:val="24"/>
        </w:rPr>
        <w:t>в</w:t>
      </w:r>
      <w:r w:rsidRPr="00C72D9D">
        <w:rPr>
          <w:sz w:val="24"/>
          <w:szCs w:val="24"/>
        </w:rPr>
        <w:t xml:space="preserve"> том, что, не будучи в состоянии ухватить основную идею Т</w:t>
      </w:r>
      <w:r w:rsidR="00502EA8">
        <w:rPr>
          <w:sz w:val="24"/>
          <w:szCs w:val="24"/>
        </w:rPr>
        <w:t>еософичес</w:t>
      </w:r>
      <w:r w:rsidRPr="00C72D9D">
        <w:rPr>
          <w:sz w:val="24"/>
          <w:szCs w:val="24"/>
        </w:rPr>
        <w:t xml:space="preserve">кого Общества о </w:t>
      </w:r>
      <w:r w:rsidRPr="00D85DA4">
        <w:rPr>
          <w:i/>
          <w:sz w:val="24"/>
          <w:szCs w:val="24"/>
        </w:rPr>
        <w:t>Всемирном Братстве</w:t>
      </w:r>
      <w:r w:rsidRPr="00C72D9D">
        <w:rPr>
          <w:sz w:val="24"/>
          <w:szCs w:val="24"/>
        </w:rPr>
        <w:t>, Синнетт задался целью лишь культивировать изучение оккультных наук</w:t>
      </w:r>
      <w:r>
        <w:rPr>
          <w:sz w:val="24"/>
          <w:szCs w:val="24"/>
        </w:rPr>
        <w:t>,</w:t>
      </w:r>
      <w:r w:rsidR="008F4299">
        <w:rPr>
          <w:sz w:val="24"/>
          <w:szCs w:val="24"/>
        </w:rPr>
        <w:t xml:space="preserve"> —</w:t>
      </w:r>
      <w:r w:rsidRPr="00C72D9D">
        <w:rPr>
          <w:sz w:val="24"/>
          <w:szCs w:val="24"/>
        </w:rPr>
        <w:t xml:space="preserve"> признание, которое должно было сразу прекратить всякие дальнейшие инициативы с е</w:t>
      </w:r>
      <w:r w:rsidR="00444B43">
        <w:rPr>
          <w:sz w:val="24"/>
          <w:szCs w:val="24"/>
        </w:rPr>
        <w:t>ё</w:t>
      </w:r>
      <w:r w:rsidRPr="00C72D9D">
        <w:rPr>
          <w:sz w:val="24"/>
          <w:szCs w:val="24"/>
        </w:rPr>
        <w:t xml:space="preserve"> стороны, она сначала сумела получить согласие, весьма неохотное, я должен сказать, от своего непосредственного Руководителя, а затем мо</w:t>
      </w:r>
      <w:r w:rsidR="00C619A2">
        <w:rPr>
          <w:sz w:val="24"/>
          <w:szCs w:val="24"/>
        </w:rPr>
        <w:t>ё</w:t>
      </w:r>
      <w:r w:rsidRPr="00C72D9D">
        <w:rPr>
          <w:sz w:val="24"/>
          <w:szCs w:val="24"/>
        </w:rPr>
        <w:t xml:space="preserve"> обещание сотрудничать по мере возможностей. Наконец, через мо</w:t>
      </w:r>
      <w:r w:rsidR="00C619A2">
        <w:rPr>
          <w:sz w:val="24"/>
          <w:szCs w:val="24"/>
        </w:rPr>
        <w:t>ё</w:t>
      </w:r>
      <w:r w:rsidRPr="00C72D9D">
        <w:rPr>
          <w:sz w:val="24"/>
          <w:szCs w:val="24"/>
        </w:rPr>
        <w:t xml:space="preserve"> посред</w:t>
      </w:r>
      <w:r w:rsidR="00C619A2">
        <w:rPr>
          <w:sz w:val="24"/>
          <w:szCs w:val="24"/>
        </w:rPr>
        <w:softHyphen/>
      </w:r>
      <w:r w:rsidRPr="00C72D9D">
        <w:rPr>
          <w:sz w:val="24"/>
          <w:szCs w:val="24"/>
        </w:rPr>
        <w:t xml:space="preserve">ничество она получила согласие </w:t>
      </w:r>
      <w:r w:rsidR="00444B43">
        <w:rPr>
          <w:sz w:val="24"/>
          <w:szCs w:val="24"/>
        </w:rPr>
        <w:t xml:space="preserve">нашего </w:t>
      </w:r>
      <w:r w:rsidRPr="00C72D9D">
        <w:rPr>
          <w:sz w:val="24"/>
          <w:szCs w:val="24"/>
        </w:rPr>
        <w:t xml:space="preserve">высшего </w:t>
      </w:r>
      <w:r w:rsidR="00444B43">
        <w:rPr>
          <w:sz w:val="24"/>
          <w:szCs w:val="24"/>
        </w:rPr>
        <w:t>Главы</w:t>
      </w:r>
      <w:r w:rsidRPr="00C72D9D">
        <w:rPr>
          <w:sz w:val="24"/>
          <w:szCs w:val="24"/>
        </w:rPr>
        <w:t xml:space="preserve">, </w:t>
      </w:r>
      <w:r>
        <w:rPr>
          <w:sz w:val="24"/>
          <w:szCs w:val="24"/>
        </w:rPr>
        <w:t>ко</w:t>
      </w:r>
      <w:r w:rsidRPr="00C72D9D">
        <w:rPr>
          <w:sz w:val="24"/>
          <w:szCs w:val="24"/>
        </w:rPr>
        <w:t xml:space="preserve">му я передал первое письмо, которым вы меня удостоили. Но это согласие, прошу запомнить, было получено под одним ясно выраженным и неизменным условием, что это новое Общество должно быть основано как </w:t>
      </w:r>
      <w:r>
        <w:rPr>
          <w:sz w:val="24"/>
          <w:szCs w:val="24"/>
        </w:rPr>
        <w:t>Отделение</w:t>
      </w:r>
      <w:r w:rsidRPr="00C72D9D">
        <w:rPr>
          <w:sz w:val="24"/>
          <w:szCs w:val="24"/>
        </w:rPr>
        <w:t xml:space="preserve"> </w:t>
      </w:r>
      <w:r>
        <w:rPr>
          <w:i/>
          <w:sz w:val="24"/>
          <w:szCs w:val="24"/>
        </w:rPr>
        <w:t>Всеобщего Братства</w:t>
      </w:r>
      <w:r w:rsidRPr="00C72D9D">
        <w:rPr>
          <w:sz w:val="24"/>
          <w:szCs w:val="24"/>
        </w:rPr>
        <w:t xml:space="preserve"> и что некоторым избранным среди его членов, </w:t>
      </w:r>
      <w:r w:rsidRPr="00D85DA4">
        <w:rPr>
          <w:i/>
          <w:sz w:val="24"/>
          <w:szCs w:val="24"/>
        </w:rPr>
        <w:t>если они согласны подчиниться нашим условиям</w:t>
      </w:r>
      <w:r w:rsidRPr="00C72D9D">
        <w:rPr>
          <w:sz w:val="24"/>
          <w:szCs w:val="24"/>
        </w:rPr>
        <w:t xml:space="preserve"> вместо того</w:t>
      </w:r>
      <w:r>
        <w:rPr>
          <w:sz w:val="24"/>
          <w:szCs w:val="24"/>
        </w:rPr>
        <w:t>,</w:t>
      </w:r>
      <w:r w:rsidRPr="00C72D9D">
        <w:rPr>
          <w:sz w:val="24"/>
          <w:szCs w:val="24"/>
        </w:rPr>
        <w:t xml:space="preserve"> чтобы </w:t>
      </w:r>
      <w:r w:rsidRPr="00D85DA4">
        <w:rPr>
          <w:i/>
          <w:sz w:val="24"/>
          <w:szCs w:val="24"/>
        </w:rPr>
        <w:t>диктовать свои</w:t>
      </w:r>
      <w:r w:rsidRPr="00C72D9D">
        <w:rPr>
          <w:sz w:val="24"/>
          <w:szCs w:val="24"/>
        </w:rPr>
        <w:t xml:space="preserve">, будет тогда разрешено </w:t>
      </w:r>
      <w:r w:rsidR="00444B43">
        <w:rPr>
          <w:sz w:val="24"/>
          <w:szCs w:val="24"/>
        </w:rPr>
        <w:t>НАЧАТЬ</w:t>
      </w:r>
      <w:r w:rsidRPr="00C72D9D">
        <w:rPr>
          <w:sz w:val="24"/>
          <w:szCs w:val="24"/>
        </w:rPr>
        <w:t xml:space="preserve"> изучени</w:t>
      </w:r>
      <w:r w:rsidR="00444B43">
        <w:rPr>
          <w:sz w:val="24"/>
          <w:szCs w:val="24"/>
        </w:rPr>
        <w:t>е</w:t>
      </w:r>
      <w:r w:rsidRPr="00C72D9D">
        <w:rPr>
          <w:sz w:val="24"/>
          <w:szCs w:val="24"/>
        </w:rPr>
        <w:t xml:space="preserve"> оккультных наук под письменным руководством одного из </w:t>
      </w:r>
      <w:r>
        <w:rPr>
          <w:sz w:val="24"/>
          <w:szCs w:val="24"/>
        </w:rPr>
        <w:t>«</w:t>
      </w:r>
      <w:r w:rsidRPr="00C72D9D">
        <w:rPr>
          <w:sz w:val="24"/>
          <w:szCs w:val="24"/>
        </w:rPr>
        <w:t>Братьев</w:t>
      </w:r>
      <w:r w:rsidR="00444B43">
        <w:rPr>
          <w:sz w:val="24"/>
          <w:szCs w:val="24"/>
        </w:rPr>
        <w:t>»</w:t>
      </w:r>
      <w:r w:rsidRPr="00C72D9D">
        <w:rPr>
          <w:sz w:val="24"/>
          <w:szCs w:val="24"/>
        </w:rPr>
        <w:t xml:space="preserve">. Но нам никогда и не снилось создание «рассадника </w:t>
      </w:r>
      <w:r>
        <w:rPr>
          <w:sz w:val="24"/>
          <w:szCs w:val="24"/>
        </w:rPr>
        <w:t>магии</w:t>
      </w:r>
      <w:r w:rsidRPr="00C72D9D">
        <w:rPr>
          <w:sz w:val="24"/>
          <w:szCs w:val="24"/>
        </w:rPr>
        <w:t xml:space="preserve">». </w:t>
      </w:r>
      <w:r w:rsidR="00157083">
        <w:rPr>
          <w:sz w:val="24"/>
          <w:szCs w:val="24"/>
        </w:rPr>
        <w:t>Такая о</w:t>
      </w:r>
      <w:r w:rsidRPr="00C72D9D">
        <w:rPr>
          <w:sz w:val="24"/>
          <w:szCs w:val="24"/>
        </w:rPr>
        <w:t xml:space="preserve">рганизация, </w:t>
      </w:r>
      <w:r w:rsidR="00157083">
        <w:rPr>
          <w:sz w:val="24"/>
          <w:szCs w:val="24"/>
        </w:rPr>
        <w:t xml:space="preserve">как </w:t>
      </w:r>
      <w:r w:rsidRPr="00C72D9D">
        <w:rPr>
          <w:sz w:val="24"/>
          <w:szCs w:val="24"/>
        </w:rPr>
        <w:t>намеченная м</w:t>
      </w:r>
      <w:r w:rsidR="00157083">
        <w:rPr>
          <w:sz w:val="24"/>
          <w:szCs w:val="24"/>
        </w:rPr>
        <w:t>-</w:t>
      </w:r>
      <w:r w:rsidRPr="00C72D9D">
        <w:rPr>
          <w:sz w:val="24"/>
          <w:szCs w:val="24"/>
        </w:rPr>
        <w:t xml:space="preserve">ром Синнеттом и вами, немыслима </w:t>
      </w:r>
      <w:r w:rsidR="00157083">
        <w:rPr>
          <w:sz w:val="24"/>
          <w:szCs w:val="24"/>
        </w:rPr>
        <w:t>среди</w:t>
      </w:r>
      <w:r w:rsidRPr="00C72D9D">
        <w:rPr>
          <w:sz w:val="24"/>
          <w:szCs w:val="24"/>
        </w:rPr>
        <w:t xml:space="preserve"> европейцев, </w:t>
      </w:r>
      <w:r w:rsidR="00157083">
        <w:rPr>
          <w:sz w:val="24"/>
          <w:szCs w:val="24"/>
        </w:rPr>
        <w:t>и стала</w:t>
      </w:r>
      <w:r w:rsidRPr="00C72D9D">
        <w:rPr>
          <w:sz w:val="24"/>
          <w:szCs w:val="24"/>
        </w:rPr>
        <w:t xml:space="preserve"> почти невозможна даже в И</w:t>
      </w:r>
      <w:r>
        <w:rPr>
          <w:sz w:val="24"/>
          <w:szCs w:val="24"/>
        </w:rPr>
        <w:t xml:space="preserve">ндии, если вы </w:t>
      </w:r>
      <w:r w:rsidR="00157083">
        <w:rPr>
          <w:sz w:val="24"/>
          <w:szCs w:val="24"/>
        </w:rPr>
        <w:t>не г</w:t>
      </w:r>
      <w:r>
        <w:rPr>
          <w:sz w:val="24"/>
          <w:szCs w:val="24"/>
        </w:rPr>
        <w:t>отов</w:t>
      </w:r>
      <w:r w:rsidR="00157083">
        <w:rPr>
          <w:sz w:val="24"/>
          <w:szCs w:val="24"/>
        </w:rPr>
        <w:t>ы</w:t>
      </w:r>
      <w:r>
        <w:rPr>
          <w:sz w:val="24"/>
          <w:szCs w:val="24"/>
        </w:rPr>
        <w:t xml:space="preserve"> забраться на высоту 18000-</w:t>
      </w:r>
      <w:r w:rsidRPr="00C72D9D">
        <w:rPr>
          <w:sz w:val="24"/>
          <w:szCs w:val="24"/>
        </w:rPr>
        <w:t>20000 футов</w:t>
      </w:r>
      <w:r w:rsidR="00157083">
        <w:rPr>
          <w:sz w:val="24"/>
          <w:szCs w:val="24"/>
        </w:rPr>
        <w:t xml:space="preserve">, к </w:t>
      </w:r>
      <w:r w:rsidR="00157083" w:rsidRPr="00C72D9D">
        <w:rPr>
          <w:sz w:val="24"/>
          <w:szCs w:val="24"/>
        </w:rPr>
        <w:t>ле</w:t>
      </w:r>
      <w:r w:rsidR="00157083">
        <w:rPr>
          <w:sz w:val="24"/>
          <w:szCs w:val="24"/>
        </w:rPr>
        <w:t>дникам</w:t>
      </w:r>
      <w:r w:rsidR="00157083" w:rsidRPr="00C72D9D">
        <w:rPr>
          <w:sz w:val="24"/>
          <w:szCs w:val="24"/>
        </w:rPr>
        <w:t xml:space="preserve"> Гималаев</w:t>
      </w:r>
      <w:r w:rsidRPr="00C72D9D">
        <w:rPr>
          <w:sz w:val="24"/>
          <w:szCs w:val="24"/>
        </w:rPr>
        <w:t xml:space="preserve">. Величайшая, </w:t>
      </w:r>
      <w:r w:rsidR="00FE6341">
        <w:rPr>
          <w:sz w:val="24"/>
          <w:szCs w:val="24"/>
        </w:rPr>
        <w:t>а</w:t>
      </w:r>
      <w:r w:rsidRPr="00C72D9D">
        <w:rPr>
          <w:sz w:val="24"/>
          <w:szCs w:val="24"/>
        </w:rPr>
        <w:t xml:space="preserve"> также </w:t>
      </w:r>
      <w:r w:rsidR="0033274C">
        <w:rPr>
          <w:sz w:val="24"/>
          <w:szCs w:val="24"/>
        </w:rPr>
        <w:t>самая много</w:t>
      </w:r>
      <w:r w:rsidRPr="00C72D9D">
        <w:rPr>
          <w:sz w:val="24"/>
          <w:szCs w:val="24"/>
        </w:rPr>
        <w:t xml:space="preserve">обещающая из таких школ в Европе весьма знаменательно </w:t>
      </w:r>
      <w:r w:rsidR="0033274C" w:rsidRPr="00C72D9D">
        <w:rPr>
          <w:sz w:val="24"/>
          <w:szCs w:val="24"/>
        </w:rPr>
        <w:t xml:space="preserve">провалилась </w:t>
      </w:r>
      <w:r w:rsidR="0033274C">
        <w:rPr>
          <w:sz w:val="24"/>
          <w:szCs w:val="24"/>
        </w:rPr>
        <w:t xml:space="preserve">около </w:t>
      </w:r>
      <w:r w:rsidRPr="00C72D9D">
        <w:rPr>
          <w:sz w:val="24"/>
          <w:szCs w:val="24"/>
        </w:rPr>
        <w:t>20 лет назад в Лондоне. Это была тайная школа магии, основанная под названием клуба дюжиной энтузиастов, руководимых отцом лорда Литтона. Он собрал для этой цели наиболее рьяных и предприимчивых, а также наиболее выдающихся уч</w:t>
      </w:r>
      <w:r w:rsidR="00FE6341">
        <w:rPr>
          <w:sz w:val="24"/>
          <w:szCs w:val="24"/>
        </w:rPr>
        <w:t>ё</w:t>
      </w:r>
      <w:r w:rsidRPr="00C72D9D">
        <w:rPr>
          <w:sz w:val="24"/>
          <w:szCs w:val="24"/>
        </w:rPr>
        <w:t>ных по месмеризму и «церемониальной магии», таких как Элифас Леви, Рега</w:t>
      </w:r>
      <w:r>
        <w:rPr>
          <w:sz w:val="24"/>
          <w:szCs w:val="24"/>
        </w:rPr>
        <w:t>цц</w:t>
      </w:r>
      <w:r w:rsidRPr="00C72D9D">
        <w:rPr>
          <w:sz w:val="24"/>
          <w:szCs w:val="24"/>
        </w:rPr>
        <w:t>они</w:t>
      </w:r>
      <w:r>
        <w:rPr>
          <w:sz w:val="24"/>
          <w:szCs w:val="24"/>
        </w:rPr>
        <w:t xml:space="preserve"> и</w:t>
      </w:r>
      <w:r w:rsidRPr="00C72D9D">
        <w:rPr>
          <w:sz w:val="24"/>
          <w:szCs w:val="24"/>
        </w:rPr>
        <w:t xml:space="preserve"> копт Зергван-Бей. И все же в пагубной атмосфере Лондона этот «клуб» пришел к преждевременному концу. Я посетил его с полдюжины раз и почувствовал с самого начала, что в н</w:t>
      </w:r>
      <w:r w:rsidR="00444B43">
        <w:rPr>
          <w:sz w:val="24"/>
          <w:szCs w:val="24"/>
        </w:rPr>
        <w:t>ё</w:t>
      </w:r>
      <w:r w:rsidRPr="00C72D9D">
        <w:rPr>
          <w:sz w:val="24"/>
          <w:szCs w:val="24"/>
        </w:rPr>
        <w:t>м ничего не</w:t>
      </w:r>
      <w:r>
        <w:rPr>
          <w:sz w:val="24"/>
          <w:szCs w:val="24"/>
        </w:rPr>
        <w:t>т</w:t>
      </w:r>
      <w:r w:rsidRPr="00C72D9D">
        <w:rPr>
          <w:sz w:val="24"/>
          <w:szCs w:val="24"/>
        </w:rPr>
        <w:t xml:space="preserve"> и не могло быть. И </w:t>
      </w:r>
      <w:r>
        <w:rPr>
          <w:sz w:val="24"/>
          <w:szCs w:val="24"/>
        </w:rPr>
        <w:t xml:space="preserve">в </w:t>
      </w:r>
      <w:r w:rsidRPr="00C72D9D">
        <w:rPr>
          <w:sz w:val="24"/>
          <w:szCs w:val="24"/>
        </w:rPr>
        <w:t>это</w:t>
      </w:r>
      <w:r>
        <w:rPr>
          <w:sz w:val="24"/>
          <w:szCs w:val="24"/>
        </w:rPr>
        <w:t>м</w:t>
      </w:r>
      <w:r w:rsidRPr="00C72D9D">
        <w:rPr>
          <w:sz w:val="24"/>
          <w:szCs w:val="24"/>
        </w:rPr>
        <w:t xml:space="preserve"> тоже </w:t>
      </w:r>
      <w:r>
        <w:rPr>
          <w:sz w:val="24"/>
          <w:szCs w:val="24"/>
        </w:rPr>
        <w:t>причина того</w:t>
      </w:r>
      <w:r w:rsidRPr="00C72D9D">
        <w:rPr>
          <w:sz w:val="24"/>
          <w:szCs w:val="24"/>
        </w:rPr>
        <w:t>, почему Британское Т</w:t>
      </w:r>
      <w:r w:rsidR="00103999">
        <w:rPr>
          <w:sz w:val="24"/>
          <w:szCs w:val="24"/>
        </w:rPr>
        <w:t>.</w:t>
      </w:r>
      <w:r w:rsidRPr="00C72D9D">
        <w:rPr>
          <w:sz w:val="24"/>
          <w:szCs w:val="24"/>
        </w:rPr>
        <w:t>О</w:t>
      </w:r>
      <w:r w:rsidR="00103999">
        <w:rPr>
          <w:sz w:val="24"/>
          <w:szCs w:val="24"/>
        </w:rPr>
        <w:t>.</w:t>
      </w:r>
      <w:r w:rsidRPr="00C72D9D">
        <w:rPr>
          <w:sz w:val="24"/>
          <w:szCs w:val="24"/>
        </w:rPr>
        <w:t xml:space="preserve"> на деле не прогрессирует ни на шаг. Его члены являются Всемирным Братством </w:t>
      </w:r>
      <w:r w:rsidRPr="00D85DA4">
        <w:rPr>
          <w:i/>
          <w:sz w:val="24"/>
          <w:szCs w:val="24"/>
        </w:rPr>
        <w:t>только по названию</w:t>
      </w:r>
      <w:r w:rsidRPr="00C72D9D">
        <w:rPr>
          <w:sz w:val="24"/>
          <w:szCs w:val="24"/>
        </w:rPr>
        <w:t xml:space="preserve"> и в лучшем случае тяготеют к </w:t>
      </w:r>
      <w:r w:rsidRPr="00D85DA4">
        <w:rPr>
          <w:i/>
          <w:sz w:val="24"/>
          <w:szCs w:val="24"/>
        </w:rPr>
        <w:t>квиетизму</w:t>
      </w:r>
      <w:r w:rsidR="008F4299">
        <w:rPr>
          <w:sz w:val="24"/>
          <w:szCs w:val="24"/>
        </w:rPr>
        <w:t xml:space="preserve"> —</w:t>
      </w:r>
      <w:r w:rsidRPr="00C72D9D">
        <w:rPr>
          <w:sz w:val="24"/>
          <w:szCs w:val="24"/>
        </w:rPr>
        <w:t xml:space="preserve"> </w:t>
      </w:r>
      <w:r w:rsidR="00FE6341">
        <w:rPr>
          <w:sz w:val="24"/>
          <w:szCs w:val="24"/>
        </w:rPr>
        <w:t>полному</w:t>
      </w:r>
      <w:r w:rsidRPr="00C72D9D">
        <w:rPr>
          <w:sz w:val="24"/>
          <w:szCs w:val="24"/>
        </w:rPr>
        <w:t xml:space="preserve"> параличу Души. Они чрезвычайно эгоистичны в своих устремлениях и </w:t>
      </w:r>
      <w:r w:rsidR="00FE6341">
        <w:rPr>
          <w:sz w:val="24"/>
          <w:szCs w:val="24"/>
        </w:rPr>
        <w:t xml:space="preserve">лишь </w:t>
      </w:r>
      <w:r w:rsidRPr="00C72D9D">
        <w:rPr>
          <w:sz w:val="24"/>
          <w:szCs w:val="24"/>
        </w:rPr>
        <w:t>по</w:t>
      </w:r>
      <w:r>
        <w:rPr>
          <w:sz w:val="24"/>
          <w:szCs w:val="24"/>
        </w:rPr>
        <w:t>жнут</w:t>
      </w:r>
      <w:r w:rsidRPr="00C72D9D">
        <w:rPr>
          <w:sz w:val="24"/>
          <w:szCs w:val="24"/>
        </w:rPr>
        <w:t xml:space="preserve"> плоды собственного эгоизма. </w:t>
      </w:r>
    </w:p>
    <w:p w:rsidR="00123E23" w:rsidRDefault="00842D52" w:rsidP="00842D52">
      <w:pPr>
        <w:ind w:firstLine="340"/>
        <w:jc w:val="both"/>
        <w:rPr>
          <w:sz w:val="24"/>
          <w:szCs w:val="24"/>
        </w:rPr>
      </w:pPr>
      <w:r w:rsidRPr="00C72D9D">
        <w:rPr>
          <w:sz w:val="24"/>
          <w:szCs w:val="24"/>
        </w:rPr>
        <w:t xml:space="preserve">Не </w:t>
      </w:r>
      <w:r w:rsidRPr="00D85DA4">
        <w:rPr>
          <w:i/>
          <w:sz w:val="24"/>
          <w:szCs w:val="24"/>
        </w:rPr>
        <w:t>мы</w:t>
      </w:r>
      <w:r w:rsidRPr="00C72D9D">
        <w:rPr>
          <w:sz w:val="24"/>
          <w:szCs w:val="24"/>
        </w:rPr>
        <w:t xml:space="preserve"> начали переписку по этому вопросу. Это был мистер Синнетт. Он по собственному побуждению адресовал одному </w:t>
      </w:r>
      <w:r w:rsidR="00444B43">
        <w:rPr>
          <w:sz w:val="24"/>
          <w:szCs w:val="24"/>
        </w:rPr>
        <w:t xml:space="preserve">из </w:t>
      </w:r>
      <w:r>
        <w:rPr>
          <w:sz w:val="24"/>
          <w:szCs w:val="24"/>
        </w:rPr>
        <w:t>«</w:t>
      </w:r>
      <w:r w:rsidRPr="00C72D9D">
        <w:rPr>
          <w:sz w:val="24"/>
          <w:szCs w:val="24"/>
        </w:rPr>
        <w:t>Брат</w:t>
      </w:r>
      <w:r w:rsidR="00444B43">
        <w:rPr>
          <w:sz w:val="24"/>
          <w:szCs w:val="24"/>
        </w:rPr>
        <w:t>ьев</w:t>
      </w:r>
      <w:r>
        <w:rPr>
          <w:sz w:val="24"/>
          <w:szCs w:val="24"/>
        </w:rPr>
        <w:t>»</w:t>
      </w:r>
      <w:r w:rsidRPr="00C72D9D">
        <w:rPr>
          <w:sz w:val="24"/>
          <w:szCs w:val="24"/>
        </w:rPr>
        <w:t xml:space="preserve"> два длинных письма, даже до того, как мадам Блаватская получила разрешение или обещание от кого-либо из нас отвечать ему. Она даже не знала, кому из нас надо доставить его письмо. Так как е</w:t>
      </w:r>
      <w:r w:rsidR="00444B43">
        <w:rPr>
          <w:sz w:val="24"/>
          <w:szCs w:val="24"/>
        </w:rPr>
        <w:t>ё</w:t>
      </w:r>
      <w:r w:rsidRPr="00C72D9D">
        <w:rPr>
          <w:sz w:val="24"/>
          <w:szCs w:val="24"/>
        </w:rPr>
        <w:t xml:space="preserve"> </w:t>
      </w:r>
      <w:r w:rsidR="00444B43">
        <w:rPr>
          <w:sz w:val="24"/>
          <w:szCs w:val="24"/>
        </w:rPr>
        <w:t>р</w:t>
      </w:r>
      <w:r w:rsidRPr="00C72D9D">
        <w:rPr>
          <w:sz w:val="24"/>
          <w:szCs w:val="24"/>
        </w:rPr>
        <w:t xml:space="preserve">уководитель категорически отказался переписываться, она обратилась ко мне. Движимый уважением к ней, я согласился на то, чтобы она сообщила вам всем мое </w:t>
      </w:r>
      <w:r w:rsidR="00FE6341">
        <w:rPr>
          <w:sz w:val="24"/>
          <w:szCs w:val="24"/>
        </w:rPr>
        <w:t>мистическое</w:t>
      </w:r>
      <w:r w:rsidRPr="00C72D9D">
        <w:rPr>
          <w:sz w:val="24"/>
          <w:szCs w:val="24"/>
        </w:rPr>
        <w:t xml:space="preserve"> тибетское имя, и ответил на письмо вашего друга. Затем пришло ваше письмо, так же неожиданно. Вы даже не знали моего имени! Но ваше первое письмо было таким искренним, дух его так обещающ, возможности, открываемые этим письмом для служения общему благу, казались такими великими, что если я после его прочтения и не воскликнул «</w:t>
      </w:r>
      <w:r w:rsidR="00444B43">
        <w:rPr>
          <w:sz w:val="24"/>
          <w:szCs w:val="24"/>
        </w:rPr>
        <w:t>э</w:t>
      </w:r>
      <w:r w:rsidRPr="00444B43">
        <w:rPr>
          <w:sz w:val="24"/>
          <w:szCs w:val="24"/>
        </w:rPr>
        <w:t>врика!</w:t>
      </w:r>
      <w:r w:rsidRPr="00C72D9D">
        <w:rPr>
          <w:sz w:val="24"/>
          <w:szCs w:val="24"/>
        </w:rPr>
        <w:t>» и не забросил сразу сво</w:t>
      </w:r>
      <w:r w:rsidR="001523FE">
        <w:rPr>
          <w:sz w:val="24"/>
          <w:szCs w:val="24"/>
        </w:rPr>
        <w:t>й</w:t>
      </w:r>
      <w:r w:rsidRPr="00C72D9D">
        <w:rPr>
          <w:sz w:val="24"/>
          <w:szCs w:val="24"/>
        </w:rPr>
        <w:t xml:space="preserve"> диогенов фонар</w:t>
      </w:r>
      <w:r w:rsidR="001523FE">
        <w:rPr>
          <w:sz w:val="24"/>
          <w:szCs w:val="24"/>
        </w:rPr>
        <w:t>ь</w:t>
      </w:r>
      <w:r w:rsidRPr="00C72D9D">
        <w:rPr>
          <w:sz w:val="24"/>
          <w:szCs w:val="24"/>
        </w:rPr>
        <w:t xml:space="preserve"> в кусты, то только потому, что слишком хорошо знал человеческую и, простите</w:t>
      </w:r>
      <w:r w:rsidR="00123E23">
        <w:rPr>
          <w:sz w:val="24"/>
          <w:szCs w:val="24"/>
        </w:rPr>
        <w:t xml:space="preserve"> меня</w:t>
      </w:r>
      <w:r w:rsidRPr="00C72D9D">
        <w:rPr>
          <w:sz w:val="24"/>
          <w:szCs w:val="24"/>
        </w:rPr>
        <w:t>, западную натуру. Тем не менее</w:t>
      </w:r>
      <w:r w:rsidR="001523FE">
        <w:rPr>
          <w:sz w:val="24"/>
          <w:szCs w:val="24"/>
        </w:rPr>
        <w:t>, будучи</w:t>
      </w:r>
      <w:r w:rsidRPr="00C72D9D">
        <w:rPr>
          <w:sz w:val="24"/>
          <w:szCs w:val="24"/>
        </w:rPr>
        <w:t xml:space="preserve"> </w:t>
      </w:r>
      <w:r w:rsidR="001523FE">
        <w:rPr>
          <w:sz w:val="24"/>
          <w:szCs w:val="24"/>
        </w:rPr>
        <w:t>не в силах недооценивать важность этого письма, я</w:t>
      </w:r>
      <w:r w:rsidRPr="00C72D9D">
        <w:rPr>
          <w:sz w:val="24"/>
          <w:szCs w:val="24"/>
        </w:rPr>
        <w:t xml:space="preserve"> отн</w:t>
      </w:r>
      <w:r w:rsidR="002B794E">
        <w:rPr>
          <w:sz w:val="24"/>
          <w:szCs w:val="24"/>
        </w:rPr>
        <w:t>ё</w:t>
      </w:r>
      <w:r w:rsidRPr="00C72D9D">
        <w:rPr>
          <w:sz w:val="24"/>
          <w:szCs w:val="24"/>
        </w:rPr>
        <w:t xml:space="preserve">с его нашему </w:t>
      </w:r>
      <w:r w:rsidR="00123E23">
        <w:rPr>
          <w:sz w:val="24"/>
          <w:szCs w:val="24"/>
        </w:rPr>
        <w:t>почтенн</w:t>
      </w:r>
      <w:r w:rsidRPr="00C72D9D">
        <w:rPr>
          <w:sz w:val="24"/>
          <w:szCs w:val="24"/>
        </w:rPr>
        <w:t xml:space="preserve">ому </w:t>
      </w:r>
      <w:r w:rsidR="001523FE">
        <w:rPr>
          <w:sz w:val="24"/>
          <w:szCs w:val="24"/>
        </w:rPr>
        <w:t>Главе</w:t>
      </w:r>
      <w:r w:rsidRPr="00C72D9D">
        <w:rPr>
          <w:sz w:val="24"/>
          <w:szCs w:val="24"/>
        </w:rPr>
        <w:t>. Однако вс</w:t>
      </w:r>
      <w:r w:rsidR="002B794E">
        <w:rPr>
          <w:sz w:val="24"/>
          <w:szCs w:val="24"/>
        </w:rPr>
        <w:t>ё</w:t>
      </w:r>
      <w:r w:rsidRPr="00C72D9D">
        <w:rPr>
          <w:sz w:val="24"/>
          <w:szCs w:val="24"/>
        </w:rPr>
        <w:t xml:space="preserve">, что я мог от </w:t>
      </w:r>
      <w:r w:rsidR="002B794E">
        <w:rPr>
          <w:sz w:val="24"/>
          <w:szCs w:val="24"/>
        </w:rPr>
        <w:t>н</w:t>
      </w:r>
      <w:r w:rsidRPr="00C72D9D">
        <w:rPr>
          <w:sz w:val="24"/>
          <w:szCs w:val="24"/>
        </w:rPr>
        <w:t>его получить, было разрешение на временную переписку с тем, чтобы дать вам полностью высказаться, выяснив ваши намерения прежде, чем давать определ</w:t>
      </w:r>
      <w:r w:rsidR="00123E23">
        <w:rPr>
          <w:sz w:val="24"/>
          <w:szCs w:val="24"/>
        </w:rPr>
        <w:t>ё</w:t>
      </w:r>
      <w:r w:rsidRPr="00C72D9D">
        <w:rPr>
          <w:sz w:val="24"/>
          <w:szCs w:val="24"/>
        </w:rPr>
        <w:t xml:space="preserve">нные обещания. Мы не боги, и даже они, наши </w:t>
      </w:r>
      <w:r w:rsidR="002B794E">
        <w:rPr>
          <w:sz w:val="24"/>
          <w:szCs w:val="24"/>
        </w:rPr>
        <w:t>главы</w:t>
      </w:r>
      <w:r w:rsidRPr="00C72D9D">
        <w:rPr>
          <w:sz w:val="24"/>
          <w:szCs w:val="24"/>
        </w:rPr>
        <w:t>,</w:t>
      </w:r>
      <w:r w:rsidR="00123E23">
        <w:rPr>
          <w:sz w:val="24"/>
          <w:szCs w:val="24"/>
        </w:rPr>
        <w:t xml:space="preserve"> — они</w:t>
      </w:r>
      <w:r w:rsidRPr="00C72D9D">
        <w:rPr>
          <w:sz w:val="24"/>
          <w:szCs w:val="24"/>
        </w:rPr>
        <w:t xml:space="preserve"> </w:t>
      </w:r>
      <w:r w:rsidRPr="00D85DA4">
        <w:rPr>
          <w:i/>
          <w:sz w:val="24"/>
          <w:szCs w:val="24"/>
        </w:rPr>
        <w:t>надеются</w:t>
      </w:r>
      <w:r w:rsidRPr="00C72D9D">
        <w:rPr>
          <w:sz w:val="24"/>
          <w:szCs w:val="24"/>
        </w:rPr>
        <w:t xml:space="preserve">. Бездонна, неизмерима человеческая натура, и ваша, </w:t>
      </w:r>
      <w:r w:rsidR="00123E23">
        <w:rPr>
          <w:sz w:val="24"/>
          <w:szCs w:val="24"/>
        </w:rPr>
        <w:t>пожалуй</w:t>
      </w:r>
      <w:r w:rsidRPr="00C72D9D">
        <w:rPr>
          <w:sz w:val="24"/>
          <w:szCs w:val="24"/>
        </w:rPr>
        <w:t xml:space="preserve">, более такова, чем у других известных мне людей. Ваше последнее письмо явилось, несомненно, </w:t>
      </w:r>
      <w:r w:rsidRPr="00C72D9D">
        <w:rPr>
          <w:sz w:val="24"/>
          <w:szCs w:val="24"/>
        </w:rPr>
        <w:lastRenderedPageBreak/>
        <w:t xml:space="preserve">если и не целым откровением, то по меньшей мере очень ценным добавлением к моему запасу наблюдений </w:t>
      </w:r>
      <w:r w:rsidR="00123E23">
        <w:rPr>
          <w:sz w:val="24"/>
          <w:szCs w:val="24"/>
        </w:rPr>
        <w:t>над западными х</w:t>
      </w:r>
      <w:r>
        <w:rPr>
          <w:sz w:val="24"/>
          <w:szCs w:val="24"/>
        </w:rPr>
        <w:t>арактер</w:t>
      </w:r>
      <w:r w:rsidR="00123E23">
        <w:rPr>
          <w:sz w:val="24"/>
          <w:szCs w:val="24"/>
        </w:rPr>
        <w:t>ами</w:t>
      </w:r>
      <w:r w:rsidRPr="00C72D9D">
        <w:rPr>
          <w:sz w:val="24"/>
          <w:szCs w:val="24"/>
        </w:rPr>
        <w:t xml:space="preserve">, особенно </w:t>
      </w:r>
      <w:r>
        <w:rPr>
          <w:sz w:val="24"/>
          <w:szCs w:val="24"/>
        </w:rPr>
        <w:t>характер</w:t>
      </w:r>
      <w:r w:rsidR="00123E23">
        <w:rPr>
          <w:sz w:val="24"/>
          <w:szCs w:val="24"/>
        </w:rPr>
        <w:t xml:space="preserve">ами </w:t>
      </w:r>
      <w:r w:rsidRPr="00C72D9D">
        <w:rPr>
          <w:sz w:val="24"/>
          <w:szCs w:val="24"/>
        </w:rPr>
        <w:t>современных высокоинте</w:t>
      </w:r>
      <w:r w:rsidR="00123E23">
        <w:rPr>
          <w:sz w:val="24"/>
          <w:szCs w:val="24"/>
        </w:rPr>
        <w:t>ктуальн</w:t>
      </w:r>
      <w:r w:rsidRPr="00C72D9D">
        <w:rPr>
          <w:sz w:val="24"/>
          <w:szCs w:val="24"/>
        </w:rPr>
        <w:t>ых англосаксов. Но оно действительно явилось бы откровением для мадам Блаватской, которая не видела его (и по различным причинам лучше</w:t>
      </w:r>
      <w:r w:rsidR="00123E23">
        <w:rPr>
          <w:sz w:val="24"/>
          <w:szCs w:val="24"/>
        </w:rPr>
        <w:t xml:space="preserve"> бы и</w:t>
      </w:r>
      <w:r w:rsidRPr="00C72D9D">
        <w:rPr>
          <w:sz w:val="24"/>
          <w:szCs w:val="24"/>
        </w:rPr>
        <w:t xml:space="preserve"> не видела), ибо это могло бы в значительной степени сбить е</w:t>
      </w:r>
      <w:r w:rsidR="00123E23">
        <w:rPr>
          <w:sz w:val="24"/>
          <w:szCs w:val="24"/>
        </w:rPr>
        <w:t>ё</w:t>
      </w:r>
      <w:r w:rsidRPr="00C72D9D">
        <w:rPr>
          <w:sz w:val="24"/>
          <w:szCs w:val="24"/>
        </w:rPr>
        <w:t xml:space="preserve"> самонадеянность и веру в собственную наблюдательность.</w:t>
      </w:r>
    </w:p>
    <w:p w:rsidR="00842D52" w:rsidRPr="00C72D9D" w:rsidRDefault="00842D52" w:rsidP="00842D52">
      <w:pPr>
        <w:ind w:firstLine="340"/>
        <w:jc w:val="both"/>
        <w:rPr>
          <w:sz w:val="24"/>
          <w:szCs w:val="24"/>
        </w:rPr>
      </w:pPr>
      <w:r w:rsidRPr="00C72D9D">
        <w:rPr>
          <w:sz w:val="24"/>
          <w:szCs w:val="24"/>
        </w:rPr>
        <w:t xml:space="preserve">Я бы мог, между прочим, доказать ей, что она настолько же ошибалась в </w:t>
      </w:r>
      <w:r w:rsidR="00ED7F5B">
        <w:rPr>
          <w:sz w:val="24"/>
          <w:szCs w:val="24"/>
        </w:rPr>
        <w:t xml:space="preserve">том, как </w:t>
      </w:r>
      <w:r w:rsidRPr="00C72D9D">
        <w:rPr>
          <w:sz w:val="24"/>
          <w:szCs w:val="24"/>
        </w:rPr>
        <w:t>отно</w:t>
      </w:r>
      <w:r w:rsidR="00ED7F5B">
        <w:rPr>
          <w:sz w:val="24"/>
          <w:szCs w:val="24"/>
        </w:rPr>
        <w:t xml:space="preserve">сится к этому </w:t>
      </w:r>
      <w:r w:rsidRPr="00C72D9D">
        <w:rPr>
          <w:sz w:val="24"/>
          <w:szCs w:val="24"/>
        </w:rPr>
        <w:t>м</w:t>
      </w:r>
      <w:r w:rsidR="00ED7F5B">
        <w:rPr>
          <w:sz w:val="24"/>
          <w:szCs w:val="24"/>
        </w:rPr>
        <w:t>-</w:t>
      </w:r>
      <w:r w:rsidRPr="00C72D9D">
        <w:rPr>
          <w:sz w:val="24"/>
          <w:szCs w:val="24"/>
        </w:rPr>
        <w:t xml:space="preserve">р Синнетт, насколько ошиблась в вас. И притом я, </w:t>
      </w:r>
      <w:r w:rsidR="00ED7F5B">
        <w:rPr>
          <w:sz w:val="24"/>
          <w:szCs w:val="24"/>
        </w:rPr>
        <w:t xml:space="preserve">в отличие от неё </w:t>
      </w:r>
      <w:r w:rsidRPr="00C72D9D">
        <w:rPr>
          <w:sz w:val="24"/>
          <w:szCs w:val="24"/>
        </w:rPr>
        <w:t xml:space="preserve">никогда не имевший </w:t>
      </w:r>
      <w:r w:rsidR="00ED7F5B">
        <w:rPr>
          <w:sz w:val="24"/>
          <w:szCs w:val="24"/>
        </w:rPr>
        <w:t xml:space="preserve">чести </w:t>
      </w:r>
      <w:r w:rsidRPr="00C72D9D">
        <w:rPr>
          <w:sz w:val="24"/>
          <w:szCs w:val="24"/>
        </w:rPr>
        <w:t xml:space="preserve">быть </w:t>
      </w:r>
      <w:r w:rsidR="00ED7F5B">
        <w:rPr>
          <w:sz w:val="24"/>
          <w:szCs w:val="24"/>
        </w:rPr>
        <w:t>лич</w:t>
      </w:r>
      <w:r w:rsidRPr="00C72D9D">
        <w:rPr>
          <w:sz w:val="24"/>
          <w:szCs w:val="24"/>
        </w:rPr>
        <w:t>но знакомым с вами, понимал вас гораздо лучше, чем она. Я заранее предсказал ей ваше письмо. Вместо того</w:t>
      </w:r>
      <w:r w:rsidR="0008197D">
        <w:rPr>
          <w:sz w:val="24"/>
          <w:szCs w:val="24"/>
        </w:rPr>
        <w:t>,</w:t>
      </w:r>
      <w:r w:rsidRPr="00C72D9D">
        <w:rPr>
          <w:sz w:val="24"/>
          <w:szCs w:val="24"/>
        </w:rPr>
        <w:t xml:space="preserve"> чтобы обойтись совсем без Общества, она предпочла сначала создать Общество на любых условиях </w:t>
      </w:r>
      <w:r w:rsidR="00431916">
        <w:rPr>
          <w:sz w:val="24"/>
          <w:szCs w:val="24"/>
        </w:rPr>
        <w:t>с тем, чтобы потом попытать в нё</w:t>
      </w:r>
      <w:r w:rsidRPr="00C72D9D">
        <w:rPr>
          <w:sz w:val="24"/>
          <w:szCs w:val="24"/>
        </w:rPr>
        <w:t>м удачу. Я предупредил е</w:t>
      </w:r>
      <w:r w:rsidR="002B794E">
        <w:rPr>
          <w:sz w:val="24"/>
          <w:szCs w:val="24"/>
        </w:rPr>
        <w:t>ё</w:t>
      </w:r>
      <w:r w:rsidRPr="00C72D9D">
        <w:rPr>
          <w:sz w:val="24"/>
          <w:szCs w:val="24"/>
        </w:rPr>
        <w:t xml:space="preserve">, что вы не такой человек, чтобы подчиниться каким-либо условиям, кроме своих собственных, и что вы не сделаете ни шага к тому, чтобы основать организацию, как бы велика и благородна она ни была, если вначале не получите доказательства, которые даются нами только тем, кто в течение многолетних испытаний оказался вполне заслуживающим доверия. </w:t>
      </w:r>
      <w:r w:rsidR="0087091A">
        <w:rPr>
          <w:sz w:val="24"/>
          <w:szCs w:val="24"/>
        </w:rPr>
        <w:t>Она</w:t>
      </w:r>
      <w:r w:rsidRPr="00C72D9D">
        <w:rPr>
          <w:sz w:val="24"/>
          <w:szCs w:val="24"/>
        </w:rPr>
        <w:t xml:space="preserve"> восставала против моей точки зрения и уверяла, что, если я дам вам одно безупречное доказательство оккультных сил, вы будете удовлетворены, тогда как Синнетт не будет. И теперь, когда вы оба получили такие доказательства, каковы же результаты? В то время как м</w:t>
      </w:r>
      <w:r w:rsidR="00431916">
        <w:rPr>
          <w:sz w:val="24"/>
          <w:szCs w:val="24"/>
        </w:rPr>
        <w:t>-</w:t>
      </w:r>
      <w:r w:rsidRPr="00C72D9D">
        <w:rPr>
          <w:sz w:val="24"/>
          <w:szCs w:val="24"/>
        </w:rPr>
        <w:t>р Синнетт верит в реальность оккультных сил и никогда в этом не раскается, вы позволили своему уму постепенно наполниться отвратительными сомнениями и наиболее оскорбительными подозрениями. Если вы будете так любезны, что припомните мою первую краткую записку из Дже</w:t>
      </w:r>
      <w:r w:rsidR="00431916">
        <w:rPr>
          <w:sz w:val="24"/>
          <w:szCs w:val="24"/>
        </w:rPr>
        <w:t>й</w:t>
      </w:r>
      <w:r w:rsidRPr="00C72D9D">
        <w:rPr>
          <w:sz w:val="24"/>
          <w:szCs w:val="24"/>
        </w:rPr>
        <w:t>л</w:t>
      </w:r>
      <w:r w:rsidR="00431916">
        <w:rPr>
          <w:sz w:val="24"/>
          <w:szCs w:val="24"/>
        </w:rPr>
        <w:t>э</w:t>
      </w:r>
      <w:r w:rsidRPr="00C72D9D">
        <w:rPr>
          <w:sz w:val="24"/>
          <w:szCs w:val="24"/>
        </w:rPr>
        <w:t>ма, вы поймете, что я тогда подразумевал, говоря, что вы найд</w:t>
      </w:r>
      <w:r w:rsidR="00431916">
        <w:rPr>
          <w:sz w:val="24"/>
          <w:szCs w:val="24"/>
        </w:rPr>
        <w:t>ё</w:t>
      </w:r>
      <w:r w:rsidRPr="00C72D9D">
        <w:rPr>
          <w:sz w:val="24"/>
          <w:szCs w:val="24"/>
        </w:rPr>
        <w:t>те свой ум отравленным. Вы меня тогда неправильно поняли, как и всегда впоследствии, ибо в этой записке я имел в виду не письмо п</w:t>
      </w:r>
      <w:r w:rsidR="00431916">
        <w:rPr>
          <w:sz w:val="24"/>
          <w:szCs w:val="24"/>
        </w:rPr>
        <w:t>-</w:t>
      </w:r>
      <w:r w:rsidRPr="00C72D9D">
        <w:rPr>
          <w:sz w:val="24"/>
          <w:szCs w:val="24"/>
        </w:rPr>
        <w:t>ка Олкотта в бомбейской газете, а ваше собственное состояние ума. Был ли я неправ? Вы не просто сомневаетесь в отношении «феномена с брош</w:t>
      </w:r>
      <w:r w:rsidR="00431916">
        <w:rPr>
          <w:sz w:val="24"/>
          <w:szCs w:val="24"/>
        </w:rPr>
        <w:t>кой</w:t>
      </w:r>
      <w:r w:rsidRPr="00C72D9D">
        <w:rPr>
          <w:sz w:val="24"/>
          <w:szCs w:val="24"/>
        </w:rPr>
        <w:t xml:space="preserve">», </w:t>
      </w:r>
      <w:r w:rsidR="00431916">
        <w:rPr>
          <w:sz w:val="24"/>
          <w:szCs w:val="24"/>
        </w:rPr>
        <w:t>а</w:t>
      </w:r>
      <w:r w:rsidRPr="00C72D9D">
        <w:rPr>
          <w:sz w:val="24"/>
          <w:szCs w:val="24"/>
        </w:rPr>
        <w:t xml:space="preserve"> </w:t>
      </w:r>
      <w:r w:rsidR="00431916">
        <w:rPr>
          <w:sz w:val="24"/>
          <w:szCs w:val="24"/>
        </w:rPr>
        <w:t>определённо</w:t>
      </w:r>
      <w:r w:rsidRPr="00C72D9D">
        <w:rPr>
          <w:sz w:val="24"/>
          <w:szCs w:val="24"/>
        </w:rPr>
        <w:t xml:space="preserve"> в него</w:t>
      </w:r>
      <w:r w:rsidR="00431916" w:rsidRPr="00C72D9D">
        <w:rPr>
          <w:sz w:val="24"/>
          <w:szCs w:val="24"/>
        </w:rPr>
        <w:t xml:space="preserve"> </w:t>
      </w:r>
      <w:r w:rsidR="00431916" w:rsidRPr="00D85DA4">
        <w:rPr>
          <w:i/>
          <w:sz w:val="24"/>
          <w:szCs w:val="24"/>
        </w:rPr>
        <w:t>не верите</w:t>
      </w:r>
      <w:r w:rsidRPr="00C72D9D">
        <w:rPr>
          <w:sz w:val="24"/>
          <w:szCs w:val="24"/>
        </w:rPr>
        <w:t xml:space="preserve">. Вы сказали мадам Блаватской, что она, </w:t>
      </w:r>
      <w:r w:rsidR="00431916">
        <w:rPr>
          <w:sz w:val="24"/>
          <w:szCs w:val="24"/>
        </w:rPr>
        <w:t xml:space="preserve">возможно, </w:t>
      </w:r>
      <w:r w:rsidRPr="00C72D9D">
        <w:rPr>
          <w:sz w:val="24"/>
          <w:szCs w:val="24"/>
        </w:rPr>
        <w:t>из тех, кто считает, что хорошая цель оправдывает плохие средства, но вместо того, чтобы обрушить на нее вс</w:t>
      </w:r>
      <w:r w:rsidR="002B794E">
        <w:rPr>
          <w:sz w:val="24"/>
          <w:szCs w:val="24"/>
        </w:rPr>
        <w:t>ё</w:t>
      </w:r>
      <w:r w:rsidRPr="00C72D9D">
        <w:rPr>
          <w:sz w:val="24"/>
          <w:szCs w:val="24"/>
        </w:rPr>
        <w:t xml:space="preserve"> </w:t>
      </w:r>
      <w:r>
        <w:rPr>
          <w:sz w:val="24"/>
          <w:szCs w:val="24"/>
        </w:rPr>
        <w:t>презрение, которое</w:t>
      </w:r>
      <w:r w:rsidRPr="00C72D9D">
        <w:rPr>
          <w:sz w:val="24"/>
          <w:szCs w:val="24"/>
        </w:rPr>
        <w:t xml:space="preserve"> подобное действие должно вызвать в человеке с</w:t>
      </w:r>
      <w:r>
        <w:rPr>
          <w:sz w:val="24"/>
          <w:szCs w:val="24"/>
        </w:rPr>
        <w:t>о столь</w:t>
      </w:r>
      <w:r w:rsidRPr="00C72D9D">
        <w:rPr>
          <w:sz w:val="24"/>
          <w:szCs w:val="24"/>
        </w:rPr>
        <w:t xml:space="preserve"> высокими принципами, как ваши, вы уверяете е</w:t>
      </w:r>
      <w:r w:rsidR="00431916">
        <w:rPr>
          <w:sz w:val="24"/>
          <w:szCs w:val="24"/>
        </w:rPr>
        <w:t>ё</w:t>
      </w:r>
      <w:r w:rsidRPr="00C72D9D">
        <w:rPr>
          <w:sz w:val="24"/>
          <w:szCs w:val="24"/>
        </w:rPr>
        <w:t xml:space="preserve"> в вашей неизменной дружбе. Даже ваше письмо ко мне полно тем же духом подозрения, и вы стараетесь уверить себя, что то, чего вы не простили бы самому себе</w:t>
      </w:r>
      <w:r w:rsidR="008F4299">
        <w:rPr>
          <w:sz w:val="24"/>
          <w:szCs w:val="24"/>
        </w:rPr>
        <w:t xml:space="preserve"> —</w:t>
      </w:r>
      <w:r>
        <w:rPr>
          <w:sz w:val="24"/>
          <w:szCs w:val="24"/>
        </w:rPr>
        <w:t xml:space="preserve"> </w:t>
      </w:r>
      <w:r w:rsidRPr="00C72D9D">
        <w:rPr>
          <w:sz w:val="24"/>
          <w:szCs w:val="24"/>
        </w:rPr>
        <w:t>преступление обмана,</w:t>
      </w:r>
      <w:r w:rsidR="008F4299">
        <w:rPr>
          <w:sz w:val="24"/>
          <w:szCs w:val="24"/>
        </w:rPr>
        <w:t xml:space="preserve"> —</w:t>
      </w:r>
      <w:r>
        <w:rPr>
          <w:sz w:val="24"/>
          <w:szCs w:val="24"/>
        </w:rPr>
        <w:t xml:space="preserve"> </w:t>
      </w:r>
      <w:r w:rsidRPr="00C72D9D">
        <w:rPr>
          <w:sz w:val="24"/>
          <w:szCs w:val="24"/>
        </w:rPr>
        <w:t>вы простили бы другому человеку. Мой дорогой сэр, это странные противоречия! После того</w:t>
      </w:r>
      <w:r w:rsidR="0008197D">
        <w:rPr>
          <w:sz w:val="24"/>
          <w:szCs w:val="24"/>
        </w:rPr>
        <w:t>,</w:t>
      </w:r>
      <w:r w:rsidRPr="00C72D9D">
        <w:rPr>
          <w:sz w:val="24"/>
          <w:szCs w:val="24"/>
        </w:rPr>
        <w:t xml:space="preserve"> как вы оказали мне свою благосклонность серией бесценных нравоучительных рассуждений, советов и проявлений истинно благородных чувств, вы, может быть, разрешите и мне в свою очередь преподнести вам на эту тему идеи смиренного апостола Истины, безвестного индуса. </w:t>
      </w:r>
      <w:r w:rsidR="0087091A">
        <w:rPr>
          <w:sz w:val="24"/>
          <w:szCs w:val="24"/>
        </w:rPr>
        <w:t>Ч</w:t>
      </w:r>
      <w:r w:rsidRPr="00C72D9D">
        <w:rPr>
          <w:sz w:val="24"/>
          <w:szCs w:val="24"/>
        </w:rPr>
        <w:t>еловек</w:t>
      </w:r>
      <w:r w:rsidR="0087091A">
        <w:rPr>
          <w:sz w:val="24"/>
          <w:szCs w:val="24"/>
        </w:rPr>
        <w:t>, будучи созданием</w:t>
      </w:r>
      <w:r w:rsidRPr="00C72D9D">
        <w:rPr>
          <w:sz w:val="24"/>
          <w:szCs w:val="24"/>
        </w:rPr>
        <w:t>, родивш</w:t>
      </w:r>
      <w:r w:rsidR="0087091A">
        <w:rPr>
          <w:sz w:val="24"/>
          <w:szCs w:val="24"/>
        </w:rPr>
        <w:t>имся</w:t>
      </w:r>
      <w:r w:rsidRPr="00C72D9D">
        <w:rPr>
          <w:sz w:val="24"/>
          <w:szCs w:val="24"/>
        </w:rPr>
        <w:t xml:space="preserve"> со свободной волей и </w:t>
      </w:r>
      <w:r w:rsidR="0087091A">
        <w:rPr>
          <w:sz w:val="24"/>
          <w:szCs w:val="24"/>
        </w:rPr>
        <w:t>наделённым разумом</w:t>
      </w:r>
      <w:r w:rsidRPr="00C72D9D">
        <w:rPr>
          <w:sz w:val="24"/>
          <w:szCs w:val="24"/>
        </w:rPr>
        <w:t xml:space="preserve">, </w:t>
      </w:r>
      <w:r>
        <w:rPr>
          <w:sz w:val="24"/>
          <w:szCs w:val="24"/>
        </w:rPr>
        <w:t>благодаря которому у</w:t>
      </w:r>
      <w:r w:rsidRPr="00C72D9D">
        <w:rPr>
          <w:sz w:val="24"/>
          <w:szCs w:val="24"/>
        </w:rPr>
        <w:t xml:space="preserve"> него возникают понятия о добре и зле, сам по себе не представляет </w:t>
      </w:r>
      <w:r>
        <w:rPr>
          <w:sz w:val="24"/>
          <w:szCs w:val="24"/>
        </w:rPr>
        <w:t xml:space="preserve">собой </w:t>
      </w:r>
      <w:r w:rsidRPr="00C72D9D">
        <w:rPr>
          <w:sz w:val="24"/>
          <w:szCs w:val="24"/>
        </w:rPr>
        <w:t xml:space="preserve">нравственного совершенства. Понятие о нравственности вообще прежде всего связано с целью и </w:t>
      </w:r>
      <w:r w:rsidR="00CB10FA">
        <w:rPr>
          <w:sz w:val="24"/>
          <w:szCs w:val="24"/>
        </w:rPr>
        <w:t>мотивами</w:t>
      </w:r>
      <w:r w:rsidRPr="00C72D9D">
        <w:rPr>
          <w:sz w:val="24"/>
          <w:szCs w:val="24"/>
        </w:rPr>
        <w:t xml:space="preserve"> и </w:t>
      </w:r>
      <w:r w:rsidR="00CB10FA">
        <w:rPr>
          <w:sz w:val="24"/>
          <w:szCs w:val="24"/>
        </w:rPr>
        <w:t xml:space="preserve">лишь </w:t>
      </w:r>
      <w:r w:rsidRPr="00C72D9D">
        <w:rPr>
          <w:sz w:val="24"/>
          <w:szCs w:val="24"/>
        </w:rPr>
        <w:t>потом</w:t>
      </w:r>
      <w:r w:rsidR="008F4299">
        <w:rPr>
          <w:sz w:val="24"/>
          <w:szCs w:val="24"/>
        </w:rPr>
        <w:t xml:space="preserve"> —</w:t>
      </w:r>
      <w:r>
        <w:rPr>
          <w:sz w:val="24"/>
          <w:szCs w:val="24"/>
        </w:rPr>
        <w:t xml:space="preserve"> </w:t>
      </w:r>
      <w:r w:rsidRPr="00C72D9D">
        <w:rPr>
          <w:sz w:val="24"/>
          <w:szCs w:val="24"/>
        </w:rPr>
        <w:t xml:space="preserve">со средствами и </w:t>
      </w:r>
      <w:r w:rsidR="00CB10FA">
        <w:rPr>
          <w:sz w:val="24"/>
          <w:szCs w:val="24"/>
        </w:rPr>
        <w:t>образом</w:t>
      </w:r>
      <w:r w:rsidRPr="00C72D9D">
        <w:rPr>
          <w:sz w:val="24"/>
          <w:szCs w:val="24"/>
        </w:rPr>
        <w:t xml:space="preserve"> действия. Отсюда вытекает, что</w:t>
      </w:r>
      <w:r>
        <w:rPr>
          <w:sz w:val="24"/>
          <w:szCs w:val="24"/>
        </w:rPr>
        <w:t>,</w:t>
      </w:r>
      <w:r w:rsidRPr="00C72D9D">
        <w:rPr>
          <w:sz w:val="24"/>
          <w:szCs w:val="24"/>
        </w:rPr>
        <w:t xml:space="preserve"> если мы не называем и никогда не назов</w:t>
      </w:r>
      <w:r w:rsidR="00CB10FA">
        <w:rPr>
          <w:sz w:val="24"/>
          <w:szCs w:val="24"/>
        </w:rPr>
        <w:t>ё</w:t>
      </w:r>
      <w:r w:rsidRPr="00C72D9D">
        <w:rPr>
          <w:sz w:val="24"/>
          <w:szCs w:val="24"/>
        </w:rPr>
        <w:t xml:space="preserve">м нравственным человека, который, следуя правилу одного знаменитого </w:t>
      </w:r>
      <w:r>
        <w:rPr>
          <w:sz w:val="24"/>
          <w:szCs w:val="24"/>
        </w:rPr>
        <w:t>религиозного</w:t>
      </w:r>
      <w:r w:rsidRPr="00D85DA4">
        <w:rPr>
          <w:sz w:val="24"/>
          <w:szCs w:val="24"/>
        </w:rPr>
        <w:t xml:space="preserve"> </w:t>
      </w:r>
      <w:r w:rsidRPr="00C72D9D">
        <w:rPr>
          <w:sz w:val="24"/>
          <w:szCs w:val="24"/>
        </w:rPr>
        <w:t xml:space="preserve">деятеля, пускает в ход нехорошие средства </w:t>
      </w:r>
      <w:r w:rsidR="00CB10FA">
        <w:rPr>
          <w:sz w:val="24"/>
          <w:szCs w:val="24"/>
        </w:rPr>
        <w:t xml:space="preserve">ради благих </w:t>
      </w:r>
      <w:r w:rsidRPr="00C72D9D">
        <w:rPr>
          <w:sz w:val="24"/>
          <w:szCs w:val="24"/>
        </w:rPr>
        <w:t>цел</w:t>
      </w:r>
      <w:r w:rsidR="00CB10FA">
        <w:rPr>
          <w:sz w:val="24"/>
          <w:szCs w:val="24"/>
        </w:rPr>
        <w:t>ей</w:t>
      </w:r>
      <w:r w:rsidRPr="00C72D9D">
        <w:rPr>
          <w:sz w:val="24"/>
          <w:szCs w:val="24"/>
        </w:rPr>
        <w:t xml:space="preserve">, то насколько менее будет иметь право называться нравственным такой человек, который применяет благовидные средства для достижения </w:t>
      </w:r>
      <w:r w:rsidR="00CB10FA">
        <w:rPr>
          <w:sz w:val="24"/>
          <w:szCs w:val="24"/>
        </w:rPr>
        <w:t>злой</w:t>
      </w:r>
      <w:r w:rsidRPr="00C72D9D">
        <w:rPr>
          <w:sz w:val="24"/>
          <w:szCs w:val="24"/>
        </w:rPr>
        <w:t>, презренной цели? И в соответствии с вашей логикой, раз вы признает</w:t>
      </w:r>
      <w:r w:rsidR="002B794E">
        <w:rPr>
          <w:sz w:val="24"/>
          <w:szCs w:val="24"/>
        </w:rPr>
        <w:t>ё</w:t>
      </w:r>
      <w:r w:rsidRPr="00C72D9D">
        <w:rPr>
          <w:sz w:val="24"/>
          <w:szCs w:val="24"/>
        </w:rPr>
        <w:t>сь в таких подозрениях, мадам Блаватская должна быть помещена в первую категорию, а я</w:t>
      </w:r>
      <w:r w:rsidR="008F4299">
        <w:rPr>
          <w:sz w:val="24"/>
          <w:szCs w:val="24"/>
        </w:rPr>
        <w:t xml:space="preserve"> —</w:t>
      </w:r>
      <w:r w:rsidRPr="00C72D9D">
        <w:rPr>
          <w:sz w:val="24"/>
          <w:szCs w:val="24"/>
        </w:rPr>
        <w:t xml:space="preserve"> во вторую, ибо если вы до некоторой степени оправдываете е</w:t>
      </w:r>
      <w:r w:rsidR="008A2B52">
        <w:rPr>
          <w:sz w:val="24"/>
          <w:szCs w:val="24"/>
        </w:rPr>
        <w:t>ё</w:t>
      </w:r>
      <w:r w:rsidRPr="00C72D9D">
        <w:rPr>
          <w:sz w:val="24"/>
          <w:szCs w:val="24"/>
        </w:rPr>
        <w:t xml:space="preserve"> из-за отсутствия улик, то в отношении меня у вас нет подобных оправданий, и вы недвусмысленно обвиняете меня в создании системы обмана. Аргумент, употребляемый в мо</w:t>
      </w:r>
      <w:r w:rsidR="00447C42">
        <w:rPr>
          <w:sz w:val="24"/>
          <w:szCs w:val="24"/>
        </w:rPr>
        <w:t>ё</w:t>
      </w:r>
      <w:r w:rsidRPr="00C72D9D">
        <w:rPr>
          <w:sz w:val="24"/>
          <w:szCs w:val="24"/>
        </w:rPr>
        <w:t xml:space="preserve">м письме в отношении «одобрения самоуправления», вы оцениваете как «очень </w:t>
      </w:r>
      <w:r w:rsidRPr="00212FA8">
        <w:rPr>
          <w:i/>
          <w:sz w:val="24"/>
          <w:szCs w:val="24"/>
        </w:rPr>
        <w:t>низ</w:t>
      </w:r>
      <w:r w:rsidR="00447C42">
        <w:rPr>
          <w:i/>
          <w:sz w:val="24"/>
          <w:szCs w:val="24"/>
        </w:rPr>
        <w:t xml:space="preserve">менные </w:t>
      </w:r>
      <w:r w:rsidR="00447C42" w:rsidRPr="00447C42">
        <w:rPr>
          <w:sz w:val="24"/>
          <w:szCs w:val="24"/>
        </w:rPr>
        <w:t>мотивы</w:t>
      </w:r>
      <w:r w:rsidRPr="00C72D9D">
        <w:rPr>
          <w:sz w:val="24"/>
          <w:szCs w:val="24"/>
        </w:rPr>
        <w:t>»</w:t>
      </w:r>
      <w:r>
        <w:rPr>
          <w:sz w:val="24"/>
          <w:szCs w:val="24"/>
        </w:rPr>
        <w:t>,</w:t>
      </w:r>
      <w:r w:rsidRPr="00C72D9D">
        <w:rPr>
          <w:sz w:val="24"/>
          <w:szCs w:val="24"/>
        </w:rPr>
        <w:t xml:space="preserve"> и к этому добавляете следующее решительное и прямое обвинение: «В</w:t>
      </w:r>
      <w:r w:rsidR="00447C42">
        <w:rPr>
          <w:sz w:val="24"/>
          <w:szCs w:val="24"/>
        </w:rPr>
        <w:t>ам</w:t>
      </w:r>
      <w:r w:rsidRPr="00C72D9D">
        <w:rPr>
          <w:sz w:val="24"/>
          <w:szCs w:val="24"/>
        </w:rPr>
        <w:t xml:space="preserve"> это </w:t>
      </w:r>
      <w:r>
        <w:rPr>
          <w:sz w:val="24"/>
          <w:szCs w:val="24"/>
        </w:rPr>
        <w:t>Отделени</w:t>
      </w:r>
      <w:r w:rsidR="00447C42">
        <w:rPr>
          <w:sz w:val="24"/>
          <w:szCs w:val="24"/>
        </w:rPr>
        <w:t>е</w:t>
      </w:r>
      <w:r w:rsidRPr="00C72D9D">
        <w:rPr>
          <w:sz w:val="24"/>
          <w:szCs w:val="24"/>
        </w:rPr>
        <w:t xml:space="preserve"> (Англ</w:t>
      </w:r>
      <w:r w:rsidR="00447C42">
        <w:rPr>
          <w:sz w:val="24"/>
          <w:szCs w:val="24"/>
        </w:rPr>
        <w:t>о</w:t>
      </w:r>
      <w:r w:rsidRPr="00C72D9D">
        <w:rPr>
          <w:sz w:val="24"/>
          <w:szCs w:val="24"/>
        </w:rPr>
        <w:t>-Индийско</w:t>
      </w:r>
      <w:r w:rsidR="00447C42">
        <w:rPr>
          <w:sz w:val="24"/>
          <w:szCs w:val="24"/>
        </w:rPr>
        <w:t>е</w:t>
      </w:r>
      <w:r w:rsidRPr="00C72D9D">
        <w:rPr>
          <w:sz w:val="24"/>
          <w:szCs w:val="24"/>
        </w:rPr>
        <w:t xml:space="preserve">) </w:t>
      </w:r>
      <w:r w:rsidR="00447C42">
        <w:rPr>
          <w:sz w:val="24"/>
          <w:szCs w:val="24"/>
        </w:rPr>
        <w:t xml:space="preserve">не нужно </w:t>
      </w:r>
      <w:r w:rsidRPr="00C72D9D">
        <w:rPr>
          <w:sz w:val="24"/>
          <w:szCs w:val="24"/>
        </w:rPr>
        <w:t>для работы... Вам он</w:t>
      </w:r>
      <w:r>
        <w:rPr>
          <w:sz w:val="24"/>
          <w:szCs w:val="24"/>
        </w:rPr>
        <w:t>о нужно</w:t>
      </w:r>
      <w:r w:rsidRPr="00C72D9D">
        <w:rPr>
          <w:sz w:val="24"/>
          <w:szCs w:val="24"/>
        </w:rPr>
        <w:t xml:space="preserve"> только как </w:t>
      </w:r>
      <w:r w:rsidRPr="00212FA8">
        <w:rPr>
          <w:i/>
          <w:sz w:val="24"/>
          <w:szCs w:val="24"/>
        </w:rPr>
        <w:t>приманка для вашей туземной</w:t>
      </w:r>
      <w:r w:rsidRPr="00447C42">
        <w:rPr>
          <w:sz w:val="24"/>
          <w:szCs w:val="24"/>
        </w:rPr>
        <w:t xml:space="preserve"> братии. </w:t>
      </w:r>
      <w:r w:rsidRPr="00212FA8">
        <w:rPr>
          <w:i/>
          <w:sz w:val="24"/>
          <w:szCs w:val="24"/>
        </w:rPr>
        <w:t>Вы знаете, что он</w:t>
      </w:r>
      <w:r w:rsidR="0008197D">
        <w:rPr>
          <w:i/>
          <w:sz w:val="24"/>
          <w:szCs w:val="24"/>
        </w:rPr>
        <w:t>о</w:t>
      </w:r>
      <w:r w:rsidRPr="00212FA8">
        <w:rPr>
          <w:i/>
          <w:sz w:val="24"/>
          <w:szCs w:val="24"/>
        </w:rPr>
        <w:t xml:space="preserve"> будет поддельным</w:t>
      </w:r>
      <w:r w:rsidRPr="00C72D9D">
        <w:rPr>
          <w:sz w:val="24"/>
          <w:szCs w:val="24"/>
        </w:rPr>
        <w:t xml:space="preserve">, но будет </w:t>
      </w:r>
      <w:r w:rsidRPr="00C72D9D">
        <w:rPr>
          <w:sz w:val="24"/>
          <w:szCs w:val="24"/>
        </w:rPr>
        <w:lastRenderedPageBreak/>
        <w:t xml:space="preserve">выглядеть </w:t>
      </w:r>
      <w:r w:rsidR="00447C42">
        <w:rPr>
          <w:sz w:val="24"/>
          <w:szCs w:val="24"/>
        </w:rPr>
        <w:t>достаточно похоже на</w:t>
      </w:r>
      <w:r w:rsidRPr="00C72D9D">
        <w:rPr>
          <w:sz w:val="24"/>
          <w:szCs w:val="24"/>
        </w:rPr>
        <w:t xml:space="preserve"> настоящ</w:t>
      </w:r>
      <w:r>
        <w:rPr>
          <w:sz w:val="24"/>
          <w:szCs w:val="24"/>
        </w:rPr>
        <w:t>ее</w:t>
      </w:r>
      <w:r w:rsidRPr="00C72D9D">
        <w:rPr>
          <w:sz w:val="24"/>
          <w:szCs w:val="24"/>
        </w:rPr>
        <w:t>»</w:t>
      </w:r>
      <w:r>
        <w:rPr>
          <w:sz w:val="24"/>
          <w:szCs w:val="24"/>
        </w:rPr>
        <w:t>,</w:t>
      </w:r>
      <w:r w:rsidRPr="00C72D9D">
        <w:rPr>
          <w:sz w:val="24"/>
          <w:szCs w:val="24"/>
        </w:rPr>
        <w:t xml:space="preserve"> и т. д. Это прямое </w:t>
      </w:r>
      <w:r w:rsidR="00447C42">
        <w:rPr>
          <w:sz w:val="24"/>
          <w:szCs w:val="24"/>
        </w:rPr>
        <w:t>открытое</w:t>
      </w:r>
      <w:r w:rsidRPr="00C72D9D">
        <w:rPr>
          <w:sz w:val="24"/>
          <w:szCs w:val="24"/>
        </w:rPr>
        <w:t xml:space="preserve"> обвинение. На меня указано как на виновного в преследовании </w:t>
      </w:r>
      <w:r w:rsidR="00447C42">
        <w:rPr>
          <w:sz w:val="24"/>
          <w:szCs w:val="24"/>
        </w:rPr>
        <w:t xml:space="preserve">злой и подлой </w:t>
      </w:r>
      <w:r w:rsidRPr="00C72D9D">
        <w:rPr>
          <w:sz w:val="24"/>
          <w:szCs w:val="24"/>
        </w:rPr>
        <w:t xml:space="preserve">цели посредством низких, заслуживающих порицания средств, т. е. </w:t>
      </w:r>
      <w:r w:rsidR="00447C42">
        <w:rPr>
          <w:i/>
          <w:sz w:val="24"/>
          <w:szCs w:val="24"/>
        </w:rPr>
        <w:t>ложных</w:t>
      </w:r>
      <w:r w:rsidRPr="00212FA8">
        <w:rPr>
          <w:i/>
          <w:sz w:val="24"/>
          <w:szCs w:val="24"/>
        </w:rPr>
        <w:t xml:space="preserve"> п</w:t>
      </w:r>
      <w:r w:rsidR="00447C42">
        <w:rPr>
          <w:i/>
          <w:sz w:val="24"/>
          <w:szCs w:val="24"/>
        </w:rPr>
        <w:t>осулах</w:t>
      </w:r>
      <w:r>
        <w:rPr>
          <w:sz w:val="24"/>
          <w:szCs w:val="24"/>
        </w:rPr>
        <w:t>…</w:t>
      </w:r>
    </w:p>
    <w:p w:rsidR="00842D52" w:rsidRPr="00C72D9D" w:rsidRDefault="00F95E0D" w:rsidP="00842D52">
      <w:pPr>
        <w:ind w:firstLine="340"/>
        <w:jc w:val="both"/>
        <w:rPr>
          <w:sz w:val="24"/>
          <w:szCs w:val="24"/>
        </w:rPr>
      </w:pPr>
      <w:r>
        <w:rPr>
          <w:sz w:val="24"/>
          <w:szCs w:val="24"/>
        </w:rPr>
        <w:t>С</w:t>
      </w:r>
      <w:r w:rsidR="00842D52" w:rsidRPr="00C72D9D">
        <w:rPr>
          <w:sz w:val="24"/>
          <w:szCs w:val="24"/>
        </w:rPr>
        <w:t>оставл</w:t>
      </w:r>
      <w:r>
        <w:rPr>
          <w:sz w:val="24"/>
          <w:szCs w:val="24"/>
        </w:rPr>
        <w:t xml:space="preserve">яя </w:t>
      </w:r>
      <w:r w:rsidR="00842D52" w:rsidRPr="00C72D9D">
        <w:rPr>
          <w:sz w:val="24"/>
          <w:szCs w:val="24"/>
        </w:rPr>
        <w:t>эт</w:t>
      </w:r>
      <w:r w:rsidR="0008197D">
        <w:rPr>
          <w:sz w:val="24"/>
          <w:szCs w:val="24"/>
        </w:rPr>
        <w:t>и</w:t>
      </w:r>
      <w:r w:rsidR="00842D52" w:rsidRPr="00C72D9D">
        <w:rPr>
          <w:sz w:val="24"/>
          <w:szCs w:val="24"/>
        </w:rPr>
        <w:t xml:space="preserve"> обвинения, </w:t>
      </w:r>
      <w:r>
        <w:rPr>
          <w:sz w:val="24"/>
          <w:szCs w:val="24"/>
        </w:rPr>
        <w:t xml:space="preserve">не пробовали ли вы остановиться и подумать, </w:t>
      </w:r>
      <w:r w:rsidR="00842D52" w:rsidRPr="00C72D9D">
        <w:rPr>
          <w:sz w:val="24"/>
          <w:szCs w:val="24"/>
        </w:rPr>
        <w:t xml:space="preserve">что проектируемая организация имела в виду нечто более величественное, благородное и важное, чем только удовлетворение желаний одного-единственного лица, хотя и достойного, а именно в случае успеха способствовать </w:t>
      </w:r>
      <w:r>
        <w:rPr>
          <w:sz w:val="24"/>
          <w:szCs w:val="24"/>
        </w:rPr>
        <w:t xml:space="preserve">безопасности и </w:t>
      </w:r>
      <w:r w:rsidR="00842D52" w:rsidRPr="00C72D9D">
        <w:rPr>
          <w:sz w:val="24"/>
          <w:szCs w:val="24"/>
        </w:rPr>
        <w:t>благосостоянию целой заво</w:t>
      </w:r>
      <w:r>
        <w:rPr>
          <w:sz w:val="24"/>
          <w:szCs w:val="24"/>
        </w:rPr>
        <w:t>ё</w:t>
      </w:r>
      <w:r w:rsidR="00842D52" w:rsidRPr="00C72D9D">
        <w:rPr>
          <w:sz w:val="24"/>
          <w:szCs w:val="24"/>
        </w:rPr>
        <w:t xml:space="preserve">ванной нации, </w:t>
      </w:r>
      <w:r>
        <w:rPr>
          <w:sz w:val="24"/>
          <w:szCs w:val="24"/>
        </w:rPr>
        <w:t xml:space="preserve">— и </w:t>
      </w:r>
      <w:r w:rsidR="00842D52" w:rsidRPr="00C72D9D">
        <w:rPr>
          <w:sz w:val="24"/>
          <w:szCs w:val="24"/>
        </w:rPr>
        <w:t>возможно, то, что вашей личной гордости кажется «низ</w:t>
      </w:r>
      <w:r>
        <w:rPr>
          <w:sz w:val="24"/>
          <w:szCs w:val="24"/>
        </w:rPr>
        <w:t>менными мотивами</w:t>
      </w:r>
      <w:r w:rsidR="00842D52" w:rsidRPr="00C72D9D">
        <w:rPr>
          <w:sz w:val="24"/>
          <w:szCs w:val="24"/>
        </w:rPr>
        <w:t xml:space="preserve">», в конце концов </w:t>
      </w:r>
      <w:r>
        <w:rPr>
          <w:sz w:val="24"/>
          <w:szCs w:val="24"/>
        </w:rPr>
        <w:t>быть ничем иным</w:t>
      </w:r>
      <w:r w:rsidR="00842D52" w:rsidRPr="00C72D9D">
        <w:rPr>
          <w:sz w:val="24"/>
          <w:szCs w:val="24"/>
        </w:rPr>
        <w:t xml:space="preserve">, как </w:t>
      </w:r>
      <w:r w:rsidR="00D55A31">
        <w:rPr>
          <w:sz w:val="24"/>
          <w:szCs w:val="24"/>
        </w:rPr>
        <w:t>тщательными</w:t>
      </w:r>
      <w:r w:rsidR="00842D52" w:rsidRPr="00C72D9D">
        <w:rPr>
          <w:sz w:val="24"/>
          <w:szCs w:val="24"/>
        </w:rPr>
        <w:t xml:space="preserve"> поиск</w:t>
      </w:r>
      <w:r w:rsidR="00D55A31">
        <w:rPr>
          <w:sz w:val="24"/>
          <w:szCs w:val="24"/>
        </w:rPr>
        <w:t>ами</w:t>
      </w:r>
      <w:r w:rsidR="00842D52" w:rsidRPr="00C72D9D">
        <w:rPr>
          <w:sz w:val="24"/>
          <w:szCs w:val="24"/>
        </w:rPr>
        <w:t xml:space="preserve"> средств, которые могли бы стать спасением для целой страны, лиш</w:t>
      </w:r>
      <w:r w:rsidR="00D55A31">
        <w:rPr>
          <w:sz w:val="24"/>
          <w:szCs w:val="24"/>
        </w:rPr>
        <w:t>ё</w:t>
      </w:r>
      <w:r w:rsidR="00842D52" w:rsidRPr="00C72D9D">
        <w:rPr>
          <w:sz w:val="24"/>
          <w:szCs w:val="24"/>
        </w:rPr>
        <w:t>нной доверия и всегда подозреваемой</w:t>
      </w:r>
      <w:r w:rsidR="00842D52">
        <w:rPr>
          <w:sz w:val="24"/>
          <w:szCs w:val="24"/>
        </w:rPr>
        <w:t>,</w:t>
      </w:r>
      <w:r w:rsidR="00842D52" w:rsidRPr="00C72D9D">
        <w:rPr>
          <w:sz w:val="24"/>
          <w:szCs w:val="24"/>
        </w:rPr>
        <w:t xml:space="preserve"> средств, </w:t>
      </w:r>
      <w:r w:rsidR="00D55A31">
        <w:rPr>
          <w:sz w:val="24"/>
          <w:szCs w:val="24"/>
        </w:rPr>
        <w:t>которы</w:t>
      </w:r>
      <w:r w:rsidR="00623ED6">
        <w:rPr>
          <w:sz w:val="24"/>
          <w:szCs w:val="24"/>
        </w:rPr>
        <w:t>е</w:t>
      </w:r>
      <w:r w:rsidR="00D55A31">
        <w:rPr>
          <w:sz w:val="24"/>
          <w:szCs w:val="24"/>
        </w:rPr>
        <w:t xml:space="preserve"> </w:t>
      </w:r>
      <w:r w:rsidR="00842D52" w:rsidRPr="00C72D9D">
        <w:rPr>
          <w:sz w:val="24"/>
          <w:szCs w:val="24"/>
        </w:rPr>
        <w:t>превра</w:t>
      </w:r>
      <w:r w:rsidR="00D55A31">
        <w:rPr>
          <w:sz w:val="24"/>
          <w:szCs w:val="24"/>
        </w:rPr>
        <w:t>тили бы</w:t>
      </w:r>
      <w:r w:rsidR="00842D52" w:rsidRPr="00C72D9D">
        <w:rPr>
          <w:sz w:val="24"/>
          <w:szCs w:val="24"/>
        </w:rPr>
        <w:t xml:space="preserve"> завоевателя в </w:t>
      </w:r>
      <w:r w:rsidR="00AF4AAE">
        <w:rPr>
          <w:sz w:val="24"/>
          <w:szCs w:val="24"/>
        </w:rPr>
        <w:t>защитника</w:t>
      </w:r>
      <w:r w:rsidR="00842D52" w:rsidRPr="00C72D9D">
        <w:rPr>
          <w:sz w:val="24"/>
          <w:szCs w:val="24"/>
        </w:rPr>
        <w:t xml:space="preserve">! Вы гордитесь тем, что вы </w:t>
      </w:r>
      <w:r w:rsidR="00842D52" w:rsidRPr="00212FA8">
        <w:rPr>
          <w:i/>
          <w:sz w:val="24"/>
          <w:szCs w:val="24"/>
        </w:rPr>
        <w:t>не</w:t>
      </w:r>
      <w:r w:rsidR="00842D52">
        <w:rPr>
          <w:sz w:val="24"/>
          <w:szCs w:val="24"/>
        </w:rPr>
        <w:t xml:space="preserve"> </w:t>
      </w:r>
      <w:r w:rsidR="00842D52" w:rsidRPr="00C72D9D">
        <w:rPr>
          <w:sz w:val="24"/>
          <w:szCs w:val="24"/>
        </w:rPr>
        <w:t xml:space="preserve">«патриот», а я </w:t>
      </w:r>
      <w:r w:rsidR="00842D52" w:rsidRPr="00623ED6">
        <w:rPr>
          <w:i/>
          <w:sz w:val="24"/>
          <w:szCs w:val="24"/>
        </w:rPr>
        <w:t>не горжусь</w:t>
      </w:r>
      <w:r w:rsidR="00842D52" w:rsidRPr="00C72D9D">
        <w:rPr>
          <w:sz w:val="24"/>
          <w:szCs w:val="24"/>
        </w:rPr>
        <w:t xml:space="preserve"> этим, ибо, учась любить </w:t>
      </w:r>
      <w:r w:rsidR="00623ED6">
        <w:rPr>
          <w:sz w:val="24"/>
          <w:szCs w:val="24"/>
        </w:rPr>
        <w:t xml:space="preserve">свою </w:t>
      </w:r>
      <w:r w:rsidR="00842D52" w:rsidRPr="00C72D9D">
        <w:rPr>
          <w:sz w:val="24"/>
          <w:szCs w:val="24"/>
        </w:rPr>
        <w:t xml:space="preserve">страну, человек </w:t>
      </w:r>
      <w:r w:rsidR="00623ED6">
        <w:rPr>
          <w:sz w:val="24"/>
          <w:szCs w:val="24"/>
        </w:rPr>
        <w:t>лишь учится</w:t>
      </w:r>
      <w:r w:rsidR="00842D52">
        <w:rPr>
          <w:sz w:val="24"/>
          <w:szCs w:val="24"/>
        </w:rPr>
        <w:t xml:space="preserve"> больше </w:t>
      </w:r>
      <w:r w:rsidR="00842D52" w:rsidRPr="00C72D9D">
        <w:rPr>
          <w:sz w:val="24"/>
          <w:szCs w:val="24"/>
        </w:rPr>
        <w:t>любить вс</w:t>
      </w:r>
      <w:r w:rsidR="00623ED6">
        <w:rPr>
          <w:sz w:val="24"/>
          <w:szCs w:val="24"/>
        </w:rPr>
        <w:t>ё</w:t>
      </w:r>
      <w:r w:rsidR="00842D52" w:rsidRPr="00C72D9D">
        <w:rPr>
          <w:sz w:val="24"/>
          <w:szCs w:val="24"/>
        </w:rPr>
        <w:t xml:space="preserve"> человечество. Недостаток того, что вы называете «</w:t>
      </w:r>
      <w:r w:rsidR="00842D52" w:rsidRPr="00212FA8">
        <w:rPr>
          <w:i/>
          <w:sz w:val="24"/>
          <w:szCs w:val="24"/>
        </w:rPr>
        <w:t>низкими побуждениями</w:t>
      </w:r>
      <w:r w:rsidR="00842D52" w:rsidRPr="00C72D9D">
        <w:rPr>
          <w:sz w:val="24"/>
          <w:szCs w:val="24"/>
        </w:rPr>
        <w:t>», в 1857 году послужил причиной того, что</w:t>
      </w:r>
      <w:r w:rsidR="00623ED6">
        <w:rPr>
          <w:sz w:val="24"/>
          <w:szCs w:val="24"/>
        </w:rPr>
        <w:t xml:space="preserve"> ваши</w:t>
      </w:r>
      <w:r w:rsidR="00842D52" w:rsidRPr="00C72D9D">
        <w:rPr>
          <w:sz w:val="24"/>
          <w:szCs w:val="24"/>
        </w:rPr>
        <w:t xml:space="preserve"> соотечественники </w:t>
      </w:r>
      <w:r w:rsidR="00623ED6">
        <w:rPr>
          <w:sz w:val="24"/>
          <w:szCs w:val="24"/>
        </w:rPr>
        <w:t xml:space="preserve">стали </w:t>
      </w:r>
      <w:r w:rsidR="006F2532">
        <w:rPr>
          <w:sz w:val="24"/>
          <w:szCs w:val="24"/>
        </w:rPr>
        <w:t>расстреливать</w:t>
      </w:r>
      <w:r w:rsidR="00623ED6">
        <w:rPr>
          <w:sz w:val="24"/>
          <w:szCs w:val="24"/>
        </w:rPr>
        <w:t xml:space="preserve"> мои</w:t>
      </w:r>
      <w:r w:rsidR="006F2532">
        <w:rPr>
          <w:sz w:val="24"/>
          <w:szCs w:val="24"/>
        </w:rPr>
        <w:t>х</w:t>
      </w:r>
      <w:r w:rsidR="00623ED6">
        <w:rPr>
          <w:sz w:val="24"/>
          <w:szCs w:val="24"/>
        </w:rPr>
        <w:t xml:space="preserve"> из </w:t>
      </w:r>
      <w:r w:rsidR="00842D52" w:rsidRPr="00C72D9D">
        <w:rPr>
          <w:sz w:val="24"/>
          <w:szCs w:val="24"/>
        </w:rPr>
        <w:t>пуш</w:t>
      </w:r>
      <w:r w:rsidR="00623ED6">
        <w:rPr>
          <w:sz w:val="24"/>
          <w:szCs w:val="24"/>
        </w:rPr>
        <w:t>е</w:t>
      </w:r>
      <w:r w:rsidR="00842D52" w:rsidRPr="00C72D9D">
        <w:rPr>
          <w:sz w:val="24"/>
          <w:szCs w:val="24"/>
        </w:rPr>
        <w:t>к. Так почему же мне не представить себе, что настоящий филантроп считал бы устремление к лучшему взаимопониманию между правительством и народом Индии очень похвальным, а не низким? Вы говорите: «Вс</w:t>
      </w:r>
      <w:r w:rsidR="002B794E">
        <w:rPr>
          <w:sz w:val="24"/>
          <w:szCs w:val="24"/>
        </w:rPr>
        <w:t>ё</w:t>
      </w:r>
      <w:r w:rsidR="00842D52" w:rsidRPr="00C72D9D">
        <w:rPr>
          <w:sz w:val="24"/>
          <w:szCs w:val="24"/>
        </w:rPr>
        <w:t xml:space="preserve">, что я совершил бы ради знания и философии, на которой оно основано, не сделало бы меня более полезным своему поколению, если это знание не полезно всему человечеству» и т. д. Но когда вам предлагают средства, чтобы делать такое добро, вы отворачиваетесь с пренебрежением и </w:t>
      </w:r>
      <w:r w:rsidR="00AF36B9">
        <w:rPr>
          <w:sz w:val="24"/>
          <w:szCs w:val="24"/>
        </w:rPr>
        <w:t>упрекаете</w:t>
      </w:r>
      <w:r w:rsidR="00842D52" w:rsidRPr="00C72D9D">
        <w:rPr>
          <w:sz w:val="24"/>
          <w:szCs w:val="24"/>
        </w:rPr>
        <w:t xml:space="preserve"> нас </w:t>
      </w:r>
      <w:r w:rsidR="00AF36B9">
        <w:rPr>
          <w:sz w:val="24"/>
          <w:szCs w:val="24"/>
        </w:rPr>
        <w:t xml:space="preserve">в </w:t>
      </w:r>
      <w:r w:rsidR="00842D52" w:rsidRPr="00C72D9D">
        <w:rPr>
          <w:sz w:val="24"/>
          <w:szCs w:val="24"/>
        </w:rPr>
        <w:t>«приманка</w:t>
      </w:r>
      <w:r w:rsidR="00AF36B9">
        <w:rPr>
          <w:sz w:val="24"/>
          <w:szCs w:val="24"/>
        </w:rPr>
        <w:t>х</w:t>
      </w:r>
      <w:r w:rsidR="00842D52" w:rsidRPr="00C72D9D">
        <w:rPr>
          <w:sz w:val="24"/>
          <w:szCs w:val="24"/>
        </w:rPr>
        <w:t>» и «подделка</w:t>
      </w:r>
      <w:r w:rsidR="00AF36B9">
        <w:rPr>
          <w:sz w:val="24"/>
          <w:szCs w:val="24"/>
        </w:rPr>
        <w:t>х</w:t>
      </w:r>
      <w:r w:rsidR="00842D52" w:rsidRPr="00C72D9D">
        <w:rPr>
          <w:sz w:val="24"/>
          <w:szCs w:val="24"/>
        </w:rPr>
        <w:t xml:space="preserve">»! Противоречия, содержащиеся в вашем письме, </w:t>
      </w:r>
      <w:r w:rsidR="00AF36B9">
        <w:rPr>
          <w:sz w:val="24"/>
          <w:szCs w:val="24"/>
        </w:rPr>
        <w:t>поистине</w:t>
      </w:r>
      <w:r w:rsidR="00842D52" w:rsidRPr="00C72D9D">
        <w:rPr>
          <w:sz w:val="24"/>
          <w:szCs w:val="24"/>
        </w:rPr>
        <w:t xml:space="preserve"> удивительны</w:t>
      </w:r>
      <w:r w:rsidR="00842D52">
        <w:rPr>
          <w:sz w:val="24"/>
          <w:szCs w:val="24"/>
        </w:rPr>
        <w:t>..</w:t>
      </w:r>
      <w:r w:rsidR="00842D52" w:rsidRPr="00C72D9D">
        <w:rPr>
          <w:sz w:val="24"/>
          <w:szCs w:val="24"/>
        </w:rPr>
        <w:t>.</w:t>
      </w:r>
      <w:r w:rsidR="00AF4AAE">
        <w:rPr>
          <w:sz w:val="24"/>
          <w:szCs w:val="24"/>
        </w:rPr>
        <w:t xml:space="preserve"> А затем вы от всего сердца смеё</w:t>
      </w:r>
      <w:r w:rsidR="00842D52" w:rsidRPr="00C72D9D">
        <w:rPr>
          <w:sz w:val="24"/>
          <w:szCs w:val="24"/>
        </w:rPr>
        <w:t xml:space="preserve">тесь по поводу мысли о «награде» и «одобрении» со стороны </w:t>
      </w:r>
      <w:r w:rsidR="00AF36B9">
        <w:rPr>
          <w:sz w:val="24"/>
          <w:szCs w:val="24"/>
        </w:rPr>
        <w:t>своих товарищей</w:t>
      </w:r>
      <w:r w:rsidR="00842D52" w:rsidRPr="00C72D9D">
        <w:rPr>
          <w:sz w:val="24"/>
          <w:szCs w:val="24"/>
        </w:rPr>
        <w:t>. «Награда, котор</w:t>
      </w:r>
      <w:r w:rsidR="00842D52">
        <w:rPr>
          <w:sz w:val="24"/>
          <w:szCs w:val="24"/>
        </w:rPr>
        <w:t>ой</w:t>
      </w:r>
      <w:r w:rsidR="00842D52" w:rsidRPr="00C72D9D">
        <w:rPr>
          <w:sz w:val="24"/>
          <w:szCs w:val="24"/>
        </w:rPr>
        <w:t xml:space="preserve"> я ожидаю,</w:t>
      </w:r>
      <w:r w:rsidR="008F4299">
        <w:rPr>
          <w:sz w:val="24"/>
          <w:szCs w:val="24"/>
        </w:rPr>
        <w:t xml:space="preserve"> —</w:t>
      </w:r>
      <w:r w:rsidR="00842D52" w:rsidRPr="00C72D9D">
        <w:rPr>
          <w:sz w:val="24"/>
          <w:szCs w:val="24"/>
        </w:rPr>
        <w:t xml:space="preserve"> говорите вы,</w:t>
      </w:r>
      <w:r w:rsidR="008F4299">
        <w:rPr>
          <w:sz w:val="24"/>
          <w:szCs w:val="24"/>
        </w:rPr>
        <w:t xml:space="preserve"> —</w:t>
      </w:r>
      <w:r w:rsidR="00842D52" w:rsidRPr="00C72D9D">
        <w:rPr>
          <w:sz w:val="24"/>
          <w:szCs w:val="24"/>
        </w:rPr>
        <w:t xml:space="preserve"> это заслужить </w:t>
      </w:r>
      <w:r w:rsidR="00842D52" w:rsidRPr="00212FA8">
        <w:rPr>
          <w:i/>
          <w:sz w:val="24"/>
          <w:szCs w:val="24"/>
        </w:rPr>
        <w:t>сво</w:t>
      </w:r>
      <w:r w:rsidR="006247BB">
        <w:rPr>
          <w:i/>
          <w:sz w:val="24"/>
          <w:szCs w:val="24"/>
        </w:rPr>
        <w:t>ё</w:t>
      </w:r>
      <w:r w:rsidR="00842D52" w:rsidRPr="00212FA8">
        <w:rPr>
          <w:i/>
          <w:sz w:val="24"/>
          <w:szCs w:val="24"/>
        </w:rPr>
        <w:t xml:space="preserve"> собственное одобрение</w:t>
      </w:r>
      <w:r w:rsidR="00842D52" w:rsidRPr="00C72D9D">
        <w:rPr>
          <w:sz w:val="24"/>
          <w:szCs w:val="24"/>
        </w:rPr>
        <w:t>». Одобрение, которое так мало заботится об утвердительном приговоре лучшей части общества, которому высокими идеалами и наиболее сильными побудителями к соревнованию в добре</w:t>
      </w:r>
      <w:r w:rsidR="006954CA">
        <w:rPr>
          <w:sz w:val="24"/>
          <w:szCs w:val="24"/>
        </w:rPr>
        <w:t xml:space="preserve"> служат свои </w:t>
      </w:r>
      <w:r w:rsidR="006954CA" w:rsidRPr="00C72D9D">
        <w:rPr>
          <w:sz w:val="24"/>
          <w:szCs w:val="24"/>
        </w:rPr>
        <w:t>бл</w:t>
      </w:r>
      <w:r w:rsidR="006954CA">
        <w:rPr>
          <w:sz w:val="24"/>
          <w:szCs w:val="24"/>
        </w:rPr>
        <w:t>агородные дела</w:t>
      </w:r>
      <w:r w:rsidR="00842D52">
        <w:rPr>
          <w:sz w:val="24"/>
          <w:szCs w:val="24"/>
        </w:rPr>
        <w:t>,</w:t>
      </w:r>
      <w:r w:rsidR="008F4299">
        <w:rPr>
          <w:sz w:val="24"/>
          <w:szCs w:val="24"/>
        </w:rPr>
        <w:t xml:space="preserve"> —</w:t>
      </w:r>
      <w:r w:rsidR="00842D52" w:rsidRPr="00C72D9D">
        <w:rPr>
          <w:sz w:val="24"/>
          <w:szCs w:val="24"/>
        </w:rPr>
        <w:t xml:space="preserve"> такое одобрение мало чем отличается от гордого</w:t>
      </w:r>
      <w:r w:rsidR="00AF36B9">
        <w:rPr>
          <w:sz w:val="24"/>
          <w:szCs w:val="24"/>
        </w:rPr>
        <w:t xml:space="preserve"> и высокомерного</w:t>
      </w:r>
      <w:r w:rsidR="00842D52" w:rsidRPr="00C72D9D">
        <w:rPr>
          <w:sz w:val="24"/>
          <w:szCs w:val="24"/>
        </w:rPr>
        <w:t xml:space="preserve"> эгоизма. Это </w:t>
      </w:r>
      <w:r w:rsidR="00842D52">
        <w:rPr>
          <w:sz w:val="24"/>
          <w:szCs w:val="24"/>
        </w:rPr>
        <w:t>противопоставление СЕБЯ любой критике</w:t>
      </w:r>
      <w:r w:rsidR="00842D52" w:rsidRPr="00C72D9D">
        <w:rPr>
          <w:sz w:val="24"/>
          <w:szCs w:val="24"/>
        </w:rPr>
        <w:t>. «Аpr</w:t>
      </w:r>
      <w:r w:rsidR="00842D52" w:rsidRPr="00212FA8">
        <w:rPr>
          <w:sz w:val="24"/>
          <w:szCs w:val="24"/>
        </w:rPr>
        <w:t>é</w:t>
      </w:r>
      <w:r w:rsidR="00842D52" w:rsidRPr="00C72D9D">
        <w:rPr>
          <w:sz w:val="24"/>
          <w:szCs w:val="24"/>
        </w:rPr>
        <w:t>s moi</w:t>
      </w:r>
      <w:r w:rsidR="008F4299">
        <w:rPr>
          <w:sz w:val="24"/>
          <w:szCs w:val="24"/>
        </w:rPr>
        <w:t xml:space="preserve"> —</w:t>
      </w:r>
      <w:r w:rsidR="00842D52" w:rsidRPr="00C72D9D">
        <w:rPr>
          <w:sz w:val="24"/>
          <w:szCs w:val="24"/>
        </w:rPr>
        <w:t xml:space="preserve"> le d</w:t>
      </w:r>
      <w:r w:rsidR="00842D52" w:rsidRPr="00212FA8">
        <w:rPr>
          <w:sz w:val="24"/>
          <w:szCs w:val="24"/>
        </w:rPr>
        <w:t>é</w:t>
      </w:r>
      <w:r w:rsidR="00842D52" w:rsidRPr="00C72D9D">
        <w:rPr>
          <w:sz w:val="24"/>
          <w:szCs w:val="24"/>
        </w:rPr>
        <w:t xml:space="preserve">luge!» </w:t>
      </w:r>
      <w:r w:rsidR="006247BB" w:rsidRPr="006247BB">
        <w:rPr>
          <w:sz w:val="24"/>
          <w:szCs w:val="24"/>
        </w:rPr>
        <w:t>[</w:t>
      </w:r>
      <w:r w:rsidR="00842D52" w:rsidRPr="00C72D9D">
        <w:rPr>
          <w:sz w:val="24"/>
          <w:szCs w:val="24"/>
        </w:rPr>
        <w:t xml:space="preserve">«После </w:t>
      </w:r>
      <w:r w:rsidR="00AF4AAE">
        <w:rPr>
          <w:sz w:val="24"/>
          <w:szCs w:val="24"/>
        </w:rPr>
        <w:t>нас</w:t>
      </w:r>
      <w:r w:rsidR="00842D52" w:rsidRPr="00C72D9D">
        <w:rPr>
          <w:sz w:val="24"/>
          <w:szCs w:val="24"/>
        </w:rPr>
        <w:t xml:space="preserve"> хоть потоп!»</w:t>
      </w:r>
      <w:r w:rsidR="006247BB" w:rsidRPr="006247BB">
        <w:rPr>
          <w:sz w:val="24"/>
          <w:szCs w:val="24"/>
        </w:rPr>
        <w:t>]</w:t>
      </w:r>
      <w:r w:rsidR="00842D52">
        <w:rPr>
          <w:sz w:val="24"/>
          <w:szCs w:val="24"/>
        </w:rPr>
        <w:t>,</w:t>
      </w:r>
      <w:r w:rsidR="008F4299">
        <w:rPr>
          <w:sz w:val="24"/>
          <w:szCs w:val="24"/>
        </w:rPr>
        <w:t xml:space="preserve"> —</w:t>
      </w:r>
      <w:r w:rsidR="00842D52" w:rsidRPr="00C72D9D">
        <w:rPr>
          <w:sz w:val="24"/>
          <w:szCs w:val="24"/>
        </w:rPr>
        <w:t xml:space="preserve"> восклица</w:t>
      </w:r>
      <w:r w:rsidR="006247BB">
        <w:rPr>
          <w:sz w:val="24"/>
          <w:szCs w:val="24"/>
        </w:rPr>
        <w:t>ю</w:t>
      </w:r>
      <w:r w:rsidR="00842D52" w:rsidRPr="00C72D9D">
        <w:rPr>
          <w:sz w:val="24"/>
          <w:szCs w:val="24"/>
        </w:rPr>
        <w:t>т француз</w:t>
      </w:r>
      <w:r w:rsidR="006247BB">
        <w:rPr>
          <w:sz w:val="24"/>
          <w:szCs w:val="24"/>
        </w:rPr>
        <w:t>ы</w:t>
      </w:r>
      <w:r w:rsidR="00842D52" w:rsidRPr="00C72D9D">
        <w:rPr>
          <w:sz w:val="24"/>
          <w:szCs w:val="24"/>
        </w:rPr>
        <w:t xml:space="preserve"> с</w:t>
      </w:r>
      <w:r w:rsidR="00842D52">
        <w:rPr>
          <w:sz w:val="24"/>
          <w:szCs w:val="24"/>
        </w:rPr>
        <w:t>о своим</w:t>
      </w:r>
      <w:r w:rsidR="00842D52" w:rsidRPr="00C72D9D">
        <w:rPr>
          <w:sz w:val="24"/>
          <w:szCs w:val="24"/>
        </w:rPr>
        <w:t xml:space="preserve"> обычным легкомыслием. «Прежде, чем </w:t>
      </w:r>
      <w:r w:rsidR="00842D52" w:rsidRPr="00212FA8">
        <w:rPr>
          <w:i/>
          <w:sz w:val="24"/>
          <w:szCs w:val="24"/>
        </w:rPr>
        <w:t>был</w:t>
      </w:r>
      <w:r w:rsidR="00842D52" w:rsidRPr="00C72D9D">
        <w:rPr>
          <w:sz w:val="24"/>
          <w:szCs w:val="24"/>
        </w:rPr>
        <w:t xml:space="preserve"> Иегова, Я ЕСМ</w:t>
      </w:r>
      <w:r w:rsidR="00842D52">
        <w:rPr>
          <w:sz w:val="24"/>
          <w:szCs w:val="24"/>
        </w:rPr>
        <w:t>Ь</w:t>
      </w:r>
      <w:r w:rsidR="00842D52" w:rsidRPr="00C72D9D">
        <w:rPr>
          <w:sz w:val="24"/>
          <w:szCs w:val="24"/>
        </w:rPr>
        <w:t>!»</w:t>
      </w:r>
      <w:r w:rsidR="008F4299">
        <w:rPr>
          <w:sz w:val="24"/>
          <w:szCs w:val="24"/>
        </w:rPr>
        <w:t xml:space="preserve"> —</w:t>
      </w:r>
      <w:r w:rsidR="00842D52" w:rsidRPr="00C72D9D">
        <w:rPr>
          <w:sz w:val="24"/>
          <w:szCs w:val="24"/>
        </w:rPr>
        <w:t xml:space="preserve"> говорит </w:t>
      </w:r>
      <w:r w:rsidR="00842D52" w:rsidRPr="00212FA8">
        <w:rPr>
          <w:i/>
          <w:sz w:val="24"/>
          <w:szCs w:val="24"/>
        </w:rPr>
        <w:t>Человек</w:t>
      </w:r>
      <w:r w:rsidR="00842D52">
        <w:rPr>
          <w:sz w:val="24"/>
          <w:szCs w:val="24"/>
        </w:rPr>
        <w:t>,</w:t>
      </w:r>
      <w:r w:rsidR="00842D52" w:rsidRPr="00C72D9D">
        <w:rPr>
          <w:sz w:val="24"/>
          <w:szCs w:val="24"/>
        </w:rPr>
        <w:t xml:space="preserve"> идеал каждого современного </w:t>
      </w:r>
      <w:r w:rsidR="006954CA">
        <w:rPr>
          <w:sz w:val="24"/>
          <w:szCs w:val="24"/>
        </w:rPr>
        <w:t>интелллектуала-</w:t>
      </w:r>
      <w:r w:rsidR="00842D52" w:rsidRPr="00C72D9D">
        <w:rPr>
          <w:sz w:val="24"/>
          <w:szCs w:val="24"/>
        </w:rPr>
        <w:t>англичанина. Чувствуя удовлетворение при мысли, что я послужил средством к доставлению вам так</w:t>
      </w:r>
      <w:r w:rsidR="00842D52">
        <w:rPr>
          <w:sz w:val="24"/>
          <w:szCs w:val="24"/>
        </w:rPr>
        <w:t>ого</w:t>
      </w:r>
      <w:r w:rsidR="00842D52" w:rsidRPr="00C72D9D">
        <w:rPr>
          <w:sz w:val="24"/>
          <w:szCs w:val="24"/>
        </w:rPr>
        <w:t xml:space="preserve"> веселья, а именно тем, что </w:t>
      </w:r>
      <w:r w:rsidR="00E26BEB">
        <w:rPr>
          <w:sz w:val="24"/>
          <w:szCs w:val="24"/>
        </w:rPr>
        <w:t>по</w:t>
      </w:r>
      <w:r w:rsidR="00842D52" w:rsidRPr="00C72D9D">
        <w:rPr>
          <w:sz w:val="24"/>
          <w:szCs w:val="24"/>
        </w:rPr>
        <w:t xml:space="preserve">просил вас набросать общий план учреждения Англо-Индийского </w:t>
      </w:r>
      <w:r w:rsidR="00842D52">
        <w:rPr>
          <w:sz w:val="24"/>
          <w:szCs w:val="24"/>
        </w:rPr>
        <w:t>Отделения</w:t>
      </w:r>
      <w:r w:rsidR="00842D52" w:rsidRPr="00C72D9D">
        <w:rPr>
          <w:sz w:val="24"/>
          <w:szCs w:val="24"/>
        </w:rPr>
        <w:t>, я вс</w:t>
      </w:r>
      <w:r w:rsidR="00E26BEB">
        <w:rPr>
          <w:sz w:val="24"/>
          <w:szCs w:val="24"/>
        </w:rPr>
        <w:t>ё</w:t>
      </w:r>
      <w:r w:rsidR="00842D52" w:rsidRPr="00C72D9D">
        <w:rPr>
          <w:sz w:val="24"/>
          <w:szCs w:val="24"/>
        </w:rPr>
        <w:t xml:space="preserve"> же должен опять сказать, что ваш смех был преждевременным, поскольку </w:t>
      </w:r>
      <w:r w:rsidR="00E26BEB">
        <w:rPr>
          <w:sz w:val="24"/>
          <w:szCs w:val="24"/>
        </w:rPr>
        <w:t>опять</w:t>
      </w:r>
      <w:r w:rsidR="00842D52" w:rsidRPr="00C72D9D">
        <w:rPr>
          <w:sz w:val="24"/>
          <w:szCs w:val="24"/>
        </w:rPr>
        <w:t xml:space="preserve"> неправильно </w:t>
      </w:r>
      <w:r w:rsidR="00E26BEB" w:rsidRPr="00C72D9D">
        <w:rPr>
          <w:sz w:val="24"/>
          <w:szCs w:val="24"/>
        </w:rPr>
        <w:t xml:space="preserve">меня </w:t>
      </w:r>
      <w:r w:rsidR="00842D52" w:rsidRPr="00C72D9D">
        <w:rPr>
          <w:sz w:val="24"/>
          <w:szCs w:val="24"/>
        </w:rPr>
        <w:t xml:space="preserve">поняли. Если бы я вас просил помочь выработать систему преподавания оккультных наук или план «школы </w:t>
      </w:r>
      <w:r w:rsidR="00842D52">
        <w:rPr>
          <w:sz w:val="24"/>
          <w:szCs w:val="24"/>
        </w:rPr>
        <w:t>маги</w:t>
      </w:r>
      <w:r w:rsidR="00842D52" w:rsidRPr="00C72D9D">
        <w:rPr>
          <w:sz w:val="24"/>
          <w:szCs w:val="24"/>
        </w:rPr>
        <w:t>и», тогда привед</w:t>
      </w:r>
      <w:r w:rsidR="00AF4AAE">
        <w:rPr>
          <w:sz w:val="24"/>
          <w:szCs w:val="24"/>
        </w:rPr>
        <w:t>ё</w:t>
      </w:r>
      <w:r w:rsidR="00842D52" w:rsidRPr="00C72D9D">
        <w:rPr>
          <w:sz w:val="24"/>
          <w:szCs w:val="24"/>
        </w:rPr>
        <w:t>нный вами пример о невежественном мальчике, которо</w:t>
      </w:r>
      <w:r w:rsidR="003025D4">
        <w:rPr>
          <w:sz w:val="24"/>
          <w:szCs w:val="24"/>
        </w:rPr>
        <w:t>го попросили составить</w:t>
      </w:r>
      <w:r w:rsidR="00CE2915">
        <w:rPr>
          <w:sz w:val="24"/>
          <w:szCs w:val="24"/>
        </w:rPr>
        <w:t xml:space="preserve"> </w:t>
      </w:r>
      <w:r w:rsidR="00842D52" w:rsidRPr="00C72D9D">
        <w:rPr>
          <w:sz w:val="24"/>
          <w:szCs w:val="24"/>
        </w:rPr>
        <w:t>«</w:t>
      </w:r>
      <w:r w:rsidR="00CE2915">
        <w:rPr>
          <w:sz w:val="24"/>
          <w:szCs w:val="24"/>
        </w:rPr>
        <w:t xml:space="preserve">сложную задачу </w:t>
      </w:r>
      <w:r w:rsidR="00842D52" w:rsidRPr="00C72D9D">
        <w:rPr>
          <w:sz w:val="24"/>
          <w:szCs w:val="24"/>
        </w:rPr>
        <w:t xml:space="preserve">о движении </w:t>
      </w:r>
      <w:r w:rsidR="00CE2915">
        <w:rPr>
          <w:sz w:val="24"/>
          <w:szCs w:val="24"/>
        </w:rPr>
        <w:t xml:space="preserve">одной </w:t>
      </w:r>
      <w:r w:rsidR="00842D52">
        <w:rPr>
          <w:sz w:val="24"/>
          <w:szCs w:val="24"/>
        </w:rPr>
        <w:t>жидкости</w:t>
      </w:r>
      <w:r w:rsidR="00842D52" w:rsidRPr="00C72D9D">
        <w:rPr>
          <w:sz w:val="24"/>
          <w:szCs w:val="24"/>
        </w:rPr>
        <w:t xml:space="preserve"> внутри друго</w:t>
      </w:r>
      <w:r w:rsidR="00842D52">
        <w:rPr>
          <w:sz w:val="24"/>
          <w:szCs w:val="24"/>
        </w:rPr>
        <w:t>й</w:t>
      </w:r>
      <w:r w:rsidR="00842D52" w:rsidRPr="00C72D9D">
        <w:rPr>
          <w:sz w:val="24"/>
          <w:szCs w:val="24"/>
        </w:rPr>
        <w:t xml:space="preserve">», мог бы пригодиться. Но в данном случае ваше сравнение не </w:t>
      </w:r>
      <w:r w:rsidR="00842D52">
        <w:rPr>
          <w:sz w:val="24"/>
          <w:szCs w:val="24"/>
        </w:rPr>
        <w:t>годится</w:t>
      </w:r>
      <w:r w:rsidR="00842D52" w:rsidRPr="00C72D9D">
        <w:rPr>
          <w:sz w:val="24"/>
          <w:szCs w:val="24"/>
        </w:rPr>
        <w:t xml:space="preserve">, </w:t>
      </w:r>
      <w:r w:rsidR="00346CE7">
        <w:rPr>
          <w:sz w:val="24"/>
          <w:szCs w:val="24"/>
        </w:rPr>
        <w:t>а</w:t>
      </w:r>
      <w:r w:rsidR="00842D52" w:rsidRPr="00C72D9D">
        <w:rPr>
          <w:sz w:val="24"/>
          <w:szCs w:val="24"/>
        </w:rPr>
        <w:t xml:space="preserve"> его ирония никого не задевает, так как мо</w:t>
      </w:r>
      <w:r w:rsidR="00CE2915">
        <w:rPr>
          <w:sz w:val="24"/>
          <w:szCs w:val="24"/>
        </w:rPr>
        <w:t>ё</w:t>
      </w:r>
      <w:r w:rsidR="00842D52" w:rsidRPr="00C72D9D">
        <w:rPr>
          <w:sz w:val="24"/>
          <w:szCs w:val="24"/>
        </w:rPr>
        <w:t xml:space="preserve"> упоминание этого предмета относилось только к общему плану и внешней администрации проектируемого Общества, но не имело ни малейшего отношения к изучению эзотеризма</w:t>
      </w:r>
      <w:r w:rsidR="00346CE7">
        <w:rPr>
          <w:sz w:val="24"/>
          <w:szCs w:val="24"/>
        </w:rPr>
        <w:t>; оно</w:t>
      </w:r>
      <w:r w:rsidR="00842D52" w:rsidRPr="00C72D9D">
        <w:rPr>
          <w:sz w:val="24"/>
          <w:szCs w:val="24"/>
        </w:rPr>
        <w:t xml:space="preserve"> относилось к </w:t>
      </w:r>
      <w:r w:rsidR="00842D52">
        <w:rPr>
          <w:sz w:val="24"/>
          <w:szCs w:val="24"/>
        </w:rPr>
        <w:t>Отделению</w:t>
      </w:r>
      <w:r w:rsidR="00842D52" w:rsidRPr="00C72D9D">
        <w:rPr>
          <w:sz w:val="24"/>
          <w:szCs w:val="24"/>
        </w:rPr>
        <w:t xml:space="preserve"> </w:t>
      </w:r>
      <w:r w:rsidR="00842D52">
        <w:rPr>
          <w:i/>
          <w:sz w:val="24"/>
          <w:szCs w:val="24"/>
        </w:rPr>
        <w:t>Всеобщего Братства</w:t>
      </w:r>
      <w:r w:rsidR="00842D52" w:rsidRPr="00C72D9D">
        <w:rPr>
          <w:sz w:val="24"/>
          <w:szCs w:val="24"/>
        </w:rPr>
        <w:t xml:space="preserve">, </w:t>
      </w:r>
      <w:r w:rsidR="00842D52">
        <w:rPr>
          <w:sz w:val="24"/>
          <w:szCs w:val="24"/>
        </w:rPr>
        <w:t>а</w:t>
      </w:r>
      <w:r w:rsidR="00842D52" w:rsidRPr="00C72D9D">
        <w:rPr>
          <w:sz w:val="24"/>
          <w:szCs w:val="24"/>
        </w:rPr>
        <w:t xml:space="preserve"> не к «школе </w:t>
      </w:r>
      <w:r w:rsidR="00842D52">
        <w:rPr>
          <w:sz w:val="24"/>
          <w:szCs w:val="24"/>
        </w:rPr>
        <w:t>маги</w:t>
      </w:r>
      <w:r w:rsidR="00842D52" w:rsidRPr="00C72D9D">
        <w:rPr>
          <w:sz w:val="24"/>
          <w:szCs w:val="24"/>
        </w:rPr>
        <w:t>и», прич</w:t>
      </w:r>
      <w:r w:rsidR="00AF4AAE">
        <w:rPr>
          <w:sz w:val="24"/>
          <w:szCs w:val="24"/>
        </w:rPr>
        <w:t>ё</w:t>
      </w:r>
      <w:r w:rsidR="00842D52" w:rsidRPr="00C72D9D">
        <w:rPr>
          <w:sz w:val="24"/>
          <w:szCs w:val="24"/>
        </w:rPr>
        <w:t>м перво</w:t>
      </w:r>
      <w:r w:rsidR="00346CE7">
        <w:rPr>
          <w:sz w:val="24"/>
          <w:szCs w:val="24"/>
        </w:rPr>
        <w:t>е</w:t>
      </w:r>
      <w:r w:rsidR="00842D52" w:rsidRPr="00C72D9D">
        <w:rPr>
          <w:sz w:val="24"/>
          <w:szCs w:val="24"/>
        </w:rPr>
        <w:t xml:space="preserve"> является </w:t>
      </w:r>
      <w:r w:rsidR="00346CE7">
        <w:rPr>
          <w:sz w:val="24"/>
          <w:szCs w:val="24"/>
        </w:rPr>
        <w:t xml:space="preserve">необходимым </w:t>
      </w:r>
      <w:r w:rsidR="00842D52" w:rsidRPr="00C72D9D">
        <w:rPr>
          <w:sz w:val="24"/>
          <w:szCs w:val="24"/>
        </w:rPr>
        <w:t>условием</w:t>
      </w:r>
      <w:r w:rsidR="00346CE7">
        <w:rPr>
          <w:sz w:val="24"/>
          <w:szCs w:val="24"/>
        </w:rPr>
        <w:t xml:space="preserve"> </w:t>
      </w:r>
      <w:r w:rsidR="00842D52" w:rsidRPr="00C72D9D">
        <w:rPr>
          <w:sz w:val="24"/>
          <w:szCs w:val="24"/>
        </w:rPr>
        <w:t xml:space="preserve">для </w:t>
      </w:r>
      <w:r w:rsidR="00346CE7">
        <w:rPr>
          <w:sz w:val="24"/>
          <w:szCs w:val="24"/>
        </w:rPr>
        <w:t>второго</w:t>
      </w:r>
      <w:r w:rsidR="00842D52" w:rsidRPr="00C72D9D">
        <w:rPr>
          <w:sz w:val="24"/>
          <w:szCs w:val="24"/>
        </w:rPr>
        <w:t xml:space="preserve">. </w:t>
      </w:r>
      <w:r w:rsidR="00AF4AAE">
        <w:rPr>
          <w:sz w:val="24"/>
          <w:szCs w:val="24"/>
        </w:rPr>
        <w:t>Вне</w:t>
      </w:r>
      <w:r w:rsidR="00842D52" w:rsidRPr="00C72D9D">
        <w:rPr>
          <w:sz w:val="24"/>
          <w:szCs w:val="24"/>
        </w:rPr>
        <w:t xml:space="preserve"> всякого сомнения, в таких делах, как это, т. е. в организации Англо-Индийского </w:t>
      </w:r>
      <w:r w:rsidR="00842D52">
        <w:rPr>
          <w:sz w:val="24"/>
          <w:szCs w:val="24"/>
        </w:rPr>
        <w:t>Отделения</w:t>
      </w:r>
      <w:r w:rsidR="00842D52" w:rsidRPr="00C72D9D">
        <w:rPr>
          <w:sz w:val="24"/>
          <w:szCs w:val="24"/>
        </w:rPr>
        <w:t>, котор</w:t>
      </w:r>
      <w:r w:rsidR="00842D52">
        <w:rPr>
          <w:sz w:val="24"/>
          <w:szCs w:val="24"/>
        </w:rPr>
        <w:t>ое должно</w:t>
      </w:r>
      <w:r w:rsidR="00842D52" w:rsidRPr="00C72D9D">
        <w:rPr>
          <w:sz w:val="24"/>
          <w:szCs w:val="24"/>
        </w:rPr>
        <w:t xml:space="preserve"> формироваться из англичан и предназначен</w:t>
      </w:r>
      <w:r w:rsidR="00842D52">
        <w:rPr>
          <w:sz w:val="24"/>
          <w:szCs w:val="24"/>
        </w:rPr>
        <w:t>о</w:t>
      </w:r>
      <w:r w:rsidR="00842D52" w:rsidRPr="00C72D9D">
        <w:rPr>
          <w:sz w:val="24"/>
          <w:szCs w:val="24"/>
        </w:rPr>
        <w:t xml:space="preserve"> служить связующим звеном между британцами и туземцами (при условии, что те, кто хочет получить долю тайного знания, являющегося наследием этой страны, должны быть готовы жаловать этих туземцев, по крайней мере, некоторыми привилегиями, в которых им отказано), вы, англичане, гораздо бо</w:t>
      </w:r>
      <w:r w:rsidR="00842D52">
        <w:rPr>
          <w:sz w:val="24"/>
          <w:szCs w:val="24"/>
        </w:rPr>
        <w:t>ле</w:t>
      </w:r>
      <w:r w:rsidR="00842D52" w:rsidRPr="00C72D9D">
        <w:rPr>
          <w:sz w:val="24"/>
          <w:szCs w:val="24"/>
        </w:rPr>
        <w:t xml:space="preserve">е компетентны в составлении общих планов, чем мы. Вы знаете, какие условия вам приемлемы и какие неприемлемы, чего мы можем не знать. Я у вас просил набросок плана, а вы вообразили, что я добиваюсь вашего содействия в наставлениях по духовным наукам! Весьма несчастливое </w:t>
      </w:r>
      <w:r w:rsidR="00842D52" w:rsidRPr="00212FA8">
        <w:rPr>
          <w:i/>
          <w:sz w:val="24"/>
          <w:szCs w:val="24"/>
        </w:rPr>
        <w:t>недоразумение</w:t>
      </w:r>
      <w:r w:rsidR="00842D52" w:rsidRPr="00C72D9D">
        <w:rPr>
          <w:sz w:val="24"/>
          <w:szCs w:val="24"/>
        </w:rPr>
        <w:t>. И вс</w:t>
      </w:r>
      <w:r w:rsidR="00D318AA">
        <w:rPr>
          <w:sz w:val="24"/>
          <w:szCs w:val="24"/>
        </w:rPr>
        <w:t>ё</w:t>
      </w:r>
      <w:r w:rsidR="00842D52" w:rsidRPr="00C72D9D">
        <w:rPr>
          <w:sz w:val="24"/>
          <w:szCs w:val="24"/>
        </w:rPr>
        <w:t>-таки м</w:t>
      </w:r>
      <w:r w:rsidR="00D318AA">
        <w:rPr>
          <w:sz w:val="24"/>
          <w:szCs w:val="24"/>
        </w:rPr>
        <w:t>-</w:t>
      </w:r>
      <w:r w:rsidR="00842D52" w:rsidRPr="00C72D9D">
        <w:rPr>
          <w:sz w:val="24"/>
          <w:szCs w:val="24"/>
        </w:rPr>
        <w:t>р Синнетт, кажется, понял мо</w:t>
      </w:r>
      <w:r w:rsidR="00D318AA">
        <w:rPr>
          <w:sz w:val="24"/>
          <w:szCs w:val="24"/>
        </w:rPr>
        <w:t>ё</w:t>
      </w:r>
      <w:r w:rsidR="00842D52" w:rsidRPr="00C72D9D">
        <w:rPr>
          <w:sz w:val="24"/>
          <w:szCs w:val="24"/>
        </w:rPr>
        <w:t xml:space="preserve"> </w:t>
      </w:r>
      <w:r w:rsidR="00D318AA">
        <w:rPr>
          <w:sz w:val="24"/>
          <w:szCs w:val="24"/>
        </w:rPr>
        <w:t>по</w:t>
      </w:r>
      <w:r w:rsidR="00842D52" w:rsidRPr="00C72D9D">
        <w:rPr>
          <w:sz w:val="24"/>
          <w:szCs w:val="24"/>
        </w:rPr>
        <w:t>желание с первого взгляда.</w:t>
      </w:r>
    </w:p>
    <w:p w:rsidR="00842D52" w:rsidRPr="00C72D9D" w:rsidRDefault="00D318AA" w:rsidP="00842D52">
      <w:pPr>
        <w:ind w:firstLine="340"/>
        <w:jc w:val="both"/>
        <w:rPr>
          <w:sz w:val="24"/>
          <w:szCs w:val="24"/>
        </w:rPr>
      </w:pPr>
      <w:r>
        <w:rPr>
          <w:sz w:val="24"/>
          <w:szCs w:val="24"/>
        </w:rPr>
        <w:lastRenderedPageBreak/>
        <w:t>Похоже, в</w:t>
      </w:r>
      <w:r w:rsidR="00842D52" w:rsidRPr="00C72D9D">
        <w:rPr>
          <w:sz w:val="24"/>
          <w:szCs w:val="24"/>
        </w:rPr>
        <w:t xml:space="preserve">ы </w:t>
      </w:r>
      <w:r>
        <w:rPr>
          <w:sz w:val="24"/>
          <w:szCs w:val="24"/>
        </w:rPr>
        <w:t xml:space="preserve">демонстрируете плохое знакомство с </w:t>
      </w:r>
      <w:r w:rsidR="00842D52" w:rsidRPr="00C72D9D">
        <w:rPr>
          <w:sz w:val="24"/>
          <w:szCs w:val="24"/>
        </w:rPr>
        <w:t>инд</w:t>
      </w:r>
      <w:r w:rsidR="00842D52">
        <w:rPr>
          <w:sz w:val="24"/>
          <w:szCs w:val="24"/>
        </w:rPr>
        <w:t>ийски</w:t>
      </w:r>
      <w:r>
        <w:rPr>
          <w:sz w:val="24"/>
          <w:szCs w:val="24"/>
        </w:rPr>
        <w:t>м</w:t>
      </w:r>
      <w:r w:rsidR="00842D52" w:rsidRPr="00C72D9D">
        <w:rPr>
          <w:sz w:val="24"/>
          <w:szCs w:val="24"/>
        </w:rPr>
        <w:t xml:space="preserve"> ум</w:t>
      </w:r>
      <w:r>
        <w:rPr>
          <w:sz w:val="24"/>
          <w:szCs w:val="24"/>
        </w:rPr>
        <w:t>ом</w:t>
      </w:r>
      <w:r w:rsidR="00842D52" w:rsidRPr="00C72D9D">
        <w:rPr>
          <w:sz w:val="24"/>
          <w:szCs w:val="24"/>
        </w:rPr>
        <w:t xml:space="preserve">, когда </w:t>
      </w:r>
      <w:r w:rsidR="00842D52">
        <w:rPr>
          <w:sz w:val="24"/>
          <w:szCs w:val="24"/>
        </w:rPr>
        <w:t>пише</w:t>
      </w:r>
      <w:r w:rsidR="00842D52" w:rsidRPr="00C72D9D">
        <w:rPr>
          <w:sz w:val="24"/>
          <w:szCs w:val="24"/>
        </w:rPr>
        <w:t xml:space="preserve">те: «Из десяти тысяч туземных умов ни один не готов в такой степени к пониманию и усвоению </w:t>
      </w:r>
      <w:r w:rsidR="00842D52">
        <w:rPr>
          <w:sz w:val="24"/>
          <w:szCs w:val="24"/>
        </w:rPr>
        <w:t>трансцендент</w:t>
      </w:r>
      <w:r w:rsidR="00F94C61">
        <w:rPr>
          <w:sz w:val="24"/>
          <w:szCs w:val="24"/>
        </w:rPr>
        <w:t>аль</w:t>
      </w:r>
      <w:r w:rsidR="00842D52">
        <w:rPr>
          <w:sz w:val="24"/>
          <w:szCs w:val="24"/>
        </w:rPr>
        <w:t>н</w:t>
      </w:r>
      <w:r w:rsidR="00842D52" w:rsidRPr="00C72D9D">
        <w:rPr>
          <w:sz w:val="24"/>
          <w:szCs w:val="24"/>
        </w:rPr>
        <w:t xml:space="preserve">ой истины, как мой». </w:t>
      </w:r>
      <w:r w:rsidR="00F94C61">
        <w:rPr>
          <w:sz w:val="24"/>
          <w:szCs w:val="24"/>
        </w:rPr>
        <w:t>Как бы вы ни могли быть правы</w:t>
      </w:r>
      <w:r w:rsidR="00842D52" w:rsidRPr="00C72D9D">
        <w:rPr>
          <w:sz w:val="24"/>
          <w:szCs w:val="24"/>
        </w:rPr>
        <w:t>, думая, что «среди английских уч</w:t>
      </w:r>
      <w:r w:rsidR="00F94C61">
        <w:rPr>
          <w:sz w:val="24"/>
          <w:szCs w:val="24"/>
        </w:rPr>
        <w:t>ё</w:t>
      </w:r>
      <w:r w:rsidR="00842D52" w:rsidRPr="00C72D9D">
        <w:rPr>
          <w:sz w:val="24"/>
          <w:szCs w:val="24"/>
        </w:rPr>
        <w:t>ных не набер</w:t>
      </w:r>
      <w:r w:rsidR="00F94C61">
        <w:rPr>
          <w:sz w:val="24"/>
          <w:szCs w:val="24"/>
        </w:rPr>
        <w:t>ё</w:t>
      </w:r>
      <w:r w:rsidR="00842D52" w:rsidRPr="00C72D9D">
        <w:rPr>
          <w:sz w:val="24"/>
          <w:szCs w:val="24"/>
        </w:rPr>
        <w:t xml:space="preserve">тся </w:t>
      </w:r>
      <w:r w:rsidR="00F94C61">
        <w:rPr>
          <w:sz w:val="24"/>
          <w:szCs w:val="24"/>
        </w:rPr>
        <w:t xml:space="preserve">и </w:t>
      </w:r>
      <w:r w:rsidR="00842D52" w:rsidRPr="00212FA8">
        <w:rPr>
          <w:i/>
          <w:sz w:val="24"/>
          <w:szCs w:val="24"/>
        </w:rPr>
        <w:t>полудюжины</w:t>
      </w:r>
      <w:r w:rsidR="00842D52">
        <w:rPr>
          <w:sz w:val="24"/>
          <w:szCs w:val="24"/>
        </w:rPr>
        <w:t xml:space="preserve"> таких</w:t>
      </w:r>
      <w:r w:rsidR="00842D52" w:rsidRPr="00C72D9D">
        <w:rPr>
          <w:sz w:val="24"/>
          <w:szCs w:val="24"/>
        </w:rPr>
        <w:t xml:space="preserve">, чей ум более способен к восприятию этих </w:t>
      </w:r>
      <w:r w:rsidR="00F94C61">
        <w:rPr>
          <w:sz w:val="24"/>
          <w:szCs w:val="24"/>
        </w:rPr>
        <w:t>зачатков</w:t>
      </w:r>
      <w:r w:rsidR="00842D52" w:rsidRPr="00C72D9D">
        <w:rPr>
          <w:sz w:val="24"/>
          <w:szCs w:val="24"/>
        </w:rPr>
        <w:t xml:space="preserve"> (оккультного знания), чем мой (ваш)»; вы </w:t>
      </w:r>
      <w:r w:rsidR="00F94C61">
        <w:rPr>
          <w:sz w:val="24"/>
          <w:szCs w:val="24"/>
        </w:rPr>
        <w:t xml:space="preserve">всё же </w:t>
      </w:r>
      <w:r w:rsidR="00842D52" w:rsidRPr="00C72D9D">
        <w:rPr>
          <w:sz w:val="24"/>
          <w:szCs w:val="24"/>
        </w:rPr>
        <w:t>ошибаетесь в отношении туземцев. Инд</w:t>
      </w:r>
      <w:r w:rsidR="00842D52">
        <w:rPr>
          <w:sz w:val="24"/>
          <w:szCs w:val="24"/>
        </w:rPr>
        <w:t>ий</w:t>
      </w:r>
      <w:r w:rsidR="00842D52" w:rsidRPr="00C72D9D">
        <w:rPr>
          <w:sz w:val="24"/>
          <w:szCs w:val="24"/>
        </w:rPr>
        <w:t xml:space="preserve">ский ум особенно отличается способностью к быстрому и ясному восприятию </w:t>
      </w:r>
      <w:r w:rsidR="007F71B0">
        <w:rPr>
          <w:sz w:val="24"/>
          <w:szCs w:val="24"/>
        </w:rPr>
        <w:t>самых</w:t>
      </w:r>
      <w:r w:rsidR="007F71B0" w:rsidRPr="00C72D9D">
        <w:rPr>
          <w:sz w:val="24"/>
          <w:szCs w:val="24"/>
        </w:rPr>
        <w:t xml:space="preserve"> </w:t>
      </w:r>
      <w:r w:rsidR="00842D52">
        <w:rPr>
          <w:sz w:val="24"/>
          <w:szCs w:val="24"/>
        </w:rPr>
        <w:t>трансцендент</w:t>
      </w:r>
      <w:r w:rsidR="007F71B0">
        <w:rPr>
          <w:sz w:val="24"/>
          <w:szCs w:val="24"/>
        </w:rPr>
        <w:t>аль</w:t>
      </w:r>
      <w:r w:rsidR="00842D52">
        <w:rPr>
          <w:sz w:val="24"/>
          <w:szCs w:val="24"/>
        </w:rPr>
        <w:t>н</w:t>
      </w:r>
      <w:r w:rsidR="007F71B0">
        <w:rPr>
          <w:sz w:val="24"/>
          <w:szCs w:val="24"/>
        </w:rPr>
        <w:t>ых</w:t>
      </w:r>
      <w:r w:rsidR="00842D52" w:rsidRPr="00C72D9D">
        <w:rPr>
          <w:sz w:val="24"/>
          <w:szCs w:val="24"/>
        </w:rPr>
        <w:t xml:space="preserve">, </w:t>
      </w:r>
      <w:r w:rsidR="007F71B0">
        <w:rPr>
          <w:sz w:val="24"/>
          <w:szCs w:val="24"/>
        </w:rPr>
        <w:t>самых</w:t>
      </w:r>
      <w:r w:rsidR="00842D52" w:rsidRPr="00C72D9D">
        <w:rPr>
          <w:sz w:val="24"/>
          <w:szCs w:val="24"/>
        </w:rPr>
        <w:t xml:space="preserve"> глубок</w:t>
      </w:r>
      <w:r w:rsidR="007F71B0">
        <w:rPr>
          <w:sz w:val="24"/>
          <w:szCs w:val="24"/>
        </w:rPr>
        <w:t>их</w:t>
      </w:r>
      <w:r w:rsidR="00842D52" w:rsidRPr="00C72D9D">
        <w:rPr>
          <w:sz w:val="24"/>
          <w:szCs w:val="24"/>
        </w:rPr>
        <w:t xml:space="preserve"> метафизическ</w:t>
      </w:r>
      <w:r w:rsidR="007F71B0">
        <w:rPr>
          <w:sz w:val="24"/>
          <w:szCs w:val="24"/>
        </w:rPr>
        <w:t>их</w:t>
      </w:r>
      <w:r w:rsidR="00842D52" w:rsidRPr="00C72D9D">
        <w:rPr>
          <w:sz w:val="24"/>
          <w:szCs w:val="24"/>
        </w:rPr>
        <w:t xml:space="preserve"> истин. Некоторые из самых необразованных инд</w:t>
      </w:r>
      <w:r w:rsidR="00842D52">
        <w:rPr>
          <w:sz w:val="24"/>
          <w:szCs w:val="24"/>
        </w:rPr>
        <w:t>ийцев</w:t>
      </w:r>
      <w:r w:rsidR="00842D52" w:rsidRPr="00C72D9D">
        <w:rPr>
          <w:sz w:val="24"/>
          <w:szCs w:val="24"/>
        </w:rPr>
        <w:t xml:space="preserve"> с первого взгляда ухватят то, что часто ускольз</w:t>
      </w:r>
      <w:r w:rsidR="00842D52">
        <w:rPr>
          <w:sz w:val="24"/>
          <w:szCs w:val="24"/>
        </w:rPr>
        <w:t>а</w:t>
      </w:r>
      <w:r w:rsidR="00842D52" w:rsidRPr="00C72D9D">
        <w:rPr>
          <w:sz w:val="24"/>
          <w:szCs w:val="24"/>
        </w:rPr>
        <w:t>ет от л</w:t>
      </w:r>
      <w:r w:rsidR="00842D52">
        <w:rPr>
          <w:sz w:val="24"/>
          <w:szCs w:val="24"/>
        </w:rPr>
        <w:t>учшего западного метафизика. Вы</w:t>
      </w:r>
      <w:r w:rsidR="00842D52" w:rsidRPr="00C72D9D">
        <w:rPr>
          <w:sz w:val="24"/>
          <w:szCs w:val="24"/>
        </w:rPr>
        <w:t xml:space="preserve"> может</w:t>
      </w:r>
      <w:r w:rsidR="00842D52">
        <w:rPr>
          <w:sz w:val="24"/>
          <w:szCs w:val="24"/>
        </w:rPr>
        <w:t xml:space="preserve">е </w:t>
      </w:r>
      <w:r w:rsidR="007F71B0">
        <w:rPr>
          <w:sz w:val="24"/>
          <w:szCs w:val="24"/>
        </w:rPr>
        <w:t>превосходить</w:t>
      </w:r>
      <w:r w:rsidR="00842D52">
        <w:rPr>
          <w:sz w:val="24"/>
          <w:szCs w:val="24"/>
        </w:rPr>
        <w:t xml:space="preserve"> и, </w:t>
      </w:r>
      <w:r w:rsidR="007F71B0">
        <w:rPr>
          <w:sz w:val="24"/>
          <w:szCs w:val="24"/>
        </w:rPr>
        <w:t>не</w:t>
      </w:r>
      <w:r w:rsidR="00842D52" w:rsidRPr="00C72D9D">
        <w:rPr>
          <w:sz w:val="24"/>
          <w:szCs w:val="24"/>
        </w:rPr>
        <w:t>сомнен</w:t>
      </w:r>
      <w:r w:rsidR="007F71B0">
        <w:rPr>
          <w:sz w:val="24"/>
          <w:szCs w:val="24"/>
        </w:rPr>
        <w:t>но</w:t>
      </w:r>
      <w:r w:rsidR="00842D52" w:rsidRPr="00C72D9D">
        <w:rPr>
          <w:sz w:val="24"/>
          <w:szCs w:val="24"/>
        </w:rPr>
        <w:t xml:space="preserve">, </w:t>
      </w:r>
      <w:r w:rsidR="00842D52">
        <w:rPr>
          <w:sz w:val="24"/>
          <w:szCs w:val="24"/>
        </w:rPr>
        <w:t>прев</w:t>
      </w:r>
      <w:r w:rsidR="007F71B0">
        <w:rPr>
          <w:sz w:val="24"/>
          <w:szCs w:val="24"/>
        </w:rPr>
        <w:t>осходи</w:t>
      </w:r>
      <w:r w:rsidR="00842D52">
        <w:rPr>
          <w:sz w:val="24"/>
          <w:szCs w:val="24"/>
        </w:rPr>
        <w:t>те</w:t>
      </w:r>
      <w:r w:rsidR="00842D52" w:rsidRPr="00C72D9D">
        <w:rPr>
          <w:sz w:val="24"/>
          <w:szCs w:val="24"/>
        </w:rPr>
        <w:t xml:space="preserve"> нас в любой отрасли физического знания</w:t>
      </w:r>
      <w:r w:rsidR="007F71B0">
        <w:rPr>
          <w:sz w:val="24"/>
          <w:szCs w:val="24"/>
        </w:rPr>
        <w:t>;</w:t>
      </w:r>
      <w:r w:rsidR="00842D52" w:rsidRPr="00C72D9D">
        <w:rPr>
          <w:sz w:val="24"/>
          <w:szCs w:val="24"/>
        </w:rPr>
        <w:t xml:space="preserve"> в духовных </w:t>
      </w:r>
      <w:r w:rsidR="007F71B0">
        <w:rPr>
          <w:sz w:val="24"/>
          <w:szCs w:val="24"/>
        </w:rPr>
        <w:t xml:space="preserve">же </w:t>
      </w:r>
      <w:r w:rsidR="00842D52" w:rsidRPr="00C72D9D">
        <w:rPr>
          <w:sz w:val="24"/>
          <w:szCs w:val="24"/>
        </w:rPr>
        <w:t>науках мы были, есть и всегда будем вашими</w:t>
      </w:r>
      <w:r w:rsidR="008F4299">
        <w:rPr>
          <w:sz w:val="24"/>
          <w:szCs w:val="24"/>
        </w:rPr>
        <w:t xml:space="preserve"> </w:t>
      </w:r>
      <w:r w:rsidR="00842D52" w:rsidRPr="00C72D9D">
        <w:rPr>
          <w:sz w:val="24"/>
          <w:szCs w:val="24"/>
        </w:rPr>
        <w:t>УЧИТЕЛЯМИ.</w:t>
      </w:r>
    </w:p>
    <w:p w:rsidR="00842D52" w:rsidRPr="00C72D9D" w:rsidRDefault="00842D52" w:rsidP="00842D52">
      <w:pPr>
        <w:ind w:firstLine="340"/>
        <w:jc w:val="both"/>
        <w:rPr>
          <w:sz w:val="24"/>
          <w:szCs w:val="24"/>
        </w:rPr>
      </w:pPr>
      <w:r w:rsidRPr="00C72D9D">
        <w:rPr>
          <w:sz w:val="24"/>
          <w:szCs w:val="24"/>
        </w:rPr>
        <w:t xml:space="preserve">Но разрешите мне </w:t>
      </w:r>
      <w:r w:rsidR="007F71B0">
        <w:rPr>
          <w:sz w:val="24"/>
          <w:szCs w:val="24"/>
        </w:rPr>
        <w:t xml:space="preserve">вас </w:t>
      </w:r>
      <w:r w:rsidRPr="00C72D9D">
        <w:rPr>
          <w:sz w:val="24"/>
          <w:szCs w:val="24"/>
        </w:rPr>
        <w:t>спросить, что могу я, полуцивилизованный туземец, думать о милосердии, скромности и любезности человека, принадлежащего к вышестоящей расе</w:t>
      </w:r>
      <w:r>
        <w:rPr>
          <w:sz w:val="24"/>
          <w:szCs w:val="24"/>
        </w:rPr>
        <w:t>,</w:t>
      </w:r>
      <w:r w:rsidR="008F4299">
        <w:rPr>
          <w:sz w:val="24"/>
          <w:szCs w:val="24"/>
        </w:rPr>
        <w:t xml:space="preserve"> </w:t>
      </w:r>
      <w:r w:rsidR="00010F77">
        <w:rPr>
          <w:sz w:val="24"/>
          <w:szCs w:val="24"/>
        </w:rPr>
        <w:t>—</w:t>
      </w:r>
      <w:r w:rsidRPr="00C72D9D">
        <w:rPr>
          <w:sz w:val="24"/>
          <w:szCs w:val="24"/>
        </w:rPr>
        <w:t xml:space="preserve">человека, которого я знаю как великодушного, справедливого и в большинстве случаев </w:t>
      </w:r>
      <w:r w:rsidR="00010F77">
        <w:rPr>
          <w:sz w:val="24"/>
          <w:szCs w:val="24"/>
        </w:rPr>
        <w:t>доброс</w:t>
      </w:r>
      <w:r w:rsidR="00AF4AAE">
        <w:rPr>
          <w:sz w:val="24"/>
          <w:szCs w:val="24"/>
        </w:rPr>
        <w:t>е</w:t>
      </w:r>
      <w:r w:rsidR="00010F77">
        <w:rPr>
          <w:sz w:val="24"/>
          <w:szCs w:val="24"/>
        </w:rPr>
        <w:t>рдечн</w:t>
      </w:r>
      <w:r w:rsidRPr="00C72D9D">
        <w:rPr>
          <w:sz w:val="24"/>
          <w:szCs w:val="24"/>
        </w:rPr>
        <w:t>ого, когда он с плохо скрываемым презрением восклицает: «Если вам нужны слепо бросающиеся впер</w:t>
      </w:r>
      <w:r w:rsidR="00010F77">
        <w:rPr>
          <w:sz w:val="24"/>
          <w:szCs w:val="24"/>
        </w:rPr>
        <w:t>ё</w:t>
      </w:r>
      <w:r w:rsidRPr="00C72D9D">
        <w:rPr>
          <w:sz w:val="24"/>
          <w:szCs w:val="24"/>
        </w:rPr>
        <w:t xml:space="preserve">д люди, не задумывающиеся о конечных результатах </w:t>
      </w:r>
      <w:r w:rsidR="00010F77">
        <w:rPr>
          <w:sz w:val="24"/>
          <w:szCs w:val="24"/>
        </w:rPr>
        <w:t>—</w:t>
      </w:r>
      <w:r w:rsidR="00010F77" w:rsidRPr="00C72D9D">
        <w:rPr>
          <w:sz w:val="24"/>
          <w:szCs w:val="24"/>
        </w:rPr>
        <w:t xml:space="preserve"> </w:t>
      </w:r>
      <w:r w:rsidRPr="00C72D9D">
        <w:rPr>
          <w:sz w:val="24"/>
          <w:szCs w:val="24"/>
        </w:rPr>
        <w:t>(</w:t>
      </w:r>
      <w:r w:rsidR="00010F77">
        <w:rPr>
          <w:sz w:val="24"/>
          <w:szCs w:val="24"/>
        </w:rPr>
        <w:t xml:space="preserve">а </w:t>
      </w:r>
      <w:r w:rsidRPr="00C72D9D">
        <w:rPr>
          <w:sz w:val="24"/>
          <w:szCs w:val="24"/>
        </w:rPr>
        <w:t>я никогда этого не говорил</w:t>
      </w:r>
      <w:r>
        <w:rPr>
          <w:sz w:val="24"/>
          <w:szCs w:val="24"/>
        </w:rPr>
        <w:t>!</w:t>
      </w:r>
      <w:r w:rsidRPr="00C72D9D">
        <w:rPr>
          <w:sz w:val="24"/>
          <w:szCs w:val="24"/>
        </w:rPr>
        <w:t xml:space="preserve">), </w:t>
      </w:r>
      <w:r w:rsidR="00010F77">
        <w:rPr>
          <w:sz w:val="24"/>
          <w:szCs w:val="24"/>
        </w:rPr>
        <w:t xml:space="preserve">— </w:t>
      </w:r>
      <w:r w:rsidR="003A4EF6">
        <w:rPr>
          <w:i/>
          <w:sz w:val="24"/>
          <w:szCs w:val="24"/>
        </w:rPr>
        <w:t>держитесь за своих Ол</w:t>
      </w:r>
      <w:r w:rsidRPr="00704E38">
        <w:rPr>
          <w:i/>
          <w:sz w:val="24"/>
          <w:szCs w:val="24"/>
        </w:rPr>
        <w:t>коттов</w:t>
      </w:r>
      <w:r w:rsidRPr="00C72D9D">
        <w:rPr>
          <w:sz w:val="24"/>
          <w:szCs w:val="24"/>
        </w:rPr>
        <w:t xml:space="preserve">, но если вам нужны люди ВЫСШЕГО КЛАССА, </w:t>
      </w:r>
      <w:r w:rsidRPr="00704E38">
        <w:rPr>
          <w:i/>
          <w:sz w:val="24"/>
          <w:szCs w:val="24"/>
        </w:rPr>
        <w:t xml:space="preserve">чьи мозги </w:t>
      </w:r>
      <w:r w:rsidR="00010F77">
        <w:rPr>
          <w:i/>
          <w:sz w:val="24"/>
          <w:szCs w:val="24"/>
        </w:rPr>
        <w:t>будут</w:t>
      </w:r>
      <w:r w:rsidRPr="00704E38">
        <w:rPr>
          <w:i/>
          <w:sz w:val="24"/>
          <w:szCs w:val="24"/>
        </w:rPr>
        <w:t xml:space="preserve"> эффективно</w:t>
      </w:r>
      <w:r w:rsidRPr="00C72D9D">
        <w:rPr>
          <w:sz w:val="24"/>
          <w:szCs w:val="24"/>
        </w:rPr>
        <w:t xml:space="preserve"> работать для вашего дела, помните...»</w:t>
      </w:r>
      <w:r>
        <w:rPr>
          <w:sz w:val="24"/>
          <w:szCs w:val="24"/>
        </w:rPr>
        <w:t>,</w:t>
      </w:r>
      <w:r w:rsidRPr="00C72D9D">
        <w:rPr>
          <w:sz w:val="24"/>
          <w:szCs w:val="24"/>
        </w:rPr>
        <w:t xml:space="preserve"> и т. д. Мой дорогой сэр, нам не нужны слепо бросающиеся вперед люди; </w:t>
      </w:r>
      <w:r w:rsidR="00010F77">
        <w:rPr>
          <w:sz w:val="24"/>
          <w:szCs w:val="24"/>
        </w:rPr>
        <w:t xml:space="preserve">но </w:t>
      </w:r>
      <w:r w:rsidRPr="00C72D9D">
        <w:rPr>
          <w:sz w:val="24"/>
          <w:szCs w:val="24"/>
        </w:rPr>
        <w:t xml:space="preserve">не </w:t>
      </w:r>
      <w:r w:rsidR="00010F77">
        <w:rPr>
          <w:sz w:val="24"/>
          <w:szCs w:val="24"/>
        </w:rPr>
        <w:t xml:space="preserve">готовы мы и </w:t>
      </w:r>
      <w:r w:rsidRPr="00C72D9D">
        <w:rPr>
          <w:sz w:val="24"/>
          <w:szCs w:val="24"/>
        </w:rPr>
        <w:t xml:space="preserve">бросать испытанных друзей, </w:t>
      </w:r>
      <w:r w:rsidRPr="00704E38">
        <w:rPr>
          <w:i/>
          <w:sz w:val="24"/>
          <w:szCs w:val="24"/>
        </w:rPr>
        <w:t>которые, скорее, готовы прослыть дураками</w:t>
      </w:r>
      <w:r w:rsidRPr="00C72D9D">
        <w:rPr>
          <w:sz w:val="24"/>
          <w:szCs w:val="24"/>
        </w:rPr>
        <w:t>, чем открыть то, что они узнали, дав торжественн</w:t>
      </w:r>
      <w:r w:rsidR="00010F77">
        <w:rPr>
          <w:sz w:val="24"/>
          <w:szCs w:val="24"/>
        </w:rPr>
        <w:t>ой обет</w:t>
      </w:r>
      <w:r w:rsidRPr="00C72D9D">
        <w:rPr>
          <w:sz w:val="24"/>
          <w:szCs w:val="24"/>
        </w:rPr>
        <w:t xml:space="preserve"> никогда этого не </w:t>
      </w:r>
      <w:r w:rsidR="00010F77">
        <w:rPr>
          <w:sz w:val="24"/>
          <w:szCs w:val="24"/>
        </w:rPr>
        <w:t>рас</w:t>
      </w:r>
      <w:r w:rsidRPr="00C72D9D">
        <w:rPr>
          <w:sz w:val="24"/>
          <w:szCs w:val="24"/>
        </w:rPr>
        <w:t xml:space="preserve">крывать, если на то не будет разрешения, даже для привлечения людей </w:t>
      </w:r>
      <w:r w:rsidRPr="00704E38">
        <w:rPr>
          <w:i/>
          <w:sz w:val="24"/>
          <w:szCs w:val="24"/>
        </w:rPr>
        <w:t>самого высшего</w:t>
      </w:r>
      <w:r w:rsidRPr="00C72D9D">
        <w:rPr>
          <w:sz w:val="24"/>
          <w:szCs w:val="24"/>
        </w:rPr>
        <w:t xml:space="preserve"> класса. Также мы не особенно озабочены привлечением кого-либо к нашей работе, </w:t>
      </w:r>
      <w:r w:rsidR="00010F77">
        <w:rPr>
          <w:sz w:val="24"/>
          <w:szCs w:val="24"/>
        </w:rPr>
        <w:t xml:space="preserve">кроме как </w:t>
      </w:r>
      <w:r w:rsidRPr="00C72D9D">
        <w:rPr>
          <w:sz w:val="24"/>
          <w:szCs w:val="24"/>
        </w:rPr>
        <w:t>по</w:t>
      </w:r>
      <w:r w:rsidR="00010F77">
        <w:rPr>
          <w:sz w:val="24"/>
          <w:szCs w:val="24"/>
        </w:rPr>
        <w:t xml:space="preserve"> их собственной инициативе</w:t>
      </w:r>
      <w:r w:rsidRPr="00C72D9D">
        <w:rPr>
          <w:sz w:val="24"/>
          <w:szCs w:val="24"/>
        </w:rPr>
        <w:t>. Мы нуждаемся в верных</w:t>
      </w:r>
      <w:r w:rsidR="00010F77">
        <w:rPr>
          <w:sz w:val="24"/>
          <w:szCs w:val="24"/>
        </w:rPr>
        <w:t>,</w:t>
      </w:r>
      <w:r w:rsidR="00AF4AAE">
        <w:rPr>
          <w:sz w:val="24"/>
          <w:szCs w:val="24"/>
        </w:rPr>
        <w:t xml:space="preserve"> бескорыстных</w:t>
      </w:r>
      <w:r w:rsidRPr="00C72D9D">
        <w:rPr>
          <w:sz w:val="24"/>
          <w:szCs w:val="24"/>
        </w:rPr>
        <w:t xml:space="preserve"> </w:t>
      </w:r>
      <w:r w:rsidR="00010F77">
        <w:rPr>
          <w:sz w:val="24"/>
          <w:szCs w:val="24"/>
        </w:rPr>
        <w:t>и</w:t>
      </w:r>
      <w:r w:rsidRPr="00C72D9D">
        <w:rPr>
          <w:sz w:val="24"/>
          <w:szCs w:val="24"/>
        </w:rPr>
        <w:t xml:space="preserve"> бесстрашных душах</w:t>
      </w:r>
      <w:r w:rsidR="00010F77">
        <w:rPr>
          <w:sz w:val="24"/>
          <w:szCs w:val="24"/>
        </w:rPr>
        <w:t>, которым можно доверять</w:t>
      </w:r>
      <w:r w:rsidRPr="00C72D9D">
        <w:rPr>
          <w:sz w:val="24"/>
          <w:szCs w:val="24"/>
        </w:rPr>
        <w:t xml:space="preserve"> и охотно </w:t>
      </w:r>
      <w:r w:rsidR="000A5DC8">
        <w:rPr>
          <w:sz w:val="24"/>
          <w:szCs w:val="24"/>
        </w:rPr>
        <w:t>предо</w:t>
      </w:r>
      <w:r w:rsidRPr="00C72D9D">
        <w:rPr>
          <w:sz w:val="24"/>
          <w:szCs w:val="24"/>
        </w:rPr>
        <w:t xml:space="preserve">ставляем </w:t>
      </w:r>
      <w:r w:rsidR="000A5DC8">
        <w:rPr>
          <w:sz w:val="24"/>
          <w:szCs w:val="24"/>
        </w:rPr>
        <w:t xml:space="preserve">самим себе </w:t>
      </w:r>
      <w:r w:rsidRPr="00C72D9D">
        <w:rPr>
          <w:sz w:val="24"/>
          <w:szCs w:val="24"/>
        </w:rPr>
        <w:t xml:space="preserve">людей «высшего класса» и </w:t>
      </w:r>
      <w:r w:rsidR="000A5DC8">
        <w:rPr>
          <w:sz w:val="24"/>
          <w:szCs w:val="24"/>
        </w:rPr>
        <w:t xml:space="preserve">даже </w:t>
      </w:r>
      <w:r w:rsidRPr="00C72D9D">
        <w:rPr>
          <w:sz w:val="24"/>
          <w:szCs w:val="24"/>
        </w:rPr>
        <w:t>более высокие интеллекты</w:t>
      </w:r>
      <w:r w:rsidR="008F4299">
        <w:rPr>
          <w:sz w:val="24"/>
          <w:szCs w:val="24"/>
        </w:rPr>
        <w:t xml:space="preserve"> —</w:t>
      </w:r>
      <w:r w:rsidRPr="00C72D9D">
        <w:rPr>
          <w:sz w:val="24"/>
          <w:szCs w:val="24"/>
        </w:rPr>
        <w:t xml:space="preserve"> пусть сами нащупывают путь к Свету. Такие </w:t>
      </w:r>
      <w:r w:rsidR="000A5DC8">
        <w:rPr>
          <w:sz w:val="24"/>
          <w:szCs w:val="24"/>
        </w:rPr>
        <w:t>лишь</w:t>
      </w:r>
      <w:r w:rsidRPr="00C72D9D">
        <w:rPr>
          <w:sz w:val="24"/>
          <w:szCs w:val="24"/>
        </w:rPr>
        <w:t xml:space="preserve"> будут смотреть на нас как на подчин</w:t>
      </w:r>
      <w:r w:rsidR="000A5DC8">
        <w:rPr>
          <w:sz w:val="24"/>
          <w:szCs w:val="24"/>
        </w:rPr>
        <w:t>ё</w:t>
      </w:r>
      <w:r w:rsidRPr="00C72D9D">
        <w:rPr>
          <w:sz w:val="24"/>
          <w:szCs w:val="24"/>
        </w:rPr>
        <w:t>нных.</w:t>
      </w:r>
    </w:p>
    <w:p w:rsidR="00842D52" w:rsidRPr="00C72D9D" w:rsidRDefault="000A5DC8" w:rsidP="00842D52">
      <w:pPr>
        <w:ind w:firstLine="340"/>
        <w:jc w:val="both"/>
        <w:rPr>
          <w:sz w:val="24"/>
          <w:szCs w:val="24"/>
        </w:rPr>
      </w:pPr>
      <w:r>
        <w:rPr>
          <w:sz w:val="24"/>
          <w:szCs w:val="24"/>
        </w:rPr>
        <w:t>Думаю</w:t>
      </w:r>
      <w:r w:rsidR="00842D52" w:rsidRPr="00C72D9D">
        <w:rPr>
          <w:sz w:val="24"/>
          <w:szCs w:val="24"/>
        </w:rPr>
        <w:t xml:space="preserve">, что </w:t>
      </w:r>
      <w:r w:rsidR="00842D52">
        <w:rPr>
          <w:sz w:val="24"/>
          <w:szCs w:val="24"/>
        </w:rPr>
        <w:t>нескольких</w:t>
      </w:r>
      <w:r w:rsidR="00842D52" w:rsidRPr="00704E38">
        <w:rPr>
          <w:sz w:val="24"/>
          <w:szCs w:val="24"/>
        </w:rPr>
        <w:t xml:space="preserve"> </w:t>
      </w:r>
      <w:r w:rsidR="00842D52" w:rsidRPr="00C72D9D">
        <w:rPr>
          <w:sz w:val="24"/>
          <w:szCs w:val="24"/>
        </w:rPr>
        <w:t>эти</w:t>
      </w:r>
      <w:r w:rsidR="00842D52">
        <w:rPr>
          <w:sz w:val="24"/>
          <w:szCs w:val="24"/>
        </w:rPr>
        <w:t>х</w:t>
      </w:r>
      <w:r w:rsidR="00842D52" w:rsidRPr="00C72D9D">
        <w:rPr>
          <w:sz w:val="24"/>
          <w:szCs w:val="24"/>
        </w:rPr>
        <w:t xml:space="preserve"> ци</w:t>
      </w:r>
      <w:r w:rsidR="00842D52">
        <w:rPr>
          <w:sz w:val="24"/>
          <w:szCs w:val="24"/>
        </w:rPr>
        <w:t>тат из вашего письма и моих вызванных ими откровенных ответов</w:t>
      </w:r>
      <w:r w:rsidR="00842D52" w:rsidRPr="00C72D9D">
        <w:rPr>
          <w:sz w:val="24"/>
          <w:szCs w:val="24"/>
        </w:rPr>
        <w:t xml:space="preserve"> </w:t>
      </w:r>
      <w:r w:rsidR="00842D52">
        <w:rPr>
          <w:sz w:val="24"/>
          <w:szCs w:val="24"/>
        </w:rPr>
        <w:t>достаточно</w:t>
      </w:r>
      <w:r w:rsidR="00842D52" w:rsidRPr="00C72D9D">
        <w:rPr>
          <w:sz w:val="24"/>
          <w:szCs w:val="24"/>
        </w:rPr>
        <w:t>, чтобы показать, как далек</w:t>
      </w:r>
      <w:r w:rsidR="00842D52">
        <w:rPr>
          <w:sz w:val="24"/>
          <w:szCs w:val="24"/>
        </w:rPr>
        <w:t>и</w:t>
      </w:r>
      <w:r w:rsidR="00842D52" w:rsidRPr="00C72D9D">
        <w:rPr>
          <w:sz w:val="24"/>
          <w:szCs w:val="24"/>
        </w:rPr>
        <w:t xml:space="preserve"> мы от </w:t>
      </w:r>
      <w:r w:rsidR="00842D52" w:rsidRPr="00704E38">
        <w:rPr>
          <w:i/>
          <w:sz w:val="24"/>
          <w:szCs w:val="24"/>
        </w:rPr>
        <w:t>сердечного согласия</w:t>
      </w:r>
      <w:r w:rsidR="00842D52" w:rsidRPr="00C72D9D">
        <w:rPr>
          <w:sz w:val="24"/>
          <w:szCs w:val="24"/>
        </w:rPr>
        <w:t xml:space="preserve">. Вы проявляете свирепый воинственный дух и желание (простите меня) сражаться с тенями, вызванными вашим собственным воображением. Я имел честь получить от вас три длинных письма, прежде чем еле успел в общих выражениях ответить на первое. Я никогда не отказывался </w:t>
      </w:r>
      <w:r w:rsidR="00221546" w:rsidRPr="00221546">
        <w:rPr>
          <w:i/>
          <w:sz w:val="24"/>
          <w:szCs w:val="24"/>
        </w:rPr>
        <w:t>наотрез</w:t>
      </w:r>
      <w:r w:rsidR="00221546" w:rsidRPr="00C72D9D">
        <w:rPr>
          <w:sz w:val="24"/>
          <w:szCs w:val="24"/>
        </w:rPr>
        <w:t xml:space="preserve"> </w:t>
      </w:r>
      <w:r w:rsidR="00842D52" w:rsidRPr="00C72D9D">
        <w:rPr>
          <w:sz w:val="24"/>
          <w:szCs w:val="24"/>
        </w:rPr>
        <w:t xml:space="preserve">исполнять ваши </w:t>
      </w:r>
      <w:r w:rsidR="00221546">
        <w:rPr>
          <w:sz w:val="24"/>
          <w:szCs w:val="24"/>
        </w:rPr>
        <w:t>по</w:t>
      </w:r>
      <w:r w:rsidR="00842D52" w:rsidRPr="00C72D9D">
        <w:rPr>
          <w:sz w:val="24"/>
          <w:szCs w:val="24"/>
        </w:rPr>
        <w:t xml:space="preserve">желания; </w:t>
      </w:r>
      <w:r w:rsidR="00221546">
        <w:rPr>
          <w:sz w:val="24"/>
          <w:szCs w:val="24"/>
        </w:rPr>
        <w:t xml:space="preserve">и </w:t>
      </w:r>
      <w:r w:rsidR="00842D52" w:rsidRPr="00C72D9D">
        <w:rPr>
          <w:sz w:val="24"/>
          <w:szCs w:val="24"/>
        </w:rPr>
        <w:t xml:space="preserve">до сих пор я </w:t>
      </w:r>
      <w:r w:rsidR="00221546">
        <w:rPr>
          <w:sz w:val="24"/>
          <w:szCs w:val="24"/>
        </w:rPr>
        <w:t>не отказывался отечать ни на один из ваших</w:t>
      </w:r>
      <w:r w:rsidR="00842D52" w:rsidRPr="00C72D9D">
        <w:rPr>
          <w:sz w:val="24"/>
          <w:szCs w:val="24"/>
        </w:rPr>
        <w:t xml:space="preserve"> вопрос</w:t>
      </w:r>
      <w:r w:rsidR="00221546">
        <w:rPr>
          <w:sz w:val="24"/>
          <w:szCs w:val="24"/>
        </w:rPr>
        <w:t>ов</w:t>
      </w:r>
      <w:r w:rsidR="00842D52" w:rsidRPr="00C72D9D">
        <w:rPr>
          <w:sz w:val="24"/>
          <w:szCs w:val="24"/>
        </w:rPr>
        <w:t xml:space="preserve">. Как вы могли знать, что будущее вам готовило, если бы вы подождали </w:t>
      </w:r>
      <w:r w:rsidR="001A6383">
        <w:rPr>
          <w:sz w:val="24"/>
          <w:szCs w:val="24"/>
        </w:rPr>
        <w:t xml:space="preserve">хотя бы </w:t>
      </w:r>
      <w:r w:rsidR="00842D52" w:rsidRPr="00C72D9D">
        <w:rPr>
          <w:sz w:val="24"/>
          <w:szCs w:val="24"/>
        </w:rPr>
        <w:t>неделю? Вы приглашаете меня на совещание, ка</w:t>
      </w:r>
      <w:r w:rsidR="001A6383">
        <w:rPr>
          <w:sz w:val="24"/>
          <w:szCs w:val="24"/>
        </w:rPr>
        <w:t>залось бы</w:t>
      </w:r>
      <w:r w:rsidR="00842D52" w:rsidRPr="00C72D9D">
        <w:rPr>
          <w:sz w:val="24"/>
          <w:szCs w:val="24"/>
        </w:rPr>
        <w:t>, только чтобы указать мне недостатки</w:t>
      </w:r>
      <w:r w:rsidR="001A6383">
        <w:rPr>
          <w:sz w:val="24"/>
          <w:szCs w:val="24"/>
        </w:rPr>
        <w:t xml:space="preserve"> и</w:t>
      </w:r>
      <w:r w:rsidR="00842D52" w:rsidRPr="00C72D9D">
        <w:rPr>
          <w:sz w:val="24"/>
          <w:szCs w:val="24"/>
        </w:rPr>
        <w:t xml:space="preserve"> слабые места нашего образа действий и причины нашего предполагаемого провала в отвращении человечества от путей зла. В сво</w:t>
      </w:r>
      <w:r w:rsidR="00F73B34">
        <w:rPr>
          <w:sz w:val="24"/>
          <w:szCs w:val="24"/>
        </w:rPr>
        <w:t>ё</w:t>
      </w:r>
      <w:r w:rsidR="00842D52" w:rsidRPr="00C72D9D">
        <w:rPr>
          <w:sz w:val="24"/>
          <w:szCs w:val="24"/>
        </w:rPr>
        <w:t xml:space="preserve">м письме вы без обиняков демонстрируете, что </w:t>
      </w:r>
      <w:r w:rsidR="00F73B34">
        <w:rPr>
          <w:sz w:val="24"/>
          <w:szCs w:val="24"/>
        </w:rPr>
        <w:t>вы</w:t>
      </w:r>
      <w:r w:rsidR="001A6383">
        <w:rPr>
          <w:sz w:val="24"/>
          <w:szCs w:val="24"/>
        </w:rPr>
        <w:t xml:space="preserve"> </w:t>
      </w:r>
      <w:r w:rsidR="00842D52" w:rsidRPr="00C72D9D">
        <w:rPr>
          <w:sz w:val="24"/>
          <w:szCs w:val="24"/>
        </w:rPr>
        <w:t>начало, середин</w:t>
      </w:r>
      <w:r w:rsidR="001A6383">
        <w:rPr>
          <w:sz w:val="24"/>
          <w:szCs w:val="24"/>
        </w:rPr>
        <w:t>а</w:t>
      </w:r>
      <w:r w:rsidR="00842D52" w:rsidRPr="00C72D9D">
        <w:rPr>
          <w:sz w:val="24"/>
          <w:szCs w:val="24"/>
        </w:rPr>
        <w:t xml:space="preserve"> и кон</w:t>
      </w:r>
      <w:r w:rsidR="001A6383">
        <w:rPr>
          <w:sz w:val="24"/>
          <w:szCs w:val="24"/>
        </w:rPr>
        <w:t>е</w:t>
      </w:r>
      <w:r w:rsidR="00842D52" w:rsidRPr="00C72D9D">
        <w:rPr>
          <w:sz w:val="24"/>
          <w:szCs w:val="24"/>
        </w:rPr>
        <w:t>ц</w:t>
      </w:r>
      <w:r w:rsidR="00F73B34">
        <w:rPr>
          <w:sz w:val="24"/>
          <w:szCs w:val="24"/>
        </w:rPr>
        <w:t xml:space="preserve"> закона самому себе</w:t>
      </w:r>
      <w:r w:rsidR="00842D52" w:rsidRPr="00C72D9D">
        <w:rPr>
          <w:sz w:val="24"/>
          <w:szCs w:val="24"/>
        </w:rPr>
        <w:t>. Тогда зачем вам вообще беспокоить себя перепиской со мной? Даже то, что вы называете «парфянской стрелой»</w:t>
      </w:r>
      <w:r w:rsidR="00842D52">
        <w:rPr>
          <w:sz w:val="24"/>
          <w:szCs w:val="24"/>
        </w:rPr>
        <w:t>,</w:t>
      </w:r>
      <w:r w:rsidR="003A4EF6">
        <w:rPr>
          <w:sz w:val="24"/>
          <w:szCs w:val="24"/>
        </w:rPr>
        <w:t xml:space="preserve"> </w:t>
      </w:r>
      <w:r w:rsidR="00842D52" w:rsidRPr="00C72D9D">
        <w:rPr>
          <w:sz w:val="24"/>
          <w:szCs w:val="24"/>
        </w:rPr>
        <w:t xml:space="preserve">никогда не предназначалось в качестве таковой. Отнюдь не я, кто не в состоянии достичь </w:t>
      </w:r>
      <w:r w:rsidR="00842D52" w:rsidRPr="00704E38">
        <w:rPr>
          <w:i/>
          <w:sz w:val="24"/>
          <w:szCs w:val="24"/>
        </w:rPr>
        <w:t>абсолютного</w:t>
      </w:r>
      <w:r w:rsidR="00842D52" w:rsidRPr="00C72D9D">
        <w:rPr>
          <w:sz w:val="24"/>
          <w:szCs w:val="24"/>
        </w:rPr>
        <w:t>, стану умалять и недооценивать относительное добро. Ваши «птички», без сомнения, раз вы в этом уверен</w:t>
      </w:r>
      <w:r w:rsidR="003A4EF6">
        <w:rPr>
          <w:sz w:val="24"/>
          <w:szCs w:val="24"/>
        </w:rPr>
        <w:t>ы, совершили много добра на своё</w:t>
      </w:r>
      <w:r w:rsidR="00842D52" w:rsidRPr="00C72D9D">
        <w:rPr>
          <w:sz w:val="24"/>
          <w:szCs w:val="24"/>
        </w:rPr>
        <w:t>м пути, и мне, конечно, не снилось кого-либо оскорблять замечанием, что ч</w:t>
      </w:r>
      <w:r w:rsidR="00F73B34">
        <w:rPr>
          <w:sz w:val="24"/>
          <w:szCs w:val="24"/>
        </w:rPr>
        <w:t>е</w:t>
      </w:r>
      <w:r w:rsidR="001A6383">
        <w:rPr>
          <w:sz w:val="24"/>
          <w:szCs w:val="24"/>
        </w:rPr>
        <w:t xml:space="preserve">лвечество </w:t>
      </w:r>
      <w:r w:rsidR="00842D52" w:rsidRPr="00C72D9D">
        <w:rPr>
          <w:sz w:val="24"/>
          <w:szCs w:val="24"/>
        </w:rPr>
        <w:t>и е</w:t>
      </w:r>
      <w:r w:rsidR="001A6383">
        <w:rPr>
          <w:sz w:val="24"/>
          <w:szCs w:val="24"/>
        </w:rPr>
        <w:t>го</w:t>
      </w:r>
      <w:r w:rsidR="00842D52" w:rsidRPr="00C72D9D">
        <w:rPr>
          <w:sz w:val="24"/>
          <w:szCs w:val="24"/>
        </w:rPr>
        <w:t xml:space="preserve"> благосостояние является не менее благородным и желательным предметом изучения, чем орнитология. Но я не совсем уверен, что ваше прощальное замечание о том, что мы</w:t>
      </w:r>
      <w:r w:rsidR="00842D52">
        <w:rPr>
          <w:sz w:val="24"/>
          <w:szCs w:val="24"/>
        </w:rPr>
        <w:t>,</w:t>
      </w:r>
      <w:r w:rsidR="00842D52" w:rsidRPr="00C72D9D">
        <w:rPr>
          <w:sz w:val="24"/>
          <w:szCs w:val="24"/>
        </w:rPr>
        <w:t xml:space="preserve"> в общем</w:t>
      </w:r>
      <w:r w:rsidR="00842D52">
        <w:rPr>
          <w:sz w:val="24"/>
          <w:szCs w:val="24"/>
        </w:rPr>
        <w:t>,</w:t>
      </w:r>
      <w:r w:rsidR="00842D52" w:rsidRPr="00C72D9D">
        <w:rPr>
          <w:sz w:val="24"/>
          <w:szCs w:val="24"/>
        </w:rPr>
        <w:t xml:space="preserve"> не являемся неуязвимыми, было совершенно свободно от того духа, который воодушевлял отступающих парфян. Как бы то ни было, мы д</w:t>
      </w:r>
      <w:r w:rsidR="00F73B34">
        <w:rPr>
          <w:sz w:val="24"/>
          <w:szCs w:val="24"/>
        </w:rPr>
        <w:t>овольны той жизнью, которую ведё</w:t>
      </w:r>
      <w:r w:rsidR="00842D52" w:rsidRPr="00C72D9D">
        <w:rPr>
          <w:sz w:val="24"/>
          <w:szCs w:val="24"/>
        </w:rPr>
        <w:t xml:space="preserve">м, неизвестные и не тревожимые цивилизацией, основывающейся исключительно на </w:t>
      </w:r>
      <w:r w:rsidR="001A6383">
        <w:rPr>
          <w:sz w:val="24"/>
          <w:szCs w:val="24"/>
        </w:rPr>
        <w:t>интеллекте</w:t>
      </w:r>
      <w:r w:rsidR="00842D52" w:rsidRPr="00C72D9D">
        <w:rPr>
          <w:sz w:val="24"/>
          <w:szCs w:val="24"/>
        </w:rPr>
        <w:t>. Также мы ничуть не тревожимся о возрождении наших древних искусств и высокой цивилизации, ибо они так же, несомненно, в сво</w:t>
      </w:r>
      <w:r w:rsidR="001A6383">
        <w:rPr>
          <w:sz w:val="24"/>
          <w:szCs w:val="24"/>
        </w:rPr>
        <w:t>ё</w:t>
      </w:r>
      <w:r w:rsidR="00842D52" w:rsidRPr="00C72D9D">
        <w:rPr>
          <w:sz w:val="24"/>
          <w:szCs w:val="24"/>
        </w:rPr>
        <w:t xml:space="preserve"> время</w:t>
      </w:r>
      <w:r w:rsidR="001A6383" w:rsidRPr="001A6383">
        <w:rPr>
          <w:sz w:val="24"/>
          <w:szCs w:val="24"/>
        </w:rPr>
        <w:t xml:space="preserve"> </w:t>
      </w:r>
      <w:r w:rsidR="001A6383" w:rsidRPr="00C72D9D">
        <w:rPr>
          <w:sz w:val="24"/>
          <w:szCs w:val="24"/>
        </w:rPr>
        <w:t>вернутся</w:t>
      </w:r>
      <w:r w:rsidR="00842D52" w:rsidRPr="00C72D9D">
        <w:rPr>
          <w:sz w:val="24"/>
          <w:szCs w:val="24"/>
        </w:rPr>
        <w:t xml:space="preserve">, и в более высоком состоянии, как </w:t>
      </w:r>
      <w:r w:rsidR="00F73B34">
        <w:rPr>
          <w:sz w:val="24"/>
          <w:szCs w:val="24"/>
        </w:rPr>
        <w:t xml:space="preserve">вернулись </w:t>
      </w:r>
      <w:r w:rsidR="00842D52" w:rsidRPr="00C72D9D">
        <w:rPr>
          <w:sz w:val="24"/>
          <w:szCs w:val="24"/>
        </w:rPr>
        <w:t xml:space="preserve">в </w:t>
      </w:r>
      <w:r w:rsidR="00361426">
        <w:rPr>
          <w:sz w:val="24"/>
          <w:szCs w:val="24"/>
        </w:rPr>
        <w:t xml:space="preserve">более высоких формах </w:t>
      </w:r>
      <w:r w:rsidR="00842D52" w:rsidRPr="00C72D9D">
        <w:rPr>
          <w:sz w:val="24"/>
          <w:szCs w:val="24"/>
        </w:rPr>
        <w:t xml:space="preserve">плезиозавры и мегатерии. Мы имеем слабость верить в постоянно повторяющиеся циклы и надеемся ускорить воскресение того, что минуло. Этому мы не </w:t>
      </w:r>
      <w:r w:rsidR="00842D52" w:rsidRPr="00C72D9D">
        <w:rPr>
          <w:sz w:val="24"/>
          <w:szCs w:val="24"/>
        </w:rPr>
        <w:lastRenderedPageBreak/>
        <w:t xml:space="preserve">смогли бы </w:t>
      </w:r>
      <w:r w:rsidR="00356E93">
        <w:rPr>
          <w:sz w:val="24"/>
          <w:szCs w:val="24"/>
        </w:rPr>
        <w:t>помешать</w:t>
      </w:r>
      <w:r w:rsidR="00842D52" w:rsidRPr="00C72D9D">
        <w:rPr>
          <w:sz w:val="24"/>
          <w:szCs w:val="24"/>
        </w:rPr>
        <w:t xml:space="preserve">, даже если бы хотели. «Новая цивилизация» будет </w:t>
      </w:r>
      <w:r w:rsidR="00535B14">
        <w:rPr>
          <w:sz w:val="24"/>
          <w:szCs w:val="24"/>
        </w:rPr>
        <w:t xml:space="preserve">лишь </w:t>
      </w:r>
      <w:r w:rsidR="00842D52" w:rsidRPr="00C72D9D">
        <w:rPr>
          <w:sz w:val="24"/>
          <w:szCs w:val="24"/>
        </w:rPr>
        <w:t>дет</w:t>
      </w:r>
      <w:r w:rsidR="00535B14">
        <w:rPr>
          <w:sz w:val="24"/>
          <w:szCs w:val="24"/>
        </w:rPr>
        <w:t>ё</w:t>
      </w:r>
      <w:r w:rsidR="00842D52" w:rsidRPr="00C72D9D">
        <w:rPr>
          <w:sz w:val="24"/>
          <w:szCs w:val="24"/>
        </w:rPr>
        <w:t>нышем старой, и нам остается лишь предоставить вечному закону действовать, чтобы наши</w:t>
      </w:r>
      <w:r w:rsidR="00682189">
        <w:rPr>
          <w:sz w:val="24"/>
          <w:szCs w:val="24"/>
        </w:rPr>
        <w:t xml:space="preserve"> мёртвые восстали из могил</w:t>
      </w:r>
      <w:r w:rsidR="00842D52" w:rsidRPr="00C72D9D">
        <w:rPr>
          <w:sz w:val="24"/>
          <w:szCs w:val="24"/>
        </w:rPr>
        <w:t>; вс</w:t>
      </w:r>
      <w:r w:rsidR="00361426">
        <w:rPr>
          <w:sz w:val="24"/>
          <w:szCs w:val="24"/>
        </w:rPr>
        <w:t>ё</w:t>
      </w:r>
      <w:r w:rsidR="00842D52" w:rsidRPr="00C72D9D">
        <w:rPr>
          <w:sz w:val="24"/>
          <w:szCs w:val="24"/>
        </w:rPr>
        <w:t xml:space="preserve"> же мы, несомненно, озабочены, чтобы ускорить наступление этого желательного события. Не бойтесь</w:t>
      </w:r>
      <w:r w:rsidR="008F4299">
        <w:rPr>
          <w:sz w:val="24"/>
          <w:szCs w:val="24"/>
        </w:rPr>
        <w:t xml:space="preserve"> —</w:t>
      </w:r>
      <w:r w:rsidR="00842D52" w:rsidRPr="00C72D9D">
        <w:rPr>
          <w:sz w:val="24"/>
          <w:szCs w:val="24"/>
        </w:rPr>
        <w:t xml:space="preserve"> хотя, по вашему мнению, м</w:t>
      </w:r>
      <w:r w:rsidR="00842D52">
        <w:rPr>
          <w:sz w:val="24"/>
          <w:szCs w:val="24"/>
        </w:rPr>
        <w:t xml:space="preserve">ы «суеверно цепляемся за </w:t>
      </w:r>
      <w:r w:rsidR="00682189">
        <w:rPr>
          <w:sz w:val="24"/>
          <w:szCs w:val="24"/>
        </w:rPr>
        <w:t>реликты</w:t>
      </w:r>
      <w:r w:rsidR="00842D52" w:rsidRPr="00C72D9D">
        <w:rPr>
          <w:sz w:val="24"/>
          <w:szCs w:val="24"/>
        </w:rPr>
        <w:t xml:space="preserve"> прошлого»</w:t>
      </w:r>
      <w:r w:rsidR="00842D52">
        <w:rPr>
          <w:sz w:val="24"/>
          <w:szCs w:val="24"/>
        </w:rPr>
        <w:t>,</w:t>
      </w:r>
      <w:r w:rsidR="008F4299">
        <w:rPr>
          <w:sz w:val="24"/>
          <w:szCs w:val="24"/>
        </w:rPr>
        <w:t xml:space="preserve"> —</w:t>
      </w:r>
      <w:r w:rsidR="00842D52" w:rsidRPr="00C72D9D">
        <w:rPr>
          <w:sz w:val="24"/>
          <w:szCs w:val="24"/>
        </w:rPr>
        <w:t xml:space="preserve"> наше знание не исчезнет из поля зрения человека. Оно</w:t>
      </w:r>
      <w:r w:rsidR="008F4299">
        <w:rPr>
          <w:sz w:val="24"/>
          <w:szCs w:val="24"/>
        </w:rPr>
        <w:t xml:space="preserve"> —</w:t>
      </w:r>
      <w:r w:rsidR="00842D52" w:rsidRPr="00C72D9D">
        <w:rPr>
          <w:sz w:val="24"/>
          <w:szCs w:val="24"/>
        </w:rPr>
        <w:t xml:space="preserve"> «дар богов» и притом сам</w:t>
      </w:r>
      <w:r w:rsidR="00682189">
        <w:rPr>
          <w:sz w:val="24"/>
          <w:szCs w:val="24"/>
        </w:rPr>
        <w:t>ый</w:t>
      </w:r>
      <w:r w:rsidR="00842D52" w:rsidRPr="00C72D9D">
        <w:rPr>
          <w:sz w:val="24"/>
          <w:szCs w:val="24"/>
        </w:rPr>
        <w:t xml:space="preserve"> драгоценн</w:t>
      </w:r>
      <w:r w:rsidR="00682189">
        <w:rPr>
          <w:sz w:val="24"/>
          <w:szCs w:val="24"/>
        </w:rPr>
        <w:t>ый реликт из</w:t>
      </w:r>
      <w:r w:rsidR="00682189" w:rsidRPr="00682189">
        <w:rPr>
          <w:sz w:val="24"/>
          <w:szCs w:val="24"/>
        </w:rPr>
        <w:t xml:space="preserve"> </w:t>
      </w:r>
      <w:r w:rsidR="00682189">
        <w:rPr>
          <w:sz w:val="24"/>
          <w:szCs w:val="24"/>
        </w:rPr>
        <w:t>всех</w:t>
      </w:r>
      <w:r w:rsidR="00842D52" w:rsidRPr="00C72D9D">
        <w:rPr>
          <w:sz w:val="24"/>
          <w:szCs w:val="24"/>
        </w:rPr>
        <w:t>. Держатели с</w:t>
      </w:r>
      <w:r w:rsidR="00682189">
        <w:rPr>
          <w:sz w:val="24"/>
          <w:szCs w:val="24"/>
        </w:rPr>
        <w:t>вящ</w:t>
      </w:r>
      <w:r w:rsidR="00842D52" w:rsidRPr="00C72D9D">
        <w:rPr>
          <w:sz w:val="24"/>
          <w:szCs w:val="24"/>
        </w:rPr>
        <w:t xml:space="preserve">енного Света не для того </w:t>
      </w:r>
      <w:r w:rsidR="00682189">
        <w:rPr>
          <w:sz w:val="24"/>
          <w:szCs w:val="24"/>
        </w:rPr>
        <w:t>смогли пройти через века, только чтобы оказаться</w:t>
      </w:r>
      <w:r w:rsidR="00842D52" w:rsidRPr="00C72D9D">
        <w:rPr>
          <w:sz w:val="24"/>
          <w:szCs w:val="24"/>
        </w:rPr>
        <w:t xml:space="preserve"> разбившимися на скалах современного скептицизма. Наши рулевые слишком опытные моряки, чтобы давать нам повод опасаться такого бедствия. Мы всегда найд</w:t>
      </w:r>
      <w:r w:rsidR="00361426">
        <w:rPr>
          <w:sz w:val="24"/>
          <w:szCs w:val="24"/>
        </w:rPr>
        <w:t>ё</w:t>
      </w:r>
      <w:r w:rsidR="00842D52" w:rsidRPr="00C72D9D">
        <w:rPr>
          <w:sz w:val="24"/>
          <w:szCs w:val="24"/>
        </w:rPr>
        <w:t xml:space="preserve">м добровольцев для замены усталых </w:t>
      </w:r>
      <w:r w:rsidR="00682189">
        <w:rPr>
          <w:sz w:val="24"/>
          <w:szCs w:val="24"/>
        </w:rPr>
        <w:t>вахтенных</w:t>
      </w:r>
      <w:r w:rsidR="00842D52" w:rsidRPr="00C72D9D">
        <w:rPr>
          <w:sz w:val="24"/>
          <w:szCs w:val="24"/>
        </w:rPr>
        <w:t>, и, как бы ни был плох мир в его нынешнем состоянии переходного периода, вс</w:t>
      </w:r>
      <w:r w:rsidR="00682189">
        <w:rPr>
          <w:sz w:val="24"/>
          <w:szCs w:val="24"/>
        </w:rPr>
        <w:t>ё</w:t>
      </w:r>
      <w:r w:rsidR="00842D52" w:rsidRPr="00C72D9D">
        <w:rPr>
          <w:sz w:val="24"/>
          <w:szCs w:val="24"/>
        </w:rPr>
        <w:t xml:space="preserve"> же он может время от времени снабжать нас несколькими сотрудниками. Вы «не предлагаете дальнейшего движения в этом деле», если мы «не подадим сигналов к дальнейшему»? Мой дорогой сэр, мы исполнили наш долг: мы ответили на ваш</w:t>
      </w:r>
      <w:r w:rsidR="00682189">
        <w:rPr>
          <w:sz w:val="24"/>
          <w:szCs w:val="24"/>
        </w:rPr>
        <w:t xml:space="preserve"> призыв</w:t>
      </w:r>
      <w:r w:rsidR="00842D52" w:rsidRPr="00C72D9D">
        <w:rPr>
          <w:sz w:val="24"/>
          <w:szCs w:val="24"/>
        </w:rPr>
        <w:t xml:space="preserve"> и теперь предлагаем не делать дальнейших шагов. Мы, немного изучившие этику Канта, анализировали е</w:t>
      </w:r>
      <w:r w:rsidR="00682189">
        <w:rPr>
          <w:sz w:val="24"/>
          <w:szCs w:val="24"/>
        </w:rPr>
        <w:t>ё</w:t>
      </w:r>
      <w:r w:rsidR="00842D52" w:rsidRPr="00C72D9D">
        <w:rPr>
          <w:sz w:val="24"/>
          <w:szCs w:val="24"/>
        </w:rPr>
        <w:t xml:space="preserve"> довольно тщательно и пришли к заключению, что взгляды даже такого великого мыслителя </w:t>
      </w:r>
      <w:r w:rsidR="00682189">
        <w:rPr>
          <w:sz w:val="24"/>
          <w:szCs w:val="24"/>
        </w:rPr>
        <w:t>на эту форму долга</w:t>
      </w:r>
      <w:r w:rsidR="00682189" w:rsidRPr="00682189">
        <w:rPr>
          <w:sz w:val="24"/>
          <w:szCs w:val="24"/>
        </w:rPr>
        <w:t xml:space="preserve"> </w:t>
      </w:r>
      <w:r w:rsidR="00682189" w:rsidRPr="00682189">
        <w:rPr>
          <w:bCs/>
          <w:sz w:val="24"/>
          <w:szCs w:val="24"/>
        </w:rPr>
        <w:t>(</w:t>
      </w:r>
      <w:r w:rsidR="00682189" w:rsidRPr="00682189">
        <w:rPr>
          <w:bCs/>
          <w:i/>
          <w:iCs/>
          <w:sz w:val="24"/>
          <w:szCs w:val="24"/>
        </w:rPr>
        <w:t>das Sollen</w:t>
      </w:r>
      <w:r w:rsidR="00682189" w:rsidRPr="00682189">
        <w:rPr>
          <w:bCs/>
          <w:sz w:val="24"/>
          <w:szCs w:val="24"/>
        </w:rPr>
        <w:t xml:space="preserve">) </w:t>
      </w:r>
      <w:r w:rsidR="009837B0">
        <w:rPr>
          <w:sz w:val="24"/>
          <w:szCs w:val="24"/>
        </w:rPr>
        <w:t>—</w:t>
      </w:r>
      <w:r w:rsidR="009837B0" w:rsidRPr="009837B0">
        <w:rPr>
          <w:sz w:val="24"/>
          <w:szCs w:val="24"/>
        </w:rPr>
        <w:t xml:space="preserve"> </w:t>
      </w:r>
      <w:r w:rsidR="009837B0">
        <w:rPr>
          <w:sz w:val="24"/>
          <w:szCs w:val="24"/>
        </w:rPr>
        <w:t xml:space="preserve">несмотря на его односторонее утверждение противоложного —ещё </w:t>
      </w:r>
      <w:r w:rsidR="00842D52" w:rsidRPr="00C72D9D">
        <w:rPr>
          <w:sz w:val="24"/>
          <w:szCs w:val="24"/>
        </w:rPr>
        <w:t xml:space="preserve">не соответствуют полному определению необусловленного абсолютного принципа нравственности, как мы его понимаем. И эта кантовская нота звучит по всему вашему письму. Вы так любите человечество, говорите вы, что откажетесь от самого </w:t>
      </w:r>
      <w:r w:rsidR="00842D52">
        <w:rPr>
          <w:sz w:val="24"/>
          <w:szCs w:val="24"/>
        </w:rPr>
        <w:t>«</w:t>
      </w:r>
      <w:r w:rsidR="00842D52" w:rsidRPr="00C72D9D">
        <w:rPr>
          <w:sz w:val="24"/>
          <w:szCs w:val="24"/>
        </w:rPr>
        <w:t>Знания</w:t>
      </w:r>
      <w:r w:rsidR="00842D52">
        <w:rPr>
          <w:sz w:val="24"/>
          <w:szCs w:val="24"/>
        </w:rPr>
        <w:t>»</w:t>
      </w:r>
      <w:r w:rsidR="00842D52" w:rsidRPr="00C72D9D">
        <w:rPr>
          <w:sz w:val="24"/>
          <w:szCs w:val="24"/>
        </w:rPr>
        <w:t>, если ваше поколение не сможет им пользоваться. И все ж</w:t>
      </w:r>
      <w:r w:rsidR="009837B0">
        <w:rPr>
          <w:sz w:val="24"/>
          <w:szCs w:val="24"/>
        </w:rPr>
        <w:t>ё</w:t>
      </w:r>
      <w:r w:rsidR="00842D52" w:rsidRPr="00C72D9D">
        <w:rPr>
          <w:sz w:val="24"/>
          <w:szCs w:val="24"/>
        </w:rPr>
        <w:t xml:space="preserve"> это филантропическое чувство, кажется, даже не внушает вам милосердия к тем, кого вы рассматрив</w:t>
      </w:r>
      <w:r w:rsidR="00842D52">
        <w:rPr>
          <w:sz w:val="24"/>
          <w:szCs w:val="24"/>
        </w:rPr>
        <w:t>аете как ниже</w:t>
      </w:r>
      <w:r w:rsidR="00842D52" w:rsidRPr="00C72D9D">
        <w:rPr>
          <w:sz w:val="24"/>
          <w:szCs w:val="24"/>
        </w:rPr>
        <w:t xml:space="preserve">стоящих по умственным способностям. Почему? Просто потому, что филантропия, которой </w:t>
      </w:r>
      <w:r w:rsidR="009837B0">
        <w:rPr>
          <w:sz w:val="24"/>
          <w:szCs w:val="24"/>
        </w:rPr>
        <w:t xml:space="preserve">вы, </w:t>
      </w:r>
      <w:r w:rsidR="00842D52" w:rsidRPr="00C72D9D">
        <w:rPr>
          <w:sz w:val="24"/>
          <w:szCs w:val="24"/>
        </w:rPr>
        <w:t xml:space="preserve">западные мыслители, </w:t>
      </w:r>
      <w:r w:rsidR="009837B0">
        <w:rPr>
          <w:sz w:val="24"/>
          <w:szCs w:val="24"/>
        </w:rPr>
        <w:t xml:space="preserve">хвалитесь, </w:t>
      </w:r>
      <w:r w:rsidR="00842D52" w:rsidRPr="00C72D9D">
        <w:rPr>
          <w:sz w:val="24"/>
          <w:szCs w:val="24"/>
        </w:rPr>
        <w:t xml:space="preserve">лишена характера универсальности, то есть никогда не </w:t>
      </w:r>
      <w:r w:rsidR="009837B0">
        <w:rPr>
          <w:sz w:val="24"/>
          <w:szCs w:val="24"/>
        </w:rPr>
        <w:t xml:space="preserve">имела надёжного </w:t>
      </w:r>
      <w:r w:rsidR="00842D52" w:rsidRPr="00C72D9D">
        <w:rPr>
          <w:sz w:val="24"/>
          <w:szCs w:val="24"/>
        </w:rPr>
        <w:t>основан</w:t>
      </w:r>
      <w:r w:rsidR="009837B0">
        <w:rPr>
          <w:sz w:val="24"/>
          <w:szCs w:val="24"/>
        </w:rPr>
        <w:t>ия</w:t>
      </w:r>
      <w:r w:rsidR="00842D52" w:rsidRPr="00C72D9D">
        <w:rPr>
          <w:sz w:val="24"/>
          <w:szCs w:val="24"/>
        </w:rPr>
        <w:t xml:space="preserve"> </w:t>
      </w:r>
      <w:r w:rsidR="009837B0">
        <w:rPr>
          <w:sz w:val="24"/>
          <w:szCs w:val="24"/>
        </w:rPr>
        <w:t xml:space="preserve">в виде </w:t>
      </w:r>
      <w:r w:rsidR="00842D52" w:rsidRPr="00C72D9D">
        <w:rPr>
          <w:sz w:val="24"/>
          <w:szCs w:val="24"/>
        </w:rPr>
        <w:t>универсально</w:t>
      </w:r>
      <w:r w:rsidR="009837B0">
        <w:rPr>
          <w:sz w:val="24"/>
          <w:szCs w:val="24"/>
        </w:rPr>
        <w:t>го</w:t>
      </w:r>
      <w:r w:rsidR="00842D52" w:rsidRPr="00C72D9D">
        <w:rPr>
          <w:sz w:val="24"/>
          <w:szCs w:val="24"/>
        </w:rPr>
        <w:t xml:space="preserve"> нравственно</w:t>
      </w:r>
      <w:r w:rsidR="009837B0">
        <w:rPr>
          <w:sz w:val="24"/>
          <w:szCs w:val="24"/>
        </w:rPr>
        <w:t>го принципа</w:t>
      </w:r>
      <w:r w:rsidR="00842D52" w:rsidRPr="00C72D9D">
        <w:rPr>
          <w:sz w:val="24"/>
          <w:szCs w:val="24"/>
        </w:rPr>
        <w:t>, никогда не поднималась выше теоретических ра</w:t>
      </w:r>
      <w:r w:rsidR="009837B0">
        <w:rPr>
          <w:sz w:val="24"/>
          <w:szCs w:val="24"/>
        </w:rPr>
        <w:t>зговоров</w:t>
      </w:r>
      <w:r w:rsidR="00842D52" w:rsidRPr="00C72D9D">
        <w:rPr>
          <w:sz w:val="24"/>
          <w:szCs w:val="24"/>
        </w:rPr>
        <w:t xml:space="preserve">; </w:t>
      </w:r>
      <w:r w:rsidR="009837B0">
        <w:rPr>
          <w:sz w:val="24"/>
          <w:szCs w:val="24"/>
        </w:rPr>
        <w:t xml:space="preserve">и в основном </w:t>
      </w:r>
      <w:r w:rsidR="00842D52" w:rsidRPr="00C72D9D">
        <w:rPr>
          <w:sz w:val="24"/>
          <w:szCs w:val="24"/>
        </w:rPr>
        <w:t xml:space="preserve">среди вездесущих протестантских проповедников она является только случайным проявлением, но не признанным ЗАКОНОМ. Даже самый поверхностный анализ покажет, что, как и любой другой эмпирический феномен в человеческой натуре, </w:t>
      </w:r>
      <w:r w:rsidR="00EE3E76">
        <w:rPr>
          <w:sz w:val="24"/>
          <w:szCs w:val="24"/>
        </w:rPr>
        <w:t>она</w:t>
      </w:r>
      <w:r w:rsidR="00842D52" w:rsidRPr="00C72D9D">
        <w:rPr>
          <w:sz w:val="24"/>
          <w:szCs w:val="24"/>
        </w:rPr>
        <w:t xml:space="preserve"> не может быть принята за абсолютный стандарт нравственной </w:t>
      </w:r>
      <w:r w:rsidR="00EE3E76">
        <w:rPr>
          <w:sz w:val="24"/>
          <w:szCs w:val="24"/>
        </w:rPr>
        <w:t>деятель</w:t>
      </w:r>
      <w:r w:rsidR="00842D52" w:rsidRPr="00C72D9D">
        <w:rPr>
          <w:sz w:val="24"/>
          <w:szCs w:val="24"/>
        </w:rPr>
        <w:t xml:space="preserve">ности. По своей эмпирической натуре такого рода филантропия подобна любви, но если она носит характер случайности, исключительности и, как таковая, имеет эгоистичные предпосылки и </w:t>
      </w:r>
      <w:r w:rsidR="00EE3E76">
        <w:rPr>
          <w:sz w:val="24"/>
          <w:szCs w:val="24"/>
        </w:rPr>
        <w:t>сродства,</w:t>
      </w:r>
      <w:r w:rsidR="00842D52" w:rsidRPr="00C72D9D">
        <w:rPr>
          <w:sz w:val="24"/>
          <w:szCs w:val="24"/>
        </w:rPr>
        <w:t xml:space="preserve"> то она, несомненно, не способна обогреть своими благодатными лучами вс</w:t>
      </w:r>
      <w:r w:rsidR="00361426">
        <w:rPr>
          <w:sz w:val="24"/>
          <w:szCs w:val="24"/>
        </w:rPr>
        <w:t>ё</w:t>
      </w:r>
      <w:r w:rsidR="00842D52" w:rsidRPr="00C72D9D">
        <w:rPr>
          <w:sz w:val="24"/>
          <w:szCs w:val="24"/>
        </w:rPr>
        <w:t xml:space="preserve"> человечество. Я считаю, что здесь кроется секрет духовного банкротства и бессознательного эгоизма нашего века. И вы, в других отношениях хороший и мудрый человек, бессознательно для самого себя </w:t>
      </w:r>
      <w:r w:rsidR="00EE3E76">
        <w:rPr>
          <w:sz w:val="24"/>
          <w:szCs w:val="24"/>
        </w:rPr>
        <w:t>олицетворяете этот дух</w:t>
      </w:r>
      <w:r w:rsidR="00842D52" w:rsidRPr="00C72D9D">
        <w:rPr>
          <w:sz w:val="24"/>
          <w:szCs w:val="24"/>
        </w:rPr>
        <w:t xml:space="preserve"> и неспособны понять наши идеи об </w:t>
      </w:r>
      <w:r w:rsidR="00EE3E76">
        <w:rPr>
          <w:sz w:val="24"/>
          <w:szCs w:val="24"/>
        </w:rPr>
        <w:t>О</w:t>
      </w:r>
      <w:r w:rsidR="00842D52" w:rsidRPr="00C72D9D">
        <w:rPr>
          <w:sz w:val="24"/>
          <w:szCs w:val="24"/>
        </w:rPr>
        <w:t xml:space="preserve">бществе как </w:t>
      </w:r>
      <w:r w:rsidR="00842D52" w:rsidRPr="007B67E4">
        <w:rPr>
          <w:i/>
          <w:sz w:val="24"/>
          <w:szCs w:val="24"/>
        </w:rPr>
        <w:t>Все</w:t>
      </w:r>
      <w:r w:rsidR="00EE3E76">
        <w:rPr>
          <w:i/>
          <w:sz w:val="24"/>
          <w:szCs w:val="24"/>
        </w:rPr>
        <w:t>обще</w:t>
      </w:r>
      <w:r w:rsidR="00842D52" w:rsidRPr="007B67E4">
        <w:rPr>
          <w:i/>
          <w:sz w:val="24"/>
          <w:szCs w:val="24"/>
        </w:rPr>
        <w:t>м Братстве</w:t>
      </w:r>
      <w:r w:rsidR="00EE3E76">
        <w:rPr>
          <w:i/>
          <w:sz w:val="24"/>
          <w:szCs w:val="24"/>
        </w:rPr>
        <w:t>,</w:t>
      </w:r>
      <w:r w:rsidR="00842D52" w:rsidRPr="00C72D9D">
        <w:rPr>
          <w:sz w:val="24"/>
          <w:szCs w:val="24"/>
        </w:rPr>
        <w:t xml:space="preserve"> </w:t>
      </w:r>
      <w:r w:rsidR="001E0EAB">
        <w:rPr>
          <w:sz w:val="24"/>
          <w:szCs w:val="24"/>
        </w:rPr>
        <w:t>а</w:t>
      </w:r>
      <w:r w:rsidR="00EE3E76">
        <w:rPr>
          <w:sz w:val="24"/>
          <w:szCs w:val="24"/>
        </w:rPr>
        <w:t xml:space="preserve"> п</w:t>
      </w:r>
      <w:r w:rsidR="00842D52" w:rsidRPr="00C72D9D">
        <w:rPr>
          <w:sz w:val="24"/>
          <w:szCs w:val="24"/>
        </w:rPr>
        <w:t>отому вы и отворачиваете</w:t>
      </w:r>
      <w:r w:rsidR="00EE3E76">
        <w:rPr>
          <w:sz w:val="24"/>
          <w:szCs w:val="24"/>
        </w:rPr>
        <w:t>сь</w:t>
      </w:r>
      <w:r w:rsidR="00842D52" w:rsidRPr="00C72D9D">
        <w:rPr>
          <w:sz w:val="24"/>
          <w:szCs w:val="24"/>
        </w:rPr>
        <w:t xml:space="preserve"> от него.</w:t>
      </w:r>
    </w:p>
    <w:p w:rsidR="00842D52" w:rsidRPr="00C72D9D" w:rsidRDefault="00842D52" w:rsidP="00842D52">
      <w:pPr>
        <w:ind w:firstLine="340"/>
        <w:jc w:val="both"/>
        <w:rPr>
          <w:sz w:val="24"/>
          <w:szCs w:val="24"/>
        </w:rPr>
      </w:pPr>
      <w:r w:rsidRPr="00C72D9D">
        <w:rPr>
          <w:sz w:val="24"/>
          <w:szCs w:val="24"/>
        </w:rPr>
        <w:t>Ваша совесть, говорите вы, восста</w:t>
      </w:r>
      <w:r w:rsidR="00EE3E76">
        <w:rPr>
          <w:sz w:val="24"/>
          <w:szCs w:val="24"/>
        </w:rPr>
        <w:t>ё</w:t>
      </w:r>
      <w:r w:rsidRPr="00C72D9D">
        <w:rPr>
          <w:sz w:val="24"/>
          <w:szCs w:val="24"/>
        </w:rPr>
        <w:t xml:space="preserve">т против того, чтобы быть «подставным лицом, </w:t>
      </w:r>
      <w:r w:rsidR="00EE3E76">
        <w:rPr>
          <w:sz w:val="24"/>
          <w:szCs w:val="24"/>
        </w:rPr>
        <w:t>марионеткой</w:t>
      </w:r>
      <w:r w:rsidRPr="00C72D9D">
        <w:rPr>
          <w:sz w:val="24"/>
          <w:szCs w:val="24"/>
        </w:rPr>
        <w:t xml:space="preserve"> для двух или более десятков </w:t>
      </w:r>
      <w:r w:rsidR="00EE3E76">
        <w:rPr>
          <w:sz w:val="24"/>
          <w:szCs w:val="24"/>
        </w:rPr>
        <w:t>кукловодов</w:t>
      </w:r>
      <w:r w:rsidRPr="00C72D9D">
        <w:rPr>
          <w:sz w:val="24"/>
          <w:szCs w:val="24"/>
        </w:rPr>
        <w:t xml:space="preserve">». Что вы о нас знаете, если не </w:t>
      </w:r>
      <w:r w:rsidR="00EE3E76">
        <w:rPr>
          <w:sz w:val="24"/>
          <w:szCs w:val="24"/>
        </w:rPr>
        <w:t xml:space="preserve">можете нас </w:t>
      </w:r>
      <w:r w:rsidRPr="00C72D9D">
        <w:rPr>
          <w:sz w:val="24"/>
          <w:szCs w:val="24"/>
        </w:rPr>
        <w:t>вид</w:t>
      </w:r>
      <w:r w:rsidR="00EE3E76">
        <w:rPr>
          <w:sz w:val="24"/>
          <w:szCs w:val="24"/>
        </w:rPr>
        <w:t>е</w:t>
      </w:r>
      <w:r w:rsidRPr="00C72D9D">
        <w:rPr>
          <w:sz w:val="24"/>
          <w:szCs w:val="24"/>
        </w:rPr>
        <w:t>т</w:t>
      </w:r>
      <w:r w:rsidR="00EE3E76">
        <w:rPr>
          <w:sz w:val="24"/>
          <w:szCs w:val="24"/>
        </w:rPr>
        <w:t>ь</w:t>
      </w:r>
      <w:r w:rsidR="00D67EB7">
        <w:rPr>
          <w:sz w:val="24"/>
          <w:szCs w:val="24"/>
        </w:rPr>
        <w:t>,</w:t>
      </w:r>
      <w:r w:rsidRPr="00C72D9D">
        <w:rPr>
          <w:sz w:val="24"/>
          <w:szCs w:val="24"/>
        </w:rPr>
        <w:t xml:space="preserve"> </w:t>
      </w:r>
      <w:r w:rsidR="00D67EB7">
        <w:rPr>
          <w:sz w:val="24"/>
          <w:szCs w:val="24"/>
        </w:rPr>
        <w:t>ч</w:t>
      </w:r>
      <w:r w:rsidRPr="00C72D9D">
        <w:rPr>
          <w:sz w:val="24"/>
          <w:szCs w:val="24"/>
        </w:rPr>
        <w:t xml:space="preserve">то вы знаете о наших целях, о </w:t>
      </w:r>
      <w:r w:rsidR="00D67EB7">
        <w:rPr>
          <w:sz w:val="24"/>
          <w:szCs w:val="24"/>
        </w:rPr>
        <w:t xml:space="preserve">нас, о </w:t>
      </w:r>
      <w:r w:rsidRPr="00C72D9D">
        <w:rPr>
          <w:sz w:val="24"/>
          <w:szCs w:val="24"/>
        </w:rPr>
        <w:t xml:space="preserve">которых не можете судить? </w:t>
      </w:r>
      <w:r w:rsidR="00D67EB7">
        <w:rPr>
          <w:sz w:val="24"/>
          <w:szCs w:val="24"/>
        </w:rPr>
        <w:t>— спрашиваете вы. С</w:t>
      </w:r>
      <w:r w:rsidRPr="00C72D9D">
        <w:rPr>
          <w:sz w:val="24"/>
          <w:szCs w:val="24"/>
        </w:rPr>
        <w:t>транны</w:t>
      </w:r>
      <w:r w:rsidR="00D67EB7">
        <w:rPr>
          <w:sz w:val="24"/>
          <w:szCs w:val="24"/>
        </w:rPr>
        <w:t>е аргументы</w:t>
      </w:r>
      <w:r w:rsidRPr="00C72D9D">
        <w:rPr>
          <w:sz w:val="24"/>
          <w:szCs w:val="24"/>
        </w:rPr>
        <w:t xml:space="preserve">. И </w:t>
      </w:r>
      <w:r w:rsidR="00D67EB7">
        <w:rPr>
          <w:sz w:val="24"/>
          <w:szCs w:val="24"/>
        </w:rPr>
        <w:t xml:space="preserve">вы </w:t>
      </w:r>
      <w:r w:rsidRPr="00C72D9D">
        <w:rPr>
          <w:sz w:val="24"/>
          <w:szCs w:val="24"/>
        </w:rPr>
        <w:t xml:space="preserve">действительно полагаете, что «узнали» бы нас или сколько-нибудь проникли в наши </w:t>
      </w:r>
      <w:r w:rsidR="00D67EB7">
        <w:rPr>
          <w:sz w:val="24"/>
          <w:szCs w:val="24"/>
        </w:rPr>
        <w:t>«</w:t>
      </w:r>
      <w:r w:rsidRPr="00C72D9D">
        <w:rPr>
          <w:sz w:val="24"/>
          <w:szCs w:val="24"/>
        </w:rPr>
        <w:t>намерения и цели</w:t>
      </w:r>
      <w:r w:rsidR="00D67EB7">
        <w:rPr>
          <w:sz w:val="24"/>
          <w:szCs w:val="24"/>
        </w:rPr>
        <w:t>»</w:t>
      </w:r>
      <w:r w:rsidRPr="00C72D9D">
        <w:rPr>
          <w:sz w:val="24"/>
          <w:szCs w:val="24"/>
        </w:rPr>
        <w:t xml:space="preserve">, если бы увидели меня лично? Боюсь, без подобного опыта в прошлом даже </w:t>
      </w:r>
      <w:r w:rsidRPr="00D67EB7">
        <w:rPr>
          <w:i/>
          <w:sz w:val="24"/>
          <w:szCs w:val="24"/>
        </w:rPr>
        <w:t>ваши</w:t>
      </w:r>
      <w:r w:rsidRPr="00C72D9D">
        <w:rPr>
          <w:sz w:val="24"/>
          <w:szCs w:val="24"/>
        </w:rPr>
        <w:t xml:space="preserve"> природные наблюдательные способности, как бы они ни были остры, оказались более чем бесполезными. Да, мой дорогой сэр, даже наши </w:t>
      </w:r>
      <w:r w:rsidRPr="007B67E4">
        <w:rPr>
          <w:i/>
          <w:sz w:val="24"/>
          <w:szCs w:val="24"/>
        </w:rPr>
        <w:t>Бахурупии</w:t>
      </w:r>
      <w:r>
        <w:rPr>
          <w:rStyle w:val="a7"/>
          <w:sz w:val="24"/>
          <w:szCs w:val="24"/>
        </w:rPr>
        <w:footnoteReference w:id="38"/>
      </w:r>
      <w:r w:rsidRPr="00C72D9D">
        <w:rPr>
          <w:sz w:val="24"/>
          <w:szCs w:val="24"/>
        </w:rPr>
        <w:t xml:space="preserve"> могут оказаться не под силу самому проницательному политическому резиденту; и ни один из них ещ</w:t>
      </w:r>
      <w:r w:rsidR="00D67EB7">
        <w:rPr>
          <w:sz w:val="24"/>
          <w:szCs w:val="24"/>
        </w:rPr>
        <w:t>ё</w:t>
      </w:r>
      <w:r w:rsidRPr="00C72D9D">
        <w:rPr>
          <w:sz w:val="24"/>
          <w:szCs w:val="24"/>
        </w:rPr>
        <w:t xml:space="preserve"> не был выслежен или опознан</w:t>
      </w:r>
      <w:r>
        <w:rPr>
          <w:sz w:val="24"/>
          <w:szCs w:val="24"/>
        </w:rPr>
        <w:t>,</w:t>
      </w:r>
      <w:r w:rsidR="008F4299">
        <w:rPr>
          <w:sz w:val="24"/>
          <w:szCs w:val="24"/>
        </w:rPr>
        <w:t xml:space="preserve"> —</w:t>
      </w:r>
      <w:r w:rsidRPr="00C72D9D">
        <w:rPr>
          <w:sz w:val="24"/>
          <w:szCs w:val="24"/>
        </w:rPr>
        <w:t xml:space="preserve"> а их месмерические силы </w:t>
      </w:r>
      <w:r w:rsidRPr="00D67EB7">
        <w:rPr>
          <w:i/>
          <w:sz w:val="24"/>
          <w:szCs w:val="24"/>
        </w:rPr>
        <w:t xml:space="preserve">не </w:t>
      </w:r>
      <w:r w:rsidR="00D67EB7" w:rsidRPr="00D67EB7">
        <w:rPr>
          <w:i/>
          <w:sz w:val="24"/>
          <w:szCs w:val="24"/>
        </w:rPr>
        <w:t>самого высокого</w:t>
      </w:r>
      <w:r w:rsidR="00D67EB7">
        <w:rPr>
          <w:sz w:val="24"/>
          <w:szCs w:val="24"/>
        </w:rPr>
        <w:t xml:space="preserve"> </w:t>
      </w:r>
      <w:r w:rsidRPr="00C72D9D">
        <w:rPr>
          <w:sz w:val="24"/>
          <w:szCs w:val="24"/>
        </w:rPr>
        <w:t xml:space="preserve">порядка. Какие бы подозрения вы ни питали по поводу </w:t>
      </w:r>
      <w:r w:rsidR="00D67EB7">
        <w:rPr>
          <w:sz w:val="24"/>
          <w:szCs w:val="24"/>
        </w:rPr>
        <w:t>подробносте</w:t>
      </w:r>
      <w:r w:rsidRPr="00C72D9D">
        <w:rPr>
          <w:sz w:val="24"/>
          <w:szCs w:val="24"/>
        </w:rPr>
        <w:t>й «брош</w:t>
      </w:r>
      <w:r w:rsidR="00D67EB7">
        <w:rPr>
          <w:sz w:val="24"/>
          <w:szCs w:val="24"/>
        </w:rPr>
        <w:t>ки</w:t>
      </w:r>
      <w:r w:rsidRPr="00C72D9D">
        <w:rPr>
          <w:sz w:val="24"/>
          <w:szCs w:val="24"/>
        </w:rPr>
        <w:t xml:space="preserve">», в этом деле имеется одна важная черта, которую ваша проницательность уже </w:t>
      </w:r>
      <w:r w:rsidR="00A12E6F" w:rsidRPr="00C72D9D">
        <w:rPr>
          <w:sz w:val="24"/>
          <w:szCs w:val="24"/>
        </w:rPr>
        <w:t xml:space="preserve">вам </w:t>
      </w:r>
      <w:r w:rsidRPr="00C72D9D">
        <w:rPr>
          <w:sz w:val="24"/>
          <w:szCs w:val="24"/>
        </w:rPr>
        <w:t>подсказала</w:t>
      </w:r>
      <w:r>
        <w:rPr>
          <w:sz w:val="24"/>
          <w:szCs w:val="24"/>
        </w:rPr>
        <w:t>,</w:t>
      </w:r>
      <w:r w:rsidR="008F4299">
        <w:rPr>
          <w:sz w:val="24"/>
          <w:szCs w:val="24"/>
        </w:rPr>
        <w:t xml:space="preserve"> —</w:t>
      </w:r>
      <w:r w:rsidRPr="00C72D9D">
        <w:rPr>
          <w:sz w:val="24"/>
          <w:szCs w:val="24"/>
        </w:rPr>
        <w:t xml:space="preserve"> что это можно объяснить только предположением, что некая более сильная воля заставила миссис Хьюм думать именно об этом предмете, а не о другом. И если уж мадам Блаватской, болезненной женщине, приписываются такие силы, то как вы можете вполне быть уверены, что сами не поддадитесь тренированной воле, в десятки раз </w:t>
      </w:r>
      <w:r w:rsidRPr="00C72D9D">
        <w:rPr>
          <w:sz w:val="24"/>
          <w:szCs w:val="24"/>
        </w:rPr>
        <w:lastRenderedPageBreak/>
        <w:t xml:space="preserve">превышающей </w:t>
      </w:r>
      <w:r w:rsidR="00D67EB7">
        <w:rPr>
          <w:sz w:val="24"/>
          <w:szCs w:val="24"/>
        </w:rPr>
        <w:t xml:space="preserve">её </w:t>
      </w:r>
      <w:r w:rsidRPr="00C72D9D">
        <w:rPr>
          <w:sz w:val="24"/>
          <w:szCs w:val="24"/>
        </w:rPr>
        <w:t>способности? Я мог бы прийти к вам завтра, водвор</w:t>
      </w:r>
      <w:r w:rsidR="00D67EB7">
        <w:rPr>
          <w:sz w:val="24"/>
          <w:szCs w:val="24"/>
        </w:rPr>
        <w:t>иться в вашем доме, как приглашё</w:t>
      </w:r>
      <w:r w:rsidRPr="00C72D9D">
        <w:rPr>
          <w:sz w:val="24"/>
          <w:szCs w:val="24"/>
        </w:rPr>
        <w:t>нный, и целиком владеть вашим ум</w:t>
      </w:r>
      <w:r>
        <w:rPr>
          <w:sz w:val="24"/>
          <w:szCs w:val="24"/>
        </w:rPr>
        <w:t>ом и телом в течение 24 часов, а</w:t>
      </w:r>
      <w:r w:rsidRPr="00C72D9D">
        <w:rPr>
          <w:sz w:val="24"/>
          <w:szCs w:val="24"/>
        </w:rPr>
        <w:t xml:space="preserve"> вы ни на миг этого не осознали бы. Я могу быть хорошим человеком, но я мог бы быть</w:t>
      </w:r>
      <w:r w:rsidR="008F4299">
        <w:rPr>
          <w:sz w:val="24"/>
          <w:szCs w:val="24"/>
        </w:rPr>
        <w:t xml:space="preserve"> —</w:t>
      </w:r>
      <w:r w:rsidRPr="00C72D9D">
        <w:rPr>
          <w:sz w:val="24"/>
          <w:szCs w:val="24"/>
        </w:rPr>
        <w:t xml:space="preserve"> </w:t>
      </w:r>
      <w:r>
        <w:rPr>
          <w:sz w:val="24"/>
          <w:szCs w:val="24"/>
        </w:rPr>
        <w:t>почем знать</w:t>
      </w:r>
      <w:r w:rsidRPr="00C72D9D">
        <w:rPr>
          <w:sz w:val="24"/>
          <w:szCs w:val="24"/>
        </w:rPr>
        <w:t>?</w:t>
      </w:r>
      <w:r w:rsidR="008F4299">
        <w:rPr>
          <w:sz w:val="24"/>
          <w:szCs w:val="24"/>
        </w:rPr>
        <w:t xml:space="preserve"> —</w:t>
      </w:r>
      <w:r w:rsidRPr="00C72D9D">
        <w:rPr>
          <w:sz w:val="24"/>
          <w:szCs w:val="24"/>
        </w:rPr>
        <w:t xml:space="preserve"> и злым, организующим заговоры и глубоко ненавидящим вашу белую расу, ежедневно унижающую мой народ, и отомстить вам, одному из лучших е</w:t>
      </w:r>
      <w:r w:rsidR="0016290B">
        <w:rPr>
          <w:sz w:val="24"/>
          <w:szCs w:val="24"/>
        </w:rPr>
        <w:t>ё</w:t>
      </w:r>
      <w:r w:rsidRPr="00C72D9D">
        <w:rPr>
          <w:sz w:val="24"/>
          <w:szCs w:val="24"/>
        </w:rPr>
        <w:t xml:space="preserve"> представителей. Если даже применить силы одного лишь экзотерического месмеризма, то есть той силы, которой могут с одинаковым успехом овладеть как хорошие, так и плохие люди</w:t>
      </w:r>
      <w:r>
        <w:rPr>
          <w:sz w:val="24"/>
          <w:szCs w:val="24"/>
        </w:rPr>
        <w:t>,</w:t>
      </w:r>
      <w:r w:rsidR="008F4299">
        <w:rPr>
          <w:sz w:val="24"/>
          <w:szCs w:val="24"/>
        </w:rPr>
        <w:t xml:space="preserve"> —</w:t>
      </w:r>
      <w:r w:rsidRPr="00C72D9D">
        <w:rPr>
          <w:sz w:val="24"/>
          <w:szCs w:val="24"/>
        </w:rPr>
        <w:t xml:space="preserve"> и тогда вряд ли бы вы избегли ловушек, расставленных для вас, если человек, которого вы пригласили, оказался бы хорошим месмеризатором, ибо вы являетесь чрезвычайно податливым в этом отношении субъектом с физической точки зрения. «Но моя </w:t>
      </w:r>
      <w:r w:rsidRPr="007B67E4">
        <w:rPr>
          <w:i/>
          <w:sz w:val="24"/>
          <w:szCs w:val="24"/>
        </w:rPr>
        <w:t>совесть</w:t>
      </w:r>
      <w:r w:rsidRPr="00C72D9D">
        <w:rPr>
          <w:sz w:val="24"/>
          <w:szCs w:val="24"/>
        </w:rPr>
        <w:t>, но моя интуиция!»</w:t>
      </w:r>
      <w:r w:rsidR="008F4299">
        <w:rPr>
          <w:sz w:val="24"/>
          <w:szCs w:val="24"/>
        </w:rPr>
        <w:t xml:space="preserve"> —</w:t>
      </w:r>
      <w:r w:rsidRPr="00C72D9D">
        <w:rPr>
          <w:sz w:val="24"/>
          <w:szCs w:val="24"/>
        </w:rPr>
        <w:t xml:space="preserve"> вы можете возражать. В описываемым мной случае помощи от них мало. В подобной ситуации ваша интуиция </w:t>
      </w:r>
      <w:r w:rsidR="0016290B">
        <w:rPr>
          <w:sz w:val="24"/>
          <w:szCs w:val="24"/>
        </w:rPr>
        <w:t>дала</w:t>
      </w:r>
      <w:r w:rsidRPr="00C72D9D">
        <w:rPr>
          <w:sz w:val="24"/>
          <w:szCs w:val="24"/>
        </w:rPr>
        <w:t xml:space="preserve"> бы ва</w:t>
      </w:r>
      <w:r w:rsidR="0016290B">
        <w:rPr>
          <w:sz w:val="24"/>
          <w:szCs w:val="24"/>
        </w:rPr>
        <w:t>м</w:t>
      </w:r>
      <w:r w:rsidRPr="00C72D9D">
        <w:rPr>
          <w:sz w:val="24"/>
          <w:szCs w:val="24"/>
        </w:rPr>
        <w:t xml:space="preserve"> чувствовать вс</w:t>
      </w:r>
      <w:r w:rsidR="0016290B">
        <w:rPr>
          <w:sz w:val="24"/>
          <w:szCs w:val="24"/>
        </w:rPr>
        <w:t>ё</w:t>
      </w:r>
      <w:r w:rsidRPr="00C72D9D">
        <w:rPr>
          <w:sz w:val="24"/>
          <w:szCs w:val="24"/>
        </w:rPr>
        <w:t xml:space="preserve">, за исключением того, что в </w:t>
      </w:r>
      <w:r w:rsidRPr="007B67E4">
        <w:rPr>
          <w:i/>
          <w:sz w:val="24"/>
          <w:szCs w:val="24"/>
        </w:rPr>
        <w:t>действительности происходило бы</w:t>
      </w:r>
      <w:r w:rsidR="0016290B">
        <w:rPr>
          <w:i/>
          <w:sz w:val="24"/>
          <w:szCs w:val="24"/>
        </w:rPr>
        <w:t xml:space="preserve"> </w:t>
      </w:r>
      <w:r w:rsidR="0016290B">
        <w:rPr>
          <w:sz w:val="24"/>
          <w:szCs w:val="24"/>
        </w:rPr>
        <w:t>— на время</w:t>
      </w:r>
      <w:r w:rsidRPr="00C72D9D">
        <w:rPr>
          <w:sz w:val="24"/>
          <w:szCs w:val="24"/>
        </w:rPr>
        <w:t xml:space="preserve">; что </w:t>
      </w:r>
      <w:r w:rsidR="0016290B">
        <w:rPr>
          <w:sz w:val="24"/>
          <w:szCs w:val="24"/>
        </w:rPr>
        <w:t xml:space="preserve">же </w:t>
      </w:r>
      <w:r w:rsidRPr="00C72D9D">
        <w:rPr>
          <w:sz w:val="24"/>
          <w:szCs w:val="24"/>
        </w:rPr>
        <w:t>касается вашей совести</w:t>
      </w:r>
      <w:r w:rsidR="008F4299">
        <w:rPr>
          <w:sz w:val="24"/>
          <w:szCs w:val="24"/>
        </w:rPr>
        <w:t xml:space="preserve"> </w:t>
      </w:r>
      <w:r w:rsidR="0016290B">
        <w:rPr>
          <w:sz w:val="24"/>
          <w:szCs w:val="24"/>
        </w:rPr>
        <w:t>—</w:t>
      </w:r>
      <w:r w:rsidRPr="00C72D9D">
        <w:rPr>
          <w:sz w:val="24"/>
          <w:szCs w:val="24"/>
        </w:rPr>
        <w:t xml:space="preserve"> </w:t>
      </w:r>
      <w:r w:rsidR="0016290B">
        <w:rPr>
          <w:sz w:val="24"/>
          <w:szCs w:val="24"/>
        </w:rPr>
        <w:t xml:space="preserve">тогда вы, значит, принимаете её </w:t>
      </w:r>
      <w:r w:rsidRPr="00C72D9D">
        <w:rPr>
          <w:sz w:val="24"/>
          <w:szCs w:val="24"/>
        </w:rPr>
        <w:t xml:space="preserve">определение </w:t>
      </w:r>
      <w:r w:rsidR="0016290B">
        <w:rPr>
          <w:sz w:val="24"/>
          <w:szCs w:val="24"/>
        </w:rPr>
        <w:t>Кантом</w:t>
      </w:r>
      <w:r w:rsidRPr="00C72D9D">
        <w:rPr>
          <w:sz w:val="24"/>
          <w:szCs w:val="24"/>
        </w:rPr>
        <w:t xml:space="preserve">? Вы, вероятно, </w:t>
      </w:r>
      <w:r w:rsidR="0016290B">
        <w:rPr>
          <w:sz w:val="24"/>
          <w:szCs w:val="24"/>
        </w:rPr>
        <w:t xml:space="preserve">вместе с ним </w:t>
      </w:r>
      <w:r w:rsidRPr="00C72D9D">
        <w:rPr>
          <w:sz w:val="24"/>
          <w:szCs w:val="24"/>
        </w:rPr>
        <w:t>верите, что при любых обстоятельствах</w:t>
      </w:r>
      <w:r w:rsidR="0016290B">
        <w:rPr>
          <w:sz w:val="24"/>
          <w:szCs w:val="24"/>
        </w:rPr>
        <w:t xml:space="preserve"> и даже</w:t>
      </w:r>
      <w:r w:rsidRPr="00C72D9D">
        <w:rPr>
          <w:sz w:val="24"/>
          <w:szCs w:val="24"/>
        </w:rPr>
        <w:t xml:space="preserve"> при полном отсутствии </w:t>
      </w:r>
      <w:r w:rsidR="0016290B">
        <w:rPr>
          <w:sz w:val="24"/>
          <w:szCs w:val="24"/>
        </w:rPr>
        <w:t>опреде</w:t>
      </w:r>
      <w:r w:rsidR="00A12E6F">
        <w:rPr>
          <w:sz w:val="24"/>
          <w:szCs w:val="24"/>
        </w:rPr>
        <w:t>л</w:t>
      </w:r>
      <w:r w:rsidR="0016290B">
        <w:rPr>
          <w:sz w:val="24"/>
          <w:szCs w:val="24"/>
        </w:rPr>
        <w:t xml:space="preserve">ённых </w:t>
      </w:r>
      <w:r w:rsidRPr="00C72D9D">
        <w:rPr>
          <w:sz w:val="24"/>
          <w:szCs w:val="24"/>
        </w:rPr>
        <w:t xml:space="preserve">религиозных </w:t>
      </w:r>
      <w:r w:rsidR="0016290B">
        <w:rPr>
          <w:sz w:val="24"/>
          <w:szCs w:val="24"/>
        </w:rPr>
        <w:t xml:space="preserve">вглядов </w:t>
      </w:r>
      <w:r w:rsidRPr="00C72D9D">
        <w:rPr>
          <w:sz w:val="24"/>
          <w:szCs w:val="24"/>
        </w:rPr>
        <w:t xml:space="preserve">и </w:t>
      </w:r>
      <w:r w:rsidR="0016290B">
        <w:rPr>
          <w:sz w:val="24"/>
          <w:szCs w:val="24"/>
        </w:rPr>
        <w:t xml:space="preserve">иногда </w:t>
      </w:r>
      <w:r w:rsidRPr="00C72D9D">
        <w:rPr>
          <w:sz w:val="24"/>
          <w:szCs w:val="24"/>
        </w:rPr>
        <w:t xml:space="preserve">даже </w:t>
      </w:r>
      <w:r w:rsidR="0016290B">
        <w:rPr>
          <w:sz w:val="24"/>
          <w:szCs w:val="24"/>
        </w:rPr>
        <w:t xml:space="preserve">вообще </w:t>
      </w:r>
      <w:r w:rsidRPr="00C72D9D">
        <w:rPr>
          <w:sz w:val="24"/>
          <w:szCs w:val="24"/>
        </w:rPr>
        <w:t xml:space="preserve">без </w:t>
      </w:r>
      <w:r w:rsidR="0016290B">
        <w:rPr>
          <w:sz w:val="24"/>
          <w:szCs w:val="24"/>
        </w:rPr>
        <w:t>твёрд</w:t>
      </w:r>
      <w:r w:rsidRPr="00C72D9D">
        <w:rPr>
          <w:sz w:val="24"/>
          <w:szCs w:val="24"/>
        </w:rPr>
        <w:t xml:space="preserve">ых понятий о том, что хорошо и что плохо, ЧЕЛОВЕК всегда имеет верное руководство </w:t>
      </w:r>
      <w:r w:rsidR="0016290B" w:rsidRPr="00C72D9D">
        <w:rPr>
          <w:sz w:val="24"/>
          <w:szCs w:val="24"/>
        </w:rPr>
        <w:t>в сво</w:t>
      </w:r>
      <w:r w:rsidR="0016290B">
        <w:rPr>
          <w:sz w:val="24"/>
          <w:szCs w:val="24"/>
        </w:rPr>
        <w:t>ё</w:t>
      </w:r>
      <w:r w:rsidR="0016290B" w:rsidRPr="00C72D9D">
        <w:rPr>
          <w:sz w:val="24"/>
          <w:szCs w:val="24"/>
        </w:rPr>
        <w:t xml:space="preserve">м собственном внутреннем </w:t>
      </w:r>
      <w:r w:rsidR="0016290B">
        <w:rPr>
          <w:sz w:val="24"/>
          <w:szCs w:val="24"/>
        </w:rPr>
        <w:t>нравственном восприятии</w:t>
      </w:r>
      <w:r w:rsidR="0016290B" w:rsidRPr="00C72D9D">
        <w:rPr>
          <w:sz w:val="24"/>
          <w:szCs w:val="24"/>
        </w:rPr>
        <w:t xml:space="preserve"> </w:t>
      </w:r>
      <w:r w:rsidRPr="00C72D9D">
        <w:rPr>
          <w:sz w:val="24"/>
          <w:szCs w:val="24"/>
        </w:rPr>
        <w:t xml:space="preserve">в виде </w:t>
      </w:r>
      <w:r w:rsidRPr="007B67E4">
        <w:rPr>
          <w:i/>
          <w:sz w:val="24"/>
          <w:szCs w:val="24"/>
        </w:rPr>
        <w:t>совести</w:t>
      </w:r>
      <w:r w:rsidRPr="00C72D9D">
        <w:rPr>
          <w:sz w:val="24"/>
          <w:szCs w:val="24"/>
        </w:rPr>
        <w:t xml:space="preserve">? Величайшая </w:t>
      </w:r>
      <w:r w:rsidR="0016290B">
        <w:rPr>
          <w:sz w:val="24"/>
          <w:szCs w:val="24"/>
        </w:rPr>
        <w:t xml:space="preserve">из </w:t>
      </w:r>
      <w:r w:rsidRPr="00C72D9D">
        <w:rPr>
          <w:sz w:val="24"/>
          <w:szCs w:val="24"/>
        </w:rPr>
        <w:t>ошиб</w:t>
      </w:r>
      <w:r w:rsidR="0016290B">
        <w:rPr>
          <w:sz w:val="24"/>
          <w:szCs w:val="24"/>
        </w:rPr>
        <w:t>о</w:t>
      </w:r>
      <w:r w:rsidRPr="00C72D9D">
        <w:rPr>
          <w:sz w:val="24"/>
          <w:szCs w:val="24"/>
        </w:rPr>
        <w:t>к! При вс</w:t>
      </w:r>
      <w:r w:rsidR="0016290B">
        <w:rPr>
          <w:sz w:val="24"/>
          <w:szCs w:val="24"/>
        </w:rPr>
        <w:t>ё</w:t>
      </w:r>
      <w:r w:rsidRPr="00C72D9D">
        <w:rPr>
          <w:sz w:val="24"/>
          <w:szCs w:val="24"/>
        </w:rPr>
        <w:t xml:space="preserve">м огромном значении этого морального фактора он имеет один радикальный недостаток. Совесть, как уже было сказано, можно приравнять к тому демону, к чьим велениям так внимательно прислушивался Сократ и которым он так быстро подчинялся. Подобно этому демону, совесть может случайно сказать нам, чего мы </w:t>
      </w:r>
      <w:r w:rsidR="00550F3E" w:rsidRPr="00C72D9D">
        <w:rPr>
          <w:sz w:val="24"/>
          <w:szCs w:val="24"/>
        </w:rPr>
        <w:t>делать</w:t>
      </w:r>
      <w:r w:rsidR="00550F3E" w:rsidRPr="00550F3E">
        <w:rPr>
          <w:i/>
          <w:sz w:val="24"/>
          <w:szCs w:val="24"/>
        </w:rPr>
        <w:t xml:space="preserve"> </w:t>
      </w:r>
      <w:r w:rsidRPr="00550F3E">
        <w:rPr>
          <w:i/>
          <w:sz w:val="24"/>
          <w:szCs w:val="24"/>
        </w:rPr>
        <w:t>не должны</w:t>
      </w:r>
      <w:r w:rsidR="00550F3E">
        <w:rPr>
          <w:i/>
          <w:sz w:val="24"/>
          <w:szCs w:val="24"/>
        </w:rPr>
        <w:t>,</w:t>
      </w:r>
      <w:r w:rsidRPr="00C72D9D">
        <w:rPr>
          <w:sz w:val="24"/>
          <w:szCs w:val="24"/>
        </w:rPr>
        <w:t xml:space="preserve"> </w:t>
      </w:r>
      <w:r w:rsidR="00550F3E">
        <w:rPr>
          <w:sz w:val="24"/>
          <w:szCs w:val="24"/>
        </w:rPr>
        <w:t>о</w:t>
      </w:r>
      <w:r w:rsidRPr="00C72D9D">
        <w:rPr>
          <w:sz w:val="24"/>
          <w:szCs w:val="24"/>
        </w:rPr>
        <w:t xml:space="preserve">днако она никогда не направляет нас к тому, что нам следовало бы делать, а также не </w:t>
      </w:r>
      <w:r w:rsidR="00550F3E">
        <w:rPr>
          <w:sz w:val="24"/>
          <w:szCs w:val="24"/>
        </w:rPr>
        <w:t>за</w:t>
      </w:r>
      <w:r w:rsidRPr="00C72D9D">
        <w:rPr>
          <w:sz w:val="24"/>
          <w:szCs w:val="24"/>
        </w:rPr>
        <w:t>даст опред</w:t>
      </w:r>
      <w:r w:rsidR="00550F3E">
        <w:rPr>
          <w:sz w:val="24"/>
          <w:szCs w:val="24"/>
        </w:rPr>
        <w:t>ё</w:t>
      </w:r>
      <w:r w:rsidRPr="00C72D9D">
        <w:rPr>
          <w:sz w:val="24"/>
          <w:szCs w:val="24"/>
        </w:rPr>
        <w:t>ленной цели нашей деятельности. И ничто не</w:t>
      </w:r>
      <w:r w:rsidR="00550F3E">
        <w:rPr>
          <w:sz w:val="24"/>
          <w:szCs w:val="24"/>
        </w:rPr>
        <w:t>льзя</w:t>
      </w:r>
      <w:r w:rsidRPr="00C72D9D">
        <w:rPr>
          <w:sz w:val="24"/>
          <w:szCs w:val="24"/>
        </w:rPr>
        <w:t xml:space="preserve"> </w:t>
      </w:r>
      <w:r w:rsidR="00550F3E">
        <w:rPr>
          <w:sz w:val="24"/>
          <w:szCs w:val="24"/>
        </w:rPr>
        <w:t xml:space="preserve">легче </w:t>
      </w:r>
      <w:r w:rsidRPr="00C72D9D">
        <w:rPr>
          <w:sz w:val="24"/>
          <w:szCs w:val="24"/>
        </w:rPr>
        <w:t>усып</w:t>
      </w:r>
      <w:r w:rsidR="00550F3E">
        <w:rPr>
          <w:sz w:val="24"/>
          <w:szCs w:val="24"/>
        </w:rPr>
        <w:t>ить</w:t>
      </w:r>
      <w:r w:rsidRPr="00C72D9D">
        <w:rPr>
          <w:sz w:val="24"/>
          <w:szCs w:val="24"/>
        </w:rPr>
        <w:t xml:space="preserve"> и даже парализова</w:t>
      </w:r>
      <w:r w:rsidR="00550F3E">
        <w:rPr>
          <w:sz w:val="24"/>
          <w:szCs w:val="24"/>
        </w:rPr>
        <w:t>ть</w:t>
      </w:r>
      <w:r w:rsidRPr="00C72D9D">
        <w:rPr>
          <w:sz w:val="24"/>
          <w:szCs w:val="24"/>
        </w:rPr>
        <w:t xml:space="preserve">, </w:t>
      </w:r>
      <w:r w:rsidR="00550F3E">
        <w:rPr>
          <w:sz w:val="24"/>
          <w:szCs w:val="24"/>
        </w:rPr>
        <w:t>чем эту</w:t>
      </w:r>
      <w:r w:rsidRPr="00C72D9D">
        <w:rPr>
          <w:sz w:val="24"/>
          <w:szCs w:val="24"/>
        </w:rPr>
        <w:t xml:space="preserve"> сам</w:t>
      </w:r>
      <w:r w:rsidR="00BF6FE8">
        <w:rPr>
          <w:sz w:val="24"/>
          <w:szCs w:val="24"/>
        </w:rPr>
        <w:t>ую</w:t>
      </w:r>
      <w:r w:rsidRPr="00C72D9D">
        <w:rPr>
          <w:sz w:val="24"/>
          <w:szCs w:val="24"/>
        </w:rPr>
        <w:t xml:space="preserve"> совесть, если за это возьмется тренированная, более сильная воля, чем у обладателя совести. Ваша совесть НИКОГДА не скажет вам, является ли месмеризатор истинным адептом или очень ловким </w:t>
      </w:r>
      <w:r w:rsidR="00550F3E">
        <w:rPr>
          <w:sz w:val="24"/>
          <w:szCs w:val="24"/>
        </w:rPr>
        <w:t>фокусником</w:t>
      </w:r>
      <w:r w:rsidRPr="00C72D9D">
        <w:rPr>
          <w:sz w:val="24"/>
          <w:szCs w:val="24"/>
        </w:rPr>
        <w:t xml:space="preserve">, раз он переступил ваш порог и </w:t>
      </w:r>
      <w:r w:rsidR="00550F3E">
        <w:rPr>
          <w:sz w:val="24"/>
          <w:szCs w:val="24"/>
        </w:rPr>
        <w:t>приобрёл</w:t>
      </w:r>
      <w:r w:rsidRPr="00C72D9D">
        <w:rPr>
          <w:sz w:val="24"/>
          <w:szCs w:val="24"/>
        </w:rPr>
        <w:t xml:space="preserve"> контрол</w:t>
      </w:r>
      <w:r w:rsidR="00550F3E">
        <w:rPr>
          <w:sz w:val="24"/>
          <w:szCs w:val="24"/>
        </w:rPr>
        <w:t>ь над</w:t>
      </w:r>
      <w:r w:rsidRPr="00C72D9D">
        <w:rPr>
          <w:sz w:val="24"/>
          <w:szCs w:val="24"/>
        </w:rPr>
        <w:t xml:space="preserve"> аурой</w:t>
      </w:r>
      <w:r w:rsidR="00550F3E">
        <w:rPr>
          <w:sz w:val="24"/>
          <w:szCs w:val="24"/>
        </w:rPr>
        <w:t>, окружающей вашу личность</w:t>
      </w:r>
      <w:r w:rsidRPr="00C72D9D">
        <w:rPr>
          <w:sz w:val="24"/>
          <w:szCs w:val="24"/>
        </w:rPr>
        <w:t xml:space="preserve">. Вы говорите о воздержании от всего, за исключением </w:t>
      </w:r>
      <w:r w:rsidRPr="007B67E4">
        <w:rPr>
          <w:i/>
          <w:sz w:val="24"/>
          <w:szCs w:val="24"/>
        </w:rPr>
        <w:t>невинного</w:t>
      </w:r>
      <w:r w:rsidRPr="00C72D9D">
        <w:rPr>
          <w:sz w:val="24"/>
          <w:szCs w:val="24"/>
        </w:rPr>
        <w:t xml:space="preserve"> занятия вроде коллекционирования птиц, </w:t>
      </w:r>
      <w:r w:rsidR="00550F3E">
        <w:rPr>
          <w:sz w:val="24"/>
          <w:szCs w:val="24"/>
        </w:rPr>
        <w:t>лишь бы</w:t>
      </w:r>
      <w:r w:rsidRPr="00C72D9D">
        <w:rPr>
          <w:sz w:val="24"/>
          <w:szCs w:val="24"/>
        </w:rPr>
        <w:t xml:space="preserve"> не было </w:t>
      </w:r>
      <w:r w:rsidR="00550F3E">
        <w:rPr>
          <w:sz w:val="24"/>
          <w:szCs w:val="24"/>
        </w:rPr>
        <w:t xml:space="preserve">опасности </w:t>
      </w:r>
      <w:r w:rsidRPr="00C72D9D">
        <w:rPr>
          <w:sz w:val="24"/>
          <w:szCs w:val="24"/>
        </w:rPr>
        <w:t>созда</w:t>
      </w:r>
      <w:r w:rsidR="00550F3E">
        <w:rPr>
          <w:sz w:val="24"/>
          <w:szCs w:val="24"/>
        </w:rPr>
        <w:t>ть</w:t>
      </w:r>
      <w:r w:rsidRPr="00C72D9D">
        <w:rPr>
          <w:sz w:val="24"/>
          <w:szCs w:val="24"/>
        </w:rPr>
        <w:t xml:space="preserve"> </w:t>
      </w:r>
      <w:r w:rsidR="00550F3E">
        <w:rPr>
          <w:sz w:val="24"/>
          <w:szCs w:val="24"/>
        </w:rPr>
        <w:t>ещё одного</w:t>
      </w:r>
      <w:r w:rsidRPr="00C72D9D">
        <w:rPr>
          <w:sz w:val="24"/>
          <w:szCs w:val="24"/>
        </w:rPr>
        <w:t xml:space="preserve"> </w:t>
      </w:r>
      <w:r>
        <w:rPr>
          <w:sz w:val="24"/>
          <w:szCs w:val="24"/>
        </w:rPr>
        <w:t>чудовища</w:t>
      </w:r>
      <w:r w:rsidR="00550F3E">
        <w:rPr>
          <w:sz w:val="24"/>
          <w:szCs w:val="24"/>
        </w:rPr>
        <w:t xml:space="preserve"> </w:t>
      </w:r>
      <w:r w:rsidRPr="00C72D9D">
        <w:rPr>
          <w:sz w:val="24"/>
          <w:szCs w:val="24"/>
        </w:rPr>
        <w:t>Франкенштейна... Как воля, так и воображение созда</w:t>
      </w:r>
      <w:r w:rsidR="00550F3E">
        <w:rPr>
          <w:sz w:val="24"/>
          <w:szCs w:val="24"/>
        </w:rPr>
        <w:t>ё</w:t>
      </w:r>
      <w:r w:rsidRPr="00C72D9D">
        <w:rPr>
          <w:sz w:val="24"/>
          <w:szCs w:val="24"/>
        </w:rPr>
        <w:t>т. Подозрение является наиболее мощным вызывающим агентом воображения... Берегитесь! Вы уже зачали в себе зародыш будущего уродливого чудовища. Вместо осуществления ваших чистейших и высочайших идеалов вы можете одн</w:t>
      </w:r>
      <w:r w:rsidR="00BF6FE8">
        <w:rPr>
          <w:sz w:val="24"/>
          <w:szCs w:val="24"/>
        </w:rPr>
        <w:t>ажды</w:t>
      </w:r>
      <w:r w:rsidRPr="00C72D9D">
        <w:rPr>
          <w:sz w:val="24"/>
          <w:szCs w:val="24"/>
        </w:rPr>
        <w:t xml:space="preserve"> вызвать призрак, который, загородив все пути к свету, оставит вас в ещ</w:t>
      </w:r>
      <w:r w:rsidR="00BF6FE8">
        <w:rPr>
          <w:sz w:val="24"/>
          <w:szCs w:val="24"/>
        </w:rPr>
        <w:t>ё</w:t>
      </w:r>
      <w:r w:rsidRPr="00C72D9D">
        <w:rPr>
          <w:sz w:val="24"/>
          <w:szCs w:val="24"/>
        </w:rPr>
        <w:t xml:space="preserve"> большем мраке, чем вы были прежде. И он не </w:t>
      </w:r>
      <w:r>
        <w:rPr>
          <w:sz w:val="24"/>
          <w:szCs w:val="24"/>
        </w:rPr>
        <w:t>даст вам</w:t>
      </w:r>
      <w:r w:rsidRPr="00C72D9D">
        <w:rPr>
          <w:sz w:val="24"/>
          <w:szCs w:val="24"/>
        </w:rPr>
        <w:t xml:space="preserve"> покоя до конца ваших дней.</w:t>
      </w:r>
    </w:p>
    <w:p w:rsidR="00842D52" w:rsidRPr="00C72D9D" w:rsidRDefault="00842D52" w:rsidP="00842D52">
      <w:pPr>
        <w:ind w:firstLine="340"/>
        <w:jc w:val="both"/>
        <w:rPr>
          <w:sz w:val="24"/>
          <w:szCs w:val="24"/>
        </w:rPr>
      </w:pPr>
      <w:r w:rsidRPr="00C72D9D">
        <w:rPr>
          <w:sz w:val="24"/>
          <w:szCs w:val="24"/>
        </w:rPr>
        <w:t>Опять выражаю надежду, что моя прямота не будет для вас оскорбительна, и остаюсь, дорогой сэр, как всегда</w:t>
      </w:r>
      <w:r w:rsidR="005334E4">
        <w:rPr>
          <w:sz w:val="24"/>
          <w:szCs w:val="24"/>
        </w:rPr>
        <w:t>,</w:t>
      </w:r>
    </w:p>
    <w:p w:rsidR="00842D52" w:rsidRPr="007B67E4" w:rsidRDefault="00842D52" w:rsidP="005334E4">
      <w:pPr>
        <w:pStyle w:val="Aiiaienu"/>
        <w:spacing w:before="0" w:after="0"/>
        <w:ind w:firstLine="340"/>
        <w:rPr>
          <w:rFonts w:ascii="Times New Roman" w:hAnsi="Times New Roman"/>
          <w:b w:val="0"/>
          <w:szCs w:val="24"/>
        </w:rPr>
      </w:pPr>
      <w:r w:rsidRPr="007B67E4">
        <w:rPr>
          <w:rFonts w:ascii="Times New Roman" w:hAnsi="Times New Roman"/>
          <w:b w:val="0"/>
          <w:szCs w:val="24"/>
        </w:rPr>
        <w:t>ваш покорный слуга Кут Хуми Лал Синг</w:t>
      </w:r>
      <w:r w:rsidR="00B270FE">
        <w:rPr>
          <w:rFonts w:ascii="Times New Roman" w:hAnsi="Times New Roman"/>
          <w:b w:val="0"/>
          <w:szCs w:val="24"/>
        </w:rPr>
        <w:t>х</w:t>
      </w:r>
      <w:r w:rsidRPr="007B67E4">
        <w:rPr>
          <w:rFonts w:ascii="Times New Roman" w:hAnsi="Times New Roman"/>
          <w:b w:val="0"/>
          <w:szCs w:val="24"/>
        </w:rPr>
        <w:t>.</w:t>
      </w:r>
    </w:p>
    <w:p w:rsidR="00842D52" w:rsidRDefault="00842D52" w:rsidP="00842D52">
      <w:pPr>
        <w:ind w:firstLine="340"/>
        <w:jc w:val="both"/>
        <w:rPr>
          <w:b/>
          <w:sz w:val="24"/>
          <w:szCs w:val="24"/>
        </w:rPr>
      </w:pPr>
    </w:p>
    <w:p w:rsidR="00842D52" w:rsidRDefault="00842D52" w:rsidP="00842D52">
      <w:pPr>
        <w:ind w:firstLine="340"/>
        <w:jc w:val="both"/>
        <w:rPr>
          <w:b/>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 1</w:t>
      </w:r>
      <w:r>
        <w:rPr>
          <w:i/>
          <w:color w:val="auto"/>
        </w:rPr>
        <w:t xml:space="preserve">2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6</w:t>
      </w:r>
      <w:r w:rsidRPr="000267C5">
        <w:rPr>
          <w:i/>
          <w:color w:val="auto"/>
        </w:rPr>
        <w:t xml:space="preserve">) </w:t>
      </w:r>
      <w:r>
        <w:rPr>
          <w:i/>
          <w:color w:val="auto"/>
        </w:rPr>
        <w:t>получено</w:t>
      </w:r>
      <w:r>
        <w:rPr>
          <w:b w:val="0"/>
          <w:i/>
          <w:color w:val="auto"/>
        </w:rPr>
        <w:t xml:space="preserve"> 10</w:t>
      </w:r>
      <w:r w:rsidRPr="000267C5">
        <w:rPr>
          <w:b w:val="0"/>
          <w:i/>
          <w:color w:val="auto"/>
        </w:rPr>
        <w:t xml:space="preserve"> </w:t>
      </w:r>
      <w:r>
        <w:rPr>
          <w:b w:val="0"/>
          <w:i/>
          <w:color w:val="auto"/>
        </w:rPr>
        <w:t>декабря</w:t>
      </w:r>
      <w:r w:rsidRPr="000267C5">
        <w:rPr>
          <w:b w:val="0"/>
          <w:i/>
          <w:color w:val="auto"/>
        </w:rPr>
        <w:t xml:space="preserve"> </w:t>
      </w:r>
      <w:smartTag w:uri="urn:schemas-microsoft-com:office:smarttags" w:element="metricconverter">
        <w:smartTagPr>
          <w:attr w:name="ProductID" w:val="1880 г"/>
        </w:smartTagPr>
        <w:r w:rsidRPr="000267C5">
          <w:rPr>
            <w:b w:val="0"/>
            <w:i/>
            <w:color w:val="auto"/>
          </w:rPr>
          <w:t>1880 г</w:t>
        </w:r>
      </w:smartTag>
      <w:r w:rsidRPr="000267C5">
        <w:rPr>
          <w:b w:val="0"/>
          <w:i/>
          <w:color w:val="auto"/>
        </w:rPr>
        <w:t>.</w:t>
      </w:r>
    </w:p>
    <w:p w:rsidR="00842D52" w:rsidRPr="00BF6FE8" w:rsidRDefault="00842D52" w:rsidP="00842D52">
      <w:pPr>
        <w:ind w:firstLine="340"/>
        <w:jc w:val="both"/>
        <w:rPr>
          <w:rFonts w:asciiTheme="minorHAnsi" w:hAnsiTheme="minorHAnsi"/>
          <w:sz w:val="24"/>
          <w:szCs w:val="24"/>
        </w:rPr>
      </w:pPr>
      <w:r w:rsidRPr="00BF6FE8">
        <w:rPr>
          <w:rFonts w:asciiTheme="minorHAnsi" w:hAnsiTheme="minorHAnsi"/>
          <w:sz w:val="24"/>
          <w:szCs w:val="24"/>
        </w:rPr>
        <w:t xml:space="preserve">Получено в Аллахабаде около 10 декабря </w:t>
      </w:r>
      <w:smartTag w:uri="urn:schemas-microsoft-com:office:smarttags" w:element="metricconverter">
        <w:smartTagPr>
          <w:attr w:name="ProductID" w:val="1880 г"/>
        </w:smartTagPr>
        <w:r w:rsidRPr="00BF6FE8">
          <w:rPr>
            <w:rFonts w:asciiTheme="minorHAnsi" w:hAnsiTheme="minorHAnsi"/>
            <w:sz w:val="24"/>
            <w:szCs w:val="24"/>
          </w:rPr>
          <w:t>1880 г</w:t>
        </w:r>
      </w:smartTag>
      <w:r w:rsidRPr="00BF6FE8">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Нет, вы не «пишете слишком много». Мне </w:t>
      </w:r>
      <w:r w:rsidR="00363134">
        <w:rPr>
          <w:sz w:val="24"/>
          <w:szCs w:val="24"/>
        </w:rPr>
        <w:t xml:space="preserve">лишь </w:t>
      </w:r>
      <w:r w:rsidRPr="00C72D9D">
        <w:rPr>
          <w:sz w:val="24"/>
          <w:szCs w:val="24"/>
        </w:rPr>
        <w:t>жаль, что в мо</w:t>
      </w:r>
      <w:r w:rsidR="00BF6FE8">
        <w:rPr>
          <w:sz w:val="24"/>
          <w:szCs w:val="24"/>
        </w:rPr>
        <w:t>ё</w:t>
      </w:r>
      <w:r w:rsidRPr="00C72D9D">
        <w:rPr>
          <w:sz w:val="24"/>
          <w:szCs w:val="24"/>
        </w:rPr>
        <w:t xml:space="preserve">м распоряжении так мало времени, а </w:t>
      </w:r>
      <w:r w:rsidR="00BF6FE8">
        <w:rPr>
          <w:sz w:val="24"/>
          <w:szCs w:val="24"/>
        </w:rPr>
        <w:t xml:space="preserve">потому </w:t>
      </w:r>
      <w:r w:rsidRPr="00C72D9D">
        <w:rPr>
          <w:sz w:val="24"/>
          <w:szCs w:val="24"/>
        </w:rPr>
        <w:t xml:space="preserve">я </w:t>
      </w:r>
      <w:r w:rsidR="00363134">
        <w:rPr>
          <w:sz w:val="24"/>
          <w:szCs w:val="24"/>
        </w:rPr>
        <w:t xml:space="preserve">оказываюсь не в состоянии </w:t>
      </w:r>
      <w:r w:rsidRPr="00C72D9D">
        <w:rPr>
          <w:sz w:val="24"/>
          <w:szCs w:val="24"/>
        </w:rPr>
        <w:t xml:space="preserve">ответить вам так быстро, как </w:t>
      </w:r>
      <w:r w:rsidR="00363134">
        <w:rPr>
          <w:sz w:val="24"/>
          <w:szCs w:val="24"/>
        </w:rPr>
        <w:t>мог иначе</w:t>
      </w:r>
      <w:r w:rsidRPr="00C72D9D">
        <w:rPr>
          <w:sz w:val="24"/>
          <w:szCs w:val="24"/>
        </w:rPr>
        <w:t xml:space="preserve">. Конечно, </w:t>
      </w:r>
      <w:r w:rsidRPr="00851487">
        <w:rPr>
          <w:i/>
          <w:sz w:val="24"/>
          <w:szCs w:val="24"/>
        </w:rPr>
        <w:t>мне приходится прочитывать</w:t>
      </w:r>
      <w:r w:rsidRPr="00C72D9D">
        <w:rPr>
          <w:sz w:val="24"/>
          <w:szCs w:val="24"/>
        </w:rPr>
        <w:t xml:space="preserve"> каждое слово, которое вы пишете, иначе я бы вс</w:t>
      </w:r>
      <w:r w:rsidR="00510863">
        <w:rPr>
          <w:sz w:val="24"/>
          <w:szCs w:val="24"/>
        </w:rPr>
        <w:t>ё</w:t>
      </w:r>
      <w:r w:rsidRPr="00C72D9D">
        <w:rPr>
          <w:sz w:val="24"/>
          <w:szCs w:val="24"/>
        </w:rPr>
        <w:t xml:space="preserve"> спутал. И читаю ли я своими физическими или духовными глазами</w:t>
      </w:r>
      <w:r w:rsidR="008F4299">
        <w:rPr>
          <w:sz w:val="24"/>
          <w:szCs w:val="24"/>
        </w:rPr>
        <w:t xml:space="preserve"> —</w:t>
      </w:r>
      <w:r w:rsidRPr="00C72D9D">
        <w:rPr>
          <w:sz w:val="24"/>
          <w:szCs w:val="24"/>
        </w:rPr>
        <w:t xml:space="preserve"> времени на это требуется п</w:t>
      </w:r>
      <w:r w:rsidR="00510863">
        <w:rPr>
          <w:sz w:val="24"/>
          <w:szCs w:val="24"/>
        </w:rPr>
        <w:t>рактически</w:t>
      </w:r>
      <w:r w:rsidRPr="00C72D9D">
        <w:rPr>
          <w:sz w:val="24"/>
          <w:szCs w:val="24"/>
        </w:rPr>
        <w:t xml:space="preserve"> столько же. То же самое можно сказать </w:t>
      </w:r>
      <w:r>
        <w:rPr>
          <w:sz w:val="24"/>
          <w:szCs w:val="24"/>
        </w:rPr>
        <w:t xml:space="preserve">и </w:t>
      </w:r>
      <w:r w:rsidRPr="00C72D9D">
        <w:rPr>
          <w:sz w:val="24"/>
          <w:szCs w:val="24"/>
        </w:rPr>
        <w:t>о моих ответах, ибо «осаждаю» ли я, диктую или сам пишу</w:t>
      </w:r>
      <w:r w:rsidR="008F4299">
        <w:rPr>
          <w:sz w:val="24"/>
          <w:szCs w:val="24"/>
        </w:rPr>
        <w:t xml:space="preserve"> —</w:t>
      </w:r>
      <w:r w:rsidRPr="00C72D9D">
        <w:rPr>
          <w:sz w:val="24"/>
          <w:szCs w:val="24"/>
        </w:rPr>
        <w:t xml:space="preserve"> </w:t>
      </w:r>
      <w:r w:rsidR="00510863">
        <w:rPr>
          <w:sz w:val="24"/>
          <w:szCs w:val="24"/>
        </w:rPr>
        <w:t xml:space="preserve">экономия </w:t>
      </w:r>
      <w:r w:rsidRPr="00C72D9D">
        <w:rPr>
          <w:sz w:val="24"/>
          <w:szCs w:val="24"/>
        </w:rPr>
        <w:t xml:space="preserve">времени очень </w:t>
      </w:r>
      <w:r w:rsidR="00510863">
        <w:rPr>
          <w:sz w:val="24"/>
          <w:szCs w:val="24"/>
        </w:rPr>
        <w:t>незначительна</w:t>
      </w:r>
      <w:r w:rsidRPr="00C72D9D">
        <w:rPr>
          <w:sz w:val="24"/>
          <w:szCs w:val="24"/>
        </w:rPr>
        <w:t>. Сначала мне нужно</w:t>
      </w:r>
      <w:r w:rsidR="00510863">
        <w:rPr>
          <w:sz w:val="24"/>
          <w:szCs w:val="24"/>
        </w:rPr>
        <w:t xml:space="preserve"> это</w:t>
      </w:r>
      <w:r w:rsidRPr="00C72D9D">
        <w:rPr>
          <w:sz w:val="24"/>
          <w:szCs w:val="24"/>
        </w:rPr>
        <w:t xml:space="preserve"> </w:t>
      </w:r>
      <w:r w:rsidR="00510863" w:rsidRPr="00510863">
        <w:rPr>
          <w:i/>
          <w:sz w:val="24"/>
          <w:szCs w:val="24"/>
        </w:rPr>
        <w:t>об</w:t>
      </w:r>
      <w:r w:rsidRPr="00851487">
        <w:rPr>
          <w:i/>
          <w:sz w:val="24"/>
          <w:szCs w:val="24"/>
        </w:rPr>
        <w:t>думать</w:t>
      </w:r>
      <w:r w:rsidRPr="00C72D9D">
        <w:rPr>
          <w:sz w:val="24"/>
          <w:szCs w:val="24"/>
        </w:rPr>
        <w:t>, тщательно сфотографировать каждое слово и предложение в сво</w:t>
      </w:r>
      <w:r w:rsidR="00510863">
        <w:rPr>
          <w:sz w:val="24"/>
          <w:szCs w:val="24"/>
        </w:rPr>
        <w:t>ё</w:t>
      </w:r>
      <w:r w:rsidRPr="00C72D9D">
        <w:rPr>
          <w:sz w:val="24"/>
          <w:szCs w:val="24"/>
        </w:rPr>
        <w:t xml:space="preserve">м </w:t>
      </w:r>
      <w:r w:rsidRPr="00C72D9D">
        <w:rPr>
          <w:sz w:val="24"/>
          <w:szCs w:val="24"/>
        </w:rPr>
        <w:lastRenderedPageBreak/>
        <w:t>уме, прежде чем оно может быть повторено «осаждением». Как фиксирование на химически подготовленной поверхности изображений, созданных фотокамерой, требует предва</w:t>
      </w:r>
      <w:r w:rsidR="00B14613">
        <w:rPr>
          <w:sz w:val="24"/>
          <w:szCs w:val="24"/>
        </w:rPr>
        <w:softHyphen/>
      </w:r>
      <w:r w:rsidRPr="00C72D9D">
        <w:rPr>
          <w:sz w:val="24"/>
          <w:szCs w:val="24"/>
        </w:rPr>
        <w:t xml:space="preserve">рительного </w:t>
      </w:r>
      <w:r w:rsidR="00510863">
        <w:rPr>
          <w:sz w:val="24"/>
          <w:szCs w:val="24"/>
        </w:rPr>
        <w:t xml:space="preserve">размещения </w:t>
      </w:r>
      <w:r w:rsidRPr="00C72D9D">
        <w:rPr>
          <w:sz w:val="24"/>
          <w:szCs w:val="24"/>
        </w:rPr>
        <w:t>снимаемо</w:t>
      </w:r>
      <w:r w:rsidR="00510863">
        <w:rPr>
          <w:sz w:val="24"/>
          <w:szCs w:val="24"/>
        </w:rPr>
        <w:t>го</w:t>
      </w:r>
      <w:r w:rsidRPr="00C72D9D">
        <w:rPr>
          <w:sz w:val="24"/>
          <w:szCs w:val="24"/>
        </w:rPr>
        <w:t xml:space="preserve"> объект</w:t>
      </w:r>
      <w:r w:rsidR="00510863">
        <w:rPr>
          <w:sz w:val="24"/>
          <w:szCs w:val="24"/>
        </w:rPr>
        <w:t>а в фокусе</w:t>
      </w:r>
      <w:r w:rsidRPr="00C72D9D">
        <w:rPr>
          <w:sz w:val="24"/>
          <w:szCs w:val="24"/>
        </w:rPr>
        <w:t xml:space="preserve"> (ибо иначе, как это бывает у плохих фотографов, ноги сидящего получаются </w:t>
      </w:r>
      <w:r>
        <w:rPr>
          <w:sz w:val="24"/>
          <w:szCs w:val="24"/>
        </w:rPr>
        <w:t>не</w:t>
      </w:r>
      <w:r w:rsidRPr="00C72D9D">
        <w:rPr>
          <w:sz w:val="24"/>
          <w:szCs w:val="24"/>
        </w:rPr>
        <w:t xml:space="preserve">пропорциональными голове и так далее), так же и нам приходится сначала </w:t>
      </w:r>
      <w:r>
        <w:rPr>
          <w:sz w:val="24"/>
          <w:szCs w:val="24"/>
        </w:rPr>
        <w:t>составить</w:t>
      </w:r>
      <w:r w:rsidRPr="00C72D9D">
        <w:rPr>
          <w:sz w:val="24"/>
          <w:szCs w:val="24"/>
        </w:rPr>
        <w:t xml:space="preserve"> наши фразы и запечатлеть в уме каждую букву, прежде чем она становится </w:t>
      </w:r>
      <w:r w:rsidR="00510863">
        <w:rPr>
          <w:sz w:val="24"/>
          <w:szCs w:val="24"/>
        </w:rPr>
        <w:t>читаемой</w:t>
      </w:r>
      <w:r w:rsidRPr="00C72D9D">
        <w:rPr>
          <w:sz w:val="24"/>
          <w:szCs w:val="24"/>
        </w:rPr>
        <w:t xml:space="preserve">. Пока это </w:t>
      </w:r>
      <w:r w:rsidRPr="00510863">
        <w:rPr>
          <w:i/>
          <w:sz w:val="24"/>
          <w:szCs w:val="24"/>
        </w:rPr>
        <w:t>вс</w:t>
      </w:r>
      <w:r w:rsidR="00510863" w:rsidRPr="00510863">
        <w:rPr>
          <w:i/>
          <w:sz w:val="24"/>
          <w:szCs w:val="24"/>
        </w:rPr>
        <w:t>ё</w:t>
      </w:r>
      <w:r w:rsidRPr="00C72D9D">
        <w:rPr>
          <w:sz w:val="24"/>
          <w:szCs w:val="24"/>
        </w:rPr>
        <w:t xml:space="preserve">, что я могу сказать. Когда наука узнает больше о тайне </w:t>
      </w:r>
      <w:r w:rsidRPr="00851487">
        <w:rPr>
          <w:i/>
          <w:sz w:val="24"/>
          <w:szCs w:val="24"/>
        </w:rPr>
        <w:t>литофила</w:t>
      </w:r>
      <w:r>
        <w:rPr>
          <w:sz w:val="24"/>
          <w:szCs w:val="24"/>
        </w:rPr>
        <w:t xml:space="preserve"> (или литобиблиона)</w:t>
      </w:r>
      <w:r w:rsidRPr="00C72D9D">
        <w:rPr>
          <w:sz w:val="24"/>
          <w:szCs w:val="24"/>
        </w:rPr>
        <w:t xml:space="preserve"> и о том, каким образом отпечатки листьев появляются на камнях</w:t>
      </w:r>
      <w:r>
        <w:rPr>
          <w:sz w:val="24"/>
          <w:szCs w:val="24"/>
        </w:rPr>
        <w:t>,</w:t>
      </w:r>
      <w:r w:rsidR="008F4299">
        <w:rPr>
          <w:sz w:val="24"/>
          <w:szCs w:val="24"/>
        </w:rPr>
        <w:t xml:space="preserve"> —</w:t>
      </w:r>
      <w:r w:rsidRPr="00C72D9D">
        <w:rPr>
          <w:sz w:val="24"/>
          <w:szCs w:val="24"/>
        </w:rPr>
        <w:t xml:space="preserve"> тогда я </w:t>
      </w:r>
      <w:r w:rsidR="00510863">
        <w:rPr>
          <w:sz w:val="24"/>
          <w:szCs w:val="24"/>
        </w:rPr>
        <w:t xml:space="preserve">смогу более понятно </w:t>
      </w:r>
      <w:r w:rsidRPr="00C72D9D">
        <w:rPr>
          <w:sz w:val="24"/>
          <w:szCs w:val="24"/>
        </w:rPr>
        <w:t xml:space="preserve">объяснить вам этот процесс. Но вы должны знать и помнить одно: мы только </w:t>
      </w:r>
      <w:r>
        <w:rPr>
          <w:sz w:val="24"/>
          <w:szCs w:val="24"/>
        </w:rPr>
        <w:t xml:space="preserve">следуем природе, </w:t>
      </w:r>
      <w:r w:rsidRPr="00851487">
        <w:rPr>
          <w:i/>
          <w:sz w:val="24"/>
          <w:szCs w:val="24"/>
        </w:rPr>
        <w:t>раболепно копируем природу</w:t>
      </w:r>
      <w:r w:rsidRPr="00C72D9D">
        <w:rPr>
          <w:sz w:val="24"/>
          <w:szCs w:val="24"/>
        </w:rPr>
        <w:t xml:space="preserve"> в е</w:t>
      </w:r>
      <w:r w:rsidR="00DE3656">
        <w:rPr>
          <w:sz w:val="24"/>
          <w:szCs w:val="24"/>
        </w:rPr>
        <w:t>ё</w:t>
      </w:r>
      <w:r w:rsidRPr="00C72D9D">
        <w:rPr>
          <w:sz w:val="24"/>
          <w:szCs w:val="24"/>
        </w:rPr>
        <w:t xml:space="preserve"> работе.</w:t>
      </w:r>
    </w:p>
    <w:p w:rsidR="00842D52" w:rsidRPr="00C72D9D" w:rsidRDefault="00842D52" w:rsidP="00842D52">
      <w:pPr>
        <w:ind w:firstLine="340"/>
        <w:jc w:val="both"/>
        <w:rPr>
          <w:sz w:val="24"/>
          <w:szCs w:val="24"/>
        </w:rPr>
      </w:pPr>
      <w:r w:rsidRPr="00C72D9D">
        <w:rPr>
          <w:sz w:val="24"/>
          <w:szCs w:val="24"/>
        </w:rPr>
        <w:t xml:space="preserve">Нет, нам больше не </w:t>
      </w:r>
      <w:r w:rsidR="00DE3656">
        <w:rPr>
          <w:sz w:val="24"/>
          <w:szCs w:val="24"/>
        </w:rPr>
        <w:t>нужно выяснять</w:t>
      </w:r>
      <w:r w:rsidRPr="00C72D9D">
        <w:rPr>
          <w:sz w:val="24"/>
          <w:szCs w:val="24"/>
        </w:rPr>
        <w:t xml:space="preserve"> несчастный вопрос об «Одном дне </w:t>
      </w:r>
      <w:r w:rsidR="00DE3656">
        <w:rPr>
          <w:sz w:val="24"/>
          <w:szCs w:val="24"/>
        </w:rPr>
        <w:t>с</w:t>
      </w:r>
      <w:r w:rsidRPr="00C72D9D">
        <w:rPr>
          <w:sz w:val="24"/>
          <w:szCs w:val="24"/>
        </w:rPr>
        <w:t xml:space="preserve"> мадам Блаватской». </w:t>
      </w:r>
      <w:r w:rsidR="00DE3656">
        <w:rPr>
          <w:sz w:val="24"/>
          <w:szCs w:val="24"/>
        </w:rPr>
        <w:t>Тем более это</w:t>
      </w:r>
      <w:r w:rsidRPr="00C72D9D">
        <w:rPr>
          <w:sz w:val="24"/>
          <w:szCs w:val="24"/>
        </w:rPr>
        <w:t xml:space="preserve"> бесполезно, раз вы сами говорите, что не имеете права сокрушить невежественных и часто мошеннических оппонентов в </w:t>
      </w:r>
      <w:r w:rsidR="00D93753">
        <w:rPr>
          <w:sz w:val="24"/>
          <w:szCs w:val="24"/>
        </w:rPr>
        <w:t>«Пайонир</w:t>
      </w:r>
      <w:r w:rsidRPr="00C72D9D">
        <w:rPr>
          <w:sz w:val="24"/>
          <w:szCs w:val="24"/>
        </w:rPr>
        <w:t>е», даже в целях вашей собственной защиты, так как владел</w:t>
      </w:r>
      <w:r>
        <w:rPr>
          <w:sz w:val="24"/>
          <w:szCs w:val="24"/>
        </w:rPr>
        <w:t>ьцы</w:t>
      </w:r>
      <w:r w:rsidRPr="00C72D9D">
        <w:rPr>
          <w:sz w:val="24"/>
          <w:szCs w:val="24"/>
        </w:rPr>
        <w:t xml:space="preserve"> вашей газеты возража</w:t>
      </w:r>
      <w:r>
        <w:rPr>
          <w:sz w:val="24"/>
          <w:szCs w:val="24"/>
        </w:rPr>
        <w:t>ю</w:t>
      </w:r>
      <w:r w:rsidRPr="00C72D9D">
        <w:rPr>
          <w:sz w:val="24"/>
          <w:szCs w:val="24"/>
        </w:rPr>
        <w:t xml:space="preserve">т </w:t>
      </w:r>
      <w:r w:rsidR="00DE3656">
        <w:rPr>
          <w:sz w:val="24"/>
          <w:szCs w:val="24"/>
        </w:rPr>
        <w:t xml:space="preserve">вообще </w:t>
      </w:r>
      <w:r w:rsidRPr="00C72D9D">
        <w:rPr>
          <w:sz w:val="24"/>
          <w:szCs w:val="24"/>
        </w:rPr>
        <w:t xml:space="preserve">против упоминания оккультизма. </w:t>
      </w:r>
      <w:r w:rsidR="00DE3656">
        <w:rPr>
          <w:sz w:val="24"/>
          <w:szCs w:val="24"/>
        </w:rPr>
        <w:t>Поскольку они</w:t>
      </w:r>
      <w:r w:rsidRPr="00C72D9D">
        <w:rPr>
          <w:sz w:val="24"/>
          <w:szCs w:val="24"/>
        </w:rPr>
        <w:t xml:space="preserve"> христиане, то </w:t>
      </w:r>
      <w:r w:rsidR="00DE3656">
        <w:rPr>
          <w:sz w:val="24"/>
          <w:szCs w:val="24"/>
        </w:rPr>
        <w:t xml:space="preserve">в этом нет </w:t>
      </w:r>
      <w:r w:rsidRPr="00C72D9D">
        <w:rPr>
          <w:sz w:val="24"/>
          <w:szCs w:val="24"/>
        </w:rPr>
        <w:t xml:space="preserve">ничего удивительного. Будем </w:t>
      </w:r>
      <w:r w:rsidR="00DE3656">
        <w:rPr>
          <w:sz w:val="24"/>
          <w:szCs w:val="24"/>
        </w:rPr>
        <w:t xml:space="preserve">милосердны </w:t>
      </w:r>
      <w:r w:rsidRPr="00C72D9D">
        <w:rPr>
          <w:sz w:val="24"/>
          <w:szCs w:val="24"/>
        </w:rPr>
        <w:t xml:space="preserve">и понадеемся, что они получат свою награду, </w:t>
      </w:r>
      <w:r w:rsidR="00DE3656">
        <w:rPr>
          <w:sz w:val="24"/>
          <w:szCs w:val="24"/>
        </w:rPr>
        <w:t xml:space="preserve">умрут и </w:t>
      </w:r>
      <w:r w:rsidRPr="00C72D9D">
        <w:rPr>
          <w:sz w:val="24"/>
          <w:szCs w:val="24"/>
        </w:rPr>
        <w:t>ста</w:t>
      </w:r>
      <w:r w:rsidR="00DE3656">
        <w:rPr>
          <w:sz w:val="24"/>
          <w:szCs w:val="24"/>
        </w:rPr>
        <w:t>нут</w:t>
      </w:r>
      <w:r w:rsidRPr="00C72D9D">
        <w:rPr>
          <w:sz w:val="24"/>
          <w:szCs w:val="24"/>
        </w:rPr>
        <w:t xml:space="preserve"> ангелами света и Истины</w:t>
      </w:r>
      <w:r w:rsidR="008F4299">
        <w:rPr>
          <w:sz w:val="24"/>
          <w:szCs w:val="24"/>
        </w:rPr>
        <w:t xml:space="preserve"> —</w:t>
      </w:r>
      <w:r w:rsidRPr="00C72D9D">
        <w:rPr>
          <w:sz w:val="24"/>
          <w:szCs w:val="24"/>
        </w:rPr>
        <w:t xml:space="preserve"> крылатыми бедняками христианских небес. </w:t>
      </w:r>
    </w:p>
    <w:p w:rsidR="00842D52" w:rsidRPr="00C72D9D" w:rsidRDefault="00842D52" w:rsidP="00F03DEF">
      <w:pPr>
        <w:ind w:firstLine="340"/>
        <w:jc w:val="both"/>
        <w:rPr>
          <w:sz w:val="24"/>
          <w:szCs w:val="24"/>
        </w:rPr>
      </w:pPr>
      <w:r w:rsidRPr="00C72D9D">
        <w:rPr>
          <w:sz w:val="24"/>
          <w:szCs w:val="24"/>
        </w:rPr>
        <w:t xml:space="preserve">Если вы не объедините нескольких единомышленников и так или иначе не организуете их, боюсь, </w:t>
      </w:r>
      <w:r>
        <w:rPr>
          <w:sz w:val="24"/>
          <w:szCs w:val="24"/>
        </w:rPr>
        <w:t xml:space="preserve">я </w:t>
      </w:r>
      <w:r w:rsidRPr="00C72D9D">
        <w:rPr>
          <w:sz w:val="24"/>
          <w:szCs w:val="24"/>
        </w:rPr>
        <w:t>мало чем смогу вам помочь</w:t>
      </w:r>
      <w:r w:rsidR="007569F0">
        <w:rPr>
          <w:sz w:val="24"/>
          <w:szCs w:val="24"/>
        </w:rPr>
        <w:t xml:space="preserve"> практически</w:t>
      </w:r>
      <w:r w:rsidRPr="00C72D9D">
        <w:rPr>
          <w:sz w:val="24"/>
          <w:szCs w:val="24"/>
        </w:rPr>
        <w:t xml:space="preserve">. Мой дорогой друг, у меня тоже </w:t>
      </w:r>
      <w:r w:rsidR="007569F0">
        <w:rPr>
          <w:sz w:val="24"/>
          <w:szCs w:val="24"/>
        </w:rPr>
        <w:t>есть</w:t>
      </w:r>
      <w:r w:rsidRPr="00C72D9D">
        <w:rPr>
          <w:sz w:val="24"/>
          <w:szCs w:val="24"/>
        </w:rPr>
        <w:t xml:space="preserve"> свои «владельцы». По причинам, лучше всех известным им самим, они отрицательно относятся к идее обучения отдельных лиц. Я буду переписываться с вами и время от времени давать доказательства моего существования и присутствия. Учить или наставлять вас</w:t>
      </w:r>
      <w:r w:rsidR="008F4299">
        <w:rPr>
          <w:sz w:val="24"/>
          <w:szCs w:val="24"/>
        </w:rPr>
        <w:t xml:space="preserve"> —</w:t>
      </w:r>
      <w:r w:rsidRPr="00C72D9D">
        <w:rPr>
          <w:sz w:val="24"/>
          <w:szCs w:val="24"/>
        </w:rPr>
        <w:t xml:space="preserve"> это совсем другой вопрос. Следовательно, заседать вам с вашей </w:t>
      </w:r>
      <w:r w:rsidR="00F03DEF">
        <w:rPr>
          <w:sz w:val="24"/>
          <w:szCs w:val="24"/>
        </w:rPr>
        <w:t>дамой</w:t>
      </w:r>
      <w:r w:rsidRPr="00C72D9D">
        <w:rPr>
          <w:sz w:val="24"/>
          <w:szCs w:val="24"/>
        </w:rPr>
        <w:t xml:space="preserve"> более чем бесполезно! Ваши магнетизмы слишком </w:t>
      </w:r>
      <w:r>
        <w:rPr>
          <w:sz w:val="24"/>
          <w:szCs w:val="24"/>
        </w:rPr>
        <w:t>сход</w:t>
      </w:r>
      <w:r w:rsidRPr="00C72D9D">
        <w:rPr>
          <w:sz w:val="24"/>
          <w:szCs w:val="24"/>
        </w:rPr>
        <w:t>ны, и вы ничего не получите</w:t>
      </w:r>
      <w:r>
        <w:rPr>
          <w:sz w:val="24"/>
          <w:szCs w:val="24"/>
        </w:rPr>
        <w:t>.</w:t>
      </w:r>
      <w:r w:rsidR="00F03DEF"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Я переведу </w:t>
      </w:r>
      <w:r w:rsidR="000E092E">
        <w:rPr>
          <w:sz w:val="24"/>
          <w:szCs w:val="24"/>
        </w:rPr>
        <w:t>св</w:t>
      </w:r>
      <w:r w:rsidRPr="00C72D9D">
        <w:rPr>
          <w:sz w:val="24"/>
          <w:szCs w:val="24"/>
        </w:rPr>
        <w:t>ой очерк и пришлю вам, как только смогу. Ваша идея переписываться с друзьями и членами Общества</w:t>
      </w:r>
      <w:r w:rsidR="008F4299">
        <w:rPr>
          <w:sz w:val="24"/>
          <w:szCs w:val="24"/>
        </w:rPr>
        <w:t xml:space="preserve"> —</w:t>
      </w:r>
      <w:r w:rsidRPr="00C72D9D">
        <w:rPr>
          <w:sz w:val="24"/>
          <w:szCs w:val="24"/>
        </w:rPr>
        <w:t xml:space="preserve"> самое лучшее, что вы можете сделать в ближайшем будущем. Но непременно напишите лорду Линдс</w:t>
      </w:r>
      <w:r w:rsidR="000E092E">
        <w:rPr>
          <w:sz w:val="24"/>
          <w:szCs w:val="24"/>
        </w:rPr>
        <w:t>и</w:t>
      </w:r>
      <w:r w:rsidRPr="00C72D9D">
        <w:rPr>
          <w:sz w:val="24"/>
          <w:szCs w:val="24"/>
        </w:rPr>
        <w:t>.</w:t>
      </w:r>
    </w:p>
    <w:p w:rsidR="00842D52" w:rsidRPr="00C72D9D" w:rsidRDefault="00842D52" w:rsidP="00842D52">
      <w:pPr>
        <w:ind w:firstLine="340"/>
        <w:jc w:val="both"/>
        <w:rPr>
          <w:sz w:val="24"/>
          <w:szCs w:val="24"/>
        </w:rPr>
      </w:pPr>
      <w:r w:rsidRPr="00C72D9D">
        <w:rPr>
          <w:sz w:val="24"/>
          <w:szCs w:val="24"/>
        </w:rPr>
        <w:t>Вы говорите, что я «</w:t>
      </w:r>
      <w:r w:rsidR="000E092E">
        <w:rPr>
          <w:sz w:val="24"/>
          <w:szCs w:val="24"/>
        </w:rPr>
        <w:t>слишком</w:t>
      </w:r>
      <w:r w:rsidRPr="00C72D9D">
        <w:rPr>
          <w:sz w:val="24"/>
          <w:szCs w:val="24"/>
        </w:rPr>
        <w:t xml:space="preserve"> ж</w:t>
      </w:r>
      <w:r w:rsidR="000E092E">
        <w:rPr>
          <w:sz w:val="24"/>
          <w:szCs w:val="24"/>
        </w:rPr>
        <w:t>ё</w:t>
      </w:r>
      <w:r w:rsidRPr="00C72D9D">
        <w:rPr>
          <w:sz w:val="24"/>
          <w:szCs w:val="24"/>
        </w:rPr>
        <w:t xml:space="preserve">сток» к Хьюму. </w:t>
      </w:r>
      <w:r w:rsidR="000E092E">
        <w:rPr>
          <w:sz w:val="24"/>
          <w:szCs w:val="24"/>
        </w:rPr>
        <w:t>Разве</w:t>
      </w:r>
      <w:r w:rsidRPr="00C72D9D">
        <w:rPr>
          <w:sz w:val="24"/>
          <w:szCs w:val="24"/>
        </w:rPr>
        <w:t>? Он по своей природе высокоинтеллектуален и, признаюсь, духовен тоже. Все ж</w:t>
      </w:r>
      <w:r w:rsidR="000E092E">
        <w:rPr>
          <w:sz w:val="24"/>
          <w:szCs w:val="24"/>
        </w:rPr>
        <w:t>ё</w:t>
      </w:r>
      <w:r w:rsidRPr="00C72D9D">
        <w:rPr>
          <w:sz w:val="24"/>
          <w:szCs w:val="24"/>
        </w:rPr>
        <w:t xml:space="preserve"> весь он</w:t>
      </w:r>
      <w:r w:rsidR="008F4299">
        <w:rPr>
          <w:sz w:val="24"/>
          <w:szCs w:val="24"/>
        </w:rPr>
        <w:t xml:space="preserve"> —</w:t>
      </w:r>
      <w:r w:rsidRPr="00C72D9D">
        <w:rPr>
          <w:sz w:val="24"/>
          <w:szCs w:val="24"/>
        </w:rPr>
        <w:t xml:space="preserve"> «сэр Оракул». Может быть, именно и</w:t>
      </w:r>
      <w:r w:rsidR="00B14613">
        <w:rPr>
          <w:sz w:val="24"/>
          <w:szCs w:val="24"/>
        </w:rPr>
        <w:t>з</w:t>
      </w:r>
      <w:r w:rsidRPr="00C72D9D">
        <w:rPr>
          <w:sz w:val="24"/>
          <w:szCs w:val="24"/>
        </w:rPr>
        <w:t>б</w:t>
      </w:r>
      <w:r w:rsidR="00B14613">
        <w:rPr>
          <w:sz w:val="24"/>
          <w:szCs w:val="24"/>
        </w:rPr>
        <w:t>ыток</w:t>
      </w:r>
      <w:r w:rsidRPr="00C72D9D">
        <w:rPr>
          <w:sz w:val="24"/>
          <w:szCs w:val="24"/>
        </w:rPr>
        <w:t xml:space="preserve"> этого великого интеллекта ищет выхода в каждой щели и никогда не пропускает возможности облегчить полноту мозга, переполненного мыслями, находя в своей повседневной жизни лишь очень скудное поле деятельности с «М</w:t>
      </w:r>
      <w:r>
        <w:rPr>
          <w:sz w:val="24"/>
          <w:szCs w:val="24"/>
        </w:rPr>
        <w:t>о</w:t>
      </w:r>
      <w:r w:rsidR="00483B1E">
        <w:rPr>
          <w:sz w:val="24"/>
          <w:szCs w:val="24"/>
        </w:rPr>
        <w:t>гг</w:t>
      </w:r>
      <w:r>
        <w:rPr>
          <w:sz w:val="24"/>
          <w:szCs w:val="24"/>
        </w:rPr>
        <w:t>и»</w:t>
      </w:r>
      <w:r>
        <w:rPr>
          <w:rStyle w:val="a7"/>
          <w:sz w:val="24"/>
          <w:szCs w:val="24"/>
        </w:rPr>
        <w:footnoteReference w:id="39"/>
      </w:r>
      <w:r w:rsidRPr="00C72D9D">
        <w:rPr>
          <w:sz w:val="24"/>
          <w:szCs w:val="24"/>
        </w:rPr>
        <w:t xml:space="preserve"> и Д</w:t>
      </w:r>
      <w:r>
        <w:rPr>
          <w:sz w:val="24"/>
          <w:szCs w:val="24"/>
        </w:rPr>
        <w:t>эвисоном</w:t>
      </w:r>
      <w:r w:rsidRPr="00C72D9D">
        <w:rPr>
          <w:sz w:val="24"/>
          <w:szCs w:val="24"/>
        </w:rPr>
        <w:t xml:space="preserve">, на которых можно излиться. Его интеллект прорывает дамбу и обрушивается на каждое воображаемое событие, на </w:t>
      </w:r>
      <w:r>
        <w:rPr>
          <w:sz w:val="24"/>
          <w:szCs w:val="24"/>
        </w:rPr>
        <w:t>любой</w:t>
      </w:r>
      <w:r w:rsidRPr="00C72D9D">
        <w:rPr>
          <w:sz w:val="24"/>
          <w:szCs w:val="24"/>
        </w:rPr>
        <w:t xml:space="preserve"> возможный, хотя и маловероятный факт, подсказываемый его воображением, чтобы истолковать его в своей предполагающей манере. Также </w:t>
      </w:r>
      <w:r w:rsidR="00483B1E">
        <w:rPr>
          <w:sz w:val="24"/>
          <w:szCs w:val="24"/>
        </w:rPr>
        <w:t>для меня</w:t>
      </w:r>
      <w:r w:rsidRPr="00C72D9D">
        <w:rPr>
          <w:sz w:val="24"/>
          <w:szCs w:val="24"/>
        </w:rPr>
        <w:t xml:space="preserve"> не уди</w:t>
      </w:r>
      <w:r w:rsidR="00B14613">
        <w:rPr>
          <w:sz w:val="24"/>
          <w:szCs w:val="24"/>
        </w:rPr>
        <w:t>в</w:t>
      </w:r>
      <w:r w:rsidR="00483B1E">
        <w:rPr>
          <w:sz w:val="24"/>
          <w:szCs w:val="24"/>
        </w:rPr>
        <w:t>ительно</w:t>
      </w:r>
      <w:r w:rsidRPr="00C72D9D">
        <w:rPr>
          <w:sz w:val="24"/>
          <w:szCs w:val="24"/>
        </w:rPr>
        <w:t xml:space="preserve">, что такой искусный работник интеллектуальной мозаики, как он, неожиданно нашедший </w:t>
      </w:r>
      <w:r w:rsidR="00483B1E" w:rsidRPr="00C72D9D">
        <w:rPr>
          <w:sz w:val="24"/>
          <w:szCs w:val="24"/>
        </w:rPr>
        <w:t>в идее нашего Братства и Т</w:t>
      </w:r>
      <w:r w:rsidR="00483B1E">
        <w:rPr>
          <w:sz w:val="24"/>
          <w:szCs w:val="24"/>
        </w:rPr>
        <w:t>еософичес</w:t>
      </w:r>
      <w:r w:rsidR="00483B1E" w:rsidRPr="00C72D9D">
        <w:rPr>
          <w:sz w:val="24"/>
          <w:szCs w:val="24"/>
        </w:rPr>
        <w:t>кого Общества</w:t>
      </w:r>
      <w:r w:rsidR="00483B1E">
        <w:rPr>
          <w:sz w:val="24"/>
          <w:szCs w:val="24"/>
        </w:rPr>
        <w:t xml:space="preserve"> весьма обильные залежи красок, стал</w:t>
      </w:r>
      <w:r w:rsidRPr="00C72D9D">
        <w:rPr>
          <w:sz w:val="24"/>
          <w:szCs w:val="24"/>
        </w:rPr>
        <w:t xml:space="preserve"> выбирать оттуда ингредиенты, чтобы раскрасить ими наши лица. Поместив нас перед зеркалом, отражающим нас так, как рисует его богатое воображение, он говорит: «Ну, теперь вы, оста</w:t>
      </w:r>
      <w:r>
        <w:rPr>
          <w:sz w:val="24"/>
          <w:szCs w:val="24"/>
        </w:rPr>
        <w:t>т</w:t>
      </w:r>
      <w:r w:rsidRPr="00C72D9D">
        <w:rPr>
          <w:sz w:val="24"/>
          <w:szCs w:val="24"/>
        </w:rPr>
        <w:t xml:space="preserve">ки заплесневелого прошлого, посмотрите на самих себя, каковы вы </w:t>
      </w:r>
      <w:r w:rsidRPr="00483B1E">
        <w:rPr>
          <w:i/>
          <w:sz w:val="24"/>
          <w:szCs w:val="24"/>
        </w:rPr>
        <w:t>на самом деле</w:t>
      </w:r>
      <w:r w:rsidRPr="00C72D9D">
        <w:rPr>
          <w:sz w:val="24"/>
          <w:szCs w:val="24"/>
        </w:rPr>
        <w:t xml:space="preserve">!» Весьма и весьма превосходный человек наш друг мистер Хьюм, но </w:t>
      </w:r>
      <w:r w:rsidR="00483B1E">
        <w:rPr>
          <w:sz w:val="24"/>
          <w:szCs w:val="24"/>
        </w:rPr>
        <w:t>крайне не</w:t>
      </w:r>
      <w:r w:rsidRPr="00C72D9D">
        <w:rPr>
          <w:sz w:val="24"/>
          <w:szCs w:val="24"/>
        </w:rPr>
        <w:t>пригод</w:t>
      </w:r>
      <w:r w:rsidR="004F4433">
        <w:rPr>
          <w:sz w:val="24"/>
          <w:szCs w:val="24"/>
        </w:rPr>
        <w:softHyphen/>
      </w:r>
      <w:r w:rsidRPr="00C72D9D">
        <w:rPr>
          <w:sz w:val="24"/>
          <w:szCs w:val="24"/>
        </w:rPr>
        <w:t>н</w:t>
      </w:r>
      <w:r w:rsidR="00483B1E">
        <w:rPr>
          <w:sz w:val="24"/>
          <w:szCs w:val="24"/>
        </w:rPr>
        <w:t>ый</w:t>
      </w:r>
      <w:r w:rsidRPr="00C72D9D">
        <w:rPr>
          <w:sz w:val="24"/>
          <w:szCs w:val="24"/>
        </w:rPr>
        <w:t xml:space="preserve"> для того, чтобы сделать из него адепта.</w:t>
      </w:r>
    </w:p>
    <w:p w:rsidR="005C4D07" w:rsidRDefault="00842D52" w:rsidP="005C4D07">
      <w:pPr>
        <w:ind w:firstLine="340"/>
        <w:jc w:val="both"/>
        <w:rPr>
          <w:sz w:val="24"/>
          <w:szCs w:val="24"/>
        </w:rPr>
      </w:pPr>
      <w:r w:rsidRPr="00C72D9D">
        <w:rPr>
          <w:sz w:val="24"/>
          <w:szCs w:val="24"/>
        </w:rPr>
        <w:t>Так же мало и гораздо меньше, чем вы, он, кажется, осозна</w:t>
      </w:r>
      <w:r w:rsidR="004F4433">
        <w:rPr>
          <w:sz w:val="24"/>
          <w:szCs w:val="24"/>
        </w:rPr>
        <w:t>ё</w:t>
      </w:r>
      <w:r w:rsidRPr="00C72D9D">
        <w:rPr>
          <w:sz w:val="24"/>
          <w:szCs w:val="24"/>
        </w:rPr>
        <w:t xml:space="preserve">т действительную нашу цель образования Англо-Индийского </w:t>
      </w:r>
      <w:r>
        <w:rPr>
          <w:sz w:val="24"/>
          <w:szCs w:val="24"/>
        </w:rPr>
        <w:t>Отделения</w:t>
      </w:r>
      <w:r w:rsidRPr="00C72D9D">
        <w:rPr>
          <w:sz w:val="24"/>
          <w:szCs w:val="24"/>
        </w:rPr>
        <w:t xml:space="preserve">. Истины и тайны оккультизма </w:t>
      </w:r>
      <w:r w:rsidR="004F4433">
        <w:rPr>
          <w:sz w:val="24"/>
          <w:szCs w:val="24"/>
        </w:rPr>
        <w:t>со</w:t>
      </w:r>
      <w:r w:rsidRPr="00C72D9D">
        <w:rPr>
          <w:sz w:val="24"/>
          <w:szCs w:val="24"/>
        </w:rPr>
        <w:t xml:space="preserve">ставляют собой свод высочайшего духовного значения, глубокого и в то же время практического для всего мира. Однако они даются вам не только как простое добавление к запутанной массе теорий или </w:t>
      </w:r>
      <w:r w:rsidR="004F4433">
        <w:rPr>
          <w:sz w:val="24"/>
          <w:szCs w:val="24"/>
        </w:rPr>
        <w:t>умозрен</w:t>
      </w:r>
      <w:r w:rsidRPr="00C72D9D">
        <w:rPr>
          <w:sz w:val="24"/>
          <w:szCs w:val="24"/>
        </w:rPr>
        <w:t xml:space="preserve">ий в мире науки, </w:t>
      </w:r>
      <w:r w:rsidR="004F4433">
        <w:rPr>
          <w:sz w:val="24"/>
          <w:szCs w:val="24"/>
        </w:rPr>
        <w:t>а</w:t>
      </w:r>
      <w:r w:rsidRPr="00C72D9D">
        <w:rPr>
          <w:sz w:val="24"/>
          <w:szCs w:val="24"/>
        </w:rPr>
        <w:t xml:space="preserve"> ради их практического значения в интересах человечества. Термины «ненаучно», «невозможно», «галлюцинация», «обманщик» до сих пор употреб</w:t>
      </w:r>
      <w:r w:rsidR="004F4433">
        <w:rPr>
          <w:sz w:val="24"/>
          <w:szCs w:val="24"/>
        </w:rPr>
        <w:softHyphen/>
      </w:r>
      <w:r w:rsidRPr="00C72D9D">
        <w:rPr>
          <w:sz w:val="24"/>
          <w:szCs w:val="24"/>
        </w:rPr>
        <w:t>ля</w:t>
      </w:r>
      <w:r>
        <w:rPr>
          <w:sz w:val="24"/>
          <w:szCs w:val="24"/>
        </w:rPr>
        <w:t>лись</w:t>
      </w:r>
      <w:r w:rsidRPr="00C72D9D">
        <w:rPr>
          <w:sz w:val="24"/>
          <w:szCs w:val="24"/>
        </w:rPr>
        <w:t xml:space="preserve"> очень </w:t>
      </w:r>
      <w:r w:rsidR="00B14613">
        <w:rPr>
          <w:sz w:val="24"/>
          <w:szCs w:val="24"/>
        </w:rPr>
        <w:t>вольно</w:t>
      </w:r>
      <w:r w:rsidRPr="00C72D9D">
        <w:rPr>
          <w:sz w:val="24"/>
          <w:szCs w:val="24"/>
        </w:rPr>
        <w:t xml:space="preserve"> и небрежно, </w:t>
      </w:r>
      <w:r w:rsidR="004F4433">
        <w:rPr>
          <w:sz w:val="24"/>
          <w:szCs w:val="24"/>
        </w:rPr>
        <w:t xml:space="preserve">как предполагающие </w:t>
      </w:r>
      <w:r w:rsidRPr="00C72D9D">
        <w:rPr>
          <w:sz w:val="24"/>
          <w:szCs w:val="24"/>
        </w:rPr>
        <w:t xml:space="preserve">в оккультных </w:t>
      </w:r>
      <w:r w:rsidR="004F4433">
        <w:rPr>
          <w:sz w:val="24"/>
          <w:szCs w:val="24"/>
        </w:rPr>
        <w:t>явлениях</w:t>
      </w:r>
      <w:r w:rsidRPr="00C72D9D">
        <w:rPr>
          <w:sz w:val="24"/>
          <w:szCs w:val="24"/>
        </w:rPr>
        <w:t xml:space="preserve"> </w:t>
      </w:r>
      <w:r w:rsidR="004F4433">
        <w:rPr>
          <w:sz w:val="24"/>
          <w:szCs w:val="24"/>
        </w:rPr>
        <w:t xml:space="preserve">что-то либо </w:t>
      </w:r>
      <w:r w:rsidRPr="00C72D9D">
        <w:rPr>
          <w:sz w:val="24"/>
          <w:szCs w:val="24"/>
        </w:rPr>
        <w:t xml:space="preserve">нечто </w:t>
      </w:r>
      <w:r w:rsidR="004F4433">
        <w:rPr>
          <w:sz w:val="24"/>
          <w:szCs w:val="24"/>
        </w:rPr>
        <w:t>таинственное и</w:t>
      </w:r>
      <w:r w:rsidRPr="00C72D9D">
        <w:rPr>
          <w:sz w:val="24"/>
          <w:szCs w:val="24"/>
        </w:rPr>
        <w:t xml:space="preserve"> ненормальное</w:t>
      </w:r>
      <w:r w:rsidR="004F4433">
        <w:rPr>
          <w:sz w:val="24"/>
          <w:szCs w:val="24"/>
        </w:rPr>
        <w:t>,</w:t>
      </w:r>
      <w:r w:rsidRPr="00C72D9D">
        <w:rPr>
          <w:sz w:val="24"/>
          <w:szCs w:val="24"/>
        </w:rPr>
        <w:t xml:space="preserve"> ли</w:t>
      </w:r>
      <w:r w:rsidR="004F4433">
        <w:rPr>
          <w:sz w:val="24"/>
          <w:szCs w:val="24"/>
        </w:rPr>
        <w:t>бо</w:t>
      </w:r>
      <w:r w:rsidRPr="00C72D9D">
        <w:rPr>
          <w:sz w:val="24"/>
          <w:szCs w:val="24"/>
        </w:rPr>
        <w:t xml:space="preserve"> предумышленный обман. И вот почему наши </w:t>
      </w:r>
      <w:r>
        <w:rPr>
          <w:sz w:val="24"/>
          <w:szCs w:val="24"/>
        </w:rPr>
        <w:t>руко</w:t>
      </w:r>
      <w:r w:rsidRPr="00C72D9D">
        <w:rPr>
          <w:sz w:val="24"/>
          <w:szCs w:val="24"/>
        </w:rPr>
        <w:t xml:space="preserve">водители решили пролить </w:t>
      </w:r>
      <w:r w:rsidR="004F4433">
        <w:rPr>
          <w:sz w:val="24"/>
          <w:szCs w:val="24"/>
        </w:rPr>
        <w:t>по</w:t>
      </w:r>
      <w:r w:rsidR="004F4433" w:rsidRPr="00C72D9D">
        <w:rPr>
          <w:sz w:val="24"/>
          <w:szCs w:val="24"/>
        </w:rPr>
        <w:t xml:space="preserve">больше света </w:t>
      </w:r>
      <w:r w:rsidR="004F4433">
        <w:rPr>
          <w:sz w:val="24"/>
          <w:szCs w:val="24"/>
        </w:rPr>
        <w:t>на</w:t>
      </w:r>
      <w:r w:rsidR="004F4433" w:rsidRPr="00C72D9D">
        <w:rPr>
          <w:sz w:val="24"/>
          <w:szCs w:val="24"/>
        </w:rPr>
        <w:t xml:space="preserve"> это</w:t>
      </w:r>
      <w:r w:rsidR="004F4433">
        <w:rPr>
          <w:sz w:val="24"/>
          <w:szCs w:val="24"/>
        </w:rPr>
        <w:t>т</w:t>
      </w:r>
      <w:r w:rsidR="004F4433" w:rsidRPr="00C72D9D">
        <w:rPr>
          <w:sz w:val="24"/>
          <w:szCs w:val="24"/>
        </w:rPr>
        <w:t xml:space="preserve"> предмет</w:t>
      </w:r>
      <w:r w:rsidR="004F4433">
        <w:rPr>
          <w:sz w:val="24"/>
          <w:szCs w:val="24"/>
        </w:rPr>
        <w:t xml:space="preserve"> в</w:t>
      </w:r>
      <w:r w:rsidRPr="00C72D9D">
        <w:rPr>
          <w:sz w:val="24"/>
          <w:szCs w:val="24"/>
        </w:rPr>
        <w:t xml:space="preserve"> немногие воспри</w:t>
      </w:r>
      <w:r>
        <w:rPr>
          <w:sz w:val="24"/>
          <w:szCs w:val="24"/>
        </w:rPr>
        <w:t>имчивые</w:t>
      </w:r>
      <w:r w:rsidRPr="00C72D9D">
        <w:rPr>
          <w:sz w:val="24"/>
          <w:szCs w:val="24"/>
        </w:rPr>
        <w:t xml:space="preserve"> умы и доказать им, что подобные проявления так же </w:t>
      </w:r>
      <w:r w:rsidR="004F4433">
        <w:rPr>
          <w:sz w:val="24"/>
          <w:szCs w:val="24"/>
        </w:rPr>
        <w:t xml:space="preserve">могут быть сведены к </w:t>
      </w:r>
      <w:r w:rsidRPr="00C72D9D">
        <w:rPr>
          <w:sz w:val="24"/>
          <w:szCs w:val="24"/>
        </w:rPr>
        <w:t xml:space="preserve">законам, как и </w:t>
      </w:r>
      <w:r w:rsidRPr="00C72D9D">
        <w:rPr>
          <w:sz w:val="24"/>
          <w:szCs w:val="24"/>
        </w:rPr>
        <w:lastRenderedPageBreak/>
        <w:t xml:space="preserve">простейшие </w:t>
      </w:r>
      <w:r w:rsidR="004F4433">
        <w:rPr>
          <w:sz w:val="24"/>
          <w:szCs w:val="24"/>
        </w:rPr>
        <w:t>явления</w:t>
      </w:r>
      <w:r w:rsidRPr="00C72D9D">
        <w:rPr>
          <w:sz w:val="24"/>
          <w:szCs w:val="24"/>
        </w:rPr>
        <w:t xml:space="preserve"> физического мира. Г</w:t>
      </w:r>
      <w:r w:rsidR="004F4433">
        <w:rPr>
          <w:sz w:val="24"/>
          <w:szCs w:val="24"/>
        </w:rPr>
        <w:t xml:space="preserve">рамотеи </w:t>
      </w:r>
      <w:r w:rsidRPr="00C72D9D">
        <w:rPr>
          <w:sz w:val="24"/>
          <w:szCs w:val="24"/>
        </w:rPr>
        <w:t xml:space="preserve">говорят: «Век чудес миновал», </w:t>
      </w:r>
      <w:r w:rsidR="0058003E">
        <w:rPr>
          <w:sz w:val="24"/>
          <w:szCs w:val="24"/>
        </w:rPr>
        <w:t>а</w:t>
      </w:r>
      <w:r w:rsidRPr="00C72D9D">
        <w:rPr>
          <w:sz w:val="24"/>
          <w:szCs w:val="24"/>
        </w:rPr>
        <w:t xml:space="preserve"> мы отвечаем: «Он никогда </w:t>
      </w:r>
      <w:r w:rsidR="0058003E">
        <w:rPr>
          <w:sz w:val="24"/>
          <w:szCs w:val="24"/>
        </w:rPr>
        <w:t xml:space="preserve">и </w:t>
      </w:r>
      <w:r w:rsidRPr="00C72D9D">
        <w:rPr>
          <w:sz w:val="24"/>
          <w:szCs w:val="24"/>
        </w:rPr>
        <w:t>не существовал!» Хотя и</w:t>
      </w:r>
      <w:r w:rsidR="00A66A6F">
        <w:rPr>
          <w:sz w:val="24"/>
          <w:szCs w:val="24"/>
        </w:rPr>
        <w:t>м</w:t>
      </w:r>
      <w:r w:rsidRPr="00C72D9D">
        <w:rPr>
          <w:sz w:val="24"/>
          <w:szCs w:val="24"/>
        </w:rPr>
        <w:t xml:space="preserve"> </w:t>
      </w:r>
      <w:r w:rsidR="00A66A6F">
        <w:rPr>
          <w:sz w:val="24"/>
          <w:szCs w:val="24"/>
        </w:rPr>
        <w:t xml:space="preserve">нет ничего </w:t>
      </w:r>
      <w:r w:rsidRPr="00C72D9D">
        <w:rPr>
          <w:sz w:val="24"/>
          <w:szCs w:val="24"/>
        </w:rPr>
        <w:t>подобн</w:t>
      </w:r>
      <w:r w:rsidR="00A66A6F">
        <w:rPr>
          <w:sz w:val="24"/>
          <w:szCs w:val="24"/>
        </w:rPr>
        <w:t>ого и какого-либо соответствия в мировой</w:t>
      </w:r>
      <w:r w:rsidRPr="00C72D9D">
        <w:rPr>
          <w:sz w:val="24"/>
          <w:szCs w:val="24"/>
        </w:rPr>
        <w:t xml:space="preserve"> истории мира, эти </w:t>
      </w:r>
      <w:r w:rsidR="00A66A6F">
        <w:rPr>
          <w:sz w:val="24"/>
          <w:szCs w:val="24"/>
        </w:rPr>
        <w:t>явления</w:t>
      </w:r>
      <w:r w:rsidRPr="00C72D9D">
        <w:rPr>
          <w:sz w:val="24"/>
          <w:szCs w:val="24"/>
        </w:rPr>
        <w:t xml:space="preserve"> должны и </w:t>
      </w:r>
      <w:r w:rsidRPr="00A66A6F">
        <w:rPr>
          <w:i/>
          <w:sz w:val="24"/>
          <w:szCs w:val="24"/>
        </w:rPr>
        <w:t>будут</w:t>
      </w:r>
      <w:r w:rsidRPr="00C72D9D">
        <w:rPr>
          <w:sz w:val="24"/>
          <w:szCs w:val="24"/>
        </w:rPr>
        <w:t xml:space="preserve"> </w:t>
      </w:r>
      <w:r w:rsidR="00A66A6F">
        <w:rPr>
          <w:sz w:val="24"/>
          <w:szCs w:val="24"/>
        </w:rPr>
        <w:t xml:space="preserve">с непреодолимой силой воздействовать </w:t>
      </w:r>
      <w:r w:rsidRPr="00C72D9D">
        <w:rPr>
          <w:sz w:val="24"/>
          <w:szCs w:val="24"/>
        </w:rPr>
        <w:t xml:space="preserve">на </w:t>
      </w:r>
      <w:r w:rsidR="00A66A6F">
        <w:rPr>
          <w:sz w:val="24"/>
          <w:szCs w:val="24"/>
        </w:rPr>
        <w:t xml:space="preserve">мир </w:t>
      </w:r>
      <w:r w:rsidRPr="00C72D9D">
        <w:rPr>
          <w:sz w:val="24"/>
          <w:szCs w:val="24"/>
        </w:rPr>
        <w:t>скептик</w:t>
      </w:r>
      <w:r w:rsidR="00A66A6F">
        <w:rPr>
          <w:sz w:val="24"/>
          <w:szCs w:val="24"/>
        </w:rPr>
        <w:t>ов</w:t>
      </w:r>
      <w:r w:rsidRPr="00C72D9D">
        <w:rPr>
          <w:sz w:val="24"/>
          <w:szCs w:val="24"/>
        </w:rPr>
        <w:t xml:space="preserve"> и ханж</w:t>
      </w:r>
      <w:r w:rsidR="00A66A6F">
        <w:rPr>
          <w:sz w:val="24"/>
          <w:szCs w:val="24"/>
        </w:rPr>
        <w:t>ей</w:t>
      </w:r>
      <w:r w:rsidRPr="00C72D9D">
        <w:rPr>
          <w:sz w:val="24"/>
          <w:szCs w:val="24"/>
        </w:rPr>
        <w:t xml:space="preserve">. Они должны </w:t>
      </w:r>
      <w:r w:rsidR="00A66A6F">
        <w:rPr>
          <w:sz w:val="24"/>
          <w:szCs w:val="24"/>
        </w:rPr>
        <w:t xml:space="preserve">оказаться </w:t>
      </w:r>
      <w:r w:rsidRPr="00C72D9D">
        <w:rPr>
          <w:sz w:val="24"/>
          <w:szCs w:val="24"/>
        </w:rPr>
        <w:t>как разрушительными, так и созидательными</w:t>
      </w:r>
      <w:r w:rsidR="00A66A6F">
        <w:rPr>
          <w:sz w:val="24"/>
          <w:szCs w:val="24"/>
        </w:rPr>
        <w:t xml:space="preserve"> —</w:t>
      </w:r>
      <w:r w:rsidRPr="00C72D9D">
        <w:rPr>
          <w:sz w:val="24"/>
          <w:szCs w:val="24"/>
        </w:rPr>
        <w:t xml:space="preserve"> </w:t>
      </w:r>
      <w:r w:rsidR="00A66A6F">
        <w:rPr>
          <w:i/>
          <w:sz w:val="24"/>
          <w:szCs w:val="24"/>
        </w:rPr>
        <w:t>ра</w:t>
      </w:r>
      <w:r w:rsidRPr="003C0F74">
        <w:rPr>
          <w:i/>
          <w:sz w:val="24"/>
          <w:szCs w:val="24"/>
        </w:rPr>
        <w:t>зрушительными</w:t>
      </w:r>
      <w:r w:rsidRPr="00C72D9D">
        <w:rPr>
          <w:sz w:val="24"/>
          <w:szCs w:val="24"/>
        </w:rPr>
        <w:t xml:space="preserve"> </w:t>
      </w:r>
      <w:r w:rsidR="00A66A6F">
        <w:rPr>
          <w:sz w:val="24"/>
          <w:szCs w:val="24"/>
        </w:rPr>
        <w:t>для</w:t>
      </w:r>
      <w:r w:rsidRPr="00C72D9D">
        <w:rPr>
          <w:sz w:val="24"/>
          <w:szCs w:val="24"/>
        </w:rPr>
        <w:t xml:space="preserve"> губительных заблуждени</w:t>
      </w:r>
      <w:r w:rsidR="00A66A6F">
        <w:rPr>
          <w:sz w:val="24"/>
          <w:szCs w:val="24"/>
        </w:rPr>
        <w:t>й</w:t>
      </w:r>
      <w:r w:rsidRPr="00C72D9D">
        <w:rPr>
          <w:sz w:val="24"/>
          <w:szCs w:val="24"/>
        </w:rPr>
        <w:t xml:space="preserve"> прошлого, старых веровани</w:t>
      </w:r>
      <w:r w:rsidR="00A66A6F">
        <w:rPr>
          <w:sz w:val="24"/>
          <w:szCs w:val="24"/>
        </w:rPr>
        <w:t>й и</w:t>
      </w:r>
      <w:r w:rsidRPr="00C72D9D">
        <w:rPr>
          <w:sz w:val="24"/>
          <w:szCs w:val="24"/>
        </w:rPr>
        <w:t xml:space="preserve"> суевери</w:t>
      </w:r>
      <w:r w:rsidR="00A66A6F">
        <w:rPr>
          <w:sz w:val="24"/>
          <w:szCs w:val="24"/>
        </w:rPr>
        <w:t>й</w:t>
      </w:r>
      <w:r w:rsidRPr="00C72D9D">
        <w:rPr>
          <w:sz w:val="24"/>
          <w:szCs w:val="24"/>
        </w:rPr>
        <w:t xml:space="preserve">, которые подобно мексиканскому </w:t>
      </w:r>
      <w:r w:rsidR="00B75890">
        <w:rPr>
          <w:sz w:val="24"/>
          <w:szCs w:val="24"/>
        </w:rPr>
        <w:t xml:space="preserve">наркотику </w:t>
      </w:r>
      <w:r w:rsidRPr="00C72D9D">
        <w:rPr>
          <w:sz w:val="24"/>
          <w:szCs w:val="24"/>
        </w:rPr>
        <w:t xml:space="preserve">удушают </w:t>
      </w:r>
      <w:r w:rsidR="00B75890">
        <w:rPr>
          <w:sz w:val="24"/>
          <w:szCs w:val="24"/>
        </w:rPr>
        <w:t xml:space="preserve">своим ядовитым смрадом почти </w:t>
      </w:r>
      <w:r w:rsidRPr="00C72D9D">
        <w:rPr>
          <w:sz w:val="24"/>
          <w:szCs w:val="24"/>
        </w:rPr>
        <w:t>вс</w:t>
      </w:r>
      <w:r w:rsidR="00B75890">
        <w:rPr>
          <w:sz w:val="24"/>
          <w:szCs w:val="24"/>
        </w:rPr>
        <w:t>ё человечество,</w:t>
      </w:r>
      <w:r w:rsidRPr="00C72D9D">
        <w:rPr>
          <w:sz w:val="24"/>
          <w:szCs w:val="24"/>
        </w:rPr>
        <w:t xml:space="preserve"> </w:t>
      </w:r>
      <w:r w:rsidR="00B75890">
        <w:rPr>
          <w:sz w:val="24"/>
          <w:szCs w:val="24"/>
        </w:rPr>
        <w:t xml:space="preserve">и </w:t>
      </w:r>
      <w:r w:rsidRPr="003C0F74">
        <w:rPr>
          <w:i/>
          <w:sz w:val="24"/>
          <w:szCs w:val="24"/>
        </w:rPr>
        <w:t>созидательными</w:t>
      </w:r>
      <w:r w:rsidRPr="00C72D9D">
        <w:rPr>
          <w:sz w:val="24"/>
          <w:szCs w:val="24"/>
        </w:rPr>
        <w:t xml:space="preserve"> в новых учреждениях </w:t>
      </w:r>
      <w:r w:rsidR="00B75890">
        <w:rPr>
          <w:sz w:val="24"/>
          <w:szCs w:val="24"/>
        </w:rPr>
        <w:t>подлинного</w:t>
      </w:r>
      <w:r w:rsidRPr="00C72D9D">
        <w:rPr>
          <w:sz w:val="24"/>
          <w:szCs w:val="24"/>
        </w:rPr>
        <w:t xml:space="preserve">, практического Братства Человечества, где все сделаются сотрудниками природы и будут работать на благо человечества </w:t>
      </w:r>
      <w:r w:rsidR="00B75890">
        <w:rPr>
          <w:sz w:val="24"/>
          <w:szCs w:val="24"/>
        </w:rPr>
        <w:t xml:space="preserve">с </w:t>
      </w:r>
      <w:r w:rsidRPr="00C72D9D">
        <w:rPr>
          <w:sz w:val="24"/>
          <w:szCs w:val="24"/>
        </w:rPr>
        <w:t xml:space="preserve">высшими </w:t>
      </w:r>
      <w:r w:rsidRPr="003C0F74">
        <w:rPr>
          <w:i/>
          <w:sz w:val="24"/>
          <w:szCs w:val="24"/>
        </w:rPr>
        <w:t>планетными Духами</w:t>
      </w:r>
      <w:r>
        <w:rPr>
          <w:sz w:val="24"/>
          <w:szCs w:val="24"/>
        </w:rPr>
        <w:t xml:space="preserve"> </w:t>
      </w:r>
      <w:r w:rsidRPr="003C0F74">
        <w:rPr>
          <w:i/>
          <w:sz w:val="24"/>
          <w:szCs w:val="24"/>
        </w:rPr>
        <w:t>и через них</w:t>
      </w:r>
      <w:r w:rsidR="008F4299">
        <w:rPr>
          <w:sz w:val="24"/>
          <w:szCs w:val="24"/>
        </w:rPr>
        <w:t xml:space="preserve"> —</w:t>
      </w:r>
      <w:r w:rsidRPr="00C72D9D">
        <w:rPr>
          <w:sz w:val="24"/>
          <w:szCs w:val="24"/>
        </w:rPr>
        <w:t xml:space="preserve"> единственными</w:t>
      </w:r>
      <w:r>
        <w:rPr>
          <w:sz w:val="24"/>
          <w:szCs w:val="24"/>
        </w:rPr>
        <w:t xml:space="preserve"> «</w:t>
      </w:r>
      <w:r w:rsidR="00B75890">
        <w:rPr>
          <w:sz w:val="24"/>
          <w:szCs w:val="24"/>
        </w:rPr>
        <w:t>д</w:t>
      </w:r>
      <w:r>
        <w:rPr>
          <w:sz w:val="24"/>
          <w:szCs w:val="24"/>
        </w:rPr>
        <w:t>ухами»</w:t>
      </w:r>
      <w:r w:rsidRPr="00C72D9D">
        <w:rPr>
          <w:sz w:val="24"/>
          <w:szCs w:val="24"/>
        </w:rPr>
        <w:t>, в ко</w:t>
      </w:r>
      <w:r>
        <w:rPr>
          <w:sz w:val="24"/>
          <w:szCs w:val="24"/>
        </w:rPr>
        <w:t>торых</w:t>
      </w:r>
      <w:r w:rsidRPr="00C72D9D">
        <w:rPr>
          <w:sz w:val="24"/>
          <w:szCs w:val="24"/>
        </w:rPr>
        <w:t xml:space="preserve"> мы верим.</w:t>
      </w:r>
      <w:r w:rsidRPr="00C72D9D" w:rsidDel="003C0F74">
        <w:rPr>
          <w:sz w:val="24"/>
          <w:szCs w:val="24"/>
        </w:rPr>
        <w:t xml:space="preserve"> </w:t>
      </w:r>
      <w:r w:rsidRPr="00C72D9D">
        <w:rPr>
          <w:sz w:val="24"/>
          <w:szCs w:val="24"/>
        </w:rPr>
        <w:t>Феноменальные элементы, о которых прежде не помышляли и не мечтали, скоро начнут проявляться день за днем с возрастающей силой и раскроют</w:t>
      </w:r>
      <w:r>
        <w:rPr>
          <w:sz w:val="24"/>
          <w:szCs w:val="24"/>
        </w:rPr>
        <w:t>,</w:t>
      </w:r>
      <w:r w:rsidRPr="00C72D9D">
        <w:rPr>
          <w:sz w:val="24"/>
          <w:szCs w:val="24"/>
        </w:rPr>
        <w:t xml:space="preserve"> наконец</w:t>
      </w:r>
      <w:r>
        <w:rPr>
          <w:sz w:val="24"/>
          <w:szCs w:val="24"/>
        </w:rPr>
        <w:t>,</w:t>
      </w:r>
      <w:r w:rsidRPr="00C72D9D">
        <w:rPr>
          <w:sz w:val="24"/>
          <w:szCs w:val="24"/>
        </w:rPr>
        <w:t xml:space="preserve"> тайны своих </w:t>
      </w:r>
      <w:r w:rsidR="00B75890">
        <w:rPr>
          <w:sz w:val="24"/>
          <w:szCs w:val="24"/>
        </w:rPr>
        <w:t>таинственных</w:t>
      </w:r>
      <w:r w:rsidRPr="00C72D9D">
        <w:rPr>
          <w:sz w:val="24"/>
          <w:szCs w:val="24"/>
        </w:rPr>
        <w:t xml:space="preserve"> действий. Платон был прав</w:t>
      </w:r>
      <w:r w:rsidR="00B75890">
        <w:rPr>
          <w:sz w:val="24"/>
          <w:szCs w:val="24"/>
        </w:rPr>
        <w:t>:</w:t>
      </w:r>
      <w:r>
        <w:rPr>
          <w:rStyle w:val="a7"/>
          <w:sz w:val="24"/>
          <w:szCs w:val="24"/>
        </w:rPr>
        <w:footnoteReference w:id="40"/>
      </w:r>
      <w:r w:rsidRPr="00C72D9D">
        <w:rPr>
          <w:sz w:val="24"/>
          <w:szCs w:val="24"/>
        </w:rPr>
        <w:t xml:space="preserve"> </w:t>
      </w:r>
      <w:r w:rsidRPr="00794CCA">
        <w:rPr>
          <w:i/>
          <w:sz w:val="24"/>
          <w:szCs w:val="24"/>
        </w:rPr>
        <w:t>идеи</w:t>
      </w:r>
      <w:r w:rsidRPr="00C72D9D">
        <w:rPr>
          <w:sz w:val="24"/>
          <w:szCs w:val="24"/>
        </w:rPr>
        <w:t xml:space="preserve"> </w:t>
      </w:r>
      <w:r w:rsidR="00B75890">
        <w:rPr>
          <w:sz w:val="24"/>
          <w:szCs w:val="24"/>
        </w:rPr>
        <w:t>п</w:t>
      </w:r>
      <w:r w:rsidRPr="00C72D9D">
        <w:rPr>
          <w:sz w:val="24"/>
          <w:szCs w:val="24"/>
        </w:rPr>
        <w:t>равят миром, и когда ум</w:t>
      </w:r>
      <w:r w:rsidR="00B75890">
        <w:rPr>
          <w:sz w:val="24"/>
          <w:szCs w:val="24"/>
        </w:rPr>
        <w:t>ы людей</w:t>
      </w:r>
      <w:r w:rsidRPr="00C72D9D">
        <w:rPr>
          <w:sz w:val="24"/>
          <w:szCs w:val="24"/>
        </w:rPr>
        <w:t xml:space="preserve"> </w:t>
      </w:r>
      <w:r w:rsidR="00B75890">
        <w:rPr>
          <w:sz w:val="24"/>
          <w:szCs w:val="24"/>
        </w:rPr>
        <w:t>примут</w:t>
      </w:r>
      <w:r w:rsidRPr="00C72D9D">
        <w:rPr>
          <w:sz w:val="24"/>
          <w:szCs w:val="24"/>
        </w:rPr>
        <w:t xml:space="preserve"> </w:t>
      </w:r>
      <w:r w:rsidRPr="008D23C7">
        <w:rPr>
          <w:i/>
          <w:sz w:val="24"/>
          <w:szCs w:val="24"/>
        </w:rPr>
        <w:t>новые</w:t>
      </w:r>
      <w:r w:rsidR="008D23C7">
        <w:rPr>
          <w:sz w:val="24"/>
          <w:szCs w:val="24"/>
        </w:rPr>
        <w:t xml:space="preserve"> идеи, </w:t>
      </w:r>
      <w:r w:rsidRPr="00C72D9D">
        <w:rPr>
          <w:sz w:val="24"/>
          <w:szCs w:val="24"/>
        </w:rPr>
        <w:t xml:space="preserve">отбросив старые и </w:t>
      </w:r>
      <w:r w:rsidR="008D23C7">
        <w:rPr>
          <w:sz w:val="24"/>
          <w:szCs w:val="24"/>
        </w:rPr>
        <w:t>упадочные</w:t>
      </w:r>
      <w:r w:rsidRPr="00C72D9D">
        <w:rPr>
          <w:sz w:val="24"/>
          <w:szCs w:val="24"/>
        </w:rPr>
        <w:t xml:space="preserve">, мир </w:t>
      </w:r>
      <w:r w:rsidR="008D23C7">
        <w:rPr>
          <w:sz w:val="24"/>
          <w:szCs w:val="24"/>
        </w:rPr>
        <w:t>станет подвигаться вперёд</w:t>
      </w:r>
      <w:r w:rsidRPr="00C72D9D">
        <w:rPr>
          <w:sz w:val="24"/>
          <w:szCs w:val="24"/>
        </w:rPr>
        <w:t xml:space="preserve">; </w:t>
      </w:r>
      <w:r w:rsidR="008D23C7">
        <w:rPr>
          <w:sz w:val="24"/>
          <w:szCs w:val="24"/>
        </w:rPr>
        <w:t xml:space="preserve">произойдут </w:t>
      </w:r>
      <w:r w:rsidRPr="00C72D9D">
        <w:rPr>
          <w:sz w:val="24"/>
          <w:szCs w:val="24"/>
        </w:rPr>
        <w:t xml:space="preserve">мощные революции, верования и даже государства будут </w:t>
      </w:r>
      <w:r w:rsidR="008D23C7">
        <w:rPr>
          <w:sz w:val="24"/>
          <w:szCs w:val="24"/>
        </w:rPr>
        <w:t>крошить</w:t>
      </w:r>
      <w:r w:rsidRPr="00C72D9D">
        <w:rPr>
          <w:sz w:val="24"/>
          <w:szCs w:val="24"/>
        </w:rPr>
        <w:t>ся перед их движением</w:t>
      </w:r>
      <w:r w:rsidR="008D23C7">
        <w:rPr>
          <w:sz w:val="24"/>
          <w:szCs w:val="24"/>
        </w:rPr>
        <w:t xml:space="preserve"> вмерёд</w:t>
      </w:r>
      <w:r w:rsidRPr="00C72D9D">
        <w:rPr>
          <w:sz w:val="24"/>
          <w:szCs w:val="24"/>
        </w:rPr>
        <w:t xml:space="preserve">, раздавленные этой непреодолимой силой. Когда время наступит, будет так же невозможно сопротивляться их наплыву, как и остановить </w:t>
      </w:r>
      <w:r w:rsidR="008D23C7">
        <w:rPr>
          <w:sz w:val="24"/>
          <w:szCs w:val="24"/>
        </w:rPr>
        <w:t>движение этой волны</w:t>
      </w:r>
      <w:r w:rsidRPr="00C72D9D">
        <w:rPr>
          <w:sz w:val="24"/>
          <w:szCs w:val="24"/>
        </w:rPr>
        <w:t>. Но вс</w:t>
      </w:r>
      <w:r w:rsidR="008D23C7">
        <w:rPr>
          <w:sz w:val="24"/>
          <w:szCs w:val="24"/>
        </w:rPr>
        <w:t>ё</w:t>
      </w:r>
      <w:r w:rsidRPr="00C72D9D">
        <w:rPr>
          <w:sz w:val="24"/>
          <w:szCs w:val="24"/>
        </w:rPr>
        <w:t xml:space="preserve"> это прид</w:t>
      </w:r>
      <w:r w:rsidR="008D23C7">
        <w:rPr>
          <w:sz w:val="24"/>
          <w:szCs w:val="24"/>
        </w:rPr>
        <w:t>ё</w:t>
      </w:r>
      <w:r w:rsidRPr="00C72D9D">
        <w:rPr>
          <w:sz w:val="24"/>
          <w:szCs w:val="24"/>
        </w:rPr>
        <w:t xml:space="preserve">т постепенно, и прежде, </w:t>
      </w:r>
      <w:r w:rsidR="008D23C7">
        <w:rPr>
          <w:sz w:val="24"/>
          <w:szCs w:val="24"/>
        </w:rPr>
        <w:t xml:space="preserve">чем </w:t>
      </w:r>
      <w:r w:rsidRPr="00C72D9D">
        <w:rPr>
          <w:sz w:val="24"/>
          <w:szCs w:val="24"/>
        </w:rPr>
        <w:t xml:space="preserve">это наступит, мы должны исполнить </w:t>
      </w:r>
      <w:r w:rsidR="008D23C7">
        <w:rPr>
          <w:sz w:val="24"/>
          <w:szCs w:val="24"/>
        </w:rPr>
        <w:t xml:space="preserve">свой </w:t>
      </w:r>
      <w:r w:rsidRPr="00C72D9D">
        <w:rPr>
          <w:sz w:val="24"/>
          <w:szCs w:val="24"/>
        </w:rPr>
        <w:t>долг</w:t>
      </w:r>
      <w:r w:rsidR="00630646">
        <w:rPr>
          <w:sz w:val="24"/>
          <w:szCs w:val="24"/>
        </w:rPr>
        <w:t xml:space="preserve"> </w:t>
      </w:r>
      <w:r w:rsidR="00C215C9">
        <w:rPr>
          <w:sz w:val="24"/>
          <w:szCs w:val="24"/>
        </w:rPr>
        <w:t>—</w:t>
      </w:r>
      <w:r w:rsidRPr="00C72D9D">
        <w:rPr>
          <w:sz w:val="24"/>
          <w:szCs w:val="24"/>
        </w:rPr>
        <w:t xml:space="preserve"> смести</w:t>
      </w:r>
      <w:r>
        <w:rPr>
          <w:sz w:val="24"/>
          <w:szCs w:val="24"/>
        </w:rPr>
        <w:t xml:space="preserve"> </w:t>
      </w:r>
      <w:r w:rsidR="008D23C7">
        <w:rPr>
          <w:sz w:val="24"/>
          <w:szCs w:val="24"/>
        </w:rPr>
        <w:t xml:space="preserve">как </w:t>
      </w:r>
      <w:r w:rsidRPr="00C72D9D">
        <w:rPr>
          <w:sz w:val="24"/>
          <w:szCs w:val="24"/>
        </w:rPr>
        <w:t>можно больше сора, оставленного нам нашими благочестивыми праотцами. Новые идеи должны насажда</w:t>
      </w:r>
      <w:r>
        <w:rPr>
          <w:sz w:val="24"/>
          <w:szCs w:val="24"/>
        </w:rPr>
        <w:t>ться</w:t>
      </w:r>
      <w:r w:rsidRPr="00C72D9D">
        <w:rPr>
          <w:sz w:val="24"/>
          <w:szCs w:val="24"/>
        </w:rPr>
        <w:t xml:space="preserve"> на чистых местах, ибо эти идеи </w:t>
      </w:r>
      <w:r w:rsidR="00630646">
        <w:rPr>
          <w:sz w:val="24"/>
          <w:szCs w:val="24"/>
        </w:rPr>
        <w:t>касаются самых важнейших предметов</w:t>
      </w:r>
      <w:r w:rsidRPr="00C72D9D">
        <w:rPr>
          <w:sz w:val="24"/>
          <w:szCs w:val="24"/>
        </w:rPr>
        <w:t xml:space="preserve">. Не физические </w:t>
      </w:r>
      <w:r w:rsidR="006D7C6F">
        <w:rPr>
          <w:sz w:val="24"/>
          <w:szCs w:val="24"/>
        </w:rPr>
        <w:t>явления</w:t>
      </w:r>
      <w:r w:rsidRPr="00C72D9D">
        <w:rPr>
          <w:sz w:val="24"/>
          <w:szCs w:val="24"/>
        </w:rPr>
        <w:t xml:space="preserve">, </w:t>
      </w:r>
      <w:r>
        <w:rPr>
          <w:sz w:val="24"/>
          <w:szCs w:val="24"/>
        </w:rPr>
        <w:t>а</w:t>
      </w:r>
      <w:r w:rsidRPr="00C72D9D">
        <w:rPr>
          <w:sz w:val="24"/>
          <w:szCs w:val="24"/>
        </w:rPr>
        <w:t xml:space="preserve"> </w:t>
      </w:r>
      <w:r w:rsidR="006D7C6F">
        <w:rPr>
          <w:sz w:val="24"/>
          <w:szCs w:val="24"/>
        </w:rPr>
        <w:t xml:space="preserve">эти универсальные </w:t>
      </w:r>
      <w:r w:rsidRPr="00C72D9D">
        <w:rPr>
          <w:sz w:val="24"/>
          <w:szCs w:val="24"/>
        </w:rPr>
        <w:t xml:space="preserve">идеи </w:t>
      </w:r>
      <w:r w:rsidR="006D7C6F">
        <w:rPr>
          <w:sz w:val="24"/>
          <w:szCs w:val="24"/>
        </w:rPr>
        <w:t xml:space="preserve">мы </w:t>
      </w:r>
      <w:r w:rsidRPr="00C72D9D">
        <w:rPr>
          <w:sz w:val="24"/>
          <w:szCs w:val="24"/>
        </w:rPr>
        <w:t xml:space="preserve">изучаем, </w:t>
      </w:r>
      <w:r w:rsidR="006D7C6F">
        <w:rPr>
          <w:sz w:val="24"/>
          <w:szCs w:val="24"/>
        </w:rPr>
        <w:t>ведь что</w:t>
      </w:r>
      <w:r w:rsidRPr="00C72D9D">
        <w:rPr>
          <w:sz w:val="24"/>
          <w:szCs w:val="24"/>
        </w:rPr>
        <w:t xml:space="preserve">бы понять первые, </w:t>
      </w:r>
      <w:r w:rsidR="006D7C6F">
        <w:rPr>
          <w:sz w:val="24"/>
          <w:szCs w:val="24"/>
        </w:rPr>
        <w:t xml:space="preserve">нам надо сначала </w:t>
      </w:r>
      <w:r w:rsidRPr="00C72D9D">
        <w:rPr>
          <w:sz w:val="24"/>
          <w:szCs w:val="24"/>
        </w:rPr>
        <w:t>по</w:t>
      </w:r>
      <w:r w:rsidR="006D7C6F">
        <w:rPr>
          <w:sz w:val="24"/>
          <w:szCs w:val="24"/>
        </w:rPr>
        <w:t>стичь</w:t>
      </w:r>
      <w:r w:rsidRPr="00C72D9D">
        <w:rPr>
          <w:sz w:val="24"/>
          <w:szCs w:val="24"/>
        </w:rPr>
        <w:t xml:space="preserve"> последние. Они </w:t>
      </w:r>
      <w:r w:rsidR="006D7C6F">
        <w:rPr>
          <w:sz w:val="24"/>
          <w:szCs w:val="24"/>
        </w:rPr>
        <w:t xml:space="preserve">касаются </w:t>
      </w:r>
      <w:r w:rsidRPr="00C72D9D">
        <w:rPr>
          <w:sz w:val="24"/>
          <w:szCs w:val="24"/>
        </w:rPr>
        <w:t>истинно</w:t>
      </w:r>
      <w:r w:rsidR="006D7C6F">
        <w:rPr>
          <w:sz w:val="24"/>
          <w:szCs w:val="24"/>
        </w:rPr>
        <w:t>го</w:t>
      </w:r>
      <w:r w:rsidRPr="00C72D9D">
        <w:rPr>
          <w:sz w:val="24"/>
          <w:szCs w:val="24"/>
        </w:rPr>
        <w:t xml:space="preserve"> положени</w:t>
      </w:r>
      <w:r w:rsidR="006D7C6F">
        <w:rPr>
          <w:sz w:val="24"/>
          <w:szCs w:val="24"/>
        </w:rPr>
        <w:t>я</w:t>
      </w:r>
      <w:r w:rsidRPr="00C72D9D">
        <w:rPr>
          <w:sz w:val="24"/>
          <w:szCs w:val="24"/>
        </w:rPr>
        <w:t xml:space="preserve"> человека во вселенной в с</w:t>
      </w:r>
      <w:r w:rsidR="006D7C6F">
        <w:rPr>
          <w:sz w:val="24"/>
          <w:szCs w:val="24"/>
        </w:rPr>
        <w:t>оотношении</w:t>
      </w:r>
      <w:r w:rsidRPr="00C72D9D">
        <w:rPr>
          <w:sz w:val="24"/>
          <w:szCs w:val="24"/>
        </w:rPr>
        <w:t xml:space="preserve"> с прежними и будущими </w:t>
      </w:r>
      <w:r w:rsidR="006D7C6F">
        <w:rPr>
          <w:sz w:val="24"/>
          <w:szCs w:val="24"/>
        </w:rPr>
        <w:t>рождени</w:t>
      </w:r>
      <w:r w:rsidRPr="00C72D9D">
        <w:rPr>
          <w:sz w:val="24"/>
          <w:szCs w:val="24"/>
        </w:rPr>
        <w:t xml:space="preserve">ями; его происхождение и конечную судьбу; отношение смертного к бессмертному; временного к вечному; конечного к бесконечному; </w:t>
      </w:r>
      <w:r>
        <w:rPr>
          <w:sz w:val="24"/>
          <w:szCs w:val="24"/>
        </w:rPr>
        <w:t>идеи</w:t>
      </w:r>
      <w:r w:rsidRPr="00C72D9D">
        <w:rPr>
          <w:sz w:val="24"/>
          <w:szCs w:val="24"/>
        </w:rPr>
        <w:t xml:space="preserve"> более широкие, более высокие, </w:t>
      </w:r>
      <w:r w:rsidR="006D7C6F">
        <w:rPr>
          <w:sz w:val="24"/>
          <w:szCs w:val="24"/>
        </w:rPr>
        <w:t>величественные, всеохватывающие</w:t>
      </w:r>
      <w:r w:rsidRPr="00C72D9D">
        <w:rPr>
          <w:sz w:val="24"/>
          <w:szCs w:val="24"/>
        </w:rPr>
        <w:t xml:space="preserve">, признающие </w:t>
      </w:r>
      <w:r w:rsidR="006D7C6F">
        <w:rPr>
          <w:sz w:val="24"/>
          <w:szCs w:val="24"/>
        </w:rPr>
        <w:t xml:space="preserve">царствование во вселеннной </w:t>
      </w:r>
      <w:r w:rsidRPr="00C72D9D">
        <w:rPr>
          <w:sz w:val="24"/>
          <w:szCs w:val="24"/>
        </w:rPr>
        <w:t>Не</w:t>
      </w:r>
      <w:r w:rsidR="006D7C6F">
        <w:rPr>
          <w:sz w:val="24"/>
          <w:szCs w:val="24"/>
        </w:rPr>
        <w:t>изменн</w:t>
      </w:r>
      <w:r w:rsidRPr="00C72D9D">
        <w:rPr>
          <w:sz w:val="24"/>
          <w:szCs w:val="24"/>
        </w:rPr>
        <w:t>ого Закона, не</w:t>
      </w:r>
      <w:r w:rsidR="0089727B">
        <w:rPr>
          <w:sz w:val="24"/>
          <w:szCs w:val="24"/>
        </w:rPr>
        <w:t xml:space="preserve"> меняющегося </w:t>
      </w:r>
      <w:r w:rsidRPr="00C72D9D">
        <w:rPr>
          <w:sz w:val="24"/>
          <w:szCs w:val="24"/>
        </w:rPr>
        <w:t>и неизмен</w:t>
      </w:r>
      <w:r>
        <w:rPr>
          <w:sz w:val="24"/>
          <w:szCs w:val="24"/>
        </w:rPr>
        <w:t>и</w:t>
      </w:r>
      <w:r w:rsidRPr="00C72D9D">
        <w:rPr>
          <w:sz w:val="24"/>
          <w:szCs w:val="24"/>
        </w:rPr>
        <w:t xml:space="preserve">мого, </w:t>
      </w:r>
      <w:r w:rsidR="0089727B">
        <w:rPr>
          <w:sz w:val="24"/>
          <w:szCs w:val="24"/>
        </w:rPr>
        <w:t xml:space="preserve">для </w:t>
      </w:r>
      <w:r w:rsidRPr="00C72D9D">
        <w:rPr>
          <w:sz w:val="24"/>
          <w:szCs w:val="24"/>
        </w:rPr>
        <w:t>которо</w:t>
      </w:r>
      <w:r w:rsidR="0089727B">
        <w:rPr>
          <w:sz w:val="24"/>
          <w:szCs w:val="24"/>
        </w:rPr>
        <w:t>го есть</w:t>
      </w:r>
      <w:r w:rsidRPr="00C72D9D">
        <w:rPr>
          <w:sz w:val="24"/>
          <w:szCs w:val="24"/>
        </w:rPr>
        <w:t xml:space="preserve"> лишь </w:t>
      </w:r>
      <w:r w:rsidR="0089727B">
        <w:rPr>
          <w:sz w:val="24"/>
          <w:szCs w:val="24"/>
        </w:rPr>
        <w:t>В</w:t>
      </w:r>
      <w:r w:rsidRPr="00C72D9D">
        <w:rPr>
          <w:sz w:val="24"/>
          <w:szCs w:val="24"/>
        </w:rPr>
        <w:t xml:space="preserve">ечное </w:t>
      </w:r>
      <w:r w:rsidR="0089727B">
        <w:rPr>
          <w:sz w:val="24"/>
          <w:szCs w:val="24"/>
        </w:rPr>
        <w:t>Сейчас</w:t>
      </w:r>
      <w:r w:rsidRPr="00C72D9D">
        <w:rPr>
          <w:sz w:val="24"/>
          <w:szCs w:val="24"/>
        </w:rPr>
        <w:t>, тогда как для непосвящ</w:t>
      </w:r>
      <w:r w:rsidR="0089727B">
        <w:rPr>
          <w:sz w:val="24"/>
          <w:szCs w:val="24"/>
        </w:rPr>
        <w:t>ё</w:t>
      </w:r>
      <w:r w:rsidRPr="00C72D9D">
        <w:rPr>
          <w:sz w:val="24"/>
          <w:szCs w:val="24"/>
        </w:rPr>
        <w:t xml:space="preserve">нных </w:t>
      </w:r>
      <w:r w:rsidR="0089727B">
        <w:rPr>
          <w:sz w:val="24"/>
          <w:szCs w:val="24"/>
        </w:rPr>
        <w:t xml:space="preserve">смертных </w:t>
      </w:r>
      <w:r w:rsidRPr="00C72D9D">
        <w:rPr>
          <w:sz w:val="24"/>
          <w:szCs w:val="24"/>
        </w:rPr>
        <w:t xml:space="preserve">время </w:t>
      </w:r>
      <w:r>
        <w:rPr>
          <w:sz w:val="24"/>
          <w:szCs w:val="24"/>
        </w:rPr>
        <w:t xml:space="preserve">бывает </w:t>
      </w:r>
      <w:r w:rsidRPr="00C72D9D">
        <w:rPr>
          <w:sz w:val="24"/>
          <w:szCs w:val="24"/>
        </w:rPr>
        <w:t>либо прош</w:t>
      </w:r>
      <w:r w:rsidR="0089727B">
        <w:rPr>
          <w:sz w:val="24"/>
          <w:szCs w:val="24"/>
        </w:rPr>
        <w:t>лым</w:t>
      </w:r>
      <w:r w:rsidRPr="00C72D9D">
        <w:rPr>
          <w:sz w:val="24"/>
          <w:szCs w:val="24"/>
        </w:rPr>
        <w:t>, либо будущ</w:t>
      </w:r>
      <w:r>
        <w:rPr>
          <w:sz w:val="24"/>
          <w:szCs w:val="24"/>
        </w:rPr>
        <w:t>им</w:t>
      </w:r>
      <w:r w:rsidRPr="00C72D9D">
        <w:rPr>
          <w:sz w:val="24"/>
          <w:szCs w:val="24"/>
        </w:rPr>
        <w:t xml:space="preserve">, </w:t>
      </w:r>
      <w:r w:rsidR="0089727B">
        <w:rPr>
          <w:sz w:val="24"/>
          <w:szCs w:val="24"/>
        </w:rPr>
        <w:t>что касается</w:t>
      </w:r>
      <w:r w:rsidRPr="00C72D9D">
        <w:rPr>
          <w:sz w:val="24"/>
          <w:szCs w:val="24"/>
        </w:rPr>
        <w:t xml:space="preserve"> их существовани</w:t>
      </w:r>
      <w:r w:rsidR="0089727B">
        <w:rPr>
          <w:sz w:val="24"/>
          <w:szCs w:val="24"/>
        </w:rPr>
        <w:t>я</w:t>
      </w:r>
      <w:r w:rsidRPr="00C72D9D">
        <w:rPr>
          <w:sz w:val="24"/>
          <w:szCs w:val="24"/>
        </w:rPr>
        <w:t xml:space="preserve"> на этом материальном </w:t>
      </w:r>
      <w:r w:rsidR="0089727B">
        <w:rPr>
          <w:sz w:val="24"/>
          <w:szCs w:val="24"/>
        </w:rPr>
        <w:t>комке</w:t>
      </w:r>
      <w:r w:rsidRPr="00C72D9D">
        <w:rPr>
          <w:sz w:val="24"/>
          <w:szCs w:val="24"/>
        </w:rPr>
        <w:t xml:space="preserve"> грязи. Вот </w:t>
      </w:r>
      <w:r w:rsidR="0089727B">
        <w:rPr>
          <w:sz w:val="24"/>
          <w:szCs w:val="24"/>
        </w:rPr>
        <w:t>что мы изучаем и что многие уже разгадали.</w:t>
      </w:r>
    </w:p>
    <w:p w:rsidR="00842D52" w:rsidRPr="00C72D9D" w:rsidRDefault="00842D52" w:rsidP="005C4D07">
      <w:pPr>
        <w:ind w:firstLine="340"/>
        <w:jc w:val="both"/>
        <w:rPr>
          <w:sz w:val="24"/>
          <w:szCs w:val="24"/>
        </w:rPr>
      </w:pPr>
      <w:r w:rsidRPr="00C72D9D">
        <w:rPr>
          <w:sz w:val="24"/>
          <w:szCs w:val="24"/>
        </w:rPr>
        <w:t>Теперь ва</w:t>
      </w:r>
      <w:r w:rsidR="0089727B">
        <w:rPr>
          <w:sz w:val="24"/>
          <w:szCs w:val="24"/>
        </w:rPr>
        <w:t>м</w:t>
      </w:r>
      <w:r w:rsidRPr="00C72D9D">
        <w:rPr>
          <w:sz w:val="24"/>
          <w:szCs w:val="24"/>
        </w:rPr>
        <w:t xml:space="preserve"> реш</w:t>
      </w:r>
      <w:r w:rsidR="0089727B">
        <w:rPr>
          <w:sz w:val="24"/>
          <w:szCs w:val="24"/>
        </w:rPr>
        <w:t>а</w:t>
      </w:r>
      <w:r w:rsidRPr="00C72D9D">
        <w:rPr>
          <w:sz w:val="24"/>
          <w:szCs w:val="24"/>
        </w:rPr>
        <w:t>ть, что вы желаете иметь: высочайшую философию или же прост</w:t>
      </w:r>
      <w:r w:rsidR="0089727B">
        <w:rPr>
          <w:sz w:val="24"/>
          <w:szCs w:val="24"/>
        </w:rPr>
        <w:t>ую</w:t>
      </w:r>
      <w:r w:rsidRPr="00C72D9D">
        <w:rPr>
          <w:sz w:val="24"/>
          <w:szCs w:val="24"/>
        </w:rPr>
        <w:t xml:space="preserve"> </w:t>
      </w:r>
      <w:r w:rsidR="0089727B">
        <w:rPr>
          <w:sz w:val="24"/>
          <w:szCs w:val="24"/>
        </w:rPr>
        <w:t>демон</w:t>
      </w:r>
      <w:r w:rsidRPr="00C72D9D">
        <w:rPr>
          <w:sz w:val="24"/>
          <w:szCs w:val="24"/>
        </w:rPr>
        <w:t>ст</w:t>
      </w:r>
      <w:r w:rsidR="0089727B">
        <w:rPr>
          <w:sz w:val="24"/>
          <w:szCs w:val="24"/>
        </w:rPr>
        <w:t>ра</w:t>
      </w:r>
      <w:r w:rsidRPr="00C72D9D">
        <w:rPr>
          <w:sz w:val="24"/>
          <w:szCs w:val="24"/>
        </w:rPr>
        <w:t>цию оккультных сил. Конечно, это далеко не последнее слово между нами, и у вас будет время подумать над этим.</w:t>
      </w:r>
      <w:r>
        <w:rPr>
          <w:sz w:val="24"/>
          <w:szCs w:val="24"/>
        </w:rPr>
        <w:t xml:space="preserve"> </w:t>
      </w:r>
      <w:r w:rsidRPr="003E7797">
        <w:rPr>
          <w:i/>
          <w:sz w:val="24"/>
          <w:szCs w:val="24"/>
        </w:rPr>
        <w:t>Руководители</w:t>
      </w:r>
      <w:r w:rsidRPr="00C72D9D">
        <w:rPr>
          <w:sz w:val="24"/>
          <w:szCs w:val="24"/>
        </w:rPr>
        <w:t xml:space="preserve"> желают, чтобы было положено начало </w:t>
      </w:r>
      <w:r>
        <w:rPr>
          <w:sz w:val="24"/>
          <w:szCs w:val="24"/>
        </w:rPr>
        <w:t>«</w:t>
      </w:r>
      <w:r w:rsidRPr="00C72D9D">
        <w:rPr>
          <w:sz w:val="24"/>
          <w:szCs w:val="24"/>
        </w:rPr>
        <w:t>Братству Человечества</w:t>
      </w:r>
      <w:r>
        <w:rPr>
          <w:sz w:val="24"/>
          <w:szCs w:val="24"/>
        </w:rPr>
        <w:t>»</w:t>
      </w:r>
      <w:r w:rsidRPr="00C72D9D">
        <w:rPr>
          <w:sz w:val="24"/>
          <w:szCs w:val="24"/>
        </w:rPr>
        <w:t xml:space="preserve">, </w:t>
      </w:r>
      <w:r>
        <w:rPr>
          <w:sz w:val="24"/>
          <w:szCs w:val="24"/>
        </w:rPr>
        <w:t>реаль</w:t>
      </w:r>
      <w:r w:rsidRPr="00C72D9D">
        <w:rPr>
          <w:sz w:val="24"/>
          <w:szCs w:val="24"/>
        </w:rPr>
        <w:t xml:space="preserve">ному </w:t>
      </w:r>
      <w:r>
        <w:rPr>
          <w:sz w:val="24"/>
          <w:szCs w:val="24"/>
        </w:rPr>
        <w:t>Всеобщему</w:t>
      </w:r>
      <w:r w:rsidRPr="00C72D9D">
        <w:rPr>
          <w:sz w:val="24"/>
          <w:szCs w:val="24"/>
        </w:rPr>
        <w:t xml:space="preserve"> Братству, </w:t>
      </w:r>
      <w:r w:rsidR="00C20D08">
        <w:rPr>
          <w:sz w:val="24"/>
          <w:szCs w:val="24"/>
        </w:rPr>
        <w:t xml:space="preserve">учреждению, </w:t>
      </w:r>
      <w:r w:rsidRPr="00C72D9D">
        <w:rPr>
          <w:sz w:val="24"/>
          <w:szCs w:val="24"/>
        </w:rPr>
        <w:t xml:space="preserve">которое </w:t>
      </w:r>
      <w:r w:rsidR="00C20D08">
        <w:rPr>
          <w:sz w:val="24"/>
          <w:szCs w:val="24"/>
        </w:rPr>
        <w:t xml:space="preserve">станет известно </w:t>
      </w:r>
      <w:r w:rsidRPr="00C72D9D">
        <w:rPr>
          <w:sz w:val="24"/>
          <w:szCs w:val="24"/>
        </w:rPr>
        <w:t xml:space="preserve">всему миру и </w:t>
      </w:r>
      <w:r>
        <w:rPr>
          <w:sz w:val="24"/>
          <w:szCs w:val="24"/>
        </w:rPr>
        <w:t xml:space="preserve">должно </w:t>
      </w:r>
      <w:r w:rsidRPr="00C72D9D">
        <w:rPr>
          <w:sz w:val="24"/>
          <w:szCs w:val="24"/>
        </w:rPr>
        <w:t>привлечь внимание высочайших умов.</w:t>
      </w:r>
      <w:r>
        <w:rPr>
          <w:sz w:val="24"/>
          <w:szCs w:val="24"/>
        </w:rPr>
        <w:t xml:space="preserve"> </w:t>
      </w:r>
      <w:r w:rsidRPr="00C72D9D">
        <w:rPr>
          <w:sz w:val="24"/>
          <w:szCs w:val="24"/>
        </w:rPr>
        <w:t xml:space="preserve">Я пошлю </w:t>
      </w:r>
      <w:r w:rsidR="005C4D07" w:rsidRPr="00C72D9D">
        <w:rPr>
          <w:sz w:val="24"/>
          <w:szCs w:val="24"/>
        </w:rPr>
        <w:t xml:space="preserve">вам </w:t>
      </w:r>
      <w:r w:rsidR="005C4D07">
        <w:rPr>
          <w:sz w:val="24"/>
          <w:szCs w:val="24"/>
        </w:rPr>
        <w:t>св</w:t>
      </w:r>
      <w:r w:rsidRPr="00C72D9D">
        <w:rPr>
          <w:sz w:val="24"/>
          <w:szCs w:val="24"/>
        </w:rPr>
        <w:t xml:space="preserve">ой очерк. </w:t>
      </w:r>
      <w:r w:rsidR="00C20D08">
        <w:rPr>
          <w:sz w:val="24"/>
          <w:szCs w:val="24"/>
        </w:rPr>
        <w:t>Станете</w:t>
      </w:r>
      <w:r w:rsidRPr="00C72D9D">
        <w:rPr>
          <w:sz w:val="24"/>
          <w:szCs w:val="24"/>
        </w:rPr>
        <w:t xml:space="preserve"> ли вы моим сотрудником и согласны ли терпеливо ждать </w:t>
      </w:r>
      <w:r w:rsidR="00C20D08">
        <w:rPr>
          <w:sz w:val="24"/>
          <w:szCs w:val="24"/>
        </w:rPr>
        <w:t xml:space="preserve">меньших </w:t>
      </w:r>
      <w:r w:rsidRPr="00C72D9D">
        <w:rPr>
          <w:sz w:val="24"/>
          <w:szCs w:val="24"/>
        </w:rPr>
        <w:t>феноменов? Полагаю, я предвижу ответ. Во всяком случае, священный светильник</w:t>
      </w:r>
      <w:r w:rsidR="00C215C9">
        <w:rPr>
          <w:sz w:val="24"/>
          <w:szCs w:val="24"/>
        </w:rPr>
        <w:t xml:space="preserve"> духовного света </w:t>
      </w:r>
      <w:r w:rsidRPr="00C72D9D">
        <w:rPr>
          <w:sz w:val="24"/>
          <w:szCs w:val="24"/>
        </w:rPr>
        <w:t>в вас</w:t>
      </w:r>
      <w:r w:rsidR="00C215C9" w:rsidRPr="00C215C9">
        <w:rPr>
          <w:sz w:val="24"/>
          <w:szCs w:val="24"/>
        </w:rPr>
        <w:t xml:space="preserve"> </w:t>
      </w:r>
      <w:r w:rsidR="00C215C9" w:rsidRPr="00C72D9D">
        <w:rPr>
          <w:sz w:val="24"/>
          <w:szCs w:val="24"/>
        </w:rPr>
        <w:t>горит</w:t>
      </w:r>
      <w:r w:rsidR="00C215C9">
        <w:rPr>
          <w:sz w:val="24"/>
          <w:szCs w:val="24"/>
        </w:rPr>
        <w:t xml:space="preserve"> (хотя и тускло)</w:t>
      </w:r>
      <w:r w:rsidRPr="00C72D9D">
        <w:rPr>
          <w:sz w:val="24"/>
          <w:szCs w:val="24"/>
        </w:rPr>
        <w:t xml:space="preserve">, потому </w:t>
      </w:r>
      <w:r w:rsidR="00C215C9" w:rsidRPr="00C72D9D">
        <w:rPr>
          <w:sz w:val="24"/>
          <w:szCs w:val="24"/>
        </w:rPr>
        <w:t xml:space="preserve">для вас </w:t>
      </w:r>
      <w:r w:rsidRPr="00C72D9D">
        <w:rPr>
          <w:sz w:val="24"/>
          <w:szCs w:val="24"/>
        </w:rPr>
        <w:t>есть надежда</w:t>
      </w:r>
      <w:r w:rsidR="00C215C9">
        <w:rPr>
          <w:sz w:val="24"/>
          <w:szCs w:val="24"/>
        </w:rPr>
        <w:t>,</w:t>
      </w:r>
      <w:r w:rsidRPr="00C72D9D">
        <w:rPr>
          <w:sz w:val="24"/>
          <w:szCs w:val="24"/>
        </w:rPr>
        <w:t xml:space="preserve"> </w:t>
      </w:r>
      <w:r w:rsidR="00C215C9">
        <w:rPr>
          <w:sz w:val="24"/>
          <w:szCs w:val="24"/>
        </w:rPr>
        <w:t xml:space="preserve">— </w:t>
      </w:r>
      <w:r w:rsidRPr="00C72D9D">
        <w:rPr>
          <w:sz w:val="24"/>
          <w:szCs w:val="24"/>
        </w:rPr>
        <w:t>и для меня</w:t>
      </w:r>
      <w:r w:rsidR="00C215C9">
        <w:rPr>
          <w:sz w:val="24"/>
          <w:szCs w:val="24"/>
        </w:rPr>
        <w:t xml:space="preserve"> тоже</w:t>
      </w:r>
      <w:r w:rsidRPr="00C72D9D">
        <w:rPr>
          <w:sz w:val="24"/>
          <w:szCs w:val="24"/>
        </w:rPr>
        <w:t xml:space="preserve">. Да, </w:t>
      </w:r>
      <w:r w:rsidR="00C215C9">
        <w:rPr>
          <w:sz w:val="24"/>
          <w:szCs w:val="24"/>
        </w:rPr>
        <w:t>займитесь</w:t>
      </w:r>
      <w:r w:rsidRPr="00C72D9D">
        <w:rPr>
          <w:sz w:val="24"/>
          <w:szCs w:val="24"/>
        </w:rPr>
        <w:t xml:space="preserve"> поиск</w:t>
      </w:r>
      <w:r w:rsidR="00C215C9">
        <w:rPr>
          <w:sz w:val="24"/>
          <w:szCs w:val="24"/>
        </w:rPr>
        <w:t>ами</w:t>
      </w:r>
      <w:r w:rsidRPr="00C72D9D">
        <w:rPr>
          <w:sz w:val="24"/>
          <w:szCs w:val="24"/>
        </w:rPr>
        <w:t xml:space="preserve"> индийцев, если не</w:t>
      </w:r>
      <w:r w:rsidR="00C215C9">
        <w:rPr>
          <w:sz w:val="24"/>
          <w:szCs w:val="24"/>
        </w:rPr>
        <w:t xml:space="preserve"> удаётся</w:t>
      </w:r>
      <w:r w:rsidRPr="00C72D9D">
        <w:rPr>
          <w:sz w:val="24"/>
          <w:szCs w:val="24"/>
        </w:rPr>
        <w:t xml:space="preserve"> найти англичан. Но вы </w:t>
      </w:r>
      <w:r w:rsidR="00C215C9">
        <w:rPr>
          <w:sz w:val="24"/>
          <w:szCs w:val="24"/>
        </w:rPr>
        <w:t xml:space="preserve">думаете, </w:t>
      </w:r>
      <w:r w:rsidRPr="00C72D9D">
        <w:rPr>
          <w:sz w:val="24"/>
          <w:szCs w:val="24"/>
        </w:rPr>
        <w:t xml:space="preserve">что дух преследований </w:t>
      </w:r>
      <w:r w:rsidR="00C215C9">
        <w:rPr>
          <w:sz w:val="24"/>
          <w:szCs w:val="24"/>
        </w:rPr>
        <w:t xml:space="preserve">и их сила в этом </w:t>
      </w:r>
      <w:r w:rsidR="005C4D07">
        <w:rPr>
          <w:sz w:val="24"/>
          <w:szCs w:val="24"/>
        </w:rPr>
        <w:t>просвещё</w:t>
      </w:r>
      <w:r w:rsidRPr="00C72D9D">
        <w:rPr>
          <w:sz w:val="24"/>
          <w:szCs w:val="24"/>
        </w:rPr>
        <w:t>нном веке</w:t>
      </w:r>
      <w:r w:rsidR="00C215C9" w:rsidRPr="00C215C9">
        <w:rPr>
          <w:sz w:val="24"/>
          <w:szCs w:val="24"/>
        </w:rPr>
        <w:t xml:space="preserve"> </w:t>
      </w:r>
      <w:r w:rsidR="00C215C9" w:rsidRPr="00C72D9D">
        <w:rPr>
          <w:sz w:val="24"/>
          <w:szCs w:val="24"/>
        </w:rPr>
        <w:t>исчезли</w:t>
      </w:r>
      <w:r w:rsidRPr="00C72D9D">
        <w:rPr>
          <w:sz w:val="24"/>
          <w:szCs w:val="24"/>
        </w:rPr>
        <w:t xml:space="preserve">? Время покажет. Пока что, будучи </w:t>
      </w:r>
      <w:r w:rsidRPr="003E7797">
        <w:rPr>
          <w:i/>
          <w:sz w:val="24"/>
          <w:szCs w:val="24"/>
        </w:rPr>
        <w:t>человеком</w:t>
      </w:r>
      <w:r w:rsidRPr="00C72D9D">
        <w:rPr>
          <w:sz w:val="24"/>
          <w:szCs w:val="24"/>
        </w:rPr>
        <w:t xml:space="preserve">, я </w:t>
      </w:r>
      <w:r w:rsidR="00C215C9">
        <w:rPr>
          <w:sz w:val="24"/>
          <w:szCs w:val="24"/>
        </w:rPr>
        <w:t>должен</w:t>
      </w:r>
      <w:r w:rsidRPr="00C72D9D">
        <w:rPr>
          <w:sz w:val="24"/>
          <w:szCs w:val="24"/>
        </w:rPr>
        <w:t xml:space="preserve"> отд</w:t>
      </w:r>
      <w:r w:rsidR="00C215C9">
        <w:rPr>
          <w:sz w:val="24"/>
          <w:szCs w:val="24"/>
        </w:rPr>
        <w:t>о</w:t>
      </w:r>
      <w:r w:rsidRPr="00C72D9D">
        <w:rPr>
          <w:sz w:val="24"/>
          <w:szCs w:val="24"/>
        </w:rPr>
        <w:t>х</w:t>
      </w:r>
      <w:r w:rsidR="00C215C9">
        <w:rPr>
          <w:sz w:val="24"/>
          <w:szCs w:val="24"/>
        </w:rPr>
        <w:t>нуть</w:t>
      </w:r>
      <w:r w:rsidRPr="00C72D9D">
        <w:rPr>
          <w:sz w:val="24"/>
          <w:szCs w:val="24"/>
        </w:rPr>
        <w:t>. Я не спал более 60 часов.</w:t>
      </w:r>
    </w:p>
    <w:p w:rsidR="00842D52" w:rsidRPr="003E7797" w:rsidRDefault="00842D52" w:rsidP="00C215C9">
      <w:pPr>
        <w:pStyle w:val="Aiiaienu"/>
        <w:ind w:firstLine="340"/>
        <w:rPr>
          <w:rFonts w:ascii="Times New Roman" w:hAnsi="Times New Roman"/>
          <w:b w:val="0"/>
          <w:szCs w:val="24"/>
        </w:rPr>
      </w:pPr>
      <w:r w:rsidRPr="003E7797">
        <w:rPr>
          <w:rFonts w:ascii="Times New Roman" w:hAnsi="Times New Roman"/>
          <w:b w:val="0"/>
          <w:szCs w:val="24"/>
        </w:rPr>
        <w:t xml:space="preserve">Всегда </w:t>
      </w:r>
      <w:r w:rsidR="00C215C9">
        <w:rPr>
          <w:rFonts w:ascii="Times New Roman" w:hAnsi="Times New Roman"/>
          <w:b w:val="0"/>
          <w:szCs w:val="24"/>
        </w:rPr>
        <w:t xml:space="preserve">искренне </w:t>
      </w:r>
      <w:r w:rsidRPr="003E7797">
        <w:rPr>
          <w:rFonts w:ascii="Times New Roman" w:hAnsi="Times New Roman"/>
          <w:b w:val="0"/>
          <w:szCs w:val="24"/>
        </w:rPr>
        <w:t>ваш</w:t>
      </w:r>
      <w:r w:rsidR="00C215C9">
        <w:rPr>
          <w:rFonts w:ascii="Times New Roman" w:hAnsi="Times New Roman"/>
          <w:b w:val="0"/>
          <w:szCs w:val="24"/>
        </w:rPr>
        <w:t>,</w:t>
      </w:r>
      <w:r w:rsidRPr="003E7797">
        <w:rPr>
          <w:rFonts w:ascii="Times New Roman" w:hAnsi="Times New Roman"/>
          <w:b w:val="0"/>
          <w:szCs w:val="24"/>
        </w:rPr>
        <w:t xml:space="preserve"> Кут Хуми</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 1</w:t>
      </w:r>
      <w:r>
        <w:rPr>
          <w:i/>
          <w:color w:val="auto"/>
        </w:rPr>
        <w:t xml:space="preserve">3 </w:t>
      </w:r>
      <w:r>
        <w:rPr>
          <w:i/>
          <w:color w:val="auto"/>
        </w:rPr>
        <w:tab/>
      </w:r>
      <w:r>
        <w:rPr>
          <w:i/>
          <w:color w:val="auto"/>
        </w:rPr>
        <w:tab/>
        <w:t xml:space="preserve">       </w:t>
      </w:r>
      <w:r>
        <w:rPr>
          <w:i/>
          <w:color w:val="auto"/>
        </w:rPr>
        <w:tab/>
      </w:r>
      <w:r>
        <w:rPr>
          <w:i/>
          <w:color w:val="auto"/>
        </w:rPr>
        <w:tab/>
      </w:r>
      <w:r>
        <w:rPr>
          <w:i/>
          <w:color w:val="auto"/>
        </w:rPr>
        <w:tab/>
        <w:t xml:space="preserve"> </w:t>
      </w:r>
      <w:r w:rsidR="00D17D2A">
        <w:rPr>
          <w:i/>
          <w:color w:val="auto"/>
        </w:rPr>
        <w:t>(</w:t>
      </w:r>
      <w:r w:rsidR="00932EE2">
        <w:rPr>
          <w:i/>
          <w:color w:val="auto"/>
        </w:rPr>
        <w:t>ML-</w:t>
      </w:r>
      <w:r>
        <w:rPr>
          <w:i/>
          <w:color w:val="auto"/>
        </w:rPr>
        <w:t>7</w:t>
      </w:r>
      <w:r w:rsidRPr="000267C5">
        <w:rPr>
          <w:i/>
          <w:color w:val="auto"/>
        </w:rPr>
        <w:t xml:space="preserve">) </w:t>
      </w:r>
      <w:r w:rsidRPr="003E7797">
        <w:rPr>
          <w:b w:val="0"/>
          <w:i/>
          <w:color w:val="auto"/>
        </w:rPr>
        <w:t>30</w:t>
      </w:r>
      <w:r w:rsidRPr="000267C5">
        <w:rPr>
          <w:b w:val="0"/>
          <w:i/>
          <w:color w:val="auto"/>
        </w:rPr>
        <w:t xml:space="preserve"> </w:t>
      </w:r>
      <w:r>
        <w:rPr>
          <w:b w:val="0"/>
          <w:i/>
          <w:color w:val="auto"/>
        </w:rPr>
        <w:t>января</w:t>
      </w:r>
      <w:r w:rsidRPr="000267C5">
        <w:rPr>
          <w:b w:val="0"/>
          <w:i/>
          <w:color w:val="auto"/>
        </w:rPr>
        <w:t xml:space="preserve"> </w:t>
      </w:r>
      <w:smartTag w:uri="urn:schemas-microsoft-com:office:smarttags" w:element="metricconverter">
        <w:smartTagPr>
          <w:attr w:name="ProductID" w:val="1881 г"/>
        </w:smartTagPr>
        <w:r w:rsidRPr="000267C5">
          <w:rPr>
            <w:b w:val="0"/>
            <w:i/>
            <w:color w:val="auto"/>
          </w:rPr>
          <w:t>188</w:t>
        </w:r>
        <w:r>
          <w:rPr>
            <w:b w:val="0"/>
            <w:i/>
            <w:color w:val="auto"/>
          </w:rPr>
          <w:t>1</w:t>
        </w:r>
        <w:r w:rsidRPr="000267C5">
          <w:rPr>
            <w:b w:val="0"/>
            <w:i/>
            <w:color w:val="auto"/>
          </w:rPr>
          <w:t xml:space="preserve"> г</w:t>
        </w:r>
      </w:smartTag>
      <w:r w:rsidRPr="000267C5">
        <w:rPr>
          <w:b w:val="0"/>
          <w:i/>
          <w:color w:val="auto"/>
        </w:rPr>
        <w:t>.</w:t>
      </w:r>
    </w:p>
    <w:p w:rsidR="00842D52" w:rsidRPr="005C4D07" w:rsidRDefault="00842D52" w:rsidP="00842D52">
      <w:pPr>
        <w:ind w:firstLine="340"/>
        <w:jc w:val="both"/>
        <w:rPr>
          <w:rFonts w:asciiTheme="minorHAnsi" w:hAnsiTheme="minorHAnsi"/>
          <w:sz w:val="24"/>
          <w:szCs w:val="24"/>
        </w:rPr>
      </w:pPr>
      <w:r w:rsidRPr="005C4D07">
        <w:rPr>
          <w:rFonts w:asciiTheme="minorHAnsi" w:hAnsiTheme="minorHAnsi"/>
          <w:sz w:val="24"/>
          <w:szCs w:val="24"/>
        </w:rPr>
        <w:t xml:space="preserve">Вложено в письмо Е. П. Блаватской из Бомбея. Получено 30 января </w:t>
      </w:r>
      <w:smartTag w:uri="urn:schemas-microsoft-com:office:smarttags" w:element="metricconverter">
        <w:smartTagPr>
          <w:attr w:name="ProductID" w:val="1881 г"/>
        </w:smartTagPr>
        <w:r w:rsidRPr="005C4D07">
          <w:rPr>
            <w:rFonts w:asciiTheme="minorHAnsi" w:hAnsiTheme="minorHAnsi"/>
            <w:sz w:val="24"/>
            <w:szCs w:val="24"/>
          </w:rPr>
          <w:t>1881 г</w:t>
        </w:r>
      </w:smartTag>
      <w:r w:rsidRPr="005C4D07">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С вашей стороны во всем этом деле никакой вины</w:t>
      </w:r>
      <w:r w:rsidR="00DC1825" w:rsidRPr="00DC1825">
        <w:rPr>
          <w:sz w:val="24"/>
          <w:szCs w:val="24"/>
        </w:rPr>
        <w:t xml:space="preserve"> </w:t>
      </w:r>
      <w:r w:rsidR="00DC1825" w:rsidRPr="00DC1825">
        <w:rPr>
          <w:i/>
          <w:sz w:val="24"/>
          <w:szCs w:val="24"/>
        </w:rPr>
        <w:t>нет</w:t>
      </w:r>
      <w:r w:rsidRPr="00C72D9D">
        <w:rPr>
          <w:sz w:val="24"/>
          <w:szCs w:val="24"/>
        </w:rPr>
        <w:t>. Мне очень жаль, если вы думали, что я</w:t>
      </w:r>
      <w:r w:rsidR="00DC1825" w:rsidRPr="00DC1825">
        <w:rPr>
          <w:sz w:val="24"/>
          <w:szCs w:val="24"/>
        </w:rPr>
        <w:t xml:space="preserve"> </w:t>
      </w:r>
      <w:r w:rsidR="00DC1825">
        <w:rPr>
          <w:sz w:val="24"/>
          <w:szCs w:val="24"/>
        </w:rPr>
        <w:t>возлагаю на вас</w:t>
      </w:r>
      <w:r w:rsidRPr="00C72D9D">
        <w:rPr>
          <w:sz w:val="24"/>
          <w:szCs w:val="24"/>
        </w:rPr>
        <w:t xml:space="preserve"> какую-либо вину. Если бы что-нибудь и было, вы могли бы </w:t>
      </w:r>
      <w:r w:rsidR="00DC1825">
        <w:rPr>
          <w:sz w:val="24"/>
          <w:szCs w:val="24"/>
        </w:rPr>
        <w:t xml:space="preserve">поругать </w:t>
      </w:r>
      <w:r w:rsidRPr="003E7797">
        <w:rPr>
          <w:i/>
          <w:sz w:val="24"/>
          <w:szCs w:val="24"/>
        </w:rPr>
        <w:t>меня</w:t>
      </w:r>
      <w:r w:rsidRPr="00C72D9D">
        <w:rPr>
          <w:sz w:val="24"/>
          <w:szCs w:val="24"/>
        </w:rPr>
        <w:t xml:space="preserve"> за то, что я дал </w:t>
      </w:r>
      <w:r w:rsidR="00E922DF" w:rsidRPr="00C72D9D">
        <w:rPr>
          <w:sz w:val="24"/>
          <w:szCs w:val="24"/>
        </w:rPr>
        <w:t xml:space="preserve">вам </w:t>
      </w:r>
      <w:r w:rsidRPr="00C72D9D">
        <w:rPr>
          <w:sz w:val="24"/>
          <w:szCs w:val="24"/>
        </w:rPr>
        <w:t>надежды, не име</w:t>
      </w:r>
      <w:r w:rsidR="00DC1825">
        <w:rPr>
          <w:sz w:val="24"/>
          <w:szCs w:val="24"/>
        </w:rPr>
        <w:t>я и тени</w:t>
      </w:r>
      <w:r w:rsidRPr="00C72D9D">
        <w:rPr>
          <w:sz w:val="24"/>
          <w:szCs w:val="24"/>
        </w:rPr>
        <w:t xml:space="preserve"> права </w:t>
      </w:r>
      <w:r w:rsidR="00DC1825">
        <w:rPr>
          <w:sz w:val="24"/>
          <w:szCs w:val="24"/>
        </w:rPr>
        <w:t xml:space="preserve">их </w:t>
      </w:r>
      <w:r w:rsidRPr="00C72D9D">
        <w:rPr>
          <w:sz w:val="24"/>
          <w:szCs w:val="24"/>
        </w:rPr>
        <w:t xml:space="preserve">давать. Мне </w:t>
      </w:r>
      <w:r w:rsidR="00081F0B">
        <w:rPr>
          <w:sz w:val="24"/>
          <w:szCs w:val="24"/>
        </w:rPr>
        <w:t xml:space="preserve">надо </w:t>
      </w:r>
      <w:r w:rsidRPr="00C72D9D">
        <w:rPr>
          <w:sz w:val="24"/>
          <w:szCs w:val="24"/>
        </w:rPr>
        <w:t>бы</w:t>
      </w:r>
      <w:r w:rsidR="00081F0B">
        <w:rPr>
          <w:sz w:val="24"/>
          <w:szCs w:val="24"/>
        </w:rPr>
        <w:t>ло</w:t>
      </w:r>
      <w:r w:rsidRPr="00C72D9D">
        <w:rPr>
          <w:sz w:val="24"/>
          <w:szCs w:val="24"/>
        </w:rPr>
        <w:t xml:space="preserve"> быть </w:t>
      </w:r>
      <w:r w:rsidR="00081F0B">
        <w:rPr>
          <w:sz w:val="24"/>
          <w:szCs w:val="24"/>
        </w:rPr>
        <w:t xml:space="preserve">не </w:t>
      </w:r>
      <w:r w:rsidR="00081F0B">
        <w:rPr>
          <w:sz w:val="24"/>
          <w:szCs w:val="24"/>
        </w:rPr>
        <w:lastRenderedPageBreak/>
        <w:t>столь</w:t>
      </w:r>
      <w:r w:rsidRPr="00C72D9D">
        <w:rPr>
          <w:sz w:val="24"/>
          <w:szCs w:val="24"/>
        </w:rPr>
        <w:t xml:space="preserve"> оптимистичным, и тогда вы были бы </w:t>
      </w:r>
      <w:r w:rsidR="00081F0B">
        <w:rPr>
          <w:sz w:val="24"/>
          <w:szCs w:val="24"/>
        </w:rPr>
        <w:t>не</w:t>
      </w:r>
      <w:r w:rsidR="008C29A6">
        <w:rPr>
          <w:sz w:val="24"/>
          <w:szCs w:val="24"/>
        </w:rPr>
        <w:t xml:space="preserve"> </w:t>
      </w:r>
      <w:r w:rsidR="00081F0B">
        <w:rPr>
          <w:sz w:val="24"/>
          <w:szCs w:val="24"/>
        </w:rPr>
        <w:t>столь обнадёжены</w:t>
      </w:r>
      <w:r w:rsidRPr="00C72D9D">
        <w:rPr>
          <w:sz w:val="24"/>
          <w:szCs w:val="24"/>
        </w:rPr>
        <w:t xml:space="preserve"> в своих ожиданиях. Я действительно чувствую себя так, будто</w:t>
      </w:r>
      <w:r w:rsidR="00E922DF">
        <w:rPr>
          <w:sz w:val="24"/>
          <w:szCs w:val="24"/>
        </w:rPr>
        <w:t xml:space="preserve"> вас обидел</w:t>
      </w:r>
      <w:r w:rsidRPr="00C72D9D">
        <w:rPr>
          <w:sz w:val="24"/>
          <w:szCs w:val="24"/>
        </w:rPr>
        <w:t xml:space="preserve">! Счастливы, трижды счастливы </w:t>
      </w:r>
      <w:r w:rsidR="00E922DF">
        <w:rPr>
          <w:sz w:val="24"/>
          <w:szCs w:val="24"/>
        </w:rPr>
        <w:t xml:space="preserve">и благословенны </w:t>
      </w:r>
      <w:r w:rsidRPr="00C72D9D">
        <w:rPr>
          <w:sz w:val="24"/>
          <w:szCs w:val="24"/>
        </w:rPr>
        <w:t xml:space="preserve">те, кто никогда не соглашался посещать мир, лежащий по ту сторону </w:t>
      </w:r>
      <w:r w:rsidR="00E922DF" w:rsidRPr="00C72D9D">
        <w:rPr>
          <w:sz w:val="24"/>
          <w:szCs w:val="24"/>
        </w:rPr>
        <w:t xml:space="preserve">увенчанных </w:t>
      </w:r>
      <w:r w:rsidRPr="00C72D9D">
        <w:rPr>
          <w:sz w:val="24"/>
          <w:szCs w:val="24"/>
        </w:rPr>
        <w:t>снег</w:t>
      </w:r>
      <w:r w:rsidR="008C29A6">
        <w:rPr>
          <w:sz w:val="24"/>
          <w:szCs w:val="24"/>
        </w:rPr>
        <w:t>о</w:t>
      </w:r>
      <w:r w:rsidRPr="00C72D9D">
        <w:rPr>
          <w:sz w:val="24"/>
          <w:szCs w:val="24"/>
        </w:rPr>
        <w:t>м гор; чьи физические глаза ни на один день не теряли из виду бесконечны</w:t>
      </w:r>
      <w:r w:rsidR="00E922DF">
        <w:rPr>
          <w:sz w:val="24"/>
          <w:szCs w:val="24"/>
        </w:rPr>
        <w:t>е горные цепи</w:t>
      </w:r>
      <w:r w:rsidRPr="00C72D9D">
        <w:rPr>
          <w:sz w:val="24"/>
          <w:szCs w:val="24"/>
        </w:rPr>
        <w:t xml:space="preserve"> и длинную, непрерыв</w:t>
      </w:r>
      <w:r w:rsidR="00E922DF">
        <w:rPr>
          <w:sz w:val="24"/>
          <w:szCs w:val="24"/>
        </w:rPr>
        <w:t>ную</w:t>
      </w:r>
      <w:r w:rsidRPr="00C72D9D">
        <w:rPr>
          <w:sz w:val="24"/>
          <w:szCs w:val="24"/>
        </w:rPr>
        <w:t xml:space="preserve"> линию вечных снегов! </w:t>
      </w:r>
      <w:r w:rsidR="00E922DF">
        <w:rPr>
          <w:sz w:val="24"/>
          <w:szCs w:val="24"/>
        </w:rPr>
        <w:t>Поистине</w:t>
      </w:r>
      <w:r w:rsidRPr="00C72D9D">
        <w:rPr>
          <w:sz w:val="24"/>
          <w:szCs w:val="24"/>
        </w:rPr>
        <w:t xml:space="preserve">, они </w:t>
      </w:r>
      <w:r w:rsidR="00E922DF" w:rsidRPr="00C72D9D">
        <w:rPr>
          <w:sz w:val="24"/>
          <w:szCs w:val="24"/>
        </w:rPr>
        <w:t xml:space="preserve">действительно </w:t>
      </w:r>
      <w:r w:rsidR="00E922DF">
        <w:rPr>
          <w:sz w:val="24"/>
          <w:szCs w:val="24"/>
        </w:rPr>
        <w:t xml:space="preserve">обрели </w:t>
      </w:r>
      <w:r w:rsidRPr="00C72D9D">
        <w:rPr>
          <w:sz w:val="24"/>
          <w:szCs w:val="24"/>
        </w:rPr>
        <w:t>сво</w:t>
      </w:r>
      <w:r w:rsidR="00E922DF">
        <w:rPr>
          <w:sz w:val="24"/>
          <w:szCs w:val="24"/>
        </w:rPr>
        <w:t>ю</w:t>
      </w:r>
      <w:r w:rsidRPr="00C72D9D">
        <w:rPr>
          <w:sz w:val="24"/>
          <w:szCs w:val="24"/>
        </w:rPr>
        <w:t xml:space="preserve"> Ultima Thule</w:t>
      </w:r>
      <w:r w:rsidRPr="003E7797">
        <w:rPr>
          <w:sz w:val="24"/>
          <w:szCs w:val="24"/>
        </w:rPr>
        <w:t xml:space="preserve"> </w:t>
      </w:r>
      <w:r w:rsidRPr="00C72D9D">
        <w:rPr>
          <w:sz w:val="24"/>
          <w:szCs w:val="24"/>
        </w:rPr>
        <w:t xml:space="preserve">и живут </w:t>
      </w:r>
      <w:r w:rsidR="00E922DF">
        <w:rPr>
          <w:sz w:val="24"/>
          <w:szCs w:val="24"/>
        </w:rPr>
        <w:t>там</w:t>
      </w:r>
      <w:r>
        <w:rPr>
          <w:sz w:val="24"/>
          <w:szCs w:val="24"/>
        </w:rPr>
        <w:t>…</w:t>
      </w:r>
    </w:p>
    <w:p w:rsidR="00842D52" w:rsidRPr="00C72D9D" w:rsidRDefault="00842D52" w:rsidP="00842D52">
      <w:pPr>
        <w:ind w:firstLine="340"/>
        <w:jc w:val="both"/>
        <w:rPr>
          <w:sz w:val="24"/>
          <w:szCs w:val="24"/>
        </w:rPr>
      </w:pPr>
      <w:r w:rsidRPr="00C72D9D">
        <w:rPr>
          <w:sz w:val="24"/>
          <w:szCs w:val="24"/>
        </w:rPr>
        <w:t>Зачем говорить, что вы</w:t>
      </w:r>
      <w:r w:rsidR="008F4299">
        <w:rPr>
          <w:sz w:val="24"/>
          <w:szCs w:val="24"/>
        </w:rPr>
        <w:t xml:space="preserve"> </w:t>
      </w:r>
      <w:r w:rsidRPr="00C72D9D">
        <w:rPr>
          <w:sz w:val="24"/>
          <w:szCs w:val="24"/>
        </w:rPr>
        <w:t>жертва</w:t>
      </w:r>
      <w:r w:rsidR="008C29A6">
        <w:rPr>
          <w:sz w:val="24"/>
          <w:szCs w:val="24"/>
        </w:rPr>
        <w:t xml:space="preserve"> обстоятельств, раз ничего серьё</w:t>
      </w:r>
      <w:r w:rsidRPr="00C72D9D">
        <w:rPr>
          <w:sz w:val="24"/>
          <w:szCs w:val="24"/>
        </w:rPr>
        <w:t>зно не изменилось</w:t>
      </w:r>
      <w:r w:rsidR="00310C9A">
        <w:rPr>
          <w:sz w:val="24"/>
          <w:szCs w:val="24"/>
        </w:rPr>
        <w:t>,</w:t>
      </w:r>
      <w:r w:rsidRPr="00C72D9D">
        <w:rPr>
          <w:sz w:val="24"/>
          <w:szCs w:val="24"/>
        </w:rPr>
        <w:t xml:space="preserve"> </w:t>
      </w:r>
      <w:r w:rsidR="00310C9A">
        <w:rPr>
          <w:sz w:val="24"/>
          <w:szCs w:val="24"/>
        </w:rPr>
        <w:t>а</w:t>
      </w:r>
      <w:r w:rsidRPr="00C72D9D">
        <w:rPr>
          <w:sz w:val="24"/>
          <w:szCs w:val="24"/>
        </w:rPr>
        <w:t xml:space="preserve"> </w:t>
      </w:r>
      <w:r w:rsidR="00310C9A">
        <w:rPr>
          <w:sz w:val="24"/>
          <w:szCs w:val="24"/>
        </w:rPr>
        <w:t>то, что может измениться</w:t>
      </w:r>
      <w:r w:rsidRPr="00C72D9D">
        <w:rPr>
          <w:sz w:val="24"/>
          <w:szCs w:val="24"/>
        </w:rPr>
        <w:t>,</w:t>
      </w:r>
      <w:r w:rsidR="00310C9A">
        <w:rPr>
          <w:sz w:val="24"/>
          <w:szCs w:val="24"/>
        </w:rPr>
        <w:t xml:space="preserve"> если не всё,</w:t>
      </w:r>
      <w:r w:rsidRPr="00C72D9D">
        <w:rPr>
          <w:sz w:val="24"/>
          <w:szCs w:val="24"/>
        </w:rPr>
        <w:t xml:space="preserve"> зависит от будущ</w:t>
      </w:r>
      <w:r w:rsidR="00310C9A">
        <w:rPr>
          <w:sz w:val="24"/>
          <w:szCs w:val="24"/>
        </w:rPr>
        <w:t>его развития</w:t>
      </w:r>
      <w:r w:rsidRPr="00C72D9D">
        <w:rPr>
          <w:sz w:val="24"/>
          <w:szCs w:val="24"/>
        </w:rPr>
        <w:t xml:space="preserve"> событий? От вас не </w:t>
      </w:r>
      <w:r w:rsidR="00BB6BEF">
        <w:rPr>
          <w:sz w:val="24"/>
          <w:szCs w:val="24"/>
        </w:rPr>
        <w:t>просили</w:t>
      </w:r>
      <w:r w:rsidRPr="00C72D9D">
        <w:rPr>
          <w:sz w:val="24"/>
          <w:szCs w:val="24"/>
        </w:rPr>
        <w:t xml:space="preserve"> и не ожидали</w:t>
      </w:r>
      <w:r w:rsidR="00BB6BEF">
        <w:rPr>
          <w:sz w:val="24"/>
          <w:szCs w:val="24"/>
        </w:rPr>
        <w:t xml:space="preserve"> революции в </w:t>
      </w:r>
      <w:r w:rsidRPr="00C72D9D">
        <w:rPr>
          <w:sz w:val="24"/>
          <w:szCs w:val="24"/>
        </w:rPr>
        <w:t>житейских привыч</w:t>
      </w:r>
      <w:r w:rsidR="00BB6BEF">
        <w:rPr>
          <w:sz w:val="24"/>
          <w:szCs w:val="24"/>
        </w:rPr>
        <w:t>ах</w:t>
      </w:r>
      <w:r w:rsidRPr="00C72D9D">
        <w:rPr>
          <w:sz w:val="24"/>
          <w:szCs w:val="24"/>
        </w:rPr>
        <w:t>, но в то же время вас предупреждали не ожидать слишком много</w:t>
      </w:r>
      <w:r>
        <w:rPr>
          <w:sz w:val="24"/>
          <w:szCs w:val="24"/>
        </w:rPr>
        <w:t>го</w:t>
      </w:r>
      <w:r w:rsidRPr="00C72D9D">
        <w:rPr>
          <w:sz w:val="24"/>
          <w:szCs w:val="24"/>
        </w:rPr>
        <w:t>, пока вы тако</w:t>
      </w:r>
      <w:r>
        <w:rPr>
          <w:sz w:val="24"/>
          <w:szCs w:val="24"/>
        </w:rPr>
        <w:t>й</w:t>
      </w:r>
      <w:r w:rsidRPr="00C72D9D">
        <w:rPr>
          <w:sz w:val="24"/>
          <w:szCs w:val="24"/>
        </w:rPr>
        <w:t>, како</w:t>
      </w:r>
      <w:r>
        <w:rPr>
          <w:sz w:val="24"/>
          <w:szCs w:val="24"/>
        </w:rPr>
        <w:t>й</w:t>
      </w:r>
      <w:r w:rsidRPr="00C72D9D">
        <w:rPr>
          <w:sz w:val="24"/>
          <w:szCs w:val="24"/>
        </w:rPr>
        <w:t xml:space="preserve"> есть. Если вы читаете между строк, </w:t>
      </w:r>
      <w:r w:rsidR="00BB6BEF">
        <w:rPr>
          <w:sz w:val="24"/>
          <w:szCs w:val="24"/>
        </w:rPr>
        <w:t>то</w:t>
      </w:r>
      <w:r w:rsidRPr="00C72D9D">
        <w:rPr>
          <w:sz w:val="24"/>
          <w:szCs w:val="24"/>
        </w:rPr>
        <w:t xml:space="preserve"> должны были заметить, что я сказал об очень </w:t>
      </w:r>
      <w:r w:rsidR="00BB6BEF">
        <w:rPr>
          <w:sz w:val="24"/>
          <w:szCs w:val="24"/>
        </w:rPr>
        <w:t>узких пределах</w:t>
      </w:r>
      <w:r w:rsidR="00CE2852">
        <w:rPr>
          <w:sz w:val="24"/>
          <w:szCs w:val="24"/>
        </w:rPr>
        <w:t>,</w:t>
      </w:r>
      <w:r w:rsidR="00BB6BEF">
        <w:rPr>
          <w:sz w:val="24"/>
          <w:szCs w:val="24"/>
        </w:rPr>
        <w:t xml:space="preserve"> в которых мне </w:t>
      </w:r>
      <w:r w:rsidRPr="00C72D9D">
        <w:rPr>
          <w:sz w:val="24"/>
          <w:szCs w:val="24"/>
        </w:rPr>
        <w:t>остав</w:t>
      </w:r>
      <w:r w:rsidR="00BB6BEF">
        <w:rPr>
          <w:sz w:val="24"/>
          <w:szCs w:val="24"/>
        </w:rPr>
        <w:t>а</w:t>
      </w:r>
      <w:r w:rsidRPr="00C72D9D">
        <w:rPr>
          <w:sz w:val="24"/>
          <w:szCs w:val="24"/>
        </w:rPr>
        <w:t>л</w:t>
      </w:r>
      <w:r w:rsidR="00BB6BEF">
        <w:rPr>
          <w:sz w:val="24"/>
          <w:szCs w:val="24"/>
        </w:rPr>
        <w:t>ось</w:t>
      </w:r>
      <w:r w:rsidRPr="00C72D9D">
        <w:rPr>
          <w:sz w:val="24"/>
          <w:szCs w:val="24"/>
        </w:rPr>
        <w:t xml:space="preserve"> действовать по своему усмотрению. Но не унывайте, потому что вс</w:t>
      </w:r>
      <w:r w:rsidR="00CE2852">
        <w:rPr>
          <w:sz w:val="24"/>
          <w:szCs w:val="24"/>
        </w:rPr>
        <w:t>ё</w:t>
      </w:r>
      <w:r w:rsidRPr="00C72D9D">
        <w:rPr>
          <w:sz w:val="24"/>
          <w:szCs w:val="24"/>
        </w:rPr>
        <w:t xml:space="preserve"> это лишь вопрос времени. Мир ещ</w:t>
      </w:r>
      <w:r w:rsidR="00CE2852">
        <w:rPr>
          <w:sz w:val="24"/>
          <w:szCs w:val="24"/>
        </w:rPr>
        <w:t>ё</w:t>
      </w:r>
      <w:r w:rsidRPr="00C72D9D">
        <w:rPr>
          <w:sz w:val="24"/>
          <w:szCs w:val="24"/>
        </w:rPr>
        <w:t xml:space="preserve"> не развился, он </w:t>
      </w:r>
      <w:r>
        <w:rPr>
          <w:sz w:val="24"/>
          <w:szCs w:val="24"/>
        </w:rPr>
        <w:t>пока находится</w:t>
      </w:r>
      <w:r w:rsidRPr="00C72D9D">
        <w:rPr>
          <w:sz w:val="24"/>
          <w:szCs w:val="24"/>
        </w:rPr>
        <w:t xml:space="preserve"> в промежутке между двумя </w:t>
      </w:r>
      <w:r w:rsidRPr="003E7797">
        <w:rPr>
          <w:sz w:val="24"/>
          <w:szCs w:val="24"/>
        </w:rPr>
        <w:t>сезон</w:t>
      </w:r>
      <w:r>
        <w:rPr>
          <w:sz w:val="24"/>
          <w:szCs w:val="24"/>
        </w:rPr>
        <w:t>ами</w:t>
      </w:r>
      <w:r w:rsidR="00CE2852">
        <w:rPr>
          <w:sz w:val="24"/>
          <w:szCs w:val="24"/>
        </w:rPr>
        <w:t xml:space="preserve"> муссонов</w:t>
      </w:r>
      <w:r w:rsidRPr="00C72D9D">
        <w:rPr>
          <w:sz w:val="24"/>
          <w:szCs w:val="24"/>
        </w:rPr>
        <w:t xml:space="preserve">, мой добрый друг. Если бы вы пришли ко мне юношей лет 17, пока мир не наложил на вас свою тяжелую руку, ваша задача была бы в двадцать раз легче. А теперь мы должны принимать вас, а вы должны видеть себя таким, </w:t>
      </w:r>
      <w:r w:rsidRPr="00CE2852">
        <w:rPr>
          <w:i/>
          <w:sz w:val="24"/>
          <w:szCs w:val="24"/>
        </w:rPr>
        <w:t>какой вы есть</w:t>
      </w:r>
      <w:r w:rsidRPr="00C72D9D">
        <w:rPr>
          <w:sz w:val="24"/>
          <w:szCs w:val="24"/>
        </w:rPr>
        <w:t>, а не таким</w:t>
      </w:r>
      <w:r w:rsidR="00CE2852">
        <w:rPr>
          <w:sz w:val="24"/>
          <w:szCs w:val="24"/>
        </w:rPr>
        <w:t xml:space="preserve"> идеальным человеческим образом</w:t>
      </w:r>
      <w:r w:rsidRPr="00C72D9D">
        <w:rPr>
          <w:sz w:val="24"/>
          <w:szCs w:val="24"/>
        </w:rPr>
        <w:t>, как</w:t>
      </w:r>
      <w:r w:rsidR="00CE2852">
        <w:rPr>
          <w:sz w:val="24"/>
          <w:szCs w:val="24"/>
        </w:rPr>
        <w:t>ой</w:t>
      </w:r>
      <w:r w:rsidRPr="00C72D9D">
        <w:rPr>
          <w:sz w:val="24"/>
          <w:szCs w:val="24"/>
        </w:rPr>
        <w:t xml:space="preserve"> ваш</w:t>
      </w:r>
      <w:r w:rsidR="00CE2852">
        <w:rPr>
          <w:sz w:val="24"/>
          <w:szCs w:val="24"/>
        </w:rPr>
        <w:t>а</w:t>
      </w:r>
      <w:r w:rsidRPr="00C72D9D">
        <w:rPr>
          <w:sz w:val="24"/>
          <w:szCs w:val="24"/>
        </w:rPr>
        <w:t xml:space="preserve"> эмоциональн</w:t>
      </w:r>
      <w:r w:rsidR="00CE2852">
        <w:rPr>
          <w:sz w:val="24"/>
          <w:szCs w:val="24"/>
        </w:rPr>
        <w:t>ная</w:t>
      </w:r>
      <w:r w:rsidRPr="00C72D9D">
        <w:rPr>
          <w:sz w:val="24"/>
          <w:szCs w:val="24"/>
        </w:rPr>
        <w:t xml:space="preserve"> </w:t>
      </w:r>
      <w:r w:rsidR="00CE2852">
        <w:rPr>
          <w:sz w:val="24"/>
          <w:szCs w:val="24"/>
        </w:rPr>
        <w:t xml:space="preserve">фантазия </w:t>
      </w:r>
      <w:r w:rsidRPr="00C72D9D">
        <w:rPr>
          <w:sz w:val="24"/>
          <w:szCs w:val="24"/>
        </w:rPr>
        <w:t xml:space="preserve">вас </w:t>
      </w:r>
      <w:r w:rsidR="00CE2852">
        <w:rPr>
          <w:sz w:val="24"/>
          <w:szCs w:val="24"/>
        </w:rPr>
        <w:t xml:space="preserve">нам </w:t>
      </w:r>
      <w:r w:rsidRPr="00C72D9D">
        <w:rPr>
          <w:sz w:val="24"/>
          <w:szCs w:val="24"/>
        </w:rPr>
        <w:t xml:space="preserve">рисует. Будьте терпеливы, друг и брат; и я </w:t>
      </w:r>
      <w:r>
        <w:rPr>
          <w:sz w:val="24"/>
          <w:szCs w:val="24"/>
        </w:rPr>
        <w:t>снова</w:t>
      </w:r>
      <w:r w:rsidRPr="00C72D9D">
        <w:rPr>
          <w:sz w:val="24"/>
          <w:szCs w:val="24"/>
        </w:rPr>
        <w:t xml:space="preserve"> должен повторить</w:t>
      </w:r>
      <w:r w:rsidR="008F4299">
        <w:rPr>
          <w:sz w:val="24"/>
          <w:szCs w:val="24"/>
        </w:rPr>
        <w:t xml:space="preserve"> —</w:t>
      </w:r>
      <w:r w:rsidRPr="00C72D9D">
        <w:rPr>
          <w:sz w:val="24"/>
          <w:szCs w:val="24"/>
        </w:rPr>
        <w:t xml:space="preserve"> будьте нашим </w:t>
      </w:r>
      <w:r w:rsidR="00CE2852" w:rsidRPr="00CE2852">
        <w:rPr>
          <w:i/>
          <w:sz w:val="24"/>
          <w:szCs w:val="24"/>
        </w:rPr>
        <w:t xml:space="preserve">помощником и </w:t>
      </w:r>
      <w:r w:rsidRPr="00CE2852">
        <w:rPr>
          <w:i/>
          <w:sz w:val="24"/>
          <w:szCs w:val="24"/>
        </w:rPr>
        <w:t>сотрудником</w:t>
      </w:r>
      <w:r w:rsidRPr="00C72D9D">
        <w:rPr>
          <w:sz w:val="24"/>
          <w:szCs w:val="24"/>
        </w:rPr>
        <w:t xml:space="preserve">, но в вашей собственной сфере и в соответствии с </w:t>
      </w:r>
      <w:r w:rsidR="00CE2852">
        <w:rPr>
          <w:sz w:val="24"/>
          <w:szCs w:val="24"/>
        </w:rPr>
        <w:t xml:space="preserve">самым </w:t>
      </w:r>
      <w:r w:rsidRPr="00C72D9D">
        <w:rPr>
          <w:sz w:val="24"/>
          <w:szCs w:val="24"/>
        </w:rPr>
        <w:t xml:space="preserve">зрелым </w:t>
      </w:r>
      <w:r w:rsidR="00CE2852" w:rsidRPr="00C72D9D">
        <w:rPr>
          <w:sz w:val="24"/>
          <w:szCs w:val="24"/>
        </w:rPr>
        <w:t xml:space="preserve">вашим </w:t>
      </w:r>
      <w:r w:rsidRPr="00C72D9D">
        <w:rPr>
          <w:sz w:val="24"/>
          <w:szCs w:val="24"/>
        </w:rPr>
        <w:t xml:space="preserve">суждением. </w:t>
      </w:r>
      <w:r w:rsidR="00CE2852">
        <w:rPr>
          <w:sz w:val="24"/>
          <w:szCs w:val="24"/>
        </w:rPr>
        <w:t>Посколько наш почит</w:t>
      </w:r>
      <w:r w:rsidRPr="00C72D9D">
        <w:rPr>
          <w:sz w:val="24"/>
          <w:szCs w:val="24"/>
        </w:rPr>
        <w:t>аемый Х</w:t>
      </w:r>
      <w:r w:rsidR="00CE2852">
        <w:rPr>
          <w:sz w:val="24"/>
          <w:szCs w:val="24"/>
        </w:rPr>
        <w:t>у</w:t>
      </w:r>
      <w:r w:rsidRPr="00C72D9D">
        <w:rPr>
          <w:sz w:val="24"/>
          <w:szCs w:val="24"/>
        </w:rPr>
        <w:t>билган в сво</w:t>
      </w:r>
      <w:r w:rsidR="00CE2852">
        <w:rPr>
          <w:sz w:val="24"/>
          <w:szCs w:val="24"/>
        </w:rPr>
        <w:t>ё</w:t>
      </w:r>
      <w:r w:rsidRPr="00C72D9D">
        <w:rPr>
          <w:sz w:val="24"/>
          <w:szCs w:val="24"/>
        </w:rPr>
        <w:t>м мудром предвидении</w:t>
      </w:r>
      <w:r w:rsidR="00CE2852" w:rsidRPr="00CE2852">
        <w:rPr>
          <w:sz w:val="24"/>
          <w:szCs w:val="24"/>
        </w:rPr>
        <w:t xml:space="preserve"> </w:t>
      </w:r>
      <w:r w:rsidR="00CE2852" w:rsidRPr="00C72D9D">
        <w:rPr>
          <w:sz w:val="24"/>
          <w:szCs w:val="24"/>
        </w:rPr>
        <w:t>решил</w:t>
      </w:r>
      <w:r w:rsidRPr="00C72D9D">
        <w:rPr>
          <w:sz w:val="24"/>
          <w:szCs w:val="24"/>
        </w:rPr>
        <w:t>, что я не имею права по</w:t>
      </w:r>
      <w:r w:rsidR="00CE2852" w:rsidRPr="00CE2852">
        <w:rPr>
          <w:sz w:val="24"/>
          <w:szCs w:val="24"/>
        </w:rPr>
        <w:t>ощрять</w:t>
      </w:r>
      <w:r w:rsidR="00CE2852">
        <w:rPr>
          <w:sz w:val="24"/>
          <w:szCs w:val="24"/>
        </w:rPr>
        <w:t xml:space="preserve"> </w:t>
      </w:r>
      <w:r w:rsidRPr="00C72D9D">
        <w:rPr>
          <w:sz w:val="24"/>
          <w:szCs w:val="24"/>
        </w:rPr>
        <w:t xml:space="preserve">вас к вступлению на путь, где вам пришлось бы катить </w:t>
      </w:r>
      <w:r w:rsidR="009F5546">
        <w:rPr>
          <w:sz w:val="24"/>
          <w:szCs w:val="24"/>
        </w:rPr>
        <w:t>с</w:t>
      </w:r>
      <w:r w:rsidRPr="00C72D9D">
        <w:rPr>
          <w:sz w:val="24"/>
          <w:szCs w:val="24"/>
        </w:rPr>
        <w:t xml:space="preserve">изифов камень, </w:t>
      </w:r>
      <w:r w:rsidR="009F5546">
        <w:rPr>
          <w:sz w:val="24"/>
          <w:szCs w:val="24"/>
        </w:rPr>
        <w:t xml:space="preserve">непременно </w:t>
      </w:r>
      <w:r w:rsidRPr="00C72D9D">
        <w:rPr>
          <w:sz w:val="24"/>
          <w:szCs w:val="24"/>
        </w:rPr>
        <w:t xml:space="preserve">будучи сдерживаемым </w:t>
      </w:r>
      <w:r>
        <w:rPr>
          <w:sz w:val="24"/>
          <w:szCs w:val="24"/>
        </w:rPr>
        <w:t>своими прежними,</w:t>
      </w:r>
      <w:r w:rsidRPr="00C72D9D">
        <w:rPr>
          <w:sz w:val="24"/>
          <w:szCs w:val="24"/>
        </w:rPr>
        <w:t xml:space="preserve"> наиболее священными обязанностями, то </w:t>
      </w:r>
      <w:r w:rsidR="009F5546" w:rsidRPr="00C72D9D">
        <w:rPr>
          <w:sz w:val="24"/>
          <w:szCs w:val="24"/>
        </w:rPr>
        <w:t xml:space="preserve">нам </w:t>
      </w:r>
      <w:r w:rsidRPr="00C72D9D">
        <w:rPr>
          <w:sz w:val="24"/>
          <w:szCs w:val="24"/>
        </w:rPr>
        <w:t>действительно оста</w:t>
      </w:r>
      <w:r w:rsidR="009F5546">
        <w:rPr>
          <w:sz w:val="24"/>
          <w:szCs w:val="24"/>
        </w:rPr>
        <w:t>ё</w:t>
      </w:r>
      <w:r w:rsidRPr="00C72D9D">
        <w:rPr>
          <w:sz w:val="24"/>
          <w:szCs w:val="24"/>
        </w:rPr>
        <w:t>тся только ждать. Я знаю, что ваши побуждения искренни и п</w:t>
      </w:r>
      <w:r w:rsidR="009F5546">
        <w:rPr>
          <w:sz w:val="24"/>
          <w:szCs w:val="24"/>
        </w:rPr>
        <w:t>одл</w:t>
      </w:r>
      <w:r w:rsidR="00E90487">
        <w:rPr>
          <w:sz w:val="24"/>
          <w:szCs w:val="24"/>
        </w:rPr>
        <w:t>и</w:t>
      </w:r>
      <w:r w:rsidR="009F5546">
        <w:rPr>
          <w:sz w:val="24"/>
          <w:szCs w:val="24"/>
        </w:rPr>
        <w:t>нны</w:t>
      </w:r>
      <w:r w:rsidRPr="00C72D9D">
        <w:rPr>
          <w:sz w:val="24"/>
          <w:szCs w:val="24"/>
        </w:rPr>
        <w:t xml:space="preserve">, что с вами действительно произошла перемена в правильном направлении, хотя </w:t>
      </w:r>
      <w:r>
        <w:rPr>
          <w:sz w:val="24"/>
          <w:szCs w:val="24"/>
        </w:rPr>
        <w:t>для вас</w:t>
      </w:r>
      <w:r w:rsidRPr="00C72D9D">
        <w:rPr>
          <w:sz w:val="24"/>
          <w:szCs w:val="24"/>
        </w:rPr>
        <w:t xml:space="preserve"> эта перемена </w:t>
      </w:r>
      <w:r w:rsidR="00E90487">
        <w:rPr>
          <w:sz w:val="24"/>
          <w:szCs w:val="24"/>
        </w:rPr>
        <w:t xml:space="preserve">и </w:t>
      </w:r>
      <w:r w:rsidRPr="00C72D9D">
        <w:rPr>
          <w:sz w:val="24"/>
          <w:szCs w:val="24"/>
        </w:rPr>
        <w:t>неощутима. И</w:t>
      </w:r>
      <w:r w:rsidR="008F4299">
        <w:rPr>
          <w:sz w:val="24"/>
          <w:szCs w:val="24"/>
        </w:rPr>
        <w:t xml:space="preserve"> —</w:t>
      </w:r>
      <w:r>
        <w:rPr>
          <w:sz w:val="24"/>
          <w:szCs w:val="24"/>
        </w:rPr>
        <w:t xml:space="preserve"> </w:t>
      </w:r>
      <w:r w:rsidRPr="00C72D9D">
        <w:rPr>
          <w:sz w:val="24"/>
          <w:szCs w:val="24"/>
        </w:rPr>
        <w:t xml:space="preserve">руководители это тоже знают. Но они говорят: побуждения </w:t>
      </w:r>
      <w:r w:rsidR="009F5546">
        <w:rPr>
          <w:sz w:val="24"/>
          <w:szCs w:val="24"/>
        </w:rPr>
        <w:t>это как пары</w:t>
      </w:r>
      <w:r w:rsidRPr="00C72D9D">
        <w:rPr>
          <w:sz w:val="24"/>
          <w:szCs w:val="24"/>
        </w:rPr>
        <w:t>, такие же раз</w:t>
      </w:r>
      <w:r w:rsidR="009F5546">
        <w:rPr>
          <w:sz w:val="24"/>
          <w:szCs w:val="24"/>
        </w:rPr>
        <w:t>реженные</w:t>
      </w:r>
      <w:r w:rsidRPr="00C72D9D">
        <w:rPr>
          <w:sz w:val="24"/>
          <w:szCs w:val="24"/>
        </w:rPr>
        <w:t xml:space="preserve">, как атмосферная влага; и так же, как последняя развивает свою динамическую энергию </w:t>
      </w:r>
      <w:r w:rsidR="009F5546">
        <w:rPr>
          <w:sz w:val="24"/>
          <w:szCs w:val="24"/>
        </w:rPr>
        <w:t>и может быть ис</w:t>
      </w:r>
      <w:r w:rsidRPr="00C72D9D">
        <w:rPr>
          <w:sz w:val="24"/>
          <w:szCs w:val="24"/>
        </w:rPr>
        <w:t>польз</w:t>
      </w:r>
      <w:r w:rsidR="009F5546">
        <w:rPr>
          <w:sz w:val="24"/>
          <w:szCs w:val="24"/>
        </w:rPr>
        <w:t>ована</w:t>
      </w:r>
      <w:r w:rsidRPr="00C72D9D">
        <w:rPr>
          <w:sz w:val="24"/>
          <w:szCs w:val="24"/>
        </w:rPr>
        <w:t xml:space="preserve"> человек</w:t>
      </w:r>
      <w:r w:rsidR="009F5546">
        <w:rPr>
          <w:sz w:val="24"/>
          <w:szCs w:val="24"/>
        </w:rPr>
        <w:t>ом</w:t>
      </w:r>
      <w:r w:rsidRPr="00C72D9D">
        <w:rPr>
          <w:sz w:val="24"/>
          <w:szCs w:val="24"/>
        </w:rPr>
        <w:t xml:space="preserve"> только тогда, когда она сконцентрирована и приложена в виде пара или гидравлической энергии, так и практическая ценность </w:t>
      </w:r>
      <w:r w:rsidR="009F5546">
        <w:rPr>
          <w:sz w:val="24"/>
          <w:szCs w:val="24"/>
        </w:rPr>
        <w:t xml:space="preserve">хороших </w:t>
      </w:r>
      <w:r w:rsidR="00E90487">
        <w:rPr>
          <w:sz w:val="24"/>
          <w:szCs w:val="24"/>
        </w:rPr>
        <w:t>м</w:t>
      </w:r>
      <w:r w:rsidR="009F5546">
        <w:rPr>
          <w:sz w:val="24"/>
          <w:szCs w:val="24"/>
        </w:rPr>
        <w:t xml:space="preserve">отивов </w:t>
      </w:r>
      <w:r w:rsidRPr="00C72D9D">
        <w:rPr>
          <w:sz w:val="24"/>
          <w:szCs w:val="24"/>
        </w:rPr>
        <w:t>становится видим</w:t>
      </w:r>
      <w:r w:rsidR="009F5546">
        <w:rPr>
          <w:sz w:val="24"/>
          <w:szCs w:val="24"/>
        </w:rPr>
        <w:t>а</w:t>
      </w:r>
      <w:r w:rsidRPr="00C72D9D">
        <w:rPr>
          <w:sz w:val="24"/>
          <w:szCs w:val="24"/>
        </w:rPr>
        <w:t xml:space="preserve"> лучше всего, когда они принимают форму конкретных действий.... «Да, подожд</w:t>
      </w:r>
      <w:r w:rsidR="009F5546">
        <w:rPr>
          <w:sz w:val="24"/>
          <w:szCs w:val="24"/>
        </w:rPr>
        <w:t>ё</w:t>
      </w:r>
      <w:r w:rsidRPr="00C72D9D">
        <w:rPr>
          <w:sz w:val="24"/>
          <w:szCs w:val="24"/>
        </w:rPr>
        <w:t>м и увидим»</w:t>
      </w:r>
      <w:r>
        <w:rPr>
          <w:sz w:val="24"/>
          <w:szCs w:val="24"/>
        </w:rPr>
        <w:t>,</w:t>
      </w:r>
      <w:r w:rsidR="008F4299">
        <w:rPr>
          <w:sz w:val="24"/>
          <w:szCs w:val="24"/>
        </w:rPr>
        <w:t xml:space="preserve"> —</w:t>
      </w:r>
      <w:r w:rsidRPr="00C72D9D">
        <w:rPr>
          <w:sz w:val="24"/>
          <w:szCs w:val="24"/>
        </w:rPr>
        <w:t xml:space="preserve"> говорят они. А теперь я вам уже сказал столько, сколько имел право сказать. Вы уже не раз помогали Обществу, даже когда к этому не стремились, и эти ваши деяния запис</w:t>
      </w:r>
      <w:r w:rsidR="00F05EEB">
        <w:rPr>
          <w:sz w:val="24"/>
          <w:szCs w:val="24"/>
        </w:rPr>
        <w:t>аны</w:t>
      </w:r>
      <w:r w:rsidRPr="00C72D9D">
        <w:rPr>
          <w:sz w:val="24"/>
          <w:szCs w:val="24"/>
        </w:rPr>
        <w:t xml:space="preserve">. </w:t>
      </w:r>
      <w:r w:rsidR="00F05EEB">
        <w:rPr>
          <w:sz w:val="24"/>
          <w:szCs w:val="24"/>
        </w:rPr>
        <w:t>Нет, они даже более похвальны у вас, чем были бы у кого-нибудь другого, учитывая ваши укоренившиеся</w:t>
      </w:r>
      <w:r w:rsidRPr="00C72D9D">
        <w:rPr>
          <w:sz w:val="24"/>
          <w:szCs w:val="24"/>
        </w:rPr>
        <w:t xml:space="preserve"> </w:t>
      </w:r>
      <w:r w:rsidR="00F05EEB">
        <w:rPr>
          <w:sz w:val="24"/>
          <w:szCs w:val="24"/>
        </w:rPr>
        <w:t xml:space="preserve">представления об этой </w:t>
      </w:r>
      <w:r w:rsidRPr="00C72D9D">
        <w:rPr>
          <w:sz w:val="24"/>
          <w:szCs w:val="24"/>
        </w:rPr>
        <w:t>бедной организации</w:t>
      </w:r>
      <w:r w:rsidR="00F05EEB">
        <w:rPr>
          <w:sz w:val="24"/>
          <w:szCs w:val="24"/>
        </w:rPr>
        <w:t>, какова она сейчас</w:t>
      </w:r>
      <w:r w:rsidRPr="00C72D9D">
        <w:rPr>
          <w:sz w:val="24"/>
          <w:szCs w:val="24"/>
        </w:rPr>
        <w:t xml:space="preserve">. </w:t>
      </w:r>
      <w:r w:rsidR="00F05EEB">
        <w:rPr>
          <w:sz w:val="24"/>
          <w:szCs w:val="24"/>
        </w:rPr>
        <w:t>И э</w:t>
      </w:r>
      <w:r w:rsidRPr="00C72D9D">
        <w:rPr>
          <w:sz w:val="24"/>
          <w:szCs w:val="24"/>
        </w:rPr>
        <w:t xml:space="preserve">тим вы приобрели себе друга, </w:t>
      </w:r>
      <w:r w:rsidR="00110FD1">
        <w:rPr>
          <w:sz w:val="24"/>
          <w:szCs w:val="24"/>
        </w:rPr>
        <w:t xml:space="preserve">который гораздо </w:t>
      </w:r>
      <w:r w:rsidRPr="00C72D9D">
        <w:rPr>
          <w:sz w:val="24"/>
          <w:szCs w:val="24"/>
        </w:rPr>
        <w:t xml:space="preserve">выше и лучше </w:t>
      </w:r>
      <w:r w:rsidR="00110FD1">
        <w:rPr>
          <w:sz w:val="24"/>
          <w:szCs w:val="24"/>
        </w:rPr>
        <w:t>мен</w:t>
      </w:r>
      <w:r w:rsidRPr="00C72D9D">
        <w:rPr>
          <w:sz w:val="24"/>
          <w:szCs w:val="24"/>
        </w:rPr>
        <w:t xml:space="preserve">я, и он в будущем поможет мне защищать ваше дело, поскольку он способен это делать более результативно, чем я, </w:t>
      </w:r>
      <w:r w:rsidR="00110FD1">
        <w:rPr>
          <w:sz w:val="24"/>
          <w:szCs w:val="24"/>
        </w:rPr>
        <w:t>так как</w:t>
      </w:r>
      <w:r w:rsidRPr="00C72D9D">
        <w:rPr>
          <w:sz w:val="24"/>
          <w:szCs w:val="24"/>
        </w:rPr>
        <w:t xml:space="preserve"> принадлежит к </w:t>
      </w:r>
      <w:r>
        <w:rPr>
          <w:sz w:val="24"/>
          <w:szCs w:val="24"/>
        </w:rPr>
        <w:t>«</w:t>
      </w:r>
      <w:r w:rsidRPr="00C72D9D">
        <w:rPr>
          <w:sz w:val="24"/>
          <w:szCs w:val="24"/>
        </w:rPr>
        <w:t>иностранной Секции</w:t>
      </w:r>
      <w:r>
        <w:rPr>
          <w:sz w:val="24"/>
          <w:szCs w:val="24"/>
        </w:rPr>
        <w:t>»</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Я полагаю, что изложил перед вами генеральные линии, согласно которым мы хотели бы, чтобы осуществилась организация, если это возможно, Англо-Индийского </w:t>
      </w:r>
      <w:r>
        <w:rPr>
          <w:sz w:val="24"/>
          <w:szCs w:val="24"/>
        </w:rPr>
        <w:t>Отделения</w:t>
      </w:r>
      <w:r w:rsidRPr="00C72D9D">
        <w:rPr>
          <w:sz w:val="24"/>
          <w:szCs w:val="24"/>
        </w:rPr>
        <w:t xml:space="preserve">; </w:t>
      </w:r>
      <w:r w:rsidR="00110FD1">
        <w:rPr>
          <w:sz w:val="24"/>
          <w:szCs w:val="24"/>
        </w:rPr>
        <w:t xml:space="preserve">а подробности </w:t>
      </w:r>
      <w:r>
        <w:rPr>
          <w:sz w:val="24"/>
          <w:szCs w:val="24"/>
        </w:rPr>
        <w:t>о</w:t>
      </w:r>
      <w:r w:rsidR="00110FD1">
        <w:rPr>
          <w:sz w:val="24"/>
          <w:szCs w:val="24"/>
        </w:rPr>
        <w:t>ставляю</w:t>
      </w:r>
      <w:r w:rsidRPr="00C72D9D">
        <w:rPr>
          <w:sz w:val="24"/>
          <w:szCs w:val="24"/>
        </w:rPr>
        <w:t xml:space="preserve">тся </w:t>
      </w:r>
      <w:r w:rsidR="00110FD1">
        <w:rPr>
          <w:sz w:val="24"/>
          <w:szCs w:val="24"/>
        </w:rPr>
        <w:t xml:space="preserve">на </w:t>
      </w:r>
      <w:r w:rsidRPr="00C72D9D">
        <w:rPr>
          <w:sz w:val="24"/>
          <w:szCs w:val="24"/>
        </w:rPr>
        <w:t>ва</w:t>
      </w:r>
      <w:r w:rsidR="00110FD1">
        <w:rPr>
          <w:sz w:val="24"/>
          <w:szCs w:val="24"/>
        </w:rPr>
        <w:t>ше усмотрение</w:t>
      </w:r>
      <w:r w:rsidRPr="00C72D9D">
        <w:rPr>
          <w:sz w:val="24"/>
          <w:szCs w:val="24"/>
        </w:rPr>
        <w:t>, если вы еще не потеряли желание помо</w:t>
      </w:r>
      <w:r w:rsidR="00110FD1">
        <w:rPr>
          <w:sz w:val="24"/>
          <w:szCs w:val="24"/>
        </w:rPr>
        <w:t>гать</w:t>
      </w:r>
      <w:r w:rsidRPr="00C72D9D">
        <w:rPr>
          <w:sz w:val="24"/>
          <w:szCs w:val="24"/>
        </w:rPr>
        <w:t xml:space="preserve"> мне.</w:t>
      </w:r>
    </w:p>
    <w:p w:rsidR="00842D52" w:rsidRPr="00C72D9D" w:rsidRDefault="00842D52" w:rsidP="00842D52">
      <w:pPr>
        <w:ind w:firstLine="340"/>
        <w:jc w:val="both"/>
        <w:rPr>
          <w:sz w:val="24"/>
          <w:szCs w:val="24"/>
        </w:rPr>
      </w:pPr>
      <w:r w:rsidRPr="00C72D9D">
        <w:rPr>
          <w:sz w:val="24"/>
          <w:szCs w:val="24"/>
        </w:rPr>
        <w:t xml:space="preserve">Если вы хотите что-либо сообщить мне или задать какие-либо вопросы, лучше пишите мне, и я всегда отвечу на ваши письма. Но </w:t>
      </w:r>
      <w:r w:rsidR="00110FD1">
        <w:rPr>
          <w:sz w:val="24"/>
          <w:szCs w:val="24"/>
        </w:rPr>
        <w:t>пока не просите</w:t>
      </w:r>
      <w:r w:rsidRPr="00C72D9D">
        <w:rPr>
          <w:sz w:val="24"/>
          <w:szCs w:val="24"/>
        </w:rPr>
        <w:t xml:space="preserve"> никаких феноменов, </w:t>
      </w:r>
      <w:r w:rsidR="00110FD1">
        <w:rPr>
          <w:sz w:val="24"/>
          <w:szCs w:val="24"/>
        </w:rPr>
        <w:t>поскольку</w:t>
      </w:r>
      <w:r w:rsidRPr="00C72D9D">
        <w:rPr>
          <w:sz w:val="24"/>
          <w:szCs w:val="24"/>
        </w:rPr>
        <w:t xml:space="preserve"> именно такие ничтожные </w:t>
      </w:r>
      <w:r w:rsidR="00110FD1">
        <w:rPr>
          <w:sz w:val="24"/>
          <w:szCs w:val="24"/>
        </w:rPr>
        <w:t>проявления</w:t>
      </w:r>
      <w:r w:rsidRPr="00C72D9D">
        <w:rPr>
          <w:sz w:val="24"/>
          <w:szCs w:val="24"/>
        </w:rPr>
        <w:t xml:space="preserve"> </w:t>
      </w:r>
      <w:r w:rsidR="00110FD1">
        <w:rPr>
          <w:sz w:val="24"/>
          <w:szCs w:val="24"/>
        </w:rPr>
        <w:t>сейчас стоят</w:t>
      </w:r>
      <w:r w:rsidR="00E90487">
        <w:rPr>
          <w:sz w:val="24"/>
          <w:szCs w:val="24"/>
        </w:rPr>
        <w:t xml:space="preserve"> у вас </w:t>
      </w:r>
      <w:r w:rsidRPr="00C72D9D">
        <w:rPr>
          <w:sz w:val="24"/>
          <w:szCs w:val="24"/>
        </w:rPr>
        <w:t>на пути.</w:t>
      </w:r>
    </w:p>
    <w:p w:rsidR="00110FD1" w:rsidRDefault="00842D52" w:rsidP="00110FD1">
      <w:pPr>
        <w:pStyle w:val="Aiiaienu"/>
        <w:spacing w:after="120"/>
        <w:ind w:firstLine="340"/>
        <w:rPr>
          <w:rFonts w:ascii="Times New Roman" w:hAnsi="Times New Roman"/>
          <w:b w:val="0"/>
          <w:szCs w:val="24"/>
        </w:rPr>
      </w:pPr>
      <w:r w:rsidRPr="003E7797">
        <w:rPr>
          <w:rFonts w:ascii="Times New Roman" w:hAnsi="Times New Roman"/>
          <w:b w:val="0"/>
          <w:szCs w:val="24"/>
        </w:rPr>
        <w:t xml:space="preserve">Всегда </w:t>
      </w:r>
      <w:r w:rsidR="00110FD1">
        <w:rPr>
          <w:rFonts w:ascii="Times New Roman" w:hAnsi="Times New Roman"/>
          <w:b w:val="0"/>
          <w:szCs w:val="24"/>
        </w:rPr>
        <w:t xml:space="preserve">искренне </w:t>
      </w:r>
      <w:r w:rsidRPr="003E7797">
        <w:rPr>
          <w:rFonts w:ascii="Times New Roman" w:hAnsi="Times New Roman"/>
          <w:b w:val="0"/>
          <w:szCs w:val="24"/>
        </w:rPr>
        <w:t>ваш</w:t>
      </w:r>
      <w:r w:rsidR="00110FD1">
        <w:rPr>
          <w:rFonts w:ascii="Times New Roman" w:hAnsi="Times New Roman"/>
          <w:b w:val="0"/>
          <w:szCs w:val="24"/>
        </w:rPr>
        <w:t>,</w:t>
      </w:r>
    </w:p>
    <w:p w:rsidR="00842D52" w:rsidRPr="003E7797" w:rsidRDefault="00842D52" w:rsidP="00110FD1">
      <w:pPr>
        <w:pStyle w:val="Aiiaienu"/>
        <w:spacing w:after="120"/>
        <w:ind w:firstLine="340"/>
        <w:rPr>
          <w:rFonts w:ascii="Times New Roman" w:hAnsi="Times New Roman"/>
          <w:b w:val="0"/>
          <w:szCs w:val="24"/>
        </w:rPr>
      </w:pPr>
      <w:r w:rsidRPr="003E7797">
        <w:rPr>
          <w:rFonts w:ascii="Times New Roman" w:hAnsi="Times New Roman"/>
          <w:b w:val="0"/>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 1</w:t>
      </w:r>
      <w:r>
        <w:rPr>
          <w:i/>
          <w:color w:val="auto"/>
        </w:rPr>
        <w:t xml:space="preserve">4А </w:t>
      </w:r>
      <w:r>
        <w:rPr>
          <w:i/>
          <w:color w:val="auto"/>
        </w:rPr>
        <w:tab/>
      </w:r>
      <w:r>
        <w:rPr>
          <w:i/>
          <w:color w:val="auto"/>
        </w:rPr>
        <w:tab/>
        <w:t xml:space="preserve"> </w:t>
      </w:r>
      <w:r w:rsidR="00D17D2A">
        <w:rPr>
          <w:i/>
          <w:color w:val="auto"/>
        </w:rPr>
        <w:t>(</w:t>
      </w:r>
      <w:r w:rsidR="00932EE2">
        <w:rPr>
          <w:i/>
          <w:color w:val="auto"/>
        </w:rPr>
        <w:t>ML-</w:t>
      </w:r>
      <w:r>
        <w:rPr>
          <w:i/>
          <w:color w:val="auto"/>
        </w:rPr>
        <w:t>142А</w:t>
      </w:r>
      <w:r w:rsidRPr="000267C5">
        <w:rPr>
          <w:i/>
          <w:color w:val="auto"/>
        </w:rPr>
        <w:t xml:space="preserve">) </w:t>
      </w:r>
      <w:r w:rsidRPr="003E7797">
        <w:rPr>
          <w:b w:val="0"/>
          <w:i/>
          <w:color w:val="auto"/>
        </w:rPr>
        <w:t>получено до 20 февраля</w:t>
      </w:r>
      <w:r w:rsidRPr="000267C5">
        <w:rPr>
          <w:b w:val="0"/>
          <w:i/>
          <w:color w:val="auto"/>
        </w:rPr>
        <w:t xml:space="preserve"> </w:t>
      </w:r>
      <w:smartTag w:uri="urn:schemas-microsoft-com:office:smarttags" w:element="metricconverter">
        <w:smartTagPr>
          <w:attr w:name="ProductID" w:val="1881 г"/>
        </w:smartTagPr>
        <w:r w:rsidRPr="000267C5">
          <w:rPr>
            <w:b w:val="0"/>
            <w:i/>
            <w:color w:val="auto"/>
          </w:rPr>
          <w:t>188</w:t>
        </w:r>
        <w:r>
          <w:rPr>
            <w:b w:val="0"/>
            <w:i/>
            <w:color w:val="auto"/>
          </w:rPr>
          <w:t>1</w:t>
        </w:r>
        <w:r w:rsidRPr="000267C5">
          <w:rPr>
            <w:b w:val="0"/>
            <w:i/>
            <w:color w:val="auto"/>
          </w:rPr>
          <w:t xml:space="preserve"> г</w:t>
        </w:r>
      </w:smartTag>
      <w:r w:rsidRPr="000267C5">
        <w:rPr>
          <w:b w:val="0"/>
          <w:i/>
          <w:color w:val="auto"/>
        </w:rPr>
        <w:t>.</w:t>
      </w:r>
    </w:p>
    <w:p w:rsidR="00842D52" w:rsidRPr="00110FD1" w:rsidRDefault="00110FD1" w:rsidP="00842D52">
      <w:pPr>
        <w:pStyle w:val="AAaoa"/>
        <w:spacing w:before="0"/>
        <w:ind w:left="0" w:right="0" w:firstLine="340"/>
        <w:jc w:val="both"/>
        <w:rPr>
          <w:rFonts w:ascii="Times New Roman" w:hAnsi="Times New Roman"/>
          <w:sz w:val="22"/>
          <w:szCs w:val="22"/>
        </w:rPr>
      </w:pPr>
      <w:r>
        <w:rPr>
          <w:rFonts w:ascii="Times New Roman" w:hAnsi="Times New Roman"/>
          <w:sz w:val="22"/>
          <w:szCs w:val="22"/>
        </w:rPr>
        <w:t>Это п</w:t>
      </w:r>
      <w:r w:rsidR="00842D52" w:rsidRPr="00110FD1">
        <w:rPr>
          <w:rFonts w:ascii="Times New Roman" w:hAnsi="Times New Roman"/>
          <w:sz w:val="22"/>
          <w:szCs w:val="22"/>
        </w:rPr>
        <w:t>исьмо написано Дамодаром К. Маваланкаром, который был важной фигурой в начальные дни Т</w:t>
      </w:r>
      <w:r w:rsidR="00E90487">
        <w:rPr>
          <w:rFonts w:ascii="Times New Roman" w:hAnsi="Times New Roman"/>
          <w:sz w:val="22"/>
          <w:szCs w:val="22"/>
        </w:rPr>
        <w:t>.</w:t>
      </w:r>
      <w:r w:rsidR="00842D52" w:rsidRPr="00110FD1">
        <w:rPr>
          <w:rFonts w:ascii="Times New Roman" w:hAnsi="Times New Roman"/>
          <w:sz w:val="22"/>
          <w:szCs w:val="22"/>
        </w:rPr>
        <w:t>О</w:t>
      </w:r>
      <w:r w:rsidR="00E90487">
        <w:rPr>
          <w:rFonts w:ascii="Times New Roman" w:hAnsi="Times New Roman"/>
          <w:sz w:val="22"/>
          <w:szCs w:val="22"/>
        </w:rPr>
        <w:t>.</w:t>
      </w:r>
      <w:r w:rsidR="00842D52" w:rsidRPr="00110FD1">
        <w:rPr>
          <w:rFonts w:ascii="Times New Roman" w:hAnsi="Times New Roman"/>
          <w:sz w:val="22"/>
          <w:szCs w:val="22"/>
        </w:rPr>
        <w:t xml:space="preserve"> Он был челой </w:t>
      </w:r>
      <w:r>
        <w:rPr>
          <w:rFonts w:ascii="Times New Roman" w:hAnsi="Times New Roman"/>
          <w:sz w:val="22"/>
          <w:szCs w:val="22"/>
        </w:rPr>
        <w:t>м</w:t>
      </w:r>
      <w:r w:rsidR="00842D52" w:rsidRPr="00110FD1">
        <w:rPr>
          <w:rFonts w:ascii="Times New Roman" w:hAnsi="Times New Roman"/>
          <w:sz w:val="22"/>
          <w:szCs w:val="22"/>
        </w:rPr>
        <w:t>ахатмы К.Х. и, в конце концов,</w:t>
      </w:r>
      <w:r>
        <w:rPr>
          <w:rFonts w:ascii="Times New Roman" w:hAnsi="Times New Roman"/>
          <w:sz w:val="22"/>
          <w:szCs w:val="22"/>
        </w:rPr>
        <w:t xml:space="preserve"> навсегда</w:t>
      </w:r>
      <w:r w:rsidR="00842D52" w:rsidRPr="00110FD1">
        <w:rPr>
          <w:rFonts w:ascii="Times New Roman" w:hAnsi="Times New Roman"/>
          <w:sz w:val="22"/>
          <w:szCs w:val="22"/>
        </w:rPr>
        <w:t xml:space="preserve"> присоединился к Учителю.</w:t>
      </w:r>
    </w:p>
    <w:p w:rsidR="00842D52" w:rsidRPr="00110FD1" w:rsidRDefault="00842D52" w:rsidP="00842D52">
      <w:pPr>
        <w:pStyle w:val="AAaoa"/>
        <w:spacing w:before="0"/>
        <w:ind w:left="0" w:right="0" w:firstLine="340"/>
        <w:jc w:val="both"/>
        <w:rPr>
          <w:rFonts w:ascii="Times New Roman" w:hAnsi="Times New Roman"/>
          <w:sz w:val="22"/>
          <w:szCs w:val="22"/>
        </w:rPr>
      </w:pPr>
      <w:r w:rsidRPr="00110FD1">
        <w:rPr>
          <w:rFonts w:ascii="Times New Roman" w:hAnsi="Times New Roman"/>
          <w:sz w:val="22"/>
          <w:szCs w:val="22"/>
        </w:rPr>
        <w:lastRenderedPageBreak/>
        <w:t xml:space="preserve">Синнетт, </w:t>
      </w:r>
      <w:r w:rsidR="003B0EA8" w:rsidRPr="00110FD1">
        <w:rPr>
          <w:rFonts w:ascii="Times New Roman" w:hAnsi="Times New Roman"/>
          <w:sz w:val="22"/>
          <w:szCs w:val="22"/>
        </w:rPr>
        <w:t xml:space="preserve">который был </w:t>
      </w:r>
      <w:r w:rsidRPr="00110FD1">
        <w:rPr>
          <w:rFonts w:ascii="Times New Roman" w:hAnsi="Times New Roman"/>
          <w:sz w:val="22"/>
          <w:szCs w:val="22"/>
        </w:rPr>
        <w:t xml:space="preserve">искренне заинтересован в </w:t>
      </w:r>
      <w:r w:rsidR="003B0EA8" w:rsidRPr="00110FD1">
        <w:rPr>
          <w:rFonts w:ascii="Times New Roman" w:hAnsi="Times New Roman"/>
          <w:sz w:val="22"/>
          <w:szCs w:val="22"/>
        </w:rPr>
        <w:t>благе</w:t>
      </w:r>
      <w:r w:rsidRPr="00110FD1">
        <w:rPr>
          <w:rFonts w:ascii="Times New Roman" w:hAnsi="Times New Roman"/>
          <w:sz w:val="22"/>
          <w:szCs w:val="22"/>
        </w:rPr>
        <w:t xml:space="preserve"> Т</w:t>
      </w:r>
      <w:r w:rsidR="00E90487">
        <w:rPr>
          <w:rFonts w:ascii="Times New Roman" w:hAnsi="Times New Roman"/>
          <w:sz w:val="22"/>
          <w:szCs w:val="22"/>
        </w:rPr>
        <w:t>.</w:t>
      </w:r>
      <w:r w:rsidRPr="00110FD1">
        <w:rPr>
          <w:rFonts w:ascii="Times New Roman" w:hAnsi="Times New Roman"/>
          <w:sz w:val="22"/>
          <w:szCs w:val="22"/>
        </w:rPr>
        <w:t>О</w:t>
      </w:r>
      <w:r w:rsidR="00E90487">
        <w:rPr>
          <w:rFonts w:ascii="Times New Roman" w:hAnsi="Times New Roman"/>
          <w:sz w:val="22"/>
          <w:szCs w:val="22"/>
        </w:rPr>
        <w:t>.</w:t>
      </w:r>
      <w:r w:rsidRPr="00110FD1">
        <w:rPr>
          <w:rFonts w:ascii="Times New Roman" w:hAnsi="Times New Roman"/>
          <w:sz w:val="22"/>
          <w:szCs w:val="22"/>
        </w:rPr>
        <w:t xml:space="preserve">, попросил некоторых </w:t>
      </w:r>
      <w:r w:rsidR="003B0EA8" w:rsidRPr="00110FD1">
        <w:rPr>
          <w:rFonts w:ascii="Times New Roman" w:hAnsi="Times New Roman"/>
          <w:sz w:val="22"/>
          <w:szCs w:val="22"/>
        </w:rPr>
        <w:t>советов. В это</w:t>
      </w:r>
      <w:r w:rsidR="00E90487">
        <w:rPr>
          <w:rFonts w:ascii="Times New Roman" w:hAnsi="Times New Roman"/>
          <w:sz w:val="22"/>
          <w:szCs w:val="22"/>
        </w:rPr>
        <w:t>м</w:t>
      </w:r>
      <w:r w:rsidR="003B0EA8" w:rsidRPr="00110FD1">
        <w:rPr>
          <w:rFonts w:ascii="Times New Roman" w:hAnsi="Times New Roman"/>
          <w:sz w:val="22"/>
          <w:szCs w:val="22"/>
        </w:rPr>
        <w:t xml:space="preserve"> письме предложения Дамодара.</w:t>
      </w:r>
    </w:p>
    <w:p w:rsidR="003B0EA8" w:rsidRPr="003B0EA8" w:rsidRDefault="003B0EA8" w:rsidP="003B0EA8"/>
    <w:p w:rsidR="00842D52" w:rsidRPr="003B0EA8" w:rsidRDefault="00842D52" w:rsidP="00FC7A1F">
      <w:pPr>
        <w:ind w:firstLine="340"/>
        <w:jc w:val="center"/>
        <w:rPr>
          <w:rFonts w:asciiTheme="minorHAnsi" w:hAnsiTheme="minorHAnsi"/>
          <w:sz w:val="24"/>
          <w:szCs w:val="24"/>
        </w:rPr>
      </w:pPr>
      <w:r w:rsidRPr="003B0EA8">
        <w:rPr>
          <w:rFonts w:asciiTheme="minorHAnsi" w:hAnsiTheme="minorHAnsi"/>
          <w:sz w:val="24"/>
          <w:szCs w:val="24"/>
        </w:rPr>
        <w:t>Т</w:t>
      </w:r>
      <w:r w:rsidR="00502EA8" w:rsidRPr="003B0EA8">
        <w:rPr>
          <w:rFonts w:asciiTheme="minorHAnsi" w:hAnsiTheme="minorHAnsi"/>
          <w:sz w:val="24"/>
          <w:szCs w:val="24"/>
        </w:rPr>
        <w:t>ЕОСОФИЧЕС</w:t>
      </w:r>
      <w:r w:rsidRPr="003B0EA8">
        <w:rPr>
          <w:rFonts w:asciiTheme="minorHAnsi" w:hAnsiTheme="minorHAnsi"/>
          <w:sz w:val="24"/>
          <w:szCs w:val="24"/>
        </w:rPr>
        <w:t>КОЕ ОБЩЕСТВО</w:t>
      </w:r>
    </w:p>
    <w:p w:rsidR="00842D52" w:rsidRPr="003B0EA8" w:rsidRDefault="00842D52" w:rsidP="00842D52">
      <w:pPr>
        <w:ind w:firstLine="340"/>
        <w:jc w:val="both"/>
        <w:rPr>
          <w:rFonts w:asciiTheme="minorHAnsi" w:hAnsiTheme="minorHAnsi"/>
          <w:sz w:val="24"/>
          <w:szCs w:val="24"/>
        </w:rPr>
      </w:pP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 xml:space="preserve">Относительно Устава и Организации Общества позволю себе сделать следующие предложения. </w:t>
      </w:r>
      <w:r w:rsidR="00A14D1B">
        <w:rPr>
          <w:rFonts w:asciiTheme="minorHAnsi" w:hAnsiTheme="minorHAnsi"/>
          <w:sz w:val="24"/>
          <w:szCs w:val="24"/>
        </w:rPr>
        <w:t xml:space="preserve">Моменты, </w:t>
      </w:r>
      <w:r w:rsidRPr="003B0EA8">
        <w:rPr>
          <w:rFonts w:asciiTheme="minorHAnsi" w:hAnsiTheme="minorHAnsi"/>
          <w:sz w:val="24"/>
          <w:szCs w:val="24"/>
        </w:rPr>
        <w:t>котор</w:t>
      </w:r>
      <w:r w:rsidR="00A14D1B">
        <w:rPr>
          <w:rFonts w:asciiTheme="minorHAnsi" w:hAnsiTheme="minorHAnsi"/>
          <w:sz w:val="24"/>
          <w:szCs w:val="24"/>
        </w:rPr>
        <w:t>ые я рекомендую</w:t>
      </w:r>
      <w:r w:rsidRPr="003B0EA8">
        <w:rPr>
          <w:rFonts w:asciiTheme="minorHAnsi" w:hAnsiTheme="minorHAnsi"/>
          <w:sz w:val="24"/>
          <w:szCs w:val="24"/>
        </w:rPr>
        <w:t xml:space="preserve">, </w:t>
      </w:r>
      <w:r w:rsidR="00A14D1B">
        <w:rPr>
          <w:rFonts w:asciiTheme="minorHAnsi" w:hAnsiTheme="minorHAnsi"/>
          <w:sz w:val="24"/>
          <w:szCs w:val="24"/>
        </w:rPr>
        <w:t>представляются мне весьма необхо</w:t>
      </w:r>
      <w:r w:rsidR="00E90487">
        <w:rPr>
          <w:rFonts w:asciiTheme="minorHAnsi" w:hAnsiTheme="minorHAnsi"/>
          <w:sz w:val="24"/>
          <w:szCs w:val="24"/>
        </w:rPr>
        <w:softHyphen/>
      </w:r>
      <w:r w:rsidR="00A14D1B">
        <w:rPr>
          <w:rFonts w:asciiTheme="minorHAnsi" w:hAnsiTheme="minorHAnsi"/>
          <w:sz w:val="24"/>
          <w:szCs w:val="24"/>
        </w:rPr>
        <w:t>димыми</w:t>
      </w:r>
      <w:r w:rsidRPr="003B0EA8">
        <w:rPr>
          <w:rFonts w:asciiTheme="minorHAnsi" w:hAnsiTheme="minorHAnsi"/>
          <w:sz w:val="24"/>
          <w:szCs w:val="24"/>
        </w:rPr>
        <w:t xml:space="preserve">, так как я беседовал со многими </w:t>
      </w:r>
      <w:r w:rsidR="00A14D1B">
        <w:rPr>
          <w:rFonts w:asciiTheme="minorHAnsi" w:hAnsiTheme="minorHAnsi"/>
          <w:sz w:val="24"/>
          <w:szCs w:val="24"/>
        </w:rPr>
        <w:t xml:space="preserve">из местных </w:t>
      </w:r>
      <w:r w:rsidRPr="003B0EA8">
        <w:rPr>
          <w:rFonts w:asciiTheme="minorHAnsi" w:hAnsiTheme="minorHAnsi"/>
          <w:sz w:val="24"/>
          <w:szCs w:val="24"/>
        </w:rPr>
        <w:t xml:space="preserve">и претендую на лучшее знание индийского характера, нежели его может знать </w:t>
      </w:r>
      <w:r w:rsidR="00A14D1B">
        <w:rPr>
          <w:rFonts w:asciiTheme="minorHAnsi" w:hAnsiTheme="minorHAnsi"/>
          <w:sz w:val="24"/>
          <w:szCs w:val="24"/>
        </w:rPr>
        <w:t>иностран</w:t>
      </w:r>
      <w:r w:rsidRPr="003B0EA8">
        <w:rPr>
          <w:rFonts w:asciiTheme="minorHAnsi" w:hAnsiTheme="minorHAnsi"/>
          <w:sz w:val="24"/>
          <w:szCs w:val="24"/>
        </w:rPr>
        <w:t>ец.</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 xml:space="preserve">Кажется, преобладает всеобщее </w:t>
      </w:r>
      <w:r w:rsidR="00A14D1B">
        <w:rPr>
          <w:rFonts w:asciiTheme="minorHAnsi" w:hAnsiTheme="minorHAnsi"/>
          <w:sz w:val="24"/>
          <w:szCs w:val="24"/>
        </w:rPr>
        <w:t>впечатле</w:t>
      </w:r>
      <w:r w:rsidRPr="003B0EA8">
        <w:rPr>
          <w:rFonts w:asciiTheme="minorHAnsi" w:hAnsiTheme="minorHAnsi"/>
          <w:sz w:val="24"/>
          <w:szCs w:val="24"/>
        </w:rPr>
        <w:t xml:space="preserve">ние, что Общество является религиозной сектой. Думаю, </w:t>
      </w:r>
      <w:r w:rsidR="00A14D1B">
        <w:rPr>
          <w:rFonts w:asciiTheme="minorHAnsi" w:hAnsiTheme="minorHAnsi"/>
          <w:sz w:val="24"/>
          <w:szCs w:val="24"/>
        </w:rPr>
        <w:t xml:space="preserve">его </w:t>
      </w:r>
      <w:r w:rsidRPr="003B0EA8">
        <w:rPr>
          <w:rFonts w:asciiTheme="minorHAnsi" w:hAnsiTheme="minorHAnsi"/>
          <w:sz w:val="24"/>
          <w:szCs w:val="24"/>
        </w:rPr>
        <w:t xml:space="preserve">источником </w:t>
      </w:r>
      <w:r w:rsidR="00F123EA">
        <w:rPr>
          <w:rFonts w:asciiTheme="minorHAnsi" w:hAnsiTheme="minorHAnsi"/>
          <w:sz w:val="24"/>
          <w:szCs w:val="24"/>
        </w:rPr>
        <w:t xml:space="preserve">служит </w:t>
      </w:r>
      <w:r w:rsidRPr="003B0EA8">
        <w:rPr>
          <w:rFonts w:asciiTheme="minorHAnsi" w:hAnsiTheme="minorHAnsi"/>
          <w:sz w:val="24"/>
          <w:szCs w:val="24"/>
        </w:rPr>
        <w:t xml:space="preserve">общее </w:t>
      </w:r>
      <w:r w:rsidR="00F123EA">
        <w:rPr>
          <w:rFonts w:asciiTheme="minorHAnsi" w:hAnsiTheme="minorHAnsi"/>
          <w:sz w:val="24"/>
          <w:szCs w:val="24"/>
        </w:rPr>
        <w:t>убежде</w:t>
      </w:r>
      <w:r w:rsidRPr="003B0EA8">
        <w:rPr>
          <w:rFonts w:asciiTheme="minorHAnsi" w:hAnsiTheme="minorHAnsi"/>
          <w:sz w:val="24"/>
          <w:szCs w:val="24"/>
        </w:rPr>
        <w:t>ние, что вс</w:t>
      </w:r>
      <w:r w:rsidR="00F123EA">
        <w:rPr>
          <w:rFonts w:asciiTheme="minorHAnsi" w:hAnsiTheme="minorHAnsi"/>
          <w:sz w:val="24"/>
          <w:szCs w:val="24"/>
        </w:rPr>
        <w:t>ё</w:t>
      </w:r>
      <w:r w:rsidRPr="003B0EA8">
        <w:rPr>
          <w:rFonts w:asciiTheme="minorHAnsi" w:hAnsiTheme="minorHAnsi"/>
          <w:sz w:val="24"/>
          <w:szCs w:val="24"/>
        </w:rPr>
        <w:t xml:space="preserve"> Общество посвящено оккультизму. Насколько я могу судить, это не так. </w:t>
      </w:r>
      <w:r w:rsidR="00034454">
        <w:rPr>
          <w:rFonts w:asciiTheme="minorHAnsi" w:hAnsiTheme="minorHAnsi"/>
          <w:sz w:val="24"/>
          <w:szCs w:val="24"/>
        </w:rPr>
        <w:t>А е</w:t>
      </w:r>
      <w:r w:rsidRPr="003B0EA8">
        <w:rPr>
          <w:rFonts w:asciiTheme="minorHAnsi" w:hAnsiTheme="minorHAnsi"/>
          <w:sz w:val="24"/>
          <w:szCs w:val="24"/>
        </w:rPr>
        <w:t>сли это так, то самая лучшая линия поведения, которую следовало бы принять, это сделать вс</w:t>
      </w:r>
      <w:r w:rsidR="00034454">
        <w:rPr>
          <w:rFonts w:asciiTheme="minorHAnsi" w:hAnsiTheme="minorHAnsi"/>
          <w:sz w:val="24"/>
          <w:szCs w:val="24"/>
        </w:rPr>
        <w:t>ё</w:t>
      </w:r>
      <w:r w:rsidRPr="003B0EA8">
        <w:rPr>
          <w:rFonts w:asciiTheme="minorHAnsi" w:hAnsiTheme="minorHAnsi"/>
          <w:sz w:val="24"/>
          <w:szCs w:val="24"/>
        </w:rPr>
        <w:t xml:space="preserve"> Общество тайным и закрыть двери для всех, за исключением немногих, которые показали бы свою решимость посвятить всю жизнь изучению оккультизма. Если </w:t>
      </w:r>
      <w:r w:rsidR="00034454">
        <w:rPr>
          <w:rFonts w:asciiTheme="minorHAnsi" w:hAnsiTheme="minorHAnsi"/>
          <w:sz w:val="24"/>
          <w:szCs w:val="24"/>
        </w:rPr>
        <w:t xml:space="preserve">же </w:t>
      </w:r>
      <w:r w:rsidRPr="003B0EA8">
        <w:rPr>
          <w:rFonts w:asciiTheme="minorHAnsi" w:hAnsiTheme="minorHAnsi"/>
          <w:sz w:val="24"/>
          <w:szCs w:val="24"/>
        </w:rPr>
        <w:t xml:space="preserve">это не так, и Общество основано на широком гуманистическом принципе Всеобщего Братства, пусть </w:t>
      </w:r>
      <w:r w:rsidR="00FC7A1F">
        <w:rPr>
          <w:rFonts w:asciiTheme="minorHAnsi" w:hAnsiTheme="minorHAnsi"/>
          <w:sz w:val="24"/>
          <w:szCs w:val="24"/>
        </w:rPr>
        <w:t xml:space="preserve">изучение </w:t>
      </w:r>
      <w:r w:rsidRPr="003B0EA8">
        <w:rPr>
          <w:rFonts w:asciiTheme="minorHAnsi" w:hAnsiTheme="minorHAnsi"/>
          <w:sz w:val="24"/>
          <w:szCs w:val="24"/>
        </w:rPr>
        <w:t>оккультизм</w:t>
      </w:r>
      <w:r w:rsidR="00FC7A1F">
        <w:rPr>
          <w:rFonts w:asciiTheme="minorHAnsi" w:hAnsiTheme="minorHAnsi"/>
          <w:sz w:val="24"/>
          <w:szCs w:val="24"/>
        </w:rPr>
        <w:t>а</w:t>
      </w:r>
      <w:r w:rsidRPr="003B0EA8">
        <w:rPr>
          <w:rFonts w:asciiTheme="minorHAnsi" w:hAnsiTheme="minorHAnsi"/>
          <w:sz w:val="24"/>
          <w:szCs w:val="24"/>
        </w:rPr>
        <w:t>, одно из его многих направлений, будет совершенно тайным. С незапамятных врем</w:t>
      </w:r>
      <w:r w:rsidR="00541336">
        <w:rPr>
          <w:rFonts w:asciiTheme="minorHAnsi" w:hAnsiTheme="minorHAnsi"/>
          <w:sz w:val="24"/>
          <w:szCs w:val="24"/>
        </w:rPr>
        <w:t>ё</w:t>
      </w:r>
      <w:r w:rsidRPr="003B0EA8">
        <w:rPr>
          <w:rFonts w:asciiTheme="minorHAnsi" w:hAnsiTheme="minorHAnsi"/>
          <w:sz w:val="24"/>
          <w:szCs w:val="24"/>
        </w:rPr>
        <w:t xml:space="preserve">н это священное знание с большой осторожностью охранялось от масс, и потому, что некоторые из нас имели огромное счастье соприкоснуться с некоторыми из </w:t>
      </w:r>
      <w:r w:rsidR="00FC7A1F">
        <w:rPr>
          <w:rFonts w:asciiTheme="minorHAnsi" w:hAnsiTheme="minorHAnsi"/>
          <w:sz w:val="24"/>
          <w:szCs w:val="24"/>
        </w:rPr>
        <w:t>х</w:t>
      </w:r>
      <w:r w:rsidRPr="003B0EA8">
        <w:rPr>
          <w:rFonts w:asciiTheme="minorHAnsi" w:hAnsiTheme="minorHAnsi"/>
          <w:sz w:val="24"/>
          <w:szCs w:val="24"/>
        </w:rPr>
        <w:t xml:space="preserve">ранителей этого неоценимого сокровища, разве </w:t>
      </w:r>
      <w:r w:rsidR="00FC7A1F" w:rsidRPr="003B0EA8">
        <w:rPr>
          <w:rFonts w:asciiTheme="minorHAnsi" w:hAnsiTheme="minorHAnsi"/>
          <w:sz w:val="24"/>
          <w:szCs w:val="24"/>
        </w:rPr>
        <w:t xml:space="preserve">правильно </w:t>
      </w:r>
      <w:r w:rsidRPr="003B0EA8">
        <w:rPr>
          <w:rFonts w:asciiTheme="minorHAnsi" w:hAnsiTheme="minorHAnsi"/>
          <w:sz w:val="24"/>
          <w:szCs w:val="24"/>
        </w:rPr>
        <w:t xml:space="preserve">с нашей стороны воспользоваться их добротой и вульгаризовать тайны, которые они считают более неприкосновенными, </w:t>
      </w:r>
      <w:r w:rsidR="00FC7A1F">
        <w:rPr>
          <w:rFonts w:asciiTheme="minorHAnsi" w:hAnsiTheme="minorHAnsi"/>
          <w:sz w:val="24"/>
          <w:szCs w:val="24"/>
        </w:rPr>
        <w:t>чем даже</w:t>
      </w:r>
      <w:r w:rsidRPr="003B0EA8">
        <w:rPr>
          <w:rFonts w:asciiTheme="minorHAnsi" w:hAnsiTheme="minorHAnsi"/>
          <w:sz w:val="24"/>
          <w:szCs w:val="24"/>
        </w:rPr>
        <w:t xml:space="preserve"> свои жизни? Мир ещ</w:t>
      </w:r>
      <w:r w:rsidR="00541336">
        <w:rPr>
          <w:rFonts w:asciiTheme="minorHAnsi" w:hAnsiTheme="minorHAnsi"/>
          <w:sz w:val="24"/>
          <w:szCs w:val="24"/>
        </w:rPr>
        <w:t>ё</w:t>
      </w:r>
      <w:r w:rsidRPr="003B0EA8">
        <w:rPr>
          <w:rFonts w:asciiTheme="minorHAnsi" w:hAnsiTheme="minorHAnsi"/>
          <w:sz w:val="24"/>
          <w:szCs w:val="24"/>
        </w:rPr>
        <w:t xml:space="preserve"> не подготовлен, чтобы услышать правду об этом. Демонстрируя факты неподготовленной, обычной публике, мы только выставляем на посмешище тех, которые были добры к нам и приняли нас как своих сотрудников для несения добра человечеству. Надоедливо толкуя об этом </w:t>
      </w:r>
      <w:r w:rsidR="00FC7A1F">
        <w:rPr>
          <w:rFonts w:asciiTheme="minorHAnsi" w:hAnsiTheme="minorHAnsi"/>
          <w:sz w:val="24"/>
          <w:szCs w:val="24"/>
        </w:rPr>
        <w:t>пр</w:t>
      </w:r>
      <w:r w:rsidR="00541336">
        <w:rPr>
          <w:rFonts w:asciiTheme="minorHAnsi" w:hAnsiTheme="minorHAnsi"/>
          <w:sz w:val="24"/>
          <w:szCs w:val="24"/>
        </w:rPr>
        <w:t>е</w:t>
      </w:r>
      <w:r w:rsidR="00FC7A1F">
        <w:rPr>
          <w:rFonts w:asciiTheme="minorHAnsi" w:hAnsiTheme="minorHAnsi"/>
          <w:sz w:val="24"/>
          <w:szCs w:val="24"/>
        </w:rPr>
        <w:t>дмете</w:t>
      </w:r>
      <w:r w:rsidRPr="003B0EA8">
        <w:rPr>
          <w:rFonts w:asciiTheme="minorHAnsi" w:hAnsiTheme="minorHAnsi"/>
          <w:sz w:val="24"/>
          <w:szCs w:val="24"/>
        </w:rPr>
        <w:t xml:space="preserve">, мы, в известной мере, </w:t>
      </w:r>
      <w:r w:rsidR="00FC7A1F">
        <w:rPr>
          <w:rFonts w:asciiTheme="minorHAnsi" w:hAnsiTheme="minorHAnsi"/>
          <w:sz w:val="24"/>
          <w:szCs w:val="24"/>
        </w:rPr>
        <w:t xml:space="preserve">стали одиозными в глазах </w:t>
      </w:r>
      <w:r w:rsidRPr="003B0EA8">
        <w:rPr>
          <w:rFonts w:asciiTheme="minorHAnsi" w:hAnsiTheme="minorHAnsi"/>
          <w:sz w:val="24"/>
          <w:szCs w:val="24"/>
        </w:rPr>
        <w:t>публик</w:t>
      </w:r>
      <w:r w:rsidR="00FC7A1F">
        <w:rPr>
          <w:rFonts w:asciiTheme="minorHAnsi" w:hAnsiTheme="minorHAnsi"/>
          <w:sz w:val="24"/>
          <w:szCs w:val="24"/>
        </w:rPr>
        <w:t>и</w:t>
      </w:r>
      <w:r w:rsidRPr="003B0EA8">
        <w:rPr>
          <w:rFonts w:asciiTheme="minorHAnsi" w:hAnsiTheme="minorHAnsi"/>
          <w:sz w:val="24"/>
          <w:szCs w:val="24"/>
        </w:rPr>
        <w:t xml:space="preserve">. Мы дошли даже до того, что бессознательно для нас самих заставили публику поверить, что наше Общество находится под исключительным руководством </w:t>
      </w:r>
      <w:r w:rsidR="00FC7A1F">
        <w:rPr>
          <w:rFonts w:asciiTheme="minorHAnsi" w:hAnsiTheme="minorHAnsi"/>
          <w:sz w:val="24"/>
          <w:szCs w:val="24"/>
        </w:rPr>
        <w:t>а</w:t>
      </w:r>
      <w:r w:rsidRPr="003B0EA8">
        <w:rPr>
          <w:rFonts w:asciiTheme="minorHAnsi" w:hAnsiTheme="minorHAnsi"/>
          <w:sz w:val="24"/>
          <w:szCs w:val="24"/>
        </w:rPr>
        <w:t xml:space="preserve">дептов, между тем как фактически вся исполнительная власть находится в руках Основателей, </w:t>
      </w:r>
      <w:r w:rsidR="009E26A1">
        <w:rPr>
          <w:rFonts w:asciiTheme="minorHAnsi" w:hAnsiTheme="minorHAnsi"/>
          <w:sz w:val="24"/>
          <w:szCs w:val="24"/>
        </w:rPr>
        <w:t>а</w:t>
      </w:r>
      <w:r w:rsidRPr="003B0EA8">
        <w:rPr>
          <w:rFonts w:asciiTheme="minorHAnsi" w:hAnsiTheme="minorHAnsi"/>
          <w:sz w:val="24"/>
          <w:szCs w:val="24"/>
        </w:rPr>
        <w:t xml:space="preserve"> наши </w:t>
      </w:r>
      <w:r w:rsidR="009E26A1">
        <w:rPr>
          <w:rFonts w:asciiTheme="minorHAnsi" w:hAnsiTheme="minorHAnsi"/>
          <w:sz w:val="24"/>
          <w:szCs w:val="24"/>
        </w:rPr>
        <w:t>Учителя</w:t>
      </w:r>
      <w:r w:rsidRPr="003B0EA8">
        <w:rPr>
          <w:rFonts w:asciiTheme="minorHAnsi" w:hAnsiTheme="minorHAnsi"/>
          <w:sz w:val="24"/>
          <w:szCs w:val="24"/>
        </w:rPr>
        <w:t xml:space="preserve"> лишь дают нам совет в исключительных случаях крайней необходимости. Публика видела, что он</w:t>
      </w:r>
      <w:r w:rsidR="009E26A1">
        <w:rPr>
          <w:rFonts w:asciiTheme="minorHAnsi" w:hAnsiTheme="minorHAnsi"/>
          <w:sz w:val="24"/>
          <w:szCs w:val="24"/>
        </w:rPr>
        <w:t xml:space="preserve">и должно быть неверно </w:t>
      </w:r>
      <w:r w:rsidRPr="003B0EA8">
        <w:rPr>
          <w:rFonts w:asciiTheme="minorHAnsi" w:hAnsiTheme="minorHAnsi"/>
          <w:sz w:val="24"/>
          <w:szCs w:val="24"/>
        </w:rPr>
        <w:t>пон</w:t>
      </w:r>
      <w:r w:rsidR="009E26A1">
        <w:rPr>
          <w:rFonts w:asciiTheme="minorHAnsi" w:hAnsiTheme="minorHAnsi"/>
          <w:sz w:val="24"/>
          <w:szCs w:val="24"/>
        </w:rPr>
        <w:t>имают</w:t>
      </w:r>
      <w:r w:rsidRPr="003B0EA8">
        <w:rPr>
          <w:rFonts w:asciiTheme="minorHAnsi" w:hAnsiTheme="minorHAnsi"/>
          <w:sz w:val="24"/>
          <w:szCs w:val="24"/>
        </w:rPr>
        <w:t xml:space="preserve"> факты, </w:t>
      </w:r>
      <w:r w:rsidR="009E26A1">
        <w:rPr>
          <w:rFonts w:asciiTheme="minorHAnsi" w:hAnsiTheme="minorHAnsi"/>
          <w:sz w:val="24"/>
          <w:szCs w:val="24"/>
        </w:rPr>
        <w:t>оттого ошибки в</w:t>
      </w:r>
      <w:r w:rsidRPr="003B0EA8">
        <w:rPr>
          <w:rFonts w:asciiTheme="minorHAnsi" w:hAnsiTheme="minorHAnsi"/>
          <w:sz w:val="24"/>
          <w:szCs w:val="24"/>
        </w:rPr>
        <w:t xml:space="preserve"> управлении Обществом, </w:t>
      </w:r>
      <w:r w:rsidR="009E26A1">
        <w:rPr>
          <w:rFonts w:asciiTheme="minorHAnsi" w:hAnsiTheme="minorHAnsi"/>
          <w:sz w:val="24"/>
          <w:szCs w:val="24"/>
        </w:rPr>
        <w:t xml:space="preserve">которые время от времени становились очевидны, </w:t>
      </w:r>
      <w:r w:rsidRPr="003B0EA8">
        <w:rPr>
          <w:rFonts w:asciiTheme="minorHAnsi" w:hAnsiTheme="minorHAnsi"/>
          <w:sz w:val="24"/>
          <w:szCs w:val="24"/>
        </w:rPr>
        <w:t>прич</w:t>
      </w:r>
      <w:r w:rsidR="009E26A1">
        <w:rPr>
          <w:rFonts w:asciiTheme="minorHAnsi" w:hAnsiTheme="minorHAnsi"/>
          <w:sz w:val="24"/>
          <w:szCs w:val="24"/>
        </w:rPr>
        <w:t>ё</w:t>
      </w:r>
      <w:r w:rsidRPr="003B0EA8">
        <w:rPr>
          <w:rFonts w:asciiTheme="minorHAnsi" w:hAnsiTheme="minorHAnsi"/>
          <w:sz w:val="24"/>
          <w:szCs w:val="24"/>
        </w:rPr>
        <w:t>м некоторы</w:t>
      </w:r>
      <w:r w:rsidR="009E26A1">
        <w:rPr>
          <w:rFonts w:asciiTheme="minorHAnsi" w:hAnsiTheme="minorHAnsi"/>
          <w:sz w:val="24"/>
          <w:szCs w:val="24"/>
        </w:rPr>
        <w:t>х</w:t>
      </w:r>
      <w:r w:rsidRPr="003B0EA8">
        <w:rPr>
          <w:rFonts w:asciiTheme="minorHAnsi" w:hAnsiTheme="minorHAnsi"/>
          <w:sz w:val="24"/>
          <w:szCs w:val="24"/>
        </w:rPr>
        <w:t xml:space="preserve"> </w:t>
      </w:r>
      <w:r w:rsidR="009E26A1">
        <w:rPr>
          <w:rFonts w:asciiTheme="minorHAnsi" w:hAnsiTheme="minorHAnsi"/>
          <w:sz w:val="24"/>
          <w:szCs w:val="24"/>
        </w:rPr>
        <w:t xml:space="preserve">можно было вполне избежать, применив </w:t>
      </w:r>
      <w:r w:rsidRPr="003B0EA8">
        <w:rPr>
          <w:rFonts w:asciiTheme="minorHAnsi" w:hAnsiTheme="minorHAnsi"/>
          <w:sz w:val="24"/>
          <w:szCs w:val="24"/>
        </w:rPr>
        <w:t>обыкновенн</w:t>
      </w:r>
      <w:r w:rsidR="009E26A1">
        <w:rPr>
          <w:rFonts w:asciiTheme="minorHAnsi" w:hAnsiTheme="minorHAnsi"/>
          <w:sz w:val="24"/>
          <w:szCs w:val="24"/>
        </w:rPr>
        <w:t>ый</w:t>
      </w:r>
      <w:r w:rsidRPr="003B0EA8">
        <w:rPr>
          <w:rFonts w:asciiTheme="minorHAnsi" w:hAnsiTheme="minorHAnsi"/>
          <w:sz w:val="24"/>
          <w:szCs w:val="24"/>
        </w:rPr>
        <w:t xml:space="preserve"> здрав</w:t>
      </w:r>
      <w:r w:rsidR="009E26A1">
        <w:rPr>
          <w:rFonts w:asciiTheme="minorHAnsi" w:hAnsiTheme="minorHAnsi"/>
          <w:sz w:val="24"/>
          <w:szCs w:val="24"/>
        </w:rPr>
        <w:t>ый</w:t>
      </w:r>
      <w:r w:rsidRPr="003B0EA8">
        <w:rPr>
          <w:rFonts w:asciiTheme="minorHAnsi" w:hAnsiTheme="minorHAnsi"/>
          <w:sz w:val="24"/>
          <w:szCs w:val="24"/>
        </w:rPr>
        <w:t xml:space="preserve"> смысл. Вследствие этого она пришла к заключению, что:</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1) л</w:t>
      </w:r>
      <w:r w:rsidR="004326C1">
        <w:rPr>
          <w:rFonts w:asciiTheme="minorHAnsi" w:hAnsiTheme="minorHAnsi"/>
          <w:sz w:val="24"/>
          <w:szCs w:val="24"/>
        </w:rPr>
        <w:t>ибо</w:t>
      </w:r>
      <w:r w:rsidRPr="003B0EA8">
        <w:rPr>
          <w:rFonts w:asciiTheme="minorHAnsi" w:hAnsiTheme="minorHAnsi"/>
          <w:sz w:val="24"/>
          <w:szCs w:val="24"/>
        </w:rPr>
        <w:t xml:space="preserve"> </w:t>
      </w:r>
      <w:r w:rsidR="004557AD">
        <w:rPr>
          <w:rFonts w:asciiTheme="minorHAnsi" w:hAnsiTheme="minorHAnsi"/>
          <w:sz w:val="24"/>
          <w:szCs w:val="24"/>
        </w:rPr>
        <w:t>а</w:t>
      </w:r>
      <w:r w:rsidRPr="003B0EA8">
        <w:rPr>
          <w:rFonts w:asciiTheme="minorHAnsi" w:hAnsiTheme="minorHAnsi"/>
          <w:sz w:val="24"/>
          <w:szCs w:val="24"/>
        </w:rPr>
        <w:t>депт</w:t>
      </w:r>
      <w:r w:rsidR="004557AD">
        <w:rPr>
          <w:rFonts w:asciiTheme="minorHAnsi" w:hAnsiTheme="minorHAnsi"/>
          <w:sz w:val="24"/>
          <w:szCs w:val="24"/>
        </w:rPr>
        <w:t>ов</w:t>
      </w:r>
      <w:r w:rsidRPr="003B0EA8">
        <w:rPr>
          <w:rFonts w:asciiTheme="minorHAnsi" w:hAnsiTheme="minorHAnsi"/>
          <w:sz w:val="24"/>
          <w:szCs w:val="24"/>
        </w:rPr>
        <w:t xml:space="preserve"> не существу</w:t>
      </w:r>
      <w:r w:rsidR="004557AD">
        <w:rPr>
          <w:rFonts w:asciiTheme="minorHAnsi" w:hAnsiTheme="minorHAnsi"/>
          <w:sz w:val="24"/>
          <w:szCs w:val="24"/>
        </w:rPr>
        <w:t>е</w:t>
      </w:r>
      <w:r w:rsidRPr="003B0EA8">
        <w:rPr>
          <w:rFonts w:asciiTheme="minorHAnsi" w:hAnsiTheme="minorHAnsi"/>
          <w:sz w:val="24"/>
          <w:szCs w:val="24"/>
        </w:rPr>
        <w:t>т</w:t>
      </w:r>
      <w:r w:rsidR="004557AD">
        <w:rPr>
          <w:rFonts w:asciiTheme="minorHAnsi" w:hAnsiTheme="minorHAnsi"/>
          <w:sz w:val="24"/>
          <w:szCs w:val="24"/>
        </w:rPr>
        <w:t xml:space="preserve"> </w:t>
      </w:r>
      <w:r w:rsidR="004557AD" w:rsidRPr="003B0EA8">
        <w:rPr>
          <w:rFonts w:asciiTheme="minorHAnsi" w:hAnsiTheme="minorHAnsi"/>
          <w:sz w:val="24"/>
          <w:szCs w:val="24"/>
        </w:rPr>
        <w:t>вообще</w:t>
      </w:r>
      <w:r w:rsidRPr="003B0EA8">
        <w:rPr>
          <w:rFonts w:asciiTheme="minorHAnsi" w:hAnsiTheme="minorHAnsi"/>
          <w:sz w:val="24"/>
          <w:szCs w:val="24"/>
        </w:rPr>
        <w:t xml:space="preserve">; </w:t>
      </w:r>
      <w:r w:rsidR="004326C1">
        <w:rPr>
          <w:rFonts w:asciiTheme="minorHAnsi" w:hAnsiTheme="minorHAnsi"/>
          <w:sz w:val="24"/>
          <w:szCs w:val="24"/>
        </w:rPr>
        <w:t>либо</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 xml:space="preserve">2) если существуют, то </w:t>
      </w:r>
      <w:r w:rsidR="004557AD">
        <w:rPr>
          <w:rFonts w:asciiTheme="minorHAnsi" w:hAnsiTheme="minorHAnsi"/>
          <w:sz w:val="24"/>
          <w:szCs w:val="24"/>
        </w:rPr>
        <w:t>они никак не связаны</w:t>
      </w:r>
      <w:r w:rsidRPr="003B0EA8">
        <w:rPr>
          <w:rFonts w:asciiTheme="minorHAnsi" w:hAnsiTheme="minorHAnsi"/>
          <w:sz w:val="24"/>
          <w:szCs w:val="24"/>
        </w:rPr>
        <w:t xml:space="preserve"> с нашим Обществом, и поэтому мы являемся бесчестными мошенниками; ли</w:t>
      </w:r>
      <w:r w:rsidR="004326C1">
        <w:rPr>
          <w:rFonts w:asciiTheme="minorHAnsi" w:hAnsiTheme="minorHAnsi"/>
          <w:sz w:val="24"/>
          <w:szCs w:val="24"/>
        </w:rPr>
        <w:t>бо</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 xml:space="preserve">3) если </w:t>
      </w:r>
      <w:r w:rsidR="004326C1">
        <w:rPr>
          <w:rFonts w:asciiTheme="minorHAnsi" w:hAnsiTheme="minorHAnsi"/>
          <w:sz w:val="24"/>
          <w:szCs w:val="24"/>
        </w:rPr>
        <w:t xml:space="preserve">они и имеют </w:t>
      </w:r>
      <w:r w:rsidRPr="003B0EA8">
        <w:rPr>
          <w:rFonts w:asciiTheme="minorHAnsi" w:hAnsiTheme="minorHAnsi"/>
          <w:sz w:val="24"/>
          <w:szCs w:val="24"/>
        </w:rPr>
        <w:t>как</w:t>
      </w:r>
      <w:r w:rsidR="004326C1">
        <w:rPr>
          <w:rFonts w:asciiTheme="minorHAnsi" w:hAnsiTheme="minorHAnsi"/>
          <w:sz w:val="24"/>
          <w:szCs w:val="24"/>
        </w:rPr>
        <w:t>ую-то</w:t>
      </w:r>
      <w:r w:rsidRPr="003B0EA8">
        <w:rPr>
          <w:rFonts w:asciiTheme="minorHAnsi" w:hAnsiTheme="minorHAnsi"/>
          <w:sz w:val="24"/>
          <w:szCs w:val="24"/>
        </w:rPr>
        <w:t xml:space="preserve"> связь с Обществом, то это должно быть </w:t>
      </w:r>
      <w:r w:rsidR="004326C1">
        <w:rPr>
          <w:rFonts w:asciiTheme="minorHAnsi" w:hAnsiTheme="minorHAnsi"/>
          <w:sz w:val="24"/>
          <w:szCs w:val="24"/>
        </w:rPr>
        <w:t xml:space="preserve">те, которые самой низкой степени, </w:t>
      </w:r>
      <w:r w:rsidRPr="003B0EA8">
        <w:rPr>
          <w:rFonts w:asciiTheme="minorHAnsi" w:hAnsiTheme="minorHAnsi"/>
          <w:sz w:val="24"/>
          <w:szCs w:val="24"/>
        </w:rPr>
        <w:t xml:space="preserve">раз под их руководством </w:t>
      </w:r>
      <w:r w:rsidR="004326C1">
        <w:rPr>
          <w:rFonts w:asciiTheme="minorHAnsi" w:hAnsiTheme="minorHAnsi"/>
          <w:sz w:val="24"/>
          <w:szCs w:val="24"/>
        </w:rPr>
        <w:t>случались</w:t>
      </w:r>
      <w:r w:rsidRPr="003B0EA8">
        <w:rPr>
          <w:rFonts w:asciiTheme="minorHAnsi" w:hAnsiTheme="minorHAnsi"/>
          <w:sz w:val="24"/>
          <w:szCs w:val="24"/>
        </w:rPr>
        <w:t xml:space="preserve"> такие ошибки.</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Кроме нескольких благородных исключений, когда нам полностью доверяли, наши туземные члены приходили к одному из этих трех заключений. Поэтому, по моему мнению, н</w:t>
      </w:r>
      <w:r w:rsidR="004326C1">
        <w:rPr>
          <w:rFonts w:asciiTheme="minorHAnsi" w:hAnsiTheme="minorHAnsi"/>
          <w:sz w:val="24"/>
          <w:szCs w:val="24"/>
        </w:rPr>
        <w:t>адо</w:t>
      </w:r>
      <w:r w:rsidRPr="003B0EA8">
        <w:rPr>
          <w:rFonts w:asciiTheme="minorHAnsi" w:hAnsiTheme="minorHAnsi"/>
          <w:sz w:val="24"/>
          <w:szCs w:val="24"/>
        </w:rPr>
        <w:t xml:space="preserve"> немедленно принять меры к устранению этих подозрений. Для этого я вижу лишь </w:t>
      </w:r>
      <w:r w:rsidR="004326C1">
        <w:rPr>
          <w:rFonts w:asciiTheme="minorHAnsi" w:hAnsiTheme="minorHAnsi"/>
          <w:sz w:val="24"/>
          <w:szCs w:val="24"/>
        </w:rPr>
        <w:t>такой выход</w:t>
      </w:r>
      <w:r w:rsidRPr="003B0EA8">
        <w:rPr>
          <w:rFonts w:asciiTheme="minorHAnsi" w:hAnsiTheme="minorHAnsi"/>
          <w:sz w:val="24"/>
          <w:szCs w:val="24"/>
        </w:rPr>
        <w:t>:</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1) ли</w:t>
      </w:r>
      <w:r w:rsidR="00541336">
        <w:rPr>
          <w:rFonts w:asciiTheme="minorHAnsi" w:hAnsiTheme="minorHAnsi"/>
          <w:sz w:val="24"/>
          <w:szCs w:val="24"/>
        </w:rPr>
        <w:t>бо</w:t>
      </w:r>
      <w:r w:rsidRPr="003B0EA8">
        <w:rPr>
          <w:rFonts w:asciiTheme="minorHAnsi" w:hAnsiTheme="minorHAnsi"/>
          <w:sz w:val="24"/>
          <w:szCs w:val="24"/>
        </w:rPr>
        <w:t xml:space="preserve"> вс</w:t>
      </w:r>
      <w:r w:rsidR="004326C1">
        <w:rPr>
          <w:rFonts w:asciiTheme="minorHAnsi" w:hAnsiTheme="minorHAnsi"/>
          <w:sz w:val="24"/>
          <w:szCs w:val="24"/>
        </w:rPr>
        <w:t>ё</w:t>
      </w:r>
      <w:r w:rsidRPr="003B0EA8">
        <w:rPr>
          <w:rFonts w:asciiTheme="minorHAnsi" w:hAnsiTheme="minorHAnsi"/>
          <w:sz w:val="24"/>
          <w:szCs w:val="24"/>
        </w:rPr>
        <w:t xml:space="preserve"> Общество посвятить оккультизму, в </w:t>
      </w:r>
      <w:r w:rsidR="00541336">
        <w:rPr>
          <w:rFonts w:asciiTheme="minorHAnsi" w:hAnsiTheme="minorHAnsi"/>
          <w:sz w:val="24"/>
          <w:szCs w:val="24"/>
        </w:rPr>
        <w:t xml:space="preserve">каковом </w:t>
      </w:r>
      <w:r w:rsidRPr="003B0EA8">
        <w:rPr>
          <w:rFonts w:asciiTheme="minorHAnsi" w:hAnsiTheme="minorHAnsi"/>
          <w:sz w:val="24"/>
          <w:szCs w:val="24"/>
        </w:rPr>
        <w:t>случае оно должно быть таким же тайным, как масонская ложа или ложа розенкрейцеров, ли</w:t>
      </w:r>
      <w:r w:rsidR="004326C1">
        <w:rPr>
          <w:rFonts w:asciiTheme="minorHAnsi" w:hAnsiTheme="minorHAnsi"/>
          <w:sz w:val="24"/>
          <w:szCs w:val="24"/>
        </w:rPr>
        <w:t>бо</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2) никто не должен что-нибудь знать об оккультизме, за исключением тех очень немногих, кто</w:t>
      </w:r>
      <w:r w:rsidR="00541336">
        <w:rPr>
          <w:rFonts w:asciiTheme="minorHAnsi" w:hAnsiTheme="minorHAnsi"/>
          <w:sz w:val="24"/>
          <w:szCs w:val="24"/>
        </w:rPr>
        <w:t xml:space="preserve"> </w:t>
      </w:r>
      <w:r w:rsidRPr="003B0EA8">
        <w:rPr>
          <w:rFonts w:asciiTheme="minorHAnsi" w:hAnsiTheme="minorHAnsi"/>
          <w:sz w:val="24"/>
          <w:szCs w:val="24"/>
        </w:rPr>
        <w:t>своим поведением доказал сво</w:t>
      </w:r>
      <w:r w:rsidR="004326C1">
        <w:rPr>
          <w:rFonts w:asciiTheme="minorHAnsi" w:hAnsiTheme="minorHAnsi"/>
          <w:sz w:val="24"/>
          <w:szCs w:val="24"/>
        </w:rPr>
        <w:t>ю</w:t>
      </w:r>
      <w:r w:rsidRPr="003B0EA8">
        <w:rPr>
          <w:rFonts w:asciiTheme="minorHAnsi" w:hAnsiTheme="minorHAnsi"/>
          <w:sz w:val="24"/>
          <w:szCs w:val="24"/>
        </w:rPr>
        <w:t xml:space="preserve"> реш</w:t>
      </w:r>
      <w:r w:rsidR="004326C1">
        <w:rPr>
          <w:rFonts w:asciiTheme="minorHAnsi" w:hAnsiTheme="minorHAnsi"/>
          <w:sz w:val="24"/>
          <w:szCs w:val="24"/>
        </w:rPr>
        <w:t>имость</w:t>
      </w:r>
      <w:r w:rsidRPr="003B0EA8">
        <w:rPr>
          <w:rFonts w:asciiTheme="minorHAnsi" w:hAnsiTheme="minorHAnsi"/>
          <w:sz w:val="24"/>
          <w:szCs w:val="24"/>
        </w:rPr>
        <w:t xml:space="preserve"> посвятить себя его изучению. Так как наши «Братья» на</w:t>
      </w:r>
      <w:r w:rsidR="00AA7F73">
        <w:rPr>
          <w:rFonts w:asciiTheme="minorHAnsi" w:hAnsiTheme="minorHAnsi"/>
          <w:sz w:val="24"/>
          <w:szCs w:val="24"/>
        </w:rPr>
        <w:t>шли</w:t>
      </w:r>
      <w:r w:rsidRPr="003B0EA8">
        <w:rPr>
          <w:rFonts w:asciiTheme="minorHAnsi" w:hAnsiTheme="minorHAnsi"/>
          <w:sz w:val="24"/>
          <w:szCs w:val="24"/>
        </w:rPr>
        <w:t xml:space="preserve"> первую </w:t>
      </w:r>
      <w:r w:rsidR="004326C1">
        <w:rPr>
          <w:rFonts w:asciiTheme="minorHAnsi" w:hAnsiTheme="minorHAnsi"/>
          <w:sz w:val="24"/>
          <w:szCs w:val="24"/>
        </w:rPr>
        <w:t>альтертативу</w:t>
      </w:r>
      <w:r w:rsidRPr="003B0EA8">
        <w:rPr>
          <w:rFonts w:asciiTheme="minorHAnsi" w:hAnsiTheme="minorHAnsi"/>
          <w:sz w:val="24"/>
          <w:szCs w:val="24"/>
        </w:rPr>
        <w:t xml:space="preserve"> нежелательной, </w:t>
      </w:r>
      <w:r w:rsidR="00AA7F73">
        <w:rPr>
          <w:rFonts w:asciiTheme="minorHAnsi" w:hAnsiTheme="minorHAnsi"/>
          <w:sz w:val="24"/>
          <w:szCs w:val="24"/>
        </w:rPr>
        <w:t xml:space="preserve">и фактически это </w:t>
      </w:r>
      <w:r w:rsidRPr="003B0EA8">
        <w:rPr>
          <w:rFonts w:asciiTheme="minorHAnsi" w:hAnsiTheme="minorHAnsi"/>
          <w:sz w:val="24"/>
          <w:szCs w:val="24"/>
        </w:rPr>
        <w:t>запре</w:t>
      </w:r>
      <w:r w:rsidR="00AA7F73">
        <w:rPr>
          <w:rFonts w:asciiTheme="minorHAnsi" w:hAnsiTheme="minorHAnsi"/>
          <w:sz w:val="24"/>
          <w:szCs w:val="24"/>
        </w:rPr>
        <w:t>тили</w:t>
      </w:r>
      <w:r w:rsidRPr="003B0EA8">
        <w:rPr>
          <w:rFonts w:asciiTheme="minorHAnsi" w:hAnsiTheme="minorHAnsi"/>
          <w:sz w:val="24"/>
          <w:szCs w:val="24"/>
        </w:rPr>
        <w:t>, то оста</w:t>
      </w:r>
      <w:r w:rsidR="00AA7F73">
        <w:rPr>
          <w:rFonts w:asciiTheme="minorHAnsi" w:hAnsiTheme="minorHAnsi"/>
          <w:sz w:val="24"/>
          <w:szCs w:val="24"/>
        </w:rPr>
        <w:t>ё</w:t>
      </w:r>
      <w:r w:rsidRPr="003B0EA8">
        <w:rPr>
          <w:rFonts w:asciiTheme="minorHAnsi" w:hAnsiTheme="minorHAnsi"/>
          <w:sz w:val="24"/>
          <w:szCs w:val="24"/>
        </w:rPr>
        <w:t>тся лишь вторая.</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Другой важный вопрос</w:t>
      </w:r>
      <w:r w:rsidR="008F4299" w:rsidRPr="003B0EA8">
        <w:rPr>
          <w:rFonts w:asciiTheme="minorHAnsi" w:hAnsiTheme="minorHAnsi"/>
          <w:sz w:val="24"/>
          <w:szCs w:val="24"/>
        </w:rPr>
        <w:t xml:space="preserve"> —</w:t>
      </w:r>
      <w:r w:rsidRPr="003B0EA8">
        <w:rPr>
          <w:rFonts w:asciiTheme="minorHAnsi" w:hAnsiTheme="minorHAnsi"/>
          <w:sz w:val="24"/>
          <w:szCs w:val="24"/>
        </w:rPr>
        <w:t xml:space="preserve"> это пр</w:t>
      </w:r>
      <w:r w:rsidR="00AA7F73">
        <w:rPr>
          <w:rFonts w:asciiTheme="minorHAnsi" w:hAnsiTheme="minorHAnsi"/>
          <w:sz w:val="24"/>
          <w:szCs w:val="24"/>
        </w:rPr>
        <w:t>иём</w:t>
      </w:r>
      <w:r w:rsidRPr="003B0EA8">
        <w:rPr>
          <w:rFonts w:asciiTheme="minorHAnsi" w:hAnsiTheme="minorHAnsi"/>
          <w:sz w:val="24"/>
          <w:szCs w:val="24"/>
        </w:rPr>
        <w:t xml:space="preserve"> членов. До сих пор каждому, кто выражал желание присоединиться и мог найти двух поручителей, было разрешено вступить в Общество, и мы </w:t>
      </w:r>
      <w:r w:rsidRPr="003B0EA8">
        <w:rPr>
          <w:rFonts w:asciiTheme="minorHAnsi" w:hAnsiTheme="minorHAnsi"/>
          <w:sz w:val="24"/>
          <w:szCs w:val="24"/>
        </w:rPr>
        <w:lastRenderedPageBreak/>
        <w:t>не расспрашивали, каковы его мотивы</w:t>
      </w:r>
      <w:r w:rsidR="00AA7F73">
        <w:rPr>
          <w:rFonts w:asciiTheme="minorHAnsi" w:hAnsiTheme="minorHAnsi"/>
          <w:sz w:val="24"/>
          <w:szCs w:val="24"/>
        </w:rPr>
        <w:t xml:space="preserve"> вс</w:t>
      </w:r>
      <w:r w:rsidR="00541336">
        <w:rPr>
          <w:rFonts w:asciiTheme="minorHAnsi" w:hAnsiTheme="minorHAnsi"/>
          <w:sz w:val="24"/>
          <w:szCs w:val="24"/>
        </w:rPr>
        <w:t>т</w:t>
      </w:r>
      <w:r w:rsidR="00AA7F73">
        <w:rPr>
          <w:rFonts w:asciiTheme="minorHAnsi" w:hAnsiTheme="minorHAnsi"/>
          <w:sz w:val="24"/>
          <w:szCs w:val="24"/>
        </w:rPr>
        <w:t>упления</w:t>
      </w:r>
      <w:r w:rsidRPr="003B0EA8">
        <w:rPr>
          <w:rFonts w:asciiTheme="minorHAnsi" w:hAnsiTheme="minorHAnsi"/>
          <w:sz w:val="24"/>
          <w:szCs w:val="24"/>
        </w:rPr>
        <w:t xml:space="preserve">. Это повело к двум плохим следствиям. Люди думают или делают вид, что думают, что мы принимаем членов просто из-за их вступительного взноса, на который существует Общество, </w:t>
      </w:r>
      <w:r w:rsidR="00AA7F73">
        <w:rPr>
          <w:rFonts w:asciiTheme="minorHAnsi" w:hAnsiTheme="minorHAnsi"/>
          <w:sz w:val="24"/>
          <w:szCs w:val="24"/>
        </w:rPr>
        <w:t>а</w:t>
      </w:r>
      <w:r w:rsidRPr="003B0EA8">
        <w:rPr>
          <w:rFonts w:asciiTheme="minorHAnsi" w:hAnsiTheme="minorHAnsi"/>
          <w:sz w:val="24"/>
          <w:szCs w:val="24"/>
        </w:rPr>
        <w:t xml:space="preserve"> многие присоединялись просто из любопытства, думая, что, уплатив вступительный взнос в размере десяти рупий, они смогут увидеть феномены. И когда они в этом разочаровались, они обра</w:t>
      </w:r>
      <w:r w:rsidR="00603539">
        <w:rPr>
          <w:rFonts w:asciiTheme="minorHAnsi" w:hAnsiTheme="minorHAnsi"/>
          <w:sz w:val="24"/>
          <w:szCs w:val="24"/>
        </w:rPr>
        <w:t>щали</w:t>
      </w:r>
      <w:r w:rsidRPr="003B0EA8">
        <w:rPr>
          <w:rFonts w:asciiTheme="minorHAnsi" w:hAnsiTheme="minorHAnsi"/>
          <w:sz w:val="24"/>
          <w:szCs w:val="24"/>
        </w:rPr>
        <w:t xml:space="preserve">сь против нас и начинали </w:t>
      </w:r>
      <w:r w:rsidR="00603539">
        <w:rPr>
          <w:rFonts w:asciiTheme="minorHAnsi" w:hAnsiTheme="minorHAnsi"/>
          <w:sz w:val="24"/>
          <w:szCs w:val="24"/>
        </w:rPr>
        <w:t>поносить</w:t>
      </w:r>
      <w:r w:rsidRPr="003B0EA8">
        <w:rPr>
          <w:rFonts w:asciiTheme="minorHAnsi" w:hAnsiTheme="minorHAnsi"/>
          <w:sz w:val="24"/>
          <w:szCs w:val="24"/>
        </w:rPr>
        <w:t xml:space="preserve"> дело, </w:t>
      </w:r>
      <w:r w:rsidR="00603539">
        <w:rPr>
          <w:rFonts w:asciiTheme="minorHAnsi" w:hAnsiTheme="minorHAnsi"/>
          <w:sz w:val="24"/>
          <w:szCs w:val="24"/>
        </w:rPr>
        <w:t>ради</w:t>
      </w:r>
      <w:r w:rsidRPr="003B0EA8">
        <w:rPr>
          <w:rFonts w:asciiTheme="minorHAnsi" w:hAnsiTheme="minorHAnsi"/>
          <w:sz w:val="24"/>
          <w:szCs w:val="24"/>
        </w:rPr>
        <w:t xml:space="preserve"> которого мы работали и которому </w:t>
      </w:r>
      <w:r w:rsidR="00603539">
        <w:rPr>
          <w:rFonts w:asciiTheme="minorHAnsi" w:hAnsiTheme="minorHAnsi"/>
          <w:sz w:val="24"/>
          <w:szCs w:val="24"/>
        </w:rPr>
        <w:t>посвятили</w:t>
      </w:r>
      <w:r w:rsidRPr="003B0EA8">
        <w:rPr>
          <w:rFonts w:asciiTheme="minorHAnsi" w:hAnsiTheme="minorHAnsi"/>
          <w:sz w:val="24"/>
          <w:szCs w:val="24"/>
        </w:rPr>
        <w:t xml:space="preserve"> свою жизнь. Лучшим </w:t>
      </w:r>
      <w:r w:rsidR="00603539">
        <w:rPr>
          <w:rFonts w:asciiTheme="minorHAnsi" w:hAnsiTheme="minorHAnsi"/>
          <w:sz w:val="24"/>
          <w:szCs w:val="24"/>
        </w:rPr>
        <w:t xml:space="preserve">средством от этого </w:t>
      </w:r>
      <w:r w:rsidRPr="003B0EA8">
        <w:rPr>
          <w:rFonts w:asciiTheme="minorHAnsi" w:hAnsiTheme="minorHAnsi"/>
          <w:sz w:val="24"/>
          <w:szCs w:val="24"/>
        </w:rPr>
        <w:t>зл</w:t>
      </w:r>
      <w:r w:rsidR="00603539">
        <w:rPr>
          <w:rFonts w:asciiTheme="minorHAnsi" w:hAnsiTheme="minorHAnsi"/>
          <w:sz w:val="24"/>
          <w:szCs w:val="24"/>
        </w:rPr>
        <w:t>а</w:t>
      </w:r>
      <w:r w:rsidRPr="003B0EA8">
        <w:rPr>
          <w:rFonts w:asciiTheme="minorHAnsi" w:hAnsiTheme="minorHAnsi"/>
          <w:sz w:val="24"/>
          <w:szCs w:val="24"/>
        </w:rPr>
        <w:t xml:space="preserve"> было бы исключить этот класс людей. Естественно, возникает вопрос, как это </w:t>
      </w:r>
      <w:r w:rsidR="00603539">
        <w:rPr>
          <w:rFonts w:asciiTheme="minorHAnsi" w:hAnsiTheme="minorHAnsi"/>
          <w:sz w:val="24"/>
          <w:szCs w:val="24"/>
        </w:rPr>
        <w:t>сделать</w:t>
      </w:r>
      <w:r w:rsidRPr="003B0EA8">
        <w:rPr>
          <w:rFonts w:asciiTheme="minorHAnsi" w:hAnsiTheme="minorHAnsi"/>
          <w:sz w:val="24"/>
          <w:szCs w:val="24"/>
        </w:rPr>
        <w:t xml:space="preserve">, </w:t>
      </w:r>
      <w:r w:rsidR="00603539">
        <w:rPr>
          <w:rFonts w:asciiTheme="minorHAnsi" w:hAnsiTheme="minorHAnsi"/>
          <w:sz w:val="24"/>
          <w:szCs w:val="24"/>
        </w:rPr>
        <w:t>ведь</w:t>
      </w:r>
      <w:r w:rsidRPr="003B0EA8">
        <w:rPr>
          <w:rFonts w:asciiTheme="minorHAnsi" w:hAnsiTheme="minorHAnsi"/>
          <w:sz w:val="24"/>
          <w:szCs w:val="24"/>
        </w:rPr>
        <w:t xml:space="preserve"> Устав так либерален, что допускает каждого? Но в то же время наш Устав предписывает вступительный взнос в размере 10 рупий. Это слишком низкая сумма, чтобы </w:t>
      </w:r>
      <w:r w:rsidR="00603539">
        <w:rPr>
          <w:rFonts w:asciiTheme="minorHAnsi" w:hAnsiTheme="minorHAnsi"/>
          <w:sz w:val="24"/>
          <w:szCs w:val="24"/>
        </w:rPr>
        <w:t>отсеять</w:t>
      </w:r>
      <w:r w:rsidRPr="003B0EA8">
        <w:rPr>
          <w:rFonts w:asciiTheme="minorHAnsi" w:hAnsiTheme="minorHAnsi"/>
          <w:sz w:val="24"/>
          <w:szCs w:val="24"/>
        </w:rPr>
        <w:t xml:space="preserve"> ищущих диковин, которые могут позволить себе потерять такую незначительную сумму, если их любопытство не будет удовлетворено. Поэтому взнос надо настолько повысить, чтобы присоединялись только те, кто действительно искренни. Нам нужны люди принципиальные, с серь</w:t>
      </w:r>
      <w:r w:rsidR="00541336">
        <w:rPr>
          <w:rFonts w:asciiTheme="minorHAnsi" w:hAnsiTheme="minorHAnsi"/>
          <w:sz w:val="24"/>
          <w:szCs w:val="24"/>
        </w:rPr>
        <w:t>ё</w:t>
      </w:r>
      <w:r w:rsidRPr="003B0EA8">
        <w:rPr>
          <w:rFonts w:asciiTheme="minorHAnsi" w:hAnsiTheme="minorHAnsi"/>
          <w:sz w:val="24"/>
          <w:szCs w:val="24"/>
        </w:rPr>
        <w:t>зными целями. Од</w:t>
      </w:r>
      <w:r w:rsidR="00603539">
        <w:rPr>
          <w:rFonts w:asciiTheme="minorHAnsi" w:hAnsiTheme="minorHAnsi"/>
          <w:sz w:val="24"/>
          <w:szCs w:val="24"/>
        </w:rPr>
        <w:t xml:space="preserve">ин такой человек может сделать </w:t>
      </w:r>
      <w:r w:rsidRPr="003B0EA8">
        <w:rPr>
          <w:rFonts w:asciiTheme="minorHAnsi" w:hAnsiTheme="minorHAnsi"/>
          <w:sz w:val="24"/>
          <w:szCs w:val="24"/>
        </w:rPr>
        <w:t>для нас</w:t>
      </w:r>
      <w:r w:rsidR="00603539">
        <w:rPr>
          <w:rFonts w:asciiTheme="minorHAnsi" w:hAnsiTheme="minorHAnsi"/>
          <w:sz w:val="24"/>
          <w:szCs w:val="24"/>
        </w:rPr>
        <w:t xml:space="preserve"> б</w:t>
      </w:r>
      <w:r w:rsidR="00603539" w:rsidRPr="003B0EA8">
        <w:rPr>
          <w:rFonts w:asciiTheme="minorHAnsi" w:hAnsiTheme="minorHAnsi"/>
          <w:sz w:val="24"/>
          <w:szCs w:val="24"/>
        </w:rPr>
        <w:t>ольше</w:t>
      </w:r>
      <w:r w:rsidRPr="003B0EA8">
        <w:rPr>
          <w:rFonts w:asciiTheme="minorHAnsi" w:hAnsiTheme="minorHAnsi"/>
          <w:sz w:val="24"/>
          <w:szCs w:val="24"/>
        </w:rPr>
        <w:t xml:space="preserve">, </w:t>
      </w:r>
      <w:r w:rsidR="00603539">
        <w:rPr>
          <w:rFonts w:asciiTheme="minorHAnsi" w:hAnsiTheme="minorHAnsi"/>
          <w:sz w:val="24"/>
          <w:szCs w:val="24"/>
        </w:rPr>
        <w:t>чем</w:t>
      </w:r>
      <w:r w:rsidRPr="003B0EA8">
        <w:rPr>
          <w:rFonts w:asciiTheme="minorHAnsi" w:hAnsiTheme="minorHAnsi"/>
          <w:sz w:val="24"/>
          <w:szCs w:val="24"/>
        </w:rPr>
        <w:t xml:space="preserve"> сотни охотников до феноменов. По моему суждению, взнос надо повысить до 200 или 300 рупий. Можно возразить, что таким образом мы можем исключить действительно хороших людей, искренних и </w:t>
      </w:r>
      <w:r w:rsidR="00603539">
        <w:rPr>
          <w:rFonts w:asciiTheme="minorHAnsi" w:hAnsiTheme="minorHAnsi"/>
          <w:sz w:val="24"/>
          <w:szCs w:val="24"/>
        </w:rPr>
        <w:t>серьёзных</w:t>
      </w:r>
      <w:r w:rsidRPr="003B0EA8">
        <w:rPr>
          <w:rFonts w:asciiTheme="minorHAnsi" w:hAnsiTheme="minorHAnsi"/>
          <w:sz w:val="24"/>
          <w:szCs w:val="24"/>
        </w:rPr>
        <w:t xml:space="preserve">, но не способных платить. Но я думаю, что лучше рискнуть возможной потерей одного хорошего человека, нежели допустить толпу бездельников, один из которых может уничтожить работу, сделанную всеми </w:t>
      </w:r>
      <w:r w:rsidR="00603539">
        <w:rPr>
          <w:rFonts w:asciiTheme="minorHAnsi" w:hAnsiTheme="minorHAnsi"/>
          <w:sz w:val="24"/>
          <w:szCs w:val="24"/>
        </w:rPr>
        <w:t>предыдущими</w:t>
      </w:r>
      <w:r w:rsidRPr="003B0EA8">
        <w:rPr>
          <w:rFonts w:asciiTheme="minorHAnsi" w:hAnsiTheme="minorHAnsi"/>
          <w:sz w:val="24"/>
          <w:szCs w:val="24"/>
        </w:rPr>
        <w:t>. И вс</w:t>
      </w:r>
      <w:r w:rsidR="00603539">
        <w:rPr>
          <w:rFonts w:asciiTheme="minorHAnsi" w:hAnsiTheme="minorHAnsi"/>
          <w:sz w:val="24"/>
          <w:szCs w:val="24"/>
        </w:rPr>
        <w:t>ё</w:t>
      </w:r>
      <w:r w:rsidRPr="003B0EA8">
        <w:rPr>
          <w:rFonts w:asciiTheme="minorHAnsi" w:hAnsiTheme="minorHAnsi"/>
          <w:sz w:val="24"/>
          <w:szCs w:val="24"/>
        </w:rPr>
        <w:t xml:space="preserve"> же даже тако</w:t>
      </w:r>
      <w:r w:rsidR="00603539">
        <w:rPr>
          <w:rFonts w:asciiTheme="minorHAnsi" w:hAnsiTheme="minorHAnsi"/>
          <w:sz w:val="24"/>
          <w:szCs w:val="24"/>
        </w:rPr>
        <w:t>го</w:t>
      </w:r>
      <w:r w:rsidRPr="003B0EA8">
        <w:rPr>
          <w:rFonts w:asciiTheme="minorHAnsi" w:hAnsiTheme="minorHAnsi"/>
          <w:sz w:val="24"/>
          <w:szCs w:val="24"/>
        </w:rPr>
        <w:t xml:space="preserve"> случа</w:t>
      </w:r>
      <w:r w:rsidR="00603539">
        <w:rPr>
          <w:rFonts w:asciiTheme="minorHAnsi" w:hAnsiTheme="minorHAnsi"/>
          <w:sz w:val="24"/>
          <w:szCs w:val="24"/>
        </w:rPr>
        <w:t>я</w:t>
      </w:r>
      <w:r w:rsidRPr="003B0EA8">
        <w:rPr>
          <w:rFonts w:asciiTheme="minorHAnsi" w:hAnsiTheme="minorHAnsi"/>
          <w:sz w:val="24"/>
          <w:szCs w:val="24"/>
        </w:rPr>
        <w:t xml:space="preserve"> мож</w:t>
      </w:r>
      <w:r w:rsidR="00603539">
        <w:rPr>
          <w:rFonts w:asciiTheme="minorHAnsi" w:hAnsiTheme="minorHAnsi"/>
          <w:sz w:val="24"/>
          <w:szCs w:val="24"/>
        </w:rPr>
        <w:t>но</w:t>
      </w:r>
      <w:r w:rsidRPr="003B0EA8">
        <w:rPr>
          <w:rFonts w:asciiTheme="minorHAnsi" w:hAnsiTheme="minorHAnsi"/>
          <w:sz w:val="24"/>
          <w:szCs w:val="24"/>
        </w:rPr>
        <w:t xml:space="preserve"> быть избе</w:t>
      </w:r>
      <w:r w:rsidR="00603539">
        <w:rPr>
          <w:rFonts w:asciiTheme="minorHAnsi" w:hAnsiTheme="minorHAnsi"/>
          <w:sz w:val="24"/>
          <w:szCs w:val="24"/>
        </w:rPr>
        <w:t>жать</w:t>
      </w:r>
      <w:r w:rsidRPr="003B0EA8">
        <w:rPr>
          <w:rFonts w:asciiTheme="minorHAnsi" w:hAnsiTheme="minorHAnsi"/>
          <w:sz w:val="24"/>
          <w:szCs w:val="24"/>
        </w:rPr>
        <w:t xml:space="preserve">. </w:t>
      </w:r>
      <w:r w:rsidR="00603539">
        <w:rPr>
          <w:rFonts w:asciiTheme="minorHAnsi" w:hAnsiTheme="minorHAnsi"/>
          <w:sz w:val="24"/>
          <w:szCs w:val="24"/>
        </w:rPr>
        <w:t xml:space="preserve">Ведь и </w:t>
      </w:r>
      <w:r w:rsidRPr="003B0EA8">
        <w:rPr>
          <w:rFonts w:asciiTheme="minorHAnsi" w:hAnsiTheme="minorHAnsi"/>
          <w:sz w:val="24"/>
          <w:szCs w:val="24"/>
        </w:rPr>
        <w:t xml:space="preserve">сейчас </w:t>
      </w:r>
      <w:r w:rsidR="00603539">
        <w:rPr>
          <w:rFonts w:asciiTheme="minorHAnsi" w:hAnsiTheme="minorHAnsi"/>
          <w:sz w:val="24"/>
          <w:szCs w:val="24"/>
        </w:rPr>
        <w:t xml:space="preserve">мы </w:t>
      </w:r>
      <w:r w:rsidRPr="003B0EA8">
        <w:rPr>
          <w:rFonts w:asciiTheme="minorHAnsi" w:hAnsiTheme="minorHAnsi"/>
          <w:sz w:val="24"/>
          <w:szCs w:val="24"/>
        </w:rPr>
        <w:t xml:space="preserve">принимаем в члены без уплаты взноса людей, которые </w:t>
      </w:r>
      <w:r w:rsidR="00603539">
        <w:rPr>
          <w:rFonts w:asciiTheme="minorHAnsi" w:hAnsiTheme="minorHAnsi"/>
          <w:sz w:val="24"/>
          <w:szCs w:val="24"/>
        </w:rPr>
        <w:t>представляются нам</w:t>
      </w:r>
      <w:r w:rsidRPr="003B0EA8">
        <w:rPr>
          <w:rFonts w:asciiTheme="minorHAnsi" w:hAnsiTheme="minorHAnsi"/>
          <w:sz w:val="24"/>
          <w:szCs w:val="24"/>
        </w:rPr>
        <w:t xml:space="preserve"> особенно достойными,</w:t>
      </w:r>
      <w:r w:rsidR="008F4299" w:rsidRPr="003B0EA8">
        <w:rPr>
          <w:rFonts w:asciiTheme="minorHAnsi" w:hAnsiTheme="minorHAnsi"/>
          <w:sz w:val="24"/>
          <w:szCs w:val="24"/>
        </w:rPr>
        <w:t xml:space="preserve"> </w:t>
      </w:r>
      <w:r w:rsidR="002A7443">
        <w:rPr>
          <w:rFonts w:asciiTheme="minorHAnsi" w:hAnsiTheme="minorHAnsi"/>
          <w:sz w:val="24"/>
          <w:szCs w:val="24"/>
        </w:rPr>
        <w:t xml:space="preserve">и </w:t>
      </w:r>
      <w:r w:rsidRPr="003B0EA8">
        <w:rPr>
          <w:rFonts w:asciiTheme="minorHAnsi" w:hAnsiTheme="minorHAnsi"/>
          <w:sz w:val="24"/>
          <w:szCs w:val="24"/>
        </w:rPr>
        <w:t>то же самое можно делать и при предложенном изменении.</w:t>
      </w:r>
    </w:p>
    <w:p w:rsidR="00842D52" w:rsidRPr="003B0EA8" w:rsidRDefault="00842D52" w:rsidP="002A7443">
      <w:pPr>
        <w:spacing w:before="120"/>
        <w:ind w:firstLine="340"/>
        <w:jc w:val="right"/>
        <w:rPr>
          <w:rFonts w:asciiTheme="minorHAnsi" w:hAnsiTheme="minorHAnsi"/>
          <w:sz w:val="24"/>
          <w:szCs w:val="24"/>
        </w:rPr>
      </w:pPr>
      <w:r w:rsidRPr="003B0EA8">
        <w:rPr>
          <w:rFonts w:asciiTheme="minorHAnsi" w:hAnsiTheme="minorHAnsi"/>
          <w:sz w:val="24"/>
          <w:szCs w:val="24"/>
        </w:rPr>
        <w:t>Дамодар К. Маваланкар, член Т</w:t>
      </w:r>
      <w:r w:rsidR="002A7443">
        <w:rPr>
          <w:rFonts w:asciiTheme="minorHAnsi" w:hAnsiTheme="minorHAnsi"/>
          <w:sz w:val="24"/>
          <w:szCs w:val="24"/>
        </w:rPr>
        <w:t>.</w:t>
      </w:r>
      <w:r w:rsidRPr="003B0EA8">
        <w:rPr>
          <w:rFonts w:asciiTheme="minorHAnsi" w:hAnsiTheme="minorHAnsi"/>
          <w:sz w:val="24"/>
          <w:szCs w:val="24"/>
        </w:rPr>
        <w:t>О</w:t>
      </w:r>
      <w:r w:rsidR="002A7443">
        <w:rPr>
          <w:rFonts w:asciiTheme="minorHAnsi" w:hAnsiTheme="minorHAnsi"/>
          <w:sz w:val="24"/>
          <w:szCs w:val="24"/>
        </w:rPr>
        <w:t>.</w:t>
      </w:r>
    </w:p>
    <w:p w:rsidR="00842D52" w:rsidRPr="00C72D9D" w:rsidRDefault="00842D52" w:rsidP="00842D52">
      <w:pPr>
        <w:ind w:firstLine="340"/>
        <w:jc w:val="both"/>
        <w:rPr>
          <w:sz w:val="24"/>
          <w:szCs w:val="24"/>
        </w:rPr>
      </w:pPr>
      <w:r w:rsidRPr="003B0EA8">
        <w:rPr>
          <w:rFonts w:asciiTheme="minorHAnsi" w:hAnsiTheme="minorHAnsi"/>
          <w:sz w:val="24"/>
          <w:szCs w:val="24"/>
        </w:rPr>
        <w:t>Почтительно предст</w:t>
      </w:r>
      <w:r w:rsidR="002A7443">
        <w:rPr>
          <w:rFonts w:asciiTheme="minorHAnsi" w:hAnsiTheme="minorHAnsi"/>
          <w:sz w:val="24"/>
          <w:szCs w:val="24"/>
        </w:rPr>
        <w:t>авлено на рассмотрение м-</w:t>
      </w:r>
      <w:r w:rsidRPr="003B0EA8">
        <w:rPr>
          <w:rFonts w:asciiTheme="minorHAnsi" w:hAnsiTheme="minorHAnsi"/>
          <w:sz w:val="24"/>
          <w:szCs w:val="24"/>
        </w:rPr>
        <w:t>ра Синнетта</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 1</w:t>
      </w:r>
      <w:r>
        <w:rPr>
          <w:i/>
          <w:color w:val="auto"/>
        </w:rPr>
        <w:t xml:space="preserve">4Б </w:t>
      </w:r>
      <w:r>
        <w:rPr>
          <w:i/>
          <w:color w:val="auto"/>
        </w:rPr>
        <w:tab/>
      </w:r>
      <w:r>
        <w:rPr>
          <w:i/>
          <w:color w:val="auto"/>
        </w:rPr>
        <w:tab/>
        <w:t xml:space="preserve"> </w:t>
      </w:r>
      <w:r w:rsidR="00D17D2A">
        <w:rPr>
          <w:i/>
          <w:color w:val="auto"/>
        </w:rPr>
        <w:t>(</w:t>
      </w:r>
      <w:r w:rsidR="00932EE2">
        <w:rPr>
          <w:i/>
          <w:color w:val="auto"/>
        </w:rPr>
        <w:t>ML-</w:t>
      </w:r>
      <w:r>
        <w:rPr>
          <w:i/>
          <w:color w:val="auto"/>
        </w:rPr>
        <w:t>142Б</w:t>
      </w:r>
      <w:r w:rsidRPr="000267C5">
        <w:rPr>
          <w:i/>
          <w:color w:val="auto"/>
        </w:rPr>
        <w:t xml:space="preserve">) </w:t>
      </w:r>
      <w:r w:rsidRPr="003E7797">
        <w:rPr>
          <w:b w:val="0"/>
          <w:i/>
          <w:color w:val="auto"/>
        </w:rPr>
        <w:t>получено до 20 февраля</w:t>
      </w:r>
      <w:r w:rsidRPr="000267C5">
        <w:rPr>
          <w:b w:val="0"/>
          <w:i/>
          <w:color w:val="auto"/>
        </w:rPr>
        <w:t xml:space="preserve"> </w:t>
      </w:r>
      <w:smartTag w:uri="urn:schemas-microsoft-com:office:smarttags" w:element="metricconverter">
        <w:smartTagPr>
          <w:attr w:name="ProductID" w:val="1881 г"/>
        </w:smartTagPr>
        <w:r w:rsidRPr="000267C5">
          <w:rPr>
            <w:b w:val="0"/>
            <w:i/>
            <w:color w:val="auto"/>
          </w:rPr>
          <w:t>188</w:t>
        </w:r>
        <w:r>
          <w:rPr>
            <w:b w:val="0"/>
            <w:i/>
            <w:color w:val="auto"/>
          </w:rPr>
          <w:t>1</w:t>
        </w:r>
        <w:r w:rsidRPr="000267C5">
          <w:rPr>
            <w:b w:val="0"/>
            <w:i/>
            <w:color w:val="auto"/>
          </w:rPr>
          <w:t xml:space="preserve"> г</w:t>
        </w:r>
      </w:smartTag>
      <w:r w:rsidRPr="000267C5">
        <w:rPr>
          <w:b w:val="0"/>
          <w:i/>
          <w:color w:val="auto"/>
        </w:rPr>
        <w:t>.</w:t>
      </w:r>
    </w:p>
    <w:p w:rsidR="00842D52" w:rsidRPr="003B0EA8" w:rsidRDefault="00842D52" w:rsidP="00842D52">
      <w:pPr>
        <w:ind w:firstLine="340"/>
        <w:jc w:val="both"/>
        <w:rPr>
          <w:rFonts w:asciiTheme="minorHAnsi" w:hAnsiTheme="minorHAnsi"/>
          <w:sz w:val="24"/>
          <w:szCs w:val="24"/>
        </w:rPr>
      </w:pPr>
      <w:r w:rsidRPr="003B0EA8">
        <w:rPr>
          <w:rFonts w:asciiTheme="minorHAnsi" w:hAnsiTheme="minorHAnsi"/>
          <w:sz w:val="24"/>
          <w:szCs w:val="24"/>
        </w:rPr>
        <w:t xml:space="preserve">Почтительно представлено на рассмотрение мистера Синнетта, по </w:t>
      </w:r>
      <w:r w:rsidR="00141EDB">
        <w:rPr>
          <w:rFonts w:asciiTheme="minorHAnsi" w:hAnsiTheme="minorHAnsi"/>
          <w:sz w:val="24"/>
          <w:szCs w:val="24"/>
        </w:rPr>
        <w:t xml:space="preserve">прямому указанию </w:t>
      </w:r>
      <w:r w:rsidRPr="003B0EA8">
        <w:rPr>
          <w:rFonts w:asciiTheme="minorHAnsi" w:hAnsiTheme="minorHAnsi"/>
          <w:sz w:val="24"/>
          <w:szCs w:val="24"/>
        </w:rPr>
        <w:t>Брата Кут Хуми.</w:t>
      </w:r>
    </w:p>
    <w:p w:rsidR="00842D52" w:rsidRPr="003B0EA8" w:rsidRDefault="00842D52" w:rsidP="003B0EA8">
      <w:pPr>
        <w:ind w:firstLine="340"/>
        <w:jc w:val="right"/>
        <w:rPr>
          <w:rFonts w:asciiTheme="minorHAnsi" w:hAnsiTheme="minorHAnsi"/>
          <w:sz w:val="24"/>
          <w:szCs w:val="24"/>
        </w:rPr>
      </w:pPr>
      <w:r w:rsidRPr="003B0EA8">
        <w:rPr>
          <w:rFonts w:asciiTheme="minorHAnsi" w:hAnsiTheme="minorHAnsi"/>
          <w:sz w:val="24"/>
          <w:szCs w:val="24"/>
        </w:rPr>
        <w:t>Дамодар К. Маваланкар</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За исключением взноса</w:t>
      </w:r>
      <w:r w:rsidR="008F4299">
        <w:rPr>
          <w:sz w:val="24"/>
          <w:szCs w:val="24"/>
        </w:rPr>
        <w:t xml:space="preserve"> —</w:t>
      </w:r>
      <w:r w:rsidRPr="00C72D9D">
        <w:rPr>
          <w:sz w:val="24"/>
          <w:szCs w:val="24"/>
        </w:rPr>
        <w:t xml:space="preserve"> слишком </w:t>
      </w:r>
      <w:r w:rsidR="002A7443">
        <w:rPr>
          <w:sz w:val="24"/>
          <w:szCs w:val="24"/>
        </w:rPr>
        <w:t>завышен</w:t>
      </w:r>
      <w:r w:rsidRPr="00C72D9D">
        <w:rPr>
          <w:sz w:val="24"/>
          <w:szCs w:val="24"/>
        </w:rPr>
        <w:t>ного</w:t>
      </w:r>
      <w:r w:rsidR="008F4299">
        <w:rPr>
          <w:sz w:val="24"/>
          <w:szCs w:val="24"/>
        </w:rPr>
        <w:t xml:space="preserve"> —</w:t>
      </w:r>
      <w:r w:rsidRPr="00C72D9D">
        <w:rPr>
          <w:sz w:val="24"/>
          <w:szCs w:val="24"/>
        </w:rPr>
        <w:t xml:space="preserve"> его точка зрения </w:t>
      </w:r>
      <w:r w:rsidR="004B4CE3">
        <w:rPr>
          <w:sz w:val="24"/>
          <w:szCs w:val="24"/>
        </w:rPr>
        <w:t>смовершен</w:t>
      </w:r>
      <w:r w:rsidRPr="00C72D9D">
        <w:rPr>
          <w:sz w:val="24"/>
          <w:szCs w:val="24"/>
        </w:rPr>
        <w:t>но правильна. Так</w:t>
      </w:r>
      <w:r w:rsidR="002A7443">
        <w:rPr>
          <w:sz w:val="24"/>
          <w:szCs w:val="24"/>
        </w:rPr>
        <w:t>ое впечатление это произвело на местные</w:t>
      </w:r>
      <w:r w:rsidRPr="00C72D9D">
        <w:rPr>
          <w:sz w:val="24"/>
          <w:szCs w:val="24"/>
        </w:rPr>
        <w:t xml:space="preserve"> умы. Я надеюсь, мой дорогой друг, что вы </w:t>
      </w:r>
      <w:r>
        <w:rPr>
          <w:sz w:val="24"/>
          <w:szCs w:val="24"/>
        </w:rPr>
        <w:t>добавите абзац</w:t>
      </w:r>
      <w:r w:rsidRPr="00C72D9D">
        <w:rPr>
          <w:sz w:val="24"/>
          <w:szCs w:val="24"/>
        </w:rPr>
        <w:t xml:space="preserve">, показывающий Общество в его истинном свете. Прислушивайтесь к </w:t>
      </w:r>
      <w:r w:rsidR="002A7443">
        <w:rPr>
          <w:sz w:val="24"/>
          <w:szCs w:val="24"/>
        </w:rPr>
        <w:t>свое</w:t>
      </w:r>
      <w:r w:rsidRPr="00C72D9D">
        <w:rPr>
          <w:sz w:val="24"/>
          <w:szCs w:val="24"/>
        </w:rPr>
        <w:t xml:space="preserve">му </w:t>
      </w:r>
      <w:r w:rsidRPr="002A7443">
        <w:rPr>
          <w:i/>
          <w:sz w:val="24"/>
          <w:szCs w:val="24"/>
        </w:rPr>
        <w:t>внутреннему голосу</w:t>
      </w:r>
      <w:r w:rsidRPr="00C72D9D">
        <w:rPr>
          <w:sz w:val="24"/>
          <w:szCs w:val="24"/>
        </w:rPr>
        <w:t xml:space="preserve"> и ещ</w:t>
      </w:r>
      <w:r w:rsidR="002A7443">
        <w:rPr>
          <w:sz w:val="24"/>
          <w:szCs w:val="24"/>
        </w:rPr>
        <w:t>ё</w:t>
      </w:r>
      <w:r w:rsidRPr="00C72D9D">
        <w:rPr>
          <w:sz w:val="24"/>
          <w:szCs w:val="24"/>
        </w:rPr>
        <w:t xml:space="preserve"> раз сделайте одолжение.</w:t>
      </w:r>
    </w:p>
    <w:p w:rsidR="00842D52" w:rsidRPr="003B0EA8" w:rsidRDefault="00842D52" w:rsidP="003B0EA8">
      <w:pPr>
        <w:ind w:firstLine="340"/>
        <w:jc w:val="right"/>
        <w:rPr>
          <w:sz w:val="24"/>
          <w:szCs w:val="24"/>
        </w:rPr>
      </w:pPr>
      <w:r w:rsidRPr="003B0EA8">
        <w:rPr>
          <w:sz w:val="24"/>
          <w:szCs w:val="24"/>
        </w:rPr>
        <w:t>Искренне ваш</w:t>
      </w:r>
      <w:r w:rsidR="003B0EA8">
        <w:rPr>
          <w:sz w:val="24"/>
          <w:szCs w:val="24"/>
        </w:rPr>
        <w:t>,</w:t>
      </w:r>
      <w:r w:rsidRPr="003B0EA8">
        <w:rPr>
          <w:sz w:val="24"/>
          <w:szCs w:val="24"/>
        </w:rPr>
        <w:t xml:space="preserve"> К. Х. </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 1</w:t>
      </w:r>
      <w:r>
        <w:rPr>
          <w:i/>
          <w:color w:val="auto"/>
        </w:rPr>
        <w:t xml:space="preserve">5 </w:t>
      </w:r>
      <w:r>
        <w:rPr>
          <w:i/>
          <w:color w:val="auto"/>
        </w:rPr>
        <w:tab/>
      </w:r>
      <w:r>
        <w:rPr>
          <w:i/>
          <w:color w:val="auto"/>
        </w:rPr>
        <w:tab/>
        <w:t xml:space="preserve"> </w:t>
      </w:r>
      <w:r w:rsidR="00D17D2A">
        <w:rPr>
          <w:i/>
          <w:color w:val="auto"/>
        </w:rPr>
        <w:t>(</w:t>
      </w:r>
      <w:r w:rsidR="00932EE2">
        <w:rPr>
          <w:i/>
          <w:color w:val="auto"/>
        </w:rPr>
        <w:t>ML-</w:t>
      </w:r>
      <w:r>
        <w:rPr>
          <w:i/>
          <w:color w:val="auto"/>
        </w:rPr>
        <w:t>8</w:t>
      </w:r>
      <w:r w:rsidRPr="000267C5">
        <w:rPr>
          <w:i/>
          <w:color w:val="auto"/>
        </w:rPr>
        <w:t xml:space="preserve">) </w:t>
      </w:r>
      <w:r w:rsidRPr="003E7797">
        <w:rPr>
          <w:b w:val="0"/>
          <w:i/>
          <w:color w:val="auto"/>
        </w:rPr>
        <w:t>получено 20 февраля</w:t>
      </w:r>
      <w:r w:rsidRPr="000267C5">
        <w:rPr>
          <w:b w:val="0"/>
          <w:i/>
          <w:color w:val="auto"/>
        </w:rPr>
        <w:t xml:space="preserve"> </w:t>
      </w:r>
      <w:smartTag w:uri="urn:schemas-microsoft-com:office:smarttags" w:element="metricconverter">
        <w:smartTagPr>
          <w:attr w:name="ProductID" w:val="1881 г"/>
        </w:smartTagPr>
        <w:r w:rsidRPr="000267C5">
          <w:rPr>
            <w:b w:val="0"/>
            <w:i/>
            <w:color w:val="auto"/>
          </w:rPr>
          <w:t>188</w:t>
        </w:r>
        <w:r>
          <w:rPr>
            <w:b w:val="0"/>
            <w:i/>
            <w:color w:val="auto"/>
          </w:rPr>
          <w:t>1</w:t>
        </w:r>
        <w:r w:rsidRPr="000267C5">
          <w:rPr>
            <w:b w:val="0"/>
            <w:i/>
            <w:color w:val="auto"/>
          </w:rPr>
          <w:t xml:space="preserve"> г</w:t>
        </w:r>
      </w:smartTag>
      <w:r w:rsidRPr="000267C5">
        <w:rPr>
          <w:b w:val="0"/>
          <w:i/>
          <w:color w:val="auto"/>
        </w:rPr>
        <w:t>.</w:t>
      </w:r>
    </w:p>
    <w:p w:rsidR="00842D52" w:rsidRPr="003B0EA8" w:rsidRDefault="00842D52" w:rsidP="00842D52">
      <w:pPr>
        <w:pStyle w:val="AAaoa"/>
        <w:spacing w:before="0"/>
        <w:ind w:left="0" w:right="0" w:firstLine="340"/>
        <w:jc w:val="both"/>
        <w:rPr>
          <w:rFonts w:ascii="Times New Roman" w:hAnsi="Times New Roman"/>
          <w:iCs/>
          <w:sz w:val="22"/>
          <w:szCs w:val="22"/>
        </w:rPr>
      </w:pPr>
      <w:r w:rsidRPr="003B0EA8">
        <w:rPr>
          <w:rFonts w:ascii="Times New Roman" w:hAnsi="Times New Roman"/>
          <w:iCs/>
          <w:sz w:val="22"/>
          <w:szCs w:val="22"/>
        </w:rPr>
        <w:t xml:space="preserve">Синнетт пытался </w:t>
      </w:r>
      <w:r w:rsidR="003B0EA8" w:rsidRPr="003B0EA8">
        <w:rPr>
          <w:rFonts w:ascii="Times New Roman" w:hAnsi="Times New Roman"/>
          <w:iCs/>
          <w:sz w:val="22"/>
          <w:szCs w:val="22"/>
        </w:rPr>
        <w:t xml:space="preserve">что-то сделать с </w:t>
      </w:r>
      <w:r w:rsidRPr="003B0EA8">
        <w:rPr>
          <w:rFonts w:ascii="Times New Roman" w:hAnsi="Times New Roman"/>
          <w:iCs/>
          <w:sz w:val="22"/>
          <w:szCs w:val="22"/>
        </w:rPr>
        <w:t>правила</w:t>
      </w:r>
      <w:r w:rsidR="003B0EA8" w:rsidRPr="003B0EA8">
        <w:rPr>
          <w:rFonts w:ascii="Times New Roman" w:hAnsi="Times New Roman"/>
          <w:iCs/>
          <w:sz w:val="22"/>
          <w:szCs w:val="22"/>
        </w:rPr>
        <w:t>ми</w:t>
      </w:r>
      <w:r w:rsidRPr="003B0EA8">
        <w:rPr>
          <w:rFonts w:ascii="Times New Roman" w:hAnsi="Times New Roman"/>
          <w:iCs/>
          <w:sz w:val="22"/>
          <w:szCs w:val="22"/>
        </w:rPr>
        <w:t xml:space="preserve"> ТО, вице-</w:t>
      </w:r>
      <w:r w:rsidR="003B0EA8" w:rsidRPr="003B0EA8">
        <w:rPr>
          <w:rFonts w:ascii="Times New Roman" w:hAnsi="Times New Roman"/>
          <w:iCs/>
          <w:sz w:val="22"/>
          <w:szCs w:val="22"/>
        </w:rPr>
        <w:t xml:space="preserve">президентом </w:t>
      </w:r>
      <w:r w:rsidRPr="003B0EA8">
        <w:rPr>
          <w:rFonts w:ascii="Times New Roman" w:hAnsi="Times New Roman"/>
          <w:iCs/>
          <w:sz w:val="22"/>
          <w:szCs w:val="22"/>
        </w:rPr>
        <w:t xml:space="preserve">которого он </w:t>
      </w:r>
      <w:r w:rsidR="003B0EA8" w:rsidRPr="003B0EA8">
        <w:rPr>
          <w:rFonts w:ascii="Times New Roman" w:hAnsi="Times New Roman"/>
          <w:iCs/>
          <w:sz w:val="22"/>
          <w:szCs w:val="22"/>
        </w:rPr>
        <w:t>тогда</w:t>
      </w:r>
      <w:r w:rsidRPr="003B0EA8">
        <w:rPr>
          <w:rFonts w:ascii="Times New Roman" w:hAnsi="Times New Roman"/>
          <w:iCs/>
          <w:sz w:val="22"/>
          <w:szCs w:val="22"/>
        </w:rPr>
        <w:t xml:space="preserve"> был. </w:t>
      </w:r>
      <w:r w:rsidR="00BF235E">
        <w:rPr>
          <w:rFonts w:ascii="Times New Roman" w:hAnsi="Times New Roman"/>
          <w:iCs/>
          <w:sz w:val="22"/>
          <w:szCs w:val="22"/>
        </w:rPr>
        <w:t>Начальная</w:t>
      </w:r>
      <w:r w:rsidRPr="003B0EA8">
        <w:rPr>
          <w:rFonts w:ascii="Times New Roman" w:hAnsi="Times New Roman"/>
          <w:iCs/>
          <w:sz w:val="22"/>
          <w:szCs w:val="22"/>
        </w:rPr>
        <w:t xml:space="preserve"> страниц</w:t>
      </w:r>
      <w:r w:rsidR="002A7443">
        <w:rPr>
          <w:rFonts w:ascii="Times New Roman" w:hAnsi="Times New Roman"/>
          <w:iCs/>
          <w:sz w:val="22"/>
          <w:szCs w:val="22"/>
        </w:rPr>
        <w:t xml:space="preserve">а </w:t>
      </w:r>
      <w:r w:rsidR="00BF235E" w:rsidRPr="003A025E">
        <w:rPr>
          <w:rFonts w:ascii="Times New Roman" w:hAnsi="Times New Roman"/>
          <w:iCs/>
          <w:sz w:val="22"/>
          <w:szCs w:val="22"/>
        </w:rPr>
        <w:t>данного</w:t>
      </w:r>
      <w:r w:rsidRPr="003B0EA8">
        <w:rPr>
          <w:rFonts w:ascii="Times New Roman" w:hAnsi="Times New Roman"/>
          <w:iCs/>
          <w:sz w:val="22"/>
          <w:szCs w:val="22"/>
        </w:rPr>
        <w:t xml:space="preserve"> письма </w:t>
      </w:r>
      <w:r w:rsidR="002A7443">
        <w:rPr>
          <w:rFonts w:ascii="Times New Roman" w:hAnsi="Times New Roman"/>
          <w:iCs/>
          <w:sz w:val="22"/>
          <w:szCs w:val="22"/>
        </w:rPr>
        <w:t xml:space="preserve">касается </w:t>
      </w:r>
      <w:r w:rsidRPr="003B0EA8">
        <w:rPr>
          <w:rFonts w:ascii="Times New Roman" w:hAnsi="Times New Roman"/>
          <w:iCs/>
          <w:sz w:val="22"/>
          <w:szCs w:val="22"/>
        </w:rPr>
        <w:t>эти</w:t>
      </w:r>
      <w:r w:rsidR="002A7443">
        <w:rPr>
          <w:rFonts w:ascii="Times New Roman" w:hAnsi="Times New Roman"/>
          <w:iCs/>
          <w:sz w:val="22"/>
          <w:szCs w:val="22"/>
        </w:rPr>
        <w:t>х</w:t>
      </w:r>
      <w:r w:rsidRPr="003B0EA8">
        <w:rPr>
          <w:rFonts w:ascii="Times New Roman" w:hAnsi="Times New Roman"/>
          <w:iCs/>
          <w:sz w:val="22"/>
          <w:szCs w:val="22"/>
        </w:rPr>
        <w:t xml:space="preserve"> </w:t>
      </w:r>
      <w:r w:rsidR="002A7443">
        <w:rPr>
          <w:rFonts w:ascii="Times New Roman" w:hAnsi="Times New Roman"/>
          <w:iCs/>
          <w:sz w:val="22"/>
          <w:szCs w:val="22"/>
        </w:rPr>
        <w:t xml:space="preserve">его </w:t>
      </w:r>
      <w:r w:rsidRPr="003B0EA8">
        <w:rPr>
          <w:rFonts w:ascii="Times New Roman" w:hAnsi="Times New Roman"/>
          <w:iCs/>
          <w:sz w:val="22"/>
          <w:szCs w:val="22"/>
        </w:rPr>
        <w:t>усили</w:t>
      </w:r>
      <w:r w:rsidR="002A7443">
        <w:rPr>
          <w:rFonts w:ascii="Times New Roman" w:hAnsi="Times New Roman"/>
          <w:iCs/>
          <w:sz w:val="22"/>
          <w:szCs w:val="22"/>
        </w:rPr>
        <w:t>й</w:t>
      </w:r>
      <w:r w:rsidRPr="003B0EA8">
        <w:rPr>
          <w:rFonts w:ascii="Times New Roman" w:hAnsi="Times New Roman"/>
          <w:iCs/>
          <w:sz w:val="22"/>
          <w:szCs w:val="22"/>
        </w:rPr>
        <w:t>.</w:t>
      </w:r>
    </w:p>
    <w:p w:rsidR="003B0EA8" w:rsidRPr="003B0EA8" w:rsidRDefault="003B0EA8" w:rsidP="003B0EA8"/>
    <w:p w:rsidR="00842D52" w:rsidRPr="004B4CE3" w:rsidRDefault="00842D52" w:rsidP="00842D52">
      <w:pPr>
        <w:pStyle w:val="AAaoa"/>
        <w:spacing w:before="0"/>
        <w:ind w:left="0" w:right="0" w:firstLine="340"/>
        <w:jc w:val="both"/>
        <w:rPr>
          <w:rFonts w:asciiTheme="minorHAnsi" w:hAnsiTheme="minorHAnsi"/>
          <w:i w:val="0"/>
          <w:szCs w:val="24"/>
        </w:rPr>
      </w:pPr>
      <w:r w:rsidRPr="004B4CE3">
        <w:rPr>
          <w:rFonts w:asciiTheme="minorHAnsi" w:hAnsiTheme="minorHAnsi"/>
          <w:i w:val="0"/>
          <w:szCs w:val="24"/>
        </w:rPr>
        <w:t xml:space="preserve">Получено через мадам Блаватскую около 20 февраля </w:t>
      </w:r>
      <w:smartTag w:uri="urn:schemas-microsoft-com:office:smarttags" w:element="metricconverter">
        <w:smartTagPr>
          <w:attr w:name="ProductID" w:val="1881 г"/>
        </w:smartTagPr>
        <w:r w:rsidRPr="004B4CE3">
          <w:rPr>
            <w:rFonts w:asciiTheme="minorHAnsi" w:hAnsiTheme="minorHAnsi"/>
            <w:i w:val="0"/>
            <w:szCs w:val="24"/>
          </w:rPr>
          <w:t>1881 г</w:t>
        </w:r>
      </w:smartTag>
      <w:r w:rsidRPr="004B4CE3">
        <w:rPr>
          <w:rFonts w:asciiTheme="minorHAnsi" w:hAnsiTheme="minorHAnsi"/>
          <w:i w:val="0"/>
          <w:szCs w:val="24"/>
        </w:rPr>
        <w:t>.</w:t>
      </w:r>
    </w:p>
    <w:p w:rsidR="00842D52" w:rsidRPr="00C72D9D" w:rsidRDefault="00842D52" w:rsidP="00842D52">
      <w:pPr>
        <w:ind w:firstLine="340"/>
        <w:jc w:val="both"/>
        <w:rPr>
          <w:sz w:val="24"/>
          <w:szCs w:val="24"/>
        </w:rPr>
      </w:pPr>
    </w:p>
    <w:p w:rsidR="00C421F7" w:rsidRDefault="00842D52" w:rsidP="00C421F7">
      <w:pPr>
        <w:ind w:firstLine="340"/>
        <w:jc w:val="both"/>
        <w:rPr>
          <w:sz w:val="24"/>
          <w:szCs w:val="24"/>
        </w:rPr>
      </w:pPr>
      <w:r w:rsidRPr="00C72D9D">
        <w:rPr>
          <w:sz w:val="24"/>
          <w:szCs w:val="24"/>
        </w:rPr>
        <w:t>Мой дорогой друг, вы, несомненно, на правильном пути, пути действи</w:t>
      </w:r>
      <w:r w:rsidR="00BF235E">
        <w:rPr>
          <w:sz w:val="24"/>
          <w:szCs w:val="24"/>
        </w:rPr>
        <w:t>й</w:t>
      </w:r>
      <w:r w:rsidRPr="00C72D9D">
        <w:rPr>
          <w:sz w:val="24"/>
          <w:szCs w:val="24"/>
        </w:rPr>
        <w:t xml:space="preserve">, а не только слов; </w:t>
      </w:r>
      <w:r w:rsidR="00BF235E">
        <w:rPr>
          <w:sz w:val="24"/>
          <w:szCs w:val="24"/>
        </w:rPr>
        <w:t xml:space="preserve">живите долго </w:t>
      </w:r>
      <w:r w:rsidRPr="00C72D9D">
        <w:rPr>
          <w:sz w:val="24"/>
          <w:szCs w:val="24"/>
        </w:rPr>
        <w:t>и продолжайте!..</w:t>
      </w:r>
      <w:r w:rsidR="001165D7">
        <w:rPr>
          <w:sz w:val="24"/>
          <w:szCs w:val="24"/>
        </w:rPr>
        <w:t xml:space="preserve"> </w:t>
      </w:r>
      <w:r w:rsidR="00BF235E">
        <w:rPr>
          <w:sz w:val="24"/>
          <w:szCs w:val="24"/>
        </w:rPr>
        <w:t>Н</w:t>
      </w:r>
      <w:r w:rsidRPr="00C72D9D">
        <w:rPr>
          <w:sz w:val="24"/>
          <w:szCs w:val="24"/>
        </w:rPr>
        <w:t>адеюсь, что вы не будете рассматривать эти слова как поощрение быть «</w:t>
      </w:r>
      <w:r w:rsidR="00BF235E">
        <w:rPr>
          <w:sz w:val="24"/>
          <w:szCs w:val="24"/>
        </w:rPr>
        <w:t>хорошим-хорошим</w:t>
      </w:r>
      <w:r w:rsidRPr="00C72D9D">
        <w:rPr>
          <w:sz w:val="24"/>
          <w:szCs w:val="24"/>
        </w:rPr>
        <w:t>»</w:t>
      </w:r>
      <w:r w:rsidR="008F4299">
        <w:rPr>
          <w:sz w:val="24"/>
          <w:szCs w:val="24"/>
        </w:rPr>
        <w:t xml:space="preserve"> —</w:t>
      </w:r>
      <w:r w:rsidRPr="00C72D9D">
        <w:rPr>
          <w:sz w:val="24"/>
          <w:szCs w:val="24"/>
        </w:rPr>
        <w:t xml:space="preserve"> удачное выражение, застав</w:t>
      </w:r>
      <w:r w:rsidR="00BF235E">
        <w:rPr>
          <w:sz w:val="24"/>
          <w:szCs w:val="24"/>
        </w:rPr>
        <w:t>ивш</w:t>
      </w:r>
      <w:r w:rsidRPr="00C72D9D">
        <w:rPr>
          <w:sz w:val="24"/>
          <w:szCs w:val="24"/>
        </w:rPr>
        <w:t>ее меня смеяться</w:t>
      </w:r>
      <w:r>
        <w:rPr>
          <w:sz w:val="24"/>
          <w:szCs w:val="24"/>
        </w:rPr>
        <w:t>,</w:t>
      </w:r>
      <w:r w:rsidR="008F4299">
        <w:rPr>
          <w:sz w:val="24"/>
          <w:szCs w:val="24"/>
        </w:rPr>
        <w:t xml:space="preserve"> —</w:t>
      </w:r>
      <w:r w:rsidRPr="00C72D9D">
        <w:rPr>
          <w:sz w:val="24"/>
          <w:szCs w:val="24"/>
        </w:rPr>
        <w:t xml:space="preserve"> но действительно </w:t>
      </w:r>
      <w:r w:rsidR="00BF235E">
        <w:rPr>
          <w:sz w:val="24"/>
          <w:szCs w:val="24"/>
        </w:rPr>
        <w:t xml:space="preserve">вы </w:t>
      </w:r>
      <w:r w:rsidR="001165D7">
        <w:rPr>
          <w:sz w:val="24"/>
          <w:szCs w:val="24"/>
        </w:rPr>
        <w:t>в</w:t>
      </w:r>
      <w:r w:rsidR="00BF235E">
        <w:rPr>
          <w:sz w:val="24"/>
          <w:szCs w:val="24"/>
        </w:rPr>
        <w:t>мешались вроде</w:t>
      </w:r>
      <w:r w:rsidRPr="00C72D9D">
        <w:rPr>
          <w:sz w:val="24"/>
          <w:szCs w:val="24"/>
        </w:rPr>
        <w:t xml:space="preserve"> </w:t>
      </w:r>
      <w:r w:rsidR="00BF235E">
        <w:rPr>
          <w:sz w:val="24"/>
          <w:szCs w:val="24"/>
        </w:rPr>
        <w:t>э</w:t>
      </w:r>
      <w:r w:rsidR="00250561">
        <w:rPr>
          <w:sz w:val="24"/>
          <w:szCs w:val="24"/>
        </w:rPr>
        <w:t>т</w:t>
      </w:r>
      <w:r w:rsidR="00BF235E">
        <w:rPr>
          <w:sz w:val="24"/>
          <w:szCs w:val="24"/>
        </w:rPr>
        <w:t xml:space="preserve">акого </w:t>
      </w:r>
      <w:r w:rsidRPr="00C72D9D">
        <w:rPr>
          <w:sz w:val="24"/>
          <w:szCs w:val="24"/>
        </w:rPr>
        <w:t xml:space="preserve">Калки </w:t>
      </w:r>
      <w:r w:rsidR="002A7443">
        <w:rPr>
          <w:sz w:val="24"/>
          <w:szCs w:val="24"/>
        </w:rPr>
        <w:t>а</w:t>
      </w:r>
      <w:r w:rsidRPr="00C72D9D">
        <w:rPr>
          <w:sz w:val="24"/>
          <w:szCs w:val="24"/>
        </w:rPr>
        <w:t>ватар</w:t>
      </w:r>
      <w:r w:rsidR="00BF235E">
        <w:rPr>
          <w:sz w:val="24"/>
          <w:szCs w:val="24"/>
        </w:rPr>
        <w:t>ы</w:t>
      </w:r>
      <w:r w:rsidR="002A7443">
        <w:rPr>
          <w:rStyle w:val="a7"/>
          <w:sz w:val="24"/>
          <w:szCs w:val="24"/>
        </w:rPr>
        <w:footnoteReference w:id="41"/>
      </w:r>
      <w:r w:rsidRPr="00C72D9D">
        <w:rPr>
          <w:sz w:val="24"/>
          <w:szCs w:val="24"/>
        </w:rPr>
        <w:t xml:space="preserve">, разгоняющего тени </w:t>
      </w:r>
      <w:r w:rsidR="00BF235E">
        <w:rPr>
          <w:sz w:val="24"/>
          <w:szCs w:val="24"/>
        </w:rPr>
        <w:t>к</w:t>
      </w:r>
      <w:r w:rsidRPr="00C72D9D">
        <w:rPr>
          <w:sz w:val="24"/>
          <w:szCs w:val="24"/>
        </w:rPr>
        <w:t>али-</w:t>
      </w:r>
      <w:r w:rsidR="00BF235E">
        <w:rPr>
          <w:sz w:val="24"/>
          <w:szCs w:val="24"/>
        </w:rPr>
        <w:lastRenderedPageBreak/>
        <w:t>ю</w:t>
      </w:r>
      <w:r w:rsidRPr="00C72D9D">
        <w:rPr>
          <w:sz w:val="24"/>
          <w:szCs w:val="24"/>
        </w:rPr>
        <w:t xml:space="preserve">ги, </w:t>
      </w:r>
      <w:r w:rsidR="00BF235E">
        <w:rPr>
          <w:sz w:val="24"/>
          <w:szCs w:val="24"/>
        </w:rPr>
        <w:t>тёмной</w:t>
      </w:r>
      <w:r w:rsidRPr="00C72D9D">
        <w:rPr>
          <w:sz w:val="24"/>
          <w:szCs w:val="24"/>
        </w:rPr>
        <w:t xml:space="preserve"> ноч</w:t>
      </w:r>
      <w:r w:rsidR="00BF235E">
        <w:rPr>
          <w:sz w:val="24"/>
          <w:szCs w:val="24"/>
        </w:rPr>
        <w:t>и</w:t>
      </w:r>
      <w:r w:rsidRPr="00C72D9D">
        <w:rPr>
          <w:sz w:val="24"/>
          <w:szCs w:val="24"/>
        </w:rPr>
        <w:t xml:space="preserve"> гибнущего Т</w:t>
      </w:r>
      <w:r w:rsidR="00502EA8">
        <w:rPr>
          <w:sz w:val="24"/>
          <w:szCs w:val="24"/>
        </w:rPr>
        <w:t>еософичес</w:t>
      </w:r>
      <w:r w:rsidRPr="00C72D9D">
        <w:rPr>
          <w:sz w:val="24"/>
          <w:szCs w:val="24"/>
        </w:rPr>
        <w:t xml:space="preserve">кого Общества, и гоните </w:t>
      </w:r>
      <w:r>
        <w:rPr>
          <w:sz w:val="24"/>
          <w:szCs w:val="24"/>
        </w:rPr>
        <w:t>от</w:t>
      </w:r>
      <w:r w:rsidRPr="00C72D9D">
        <w:rPr>
          <w:sz w:val="24"/>
          <w:szCs w:val="24"/>
        </w:rPr>
        <w:t xml:space="preserve"> </w:t>
      </w:r>
      <w:r>
        <w:rPr>
          <w:sz w:val="24"/>
          <w:szCs w:val="24"/>
        </w:rPr>
        <w:t>себя фату моргану</w:t>
      </w:r>
      <w:r>
        <w:rPr>
          <w:rStyle w:val="a7"/>
          <w:sz w:val="24"/>
          <w:szCs w:val="24"/>
        </w:rPr>
        <w:footnoteReference w:id="42"/>
      </w:r>
      <w:r w:rsidR="00C421F7">
        <w:rPr>
          <w:sz w:val="24"/>
          <w:szCs w:val="24"/>
        </w:rPr>
        <w:t xml:space="preserve"> </w:t>
      </w:r>
      <w:r w:rsidRPr="00C72D9D">
        <w:rPr>
          <w:sz w:val="24"/>
          <w:szCs w:val="24"/>
        </w:rPr>
        <w:t xml:space="preserve">его Правил. Я должен заставить слово </w:t>
      </w:r>
      <w:r w:rsidR="00250561" w:rsidRPr="00250561">
        <w:rPr>
          <w:bCs/>
          <w:i/>
          <w:iCs/>
          <w:sz w:val="24"/>
          <w:szCs w:val="24"/>
        </w:rPr>
        <w:t xml:space="preserve">fecit </w:t>
      </w:r>
      <w:r w:rsidR="00250561" w:rsidRPr="00250561">
        <w:rPr>
          <w:bCs/>
          <w:iCs/>
          <w:sz w:val="24"/>
          <w:szCs w:val="24"/>
        </w:rPr>
        <w:t>[</w:t>
      </w:r>
      <w:r w:rsidR="00250561" w:rsidRPr="00250561">
        <w:rPr>
          <w:sz w:val="24"/>
          <w:szCs w:val="24"/>
        </w:rPr>
        <w:t>сделал</w:t>
      </w:r>
      <w:r w:rsidR="00250561" w:rsidRPr="00250561">
        <w:rPr>
          <w:bCs/>
          <w:iCs/>
          <w:sz w:val="24"/>
          <w:szCs w:val="24"/>
        </w:rPr>
        <w:t>]</w:t>
      </w:r>
      <w:r w:rsidR="00250561">
        <w:rPr>
          <w:b/>
          <w:bCs/>
          <w:i/>
          <w:iCs/>
          <w:sz w:val="24"/>
          <w:szCs w:val="24"/>
        </w:rPr>
        <w:t xml:space="preserve"> </w:t>
      </w:r>
      <w:r w:rsidRPr="00C72D9D">
        <w:rPr>
          <w:sz w:val="24"/>
          <w:szCs w:val="24"/>
        </w:rPr>
        <w:t>появ</w:t>
      </w:r>
      <w:r>
        <w:rPr>
          <w:sz w:val="24"/>
          <w:szCs w:val="24"/>
        </w:rPr>
        <w:t>и</w:t>
      </w:r>
      <w:r w:rsidRPr="00C72D9D">
        <w:rPr>
          <w:sz w:val="24"/>
          <w:szCs w:val="24"/>
        </w:rPr>
        <w:t>ться возле вашего имени незримы</w:t>
      </w:r>
      <w:r>
        <w:rPr>
          <w:sz w:val="24"/>
          <w:szCs w:val="24"/>
        </w:rPr>
        <w:t>ми</w:t>
      </w:r>
      <w:r w:rsidRPr="00C72D9D">
        <w:rPr>
          <w:sz w:val="24"/>
          <w:szCs w:val="24"/>
        </w:rPr>
        <w:t>, но неизгладимы</w:t>
      </w:r>
      <w:r>
        <w:rPr>
          <w:sz w:val="24"/>
          <w:szCs w:val="24"/>
        </w:rPr>
        <w:t>ми</w:t>
      </w:r>
      <w:r w:rsidRPr="00C72D9D">
        <w:rPr>
          <w:sz w:val="24"/>
          <w:szCs w:val="24"/>
        </w:rPr>
        <w:t xml:space="preserve"> буква</w:t>
      </w:r>
      <w:r>
        <w:rPr>
          <w:sz w:val="24"/>
          <w:szCs w:val="24"/>
        </w:rPr>
        <w:t>ми</w:t>
      </w:r>
      <w:r w:rsidRPr="00C72D9D">
        <w:rPr>
          <w:sz w:val="24"/>
          <w:szCs w:val="24"/>
        </w:rPr>
        <w:t xml:space="preserve"> в списке Г</w:t>
      </w:r>
      <w:r w:rsidR="00250561" w:rsidRPr="00AD3633">
        <w:rPr>
          <w:sz w:val="24"/>
          <w:szCs w:val="24"/>
        </w:rPr>
        <w:t>енераль</w:t>
      </w:r>
      <w:r w:rsidRPr="00C72D9D">
        <w:rPr>
          <w:sz w:val="24"/>
          <w:szCs w:val="24"/>
        </w:rPr>
        <w:t xml:space="preserve">ного Совета, так как </w:t>
      </w:r>
      <w:r>
        <w:rPr>
          <w:sz w:val="24"/>
          <w:szCs w:val="24"/>
        </w:rPr>
        <w:t>оно</w:t>
      </w:r>
      <w:r w:rsidRPr="00C72D9D">
        <w:rPr>
          <w:sz w:val="24"/>
          <w:szCs w:val="24"/>
        </w:rPr>
        <w:t xml:space="preserve"> может когда-нибудь оказаться потайной дверью</w:t>
      </w:r>
      <w:r>
        <w:rPr>
          <w:sz w:val="24"/>
          <w:szCs w:val="24"/>
        </w:rPr>
        <w:t xml:space="preserve"> к сердцу</w:t>
      </w:r>
      <w:r w:rsidRPr="00C72D9D">
        <w:rPr>
          <w:sz w:val="24"/>
          <w:szCs w:val="24"/>
        </w:rPr>
        <w:t xml:space="preserve"> самого сурового из </w:t>
      </w:r>
      <w:r w:rsidR="001165D7">
        <w:rPr>
          <w:sz w:val="24"/>
          <w:szCs w:val="24"/>
        </w:rPr>
        <w:t>х</w:t>
      </w:r>
      <w:r w:rsidR="00C421F7">
        <w:rPr>
          <w:sz w:val="24"/>
          <w:szCs w:val="24"/>
        </w:rPr>
        <w:t>у</w:t>
      </w:r>
      <w:r w:rsidRPr="00C72D9D">
        <w:rPr>
          <w:sz w:val="24"/>
          <w:szCs w:val="24"/>
        </w:rPr>
        <w:t>билганов</w:t>
      </w:r>
      <w:r>
        <w:rPr>
          <w:rStyle w:val="a7"/>
          <w:sz w:val="24"/>
          <w:szCs w:val="24"/>
        </w:rPr>
        <w:footnoteReference w:id="43"/>
      </w:r>
      <w:r w:rsidRPr="00C72D9D">
        <w:rPr>
          <w:sz w:val="24"/>
          <w:szCs w:val="24"/>
        </w:rPr>
        <w:t>...</w:t>
      </w:r>
    </w:p>
    <w:p w:rsidR="00842D52" w:rsidRPr="00C72D9D" w:rsidRDefault="00C421F7" w:rsidP="00842D52">
      <w:pPr>
        <w:ind w:firstLine="340"/>
        <w:jc w:val="both"/>
        <w:rPr>
          <w:sz w:val="24"/>
          <w:szCs w:val="24"/>
        </w:rPr>
      </w:pPr>
      <w:r w:rsidRPr="00C421F7">
        <w:rPr>
          <w:color w:val="000000"/>
          <w:sz w:val="24"/>
          <w:szCs w:val="24"/>
          <w:shd w:val="clear" w:color="auto" w:fill="FFFFFF"/>
        </w:rPr>
        <w:t>Хотя я весьма занят — увы</w:t>
      </w:r>
      <w:r w:rsidR="00AD3633">
        <w:rPr>
          <w:color w:val="000000"/>
          <w:sz w:val="24"/>
          <w:szCs w:val="24"/>
          <w:shd w:val="clear" w:color="auto" w:fill="FFFFFF"/>
        </w:rPr>
        <w:t xml:space="preserve">, </w:t>
      </w:r>
      <w:r w:rsidRPr="00C421F7">
        <w:rPr>
          <w:color w:val="000000"/>
          <w:sz w:val="24"/>
          <w:szCs w:val="24"/>
          <w:shd w:val="clear" w:color="auto" w:fill="FFFFFF"/>
        </w:rPr>
        <w:t>как всегда</w:t>
      </w:r>
      <w:r w:rsidR="00AD3633">
        <w:rPr>
          <w:color w:val="000000"/>
          <w:sz w:val="24"/>
          <w:szCs w:val="24"/>
          <w:shd w:val="clear" w:color="auto" w:fill="FFFFFF"/>
        </w:rPr>
        <w:t>!</w:t>
      </w:r>
      <w:r w:rsidRPr="00C421F7">
        <w:rPr>
          <w:color w:val="000000"/>
          <w:sz w:val="24"/>
          <w:szCs w:val="24"/>
          <w:shd w:val="clear" w:color="auto" w:fill="FFFFFF"/>
        </w:rPr>
        <w:t xml:space="preserve"> — я должен ухитриться послать вам довольно длинное прощальное послание, прежде чем вы </w:t>
      </w:r>
      <w:r w:rsidR="00AD3633">
        <w:rPr>
          <w:color w:val="000000"/>
          <w:sz w:val="24"/>
          <w:szCs w:val="24"/>
          <w:shd w:val="clear" w:color="auto" w:fill="FFFFFF"/>
        </w:rPr>
        <w:t>отправите</w:t>
      </w:r>
      <w:r w:rsidRPr="00C421F7">
        <w:rPr>
          <w:color w:val="000000"/>
          <w:sz w:val="24"/>
          <w:szCs w:val="24"/>
          <w:shd w:val="clear" w:color="auto" w:fill="FFFFFF"/>
        </w:rPr>
        <w:t>сь в путешествие, которое может принести весьма важные результаты — и не только для нашего дела...</w:t>
      </w:r>
      <w:r w:rsidR="00AD3633">
        <w:rPr>
          <w:color w:val="000000"/>
          <w:sz w:val="24"/>
          <w:szCs w:val="24"/>
          <w:shd w:val="clear" w:color="auto" w:fill="FFFFFF"/>
        </w:rPr>
        <w:t xml:space="preserve"> </w:t>
      </w:r>
      <w:r w:rsidRPr="00C421F7">
        <w:rPr>
          <w:color w:val="000000"/>
          <w:sz w:val="24"/>
          <w:szCs w:val="24"/>
          <w:shd w:val="clear" w:color="auto" w:fill="FFFFFF"/>
        </w:rPr>
        <w:t xml:space="preserve">Вы понимаете, не правда ли, что это не моя вина, если я не могу встретиться с вами, как мне хотелось бы. Также это вина и не ваша, но, скорее, вашего длящегося всю жизнь окружения </w:t>
      </w:r>
      <w:r w:rsidRPr="00AD3633">
        <w:rPr>
          <w:i/>
          <w:color w:val="000000"/>
          <w:sz w:val="24"/>
          <w:szCs w:val="24"/>
          <w:shd w:val="clear" w:color="auto" w:fill="FFFFFF"/>
        </w:rPr>
        <w:t xml:space="preserve">и особо щекотливого свойства задания, которое мне доверено с тех пор, как я </w:t>
      </w:r>
      <w:r w:rsidR="00AD3633" w:rsidRPr="00AD3633">
        <w:rPr>
          <w:i/>
          <w:color w:val="000000"/>
          <w:sz w:val="24"/>
          <w:szCs w:val="24"/>
          <w:shd w:val="clear" w:color="auto" w:fill="FFFFFF"/>
        </w:rPr>
        <w:t xml:space="preserve">вас </w:t>
      </w:r>
      <w:r w:rsidRPr="00AD3633">
        <w:rPr>
          <w:i/>
          <w:color w:val="000000"/>
          <w:sz w:val="24"/>
          <w:szCs w:val="24"/>
          <w:shd w:val="clear" w:color="auto" w:fill="FFFFFF"/>
        </w:rPr>
        <w:t>знаю</w:t>
      </w:r>
      <w:r w:rsidRPr="00C421F7">
        <w:rPr>
          <w:color w:val="000000"/>
          <w:sz w:val="24"/>
          <w:szCs w:val="24"/>
          <w:shd w:val="clear" w:color="auto" w:fill="FFFFFF"/>
        </w:rPr>
        <w:t xml:space="preserve">. Поэтому не обвиняйте меня в том, что я не показываюсь вам в более осязаемом виде, как </w:t>
      </w:r>
      <w:r w:rsidR="00AD3633">
        <w:rPr>
          <w:color w:val="000000"/>
          <w:sz w:val="24"/>
          <w:szCs w:val="24"/>
          <w:shd w:val="clear" w:color="auto" w:fill="FFFFFF"/>
        </w:rPr>
        <w:t xml:space="preserve">хотелось </w:t>
      </w:r>
      <w:r w:rsidRPr="00C421F7">
        <w:rPr>
          <w:color w:val="000000"/>
          <w:sz w:val="24"/>
          <w:szCs w:val="24"/>
          <w:shd w:val="clear" w:color="auto" w:fill="FFFFFF"/>
        </w:rPr>
        <w:t>бы в</w:t>
      </w:r>
      <w:r w:rsidR="00AD3633">
        <w:rPr>
          <w:color w:val="000000"/>
          <w:sz w:val="24"/>
          <w:szCs w:val="24"/>
          <w:shd w:val="clear" w:color="auto" w:fill="FFFFFF"/>
        </w:rPr>
        <w:t>ам</w:t>
      </w:r>
      <w:r w:rsidRPr="00C421F7">
        <w:rPr>
          <w:color w:val="000000"/>
          <w:sz w:val="24"/>
          <w:szCs w:val="24"/>
          <w:shd w:val="clear" w:color="auto" w:fill="FFFFFF"/>
        </w:rPr>
        <w:t xml:space="preserve">, да </w:t>
      </w:r>
      <w:r w:rsidR="00AD3633">
        <w:rPr>
          <w:color w:val="000000"/>
          <w:sz w:val="24"/>
          <w:szCs w:val="24"/>
          <w:shd w:val="clear" w:color="auto" w:fill="FFFFFF"/>
        </w:rPr>
        <w:t>мне самому тоже</w:t>
      </w:r>
      <w:r w:rsidRPr="00C421F7">
        <w:rPr>
          <w:color w:val="000000"/>
          <w:sz w:val="24"/>
          <w:szCs w:val="24"/>
          <w:shd w:val="clear" w:color="auto" w:fill="FFFFFF"/>
        </w:rPr>
        <w:t xml:space="preserve">. Если мне не </w:t>
      </w:r>
      <w:r w:rsidR="009E537C">
        <w:rPr>
          <w:color w:val="000000"/>
          <w:sz w:val="24"/>
          <w:szCs w:val="24"/>
          <w:shd w:val="clear" w:color="auto" w:fill="FFFFFF"/>
        </w:rPr>
        <w:t xml:space="preserve">позволено сделать это </w:t>
      </w:r>
      <w:r w:rsidRPr="00C421F7">
        <w:rPr>
          <w:color w:val="000000"/>
          <w:sz w:val="24"/>
          <w:szCs w:val="24"/>
          <w:shd w:val="clear" w:color="auto" w:fill="FFFFFF"/>
        </w:rPr>
        <w:t xml:space="preserve">для Олкотта, </w:t>
      </w:r>
      <w:r w:rsidR="001165D7">
        <w:rPr>
          <w:color w:val="000000"/>
          <w:sz w:val="24"/>
          <w:szCs w:val="24"/>
          <w:shd w:val="clear" w:color="auto" w:fill="FFFFFF"/>
        </w:rPr>
        <w:t xml:space="preserve">который </w:t>
      </w:r>
      <w:r w:rsidR="009E537C">
        <w:rPr>
          <w:color w:val="000000"/>
          <w:sz w:val="24"/>
          <w:szCs w:val="24"/>
          <w:shd w:val="clear" w:color="auto" w:fill="FFFFFF"/>
        </w:rPr>
        <w:t xml:space="preserve">все эти </w:t>
      </w:r>
      <w:r w:rsidRPr="00C421F7">
        <w:rPr>
          <w:color w:val="000000"/>
          <w:sz w:val="24"/>
          <w:szCs w:val="24"/>
          <w:shd w:val="clear" w:color="auto" w:fill="FFFFFF"/>
        </w:rPr>
        <w:t>пять лет труди</w:t>
      </w:r>
      <w:r w:rsidR="001165D7">
        <w:rPr>
          <w:color w:val="000000"/>
          <w:sz w:val="24"/>
          <w:szCs w:val="24"/>
          <w:shd w:val="clear" w:color="auto" w:fill="FFFFFF"/>
        </w:rPr>
        <w:t>л</w:t>
      </w:r>
      <w:r w:rsidRPr="00C421F7">
        <w:rPr>
          <w:color w:val="000000"/>
          <w:sz w:val="24"/>
          <w:szCs w:val="24"/>
          <w:shd w:val="clear" w:color="auto" w:fill="FFFFFF"/>
        </w:rPr>
        <w:t>ся для нас, как я могу сделать это для тех, кто ещ</w:t>
      </w:r>
      <w:r w:rsidR="009E537C">
        <w:rPr>
          <w:color w:val="000000"/>
          <w:sz w:val="24"/>
          <w:szCs w:val="24"/>
          <w:shd w:val="clear" w:color="auto" w:fill="FFFFFF"/>
        </w:rPr>
        <w:t>ё</w:t>
      </w:r>
      <w:r w:rsidRPr="00C421F7">
        <w:rPr>
          <w:color w:val="000000"/>
          <w:sz w:val="24"/>
          <w:szCs w:val="24"/>
          <w:shd w:val="clear" w:color="auto" w:fill="FFFFFF"/>
        </w:rPr>
        <w:t xml:space="preserve"> не прош</w:t>
      </w:r>
      <w:r w:rsidR="009E537C">
        <w:rPr>
          <w:color w:val="000000"/>
          <w:sz w:val="24"/>
          <w:szCs w:val="24"/>
          <w:shd w:val="clear" w:color="auto" w:fill="FFFFFF"/>
        </w:rPr>
        <w:t>ё</w:t>
      </w:r>
      <w:r w:rsidRPr="00C421F7">
        <w:rPr>
          <w:color w:val="000000"/>
          <w:sz w:val="24"/>
          <w:szCs w:val="24"/>
          <w:shd w:val="clear" w:color="auto" w:fill="FFFFFF"/>
        </w:rPr>
        <w:t>л так</w:t>
      </w:r>
      <w:r w:rsidR="009E537C">
        <w:rPr>
          <w:color w:val="000000"/>
          <w:sz w:val="24"/>
          <w:szCs w:val="24"/>
          <w:shd w:val="clear" w:color="auto" w:fill="FFFFFF"/>
        </w:rPr>
        <w:t>ую подготовку</w:t>
      </w:r>
      <w:r w:rsidRPr="00C421F7">
        <w:rPr>
          <w:color w:val="000000"/>
          <w:sz w:val="24"/>
          <w:szCs w:val="24"/>
          <w:shd w:val="clear" w:color="auto" w:fill="FFFFFF"/>
        </w:rPr>
        <w:t xml:space="preserve">? Это </w:t>
      </w:r>
      <w:r w:rsidR="009E537C">
        <w:rPr>
          <w:color w:val="000000"/>
          <w:sz w:val="24"/>
          <w:szCs w:val="24"/>
          <w:shd w:val="clear" w:color="auto" w:fill="FFFFFF"/>
        </w:rPr>
        <w:t xml:space="preserve">столь же </w:t>
      </w:r>
      <w:r w:rsidRPr="00C421F7">
        <w:rPr>
          <w:color w:val="000000"/>
          <w:sz w:val="24"/>
          <w:szCs w:val="24"/>
          <w:shd w:val="clear" w:color="auto" w:fill="FFFFFF"/>
        </w:rPr>
        <w:t>относится и к лорду Кр</w:t>
      </w:r>
      <w:r w:rsidR="009E537C">
        <w:rPr>
          <w:color w:val="000000"/>
          <w:sz w:val="24"/>
          <w:szCs w:val="24"/>
          <w:shd w:val="clear" w:color="auto" w:fill="FFFFFF"/>
        </w:rPr>
        <w:t>о</w:t>
      </w:r>
      <w:r w:rsidRPr="00C421F7">
        <w:rPr>
          <w:color w:val="000000"/>
          <w:sz w:val="24"/>
          <w:szCs w:val="24"/>
          <w:shd w:val="clear" w:color="auto" w:fill="FFFFFF"/>
        </w:rPr>
        <w:t>уфорд</w:t>
      </w:r>
      <w:r w:rsidR="00F4603B">
        <w:rPr>
          <w:color w:val="000000"/>
          <w:sz w:val="24"/>
          <w:szCs w:val="24"/>
          <w:shd w:val="clear" w:color="auto" w:fill="FFFFFF"/>
        </w:rPr>
        <w:t>скому</w:t>
      </w:r>
      <w:r w:rsidR="001165D7">
        <w:rPr>
          <w:color w:val="000000"/>
          <w:sz w:val="24"/>
          <w:szCs w:val="24"/>
          <w:shd w:val="clear" w:color="auto" w:fill="FFFFFF"/>
        </w:rPr>
        <w:t xml:space="preserve"> и Балкар</w:t>
      </w:r>
      <w:r w:rsidRPr="00C421F7">
        <w:rPr>
          <w:color w:val="000000"/>
          <w:sz w:val="24"/>
          <w:szCs w:val="24"/>
          <w:shd w:val="clear" w:color="auto" w:fill="FFFFFF"/>
        </w:rPr>
        <w:t>ес</w:t>
      </w:r>
      <w:r w:rsidR="00F4603B">
        <w:rPr>
          <w:color w:val="000000"/>
          <w:sz w:val="24"/>
          <w:szCs w:val="24"/>
          <w:shd w:val="clear" w:color="auto" w:fill="FFFFFF"/>
        </w:rPr>
        <w:t>ском</w:t>
      </w:r>
      <w:r w:rsidRPr="00C421F7">
        <w:rPr>
          <w:color w:val="000000"/>
          <w:sz w:val="24"/>
          <w:szCs w:val="24"/>
          <w:shd w:val="clear" w:color="auto" w:fill="FFFFFF"/>
        </w:rPr>
        <w:t xml:space="preserve">у, </w:t>
      </w:r>
      <w:r w:rsidR="00842D52" w:rsidRPr="00C421F7">
        <w:rPr>
          <w:sz w:val="24"/>
          <w:szCs w:val="24"/>
        </w:rPr>
        <w:t>прекрасному джентльмену, плен</w:t>
      </w:r>
      <w:r w:rsidR="009E537C">
        <w:rPr>
          <w:sz w:val="24"/>
          <w:szCs w:val="24"/>
        </w:rPr>
        <w:t>ё</w:t>
      </w:r>
      <w:r w:rsidR="00842D52" w:rsidRPr="00C421F7">
        <w:rPr>
          <w:sz w:val="24"/>
          <w:szCs w:val="24"/>
        </w:rPr>
        <w:t xml:space="preserve">нному миром. </w:t>
      </w:r>
      <w:r w:rsidR="00842D52" w:rsidRPr="00C72D9D">
        <w:rPr>
          <w:sz w:val="24"/>
          <w:szCs w:val="24"/>
        </w:rPr>
        <w:t xml:space="preserve">У него искренняя и благородная натура, </w:t>
      </w:r>
      <w:r w:rsidR="00F4603B">
        <w:rPr>
          <w:sz w:val="24"/>
          <w:szCs w:val="24"/>
        </w:rPr>
        <w:t xml:space="preserve">хотя, </w:t>
      </w:r>
      <w:r w:rsidR="00842D52" w:rsidRPr="00C72D9D">
        <w:rPr>
          <w:sz w:val="24"/>
          <w:szCs w:val="24"/>
        </w:rPr>
        <w:t xml:space="preserve">возможно, </w:t>
      </w:r>
      <w:r w:rsidR="00F4603B">
        <w:rPr>
          <w:sz w:val="24"/>
          <w:szCs w:val="24"/>
        </w:rPr>
        <w:t>немного</w:t>
      </w:r>
      <w:r w:rsidR="00842D52" w:rsidRPr="00C72D9D">
        <w:rPr>
          <w:sz w:val="24"/>
          <w:szCs w:val="24"/>
        </w:rPr>
        <w:t xml:space="preserve"> </w:t>
      </w:r>
      <w:r w:rsidR="00F4603B">
        <w:rPr>
          <w:sz w:val="24"/>
          <w:szCs w:val="24"/>
        </w:rPr>
        <w:t>подавле</w:t>
      </w:r>
      <w:r w:rsidR="00842D52" w:rsidRPr="00C72D9D">
        <w:rPr>
          <w:sz w:val="24"/>
          <w:szCs w:val="24"/>
        </w:rPr>
        <w:t xml:space="preserve">нная. Он спрашивает, какую надежду он может питать? Я говорю: любую, ибо </w:t>
      </w:r>
      <w:r w:rsidR="00F4603B">
        <w:rPr>
          <w:sz w:val="24"/>
          <w:szCs w:val="24"/>
        </w:rPr>
        <w:t>в нём</w:t>
      </w:r>
      <w:r w:rsidR="00842D52" w:rsidRPr="00C72D9D">
        <w:rPr>
          <w:sz w:val="24"/>
          <w:szCs w:val="24"/>
        </w:rPr>
        <w:t xml:space="preserve"> </w:t>
      </w:r>
      <w:r w:rsidR="00F4603B">
        <w:rPr>
          <w:sz w:val="24"/>
          <w:szCs w:val="24"/>
        </w:rPr>
        <w:t xml:space="preserve">есть то, что есть у </w:t>
      </w:r>
      <w:r w:rsidR="00842D52" w:rsidRPr="00C72D9D">
        <w:rPr>
          <w:sz w:val="24"/>
          <w:szCs w:val="24"/>
        </w:rPr>
        <w:t>очень немноги</w:t>
      </w:r>
      <w:r w:rsidR="00F4603B">
        <w:rPr>
          <w:sz w:val="24"/>
          <w:szCs w:val="24"/>
        </w:rPr>
        <w:t>х</w:t>
      </w:r>
      <w:r w:rsidR="00842D52">
        <w:rPr>
          <w:sz w:val="24"/>
          <w:szCs w:val="24"/>
        </w:rPr>
        <w:t>,</w:t>
      </w:r>
      <w:r w:rsidR="008F4299">
        <w:rPr>
          <w:sz w:val="24"/>
          <w:szCs w:val="24"/>
        </w:rPr>
        <w:t xml:space="preserve"> —</w:t>
      </w:r>
      <w:r w:rsidR="00842D52" w:rsidRPr="00C72D9D">
        <w:rPr>
          <w:sz w:val="24"/>
          <w:szCs w:val="24"/>
        </w:rPr>
        <w:t xml:space="preserve"> неи</w:t>
      </w:r>
      <w:r w:rsidR="00F4603B">
        <w:rPr>
          <w:sz w:val="24"/>
          <w:szCs w:val="24"/>
        </w:rPr>
        <w:t>стощимый</w:t>
      </w:r>
      <w:r w:rsidR="00842D52" w:rsidRPr="00C72D9D">
        <w:rPr>
          <w:sz w:val="24"/>
          <w:szCs w:val="24"/>
        </w:rPr>
        <w:t xml:space="preserve"> источник магнетического флюида, который, будь у него только время, он мог бы вызывать целыми потоками, и ему не нужен никакой другой учитель, к</w:t>
      </w:r>
      <w:r w:rsidR="00F4603B">
        <w:rPr>
          <w:sz w:val="24"/>
          <w:szCs w:val="24"/>
        </w:rPr>
        <w:t>роме самого себя</w:t>
      </w:r>
      <w:r w:rsidR="00842D52" w:rsidRPr="00C72D9D">
        <w:rPr>
          <w:sz w:val="24"/>
          <w:szCs w:val="24"/>
        </w:rPr>
        <w:t xml:space="preserve">. </w:t>
      </w:r>
      <w:r w:rsidR="00F4603B">
        <w:rPr>
          <w:sz w:val="24"/>
          <w:szCs w:val="24"/>
        </w:rPr>
        <w:t xml:space="preserve">Всю работу </w:t>
      </w:r>
      <w:r w:rsidR="00F4603B" w:rsidRPr="00C72D9D">
        <w:rPr>
          <w:sz w:val="24"/>
          <w:szCs w:val="24"/>
        </w:rPr>
        <w:t>совершали бы</w:t>
      </w:r>
      <w:r w:rsidR="00F4603B">
        <w:rPr>
          <w:sz w:val="24"/>
          <w:szCs w:val="24"/>
        </w:rPr>
        <w:t xml:space="preserve"> е</w:t>
      </w:r>
      <w:r w:rsidR="00842D52" w:rsidRPr="00C72D9D">
        <w:rPr>
          <w:sz w:val="24"/>
          <w:szCs w:val="24"/>
        </w:rPr>
        <w:t xml:space="preserve">го собственные силы, </w:t>
      </w:r>
      <w:r w:rsidR="00F4603B">
        <w:rPr>
          <w:sz w:val="24"/>
          <w:szCs w:val="24"/>
        </w:rPr>
        <w:t>а</w:t>
      </w:r>
      <w:r w:rsidR="00842D52" w:rsidRPr="00C72D9D">
        <w:rPr>
          <w:sz w:val="24"/>
          <w:szCs w:val="24"/>
        </w:rPr>
        <w:t xml:space="preserve"> его </w:t>
      </w:r>
      <w:r w:rsidR="00F4603B">
        <w:rPr>
          <w:sz w:val="24"/>
          <w:szCs w:val="24"/>
        </w:rPr>
        <w:t>огромны</w:t>
      </w:r>
      <w:r w:rsidR="00842D52" w:rsidRPr="00C72D9D">
        <w:rPr>
          <w:sz w:val="24"/>
          <w:szCs w:val="24"/>
        </w:rPr>
        <w:t xml:space="preserve">й опыт был бы ему верным руководителем. Но он должен быть настороже и избегать </w:t>
      </w:r>
      <w:r w:rsidR="00F4603B">
        <w:rPr>
          <w:sz w:val="24"/>
          <w:szCs w:val="24"/>
        </w:rPr>
        <w:t xml:space="preserve">любых чуждых </w:t>
      </w:r>
      <w:r w:rsidR="00842D52" w:rsidRPr="00C72D9D">
        <w:rPr>
          <w:sz w:val="24"/>
          <w:szCs w:val="24"/>
        </w:rPr>
        <w:t xml:space="preserve">влияний, особенно тех, которые антагонистичны </w:t>
      </w:r>
      <w:r w:rsidR="00B25849">
        <w:rPr>
          <w:sz w:val="24"/>
          <w:szCs w:val="24"/>
        </w:rPr>
        <w:t>благородному изучению Ч</w:t>
      </w:r>
      <w:r w:rsidR="00842D52" w:rsidRPr="00C72D9D">
        <w:rPr>
          <w:sz w:val="24"/>
          <w:szCs w:val="24"/>
        </w:rPr>
        <w:t>ЕЛОВЕК</w:t>
      </w:r>
      <w:r w:rsidR="00B25849">
        <w:rPr>
          <w:sz w:val="24"/>
          <w:szCs w:val="24"/>
        </w:rPr>
        <w:t>А</w:t>
      </w:r>
      <w:r w:rsidR="00842D52" w:rsidRPr="00C72D9D">
        <w:rPr>
          <w:sz w:val="24"/>
          <w:szCs w:val="24"/>
        </w:rPr>
        <w:t xml:space="preserve"> как </w:t>
      </w:r>
      <w:r w:rsidR="001165D7">
        <w:rPr>
          <w:sz w:val="24"/>
          <w:szCs w:val="24"/>
        </w:rPr>
        <w:t>неделим</w:t>
      </w:r>
      <w:r w:rsidR="00842D52" w:rsidRPr="00C72D9D">
        <w:rPr>
          <w:sz w:val="24"/>
          <w:szCs w:val="24"/>
        </w:rPr>
        <w:t>о</w:t>
      </w:r>
      <w:r w:rsidR="00B25849">
        <w:rPr>
          <w:sz w:val="24"/>
          <w:szCs w:val="24"/>
        </w:rPr>
        <w:t>го</w:t>
      </w:r>
      <w:r w:rsidR="00842D52" w:rsidRPr="00C72D9D">
        <w:rPr>
          <w:sz w:val="24"/>
          <w:szCs w:val="24"/>
        </w:rPr>
        <w:t xml:space="preserve"> Бра</w:t>
      </w:r>
      <w:r w:rsidR="00B25849">
        <w:rPr>
          <w:sz w:val="24"/>
          <w:szCs w:val="24"/>
        </w:rPr>
        <w:t>х</w:t>
      </w:r>
      <w:r w:rsidR="00842D52" w:rsidRPr="00C72D9D">
        <w:rPr>
          <w:sz w:val="24"/>
          <w:szCs w:val="24"/>
        </w:rPr>
        <w:t>м</w:t>
      </w:r>
      <w:r w:rsidR="00B25849">
        <w:rPr>
          <w:sz w:val="24"/>
          <w:szCs w:val="24"/>
        </w:rPr>
        <w:t>ы</w:t>
      </w:r>
      <w:r w:rsidR="00842D52" w:rsidRPr="00C72D9D">
        <w:rPr>
          <w:sz w:val="24"/>
          <w:szCs w:val="24"/>
        </w:rPr>
        <w:t>,</w:t>
      </w:r>
      <w:r w:rsidR="001165D7">
        <w:rPr>
          <w:sz w:val="24"/>
          <w:szCs w:val="24"/>
        </w:rPr>
        <w:t xml:space="preserve"> </w:t>
      </w:r>
      <w:r w:rsidR="00842D52" w:rsidRPr="00C72D9D">
        <w:rPr>
          <w:sz w:val="24"/>
          <w:szCs w:val="24"/>
        </w:rPr>
        <w:t>микрокосм</w:t>
      </w:r>
      <w:r w:rsidR="00B25849">
        <w:rPr>
          <w:sz w:val="24"/>
          <w:szCs w:val="24"/>
        </w:rPr>
        <w:t>а</w:t>
      </w:r>
      <w:r w:rsidR="00842D52" w:rsidRPr="00C72D9D">
        <w:rPr>
          <w:sz w:val="24"/>
          <w:szCs w:val="24"/>
        </w:rPr>
        <w:t>, свободно</w:t>
      </w:r>
      <w:r w:rsidR="00B25849">
        <w:rPr>
          <w:sz w:val="24"/>
          <w:szCs w:val="24"/>
        </w:rPr>
        <w:t>го</w:t>
      </w:r>
      <w:r w:rsidR="00842D52" w:rsidRPr="00C72D9D">
        <w:rPr>
          <w:sz w:val="24"/>
          <w:szCs w:val="24"/>
        </w:rPr>
        <w:t xml:space="preserve"> и совершенно независимо</w:t>
      </w:r>
      <w:r w:rsidR="00B25849">
        <w:rPr>
          <w:sz w:val="24"/>
          <w:szCs w:val="24"/>
        </w:rPr>
        <w:t>го</w:t>
      </w:r>
      <w:r w:rsidR="00842D52" w:rsidRPr="00C72D9D">
        <w:rPr>
          <w:sz w:val="24"/>
          <w:szCs w:val="24"/>
        </w:rPr>
        <w:t xml:space="preserve"> как от помощи, так и от контроля незримых </w:t>
      </w:r>
      <w:r w:rsidR="00842D52">
        <w:rPr>
          <w:sz w:val="24"/>
          <w:szCs w:val="24"/>
        </w:rPr>
        <w:t>агентов</w:t>
      </w:r>
      <w:r w:rsidR="00842D52" w:rsidRPr="00C72D9D">
        <w:rPr>
          <w:sz w:val="24"/>
          <w:szCs w:val="24"/>
        </w:rPr>
        <w:t>, которы</w:t>
      </w:r>
      <w:r w:rsidR="00842D52">
        <w:rPr>
          <w:sz w:val="24"/>
          <w:szCs w:val="24"/>
        </w:rPr>
        <w:t>е в</w:t>
      </w:r>
      <w:r w:rsidR="00842D52" w:rsidRPr="00C72D9D">
        <w:rPr>
          <w:sz w:val="24"/>
          <w:szCs w:val="24"/>
        </w:rPr>
        <w:t xml:space="preserve"> «нов</w:t>
      </w:r>
      <w:r w:rsidR="00842D52">
        <w:rPr>
          <w:sz w:val="24"/>
          <w:szCs w:val="24"/>
        </w:rPr>
        <w:t>ом домостроительстве</w:t>
      </w:r>
      <w:r w:rsidR="00842D52" w:rsidRPr="00C72D9D">
        <w:rPr>
          <w:sz w:val="24"/>
          <w:szCs w:val="24"/>
        </w:rPr>
        <w:t xml:space="preserve">» (напыщенное слово!) называют «Духами». Его </w:t>
      </w:r>
      <w:r w:rsidR="00B25849">
        <w:rPr>
          <w:sz w:val="24"/>
          <w:szCs w:val="24"/>
        </w:rPr>
        <w:t>светлос</w:t>
      </w:r>
      <w:r w:rsidR="00EC32A8">
        <w:rPr>
          <w:sz w:val="24"/>
          <w:szCs w:val="24"/>
        </w:rPr>
        <w:t>т</w:t>
      </w:r>
      <w:r w:rsidR="00B25849">
        <w:rPr>
          <w:sz w:val="24"/>
          <w:szCs w:val="24"/>
        </w:rPr>
        <w:t>ь</w:t>
      </w:r>
      <w:r w:rsidR="00842D52" w:rsidRPr="00C72D9D">
        <w:rPr>
          <w:sz w:val="24"/>
          <w:szCs w:val="24"/>
        </w:rPr>
        <w:t xml:space="preserve"> пойм</w:t>
      </w:r>
      <w:r w:rsidR="00B25849">
        <w:rPr>
          <w:sz w:val="24"/>
          <w:szCs w:val="24"/>
        </w:rPr>
        <w:t>ё</w:t>
      </w:r>
      <w:r w:rsidR="00842D52" w:rsidRPr="00C72D9D">
        <w:rPr>
          <w:sz w:val="24"/>
          <w:szCs w:val="24"/>
        </w:rPr>
        <w:t xml:space="preserve">т </w:t>
      </w:r>
      <w:r w:rsidR="00B25849">
        <w:rPr>
          <w:sz w:val="24"/>
          <w:szCs w:val="24"/>
        </w:rPr>
        <w:t xml:space="preserve">и </w:t>
      </w:r>
      <w:r w:rsidR="00842D52" w:rsidRPr="00C72D9D">
        <w:rPr>
          <w:sz w:val="24"/>
          <w:szCs w:val="24"/>
        </w:rPr>
        <w:t xml:space="preserve">без дальнейших объяснений, что я </w:t>
      </w:r>
      <w:r w:rsidR="00B25849">
        <w:rPr>
          <w:sz w:val="24"/>
          <w:szCs w:val="24"/>
        </w:rPr>
        <w:t>имею в виду</w:t>
      </w:r>
      <w:r w:rsidR="00842D52" w:rsidRPr="00C72D9D">
        <w:rPr>
          <w:sz w:val="24"/>
          <w:szCs w:val="24"/>
        </w:rPr>
        <w:t xml:space="preserve">; он может прочесть эти строки, если захочет и </w:t>
      </w:r>
      <w:r w:rsidR="00EC32A8">
        <w:rPr>
          <w:sz w:val="24"/>
          <w:szCs w:val="24"/>
        </w:rPr>
        <w:t>если заинтересуется мнением о нё</w:t>
      </w:r>
      <w:r w:rsidR="00842D52" w:rsidRPr="00C72D9D">
        <w:rPr>
          <w:sz w:val="24"/>
          <w:szCs w:val="24"/>
        </w:rPr>
        <w:t xml:space="preserve">м неизвестного индуса. </w:t>
      </w:r>
      <w:r w:rsidR="00EC32A8">
        <w:rPr>
          <w:sz w:val="24"/>
          <w:szCs w:val="24"/>
        </w:rPr>
        <w:t xml:space="preserve">Будь он </w:t>
      </w:r>
      <w:r w:rsidR="003A025E">
        <w:rPr>
          <w:sz w:val="24"/>
          <w:szCs w:val="24"/>
        </w:rPr>
        <w:t>человком небогаты</w:t>
      </w:r>
      <w:r w:rsidR="00EC32A8">
        <w:rPr>
          <w:sz w:val="24"/>
          <w:szCs w:val="24"/>
        </w:rPr>
        <w:t>м</w:t>
      </w:r>
      <w:r w:rsidR="00842D52" w:rsidRPr="00C72D9D">
        <w:rPr>
          <w:sz w:val="24"/>
          <w:szCs w:val="24"/>
        </w:rPr>
        <w:t>, он мог бы стать английским Дюпоте</w:t>
      </w:r>
      <w:r w:rsidR="00842D52">
        <w:rPr>
          <w:rStyle w:val="a7"/>
          <w:sz w:val="24"/>
          <w:szCs w:val="24"/>
        </w:rPr>
        <w:footnoteReference w:id="44"/>
      </w:r>
      <w:r w:rsidR="00842D52" w:rsidRPr="00C72D9D">
        <w:rPr>
          <w:sz w:val="24"/>
          <w:szCs w:val="24"/>
        </w:rPr>
        <w:t xml:space="preserve"> с прибавлением великих научных достижений в точных науках. Но, увы! Что пэрство приобрело, то психология потеряла... </w:t>
      </w:r>
      <w:r w:rsidR="00EC32A8">
        <w:rPr>
          <w:sz w:val="24"/>
          <w:szCs w:val="24"/>
        </w:rPr>
        <w:t>Однако и теперь ещё</w:t>
      </w:r>
      <w:r w:rsidR="00842D52" w:rsidRPr="00C72D9D">
        <w:rPr>
          <w:sz w:val="24"/>
          <w:szCs w:val="24"/>
        </w:rPr>
        <w:t xml:space="preserve"> не слишком поздно. Но видите</w:t>
      </w:r>
      <w:r w:rsidR="00842D52">
        <w:rPr>
          <w:sz w:val="24"/>
          <w:szCs w:val="24"/>
        </w:rPr>
        <w:t xml:space="preserve"> ли</w:t>
      </w:r>
      <w:r w:rsidR="00842D52" w:rsidRPr="00C72D9D">
        <w:rPr>
          <w:sz w:val="24"/>
          <w:szCs w:val="24"/>
        </w:rPr>
        <w:t>, даже овладе</w:t>
      </w:r>
      <w:r w:rsidR="003A025E">
        <w:rPr>
          <w:sz w:val="24"/>
          <w:szCs w:val="24"/>
        </w:rPr>
        <w:t>в</w:t>
      </w:r>
      <w:r w:rsidR="00842D52" w:rsidRPr="00C72D9D">
        <w:rPr>
          <w:sz w:val="24"/>
          <w:szCs w:val="24"/>
        </w:rPr>
        <w:t xml:space="preserve"> магнетической наукой и по</w:t>
      </w:r>
      <w:r w:rsidR="003A025E">
        <w:rPr>
          <w:sz w:val="24"/>
          <w:szCs w:val="24"/>
        </w:rPr>
        <w:t>святив</w:t>
      </w:r>
      <w:r w:rsidR="00842D52" w:rsidRPr="00C72D9D">
        <w:rPr>
          <w:sz w:val="24"/>
          <w:szCs w:val="24"/>
        </w:rPr>
        <w:t xml:space="preserve"> сво</w:t>
      </w:r>
      <w:r w:rsidR="005D2AB1">
        <w:rPr>
          <w:sz w:val="24"/>
          <w:szCs w:val="24"/>
        </w:rPr>
        <w:t>й</w:t>
      </w:r>
      <w:r w:rsidR="00842D52" w:rsidRPr="00C72D9D">
        <w:rPr>
          <w:sz w:val="24"/>
          <w:szCs w:val="24"/>
        </w:rPr>
        <w:t xml:space="preserve"> мо</w:t>
      </w:r>
      <w:r w:rsidR="003A025E">
        <w:rPr>
          <w:sz w:val="24"/>
          <w:szCs w:val="24"/>
        </w:rPr>
        <w:t>щный</w:t>
      </w:r>
      <w:r w:rsidR="00842D52" w:rsidRPr="00C72D9D">
        <w:rPr>
          <w:sz w:val="24"/>
          <w:szCs w:val="24"/>
        </w:rPr>
        <w:t xml:space="preserve"> ум изучению благороднейших отраслей точных наук, </w:t>
      </w:r>
      <w:r w:rsidR="003A025E">
        <w:rPr>
          <w:sz w:val="24"/>
          <w:szCs w:val="24"/>
        </w:rPr>
        <w:t xml:space="preserve">он не смог </w:t>
      </w:r>
      <w:r w:rsidR="00842D52" w:rsidRPr="00C72D9D">
        <w:rPr>
          <w:sz w:val="24"/>
          <w:szCs w:val="24"/>
        </w:rPr>
        <w:t>приподнять более</w:t>
      </w:r>
      <w:r w:rsidR="003A025E">
        <w:rPr>
          <w:sz w:val="24"/>
          <w:szCs w:val="24"/>
        </w:rPr>
        <w:t>, чем</w:t>
      </w:r>
      <w:r w:rsidR="00842D52" w:rsidRPr="00C72D9D">
        <w:rPr>
          <w:sz w:val="24"/>
          <w:szCs w:val="24"/>
        </w:rPr>
        <w:t xml:space="preserve"> маленький уголок завесы над тайною. </w:t>
      </w:r>
      <w:r w:rsidR="00A143E4">
        <w:rPr>
          <w:sz w:val="24"/>
          <w:szCs w:val="24"/>
        </w:rPr>
        <w:t>Ах</w:t>
      </w:r>
      <w:r w:rsidR="00842D52">
        <w:rPr>
          <w:sz w:val="24"/>
          <w:szCs w:val="24"/>
        </w:rPr>
        <w:t>,</w:t>
      </w:r>
      <w:r w:rsidR="00842D52" w:rsidRPr="00C72D9D">
        <w:rPr>
          <w:sz w:val="24"/>
          <w:szCs w:val="24"/>
        </w:rPr>
        <w:t xml:space="preserve"> </w:t>
      </w:r>
      <w:r w:rsidR="00A143E4">
        <w:rPr>
          <w:sz w:val="24"/>
          <w:szCs w:val="24"/>
        </w:rPr>
        <w:t>этот вертящ</w:t>
      </w:r>
      <w:r w:rsidR="00842D52" w:rsidRPr="00C72D9D">
        <w:rPr>
          <w:sz w:val="24"/>
          <w:szCs w:val="24"/>
        </w:rPr>
        <w:t>йся</w:t>
      </w:r>
      <w:r w:rsidR="00A143E4">
        <w:rPr>
          <w:sz w:val="24"/>
          <w:szCs w:val="24"/>
        </w:rPr>
        <w:t xml:space="preserve"> водоворотом</w:t>
      </w:r>
      <w:r w:rsidR="00842D52" w:rsidRPr="00C72D9D">
        <w:rPr>
          <w:sz w:val="24"/>
          <w:szCs w:val="24"/>
        </w:rPr>
        <w:t>, нарядный, бл</w:t>
      </w:r>
      <w:r w:rsidR="003A025E">
        <w:rPr>
          <w:sz w:val="24"/>
          <w:szCs w:val="24"/>
        </w:rPr>
        <w:t>естя</w:t>
      </w:r>
      <w:r w:rsidR="00842D52" w:rsidRPr="00C72D9D">
        <w:rPr>
          <w:sz w:val="24"/>
          <w:szCs w:val="24"/>
        </w:rPr>
        <w:t>щий мир, полный ненасытного честолюбия, где семья и государство делят между собой благороднейшую натуру человека, как два тигра свою добычу, оставляя его без надежды и света</w:t>
      </w:r>
      <w:r w:rsidR="00842D52">
        <w:rPr>
          <w:sz w:val="24"/>
          <w:szCs w:val="24"/>
        </w:rPr>
        <w:t>!</w:t>
      </w:r>
      <w:r w:rsidR="00842D52" w:rsidRPr="00C72D9D">
        <w:rPr>
          <w:sz w:val="24"/>
          <w:szCs w:val="24"/>
        </w:rPr>
        <w:t xml:space="preserve"> Сколько </w:t>
      </w:r>
      <w:r w:rsidR="003A025E">
        <w:rPr>
          <w:sz w:val="24"/>
          <w:szCs w:val="24"/>
        </w:rPr>
        <w:t>новобранцев</w:t>
      </w:r>
      <w:r w:rsidR="00842D52" w:rsidRPr="00C72D9D">
        <w:rPr>
          <w:sz w:val="24"/>
          <w:szCs w:val="24"/>
        </w:rPr>
        <w:t xml:space="preserve"> мы могли бы </w:t>
      </w:r>
      <w:r w:rsidR="003A025E">
        <w:rPr>
          <w:sz w:val="24"/>
          <w:szCs w:val="24"/>
        </w:rPr>
        <w:t>получить</w:t>
      </w:r>
      <w:r w:rsidR="00842D52" w:rsidRPr="00C72D9D">
        <w:rPr>
          <w:sz w:val="24"/>
          <w:szCs w:val="24"/>
        </w:rPr>
        <w:t xml:space="preserve"> оттуда, если бы не требовалось никаких жертв! Письмо </w:t>
      </w:r>
      <w:r w:rsidR="003A025E">
        <w:rPr>
          <w:sz w:val="24"/>
          <w:szCs w:val="24"/>
        </w:rPr>
        <w:t>е</w:t>
      </w:r>
      <w:r w:rsidR="00842D52" w:rsidRPr="00C72D9D">
        <w:rPr>
          <w:sz w:val="24"/>
          <w:szCs w:val="24"/>
        </w:rPr>
        <w:t xml:space="preserve">го </w:t>
      </w:r>
      <w:r w:rsidR="003A025E">
        <w:rPr>
          <w:sz w:val="24"/>
          <w:szCs w:val="24"/>
        </w:rPr>
        <w:t>свет</w:t>
      </w:r>
      <w:r w:rsidR="005D2AB1">
        <w:rPr>
          <w:sz w:val="24"/>
          <w:szCs w:val="24"/>
        </w:rPr>
        <w:t>л</w:t>
      </w:r>
      <w:r w:rsidR="003A025E">
        <w:rPr>
          <w:sz w:val="24"/>
          <w:szCs w:val="24"/>
        </w:rPr>
        <w:t>ости</w:t>
      </w:r>
      <w:r w:rsidR="00842D52" w:rsidRPr="00C72D9D">
        <w:rPr>
          <w:sz w:val="24"/>
          <w:szCs w:val="24"/>
        </w:rPr>
        <w:t xml:space="preserve"> к вам дышит искренностью, окрашенной сожалением. Это хороший человек в сердце сво</w:t>
      </w:r>
      <w:r w:rsidR="003A025E">
        <w:rPr>
          <w:sz w:val="24"/>
          <w:szCs w:val="24"/>
        </w:rPr>
        <w:t>ё</w:t>
      </w:r>
      <w:r w:rsidR="00842D52" w:rsidRPr="00C72D9D">
        <w:rPr>
          <w:sz w:val="24"/>
          <w:szCs w:val="24"/>
        </w:rPr>
        <w:t xml:space="preserve">м со спящей способностью быть значительно лучше и счастливее. Если бы </w:t>
      </w:r>
      <w:r w:rsidR="00343C5F">
        <w:rPr>
          <w:sz w:val="24"/>
          <w:szCs w:val="24"/>
        </w:rPr>
        <w:t>ему выпала не такая доля</w:t>
      </w:r>
      <w:r w:rsidR="00842D52" w:rsidRPr="00C72D9D">
        <w:rPr>
          <w:sz w:val="24"/>
          <w:szCs w:val="24"/>
        </w:rPr>
        <w:t xml:space="preserve"> и все </w:t>
      </w:r>
      <w:r w:rsidR="00343C5F">
        <w:rPr>
          <w:sz w:val="24"/>
          <w:szCs w:val="24"/>
        </w:rPr>
        <w:t xml:space="preserve">его </w:t>
      </w:r>
      <w:r w:rsidR="00842D52" w:rsidRPr="00C72D9D">
        <w:rPr>
          <w:sz w:val="24"/>
          <w:szCs w:val="24"/>
        </w:rPr>
        <w:t xml:space="preserve">интеллектуальные способности </w:t>
      </w:r>
      <w:r w:rsidR="00343C5F">
        <w:rPr>
          <w:sz w:val="24"/>
          <w:szCs w:val="24"/>
        </w:rPr>
        <w:t>были бы обращены</w:t>
      </w:r>
      <w:r w:rsidR="00842D52" w:rsidRPr="00C72D9D">
        <w:rPr>
          <w:sz w:val="24"/>
          <w:szCs w:val="24"/>
        </w:rPr>
        <w:t xml:space="preserve"> на культуру души, он достиг бы гораздо большего, чем ему когда-либо снилось. Из такого материала делались адепты в дни арийской славы. Но я не должен </w:t>
      </w:r>
      <w:r w:rsidR="00343C5F" w:rsidRPr="00C72D9D">
        <w:rPr>
          <w:sz w:val="24"/>
          <w:szCs w:val="24"/>
        </w:rPr>
        <w:t xml:space="preserve">дальше </w:t>
      </w:r>
      <w:r w:rsidR="00842D52" w:rsidRPr="00C72D9D">
        <w:rPr>
          <w:sz w:val="24"/>
          <w:szCs w:val="24"/>
        </w:rPr>
        <w:t xml:space="preserve">задерживаться на этом </w:t>
      </w:r>
      <w:r w:rsidR="00343C5F">
        <w:rPr>
          <w:sz w:val="24"/>
          <w:szCs w:val="24"/>
        </w:rPr>
        <w:t xml:space="preserve">случае </w:t>
      </w:r>
      <w:r w:rsidR="00842D52" w:rsidRPr="00C72D9D">
        <w:rPr>
          <w:sz w:val="24"/>
          <w:szCs w:val="24"/>
        </w:rPr>
        <w:t xml:space="preserve">и прошу у </w:t>
      </w:r>
      <w:r w:rsidR="00343C5F">
        <w:rPr>
          <w:sz w:val="24"/>
          <w:szCs w:val="24"/>
        </w:rPr>
        <w:t>е</w:t>
      </w:r>
      <w:r w:rsidR="00842D52" w:rsidRPr="00C72D9D">
        <w:rPr>
          <w:sz w:val="24"/>
          <w:szCs w:val="24"/>
        </w:rPr>
        <w:t xml:space="preserve">го </w:t>
      </w:r>
      <w:r w:rsidR="00343C5F">
        <w:rPr>
          <w:sz w:val="24"/>
          <w:szCs w:val="24"/>
        </w:rPr>
        <w:t>светлости</w:t>
      </w:r>
      <w:r w:rsidR="00842D52" w:rsidRPr="00C72D9D">
        <w:rPr>
          <w:sz w:val="24"/>
          <w:szCs w:val="24"/>
        </w:rPr>
        <w:t xml:space="preserve"> прощения, если </w:t>
      </w:r>
      <w:r w:rsidR="00343C5F">
        <w:rPr>
          <w:sz w:val="24"/>
          <w:szCs w:val="24"/>
        </w:rPr>
        <w:t>из-за гореч</w:t>
      </w:r>
      <w:r w:rsidR="005D2AB1">
        <w:rPr>
          <w:sz w:val="24"/>
          <w:szCs w:val="24"/>
        </w:rPr>
        <w:t>и</w:t>
      </w:r>
      <w:r w:rsidR="00343C5F">
        <w:rPr>
          <w:sz w:val="24"/>
          <w:szCs w:val="24"/>
        </w:rPr>
        <w:t xml:space="preserve"> своего сожаления </w:t>
      </w:r>
      <w:r w:rsidR="00842D52" w:rsidRPr="00C72D9D">
        <w:rPr>
          <w:sz w:val="24"/>
          <w:szCs w:val="24"/>
        </w:rPr>
        <w:t xml:space="preserve">каким-либо образом </w:t>
      </w:r>
      <w:r w:rsidR="00343C5F">
        <w:rPr>
          <w:sz w:val="24"/>
          <w:szCs w:val="24"/>
        </w:rPr>
        <w:t xml:space="preserve">перешёл </w:t>
      </w:r>
      <w:r w:rsidR="00842D52" w:rsidRPr="00C72D9D">
        <w:rPr>
          <w:sz w:val="24"/>
          <w:szCs w:val="24"/>
        </w:rPr>
        <w:t xml:space="preserve">границы приличия в этом слишком </w:t>
      </w:r>
      <w:r w:rsidR="00842D52">
        <w:rPr>
          <w:sz w:val="24"/>
          <w:szCs w:val="24"/>
        </w:rPr>
        <w:t>воль</w:t>
      </w:r>
      <w:r w:rsidR="00842D52" w:rsidRPr="00C72D9D">
        <w:rPr>
          <w:sz w:val="24"/>
          <w:szCs w:val="24"/>
        </w:rPr>
        <w:t xml:space="preserve">ном «психометрическом описании характера», как </w:t>
      </w:r>
      <w:r w:rsidR="00343C5F">
        <w:rPr>
          <w:sz w:val="24"/>
          <w:szCs w:val="24"/>
        </w:rPr>
        <w:t>в</w:t>
      </w:r>
      <w:r w:rsidR="005D2AB1">
        <w:rPr>
          <w:sz w:val="24"/>
          <w:szCs w:val="24"/>
        </w:rPr>
        <w:t>ы</w:t>
      </w:r>
      <w:r w:rsidR="00343C5F">
        <w:rPr>
          <w:sz w:val="24"/>
          <w:szCs w:val="24"/>
        </w:rPr>
        <w:t xml:space="preserve">разились бы </w:t>
      </w:r>
      <w:r w:rsidR="00842D52" w:rsidRPr="00C72D9D">
        <w:rPr>
          <w:sz w:val="24"/>
          <w:szCs w:val="24"/>
        </w:rPr>
        <w:t>американские медиумы</w:t>
      </w:r>
      <w:r w:rsidR="00343C5F">
        <w:rPr>
          <w:sz w:val="24"/>
          <w:szCs w:val="24"/>
        </w:rPr>
        <w:t>,</w:t>
      </w:r>
      <w:r w:rsidR="00B02718">
        <w:rPr>
          <w:sz w:val="24"/>
          <w:szCs w:val="24"/>
        </w:rPr>
        <w:t xml:space="preserve"> .</w:t>
      </w:r>
      <w:r w:rsidR="00343C5F">
        <w:rPr>
          <w:sz w:val="24"/>
          <w:szCs w:val="24"/>
        </w:rPr>
        <w:t>.</w:t>
      </w:r>
      <w:r w:rsidR="00842D52" w:rsidRPr="00C72D9D">
        <w:rPr>
          <w:sz w:val="24"/>
          <w:szCs w:val="24"/>
        </w:rPr>
        <w:t xml:space="preserve">. «полная мера лишь служит границей избытка», </w:t>
      </w:r>
      <w:r w:rsidR="00343C5F">
        <w:rPr>
          <w:sz w:val="24"/>
          <w:szCs w:val="24"/>
        </w:rPr>
        <w:t>и не смею заходить дальше.</w:t>
      </w:r>
      <w:r w:rsidR="00842D52" w:rsidRPr="00C72D9D">
        <w:rPr>
          <w:sz w:val="24"/>
          <w:szCs w:val="24"/>
        </w:rPr>
        <w:t xml:space="preserve"> Ах,</w:t>
      </w:r>
      <w:r w:rsidR="00343C5F">
        <w:rPr>
          <w:sz w:val="24"/>
          <w:szCs w:val="24"/>
        </w:rPr>
        <w:t xml:space="preserve"> мой слишком уверенный и всё</w:t>
      </w:r>
      <w:r w:rsidR="00842D52" w:rsidRPr="00C72D9D">
        <w:rPr>
          <w:sz w:val="24"/>
          <w:szCs w:val="24"/>
        </w:rPr>
        <w:t xml:space="preserve"> же нетерпеливый друг, если бы у вас были </w:t>
      </w:r>
      <w:r w:rsidR="00842D52" w:rsidRPr="00343C5F">
        <w:rPr>
          <w:i/>
          <w:sz w:val="24"/>
          <w:szCs w:val="24"/>
        </w:rPr>
        <w:t>такие</w:t>
      </w:r>
      <w:r w:rsidR="00842D52" w:rsidRPr="00C72D9D">
        <w:rPr>
          <w:sz w:val="24"/>
          <w:szCs w:val="24"/>
        </w:rPr>
        <w:t xml:space="preserve"> спящие </w:t>
      </w:r>
      <w:r w:rsidR="00343C5F">
        <w:rPr>
          <w:sz w:val="24"/>
          <w:szCs w:val="24"/>
        </w:rPr>
        <w:t>способн</w:t>
      </w:r>
      <w:r w:rsidR="00842D52" w:rsidRPr="00C72D9D">
        <w:rPr>
          <w:sz w:val="24"/>
          <w:szCs w:val="24"/>
        </w:rPr>
        <w:t>ости!</w:t>
      </w:r>
    </w:p>
    <w:p w:rsidR="00842D52" w:rsidRPr="00C72D9D" w:rsidRDefault="00842D52" w:rsidP="00842D52">
      <w:pPr>
        <w:ind w:firstLine="340"/>
        <w:jc w:val="both"/>
        <w:rPr>
          <w:sz w:val="24"/>
          <w:szCs w:val="24"/>
        </w:rPr>
      </w:pPr>
      <w:r w:rsidRPr="00C72D9D">
        <w:rPr>
          <w:sz w:val="24"/>
          <w:szCs w:val="24"/>
        </w:rPr>
        <w:t>«Непосредственное сообщение» со мной, о котором вы пишете в вашей дополнительной записке и которое могло бы принести «огромную пользу самой книге, если бы на это было дано соизволение», конечно, было бы д</w:t>
      </w:r>
      <w:r w:rsidR="00A143E4">
        <w:rPr>
          <w:sz w:val="24"/>
          <w:szCs w:val="24"/>
        </w:rPr>
        <w:t>опущен</w:t>
      </w:r>
      <w:r w:rsidRPr="00C72D9D">
        <w:rPr>
          <w:sz w:val="24"/>
          <w:szCs w:val="24"/>
        </w:rPr>
        <w:t>о тотчас же, если бы это зависело только от меня. Хотя не</w:t>
      </w:r>
      <w:r w:rsidR="00A143E4">
        <w:rPr>
          <w:sz w:val="24"/>
          <w:szCs w:val="24"/>
        </w:rPr>
        <w:t xml:space="preserve"> так уж благо</w:t>
      </w:r>
      <w:r w:rsidRPr="00C72D9D">
        <w:rPr>
          <w:sz w:val="24"/>
          <w:szCs w:val="24"/>
        </w:rPr>
        <w:t>разумно часто повторять самого себя, вс</w:t>
      </w:r>
      <w:r w:rsidR="005D2AB1">
        <w:rPr>
          <w:sz w:val="24"/>
          <w:szCs w:val="24"/>
        </w:rPr>
        <w:t>ё</w:t>
      </w:r>
      <w:r w:rsidRPr="00C72D9D">
        <w:rPr>
          <w:sz w:val="24"/>
          <w:szCs w:val="24"/>
        </w:rPr>
        <w:t xml:space="preserve"> же я хочу, чтобы вы </w:t>
      </w:r>
      <w:r w:rsidR="00A143E4">
        <w:rPr>
          <w:sz w:val="24"/>
          <w:szCs w:val="24"/>
        </w:rPr>
        <w:lastRenderedPageBreak/>
        <w:t>осознали</w:t>
      </w:r>
      <w:r w:rsidRPr="00C72D9D">
        <w:rPr>
          <w:sz w:val="24"/>
          <w:szCs w:val="24"/>
        </w:rPr>
        <w:t xml:space="preserve"> </w:t>
      </w:r>
      <w:r w:rsidR="00A143E4">
        <w:rPr>
          <w:sz w:val="24"/>
          <w:szCs w:val="24"/>
        </w:rPr>
        <w:t xml:space="preserve">практическую </w:t>
      </w:r>
      <w:r w:rsidRPr="00C72D9D">
        <w:rPr>
          <w:sz w:val="24"/>
          <w:szCs w:val="24"/>
        </w:rPr>
        <w:t>не</w:t>
      </w:r>
      <w:r w:rsidR="00A143E4">
        <w:rPr>
          <w:sz w:val="24"/>
          <w:szCs w:val="24"/>
        </w:rPr>
        <w:t>выполнимость</w:t>
      </w:r>
      <w:r w:rsidR="00FE128C">
        <w:rPr>
          <w:sz w:val="24"/>
          <w:szCs w:val="24"/>
        </w:rPr>
        <w:t xml:space="preserve"> этого</w:t>
      </w:r>
      <w:r w:rsidRPr="00C72D9D">
        <w:rPr>
          <w:sz w:val="24"/>
          <w:szCs w:val="24"/>
        </w:rPr>
        <w:t>, если бы даже на то было дано соизволение наших Старших, и поэтому позволю себе вернуться к краткому просмотру уже изложенных принципов.</w:t>
      </w:r>
    </w:p>
    <w:p w:rsidR="00842D52" w:rsidRPr="00C72D9D" w:rsidRDefault="00842D52" w:rsidP="00842D52">
      <w:pPr>
        <w:ind w:firstLine="340"/>
        <w:jc w:val="both"/>
        <w:rPr>
          <w:sz w:val="24"/>
          <w:szCs w:val="24"/>
        </w:rPr>
      </w:pPr>
      <w:r w:rsidRPr="00C72D9D">
        <w:rPr>
          <w:sz w:val="24"/>
          <w:szCs w:val="24"/>
        </w:rPr>
        <w:t>Мы могли бы не затрагивать наиболее жи</w:t>
      </w:r>
      <w:r w:rsidR="00416CAB">
        <w:rPr>
          <w:sz w:val="24"/>
          <w:szCs w:val="24"/>
        </w:rPr>
        <w:t>зненно важный момент</w:t>
      </w:r>
      <w:r w:rsidRPr="00C72D9D">
        <w:rPr>
          <w:sz w:val="24"/>
          <w:szCs w:val="24"/>
        </w:rPr>
        <w:t xml:space="preserve">, </w:t>
      </w:r>
      <w:r w:rsidR="00416CAB">
        <w:rPr>
          <w:sz w:val="24"/>
          <w:szCs w:val="24"/>
        </w:rPr>
        <w:t xml:space="preserve">— </w:t>
      </w:r>
      <w:r w:rsidRPr="00C72D9D">
        <w:rPr>
          <w:sz w:val="24"/>
          <w:szCs w:val="24"/>
        </w:rPr>
        <w:t xml:space="preserve">которому вы, возможно, заколебались бы поверить, </w:t>
      </w:r>
      <w:r w:rsidR="00416CAB">
        <w:rPr>
          <w:sz w:val="24"/>
          <w:szCs w:val="24"/>
        </w:rPr>
        <w:t xml:space="preserve">— </w:t>
      </w:r>
      <w:r w:rsidRPr="00C72D9D">
        <w:rPr>
          <w:sz w:val="24"/>
          <w:szCs w:val="24"/>
        </w:rPr>
        <w:t xml:space="preserve">что отказ касается настолько же </w:t>
      </w:r>
      <w:r w:rsidRPr="00416CAB">
        <w:rPr>
          <w:i/>
          <w:sz w:val="24"/>
          <w:szCs w:val="24"/>
        </w:rPr>
        <w:t>вашего собственного спасения</w:t>
      </w:r>
      <w:r w:rsidRPr="00C72D9D">
        <w:rPr>
          <w:sz w:val="24"/>
          <w:szCs w:val="24"/>
        </w:rPr>
        <w:t xml:space="preserve"> (с точки зрения ваших мирских материальных соображений), насколько и моег</w:t>
      </w:r>
      <w:r w:rsidR="0045167C">
        <w:rPr>
          <w:sz w:val="24"/>
          <w:szCs w:val="24"/>
        </w:rPr>
        <w:t>о вынужденного подчинения освящё</w:t>
      </w:r>
      <w:r w:rsidRPr="00C72D9D">
        <w:rPr>
          <w:sz w:val="24"/>
          <w:szCs w:val="24"/>
        </w:rPr>
        <w:t xml:space="preserve">нным временем </w:t>
      </w:r>
      <w:r w:rsidRPr="00416CAB">
        <w:rPr>
          <w:i/>
          <w:sz w:val="24"/>
          <w:szCs w:val="24"/>
        </w:rPr>
        <w:t>Правилам</w:t>
      </w:r>
      <w:r w:rsidRPr="00C72D9D">
        <w:rPr>
          <w:sz w:val="24"/>
          <w:szCs w:val="24"/>
        </w:rPr>
        <w:t>. Опять-таки</w:t>
      </w:r>
      <w:r>
        <w:rPr>
          <w:sz w:val="24"/>
          <w:szCs w:val="24"/>
        </w:rPr>
        <w:t>,</w:t>
      </w:r>
      <w:r w:rsidRPr="00C72D9D">
        <w:rPr>
          <w:sz w:val="24"/>
          <w:szCs w:val="24"/>
        </w:rPr>
        <w:t xml:space="preserve"> я мог бы </w:t>
      </w:r>
      <w:r w:rsidR="00416CAB">
        <w:rPr>
          <w:sz w:val="24"/>
          <w:szCs w:val="24"/>
        </w:rPr>
        <w:t>привести случай</w:t>
      </w:r>
      <w:r w:rsidRPr="00C72D9D">
        <w:rPr>
          <w:sz w:val="24"/>
          <w:szCs w:val="24"/>
        </w:rPr>
        <w:t xml:space="preserve"> Олкотта, который, если бы ему не было разрешено общаться с нами </w:t>
      </w:r>
      <w:r w:rsidR="00416CAB">
        <w:rPr>
          <w:sz w:val="24"/>
          <w:szCs w:val="24"/>
        </w:rPr>
        <w:t>лицом к лицу и без всякого посредника</w:t>
      </w:r>
      <w:r w:rsidRPr="00C72D9D">
        <w:rPr>
          <w:sz w:val="24"/>
          <w:szCs w:val="24"/>
        </w:rPr>
        <w:t xml:space="preserve">, мог бы впоследствии проявлять меньше </w:t>
      </w:r>
      <w:r w:rsidR="00416CAB">
        <w:rPr>
          <w:sz w:val="24"/>
          <w:szCs w:val="24"/>
        </w:rPr>
        <w:t>рвения</w:t>
      </w:r>
      <w:r w:rsidRPr="00C72D9D">
        <w:rPr>
          <w:sz w:val="24"/>
          <w:szCs w:val="24"/>
        </w:rPr>
        <w:t xml:space="preserve"> и преданности, но больше </w:t>
      </w:r>
      <w:r w:rsidR="00416CAB">
        <w:rPr>
          <w:sz w:val="24"/>
          <w:szCs w:val="24"/>
        </w:rPr>
        <w:t>осмотрительности</w:t>
      </w:r>
      <w:r w:rsidRPr="00C72D9D">
        <w:rPr>
          <w:sz w:val="24"/>
          <w:szCs w:val="24"/>
        </w:rPr>
        <w:t>. Но это сравнение, несомненно, показалось бы вам натянутым. Олкотт, сказали бы вы</w:t>
      </w:r>
      <w:r>
        <w:rPr>
          <w:sz w:val="24"/>
          <w:szCs w:val="24"/>
        </w:rPr>
        <w:t>,</w:t>
      </w:r>
      <w:r w:rsidR="008F4299">
        <w:rPr>
          <w:sz w:val="24"/>
          <w:szCs w:val="24"/>
        </w:rPr>
        <w:t xml:space="preserve"> —</w:t>
      </w:r>
      <w:r w:rsidRPr="00C72D9D">
        <w:rPr>
          <w:sz w:val="24"/>
          <w:szCs w:val="24"/>
        </w:rPr>
        <w:t xml:space="preserve"> энтузиаст, упрямый, нерассуждающий мистик, который </w:t>
      </w:r>
      <w:r w:rsidR="00416CAB">
        <w:rPr>
          <w:sz w:val="24"/>
          <w:szCs w:val="24"/>
        </w:rPr>
        <w:t xml:space="preserve">сломя голову </w:t>
      </w:r>
      <w:r w:rsidRPr="00C72D9D">
        <w:rPr>
          <w:sz w:val="24"/>
          <w:szCs w:val="24"/>
        </w:rPr>
        <w:t>пойд</w:t>
      </w:r>
      <w:r w:rsidR="00416CAB">
        <w:rPr>
          <w:sz w:val="24"/>
          <w:szCs w:val="24"/>
        </w:rPr>
        <w:t>ё</w:t>
      </w:r>
      <w:r w:rsidRPr="00C72D9D">
        <w:rPr>
          <w:sz w:val="24"/>
          <w:szCs w:val="24"/>
        </w:rPr>
        <w:t xml:space="preserve">т </w:t>
      </w:r>
      <w:r w:rsidR="00416CAB">
        <w:rPr>
          <w:sz w:val="24"/>
          <w:szCs w:val="24"/>
        </w:rPr>
        <w:t xml:space="preserve">даже </w:t>
      </w:r>
      <w:r w:rsidR="00DA4564">
        <w:rPr>
          <w:sz w:val="24"/>
          <w:szCs w:val="24"/>
        </w:rPr>
        <w:t>не видя дороги</w:t>
      </w:r>
      <w:r w:rsidRPr="00C72D9D">
        <w:rPr>
          <w:sz w:val="24"/>
          <w:szCs w:val="24"/>
        </w:rPr>
        <w:t xml:space="preserve"> и не позволит себе смотреть вперед своими собственными глазами. Тогда как вы</w:t>
      </w:r>
      <w:r w:rsidR="008F4299">
        <w:rPr>
          <w:sz w:val="24"/>
          <w:szCs w:val="24"/>
        </w:rPr>
        <w:t xml:space="preserve"> —</w:t>
      </w:r>
      <w:r w:rsidRPr="00C72D9D">
        <w:rPr>
          <w:sz w:val="24"/>
          <w:szCs w:val="24"/>
        </w:rPr>
        <w:t xml:space="preserve"> трезв</w:t>
      </w:r>
      <w:r w:rsidR="00DA4564">
        <w:rPr>
          <w:sz w:val="24"/>
          <w:szCs w:val="24"/>
        </w:rPr>
        <w:t xml:space="preserve">о </w:t>
      </w:r>
      <w:r w:rsidRPr="00C72D9D">
        <w:rPr>
          <w:sz w:val="24"/>
          <w:szCs w:val="24"/>
        </w:rPr>
        <w:t xml:space="preserve">мыслящий </w:t>
      </w:r>
      <w:r w:rsidR="00DA4564">
        <w:rPr>
          <w:sz w:val="24"/>
          <w:szCs w:val="24"/>
        </w:rPr>
        <w:t xml:space="preserve">мирской </w:t>
      </w:r>
      <w:r w:rsidRPr="00C72D9D">
        <w:rPr>
          <w:sz w:val="24"/>
          <w:szCs w:val="24"/>
        </w:rPr>
        <w:t xml:space="preserve">человек, сын </w:t>
      </w:r>
      <w:r w:rsidR="00DA4564">
        <w:rPr>
          <w:sz w:val="24"/>
          <w:szCs w:val="24"/>
        </w:rPr>
        <w:t>своего</w:t>
      </w:r>
      <w:r w:rsidRPr="00C72D9D">
        <w:rPr>
          <w:sz w:val="24"/>
          <w:szCs w:val="24"/>
        </w:rPr>
        <w:t xml:space="preserve"> поколения холодных мыслителей, всегда держащих фантазию взнузданной и говорящих энтузиазму: «До сего места и не далее»... Возможно, вы правы, возможно</w:t>
      </w:r>
      <w:r w:rsidR="008F4299">
        <w:rPr>
          <w:sz w:val="24"/>
          <w:szCs w:val="24"/>
        </w:rPr>
        <w:t xml:space="preserve"> —</w:t>
      </w:r>
      <w:r w:rsidRPr="00C72D9D">
        <w:rPr>
          <w:sz w:val="24"/>
          <w:szCs w:val="24"/>
        </w:rPr>
        <w:t xml:space="preserve"> нет. «Никакой лама не знает, где берч</w:t>
      </w:r>
      <w:r w:rsidR="00DA4564">
        <w:rPr>
          <w:sz w:val="24"/>
          <w:szCs w:val="24"/>
        </w:rPr>
        <w:t>х</w:t>
      </w:r>
      <w:r w:rsidRPr="00C72D9D">
        <w:rPr>
          <w:sz w:val="24"/>
          <w:szCs w:val="24"/>
        </w:rPr>
        <w:t>ен жм</w:t>
      </w:r>
      <w:r w:rsidR="00DA4564">
        <w:rPr>
          <w:sz w:val="24"/>
          <w:szCs w:val="24"/>
        </w:rPr>
        <w:t>ё</w:t>
      </w:r>
      <w:r w:rsidRPr="00C72D9D">
        <w:rPr>
          <w:sz w:val="24"/>
          <w:szCs w:val="24"/>
        </w:rPr>
        <w:t>т, пока его не наденет»</w:t>
      </w:r>
      <w:r>
        <w:rPr>
          <w:sz w:val="24"/>
          <w:szCs w:val="24"/>
        </w:rPr>
        <w:t>,</w:t>
      </w:r>
      <w:r w:rsidR="008F4299">
        <w:rPr>
          <w:sz w:val="24"/>
          <w:szCs w:val="24"/>
        </w:rPr>
        <w:t xml:space="preserve"> —</w:t>
      </w:r>
      <w:r w:rsidRPr="00C72D9D">
        <w:rPr>
          <w:sz w:val="24"/>
          <w:szCs w:val="24"/>
        </w:rPr>
        <w:t xml:space="preserve"> </w:t>
      </w:r>
      <w:r>
        <w:rPr>
          <w:sz w:val="24"/>
          <w:szCs w:val="24"/>
        </w:rPr>
        <w:t>гласит</w:t>
      </w:r>
      <w:r w:rsidRPr="00C72D9D">
        <w:rPr>
          <w:sz w:val="24"/>
          <w:szCs w:val="24"/>
        </w:rPr>
        <w:t xml:space="preserve"> тибетская пословица. Однако оставим это, </w:t>
      </w:r>
      <w:r w:rsidR="009675A3">
        <w:rPr>
          <w:sz w:val="24"/>
          <w:szCs w:val="24"/>
        </w:rPr>
        <w:t>ибо</w:t>
      </w:r>
      <w:r w:rsidRPr="00C72D9D">
        <w:rPr>
          <w:sz w:val="24"/>
          <w:szCs w:val="24"/>
        </w:rPr>
        <w:t xml:space="preserve"> я должен сказать вам, что установка «непосредственного сообщения» была бы возможна лишь при следующих условиях:</w:t>
      </w:r>
    </w:p>
    <w:p w:rsidR="00842D52" w:rsidRPr="00C72D9D" w:rsidRDefault="00842D52" w:rsidP="00842D52">
      <w:pPr>
        <w:ind w:firstLine="340"/>
        <w:jc w:val="both"/>
        <w:rPr>
          <w:sz w:val="24"/>
          <w:szCs w:val="24"/>
        </w:rPr>
      </w:pPr>
      <w:r w:rsidRPr="00C72D9D">
        <w:rPr>
          <w:sz w:val="24"/>
          <w:szCs w:val="24"/>
        </w:rPr>
        <w:t xml:space="preserve">1. Встретиться в наших </w:t>
      </w:r>
      <w:r w:rsidRPr="0020228E">
        <w:rPr>
          <w:i/>
          <w:sz w:val="24"/>
          <w:szCs w:val="24"/>
        </w:rPr>
        <w:t>физических</w:t>
      </w:r>
      <w:r w:rsidRPr="009675A3">
        <w:rPr>
          <w:sz w:val="24"/>
          <w:szCs w:val="24"/>
        </w:rPr>
        <w:t xml:space="preserve"> телах</w:t>
      </w:r>
      <w:r w:rsidRPr="00C72D9D">
        <w:rPr>
          <w:sz w:val="24"/>
          <w:szCs w:val="24"/>
        </w:rPr>
        <w:t>: если я нахожусь там, где сейчас, а вы в вашем доме, то это</w:t>
      </w:r>
      <w:r w:rsidR="008F4299">
        <w:rPr>
          <w:sz w:val="24"/>
          <w:szCs w:val="24"/>
        </w:rPr>
        <w:t xml:space="preserve"> </w:t>
      </w:r>
      <w:r w:rsidR="009675A3">
        <w:rPr>
          <w:sz w:val="24"/>
          <w:szCs w:val="24"/>
        </w:rPr>
        <w:t>будет</w:t>
      </w:r>
      <w:r w:rsidRPr="00C72D9D">
        <w:rPr>
          <w:sz w:val="24"/>
          <w:szCs w:val="24"/>
        </w:rPr>
        <w:t xml:space="preserve"> материальное препятствие </w:t>
      </w:r>
      <w:r w:rsidRPr="009675A3">
        <w:rPr>
          <w:i/>
          <w:sz w:val="24"/>
          <w:szCs w:val="24"/>
        </w:rPr>
        <w:t>для меня</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2. Для нашей встречи в астральных формах потребуется ваш и мой выходы из физического тела. Духовное препятствие для этого существует с </w:t>
      </w:r>
      <w:r w:rsidRPr="009675A3">
        <w:rPr>
          <w:i/>
          <w:sz w:val="24"/>
          <w:szCs w:val="24"/>
        </w:rPr>
        <w:t>вашей стороны</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3. </w:t>
      </w:r>
      <w:r w:rsidR="009675A3">
        <w:rPr>
          <w:sz w:val="24"/>
          <w:szCs w:val="24"/>
        </w:rPr>
        <w:t>Чтобы вы могли у</w:t>
      </w:r>
      <w:r w:rsidRPr="00C72D9D">
        <w:rPr>
          <w:sz w:val="24"/>
          <w:szCs w:val="24"/>
        </w:rPr>
        <w:t>слышать мой голос внутри или вблизи вас</w:t>
      </w:r>
      <w:r>
        <w:rPr>
          <w:sz w:val="24"/>
          <w:szCs w:val="24"/>
        </w:rPr>
        <w:t>, как делает «стар</w:t>
      </w:r>
      <w:r w:rsidR="009675A3">
        <w:rPr>
          <w:sz w:val="24"/>
          <w:szCs w:val="24"/>
        </w:rPr>
        <w:t>ушка</w:t>
      </w:r>
      <w:r>
        <w:rPr>
          <w:sz w:val="24"/>
          <w:szCs w:val="24"/>
        </w:rPr>
        <w:t>»</w:t>
      </w:r>
      <w:r w:rsidRPr="00C72D9D">
        <w:rPr>
          <w:sz w:val="24"/>
          <w:szCs w:val="24"/>
        </w:rPr>
        <w:t>. Это было бы возможным одним из двух способов:</w:t>
      </w:r>
      <w:r w:rsidR="00C818F2">
        <w:rPr>
          <w:sz w:val="24"/>
          <w:szCs w:val="24"/>
        </w:rPr>
        <w:t xml:space="preserve"> </w:t>
      </w:r>
      <w:r w:rsidRPr="00C72D9D">
        <w:rPr>
          <w:sz w:val="24"/>
          <w:szCs w:val="24"/>
        </w:rPr>
        <w:t xml:space="preserve">а) если бы наши </w:t>
      </w:r>
      <w:r w:rsidR="009675A3">
        <w:rPr>
          <w:sz w:val="24"/>
          <w:szCs w:val="24"/>
        </w:rPr>
        <w:t>с</w:t>
      </w:r>
      <w:r w:rsidRPr="00C72D9D">
        <w:rPr>
          <w:sz w:val="24"/>
          <w:szCs w:val="24"/>
        </w:rPr>
        <w:t>таршие дали мне разрешение установить н</w:t>
      </w:r>
      <w:r w:rsidR="009675A3">
        <w:rPr>
          <w:sz w:val="24"/>
          <w:szCs w:val="24"/>
        </w:rPr>
        <w:t>ужн</w:t>
      </w:r>
      <w:r w:rsidRPr="00C72D9D">
        <w:rPr>
          <w:sz w:val="24"/>
          <w:szCs w:val="24"/>
        </w:rPr>
        <w:t xml:space="preserve">ые для этого условия, </w:t>
      </w:r>
      <w:r w:rsidR="009675A3">
        <w:rPr>
          <w:sz w:val="24"/>
          <w:szCs w:val="24"/>
        </w:rPr>
        <w:t>а</w:t>
      </w:r>
      <w:r w:rsidRPr="00C72D9D">
        <w:rPr>
          <w:sz w:val="24"/>
          <w:szCs w:val="24"/>
        </w:rPr>
        <w:t xml:space="preserve"> в </w:t>
      </w:r>
      <w:r w:rsidR="009675A3">
        <w:rPr>
          <w:sz w:val="24"/>
          <w:szCs w:val="24"/>
        </w:rPr>
        <w:t xml:space="preserve">этом </w:t>
      </w:r>
      <w:r w:rsidRPr="00C72D9D">
        <w:rPr>
          <w:sz w:val="24"/>
          <w:szCs w:val="24"/>
        </w:rPr>
        <w:t xml:space="preserve">они </w:t>
      </w:r>
      <w:r w:rsidR="009675A3">
        <w:rPr>
          <w:sz w:val="24"/>
          <w:szCs w:val="24"/>
        </w:rPr>
        <w:t>сейчас отказывают</w:t>
      </w:r>
      <w:r w:rsidRPr="00C72D9D">
        <w:rPr>
          <w:sz w:val="24"/>
          <w:szCs w:val="24"/>
        </w:rPr>
        <w:t>, или</w:t>
      </w:r>
      <w:r w:rsidR="00C818F2">
        <w:rPr>
          <w:sz w:val="24"/>
          <w:szCs w:val="24"/>
        </w:rPr>
        <w:t xml:space="preserve"> </w:t>
      </w:r>
      <w:r w:rsidRPr="00C72D9D">
        <w:rPr>
          <w:sz w:val="24"/>
          <w:szCs w:val="24"/>
        </w:rPr>
        <w:t xml:space="preserve">б) вам слышать мой </w:t>
      </w:r>
      <w:r>
        <w:rPr>
          <w:sz w:val="24"/>
          <w:szCs w:val="24"/>
        </w:rPr>
        <w:t xml:space="preserve">голос, </w:t>
      </w:r>
      <w:r w:rsidRPr="0020228E">
        <w:rPr>
          <w:i/>
          <w:sz w:val="24"/>
          <w:szCs w:val="24"/>
        </w:rPr>
        <w:t>естественный голос</w:t>
      </w:r>
      <w:r>
        <w:rPr>
          <w:sz w:val="24"/>
          <w:szCs w:val="24"/>
        </w:rPr>
        <w:t>,</w:t>
      </w:r>
      <w:r w:rsidRPr="00C72D9D">
        <w:rPr>
          <w:sz w:val="24"/>
          <w:szCs w:val="24"/>
        </w:rPr>
        <w:t xml:space="preserve"> без всяких психофизиологических </w:t>
      </w:r>
      <w:r w:rsidRPr="0020228E">
        <w:rPr>
          <w:i/>
          <w:sz w:val="24"/>
          <w:szCs w:val="24"/>
        </w:rPr>
        <w:t>тамаша</w:t>
      </w:r>
      <w:r w:rsidRPr="00FA00E6">
        <w:rPr>
          <w:rStyle w:val="a7"/>
          <w:sz w:val="24"/>
          <w:szCs w:val="24"/>
        </w:rPr>
        <w:footnoteReference w:id="45"/>
      </w:r>
      <w:r w:rsidRPr="00C72D9D">
        <w:rPr>
          <w:sz w:val="24"/>
          <w:szCs w:val="24"/>
        </w:rPr>
        <w:t>,</w:t>
      </w:r>
      <w:r w:rsidR="00FA00E6">
        <w:rPr>
          <w:sz w:val="24"/>
          <w:szCs w:val="24"/>
        </w:rPr>
        <w:t xml:space="preserve"> </w:t>
      </w:r>
      <w:r w:rsidRPr="00C72D9D">
        <w:rPr>
          <w:sz w:val="24"/>
          <w:szCs w:val="24"/>
        </w:rPr>
        <w:t>употребл</w:t>
      </w:r>
      <w:r w:rsidR="00950C81">
        <w:rPr>
          <w:sz w:val="24"/>
          <w:szCs w:val="24"/>
        </w:rPr>
        <w:t>ё</w:t>
      </w:r>
      <w:r w:rsidRPr="00C72D9D">
        <w:rPr>
          <w:sz w:val="24"/>
          <w:szCs w:val="24"/>
        </w:rPr>
        <w:t xml:space="preserve">нных с моей стороны (как мы часто делаем между собою). Но для того, чтобы сделать это, не только нужно, чтобы </w:t>
      </w:r>
      <w:r w:rsidRPr="0020228E">
        <w:rPr>
          <w:i/>
          <w:sz w:val="24"/>
          <w:szCs w:val="24"/>
        </w:rPr>
        <w:t>духовные</w:t>
      </w:r>
      <w:r w:rsidRPr="00C72D9D">
        <w:rPr>
          <w:sz w:val="24"/>
          <w:szCs w:val="24"/>
        </w:rPr>
        <w:t xml:space="preserve"> </w:t>
      </w:r>
      <w:r>
        <w:rPr>
          <w:sz w:val="24"/>
          <w:szCs w:val="24"/>
        </w:rPr>
        <w:t>чувства</w:t>
      </w:r>
      <w:r w:rsidRPr="00C72D9D">
        <w:rPr>
          <w:sz w:val="24"/>
          <w:szCs w:val="24"/>
        </w:rPr>
        <w:t xml:space="preserve"> были сверхнормально раскрыты, но и сам человек должен овладеть великой тайной, еще не открытой наукой, упразднения, так сказать, всех препятствий пространства; нейтрализовать на это время естественн</w:t>
      </w:r>
      <w:r w:rsidR="00C818F2">
        <w:rPr>
          <w:sz w:val="24"/>
          <w:szCs w:val="24"/>
        </w:rPr>
        <w:t>о</w:t>
      </w:r>
      <w:r w:rsidRPr="00C72D9D">
        <w:rPr>
          <w:sz w:val="24"/>
          <w:szCs w:val="24"/>
        </w:rPr>
        <w:t>е препятстви</w:t>
      </w:r>
      <w:r w:rsidR="00C818F2">
        <w:rPr>
          <w:sz w:val="24"/>
          <w:szCs w:val="24"/>
        </w:rPr>
        <w:t>е</w:t>
      </w:r>
      <w:r w:rsidRPr="00C72D9D">
        <w:rPr>
          <w:sz w:val="24"/>
          <w:szCs w:val="24"/>
        </w:rPr>
        <w:t xml:space="preserve"> посредствующих частиц воздуха и заставить волны ударять в ваше ухо отраженными звуками или эхом. Об этом вы знаете сейчас </w:t>
      </w:r>
      <w:r>
        <w:rPr>
          <w:sz w:val="24"/>
          <w:szCs w:val="24"/>
        </w:rPr>
        <w:t>лишь в той мере</w:t>
      </w:r>
      <w:r w:rsidRPr="00C72D9D">
        <w:rPr>
          <w:sz w:val="24"/>
          <w:szCs w:val="24"/>
        </w:rPr>
        <w:t xml:space="preserve">, чтобы отнестись к этому как к ненаучной нелепости. Ваши физики, </w:t>
      </w:r>
      <w:r w:rsidR="00C818F2">
        <w:rPr>
          <w:sz w:val="24"/>
          <w:szCs w:val="24"/>
        </w:rPr>
        <w:t>до недавнего времени усвоив</w:t>
      </w:r>
      <w:r w:rsidRPr="00C72D9D">
        <w:rPr>
          <w:sz w:val="24"/>
          <w:szCs w:val="24"/>
        </w:rPr>
        <w:t xml:space="preserve"> акустику в этом направлении </w:t>
      </w:r>
      <w:r w:rsidR="00C2464D">
        <w:rPr>
          <w:sz w:val="24"/>
          <w:szCs w:val="24"/>
        </w:rPr>
        <w:t xml:space="preserve">не </w:t>
      </w:r>
      <w:r w:rsidRPr="00C72D9D">
        <w:rPr>
          <w:sz w:val="24"/>
          <w:szCs w:val="24"/>
        </w:rPr>
        <w:t>далее</w:t>
      </w:r>
      <w:r>
        <w:rPr>
          <w:sz w:val="24"/>
          <w:szCs w:val="24"/>
        </w:rPr>
        <w:t xml:space="preserve"> </w:t>
      </w:r>
      <w:r w:rsidRPr="00C72D9D">
        <w:rPr>
          <w:sz w:val="24"/>
          <w:szCs w:val="24"/>
        </w:rPr>
        <w:t>совершенно</w:t>
      </w:r>
      <w:r w:rsidR="00C818F2">
        <w:rPr>
          <w:sz w:val="24"/>
          <w:szCs w:val="24"/>
        </w:rPr>
        <w:t>го</w:t>
      </w:r>
      <w:r>
        <w:rPr>
          <w:sz w:val="24"/>
          <w:szCs w:val="24"/>
        </w:rPr>
        <w:t xml:space="preserve"> (?)</w:t>
      </w:r>
      <w:r w:rsidRPr="00C72D9D">
        <w:rPr>
          <w:sz w:val="24"/>
          <w:szCs w:val="24"/>
        </w:rPr>
        <w:t xml:space="preserve"> знани</w:t>
      </w:r>
      <w:r w:rsidR="00C818F2">
        <w:rPr>
          <w:sz w:val="24"/>
          <w:szCs w:val="24"/>
        </w:rPr>
        <w:t>я</w:t>
      </w:r>
      <w:r w:rsidRPr="00C72D9D">
        <w:rPr>
          <w:sz w:val="24"/>
          <w:szCs w:val="24"/>
        </w:rPr>
        <w:t xml:space="preserve"> вибраций звучащих предметов и </w:t>
      </w:r>
      <w:r>
        <w:rPr>
          <w:sz w:val="24"/>
          <w:szCs w:val="24"/>
        </w:rPr>
        <w:t>их отзвуков в</w:t>
      </w:r>
      <w:r w:rsidRPr="00C72D9D">
        <w:rPr>
          <w:sz w:val="24"/>
          <w:szCs w:val="24"/>
        </w:rPr>
        <w:t xml:space="preserve"> труб</w:t>
      </w:r>
      <w:r>
        <w:rPr>
          <w:sz w:val="24"/>
          <w:szCs w:val="24"/>
        </w:rPr>
        <w:t>ах</w:t>
      </w:r>
      <w:r w:rsidRPr="00C72D9D">
        <w:rPr>
          <w:sz w:val="24"/>
          <w:szCs w:val="24"/>
        </w:rPr>
        <w:t xml:space="preserve">, могут насмешливо спросить: «Где же ваши бесконечно </w:t>
      </w:r>
      <w:r>
        <w:rPr>
          <w:sz w:val="24"/>
          <w:szCs w:val="24"/>
        </w:rPr>
        <w:t>удлин</w:t>
      </w:r>
      <w:r w:rsidR="00C818F2">
        <w:rPr>
          <w:sz w:val="24"/>
          <w:szCs w:val="24"/>
        </w:rPr>
        <w:t>ё</w:t>
      </w:r>
      <w:r w:rsidRPr="00C72D9D">
        <w:rPr>
          <w:sz w:val="24"/>
          <w:szCs w:val="24"/>
        </w:rPr>
        <w:t xml:space="preserve">нные </w:t>
      </w:r>
      <w:r>
        <w:rPr>
          <w:sz w:val="24"/>
          <w:szCs w:val="24"/>
        </w:rPr>
        <w:t>звуча</w:t>
      </w:r>
      <w:r w:rsidRPr="00C72D9D">
        <w:rPr>
          <w:sz w:val="24"/>
          <w:szCs w:val="24"/>
        </w:rPr>
        <w:t xml:space="preserve">щие предметы, чтобы проводить через пространство вибрации голоса?» Мы отвечаем: «Наши </w:t>
      </w:r>
      <w:r>
        <w:rPr>
          <w:sz w:val="24"/>
          <w:szCs w:val="24"/>
        </w:rPr>
        <w:t>труб</w:t>
      </w:r>
      <w:r w:rsidR="003A259E">
        <w:rPr>
          <w:sz w:val="24"/>
          <w:szCs w:val="24"/>
        </w:rPr>
        <w:t>ки,</w:t>
      </w:r>
      <w:r w:rsidRPr="00C72D9D">
        <w:rPr>
          <w:sz w:val="24"/>
          <w:szCs w:val="24"/>
        </w:rPr>
        <w:t xml:space="preserve"> хотя и невидимы, но неразрушимы и гораздо более совершенны, </w:t>
      </w:r>
      <w:r w:rsidR="003A259E">
        <w:rPr>
          <w:sz w:val="24"/>
          <w:szCs w:val="24"/>
        </w:rPr>
        <w:t>чем</w:t>
      </w:r>
      <w:r w:rsidRPr="00C72D9D">
        <w:rPr>
          <w:sz w:val="24"/>
          <w:szCs w:val="24"/>
        </w:rPr>
        <w:t xml:space="preserve"> </w:t>
      </w:r>
      <w:r w:rsidR="003A259E">
        <w:rPr>
          <w:sz w:val="24"/>
          <w:szCs w:val="24"/>
        </w:rPr>
        <w:t xml:space="preserve">имеющиеся у </w:t>
      </w:r>
      <w:r w:rsidRPr="00C72D9D">
        <w:rPr>
          <w:sz w:val="24"/>
          <w:szCs w:val="24"/>
        </w:rPr>
        <w:t xml:space="preserve">современных физиков, у которых </w:t>
      </w:r>
      <w:r w:rsidR="003A259E">
        <w:rPr>
          <w:sz w:val="24"/>
          <w:szCs w:val="24"/>
        </w:rPr>
        <w:t>скорость</w:t>
      </w:r>
      <w:r w:rsidRPr="00C72D9D">
        <w:rPr>
          <w:sz w:val="24"/>
          <w:szCs w:val="24"/>
        </w:rPr>
        <w:t xml:space="preserve"> передачи механическ</w:t>
      </w:r>
      <w:r w:rsidR="003A259E">
        <w:rPr>
          <w:sz w:val="24"/>
          <w:szCs w:val="24"/>
        </w:rPr>
        <w:t>их колебаний</w:t>
      </w:r>
      <w:r w:rsidRPr="00C72D9D">
        <w:rPr>
          <w:sz w:val="24"/>
          <w:szCs w:val="24"/>
        </w:rPr>
        <w:t xml:space="preserve"> </w:t>
      </w:r>
      <w:r w:rsidR="003A259E">
        <w:rPr>
          <w:sz w:val="24"/>
          <w:szCs w:val="24"/>
        </w:rPr>
        <w:t xml:space="preserve">через воздух </w:t>
      </w:r>
      <w:r w:rsidRPr="00C72D9D">
        <w:rPr>
          <w:sz w:val="24"/>
          <w:szCs w:val="24"/>
        </w:rPr>
        <w:t xml:space="preserve">представлена скоростью в </w:t>
      </w:r>
      <w:smartTag w:uri="urn:schemas-microsoft-com:office:smarttags" w:element="metricconverter">
        <w:smartTagPr>
          <w:attr w:name="ProductID" w:val="1100 футов"/>
        </w:smartTagPr>
        <w:r w:rsidRPr="00C72D9D">
          <w:rPr>
            <w:sz w:val="24"/>
            <w:szCs w:val="24"/>
          </w:rPr>
          <w:t>1100 футов</w:t>
        </w:r>
      </w:smartTag>
      <w:r w:rsidRPr="00C72D9D">
        <w:rPr>
          <w:sz w:val="24"/>
          <w:szCs w:val="24"/>
        </w:rPr>
        <w:t xml:space="preserve"> в секунду и не более, если я не ошибаюсь. Но разве не могут быть люди, которые нашли более совершенные и </w:t>
      </w:r>
      <w:r w:rsidR="003A259E">
        <w:rPr>
          <w:sz w:val="24"/>
          <w:szCs w:val="24"/>
        </w:rPr>
        <w:t xml:space="preserve">быстрые </w:t>
      </w:r>
      <w:r w:rsidRPr="00C72D9D">
        <w:rPr>
          <w:sz w:val="24"/>
          <w:szCs w:val="24"/>
        </w:rPr>
        <w:t>способы передачи, будучи несколько лучше знаком</w:t>
      </w:r>
      <w:r w:rsidR="003A259E">
        <w:rPr>
          <w:sz w:val="24"/>
          <w:szCs w:val="24"/>
        </w:rPr>
        <w:t>ы</w:t>
      </w:r>
      <w:r w:rsidRPr="00C72D9D">
        <w:rPr>
          <w:sz w:val="24"/>
          <w:szCs w:val="24"/>
        </w:rPr>
        <w:t xml:space="preserve"> с оккультными силами атмосферы (акаши) и, </w:t>
      </w:r>
      <w:r w:rsidR="00C2464D">
        <w:rPr>
          <w:sz w:val="24"/>
          <w:szCs w:val="24"/>
        </w:rPr>
        <w:t>д</w:t>
      </w:r>
      <w:r w:rsidR="003A259E">
        <w:rPr>
          <w:sz w:val="24"/>
          <w:szCs w:val="24"/>
        </w:rPr>
        <w:t xml:space="preserve">а к тому же </w:t>
      </w:r>
      <w:r w:rsidRPr="00C72D9D">
        <w:rPr>
          <w:sz w:val="24"/>
          <w:szCs w:val="24"/>
        </w:rPr>
        <w:t xml:space="preserve">имеющие более </w:t>
      </w:r>
      <w:r w:rsidR="003A259E">
        <w:rPr>
          <w:sz w:val="24"/>
          <w:szCs w:val="24"/>
        </w:rPr>
        <w:t>развитые суждения</w:t>
      </w:r>
      <w:r w:rsidRPr="00C72D9D">
        <w:rPr>
          <w:sz w:val="24"/>
          <w:szCs w:val="24"/>
        </w:rPr>
        <w:t xml:space="preserve"> о звук</w:t>
      </w:r>
      <w:r>
        <w:rPr>
          <w:sz w:val="24"/>
          <w:szCs w:val="24"/>
        </w:rPr>
        <w:t>ах</w:t>
      </w:r>
      <w:r w:rsidRPr="00C72D9D">
        <w:rPr>
          <w:sz w:val="24"/>
          <w:szCs w:val="24"/>
        </w:rPr>
        <w:t xml:space="preserve">?» Но </w:t>
      </w:r>
      <w:r w:rsidR="003A259E">
        <w:rPr>
          <w:sz w:val="24"/>
          <w:szCs w:val="24"/>
        </w:rPr>
        <w:t xml:space="preserve">об </w:t>
      </w:r>
      <w:r w:rsidRPr="00C72D9D">
        <w:rPr>
          <w:sz w:val="24"/>
          <w:szCs w:val="24"/>
        </w:rPr>
        <w:t>это</w:t>
      </w:r>
      <w:r w:rsidR="003A259E">
        <w:rPr>
          <w:sz w:val="24"/>
          <w:szCs w:val="24"/>
        </w:rPr>
        <w:t>м</w:t>
      </w:r>
      <w:r w:rsidRPr="00C72D9D">
        <w:rPr>
          <w:sz w:val="24"/>
          <w:szCs w:val="24"/>
        </w:rPr>
        <w:t xml:space="preserve"> мы </w:t>
      </w:r>
      <w:r w:rsidR="003A259E">
        <w:rPr>
          <w:sz w:val="24"/>
          <w:szCs w:val="24"/>
        </w:rPr>
        <w:t>поговорим</w:t>
      </w:r>
      <w:r w:rsidRPr="00C72D9D">
        <w:rPr>
          <w:sz w:val="24"/>
          <w:szCs w:val="24"/>
        </w:rPr>
        <w:t xml:space="preserve"> поз</w:t>
      </w:r>
      <w:r w:rsidR="003A259E">
        <w:rPr>
          <w:sz w:val="24"/>
          <w:szCs w:val="24"/>
        </w:rPr>
        <w:t>ж</w:t>
      </w:r>
      <w:r w:rsidRPr="00C72D9D">
        <w:rPr>
          <w:sz w:val="24"/>
          <w:szCs w:val="24"/>
        </w:rPr>
        <w:t>е.</w:t>
      </w:r>
    </w:p>
    <w:p w:rsidR="00842D52" w:rsidRPr="00C72D9D" w:rsidRDefault="00842D52" w:rsidP="00842D52">
      <w:pPr>
        <w:ind w:firstLine="340"/>
        <w:jc w:val="both"/>
        <w:rPr>
          <w:sz w:val="24"/>
          <w:szCs w:val="24"/>
        </w:rPr>
      </w:pPr>
      <w:r w:rsidRPr="00C72D9D">
        <w:rPr>
          <w:sz w:val="24"/>
          <w:szCs w:val="24"/>
        </w:rPr>
        <w:t>Есть ещ</w:t>
      </w:r>
      <w:r w:rsidR="00C2464D">
        <w:rPr>
          <w:sz w:val="24"/>
          <w:szCs w:val="24"/>
        </w:rPr>
        <w:t>ё</w:t>
      </w:r>
      <w:r w:rsidRPr="00C72D9D">
        <w:rPr>
          <w:sz w:val="24"/>
          <w:szCs w:val="24"/>
        </w:rPr>
        <w:t xml:space="preserve"> более значительное неудобство и почти непреодолимое препятствие, с которым я должен </w:t>
      </w:r>
      <w:r w:rsidR="00214A0E">
        <w:rPr>
          <w:sz w:val="24"/>
          <w:szCs w:val="24"/>
        </w:rPr>
        <w:t xml:space="preserve">пока что </w:t>
      </w:r>
      <w:r w:rsidRPr="00C72D9D">
        <w:rPr>
          <w:sz w:val="24"/>
          <w:szCs w:val="24"/>
        </w:rPr>
        <w:t xml:space="preserve">считаться, </w:t>
      </w:r>
      <w:r w:rsidR="00214A0E">
        <w:rPr>
          <w:sz w:val="24"/>
          <w:szCs w:val="24"/>
        </w:rPr>
        <w:t xml:space="preserve">хотя работаю над этим, остаётся даже когда я не более, чем просто переписываюсь с вами, что мог бы любой другой смертный. </w:t>
      </w:r>
      <w:r w:rsidR="00204BF7">
        <w:rPr>
          <w:sz w:val="24"/>
          <w:szCs w:val="24"/>
        </w:rPr>
        <w:t>Э</w:t>
      </w:r>
      <w:r w:rsidRPr="00C72D9D">
        <w:rPr>
          <w:sz w:val="24"/>
          <w:szCs w:val="24"/>
        </w:rPr>
        <w:t xml:space="preserve">то моя неспособность </w:t>
      </w:r>
      <w:r w:rsidR="00204BF7">
        <w:rPr>
          <w:sz w:val="24"/>
          <w:szCs w:val="24"/>
        </w:rPr>
        <w:t xml:space="preserve">сделать так, чтобы вы поняли </w:t>
      </w:r>
      <w:r w:rsidRPr="00C72D9D">
        <w:rPr>
          <w:sz w:val="24"/>
          <w:szCs w:val="24"/>
        </w:rPr>
        <w:t xml:space="preserve">смысл моих объяснений хотя бы физических феноменов, </w:t>
      </w:r>
      <w:r w:rsidR="00204BF7">
        <w:rPr>
          <w:sz w:val="24"/>
          <w:szCs w:val="24"/>
        </w:rPr>
        <w:t xml:space="preserve">не говоря уж о </w:t>
      </w:r>
      <w:r w:rsidRPr="00C72D9D">
        <w:rPr>
          <w:sz w:val="24"/>
          <w:szCs w:val="24"/>
        </w:rPr>
        <w:t>духовн</w:t>
      </w:r>
      <w:r>
        <w:rPr>
          <w:sz w:val="24"/>
          <w:szCs w:val="24"/>
        </w:rPr>
        <w:t>ы</w:t>
      </w:r>
      <w:r w:rsidR="00204BF7">
        <w:rPr>
          <w:sz w:val="24"/>
          <w:szCs w:val="24"/>
        </w:rPr>
        <w:t>х явлениях</w:t>
      </w:r>
      <w:r w:rsidRPr="00C72D9D">
        <w:rPr>
          <w:sz w:val="24"/>
          <w:szCs w:val="24"/>
        </w:rPr>
        <w:t xml:space="preserve">. </w:t>
      </w:r>
      <w:r w:rsidR="00204BF7">
        <w:rPr>
          <w:sz w:val="24"/>
          <w:szCs w:val="24"/>
        </w:rPr>
        <w:t xml:space="preserve">Это я </w:t>
      </w:r>
      <w:r w:rsidRPr="00C72D9D">
        <w:rPr>
          <w:sz w:val="24"/>
          <w:szCs w:val="24"/>
        </w:rPr>
        <w:t xml:space="preserve">упоминаю </w:t>
      </w:r>
      <w:r w:rsidR="00204BF7">
        <w:rPr>
          <w:sz w:val="24"/>
          <w:szCs w:val="24"/>
        </w:rPr>
        <w:t>не в первый раз</w:t>
      </w:r>
      <w:r w:rsidRPr="00C72D9D">
        <w:rPr>
          <w:sz w:val="24"/>
          <w:szCs w:val="24"/>
        </w:rPr>
        <w:t xml:space="preserve">. </w:t>
      </w:r>
      <w:r w:rsidR="00C42231">
        <w:rPr>
          <w:sz w:val="24"/>
          <w:szCs w:val="24"/>
        </w:rPr>
        <w:t>Это в</w:t>
      </w:r>
      <w:r w:rsidR="00204BF7">
        <w:rPr>
          <w:sz w:val="24"/>
          <w:szCs w:val="24"/>
        </w:rPr>
        <w:t>сё равно как</w:t>
      </w:r>
      <w:r w:rsidR="00C42231">
        <w:rPr>
          <w:sz w:val="24"/>
          <w:szCs w:val="24"/>
        </w:rPr>
        <w:t xml:space="preserve"> </w:t>
      </w:r>
      <w:r w:rsidRPr="00C72D9D">
        <w:rPr>
          <w:sz w:val="24"/>
          <w:szCs w:val="24"/>
        </w:rPr>
        <w:t>если бы реб</w:t>
      </w:r>
      <w:r w:rsidR="0086336A">
        <w:rPr>
          <w:sz w:val="24"/>
          <w:szCs w:val="24"/>
        </w:rPr>
        <w:t>ё</w:t>
      </w:r>
      <w:r w:rsidRPr="00C72D9D">
        <w:rPr>
          <w:sz w:val="24"/>
          <w:szCs w:val="24"/>
        </w:rPr>
        <w:t xml:space="preserve">нок попросил меня </w:t>
      </w:r>
      <w:r w:rsidR="00204BF7">
        <w:rPr>
          <w:sz w:val="24"/>
          <w:szCs w:val="24"/>
        </w:rPr>
        <w:t>научить его</w:t>
      </w:r>
      <w:r w:rsidRPr="00C72D9D">
        <w:rPr>
          <w:sz w:val="24"/>
          <w:szCs w:val="24"/>
        </w:rPr>
        <w:t xml:space="preserve"> </w:t>
      </w:r>
      <w:r w:rsidR="00204BF7">
        <w:rPr>
          <w:sz w:val="24"/>
          <w:szCs w:val="24"/>
        </w:rPr>
        <w:t>высшим задачам</w:t>
      </w:r>
      <w:r w:rsidRPr="00C72D9D">
        <w:rPr>
          <w:sz w:val="24"/>
          <w:szCs w:val="24"/>
        </w:rPr>
        <w:t xml:space="preserve"> </w:t>
      </w:r>
      <w:r w:rsidR="00204BF7">
        <w:rPr>
          <w:sz w:val="24"/>
          <w:szCs w:val="24"/>
        </w:rPr>
        <w:t>Э</w:t>
      </w:r>
      <w:r w:rsidRPr="00C72D9D">
        <w:rPr>
          <w:sz w:val="24"/>
          <w:szCs w:val="24"/>
        </w:rPr>
        <w:t xml:space="preserve">вклида прежде, </w:t>
      </w:r>
      <w:r w:rsidR="00204BF7">
        <w:rPr>
          <w:sz w:val="24"/>
          <w:szCs w:val="24"/>
        </w:rPr>
        <w:t>чем</w:t>
      </w:r>
      <w:r w:rsidRPr="00C72D9D">
        <w:rPr>
          <w:sz w:val="24"/>
          <w:szCs w:val="24"/>
        </w:rPr>
        <w:t xml:space="preserve"> он начал учить элементарные правила арифметики. И только про</w:t>
      </w:r>
      <w:r w:rsidR="00C42231">
        <w:rPr>
          <w:sz w:val="24"/>
          <w:szCs w:val="24"/>
        </w:rPr>
        <w:t>движение</w:t>
      </w:r>
      <w:r w:rsidRPr="00C72D9D">
        <w:rPr>
          <w:sz w:val="24"/>
          <w:szCs w:val="24"/>
        </w:rPr>
        <w:t xml:space="preserve"> в изучении </w:t>
      </w:r>
      <w:r w:rsidR="00C42231">
        <w:rPr>
          <w:sz w:val="24"/>
          <w:szCs w:val="24"/>
        </w:rPr>
        <w:t>т</w:t>
      </w:r>
      <w:r w:rsidRPr="00C72D9D">
        <w:rPr>
          <w:sz w:val="24"/>
          <w:szCs w:val="24"/>
        </w:rPr>
        <w:t>айн</w:t>
      </w:r>
      <w:r w:rsidR="00C42231">
        <w:rPr>
          <w:sz w:val="24"/>
          <w:szCs w:val="24"/>
        </w:rPr>
        <w:t xml:space="preserve">ых знаний, начиная с самых элементарных, </w:t>
      </w:r>
      <w:r w:rsidR="00C42231" w:rsidRPr="00C72D9D">
        <w:rPr>
          <w:sz w:val="24"/>
          <w:szCs w:val="24"/>
        </w:rPr>
        <w:t xml:space="preserve">постепенно </w:t>
      </w:r>
      <w:r w:rsidRPr="00C72D9D">
        <w:rPr>
          <w:sz w:val="24"/>
          <w:szCs w:val="24"/>
        </w:rPr>
        <w:t xml:space="preserve">приводит к пониманию </w:t>
      </w:r>
      <w:r w:rsidR="00C42231">
        <w:rPr>
          <w:sz w:val="24"/>
          <w:szCs w:val="24"/>
        </w:rPr>
        <w:t xml:space="preserve">того, что мы имеем в </w:t>
      </w:r>
      <w:r w:rsidR="00C42231">
        <w:rPr>
          <w:sz w:val="24"/>
          <w:szCs w:val="24"/>
        </w:rPr>
        <w:lastRenderedPageBreak/>
        <w:t>виду</w:t>
      </w:r>
      <w:r w:rsidRPr="00C72D9D">
        <w:rPr>
          <w:sz w:val="24"/>
          <w:szCs w:val="24"/>
        </w:rPr>
        <w:t xml:space="preserve">. </w:t>
      </w:r>
      <w:r w:rsidR="00C42231">
        <w:rPr>
          <w:sz w:val="24"/>
          <w:szCs w:val="24"/>
        </w:rPr>
        <w:t xml:space="preserve">Лишь </w:t>
      </w:r>
      <w:r w:rsidRPr="00C72D9D">
        <w:rPr>
          <w:sz w:val="24"/>
          <w:szCs w:val="24"/>
        </w:rPr>
        <w:t>так</w:t>
      </w:r>
      <w:r w:rsidR="006148E5">
        <w:rPr>
          <w:sz w:val="24"/>
          <w:szCs w:val="24"/>
        </w:rPr>
        <w:t>, а не иначе,</w:t>
      </w:r>
      <w:r>
        <w:rPr>
          <w:sz w:val="24"/>
          <w:szCs w:val="24"/>
        </w:rPr>
        <w:t xml:space="preserve"> </w:t>
      </w:r>
      <w:r w:rsidRPr="00C72D9D">
        <w:rPr>
          <w:sz w:val="24"/>
          <w:szCs w:val="24"/>
        </w:rPr>
        <w:t xml:space="preserve">укрепляя и утончая, </w:t>
      </w:r>
      <w:r w:rsidR="006148E5">
        <w:rPr>
          <w:sz w:val="24"/>
          <w:szCs w:val="24"/>
        </w:rPr>
        <w:t>с</w:t>
      </w:r>
      <w:r w:rsidRPr="00C72D9D">
        <w:rPr>
          <w:sz w:val="24"/>
          <w:szCs w:val="24"/>
        </w:rPr>
        <w:t>овершенствуя таинственные связи симпатии между разумными людьми</w:t>
      </w:r>
      <w:r w:rsidR="008F4299">
        <w:rPr>
          <w:sz w:val="24"/>
          <w:szCs w:val="24"/>
        </w:rPr>
        <w:t xml:space="preserve"> —</w:t>
      </w:r>
      <w:r>
        <w:rPr>
          <w:sz w:val="24"/>
          <w:szCs w:val="24"/>
        </w:rPr>
        <w:t xml:space="preserve"> временно обособленными фрагментами </w:t>
      </w:r>
      <w:r w:rsidR="003A1C21">
        <w:rPr>
          <w:sz w:val="24"/>
          <w:szCs w:val="24"/>
        </w:rPr>
        <w:t>мировой</w:t>
      </w:r>
      <w:r>
        <w:rPr>
          <w:sz w:val="24"/>
          <w:szCs w:val="24"/>
        </w:rPr>
        <w:t xml:space="preserve"> Души </w:t>
      </w:r>
      <w:r w:rsidRPr="00C72D9D">
        <w:rPr>
          <w:sz w:val="24"/>
          <w:szCs w:val="24"/>
        </w:rPr>
        <w:t xml:space="preserve">и </w:t>
      </w:r>
      <w:r>
        <w:rPr>
          <w:sz w:val="24"/>
          <w:szCs w:val="24"/>
        </w:rPr>
        <w:t>сам</w:t>
      </w:r>
      <w:r w:rsidR="003A1C21">
        <w:rPr>
          <w:sz w:val="24"/>
          <w:szCs w:val="24"/>
        </w:rPr>
        <w:t>ó</w:t>
      </w:r>
      <w:r>
        <w:rPr>
          <w:sz w:val="24"/>
          <w:szCs w:val="24"/>
        </w:rPr>
        <w:t xml:space="preserve">й </w:t>
      </w:r>
      <w:r w:rsidRPr="00C72D9D">
        <w:rPr>
          <w:sz w:val="24"/>
          <w:szCs w:val="24"/>
        </w:rPr>
        <w:t>космической Душ</w:t>
      </w:r>
      <w:r>
        <w:rPr>
          <w:sz w:val="24"/>
          <w:szCs w:val="24"/>
        </w:rPr>
        <w:t>и</w:t>
      </w:r>
      <w:r w:rsidR="008F4299">
        <w:rPr>
          <w:sz w:val="24"/>
          <w:szCs w:val="24"/>
        </w:rPr>
        <w:t xml:space="preserve"> —</w:t>
      </w:r>
      <w:r>
        <w:rPr>
          <w:sz w:val="24"/>
          <w:szCs w:val="24"/>
        </w:rPr>
        <w:t xml:space="preserve"> </w:t>
      </w:r>
      <w:r w:rsidR="003A1C21">
        <w:rPr>
          <w:sz w:val="24"/>
          <w:szCs w:val="24"/>
        </w:rPr>
        <w:t xml:space="preserve">приводят их в </w:t>
      </w:r>
      <w:r>
        <w:rPr>
          <w:sz w:val="24"/>
          <w:szCs w:val="24"/>
        </w:rPr>
        <w:t>полн</w:t>
      </w:r>
      <w:r w:rsidR="003A1C21">
        <w:rPr>
          <w:sz w:val="24"/>
          <w:szCs w:val="24"/>
        </w:rPr>
        <w:t>ый раппорт</w:t>
      </w:r>
      <w:r w:rsidR="006148E5">
        <w:rPr>
          <w:sz w:val="24"/>
          <w:szCs w:val="24"/>
        </w:rPr>
        <w:t xml:space="preserve">. </w:t>
      </w:r>
      <w:r w:rsidR="007C4FAC">
        <w:rPr>
          <w:sz w:val="24"/>
          <w:szCs w:val="24"/>
        </w:rPr>
        <w:t xml:space="preserve">Лишь тогда </w:t>
      </w:r>
      <w:r>
        <w:rPr>
          <w:sz w:val="24"/>
          <w:szCs w:val="24"/>
        </w:rPr>
        <w:t>эт</w:t>
      </w:r>
      <w:r w:rsidR="007C4FAC">
        <w:rPr>
          <w:sz w:val="24"/>
          <w:szCs w:val="24"/>
        </w:rPr>
        <w:t>и</w:t>
      </w:r>
      <w:r w:rsidRPr="00C72D9D">
        <w:rPr>
          <w:sz w:val="24"/>
          <w:szCs w:val="24"/>
        </w:rPr>
        <w:t xml:space="preserve"> </w:t>
      </w:r>
      <w:r w:rsidR="007C4FAC">
        <w:rPr>
          <w:sz w:val="24"/>
          <w:szCs w:val="24"/>
        </w:rPr>
        <w:t xml:space="preserve">раз </w:t>
      </w:r>
      <w:r w:rsidRPr="00C72D9D">
        <w:rPr>
          <w:sz w:val="24"/>
          <w:szCs w:val="24"/>
        </w:rPr>
        <w:t>пробужд</w:t>
      </w:r>
      <w:r w:rsidR="007C4FAC">
        <w:rPr>
          <w:sz w:val="24"/>
          <w:szCs w:val="24"/>
        </w:rPr>
        <w:t>ё</w:t>
      </w:r>
      <w:r w:rsidRPr="00C72D9D">
        <w:rPr>
          <w:sz w:val="24"/>
          <w:szCs w:val="24"/>
        </w:rPr>
        <w:t>нные симпатии действительно послужат соединени</w:t>
      </w:r>
      <w:r>
        <w:rPr>
          <w:sz w:val="24"/>
          <w:szCs w:val="24"/>
        </w:rPr>
        <w:t>ю</w:t>
      </w:r>
      <w:r w:rsidRPr="00C72D9D">
        <w:rPr>
          <w:sz w:val="24"/>
          <w:szCs w:val="24"/>
        </w:rPr>
        <w:t xml:space="preserve"> ЧЕЛОВЕКА с тем, что</w:t>
      </w:r>
      <w:r w:rsidR="007C4FAC">
        <w:rPr>
          <w:sz w:val="24"/>
          <w:szCs w:val="24"/>
        </w:rPr>
        <w:t xml:space="preserve"> —</w:t>
      </w:r>
      <w:r w:rsidRPr="00C72D9D">
        <w:rPr>
          <w:sz w:val="24"/>
          <w:szCs w:val="24"/>
        </w:rPr>
        <w:t xml:space="preserve"> за не</w:t>
      </w:r>
      <w:r w:rsidR="007C4FAC">
        <w:rPr>
          <w:sz w:val="24"/>
          <w:szCs w:val="24"/>
        </w:rPr>
        <w:t>имением</w:t>
      </w:r>
      <w:r w:rsidRPr="00C72D9D">
        <w:rPr>
          <w:sz w:val="24"/>
          <w:szCs w:val="24"/>
        </w:rPr>
        <w:t xml:space="preserve"> европейского научного слова, которое могло бы передать</w:t>
      </w:r>
      <w:r>
        <w:rPr>
          <w:sz w:val="24"/>
          <w:szCs w:val="24"/>
        </w:rPr>
        <w:t xml:space="preserve"> эту идею</w:t>
      </w:r>
      <w:r w:rsidRPr="00C72D9D">
        <w:rPr>
          <w:sz w:val="24"/>
          <w:szCs w:val="24"/>
        </w:rPr>
        <w:t xml:space="preserve">, </w:t>
      </w:r>
      <w:r w:rsidR="007C4FAC">
        <w:rPr>
          <w:sz w:val="24"/>
          <w:szCs w:val="24"/>
        </w:rPr>
        <w:t xml:space="preserve">— </w:t>
      </w:r>
      <w:r w:rsidRPr="00C72D9D">
        <w:rPr>
          <w:sz w:val="24"/>
          <w:szCs w:val="24"/>
        </w:rPr>
        <w:t xml:space="preserve">я опять вынужден описать как ту </w:t>
      </w:r>
      <w:r>
        <w:rPr>
          <w:sz w:val="24"/>
          <w:szCs w:val="24"/>
        </w:rPr>
        <w:t>энергет</w:t>
      </w:r>
      <w:r w:rsidRPr="00C72D9D">
        <w:rPr>
          <w:sz w:val="24"/>
          <w:szCs w:val="24"/>
        </w:rPr>
        <w:t xml:space="preserve">ическую цепь, </w:t>
      </w:r>
      <w:r>
        <w:rPr>
          <w:sz w:val="24"/>
          <w:szCs w:val="24"/>
        </w:rPr>
        <w:t>что</w:t>
      </w:r>
      <w:r w:rsidRPr="00C72D9D">
        <w:rPr>
          <w:sz w:val="24"/>
          <w:szCs w:val="24"/>
        </w:rPr>
        <w:t xml:space="preserve"> связывает материальный </w:t>
      </w:r>
      <w:r>
        <w:rPr>
          <w:sz w:val="24"/>
          <w:szCs w:val="24"/>
        </w:rPr>
        <w:t xml:space="preserve">и </w:t>
      </w:r>
      <w:r w:rsidRPr="00C72D9D">
        <w:rPr>
          <w:sz w:val="24"/>
          <w:szCs w:val="24"/>
        </w:rPr>
        <w:t>Нематериальны</w:t>
      </w:r>
      <w:r>
        <w:rPr>
          <w:sz w:val="24"/>
          <w:szCs w:val="24"/>
        </w:rPr>
        <w:t>й</w:t>
      </w:r>
      <w:r w:rsidRPr="00C72D9D">
        <w:rPr>
          <w:sz w:val="24"/>
          <w:szCs w:val="24"/>
        </w:rPr>
        <w:t xml:space="preserve"> Космос</w:t>
      </w:r>
      <w:r>
        <w:rPr>
          <w:sz w:val="24"/>
          <w:szCs w:val="24"/>
        </w:rPr>
        <w:t>,</w:t>
      </w:r>
      <w:r w:rsidR="007C4FAC">
        <w:rPr>
          <w:sz w:val="24"/>
          <w:szCs w:val="24"/>
        </w:rPr>
        <w:t xml:space="preserve"> —</w:t>
      </w:r>
      <w:r w:rsidRPr="00C72D9D">
        <w:rPr>
          <w:sz w:val="24"/>
          <w:szCs w:val="24"/>
        </w:rPr>
        <w:t xml:space="preserve"> Прош</w:t>
      </w:r>
      <w:r>
        <w:rPr>
          <w:sz w:val="24"/>
          <w:szCs w:val="24"/>
        </w:rPr>
        <w:t>лое</w:t>
      </w:r>
      <w:r w:rsidRPr="00C72D9D">
        <w:rPr>
          <w:sz w:val="24"/>
          <w:szCs w:val="24"/>
        </w:rPr>
        <w:t>, Настоящее и Будущее</w:t>
      </w:r>
      <w:r>
        <w:rPr>
          <w:sz w:val="24"/>
          <w:szCs w:val="24"/>
        </w:rPr>
        <w:t>,</w:t>
      </w:r>
      <w:r w:rsidR="007C4FAC">
        <w:rPr>
          <w:sz w:val="24"/>
          <w:szCs w:val="24"/>
        </w:rPr>
        <w:t xml:space="preserve"> —</w:t>
      </w:r>
      <w:r w:rsidRPr="00C72D9D">
        <w:rPr>
          <w:sz w:val="24"/>
          <w:szCs w:val="24"/>
        </w:rPr>
        <w:t xml:space="preserve"> и настолько </w:t>
      </w:r>
      <w:r>
        <w:rPr>
          <w:sz w:val="24"/>
          <w:szCs w:val="24"/>
        </w:rPr>
        <w:t>усиливает</w:t>
      </w:r>
      <w:r w:rsidRPr="00C72D9D">
        <w:rPr>
          <w:sz w:val="24"/>
          <w:szCs w:val="24"/>
        </w:rPr>
        <w:t xml:space="preserve"> его </w:t>
      </w:r>
      <w:r>
        <w:rPr>
          <w:sz w:val="24"/>
          <w:szCs w:val="24"/>
        </w:rPr>
        <w:t>восприятие</w:t>
      </w:r>
      <w:r w:rsidRPr="00C72D9D">
        <w:rPr>
          <w:sz w:val="24"/>
          <w:szCs w:val="24"/>
        </w:rPr>
        <w:t>, что</w:t>
      </w:r>
      <w:r>
        <w:rPr>
          <w:sz w:val="24"/>
          <w:szCs w:val="24"/>
        </w:rPr>
        <w:t xml:space="preserve"> он</w:t>
      </w:r>
      <w:r w:rsidRPr="00C72D9D">
        <w:rPr>
          <w:sz w:val="24"/>
          <w:szCs w:val="24"/>
        </w:rPr>
        <w:t xml:space="preserve"> ясно </w:t>
      </w:r>
      <w:r>
        <w:rPr>
          <w:sz w:val="24"/>
          <w:szCs w:val="24"/>
        </w:rPr>
        <w:t>улавливает</w:t>
      </w:r>
      <w:r w:rsidRPr="00C72D9D">
        <w:rPr>
          <w:sz w:val="24"/>
          <w:szCs w:val="24"/>
        </w:rPr>
        <w:t xml:space="preserve"> не только вс</w:t>
      </w:r>
      <w:r w:rsidR="007C4FAC">
        <w:rPr>
          <w:sz w:val="24"/>
          <w:szCs w:val="24"/>
        </w:rPr>
        <w:t>ё</w:t>
      </w:r>
      <w:r w:rsidRPr="00C72D9D">
        <w:rPr>
          <w:sz w:val="24"/>
          <w:szCs w:val="24"/>
        </w:rPr>
        <w:t xml:space="preserve"> материальное, но и </w:t>
      </w:r>
      <w:r>
        <w:rPr>
          <w:sz w:val="24"/>
          <w:szCs w:val="24"/>
        </w:rPr>
        <w:t xml:space="preserve">то, что от </w:t>
      </w:r>
      <w:r w:rsidRPr="00C72D9D">
        <w:rPr>
          <w:sz w:val="24"/>
          <w:szCs w:val="24"/>
        </w:rPr>
        <w:t>Дух</w:t>
      </w:r>
      <w:r>
        <w:rPr>
          <w:sz w:val="24"/>
          <w:szCs w:val="24"/>
        </w:rPr>
        <w:t>а</w:t>
      </w:r>
      <w:r w:rsidRPr="00C72D9D">
        <w:rPr>
          <w:sz w:val="24"/>
          <w:szCs w:val="24"/>
        </w:rPr>
        <w:t xml:space="preserve">. Я даже чувствую раздражение, употребляя эти три </w:t>
      </w:r>
      <w:r w:rsidR="007C4FAC">
        <w:rPr>
          <w:sz w:val="24"/>
          <w:szCs w:val="24"/>
        </w:rPr>
        <w:t>неуклюжих</w:t>
      </w:r>
      <w:r w:rsidRPr="00C72D9D">
        <w:rPr>
          <w:sz w:val="24"/>
          <w:szCs w:val="24"/>
        </w:rPr>
        <w:t xml:space="preserve"> слова: прош</w:t>
      </w:r>
      <w:r>
        <w:rPr>
          <w:sz w:val="24"/>
          <w:szCs w:val="24"/>
        </w:rPr>
        <w:t>лое</w:t>
      </w:r>
      <w:r w:rsidRPr="00C72D9D">
        <w:rPr>
          <w:sz w:val="24"/>
          <w:szCs w:val="24"/>
        </w:rPr>
        <w:t xml:space="preserve">, настоящее и будущее! Жалкие представления </w:t>
      </w:r>
      <w:r w:rsidR="007C4FAC">
        <w:rPr>
          <w:sz w:val="24"/>
          <w:szCs w:val="24"/>
        </w:rPr>
        <w:t>предметных</w:t>
      </w:r>
      <w:r w:rsidRPr="00C72D9D">
        <w:rPr>
          <w:sz w:val="24"/>
          <w:szCs w:val="24"/>
        </w:rPr>
        <w:t xml:space="preserve"> фаз Субъектного Целого, они так же мало </w:t>
      </w:r>
      <w:r w:rsidR="007C4FAC">
        <w:rPr>
          <w:sz w:val="24"/>
          <w:szCs w:val="24"/>
        </w:rPr>
        <w:t>подходят,</w:t>
      </w:r>
      <w:r w:rsidRPr="00C72D9D">
        <w:rPr>
          <w:sz w:val="24"/>
          <w:szCs w:val="24"/>
        </w:rPr>
        <w:t xml:space="preserve"> как топор </w:t>
      </w:r>
      <w:r w:rsidR="007C4FAC">
        <w:rPr>
          <w:sz w:val="24"/>
          <w:szCs w:val="24"/>
        </w:rPr>
        <w:t>для</w:t>
      </w:r>
      <w:r w:rsidRPr="00C72D9D">
        <w:rPr>
          <w:sz w:val="24"/>
          <w:szCs w:val="24"/>
        </w:rPr>
        <w:t xml:space="preserve"> тонкой резьб</w:t>
      </w:r>
      <w:r w:rsidR="007C4FAC">
        <w:rPr>
          <w:sz w:val="24"/>
          <w:szCs w:val="24"/>
        </w:rPr>
        <w:t>ы</w:t>
      </w:r>
      <w:r w:rsidRPr="00C72D9D">
        <w:rPr>
          <w:sz w:val="24"/>
          <w:szCs w:val="24"/>
        </w:rPr>
        <w:t xml:space="preserve">. </w:t>
      </w:r>
      <w:r w:rsidR="007C4FAC">
        <w:rPr>
          <w:sz w:val="24"/>
          <w:szCs w:val="24"/>
        </w:rPr>
        <w:t xml:space="preserve">О, мой бедный разочарованный друг, </w:t>
      </w:r>
      <w:r w:rsidR="001917EF">
        <w:rPr>
          <w:sz w:val="24"/>
          <w:szCs w:val="24"/>
        </w:rPr>
        <w:t>причиной тому</w:t>
      </w:r>
      <w:r w:rsidR="007C4FAC">
        <w:rPr>
          <w:sz w:val="24"/>
          <w:szCs w:val="24"/>
        </w:rPr>
        <w:t xml:space="preserve">, что вы </w:t>
      </w:r>
      <w:r w:rsidR="00D01CA3">
        <w:rPr>
          <w:sz w:val="24"/>
          <w:szCs w:val="24"/>
        </w:rPr>
        <w:t>не на</w:t>
      </w:r>
      <w:r w:rsidR="007C4FAC">
        <w:rPr>
          <w:sz w:val="24"/>
          <w:szCs w:val="24"/>
        </w:rPr>
        <w:t xml:space="preserve">столько </w:t>
      </w:r>
      <w:r w:rsidR="00D35F88">
        <w:rPr>
          <w:sz w:val="24"/>
          <w:szCs w:val="24"/>
        </w:rPr>
        <w:t>продвинул</w:t>
      </w:r>
      <w:r w:rsidR="00D01CA3">
        <w:rPr>
          <w:sz w:val="24"/>
          <w:szCs w:val="24"/>
        </w:rPr>
        <w:t>сь</w:t>
      </w:r>
      <w:r w:rsidR="00D35F88">
        <w:rPr>
          <w:sz w:val="24"/>
          <w:szCs w:val="24"/>
        </w:rPr>
        <w:t xml:space="preserve"> по ПУТИ,</w:t>
      </w:r>
      <w:r w:rsidR="00D01CA3">
        <w:rPr>
          <w:sz w:val="24"/>
          <w:szCs w:val="24"/>
        </w:rPr>
        <w:t xml:space="preserve"> чтобы такой простой передаче</w:t>
      </w:r>
      <w:r w:rsidR="00D35F88">
        <w:rPr>
          <w:sz w:val="24"/>
          <w:szCs w:val="24"/>
        </w:rPr>
        <w:t xml:space="preserve"> </w:t>
      </w:r>
      <w:r w:rsidR="00D01CA3">
        <w:rPr>
          <w:sz w:val="24"/>
          <w:szCs w:val="24"/>
        </w:rPr>
        <w:t>идей не препятствовали условия материи</w:t>
      </w:r>
      <w:r w:rsidR="001917EF">
        <w:rPr>
          <w:sz w:val="24"/>
          <w:szCs w:val="24"/>
        </w:rPr>
        <w:t>,</w:t>
      </w:r>
      <w:r w:rsidR="00D01CA3">
        <w:rPr>
          <w:sz w:val="24"/>
          <w:szCs w:val="24"/>
        </w:rPr>
        <w:t xml:space="preserve"> </w:t>
      </w:r>
      <w:r w:rsidR="001917EF">
        <w:rPr>
          <w:sz w:val="24"/>
          <w:szCs w:val="24"/>
        </w:rPr>
        <w:t>и полному со</w:t>
      </w:r>
      <w:r w:rsidRPr="00C72D9D">
        <w:rPr>
          <w:sz w:val="24"/>
          <w:szCs w:val="24"/>
        </w:rPr>
        <w:t>единени</w:t>
      </w:r>
      <w:r w:rsidR="001917EF">
        <w:rPr>
          <w:sz w:val="24"/>
          <w:szCs w:val="24"/>
        </w:rPr>
        <w:t>ю</w:t>
      </w:r>
      <w:r w:rsidRPr="00C72D9D">
        <w:rPr>
          <w:sz w:val="24"/>
          <w:szCs w:val="24"/>
        </w:rPr>
        <w:t xml:space="preserve"> вашего ума с нашими</w:t>
      </w:r>
      <w:r w:rsidR="001917EF">
        <w:rPr>
          <w:sz w:val="24"/>
          <w:szCs w:val="24"/>
        </w:rPr>
        <w:t xml:space="preserve">, служит наведённая неспособность его к этому! </w:t>
      </w:r>
      <w:r w:rsidR="00976869">
        <w:rPr>
          <w:sz w:val="24"/>
          <w:szCs w:val="24"/>
        </w:rPr>
        <w:t>Таково</w:t>
      </w:r>
      <w:r w:rsidRPr="00C72D9D">
        <w:rPr>
          <w:sz w:val="24"/>
          <w:szCs w:val="24"/>
        </w:rPr>
        <w:t>, по несчастью, наследственн</w:t>
      </w:r>
      <w:r w:rsidR="0015480C">
        <w:rPr>
          <w:sz w:val="24"/>
          <w:szCs w:val="24"/>
        </w:rPr>
        <w:t>ое</w:t>
      </w:r>
      <w:r w:rsidRPr="00C72D9D">
        <w:rPr>
          <w:sz w:val="24"/>
          <w:szCs w:val="24"/>
        </w:rPr>
        <w:t xml:space="preserve"> и самоприобрет</w:t>
      </w:r>
      <w:r w:rsidR="00976869">
        <w:rPr>
          <w:sz w:val="24"/>
          <w:szCs w:val="24"/>
        </w:rPr>
        <w:t>ё</w:t>
      </w:r>
      <w:r w:rsidRPr="00C72D9D">
        <w:rPr>
          <w:sz w:val="24"/>
          <w:szCs w:val="24"/>
        </w:rPr>
        <w:t>нн</w:t>
      </w:r>
      <w:r w:rsidR="0015480C">
        <w:rPr>
          <w:sz w:val="24"/>
          <w:szCs w:val="24"/>
        </w:rPr>
        <w:t>ое</w:t>
      </w:r>
      <w:r w:rsidRPr="00C72D9D">
        <w:rPr>
          <w:sz w:val="24"/>
          <w:szCs w:val="24"/>
        </w:rPr>
        <w:t xml:space="preserve"> </w:t>
      </w:r>
      <w:r w:rsidR="0015480C">
        <w:rPr>
          <w:sz w:val="24"/>
          <w:szCs w:val="24"/>
        </w:rPr>
        <w:t>загрубление з</w:t>
      </w:r>
      <w:r w:rsidRPr="00C72D9D">
        <w:rPr>
          <w:sz w:val="24"/>
          <w:szCs w:val="24"/>
        </w:rPr>
        <w:t xml:space="preserve">ападного ума. </w:t>
      </w:r>
      <w:r w:rsidR="0015480C">
        <w:rPr>
          <w:sz w:val="24"/>
          <w:szCs w:val="24"/>
        </w:rPr>
        <w:t>Да и сами фразы, выражающие современное мышление, в такой мере были</w:t>
      </w:r>
      <w:r w:rsidRPr="00C72D9D">
        <w:rPr>
          <w:sz w:val="24"/>
          <w:szCs w:val="24"/>
        </w:rPr>
        <w:t xml:space="preserve"> разви</w:t>
      </w:r>
      <w:r w:rsidR="0015480C">
        <w:rPr>
          <w:sz w:val="24"/>
          <w:szCs w:val="24"/>
        </w:rPr>
        <w:t>ты</w:t>
      </w:r>
      <w:r w:rsidRPr="00C72D9D">
        <w:rPr>
          <w:sz w:val="24"/>
          <w:szCs w:val="24"/>
        </w:rPr>
        <w:t xml:space="preserve"> по линии практического материализма, что </w:t>
      </w:r>
      <w:r w:rsidR="0015480C">
        <w:rPr>
          <w:sz w:val="24"/>
          <w:szCs w:val="24"/>
        </w:rPr>
        <w:t xml:space="preserve">ни западным умам </w:t>
      </w:r>
      <w:r w:rsidRPr="00C72D9D">
        <w:rPr>
          <w:sz w:val="24"/>
          <w:szCs w:val="24"/>
        </w:rPr>
        <w:t xml:space="preserve">почти невозможно </w:t>
      </w:r>
      <w:r w:rsidR="0015480C">
        <w:rPr>
          <w:sz w:val="24"/>
          <w:szCs w:val="24"/>
        </w:rPr>
        <w:t xml:space="preserve">нас </w:t>
      </w:r>
      <w:r w:rsidRPr="00C72D9D">
        <w:rPr>
          <w:sz w:val="24"/>
          <w:szCs w:val="24"/>
        </w:rPr>
        <w:t>понять</w:t>
      </w:r>
      <w:r w:rsidR="0015480C">
        <w:rPr>
          <w:sz w:val="24"/>
          <w:szCs w:val="24"/>
        </w:rPr>
        <w:t>, ни</w:t>
      </w:r>
      <w:r w:rsidRPr="00C72D9D">
        <w:rPr>
          <w:sz w:val="24"/>
          <w:szCs w:val="24"/>
        </w:rPr>
        <w:t xml:space="preserve"> нам </w:t>
      </w:r>
      <w:r w:rsidR="0015480C">
        <w:rPr>
          <w:sz w:val="24"/>
          <w:szCs w:val="24"/>
        </w:rPr>
        <w:t xml:space="preserve">выразить на их языках </w:t>
      </w:r>
      <w:r w:rsidRPr="00C72D9D">
        <w:rPr>
          <w:sz w:val="24"/>
          <w:szCs w:val="24"/>
        </w:rPr>
        <w:t xml:space="preserve">что-либо </w:t>
      </w:r>
      <w:r w:rsidR="0015480C">
        <w:rPr>
          <w:sz w:val="24"/>
          <w:szCs w:val="24"/>
        </w:rPr>
        <w:t xml:space="preserve">из </w:t>
      </w:r>
      <w:r w:rsidRPr="00C72D9D">
        <w:rPr>
          <w:sz w:val="24"/>
          <w:szCs w:val="24"/>
        </w:rPr>
        <w:t>это</w:t>
      </w:r>
      <w:r w:rsidR="005B0E74">
        <w:rPr>
          <w:sz w:val="24"/>
          <w:szCs w:val="24"/>
        </w:rPr>
        <w:t>го</w:t>
      </w:r>
      <w:r w:rsidRPr="00C72D9D">
        <w:rPr>
          <w:sz w:val="24"/>
          <w:szCs w:val="24"/>
        </w:rPr>
        <w:t xml:space="preserve"> тончайше</w:t>
      </w:r>
      <w:r w:rsidR="005B0E74">
        <w:rPr>
          <w:sz w:val="24"/>
          <w:szCs w:val="24"/>
        </w:rPr>
        <w:t>го</w:t>
      </w:r>
      <w:r w:rsidR="0015480C">
        <w:rPr>
          <w:sz w:val="24"/>
          <w:szCs w:val="24"/>
        </w:rPr>
        <w:t xml:space="preserve">, </w:t>
      </w:r>
      <w:r w:rsidR="005B0E74">
        <w:rPr>
          <w:sz w:val="24"/>
          <w:szCs w:val="24"/>
        </w:rPr>
        <w:t xml:space="preserve">и </w:t>
      </w:r>
      <w:r w:rsidR="0015480C">
        <w:rPr>
          <w:sz w:val="24"/>
          <w:szCs w:val="24"/>
        </w:rPr>
        <w:t>по-видимому,</w:t>
      </w:r>
      <w:r w:rsidRPr="00C72D9D">
        <w:rPr>
          <w:sz w:val="24"/>
          <w:szCs w:val="24"/>
        </w:rPr>
        <w:t xml:space="preserve"> идеально</w:t>
      </w:r>
      <w:r w:rsidR="0015480C">
        <w:rPr>
          <w:sz w:val="24"/>
          <w:szCs w:val="24"/>
        </w:rPr>
        <w:t>го</w:t>
      </w:r>
      <w:r w:rsidRPr="00C72D9D">
        <w:rPr>
          <w:sz w:val="24"/>
          <w:szCs w:val="24"/>
        </w:rPr>
        <w:t xml:space="preserve"> мех</w:t>
      </w:r>
      <w:r w:rsidR="00617C17">
        <w:rPr>
          <w:sz w:val="24"/>
          <w:szCs w:val="24"/>
        </w:rPr>
        <w:t>а</w:t>
      </w:r>
      <w:r w:rsidR="0015480C">
        <w:rPr>
          <w:sz w:val="24"/>
          <w:szCs w:val="24"/>
        </w:rPr>
        <w:t>низма</w:t>
      </w:r>
      <w:r w:rsidRPr="00C72D9D">
        <w:rPr>
          <w:sz w:val="24"/>
          <w:szCs w:val="24"/>
        </w:rPr>
        <w:t xml:space="preserve"> Оккультного Космоса. </w:t>
      </w:r>
      <w:r w:rsidR="00617C17">
        <w:rPr>
          <w:sz w:val="24"/>
          <w:szCs w:val="24"/>
        </w:rPr>
        <w:t>Европейцами т</w:t>
      </w:r>
      <w:r w:rsidRPr="00C72D9D">
        <w:rPr>
          <w:sz w:val="24"/>
          <w:szCs w:val="24"/>
        </w:rPr>
        <w:t xml:space="preserve">акая способность может быть </w:t>
      </w:r>
      <w:r w:rsidR="00617C17">
        <w:rPr>
          <w:sz w:val="24"/>
          <w:szCs w:val="24"/>
        </w:rPr>
        <w:t xml:space="preserve">в некторой мере </w:t>
      </w:r>
      <w:r w:rsidRPr="00C72D9D">
        <w:rPr>
          <w:sz w:val="24"/>
          <w:szCs w:val="24"/>
        </w:rPr>
        <w:t>приобретена путем изучения и медитации, но</w:t>
      </w:r>
      <w:r w:rsidR="008F4299">
        <w:rPr>
          <w:sz w:val="24"/>
          <w:szCs w:val="24"/>
        </w:rPr>
        <w:t xml:space="preserve"> —</w:t>
      </w:r>
      <w:r w:rsidRPr="00C72D9D">
        <w:rPr>
          <w:sz w:val="24"/>
          <w:szCs w:val="24"/>
        </w:rPr>
        <w:t xml:space="preserve"> это вс</w:t>
      </w:r>
      <w:r w:rsidR="00617C17">
        <w:rPr>
          <w:sz w:val="24"/>
          <w:szCs w:val="24"/>
        </w:rPr>
        <w:t>ё</w:t>
      </w:r>
      <w:r w:rsidRPr="00C72D9D">
        <w:rPr>
          <w:sz w:val="24"/>
          <w:szCs w:val="24"/>
        </w:rPr>
        <w:t xml:space="preserve">. </w:t>
      </w:r>
      <w:r w:rsidR="00617C17">
        <w:rPr>
          <w:sz w:val="24"/>
          <w:szCs w:val="24"/>
        </w:rPr>
        <w:t xml:space="preserve">И в этом </w:t>
      </w:r>
      <w:r w:rsidRPr="00C72D9D">
        <w:rPr>
          <w:sz w:val="24"/>
          <w:szCs w:val="24"/>
        </w:rPr>
        <w:t>препятствие, которое до сих пор не позволило т</w:t>
      </w:r>
      <w:r w:rsidR="00C9773B">
        <w:rPr>
          <w:sz w:val="24"/>
          <w:szCs w:val="24"/>
        </w:rPr>
        <w:t>еософичес</w:t>
      </w:r>
      <w:r w:rsidRPr="00C72D9D">
        <w:rPr>
          <w:sz w:val="24"/>
          <w:szCs w:val="24"/>
        </w:rPr>
        <w:t xml:space="preserve">ким истинам приобрести среди западных наций </w:t>
      </w:r>
      <w:r w:rsidR="00617C17">
        <w:rPr>
          <w:sz w:val="24"/>
          <w:szCs w:val="24"/>
        </w:rPr>
        <w:t xml:space="preserve">более </w:t>
      </w:r>
      <w:r w:rsidR="00617C17" w:rsidRPr="00C72D9D">
        <w:rPr>
          <w:sz w:val="24"/>
          <w:szCs w:val="24"/>
        </w:rPr>
        <w:t xml:space="preserve">широкое распространение </w:t>
      </w:r>
      <w:r w:rsidRPr="00C72D9D">
        <w:rPr>
          <w:sz w:val="24"/>
          <w:szCs w:val="24"/>
        </w:rPr>
        <w:t xml:space="preserve">и </w:t>
      </w:r>
      <w:r w:rsidR="00617C17">
        <w:rPr>
          <w:sz w:val="24"/>
          <w:szCs w:val="24"/>
        </w:rPr>
        <w:t xml:space="preserve">стало </w:t>
      </w:r>
      <w:r w:rsidRPr="00C72D9D">
        <w:rPr>
          <w:sz w:val="24"/>
          <w:szCs w:val="24"/>
        </w:rPr>
        <w:t xml:space="preserve">причиной тому, что западные философы отбросили изучение теософии как бесполезной и фантастической. Как я научить вас читать или писать, или </w:t>
      </w:r>
      <w:r w:rsidR="008D07DE">
        <w:rPr>
          <w:sz w:val="24"/>
          <w:szCs w:val="24"/>
        </w:rPr>
        <w:t xml:space="preserve">хотя бы </w:t>
      </w:r>
      <w:r w:rsidRPr="00C72D9D">
        <w:rPr>
          <w:sz w:val="24"/>
          <w:szCs w:val="24"/>
        </w:rPr>
        <w:t>пон</w:t>
      </w:r>
      <w:r w:rsidR="008D07DE">
        <w:rPr>
          <w:sz w:val="24"/>
          <w:szCs w:val="24"/>
        </w:rPr>
        <w:t>има</w:t>
      </w:r>
      <w:r w:rsidRPr="00C72D9D">
        <w:rPr>
          <w:sz w:val="24"/>
          <w:szCs w:val="24"/>
        </w:rPr>
        <w:t>ть язык, алфавит</w:t>
      </w:r>
      <w:r w:rsidR="008D07DE">
        <w:rPr>
          <w:sz w:val="24"/>
          <w:szCs w:val="24"/>
        </w:rPr>
        <w:t>, подходящий</w:t>
      </w:r>
      <w:r w:rsidRPr="00C72D9D">
        <w:rPr>
          <w:sz w:val="24"/>
          <w:szCs w:val="24"/>
        </w:rPr>
        <w:t xml:space="preserve"> </w:t>
      </w:r>
      <w:r w:rsidR="008D07DE">
        <w:rPr>
          <w:sz w:val="24"/>
          <w:szCs w:val="24"/>
        </w:rPr>
        <w:t xml:space="preserve">для </w:t>
      </w:r>
      <w:r w:rsidRPr="00C72D9D">
        <w:rPr>
          <w:sz w:val="24"/>
          <w:szCs w:val="24"/>
        </w:rPr>
        <w:t>которого или слова, доступные вашему уху, не были ещ</w:t>
      </w:r>
      <w:r w:rsidR="008D07DE">
        <w:rPr>
          <w:sz w:val="24"/>
          <w:szCs w:val="24"/>
        </w:rPr>
        <w:t>ё</w:t>
      </w:r>
      <w:r w:rsidRPr="00C72D9D">
        <w:rPr>
          <w:sz w:val="24"/>
          <w:szCs w:val="24"/>
        </w:rPr>
        <w:t xml:space="preserve"> изобретены! Как м</w:t>
      </w:r>
      <w:r w:rsidR="00C61E4A">
        <w:rPr>
          <w:sz w:val="24"/>
          <w:szCs w:val="24"/>
        </w:rPr>
        <w:t>ожно</w:t>
      </w:r>
      <w:r w:rsidRPr="00C72D9D">
        <w:rPr>
          <w:sz w:val="24"/>
          <w:szCs w:val="24"/>
        </w:rPr>
        <w:t xml:space="preserve"> </w:t>
      </w:r>
      <w:r w:rsidR="00C61E4A">
        <w:rPr>
          <w:sz w:val="24"/>
          <w:szCs w:val="24"/>
        </w:rPr>
        <w:t xml:space="preserve">объяснить явления </w:t>
      </w:r>
      <w:r w:rsidRPr="00C72D9D">
        <w:rPr>
          <w:sz w:val="24"/>
          <w:szCs w:val="24"/>
        </w:rPr>
        <w:t xml:space="preserve">нашей современной электрической науки, скажем, греческому философу времен Птолемея, </w:t>
      </w:r>
      <w:r w:rsidR="00C61E4A">
        <w:rPr>
          <w:sz w:val="24"/>
          <w:szCs w:val="24"/>
        </w:rPr>
        <w:t xml:space="preserve">будь </w:t>
      </w:r>
      <w:r w:rsidRPr="00C72D9D">
        <w:rPr>
          <w:sz w:val="24"/>
          <w:szCs w:val="24"/>
        </w:rPr>
        <w:t xml:space="preserve">он </w:t>
      </w:r>
      <w:r w:rsidR="00C61E4A">
        <w:rPr>
          <w:sz w:val="24"/>
          <w:szCs w:val="24"/>
        </w:rPr>
        <w:t xml:space="preserve">внезапно </w:t>
      </w:r>
      <w:r w:rsidRPr="00C72D9D">
        <w:rPr>
          <w:sz w:val="24"/>
          <w:szCs w:val="24"/>
        </w:rPr>
        <w:t>возвращ</w:t>
      </w:r>
      <w:r w:rsidR="00C61E4A">
        <w:rPr>
          <w:sz w:val="24"/>
          <w:szCs w:val="24"/>
        </w:rPr>
        <w:t>ё</w:t>
      </w:r>
      <w:r w:rsidRPr="00C72D9D">
        <w:rPr>
          <w:sz w:val="24"/>
          <w:szCs w:val="24"/>
        </w:rPr>
        <w:t xml:space="preserve">н к жизни </w:t>
      </w:r>
      <w:r w:rsidR="00C61E4A">
        <w:rPr>
          <w:sz w:val="24"/>
          <w:szCs w:val="24"/>
        </w:rPr>
        <w:t xml:space="preserve">— </w:t>
      </w:r>
      <w:r w:rsidRPr="00C72D9D">
        <w:rPr>
          <w:sz w:val="24"/>
          <w:szCs w:val="24"/>
        </w:rPr>
        <w:t>с тем же не</w:t>
      </w:r>
      <w:r w:rsidR="00C61E4A">
        <w:rPr>
          <w:sz w:val="24"/>
          <w:szCs w:val="24"/>
        </w:rPr>
        <w:t>заполненным</w:t>
      </w:r>
      <w:r w:rsidRPr="00C72D9D">
        <w:rPr>
          <w:sz w:val="24"/>
          <w:szCs w:val="24"/>
        </w:rPr>
        <w:t xml:space="preserve"> </w:t>
      </w:r>
      <w:r w:rsidR="00C61E4A">
        <w:rPr>
          <w:sz w:val="24"/>
          <w:szCs w:val="24"/>
        </w:rPr>
        <w:t xml:space="preserve">разрывом </w:t>
      </w:r>
      <w:r w:rsidRPr="00C72D9D">
        <w:rPr>
          <w:sz w:val="24"/>
          <w:szCs w:val="24"/>
        </w:rPr>
        <w:t xml:space="preserve">в </w:t>
      </w:r>
      <w:r w:rsidR="0084315F">
        <w:rPr>
          <w:sz w:val="24"/>
          <w:szCs w:val="24"/>
        </w:rPr>
        <w:t>научных</w:t>
      </w:r>
      <w:r w:rsidR="00C61E4A">
        <w:rPr>
          <w:sz w:val="24"/>
          <w:szCs w:val="24"/>
        </w:rPr>
        <w:t xml:space="preserve"> открыт</w:t>
      </w:r>
      <w:r w:rsidR="0084315F">
        <w:rPr>
          <w:sz w:val="24"/>
          <w:szCs w:val="24"/>
        </w:rPr>
        <w:t>ях</w:t>
      </w:r>
      <w:r w:rsidR="00C61E4A">
        <w:rPr>
          <w:sz w:val="24"/>
          <w:szCs w:val="24"/>
        </w:rPr>
        <w:t xml:space="preserve"> </w:t>
      </w:r>
      <w:r w:rsidRPr="00C72D9D">
        <w:rPr>
          <w:sz w:val="24"/>
          <w:szCs w:val="24"/>
        </w:rPr>
        <w:t>между его и нашим веком? Не были бы для него сами технические термины не</w:t>
      </w:r>
      <w:r w:rsidR="0084315F">
        <w:rPr>
          <w:sz w:val="24"/>
          <w:szCs w:val="24"/>
        </w:rPr>
        <w:t>по</w:t>
      </w:r>
      <w:r w:rsidR="00CE632D">
        <w:rPr>
          <w:sz w:val="24"/>
          <w:szCs w:val="24"/>
        </w:rPr>
        <w:t>н</w:t>
      </w:r>
      <w:r w:rsidRPr="00C72D9D">
        <w:rPr>
          <w:sz w:val="24"/>
          <w:szCs w:val="24"/>
        </w:rPr>
        <w:t xml:space="preserve">ятным жаргоном, абракадаброй ничего не значащих звуков, а сами инструменты и используемые аппараты </w:t>
      </w:r>
      <w:r w:rsidR="0084315F">
        <w:rPr>
          <w:sz w:val="24"/>
          <w:szCs w:val="24"/>
        </w:rPr>
        <w:t xml:space="preserve">лишь «чудесными» </w:t>
      </w:r>
      <w:r w:rsidRPr="00C72D9D">
        <w:rPr>
          <w:sz w:val="24"/>
          <w:szCs w:val="24"/>
        </w:rPr>
        <w:t>чудовищ</w:t>
      </w:r>
      <w:r w:rsidR="0084315F">
        <w:rPr>
          <w:sz w:val="24"/>
          <w:szCs w:val="24"/>
        </w:rPr>
        <w:t>а</w:t>
      </w:r>
      <w:r w:rsidRPr="00C72D9D">
        <w:rPr>
          <w:sz w:val="24"/>
          <w:szCs w:val="24"/>
        </w:rPr>
        <w:t xml:space="preserve">ми? Представьте на </w:t>
      </w:r>
      <w:r w:rsidR="0084315F">
        <w:rPr>
          <w:sz w:val="24"/>
          <w:szCs w:val="24"/>
        </w:rPr>
        <w:t>м</w:t>
      </w:r>
      <w:r w:rsidR="00976869">
        <w:rPr>
          <w:sz w:val="24"/>
          <w:szCs w:val="24"/>
        </w:rPr>
        <w:t>и</w:t>
      </w:r>
      <w:r w:rsidR="0084315F">
        <w:rPr>
          <w:sz w:val="24"/>
          <w:szCs w:val="24"/>
        </w:rPr>
        <w:t>г</w:t>
      </w:r>
      <w:r w:rsidRPr="00C72D9D">
        <w:rPr>
          <w:sz w:val="24"/>
          <w:szCs w:val="24"/>
        </w:rPr>
        <w:t>, что я стал бы вам описывать оттенки тех цветных лучей, которые находятся за так называемым видимым спектром</w:t>
      </w:r>
      <w:r>
        <w:rPr>
          <w:sz w:val="24"/>
          <w:szCs w:val="24"/>
        </w:rPr>
        <w:t>,</w:t>
      </w:r>
      <w:r w:rsidR="008F4299">
        <w:rPr>
          <w:sz w:val="24"/>
          <w:szCs w:val="24"/>
        </w:rPr>
        <w:t xml:space="preserve"> —</w:t>
      </w:r>
      <w:r w:rsidRPr="00C72D9D">
        <w:rPr>
          <w:sz w:val="24"/>
          <w:szCs w:val="24"/>
        </w:rPr>
        <w:t xml:space="preserve"> лучей</w:t>
      </w:r>
      <w:r w:rsidR="00CE632D">
        <w:rPr>
          <w:sz w:val="24"/>
          <w:szCs w:val="24"/>
        </w:rPr>
        <w:t>,</w:t>
      </w:r>
      <w:r w:rsidRPr="00C72D9D">
        <w:rPr>
          <w:sz w:val="24"/>
          <w:szCs w:val="24"/>
        </w:rPr>
        <w:t xml:space="preserve"> невидимых для всех, за исключением очень немногих, даже среди нас. Если бы я вздумал объяснять, как мы можем </w:t>
      </w:r>
      <w:r w:rsidR="00131437">
        <w:rPr>
          <w:sz w:val="24"/>
          <w:szCs w:val="24"/>
        </w:rPr>
        <w:t xml:space="preserve">установить </w:t>
      </w:r>
      <w:r w:rsidRPr="00C72D9D">
        <w:rPr>
          <w:sz w:val="24"/>
          <w:szCs w:val="24"/>
        </w:rPr>
        <w:t xml:space="preserve">в пространстве </w:t>
      </w:r>
      <w:r w:rsidR="00131437">
        <w:rPr>
          <w:sz w:val="24"/>
          <w:szCs w:val="24"/>
        </w:rPr>
        <w:t xml:space="preserve">присутствие любого </w:t>
      </w:r>
      <w:r w:rsidRPr="00C72D9D">
        <w:rPr>
          <w:sz w:val="24"/>
          <w:szCs w:val="24"/>
        </w:rPr>
        <w:t xml:space="preserve">так называемых субъектных или </w:t>
      </w:r>
      <w:r w:rsidR="00131437">
        <w:rPr>
          <w:sz w:val="24"/>
          <w:szCs w:val="24"/>
        </w:rPr>
        <w:t>инородных</w:t>
      </w:r>
      <w:r w:rsidRPr="00C72D9D">
        <w:rPr>
          <w:sz w:val="24"/>
          <w:szCs w:val="24"/>
        </w:rPr>
        <w:t xml:space="preserve"> цветов</w:t>
      </w:r>
      <w:r>
        <w:rPr>
          <w:sz w:val="24"/>
          <w:szCs w:val="24"/>
        </w:rPr>
        <w:t>, дополн</w:t>
      </w:r>
      <w:r w:rsidR="00131437">
        <w:rPr>
          <w:sz w:val="24"/>
          <w:szCs w:val="24"/>
        </w:rPr>
        <w:t>ительных</w:t>
      </w:r>
      <w:r w:rsidRPr="00C72D9D">
        <w:rPr>
          <w:sz w:val="24"/>
          <w:szCs w:val="24"/>
        </w:rPr>
        <w:t xml:space="preserve"> </w:t>
      </w:r>
      <w:r>
        <w:rPr>
          <w:sz w:val="24"/>
          <w:szCs w:val="24"/>
        </w:rPr>
        <w:t>(</w:t>
      </w:r>
      <w:r w:rsidRPr="00C72D9D">
        <w:rPr>
          <w:sz w:val="24"/>
          <w:szCs w:val="24"/>
        </w:rPr>
        <w:t>говоря математически) люб</w:t>
      </w:r>
      <w:r w:rsidR="00131437">
        <w:rPr>
          <w:sz w:val="24"/>
          <w:szCs w:val="24"/>
        </w:rPr>
        <w:t>ому</w:t>
      </w:r>
      <w:r w:rsidRPr="00C72D9D">
        <w:rPr>
          <w:sz w:val="24"/>
          <w:szCs w:val="24"/>
        </w:rPr>
        <w:t xml:space="preserve"> </w:t>
      </w:r>
      <w:r>
        <w:rPr>
          <w:sz w:val="24"/>
          <w:szCs w:val="24"/>
        </w:rPr>
        <w:t>цвет</w:t>
      </w:r>
      <w:r w:rsidR="00131437">
        <w:rPr>
          <w:sz w:val="24"/>
          <w:szCs w:val="24"/>
        </w:rPr>
        <w:t>у</w:t>
      </w:r>
      <w:r w:rsidRPr="00C72D9D">
        <w:rPr>
          <w:sz w:val="24"/>
          <w:szCs w:val="24"/>
        </w:rPr>
        <w:t xml:space="preserve"> </w:t>
      </w:r>
      <w:r w:rsidR="00131437">
        <w:rPr>
          <w:sz w:val="24"/>
          <w:szCs w:val="24"/>
        </w:rPr>
        <w:t xml:space="preserve">двухцветного </w:t>
      </w:r>
      <w:r w:rsidRPr="00C72D9D">
        <w:rPr>
          <w:sz w:val="24"/>
          <w:szCs w:val="24"/>
        </w:rPr>
        <w:t xml:space="preserve">предмета (одно это </w:t>
      </w:r>
      <w:r w:rsidR="00131437">
        <w:rPr>
          <w:sz w:val="24"/>
          <w:szCs w:val="24"/>
        </w:rPr>
        <w:t xml:space="preserve">уже звучит, как </w:t>
      </w:r>
      <w:r w:rsidRPr="00C72D9D">
        <w:rPr>
          <w:sz w:val="24"/>
          <w:szCs w:val="24"/>
        </w:rPr>
        <w:t>нелепость)</w:t>
      </w:r>
      <w:r>
        <w:rPr>
          <w:sz w:val="24"/>
          <w:szCs w:val="24"/>
        </w:rPr>
        <w:t>,</w:t>
      </w:r>
      <w:r w:rsidR="008F4299">
        <w:rPr>
          <w:sz w:val="24"/>
          <w:szCs w:val="24"/>
        </w:rPr>
        <w:t xml:space="preserve"> —</w:t>
      </w:r>
      <w:r w:rsidRPr="00C72D9D">
        <w:rPr>
          <w:sz w:val="24"/>
          <w:szCs w:val="24"/>
        </w:rPr>
        <w:t xml:space="preserve"> думаете ли вы, что смогли бы понять их оптическое воздействие или </w:t>
      </w:r>
      <w:r w:rsidR="00CE632D">
        <w:rPr>
          <w:sz w:val="24"/>
          <w:szCs w:val="24"/>
        </w:rPr>
        <w:t xml:space="preserve">хотя бы </w:t>
      </w:r>
      <w:r w:rsidRPr="00C72D9D">
        <w:rPr>
          <w:sz w:val="24"/>
          <w:szCs w:val="24"/>
        </w:rPr>
        <w:t>чт</w:t>
      </w:r>
      <w:r w:rsidR="000C7180">
        <w:rPr>
          <w:sz w:val="24"/>
          <w:szCs w:val="24"/>
        </w:rPr>
        <w:t>ó</w:t>
      </w:r>
      <w:r w:rsidRPr="00C72D9D">
        <w:rPr>
          <w:sz w:val="24"/>
          <w:szCs w:val="24"/>
        </w:rPr>
        <w:t xml:space="preserve"> я </w:t>
      </w:r>
      <w:r w:rsidR="00CE632D">
        <w:rPr>
          <w:sz w:val="24"/>
          <w:szCs w:val="24"/>
        </w:rPr>
        <w:t>имею в виду</w:t>
      </w:r>
      <w:r w:rsidRPr="00C72D9D">
        <w:rPr>
          <w:sz w:val="24"/>
          <w:szCs w:val="24"/>
        </w:rPr>
        <w:t xml:space="preserve">? </w:t>
      </w:r>
      <w:r w:rsidR="00CE632D">
        <w:rPr>
          <w:sz w:val="24"/>
          <w:szCs w:val="24"/>
        </w:rPr>
        <w:t>А поскольк</w:t>
      </w:r>
      <w:r w:rsidR="00E85BA7">
        <w:rPr>
          <w:sz w:val="24"/>
          <w:szCs w:val="24"/>
        </w:rPr>
        <w:t>у</w:t>
      </w:r>
      <w:r w:rsidR="00CE632D">
        <w:rPr>
          <w:sz w:val="24"/>
          <w:szCs w:val="24"/>
        </w:rPr>
        <w:t xml:space="preserve"> вы </w:t>
      </w:r>
      <w:r w:rsidR="00E85BA7">
        <w:rPr>
          <w:sz w:val="24"/>
          <w:szCs w:val="24"/>
        </w:rPr>
        <w:t xml:space="preserve">не </w:t>
      </w:r>
      <w:r w:rsidR="00CE632D">
        <w:rPr>
          <w:sz w:val="24"/>
          <w:szCs w:val="24"/>
        </w:rPr>
        <w:t xml:space="preserve">можете ни </w:t>
      </w:r>
      <w:r w:rsidRPr="00C72D9D">
        <w:rPr>
          <w:sz w:val="24"/>
          <w:szCs w:val="24"/>
        </w:rPr>
        <w:t>ви</w:t>
      </w:r>
      <w:r w:rsidR="00CE632D">
        <w:rPr>
          <w:sz w:val="24"/>
          <w:szCs w:val="24"/>
        </w:rPr>
        <w:t>деть</w:t>
      </w:r>
      <w:r w:rsidRPr="00C72D9D">
        <w:rPr>
          <w:sz w:val="24"/>
          <w:szCs w:val="24"/>
        </w:rPr>
        <w:t xml:space="preserve"> </w:t>
      </w:r>
      <w:r w:rsidR="00CE632D">
        <w:rPr>
          <w:sz w:val="24"/>
          <w:szCs w:val="24"/>
        </w:rPr>
        <w:t>таки</w:t>
      </w:r>
      <w:r w:rsidRPr="00C72D9D">
        <w:rPr>
          <w:sz w:val="24"/>
          <w:szCs w:val="24"/>
        </w:rPr>
        <w:t>х лучей</w:t>
      </w:r>
      <w:r w:rsidR="00CE632D">
        <w:rPr>
          <w:sz w:val="24"/>
          <w:szCs w:val="24"/>
        </w:rPr>
        <w:t>,</w:t>
      </w:r>
      <w:r w:rsidRPr="00C72D9D">
        <w:rPr>
          <w:sz w:val="24"/>
          <w:szCs w:val="24"/>
        </w:rPr>
        <w:t xml:space="preserve"> </w:t>
      </w:r>
      <w:r w:rsidR="00E85BA7">
        <w:rPr>
          <w:sz w:val="24"/>
          <w:szCs w:val="24"/>
        </w:rPr>
        <w:t xml:space="preserve">ни </w:t>
      </w:r>
      <w:r w:rsidRPr="00C72D9D">
        <w:rPr>
          <w:sz w:val="24"/>
          <w:szCs w:val="24"/>
        </w:rPr>
        <w:t xml:space="preserve">знать их, </w:t>
      </w:r>
      <w:r w:rsidR="00CE632D">
        <w:rPr>
          <w:sz w:val="24"/>
          <w:szCs w:val="24"/>
        </w:rPr>
        <w:t>ни иметь пока</w:t>
      </w:r>
      <w:r w:rsidRPr="00C72D9D">
        <w:rPr>
          <w:sz w:val="24"/>
          <w:szCs w:val="24"/>
        </w:rPr>
        <w:t xml:space="preserve"> </w:t>
      </w:r>
      <w:r w:rsidR="000C7180" w:rsidRPr="00C72D9D">
        <w:rPr>
          <w:sz w:val="24"/>
          <w:szCs w:val="24"/>
        </w:rPr>
        <w:t xml:space="preserve">для них </w:t>
      </w:r>
      <w:r w:rsidRPr="00C72D9D">
        <w:rPr>
          <w:sz w:val="24"/>
          <w:szCs w:val="24"/>
        </w:rPr>
        <w:t>научного названия</w:t>
      </w:r>
      <w:r w:rsidR="00CE632D">
        <w:rPr>
          <w:sz w:val="24"/>
          <w:szCs w:val="24"/>
        </w:rPr>
        <w:t>,</w:t>
      </w:r>
      <w:r w:rsidRPr="00C72D9D">
        <w:rPr>
          <w:sz w:val="24"/>
          <w:szCs w:val="24"/>
        </w:rPr>
        <w:t xml:space="preserve"> </w:t>
      </w:r>
      <w:r w:rsidR="00CE632D">
        <w:rPr>
          <w:sz w:val="24"/>
          <w:szCs w:val="24"/>
        </w:rPr>
        <w:t>то если</w:t>
      </w:r>
      <w:r w:rsidRPr="00C72D9D">
        <w:rPr>
          <w:sz w:val="24"/>
          <w:szCs w:val="24"/>
        </w:rPr>
        <w:t xml:space="preserve"> бы я </w:t>
      </w:r>
      <w:r w:rsidR="00CE632D">
        <w:rPr>
          <w:sz w:val="24"/>
          <w:szCs w:val="24"/>
        </w:rPr>
        <w:t xml:space="preserve">вам </w:t>
      </w:r>
      <w:r w:rsidRPr="00C72D9D">
        <w:rPr>
          <w:sz w:val="24"/>
          <w:szCs w:val="24"/>
        </w:rPr>
        <w:t>сказал: «Мой д</w:t>
      </w:r>
      <w:r w:rsidR="00FD5D3C">
        <w:rPr>
          <w:sz w:val="24"/>
          <w:szCs w:val="24"/>
        </w:rPr>
        <w:t xml:space="preserve">обрый друг Синнетт, пожалуйста, </w:t>
      </w:r>
      <w:r w:rsidR="00CE632D">
        <w:rPr>
          <w:sz w:val="24"/>
          <w:szCs w:val="24"/>
        </w:rPr>
        <w:t xml:space="preserve">сделайте милость, </w:t>
      </w:r>
      <w:r w:rsidRPr="00C72D9D">
        <w:rPr>
          <w:sz w:val="24"/>
          <w:szCs w:val="24"/>
        </w:rPr>
        <w:t xml:space="preserve">не </w:t>
      </w:r>
      <w:r w:rsidR="00CE632D">
        <w:rPr>
          <w:sz w:val="24"/>
          <w:szCs w:val="24"/>
        </w:rPr>
        <w:t>отходя</w:t>
      </w:r>
      <w:r w:rsidRPr="00C72D9D">
        <w:rPr>
          <w:sz w:val="24"/>
          <w:szCs w:val="24"/>
        </w:rPr>
        <w:t xml:space="preserve"> от </w:t>
      </w:r>
      <w:r w:rsidR="00CE632D">
        <w:rPr>
          <w:sz w:val="24"/>
          <w:szCs w:val="24"/>
        </w:rPr>
        <w:t>с</w:t>
      </w:r>
      <w:r w:rsidRPr="00C72D9D">
        <w:rPr>
          <w:sz w:val="24"/>
          <w:szCs w:val="24"/>
        </w:rPr>
        <w:t>в</w:t>
      </w:r>
      <w:r w:rsidR="00CE632D">
        <w:rPr>
          <w:sz w:val="24"/>
          <w:szCs w:val="24"/>
        </w:rPr>
        <w:t>о</w:t>
      </w:r>
      <w:r w:rsidRPr="00C72D9D">
        <w:rPr>
          <w:sz w:val="24"/>
          <w:szCs w:val="24"/>
        </w:rPr>
        <w:t xml:space="preserve">его письменного стола, отыщите и воспроизведите перед </w:t>
      </w:r>
      <w:r w:rsidR="00CE632D">
        <w:rPr>
          <w:sz w:val="24"/>
          <w:szCs w:val="24"/>
        </w:rPr>
        <w:t>свои</w:t>
      </w:r>
      <w:r w:rsidRPr="00C72D9D">
        <w:rPr>
          <w:sz w:val="24"/>
          <w:szCs w:val="24"/>
        </w:rPr>
        <w:t xml:space="preserve">ми глазами весь солнечный спектр, разложенный на четырнадцать призматических цветов (семь из </w:t>
      </w:r>
      <w:r w:rsidR="00CE632D">
        <w:rPr>
          <w:sz w:val="24"/>
          <w:szCs w:val="24"/>
        </w:rPr>
        <w:t>которых</w:t>
      </w:r>
      <w:r w:rsidRPr="00C72D9D">
        <w:rPr>
          <w:sz w:val="24"/>
          <w:szCs w:val="24"/>
        </w:rPr>
        <w:t xml:space="preserve"> </w:t>
      </w:r>
      <w:r>
        <w:rPr>
          <w:sz w:val="24"/>
          <w:szCs w:val="24"/>
        </w:rPr>
        <w:t>дополнительные</w:t>
      </w:r>
      <w:r w:rsidRPr="00C72D9D">
        <w:rPr>
          <w:sz w:val="24"/>
          <w:szCs w:val="24"/>
        </w:rPr>
        <w:t>), ибо лишь с помощью этого оккультного света вы можете видеть меня на расстоянии, как я вижу вас»</w:t>
      </w:r>
      <w:r>
        <w:rPr>
          <w:sz w:val="24"/>
          <w:szCs w:val="24"/>
        </w:rPr>
        <w:t>,</w:t>
      </w:r>
      <w:r w:rsidR="008F4299">
        <w:rPr>
          <w:sz w:val="24"/>
          <w:szCs w:val="24"/>
        </w:rPr>
        <w:t xml:space="preserve"> —</w:t>
      </w:r>
      <w:r w:rsidRPr="00C72D9D">
        <w:rPr>
          <w:sz w:val="24"/>
          <w:szCs w:val="24"/>
        </w:rPr>
        <w:t xml:space="preserve"> как вы думаете, </w:t>
      </w:r>
      <w:r w:rsidR="00CE632D">
        <w:rPr>
          <w:sz w:val="24"/>
          <w:szCs w:val="24"/>
        </w:rPr>
        <w:t xml:space="preserve">что </w:t>
      </w:r>
      <w:r w:rsidRPr="00C72D9D">
        <w:rPr>
          <w:sz w:val="24"/>
          <w:szCs w:val="24"/>
        </w:rPr>
        <w:t xml:space="preserve">бы </w:t>
      </w:r>
      <w:r w:rsidR="00CE632D">
        <w:rPr>
          <w:sz w:val="24"/>
          <w:szCs w:val="24"/>
        </w:rPr>
        <w:t>вы</w:t>
      </w:r>
      <w:r w:rsidRPr="00C72D9D">
        <w:rPr>
          <w:sz w:val="24"/>
          <w:szCs w:val="24"/>
        </w:rPr>
        <w:t xml:space="preserve"> ответ</w:t>
      </w:r>
      <w:r w:rsidR="00CE632D">
        <w:rPr>
          <w:sz w:val="24"/>
          <w:szCs w:val="24"/>
        </w:rPr>
        <w:t>или</w:t>
      </w:r>
      <w:r w:rsidRPr="00C72D9D">
        <w:rPr>
          <w:sz w:val="24"/>
          <w:szCs w:val="24"/>
        </w:rPr>
        <w:t xml:space="preserve">? </w:t>
      </w:r>
      <w:r w:rsidR="00FD5D3C">
        <w:rPr>
          <w:sz w:val="24"/>
          <w:szCs w:val="24"/>
        </w:rPr>
        <w:t xml:space="preserve">Разве </w:t>
      </w:r>
      <w:r w:rsidRPr="00C72D9D">
        <w:rPr>
          <w:sz w:val="24"/>
          <w:szCs w:val="24"/>
        </w:rPr>
        <w:t xml:space="preserve">вы </w:t>
      </w:r>
      <w:r w:rsidR="00FD5D3C">
        <w:rPr>
          <w:sz w:val="24"/>
          <w:szCs w:val="24"/>
        </w:rPr>
        <w:t xml:space="preserve">не </w:t>
      </w:r>
      <w:r w:rsidRPr="00C72D9D">
        <w:rPr>
          <w:sz w:val="24"/>
          <w:szCs w:val="24"/>
        </w:rPr>
        <w:t>возразили бы мне в вашей спокойной и вежливой манере, что</w:t>
      </w:r>
      <w:r>
        <w:rPr>
          <w:sz w:val="24"/>
          <w:szCs w:val="24"/>
        </w:rPr>
        <w:t>,</w:t>
      </w:r>
      <w:r w:rsidRPr="00C72D9D">
        <w:rPr>
          <w:sz w:val="24"/>
          <w:szCs w:val="24"/>
        </w:rPr>
        <w:t xml:space="preserve"> так как никогда не было более семи (теперь три) основных цветов, которы</w:t>
      </w:r>
      <w:r w:rsidR="00FD5D3C">
        <w:rPr>
          <w:sz w:val="24"/>
          <w:szCs w:val="24"/>
        </w:rPr>
        <w:t>х, более того,</w:t>
      </w:r>
      <w:r w:rsidRPr="00C72D9D">
        <w:rPr>
          <w:sz w:val="24"/>
          <w:szCs w:val="24"/>
        </w:rPr>
        <w:t xml:space="preserve"> никогда </w:t>
      </w:r>
      <w:r w:rsidR="00FD5D3C">
        <w:rPr>
          <w:sz w:val="24"/>
          <w:szCs w:val="24"/>
        </w:rPr>
        <w:t xml:space="preserve">пока </w:t>
      </w:r>
      <w:r w:rsidRPr="00C72D9D">
        <w:rPr>
          <w:sz w:val="24"/>
          <w:szCs w:val="24"/>
        </w:rPr>
        <w:t>никаким физическим процессом не разл</w:t>
      </w:r>
      <w:r w:rsidR="00FD5D3C">
        <w:rPr>
          <w:sz w:val="24"/>
          <w:szCs w:val="24"/>
        </w:rPr>
        <w:t>агали</w:t>
      </w:r>
      <w:r w:rsidRPr="00C72D9D">
        <w:rPr>
          <w:sz w:val="24"/>
          <w:szCs w:val="24"/>
        </w:rPr>
        <w:t xml:space="preserve"> более чем на семь призматических оттенков, то мо</w:t>
      </w:r>
      <w:r w:rsidR="00FD5D3C">
        <w:rPr>
          <w:sz w:val="24"/>
          <w:szCs w:val="24"/>
        </w:rPr>
        <w:t>ё</w:t>
      </w:r>
      <w:r w:rsidRPr="00C72D9D">
        <w:rPr>
          <w:sz w:val="24"/>
          <w:szCs w:val="24"/>
        </w:rPr>
        <w:t xml:space="preserve"> предложение так же «ненаучно», как и «нелепо». Прибавив, что мо</w:t>
      </w:r>
      <w:r w:rsidR="00D31F1E">
        <w:rPr>
          <w:sz w:val="24"/>
          <w:szCs w:val="24"/>
        </w:rPr>
        <w:t>ё</w:t>
      </w:r>
      <w:r w:rsidRPr="00C72D9D">
        <w:rPr>
          <w:sz w:val="24"/>
          <w:szCs w:val="24"/>
        </w:rPr>
        <w:t xml:space="preserve"> предложение искать воображаем</w:t>
      </w:r>
      <w:r w:rsidR="00D31F1E">
        <w:rPr>
          <w:sz w:val="24"/>
          <w:szCs w:val="24"/>
        </w:rPr>
        <w:t>ое</w:t>
      </w:r>
      <w:r w:rsidRPr="00C72D9D">
        <w:rPr>
          <w:sz w:val="24"/>
          <w:szCs w:val="24"/>
        </w:rPr>
        <w:t xml:space="preserve"> солнечн</w:t>
      </w:r>
      <w:r w:rsidR="00D31F1E">
        <w:rPr>
          <w:sz w:val="24"/>
          <w:szCs w:val="24"/>
        </w:rPr>
        <w:t>ое</w:t>
      </w:r>
      <w:r w:rsidRPr="00C72D9D">
        <w:rPr>
          <w:sz w:val="24"/>
          <w:szCs w:val="24"/>
        </w:rPr>
        <w:t xml:space="preserve"> «</w:t>
      </w:r>
      <w:r w:rsidRPr="003349D4">
        <w:rPr>
          <w:sz w:val="24"/>
          <w:szCs w:val="24"/>
        </w:rPr>
        <w:t>дополнен</w:t>
      </w:r>
      <w:r w:rsidR="00D31F1E">
        <w:rPr>
          <w:sz w:val="24"/>
          <w:szCs w:val="24"/>
        </w:rPr>
        <w:t>ие</w:t>
      </w:r>
      <w:r w:rsidRPr="00C72D9D">
        <w:rPr>
          <w:sz w:val="24"/>
          <w:szCs w:val="24"/>
        </w:rPr>
        <w:t xml:space="preserve">» не </w:t>
      </w:r>
      <w:r w:rsidR="00FD5D3C">
        <w:rPr>
          <w:sz w:val="24"/>
          <w:szCs w:val="24"/>
        </w:rPr>
        <w:t>де</w:t>
      </w:r>
      <w:r w:rsidR="00D31F1E">
        <w:rPr>
          <w:sz w:val="24"/>
          <w:szCs w:val="24"/>
        </w:rPr>
        <w:t>л</w:t>
      </w:r>
      <w:r w:rsidR="00FD5D3C">
        <w:rPr>
          <w:sz w:val="24"/>
          <w:szCs w:val="24"/>
        </w:rPr>
        <w:t xml:space="preserve">ает </w:t>
      </w:r>
      <w:r w:rsidRPr="00C72D9D">
        <w:rPr>
          <w:sz w:val="24"/>
          <w:szCs w:val="24"/>
        </w:rPr>
        <w:t>комплимента</w:t>
      </w:r>
      <w:r w:rsidR="00D31F1E">
        <w:rPr>
          <w:rStyle w:val="a7"/>
          <w:sz w:val="24"/>
          <w:szCs w:val="24"/>
        </w:rPr>
        <w:footnoteReference w:id="46"/>
      </w:r>
      <w:r w:rsidRPr="00C72D9D">
        <w:rPr>
          <w:sz w:val="24"/>
          <w:szCs w:val="24"/>
        </w:rPr>
        <w:t xml:space="preserve"> вашему знанию физической науки, мне, </w:t>
      </w:r>
      <w:r w:rsidR="00D31F1E">
        <w:rPr>
          <w:sz w:val="24"/>
          <w:szCs w:val="24"/>
        </w:rPr>
        <w:t>возможно</w:t>
      </w:r>
      <w:r w:rsidRPr="00C72D9D">
        <w:rPr>
          <w:sz w:val="24"/>
          <w:szCs w:val="24"/>
        </w:rPr>
        <w:t xml:space="preserve">, </w:t>
      </w:r>
      <w:r w:rsidR="00D31F1E">
        <w:rPr>
          <w:sz w:val="24"/>
          <w:szCs w:val="24"/>
        </w:rPr>
        <w:t xml:space="preserve">было </w:t>
      </w:r>
      <w:r w:rsidR="00786268">
        <w:rPr>
          <w:sz w:val="24"/>
          <w:szCs w:val="24"/>
        </w:rPr>
        <w:t xml:space="preserve">бы </w:t>
      </w:r>
      <w:r w:rsidRPr="00C72D9D">
        <w:rPr>
          <w:sz w:val="24"/>
          <w:szCs w:val="24"/>
        </w:rPr>
        <w:t xml:space="preserve">лучше отправиться искать </w:t>
      </w:r>
      <w:r w:rsidR="00D31F1E">
        <w:rPr>
          <w:sz w:val="24"/>
          <w:szCs w:val="24"/>
        </w:rPr>
        <w:t xml:space="preserve">свои </w:t>
      </w:r>
      <w:r w:rsidRPr="00C72D9D">
        <w:rPr>
          <w:sz w:val="24"/>
          <w:szCs w:val="24"/>
        </w:rPr>
        <w:t>мифически</w:t>
      </w:r>
      <w:r w:rsidR="00D31F1E">
        <w:rPr>
          <w:sz w:val="24"/>
          <w:szCs w:val="24"/>
        </w:rPr>
        <w:t>е</w:t>
      </w:r>
      <w:r w:rsidRPr="00C72D9D">
        <w:rPr>
          <w:sz w:val="24"/>
          <w:szCs w:val="24"/>
        </w:rPr>
        <w:t xml:space="preserve"> «</w:t>
      </w:r>
      <w:r w:rsidR="00D31F1E">
        <w:rPr>
          <w:sz w:val="24"/>
          <w:szCs w:val="24"/>
        </w:rPr>
        <w:t>двухцветные</w:t>
      </w:r>
      <w:r w:rsidRPr="00C72D9D">
        <w:rPr>
          <w:sz w:val="24"/>
          <w:szCs w:val="24"/>
        </w:rPr>
        <w:t>» и солнечные «</w:t>
      </w:r>
      <w:r>
        <w:rPr>
          <w:sz w:val="24"/>
          <w:szCs w:val="24"/>
        </w:rPr>
        <w:t>пары</w:t>
      </w:r>
      <w:r w:rsidRPr="00C72D9D">
        <w:rPr>
          <w:sz w:val="24"/>
          <w:szCs w:val="24"/>
        </w:rPr>
        <w:t>» в Тибете, ибо современная наука до сих пор была бессильна подвести под какую-либо теорию даже тако</w:t>
      </w:r>
      <w:r w:rsidR="00D31F1E">
        <w:rPr>
          <w:sz w:val="24"/>
          <w:szCs w:val="24"/>
        </w:rPr>
        <w:t>е</w:t>
      </w:r>
      <w:r w:rsidRPr="00C72D9D">
        <w:rPr>
          <w:sz w:val="24"/>
          <w:szCs w:val="24"/>
        </w:rPr>
        <w:t xml:space="preserve"> прост</w:t>
      </w:r>
      <w:r w:rsidR="00D31F1E">
        <w:rPr>
          <w:sz w:val="24"/>
          <w:szCs w:val="24"/>
        </w:rPr>
        <w:t>ое явление,</w:t>
      </w:r>
      <w:r w:rsidRPr="00C72D9D">
        <w:rPr>
          <w:sz w:val="24"/>
          <w:szCs w:val="24"/>
        </w:rPr>
        <w:t xml:space="preserve"> как цвета всех </w:t>
      </w:r>
      <w:r w:rsidR="00D31F1E">
        <w:rPr>
          <w:sz w:val="24"/>
          <w:szCs w:val="24"/>
        </w:rPr>
        <w:t>таки</w:t>
      </w:r>
      <w:r w:rsidRPr="00C72D9D">
        <w:rPr>
          <w:sz w:val="24"/>
          <w:szCs w:val="24"/>
        </w:rPr>
        <w:t>х д</w:t>
      </w:r>
      <w:r w:rsidR="00D31F1E">
        <w:rPr>
          <w:sz w:val="24"/>
          <w:szCs w:val="24"/>
        </w:rPr>
        <w:t>вухцветных</w:t>
      </w:r>
      <w:r w:rsidRPr="00C72D9D">
        <w:rPr>
          <w:sz w:val="24"/>
          <w:szCs w:val="24"/>
        </w:rPr>
        <w:t xml:space="preserve"> </w:t>
      </w:r>
      <w:r>
        <w:rPr>
          <w:sz w:val="24"/>
          <w:szCs w:val="24"/>
        </w:rPr>
        <w:t>предметов</w:t>
      </w:r>
      <w:r w:rsidRPr="00C72D9D">
        <w:rPr>
          <w:sz w:val="24"/>
          <w:szCs w:val="24"/>
        </w:rPr>
        <w:t xml:space="preserve">. </w:t>
      </w:r>
      <w:r w:rsidR="00D31F1E">
        <w:rPr>
          <w:sz w:val="24"/>
          <w:szCs w:val="24"/>
        </w:rPr>
        <w:t>И всё же</w:t>
      </w:r>
      <w:r w:rsidRPr="00C72D9D">
        <w:rPr>
          <w:sz w:val="24"/>
          <w:szCs w:val="24"/>
        </w:rPr>
        <w:t xml:space="preserve">, поистине, эти цвета достаточно </w:t>
      </w:r>
      <w:r w:rsidR="00D31F1E">
        <w:rPr>
          <w:sz w:val="24"/>
          <w:szCs w:val="24"/>
        </w:rPr>
        <w:t>предметны</w:t>
      </w:r>
      <w:r w:rsidRPr="00C72D9D">
        <w:rPr>
          <w:sz w:val="24"/>
          <w:szCs w:val="24"/>
        </w:rPr>
        <w:t>!</w:t>
      </w:r>
    </w:p>
    <w:p w:rsidR="00842D52" w:rsidRDefault="00001B19" w:rsidP="00842D52">
      <w:pPr>
        <w:ind w:firstLine="340"/>
        <w:jc w:val="both"/>
        <w:rPr>
          <w:sz w:val="24"/>
          <w:szCs w:val="24"/>
        </w:rPr>
      </w:pPr>
      <w:r>
        <w:rPr>
          <w:sz w:val="24"/>
          <w:szCs w:val="24"/>
        </w:rPr>
        <w:lastRenderedPageBreak/>
        <w:t>Т</w:t>
      </w:r>
      <w:r w:rsidR="00842D52" w:rsidRPr="00C72D9D">
        <w:rPr>
          <w:sz w:val="24"/>
          <w:szCs w:val="24"/>
        </w:rPr>
        <w:t>ак</w:t>
      </w:r>
      <w:r>
        <w:rPr>
          <w:sz w:val="24"/>
          <w:szCs w:val="24"/>
        </w:rPr>
        <w:t xml:space="preserve"> что</w:t>
      </w:r>
      <w:r w:rsidR="00842D52" w:rsidRPr="00C72D9D">
        <w:rPr>
          <w:sz w:val="24"/>
          <w:szCs w:val="24"/>
        </w:rPr>
        <w:t xml:space="preserve">, </w:t>
      </w:r>
      <w:r>
        <w:rPr>
          <w:sz w:val="24"/>
          <w:szCs w:val="24"/>
        </w:rPr>
        <w:t xml:space="preserve">как </w:t>
      </w:r>
      <w:r w:rsidR="00842D52" w:rsidRPr="00C72D9D">
        <w:rPr>
          <w:sz w:val="24"/>
          <w:szCs w:val="24"/>
        </w:rPr>
        <w:t>видите</w:t>
      </w:r>
      <w:r>
        <w:rPr>
          <w:sz w:val="24"/>
          <w:szCs w:val="24"/>
        </w:rPr>
        <w:t>, на пути оказавшегося в вашей ситуации стоят</w:t>
      </w:r>
      <w:r w:rsidR="00842D52" w:rsidRPr="00C72D9D">
        <w:rPr>
          <w:sz w:val="24"/>
          <w:szCs w:val="24"/>
        </w:rPr>
        <w:t xml:space="preserve"> непреодолимые трудности </w:t>
      </w:r>
      <w:r>
        <w:rPr>
          <w:sz w:val="24"/>
          <w:szCs w:val="24"/>
        </w:rPr>
        <w:t>в приобретении</w:t>
      </w:r>
      <w:r w:rsidR="00842D52" w:rsidRPr="00C72D9D">
        <w:rPr>
          <w:sz w:val="24"/>
          <w:szCs w:val="24"/>
        </w:rPr>
        <w:t xml:space="preserve"> только </w:t>
      </w:r>
      <w:r w:rsidR="00842D52" w:rsidRPr="00001B19">
        <w:rPr>
          <w:i/>
          <w:sz w:val="24"/>
          <w:szCs w:val="24"/>
        </w:rPr>
        <w:t>абсолютного</w:t>
      </w:r>
      <w:r w:rsidR="00842D52" w:rsidRPr="00C72D9D">
        <w:rPr>
          <w:sz w:val="24"/>
          <w:szCs w:val="24"/>
        </w:rPr>
        <w:t>, но даже первоначального знания в оккультной науке. Как</w:t>
      </w:r>
      <w:r>
        <w:rPr>
          <w:sz w:val="24"/>
          <w:szCs w:val="24"/>
        </w:rPr>
        <w:t xml:space="preserve"> вы смогли бы</w:t>
      </w:r>
      <w:r w:rsidR="00842D52" w:rsidRPr="00C72D9D">
        <w:rPr>
          <w:sz w:val="24"/>
          <w:szCs w:val="24"/>
        </w:rPr>
        <w:t xml:space="preserve"> понят</w:t>
      </w:r>
      <w:r w:rsidR="00842D52">
        <w:rPr>
          <w:sz w:val="24"/>
          <w:szCs w:val="24"/>
        </w:rPr>
        <w:t>ь</w:t>
      </w:r>
      <w:r w:rsidR="00FA00E6">
        <w:rPr>
          <w:sz w:val="24"/>
          <w:szCs w:val="24"/>
        </w:rPr>
        <w:t xml:space="preserve"> </w:t>
      </w:r>
      <w:r w:rsidR="00842D52">
        <w:rPr>
          <w:sz w:val="24"/>
          <w:szCs w:val="24"/>
        </w:rPr>
        <w:t xml:space="preserve">те </w:t>
      </w:r>
      <w:r w:rsidR="00842D52" w:rsidRPr="00C72D9D">
        <w:rPr>
          <w:sz w:val="24"/>
          <w:szCs w:val="24"/>
        </w:rPr>
        <w:t>полуразумны</w:t>
      </w:r>
      <w:r w:rsidR="00842D52">
        <w:rPr>
          <w:sz w:val="24"/>
          <w:szCs w:val="24"/>
        </w:rPr>
        <w:t>е</w:t>
      </w:r>
      <w:r w:rsidR="00842D52" w:rsidRPr="00C72D9D">
        <w:rPr>
          <w:sz w:val="24"/>
          <w:szCs w:val="24"/>
        </w:rPr>
        <w:t xml:space="preserve"> Сил</w:t>
      </w:r>
      <w:r w:rsidR="00842D52" w:rsidRPr="00FA00E6">
        <w:rPr>
          <w:sz w:val="24"/>
          <w:szCs w:val="24"/>
        </w:rPr>
        <w:t>ы</w:t>
      </w:r>
      <w:r>
        <w:rPr>
          <w:sz w:val="24"/>
          <w:szCs w:val="24"/>
        </w:rPr>
        <w:t>,</w:t>
      </w:r>
      <w:r w:rsidR="00FA00E6">
        <w:rPr>
          <w:sz w:val="24"/>
          <w:szCs w:val="24"/>
        </w:rPr>
        <w:t xml:space="preserve"> </w:t>
      </w:r>
      <w:r w:rsidR="00842D52" w:rsidRPr="00C72D9D">
        <w:rPr>
          <w:sz w:val="24"/>
          <w:szCs w:val="24"/>
        </w:rPr>
        <w:t>которые сообщаются с нами не слов</w:t>
      </w:r>
      <w:r>
        <w:rPr>
          <w:sz w:val="24"/>
          <w:szCs w:val="24"/>
        </w:rPr>
        <w:t>ами</w:t>
      </w:r>
      <w:r w:rsidR="00842D52" w:rsidRPr="00C72D9D">
        <w:rPr>
          <w:sz w:val="24"/>
          <w:szCs w:val="24"/>
        </w:rPr>
        <w:t xml:space="preserve">, </w:t>
      </w:r>
      <w:r>
        <w:rPr>
          <w:sz w:val="24"/>
          <w:szCs w:val="24"/>
        </w:rPr>
        <w:t>а</w:t>
      </w:r>
      <w:r w:rsidR="00842D52" w:rsidRPr="00C72D9D">
        <w:rPr>
          <w:sz w:val="24"/>
          <w:szCs w:val="24"/>
        </w:rPr>
        <w:t xml:space="preserve"> звук</w:t>
      </w:r>
      <w:r>
        <w:rPr>
          <w:sz w:val="24"/>
          <w:szCs w:val="24"/>
        </w:rPr>
        <w:t>ами</w:t>
      </w:r>
      <w:r w:rsidR="00842D52" w:rsidRPr="00C72D9D">
        <w:rPr>
          <w:sz w:val="24"/>
          <w:szCs w:val="24"/>
        </w:rPr>
        <w:t xml:space="preserve"> и цвет</w:t>
      </w:r>
      <w:r>
        <w:rPr>
          <w:sz w:val="24"/>
          <w:szCs w:val="24"/>
        </w:rPr>
        <w:t>ами в определённых соотношениях межд</w:t>
      </w:r>
      <w:r w:rsidR="00786268">
        <w:rPr>
          <w:sz w:val="24"/>
          <w:szCs w:val="24"/>
        </w:rPr>
        <w:t>у</w:t>
      </w:r>
      <w:r>
        <w:rPr>
          <w:sz w:val="24"/>
          <w:szCs w:val="24"/>
        </w:rPr>
        <w:t xml:space="preserve"> </w:t>
      </w:r>
      <w:r w:rsidR="00786268">
        <w:rPr>
          <w:sz w:val="24"/>
          <w:szCs w:val="24"/>
        </w:rPr>
        <w:t>ними</w:t>
      </w:r>
      <w:r>
        <w:rPr>
          <w:sz w:val="24"/>
          <w:szCs w:val="24"/>
        </w:rPr>
        <w:t>, а тем более</w:t>
      </w:r>
      <w:r w:rsidR="00786268">
        <w:rPr>
          <w:sz w:val="24"/>
          <w:szCs w:val="24"/>
        </w:rPr>
        <w:t>,</w:t>
      </w:r>
      <w:r>
        <w:rPr>
          <w:sz w:val="24"/>
          <w:szCs w:val="24"/>
        </w:rPr>
        <w:t xml:space="preserve"> </w:t>
      </w:r>
      <w:r w:rsidR="00786268">
        <w:rPr>
          <w:sz w:val="24"/>
          <w:szCs w:val="24"/>
        </w:rPr>
        <w:t>и</w:t>
      </w:r>
      <w:r w:rsidR="00786268" w:rsidRPr="00C72D9D">
        <w:rPr>
          <w:sz w:val="24"/>
          <w:szCs w:val="24"/>
        </w:rPr>
        <w:t xml:space="preserve">ми </w:t>
      </w:r>
      <w:r w:rsidRPr="00C72D9D">
        <w:rPr>
          <w:sz w:val="24"/>
          <w:szCs w:val="24"/>
        </w:rPr>
        <w:t>управлять</w:t>
      </w:r>
      <w:r w:rsidR="00842D52" w:rsidRPr="00C72D9D">
        <w:rPr>
          <w:sz w:val="24"/>
          <w:szCs w:val="24"/>
        </w:rPr>
        <w:t xml:space="preserve">? </w:t>
      </w:r>
      <w:r w:rsidR="00842D52">
        <w:rPr>
          <w:sz w:val="24"/>
          <w:szCs w:val="24"/>
        </w:rPr>
        <w:t>Ведь</w:t>
      </w:r>
      <w:r w:rsidR="00842D52" w:rsidRPr="00C72D9D">
        <w:rPr>
          <w:sz w:val="24"/>
          <w:szCs w:val="24"/>
        </w:rPr>
        <w:t xml:space="preserve"> звук, свет и цвета</w:t>
      </w:r>
      <w:r w:rsidR="008F4299">
        <w:rPr>
          <w:sz w:val="24"/>
          <w:szCs w:val="24"/>
        </w:rPr>
        <w:t xml:space="preserve"> </w:t>
      </w:r>
      <w:r w:rsidR="00CE469E">
        <w:rPr>
          <w:sz w:val="24"/>
          <w:szCs w:val="24"/>
        </w:rPr>
        <w:t>—</w:t>
      </w:r>
      <w:r w:rsidR="00842D52" w:rsidRPr="00C72D9D">
        <w:rPr>
          <w:sz w:val="24"/>
          <w:szCs w:val="24"/>
        </w:rPr>
        <w:t xml:space="preserve"> главные факторы</w:t>
      </w:r>
      <w:r w:rsidR="00842D52">
        <w:rPr>
          <w:sz w:val="24"/>
          <w:szCs w:val="24"/>
        </w:rPr>
        <w:t xml:space="preserve"> при формировании</w:t>
      </w:r>
      <w:r w:rsidR="00786268">
        <w:rPr>
          <w:sz w:val="24"/>
          <w:szCs w:val="24"/>
        </w:rPr>
        <w:t xml:space="preserve"> многих степеней</w:t>
      </w:r>
      <w:r w:rsidR="00842D52" w:rsidRPr="00C72D9D">
        <w:rPr>
          <w:sz w:val="24"/>
          <w:szCs w:val="24"/>
        </w:rPr>
        <w:t xml:space="preserve"> </w:t>
      </w:r>
      <w:r w:rsidR="00786268">
        <w:rPr>
          <w:sz w:val="24"/>
          <w:szCs w:val="24"/>
        </w:rPr>
        <w:t xml:space="preserve">Разумов, тех </w:t>
      </w:r>
      <w:r w:rsidR="00842D52">
        <w:rPr>
          <w:sz w:val="24"/>
          <w:szCs w:val="24"/>
        </w:rPr>
        <w:t xml:space="preserve">существ, </w:t>
      </w:r>
      <w:r w:rsidR="00CE469E">
        <w:rPr>
          <w:sz w:val="24"/>
          <w:szCs w:val="24"/>
        </w:rPr>
        <w:t>ни</w:t>
      </w:r>
      <w:r w:rsidR="00786268">
        <w:rPr>
          <w:sz w:val="24"/>
          <w:szCs w:val="24"/>
        </w:rPr>
        <w:t xml:space="preserve"> о существова</w:t>
      </w:r>
      <w:r w:rsidR="00CE469E">
        <w:rPr>
          <w:sz w:val="24"/>
          <w:szCs w:val="24"/>
        </w:rPr>
        <w:t>н</w:t>
      </w:r>
      <w:r w:rsidR="00786268">
        <w:rPr>
          <w:sz w:val="24"/>
          <w:szCs w:val="24"/>
        </w:rPr>
        <w:t xml:space="preserve">ии </w:t>
      </w:r>
      <w:r w:rsidR="00842D52" w:rsidRPr="00C72D9D">
        <w:rPr>
          <w:sz w:val="24"/>
          <w:szCs w:val="24"/>
        </w:rPr>
        <w:t xml:space="preserve">которых </w:t>
      </w:r>
      <w:r w:rsidR="00CE469E">
        <w:rPr>
          <w:sz w:val="24"/>
          <w:szCs w:val="24"/>
        </w:rPr>
        <w:t xml:space="preserve">у вас нет понятия и даже верить </w:t>
      </w:r>
      <w:r w:rsidR="00842D52" w:rsidRPr="00C72D9D">
        <w:rPr>
          <w:sz w:val="24"/>
          <w:szCs w:val="24"/>
        </w:rPr>
        <w:t xml:space="preserve">в которых вам не </w:t>
      </w:r>
      <w:r w:rsidR="00CE469E">
        <w:rPr>
          <w:sz w:val="24"/>
          <w:szCs w:val="24"/>
        </w:rPr>
        <w:t>позволяе</w:t>
      </w:r>
      <w:r w:rsidR="00842D52" w:rsidRPr="00C72D9D">
        <w:rPr>
          <w:sz w:val="24"/>
          <w:szCs w:val="24"/>
        </w:rPr>
        <w:t>тся</w:t>
      </w:r>
      <w:r w:rsidR="00CE469E">
        <w:rPr>
          <w:sz w:val="24"/>
          <w:szCs w:val="24"/>
        </w:rPr>
        <w:t>.</w:t>
      </w:r>
      <w:r w:rsidR="00842D52" w:rsidRPr="00C72D9D">
        <w:rPr>
          <w:sz w:val="24"/>
          <w:szCs w:val="24"/>
        </w:rPr>
        <w:t xml:space="preserve"> Атеисты</w:t>
      </w:r>
      <w:r w:rsidR="00842D52">
        <w:rPr>
          <w:sz w:val="24"/>
          <w:szCs w:val="24"/>
        </w:rPr>
        <w:t xml:space="preserve"> и</w:t>
      </w:r>
      <w:r w:rsidR="00842D52" w:rsidRPr="00C72D9D">
        <w:rPr>
          <w:sz w:val="24"/>
          <w:szCs w:val="24"/>
        </w:rPr>
        <w:t xml:space="preserve"> христиане, материалисты и спиритуалисты, все выставляют </w:t>
      </w:r>
      <w:r w:rsidR="00CE469E" w:rsidRPr="00C72D9D">
        <w:rPr>
          <w:sz w:val="24"/>
          <w:szCs w:val="24"/>
        </w:rPr>
        <w:t xml:space="preserve">свои </w:t>
      </w:r>
      <w:r w:rsidR="00CE469E">
        <w:rPr>
          <w:sz w:val="24"/>
          <w:szCs w:val="24"/>
        </w:rPr>
        <w:t>аргументы</w:t>
      </w:r>
      <w:r w:rsidR="00CE469E" w:rsidRPr="00C72D9D">
        <w:rPr>
          <w:sz w:val="24"/>
          <w:szCs w:val="24"/>
        </w:rPr>
        <w:t xml:space="preserve"> </w:t>
      </w:r>
      <w:r w:rsidR="00842D52" w:rsidRPr="00C72D9D">
        <w:rPr>
          <w:sz w:val="24"/>
          <w:szCs w:val="24"/>
        </w:rPr>
        <w:t>против подобной веры</w:t>
      </w:r>
      <w:r w:rsidR="00CE469E">
        <w:rPr>
          <w:sz w:val="24"/>
          <w:szCs w:val="24"/>
        </w:rPr>
        <w:t>,</w:t>
      </w:r>
      <w:r w:rsidR="00842D52" w:rsidRPr="00C72D9D">
        <w:rPr>
          <w:sz w:val="24"/>
          <w:szCs w:val="24"/>
        </w:rPr>
        <w:t xml:space="preserve"> </w:t>
      </w:r>
      <w:r w:rsidR="00CE469E">
        <w:rPr>
          <w:sz w:val="24"/>
          <w:szCs w:val="24"/>
        </w:rPr>
        <w:t>а н</w:t>
      </w:r>
      <w:r w:rsidR="00842D52" w:rsidRPr="00C72D9D">
        <w:rPr>
          <w:sz w:val="24"/>
          <w:szCs w:val="24"/>
        </w:rPr>
        <w:t xml:space="preserve">аука возражает </w:t>
      </w:r>
      <w:r w:rsidR="00CE469E">
        <w:rPr>
          <w:sz w:val="24"/>
          <w:szCs w:val="24"/>
        </w:rPr>
        <w:t xml:space="preserve">против такого </w:t>
      </w:r>
      <w:r w:rsidR="00CE469E" w:rsidRPr="00C72D9D">
        <w:rPr>
          <w:sz w:val="24"/>
          <w:szCs w:val="24"/>
        </w:rPr>
        <w:t>«унизительно</w:t>
      </w:r>
      <w:r w:rsidR="00CE469E">
        <w:rPr>
          <w:sz w:val="24"/>
          <w:szCs w:val="24"/>
        </w:rPr>
        <w:t>го</w:t>
      </w:r>
      <w:r w:rsidR="00CE469E" w:rsidRPr="00C72D9D">
        <w:rPr>
          <w:sz w:val="24"/>
          <w:szCs w:val="24"/>
        </w:rPr>
        <w:t xml:space="preserve"> суевери</w:t>
      </w:r>
      <w:r w:rsidR="00CE469E">
        <w:rPr>
          <w:sz w:val="24"/>
          <w:szCs w:val="24"/>
        </w:rPr>
        <w:t>я</w:t>
      </w:r>
      <w:r w:rsidR="00CE469E" w:rsidRPr="00C72D9D">
        <w:rPr>
          <w:sz w:val="24"/>
          <w:szCs w:val="24"/>
        </w:rPr>
        <w:t>»</w:t>
      </w:r>
      <w:r w:rsidR="00CE469E">
        <w:rPr>
          <w:sz w:val="24"/>
          <w:szCs w:val="24"/>
        </w:rPr>
        <w:t xml:space="preserve"> </w:t>
      </w:r>
      <w:r w:rsidR="00842D52" w:rsidRPr="00C72D9D">
        <w:rPr>
          <w:sz w:val="24"/>
          <w:szCs w:val="24"/>
        </w:rPr>
        <w:t xml:space="preserve">сильнее, </w:t>
      </w:r>
      <w:r w:rsidR="00CE469E">
        <w:rPr>
          <w:sz w:val="24"/>
          <w:szCs w:val="24"/>
        </w:rPr>
        <w:t>чем и те, и</w:t>
      </w:r>
      <w:r w:rsidR="00842D52" w:rsidRPr="00C72D9D">
        <w:rPr>
          <w:sz w:val="24"/>
          <w:szCs w:val="24"/>
        </w:rPr>
        <w:t xml:space="preserve"> другие! </w:t>
      </w:r>
    </w:p>
    <w:p w:rsidR="00842D52" w:rsidRPr="00C72D9D" w:rsidRDefault="00842D52" w:rsidP="00842D52">
      <w:pPr>
        <w:ind w:firstLine="340"/>
        <w:jc w:val="both"/>
        <w:rPr>
          <w:sz w:val="24"/>
          <w:szCs w:val="24"/>
        </w:rPr>
      </w:pPr>
      <w:r w:rsidRPr="00C72D9D">
        <w:rPr>
          <w:sz w:val="24"/>
          <w:szCs w:val="24"/>
        </w:rPr>
        <w:t>И</w:t>
      </w:r>
      <w:r w:rsidR="00CE469E">
        <w:rPr>
          <w:sz w:val="24"/>
          <w:szCs w:val="24"/>
        </w:rPr>
        <w:t>так, поскольку</w:t>
      </w:r>
      <w:r w:rsidRPr="00C72D9D">
        <w:rPr>
          <w:sz w:val="24"/>
          <w:szCs w:val="24"/>
        </w:rPr>
        <w:t xml:space="preserve"> </w:t>
      </w:r>
      <w:r w:rsidRPr="00CE469E">
        <w:rPr>
          <w:i/>
          <w:sz w:val="24"/>
          <w:szCs w:val="24"/>
        </w:rPr>
        <w:t>они</w:t>
      </w:r>
      <w:r w:rsidRPr="00C72D9D">
        <w:rPr>
          <w:sz w:val="24"/>
          <w:szCs w:val="24"/>
        </w:rPr>
        <w:t xml:space="preserve"> не могут одним прыжком через пограничные стены достичь вершин </w:t>
      </w:r>
      <w:r w:rsidR="00CE469E">
        <w:rPr>
          <w:sz w:val="24"/>
          <w:szCs w:val="24"/>
        </w:rPr>
        <w:t>В</w:t>
      </w:r>
      <w:r w:rsidRPr="00C72D9D">
        <w:rPr>
          <w:sz w:val="24"/>
          <w:szCs w:val="24"/>
        </w:rPr>
        <w:t>ечности</w:t>
      </w:r>
      <w:r w:rsidR="00CE469E">
        <w:rPr>
          <w:sz w:val="24"/>
          <w:szCs w:val="24"/>
        </w:rPr>
        <w:t>, и поскольку</w:t>
      </w:r>
      <w:r w:rsidRPr="00C72D9D">
        <w:rPr>
          <w:sz w:val="24"/>
          <w:szCs w:val="24"/>
        </w:rPr>
        <w:t xml:space="preserve"> </w:t>
      </w:r>
      <w:r w:rsidR="00CE469E" w:rsidRPr="00CE469E">
        <w:rPr>
          <w:i/>
          <w:sz w:val="24"/>
          <w:szCs w:val="24"/>
        </w:rPr>
        <w:t>м</w:t>
      </w:r>
      <w:r w:rsidRPr="00CE469E">
        <w:rPr>
          <w:i/>
          <w:sz w:val="24"/>
          <w:szCs w:val="24"/>
        </w:rPr>
        <w:t>ы</w:t>
      </w:r>
      <w:r w:rsidRPr="00C72D9D">
        <w:rPr>
          <w:sz w:val="24"/>
          <w:szCs w:val="24"/>
        </w:rPr>
        <w:t xml:space="preserve"> тоже не можем взять дикаря из джунглей Африки и заставить его сразу понять «</w:t>
      </w:r>
      <w:r w:rsidR="00CE469E">
        <w:rPr>
          <w:sz w:val="24"/>
          <w:szCs w:val="24"/>
        </w:rPr>
        <w:t>Начала</w:t>
      </w:r>
      <w:r w:rsidRPr="00C72D9D">
        <w:rPr>
          <w:sz w:val="24"/>
          <w:szCs w:val="24"/>
        </w:rPr>
        <w:t>» Ньютона или «Социологию» Герберта Спенсера</w:t>
      </w:r>
      <w:r w:rsidR="00AD7871" w:rsidRPr="00AD7871">
        <w:rPr>
          <w:sz w:val="24"/>
          <w:szCs w:val="24"/>
        </w:rPr>
        <w:t>,</w:t>
      </w:r>
      <w:r w:rsidRPr="00C72D9D">
        <w:rPr>
          <w:sz w:val="24"/>
          <w:szCs w:val="24"/>
        </w:rPr>
        <w:t xml:space="preserve"> или же неграмотного ребенка заставить написать новую Илиаду на архаическом </w:t>
      </w:r>
      <w:r w:rsidR="003C22DB">
        <w:rPr>
          <w:sz w:val="24"/>
          <w:szCs w:val="24"/>
        </w:rPr>
        <w:t>древнегреческом</w:t>
      </w:r>
      <w:r w:rsidRPr="00C72D9D">
        <w:rPr>
          <w:sz w:val="24"/>
          <w:szCs w:val="24"/>
        </w:rPr>
        <w:t>; или же обы</w:t>
      </w:r>
      <w:r w:rsidR="003C22DB">
        <w:rPr>
          <w:sz w:val="24"/>
          <w:szCs w:val="24"/>
        </w:rPr>
        <w:t>чного художника</w:t>
      </w:r>
      <w:r w:rsidRPr="00C72D9D">
        <w:rPr>
          <w:sz w:val="24"/>
          <w:szCs w:val="24"/>
        </w:rPr>
        <w:t xml:space="preserve"> </w:t>
      </w:r>
      <w:r w:rsidR="003C22DB">
        <w:rPr>
          <w:sz w:val="24"/>
          <w:szCs w:val="24"/>
        </w:rPr>
        <w:t>изобразить</w:t>
      </w:r>
      <w:r w:rsidRPr="00C72D9D">
        <w:rPr>
          <w:sz w:val="24"/>
          <w:szCs w:val="24"/>
        </w:rPr>
        <w:t xml:space="preserve"> сцены из жизни на Сатурне или набросать</w:t>
      </w:r>
      <w:r w:rsidR="00AD7871">
        <w:rPr>
          <w:sz w:val="24"/>
          <w:szCs w:val="24"/>
        </w:rPr>
        <w:t xml:space="preserve"> обитателей Арктура, —</w:t>
      </w:r>
      <w:r w:rsidRPr="00C72D9D">
        <w:rPr>
          <w:sz w:val="24"/>
          <w:szCs w:val="24"/>
        </w:rPr>
        <w:t xml:space="preserve"> </w:t>
      </w:r>
      <w:r w:rsidR="00AD7871" w:rsidRPr="00AD7871">
        <w:rPr>
          <w:i/>
          <w:sz w:val="24"/>
          <w:szCs w:val="24"/>
        </w:rPr>
        <w:t>п</w:t>
      </w:r>
      <w:r w:rsidRPr="00AD7871">
        <w:rPr>
          <w:i/>
          <w:sz w:val="24"/>
          <w:szCs w:val="24"/>
        </w:rPr>
        <w:t>о причине всего этого само наше существование отрицается</w:t>
      </w:r>
      <w:r w:rsidRPr="00C72D9D">
        <w:rPr>
          <w:sz w:val="24"/>
          <w:szCs w:val="24"/>
        </w:rPr>
        <w:t xml:space="preserve">! Да, по этой причине верящие в нас объявлены обманщиками и </w:t>
      </w:r>
      <w:r w:rsidR="00AD7871">
        <w:rPr>
          <w:sz w:val="24"/>
          <w:szCs w:val="24"/>
        </w:rPr>
        <w:t>дураками</w:t>
      </w:r>
      <w:r w:rsidRPr="00C72D9D">
        <w:rPr>
          <w:sz w:val="24"/>
          <w:szCs w:val="24"/>
        </w:rPr>
        <w:t xml:space="preserve">, </w:t>
      </w:r>
      <w:r w:rsidR="00AD7871">
        <w:rPr>
          <w:sz w:val="24"/>
          <w:szCs w:val="24"/>
        </w:rPr>
        <w:t>а</w:t>
      </w:r>
      <w:r w:rsidRPr="00C72D9D">
        <w:rPr>
          <w:sz w:val="24"/>
          <w:szCs w:val="24"/>
        </w:rPr>
        <w:t xml:space="preserve"> сама </w:t>
      </w:r>
      <w:r w:rsidR="00B742FD">
        <w:rPr>
          <w:sz w:val="24"/>
          <w:szCs w:val="24"/>
        </w:rPr>
        <w:t xml:space="preserve">та </w:t>
      </w:r>
      <w:r w:rsidRPr="00C72D9D">
        <w:rPr>
          <w:sz w:val="24"/>
          <w:szCs w:val="24"/>
        </w:rPr>
        <w:t>наука, которая вед</w:t>
      </w:r>
      <w:r w:rsidR="00B742FD">
        <w:rPr>
          <w:sz w:val="24"/>
          <w:szCs w:val="24"/>
        </w:rPr>
        <w:t>ё</w:t>
      </w:r>
      <w:r w:rsidRPr="00C72D9D">
        <w:rPr>
          <w:sz w:val="24"/>
          <w:szCs w:val="24"/>
        </w:rPr>
        <w:t xml:space="preserve">т </w:t>
      </w:r>
      <w:r w:rsidR="00B742FD">
        <w:rPr>
          <w:sz w:val="24"/>
          <w:szCs w:val="24"/>
        </w:rPr>
        <w:t xml:space="preserve">к цели высшего </w:t>
      </w:r>
      <w:r w:rsidRPr="00C72D9D">
        <w:rPr>
          <w:sz w:val="24"/>
          <w:szCs w:val="24"/>
        </w:rPr>
        <w:t>Знания, к истинному вкушению Древа Жизни и Мудрости, осмеяна как дикий полет фантазии!</w:t>
      </w:r>
    </w:p>
    <w:p w:rsidR="00842D52" w:rsidRPr="00C72D9D" w:rsidRDefault="00B742FD" w:rsidP="00842D52">
      <w:pPr>
        <w:ind w:firstLine="340"/>
        <w:jc w:val="both"/>
        <w:rPr>
          <w:sz w:val="24"/>
          <w:szCs w:val="24"/>
        </w:rPr>
      </w:pPr>
      <w:r>
        <w:rPr>
          <w:sz w:val="24"/>
          <w:szCs w:val="24"/>
        </w:rPr>
        <w:t xml:space="preserve">Искренне </w:t>
      </w:r>
      <w:r w:rsidR="00842D52" w:rsidRPr="00C72D9D">
        <w:rPr>
          <w:sz w:val="24"/>
          <w:szCs w:val="24"/>
        </w:rPr>
        <w:t xml:space="preserve"> прошу вас не усм</w:t>
      </w:r>
      <w:r w:rsidR="003707FD">
        <w:rPr>
          <w:sz w:val="24"/>
          <w:szCs w:val="24"/>
        </w:rPr>
        <w:t>а</w:t>
      </w:r>
      <w:r w:rsidR="00842D52" w:rsidRPr="00C72D9D">
        <w:rPr>
          <w:sz w:val="24"/>
          <w:szCs w:val="24"/>
        </w:rPr>
        <w:t>тр</w:t>
      </w:r>
      <w:r w:rsidR="003707FD">
        <w:rPr>
          <w:sz w:val="24"/>
          <w:szCs w:val="24"/>
        </w:rPr>
        <w:t>ива</w:t>
      </w:r>
      <w:r w:rsidR="00842D52" w:rsidRPr="00C72D9D">
        <w:rPr>
          <w:sz w:val="24"/>
          <w:szCs w:val="24"/>
        </w:rPr>
        <w:t xml:space="preserve">ть в вышесказанном </w:t>
      </w:r>
      <w:r>
        <w:rPr>
          <w:sz w:val="24"/>
          <w:szCs w:val="24"/>
        </w:rPr>
        <w:t xml:space="preserve">лишь </w:t>
      </w:r>
      <w:r w:rsidR="00842D52" w:rsidRPr="00C72D9D">
        <w:rPr>
          <w:sz w:val="24"/>
          <w:szCs w:val="24"/>
        </w:rPr>
        <w:t>вы</w:t>
      </w:r>
      <w:r w:rsidR="003707FD">
        <w:rPr>
          <w:sz w:val="24"/>
          <w:szCs w:val="24"/>
        </w:rPr>
        <w:t>ход</w:t>
      </w:r>
      <w:r w:rsidR="00842D52" w:rsidRPr="00C72D9D">
        <w:rPr>
          <w:sz w:val="24"/>
          <w:szCs w:val="24"/>
        </w:rPr>
        <w:t xml:space="preserve"> моих личных чувств. М</w:t>
      </w:r>
      <w:r w:rsidR="003707FD">
        <w:rPr>
          <w:sz w:val="24"/>
          <w:szCs w:val="24"/>
        </w:rPr>
        <w:t>оё</w:t>
      </w:r>
      <w:r w:rsidR="00842D52" w:rsidRPr="00C72D9D">
        <w:rPr>
          <w:sz w:val="24"/>
          <w:szCs w:val="24"/>
        </w:rPr>
        <w:t xml:space="preserve"> время др</w:t>
      </w:r>
      <w:r w:rsidR="003707FD">
        <w:rPr>
          <w:sz w:val="24"/>
          <w:szCs w:val="24"/>
        </w:rPr>
        <w:t>агоценно</w:t>
      </w:r>
      <w:r w:rsidR="00842D52" w:rsidRPr="00C72D9D">
        <w:rPr>
          <w:sz w:val="24"/>
          <w:szCs w:val="24"/>
        </w:rPr>
        <w:t xml:space="preserve">, и я не могу </w:t>
      </w:r>
      <w:r w:rsidR="003707FD">
        <w:rPr>
          <w:sz w:val="24"/>
          <w:szCs w:val="24"/>
        </w:rPr>
        <w:t>позволит</w:t>
      </w:r>
      <w:r w:rsidR="00B67155">
        <w:rPr>
          <w:sz w:val="24"/>
          <w:szCs w:val="24"/>
        </w:rPr>
        <w:t>ь</w:t>
      </w:r>
      <w:r w:rsidR="003707FD">
        <w:rPr>
          <w:sz w:val="24"/>
          <w:szCs w:val="24"/>
        </w:rPr>
        <w:t xml:space="preserve"> себе </w:t>
      </w:r>
      <w:r w:rsidR="00842D52" w:rsidRPr="00C72D9D">
        <w:rPr>
          <w:sz w:val="24"/>
          <w:szCs w:val="24"/>
        </w:rPr>
        <w:t>его терять. Ещ</w:t>
      </w:r>
      <w:r w:rsidR="003707FD">
        <w:rPr>
          <w:sz w:val="24"/>
          <w:szCs w:val="24"/>
        </w:rPr>
        <w:t>ё</w:t>
      </w:r>
      <w:r w:rsidR="00842D52" w:rsidRPr="00C72D9D">
        <w:rPr>
          <w:sz w:val="24"/>
          <w:szCs w:val="24"/>
        </w:rPr>
        <w:t xml:space="preserve"> менее вы должны </w:t>
      </w:r>
      <w:r w:rsidR="00574C9E" w:rsidRPr="00C72D9D">
        <w:rPr>
          <w:sz w:val="24"/>
          <w:szCs w:val="24"/>
        </w:rPr>
        <w:t xml:space="preserve">усматривать </w:t>
      </w:r>
      <w:r w:rsidR="00842D52" w:rsidRPr="00C72D9D">
        <w:rPr>
          <w:sz w:val="24"/>
          <w:szCs w:val="24"/>
        </w:rPr>
        <w:t>в этом попытку раз</w:t>
      </w:r>
      <w:r w:rsidR="00B67155">
        <w:rPr>
          <w:sz w:val="24"/>
          <w:szCs w:val="24"/>
        </w:rPr>
        <w:t xml:space="preserve">уверить </w:t>
      </w:r>
      <w:r w:rsidR="00B67155" w:rsidRPr="00C72D9D">
        <w:rPr>
          <w:sz w:val="24"/>
          <w:szCs w:val="24"/>
        </w:rPr>
        <w:t xml:space="preserve">вас </w:t>
      </w:r>
      <w:r w:rsidR="00842D52" w:rsidRPr="00C72D9D">
        <w:rPr>
          <w:sz w:val="24"/>
          <w:szCs w:val="24"/>
        </w:rPr>
        <w:t>или отговорить от того благородного труда, который вы только что начали.</w:t>
      </w:r>
      <w:r w:rsidR="00B67155">
        <w:rPr>
          <w:sz w:val="24"/>
          <w:szCs w:val="24"/>
        </w:rPr>
        <w:t xml:space="preserve"> </w:t>
      </w:r>
      <w:r w:rsidR="00842D52">
        <w:rPr>
          <w:sz w:val="24"/>
          <w:szCs w:val="24"/>
        </w:rPr>
        <w:t>Ничего подобного: то, что я сейчас говорю, может быть понято лишь в той мере, в какой может, и не более, но</w:t>
      </w:r>
      <w:r w:rsidR="008F4299">
        <w:rPr>
          <w:sz w:val="24"/>
          <w:szCs w:val="24"/>
        </w:rPr>
        <w:t xml:space="preserve"> </w:t>
      </w:r>
      <w:r w:rsidR="00842D52" w:rsidRPr="00EF3522">
        <w:rPr>
          <w:i/>
          <w:sz w:val="24"/>
          <w:szCs w:val="24"/>
        </w:rPr>
        <w:t xml:space="preserve">vera </w:t>
      </w:r>
      <w:r w:rsidR="00842D52" w:rsidRPr="00EF3522">
        <w:rPr>
          <w:i/>
          <w:sz w:val="24"/>
          <w:szCs w:val="24"/>
          <w:lang w:val="en-US"/>
        </w:rPr>
        <w:t>pro</w:t>
      </w:r>
      <w:r w:rsidR="00842D52" w:rsidRPr="00EF3522">
        <w:rPr>
          <w:i/>
          <w:sz w:val="24"/>
          <w:szCs w:val="24"/>
        </w:rPr>
        <w:t xml:space="preserve"> </w:t>
      </w:r>
      <w:r w:rsidR="00842D52" w:rsidRPr="00EF3522">
        <w:rPr>
          <w:i/>
          <w:sz w:val="24"/>
          <w:szCs w:val="24"/>
          <w:lang w:val="en-US"/>
        </w:rPr>
        <w:t>gratiis</w:t>
      </w:r>
      <w:r w:rsidR="008F4299">
        <w:rPr>
          <w:sz w:val="24"/>
          <w:szCs w:val="24"/>
        </w:rPr>
        <w:t xml:space="preserve"> </w:t>
      </w:r>
      <w:r w:rsidR="00B67155" w:rsidRPr="00B67155">
        <w:rPr>
          <w:sz w:val="24"/>
          <w:szCs w:val="24"/>
        </w:rPr>
        <w:t>[</w:t>
      </w:r>
      <w:r w:rsidR="00B67155">
        <w:rPr>
          <w:sz w:val="24"/>
          <w:szCs w:val="24"/>
        </w:rPr>
        <w:t>как добрый совет</w:t>
      </w:r>
      <w:r w:rsidR="00B67155" w:rsidRPr="00B67155">
        <w:rPr>
          <w:sz w:val="24"/>
          <w:szCs w:val="24"/>
        </w:rPr>
        <w:t>]</w:t>
      </w:r>
      <w:r w:rsidR="00B67155">
        <w:rPr>
          <w:sz w:val="24"/>
          <w:szCs w:val="24"/>
        </w:rPr>
        <w:t xml:space="preserve"> </w:t>
      </w:r>
      <w:r w:rsidR="008F4299">
        <w:rPr>
          <w:sz w:val="24"/>
          <w:szCs w:val="24"/>
        </w:rPr>
        <w:t>—</w:t>
      </w:r>
      <w:r w:rsidR="00842D52">
        <w:rPr>
          <w:sz w:val="24"/>
          <w:szCs w:val="24"/>
        </w:rPr>
        <w:t xml:space="preserve"> </w:t>
      </w:r>
      <w:r w:rsidR="00B67155">
        <w:rPr>
          <w:sz w:val="24"/>
          <w:szCs w:val="24"/>
        </w:rPr>
        <w:t xml:space="preserve">я </w:t>
      </w:r>
      <w:r w:rsidR="00842D52" w:rsidRPr="00C72D9D">
        <w:rPr>
          <w:sz w:val="24"/>
          <w:szCs w:val="24"/>
        </w:rPr>
        <w:t>ПРЕДОСТЕРЕГАЮ вас и ничего больше не скажу, кроме общего напоминания, что задача, за которую вы так храбро б</w:t>
      </w:r>
      <w:r w:rsidR="00B67155">
        <w:rPr>
          <w:sz w:val="24"/>
          <w:szCs w:val="24"/>
        </w:rPr>
        <w:t>ё</w:t>
      </w:r>
      <w:r w:rsidR="00842D52" w:rsidRPr="00C72D9D">
        <w:rPr>
          <w:sz w:val="24"/>
          <w:szCs w:val="24"/>
        </w:rPr>
        <w:t xml:space="preserve">ретесь, та </w:t>
      </w:r>
      <w:r w:rsidR="00842D52" w:rsidRPr="00EF3522">
        <w:rPr>
          <w:i/>
          <w:sz w:val="24"/>
          <w:szCs w:val="24"/>
        </w:rPr>
        <w:t>Missio in parti</w:t>
      </w:r>
      <w:r w:rsidR="00842D52">
        <w:rPr>
          <w:i/>
          <w:sz w:val="24"/>
          <w:szCs w:val="24"/>
          <w:lang w:val="en-US"/>
        </w:rPr>
        <w:t>bu</w:t>
      </w:r>
      <w:r w:rsidR="00842D52" w:rsidRPr="00EF3522">
        <w:rPr>
          <w:i/>
          <w:sz w:val="24"/>
          <w:szCs w:val="24"/>
        </w:rPr>
        <w:t>s infidelium</w:t>
      </w:r>
      <w:r w:rsidR="00B67155" w:rsidRPr="00574C9E">
        <w:rPr>
          <w:rStyle w:val="a7"/>
          <w:sz w:val="24"/>
          <w:szCs w:val="24"/>
        </w:rPr>
        <w:footnoteReference w:id="47"/>
      </w:r>
      <w:r w:rsidR="00842D52" w:rsidRPr="00C72D9D">
        <w:rPr>
          <w:sz w:val="24"/>
          <w:szCs w:val="24"/>
        </w:rPr>
        <w:t xml:space="preserve"> является, возможно, самой неблагодарной изо всех задач! Но если вы верите в мою дружбу и цените слово </w:t>
      </w:r>
      <w:r w:rsidR="00B67155" w:rsidRPr="001363C5">
        <w:rPr>
          <w:i/>
          <w:sz w:val="24"/>
          <w:szCs w:val="24"/>
        </w:rPr>
        <w:t>чести</w:t>
      </w:r>
      <w:r w:rsidR="00B67155">
        <w:rPr>
          <w:sz w:val="24"/>
          <w:szCs w:val="24"/>
        </w:rPr>
        <w:t xml:space="preserve"> </w:t>
      </w:r>
      <w:r w:rsidR="001363C5">
        <w:rPr>
          <w:sz w:val="24"/>
          <w:szCs w:val="24"/>
        </w:rPr>
        <w:t>того</w:t>
      </w:r>
      <w:r w:rsidR="00842D52" w:rsidRPr="00C72D9D">
        <w:rPr>
          <w:sz w:val="24"/>
          <w:szCs w:val="24"/>
        </w:rPr>
        <w:t xml:space="preserve">, кто </w:t>
      </w:r>
      <w:r w:rsidR="00842D52" w:rsidRPr="001363C5">
        <w:rPr>
          <w:i/>
          <w:sz w:val="24"/>
          <w:szCs w:val="24"/>
        </w:rPr>
        <w:t>ни</w:t>
      </w:r>
      <w:r w:rsidR="001363C5" w:rsidRPr="001363C5">
        <w:rPr>
          <w:i/>
          <w:sz w:val="24"/>
          <w:szCs w:val="24"/>
        </w:rPr>
        <w:t xml:space="preserve"> разу</w:t>
      </w:r>
      <w:r w:rsidR="001363C5">
        <w:rPr>
          <w:sz w:val="24"/>
          <w:szCs w:val="24"/>
        </w:rPr>
        <w:t xml:space="preserve"> в</w:t>
      </w:r>
      <w:r w:rsidR="00842D52" w:rsidRPr="00C72D9D">
        <w:rPr>
          <w:sz w:val="24"/>
          <w:szCs w:val="24"/>
        </w:rPr>
        <w:t xml:space="preserve"> жизни не осквернил своих уст неправдой, тогда не забудьте то, что я однажды вам написал (смотрите мое последнее письмо) </w:t>
      </w:r>
      <w:r w:rsidR="00842D52" w:rsidRPr="001363C5">
        <w:rPr>
          <w:i/>
          <w:sz w:val="24"/>
          <w:szCs w:val="24"/>
        </w:rPr>
        <w:t xml:space="preserve">о тех, кто </w:t>
      </w:r>
      <w:r w:rsidR="001363C5" w:rsidRPr="001363C5">
        <w:rPr>
          <w:i/>
          <w:sz w:val="24"/>
          <w:szCs w:val="24"/>
        </w:rPr>
        <w:t xml:space="preserve">берётся за занятия </w:t>
      </w:r>
      <w:r w:rsidR="00842D52" w:rsidRPr="001363C5">
        <w:rPr>
          <w:i/>
          <w:sz w:val="24"/>
          <w:szCs w:val="24"/>
        </w:rPr>
        <w:t>оккультны</w:t>
      </w:r>
      <w:r w:rsidR="001363C5" w:rsidRPr="001363C5">
        <w:rPr>
          <w:i/>
          <w:sz w:val="24"/>
          <w:szCs w:val="24"/>
        </w:rPr>
        <w:t>ми</w:t>
      </w:r>
      <w:r w:rsidR="00842D52" w:rsidRPr="001363C5">
        <w:rPr>
          <w:i/>
          <w:sz w:val="24"/>
          <w:szCs w:val="24"/>
        </w:rPr>
        <w:t xml:space="preserve"> наук</w:t>
      </w:r>
      <w:r w:rsidR="001363C5" w:rsidRPr="001363C5">
        <w:rPr>
          <w:i/>
          <w:sz w:val="24"/>
          <w:szCs w:val="24"/>
        </w:rPr>
        <w:t>ами</w:t>
      </w:r>
      <w:r w:rsidR="00842D52" w:rsidRPr="00C72D9D">
        <w:rPr>
          <w:sz w:val="24"/>
          <w:szCs w:val="24"/>
        </w:rPr>
        <w:t xml:space="preserve">: </w:t>
      </w:r>
      <w:r w:rsidR="001363C5">
        <w:rPr>
          <w:sz w:val="24"/>
          <w:szCs w:val="24"/>
        </w:rPr>
        <w:t>они</w:t>
      </w:r>
      <w:r w:rsidR="00842D52" w:rsidRPr="00C72D9D">
        <w:rPr>
          <w:sz w:val="24"/>
          <w:szCs w:val="24"/>
        </w:rPr>
        <w:t xml:space="preserve"> «долж</w:t>
      </w:r>
      <w:r w:rsidR="001363C5">
        <w:rPr>
          <w:sz w:val="24"/>
          <w:szCs w:val="24"/>
        </w:rPr>
        <w:t>ны</w:t>
      </w:r>
      <w:r w:rsidR="00842D52" w:rsidRPr="00C72D9D">
        <w:rPr>
          <w:sz w:val="24"/>
          <w:szCs w:val="24"/>
        </w:rPr>
        <w:t xml:space="preserve"> ли</w:t>
      </w:r>
      <w:r w:rsidR="001363C5">
        <w:rPr>
          <w:sz w:val="24"/>
          <w:szCs w:val="24"/>
        </w:rPr>
        <w:t>бо</w:t>
      </w:r>
      <w:r w:rsidR="00842D52" w:rsidRPr="00C72D9D">
        <w:rPr>
          <w:sz w:val="24"/>
          <w:szCs w:val="24"/>
        </w:rPr>
        <w:t xml:space="preserve"> достичь цели</w:t>
      </w:r>
      <w:r w:rsidR="001363C5">
        <w:rPr>
          <w:sz w:val="24"/>
          <w:szCs w:val="24"/>
        </w:rPr>
        <w:t>,</w:t>
      </w:r>
      <w:r w:rsidR="00842D52" w:rsidRPr="00C72D9D">
        <w:rPr>
          <w:sz w:val="24"/>
          <w:szCs w:val="24"/>
        </w:rPr>
        <w:t xml:space="preserve"> ли</w:t>
      </w:r>
      <w:r w:rsidR="001363C5">
        <w:rPr>
          <w:sz w:val="24"/>
          <w:szCs w:val="24"/>
        </w:rPr>
        <w:t>бо</w:t>
      </w:r>
      <w:r w:rsidR="00842D52" w:rsidRPr="00C72D9D">
        <w:rPr>
          <w:sz w:val="24"/>
          <w:szCs w:val="24"/>
        </w:rPr>
        <w:t xml:space="preserve"> </w:t>
      </w:r>
      <w:r w:rsidR="00842D52" w:rsidRPr="001363C5">
        <w:rPr>
          <w:i/>
          <w:sz w:val="24"/>
          <w:szCs w:val="24"/>
        </w:rPr>
        <w:t>п</w:t>
      </w:r>
      <w:r w:rsidR="0030218D">
        <w:rPr>
          <w:i/>
          <w:sz w:val="24"/>
          <w:szCs w:val="24"/>
        </w:rPr>
        <w:t>р</w:t>
      </w:r>
      <w:r w:rsidR="00842D52" w:rsidRPr="001363C5">
        <w:rPr>
          <w:i/>
          <w:sz w:val="24"/>
          <w:szCs w:val="24"/>
        </w:rPr>
        <w:t>о</w:t>
      </w:r>
      <w:r w:rsidR="0030218D">
        <w:rPr>
          <w:i/>
          <w:sz w:val="24"/>
          <w:szCs w:val="24"/>
        </w:rPr>
        <w:t>пас</w:t>
      </w:r>
      <w:r w:rsidR="00842D52" w:rsidRPr="001363C5">
        <w:rPr>
          <w:i/>
          <w:sz w:val="24"/>
          <w:szCs w:val="24"/>
        </w:rPr>
        <w:t>ть</w:t>
      </w:r>
      <w:r w:rsidR="00842D52" w:rsidRPr="00C72D9D">
        <w:rPr>
          <w:sz w:val="24"/>
          <w:szCs w:val="24"/>
        </w:rPr>
        <w:t xml:space="preserve">. </w:t>
      </w:r>
      <w:r w:rsidR="0036741C">
        <w:rPr>
          <w:sz w:val="24"/>
          <w:szCs w:val="24"/>
        </w:rPr>
        <w:t xml:space="preserve">Раз пустившись в </w:t>
      </w:r>
      <w:r w:rsidR="00842D52" w:rsidRPr="00C72D9D">
        <w:rPr>
          <w:sz w:val="24"/>
          <w:szCs w:val="24"/>
        </w:rPr>
        <w:t>пут</w:t>
      </w:r>
      <w:r w:rsidR="0036741C">
        <w:rPr>
          <w:sz w:val="24"/>
          <w:szCs w:val="24"/>
        </w:rPr>
        <w:t>ь</w:t>
      </w:r>
      <w:r w:rsidR="00842D52" w:rsidRPr="00C72D9D">
        <w:rPr>
          <w:sz w:val="24"/>
          <w:szCs w:val="24"/>
        </w:rPr>
        <w:t xml:space="preserve"> к великому Знанию, усомниться</w:t>
      </w:r>
      <w:r w:rsidR="008F4299">
        <w:rPr>
          <w:sz w:val="24"/>
          <w:szCs w:val="24"/>
        </w:rPr>
        <w:t xml:space="preserve"> </w:t>
      </w:r>
      <w:r w:rsidR="0036741C">
        <w:rPr>
          <w:sz w:val="24"/>
          <w:szCs w:val="24"/>
        </w:rPr>
        <w:t>—</w:t>
      </w:r>
      <w:r w:rsidR="00842D52" w:rsidRPr="00C72D9D">
        <w:rPr>
          <w:sz w:val="24"/>
          <w:szCs w:val="24"/>
        </w:rPr>
        <w:t xml:space="preserve"> значит рисковать сумасшествием; </w:t>
      </w:r>
      <w:r w:rsidR="0036741C">
        <w:rPr>
          <w:sz w:val="24"/>
          <w:szCs w:val="24"/>
        </w:rPr>
        <w:t>совсем остановиться</w:t>
      </w:r>
      <w:r w:rsidR="00842D52" w:rsidRPr="00C72D9D">
        <w:rPr>
          <w:sz w:val="24"/>
          <w:szCs w:val="24"/>
        </w:rPr>
        <w:t xml:space="preserve"> </w:t>
      </w:r>
      <w:r w:rsidR="0036741C">
        <w:rPr>
          <w:sz w:val="24"/>
          <w:szCs w:val="24"/>
        </w:rPr>
        <w:t>—</w:t>
      </w:r>
      <w:r w:rsidR="0030218D">
        <w:rPr>
          <w:sz w:val="24"/>
          <w:szCs w:val="24"/>
        </w:rPr>
        <w:t xml:space="preserve"> </w:t>
      </w:r>
      <w:r w:rsidR="00842D52" w:rsidRPr="00C72D9D">
        <w:rPr>
          <w:sz w:val="24"/>
          <w:szCs w:val="24"/>
        </w:rPr>
        <w:t>значит упасть; отступить</w:t>
      </w:r>
      <w:r w:rsidR="0036741C">
        <w:rPr>
          <w:sz w:val="24"/>
          <w:szCs w:val="24"/>
        </w:rPr>
        <w:t xml:space="preserve"> назад </w:t>
      </w:r>
      <w:r w:rsidR="0030218D">
        <w:rPr>
          <w:sz w:val="24"/>
          <w:szCs w:val="24"/>
        </w:rPr>
        <w:t>—</w:t>
      </w:r>
      <w:r w:rsidR="00842D52" w:rsidRPr="00C72D9D">
        <w:rPr>
          <w:sz w:val="24"/>
          <w:szCs w:val="24"/>
        </w:rPr>
        <w:t xml:space="preserve"> значит </w:t>
      </w:r>
      <w:r w:rsidR="0036741C">
        <w:rPr>
          <w:sz w:val="24"/>
          <w:szCs w:val="24"/>
        </w:rPr>
        <w:t>споткнуться и по</w:t>
      </w:r>
      <w:r w:rsidR="00842D52" w:rsidRPr="00C72D9D">
        <w:rPr>
          <w:sz w:val="24"/>
          <w:szCs w:val="24"/>
        </w:rPr>
        <w:t xml:space="preserve">лететь вниз головой в пропасть». Не бойтесь, если вы искренни, как сейчас. </w:t>
      </w:r>
      <w:r w:rsidR="0030218D">
        <w:rPr>
          <w:sz w:val="24"/>
          <w:szCs w:val="24"/>
        </w:rPr>
        <w:t>Но у</w:t>
      </w:r>
      <w:r w:rsidR="00842D52" w:rsidRPr="00C72D9D">
        <w:rPr>
          <w:sz w:val="24"/>
          <w:szCs w:val="24"/>
        </w:rPr>
        <w:t xml:space="preserve">верены ли вы в </w:t>
      </w:r>
      <w:r w:rsidR="0036741C">
        <w:rPr>
          <w:sz w:val="24"/>
          <w:szCs w:val="24"/>
        </w:rPr>
        <w:t>так же</w:t>
      </w:r>
      <w:r w:rsidR="0036741C" w:rsidRPr="00C72D9D">
        <w:rPr>
          <w:sz w:val="24"/>
          <w:szCs w:val="24"/>
        </w:rPr>
        <w:t xml:space="preserve"> </w:t>
      </w:r>
      <w:r w:rsidR="00842D52" w:rsidRPr="00C72D9D">
        <w:rPr>
          <w:sz w:val="24"/>
          <w:szCs w:val="24"/>
        </w:rPr>
        <w:t>себе</w:t>
      </w:r>
      <w:r w:rsidR="0036741C">
        <w:rPr>
          <w:sz w:val="24"/>
          <w:szCs w:val="24"/>
        </w:rPr>
        <w:t xml:space="preserve"> касательно</w:t>
      </w:r>
      <w:r w:rsidR="00842D52" w:rsidRPr="00C72D9D">
        <w:rPr>
          <w:sz w:val="24"/>
          <w:szCs w:val="24"/>
        </w:rPr>
        <w:t xml:space="preserve"> </w:t>
      </w:r>
      <w:r w:rsidR="00842D52" w:rsidRPr="00233670">
        <w:rPr>
          <w:i/>
          <w:sz w:val="24"/>
          <w:szCs w:val="24"/>
        </w:rPr>
        <w:t>будущего</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Но я думаю, сейчас </w:t>
      </w:r>
      <w:r w:rsidR="00043160">
        <w:rPr>
          <w:sz w:val="24"/>
          <w:szCs w:val="24"/>
        </w:rPr>
        <w:t>самое время</w:t>
      </w:r>
      <w:r w:rsidRPr="00C72D9D">
        <w:rPr>
          <w:sz w:val="24"/>
          <w:szCs w:val="24"/>
        </w:rPr>
        <w:t xml:space="preserve"> обратиться к менее </w:t>
      </w:r>
      <w:r>
        <w:rPr>
          <w:sz w:val="24"/>
          <w:szCs w:val="24"/>
        </w:rPr>
        <w:t>трансцендент</w:t>
      </w:r>
      <w:r w:rsidR="0036741C">
        <w:rPr>
          <w:sz w:val="24"/>
          <w:szCs w:val="24"/>
        </w:rPr>
        <w:t>аль</w:t>
      </w:r>
      <w:r>
        <w:rPr>
          <w:sz w:val="24"/>
          <w:szCs w:val="24"/>
        </w:rPr>
        <w:t>н</w:t>
      </w:r>
      <w:r w:rsidRPr="00C72D9D">
        <w:rPr>
          <w:sz w:val="24"/>
          <w:szCs w:val="24"/>
        </w:rPr>
        <w:t xml:space="preserve">ым и, как вы сказали бы, менее мрачным и более мирским делам. Здесь вы, несомненно, </w:t>
      </w:r>
      <w:r w:rsidR="00EF6CCF">
        <w:rPr>
          <w:sz w:val="24"/>
          <w:szCs w:val="24"/>
        </w:rPr>
        <w:t xml:space="preserve">гораздо </w:t>
      </w:r>
      <w:r w:rsidRPr="00C72D9D">
        <w:rPr>
          <w:sz w:val="24"/>
          <w:szCs w:val="24"/>
        </w:rPr>
        <w:t xml:space="preserve">больше «дома». Ваши опыт, образование, интеллект, ваше знание внешнего мира, короче, </w:t>
      </w:r>
      <w:r w:rsidR="00043160">
        <w:rPr>
          <w:sz w:val="24"/>
          <w:szCs w:val="24"/>
        </w:rPr>
        <w:t>всё это вместе</w:t>
      </w:r>
      <w:r w:rsidRPr="00C72D9D">
        <w:rPr>
          <w:sz w:val="24"/>
          <w:szCs w:val="24"/>
        </w:rPr>
        <w:t xml:space="preserve"> поможет вам </w:t>
      </w:r>
      <w:r w:rsidR="00043160">
        <w:rPr>
          <w:sz w:val="24"/>
          <w:szCs w:val="24"/>
        </w:rPr>
        <w:t>выполнить задачу</w:t>
      </w:r>
      <w:r w:rsidRPr="00C72D9D">
        <w:rPr>
          <w:sz w:val="24"/>
          <w:szCs w:val="24"/>
        </w:rPr>
        <w:t xml:space="preserve">, за которую вы взялись. </w:t>
      </w:r>
      <w:r w:rsidR="00043160">
        <w:rPr>
          <w:sz w:val="24"/>
          <w:szCs w:val="24"/>
        </w:rPr>
        <w:t xml:space="preserve">Ведь </w:t>
      </w:r>
      <w:r w:rsidRPr="00C72D9D">
        <w:rPr>
          <w:sz w:val="24"/>
          <w:szCs w:val="24"/>
        </w:rPr>
        <w:t xml:space="preserve">они ставят вас бесконечно </w:t>
      </w:r>
      <w:r w:rsidR="00043160">
        <w:rPr>
          <w:sz w:val="24"/>
          <w:szCs w:val="24"/>
        </w:rPr>
        <w:t>выше меня</w:t>
      </w:r>
      <w:r w:rsidRPr="00C72D9D">
        <w:rPr>
          <w:sz w:val="24"/>
          <w:szCs w:val="24"/>
        </w:rPr>
        <w:t xml:space="preserve"> в </w:t>
      </w:r>
      <w:r w:rsidR="00831F15">
        <w:rPr>
          <w:sz w:val="24"/>
          <w:szCs w:val="24"/>
        </w:rPr>
        <w:t>плане</w:t>
      </w:r>
      <w:r w:rsidRPr="00C72D9D">
        <w:rPr>
          <w:sz w:val="24"/>
          <w:szCs w:val="24"/>
        </w:rPr>
        <w:t xml:space="preserve"> написа</w:t>
      </w:r>
      <w:r w:rsidR="00831F15">
        <w:rPr>
          <w:sz w:val="24"/>
          <w:szCs w:val="24"/>
        </w:rPr>
        <w:t>ния</w:t>
      </w:r>
      <w:r w:rsidRPr="00C72D9D">
        <w:rPr>
          <w:sz w:val="24"/>
          <w:szCs w:val="24"/>
        </w:rPr>
        <w:t xml:space="preserve"> книг</w:t>
      </w:r>
      <w:r w:rsidR="00831F15">
        <w:rPr>
          <w:sz w:val="24"/>
          <w:szCs w:val="24"/>
        </w:rPr>
        <w:t>и</w:t>
      </w:r>
      <w:r w:rsidRPr="00C72D9D">
        <w:rPr>
          <w:sz w:val="24"/>
          <w:szCs w:val="24"/>
        </w:rPr>
        <w:t xml:space="preserve">, </w:t>
      </w:r>
      <w:r w:rsidR="00204400">
        <w:rPr>
          <w:sz w:val="24"/>
          <w:szCs w:val="24"/>
        </w:rPr>
        <w:t>отражающей само сердце</w:t>
      </w:r>
      <w:r w:rsidRPr="00C72D9D">
        <w:rPr>
          <w:sz w:val="24"/>
          <w:szCs w:val="24"/>
        </w:rPr>
        <w:t xml:space="preserve"> ваше</w:t>
      </w:r>
      <w:r w:rsidR="00204400">
        <w:rPr>
          <w:sz w:val="24"/>
          <w:szCs w:val="24"/>
        </w:rPr>
        <w:t>го</w:t>
      </w:r>
      <w:r w:rsidRPr="00C72D9D">
        <w:rPr>
          <w:sz w:val="24"/>
          <w:szCs w:val="24"/>
        </w:rPr>
        <w:t xml:space="preserve"> Обществ</w:t>
      </w:r>
      <w:r w:rsidR="00204400">
        <w:rPr>
          <w:sz w:val="24"/>
          <w:szCs w:val="24"/>
        </w:rPr>
        <w:t>а</w:t>
      </w:r>
      <w:r w:rsidRPr="00C72D9D">
        <w:rPr>
          <w:sz w:val="24"/>
          <w:szCs w:val="24"/>
        </w:rPr>
        <w:t xml:space="preserve">. Хотя </w:t>
      </w:r>
      <w:r w:rsidR="00204400">
        <w:rPr>
          <w:sz w:val="24"/>
          <w:szCs w:val="24"/>
        </w:rPr>
        <w:t>моя за</w:t>
      </w:r>
      <w:r w:rsidRPr="00C72D9D">
        <w:rPr>
          <w:sz w:val="24"/>
          <w:szCs w:val="24"/>
        </w:rPr>
        <w:t>интерес</w:t>
      </w:r>
      <w:r w:rsidR="00204400">
        <w:rPr>
          <w:sz w:val="24"/>
          <w:szCs w:val="24"/>
        </w:rPr>
        <w:t>ованность</w:t>
      </w:r>
      <w:r w:rsidRPr="00C72D9D">
        <w:rPr>
          <w:sz w:val="24"/>
          <w:szCs w:val="24"/>
        </w:rPr>
        <w:t xml:space="preserve"> </w:t>
      </w:r>
      <w:r w:rsidR="00204400">
        <w:rPr>
          <w:sz w:val="24"/>
          <w:szCs w:val="24"/>
        </w:rPr>
        <w:t>в</w:t>
      </w:r>
      <w:r w:rsidRPr="00C72D9D">
        <w:rPr>
          <w:sz w:val="24"/>
          <w:szCs w:val="24"/>
        </w:rPr>
        <w:t xml:space="preserve"> ней, мо</w:t>
      </w:r>
      <w:r w:rsidR="00204400">
        <w:rPr>
          <w:sz w:val="24"/>
          <w:szCs w:val="24"/>
        </w:rPr>
        <w:t>гла бы</w:t>
      </w:r>
      <w:r w:rsidRPr="00C72D9D">
        <w:rPr>
          <w:sz w:val="24"/>
          <w:szCs w:val="24"/>
        </w:rPr>
        <w:t xml:space="preserve"> удивить некоторых</w:t>
      </w:r>
      <w:r>
        <w:rPr>
          <w:sz w:val="24"/>
          <w:szCs w:val="24"/>
        </w:rPr>
        <w:t>,</w:t>
      </w:r>
      <w:r w:rsidRPr="00C72D9D">
        <w:rPr>
          <w:sz w:val="24"/>
          <w:szCs w:val="24"/>
        </w:rPr>
        <w:t xml:space="preserve"> способных возразить мне и моим коллегам и заметить, что наше «хвал</w:t>
      </w:r>
      <w:r w:rsidR="00204400">
        <w:rPr>
          <w:sz w:val="24"/>
          <w:szCs w:val="24"/>
        </w:rPr>
        <w:t>ё</w:t>
      </w:r>
      <w:r w:rsidRPr="00C72D9D">
        <w:rPr>
          <w:sz w:val="24"/>
          <w:szCs w:val="24"/>
        </w:rPr>
        <w:t xml:space="preserve">ное возвышение над </w:t>
      </w:r>
      <w:r w:rsidR="0030218D">
        <w:rPr>
          <w:sz w:val="24"/>
          <w:szCs w:val="24"/>
        </w:rPr>
        <w:t xml:space="preserve">общим </w:t>
      </w:r>
      <w:r w:rsidRPr="00C72D9D">
        <w:rPr>
          <w:sz w:val="24"/>
          <w:szCs w:val="24"/>
        </w:rPr>
        <w:t>стадом» (слова нашего друга м</w:t>
      </w:r>
      <w:r w:rsidR="0030218D">
        <w:rPr>
          <w:sz w:val="24"/>
          <w:szCs w:val="24"/>
        </w:rPr>
        <w:t>-</w:t>
      </w:r>
      <w:r w:rsidRPr="00C72D9D">
        <w:rPr>
          <w:sz w:val="24"/>
          <w:szCs w:val="24"/>
        </w:rPr>
        <w:t xml:space="preserve">ра Хьюма) </w:t>
      </w:r>
      <w:r w:rsidR="0030218D">
        <w:rPr>
          <w:sz w:val="24"/>
          <w:szCs w:val="24"/>
        </w:rPr>
        <w:t xml:space="preserve">— </w:t>
      </w:r>
      <w:r w:rsidRPr="00C72D9D">
        <w:rPr>
          <w:sz w:val="24"/>
          <w:szCs w:val="24"/>
        </w:rPr>
        <w:t xml:space="preserve">над интересами и страстями обычного человечества </w:t>
      </w:r>
      <w:r w:rsidR="0030218D">
        <w:rPr>
          <w:sz w:val="24"/>
          <w:szCs w:val="24"/>
        </w:rPr>
        <w:t xml:space="preserve">— </w:t>
      </w:r>
      <w:r w:rsidRPr="00C72D9D">
        <w:rPr>
          <w:sz w:val="24"/>
          <w:szCs w:val="24"/>
        </w:rPr>
        <w:t xml:space="preserve">должно </w:t>
      </w:r>
      <w:r w:rsidR="00325AB9">
        <w:rPr>
          <w:sz w:val="24"/>
          <w:szCs w:val="24"/>
        </w:rPr>
        <w:t xml:space="preserve">бы </w:t>
      </w:r>
      <w:r w:rsidRPr="00C72D9D">
        <w:rPr>
          <w:sz w:val="24"/>
          <w:szCs w:val="24"/>
        </w:rPr>
        <w:t xml:space="preserve">восставать против </w:t>
      </w:r>
      <w:r w:rsidR="00325AB9">
        <w:rPr>
          <w:sz w:val="24"/>
          <w:szCs w:val="24"/>
        </w:rPr>
        <w:t>того, чтобы у нас было какое-то представление об обычн</w:t>
      </w:r>
      <w:r w:rsidRPr="00C72D9D">
        <w:rPr>
          <w:sz w:val="24"/>
          <w:szCs w:val="24"/>
        </w:rPr>
        <w:t>ых житейских дел</w:t>
      </w:r>
      <w:r w:rsidR="00325AB9">
        <w:rPr>
          <w:sz w:val="24"/>
          <w:szCs w:val="24"/>
        </w:rPr>
        <w:t>ах</w:t>
      </w:r>
      <w:r w:rsidRPr="00C72D9D">
        <w:rPr>
          <w:sz w:val="24"/>
          <w:szCs w:val="24"/>
        </w:rPr>
        <w:t>, я вс</w:t>
      </w:r>
      <w:r w:rsidR="00325AB9">
        <w:rPr>
          <w:sz w:val="24"/>
          <w:szCs w:val="24"/>
        </w:rPr>
        <w:t>ё</w:t>
      </w:r>
      <w:r w:rsidRPr="00C72D9D">
        <w:rPr>
          <w:sz w:val="24"/>
          <w:szCs w:val="24"/>
        </w:rPr>
        <w:t xml:space="preserve"> же признаюсь, что </w:t>
      </w:r>
      <w:r w:rsidR="00325AB9">
        <w:rPr>
          <w:sz w:val="24"/>
          <w:szCs w:val="24"/>
        </w:rPr>
        <w:t>определённо</w:t>
      </w:r>
      <w:r w:rsidRPr="00C72D9D">
        <w:rPr>
          <w:sz w:val="24"/>
          <w:szCs w:val="24"/>
        </w:rPr>
        <w:t xml:space="preserve"> заинтересован в этой книге и е</w:t>
      </w:r>
      <w:r w:rsidR="00325AB9">
        <w:rPr>
          <w:sz w:val="24"/>
          <w:szCs w:val="24"/>
        </w:rPr>
        <w:t>ё</w:t>
      </w:r>
      <w:r w:rsidRPr="00C72D9D">
        <w:rPr>
          <w:sz w:val="24"/>
          <w:szCs w:val="24"/>
        </w:rPr>
        <w:t xml:space="preserve"> успехе, </w:t>
      </w:r>
      <w:r w:rsidR="00325AB9">
        <w:rPr>
          <w:sz w:val="24"/>
          <w:szCs w:val="24"/>
        </w:rPr>
        <w:t>равно как и</w:t>
      </w:r>
      <w:r w:rsidRPr="00C72D9D">
        <w:rPr>
          <w:sz w:val="24"/>
          <w:szCs w:val="24"/>
        </w:rPr>
        <w:t xml:space="preserve"> в жизненном успехе е</w:t>
      </w:r>
      <w:r w:rsidR="00325AB9">
        <w:rPr>
          <w:sz w:val="24"/>
          <w:szCs w:val="24"/>
        </w:rPr>
        <w:t>ё</w:t>
      </w:r>
      <w:r w:rsidRPr="00C72D9D">
        <w:rPr>
          <w:sz w:val="24"/>
          <w:szCs w:val="24"/>
        </w:rPr>
        <w:t xml:space="preserve"> будущего автора.</w:t>
      </w:r>
    </w:p>
    <w:p w:rsidR="00842D52" w:rsidRPr="00C72D9D" w:rsidRDefault="00842D52" w:rsidP="003A1490">
      <w:pPr>
        <w:ind w:firstLine="340"/>
        <w:jc w:val="both"/>
        <w:rPr>
          <w:sz w:val="24"/>
          <w:szCs w:val="24"/>
        </w:rPr>
      </w:pPr>
      <w:r w:rsidRPr="00C72D9D">
        <w:rPr>
          <w:sz w:val="24"/>
          <w:szCs w:val="24"/>
        </w:rPr>
        <w:t>Надеюсь, что</w:t>
      </w:r>
      <w:r>
        <w:rPr>
          <w:sz w:val="24"/>
          <w:szCs w:val="24"/>
        </w:rPr>
        <w:t xml:space="preserve"> хотя бы</w:t>
      </w:r>
      <w:r w:rsidRPr="00C72D9D">
        <w:rPr>
          <w:sz w:val="24"/>
          <w:szCs w:val="24"/>
        </w:rPr>
        <w:t xml:space="preserve"> </w:t>
      </w:r>
      <w:r w:rsidRPr="00325AB9">
        <w:rPr>
          <w:i/>
          <w:sz w:val="24"/>
          <w:szCs w:val="24"/>
        </w:rPr>
        <w:t>вы</w:t>
      </w:r>
      <w:r w:rsidRPr="00C72D9D">
        <w:rPr>
          <w:sz w:val="24"/>
          <w:szCs w:val="24"/>
        </w:rPr>
        <w:t xml:space="preserve"> пойм</w:t>
      </w:r>
      <w:r w:rsidR="00325AB9">
        <w:rPr>
          <w:sz w:val="24"/>
          <w:szCs w:val="24"/>
        </w:rPr>
        <w:t>ё</w:t>
      </w:r>
      <w:r w:rsidRPr="00C72D9D">
        <w:rPr>
          <w:sz w:val="24"/>
          <w:szCs w:val="24"/>
        </w:rPr>
        <w:t xml:space="preserve">те, что мы (или большинство из нас) далеко не бессердечные, </w:t>
      </w:r>
      <w:r w:rsidR="00325AB9">
        <w:rPr>
          <w:sz w:val="24"/>
          <w:szCs w:val="24"/>
        </w:rPr>
        <w:t>нравственно</w:t>
      </w:r>
      <w:r w:rsidRPr="00C72D9D">
        <w:rPr>
          <w:sz w:val="24"/>
          <w:szCs w:val="24"/>
        </w:rPr>
        <w:t xml:space="preserve"> высохшие мумии, какими нас мог</w:t>
      </w:r>
      <w:r w:rsidR="00325AB9">
        <w:rPr>
          <w:sz w:val="24"/>
          <w:szCs w:val="24"/>
        </w:rPr>
        <w:t>ут</w:t>
      </w:r>
      <w:r w:rsidRPr="00C72D9D">
        <w:rPr>
          <w:sz w:val="24"/>
          <w:szCs w:val="24"/>
        </w:rPr>
        <w:t xml:space="preserve"> представ</w:t>
      </w:r>
      <w:r w:rsidR="00325AB9">
        <w:rPr>
          <w:sz w:val="24"/>
          <w:szCs w:val="24"/>
        </w:rPr>
        <w:t>лять</w:t>
      </w:r>
      <w:r w:rsidRPr="00C72D9D">
        <w:rPr>
          <w:sz w:val="24"/>
          <w:szCs w:val="24"/>
        </w:rPr>
        <w:t>. Ме</w:t>
      </w:r>
      <w:r w:rsidR="00325AB9">
        <w:rPr>
          <w:sz w:val="24"/>
          <w:szCs w:val="24"/>
        </w:rPr>
        <w:t>д</w:t>
      </w:r>
      <w:r w:rsidRPr="00C72D9D">
        <w:rPr>
          <w:sz w:val="24"/>
          <w:szCs w:val="24"/>
        </w:rPr>
        <w:t>жнур</w:t>
      </w:r>
      <w:r>
        <w:rPr>
          <w:rStyle w:val="a7"/>
          <w:sz w:val="24"/>
          <w:szCs w:val="24"/>
        </w:rPr>
        <w:footnoteReference w:id="48"/>
      </w:r>
      <w:r w:rsidRPr="00C72D9D">
        <w:rPr>
          <w:sz w:val="24"/>
          <w:szCs w:val="24"/>
        </w:rPr>
        <w:t xml:space="preserve"> очень хорош на своем месте, как идеальный герой увлекательно</w:t>
      </w:r>
      <w:r>
        <w:rPr>
          <w:sz w:val="24"/>
          <w:szCs w:val="24"/>
        </w:rPr>
        <w:t>го</w:t>
      </w:r>
      <w:r w:rsidRPr="00C72D9D">
        <w:rPr>
          <w:sz w:val="24"/>
          <w:szCs w:val="24"/>
        </w:rPr>
        <w:t xml:space="preserve"> и во многих отношениях правдиво</w:t>
      </w:r>
      <w:r>
        <w:rPr>
          <w:sz w:val="24"/>
          <w:szCs w:val="24"/>
        </w:rPr>
        <w:t>го сюжета</w:t>
      </w:r>
      <w:r w:rsidRPr="00C72D9D">
        <w:rPr>
          <w:sz w:val="24"/>
          <w:szCs w:val="24"/>
        </w:rPr>
        <w:t>. Вс</w:t>
      </w:r>
      <w:r w:rsidR="00325AB9">
        <w:rPr>
          <w:sz w:val="24"/>
          <w:szCs w:val="24"/>
        </w:rPr>
        <w:t>ё</w:t>
      </w:r>
      <w:r w:rsidRPr="00C72D9D">
        <w:rPr>
          <w:sz w:val="24"/>
          <w:szCs w:val="24"/>
        </w:rPr>
        <w:t xml:space="preserve"> же, поверьте мне, немногие из нас захотели бы играть в жизни роль засушенной фиалки, заложенной между листами тома эпической поэзии. Мы можем быть не совсем </w:t>
      </w:r>
      <w:r w:rsidR="00CC62C7">
        <w:rPr>
          <w:sz w:val="24"/>
          <w:szCs w:val="24"/>
        </w:rPr>
        <w:t xml:space="preserve">такими </w:t>
      </w:r>
      <w:r w:rsidRPr="00C72D9D">
        <w:rPr>
          <w:sz w:val="24"/>
          <w:szCs w:val="24"/>
        </w:rPr>
        <w:t>«</w:t>
      </w:r>
      <w:r w:rsidR="00CC62C7">
        <w:rPr>
          <w:sz w:val="24"/>
          <w:szCs w:val="24"/>
        </w:rPr>
        <w:t>мальчишками</w:t>
      </w:r>
      <w:r w:rsidRPr="00C72D9D">
        <w:rPr>
          <w:sz w:val="24"/>
          <w:szCs w:val="24"/>
        </w:rPr>
        <w:t>» (</w:t>
      </w:r>
      <w:r>
        <w:rPr>
          <w:sz w:val="24"/>
          <w:szCs w:val="24"/>
        </w:rPr>
        <w:t xml:space="preserve">если </w:t>
      </w:r>
      <w:r w:rsidRPr="00C72D9D">
        <w:rPr>
          <w:sz w:val="24"/>
          <w:szCs w:val="24"/>
        </w:rPr>
        <w:t>цитир</w:t>
      </w:r>
      <w:r>
        <w:rPr>
          <w:sz w:val="24"/>
          <w:szCs w:val="24"/>
        </w:rPr>
        <w:t>овать</w:t>
      </w:r>
      <w:r w:rsidRPr="00C72D9D">
        <w:rPr>
          <w:sz w:val="24"/>
          <w:szCs w:val="24"/>
        </w:rPr>
        <w:t xml:space="preserve"> непочтительное выражение Олкотта при упоминании о нас), однако ни од</w:t>
      </w:r>
      <w:r>
        <w:rPr>
          <w:sz w:val="24"/>
          <w:szCs w:val="24"/>
        </w:rPr>
        <w:t>ин</w:t>
      </w:r>
      <w:r w:rsidRPr="00C72D9D">
        <w:rPr>
          <w:sz w:val="24"/>
          <w:szCs w:val="24"/>
        </w:rPr>
        <w:t xml:space="preserve"> </w:t>
      </w:r>
      <w:r w:rsidR="00CC62C7">
        <w:rPr>
          <w:sz w:val="24"/>
          <w:szCs w:val="24"/>
        </w:rPr>
        <w:t xml:space="preserve">принадлежащих к </w:t>
      </w:r>
      <w:r w:rsidR="00CC62C7" w:rsidRPr="00CC62C7">
        <w:rPr>
          <w:i/>
          <w:sz w:val="24"/>
          <w:szCs w:val="24"/>
        </w:rPr>
        <w:t>нашей</w:t>
      </w:r>
      <w:r>
        <w:rPr>
          <w:sz w:val="24"/>
          <w:szCs w:val="24"/>
        </w:rPr>
        <w:t xml:space="preserve"> степени </w:t>
      </w:r>
      <w:r w:rsidRPr="00C72D9D">
        <w:rPr>
          <w:sz w:val="24"/>
          <w:szCs w:val="24"/>
        </w:rPr>
        <w:t xml:space="preserve">не похож на сурового </w:t>
      </w:r>
      <w:r w:rsidRPr="00C72D9D">
        <w:rPr>
          <w:sz w:val="24"/>
          <w:szCs w:val="24"/>
        </w:rPr>
        <w:lastRenderedPageBreak/>
        <w:t xml:space="preserve">героя романа Бульвера. </w:t>
      </w:r>
      <w:r w:rsidR="00DB36FC">
        <w:rPr>
          <w:sz w:val="24"/>
          <w:szCs w:val="24"/>
        </w:rPr>
        <w:t xml:space="preserve">В то время как средства </w:t>
      </w:r>
      <w:r w:rsidRPr="00C72D9D">
        <w:rPr>
          <w:sz w:val="24"/>
          <w:szCs w:val="24"/>
        </w:rPr>
        <w:t>наблюдени</w:t>
      </w:r>
      <w:r w:rsidR="00DB36FC">
        <w:rPr>
          <w:sz w:val="24"/>
          <w:szCs w:val="24"/>
        </w:rPr>
        <w:t>я</w:t>
      </w:r>
      <w:r w:rsidRPr="00C72D9D">
        <w:rPr>
          <w:sz w:val="24"/>
          <w:szCs w:val="24"/>
        </w:rPr>
        <w:t xml:space="preserve">, </w:t>
      </w:r>
      <w:r w:rsidR="00DB36FC">
        <w:rPr>
          <w:sz w:val="24"/>
          <w:szCs w:val="24"/>
        </w:rPr>
        <w:t xml:space="preserve">которые обеспечивают </w:t>
      </w:r>
      <w:r w:rsidRPr="00C72D9D">
        <w:rPr>
          <w:sz w:val="24"/>
          <w:szCs w:val="24"/>
        </w:rPr>
        <w:t xml:space="preserve">некоторым из нас наши условия, </w:t>
      </w:r>
      <w:r w:rsidR="00DB36FC">
        <w:rPr>
          <w:sz w:val="24"/>
          <w:szCs w:val="24"/>
        </w:rPr>
        <w:t>определённо</w:t>
      </w:r>
      <w:r w:rsidRPr="00C72D9D">
        <w:rPr>
          <w:sz w:val="24"/>
          <w:szCs w:val="24"/>
        </w:rPr>
        <w:t xml:space="preserve"> да</w:t>
      </w:r>
      <w:r w:rsidR="00DB36FC">
        <w:rPr>
          <w:sz w:val="24"/>
          <w:szCs w:val="24"/>
        </w:rPr>
        <w:t>ю</w:t>
      </w:r>
      <w:r w:rsidRPr="00C72D9D">
        <w:rPr>
          <w:sz w:val="24"/>
          <w:szCs w:val="24"/>
        </w:rPr>
        <w:t xml:space="preserve">т </w:t>
      </w:r>
      <w:r w:rsidR="00DB36FC">
        <w:rPr>
          <w:sz w:val="24"/>
          <w:szCs w:val="24"/>
        </w:rPr>
        <w:t xml:space="preserve">нам </w:t>
      </w:r>
      <w:r w:rsidRPr="00C72D9D">
        <w:rPr>
          <w:sz w:val="24"/>
          <w:szCs w:val="24"/>
        </w:rPr>
        <w:t>б</w:t>
      </w:r>
      <w:r w:rsidR="00DB36FC">
        <w:rPr>
          <w:sz w:val="24"/>
          <w:szCs w:val="24"/>
        </w:rPr>
        <w:t>ó</w:t>
      </w:r>
      <w:r w:rsidRPr="00C72D9D">
        <w:rPr>
          <w:sz w:val="24"/>
          <w:szCs w:val="24"/>
        </w:rPr>
        <w:t>л</w:t>
      </w:r>
      <w:r w:rsidR="00DB36FC">
        <w:rPr>
          <w:sz w:val="24"/>
          <w:szCs w:val="24"/>
        </w:rPr>
        <w:t>ьшую широту видения,</w:t>
      </w:r>
      <w:r w:rsidRPr="00C72D9D">
        <w:rPr>
          <w:sz w:val="24"/>
          <w:szCs w:val="24"/>
        </w:rPr>
        <w:t xml:space="preserve"> выраженную и беспристрастную</w:t>
      </w:r>
      <w:r w:rsidR="00DB36FC">
        <w:rPr>
          <w:sz w:val="24"/>
          <w:szCs w:val="24"/>
        </w:rPr>
        <w:t>,</w:t>
      </w:r>
      <w:r w:rsidRPr="00C72D9D">
        <w:rPr>
          <w:sz w:val="24"/>
          <w:szCs w:val="24"/>
        </w:rPr>
        <w:t xml:space="preserve"> </w:t>
      </w:r>
      <w:r w:rsidR="00DB36FC">
        <w:rPr>
          <w:sz w:val="24"/>
          <w:szCs w:val="24"/>
        </w:rPr>
        <w:t xml:space="preserve">как </w:t>
      </w:r>
      <w:r w:rsidRPr="00C72D9D">
        <w:rPr>
          <w:sz w:val="24"/>
          <w:szCs w:val="24"/>
        </w:rPr>
        <w:t>и более широко распростран</w:t>
      </w:r>
      <w:r w:rsidR="00DB36FC">
        <w:rPr>
          <w:sz w:val="24"/>
          <w:szCs w:val="24"/>
        </w:rPr>
        <w:t>яемую</w:t>
      </w:r>
      <w:r w:rsidRPr="00C72D9D">
        <w:rPr>
          <w:sz w:val="24"/>
          <w:szCs w:val="24"/>
        </w:rPr>
        <w:t xml:space="preserve"> человечность, ибо, отвечая А</w:t>
      </w:r>
      <w:r>
        <w:rPr>
          <w:sz w:val="24"/>
          <w:szCs w:val="24"/>
        </w:rPr>
        <w:t>дд</w:t>
      </w:r>
      <w:r w:rsidRPr="00C72D9D">
        <w:rPr>
          <w:sz w:val="24"/>
          <w:szCs w:val="24"/>
        </w:rPr>
        <w:t>исону, мы можем справедливо утверждать, что «дело магии</w:t>
      </w:r>
      <w:r w:rsidR="008F4299">
        <w:rPr>
          <w:sz w:val="24"/>
          <w:szCs w:val="24"/>
        </w:rPr>
        <w:t xml:space="preserve"> —</w:t>
      </w:r>
      <w:r>
        <w:rPr>
          <w:sz w:val="24"/>
          <w:szCs w:val="24"/>
        </w:rPr>
        <w:t xml:space="preserve"> </w:t>
      </w:r>
      <w:r w:rsidRPr="00C72D9D">
        <w:rPr>
          <w:sz w:val="24"/>
          <w:szCs w:val="24"/>
        </w:rPr>
        <w:t xml:space="preserve">очеловечить наши природы состраданием» ко всему человеческому роду, как и ко всем </w:t>
      </w:r>
      <w:r w:rsidR="00DB36FC">
        <w:rPr>
          <w:sz w:val="24"/>
          <w:szCs w:val="24"/>
        </w:rPr>
        <w:t xml:space="preserve">живым </w:t>
      </w:r>
      <w:r w:rsidRPr="00C72D9D">
        <w:rPr>
          <w:sz w:val="24"/>
          <w:szCs w:val="24"/>
        </w:rPr>
        <w:t>существам, вместо того</w:t>
      </w:r>
      <w:r w:rsidR="00574C9E">
        <w:rPr>
          <w:sz w:val="24"/>
          <w:szCs w:val="24"/>
        </w:rPr>
        <w:t>,</w:t>
      </w:r>
      <w:r w:rsidRPr="00C72D9D">
        <w:rPr>
          <w:sz w:val="24"/>
          <w:szCs w:val="24"/>
        </w:rPr>
        <w:t xml:space="preserve"> чтобы ограничивать наше расположение одной избранной рас</w:t>
      </w:r>
      <w:r>
        <w:rPr>
          <w:sz w:val="24"/>
          <w:szCs w:val="24"/>
        </w:rPr>
        <w:t>ой</w:t>
      </w:r>
      <w:r w:rsidR="00DB36FC">
        <w:rPr>
          <w:sz w:val="24"/>
          <w:szCs w:val="24"/>
        </w:rPr>
        <w:t>, всё же</w:t>
      </w:r>
      <w:r w:rsidRPr="00C72D9D">
        <w:rPr>
          <w:sz w:val="24"/>
          <w:szCs w:val="24"/>
        </w:rPr>
        <w:t xml:space="preserve"> немногие из нас (</w:t>
      </w:r>
      <w:r w:rsidR="00DB36FC">
        <w:rPr>
          <w:sz w:val="24"/>
          <w:szCs w:val="24"/>
        </w:rPr>
        <w:t xml:space="preserve">кроме </w:t>
      </w:r>
      <w:r w:rsidRPr="00C72D9D">
        <w:rPr>
          <w:sz w:val="24"/>
          <w:szCs w:val="24"/>
        </w:rPr>
        <w:t>достиг</w:t>
      </w:r>
      <w:r w:rsidR="00DB36FC">
        <w:rPr>
          <w:sz w:val="24"/>
          <w:szCs w:val="24"/>
        </w:rPr>
        <w:t>ших</w:t>
      </w:r>
      <w:r w:rsidRPr="00C72D9D">
        <w:rPr>
          <w:sz w:val="24"/>
          <w:szCs w:val="24"/>
        </w:rPr>
        <w:t xml:space="preserve"> конечного от</w:t>
      </w:r>
      <w:r>
        <w:rPr>
          <w:sz w:val="24"/>
          <w:szCs w:val="24"/>
        </w:rPr>
        <w:t>р</w:t>
      </w:r>
      <w:r w:rsidR="00DB36FC">
        <w:rPr>
          <w:sz w:val="24"/>
          <w:szCs w:val="24"/>
        </w:rPr>
        <w:t>еч</w:t>
      </w:r>
      <w:r>
        <w:rPr>
          <w:sz w:val="24"/>
          <w:szCs w:val="24"/>
        </w:rPr>
        <w:t>ения,</w:t>
      </w:r>
      <w:r w:rsidRPr="00C72D9D">
        <w:rPr>
          <w:sz w:val="24"/>
          <w:szCs w:val="24"/>
        </w:rPr>
        <w:t xml:space="preserve"> </w:t>
      </w:r>
      <w:r w:rsidR="00325AB9">
        <w:rPr>
          <w:sz w:val="24"/>
          <w:szCs w:val="24"/>
        </w:rPr>
        <w:t>м</w:t>
      </w:r>
      <w:r w:rsidRPr="00C72D9D">
        <w:rPr>
          <w:sz w:val="24"/>
          <w:szCs w:val="24"/>
        </w:rPr>
        <w:t xml:space="preserve">окши) в состоянии настолько освободиться от влияния </w:t>
      </w:r>
      <w:r w:rsidR="00DB36FC">
        <w:rPr>
          <w:sz w:val="24"/>
          <w:szCs w:val="24"/>
        </w:rPr>
        <w:t>сво</w:t>
      </w:r>
      <w:r w:rsidRPr="00C72D9D">
        <w:rPr>
          <w:sz w:val="24"/>
          <w:szCs w:val="24"/>
        </w:rPr>
        <w:t xml:space="preserve">их земных связей, чтобы быть </w:t>
      </w:r>
      <w:r w:rsidR="0002280D">
        <w:rPr>
          <w:sz w:val="24"/>
          <w:szCs w:val="24"/>
        </w:rPr>
        <w:t xml:space="preserve">в той или мной степени </w:t>
      </w:r>
      <w:r w:rsidRPr="00C72D9D">
        <w:rPr>
          <w:sz w:val="24"/>
          <w:szCs w:val="24"/>
        </w:rPr>
        <w:t>нечувствительными к высшим радостям, эмоциям и интересам обычного человечества. До тех пор</w:t>
      </w:r>
      <w:r w:rsidR="0002280D">
        <w:rPr>
          <w:sz w:val="24"/>
          <w:szCs w:val="24"/>
        </w:rPr>
        <w:t>,</w:t>
      </w:r>
      <w:r w:rsidRPr="00C72D9D">
        <w:rPr>
          <w:sz w:val="24"/>
          <w:szCs w:val="24"/>
        </w:rPr>
        <w:t xml:space="preserve"> пока конечное освобождение не погло</w:t>
      </w:r>
      <w:r w:rsidR="0002280D">
        <w:rPr>
          <w:sz w:val="24"/>
          <w:szCs w:val="24"/>
        </w:rPr>
        <w:t>тит Я</w:t>
      </w:r>
      <w:r w:rsidRPr="00C72D9D">
        <w:rPr>
          <w:sz w:val="24"/>
          <w:szCs w:val="24"/>
        </w:rPr>
        <w:t xml:space="preserve">, оно </w:t>
      </w:r>
      <w:r w:rsidRPr="0002280D">
        <w:rPr>
          <w:i/>
          <w:sz w:val="24"/>
          <w:szCs w:val="24"/>
        </w:rPr>
        <w:t>должно</w:t>
      </w:r>
      <w:r w:rsidRPr="00C72D9D">
        <w:rPr>
          <w:sz w:val="24"/>
          <w:szCs w:val="24"/>
        </w:rPr>
        <w:t xml:space="preserve"> сознавать чистейшие симпатии, вызванные эстетическими воздействиями высокого искусства; его </w:t>
      </w:r>
      <w:r w:rsidR="0002280D">
        <w:rPr>
          <w:sz w:val="24"/>
          <w:szCs w:val="24"/>
        </w:rPr>
        <w:t>самы</w:t>
      </w:r>
      <w:r w:rsidRPr="00C72D9D">
        <w:rPr>
          <w:sz w:val="24"/>
          <w:szCs w:val="24"/>
        </w:rPr>
        <w:t xml:space="preserve">е нежные струны должны отвечать на призыв наиболее святых и благородных </w:t>
      </w:r>
      <w:r w:rsidRPr="0002280D">
        <w:rPr>
          <w:i/>
          <w:sz w:val="24"/>
          <w:szCs w:val="24"/>
        </w:rPr>
        <w:t>человеческих</w:t>
      </w:r>
      <w:r w:rsidRPr="00C72D9D">
        <w:rPr>
          <w:sz w:val="24"/>
          <w:szCs w:val="24"/>
        </w:rPr>
        <w:t xml:space="preserve"> привязанностей. Конечно, чем ближе к освобождению, тем менее это</w:t>
      </w:r>
      <w:r>
        <w:rPr>
          <w:sz w:val="24"/>
          <w:szCs w:val="24"/>
        </w:rPr>
        <w:t xml:space="preserve"> так; в конце концов </w:t>
      </w:r>
      <w:r w:rsidRPr="00C72D9D">
        <w:rPr>
          <w:sz w:val="24"/>
          <w:szCs w:val="24"/>
        </w:rPr>
        <w:t>все</w:t>
      </w:r>
      <w:r w:rsidR="008F4299">
        <w:rPr>
          <w:sz w:val="24"/>
          <w:szCs w:val="24"/>
        </w:rPr>
        <w:t xml:space="preserve"> </w:t>
      </w:r>
      <w:r w:rsidRPr="00C72D9D">
        <w:rPr>
          <w:sz w:val="24"/>
          <w:szCs w:val="24"/>
        </w:rPr>
        <w:t xml:space="preserve">человеческие </w:t>
      </w:r>
      <w:r w:rsidR="0002280D">
        <w:rPr>
          <w:sz w:val="24"/>
          <w:szCs w:val="24"/>
        </w:rPr>
        <w:t xml:space="preserve">и </w:t>
      </w:r>
      <w:r w:rsidRPr="00C72D9D">
        <w:rPr>
          <w:sz w:val="24"/>
          <w:szCs w:val="24"/>
        </w:rPr>
        <w:t xml:space="preserve">личные чувства </w:t>
      </w:r>
      <w:r w:rsidR="0002280D">
        <w:rPr>
          <w:sz w:val="24"/>
          <w:szCs w:val="24"/>
        </w:rPr>
        <w:t>—</w:t>
      </w:r>
      <w:r w:rsidR="0002280D" w:rsidRPr="00C72D9D">
        <w:rPr>
          <w:sz w:val="24"/>
          <w:szCs w:val="24"/>
        </w:rPr>
        <w:t xml:space="preserve"> </w:t>
      </w:r>
      <w:r w:rsidRPr="00C72D9D">
        <w:rPr>
          <w:sz w:val="24"/>
          <w:szCs w:val="24"/>
        </w:rPr>
        <w:t>кровные узы, дружба, патриотизм и расовое предпочтени</w:t>
      </w:r>
      <w:r w:rsidR="0002280D">
        <w:rPr>
          <w:sz w:val="24"/>
          <w:szCs w:val="24"/>
        </w:rPr>
        <w:t>я</w:t>
      </w:r>
      <w:r>
        <w:rPr>
          <w:sz w:val="24"/>
          <w:szCs w:val="24"/>
        </w:rPr>
        <w:t>,</w:t>
      </w:r>
      <w:r w:rsidR="008F4299">
        <w:rPr>
          <w:sz w:val="24"/>
          <w:szCs w:val="24"/>
        </w:rPr>
        <w:t xml:space="preserve"> —</w:t>
      </w:r>
      <w:r w:rsidRPr="00C72D9D">
        <w:rPr>
          <w:sz w:val="24"/>
          <w:szCs w:val="24"/>
        </w:rPr>
        <w:t xml:space="preserve"> вс</w:t>
      </w:r>
      <w:r w:rsidR="0002280D">
        <w:rPr>
          <w:sz w:val="24"/>
          <w:szCs w:val="24"/>
        </w:rPr>
        <w:t>ё</w:t>
      </w:r>
      <w:r w:rsidRPr="00C72D9D">
        <w:rPr>
          <w:sz w:val="24"/>
          <w:szCs w:val="24"/>
        </w:rPr>
        <w:t xml:space="preserve"> это </w:t>
      </w:r>
      <w:r w:rsidR="0002280D">
        <w:rPr>
          <w:sz w:val="24"/>
          <w:szCs w:val="24"/>
        </w:rPr>
        <w:t>уйдёт</w:t>
      </w:r>
      <w:r w:rsidRPr="00C72D9D">
        <w:rPr>
          <w:sz w:val="24"/>
          <w:szCs w:val="24"/>
        </w:rPr>
        <w:t xml:space="preserve">, чтобы слиться в одно </w:t>
      </w:r>
      <w:r w:rsidR="0002280D">
        <w:rPr>
          <w:sz w:val="24"/>
          <w:szCs w:val="24"/>
        </w:rPr>
        <w:t>все</w:t>
      </w:r>
      <w:r w:rsidRPr="00C72D9D">
        <w:rPr>
          <w:sz w:val="24"/>
          <w:szCs w:val="24"/>
        </w:rPr>
        <w:t xml:space="preserve">общее чувство, </w:t>
      </w:r>
      <w:r w:rsidR="0002280D">
        <w:rPr>
          <w:sz w:val="24"/>
          <w:szCs w:val="24"/>
        </w:rPr>
        <w:t xml:space="preserve">единственно истинное и </w:t>
      </w:r>
      <w:r w:rsidRPr="00C72D9D">
        <w:rPr>
          <w:sz w:val="24"/>
          <w:szCs w:val="24"/>
        </w:rPr>
        <w:t xml:space="preserve">святое, </w:t>
      </w:r>
      <w:r w:rsidR="0002280D">
        <w:rPr>
          <w:sz w:val="24"/>
          <w:szCs w:val="24"/>
        </w:rPr>
        <w:t>единственно безличное</w:t>
      </w:r>
      <w:r w:rsidRPr="00C72D9D">
        <w:rPr>
          <w:sz w:val="24"/>
          <w:szCs w:val="24"/>
        </w:rPr>
        <w:t xml:space="preserve"> и </w:t>
      </w:r>
      <w:r w:rsidR="0002280D">
        <w:rPr>
          <w:sz w:val="24"/>
          <w:szCs w:val="24"/>
        </w:rPr>
        <w:t>В</w:t>
      </w:r>
      <w:r w:rsidRPr="00C72D9D">
        <w:rPr>
          <w:sz w:val="24"/>
          <w:szCs w:val="24"/>
        </w:rPr>
        <w:t>ечное</w:t>
      </w:r>
      <w:r w:rsidR="008F4299">
        <w:rPr>
          <w:sz w:val="24"/>
          <w:szCs w:val="24"/>
        </w:rPr>
        <w:t xml:space="preserve"> </w:t>
      </w:r>
      <w:r w:rsidR="0002280D">
        <w:rPr>
          <w:sz w:val="24"/>
          <w:szCs w:val="24"/>
        </w:rPr>
        <w:t>—</w:t>
      </w:r>
      <w:r w:rsidRPr="00C72D9D">
        <w:rPr>
          <w:sz w:val="24"/>
          <w:szCs w:val="24"/>
        </w:rPr>
        <w:t xml:space="preserve"> Любовь, </w:t>
      </w:r>
      <w:r>
        <w:rPr>
          <w:sz w:val="24"/>
          <w:szCs w:val="24"/>
        </w:rPr>
        <w:t>Безмер</w:t>
      </w:r>
      <w:r w:rsidRPr="00C72D9D">
        <w:rPr>
          <w:sz w:val="24"/>
          <w:szCs w:val="24"/>
        </w:rPr>
        <w:t xml:space="preserve">ную Любовь к человечеству </w:t>
      </w:r>
      <w:r w:rsidR="0002280D">
        <w:rPr>
          <w:sz w:val="24"/>
          <w:szCs w:val="24"/>
        </w:rPr>
        <w:t xml:space="preserve">— </w:t>
      </w:r>
      <w:r w:rsidRPr="00C72D9D">
        <w:rPr>
          <w:sz w:val="24"/>
          <w:szCs w:val="24"/>
        </w:rPr>
        <w:t xml:space="preserve">как к </w:t>
      </w:r>
      <w:r w:rsidRPr="0043787A">
        <w:rPr>
          <w:i/>
          <w:sz w:val="24"/>
          <w:szCs w:val="24"/>
        </w:rPr>
        <w:t>Целому</w:t>
      </w:r>
      <w:r w:rsidRPr="00C72D9D">
        <w:rPr>
          <w:sz w:val="24"/>
          <w:szCs w:val="24"/>
        </w:rPr>
        <w:t>. Ибо человечество есть велик</w:t>
      </w:r>
      <w:r>
        <w:rPr>
          <w:sz w:val="24"/>
          <w:szCs w:val="24"/>
        </w:rPr>
        <w:t>ий</w:t>
      </w:r>
      <w:r w:rsidRPr="00C72D9D">
        <w:rPr>
          <w:sz w:val="24"/>
          <w:szCs w:val="24"/>
        </w:rPr>
        <w:t xml:space="preserve"> Сирота, единственн</w:t>
      </w:r>
      <w:r>
        <w:rPr>
          <w:sz w:val="24"/>
          <w:szCs w:val="24"/>
        </w:rPr>
        <w:t>ый,</w:t>
      </w:r>
      <w:r w:rsidRPr="00C72D9D">
        <w:rPr>
          <w:sz w:val="24"/>
          <w:szCs w:val="24"/>
        </w:rPr>
        <w:t xml:space="preserve"> лиш</w:t>
      </w:r>
      <w:r w:rsidR="003A1490">
        <w:rPr>
          <w:sz w:val="24"/>
          <w:szCs w:val="24"/>
        </w:rPr>
        <w:t>ё</w:t>
      </w:r>
      <w:r w:rsidRPr="00C72D9D">
        <w:rPr>
          <w:sz w:val="24"/>
          <w:szCs w:val="24"/>
        </w:rPr>
        <w:t>нн</w:t>
      </w:r>
      <w:r>
        <w:rPr>
          <w:sz w:val="24"/>
          <w:szCs w:val="24"/>
        </w:rPr>
        <w:t>ый</w:t>
      </w:r>
      <w:r w:rsidRPr="00C72D9D">
        <w:rPr>
          <w:sz w:val="24"/>
          <w:szCs w:val="24"/>
        </w:rPr>
        <w:t xml:space="preserve"> наследства на этой Земле, мой друг! И долг каждого человека, способного на лиш</w:t>
      </w:r>
      <w:r w:rsidR="003A1490">
        <w:rPr>
          <w:sz w:val="24"/>
          <w:szCs w:val="24"/>
        </w:rPr>
        <w:t>ё</w:t>
      </w:r>
      <w:r w:rsidRPr="00C72D9D">
        <w:rPr>
          <w:sz w:val="24"/>
          <w:szCs w:val="24"/>
        </w:rPr>
        <w:t xml:space="preserve">нное эгоизма побуждение, сделать </w:t>
      </w:r>
      <w:r w:rsidR="003A1490">
        <w:rPr>
          <w:sz w:val="24"/>
          <w:szCs w:val="24"/>
        </w:rPr>
        <w:t xml:space="preserve">для </w:t>
      </w:r>
      <w:r>
        <w:rPr>
          <w:sz w:val="24"/>
          <w:szCs w:val="24"/>
        </w:rPr>
        <w:t xml:space="preserve">его </w:t>
      </w:r>
      <w:r w:rsidR="003A1490">
        <w:rPr>
          <w:sz w:val="24"/>
          <w:szCs w:val="24"/>
        </w:rPr>
        <w:t>блага хоть что-то</w:t>
      </w:r>
      <w:r w:rsidRPr="00C72D9D">
        <w:rPr>
          <w:sz w:val="24"/>
          <w:szCs w:val="24"/>
        </w:rPr>
        <w:t xml:space="preserve">, </w:t>
      </w:r>
      <w:r w:rsidR="003A1490">
        <w:rPr>
          <w:sz w:val="24"/>
          <w:szCs w:val="24"/>
        </w:rPr>
        <w:t xml:space="preserve">пусть </w:t>
      </w:r>
      <w:r w:rsidRPr="00C72D9D">
        <w:rPr>
          <w:sz w:val="24"/>
          <w:szCs w:val="24"/>
        </w:rPr>
        <w:t>даже самое малое. Бедное, бедное человечество! Оно мне напоминает старую притчу о войне между Телом и его членами: здесь тоже каждый член этого огромного Сироты</w:t>
      </w:r>
      <w:r w:rsidR="008F4299">
        <w:rPr>
          <w:sz w:val="24"/>
          <w:szCs w:val="24"/>
        </w:rPr>
        <w:t xml:space="preserve"> —</w:t>
      </w:r>
      <w:r w:rsidRPr="00C72D9D">
        <w:rPr>
          <w:sz w:val="24"/>
          <w:szCs w:val="24"/>
        </w:rPr>
        <w:t xml:space="preserve"> без отца и матери</w:t>
      </w:r>
      <w:r w:rsidR="008F4299">
        <w:rPr>
          <w:sz w:val="24"/>
          <w:szCs w:val="24"/>
        </w:rPr>
        <w:t xml:space="preserve"> —</w:t>
      </w:r>
      <w:r w:rsidRPr="00C72D9D">
        <w:rPr>
          <w:sz w:val="24"/>
          <w:szCs w:val="24"/>
        </w:rPr>
        <w:t xml:space="preserve"> эгоистически заботится только о себе. Оставленное без заботы, это тело </w:t>
      </w:r>
      <w:r w:rsidR="00574C9E" w:rsidRPr="00C72D9D">
        <w:rPr>
          <w:sz w:val="24"/>
          <w:szCs w:val="24"/>
        </w:rPr>
        <w:t xml:space="preserve">вечно </w:t>
      </w:r>
      <w:r w:rsidRPr="00C72D9D">
        <w:rPr>
          <w:sz w:val="24"/>
          <w:szCs w:val="24"/>
        </w:rPr>
        <w:t xml:space="preserve">страдает, независимо от того, воюют </w:t>
      </w:r>
      <w:r w:rsidR="00574C9E" w:rsidRPr="00C72D9D">
        <w:rPr>
          <w:sz w:val="24"/>
          <w:szCs w:val="24"/>
        </w:rPr>
        <w:t>его</w:t>
      </w:r>
      <w:r w:rsidR="00574C9E" w:rsidRPr="00574C9E">
        <w:rPr>
          <w:sz w:val="24"/>
          <w:szCs w:val="24"/>
        </w:rPr>
        <w:t xml:space="preserve"> </w:t>
      </w:r>
      <w:r w:rsidR="00574C9E" w:rsidRPr="00C72D9D">
        <w:rPr>
          <w:sz w:val="24"/>
          <w:szCs w:val="24"/>
        </w:rPr>
        <w:t>члены</w:t>
      </w:r>
      <w:r w:rsidR="00574C9E" w:rsidRPr="00574C9E">
        <w:rPr>
          <w:sz w:val="24"/>
          <w:szCs w:val="24"/>
        </w:rPr>
        <w:t xml:space="preserve"> </w:t>
      </w:r>
      <w:r w:rsidR="00574C9E" w:rsidRPr="00C72D9D">
        <w:rPr>
          <w:sz w:val="24"/>
          <w:szCs w:val="24"/>
        </w:rPr>
        <w:t>или</w:t>
      </w:r>
      <w:r w:rsidR="00574C9E">
        <w:rPr>
          <w:sz w:val="24"/>
          <w:szCs w:val="24"/>
        </w:rPr>
        <w:t xml:space="preserve"> нет. </w:t>
      </w:r>
      <w:r w:rsidRPr="00C72D9D">
        <w:rPr>
          <w:sz w:val="24"/>
          <w:szCs w:val="24"/>
        </w:rPr>
        <w:t>Его страдания и муки никогда не прекращаются...</w:t>
      </w:r>
      <w:r w:rsidR="003A1490">
        <w:rPr>
          <w:sz w:val="24"/>
          <w:szCs w:val="24"/>
        </w:rPr>
        <w:t xml:space="preserve"> </w:t>
      </w:r>
      <w:r w:rsidRPr="00C72D9D">
        <w:rPr>
          <w:sz w:val="24"/>
          <w:szCs w:val="24"/>
        </w:rPr>
        <w:t>И кто может упрекать человечество</w:t>
      </w:r>
      <w:r w:rsidR="008F4299">
        <w:rPr>
          <w:sz w:val="24"/>
          <w:szCs w:val="24"/>
        </w:rPr>
        <w:t xml:space="preserve"> —</w:t>
      </w:r>
      <w:r w:rsidRPr="00C72D9D">
        <w:rPr>
          <w:sz w:val="24"/>
          <w:szCs w:val="24"/>
        </w:rPr>
        <w:t xml:space="preserve"> как делают ваши материали</w:t>
      </w:r>
      <w:r w:rsidR="00574C9E">
        <w:rPr>
          <w:sz w:val="24"/>
          <w:szCs w:val="24"/>
        </w:rPr>
        <w:softHyphen/>
      </w:r>
      <w:r w:rsidRPr="00C72D9D">
        <w:rPr>
          <w:sz w:val="24"/>
          <w:szCs w:val="24"/>
        </w:rPr>
        <w:t>стические философы</w:t>
      </w:r>
      <w:r w:rsidR="008F4299">
        <w:rPr>
          <w:sz w:val="24"/>
          <w:szCs w:val="24"/>
        </w:rPr>
        <w:t xml:space="preserve"> —</w:t>
      </w:r>
      <w:r w:rsidRPr="00C72D9D">
        <w:rPr>
          <w:sz w:val="24"/>
          <w:szCs w:val="24"/>
        </w:rPr>
        <w:t xml:space="preserve"> за то, что в этой вечной изоляции и небрежн</w:t>
      </w:r>
      <w:r w:rsidR="003A1490">
        <w:rPr>
          <w:sz w:val="24"/>
          <w:szCs w:val="24"/>
        </w:rPr>
        <w:t>ении</w:t>
      </w:r>
      <w:r w:rsidRPr="00C72D9D">
        <w:rPr>
          <w:sz w:val="24"/>
          <w:szCs w:val="24"/>
        </w:rPr>
        <w:t xml:space="preserve"> оно выдумало богов, к которым «всегда взывает о помощи, но остается неуслышанным!». Таким образом:</w:t>
      </w:r>
    </w:p>
    <w:p w:rsidR="00842D52" w:rsidRPr="00C72D9D" w:rsidRDefault="00842D52" w:rsidP="00842D52">
      <w:pPr>
        <w:ind w:firstLine="340"/>
        <w:jc w:val="both"/>
        <w:rPr>
          <w:sz w:val="24"/>
          <w:szCs w:val="24"/>
        </w:rPr>
      </w:pPr>
    </w:p>
    <w:p w:rsidR="00842D52" w:rsidRPr="003A1490" w:rsidRDefault="00842D52" w:rsidP="00842D52">
      <w:pPr>
        <w:ind w:firstLine="340"/>
        <w:jc w:val="both"/>
        <w:rPr>
          <w:sz w:val="24"/>
          <w:szCs w:val="24"/>
        </w:rPr>
      </w:pPr>
      <w:r w:rsidRPr="003A1490">
        <w:rPr>
          <w:sz w:val="24"/>
          <w:szCs w:val="24"/>
        </w:rPr>
        <w:t xml:space="preserve">«Раз у человека есть надежда </w:t>
      </w:r>
      <w:r w:rsidRPr="003A1490">
        <w:rPr>
          <w:i/>
          <w:sz w:val="24"/>
          <w:szCs w:val="24"/>
        </w:rPr>
        <w:t>только на человека</w:t>
      </w:r>
      <w:r w:rsidRPr="003A1490">
        <w:rPr>
          <w:sz w:val="24"/>
          <w:szCs w:val="24"/>
        </w:rPr>
        <w:t>,</w:t>
      </w:r>
    </w:p>
    <w:p w:rsidR="00842D52" w:rsidRPr="003A1490" w:rsidRDefault="00842D52" w:rsidP="00842D52">
      <w:pPr>
        <w:ind w:firstLine="340"/>
        <w:jc w:val="both"/>
        <w:rPr>
          <w:sz w:val="24"/>
          <w:szCs w:val="24"/>
        </w:rPr>
      </w:pPr>
      <w:r w:rsidRPr="003A1490">
        <w:rPr>
          <w:sz w:val="24"/>
          <w:szCs w:val="24"/>
        </w:rPr>
        <w:t>Я бы не дал плакать тому, кого мог</w:t>
      </w:r>
      <w:r w:rsidR="003A1490">
        <w:rPr>
          <w:sz w:val="24"/>
          <w:szCs w:val="24"/>
        </w:rPr>
        <w:t xml:space="preserve"> бы</w:t>
      </w:r>
      <w:r w:rsidRPr="003A1490">
        <w:rPr>
          <w:sz w:val="24"/>
          <w:szCs w:val="24"/>
        </w:rPr>
        <w:t xml:space="preserve"> спасти!»...</w:t>
      </w:r>
      <w:r w:rsidR="00F6070B">
        <w:rPr>
          <w:rStyle w:val="a7"/>
          <w:sz w:val="24"/>
          <w:szCs w:val="24"/>
        </w:rPr>
        <w:footnoteReference w:id="49"/>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Однако сознаюсь, что индивидуально я ещ</w:t>
      </w:r>
      <w:r w:rsidR="00574C9E">
        <w:rPr>
          <w:sz w:val="24"/>
          <w:szCs w:val="24"/>
        </w:rPr>
        <w:t>ё</w:t>
      </w:r>
      <w:r w:rsidRPr="00C72D9D">
        <w:rPr>
          <w:sz w:val="24"/>
          <w:szCs w:val="24"/>
        </w:rPr>
        <w:t xml:space="preserve"> не освободился от некоторых земных привязанностей. </w:t>
      </w:r>
      <w:r w:rsidR="00F6070B">
        <w:rPr>
          <w:sz w:val="24"/>
          <w:szCs w:val="24"/>
        </w:rPr>
        <w:t>Одни лю</w:t>
      </w:r>
      <w:r w:rsidR="00574C9E">
        <w:rPr>
          <w:sz w:val="24"/>
          <w:szCs w:val="24"/>
        </w:rPr>
        <w:t>д</w:t>
      </w:r>
      <w:r w:rsidR="00F6070B">
        <w:rPr>
          <w:sz w:val="24"/>
          <w:szCs w:val="24"/>
        </w:rPr>
        <w:t>и</w:t>
      </w:r>
      <w:r w:rsidRPr="00C72D9D">
        <w:rPr>
          <w:sz w:val="24"/>
          <w:szCs w:val="24"/>
        </w:rPr>
        <w:t xml:space="preserve"> вс</w:t>
      </w:r>
      <w:r w:rsidR="00F6070B">
        <w:rPr>
          <w:sz w:val="24"/>
          <w:szCs w:val="24"/>
        </w:rPr>
        <w:t>ё</w:t>
      </w:r>
      <w:r w:rsidRPr="00C72D9D">
        <w:rPr>
          <w:sz w:val="24"/>
          <w:szCs w:val="24"/>
        </w:rPr>
        <w:t xml:space="preserve"> ещ</w:t>
      </w:r>
      <w:r w:rsidR="00F6070B">
        <w:rPr>
          <w:sz w:val="24"/>
          <w:szCs w:val="24"/>
        </w:rPr>
        <w:t>ё</w:t>
      </w:r>
      <w:r w:rsidRPr="00C72D9D">
        <w:rPr>
          <w:sz w:val="24"/>
          <w:szCs w:val="24"/>
        </w:rPr>
        <w:t xml:space="preserve"> </w:t>
      </w:r>
      <w:r w:rsidR="00F6070B">
        <w:rPr>
          <w:sz w:val="24"/>
          <w:szCs w:val="24"/>
        </w:rPr>
        <w:t>больше притягивают меня, чем</w:t>
      </w:r>
      <w:r w:rsidRPr="00C72D9D">
        <w:rPr>
          <w:sz w:val="24"/>
          <w:szCs w:val="24"/>
        </w:rPr>
        <w:t xml:space="preserve"> други</w:t>
      </w:r>
      <w:r w:rsidR="00F6070B">
        <w:rPr>
          <w:sz w:val="24"/>
          <w:szCs w:val="24"/>
        </w:rPr>
        <w:t>е</w:t>
      </w:r>
      <w:r w:rsidRPr="00C72D9D">
        <w:rPr>
          <w:sz w:val="24"/>
          <w:szCs w:val="24"/>
        </w:rPr>
        <w:t>, и филантропия в таком виде, как она проповедовалась нашим великим Покровителем, «Спасителем Мира</w:t>
      </w:r>
      <w:r w:rsidR="008F4299">
        <w:rPr>
          <w:sz w:val="24"/>
          <w:szCs w:val="24"/>
        </w:rPr>
        <w:t xml:space="preserve"> —</w:t>
      </w:r>
      <w:r w:rsidRPr="00C72D9D">
        <w:rPr>
          <w:sz w:val="24"/>
          <w:szCs w:val="24"/>
        </w:rPr>
        <w:t xml:space="preserve"> Учителем </w:t>
      </w:r>
      <w:r w:rsidR="00F6070B">
        <w:rPr>
          <w:sz w:val="24"/>
          <w:szCs w:val="24"/>
        </w:rPr>
        <w:t>н</w:t>
      </w:r>
      <w:r w:rsidRPr="00C72D9D">
        <w:rPr>
          <w:sz w:val="24"/>
          <w:szCs w:val="24"/>
        </w:rPr>
        <w:t>ирваны и Закона», не убила во мне ни индивидуальн</w:t>
      </w:r>
      <w:r w:rsidR="00F6070B">
        <w:rPr>
          <w:sz w:val="24"/>
          <w:szCs w:val="24"/>
        </w:rPr>
        <w:t>ых</w:t>
      </w:r>
      <w:r w:rsidRPr="00C72D9D">
        <w:rPr>
          <w:sz w:val="24"/>
          <w:szCs w:val="24"/>
        </w:rPr>
        <w:t xml:space="preserve"> предпочтени</w:t>
      </w:r>
      <w:r w:rsidR="00F6070B">
        <w:rPr>
          <w:sz w:val="24"/>
          <w:szCs w:val="24"/>
        </w:rPr>
        <w:t>й</w:t>
      </w:r>
      <w:r w:rsidRPr="00C72D9D">
        <w:rPr>
          <w:sz w:val="24"/>
          <w:szCs w:val="24"/>
        </w:rPr>
        <w:t xml:space="preserve"> в дружбе, ни любви к ближайшим род</w:t>
      </w:r>
      <w:r>
        <w:rPr>
          <w:sz w:val="24"/>
          <w:szCs w:val="24"/>
        </w:rPr>
        <w:t>ственникам</w:t>
      </w:r>
      <w:r w:rsidRPr="00C72D9D">
        <w:rPr>
          <w:sz w:val="24"/>
          <w:szCs w:val="24"/>
        </w:rPr>
        <w:t xml:space="preserve">, ни горячего чувства патриотизма к той стране, в которой я последний раз материально индивидуализировался. И в связи с этим я когда-нибудь могу дать </w:t>
      </w:r>
      <w:r>
        <w:rPr>
          <w:sz w:val="24"/>
          <w:szCs w:val="24"/>
        </w:rPr>
        <w:t xml:space="preserve">непрошенный </w:t>
      </w:r>
      <w:r w:rsidRPr="00C72D9D">
        <w:rPr>
          <w:sz w:val="24"/>
          <w:szCs w:val="24"/>
        </w:rPr>
        <w:t>совет своему другу мистеру Синнетту</w:t>
      </w:r>
      <w:r w:rsidR="00124CC8">
        <w:rPr>
          <w:sz w:val="24"/>
          <w:szCs w:val="24"/>
        </w:rPr>
        <w:t>,</w:t>
      </w:r>
      <w:r w:rsidRPr="00C72D9D">
        <w:rPr>
          <w:sz w:val="24"/>
          <w:szCs w:val="24"/>
        </w:rPr>
        <w:t xml:space="preserve"> шепнуть на ухо издателю </w:t>
      </w:r>
      <w:r w:rsidR="00D93753">
        <w:rPr>
          <w:sz w:val="24"/>
          <w:szCs w:val="24"/>
        </w:rPr>
        <w:t>«Пайонир</w:t>
      </w:r>
      <w:r w:rsidRPr="00C72D9D">
        <w:rPr>
          <w:sz w:val="24"/>
          <w:szCs w:val="24"/>
        </w:rPr>
        <w:t>а»</w:t>
      </w:r>
      <w:r w:rsidR="000968B7" w:rsidRPr="000968B7">
        <w:rPr>
          <w:sz w:val="24"/>
          <w:szCs w:val="24"/>
        </w:rPr>
        <w:t>, пребы</w:t>
      </w:r>
      <w:r w:rsidR="000968B7">
        <w:rPr>
          <w:sz w:val="24"/>
          <w:szCs w:val="24"/>
        </w:rPr>
        <w:t>в</w:t>
      </w:r>
      <w:r w:rsidR="000968B7" w:rsidRPr="000968B7">
        <w:rPr>
          <w:sz w:val="24"/>
          <w:szCs w:val="24"/>
        </w:rPr>
        <w:t>ающему</w:t>
      </w:r>
      <w:r w:rsidRPr="00C72D9D">
        <w:rPr>
          <w:sz w:val="24"/>
          <w:szCs w:val="24"/>
        </w:rPr>
        <w:t xml:space="preserve"> </w:t>
      </w:r>
      <w:r w:rsidR="000968B7">
        <w:rPr>
          <w:sz w:val="24"/>
          <w:szCs w:val="24"/>
        </w:rPr>
        <w:t>в ожидании</w:t>
      </w:r>
      <w:r w:rsidRPr="00C72D9D">
        <w:rPr>
          <w:sz w:val="24"/>
          <w:szCs w:val="24"/>
        </w:rPr>
        <w:t xml:space="preserve">: «Могу ли я попросить </w:t>
      </w:r>
      <w:r w:rsidR="000968B7">
        <w:rPr>
          <w:sz w:val="24"/>
          <w:szCs w:val="24"/>
        </w:rPr>
        <w:t>его сообщить</w:t>
      </w:r>
      <w:r w:rsidRPr="00C72D9D">
        <w:rPr>
          <w:sz w:val="24"/>
          <w:szCs w:val="24"/>
        </w:rPr>
        <w:t xml:space="preserve"> доктор</w:t>
      </w:r>
      <w:r w:rsidR="000968B7">
        <w:rPr>
          <w:sz w:val="24"/>
          <w:szCs w:val="24"/>
        </w:rPr>
        <w:t>у</w:t>
      </w:r>
      <w:r w:rsidRPr="00C72D9D">
        <w:rPr>
          <w:sz w:val="24"/>
          <w:szCs w:val="24"/>
        </w:rPr>
        <w:t xml:space="preserve"> Уайлд</w:t>
      </w:r>
      <w:r w:rsidR="00124CC8">
        <w:rPr>
          <w:sz w:val="24"/>
          <w:szCs w:val="24"/>
        </w:rPr>
        <w:t>у</w:t>
      </w:r>
      <w:r w:rsidRPr="00C72D9D">
        <w:rPr>
          <w:sz w:val="24"/>
          <w:szCs w:val="24"/>
        </w:rPr>
        <w:t>, пре</w:t>
      </w:r>
      <w:r w:rsidR="000968B7">
        <w:rPr>
          <w:sz w:val="24"/>
          <w:szCs w:val="24"/>
        </w:rPr>
        <w:t>зидент</w:t>
      </w:r>
      <w:r w:rsidR="00124CC8">
        <w:rPr>
          <w:sz w:val="24"/>
          <w:szCs w:val="24"/>
        </w:rPr>
        <w:t>у</w:t>
      </w:r>
      <w:r w:rsidRPr="00C72D9D">
        <w:rPr>
          <w:sz w:val="24"/>
          <w:szCs w:val="24"/>
        </w:rPr>
        <w:t xml:space="preserve"> Британского Т</w:t>
      </w:r>
      <w:r w:rsidR="000968B7">
        <w:rPr>
          <w:sz w:val="24"/>
          <w:szCs w:val="24"/>
        </w:rPr>
        <w:t>.</w:t>
      </w:r>
      <w:r w:rsidRPr="00C72D9D">
        <w:rPr>
          <w:sz w:val="24"/>
          <w:szCs w:val="24"/>
        </w:rPr>
        <w:t>О</w:t>
      </w:r>
      <w:r w:rsidR="000968B7">
        <w:rPr>
          <w:sz w:val="24"/>
          <w:szCs w:val="24"/>
        </w:rPr>
        <w:t>.</w:t>
      </w:r>
      <w:r w:rsidRPr="00C72D9D">
        <w:rPr>
          <w:sz w:val="24"/>
          <w:szCs w:val="24"/>
        </w:rPr>
        <w:t>, о некоторых истинах</w:t>
      </w:r>
      <w:r w:rsidR="000968B7">
        <w:rPr>
          <w:sz w:val="24"/>
          <w:szCs w:val="24"/>
        </w:rPr>
        <w:t xml:space="preserve"> о</w:t>
      </w:r>
      <w:r w:rsidRPr="00C72D9D">
        <w:rPr>
          <w:sz w:val="24"/>
          <w:szCs w:val="24"/>
        </w:rPr>
        <w:t xml:space="preserve"> нас</w:t>
      </w:r>
      <w:r w:rsidR="000968B7">
        <w:rPr>
          <w:sz w:val="24"/>
          <w:szCs w:val="24"/>
        </w:rPr>
        <w:t>, изложенных выше</w:t>
      </w:r>
      <w:r w:rsidRPr="00C72D9D">
        <w:rPr>
          <w:sz w:val="24"/>
          <w:szCs w:val="24"/>
        </w:rPr>
        <w:t xml:space="preserve">? Не </w:t>
      </w:r>
      <w:r w:rsidR="000968B7">
        <w:rPr>
          <w:sz w:val="24"/>
          <w:szCs w:val="24"/>
        </w:rPr>
        <w:t xml:space="preserve">возьёте ли вы та себя труд </w:t>
      </w:r>
      <w:r w:rsidRPr="00C72D9D">
        <w:rPr>
          <w:sz w:val="24"/>
          <w:szCs w:val="24"/>
        </w:rPr>
        <w:t>убедить этого достойного джентльмена, что ни одна из смиренных “капель росы”, которые под различными предлогами приняли форму испарений и исчезли в пространстве, чтобы образовать белые гималайские облака, никогда не пыталась ускользнуть обратно в сияющее Море Нирваны пут</w:t>
      </w:r>
      <w:r w:rsidR="00124CC8">
        <w:rPr>
          <w:sz w:val="24"/>
          <w:szCs w:val="24"/>
        </w:rPr>
        <w:t>ё</w:t>
      </w:r>
      <w:r w:rsidRPr="00C72D9D">
        <w:rPr>
          <w:sz w:val="24"/>
          <w:szCs w:val="24"/>
        </w:rPr>
        <w:t>м нездорового процесса пов</w:t>
      </w:r>
      <w:r>
        <w:rPr>
          <w:sz w:val="24"/>
          <w:szCs w:val="24"/>
        </w:rPr>
        <w:t>еше</w:t>
      </w:r>
      <w:r w:rsidRPr="00C72D9D">
        <w:rPr>
          <w:sz w:val="24"/>
          <w:szCs w:val="24"/>
        </w:rPr>
        <w:t xml:space="preserve">ния за ноги или облачения </w:t>
      </w:r>
      <w:r>
        <w:rPr>
          <w:sz w:val="24"/>
          <w:szCs w:val="24"/>
        </w:rPr>
        <w:t xml:space="preserve">себя в </w:t>
      </w:r>
      <w:r w:rsidRPr="00C72D9D">
        <w:rPr>
          <w:sz w:val="24"/>
          <w:szCs w:val="24"/>
        </w:rPr>
        <w:t>друг</w:t>
      </w:r>
      <w:r>
        <w:rPr>
          <w:sz w:val="24"/>
          <w:szCs w:val="24"/>
        </w:rPr>
        <w:t>ую</w:t>
      </w:r>
      <w:r w:rsidRPr="00C72D9D">
        <w:rPr>
          <w:sz w:val="24"/>
          <w:szCs w:val="24"/>
        </w:rPr>
        <w:t xml:space="preserve"> “одежд</w:t>
      </w:r>
      <w:r>
        <w:rPr>
          <w:sz w:val="24"/>
          <w:szCs w:val="24"/>
        </w:rPr>
        <w:t>у</w:t>
      </w:r>
      <w:r w:rsidRPr="00C72D9D">
        <w:rPr>
          <w:sz w:val="24"/>
          <w:szCs w:val="24"/>
        </w:rPr>
        <w:t xml:space="preserve"> из кожи”, сфабрикованн</w:t>
      </w:r>
      <w:r>
        <w:rPr>
          <w:sz w:val="24"/>
          <w:szCs w:val="24"/>
        </w:rPr>
        <w:t>ую</w:t>
      </w:r>
      <w:r w:rsidRPr="00C72D9D">
        <w:rPr>
          <w:sz w:val="24"/>
          <w:szCs w:val="24"/>
        </w:rPr>
        <w:t xml:space="preserve"> из священного </w:t>
      </w:r>
      <w:r w:rsidR="000968B7">
        <w:rPr>
          <w:sz w:val="24"/>
          <w:szCs w:val="24"/>
        </w:rPr>
        <w:t>навоза</w:t>
      </w:r>
      <w:r w:rsidRPr="00C72D9D">
        <w:rPr>
          <w:sz w:val="24"/>
          <w:szCs w:val="24"/>
        </w:rPr>
        <w:t xml:space="preserve"> “трижды священной коровы!”» Британский пре</w:t>
      </w:r>
      <w:r w:rsidR="000968B7">
        <w:rPr>
          <w:sz w:val="24"/>
          <w:szCs w:val="24"/>
        </w:rPr>
        <w:t xml:space="preserve">зидент действует под влиянием весьма </w:t>
      </w:r>
      <w:r w:rsidRPr="00C72D9D">
        <w:rPr>
          <w:sz w:val="24"/>
          <w:szCs w:val="24"/>
        </w:rPr>
        <w:t>оригинальны</w:t>
      </w:r>
      <w:r w:rsidR="000968B7">
        <w:rPr>
          <w:sz w:val="24"/>
          <w:szCs w:val="24"/>
        </w:rPr>
        <w:t>х идей</w:t>
      </w:r>
      <w:r w:rsidRPr="00C72D9D">
        <w:rPr>
          <w:sz w:val="24"/>
          <w:szCs w:val="24"/>
        </w:rPr>
        <w:t xml:space="preserve"> о нас, упорно называ</w:t>
      </w:r>
      <w:r w:rsidR="002771C3">
        <w:rPr>
          <w:sz w:val="24"/>
          <w:szCs w:val="24"/>
        </w:rPr>
        <w:t>я нас</w:t>
      </w:r>
      <w:r w:rsidRPr="00C72D9D">
        <w:rPr>
          <w:sz w:val="24"/>
          <w:szCs w:val="24"/>
        </w:rPr>
        <w:t xml:space="preserve"> «йогами», н</w:t>
      </w:r>
      <w:r w:rsidR="002771C3">
        <w:rPr>
          <w:sz w:val="24"/>
          <w:szCs w:val="24"/>
        </w:rPr>
        <w:t xml:space="preserve">е допуская ни малейшего отличия </w:t>
      </w:r>
      <w:r w:rsidRPr="00C72D9D">
        <w:rPr>
          <w:sz w:val="24"/>
          <w:szCs w:val="24"/>
        </w:rPr>
        <w:t xml:space="preserve">хатха- </w:t>
      </w:r>
      <w:r w:rsidR="002771C3">
        <w:rPr>
          <w:sz w:val="24"/>
          <w:szCs w:val="24"/>
        </w:rPr>
        <w:t>от</w:t>
      </w:r>
      <w:r w:rsidRPr="00C72D9D">
        <w:rPr>
          <w:sz w:val="24"/>
          <w:szCs w:val="24"/>
        </w:rPr>
        <w:t xml:space="preserve"> раджа-йог</w:t>
      </w:r>
      <w:r w:rsidR="002771C3">
        <w:rPr>
          <w:sz w:val="24"/>
          <w:szCs w:val="24"/>
        </w:rPr>
        <w:t>ов, между которыми существует огромная разница</w:t>
      </w:r>
      <w:r w:rsidRPr="00C72D9D">
        <w:rPr>
          <w:sz w:val="24"/>
          <w:szCs w:val="24"/>
        </w:rPr>
        <w:t>. Эта ошибка должна быть отнесена на сч</w:t>
      </w:r>
      <w:r w:rsidR="002771C3">
        <w:rPr>
          <w:sz w:val="24"/>
          <w:szCs w:val="24"/>
        </w:rPr>
        <w:t>ё</w:t>
      </w:r>
      <w:r w:rsidRPr="00C72D9D">
        <w:rPr>
          <w:sz w:val="24"/>
          <w:szCs w:val="24"/>
        </w:rPr>
        <w:t xml:space="preserve">т </w:t>
      </w:r>
      <w:r w:rsidR="002771C3">
        <w:rPr>
          <w:sz w:val="24"/>
          <w:szCs w:val="24"/>
        </w:rPr>
        <w:t>г-жи</w:t>
      </w:r>
      <w:r w:rsidRPr="00C72D9D">
        <w:rPr>
          <w:sz w:val="24"/>
          <w:szCs w:val="24"/>
        </w:rPr>
        <w:t xml:space="preserve"> Блаватской, </w:t>
      </w:r>
      <w:r w:rsidR="002771C3">
        <w:rPr>
          <w:sz w:val="24"/>
          <w:szCs w:val="24"/>
        </w:rPr>
        <w:t>умел</w:t>
      </w:r>
      <w:r w:rsidRPr="00C72D9D">
        <w:rPr>
          <w:sz w:val="24"/>
          <w:szCs w:val="24"/>
        </w:rPr>
        <w:t>ого редактора «Теософ</w:t>
      </w:r>
      <w:r w:rsidR="002771C3">
        <w:rPr>
          <w:sz w:val="24"/>
          <w:szCs w:val="24"/>
        </w:rPr>
        <w:t>иста</w:t>
      </w:r>
      <w:r w:rsidRPr="00C72D9D">
        <w:rPr>
          <w:sz w:val="24"/>
          <w:szCs w:val="24"/>
        </w:rPr>
        <w:t>», заполня</w:t>
      </w:r>
      <w:r w:rsidR="002771C3">
        <w:rPr>
          <w:sz w:val="24"/>
          <w:szCs w:val="24"/>
        </w:rPr>
        <w:t>ющей</w:t>
      </w:r>
      <w:r w:rsidRPr="00C72D9D">
        <w:rPr>
          <w:sz w:val="24"/>
          <w:szCs w:val="24"/>
        </w:rPr>
        <w:t xml:space="preserve"> свои тома описаниями деяний различных саньяси и других «благословенных» из долин, </w:t>
      </w:r>
      <w:r w:rsidR="002771C3">
        <w:rPr>
          <w:sz w:val="24"/>
          <w:szCs w:val="24"/>
        </w:rPr>
        <w:t xml:space="preserve">даже не заботясь о том, чтобы добавить </w:t>
      </w:r>
      <w:r w:rsidRPr="00C72D9D">
        <w:rPr>
          <w:sz w:val="24"/>
          <w:szCs w:val="24"/>
        </w:rPr>
        <w:t>несколько строк пояснений.</w:t>
      </w:r>
    </w:p>
    <w:p w:rsidR="00842D52" w:rsidRPr="00C72D9D" w:rsidRDefault="00842D52" w:rsidP="00842D52">
      <w:pPr>
        <w:ind w:firstLine="340"/>
        <w:jc w:val="both"/>
        <w:rPr>
          <w:sz w:val="24"/>
          <w:szCs w:val="24"/>
        </w:rPr>
      </w:pPr>
      <w:r w:rsidRPr="00C72D9D">
        <w:rPr>
          <w:sz w:val="24"/>
          <w:szCs w:val="24"/>
        </w:rPr>
        <w:lastRenderedPageBreak/>
        <w:t xml:space="preserve">А теперь </w:t>
      </w:r>
      <w:r w:rsidR="009143F3">
        <w:rPr>
          <w:sz w:val="24"/>
          <w:szCs w:val="24"/>
        </w:rPr>
        <w:t>перейдём к ещё</w:t>
      </w:r>
      <w:r w:rsidRPr="00C72D9D">
        <w:rPr>
          <w:sz w:val="24"/>
          <w:szCs w:val="24"/>
        </w:rPr>
        <w:t xml:space="preserve"> более важным делам. Время др</w:t>
      </w:r>
      <w:r w:rsidR="004C7AB7">
        <w:rPr>
          <w:sz w:val="24"/>
          <w:szCs w:val="24"/>
        </w:rPr>
        <w:t>агоценно</w:t>
      </w:r>
      <w:r w:rsidRPr="00C72D9D">
        <w:rPr>
          <w:sz w:val="24"/>
          <w:szCs w:val="24"/>
        </w:rPr>
        <w:t xml:space="preserve">, а материалы (я подразумеваю </w:t>
      </w:r>
      <w:r>
        <w:rPr>
          <w:sz w:val="24"/>
          <w:szCs w:val="24"/>
        </w:rPr>
        <w:t>письменные принадлежности</w:t>
      </w:r>
      <w:r w:rsidRPr="00C72D9D">
        <w:rPr>
          <w:sz w:val="24"/>
          <w:szCs w:val="24"/>
        </w:rPr>
        <w:t xml:space="preserve">) </w:t>
      </w:r>
      <w:r w:rsidR="004C7AB7">
        <w:rPr>
          <w:sz w:val="24"/>
          <w:szCs w:val="24"/>
        </w:rPr>
        <w:t xml:space="preserve">— тем </w:t>
      </w:r>
      <w:r w:rsidRPr="00C72D9D">
        <w:rPr>
          <w:sz w:val="24"/>
          <w:szCs w:val="24"/>
        </w:rPr>
        <w:t xml:space="preserve">более. </w:t>
      </w:r>
      <w:r w:rsidR="00EA3E80">
        <w:rPr>
          <w:sz w:val="24"/>
          <w:szCs w:val="24"/>
        </w:rPr>
        <w:t>«</w:t>
      </w:r>
      <w:r w:rsidRPr="00C72D9D">
        <w:rPr>
          <w:sz w:val="24"/>
          <w:szCs w:val="24"/>
        </w:rPr>
        <w:t>Осаждение</w:t>
      </w:r>
      <w:r w:rsidR="00EA3E80">
        <w:rPr>
          <w:sz w:val="24"/>
          <w:szCs w:val="24"/>
        </w:rPr>
        <w:t>»</w:t>
      </w:r>
      <w:r w:rsidRPr="00C72D9D">
        <w:rPr>
          <w:sz w:val="24"/>
          <w:szCs w:val="24"/>
        </w:rPr>
        <w:t xml:space="preserve"> в переписке с вами становится незаконн</w:t>
      </w:r>
      <w:r>
        <w:rPr>
          <w:sz w:val="24"/>
          <w:szCs w:val="24"/>
        </w:rPr>
        <w:t>ым</w:t>
      </w:r>
      <w:r w:rsidRPr="00C72D9D">
        <w:rPr>
          <w:sz w:val="24"/>
          <w:szCs w:val="24"/>
        </w:rPr>
        <w:t xml:space="preserve">; </w:t>
      </w:r>
      <w:r>
        <w:rPr>
          <w:sz w:val="24"/>
          <w:szCs w:val="24"/>
        </w:rPr>
        <w:t>отсутствие</w:t>
      </w:r>
      <w:r w:rsidRPr="00C72D9D">
        <w:rPr>
          <w:sz w:val="24"/>
          <w:szCs w:val="24"/>
        </w:rPr>
        <w:t xml:space="preserve"> чернил и бумаги </w:t>
      </w:r>
      <w:r>
        <w:rPr>
          <w:sz w:val="24"/>
          <w:szCs w:val="24"/>
        </w:rPr>
        <w:t xml:space="preserve">не оставляет для </w:t>
      </w:r>
      <w:r w:rsidR="00EA3E80">
        <w:rPr>
          <w:sz w:val="24"/>
          <w:szCs w:val="24"/>
        </w:rPr>
        <w:t>«т</w:t>
      </w:r>
      <w:r>
        <w:rPr>
          <w:sz w:val="24"/>
          <w:szCs w:val="24"/>
        </w:rPr>
        <w:t>амаши</w:t>
      </w:r>
      <w:r w:rsidR="00EA3E80">
        <w:rPr>
          <w:sz w:val="24"/>
          <w:szCs w:val="24"/>
        </w:rPr>
        <w:t>» лучшего шанса</w:t>
      </w:r>
      <w:r>
        <w:rPr>
          <w:sz w:val="24"/>
          <w:szCs w:val="24"/>
        </w:rPr>
        <w:t xml:space="preserve">, </w:t>
      </w:r>
      <w:r w:rsidR="00EA3E80">
        <w:rPr>
          <w:sz w:val="24"/>
          <w:szCs w:val="24"/>
        </w:rPr>
        <w:t>а</w:t>
      </w:r>
      <w:r>
        <w:rPr>
          <w:sz w:val="24"/>
          <w:szCs w:val="24"/>
        </w:rPr>
        <w:t xml:space="preserve"> </w:t>
      </w:r>
      <w:r w:rsidRPr="00C72D9D">
        <w:rPr>
          <w:sz w:val="24"/>
          <w:szCs w:val="24"/>
        </w:rPr>
        <w:t xml:space="preserve">я нахожусь далеко от дома и в таком месте, где </w:t>
      </w:r>
      <w:r w:rsidR="00CD0F1B">
        <w:rPr>
          <w:sz w:val="24"/>
          <w:szCs w:val="24"/>
        </w:rPr>
        <w:t xml:space="preserve">в </w:t>
      </w:r>
      <w:r w:rsidRPr="00C72D9D">
        <w:rPr>
          <w:sz w:val="24"/>
          <w:szCs w:val="24"/>
        </w:rPr>
        <w:t>магазин</w:t>
      </w:r>
      <w:r w:rsidR="00CD0F1B">
        <w:rPr>
          <w:sz w:val="24"/>
          <w:szCs w:val="24"/>
        </w:rPr>
        <w:t>ах</w:t>
      </w:r>
      <w:r w:rsidRPr="00C72D9D">
        <w:rPr>
          <w:sz w:val="24"/>
          <w:szCs w:val="24"/>
        </w:rPr>
        <w:t xml:space="preserve"> письменных принадлежностей</w:t>
      </w:r>
      <w:r w:rsidR="00EA3E80">
        <w:rPr>
          <w:sz w:val="24"/>
          <w:szCs w:val="24"/>
        </w:rPr>
        <w:t xml:space="preserve"> </w:t>
      </w:r>
      <w:r w:rsidR="00CD0F1B">
        <w:rPr>
          <w:sz w:val="24"/>
          <w:szCs w:val="24"/>
        </w:rPr>
        <w:t>по</w:t>
      </w:r>
      <w:r w:rsidR="00EA3E80">
        <w:rPr>
          <w:sz w:val="24"/>
          <w:szCs w:val="24"/>
        </w:rPr>
        <w:t>треб</w:t>
      </w:r>
      <w:r w:rsidR="00CD0F1B">
        <w:rPr>
          <w:sz w:val="24"/>
          <w:szCs w:val="24"/>
        </w:rPr>
        <w:t xml:space="preserve">ность </w:t>
      </w:r>
      <w:r w:rsidR="00EA3E80">
        <w:rPr>
          <w:sz w:val="24"/>
          <w:szCs w:val="24"/>
        </w:rPr>
        <w:t>меньше</w:t>
      </w:r>
      <w:r w:rsidRPr="00C72D9D">
        <w:rPr>
          <w:sz w:val="24"/>
          <w:szCs w:val="24"/>
        </w:rPr>
        <w:t xml:space="preserve">, чем </w:t>
      </w:r>
      <w:r w:rsidR="00CD0F1B">
        <w:rPr>
          <w:sz w:val="24"/>
          <w:szCs w:val="24"/>
        </w:rPr>
        <w:t xml:space="preserve">в </w:t>
      </w:r>
      <w:r w:rsidRPr="00C72D9D">
        <w:rPr>
          <w:sz w:val="24"/>
          <w:szCs w:val="24"/>
        </w:rPr>
        <w:t>воздух</w:t>
      </w:r>
      <w:r w:rsidR="00CD0F1B">
        <w:rPr>
          <w:sz w:val="24"/>
          <w:szCs w:val="24"/>
        </w:rPr>
        <w:t>е</w:t>
      </w:r>
      <w:r w:rsidRPr="00C72D9D">
        <w:rPr>
          <w:sz w:val="24"/>
          <w:szCs w:val="24"/>
        </w:rPr>
        <w:t xml:space="preserve"> для дыхания, и наша переписка угрожает </w:t>
      </w:r>
      <w:r w:rsidR="00EA3E80" w:rsidRPr="00C72D9D">
        <w:rPr>
          <w:sz w:val="24"/>
          <w:szCs w:val="24"/>
        </w:rPr>
        <w:t xml:space="preserve">внезапно </w:t>
      </w:r>
      <w:r w:rsidR="00EA3E80">
        <w:rPr>
          <w:sz w:val="24"/>
          <w:szCs w:val="24"/>
        </w:rPr>
        <w:t>пре</w:t>
      </w:r>
      <w:r w:rsidRPr="00C72D9D">
        <w:rPr>
          <w:sz w:val="24"/>
          <w:szCs w:val="24"/>
        </w:rPr>
        <w:t xml:space="preserve">рваться, если я более рассудительно </w:t>
      </w:r>
      <w:r w:rsidR="00EA3E80" w:rsidRPr="00C72D9D">
        <w:rPr>
          <w:sz w:val="24"/>
          <w:szCs w:val="24"/>
        </w:rPr>
        <w:t xml:space="preserve">не распоряжусь </w:t>
      </w:r>
      <w:r w:rsidRPr="00C72D9D">
        <w:rPr>
          <w:sz w:val="24"/>
          <w:szCs w:val="24"/>
        </w:rPr>
        <w:t>имеющимся под рукой запасом. Один друг обещает снабдить меня в случае крайней необ</w:t>
      </w:r>
      <w:r>
        <w:rPr>
          <w:sz w:val="24"/>
          <w:szCs w:val="24"/>
        </w:rPr>
        <w:t>х</w:t>
      </w:r>
      <w:r w:rsidRPr="00C72D9D">
        <w:rPr>
          <w:sz w:val="24"/>
          <w:szCs w:val="24"/>
        </w:rPr>
        <w:t>одимости несколькими случайно уцелевшими у него листами, памятными оста</w:t>
      </w:r>
      <w:r>
        <w:rPr>
          <w:sz w:val="24"/>
          <w:szCs w:val="24"/>
        </w:rPr>
        <w:t>т</w:t>
      </w:r>
      <w:r w:rsidRPr="00C72D9D">
        <w:rPr>
          <w:sz w:val="24"/>
          <w:szCs w:val="24"/>
        </w:rPr>
        <w:t>ками завещания его дедушки, на которых тот лишил его наследства</w:t>
      </w:r>
      <w:r>
        <w:rPr>
          <w:sz w:val="24"/>
          <w:szCs w:val="24"/>
        </w:rPr>
        <w:t>,</w:t>
      </w:r>
      <w:r w:rsidRPr="00C72D9D">
        <w:rPr>
          <w:sz w:val="24"/>
          <w:szCs w:val="24"/>
        </w:rPr>
        <w:t xml:space="preserve"> так</w:t>
      </w:r>
      <w:r>
        <w:rPr>
          <w:sz w:val="24"/>
          <w:szCs w:val="24"/>
        </w:rPr>
        <w:t xml:space="preserve"> </w:t>
      </w:r>
      <w:r w:rsidR="00EA3E80">
        <w:rPr>
          <w:sz w:val="24"/>
          <w:szCs w:val="24"/>
        </w:rPr>
        <w:t>вот устроив</w:t>
      </w:r>
      <w:r>
        <w:rPr>
          <w:sz w:val="24"/>
          <w:szCs w:val="24"/>
        </w:rPr>
        <w:t xml:space="preserve"> его</w:t>
      </w:r>
      <w:r w:rsidRPr="00C72D9D">
        <w:rPr>
          <w:sz w:val="24"/>
          <w:szCs w:val="24"/>
        </w:rPr>
        <w:t xml:space="preserve"> «с</w:t>
      </w:r>
      <w:r>
        <w:rPr>
          <w:sz w:val="24"/>
          <w:szCs w:val="24"/>
        </w:rPr>
        <w:t>удьбу</w:t>
      </w:r>
      <w:r w:rsidRPr="00C72D9D">
        <w:rPr>
          <w:sz w:val="24"/>
          <w:szCs w:val="24"/>
        </w:rPr>
        <w:t>»</w:t>
      </w:r>
      <w:r>
        <w:rPr>
          <w:rStyle w:val="a7"/>
          <w:sz w:val="24"/>
          <w:szCs w:val="24"/>
        </w:rPr>
        <w:footnoteReference w:id="50"/>
      </w:r>
      <w:r w:rsidRPr="00C72D9D">
        <w:rPr>
          <w:sz w:val="24"/>
          <w:szCs w:val="24"/>
        </w:rPr>
        <w:t>. Но так как мой друг</w:t>
      </w:r>
      <w:r>
        <w:rPr>
          <w:sz w:val="24"/>
          <w:szCs w:val="24"/>
        </w:rPr>
        <w:t>, по его словам,</w:t>
      </w:r>
      <w:r w:rsidRPr="00C72D9D">
        <w:rPr>
          <w:sz w:val="24"/>
          <w:szCs w:val="24"/>
        </w:rPr>
        <w:t xml:space="preserve"> в течение последних одиннадцати лет не писал ни строчки (кроме одного раза, на </w:t>
      </w:r>
      <w:r>
        <w:rPr>
          <w:sz w:val="24"/>
          <w:szCs w:val="24"/>
        </w:rPr>
        <w:t>так</w:t>
      </w:r>
      <w:r w:rsidRPr="00C72D9D">
        <w:rPr>
          <w:sz w:val="24"/>
          <w:szCs w:val="24"/>
        </w:rPr>
        <w:t>ой бумаге, как эта «double superfin glac</w:t>
      </w:r>
      <w:r w:rsidR="00CD0F1B">
        <w:rPr>
          <w:sz w:val="24"/>
          <w:szCs w:val="24"/>
        </w:rPr>
        <w:t>é</w:t>
      </w:r>
      <w:r w:rsidRPr="00C72D9D">
        <w:rPr>
          <w:sz w:val="24"/>
          <w:szCs w:val="24"/>
        </w:rPr>
        <w:t>»</w:t>
      </w:r>
      <w:r w:rsidR="00E35617">
        <w:rPr>
          <w:rStyle w:val="a7"/>
          <w:sz w:val="24"/>
          <w:szCs w:val="24"/>
        </w:rPr>
        <w:footnoteReference w:id="51"/>
      </w:r>
      <w:r w:rsidRPr="00C72D9D">
        <w:rPr>
          <w:sz w:val="24"/>
          <w:szCs w:val="24"/>
        </w:rPr>
        <w:t>, изготовленная в Тибете так примитивно, что вы бы непочтительно приняли е</w:t>
      </w:r>
      <w:r w:rsidR="00E35617">
        <w:rPr>
          <w:sz w:val="24"/>
          <w:szCs w:val="24"/>
        </w:rPr>
        <w:t>ё</w:t>
      </w:r>
      <w:r w:rsidRPr="00C72D9D">
        <w:rPr>
          <w:sz w:val="24"/>
          <w:szCs w:val="24"/>
        </w:rPr>
        <w:t xml:space="preserve"> за </w:t>
      </w:r>
      <w:r>
        <w:rPr>
          <w:sz w:val="24"/>
          <w:szCs w:val="24"/>
        </w:rPr>
        <w:t>промокательную</w:t>
      </w:r>
      <w:r w:rsidRPr="00431851" w:rsidDel="00431851">
        <w:rPr>
          <w:sz w:val="24"/>
          <w:szCs w:val="24"/>
        </w:rPr>
        <w:t xml:space="preserve"> </w:t>
      </w:r>
      <w:r w:rsidRPr="00C72D9D">
        <w:rPr>
          <w:sz w:val="24"/>
          <w:szCs w:val="24"/>
        </w:rPr>
        <w:t>бумагу</w:t>
      </w:r>
      <w:r w:rsidR="00E35617">
        <w:rPr>
          <w:sz w:val="24"/>
          <w:szCs w:val="24"/>
        </w:rPr>
        <w:t xml:space="preserve"> самых первых дней её существования</w:t>
      </w:r>
      <w:r w:rsidRPr="00C72D9D">
        <w:rPr>
          <w:sz w:val="24"/>
          <w:szCs w:val="24"/>
        </w:rPr>
        <w:t>, а завещание написано на подобной же), мы могли сразу же перейти к вашей книге. Так как вы оказываете мне честь, спрашивая мо</w:t>
      </w:r>
      <w:r w:rsidR="00E35617">
        <w:rPr>
          <w:sz w:val="24"/>
          <w:szCs w:val="24"/>
        </w:rPr>
        <w:t>ё</w:t>
      </w:r>
      <w:r w:rsidRPr="00C72D9D">
        <w:rPr>
          <w:sz w:val="24"/>
          <w:szCs w:val="24"/>
        </w:rPr>
        <w:t xml:space="preserve"> мнение, могу сказать вам, что </w:t>
      </w:r>
      <w:r w:rsidR="00E35617">
        <w:rPr>
          <w:sz w:val="24"/>
          <w:szCs w:val="24"/>
        </w:rPr>
        <w:t>это отличная</w:t>
      </w:r>
      <w:r w:rsidRPr="00C72D9D">
        <w:rPr>
          <w:sz w:val="24"/>
          <w:szCs w:val="24"/>
        </w:rPr>
        <w:t xml:space="preserve"> идея. Теософия нуждается в такой помощи, а результаты будут такие, каких вы ожидаете </w:t>
      </w:r>
      <w:r w:rsidR="00E35617">
        <w:rPr>
          <w:sz w:val="24"/>
          <w:szCs w:val="24"/>
        </w:rPr>
        <w:t xml:space="preserve">и </w:t>
      </w:r>
      <w:r w:rsidRPr="00C72D9D">
        <w:rPr>
          <w:sz w:val="24"/>
          <w:szCs w:val="24"/>
        </w:rPr>
        <w:t>в Англии. Эт</w:t>
      </w:r>
      <w:r w:rsidR="00E35617">
        <w:rPr>
          <w:sz w:val="24"/>
          <w:szCs w:val="24"/>
        </w:rPr>
        <w:t>а книга</w:t>
      </w:r>
      <w:r w:rsidRPr="00C72D9D">
        <w:rPr>
          <w:sz w:val="24"/>
          <w:szCs w:val="24"/>
        </w:rPr>
        <w:t xml:space="preserve"> может помочь </w:t>
      </w:r>
      <w:r w:rsidR="00E35617">
        <w:rPr>
          <w:sz w:val="24"/>
          <w:szCs w:val="24"/>
        </w:rPr>
        <w:t xml:space="preserve">и </w:t>
      </w:r>
      <w:r w:rsidRPr="00C72D9D">
        <w:rPr>
          <w:sz w:val="24"/>
          <w:szCs w:val="24"/>
        </w:rPr>
        <w:t>нашим друзьям, главным образом в Европе.</w:t>
      </w:r>
    </w:p>
    <w:p w:rsidR="00842D52" w:rsidRPr="00C72D9D" w:rsidRDefault="00842D52" w:rsidP="00BE26F7">
      <w:pPr>
        <w:ind w:firstLine="340"/>
        <w:jc w:val="both"/>
        <w:rPr>
          <w:sz w:val="24"/>
          <w:szCs w:val="24"/>
        </w:rPr>
      </w:pPr>
      <w:r w:rsidRPr="00C72D9D">
        <w:rPr>
          <w:sz w:val="24"/>
          <w:szCs w:val="24"/>
        </w:rPr>
        <w:t>Я не накладываю никаких ограничений на использование вами того, что я писал вам и</w:t>
      </w:r>
      <w:r w:rsidR="00E35617">
        <w:rPr>
          <w:sz w:val="24"/>
          <w:szCs w:val="24"/>
        </w:rPr>
        <w:t>ли</w:t>
      </w:r>
      <w:r w:rsidRPr="00C72D9D">
        <w:rPr>
          <w:sz w:val="24"/>
          <w:szCs w:val="24"/>
        </w:rPr>
        <w:t xml:space="preserve"> м</w:t>
      </w:r>
      <w:r w:rsidR="00E35617">
        <w:rPr>
          <w:sz w:val="24"/>
          <w:szCs w:val="24"/>
        </w:rPr>
        <w:t>-</w:t>
      </w:r>
      <w:r w:rsidRPr="00C72D9D">
        <w:rPr>
          <w:sz w:val="24"/>
          <w:szCs w:val="24"/>
        </w:rPr>
        <w:t xml:space="preserve">ру Хьюму, полностью полагаясь на ваш такт и здравое суждение в отношении того, что и как </w:t>
      </w:r>
      <w:r w:rsidR="004731E5">
        <w:rPr>
          <w:sz w:val="24"/>
          <w:szCs w:val="24"/>
        </w:rPr>
        <w:t>нужно будет представить</w:t>
      </w:r>
      <w:r w:rsidRPr="00C72D9D">
        <w:rPr>
          <w:sz w:val="24"/>
          <w:szCs w:val="24"/>
        </w:rPr>
        <w:t xml:space="preserve">. Я </w:t>
      </w:r>
      <w:r w:rsidR="005D0F4D">
        <w:rPr>
          <w:sz w:val="24"/>
          <w:szCs w:val="24"/>
        </w:rPr>
        <w:t>лишь</w:t>
      </w:r>
      <w:r w:rsidRPr="00C72D9D">
        <w:rPr>
          <w:sz w:val="24"/>
          <w:szCs w:val="24"/>
        </w:rPr>
        <w:t xml:space="preserve"> должен просить вас по причинам, о которых должен умолчать (уверен, вы будете уважать </w:t>
      </w:r>
      <w:r>
        <w:rPr>
          <w:sz w:val="24"/>
          <w:szCs w:val="24"/>
        </w:rPr>
        <w:t>мое</w:t>
      </w:r>
      <w:r w:rsidRPr="00C72D9D">
        <w:rPr>
          <w:sz w:val="24"/>
          <w:szCs w:val="24"/>
        </w:rPr>
        <w:t xml:space="preserve"> молчание), </w:t>
      </w:r>
      <w:r w:rsidRPr="005D0F4D">
        <w:rPr>
          <w:i/>
          <w:sz w:val="24"/>
          <w:szCs w:val="24"/>
        </w:rPr>
        <w:t xml:space="preserve">не использовать ни </w:t>
      </w:r>
      <w:r w:rsidR="005D0F4D" w:rsidRPr="005D0F4D">
        <w:rPr>
          <w:i/>
          <w:sz w:val="24"/>
          <w:szCs w:val="24"/>
        </w:rPr>
        <w:t>одного</w:t>
      </w:r>
      <w:r w:rsidRPr="005D0F4D">
        <w:rPr>
          <w:i/>
          <w:sz w:val="24"/>
          <w:szCs w:val="24"/>
        </w:rPr>
        <w:t xml:space="preserve"> слова и</w:t>
      </w:r>
      <w:r w:rsidR="005D0F4D" w:rsidRPr="005D0F4D">
        <w:rPr>
          <w:i/>
          <w:sz w:val="24"/>
          <w:szCs w:val="24"/>
        </w:rPr>
        <w:t>ли</w:t>
      </w:r>
      <w:r w:rsidRPr="005D0F4D">
        <w:rPr>
          <w:i/>
          <w:sz w:val="24"/>
          <w:szCs w:val="24"/>
        </w:rPr>
        <w:t xml:space="preserve"> </w:t>
      </w:r>
      <w:r w:rsidR="005D0F4D" w:rsidRPr="005D0F4D">
        <w:rPr>
          <w:i/>
          <w:sz w:val="24"/>
          <w:szCs w:val="24"/>
        </w:rPr>
        <w:t xml:space="preserve">высказывания </w:t>
      </w:r>
      <w:r w:rsidRPr="005D0F4D">
        <w:rPr>
          <w:i/>
          <w:sz w:val="24"/>
          <w:szCs w:val="24"/>
        </w:rPr>
        <w:t>из моего последнего письма вам</w:t>
      </w:r>
      <w:r w:rsidR="005D0F4D">
        <w:rPr>
          <w:i/>
          <w:sz w:val="24"/>
          <w:szCs w:val="24"/>
        </w:rPr>
        <w:t xml:space="preserve"> </w:t>
      </w:r>
      <w:r w:rsidR="008F4299">
        <w:rPr>
          <w:sz w:val="24"/>
          <w:szCs w:val="24"/>
        </w:rPr>
        <w:t>—</w:t>
      </w:r>
      <w:r w:rsidRPr="00C72D9D">
        <w:rPr>
          <w:sz w:val="24"/>
          <w:szCs w:val="24"/>
        </w:rPr>
        <w:t xml:space="preserve"> того письма</w:t>
      </w:r>
      <w:r w:rsidR="005D0F4D">
        <w:rPr>
          <w:sz w:val="24"/>
          <w:szCs w:val="24"/>
        </w:rPr>
        <w:t xml:space="preserve"> без даты</w:t>
      </w:r>
      <w:r w:rsidRPr="00C72D9D">
        <w:rPr>
          <w:sz w:val="24"/>
          <w:szCs w:val="24"/>
        </w:rPr>
        <w:t xml:space="preserve">, которое было написано после моего долгого молчания, </w:t>
      </w:r>
      <w:r w:rsidR="005D0F4D">
        <w:rPr>
          <w:sz w:val="24"/>
          <w:szCs w:val="24"/>
        </w:rPr>
        <w:t>и</w:t>
      </w:r>
      <w:r w:rsidRPr="00C72D9D">
        <w:rPr>
          <w:sz w:val="24"/>
          <w:szCs w:val="24"/>
        </w:rPr>
        <w:t xml:space="preserve"> из первого письма, пере</w:t>
      </w:r>
      <w:r w:rsidR="005D0F4D">
        <w:rPr>
          <w:sz w:val="24"/>
          <w:szCs w:val="24"/>
        </w:rPr>
        <w:t>сланн</w:t>
      </w:r>
      <w:r w:rsidRPr="00C72D9D">
        <w:rPr>
          <w:sz w:val="24"/>
          <w:szCs w:val="24"/>
        </w:rPr>
        <w:t xml:space="preserve">ного вам нашей </w:t>
      </w:r>
      <w:r w:rsidR="005D0F4D">
        <w:rPr>
          <w:sz w:val="24"/>
          <w:szCs w:val="24"/>
        </w:rPr>
        <w:t>«</w:t>
      </w:r>
      <w:r w:rsidRPr="00C72D9D">
        <w:rPr>
          <w:sz w:val="24"/>
          <w:szCs w:val="24"/>
        </w:rPr>
        <w:t>стар</w:t>
      </w:r>
      <w:r w:rsidR="005D0F4D">
        <w:rPr>
          <w:sz w:val="24"/>
          <w:szCs w:val="24"/>
        </w:rPr>
        <w:t>ушкой»</w:t>
      </w:r>
      <w:r w:rsidRPr="00C72D9D">
        <w:rPr>
          <w:sz w:val="24"/>
          <w:szCs w:val="24"/>
        </w:rPr>
        <w:t xml:space="preserve"> (я только что цитировал из </w:t>
      </w:r>
      <w:r w:rsidR="005D0F4D">
        <w:rPr>
          <w:sz w:val="24"/>
          <w:szCs w:val="24"/>
        </w:rPr>
        <w:t>не</w:t>
      </w:r>
      <w:r w:rsidRPr="00C72D9D">
        <w:rPr>
          <w:sz w:val="24"/>
          <w:szCs w:val="24"/>
        </w:rPr>
        <w:t>го</w:t>
      </w:r>
      <w:r w:rsidR="00124CC8">
        <w:rPr>
          <w:sz w:val="24"/>
          <w:szCs w:val="24"/>
        </w:rPr>
        <w:t xml:space="preserve"> на</w:t>
      </w:r>
      <w:r w:rsidRPr="00C72D9D">
        <w:rPr>
          <w:sz w:val="24"/>
          <w:szCs w:val="24"/>
        </w:rPr>
        <w:t xml:space="preserve"> четв</w:t>
      </w:r>
      <w:r w:rsidR="00124CC8">
        <w:rPr>
          <w:sz w:val="24"/>
          <w:szCs w:val="24"/>
        </w:rPr>
        <w:t>ё</w:t>
      </w:r>
      <w:r w:rsidRPr="00C72D9D">
        <w:rPr>
          <w:sz w:val="24"/>
          <w:szCs w:val="24"/>
        </w:rPr>
        <w:t>ртой страниц</w:t>
      </w:r>
      <w:r w:rsidR="005D0F4D">
        <w:rPr>
          <w:sz w:val="24"/>
          <w:szCs w:val="24"/>
        </w:rPr>
        <w:t>е</w:t>
      </w:r>
      <w:r w:rsidRPr="00C72D9D">
        <w:rPr>
          <w:sz w:val="24"/>
          <w:szCs w:val="24"/>
        </w:rPr>
        <w:t>). Сделайте мне одолжение, если мои скромные письма вообще стоит сохранять, отложите его в отдельн</w:t>
      </w:r>
      <w:r w:rsidR="005D0F4D">
        <w:rPr>
          <w:sz w:val="24"/>
          <w:szCs w:val="24"/>
        </w:rPr>
        <w:t>ый</w:t>
      </w:r>
      <w:r w:rsidRPr="00C72D9D">
        <w:rPr>
          <w:sz w:val="24"/>
          <w:szCs w:val="24"/>
        </w:rPr>
        <w:t>, запечатан</w:t>
      </w:r>
      <w:r w:rsidR="005D0F4D">
        <w:rPr>
          <w:sz w:val="24"/>
          <w:szCs w:val="24"/>
        </w:rPr>
        <w:t>ый</w:t>
      </w:r>
      <w:r w:rsidRPr="00C72D9D">
        <w:rPr>
          <w:sz w:val="24"/>
          <w:szCs w:val="24"/>
        </w:rPr>
        <w:t xml:space="preserve"> конверт. В</w:t>
      </w:r>
      <w:r w:rsidR="005D0F4D">
        <w:rPr>
          <w:sz w:val="24"/>
          <w:szCs w:val="24"/>
        </w:rPr>
        <w:t>ам</w:t>
      </w:r>
      <w:r w:rsidRPr="00C72D9D">
        <w:rPr>
          <w:sz w:val="24"/>
          <w:szCs w:val="24"/>
        </w:rPr>
        <w:t xml:space="preserve"> мож</w:t>
      </w:r>
      <w:r w:rsidR="005D0F4D">
        <w:rPr>
          <w:sz w:val="24"/>
          <w:szCs w:val="24"/>
        </w:rPr>
        <w:t>но будет его</w:t>
      </w:r>
      <w:r w:rsidRPr="00C72D9D">
        <w:rPr>
          <w:sz w:val="24"/>
          <w:szCs w:val="24"/>
        </w:rPr>
        <w:t xml:space="preserve"> его распечатать </w:t>
      </w:r>
      <w:r w:rsidR="005D0F4D">
        <w:rPr>
          <w:sz w:val="24"/>
          <w:szCs w:val="24"/>
        </w:rPr>
        <w:t>лишь</w:t>
      </w:r>
      <w:r w:rsidRPr="00C72D9D">
        <w:rPr>
          <w:sz w:val="24"/>
          <w:szCs w:val="24"/>
        </w:rPr>
        <w:t xml:space="preserve"> по истечении некоторого времени. Что касается остальных</w:t>
      </w:r>
      <w:r w:rsidR="00B70260">
        <w:rPr>
          <w:sz w:val="24"/>
          <w:szCs w:val="24"/>
        </w:rPr>
        <w:t>,</w:t>
      </w:r>
      <w:r w:rsidRPr="00C72D9D">
        <w:rPr>
          <w:sz w:val="24"/>
          <w:szCs w:val="24"/>
        </w:rPr>
        <w:t xml:space="preserve"> </w:t>
      </w:r>
      <w:r w:rsidR="00B70260">
        <w:rPr>
          <w:sz w:val="24"/>
          <w:szCs w:val="24"/>
        </w:rPr>
        <w:t>то о</w:t>
      </w:r>
      <w:r w:rsidRPr="00C72D9D">
        <w:rPr>
          <w:sz w:val="24"/>
          <w:szCs w:val="24"/>
        </w:rPr>
        <w:t>ставляю их кромсающим зубам критики. Также не хочу вмешиваться в ваш план, который вы мысленно уже набросали. Но я усиленно рекомендовал бы вам при его выполнении обращать величайшее внимание на малые обстоятельства (не могли бы вы снабдить меня каким-нибудь рецептом синих чернил?), которые способны служить доказательством невозможности обмана или тайного сговора. Поразмыслите хорошенько, как</w:t>
      </w:r>
      <w:r w:rsidR="00124CC8">
        <w:rPr>
          <w:sz w:val="24"/>
          <w:szCs w:val="24"/>
        </w:rPr>
        <w:t xml:space="preserve"> это</w:t>
      </w:r>
      <w:r w:rsidRPr="00C72D9D">
        <w:rPr>
          <w:sz w:val="24"/>
          <w:szCs w:val="24"/>
        </w:rPr>
        <w:t xml:space="preserve"> смел</w:t>
      </w:r>
      <w:r w:rsidR="00124CC8">
        <w:rPr>
          <w:sz w:val="24"/>
          <w:szCs w:val="24"/>
        </w:rPr>
        <w:t>о —</w:t>
      </w:r>
      <w:r w:rsidRPr="00C72D9D">
        <w:rPr>
          <w:sz w:val="24"/>
          <w:szCs w:val="24"/>
        </w:rPr>
        <w:t xml:space="preserve"> приписывать адептам феномены, которые спириты уже заклеймили как доказательств</w:t>
      </w:r>
      <w:r w:rsidR="00B70260">
        <w:rPr>
          <w:sz w:val="24"/>
          <w:szCs w:val="24"/>
        </w:rPr>
        <w:t>а</w:t>
      </w:r>
      <w:r w:rsidRPr="00C72D9D">
        <w:rPr>
          <w:sz w:val="24"/>
          <w:szCs w:val="24"/>
        </w:rPr>
        <w:t xml:space="preserve"> медиумизма, а скептики</w:t>
      </w:r>
      <w:r w:rsidR="008F4299">
        <w:rPr>
          <w:sz w:val="24"/>
          <w:szCs w:val="24"/>
        </w:rPr>
        <w:t xml:space="preserve"> —</w:t>
      </w:r>
      <w:r w:rsidR="00B70260">
        <w:rPr>
          <w:sz w:val="24"/>
          <w:szCs w:val="24"/>
        </w:rPr>
        <w:t xml:space="preserve"> как надувательство</w:t>
      </w:r>
      <w:r w:rsidRPr="00C72D9D">
        <w:rPr>
          <w:sz w:val="24"/>
          <w:szCs w:val="24"/>
        </w:rPr>
        <w:t xml:space="preserve">. Вы не должны пропускать ни йоты, ни крошечки косвенных </w:t>
      </w:r>
      <w:r w:rsidR="00B70260">
        <w:rPr>
          <w:sz w:val="24"/>
          <w:szCs w:val="24"/>
        </w:rPr>
        <w:t>свидетель</w:t>
      </w:r>
      <w:r w:rsidRPr="00C72D9D">
        <w:rPr>
          <w:sz w:val="24"/>
          <w:szCs w:val="24"/>
        </w:rPr>
        <w:t>ств</w:t>
      </w:r>
      <w:r w:rsidR="00B70260">
        <w:rPr>
          <w:sz w:val="24"/>
          <w:szCs w:val="24"/>
        </w:rPr>
        <w:t>,</w:t>
      </w:r>
      <w:r w:rsidRPr="00C72D9D">
        <w:rPr>
          <w:sz w:val="24"/>
          <w:szCs w:val="24"/>
        </w:rPr>
        <w:t xml:space="preserve"> </w:t>
      </w:r>
      <w:r w:rsidR="00B70260">
        <w:rPr>
          <w:sz w:val="24"/>
          <w:szCs w:val="24"/>
        </w:rPr>
        <w:t>поддерживающих</w:t>
      </w:r>
      <w:r w:rsidRPr="00C72D9D">
        <w:rPr>
          <w:sz w:val="24"/>
          <w:szCs w:val="24"/>
        </w:rPr>
        <w:t xml:space="preserve"> ваш</w:t>
      </w:r>
      <w:r w:rsidR="00B70260">
        <w:rPr>
          <w:sz w:val="24"/>
          <w:szCs w:val="24"/>
        </w:rPr>
        <w:t>у</w:t>
      </w:r>
      <w:r w:rsidRPr="00C72D9D">
        <w:rPr>
          <w:sz w:val="24"/>
          <w:szCs w:val="24"/>
        </w:rPr>
        <w:t xml:space="preserve"> позици</w:t>
      </w:r>
      <w:r w:rsidR="00B70260">
        <w:rPr>
          <w:sz w:val="24"/>
          <w:szCs w:val="24"/>
        </w:rPr>
        <w:t>ю</w:t>
      </w:r>
      <w:r w:rsidR="008F4299">
        <w:rPr>
          <w:sz w:val="24"/>
          <w:szCs w:val="24"/>
        </w:rPr>
        <w:t xml:space="preserve"> </w:t>
      </w:r>
      <w:r w:rsidR="00124CC8">
        <w:rPr>
          <w:sz w:val="24"/>
          <w:szCs w:val="24"/>
        </w:rPr>
        <w:t>—</w:t>
      </w:r>
      <w:r w:rsidRPr="00C72D9D">
        <w:rPr>
          <w:sz w:val="24"/>
          <w:szCs w:val="24"/>
        </w:rPr>
        <w:t xml:space="preserve"> то</w:t>
      </w:r>
      <w:r w:rsidR="00B70260">
        <w:rPr>
          <w:sz w:val="24"/>
          <w:szCs w:val="24"/>
        </w:rPr>
        <w:t>го</w:t>
      </w:r>
      <w:r w:rsidRPr="00C72D9D">
        <w:rPr>
          <w:sz w:val="24"/>
          <w:szCs w:val="24"/>
        </w:rPr>
        <w:t xml:space="preserve">, чем вы пренебрегли в вашем письме «А» в </w:t>
      </w:r>
      <w:r w:rsidR="00D93753">
        <w:rPr>
          <w:sz w:val="24"/>
          <w:szCs w:val="24"/>
        </w:rPr>
        <w:t>«Пайонир</w:t>
      </w:r>
      <w:r w:rsidRPr="00C72D9D">
        <w:rPr>
          <w:sz w:val="24"/>
          <w:szCs w:val="24"/>
        </w:rPr>
        <w:t>е». Например, мой друг рассказывает мне, что это была тринадцатая чашка</w:t>
      </w:r>
      <w:r>
        <w:rPr>
          <w:rStyle w:val="a7"/>
          <w:sz w:val="24"/>
          <w:szCs w:val="24"/>
        </w:rPr>
        <w:footnoteReference w:id="52"/>
      </w:r>
      <w:r w:rsidRPr="00C72D9D">
        <w:rPr>
          <w:sz w:val="24"/>
          <w:szCs w:val="24"/>
        </w:rPr>
        <w:t xml:space="preserve"> и притом </w:t>
      </w:r>
      <w:r w:rsidR="00B70260">
        <w:rPr>
          <w:sz w:val="24"/>
          <w:szCs w:val="24"/>
        </w:rPr>
        <w:t xml:space="preserve">с </w:t>
      </w:r>
      <w:r w:rsidRPr="00C72D9D">
        <w:rPr>
          <w:sz w:val="24"/>
          <w:szCs w:val="24"/>
        </w:rPr>
        <w:t>так</w:t>
      </w:r>
      <w:r w:rsidR="00B70260">
        <w:rPr>
          <w:sz w:val="24"/>
          <w:szCs w:val="24"/>
        </w:rPr>
        <w:t>им</w:t>
      </w:r>
      <w:r w:rsidRPr="00C72D9D">
        <w:rPr>
          <w:sz w:val="24"/>
          <w:szCs w:val="24"/>
        </w:rPr>
        <w:t xml:space="preserve"> </w:t>
      </w:r>
      <w:r w:rsidR="00B70260">
        <w:rPr>
          <w:sz w:val="24"/>
          <w:szCs w:val="24"/>
        </w:rPr>
        <w:t>орнаментом</w:t>
      </w:r>
      <w:r w:rsidRPr="00C72D9D">
        <w:rPr>
          <w:sz w:val="24"/>
          <w:szCs w:val="24"/>
        </w:rPr>
        <w:t>, как</w:t>
      </w:r>
      <w:r w:rsidR="00B70260">
        <w:rPr>
          <w:sz w:val="24"/>
          <w:szCs w:val="24"/>
        </w:rPr>
        <w:t xml:space="preserve">ой не совпадает ни с каким, по крайней мере в </w:t>
      </w:r>
      <w:r w:rsidRPr="00C72D9D">
        <w:rPr>
          <w:sz w:val="24"/>
          <w:szCs w:val="24"/>
        </w:rPr>
        <w:t>Симле</w:t>
      </w:r>
      <w:r w:rsidR="000C0CFC" w:rsidRPr="000C0CFC">
        <w:rPr>
          <w:sz w:val="24"/>
          <w:szCs w:val="24"/>
        </w:rPr>
        <w:t>.</w:t>
      </w:r>
      <w:r w:rsidR="000C0CFC">
        <w:rPr>
          <w:rStyle w:val="a7"/>
          <w:sz w:val="24"/>
          <w:szCs w:val="24"/>
        </w:rPr>
        <w:footnoteReference w:id="53"/>
      </w:r>
      <w:r w:rsidR="00BE26F7">
        <w:rPr>
          <w:sz w:val="24"/>
          <w:szCs w:val="24"/>
        </w:rPr>
        <w:t xml:space="preserve"> </w:t>
      </w:r>
      <w:r w:rsidRPr="00C72D9D">
        <w:rPr>
          <w:sz w:val="24"/>
          <w:szCs w:val="24"/>
        </w:rPr>
        <w:t>Подушка была выбрана вами самим</w:t>
      </w:r>
      <w:r w:rsidR="00897AC5">
        <w:rPr>
          <w:sz w:val="24"/>
          <w:szCs w:val="24"/>
        </w:rPr>
        <w:t>и</w:t>
      </w:r>
      <w:r w:rsidR="000A3A2E">
        <w:rPr>
          <w:sz w:val="24"/>
          <w:szCs w:val="24"/>
        </w:rPr>
        <w:t>, и всё</w:t>
      </w:r>
      <w:r w:rsidRPr="00C72D9D">
        <w:rPr>
          <w:sz w:val="24"/>
          <w:szCs w:val="24"/>
        </w:rPr>
        <w:t xml:space="preserve"> же слово «подушка» встречается в моей записке к вам; </w:t>
      </w:r>
      <w:r w:rsidR="00897AC5">
        <w:rPr>
          <w:sz w:val="24"/>
          <w:szCs w:val="24"/>
        </w:rPr>
        <w:t>как точно так же это могло быть</w:t>
      </w:r>
      <w:r w:rsidRPr="00C72D9D">
        <w:rPr>
          <w:sz w:val="24"/>
          <w:szCs w:val="24"/>
        </w:rPr>
        <w:t xml:space="preserve"> </w:t>
      </w:r>
      <w:r w:rsidR="00897AC5">
        <w:rPr>
          <w:sz w:val="24"/>
          <w:szCs w:val="24"/>
        </w:rPr>
        <w:t xml:space="preserve">заменено </w:t>
      </w:r>
      <w:r w:rsidRPr="00C72D9D">
        <w:rPr>
          <w:sz w:val="24"/>
          <w:szCs w:val="24"/>
        </w:rPr>
        <w:t>слово</w:t>
      </w:r>
      <w:r w:rsidR="00897AC5">
        <w:rPr>
          <w:sz w:val="24"/>
          <w:szCs w:val="24"/>
        </w:rPr>
        <w:t>м</w:t>
      </w:r>
      <w:r w:rsidRPr="00C72D9D">
        <w:rPr>
          <w:sz w:val="24"/>
          <w:szCs w:val="24"/>
        </w:rPr>
        <w:t xml:space="preserve"> «дерево» или</w:t>
      </w:r>
      <w:r w:rsidR="00897AC5">
        <w:rPr>
          <w:sz w:val="24"/>
          <w:szCs w:val="24"/>
        </w:rPr>
        <w:t xml:space="preserve"> любым другим</w:t>
      </w:r>
      <w:r w:rsidRPr="00C72D9D">
        <w:rPr>
          <w:sz w:val="24"/>
          <w:szCs w:val="24"/>
        </w:rPr>
        <w:t xml:space="preserve">, если бы вы выбрали </w:t>
      </w:r>
      <w:r w:rsidR="00897AC5" w:rsidRPr="00C72D9D">
        <w:rPr>
          <w:sz w:val="24"/>
          <w:szCs w:val="24"/>
        </w:rPr>
        <w:t xml:space="preserve">вместо подушки </w:t>
      </w:r>
      <w:r w:rsidRPr="00C72D9D">
        <w:rPr>
          <w:sz w:val="24"/>
          <w:szCs w:val="24"/>
        </w:rPr>
        <w:t>другое вместилище.</w:t>
      </w:r>
      <w:r w:rsidR="00517F61" w:rsidRPr="00517F61">
        <w:rPr>
          <w:sz w:val="24"/>
          <w:szCs w:val="24"/>
        </w:rPr>
        <w:t xml:space="preserve"> </w:t>
      </w:r>
      <w:r w:rsidRPr="00C72D9D">
        <w:rPr>
          <w:sz w:val="24"/>
          <w:szCs w:val="24"/>
        </w:rPr>
        <w:t>Вы найд</w:t>
      </w:r>
      <w:r w:rsidR="00897AC5">
        <w:rPr>
          <w:sz w:val="24"/>
          <w:szCs w:val="24"/>
        </w:rPr>
        <w:t>ё</w:t>
      </w:r>
      <w:r w:rsidRPr="00C72D9D">
        <w:rPr>
          <w:sz w:val="24"/>
          <w:szCs w:val="24"/>
        </w:rPr>
        <w:t xml:space="preserve">те, что все подобные </w:t>
      </w:r>
      <w:r w:rsidR="00517F61" w:rsidRPr="00517F61">
        <w:rPr>
          <w:sz w:val="24"/>
          <w:szCs w:val="24"/>
        </w:rPr>
        <w:t>мелочи</w:t>
      </w:r>
      <w:r w:rsidRPr="00C72D9D">
        <w:rPr>
          <w:sz w:val="24"/>
          <w:szCs w:val="24"/>
        </w:rPr>
        <w:t xml:space="preserve"> послужат вам крепким щитом от недоверия и насмешек. Затем вы, конечно, будете стремиться </w:t>
      </w:r>
      <w:r w:rsidR="00517F61">
        <w:rPr>
          <w:sz w:val="24"/>
          <w:szCs w:val="24"/>
        </w:rPr>
        <w:t>п</w:t>
      </w:r>
      <w:r w:rsidRPr="00C72D9D">
        <w:rPr>
          <w:sz w:val="24"/>
          <w:szCs w:val="24"/>
        </w:rPr>
        <w:t xml:space="preserve">оказать, что теософия </w:t>
      </w:r>
      <w:r w:rsidR="00BE26F7">
        <w:rPr>
          <w:sz w:val="24"/>
          <w:szCs w:val="24"/>
        </w:rPr>
        <w:t xml:space="preserve">— </w:t>
      </w:r>
      <w:r w:rsidRPr="00C72D9D">
        <w:rPr>
          <w:sz w:val="24"/>
          <w:szCs w:val="24"/>
        </w:rPr>
        <w:t>не новый кандидат</w:t>
      </w:r>
      <w:r w:rsidR="00517F61">
        <w:rPr>
          <w:sz w:val="24"/>
          <w:szCs w:val="24"/>
        </w:rPr>
        <w:t xml:space="preserve"> на привлечение</w:t>
      </w:r>
      <w:r w:rsidRPr="00C72D9D">
        <w:rPr>
          <w:sz w:val="24"/>
          <w:szCs w:val="24"/>
        </w:rPr>
        <w:t xml:space="preserve"> мирово</w:t>
      </w:r>
      <w:r w:rsidR="00517F61">
        <w:rPr>
          <w:sz w:val="24"/>
          <w:szCs w:val="24"/>
        </w:rPr>
        <w:t>го</w:t>
      </w:r>
      <w:r w:rsidRPr="00C72D9D">
        <w:rPr>
          <w:sz w:val="24"/>
          <w:szCs w:val="24"/>
        </w:rPr>
        <w:t xml:space="preserve"> внимани</w:t>
      </w:r>
      <w:r w:rsidR="00517F61">
        <w:rPr>
          <w:sz w:val="24"/>
          <w:szCs w:val="24"/>
        </w:rPr>
        <w:t>я</w:t>
      </w:r>
      <w:r w:rsidRPr="00C72D9D">
        <w:rPr>
          <w:sz w:val="24"/>
          <w:szCs w:val="24"/>
        </w:rPr>
        <w:t xml:space="preserve">, а только новое </w:t>
      </w:r>
      <w:r w:rsidRPr="00C72D9D">
        <w:rPr>
          <w:sz w:val="24"/>
          <w:szCs w:val="24"/>
        </w:rPr>
        <w:lastRenderedPageBreak/>
        <w:t xml:space="preserve">изложение принципов, которые признавались уже </w:t>
      </w:r>
      <w:r w:rsidR="00517F61">
        <w:rPr>
          <w:sz w:val="24"/>
          <w:szCs w:val="24"/>
        </w:rPr>
        <w:t>с самого</w:t>
      </w:r>
      <w:r w:rsidRPr="00C72D9D">
        <w:rPr>
          <w:sz w:val="24"/>
          <w:szCs w:val="24"/>
        </w:rPr>
        <w:t xml:space="preserve"> </w:t>
      </w:r>
      <w:r w:rsidR="00517F61">
        <w:rPr>
          <w:sz w:val="24"/>
          <w:szCs w:val="24"/>
        </w:rPr>
        <w:t xml:space="preserve">детства </w:t>
      </w:r>
      <w:r w:rsidRPr="00C72D9D">
        <w:rPr>
          <w:sz w:val="24"/>
          <w:szCs w:val="24"/>
        </w:rPr>
        <w:t>человечества. Историческ</w:t>
      </w:r>
      <w:r w:rsidR="00BE26F7">
        <w:rPr>
          <w:sz w:val="24"/>
          <w:szCs w:val="24"/>
        </w:rPr>
        <w:t>ую</w:t>
      </w:r>
      <w:r w:rsidRPr="00C72D9D">
        <w:rPr>
          <w:sz w:val="24"/>
          <w:szCs w:val="24"/>
        </w:rPr>
        <w:t xml:space="preserve"> последовательность </w:t>
      </w:r>
      <w:r w:rsidR="00517F61">
        <w:rPr>
          <w:sz w:val="24"/>
          <w:szCs w:val="24"/>
        </w:rPr>
        <w:t>ну</w:t>
      </w:r>
      <w:r w:rsidRPr="00C72D9D">
        <w:rPr>
          <w:sz w:val="24"/>
          <w:szCs w:val="24"/>
        </w:rPr>
        <w:t>жн</w:t>
      </w:r>
      <w:r w:rsidR="00517F61">
        <w:rPr>
          <w:sz w:val="24"/>
          <w:szCs w:val="24"/>
        </w:rPr>
        <w:t>о</w:t>
      </w:r>
      <w:r w:rsidRPr="00C72D9D">
        <w:rPr>
          <w:sz w:val="24"/>
          <w:szCs w:val="24"/>
        </w:rPr>
        <w:t xml:space="preserve"> б</w:t>
      </w:r>
      <w:r w:rsidR="00517F61">
        <w:rPr>
          <w:sz w:val="24"/>
          <w:szCs w:val="24"/>
        </w:rPr>
        <w:t>уде</w:t>
      </w:r>
      <w:r w:rsidR="00BE26F7">
        <w:rPr>
          <w:sz w:val="24"/>
          <w:szCs w:val="24"/>
        </w:rPr>
        <w:t>т</w:t>
      </w:r>
      <w:r w:rsidRPr="00C72D9D">
        <w:rPr>
          <w:sz w:val="24"/>
          <w:szCs w:val="24"/>
        </w:rPr>
        <w:t xml:space="preserve"> сжато, но вс</w:t>
      </w:r>
      <w:r w:rsidR="00517F61">
        <w:rPr>
          <w:sz w:val="24"/>
          <w:szCs w:val="24"/>
        </w:rPr>
        <w:t>ё</w:t>
      </w:r>
      <w:r w:rsidRPr="00C72D9D">
        <w:rPr>
          <w:sz w:val="24"/>
          <w:szCs w:val="24"/>
        </w:rPr>
        <w:t xml:space="preserve"> же наглядно просле</w:t>
      </w:r>
      <w:r w:rsidR="00517F61">
        <w:rPr>
          <w:sz w:val="24"/>
          <w:szCs w:val="24"/>
        </w:rPr>
        <w:t>дить</w:t>
      </w:r>
      <w:r w:rsidRPr="00C72D9D">
        <w:rPr>
          <w:sz w:val="24"/>
          <w:szCs w:val="24"/>
        </w:rPr>
        <w:t xml:space="preserve"> через этапы развития философских школ</w:t>
      </w:r>
      <w:r w:rsidR="00517F61">
        <w:rPr>
          <w:sz w:val="24"/>
          <w:szCs w:val="24"/>
        </w:rPr>
        <w:t xml:space="preserve"> и про</w:t>
      </w:r>
      <w:r w:rsidRPr="00C72D9D">
        <w:rPr>
          <w:sz w:val="24"/>
          <w:szCs w:val="24"/>
        </w:rPr>
        <w:t>иллюстрирова</w:t>
      </w:r>
      <w:r w:rsidR="00517F61">
        <w:rPr>
          <w:sz w:val="24"/>
          <w:szCs w:val="24"/>
        </w:rPr>
        <w:t>ть</w:t>
      </w:r>
      <w:r w:rsidRPr="00C72D9D">
        <w:rPr>
          <w:sz w:val="24"/>
          <w:szCs w:val="24"/>
        </w:rPr>
        <w:t xml:space="preserve"> описаниями экспериментальных демонстраций оккультн</w:t>
      </w:r>
      <w:r w:rsidR="00517F61">
        <w:rPr>
          <w:sz w:val="24"/>
          <w:szCs w:val="24"/>
        </w:rPr>
        <w:t>ых</w:t>
      </w:r>
      <w:r w:rsidRPr="00C72D9D">
        <w:rPr>
          <w:sz w:val="24"/>
          <w:szCs w:val="24"/>
        </w:rPr>
        <w:t xml:space="preserve"> сил, приписываем</w:t>
      </w:r>
      <w:r w:rsidR="00517F61">
        <w:rPr>
          <w:sz w:val="24"/>
          <w:szCs w:val="24"/>
        </w:rPr>
        <w:t>ых</w:t>
      </w:r>
      <w:r w:rsidRPr="00C72D9D">
        <w:rPr>
          <w:sz w:val="24"/>
          <w:szCs w:val="24"/>
        </w:rPr>
        <w:t xml:space="preserve"> различным тавматургам. Перемежающиеся вспышки и затихания мистических феноменов, так же как и их перемещения из одного населенного центра в другой, показывают игру </w:t>
      </w:r>
      <w:r w:rsidR="00517F61">
        <w:rPr>
          <w:sz w:val="24"/>
          <w:szCs w:val="24"/>
        </w:rPr>
        <w:t xml:space="preserve">противостоящих </w:t>
      </w:r>
      <w:r w:rsidRPr="00C72D9D">
        <w:rPr>
          <w:sz w:val="24"/>
          <w:szCs w:val="24"/>
        </w:rPr>
        <w:t xml:space="preserve">сил духовности и животности. </w:t>
      </w:r>
      <w:r w:rsidR="00BE26F7">
        <w:rPr>
          <w:sz w:val="24"/>
          <w:szCs w:val="24"/>
        </w:rPr>
        <w:t>И</w:t>
      </w:r>
      <w:r w:rsidRPr="00C72D9D">
        <w:rPr>
          <w:sz w:val="24"/>
          <w:szCs w:val="24"/>
        </w:rPr>
        <w:t xml:space="preserve"> </w:t>
      </w:r>
      <w:r w:rsidR="00517F61">
        <w:rPr>
          <w:sz w:val="24"/>
          <w:szCs w:val="24"/>
        </w:rPr>
        <w:t>на</w:t>
      </w:r>
      <w:r w:rsidRPr="00C72D9D">
        <w:rPr>
          <w:sz w:val="24"/>
          <w:szCs w:val="24"/>
        </w:rPr>
        <w:t xml:space="preserve">конец </w:t>
      </w:r>
      <w:r w:rsidR="00517F61">
        <w:rPr>
          <w:sz w:val="24"/>
          <w:szCs w:val="24"/>
        </w:rPr>
        <w:t>стан</w:t>
      </w:r>
      <w:r w:rsidRPr="00C72D9D">
        <w:rPr>
          <w:sz w:val="24"/>
          <w:szCs w:val="24"/>
        </w:rPr>
        <w:t>ет ясно, что нынешняя нарастающая волна феноменов с е</w:t>
      </w:r>
      <w:r w:rsidR="00517F61">
        <w:rPr>
          <w:sz w:val="24"/>
          <w:szCs w:val="24"/>
        </w:rPr>
        <w:t>ё</w:t>
      </w:r>
      <w:r w:rsidRPr="00C72D9D">
        <w:rPr>
          <w:sz w:val="24"/>
          <w:szCs w:val="24"/>
        </w:rPr>
        <w:t xml:space="preserve"> раз</w:t>
      </w:r>
      <w:r w:rsidR="00517F61">
        <w:rPr>
          <w:sz w:val="24"/>
          <w:szCs w:val="24"/>
        </w:rPr>
        <w:t xml:space="preserve">нообразными </w:t>
      </w:r>
      <w:r w:rsidRPr="00C72D9D">
        <w:rPr>
          <w:sz w:val="24"/>
          <w:szCs w:val="24"/>
        </w:rPr>
        <w:t xml:space="preserve">воздействиями на человеческое мышление </w:t>
      </w:r>
      <w:r w:rsidR="00517F61">
        <w:rPr>
          <w:sz w:val="24"/>
          <w:szCs w:val="24"/>
        </w:rPr>
        <w:t>сделал</w:t>
      </w:r>
      <w:r w:rsidR="00BE26F7">
        <w:rPr>
          <w:sz w:val="24"/>
          <w:szCs w:val="24"/>
        </w:rPr>
        <w:t>а</w:t>
      </w:r>
      <w:r w:rsidR="00517F61">
        <w:rPr>
          <w:sz w:val="24"/>
          <w:szCs w:val="24"/>
        </w:rPr>
        <w:t xml:space="preserve"> оживление интереса к </w:t>
      </w:r>
      <w:r w:rsidRPr="00C72D9D">
        <w:rPr>
          <w:sz w:val="24"/>
          <w:szCs w:val="24"/>
        </w:rPr>
        <w:t>т</w:t>
      </w:r>
      <w:r w:rsidR="00502EA8">
        <w:rPr>
          <w:sz w:val="24"/>
          <w:szCs w:val="24"/>
        </w:rPr>
        <w:t>еософи</w:t>
      </w:r>
      <w:r w:rsidR="00517F61">
        <w:rPr>
          <w:sz w:val="24"/>
          <w:szCs w:val="24"/>
        </w:rPr>
        <w:t xml:space="preserve">и насущной </w:t>
      </w:r>
      <w:r w:rsidRPr="00C72D9D">
        <w:rPr>
          <w:sz w:val="24"/>
          <w:szCs w:val="24"/>
        </w:rPr>
        <w:t>необходимость</w:t>
      </w:r>
      <w:r w:rsidR="00517F61">
        <w:rPr>
          <w:sz w:val="24"/>
          <w:szCs w:val="24"/>
        </w:rPr>
        <w:t>ю</w:t>
      </w:r>
      <w:r w:rsidRPr="00C72D9D">
        <w:rPr>
          <w:sz w:val="24"/>
          <w:szCs w:val="24"/>
        </w:rPr>
        <w:t xml:space="preserve">. Единственная </w:t>
      </w:r>
      <w:r w:rsidR="00517F61">
        <w:rPr>
          <w:sz w:val="24"/>
          <w:szCs w:val="24"/>
        </w:rPr>
        <w:t>задача</w:t>
      </w:r>
      <w:r w:rsidRPr="00C72D9D">
        <w:rPr>
          <w:sz w:val="24"/>
          <w:szCs w:val="24"/>
        </w:rPr>
        <w:t xml:space="preserve">, которую </w:t>
      </w:r>
      <w:r w:rsidR="00517F61">
        <w:rPr>
          <w:sz w:val="24"/>
          <w:szCs w:val="24"/>
        </w:rPr>
        <w:t>нужно</w:t>
      </w:r>
      <w:r w:rsidRPr="00C72D9D">
        <w:rPr>
          <w:sz w:val="24"/>
          <w:szCs w:val="24"/>
        </w:rPr>
        <w:t xml:space="preserve"> решить, </w:t>
      </w:r>
      <w:r w:rsidR="00517F61">
        <w:rPr>
          <w:sz w:val="24"/>
          <w:szCs w:val="24"/>
        </w:rPr>
        <w:t>п</w:t>
      </w:r>
      <w:r w:rsidRPr="00C72D9D">
        <w:rPr>
          <w:sz w:val="24"/>
          <w:szCs w:val="24"/>
        </w:rPr>
        <w:t>рактическая</w:t>
      </w:r>
      <w:r w:rsidR="008F4299">
        <w:rPr>
          <w:sz w:val="24"/>
          <w:szCs w:val="24"/>
        </w:rPr>
        <w:t xml:space="preserve"> —</w:t>
      </w:r>
      <w:r w:rsidRPr="00C72D9D">
        <w:rPr>
          <w:sz w:val="24"/>
          <w:szCs w:val="24"/>
        </w:rPr>
        <w:t xml:space="preserve"> как лучше способствовать необходимому изучению</w:t>
      </w:r>
      <w:r w:rsidR="00517F61">
        <w:rPr>
          <w:sz w:val="24"/>
          <w:szCs w:val="24"/>
        </w:rPr>
        <w:t>,</w:t>
      </w:r>
      <w:r w:rsidRPr="00C72D9D">
        <w:rPr>
          <w:sz w:val="24"/>
          <w:szCs w:val="24"/>
        </w:rPr>
        <w:t xml:space="preserve"> </w:t>
      </w:r>
      <w:r w:rsidR="00BE26F7">
        <w:rPr>
          <w:sz w:val="24"/>
          <w:szCs w:val="24"/>
        </w:rPr>
        <w:t>а</w:t>
      </w:r>
      <w:r w:rsidRPr="00C72D9D">
        <w:rPr>
          <w:sz w:val="24"/>
          <w:szCs w:val="24"/>
        </w:rPr>
        <w:t xml:space="preserve"> </w:t>
      </w:r>
      <w:r w:rsidR="00517F61" w:rsidRPr="00C72D9D">
        <w:rPr>
          <w:sz w:val="24"/>
          <w:szCs w:val="24"/>
        </w:rPr>
        <w:t>спирит</w:t>
      </w:r>
      <w:r w:rsidR="00517F61">
        <w:rPr>
          <w:sz w:val="24"/>
          <w:szCs w:val="24"/>
        </w:rPr>
        <w:t>иче</w:t>
      </w:r>
      <w:r w:rsidR="00517F61" w:rsidRPr="00C72D9D">
        <w:rPr>
          <w:sz w:val="24"/>
          <w:szCs w:val="24"/>
        </w:rPr>
        <w:t xml:space="preserve">скому движению </w:t>
      </w:r>
      <w:r w:rsidR="00517F61">
        <w:rPr>
          <w:sz w:val="24"/>
          <w:szCs w:val="24"/>
        </w:rPr>
        <w:t xml:space="preserve">придать нужный ему </w:t>
      </w:r>
      <w:r w:rsidRPr="00C72D9D">
        <w:rPr>
          <w:sz w:val="24"/>
          <w:szCs w:val="24"/>
        </w:rPr>
        <w:t>импульс</w:t>
      </w:r>
      <w:r w:rsidR="00517F61">
        <w:rPr>
          <w:sz w:val="24"/>
          <w:szCs w:val="24"/>
        </w:rPr>
        <w:t xml:space="preserve"> к движению вверх</w:t>
      </w:r>
      <w:r w:rsidRPr="00C72D9D">
        <w:rPr>
          <w:sz w:val="24"/>
          <w:szCs w:val="24"/>
        </w:rPr>
        <w:t>. Хорошим началом будет сделать пр</w:t>
      </w:r>
      <w:r w:rsidR="00517F61">
        <w:rPr>
          <w:sz w:val="24"/>
          <w:szCs w:val="24"/>
        </w:rPr>
        <w:t xml:space="preserve">исущие </w:t>
      </w:r>
      <w:r w:rsidR="00517F61" w:rsidRPr="00C72D9D">
        <w:rPr>
          <w:sz w:val="24"/>
          <w:szCs w:val="24"/>
        </w:rPr>
        <w:t>человек</w:t>
      </w:r>
      <w:r w:rsidR="00517F61">
        <w:rPr>
          <w:sz w:val="24"/>
          <w:szCs w:val="24"/>
        </w:rPr>
        <w:t>у</w:t>
      </w:r>
      <w:r w:rsidR="00517F61" w:rsidRPr="00C72D9D">
        <w:rPr>
          <w:sz w:val="24"/>
          <w:szCs w:val="24"/>
        </w:rPr>
        <w:t xml:space="preserve"> </w:t>
      </w:r>
      <w:r w:rsidRPr="00C72D9D">
        <w:rPr>
          <w:sz w:val="24"/>
          <w:szCs w:val="24"/>
        </w:rPr>
        <w:t xml:space="preserve">способности </w:t>
      </w:r>
      <w:r w:rsidR="00517F61">
        <w:rPr>
          <w:sz w:val="24"/>
          <w:szCs w:val="24"/>
        </w:rPr>
        <w:t>предметом изучения, чтобы он</w:t>
      </w:r>
      <w:r w:rsidR="00BE26F7">
        <w:rPr>
          <w:sz w:val="24"/>
          <w:szCs w:val="24"/>
        </w:rPr>
        <w:t>и</w:t>
      </w:r>
      <w:r w:rsidR="00517F61">
        <w:rPr>
          <w:sz w:val="24"/>
          <w:szCs w:val="24"/>
        </w:rPr>
        <w:t xml:space="preserve"> пон</w:t>
      </w:r>
      <w:r w:rsidR="00BE26F7">
        <w:rPr>
          <w:sz w:val="24"/>
          <w:szCs w:val="24"/>
        </w:rPr>
        <w:t>имались</w:t>
      </w:r>
      <w:r w:rsidR="00517F61">
        <w:rPr>
          <w:sz w:val="24"/>
          <w:szCs w:val="24"/>
        </w:rPr>
        <w:t xml:space="preserve"> лучше.</w:t>
      </w:r>
      <w:r w:rsidRPr="00C72D9D">
        <w:rPr>
          <w:sz w:val="24"/>
          <w:szCs w:val="24"/>
        </w:rPr>
        <w:t xml:space="preserve"> Изложить научное </w:t>
      </w:r>
      <w:r w:rsidR="00517F61">
        <w:rPr>
          <w:sz w:val="24"/>
          <w:szCs w:val="24"/>
        </w:rPr>
        <w:t>положение</w:t>
      </w:r>
      <w:r w:rsidRPr="00C72D9D">
        <w:rPr>
          <w:sz w:val="24"/>
          <w:szCs w:val="24"/>
        </w:rPr>
        <w:t xml:space="preserve"> о том, что если </w:t>
      </w:r>
      <w:r w:rsidR="00517F61" w:rsidRPr="00517F61">
        <w:rPr>
          <w:i/>
          <w:sz w:val="24"/>
          <w:szCs w:val="24"/>
        </w:rPr>
        <w:t>акарша</w:t>
      </w:r>
      <w:r w:rsidR="00517F61">
        <w:rPr>
          <w:sz w:val="24"/>
          <w:szCs w:val="24"/>
        </w:rPr>
        <w:t xml:space="preserve"> (</w:t>
      </w:r>
      <w:r w:rsidRPr="00C72D9D">
        <w:rPr>
          <w:sz w:val="24"/>
          <w:szCs w:val="24"/>
        </w:rPr>
        <w:t>притяжение</w:t>
      </w:r>
      <w:r w:rsidR="00517F61">
        <w:rPr>
          <w:sz w:val="24"/>
          <w:szCs w:val="24"/>
        </w:rPr>
        <w:t>)</w:t>
      </w:r>
      <w:r w:rsidRPr="00C72D9D">
        <w:rPr>
          <w:sz w:val="24"/>
          <w:szCs w:val="24"/>
        </w:rPr>
        <w:t xml:space="preserve"> и </w:t>
      </w:r>
      <w:r w:rsidR="00517F61" w:rsidRPr="00517F61">
        <w:rPr>
          <w:i/>
          <w:sz w:val="24"/>
          <w:szCs w:val="24"/>
        </w:rPr>
        <w:t>пришу</w:t>
      </w:r>
      <w:r w:rsidR="00517F61">
        <w:rPr>
          <w:sz w:val="24"/>
          <w:szCs w:val="24"/>
        </w:rPr>
        <w:t xml:space="preserve"> (</w:t>
      </w:r>
      <w:r w:rsidRPr="00C72D9D">
        <w:rPr>
          <w:sz w:val="24"/>
          <w:szCs w:val="24"/>
        </w:rPr>
        <w:t>отталкивание</w:t>
      </w:r>
      <w:r w:rsidR="00517F61">
        <w:rPr>
          <w:sz w:val="24"/>
          <w:szCs w:val="24"/>
        </w:rPr>
        <w:t>)</w:t>
      </w:r>
      <w:r w:rsidRPr="00C72D9D">
        <w:rPr>
          <w:sz w:val="24"/>
          <w:szCs w:val="24"/>
        </w:rPr>
        <w:t xml:space="preserve"> </w:t>
      </w:r>
      <w:r w:rsidR="00517F61">
        <w:rPr>
          <w:sz w:val="24"/>
          <w:szCs w:val="24"/>
        </w:rPr>
        <w:t>—</w:t>
      </w:r>
      <w:r w:rsidRPr="00C72D9D">
        <w:rPr>
          <w:sz w:val="24"/>
          <w:szCs w:val="24"/>
        </w:rPr>
        <w:t xml:space="preserve"> закон</w:t>
      </w:r>
      <w:r w:rsidR="00517F61">
        <w:rPr>
          <w:sz w:val="24"/>
          <w:szCs w:val="24"/>
        </w:rPr>
        <w:t xml:space="preserve">ы </w:t>
      </w:r>
      <w:r w:rsidRPr="00C72D9D">
        <w:rPr>
          <w:sz w:val="24"/>
          <w:szCs w:val="24"/>
        </w:rPr>
        <w:t xml:space="preserve">природы, то не может быть </w:t>
      </w:r>
      <w:r w:rsidR="00517F61">
        <w:rPr>
          <w:sz w:val="24"/>
          <w:szCs w:val="24"/>
        </w:rPr>
        <w:t xml:space="preserve">общения или </w:t>
      </w:r>
      <w:r w:rsidRPr="00C72D9D">
        <w:rPr>
          <w:sz w:val="24"/>
          <w:szCs w:val="24"/>
        </w:rPr>
        <w:t>отношений между чистыми и нечистыми душами, воплощ</w:t>
      </w:r>
      <w:r w:rsidR="00517F61">
        <w:rPr>
          <w:sz w:val="24"/>
          <w:szCs w:val="24"/>
        </w:rPr>
        <w:t>ё</w:t>
      </w:r>
      <w:r w:rsidRPr="00C72D9D">
        <w:rPr>
          <w:sz w:val="24"/>
          <w:szCs w:val="24"/>
        </w:rPr>
        <w:t>нными или развоплощ</w:t>
      </w:r>
      <w:r w:rsidR="00517F61">
        <w:rPr>
          <w:sz w:val="24"/>
          <w:szCs w:val="24"/>
        </w:rPr>
        <w:t>ё</w:t>
      </w:r>
      <w:r w:rsidRPr="00C72D9D">
        <w:rPr>
          <w:sz w:val="24"/>
          <w:szCs w:val="24"/>
        </w:rPr>
        <w:t xml:space="preserve">нными; </w:t>
      </w:r>
      <w:r w:rsidR="00517F61">
        <w:rPr>
          <w:sz w:val="24"/>
          <w:szCs w:val="24"/>
        </w:rPr>
        <w:t>а потому</w:t>
      </w:r>
      <w:r w:rsidRPr="00C72D9D">
        <w:rPr>
          <w:sz w:val="24"/>
          <w:szCs w:val="24"/>
        </w:rPr>
        <w:t xml:space="preserve"> девяносто девять из ста предполагаемых </w:t>
      </w:r>
      <w:r w:rsidR="00517F61">
        <w:rPr>
          <w:sz w:val="24"/>
          <w:szCs w:val="24"/>
        </w:rPr>
        <w:t xml:space="preserve">спиритических </w:t>
      </w:r>
      <w:r w:rsidRPr="00C72D9D">
        <w:rPr>
          <w:sz w:val="24"/>
          <w:szCs w:val="24"/>
        </w:rPr>
        <w:t xml:space="preserve">контактов </w:t>
      </w:r>
      <w:r w:rsidR="00517F61">
        <w:rPr>
          <w:sz w:val="24"/>
          <w:szCs w:val="24"/>
        </w:rPr>
        <w:t>очевидно</w:t>
      </w:r>
      <w:r w:rsidRPr="00C72D9D">
        <w:rPr>
          <w:sz w:val="24"/>
          <w:szCs w:val="24"/>
        </w:rPr>
        <w:t xml:space="preserve"> ложны. Это </w:t>
      </w:r>
      <w:r w:rsidR="00517F61">
        <w:rPr>
          <w:sz w:val="24"/>
          <w:szCs w:val="24"/>
        </w:rPr>
        <w:t>такой</w:t>
      </w:r>
      <w:r w:rsidRPr="00C72D9D">
        <w:rPr>
          <w:sz w:val="24"/>
          <w:szCs w:val="24"/>
        </w:rPr>
        <w:t xml:space="preserve"> </w:t>
      </w:r>
      <w:r w:rsidR="00517F61">
        <w:rPr>
          <w:sz w:val="24"/>
          <w:szCs w:val="24"/>
        </w:rPr>
        <w:t xml:space="preserve">великий </w:t>
      </w:r>
      <w:r w:rsidRPr="00C72D9D">
        <w:rPr>
          <w:sz w:val="24"/>
          <w:szCs w:val="24"/>
        </w:rPr>
        <w:t xml:space="preserve"> факт</w:t>
      </w:r>
      <w:r w:rsidR="00517F61">
        <w:rPr>
          <w:sz w:val="24"/>
          <w:szCs w:val="24"/>
        </w:rPr>
        <w:t>, с которым вам придётся работать, как вы только можете, и его нельзя подать чересчур ясно</w:t>
      </w:r>
      <w:r w:rsidRPr="00C72D9D">
        <w:rPr>
          <w:sz w:val="24"/>
          <w:szCs w:val="24"/>
        </w:rPr>
        <w:t xml:space="preserve">. Таким образом, хотя </w:t>
      </w:r>
      <w:r w:rsidR="00517F61" w:rsidRPr="00C72D9D">
        <w:rPr>
          <w:sz w:val="24"/>
          <w:szCs w:val="24"/>
        </w:rPr>
        <w:t>для «Теософ</w:t>
      </w:r>
      <w:r w:rsidR="00517F61">
        <w:rPr>
          <w:sz w:val="24"/>
          <w:szCs w:val="24"/>
        </w:rPr>
        <w:t>иста</w:t>
      </w:r>
      <w:r w:rsidR="00517F61" w:rsidRPr="00C72D9D">
        <w:rPr>
          <w:sz w:val="24"/>
          <w:szCs w:val="24"/>
        </w:rPr>
        <w:t>»</w:t>
      </w:r>
      <w:r w:rsidR="00517F61">
        <w:rPr>
          <w:sz w:val="24"/>
          <w:szCs w:val="24"/>
        </w:rPr>
        <w:t xml:space="preserve"> </w:t>
      </w:r>
      <w:r w:rsidRPr="00C72D9D">
        <w:rPr>
          <w:sz w:val="24"/>
          <w:szCs w:val="24"/>
        </w:rPr>
        <w:t xml:space="preserve">и можно было </w:t>
      </w:r>
      <w:r w:rsidR="00517F61">
        <w:rPr>
          <w:sz w:val="24"/>
          <w:szCs w:val="24"/>
        </w:rPr>
        <w:t>сделать</w:t>
      </w:r>
      <w:r w:rsidRPr="00C72D9D">
        <w:rPr>
          <w:sz w:val="24"/>
          <w:szCs w:val="24"/>
        </w:rPr>
        <w:t xml:space="preserve"> лучший отбор иллюстрирующих эпизодов в виде хорошо удостоверенных исторических фактов, все ж</w:t>
      </w:r>
      <w:r w:rsidR="00517F61">
        <w:rPr>
          <w:sz w:val="24"/>
          <w:szCs w:val="24"/>
        </w:rPr>
        <w:t>ё</w:t>
      </w:r>
      <w:r w:rsidRPr="00C72D9D">
        <w:rPr>
          <w:sz w:val="24"/>
          <w:szCs w:val="24"/>
        </w:rPr>
        <w:t xml:space="preserve"> </w:t>
      </w:r>
      <w:r w:rsidR="00517F61">
        <w:rPr>
          <w:sz w:val="24"/>
          <w:szCs w:val="24"/>
        </w:rPr>
        <w:t>идея направить</w:t>
      </w:r>
      <w:r w:rsidRPr="00C72D9D">
        <w:rPr>
          <w:sz w:val="24"/>
          <w:szCs w:val="24"/>
        </w:rPr>
        <w:t xml:space="preserve"> умы любителей феноменов </w:t>
      </w:r>
      <w:r w:rsidR="00517F61">
        <w:rPr>
          <w:sz w:val="24"/>
          <w:szCs w:val="24"/>
        </w:rPr>
        <w:t>в</w:t>
      </w:r>
      <w:r w:rsidRPr="00C72D9D">
        <w:rPr>
          <w:sz w:val="24"/>
          <w:szCs w:val="24"/>
        </w:rPr>
        <w:t xml:space="preserve"> полезн</w:t>
      </w:r>
      <w:r w:rsidR="00517F61">
        <w:rPr>
          <w:sz w:val="24"/>
          <w:szCs w:val="24"/>
        </w:rPr>
        <w:t>ое</w:t>
      </w:r>
      <w:r w:rsidRPr="00C72D9D">
        <w:rPr>
          <w:sz w:val="24"/>
          <w:szCs w:val="24"/>
        </w:rPr>
        <w:t xml:space="preserve"> и</w:t>
      </w:r>
      <w:r w:rsidR="00517F61">
        <w:rPr>
          <w:sz w:val="24"/>
          <w:szCs w:val="24"/>
        </w:rPr>
        <w:t xml:space="preserve"> наводящее на мысли русло</w:t>
      </w:r>
      <w:r w:rsidRPr="00C72D9D">
        <w:rPr>
          <w:sz w:val="24"/>
          <w:szCs w:val="24"/>
        </w:rPr>
        <w:t xml:space="preserve">, </w:t>
      </w:r>
      <w:r w:rsidR="00517F61">
        <w:rPr>
          <w:sz w:val="24"/>
          <w:szCs w:val="24"/>
        </w:rPr>
        <w:t xml:space="preserve">отводя их от простого </w:t>
      </w:r>
      <w:r w:rsidRPr="00C72D9D">
        <w:rPr>
          <w:sz w:val="24"/>
          <w:szCs w:val="24"/>
        </w:rPr>
        <w:t>медиумическо</w:t>
      </w:r>
      <w:r w:rsidR="00517F61">
        <w:rPr>
          <w:sz w:val="24"/>
          <w:szCs w:val="24"/>
        </w:rPr>
        <w:t>го</w:t>
      </w:r>
      <w:r w:rsidRPr="00C72D9D">
        <w:rPr>
          <w:sz w:val="24"/>
          <w:szCs w:val="24"/>
        </w:rPr>
        <w:t xml:space="preserve"> догм</w:t>
      </w:r>
      <w:r w:rsidR="00517F61">
        <w:rPr>
          <w:sz w:val="24"/>
          <w:szCs w:val="24"/>
        </w:rPr>
        <w:t>атизма,</w:t>
      </w:r>
      <w:r w:rsidRPr="00C72D9D">
        <w:rPr>
          <w:sz w:val="24"/>
          <w:szCs w:val="24"/>
        </w:rPr>
        <w:t xml:space="preserve"> была </w:t>
      </w:r>
      <w:r w:rsidR="00517F61">
        <w:rPr>
          <w:sz w:val="24"/>
          <w:szCs w:val="24"/>
        </w:rPr>
        <w:t>верной</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Что я </w:t>
      </w:r>
      <w:r w:rsidR="00353E5E">
        <w:rPr>
          <w:sz w:val="24"/>
          <w:szCs w:val="24"/>
        </w:rPr>
        <w:t>имел в виду</w:t>
      </w:r>
      <w:r w:rsidRPr="00C72D9D">
        <w:rPr>
          <w:sz w:val="24"/>
          <w:szCs w:val="24"/>
        </w:rPr>
        <w:t xml:space="preserve"> под «</w:t>
      </w:r>
      <w:r w:rsidR="00353E5E">
        <w:rPr>
          <w:sz w:val="24"/>
          <w:szCs w:val="24"/>
        </w:rPr>
        <w:t xml:space="preserve">безнадёжным </w:t>
      </w:r>
      <w:r w:rsidRPr="00C72D9D">
        <w:rPr>
          <w:sz w:val="24"/>
          <w:szCs w:val="24"/>
        </w:rPr>
        <w:t>предприятием»</w:t>
      </w:r>
      <w:r w:rsidR="00353E5E">
        <w:rPr>
          <w:sz w:val="24"/>
          <w:szCs w:val="24"/>
        </w:rPr>
        <w:t>, так это масштабы</w:t>
      </w:r>
      <w:r w:rsidRPr="00C72D9D">
        <w:rPr>
          <w:sz w:val="24"/>
          <w:szCs w:val="24"/>
        </w:rPr>
        <w:t xml:space="preserve"> задачи, </w:t>
      </w:r>
      <w:r w:rsidR="00353E5E">
        <w:rPr>
          <w:sz w:val="24"/>
          <w:szCs w:val="24"/>
        </w:rPr>
        <w:t xml:space="preserve">за которую взялись </w:t>
      </w:r>
      <w:r w:rsidRPr="00C72D9D">
        <w:rPr>
          <w:sz w:val="24"/>
          <w:szCs w:val="24"/>
        </w:rPr>
        <w:t>наши</w:t>
      </w:r>
      <w:r w:rsidR="00353E5E">
        <w:rPr>
          <w:sz w:val="24"/>
          <w:szCs w:val="24"/>
        </w:rPr>
        <w:t xml:space="preserve"> </w:t>
      </w:r>
      <w:r w:rsidRPr="00C72D9D">
        <w:rPr>
          <w:sz w:val="24"/>
          <w:szCs w:val="24"/>
        </w:rPr>
        <w:t>теософски</w:t>
      </w:r>
      <w:r w:rsidR="00353E5E">
        <w:rPr>
          <w:sz w:val="24"/>
          <w:szCs w:val="24"/>
        </w:rPr>
        <w:t>е</w:t>
      </w:r>
      <w:r w:rsidRPr="00C72D9D">
        <w:rPr>
          <w:sz w:val="24"/>
          <w:szCs w:val="24"/>
        </w:rPr>
        <w:t xml:space="preserve"> добровольц</w:t>
      </w:r>
      <w:r w:rsidR="00353E5E">
        <w:rPr>
          <w:sz w:val="24"/>
          <w:szCs w:val="24"/>
        </w:rPr>
        <w:t>ы</w:t>
      </w:r>
      <w:r w:rsidRPr="00C72D9D">
        <w:rPr>
          <w:sz w:val="24"/>
          <w:szCs w:val="24"/>
        </w:rPr>
        <w:t xml:space="preserve">, а </w:t>
      </w:r>
      <w:r w:rsidR="00353E5E">
        <w:rPr>
          <w:sz w:val="24"/>
          <w:szCs w:val="24"/>
        </w:rPr>
        <w:t xml:space="preserve">в </w:t>
      </w:r>
      <w:r w:rsidRPr="00C72D9D">
        <w:rPr>
          <w:sz w:val="24"/>
          <w:szCs w:val="24"/>
        </w:rPr>
        <w:t>особенно</w:t>
      </w:r>
      <w:r w:rsidR="00353E5E">
        <w:rPr>
          <w:sz w:val="24"/>
          <w:szCs w:val="24"/>
        </w:rPr>
        <w:t xml:space="preserve">сти </w:t>
      </w:r>
      <w:r w:rsidRPr="00C72D9D">
        <w:rPr>
          <w:sz w:val="24"/>
          <w:szCs w:val="24"/>
        </w:rPr>
        <w:t>множеств</w:t>
      </w:r>
      <w:r w:rsidR="00353E5E">
        <w:rPr>
          <w:sz w:val="24"/>
          <w:szCs w:val="24"/>
        </w:rPr>
        <w:t>о задейство</w:t>
      </w:r>
      <w:r w:rsidR="000356CA">
        <w:rPr>
          <w:sz w:val="24"/>
          <w:szCs w:val="24"/>
        </w:rPr>
        <w:softHyphen/>
      </w:r>
      <w:r w:rsidR="00353E5E">
        <w:rPr>
          <w:sz w:val="24"/>
          <w:szCs w:val="24"/>
        </w:rPr>
        <w:t>ванных</w:t>
      </w:r>
      <w:r w:rsidRPr="00C72D9D">
        <w:rPr>
          <w:sz w:val="24"/>
          <w:szCs w:val="24"/>
        </w:rPr>
        <w:t xml:space="preserve"> сил, уже выстро</w:t>
      </w:r>
      <w:r w:rsidR="00353E5E">
        <w:rPr>
          <w:sz w:val="24"/>
          <w:szCs w:val="24"/>
        </w:rPr>
        <w:t>енных</w:t>
      </w:r>
      <w:r w:rsidRPr="00C72D9D">
        <w:rPr>
          <w:sz w:val="24"/>
          <w:szCs w:val="24"/>
        </w:rPr>
        <w:t xml:space="preserve"> или собирающихся выстроиться, чтобы выступить против них, то мы вполне можем </w:t>
      </w:r>
      <w:r w:rsidR="00353E5E">
        <w:rPr>
          <w:sz w:val="24"/>
          <w:szCs w:val="24"/>
        </w:rPr>
        <w:t>сравнить это с</w:t>
      </w:r>
      <w:r w:rsidRPr="00C72D9D">
        <w:rPr>
          <w:sz w:val="24"/>
          <w:szCs w:val="24"/>
        </w:rPr>
        <w:t xml:space="preserve"> отчаянным</w:t>
      </w:r>
      <w:r w:rsidR="00353E5E">
        <w:rPr>
          <w:sz w:val="24"/>
          <w:szCs w:val="24"/>
        </w:rPr>
        <w:t>и</w:t>
      </w:r>
      <w:r w:rsidRPr="00C72D9D">
        <w:rPr>
          <w:sz w:val="24"/>
          <w:szCs w:val="24"/>
        </w:rPr>
        <w:t xml:space="preserve"> усилиям</w:t>
      </w:r>
      <w:r w:rsidR="00353E5E">
        <w:rPr>
          <w:sz w:val="24"/>
          <w:szCs w:val="24"/>
        </w:rPr>
        <w:t>и</w:t>
      </w:r>
      <w:r w:rsidRPr="00C72D9D">
        <w:rPr>
          <w:sz w:val="24"/>
          <w:szCs w:val="24"/>
        </w:rPr>
        <w:t xml:space="preserve">, </w:t>
      </w:r>
      <w:r w:rsidR="00353E5E">
        <w:rPr>
          <w:sz w:val="24"/>
          <w:szCs w:val="24"/>
        </w:rPr>
        <w:t xml:space="preserve">которые предпринимают героические солдаты </w:t>
      </w:r>
      <w:r w:rsidRPr="00C72D9D">
        <w:rPr>
          <w:sz w:val="24"/>
          <w:szCs w:val="24"/>
        </w:rPr>
        <w:t>против подавляющего превосходства противника. Вы хорошо сделали, что усмотрели в маленьком начинании Т</w:t>
      </w:r>
      <w:r w:rsidR="00502EA8">
        <w:rPr>
          <w:sz w:val="24"/>
          <w:szCs w:val="24"/>
        </w:rPr>
        <w:t>еософичес</w:t>
      </w:r>
      <w:r w:rsidRPr="00C72D9D">
        <w:rPr>
          <w:sz w:val="24"/>
          <w:szCs w:val="24"/>
        </w:rPr>
        <w:t>кого Общества</w:t>
      </w:r>
      <w:r w:rsidR="00353E5E">
        <w:rPr>
          <w:sz w:val="24"/>
          <w:szCs w:val="24"/>
        </w:rPr>
        <w:t xml:space="preserve"> </w:t>
      </w:r>
      <w:r w:rsidR="00353E5E" w:rsidRPr="00C72D9D">
        <w:rPr>
          <w:sz w:val="24"/>
          <w:szCs w:val="24"/>
        </w:rPr>
        <w:t>«большую цель»</w:t>
      </w:r>
      <w:r w:rsidRPr="00C72D9D">
        <w:rPr>
          <w:sz w:val="24"/>
          <w:szCs w:val="24"/>
        </w:rPr>
        <w:t xml:space="preserve">. Конечно, если бы мы </w:t>
      </w:r>
      <w:r w:rsidR="00F43B32">
        <w:rPr>
          <w:sz w:val="24"/>
          <w:szCs w:val="24"/>
        </w:rPr>
        <w:t xml:space="preserve">самолично </w:t>
      </w:r>
      <w:r w:rsidRPr="00C72D9D">
        <w:rPr>
          <w:sz w:val="24"/>
          <w:szCs w:val="24"/>
        </w:rPr>
        <w:t>взяли на себя его основание и управление</w:t>
      </w:r>
      <w:r w:rsidR="00F43B32">
        <w:rPr>
          <w:sz w:val="24"/>
          <w:szCs w:val="24"/>
        </w:rPr>
        <w:t xml:space="preserve"> им</w:t>
      </w:r>
      <w:r w:rsidRPr="00C72D9D">
        <w:rPr>
          <w:sz w:val="24"/>
          <w:szCs w:val="24"/>
        </w:rPr>
        <w:t xml:space="preserve">, весьма возможно, что оно бы </w:t>
      </w:r>
      <w:r w:rsidR="00F43B32">
        <w:rPr>
          <w:sz w:val="24"/>
          <w:szCs w:val="24"/>
        </w:rPr>
        <w:t xml:space="preserve">достигло большего </w:t>
      </w:r>
      <w:r w:rsidRPr="00C72D9D">
        <w:rPr>
          <w:sz w:val="24"/>
          <w:szCs w:val="24"/>
        </w:rPr>
        <w:t>и сделало бы меньше ошибок</w:t>
      </w:r>
      <w:r w:rsidR="00F43B32">
        <w:rPr>
          <w:sz w:val="24"/>
          <w:szCs w:val="24"/>
        </w:rPr>
        <w:t>, н</w:t>
      </w:r>
      <w:r w:rsidRPr="00C72D9D">
        <w:rPr>
          <w:sz w:val="24"/>
          <w:szCs w:val="24"/>
        </w:rPr>
        <w:t xml:space="preserve">о мы не могли </w:t>
      </w:r>
      <w:r w:rsidR="00F43B32" w:rsidRPr="00C72D9D">
        <w:rPr>
          <w:sz w:val="24"/>
          <w:szCs w:val="24"/>
        </w:rPr>
        <w:t xml:space="preserve">этого </w:t>
      </w:r>
      <w:r w:rsidRPr="00C72D9D">
        <w:rPr>
          <w:sz w:val="24"/>
          <w:szCs w:val="24"/>
        </w:rPr>
        <w:t xml:space="preserve">сделать, </w:t>
      </w:r>
      <w:r w:rsidR="00F43B32">
        <w:rPr>
          <w:sz w:val="24"/>
          <w:szCs w:val="24"/>
        </w:rPr>
        <w:t xml:space="preserve">да и не таким был </w:t>
      </w:r>
      <w:r w:rsidRPr="00C72D9D">
        <w:rPr>
          <w:sz w:val="24"/>
          <w:szCs w:val="24"/>
        </w:rPr>
        <w:t>план: дв</w:t>
      </w:r>
      <w:r w:rsidR="000356CA">
        <w:rPr>
          <w:sz w:val="24"/>
          <w:szCs w:val="24"/>
        </w:rPr>
        <w:t>а</w:t>
      </w:r>
      <w:r w:rsidRPr="00C72D9D">
        <w:rPr>
          <w:sz w:val="24"/>
          <w:szCs w:val="24"/>
        </w:rPr>
        <w:t xml:space="preserve"> наши</w:t>
      </w:r>
      <w:r w:rsidR="000356CA">
        <w:rPr>
          <w:sz w:val="24"/>
          <w:szCs w:val="24"/>
        </w:rPr>
        <w:t>х сотрудника получили задачу</w:t>
      </w:r>
      <w:r w:rsidRPr="00C72D9D">
        <w:rPr>
          <w:sz w:val="24"/>
          <w:szCs w:val="24"/>
        </w:rPr>
        <w:t xml:space="preserve"> и </w:t>
      </w:r>
      <w:r w:rsidR="002B35C5">
        <w:rPr>
          <w:sz w:val="24"/>
          <w:szCs w:val="24"/>
        </w:rPr>
        <w:t xml:space="preserve">на их усмотрение </w:t>
      </w:r>
      <w:r w:rsidRPr="00C72D9D">
        <w:rPr>
          <w:sz w:val="24"/>
          <w:szCs w:val="24"/>
        </w:rPr>
        <w:t>было оставлено, так же как теперь и вам, делать вс</w:t>
      </w:r>
      <w:r w:rsidR="000356CA">
        <w:rPr>
          <w:sz w:val="24"/>
          <w:szCs w:val="24"/>
        </w:rPr>
        <w:t>ё</w:t>
      </w:r>
      <w:r w:rsidRPr="00C72D9D">
        <w:rPr>
          <w:sz w:val="24"/>
          <w:szCs w:val="24"/>
        </w:rPr>
        <w:t xml:space="preserve">, что они могут при данных обстоятельствах. И многое было сделано. Под поверхностью спиритизма прокладывает себе путь расширяющееся течение. Когда оно появится на поверхности, его эффект будет очевиден. </w:t>
      </w:r>
      <w:r w:rsidR="002B35C5">
        <w:rPr>
          <w:sz w:val="24"/>
          <w:szCs w:val="24"/>
        </w:rPr>
        <w:t>М</w:t>
      </w:r>
      <w:r w:rsidRPr="00C72D9D">
        <w:rPr>
          <w:sz w:val="24"/>
          <w:szCs w:val="24"/>
        </w:rPr>
        <w:t xml:space="preserve">ногие умы, подобно вам, </w:t>
      </w:r>
      <w:r w:rsidR="002B35C5">
        <w:rPr>
          <w:sz w:val="24"/>
          <w:szCs w:val="24"/>
        </w:rPr>
        <w:t xml:space="preserve">уже </w:t>
      </w:r>
      <w:r w:rsidRPr="00C72D9D">
        <w:rPr>
          <w:sz w:val="24"/>
          <w:szCs w:val="24"/>
        </w:rPr>
        <w:t>размышляют над вопрос</w:t>
      </w:r>
      <w:r w:rsidR="002B35C5">
        <w:rPr>
          <w:sz w:val="24"/>
          <w:szCs w:val="24"/>
        </w:rPr>
        <w:t>ами</w:t>
      </w:r>
      <w:r w:rsidRPr="00C72D9D">
        <w:rPr>
          <w:sz w:val="24"/>
          <w:szCs w:val="24"/>
        </w:rPr>
        <w:t xml:space="preserve"> оккультных законов, </w:t>
      </w:r>
      <w:r w:rsidR="002B35C5">
        <w:rPr>
          <w:sz w:val="24"/>
          <w:szCs w:val="24"/>
        </w:rPr>
        <w:t>представленных этим движением думающей публике</w:t>
      </w:r>
      <w:r w:rsidRPr="00C72D9D">
        <w:rPr>
          <w:sz w:val="24"/>
          <w:szCs w:val="24"/>
        </w:rPr>
        <w:t xml:space="preserve">. </w:t>
      </w:r>
      <w:r w:rsidR="002B35C5">
        <w:rPr>
          <w:sz w:val="24"/>
          <w:szCs w:val="24"/>
        </w:rPr>
        <w:t xml:space="preserve">Как и вас, их не удовлетворяло доступное им </w:t>
      </w:r>
      <w:r w:rsidRPr="00C72D9D">
        <w:rPr>
          <w:sz w:val="24"/>
          <w:szCs w:val="24"/>
        </w:rPr>
        <w:t>до сих пор</w:t>
      </w:r>
      <w:r w:rsidR="002B35C5">
        <w:rPr>
          <w:sz w:val="24"/>
          <w:szCs w:val="24"/>
        </w:rPr>
        <w:t>,</w:t>
      </w:r>
      <w:r w:rsidRPr="00C72D9D">
        <w:rPr>
          <w:sz w:val="24"/>
          <w:szCs w:val="24"/>
        </w:rPr>
        <w:t xml:space="preserve"> и </w:t>
      </w:r>
      <w:r w:rsidR="002B35C5">
        <w:rPr>
          <w:sz w:val="24"/>
          <w:szCs w:val="24"/>
        </w:rPr>
        <w:t xml:space="preserve">они восстают против этого, </w:t>
      </w:r>
      <w:r w:rsidRPr="00C72D9D">
        <w:rPr>
          <w:sz w:val="24"/>
          <w:szCs w:val="24"/>
        </w:rPr>
        <w:t>требу</w:t>
      </w:r>
      <w:r w:rsidR="002B35C5">
        <w:rPr>
          <w:sz w:val="24"/>
          <w:szCs w:val="24"/>
        </w:rPr>
        <w:t>я</w:t>
      </w:r>
      <w:r w:rsidRPr="00C72D9D">
        <w:rPr>
          <w:sz w:val="24"/>
          <w:szCs w:val="24"/>
        </w:rPr>
        <w:t xml:space="preserve"> чего-то лучшего. Пусть это </w:t>
      </w:r>
      <w:r w:rsidR="00E42598" w:rsidRPr="00C72D9D">
        <w:rPr>
          <w:sz w:val="24"/>
          <w:szCs w:val="24"/>
        </w:rPr>
        <w:t xml:space="preserve">вас </w:t>
      </w:r>
      <w:r w:rsidRPr="00C72D9D">
        <w:rPr>
          <w:sz w:val="24"/>
          <w:szCs w:val="24"/>
        </w:rPr>
        <w:t>ободрит.</w:t>
      </w:r>
    </w:p>
    <w:p w:rsidR="00842D52" w:rsidRPr="00C72D9D" w:rsidRDefault="00842D52" w:rsidP="00842D52">
      <w:pPr>
        <w:ind w:firstLine="340"/>
        <w:jc w:val="both"/>
        <w:rPr>
          <w:sz w:val="24"/>
          <w:szCs w:val="24"/>
        </w:rPr>
      </w:pPr>
      <w:r w:rsidRPr="00C72D9D">
        <w:rPr>
          <w:sz w:val="24"/>
          <w:szCs w:val="24"/>
        </w:rPr>
        <w:t xml:space="preserve">Не совсем </w:t>
      </w:r>
      <w:r w:rsidR="00E42598">
        <w:rPr>
          <w:sz w:val="24"/>
          <w:szCs w:val="24"/>
        </w:rPr>
        <w:t>вер</w:t>
      </w:r>
      <w:r w:rsidRPr="00C72D9D">
        <w:rPr>
          <w:sz w:val="24"/>
          <w:szCs w:val="24"/>
        </w:rPr>
        <w:t xml:space="preserve">но, что </w:t>
      </w:r>
      <w:r w:rsidR="00824EDE" w:rsidRPr="00C72D9D">
        <w:rPr>
          <w:sz w:val="24"/>
          <w:szCs w:val="24"/>
        </w:rPr>
        <w:t xml:space="preserve">в Обществе </w:t>
      </w:r>
      <w:r w:rsidRPr="00C72D9D">
        <w:rPr>
          <w:sz w:val="24"/>
          <w:szCs w:val="24"/>
        </w:rPr>
        <w:t xml:space="preserve">такие люди «находились бы в более благоприятных обстоятельствах для наблюдения» с нашей стороны. Лучше сказать, что присоединением других сочувствующих к этой организации они стимулируются к усилиям и воодушевляют друг друга к исследованиям. </w:t>
      </w:r>
      <w:r w:rsidR="00824EDE">
        <w:rPr>
          <w:sz w:val="24"/>
          <w:szCs w:val="24"/>
        </w:rPr>
        <w:t>В е</w:t>
      </w:r>
      <w:r w:rsidRPr="00C72D9D">
        <w:rPr>
          <w:sz w:val="24"/>
          <w:szCs w:val="24"/>
        </w:rPr>
        <w:t>дин</w:t>
      </w:r>
      <w:r w:rsidR="00824EDE">
        <w:rPr>
          <w:sz w:val="24"/>
          <w:szCs w:val="24"/>
        </w:rPr>
        <w:t>стве</w:t>
      </w:r>
      <w:r w:rsidRPr="00C72D9D">
        <w:rPr>
          <w:sz w:val="24"/>
          <w:szCs w:val="24"/>
        </w:rPr>
        <w:t xml:space="preserve"> всегда сил</w:t>
      </w:r>
      <w:r w:rsidR="00824EDE">
        <w:rPr>
          <w:sz w:val="24"/>
          <w:szCs w:val="24"/>
        </w:rPr>
        <w:t>а</w:t>
      </w:r>
      <w:r w:rsidRPr="00C72D9D">
        <w:rPr>
          <w:sz w:val="24"/>
          <w:szCs w:val="24"/>
        </w:rPr>
        <w:t>. А так как оккультизм в наши дни напоминает «</w:t>
      </w:r>
      <w:r w:rsidR="00824EDE">
        <w:rPr>
          <w:sz w:val="24"/>
          <w:szCs w:val="24"/>
        </w:rPr>
        <w:t>безнадёжно</w:t>
      </w:r>
      <w:r w:rsidRPr="00C72D9D">
        <w:rPr>
          <w:sz w:val="24"/>
          <w:szCs w:val="24"/>
        </w:rPr>
        <w:t>е предприятие», то единение и сотрудничество необходимы. Единение</w:t>
      </w:r>
      <w:r w:rsidR="00824EDE">
        <w:rPr>
          <w:sz w:val="24"/>
          <w:szCs w:val="24"/>
        </w:rPr>
        <w:t xml:space="preserve"> действильно</w:t>
      </w:r>
      <w:r w:rsidRPr="00C72D9D">
        <w:rPr>
          <w:sz w:val="24"/>
          <w:szCs w:val="24"/>
        </w:rPr>
        <w:t xml:space="preserve"> подразумевает сосредоточение жизненных и магнетических энергий против враждебных токов предрассудков и фанатизма.</w:t>
      </w:r>
    </w:p>
    <w:p w:rsidR="00842D52" w:rsidRPr="00C72D9D" w:rsidRDefault="00842D52" w:rsidP="00842D52">
      <w:pPr>
        <w:ind w:firstLine="340"/>
        <w:jc w:val="both"/>
        <w:rPr>
          <w:sz w:val="24"/>
          <w:szCs w:val="24"/>
        </w:rPr>
      </w:pPr>
      <w:r w:rsidRPr="00C72D9D">
        <w:rPr>
          <w:sz w:val="24"/>
          <w:szCs w:val="24"/>
        </w:rPr>
        <w:t>Я написал несколько слов в письме марат</w:t>
      </w:r>
      <w:r>
        <w:rPr>
          <w:sz w:val="24"/>
          <w:szCs w:val="24"/>
        </w:rPr>
        <w:t>х</w:t>
      </w:r>
      <w:r w:rsidRPr="00C72D9D">
        <w:rPr>
          <w:sz w:val="24"/>
          <w:szCs w:val="24"/>
        </w:rPr>
        <w:t>ского парня</w:t>
      </w:r>
      <w:r>
        <w:rPr>
          <w:rStyle w:val="a7"/>
          <w:sz w:val="24"/>
          <w:szCs w:val="24"/>
        </w:rPr>
        <w:footnoteReference w:id="54"/>
      </w:r>
      <w:r w:rsidRPr="00C72D9D">
        <w:rPr>
          <w:sz w:val="24"/>
          <w:szCs w:val="24"/>
        </w:rPr>
        <w:t xml:space="preserve"> только чтобы показать, что пр</w:t>
      </w:r>
      <w:r w:rsidR="00421405">
        <w:rPr>
          <w:sz w:val="24"/>
          <w:szCs w:val="24"/>
        </w:rPr>
        <w:t>е</w:t>
      </w:r>
      <w:r w:rsidR="00824EDE">
        <w:rPr>
          <w:sz w:val="24"/>
          <w:szCs w:val="24"/>
        </w:rPr>
        <w:t>дставив вам</w:t>
      </w:r>
      <w:r w:rsidRPr="00C72D9D">
        <w:rPr>
          <w:sz w:val="24"/>
          <w:szCs w:val="24"/>
        </w:rPr>
        <w:t xml:space="preserve"> свои взгляды, он </w:t>
      </w:r>
      <w:r w:rsidR="00824EDE">
        <w:rPr>
          <w:sz w:val="24"/>
          <w:szCs w:val="24"/>
        </w:rPr>
        <w:t>следовал нашим у</w:t>
      </w:r>
      <w:r w:rsidRPr="00C72D9D">
        <w:rPr>
          <w:sz w:val="24"/>
          <w:szCs w:val="24"/>
        </w:rPr>
        <w:t>казания</w:t>
      </w:r>
      <w:r w:rsidR="00824EDE">
        <w:rPr>
          <w:sz w:val="24"/>
          <w:szCs w:val="24"/>
        </w:rPr>
        <w:t>м</w:t>
      </w:r>
      <w:r w:rsidRPr="00C72D9D">
        <w:rPr>
          <w:sz w:val="24"/>
          <w:szCs w:val="24"/>
        </w:rPr>
        <w:t xml:space="preserve">. Оставляя в стороне его преувеличенное </w:t>
      </w:r>
      <w:r w:rsidR="00421405">
        <w:rPr>
          <w:sz w:val="24"/>
          <w:szCs w:val="24"/>
        </w:rPr>
        <w:t>представлени</w:t>
      </w:r>
      <w:r w:rsidRPr="00C72D9D">
        <w:rPr>
          <w:sz w:val="24"/>
          <w:szCs w:val="24"/>
        </w:rPr>
        <w:t>е об огромных взносах, его письмо в некоторой степени заслуживает внимания, ибо Дамодар</w:t>
      </w:r>
      <w:r w:rsidR="008F4299">
        <w:rPr>
          <w:sz w:val="24"/>
          <w:szCs w:val="24"/>
        </w:rPr>
        <w:t xml:space="preserve"> —</w:t>
      </w:r>
      <w:r w:rsidRPr="00C72D9D">
        <w:rPr>
          <w:sz w:val="24"/>
          <w:szCs w:val="24"/>
        </w:rPr>
        <w:t xml:space="preserve"> индус и знает настроения своего народа в Бомбее, хотя бомбейские индусы представляют самую антидуховную публику, какую только можно найти во всей Индии. Но, будучи преданным энтузиастом, этот парень устремился за туманным образом своих собственных идей даже раньше, чем я успел им </w:t>
      </w:r>
      <w:r w:rsidR="00421405">
        <w:rPr>
          <w:sz w:val="24"/>
          <w:szCs w:val="24"/>
        </w:rPr>
        <w:t>за</w:t>
      </w:r>
      <w:r w:rsidRPr="00C72D9D">
        <w:rPr>
          <w:sz w:val="24"/>
          <w:szCs w:val="24"/>
        </w:rPr>
        <w:t xml:space="preserve">дать правильное </w:t>
      </w:r>
      <w:r w:rsidRPr="00C72D9D">
        <w:rPr>
          <w:sz w:val="24"/>
          <w:szCs w:val="24"/>
        </w:rPr>
        <w:lastRenderedPageBreak/>
        <w:t xml:space="preserve">направление. </w:t>
      </w:r>
      <w:r w:rsidR="00421405">
        <w:rPr>
          <w:sz w:val="24"/>
          <w:szCs w:val="24"/>
        </w:rPr>
        <w:t>Н</w:t>
      </w:r>
      <w:r w:rsidRPr="00C72D9D">
        <w:rPr>
          <w:sz w:val="24"/>
          <w:szCs w:val="24"/>
        </w:rPr>
        <w:t>а всех быстродумающих</w:t>
      </w:r>
      <w:r w:rsidR="008F4299">
        <w:rPr>
          <w:sz w:val="24"/>
          <w:szCs w:val="24"/>
        </w:rPr>
        <w:t xml:space="preserve"> </w:t>
      </w:r>
      <w:r w:rsidR="00421405">
        <w:rPr>
          <w:sz w:val="24"/>
          <w:szCs w:val="24"/>
        </w:rPr>
        <w:t xml:space="preserve">трудно повлиять </w:t>
      </w:r>
      <w:r w:rsidR="008F4299">
        <w:rPr>
          <w:sz w:val="24"/>
          <w:szCs w:val="24"/>
        </w:rPr>
        <w:t>—</w:t>
      </w:r>
      <w:r w:rsidRPr="00C72D9D">
        <w:rPr>
          <w:sz w:val="24"/>
          <w:szCs w:val="24"/>
        </w:rPr>
        <w:t xml:space="preserve"> в мгновение ока они уже устремились в погоню, прежде чем успели даже наполовину понять, что от них требуется. Вот в этом наша беда с </w:t>
      </w:r>
      <w:r w:rsidR="00421405">
        <w:rPr>
          <w:sz w:val="24"/>
          <w:szCs w:val="24"/>
        </w:rPr>
        <w:t>и г-жой</w:t>
      </w:r>
      <w:r w:rsidRPr="00C72D9D">
        <w:rPr>
          <w:sz w:val="24"/>
          <w:szCs w:val="24"/>
        </w:rPr>
        <w:t xml:space="preserve"> Блаватской</w:t>
      </w:r>
      <w:r w:rsidR="00421405">
        <w:rPr>
          <w:sz w:val="24"/>
          <w:szCs w:val="24"/>
        </w:rPr>
        <w:t>,</w:t>
      </w:r>
      <w:r w:rsidRPr="00C72D9D">
        <w:rPr>
          <w:sz w:val="24"/>
          <w:szCs w:val="24"/>
        </w:rPr>
        <w:t xml:space="preserve"> и </w:t>
      </w:r>
      <w:r w:rsidR="00421405">
        <w:rPr>
          <w:sz w:val="24"/>
          <w:szCs w:val="24"/>
        </w:rPr>
        <w:t>с</w:t>
      </w:r>
      <w:r w:rsidRPr="00C72D9D">
        <w:rPr>
          <w:sz w:val="24"/>
          <w:szCs w:val="24"/>
        </w:rPr>
        <w:t xml:space="preserve"> Олкоттом. </w:t>
      </w:r>
      <w:r w:rsidR="00421405">
        <w:rPr>
          <w:sz w:val="24"/>
          <w:szCs w:val="24"/>
        </w:rPr>
        <w:t>Его ч</w:t>
      </w:r>
      <w:r w:rsidRPr="00C72D9D">
        <w:rPr>
          <w:sz w:val="24"/>
          <w:szCs w:val="24"/>
        </w:rPr>
        <w:t xml:space="preserve">астые неудачи при выполнении указаний, которые он иногда получает даже письменно, почти все </w:t>
      </w:r>
      <w:r w:rsidR="00421405">
        <w:rPr>
          <w:sz w:val="24"/>
          <w:szCs w:val="24"/>
        </w:rPr>
        <w:t>происходят от его активного склада ума</w:t>
      </w:r>
      <w:r w:rsidRPr="00C72D9D">
        <w:rPr>
          <w:sz w:val="24"/>
          <w:szCs w:val="24"/>
        </w:rPr>
        <w:t xml:space="preserve">, </w:t>
      </w:r>
      <w:r w:rsidR="00421405">
        <w:rPr>
          <w:sz w:val="24"/>
          <w:szCs w:val="24"/>
        </w:rPr>
        <w:t xml:space="preserve">не дающего </w:t>
      </w:r>
      <w:r w:rsidRPr="00C72D9D">
        <w:rPr>
          <w:sz w:val="24"/>
          <w:szCs w:val="24"/>
        </w:rPr>
        <w:t xml:space="preserve">ему </w:t>
      </w:r>
      <w:r w:rsidR="00421405">
        <w:rPr>
          <w:sz w:val="24"/>
          <w:szCs w:val="24"/>
        </w:rPr>
        <w:t>от</w:t>
      </w:r>
      <w:r w:rsidRPr="00C72D9D">
        <w:rPr>
          <w:sz w:val="24"/>
          <w:szCs w:val="24"/>
        </w:rPr>
        <w:t xml:space="preserve">личить </w:t>
      </w:r>
      <w:r w:rsidR="00421405">
        <w:rPr>
          <w:sz w:val="24"/>
          <w:szCs w:val="24"/>
        </w:rPr>
        <w:t>по</w:t>
      </w:r>
      <w:r w:rsidR="00877C2F">
        <w:rPr>
          <w:sz w:val="24"/>
          <w:szCs w:val="24"/>
        </w:rPr>
        <w:t>л</w:t>
      </w:r>
      <w:r w:rsidR="00421405">
        <w:rPr>
          <w:sz w:val="24"/>
          <w:szCs w:val="24"/>
        </w:rPr>
        <w:t xml:space="preserve">ученные от нас впечатления </w:t>
      </w:r>
      <w:r w:rsidRPr="00C72D9D">
        <w:rPr>
          <w:sz w:val="24"/>
          <w:szCs w:val="24"/>
        </w:rPr>
        <w:t xml:space="preserve">от </w:t>
      </w:r>
      <w:r w:rsidR="00421405">
        <w:rPr>
          <w:sz w:val="24"/>
          <w:szCs w:val="24"/>
        </w:rPr>
        <w:t>своих</w:t>
      </w:r>
      <w:r w:rsidRPr="00C72D9D">
        <w:rPr>
          <w:sz w:val="24"/>
          <w:szCs w:val="24"/>
        </w:rPr>
        <w:t xml:space="preserve"> собственн</w:t>
      </w:r>
      <w:r w:rsidR="00421405">
        <w:rPr>
          <w:sz w:val="24"/>
          <w:szCs w:val="24"/>
        </w:rPr>
        <w:t>ых</w:t>
      </w:r>
      <w:r w:rsidRPr="00C72D9D">
        <w:rPr>
          <w:sz w:val="24"/>
          <w:szCs w:val="24"/>
        </w:rPr>
        <w:t xml:space="preserve"> концепци</w:t>
      </w:r>
      <w:r w:rsidR="00421405">
        <w:rPr>
          <w:sz w:val="24"/>
          <w:szCs w:val="24"/>
        </w:rPr>
        <w:t>й</w:t>
      </w:r>
      <w:r w:rsidRPr="00C72D9D">
        <w:rPr>
          <w:sz w:val="24"/>
          <w:szCs w:val="24"/>
        </w:rPr>
        <w:t xml:space="preserve">. </w:t>
      </w:r>
      <w:r w:rsidR="00421405">
        <w:rPr>
          <w:sz w:val="24"/>
          <w:szCs w:val="24"/>
        </w:rPr>
        <w:t>А б</w:t>
      </w:r>
      <w:r w:rsidRPr="00C72D9D">
        <w:rPr>
          <w:sz w:val="24"/>
          <w:szCs w:val="24"/>
        </w:rPr>
        <w:t xml:space="preserve">еда </w:t>
      </w:r>
      <w:r w:rsidR="00B32458">
        <w:rPr>
          <w:sz w:val="24"/>
          <w:szCs w:val="24"/>
        </w:rPr>
        <w:t>г-жи</w:t>
      </w:r>
      <w:r w:rsidRPr="00C72D9D">
        <w:rPr>
          <w:sz w:val="24"/>
          <w:szCs w:val="24"/>
        </w:rPr>
        <w:t xml:space="preserve"> Блаватской </w:t>
      </w:r>
      <w:r w:rsidR="00B32458" w:rsidRPr="00C72D9D">
        <w:rPr>
          <w:sz w:val="24"/>
          <w:szCs w:val="24"/>
        </w:rPr>
        <w:t>(</w:t>
      </w:r>
      <w:r w:rsidR="00B32458">
        <w:rPr>
          <w:sz w:val="24"/>
          <w:szCs w:val="24"/>
        </w:rPr>
        <w:t>помимо</w:t>
      </w:r>
      <w:r w:rsidR="00B32458" w:rsidRPr="00C72D9D">
        <w:rPr>
          <w:sz w:val="24"/>
          <w:szCs w:val="24"/>
        </w:rPr>
        <w:t xml:space="preserve"> е</w:t>
      </w:r>
      <w:r w:rsidR="00B32458">
        <w:rPr>
          <w:sz w:val="24"/>
          <w:szCs w:val="24"/>
        </w:rPr>
        <w:t>ё</w:t>
      </w:r>
      <w:r w:rsidR="00B32458" w:rsidRPr="00C72D9D">
        <w:rPr>
          <w:sz w:val="24"/>
          <w:szCs w:val="24"/>
        </w:rPr>
        <w:t xml:space="preserve"> физических недомо</w:t>
      </w:r>
      <w:r w:rsidR="00F90B22">
        <w:rPr>
          <w:sz w:val="24"/>
          <w:szCs w:val="24"/>
        </w:rPr>
        <w:softHyphen/>
      </w:r>
      <w:r w:rsidR="00B32458" w:rsidRPr="00C72D9D">
        <w:rPr>
          <w:sz w:val="24"/>
          <w:szCs w:val="24"/>
        </w:rPr>
        <w:t>ганий)</w:t>
      </w:r>
      <w:r w:rsidR="00B32458">
        <w:rPr>
          <w:sz w:val="24"/>
          <w:szCs w:val="24"/>
        </w:rPr>
        <w:t xml:space="preserve"> </w:t>
      </w:r>
      <w:r w:rsidRPr="00C72D9D">
        <w:rPr>
          <w:sz w:val="24"/>
          <w:szCs w:val="24"/>
        </w:rPr>
        <w:t xml:space="preserve">в том, что она иногда прислушивается к двум или более нашим голосам сразу: например, сегодня утром, в то время как </w:t>
      </w:r>
      <w:r>
        <w:rPr>
          <w:sz w:val="24"/>
          <w:szCs w:val="24"/>
        </w:rPr>
        <w:t>«</w:t>
      </w:r>
      <w:r w:rsidRPr="00C72D9D">
        <w:rPr>
          <w:sz w:val="24"/>
          <w:szCs w:val="24"/>
        </w:rPr>
        <w:t>Лиш</w:t>
      </w:r>
      <w:r w:rsidR="003D6184">
        <w:rPr>
          <w:sz w:val="24"/>
          <w:szCs w:val="24"/>
        </w:rPr>
        <w:t>ё</w:t>
      </w:r>
      <w:r w:rsidRPr="00C72D9D">
        <w:rPr>
          <w:sz w:val="24"/>
          <w:szCs w:val="24"/>
        </w:rPr>
        <w:t>нный наследства</w:t>
      </w:r>
      <w:r>
        <w:rPr>
          <w:sz w:val="24"/>
          <w:szCs w:val="24"/>
        </w:rPr>
        <w:t>»</w:t>
      </w:r>
      <w:r w:rsidRPr="00C72D9D">
        <w:rPr>
          <w:sz w:val="24"/>
          <w:szCs w:val="24"/>
        </w:rPr>
        <w:t>, которому я предоставил место в этом письме для сноски, разговаривал с нею по важному делу, она предоставила другое ухо одному из нас, проезжающему через Бомбей из Кипра в Тибет</w:t>
      </w:r>
      <w:r>
        <w:rPr>
          <w:sz w:val="24"/>
          <w:szCs w:val="24"/>
        </w:rPr>
        <w:t>,</w:t>
      </w:r>
      <w:r w:rsidRPr="00C72D9D">
        <w:rPr>
          <w:sz w:val="24"/>
          <w:szCs w:val="24"/>
        </w:rPr>
        <w:t xml:space="preserve"> и таким образом восприняла обоих в невероятной путанице. </w:t>
      </w:r>
      <w:r w:rsidR="003D6184" w:rsidRPr="003D6184">
        <w:rPr>
          <w:i/>
          <w:sz w:val="24"/>
          <w:szCs w:val="24"/>
        </w:rPr>
        <w:t>Женщинам</w:t>
      </w:r>
      <w:r w:rsidR="003D6184">
        <w:rPr>
          <w:sz w:val="24"/>
          <w:szCs w:val="24"/>
        </w:rPr>
        <w:t xml:space="preserve"> недостаёт способности </w:t>
      </w:r>
      <w:r w:rsidRPr="00C72D9D">
        <w:rPr>
          <w:sz w:val="24"/>
          <w:szCs w:val="24"/>
        </w:rPr>
        <w:t>сосредо</w:t>
      </w:r>
      <w:r w:rsidR="003D6184">
        <w:rPr>
          <w:sz w:val="24"/>
          <w:szCs w:val="24"/>
        </w:rPr>
        <w:softHyphen/>
      </w:r>
      <w:r w:rsidRPr="00C72D9D">
        <w:rPr>
          <w:sz w:val="24"/>
          <w:szCs w:val="24"/>
        </w:rPr>
        <w:t>точения.</w:t>
      </w:r>
    </w:p>
    <w:p w:rsidR="00842D52" w:rsidRPr="00C72D9D" w:rsidRDefault="00842D52" w:rsidP="00842D52">
      <w:pPr>
        <w:ind w:firstLine="340"/>
        <w:jc w:val="both"/>
        <w:rPr>
          <w:sz w:val="24"/>
          <w:szCs w:val="24"/>
        </w:rPr>
      </w:pPr>
      <w:r w:rsidRPr="00C72D9D">
        <w:rPr>
          <w:sz w:val="24"/>
          <w:szCs w:val="24"/>
        </w:rPr>
        <w:t xml:space="preserve">А теперь, мой дорогой друг и сотрудник, условия невосполнимого недостатка бумаги заставляют меня заканчивать. Счастливого пути! До вашего возвращения, если вы будете довольствоваться, как до сих пор, пересылкой нашей корреспонденции по </w:t>
      </w:r>
      <w:r w:rsidR="003D6184">
        <w:rPr>
          <w:sz w:val="24"/>
          <w:szCs w:val="24"/>
        </w:rPr>
        <w:t>привы</w:t>
      </w:r>
      <w:r w:rsidRPr="00C72D9D">
        <w:rPr>
          <w:sz w:val="24"/>
          <w:szCs w:val="24"/>
        </w:rPr>
        <w:t>чному каналу. Никто из нас обоих не предпочел бы этого, но до тех пор, пока не будет дано разрешение на использование другого способа, все должно остаться по-прежнему. Если бы она умерла сегодня</w:t>
      </w:r>
      <w:r w:rsidR="008F4299">
        <w:rPr>
          <w:sz w:val="24"/>
          <w:szCs w:val="24"/>
        </w:rPr>
        <w:t xml:space="preserve"> —</w:t>
      </w:r>
      <w:r w:rsidRPr="00C72D9D">
        <w:rPr>
          <w:sz w:val="24"/>
          <w:szCs w:val="24"/>
        </w:rPr>
        <w:t xml:space="preserve"> </w:t>
      </w:r>
      <w:r>
        <w:rPr>
          <w:sz w:val="24"/>
          <w:szCs w:val="24"/>
        </w:rPr>
        <w:t>а</w:t>
      </w:r>
      <w:r w:rsidRPr="00C72D9D">
        <w:rPr>
          <w:sz w:val="24"/>
          <w:szCs w:val="24"/>
        </w:rPr>
        <w:t xml:space="preserve"> она действительно очень больна</w:t>
      </w:r>
      <w:r>
        <w:rPr>
          <w:sz w:val="24"/>
          <w:szCs w:val="24"/>
        </w:rPr>
        <w:t>,</w:t>
      </w:r>
      <w:r w:rsidR="008F4299">
        <w:rPr>
          <w:sz w:val="24"/>
          <w:szCs w:val="24"/>
        </w:rPr>
        <w:t xml:space="preserve"> —</w:t>
      </w:r>
      <w:r w:rsidRPr="00C72D9D">
        <w:rPr>
          <w:sz w:val="24"/>
          <w:szCs w:val="24"/>
        </w:rPr>
        <w:t xml:space="preserve"> вы бы не получили от меня более двух-тр</w:t>
      </w:r>
      <w:r w:rsidR="00661ED6">
        <w:rPr>
          <w:sz w:val="24"/>
          <w:szCs w:val="24"/>
        </w:rPr>
        <w:t>ё</w:t>
      </w:r>
      <w:r w:rsidRPr="00C72D9D">
        <w:rPr>
          <w:sz w:val="24"/>
          <w:szCs w:val="24"/>
        </w:rPr>
        <w:t>х писем (через Дамодара</w:t>
      </w:r>
      <w:r w:rsidR="00661ED6">
        <w:rPr>
          <w:sz w:val="24"/>
          <w:szCs w:val="24"/>
        </w:rPr>
        <w:t>,</w:t>
      </w:r>
      <w:r w:rsidRPr="00C72D9D">
        <w:rPr>
          <w:sz w:val="24"/>
          <w:szCs w:val="24"/>
        </w:rPr>
        <w:t xml:space="preserve"> Олкотта или уже установленных для исключительных случаев посредников), и затем, ввиду того, что резервуар сил был бы исчерпан, наше расставание стало бы окончательным. Однако я не хочу забегать впер</w:t>
      </w:r>
      <w:r w:rsidR="00661ED6">
        <w:rPr>
          <w:sz w:val="24"/>
          <w:szCs w:val="24"/>
        </w:rPr>
        <w:t>ё</w:t>
      </w:r>
      <w:r w:rsidRPr="00C72D9D">
        <w:rPr>
          <w:sz w:val="24"/>
          <w:szCs w:val="24"/>
        </w:rPr>
        <w:t xml:space="preserve">д; события </w:t>
      </w:r>
      <w:r w:rsidRPr="00661ED6">
        <w:rPr>
          <w:i/>
          <w:sz w:val="24"/>
          <w:szCs w:val="24"/>
        </w:rPr>
        <w:t>могли</w:t>
      </w:r>
      <w:r w:rsidRPr="00C72D9D">
        <w:rPr>
          <w:sz w:val="24"/>
          <w:szCs w:val="24"/>
        </w:rPr>
        <w:t xml:space="preserve"> бы свести нас где-нибудь в Европе. Но встретимся мы или нет в течение вашей поездки, будьте уверены, что мои личные добрые пожелания пребудут с вами. Если вам действительно понадобится время от времени помощь удачной мыслью по мере того, как будет продвигаться ваша работа</w:t>
      </w:r>
      <w:r>
        <w:rPr>
          <w:sz w:val="24"/>
          <w:szCs w:val="24"/>
        </w:rPr>
        <w:t>,</w:t>
      </w:r>
      <w:r w:rsidR="008F4299">
        <w:rPr>
          <w:sz w:val="24"/>
          <w:szCs w:val="24"/>
        </w:rPr>
        <w:t xml:space="preserve"> —</w:t>
      </w:r>
      <w:r w:rsidRPr="00C72D9D">
        <w:rPr>
          <w:sz w:val="24"/>
          <w:szCs w:val="24"/>
        </w:rPr>
        <w:t xml:space="preserve"> эта мысль может быть осмосом послана в</w:t>
      </w:r>
      <w:r w:rsidR="00661ED6">
        <w:rPr>
          <w:sz w:val="24"/>
          <w:szCs w:val="24"/>
        </w:rPr>
        <w:t>ам в голову</w:t>
      </w:r>
      <w:r w:rsidRPr="00C72D9D">
        <w:rPr>
          <w:sz w:val="24"/>
          <w:szCs w:val="24"/>
        </w:rPr>
        <w:t xml:space="preserve">, если </w:t>
      </w:r>
      <w:r w:rsidR="00661ED6">
        <w:rPr>
          <w:sz w:val="24"/>
          <w:szCs w:val="24"/>
        </w:rPr>
        <w:t xml:space="preserve">конечно у неё на пути не встанет </w:t>
      </w:r>
      <w:r w:rsidRPr="00C72D9D">
        <w:rPr>
          <w:sz w:val="24"/>
          <w:szCs w:val="24"/>
        </w:rPr>
        <w:t>херес, как уже было в Аллахабаде.</w:t>
      </w:r>
    </w:p>
    <w:p w:rsidR="00842D52" w:rsidRPr="00C72D9D" w:rsidRDefault="00842D52" w:rsidP="00842D52">
      <w:pPr>
        <w:ind w:firstLine="340"/>
        <w:jc w:val="both"/>
        <w:rPr>
          <w:sz w:val="24"/>
          <w:szCs w:val="24"/>
        </w:rPr>
      </w:pPr>
      <w:r w:rsidRPr="00C72D9D">
        <w:rPr>
          <w:sz w:val="24"/>
          <w:szCs w:val="24"/>
        </w:rPr>
        <w:t>Пусть «глубокое море» нежно обходится с вами и с вашим домом.</w:t>
      </w:r>
    </w:p>
    <w:p w:rsidR="00842D52" w:rsidRPr="00661ED6" w:rsidRDefault="00842D52" w:rsidP="00661ED6">
      <w:pPr>
        <w:pStyle w:val="Aiiaienu"/>
        <w:ind w:firstLine="340"/>
        <w:rPr>
          <w:rFonts w:ascii="Times New Roman" w:hAnsi="Times New Roman"/>
          <w:b w:val="0"/>
          <w:szCs w:val="24"/>
        </w:rPr>
      </w:pPr>
      <w:r w:rsidRPr="00661ED6">
        <w:rPr>
          <w:rFonts w:ascii="Times New Roman" w:hAnsi="Times New Roman"/>
          <w:b w:val="0"/>
          <w:szCs w:val="24"/>
        </w:rPr>
        <w:t>Всегда ваш</w:t>
      </w:r>
      <w:r w:rsidR="00661ED6" w:rsidRPr="00661ED6">
        <w:rPr>
          <w:rFonts w:ascii="Times New Roman" w:hAnsi="Times New Roman"/>
          <w:b w:val="0"/>
          <w:szCs w:val="24"/>
        </w:rPr>
        <w:t>,</w:t>
      </w:r>
      <w:r w:rsidRPr="00661ED6">
        <w:rPr>
          <w:rFonts w:ascii="Times New Roman" w:hAnsi="Times New Roman"/>
          <w:b w:val="0"/>
          <w:szCs w:val="24"/>
        </w:rPr>
        <w:t xml:space="preserve"> К. Х.</w:t>
      </w:r>
    </w:p>
    <w:p w:rsidR="00842D52" w:rsidRPr="00C72D9D" w:rsidRDefault="00842D52" w:rsidP="00842D52">
      <w:pPr>
        <w:ind w:firstLine="340"/>
        <w:jc w:val="both"/>
        <w:rPr>
          <w:sz w:val="24"/>
          <w:szCs w:val="24"/>
        </w:rPr>
      </w:pPr>
      <w:r w:rsidRPr="00C72D9D">
        <w:rPr>
          <w:sz w:val="24"/>
          <w:szCs w:val="24"/>
        </w:rPr>
        <w:t>Р. S. «Друг», о котором лорд Линдс</w:t>
      </w:r>
      <w:r w:rsidR="00661ED6">
        <w:rPr>
          <w:sz w:val="24"/>
          <w:szCs w:val="24"/>
        </w:rPr>
        <w:t>и</w:t>
      </w:r>
      <w:r w:rsidRPr="00C72D9D">
        <w:rPr>
          <w:sz w:val="24"/>
          <w:szCs w:val="24"/>
        </w:rPr>
        <w:t xml:space="preserve"> говорит вам в сво</w:t>
      </w:r>
      <w:r w:rsidR="00661ED6">
        <w:rPr>
          <w:sz w:val="24"/>
          <w:szCs w:val="24"/>
        </w:rPr>
        <w:t>ё</w:t>
      </w:r>
      <w:r w:rsidRPr="00C72D9D">
        <w:rPr>
          <w:sz w:val="24"/>
          <w:szCs w:val="24"/>
        </w:rPr>
        <w:t>м письме</w:t>
      </w:r>
      <w:r w:rsidR="008F4299">
        <w:rPr>
          <w:sz w:val="24"/>
          <w:szCs w:val="24"/>
        </w:rPr>
        <w:t xml:space="preserve"> —</w:t>
      </w:r>
      <w:r w:rsidRPr="00C72D9D">
        <w:rPr>
          <w:sz w:val="24"/>
          <w:szCs w:val="24"/>
        </w:rPr>
        <w:t xml:space="preserve"> мне это очень неприятно сказать</w:t>
      </w:r>
      <w:r>
        <w:rPr>
          <w:sz w:val="24"/>
          <w:szCs w:val="24"/>
        </w:rPr>
        <w:t>,</w:t>
      </w:r>
      <w:r w:rsidR="008F4299">
        <w:rPr>
          <w:sz w:val="24"/>
          <w:szCs w:val="24"/>
        </w:rPr>
        <w:t xml:space="preserve"> —</w:t>
      </w:r>
      <w:r w:rsidRPr="00C72D9D">
        <w:rPr>
          <w:sz w:val="24"/>
          <w:szCs w:val="24"/>
        </w:rPr>
        <w:t xml:space="preserve"> дурно пахнущий подлец, который </w:t>
      </w:r>
      <w:r w:rsidR="004C13CA" w:rsidRPr="00C72D9D">
        <w:rPr>
          <w:sz w:val="24"/>
          <w:szCs w:val="24"/>
        </w:rPr>
        <w:t xml:space="preserve">во время золотых дней их дружбы </w:t>
      </w:r>
      <w:r w:rsidRPr="00C72D9D">
        <w:rPr>
          <w:sz w:val="24"/>
          <w:szCs w:val="24"/>
        </w:rPr>
        <w:t xml:space="preserve">ухитрился в его присутствии </w:t>
      </w:r>
      <w:r w:rsidR="000F7396">
        <w:rPr>
          <w:sz w:val="24"/>
          <w:szCs w:val="24"/>
        </w:rPr>
        <w:t xml:space="preserve">хорошо </w:t>
      </w:r>
      <w:r w:rsidRPr="00C72D9D">
        <w:rPr>
          <w:sz w:val="24"/>
          <w:szCs w:val="24"/>
        </w:rPr>
        <w:t>надушиться и таким образом избег распознавания своей природной вони. Этот Хоум</w:t>
      </w:r>
      <w:r>
        <w:rPr>
          <w:rStyle w:val="a7"/>
          <w:sz w:val="24"/>
          <w:szCs w:val="24"/>
        </w:rPr>
        <w:footnoteReference w:id="55"/>
      </w:r>
      <w:r w:rsidR="008F4299">
        <w:rPr>
          <w:sz w:val="24"/>
          <w:szCs w:val="24"/>
        </w:rPr>
        <w:t xml:space="preserve"> —</w:t>
      </w:r>
      <w:r w:rsidR="00401AAE">
        <w:rPr>
          <w:sz w:val="24"/>
          <w:szCs w:val="24"/>
        </w:rPr>
        <w:t xml:space="preserve"> медиум, обращё</w:t>
      </w:r>
      <w:r w:rsidRPr="00C72D9D">
        <w:rPr>
          <w:sz w:val="24"/>
          <w:szCs w:val="24"/>
        </w:rPr>
        <w:t xml:space="preserve">нный в римское католичество, затем в протестантизм и, наконец, в православие. Он </w:t>
      </w:r>
      <w:r w:rsidR="00401AAE">
        <w:rPr>
          <w:sz w:val="24"/>
          <w:szCs w:val="24"/>
        </w:rPr>
        <w:t xml:space="preserve">самый </w:t>
      </w:r>
      <w:r w:rsidR="000F7396">
        <w:rPr>
          <w:sz w:val="24"/>
          <w:szCs w:val="24"/>
        </w:rPr>
        <w:t xml:space="preserve">жестокий </w:t>
      </w:r>
      <w:r w:rsidRPr="00C72D9D">
        <w:rPr>
          <w:sz w:val="24"/>
          <w:szCs w:val="24"/>
        </w:rPr>
        <w:t xml:space="preserve">и </w:t>
      </w:r>
      <w:r w:rsidR="00401AAE">
        <w:rPr>
          <w:sz w:val="24"/>
          <w:szCs w:val="24"/>
        </w:rPr>
        <w:t>з</w:t>
      </w:r>
      <w:r w:rsidRPr="00C72D9D">
        <w:rPr>
          <w:sz w:val="24"/>
          <w:szCs w:val="24"/>
        </w:rPr>
        <w:t>л</w:t>
      </w:r>
      <w:r w:rsidR="00401AAE">
        <w:rPr>
          <w:sz w:val="24"/>
          <w:szCs w:val="24"/>
        </w:rPr>
        <w:t>е</w:t>
      </w:r>
      <w:r w:rsidRPr="00C72D9D">
        <w:rPr>
          <w:sz w:val="24"/>
          <w:szCs w:val="24"/>
        </w:rPr>
        <w:t xml:space="preserve">йший враг Олкотта и </w:t>
      </w:r>
      <w:r w:rsidR="000F7396">
        <w:rPr>
          <w:sz w:val="24"/>
          <w:szCs w:val="24"/>
        </w:rPr>
        <w:t>г-жи</w:t>
      </w:r>
      <w:r w:rsidRPr="00C72D9D">
        <w:rPr>
          <w:sz w:val="24"/>
          <w:szCs w:val="24"/>
        </w:rPr>
        <w:t xml:space="preserve"> Блаватской, како</w:t>
      </w:r>
      <w:r w:rsidR="00401AAE">
        <w:rPr>
          <w:sz w:val="24"/>
          <w:szCs w:val="24"/>
        </w:rPr>
        <w:t>й у</w:t>
      </w:r>
      <w:r w:rsidRPr="00C72D9D">
        <w:rPr>
          <w:sz w:val="24"/>
          <w:szCs w:val="24"/>
        </w:rPr>
        <w:t xml:space="preserve"> </w:t>
      </w:r>
      <w:r w:rsidR="000F7396" w:rsidRPr="00C72D9D">
        <w:rPr>
          <w:sz w:val="24"/>
          <w:szCs w:val="24"/>
        </w:rPr>
        <w:t>ни</w:t>
      </w:r>
      <w:r w:rsidR="00401AAE">
        <w:rPr>
          <w:sz w:val="24"/>
          <w:szCs w:val="24"/>
        </w:rPr>
        <w:t>х</w:t>
      </w:r>
      <w:r w:rsidR="000F7396" w:rsidRPr="00C72D9D">
        <w:rPr>
          <w:sz w:val="24"/>
          <w:szCs w:val="24"/>
        </w:rPr>
        <w:t xml:space="preserve"> </w:t>
      </w:r>
      <w:r w:rsidRPr="00C72D9D">
        <w:rPr>
          <w:sz w:val="24"/>
          <w:szCs w:val="24"/>
        </w:rPr>
        <w:t xml:space="preserve">только </w:t>
      </w:r>
      <w:r w:rsidR="00401AAE">
        <w:rPr>
          <w:sz w:val="24"/>
          <w:szCs w:val="24"/>
        </w:rPr>
        <w:t>ес</w:t>
      </w:r>
      <w:r w:rsidRPr="00C72D9D">
        <w:rPr>
          <w:sz w:val="24"/>
          <w:szCs w:val="24"/>
        </w:rPr>
        <w:t>т</w:t>
      </w:r>
      <w:r w:rsidR="00401AAE">
        <w:rPr>
          <w:sz w:val="24"/>
          <w:szCs w:val="24"/>
        </w:rPr>
        <w:t>ь</w:t>
      </w:r>
      <w:r w:rsidRPr="00C72D9D">
        <w:rPr>
          <w:sz w:val="24"/>
          <w:szCs w:val="24"/>
        </w:rPr>
        <w:t>, хотя ни с кем из них не встречался. Некоторое время ему уда</w:t>
      </w:r>
      <w:r>
        <w:rPr>
          <w:sz w:val="24"/>
          <w:szCs w:val="24"/>
        </w:rPr>
        <w:t>ва</w:t>
      </w:r>
      <w:r w:rsidRPr="00C72D9D">
        <w:rPr>
          <w:sz w:val="24"/>
          <w:szCs w:val="24"/>
        </w:rPr>
        <w:t xml:space="preserve">лось отравлять ум лорда и </w:t>
      </w:r>
      <w:r w:rsidR="000F7396">
        <w:rPr>
          <w:sz w:val="24"/>
          <w:szCs w:val="24"/>
        </w:rPr>
        <w:t>предубежда</w:t>
      </w:r>
      <w:r w:rsidR="00401AAE">
        <w:rPr>
          <w:sz w:val="24"/>
          <w:szCs w:val="24"/>
        </w:rPr>
        <w:t>ть</w:t>
      </w:r>
      <w:r w:rsidRPr="00C72D9D">
        <w:rPr>
          <w:sz w:val="24"/>
          <w:szCs w:val="24"/>
        </w:rPr>
        <w:t xml:space="preserve"> его против них. Я не люблю что-либо говорить о человеке за его спиной, ибо это выглядит как злословие. Вс</w:t>
      </w:r>
      <w:r w:rsidR="000F7396">
        <w:rPr>
          <w:sz w:val="24"/>
          <w:szCs w:val="24"/>
        </w:rPr>
        <w:t>ё</w:t>
      </w:r>
      <w:r w:rsidRPr="00C72D9D">
        <w:rPr>
          <w:sz w:val="24"/>
          <w:szCs w:val="24"/>
        </w:rPr>
        <w:t xml:space="preserve"> же, в виду некоторых будущих событий, я считаю своим долгом предостеречь вас, потому что он исключительно пло</w:t>
      </w:r>
      <w:r w:rsidR="000F7396">
        <w:rPr>
          <w:sz w:val="24"/>
          <w:szCs w:val="24"/>
        </w:rPr>
        <w:t>хой человек, ненавидимый спирита</w:t>
      </w:r>
      <w:r w:rsidRPr="00C72D9D">
        <w:rPr>
          <w:sz w:val="24"/>
          <w:szCs w:val="24"/>
        </w:rPr>
        <w:t xml:space="preserve">ми и медиумами настолько же, насколько он презираем теми, кто понял его </w:t>
      </w:r>
      <w:r w:rsidR="000F7396">
        <w:rPr>
          <w:sz w:val="24"/>
          <w:szCs w:val="24"/>
        </w:rPr>
        <w:t>сущность из личного знакомства с ним</w:t>
      </w:r>
      <w:r w:rsidRPr="00C72D9D">
        <w:rPr>
          <w:sz w:val="24"/>
          <w:szCs w:val="24"/>
        </w:rPr>
        <w:t xml:space="preserve">. Ваша </w:t>
      </w:r>
      <w:r w:rsidR="000F7396">
        <w:rPr>
          <w:sz w:val="24"/>
          <w:szCs w:val="24"/>
        </w:rPr>
        <w:t xml:space="preserve">работа </w:t>
      </w:r>
      <w:r w:rsidRPr="00C72D9D">
        <w:rPr>
          <w:sz w:val="24"/>
          <w:szCs w:val="24"/>
        </w:rPr>
        <w:t xml:space="preserve">непосредственно сталкивается с его </w:t>
      </w:r>
      <w:r w:rsidR="00F8311C">
        <w:rPr>
          <w:sz w:val="24"/>
          <w:szCs w:val="24"/>
        </w:rPr>
        <w:t>деятельностью</w:t>
      </w:r>
      <w:r w:rsidRPr="00C72D9D">
        <w:rPr>
          <w:sz w:val="24"/>
          <w:szCs w:val="24"/>
        </w:rPr>
        <w:t>. Хотя он болезненный калека, несчастный парали</w:t>
      </w:r>
      <w:r>
        <w:rPr>
          <w:sz w:val="24"/>
          <w:szCs w:val="24"/>
        </w:rPr>
        <w:t>тик</w:t>
      </w:r>
      <w:r w:rsidRPr="00C72D9D">
        <w:rPr>
          <w:sz w:val="24"/>
          <w:szCs w:val="24"/>
        </w:rPr>
        <w:t xml:space="preserve">, однако его мыслительные способности </w:t>
      </w:r>
      <w:r w:rsidR="00F8311C">
        <w:rPr>
          <w:sz w:val="24"/>
          <w:szCs w:val="24"/>
        </w:rPr>
        <w:t>в порядке</w:t>
      </w:r>
      <w:r w:rsidRPr="00C72D9D">
        <w:rPr>
          <w:sz w:val="24"/>
          <w:szCs w:val="24"/>
        </w:rPr>
        <w:t xml:space="preserve"> и </w:t>
      </w:r>
      <w:r w:rsidR="00F8311C">
        <w:rPr>
          <w:sz w:val="24"/>
          <w:szCs w:val="24"/>
        </w:rPr>
        <w:t xml:space="preserve">он </w:t>
      </w:r>
      <w:r w:rsidRPr="00C72D9D">
        <w:rPr>
          <w:sz w:val="24"/>
          <w:szCs w:val="24"/>
        </w:rPr>
        <w:t xml:space="preserve">как всегда готов </w:t>
      </w:r>
      <w:r w:rsidR="00F8311C">
        <w:rPr>
          <w:sz w:val="24"/>
          <w:szCs w:val="24"/>
        </w:rPr>
        <w:t>сделать какую-нибудь гадость</w:t>
      </w:r>
      <w:r w:rsidRPr="00C72D9D">
        <w:rPr>
          <w:sz w:val="24"/>
          <w:szCs w:val="24"/>
        </w:rPr>
        <w:t>. Он не такой человек, чтобы остановиться перед клеветническим</w:t>
      </w:r>
      <w:r w:rsidR="00F8311C">
        <w:rPr>
          <w:sz w:val="24"/>
          <w:szCs w:val="24"/>
        </w:rPr>
        <w:t>и</w:t>
      </w:r>
      <w:r w:rsidRPr="00C72D9D">
        <w:rPr>
          <w:sz w:val="24"/>
          <w:szCs w:val="24"/>
        </w:rPr>
        <w:t xml:space="preserve"> обвинени</w:t>
      </w:r>
      <w:r w:rsidR="00F8311C">
        <w:rPr>
          <w:sz w:val="24"/>
          <w:szCs w:val="24"/>
        </w:rPr>
        <w:t>ями</w:t>
      </w:r>
      <w:r w:rsidRPr="00C72D9D">
        <w:rPr>
          <w:sz w:val="24"/>
          <w:szCs w:val="24"/>
        </w:rPr>
        <w:t>, каким</w:t>
      </w:r>
      <w:r w:rsidR="00F8311C">
        <w:rPr>
          <w:sz w:val="24"/>
          <w:szCs w:val="24"/>
        </w:rPr>
        <w:t>и</w:t>
      </w:r>
      <w:r w:rsidRPr="00C72D9D">
        <w:rPr>
          <w:sz w:val="24"/>
          <w:szCs w:val="24"/>
        </w:rPr>
        <w:t xml:space="preserve"> бы подлым</w:t>
      </w:r>
      <w:r w:rsidR="00F8311C">
        <w:rPr>
          <w:sz w:val="24"/>
          <w:szCs w:val="24"/>
        </w:rPr>
        <w:t>и</w:t>
      </w:r>
      <w:r w:rsidRPr="00C72D9D">
        <w:rPr>
          <w:sz w:val="24"/>
          <w:szCs w:val="24"/>
        </w:rPr>
        <w:t xml:space="preserve"> и лживым</w:t>
      </w:r>
      <w:r w:rsidR="00F8311C">
        <w:rPr>
          <w:sz w:val="24"/>
          <w:szCs w:val="24"/>
        </w:rPr>
        <w:t>и</w:t>
      </w:r>
      <w:r w:rsidRPr="00C72D9D">
        <w:rPr>
          <w:sz w:val="24"/>
          <w:szCs w:val="24"/>
        </w:rPr>
        <w:t xml:space="preserve"> он</w:t>
      </w:r>
      <w:r w:rsidR="00F8311C">
        <w:rPr>
          <w:sz w:val="24"/>
          <w:szCs w:val="24"/>
        </w:rPr>
        <w:t>и</w:t>
      </w:r>
      <w:r w:rsidRPr="00C72D9D">
        <w:rPr>
          <w:sz w:val="24"/>
          <w:szCs w:val="24"/>
        </w:rPr>
        <w:t xml:space="preserve"> ни был</w:t>
      </w:r>
      <w:r w:rsidR="00F8311C">
        <w:rPr>
          <w:sz w:val="24"/>
          <w:szCs w:val="24"/>
        </w:rPr>
        <w:t>и</w:t>
      </w:r>
      <w:r w:rsidRPr="00C72D9D">
        <w:rPr>
          <w:sz w:val="24"/>
          <w:szCs w:val="24"/>
        </w:rPr>
        <w:t>, так что берегитесь.</w:t>
      </w:r>
    </w:p>
    <w:p w:rsidR="00842D52" w:rsidRPr="00F8311C" w:rsidRDefault="00842D52" w:rsidP="00F8311C">
      <w:pPr>
        <w:pStyle w:val="Aiiaienu"/>
        <w:ind w:firstLine="340"/>
        <w:rPr>
          <w:rFonts w:ascii="Times New Roman" w:hAnsi="Times New Roman"/>
          <w:b w:val="0"/>
          <w:szCs w:val="24"/>
        </w:rPr>
      </w:pPr>
      <w:r w:rsidRPr="00F8311C">
        <w:rPr>
          <w:rFonts w:ascii="Times New Roman" w:hAnsi="Times New Roman"/>
          <w:b w:val="0"/>
          <w:szCs w:val="24"/>
        </w:rPr>
        <w:t>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Письмо № 1</w:t>
      </w:r>
      <w:r>
        <w:rPr>
          <w:i/>
          <w:color w:val="auto"/>
        </w:rPr>
        <w:t xml:space="preserve">6 </w:t>
      </w:r>
      <w:r>
        <w:rPr>
          <w:i/>
          <w:color w:val="auto"/>
        </w:rPr>
        <w:tab/>
      </w:r>
      <w:r>
        <w:rPr>
          <w:i/>
          <w:color w:val="auto"/>
        </w:rPr>
        <w:tab/>
        <w:t xml:space="preserve">       </w:t>
      </w:r>
      <w:r>
        <w:rPr>
          <w:i/>
          <w:color w:val="auto"/>
        </w:rPr>
        <w:tab/>
      </w:r>
      <w:r w:rsidR="00D17D2A">
        <w:rPr>
          <w:i/>
          <w:color w:val="auto"/>
        </w:rPr>
        <w:t>(</w:t>
      </w:r>
      <w:r w:rsidR="00932EE2">
        <w:rPr>
          <w:i/>
          <w:color w:val="auto"/>
        </w:rPr>
        <w:t>ML-</w:t>
      </w:r>
      <w:r w:rsidRPr="000267C5">
        <w:rPr>
          <w:i/>
          <w:color w:val="auto"/>
        </w:rPr>
        <w:t>1</w:t>
      </w:r>
      <w:r>
        <w:rPr>
          <w:i/>
          <w:color w:val="auto"/>
        </w:rPr>
        <w:t>07</w:t>
      </w:r>
      <w:r w:rsidRPr="000267C5">
        <w:rPr>
          <w:i/>
          <w:color w:val="auto"/>
        </w:rPr>
        <w:t xml:space="preserve">) </w:t>
      </w:r>
      <w:r>
        <w:rPr>
          <w:b w:val="0"/>
          <w:i/>
          <w:color w:val="auto"/>
        </w:rPr>
        <w:t xml:space="preserve">получено </w:t>
      </w:r>
      <w:r w:rsidRPr="000267C5">
        <w:rPr>
          <w:b w:val="0"/>
          <w:i/>
          <w:color w:val="auto"/>
        </w:rPr>
        <w:t xml:space="preserve">1 </w:t>
      </w:r>
      <w:r>
        <w:rPr>
          <w:b w:val="0"/>
          <w:i/>
          <w:color w:val="auto"/>
        </w:rPr>
        <w:t xml:space="preserve">марта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C72D9D" w:rsidRDefault="00842D52" w:rsidP="00842D52">
      <w:pPr>
        <w:ind w:firstLine="340"/>
        <w:jc w:val="both"/>
        <w:rPr>
          <w:sz w:val="24"/>
          <w:szCs w:val="24"/>
        </w:rPr>
      </w:pPr>
      <w:r w:rsidRPr="00C72D9D">
        <w:rPr>
          <w:sz w:val="24"/>
          <w:szCs w:val="24"/>
        </w:rPr>
        <w:t>Мой дорогой Посол,</w:t>
      </w:r>
    </w:p>
    <w:p w:rsidR="00842D52" w:rsidRPr="00C72D9D" w:rsidRDefault="00842D52" w:rsidP="00842D52">
      <w:pPr>
        <w:ind w:firstLine="340"/>
        <w:jc w:val="both"/>
        <w:rPr>
          <w:sz w:val="24"/>
          <w:szCs w:val="24"/>
        </w:rPr>
      </w:pPr>
      <w:r w:rsidRPr="00C72D9D">
        <w:rPr>
          <w:sz w:val="24"/>
          <w:szCs w:val="24"/>
        </w:rPr>
        <w:t>чтобы устранить тревогу, затаившуюся в вашем уме, разрешите мне сказать, что я приложу наибольшие старания, чтобы успокоить нашего крайне чувствительного и не всегда благоразумного старого друга</w:t>
      </w:r>
      <w:r>
        <w:rPr>
          <w:rStyle w:val="a7"/>
          <w:sz w:val="24"/>
          <w:szCs w:val="24"/>
        </w:rPr>
        <w:footnoteReference w:id="56"/>
      </w:r>
      <w:r w:rsidR="000C0CFC">
        <w:rPr>
          <w:sz w:val="24"/>
          <w:szCs w:val="24"/>
        </w:rPr>
        <w:t>, чтобы она осталась на своё</w:t>
      </w:r>
      <w:r w:rsidRPr="00C72D9D">
        <w:rPr>
          <w:sz w:val="24"/>
          <w:szCs w:val="24"/>
        </w:rPr>
        <w:t>м посту. Плохое здоровье, вызванное естественными причинами, и душевные переживания сделали е</w:t>
      </w:r>
      <w:r w:rsidR="000C0CFC">
        <w:rPr>
          <w:sz w:val="24"/>
          <w:szCs w:val="24"/>
        </w:rPr>
        <w:t>ё</w:t>
      </w:r>
      <w:r w:rsidRPr="00C72D9D">
        <w:rPr>
          <w:sz w:val="24"/>
          <w:szCs w:val="24"/>
        </w:rPr>
        <w:t xml:space="preserve"> до крайности нервной и, к сожалению, уменьшили е</w:t>
      </w:r>
      <w:r w:rsidR="000C0CFC">
        <w:rPr>
          <w:sz w:val="24"/>
          <w:szCs w:val="24"/>
        </w:rPr>
        <w:t>ё</w:t>
      </w:r>
      <w:r w:rsidRPr="00C72D9D">
        <w:rPr>
          <w:sz w:val="24"/>
          <w:szCs w:val="24"/>
        </w:rPr>
        <w:t xml:space="preserve"> полезность для нас. Две недели она была совершенно непригодна, и эмоции летали по е</w:t>
      </w:r>
      <w:r w:rsidR="000C0CFC">
        <w:rPr>
          <w:sz w:val="24"/>
          <w:szCs w:val="24"/>
        </w:rPr>
        <w:t>ё</w:t>
      </w:r>
      <w:r w:rsidRPr="00C72D9D">
        <w:rPr>
          <w:sz w:val="24"/>
          <w:szCs w:val="24"/>
        </w:rPr>
        <w:t xml:space="preserve"> нервам, как электричество по проводу. Вс</w:t>
      </w:r>
      <w:r w:rsidR="000C0CFC">
        <w:rPr>
          <w:sz w:val="24"/>
          <w:szCs w:val="24"/>
        </w:rPr>
        <w:t>ё</w:t>
      </w:r>
      <w:r w:rsidRPr="00C72D9D">
        <w:rPr>
          <w:sz w:val="24"/>
          <w:szCs w:val="24"/>
        </w:rPr>
        <w:t xml:space="preserve"> было хаотично. Эти строчки я посылаю Оькотту с одним другом, чтобы они были отправлены без е</w:t>
      </w:r>
      <w:r w:rsidR="000C0CFC">
        <w:rPr>
          <w:sz w:val="24"/>
          <w:szCs w:val="24"/>
        </w:rPr>
        <w:t>ё</w:t>
      </w:r>
      <w:r w:rsidRPr="00C72D9D">
        <w:rPr>
          <w:sz w:val="24"/>
          <w:szCs w:val="24"/>
        </w:rPr>
        <w:t xml:space="preserve"> ведома.</w:t>
      </w:r>
    </w:p>
    <w:p w:rsidR="00842D52" w:rsidRPr="00C72D9D" w:rsidRDefault="00842D52" w:rsidP="00842D52">
      <w:pPr>
        <w:ind w:firstLine="340"/>
        <w:jc w:val="both"/>
        <w:rPr>
          <w:sz w:val="24"/>
          <w:szCs w:val="24"/>
        </w:rPr>
      </w:pPr>
      <w:r w:rsidRPr="00C72D9D">
        <w:rPr>
          <w:sz w:val="24"/>
          <w:szCs w:val="24"/>
        </w:rPr>
        <w:t>Советуйтесь свободно с нашими друзьями в Европе и вернитесь с хорошей книгой</w:t>
      </w:r>
      <w:r>
        <w:rPr>
          <w:rStyle w:val="a7"/>
          <w:sz w:val="24"/>
          <w:szCs w:val="24"/>
        </w:rPr>
        <w:footnoteReference w:id="57"/>
      </w:r>
      <w:r w:rsidRPr="00C72D9D">
        <w:rPr>
          <w:sz w:val="24"/>
          <w:szCs w:val="24"/>
        </w:rPr>
        <w:t xml:space="preserve"> в руках и с хорошим планом в голове. Ободрите искренних братьев в Галле в их образовательной работе. Несколько поощряющих слов с вашей стороны </w:t>
      </w:r>
      <w:r w:rsidR="006849AF">
        <w:rPr>
          <w:sz w:val="24"/>
          <w:szCs w:val="24"/>
        </w:rPr>
        <w:t>при</w:t>
      </w:r>
      <w:r w:rsidRPr="00C72D9D">
        <w:rPr>
          <w:sz w:val="24"/>
          <w:szCs w:val="24"/>
        </w:rPr>
        <w:t>дадут им мужество. Телеграфируйте инспектору полиции в Галле Николя Диасу, что вы</w:t>
      </w:r>
      <w:r w:rsidR="008F4299">
        <w:rPr>
          <w:sz w:val="24"/>
          <w:szCs w:val="24"/>
        </w:rPr>
        <w:t xml:space="preserve"> —</w:t>
      </w:r>
      <w:r w:rsidRPr="00C72D9D">
        <w:rPr>
          <w:sz w:val="24"/>
          <w:szCs w:val="24"/>
        </w:rPr>
        <w:t xml:space="preserve"> член Совета Т</w:t>
      </w:r>
      <w:r w:rsidR="00502EA8">
        <w:rPr>
          <w:sz w:val="24"/>
          <w:szCs w:val="24"/>
        </w:rPr>
        <w:t>еософичес</w:t>
      </w:r>
      <w:r w:rsidRPr="00C72D9D">
        <w:rPr>
          <w:sz w:val="24"/>
          <w:szCs w:val="24"/>
        </w:rPr>
        <w:t xml:space="preserve">кого Общества. Приедете, и я сделаю так, чтобы Е.П.Б. телеграфировала то же самое </w:t>
      </w:r>
      <w:r w:rsidR="006849AF">
        <w:rPr>
          <w:sz w:val="24"/>
          <w:szCs w:val="24"/>
        </w:rPr>
        <w:t xml:space="preserve">и </w:t>
      </w:r>
      <w:r w:rsidR="006849AF" w:rsidRPr="006849AF">
        <w:rPr>
          <w:i/>
          <w:sz w:val="24"/>
          <w:szCs w:val="24"/>
        </w:rPr>
        <w:t>ещё одному</w:t>
      </w:r>
      <w:r w:rsidRPr="00C72D9D">
        <w:rPr>
          <w:sz w:val="24"/>
          <w:szCs w:val="24"/>
        </w:rPr>
        <w:t xml:space="preserve"> лицу. По дороге подумайте о вашем </w:t>
      </w:r>
      <w:r w:rsidR="006849AF">
        <w:rPr>
          <w:sz w:val="24"/>
          <w:szCs w:val="24"/>
        </w:rPr>
        <w:t>настоящем</w:t>
      </w:r>
      <w:r w:rsidRPr="00C72D9D">
        <w:rPr>
          <w:sz w:val="24"/>
          <w:szCs w:val="24"/>
        </w:rPr>
        <w:t xml:space="preserve"> друге.</w:t>
      </w:r>
    </w:p>
    <w:p w:rsidR="00842D52" w:rsidRPr="009C0EB5" w:rsidRDefault="006849AF" w:rsidP="009C0EB5">
      <w:pPr>
        <w:pStyle w:val="Aiiaienu"/>
        <w:ind w:firstLine="340"/>
        <w:rPr>
          <w:rFonts w:ascii="Times New Roman" w:hAnsi="Times New Roman"/>
          <w:b w:val="0"/>
          <w:szCs w:val="24"/>
        </w:rPr>
      </w:pPr>
      <w:r>
        <w:rPr>
          <w:rFonts w:ascii="Times New Roman" w:hAnsi="Times New Roman"/>
          <w:b w:val="0"/>
          <w:szCs w:val="24"/>
        </w:rPr>
        <w:t xml:space="preserve">К. Х. и </w:t>
      </w:r>
      <w:r w:rsidRPr="006849AF">
        <w:rPr>
          <w:rFonts w:ascii="Times New Roman" w:hAnsi="Times New Roman"/>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 1</w:t>
      </w:r>
      <w:r>
        <w:rPr>
          <w:i/>
          <w:color w:val="auto"/>
        </w:rPr>
        <w:t xml:space="preserve">7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31</w:t>
      </w:r>
      <w:r w:rsidRPr="000267C5">
        <w:rPr>
          <w:i/>
          <w:color w:val="auto"/>
        </w:rPr>
        <w:t xml:space="preserve">) </w:t>
      </w:r>
      <w:r>
        <w:rPr>
          <w:b w:val="0"/>
          <w:i/>
          <w:color w:val="auto"/>
        </w:rPr>
        <w:t>получено 26</w:t>
      </w:r>
      <w:r w:rsidRPr="000267C5">
        <w:rPr>
          <w:b w:val="0"/>
          <w:i/>
          <w:color w:val="auto"/>
        </w:rPr>
        <w:t xml:space="preserve"> </w:t>
      </w:r>
      <w:r>
        <w:rPr>
          <w:b w:val="0"/>
          <w:i/>
          <w:color w:val="auto"/>
        </w:rPr>
        <w:t xml:space="preserve">марта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A46168" w:rsidRPr="007C7CE7" w:rsidRDefault="003B0EA8" w:rsidP="00A46168">
      <w:pPr>
        <w:pStyle w:val="AIenuii"/>
        <w:spacing w:after="0"/>
        <w:ind w:left="0" w:firstLine="340"/>
        <w:jc w:val="left"/>
        <w:rPr>
          <w:rFonts w:ascii="Times New Roman" w:hAnsi="Times New Roman"/>
          <w:b w:val="0"/>
          <w:i/>
          <w:sz w:val="22"/>
          <w:szCs w:val="22"/>
        </w:rPr>
      </w:pPr>
      <w:r w:rsidRPr="007C7CE7">
        <w:rPr>
          <w:rFonts w:ascii="Times New Roman" w:hAnsi="Times New Roman"/>
          <w:b w:val="0"/>
          <w:i/>
          <w:sz w:val="22"/>
          <w:szCs w:val="22"/>
        </w:rPr>
        <w:t>П</w:t>
      </w:r>
      <w:r w:rsidR="00842D52" w:rsidRPr="007C7CE7">
        <w:rPr>
          <w:rFonts w:ascii="Times New Roman" w:hAnsi="Times New Roman"/>
          <w:b w:val="0"/>
          <w:i/>
          <w:sz w:val="22"/>
          <w:szCs w:val="22"/>
        </w:rPr>
        <w:t xml:space="preserve">охоже, </w:t>
      </w:r>
      <w:r w:rsidRPr="007C7CE7">
        <w:rPr>
          <w:rFonts w:ascii="Times New Roman" w:hAnsi="Times New Roman"/>
          <w:b w:val="0"/>
          <w:i/>
          <w:sz w:val="22"/>
          <w:szCs w:val="22"/>
        </w:rPr>
        <w:t xml:space="preserve">это </w:t>
      </w:r>
      <w:r w:rsidR="00842D52" w:rsidRPr="007C7CE7">
        <w:rPr>
          <w:rFonts w:ascii="Times New Roman" w:hAnsi="Times New Roman"/>
          <w:b w:val="0"/>
          <w:i/>
          <w:sz w:val="22"/>
          <w:szCs w:val="22"/>
        </w:rPr>
        <w:t xml:space="preserve">единственное письмо, </w:t>
      </w:r>
      <w:r w:rsidR="00A11A4B" w:rsidRPr="007C7CE7">
        <w:rPr>
          <w:rFonts w:ascii="Times New Roman" w:hAnsi="Times New Roman"/>
          <w:b w:val="0"/>
          <w:i/>
          <w:sz w:val="22"/>
          <w:szCs w:val="22"/>
        </w:rPr>
        <w:t xml:space="preserve">которое </w:t>
      </w:r>
      <w:r w:rsidR="00842D52" w:rsidRPr="007C7CE7">
        <w:rPr>
          <w:rFonts w:ascii="Times New Roman" w:hAnsi="Times New Roman"/>
          <w:b w:val="0"/>
          <w:i/>
          <w:sz w:val="22"/>
          <w:szCs w:val="22"/>
        </w:rPr>
        <w:t>Синнетт</w:t>
      </w:r>
      <w:r w:rsidR="00A11A4B" w:rsidRPr="007C7CE7">
        <w:rPr>
          <w:rFonts w:ascii="Times New Roman" w:hAnsi="Times New Roman"/>
          <w:b w:val="0"/>
          <w:i/>
          <w:sz w:val="22"/>
          <w:szCs w:val="22"/>
        </w:rPr>
        <w:t xml:space="preserve"> получил</w:t>
      </w:r>
      <w:r w:rsidR="00842D52" w:rsidRPr="007C7CE7">
        <w:rPr>
          <w:rFonts w:ascii="Times New Roman" w:hAnsi="Times New Roman"/>
          <w:b w:val="0"/>
          <w:i/>
          <w:sz w:val="22"/>
          <w:szCs w:val="22"/>
        </w:rPr>
        <w:t xml:space="preserve"> от </w:t>
      </w:r>
      <w:r w:rsidRPr="007C7CE7">
        <w:rPr>
          <w:rFonts w:ascii="Times New Roman" w:hAnsi="Times New Roman"/>
          <w:b w:val="0"/>
          <w:i/>
          <w:sz w:val="22"/>
          <w:szCs w:val="22"/>
        </w:rPr>
        <w:t>м</w:t>
      </w:r>
      <w:r w:rsidR="00842D52" w:rsidRPr="007C7CE7">
        <w:rPr>
          <w:rFonts w:ascii="Times New Roman" w:hAnsi="Times New Roman"/>
          <w:b w:val="0"/>
          <w:i/>
          <w:sz w:val="22"/>
          <w:szCs w:val="22"/>
        </w:rPr>
        <w:t xml:space="preserve">ахатмы, </w:t>
      </w:r>
      <w:r w:rsidRPr="007C7CE7">
        <w:rPr>
          <w:rFonts w:ascii="Times New Roman" w:hAnsi="Times New Roman"/>
          <w:b w:val="0"/>
          <w:i/>
          <w:sz w:val="22"/>
          <w:szCs w:val="22"/>
        </w:rPr>
        <w:t xml:space="preserve">будучи </w:t>
      </w:r>
      <w:r w:rsidR="00842D52" w:rsidRPr="007C7CE7">
        <w:rPr>
          <w:rFonts w:ascii="Times New Roman" w:hAnsi="Times New Roman"/>
          <w:b w:val="0"/>
          <w:i/>
          <w:sz w:val="22"/>
          <w:szCs w:val="22"/>
        </w:rPr>
        <w:t xml:space="preserve">в Англии. Конверт и оригинал письма хранятся в Британском музее. Джеффри Барборка </w:t>
      </w:r>
      <w:r w:rsidRPr="007C7CE7">
        <w:rPr>
          <w:rFonts w:ascii="Times New Roman" w:hAnsi="Times New Roman"/>
          <w:b w:val="0"/>
          <w:i/>
          <w:sz w:val="22"/>
          <w:szCs w:val="22"/>
        </w:rPr>
        <w:t>предполаг</w:t>
      </w:r>
      <w:r w:rsidR="00842D52" w:rsidRPr="007C7CE7">
        <w:rPr>
          <w:rFonts w:ascii="Times New Roman" w:hAnsi="Times New Roman"/>
          <w:b w:val="0"/>
          <w:i/>
          <w:sz w:val="22"/>
          <w:szCs w:val="22"/>
        </w:rPr>
        <w:t xml:space="preserve">ает, что </w:t>
      </w:r>
      <w:r w:rsidRPr="007C7CE7">
        <w:rPr>
          <w:rFonts w:ascii="Times New Roman" w:hAnsi="Times New Roman"/>
          <w:b w:val="0"/>
          <w:i/>
          <w:sz w:val="22"/>
          <w:szCs w:val="22"/>
        </w:rPr>
        <w:t>м</w:t>
      </w:r>
      <w:r w:rsidR="00842D52" w:rsidRPr="007C7CE7">
        <w:rPr>
          <w:rFonts w:ascii="Times New Roman" w:hAnsi="Times New Roman"/>
          <w:b w:val="0"/>
          <w:i/>
          <w:sz w:val="22"/>
          <w:szCs w:val="22"/>
        </w:rPr>
        <w:t xml:space="preserve">ахатма </w:t>
      </w:r>
      <w:r w:rsidR="00A46168" w:rsidRPr="007C7CE7">
        <w:rPr>
          <w:rFonts w:ascii="Times New Roman" w:hAnsi="Times New Roman"/>
          <w:b w:val="0"/>
          <w:i/>
          <w:sz w:val="22"/>
          <w:szCs w:val="22"/>
        </w:rPr>
        <w:t>написал</w:t>
      </w:r>
      <w:r w:rsidR="00842D52" w:rsidRPr="007C7CE7">
        <w:rPr>
          <w:rFonts w:ascii="Times New Roman" w:hAnsi="Times New Roman"/>
          <w:b w:val="0"/>
          <w:i/>
          <w:sz w:val="22"/>
          <w:szCs w:val="22"/>
        </w:rPr>
        <w:t xml:space="preserve"> </w:t>
      </w:r>
      <w:r w:rsidR="006849AF" w:rsidRPr="007C7CE7">
        <w:rPr>
          <w:rFonts w:ascii="Times New Roman" w:hAnsi="Times New Roman"/>
          <w:b w:val="0"/>
          <w:i/>
          <w:sz w:val="22"/>
          <w:szCs w:val="22"/>
        </w:rPr>
        <w:t xml:space="preserve">это </w:t>
      </w:r>
      <w:r w:rsidR="00842D52" w:rsidRPr="007C7CE7">
        <w:rPr>
          <w:rFonts w:ascii="Times New Roman" w:hAnsi="Times New Roman"/>
          <w:b w:val="0"/>
          <w:i/>
          <w:sz w:val="22"/>
          <w:szCs w:val="22"/>
        </w:rPr>
        <w:t xml:space="preserve">письмо </w:t>
      </w:r>
      <w:r w:rsidR="00A46168" w:rsidRPr="007C7CE7">
        <w:rPr>
          <w:rFonts w:ascii="Times New Roman" w:hAnsi="Times New Roman"/>
          <w:b w:val="0"/>
          <w:i/>
          <w:sz w:val="22"/>
          <w:szCs w:val="22"/>
        </w:rPr>
        <w:t>в</w:t>
      </w:r>
      <w:r w:rsidR="00964D1C" w:rsidRPr="007C7CE7">
        <w:rPr>
          <w:rFonts w:ascii="Times New Roman" w:hAnsi="Times New Roman"/>
          <w:b w:val="0"/>
          <w:i/>
          <w:sz w:val="22"/>
          <w:szCs w:val="22"/>
        </w:rPr>
        <w:t>озле</w:t>
      </w:r>
      <w:r w:rsidR="00842D52" w:rsidRPr="007C7CE7">
        <w:rPr>
          <w:rFonts w:ascii="Times New Roman" w:hAnsi="Times New Roman"/>
          <w:b w:val="0"/>
          <w:i/>
          <w:sz w:val="22"/>
          <w:szCs w:val="22"/>
        </w:rPr>
        <w:t xml:space="preserve"> Тиричмир</w:t>
      </w:r>
      <w:r w:rsidR="00964D1C" w:rsidRPr="007C7CE7">
        <w:rPr>
          <w:rFonts w:ascii="Times New Roman" w:hAnsi="Times New Roman"/>
          <w:b w:val="0"/>
          <w:i/>
          <w:sz w:val="22"/>
          <w:szCs w:val="22"/>
        </w:rPr>
        <w:t>а</w:t>
      </w:r>
      <w:r w:rsidR="00842D52" w:rsidRPr="007C7CE7">
        <w:rPr>
          <w:rFonts w:ascii="Times New Roman" w:hAnsi="Times New Roman"/>
          <w:b w:val="0"/>
          <w:i/>
          <w:sz w:val="22"/>
          <w:szCs w:val="22"/>
        </w:rPr>
        <w:t xml:space="preserve">, где </w:t>
      </w:r>
      <w:r w:rsidR="00A46168" w:rsidRPr="007C7CE7">
        <w:rPr>
          <w:rFonts w:ascii="Times New Roman" w:hAnsi="Times New Roman"/>
          <w:b w:val="0"/>
          <w:i/>
          <w:sz w:val="22"/>
          <w:szCs w:val="22"/>
        </w:rPr>
        <w:t>тогда</w:t>
      </w:r>
      <w:r w:rsidR="00842D52" w:rsidRPr="007C7CE7">
        <w:rPr>
          <w:rFonts w:ascii="Times New Roman" w:hAnsi="Times New Roman"/>
          <w:b w:val="0"/>
          <w:i/>
          <w:sz w:val="22"/>
          <w:szCs w:val="22"/>
        </w:rPr>
        <w:t xml:space="preserve"> </w:t>
      </w:r>
      <w:r w:rsidR="006A3ABF" w:rsidRPr="007C7CE7">
        <w:rPr>
          <w:rFonts w:ascii="Times New Roman" w:hAnsi="Times New Roman"/>
          <w:b w:val="0"/>
          <w:i/>
          <w:sz w:val="22"/>
          <w:szCs w:val="22"/>
        </w:rPr>
        <w:t>был</w:t>
      </w:r>
      <w:r w:rsidR="00842D52" w:rsidRPr="007C7CE7">
        <w:rPr>
          <w:rFonts w:ascii="Times New Roman" w:hAnsi="Times New Roman"/>
          <w:b w:val="0"/>
          <w:i/>
          <w:sz w:val="22"/>
          <w:szCs w:val="22"/>
        </w:rPr>
        <w:t>,</w:t>
      </w:r>
      <w:r w:rsidR="00A46168" w:rsidRPr="007C7CE7">
        <w:rPr>
          <w:rFonts w:ascii="Times New Roman" w:hAnsi="Times New Roman"/>
          <w:b w:val="0"/>
          <w:i/>
          <w:sz w:val="22"/>
          <w:szCs w:val="22"/>
        </w:rPr>
        <w:t xml:space="preserve"> и передал</w:t>
      </w:r>
      <w:r w:rsidR="00842D52" w:rsidRPr="007C7CE7">
        <w:rPr>
          <w:rFonts w:ascii="Times New Roman" w:hAnsi="Times New Roman"/>
          <w:b w:val="0"/>
          <w:i/>
          <w:sz w:val="22"/>
          <w:szCs w:val="22"/>
        </w:rPr>
        <w:t xml:space="preserve"> </w:t>
      </w:r>
      <w:r w:rsidR="00A46168" w:rsidRPr="007C7CE7">
        <w:rPr>
          <w:rFonts w:ascii="Times New Roman" w:hAnsi="Times New Roman"/>
          <w:b w:val="0"/>
          <w:i/>
          <w:sz w:val="22"/>
          <w:szCs w:val="22"/>
        </w:rPr>
        <w:t xml:space="preserve">одному </w:t>
      </w:r>
      <w:r w:rsidR="00842D52" w:rsidRPr="007C7CE7">
        <w:rPr>
          <w:rFonts w:ascii="Times New Roman" w:hAnsi="Times New Roman"/>
          <w:b w:val="0"/>
          <w:i/>
          <w:sz w:val="22"/>
          <w:szCs w:val="22"/>
        </w:rPr>
        <w:t>адепту и члену Братства</w:t>
      </w:r>
      <w:r w:rsidR="00A46168" w:rsidRPr="007C7CE7">
        <w:rPr>
          <w:rFonts w:ascii="Times New Roman" w:hAnsi="Times New Roman"/>
          <w:b w:val="0"/>
          <w:i/>
          <w:sz w:val="22"/>
          <w:szCs w:val="22"/>
        </w:rPr>
        <w:t>, находившемуся г</w:t>
      </w:r>
      <w:r w:rsidR="00842D52" w:rsidRPr="007C7CE7">
        <w:rPr>
          <w:rFonts w:ascii="Times New Roman" w:hAnsi="Times New Roman"/>
          <w:b w:val="0"/>
          <w:i/>
          <w:sz w:val="22"/>
          <w:szCs w:val="22"/>
        </w:rPr>
        <w:t xml:space="preserve">де-то во Франции. Этот адепт, </w:t>
      </w:r>
      <w:r w:rsidR="00A46168" w:rsidRPr="007C7CE7">
        <w:rPr>
          <w:rFonts w:ascii="Times New Roman" w:hAnsi="Times New Roman"/>
          <w:b w:val="0"/>
          <w:i/>
          <w:sz w:val="22"/>
          <w:szCs w:val="22"/>
        </w:rPr>
        <w:t>считает</w:t>
      </w:r>
      <w:r w:rsidR="00842D52" w:rsidRPr="007C7CE7">
        <w:rPr>
          <w:rFonts w:ascii="Times New Roman" w:hAnsi="Times New Roman"/>
          <w:b w:val="0"/>
          <w:i/>
          <w:sz w:val="22"/>
          <w:szCs w:val="22"/>
        </w:rPr>
        <w:t xml:space="preserve"> г-н Барбор</w:t>
      </w:r>
      <w:r w:rsidR="006849AF" w:rsidRPr="007C7CE7">
        <w:rPr>
          <w:rFonts w:ascii="Times New Roman" w:hAnsi="Times New Roman"/>
          <w:b w:val="0"/>
          <w:i/>
          <w:sz w:val="22"/>
          <w:szCs w:val="22"/>
        </w:rPr>
        <w:t>к</w:t>
      </w:r>
      <w:r w:rsidR="00842D52" w:rsidRPr="007C7CE7">
        <w:rPr>
          <w:rFonts w:ascii="Times New Roman" w:hAnsi="Times New Roman"/>
          <w:b w:val="0"/>
          <w:i/>
          <w:sz w:val="22"/>
          <w:szCs w:val="22"/>
        </w:rPr>
        <w:t xml:space="preserve">а, положил его в конверт, </w:t>
      </w:r>
      <w:r w:rsidR="006A3ABF" w:rsidRPr="007C7CE7">
        <w:rPr>
          <w:rFonts w:ascii="Times New Roman" w:hAnsi="Times New Roman"/>
          <w:b w:val="0"/>
          <w:i/>
          <w:sz w:val="22"/>
          <w:szCs w:val="22"/>
        </w:rPr>
        <w:t>на</w:t>
      </w:r>
      <w:r w:rsidR="00842D52" w:rsidRPr="007C7CE7">
        <w:rPr>
          <w:rFonts w:ascii="Times New Roman" w:hAnsi="Times New Roman"/>
          <w:b w:val="0"/>
          <w:i/>
          <w:sz w:val="22"/>
          <w:szCs w:val="22"/>
        </w:rPr>
        <w:t>клеил французскую почтовую марку и отправил</w:t>
      </w:r>
      <w:r w:rsidR="00A46168" w:rsidRPr="007C7CE7">
        <w:rPr>
          <w:rFonts w:ascii="Times New Roman" w:hAnsi="Times New Roman"/>
          <w:b w:val="0"/>
          <w:i/>
          <w:sz w:val="22"/>
          <w:szCs w:val="22"/>
        </w:rPr>
        <w:t xml:space="preserve"> его обычно</w:t>
      </w:r>
      <w:r w:rsidR="00842D52" w:rsidRPr="007C7CE7">
        <w:rPr>
          <w:rFonts w:ascii="Times New Roman" w:hAnsi="Times New Roman"/>
          <w:b w:val="0"/>
          <w:i/>
          <w:sz w:val="22"/>
          <w:szCs w:val="22"/>
        </w:rPr>
        <w:t>й почтой.</w:t>
      </w:r>
      <w:r w:rsidR="00A46168" w:rsidRPr="007C7CE7">
        <w:rPr>
          <w:rFonts w:ascii="Times New Roman" w:hAnsi="Times New Roman"/>
          <w:b w:val="0"/>
          <w:i/>
          <w:sz w:val="22"/>
          <w:szCs w:val="22"/>
        </w:rPr>
        <w:t xml:space="preserve"> Была и д</w:t>
      </w:r>
      <w:r w:rsidR="00842D52" w:rsidRPr="007C7CE7">
        <w:rPr>
          <w:rFonts w:ascii="Times New Roman" w:hAnsi="Times New Roman"/>
          <w:b w:val="0"/>
          <w:i/>
          <w:sz w:val="22"/>
          <w:szCs w:val="22"/>
        </w:rPr>
        <w:t xml:space="preserve">ругая возможность </w:t>
      </w:r>
      <w:r w:rsidR="00A46168" w:rsidRPr="007C7CE7">
        <w:rPr>
          <w:rFonts w:ascii="Times New Roman" w:hAnsi="Times New Roman"/>
          <w:b w:val="0"/>
          <w:i/>
          <w:sz w:val="22"/>
          <w:szCs w:val="22"/>
        </w:rPr>
        <w:t xml:space="preserve">— </w:t>
      </w:r>
      <w:r w:rsidR="00842D52" w:rsidRPr="007C7CE7">
        <w:rPr>
          <w:rFonts w:ascii="Times New Roman" w:hAnsi="Times New Roman"/>
          <w:b w:val="0"/>
          <w:i/>
          <w:sz w:val="22"/>
          <w:szCs w:val="22"/>
        </w:rPr>
        <w:t xml:space="preserve">оно </w:t>
      </w:r>
      <w:r w:rsidR="00A46168" w:rsidRPr="007C7CE7">
        <w:rPr>
          <w:rFonts w:ascii="Times New Roman" w:hAnsi="Times New Roman"/>
          <w:b w:val="0"/>
          <w:i/>
          <w:sz w:val="22"/>
          <w:szCs w:val="22"/>
        </w:rPr>
        <w:t xml:space="preserve">могло </w:t>
      </w:r>
      <w:r w:rsidR="00842D52" w:rsidRPr="007C7CE7">
        <w:rPr>
          <w:rFonts w:ascii="Times New Roman" w:hAnsi="Times New Roman"/>
          <w:b w:val="0"/>
          <w:i/>
          <w:sz w:val="22"/>
          <w:szCs w:val="22"/>
        </w:rPr>
        <w:t>бы</w:t>
      </w:r>
      <w:r w:rsidR="00A46168" w:rsidRPr="007C7CE7">
        <w:rPr>
          <w:rFonts w:ascii="Times New Roman" w:hAnsi="Times New Roman"/>
          <w:b w:val="0"/>
          <w:i/>
          <w:sz w:val="22"/>
          <w:szCs w:val="22"/>
        </w:rPr>
        <w:t>ть</w:t>
      </w:r>
      <w:r w:rsidR="00842D52" w:rsidRPr="007C7CE7">
        <w:rPr>
          <w:rFonts w:ascii="Times New Roman" w:hAnsi="Times New Roman"/>
          <w:b w:val="0"/>
          <w:i/>
          <w:sz w:val="22"/>
          <w:szCs w:val="22"/>
        </w:rPr>
        <w:t xml:space="preserve"> телепатически передано челе, жив</w:t>
      </w:r>
      <w:r w:rsidR="00A46168" w:rsidRPr="007C7CE7">
        <w:rPr>
          <w:rFonts w:ascii="Times New Roman" w:hAnsi="Times New Roman"/>
          <w:b w:val="0"/>
          <w:i/>
          <w:sz w:val="22"/>
          <w:szCs w:val="22"/>
        </w:rPr>
        <w:t>ше</w:t>
      </w:r>
      <w:r w:rsidR="00842D52" w:rsidRPr="007C7CE7">
        <w:rPr>
          <w:rFonts w:ascii="Times New Roman" w:hAnsi="Times New Roman"/>
          <w:b w:val="0"/>
          <w:i/>
          <w:sz w:val="22"/>
          <w:szCs w:val="22"/>
        </w:rPr>
        <w:t>му во Франции, который его записал и отправил по почте Синнетту.</w:t>
      </w:r>
      <w:r w:rsidR="00F77F83">
        <w:rPr>
          <w:rFonts w:ascii="Times New Roman" w:hAnsi="Times New Roman"/>
          <w:b w:val="0"/>
          <w:i/>
          <w:sz w:val="22"/>
          <w:szCs w:val="22"/>
        </w:rPr>
        <w:t xml:space="preserve"> Тиричм</w:t>
      </w:r>
      <w:r w:rsidR="00A46168" w:rsidRPr="007C7CE7">
        <w:rPr>
          <w:rFonts w:ascii="Times New Roman" w:hAnsi="Times New Roman"/>
          <w:b w:val="0"/>
          <w:i/>
          <w:sz w:val="22"/>
          <w:szCs w:val="22"/>
        </w:rPr>
        <w:t xml:space="preserve">ир — это гора в Пакистане высотой 4245 м, </w:t>
      </w:r>
      <w:r w:rsidR="006849AF" w:rsidRPr="007C7CE7">
        <w:rPr>
          <w:rFonts w:ascii="Times New Roman" w:hAnsi="Times New Roman"/>
          <w:b w:val="0"/>
          <w:i/>
          <w:sz w:val="22"/>
          <w:szCs w:val="22"/>
        </w:rPr>
        <w:t xml:space="preserve">и </w:t>
      </w:r>
      <w:r w:rsidR="00A46168" w:rsidRPr="007C7CE7">
        <w:rPr>
          <w:rFonts w:ascii="Times New Roman" w:hAnsi="Times New Roman"/>
          <w:b w:val="0"/>
          <w:i/>
          <w:sz w:val="22"/>
          <w:szCs w:val="22"/>
        </w:rPr>
        <w:t>находится там, где кончаются горы Гиндукуша.</w:t>
      </w:r>
    </w:p>
    <w:p w:rsidR="00842D52" w:rsidRDefault="00842D52" w:rsidP="003B0EA8">
      <w:pPr>
        <w:pStyle w:val="AIenuii"/>
        <w:spacing w:after="0"/>
        <w:ind w:left="0" w:firstLine="340"/>
        <w:jc w:val="left"/>
        <w:rPr>
          <w:rFonts w:ascii="Times New Roman" w:hAnsi="Times New Roman"/>
          <w:b w:val="0"/>
          <w:i/>
          <w:sz w:val="24"/>
          <w:szCs w:val="24"/>
        </w:rPr>
      </w:pPr>
    </w:p>
    <w:p w:rsidR="00842D52" w:rsidRPr="007C7CE7" w:rsidRDefault="00842D52" w:rsidP="00842D52">
      <w:pPr>
        <w:pStyle w:val="AAaoa"/>
        <w:spacing w:before="0"/>
        <w:ind w:left="0" w:right="0" w:firstLine="340"/>
        <w:jc w:val="both"/>
        <w:rPr>
          <w:rFonts w:asciiTheme="minorHAnsi" w:hAnsiTheme="minorHAnsi"/>
          <w:i w:val="0"/>
          <w:szCs w:val="24"/>
        </w:rPr>
      </w:pPr>
      <w:r w:rsidRPr="007C7CE7">
        <w:rPr>
          <w:rFonts w:asciiTheme="minorHAnsi" w:hAnsiTheme="minorHAnsi"/>
          <w:i w:val="0"/>
          <w:szCs w:val="24"/>
        </w:rPr>
        <w:t xml:space="preserve">Получено в Лондоне 26 марта </w:t>
      </w:r>
      <w:smartTag w:uri="urn:schemas-microsoft-com:office:smarttags" w:element="metricconverter">
        <w:smartTagPr>
          <w:attr w:name="ProductID" w:val="1881 г"/>
        </w:smartTagPr>
        <w:r w:rsidRPr="007C7CE7">
          <w:rPr>
            <w:rFonts w:asciiTheme="minorHAnsi" w:hAnsiTheme="minorHAnsi"/>
            <w:i w:val="0"/>
            <w:szCs w:val="24"/>
          </w:rPr>
          <w:t>1881 г</w:t>
        </w:r>
      </w:smartTag>
      <w:r w:rsidRPr="007C7CE7">
        <w:rPr>
          <w:rFonts w:asciiTheme="minorHAnsi" w:hAnsiTheme="minorHAnsi"/>
          <w:i w:val="0"/>
          <w:szCs w:val="24"/>
        </w:rPr>
        <w:t>.</w:t>
      </w:r>
    </w:p>
    <w:p w:rsidR="00842D52" w:rsidRPr="00C72D9D" w:rsidRDefault="00842D52" w:rsidP="00842D52">
      <w:pPr>
        <w:ind w:firstLine="340"/>
        <w:jc w:val="both"/>
        <w:rPr>
          <w:sz w:val="24"/>
          <w:szCs w:val="24"/>
        </w:rPr>
      </w:pPr>
    </w:p>
    <w:p w:rsidR="00842D52" w:rsidRPr="00C72D9D" w:rsidRDefault="00842D52" w:rsidP="00842D52">
      <w:pPr>
        <w:pStyle w:val="210"/>
        <w:ind w:firstLine="340"/>
        <w:jc w:val="both"/>
        <w:rPr>
          <w:sz w:val="24"/>
          <w:szCs w:val="24"/>
        </w:rPr>
      </w:pPr>
      <w:r w:rsidRPr="00C72D9D">
        <w:rPr>
          <w:sz w:val="24"/>
          <w:szCs w:val="24"/>
        </w:rPr>
        <w:t xml:space="preserve">Из глубины неизвестной долины среди крутых </w:t>
      </w:r>
      <w:r w:rsidR="006849AF">
        <w:rPr>
          <w:sz w:val="24"/>
          <w:szCs w:val="24"/>
        </w:rPr>
        <w:t>утёсов и ледников</w:t>
      </w:r>
      <w:r w:rsidRPr="00C72D9D">
        <w:rPr>
          <w:sz w:val="24"/>
          <w:szCs w:val="24"/>
        </w:rPr>
        <w:t xml:space="preserve"> </w:t>
      </w:r>
      <w:r w:rsidRPr="006849AF">
        <w:rPr>
          <w:sz w:val="24"/>
          <w:szCs w:val="24"/>
        </w:rPr>
        <w:t>Тиричмира</w:t>
      </w:r>
      <w:r w:rsidRPr="00C72D9D">
        <w:rPr>
          <w:sz w:val="24"/>
          <w:szCs w:val="24"/>
        </w:rPr>
        <w:t>, из долины, по которой никогда не ступала нога европейца с того дня, когда породившая е</w:t>
      </w:r>
      <w:r w:rsidR="006849AF">
        <w:rPr>
          <w:sz w:val="24"/>
          <w:szCs w:val="24"/>
        </w:rPr>
        <w:t>ё</w:t>
      </w:r>
      <w:r w:rsidRPr="00C72D9D">
        <w:rPr>
          <w:sz w:val="24"/>
          <w:szCs w:val="24"/>
        </w:rPr>
        <w:t xml:space="preserve"> гора поднялась из недр нашей матери Земли, ваш друг посылает вам эти строки. Ибо здесь К. Х. получил ваши «сердечные приветы» и здесь намеревается провести свои «летние каникулы». Письмо из обит</w:t>
      </w:r>
      <w:r w:rsidR="00BB19AA">
        <w:rPr>
          <w:sz w:val="24"/>
          <w:szCs w:val="24"/>
        </w:rPr>
        <w:t>ели</w:t>
      </w:r>
      <w:r w:rsidRPr="00C72D9D">
        <w:rPr>
          <w:sz w:val="24"/>
          <w:szCs w:val="24"/>
        </w:rPr>
        <w:t xml:space="preserve"> «вечных снегов и чистоты», посланное в «обиталище порока» и там полученное... Странно, не так ли? Хотел бы я или, вернее, мог бы я быть с вами в этих «обиталищах»? Нет. Но я был несколько раз в различное время в другом месте, хотя не в астрале, не в друго</w:t>
      </w:r>
      <w:r w:rsidR="00BB19AA">
        <w:rPr>
          <w:sz w:val="24"/>
          <w:szCs w:val="24"/>
        </w:rPr>
        <w:t>й</w:t>
      </w:r>
      <w:r w:rsidRPr="00C72D9D">
        <w:rPr>
          <w:sz w:val="24"/>
          <w:szCs w:val="24"/>
        </w:rPr>
        <w:t xml:space="preserve"> осязаемо</w:t>
      </w:r>
      <w:r w:rsidR="00BB19AA">
        <w:rPr>
          <w:sz w:val="24"/>
          <w:szCs w:val="24"/>
        </w:rPr>
        <w:t>й форме</w:t>
      </w:r>
      <w:r w:rsidRPr="00C72D9D">
        <w:rPr>
          <w:sz w:val="24"/>
          <w:szCs w:val="24"/>
        </w:rPr>
        <w:t xml:space="preserve">, </w:t>
      </w:r>
      <w:r w:rsidR="00BB19AA">
        <w:rPr>
          <w:sz w:val="24"/>
          <w:szCs w:val="24"/>
        </w:rPr>
        <w:t>а</w:t>
      </w:r>
      <w:r w:rsidRPr="00C72D9D">
        <w:rPr>
          <w:sz w:val="24"/>
          <w:szCs w:val="24"/>
        </w:rPr>
        <w:t xml:space="preserve"> просто в мыслях. Вас это не удовлетворяет? Но вы же знаете ограничения, каковым я подвергаюсь в общении с вами, и должны иметь терпение.</w:t>
      </w:r>
    </w:p>
    <w:p w:rsidR="00842D52" w:rsidRPr="00C72D9D" w:rsidRDefault="00842D52" w:rsidP="00842D52">
      <w:pPr>
        <w:ind w:firstLine="340"/>
        <w:jc w:val="both"/>
        <w:rPr>
          <w:sz w:val="24"/>
          <w:szCs w:val="24"/>
        </w:rPr>
      </w:pPr>
      <w:r w:rsidRPr="00C72D9D">
        <w:rPr>
          <w:sz w:val="24"/>
          <w:szCs w:val="24"/>
        </w:rPr>
        <w:t>Ваша будущая книга</w:t>
      </w:r>
      <w:r>
        <w:rPr>
          <w:rStyle w:val="a7"/>
          <w:sz w:val="24"/>
          <w:szCs w:val="24"/>
        </w:rPr>
        <w:footnoteReference w:id="58"/>
      </w:r>
      <w:r w:rsidR="008F4299">
        <w:rPr>
          <w:sz w:val="24"/>
          <w:szCs w:val="24"/>
        </w:rPr>
        <w:t xml:space="preserve"> —</w:t>
      </w:r>
      <w:r w:rsidRPr="00C72D9D">
        <w:rPr>
          <w:sz w:val="24"/>
          <w:szCs w:val="24"/>
        </w:rPr>
        <w:t xml:space="preserve"> маленьк</w:t>
      </w:r>
      <w:r w:rsidR="006849AF">
        <w:rPr>
          <w:sz w:val="24"/>
          <w:szCs w:val="24"/>
        </w:rPr>
        <w:t>ая</w:t>
      </w:r>
      <w:r w:rsidRPr="00C72D9D">
        <w:rPr>
          <w:sz w:val="24"/>
          <w:szCs w:val="24"/>
        </w:rPr>
        <w:t xml:space="preserve"> драгоценн</w:t>
      </w:r>
      <w:r w:rsidR="006849AF">
        <w:rPr>
          <w:sz w:val="24"/>
          <w:szCs w:val="24"/>
        </w:rPr>
        <w:t>ость</w:t>
      </w:r>
      <w:r w:rsidRPr="00C72D9D">
        <w:rPr>
          <w:sz w:val="24"/>
          <w:szCs w:val="24"/>
        </w:rPr>
        <w:t xml:space="preserve">; </w:t>
      </w:r>
      <w:r w:rsidR="006849AF">
        <w:rPr>
          <w:sz w:val="24"/>
          <w:szCs w:val="24"/>
        </w:rPr>
        <w:t xml:space="preserve">и </w:t>
      </w:r>
      <w:r w:rsidRPr="00C72D9D">
        <w:rPr>
          <w:sz w:val="24"/>
          <w:szCs w:val="24"/>
        </w:rPr>
        <w:t xml:space="preserve">хотя она </w:t>
      </w:r>
      <w:r w:rsidR="006849AF">
        <w:rPr>
          <w:sz w:val="24"/>
          <w:szCs w:val="24"/>
        </w:rPr>
        <w:t xml:space="preserve">и </w:t>
      </w:r>
      <w:r w:rsidRPr="00C72D9D">
        <w:rPr>
          <w:sz w:val="24"/>
          <w:szCs w:val="24"/>
        </w:rPr>
        <w:t>небольшая, может настать день, когда она под</w:t>
      </w:r>
      <w:r>
        <w:rPr>
          <w:sz w:val="24"/>
          <w:szCs w:val="24"/>
        </w:rPr>
        <w:t>ни</w:t>
      </w:r>
      <w:r w:rsidRPr="00C72D9D">
        <w:rPr>
          <w:sz w:val="24"/>
          <w:szCs w:val="24"/>
        </w:rPr>
        <w:t>мется над вашими холмами Симлы, как гора Эверест. Между всеми прочими со</w:t>
      </w:r>
      <w:r w:rsidR="00BB19AA">
        <w:rPr>
          <w:sz w:val="24"/>
          <w:szCs w:val="24"/>
        </w:rPr>
        <w:t>чинения</w:t>
      </w:r>
      <w:r w:rsidRPr="00C72D9D">
        <w:rPr>
          <w:sz w:val="24"/>
          <w:szCs w:val="24"/>
        </w:rPr>
        <w:t>ми такого рода в диких джунглях спиритической литературы она, несомненно, окажется искупителем, приносимым в жертву за грехи мира</w:t>
      </w:r>
      <w:r w:rsidR="006849AF" w:rsidRPr="006849AF">
        <w:rPr>
          <w:sz w:val="24"/>
          <w:szCs w:val="24"/>
        </w:rPr>
        <w:t xml:space="preserve"> </w:t>
      </w:r>
      <w:r w:rsidR="006849AF" w:rsidRPr="00C72D9D">
        <w:rPr>
          <w:sz w:val="24"/>
          <w:szCs w:val="24"/>
        </w:rPr>
        <w:t>спирито</w:t>
      </w:r>
      <w:r w:rsidR="006849AF">
        <w:rPr>
          <w:sz w:val="24"/>
          <w:szCs w:val="24"/>
        </w:rPr>
        <w:t>в</w:t>
      </w:r>
      <w:r w:rsidRPr="00C72D9D">
        <w:rPr>
          <w:sz w:val="24"/>
          <w:szCs w:val="24"/>
        </w:rPr>
        <w:t>. Они начнут с отрицания</w:t>
      </w:r>
      <w:r w:rsidR="008F4299">
        <w:rPr>
          <w:sz w:val="24"/>
          <w:szCs w:val="24"/>
        </w:rPr>
        <w:t xml:space="preserve"> —</w:t>
      </w:r>
      <w:r w:rsidRPr="00C72D9D">
        <w:rPr>
          <w:sz w:val="24"/>
          <w:szCs w:val="24"/>
        </w:rPr>
        <w:t xml:space="preserve"> нет, поношения е</w:t>
      </w:r>
      <w:r w:rsidR="006849AF">
        <w:rPr>
          <w:sz w:val="24"/>
          <w:szCs w:val="24"/>
        </w:rPr>
        <w:t>ё</w:t>
      </w:r>
      <w:r w:rsidRPr="00C72D9D">
        <w:rPr>
          <w:sz w:val="24"/>
          <w:szCs w:val="24"/>
        </w:rPr>
        <w:t>; но она найд</w:t>
      </w:r>
      <w:r w:rsidR="00BB19AA">
        <w:rPr>
          <w:sz w:val="24"/>
          <w:szCs w:val="24"/>
        </w:rPr>
        <w:t>ё</w:t>
      </w:r>
      <w:r w:rsidRPr="00C72D9D">
        <w:rPr>
          <w:sz w:val="24"/>
          <w:szCs w:val="24"/>
        </w:rPr>
        <w:t xml:space="preserve">т своих верных двенадцать, и семя, </w:t>
      </w:r>
      <w:r w:rsidRPr="00C72D9D">
        <w:rPr>
          <w:sz w:val="24"/>
          <w:szCs w:val="24"/>
        </w:rPr>
        <w:lastRenderedPageBreak/>
        <w:t xml:space="preserve">брошенное вашей рукою на </w:t>
      </w:r>
      <w:r w:rsidR="00BB19AA">
        <w:rPr>
          <w:sz w:val="24"/>
          <w:szCs w:val="24"/>
        </w:rPr>
        <w:t>умозрительную</w:t>
      </w:r>
      <w:r w:rsidR="00BB19AA" w:rsidRPr="00C72D9D">
        <w:rPr>
          <w:sz w:val="24"/>
          <w:szCs w:val="24"/>
        </w:rPr>
        <w:t xml:space="preserve"> </w:t>
      </w:r>
      <w:r w:rsidRPr="00C72D9D">
        <w:rPr>
          <w:sz w:val="24"/>
          <w:szCs w:val="24"/>
        </w:rPr>
        <w:t xml:space="preserve">почву, не </w:t>
      </w:r>
      <w:r w:rsidR="00BB19AA">
        <w:rPr>
          <w:sz w:val="24"/>
          <w:szCs w:val="24"/>
        </w:rPr>
        <w:t>будет расти сорняком</w:t>
      </w:r>
      <w:r w:rsidRPr="00C72D9D">
        <w:rPr>
          <w:sz w:val="24"/>
          <w:szCs w:val="24"/>
        </w:rPr>
        <w:t xml:space="preserve">. Это </w:t>
      </w:r>
      <w:r w:rsidR="00BB19AA">
        <w:rPr>
          <w:sz w:val="24"/>
          <w:szCs w:val="24"/>
        </w:rPr>
        <w:t xml:space="preserve">пока </w:t>
      </w:r>
      <w:r w:rsidRPr="00C72D9D">
        <w:rPr>
          <w:sz w:val="24"/>
          <w:szCs w:val="24"/>
        </w:rPr>
        <w:t>мо</w:t>
      </w:r>
      <w:r w:rsidR="00BB19AA">
        <w:rPr>
          <w:sz w:val="24"/>
          <w:szCs w:val="24"/>
        </w:rPr>
        <w:t>жно обещать. Нередко</w:t>
      </w:r>
      <w:r w:rsidRPr="00C72D9D">
        <w:rPr>
          <w:sz w:val="24"/>
          <w:szCs w:val="24"/>
        </w:rPr>
        <w:t xml:space="preserve"> вы слишком осторожны. Вы </w:t>
      </w:r>
      <w:r w:rsidR="00BB19AA">
        <w:rPr>
          <w:sz w:val="24"/>
          <w:szCs w:val="24"/>
        </w:rPr>
        <w:t>слишком часто</w:t>
      </w:r>
      <w:r w:rsidRPr="00C72D9D">
        <w:rPr>
          <w:sz w:val="24"/>
          <w:szCs w:val="24"/>
        </w:rPr>
        <w:t xml:space="preserve"> напоминаете читателю о сво</w:t>
      </w:r>
      <w:r w:rsidR="00BB19AA">
        <w:rPr>
          <w:sz w:val="24"/>
          <w:szCs w:val="24"/>
        </w:rPr>
        <w:t>ё</w:t>
      </w:r>
      <w:r w:rsidRPr="00C72D9D">
        <w:rPr>
          <w:sz w:val="24"/>
          <w:szCs w:val="24"/>
        </w:rPr>
        <w:t>м незнании, и, преподнося как скромную теорию то, в ч</w:t>
      </w:r>
      <w:r w:rsidR="00BB19AA">
        <w:rPr>
          <w:sz w:val="24"/>
          <w:szCs w:val="24"/>
        </w:rPr>
        <w:t>ё</w:t>
      </w:r>
      <w:r w:rsidRPr="00C72D9D">
        <w:rPr>
          <w:sz w:val="24"/>
          <w:szCs w:val="24"/>
        </w:rPr>
        <w:t>м вы в душе уверены</w:t>
      </w:r>
      <w:r w:rsidR="007A4B9F">
        <w:rPr>
          <w:sz w:val="24"/>
          <w:szCs w:val="24"/>
        </w:rPr>
        <w:t>,</w:t>
      </w:r>
      <w:r w:rsidRPr="00C72D9D">
        <w:rPr>
          <w:sz w:val="24"/>
          <w:szCs w:val="24"/>
        </w:rPr>
        <w:t xml:space="preserve"> как в аксиоме</w:t>
      </w:r>
      <w:r w:rsidR="00BB19AA">
        <w:rPr>
          <w:sz w:val="24"/>
          <w:szCs w:val="24"/>
        </w:rPr>
        <w:t>,</w:t>
      </w:r>
      <w:r w:rsidRPr="00C72D9D">
        <w:rPr>
          <w:sz w:val="24"/>
          <w:szCs w:val="24"/>
        </w:rPr>
        <w:t xml:space="preserve"> </w:t>
      </w:r>
      <w:r w:rsidR="00BB19AA">
        <w:rPr>
          <w:sz w:val="24"/>
          <w:szCs w:val="24"/>
        </w:rPr>
        <w:t>в</w:t>
      </w:r>
      <w:r w:rsidRPr="00C72D9D">
        <w:rPr>
          <w:sz w:val="24"/>
          <w:szCs w:val="24"/>
        </w:rPr>
        <w:t xml:space="preserve"> изначальной </w:t>
      </w:r>
      <w:r w:rsidRPr="00BB19AA">
        <w:rPr>
          <w:i/>
          <w:sz w:val="24"/>
          <w:szCs w:val="24"/>
        </w:rPr>
        <w:t>истине</w:t>
      </w:r>
      <w:r w:rsidRPr="00C72D9D">
        <w:rPr>
          <w:sz w:val="24"/>
          <w:szCs w:val="24"/>
        </w:rPr>
        <w:t xml:space="preserve">, вы этим вместо помощи смущаете читателя и </w:t>
      </w:r>
      <w:r w:rsidR="00BB19AA">
        <w:rPr>
          <w:sz w:val="24"/>
          <w:szCs w:val="24"/>
        </w:rPr>
        <w:t>зароняете</w:t>
      </w:r>
      <w:r w:rsidRPr="00C72D9D">
        <w:rPr>
          <w:sz w:val="24"/>
          <w:szCs w:val="24"/>
        </w:rPr>
        <w:t xml:space="preserve"> сомнени</w:t>
      </w:r>
      <w:r w:rsidR="00BB19AA">
        <w:rPr>
          <w:sz w:val="24"/>
          <w:szCs w:val="24"/>
        </w:rPr>
        <w:t>е</w:t>
      </w:r>
      <w:r w:rsidRPr="00C72D9D">
        <w:rPr>
          <w:sz w:val="24"/>
          <w:szCs w:val="24"/>
        </w:rPr>
        <w:t>. Но это живые, проницательные мемуары, и</w:t>
      </w:r>
      <w:r>
        <w:rPr>
          <w:sz w:val="24"/>
          <w:szCs w:val="24"/>
        </w:rPr>
        <w:t>,</w:t>
      </w:r>
      <w:r w:rsidRPr="00C72D9D">
        <w:rPr>
          <w:sz w:val="24"/>
          <w:szCs w:val="24"/>
        </w:rPr>
        <w:t xml:space="preserve"> как критическая оценка феноменов, которым вы лично являетесь свидетелем, они гораздо более полезны, чем труд м</w:t>
      </w:r>
      <w:r w:rsidR="00BB19AA">
        <w:rPr>
          <w:sz w:val="24"/>
          <w:szCs w:val="24"/>
        </w:rPr>
        <w:t>-</w:t>
      </w:r>
      <w:r w:rsidRPr="00C72D9D">
        <w:rPr>
          <w:sz w:val="24"/>
          <w:szCs w:val="24"/>
        </w:rPr>
        <w:t>ра Уоллеса. Это родник того р</w:t>
      </w:r>
      <w:r w:rsidR="00BB19AA">
        <w:rPr>
          <w:sz w:val="24"/>
          <w:szCs w:val="24"/>
        </w:rPr>
        <w:t>о</w:t>
      </w:r>
      <w:r w:rsidRPr="00C72D9D">
        <w:rPr>
          <w:sz w:val="24"/>
          <w:szCs w:val="24"/>
        </w:rPr>
        <w:t xml:space="preserve">да, у которого спиритам надо бы утолять свою жажду феноменов и мистических познаний вместо того, чтобы проглатывать </w:t>
      </w:r>
      <w:r w:rsidR="00A90E36">
        <w:rPr>
          <w:sz w:val="24"/>
          <w:szCs w:val="24"/>
        </w:rPr>
        <w:t>идиотские</w:t>
      </w:r>
      <w:r w:rsidRPr="00C72D9D">
        <w:rPr>
          <w:sz w:val="24"/>
          <w:szCs w:val="24"/>
        </w:rPr>
        <w:t xml:space="preserve"> излияния, которые они находят в «</w:t>
      </w:r>
      <w:r w:rsidR="00A90E36">
        <w:rPr>
          <w:sz w:val="24"/>
          <w:szCs w:val="24"/>
        </w:rPr>
        <w:t>Баннер оф Лайт</w:t>
      </w:r>
      <w:r w:rsidRPr="00C72D9D">
        <w:rPr>
          <w:sz w:val="24"/>
          <w:szCs w:val="24"/>
        </w:rPr>
        <w:t xml:space="preserve">» и в других </w:t>
      </w:r>
      <w:r w:rsidR="00A90E36">
        <w:rPr>
          <w:sz w:val="24"/>
          <w:szCs w:val="24"/>
        </w:rPr>
        <w:t xml:space="preserve">подобных </w:t>
      </w:r>
      <w:r w:rsidRPr="00C72D9D">
        <w:rPr>
          <w:sz w:val="24"/>
          <w:szCs w:val="24"/>
        </w:rPr>
        <w:t xml:space="preserve">изданиях. </w:t>
      </w:r>
    </w:p>
    <w:p w:rsidR="00842D52" w:rsidRPr="00C72D9D" w:rsidRDefault="00842D52" w:rsidP="00842D52">
      <w:pPr>
        <w:ind w:firstLine="340"/>
        <w:jc w:val="both"/>
        <w:rPr>
          <w:sz w:val="24"/>
          <w:szCs w:val="24"/>
        </w:rPr>
      </w:pPr>
      <w:r w:rsidRPr="00C72D9D">
        <w:rPr>
          <w:sz w:val="24"/>
          <w:szCs w:val="24"/>
        </w:rPr>
        <w:t xml:space="preserve">Мир </w:t>
      </w:r>
      <w:r w:rsidR="00A07CAF">
        <w:rPr>
          <w:sz w:val="24"/>
          <w:szCs w:val="24"/>
        </w:rPr>
        <w:t xml:space="preserve">— под коим я имею в виду мир отдельных существ — </w:t>
      </w:r>
      <w:r w:rsidRPr="00C72D9D">
        <w:rPr>
          <w:sz w:val="24"/>
          <w:szCs w:val="24"/>
        </w:rPr>
        <w:t xml:space="preserve">полон тех скрытых </w:t>
      </w:r>
      <w:r w:rsidR="00A07CAF">
        <w:rPr>
          <w:sz w:val="24"/>
          <w:szCs w:val="24"/>
        </w:rPr>
        <w:t>смыслов</w:t>
      </w:r>
      <w:r w:rsidRPr="00C72D9D">
        <w:rPr>
          <w:sz w:val="24"/>
          <w:szCs w:val="24"/>
        </w:rPr>
        <w:t xml:space="preserve"> и глубоких целей, лежа</w:t>
      </w:r>
      <w:r w:rsidR="00A07CAF">
        <w:rPr>
          <w:sz w:val="24"/>
          <w:szCs w:val="24"/>
        </w:rPr>
        <w:t>щих</w:t>
      </w:r>
      <w:r w:rsidRPr="00C72D9D">
        <w:rPr>
          <w:sz w:val="24"/>
          <w:szCs w:val="24"/>
        </w:rPr>
        <w:t xml:space="preserve"> в основ</w:t>
      </w:r>
      <w:r w:rsidR="00A07CAF">
        <w:rPr>
          <w:sz w:val="24"/>
          <w:szCs w:val="24"/>
        </w:rPr>
        <w:t>е</w:t>
      </w:r>
      <w:r w:rsidRPr="00C72D9D">
        <w:rPr>
          <w:sz w:val="24"/>
          <w:szCs w:val="24"/>
        </w:rPr>
        <w:t xml:space="preserve"> всех </w:t>
      </w:r>
      <w:r w:rsidR="00A07CAF">
        <w:rPr>
          <w:sz w:val="24"/>
          <w:szCs w:val="24"/>
        </w:rPr>
        <w:t>явлений</w:t>
      </w:r>
      <w:r w:rsidRPr="00C72D9D">
        <w:rPr>
          <w:sz w:val="24"/>
          <w:szCs w:val="24"/>
        </w:rPr>
        <w:t xml:space="preserve"> Вселенной и оккультн</w:t>
      </w:r>
      <w:r>
        <w:rPr>
          <w:sz w:val="24"/>
          <w:szCs w:val="24"/>
        </w:rPr>
        <w:t>ых</w:t>
      </w:r>
      <w:r w:rsidRPr="00C72D9D">
        <w:rPr>
          <w:sz w:val="24"/>
          <w:szCs w:val="24"/>
        </w:rPr>
        <w:t xml:space="preserve"> наук</w:t>
      </w:r>
      <w:r w:rsidR="00A07CAF">
        <w:rPr>
          <w:sz w:val="24"/>
          <w:szCs w:val="24"/>
        </w:rPr>
        <w:t>, то есть л</w:t>
      </w:r>
      <w:r w:rsidRPr="00C72D9D">
        <w:rPr>
          <w:sz w:val="24"/>
          <w:szCs w:val="24"/>
        </w:rPr>
        <w:t xml:space="preserve">ишь </w:t>
      </w:r>
      <w:r w:rsidRPr="00A07CAF">
        <w:rPr>
          <w:i/>
          <w:sz w:val="24"/>
          <w:szCs w:val="24"/>
        </w:rPr>
        <w:t>разум</w:t>
      </w:r>
      <w:r w:rsidRPr="00C72D9D">
        <w:rPr>
          <w:sz w:val="24"/>
          <w:szCs w:val="24"/>
        </w:rPr>
        <w:t>, поднявшийся до сверхчувст</w:t>
      </w:r>
      <w:r w:rsidR="00B215CE">
        <w:rPr>
          <w:sz w:val="24"/>
          <w:szCs w:val="24"/>
        </w:rPr>
        <w:t>в</w:t>
      </w:r>
      <w:r w:rsidR="00A07CAF">
        <w:rPr>
          <w:sz w:val="24"/>
          <w:szCs w:val="24"/>
        </w:rPr>
        <w:t>ен</w:t>
      </w:r>
      <w:r w:rsidRPr="00C72D9D">
        <w:rPr>
          <w:sz w:val="24"/>
          <w:szCs w:val="24"/>
        </w:rPr>
        <w:t>ной мудрости, может доста</w:t>
      </w:r>
      <w:r w:rsidR="00A07CAF">
        <w:rPr>
          <w:sz w:val="24"/>
          <w:szCs w:val="24"/>
        </w:rPr>
        <w:t>т</w:t>
      </w:r>
      <w:r w:rsidRPr="00C72D9D">
        <w:rPr>
          <w:sz w:val="24"/>
          <w:szCs w:val="24"/>
        </w:rPr>
        <w:t>ь ключ, котор</w:t>
      </w:r>
      <w:r w:rsidR="00A07CAF">
        <w:rPr>
          <w:sz w:val="24"/>
          <w:szCs w:val="24"/>
        </w:rPr>
        <w:t>ым</w:t>
      </w:r>
      <w:r w:rsidRPr="00C72D9D">
        <w:rPr>
          <w:sz w:val="24"/>
          <w:szCs w:val="24"/>
        </w:rPr>
        <w:t xml:space="preserve"> можно </w:t>
      </w:r>
      <w:r w:rsidR="00A07CAF">
        <w:rPr>
          <w:sz w:val="24"/>
          <w:szCs w:val="24"/>
        </w:rPr>
        <w:t>от</w:t>
      </w:r>
      <w:r w:rsidRPr="00C72D9D">
        <w:rPr>
          <w:sz w:val="24"/>
          <w:szCs w:val="24"/>
        </w:rPr>
        <w:t xml:space="preserve">крыть </w:t>
      </w:r>
      <w:r w:rsidR="00A07CAF">
        <w:rPr>
          <w:sz w:val="24"/>
          <w:szCs w:val="24"/>
        </w:rPr>
        <w:t xml:space="preserve">их для </w:t>
      </w:r>
      <w:r w:rsidRPr="00C72D9D">
        <w:rPr>
          <w:sz w:val="24"/>
          <w:szCs w:val="24"/>
        </w:rPr>
        <w:t>интеллект</w:t>
      </w:r>
      <w:r w:rsidR="00A07CAF">
        <w:rPr>
          <w:sz w:val="24"/>
          <w:szCs w:val="24"/>
        </w:rPr>
        <w:t>а</w:t>
      </w:r>
      <w:r w:rsidRPr="00C72D9D">
        <w:rPr>
          <w:sz w:val="24"/>
          <w:szCs w:val="24"/>
        </w:rPr>
        <w:t>. Поверьте мне, в жизни адепта настает момент, когда лишения, через которые он прош</w:t>
      </w:r>
      <w:r w:rsidR="00081B45">
        <w:rPr>
          <w:sz w:val="24"/>
          <w:szCs w:val="24"/>
        </w:rPr>
        <w:t>ё</w:t>
      </w:r>
      <w:r w:rsidRPr="00C72D9D">
        <w:rPr>
          <w:sz w:val="24"/>
          <w:szCs w:val="24"/>
        </w:rPr>
        <w:t xml:space="preserve">л, </w:t>
      </w:r>
      <w:r w:rsidR="00081B45">
        <w:rPr>
          <w:sz w:val="24"/>
          <w:szCs w:val="24"/>
        </w:rPr>
        <w:t>воз</w:t>
      </w:r>
      <w:r w:rsidRPr="00C72D9D">
        <w:rPr>
          <w:sz w:val="24"/>
          <w:szCs w:val="24"/>
        </w:rPr>
        <w:t xml:space="preserve">награждаются тысячекратно. Чтобы приобрести дальнейшие познания, ему более не нужно продвигаться медленным и кропотливым процессом исследования </w:t>
      </w:r>
      <w:r w:rsidR="00081B45">
        <w:rPr>
          <w:sz w:val="24"/>
          <w:szCs w:val="24"/>
        </w:rPr>
        <w:t xml:space="preserve">и сравнения </w:t>
      </w:r>
      <w:r w:rsidRPr="00C72D9D">
        <w:rPr>
          <w:sz w:val="24"/>
          <w:szCs w:val="24"/>
        </w:rPr>
        <w:t>различных объектов</w:t>
      </w:r>
      <w:r w:rsidR="008F4299">
        <w:rPr>
          <w:sz w:val="24"/>
          <w:szCs w:val="24"/>
        </w:rPr>
        <w:t xml:space="preserve"> —</w:t>
      </w:r>
      <w:r w:rsidRPr="00C72D9D">
        <w:rPr>
          <w:sz w:val="24"/>
          <w:szCs w:val="24"/>
        </w:rPr>
        <w:t xml:space="preserve"> </w:t>
      </w:r>
      <w:r w:rsidR="00081B45">
        <w:rPr>
          <w:sz w:val="24"/>
          <w:szCs w:val="24"/>
        </w:rPr>
        <w:t>их получают моментальным</w:t>
      </w:r>
      <w:r w:rsidRPr="00C72D9D">
        <w:rPr>
          <w:sz w:val="24"/>
          <w:szCs w:val="24"/>
        </w:rPr>
        <w:t xml:space="preserve"> </w:t>
      </w:r>
      <w:r w:rsidR="009C7580">
        <w:rPr>
          <w:sz w:val="24"/>
          <w:szCs w:val="24"/>
        </w:rPr>
        <w:t>проник</w:t>
      </w:r>
      <w:r w:rsidR="00F77F83">
        <w:rPr>
          <w:sz w:val="24"/>
          <w:szCs w:val="24"/>
        </w:rPr>
        <w:softHyphen/>
      </w:r>
      <w:r w:rsidR="009C7580">
        <w:rPr>
          <w:sz w:val="24"/>
          <w:szCs w:val="24"/>
        </w:rPr>
        <w:t>нове</w:t>
      </w:r>
      <w:r w:rsidR="00F77F83">
        <w:rPr>
          <w:sz w:val="24"/>
          <w:szCs w:val="24"/>
        </w:rPr>
        <w:t>ние</w:t>
      </w:r>
      <w:r w:rsidR="009C7580">
        <w:rPr>
          <w:sz w:val="24"/>
          <w:szCs w:val="24"/>
        </w:rPr>
        <w:t>м</w:t>
      </w:r>
      <w:r w:rsidRPr="00C72D9D">
        <w:rPr>
          <w:sz w:val="24"/>
          <w:szCs w:val="24"/>
        </w:rPr>
        <w:t xml:space="preserve"> в </w:t>
      </w:r>
      <w:r w:rsidR="009C7580">
        <w:rPr>
          <w:sz w:val="24"/>
          <w:szCs w:val="24"/>
        </w:rPr>
        <w:t xml:space="preserve">суть </w:t>
      </w:r>
      <w:r w:rsidRPr="00C72D9D">
        <w:rPr>
          <w:sz w:val="24"/>
          <w:szCs w:val="24"/>
        </w:rPr>
        <w:t>люб</w:t>
      </w:r>
      <w:r w:rsidR="009C7580">
        <w:rPr>
          <w:sz w:val="24"/>
          <w:szCs w:val="24"/>
        </w:rPr>
        <w:t>ой</w:t>
      </w:r>
      <w:r w:rsidRPr="00C72D9D">
        <w:rPr>
          <w:sz w:val="24"/>
          <w:szCs w:val="24"/>
        </w:rPr>
        <w:t xml:space="preserve"> изначальн</w:t>
      </w:r>
      <w:r w:rsidR="00F77F83">
        <w:rPr>
          <w:sz w:val="24"/>
          <w:szCs w:val="24"/>
        </w:rPr>
        <w:t>ой</w:t>
      </w:r>
      <w:r w:rsidRPr="00C72D9D">
        <w:rPr>
          <w:sz w:val="24"/>
          <w:szCs w:val="24"/>
        </w:rPr>
        <w:t xml:space="preserve"> истин</w:t>
      </w:r>
      <w:r w:rsidR="009C7580">
        <w:rPr>
          <w:sz w:val="24"/>
          <w:szCs w:val="24"/>
        </w:rPr>
        <w:t>ы</w:t>
      </w:r>
      <w:r w:rsidRPr="00C72D9D">
        <w:rPr>
          <w:sz w:val="24"/>
          <w:szCs w:val="24"/>
        </w:rPr>
        <w:t xml:space="preserve">. Пройдя ту стадию философии, которая утверждает, что все </w:t>
      </w:r>
      <w:r w:rsidR="009C7580">
        <w:rPr>
          <w:sz w:val="24"/>
          <w:szCs w:val="24"/>
        </w:rPr>
        <w:t>фунаментальные</w:t>
      </w:r>
      <w:r w:rsidRPr="00C72D9D">
        <w:rPr>
          <w:sz w:val="24"/>
          <w:szCs w:val="24"/>
        </w:rPr>
        <w:t xml:space="preserve"> истины возникли из слепых импульсов (философия ваших сенситивистов или позитивистов), и оставив далеко позади себя другой класс мыслителей</w:t>
      </w:r>
      <w:r w:rsidR="009C7580">
        <w:rPr>
          <w:sz w:val="24"/>
          <w:szCs w:val="24"/>
        </w:rPr>
        <w:t xml:space="preserve"> —</w:t>
      </w:r>
      <w:r w:rsidRPr="00C72D9D">
        <w:rPr>
          <w:sz w:val="24"/>
          <w:szCs w:val="24"/>
        </w:rPr>
        <w:t xml:space="preserve"> рационалистов, или скептиков, </w:t>
      </w:r>
      <w:r w:rsidR="009C7580">
        <w:rPr>
          <w:sz w:val="24"/>
          <w:szCs w:val="24"/>
        </w:rPr>
        <w:t>считающих</w:t>
      </w:r>
      <w:r w:rsidRPr="00C72D9D">
        <w:rPr>
          <w:sz w:val="24"/>
          <w:szCs w:val="24"/>
        </w:rPr>
        <w:t xml:space="preserve">, что </w:t>
      </w:r>
      <w:r w:rsidR="009C7580">
        <w:rPr>
          <w:sz w:val="24"/>
          <w:szCs w:val="24"/>
        </w:rPr>
        <w:t xml:space="preserve">эти </w:t>
      </w:r>
      <w:r w:rsidRPr="00C72D9D">
        <w:rPr>
          <w:sz w:val="24"/>
          <w:szCs w:val="24"/>
        </w:rPr>
        <w:t>истины</w:t>
      </w:r>
      <w:r w:rsidR="008F4299">
        <w:rPr>
          <w:sz w:val="24"/>
          <w:szCs w:val="24"/>
        </w:rPr>
        <w:t xml:space="preserve"> </w:t>
      </w:r>
      <w:r w:rsidR="009C7580">
        <w:rPr>
          <w:sz w:val="24"/>
          <w:szCs w:val="24"/>
        </w:rPr>
        <w:t xml:space="preserve">происходят лишь из </w:t>
      </w:r>
      <w:r w:rsidRPr="00C72D9D">
        <w:rPr>
          <w:sz w:val="24"/>
          <w:szCs w:val="24"/>
        </w:rPr>
        <w:t xml:space="preserve">интеллекта и что мы сами являемся единственными причинами их возникновения, </w:t>
      </w:r>
      <w:r w:rsidR="009C7580">
        <w:rPr>
          <w:sz w:val="24"/>
          <w:szCs w:val="24"/>
        </w:rPr>
        <w:t xml:space="preserve">— </w:t>
      </w:r>
      <w:r w:rsidRPr="00C72D9D">
        <w:rPr>
          <w:sz w:val="24"/>
          <w:szCs w:val="24"/>
        </w:rPr>
        <w:t>адепт видит, чувствует и жив</w:t>
      </w:r>
      <w:r w:rsidR="009C7580">
        <w:rPr>
          <w:sz w:val="24"/>
          <w:szCs w:val="24"/>
        </w:rPr>
        <w:t>ё</w:t>
      </w:r>
      <w:r w:rsidRPr="00C72D9D">
        <w:rPr>
          <w:sz w:val="24"/>
          <w:szCs w:val="24"/>
        </w:rPr>
        <w:t>т в сам</w:t>
      </w:r>
      <w:r w:rsidR="009C7580">
        <w:rPr>
          <w:sz w:val="24"/>
          <w:szCs w:val="24"/>
        </w:rPr>
        <w:t>ó</w:t>
      </w:r>
      <w:r w:rsidRPr="00C72D9D">
        <w:rPr>
          <w:sz w:val="24"/>
          <w:szCs w:val="24"/>
        </w:rPr>
        <w:t xml:space="preserve">м источнике всех </w:t>
      </w:r>
      <w:r w:rsidR="009C7580">
        <w:rPr>
          <w:sz w:val="24"/>
          <w:szCs w:val="24"/>
        </w:rPr>
        <w:t>фунаменталь</w:t>
      </w:r>
      <w:r w:rsidRPr="00C72D9D">
        <w:rPr>
          <w:sz w:val="24"/>
          <w:szCs w:val="24"/>
        </w:rPr>
        <w:t>ных истин</w:t>
      </w:r>
      <w:r w:rsidR="008F4299">
        <w:rPr>
          <w:sz w:val="24"/>
          <w:szCs w:val="24"/>
        </w:rPr>
        <w:t xml:space="preserve"> —</w:t>
      </w:r>
      <w:r w:rsidRPr="00C72D9D">
        <w:rPr>
          <w:sz w:val="24"/>
          <w:szCs w:val="24"/>
        </w:rPr>
        <w:t xml:space="preserve"> в мировой Духовной Сущности Природы, ШИВ</w:t>
      </w:r>
      <w:r>
        <w:rPr>
          <w:sz w:val="24"/>
          <w:szCs w:val="24"/>
        </w:rPr>
        <w:t>Е</w:t>
      </w:r>
      <w:r w:rsidR="008F4299">
        <w:rPr>
          <w:sz w:val="24"/>
          <w:szCs w:val="24"/>
        </w:rPr>
        <w:t xml:space="preserve"> —</w:t>
      </w:r>
      <w:r w:rsidRPr="00C72D9D">
        <w:rPr>
          <w:sz w:val="24"/>
          <w:szCs w:val="24"/>
        </w:rPr>
        <w:t xml:space="preserve"> Создател</w:t>
      </w:r>
      <w:r>
        <w:rPr>
          <w:sz w:val="24"/>
          <w:szCs w:val="24"/>
        </w:rPr>
        <w:t>е</w:t>
      </w:r>
      <w:r w:rsidRPr="00C72D9D">
        <w:rPr>
          <w:sz w:val="24"/>
          <w:szCs w:val="24"/>
        </w:rPr>
        <w:t>, Разрушител</w:t>
      </w:r>
      <w:r>
        <w:rPr>
          <w:sz w:val="24"/>
          <w:szCs w:val="24"/>
        </w:rPr>
        <w:t>е</w:t>
      </w:r>
      <w:r w:rsidRPr="00C72D9D">
        <w:rPr>
          <w:sz w:val="24"/>
          <w:szCs w:val="24"/>
        </w:rPr>
        <w:t xml:space="preserve"> и </w:t>
      </w:r>
      <w:r>
        <w:rPr>
          <w:sz w:val="24"/>
          <w:szCs w:val="24"/>
        </w:rPr>
        <w:t>Возроди</w:t>
      </w:r>
      <w:r w:rsidRPr="00C72D9D">
        <w:rPr>
          <w:sz w:val="24"/>
          <w:szCs w:val="24"/>
        </w:rPr>
        <w:t>тел</w:t>
      </w:r>
      <w:r>
        <w:rPr>
          <w:sz w:val="24"/>
          <w:szCs w:val="24"/>
        </w:rPr>
        <w:t>е</w:t>
      </w:r>
      <w:r w:rsidRPr="00C72D9D">
        <w:rPr>
          <w:sz w:val="24"/>
          <w:szCs w:val="24"/>
        </w:rPr>
        <w:t>. Подобно тому</w:t>
      </w:r>
      <w:r w:rsidR="009C7580">
        <w:rPr>
          <w:sz w:val="24"/>
          <w:szCs w:val="24"/>
        </w:rPr>
        <w:t>,</w:t>
      </w:r>
      <w:r w:rsidRPr="00C72D9D">
        <w:rPr>
          <w:sz w:val="24"/>
          <w:szCs w:val="24"/>
        </w:rPr>
        <w:t xml:space="preserve"> как </w:t>
      </w:r>
      <w:r w:rsidR="009C7580">
        <w:rPr>
          <w:sz w:val="24"/>
          <w:szCs w:val="24"/>
        </w:rPr>
        <w:t>сегодня</w:t>
      </w:r>
      <w:r w:rsidRPr="00C72D9D">
        <w:rPr>
          <w:sz w:val="24"/>
          <w:szCs w:val="24"/>
        </w:rPr>
        <w:t xml:space="preserve">шние спириты </w:t>
      </w:r>
      <w:r>
        <w:rPr>
          <w:sz w:val="24"/>
          <w:szCs w:val="24"/>
        </w:rPr>
        <w:t>принизили</w:t>
      </w:r>
      <w:r w:rsidRPr="00C72D9D">
        <w:rPr>
          <w:sz w:val="24"/>
          <w:szCs w:val="24"/>
        </w:rPr>
        <w:t xml:space="preserve"> «Дух», так и индусы </w:t>
      </w:r>
      <w:r>
        <w:rPr>
          <w:sz w:val="24"/>
          <w:szCs w:val="24"/>
        </w:rPr>
        <w:t>принизили</w:t>
      </w:r>
      <w:r w:rsidRPr="00C72D9D">
        <w:rPr>
          <w:sz w:val="24"/>
          <w:szCs w:val="24"/>
        </w:rPr>
        <w:t xml:space="preserve"> Природу своими антропоморфическими </w:t>
      </w:r>
      <w:r w:rsidR="009C7580">
        <w:rPr>
          <w:sz w:val="24"/>
          <w:szCs w:val="24"/>
        </w:rPr>
        <w:t>представлени</w:t>
      </w:r>
      <w:r w:rsidRPr="00C72D9D">
        <w:rPr>
          <w:sz w:val="24"/>
          <w:szCs w:val="24"/>
        </w:rPr>
        <w:t>ями о ней. Лишь одна Природа может вопло</w:t>
      </w:r>
      <w:r w:rsidR="008A479A">
        <w:rPr>
          <w:sz w:val="24"/>
          <w:szCs w:val="24"/>
        </w:rPr>
        <w:t>щат</w:t>
      </w:r>
      <w:r w:rsidRPr="00C72D9D">
        <w:rPr>
          <w:sz w:val="24"/>
          <w:szCs w:val="24"/>
        </w:rPr>
        <w:t>ь дух беспредельного созерцания. «</w:t>
      </w:r>
      <w:r w:rsidR="00EC5C97">
        <w:rPr>
          <w:sz w:val="24"/>
          <w:szCs w:val="24"/>
        </w:rPr>
        <w:t>П</w:t>
      </w:r>
      <w:r w:rsidR="0045300D">
        <w:rPr>
          <w:sz w:val="24"/>
          <w:szCs w:val="24"/>
        </w:rPr>
        <w:t>олностью</w:t>
      </w:r>
      <w:r w:rsidRPr="00C72D9D">
        <w:rPr>
          <w:sz w:val="24"/>
          <w:szCs w:val="24"/>
        </w:rPr>
        <w:t xml:space="preserve"> </w:t>
      </w:r>
      <w:r w:rsidR="0045300D">
        <w:rPr>
          <w:sz w:val="24"/>
          <w:szCs w:val="24"/>
        </w:rPr>
        <w:t>бессознател</w:t>
      </w:r>
      <w:r w:rsidR="006A559A">
        <w:rPr>
          <w:sz w:val="24"/>
          <w:szCs w:val="24"/>
        </w:rPr>
        <w:t>ьный</w:t>
      </w:r>
      <w:r w:rsidR="0045300D">
        <w:rPr>
          <w:sz w:val="24"/>
          <w:szCs w:val="24"/>
        </w:rPr>
        <w:t xml:space="preserve"> </w:t>
      </w:r>
      <w:r w:rsidR="00EC5C97">
        <w:rPr>
          <w:sz w:val="24"/>
          <w:szCs w:val="24"/>
        </w:rPr>
        <w:t xml:space="preserve">в </w:t>
      </w:r>
      <w:r w:rsidR="006A559A">
        <w:rPr>
          <w:sz w:val="24"/>
          <w:szCs w:val="24"/>
        </w:rPr>
        <w:t>плане</w:t>
      </w:r>
      <w:r w:rsidR="0045300D">
        <w:rPr>
          <w:sz w:val="24"/>
          <w:szCs w:val="24"/>
        </w:rPr>
        <w:t xml:space="preserve"> </w:t>
      </w:r>
      <w:r w:rsidRPr="00C72D9D">
        <w:rPr>
          <w:sz w:val="24"/>
          <w:szCs w:val="24"/>
        </w:rPr>
        <w:t xml:space="preserve">своего </w:t>
      </w:r>
      <w:r w:rsidRPr="0045300D">
        <w:rPr>
          <w:i/>
          <w:sz w:val="24"/>
          <w:szCs w:val="24"/>
        </w:rPr>
        <w:t>физического</w:t>
      </w:r>
      <w:r w:rsidRPr="00C72D9D">
        <w:rPr>
          <w:sz w:val="24"/>
          <w:szCs w:val="24"/>
        </w:rPr>
        <w:t xml:space="preserve"> “Я”</w:t>
      </w:r>
      <w:r w:rsidR="0045300D">
        <w:rPr>
          <w:sz w:val="24"/>
          <w:szCs w:val="24"/>
        </w:rPr>
        <w:t xml:space="preserve"> и</w:t>
      </w:r>
      <w:r w:rsidRPr="00C72D9D">
        <w:rPr>
          <w:sz w:val="24"/>
          <w:szCs w:val="24"/>
        </w:rPr>
        <w:t xml:space="preserve"> </w:t>
      </w:r>
      <w:r w:rsidR="0045300D">
        <w:rPr>
          <w:sz w:val="24"/>
          <w:szCs w:val="24"/>
        </w:rPr>
        <w:t>погружён</w:t>
      </w:r>
      <w:r w:rsidR="00EC5C97">
        <w:rPr>
          <w:sz w:val="24"/>
          <w:szCs w:val="24"/>
        </w:rPr>
        <w:t>ный</w:t>
      </w:r>
      <w:r w:rsidRPr="00C72D9D">
        <w:rPr>
          <w:sz w:val="24"/>
          <w:szCs w:val="24"/>
        </w:rPr>
        <w:t xml:space="preserve"> в глубины истинного Бытия, которое </w:t>
      </w:r>
      <w:r w:rsidR="0045300D">
        <w:rPr>
          <w:sz w:val="24"/>
          <w:szCs w:val="24"/>
        </w:rPr>
        <w:t xml:space="preserve">— </w:t>
      </w:r>
      <w:r>
        <w:rPr>
          <w:sz w:val="24"/>
          <w:szCs w:val="24"/>
        </w:rPr>
        <w:t xml:space="preserve">не </w:t>
      </w:r>
      <w:r w:rsidR="0045300D">
        <w:rPr>
          <w:sz w:val="24"/>
          <w:szCs w:val="24"/>
        </w:rPr>
        <w:t>существо</w:t>
      </w:r>
      <w:r w:rsidRPr="00C72D9D">
        <w:rPr>
          <w:sz w:val="24"/>
          <w:szCs w:val="24"/>
        </w:rPr>
        <w:t xml:space="preserve">, </w:t>
      </w:r>
      <w:r w:rsidR="0045300D">
        <w:rPr>
          <w:sz w:val="24"/>
          <w:szCs w:val="24"/>
        </w:rPr>
        <w:t>а</w:t>
      </w:r>
      <w:r w:rsidRPr="00C72D9D">
        <w:rPr>
          <w:sz w:val="24"/>
          <w:szCs w:val="24"/>
        </w:rPr>
        <w:t xml:space="preserve"> вечная вселенская Жизнь, вся его форма </w:t>
      </w:r>
      <w:r w:rsidR="0045300D">
        <w:rPr>
          <w:sz w:val="24"/>
          <w:szCs w:val="24"/>
        </w:rPr>
        <w:t xml:space="preserve">столь </w:t>
      </w:r>
      <w:r w:rsidRPr="00C72D9D">
        <w:rPr>
          <w:sz w:val="24"/>
          <w:szCs w:val="24"/>
        </w:rPr>
        <w:t>не</w:t>
      </w:r>
      <w:r w:rsidR="0045300D">
        <w:rPr>
          <w:sz w:val="24"/>
          <w:szCs w:val="24"/>
        </w:rPr>
        <w:t>движима</w:t>
      </w:r>
      <w:r w:rsidRPr="00C72D9D">
        <w:rPr>
          <w:sz w:val="24"/>
          <w:szCs w:val="24"/>
        </w:rPr>
        <w:t xml:space="preserve"> и бела, как вершины вечных снегов Кайласа</w:t>
      </w:r>
      <w:r>
        <w:rPr>
          <w:rStyle w:val="a7"/>
          <w:sz w:val="24"/>
          <w:szCs w:val="24"/>
        </w:rPr>
        <w:footnoteReference w:id="59"/>
      </w:r>
      <w:r w:rsidRPr="00C72D9D">
        <w:rPr>
          <w:sz w:val="24"/>
          <w:szCs w:val="24"/>
        </w:rPr>
        <w:t xml:space="preserve">, где он сидит </w:t>
      </w:r>
      <w:r w:rsidR="00EC5C97">
        <w:rPr>
          <w:sz w:val="24"/>
          <w:szCs w:val="24"/>
        </w:rPr>
        <w:t>пре</w:t>
      </w:r>
      <w:r w:rsidRPr="00C72D9D">
        <w:rPr>
          <w:sz w:val="24"/>
          <w:szCs w:val="24"/>
        </w:rPr>
        <w:t xml:space="preserve">выше </w:t>
      </w:r>
      <w:r w:rsidR="00EC5C97">
        <w:rPr>
          <w:sz w:val="24"/>
          <w:szCs w:val="24"/>
        </w:rPr>
        <w:t>печале</w:t>
      </w:r>
      <w:r w:rsidR="00F77F83">
        <w:rPr>
          <w:sz w:val="24"/>
          <w:szCs w:val="24"/>
        </w:rPr>
        <w:t>й</w:t>
      </w:r>
      <w:r w:rsidR="00EC5C97">
        <w:rPr>
          <w:sz w:val="24"/>
          <w:szCs w:val="24"/>
        </w:rPr>
        <w:t xml:space="preserve"> и </w:t>
      </w:r>
      <w:r w:rsidRPr="00C72D9D">
        <w:rPr>
          <w:sz w:val="24"/>
          <w:szCs w:val="24"/>
        </w:rPr>
        <w:t xml:space="preserve">забот, выше греха и всего мирского, нищий мудрец, целитель, Царь Царей, </w:t>
      </w:r>
      <w:r w:rsidR="00EC5C97">
        <w:rPr>
          <w:sz w:val="24"/>
          <w:szCs w:val="24"/>
        </w:rPr>
        <w:t>й</w:t>
      </w:r>
      <w:r w:rsidRPr="00C72D9D">
        <w:rPr>
          <w:sz w:val="24"/>
          <w:szCs w:val="24"/>
        </w:rPr>
        <w:t xml:space="preserve">ог </w:t>
      </w:r>
      <w:r w:rsidR="00EC5C97">
        <w:rPr>
          <w:sz w:val="24"/>
          <w:szCs w:val="24"/>
        </w:rPr>
        <w:t>й</w:t>
      </w:r>
      <w:r w:rsidRPr="00C72D9D">
        <w:rPr>
          <w:sz w:val="24"/>
          <w:szCs w:val="24"/>
        </w:rPr>
        <w:t>огов»</w:t>
      </w:r>
      <w:r w:rsidR="008F4299">
        <w:rPr>
          <w:sz w:val="24"/>
          <w:szCs w:val="24"/>
        </w:rPr>
        <w:t xml:space="preserve"> —</w:t>
      </w:r>
      <w:r w:rsidRPr="00C72D9D">
        <w:rPr>
          <w:sz w:val="24"/>
          <w:szCs w:val="24"/>
        </w:rPr>
        <w:t xml:space="preserve"> вот таков идеал Шивы в Йога-</w:t>
      </w:r>
      <w:r w:rsidR="00EC5C97">
        <w:rPr>
          <w:sz w:val="24"/>
          <w:szCs w:val="24"/>
        </w:rPr>
        <w:t>ш</w:t>
      </w:r>
      <w:r w:rsidRPr="00C72D9D">
        <w:rPr>
          <w:sz w:val="24"/>
          <w:szCs w:val="24"/>
        </w:rPr>
        <w:t>астр</w:t>
      </w:r>
      <w:r w:rsidR="00EC5C97">
        <w:rPr>
          <w:sz w:val="24"/>
          <w:szCs w:val="24"/>
        </w:rPr>
        <w:t>ах</w:t>
      </w:r>
      <w:r w:rsidRPr="00C72D9D">
        <w:rPr>
          <w:sz w:val="24"/>
          <w:szCs w:val="24"/>
        </w:rPr>
        <w:t>, кульминации духовной мудрости... Ох вы, Максы Мюллеры</w:t>
      </w:r>
      <w:r>
        <w:rPr>
          <w:rStyle w:val="a7"/>
          <w:sz w:val="24"/>
          <w:szCs w:val="24"/>
        </w:rPr>
        <w:footnoteReference w:id="60"/>
      </w:r>
      <w:r w:rsidRPr="00C72D9D">
        <w:rPr>
          <w:sz w:val="24"/>
          <w:szCs w:val="24"/>
        </w:rPr>
        <w:t xml:space="preserve"> и Монье </w:t>
      </w:r>
      <w:r>
        <w:rPr>
          <w:sz w:val="24"/>
          <w:szCs w:val="24"/>
        </w:rPr>
        <w:t>У</w:t>
      </w:r>
      <w:r w:rsidRPr="00C72D9D">
        <w:rPr>
          <w:sz w:val="24"/>
          <w:szCs w:val="24"/>
        </w:rPr>
        <w:t>ильямсы</w:t>
      </w:r>
      <w:r>
        <w:rPr>
          <w:rStyle w:val="a7"/>
          <w:sz w:val="24"/>
          <w:szCs w:val="24"/>
        </w:rPr>
        <w:footnoteReference w:id="61"/>
      </w:r>
      <w:r w:rsidRPr="00C72D9D">
        <w:rPr>
          <w:sz w:val="24"/>
          <w:szCs w:val="24"/>
        </w:rPr>
        <w:t>, что вы сделали с нашей философией!</w:t>
      </w:r>
    </w:p>
    <w:p w:rsidR="00842D52" w:rsidRPr="00C72D9D" w:rsidRDefault="00842D52" w:rsidP="00842D52">
      <w:pPr>
        <w:ind w:firstLine="340"/>
        <w:jc w:val="both"/>
        <w:rPr>
          <w:sz w:val="24"/>
          <w:szCs w:val="24"/>
        </w:rPr>
      </w:pPr>
      <w:r w:rsidRPr="00C72D9D">
        <w:rPr>
          <w:sz w:val="24"/>
          <w:szCs w:val="24"/>
        </w:rPr>
        <w:t xml:space="preserve">Но едва ли можно ожидать, что вам понравится или </w:t>
      </w:r>
      <w:r w:rsidR="0097726B" w:rsidRPr="00C72D9D">
        <w:rPr>
          <w:sz w:val="24"/>
          <w:szCs w:val="24"/>
        </w:rPr>
        <w:t xml:space="preserve">даже </w:t>
      </w:r>
      <w:r w:rsidRPr="00C72D9D">
        <w:rPr>
          <w:sz w:val="24"/>
          <w:szCs w:val="24"/>
        </w:rPr>
        <w:t>что вы по</w:t>
      </w:r>
      <w:r w:rsidR="0097726B">
        <w:rPr>
          <w:sz w:val="24"/>
          <w:szCs w:val="24"/>
        </w:rPr>
        <w:t>ймёте вышепри</w:t>
      </w:r>
      <w:r w:rsidR="00F77F83">
        <w:rPr>
          <w:sz w:val="24"/>
          <w:szCs w:val="24"/>
        </w:rPr>
        <w:softHyphen/>
      </w:r>
      <w:r w:rsidR="0097726B">
        <w:rPr>
          <w:sz w:val="24"/>
          <w:szCs w:val="24"/>
        </w:rPr>
        <w:t>в</w:t>
      </w:r>
      <w:r w:rsidR="00F77F83">
        <w:rPr>
          <w:sz w:val="24"/>
          <w:szCs w:val="24"/>
        </w:rPr>
        <w:t>е</w:t>
      </w:r>
      <w:r w:rsidRPr="00C72D9D">
        <w:rPr>
          <w:sz w:val="24"/>
          <w:szCs w:val="24"/>
        </w:rPr>
        <w:t>д</w:t>
      </w:r>
      <w:r w:rsidR="00F77F83">
        <w:rPr>
          <w:sz w:val="24"/>
          <w:szCs w:val="24"/>
        </w:rPr>
        <w:t>ё</w:t>
      </w:r>
      <w:r w:rsidRPr="00C72D9D">
        <w:rPr>
          <w:sz w:val="24"/>
          <w:szCs w:val="24"/>
        </w:rPr>
        <w:t>нн</w:t>
      </w:r>
      <w:r w:rsidR="0097726B">
        <w:rPr>
          <w:sz w:val="24"/>
          <w:szCs w:val="24"/>
        </w:rPr>
        <w:t>ое проявление</w:t>
      </w:r>
      <w:r w:rsidRPr="00C72D9D">
        <w:rPr>
          <w:sz w:val="24"/>
          <w:szCs w:val="24"/>
        </w:rPr>
        <w:t xml:space="preserve"> наш</w:t>
      </w:r>
      <w:r w:rsidR="0097726B">
        <w:rPr>
          <w:sz w:val="24"/>
          <w:szCs w:val="24"/>
        </w:rPr>
        <w:t xml:space="preserve">их </w:t>
      </w:r>
      <w:r w:rsidRPr="00C72D9D">
        <w:rPr>
          <w:sz w:val="24"/>
          <w:szCs w:val="24"/>
        </w:rPr>
        <w:t>учени</w:t>
      </w:r>
      <w:r w:rsidR="0097726B">
        <w:rPr>
          <w:sz w:val="24"/>
          <w:szCs w:val="24"/>
        </w:rPr>
        <w:t>й</w:t>
      </w:r>
      <w:r w:rsidRPr="00C72D9D">
        <w:rPr>
          <w:sz w:val="24"/>
          <w:szCs w:val="24"/>
        </w:rPr>
        <w:t xml:space="preserve">. Простите меня. Я редко пишу письма, и каждый раз, когда я вынужден это делать, я больше следую своим собственным мыслям, нежели строго придерживаюсь </w:t>
      </w:r>
      <w:r w:rsidR="0097726B">
        <w:rPr>
          <w:sz w:val="24"/>
          <w:szCs w:val="24"/>
        </w:rPr>
        <w:t xml:space="preserve">намеченного </w:t>
      </w:r>
      <w:r w:rsidRPr="00C72D9D">
        <w:rPr>
          <w:sz w:val="24"/>
          <w:szCs w:val="24"/>
        </w:rPr>
        <w:t>предмета. Я трудился более четверти века дн</w:t>
      </w:r>
      <w:r w:rsidR="0097726B">
        <w:rPr>
          <w:sz w:val="24"/>
          <w:szCs w:val="24"/>
        </w:rPr>
        <w:t>ё</w:t>
      </w:r>
      <w:r w:rsidRPr="00C72D9D">
        <w:rPr>
          <w:sz w:val="24"/>
          <w:szCs w:val="24"/>
        </w:rPr>
        <w:t>м и ночью, чтобы держать свое место в рядах той невидимой, но всегда занятой армии, которая трудится над выполнением задания, не могущего принести какой-либо иной награды, кроме сознания, что мы исполняем свой долг перед человечеством. И, встретив вас на своем пути, я пытался</w:t>
      </w:r>
      <w:r w:rsidR="008F4299">
        <w:rPr>
          <w:sz w:val="24"/>
          <w:szCs w:val="24"/>
        </w:rPr>
        <w:t xml:space="preserve"> —</w:t>
      </w:r>
      <w:r w:rsidRPr="00C72D9D">
        <w:rPr>
          <w:sz w:val="24"/>
          <w:szCs w:val="24"/>
        </w:rPr>
        <w:t xml:space="preserve"> не бойтесь</w:t>
      </w:r>
      <w:r w:rsidR="008F4299">
        <w:rPr>
          <w:sz w:val="24"/>
          <w:szCs w:val="24"/>
        </w:rPr>
        <w:t xml:space="preserve"> —</w:t>
      </w:r>
      <w:r w:rsidRPr="00C72D9D">
        <w:rPr>
          <w:sz w:val="24"/>
          <w:szCs w:val="24"/>
        </w:rPr>
        <w:t xml:space="preserve"> не завербовать вас, ибо это было бы невозможно, но просто обратить ваше внимание, возбудить ваше любопытство, если не более высокие чувства, к одной единствен</w:t>
      </w:r>
      <w:r w:rsidR="0061689B">
        <w:rPr>
          <w:sz w:val="24"/>
          <w:szCs w:val="24"/>
        </w:rPr>
        <w:softHyphen/>
      </w:r>
      <w:r w:rsidRPr="00C72D9D">
        <w:rPr>
          <w:sz w:val="24"/>
          <w:szCs w:val="24"/>
        </w:rPr>
        <w:t>ной истине. Вы оказались верным и искренним и делали вс</w:t>
      </w:r>
      <w:r w:rsidR="00356EA9">
        <w:rPr>
          <w:sz w:val="24"/>
          <w:szCs w:val="24"/>
        </w:rPr>
        <w:t>ё</w:t>
      </w:r>
      <w:r w:rsidRPr="00C72D9D">
        <w:rPr>
          <w:sz w:val="24"/>
          <w:szCs w:val="24"/>
        </w:rPr>
        <w:t>, что в ваших силах. Если ваши усилия научат мир только одной</w:t>
      </w:r>
      <w:r>
        <w:rPr>
          <w:sz w:val="24"/>
          <w:szCs w:val="24"/>
        </w:rPr>
        <w:t>-</w:t>
      </w:r>
      <w:r w:rsidRPr="00C72D9D">
        <w:rPr>
          <w:sz w:val="24"/>
          <w:szCs w:val="24"/>
        </w:rPr>
        <w:t xml:space="preserve">единственной букве алфавита Истины, </w:t>
      </w:r>
      <w:r w:rsidR="00356EA9">
        <w:rPr>
          <w:sz w:val="24"/>
          <w:szCs w:val="24"/>
        </w:rPr>
        <w:t xml:space="preserve">— </w:t>
      </w:r>
      <w:r w:rsidRPr="00C72D9D">
        <w:rPr>
          <w:sz w:val="24"/>
          <w:szCs w:val="24"/>
        </w:rPr>
        <w:t xml:space="preserve">той Истины, которая </w:t>
      </w:r>
      <w:r w:rsidR="00356EA9">
        <w:rPr>
          <w:sz w:val="24"/>
          <w:szCs w:val="24"/>
        </w:rPr>
        <w:t>некогда</w:t>
      </w:r>
      <w:r w:rsidRPr="00C72D9D">
        <w:rPr>
          <w:sz w:val="24"/>
          <w:szCs w:val="24"/>
        </w:rPr>
        <w:t xml:space="preserve"> наполняла собой весь мир, ваша награда вас не минует. А теперь после того, как вы встретились с «мистиками» Парижа и Лондона, что вы думаете о них?</w:t>
      </w:r>
      <w:r w:rsidR="00356EA9">
        <w:rPr>
          <w:sz w:val="24"/>
          <w:szCs w:val="24"/>
        </w:rPr>
        <w:t>.</w:t>
      </w:r>
      <w:r w:rsidR="0061689B">
        <w:rPr>
          <w:sz w:val="24"/>
          <w:szCs w:val="24"/>
        </w:rPr>
        <w:t>.</w:t>
      </w:r>
      <w:r w:rsidR="00356EA9">
        <w:rPr>
          <w:sz w:val="24"/>
          <w:szCs w:val="24"/>
        </w:rPr>
        <w:t>.</w:t>
      </w:r>
    </w:p>
    <w:p w:rsidR="00842D52" w:rsidRPr="00356EA9" w:rsidRDefault="00842D52" w:rsidP="00356EA9">
      <w:pPr>
        <w:pStyle w:val="Aiiaienu"/>
        <w:ind w:firstLine="340"/>
        <w:rPr>
          <w:rFonts w:ascii="Times New Roman" w:hAnsi="Times New Roman"/>
          <w:b w:val="0"/>
          <w:szCs w:val="24"/>
        </w:rPr>
      </w:pPr>
      <w:r w:rsidRPr="00356EA9">
        <w:rPr>
          <w:rFonts w:ascii="Times New Roman" w:hAnsi="Times New Roman"/>
          <w:b w:val="0"/>
          <w:szCs w:val="24"/>
        </w:rPr>
        <w:t>Ваш К. Х.</w:t>
      </w:r>
    </w:p>
    <w:p w:rsidR="00842D52" w:rsidRPr="00C72D9D" w:rsidRDefault="00842D52" w:rsidP="00842D52">
      <w:pPr>
        <w:ind w:firstLine="340"/>
        <w:jc w:val="both"/>
        <w:rPr>
          <w:sz w:val="24"/>
          <w:szCs w:val="24"/>
        </w:rPr>
      </w:pPr>
      <w:r w:rsidRPr="00C72D9D">
        <w:rPr>
          <w:sz w:val="24"/>
          <w:szCs w:val="24"/>
        </w:rPr>
        <w:lastRenderedPageBreak/>
        <w:t xml:space="preserve">Р. S. Наша несчастная </w:t>
      </w:r>
      <w:r>
        <w:rPr>
          <w:sz w:val="24"/>
          <w:szCs w:val="24"/>
        </w:rPr>
        <w:t>«</w:t>
      </w:r>
      <w:r w:rsidRPr="00C72D9D">
        <w:rPr>
          <w:sz w:val="24"/>
          <w:szCs w:val="24"/>
        </w:rPr>
        <w:t>Стар</w:t>
      </w:r>
      <w:r w:rsidR="00A11A4B">
        <w:rPr>
          <w:sz w:val="24"/>
          <w:szCs w:val="24"/>
        </w:rPr>
        <w:t>ушка</w:t>
      </w:r>
      <w:r>
        <w:rPr>
          <w:sz w:val="24"/>
          <w:szCs w:val="24"/>
        </w:rPr>
        <w:t>»</w:t>
      </w:r>
      <w:r w:rsidRPr="00C72D9D">
        <w:rPr>
          <w:sz w:val="24"/>
          <w:szCs w:val="24"/>
        </w:rPr>
        <w:t xml:space="preserve"> больна. Печень, п</w:t>
      </w:r>
      <w:r w:rsidR="00356EA9">
        <w:rPr>
          <w:sz w:val="24"/>
          <w:szCs w:val="24"/>
        </w:rPr>
        <w:t>очки, голова, мозг, ноги, все её</w:t>
      </w:r>
      <w:r w:rsidRPr="00C72D9D">
        <w:rPr>
          <w:sz w:val="24"/>
          <w:szCs w:val="24"/>
        </w:rPr>
        <w:t xml:space="preserve"> органы и конечности бунтуют, несмотря на е</w:t>
      </w:r>
      <w:r w:rsidR="00356EA9">
        <w:rPr>
          <w:sz w:val="24"/>
          <w:szCs w:val="24"/>
        </w:rPr>
        <w:t>ё</w:t>
      </w:r>
      <w:r w:rsidRPr="00C72D9D">
        <w:rPr>
          <w:sz w:val="24"/>
          <w:szCs w:val="24"/>
        </w:rPr>
        <w:t xml:space="preserve"> </w:t>
      </w:r>
      <w:r>
        <w:rPr>
          <w:sz w:val="24"/>
          <w:szCs w:val="24"/>
        </w:rPr>
        <w:t>попытки</w:t>
      </w:r>
      <w:r w:rsidRPr="00C72D9D">
        <w:rPr>
          <w:sz w:val="24"/>
          <w:szCs w:val="24"/>
        </w:rPr>
        <w:t xml:space="preserve"> не замечать их. Одному из нас придется укрепить, восстановить е</w:t>
      </w:r>
      <w:r w:rsidR="00356EA9">
        <w:rPr>
          <w:sz w:val="24"/>
          <w:szCs w:val="24"/>
        </w:rPr>
        <w:t>ё</w:t>
      </w:r>
      <w:r w:rsidRPr="00C72D9D">
        <w:rPr>
          <w:sz w:val="24"/>
          <w:szCs w:val="24"/>
        </w:rPr>
        <w:t xml:space="preserve"> силы, «подправить е</w:t>
      </w:r>
      <w:r w:rsidR="00FF132F">
        <w:rPr>
          <w:sz w:val="24"/>
          <w:szCs w:val="24"/>
        </w:rPr>
        <w:t>ё</w:t>
      </w:r>
      <w:r w:rsidRPr="00C72D9D">
        <w:rPr>
          <w:sz w:val="24"/>
          <w:szCs w:val="24"/>
        </w:rPr>
        <w:t>», как говорит наш уважаемый м</w:t>
      </w:r>
      <w:r w:rsidR="0061689B">
        <w:rPr>
          <w:sz w:val="24"/>
          <w:szCs w:val="24"/>
        </w:rPr>
        <w:t>-</w:t>
      </w:r>
      <w:r w:rsidRPr="00C72D9D">
        <w:rPr>
          <w:sz w:val="24"/>
          <w:szCs w:val="24"/>
        </w:rPr>
        <w:t xml:space="preserve">р Олкотт, или с нею будет плохо. </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9D6">
        <w:rPr>
          <w:i/>
          <w:color w:val="auto"/>
        </w:rPr>
        <w:t xml:space="preserve"> </w:t>
      </w:r>
      <w:r w:rsidRPr="000267C5">
        <w:rPr>
          <w:i/>
          <w:color w:val="auto"/>
        </w:rPr>
        <w:t>1</w:t>
      </w:r>
      <w:r>
        <w:rPr>
          <w:i/>
          <w:color w:val="auto"/>
        </w:rPr>
        <w:t xml:space="preserve">8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9</w:t>
      </w:r>
      <w:r w:rsidRPr="000267C5">
        <w:rPr>
          <w:i/>
          <w:color w:val="auto"/>
        </w:rPr>
        <w:t xml:space="preserve">) </w:t>
      </w:r>
      <w:r>
        <w:rPr>
          <w:b w:val="0"/>
          <w:i/>
          <w:color w:val="auto"/>
        </w:rPr>
        <w:t xml:space="preserve">получено 5 июля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Default="001254C4" w:rsidP="001254C4">
      <w:pPr>
        <w:pStyle w:val="AAaoa"/>
        <w:spacing w:before="0"/>
        <w:ind w:left="0" w:right="0" w:firstLine="340"/>
        <w:jc w:val="both"/>
        <w:rPr>
          <w:rFonts w:asciiTheme="minorHAnsi" w:hAnsiTheme="minorHAnsi"/>
          <w:sz w:val="22"/>
          <w:szCs w:val="22"/>
        </w:rPr>
      </w:pPr>
      <w:r w:rsidRPr="001254C4">
        <w:rPr>
          <w:rFonts w:ascii="Times New Roman" w:hAnsi="Times New Roman"/>
          <w:sz w:val="22"/>
          <w:szCs w:val="22"/>
        </w:rPr>
        <w:t>С этого письма начина</w:t>
      </w:r>
      <w:r>
        <w:rPr>
          <w:rFonts w:ascii="Times New Roman" w:hAnsi="Times New Roman"/>
          <w:sz w:val="22"/>
          <w:szCs w:val="22"/>
        </w:rPr>
        <w:t>ю</w:t>
      </w:r>
      <w:r w:rsidRPr="001254C4">
        <w:rPr>
          <w:rFonts w:ascii="Times New Roman" w:hAnsi="Times New Roman"/>
          <w:sz w:val="22"/>
          <w:szCs w:val="22"/>
        </w:rPr>
        <w:t>тся собственно учени</w:t>
      </w:r>
      <w:r>
        <w:rPr>
          <w:rFonts w:ascii="Times New Roman" w:hAnsi="Times New Roman"/>
          <w:sz w:val="22"/>
          <w:szCs w:val="22"/>
        </w:rPr>
        <w:t>я</w:t>
      </w:r>
      <w:r w:rsidRPr="001254C4">
        <w:rPr>
          <w:rFonts w:ascii="Times New Roman" w:hAnsi="Times New Roman"/>
          <w:sz w:val="22"/>
          <w:szCs w:val="22"/>
        </w:rPr>
        <w:t xml:space="preserve"> махатм, хотя большая его часть </w:t>
      </w:r>
      <w:r>
        <w:rPr>
          <w:rFonts w:ascii="Times New Roman" w:hAnsi="Times New Roman"/>
          <w:sz w:val="22"/>
          <w:szCs w:val="22"/>
        </w:rPr>
        <w:t xml:space="preserve">и </w:t>
      </w:r>
      <w:r w:rsidRPr="001254C4">
        <w:rPr>
          <w:rFonts w:ascii="Times New Roman" w:hAnsi="Times New Roman"/>
          <w:sz w:val="22"/>
          <w:szCs w:val="22"/>
        </w:rPr>
        <w:t>посвящена одному видному английскому члену Т</w:t>
      </w:r>
      <w:r w:rsidR="0061689B">
        <w:rPr>
          <w:rFonts w:ascii="Times New Roman" w:hAnsi="Times New Roman"/>
          <w:sz w:val="22"/>
          <w:szCs w:val="22"/>
        </w:rPr>
        <w:t>.</w:t>
      </w:r>
      <w:r w:rsidRPr="001254C4">
        <w:rPr>
          <w:rFonts w:ascii="Times New Roman" w:hAnsi="Times New Roman"/>
          <w:sz w:val="22"/>
          <w:szCs w:val="22"/>
        </w:rPr>
        <w:t>О. Синнетт в качестве даты получения это</w:t>
      </w:r>
      <w:r w:rsidR="0061689B">
        <w:rPr>
          <w:rFonts w:ascii="Times New Roman" w:hAnsi="Times New Roman"/>
          <w:sz w:val="22"/>
          <w:szCs w:val="22"/>
        </w:rPr>
        <w:t>го письма указал 8 июля. Однако</w:t>
      </w:r>
      <w:r w:rsidRPr="001254C4">
        <w:rPr>
          <w:rFonts w:ascii="Times New Roman" w:hAnsi="Times New Roman"/>
          <w:sz w:val="22"/>
          <w:szCs w:val="22"/>
        </w:rPr>
        <w:t xml:space="preserve"> в приложении к "Теософисту" за август 1881 года Тукарам Татья, секретарь бомбейского Т</w:t>
      </w:r>
      <w:r w:rsidR="0061689B">
        <w:rPr>
          <w:rFonts w:ascii="Times New Roman" w:hAnsi="Times New Roman"/>
          <w:sz w:val="22"/>
          <w:szCs w:val="22"/>
        </w:rPr>
        <w:t>.</w:t>
      </w:r>
      <w:r w:rsidRPr="001254C4">
        <w:rPr>
          <w:rFonts w:ascii="Times New Roman" w:hAnsi="Times New Roman"/>
          <w:sz w:val="22"/>
          <w:szCs w:val="22"/>
        </w:rPr>
        <w:t>О</w:t>
      </w:r>
      <w:r w:rsidR="0061689B">
        <w:rPr>
          <w:rFonts w:ascii="Times New Roman" w:hAnsi="Times New Roman"/>
          <w:sz w:val="22"/>
          <w:szCs w:val="22"/>
        </w:rPr>
        <w:t>.</w:t>
      </w:r>
      <w:r w:rsidRPr="001254C4">
        <w:rPr>
          <w:rFonts w:ascii="Times New Roman" w:hAnsi="Times New Roman"/>
          <w:sz w:val="22"/>
          <w:szCs w:val="22"/>
        </w:rPr>
        <w:t xml:space="preserve">, в отчёте, датированном 7 июля 1881 года, упоминает, что Синнетт прибыл в Бомбей 4 июля, а следующим вечером, 5 июля, выступил с речью, в которой ясно сказал, что тем самым утром, после завтрака, когда он при полном свете дня сидел за столом, он получил письмо от своего "блистательного друга Кут Хуми". </w:t>
      </w:r>
      <w:r w:rsidR="00842D52" w:rsidRPr="001254C4">
        <w:rPr>
          <w:iCs/>
          <w:sz w:val="22"/>
          <w:szCs w:val="22"/>
        </w:rPr>
        <w:t xml:space="preserve">Описание Синнеттом того, как было получено письмо, черзвычайно интересно. Оно приводится в </w:t>
      </w:r>
      <w:r w:rsidR="00842D52" w:rsidRPr="001254C4">
        <w:rPr>
          <w:sz w:val="22"/>
          <w:szCs w:val="22"/>
        </w:rPr>
        <w:t>«Оккультном мире». Поскольку первое издание книги уже вышло, оно было включено во второе издание под заголовком «Последующие оккультные феномены». В 9-м издании эта глава называется «Заключение».</w:t>
      </w:r>
    </w:p>
    <w:p w:rsidR="001254C4" w:rsidRPr="001254C4" w:rsidRDefault="001254C4" w:rsidP="0061689B">
      <w:pPr>
        <w:ind w:firstLine="340"/>
        <w:jc w:val="both"/>
        <w:rPr>
          <w:i/>
          <w:sz w:val="22"/>
          <w:szCs w:val="22"/>
        </w:rPr>
      </w:pPr>
      <w:r w:rsidRPr="001254C4">
        <w:rPr>
          <w:i/>
          <w:sz w:val="22"/>
          <w:szCs w:val="22"/>
        </w:rPr>
        <w:t xml:space="preserve">Описание получения письма Синнеттом крайне интересно. Его можно найти в "Оккультном мире", но не в первом издании, поскольку оно на тот момент уже вышло; оно было включено во второе издание под заголовком "Последующие оккультные феномены". В 9 издании эта глава была под заголовком "Заключение". </w:t>
      </w:r>
    </w:p>
    <w:p w:rsidR="001254C4" w:rsidRDefault="001254C4" w:rsidP="0061689B">
      <w:pPr>
        <w:ind w:firstLine="340"/>
        <w:jc w:val="both"/>
        <w:rPr>
          <w:i/>
          <w:sz w:val="22"/>
          <w:szCs w:val="22"/>
        </w:rPr>
      </w:pPr>
      <w:r w:rsidRPr="001254C4">
        <w:rPr>
          <w:i/>
          <w:sz w:val="22"/>
          <w:szCs w:val="22"/>
        </w:rPr>
        <w:t>Синнетт написал махатме перед отъездом из Лондона и был несколько разочарован тем, что в Бомбее его не ожидал ответ. Однако на следующее утро после его прибытия, когда они с Блаватской закончили завтракать и сидели и разговаривали, пришло письмо. Вот как он это описывает:</w:t>
      </w:r>
    </w:p>
    <w:p w:rsidR="00842D52" w:rsidRPr="001254C4" w:rsidRDefault="002E453E" w:rsidP="0061689B">
      <w:pPr>
        <w:ind w:firstLine="340"/>
        <w:jc w:val="both"/>
        <w:rPr>
          <w:i/>
          <w:sz w:val="22"/>
          <w:szCs w:val="22"/>
        </w:rPr>
      </w:pPr>
      <w:r w:rsidRPr="001254C4">
        <w:rPr>
          <w:i/>
          <w:sz w:val="22"/>
          <w:szCs w:val="22"/>
        </w:rPr>
        <w:t xml:space="preserve"> </w:t>
      </w:r>
      <w:r w:rsidR="00842D52" w:rsidRPr="001254C4">
        <w:rPr>
          <w:i/>
          <w:sz w:val="22"/>
          <w:szCs w:val="22"/>
        </w:rPr>
        <w:t>«Мы сидели по разным сторонам большого квадратного стола посереди комнаты</w:t>
      </w:r>
      <w:r w:rsidR="00D8604C" w:rsidRPr="00D8604C">
        <w:rPr>
          <w:i/>
          <w:sz w:val="22"/>
          <w:szCs w:val="22"/>
        </w:rPr>
        <w:t xml:space="preserve"> при полном свете дня</w:t>
      </w:r>
      <w:r w:rsidR="00842D52" w:rsidRPr="001254C4">
        <w:rPr>
          <w:i/>
          <w:sz w:val="22"/>
          <w:szCs w:val="22"/>
        </w:rPr>
        <w:t xml:space="preserve">. </w:t>
      </w:r>
      <w:r w:rsidR="00D8604C">
        <w:rPr>
          <w:i/>
          <w:sz w:val="22"/>
          <w:szCs w:val="22"/>
        </w:rPr>
        <w:t>Б</w:t>
      </w:r>
      <w:r w:rsidR="00842D52" w:rsidRPr="001254C4">
        <w:rPr>
          <w:i/>
          <w:sz w:val="22"/>
          <w:szCs w:val="22"/>
        </w:rPr>
        <w:t xml:space="preserve">ольше </w:t>
      </w:r>
      <w:r w:rsidR="00D8604C">
        <w:rPr>
          <w:i/>
          <w:sz w:val="22"/>
          <w:szCs w:val="22"/>
        </w:rPr>
        <w:t xml:space="preserve">в </w:t>
      </w:r>
      <w:r w:rsidR="00D8604C" w:rsidRPr="001254C4">
        <w:rPr>
          <w:i/>
          <w:sz w:val="22"/>
          <w:szCs w:val="22"/>
        </w:rPr>
        <w:t xml:space="preserve">комнате никого </w:t>
      </w:r>
      <w:r w:rsidR="00842D52" w:rsidRPr="001254C4">
        <w:rPr>
          <w:i/>
          <w:sz w:val="22"/>
          <w:szCs w:val="22"/>
        </w:rPr>
        <w:t>не было. Вдруг на стол прямо передо мной, ближе к моей правой руке</w:t>
      </w:r>
      <w:r w:rsidR="008F4299" w:rsidRPr="001254C4">
        <w:rPr>
          <w:i/>
          <w:sz w:val="22"/>
          <w:szCs w:val="22"/>
        </w:rPr>
        <w:t xml:space="preserve"> </w:t>
      </w:r>
      <w:r w:rsidR="00D8604C">
        <w:rPr>
          <w:i/>
          <w:sz w:val="22"/>
          <w:szCs w:val="22"/>
        </w:rPr>
        <w:t>(</w:t>
      </w:r>
      <w:r w:rsidR="00842D52" w:rsidRPr="001254C4">
        <w:rPr>
          <w:i/>
          <w:sz w:val="22"/>
          <w:szCs w:val="22"/>
        </w:rPr>
        <w:t xml:space="preserve">Блаватская </w:t>
      </w:r>
      <w:r w:rsidR="00D8604C">
        <w:rPr>
          <w:i/>
          <w:sz w:val="22"/>
          <w:szCs w:val="22"/>
        </w:rPr>
        <w:t>была</w:t>
      </w:r>
      <w:r w:rsidR="00842D52" w:rsidRPr="001254C4">
        <w:rPr>
          <w:i/>
          <w:sz w:val="22"/>
          <w:szCs w:val="22"/>
        </w:rPr>
        <w:t xml:space="preserve"> слева от меня</w:t>
      </w:r>
      <w:r w:rsidR="00D8604C">
        <w:rPr>
          <w:i/>
          <w:sz w:val="22"/>
          <w:szCs w:val="22"/>
        </w:rPr>
        <w:t>)</w:t>
      </w:r>
      <w:r w:rsidR="00842D52" w:rsidRPr="001254C4">
        <w:rPr>
          <w:i/>
          <w:sz w:val="22"/>
          <w:szCs w:val="22"/>
        </w:rPr>
        <w:t xml:space="preserve"> упало толстое письмо. Оно </w:t>
      </w:r>
      <w:r w:rsidR="00D8604C">
        <w:rPr>
          <w:i/>
          <w:sz w:val="22"/>
          <w:szCs w:val="22"/>
        </w:rPr>
        <w:t>у</w:t>
      </w:r>
      <w:r w:rsidR="00842D52" w:rsidRPr="001254C4">
        <w:rPr>
          <w:i/>
          <w:sz w:val="22"/>
          <w:szCs w:val="22"/>
        </w:rPr>
        <w:t xml:space="preserve">пало </w:t>
      </w:r>
      <w:r w:rsidR="00D8604C">
        <w:rPr>
          <w:i/>
          <w:sz w:val="22"/>
          <w:szCs w:val="22"/>
        </w:rPr>
        <w:t xml:space="preserve">прямо </w:t>
      </w:r>
      <w:r w:rsidR="00842D52" w:rsidRPr="001254C4">
        <w:rPr>
          <w:i/>
          <w:sz w:val="22"/>
          <w:szCs w:val="22"/>
        </w:rPr>
        <w:t>из ничего, материализовавшись, или реинтегрировавшись, в воздухе у меня перед глазами. Это был ожида</w:t>
      </w:r>
      <w:r w:rsidR="00D8604C">
        <w:rPr>
          <w:i/>
          <w:sz w:val="22"/>
          <w:szCs w:val="22"/>
        </w:rPr>
        <w:t>вшийся мною</w:t>
      </w:r>
      <w:r w:rsidR="0061689B">
        <w:rPr>
          <w:i/>
          <w:sz w:val="22"/>
          <w:szCs w:val="22"/>
        </w:rPr>
        <w:t xml:space="preserve"> </w:t>
      </w:r>
      <w:r w:rsidR="00842D52" w:rsidRPr="001254C4">
        <w:rPr>
          <w:i/>
          <w:sz w:val="22"/>
          <w:szCs w:val="22"/>
        </w:rPr>
        <w:t>ответ Кут Хуми</w:t>
      </w:r>
      <w:r w:rsidR="008F4299" w:rsidRPr="001254C4">
        <w:rPr>
          <w:i/>
          <w:sz w:val="22"/>
          <w:szCs w:val="22"/>
        </w:rPr>
        <w:t xml:space="preserve"> —</w:t>
      </w:r>
      <w:r w:rsidR="00842D52" w:rsidRPr="001254C4">
        <w:rPr>
          <w:i/>
          <w:sz w:val="22"/>
          <w:szCs w:val="22"/>
        </w:rPr>
        <w:t xml:space="preserve"> интереснейшее письмо, </w:t>
      </w:r>
      <w:r w:rsidR="00D8604C">
        <w:rPr>
          <w:i/>
          <w:sz w:val="22"/>
          <w:szCs w:val="22"/>
        </w:rPr>
        <w:t>от</w:t>
      </w:r>
      <w:r w:rsidR="00842D52" w:rsidRPr="001254C4">
        <w:rPr>
          <w:i/>
          <w:sz w:val="22"/>
          <w:szCs w:val="22"/>
        </w:rPr>
        <w:t>части каса</w:t>
      </w:r>
      <w:r w:rsidR="00D8604C">
        <w:rPr>
          <w:i/>
          <w:sz w:val="22"/>
          <w:szCs w:val="22"/>
        </w:rPr>
        <w:t>вше</w:t>
      </w:r>
      <w:r w:rsidR="00842D52" w:rsidRPr="001254C4">
        <w:rPr>
          <w:i/>
          <w:sz w:val="22"/>
          <w:szCs w:val="22"/>
        </w:rPr>
        <w:t xml:space="preserve">еся личных дел и ответов на мои вопросы, а </w:t>
      </w:r>
      <w:r w:rsidR="00D8604C">
        <w:rPr>
          <w:i/>
          <w:sz w:val="22"/>
          <w:szCs w:val="22"/>
        </w:rPr>
        <w:t>от</w:t>
      </w:r>
      <w:r w:rsidR="00842D52" w:rsidRPr="001254C4">
        <w:rPr>
          <w:i/>
          <w:sz w:val="22"/>
          <w:szCs w:val="22"/>
        </w:rPr>
        <w:t xml:space="preserve">части </w:t>
      </w:r>
      <w:r w:rsidR="00D8604C">
        <w:rPr>
          <w:i/>
          <w:sz w:val="22"/>
          <w:szCs w:val="22"/>
        </w:rPr>
        <w:t>некоторых обширных</w:t>
      </w:r>
      <w:r w:rsidR="00842D52" w:rsidRPr="001254C4">
        <w:rPr>
          <w:i/>
          <w:sz w:val="22"/>
          <w:szCs w:val="22"/>
        </w:rPr>
        <w:t xml:space="preserve">, хотя </w:t>
      </w:r>
      <w:r w:rsidR="00D8604C">
        <w:rPr>
          <w:i/>
          <w:sz w:val="22"/>
          <w:szCs w:val="22"/>
        </w:rPr>
        <w:t>всё же</w:t>
      </w:r>
      <w:r w:rsidR="00842D52" w:rsidRPr="001254C4">
        <w:rPr>
          <w:i/>
          <w:sz w:val="22"/>
          <w:szCs w:val="22"/>
        </w:rPr>
        <w:t xml:space="preserve"> и туманных, откровений </w:t>
      </w:r>
      <w:r w:rsidR="00D8604C">
        <w:rPr>
          <w:i/>
          <w:sz w:val="22"/>
          <w:szCs w:val="22"/>
        </w:rPr>
        <w:t xml:space="preserve">из </w:t>
      </w:r>
      <w:r w:rsidR="00842D52" w:rsidRPr="001254C4">
        <w:rPr>
          <w:i/>
          <w:sz w:val="22"/>
          <w:szCs w:val="22"/>
        </w:rPr>
        <w:t>оккультной философии, первый набросок котор</w:t>
      </w:r>
      <w:r w:rsidR="00D8604C">
        <w:rPr>
          <w:i/>
          <w:sz w:val="22"/>
          <w:szCs w:val="22"/>
        </w:rPr>
        <w:t>ой</w:t>
      </w:r>
      <w:r w:rsidR="00842D52" w:rsidRPr="001254C4">
        <w:rPr>
          <w:i/>
          <w:sz w:val="22"/>
          <w:szCs w:val="22"/>
        </w:rPr>
        <w:t xml:space="preserve"> я получил».</w:t>
      </w:r>
    </w:p>
    <w:p w:rsidR="00842D52" w:rsidRPr="001254C4" w:rsidRDefault="00842D52" w:rsidP="0061689B">
      <w:pPr>
        <w:ind w:firstLine="340"/>
        <w:jc w:val="both"/>
        <w:rPr>
          <w:i/>
          <w:sz w:val="22"/>
          <w:szCs w:val="22"/>
        </w:rPr>
      </w:pPr>
      <w:r w:rsidRPr="001254C4">
        <w:rPr>
          <w:i/>
          <w:sz w:val="22"/>
          <w:szCs w:val="22"/>
        </w:rPr>
        <w:t xml:space="preserve">На </w:t>
      </w:r>
      <w:r w:rsidRPr="001254C4">
        <w:rPr>
          <w:i/>
          <w:iCs/>
          <w:sz w:val="22"/>
          <w:szCs w:val="22"/>
        </w:rPr>
        <w:t>следующ</w:t>
      </w:r>
      <w:r w:rsidRPr="001254C4">
        <w:rPr>
          <w:i/>
          <w:sz w:val="22"/>
          <w:szCs w:val="22"/>
        </w:rPr>
        <w:t xml:space="preserve">ей странице он комментирует, что в течение какого-то времени </w:t>
      </w:r>
      <w:r w:rsidR="0061689B">
        <w:rPr>
          <w:i/>
          <w:sz w:val="22"/>
          <w:szCs w:val="22"/>
        </w:rPr>
        <w:t>э</w:t>
      </w:r>
      <w:r w:rsidRPr="001254C4">
        <w:rPr>
          <w:i/>
          <w:sz w:val="22"/>
          <w:szCs w:val="22"/>
        </w:rPr>
        <w:t xml:space="preserve">то был единственный, </w:t>
      </w:r>
      <w:r w:rsidR="00474D83">
        <w:rPr>
          <w:i/>
          <w:sz w:val="22"/>
          <w:szCs w:val="22"/>
        </w:rPr>
        <w:t>предоставле</w:t>
      </w:r>
      <w:r w:rsidRPr="001254C4">
        <w:rPr>
          <w:i/>
          <w:sz w:val="22"/>
          <w:szCs w:val="22"/>
        </w:rPr>
        <w:t>нный ему феномен, ибо «Высши</w:t>
      </w:r>
      <w:r w:rsidR="005D3D3D">
        <w:rPr>
          <w:i/>
          <w:sz w:val="22"/>
          <w:szCs w:val="22"/>
        </w:rPr>
        <w:t>м</w:t>
      </w:r>
      <w:r w:rsidRPr="001254C4">
        <w:rPr>
          <w:i/>
          <w:sz w:val="22"/>
          <w:szCs w:val="22"/>
        </w:rPr>
        <w:t xml:space="preserve"> </w:t>
      </w:r>
      <w:r w:rsidR="00474D83">
        <w:rPr>
          <w:i/>
          <w:sz w:val="22"/>
          <w:szCs w:val="22"/>
        </w:rPr>
        <w:t>власт</w:t>
      </w:r>
      <w:r w:rsidR="005D3D3D">
        <w:rPr>
          <w:i/>
          <w:sz w:val="22"/>
          <w:szCs w:val="22"/>
        </w:rPr>
        <w:t>ям</w:t>
      </w:r>
      <w:r w:rsidRPr="001254C4">
        <w:rPr>
          <w:i/>
          <w:sz w:val="22"/>
          <w:szCs w:val="22"/>
        </w:rPr>
        <w:t xml:space="preserve"> оккультного мира</w:t>
      </w:r>
      <w:r w:rsidR="00474D83">
        <w:rPr>
          <w:i/>
          <w:sz w:val="22"/>
          <w:szCs w:val="22"/>
        </w:rPr>
        <w:t xml:space="preserve"> </w:t>
      </w:r>
      <w:r w:rsidR="00474D83" w:rsidRPr="001254C4">
        <w:rPr>
          <w:i/>
          <w:sz w:val="22"/>
          <w:szCs w:val="22"/>
        </w:rPr>
        <w:t xml:space="preserve">к тому времени </w:t>
      </w:r>
      <w:r w:rsidR="00474D83">
        <w:rPr>
          <w:i/>
          <w:sz w:val="22"/>
          <w:szCs w:val="22"/>
        </w:rPr>
        <w:t xml:space="preserve">фактически пришлось </w:t>
      </w:r>
      <w:r w:rsidRPr="001254C4">
        <w:rPr>
          <w:i/>
          <w:sz w:val="22"/>
          <w:szCs w:val="22"/>
        </w:rPr>
        <w:t>наложи</w:t>
      </w:r>
      <w:r w:rsidR="00474D83">
        <w:rPr>
          <w:i/>
          <w:sz w:val="22"/>
          <w:szCs w:val="22"/>
        </w:rPr>
        <w:t>ть</w:t>
      </w:r>
      <w:r w:rsidRPr="001254C4">
        <w:rPr>
          <w:i/>
          <w:sz w:val="22"/>
          <w:szCs w:val="22"/>
        </w:rPr>
        <w:t xml:space="preserve"> строжайший запрет на подобные </w:t>
      </w:r>
      <w:r w:rsidRPr="001254C4">
        <w:rPr>
          <w:i/>
          <w:iCs/>
          <w:sz w:val="22"/>
          <w:szCs w:val="22"/>
        </w:rPr>
        <w:t>проявлени</w:t>
      </w:r>
      <w:r w:rsidRPr="001254C4">
        <w:rPr>
          <w:i/>
          <w:sz w:val="22"/>
          <w:szCs w:val="22"/>
        </w:rPr>
        <w:t xml:space="preserve">я…». </w:t>
      </w:r>
      <w:r w:rsidR="00FC568C">
        <w:rPr>
          <w:i/>
          <w:sz w:val="22"/>
          <w:szCs w:val="22"/>
        </w:rPr>
        <w:t xml:space="preserve">Эффект, произведённый прошлогодними </w:t>
      </w:r>
      <w:r w:rsidRPr="001254C4">
        <w:rPr>
          <w:i/>
          <w:sz w:val="22"/>
          <w:szCs w:val="22"/>
        </w:rPr>
        <w:t>событи</w:t>
      </w:r>
      <w:r w:rsidR="00FC568C">
        <w:rPr>
          <w:i/>
          <w:sz w:val="22"/>
          <w:szCs w:val="22"/>
        </w:rPr>
        <w:t>ями</w:t>
      </w:r>
      <w:r w:rsidRPr="001254C4">
        <w:rPr>
          <w:i/>
          <w:sz w:val="22"/>
          <w:szCs w:val="22"/>
        </w:rPr>
        <w:t xml:space="preserve"> в Симле, упоминает он, «</w:t>
      </w:r>
      <w:r w:rsidR="00FC568C">
        <w:rPr>
          <w:i/>
          <w:sz w:val="22"/>
          <w:szCs w:val="22"/>
        </w:rPr>
        <w:t>были сочтены</w:t>
      </w:r>
      <w:r w:rsidRPr="001254C4">
        <w:rPr>
          <w:i/>
          <w:sz w:val="22"/>
          <w:szCs w:val="22"/>
        </w:rPr>
        <w:t xml:space="preserve"> в целом неудовлетворительным. Возникла масса </w:t>
      </w:r>
      <w:r w:rsidR="005D3D3D">
        <w:rPr>
          <w:i/>
          <w:sz w:val="22"/>
          <w:szCs w:val="22"/>
        </w:rPr>
        <w:t>желчных</w:t>
      </w:r>
      <w:r w:rsidRPr="001254C4">
        <w:rPr>
          <w:i/>
          <w:sz w:val="22"/>
          <w:szCs w:val="22"/>
        </w:rPr>
        <w:t xml:space="preserve"> обсуждений и недобрых чувств, наносящих вред т</w:t>
      </w:r>
      <w:r w:rsidR="00502EA8" w:rsidRPr="001254C4">
        <w:rPr>
          <w:i/>
          <w:sz w:val="22"/>
          <w:szCs w:val="22"/>
        </w:rPr>
        <w:t>еософичес</w:t>
      </w:r>
      <w:r w:rsidRPr="001254C4">
        <w:rPr>
          <w:i/>
          <w:sz w:val="22"/>
          <w:szCs w:val="22"/>
        </w:rPr>
        <w:t xml:space="preserve">кому движению и перевешивающих, как я себе представляю, </w:t>
      </w:r>
      <w:r w:rsidR="005D3D3D">
        <w:rPr>
          <w:i/>
          <w:sz w:val="22"/>
          <w:szCs w:val="22"/>
        </w:rPr>
        <w:t>полезный эффект</w:t>
      </w:r>
      <w:r w:rsidR="00146107">
        <w:rPr>
          <w:i/>
          <w:sz w:val="22"/>
          <w:szCs w:val="22"/>
        </w:rPr>
        <w:t>,</w:t>
      </w:r>
      <w:r w:rsidR="005D3D3D">
        <w:rPr>
          <w:i/>
          <w:sz w:val="22"/>
          <w:szCs w:val="22"/>
        </w:rPr>
        <w:t xml:space="preserve"> </w:t>
      </w:r>
      <w:r w:rsidR="00146107">
        <w:rPr>
          <w:i/>
          <w:sz w:val="22"/>
          <w:szCs w:val="22"/>
        </w:rPr>
        <w:t xml:space="preserve">произведённый </w:t>
      </w:r>
      <w:r w:rsidRPr="001254C4">
        <w:rPr>
          <w:i/>
          <w:sz w:val="22"/>
          <w:szCs w:val="22"/>
        </w:rPr>
        <w:t>феномен</w:t>
      </w:r>
      <w:r w:rsidR="00146107">
        <w:rPr>
          <w:i/>
          <w:sz w:val="22"/>
          <w:szCs w:val="22"/>
        </w:rPr>
        <w:t>ами</w:t>
      </w:r>
      <w:r w:rsidRPr="001254C4">
        <w:rPr>
          <w:i/>
          <w:sz w:val="22"/>
          <w:szCs w:val="22"/>
        </w:rPr>
        <w:t xml:space="preserve"> на не</w:t>
      </w:r>
      <w:r w:rsidR="005D3D3D">
        <w:rPr>
          <w:i/>
          <w:sz w:val="22"/>
          <w:szCs w:val="22"/>
        </w:rPr>
        <w:t>многих людей, оценивших их</w:t>
      </w:r>
      <w:r w:rsidRPr="001254C4">
        <w:rPr>
          <w:i/>
          <w:sz w:val="22"/>
          <w:szCs w:val="22"/>
        </w:rPr>
        <w:t xml:space="preserve">». </w:t>
      </w:r>
      <w:r w:rsidR="005D3D3D">
        <w:rPr>
          <w:i/>
          <w:sz w:val="22"/>
          <w:szCs w:val="22"/>
        </w:rPr>
        <w:t xml:space="preserve">Другой момент </w:t>
      </w:r>
      <w:r w:rsidR="005D3D3D" w:rsidRPr="001254C4">
        <w:rPr>
          <w:i/>
          <w:sz w:val="22"/>
          <w:szCs w:val="22"/>
        </w:rPr>
        <w:t>—</w:t>
      </w:r>
      <w:r w:rsidR="005D3D3D">
        <w:rPr>
          <w:i/>
          <w:sz w:val="22"/>
          <w:szCs w:val="22"/>
        </w:rPr>
        <w:t xml:space="preserve"> отдача, которую это вызвало</w:t>
      </w:r>
      <w:r w:rsidR="000D1734">
        <w:rPr>
          <w:i/>
          <w:sz w:val="22"/>
          <w:szCs w:val="22"/>
        </w:rPr>
        <w:t xml:space="preserve"> из-за</w:t>
      </w:r>
      <w:r w:rsidRPr="001254C4">
        <w:rPr>
          <w:i/>
          <w:sz w:val="22"/>
          <w:szCs w:val="22"/>
        </w:rPr>
        <w:t xml:space="preserve"> не</w:t>
      </w:r>
      <w:r w:rsidR="005D3D3D">
        <w:rPr>
          <w:i/>
          <w:sz w:val="22"/>
          <w:szCs w:val="22"/>
        </w:rPr>
        <w:t>осмотрительн</w:t>
      </w:r>
      <w:r w:rsidRPr="001254C4">
        <w:rPr>
          <w:i/>
          <w:sz w:val="22"/>
          <w:szCs w:val="22"/>
        </w:rPr>
        <w:t>ост</w:t>
      </w:r>
      <w:r w:rsidR="000D1734">
        <w:rPr>
          <w:i/>
          <w:sz w:val="22"/>
          <w:szCs w:val="22"/>
        </w:rPr>
        <w:t>и</w:t>
      </w:r>
      <w:r w:rsidRPr="001254C4">
        <w:rPr>
          <w:i/>
          <w:sz w:val="22"/>
          <w:szCs w:val="22"/>
        </w:rPr>
        <w:t xml:space="preserve"> или неблагоразумие</w:t>
      </w:r>
      <w:r w:rsidR="000D1734">
        <w:rPr>
          <w:i/>
          <w:sz w:val="22"/>
          <w:szCs w:val="22"/>
        </w:rPr>
        <w:t>я</w:t>
      </w:r>
      <w:r w:rsidRPr="001254C4">
        <w:rPr>
          <w:i/>
          <w:sz w:val="22"/>
          <w:szCs w:val="22"/>
        </w:rPr>
        <w:t xml:space="preserve"> Синнетта, </w:t>
      </w:r>
      <w:r w:rsidR="005D3D3D">
        <w:rPr>
          <w:i/>
          <w:sz w:val="22"/>
          <w:szCs w:val="22"/>
        </w:rPr>
        <w:t xml:space="preserve">тщательно </w:t>
      </w:r>
      <w:r w:rsidRPr="001254C4">
        <w:rPr>
          <w:i/>
          <w:sz w:val="22"/>
          <w:szCs w:val="22"/>
        </w:rPr>
        <w:t xml:space="preserve">сделавшего из </w:t>
      </w:r>
      <w:r w:rsidR="000D1734">
        <w:rPr>
          <w:i/>
          <w:sz w:val="22"/>
          <w:szCs w:val="22"/>
        </w:rPr>
        <w:t>их описания</w:t>
      </w:r>
      <w:r w:rsidRPr="001254C4">
        <w:rPr>
          <w:i/>
          <w:sz w:val="22"/>
          <w:szCs w:val="22"/>
        </w:rPr>
        <w:t xml:space="preserve"> выдержки для Ст</w:t>
      </w:r>
      <w:r w:rsidR="000D1734">
        <w:rPr>
          <w:i/>
          <w:sz w:val="22"/>
          <w:szCs w:val="22"/>
        </w:rPr>
        <w:t>э</w:t>
      </w:r>
      <w:r w:rsidRPr="001254C4">
        <w:rPr>
          <w:i/>
          <w:sz w:val="22"/>
          <w:szCs w:val="22"/>
        </w:rPr>
        <w:t xml:space="preserve">йнтона Мозеса, которого </w:t>
      </w:r>
      <w:r w:rsidR="000D1734">
        <w:rPr>
          <w:i/>
          <w:sz w:val="22"/>
          <w:szCs w:val="22"/>
        </w:rPr>
        <w:t>м</w:t>
      </w:r>
      <w:r w:rsidRPr="001254C4">
        <w:rPr>
          <w:i/>
          <w:sz w:val="22"/>
          <w:szCs w:val="22"/>
        </w:rPr>
        <w:t xml:space="preserve">ахатма </w:t>
      </w:r>
      <w:r w:rsidR="000D1734">
        <w:rPr>
          <w:i/>
          <w:sz w:val="22"/>
          <w:szCs w:val="22"/>
        </w:rPr>
        <w:t xml:space="preserve">доверительно и </w:t>
      </w:r>
      <w:r w:rsidR="000D1734" w:rsidRPr="001254C4">
        <w:rPr>
          <w:i/>
          <w:sz w:val="22"/>
          <w:szCs w:val="22"/>
        </w:rPr>
        <w:t xml:space="preserve">подробно </w:t>
      </w:r>
      <w:r w:rsidRPr="001254C4">
        <w:rPr>
          <w:i/>
          <w:sz w:val="22"/>
          <w:szCs w:val="22"/>
        </w:rPr>
        <w:t>обсуждает в этом письме.</w:t>
      </w:r>
    </w:p>
    <w:p w:rsidR="00842D52" w:rsidRPr="001254C4" w:rsidRDefault="00842D52" w:rsidP="0061689B">
      <w:pPr>
        <w:ind w:firstLine="340"/>
        <w:jc w:val="both"/>
        <w:rPr>
          <w:i/>
          <w:sz w:val="22"/>
          <w:szCs w:val="22"/>
        </w:rPr>
      </w:pPr>
      <w:r w:rsidRPr="001254C4">
        <w:rPr>
          <w:i/>
          <w:sz w:val="22"/>
          <w:szCs w:val="22"/>
        </w:rPr>
        <w:t>Ст</w:t>
      </w:r>
      <w:r w:rsidR="000D1734">
        <w:rPr>
          <w:i/>
          <w:sz w:val="22"/>
          <w:szCs w:val="22"/>
        </w:rPr>
        <w:t>э</w:t>
      </w:r>
      <w:r w:rsidRPr="001254C4">
        <w:rPr>
          <w:i/>
          <w:sz w:val="22"/>
          <w:szCs w:val="22"/>
        </w:rPr>
        <w:t>йнтон Мозес (1839</w:t>
      </w:r>
      <w:r w:rsidR="005A61DE">
        <w:rPr>
          <w:i/>
          <w:sz w:val="22"/>
          <w:szCs w:val="22"/>
        </w:rPr>
        <w:t>–</w:t>
      </w:r>
      <w:r w:rsidRPr="001254C4">
        <w:rPr>
          <w:i/>
          <w:sz w:val="22"/>
          <w:szCs w:val="22"/>
        </w:rPr>
        <w:t>1892) был в</w:t>
      </w:r>
      <w:r w:rsidR="000D1734">
        <w:rPr>
          <w:i/>
          <w:sz w:val="22"/>
          <w:szCs w:val="22"/>
        </w:rPr>
        <w:t>и</w:t>
      </w:r>
      <w:r w:rsidRPr="001254C4">
        <w:rPr>
          <w:i/>
          <w:sz w:val="22"/>
          <w:szCs w:val="22"/>
        </w:rPr>
        <w:t>д</w:t>
      </w:r>
      <w:r w:rsidR="000D1734">
        <w:rPr>
          <w:i/>
          <w:sz w:val="22"/>
          <w:szCs w:val="22"/>
        </w:rPr>
        <w:t>ным</w:t>
      </w:r>
      <w:r w:rsidRPr="001254C4">
        <w:rPr>
          <w:i/>
          <w:sz w:val="22"/>
          <w:szCs w:val="22"/>
        </w:rPr>
        <w:t xml:space="preserve"> членом спиритической группы в Англии. У него был </w:t>
      </w:r>
      <w:r w:rsidR="00177B44">
        <w:rPr>
          <w:i/>
          <w:sz w:val="22"/>
          <w:szCs w:val="22"/>
        </w:rPr>
        <w:t>дух-руко</w:t>
      </w:r>
      <w:r w:rsidRPr="001254C4">
        <w:rPr>
          <w:i/>
          <w:sz w:val="22"/>
          <w:szCs w:val="22"/>
        </w:rPr>
        <w:t xml:space="preserve">водитель под именем «Император (в «Письмах Махатм» он обычно обозначается знаком </w:t>
      </w:r>
      <w:r w:rsidRPr="00146107">
        <w:rPr>
          <w:rFonts w:ascii="Tahoma" w:hAnsi="Tahoma" w:cs="Tahoma"/>
          <w:sz w:val="22"/>
          <w:szCs w:val="22"/>
        </w:rPr>
        <w:t>+</w:t>
      </w:r>
      <w:r w:rsidRPr="001254C4">
        <w:rPr>
          <w:i/>
          <w:sz w:val="22"/>
          <w:szCs w:val="22"/>
        </w:rPr>
        <w:t xml:space="preserve">). </w:t>
      </w:r>
      <w:r w:rsidR="000D1734">
        <w:rPr>
          <w:i/>
          <w:sz w:val="22"/>
          <w:szCs w:val="22"/>
        </w:rPr>
        <w:t>Было много догадок</w:t>
      </w:r>
      <w:r w:rsidRPr="001254C4">
        <w:rPr>
          <w:i/>
          <w:sz w:val="22"/>
          <w:szCs w:val="22"/>
        </w:rPr>
        <w:t xml:space="preserve"> о том, кто это такой; </w:t>
      </w:r>
      <w:r w:rsidR="000D1734">
        <w:rPr>
          <w:i/>
          <w:sz w:val="22"/>
          <w:szCs w:val="22"/>
        </w:rPr>
        <w:t>намекали</w:t>
      </w:r>
      <w:r w:rsidRPr="001254C4">
        <w:rPr>
          <w:i/>
          <w:sz w:val="22"/>
          <w:szCs w:val="22"/>
        </w:rPr>
        <w:t xml:space="preserve">, что одно время </w:t>
      </w:r>
      <w:r w:rsidR="000D1734">
        <w:rPr>
          <w:i/>
          <w:sz w:val="22"/>
          <w:szCs w:val="22"/>
        </w:rPr>
        <w:t>э</w:t>
      </w:r>
      <w:r w:rsidRPr="001254C4">
        <w:rPr>
          <w:i/>
          <w:sz w:val="22"/>
          <w:szCs w:val="22"/>
        </w:rPr>
        <w:t>то был один из Братьев, в другое</w:t>
      </w:r>
      <w:r w:rsidR="008F4299" w:rsidRPr="001254C4">
        <w:rPr>
          <w:i/>
          <w:sz w:val="22"/>
          <w:szCs w:val="22"/>
        </w:rPr>
        <w:t xml:space="preserve"> —</w:t>
      </w:r>
      <w:r w:rsidRPr="001254C4">
        <w:rPr>
          <w:i/>
          <w:sz w:val="22"/>
          <w:szCs w:val="22"/>
        </w:rPr>
        <w:t xml:space="preserve"> иная сущность, а </w:t>
      </w:r>
      <w:r w:rsidR="000D1734">
        <w:rPr>
          <w:i/>
          <w:sz w:val="22"/>
          <w:szCs w:val="22"/>
        </w:rPr>
        <w:t>воз</w:t>
      </w:r>
      <w:r w:rsidRPr="001254C4">
        <w:rPr>
          <w:i/>
          <w:sz w:val="22"/>
          <w:szCs w:val="22"/>
        </w:rPr>
        <w:t>мож</w:t>
      </w:r>
      <w:r w:rsidR="000D1734">
        <w:rPr>
          <w:i/>
          <w:sz w:val="22"/>
          <w:szCs w:val="22"/>
        </w:rPr>
        <w:t>но</w:t>
      </w:r>
      <w:r w:rsidRPr="001254C4">
        <w:rPr>
          <w:i/>
          <w:sz w:val="22"/>
          <w:szCs w:val="22"/>
        </w:rPr>
        <w:t>, и Высшее Я Мозеса. Ст</w:t>
      </w:r>
      <w:r w:rsidR="000D1734">
        <w:rPr>
          <w:i/>
          <w:sz w:val="22"/>
          <w:szCs w:val="22"/>
        </w:rPr>
        <w:t>э</w:t>
      </w:r>
      <w:r w:rsidRPr="001254C4">
        <w:rPr>
          <w:i/>
          <w:sz w:val="22"/>
          <w:szCs w:val="22"/>
        </w:rPr>
        <w:t xml:space="preserve">йнтон Мозес часто использовал псевдоним М.А. Оксон. </w:t>
      </w:r>
    </w:p>
    <w:p w:rsidR="00842D52" w:rsidRPr="001254C4" w:rsidRDefault="00842D52" w:rsidP="00842D52">
      <w:pPr>
        <w:jc w:val="both"/>
        <w:rPr>
          <w:i/>
          <w:sz w:val="22"/>
          <w:szCs w:val="22"/>
        </w:rPr>
      </w:pPr>
    </w:p>
    <w:p w:rsidR="00842D52" w:rsidRPr="00146107" w:rsidRDefault="00842D52" w:rsidP="00842D52">
      <w:pPr>
        <w:pStyle w:val="AAaoa"/>
        <w:spacing w:before="0"/>
        <w:ind w:left="0" w:right="0" w:firstLine="340"/>
        <w:jc w:val="both"/>
        <w:rPr>
          <w:rFonts w:asciiTheme="minorHAnsi" w:hAnsiTheme="minorHAnsi"/>
          <w:i w:val="0"/>
          <w:szCs w:val="24"/>
        </w:rPr>
      </w:pPr>
      <w:r w:rsidRPr="00146107">
        <w:rPr>
          <w:rFonts w:asciiTheme="minorHAnsi" w:hAnsiTheme="minorHAnsi"/>
          <w:i w:val="0"/>
          <w:szCs w:val="24"/>
        </w:rPr>
        <w:t xml:space="preserve">Первое письмо от К.Х., полученное после возвращения в Индию, от 8 июля </w:t>
      </w:r>
      <w:smartTag w:uri="urn:schemas-microsoft-com:office:smarttags" w:element="metricconverter">
        <w:smartTagPr>
          <w:attr w:name="ProductID" w:val="1881 г"/>
        </w:smartTagPr>
        <w:r w:rsidRPr="00146107">
          <w:rPr>
            <w:rFonts w:asciiTheme="minorHAnsi" w:hAnsiTheme="minorHAnsi"/>
            <w:i w:val="0"/>
            <w:szCs w:val="24"/>
          </w:rPr>
          <w:t>1881 г</w:t>
        </w:r>
      </w:smartTag>
      <w:r w:rsidR="00F41735" w:rsidRPr="00146107">
        <w:rPr>
          <w:rFonts w:asciiTheme="minorHAnsi" w:hAnsiTheme="minorHAnsi"/>
          <w:i w:val="0"/>
          <w:szCs w:val="24"/>
        </w:rPr>
        <w:t>., во время</w:t>
      </w:r>
      <w:r w:rsidRPr="00146107">
        <w:rPr>
          <w:rFonts w:asciiTheme="minorHAnsi" w:hAnsiTheme="minorHAnsi"/>
          <w:i w:val="0"/>
          <w:szCs w:val="24"/>
        </w:rPr>
        <w:t xml:space="preserve"> пребывания вместе с Е. П. Блаватской в течение нескольких дней в Бомбее.</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Добро пожаловать, дорогой друг и </w:t>
      </w:r>
      <w:r>
        <w:rPr>
          <w:sz w:val="24"/>
          <w:szCs w:val="24"/>
        </w:rPr>
        <w:t>блестящий</w:t>
      </w:r>
      <w:r w:rsidRPr="00C72D9D">
        <w:rPr>
          <w:sz w:val="24"/>
          <w:szCs w:val="24"/>
        </w:rPr>
        <w:t xml:space="preserve"> автор, добро пожаловать обратно! Ваше письмо под рукой, и я </w:t>
      </w:r>
      <w:r w:rsidR="008125FB">
        <w:rPr>
          <w:sz w:val="24"/>
          <w:szCs w:val="24"/>
        </w:rPr>
        <w:t>рад</w:t>
      </w:r>
      <w:r w:rsidRPr="00C72D9D">
        <w:rPr>
          <w:sz w:val="24"/>
          <w:szCs w:val="24"/>
        </w:rPr>
        <w:t xml:space="preserve"> видеть, что ваш личный опыт с «избранными» Лондон</w:t>
      </w:r>
      <w:r w:rsidR="00856006">
        <w:rPr>
          <w:sz w:val="24"/>
          <w:szCs w:val="24"/>
        </w:rPr>
        <w:t>а</w:t>
      </w:r>
      <w:r w:rsidRPr="00C72D9D">
        <w:rPr>
          <w:sz w:val="24"/>
          <w:szCs w:val="24"/>
        </w:rPr>
        <w:t xml:space="preserve"> оказался таким успешным. Но я предвижу, что теперь более чем когда-либо вы превратитесь в </w:t>
      </w:r>
      <w:r w:rsidRPr="00C72D9D">
        <w:rPr>
          <w:sz w:val="24"/>
          <w:szCs w:val="24"/>
        </w:rPr>
        <w:lastRenderedPageBreak/>
        <w:t>воплощ</w:t>
      </w:r>
      <w:r w:rsidR="00856006">
        <w:rPr>
          <w:sz w:val="24"/>
          <w:szCs w:val="24"/>
        </w:rPr>
        <w:t>ё</w:t>
      </w:r>
      <w:r w:rsidRPr="00C72D9D">
        <w:rPr>
          <w:sz w:val="24"/>
          <w:szCs w:val="24"/>
        </w:rPr>
        <w:t>нный вопросительный знак. Берегитесь! Если ваши вопросы определ</w:t>
      </w:r>
      <w:r w:rsidR="008125FB">
        <w:rPr>
          <w:sz w:val="24"/>
          <w:szCs w:val="24"/>
        </w:rPr>
        <w:t>ё</w:t>
      </w:r>
      <w:r w:rsidRPr="00C72D9D">
        <w:rPr>
          <w:sz w:val="24"/>
          <w:szCs w:val="24"/>
        </w:rPr>
        <w:t xml:space="preserve">нными силами </w:t>
      </w:r>
      <w:r w:rsidR="00856006" w:rsidRPr="00C72D9D">
        <w:rPr>
          <w:sz w:val="24"/>
          <w:szCs w:val="24"/>
        </w:rPr>
        <w:t xml:space="preserve">будут признаны </w:t>
      </w:r>
      <w:r w:rsidRPr="00C72D9D">
        <w:rPr>
          <w:sz w:val="24"/>
          <w:szCs w:val="24"/>
        </w:rPr>
        <w:t>преждевременными, то вместо получения моих ответов в их первоначальной чистоте вы можете найти их превращ</w:t>
      </w:r>
      <w:r w:rsidR="00856006">
        <w:rPr>
          <w:sz w:val="24"/>
          <w:szCs w:val="24"/>
        </w:rPr>
        <w:t>ё</w:t>
      </w:r>
      <w:r w:rsidRPr="00C72D9D">
        <w:rPr>
          <w:sz w:val="24"/>
          <w:szCs w:val="24"/>
        </w:rPr>
        <w:t xml:space="preserve">нными в </w:t>
      </w:r>
      <w:r w:rsidR="00856006">
        <w:rPr>
          <w:sz w:val="24"/>
          <w:szCs w:val="24"/>
        </w:rPr>
        <w:t>целые метры чепухи</w:t>
      </w:r>
      <w:r w:rsidRPr="00C72D9D">
        <w:rPr>
          <w:sz w:val="24"/>
          <w:szCs w:val="24"/>
        </w:rPr>
        <w:t>. Я заш</w:t>
      </w:r>
      <w:r w:rsidR="008125FB">
        <w:rPr>
          <w:sz w:val="24"/>
          <w:szCs w:val="24"/>
        </w:rPr>
        <w:t>ё</w:t>
      </w:r>
      <w:r w:rsidRPr="00C72D9D">
        <w:rPr>
          <w:sz w:val="24"/>
          <w:szCs w:val="24"/>
        </w:rPr>
        <w:t>л слишком далеко</w:t>
      </w:r>
      <w:r>
        <w:rPr>
          <w:sz w:val="24"/>
          <w:szCs w:val="24"/>
        </w:rPr>
        <w:t xml:space="preserve"> и</w:t>
      </w:r>
      <w:r w:rsidR="00856006">
        <w:rPr>
          <w:sz w:val="24"/>
          <w:szCs w:val="24"/>
        </w:rPr>
        <w:t xml:space="preserve"> </w:t>
      </w:r>
      <w:r w:rsidRPr="00C72D9D">
        <w:rPr>
          <w:sz w:val="24"/>
          <w:szCs w:val="24"/>
        </w:rPr>
        <w:t>чувств</w:t>
      </w:r>
      <w:r>
        <w:rPr>
          <w:sz w:val="24"/>
          <w:szCs w:val="24"/>
        </w:rPr>
        <w:t>ую</w:t>
      </w:r>
      <w:r w:rsidRPr="00C72D9D">
        <w:rPr>
          <w:sz w:val="24"/>
          <w:szCs w:val="24"/>
        </w:rPr>
        <w:t xml:space="preserve"> руку на моем горле каждый раз, как только начинаю п</w:t>
      </w:r>
      <w:r w:rsidR="00856006">
        <w:rPr>
          <w:sz w:val="24"/>
          <w:szCs w:val="24"/>
        </w:rPr>
        <w:t xml:space="preserve">ереходить </w:t>
      </w:r>
      <w:r w:rsidRPr="00C72D9D">
        <w:rPr>
          <w:sz w:val="24"/>
          <w:szCs w:val="24"/>
        </w:rPr>
        <w:t xml:space="preserve">пределы запретных тем, но </w:t>
      </w:r>
      <w:r w:rsidR="00856006">
        <w:rPr>
          <w:sz w:val="24"/>
          <w:szCs w:val="24"/>
        </w:rPr>
        <w:t xml:space="preserve">ещё </w:t>
      </w:r>
      <w:r w:rsidRPr="00C72D9D">
        <w:rPr>
          <w:sz w:val="24"/>
          <w:szCs w:val="24"/>
        </w:rPr>
        <w:t>недостаточно, чтобы избежать ощущения неловкости, как вчерашнему червю, перед нашей Вековой Скалой</w:t>
      </w:r>
      <w:r w:rsidR="008F4299">
        <w:rPr>
          <w:sz w:val="24"/>
          <w:szCs w:val="24"/>
        </w:rPr>
        <w:t xml:space="preserve"> —</w:t>
      </w:r>
      <w:r w:rsidRPr="00C72D9D">
        <w:rPr>
          <w:sz w:val="24"/>
          <w:szCs w:val="24"/>
        </w:rPr>
        <w:t xml:space="preserve"> моим Чоханом</w:t>
      </w:r>
      <w:r>
        <w:rPr>
          <w:rStyle w:val="a7"/>
          <w:sz w:val="24"/>
          <w:szCs w:val="24"/>
        </w:rPr>
        <w:footnoteReference w:id="62"/>
      </w:r>
      <w:r w:rsidRPr="00C72D9D">
        <w:rPr>
          <w:sz w:val="24"/>
          <w:szCs w:val="24"/>
        </w:rPr>
        <w:t>. Нам всем приходи</w:t>
      </w:r>
      <w:r>
        <w:rPr>
          <w:sz w:val="24"/>
          <w:szCs w:val="24"/>
        </w:rPr>
        <w:t>т</w:t>
      </w:r>
      <w:r w:rsidRPr="00C72D9D">
        <w:rPr>
          <w:sz w:val="24"/>
          <w:szCs w:val="24"/>
        </w:rPr>
        <w:t xml:space="preserve">ся </w:t>
      </w:r>
      <w:r w:rsidR="00856006">
        <w:rPr>
          <w:sz w:val="24"/>
          <w:szCs w:val="24"/>
        </w:rPr>
        <w:t>идти</w:t>
      </w:r>
      <w:r w:rsidRPr="00C72D9D">
        <w:rPr>
          <w:sz w:val="24"/>
          <w:szCs w:val="24"/>
        </w:rPr>
        <w:t xml:space="preserve"> </w:t>
      </w:r>
      <w:r w:rsidRPr="00856006">
        <w:rPr>
          <w:i/>
          <w:sz w:val="24"/>
          <w:szCs w:val="24"/>
        </w:rPr>
        <w:t>вслепую</w:t>
      </w:r>
      <w:r w:rsidRPr="00C72D9D">
        <w:rPr>
          <w:sz w:val="24"/>
          <w:szCs w:val="24"/>
        </w:rPr>
        <w:t xml:space="preserve">, прежде чем продвинуться вперед, иначе </w:t>
      </w:r>
      <w:r w:rsidR="00856006">
        <w:rPr>
          <w:sz w:val="24"/>
          <w:szCs w:val="24"/>
        </w:rPr>
        <w:t xml:space="preserve">нам </w:t>
      </w:r>
      <w:r w:rsidRPr="00C72D9D">
        <w:rPr>
          <w:sz w:val="24"/>
          <w:szCs w:val="24"/>
        </w:rPr>
        <w:t>прид</w:t>
      </w:r>
      <w:r w:rsidR="00856006">
        <w:rPr>
          <w:sz w:val="24"/>
          <w:szCs w:val="24"/>
        </w:rPr>
        <w:t>ё</w:t>
      </w:r>
      <w:r w:rsidRPr="00C72D9D">
        <w:rPr>
          <w:sz w:val="24"/>
          <w:szCs w:val="24"/>
        </w:rPr>
        <w:t xml:space="preserve">тся </w:t>
      </w:r>
      <w:r w:rsidR="00856006">
        <w:rPr>
          <w:sz w:val="24"/>
          <w:szCs w:val="24"/>
        </w:rPr>
        <w:t>оставаться снаружи</w:t>
      </w:r>
      <w:r w:rsidRPr="00C72D9D">
        <w:rPr>
          <w:sz w:val="24"/>
          <w:szCs w:val="24"/>
        </w:rPr>
        <w:t>.</w:t>
      </w:r>
    </w:p>
    <w:p w:rsidR="00842D52" w:rsidRPr="00C72D9D" w:rsidRDefault="00842D52" w:rsidP="00842D52">
      <w:pPr>
        <w:ind w:firstLine="340"/>
        <w:jc w:val="both"/>
        <w:rPr>
          <w:sz w:val="24"/>
          <w:szCs w:val="24"/>
        </w:rPr>
      </w:pPr>
      <w:r w:rsidRPr="00C72D9D">
        <w:rPr>
          <w:sz w:val="24"/>
          <w:szCs w:val="24"/>
        </w:rPr>
        <w:t>А теперь, как насч</w:t>
      </w:r>
      <w:r w:rsidR="00965A6F">
        <w:rPr>
          <w:sz w:val="24"/>
          <w:szCs w:val="24"/>
        </w:rPr>
        <w:t>ё</w:t>
      </w:r>
      <w:r w:rsidRPr="00C72D9D">
        <w:rPr>
          <w:sz w:val="24"/>
          <w:szCs w:val="24"/>
        </w:rPr>
        <w:t>т книги?</w:t>
      </w:r>
      <w:r>
        <w:rPr>
          <w:rStyle w:val="a7"/>
          <w:sz w:val="24"/>
          <w:szCs w:val="24"/>
        </w:rPr>
        <w:footnoteReference w:id="63"/>
      </w:r>
      <w:r w:rsidRPr="00C72D9D">
        <w:rPr>
          <w:sz w:val="24"/>
          <w:szCs w:val="24"/>
        </w:rPr>
        <w:t xml:space="preserve"> </w:t>
      </w:r>
      <w:r w:rsidR="00FE03FD">
        <w:rPr>
          <w:sz w:val="24"/>
          <w:szCs w:val="24"/>
        </w:rPr>
        <w:t xml:space="preserve">Пробило </w:t>
      </w:r>
      <w:r w:rsidRPr="00C72D9D">
        <w:rPr>
          <w:sz w:val="24"/>
          <w:szCs w:val="24"/>
        </w:rPr>
        <w:t>«</w:t>
      </w:r>
      <w:r w:rsidR="00FE03FD">
        <w:rPr>
          <w:sz w:val="24"/>
          <w:szCs w:val="24"/>
        </w:rPr>
        <w:t>четверть часа Рабле</w:t>
      </w:r>
      <w:r w:rsidRPr="00C72D9D">
        <w:rPr>
          <w:sz w:val="24"/>
          <w:szCs w:val="24"/>
        </w:rPr>
        <w:t>»</w:t>
      </w:r>
      <w:r w:rsidR="00FE03FD">
        <w:rPr>
          <w:sz w:val="24"/>
          <w:szCs w:val="24"/>
        </w:rPr>
        <w:t>, и это</w:t>
      </w:r>
      <w:r w:rsidRPr="00C72D9D">
        <w:rPr>
          <w:sz w:val="24"/>
          <w:szCs w:val="24"/>
        </w:rPr>
        <w:t xml:space="preserve"> заста</w:t>
      </w:r>
      <w:r w:rsidR="00FE03FD">
        <w:rPr>
          <w:sz w:val="24"/>
          <w:szCs w:val="24"/>
        </w:rPr>
        <w:t>ё</w:t>
      </w:r>
      <w:r w:rsidRPr="00C72D9D">
        <w:rPr>
          <w:sz w:val="24"/>
          <w:szCs w:val="24"/>
        </w:rPr>
        <w:t xml:space="preserve">т меня если </w:t>
      </w:r>
      <w:r>
        <w:rPr>
          <w:sz w:val="24"/>
          <w:szCs w:val="24"/>
        </w:rPr>
        <w:t xml:space="preserve">и </w:t>
      </w:r>
      <w:r w:rsidRPr="00C72D9D">
        <w:rPr>
          <w:sz w:val="24"/>
          <w:szCs w:val="24"/>
        </w:rPr>
        <w:t xml:space="preserve">не совсем </w:t>
      </w:r>
      <w:r w:rsidR="00FE03FD" w:rsidRPr="00FE03FD">
        <w:rPr>
          <w:sz w:val="24"/>
          <w:szCs w:val="24"/>
        </w:rPr>
        <w:t>неплатёжеспособн</w:t>
      </w:r>
      <w:r w:rsidRPr="00C72D9D">
        <w:rPr>
          <w:sz w:val="24"/>
          <w:szCs w:val="24"/>
        </w:rPr>
        <w:t>ым, то вс</w:t>
      </w:r>
      <w:r w:rsidR="00FE03FD">
        <w:rPr>
          <w:sz w:val="24"/>
          <w:szCs w:val="24"/>
        </w:rPr>
        <w:t>ё</w:t>
      </w:r>
      <w:r w:rsidRPr="00C72D9D">
        <w:rPr>
          <w:sz w:val="24"/>
          <w:szCs w:val="24"/>
        </w:rPr>
        <w:t xml:space="preserve"> же почти трепещущим при мысли, что перв</w:t>
      </w:r>
      <w:r w:rsidR="00FE03FD">
        <w:rPr>
          <w:sz w:val="24"/>
          <w:szCs w:val="24"/>
        </w:rPr>
        <w:t>ый</w:t>
      </w:r>
      <w:r w:rsidRPr="00C72D9D">
        <w:rPr>
          <w:sz w:val="24"/>
          <w:szCs w:val="24"/>
        </w:rPr>
        <w:t xml:space="preserve"> </w:t>
      </w:r>
      <w:r w:rsidR="00FE03FD">
        <w:rPr>
          <w:sz w:val="24"/>
          <w:szCs w:val="24"/>
        </w:rPr>
        <w:t xml:space="preserve">мой «очередной платёж» </w:t>
      </w:r>
      <w:r w:rsidRPr="00C72D9D">
        <w:rPr>
          <w:sz w:val="24"/>
          <w:szCs w:val="24"/>
        </w:rPr>
        <w:t xml:space="preserve">может оказаться </w:t>
      </w:r>
      <w:r w:rsidR="00FE03FD">
        <w:rPr>
          <w:sz w:val="24"/>
          <w:szCs w:val="24"/>
        </w:rPr>
        <w:t>недостаточным</w:t>
      </w:r>
      <w:r w:rsidR="00322966">
        <w:rPr>
          <w:sz w:val="24"/>
          <w:szCs w:val="24"/>
        </w:rPr>
        <w:t>,</w:t>
      </w:r>
      <w:r w:rsidRPr="00C72D9D">
        <w:rPr>
          <w:sz w:val="24"/>
          <w:szCs w:val="24"/>
        </w:rPr>
        <w:t xml:space="preserve"> </w:t>
      </w:r>
      <w:r>
        <w:rPr>
          <w:sz w:val="24"/>
          <w:szCs w:val="24"/>
        </w:rPr>
        <w:t>за</w:t>
      </w:r>
      <w:r w:rsidRPr="00C72D9D">
        <w:rPr>
          <w:sz w:val="24"/>
          <w:szCs w:val="24"/>
        </w:rPr>
        <w:t>явле</w:t>
      </w:r>
      <w:r w:rsidR="00FE03FD">
        <w:rPr>
          <w:sz w:val="24"/>
          <w:szCs w:val="24"/>
        </w:rPr>
        <w:t>нна</w:t>
      </w:r>
      <w:r w:rsidRPr="00C72D9D">
        <w:rPr>
          <w:sz w:val="24"/>
          <w:szCs w:val="24"/>
        </w:rPr>
        <w:t>я ценность</w:t>
      </w:r>
      <w:r w:rsidR="008F4299">
        <w:rPr>
          <w:sz w:val="24"/>
          <w:szCs w:val="24"/>
        </w:rPr>
        <w:t xml:space="preserve"> —</w:t>
      </w:r>
      <w:r w:rsidRPr="00C72D9D">
        <w:rPr>
          <w:sz w:val="24"/>
          <w:szCs w:val="24"/>
        </w:rPr>
        <w:t xml:space="preserve"> несоразмерн</w:t>
      </w:r>
      <w:r>
        <w:rPr>
          <w:sz w:val="24"/>
          <w:szCs w:val="24"/>
        </w:rPr>
        <w:t>ой</w:t>
      </w:r>
      <w:r w:rsidRPr="00C72D9D">
        <w:rPr>
          <w:sz w:val="24"/>
          <w:szCs w:val="24"/>
        </w:rPr>
        <w:t xml:space="preserve"> моим скудным </w:t>
      </w:r>
      <w:r w:rsidR="00FE03FD">
        <w:rPr>
          <w:sz w:val="24"/>
          <w:szCs w:val="24"/>
        </w:rPr>
        <w:t>ресурсам</w:t>
      </w:r>
      <w:r w:rsidRPr="00C72D9D">
        <w:rPr>
          <w:sz w:val="24"/>
          <w:szCs w:val="24"/>
        </w:rPr>
        <w:t xml:space="preserve">; </w:t>
      </w:r>
      <w:r>
        <w:rPr>
          <w:sz w:val="24"/>
          <w:szCs w:val="24"/>
        </w:rPr>
        <w:t xml:space="preserve">а </w:t>
      </w:r>
      <w:r w:rsidRPr="00C72D9D">
        <w:rPr>
          <w:sz w:val="24"/>
          <w:szCs w:val="24"/>
        </w:rPr>
        <w:t xml:space="preserve">я </w:t>
      </w:r>
      <w:r w:rsidR="00FE03FD" w:rsidRPr="00FE03FD">
        <w:rPr>
          <w:sz w:val="24"/>
          <w:szCs w:val="24"/>
        </w:rPr>
        <w:t>«ради общего блага»</w:t>
      </w:r>
      <w:r w:rsidRPr="00C72D9D">
        <w:rPr>
          <w:sz w:val="24"/>
          <w:szCs w:val="24"/>
        </w:rPr>
        <w:t xml:space="preserve"> нарушил границу</w:t>
      </w:r>
      <w:r>
        <w:rPr>
          <w:sz w:val="24"/>
          <w:szCs w:val="24"/>
        </w:rPr>
        <w:t>, очерченную страшными словами</w:t>
      </w:r>
      <w:r w:rsidRPr="00C72D9D">
        <w:rPr>
          <w:sz w:val="24"/>
          <w:szCs w:val="24"/>
        </w:rPr>
        <w:t>: «</w:t>
      </w:r>
      <w:r w:rsidR="00A913B1">
        <w:rPr>
          <w:sz w:val="24"/>
          <w:szCs w:val="24"/>
        </w:rPr>
        <w:t>досюда</w:t>
      </w:r>
      <w:r w:rsidRPr="00C72D9D">
        <w:rPr>
          <w:sz w:val="24"/>
          <w:szCs w:val="24"/>
        </w:rPr>
        <w:t xml:space="preserve">, но не дальше», и яростная волна гнева Чохана </w:t>
      </w:r>
      <w:r w:rsidR="00A913B1">
        <w:rPr>
          <w:sz w:val="24"/>
          <w:szCs w:val="24"/>
        </w:rPr>
        <w:t xml:space="preserve">топит </w:t>
      </w:r>
      <w:r w:rsidRPr="00C72D9D">
        <w:rPr>
          <w:sz w:val="24"/>
          <w:szCs w:val="24"/>
        </w:rPr>
        <w:t xml:space="preserve">меня </w:t>
      </w:r>
      <w:r w:rsidR="00A913B1">
        <w:rPr>
          <w:sz w:val="24"/>
          <w:szCs w:val="24"/>
        </w:rPr>
        <w:t xml:space="preserve">в </w:t>
      </w:r>
      <w:r w:rsidRPr="00C72D9D">
        <w:rPr>
          <w:sz w:val="24"/>
          <w:szCs w:val="24"/>
        </w:rPr>
        <w:t>сини</w:t>
      </w:r>
      <w:r w:rsidR="00A913B1">
        <w:rPr>
          <w:sz w:val="24"/>
          <w:szCs w:val="24"/>
        </w:rPr>
        <w:t>х</w:t>
      </w:r>
      <w:r w:rsidRPr="00C72D9D">
        <w:rPr>
          <w:sz w:val="24"/>
          <w:szCs w:val="24"/>
        </w:rPr>
        <w:t xml:space="preserve"> чернила</w:t>
      </w:r>
      <w:r w:rsidR="00A913B1">
        <w:rPr>
          <w:sz w:val="24"/>
          <w:szCs w:val="24"/>
        </w:rPr>
        <w:t>х</w:t>
      </w:r>
      <w:r w:rsidRPr="00C72D9D">
        <w:rPr>
          <w:sz w:val="24"/>
          <w:szCs w:val="24"/>
        </w:rPr>
        <w:t>, и вс</w:t>
      </w:r>
      <w:r w:rsidR="00A913B1">
        <w:rPr>
          <w:sz w:val="24"/>
          <w:szCs w:val="24"/>
        </w:rPr>
        <w:t>ё</w:t>
      </w:r>
      <w:r w:rsidRPr="00C72D9D">
        <w:rPr>
          <w:sz w:val="24"/>
          <w:szCs w:val="24"/>
        </w:rPr>
        <w:t xml:space="preserve">! Я </w:t>
      </w:r>
      <w:r w:rsidR="00C47FB3">
        <w:rPr>
          <w:sz w:val="24"/>
          <w:szCs w:val="24"/>
        </w:rPr>
        <w:t>искренне</w:t>
      </w:r>
      <w:r w:rsidRPr="00C72D9D">
        <w:rPr>
          <w:sz w:val="24"/>
          <w:szCs w:val="24"/>
        </w:rPr>
        <w:t xml:space="preserve"> надеюсь, что </w:t>
      </w:r>
      <w:r w:rsidR="00C47FB3">
        <w:rPr>
          <w:sz w:val="24"/>
          <w:szCs w:val="24"/>
        </w:rPr>
        <w:t xml:space="preserve">из-за </w:t>
      </w:r>
      <w:r w:rsidRPr="00C72D9D">
        <w:rPr>
          <w:sz w:val="24"/>
          <w:szCs w:val="24"/>
        </w:rPr>
        <w:t>в</w:t>
      </w:r>
      <w:r w:rsidR="00C47FB3">
        <w:rPr>
          <w:sz w:val="24"/>
          <w:szCs w:val="24"/>
        </w:rPr>
        <w:t>ас я не</w:t>
      </w:r>
      <w:r w:rsidRPr="00C72D9D">
        <w:rPr>
          <w:sz w:val="24"/>
          <w:szCs w:val="24"/>
        </w:rPr>
        <w:t xml:space="preserve"> потеря</w:t>
      </w:r>
      <w:r w:rsidR="00C47FB3">
        <w:rPr>
          <w:sz w:val="24"/>
          <w:szCs w:val="24"/>
        </w:rPr>
        <w:t>ю</w:t>
      </w:r>
      <w:r w:rsidRPr="00C72D9D">
        <w:rPr>
          <w:sz w:val="24"/>
          <w:szCs w:val="24"/>
        </w:rPr>
        <w:t xml:space="preserve"> «мо</w:t>
      </w:r>
      <w:r w:rsidR="00C47FB3">
        <w:rPr>
          <w:sz w:val="24"/>
          <w:szCs w:val="24"/>
        </w:rPr>
        <w:t>ё</w:t>
      </w:r>
      <w:r w:rsidRPr="00C72D9D">
        <w:rPr>
          <w:sz w:val="24"/>
          <w:szCs w:val="24"/>
        </w:rPr>
        <w:t xml:space="preserve"> положение».</w:t>
      </w:r>
    </w:p>
    <w:p w:rsidR="00842D52" w:rsidRPr="00C72D9D" w:rsidRDefault="00842D52" w:rsidP="00842D52">
      <w:pPr>
        <w:ind w:firstLine="340"/>
        <w:jc w:val="both"/>
        <w:rPr>
          <w:sz w:val="24"/>
          <w:szCs w:val="24"/>
        </w:rPr>
      </w:pPr>
      <w:r w:rsidRPr="00C72D9D">
        <w:rPr>
          <w:sz w:val="24"/>
          <w:szCs w:val="24"/>
        </w:rPr>
        <w:t xml:space="preserve">Действительно так. </w:t>
      </w:r>
      <w:r w:rsidR="00C47FB3">
        <w:rPr>
          <w:sz w:val="24"/>
          <w:szCs w:val="24"/>
        </w:rPr>
        <w:t>Ведь</w:t>
      </w:r>
      <w:r w:rsidRPr="00C72D9D">
        <w:rPr>
          <w:sz w:val="24"/>
          <w:szCs w:val="24"/>
        </w:rPr>
        <w:t xml:space="preserve"> смутно догадываюсь, что вы будете </w:t>
      </w:r>
      <w:r w:rsidR="00C47FB3">
        <w:rPr>
          <w:sz w:val="24"/>
          <w:szCs w:val="24"/>
        </w:rPr>
        <w:t xml:space="preserve">со мной </w:t>
      </w:r>
      <w:r w:rsidR="00C47FB3" w:rsidRPr="00C72D9D">
        <w:rPr>
          <w:sz w:val="24"/>
          <w:szCs w:val="24"/>
        </w:rPr>
        <w:t xml:space="preserve">очень </w:t>
      </w:r>
      <w:r w:rsidRPr="00C72D9D">
        <w:rPr>
          <w:sz w:val="24"/>
          <w:szCs w:val="24"/>
        </w:rPr>
        <w:t xml:space="preserve">нетерпеливым. И очень ясно понимаю, что вы не должны таким быть. Одной из прискорбных необходимостей жизни является то, что </w:t>
      </w:r>
      <w:r w:rsidR="002E49E6">
        <w:rPr>
          <w:sz w:val="24"/>
          <w:szCs w:val="24"/>
        </w:rPr>
        <w:t xml:space="preserve">настоятельная </w:t>
      </w:r>
      <w:r w:rsidR="008125FB">
        <w:rPr>
          <w:sz w:val="24"/>
          <w:szCs w:val="24"/>
        </w:rPr>
        <w:t>потребн</w:t>
      </w:r>
      <w:r w:rsidR="002E49E6">
        <w:rPr>
          <w:sz w:val="24"/>
          <w:szCs w:val="24"/>
        </w:rPr>
        <w:t>ость</w:t>
      </w:r>
      <w:r w:rsidRPr="00C72D9D">
        <w:rPr>
          <w:sz w:val="24"/>
          <w:szCs w:val="24"/>
        </w:rPr>
        <w:t xml:space="preserve"> иногда </w:t>
      </w:r>
      <w:r w:rsidR="002E49E6">
        <w:rPr>
          <w:sz w:val="24"/>
          <w:szCs w:val="24"/>
        </w:rPr>
        <w:t>вын</w:t>
      </w:r>
      <w:r w:rsidRPr="00C72D9D">
        <w:rPr>
          <w:sz w:val="24"/>
          <w:szCs w:val="24"/>
        </w:rPr>
        <w:t>ужда</w:t>
      </w:r>
      <w:r w:rsidR="002E49E6">
        <w:rPr>
          <w:sz w:val="24"/>
          <w:szCs w:val="24"/>
        </w:rPr>
        <w:t>е</w:t>
      </w:r>
      <w:r w:rsidRPr="00C72D9D">
        <w:rPr>
          <w:sz w:val="24"/>
          <w:szCs w:val="24"/>
        </w:rPr>
        <w:t xml:space="preserve">т как бы </w:t>
      </w:r>
      <w:r w:rsidRPr="002E49E6">
        <w:rPr>
          <w:i/>
          <w:sz w:val="24"/>
          <w:szCs w:val="24"/>
        </w:rPr>
        <w:t>игнорировать</w:t>
      </w:r>
      <w:r w:rsidRPr="00C72D9D">
        <w:rPr>
          <w:sz w:val="24"/>
          <w:szCs w:val="24"/>
        </w:rPr>
        <w:t xml:space="preserve"> </w:t>
      </w:r>
      <w:r w:rsidR="002E49E6">
        <w:rPr>
          <w:sz w:val="24"/>
          <w:szCs w:val="24"/>
        </w:rPr>
        <w:t xml:space="preserve">то, чего </w:t>
      </w:r>
      <w:r w:rsidR="002E49E6" w:rsidRPr="00C72D9D">
        <w:rPr>
          <w:sz w:val="24"/>
          <w:szCs w:val="24"/>
        </w:rPr>
        <w:t>треб</w:t>
      </w:r>
      <w:r w:rsidR="002E49E6">
        <w:rPr>
          <w:sz w:val="24"/>
          <w:szCs w:val="24"/>
        </w:rPr>
        <w:t>ует</w:t>
      </w:r>
      <w:r w:rsidR="002E49E6" w:rsidRPr="00C72D9D">
        <w:rPr>
          <w:sz w:val="24"/>
          <w:szCs w:val="24"/>
        </w:rPr>
        <w:t xml:space="preserve"> </w:t>
      </w:r>
      <w:r w:rsidRPr="00C72D9D">
        <w:rPr>
          <w:sz w:val="24"/>
          <w:szCs w:val="24"/>
        </w:rPr>
        <w:t>друж</w:t>
      </w:r>
      <w:r w:rsidR="002E49E6">
        <w:rPr>
          <w:sz w:val="24"/>
          <w:szCs w:val="24"/>
        </w:rPr>
        <w:t>ба —</w:t>
      </w:r>
      <w:r w:rsidRPr="00C72D9D">
        <w:rPr>
          <w:sz w:val="24"/>
          <w:szCs w:val="24"/>
        </w:rPr>
        <w:t xml:space="preserve"> не нарушая слов</w:t>
      </w:r>
      <w:r>
        <w:rPr>
          <w:sz w:val="24"/>
          <w:szCs w:val="24"/>
        </w:rPr>
        <w:t>а</w:t>
      </w:r>
      <w:r w:rsidRPr="00C72D9D">
        <w:rPr>
          <w:sz w:val="24"/>
          <w:szCs w:val="24"/>
        </w:rPr>
        <w:t>, а откладывая на время слишком нетерпеливые ожидания неофитов</w:t>
      </w:r>
      <w:r w:rsidR="002E49E6">
        <w:rPr>
          <w:sz w:val="24"/>
          <w:szCs w:val="24"/>
        </w:rPr>
        <w:t xml:space="preserve"> как имеющие второстепенную</w:t>
      </w:r>
      <w:r w:rsidRPr="00C72D9D">
        <w:rPr>
          <w:sz w:val="24"/>
          <w:szCs w:val="24"/>
        </w:rPr>
        <w:t xml:space="preserve"> важ</w:t>
      </w:r>
      <w:r w:rsidR="002E49E6">
        <w:rPr>
          <w:sz w:val="24"/>
          <w:szCs w:val="24"/>
        </w:rPr>
        <w:t>ность</w:t>
      </w:r>
      <w:r w:rsidRPr="00C72D9D">
        <w:rPr>
          <w:sz w:val="24"/>
          <w:szCs w:val="24"/>
        </w:rPr>
        <w:t xml:space="preserve">. Одна из таких потребностей, которую я называю </w:t>
      </w:r>
      <w:r w:rsidR="00E66F1C">
        <w:rPr>
          <w:sz w:val="24"/>
          <w:szCs w:val="24"/>
        </w:rPr>
        <w:t>настоятельной</w:t>
      </w:r>
      <w:r w:rsidRPr="00C72D9D">
        <w:rPr>
          <w:sz w:val="24"/>
          <w:szCs w:val="24"/>
        </w:rPr>
        <w:t>, есть потребность вашего будущего благ</w:t>
      </w:r>
      <w:r w:rsidR="00E66F1C">
        <w:rPr>
          <w:sz w:val="24"/>
          <w:szCs w:val="24"/>
        </w:rPr>
        <w:t>а</w:t>
      </w:r>
      <w:r w:rsidRPr="00C72D9D">
        <w:rPr>
          <w:sz w:val="24"/>
          <w:szCs w:val="24"/>
        </w:rPr>
        <w:t xml:space="preserve">, </w:t>
      </w:r>
      <w:r w:rsidR="00E66F1C">
        <w:rPr>
          <w:sz w:val="24"/>
          <w:szCs w:val="24"/>
        </w:rPr>
        <w:t>осуществление</w:t>
      </w:r>
      <w:r w:rsidRPr="00C72D9D">
        <w:rPr>
          <w:sz w:val="24"/>
          <w:szCs w:val="24"/>
        </w:rPr>
        <w:t xml:space="preserve"> мечты, которую вы лелеяли вместе с С. М. Эта мечта (может, нам называть ее видением?) была таковой, что вы и миссис К</w:t>
      </w:r>
      <w:r>
        <w:rPr>
          <w:sz w:val="24"/>
          <w:szCs w:val="24"/>
        </w:rPr>
        <w:t>.</w:t>
      </w:r>
      <w:r>
        <w:rPr>
          <w:rStyle w:val="a7"/>
          <w:sz w:val="24"/>
          <w:szCs w:val="24"/>
        </w:rPr>
        <w:footnoteReference w:id="64"/>
      </w:r>
      <w:r w:rsidRPr="00C72D9D" w:rsidDel="00246D05">
        <w:rPr>
          <w:sz w:val="24"/>
          <w:szCs w:val="24"/>
        </w:rPr>
        <w:t xml:space="preserve"> </w:t>
      </w:r>
      <w:r w:rsidRPr="00C72D9D">
        <w:rPr>
          <w:sz w:val="24"/>
          <w:szCs w:val="24"/>
        </w:rPr>
        <w:t>(почему забыли Т</w:t>
      </w:r>
      <w:r w:rsidR="00502EA8">
        <w:rPr>
          <w:sz w:val="24"/>
          <w:szCs w:val="24"/>
        </w:rPr>
        <w:t>еософичес</w:t>
      </w:r>
      <w:r w:rsidRPr="00C72D9D">
        <w:rPr>
          <w:sz w:val="24"/>
          <w:szCs w:val="24"/>
        </w:rPr>
        <w:t xml:space="preserve">кое Общество?) «являетесь участниками </w:t>
      </w:r>
      <w:r w:rsidR="00E66F1C">
        <w:rPr>
          <w:sz w:val="24"/>
          <w:szCs w:val="24"/>
        </w:rPr>
        <w:t>большего</w:t>
      </w:r>
      <w:r w:rsidRPr="00C72D9D">
        <w:rPr>
          <w:sz w:val="24"/>
          <w:szCs w:val="24"/>
        </w:rPr>
        <w:t xml:space="preserve"> плана</w:t>
      </w:r>
      <w:r w:rsidR="008F4299">
        <w:rPr>
          <w:sz w:val="24"/>
          <w:szCs w:val="24"/>
        </w:rPr>
        <w:t xml:space="preserve"> </w:t>
      </w:r>
      <w:r w:rsidR="00E66F1C">
        <w:rPr>
          <w:sz w:val="24"/>
          <w:szCs w:val="24"/>
        </w:rPr>
        <w:t>—</w:t>
      </w:r>
      <w:r w:rsidRPr="00C72D9D">
        <w:rPr>
          <w:sz w:val="24"/>
          <w:szCs w:val="24"/>
        </w:rPr>
        <w:t xml:space="preserve"> яв</w:t>
      </w:r>
      <w:r w:rsidR="008125FB">
        <w:rPr>
          <w:sz w:val="24"/>
          <w:szCs w:val="24"/>
        </w:rPr>
        <w:t>ить</w:t>
      </w:r>
      <w:r w:rsidRPr="00C72D9D">
        <w:rPr>
          <w:sz w:val="24"/>
          <w:szCs w:val="24"/>
        </w:rPr>
        <w:t xml:space="preserve"> оккультн</w:t>
      </w:r>
      <w:r w:rsidR="008125FB">
        <w:rPr>
          <w:sz w:val="24"/>
          <w:szCs w:val="24"/>
        </w:rPr>
        <w:t>ую</w:t>
      </w:r>
      <w:r w:rsidRPr="00C72D9D">
        <w:rPr>
          <w:sz w:val="24"/>
          <w:szCs w:val="24"/>
        </w:rPr>
        <w:t xml:space="preserve"> философи</w:t>
      </w:r>
      <w:r w:rsidR="008125FB">
        <w:rPr>
          <w:sz w:val="24"/>
          <w:szCs w:val="24"/>
        </w:rPr>
        <w:t>ю</w:t>
      </w:r>
      <w:r w:rsidRPr="00C72D9D">
        <w:rPr>
          <w:sz w:val="24"/>
          <w:szCs w:val="24"/>
        </w:rPr>
        <w:t xml:space="preserve"> миру». Да, это время должно </w:t>
      </w:r>
      <w:r w:rsidR="00E66F1C">
        <w:rPr>
          <w:sz w:val="24"/>
          <w:szCs w:val="24"/>
        </w:rPr>
        <w:t>прийти</w:t>
      </w:r>
      <w:r w:rsidRPr="00C72D9D">
        <w:rPr>
          <w:sz w:val="24"/>
          <w:szCs w:val="24"/>
        </w:rPr>
        <w:t>, и оно недалеко</w:t>
      </w:r>
      <w:r w:rsidR="00E66F1C">
        <w:rPr>
          <w:sz w:val="24"/>
          <w:szCs w:val="24"/>
        </w:rPr>
        <w:t xml:space="preserve"> —</w:t>
      </w:r>
      <w:r w:rsidRPr="00C72D9D">
        <w:rPr>
          <w:sz w:val="24"/>
          <w:szCs w:val="24"/>
        </w:rPr>
        <w:t xml:space="preserve"> когда все </w:t>
      </w:r>
      <w:r w:rsidR="00E66F1C" w:rsidRPr="00C72D9D">
        <w:rPr>
          <w:sz w:val="24"/>
          <w:szCs w:val="24"/>
        </w:rPr>
        <w:t xml:space="preserve">вы </w:t>
      </w:r>
      <w:r w:rsidRPr="00C72D9D">
        <w:rPr>
          <w:sz w:val="24"/>
          <w:szCs w:val="24"/>
        </w:rPr>
        <w:t>правильно пойм</w:t>
      </w:r>
      <w:r w:rsidR="00E66F1C">
        <w:rPr>
          <w:sz w:val="24"/>
          <w:szCs w:val="24"/>
        </w:rPr>
        <w:t>ё</w:t>
      </w:r>
      <w:r w:rsidRPr="00C72D9D">
        <w:rPr>
          <w:sz w:val="24"/>
          <w:szCs w:val="24"/>
        </w:rPr>
        <w:t>те кажущиеся противоречивыми фазы таких явлений и очевидно</w:t>
      </w:r>
      <w:r w:rsidR="00E66F1C">
        <w:rPr>
          <w:sz w:val="24"/>
          <w:szCs w:val="24"/>
        </w:rPr>
        <w:t>е</w:t>
      </w:r>
      <w:r w:rsidRPr="00C72D9D">
        <w:rPr>
          <w:sz w:val="24"/>
          <w:szCs w:val="24"/>
        </w:rPr>
        <w:t xml:space="preserve"> вынудит вас примирить их. Но </w:t>
      </w:r>
      <w:r w:rsidR="00E66F1C">
        <w:rPr>
          <w:sz w:val="24"/>
          <w:szCs w:val="24"/>
        </w:rPr>
        <w:t>пока что</w:t>
      </w:r>
      <w:r w:rsidRPr="00C72D9D">
        <w:rPr>
          <w:sz w:val="24"/>
          <w:szCs w:val="24"/>
        </w:rPr>
        <w:t xml:space="preserve"> дело обстоит не так</w:t>
      </w:r>
      <w:r w:rsidR="00E66F1C">
        <w:rPr>
          <w:sz w:val="24"/>
          <w:szCs w:val="24"/>
        </w:rPr>
        <w:t xml:space="preserve"> —</w:t>
      </w:r>
      <w:r w:rsidR="00E66F1C" w:rsidRPr="00C72D9D">
        <w:rPr>
          <w:sz w:val="24"/>
          <w:szCs w:val="24"/>
        </w:rPr>
        <w:t xml:space="preserve"> </w:t>
      </w:r>
      <w:r w:rsidRPr="00C72D9D">
        <w:rPr>
          <w:sz w:val="24"/>
          <w:szCs w:val="24"/>
        </w:rPr>
        <w:t>помните, что мы вед</w:t>
      </w:r>
      <w:r w:rsidR="00E66F1C">
        <w:rPr>
          <w:sz w:val="24"/>
          <w:szCs w:val="24"/>
        </w:rPr>
        <w:t>ё</w:t>
      </w:r>
      <w:r w:rsidRPr="00C72D9D">
        <w:rPr>
          <w:sz w:val="24"/>
          <w:szCs w:val="24"/>
        </w:rPr>
        <w:t xml:space="preserve">м рискованную игру, и ставками в ней являются человеческие души, потому прошу вас запастись терпением. Помня, что я должен </w:t>
      </w:r>
      <w:r w:rsidR="00E66F1C">
        <w:rPr>
          <w:sz w:val="24"/>
          <w:szCs w:val="24"/>
        </w:rPr>
        <w:t>присматривать</w:t>
      </w:r>
      <w:r w:rsidRPr="00C72D9D">
        <w:rPr>
          <w:sz w:val="24"/>
          <w:szCs w:val="24"/>
        </w:rPr>
        <w:t xml:space="preserve"> за вашей «Душой»</w:t>
      </w:r>
      <w:r w:rsidR="00E66F1C">
        <w:rPr>
          <w:sz w:val="24"/>
          <w:szCs w:val="24"/>
        </w:rPr>
        <w:t>, да и</w:t>
      </w:r>
      <w:r w:rsidRPr="00C72D9D">
        <w:rPr>
          <w:sz w:val="24"/>
          <w:szCs w:val="24"/>
        </w:rPr>
        <w:t xml:space="preserve"> за своей тоже, я намереваюсь это осуществить любой цено</w:t>
      </w:r>
      <w:r w:rsidR="00E66F1C">
        <w:rPr>
          <w:sz w:val="24"/>
          <w:szCs w:val="24"/>
        </w:rPr>
        <w:t>й</w:t>
      </w:r>
      <w:r w:rsidRPr="00C72D9D">
        <w:rPr>
          <w:sz w:val="24"/>
          <w:szCs w:val="24"/>
        </w:rPr>
        <w:t>, даже рискуя быть не</w:t>
      </w:r>
      <w:r w:rsidR="00E66F1C">
        <w:rPr>
          <w:sz w:val="24"/>
          <w:szCs w:val="24"/>
        </w:rPr>
        <w:t>правильно</w:t>
      </w:r>
      <w:r w:rsidRPr="00C72D9D">
        <w:rPr>
          <w:sz w:val="24"/>
          <w:szCs w:val="24"/>
        </w:rPr>
        <w:t xml:space="preserve"> понятым вами, как я был не понят м</w:t>
      </w:r>
      <w:r w:rsidR="00E66F1C">
        <w:rPr>
          <w:sz w:val="24"/>
          <w:szCs w:val="24"/>
        </w:rPr>
        <w:t>-</w:t>
      </w:r>
      <w:r w:rsidRPr="00C72D9D">
        <w:rPr>
          <w:sz w:val="24"/>
          <w:szCs w:val="24"/>
        </w:rPr>
        <w:t xml:space="preserve">ром Хьюмом. Работа становится </w:t>
      </w:r>
      <w:r w:rsidR="00322966">
        <w:rPr>
          <w:sz w:val="24"/>
          <w:szCs w:val="24"/>
        </w:rPr>
        <w:t>ещё</w:t>
      </w:r>
      <w:r w:rsidRPr="00C72D9D">
        <w:rPr>
          <w:sz w:val="24"/>
          <w:szCs w:val="24"/>
        </w:rPr>
        <w:t xml:space="preserve"> трудн</w:t>
      </w:r>
      <w:r w:rsidR="00322966">
        <w:rPr>
          <w:sz w:val="24"/>
          <w:szCs w:val="24"/>
        </w:rPr>
        <w:t>ее</w:t>
      </w:r>
      <w:r w:rsidRPr="00C72D9D">
        <w:rPr>
          <w:sz w:val="24"/>
          <w:szCs w:val="24"/>
        </w:rPr>
        <w:t xml:space="preserve">, </w:t>
      </w:r>
      <w:r w:rsidR="00322966">
        <w:rPr>
          <w:sz w:val="24"/>
          <w:szCs w:val="24"/>
        </w:rPr>
        <w:t>поскольку</w:t>
      </w:r>
      <w:r w:rsidRPr="00C72D9D">
        <w:rPr>
          <w:sz w:val="24"/>
          <w:szCs w:val="24"/>
        </w:rPr>
        <w:t xml:space="preserve"> я являюсь </w:t>
      </w:r>
      <w:r w:rsidR="00322966">
        <w:rPr>
          <w:sz w:val="24"/>
          <w:szCs w:val="24"/>
        </w:rPr>
        <w:t xml:space="preserve">в этом </w:t>
      </w:r>
      <w:r w:rsidRPr="00C72D9D">
        <w:rPr>
          <w:sz w:val="24"/>
          <w:szCs w:val="24"/>
        </w:rPr>
        <w:t xml:space="preserve">одиноким </w:t>
      </w:r>
      <w:r w:rsidR="00322966">
        <w:rPr>
          <w:sz w:val="24"/>
          <w:szCs w:val="24"/>
        </w:rPr>
        <w:t>работником</w:t>
      </w:r>
      <w:r w:rsidRPr="00C72D9D">
        <w:rPr>
          <w:sz w:val="24"/>
          <w:szCs w:val="24"/>
        </w:rPr>
        <w:t xml:space="preserve">, и </w:t>
      </w:r>
      <w:r w:rsidR="00322966">
        <w:rPr>
          <w:sz w:val="24"/>
          <w:szCs w:val="24"/>
        </w:rPr>
        <w:t xml:space="preserve">так </w:t>
      </w:r>
      <w:r w:rsidRPr="00C72D9D">
        <w:rPr>
          <w:sz w:val="24"/>
          <w:szCs w:val="24"/>
        </w:rPr>
        <w:t xml:space="preserve">будет, пока мне не удастся доказать своим </w:t>
      </w:r>
      <w:r>
        <w:rPr>
          <w:sz w:val="24"/>
          <w:szCs w:val="24"/>
        </w:rPr>
        <w:t>старшим</w:t>
      </w:r>
      <w:r w:rsidRPr="00C72D9D">
        <w:rPr>
          <w:sz w:val="24"/>
          <w:szCs w:val="24"/>
        </w:rPr>
        <w:t xml:space="preserve">, что </w:t>
      </w:r>
      <w:r w:rsidR="00322966">
        <w:rPr>
          <w:sz w:val="24"/>
          <w:szCs w:val="24"/>
        </w:rPr>
        <w:t xml:space="preserve">вы </w:t>
      </w:r>
      <w:r w:rsidRPr="00C72D9D">
        <w:rPr>
          <w:sz w:val="24"/>
          <w:szCs w:val="24"/>
        </w:rPr>
        <w:t xml:space="preserve">по крайней мере </w:t>
      </w:r>
      <w:r w:rsidR="00322966">
        <w:rPr>
          <w:sz w:val="24"/>
          <w:szCs w:val="24"/>
        </w:rPr>
        <w:t xml:space="preserve">всерьёз </w:t>
      </w:r>
      <w:r w:rsidRPr="00C72D9D">
        <w:rPr>
          <w:sz w:val="24"/>
          <w:szCs w:val="24"/>
        </w:rPr>
        <w:t>взялись за дело</w:t>
      </w:r>
      <w:r w:rsidR="00322966">
        <w:rPr>
          <w:sz w:val="24"/>
          <w:szCs w:val="24"/>
        </w:rPr>
        <w:t xml:space="preserve"> </w:t>
      </w:r>
      <w:r w:rsidRPr="00C72D9D">
        <w:rPr>
          <w:sz w:val="24"/>
          <w:szCs w:val="24"/>
        </w:rPr>
        <w:t xml:space="preserve">и </w:t>
      </w:r>
      <w:r w:rsidR="00322966">
        <w:rPr>
          <w:sz w:val="24"/>
          <w:szCs w:val="24"/>
        </w:rPr>
        <w:t>что вы искренни</w:t>
      </w:r>
      <w:r w:rsidRPr="00C72D9D">
        <w:rPr>
          <w:sz w:val="24"/>
          <w:szCs w:val="24"/>
        </w:rPr>
        <w:t xml:space="preserve">. Как мне отказано в высшей помощи, так и вам </w:t>
      </w:r>
      <w:r w:rsidR="00322966">
        <w:rPr>
          <w:sz w:val="24"/>
          <w:szCs w:val="24"/>
        </w:rPr>
        <w:t xml:space="preserve">окажется </w:t>
      </w:r>
      <w:r w:rsidRPr="00C72D9D">
        <w:rPr>
          <w:sz w:val="24"/>
          <w:szCs w:val="24"/>
        </w:rPr>
        <w:t xml:space="preserve">нелегко найти помощь в том </w:t>
      </w:r>
      <w:r w:rsidR="00322966">
        <w:rPr>
          <w:sz w:val="24"/>
          <w:szCs w:val="24"/>
        </w:rPr>
        <w:t>О</w:t>
      </w:r>
      <w:r w:rsidRPr="00C72D9D">
        <w:rPr>
          <w:sz w:val="24"/>
          <w:szCs w:val="24"/>
        </w:rPr>
        <w:t xml:space="preserve">бществе, в котором вы вращаетесь и которое пытаетесь </w:t>
      </w:r>
      <w:r w:rsidR="00322966">
        <w:rPr>
          <w:sz w:val="24"/>
          <w:szCs w:val="24"/>
        </w:rPr>
        <w:t xml:space="preserve">сдвинуть. Не порадуют вас </w:t>
      </w:r>
      <w:r w:rsidRPr="00C72D9D">
        <w:rPr>
          <w:sz w:val="24"/>
          <w:szCs w:val="24"/>
        </w:rPr>
        <w:t xml:space="preserve">в течение некоторого времени </w:t>
      </w:r>
      <w:r w:rsidR="00322966">
        <w:rPr>
          <w:sz w:val="24"/>
          <w:szCs w:val="24"/>
        </w:rPr>
        <w:t>и те, кто прямо с этим связан</w:t>
      </w:r>
      <w:r w:rsidRPr="00C72D9D">
        <w:rPr>
          <w:sz w:val="24"/>
          <w:szCs w:val="24"/>
        </w:rPr>
        <w:t xml:space="preserve">. Наша </w:t>
      </w:r>
      <w:r w:rsidR="00322966">
        <w:rPr>
          <w:sz w:val="24"/>
          <w:szCs w:val="24"/>
        </w:rPr>
        <w:t>«</w:t>
      </w:r>
      <w:r w:rsidRPr="00C72D9D">
        <w:rPr>
          <w:sz w:val="24"/>
          <w:szCs w:val="24"/>
        </w:rPr>
        <w:t>стар</w:t>
      </w:r>
      <w:r w:rsidR="00322966">
        <w:rPr>
          <w:sz w:val="24"/>
          <w:szCs w:val="24"/>
        </w:rPr>
        <w:t>ушка»</w:t>
      </w:r>
      <w:r w:rsidRPr="00C72D9D">
        <w:rPr>
          <w:sz w:val="24"/>
          <w:szCs w:val="24"/>
        </w:rPr>
        <w:t xml:space="preserve"> слаба, </w:t>
      </w:r>
      <w:r w:rsidR="00AF5C7C">
        <w:rPr>
          <w:sz w:val="24"/>
          <w:szCs w:val="24"/>
        </w:rPr>
        <w:t xml:space="preserve">а </w:t>
      </w:r>
      <w:r w:rsidRPr="00C72D9D">
        <w:rPr>
          <w:sz w:val="24"/>
          <w:szCs w:val="24"/>
        </w:rPr>
        <w:t>е</w:t>
      </w:r>
      <w:r w:rsidR="00AF5C7C">
        <w:rPr>
          <w:sz w:val="24"/>
          <w:szCs w:val="24"/>
        </w:rPr>
        <w:t>ё</w:t>
      </w:r>
      <w:r w:rsidRPr="00C72D9D">
        <w:rPr>
          <w:sz w:val="24"/>
          <w:szCs w:val="24"/>
        </w:rPr>
        <w:t xml:space="preserve"> нервы </w:t>
      </w:r>
      <w:r w:rsidR="00AF5C7C">
        <w:rPr>
          <w:sz w:val="24"/>
          <w:szCs w:val="24"/>
        </w:rPr>
        <w:t xml:space="preserve">изношены </w:t>
      </w:r>
      <w:r w:rsidRPr="00C72D9D">
        <w:rPr>
          <w:sz w:val="24"/>
          <w:szCs w:val="24"/>
        </w:rPr>
        <w:t xml:space="preserve">до состояния скрипичных струн, таков же </w:t>
      </w:r>
      <w:r w:rsidR="00AF5C7C">
        <w:rPr>
          <w:sz w:val="24"/>
          <w:szCs w:val="24"/>
        </w:rPr>
        <w:t xml:space="preserve">и </w:t>
      </w:r>
      <w:r w:rsidRPr="00C72D9D">
        <w:rPr>
          <w:sz w:val="24"/>
          <w:szCs w:val="24"/>
        </w:rPr>
        <w:t>е</w:t>
      </w:r>
      <w:r w:rsidR="00AF5C7C">
        <w:rPr>
          <w:sz w:val="24"/>
          <w:szCs w:val="24"/>
        </w:rPr>
        <w:t>ё</w:t>
      </w:r>
      <w:r w:rsidRPr="00C72D9D">
        <w:rPr>
          <w:sz w:val="24"/>
          <w:szCs w:val="24"/>
        </w:rPr>
        <w:t xml:space="preserve"> измученный мозг. Будучи скомпрометирован своими не</w:t>
      </w:r>
      <w:r w:rsidR="00AF5C7C">
        <w:rPr>
          <w:sz w:val="24"/>
          <w:szCs w:val="24"/>
        </w:rPr>
        <w:t>осмотритель</w:t>
      </w:r>
      <w:r w:rsidRPr="00C72D9D">
        <w:rPr>
          <w:sz w:val="24"/>
          <w:szCs w:val="24"/>
        </w:rPr>
        <w:t xml:space="preserve">ными поступками в Симле более, чем вы можете себе представить, Олкотт </w:t>
      </w:r>
      <w:r w:rsidR="00AF5C7C">
        <w:rPr>
          <w:sz w:val="24"/>
          <w:szCs w:val="24"/>
        </w:rPr>
        <w:t xml:space="preserve">далеко — </w:t>
      </w:r>
      <w:r w:rsidRPr="00C72D9D">
        <w:rPr>
          <w:sz w:val="24"/>
          <w:szCs w:val="24"/>
        </w:rPr>
        <w:t xml:space="preserve">в </w:t>
      </w:r>
      <w:r w:rsidRPr="00AF5C7C">
        <w:rPr>
          <w:i/>
          <w:sz w:val="24"/>
          <w:szCs w:val="24"/>
        </w:rPr>
        <w:t>изгнании</w:t>
      </w:r>
      <w:r w:rsidRPr="00C72D9D">
        <w:rPr>
          <w:sz w:val="24"/>
          <w:szCs w:val="24"/>
        </w:rPr>
        <w:t xml:space="preserve"> </w:t>
      </w:r>
      <w:r w:rsidR="00AF5C7C">
        <w:rPr>
          <w:sz w:val="24"/>
          <w:szCs w:val="24"/>
        </w:rPr>
        <w:t>—</w:t>
      </w:r>
      <w:r w:rsidRPr="00C72D9D">
        <w:rPr>
          <w:sz w:val="24"/>
          <w:szCs w:val="24"/>
        </w:rPr>
        <w:t xml:space="preserve">отстаивает свой путь назад к </w:t>
      </w:r>
      <w:r w:rsidRPr="00AF5C7C">
        <w:rPr>
          <w:i/>
          <w:sz w:val="24"/>
          <w:szCs w:val="24"/>
        </w:rPr>
        <w:t>спасению</w:t>
      </w:r>
      <w:r w:rsidR="00AF5C7C">
        <w:rPr>
          <w:i/>
          <w:sz w:val="24"/>
          <w:szCs w:val="24"/>
        </w:rPr>
        <w:t>,</w:t>
      </w:r>
      <w:r w:rsidRPr="00C72D9D">
        <w:rPr>
          <w:sz w:val="24"/>
          <w:szCs w:val="24"/>
        </w:rPr>
        <w:t xml:space="preserve"> </w:t>
      </w:r>
      <w:r w:rsidR="00AF5C7C">
        <w:rPr>
          <w:sz w:val="24"/>
          <w:szCs w:val="24"/>
        </w:rPr>
        <w:t>основывая</w:t>
      </w:r>
      <w:r w:rsidRPr="00C72D9D">
        <w:rPr>
          <w:sz w:val="24"/>
          <w:szCs w:val="24"/>
        </w:rPr>
        <w:t xml:space="preserve"> теософские школы. М</w:t>
      </w:r>
      <w:r w:rsidR="00AF5C7C">
        <w:rPr>
          <w:sz w:val="24"/>
          <w:szCs w:val="24"/>
        </w:rPr>
        <w:t>-</w:t>
      </w:r>
      <w:r w:rsidRPr="00C72D9D">
        <w:rPr>
          <w:sz w:val="24"/>
          <w:szCs w:val="24"/>
        </w:rPr>
        <w:t xml:space="preserve">р Хьюм, который </w:t>
      </w:r>
      <w:r w:rsidR="002B3B83">
        <w:rPr>
          <w:sz w:val="24"/>
          <w:szCs w:val="24"/>
        </w:rPr>
        <w:t>некогда</w:t>
      </w:r>
      <w:r w:rsidRPr="00C72D9D">
        <w:rPr>
          <w:sz w:val="24"/>
          <w:szCs w:val="24"/>
        </w:rPr>
        <w:t xml:space="preserve"> обещал стать первоклассным борцом в Битве Света против Тьмы, теперь сохраняет своего рода вооруж</w:t>
      </w:r>
      <w:r w:rsidR="00AF5C7C">
        <w:rPr>
          <w:sz w:val="24"/>
          <w:szCs w:val="24"/>
        </w:rPr>
        <w:t>ё</w:t>
      </w:r>
      <w:r w:rsidRPr="00C72D9D">
        <w:rPr>
          <w:sz w:val="24"/>
          <w:szCs w:val="24"/>
        </w:rPr>
        <w:t>нный нейтралитет, который удивительно наблюдать. Сделав «чудесное» открытие, что мы являемся сообществом допотопных иезуитов или своего рода окаменелостями, которые увенчали себя цветистыми ораторскими выражениями, он остался только для того, чтобы обвинять нас в перехватывании его писем к Е.П.Б</w:t>
      </w:r>
      <w:r w:rsidR="002B3B83">
        <w:rPr>
          <w:sz w:val="24"/>
          <w:szCs w:val="24"/>
        </w:rPr>
        <w:t>.</w:t>
      </w:r>
      <w:r w:rsidRPr="00C72D9D">
        <w:rPr>
          <w:sz w:val="24"/>
          <w:szCs w:val="24"/>
        </w:rPr>
        <w:t>! Тем не менее</w:t>
      </w:r>
      <w:r>
        <w:rPr>
          <w:sz w:val="24"/>
          <w:szCs w:val="24"/>
        </w:rPr>
        <w:t>,</w:t>
      </w:r>
      <w:r w:rsidRPr="00C72D9D">
        <w:rPr>
          <w:sz w:val="24"/>
          <w:szCs w:val="24"/>
        </w:rPr>
        <w:t xml:space="preserve"> он находит некоторое утешение в мысли о том, «какие прелестные аргументы он выставит где-нибудь в другом месте (возможно, в </w:t>
      </w:r>
      <w:r w:rsidR="00F41735">
        <w:rPr>
          <w:sz w:val="24"/>
          <w:szCs w:val="24"/>
        </w:rPr>
        <w:t xml:space="preserve">Линнеевском </w:t>
      </w:r>
      <w:r w:rsidRPr="00C72D9D">
        <w:rPr>
          <w:sz w:val="24"/>
          <w:szCs w:val="24"/>
        </w:rPr>
        <w:t>Орнитологическом Обществе) против существа, которое представлено именем Кут</w:t>
      </w:r>
      <w:r w:rsidR="00F41735">
        <w:rPr>
          <w:sz w:val="24"/>
          <w:szCs w:val="24"/>
        </w:rPr>
        <w:t>х</w:t>
      </w:r>
      <w:r w:rsidRPr="00C72D9D">
        <w:rPr>
          <w:sz w:val="24"/>
          <w:szCs w:val="24"/>
        </w:rPr>
        <w:t>уми». Истинно, наш весьма интеллектуальный и когда-то общий друг имеет в своем распоряжении поток слов, достаточный, чтобы нести целый корабль ораторск</w:t>
      </w:r>
      <w:r w:rsidR="00F41735">
        <w:rPr>
          <w:sz w:val="24"/>
          <w:szCs w:val="24"/>
        </w:rPr>
        <w:t>их измышлений</w:t>
      </w:r>
      <w:r w:rsidRPr="00C72D9D">
        <w:rPr>
          <w:sz w:val="24"/>
          <w:szCs w:val="24"/>
        </w:rPr>
        <w:t xml:space="preserve">. Несмотря на это, я уважаю его... Но кто </w:t>
      </w:r>
      <w:r w:rsidRPr="00C72D9D">
        <w:rPr>
          <w:sz w:val="24"/>
          <w:szCs w:val="24"/>
        </w:rPr>
        <w:lastRenderedPageBreak/>
        <w:t xml:space="preserve">следующий? </w:t>
      </w:r>
      <w:r w:rsidR="00F41735">
        <w:rPr>
          <w:sz w:val="24"/>
          <w:szCs w:val="24"/>
        </w:rPr>
        <w:t>Ч</w:t>
      </w:r>
      <w:r w:rsidRPr="00C72D9D">
        <w:rPr>
          <w:sz w:val="24"/>
          <w:szCs w:val="24"/>
        </w:rPr>
        <w:t>. К. Мэсси? Но тогда он несчастный родитель около полдюжины незаконно</w:t>
      </w:r>
      <w:r w:rsidR="00F41735">
        <w:rPr>
          <w:sz w:val="24"/>
          <w:szCs w:val="24"/>
        </w:rPr>
        <w:softHyphen/>
      </w:r>
      <w:r w:rsidRPr="00C72D9D">
        <w:rPr>
          <w:sz w:val="24"/>
          <w:szCs w:val="24"/>
        </w:rPr>
        <w:t>рожденных от</w:t>
      </w:r>
      <w:r w:rsidR="00F41735">
        <w:rPr>
          <w:sz w:val="24"/>
          <w:szCs w:val="24"/>
        </w:rPr>
        <w:t>п</w:t>
      </w:r>
      <w:r w:rsidRPr="00C72D9D">
        <w:rPr>
          <w:sz w:val="24"/>
          <w:szCs w:val="24"/>
        </w:rPr>
        <w:t>р</w:t>
      </w:r>
      <w:r w:rsidR="00F41735">
        <w:rPr>
          <w:sz w:val="24"/>
          <w:szCs w:val="24"/>
        </w:rPr>
        <w:t>ысков</w:t>
      </w:r>
      <w:r w:rsidRPr="00C72D9D">
        <w:rPr>
          <w:sz w:val="24"/>
          <w:szCs w:val="24"/>
        </w:rPr>
        <w:t xml:space="preserve">. Он </w:t>
      </w:r>
      <w:r w:rsidR="00F41735">
        <w:rPr>
          <w:sz w:val="24"/>
          <w:szCs w:val="24"/>
        </w:rPr>
        <w:t>весьма</w:t>
      </w:r>
      <w:r w:rsidRPr="00C72D9D">
        <w:rPr>
          <w:sz w:val="24"/>
          <w:szCs w:val="24"/>
        </w:rPr>
        <w:t xml:space="preserve"> очаровательный, преданный друг, глубокий мистик, великодушный, благородный человек, как говорят, джентльмен с головы до ног; он испытан на стойкость, у него есть то, что </w:t>
      </w:r>
      <w:r w:rsidR="00F41735">
        <w:rPr>
          <w:sz w:val="24"/>
          <w:szCs w:val="24"/>
        </w:rPr>
        <w:t>нужно, чтобы</w:t>
      </w:r>
      <w:r w:rsidRPr="00C72D9D">
        <w:rPr>
          <w:sz w:val="24"/>
          <w:szCs w:val="24"/>
        </w:rPr>
        <w:t xml:space="preserve"> </w:t>
      </w:r>
      <w:r w:rsidRPr="00F41735">
        <w:rPr>
          <w:i/>
          <w:sz w:val="24"/>
          <w:szCs w:val="24"/>
        </w:rPr>
        <w:t>изуча</w:t>
      </w:r>
      <w:r w:rsidR="00F41735" w:rsidRPr="00F41735">
        <w:rPr>
          <w:i/>
          <w:sz w:val="24"/>
          <w:szCs w:val="24"/>
        </w:rPr>
        <w:t>ть</w:t>
      </w:r>
      <w:r w:rsidRPr="00C72D9D">
        <w:rPr>
          <w:sz w:val="24"/>
          <w:szCs w:val="24"/>
        </w:rPr>
        <w:t xml:space="preserve"> оккультизм, но при этом нет ничего, что требуется для </w:t>
      </w:r>
      <w:r w:rsidRPr="007964F3">
        <w:rPr>
          <w:i/>
          <w:sz w:val="24"/>
          <w:szCs w:val="24"/>
        </w:rPr>
        <w:t>адепта</w:t>
      </w:r>
      <w:r w:rsidRPr="00C72D9D">
        <w:rPr>
          <w:sz w:val="24"/>
          <w:szCs w:val="24"/>
        </w:rPr>
        <w:t>. Будь что будет, но его секрет принадлежит ему, и у меня нет никакого права его разглашать. Доктор Уайлд? Он христианин до мозга костей. Худ? Как вы говорите, приятная натура; мечтатель и идеалист в мистицизме, но вс</w:t>
      </w:r>
      <w:r w:rsidR="007964F3">
        <w:rPr>
          <w:sz w:val="24"/>
          <w:szCs w:val="24"/>
        </w:rPr>
        <w:t>ё</w:t>
      </w:r>
      <w:r w:rsidRPr="00C72D9D">
        <w:rPr>
          <w:sz w:val="24"/>
          <w:szCs w:val="24"/>
        </w:rPr>
        <w:t xml:space="preserve"> же не сотрудник. С. Мозес? А! Вот оно. С. М. почти опрокинул </w:t>
      </w:r>
      <w:r w:rsidR="007964F3">
        <w:rPr>
          <w:sz w:val="24"/>
          <w:szCs w:val="24"/>
        </w:rPr>
        <w:t xml:space="preserve">корабль </w:t>
      </w:r>
      <w:r w:rsidRPr="00C72D9D">
        <w:rPr>
          <w:sz w:val="24"/>
          <w:szCs w:val="24"/>
        </w:rPr>
        <w:t>теософ</w:t>
      </w:r>
      <w:r w:rsidR="007964F3">
        <w:rPr>
          <w:sz w:val="24"/>
          <w:szCs w:val="24"/>
        </w:rPr>
        <w:t>ии</w:t>
      </w:r>
      <w:r w:rsidRPr="00C72D9D">
        <w:rPr>
          <w:sz w:val="24"/>
          <w:szCs w:val="24"/>
        </w:rPr>
        <w:t>, спущенн</w:t>
      </w:r>
      <w:r w:rsidR="007964F3">
        <w:rPr>
          <w:sz w:val="24"/>
          <w:szCs w:val="24"/>
        </w:rPr>
        <w:t>ый</w:t>
      </w:r>
      <w:r w:rsidRPr="00C72D9D">
        <w:rPr>
          <w:sz w:val="24"/>
          <w:szCs w:val="24"/>
        </w:rPr>
        <w:t xml:space="preserve"> на воду три года назад, и будет делать вс</w:t>
      </w:r>
      <w:r w:rsidR="007964F3">
        <w:rPr>
          <w:sz w:val="24"/>
          <w:szCs w:val="24"/>
        </w:rPr>
        <w:t>ё</w:t>
      </w:r>
      <w:r w:rsidRPr="00C72D9D">
        <w:rPr>
          <w:sz w:val="24"/>
          <w:szCs w:val="24"/>
        </w:rPr>
        <w:t>, что в его силах, чтобы повторить это опять, несмотря на нашего Императора. Вы сомневаетесь? Слушайте.</w:t>
      </w:r>
    </w:p>
    <w:p w:rsidR="006154BC" w:rsidRDefault="00842D52" w:rsidP="006154BC">
      <w:pPr>
        <w:ind w:firstLine="340"/>
        <w:jc w:val="both"/>
        <w:rPr>
          <w:sz w:val="24"/>
          <w:szCs w:val="24"/>
        </w:rPr>
      </w:pPr>
      <w:r w:rsidRPr="00C72D9D">
        <w:rPr>
          <w:sz w:val="24"/>
          <w:szCs w:val="24"/>
        </w:rPr>
        <w:t xml:space="preserve">Это </w:t>
      </w:r>
      <w:r w:rsidR="007964F3">
        <w:rPr>
          <w:sz w:val="24"/>
          <w:szCs w:val="24"/>
        </w:rPr>
        <w:t xml:space="preserve">странная </w:t>
      </w:r>
      <w:r w:rsidRPr="00C72D9D">
        <w:rPr>
          <w:sz w:val="24"/>
          <w:szCs w:val="24"/>
        </w:rPr>
        <w:t>натура</w:t>
      </w:r>
      <w:r w:rsidR="007964F3">
        <w:rPr>
          <w:sz w:val="24"/>
          <w:szCs w:val="24"/>
        </w:rPr>
        <w:t>, каких встретишь редко</w:t>
      </w:r>
      <w:r w:rsidRPr="00C72D9D">
        <w:rPr>
          <w:sz w:val="24"/>
          <w:szCs w:val="24"/>
        </w:rPr>
        <w:t xml:space="preserve">. Его оккультные психические энергии громадны, но они </w:t>
      </w:r>
      <w:r w:rsidR="003F1B41">
        <w:rPr>
          <w:sz w:val="24"/>
          <w:szCs w:val="24"/>
        </w:rPr>
        <w:t>были в спяще</w:t>
      </w:r>
      <w:r w:rsidRPr="00C72D9D">
        <w:rPr>
          <w:sz w:val="24"/>
          <w:szCs w:val="24"/>
        </w:rPr>
        <w:t xml:space="preserve">м состоянии, совершенно не известные ему самому, пока каких-нибудь восемь лет тому назад или около того на него </w:t>
      </w:r>
      <w:r w:rsidR="003F1B41" w:rsidRPr="00C72D9D">
        <w:rPr>
          <w:sz w:val="24"/>
          <w:szCs w:val="24"/>
        </w:rPr>
        <w:t>не взглянул Император</w:t>
      </w:r>
      <w:r w:rsidR="003F1B41">
        <w:rPr>
          <w:sz w:val="24"/>
          <w:szCs w:val="24"/>
        </w:rPr>
        <w:t>, заст</w:t>
      </w:r>
      <w:r w:rsidRPr="00C72D9D">
        <w:rPr>
          <w:sz w:val="24"/>
          <w:szCs w:val="24"/>
        </w:rPr>
        <w:t>ави</w:t>
      </w:r>
      <w:r w:rsidR="003F1B41">
        <w:rPr>
          <w:sz w:val="24"/>
          <w:szCs w:val="24"/>
        </w:rPr>
        <w:t>в</w:t>
      </w:r>
      <w:r w:rsidRPr="00C72D9D">
        <w:rPr>
          <w:sz w:val="24"/>
          <w:szCs w:val="24"/>
        </w:rPr>
        <w:t xml:space="preserve"> его дух во</w:t>
      </w:r>
      <w:r w:rsidR="003F1B41">
        <w:rPr>
          <w:sz w:val="24"/>
          <w:szCs w:val="24"/>
        </w:rPr>
        <w:t>спарить</w:t>
      </w:r>
      <w:r w:rsidRPr="00C72D9D">
        <w:rPr>
          <w:sz w:val="24"/>
          <w:szCs w:val="24"/>
        </w:rPr>
        <w:t>. С тех пор в н</w:t>
      </w:r>
      <w:r w:rsidR="002B3B83">
        <w:rPr>
          <w:sz w:val="24"/>
          <w:szCs w:val="24"/>
        </w:rPr>
        <w:t>ё</w:t>
      </w:r>
      <w:r w:rsidRPr="00C72D9D">
        <w:rPr>
          <w:sz w:val="24"/>
          <w:szCs w:val="24"/>
        </w:rPr>
        <w:t>м появилась новая жизнь</w:t>
      </w:r>
      <w:r w:rsidR="008F4299">
        <w:rPr>
          <w:sz w:val="24"/>
          <w:szCs w:val="24"/>
        </w:rPr>
        <w:t xml:space="preserve"> —</w:t>
      </w:r>
      <w:r w:rsidRPr="00C72D9D">
        <w:rPr>
          <w:sz w:val="24"/>
          <w:szCs w:val="24"/>
        </w:rPr>
        <w:t xml:space="preserve"> двойное существование, но его натур</w:t>
      </w:r>
      <w:r w:rsidR="002B3B83">
        <w:rPr>
          <w:sz w:val="24"/>
          <w:szCs w:val="24"/>
        </w:rPr>
        <w:t>у было не</w:t>
      </w:r>
      <w:r w:rsidRPr="00C72D9D">
        <w:rPr>
          <w:sz w:val="24"/>
          <w:szCs w:val="24"/>
        </w:rPr>
        <w:t xml:space="preserve"> изменить. Будучи воспитан как студент </w:t>
      </w:r>
      <w:r w:rsidR="003F1B41">
        <w:rPr>
          <w:sz w:val="24"/>
          <w:szCs w:val="24"/>
        </w:rPr>
        <w:t>богословия</w:t>
      </w:r>
      <w:r w:rsidRPr="00C72D9D">
        <w:rPr>
          <w:sz w:val="24"/>
          <w:szCs w:val="24"/>
        </w:rPr>
        <w:t>, он обладал умом, пожираемым сомнениями. Ранее он отправился на гору Афон и затворился в монастыре, где изучал восточно-греческую религию, и там он впервые был замечен своим «</w:t>
      </w:r>
      <w:r w:rsidR="00186A07" w:rsidRPr="00186A07">
        <w:rPr>
          <w:i/>
          <w:sz w:val="24"/>
          <w:szCs w:val="24"/>
        </w:rPr>
        <w:t>д</w:t>
      </w:r>
      <w:r w:rsidRPr="00BF5603">
        <w:rPr>
          <w:i/>
          <w:sz w:val="24"/>
          <w:szCs w:val="24"/>
        </w:rPr>
        <w:t>ухо</w:t>
      </w:r>
      <w:r w:rsidR="00186A07">
        <w:rPr>
          <w:i/>
          <w:sz w:val="24"/>
          <w:szCs w:val="24"/>
        </w:rPr>
        <w:t>м-</w:t>
      </w:r>
      <w:r w:rsidR="00186A07">
        <w:rPr>
          <w:sz w:val="24"/>
          <w:szCs w:val="24"/>
        </w:rPr>
        <w:t>руко</w:t>
      </w:r>
      <w:r w:rsidRPr="00C72D9D">
        <w:rPr>
          <w:sz w:val="24"/>
          <w:szCs w:val="24"/>
        </w:rPr>
        <w:t>водителем»</w:t>
      </w:r>
      <w:r>
        <w:rPr>
          <w:sz w:val="24"/>
          <w:szCs w:val="24"/>
        </w:rPr>
        <w:t xml:space="preserve"> (!!)</w:t>
      </w:r>
      <w:r w:rsidRPr="00C72D9D">
        <w:rPr>
          <w:sz w:val="24"/>
          <w:szCs w:val="24"/>
        </w:rPr>
        <w:t>. Конечно, греческая софистика не смогла рассеять его сомнений, и он поспешил в Рим, но католицизм его тоже не удовлетворил. Далее он скитался по Германии с такими же отрицательными результатами. Отказавшись от сухо</w:t>
      </w:r>
      <w:r w:rsidR="002B3B83">
        <w:rPr>
          <w:sz w:val="24"/>
          <w:szCs w:val="24"/>
        </w:rPr>
        <w:t>го</w:t>
      </w:r>
      <w:r w:rsidRPr="00C72D9D">
        <w:rPr>
          <w:sz w:val="24"/>
          <w:szCs w:val="24"/>
        </w:rPr>
        <w:t xml:space="preserve"> христианско</w:t>
      </w:r>
      <w:r w:rsidR="002B3B83">
        <w:rPr>
          <w:sz w:val="24"/>
          <w:szCs w:val="24"/>
        </w:rPr>
        <w:t>го</w:t>
      </w:r>
      <w:r w:rsidRPr="00C72D9D">
        <w:rPr>
          <w:sz w:val="24"/>
          <w:szCs w:val="24"/>
        </w:rPr>
        <w:t xml:space="preserve"> </w:t>
      </w:r>
      <w:r w:rsidR="002B3B83">
        <w:rPr>
          <w:sz w:val="24"/>
          <w:szCs w:val="24"/>
        </w:rPr>
        <w:t>богословия</w:t>
      </w:r>
      <w:r w:rsidRPr="00C72D9D">
        <w:rPr>
          <w:sz w:val="24"/>
          <w:szCs w:val="24"/>
        </w:rPr>
        <w:t xml:space="preserve">, он не отказался от предполагаемого основателя </w:t>
      </w:r>
      <w:r w:rsidR="00186A07">
        <w:rPr>
          <w:sz w:val="24"/>
          <w:szCs w:val="24"/>
        </w:rPr>
        <w:t>всего этого</w:t>
      </w:r>
      <w:r w:rsidRPr="00C72D9D">
        <w:rPr>
          <w:sz w:val="24"/>
          <w:szCs w:val="24"/>
        </w:rPr>
        <w:t xml:space="preserve">. Ему нужен был идеал, и </w:t>
      </w:r>
      <w:r w:rsidR="00186A07">
        <w:rPr>
          <w:sz w:val="24"/>
          <w:szCs w:val="24"/>
        </w:rPr>
        <w:t xml:space="preserve">в нём он его </w:t>
      </w:r>
      <w:r w:rsidRPr="00C72D9D">
        <w:rPr>
          <w:sz w:val="24"/>
          <w:szCs w:val="24"/>
        </w:rPr>
        <w:t>он наш</w:t>
      </w:r>
      <w:r w:rsidR="00186A07">
        <w:rPr>
          <w:sz w:val="24"/>
          <w:szCs w:val="24"/>
        </w:rPr>
        <w:t>ё</w:t>
      </w:r>
      <w:r w:rsidRPr="00C72D9D">
        <w:rPr>
          <w:sz w:val="24"/>
          <w:szCs w:val="24"/>
        </w:rPr>
        <w:t>л. Для него Иисус</w:t>
      </w:r>
      <w:r w:rsidR="008F4299">
        <w:rPr>
          <w:sz w:val="24"/>
          <w:szCs w:val="24"/>
        </w:rPr>
        <w:t xml:space="preserve"> —</w:t>
      </w:r>
      <w:r w:rsidRPr="00C72D9D">
        <w:rPr>
          <w:sz w:val="24"/>
          <w:szCs w:val="24"/>
        </w:rPr>
        <w:t xml:space="preserve"> реальность; когда-то воплощ</w:t>
      </w:r>
      <w:r w:rsidR="00186A07">
        <w:rPr>
          <w:sz w:val="24"/>
          <w:szCs w:val="24"/>
        </w:rPr>
        <w:t>ё</w:t>
      </w:r>
      <w:r w:rsidRPr="00C72D9D">
        <w:rPr>
          <w:sz w:val="24"/>
          <w:szCs w:val="24"/>
        </w:rPr>
        <w:t>нный, а теперь развопло</w:t>
      </w:r>
      <w:r w:rsidR="00186A07">
        <w:rPr>
          <w:sz w:val="24"/>
          <w:szCs w:val="24"/>
        </w:rPr>
        <w:softHyphen/>
      </w:r>
      <w:r w:rsidRPr="00C72D9D">
        <w:rPr>
          <w:sz w:val="24"/>
          <w:szCs w:val="24"/>
        </w:rPr>
        <w:t>щ</w:t>
      </w:r>
      <w:r w:rsidR="00186A07">
        <w:rPr>
          <w:sz w:val="24"/>
          <w:szCs w:val="24"/>
        </w:rPr>
        <w:t>ё</w:t>
      </w:r>
      <w:r w:rsidRPr="00C72D9D">
        <w:rPr>
          <w:sz w:val="24"/>
          <w:szCs w:val="24"/>
        </w:rPr>
        <w:t>нный дух, «</w:t>
      </w:r>
      <w:r w:rsidR="00186A07">
        <w:rPr>
          <w:sz w:val="24"/>
          <w:szCs w:val="24"/>
        </w:rPr>
        <w:t xml:space="preserve">давший </w:t>
      </w:r>
      <w:r w:rsidRPr="00C72D9D">
        <w:rPr>
          <w:sz w:val="24"/>
          <w:szCs w:val="24"/>
        </w:rPr>
        <w:t>ему свидетельство</w:t>
      </w:r>
      <w:r w:rsidR="00186A07">
        <w:rPr>
          <w:sz w:val="24"/>
          <w:szCs w:val="24"/>
        </w:rPr>
        <w:t>, удостоверившее его</w:t>
      </w:r>
      <w:r w:rsidRPr="00C72D9D">
        <w:rPr>
          <w:sz w:val="24"/>
          <w:szCs w:val="24"/>
        </w:rPr>
        <w:t xml:space="preserve"> </w:t>
      </w:r>
      <w:r w:rsidR="00186A07">
        <w:rPr>
          <w:sz w:val="24"/>
          <w:szCs w:val="24"/>
        </w:rPr>
        <w:t>лич</w:t>
      </w:r>
      <w:r w:rsidRPr="00C72D9D">
        <w:rPr>
          <w:sz w:val="24"/>
          <w:szCs w:val="24"/>
        </w:rPr>
        <w:t>ност</w:t>
      </w:r>
      <w:r w:rsidR="00186A07">
        <w:rPr>
          <w:sz w:val="24"/>
          <w:szCs w:val="24"/>
        </w:rPr>
        <w:t>ь</w:t>
      </w:r>
      <w:r w:rsidRPr="00C72D9D">
        <w:rPr>
          <w:sz w:val="24"/>
          <w:szCs w:val="24"/>
        </w:rPr>
        <w:t>»</w:t>
      </w:r>
      <w:r w:rsidR="00186A07">
        <w:rPr>
          <w:sz w:val="24"/>
          <w:szCs w:val="24"/>
        </w:rPr>
        <w:t xml:space="preserve">, </w:t>
      </w:r>
      <w:r w:rsidRPr="00C72D9D">
        <w:rPr>
          <w:sz w:val="24"/>
          <w:szCs w:val="24"/>
        </w:rPr>
        <w:t xml:space="preserve"> </w:t>
      </w:r>
      <w:r w:rsidR="00186A07">
        <w:rPr>
          <w:sz w:val="24"/>
          <w:szCs w:val="24"/>
        </w:rPr>
        <w:t xml:space="preserve">— как он думает, — </w:t>
      </w:r>
      <w:r w:rsidRPr="00C72D9D">
        <w:rPr>
          <w:sz w:val="24"/>
          <w:szCs w:val="24"/>
        </w:rPr>
        <w:t xml:space="preserve">в не меньшей степени, чем другие «духи», в том числе и Император. Однако ни религия Иисуса, ни его слова, как они записаны в Библии (принимаемые С. М. за подлинные), не </w:t>
      </w:r>
      <w:r w:rsidR="00186A07">
        <w:rPr>
          <w:sz w:val="24"/>
          <w:szCs w:val="24"/>
        </w:rPr>
        <w:t xml:space="preserve">вполне принимаются </w:t>
      </w:r>
      <w:r w:rsidRPr="00C72D9D">
        <w:rPr>
          <w:sz w:val="24"/>
          <w:szCs w:val="24"/>
        </w:rPr>
        <w:t xml:space="preserve">этим </w:t>
      </w:r>
      <w:r w:rsidR="00186A07">
        <w:rPr>
          <w:sz w:val="24"/>
          <w:szCs w:val="24"/>
        </w:rPr>
        <w:t>неугомонн</w:t>
      </w:r>
      <w:r w:rsidRPr="00C72D9D">
        <w:rPr>
          <w:sz w:val="24"/>
          <w:szCs w:val="24"/>
        </w:rPr>
        <w:t xml:space="preserve">ым духом. </w:t>
      </w:r>
      <w:r w:rsidRPr="00186A07">
        <w:rPr>
          <w:i/>
          <w:sz w:val="24"/>
          <w:szCs w:val="24"/>
        </w:rPr>
        <w:t>Императору</w:t>
      </w:r>
      <w:r w:rsidRPr="00C72D9D">
        <w:rPr>
          <w:sz w:val="24"/>
          <w:szCs w:val="24"/>
        </w:rPr>
        <w:t>, которого впоследствии постигла та же участь, повезло ничуть не больше. Его ум слишком положителен. Легче выскрести начертания, выгравированные на титане, чем удалить то, что однажды запечатлелось в его мозгу.</w:t>
      </w:r>
    </w:p>
    <w:p w:rsidR="00842D52" w:rsidRPr="00C72D9D" w:rsidRDefault="00842D52" w:rsidP="006154BC">
      <w:pPr>
        <w:ind w:firstLine="340"/>
        <w:jc w:val="both"/>
        <w:rPr>
          <w:sz w:val="24"/>
          <w:szCs w:val="24"/>
        </w:rPr>
      </w:pPr>
      <w:r w:rsidRPr="00C72D9D">
        <w:rPr>
          <w:sz w:val="24"/>
          <w:szCs w:val="24"/>
        </w:rPr>
        <w:t xml:space="preserve">Всякий раз после воздействия </w:t>
      </w:r>
      <w:r w:rsidRPr="00186A07">
        <w:rPr>
          <w:i/>
          <w:sz w:val="24"/>
          <w:szCs w:val="24"/>
        </w:rPr>
        <w:t>Императора</w:t>
      </w:r>
      <w:r w:rsidRPr="00C72D9D">
        <w:rPr>
          <w:sz w:val="24"/>
          <w:szCs w:val="24"/>
        </w:rPr>
        <w:t xml:space="preserve"> </w:t>
      </w:r>
      <w:r w:rsidR="00186A07">
        <w:rPr>
          <w:sz w:val="24"/>
          <w:szCs w:val="24"/>
        </w:rPr>
        <w:t xml:space="preserve">он открывается к </w:t>
      </w:r>
      <w:r w:rsidRPr="00C72D9D">
        <w:rPr>
          <w:sz w:val="24"/>
          <w:szCs w:val="24"/>
        </w:rPr>
        <w:t>реальност</w:t>
      </w:r>
      <w:r w:rsidR="00186A07">
        <w:rPr>
          <w:sz w:val="24"/>
          <w:szCs w:val="24"/>
        </w:rPr>
        <w:t>и</w:t>
      </w:r>
      <w:r w:rsidRPr="00C72D9D">
        <w:rPr>
          <w:sz w:val="24"/>
          <w:szCs w:val="24"/>
        </w:rPr>
        <w:t xml:space="preserve"> оккультизма и </w:t>
      </w:r>
      <w:r w:rsidR="00186A07" w:rsidRPr="00C72D9D">
        <w:rPr>
          <w:sz w:val="24"/>
          <w:szCs w:val="24"/>
        </w:rPr>
        <w:t>осозна</w:t>
      </w:r>
      <w:r w:rsidR="002B3B83">
        <w:rPr>
          <w:sz w:val="24"/>
          <w:szCs w:val="24"/>
        </w:rPr>
        <w:t>ё</w:t>
      </w:r>
      <w:r w:rsidR="00186A07" w:rsidRPr="00C72D9D">
        <w:rPr>
          <w:sz w:val="24"/>
          <w:szCs w:val="24"/>
        </w:rPr>
        <w:t xml:space="preserve">т </w:t>
      </w:r>
      <w:r w:rsidRPr="00C72D9D">
        <w:rPr>
          <w:sz w:val="24"/>
          <w:szCs w:val="24"/>
        </w:rPr>
        <w:t>превосходство нашей науки над спиритизмом. Как только он оста</w:t>
      </w:r>
      <w:r w:rsidR="00186A07">
        <w:rPr>
          <w:sz w:val="24"/>
          <w:szCs w:val="24"/>
        </w:rPr>
        <w:t>ё</w:t>
      </w:r>
      <w:r w:rsidRPr="00C72D9D">
        <w:rPr>
          <w:sz w:val="24"/>
          <w:szCs w:val="24"/>
        </w:rPr>
        <w:t>тся один, он оказывается под пагубным водительством тех, в кого твердо верит, отождествив их с развоплощ</w:t>
      </w:r>
      <w:r w:rsidR="00186A07">
        <w:rPr>
          <w:sz w:val="24"/>
          <w:szCs w:val="24"/>
        </w:rPr>
        <w:t>ё</w:t>
      </w:r>
      <w:r w:rsidRPr="00C72D9D">
        <w:rPr>
          <w:sz w:val="24"/>
          <w:szCs w:val="24"/>
        </w:rPr>
        <w:t>нными духами</w:t>
      </w:r>
      <w:r>
        <w:rPr>
          <w:sz w:val="24"/>
          <w:szCs w:val="24"/>
        </w:rPr>
        <w:t>,</w:t>
      </w:r>
      <w:r w:rsidR="008F4299">
        <w:rPr>
          <w:sz w:val="24"/>
          <w:szCs w:val="24"/>
        </w:rPr>
        <w:t xml:space="preserve"> —</w:t>
      </w:r>
      <w:r w:rsidRPr="00C72D9D">
        <w:rPr>
          <w:sz w:val="24"/>
          <w:szCs w:val="24"/>
        </w:rPr>
        <w:t xml:space="preserve"> и вс</w:t>
      </w:r>
      <w:r w:rsidR="002B3B83">
        <w:rPr>
          <w:sz w:val="24"/>
          <w:szCs w:val="24"/>
        </w:rPr>
        <w:t>ё</w:t>
      </w:r>
      <w:r w:rsidRPr="00C72D9D">
        <w:rPr>
          <w:sz w:val="24"/>
          <w:szCs w:val="24"/>
        </w:rPr>
        <w:t xml:space="preserve"> опять становится запутанным! Его ум не подда</w:t>
      </w:r>
      <w:r w:rsidR="00186A07">
        <w:rPr>
          <w:sz w:val="24"/>
          <w:szCs w:val="24"/>
        </w:rPr>
        <w:t>ё</w:t>
      </w:r>
      <w:r w:rsidRPr="00C72D9D">
        <w:rPr>
          <w:sz w:val="24"/>
          <w:szCs w:val="24"/>
        </w:rPr>
        <w:t>тся никаким советам, не прислушивается ни к каким доводам, кроме своих собственных, а последние</w:t>
      </w:r>
      <w:r w:rsidR="008F4299">
        <w:rPr>
          <w:sz w:val="24"/>
          <w:szCs w:val="24"/>
        </w:rPr>
        <w:t xml:space="preserve"> —</w:t>
      </w:r>
      <w:r w:rsidRPr="00C72D9D">
        <w:rPr>
          <w:sz w:val="24"/>
          <w:szCs w:val="24"/>
        </w:rPr>
        <w:t xml:space="preserve"> все </w:t>
      </w:r>
      <w:r w:rsidR="00186A07">
        <w:rPr>
          <w:sz w:val="24"/>
          <w:szCs w:val="24"/>
        </w:rPr>
        <w:t>в пользу</w:t>
      </w:r>
      <w:r w:rsidRPr="00C72D9D">
        <w:rPr>
          <w:sz w:val="24"/>
          <w:szCs w:val="24"/>
        </w:rPr>
        <w:t xml:space="preserve"> спиритуалистических теорий</w:t>
      </w:r>
      <w:r w:rsidRPr="00107A9E">
        <w:rPr>
          <w:sz w:val="24"/>
          <w:szCs w:val="24"/>
        </w:rPr>
        <w:t>.</w:t>
      </w:r>
      <w:r w:rsidRPr="00BF5603">
        <w:rPr>
          <w:sz w:val="24"/>
          <w:szCs w:val="24"/>
        </w:rPr>
        <w:t xml:space="preserve"> Когда </w:t>
      </w:r>
      <w:r w:rsidR="00911843" w:rsidRPr="00BF5603">
        <w:rPr>
          <w:sz w:val="24"/>
          <w:szCs w:val="24"/>
        </w:rPr>
        <w:t>с него</w:t>
      </w:r>
      <w:r w:rsidR="00911843" w:rsidRPr="00911843">
        <w:rPr>
          <w:sz w:val="24"/>
          <w:szCs w:val="24"/>
        </w:rPr>
        <w:t xml:space="preserve"> </w:t>
      </w:r>
      <w:r w:rsidR="00911843" w:rsidRPr="00BF5603">
        <w:rPr>
          <w:sz w:val="24"/>
          <w:szCs w:val="24"/>
        </w:rPr>
        <w:t xml:space="preserve">упали </w:t>
      </w:r>
      <w:r w:rsidRPr="00BF5603">
        <w:rPr>
          <w:sz w:val="24"/>
          <w:szCs w:val="24"/>
        </w:rPr>
        <w:t>старые</w:t>
      </w:r>
      <w:r w:rsidR="00911843">
        <w:rPr>
          <w:sz w:val="24"/>
          <w:szCs w:val="24"/>
        </w:rPr>
        <w:t xml:space="preserve"> богословские вериги</w:t>
      </w:r>
      <w:r w:rsidRPr="00BF5603">
        <w:rPr>
          <w:sz w:val="24"/>
          <w:szCs w:val="24"/>
        </w:rPr>
        <w:t>, он вообразил себя свободным человеком</w:t>
      </w:r>
      <w:r w:rsidR="00911843">
        <w:rPr>
          <w:sz w:val="24"/>
          <w:szCs w:val="24"/>
        </w:rPr>
        <w:t>.</w:t>
      </w:r>
      <w:r w:rsidRPr="00C72D9D">
        <w:rPr>
          <w:sz w:val="24"/>
          <w:szCs w:val="24"/>
        </w:rPr>
        <w:t xml:space="preserve"> </w:t>
      </w:r>
      <w:r w:rsidR="002B3B83">
        <w:rPr>
          <w:sz w:val="24"/>
          <w:szCs w:val="24"/>
        </w:rPr>
        <w:t>А</w:t>
      </w:r>
      <w:r w:rsidRPr="00C72D9D">
        <w:rPr>
          <w:sz w:val="24"/>
          <w:szCs w:val="24"/>
        </w:rPr>
        <w:t xml:space="preserve"> </w:t>
      </w:r>
      <w:r w:rsidR="002B3B83">
        <w:rPr>
          <w:sz w:val="24"/>
          <w:szCs w:val="24"/>
        </w:rPr>
        <w:t xml:space="preserve">уже </w:t>
      </w:r>
      <w:r w:rsidR="00911843">
        <w:rPr>
          <w:sz w:val="24"/>
          <w:szCs w:val="24"/>
        </w:rPr>
        <w:t xml:space="preserve">через </w:t>
      </w:r>
      <w:r w:rsidRPr="00C72D9D">
        <w:rPr>
          <w:sz w:val="24"/>
          <w:szCs w:val="24"/>
        </w:rPr>
        <w:t>нескольк</w:t>
      </w:r>
      <w:r w:rsidR="00911843">
        <w:rPr>
          <w:sz w:val="24"/>
          <w:szCs w:val="24"/>
        </w:rPr>
        <w:t>о</w:t>
      </w:r>
      <w:r w:rsidRPr="00C72D9D">
        <w:rPr>
          <w:sz w:val="24"/>
          <w:szCs w:val="24"/>
        </w:rPr>
        <w:t xml:space="preserve"> месяц</w:t>
      </w:r>
      <w:r w:rsidR="00911843">
        <w:rPr>
          <w:sz w:val="24"/>
          <w:szCs w:val="24"/>
        </w:rPr>
        <w:t>ев</w:t>
      </w:r>
      <w:r w:rsidRPr="00C72D9D">
        <w:rPr>
          <w:sz w:val="24"/>
          <w:szCs w:val="24"/>
        </w:rPr>
        <w:t xml:space="preserve"> он стал смиренным рабом и орудием </w:t>
      </w:r>
      <w:r w:rsidR="00911843">
        <w:rPr>
          <w:sz w:val="24"/>
          <w:szCs w:val="24"/>
        </w:rPr>
        <w:t>«</w:t>
      </w:r>
      <w:r w:rsidRPr="00C72D9D">
        <w:rPr>
          <w:sz w:val="24"/>
          <w:szCs w:val="24"/>
        </w:rPr>
        <w:t>духов</w:t>
      </w:r>
      <w:r w:rsidR="00911843">
        <w:rPr>
          <w:sz w:val="24"/>
          <w:szCs w:val="24"/>
        </w:rPr>
        <w:t>»</w:t>
      </w:r>
      <w:r w:rsidRPr="00C72D9D">
        <w:rPr>
          <w:sz w:val="24"/>
          <w:szCs w:val="24"/>
        </w:rPr>
        <w:t xml:space="preserve">! Лишь когда он стоит лицом к лицу со своим </w:t>
      </w:r>
      <w:r w:rsidRPr="00911843">
        <w:rPr>
          <w:i/>
          <w:sz w:val="24"/>
          <w:szCs w:val="24"/>
        </w:rPr>
        <w:t>внутренним Я</w:t>
      </w:r>
      <w:r w:rsidRPr="00C72D9D">
        <w:rPr>
          <w:sz w:val="24"/>
          <w:szCs w:val="24"/>
        </w:rPr>
        <w:t xml:space="preserve">, только тогда он </w:t>
      </w:r>
      <w:r w:rsidR="00911843">
        <w:rPr>
          <w:sz w:val="24"/>
          <w:szCs w:val="24"/>
        </w:rPr>
        <w:t>осознаёт</w:t>
      </w:r>
      <w:r w:rsidRPr="00C72D9D">
        <w:rPr>
          <w:sz w:val="24"/>
          <w:szCs w:val="24"/>
        </w:rPr>
        <w:t xml:space="preserve">, что существует нечто более высокое и благородное, </w:t>
      </w:r>
      <w:r w:rsidR="00911843">
        <w:rPr>
          <w:sz w:val="24"/>
          <w:szCs w:val="24"/>
        </w:rPr>
        <w:t>чем</w:t>
      </w:r>
      <w:r w:rsidRPr="00C72D9D">
        <w:rPr>
          <w:sz w:val="24"/>
          <w:szCs w:val="24"/>
        </w:rPr>
        <w:t xml:space="preserve"> болтовня ложных духов.</w:t>
      </w:r>
      <w:r w:rsidR="00911843">
        <w:rPr>
          <w:sz w:val="24"/>
          <w:szCs w:val="24"/>
        </w:rPr>
        <w:t xml:space="preserve"> </w:t>
      </w:r>
      <w:r w:rsidRPr="00C72D9D">
        <w:rPr>
          <w:sz w:val="24"/>
          <w:szCs w:val="24"/>
        </w:rPr>
        <w:t xml:space="preserve">Так было, когда он </w:t>
      </w:r>
      <w:r w:rsidR="00911843">
        <w:rPr>
          <w:sz w:val="24"/>
          <w:szCs w:val="24"/>
        </w:rPr>
        <w:t>в</w:t>
      </w:r>
      <w:r w:rsidRPr="00C72D9D">
        <w:rPr>
          <w:sz w:val="24"/>
          <w:szCs w:val="24"/>
        </w:rPr>
        <w:t>первы</w:t>
      </w:r>
      <w:r w:rsidR="00911843">
        <w:rPr>
          <w:sz w:val="24"/>
          <w:szCs w:val="24"/>
        </w:rPr>
        <w:t>е</w:t>
      </w:r>
      <w:r w:rsidRPr="00C72D9D">
        <w:rPr>
          <w:sz w:val="24"/>
          <w:szCs w:val="24"/>
        </w:rPr>
        <w:t xml:space="preserve"> услышал голос </w:t>
      </w:r>
      <w:r w:rsidRPr="00911843">
        <w:rPr>
          <w:i/>
          <w:sz w:val="24"/>
          <w:szCs w:val="24"/>
        </w:rPr>
        <w:t>Императора</w:t>
      </w:r>
      <w:r w:rsidRPr="00C72D9D">
        <w:rPr>
          <w:sz w:val="24"/>
          <w:szCs w:val="24"/>
        </w:rPr>
        <w:t xml:space="preserve">, и это был, как он сам говорит, «голос Бога, говорящего его внутреннему Я». Этот голос </w:t>
      </w:r>
      <w:r w:rsidR="001E4419">
        <w:rPr>
          <w:sz w:val="24"/>
          <w:szCs w:val="24"/>
        </w:rPr>
        <w:t xml:space="preserve">с годами </w:t>
      </w:r>
      <w:r w:rsidRPr="00C72D9D">
        <w:rPr>
          <w:sz w:val="24"/>
          <w:szCs w:val="24"/>
        </w:rPr>
        <w:t>стал ему знакомым, и вс</w:t>
      </w:r>
      <w:r w:rsidR="001E4419">
        <w:rPr>
          <w:sz w:val="24"/>
          <w:szCs w:val="24"/>
        </w:rPr>
        <w:t>ё</w:t>
      </w:r>
      <w:r w:rsidRPr="00C72D9D">
        <w:rPr>
          <w:sz w:val="24"/>
          <w:szCs w:val="24"/>
        </w:rPr>
        <w:t xml:space="preserve"> же очень часто он не слушает его. Простой вопрос: ес</w:t>
      </w:r>
      <w:r w:rsidR="001E4419">
        <w:rPr>
          <w:sz w:val="24"/>
          <w:szCs w:val="24"/>
        </w:rPr>
        <w:t>ли бы Император был тем, кем С.</w:t>
      </w:r>
      <w:r w:rsidRPr="00C72D9D">
        <w:rPr>
          <w:sz w:val="24"/>
          <w:szCs w:val="24"/>
        </w:rPr>
        <w:t xml:space="preserve">М. его считает, </w:t>
      </w:r>
      <w:r w:rsidR="001E4419">
        <w:rPr>
          <w:sz w:val="24"/>
          <w:szCs w:val="24"/>
        </w:rPr>
        <w:t xml:space="preserve">— нет, даже </w:t>
      </w:r>
      <w:r w:rsidR="001E4419" w:rsidRPr="001E4419">
        <w:rPr>
          <w:i/>
          <w:sz w:val="24"/>
          <w:szCs w:val="24"/>
        </w:rPr>
        <w:t>знает</w:t>
      </w:r>
      <w:r w:rsidR="001E4419">
        <w:rPr>
          <w:sz w:val="24"/>
          <w:szCs w:val="24"/>
        </w:rPr>
        <w:t xml:space="preserve">, кто он — </w:t>
      </w:r>
      <w:r w:rsidRPr="00C72D9D">
        <w:rPr>
          <w:sz w:val="24"/>
          <w:szCs w:val="24"/>
        </w:rPr>
        <w:t xml:space="preserve">не подчинил бы он к этому времени </w:t>
      </w:r>
      <w:r w:rsidR="001E4419">
        <w:rPr>
          <w:sz w:val="24"/>
          <w:szCs w:val="24"/>
        </w:rPr>
        <w:t xml:space="preserve">его </w:t>
      </w:r>
      <w:r w:rsidRPr="00C72D9D">
        <w:rPr>
          <w:sz w:val="24"/>
          <w:szCs w:val="24"/>
        </w:rPr>
        <w:t>волю своей? Только адептам, т. е. воплощ</w:t>
      </w:r>
      <w:r w:rsidR="001E4419">
        <w:rPr>
          <w:sz w:val="24"/>
          <w:szCs w:val="24"/>
        </w:rPr>
        <w:t>ё</w:t>
      </w:r>
      <w:r w:rsidRPr="00C72D9D">
        <w:rPr>
          <w:sz w:val="24"/>
          <w:szCs w:val="24"/>
        </w:rPr>
        <w:t xml:space="preserve">нным духам, </w:t>
      </w:r>
      <w:r w:rsidR="001E4419" w:rsidRPr="00C72D9D">
        <w:rPr>
          <w:sz w:val="24"/>
          <w:szCs w:val="24"/>
        </w:rPr>
        <w:t xml:space="preserve">нашими мудрыми и непреступаемыми законами </w:t>
      </w:r>
      <w:r w:rsidRPr="00C72D9D">
        <w:rPr>
          <w:sz w:val="24"/>
          <w:szCs w:val="24"/>
        </w:rPr>
        <w:t>запрещ</w:t>
      </w:r>
      <w:r w:rsidR="001E4419">
        <w:rPr>
          <w:sz w:val="24"/>
          <w:szCs w:val="24"/>
        </w:rPr>
        <w:t>ено</w:t>
      </w:r>
      <w:r w:rsidRPr="00C72D9D">
        <w:rPr>
          <w:sz w:val="24"/>
          <w:szCs w:val="24"/>
        </w:rPr>
        <w:t xml:space="preserve"> полностью подчинять себе другую, более слабую волю, волю человека</w:t>
      </w:r>
      <w:r w:rsidR="001E4419">
        <w:rPr>
          <w:sz w:val="24"/>
          <w:szCs w:val="24"/>
        </w:rPr>
        <w:t>, рождённого свободным</w:t>
      </w:r>
      <w:r w:rsidRPr="00C72D9D">
        <w:rPr>
          <w:sz w:val="24"/>
          <w:szCs w:val="24"/>
        </w:rPr>
        <w:t xml:space="preserve">. Последний </w:t>
      </w:r>
      <w:r w:rsidR="00B73B21">
        <w:rPr>
          <w:sz w:val="24"/>
          <w:szCs w:val="24"/>
        </w:rPr>
        <w:t>образ</w:t>
      </w:r>
      <w:r w:rsidRPr="00C72D9D">
        <w:rPr>
          <w:sz w:val="24"/>
          <w:szCs w:val="24"/>
        </w:rPr>
        <w:t xml:space="preserve"> действий есть наилюбимейший метод, к которому прибегают </w:t>
      </w:r>
      <w:r>
        <w:rPr>
          <w:sz w:val="24"/>
          <w:szCs w:val="24"/>
        </w:rPr>
        <w:t>«</w:t>
      </w:r>
      <w:r w:rsidRPr="00C72D9D">
        <w:rPr>
          <w:sz w:val="24"/>
          <w:szCs w:val="24"/>
        </w:rPr>
        <w:t>Братья Т</w:t>
      </w:r>
      <w:r>
        <w:rPr>
          <w:sz w:val="24"/>
          <w:szCs w:val="24"/>
        </w:rPr>
        <w:t>ени»</w:t>
      </w:r>
      <w:r w:rsidRPr="00C72D9D">
        <w:rPr>
          <w:sz w:val="24"/>
          <w:szCs w:val="24"/>
        </w:rPr>
        <w:t xml:space="preserve">, колдуны, элементальные призраки и который, как редчайшее исключение, употребляется </w:t>
      </w:r>
      <w:r w:rsidRPr="00EE637C">
        <w:rPr>
          <w:i/>
          <w:sz w:val="24"/>
          <w:szCs w:val="24"/>
        </w:rPr>
        <w:t>высшими</w:t>
      </w:r>
      <w:r w:rsidRPr="00C72D9D">
        <w:rPr>
          <w:sz w:val="24"/>
          <w:szCs w:val="24"/>
        </w:rPr>
        <w:t xml:space="preserve"> Планетными Духами, теми, которые уже не могут более заблуждаться. Но </w:t>
      </w:r>
      <w:r w:rsidR="00EE637C">
        <w:rPr>
          <w:sz w:val="24"/>
          <w:szCs w:val="24"/>
        </w:rPr>
        <w:t>они являются</w:t>
      </w:r>
      <w:r w:rsidRPr="00C72D9D">
        <w:rPr>
          <w:sz w:val="24"/>
          <w:szCs w:val="24"/>
        </w:rPr>
        <w:t xml:space="preserve"> на Земл</w:t>
      </w:r>
      <w:r w:rsidR="00EE637C">
        <w:rPr>
          <w:sz w:val="24"/>
          <w:szCs w:val="24"/>
        </w:rPr>
        <w:t>ю</w:t>
      </w:r>
      <w:r w:rsidRPr="00C72D9D">
        <w:rPr>
          <w:sz w:val="24"/>
          <w:szCs w:val="24"/>
        </w:rPr>
        <w:t xml:space="preserve"> лишь при основании каждого </w:t>
      </w:r>
      <w:r w:rsidRPr="00EE637C">
        <w:rPr>
          <w:i/>
          <w:sz w:val="24"/>
          <w:szCs w:val="24"/>
        </w:rPr>
        <w:t>нового</w:t>
      </w:r>
      <w:r w:rsidRPr="00C72D9D">
        <w:rPr>
          <w:sz w:val="24"/>
          <w:szCs w:val="24"/>
        </w:rPr>
        <w:t xml:space="preserve"> человеческого рода, при </w:t>
      </w:r>
      <w:r w:rsidR="00E83930">
        <w:rPr>
          <w:sz w:val="24"/>
          <w:szCs w:val="24"/>
        </w:rPr>
        <w:t xml:space="preserve">начале и завершении </w:t>
      </w:r>
      <w:r w:rsidRPr="00C72D9D">
        <w:rPr>
          <w:sz w:val="24"/>
          <w:szCs w:val="24"/>
        </w:rPr>
        <w:t>большого цикла</w:t>
      </w:r>
      <w:r w:rsidR="00E83930">
        <w:rPr>
          <w:sz w:val="24"/>
          <w:szCs w:val="24"/>
        </w:rPr>
        <w:t>, в узловой точке циклов</w:t>
      </w:r>
      <w:r w:rsidRPr="00C72D9D">
        <w:rPr>
          <w:sz w:val="24"/>
          <w:szCs w:val="24"/>
        </w:rPr>
        <w:t xml:space="preserve">. И они остаются с человеком не дольше, чем </w:t>
      </w:r>
      <w:r w:rsidR="00E83930">
        <w:rPr>
          <w:sz w:val="24"/>
          <w:szCs w:val="24"/>
        </w:rPr>
        <w:t>требуется</w:t>
      </w:r>
      <w:r w:rsidRPr="00C72D9D">
        <w:rPr>
          <w:sz w:val="24"/>
          <w:szCs w:val="24"/>
        </w:rPr>
        <w:t>, чтобы вечные Истины, которым они учат, так запечатл</w:t>
      </w:r>
      <w:r w:rsidR="00E83930">
        <w:rPr>
          <w:sz w:val="24"/>
          <w:szCs w:val="24"/>
        </w:rPr>
        <w:t>ись</w:t>
      </w:r>
      <w:r w:rsidRPr="00C72D9D">
        <w:rPr>
          <w:sz w:val="24"/>
          <w:szCs w:val="24"/>
        </w:rPr>
        <w:t xml:space="preserve"> на пластичном уме новых рас, чтобы уберечь их от возможности быть утраченными или преданными </w:t>
      </w:r>
      <w:r w:rsidRPr="00C72D9D">
        <w:rPr>
          <w:sz w:val="24"/>
          <w:szCs w:val="24"/>
        </w:rPr>
        <w:lastRenderedPageBreak/>
        <w:t>окончательному забвению в последующие века отдал</w:t>
      </w:r>
      <w:r w:rsidR="00E83930">
        <w:rPr>
          <w:sz w:val="24"/>
          <w:szCs w:val="24"/>
        </w:rPr>
        <w:t>ё</w:t>
      </w:r>
      <w:r w:rsidRPr="00C72D9D">
        <w:rPr>
          <w:sz w:val="24"/>
          <w:szCs w:val="24"/>
        </w:rPr>
        <w:t>нным потомством. Миссия планетного Духа</w:t>
      </w:r>
      <w:r w:rsidR="008F4299">
        <w:rPr>
          <w:sz w:val="24"/>
          <w:szCs w:val="24"/>
        </w:rPr>
        <w:t xml:space="preserve"> —</w:t>
      </w:r>
      <w:r>
        <w:rPr>
          <w:sz w:val="24"/>
          <w:szCs w:val="24"/>
        </w:rPr>
        <w:t xml:space="preserve"> </w:t>
      </w:r>
      <w:r w:rsidRPr="00C72D9D">
        <w:rPr>
          <w:sz w:val="24"/>
          <w:szCs w:val="24"/>
        </w:rPr>
        <w:t xml:space="preserve">лишь </w:t>
      </w:r>
      <w:r w:rsidR="00E83930">
        <w:rPr>
          <w:sz w:val="24"/>
          <w:szCs w:val="24"/>
        </w:rPr>
        <w:t>задать</w:t>
      </w:r>
      <w:r w:rsidRPr="00C72D9D">
        <w:rPr>
          <w:sz w:val="24"/>
          <w:szCs w:val="24"/>
        </w:rPr>
        <w:t xml:space="preserve"> ОСНОВНОЙ ТОН ИСТИНЫ. </w:t>
      </w:r>
      <w:r w:rsidR="00E83930">
        <w:rPr>
          <w:sz w:val="24"/>
          <w:szCs w:val="24"/>
        </w:rPr>
        <w:t>Раз задав эту вибрацию</w:t>
      </w:r>
      <w:r>
        <w:rPr>
          <w:sz w:val="24"/>
          <w:szCs w:val="24"/>
        </w:rPr>
        <w:t>, чтобы вся раса</w:t>
      </w:r>
      <w:r w:rsidRPr="00C72D9D">
        <w:rPr>
          <w:sz w:val="24"/>
          <w:szCs w:val="24"/>
        </w:rPr>
        <w:t xml:space="preserve"> непрерывно следова</w:t>
      </w:r>
      <w:r>
        <w:rPr>
          <w:sz w:val="24"/>
          <w:szCs w:val="24"/>
        </w:rPr>
        <w:t>ла</w:t>
      </w:r>
      <w:r w:rsidRPr="00C72D9D">
        <w:rPr>
          <w:sz w:val="24"/>
          <w:szCs w:val="24"/>
        </w:rPr>
        <w:t xml:space="preserve"> ей до конца цикла, </w:t>
      </w:r>
      <w:r w:rsidR="00E83930">
        <w:rPr>
          <w:sz w:val="24"/>
          <w:szCs w:val="24"/>
        </w:rPr>
        <w:t xml:space="preserve">этот </w:t>
      </w:r>
      <w:r w:rsidRPr="00C72D9D">
        <w:rPr>
          <w:sz w:val="24"/>
          <w:szCs w:val="24"/>
        </w:rPr>
        <w:t>обитател</w:t>
      </w:r>
      <w:r w:rsidR="00E83930">
        <w:rPr>
          <w:sz w:val="24"/>
          <w:szCs w:val="24"/>
        </w:rPr>
        <w:t>ь высшей из</w:t>
      </w:r>
      <w:r w:rsidRPr="00C72D9D">
        <w:rPr>
          <w:sz w:val="24"/>
          <w:szCs w:val="24"/>
        </w:rPr>
        <w:t xml:space="preserve"> насел</w:t>
      </w:r>
      <w:r w:rsidR="00E83930">
        <w:rPr>
          <w:sz w:val="24"/>
          <w:szCs w:val="24"/>
        </w:rPr>
        <w:t>ё</w:t>
      </w:r>
      <w:r w:rsidRPr="00C72D9D">
        <w:rPr>
          <w:sz w:val="24"/>
          <w:szCs w:val="24"/>
        </w:rPr>
        <w:t>нных сфер исчеза</w:t>
      </w:r>
      <w:r w:rsidR="00E83930">
        <w:rPr>
          <w:sz w:val="24"/>
          <w:szCs w:val="24"/>
        </w:rPr>
        <w:t>е</w:t>
      </w:r>
      <w:r w:rsidRPr="00C72D9D">
        <w:rPr>
          <w:sz w:val="24"/>
          <w:szCs w:val="24"/>
        </w:rPr>
        <w:t xml:space="preserve">т с поверхности нашей планеты </w:t>
      </w:r>
      <w:r w:rsidR="00E83930">
        <w:rPr>
          <w:sz w:val="24"/>
          <w:szCs w:val="24"/>
        </w:rPr>
        <w:t xml:space="preserve">— </w:t>
      </w:r>
      <w:r w:rsidRPr="00C72D9D">
        <w:rPr>
          <w:sz w:val="24"/>
          <w:szCs w:val="24"/>
        </w:rPr>
        <w:t xml:space="preserve">до следующего «воскрешения во плоти». Вибрации </w:t>
      </w:r>
      <w:r w:rsidR="00A756A7">
        <w:rPr>
          <w:sz w:val="24"/>
          <w:szCs w:val="24"/>
        </w:rPr>
        <w:t>Изначаль</w:t>
      </w:r>
      <w:r w:rsidRPr="00C72D9D">
        <w:rPr>
          <w:sz w:val="24"/>
          <w:szCs w:val="24"/>
        </w:rPr>
        <w:t xml:space="preserve">ной Истины </w:t>
      </w:r>
      <w:r w:rsidR="00A756A7">
        <w:rPr>
          <w:sz w:val="24"/>
          <w:szCs w:val="24"/>
        </w:rPr>
        <w:t>— это</w:t>
      </w:r>
      <w:r w:rsidRPr="00C72D9D">
        <w:rPr>
          <w:sz w:val="24"/>
          <w:szCs w:val="24"/>
        </w:rPr>
        <w:t xml:space="preserve"> то, что ваши философы называют «врожд</w:t>
      </w:r>
      <w:r w:rsidR="00A756A7">
        <w:rPr>
          <w:sz w:val="24"/>
          <w:szCs w:val="24"/>
        </w:rPr>
        <w:t>ё</w:t>
      </w:r>
      <w:r w:rsidRPr="00C72D9D">
        <w:rPr>
          <w:sz w:val="24"/>
          <w:szCs w:val="24"/>
        </w:rPr>
        <w:t>нными идеями».</w:t>
      </w:r>
    </w:p>
    <w:p w:rsidR="00842D52" w:rsidRPr="00C72D9D" w:rsidRDefault="00842D52" w:rsidP="00842D52">
      <w:pPr>
        <w:ind w:firstLine="340"/>
        <w:jc w:val="both"/>
        <w:rPr>
          <w:sz w:val="24"/>
          <w:szCs w:val="24"/>
        </w:rPr>
      </w:pPr>
      <w:r w:rsidRPr="00C72D9D">
        <w:rPr>
          <w:sz w:val="24"/>
          <w:szCs w:val="24"/>
        </w:rPr>
        <w:t xml:space="preserve">Император затем повторно сказал ему, что «только в оккультизме </w:t>
      </w:r>
      <w:r w:rsidR="008640CC">
        <w:rPr>
          <w:sz w:val="24"/>
          <w:szCs w:val="24"/>
        </w:rPr>
        <w:t xml:space="preserve">он должен </w:t>
      </w:r>
      <w:r w:rsidRPr="00C72D9D">
        <w:rPr>
          <w:sz w:val="24"/>
          <w:szCs w:val="24"/>
        </w:rPr>
        <w:t>искать</w:t>
      </w:r>
      <w:r>
        <w:rPr>
          <w:sz w:val="24"/>
          <w:szCs w:val="24"/>
        </w:rPr>
        <w:t>,</w:t>
      </w:r>
      <w:r w:rsidRPr="00C72D9D">
        <w:rPr>
          <w:sz w:val="24"/>
          <w:szCs w:val="24"/>
        </w:rPr>
        <w:t xml:space="preserve"> и </w:t>
      </w:r>
      <w:r w:rsidRPr="008640CC">
        <w:rPr>
          <w:i/>
          <w:sz w:val="24"/>
          <w:szCs w:val="24"/>
        </w:rPr>
        <w:t>найд</w:t>
      </w:r>
      <w:r w:rsidR="0006237A" w:rsidRPr="008640CC">
        <w:rPr>
          <w:i/>
          <w:sz w:val="24"/>
          <w:szCs w:val="24"/>
        </w:rPr>
        <w:t>ё</w:t>
      </w:r>
      <w:r w:rsidRPr="008640CC">
        <w:rPr>
          <w:i/>
          <w:sz w:val="24"/>
          <w:szCs w:val="24"/>
        </w:rPr>
        <w:t>т</w:t>
      </w:r>
      <w:r w:rsidRPr="00C72D9D">
        <w:rPr>
          <w:sz w:val="24"/>
          <w:szCs w:val="24"/>
        </w:rPr>
        <w:t xml:space="preserve"> грань истины, дотоле ему неизвестную». Но это совсем не мешает С. М. отворачиваться от оккультизма каждый раз, как только какая-нибудь теория последнего сталкивается с его собственными предвзятыми спиритуалистическими взглядами. </w:t>
      </w:r>
      <w:r w:rsidR="008640CC">
        <w:rPr>
          <w:sz w:val="24"/>
          <w:szCs w:val="24"/>
        </w:rPr>
        <w:t>М</w:t>
      </w:r>
      <w:r w:rsidRPr="00C72D9D">
        <w:rPr>
          <w:sz w:val="24"/>
          <w:szCs w:val="24"/>
        </w:rPr>
        <w:t xml:space="preserve">едиумизм казался </w:t>
      </w:r>
      <w:r w:rsidR="008640CC">
        <w:rPr>
          <w:sz w:val="24"/>
          <w:szCs w:val="24"/>
        </w:rPr>
        <w:t xml:space="preserve">ему </w:t>
      </w:r>
      <w:r>
        <w:rPr>
          <w:sz w:val="24"/>
          <w:szCs w:val="24"/>
        </w:rPr>
        <w:t>Уставом</w:t>
      </w:r>
      <w:r w:rsidRPr="00C72D9D">
        <w:rPr>
          <w:sz w:val="24"/>
          <w:szCs w:val="24"/>
        </w:rPr>
        <w:t xml:space="preserve"> свобод</w:t>
      </w:r>
      <w:r>
        <w:rPr>
          <w:sz w:val="24"/>
          <w:szCs w:val="24"/>
        </w:rPr>
        <w:t>ы</w:t>
      </w:r>
      <w:r w:rsidRPr="00C72D9D">
        <w:rPr>
          <w:sz w:val="24"/>
          <w:szCs w:val="24"/>
        </w:rPr>
        <w:t xml:space="preserve"> его души, воскресением от духовной смерти. Ему было </w:t>
      </w:r>
      <w:r w:rsidR="00B73B21">
        <w:rPr>
          <w:sz w:val="24"/>
          <w:szCs w:val="24"/>
        </w:rPr>
        <w:t>позволено</w:t>
      </w:r>
      <w:r w:rsidRPr="00C72D9D">
        <w:rPr>
          <w:sz w:val="24"/>
          <w:szCs w:val="24"/>
        </w:rPr>
        <w:t xml:space="preserve"> пользоваться им до тех пор, пока была необходимость утвердить его веру; было обещано, что неестественное уступит естественному; ему было </w:t>
      </w:r>
      <w:r w:rsidR="008640CC">
        <w:rPr>
          <w:sz w:val="24"/>
          <w:szCs w:val="24"/>
        </w:rPr>
        <w:t>у</w:t>
      </w:r>
      <w:r w:rsidRPr="00C72D9D">
        <w:rPr>
          <w:sz w:val="24"/>
          <w:szCs w:val="24"/>
        </w:rPr>
        <w:t>казано готовиться к тому времени, когда Я в н</w:t>
      </w:r>
      <w:r w:rsidR="00B73B21">
        <w:rPr>
          <w:sz w:val="24"/>
          <w:szCs w:val="24"/>
        </w:rPr>
        <w:t>ё</w:t>
      </w:r>
      <w:r w:rsidRPr="00C72D9D">
        <w:rPr>
          <w:sz w:val="24"/>
          <w:szCs w:val="24"/>
        </w:rPr>
        <w:t>м станет созна</w:t>
      </w:r>
      <w:r w:rsidR="0006237A">
        <w:rPr>
          <w:sz w:val="24"/>
          <w:szCs w:val="24"/>
        </w:rPr>
        <w:t>вать</w:t>
      </w:r>
      <w:r w:rsidRPr="00C72D9D">
        <w:rPr>
          <w:sz w:val="24"/>
          <w:szCs w:val="24"/>
        </w:rPr>
        <w:t xml:space="preserve"> сво</w:t>
      </w:r>
      <w:r w:rsidR="0006237A">
        <w:rPr>
          <w:sz w:val="24"/>
          <w:szCs w:val="24"/>
        </w:rPr>
        <w:t xml:space="preserve">ё </w:t>
      </w:r>
      <w:r w:rsidRPr="00C72D9D">
        <w:rPr>
          <w:sz w:val="24"/>
          <w:szCs w:val="24"/>
        </w:rPr>
        <w:t>духовно</w:t>
      </w:r>
      <w:r w:rsidR="0006237A">
        <w:rPr>
          <w:sz w:val="24"/>
          <w:szCs w:val="24"/>
        </w:rPr>
        <w:t>е,</w:t>
      </w:r>
      <w:r w:rsidRPr="00C72D9D">
        <w:rPr>
          <w:sz w:val="24"/>
          <w:szCs w:val="24"/>
        </w:rPr>
        <w:t xml:space="preserve"> независимо</w:t>
      </w:r>
      <w:r w:rsidR="008640CC">
        <w:rPr>
          <w:sz w:val="24"/>
          <w:szCs w:val="24"/>
        </w:rPr>
        <w:t>е</w:t>
      </w:r>
      <w:r w:rsidRPr="00C72D9D">
        <w:rPr>
          <w:sz w:val="24"/>
          <w:szCs w:val="24"/>
        </w:rPr>
        <w:t xml:space="preserve"> существовани</w:t>
      </w:r>
      <w:r w:rsidR="0006237A">
        <w:rPr>
          <w:sz w:val="24"/>
          <w:szCs w:val="24"/>
        </w:rPr>
        <w:t>е</w:t>
      </w:r>
      <w:r w:rsidRPr="00C72D9D">
        <w:rPr>
          <w:sz w:val="24"/>
          <w:szCs w:val="24"/>
        </w:rPr>
        <w:t xml:space="preserve">, будет действовать и говорить </w:t>
      </w:r>
      <w:r w:rsidR="0006237A" w:rsidRPr="00C72D9D">
        <w:rPr>
          <w:sz w:val="24"/>
          <w:szCs w:val="24"/>
        </w:rPr>
        <w:t xml:space="preserve">лицом к лицу </w:t>
      </w:r>
      <w:r w:rsidRPr="00C72D9D">
        <w:rPr>
          <w:sz w:val="24"/>
          <w:szCs w:val="24"/>
        </w:rPr>
        <w:t xml:space="preserve">со своим </w:t>
      </w:r>
      <w:r w:rsidR="0006237A">
        <w:rPr>
          <w:sz w:val="24"/>
          <w:szCs w:val="24"/>
        </w:rPr>
        <w:t>Наставнико</w:t>
      </w:r>
      <w:r w:rsidRPr="00C72D9D">
        <w:rPr>
          <w:sz w:val="24"/>
          <w:szCs w:val="24"/>
        </w:rPr>
        <w:t>м и повед</w:t>
      </w:r>
      <w:r w:rsidR="00B73B21">
        <w:rPr>
          <w:sz w:val="24"/>
          <w:szCs w:val="24"/>
        </w:rPr>
        <w:t>ё</w:t>
      </w:r>
      <w:r w:rsidRPr="00C72D9D">
        <w:rPr>
          <w:sz w:val="24"/>
          <w:szCs w:val="24"/>
        </w:rPr>
        <w:t>т жизнь в духовных сферах нормально и совсем без внешнего или внутреннего медиумизма. И вс</w:t>
      </w:r>
      <w:r w:rsidR="0006237A">
        <w:rPr>
          <w:sz w:val="24"/>
          <w:szCs w:val="24"/>
        </w:rPr>
        <w:t>ё</w:t>
      </w:r>
      <w:r w:rsidRPr="00C72D9D">
        <w:rPr>
          <w:sz w:val="24"/>
          <w:szCs w:val="24"/>
        </w:rPr>
        <w:t xml:space="preserve"> же, даже осознав то, что он называет «внешним действием</w:t>
      </w:r>
      <w:r w:rsidR="0006237A">
        <w:rPr>
          <w:sz w:val="24"/>
          <w:szCs w:val="24"/>
        </w:rPr>
        <w:t xml:space="preserve"> Духа</w:t>
      </w:r>
      <w:r w:rsidRPr="00C72D9D">
        <w:rPr>
          <w:sz w:val="24"/>
          <w:szCs w:val="24"/>
        </w:rPr>
        <w:t>», он вс</w:t>
      </w:r>
      <w:r w:rsidR="0006237A">
        <w:rPr>
          <w:sz w:val="24"/>
          <w:szCs w:val="24"/>
        </w:rPr>
        <w:t>ё</w:t>
      </w:r>
      <w:r w:rsidRPr="00C72D9D">
        <w:rPr>
          <w:sz w:val="24"/>
          <w:szCs w:val="24"/>
        </w:rPr>
        <w:t xml:space="preserve"> равно не отлич</w:t>
      </w:r>
      <w:r w:rsidR="008640CC">
        <w:rPr>
          <w:sz w:val="24"/>
          <w:szCs w:val="24"/>
        </w:rPr>
        <w:t>а</w:t>
      </w:r>
      <w:r w:rsidR="0006237A">
        <w:rPr>
          <w:sz w:val="24"/>
          <w:szCs w:val="24"/>
        </w:rPr>
        <w:t>ет</w:t>
      </w:r>
      <w:r w:rsidRPr="00C72D9D">
        <w:rPr>
          <w:sz w:val="24"/>
          <w:szCs w:val="24"/>
        </w:rPr>
        <w:t xml:space="preserve"> галлюцинаций от истины, ложного от </w:t>
      </w:r>
      <w:r w:rsidR="0006237A">
        <w:rPr>
          <w:sz w:val="24"/>
          <w:szCs w:val="24"/>
        </w:rPr>
        <w:t>реального</w:t>
      </w:r>
      <w:r w:rsidRPr="00C72D9D">
        <w:rPr>
          <w:sz w:val="24"/>
          <w:szCs w:val="24"/>
        </w:rPr>
        <w:t>, смешивая иногда элементалов с элементариями, воплощ</w:t>
      </w:r>
      <w:r w:rsidR="0006237A">
        <w:rPr>
          <w:sz w:val="24"/>
          <w:szCs w:val="24"/>
        </w:rPr>
        <w:t>ё</w:t>
      </w:r>
      <w:r w:rsidRPr="00C72D9D">
        <w:rPr>
          <w:sz w:val="24"/>
          <w:szCs w:val="24"/>
        </w:rPr>
        <w:t>нных духов с развоплощ</w:t>
      </w:r>
      <w:r w:rsidR="0006237A">
        <w:rPr>
          <w:sz w:val="24"/>
          <w:szCs w:val="24"/>
        </w:rPr>
        <w:t>ё</w:t>
      </w:r>
      <w:r w:rsidRPr="00C72D9D">
        <w:rPr>
          <w:sz w:val="24"/>
          <w:szCs w:val="24"/>
        </w:rPr>
        <w:t>нными, хотя «Голос Бога» достаточно часто говорил об этом и предостерегал его против «тех духов, которы</w:t>
      </w:r>
      <w:r w:rsidR="008640CC">
        <w:rPr>
          <w:sz w:val="24"/>
          <w:szCs w:val="24"/>
        </w:rPr>
        <w:t>х носит</w:t>
      </w:r>
      <w:r w:rsidRPr="00C72D9D">
        <w:rPr>
          <w:sz w:val="24"/>
          <w:szCs w:val="24"/>
        </w:rPr>
        <w:t xml:space="preserve"> в земной сфере». При вс</w:t>
      </w:r>
      <w:r w:rsidR="0006237A">
        <w:rPr>
          <w:sz w:val="24"/>
          <w:szCs w:val="24"/>
        </w:rPr>
        <w:t>ё</w:t>
      </w:r>
      <w:r w:rsidRPr="00C72D9D">
        <w:rPr>
          <w:sz w:val="24"/>
          <w:szCs w:val="24"/>
        </w:rPr>
        <w:t xml:space="preserve">м </w:t>
      </w:r>
      <w:r w:rsidR="0006237A">
        <w:rPr>
          <w:sz w:val="24"/>
          <w:szCs w:val="24"/>
        </w:rPr>
        <w:t>э</w:t>
      </w:r>
      <w:r w:rsidRPr="00C72D9D">
        <w:rPr>
          <w:sz w:val="24"/>
          <w:szCs w:val="24"/>
        </w:rPr>
        <w:t>том он крепко верит, что неизменно действует под руководством Императора и что духи приходят к нему с разрешения его «руководителя». В таком случае, Е.П.Б. была там с согласия Императора? И как же вы примирите следующие противоречия? Вс</w:t>
      </w:r>
      <w:r w:rsidR="00B73B21">
        <w:rPr>
          <w:sz w:val="24"/>
          <w:szCs w:val="24"/>
        </w:rPr>
        <w:t>ё</w:t>
      </w:r>
      <w:r w:rsidRPr="00C72D9D">
        <w:rPr>
          <w:sz w:val="24"/>
          <w:szCs w:val="24"/>
        </w:rPr>
        <w:t xml:space="preserve"> время с </w:t>
      </w:r>
      <w:smartTag w:uri="urn:schemas-microsoft-com:office:smarttags" w:element="metricconverter">
        <w:smartTagPr>
          <w:attr w:name="ProductID" w:val="1876 г"/>
        </w:smartTagPr>
        <w:r w:rsidRPr="00C72D9D">
          <w:rPr>
            <w:sz w:val="24"/>
            <w:szCs w:val="24"/>
          </w:rPr>
          <w:t>1876 г</w:t>
        </w:r>
      </w:smartTag>
      <w:r w:rsidRPr="00C72D9D">
        <w:rPr>
          <w:sz w:val="24"/>
          <w:szCs w:val="24"/>
        </w:rPr>
        <w:t xml:space="preserve">., действуя по непосредственным указаниям, она старалась </w:t>
      </w:r>
      <w:r w:rsidR="0006237A">
        <w:rPr>
          <w:sz w:val="24"/>
          <w:szCs w:val="24"/>
        </w:rPr>
        <w:t>пробудить его к реаль</w:t>
      </w:r>
      <w:r w:rsidRPr="00C72D9D">
        <w:rPr>
          <w:sz w:val="24"/>
          <w:szCs w:val="24"/>
        </w:rPr>
        <w:t>ност</w:t>
      </w:r>
      <w:r w:rsidR="0006237A">
        <w:rPr>
          <w:sz w:val="24"/>
          <w:szCs w:val="24"/>
        </w:rPr>
        <w:t>и</w:t>
      </w:r>
      <w:r w:rsidRPr="00C72D9D">
        <w:rPr>
          <w:sz w:val="24"/>
          <w:szCs w:val="24"/>
        </w:rPr>
        <w:t xml:space="preserve"> </w:t>
      </w:r>
      <w:r w:rsidR="0006237A">
        <w:rPr>
          <w:sz w:val="24"/>
          <w:szCs w:val="24"/>
        </w:rPr>
        <w:t>того, ч</w:t>
      </w:r>
      <w:r w:rsidRPr="00C72D9D">
        <w:rPr>
          <w:sz w:val="24"/>
          <w:szCs w:val="24"/>
        </w:rPr>
        <w:t>то</w:t>
      </w:r>
      <w:r w:rsidR="0006237A">
        <w:rPr>
          <w:sz w:val="24"/>
          <w:szCs w:val="24"/>
        </w:rPr>
        <w:t xml:space="preserve"> происходило</w:t>
      </w:r>
      <w:r w:rsidRPr="00C72D9D">
        <w:rPr>
          <w:sz w:val="24"/>
          <w:szCs w:val="24"/>
        </w:rPr>
        <w:t xml:space="preserve"> вокруг него и в нем. Действовала ли она с согласия Императора или </w:t>
      </w:r>
      <w:r w:rsidRPr="0006237A">
        <w:rPr>
          <w:i/>
          <w:sz w:val="24"/>
          <w:szCs w:val="24"/>
        </w:rPr>
        <w:t>против</w:t>
      </w:r>
      <w:r w:rsidRPr="00C72D9D">
        <w:rPr>
          <w:sz w:val="24"/>
          <w:szCs w:val="24"/>
        </w:rPr>
        <w:t xml:space="preserve"> его воли, это он должен знать, так как в последнем случае она могла бы похвастаться, что она сильнее</w:t>
      </w:r>
      <w:r w:rsidR="0006237A">
        <w:rPr>
          <w:sz w:val="24"/>
          <w:szCs w:val="24"/>
        </w:rPr>
        <w:t xml:space="preserve"> его</w:t>
      </w:r>
      <w:r w:rsidRPr="00C72D9D">
        <w:rPr>
          <w:sz w:val="24"/>
          <w:szCs w:val="24"/>
        </w:rPr>
        <w:t xml:space="preserve"> «руководител</w:t>
      </w:r>
      <w:r w:rsidR="0006237A">
        <w:rPr>
          <w:sz w:val="24"/>
          <w:szCs w:val="24"/>
        </w:rPr>
        <w:t>я</w:t>
      </w:r>
      <w:r w:rsidRPr="00C72D9D">
        <w:rPr>
          <w:sz w:val="24"/>
          <w:szCs w:val="24"/>
        </w:rPr>
        <w:t xml:space="preserve">», который </w:t>
      </w:r>
      <w:r w:rsidR="004F4E28">
        <w:rPr>
          <w:sz w:val="24"/>
          <w:szCs w:val="24"/>
        </w:rPr>
        <w:t xml:space="preserve">пока что </w:t>
      </w:r>
      <w:r w:rsidRPr="00C72D9D">
        <w:rPr>
          <w:sz w:val="24"/>
          <w:szCs w:val="24"/>
        </w:rPr>
        <w:t xml:space="preserve">никогда не протестовал против </w:t>
      </w:r>
      <w:r w:rsidR="004F4E28">
        <w:rPr>
          <w:sz w:val="24"/>
          <w:szCs w:val="24"/>
        </w:rPr>
        <w:t xml:space="preserve">этого </w:t>
      </w:r>
      <w:r w:rsidRPr="00C72D9D">
        <w:rPr>
          <w:sz w:val="24"/>
          <w:szCs w:val="24"/>
        </w:rPr>
        <w:t xml:space="preserve">вторжения. Что происходит теперь? Описывая ей с острова Уайта в </w:t>
      </w:r>
      <w:smartTag w:uri="urn:schemas-microsoft-com:office:smarttags" w:element="metricconverter">
        <w:smartTagPr>
          <w:attr w:name="ProductID" w:val="1876 г"/>
        </w:smartTagPr>
        <w:r w:rsidRPr="00C72D9D">
          <w:rPr>
            <w:sz w:val="24"/>
            <w:szCs w:val="24"/>
          </w:rPr>
          <w:t>1876 г</w:t>
        </w:r>
      </w:smartTag>
      <w:r w:rsidRPr="00C72D9D">
        <w:rPr>
          <w:sz w:val="24"/>
          <w:szCs w:val="24"/>
        </w:rPr>
        <w:t>. одно видение, длившееся у него 48 часов подряд, в течение которого он разгуливал и разговаривал как обычно, но не сохранил ни малейшего воспоминания о ч</w:t>
      </w:r>
      <w:r w:rsidR="00B73B21">
        <w:rPr>
          <w:sz w:val="24"/>
          <w:szCs w:val="24"/>
        </w:rPr>
        <w:t>ё</w:t>
      </w:r>
      <w:r w:rsidRPr="00C72D9D">
        <w:rPr>
          <w:sz w:val="24"/>
          <w:szCs w:val="24"/>
        </w:rPr>
        <w:t>м-либо внешнем, он просит е</w:t>
      </w:r>
      <w:r w:rsidR="00B73B21">
        <w:rPr>
          <w:sz w:val="24"/>
          <w:szCs w:val="24"/>
        </w:rPr>
        <w:t>ё</w:t>
      </w:r>
      <w:r w:rsidRPr="00C72D9D">
        <w:rPr>
          <w:sz w:val="24"/>
          <w:szCs w:val="24"/>
        </w:rPr>
        <w:t xml:space="preserve"> сказать ему, было ли это видение или галлюцинация. Почему он не спросил об этом </w:t>
      </w:r>
      <w:r w:rsidR="00B73B21" w:rsidRPr="00B73B21">
        <w:rPr>
          <w:rFonts w:ascii="Tahoma" w:hAnsi="Tahoma" w:cs="Tahoma"/>
          <w:sz w:val="24"/>
          <w:szCs w:val="24"/>
        </w:rPr>
        <w:t>+</w:t>
      </w:r>
      <w:r w:rsidRPr="00C72D9D">
        <w:rPr>
          <w:sz w:val="24"/>
          <w:szCs w:val="24"/>
        </w:rPr>
        <w:t xml:space="preserve">Императора? «Вы мне можете сказать, </w:t>
      </w:r>
      <w:r w:rsidR="004F4E28" w:rsidRPr="004F4E28">
        <w:rPr>
          <w:i/>
          <w:sz w:val="24"/>
          <w:szCs w:val="24"/>
        </w:rPr>
        <w:t>ведь</w:t>
      </w:r>
      <w:r w:rsidRPr="004F4E28">
        <w:rPr>
          <w:i/>
          <w:sz w:val="24"/>
          <w:szCs w:val="24"/>
        </w:rPr>
        <w:t xml:space="preserve"> вы там были</w:t>
      </w:r>
      <w:r w:rsidRPr="00C72D9D">
        <w:rPr>
          <w:sz w:val="24"/>
          <w:szCs w:val="24"/>
        </w:rPr>
        <w:t>», говорит</w:t>
      </w:r>
      <w:r w:rsidR="004F4E28">
        <w:rPr>
          <w:sz w:val="24"/>
          <w:szCs w:val="24"/>
        </w:rPr>
        <w:t xml:space="preserve"> </w:t>
      </w:r>
      <w:r w:rsidR="004F4E28" w:rsidRPr="00C72D9D">
        <w:rPr>
          <w:sz w:val="24"/>
          <w:szCs w:val="24"/>
        </w:rPr>
        <w:t>он</w:t>
      </w:r>
      <w:r w:rsidRPr="00C72D9D">
        <w:rPr>
          <w:sz w:val="24"/>
          <w:szCs w:val="24"/>
        </w:rPr>
        <w:t>... «Вы изменились, вс</w:t>
      </w:r>
      <w:r w:rsidR="004F4E28">
        <w:rPr>
          <w:sz w:val="24"/>
          <w:szCs w:val="24"/>
        </w:rPr>
        <w:t>ё</w:t>
      </w:r>
      <w:r w:rsidRPr="00C72D9D">
        <w:rPr>
          <w:sz w:val="24"/>
          <w:szCs w:val="24"/>
        </w:rPr>
        <w:t xml:space="preserve"> же это были вы сами, если у вас есть “Я”... Полагаю, что оно у вас есть, но я об этом не любопытствую...». В другой раз он видел е</w:t>
      </w:r>
      <w:r w:rsidR="004F4E28">
        <w:rPr>
          <w:sz w:val="24"/>
          <w:szCs w:val="24"/>
        </w:rPr>
        <w:t>ё</w:t>
      </w:r>
      <w:r w:rsidRPr="00C72D9D">
        <w:rPr>
          <w:sz w:val="24"/>
          <w:szCs w:val="24"/>
        </w:rPr>
        <w:t xml:space="preserve"> в своей собственной библиотеке</w:t>
      </w:r>
      <w:r w:rsidR="008F4299">
        <w:rPr>
          <w:sz w:val="24"/>
          <w:szCs w:val="24"/>
        </w:rPr>
        <w:t xml:space="preserve"> —</w:t>
      </w:r>
      <w:r w:rsidRPr="00C72D9D">
        <w:rPr>
          <w:sz w:val="24"/>
          <w:szCs w:val="24"/>
        </w:rPr>
        <w:t xml:space="preserve"> она смотрела на него, постепенно приближаясь</w:t>
      </w:r>
      <w:r w:rsidR="004F4E28">
        <w:rPr>
          <w:sz w:val="24"/>
          <w:szCs w:val="24"/>
        </w:rPr>
        <w:t>, и подав знаки известной ему масонской ложи</w:t>
      </w:r>
      <w:r w:rsidRPr="00C72D9D">
        <w:rPr>
          <w:sz w:val="24"/>
          <w:szCs w:val="24"/>
        </w:rPr>
        <w:t xml:space="preserve">. Он </w:t>
      </w:r>
      <w:r w:rsidR="004F4E28">
        <w:rPr>
          <w:sz w:val="24"/>
          <w:szCs w:val="24"/>
        </w:rPr>
        <w:t>при</w:t>
      </w:r>
      <w:r w:rsidRPr="00C72D9D">
        <w:rPr>
          <w:sz w:val="24"/>
          <w:szCs w:val="24"/>
        </w:rPr>
        <w:t>зна</w:t>
      </w:r>
      <w:r w:rsidR="004F4E28">
        <w:rPr>
          <w:sz w:val="24"/>
          <w:szCs w:val="24"/>
        </w:rPr>
        <w:t>ё</w:t>
      </w:r>
      <w:r w:rsidRPr="00C72D9D">
        <w:rPr>
          <w:sz w:val="24"/>
          <w:szCs w:val="24"/>
        </w:rPr>
        <w:t>т, что «видел е</w:t>
      </w:r>
      <w:r w:rsidR="004F4E28">
        <w:rPr>
          <w:sz w:val="24"/>
          <w:szCs w:val="24"/>
        </w:rPr>
        <w:t>ё</w:t>
      </w:r>
      <w:r w:rsidRPr="00C72D9D">
        <w:rPr>
          <w:sz w:val="24"/>
          <w:szCs w:val="24"/>
        </w:rPr>
        <w:t xml:space="preserve"> так же ясно, как </w:t>
      </w:r>
      <w:r w:rsidR="004F4E28">
        <w:rPr>
          <w:sz w:val="24"/>
          <w:szCs w:val="24"/>
        </w:rPr>
        <w:t>видел</w:t>
      </w:r>
      <w:r w:rsidRPr="00C72D9D">
        <w:rPr>
          <w:sz w:val="24"/>
          <w:szCs w:val="24"/>
        </w:rPr>
        <w:t xml:space="preserve"> Мэсси, который там был». Он видел е</w:t>
      </w:r>
      <w:r w:rsidR="004F4E28">
        <w:rPr>
          <w:sz w:val="24"/>
          <w:szCs w:val="24"/>
        </w:rPr>
        <w:t>ё</w:t>
      </w:r>
      <w:r w:rsidRPr="00C72D9D">
        <w:rPr>
          <w:sz w:val="24"/>
          <w:szCs w:val="24"/>
        </w:rPr>
        <w:t xml:space="preserve"> </w:t>
      </w:r>
      <w:r w:rsidR="004F4E28">
        <w:rPr>
          <w:sz w:val="24"/>
          <w:szCs w:val="24"/>
        </w:rPr>
        <w:t xml:space="preserve">ещё </w:t>
      </w:r>
      <w:r w:rsidRPr="00C72D9D">
        <w:rPr>
          <w:sz w:val="24"/>
          <w:szCs w:val="24"/>
        </w:rPr>
        <w:t>несколько раз, но иногда, даже зная, что это Е.П.Б., не мог е</w:t>
      </w:r>
      <w:r w:rsidR="004F4E28">
        <w:rPr>
          <w:sz w:val="24"/>
          <w:szCs w:val="24"/>
        </w:rPr>
        <w:t>ё</w:t>
      </w:r>
      <w:r w:rsidRPr="00C72D9D">
        <w:rPr>
          <w:sz w:val="24"/>
          <w:szCs w:val="24"/>
        </w:rPr>
        <w:t xml:space="preserve"> узнать. «Вы мне кажетесь и по внешности, и по письмам такой разной временами, ваши ментальные </w:t>
      </w:r>
      <w:r w:rsidR="004F4E28">
        <w:rPr>
          <w:sz w:val="24"/>
          <w:szCs w:val="24"/>
        </w:rPr>
        <w:t xml:space="preserve">подходы </w:t>
      </w:r>
      <w:r w:rsidRPr="00C72D9D">
        <w:rPr>
          <w:sz w:val="24"/>
          <w:szCs w:val="24"/>
        </w:rPr>
        <w:t xml:space="preserve">иногда так различаются, что </w:t>
      </w:r>
      <w:r w:rsidR="004F4E28">
        <w:rPr>
          <w:sz w:val="24"/>
          <w:szCs w:val="24"/>
        </w:rPr>
        <w:t>я вполне прадставляю</w:t>
      </w:r>
      <w:r w:rsidRPr="00C72D9D">
        <w:rPr>
          <w:sz w:val="24"/>
          <w:szCs w:val="24"/>
        </w:rPr>
        <w:t>, что</w:t>
      </w:r>
      <w:r w:rsidR="004F4E28">
        <w:rPr>
          <w:sz w:val="24"/>
          <w:szCs w:val="24"/>
        </w:rPr>
        <w:t xml:space="preserve"> </w:t>
      </w:r>
      <w:r w:rsidRPr="00C72D9D">
        <w:rPr>
          <w:sz w:val="24"/>
          <w:szCs w:val="24"/>
        </w:rPr>
        <w:t>как мне у</w:t>
      </w:r>
      <w:r w:rsidR="007C5B57">
        <w:rPr>
          <w:sz w:val="24"/>
          <w:szCs w:val="24"/>
        </w:rPr>
        <w:t>тверди</w:t>
      </w:r>
      <w:r w:rsidRPr="00C72D9D">
        <w:rPr>
          <w:sz w:val="24"/>
          <w:szCs w:val="24"/>
        </w:rPr>
        <w:t xml:space="preserve">тельно </w:t>
      </w:r>
      <w:r w:rsidR="007C5B57">
        <w:rPr>
          <w:sz w:val="24"/>
          <w:szCs w:val="24"/>
        </w:rPr>
        <w:t>говорили</w:t>
      </w:r>
      <w:r w:rsidRPr="00C72D9D">
        <w:rPr>
          <w:sz w:val="24"/>
          <w:szCs w:val="24"/>
        </w:rPr>
        <w:t xml:space="preserve">, являетесь совокупностью существ... Моя вера в вас </w:t>
      </w:r>
      <w:r w:rsidRPr="007C5B57">
        <w:rPr>
          <w:i/>
          <w:sz w:val="24"/>
          <w:szCs w:val="24"/>
        </w:rPr>
        <w:t>абсолютна</w:t>
      </w:r>
      <w:r w:rsidRPr="00C72D9D">
        <w:rPr>
          <w:sz w:val="24"/>
          <w:szCs w:val="24"/>
        </w:rPr>
        <w:t xml:space="preserve">». В каждом своем письме он требовал «одного из </w:t>
      </w:r>
      <w:r w:rsidRPr="007C5B57">
        <w:rPr>
          <w:i/>
          <w:sz w:val="24"/>
          <w:szCs w:val="24"/>
        </w:rPr>
        <w:t>жив</w:t>
      </w:r>
      <w:r w:rsidR="007C5B57" w:rsidRPr="007C5B57">
        <w:rPr>
          <w:i/>
          <w:sz w:val="24"/>
          <w:szCs w:val="24"/>
        </w:rPr>
        <w:t>ущи</w:t>
      </w:r>
      <w:r w:rsidRPr="007C5B57">
        <w:rPr>
          <w:i/>
          <w:sz w:val="24"/>
          <w:szCs w:val="24"/>
        </w:rPr>
        <w:t>х</w:t>
      </w:r>
      <w:r w:rsidRPr="00C72D9D">
        <w:rPr>
          <w:sz w:val="24"/>
          <w:szCs w:val="24"/>
        </w:rPr>
        <w:t xml:space="preserve"> Братьев»; но на е</w:t>
      </w:r>
      <w:r w:rsidR="007C5B57">
        <w:rPr>
          <w:sz w:val="24"/>
          <w:szCs w:val="24"/>
        </w:rPr>
        <w:t>ё</w:t>
      </w:r>
      <w:r w:rsidRPr="00C72D9D">
        <w:rPr>
          <w:sz w:val="24"/>
          <w:szCs w:val="24"/>
        </w:rPr>
        <w:t xml:space="preserve"> недвусмысленное заявление, что один уже взял его на сво</w:t>
      </w:r>
      <w:r w:rsidR="00B7001F">
        <w:rPr>
          <w:sz w:val="24"/>
          <w:szCs w:val="24"/>
        </w:rPr>
        <w:t>ё</w:t>
      </w:r>
      <w:r w:rsidRPr="00C72D9D">
        <w:rPr>
          <w:sz w:val="24"/>
          <w:szCs w:val="24"/>
        </w:rPr>
        <w:t xml:space="preserve"> попечение, он сильно возражал. Когда его научили на время освобождаться от его </w:t>
      </w:r>
      <w:r w:rsidRPr="007C5B57">
        <w:rPr>
          <w:i/>
          <w:sz w:val="24"/>
          <w:szCs w:val="24"/>
        </w:rPr>
        <w:t>слишком материального</w:t>
      </w:r>
      <w:r w:rsidRPr="00C72D9D">
        <w:rPr>
          <w:sz w:val="24"/>
          <w:szCs w:val="24"/>
        </w:rPr>
        <w:t xml:space="preserve"> тела, он отсутствовал в н</w:t>
      </w:r>
      <w:r w:rsidR="007C5B57">
        <w:rPr>
          <w:sz w:val="24"/>
          <w:szCs w:val="24"/>
        </w:rPr>
        <w:t>ё</w:t>
      </w:r>
      <w:r w:rsidRPr="00C72D9D">
        <w:rPr>
          <w:sz w:val="24"/>
          <w:szCs w:val="24"/>
        </w:rPr>
        <w:t xml:space="preserve">м иногда часами и днями; в это время его пустая машина управлялась издали внешним, </w:t>
      </w:r>
      <w:r w:rsidRPr="007C5B57">
        <w:rPr>
          <w:i/>
          <w:sz w:val="24"/>
          <w:szCs w:val="24"/>
        </w:rPr>
        <w:t>живым</w:t>
      </w:r>
      <w:r w:rsidRPr="00C72D9D">
        <w:rPr>
          <w:sz w:val="24"/>
          <w:szCs w:val="24"/>
        </w:rPr>
        <w:t xml:space="preserve"> воздействием, а как только он возвращался, у него начинало создаваться неизгладимое впечатление, что он вс</w:t>
      </w:r>
      <w:r w:rsidR="007C5B57">
        <w:rPr>
          <w:sz w:val="24"/>
          <w:szCs w:val="24"/>
        </w:rPr>
        <w:t>ё</w:t>
      </w:r>
      <w:r w:rsidRPr="00C72D9D">
        <w:rPr>
          <w:sz w:val="24"/>
          <w:szCs w:val="24"/>
        </w:rPr>
        <w:t xml:space="preserve"> это время служил носителем </w:t>
      </w:r>
      <w:r w:rsidRPr="007C5B57">
        <w:rPr>
          <w:i/>
          <w:sz w:val="24"/>
          <w:szCs w:val="24"/>
        </w:rPr>
        <w:t>другого</w:t>
      </w:r>
      <w:r w:rsidRPr="00C72D9D">
        <w:rPr>
          <w:sz w:val="24"/>
          <w:szCs w:val="24"/>
        </w:rPr>
        <w:t xml:space="preserve"> разума</w:t>
      </w:r>
      <w:r w:rsidR="008F4299">
        <w:rPr>
          <w:sz w:val="24"/>
          <w:szCs w:val="24"/>
        </w:rPr>
        <w:t xml:space="preserve"> —</w:t>
      </w:r>
      <w:r w:rsidR="007C5B57">
        <w:rPr>
          <w:sz w:val="24"/>
          <w:szCs w:val="24"/>
        </w:rPr>
        <w:t xml:space="preserve"> развоплощё</w:t>
      </w:r>
      <w:r w:rsidRPr="00C72D9D">
        <w:rPr>
          <w:sz w:val="24"/>
          <w:szCs w:val="24"/>
        </w:rPr>
        <w:t>нного, а не воплощ</w:t>
      </w:r>
      <w:r w:rsidR="007C5B57">
        <w:rPr>
          <w:sz w:val="24"/>
          <w:szCs w:val="24"/>
        </w:rPr>
        <w:t>ё</w:t>
      </w:r>
      <w:r w:rsidRPr="00C72D9D">
        <w:rPr>
          <w:sz w:val="24"/>
          <w:szCs w:val="24"/>
        </w:rPr>
        <w:t xml:space="preserve">нного духа; </w:t>
      </w:r>
      <w:r w:rsidR="007C5B57">
        <w:rPr>
          <w:sz w:val="24"/>
          <w:szCs w:val="24"/>
        </w:rPr>
        <w:t xml:space="preserve">а </w:t>
      </w:r>
      <w:r w:rsidRPr="007C5B57">
        <w:rPr>
          <w:i/>
          <w:sz w:val="24"/>
          <w:szCs w:val="24"/>
        </w:rPr>
        <w:t>истина</w:t>
      </w:r>
      <w:r w:rsidRPr="00C72D9D">
        <w:rPr>
          <w:sz w:val="24"/>
          <w:szCs w:val="24"/>
        </w:rPr>
        <w:t xml:space="preserve"> никогда не приходила к нему в голову. «Император</w:t>
      </w:r>
      <w:r>
        <w:rPr>
          <w:sz w:val="24"/>
          <w:szCs w:val="24"/>
        </w:rPr>
        <w:t>,</w:t>
      </w:r>
      <w:r w:rsidR="008F4299">
        <w:rPr>
          <w:sz w:val="24"/>
          <w:szCs w:val="24"/>
        </w:rPr>
        <w:t xml:space="preserve"> —</w:t>
      </w:r>
      <w:r w:rsidRPr="00C72D9D">
        <w:rPr>
          <w:sz w:val="24"/>
          <w:szCs w:val="24"/>
        </w:rPr>
        <w:t xml:space="preserve"> писал он ей</w:t>
      </w:r>
      <w:r>
        <w:rPr>
          <w:sz w:val="24"/>
          <w:szCs w:val="24"/>
        </w:rPr>
        <w:t>,</w:t>
      </w:r>
      <w:r w:rsidR="008F4299">
        <w:rPr>
          <w:sz w:val="24"/>
          <w:szCs w:val="24"/>
        </w:rPr>
        <w:t xml:space="preserve"> —</w:t>
      </w:r>
      <w:r w:rsidRPr="00C72D9D">
        <w:rPr>
          <w:sz w:val="24"/>
          <w:szCs w:val="24"/>
        </w:rPr>
        <w:t xml:space="preserve"> возражает против ваше</w:t>
      </w:r>
      <w:r w:rsidR="007C5B57">
        <w:rPr>
          <w:sz w:val="24"/>
          <w:szCs w:val="24"/>
        </w:rPr>
        <w:t>го</w:t>
      </w:r>
      <w:r w:rsidRPr="00C72D9D">
        <w:rPr>
          <w:sz w:val="24"/>
          <w:szCs w:val="24"/>
        </w:rPr>
        <w:t xml:space="preserve"> </w:t>
      </w:r>
      <w:r w:rsidR="007C5B57">
        <w:rPr>
          <w:sz w:val="24"/>
          <w:szCs w:val="24"/>
        </w:rPr>
        <w:t xml:space="preserve">представления </w:t>
      </w:r>
      <w:r w:rsidRPr="00C72D9D">
        <w:rPr>
          <w:sz w:val="24"/>
          <w:szCs w:val="24"/>
        </w:rPr>
        <w:t xml:space="preserve">о медиумизме. Он говорит, что </w:t>
      </w:r>
      <w:r w:rsidR="007C5B57" w:rsidRPr="00C72D9D">
        <w:rPr>
          <w:sz w:val="24"/>
          <w:szCs w:val="24"/>
        </w:rPr>
        <w:t xml:space="preserve">между медиумом и адептом </w:t>
      </w:r>
      <w:r w:rsidRPr="00C72D9D">
        <w:rPr>
          <w:sz w:val="24"/>
          <w:szCs w:val="24"/>
        </w:rPr>
        <w:t>не должно быть реального антагонизма». Если бы он употребил слово «</w:t>
      </w:r>
      <w:r>
        <w:rPr>
          <w:sz w:val="24"/>
          <w:szCs w:val="24"/>
        </w:rPr>
        <w:t>видящий</w:t>
      </w:r>
      <w:r w:rsidRPr="00C72D9D">
        <w:rPr>
          <w:sz w:val="24"/>
          <w:szCs w:val="24"/>
        </w:rPr>
        <w:t xml:space="preserve">» вместо «медиум», смысл был бы передан более правильно, ибо человек редко становится адептом, </w:t>
      </w:r>
      <w:r>
        <w:rPr>
          <w:sz w:val="24"/>
          <w:szCs w:val="24"/>
        </w:rPr>
        <w:t>если</w:t>
      </w:r>
      <w:r w:rsidRPr="00C72D9D">
        <w:rPr>
          <w:sz w:val="24"/>
          <w:szCs w:val="24"/>
        </w:rPr>
        <w:t xml:space="preserve"> не роди</w:t>
      </w:r>
      <w:r>
        <w:rPr>
          <w:sz w:val="24"/>
          <w:szCs w:val="24"/>
        </w:rPr>
        <w:t>л</w:t>
      </w:r>
      <w:r w:rsidRPr="00C72D9D">
        <w:rPr>
          <w:sz w:val="24"/>
          <w:szCs w:val="24"/>
        </w:rPr>
        <w:t xml:space="preserve">ся </w:t>
      </w:r>
      <w:r>
        <w:rPr>
          <w:sz w:val="24"/>
          <w:szCs w:val="24"/>
        </w:rPr>
        <w:t>видящим</w:t>
      </w:r>
      <w:r w:rsidRPr="00C72D9D">
        <w:rPr>
          <w:sz w:val="24"/>
          <w:szCs w:val="24"/>
        </w:rPr>
        <w:t xml:space="preserve">. В сентябре </w:t>
      </w:r>
      <w:smartTag w:uri="urn:schemas-microsoft-com:office:smarttags" w:element="metricconverter">
        <w:smartTagPr>
          <w:attr w:name="ProductID" w:val="1875 г"/>
        </w:smartTagPr>
        <w:r w:rsidRPr="00C72D9D">
          <w:rPr>
            <w:sz w:val="24"/>
            <w:szCs w:val="24"/>
          </w:rPr>
          <w:t>1875 г</w:t>
        </w:r>
      </w:smartTag>
      <w:r w:rsidRPr="00C72D9D">
        <w:rPr>
          <w:sz w:val="24"/>
          <w:szCs w:val="24"/>
        </w:rPr>
        <w:t>. он ничего не знал о Братьях</w:t>
      </w:r>
      <w:r w:rsidR="00B7001F">
        <w:rPr>
          <w:sz w:val="24"/>
          <w:szCs w:val="24"/>
        </w:rPr>
        <w:t xml:space="preserve"> </w:t>
      </w:r>
      <w:r>
        <w:rPr>
          <w:sz w:val="24"/>
          <w:szCs w:val="24"/>
        </w:rPr>
        <w:t>Тени</w:t>
      </w:r>
      <w:r w:rsidRPr="00C72D9D">
        <w:rPr>
          <w:sz w:val="24"/>
          <w:szCs w:val="24"/>
        </w:rPr>
        <w:t>, наших величайших, наиболее жестоких и (почему бы не признать</w:t>
      </w:r>
      <w:r w:rsidR="007C5B57">
        <w:rPr>
          <w:sz w:val="24"/>
          <w:szCs w:val="24"/>
        </w:rPr>
        <w:t>)</w:t>
      </w:r>
      <w:r w:rsidRPr="00C72D9D">
        <w:rPr>
          <w:sz w:val="24"/>
          <w:szCs w:val="24"/>
        </w:rPr>
        <w:t xml:space="preserve"> </w:t>
      </w:r>
      <w:r w:rsidR="00B7001F">
        <w:rPr>
          <w:sz w:val="24"/>
          <w:szCs w:val="24"/>
        </w:rPr>
        <w:t>самых</w:t>
      </w:r>
      <w:r w:rsidRPr="00C72D9D">
        <w:rPr>
          <w:sz w:val="24"/>
          <w:szCs w:val="24"/>
        </w:rPr>
        <w:t xml:space="preserve"> могущественных врагах. </w:t>
      </w:r>
      <w:r w:rsidRPr="00C72D9D">
        <w:rPr>
          <w:sz w:val="24"/>
          <w:szCs w:val="24"/>
        </w:rPr>
        <w:lastRenderedPageBreak/>
        <w:t>В этом году он действительно спросил С</w:t>
      </w:r>
      <w:r w:rsidR="007C5B57">
        <w:rPr>
          <w:sz w:val="24"/>
          <w:szCs w:val="24"/>
        </w:rPr>
        <w:t>тарушку</w:t>
      </w:r>
      <w:r w:rsidRPr="00C72D9D">
        <w:rPr>
          <w:sz w:val="24"/>
          <w:szCs w:val="24"/>
        </w:rPr>
        <w:t xml:space="preserve">, уж не наелся ли Бульвер недожаренных свиных котлет </w:t>
      </w:r>
      <w:r w:rsidR="007C5B57">
        <w:rPr>
          <w:sz w:val="24"/>
          <w:szCs w:val="24"/>
        </w:rPr>
        <w:t xml:space="preserve">и </w:t>
      </w:r>
      <w:r w:rsidRPr="00C72D9D">
        <w:rPr>
          <w:sz w:val="24"/>
          <w:szCs w:val="24"/>
        </w:rPr>
        <w:t xml:space="preserve">видел сон, когда описывал «отвратительного </w:t>
      </w:r>
      <w:r w:rsidR="007C5B57">
        <w:rPr>
          <w:sz w:val="24"/>
          <w:szCs w:val="24"/>
        </w:rPr>
        <w:t xml:space="preserve">Обитателя </w:t>
      </w:r>
      <w:r w:rsidRPr="007C5B57">
        <w:rPr>
          <w:sz w:val="24"/>
          <w:szCs w:val="24"/>
        </w:rPr>
        <w:t>Порога</w:t>
      </w:r>
      <w:r w:rsidRPr="00C72D9D">
        <w:rPr>
          <w:sz w:val="24"/>
          <w:szCs w:val="24"/>
        </w:rPr>
        <w:t>». «Приготовьтесь</w:t>
      </w:r>
      <w:r>
        <w:rPr>
          <w:sz w:val="24"/>
          <w:szCs w:val="24"/>
        </w:rPr>
        <w:t>,</w:t>
      </w:r>
      <w:r w:rsidR="008F4299">
        <w:rPr>
          <w:sz w:val="24"/>
          <w:szCs w:val="24"/>
        </w:rPr>
        <w:t xml:space="preserve"> —</w:t>
      </w:r>
      <w:r w:rsidRPr="00C72D9D">
        <w:rPr>
          <w:sz w:val="24"/>
          <w:szCs w:val="24"/>
        </w:rPr>
        <w:t xml:space="preserve"> ответила она</w:t>
      </w:r>
      <w:r>
        <w:rPr>
          <w:sz w:val="24"/>
          <w:szCs w:val="24"/>
        </w:rPr>
        <w:t>,</w:t>
      </w:r>
      <w:r w:rsidR="008F4299">
        <w:rPr>
          <w:sz w:val="24"/>
          <w:szCs w:val="24"/>
        </w:rPr>
        <w:t xml:space="preserve"> —</w:t>
      </w:r>
      <w:r w:rsidRPr="00C72D9D">
        <w:rPr>
          <w:sz w:val="24"/>
          <w:szCs w:val="24"/>
        </w:rPr>
        <w:t xml:space="preserve"> приблизительно через двенадцать месяцев вы встретитесь </w:t>
      </w:r>
      <w:r w:rsidR="009C5014">
        <w:rPr>
          <w:sz w:val="24"/>
          <w:szCs w:val="24"/>
        </w:rPr>
        <w:t xml:space="preserve">с такими </w:t>
      </w:r>
      <w:r w:rsidRPr="00C72D9D">
        <w:rPr>
          <w:sz w:val="24"/>
          <w:szCs w:val="24"/>
        </w:rPr>
        <w:t xml:space="preserve">лицом к лицу и будете с ними сражаться». В октябре </w:t>
      </w:r>
      <w:smartTag w:uri="urn:schemas-microsoft-com:office:smarttags" w:element="metricconverter">
        <w:smartTagPr>
          <w:attr w:name="ProductID" w:val="1876 г"/>
        </w:smartTagPr>
        <w:r w:rsidRPr="00C72D9D">
          <w:rPr>
            <w:sz w:val="24"/>
            <w:szCs w:val="24"/>
          </w:rPr>
          <w:t>1876 г</w:t>
        </w:r>
      </w:smartTag>
      <w:r w:rsidRPr="00C72D9D">
        <w:rPr>
          <w:sz w:val="24"/>
          <w:szCs w:val="24"/>
        </w:rPr>
        <w:t xml:space="preserve">. </w:t>
      </w:r>
      <w:r>
        <w:rPr>
          <w:sz w:val="24"/>
          <w:szCs w:val="24"/>
        </w:rPr>
        <w:t xml:space="preserve">они </w:t>
      </w:r>
      <w:r w:rsidRPr="00C72D9D">
        <w:rPr>
          <w:sz w:val="24"/>
          <w:szCs w:val="24"/>
        </w:rPr>
        <w:t>начали свою работу над ним. «Я сражаюсь</w:t>
      </w:r>
      <w:r>
        <w:rPr>
          <w:sz w:val="24"/>
          <w:szCs w:val="24"/>
        </w:rPr>
        <w:t>,</w:t>
      </w:r>
      <w:r w:rsidR="008F4299">
        <w:rPr>
          <w:sz w:val="24"/>
          <w:szCs w:val="24"/>
        </w:rPr>
        <w:t xml:space="preserve"> —</w:t>
      </w:r>
      <w:r w:rsidRPr="00C72D9D">
        <w:rPr>
          <w:sz w:val="24"/>
          <w:szCs w:val="24"/>
        </w:rPr>
        <w:t xml:space="preserve"> писал он</w:t>
      </w:r>
      <w:r>
        <w:rPr>
          <w:sz w:val="24"/>
          <w:szCs w:val="24"/>
        </w:rPr>
        <w:t>,</w:t>
      </w:r>
      <w:r w:rsidR="008F4299">
        <w:rPr>
          <w:sz w:val="24"/>
          <w:szCs w:val="24"/>
        </w:rPr>
        <w:t xml:space="preserve"> —</w:t>
      </w:r>
      <w:r w:rsidRPr="00C72D9D">
        <w:rPr>
          <w:sz w:val="24"/>
          <w:szCs w:val="24"/>
        </w:rPr>
        <w:t xml:space="preserve"> врукопашную с легионами </w:t>
      </w:r>
      <w:r w:rsidR="000E1EFE" w:rsidRPr="000E1EFE">
        <w:rPr>
          <w:sz w:val="24"/>
          <w:szCs w:val="24"/>
        </w:rPr>
        <w:t xml:space="preserve">бесов </w:t>
      </w:r>
      <w:r w:rsidR="009C5014" w:rsidRPr="009C5014">
        <w:rPr>
          <w:sz w:val="24"/>
          <w:szCs w:val="24"/>
        </w:rPr>
        <w:t>уже</w:t>
      </w:r>
      <w:r w:rsidRPr="00C72D9D">
        <w:rPr>
          <w:sz w:val="24"/>
          <w:szCs w:val="24"/>
        </w:rPr>
        <w:t xml:space="preserve"> тр</w:t>
      </w:r>
      <w:r w:rsidR="009C5014">
        <w:rPr>
          <w:sz w:val="24"/>
          <w:szCs w:val="24"/>
        </w:rPr>
        <w:t>и</w:t>
      </w:r>
      <w:r w:rsidRPr="00C72D9D">
        <w:rPr>
          <w:sz w:val="24"/>
          <w:szCs w:val="24"/>
        </w:rPr>
        <w:t xml:space="preserve"> недел</w:t>
      </w:r>
      <w:r w:rsidR="009C5014">
        <w:rPr>
          <w:sz w:val="24"/>
          <w:szCs w:val="24"/>
        </w:rPr>
        <w:t>и</w:t>
      </w:r>
      <w:r w:rsidRPr="00C72D9D">
        <w:rPr>
          <w:sz w:val="24"/>
          <w:szCs w:val="24"/>
        </w:rPr>
        <w:t xml:space="preserve">; мои ночи стали </w:t>
      </w:r>
      <w:r w:rsidR="009C5014">
        <w:rPr>
          <w:sz w:val="24"/>
          <w:szCs w:val="24"/>
        </w:rPr>
        <w:t>ужасными</w:t>
      </w:r>
      <w:r w:rsidRPr="00C72D9D">
        <w:rPr>
          <w:sz w:val="24"/>
          <w:szCs w:val="24"/>
        </w:rPr>
        <w:t xml:space="preserve"> </w:t>
      </w:r>
      <w:r w:rsidR="009C5014">
        <w:rPr>
          <w:sz w:val="24"/>
          <w:szCs w:val="24"/>
        </w:rPr>
        <w:t xml:space="preserve">от </w:t>
      </w:r>
      <w:r w:rsidRPr="00C72D9D">
        <w:rPr>
          <w:sz w:val="24"/>
          <w:szCs w:val="24"/>
        </w:rPr>
        <w:t>му</w:t>
      </w:r>
      <w:r w:rsidR="009C5014">
        <w:rPr>
          <w:sz w:val="24"/>
          <w:szCs w:val="24"/>
        </w:rPr>
        <w:t>чений</w:t>
      </w:r>
      <w:r w:rsidRPr="00C72D9D">
        <w:rPr>
          <w:sz w:val="24"/>
          <w:szCs w:val="24"/>
        </w:rPr>
        <w:t xml:space="preserve">, </w:t>
      </w:r>
      <w:r w:rsidR="009C5014">
        <w:rPr>
          <w:sz w:val="24"/>
          <w:szCs w:val="24"/>
        </w:rPr>
        <w:t xml:space="preserve">их </w:t>
      </w:r>
      <w:r w:rsidRPr="00C72D9D">
        <w:rPr>
          <w:sz w:val="24"/>
          <w:szCs w:val="24"/>
        </w:rPr>
        <w:t>соблазн</w:t>
      </w:r>
      <w:r w:rsidR="009C5014">
        <w:rPr>
          <w:sz w:val="24"/>
          <w:szCs w:val="24"/>
        </w:rPr>
        <w:t>ов</w:t>
      </w:r>
      <w:r w:rsidRPr="00C72D9D">
        <w:rPr>
          <w:sz w:val="24"/>
          <w:szCs w:val="24"/>
        </w:rPr>
        <w:t xml:space="preserve"> и грязны</w:t>
      </w:r>
      <w:r w:rsidR="009C5014">
        <w:rPr>
          <w:sz w:val="24"/>
          <w:szCs w:val="24"/>
        </w:rPr>
        <w:t>х</w:t>
      </w:r>
      <w:r w:rsidRPr="00C72D9D">
        <w:rPr>
          <w:sz w:val="24"/>
          <w:szCs w:val="24"/>
        </w:rPr>
        <w:t xml:space="preserve"> н</w:t>
      </w:r>
      <w:r w:rsidR="009C5014">
        <w:rPr>
          <w:sz w:val="24"/>
          <w:szCs w:val="24"/>
        </w:rPr>
        <w:t>амё</w:t>
      </w:r>
      <w:r w:rsidRPr="00C72D9D">
        <w:rPr>
          <w:sz w:val="24"/>
          <w:szCs w:val="24"/>
        </w:rPr>
        <w:t>к</w:t>
      </w:r>
      <w:r w:rsidR="009C5014">
        <w:rPr>
          <w:sz w:val="24"/>
          <w:szCs w:val="24"/>
        </w:rPr>
        <w:t>ов</w:t>
      </w:r>
      <w:r w:rsidRPr="00C72D9D">
        <w:rPr>
          <w:sz w:val="24"/>
          <w:szCs w:val="24"/>
        </w:rPr>
        <w:t>. Я вижу</w:t>
      </w:r>
      <w:r w:rsidR="009C5014">
        <w:rPr>
          <w:sz w:val="24"/>
          <w:szCs w:val="24"/>
        </w:rPr>
        <w:t xml:space="preserve"> их повсюду вокруг</w:t>
      </w:r>
      <w:r w:rsidRPr="00C72D9D">
        <w:rPr>
          <w:sz w:val="24"/>
          <w:szCs w:val="24"/>
        </w:rPr>
        <w:t xml:space="preserve">, </w:t>
      </w:r>
      <w:r w:rsidR="009C5014">
        <w:rPr>
          <w:sz w:val="24"/>
          <w:szCs w:val="24"/>
        </w:rPr>
        <w:t>уставившимися на меня</w:t>
      </w:r>
      <w:r w:rsidRPr="00C72D9D">
        <w:rPr>
          <w:sz w:val="24"/>
          <w:szCs w:val="24"/>
        </w:rPr>
        <w:t xml:space="preserve">, </w:t>
      </w:r>
      <w:r w:rsidR="00FD6026">
        <w:rPr>
          <w:sz w:val="24"/>
          <w:szCs w:val="24"/>
        </w:rPr>
        <w:t>они</w:t>
      </w:r>
      <w:r w:rsidRPr="00C72D9D">
        <w:rPr>
          <w:sz w:val="24"/>
          <w:szCs w:val="24"/>
        </w:rPr>
        <w:t xml:space="preserve"> бормочут, завывают и скалятся. </w:t>
      </w:r>
      <w:r w:rsidR="00FD6026">
        <w:rPr>
          <w:sz w:val="24"/>
          <w:szCs w:val="24"/>
        </w:rPr>
        <w:t>Н</w:t>
      </w:r>
      <w:r w:rsidR="00FD6026" w:rsidRPr="00C72D9D">
        <w:rPr>
          <w:sz w:val="24"/>
          <w:szCs w:val="24"/>
        </w:rPr>
        <w:t>а меня</w:t>
      </w:r>
      <w:r w:rsidR="00FD6026" w:rsidRPr="00FD6026">
        <w:rPr>
          <w:sz w:val="24"/>
          <w:szCs w:val="24"/>
        </w:rPr>
        <w:t xml:space="preserve"> </w:t>
      </w:r>
      <w:r w:rsidR="00FD6026" w:rsidRPr="00C72D9D">
        <w:rPr>
          <w:sz w:val="24"/>
          <w:szCs w:val="24"/>
        </w:rPr>
        <w:t xml:space="preserve">обрушиваются </w:t>
      </w:r>
      <w:r w:rsidR="00FD6026">
        <w:rPr>
          <w:sz w:val="24"/>
          <w:szCs w:val="24"/>
        </w:rPr>
        <w:t>в</w:t>
      </w:r>
      <w:r w:rsidRPr="00C72D9D">
        <w:rPr>
          <w:sz w:val="24"/>
          <w:szCs w:val="24"/>
        </w:rPr>
        <w:t xml:space="preserve">се виды грязных предложений, смущающих сомнений и </w:t>
      </w:r>
      <w:r w:rsidR="00FD6026">
        <w:rPr>
          <w:sz w:val="24"/>
          <w:szCs w:val="24"/>
        </w:rPr>
        <w:t xml:space="preserve">бешеного </w:t>
      </w:r>
      <w:r w:rsidRPr="00C72D9D">
        <w:rPr>
          <w:sz w:val="24"/>
          <w:szCs w:val="24"/>
        </w:rPr>
        <w:t>страха,</w:t>
      </w:r>
      <w:r w:rsidR="00FD6026">
        <w:rPr>
          <w:sz w:val="24"/>
          <w:szCs w:val="24"/>
        </w:rPr>
        <w:t xml:space="preserve"> вызывающего </w:t>
      </w:r>
      <w:r w:rsidR="00FD6026" w:rsidRPr="00C72D9D">
        <w:rPr>
          <w:sz w:val="24"/>
          <w:szCs w:val="24"/>
        </w:rPr>
        <w:t>содрога</w:t>
      </w:r>
      <w:r w:rsidR="00FD6026">
        <w:rPr>
          <w:sz w:val="24"/>
          <w:szCs w:val="24"/>
        </w:rPr>
        <w:t xml:space="preserve">ник </w:t>
      </w:r>
      <w:r w:rsidRPr="00C72D9D">
        <w:rPr>
          <w:sz w:val="24"/>
          <w:szCs w:val="24"/>
        </w:rPr>
        <w:t xml:space="preserve">и теперь </w:t>
      </w:r>
      <w:r w:rsidR="00FD6026">
        <w:rPr>
          <w:sz w:val="24"/>
          <w:szCs w:val="24"/>
        </w:rPr>
        <w:t xml:space="preserve">мне понятен </w:t>
      </w:r>
      <w:r w:rsidR="00FD6026" w:rsidRPr="00C72D9D">
        <w:rPr>
          <w:sz w:val="24"/>
          <w:szCs w:val="24"/>
        </w:rPr>
        <w:t>“</w:t>
      </w:r>
      <w:r w:rsidR="00FD6026">
        <w:rPr>
          <w:sz w:val="24"/>
          <w:szCs w:val="24"/>
        </w:rPr>
        <w:t>Обитатель</w:t>
      </w:r>
      <w:r w:rsidR="00FD6026" w:rsidRPr="00C72D9D">
        <w:rPr>
          <w:sz w:val="24"/>
          <w:szCs w:val="24"/>
        </w:rPr>
        <w:t>”</w:t>
      </w:r>
      <w:r w:rsidRPr="00C72D9D">
        <w:rPr>
          <w:sz w:val="24"/>
          <w:szCs w:val="24"/>
        </w:rPr>
        <w:t xml:space="preserve"> из </w:t>
      </w:r>
      <w:r w:rsidR="00FD6026" w:rsidRPr="00C72D9D">
        <w:rPr>
          <w:sz w:val="24"/>
          <w:szCs w:val="24"/>
        </w:rPr>
        <w:t>“</w:t>
      </w:r>
      <w:r w:rsidRPr="00C72D9D">
        <w:rPr>
          <w:sz w:val="24"/>
          <w:szCs w:val="24"/>
        </w:rPr>
        <w:t>Занони</w:t>
      </w:r>
      <w:r w:rsidR="00FD6026" w:rsidRPr="00C72D9D">
        <w:rPr>
          <w:sz w:val="24"/>
          <w:szCs w:val="24"/>
        </w:rPr>
        <w:t>”</w:t>
      </w:r>
      <w:r w:rsidR="00FD6026">
        <w:rPr>
          <w:rStyle w:val="a7"/>
          <w:sz w:val="24"/>
          <w:szCs w:val="24"/>
        </w:rPr>
        <w:footnoteReference w:id="65"/>
      </w:r>
      <w:r w:rsidR="00FD6026">
        <w:rPr>
          <w:sz w:val="24"/>
          <w:szCs w:val="24"/>
        </w:rPr>
        <w:t>…</w:t>
      </w:r>
      <w:r w:rsidR="00487FCB" w:rsidRPr="00487FCB">
        <w:rPr>
          <w:sz w:val="24"/>
          <w:szCs w:val="24"/>
        </w:rPr>
        <w:t xml:space="preserve"> </w:t>
      </w:r>
      <w:r w:rsidR="00FD6026">
        <w:rPr>
          <w:sz w:val="24"/>
          <w:szCs w:val="24"/>
        </w:rPr>
        <w:t>Я пока</w:t>
      </w:r>
      <w:r w:rsidRPr="00C72D9D">
        <w:rPr>
          <w:sz w:val="24"/>
          <w:szCs w:val="24"/>
        </w:rPr>
        <w:t xml:space="preserve"> непоколеб</w:t>
      </w:r>
      <w:r w:rsidR="00FD6026">
        <w:rPr>
          <w:sz w:val="24"/>
          <w:szCs w:val="24"/>
        </w:rPr>
        <w:t>им</w:t>
      </w:r>
      <w:r w:rsidRPr="00C72D9D">
        <w:rPr>
          <w:sz w:val="24"/>
          <w:szCs w:val="24"/>
        </w:rPr>
        <w:t xml:space="preserve">, </w:t>
      </w:r>
      <w:r w:rsidR="00FD6026">
        <w:rPr>
          <w:sz w:val="24"/>
          <w:szCs w:val="24"/>
        </w:rPr>
        <w:t xml:space="preserve">а </w:t>
      </w:r>
      <w:r w:rsidRPr="00C72D9D">
        <w:rPr>
          <w:sz w:val="24"/>
          <w:szCs w:val="24"/>
        </w:rPr>
        <w:t xml:space="preserve">их искушения </w:t>
      </w:r>
      <w:r w:rsidR="00FD6026">
        <w:rPr>
          <w:sz w:val="24"/>
          <w:szCs w:val="24"/>
        </w:rPr>
        <w:t>о</w:t>
      </w:r>
      <w:r w:rsidRPr="00C72D9D">
        <w:rPr>
          <w:sz w:val="24"/>
          <w:szCs w:val="24"/>
        </w:rPr>
        <w:t>слабе</w:t>
      </w:r>
      <w:r w:rsidR="00FD6026">
        <w:rPr>
          <w:sz w:val="24"/>
          <w:szCs w:val="24"/>
        </w:rPr>
        <w:t>вают,</w:t>
      </w:r>
      <w:r w:rsidRPr="00C72D9D">
        <w:rPr>
          <w:sz w:val="24"/>
          <w:szCs w:val="24"/>
        </w:rPr>
        <w:t xml:space="preserve"> присутствие </w:t>
      </w:r>
      <w:r w:rsidR="00FD6026">
        <w:rPr>
          <w:sz w:val="24"/>
          <w:szCs w:val="24"/>
        </w:rPr>
        <w:t>не так</w:t>
      </w:r>
      <w:r w:rsidRPr="00C72D9D">
        <w:rPr>
          <w:sz w:val="24"/>
          <w:szCs w:val="24"/>
        </w:rPr>
        <w:t xml:space="preserve"> близко, ужаса меньше...».</w:t>
      </w:r>
    </w:p>
    <w:p w:rsidR="000E1EFE" w:rsidRDefault="00842D52" w:rsidP="000E1EFE">
      <w:pPr>
        <w:ind w:firstLine="340"/>
        <w:jc w:val="both"/>
        <w:rPr>
          <w:sz w:val="24"/>
          <w:szCs w:val="24"/>
        </w:rPr>
      </w:pPr>
      <w:r>
        <w:rPr>
          <w:sz w:val="24"/>
          <w:szCs w:val="24"/>
        </w:rPr>
        <w:t>Как-то</w:t>
      </w:r>
      <w:r w:rsidRPr="00C72D9D">
        <w:rPr>
          <w:sz w:val="24"/>
          <w:szCs w:val="24"/>
        </w:rPr>
        <w:t xml:space="preserve"> ночь</w:t>
      </w:r>
      <w:r>
        <w:rPr>
          <w:sz w:val="24"/>
          <w:szCs w:val="24"/>
        </w:rPr>
        <w:t>ю</w:t>
      </w:r>
      <w:r w:rsidRPr="00C72D9D">
        <w:rPr>
          <w:sz w:val="24"/>
          <w:szCs w:val="24"/>
        </w:rPr>
        <w:t xml:space="preserve"> она прост</w:t>
      </w:r>
      <w:r w:rsidR="00FD6026">
        <w:rPr>
          <w:sz w:val="24"/>
          <w:szCs w:val="24"/>
        </w:rPr>
        <w:t>ё</w:t>
      </w:r>
      <w:r w:rsidRPr="00C72D9D">
        <w:rPr>
          <w:sz w:val="24"/>
          <w:szCs w:val="24"/>
        </w:rPr>
        <w:t xml:space="preserve">рлась перед своим </w:t>
      </w:r>
      <w:r>
        <w:rPr>
          <w:sz w:val="24"/>
          <w:szCs w:val="24"/>
        </w:rPr>
        <w:t>Стар</w:t>
      </w:r>
      <w:r w:rsidRPr="00C72D9D">
        <w:rPr>
          <w:sz w:val="24"/>
          <w:szCs w:val="24"/>
        </w:rPr>
        <w:t>шим</w:t>
      </w:r>
      <w:r>
        <w:rPr>
          <w:sz w:val="24"/>
          <w:szCs w:val="24"/>
        </w:rPr>
        <w:t xml:space="preserve">, одним из </w:t>
      </w:r>
      <w:r w:rsidR="00FD6026">
        <w:rPr>
          <w:sz w:val="24"/>
          <w:szCs w:val="24"/>
        </w:rPr>
        <w:t xml:space="preserve">тех </w:t>
      </w:r>
      <w:r>
        <w:rPr>
          <w:sz w:val="24"/>
          <w:szCs w:val="24"/>
        </w:rPr>
        <w:t xml:space="preserve">немногих, кого </w:t>
      </w:r>
      <w:r w:rsidRPr="00C72D9D">
        <w:rPr>
          <w:sz w:val="24"/>
          <w:szCs w:val="24"/>
        </w:rPr>
        <w:t xml:space="preserve">боятся, умоляя </w:t>
      </w:r>
      <w:r w:rsidR="00FD6026">
        <w:rPr>
          <w:sz w:val="24"/>
          <w:szCs w:val="24"/>
        </w:rPr>
        <w:t>е</w:t>
      </w:r>
      <w:r w:rsidRPr="00C72D9D">
        <w:rPr>
          <w:sz w:val="24"/>
          <w:szCs w:val="24"/>
        </w:rPr>
        <w:t xml:space="preserve">го </w:t>
      </w:r>
      <w:r>
        <w:rPr>
          <w:sz w:val="24"/>
          <w:szCs w:val="24"/>
        </w:rPr>
        <w:t>помахать</w:t>
      </w:r>
      <w:r w:rsidRPr="00C72D9D">
        <w:rPr>
          <w:sz w:val="24"/>
          <w:szCs w:val="24"/>
        </w:rPr>
        <w:t xml:space="preserve"> рук</w:t>
      </w:r>
      <w:r>
        <w:rPr>
          <w:sz w:val="24"/>
          <w:szCs w:val="24"/>
        </w:rPr>
        <w:t>ой</w:t>
      </w:r>
      <w:r w:rsidRPr="00C72D9D">
        <w:rPr>
          <w:sz w:val="24"/>
          <w:szCs w:val="24"/>
        </w:rPr>
        <w:t xml:space="preserve"> через океан, чтобы С. М. не умер и Т</w:t>
      </w:r>
      <w:r w:rsidR="00502EA8">
        <w:rPr>
          <w:sz w:val="24"/>
          <w:szCs w:val="24"/>
        </w:rPr>
        <w:t>еософичес</w:t>
      </w:r>
      <w:r w:rsidRPr="00C72D9D">
        <w:rPr>
          <w:sz w:val="24"/>
          <w:szCs w:val="24"/>
        </w:rPr>
        <w:t>кое Общество не лишилось своего лучшего сотрудника. «Он должен быть испытан»</w:t>
      </w:r>
      <w:r>
        <w:rPr>
          <w:sz w:val="24"/>
          <w:szCs w:val="24"/>
        </w:rPr>
        <w:t>,</w:t>
      </w:r>
      <w:r w:rsidR="008F4299">
        <w:rPr>
          <w:sz w:val="24"/>
          <w:szCs w:val="24"/>
        </w:rPr>
        <w:t xml:space="preserve"> —</w:t>
      </w:r>
      <w:r w:rsidRPr="00C72D9D">
        <w:rPr>
          <w:sz w:val="24"/>
          <w:szCs w:val="24"/>
        </w:rPr>
        <w:t xml:space="preserve"> был ответ. С.М. вообразил, что </w:t>
      </w:r>
      <w:r w:rsidR="00B15FD2" w:rsidRPr="00B7001F">
        <w:rPr>
          <w:rFonts w:ascii="Tahoma" w:hAnsi="Tahoma" w:cs="Tahoma"/>
          <w:sz w:val="24"/>
          <w:szCs w:val="24"/>
        </w:rPr>
        <w:t xml:space="preserve">+ </w:t>
      </w:r>
      <w:r w:rsidRPr="00B15FD2">
        <w:rPr>
          <w:i/>
          <w:sz w:val="24"/>
          <w:szCs w:val="24"/>
        </w:rPr>
        <w:t>Император</w:t>
      </w:r>
      <w:r w:rsidRPr="00C72D9D">
        <w:rPr>
          <w:sz w:val="24"/>
          <w:szCs w:val="24"/>
        </w:rPr>
        <w:t xml:space="preserve"> послал ему искусителей, потому что он (т. е. С. М.) </w:t>
      </w:r>
      <w:r w:rsidR="00B15FD2">
        <w:rPr>
          <w:sz w:val="24"/>
          <w:szCs w:val="24"/>
        </w:rPr>
        <w:t>был</w:t>
      </w:r>
      <w:r w:rsidRPr="00C72D9D">
        <w:rPr>
          <w:sz w:val="24"/>
          <w:szCs w:val="24"/>
        </w:rPr>
        <w:t xml:space="preserve"> одним из тех </w:t>
      </w:r>
      <w:r w:rsidR="00B15FD2">
        <w:rPr>
          <w:sz w:val="24"/>
          <w:szCs w:val="24"/>
        </w:rPr>
        <w:t xml:space="preserve">Фом </w:t>
      </w:r>
      <w:r w:rsidRPr="00C72D9D">
        <w:rPr>
          <w:sz w:val="24"/>
          <w:szCs w:val="24"/>
        </w:rPr>
        <w:t xml:space="preserve">неверующих, которые должны </w:t>
      </w:r>
      <w:r w:rsidR="00B15FD2" w:rsidRPr="00B15FD2">
        <w:rPr>
          <w:i/>
          <w:sz w:val="24"/>
          <w:szCs w:val="24"/>
        </w:rPr>
        <w:t>у</w:t>
      </w:r>
      <w:r w:rsidRPr="00B15FD2">
        <w:rPr>
          <w:i/>
          <w:sz w:val="24"/>
          <w:szCs w:val="24"/>
        </w:rPr>
        <w:t>видеть</w:t>
      </w:r>
      <w:r w:rsidRPr="00C72D9D">
        <w:rPr>
          <w:sz w:val="24"/>
          <w:szCs w:val="24"/>
        </w:rPr>
        <w:t xml:space="preserve">; он не поверил бы, что </w:t>
      </w:r>
      <w:r w:rsidR="00B15FD2" w:rsidRPr="00B7001F">
        <w:rPr>
          <w:rFonts w:ascii="Tahoma" w:hAnsi="Tahoma" w:cs="Tahoma"/>
          <w:sz w:val="24"/>
          <w:szCs w:val="24"/>
        </w:rPr>
        <w:t>+</w:t>
      </w:r>
      <w:r w:rsidRPr="00C72D9D">
        <w:rPr>
          <w:sz w:val="24"/>
          <w:szCs w:val="24"/>
        </w:rPr>
        <w:t xml:space="preserve"> не мог предотвратить их появление. </w:t>
      </w:r>
      <w:r w:rsidR="000E1EFE" w:rsidRPr="00B7001F">
        <w:rPr>
          <w:rFonts w:ascii="Tahoma" w:hAnsi="Tahoma" w:cs="Tahoma"/>
          <w:sz w:val="24"/>
          <w:szCs w:val="24"/>
        </w:rPr>
        <w:t>+</w:t>
      </w:r>
      <w:r w:rsidRPr="00C72D9D">
        <w:rPr>
          <w:sz w:val="24"/>
          <w:szCs w:val="24"/>
        </w:rPr>
        <w:t xml:space="preserve"> наблюдал за ним, но не мог </w:t>
      </w:r>
      <w:r w:rsidR="00B15FD2">
        <w:rPr>
          <w:sz w:val="24"/>
          <w:szCs w:val="24"/>
        </w:rPr>
        <w:t xml:space="preserve">их </w:t>
      </w:r>
      <w:r w:rsidRPr="00C72D9D">
        <w:rPr>
          <w:sz w:val="24"/>
          <w:szCs w:val="24"/>
        </w:rPr>
        <w:t>прогнать, если жертва</w:t>
      </w:r>
      <w:r w:rsidR="008F4299">
        <w:rPr>
          <w:sz w:val="24"/>
          <w:szCs w:val="24"/>
        </w:rPr>
        <w:t xml:space="preserve"> —</w:t>
      </w:r>
      <w:r w:rsidRPr="00C72D9D">
        <w:rPr>
          <w:sz w:val="24"/>
          <w:szCs w:val="24"/>
        </w:rPr>
        <w:t xml:space="preserve"> неофит</w:t>
      </w:r>
      <w:r w:rsidR="008F4299">
        <w:rPr>
          <w:sz w:val="24"/>
          <w:szCs w:val="24"/>
        </w:rPr>
        <w:t xml:space="preserve"> —</w:t>
      </w:r>
      <w:r w:rsidRPr="00C72D9D">
        <w:rPr>
          <w:sz w:val="24"/>
          <w:szCs w:val="24"/>
        </w:rPr>
        <w:t xml:space="preserve"> сама не окажется сильн</w:t>
      </w:r>
      <w:r w:rsidR="00B15FD2">
        <w:rPr>
          <w:sz w:val="24"/>
          <w:szCs w:val="24"/>
        </w:rPr>
        <w:t>ее</w:t>
      </w:r>
      <w:r w:rsidRPr="00C72D9D">
        <w:rPr>
          <w:sz w:val="24"/>
          <w:szCs w:val="24"/>
        </w:rPr>
        <w:t xml:space="preserve">. Но готовили ли его к новой жизни эти человеческие бесы в союзе с элементариями, как он </w:t>
      </w:r>
      <w:r w:rsidR="00B15FD2">
        <w:rPr>
          <w:sz w:val="24"/>
          <w:szCs w:val="24"/>
        </w:rPr>
        <w:t>думал</w:t>
      </w:r>
      <w:r w:rsidRPr="00C72D9D">
        <w:rPr>
          <w:sz w:val="24"/>
          <w:szCs w:val="24"/>
        </w:rPr>
        <w:t xml:space="preserve">? Будучи воплощениями тех враждебных влияний, которые осаждают внутреннее Я, борющееся за свою свободу и продвижение, они бы никогда не вернулись, если бы он успешно победил их утверждением своей собственной независимой </w:t>
      </w:r>
      <w:r w:rsidR="00B15FD2">
        <w:rPr>
          <w:sz w:val="24"/>
          <w:szCs w:val="24"/>
        </w:rPr>
        <w:t>ВОЛИ</w:t>
      </w:r>
      <w:r w:rsidRPr="00C72D9D">
        <w:rPr>
          <w:sz w:val="24"/>
          <w:szCs w:val="24"/>
        </w:rPr>
        <w:t xml:space="preserve">, отказом от своего медиумизма, своей </w:t>
      </w:r>
      <w:r w:rsidRPr="00B15FD2">
        <w:rPr>
          <w:i/>
          <w:sz w:val="24"/>
          <w:szCs w:val="24"/>
        </w:rPr>
        <w:t>пассивной</w:t>
      </w:r>
      <w:r w:rsidRPr="00C72D9D">
        <w:rPr>
          <w:sz w:val="24"/>
          <w:szCs w:val="24"/>
        </w:rPr>
        <w:t xml:space="preserve"> воли. Вс</w:t>
      </w:r>
      <w:r w:rsidR="00B15FD2">
        <w:rPr>
          <w:sz w:val="24"/>
          <w:szCs w:val="24"/>
        </w:rPr>
        <w:t>ё</w:t>
      </w:r>
      <w:r w:rsidRPr="00C72D9D">
        <w:rPr>
          <w:sz w:val="24"/>
          <w:szCs w:val="24"/>
        </w:rPr>
        <w:t xml:space="preserve"> же они вернулись.</w:t>
      </w:r>
    </w:p>
    <w:p w:rsidR="00842D52" w:rsidRPr="00C72D9D" w:rsidRDefault="00842D52" w:rsidP="000E1EFE">
      <w:pPr>
        <w:ind w:firstLine="340"/>
        <w:jc w:val="both"/>
        <w:rPr>
          <w:sz w:val="24"/>
          <w:szCs w:val="24"/>
        </w:rPr>
      </w:pPr>
      <w:r w:rsidRPr="00C72D9D">
        <w:rPr>
          <w:sz w:val="24"/>
          <w:szCs w:val="24"/>
        </w:rPr>
        <w:t>Вы говорите о</w:t>
      </w:r>
      <w:r>
        <w:rPr>
          <w:sz w:val="24"/>
          <w:szCs w:val="24"/>
        </w:rPr>
        <w:t xml:space="preserve"> </w:t>
      </w:r>
      <w:r w:rsidRPr="005D28A7">
        <w:rPr>
          <w:rFonts w:ascii="Tahoma" w:hAnsi="Tahoma" w:cs="Tahoma"/>
          <w:sz w:val="24"/>
          <w:szCs w:val="24"/>
        </w:rPr>
        <w:t>+</w:t>
      </w:r>
      <w:r w:rsidRPr="00C72D9D">
        <w:rPr>
          <w:sz w:val="24"/>
          <w:szCs w:val="24"/>
        </w:rPr>
        <w:t>: «Император, несомненно, не его (С. М.) астральная душа и, наверняка, не из более низкого мира, чем наш</w:t>
      </w:r>
      <w:r>
        <w:rPr>
          <w:sz w:val="24"/>
          <w:szCs w:val="24"/>
        </w:rPr>
        <w:t xml:space="preserve"> собственный</w:t>
      </w:r>
      <w:r w:rsidR="008F4299">
        <w:rPr>
          <w:sz w:val="24"/>
          <w:szCs w:val="24"/>
        </w:rPr>
        <w:t xml:space="preserve"> —</w:t>
      </w:r>
      <w:r w:rsidRPr="00C72D9D">
        <w:rPr>
          <w:sz w:val="24"/>
          <w:szCs w:val="24"/>
        </w:rPr>
        <w:t xml:space="preserve"> не </w:t>
      </w:r>
      <w:r w:rsidR="00B15FD2" w:rsidRPr="00C72D9D">
        <w:rPr>
          <w:sz w:val="24"/>
          <w:szCs w:val="24"/>
        </w:rPr>
        <w:t>дух</w:t>
      </w:r>
      <w:r w:rsidR="00B15FD2">
        <w:rPr>
          <w:sz w:val="24"/>
          <w:szCs w:val="24"/>
        </w:rPr>
        <w:t xml:space="preserve">, </w:t>
      </w:r>
      <w:r w:rsidRPr="00C72D9D">
        <w:rPr>
          <w:sz w:val="24"/>
          <w:szCs w:val="24"/>
        </w:rPr>
        <w:t xml:space="preserve">привязанный к земле». Никто никогда </w:t>
      </w:r>
      <w:r w:rsidR="00B15FD2">
        <w:rPr>
          <w:sz w:val="24"/>
          <w:szCs w:val="24"/>
        </w:rPr>
        <w:t xml:space="preserve">и </w:t>
      </w:r>
      <w:r w:rsidRPr="00C72D9D">
        <w:rPr>
          <w:sz w:val="24"/>
          <w:szCs w:val="24"/>
        </w:rPr>
        <w:t xml:space="preserve">не </w:t>
      </w:r>
      <w:r w:rsidR="00B15FD2">
        <w:rPr>
          <w:sz w:val="24"/>
          <w:szCs w:val="24"/>
        </w:rPr>
        <w:t>говорил, что он такого рода. Е.</w:t>
      </w:r>
      <w:r w:rsidRPr="00C72D9D">
        <w:rPr>
          <w:sz w:val="24"/>
          <w:szCs w:val="24"/>
        </w:rPr>
        <w:t xml:space="preserve">П.Б. никогда вам не говорила, что он </w:t>
      </w:r>
      <w:r w:rsidRPr="00B15FD2">
        <w:rPr>
          <w:i/>
          <w:sz w:val="24"/>
          <w:szCs w:val="24"/>
        </w:rPr>
        <w:t>астральная душа</w:t>
      </w:r>
      <w:r w:rsidRPr="00C72D9D">
        <w:rPr>
          <w:sz w:val="24"/>
          <w:szCs w:val="24"/>
        </w:rPr>
        <w:t xml:space="preserve"> С. М.</w:t>
      </w:r>
      <w:r>
        <w:rPr>
          <w:sz w:val="24"/>
          <w:szCs w:val="24"/>
        </w:rPr>
        <w:t>,</w:t>
      </w:r>
      <w:r w:rsidR="008F4299">
        <w:rPr>
          <w:sz w:val="24"/>
          <w:szCs w:val="24"/>
        </w:rPr>
        <w:t xml:space="preserve"> —</w:t>
      </w:r>
      <w:r w:rsidRPr="00C72D9D">
        <w:rPr>
          <w:sz w:val="24"/>
          <w:szCs w:val="24"/>
        </w:rPr>
        <w:t xml:space="preserve"> а </w:t>
      </w:r>
      <w:r w:rsidRPr="00C72D9D">
        <w:rPr>
          <w:i/>
          <w:sz w:val="24"/>
          <w:szCs w:val="24"/>
        </w:rPr>
        <w:t>то</w:t>
      </w:r>
      <w:r w:rsidRPr="00C72D9D">
        <w:rPr>
          <w:sz w:val="24"/>
          <w:szCs w:val="24"/>
        </w:rPr>
        <w:t xml:space="preserve">, что он часто по ошибке принимал за </w:t>
      </w:r>
      <w:r w:rsidRPr="005D28A7">
        <w:rPr>
          <w:rFonts w:ascii="Tahoma" w:hAnsi="Tahoma" w:cs="Tahoma"/>
          <w:sz w:val="24"/>
          <w:szCs w:val="24"/>
        </w:rPr>
        <w:t>+</w:t>
      </w:r>
      <w:r w:rsidRPr="00C72D9D">
        <w:rPr>
          <w:sz w:val="24"/>
          <w:szCs w:val="24"/>
        </w:rPr>
        <w:t xml:space="preserve">, было его собственным высшим Я, его божественным </w:t>
      </w:r>
      <w:r w:rsidR="00B15FD2">
        <w:rPr>
          <w:sz w:val="24"/>
          <w:szCs w:val="24"/>
        </w:rPr>
        <w:t>а</w:t>
      </w:r>
      <w:r w:rsidRPr="00C72D9D">
        <w:rPr>
          <w:sz w:val="24"/>
          <w:szCs w:val="24"/>
        </w:rPr>
        <w:t>тманом, а не линга-шарирой</w:t>
      </w:r>
      <w:r w:rsidR="008F4299">
        <w:rPr>
          <w:sz w:val="24"/>
          <w:szCs w:val="24"/>
        </w:rPr>
        <w:t xml:space="preserve"> —</w:t>
      </w:r>
      <w:r w:rsidRPr="00C72D9D">
        <w:rPr>
          <w:sz w:val="24"/>
          <w:szCs w:val="24"/>
        </w:rPr>
        <w:t xml:space="preserve"> астральной душой, или кама-рупой</w:t>
      </w:r>
      <w:r w:rsidR="008F4299">
        <w:rPr>
          <w:sz w:val="24"/>
          <w:szCs w:val="24"/>
        </w:rPr>
        <w:t xml:space="preserve"> —</w:t>
      </w:r>
      <w:r w:rsidRPr="00C72D9D">
        <w:rPr>
          <w:sz w:val="24"/>
          <w:szCs w:val="24"/>
        </w:rPr>
        <w:t xml:space="preserve"> независимым двойником. </w:t>
      </w:r>
      <w:r w:rsidRPr="005D28A7">
        <w:rPr>
          <w:rFonts w:ascii="Tahoma" w:hAnsi="Tahoma" w:cs="Tahoma"/>
          <w:sz w:val="24"/>
          <w:szCs w:val="24"/>
        </w:rPr>
        <w:t>+</w:t>
      </w:r>
      <w:r w:rsidRPr="00C72D9D">
        <w:rPr>
          <w:sz w:val="24"/>
          <w:szCs w:val="24"/>
        </w:rPr>
        <w:t xml:space="preserve"> не может противоречить самому себе</w:t>
      </w:r>
      <w:r w:rsidR="005D28A7">
        <w:rPr>
          <w:sz w:val="24"/>
          <w:szCs w:val="24"/>
        </w:rPr>
        <w:t xml:space="preserve">, и </w:t>
      </w:r>
      <w:r w:rsidRPr="00C72D9D">
        <w:rPr>
          <w:sz w:val="24"/>
          <w:szCs w:val="24"/>
        </w:rPr>
        <w:t xml:space="preserve">не может быть </w:t>
      </w:r>
      <w:r w:rsidR="005D28A7">
        <w:rPr>
          <w:sz w:val="24"/>
          <w:szCs w:val="24"/>
        </w:rPr>
        <w:t xml:space="preserve">в </w:t>
      </w:r>
      <w:r w:rsidRPr="00C72D9D">
        <w:rPr>
          <w:sz w:val="24"/>
          <w:szCs w:val="24"/>
        </w:rPr>
        <w:t>неве</w:t>
      </w:r>
      <w:r w:rsidR="005D28A7">
        <w:rPr>
          <w:sz w:val="24"/>
          <w:szCs w:val="24"/>
        </w:rPr>
        <w:t>дении об</w:t>
      </w:r>
      <w:r w:rsidRPr="00C72D9D">
        <w:rPr>
          <w:sz w:val="24"/>
          <w:szCs w:val="24"/>
        </w:rPr>
        <w:t xml:space="preserve"> истин</w:t>
      </w:r>
      <w:r w:rsidR="005D28A7">
        <w:rPr>
          <w:sz w:val="24"/>
          <w:szCs w:val="24"/>
        </w:rPr>
        <w:t>е</w:t>
      </w:r>
      <w:r w:rsidRPr="00C72D9D">
        <w:rPr>
          <w:sz w:val="24"/>
          <w:szCs w:val="24"/>
        </w:rPr>
        <w:t>, так часто неправильно истолков</w:t>
      </w:r>
      <w:r w:rsidR="005D28A7">
        <w:rPr>
          <w:sz w:val="24"/>
          <w:szCs w:val="24"/>
        </w:rPr>
        <w:t>ываемой</w:t>
      </w:r>
      <w:r w:rsidRPr="00C72D9D">
        <w:rPr>
          <w:sz w:val="24"/>
          <w:szCs w:val="24"/>
        </w:rPr>
        <w:t xml:space="preserve"> С.М. </w:t>
      </w:r>
      <w:r w:rsidRPr="005D28A7">
        <w:rPr>
          <w:rFonts w:ascii="Tahoma" w:hAnsi="Tahoma" w:cs="Tahoma"/>
          <w:sz w:val="24"/>
          <w:szCs w:val="24"/>
        </w:rPr>
        <w:t>+</w:t>
      </w:r>
      <w:r w:rsidRPr="00C72D9D">
        <w:rPr>
          <w:sz w:val="24"/>
          <w:szCs w:val="24"/>
        </w:rPr>
        <w:t xml:space="preserve"> не может проповедовать оккультные науки</w:t>
      </w:r>
      <w:r w:rsidR="00B7001F">
        <w:rPr>
          <w:sz w:val="24"/>
          <w:szCs w:val="24"/>
        </w:rPr>
        <w:t>,</w:t>
      </w:r>
      <w:r w:rsidRPr="00C72D9D">
        <w:rPr>
          <w:sz w:val="24"/>
          <w:szCs w:val="24"/>
        </w:rPr>
        <w:t xml:space="preserve"> </w:t>
      </w:r>
      <w:r w:rsidR="00B7001F">
        <w:rPr>
          <w:sz w:val="24"/>
          <w:szCs w:val="24"/>
        </w:rPr>
        <w:t>а</w:t>
      </w:r>
      <w:r w:rsidRPr="00C72D9D">
        <w:rPr>
          <w:sz w:val="24"/>
          <w:szCs w:val="24"/>
        </w:rPr>
        <w:t xml:space="preserve"> затем защищать медиумизм, даже не в той высшей форме, как описывает его ученик.</w:t>
      </w:r>
      <w:r w:rsidR="005D28A7">
        <w:rPr>
          <w:sz w:val="24"/>
          <w:szCs w:val="24"/>
        </w:rPr>
        <w:t xml:space="preserve"> </w:t>
      </w:r>
      <w:r w:rsidRPr="00C72D9D">
        <w:rPr>
          <w:sz w:val="24"/>
          <w:szCs w:val="24"/>
        </w:rPr>
        <w:t>Медиумизм ненормален. Когда при дальнейшем развитии не</w:t>
      </w:r>
      <w:r w:rsidR="005D28A7">
        <w:rPr>
          <w:sz w:val="24"/>
          <w:szCs w:val="24"/>
        </w:rPr>
        <w:t xml:space="preserve">естественное </w:t>
      </w:r>
      <w:r w:rsidRPr="00C72D9D">
        <w:rPr>
          <w:sz w:val="24"/>
          <w:szCs w:val="24"/>
        </w:rPr>
        <w:t xml:space="preserve">заменяется естественным, тогда </w:t>
      </w:r>
      <w:r w:rsidR="005D28A7">
        <w:rPr>
          <w:sz w:val="24"/>
          <w:szCs w:val="24"/>
        </w:rPr>
        <w:t>все духи-руководители</w:t>
      </w:r>
      <w:r w:rsidRPr="00C72D9D">
        <w:rPr>
          <w:sz w:val="24"/>
          <w:szCs w:val="24"/>
        </w:rPr>
        <w:t xml:space="preserve"> отбрасыва</w:t>
      </w:r>
      <w:r w:rsidR="005D28A7">
        <w:rPr>
          <w:sz w:val="24"/>
          <w:szCs w:val="24"/>
        </w:rPr>
        <w:t>ю</w:t>
      </w:r>
      <w:r w:rsidRPr="00C72D9D">
        <w:rPr>
          <w:sz w:val="24"/>
          <w:szCs w:val="24"/>
        </w:rPr>
        <w:t>тся, пассивное по</w:t>
      </w:r>
      <w:r w:rsidR="005D28A7">
        <w:rPr>
          <w:sz w:val="24"/>
          <w:szCs w:val="24"/>
        </w:rPr>
        <w:t>дчин</w:t>
      </w:r>
      <w:r w:rsidRPr="00C72D9D">
        <w:rPr>
          <w:sz w:val="24"/>
          <w:szCs w:val="24"/>
        </w:rPr>
        <w:t>ение бол</w:t>
      </w:r>
      <w:r w:rsidR="005D28A7">
        <w:rPr>
          <w:sz w:val="24"/>
          <w:szCs w:val="24"/>
        </w:rPr>
        <w:t>ьш</w:t>
      </w:r>
      <w:r w:rsidRPr="00C72D9D">
        <w:rPr>
          <w:sz w:val="24"/>
          <w:szCs w:val="24"/>
        </w:rPr>
        <w:t xml:space="preserve">е не требуется, медиум научается применять собственную волю, употреблять собственные силы и становится адептом. Это процесс развития, и неофиту надо идти до конца. </w:t>
      </w:r>
      <w:r w:rsidR="005D28A7">
        <w:rPr>
          <w:sz w:val="24"/>
          <w:szCs w:val="24"/>
        </w:rPr>
        <w:t>П</w:t>
      </w:r>
      <w:r w:rsidRPr="00C72D9D">
        <w:rPr>
          <w:sz w:val="24"/>
          <w:szCs w:val="24"/>
        </w:rPr>
        <w:t xml:space="preserve">ока он </w:t>
      </w:r>
      <w:r w:rsidR="005D28A7">
        <w:rPr>
          <w:sz w:val="24"/>
          <w:szCs w:val="24"/>
        </w:rPr>
        <w:t xml:space="preserve">ещё </w:t>
      </w:r>
      <w:r w:rsidRPr="00C72D9D">
        <w:rPr>
          <w:sz w:val="24"/>
          <w:szCs w:val="24"/>
        </w:rPr>
        <w:t xml:space="preserve">подвержен случайным трансам, он не может быть адептом. Но С. М. проводит </w:t>
      </w:r>
      <w:r w:rsidR="005D28A7" w:rsidRPr="00C72D9D">
        <w:rPr>
          <w:sz w:val="24"/>
          <w:szCs w:val="24"/>
        </w:rPr>
        <w:t xml:space="preserve">в трансе </w:t>
      </w:r>
      <w:r w:rsidRPr="00C72D9D">
        <w:rPr>
          <w:sz w:val="24"/>
          <w:szCs w:val="24"/>
        </w:rPr>
        <w:t>две трети своей жизни.</w:t>
      </w:r>
    </w:p>
    <w:p w:rsidR="00842D52" w:rsidRPr="00C72D9D" w:rsidRDefault="00842D52" w:rsidP="00057B16">
      <w:pPr>
        <w:ind w:firstLine="340"/>
        <w:jc w:val="both"/>
        <w:rPr>
          <w:sz w:val="24"/>
          <w:szCs w:val="24"/>
        </w:rPr>
      </w:pPr>
      <w:r w:rsidRPr="00C72D9D">
        <w:rPr>
          <w:sz w:val="24"/>
          <w:szCs w:val="24"/>
        </w:rPr>
        <w:t xml:space="preserve">На ваш вопрос, не является ли Император Планетным Духом и может ли Планетный Дух </w:t>
      </w:r>
      <w:r w:rsidR="00705C1D">
        <w:rPr>
          <w:sz w:val="24"/>
          <w:szCs w:val="24"/>
        </w:rPr>
        <w:t>иметь</w:t>
      </w:r>
      <w:r w:rsidRPr="00C72D9D">
        <w:rPr>
          <w:sz w:val="24"/>
          <w:szCs w:val="24"/>
        </w:rPr>
        <w:t xml:space="preserve"> </w:t>
      </w:r>
      <w:r w:rsidR="00FF1450" w:rsidRPr="00C72D9D">
        <w:rPr>
          <w:sz w:val="24"/>
          <w:szCs w:val="24"/>
        </w:rPr>
        <w:t>челове</w:t>
      </w:r>
      <w:r w:rsidR="00FF1450">
        <w:rPr>
          <w:sz w:val="24"/>
          <w:szCs w:val="24"/>
        </w:rPr>
        <w:t>ческое воплощение</w:t>
      </w:r>
      <w:r w:rsidRPr="00C72D9D">
        <w:rPr>
          <w:sz w:val="24"/>
          <w:szCs w:val="24"/>
        </w:rPr>
        <w:t>, я прежде всего скажу, что не может быть такого Планетного Духа, который не был бы когда-либо материальным, то есть тем, что вы называете человеком. Когда наш великий Будда, покровитель всех адептов, преобразователь и учредитель законов оккультной системы, достиг сначала нирваны на Земле, он стал Планетным Духом. Его Дух в одно и то же время мог носиться в полном сознании в межзв</w:t>
      </w:r>
      <w:r w:rsidR="00B7001F">
        <w:rPr>
          <w:sz w:val="24"/>
          <w:szCs w:val="24"/>
        </w:rPr>
        <w:t>ё</w:t>
      </w:r>
      <w:r w:rsidRPr="00C72D9D">
        <w:rPr>
          <w:sz w:val="24"/>
          <w:szCs w:val="24"/>
        </w:rPr>
        <w:t>здном пространстве и находиться по</w:t>
      </w:r>
      <w:r>
        <w:rPr>
          <w:sz w:val="24"/>
          <w:szCs w:val="24"/>
        </w:rPr>
        <w:t xml:space="preserve"> своей воле</w:t>
      </w:r>
      <w:r w:rsidRPr="00C72D9D">
        <w:rPr>
          <w:sz w:val="24"/>
          <w:szCs w:val="24"/>
        </w:rPr>
        <w:t xml:space="preserve"> в его собственном физическом теле. Ибо божественное Я получило совершенное освобождение от материи настолько, что могло </w:t>
      </w:r>
      <w:r>
        <w:rPr>
          <w:sz w:val="24"/>
          <w:szCs w:val="24"/>
        </w:rPr>
        <w:t>по своей воле</w:t>
      </w:r>
      <w:r w:rsidRPr="00C72D9D">
        <w:rPr>
          <w:sz w:val="24"/>
          <w:szCs w:val="24"/>
        </w:rPr>
        <w:t xml:space="preserve"> создавать себе внутреннего заместителя и оставлять его в человеческой оболочке днями, неделями, иногда годами, ни в каком смысле не повреждая этой заменой ни жизненного принципа, ни физического ума своего тела. Кс</w:t>
      </w:r>
      <w:r w:rsidR="00B7001F">
        <w:rPr>
          <w:sz w:val="24"/>
          <w:szCs w:val="24"/>
        </w:rPr>
        <w:t>тати</w:t>
      </w:r>
      <w:r w:rsidRPr="00C72D9D">
        <w:rPr>
          <w:sz w:val="24"/>
          <w:szCs w:val="24"/>
        </w:rPr>
        <w:t xml:space="preserve">, это есть высочайшая степень достижения адепта, на которую человек может надеяться на нашей планете. Но это </w:t>
      </w:r>
      <w:r>
        <w:rPr>
          <w:sz w:val="24"/>
          <w:szCs w:val="24"/>
        </w:rPr>
        <w:t xml:space="preserve">бывает </w:t>
      </w:r>
      <w:r w:rsidRPr="00C72D9D">
        <w:rPr>
          <w:sz w:val="24"/>
          <w:szCs w:val="24"/>
        </w:rPr>
        <w:t xml:space="preserve">так же редко, как </w:t>
      </w:r>
      <w:r>
        <w:rPr>
          <w:sz w:val="24"/>
          <w:szCs w:val="24"/>
        </w:rPr>
        <w:t xml:space="preserve">редки </w:t>
      </w:r>
      <w:r w:rsidRPr="00C72D9D">
        <w:rPr>
          <w:sz w:val="24"/>
          <w:szCs w:val="24"/>
        </w:rPr>
        <w:t>и сами Будды. Последни</w:t>
      </w:r>
      <w:r w:rsidR="00057B16">
        <w:rPr>
          <w:sz w:val="24"/>
          <w:szCs w:val="24"/>
        </w:rPr>
        <w:t>м</w:t>
      </w:r>
      <w:r w:rsidRPr="00C72D9D">
        <w:rPr>
          <w:sz w:val="24"/>
          <w:szCs w:val="24"/>
        </w:rPr>
        <w:t xml:space="preserve"> </w:t>
      </w:r>
      <w:r w:rsidR="00057B16">
        <w:rPr>
          <w:sz w:val="24"/>
          <w:szCs w:val="24"/>
        </w:rPr>
        <w:t>ху</w:t>
      </w:r>
      <w:r w:rsidRPr="00C72D9D">
        <w:rPr>
          <w:sz w:val="24"/>
          <w:szCs w:val="24"/>
        </w:rPr>
        <w:t>билган</w:t>
      </w:r>
      <w:r w:rsidR="00057B16">
        <w:rPr>
          <w:sz w:val="24"/>
          <w:szCs w:val="24"/>
        </w:rPr>
        <w:t>ом</w:t>
      </w:r>
      <w:r w:rsidRPr="00C72D9D">
        <w:rPr>
          <w:sz w:val="24"/>
          <w:szCs w:val="24"/>
        </w:rPr>
        <w:t>, достиг</w:t>
      </w:r>
      <w:r w:rsidR="00057B16">
        <w:rPr>
          <w:sz w:val="24"/>
          <w:szCs w:val="24"/>
        </w:rPr>
        <w:t>шим</w:t>
      </w:r>
      <w:r w:rsidRPr="00C72D9D">
        <w:rPr>
          <w:sz w:val="24"/>
          <w:szCs w:val="24"/>
        </w:rPr>
        <w:t xml:space="preserve"> этого, был Цон</w:t>
      </w:r>
      <w:r w:rsidR="00057B16">
        <w:rPr>
          <w:sz w:val="24"/>
          <w:szCs w:val="24"/>
        </w:rPr>
        <w:t>капа</w:t>
      </w:r>
      <w:r w:rsidRPr="00C72D9D">
        <w:rPr>
          <w:sz w:val="24"/>
          <w:szCs w:val="24"/>
        </w:rPr>
        <w:t xml:space="preserve"> из К</w:t>
      </w:r>
      <w:r>
        <w:rPr>
          <w:sz w:val="24"/>
          <w:szCs w:val="24"/>
        </w:rPr>
        <w:t>уку</w:t>
      </w:r>
      <w:r w:rsidRPr="00C72D9D">
        <w:rPr>
          <w:sz w:val="24"/>
          <w:szCs w:val="24"/>
        </w:rPr>
        <w:t xml:space="preserve">нора (XIV </w:t>
      </w:r>
      <w:r w:rsidR="00057B16">
        <w:rPr>
          <w:sz w:val="24"/>
          <w:szCs w:val="24"/>
        </w:rPr>
        <w:t>век</w:t>
      </w:r>
      <w:r w:rsidRPr="00C72D9D">
        <w:rPr>
          <w:sz w:val="24"/>
          <w:szCs w:val="24"/>
        </w:rPr>
        <w:t xml:space="preserve">), обновитель </w:t>
      </w:r>
      <w:r w:rsidR="00057B16">
        <w:rPr>
          <w:sz w:val="24"/>
          <w:szCs w:val="24"/>
        </w:rPr>
        <w:t xml:space="preserve">как </w:t>
      </w:r>
      <w:r w:rsidRPr="00C72D9D">
        <w:rPr>
          <w:sz w:val="24"/>
          <w:szCs w:val="24"/>
        </w:rPr>
        <w:t>эзотерического</w:t>
      </w:r>
      <w:r w:rsidR="00057B16">
        <w:rPr>
          <w:sz w:val="24"/>
          <w:szCs w:val="24"/>
        </w:rPr>
        <w:t>, так и</w:t>
      </w:r>
      <w:r w:rsidRPr="00C72D9D">
        <w:rPr>
          <w:sz w:val="24"/>
          <w:szCs w:val="24"/>
        </w:rPr>
        <w:t xml:space="preserve"> и народного ламаизма. </w:t>
      </w:r>
      <w:r w:rsidRPr="00C72D9D">
        <w:rPr>
          <w:sz w:val="24"/>
          <w:szCs w:val="24"/>
        </w:rPr>
        <w:lastRenderedPageBreak/>
        <w:t>Многие «пробиваются через скорлупу яйца», но малочисленны те, кто</w:t>
      </w:r>
      <w:r>
        <w:rPr>
          <w:sz w:val="24"/>
          <w:szCs w:val="24"/>
        </w:rPr>
        <w:t>, выйдя наружу,</w:t>
      </w:r>
      <w:r w:rsidRPr="00C72D9D">
        <w:rPr>
          <w:sz w:val="24"/>
          <w:szCs w:val="24"/>
        </w:rPr>
        <w:t xml:space="preserve"> способен </w:t>
      </w:r>
      <w:r>
        <w:rPr>
          <w:sz w:val="24"/>
          <w:szCs w:val="24"/>
        </w:rPr>
        <w:t>полностью употреблять</w:t>
      </w:r>
      <w:r w:rsidRPr="00C72D9D">
        <w:rPr>
          <w:sz w:val="24"/>
          <w:szCs w:val="24"/>
        </w:rPr>
        <w:t xml:space="preserve"> сво</w:t>
      </w:r>
      <w:r>
        <w:rPr>
          <w:sz w:val="24"/>
          <w:szCs w:val="24"/>
        </w:rPr>
        <w:t>ю</w:t>
      </w:r>
      <w:r w:rsidRPr="00C72D9D">
        <w:rPr>
          <w:sz w:val="24"/>
          <w:szCs w:val="24"/>
        </w:rPr>
        <w:t xml:space="preserve"> </w:t>
      </w:r>
      <w:r>
        <w:rPr>
          <w:sz w:val="24"/>
          <w:szCs w:val="24"/>
        </w:rPr>
        <w:t>ни</w:t>
      </w:r>
      <w:r w:rsidRPr="00C72D9D">
        <w:rPr>
          <w:sz w:val="24"/>
          <w:szCs w:val="24"/>
        </w:rPr>
        <w:t xml:space="preserve">рира-намастака, </w:t>
      </w:r>
      <w:r>
        <w:rPr>
          <w:sz w:val="24"/>
          <w:szCs w:val="24"/>
        </w:rPr>
        <w:t xml:space="preserve">будучи </w:t>
      </w:r>
      <w:r w:rsidR="00057B16">
        <w:rPr>
          <w:sz w:val="24"/>
          <w:szCs w:val="24"/>
        </w:rPr>
        <w:t xml:space="preserve">совсем </w:t>
      </w:r>
      <w:r>
        <w:rPr>
          <w:sz w:val="24"/>
          <w:szCs w:val="24"/>
        </w:rPr>
        <w:t>вне</w:t>
      </w:r>
      <w:r w:rsidRPr="00C72D9D">
        <w:rPr>
          <w:sz w:val="24"/>
          <w:szCs w:val="24"/>
        </w:rPr>
        <w:t xml:space="preserve"> тела.</w:t>
      </w:r>
      <w:r w:rsidR="00057B16">
        <w:rPr>
          <w:sz w:val="24"/>
          <w:szCs w:val="24"/>
        </w:rPr>
        <w:t xml:space="preserve"> </w:t>
      </w:r>
      <w:r w:rsidRPr="00057B16">
        <w:rPr>
          <w:i/>
          <w:sz w:val="24"/>
          <w:szCs w:val="24"/>
        </w:rPr>
        <w:t>Сознательная</w:t>
      </w:r>
      <w:r w:rsidRPr="00C72D9D">
        <w:rPr>
          <w:sz w:val="24"/>
          <w:szCs w:val="24"/>
        </w:rPr>
        <w:t xml:space="preserve"> жизнь в Духе так же трудна для некоторых натур, как и плавание для некоторых тел. Хотя </w:t>
      </w:r>
      <w:r w:rsidR="00057B16">
        <w:rPr>
          <w:sz w:val="24"/>
          <w:szCs w:val="24"/>
        </w:rPr>
        <w:t xml:space="preserve">по удельному весу </w:t>
      </w:r>
      <w:r w:rsidRPr="00C72D9D">
        <w:rPr>
          <w:sz w:val="24"/>
          <w:szCs w:val="24"/>
        </w:rPr>
        <w:t>человеческо</w:t>
      </w:r>
      <w:r w:rsidR="00057B16">
        <w:rPr>
          <w:sz w:val="24"/>
          <w:szCs w:val="24"/>
        </w:rPr>
        <w:t>е</w:t>
      </w:r>
      <w:r w:rsidRPr="00C72D9D">
        <w:rPr>
          <w:sz w:val="24"/>
          <w:szCs w:val="24"/>
        </w:rPr>
        <w:t xml:space="preserve"> тел</w:t>
      </w:r>
      <w:r w:rsidR="00057B16">
        <w:rPr>
          <w:sz w:val="24"/>
          <w:szCs w:val="24"/>
        </w:rPr>
        <w:t>о легче воды</w:t>
      </w:r>
      <w:r w:rsidRPr="00C72D9D">
        <w:rPr>
          <w:sz w:val="24"/>
          <w:szCs w:val="24"/>
        </w:rPr>
        <w:t xml:space="preserve">, и каждый человек рождается со способностью плавать, </w:t>
      </w:r>
      <w:r w:rsidR="00A624B7">
        <w:rPr>
          <w:sz w:val="24"/>
          <w:szCs w:val="24"/>
        </w:rPr>
        <w:t>немногие</w:t>
      </w:r>
      <w:r w:rsidRPr="00C72D9D">
        <w:rPr>
          <w:sz w:val="24"/>
          <w:szCs w:val="24"/>
        </w:rPr>
        <w:t xml:space="preserve"> развива</w:t>
      </w:r>
      <w:r w:rsidR="00A624B7">
        <w:rPr>
          <w:sz w:val="24"/>
          <w:szCs w:val="24"/>
        </w:rPr>
        <w:t>ю</w:t>
      </w:r>
      <w:r w:rsidRPr="00C72D9D">
        <w:rPr>
          <w:sz w:val="24"/>
          <w:szCs w:val="24"/>
        </w:rPr>
        <w:t xml:space="preserve">т способность </w:t>
      </w:r>
      <w:r w:rsidR="00A624B7" w:rsidRPr="00A624B7">
        <w:rPr>
          <w:sz w:val="24"/>
          <w:szCs w:val="24"/>
        </w:rPr>
        <w:t>держаться на плаву</w:t>
      </w:r>
      <w:r w:rsidRPr="00C72D9D">
        <w:rPr>
          <w:sz w:val="24"/>
          <w:szCs w:val="24"/>
        </w:rPr>
        <w:t xml:space="preserve">, и смерть от утопления </w:t>
      </w:r>
      <w:r w:rsidR="00057B16">
        <w:rPr>
          <w:sz w:val="24"/>
          <w:szCs w:val="24"/>
        </w:rPr>
        <w:t xml:space="preserve">один из самых </w:t>
      </w:r>
      <w:r w:rsidRPr="00C72D9D">
        <w:rPr>
          <w:sz w:val="24"/>
          <w:szCs w:val="24"/>
        </w:rPr>
        <w:t>част</w:t>
      </w:r>
      <w:r w:rsidR="00057B16">
        <w:rPr>
          <w:sz w:val="24"/>
          <w:szCs w:val="24"/>
        </w:rPr>
        <w:t xml:space="preserve">ых несчастных </w:t>
      </w:r>
      <w:r w:rsidRPr="00C72D9D">
        <w:rPr>
          <w:sz w:val="24"/>
          <w:szCs w:val="24"/>
        </w:rPr>
        <w:t>случа</w:t>
      </w:r>
      <w:r w:rsidR="00057B16">
        <w:rPr>
          <w:sz w:val="24"/>
          <w:szCs w:val="24"/>
        </w:rPr>
        <w:t>ев</w:t>
      </w:r>
      <w:r w:rsidRPr="00C72D9D">
        <w:rPr>
          <w:sz w:val="24"/>
          <w:szCs w:val="24"/>
        </w:rPr>
        <w:t xml:space="preserve">. Планетный Дух (подобный Будде) может </w:t>
      </w:r>
      <w:r>
        <w:rPr>
          <w:sz w:val="24"/>
          <w:szCs w:val="24"/>
        </w:rPr>
        <w:t>по своей воле</w:t>
      </w:r>
      <w:r w:rsidRPr="00C72D9D">
        <w:rPr>
          <w:sz w:val="24"/>
          <w:szCs w:val="24"/>
        </w:rPr>
        <w:t xml:space="preserve"> переходить в другие тела более или менее </w:t>
      </w:r>
      <w:r w:rsidR="00057B16">
        <w:rPr>
          <w:sz w:val="24"/>
          <w:szCs w:val="24"/>
        </w:rPr>
        <w:t>эфирной</w:t>
      </w:r>
      <w:r w:rsidRPr="00C72D9D">
        <w:rPr>
          <w:sz w:val="24"/>
          <w:szCs w:val="24"/>
        </w:rPr>
        <w:t xml:space="preserve"> материи, населяющие другие области Вселенной. Существует много других степеней</w:t>
      </w:r>
      <w:r>
        <w:rPr>
          <w:sz w:val="24"/>
          <w:szCs w:val="24"/>
        </w:rPr>
        <w:t xml:space="preserve"> и классов</w:t>
      </w:r>
      <w:r w:rsidRPr="00C72D9D">
        <w:rPr>
          <w:sz w:val="24"/>
          <w:szCs w:val="24"/>
        </w:rPr>
        <w:t xml:space="preserve">, но нет </w:t>
      </w:r>
      <w:r w:rsidRPr="00057B16">
        <w:rPr>
          <w:i/>
          <w:sz w:val="24"/>
          <w:szCs w:val="24"/>
        </w:rPr>
        <w:t>отдельного</w:t>
      </w:r>
      <w:r w:rsidRPr="00C72D9D">
        <w:rPr>
          <w:sz w:val="24"/>
          <w:szCs w:val="24"/>
        </w:rPr>
        <w:t xml:space="preserve"> и </w:t>
      </w:r>
      <w:r>
        <w:rPr>
          <w:sz w:val="24"/>
          <w:szCs w:val="24"/>
        </w:rPr>
        <w:t>на</w:t>
      </w:r>
      <w:r w:rsidRPr="00C72D9D">
        <w:rPr>
          <w:sz w:val="24"/>
          <w:szCs w:val="24"/>
        </w:rPr>
        <w:t xml:space="preserve">вечно установленного класса </w:t>
      </w:r>
      <w:r w:rsidR="00057B16">
        <w:rPr>
          <w:sz w:val="24"/>
          <w:szCs w:val="24"/>
        </w:rPr>
        <w:t>п</w:t>
      </w:r>
      <w:r w:rsidRPr="00C72D9D">
        <w:rPr>
          <w:sz w:val="24"/>
          <w:szCs w:val="24"/>
        </w:rPr>
        <w:t xml:space="preserve">ланетных </w:t>
      </w:r>
      <w:r w:rsidR="00057B16">
        <w:rPr>
          <w:sz w:val="24"/>
          <w:szCs w:val="24"/>
        </w:rPr>
        <w:t>д</w:t>
      </w:r>
      <w:r w:rsidRPr="00C72D9D">
        <w:rPr>
          <w:sz w:val="24"/>
          <w:szCs w:val="24"/>
        </w:rPr>
        <w:t xml:space="preserve">ухов. </w:t>
      </w:r>
      <w:r>
        <w:rPr>
          <w:sz w:val="24"/>
          <w:szCs w:val="24"/>
        </w:rPr>
        <w:t>Является</w:t>
      </w:r>
      <w:r w:rsidRPr="00C72D9D">
        <w:rPr>
          <w:sz w:val="24"/>
          <w:szCs w:val="24"/>
        </w:rPr>
        <w:t xml:space="preserve"> ли Император «планет</w:t>
      </w:r>
      <w:r>
        <w:rPr>
          <w:sz w:val="24"/>
          <w:szCs w:val="24"/>
        </w:rPr>
        <w:t>ным</w:t>
      </w:r>
      <w:r w:rsidRPr="00C72D9D">
        <w:rPr>
          <w:sz w:val="24"/>
          <w:szCs w:val="24"/>
        </w:rPr>
        <w:t>»</w:t>
      </w:r>
      <w:r w:rsidR="00057B16">
        <w:rPr>
          <w:sz w:val="24"/>
          <w:szCs w:val="24"/>
        </w:rPr>
        <w:t xml:space="preserve"> духом</w:t>
      </w:r>
      <w:r w:rsidRPr="00C72D9D">
        <w:rPr>
          <w:sz w:val="24"/>
          <w:szCs w:val="24"/>
        </w:rPr>
        <w:t xml:space="preserve">, </w:t>
      </w:r>
      <w:r w:rsidR="00057B16">
        <w:rPr>
          <w:sz w:val="24"/>
          <w:szCs w:val="24"/>
        </w:rPr>
        <w:t xml:space="preserve">будь то </w:t>
      </w:r>
      <w:r w:rsidRPr="00C72D9D">
        <w:rPr>
          <w:sz w:val="24"/>
          <w:szCs w:val="24"/>
        </w:rPr>
        <w:t>воплощ</w:t>
      </w:r>
      <w:r w:rsidR="00057B16">
        <w:rPr>
          <w:sz w:val="24"/>
          <w:szCs w:val="24"/>
        </w:rPr>
        <w:t>ё</w:t>
      </w:r>
      <w:r w:rsidRPr="00C72D9D">
        <w:rPr>
          <w:sz w:val="24"/>
          <w:szCs w:val="24"/>
        </w:rPr>
        <w:t>нны</w:t>
      </w:r>
      <w:r>
        <w:rPr>
          <w:sz w:val="24"/>
          <w:szCs w:val="24"/>
        </w:rPr>
        <w:t>м</w:t>
      </w:r>
      <w:r w:rsidRPr="00C72D9D">
        <w:rPr>
          <w:sz w:val="24"/>
          <w:szCs w:val="24"/>
        </w:rPr>
        <w:t xml:space="preserve"> или развоплощ</w:t>
      </w:r>
      <w:r w:rsidR="00057B16">
        <w:rPr>
          <w:sz w:val="24"/>
          <w:szCs w:val="24"/>
        </w:rPr>
        <w:t>ё</w:t>
      </w:r>
      <w:r w:rsidRPr="00C72D9D">
        <w:rPr>
          <w:sz w:val="24"/>
          <w:szCs w:val="24"/>
        </w:rPr>
        <w:t>нны</w:t>
      </w:r>
      <w:r>
        <w:rPr>
          <w:sz w:val="24"/>
          <w:szCs w:val="24"/>
        </w:rPr>
        <w:t>м</w:t>
      </w:r>
      <w:r w:rsidRPr="00C72D9D">
        <w:rPr>
          <w:sz w:val="24"/>
          <w:szCs w:val="24"/>
        </w:rPr>
        <w:t xml:space="preserve">, адепт </w:t>
      </w:r>
      <w:r w:rsidR="00057B16">
        <w:rPr>
          <w:sz w:val="24"/>
          <w:szCs w:val="24"/>
        </w:rPr>
        <w:t>ли</w:t>
      </w:r>
      <w:r w:rsidR="00057B16" w:rsidRPr="00057B16">
        <w:rPr>
          <w:sz w:val="24"/>
          <w:szCs w:val="24"/>
        </w:rPr>
        <w:t xml:space="preserve"> </w:t>
      </w:r>
      <w:r w:rsidR="00057B16" w:rsidRPr="00C72D9D">
        <w:rPr>
          <w:sz w:val="24"/>
          <w:szCs w:val="24"/>
        </w:rPr>
        <w:t xml:space="preserve">он </w:t>
      </w:r>
      <w:r w:rsidRPr="00C72D9D">
        <w:rPr>
          <w:sz w:val="24"/>
          <w:szCs w:val="24"/>
        </w:rPr>
        <w:t>во плоти или вне е</w:t>
      </w:r>
      <w:r w:rsidR="00057B16">
        <w:rPr>
          <w:sz w:val="24"/>
          <w:szCs w:val="24"/>
        </w:rPr>
        <w:t>ё</w:t>
      </w:r>
      <w:r w:rsidRPr="00C72D9D">
        <w:rPr>
          <w:sz w:val="24"/>
          <w:szCs w:val="24"/>
        </w:rPr>
        <w:t>, я не в</w:t>
      </w:r>
      <w:r>
        <w:rPr>
          <w:sz w:val="24"/>
          <w:szCs w:val="24"/>
        </w:rPr>
        <w:t>праве</w:t>
      </w:r>
      <w:r w:rsidRPr="00C72D9D">
        <w:rPr>
          <w:sz w:val="24"/>
          <w:szCs w:val="24"/>
        </w:rPr>
        <w:t xml:space="preserve"> сказать</w:t>
      </w:r>
      <w:r w:rsidR="00413B92">
        <w:rPr>
          <w:sz w:val="24"/>
          <w:szCs w:val="24"/>
        </w:rPr>
        <w:t xml:space="preserve"> </w:t>
      </w:r>
      <w:r w:rsidRPr="00C72D9D">
        <w:rPr>
          <w:sz w:val="24"/>
          <w:szCs w:val="24"/>
        </w:rPr>
        <w:t xml:space="preserve"> </w:t>
      </w:r>
      <w:r w:rsidR="00413B92">
        <w:rPr>
          <w:sz w:val="24"/>
          <w:szCs w:val="24"/>
        </w:rPr>
        <w:t>— не более</w:t>
      </w:r>
      <w:r w:rsidR="00413B92" w:rsidRPr="00413B92">
        <w:rPr>
          <w:sz w:val="24"/>
          <w:szCs w:val="24"/>
        </w:rPr>
        <w:t>, чем</w:t>
      </w:r>
      <w:r w:rsidR="00413B92">
        <w:rPr>
          <w:sz w:val="24"/>
          <w:szCs w:val="24"/>
        </w:rPr>
        <w:t xml:space="preserve"> сказать</w:t>
      </w:r>
      <w:r w:rsidR="00413B92" w:rsidRPr="00413B92">
        <w:rPr>
          <w:sz w:val="24"/>
          <w:szCs w:val="24"/>
        </w:rPr>
        <w:t xml:space="preserve"> </w:t>
      </w:r>
      <w:r w:rsidRPr="00C72D9D">
        <w:rPr>
          <w:sz w:val="24"/>
          <w:szCs w:val="24"/>
        </w:rPr>
        <w:t xml:space="preserve">С. М., кто я или даже кто такая Е.П.Б. Если С. М. сам предпочитает молчание по этому поводу, то он не имеет права и спрашивать </w:t>
      </w:r>
      <w:r w:rsidRPr="00413B92">
        <w:rPr>
          <w:i/>
          <w:sz w:val="24"/>
          <w:szCs w:val="24"/>
        </w:rPr>
        <w:t>меня</w:t>
      </w:r>
      <w:r w:rsidRPr="00C72D9D">
        <w:rPr>
          <w:sz w:val="24"/>
          <w:szCs w:val="24"/>
        </w:rPr>
        <w:t xml:space="preserve">. Но </w:t>
      </w:r>
      <w:r>
        <w:rPr>
          <w:sz w:val="24"/>
          <w:szCs w:val="24"/>
        </w:rPr>
        <w:t>наш друг</w:t>
      </w:r>
      <w:r w:rsidRPr="00C72D9D">
        <w:rPr>
          <w:sz w:val="24"/>
          <w:szCs w:val="24"/>
        </w:rPr>
        <w:t xml:space="preserve"> С. М. должен бы знать, кто такой </w:t>
      </w:r>
      <w:r w:rsidRPr="00413B92">
        <w:rPr>
          <w:rFonts w:ascii="Tahoma" w:hAnsi="Tahoma" w:cs="Tahoma"/>
          <w:sz w:val="24"/>
          <w:szCs w:val="24"/>
        </w:rPr>
        <w:t>+</w:t>
      </w:r>
      <w:r w:rsidR="00413B92">
        <w:rPr>
          <w:sz w:val="24"/>
          <w:szCs w:val="24"/>
        </w:rPr>
        <w:t>.</w:t>
      </w:r>
      <w:r w:rsidRPr="00C72D9D">
        <w:rPr>
          <w:sz w:val="24"/>
          <w:szCs w:val="24"/>
        </w:rPr>
        <w:t xml:space="preserve"> </w:t>
      </w:r>
      <w:r w:rsidR="00413B92">
        <w:rPr>
          <w:sz w:val="24"/>
          <w:szCs w:val="24"/>
        </w:rPr>
        <w:t xml:space="preserve">Нет </w:t>
      </w:r>
      <w:r w:rsidR="00413B92" w:rsidRPr="00413B92">
        <w:rPr>
          <w:sz w:val="24"/>
          <w:szCs w:val="24"/>
        </w:rPr>
        <w:t xml:space="preserve">— </w:t>
      </w:r>
      <w:r w:rsidR="00413B92">
        <w:rPr>
          <w:sz w:val="24"/>
          <w:szCs w:val="24"/>
        </w:rPr>
        <w:t xml:space="preserve">он твёрдо верит, что знает. Ведь при его общении </w:t>
      </w:r>
      <w:r w:rsidRPr="00C72D9D">
        <w:rPr>
          <w:sz w:val="24"/>
          <w:szCs w:val="24"/>
        </w:rPr>
        <w:t>с этим персонажем</w:t>
      </w:r>
      <w:r w:rsidR="00413B92">
        <w:rPr>
          <w:sz w:val="24"/>
          <w:szCs w:val="24"/>
        </w:rPr>
        <w:t xml:space="preserve"> было время, когда его не удовлетворяли заверения </w:t>
      </w:r>
      <w:r w:rsidR="00413B92" w:rsidRPr="00413B92">
        <w:rPr>
          <w:rFonts w:ascii="Tahoma" w:hAnsi="Tahoma" w:cs="Tahoma"/>
          <w:sz w:val="24"/>
          <w:szCs w:val="24"/>
        </w:rPr>
        <w:t>+</w:t>
      </w:r>
      <w:r w:rsidR="00413B92">
        <w:rPr>
          <w:sz w:val="24"/>
          <w:szCs w:val="24"/>
        </w:rPr>
        <w:t xml:space="preserve">, и он не соглашался </w:t>
      </w:r>
      <w:r w:rsidRPr="00C72D9D">
        <w:rPr>
          <w:sz w:val="24"/>
          <w:szCs w:val="24"/>
        </w:rPr>
        <w:t>уваж</w:t>
      </w:r>
      <w:r w:rsidR="00413B92">
        <w:rPr>
          <w:sz w:val="24"/>
          <w:szCs w:val="24"/>
        </w:rPr>
        <w:t>а</w:t>
      </w:r>
      <w:r w:rsidRPr="00C72D9D">
        <w:rPr>
          <w:sz w:val="24"/>
          <w:szCs w:val="24"/>
        </w:rPr>
        <w:t>ть его желание</w:t>
      </w:r>
      <w:r w:rsidR="00413B92">
        <w:rPr>
          <w:sz w:val="24"/>
          <w:szCs w:val="24"/>
        </w:rPr>
        <w:t>, что ему, Императору</w:t>
      </w:r>
      <w:r w:rsidRPr="00C72D9D">
        <w:rPr>
          <w:sz w:val="24"/>
          <w:szCs w:val="24"/>
        </w:rPr>
        <w:t xml:space="preserve"> </w:t>
      </w:r>
      <w:r w:rsidR="00413B92">
        <w:rPr>
          <w:sz w:val="24"/>
          <w:szCs w:val="24"/>
        </w:rPr>
        <w:t xml:space="preserve">и Кº, следует </w:t>
      </w:r>
      <w:r w:rsidRPr="00C72D9D">
        <w:rPr>
          <w:sz w:val="24"/>
          <w:szCs w:val="24"/>
        </w:rPr>
        <w:t>остаться безличным и неизвестным</w:t>
      </w:r>
      <w:r w:rsidR="00D231A1">
        <w:rPr>
          <w:sz w:val="24"/>
          <w:szCs w:val="24"/>
        </w:rPr>
        <w:t>.</w:t>
      </w:r>
      <w:r w:rsidRPr="00C72D9D">
        <w:rPr>
          <w:sz w:val="24"/>
          <w:szCs w:val="24"/>
        </w:rPr>
        <w:t xml:space="preserve"> С. М. боролся с ним, подобно Якову, месяцами, чтобы установить его личность. С. М. вс</w:t>
      </w:r>
      <w:r w:rsidR="00D231A1">
        <w:rPr>
          <w:sz w:val="24"/>
          <w:szCs w:val="24"/>
        </w:rPr>
        <w:t>ё</w:t>
      </w:r>
      <w:r w:rsidRPr="00C72D9D">
        <w:rPr>
          <w:sz w:val="24"/>
          <w:szCs w:val="24"/>
        </w:rPr>
        <w:t xml:space="preserve"> повторял библейское: «Умоляю тебя, назови свое имя», и хотя получал в ответ: «Где это сказано, что ты должен спрашивать мое имя? Что в имени </w:t>
      </w:r>
      <w:r w:rsidR="00D231A1" w:rsidRPr="00C72D9D">
        <w:rPr>
          <w:sz w:val="24"/>
          <w:szCs w:val="24"/>
        </w:rPr>
        <w:t xml:space="preserve">тебе </w:t>
      </w:r>
      <w:r w:rsidRPr="00C72D9D">
        <w:rPr>
          <w:sz w:val="24"/>
          <w:szCs w:val="24"/>
        </w:rPr>
        <w:t>мо</w:t>
      </w:r>
      <w:r w:rsidR="00D231A1">
        <w:rPr>
          <w:sz w:val="24"/>
          <w:szCs w:val="24"/>
        </w:rPr>
        <w:t>ё</w:t>
      </w:r>
      <w:r w:rsidRPr="00C72D9D">
        <w:rPr>
          <w:sz w:val="24"/>
          <w:szCs w:val="24"/>
        </w:rPr>
        <w:t xml:space="preserve">м?», </w:t>
      </w:r>
      <w:r w:rsidR="00D231A1">
        <w:rPr>
          <w:sz w:val="24"/>
          <w:szCs w:val="24"/>
        </w:rPr>
        <w:t xml:space="preserve">и </w:t>
      </w:r>
      <w:r w:rsidRPr="00C72D9D">
        <w:rPr>
          <w:sz w:val="24"/>
          <w:szCs w:val="24"/>
        </w:rPr>
        <w:t>ему было разрешено приклеить этому духу ярлык, как к чемодану. И таким образом он успокоился, ибо «видел бога лицом к лицу», который, поборовшись и видя, что не одолел, сказал: «Пусти меня»</w:t>
      </w:r>
      <w:r w:rsidR="008F4299">
        <w:rPr>
          <w:sz w:val="24"/>
          <w:szCs w:val="24"/>
        </w:rPr>
        <w:t xml:space="preserve"> —</w:t>
      </w:r>
      <w:r w:rsidRPr="00C72D9D">
        <w:rPr>
          <w:sz w:val="24"/>
          <w:szCs w:val="24"/>
        </w:rPr>
        <w:t xml:space="preserve"> и был вынужден согласиться на условия, предложенные </w:t>
      </w:r>
      <w:r w:rsidR="00D231A1">
        <w:rPr>
          <w:sz w:val="24"/>
          <w:szCs w:val="24"/>
        </w:rPr>
        <w:t xml:space="preserve">Яковом </w:t>
      </w:r>
      <w:r w:rsidRPr="00C72D9D">
        <w:rPr>
          <w:sz w:val="24"/>
          <w:szCs w:val="24"/>
        </w:rPr>
        <w:t xml:space="preserve">С. Мозесом. Я вам очень советую для вашего собственного осведомления </w:t>
      </w:r>
      <w:r w:rsidR="00D30D78">
        <w:rPr>
          <w:sz w:val="24"/>
          <w:szCs w:val="24"/>
        </w:rPr>
        <w:t xml:space="preserve">задать этот вопрос </w:t>
      </w:r>
      <w:r w:rsidRPr="00C72D9D">
        <w:rPr>
          <w:sz w:val="24"/>
          <w:szCs w:val="24"/>
        </w:rPr>
        <w:t>ваше</w:t>
      </w:r>
      <w:r w:rsidR="00D30D78">
        <w:rPr>
          <w:sz w:val="24"/>
          <w:szCs w:val="24"/>
        </w:rPr>
        <w:t>му</w:t>
      </w:r>
      <w:r w:rsidRPr="00C72D9D">
        <w:rPr>
          <w:sz w:val="24"/>
          <w:szCs w:val="24"/>
        </w:rPr>
        <w:t xml:space="preserve"> друг</w:t>
      </w:r>
      <w:r w:rsidR="00D30D78">
        <w:rPr>
          <w:sz w:val="24"/>
          <w:szCs w:val="24"/>
        </w:rPr>
        <w:t>у</w:t>
      </w:r>
      <w:r w:rsidRPr="00C72D9D">
        <w:rPr>
          <w:sz w:val="24"/>
          <w:szCs w:val="24"/>
        </w:rPr>
        <w:t xml:space="preserve">. Почему он должен </w:t>
      </w:r>
      <w:r w:rsidR="00D30D78">
        <w:rPr>
          <w:sz w:val="24"/>
          <w:szCs w:val="24"/>
        </w:rPr>
        <w:t>«</w:t>
      </w:r>
      <w:r w:rsidRPr="00C72D9D">
        <w:rPr>
          <w:sz w:val="24"/>
          <w:szCs w:val="24"/>
        </w:rPr>
        <w:t>с нетерпением ожидать</w:t>
      </w:r>
      <w:r w:rsidR="00D30D78">
        <w:rPr>
          <w:sz w:val="24"/>
          <w:szCs w:val="24"/>
        </w:rPr>
        <w:t>»</w:t>
      </w:r>
      <w:r w:rsidRPr="00C72D9D">
        <w:rPr>
          <w:sz w:val="24"/>
          <w:szCs w:val="24"/>
        </w:rPr>
        <w:t xml:space="preserve"> моего ответа, раз он вс</w:t>
      </w:r>
      <w:r w:rsidR="00D30D78">
        <w:rPr>
          <w:sz w:val="24"/>
          <w:szCs w:val="24"/>
        </w:rPr>
        <w:t xml:space="preserve">ё о </w:t>
      </w:r>
      <w:r w:rsidR="00D30D78" w:rsidRPr="00D30D78">
        <w:rPr>
          <w:rFonts w:ascii="Tahoma" w:hAnsi="Tahoma" w:cs="Tahoma"/>
          <w:sz w:val="24"/>
          <w:szCs w:val="24"/>
        </w:rPr>
        <w:t>+</w:t>
      </w:r>
      <w:r w:rsidR="00D30D78">
        <w:rPr>
          <w:sz w:val="24"/>
          <w:szCs w:val="24"/>
        </w:rPr>
        <w:t xml:space="preserve"> и так</w:t>
      </w:r>
      <w:r>
        <w:rPr>
          <w:sz w:val="24"/>
          <w:szCs w:val="24"/>
        </w:rPr>
        <w:t xml:space="preserve"> </w:t>
      </w:r>
      <w:r w:rsidRPr="00C72D9D">
        <w:rPr>
          <w:sz w:val="24"/>
          <w:szCs w:val="24"/>
        </w:rPr>
        <w:t xml:space="preserve">знает ? Разве этот «дух» не </w:t>
      </w:r>
      <w:r w:rsidR="001F0925">
        <w:rPr>
          <w:sz w:val="24"/>
          <w:szCs w:val="24"/>
        </w:rPr>
        <w:t>рас</w:t>
      </w:r>
      <w:r w:rsidRPr="00C72D9D">
        <w:rPr>
          <w:sz w:val="24"/>
          <w:szCs w:val="24"/>
        </w:rPr>
        <w:t xml:space="preserve">сказал ему однажды </w:t>
      </w:r>
      <w:r w:rsidR="001F0925">
        <w:rPr>
          <w:sz w:val="24"/>
          <w:szCs w:val="24"/>
        </w:rPr>
        <w:t xml:space="preserve">странную историю, </w:t>
      </w:r>
      <w:r w:rsidR="001F0925" w:rsidRPr="001F0925">
        <w:rPr>
          <w:i/>
          <w:sz w:val="24"/>
          <w:szCs w:val="24"/>
        </w:rPr>
        <w:t xml:space="preserve">что-то такое, что он не может о себе раскрывать, </w:t>
      </w:r>
      <w:r w:rsidRPr="001F0925">
        <w:rPr>
          <w:i/>
          <w:sz w:val="24"/>
          <w:szCs w:val="24"/>
        </w:rPr>
        <w:t>запретил ему даже упоминать</w:t>
      </w:r>
      <w:r w:rsidR="001F0925" w:rsidRPr="001F0925">
        <w:rPr>
          <w:i/>
          <w:sz w:val="24"/>
          <w:szCs w:val="24"/>
        </w:rPr>
        <w:t xml:space="preserve"> об этом</w:t>
      </w:r>
      <w:r w:rsidRPr="00C72D9D">
        <w:rPr>
          <w:sz w:val="24"/>
          <w:szCs w:val="24"/>
        </w:rPr>
        <w:t>? Ч</w:t>
      </w:r>
      <w:r w:rsidR="001F0925">
        <w:rPr>
          <w:sz w:val="24"/>
          <w:szCs w:val="24"/>
        </w:rPr>
        <w:t>его же</w:t>
      </w:r>
      <w:r w:rsidRPr="00C72D9D">
        <w:rPr>
          <w:sz w:val="24"/>
          <w:szCs w:val="24"/>
        </w:rPr>
        <w:t xml:space="preserve"> ещ</w:t>
      </w:r>
      <w:r w:rsidR="001F0925">
        <w:rPr>
          <w:sz w:val="24"/>
          <w:szCs w:val="24"/>
        </w:rPr>
        <w:t>ё</w:t>
      </w:r>
      <w:r w:rsidRPr="00C72D9D">
        <w:rPr>
          <w:sz w:val="24"/>
          <w:szCs w:val="24"/>
        </w:rPr>
        <w:t xml:space="preserve"> </w:t>
      </w:r>
      <w:r w:rsidR="001F0925">
        <w:rPr>
          <w:sz w:val="24"/>
          <w:szCs w:val="24"/>
        </w:rPr>
        <w:t>он хочет</w:t>
      </w:r>
      <w:r w:rsidRPr="00C72D9D">
        <w:rPr>
          <w:sz w:val="24"/>
          <w:szCs w:val="24"/>
        </w:rPr>
        <w:t xml:space="preserve">? </w:t>
      </w:r>
      <w:r w:rsidR="001F0925">
        <w:rPr>
          <w:sz w:val="24"/>
          <w:szCs w:val="24"/>
        </w:rPr>
        <w:t>Тот ф</w:t>
      </w:r>
      <w:r w:rsidRPr="00C72D9D">
        <w:rPr>
          <w:sz w:val="24"/>
          <w:szCs w:val="24"/>
        </w:rPr>
        <w:t xml:space="preserve">акт, что он стремится узнать через меня истинную природу </w:t>
      </w:r>
      <w:r w:rsidRPr="001F0925">
        <w:rPr>
          <w:rFonts w:ascii="Tahoma" w:hAnsi="Tahoma" w:cs="Tahoma"/>
          <w:sz w:val="24"/>
          <w:szCs w:val="24"/>
        </w:rPr>
        <w:t>+</w:t>
      </w:r>
      <w:r w:rsidRPr="00C72D9D">
        <w:rPr>
          <w:sz w:val="24"/>
          <w:szCs w:val="24"/>
        </w:rPr>
        <w:t>, является довольно хорошим доказательством, что он совсем не так удостоверился в его сути, как ему думается</w:t>
      </w:r>
      <w:r>
        <w:rPr>
          <w:sz w:val="24"/>
          <w:szCs w:val="24"/>
        </w:rPr>
        <w:t>,</w:t>
      </w:r>
      <w:r w:rsidRPr="00C72D9D">
        <w:rPr>
          <w:sz w:val="24"/>
          <w:szCs w:val="24"/>
        </w:rPr>
        <w:t xml:space="preserve"> или, вернее, как он заставляет себя верить. Или этот вопрос является отговоркой?</w:t>
      </w:r>
    </w:p>
    <w:p w:rsidR="00842D52" w:rsidRPr="00C72D9D" w:rsidRDefault="00842D52" w:rsidP="00842D52">
      <w:pPr>
        <w:ind w:firstLine="340"/>
        <w:jc w:val="both"/>
        <w:rPr>
          <w:sz w:val="24"/>
          <w:szCs w:val="24"/>
        </w:rPr>
      </w:pPr>
      <w:r w:rsidRPr="00C72D9D">
        <w:rPr>
          <w:sz w:val="24"/>
          <w:szCs w:val="24"/>
        </w:rPr>
        <w:t>Я могу ответить вам</w:t>
      </w:r>
      <w:r>
        <w:rPr>
          <w:sz w:val="24"/>
          <w:szCs w:val="24"/>
        </w:rPr>
        <w:t xml:space="preserve"> так</w:t>
      </w:r>
      <w:r w:rsidRPr="00C72D9D">
        <w:rPr>
          <w:sz w:val="24"/>
          <w:szCs w:val="24"/>
        </w:rPr>
        <w:t xml:space="preserve">, </w:t>
      </w:r>
      <w:r>
        <w:rPr>
          <w:sz w:val="24"/>
          <w:szCs w:val="24"/>
        </w:rPr>
        <w:t>как</w:t>
      </w:r>
      <w:r w:rsidR="008B1832">
        <w:rPr>
          <w:sz w:val="24"/>
          <w:szCs w:val="24"/>
        </w:rPr>
        <w:t xml:space="preserve"> </w:t>
      </w:r>
      <w:r w:rsidRPr="00C72D9D">
        <w:rPr>
          <w:sz w:val="24"/>
          <w:szCs w:val="24"/>
        </w:rPr>
        <w:t xml:space="preserve">сказал </w:t>
      </w:r>
      <w:r w:rsidR="00A624B7">
        <w:rPr>
          <w:sz w:val="24"/>
          <w:szCs w:val="24"/>
        </w:rPr>
        <w:t xml:space="preserve">однажды </w:t>
      </w:r>
      <w:r w:rsidRPr="00C72D9D">
        <w:rPr>
          <w:sz w:val="24"/>
          <w:szCs w:val="24"/>
        </w:rPr>
        <w:t xml:space="preserve">Г. </w:t>
      </w:r>
      <w:r w:rsidR="008B1832">
        <w:rPr>
          <w:sz w:val="24"/>
          <w:szCs w:val="24"/>
        </w:rPr>
        <w:t>Т</w:t>
      </w:r>
      <w:r w:rsidRPr="00C72D9D">
        <w:rPr>
          <w:sz w:val="24"/>
          <w:szCs w:val="24"/>
        </w:rPr>
        <w:t xml:space="preserve">. Фехнеру, когда тот захотел узнать мнение индусов по поводу </w:t>
      </w:r>
      <w:r w:rsidR="008B1832">
        <w:rPr>
          <w:sz w:val="24"/>
          <w:szCs w:val="24"/>
        </w:rPr>
        <w:t>на</w:t>
      </w:r>
      <w:r w:rsidRPr="00C72D9D">
        <w:rPr>
          <w:sz w:val="24"/>
          <w:szCs w:val="24"/>
        </w:rPr>
        <w:t>писан</w:t>
      </w:r>
      <w:r w:rsidR="008B1832">
        <w:rPr>
          <w:sz w:val="24"/>
          <w:szCs w:val="24"/>
        </w:rPr>
        <w:t>ного им —</w:t>
      </w:r>
      <w:r w:rsidRPr="00C72D9D">
        <w:rPr>
          <w:sz w:val="24"/>
          <w:szCs w:val="24"/>
        </w:rPr>
        <w:t xml:space="preserve"> «Вы правы, что </w:t>
      </w:r>
      <w:r w:rsidR="008B1832" w:rsidRPr="008B1832">
        <w:rPr>
          <w:sz w:val="24"/>
          <w:szCs w:val="24"/>
        </w:rPr>
        <w:t>“</w:t>
      </w:r>
      <w:r w:rsidR="008B1832">
        <w:rPr>
          <w:sz w:val="24"/>
          <w:szCs w:val="24"/>
        </w:rPr>
        <w:t xml:space="preserve">у </w:t>
      </w:r>
      <w:r w:rsidRPr="00C72D9D">
        <w:rPr>
          <w:sz w:val="24"/>
          <w:szCs w:val="24"/>
        </w:rPr>
        <w:t>кажд</w:t>
      </w:r>
      <w:r w:rsidR="008B1832">
        <w:rPr>
          <w:sz w:val="24"/>
          <w:szCs w:val="24"/>
        </w:rPr>
        <w:t>ого</w:t>
      </w:r>
      <w:r w:rsidRPr="00C72D9D">
        <w:rPr>
          <w:sz w:val="24"/>
          <w:szCs w:val="24"/>
        </w:rPr>
        <w:t xml:space="preserve"> алмаз</w:t>
      </w:r>
      <w:r w:rsidR="008B1832">
        <w:rPr>
          <w:sz w:val="24"/>
          <w:szCs w:val="24"/>
        </w:rPr>
        <w:t>а</w:t>
      </w:r>
      <w:r w:rsidRPr="00C72D9D">
        <w:rPr>
          <w:sz w:val="24"/>
          <w:szCs w:val="24"/>
        </w:rPr>
        <w:t>, кажд</w:t>
      </w:r>
      <w:r w:rsidR="008B1832">
        <w:rPr>
          <w:sz w:val="24"/>
          <w:szCs w:val="24"/>
        </w:rPr>
        <w:t>ого</w:t>
      </w:r>
      <w:r w:rsidRPr="00C72D9D">
        <w:rPr>
          <w:sz w:val="24"/>
          <w:szCs w:val="24"/>
        </w:rPr>
        <w:t xml:space="preserve"> кристалл</w:t>
      </w:r>
      <w:r w:rsidR="008B1832">
        <w:rPr>
          <w:sz w:val="24"/>
          <w:szCs w:val="24"/>
        </w:rPr>
        <w:t>а</w:t>
      </w:r>
      <w:r w:rsidRPr="00C72D9D">
        <w:rPr>
          <w:sz w:val="24"/>
          <w:szCs w:val="24"/>
        </w:rPr>
        <w:t>, каждо</w:t>
      </w:r>
      <w:r w:rsidR="008B1832">
        <w:rPr>
          <w:sz w:val="24"/>
          <w:szCs w:val="24"/>
        </w:rPr>
        <w:t>го</w:t>
      </w:r>
      <w:r w:rsidRPr="00C72D9D">
        <w:rPr>
          <w:sz w:val="24"/>
          <w:szCs w:val="24"/>
        </w:rPr>
        <w:t xml:space="preserve"> растени</w:t>
      </w:r>
      <w:r w:rsidR="008B1832">
        <w:rPr>
          <w:sz w:val="24"/>
          <w:szCs w:val="24"/>
        </w:rPr>
        <w:t>я</w:t>
      </w:r>
      <w:r w:rsidRPr="00C72D9D">
        <w:rPr>
          <w:sz w:val="24"/>
          <w:szCs w:val="24"/>
        </w:rPr>
        <w:t xml:space="preserve"> и звезд</w:t>
      </w:r>
      <w:r w:rsidR="008B1832">
        <w:rPr>
          <w:sz w:val="24"/>
          <w:szCs w:val="24"/>
        </w:rPr>
        <w:t>ы</w:t>
      </w:r>
      <w:r w:rsidRPr="00C72D9D">
        <w:rPr>
          <w:sz w:val="24"/>
          <w:szCs w:val="24"/>
        </w:rPr>
        <w:t xml:space="preserve"> </w:t>
      </w:r>
      <w:r w:rsidR="008B1832">
        <w:rPr>
          <w:sz w:val="24"/>
          <w:szCs w:val="24"/>
        </w:rPr>
        <w:t>есть свои</w:t>
      </w:r>
      <w:r w:rsidRPr="00C72D9D">
        <w:rPr>
          <w:sz w:val="24"/>
          <w:szCs w:val="24"/>
        </w:rPr>
        <w:t xml:space="preserve"> индивидуальн</w:t>
      </w:r>
      <w:r w:rsidR="008B1832">
        <w:rPr>
          <w:sz w:val="24"/>
          <w:szCs w:val="24"/>
        </w:rPr>
        <w:t>ые</w:t>
      </w:r>
      <w:r w:rsidRPr="00C72D9D">
        <w:rPr>
          <w:sz w:val="24"/>
          <w:szCs w:val="24"/>
        </w:rPr>
        <w:t xml:space="preserve"> душ</w:t>
      </w:r>
      <w:r w:rsidR="008B1832">
        <w:rPr>
          <w:sz w:val="24"/>
          <w:szCs w:val="24"/>
        </w:rPr>
        <w:t>и</w:t>
      </w:r>
      <w:r w:rsidRPr="00C72D9D">
        <w:rPr>
          <w:sz w:val="24"/>
          <w:szCs w:val="24"/>
        </w:rPr>
        <w:t>, не говоря уже о человеке и животном</w:t>
      </w:r>
      <w:r w:rsidR="008B1832" w:rsidRPr="008B1832">
        <w:rPr>
          <w:sz w:val="24"/>
          <w:szCs w:val="24"/>
        </w:rPr>
        <w:t>”</w:t>
      </w:r>
      <w:r w:rsidRPr="00C72D9D">
        <w:rPr>
          <w:sz w:val="24"/>
          <w:szCs w:val="24"/>
        </w:rPr>
        <w:t xml:space="preserve">, и </w:t>
      </w:r>
      <w:r w:rsidR="008B1832">
        <w:rPr>
          <w:sz w:val="24"/>
          <w:szCs w:val="24"/>
        </w:rPr>
        <w:t xml:space="preserve">что </w:t>
      </w:r>
      <w:r w:rsidR="008B1832" w:rsidRPr="008B1832">
        <w:rPr>
          <w:sz w:val="24"/>
          <w:szCs w:val="24"/>
        </w:rPr>
        <w:t>“</w:t>
      </w:r>
      <w:r w:rsidRPr="00C72D9D">
        <w:rPr>
          <w:sz w:val="24"/>
          <w:szCs w:val="24"/>
        </w:rPr>
        <w:t>существует иерархия душ от самых низших форм материи вверх до Мир</w:t>
      </w:r>
      <w:r>
        <w:rPr>
          <w:sz w:val="24"/>
          <w:szCs w:val="24"/>
        </w:rPr>
        <w:t>овой Души</w:t>
      </w:r>
      <w:r w:rsidR="008B1832" w:rsidRPr="008B1832">
        <w:rPr>
          <w:sz w:val="24"/>
          <w:szCs w:val="24"/>
        </w:rPr>
        <w:t>”</w:t>
      </w:r>
      <w:r w:rsidRPr="00C72D9D">
        <w:rPr>
          <w:sz w:val="24"/>
          <w:szCs w:val="24"/>
        </w:rPr>
        <w:t xml:space="preserve">. Но вы ошибаетесь, добавляя при этом, что </w:t>
      </w:r>
      <w:r w:rsidR="00427BE3" w:rsidRPr="00427BE3">
        <w:rPr>
          <w:sz w:val="24"/>
          <w:szCs w:val="24"/>
        </w:rPr>
        <w:t>“</w:t>
      </w:r>
      <w:r w:rsidRPr="00C72D9D">
        <w:rPr>
          <w:sz w:val="24"/>
          <w:szCs w:val="24"/>
        </w:rPr>
        <w:t>души у</w:t>
      </w:r>
      <w:r w:rsidR="00427BE3">
        <w:rPr>
          <w:sz w:val="24"/>
          <w:szCs w:val="24"/>
        </w:rPr>
        <w:t>мер</w:t>
      </w:r>
      <w:r w:rsidRPr="00C72D9D">
        <w:rPr>
          <w:sz w:val="24"/>
          <w:szCs w:val="24"/>
        </w:rPr>
        <w:t xml:space="preserve">ших поддерживают </w:t>
      </w:r>
      <w:r w:rsidR="00427BE3" w:rsidRPr="00427BE3">
        <w:rPr>
          <w:i/>
          <w:sz w:val="24"/>
          <w:szCs w:val="24"/>
        </w:rPr>
        <w:t>прям</w:t>
      </w:r>
      <w:r w:rsidR="00427BE3">
        <w:rPr>
          <w:i/>
          <w:sz w:val="24"/>
          <w:szCs w:val="24"/>
        </w:rPr>
        <w:t>о</w:t>
      </w:r>
      <w:r w:rsidR="00427BE3" w:rsidRPr="00427BE3">
        <w:rPr>
          <w:i/>
          <w:sz w:val="24"/>
          <w:szCs w:val="24"/>
        </w:rPr>
        <w:t>е</w:t>
      </w:r>
      <w:r w:rsidRPr="00C72D9D">
        <w:rPr>
          <w:sz w:val="24"/>
          <w:szCs w:val="24"/>
        </w:rPr>
        <w:t xml:space="preserve"> психическ</w:t>
      </w:r>
      <w:r w:rsidR="00427BE3">
        <w:rPr>
          <w:sz w:val="24"/>
          <w:szCs w:val="24"/>
        </w:rPr>
        <w:t>ое сообщение</w:t>
      </w:r>
      <w:r w:rsidRPr="00C72D9D">
        <w:rPr>
          <w:sz w:val="24"/>
          <w:szCs w:val="24"/>
        </w:rPr>
        <w:t xml:space="preserve"> с душами, ещ</w:t>
      </w:r>
      <w:r w:rsidR="00A624B7">
        <w:rPr>
          <w:sz w:val="24"/>
          <w:szCs w:val="24"/>
        </w:rPr>
        <w:t>ё</w:t>
      </w:r>
      <w:r w:rsidRPr="00C72D9D">
        <w:rPr>
          <w:sz w:val="24"/>
          <w:szCs w:val="24"/>
        </w:rPr>
        <w:t xml:space="preserve"> пребывающими в телах</w:t>
      </w:r>
      <w:r w:rsidR="00427BE3" w:rsidRPr="00427BE3">
        <w:rPr>
          <w:sz w:val="24"/>
          <w:szCs w:val="24"/>
        </w:rPr>
        <w:t>”</w:t>
      </w:r>
      <w:r>
        <w:rPr>
          <w:sz w:val="24"/>
          <w:szCs w:val="24"/>
        </w:rPr>
        <w:t>,</w:t>
      </w:r>
      <w:r w:rsidR="008F4299">
        <w:rPr>
          <w:sz w:val="24"/>
          <w:szCs w:val="24"/>
        </w:rPr>
        <w:t xml:space="preserve"> —</w:t>
      </w:r>
      <w:r w:rsidRPr="00C72D9D">
        <w:rPr>
          <w:sz w:val="24"/>
          <w:szCs w:val="24"/>
        </w:rPr>
        <w:t xml:space="preserve"> </w:t>
      </w:r>
      <w:r w:rsidR="00725B62">
        <w:rPr>
          <w:sz w:val="24"/>
          <w:szCs w:val="24"/>
        </w:rPr>
        <w:t>иб</w:t>
      </w:r>
      <w:r w:rsidR="00427BE3">
        <w:rPr>
          <w:sz w:val="24"/>
          <w:szCs w:val="24"/>
        </w:rPr>
        <w:t xml:space="preserve">о </w:t>
      </w:r>
      <w:r w:rsidRPr="00C72D9D">
        <w:rPr>
          <w:sz w:val="24"/>
          <w:szCs w:val="24"/>
        </w:rPr>
        <w:t xml:space="preserve">они этого не делают». Взаимное положение обитаемых миров в нашей Солнечной системе уже само по себе исключало бы эту возможность. Ибо я надеюсь, что вы отказались от забавной идеи, являющейся результатом раннего христианского воспитания, что могут быть </w:t>
      </w:r>
      <w:r w:rsidRPr="006755F6">
        <w:rPr>
          <w:i/>
          <w:sz w:val="24"/>
          <w:szCs w:val="24"/>
        </w:rPr>
        <w:t>человеческие</w:t>
      </w:r>
      <w:r w:rsidRPr="00C72D9D">
        <w:rPr>
          <w:sz w:val="24"/>
          <w:szCs w:val="24"/>
        </w:rPr>
        <w:t xml:space="preserve"> разумы, населяющие </w:t>
      </w:r>
      <w:r w:rsidRPr="006755F6">
        <w:rPr>
          <w:i/>
          <w:sz w:val="24"/>
          <w:szCs w:val="24"/>
        </w:rPr>
        <w:t>чисто духовные</w:t>
      </w:r>
      <w:r w:rsidRPr="00C72D9D">
        <w:rPr>
          <w:sz w:val="24"/>
          <w:szCs w:val="24"/>
        </w:rPr>
        <w:t xml:space="preserve"> сферы. Вы тогда так же легко пойм</w:t>
      </w:r>
      <w:r w:rsidR="00A624B7">
        <w:rPr>
          <w:sz w:val="24"/>
          <w:szCs w:val="24"/>
        </w:rPr>
        <w:t>ё</w:t>
      </w:r>
      <w:r w:rsidRPr="00C72D9D">
        <w:rPr>
          <w:sz w:val="24"/>
          <w:szCs w:val="24"/>
        </w:rPr>
        <w:t xml:space="preserve">те заблуждение христиан, </w:t>
      </w:r>
      <w:r w:rsidR="006755F6">
        <w:rPr>
          <w:sz w:val="24"/>
          <w:szCs w:val="24"/>
        </w:rPr>
        <w:t xml:space="preserve">у </w:t>
      </w:r>
      <w:r w:rsidRPr="00C72D9D">
        <w:rPr>
          <w:sz w:val="24"/>
          <w:szCs w:val="24"/>
        </w:rPr>
        <w:t>которы</w:t>
      </w:r>
      <w:r w:rsidR="006755F6">
        <w:rPr>
          <w:sz w:val="24"/>
          <w:szCs w:val="24"/>
        </w:rPr>
        <w:t>х</w:t>
      </w:r>
      <w:r w:rsidRPr="00C72D9D">
        <w:rPr>
          <w:sz w:val="24"/>
          <w:szCs w:val="24"/>
        </w:rPr>
        <w:t xml:space="preserve"> </w:t>
      </w:r>
      <w:r w:rsidRPr="006755F6">
        <w:rPr>
          <w:i/>
          <w:sz w:val="24"/>
          <w:szCs w:val="24"/>
        </w:rPr>
        <w:t>нематериальн</w:t>
      </w:r>
      <w:r w:rsidR="006755F6">
        <w:rPr>
          <w:i/>
          <w:sz w:val="24"/>
          <w:szCs w:val="24"/>
        </w:rPr>
        <w:t>ы</w:t>
      </w:r>
      <w:r w:rsidRPr="006755F6">
        <w:rPr>
          <w:i/>
          <w:sz w:val="24"/>
          <w:szCs w:val="24"/>
        </w:rPr>
        <w:t>е</w:t>
      </w:r>
      <w:r w:rsidRPr="00C72D9D">
        <w:rPr>
          <w:sz w:val="24"/>
          <w:szCs w:val="24"/>
        </w:rPr>
        <w:t xml:space="preserve"> </w:t>
      </w:r>
      <w:r w:rsidR="006755F6">
        <w:rPr>
          <w:sz w:val="24"/>
          <w:szCs w:val="24"/>
        </w:rPr>
        <w:t xml:space="preserve">души горят </w:t>
      </w:r>
      <w:r w:rsidRPr="00C72D9D">
        <w:rPr>
          <w:sz w:val="24"/>
          <w:szCs w:val="24"/>
        </w:rPr>
        <w:t xml:space="preserve">в </w:t>
      </w:r>
      <w:r w:rsidRPr="006755F6">
        <w:rPr>
          <w:i/>
          <w:sz w:val="24"/>
          <w:szCs w:val="24"/>
        </w:rPr>
        <w:t>материальном</w:t>
      </w:r>
      <w:r w:rsidRPr="00C72D9D">
        <w:rPr>
          <w:sz w:val="24"/>
          <w:szCs w:val="24"/>
        </w:rPr>
        <w:t xml:space="preserve"> физическом аду, как и ошибку более </w:t>
      </w:r>
      <w:r w:rsidR="006755F6">
        <w:rPr>
          <w:sz w:val="24"/>
          <w:szCs w:val="24"/>
        </w:rPr>
        <w:t>просвещённы</w:t>
      </w:r>
      <w:r w:rsidR="00A624B7">
        <w:rPr>
          <w:sz w:val="24"/>
          <w:szCs w:val="24"/>
        </w:rPr>
        <w:t>х</w:t>
      </w:r>
      <w:r w:rsidRPr="00C72D9D">
        <w:rPr>
          <w:sz w:val="24"/>
          <w:szCs w:val="24"/>
        </w:rPr>
        <w:t xml:space="preserve"> спиритов, которые убаюкивают себя мыслью, что </w:t>
      </w:r>
      <w:r w:rsidR="006755F6">
        <w:rPr>
          <w:sz w:val="24"/>
          <w:szCs w:val="24"/>
        </w:rPr>
        <w:t>никто, кроме жителей д</w:t>
      </w:r>
      <w:r w:rsidRPr="00C72D9D">
        <w:rPr>
          <w:sz w:val="24"/>
          <w:szCs w:val="24"/>
        </w:rPr>
        <w:t>ву</w:t>
      </w:r>
      <w:r w:rsidR="00A624B7">
        <w:rPr>
          <w:sz w:val="24"/>
          <w:szCs w:val="24"/>
        </w:rPr>
        <w:t>х миров, непосредственно соединё</w:t>
      </w:r>
      <w:r w:rsidRPr="00C72D9D">
        <w:rPr>
          <w:sz w:val="24"/>
          <w:szCs w:val="24"/>
        </w:rPr>
        <w:t xml:space="preserve">нных с нашим, </w:t>
      </w:r>
      <w:r w:rsidR="006755F6">
        <w:rPr>
          <w:sz w:val="24"/>
          <w:szCs w:val="24"/>
        </w:rPr>
        <w:t xml:space="preserve">не </w:t>
      </w:r>
      <w:r w:rsidRPr="00C72D9D">
        <w:rPr>
          <w:sz w:val="24"/>
          <w:szCs w:val="24"/>
        </w:rPr>
        <w:t>мо</w:t>
      </w:r>
      <w:r w:rsidR="006755F6">
        <w:rPr>
          <w:sz w:val="24"/>
          <w:szCs w:val="24"/>
        </w:rPr>
        <w:t xml:space="preserve">жет </w:t>
      </w:r>
      <w:r w:rsidRPr="00C72D9D">
        <w:rPr>
          <w:sz w:val="24"/>
          <w:szCs w:val="24"/>
        </w:rPr>
        <w:t>с ними</w:t>
      </w:r>
      <w:r w:rsidR="006755F6" w:rsidRPr="006755F6">
        <w:rPr>
          <w:sz w:val="24"/>
          <w:szCs w:val="24"/>
        </w:rPr>
        <w:t xml:space="preserve"> </w:t>
      </w:r>
      <w:r w:rsidR="006755F6" w:rsidRPr="00C72D9D">
        <w:rPr>
          <w:sz w:val="24"/>
          <w:szCs w:val="24"/>
        </w:rPr>
        <w:t>сообщаться</w:t>
      </w:r>
      <w:r w:rsidRPr="00C72D9D">
        <w:rPr>
          <w:sz w:val="24"/>
          <w:szCs w:val="24"/>
        </w:rPr>
        <w:t>. Как</w:t>
      </w:r>
      <w:r w:rsidR="008A5806">
        <w:rPr>
          <w:sz w:val="24"/>
          <w:szCs w:val="24"/>
        </w:rPr>
        <w:t>ими</w:t>
      </w:r>
      <w:r w:rsidRPr="00C72D9D">
        <w:rPr>
          <w:sz w:val="24"/>
          <w:szCs w:val="24"/>
        </w:rPr>
        <w:t xml:space="preserve"> бы </w:t>
      </w:r>
      <w:r w:rsidR="008A5806">
        <w:rPr>
          <w:sz w:val="24"/>
          <w:szCs w:val="24"/>
        </w:rPr>
        <w:t xml:space="preserve">бесплотными </w:t>
      </w:r>
      <w:r w:rsidRPr="00C72D9D">
        <w:rPr>
          <w:sz w:val="24"/>
          <w:szCs w:val="24"/>
        </w:rPr>
        <w:t>и очищен</w:t>
      </w:r>
      <w:r w:rsidR="008A5806">
        <w:rPr>
          <w:sz w:val="24"/>
          <w:szCs w:val="24"/>
        </w:rPr>
        <w:t xml:space="preserve">ными </w:t>
      </w:r>
      <w:r w:rsidRPr="00C72D9D">
        <w:rPr>
          <w:sz w:val="24"/>
          <w:szCs w:val="24"/>
        </w:rPr>
        <w:t>от грубой материи чистые духи, вс</w:t>
      </w:r>
      <w:r w:rsidR="00A624B7">
        <w:rPr>
          <w:sz w:val="24"/>
          <w:szCs w:val="24"/>
        </w:rPr>
        <w:t>ё</w:t>
      </w:r>
      <w:r w:rsidRPr="00C72D9D">
        <w:rPr>
          <w:sz w:val="24"/>
          <w:szCs w:val="24"/>
        </w:rPr>
        <w:t xml:space="preserve"> же они подвержены физическим и мировым законам материи. Они </w:t>
      </w:r>
      <w:r w:rsidRPr="008A5806">
        <w:rPr>
          <w:i/>
          <w:sz w:val="24"/>
          <w:szCs w:val="24"/>
        </w:rPr>
        <w:t>не могут</w:t>
      </w:r>
      <w:r w:rsidR="00A624B7" w:rsidRPr="00A624B7">
        <w:rPr>
          <w:sz w:val="24"/>
          <w:szCs w:val="24"/>
        </w:rPr>
        <w:t>,</w:t>
      </w:r>
      <w:r w:rsidRPr="00C72D9D">
        <w:rPr>
          <w:sz w:val="24"/>
          <w:szCs w:val="24"/>
        </w:rPr>
        <w:t xml:space="preserve"> даже если бы </w:t>
      </w:r>
      <w:r w:rsidR="008A5806">
        <w:rPr>
          <w:sz w:val="24"/>
          <w:szCs w:val="24"/>
        </w:rPr>
        <w:t>даже могли</w:t>
      </w:r>
      <w:r w:rsidR="00A624B7">
        <w:rPr>
          <w:sz w:val="24"/>
          <w:szCs w:val="24"/>
        </w:rPr>
        <w:t>,</w:t>
      </w:r>
      <w:r w:rsidR="008A5806">
        <w:rPr>
          <w:sz w:val="24"/>
          <w:szCs w:val="24"/>
        </w:rPr>
        <w:t xml:space="preserve"> перекрыть</w:t>
      </w:r>
      <w:r w:rsidRPr="00C72D9D">
        <w:rPr>
          <w:sz w:val="24"/>
          <w:szCs w:val="24"/>
        </w:rPr>
        <w:t xml:space="preserve"> пропасть, отделяющую их миры от нашего. </w:t>
      </w:r>
      <w:r w:rsidR="008A5806">
        <w:rPr>
          <w:sz w:val="24"/>
          <w:szCs w:val="24"/>
        </w:rPr>
        <w:t xml:space="preserve">Вот </w:t>
      </w:r>
      <w:r w:rsidR="008A5806" w:rsidRPr="008A5806">
        <w:rPr>
          <w:i/>
          <w:sz w:val="24"/>
          <w:szCs w:val="24"/>
        </w:rPr>
        <w:t xml:space="preserve">их </w:t>
      </w:r>
      <w:r w:rsidRPr="008A5806">
        <w:rPr>
          <w:i/>
          <w:sz w:val="24"/>
          <w:szCs w:val="24"/>
        </w:rPr>
        <w:t>мо</w:t>
      </w:r>
      <w:r w:rsidR="008A5806" w:rsidRPr="008A5806">
        <w:rPr>
          <w:i/>
          <w:sz w:val="24"/>
          <w:szCs w:val="24"/>
        </w:rPr>
        <w:t>жно</w:t>
      </w:r>
      <w:r w:rsidRPr="008A5806">
        <w:rPr>
          <w:i/>
          <w:sz w:val="24"/>
          <w:szCs w:val="24"/>
        </w:rPr>
        <w:t xml:space="preserve"> посе</w:t>
      </w:r>
      <w:r w:rsidR="008A5806" w:rsidRPr="008A5806">
        <w:rPr>
          <w:i/>
          <w:sz w:val="24"/>
          <w:szCs w:val="24"/>
        </w:rPr>
        <w:t xml:space="preserve">тить </w:t>
      </w:r>
      <w:r w:rsidRPr="008A5806">
        <w:rPr>
          <w:i/>
          <w:sz w:val="24"/>
          <w:szCs w:val="24"/>
        </w:rPr>
        <w:t>в духе</w:t>
      </w:r>
      <w:r w:rsidRPr="00C72D9D">
        <w:rPr>
          <w:sz w:val="24"/>
          <w:szCs w:val="24"/>
        </w:rPr>
        <w:t>,</w:t>
      </w:r>
      <w:r w:rsidR="008A5806">
        <w:rPr>
          <w:sz w:val="24"/>
          <w:szCs w:val="24"/>
        </w:rPr>
        <w:t xml:space="preserve"> а</w:t>
      </w:r>
      <w:r w:rsidRPr="00C72D9D">
        <w:rPr>
          <w:sz w:val="24"/>
          <w:szCs w:val="24"/>
        </w:rPr>
        <w:t xml:space="preserve"> </w:t>
      </w:r>
      <w:r w:rsidR="008A5806">
        <w:rPr>
          <w:sz w:val="24"/>
          <w:szCs w:val="24"/>
        </w:rPr>
        <w:t xml:space="preserve">их </w:t>
      </w:r>
      <w:r w:rsidRPr="00C72D9D">
        <w:rPr>
          <w:sz w:val="24"/>
          <w:szCs w:val="24"/>
        </w:rPr>
        <w:t xml:space="preserve">дух не может спуститься и достичь нас. Они притягивают, но </w:t>
      </w:r>
      <w:r w:rsidR="008A5806">
        <w:rPr>
          <w:sz w:val="24"/>
          <w:szCs w:val="24"/>
        </w:rPr>
        <w:t xml:space="preserve">их нельзя притянуть </w:t>
      </w:r>
      <w:r w:rsidR="008F4299">
        <w:rPr>
          <w:sz w:val="24"/>
          <w:szCs w:val="24"/>
        </w:rPr>
        <w:t>—</w:t>
      </w:r>
      <w:r w:rsidR="008A5806">
        <w:rPr>
          <w:sz w:val="24"/>
          <w:szCs w:val="24"/>
        </w:rPr>
        <w:t xml:space="preserve"> </w:t>
      </w:r>
      <w:r w:rsidRPr="00C72D9D">
        <w:rPr>
          <w:sz w:val="24"/>
          <w:szCs w:val="24"/>
        </w:rPr>
        <w:t>непреодолимым препятствием</w:t>
      </w:r>
      <w:r w:rsidR="008A5806">
        <w:rPr>
          <w:sz w:val="24"/>
          <w:szCs w:val="24"/>
        </w:rPr>
        <w:t xml:space="preserve"> этому будет </w:t>
      </w:r>
      <w:r w:rsidR="008A5806" w:rsidRPr="00C72D9D">
        <w:rPr>
          <w:sz w:val="24"/>
          <w:szCs w:val="24"/>
        </w:rPr>
        <w:t>их духовная полярность</w:t>
      </w:r>
      <w:r w:rsidRPr="00C72D9D">
        <w:rPr>
          <w:sz w:val="24"/>
          <w:szCs w:val="24"/>
        </w:rPr>
        <w:t>. (Кстати, вы не должны доверять «Изиде» буквально. Эта книга</w:t>
      </w:r>
      <w:r w:rsidR="008F4299">
        <w:rPr>
          <w:sz w:val="24"/>
          <w:szCs w:val="24"/>
        </w:rPr>
        <w:t xml:space="preserve"> —</w:t>
      </w:r>
      <w:r w:rsidRPr="00C72D9D">
        <w:rPr>
          <w:sz w:val="24"/>
          <w:szCs w:val="24"/>
        </w:rPr>
        <w:t xml:space="preserve"> только пробн</w:t>
      </w:r>
      <w:r>
        <w:rPr>
          <w:sz w:val="24"/>
          <w:szCs w:val="24"/>
        </w:rPr>
        <w:t>ая попытка</w:t>
      </w:r>
      <w:r w:rsidR="008A5806">
        <w:rPr>
          <w:sz w:val="24"/>
          <w:szCs w:val="24"/>
        </w:rPr>
        <w:t xml:space="preserve"> отвлечь внимание спирит</w:t>
      </w:r>
      <w:r w:rsidRPr="00C72D9D">
        <w:rPr>
          <w:sz w:val="24"/>
          <w:szCs w:val="24"/>
        </w:rPr>
        <w:t>ов от их пред</w:t>
      </w:r>
      <w:r w:rsidR="008A5806">
        <w:rPr>
          <w:sz w:val="24"/>
          <w:szCs w:val="24"/>
        </w:rPr>
        <w:t>рассудков</w:t>
      </w:r>
      <w:r>
        <w:rPr>
          <w:sz w:val="24"/>
          <w:szCs w:val="24"/>
        </w:rPr>
        <w:t xml:space="preserve"> и направить его</w:t>
      </w:r>
      <w:r w:rsidRPr="00C72D9D">
        <w:rPr>
          <w:sz w:val="24"/>
          <w:szCs w:val="24"/>
        </w:rPr>
        <w:t xml:space="preserve"> на истинное понимание вещей. Автор должна была намекать и указывать в правильном направлении; сказать, чем вещи </w:t>
      </w:r>
      <w:r w:rsidRPr="008A5806">
        <w:rPr>
          <w:i/>
          <w:sz w:val="24"/>
          <w:szCs w:val="24"/>
        </w:rPr>
        <w:t>не являются</w:t>
      </w:r>
      <w:r w:rsidRPr="00C72D9D">
        <w:rPr>
          <w:sz w:val="24"/>
          <w:szCs w:val="24"/>
        </w:rPr>
        <w:t xml:space="preserve">, </w:t>
      </w:r>
      <w:r w:rsidR="00E86456">
        <w:rPr>
          <w:sz w:val="24"/>
          <w:szCs w:val="24"/>
        </w:rPr>
        <w:t>а</w:t>
      </w:r>
      <w:r w:rsidRPr="00C72D9D">
        <w:rPr>
          <w:sz w:val="24"/>
          <w:szCs w:val="24"/>
        </w:rPr>
        <w:t xml:space="preserve"> не </w:t>
      </w:r>
      <w:r w:rsidR="00A624B7">
        <w:rPr>
          <w:sz w:val="24"/>
          <w:szCs w:val="24"/>
        </w:rPr>
        <w:t>ч</w:t>
      </w:r>
      <w:r w:rsidR="00E86456">
        <w:rPr>
          <w:sz w:val="24"/>
          <w:szCs w:val="24"/>
        </w:rPr>
        <w:t xml:space="preserve">ем </w:t>
      </w:r>
      <w:r w:rsidRPr="00C72D9D">
        <w:rPr>
          <w:sz w:val="24"/>
          <w:szCs w:val="24"/>
        </w:rPr>
        <w:t xml:space="preserve">они являются. По вине корректора </w:t>
      </w:r>
      <w:r w:rsidRPr="00C72D9D">
        <w:rPr>
          <w:sz w:val="24"/>
          <w:szCs w:val="24"/>
        </w:rPr>
        <w:lastRenderedPageBreak/>
        <w:t xml:space="preserve">вкралось несколько серьезных ошибок (как на с. 1, глава 1, </w:t>
      </w:r>
      <w:r w:rsidR="00A472C0">
        <w:rPr>
          <w:sz w:val="24"/>
          <w:szCs w:val="24"/>
        </w:rPr>
        <w:t>т.</w:t>
      </w:r>
      <w:r w:rsidRPr="00C72D9D">
        <w:rPr>
          <w:sz w:val="24"/>
          <w:szCs w:val="24"/>
        </w:rPr>
        <w:t xml:space="preserve"> </w:t>
      </w:r>
      <w:r w:rsidR="00A472C0">
        <w:rPr>
          <w:sz w:val="24"/>
          <w:szCs w:val="24"/>
          <w:lang w:val="en-US"/>
        </w:rPr>
        <w:t>I</w:t>
      </w:r>
      <w:r w:rsidRPr="00C72D9D">
        <w:rPr>
          <w:sz w:val="24"/>
          <w:szCs w:val="24"/>
        </w:rPr>
        <w:t xml:space="preserve">, где божественную Сущность заставляют эманировать </w:t>
      </w:r>
      <w:r>
        <w:rPr>
          <w:sz w:val="24"/>
          <w:szCs w:val="24"/>
        </w:rPr>
        <w:t>от</w:t>
      </w:r>
      <w:r w:rsidRPr="00C72D9D">
        <w:rPr>
          <w:sz w:val="24"/>
          <w:szCs w:val="24"/>
        </w:rPr>
        <w:t xml:space="preserve"> Адама, вместо обратного).</w:t>
      </w:r>
    </w:p>
    <w:p w:rsidR="00842D52" w:rsidRPr="00C72D9D" w:rsidRDefault="00842D52" w:rsidP="00842D52">
      <w:pPr>
        <w:ind w:firstLine="340"/>
        <w:jc w:val="both"/>
        <w:rPr>
          <w:sz w:val="24"/>
          <w:szCs w:val="24"/>
        </w:rPr>
      </w:pPr>
      <w:r w:rsidRPr="00C72D9D">
        <w:rPr>
          <w:sz w:val="24"/>
          <w:szCs w:val="24"/>
        </w:rPr>
        <w:t>Раз уж мы начали говорить об этом предмете, то постараюсь объяснить вам ещ</w:t>
      </w:r>
      <w:r w:rsidR="00A472C0">
        <w:rPr>
          <w:sz w:val="24"/>
          <w:szCs w:val="24"/>
        </w:rPr>
        <w:t>ё</w:t>
      </w:r>
      <w:r w:rsidRPr="00C72D9D">
        <w:rPr>
          <w:sz w:val="24"/>
          <w:szCs w:val="24"/>
        </w:rPr>
        <w:t xml:space="preserve"> яснее, в ч</w:t>
      </w:r>
      <w:r w:rsidR="00A472C0">
        <w:rPr>
          <w:sz w:val="24"/>
          <w:szCs w:val="24"/>
        </w:rPr>
        <w:t>ё</w:t>
      </w:r>
      <w:r w:rsidRPr="00C72D9D">
        <w:rPr>
          <w:sz w:val="24"/>
          <w:szCs w:val="24"/>
        </w:rPr>
        <w:t xml:space="preserve">м заключается эта невозможность. И, таким образом, вы получите ответ относительно </w:t>
      </w:r>
      <w:r w:rsidR="00F1665F">
        <w:rPr>
          <w:sz w:val="24"/>
          <w:szCs w:val="24"/>
        </w:rPr>
        <w:t>п</w:t>
      </w:r>
      <w:r w:rsidRPr="00C72D9D">
        <w:rPr>
          <w:sz w:val="24"/>
          <w:szCs w:val="24"/>
        </w:rPr>
        <w:t xml:space="preserve">ланетных </w:t>
      </w:r>
      <w:r w:rsidR="00F1665F">
        <w:rPr>
          <w:sz w:val="24"/>
          <w:szCs w:val="24"/>
        </w:rPr>
        <w:t>д</w:t>
      </w:r>
      <w:r w:rsidRPr="00C72D9D">
        <w:rPr>
          <w:sz w:val="24"/>
          <w:szCs w:val="24"/>
        </w:rPr>
        <w:t xml:space="preserve">ухов и </w:t>
      </w:r>
      <w:r w:rsidR="00F1665F">
        <w:rPr>
          <w:sz w:val="24"/>
          <w:szCs w:val="24"/>
        </w:rPr>
        <w:t>«</w:t>
      </w:r>
      <w:r w:rsidRPr="00C72D9D">
        <w:rPr>
          <w:sz w:val="24"/>
          <w:szCs w:val="24"/>
        </w:rPr>
        <w:t>духов</w:t>
      </w:r>
      <w:r w:rsidR="00F1665F">
        <w:rPr>
          <w:sz w:val="24"/>
          <w:szCs w:val="24"/>
        </w:rPr>
        <w:t>»</w:t>
      </w:r>
      <w:r w:rsidRPr="00C72D9D">
        <w:rPr>
          <w:sz w:val="24"/>
          <w:szCs w:val="24"/>
        </w:rPr>
        <w:t xml:space="preserve"> спиритических сеансов.</w:t>
      </w:r>
    </w:p>
    <w:p w:rsidR="00842D52" w:rsidRPr="00C72D9D" w:rsidRDefault="00842D52" w:rsidP="00B92C47">
      <w:pPr>
        <w:ind w:firstLine="340"/>
        <w:jc w:val="both"/>
        <w:rPr>
          <w:sz w:val="24"/>
          <w:szCs w:val="24"/>
        </w:rPr>
      </w:pPr>
      <w:r w:rsidRPr="00C72D9D">
        <w:rPr>
          <w:sz w:val="24"/>
          <w:szCs w:val="24"/>
        </w:rPr>
        <w:t>Цикл разумных существований начинается с выс</w:t>
      </w:r>
      <w:r w:rsidR="00CB7FE4">
        <w:rPr>
          <w:sz w:val="24"/>
          <w:szCs w:val="24"/>
        </w:rPr>
        <w:t>ши</w:t>
      </w:r>
      <w:r w:rsidR="00F1665F">
        <w:rPr>
          <w:sz w:val="24"/>
          <w:szCs w:val="24"/>
        </w:rPr>
        <w:t>х</w:t>
      </w:r>
      <w:r w:rsidRPr="00C72D9D">
        <w:rPr>
          <w:sz w:val="24"/>
          <w:szCs w:val="24"/>
        </w:rPr>
        <w:t xml:space="preserve"> миров или планет, термин «высший» означает здесь </w:t>
      </w:r>
      <w:r>
        <w:rPr>
          <w:sz w:val="24"/>
          <w:szCs w:val="24"/>
        </w:rPr>
        <w:t xml:space="preserve">самый </w:t>
      </w:r>
      <w:r w:rsidRPr="00C72D9D">
        <w:rPr>
          <w:sz w:val="24"/>
          <w:szCs w:val="24"/>
        </w:rPr>
        <w:t>совершенны</w:t>
      </w:r>
      <w:r>
        <w:rPr>
          <w:sz w:val="24"/>
          <w:szCs w:val="24"/>
        </w:rPr>
        <w:t>й</w:t>
      </w:r>
      <w:r w:rsidR="00F1665F" w:rsidRPr="00F1665F">
        <w:rPr>
          <w:sz w:val="24"/>
          <w:szCs w:val="24"/>
        </w:rPr>
        <w:t xml:space="preserve"> </w:t>
      </w:r>
      <w:r w:rsidR="00F1665F" w:rsidRPr="00C72D9D">
        <w:rPr>
          <w:sz w:val="24"/>
          <w:szCs w:val="24"/>
        </w:rPr>
        <w:t>духовно</w:t>
      </w:r>
      <w:r w:rsidRPr="00C72D9D">
        <w:rPr>
          <w:sz w:val="24"/>
          <w:szCs w:val="24"/>
        </w:rPr>
        <w:t xml:space="preserve">. Эволюционируя из космической материи, которая есть </w:t>
      </w:r>
      <w:r w:rsidR="00F1665F">
        <w:rPr>
          <w:sz w:val="24"/>
          <w:szCs w:val="24"/>
        </w:rPr>
        <w:t>а</w:t>
      </w:r>
      <w:r w:rsidRPr="00C72D9D">
        <w:rPr>
          <w:sz w:val="24"/>
          <w:szCs w:val="24"/>
        </w:rPr>
        <w:t xml:space="preserve">каша, первичный, а не вторичный пластичный посредник, или же эфир науки, инстинктивно подозреваемый, но не доказанный, как и многое остальное, человек </w:t>
      </w:r>
      <w:r w:rsidR="00F1665F">
        <w:rPr>
          <w:sz w:val="24"/>
          <w:szCs w:val="24"/>
        </w:rPr>
        <w:t xml:space="preserve">сначала </w:t>
      </w:r>
      <w:r w:rsidRPr="00C72D9D">
        <w:rPr>
          <w:sz w:val="24"/>
          <w:szCs w:val="24"/>
        </w:rPr>
        <w:t xml:space="preserve">эволюционирует из этой </w:t>
      </w:r>
      <w:r w:rsidRPr="00F1665F">
        <w:rPr>
          <w:i/>
          <w:sz w:val="24"/>
          <w:szCs w:val="24"/>
        </w:rPr>
        <w:t>материи</w:t>
      </w:r>
      <w:r w:rsidR="00B92C47">
        <w:rPr>
          <w:sz w:val="24"/>
          <w:szCs w:val="24"/>
        </w:rPr>
        <w:t xml:space="preserve"> в её</w:t>
      </w:r>
      <w:r w:rsidRPr="00C72D9D">
        <w:rPr>
          <w:sz w:val="24"/>
          <w:szCs w:val="24"/>
        </w:rPr>
        <w:t xml:space="preserve"> наиболее возвышенном состоянии, появляясь на пороге </w:t>
      </w:r>
      <w:r w:rsidR="00F1665F">
        <w:rPr>
          <w:sz w:val="24"/>
          <w:szCs w:val="24"/>
        </w:rPr>
        <w:t>В</w:t>
      </w:r>
      <w:r w:rsidRPr="00C72D9D">
        <w:rPr>
          <w:sz w:val="24"/>
          <w:szCs w:val="24"/>
        </w:rPr>
        <w:t xml:space="preserve">ечности как совершенно </w:t>
      </w:r>
      <w:r w:rsidR="00F1665F">
        <w:rPr>
          <w:sz w:val="24"/>
          <w:szCs w:val="24"/>
        </w:rPr>
        <w:t>бесплотное, но не</w:t>
      </w:r>
      <w:r w:rsidRPr="00C72D9D">
        <w:rPr>
          <w:sz w:val="24"/>
          <w:szCs w:val="24"/>
        </w:rPr>
        <w:t xml:space="preserve"> </w:t>
      </w:r>
      <w:r w:rsidR="00F1665F">
        <w:rPr>
          <w:sz w:val="24"/>
          <w:szCs w:val="24"/>
        </w:rPr>
        <w:t>д</w:t>
      </w:r>
      <w:r w:rsidRPr="00C72D9D">
        <w:rPr>
          <w:sz w:val="24"/>
          <w:szCs w:val="24"/>
        </w:rPr>
        <w:t>уховн</w:t>
      </w:r>
      <w:r w:rsidR="00F1665F">
        <w:rPr>
          <w:sz w:val="24"/>
          <w:szCs w:val="24"/>
        </w:rPr>
        <w:t>ое</w:t>
      </w:r>
      <w:r w:rsidRPr="00C72D9D">
        <w:rPr>
          <w:sz w:val="24"/>
          <w:szCs w:val="24"/>
        </w:rPr>
        <w:t xml:space="preserve"> </w:t>
      </w:r>
      <w:r w:rsidR="00F1665F">
        <w:rPr>
          <w:sz w:val="24"/>
          <w:szCs w:val="24"/>
        </w:rPr>
        <w:t>существо</w:t>
      </w:r>
      <w:r w:rsidR="008F4299">
        <w:rPr>
          <w:sz w:val="24"/>
          <w:szCs w:val="24"/>
        </w:rPr>
        <w:t xml:space="preserve"> —</w:t>
      </w:r>
      <w:r w:rsidRPr="00C72D9D">
        <w:rPr>
          <w:sz w:val="24"/>
          <w:szCs w:val="24"/>
        </w:rPr>
        <w:t xml:space="preserve"> скажем, </w:t>
      </w:r>
      <w:r w:rsidR="00F1665F">
        <w:rPr>
          <w:sz w:val="24"/>
          <w:szCs w:val="24"/>
        </w:rPr>
        <w:t>п</w:t>
      </w:r>
      <w:r w:rsidRPr="00C72D9D">
        <w:rPr>
          <w:sz w:val="24"/>
          <w:szCs w:val="24"/>
        </w:rPr>
        <w:t xml:space="preserve">ланетный </w:t>
      </w:r>
      <w:r w:rsidR="00F1665F">
        <w:rPr>
          <w:sz w:val="24"/>
          <w:szCs w:val="24"/>
        </w:rPr>
        <w:t>д</w:t>
      </w:r>
      <w:r w:rsidRPr="00C72D9D">
        <w:rPr>
          <w:sz w:val="24"/>
          <w:szCs w:val="24"/>
        </w:rPr>
        <w:t xml:space="preserve">ух. Он лишь </w:t>
      </w:r>
      <w:r w:rsidR="00F1665F">
        <w:rPr>
          <w:sz w:val="24"/>
          <w:szCs w:val="24"/>
        </w:rPr>
        <w:t>на ступень отстоит от все</w:t>
      </w:r>
      <w:r w:rsidRPr="00C72D9D">
        <w:rPr>
          <w:sz w:val="24"/>
          <w:szCs w:val="24"/>
        </w:rPr>
        <w:t xml:space="preserve">общей </w:t>
      </w:r>
      <w:r w:rsidR="00F1665F">
        <w:rPr>
          <w:sz w:val="24"/>
          <w:szCs w:val="24"/>
        </w:rPr>
        <w:t>д</w:t>
      </w:r>
      <w:r w:rsidRPr="00C72D9D">
        <w:rPr>
          <w:sz w:val="24"/>
          <w:szCs w:val="24"/>
        </w:rPr>
        <w:t xml:space="preserve">уховной </w:t>
      </w:r>
      <w:r w:rsidR="00F1665F">
        <w:rPr>
          <w:sz w:val="24"/>
          <w:szCs w:val="24"/>
        </w:rPr>
        <w:t>м</w:t>
      </w:r>
      <w:r w:rsidRPr="00C72D9D">
        <w:rPr>
          <w:sz w:val="24"/>
          <w:szCs w:val="24"/>
        </w:rPr>
        <w:t xml:space="preserve">ировой </w:t>
      </w:r>
      <w:r w:rsidR="00F1665F">
        <w:rPr>
          <w:sz w:val="24"/>
          <w:szCs w:val="24"/>
        </w:rPr>
        <w:t>сущности</w:t>
      </w:r>
      <w:r w:rsidR="008F4299">
        <w:rPr>
          <w:sz w:val="24"/>
          <w:szCs w:val="24"/>
        </w:rPr>
        <w:t xml:space="preserve"> —</w:t>
      </w:r>
      <w:r w:rsidRPr="00C72D9D">
        <w:rPr>
          <w:sz w:val="24"/>
          <w:szCs w:val="24"/>
        </w:rPr>
        <w:t xml:space="preserve"> </w:t>
      </w:r>
      <w:r w:rsidR="00F1665F" w:rsidRPr="00F1665F">
        <w:rPr>
          <w:bCs/>
          <w:i/>
          <w:iCs/>
          <w:sz w:val="24"/>
          <w:szCs w:val="24"/>
        </w:rPr>
        <w:t>Anima Mundi</w:t>
      </w:r>
      <w:r w:rsidR="00F1665F" w:rsidRPr="00C72D9D">
        <w:rPr>
          <w:sz w:val="24"/>
          <w:szCs w:val="24"/>
        </w:rPr>
        <w:t xml:space="preserve"> </w:t>
      </w:r>
      <w:r w:rsidRPr="00C72D9D">
        <w:rPr>
          <w:sz w:val="24"/>
          <w:szCs w:val="24"/>
        </w:rPr>
        <w:t>греков</w:t>
      </w:r>
      <w:r w:rsidR="008F4299">
        <w:rPr>
          <w:sz w:val="24"/>
          <w:szCs w:val="24"/>
        </w:rPr>
        <w:t xml:space="preserve"> —</w:t>
      </w:r>
      <w:r w:rsidRPr="00C72D9D">
        <w:rPr>
          <w:sz w:val="24"/>
          <w:szCs w:val="24"/>
        </w:rPr>
        <w:t xml:space="preserve"> или от того, что человечест</w:t>
      </w:r>
      <w:r w:rsidR="00F1665F">
        <w:rPr>
          <w:sz w:val="24"/>
          <w:szCs w:val="24"/>
        </w:rPr>
        <w:t>во в своем духовном вырождении при</w:t>
      </w:r>
      <w:r w:rsidRPr="00C72D9D">
        <w:rPr>
          <w:sz w:val="24"/>
          <w:szCs w:val="24"/>
        </w:rPr>
        <w:t xml:space="preserve">низило до мифического личного Бога. </w:t>
      </w:r>
      <w:r w:rsidR="00F1665F">
        <w:rPr>
          <w:sz w:val="24"/>
          <w:szCs w:val="24"/>
        </w:rPr>
        <w:t xml:space="preserve">Так что на этом этапе </w:t>
      </w:r>
      <w:r w:rsidRPr="00C72D9D">
        <w:rPr>
          <w:sz w:val="24"/>
          <w:szCs w:val="24"/>
        </w:rPr>
        <w:t xml:space="preserve">дух-человек в лучшем случае есть </w:t>
      </w:r>
      <w:r w:rsidRPr="00F1665F">
        <w:rPr>
          <w:i/>
          <w:sz w:val="24"/>
          <w:szCs w:val="24"/>
        </w:rPr>
        <w:t>действующая</w:t>
      </w:r>
      <w:r w:rsidRPr="00C72D9D">
        <w:rPr>
          <w:sz w:val="24"/>
          <w:szCs w:val="24"/>
        </w:rPr>
        <w:t xml:space="preserve"> </w:t>
      </w:r>
      <w:r w:rsidR="00F1665F">
        <w:rPr>
          <w:sz w:val="24"/>
          <w:szCs w:val="24"/>
        </w:rPr>
        <w:t>с</w:t>
      </w:r>
      <w:r w:rsidRPr="00C72D9D">
        <w:rPr>
          <w:sz w:val="24"/>
          <w:szCs w:val="24"/>
        </w:rPr>
        <w:t xml:space="preserve">ила, </w:t>
      </w:r>
      <w:r w:rsidRPr="00F1665F">
        <w:rPr>
          <w:i/>
          <w:sz w:val="24"/>
          <w:szCs w:val="24"/>
        </w:rPr>
        <w:t>неизменн</w:t>
      </w:r>
      <w:r w:rsidR="00F1665F" w:rsidRPr="00F1665F">
        <w:rPr>
          <w:i/>
          <w:sz w:val="24"/>
          <w:szCs w:val="24"/>
        </w:rPr>
        <w:t>ый</w:t>
      </w:r>
      <w:r w:rsidRPr="00C72D9D">
        <w:rPr>
          <w:sz w:val="24"/>
          <w:szCs w:val="24"/>
        </w:rPr>
        <w:t xml:space="preserve">, а </w:t>
      </w:r>
      <w:r w:rsidR="00F1665F">
        <w:rPr>
          <w:sz w:val="24"/>
          <w:szCs w:val="24"/>
        </w:rPr>
        <w:t xml:space="preserve">потому </w:t>
      </w:r>
      <w:r w:rsidR="00F1665F" w:rsidRPr="00F1665F">
        <w:rPr>
          <w:i/>
          <w:sz w:val="24"/>
          <w:szCs w:val="24"/>
        </w:rPr>
        <w:t xml:space="preserve">не </w:t>
      </w:r>
      <w:r w:rsidRPr="00F1665F">
        <w:rPr>
          <w:i/>
          <w:sz w:val="24"/>
          <w:szCs w:val="24"/>
        </w:rPr>
        <w:t>мыслящий</w:t>
      </w:r>
      <w:r w:rsidR="00F1665F">
        <w:rPr>
          <w:sz w:val="24"/>
          <w:szCs w:val="24"/>
        </w:rPr>
        <w:t xml:space="preserve"> п</w:t>
      </w:r>
      <w:r w:rsidRPr="00C72D9D">
        <w:rPr>
          <w:sz w:val="24"/>
          <w:szCs w:val="24"/>
        </w:rPr>
        <w:t>ринцип</w:t>
      </w:r>
      <w:r w:rsidR="00F4756B">
        <w:rPr>
          <w:sz w:val="24"/>
          <w:szCs w:val="24"/>
        </w:rPr>
        <w:t xml:space="preserve"> (т</w:t>
      </w:r>
      <w:r w:rsidRPr="00C72D9D">
        <w:rPr>
          <w:sz w:val="24"/>
          <w:szCs w:val="24"/>
        </w:rPr>
        <w:t>ермин «неизменн</w:t>
      </w:r>
      <w:r w:rsidR="00F4756B">
        <w:rPr>
          <w:sz w:val="24"/>
          <w:szCs w:val="24"/>
        </w:rPr>
        <w:t>ый</w:t>
      </w:r>
      <w:r w:rsidRPr="00C72D9D">
        <w:rPr>
          <w:sz w:val="24"/>
          <w:szCs w:val="24"/>
        </w:rPr>
        <w:t xml:space="preserve">» опять </w:t>
      </w:r>
      <w:r w:rsidR="00F4756B">
        <w:rPr>
          <w:sz w:val="24"/>
          <w:szCs w:val="24"/>
        </w:rPr>
        <w:t>применё</w:t>
      </w:r>
      <w:r w:rsidRPr="00C72D9D">
        <w:rPr>
          <w:sz w:val="24"/>
          <w:szCs w:val="24"/>
        </w:rPr>
        <w:t xml:space="preserve">н здесь, чтобы </w:t>
      </w:r>
      <w:r w:rsidR="00B92C47">
        <w:rPr>
          <w:sz w:val="24"/>
          <w:szCs w:val="24"/>
        </w:rPr>
        <w:t xml:space="preserve">временно </w:t>
      </w:r>
      <w:r w:rsidRPr="00C72D9D">
        <w:rPr>
          <w:sz w:val="24"/>
          <w:szCs w:val="24"/>
        </w:rPr>
        <w:t>обозначить это состояние; неизменность приложима здесь только к внутреннему принципу</w:t>
      </w:r>
      <w:r w:rsidR="00F4756B">
        <w:rPr>
          <w:sz w:val="24"/>
          <w:szCs w:val="24"/>
        </w:rPr>
        <w:t xml:space="preserve"> и исчезнет</w:t>
      </w:r>
      <w:r w:rsidRPr="00C72D9D">
        <w:rPr>
          <w:sz w:val="24"/>
          <w:szCs w:val="24"/>
        </w:rPr>
        <w:t>, как только крупица матери</w:t>
      </w:r>
      <w:r w:rsidR="00F4756B">
        <w:rPr>
          <w:sz w:val="24"/>
          <w:szCs w:val="24"/>
        </w:rPr>
        <w:t>ального</w:t>
      </w:r>
      <w:r w:rsidRPr="00C72D9D">
        <w:rPr>
          <w:sz w:val="24"/>
          <w:szCs w:val="24"/>
        </w:rPr>
        <w:t xml:space="preserve"> в н</w:t>
      </w:r>
      <w:r w:rsidR="00F4756B">
        <w:rPr>
          <w:sz w:val="24"/>
          <w:szCs w:val="24"/>
        </w:rPr>
        <w:t>ё</w:t>
      </w:r>
      <w:r w:rsidRPr="00C72D9D">
        <w:rPr>
          <w:sz w:val="24"/>
          <w:szCs w:val="24"/>
        </w:rPr>
        <w:t>м начн</w:t>
      </w:r>
      <w:r w:rsidR="00F4756B">
        <w:rPr>
          <w:sz w:val="24"/>
          <w:szCs w:val="24"/>
        </w:rPr>
        <w:t>ё</w:t>
      </w:r>
      <w:r w:rsidRPr="00C72D9D">
        <w:rPr>
          <w:sz w:val="24"/>
          <w:szCs w:val="24"/>
        </w:rPr>
        <w:t>т свою цикл</w:t>
      </w:r>
      <w:r>
        <w:rPr>
          <w:sz w:val="24"/>
          <w:szCs w:val="24"/>
        </w:rPr>
        <w:t>ическую</w:t>
      </w:r>
      <w:r w:rsidRPr="00C72D9D">
        <w:rPr>
          <w:sz w:val="24"/>
          <w:szCs w:val="24"/>
        </w:rPr>
        <w:t xml:space="preserve"> работу эволюции и превращений</w:t>
      </w:r>
      <w:r w:rsidR="00F4756B">
        <w:rPr>
          <w:sz w:val="24"/>
          <w:szCs w:val="24"/>
        </w:rPr>
        <w:t>)</w:t>
      </w:r>
      <w:r w:rsidRPr="00C72D9D">
        <w:rPr>
          <w:sz w:val="24"/>
          <w:szCs w:val="24"/>
        </w:rPr>
        <w:t xml:space="preserve">. В </w:t>
      </w:r>
      <w:r w:rsidR="00F4756B">
        <w:rPr>
          <w:sz w:val="24"/>
          <w:szCs w:val="24"/>
        </w:rPr>
        <w:t>своих</w:t>
      </w:r>
      <w:r w:rsidRPr="00C72D9D">
        <w:rPr>
          <w:sz w:val="24"/>
          <w:szCs w:val="24"/>
        </w:rPr>
        <w:t xml:space="preserve"> последующих нисхождениях, по</w:t>
      </w:r>
      <w:r w:rsidR="00F4756B">
        <w:rPr>
          <w:sz w:val="24"/>
          <w:szCs w:val="24"/>
        </w:rPr>
        <w:t xml:space="preserve"> мере того, как матери</w:t>
      </w:r>
      <w:r w:rsidRPr="00C72D9D">
        <w:rPr>
          <w:sz w:val="24"/>
          <w:szCs w:val="24"/>
        </w:rPr>
        <w:t>ально</w:t>
      </w:r>
      <w:r w:rsidR="009C10E7">
        <w:rPr>
          <w:sz w:val="24"/>
          <w:szCs w:val="24"/>
        </w:rPr>
        <w:t>го в нём всё больше</w:t>
      </w:r>
      <w:r w:rsidRPr="00C72D9D">
        <w:rPr>
          <w:sz w:val="24"/>
          <w:szCs w:val="24"/>
        </w:rPr>
        <w:t xml:space="preserve">, он </w:t>
      </w:r>
      <w:r w:rsidR="009C10E7">
        <w:rPr>
          <w:sz w:val="24"/>
          <w:szCs w:val="24"/>
        </w:rPr>
        <w:t xml:space="preserve">будет </w:t>
      </w:r>
      <w:r w:rsidRPr="00C72D9D">
        <w:rPr>
          <w:sz w:val="24"/>
          <w:szCs w:val="24"/>
        </w:rPr>
        <w:t>бол</w:t>
      </w:r>
      <w:r w:rsidR="00F4756B">
        <w:rPr>
          <w:sz w:val="24"/>
          <w:szCs w:val="24"/>
        </w:rPr>
        <w:t>ьш</w:t>
      </w:r>
      <w:r w:rsidRPr="00C72D9D">
        <w:rPr>
          <w:sz w:val="24"/>
          <w:szCs w:val="24"/>
        </w:rPr>
        <w:t xml:space="preserve">е </w:t>
      </w:r>
      <w:r w:rsidR="009C10E7">
        <w:rPr>
          <w:sz w:val="24"/>
          <w:szCs w:val="24"/>
        </w:rPr>
        <w:t xml:space="preserve">и больше </w:t>
      </w:r>
      <w:r w:rsidR="00F4756B">
        <w:rPr>
          <w:sz w:val="24"/>
          <w:szCs w:val="24"/>
        </w:rPr>
        <w:t>утверждать свою</w:t>
      </w:r>
      <w:r w:rsidRPr="00C72D9D">
        <w:rPr>
          <w:sz w:val="24"/>
          <w:szCs w:val="24"/>
        </w:rPr>
        <w:t xml:space="preserve"> деятельность.</w:t>
      </w:r>
      <w:r w:rsidR="000576E8">
        <w:rPr>
          <w:sz w:val="24"/>
          <w:szCs w:val="24"/>
        </w:rPr>
        <w:t xml:space="preserve"> А</w:t>
      </w:r>
      <w:r w:rsidR="00B92C47">
        <w:rPr>
          <w:sz w:val="24"/>
          <w:szCs w:val="24"/>
        </w:rPr>
        <w:t xml:space="preserve"> </w:t>
      </w:r>
      <w:r w:rsidRPr="00C72D9D">
        <w:rPr>
          <w:sz w:val="24"/>
          <w:szCs w:val="24"/>
        </w:rPr>
        <w:t>скопление зв</w:t>
      </w:r>
      <w:r w:rsidR="000576E8">
        <w:rPr>
          <w:sz w:val="24"/>
          <w:szCs w:val="24"/>
        </w:rPr>
        <w:t>ё</w:t>
      </w:r>
      <w:r w:rsidRPr="00C72D9D">
        <w:rPr>
          <w:sz w:val="24"/>
          <w:szCs w:val="24"/>
        </w:rPr>
        <w:t>зд-миров (включая нашу планету), насел</w:t>
      </w:r>
      <w:r w:rsidR="00B92C47">
        <w:rPr>
          <w:sz w:val="24"/>
          <w:szCs w:val="24"/>
        </w:rPr>
        <w:t>ё</w:t>
      </w:r>
      <w:r w:rsidRPr="00C72D9D">
        <w:rPr>
          <w:sz w:val="24"/>
          <w:szCs w:val="24"/>
        </w:rPr>
        <w:t>нных разумными существами, мо</w:t>
      </w:r>
      <w:r w:rsidR="000576E8">
        <w:rPr>
          <w:sz w:val="24"/>
          <w:szCs w:val="24"/>
        </w:rPr>
        <w:t>жно</w:t>
      </w:r>
      <w:r w:rsidRPr="00C72D9D">
        <w:rPr>
          <w:sz w:val="24"/>
          <w:szCs w:val="24"/>
        </w:rPr>
        <w:t xml:space="preserve"> уподоб</w:t>
      </w:r>
      <w:r w:rsidR="000576E8">
        <w:rPr>
          <w:sz w:val="24"/>
          <w:szCs w:val="24"/>
        </w:rPr>
        <w:t>ить</w:t>
      </w:r>
      <w:r w:rsidRPr="00C72D9D">
        <w:rPr>
          <w:sz w:val="24"/>
          <w:szCs w:val="24"/>
        </w:rPr>
        <w:t xml:space="preserve"> </w:t>
      </w:r>
      <w:r>
        <w:rPr>
          <w:sz w:val="24"/>
          <w:szCs w:val="24"/>
        </w:rPr>
        <w:t>сфере</w:t>
      </w:r>
      <w:r w:rsidRPr="00C72D9D">
        <w:rPr>
          <w:sz w:val="24"/>
          <w:szCs w:val="24"/>
        </w:rPr>
        <w:t xml:space="preserve"> или, скорее, эпициклоиду, образуемому </w:t>
      </w:r>
      <w:r>
        <w:rPr>
          <w:sz w:val="24"/>
          <w:szCs w:val="24"/>
        </w:rPr>
        <w:t>кольцами</w:t>
      </w:r>
      <w:r w:rsidR="00B92C47">
        <w:rPr>
          <w:sz w:val="24"/>
          <w:szCs w:val="24"/>
        </w:rPr>
        <w:t>,</w:t>
      </w:r>
      <w:r w:rsidR="000576E8">
        <w:rPr>
          <w:sz w:val="24"/>
          <w:szCs w:val="24"/>
        </w:rPr>
        <w:t xml:space="preserve"> связанны</w:t>
      </w:r>
      <w:r w:rsidR="00B92C47">
        <w:rPr>
          <w:sz w:val="24"/>
          <w:szCs w:val="24"/>
        </w:rPr>
        <w:t>ми</w:t>
      </w:r>
      <w:r w:rsidR="000576E8">
        <w:rPr>
          <w:sz w:val="24"/>
          <w:szCs w:val="24"/>
        </w:rPr>
        <w:t xml:space="preserve"> вместе</w:t>
      </w:r>
      <w:r w:rsidR="00B92C47">
        <w:rPr>
          <w:sz w:val="24"/>
          <w:szCs w:val="24"/>
        </w:rPr>
        <w:t xml:space="preserve"> подобно цепи</w:t>
      </w:r>
      <w:r w:rsidR="000576E8">
        <w:rPr>
          <w:sz w:val="24"/>
          <w:szCs w:val="24"/>
        </w:rPr>
        <w:t xml:space="preserve">, в совокупности представляя воображаемое </w:t>
      </w:r>
      <w:r w:rsidRPr="00C72D9D">
        <w:rPr>
          <w:sz w:val="24"/>
          <w:szCs w:val="24"/>
        </w:rPr>
        <w:t>бесконечное кольцо</w:t>
      </w:r>
      <w:r w:rsidR="000576E8">
        <w:rPr>
          <w:sz w:val="24"/>
          <w:szCs w:val="24"/>
        </w:rPr>
        <w:t>,</w:t>
      </w:r>
      <w:r w:rsidRPr="00C72D9D">
        <w:rPr>
          <w:sz w:val="24"/>
          <w:szCs w:val="24"/>
        </w:rPr>
        <w:t xml:space="preserve"> или круг. </w:t>
      </w:r>
      <w:r>
        <w:rPr>
          <w:sz w:val="24"/>
          <w:szCs w:val="24"/>
        </w:rPr>
        <w:t>Про</w:t>
      </w:r>
      <w:r w:rsidR="000576E8">
        <w:rPr>
          <w:sz w:val="24"/>
          <w:szCs w:val="24"/>
        </w:rPr>
        <w:t>хожд</w:t>
      </w:r>
      <w:r>
        <w:rPr>
          <w:sz w:val="24"/>
          <w:szCs w:val="24"/>
        </w:rPr>
        <w:t>ение</w:t>
      </w:r>
      <w:r w:rsidRPr="00C72D9D">
        <w:rPr>
          <w:sz w:val="24"/>
          <w:szCs w:val="24"/>
        </w:rPr>
        <w:t xml:space="preserve"> человека через </w:t>
      </w:r>
      <w:r>
        <w:rPr>
          <w:sz w:val="24"/>
          <w:szCs w:val="24"/>
        </w:rPr>
        <w:t>это целое</w:t>
      </w:r>
      <w:r w:rsidRPr="00C72D9D">
        <w:rPr>
          <w:sz w:val="24"/>
          <w:szCs w:val="24"/>
        </w:rPr>
        <w:t xml:space="preserve"> </w:t>
      </w:r>
      <w:r w:rsidR="000576E8">
        <w:rPr>
          <w:sz w:val="24"/>
          <w:szCs w:val="24"/>
        </w:rPr>
        <w:t xml:space="preserve">— </w:t>
      </w:r>
      <w:r w:rsidRPr="00C72D9D">
        <w:rPr>
          <w:sz w:val="24"/>
          <w:szCs w:val="24"/>
        </w:rPr>
        <w:t xml:space="preserve">от начальной до конечной точки, встречающихся в высшей точке окружности, </w:t>
      </w:r>
      <w:r w:rsidR="000576E8">
        <w:rPr>
          <w:sz w:val="24"/>
          <w:szCs w:val="24"/>
        </w:rPr>
        <w:t>— есть то, что мы называем м</w:t>
      </w:r>
      <w:r w:rsidRPr="00C72D9D">
        <w:rPr>
          <w:sz w:val="24"/>
          <w:szCs w:val="24"/>
        </w:rPr>
        <w:t>аха-</w:t>
      </w:r>
      <w:r w:rsidR="000576E8">
        <w:rPr>
          <w:sz w:val="24"/>
          <w:szCs w:val="24"/>
        </w:rPr>
        <w:t>ю</w:t>
      </w:r>
      <w:r w:rsidRPr="00C72D9D">
        <w:rPr>
          <w:sz w:val="24"/>
          <w:szCs w:val="24"/>
        </w:rPr>
        <w:t>г</w:t>
      </w:r>
      <w:r w:rsidR="000576E8">
        <w:rPr>
          <w:sz w:val="24"/>
          <w:szCs w:val="24"/>
        </w:rPr>
        <w:t>ой</w:t>
      </w:r>
      <w:r w:rsidRPr="00C72D9D">
        <w:rPr>
          <w:sz w:val="24"/>
          <w:szCs w:val="24"/>
        </w:rPr>
        <w:t>, или Велики</w:t>
      </w:r>
      <w:r w:rsidR="000576E8">
        <w:rPr>
          <w:sz w:val="24"/>
          <w:szCs w:val="24"/>
        </w:rPr>
        <w:t>м</w:t>
      </w:r>
      <w:r w:rsidRPr="00C72D9D">
        <w:rPr>
          <w:sz w:val="24"/>
          <w:szCs w:val="24"/>
        </w:rPr>
        <w:t xml:space="preserve"> Цикл</w:t>
      </w:r>
      <w:r w:rsidR="000576E8">
        <w:rPr>
          <w:sz w:val="24"/>
          <w:szCs w:val="24"/>
        </w:rPr>
        <w:t>ом</w:t>
      </w:r>
      <w:r w:rsidRPr="00C72D9D">
        <w:rPr>
          <w:sz w:val="24"/>
          <w:szCs w:val="24"/>
        </w:rPr>
        <w:t xml:space="preserve">, Kuklos, </w:t>
      </w:r>
      <w:r>
        <w:rPr>
          <w:sz w:val="24"/>
          <w:szCs w:val="24"/>
        </w:rPr>
        <w:t>вершина</w:t>
      </w:r>
      <w:r w:rsidRPr="00C72D9D">
        <w:rPr>
          <w:sz w:val="24"/>
          <w:szCs w:val="24"/>
        </w:rPr>
        <w:t xml:space="preserve"> которого теряется в венце </w:t>
      </w:r>
      <w:r w:rsidR="000576E8" w:rsidRPr="000576E8">
        <w:rPr>
          <w:i/>
          <w:sz w:val="24"/>
          <w:szCs w:val="24"/>
        </w:rPr>
        <w:t>а</w:t>
      </w:r>
      <w:r w:rsidRPr="000576E8">
        <w:rPr>
          <w:i/>
          <w:sz w:val="24"/>
          <w:szCs w:val="24"/>
        </w:rPr>
        <w:t>бсолютного</w:t>
      </w:r>
      <w:r w:rsidRPr="00C72D9D">
        <w:rPr>
          <w:sz w:val="24"/>
          <w:szCs w:val="24"/>
        </w:rPr>
        <w:t xml:space="preserve"> Духа, нижняя же точка окружности находится в </w:t>
      </w:r>
      <w:r w:rsidRPr="000576E8">
        <w:rPr>
          <w:i/>
          <w:sz w:val="24"/>
          <w:szCs w:val="24"/>
        </w:rPr>
        <w:t>абсолютной</w:t>
      </w:r>
      <w:r w:rsidRPr="00C72D9D">
        <w:rPr>
          <w:sz w:val="24"/>
          <w:szCs w:val="24"/>
        </w:rPr>
        <w:t xml:space="preserve"> материи</w:t>
      </w:r>
      <w:r w:rsidR="008F4299">
        <w:rPr>
          <w:sz w:val="24"/>
          <w:szCs w:val="24"/>
        </w:rPr>
        <w:t xml:space="preserve"> —</w:t>
      </w:r>
      <w:r w:rsidRPr="00C72D9D">
        <w:rPr>
          <w:sz w:val="24"/>
          <w:szCs w:val="24"/>
        </w:rPr>
        <w:t xml:space="preserve"> точке прекращения деятельности </w:t>
      </w:r>
      <w:r w:rsidRPr="000576E8">
        <w:rPr>
          <w:i/>
          <w:sz w:val="24"/>
          <w:szCs w:val="24"/>
        </w:rPr>
        <w:t>активного</w:t>
      </w:r>
      <w:r w:rsidRPr="00C72D9D">
        <w:rPr>
          <w:sz w:val="24"/>
          <w:szCs w:val="24"/>
        </w:rPr>
        <w:t xml:space="preserve"> принципа. Если, употребляя более знакомое определение, мы</w:t>
      </w:r>
      <w:r w:rsidR="00B92C47">
        <w:rPr>
          <w:sz w:val="24"/>
          <w:szCs w:val="24"/>
        </w:rPr>
        <w:t xml:space="preserve"> назовё</w:t>
      </w:r>
      <w:r w:rsidR="000576E8">
        <w:rPr>
          <w:sz w:val="24"/>
          <w:szCs w:val="24"/>
        </w:rPr>
        <w:t>м Великий Цикл Макрокосм</w:t>
      </w:r>
      <w:r w:rsidRPr="00C72D9D">
        <w:rPr>
          <w:sz w:val="24"/>
          <w:szCs w:val="24"/>
        </w:rPr>
        <w:t>ом, а его составные части</w:t>
      </w:r>
      <w:r>
        <w:rPr>
          <w:sz w:val="24"/>
          <w:szCs w:val="24"/>
        </w:rPr>
        <w:t>,</w:t>
      </w:r>
      <w:r w:rsidRPr="00C72D9D">
        <w:rPr>
          <w:sz w:val="24"/>
          <w:szCs w:val="24"/>
        </w:rPr>
        <w:t xml:space="preserve"> или связанные между собою зв</w:t>
      </w:r>
      <w:r w:rsidR="000576E8">
        <w:rPr>
          <w:sz w:val="24"/>
          <w:szCs w:val="24"/>
        </w:rPr>
        <w:t>ё</w:t>
      </w:r>
      <w:r w:rsidRPr="00C72D9D">
        <w:rPr>
          <w:sz w:val="24"/>
          <w:szCs w:val="24"/>
        </w:rPr>
        <w:t>здные миры</w:t>
      </w:r>
      <w:r>
        <w:rPr>
          <w:sz w:val="24"/>
          <w:szCs w:val="24"/>
        </w:rPr>
        <w:t>,</w:t>
      </w:r>
      <w:r w:rsidRPr="00C72D9D">
        <w:rPr>
          <w:sz w:val="24"/>
          <w:szCs w:val="24"/>
        </w:rPr>
        <w:t xml:space="preserve"> микрокосмами, </w:t>
      </w:r>
      <w:r w:rsidR="00C5381B">
        <w:rPr>
          <w:sz w:val="24"/>
          <w:szCs w:val="24"/>
        </w:rPr>
        <w:t>то станет очевидна идея отткультистов, представляющих</w:t>
      </w:r>
      <w:r w:rsidRPr="00C72D9D">
        <w:rPr>
          <w:sz w:val="24"/>
          <w:szCs w:val="24"/>
        </w:rPr>
        <w:t xml:space="preserve"> каждый из послед</w:t>
      </w:r>
      <w:r w:rsidR="00C5381B">
        <w:rPr>
          <w:sz w:val="24"/>
          <w:szCs w:val="24"/>
        </w:rPr>
        <w:t>ующи</w:t>
      </w:r>
      <w:r w:rsidRPr="00C72D9D">
        <w:rPr>
          <w:sz w:val="24"/>
          <w:szCs w:val="24"/>
        </w:rPr>
        <w:t xml:space="preserve">х </w:t>
      </w:r>
      <w:r w:rsidR="00C5381B">
        <w:rPr>
          <w:sz w:val="24"/>
          <w:szCs w:val="24"/>
        </w:rPr>
        <w:t xml:space="preserve">совершенными </w:t>
      </w:r>
      <w:r w:rsidRPr="00C72D9D">
        <w:rPr>
          <w:sz w:val="24"/>
          <w:szCs w:val="24"/>
        </w:rPr>
        <w:t>копи</w:t>
      </w:r>
      <w:r w:rsidR="00C5381B">
        <w:rPr>
          <w:sz w:val="24"/>
          <w:szCs w:val="24"/>
        </w:rPr>
        <w:t>ями</w:t>
      </w:r>
      <w:r w:rsidRPr="00C72D9D">
        <w:rPr>
          <w:sz w:val="24"/>
          <w:szCs w:val="24"/>
        </w:rPr>
        <w:t xml:space="preserve"> первого. </w:t>
      </w:r>
      <w:r w:rsidR="00C5381B">
        <w:rPr>
          <w:sz w:val="24"/>
          <w:szCs w:val="24"/>
        </w:rPr>
        <w:t xml:space="preserve">Великий цикл </w:t>
      </w:r>
      <w:r w:rsidRPr="00C72D9D">
        <w:rPr>
          <w:sz w:val="24"/>
          <w:szCs w:val="24"/>
        </w:rPr>
        <w:t>является прототипом меньших</w:t>
      </w:r>
      <w:r w:rsidR="00C5381B">
        <w:rPr>
          <w:sz w:val="24"/>
          <w:szCs w:val="24"/>
        </w:rPr>
        <w:t>, и как таковой, каждый звё</w:t>
      </w:r>
      <w:r w:rsidRPr="00C72D9D">
        <w:rPr>
          <w:sz w:val="24"/>
          <w:szCs w:val="24"/>
        </w:rPr>
        <w:t>здный мир будет иметь в свою очередь свой цикл эволюции, начина</w:t>
      </w:r>
      <w:r w:rsidR="00C5381B">
        <w:rPr>
          <w:sz w:val="24"/>
          <w:szCs w:val="24"/>
        </w:rPr>
        <w:t>ющий</w:t>
      </w:r>
      <w:r w:rsidRPr="00C72D9D">
        <w:rPr>
          <w:sz w:val="24"/>
          <w:szCs w:val="24"/>
        </w:rPr>
        <w:t xml:space="preserve">ся с более духовной и кончается </w:t>
      </w:r>
      <w:r w:rsidR="00C5381B">
        <w:rPr>
          <w:sz w:val="24"/>
          <w:szCs w:val="24"/>
        </w:rPr>
        <w:t xml:space="preserve">более </w:t>
      </w:r>
      <w:r w:rsidRPr="00C72D9D">
        <w:rPr>
          <w:sz w:val="24"/>
          <w:szCs w:val="24"/>
        </w:rPr>
        <w:t>плотной или материальной природо</w:t>
      </w:r>
      <w:r w:rsidR="00C5381B">
        <w:rPr>
          <w:sz w:val="24"/>
          <w:szCs w:val="24"/>
        </w:rPr>
        <w:t>й</w:t>
      </w:r>
      <w:r w:rsidRPr="00C72D9D">
        <w:rPr>
          <w:sz w:val="24"/>
          <w:szCs w:val="24"/>
        </w:rPr>
        <w:t xml:space="preserve">. По мере нисхождения каждый мир </w:t>
      </w:r>
      <w:r w:rsidR="005F3C6C">
        <w:rPr>
          <w:sz w:val="24"/>
          <w:szCs w:val="24"/>
        </w:rPr>
        <w:t xml:space="preserve">оказывается </w:t>
      </w:r>
      <w:r w:rsidRPr="00C72D9D">
        <w:rPr>
          <w:sz w:val="24"/>
          <w:szCs w:val="24"/>
        </w:rPr>
        <w:t>вс</w:t>
      </w:r>
      <w:r w:rsidR="005F3C6C">
        <w:rPr>
          <w:sz w:val="24"/>
          <w:szCs w:val="24"/>
        </w:rPr>
        <w:t>ё</w:t>
      </w:r>
      <w:r w:rsidRPr="00C72D9D">
        <w:rPr>
          <w:sz w:val="24"/>
          <w:szCs w:val="24"/>
        </w:rPr>
        <w:t xml:space="preserve"> более</w:t>
      </w:r>
      <w:r w:rsidR="005F3C6C">
        <w:rPr>
          <w:sz w:val="24"/>
          <w:szCs w:val="24"/>
        </w:rPr>
        <w:t xml:space="preserve"> мрачным</w:t>
      </w:r>
      <w:r w:rsidRPr="00C72D9D">
        <w:rPr>
          <w:sz w:val="24"/>
          <w:szCs w:val="24"/>
        </w:rPr>
        <w:t xml:space="preserve">, </w:t>
      </w:r>
      <w:r w:rsidR="008B67B1">
        <w:rPr>
          <w:sz w:val="24"/>
          <w:szCs w:val="24"/>
        </w:rPr>
        <w:t>становясь</w:t>
      </w:r>
      <w:r w:rsidRPr="00C72D9D">
        <w:rPr>
          <w:sz w:val="24"/>
          <w:szCs w:val="24"/>
        </w:rPr>
        <w:t xml:space="preserve"> в </w:t>
      </w:r>
      <w:r w:rsidR="008B67B1">
        <w:rPr>
          <w:sz w:val="24"/>
          <w:szCs w:val="24"/>
        </w:rPr>
        <w:t>противоположной</w:t>
      </w:r>
      <w:r w:rsidRPr="00C72D9D">
        <w:rPr>
          <w:sz w:val="24"/>
          <w:szCs w:val="24"/>
        </w:rPr>
        <w:t xml:space="preserve"> точке </w:t>
      </w:r>
      <w:r w:rsidRPr="008B67B1">
        <w:rPr>
          <w:i/>
          <w:sz w:val="24"/>
          <w:szCs w:val="24"/>
        </w:rPr>
        <w:t>абсолютн</w:t>
      </w:r>
      <w:r w:rsidR="008B67B1" w:rsidRPr="008B67B1">
        <w:rPr>
          <w:i/>
          <w:sz w:val="24"/>
          <w:szCs w:val="24"/>
        </w:rPr>
        <w:t>ой</w:t>
      </w:r>
      <w:r w:rsidRPr="00C72D9D">
        <w:rPr>
          <w:sz w:val="24"/>
          <w:szCs w:val="24"/>
        </w:rPr>
        <w:t xml:space="preserve"> матер</w:t>
      </w:r>
      <w:r w:rsidR="008B67B1">
        <w:rPr>
          <w:sz w:val="24"/>
          <w:szCs w:val="24"/>
        </w:rPr>
        <w:t>ией</w:t>
      </w:r>
      <w:r w:rsidRPr="00C72D9D">
        <w:rPr>
          <w:sz w:val="24"/>
          <w:szCs w:val="24"/>
        </w:rPr>
        <w:t xml:space="preserve">. Движимый непреодолимым </w:t>
      </w:r>
      <w:r>
        <w:rPr>
          <w:sz w:val="24"/>
          <w:szCs w:val="24"/>
        </w:rPr>
        <w:t>циклически</w:t>
      </w:r>
      <w:r w:rsidRPr="00C72D9D">
        <w:rPr>
          <w:sz w:val="24"/>
          <w:szCs w:val="24"/>
        </w:rPr>
        <w:t xml:space="preserve">м импульсом, </w:t>
      </w:r>
      <w:r w:rsidR="008B67B1">
        <w:rPr>
          <w:sz w:val="24"/>
          <w:szCs w:val="24"/>
        </w:rPr>
        <w:t>планетный д</w:t>
      </w:r>
      <w:r w:rsidRPr="00C72D9D">
        <w:rPr>
          <w:sz w:val="24"/>
          <w:szCs w:val="24"/>
        </w:rPr>
        <w:t>ух должен спуститься</w:t>
      </w:r>
      <w:r w:rsidR="008B67B1">
        <w:rPr>
          <w:sz w:val="24"/>
          <w:szCs w:val="24"/>
        </w:rPr>
        <w:t>,</w:t>
      </w:r>
      <w:r w:rsidRPr="00C72D9D">
        <w:rPr>
          <w:sz w:val="24"/>
          <w:szCs w:val="24"/>
        </w:rPr>
        <w:t xml:space="preserve"> прежде чем он сможет снова </w:t>
      </w:r>
      <w:r w:rsidR="008B67B1">
        <w:rPr>
          <w:sz w:val="24"/>
          <w:szCs w:val="24"/>
        </w:rPr>
        <w:t>вознестис</w:t>
      </w:r>
      <w:r w:rsidRPr="00C72D9D">
        <w:rPr>
          <w:sz w:val="24"/>
          <w:szCs w:val="24"/>
        </w:rPr>
        <w:t>ь. В сво</w:t>
      </w:r>
      <w:r w:rsidR="00846756">
        <w:rPr>
          <w:sz w:val="24"/>
          <w:szCs w:val="24"/>
        </w:rPr>
        <w:t>ё</w:t>
      </w:r>
      <w:r w:rsidRPr="00C72D9D">
        <w:rPr>
          <w:sz w:val="24"/>
          <w:szCs w:val="24"/>
        </w:rPr>
        <w:t>м пути он должен пройти всю лестницу эволюции, не пропуская ни одно</w:t>
      </w:r>
      <w:r w:rsidR="00846756">
        <w:rPr>
          <w:sz w:val="24"/>
          <w:szCs w:val="24"/>
        </w:rPr>
        <w:t>й ступени</w:t>
      </w:r>
      <w:r w:rsidRPr="00C72D9D">
        <w:rPr>
          <w:sz w:val="24"/>
          <w:szCs w:val="24"/>
        </w:rPr>
        <w:t xml:space="preserve">, останавливаясь </w:t>
      </w:r>
      <w:r w:rsidR="00846756">
        <w:rPr>
          <w:sz w:val="24"/>
          <w:szCs w:val="24"/>
        </w:rPr>
        <w:t>на</w:t>
      </w:r>
      <w:r w:rsidRPr="00C72D9D">
        <w:rPr>
          <w:sz w:val="24"/>
          <w:szCs w:val="24"/>
        </w:rPr>
        <w:t xml:space="preserve"> каждом звездном мире, как на станци</w:t>
      </w:r>
      <w:r>
        <w:rPr>
          <w:sz w:val="24"/>
          <w:szCs w:val="24"/>
        </w:rPr>
        <w:t>и</w:t>
      </w:r>
      <w:r w:rsidR="00846756">
        <w:rPr>
          <w:sz w:val="24"/>
          <w:szCs w:val="24"/>
        </w:rPr>
        <w:t xml:space="preserve">, и помимо </w:t>
      </w:r>
      <w:r w:rsidRPr="00C72D9D">
        <w:rPr>
          <w:sz w:val="24"/>
          <w:szCs w:val="24"/>
        </w:rPr>
        <w:t>неизбежно</w:t>
      </w:r>
      <w:r w:rsidR="00846756">
        <w:rPr>
          <w:sz w:val="24"/>
          <w:szCs w:val="24"/>
        </w:rPr>
        <w:t>го</w:t>
      </w:r>
      <w:r w:rsidRPr="00C72D9D">
        <w:rPr>
          <w:sz w:val="24"/>
          <w:szCs w:val="24"/>
        </w:rPr>
        <w:t xml:space="preserve"> цикл</w:t>
      </w:r>
      <w:r w:rsidR="00846756">
        <w:rPr>
          <w:sz w:val="24"/>
          <w:szCs w:val="24"/>
        </w:rPr>
        <w:t>а</w:t>
      </w:r>
      <w:r w:rsidRPr="00C72D9D">
        <w:rPr>
          <w:sz w:val="24"/>
          <w:szCs w:val="24"/>
        </w:rPr>
        <w:t xml:space="preserve"> </w:t>
      </w:r>
      <w:r w:rsidR="00846756">
        <w:rPr>
          <w:sz w:val="24"/>
          <w:szCs w:val="24"/>
        </w:rPr>
        <w:t>каждо</w:t>
      </w:r>
      <w:r w:rsidRPr="00C72D9D">
        <w:rPr>
          <w:sz w:val="24"/>
          <w:szCs w:val="24"/>
        </w:rPr>
        <w:t>го каждого зв</w:t>
      </w:r>
      <w:r w:rsidR="00846756">
        <w:rPr>
          <w:sz w:val="24"/>
          <w:szCs w:val="24"/>
        </w:rPr>
        <w:t>ё</w:t>
      </w:r>
      <w:r w:rsidRPr="00C72D9D">
        <w:rPr>
          <w:sz w:val="24"/>
          <w:szCs w:val="24"/>
        </w:rPr>
        <w:t>здного мира</w:t>
      </w:r>
      <w:r w:rsidR="00846756">
        <w:rPr>
          <w:sz w:val="24"/>
          <w:szCs w:val="24"/>
        </w:rPr>
        <w:t xml:space="preserve"> </w:t>
      </w:r>
      <w:r w:rsidR="00846756" w:rsidRPr="00C72D9D">
        <w:rPr>
          <w:sz w:val="24"/>
          <w:szCs w:val="24"/>
        </w:rPr>
        <w:t>соответств</w:t>
      </w:r>
      <w:r w:rsidR="00846756">
        <w:rPr>
          <w:sz w:val="24"/>
          <w:szCs w:val="24"/>
        </w:rPr>
        <w:t>енно</w:t>
      </w:r>
      <w:r>
        <w:rPr>
          <w:sz w:val="24"/>
          <w:szCs w:val="24"/>
        </w:rPr>
        <w:t>,</w:t>
      </w:r>
      <w:r w:rsidRPr="00C72D9D">
        <w:rPr>
          <w:sz w:val="24"/>
          <w:szCs w:val="24"/>
        </w:rPr>
        <w:t xml:space="preserve"> </w:t>
      </w:r>
      <w:r w:rsidR="00846756">
        <w:rPr>
          <w:sz w:val="24"/>
          <w:szCs w:val="24"/>
        </w:rPr>
        <w:t xml:space="preserve">он должен совершить </w:t>
      </w:r>
      <w:r w:rsidRPr="00C72D9D">
        <w:rPr>
          <w:sz w:val="24"/>
          <w:szCs w:val="24"/>
        </w:rPr>
        <w:t xml:space="preserve">на них </w:t>
      </w:r>
      <w:r>
        <w:rPr>
          <w:sz w:val="24"/>
          <w:szCs w:val="24"/>
        </w:rPr>
        <w:t>и</w:t>
      </w:r>
      <w:r w:rsidRPr="00C72D9D">
        <w:rPr>
          <w:sz w:val="24"/>
          <w:szCs w:val="24"/>
        </w:rPr>
        <w:t xml:space="preserve"> свой собственный </w:t>
      </w:r>
      <w:r w:rsidRPr="008C586D">
        <w:rPr>
          <w:i/>
          <w:sz w:val="24"/>
          <w:szCs w:val="24"/>
        </w:rPr>
        <w:t>жизненный цикл</w:t>
      </w:r>
      <w:r w:rsidRPr="00C72D9D">
        <w:rPr>
          <w:sz w:val="24"/>
          <w:szCs w:val="24"/>
        </w:rPr>
        <w:t xml:space="preserve">, </w:t>
      </w:r>
      <w:r w:rsidR="00846756">
        <w:rPr>
          <w:sz w:val="24"/>
          <w:szCs w:val="24"/>
        </w:rPr>
        <w:t xml:space="preserve">т.е. </w:t>
      </w:r>
      <w:r w:rsidRPr="00C72D9D">
        <w:rPr>
          <w:sz w:val="24"/>
          <w:szCs w:val="24"/>
        </w:rPr>
        <w:t xml:space="preserve">возвращаясь и воплощаясь столько раз, сколько раз </w:t>
      </w:r>
      <w:r>
        <w:rPr>
          <w:sz w:val="24"/>
          <w:szCs w:val="24"/>
        </w:rPr>
        <w:t>ему не уда</w:t>
      </w:r>
      <w:r w:rsidR="00780A3D">
        <w:rPr>
          <w:sz w:val="24"/>
          <w:szCs w:val="24"/>
        </w:rPr>
        <w:t>вал</w:t>
      </w:r>
      <w:r>
        <w:rPr>
          <w:sz w:val="24"/>
          <w:szCs w:val="24"/>
        </w:rPr>
        <w:t>ось</w:t>
      </w:r>
      <w:r w:rsidR="00846756">
        <w:rPr>
          <w:sz w:val="24"/>
          <w:szCs w:val="24"/>
        </w:rPr>
        <w:t xml:space="preserve"> </w:t>
      </w:r>
      <w:r w:rsidRPr="00C72D9D">
        <w:rPr>
          <w:sz w:val="24"/>
          <w:szCs w:val="24"/>
        </w:rPr>
        <w:t>заверш</w:t>
      </w:r>
      <w:r>
        <w:rPr>
          <w:sz w:val="24"/>
          <w:szCs w:val="24"/>
        </w:rPr>
        <w:t>ить в н</w:t>
      </w:r>
      <w:r w:rsidR="00846756">
        <w:rPr>
          <w:sz w:val="24"/>
          <w:szCs w:val="24"/>
        </w:rPr>
        <w:t>ё</w:t>
      </w:r>
      <w:r>
        <w:rPr>
          <w:sz w:val="24"/>
          <w:szCs w:val="24"/>
        </w:rPr>
        <w:t>м</w:t>
      </w:r>
      <w:r w:rsidRPr="00C72D9D">
        <w:rPr>
          <w:sz w:val="24"/>
          <w:szCs w:val="24"/>
        </w:rPr>
        <w:t xml:space="preserve"> </w:t>
      </w:r>
      <w:r w:rsidR="00846756">
        <w:rPr>
          <w:sz w:val="24"/>
          <w:szCs w:val="24"/>
        </w:rPr>
        <w:t xml:space="preserve">свой жизненный </w:t>
      </w:r>
      <w:r w:rsidRPr="00C72D9D">
        <w:rPr>
          <w:sz w:val="24"/>
          <w:szCs w:val="24"/>
        </w:rPr>
        <w:t>круг</w:t>
      </w:r>
      <w:r w:rsidR="00846756">
        <w:rPr>
          <w:sz w:val="24"/>
          <w:szCs w:val="24"/>
        </w:rPr>
        <w:t>,</w:t>
      </w:r>
      <w:r w:rsidRPr="00C72D9D">
        <w:rPr>
          <w:sz w:val="24"/>
          <w:szCs w:val="24"/>
        </w:rPr>
        <w:t xml:space="preserve"> ибо он </w:t>
      </w:r>
      <w:r w:rsidR="00846756">
        <w:rPr>
          <w:sz w:val="24"/>
          <w:szCs w:val="24"/>
        </w:rPr>
        <w:t xml:space="preserve">в нём </w:t>
      </w:r>
      <w:r w:rsidR="002E3456" w:rsidRPr="00C72D9D">
        <w:rPr>
          <w:sz w:val="24"/>
          <w:szCs w:val="24"/>
        </w:rPr>
        <w:t>умира</w:t>
      </w:r>
      <w:r w:rsidR="00780A3D">
        <w:rPr>
          <w:sz w:val="24"/>
          <w:szCs w:val="24"/>
        </w:rPr>
        <w:t>л</w:t>
      </w:r>
      <w:r w:rsidRPr="00C72D9D">
        <w:rPr>
          <w:sz w:val="24"/>
          <w:szCs w:val="24"/>
        </w:rPr>
        <w:t xml:space="preserve">, </w:t>
      </w:r>
      <w:r w:rsidR="002E3456">
        <w:rPr>
          <w:sz w:val="24"/>
          <w:szCs w:val="24"/>
        </w:rPr>
        <w:t xml:space="preserve">ещё </w:t>
      </w:r>
      <w:r w:rsidRPr="00C72D9D">
        <w:rPr>
          <w:sz w:val="24"/>
          <w:szCs w:val="24"/>
        </w:rPr>
        <w:t xml:space="preserve">не </w:t>
      </w:r>
      <w:r w:rsidR="002E3456">
        <w:rPr>
          <w:sz w:val="24"/>
          <w:szCs w:val="24"/>
        </w:rPr>
        <w:t>достигнув сознательного возраста</w:t>
      </w:r>
      <w:r w:rsidRPr="00C72D9D">
        <w:rPr>
          <w:sz w:val="24"/>
          <w:szCs w:val="24"/>
        </w:rPr>
        <w:t xml:space="preserve">, как </w:t>
      </w:r>
      <w:r w:rsidR="002E3456">
        <w:rPr>
          <w:sz w:val="24"/>
          <w:szCs w:val="24"/>
        </w:rPr>
        <w:t>верно заявляется</w:t>
      </w:r>
      <w:r w:rsidRPr="00C72D9D">
        <w:rPr>
          <w:sz w:val="24"/>
          <w:szCs w:val="24"/>
        </w:rPr>
        <w:t xml:space="preserve"> в «Изиде». До этого места мысль миссис Кингсфорд о том, что человеческое </w:t>
      </w:r>
      <w:r w:rsidR="00D83F8C" w:rsidRPr="00D83F8C">
        <w:rPr>
          <w:sz w:val="24"/>
          <w:szCs w:val="24"/>
        </w:rPr>
        <w:t>“</w:t>
      </w:r>
      <w:r w:rsidR="00D83F8C">
        <w:rPr>
          <w:sz w:val="24"/>
          <w:szCs w:val="24"/>
        </w:rPr>
        <w:t>Я</w:t>
      </w:r>
      <w:r w:rsidR="00D83F8C" w:rsidRPr="00D83F8C">
        <w:rPr>
          <w:sz w:val="24"/>
          <w:szCs w:val="24"/>
        </w:rPr>
        <w:t>”</w:t>
      </w:r>
      <w:r w:rsidRPr="00C72D9D">
        <w:rPr>
          <w:sz w:val="24"/>
          <w:szCs w:val="24"/>
        </w:rPr>
        <w:t xml:space="preserve"> перевоплощается в</w:t>
      </w:r>
      <w:r w:rsidR="00D83F8C">
        <w:rPr>
          <w:sz w:val="24"/>
          <w:szCs w:val="24"/>
        </w:rPr>
        <w:t xml:space="preserve"> нескольких </w:t>
      </w:r>
      <w:r w:rsidRPr="00C72D9D">
        <w:rPr>
          <w:sz w:val="24"/>
          <w:szCs w:val="24"/>
        </w:rPr>
        <w:t>человечески</w:t>
      </w:r>
      <w:r w:rsidR="00D83F8C">
        <w:rPr>
          <w:sz w:val="24"/>
          <w:szCs w:val="24"/>
        </w:rPr>
        <w:t>х</w:t>
      </w:r>
      <w:r w:rsidRPr="00C72D9D">
        <w:rPr>
          <w:sz w:val="24"/>
          <w:szCs w:val="24"/>
        </w:rPr>
        <w:t xml:space="preserve"> тела</w:t>
      </w:r>
      <w:r w:rsidR="00D83F8C">
        <w:rPr>
          <w:sz w:val="24"/>
          <w:szCs w:val="24"/>
        </w:rPr>
        <w:t>х посдедовательно</w:t>
      </w:r>
      <w:r w:rsidRPr="00C72D9D">
        <w:rPr>
          <w:sz w:val="24"/>
          <w:szCs w:val="24"/>
        </w:rPr>
        <w:t xml:space="preserve">, </w:t>
      </w:r>
      <w:r w:rsidR="00D83F8C">
        <w:rPr>
          <w:sz w:val="24"/>
          <w:szCs w:val="24"/>
        </w:rPr>
        <w:t>верна</w:t>
      </w:r>
      <w:r w:rsidRPr="00C72D9D">
        <w:rPr>
          <w:sz w:val="24"/>
          <w:szCs w:val="24"/>
        </w:rPr>
        <w:t xml:space="preserve">. Что же касается его рождения в животных формах после </w:t>
      </w:r>
      <w:r w:rsidRPr="00D83F8C">
        <w:rPr>
          <w:i/>
          <w:sz w:val="24"/>
          <w:szCs w:val="24"/>
        </w:rPr>
        <w:t>человеческого</w:t>
      </w:r>
      <w:r w:rsidRPr="00C72D9D">
        <w:rPr>
          <w:sz w:val="24"/>
          <w:szCs w:val="24"/>
        </w:rPr>
        <w:t xml:space="preserve"> воплощения, то это результат е</w:t>
      </w:r>
      <w:r w:rsidR="00D83F8C">
        <w:rPr>
          <w:sz w:val="24"/>
          <w:szCs w:val="24"/>
        </w:rPr>
        <w:t>ё</w:t>
      </w:r>
      <w:r w:rsidRPr="00C72D9D">
        <w:rPr>
          <w:sz w:val="24"/>
          <w:szCs w:val="24"/>
        </w:rPr>
        <w:t xml:space="preserve"> неточност</w:t>
      </w:r>
      <w:r w:rsidR="00D83F8C">
        <w:rPr>
          <w:sz w:val="24"/>
          <w:szCs w:val="24"/>
        </w:rPr>
        <w:t>и в выражении идей и мыслей. Ещё</w:t>
      </w:r>
      <w:r w:rsidRPr="00C72D9D">
        <w:rPr>
          <w:sz w:val="24"/>
          <w:szCs w:val="24"/>
        </w:rPr>
        <w:t xml:space="preserve"> одна </w:t>
      </w:r>
      <w:r w:rsidR="00C527A3" w:rsidRPr="00C527A3">
        <w:rPr>
          <w:i/>
          <w:sz w:val="24"/>
          <w:szCs w:val="24"/>
          <w:u w:val="single"/>
        </w:rPr>
        <w:t>женщина</w:t>
      </w:r>
      <w:r w:rsidR="008F4299">
        <w:rPr>
          <w:sz w:val="24"/>
          <w:szCs w:val="24"/>
        </w:rPr>
        <w:t xml:space="preserve"> —</w:t>
      </w:r>
      <w:r>
        <w:rPr>
          <w:sz w:val="24"/>
          <w:szCs w:val="24"/>
        </w:rPr>
        <w:t xml:space="preserve"> опять вс</w:t>
      </w:r>
      <w:r w:rsidR="00C527A3">
        <w:rPr>
          <w:sz w:val="24"/>
          <w:szCs w:val="24"/>
        </w:rPr>
        <w:t>ё</w:t>
      </w:r>
      <w:r>
        <w:rPr>
          <w:sz w:val="24"/>
          <w:szCs w:val="24"/>
        </w:rPr>
        <w:t xml:space="preserve"> сначала</w:t>
      </w:r>
      <w:r w:rsidRPr="00C72D9D">
        <w:rPr>
          <w:sz w:val="24"/>
          <w:szCs w:val="24"/>
        </w:rPr>
        <w:t xml:space="preserve">! Она смешивает душу и дух; отказывается отличать животное от духовного </w:t>
      </w:r>
      <w:r w:rsidR="00D83F8C" w:rsidRPr="00D83F8C">
        <w:rPr>
          <w:sz w:val="24"/>
          <w:szCs w:val="24"/>
        </w:rPr>
        <w:t>“</w:t>
      </w:r>
      <w:r w:rsidR="00D83F8C">
        <w:rPr>
          <w:sz w:val="24"/>
          <w:szCs w:val="24"/>
        </w:rPr>
        <w:t>Я</w:t>
      </w:r>
      <w:r w:rsidR="00D83F8C" w:rsidRPr="00D83F8C">
        <w:rPr>
          <w:sz w:val="24"/>
          <w:szCs w:val="24"/>
        </w:rPr>
        <w:t>”</w:t>
      </w:r>
      <w:r w:rsidRPr="00C72D9D">
        <w:rPr>
          <w:sz w:val="24"/>
          <w:szCs w:val="24"/>
        </w:rPr>
        <w:t xml:space="preserve">, дживатму (или линга-шариру) </w:t>
      </w:r>
      <w:r w:rsidR="00D83F8C">
        <w:rPr>
          <w:sz w:val="24"/>
          <w:szCs w:val="24"/>
        </w:rPr>
        <w:t xml:space="preserve">и </w:t>
      </w:r>
      <w:r w:rsidRPr="00C72D9D">
        <w:rPr>
          <w:sz w:val="24"/>
          <w:szCs w:val="24"/>
        </w:rPr>
        <w:t>кама-руп</w:t>
      </w:r>
      <w:r w:rsidR="00D83F8C">
        <w:rPr>
          <w:sz w:val="24"/>
          <w:szCs w:val="24"/>
        </w:rPr>
        <w:t>у</w:t>
      </w:r>
      <w:r w:rsidRPr="00C72D9D">
        <w:rPr>
          <w:sz w:val="24"/>
          <w:szCs w:val="24"/>
        </w:rPr>
        <w:t xml:space="preserve"> </w:t>
      </w:r>
      <w:r w:rsidR="00D83F8C">
        <w:rPr>
          <w:sz w:val="24"/>
          <w:szCs w:val="24"/>
        </w:rPr>
        <w:t>от</w:t>
      </w:r>
      <w:r w:rsidRPr="00C72D9D">
        <w:rPr>
          <w:sz w:val="24"/>
          <w:szCs w:val="24"/>
        </w:rPr>
        <w:t xml:space="preserve"> атма-рупы</w:t>
      </w:r>
      <w:r w:rsidR="00D83F8C">
        <w:rPr>
          <w:sz w:val="24"/>
          <w:szCs w:val="24"/>
        </w:rPr>
        <w:t>,</w:t>
      </w:r>
      <w:r w:rsidR="008F4299">
        <w:rPr>
          <w:sz w:val="24"/>
          <w:szCs w:val="24"/>
        </w:rPr>
        <w:t xml:space="preserve"> </w:t>
      </w:r>
      <w:r w:rsidR="00D83F8C">
        <w:rPr>
          <w:sz w:val="24"/>
          <w:szCs w:val="24"/>
        </w:rPr>
        <w:t>а это</w:t>
      </w:r>
      <w:r w:rsidRPr="00C72D9D">
        <w:rPr>
          <w:sz w:val="24"/>
          <w:szCs w:val="24"/>
        </w:rPr>
        <w:t xml:space="preserve"> две </w:t>
      </w:r>
      <w:r>
        <w:rPr>
          <w:sz w:val="24"/>
          <w:szCs w:val="24"/>
        </w:rPr>
        <w:t>такие же</w:t>
      </w:r>
      <w:r w:rsidRPr="00C72D9D">
        <w:rPr>
          <w:sz w:val="24"/>
          <w:szCs w:val="24"/>
        </w:rPr>
        <w:t xml:space="preserve"> различные вещи, как тело и ум, </w:t>
      </w:r>
      <w:r w:rsidR="00D83F8C">
        <w:rPr>
          <w:sz w:val="24"/>
          <w:szCs w:val="24"/>
        </w:rPr>
        <w:t xml:space="preserve">и </w:t>
      </w:r>
      <w:r w:rsidRPr="00D83F8C">
        <w:rPr>
          <w:i/>
          <w:sz w:val="24"/>
          <w:szCs w:val="24"/>
        </w:rPr>
        <w:t>ум</w:t>
      </w:r>
      <w:r w:rsidRPr="00C72D9D">
        <w:rPr>
          <w:sz w:val="24"/>
          <w:szCs w:val="24"/>
        </w:rPr>
        <w:t xml:space="preserve"> и </w:t>
      </w:r>
      <w:r w:rsidRPr="00D83F8C">
        <w:rPr>
          <w:i/>
          <w:sz w:val="24"/>
          <w:szCs w:val="24"/>
        </w:rPr>
        <w:t>мысль</w:t>
      </w:r>
      <w:r w:rsidRPr="00C72D9D">
        <w:rPr>
          <w:sz w:val="24"/>
          <w:szCs w:val="24"/>
        </w:rPr>
        <w:t xml:space="preserve">. Вот что происходит. После круговращения, так сказать, по дуге цикла, вращаясь </w:t>
      </w:r>
      <w:r>
        <w:rPr>
          <w:sz w:val="24"/>
          <w:szCs w:val="24"/>
        </w:rPr>
        <w:t>с ним</w:t>
      </w:r>
      <w:r w:rsidRPr="00C72D9D">
        <w:rPr>
          <w:sz w:val="24"/>
          <w:szCs w:val="24"/>
        </w:rPr>
        <w:t xml:space="preserve"> и внутри </w:t>
      </w:r>
      <w:r>
        <w:rPr>
          <w:sz w:val="24"/>
          <w:szCs w:val="24"/>
        </w:rPr>
        <w:t>н</w:t>
      </w:r>
      <w:r w:rsidRPr="00C72D9D">
        <w:rPr>
          <w:sz w:val="24"/>
          <w:szCs w:val="24"/>
        </w:rPr>
        <w:t>его (ежедневное и годовое вращение Земли есть недурная иллюстрация), когда Дух-человек достигает нашей планеты, которая является одной из ни</w:t>
      </w:r>
      <w:r w:rsidR="00D83F8C">
        <w:rPr>
          <w:sz w:val="24"/>
          <w:szCs w:val="24"/>
        </w:rPr>
        <w:t>зших</w:t>
      </w:r>
      <w:r w:rsidRPr="00C72D9D">
        <w:rPr>
          <w:sz w:val="24"/>
          <w:szCs w:val="24"/>
        </w:rPr>
        <w:t xml:space="preserve">, </w:t>
      </w:r>
      <w:r>
        <w:rPr>
          <w:sz w:val="24"/>
          <w:szCs w:val="24"/>
        </w:rPr>
        <w:t>теряя</w:t>
      </w:r>
      <w:r w:rsidRPr="00C72D9D">
        <w:rPr>
          <w:sz w:val="24"/>
          <w:szCs w:val="24"/>
        </w:rPr>
        <w:t xml:space="preserve"> на каждой </w:t>
      </w:r>
      <w:r>
        <w:rPr>
          <w:sz w:val="24"/>
          <w:szCs w:val="24"/>
        </w:rPr>
        <w:t>станции</w:t>
      </w:r>
      <w:r w:rsidRPr="00C72D9D">
        <w:rPr>
          <w:sz w:val="24"/>
          <w:szCs w:val="24"/>
        </w:rPr>
        <w:t xml:space="preserve"> часть </w:t>
      </w:r>
      <w:r>
        <w:rPr>
          <w:sz w:val="24"/>
          <w:szCs w:val="24"/>
        </w:rPr>
        <w:t xml:space="preserve">своей </w:t>
      </w:r>
      <w:r w:rsidR="00D83F8C">
        <w:rPr>
          <w:sz w:val="24"/>
          <w:szCs w:val="24"/>
        </w:rPr>
        <w:t>бесплотной</w:t>
      </w:r>
      <w:r w:rsidRPr="00C72D9D">
        <w:rPr>
          <w:sz w:val="24"/>
          <w:szCs w:val="24"/>
        </w:rPr>
        <w:t xml:space="preserve"> и </w:t>
      </w:r>
      <w:r w:rsidR="00D83F8C">
        <w:rPr>
          <w:sz w:val="24"/>
          <w:szCs w:val="24"/>
        </w:rPr>
        <w:t xml:space="preserve">приобретая прибавление </w:t>
      </w:r>
      <w:r w:rsidRPr="00C72D9D">
        <w:rPr>
          <w:sz w:val="24"/>
          <w:szCs w:val="24"/>
        </w:rPr>
        <w:t xml:space="preserve"> материальн</w:t>
      </w:r>
      <w:r w:rsidR="00D83F8C">
        <w:rPr>
          <w:sz w:val="24"/>
          <w:szCs w:val="24"/>
        </w:rPr>
        <w:t>ой</w:t>
      </w:r>
      <w:r w:rsidRPr="00C72D9D">
        <w:rPr>
          <w:sz w:val="24"/>
          <w:szCs w:val="24"/>
        </w:rPr>
        <w:t xml:space="preserve"> приро</w:t>
      </w:r>
      <w:r w:rsidR="00D83F8C">
        <w:rPr>
          <w:sz w:val="24"/>
          <w:szCs w:val="24"/>
        </w:rPr>
        <w:t>ды</w:t>
      </w:r>
      <w:r w:rsidRPr="00C72D9D">
        <w:rPr>
          <w:sz w:val="24"/>
          <w:szCs w:val="24"/>
        </w:rPr>
        <w:t xml:space="preserve">, дух и материя </w:t>
      </w:r>
      <w:r w:rsidR="0051664B">
        <w:rPr>
          <w:sz w:val="24"/>
          <w:szCs w:val="24"/>
        </w:rPr>
        <w:t>в нём</w:t>
      </w:r>
      <w:r w:rsidR="00D83F8C">
        <w:rPr>
          <w:sz w:val="24"/>
          <w:szCs w:val="24"/>
        </w:rPr>
        <w:t xml:space="preserve"> </w:t>
      </w:r>
      <w:r w:rsidRPr="00C72D9D">
        <w:rPr>
          <w:sz w:val="24"/>
          <w:szCs w:val="24"/>
        </w:rPr>
        <w:t>становятся при</w:t>
      </w:r>
      <w:r w:rsidR="00D83F8C">
        <w:rPr>
          <w:sz w:val="24"/>
          <w:szCs w:val="24"/>
        </w:rPr>
        <w:t>мер</w:t>
      </w:r>
      <w:r w:rsidRPr="00C72D9D">
        <w:rPr>
          <w:sz w:val="24"/>
          <w:szCs w:val="24"/>
        </w:rPr>
        <w:t>но уравновешенными</w:t>
      </w:r>
      <w:r w:rsidR="00D83F8C">
        <w:rPr>
          <w:sz w:val="24"/>
          <w:szCs w:val="24"/>
        </w:rPr>
        <w:t>.</w:t>
      </w:r>
      <w:r w:rsidRPr="00C72D9D">
        <w:rPr>
          <w:sz w:val="24"/>
          <w:szCs w:val="24"/>
        </w:rPr>
        <w:t xml:space="preserve"> Но т</w:t>
      </w:r>
      <w:r>
        <w:rPr>
          <w:sz w:val="24"/>
          <w:szCs w:val="24"/>
        </w:rPr>
        <w:t>еперь</w:t>
      </w:r>
      <w:r w:rsidRPr="00C72D9D">
        <w:rPr>
          <w:sz w:val="24"/>
          <w:szCs w:val="24"/>
        </w:rPr>
        <w:t xml:space="preserve"> ему нужно пройти земной цикл</w:t>
      </w:r>
      <w:r w:rsidR="009B2AF0">
        <w:rPr>
          <w:sz w:val="24"/>
          <w:szCs w:val="24"/>
        </w:rPr>
        <w:t>;</w:t>
      </w:r>
      <w:r w:rsidRPr="00C72D9D">
        <w:rPr>
          <w:sz w:val="24"/>
          <w:szCs w:val="24"/>
        </w:rPr>
        <w:t xml:space="preserve"> </w:t>
      </w:r>
      <w:r w:rsidR="009B2AF0">
        <w:rPr>
          <w:sz w:val="24"/>
          <w:szCs w:val="24"/>
        </w:rPr>
        <w:t>и</w:t>
      </w:r>
      <w:r w:rsidRPr="00C72D9D">
        <w:rPr>
          <w:sz w:val="24"/>
          <w:szCs w:val="24"/>
        </w:rPr>
        <w:t xml:space="preserve"> </w:t>
      </w:r>
      <w:r w:rsidRPr="00C72D9D">
        <w:rPr>
          <w:sz w:val="24"/>
          <w:szCs w:val="24"/>
        </w:rPr>
        <w:lastRenderedPageBreak/>
        <w:t xml:space="preserve">подобно тому, как в нисходящем процессе инволюции и эволюции материя всегда стремится заглушить дух, когда достигается низшая точка его странствований, </w:t>
      </w:r>
      <w:r w:rsidR="009B2AF0">
        <w:rPr>
          <w:sz w:val="24"/>
          <w:szCs w:val="24"/>
        </w:rPr>
        <w:t>некогда</w:t>
      </w:r>
      <w:r w:rsidRPr="00C72D9D">
        <w:rPr>
          <w:sz w:val="24"/>
          <w:szCs w:val="24"/>
        </w:rPr>
        <w:t xml:space="preserve"> чистый </w:t>
      </w:r>
      <w:r w:rsidR="009B2AF0">
        <w:rPr>
          <w:sz w:val="24"/>
          <w:szCs w:val="24"/>
        </w:rPr>
        <w:t>п</w:t>
      </w:r>
      <w:r w:rsidRPr="00C72D9D">
        <w:rPr>
          <w:sz w:val="24"/>
          <w:szCs w:val="24"/>
        </w:rPr>
        <w:t xml:space="preserve">ланетный </w:t>
      </w:r>
      <w:r w:rsidR="009B2AF0">
        <w:rPr>
          <w:sz w:val="24"/>
          <w:szCs w:val="24"/>
        </w:rPr>
        <w:t>д</w:t>
      </w:r>
      <w:r w:rsidRPr="00C72D9D">
        <w:rPr>
          <w:sz w:val="24"/>
          <w:szCs w:val="24"/>
        </w:rPr>
        <w:t xml:space="preserve">ух </w:t>
      </w:r>
      <w:r w:rsidR="009B2AF0">
        <w:rPr>
          <w:sz w:val="24"/>
          <w:szCs w:val="24"/>
        </w:rPr>
        <w:t xml:space="preserve">оказывается </w:t>
      </w:r>
      <w:r>
        <w:rPr>
          <w:sz w:val="24"/>
          <w:szCs w:val="24"/>
        </w:rPr>
        <w:t>низв</w:t>
      </w:r>
      <w:r w:rsidR="009B2AF0">
        <w:rPr>
          <w:sz w:val="24"/>
          <w:szCs w:val="24"/>
        </w:rPr>
        <w:t>едён</w:t>
      </w:r>
      <w:r w:rsidRPr="00C72D9D">
        <w:rPr>
          <w:sz w:val="24"/>
          <w:szCs w:val="24"/>
        </w:rPr>
        <w:t xml:space="preserve"> </w:t>
      </w:r>
      <w:r>
        <w:rPr>
          <w:sz w:val="24"/>
          <w:szCs w:val="24"/>
        </w:rPr>
        <w:t>до</w:t>
      </w:r>
      <w:r w:rsidRPr="00C72D9D">
        <w:rPr>
          <w:sz w:val="24"/>
          <w:szCs w:val="24"/>
        </w:rPr>
        <w:t xml:space="preserve"> то</w:t>
      </w:r>
      <w:r>
        <w:rPr>
          <w:sz w:val="24"/>
          <w:szCs w:val="24"/>
        </w:rPr>
        <w:t>го</w:t>
      </w:r>
      <w:r w:rsidRPr="00C72D9D">
        <w:rPr>
          <w:sz w:val="24"/>
          <w:szCs w:val="24"/>
        </w:rPr>
        <w:t xml:space="preserve">, что наука соглашается называть  первобытным человеком посреди такой же первобытной природы, говоря геологически, ибо </w:t>
      </w:r>
      <w:r w:rsidR="009B2AF0" w:rsidRPr="00C72D9D">
        <w:rPr>
          <w:sz w:val="24"/>
          <w:szCs w:val="24"/>
        </w:rPr>
        <w:t>в сво</w:t>
      </w:r>
      <w:r w:rsidR="009B2AF0">
        <w:rPr>
          <w:sz w:val="24"/>
          <w:szCs w:val="24"/>
        </w:rPr>
        <w:t>ё</w:t>
      </w:r>
      <w:r w:rsidR="009B2AF0" w:rsidRPr="00C72D9D">
        <w:rPr>
          <w:sz w:val="24"/>
          <w:szCs w:val="24"/>
        </w:rPr>
        <w:t>м цикл</w:t>
      </w:r>
      <w:r w:rsidR="009B2AF0">
        <w:rPr>
          <w:sz w:val="24"/>
          <w:szCs w:val="24"/>
        </w:rPr>
        <w:t>ическом</w:t>
      </w:r>
      <w:r w:rsidR="009B2AF0" w:rsidRPr="00C72D9D">
        <w:rPr>
          <w:sz w:val="24"/>
          <w:szCs w:val="24"/>
        </w:rPr>
        <w:t xml:space="preserve"> беге </w:t>
      </w:r>
      <w:r w:rsidRPr="00C72D9D">
        <w:rPr>
          <w:sz w:val="24"/>
          <w:szCs w:val="24"/>
        </w:rPr>
        <w:t>физическая природа ид</w:t>
      </w:r>
      <w:r w:rsidR="009B2AF0">
        <w:rPr>
          <w:sz w:val="24"/>
          <w:szCs w:val="24"/>
        </w:rPr>
        <w:t>ё</w:t>
      </w:r>
      <w:r w:rsidRPr="00C72D9D">
        <w:rPr>
          <w:sz w:val="24"/>
          <w:szCs w:val="24"/>
        </w:rPr>
        <w:t>т вровень с физиологическим человеком так же, как и с духовным. В этой точке великий З</w:t>
      </w:r>
      <w:r w:rsidR="009B2AF0">
        <w:rPr>
          <w:sz w:val="24"/>
          <w:szCs w:val="24"/>
        </w:rPr>
        <w:t xml:space="preserve">акон </w:t>
      </w:r>
      <w:r w:rsidRPr="00C72D9D">
        <w:rPr>
          <w:sz w:val="24"/>
          <w:szCs w:val="24"/>
        </w:rPr>
        <w:t xml:space="preserve">начинает свою работу отбора. Материя, </w:t>
      </w:r>
      <w:r w:rsidR="009B2AF0">
        <w:rPr>
          <w:sz w:val="24"/>
          <w:szCs w:val="24"/>
        </w:rPr>
        <w:t xml:space="preserve">оказавшись полностью </w:t>
      </w:r>
      <w:r w:rsidRPr="00C72D9D">
        <w:rPr>
          <w:sz w:val="24"/>
          <w:szCs w:val="24"/>
        </w:rPr>
        <w:t>разобщен</w:t>
      </w:r>
      <w:r w:rsidR="009B2AF0">
        <w:rPr>
          <w:sz w:val="24"/>
          <w:szCs w:val="24"/>
        </w:rPr>
        <w:t>а</w:t>
      </w:r>
      <w:r w:rsidRPr="00C72D9D">
        <w:rPr>
          <w:sz w:val="24"/>
          <w:szCs w:val="24"/>
        </w:rPr>
        <w:t xml:space="preserve"> с духом, отбрасывается в ещ</w:t>
      </w:r>
      <w:r w:rsidR="009B2AF0">
        <w:rPr>
          <w:sz w:val="24"/>
          <w:szCs w:val="24"/>
        </w:rPr>
        <w:t>ё</w:t>
      </w:r>
      <w:r w:rsidRPr="00C72D9D">
        <w:rPr>
          <w:sz w:val="24"/>
          <w:szCs w:val="24"/>
        </w:rPr>
        <w:t xml:space="preserve"> более низ</w:t>
      </w:r>
      <w:r w:rsidR="009B2AF0">
        <w:rPr>
          <w:sz w:val="24"/>
          <w:szCs w:val="24"/>
        </w:rPr>
        <w:t>к</w:t>
      </w:r>
      <w:r w:rsidRPr="00C72D9D">
        <w:rPr>
          <w:sz w:val="24"/>
          <w:szCs w:val="24"/>
        </w:rPr>
        <w:t>ие миры</w:t>
      </w:r>
      <w:r w:rsidR="008F4299">
        <w:rPr>
          <w:sz w:val="24"/>
          <w:szCs w:val="24"/>
        </w:rPr>
        <w:t xml:space="preserve"> </w:t>
      </w:r>
      <w:r w:rsidR="002165BE">
        <w:rPr>
          <w:sz w:val="24"/>
          <w:szCs w:val="24"/>
        </w:rPr>
        <w:t>—</w:t>
      </w:r>
      <w:r w:rsidRPr="00C72D9D">
        <w:rPr>
          <w:sz w:val="24"/>
          <w:szCs w:val="24"/>
        </w:rPr>
        <w:t xml:space="preserve"> в </w:t>
      </w:r>
      <w:r w:rsidRPr="009B2AF0">
        <w:rPr>
          <w:i/>
          <w:sz w:val="24"/>
          <w:szCs w:val="24"/>
        </w:rPr>
        <w:t>шестые</w:t>
      </w:r>
      <w:r w:rsidRPr="00C72D9D">
        <w:rPr>
          <w:sz w:val="24"/>
          <w:szCs w:val="24"/>
        </w:rPr>
        <w:t xml:space="preserve"> </w:t>
      </w:r>
      <w:r w:rsidR="009B2AF0">
        <w:rPr>
          <w:sz w:val="24"/>
          <w:szCs w:val="24"/>
        </w:rPr>
        <w:t>«гати</w:t>
      </w:r>
      <w:r w:rsidRPr="00C72D9D">
        <w:rPr>
          <w:sz w:val="24"/>
          <w:szCs w:val="24"/>
        </w:rPr>
        <w:t xml:space="preserve">», или </w:t>
      </w:r>
      <w:r>
        <w:rPr>
          <w:sz w:val="24"/>
          <w:szCs w:val="24"/>
        </w:rPr>
        <w:t>на «</w:t>
      </w:r>
      <w:r w:rsidRPr="00C72D9D">
        <w:rPr>
          <w:sz w:val="24"/>
          <w:szCs w:val="24"/>
        </w:rPr>
        <w:t xml:space="preserve">путь </w:t>
      </w:r>
      <w:r w:rsidR="009B2AF0">
        <w:rPr>
          <w:sz w:val="24"/>
          <w:szCs w:val="24"/>
        </w:rPr>
        <w:t>пере</w:t>
      </w:r>
      <w:r w:rsidRPr="00C72D9D">
        <w:rPr>
          <w:sz w:val="24"/>
          <w:szCs w:val="24"/>
        </w:rPr>
        <w:t xml:space="preserve">рождения» растительного и минерального миров, а также примитивных животных форм. Отсюда материя, переработанная в лаборатории природы и </w:t>
      </w:r>
      <w:r w:rsidRPr="009B2AF0">
        <w:rPr>
          <w:i/>
          <w:sz w:val="24"/>
          <w:szCs w:val="24"/>
        </w:rPr>
        <w:t>лиш</w:t>
      </w:r>
      <w:r w:rsidR="009B2AF0" w:rsidRPr="009B2AF0">
        <w:rPr>
          <w:i/>
          <w:sz w:val="24"/>
          <w:szCs w:val="24"/>
        </w:rPr>
        <w:t>ё</w:t>
      </w:r>
      <w:r w:rsidRPr="009B2AF0">
        <w:rPr>
          <w:i/>
          <w:sz w:val="24"/>
          <w:szCs w:val="24"/>
        </w:rPr>
        <w:t>нная души</w:t>
      </w:r>
      <w:r w:rsidRPr="00C72D9D">
        <w:rPr>
          <w:sz w:val="24"/>
          <w:szCs w:val="24"/>
        </w:rPr>
        <w:t>, поступает обратно к своему Первоисточнику</w:t>
      </w:r>
      <w:r w:rsidR="009B2AF0">
        <w:rPr>
          <w:sz w:val="24"/>
          <w:szCs w:val="24"/>
        </w:rPr>
        <w:t>, тогда как</w:t>
      </w:r>
      <w:r w:rsidR="003B0D1B">
        <w:rPr>
          <w:sz w:val="24"/>
          <w:szCs w:val="24"/>
        </w:rPr>
        <w:t xml:space="preserve"> </w:t>
      </w:r>
      <w:r w:rsidR="009B2AF0" w:rsidRPr="009B2AF0">
        <w:rPr>
          <w:sz w:val="24"/>
          <w:szCs w:val="24"/>
        </w:rPr>
        <w:t>“</w:t>
      </w:r>
      <w:r w:rsidR="009B2AF0">
        <w:rPr>
          <w:sz w:val="24"/>
          <w:szCs w:val="24"/>
        </w:rPr>
        <w:t>Я</w:t>
      </w:r>
      <w:r w:rsidR="009B2AF0" w:rsidRPr="009B2AF0">
        <w:rPr>
          <w:sz w:val="24"/>
          <w:szCs w:val="24"/>
        </w:rPr>
        <w:t>”</w:t>
      </w:r>
      <w:r w:rsidRPr="00C72D9D">
        <w:rPr>
          <w:sz w:val="24"/>
          <w:szCs w:val="24"/>
        </w:rPr>
        <w:t>, очищенн</w:t>
      </w:r>
      <w:r w:rsidR="009B2AF0">
        <w:rPr>
          <w:sz w:val="24"/>
          <w:szCs w:val="24"/>
        </w:rPr>
        <w:t>ы</w:t>
      </w:r>
      <w:r w:rsidR="003B0D1B">
        <w:rPr>
          <w:sz w:val="24"/>
          <w:szCs w:val="24"/>
        </w:rPr>
        <w:t>е от отбросов, мог</w:t>
      </w:r>
      <w:r w:rsidR="009B2AF0">
        <w:rPr>
          <w:sz w:val="24"/>
          <w:szCs w:val="24"/>
        </w:rPr>
        <w:t>ут</w:t>
      </w:r>
      <w:r w:rsidRPr="00C72D9D">
        <w:rPr>
          <w:sz w:val="24"/>
          <w:szCs w:val="24"/>
        </w:rPr>
        <w:t xml:space="preserve"> </w:t>
      </w:r>
      <w:r w:rsidR="003B0D1B">
        <w:rPr>
          <w:sz w:val="24"/>
          <w:szCs w:val="24"/>
        </w:rPr>
        <w:t xml:space="preserve">опять продолжить </w:t>
      </w:r>
      <w:r w:rsidR="009B2AF0">
        <w:rPr>
          <w:sz w:val="24"/>
          <w:szCs w:val="24"/>
        </w:rPr>
        <w:t xml:space="preserve">своё </w:t>
      </w:r>
      <w:r w:rsidR="003B0D1B">
        <w:rPr>
          <w:sz w:val="24"/>
          <w:szCs w:val="24"/>
        </w:rPr>
        <w:t>продвижение,</w:t>
      </w:r>
      <w:r w:rsidRPr="00C72D9D">
        <w:rPr>
          <w:sz w:val="24"/>
          <w:szCs w:val="24"/>
        </w:rPr>
        <w:t xml:space="preserve"> </w:t>
      </w:r>
      <w:r w:rsidR="009B2AF0">
        <w:rPr>
          <w:sz w:val="24"/>
          <w:szCs w:val="24"/>
        </w:rPr>
        <w:t>а</w:t>
      </w:r>
      <w:r w:rsidRPr="00C72D9D">
        <w:rPr>
          <w:sz w:val="24"/>
          <w:szCs w:val="24"/>
        </w:rPr>
        <w:t xml:space="preserve"> отсталые </w:t>
      </w:r>
      <w:r w:rsidR="009B2AF0" w:rsidRPr="009B2AF0">
        <w:rPr>
          <w:sz w:val="24"/>
          <w:szCs w:val="24"/>
        </w:rPr>
        <w:t>“</w:t>
      </w:r>
      <w:r w:rsidR="009B2AF0">
        <w:rPr>
          <w:sz w:val="24"/>
          <w:szCs w:val="24"/>
        </w:rPr>
        <w:t>Я</w:t>
      </w:r>
      <w:r w:rsidR="009B2AF0" w:rsidRPr="009B2AF0">
        <w:rPr>
          <w:sz w:val="24"/>
          <w:szCs w:val="24"/>
        </w:rPr>
        <w:t>”</w:t>
      </w:r>
      <w:r w:rsidRPr="00C72D9D">
        <w:rPr>
          <w:sz w:val="24"/>
          <w:szCs w:val="24"/>
        </w:rPr>
        <w:t xml:space="preserve"> погибают миллионами. Это торжественный момент </w:t>
      </w:r>
      <w:r w:rsidR="009B2AF0">
        <w:rPr>
          <w:sz w:val="24"/>
          <w:szCs w:val="24"/>
        </w:rPr>
        <w:t>«</w:t>
      </w:r>
      <w:r w:rsidRPr="00C72D9D">
        <w:rPr>
          <w:sz w:val="24"/>
          <w:szCs w:val="24"/>
        </w:rPr>
        <w:t>выживания наиболее приспособленного</w:t>
      </w:r>
      <w:r w:rsidR="009B2AF0">
        <w:rPr>
          <w:sz w:val="24"/>
          <w:szCs w:val="24"/>
        </w:rPr>
        <w:t>»</w:t>
      </w:r>
      <w:r w:rsidRPr="00C72D9D">
        <w:rPr>
          <w:sz w:val="24"/>
          <w:szCs w:val="24"/>
        </w:rPr>
        <w:t xml:space="preserve"> и уничтожения непригодного. Только материя (или материальный человек) вынужд</w:t>
      </w:r>
      <w:r>
        <w:rPr>
          <w:sz w:val="24"/>
          <w:szCs w:val="24"/>
        </w:rPr>
        <w:t>ается под</w:t>
      </w:r>
      <w:r w:rsidRPr="00C72D9D">
        <w:rPr>
          <w:sz w:val="24"/>
          <w:szCs w:val="24"/>
        </w:rPr>
        <w:t xml:space="preserve"> своей тяжестью опускаться до самого дна «цикла необходимости», чтобы принять там животную форму</w:t>
      </w:r>
      <w:r w:rsidR="002165BE">
        <w:rPr>
          <w:sz w:val="24"/>
          <w:szCs w:val="24"/>
        </w:rPr>
        <w:t xml:space="preserve">, тогда как </w:t>
      </w:r>
      <w:r w:rsidRPr="00C72D9D">
        <w:rPr>
          <w:sz w:val="24"/>
          <w:szCs w:val="24"/>
        </w:rPr>
        <w:t>победител</w:t>
      </w:r>
      <w:r w:rsidR="002165BE">
        <w:rPr>
          <w:sz w:val="24"/>
          <w:szCs w:val="24"/>
        </w:rPr>
        <w:t>ь</w:t>
      </w:r>
      <w:r w:rsidRPr="00C72D9D">
        <w:rPr>
          <w:sz w:val="24"/>
          <w:szCs w:val="24"/>
        </w:rPr>
        <w:t xml:space="preserve"> это</w:t>
      </w:r>
      <w:r w:rsidR="002165BE">
        <w:rPr>
          <w:sz w:val="24"/>
          <w:szCs w:val="24"/>
        </w:rPr>
        <w:t>й гонки через миры</w:t>
      </w:r>
      <w:r w:rsidRPr="00C72D9D">
        <w:rPr>
          <w:sz w:val="24"/>
          <w:szCs w:val="24"/>
        </w:rPr>
        <w:t xml:space="preserve">, </w:t>
      </w:r>
      <w:r w:rsidR="002165BE">
        <w:rPr>
          <w:sz w:val="24"/>
          <w:szCs w:val="24"/>
        </w:rPr>
        <w:t>д</w:t>
      </w:r>
      <w:r w:rsidRPr="00C72D9D">
        <w:rPr>
          <w:sz w:val="24"/>
          <w:szCs w:val="24"/>
        </w:rPr>
        <w:t>уховно</w:t>
      </w:r>
      <w:r w:rsidR="002165BE">
        <w:rPr>
          <w:sz w:val="24"/>
          <w:szCs w:val="24"/>
        </w:rPr>
        <w:t xml:space="preserve">е </w:t>
      </w:r>
      <w:r w:rsidR="002165BE" w:rsidRPr="009B2AF0">
        <w:rPr>
          <w:sz w:val="24"/>
          <w:szCs w:val="24"/>
        </w:rPr>
        <w:t>“</w:t>
      </w:r>
      <w:r w:rsidR="002165BE">
        <w:rPr>
          <w:sz w:val="24"/>
          <w:szCs w:val="24"/>
        </w:rPr>
        <w:t>Я</w:t>
      </w:r>
      <w:r w:rsidR="002165BE" w:rsidRPr="009B2AF0">
        <w:rPr>
          <w:sz w:val="24"/>
          <w:szCs w:val="24"/>
        </w:rPr>
        <w:t>”</w:t>
      </w:r>
      <w:r w:rsidRPr="00C72D9D">
        <w:rPr>
          <w:sz w:val="24"/>
          <w:szCs w:val="24"/>
        </w:rPr>
        <w:t>, будет под</w:t>
      </w:r>
      <w:r>
        <w:rPr>
          <w:sz w:val="24"/>
          <w:szCs w:val="24"/>
        </w:rPr>
        <w:t>ни</w:t>
      </w:r>
      <w:r w:rsidRPr="00C72D9D">
        <w:rPr>
          <w:sz w:val="24"/>
          <w:szCs w:val="24"/>
        </w:rPr>
        <w:t xml:space="preserve">маться от звезды к звезде, от одного мира к другому, продвигаясь как бы по спирали вверх, чтобы вновь стать тем же чистым </w:t>
      </w:r>
      <w:r w:rsidR="002165BE">
        <w:rPr>
          <w:sz w:val="24"/>
          <w:szCs w:val="24"/>
        </w:rPr>
        <w:t>п</w:t>
      </w:r>
      <w:r w:rsidRPr="00C72D9D">
        <w:rPr>
          <w:sz w:val="24"/>
          <w:szCs w:val="24"/>
        </w:rPr>
        <w:t xml:space="preserve">ланетным </w:t>
      </w:r>
      <w:r w:rsidR="002165BE">
        <w:rPr>
          <w:sz w:val="24"/>
          <w:szCs w:val="24"/>
        </w:rPr>
        <w:t>д</w:t>
      </w:r>
      <w:r w:rsidRPr="00C72D9D">
        <w:rPr>
          <w:sz w:val="24"/>
          <w:szCs w:val="24"/>
        </w:rPr>
        <w:t>ухом, а затем ещ</w:t>
      </w:r>
      <w:r w:rsidR="003B0D1B">
        <w:rPr>
          <w:sz w:val="24"/>
          <w:szCs w:val="24"/>
        </w:rPr>
        <w:t>ё</w:t>
      </w:r>
      <w:r w:rsidRPr="00C72D9D">
        <w:rPr>
          <w:sz w:val="24"/>
          <w:szCs w:val="24"/>
        </w:rPr>
        <w:t xml:space="preserve"> выше, чтобы наконец достичь </w:t>
      </w:r>
      <w:r w:rsidR="002165BE">
        <w:rPr>
          <w:sz w:val="24"/>
          <w:szCs w:val="24"/>
        </w:rPr>
        <w:t xml:space="preserve">той, с уоторой он начал, а </w:t>
      </w:r>
      <w:r w:rsidRPr="00C72D9D">
        <w:rPr>
          <w:sz w:val="24"/>
          <w:szCs w:val="24"/>
        </w:rPr>
        <w:t>оттуда</w:t>
      </w:r>
      <w:r w:rsidR="002165BE">
        <w:rPr>
          <w:sz w:val="24"/>
          <w:szCs w:val="24"/>
        </w:rPr>
        <w:t xml:space="preserve"> —</w:t>
      </w:r>
      <w:r w:rsidRPr="00C72D9D">
        <w:rPr>
          <w:sz w:val="24"/>
          <w:szCs w:val="24"/>
        </w:rPr>
        <w:t xml:space="preserve"> погрузиться в ТАЙНУ. </w:t>
      </w:r>
      <w:r w:rsidR="002165BE">
        <w:rPr>
          <w:sz w:val="24"/>
          <w:szCs w:val="24"/>
        </w:rPr>
        <w:t>Н</w:t>
      </w:r>
      <w:r w:rsidRPr="00C72D9D">
        <w:rPr>
          <w:sz w:val="24"/>
          <w:szCs w:val="24"/>
        </w:rPr>
        <w:t xml:space="preserve">и один адепт </w:t>
      </w:r>
      <w:r w:rsidR="002165BE">
        <w:rPr>
          <w:sz w:val="24"/>
          <w:szCs w:val="24"/>
        </w:rPr>
        <w:t xml:space="preserve">ещё </w:t>
      </w:r>
      <w:r w:rsidRPr="00C72D9D">
        <w:rPr>
          <w:sz w:val="24"/>
          <w:szCs w:val="24"/>
        </w:rPr>
        <w:t xml:space="preserve">не проникал за </w:t>
      </w:r>
      <w:r w:rsidR="002165BE">
        <w:rPr>
          <w:sz w:val="24"/>
          <w:szCs w:val="24"/>
        </w:rPr>
        <w:t>завесу</w:t>
      </w:r>
      <w:r w:rsidRPr="00C72D9D">
        <w:rPr>
          <w:sz w:val="24"/>
          <w:szCs w:val="24"/>
        </w:rPr>
        <w:t xml:space="preserve"> </w:t>
      </w:r>
      <w:r w:rsidR="002165BE">
        <w:rPr>
          <w:sz w:val="24"/>
          <w:szCs w:val="24"/>
        </w:rPr>
        <w:t>из</w:t>
      </w:r>
      <w:r w:rsidRPr="00C72D9D">
        <w:rPr>
          <w:sz w:val="24"/>
          <w:szCs w:val="24"/>
        </w:rPr>
        <w:t>начальной Космической материи. Высочайшее, наиболее совершенное в</w:t>
      </w:r>
      <w:r w:rsidR="003C4324">
        <w:rPr>
          <w:sz w:val="24"/>
          <w:szCs w:val="24"/>
        </w:rPr>
        <w:t>ѝ</w:t>
      </w:r>
      <w:r w:rsidRPr="00C72D9D">
        <w:rPr>
          <w:sz w:val="24"/>
          <w:szCs w:val="24"/>
        </w:rPr>
        <w:t xml:space="preserve">дение ограничено миром </w:t>
      </w:r>
      <w:r w:rsidRPr="002165BE">
        <w:rPr>
          <w:i/>
          <w:sz w:val="24"/>
          <w:szCs w:val="24"/>
        </w:rPr>
        <w:t>форм</w:t>
      </w:r>
      <w:r w:rsidRPr="00C72D9D">
        <w:rPr>
          <w:sz w:val="24"/>
          <w:szCs w:val="24"/>
        </w:rPr>
        <w:t xml:space="preserve"> и </w:t>
      </w:r>
      <w:r w:rsidRPr="002165BE">
        <w:rPr>
          <w:i/>
          <w:sz w:val="24"/>
          <w:szCs w:val="24"/>
        </w:rPr>
        <w:t>материи</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Но мо</w:t>
      </w:r>
      <w:r w:rsidR="002165BE">
        <w:rPr>
          <w:sz w:val="24"/>
          <w:szCs w:val="24"/>
        </w:rPr>
        <w:t>ё</w:t>
      </w:r>
      <w:r w:rsidRPr="00C72D9D">
        <w:rPr>
          <w:sz w:val="24"/>
          <w:szCs w:val="24"/>
        </w:rPr>
        <w:t xml:space="preserve"> объяснение этим не заканчивается. Вы желали знать, почему </w:t>
      </w:r>
      <w:r w:rsidR="00851710">
        <w:rPr>
          <w:sz w:val="24"/>
          <w:szCs w:val="24"/>
        </w:rPr>
        <w:t>счит</w:t>
      </w:r>
      <w:r w:rsidRPr="00C72D9D">
        <w:rPr>
          <w:sz w:val="24"/>
          <w:szCs w:val="24"/>
        </w:rPr>
        <w:t xml:space="preserve">ется чрезвычайно трудным, </w:t>
      </w:r>
      <w:r w:rsidR="00851710">
        <w:rPr>
          <w:sz w:val="24"/>
          <w:szCs w:val="24"/>
        </w:rPr>
        <w:t>если не совсем</w:t>
      </w:r>
      <w:r w:rsidRPr="00C72D9D">
        <w:rPr>
          <w:sz w:val="24"/>
          <w:szCs w:val="24"/>
        </w:rPr>
        <w:t xml:space="preserve"> невозможным для чистых </w:t>
      </w:r>
      <w:r w:rsidRPr="00851710">
        <w:rPr>
          <w:i/>
          <w:sz w:val="24"/>
          <w:szCs w:val="24"/>
        </w:rPr>
        <w:t>развоплощ</w:t>
      </w:r>
      <w:r w:rsidR="00851710">
        <w:rPr>
          <w:i/>
          <w:sz w:val="24"/>
          <w:szCs w:val="24"/>
        </w:rPr>
        <w:t>ё</w:t>
      </w:r>
      <w:r w:rsidRPr="00851710">
        <w:rPr>
          <w:i/>
          <w:sz w:val="24"/>
          <w:szCs w:val="24"/>
        </w:rPr>
        <w:t>нных</w:t>
      </w:r>
      <w:r w:rsidRPr="00C72D9D">
        <w:rPr>
          <w:sz w:val="24"/>
          <w:szCs w:val="24"/>
        </w:rPr>
        <w:t xml:space="preserve"> духов сообщаться с людьми через медиумов</w:t>
      </w:r>
      <w:r>
        <w:rPr>
          <w:sz w:val="24"/>
          <w:szCs w:val="24"/>
        </w:rPr>
        <w:t>,</w:t>
      </w:r>
      <w:r w:rsidRPr="00C72D9D">
        <w:rPr>
          <w:sz w:val="24"/>
          <w:szCs w:val="24"/>
        </w:rPr>
        <w:t xml:space="preserve"> или</w:t>
      </w:r>
      <w:r w:rsidR="00851710">
        <w:rPr>
          <w:sz w:val="24"/>
          <w:szCs w:val="24"/>
        </w:rPr>
        <w:t xml:space="preserve"> «фантомософию»</w:t>
      </w:r>
      <w:r w:rsidRPr="00C72D9D">
        <w:rPr>
          <w:sz w:val="24"/>
          <w:szCs w:val="24"/>
        </w:rPr>
        <w:t>. Отвечаю</w:t>
      </w:r>
      <w:r w:rsidR="00063AF1">
        <w:rPr>
          <w:sz w:val="24"/>
          <w:szCs w:val="24"/>
        </w:rPr>
        <w:t>, вот почему —</w:t>
      </w:r>
    </w:p>
    <w:p w:rsidR="00842D52" w:rsidRPr="00C72D9D" w:rsidRDefault="00842D52" w:rsidP="00842D52">
      <w:pPr>
        <w:ind w:firstLine="340"/>
        <w:jc w:val="both"/>
        <w:rPr>
          <w:sz w:val="24"/>
          <w:szCs w:val="24"/>
        </w:rPr>
      </w:pPr>
      <w:r w:rsidRPr="00C72D9D">
        <w:rPr>
          <w:sz w:val="24"/>
          <w:szCs w:val="24"/>
        </w:rPr>
        <w:t xml:space="preserve">а) </w:t>
      </w:r>
      <w:r w:rsidR="00063AF1">
        <w:rPr>
          <w:sz w:val="24"/>
          <w:szCs w:val="24"/>
        </w:rPr>
        <w:t>по причине</w:t>
      </w:r>
      <w:r w:rsidR="00063AF1" w:rsidRPr="00C72D9D">
        <w:rPr>
          <w:sz w:val="24"/>
          <w:szCs w:val="24"/>
        </w:rPr>
        <w:t xml:space="preserve"> </w:t>
      </w:r>
      <w:r w:rsidRPr="00C72D9D">
        <w:rPr>
          <w:sz w:val="24"/>
          <w:szCs w:val="24"/>
        </w:rPr>
        <w:t>антагонистич</w:t>
      </w:r>
      <w:r w:rsidR="00063AF1">
        <w:rPr>
          <w:sz w:val="24"/>
          <w:szCs w:val="24"/>
        </w:rPr>
        <w:t>ны</w:t>
      </w:r>
      <w:r w:rsidRPr="00C72D9D">
        <w:rPr>
          <w:sz w:val="24"/>
          <w:szCs w:val="24"/>
        </w:rPr>
        <w:t>х атмосфер, соответственно окружающих эти миры;</w:t>
      </w:r>
    </w:p>
    <w:p w:rsidR="00842D52" w:rsidRPr="00C72D9D" w:rsidRDefault="00842D52" w:rsidP="00842D52">
      <w:pPr>
        <w:ind w:firstLine="340"/>
        <w:jc w:val="both"/>
        <w:rPr>
          <w:sz w:val="24"/>
          <w:szCs w:val="24"/>
        </w:rPr>
      </w:pPr>
      <w:r w:rsidRPr="00C72D9D">
        <w:rPr>
          <w:sz w:val="24"/>
          <w:szCs w:val="24"/>
        </w:rPr>
        <w:t xml:space="preserve">б) </w:t>
      </w:r>
      <w:r w:rsidR="00063AF1">
        <w:rPr>
          <w:sz w:val="24"/>
          <w:szCs w:val="24"/>
        </w:rPr>
        <w:t>по причине</w:t>
      </w:r>
      <w:r w:rsidR="00063AF1" w:rsidRPr="00C72D9D">
        <w:rPr>
          <w:sz w:val="24"/>
          <w:szCs w:val="24"/>
        </w:rPr>
        <w:t xml:space="preserve"> </w:t>
      </w:r>
      <w:r w:rsidR="00063AF1">
        <w:rPr>
          <w:sz w:val="24"/>
          <w:szCs w:val="24"/>
        </w:rPr>
        <w:t xml:space="preserve"> </w:t>
      </w:r>
      <w:r w:rsidRPr="00C72D9D">
        <w:rPr>
          <w:sz w:val="24"/>
          <w:szCs w:val="24"/>
        </w:rPr>
        <w:t>вследствие полного различия физиологических и духовных условий;</w:t>
      </w:r>
      <w:r w:rsidR="00063AF1">
        <w:rPr>
          <w:sz w:val="24"/>
          <w:szCs w:val="24"/>
        </w:rPr>
        <w:t xml:space="preserve"> и</w:t>
      </w:r>
    </w:p>
    <w:p w:rsidR="00842D52" w:rsidRDefault="00842D52" w:rsidP="00842D52">
      <w:pPr>
        <w:ind w:firstLine="340"/>
        <w:jc w:val="both"/>
        <w:rPr>
          <w:sz w:val="24"/>
          <w:szCs w:val="24"/>
        </w:rPr>
      </w:pPr>
      <w:r w:rsidRPr="00C72D9D">
        <w:rPr>
          <w:sz w:val="24"/>
          <w:szCs w:val="24"/>
        </w:rPr>
        <w:t xml:space="preserve">в) потому, что цепь миров, о которой я </w:t>
      </w:r>
      <w:r w:rsidR="00063AF1">
        <w:rPr>
          <w:sz w:val="24"/>
          <w:szCs w:val="24"/>
        </w:rPr>
        <w:t xml:space="preserve">вам </w:t>
      </w:r>
      <w:r w:rsidRPr="00C72D9D">
        <w:rPr>
          <w:sz w:val="24"/>
          <w:szCs w:val="24"/>
        </w:rPr>
        <w:t xml:space="preserve">только что говорил, есть не только эпициклоид, но и эллиптическая орбита существований, имеющая, как каждый эллипс, не один, </w:t>
      </w:r>
      <w:r>
        <w:rPr>
          <w:sz w:val="24"/>
          <w:szCs w:val="24"/>
        </w:rPr>
        <w:t>а</w:t>
      </w:r>
      <w:r w:rsidRPr="00C72D9D">
        <w:rPr>
          <w:sz w:val="24"/>
          <w:szCs w:val="24"/>
        </w:rPr>
        <w:t xml:space="preserve"> два фокуса, которые никогда не могут приблизиться </w:t>
      </w:r>
      <w:r w:rsidR="008E35B3" w:rsidRPr="00C72D9D">
        <w:rPr>
          <w:sz w:val="24"/>
          <w:szCs w:val="24"/>
        </w:rPr>
        <w:t>друг</w:t>
      </w:r>
      <w:r w:rsidR="008E35B3">
        <w:rPr>
          <w:sz w:val="24"/>
          <w:szCs w:val="24"/>
        </w:rPr>
        <w:t xml:space="preserve"> к </w:t>
      </w:r>
      <w:r w:rsidR="008E35B3" w:rsidRPr="00C72D9D">
        <w:rPr>
          <w:sz w:val="24"/>
          <w:szCs w:val="24"/>
        </w:rPr>
        <w:t>друг</w:t>
      </w:r>
      <w:r w:rsidRPr="00C72D9D">
        <w:rPr>
          <w:sz w:val="24"/>
          <w:szCs w:val="24"/>
        </w:rPr>
        <w:t>у</w:t>
      </w:r>
      <w:r w:rsidR="00063AF1">
        <w:rPr>
          <w:sz w:val="24"/>
          <w:szCs w:val="24"/>
        </w:rPr>
        <w:t>;</w:t>
      </w:r>
      <w:r w:rsidRPr="00C72D9D">
        <w:rPr>
          <w:sz w:val="24"/>
          <w:szCs w:val="24"/>
        </w:rPr>
        <w:t xml:space="preserve"> </w:t>
      </w:r>
      <w:r w:rsidR="00063AF1">
        <w:rPr>
          <w:sz w:val="24"/>
          <w:szCs w:val="24"/>
        </w:rPr>
        <w:t>при этом ч</w:t>
      </w:r>
      <w:r w:rsidRPr="00C72D9D">
        <w:rPr>
          <w:sz w:val="24"/>
          <w:szCs w:val="24"/>
        </w:rPr>
        <w:t xml:space="preserve">еловек </w:t>
      </w:r>
      <w:r w:rsidR="00063AF1">
        <w:rPr>
          <w:sz w:val="24"/>
          <w:szCs w:val="24"/>
        </w:rPr>
        <w:t>в</w:t>
      </w:r>
      <w:r w:rsidRPr="00C72D9D">
        <w:rPr>
          <w:sz w:val="24"/>
          <w:szCs w:val="24"/>
        </w:rPr>
        <w:t xml:space="preserve"> одно</w:t>
      </w:r>
      <w:r w:rsidR="00063AF1">
        <w:rPr>
          <w:sz w:val="24"/>
          <w:szCs w:val="24"/>
        </w:rPr>
        <w:t>м его</w:t>
      </w:r>
      <w:r w:rsidRPr="00C72D9D">
        <w:rPr>
          <w:sz w:val="24"/>
          <w:szCs w:val="24"/>
        </w:rPr>
        <w:t xml:space="preserve"> фокус</w:t>
      </w:r>
      <w:r w:rsidR="00063AF1">
        <w:rPr>
          <w:sz w:val="24"/>
          <w:szCs w:val="24"/>
        </w:rPr>
        <w:t>е</w:t>
      </w:r>
      <w:r w:rsidRPr="00C72D9D">
        <w:rPr>
          <w:sz w:val="24"/>
          <w:szCs w:val="24"/>
        </w:rPr>
        <w:t xml:space="preserve">, </w:t>
      </w:r>
      <w:r w:rsidR="00063AF1">
        <w:rPr>
          <w:sz w:val="24"/>
          <w:szCs w:val="24"/>
        </w:rPr>
        <w:t xml:space="preserve">а </w:t>
      </w:r>
      <w:r w:rsidRPr="00C72D9D">
        <w:rPr>
          <w:sz w:val="24"/>
          <w:szCs w:val="24"/>
        </w:rPr>
        <w:t>чистый Дух</w:t>
      </w:r>
      <w:r w:rsidR="008F4299">
        <w:rPr>
          <w:sz w:val="24"/>
          <w:szCs w:val="24"/>
        </w:rPr>
        <w:t xml:space="preserve"> —</w:t>
      </w:r>
      <w:r w:rsidRPr="00C72D9D">
        <w:rPr>
          <w:sz w:val="24"/>
          <w:szCs w:val="24"/>
        </w:rPr>
        <w:t xml:space="preserve"> </w:t>
      </w:r>
      <w:r w:rsidR="00063AF1">
        <w:rPr>
          <w:sz w:val="24"/>
          <w:szCs w:val="24"/>
        </w:rPr>
        <w:t>в</w:t>
      </w:r>
      <w:r w:rsidRPr="00C72D9D">
        <w:rPr>
          <w:sz w:val="24"/>
          <w:szCs w:val="24"/>
        </w:rPr>
        <w:t xml:space="preserve"> друго</w:t>
      </w:r>
      <w:r w:rsidR="00063AF1">
        <w:rPr>
          <w:sz w:val="24"/>
          <w:szCs w:val="24"/>
        </w:rPr>
        <w:t>м</w:t>
      </w:r>
      <w:r w:rsidRPr="00C72D9D">
        <w:rPr>
          <w:sz w:val="24"/>
          <w:szCs w:val="24"/>
        </w:rPr>
        <w:t>.</w:t>
      </w:r>
    </w:p>
    <w:p w:rsidR="00842D52" w:rsidRDefault="00842D52" w:rsidP="00842D52">
      <w:pPr>
        <w:ind w:firstLine="340"/>
        <w:jc w:val="both"/>
        <w:rPr>
          <w:sz w:val="24"/>
          <w:szCs w:val="24"/>
        </w:rPr>
      </w:pPr>
      <w:r w:rsidRPr="00C72D9D">
        <w:rPr>
          <w:sz w:val="24"/>
          <w:szCs w:val="24"/>
        </w:rPr>
        <w:t>На это вы могли бы возра</w:t>
      </w:r>
      <w:r>
        <w:rPr>
          <w:sz w:val="24"/>
          <w:szCs w:val="24"/>
        </w:rPr>
        <w:t>жа</w:t>
      </w:r>
      <w:r w:rsidRPr="00C72D9D">
        <w:rPr>
          <w:sz w:val="24"/>
          <w:szCs w:val="24"/>
        </w:rPr>
        <w:t xml:space="preserve">ть, но </w:t>
      </w:r>
      <w:r w:rsidR="00CD321D">
        <w:rPr>
          <w:sz w:val="24"/>
          <w:szCs w:val="24"/>
        </w:rPr>
        <w:t xml:space="preserve">тут </w:t>
      </w:r>
      <w:r w:rsidRPr="00C72D9D">
        <w:rPr>
          <w:sz w:val="24"/>
          <w:szCs w:val="24"/>
        </w:rPr>
        <w:t xml:space="preserve">я не могу </w:t>
      </w:r>
      <w:r w:rsidR="00CD321D" w:rsidRPr="00CD321D">
        <w:rPr>
          <w:sz w:val="24"/>
          <w:szCs w:val="24"/>
        </w:rPr>
        <w:t>ничего</w:t>
      </w:r>
      <w:r w:rsidR="00CD321D">
        <w:rPr>
          <w:sz w:val="24"/>
          <w:szCs w:val="24"/>
        </w:rPr>
        <w:t xml:space="preserve"> поделать, равно как и</w:t>
      </w:r>
      <w:r w:rsidRPr="00C72D9D">
        <w:rPr>
          <w:sz w:val="24"/>
          <w:szCs w:val="24"/>
        </w:rPr>
        <w:t xml:space="preserve"> изменить факт</w:t>
      </w:r>
      <w:r w:rsidR="00CD321D">
        <w:rPr>
          <w:sz w:val="24"/>
          <w:szCs w:val="24"/>
        </w:rPr>
        <w:t>ы</w:t>
      </w:r>
      <w:r w:rsidRPr="00C72D9D">
        <w:rPr>
          <w:sz w:val="24"/>
          <w:szCs w:val="24"/>
        </w:rPr>
        <w:t xml:space="preserve">. </w:t>
      </w:r>
      <w:r w:rsidR="00CD321D">
        <w:rPr>
          <w:sz w:val="24"/>
          <w:szCs w:val="24"/>
        </w:rPr>
        <w:t xml:space="preserve">Однако есть и ещё одно, куда более </w:t>
      </w:r>
      <w:r w:rsidRPr="00C72D9D">
        <w:rPr>
          <w:sz w:val="24"/>
          <w:szCs w:val="24"/>
        </w:rPr>
        <w:t>мощное препятствие. Подобно ч</w:t>
      </w:r>
      <w:r w:rsidR="00CD321D">
        <w:rPr>
          <w:sz w:val="24"/>
          <w:szCs w:val="24"/>
        </w:rPr>
        <w:t>ё</w:t>
      </w:r>
      <w:r w:rsidRPr="00C72D9D">
        <w:rPr>
          <w:sz w:val="24"/>
          <w:szCs w:val="24"/>
        </w:rPr>
        <w:t>ткам, составленным из чередующихся белых и черных бус</w:t>
      </w:r>
      <w:r>
        <w:rPr>
          <w:sz w:val="24"/>
          <w:szCs w:val="24"/>
        </w:rPr>
        <w:t>ин</w:t>
      </w:r>
      <w:r w:rsidRPr="00C72D9D">
        <w:rPr>
          <w:sz w:val="24"/>
          <w:szCs w:val="24"/>
        </w:rPr>
        <w:t xml:space="preserve">, эта цепь миров составлена из миров ПРИЧИН и </w:t>
      </w:r>
      <w:r w:rsidR="00CD321D">
        <w:rPr>
          <w:sz w:val="24"/>
          <w:szCs w:val="24"/>
        </w:rPr>
        <w:t xml:space="preserve">миров </w:t>
      </w:r>
      <w:r w:rsidRPr="00C72D9D">
        <w:rPr>
          <w:sz w:val="24"/>
          <w:szCs w:val="24"/>
        </w:rPr>
        <w:t xml:space="preserve">СЛЕДСТВИЙ, </w:t>
      </w:r>
      <w:r w:rsidR="00CD321D">
        <w:rPr>
          <w:sz w:val="24"/>
          <w:szCs w:val="24"/>
        </w:rPr>
        <w:t xml:space="preserve">причём </w:t>
      </w:r>
      <w:r w:rsidRPr="00C72D9D">
        <w:rPr>
          <w:sz w:val="24"/>
          <w:szCs w:val="24"/>
        </w:rPr>
        <w:t>последние</w:t>
      </w:r>
      <w:r w:rsidR="008F4299">
        <w:rPr>
          <w:sz w:val="24"/>
          <w:szCs w:val="24"/>
        </w:rPr>
        <w:t xml:space="preserve"> —</w:t>
      </w:r>
      <w:r w:rsidRPr="00C72D9D">
        <w:rPr>
          <w:sz w:val="24"/>
          <w:szCs w:val="24"/>
        </w:rPr>
        <w:t xml:space="preserve"> непосредственный результат, произв</w:t>
      </w:r>
      <w:r w:rsidR="00CD321D">
        <w:rPr>
          <w:sz w:val="24"/>
          <w:szCs w:val="24"/>
        </w:rPr>
        <w:t>ё</w:t>
      </w:r>
      <w:r w:rsidRPr="00C72D9D">
        <w:rPr>
          <w:sz w:val="24"/>
          <w:szCs w:val="24"/>
        </w:rPr>
        <w:t xml:space="preserve">денный первыми. Таким образом, каждая сфера Причин (а наша Земля есть одна из них) не только </w:t>
      </w:r>
      <w:r>
        <w:rPr>
          <w:sz w:val="24"/>
          <w:szCs w:val="24"/>
        </w:rPr>
        <w:t>взаимо</w:t>
      </w:r>
      <w:r w:rsidR="00CD321D">
        <w:rPr>
          <w:sz w:val="24"/>
          <w:szCs w:val="24"/>
        </w:rPr>
        <w:t>связана</w:t>
      </w:r>
      <w:r>
        <w:rPr>
          <w:sz w:val="24"/>
          <w:szCs w:val="24"/>
        </w:rPr>
        <w:t xml:space="preserve"> с</w:t>
      </w:r>
      <w:r w:rsidRPr="00974F72">
        <w:rPr>
          <w:sz w:val="24"/>
          <w:szCs w:val="24"/>
        </w:rPr>
        <w:t xml:space="preserve"> </w:t>
      </w:r>
      <w:r w:rsidR="00CD321D">
        <w:rPr>
          <w:sz w:val="24"/>
          <w:szCs w:val="24"/>
        </w:rPr>
        <w:t>б</w:t>
      </w:r>
      <w:r>
        <w:rPr>
          <w:sz w:val="24"/>
          <w:szCs w:val="24"/>
        </w:rPr>
        <w:t>лижайш</w:t>
      </w:r>
      <w:r w:rsidR="00CD321D">
        <w:rPr>
          <w:sz w:val="24"/>
          <w:szCs w:val="24"/>
        </w:rPr>
        <w:t>ей</w:t>
      </w:r>
      <w:r>
        <w:rPr>
          <w:sz w:val="24"/>
          <w:szCs w:val="24"/>
        </w:rPr>
        <w:t xml:space="preserve"> сосед</w:t>
      </w:r>
      <w:r w:rsidR="00CD321D">
        <w:rPr>
          <w:sz w:val="24"/>
          <w:szCs w:val="24"/>
        </w:rPr>
        <w:t xml:space="preserve">ней </w:t>
      </w:r>
      <w:r w:rsidR="00512667">
        <w:rPr>
          <w:sz w:val="24"/>
          <w:szCs w:val="24"/>
        </w:rPr>
        <w:t>—</w:t>
      </w:r>
      <w:r w:rsidRPr="00C72D9D">
        <w:rPr>
          <w:sz w:val="24"/>
          <w:szCs w:val="24"/>
        </w:rPr>
        <w:t xml:space="preserve"> </w:t>
      </w:r>
      <w:r>
        <w:rPr>
          <w:sz w:val="24"/>
          <w:szCs w:val="24"/>
        </w:rPr>
        <w:t>более высокой сферой</w:t>
      </w:r>
      <w:r w:rsidRPr="00C72D9D">
        <w:rPr>
          <w:sz w:val="24"/>
          <w:szCs w:val="24"/>
        </w:rPr>
        <w:t xml:space="preserve"> Причинности, </w:t>
      </w:r>
      <w:r w:rsidR="00512667">
        <w:rPr>
          <w:sz w:val="24"/>
          <w:szCs w:val="24"/>
        </w:rPr>
        <w:t xml:space="preserve">её </w:t>
      </w:r>
      <w:r w:rsidRPr="00C72D9D">
        <w:rPr>
          <w:sz w:val="24"/>
          <w:szCs w:val="24"/>
        </w:rPr>
        <w:t>окруж</w:t>
      </w:r>
      <w:r>
        <w:rPr>
          <w:sz w:val="24"/>
          <w:szCs w:val="24"/>
        </w:rPr>
        <w:t>ающей</w:t>
      </w:r>
      <w:r w:rsidRPr="00C72D9D">
        <w:rPr>
          <w:sz w:val="24"/>
          <w:szCs w:val="24"/>
        </w:rPr>
        <w:t xml:space="preserve">, но в действительности </w:t>
      </w:r>
      <w:r w:rsidR="00512667">
        <w:rPr>
          <w:sz w:val="24"/>
          <w:szCs w:val="24"/>
        </w:rPr>
        <w:t xml:space="preserve">и </w:t>
      </w:r>
      <w:r w:rsidRPr="00C72D9D">
        <w:rPr>
          <w:sz w:val="24"/>
          <w:szCs w:val="24"/>
        </w:rPr>
        <w:t xml:space="preserve">отделена от </w:t>
      </w:r>
      <w:r>
        <w:rPr>
          <w:sz w:val="24"/>
          <w:szCs w:val="24"/>
        </w:rPr>
        <w:t>н</w:t>
      </w:r>
      <w:r w:rsidRPr="00C72D9D">
        <w:rPr>
          <w:sz w:val="24"/>
          <w:szCs w:val="24"/>
        </w:rPr>
        <w:t>е</w:t>
      </w:r>
      <w:r w:rsidR="00512667">
        <w:rPr>
          <w:sz w:val="24"/>
          <w:szCs w:val="24"/>
        </w:rPr>
        <w:t>ё</w:t>
      </w:r>
      <w:r w:rsidR="008F4299">
        <w:rPr>
          <w:sz w:val="24"/>
          <w:szCs w:val="24"/>
        </w:rPr>
        <w:t xml:space="preserve"> </w:t>
      </w:r>
      <w:r w:rsidRPr="00C72D9D">
        <w:rPr>
          <w:sz w:val="24"/>
          <w:szCs w:val="24"/>
        </w:rPr>
        <w:t xml:space="preserve">непроницаемой атмосферой (в духовном смысле) следствий, </w:t>
      </w:r>
      <w:r>
        <w:rPr>
          <w:sz w:val="24"/>
          <w:szCs w:val="24"/>
        </w:rPr>
        <w:t>скопившихся на ней</w:t>
      </w:r>
      <w:r w:rsidRPr="00C72D9D">
        <w:rPr>
          <w:sz w:val="24"/>
          <w:szCs w:val="24"/>
        </w:rPr>
        <w:t xml:space="preserve"> и даже </w:t>
      </w:r>
      <w:r>
        <w:rPr>
          <w:sz w:val="24"/>
          <w:szCs w:val="24"/>
        </w:rPr>
        <w:t>взаимодействующих</w:t>
      </w:r>
      <w:r w:rsidRPr="00C72D9D">
        <w:rPr>
          <w:sz w:val="24"/>
          <w:szCs w:val="24"/>
        </w:rPr>
        <w:t>, но никогда не смешивающихся со следующей сферой</w:t>
      </w:r>
      <w:r>
        <w:rPr>
          <w:sz w:val="24"/>
          <w:szCs w:val="24"/>
        </w:rPr>
        <w:t>,</w:t>
      </w:r>
      <w:r w:rsidRPr="00C72D9D">
        <w:rPr>
          <w:sz w:val="24"/>
          <w:szCs w:val="24"/>
        </w:rPr>
        <w:t xml:space="preserve"> ибо одна активна, другая</w:t>
      </w:r>
      <w:r w:rsidR="008F4299">
        <w:rPr>
          <w:sz w:val="24"/>
          <w:szCs w:val="24"/>
        </w:rPr>
        <w:t xml:space="preserve"> —</w:t>
      </w:r>
      <w:r w:rsidR="00512667">
        <w:rPr>
          <w:sz w:val="24"/>
          <w:szCs w:val="24"/>
        </w:rPr>
        <w:t xml:space="preserve"> </w:t>
      </w:r>
      <w:r w:rsidRPr="00C72D9D">
        <w:rPr>
          <w:sz w:val="24"/>
          <w:szCs w:val="24"/>
        </w:rPr>
        <w:t xml:space="preserve">пассивна, мир причин </w:t>
      </w:r>
      <w:r w:rsidRPr="00974F72">
        <w:rPr>
          <w:i/>
          <w:sz w:val="24"/>
          <w:szCs w:val="24"/>
        </w:rPr>
        <w:t>позитивен</w:t>
      </w:r>
      <w:r w:rsidRPr="00C72D9D">
        <w:rPr>
          <w:sz w:val="24"/>
          <w:szCs w:val="24"/>
        </w:rPr>
        <w:t xml:space="preserve">, мир следствий </w:t>
      </w:r>
      <w:r w:rsidRPr="00974F72">
        <w:rPr>
          <w:i/>
          <w:sz w:val="24"/>
          <w:szCs w:val="24"/>
        </w:rPr>
        <w:t>негативен</w:t>
      </w:r>
      <w:r w:rsidRPr="00C72D9D">
        <w:rPr>
          <w:sz w:val="24"/>
          <w:szCs w:val="24"/>
        </w:rPr>
        <w:t xml:space="preserve">. Это пассивное сопротивление может быть преодолено лишь при условиях, о которых </w:t>
      </w:r>
      <w:r w:rsidR="00512667" w:rsidRPr="00C72D9D">
        <w:rPr>
          <w:sz w:val="24"/>
          <w:szCs w:val="24"/>
        </w:rPr>
        <w:t xml:space="preserve">не имеют ни малейшего представления </w:t>
      </w:r>
      <w:r w:rsidRPr="00C72D9D">
        <w:rPr>
          <w:sz w:val="24"/>
          <w:szCs w:val="24"/>
        </w:rPr>
        <w:t xml:space="preserve">ваши </w:t>
      </w:r>
      <w:r w:rsidR="00512667">
        <w:rPr>
          <w:sz w:val="24"/>
          <w:szCs w:val="24"/>
        </w:rPr>
        <w:t xml:space="preserve">даже </w:t>
      </w:r>
      <w:r w:rsidRPr="00C72D9D">
        <w:rPr>
          <w:sz w:val="24"/>
          <w:szCs w:val="24"/>
        </w:rPr>
        <w:t>самые уч</w:t>
      </w:r>
      <w:r w:rsidR="00512667">
        <w:rPr>
          <w:sz w:val="24"/>
          <w:szCs w:val="24"/>
        </w:rPr>
        <w:t>ё</w:t>
      </w:r>
      <w:r w:rsidRPr="00C72D9D">
        <w:rPr>
          <w:sz w:val="24"/>
          <w:szCs w:val="24"/>
        </w:rPr>
        <w:t>ные спириты. Всякое движение, так сказать, полярно. Очень трудно передать вам смысл того, что я</w:t>
      </w:r>
      <w:r w:rsidR="00512667">
        <w:rPr>
          <w:sz w:val="24"/>
          <w:szCs w:val="24"/>
        </w:rPr>
        <w:t xml:space="preserve"> сейчас имею в виду</w:t>
      </w:r>
      <w:r w:rsidRPr="00C72D9D">
        <w:rPr>
          <w:sz w:val="24"/>
          <w:szCs w:val="24"/>
        </w:rPr>
        <w:t xml:space="preserve">, но доведу свою мысль до конца. </w:t>
      </w:r>
      <w:r w:rsidR="00512667">
        <w:rPr>
          <w:sz w:val="24"/>
          <w:szCs w:val="24"/>
        </w:rPr>
        <w:t>Я сознаю, что мне не удаётся п</w:t>
      </w:r>
      <w:r w:rsidRPr="00C72D9D">
        <w:rPr>
          <w:sz w:val="24"/>
          <w:szCs w:val="24"/>
        </w:rPr>
        <w:t>ред</w:t>
      </w:r>
      <w:r w:rsidR="00512667">
        <w:rPr>
          <w:sz w:val="24"/>
          <w:szCs w:val="24"/>
        </w:rPr>
        <w:t xml:space="preserve">ставить вам эти </w:t>
      </w:r>
      <w:r w:rsidRPr="00C72D9D">
        <w:rPr>
          <w:sz w:val="24"/>
          <w:szCs w:val="24"/>
        </w:rPr>
        <w:t>аксио</w:t>
      </w:r>
      <w:r w:rsidR="00512667">
        <w:rPr>
          <w:sz w:val="24"/>
          <w:szCs w:val="24"/>
        </w:rPr>
        <w:t>матические для нас истины</w:t>
      </w:r>
      <w:r w:rsidRPr="00C72D9D">
        <w:rPr>
          <w:sz w:val="24"/>
          <w:szCs w:val="24"/>
        </w:rPr>
        <w:t xml:space="preserve"> в какой-либо иной форме, </w:t>
      </w:r>
      <w:r w:rsidR="00512667">
        <w:rPr>
          <w:sz w:val="24"/>
          <w:szCs w:val="24"/>
        </w:rPr>
        <w:t xml:space="preserve">чем </w:t>
      </w:r>
      <w:r w:rsidRPr="00C72D9D">
        <w:rPr>
          <w:sz w:val="24"/>
          <w:szCs w:val="24"/>
        </w:rPr>
        <w:t>прост</w:t>
      </w:r>
      <w:r w:rsidR="00736A32">
        <w:rPr>
          <w:sz w:val="24"/>
          <w:szCs w:val="24"/>
        </w:rPr>
        <w:t xml:space="preserve">о </w:t>
      </w:r>
      <w:r w:rsidRPr="00C72D9D">
        <w:rPr>
          <w:sz w:val="24"/>
          <w:szCs w:val="24"/>
        </w:rPr>
        <w:t>логич</w:t>
      </w:r>
      <w:r w:rsidR="00512667">
        <w:rPr>
          <w:sz w:val="24"/>
          <w:szCs w:val="24"/>
        </w:rPr>
        <w:t>но</w:t>
      </w:r>
      <w:r w:rsidR="00736A32">
        <w:rPr>
          <w:sz w:val="24"/>
          <w:szCs w:val="24"/>
        </w:rPr>
        <w:t xml:space="preserve"> их постулируя</w:t>
      </w:r>
      <w:r w:rsidRPr="00C72D9D">
        <w:rPr>
          <w:sz w:val="24"/>
          <w:szCs w:val="24"/>
        </w:rPr>
        <w:t xml:space="preserve">, </w:t>
      </w:r>
      <w:r w:rsidR="00512667">
        <w:rPr>
          <w:sz w:val="24"/>
          <w:szCs w:val="24"/>
        </w:rPr>
        <w:t xml:space="preserve">ведь </w:t>
      </w:r>
      <w:r w:rsidR="00736A32">
        <w:rPr>
          <w:sz w:val="24"/>
          <w:szCs w:val="24"/>
        </w:rPr>
        <w:t xml:space="preserve">они абсолютно и однозначно могут быть видны </w:t>
      </w:r>
      <w:r w:rsidRPr="00C72D9D">
        <w:rPr>
          <w:sz w:val="24"/>
          <w:szCs w:val="24"/>
        </w:rPr>
        <w:t>лишь высочайши</w:t>
      </w:r>
      <w:r w:rsidR="00736A32">
        <w:rPr>
          <w:sz w:val="24"/>
          <w:szCs w:val="24"/>
        </w:rPr>
        <w:t>м</w:t>
      </w:r>
      <w:r w:rsidRPr="00C72D9D">
        <w:rPr>
          <w:sz w:val="24"/>
          <w:szCs w:val="24"/>
        </w:rPr>
        <w:t xml:space="preserve"> </w:t>
      </w:r>
      <w:r>
        <w:rPr>
          <w:sz w:val="24"/>
          <w:szCs w:val="24"/>
        </w:rPr>
        <w:t>Видящи</w:t>
      </w:r>
      <w:r w:rsidR="00736A32">
        <w:rPr>
          <w:sz w:val="24"/>
          <w:szCs w:val="24"/>
        </w:rPr>
        <w:t>м</w:t>
      </w:r>
      <w:r w:rsidRPr="00C72D9D">
        <w:rPr>
          <w:sz w:val="24"/>
          <w:szCs w:val="24"/>
        </w:rPr>
        <w:t xml:space="preserve">. Но я дам вам пищу для размышлений, </w:t>
      </w:r>
      <w:r w:rsidR="00736A32">
        <w:rPr>
          <w:sz w:val="24"/>
          <w:szCs w:val="24"/>
        </w:rPr>
        <w:t>если и не более</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Промежуточные сферы, будучи лишь </w:t>
      </w:r>
      <w:r>
        <w:rPr>
          <w:sz w:val="24"/>
          <w:szCs w:val="24"/>
        </w:rPr>
        <w:t>спроецированными</w:t>
      </w:r>
      <w:r w:rsidRPr="00C72D9D">
        <w:rPr>
          <w:sz w:val="24"/>
          <w:szCs w:val="24"/>
        </w:rPr>
        <w:t xml:space="preserve"> тенями Миров Причин, становятся негативными </w:t>
      </w:r>
      <w:r w:rsidR="00E25A1A">
        <w:rPr>
          <w:sz w:val="24"/>
          <w:szCs w:val="24"/>
        </w:rPr>
        <w:t>их отображениями</w:t>
      </w:r>
      <w:r w:rsidRPr="00C72D9D">
        <w:rPr>
          <w:sz w:val="24"/>
          <w:szCs w:val="24"/>
        </w:rPr>
        <w:t xml:space="preserve">. Они являются большими остановками, станциями, на которых </w:t>
      </w:r>
      <w:r>
        <w:rPr>
          <w:sz w:val="24"/>
          <w:szCs w:val="24"/>
        </w:rPr>
        <w:t>вы</w:t>
      </w:r>
      <w:r w:rsidR="00E25A1A" w:rsidRPr="00E25A1A">
        <w:rPr>
          <w:sz w:val="24"/>
          <w:szCs w:val="24"/>
        </w:rPr>
        <w:t>зрева</w:t>
      </w:r>
      <w:r w:rsidR="00E25A1A">
        <w:rPr>
          <w:sz w:val="24"/>
          <w:szCs w:val="24"/>
        </w:rPr>
        <w:t xml:space="preserve">ют </w:t>
      </w:r>
      <w:r>
        <w:rPr>
          <w:sz w:val="24"/>
          <w:szCs w:val="24"/>
        </w:rPr>
        <w:t xml:space="preserve">новые </w:t>
      </w:r>
      <w:r w:rsidRPr="00974F72">
        <w:rPr>
          <w:i/>
          <w:sz w:val="24"/>
          <w:szCs w:val="24"/>
        </w:rPr>
        <w:t xml:space="preserve">Самосознательные </w:t>
      </w:r>
      <w:r w:rsidR="00E25A1A">
        <w:rPr>
          <w:i/>
          <w:sz w:val="24"/>
          <w:szCs w:val="24"/>
        </w:rPr>
        <w:t>Я</w:t>
      </w:r>
      <w:r w:rsidR="008F4299">
        <w:rPr>
          <w:sz w:val="24"/>
          <w:szCs w:val="24"/>
        </w:rPr>
        <w:t xml:space="preserve"> —</w:t>
      </w:r>
      <w:r w:rsidR="00036A46">
        <w:rPr>
          <w:sz w:val="24"/>
          <w:szCs w:val="24"/>
        </w:rPr>
        <w:t xml:space="preserve"> саморождё</w:t>
      </w:r>
      <w:r w:rsidRPr="00C72D9D">
        <w:rPr>
          <w:sz w:val="24"/>
          <w:szCs w:val="24"/>
        </w:rPr>
        <w:t xml:space="preserve">нное потомство </w:t>
      </w:r>
      <w:r w:rsidR="00E25A1A">
        <w:rPr>
          <w:sz w:val="24"/>
          <w:szCs w:val="24"/>
        </w:rPr>
        <w:t>прежних</w:t>
      </w:r>
      <w:r w:rsidRPr="00C72D9D">
        <w:rPr>
          <w:sz w:val="24"/>
          <w:szCs w:val="24"/>
        </w:rPr>
        <w:t xml:space="preserve"> развоплощ</w:t>
      </w:r>
      <w:r w:rsidR="00036A46">
        <w:rPr>
          <w:sz w:val="24"/>
          <w:szCs w:val="24"/>
        </w:rPr>
        <w:t>ё</w:t>
      </w:r>
      <w:r w:rsidRPr="00C72D9D">
        <w:rPr>
          <w:sz w:val="24"/>
          <w:szCs w:val="24"/>
        </w:rPr>
        <w:t xml:space="preserve">нных </w:t>
      </w:r>
      <w:r w:rsidR="00E25A1A" w:rsidRPr="00E25A1A">
        <w:rPr>
          <w:sz w:val="24"/>
          <w:szCs w:val="24"/>
        </w:rPr>
        <w:t>“</w:t>
      </w:r>
      <w:r w:rsidR="00E25A1A">
        <w:rPr>
          <w:sz w:val="24"/>
          <w:szCs w:val="24"/>
        </w:rPr>
        <w:t>Я</w:t>
      </w:r>
      <w:r w:rsidR="00E25A1A" w:rsidRPr="00E25A1A">
        <w:rPr>
          <w:sz w:val="24"/>
          <w:szCs w:val="24"/>
        </w:rPr>
        <w:t>”</w:t>
      </w:r>
      <w:r w:rsidR="00E25A1A">
        <w:rPr>
          <w:sz w:val="24"/>
          <w:szCs w:val="24"/>
        </w:rPr>
        <w:t xml:space="preserve"> </w:t>
      </w:r>
      <w:r w:rsidRPr="00C72D9D">
        <w:rPr>
          <w:sz w:val="24"/>
          <w:szCs w:val="24"/>
        </w:rPr>
        <w:t xml:space="preserve">нашей планеты. Прежде, </w:t>
      </w:r>
      <w:r w:rsidR="00036A46">
        <w:rPr>
          <w:sz w:val="24"/>
          <w:szCs w:val="24"/>
        </w:rPr>
        <w:t>чем</w:t>
      </w:r>
      <w:r w:rsidRPr="00C72D9D">
        <w:rPr>
          <w:sz w:val="24"/>
          <w:szCs w:val="24"/>
        </w:rPr>
        <w:t xml:space="preserve"> новый феникс, возрожд</w:t>
      </w:r>
      <w:r w:rsidR="00D03795">
        <w:rPr>
          <w:sz w:val="24"/>
          <w:szCs w:val="24"/>
        </w:rPr>
        <w:t>ё</w:t>
      </w:r>
      <w:r w:rsidRPr="00C72D9D">
        <w:rPr>
          <w:sz w:val="24"/>
          <w:szCs w:val="24"/>
        </w:rPr>
        <w:t>нный из пепла сво</w:t>
      </w:r>
      <w:r w:rsidR="00D03795">
        <w:rPr>
          <w:sz w:val="24"/>
          <w:szCs w:val="24"/>
        </w:rPr>
        <w:t>их</w:t>
      </w:r>
      <w:r w:rsidRPr="00C72D9D">
        <w:rPr>
          <w:sz w:val="24"/>
          <w:szCs w:val="24"/>
        </w:rPr>
        <w:t xml:space="preserve"> родител</w:t>
      </w:r>
      <w:r w:rsidR="00D03795">
        <w:rPr>
          <w:sz w:val="24"/>
          <w:szCs w:val="24"/>
        </w:rPr>
        <w:t>ей</w:t>
      </w:r>
      <w:r w:rsidRPr="00C72D9D">
        <w:rPr>
          <w:sz w:val="24"/>
          <w:szCs w:val="24"/>
        </w:rPr>
        <w:t xml:space="preserve">, </w:t>
      </w:r>
      <w:r w:rsidR="00036A46">
        <w:rPr>
          <w:sz w:val="24"/>
          <w:szCs w:val="24"/>
        </w:rPr>
        <w:t>с</w:t>
      </w:r>
      <w:r w:rsidRPr="00C72D9D">
        <w:rPr>
          <w:sz w:val="24"/>
          <w:szCs w:val="24"/>
        </w:rPr>
        <w:t xml:space="preserve">может </w:t>
      </w:r>
      <w:r w:rsidR="00D03795">
        <w:rPr>
          <w:sz w:val="24"/>
          <w:szCs w:val="24"/>
        </w:rPr>
        <w:t xml:space="preserve">воспарить </w:t>
      </w:r>
      <w:r w:rsidRPr="00C72D9D">
        <w:rPr>
          <w:sz w:val="24"/>
          <w:szCs w:val="24"/>
        </w:rPr>
        <w:t>выше, к лучшему, более духовному и совершен</w:t>
      </w:r>
      <w:r w:rsidR="00036A46">
        <w:rPr>
          <w:sz w:val="24"/>
          <w:szCs w:val="24"/>
        </w:rPr>
        <w:softHyphen/>
      </w:r>
      <w:r w:rsidRPr="00C72D9D">
        <w:rPr>
          <w:sz w:val="24"/>
          <w:szCs w:val="24"/>
        </w:rPr>
        <w:t>ному, миру (вс</w:t>
      </w:r>
      <w:r w:rsidR="00D03795">
        <w:rPr>
          <w:sz w:val="24"/>
          <w:szCs w:val="24"/>
        </w:rPr>
        <w:t>ё</w:t>
      </w:r>
      <w:r w:rsidRPr="00C72D9D">
        <w:rPr>
          <w:sz w:val="24"/>
          <w:szCs w:val="24"/>
        </w:rPr>
        <w:t xml:space="preserve"> же материальному), он должен пройти через процесс как бы нового рождения. И как </w:t>
      </w:r>
      <w:r w:rsidR="00D03795">
        <w:rPr>
          <w:sz w:val="24"/>
          <w:szCs w:val="24"/>
        </w:rPr>
        <w:t>бывает</w:t>
      </w:r>
      <w:r w:rsidRPr="00C72D9D">
        <w:rPr>
          <w:sz w:val="24"/>
          <w:szCs w:val="24"/>
        </w:rPr>
        <w:t xml:space="preserve"> на </w:t>
      </w:r>
      <w:r w:rsidR="00D03795">
        <w:rPr>
          <w:sz w:val="24"/>
          <w:szCs w:val="24"/>
        </w:rPr>
        <w:t>земле</w:t>
      </w:r>
      <w:r w:rsidRPr="00C72D9D">
        <w:rPr>
          <w:sz w:val="24"/>
          <w:szCs w:val="24"/>
        </w:rPr>
        <w:t>, где две трети детей мертво</w:t>
      </w:r>
      <w:r w:rsidR="00D03795">
        <w:rPr>
          <w:sz w:val="24"/>
          <w:szCs w:val="24"/>
        </w:rPr>
        <w:softHyphen/>
      </w:r>
      <w:r w:rsidRPr="00C72D9D">
        <w:rPr>
          <w:sz w:val="24"/>
          <w:szCs w:val="24"/>
        </w:rPr>
        <w:t xml:space="preserve">рожденные или умирают в </w:t>
      </w:r>
      <w:r w:rsidRPr="00C72D9D">
        <w:rPr>
          <w:sz w:val="24"/>
          <w:szCs w:val="24"/>
        </w:rPr>
        <w:lastRenderedPageBreak/>
        <w:t xml:space="preserve">младенчестве, так </w:t>
      </w:r>
      <w:r>
        <w:rPr>
          <w:sz w:val="24"/>
          <w:szCs w:val="24"/>
        </w:rPr>
        <w:t xml:space="preserve">же обстоит дело </w:t>
      </w:r>
      <w:r w:rsidRPr="00C72D9D">
        <w:rPr>
          <w:sz w:val="24"/>
          <w:szCs w:val="24"/>
        </w:rPr>
        <w:t>и в наш</w:t>
      </w:r>
      <w:r>
        <w:rPr>
          <w:sz w:val="24"/>
          <w:szCs w:val="24"/>
        </w:rPr>
        <w:t>ем</w:t>
      </w:r>
      <w:r w:rsidRPr="00C72D9D">
        <w:rPr>
          <w:sz w:val="24"/>
          <w:szCs w:val="24"/>
        </w:rPr>
        <w:t xml:space="preserve"> мир</w:t>
      </w:r>
      <w:r>
        <w:rPr>
          <w:sz w:val="24"/>
          <w:szCs w:val="24"/>
        </w:rPr>
        <w:t>е</w:t>
      </w:r>
      <w:r w:rsidRPr="00C72D9D">
        <w:rPr>
          <w:sz w:val="24"/>
          <w:szCs w:val="24"/>
        </w:rPr>
        <w:t xml:space="preserve"> следствий. На </w:t>
      </w:r>
      <w:r w:rsidR="00D03795">
        <w:rPr>
          <w:sz w:val="24"/>
          <w:szCs w:val="24"/>
        </w:rPr>
        <w:t>з</w:t>
      </w:r>
      <w:r w:rsidRPr="00C72D9D">
        <w:rPr>
          <w:sz w:val="24"/>
          <w:szCs w:val="24"/>
        </w:rPr>
        <w:t xml:space="preserve">емле </w:t>
      </w:r>
      <w:r w:rsidR="00D03795">
        <w:rPr>
          <w:sz w:val="24"/>
          <w:szCs w:val="24"/>
        </w:rPr>
        <w:t xml:space="preserve">это </w:t>
      </w:r>
      <w:r w:rsidRPr="00C72D9D">
        <w:rPr>
          <w:sz w:val="24"/>
          <w:szCs w:val="24"/>
        </w:rPr>
        <w:t>физические и умственные недостатки, грехи прародителей</w:t>
      </w:r>
      <w:r w:rsidR="002B4439">
        <w:rPr>
          <w:sz w:val="24"/>
          <w:szCs w:val="24"/>
        </w:rPr>
        <w:t>, с которыми встречаешься, когда доходит до этого дело;</w:t>
      </w:r>
      <w:r w:rsidRPr="00C72D9D">
        <w:rPr>
          <w:sz w:val="24"/>
          <w:szCs w:val="24"/>
        </w:rPr>
        <w:t xml:space="preserve"> </w:t>
      </w:r>
      <w:r w:rsidR="002B4439">
        <w:rPr>
          <w:sz w:val="24"/>
          <w:szCs w:val="24"/>
        </w:rPr>
        <w:t>в</w:t>
      </w:r>
      <w:r w:rsidRPr="00C72D9D">
        <w:rPr>
          <w:sz w:val="24"/>
          <w:szCs w:val="24"/>
        </w:rPr>
        <w:t xml:space="preserve"> стране теней нов</w:t>
      </w:r>
      <w:r w:rsidR="002B4439">
        <w:rPr>
          <w:sz w:val="24"/>
          <w:szCs w:val="24"/>
        </w:rPr>
        <w:t>ый</w:t>
      </w:r>
      <w:r>
        <w:rPr>
          <w:sz w:val="24"/>
          <w:szCs w:val="24"/>
        </w:rPr>
        <w:t>, ещ</w:t>
      </w:r>
      <w:r w:rsidR="002B4439">
        <w:rPr>
          <w:sz w:val="24"/>
          <w:szCs w:val="24"/>
        </w:rPr>
        <w:t>ё</w:t>
      </w:r>
      <w:r w:rsidRPr="00C72D9D">
        <w:rPr>
          <w:sz w:val="24"/>
          <w:szCs w:val="24"/>
        </w:rPr>
        <w:t xml:space="preserve"> </w:t>
      </w:r>
      <w:r>
        <w:rPr>
          <w:sz w:val="24"/>
          <w:szCs w:val="24"/>
        </w:rPr>
        <w:t>бес</w:t>
      </w:r>
      <w:r w:rsidRPr="00C72D9D">
        <w:rPr>
          <w:sz w:val="24"/>
          <w:szCs w:val="24"/>
        </w:rPr>
        <w:t>сознательн</w:t>
      </w:r>
      <w:r w:rsidR="002B4439">
        <w:rPr>
          <w:sz w:val="24"/>
          <w:szCs w:val="24"/>
        </w:rPr>
        <w:t>ый</w:t>
      </w:r>
      <w:r w:rsidRPr="00C72D9D">
        <w:rPr>
          <w:sz w:val="24"/>
          <w:szCs w:val="24"/>
        </w:rPr>
        <w:t xml:space="preserve"> </w:t>
      </w:r>
      <w:r>
        <w:rPr>
          <w:sz w:val="24"/>
          <w:szCs w:val="24"/>
        </w:rPr>
        <w:t>зародыш</w:t>
      </w:r>
      <w:r w:rsidR="002B4439">
        <w:rPr>
          <w:sz w:val="24"/>
          <w:szCs w:val="24"/>
        </w:rPr>
        <w:t xml:space="preserve"> </w:t>
      </w:r>
      <w:r w:rsidR="002B4439" w:rsidRPr="002B4439">
        <w:rPr>
          <w:sz w:val="24"/>
          <w:szCs w:val="24"/>
        </w:rPr>
        <w:t>“</w:t>
      </w:r>
      <w:r w:rsidR="002B4439">
        <w:rPr>
          <w:sz w:val="24"/>
          <w:szCs w:val="24"/>
        </w:rPr>
        <w:t>Я</w:t>
      </w:r>
      <w:r w:rsidR="002B4439" w:rsidRPr="002B4439">
        <w:rPr>
          <w:sz w:val="24"/>
          <w:szCs w:val="24"/>
        </w:rPr>
        <w:t>”</w:t>
      </w:r>
      <w:r w:rsidR="002B4439">
        <w:rPr>
          <w:sz w:val="24"/>
          <w:szCs w:val="24"/>
        </w:rPr>
        <w:t xml:space="preserve"> </w:t>
      </w:r>
      <w:r w:rsidRPr="00C72D9D">
        <w:rPr>
          <w:sz w:val="24"/>
          <w:szCs w:val="24"/>
        </w:rPr>
        <w:t xml:space="preserve">становится справедливой жертвой прегрешений своего </w:t>
      </w:r>
      <w:r w:rsidR="002B4439">
        <w:rPr>
          <w:sz w:val="24"/>
          <w:szCs w:val="24"/>
        </w:rPr>
        <w:t xml:space="preserve">прежнего </w:t>
      </w:r>
      <w:r w:rsidR="002B4439" w:rsidRPr="002B4439">
        <w:rPr>
          <w:sz w:val="24"/>
          <w:szCs w:val="24"/>
        </w:rPr>
        <w:t>“</w:t>
      </w:r>
      <w:r w:rsidR="002B4439">
        <w:rPr>
          <w:sz w:val="24"/>
          <w:szCs w:val="24"/>
        </w:rPr>
        <w:t>Я</w:t>
      </w:r>
      <w:r w:rsidR="002B4439" w:rsidRPr="002B4439">
        <w:rPr>
          <w:sz w:val="24"/>
          <w:szCs w:val="24"/>
        </w:rPr>
        <w:t>”</w:t>
      </w:r>
      <w:r w:rsidRPr="00C72D9D">
        <w:rPr>
          <w:sz w:val="24"/>
          <w:szCs w:val="24"/>
        </w:rPr>
        <w:t xml:space="preserve">, </w:t>
      </w:r>
      <w:r w:rsidR="002B4439">
        <w:rPr>
          <w:sz w:val="24"/>
          <w:szCs w:val="24"/>
        </w:rPr>
        <w:t xml:space="preserve">лишь прошлая </w:t>
      </w:r>
      <w:r w:rsidRPr="00C72D9D">
        <w:rPr>
          <w:sz w:val="24"/>
          <w:szCs w:val="24"/>
        </w:rPr>
        <w:t xml:space="preserve">карма </w:t>
      </w:r>
      <w:r w:rsidR="002B4439">
        <w:rPr>
          <w:sz w:val="24"/>
          <w:szCs w:val="24"/>
        </w:rPr>
        <w:t>которого</w:t>
      </w:r>
      <w:r w:rsidRPr="00C72D9D">
        <w:rPr>
          <w:sz w:val="24"/>
          <w:szCs w:val="24"/>
        </w:rPr>
        <w:t xml:space="preserve"> </w:t>
      </w:r>
      <w:r w:rsidR="002B4439">
        <w:rPr>
          <w:sz w:val="24"/>
          <w:szCs w:val="24"/>
        </w:rPr>
        <w:t>––</w:t>
      </w:r>
      <w:r w:rsidR="006545BE">
        <w:rPr>
          <w:sz w:val="24"/>
          <w:szCs w:val="24"/>
        </w:rPr>
        <w:t xml:space="preserve"> </w:t>
      </w:r>
      <w:r w:rsidRPr="00C72D9D">
        <w:rPr>
          <w:sz w:val="24"/>
          <w:szCs w:val="24"/>
        </w:rPr>
        <w:t>заслуг</w:t>
      </w:r>
      <w:r w:rsidR="002B4439">
        <w:rPr>
          <w:sz w:val="24"/>
          <w:szCs w:val="24"/>
        </w:rPr>
        <w:t>и</w:t>
      </w:r>
      <w:r w:rsidRPr="00C72D9D">
        <w:rPr>
          <w:sz w:val="24"/>
          <w:szCs w:val="24"/>
        </w:rPr>
        <w:t xml:space="preserve"> и проступк</w:t>
      </w:r>
      <w:r w:rsidR="002B4439">
        <w:rPr>
          <w:sz w:val="24"/>
          <w:szCs w:val="24"/>
        </w:rPr>
        <w:t>и ––</w:t>
      </w:r>
      <w:r w:rsidR="006545BE">
        <w:rPr>
          <w:sz w:val="24"/>
          <w:szCs w:val="24"/>
        </w:rPr>
        <w:t xml:space="preserve"> </w:t>
      </w:r>
      <w:r w:rsidR="002B4439">
        <w:rPr>
          <w:sz w:val="24"/>
          <w:szCs w:val="24"/>
        </w:rPr>
        <w:t xml:space="preserve">будет ткать его будущую судьбу. В </w:t>
      </w:r>
      <w:r w:rsidRPr="00C72D9D">
        <w:rPr>
          <w:sz w:val="24"/>
          <w:szCs w:val="24"/>
        </w:rPr>
        <w:t>том мире</w:t>
      </w:r>
      <w:r w:rsidR="002B4439">
        <w:rPr>
          <w:sz w:val="24"/>
          <w:szCs w:val="24"/>
        </w:rPr>
        <w:t>, друг</w:t>
      </w:r>
      <w:r w:rsidR="002728AE" w:rsidRPr="002728AE">
        <w:rPr>
          <w:sz w:val="24"/>
          <w:szCs w:val="24"/>
        </w:rPr>
        <w:t xml:space="preserve"> </w:t>
      </w:r>
      <w:r w:rsidR="002728AE">
        <w:rPr>
          <w:sz w:val="24"/>
          <w:szCs w:val="24"/>
        </w:rPr>
        <w:t>мой</w:t>
      </w:r>
      <w:r w:rsidR="002B4439">
        <w:rPr>
          <w:sz w:val="24"/>
          <w:szCs w:val="24"/>
        </w:rPr>
        <w:t>,</w:t>
      </w:r>
      <w:r w:rsidRPr="00C72D9D">
        <w:rPr>
          <w:sz w:val="24"/>
          <w:szCs w:val="24"/>
        </w:rPr>
        <w:t xml:space="preserve"> мы </w:t>
      </w:r>
      <w:r w:rsidR="002728AE">
        <w:rPr>
          <w:sz w:val="24"/>
          <w:szCs w:val="24"/>
        </w:rPr>
        <w:t>встречае</w:t>
      </w:r>
      <w:r w:rsidRPr="00C72D9D">
        <w:rPr>
          <w:sz w:val="24"/>
          <w:szCs w:val="24"/>
        </w:rPr>
        <w:t>м лишь бессознательные, самодействующие машины,</w:t>
      </w:r>
      <w:r w:rsidR="002728AE">
        <w:rPr>
          <w:sz w:val="24"/>
          <w:szCs w:val="24"/>
        </w:rPr>
        <w:t xml:space="preserve"> бывшие когда-то людьми,</w:t>
      </w:r>
      <w:r w:rsidRPr="00C72D9D">
        <w:rPr>
          <w:sz w:val="24"/>
          <w:szCs w:val="24"/>
        </w:rPr>
        <w:t xml:space="preserve"> души в </w:t>
      </w:r>
      <w:r w:rsidR="002728AE" w:rsidRPr="00C72D9D">
        <w:rPr>
          <w:sz w:val="24"/>
          <w:szCs w:val="24"/>
        </w:rPr>
        <w:t xml:space="preserve">состоянии </w:t>
      </w:r>
      <w:r w:rsidR="002728AE">
        <w:rPr>
          <w:sz w:val="24"/>
          <w:szCs w:val="24"/>
        </w:rPr>
        <w:t>перехода</w:t>
      </w:r>
      <w:r w:rsidRPr="00C72D9D">
        <w:rPr>
          <w:sz w:val="24"/>
          <w:szCs w:val="24"/>
        </w:rPr>
        <w:t>, спящие способности и индивидуальность которых лежат, как бабочка в сво</w:t>
      </w:r>
      <w:r w:rsidR="002728AE">
        <w:rPr>
          <w:sz w:val="24"/>
          <w:szCs w:val="24"/>
        </w:rPr>
        <w:t>ё</w:t>
      </w:r>
      <w:r w:rsidRPr="00C72D9D">
        <w:rPr>
          <w:sz w:val="24"/>
          <w:szCs w:val="24"/>
        </w:rPr>
        <w:t>м коконе</w:t>
      </w:r>
      <w:r w:rsidR="002728AE">
        <w:rPr>
          <w:sz w:val="24"/>
          <w:szCs w:val="24"/>
        </w:rPr>
        <w:t>,</w:t>
      </w:r>
      <w:r w:rsidRPr="00C72D9D">
        <w:rPr>
          <w:sz w:val="24"/>
          <w:szCs w:val="24"/>
        </w:rPr>
        <w:t xml:space="preserve"> </w:t>
      </w:r>
      <w:r w:rsidR="002728AE">
        <w:rPr>
          <w:sz w:val="24"/>
          <w:szCs w:val="24"/>
        </w:rPr>
        <w:t>а с</w:t>
      </w:r>
      <w:r w:rsidRPr="00C72D9D">
        <w:rPr>
          <w:sz w:val="24"/>
          <w:szCs w:val="24"/>
        </w:rPr>
        <w:t xml:space="preserve">пириты </w:t>
      </w:r>
      <w:r w:rsidR="002728AE">
        <w:rPr>
          <w:sz w:val="24"/>
          <w:szCs w:val="24"/>
        </w:rPr>
        <w:t>ещё</w:t>
      </w:r>
      <w:r w:rsidRPr="00C72D9D">
        <w:rPr>
          <w:sz w:val="24"/>
          <w:szCs w:val="24"/>
        </w:rPr>
        <w:t xml:space="preserve"> хотят, чтобы они говорили разумно! </w:t>
      </w:r>
      <w:r w:rsidR="002728AE">
        <w:rPr>
          <w:sz w:val="24"/>
          <w:szCs w:val="24"/>
        </w:rPr>
        <w:t>Иногда, з</w:t>
      </w:r>
      <w:r w:rsidRPr="00C72D9D">
        <w:rPr>
          <w:sz w:val="24"/>
          <w:szCs w:val="24"/>
        </w:rPr>
        <w:t xml:space="preserve">ахваченные в водоворот </w:t>
      </w:r>
      <w:r w:rsidR="002728AE">
        <w:rPr>
          <w:sz w:val="24"/>
          <w:szCs w:val="24"/>
        </w:rPr>
        <w:t xml:space="preserve">нееестественных </w:t>
      </w:r>
      <w:r w:rsidRPr="002728AE">
        <w:rPr>
          <w:i/>
          <w:sz w:val="24"/>
          <w:szCs w:val="24"/>
        </w:rPr>
        <w:t>медиумических</w:t>
      </w:r>
      <w:r w:rsidR="002728AE">
        <w:rPr>
          <w:sz w:val="24"/>
          <w:szCs w:val="24"/>
        </w:rPr>
        <w:t xml:space="preserve"> токов</w:t>
      </w:r>
      <w:r w:rsidRPr="00C72D9D">
        <w:rPr>
          <w:sz w:val="24"/>
          <w:szCs w:val="24"/>
        </w:rPr>
        <w:t>, они становятся бессознательным</w:t>
      </w:r>
      <w:r w:rsidR="002728AE">
        <w:rPr>
          <w:sz w:val="24"/>
          <w:szCs w:val="24"/>
        </w:rPr>
        <w:t>и</w:t>
      </w:r>
      <w:r w:rsidRPr="00C72D9D">
        <w:rPr>
          <w:sz w:val="24"/>
          <w:szCs w:val="24"/>
        </w:rPr>
        <w:t xml:space="preserve"> эхо мыслей и идей, кристаллизованных вокруг присутствующих. Каждый </w:t>
      </w:r>
      <w:r w:rsidRPr="002728AE">
        <w:rPr>
          <w:i/>
          <w:sz w:val="24"/>
          <w:szCs w:val="24"/>
        </w:rPr>
        <w:t>позитивный</w:t>
      </w:r>
      <w:r w:rsidRPr="00C72D9D">
        <w:rPr>
          <w:sz w:val="24"/>
          <w:szCs w:val="24"/>
        </w:rPr>
        <w:t xml:space="preserve">, хорошо направленный ум </w:t>
      </w:r>
      <w:r w:rsidR="00671BCC">
        <w:rPr>
          <w:sz w:val="24"/>
          <w:szCs w:val="24"/>
        </w:rPr>
        <w:t xml:space="preserve">в состоянии </w:t>
      </w:r>
      <w:r w:rsidRPr="00C72D9D">
        <w:rPr>
          <w:sz w:val="24"/>
          <w:szCs w:val="24"/>
        </w:rPr>
        <w:t>нейтрализовать подобные по</w:t>
      </w:r>
      <w:r w:rsidR="00671BCC">
        <w:rPr>
          <w:sz w:val="24"/>
          <w:szCs w:val="24"/>
        </w:rPr>
        <w:t>бочные</w:t>
      </w:r>
      <w:r w:rsidRPr="00C72D9D">
        <w:rPr>
          <w:sz w:val="24"/>
          <w:szCs w:val="24"/>
        </w:rPr>
        <w:t xml:space="preserve"> </w:t>
      </w:r>
      <w:r w:rsidR="00671BCC">
        <w:rPr>
          <w:sz w:val="24"/>
          <w:szCs w:val="24"/>
        </w:rPr>
        <w:t>эффекты</w:t>
      </w:r>
      <w:r w:rsidRPr="00C72D9D">
        <w:rPr>
          <w:sz w:val="24"/>
          <w:szCs w:val="24"/>
        </w:rPr>
        <w:t xml:space="preserve"> сеанс</w:t>
      </w:r>
      <w:r w:rsidR="00671BCC">
        <w:rPr>
          <w:sz w:val="24"/>
          <w:szCs w:val="24"/>
        </w:rPr>
        <w:t>ов</w:t>
      </w:r>
      <w:r w:rsidRPr="00C72D9D">
        <w:rPr>
          <w:sz w:val="24"/>
          <w:szCs w:val="24"/>
        </w:rPr>
        <w:t>. Мир ниже нашего ещ</w:t>
      </w:r>
      <w:r w:rsidR="00671BCC">
        <w:rPr>
          <w:sz w:val="24"/>
          <w:szCs w:val="24"/>
        </w:rPr>
        <w:t>ё</w:t>
      </w:r>
      <w:r w:rsidRPr="00C72D9D">
        <w:rPr>
          <w:sz w:val="24"/>
          <w:szCs w:val="24"/>
        </w:rPr>
        <w:t xml:space="preserve"> хуже. </w:t>
      </w:r>
      <w:r>
        <w:rPr>
          <w:sz w:val="24"/>
          <w:szCs w:val="24"/>
        </w:rPr>
        <w:t>Наш</w:t>
      </w:r>
      <w:r w:rsidRPr="00C72D9D">
        <w:rPr>
          <w:sz w:val="24"/>
          <w:szCs w:val="24"/>
        </w:rPr>
        <w:t xml:space="preserve">, по крайней мере, безвреден, </w:t>
      </w:r>
      <w:r>
        <w:rPr>
          <w:sz w:val="24"/>
          <w:szCs w:val="24"/>
        </w:rPr>
        <w:t xml:space="preserve">против него больше грешишь своим </w:t>
      </w:r>
      <w:r w:rsidR="00036A46">
        <w:rPr>
          <w:sz w:val="24"/>
          <w:szCs w:val="24"/>
        </w:rPr>
        <w:t>беспокойством</w:t>
      </w:r>
      <w:r>
        <w:rPr>
          <w:sz w:val="24"/>
          <w:szCs w:val="24"/>
        </w:rPr>
        <w:t>, чем грехами</w:t>
      </w:r>
      <w:r w:rsidRPr="00C72D9D">
        <w:rPr>
          <w:sz w:val="24"/>
          <w:szCs w:val="24"/>
        </w:rPr>
        <w:t xml:space="preserve">. </w:t>
      </w:r>
      <w:r>
        <w:rPr>
          <w:sz w:val="24"/>
          <w:szCs w:val="24"/>
        </w:rPr>
        <w:t>Другой</w:t>
      </w:r>
      <w:r w:rsidRPr="00C72D9D">
        <w:rPr>
          <w:sz w:val="24"/>
          <w:szCs w:val="24"/>
        </w:rPr>
        <w:t xml:space="preserve"> же</w:t>
      </w:r>
      <w:r>
        <w:rPr>
          <w:sz w:val="24"/>
          <w:szCs w:val="24"/>
        </w:rPr>
        <w:t xml:space="preserve"> мир</w:t>
      </w:r>
      <w:r w:rsidRPr="00C72D9D">
        <w:rPr>
          <w:sz w:val="24"/>
          <w:szCs w:val="24"/>
        </w:rPr>
        <w:t xml:space="preserve">, </w:t>
      </w:r>
      <w:r w:rsidR="00A87B9D">
        <w:rPr>
          <w:sz w:val="24"/>
          <w:szCs w:val="24"/>
        </w:rPr>
        <w:t xml:space="preserve">позволяющий </w:t>
      </w:r>
      <w:r w:rsidR="00036A46">
        <w:rPr>
          <w:sz w:val="24"/>
          <w:szCs w:val="24"/>
        </w:rPr>
        <w:t>сохранять полное</w:t>
      </w:r>
      <w:r w:rsidRPr="00C72D9D">
        <w:rPr>
          <w:sz w:val="24"/>
          <w:szCs w:val="24"/>
        </w:rPr>
        <w:t xml:space="preserve"> сознание, будучи во сто раз более матер</w:t>
      </w:r>
      <w:r w:rsidR="00A87B9D">
        <w:rPr>
          <w:sz w:val="24"/>
          <w:szCs w:val="24"/>
        </w:rPr>
        <w:t>иальным, положительно опасен. Представлени</w:t>
      </w:r>
      <w:r w:rsidRPr="00C72D9D">
        <w:rPr>
          <w:sz w:val="24"/>
          <w:szCs w:val="24"/>
        </w:rPr>
        <w:t>я об аде, чистилище, рае и воскре</w:t>
      </w:r>
      <w:r>
        <w:rPr>
          <w:sz w:val="24"/>
          <w:szCs w:val="24"/>
        </w:rPr>
        <w:t>с</w:t>
      </w:r>
      <w:r w:rsidRPr="00C72D9D">
        <w:rPr>
          <w:sz w:val="24"/>
          <w:szCs w:val="24"/>
        </w:rPr>
        <w:t>ении есть карикатурное, искаж</w:t>
      </w:r>
      <w:r w:rsidR="00A87B9D">
        <w:rPr>
          <w:sz w:val="24"/>
          <w:szCs w:val="24"/>
        </w:rPr>
        <w:t>ё</w:t>
      </w:r>
      <w:r w:rsidRPr="00C72D9D">
        <w:rPr>
          <w:sz w:val="24"/>
          <w:szCs w:val="24"/>
        </w:rPr>
        <w:t xml:space="preserve">нное эхо </w:t>
      </w:r>
      <w:r w:rsidR="00A87B9D">
        <w:rPr>
          <w:sz w:val="24"/>
          <w:szCs w:val="24"/>
        </w:rPr>
        <w:t>одной изначальной</w:t>
      </w:r>
      <w:r w:rsidRPr="00C72D9D">
        <w:rPr>
          <w:sz w:val="24"/>
          <w:szCs w:val="24"/>
        </w:rPr>
        <w:t xml:space="preserve"> Истины, </w:t>
      </w:r>
      <w:r w:rsidR="00945FC8">
        <w:rPr>
          <w:sz w:val="24"/>
          <w:szCs w:val="24"/>
        </w:rPr>
        <w:t>преподанной</w:t>
      </w:r>
      <w:r w:rsidRPr="00C72D9D">
        <w:rPr>
          <w:sz w:val="24"/>
          <w:szCs w:val="24"/>
        </w:rPr>
        <w:t xml:space="preserve"> человечеств</w:t>
      </w:r>
      <w:r w:rsidR="00945FC8">
        <w:rPr>
          <w:sz w:val="24"/>
          <w:szCs w:val="24"/>
        </w:rPr>
        <w:t>у</w:t>
      </w:r>
      <w:r>
        <w:rPr>
          <w:sz w:val="24"/>
          <w:szCs w:val="24"/>
        </w:rPr>
        <w:t>, его</w:t>
      </w:r>
      <w:r w:rsidRPr="00C72D9D">
        <w:rPr>
          <w:sz w:val="24"/>
          <w:szCs w:val="24"/>
        </w:rPr>
        <w:t xml:space="preserve"> младенчес</w:t>
      </w:r>
      <w:r>
        <w:rPr>
          <w:sz w:val="24"/>
          <w:szCs w:val="24"/>
        </w:rPr>
        <w:t>ким</w:t>
      </w:r>
      <w:r w:rsidRPr="00C72D9D">
        <w:rPr>
          <w:sz w:val="24"/>
          <w:szCs w:val="24"/>
        </w:rPr>
        <w:t xml:space="preserve"> рас</w:t>
      </w:r>
      <w:r>
        <w:rPr>
          <w:sz w:val="24"/>
          <w:szCs w:val="24"/>
        </w:rPr>
        <w:t>ам,</w:t>
      </w:r>
      <w:r w:rsidRPr="00C72D9D">
        <w:rPr>
          <w:sz w:val="24"/>
          <w:szCs w:val="24"/>
        </w:rPr>
        <w:t xml:space="preserve"> каждым Первым Вестником</w:t>
      </w:r>
      <w:r w:rsidR="008F4299">
        <w:rPr>
          <w:sz w:val="24"/>
          <w:szCs w:val="24"/>
        </w:rPr>
        <w:t xml:space="preserve"> —</w:t>
      </w:r>
      <w:r w:rsidRPr="00C72D9D">
        <w:rPr>
          <w:sz w:val="24"/>
          <w:szCs w:val="24"/>
        </w:rPr>
        <w:t xml:space="preserve"> </w:t>
      </w:r>
      <w:r w:rsidR="00945FC8">
        <w:rPr>
          <w:sz w:val="24"/>
          <w:szCs w:val="24"/>
        </w:rPr>
        <w:t>п</w:t>
      </w:r>
      <w:r w:rsidRPr="00C72D9D">
        <w:rPr>
          <w:sz w:val="24"/>
          <w:szCs w:val="24"/>
        </w:rPr>
        <w:t xml:space="preserve">ланетным </w:t>
      </w:r>
      <w:r w:rsidR="00945FC8">
        <w:rPr>
          <w:sz w:val="24"/>
          <w:szCs w:val="24"/>
        </w:rPr>
        <w:t>д</w:t>
      </w:r>
      <w:r w:rsidRPr="00C72D9D">
        <w:rPr>
          <w:sz w:val="24"/>
          <w:szCs w:val="24"/>
        </w:rPr>
        <w:t>ухом, упомянутым ранее</w:t>
      </w:r>
      <w:r>
        <w:rPr>
          <w:sz w:val="24"/>
          <w:szCs w:val="24"/>
        </w:rPr>
        <w:t xml:space="preserve"> и</w:t>
      </w:r>
      <w:r w:rsidRPr="00C72D9D">
        <w:rPr>
          <w:sz w:val="24"/>
          <w:szCs w:val="24"/>
        </w:rPr>
        <w:t xml:space="preserve"> воспоминание о котором осталось в памяти человека как Эл</w:t>
      </w:r>
      <w:r w:rsidR="00945FC8">
        <w:rPr>
          <w:sz w:val="24"/>
          <w:szCs w:val="24"/>
        </w:rPr>
        <w:t>у</w:t>
      </w:r>
      <w:r w:rsidRPr="00C72D9D">
        <w:rPr>
          <w:sz w:val="24"/>
          <w:szCs w:val="24"/>
        </w:rPr>
        <w:t xml:space="preserve"> халдеев, О</w:t>
      </w:r>
      <w:r w:rsidR="00945FC8">
        <w:rPr>
          <w:sz w:val="24"/>
          <w:szCs w:val="24"/>
        </w:rPr>
        <w:t>с</w:t>
      </w:r>
      <w:r w:rsidRPr="00C72D9D">
        <w:rPr>
          <w:sz w:val="24"/>
          <w:szCs w:val="24"/>
        </w:rPr>
        <w:t xml:space="preserve">ирис египтян, Вишну, первые </w:t>
      </w:r>
      <w:r w:rsidR="00945FC8">
        <w:rPr>
          <w:sz w:val="24"/>
          <w:szCs w:val="24"/>
        </w:rPr>
        <w:t>б</w:t>
      </w:r>
      <w:r w:rsidRPr="00C72D9D">
        <w:rPr>
          <w:sz w:val="24"/>
          <w:szCs w:val="24"/>
        </w:rPr>
        <w:t>удды и так далее.</w:t>
      </w:r>
    </w:p>
    <w:p w:rsidR="00842D52" w:rsidRPr="00C72D9D" w:rsidRDefault="00842D52" w:rsidP="00842D52">
      <w:pPr>
        <w:pStyle w:val="21"/>
        <w:ind w:firstLine="340"/>
        <w:jc w:val="both"/>
        <w:rPr>
          <w:sz w:val="24"/>
          <w:szCs w:val="24"/>
        </w:rPr>
      </w:pPr>
      <w:r w:rsidRPr="00C72D9D">
        <w:rPr>
          <w:sz w:val="24"/>
          <w:szCs w:val="24"/>
        </w:rPr>
        <w:t>Низший мир след</w:t>
      </w:r>
      <w:r w:rsidR="003A4DD2">
        <w:rPr>
          <w:sz w:val="24"/>
          <w:szCs w:val="24"/>
        </w:rPr>
        <w:t>ствий есть сфера подобных искажё</w:t>
      </w:r>
      <w:r w:rsidRPr="00C72D9D">
        <w:rPr>
          <w:sz w:val="24"/>
          <w:szCs w:val="24"/>
        </w:rPr>
        <w:t>н</w:t>
      </w:r>
      <w:r>
        <w:rPr>
          <w:sz w:val="24"/>
          <w:szCs w:val="24"/>
        </w:rPr>
        <w:t>ных</w:t>
      </w:r>
      <w:r w:rsidRPr="00C72D9D">
        <w:rPr>
          <w:sz w:val="24"/>
          <w:szCs w:val="24"/>
        </w:rPr>
        <w:t xml:space="preserve"> мыслей</w:t>
      </w:r>
      <w:r w:rsidR="008F4299">
        <w:rPr>
          <w:sz w:val="24"/>
          <w:szCs w:val="24"/>
        </w:rPr>
        <w:t xml:space="preserve"> —</w:t>
      </w:r>
      <w:r w:rsidRPr="00C72D9D">
        <w:rPr>
          <w:sz w:val="24"/>
          <w:szCs w:val="24"/>
        </w:rPr>
        <w:t xml:space="preserve"> наиболее чувственных представлений и картин, антропоморфических божеств, порождений их творцов, чувственных человеческих умов людей, которые так и не переросли своей </w:t>
      </w:r>
      <w:r w:rsidRPr="00844957">
        <w:rPr>
          <w:i/>
          <w:sz w:val="24"/>
          <w:szCs w:val="24"/>
        </w:rPr>
        <w:t>животности</w:t>
      </w:r>
      <w:r w:rsidRPr="00C72D9D">
        <w:rPr>
          <w:sz w:val="24"/>
          <w:szCs w:val="24"/>
        </w:rPr>
        <w:t xml:space="preserve"> на Земле. Если помнить, что мысли вещественны и имеют </w:t>
      </w:r>
      <w:r w:rsidR="00844957">
        <w:rPr>
          <w:sz w:val="24"/>
          <w:szCs w:val="24"/>
        </w:rPr>
        <w:t>стойкость</w:t>
      </w:r>
      <w:r w:rsidRPr="00C72D9D">
        <w:rPr>
          <w:sz w:val="24"/>
          <w:szCs w:val="24"/>
        </w:rPr>
        <w:t>, связанность и жизнь, что они настоящие сущ</w:t>
      </w:r>
      <w:r w:rsidR="00844957">
        <w:rPr>
          <w:sz w:val="24"/>
          <w:szCs w:val="24"/>
        </w:rPr>
        <w:t>ества</w:t>
      </w:r>
      <w:r w:rsidRPr="00C72D9D">
        <w:rPr>
          <w:sz w:val="24"/>
          <w:szCs w:val="24"/>
        </w:rPr>
        <w:t xml:space="preserve">, </w:t>
      </w:r>
      <w:r>
        <w:rPr>
          <w:sz w:val="24"/>
          <w:szCs w:val="24"/>
        </w:rPr>
        <w:t xml:space="preserve">то </w:t>
      </w:r>
      <w:r w:rsidRPr="00C72D9D">
        <w:rPr>
          <w:sz w:val="24"/>
          <w:szCs w:val="24"/>
        </w:rPr>
        <w:t xml:space="preserve">остальное станет понятным. Лишенный тела создатель, естественно, притягивается к своему творению и порождениям, </w:t>
      </w:r>
      <w:r w:rsidR="00844957">
        <w:rPr>
          <w:sz w:val="24"/>
          <w:szCs w:val="24"/>
        </w:rPr>
        <w:t>засасываемый</w:t>
      </w:r>
      <w:r w:rsidRPr="00C72D9D">
        <w:rPr>
          <w:sz w:val="24"/>
          <w:szCs w:val="24"/>
        </w:rPr>
        <w:t xml:space="preserve"> ими как Мальстр</w:t>
      </w:r>
      <w:r w:rsidR="00844957">
        <w:rPr>
          <w:sz w:val="24"/>
          <w:szCs w:val="24"/>
        </w:rPr>
        <w:t>ё</w:t>
      </w:r>
      <w:r w:rsidRPr="00C72D9D">
        <w:rPr>
          <w:sz w:val="24"/>
          <w:szCs w:val="24"/>
        </w:rPr>
        <w:t xml:space="preserve">мом, </w:t>
      </w:r>
      <w:r w:rsidR="00844957">
        <w:rPr>
          <w:sz w:val="24"/>
          <w:szCs w:val="24"/>
        </w:rPr>
        <w:t>вы</w:t>
      </w:r>
      <w:r w:rsidRPr="00C72D9D">
        <w:rPr>
          <w:sz w:val="24"/>
          <w:szCs w:val="24"/>
        </w:rPr>
        <w:t>рытым его собственными руками</w:t>
      </w:r>
      <w:r w:rsidR="00844957">
        <w:rPr>
          <w:sz w:val="24"/>
          <w:szCs w:val="24"/>
        </w:rPr>
        <w:t>…</w:t>
      </w:r>
      <w:r w:rsidRPr="00C72D9D">
        <w:rPr>
          <w:sz w:val="24"/>
          <w:szCs w:val="24"/>
        </w:rPr>
        <w:t xml:space="preserve"> Но я должен остановиться, ибо едва ли хватит тома, чтобы объяснить вс</w:t>
      </w:r>
      <w:r w:rsidR="00844957">
        <w:rPr>
          <w:sz w:val="24"/>
          <w:szCs w:val="24"/>
        </w:rPr>
        <w:t>ё</w:t>
      </w:r>
      <w:r w:rsidRPr="00C72D9D">
        <w:rPr>
          <w:sz w:val="24"/>
          <w:szCs w:val="24"/>
        </w:rPr>
        <w:t xml:space="preserve"> сказан</w:t>
      </w:r>
      <w:r w:rsidR="00844957">
        <w:rPr>
          <w:sz w:val="24"/>
          <w:szCs w:val="24"/>
        </w:rPr>
        <w:t>ное</w:t>
      </w:r>
      <w:r w:rsidRPr="00C72D9D">
        <w:rPr>
          <w:sz w:val="24"/>
          <w:szCs w:val="24"/>
        </w:rPr>
        <w:t xml:space="preserve"> в этом письме.</w:t>
      </w:r>
    </w:p>
    <w:p w:rsidR="00842D52" w:rsidRPr="00C72D9D" w:rsidRDefault="00842D52" w:rsidP="00842D52">
      <w:pPr>
        <w:ind w:firstLine="340"/>
        <w:jc w:val="both"/>
        <w:rPr>
          <w:sz w:val="24"/>
          <w:szCs w:val="24"/>
        </w:rPr>
      </w:pPr>
      <w:r w:rsidRPr="00C72D9D">
        <w:rPr>
          <w:sz w:val="24"/>
          <w:szCs w:val="24"/>
        </w:rPr>
        <w:t>Что касается вашего удивления, что взгляды тр</w:t>
      </w:r>
      <w:r w:rsidR="003A4DD2">
        <w:rPr>
          <w:sz w:val="24"/>
          <w:szCs w:val="24"/>
        </w:rPr>
        <w:t>ё</w:t>
      </w:r>
      <w:r w:rsidRPr="00C72D9D">
        <w:rPr>
          <w:sz w:val="24"/>
          <w:szCs w:val="24"/>
        </w:rPr>
        <w:t>х мистиков «далеко не тождественны»</w:t>
      </w:r>
      <w:r w:rsidR="008F4299">
        <w:rPr>
          <w:sz w:val="24"/>
          <w:szCs w:val="24"/>
        </w:rPr>
        <w:t xml:space="preserve"> —</w:t>
      </w:r>
      <w:r w:rsidRPr="00C72D9D">
        <w:rPr>
          <w:sz w:val="24"/>
          <w:szCs w:val="24"/>
        </w:rPr>
        <w:t xml:space="preserve"> что же доказывает этот факт? Если бы и</w:t>
      </w:r>
      <w:r w:rsidR="00955B80">
        <w:rPr>
          <w:sz w:val="24"/>
          <w:szCs w:val="24"/>
        </w:rPr>
        <w:t>х</w:t>
      </w:r>
      <w:r w:rsidRPr="00C72D9D">
        <w:rPr>
          <w:sz w:val="24"/>
          <w:szCs w:val="24"/>
        </w:rPr>
        <w:t xml:space="preserve"> наставл</w:t>
      </w:r>
      <w:r w:rsidR="00955B80">
        <w:rPr>
          <w:sz w:val="24"/>
          <w:szCs w:val="24"/>
        </w:rPr>
        <w:t>яли</w:t>
      </w:r>
      <w:r w:rsidRPr="00C72D9D">
        <w:rPr>
          <w:sz w:val="24"/>
          <w:szCs w:val="24"/>
        </w:rPr>
        <w:t xml:space="preserve"> </w:t>
      </w:r>
      <w:r w:rsidR="00955B80">
        <w:rPr>
          <w:i/>
          <w:sz w:val="24"/>
          <w:szCs w:val="24"/>
        </w:rPr>
        <w:t>развоплощё</w:t>
      </w:r>
      <w:r w:rsidRPr="00955B80">
        <w:rPr>
          <w:i/>
          <w:sz w:val="24"/>
          <w:szCs w:val="24"/>
        </w:rPr>
        <w:t>нны</w:t>
      </w:r>
      <w:r w:rsidR="00955B80">
        <w:rPr>
          <w:i/>
          <w:sz w:val="24"/>
          <w:szCs w:val="24"/>
        </w:rPr>
        <w:t>е</w:t>
      </w:r>
      <w:r w:rsidRPr="00C72D9D">
        <w:rPr>
          <w:sz w:val="24"/>
          <w:szCs w:val="24"/>
        </w:rPr>
        <w:t>, чисты</w:t>
      </w:r>
      <w:r w:rsidR="00955B80">
        <w:rPr>
          <w:sz w:val="24"/>
          <w:szCs w:val="24"/>
        </w:rPr>
        <w:t>е</w:t>
      </w:r>
      <w:r w:rsidRPr="00C72D9D">
        <w:rPr>
          <w:sz w:val="24"/>
          <w:szCs w:val="24"/>
        </w:rPr>
        <w:t xml:space="preserve"> и мудры</w:t>
      </w:r>
      <w:r w:rsidR="00955B80">
        <w:rPr>
          <w:sz w:val="24"/>
          <w:szCs w:val="24"/>
        </w:rPr>
        <w:t>е</w:t>
      </w:r>
      <w:r w:rsidRPr="00C72D9D">
        <w:rPr>
          <w:sz w:val="24"/>
          <w:szCs w:val="24"/>
        </w:rPr>
        <w:t xml:space="preserve"> дух</w:t>
      </w:r>
      <w:r w:rsidR="00955B80">
        <w:rPr>
          <w:sz w:val="24"/>
          <w:szCs w:val="24"/>
        </w:rPr>
        <w:t>и — даже т</w:t>
      </w:r>
      <w:r w:rsidRPr="00C72D9D">
        <w:rPr>
          <w:sz w:val="24"/>
          <w:szCs w:val="24"/>
        </w:rPr>
        <w:t xml:space="preserve">е, </w:t>
      </w:r>
      <w:r w:rsidR="00955B80">
        <w:rPr>
          <w:sz w:val="24"/>
          <w:szCs w:val="24"/>
        </w:rPr>
        <w:t xml:space="preserve">которые находятся на </w:t>
      </w:r>
      <w:r w:rsidRPr="00C72D9D">
        <w:rPr>
          <w:sz w:val="24"/>
          <w:szCs w:val="24"/>
        </w:rPr>
        <w:t xml:space="preserve">плане, на одну только ступень выше нашей Земли, разве не были бы учения тождественны? </w:t>
      </w:r>
      <w:r w:rsidR="00955B80">
        <w:rPr>
          <w:sz w:val="24"/>
          <w:szCs w:val="24"/>
        </w:rPr>
        <w:t>В</w:t>
      </w:r>
      <w:r w:rsidRPr="00C72D9D">
        <w:rPr>
          <w:sz w:val="24"/>
          <w:szCs w:val="24"/>
        </w:rPr>
        <w:t>озник</w:t>
      </w:r>
      <w:r w:rsidR="00955B80">
        <w:rPr>
          <w:sz w:val="24"/>
          <w:szCs w:val="24"/>
        </w:rPr>
        <w:t>нет</w:t>
      </w:r>
      <w:r w:rsidRPr="00C72D9D">
        <w:rPr>
          <w:sz w:val="24"/>
          <w:szCs w:val="24"/>
        </w:rPr>
        <w:t xml:space="preserve"> вопрос: «</w:t>
      </w:r>
      <w:r w:rsidR="00955B80">
        <w:rPr>
          <w:sz w:val="24"/>
          <w:szCs w:val="24"/>
        </w:rPr>
        <w:t>Разве н</w:t>
      </w:r>
      <w:r w:rsidRPr="00C72D9D">
        <w:rPr>
          <w:sz w:val="24"/>
          <w:szCs w:val="24"/>
        </w:rPr>
        <w:t xml:space="preserve">е могут духи так же, как и </w:t>
      </w:r>
      <w:r w:rsidR="00955B80">
        <w:rPr>
          <w:sz w:val="24"/>
          <w:szCs w:val="24"/>
        </w:rPr>
        <w:t>люди</w:t>
      </w:r>
      <w:r w:rsidRPr="00C72D9D">
        <w:rPr>
          <w:sz w:val="24"/>
          <w:szCs w:val="24"/>
        </w:rPr>
        <w:t>, расходиться в идеях?»</w:t>
      </w:r>
      <w:r w:rsidR="008F4299">
        <w:rPr>
          <w:sz w:val="24"/>
          <w:szCs w:val="24"/>
        </w:rPr>
        <w:t xml:space="preserve"> —</w:t>
      </w:r>
      <w:r w:rsidR="00955B80">
        <w:rPr>
          <w:sz w:val="24"/>
          <w:szCs w:val="24"/>
        </w:rPr>
        <w:t xml:space="preserve"> </w:t>
      </w:r>
      <w:r>
        <w:rPr>
          <w:sz w:val="24"/>
          <w:szCs w:val="24"/>
        </w:rPr>
        <w:t xml:space="preserve">Ну, </w:t>
      </w:r>
      <w:r w:rsidRPr="00C72D9D">
        <w:rPr>
          <w:sz w:val="24"/>
          <w:szCs w:val="24"/>
        </w:rPr>
        <w:t>тогда их учения</w:t>
      </w:r>
      <w:r w:rsidR="008F4299">
        <w:rPr>
          <w:sz w:val="24"/>
          <w:szCs w:val="24"/>
        </w:rPr>
        <w:t xml:space="preserve"> —</w:t>
      </w:r>
      <w:r>
        <w:rPr>
          <w:sz w:val="24"/>
          <w:szCs w:val="24"/>
        </w:rPr>
        <w:t xml:space="preserve"> учения самых высоких из них, поскольку они «</w:t>
      </w:r>
      <w:r w:rsidR="00955B80">
        <w:rPr>
          <w:sz w:val="24"/>
          <w:szCs w:val="24"/>
        </w:rPr>
        <w:t>духи-руко</w:t>
      </w:r>
      <w:r>
        <w:rPr>
          <w:sz w:val="24"/>
          <w:szCs w:val="24"/>
        </w:rPr>
        <w:t>водители» тр</w:t>
      </w:r>
      <w:r w:rsidR="00955B80">
        <w:rPr>
          <w:sz w:val="24"/>
          <w:szCs w:val="24"/>
        </w:rPr>
        <w:t>ё</w:t>
      </w:r>
      <w:r>
        <w:rPr>
          <w:sz w:val="24"/>
          <w:szCs w:val="24"/>
        </w:rPr>
        <w:t>х великих лондонских видяших</w:t>
      </w:r>
      <w:r w:rsidR="008F4299">
        <w:rPr>
          <w:sz w:val="24"/>
          <w:szCs w:val="24"/>
        </w:rPr>
        <w:t xml:space="preserve"> —</w:t>
      </w:r>
      <w:r>
        <w:rPr>
          <w:sz w:val="24"/>
          <w:szCs w:val="24"/>
        </w:rPr>
        <w:t xml:space="preserve"> </w:t>
      </w:r>
      <w:r w:rsidRPr="00C72D9D">
        <w:rPr>
          <w:sz w:val="24"/>
          <w:szCs w:val="24"/>
        </w:rPr>
        <w:t>будут не более авторитетны, нежели учения смертных людей.</w:t>
      </w:r>
      <w:r w:rsidR="008F4299">
        <w:rPr>
          <w:sz w:val="24"/>
          <w:szCs w:val="24"/>
        </w:rPr>
        <w:t xml:space="preserve"> —</w:t>
      </w:r>
      <w:r w:rsidR="00955B80">
        <w:rPr>
          <w:sz w:val="24"/>
          <w:szCs w:val="24"/>
        </w:rPr>
        <w:t xml:space="preserve"> </w:t>
      </w:r>
      <w:r w:rsidRPr="00C72D9D">
        <w:rPr>
          <w:sz w:val="24"/>
          <w:szCs w:val="24"/>
        </w:rPr>
        <w:t>«Но они могут принадлежать к разным сферам?»</w:t>
      </w:r>
      <w:r w:rsidR="008F4299">
        <w:rPr>
          <w:sz w:val="24"/>
          <w:szCs w:val="24"/>
        </w:rPr>
        <w:t xml:space="preserve"> —</w:t>
      </w:r>
      <w:r w:rsidRPr="00C72D9D">
        <w:rPr>
          <w:sz w:val="24"/>
          <w:szCs w:val="24"/>
        </w:rPr>
        <w:t xml:space="preserve"> Но если в различных сферах </w:t>
      </w:r>
      <w:r w:rsidR="003A4DD2">
        <w:rPr>
          <w:sz w:val="24"/>
          <w:szCs w:val="24"/>
        </w:rPr>
        <w:t>выдвига</w:t>
      </w:r>
      <w:r w:rsidRPr="00C72D9D">
        <w:rPr>
          <w:sz w:val="24"/>
          <w:szCs w:val="24"/>
        </w:rPr>
        <w:t>ются противорч</w:t>
      </w:r>
      <w:r w:rsidR="00955B80">
        <w:rPr>
          <w:sz w:val="24"/>
          <w:szCs w:val="24"/>
        </w:rPr>
        <w:t>ащие</w:t>
      </w:r>
      <w:r w:rsidRPr="00C72D9D">
        <w:rPr>
          <w:sz w:val="24"/>
          <w:szCs w:val="24"/>
        </w:rPr>
        <w:t xml:space="preserve"> доктрины, то </w:t>
      </w:r>
      <w:r w:rsidR="00955B80">
        <w:rPr>
          <w:sz w:val="24"/>
          <w:szCs w:val="24"/>
        </w:rPr>
        <w:t xml:space="preserve">в </w:t>
      </w:r>
      <w:r w:rsidRPr="00C72D9D">
        <w:rPr>
          <w:sz w:val="24"/>
          <w:szCs w:val="24"/>
        </w:rPr>
        <w:t>эти</w:t>
      </w:r>
      <w:r w:rsidR="00955B80">
        <w:rPr>
          <w:sz w:val="24"/>
          <w:szCs w:val="24"/>
        </w:rPr>
        <w:t>х</w:t>
      </w:r>
      <w:r w:rsidRPr="00C72D9D">
        <w:rPr>
          <w:sz w:val="24"/>
          <w:szCs w:val="24"/>
        </w:rPr>
        <w:t xml:space="preserve"> доктрин</w:t>
      </w:r>
      <w:r w:rsidR="00955B80">
        <w:rPr>
          <w:sz w:val="24"/>
          <w:szCs w:val="24"/>
        </w:rPr>
        <w:t>ах</w:t>
      </w:r>
      <w:r w:rsidRPr="00C72D9D">
        <w:rPr>
          <w:sz w:val="24"/>
          <w:szCs w:val="24"/>
        </w:rPr>
        <w:t xml:space="preserve"> не мо</w:t>
      </w:r>
      <w:r w:rsidR="00955B80">
        <w:rPr>
          <w:sz w:val="24"/>
          <w:szCs w:val="24"/>
        </w:rPr>
        <w:t>жет быть</w:t>
      </w:r>
      <w:r w:rsidRPr="00C72D9D">
        <w:rPr>
          <w:sz w:val="24"/>
          <w:szCs w:val="24"/>
        </w:rPr>
        <w:t xml:space="preserve"> Истин</w:t>
      </w:r>
      <w:r w:rsidR="00955B80">
        <w:rPr>
          <w:sz w:val="24"/>
          <w:szCs w:val="24"/>
        </w:rPr>
        <w:t>ы</w:t>
      </w:r>
      <w:r w:rsidRPr="00C72D9D">
        <w:rPr>
          <w:sz w:val="24"/>
          <w:szCs w:val="24"/>
        </w:rPr>
        <w:t xml:space="preserve">, ибо Истина </w:t>
      </w:r>
      <w:r w:rsidR="003A4DD2">
        <w:rPr>
          <w:i/>
          <w:sz w:val="24"/>
          <w:szCs w:val="24"/>
        </w:rPr>
        <w:t>Од</w:t>
      </w:r>
      <w:r w:rsidRPr="00955B80">
        <w:rPr>
          <w:i/>
          <w:sz w:val="24"/>
          <w:szCs w:val="24"/>
        </w:rPr>
        <w:t>на</w:t>
      </w:r>
      <w:r w:rsidRPr="00C72D9D">
        <w:rPr>
          <w:sz w:val="24"/>
          <w:szCs w:val="24"/>
        </w:rPr>
        <w:t xml:space="preserve"> и не может допустить </w:t>
      </w:r>
      <w:r w:rsidR="00955B80">
        <w:rPr>
          <w:sz w:val="24"/>
          <w:szCs w:val="24"/>
        </w:rPr>
        <w:t xml:space="preserve">диаметрально </w:t>
      </w:r>
      <w:r w:rsidRPr="00C72D9D">
        <w:rPr>
          <w:sz w:val="24"/>
          <w:szCs w:val="24"/>
        </w:rPr>
        <w:t>противо</w:t>
      </w:r>
      <w:r w:rsidR="00955B80">
        <w:rPr>
          <w:sz w:val="24"/>
          <w:szCs w:val="24"/>
        </w:rPr>
        <w:softHyphen/>
      </w:r>
      <w:r w:rsidRPr="00C72D9D">
        <w:rPr>
          <w:sz w:val="24"/>
          <w:szCs w:val="24"/>
        </w:rPr>
        <w:t>положные взгляды. И чистые духи, которые видят е</w:t>
      </w:r>
      <w:r w:rsidR="003A4DD2">
        <w:rPr>
          <w:sz w:val="24"/>
          <w:szCs w:val="24"/>
        </w:rPr>
        <w:t>ё</w:t>
      </w:r>
      <w:r w:rsidRPr="00C72D9D">
        <w:rPr>
          <w:sz w:val="24"/>
          <w:szCs w:val="24"/>
        </w:rPr>
        <w:t xml:space="preserve"> такой, </w:t>
      </w:r>
      <w:r w:rsidRPr="00955B80">
        <w:rPr>
          <w:i/>
          <w:sz w:val="24"/>
          <w:szCs w:val="24"/>
        </w:rPr>
        <w:t>как она есть</w:t>
      </w:r>
      <w:r w:rsidRPr="00C72D9D">
        <w:rPr>
          <w:sz w:val="24"/>
          <w:szCs w:val="24"/>
        </w:rPr>
        <w:t>, совершенно лиш</w:t>
      </w:r>
      <w:r w:rsidR="000165C3">
        <w:rPr>
          <w:sz w:val="24"/>
          <w:szCs w:val="24"/>
        </w:rPr>
        <w:t>ё</w:t>
      </w:r>
      <w:r w:rsidRPr="00C72D9D">
        <w:rPr>
          <w:sz w:val="24"/>
          <w:szCs w:val="24"/>
        </w:rPr>
        <w:t>нн</w:t>
      </w:r>
      <w:r w:rsidR="00955B80">
        <w:rPr>
          <w:sz w:val="24"/>
          <w:szCs w:val="24"/>
        </w:rPr>
        <w:t>ой</w:t>
      </w:r>
      <w:r w:rsidRPr="00C72D9D">
        <w:rPr>
          <w:sz w:val="24"/>
          <w:szCs w:val="24"/>
        </w:rPr>
        <w:t xml:space="preserve"> покрова материи, не могут заблуждаться. Теперь</w:t>
      </w:r>
      <w:r w:rsidR="000165C3">
        <w:rPr>
          <w:sz w:val="24"/>
          <w:szCs w:val="24"/>
        </w:rPr>
        <w:t xml:space="preserve"> же</w:t>
      </w:r>
      <w:r w:rsidRPr="00C72D9D">
        <w:rPr>
          <w:sz w:val="24"/>
          <w:szCs w:val="24"/>
        </w:rPr>
        <w:t>, если мы допустим, что различные аспекты, или части, всей Истины видимы различным посредникам или разум</w:t>
      </w:r>
      <w:r w:rsidR="00AA6476">
        <w:rPr>
          <w:sz w:val="24"/>
          <w:szCs w:val="24"/>
        </w:rPr>
        <w:t>ам</w:t>
      </w:r>
      <w:r w:rsidRPr="00C72D9D">
        <w:rPr>
          <w:sz w:val="24"/>
          <w:szCs w:val="24"/>
        </w:rPr>
        <w:t xml:space="preserve">, каждая при различных условиях, так же, как, например, разные части одного ландшафта раскрываются перед разными людьми на разных расстояниях и с разных точек зрения; если мы допустим факт </w:t>
      </w:r>
      <w:r w:rsidR="00A02C82">
        <w:rPr>
          <w:sz w:val="24"/>
          <w:szCs w:val="24"/>
        </w:rPr>
        <w:t xml:space="preserve">разных </w:t>
      </w:r>
      <w:r w:rsidRPr="00C72D9D">
        <w:rPr>
          <w:sz w:val="24"/>
          <w:szCs w:val="24"/>
        </w:rPr>
        <w:t xml:space="preserve">посредников (индивидуальные Братья, например), стремящихся развить </w:t>
      </w:r>
      <w:r w:rsidR="00B120CA">
        <w:rPr>
          <w:sz w:val="24"/>
          <w:szCs w:val="24"/>
        </w:rPr>
        <w:t xml:space="preserve">разные индивидуальные </w:t>
      </w:r>
      <w:r w:rsidR="00B120CA" w:rsidRPr="00B120CA">
        <w:rPr>
          <w:sz w:val="24"/>
          <w:szCs w:val="24"/>
        </w:rPr>
        <w:t>“</w:t>
      </w:r>
      <w:r w:rsidR="00B120CA">
        <w:rPr>
          <w:sz w:val="24"/>
          <w:szCs w:val="24"/>
        </w:rPr>
        <w:t>Я</w:t>
      </w:r>
      <w:r w:rsidR="00B120CA" w:rsidRPr="00B120CA">
        <w:rPr>
          <w:sz w:val="24"/>
          <w:szCs w:val="24"/>
        </w:rPr>
        <w:t>”,</w:t>
      </w:r>
      <w:r w:rsidR="00B120CA">
        <w:rPr>
          <w:sz w:val="24"/>
          <w:szCs w:val="24"/>
        </w:rPr>
        <w:t xml:space="preserve"> </w:t>
      </w:r>
      <w:r w:rsidRPr="00C72D9D">
        <w:rPr>
          <w:sz w:val="24"/>
          <w:szCs w:val="24"/>
        </w:rPr>
        <w:t xml:space="preserve">не подчиняя совершенно их волю своей (так как это запрещено), но пользующихся для этого их физическими, </w:t>
      </w:r>
      <w:r w:rsidR="000165C3">
        <w:rPr>
          <w:sz w:val="24"/>
          <w:szCs w:val="24"/>
        </w:rPr>
        <w:t>нравствен</w:t>
      </w:r>
      <w:r w:rsidRPr="00C72D9D">
        <w:rPr>
          <w:sz w:val="24"/>
          <w:szCs w:val="24"/>
        </w:rPr>
        <w:t>ными и интеллектуаль</w:t>
      </w:r>
      <w:r w:rsidR="000165C3">
        <w:rPr>
          <w:sz w:val="24"/>
          <w:szCs w:val="24"/>
        </w:rPr>
        <w:softHyphen/>
      </w:r>
      <w:r w:rsidRPr="00C72D9D">
        <w:rPr>
          <w:sz w:val="24"/>
          <w:szCs w:val="24"/>
        </w:rPr>
        <w:t xml:space="preserve">ными особенностями; если мы добавим к этому бесчисленные космические влияния, которые искажают и отклоняют все </w:t>
      </w:r>
      <w:r w:rsidR="00B120CA">
        <w:rPr>
          <w:sz w:val="24"/>
          <w:szCs w:val="24"/>
        </w:rPr>
        <w:t>усилия, направленные на достижение определённых целей</w:t>
      </w:r>
      <w:r w:rsidRPr="00C72D9D">
        <w:rPr>
          <w:sz w:val="24"/>
          <w:szCs w:val="24"/>
        </w:rPr>
        <w:t>; если мы вспомним, кроме того, явную враждебность Братьев Т</w:t>
      </w:r>
      <w:r>
        <w:rPr>
          <w:sz w:val="24"/>
          <w:szCs w:val="24"/>
        </w:rPr>
        <w:t>ени</w:t>
      </w:r>
      <w:r w:rsidRPr="00C72D9D">
        <w:rPr>
          <w:sz w:val="24"/>
          <w:szCs w:val="24"/>
        </w:rPr>
        <w:t>, стоящих все</w:t>
      </w:r>
      <w:r w:rsidR="000165C3">
        <w:rPr>
          <w:sz w:val="24"/>
          <w:szCs w:val="24"/>
        </w:rPr>
        <w:t>гда на страже, чтобы смутить и за</w:t>
      </w:r>
      <w:r w:rsidRPr="00C72D9D">
        <w:rPr>
          <w:sz w:val="24"/>
          <w:szCs w:val="24"/>
        </w:rPr>
        <w:t>туманить ум неофита</w:t>
      </w:r>
      <w:r>
        <w:rPr>
          <w:sz w:val="24"/>
          <w:szCs w:val="24"/>
        </w:rPr>
        <w:t>,</w:t>
      </w:r>
      <w:r w:rsidR="008F4299">
        <w:rPr>
          <w:sz w:val="24"/>
          <w:szCs w:val="24"/>
        </w:rPr>
        <w:t xml:space="preserve"> —</w:t>
      </w:r>
      <w:r w:rsidRPr="00C72D9D">
        <w:rPr>
          <w:sz w:val="24"/>
          <w:szCs w:val="24"/>
        </w:rPr>
        <w:t xml:space="preserve"> я думаю, будет нетрудно понять, как даже определ</w:t>
      </w:r>
      <w:r w:rsidR="00B120CA">
        <w:rPr>
          <w:sz w:val="24"/>
          <w:szCs w:val="24"/>
        </w:rPr>
        <w:t>ё</w:t>
      </w:r>
      <w:r w:rsidRPr="00C72D9D">
        <w:rPr>
          <w:sz w:val="24"/>
          <w:szCs w:val="24"/>
        </w:rPr>
        <w:t xml:space="preserve">нное духовное продвижение может до некоторой степени направить различных индивидуумов к </w:t>
      </w:r>
      <w:r w:rsidR="00494917">
        <w:rPr>
          <w:sz w:val="24"/>
          <w:szCs w:val="24"/>
        </w:rPr>
        <w:t xml:space="preserve">по-видимому </w:t>
      </w:r>
      <w:r w:rsidRPr="00C72D9D">
        <w:rPr>
          <w:sz w:val="24"/>
          <w:szCs w:val="24"/>
        </w:rPr>
        <w:t>различным заключениям и теориям.</w:t>
      </w:r>
    </w:p>
    <w:p w:rsidR="00842D52" w:rsidRPr="00C72D9D" w:rsidRDefault="00842D52" w:rsidP="00842D52">
      <w:pPr>
        <w:ind w:firstLine="340"/>
        <w:jc w:val="both"/>
        <w:rPr>
          <w:sz w:val="24"/>
          <w:szCs w:val="24"/>
        </w:rPr>
      </w:pPr>
      <w:r w:rsidRPr="00C72D9D">
        <w:rPr>
          <w:sz w:val="24"/>
          <w:szCs w:val="24"/>
        </w:rPr>
        <w:t xml:space="preserve">Признаваясь вам, что не имею права вмешиваться в секреты и планы Императора, я должен сказать, что пока он, однако, оказался самым мудрым из нас. </w:t>
      </w:r>
      <w:r w:rsidR="003D23A5">
        <w:rPr>
          <w:sz w:val="24"/>
          <w:szCs w:val="24"/>
        </w:rPr>
        <w:t xml:space="preserve">Будь наша политика </w:t>
      </w:r>
      <w:r w:rsidRPr="00C72D9D">
        <w:rPr>
          <w:sz w:val="24"/>
          <w:szCs w:val="24"/>
        </w:rPr>
        <w:lastRenderedPageBreak/>
        <w:t xml:space="preserve">такой же, </w:t>
      </w:r>
      <w:r w:rsidR="003D23A5">
        <w:rPr>
          <w:sz w:val="24"/>
          <w:szCs w:val="24"/>
        </w:rPr>
        <w:t xml:space="preserve">и если бы </w:t>
      </w:r>
      <w:r w:rsidRPr="00C72D9D">
        <w:rPr>
          <w:sz w:val="24"/>
          <w:szCs w:val="24"/>
        </w:rPr>
        <w:t xml:space="preserve">я, например, </w:t>
      </w:r>
      <w:r w:rsidR="003D23A5">
        <w:rPr>
          <w:sz w:val="24"/>
          <w:szCs w:val="24"/>
        </w:rPr>
        <w:t xml:space="preserve">позволил </w:t>
      </w:r>
      <w:r w:rsidRPr="00C72D9D">
        <w:rPr>
          <w:sz w:val="24"/>
          <w:szCs w:val="24"/>
        </w:rPr>
        <w:t>вам прийти к выводу и затем поверить (положительно ничего не сообщая о себе), что я «</w:t>
      </w:r>
      <w:r>
        <w:rPr>
          <w:sz w:val="24"/>
          <w:szCs w:val="24"/>
        </w:rPr>
        <w:t>развоплощ</w:t>
      </w:r>
      <w:r w:rsidR="003D23A5">
        <w:rPr>
          <w:sz w:val="24"/>
          <w:szCs w:val="24"/>
        </w:rPr>
        <w:t>ё</w:t>
      </w:r>
      <w:r>
        <w:rPr>
          <w:sz w:val="24"/>
          <w:szCs w:val="24"/>
        </w:rPr>
        <w:t>нный</w:t>
      </w:r>
      <w:r w:rsidRPr="00C72D9D">
        <w:rPr>
          <w:sz w:val="24"/>
          <w:szCs w:val="24"/>
        </w:rPr>
        <w:t xml:space="preserve"> ангел»</w:t>
      </w:r>
      <w:r w:rsidR="003A4DD2">
        <w:rPr>
          <w:sz w:val="24"/>
          <w:szCs w:val="24"/>
        </w:rPr>
        <w:t xml:space="preserve"> — Дух,</w:t>
      </w:r>
      <w:r w:rsidRPr="00C72D9D">
        <w:rPr>
          <w:sz w:val="24"/>
          <w:szCs w:val="24"/>
        </w:rPr>
        <w:t xml:space="preserve"> имеющий </w:t>
      </w:r>
      <w:r>
        <w:rPr>
          <w:sz w:val="24"/>
          <w:szCs w:val="24"/>
        </w:rPr>
        <w:t>чистую электроидальную</w:t>
      </w:r>
      <w:r w:rsidR="003A4DD2">
        <w:rPr>
          <w:sz w:val="24"/>
          <w:szCs w:val="24"/>
        </w:rPr>
        <w:t xml:space="preserve"> сущность,</w:t>
      </w:r>
      <w:r w:rsidRPr="00C72D9D">
        <w:rPr>
          <w:sz w:val="24"/>
          <w:szCs w:val="24"/>
        </w:rPr>
        <w:t xml:space="preserve"> из надзв</w:t>
      </w:r>
      <w:r w:rsidR="003D23A5">
        <w:rPr>
          <w:sz w:val="24"/>
          <w:szCs w:val="24"/>
        </w:rPr>
        <w:t>ё</w:t>
      </w:r>
      <w:r w:rsidRPr="00C72D9D">
        <w:rPr>
          <w:sz w:val="24"/>
          <w:szCs w:val="24"/>
        </w:rPr>
        <w:t>здного пр</w:t>
      </w:r>
      <w:r>
        <w:rPr>
          <w:sz w:val="24"/>
          <w:szCs w:val="24"/>
        </w:rPr>
        <w:t>и</w:t>
      </w:r>
      <w:r w:rsidRPr="00C72D9D">
        <w:rPr>
          <w:sz w:val="24"/>
          <w:szCs w:val="24"/>
        </w:rPr>
        <w:t xml:space="preserve">зрачного мира, мы оба были бы счастливее. Вы больше не ломали бы головы о том, «будут ли такого рода </w:t>
      </w:r>
      <w:r>
        <w:rPr>
          <w:sz w:val="24"/>
          <w:szCs w:val="24"/>
        </w:rPr>
        <w:t>агенты</w:t>
      </w:r>
      <w:r w:rsidRPr="00C72D9D">
        <w:rPr>
          <w:sz w:val="24"/>
          <w:szCs w:val="24"/>
        </w:rPr>
        <w:t xml:space="preserve"> всегда необходимы», </w:t>
      </w:r>
      <w:r>
        <w:rPr>
          <w:sz w:val="24"/>
          <w:szCs w:val="24"/>
        </w:rPr>
        <w:t>а</w:t>
      </w:r>
      <w:r w:rsidRPr="00C72D9D">
        <w:rPr>
          <w:sz w:val="24"/>
          <w:szCs w:val="24"/>
        </w:rPr>
        <w:t xml:space="preserve"> я бы не очутился в неприятной необходимости отказывать другу в «личной беседе и </w:t>
      </w:r>
      <w:r w:rsidRPr="003D23A5">
        <w:rPr>
          <w:i/>
          <w:sz w:val="24"/>
          <w:szCs w:val="24"/>
        </w:rPr>
        <w:t>непосредственном</w:t>
      </w:r>
      <w:r w:rsidRPr="00C72D9D">
        <w:rPr>
          <w:sz w:val="24"/>
          <w:szCs w:val="24"/>
        </w:rPr>
        <w:t xml:space="preserve"> общении». Вы могли бы </w:t>
      </w:r>
      <w:r w:rsidR="003D23A5" w:rsidRPr="003D23A5">
        <w:rPr>
          <w:sz w:val="24"/>
          <w:szCs w:val="24"/>
        </w:rPr>
        <w:t>безусловно</w:t>
      </w:r>
      <w:r w:rsidR="003D23A5">
        <w:rPr>
          <w:sz w:val="24"/>
          <w:szCs w:val="24"/>
        </w:rPr>
        <w:t xml:space="preserve"> в</w:t>
      </w:r>
      <w:r w:rsidRPr="00C72D9D">
        <w:rPr>
          <w:sz w:val="24"/>
          <w:szCs w:val="24"/>
        </w:rPr>
        <w:t>ер</w:t>
      </w:r>
      <w:r w:rsidR="003D23A5">
        <w:rPr>
          <w:sz w:val="24"/>
          <w:szCs w:val="24"/>
        </w:rPr>
        <w:t>и</w:t>
      </w:r>
      <w:r w:rsidRPr="00C72D9D">
        <w:rPr>
          <w:sz w:val="24"/>
          <w:szCs w:val="24"/>
        </w:rPr>
        <w:t xml:space="preserve">ть всему, что исходит от меня, </w:t>
      </w:r>
      <w:r>
        <w:rPr>
          <w:sz w:val="24"/>
          <w:szCs w:val="24"/>
        </w:rPr>
        <w:t xml:space="preserve">а </w:t>
      </w:r>
      <w:r w:rsidRPr="00C72D9D">
        <w:rPr>
          <w:sz w:val="24"/>
          <w:szCs w:val="24"/>
        </w:rPr>
        <w:t xml:space="preserve">я бы чувствовал себя менее ответственным за вас перед моими </w:t>
      </w:r>
      <w:r w:rsidR="003D23A5">
        <w:rPr>
          <w:sz w:val="24"/>
          <w:szCs w:val="24"/>
        </w:rPr>
        <w:t>«Руко</w:t>
      </w:r>
      <w:r w:rsidR="003D23A5" w:rsidRPr="00C72D9D">
        <w:rPr>
          <w:sz w:val="24"/>
          <w:szCs w:val="24"/>
        </w:rPr>
        <w:t>водителями</w:t>
      </w:r>
      <w:r w:rsidR="003D23A5">
        <w:rPr>
          <w:sz w:val="24"/>
          <w:szCs w:val="24"/>
        </w:rPr>
        <w:t>»</w:t>
      </w:r>
      <w:r w:rsidRPr="00C72D9D">
        <w:rPr>
          <w:sz w:val="24"/>
          <w:szCs w:val="24"/>
        </w:rPr>
        <w:t>. Однако время покажет, что может или не может быть сделано в этом направлении. Книга издана</w:t>
      </w:r>
      <w:r w:rsidR="001A33B9">
        <w:rPr>
          <w:rStyle w:val="a7"/>
          <w:sz w:val="24"/>
          <w:szCs w:val="24"/>
        </w:rPr>
        <w:footnoteReference w:id="66"/>
      </w:r>
      <w:r w:rsidRPr="00C72D9D">
        <w:rPr>
          <w:sz w:val="24"/>
          <w:szCs w:val="24"/>
        </w:rPr>
        <w:t>, и мы должны терпеливо ждать результатов этог</w:t>
      </w:r>
      <w:r w:rsidR="003A4DD2">
        <w:rPr>
          <w:sz w:val="24"/>
          <w:szCs w:val="24"/>
        </w:rPr>
        <w:t>о первого серьё</w:t>
      </w:r>
      <w:r w:rsidRPr="00C72D9D">
        <w:rPr>
          <w:sz w:val="24"/>
          <w:szCs w:val="24"/>
        </w:rPr>
        <w:t xml:space="preserve">зного выстрела по врагу. </w:t>
      </w:r>
      <w:r>
        <w:rPr>
          <w:sz w:val="24"/>
          <w:szCs w:val="24"/>
        </w:rPr>
        <w:t xml:space="preserve">Поскольку </w:t>
      </w:r>
      <w:r w:rsidRPr="00C72D9D">
        <w:rPr>
          <w:sz w:val="24"/>
          <w:szCs w:val="24"/>
        </w:rPr>
        <w:t xml:space="preserve">«Art Magic» и «Изида» написаны женщинами и, как </w:t>
      </w:r>
      <w:r w:rsidR="003D23A5">
        <w:rPr>
          <w:sz w:val="24"/>
          <w:szCs w:val="24"/>
        </w:rPr>
        <w:t>считали</w:t>
      </w:r>
      <w:r w:rsidRPr="00C72D9D">
        <w:rPr>
          <w:sz w:val="24"/>
          <w:szCs w:val="24"/>
        </w:rPr>
        <w:t>, спирит</w:t>
      </w:r>
      <w:r>
        <w:rPr>
          <w:sz w:val="24"/>
          <w:szCs w:val="24"/>
        </w:rPr>
        <w:t>ками, нельзя</w:t>
      </w:r>
      <w:r w:rsidR="003D23A5">
        <w:rPr>
          <w:sz w:val="24"/>
          <w:szCs w:val="24"/>
        </w:rPr>
        <w:t xml:space="preserve"> было </w:t>
      </w:r>
      <w:r w:rsidRPr="00C72D9D">
        <w:rPr>
          <w:sz w:val="24"/>
          <w:szCs w:val="24"/>
        </w:rPr>
        <w:t xml:space="preserve">надеяться, что к ним </w:t>
      </w:r>
      <w:r w:rsidR="003D23A5">
        <w:rPr>
          <w:sz w:val="24"/>
          <w:szCs w:val="24"/>
        </w:rPr>
        <w:t>станут</w:t>
      </w:r>
      <w:r w:rsidRPr="00C72D9D">
        <w:rPr>
          <w:sz w:val="24"/>
          <w:szCs w:val="24"/>
        </w:rPr>
        <w:t xml:space="preserve"> серь</w:t>
      </w:r>
      <w:r w:rsidR="003D23A5">
        <w:rPr>
          <w:sz w:val="24"/>
          <w:szCs w:val="24"/>
        </w:rPr>
        <w:t>ё</w:t>
      </w:r>
      <w:r w:rsidRPr="00C72D9D">
        <w:rPr>
          <w:sz w:val="24"/>
          <w:szCs w:val="24"/>
        </w:rPr>
        <w:t xml:space="preserve">зно прислушиваться. </w:t>
      </w:r>
      <w:r w:rsidR="001A33B9">
        <w:rPr>
          <w:sz w:val="24"/>
          <w:szCs w:val="24"/>
        </w:rPr>
        <w:t xml:space="preserve">Результаты поначалу будут </w:t>
      </w:r>
      <w:r>
        <w:rPr>
          <w:sz w:val="24"/>
          <w:szCs w:val="24"/>
        </w:rPr>
        <w:t>катастрофическими</w:t>
      </w:r>
      <w:r w:rsidRPr="00C72D9D">
        <w:rPr>
          <w:sz w:val="24"/>
          <w:szCs w:val="24"/>
        </w:rPr>
        <w:t xml:space="preserve">, ибо пушка откатится и выстрел рикошетом ударит автора и его смиренного героя, который </w:t>
      </w:r>
      <w:r w:rsidR="00881DC5">
        <w:rPr>
          <w:sz w:val="24"/>
          <w:szCs w:val="24"/>
        </w:rPr>
        <w:t>скорей всего не</w:t>
      </w:r>
      <w:r w:rsidRPr="00C72D9D">
        <w:rPr>
          <w:sz w:val="24"/>
          <w:szCs w:val="24"/>
        </w:rPr>
        <w:t xml:space="preserve"> уклон</w:t>
      </w:r>
      <w:r w:rsidR="00881DC5">
        <w:rPr>
          <w:sz w:val="24"/>
          <w:szCs w:val="24"/>
        </w:rPr>
        <w:t>и</w:t>
      </w:r>
      <w:r w:rsidRPr="00C72D9D">
        <w:rPr>
          <w:sz w:val="24"/>
          <w:szCs w:val="24"/>
        </w:rPr>
        <w:t xml:space="preserve">тся. Но он также заденет </w:t>
      </w:r>
      <w:r w:rsidR="00881DC5">
        <w:rPr>
          <w:sz w:val="24"/>
          <w:szCs w:val="24"/>
        </w:rPr>
        <w:t>и «с</w:t>
      </w:r>
      <w:r w:rsidRPr="00C72D9D">
        <w:rPr>
          <w:sz w:val="24"/>
          <w:szCs w:val="24"/>
        </w:rPr>
        <w:t>тару</w:t>
      </w:r>
      <w:r w:rsidR="00881DC5">
        <w:rPr>
          <w:sz w:val="24"/>
          <w:szCs w:val="24"/>
        </w:rPr>
        <w:t>шку»</w:t>
      </w:r>
      <w:r w:rsidRPr="00C72D9D">
        <w:rPr>
          <w:sz w:val="24"/>
          <w:szCs w:val="24"/>
        </w:rPr>
        <w:t xml:space="preserve">, воскресив в англо-индийской прессе прошлогодние выкрики. </w:t>
      </w:r>
      <w:r w:rsidR="00881DC5">
        <w:rPr>
          <w:sz w:val="24"/>
          <w:szCs w:val="24"/>
        </w:rPr>
        <w:t>«</w:t>
      </w:r>
      <w:r>
        <w:rPr>
          <w:sz w:val="24"/>
          <w:szCs w:val="24"/>
        </w:rPr>
        <w:t>Терситы</w:t>
      </w:r>
      <w:r w:rsidR="00881DC5">
        <w:rPr>
          <w:sz w:val="24"/>
          <w:szCs w:val="24"/>
        </w:rPr>
        <w:t>»</w:t>
      </w:r>
      <w:r w:rsidRPr="00C72D9D">
        <w:rPr>
          <w:sz w:val="24"/>
          <w:szCs w:val="24"/>
        </w:rPr>
        <w:t xml:space="preserve"> и литературные филистимляне усердно возьмутся за дело: нападки, едкие эпиграммы и coups de bec</w:t>
      </w:r>
      <w:r w:rsidR="00881DC5">
        <w:rPr>
          <w:rStyle w:val="a7"/>
          <w:sz w:val="24"/>
          <w:szCs w:val="24"/>
        </w:rPr>
        <w:footnoteReference w:id="67"/>
      </w:r>
      <w:r w:rsidRPr="00C72D9D">
        <w:rPr>
          <w:sz w:val="24"/>
          <w:szCs w:val="24"/>
        </w:rPr>
        <w:t xml:space="preserve"> густо </w:t>
      </w:r>
      <w:r w:rsidRPr="000D7698">
        <w:rPr>
          <w:sz w:val="24"/>
          <w:szCs w:val="24"/>
        </w:rPr>
        <w:t>посып</w:t>
      </w:r>
      <w:r>
        <w:rPr>
          <w:sz w:val="24"/>
          <w:szCs w:val="24"/>
        </w:rPr>
        <w:t>лю</w:t>
      </w:r>
      <w:r w:rsidRPr="000D7698">
        <w:rPr>
          <w:sz w:val="24"/>
          <w:szCs w:val="24"/>
        </w:rPr>
        <w:t>ся</w:t>
      </w:r>
      <w:r w:rsidRPr="00C72D9D">
        <w:rPr>
          <w:sz w:val="24"/>
          <w:szCs w:val="24"/>
        </w:rPr>
        <w:t xml:space="preserve"> на не</w:t>
      </w:r>
      <w:r w:rsidR="00881DC5">
        <w:rPr>
          <w:sz w:val="24"/>
          <w:szCs w:val="24"/>
        </w:rPr>
        <w:t>ё</w:t>
      </w:r>
      <w:r w:rsidRPr="00C72D9D">
        <w:rPr>
          <w:sz w:val="24"/>
          <w:szCs w:val="24"/>
        </w:rPr>
        <w:t xml:space="preserve">, хотя </w:t>
      </w:r>
      <w:r w:rsidR="00881DC5">
        <w:rPr>
          <w:sz w:val="24"/>
          <w:szCs w:val="24"/>
        </w:rPr>
        <w:t>и нацеленные только н</w:t>
      </w:r>
      <w:r w:rsidR="00540B5F">
        <w:rPr>
          <w:sz w:val="24"/>
          <w:szCs w:val="24"/>
        </w:rPr>
        <w:t>а</w:t>
      </w:r>
      <w:r w:rsidR="00881DC5">
        <w:rPr>
          <w:sz w:val="24"/>
          <w:szCs w:val="24"/>
        </w:rPr>
        <w:t xml:space="preserve"> вас</w:t>
      </w:r>
      <w:r w:rsidRPr="00C72D9D">
        <w:rPr>
          <w:sz w:val="24"/>
          <w:szCs w:val="24"/>
        </w:rPr>
        <w:t xml:space="preserve">, так как редактор </w:t>
      </w:r>
      <w:r w:rsidR="00D93753">
        <w:rPr>
          <w:sz w:val="24"/>
          <w:szCs w:val="24"/>
        </w:rPr>
        <w:t>«Пайонир</w:t>
      </w:r>
      <w:r w:rsidRPr="00C72D9D">
        <w:rPr>
          <w:sz w:val="24"/>
          <w:szCs w:val="24"/>
        </w:rPr>
        <w:t>а» далеко не пользуется любовью со стороны своих коллег в Индии. Спирит</w:t>
      </w:r>
      <w:r w:rsidR="00881DC5">
        <w:rPr>
          <w:sz w:val="24"/>
          <w:szCs w:val="24"/>
        </w:rPr>
        <w:t xml:space="preserve">ические газеты в Лондоне </w:t>
      </w:r>
      <w:r w:rsidRPr="00C72D9D">
        <w:rPr>
          <w:sz w:val="24"/>
          <w:szCs w:val="24"/>
        </w:rPr>
        <w:t xml:space="preserve">уже </w:t>
      </w:r>
      <w:r w:rsidR="00881DC5">
        <w:rPr>
          <w:sz w:val="24"/>
          <w:szCs w:val="24"/>
        </w:rPr>
        <w:t>развернули</w:t>
      </w:r>
      <w:r w:rsidRPr="00C72D9D">
        <w:rPr>
          <w:sz w:val="24"/>
          <w:szCs w:val="24"/>
        </w:rPr>
        <w:t xml:space="preserve"> свою к</w:t>
      </w:r>
      <w:r w:rsidR="00881DC5">
        <w:rPr>
          <w:sz w:val="24"/>
          <w:szCs w:val="24"/>
        </w:rPr>
        <w:t>а</w:t>
      </w:r>
      <w:r w:rsidRPr="00C72D9D">
        <w:rPr>
          <w:sz w:val="24"/>
          <w:szCs w:val="24"/>
        </w:rPr>
        <w:t>мпанию</w:t>
      </w:r>
      <w:r w:rsidR="00A86B78">
        <w:rPr>
          <w:sz w:val="24"/>
          <w:szCs w:val="24"/>
        </w:rPr>
        <w:t>, а</w:t>
      </w:r>
      <w:r w:rsidRPr="00C72D9D">
        <w:rPr>
          <w:sz w:val="24"/>
          <w:szCs w:val="24"/>
        </w:rPr>
        <w:t xml:space="preserve"> </w:t>
      </w:r>
      <w:r w:rsidR="00A86B78">
        <w:rPr>
          <w:sz w:val="24"/>
          <w:szCs w:val="24"/>
        </w:rPr>
        <w:t>р</w:t>
      </w:r>
      <w:r w:rsidRPr="00C72D9D">
        <w:rPr>
          <w:sz w:val="24"/>
          <w:szCs w:val="24"/>
        </w:rPr>
        <w:t>едакторы-янки из «ангельских» органов последуют за ними вплотную, прич</w:t>
      </w:r>
      <w:r w:rsidR="00A86B78">
        <w:rPr>
          <w:sz w:val="24"/>
          <w:szCs w:val="24"/>
        </w:rPr>
        <w:t>ё</w:t>
      </w:r>
      <w:r w:rsidRPr="00C72D9D">
        <w:rPr>
          <w:sz w:val="24"/>
          <w:szCs w:val="24"/>
        </w:rPr>
        <w:t>м небесные «духи-</w:t>
      </w:r>
      <w:r w:rsidR="00A86B78">
        <w:rPr>
          <w:sz w:val="24"/>
          <w:szCs w:val="24"/>
        </w:rPr>
        <w:t>рук</w:t>
      </w:r>
      <w:r w:rsidRPr="00C72D9D">
        <w:rPr>
          <w:sz w:val="24"/>
          <w:szCs w:val="24"/>
        </w:rPr>
        <w:t>водители» будут выкрикивать свои отборней</w:t>
      </w:r>
      <w:r w:rsidR="00540B5F">
        <w:rPr>
          <w:sz w:val="24"/>
          <w:szCs w:val="24"/>
        </w:rPr>
        <w:softHyphen/>
      </w:r>
      <w:r w:rsidRPr="00C72D9D">
        <w:rPr>
          <w:sz w:val="24"/>
          <w:szCs w:val="24"/>
        </w:rPr>
        <w:t xml:space="preserve">шие </w:t>
      </w:r>
      <w:r w:rsidRPr="00A86B78">
        <w:rPr>
          <w:i/>
          <w:sz w:val="24"/>
          <w:szCs w:val="24"/>
        </w:rPr>
        <w:t>s</w:t>
      </w:r>
      <w:r w:rsidRPr="00A86B78">
        <w:rPr>
          <w:i/>
          <w:sz w:val="24"/>
          <w:szCs w:val="24"/>
          <w:lang w:val="en-US"/>
        </w:rPr>
        <w:t>c</w:t>
      </w:r>
      <w:r w:rsidRPr="00A86B78">
        <w:rPr>
          <w:i/>
          <w:sz w:val="24"/>
          <w:szCs w:val="24"/>
        </w:rPr>
        <w:t>andalum magnatum</w:t>
      </w:r>
      <w:r w:rsidRPr="00C72D9D">
        <w:rPr>
          <w:sz w:val="24"/>
          <w:szCs w:val="24"/>
        </w:rPr>
        <w:t>. Некоторые люди науки</w:t>
      </w:r>
      <w:r w:rsidR="008F4299">
        <w:rPr>
          <w:sz w:val="24"/>
          <w:szCs w:val="24"/>
        </w:rPr>
        <w:t xml:space="preserve"> —</w:t>
      </w:r>
      <w:r w:rsidRPr="00C72D9D">
        <w:rPr>
          <w:sz w:val="24"/>
          <w:szCs w:val="24"/>
        </w:rPr>
        <w:t xml:space="preserve"> </w:t>
      </w:r>
      <w:r w:rsidR="00522D9D">
        <w:rPr>
          <w:sz w:val="24"/>
          <w:szCs w:val="24"/>
        </w:rPr>
        <w:t xml:space="preserve">не говоря уж об </w:t>
      </w:r>
      <w:r w:rsidRPr="00C72D9D">
        <w:rPr>
          <w:sz w:val="24"/>
          <w:szCs w:val="24"/>
        </w:rPr>
        <w:t>их поклонник</w:t>
      </w:r>
      <w:r w:rsidR="00522D9D">
        <w:rPr>
          <w:sz w:val="24"/>
          <w:szCs w:val="24"/>
        </w:rPr>
        <w:t>ах</w:t>
      </w:r>
      <w:r w:rsidR="008F4299">
        <w:rPr>
          <w:sz w:val="24"/>
          <w:szCs w:val="24"/>
        </w:rPr>
        <w:t xml:space="preserve"> —</w:t>
      </w:r>
      <w:r w:rsidRPr="00C72D9D">
        <w:rPr>
          <w:sz w:val="24"/>
          <w:szCs w:val="24"/>
        </w:rPr>
        <w:t xml:space="preserve"> паразит</w:t>
      </w:r>
      <w:r w:rsidR="00522D9D">
        <w:rPr>
          <w:sz w:val="24"/>
          <w:szCs w:val="24"/>
        </w:rPr>
        <w:t>ы</w:t>
      </w:r>
      <w:r w:rsidRPr="00C72D9D">
        <w:rPr>
          <w:sz w:val="24"/>
          <w:szCs w:val="24"/>
        </w:rPr>
        <w:t xml:space="preserve">, греющиеся на солнышке и воображающие, что они сами солнце, вероятно, </w:t>
      </w:r>
      <w:r w:rsidR="00522D9D">
        <w:rPr>
          <w:sz w:val="24"/>
          <w:szCs w:val="24"/>
        </w:rPr>
        <w:t xml:space="preserve">вряд ли простят </w:t>
      </w:r>
      <w:r w:rsidRPr="00C72D9D">
        <w:rPr>
          <w:sz w:val="24"/>
          <w:szCs w:val="24"/>
        </w:rPr>
        <w:t xml:space="preserve">вам </w:t>
      </w:r>
      <w:r>
        <w:rPr>
          <w:sz w:val="24"/>
          <w:szCs w:val="24"/>
        </w:rPr>
        <w:t>фраз</w:t>
      </w:r>
      <w:r w:rsidR="00522D9D">
        <w:rPr>
          <w:sz w:val="24"/>
          <w:szCs w:val="24"/>
        </w:rPr>
        <w:t>у</w:t>
      </w:r>
      <w:r w:rsidRPr="00C72D9D">
        <w:rPr>
          <w:sz w:val="24"/>
          <w:szCs w:val="24"/>
        </w:rPr>
        <w:t>, действительн</w:t>
      </w:r>
      <w:r w:rsidR="00522D9D">
        <w:rPr>
          <w:sz w:val="24"/>
          <w:szCs w:val="24"/>
        </w:rPr>
        <w:t>у</w:t>
      </w:r>
      <w:r w:rsidRPr="00C72D9D">
        <w:rPr>
          <w:sz w:val="24"/>
          <w:szCs w:val="24"/>
        </w:rPr>
        <w:t xml:space="preserve"> слишком лестн</w:t>
      </w:r>
      <w:r w:rsidR="00522D9D">
        <w:rPr>
          <w:sz w:val="24"/>
          <w:szCs w:val="24"/>
        </w:rPr>
        <w:t>ую</w:t>
      </w:r>
      <w:r w:rsidRPr="00C72D9D">
        <w:rPr>
          <w:sz w:val="24"/>
          <w:szCs w:val="24"/>
        </w:rPr>
        <w:t xml:space="preserve">, </w:t>
      </w:r>
      <w:r>
        <w:rPr>
          <w:sz w:val="24"/>
          <w:szCs w:val="24"/>
        </w:rPr>
        <w:t>о постижении</w:t>
      </w:r>
      <w:r w:rsidRPr="00C72D9D">
        <w:rPr>
          <w:sz w:val="24"/>
          <w:szCs w:val="24"/>
        </w:rPr>
        <w:t xml:space="preserve"> бедного неизвестного индуса</w:t>
      </w:r>
      <w:r>
        <w:rPr>
          <w:sz w:val="24"/>
          <w:szCs w:val="24"/>
        </w:rPr>
        <w:t>, которое</w:t>
      </w:r>
      <w:r w:rsidRPr="00C72D9D">
        <w:rPr>
          <w:sz w:val="24"/>
          <w:szCs w:val="24"/>
        </w:rPr>
        <w:t xml:space="preserve"> «настолько выше европейской науки и философии, что только самые широкомыслящие представители той и другой в состоянии понять, что в человеке существуют такие силы» и т. д. Но что </w:t>
      </w:r>
      <w:r w:rsidR="00522D9D">
        <w:rPr>
          <w:sz w:val="24"/>
          <w:szCs w:val="24"/>
        </w:rPr>
        <w:t xml:space="preserve">с </w:t>
      </w:r>
      <w:r w:rsidRPr="00C72D9D">
        <w:rPr>
          <w:sz w:val="24"/>
          <w:szCs w:val="24"/>
        </w:rPr>
        <w:t xml:space="preserve">того! </w:t>
      </w:r>
      <w:r w:rsidR="00522D9D">
        <w:rPr>
          <w:sz w:val="24"/>
          <w:szCs w:val="24"/>
        </w:rPr>
        <w:t>Э</w:t>
      </w:r>
      <w:r w:rsidRPr="00C72D9D">
        <w:rPr>
          <w:sz w:val="24"/>
          <w:szCs w:val="24"/>
        </w:rPr>
        <w:t>того следовало ожидать</w:t>
      </w:r>
      <w:r w:rsidR="00522D9D">
        <w:rPr>
          <w:sz w:val="24"/>
          <w:szCs w:val="24"/>
        </w:rPr>
        <w:t>, и всё это предвидели</w:t>
      </w:r>
      <w:r w:rsidRPr="00C72D9D">
        <w:rPr>
          <w:sz w:val="24"/>
          <w:szCs w:val="24"/>
        </w:rPr>
        <w:t>. Когда первый шум и звон враждебной критики замолкнет, вдумчивые люди будут читать и задумываться над этой книгой, как они никогда не задумывались над научными усилиями Уоллеса и Крукса</w:t>
      </w:r>
      <w:r>
        <w:rPr>
          <w:rStyle w:val="a7"/>
          <w:sz w:val="24"/>
          <w:szCs w:val="24"/>
        </w:rPr>
        <w:footnoteReference w:id="68"/>
      </w:r>
      <w:r w:rsidRPr="00C72D9D">
        <w:rPr>
          <w:sz w:val="24"/>
          <w:szCs w:val="24"/>
        </w:rPr>
        <w:t xml:space="preserve"> примирить современную науку с духами, и малое семя будет расти и процветать.</w:t>
      </w:r>
    </w:p>
    <w:p w:rsidR="00842D52" w:rsidRDefault="00842D52" w:rsidP="00842D52">
      <w:pPr>
        <w:ind w:firstLine="340"/>
        <w:jc w:val="both"/>
        <w:rPr>
          <w:sz w:val="24"/>
          <w:szCs w:val="24"/>
        </w:rPr>
      </w:pPr>
      <w:r w:rsidRPr="00C72D9D">
        <w:rPr>
          <w:sz w:val="24"/>
          <w:szCs w:val="24"/>
        </w:rPr>
        <w:t>Между тем, я не забываю своих обещаний вам. Как только попаду в ваш</w:t>
      </w:r>
      <w:r>
        <w:rPr>
          <w:sz w:val="24"/>
          <w:szCs w:val="24"/>
        </w:rPr>
        <w:t>у спальню</w:t>
      </w:r>
      <w:r w:rsidRPr="00C72D9D">
        <w:rPr>
          <w:sz w:val="24"/>
          <w:szCs w:val="24"/>
        </w:rPr>
        <w:t>, я по</w:t>
      </w:r>
      <w:r w:rsidR="006374D5">
        <w:rPr>
          <w:sz w:val="24"/>
          <w:szCs w:val="24"/>
        </w:rPr>
        <w:t>пыт</w:t>
      </w:r>
      <w:r w:rsidRPr="00C72D9D">
        <w:rPr>
          <w:sz w:val="24"/>
          <w:szCs w:val="24"/>
        </w:rPr>
        <w:t>юсь</w:t>
      </w:r>
      <w:r w:rsidR="006374D5">
        <w:rPr>
          <w:sz w:val="24"/>
          <w:szCs w:val="24"/>
        </w:rPr>
        <w:t xml:space="preserve"> и …</w:t>
      </w:r>
      <w:r>
        <w:rPr>
          <w:rStyle w:val="a7"/>
          <w:sz w:val="24"/>
          <w:szCs w:val="24"/>
        </w:rPr>
        <w:footnoteReference w:id="69"/>
      </w:r>
      <w:r w:rsidRPr="00C72D9D">
        <w:rPr>
          <w:sz w:val="24"/>
          <w:szCs w:val="24"/>
        </w:rPr>
        <w:t xml:space="preserve"> </w:t>
      </w:r>
    </w:p>
    <w:p w:rsidR="00842D52" w:rsidRDefault="00842D52" w:rsidP="006374D5">
      <w:pPr>
        <w:ind w:firstLine="340"/>
        <w:jc w:val="both"/>
        <w:rPr>
          <w:sz w:val="24"/>
          <w:szCs w:val="24"/>
        </w:rPr>
      </w:pPr>
      <w:r w:rsidRPr="00C72D9D">
        <w:rPr>
          <w:sz w:val="24"/>
          <w:szCs w:val="24"/>
        </w:rPr>
        <w:t xml:space="preserve">Надеюсь, мне будет разрешено сделать </w:t>
      </w:r>
      <w:r w:rsidR="006374D5" w:rsidRPr="00C72D9D">
        <w:rPr>
          <w:sz w:val="24"/>
          <w:szCs w:val="24"/>
        </w:rPr>
        <w:t xml:space="preserve">столько </w:t>
      </w:r>
      <w:r w:rsidR="006374D5">
        <w:rPr>
          <w:sz w:val="24"/>
          <w:szCs w:val="24"/>
        </w:rPr>
        <w:t xml:space="preserve">для вас. </w:t>
      </w:r>
      <w:r w:rsidRPr="00C72D9D">
        <w:rPr>
          <w:sz w:val="24"/>
          <w:szCs w:val="24"/>
        </w:rPr>
        <w:t xml:space="preserve">Если целыми поколениями мы </w:t>
      </w:r>
      <w:r>
        <w:rPr>
          <w:sz w:val="24"/>
          <w:szCs w:val="24"/>
        </w:rPr>
        <w:t>«</w:t>
      </w:r>
      <w:r w:rsidR="006374D5">
        <w:rPr>
          <w:sz w:val="24"/>
          <w:szCs w:val="24"/>
        </w:rPr>
        <w:t>закрывали</w:t>
      </w:r>
      <w:r w:rsidRPr="00C72D9D">
        <w:rPr>
          <w:sz w:val="24"/>
          <w:szCs w:val="24"/>
        </w:rPr>
        <w:t xml:space="preserve"> мир от </w:t>
      </w:r>
      <w:r w:rsidR="006374D5">
        <w:rPr>
          <w:sz w:val="24"/>
          <w:szCs w:val="24"/>
        </w:rPr>
        <w:t>з</w:t>
      </w:r>
      <w:r>
        <w:rPr>
          <w:sz w:val="24"/>
          <w:szCs w:val="24"/>
        </w:rPr>
        <w:t>нания</w:t>
      </w:r>
      <w:r w:rsidRPr="00C72D9D">
        <w:rPr>
          <w:sz w:val="24"/>
          <w:szCs w:val="24"/>
        </w:rPr>
        <w:t xml:space="preserve"> нашего Знания</w:t>
      </w:r>
      <w:r>
        <w:rPr>
          <w:sz w:val="24"/>
          <w:szCs w:val="24"/>
        </w:rPr>
        <w:t>»</w:t>
      </w:r>
      <w:r w:rsidRPr="00C72D9D">
        <w:rPr>
          <w:sz w:val="24"/>
          <w:szCs w:val="24"/>
        </w:rPr>
        <w:t xml:space="preserve">, то лишь </w:t>
      </w:r>
      <w:r w:rsidR="006374D5">
        <w:rPr>
          <w:sz w:val="24"/>
          <w:szCs w:val="24"/>
        </w:rPr>
        <w:t>из-за его пол</w:t>
      </w:r>
      <w:r w:rsidRPr="00C72D9D">
        <w:rPr>
          <w:sz w:val="24"/>
          <w:szCs w:val="24"/>
        </w:rPr>
        <w:t>ной неготовн</w:t>
      </w:r>
      <w:r w:rsidR="006374D5">
        <w:rPr>
          <w:sz w:val="24"/>
          <w:szCs w:val="24"/>
        </w:rPr>
        <w:t>ости, и</w:t>
      </w:r>
      <w:r w:rsidRPr="00C72D9D">
        <w:rPr>
          <w:sz w:val="24"/>
          <w:szCs w:val="24"/>
        </w:rPr>
        <w:t xml:space="preserve"> если, несмотря на данные </w:t>
      </w:r>
      <w:r w:rsidR="006374D5">
        <w:rPr>
          <w:sz w:val="24"/>
          <w:szCs w:val="24"/>
        </w:rPr>
        <w:t>ему</w:t>
      </w:r>
      <w:r w:rsidRPr="00C72D9D">
        <w:rPr>
          <w:sz w:val="24"/>
          <w:szCs w:val="24"/>
        </w:rPr>
        <w:t xml:space="preserve"> доказательства, он вс</w:t>
      </w:r>
      <w:r w:rsidR="006374D5">
        <w:rPr>
          <w:sz w:val="24"/>
          <w:szCs w:val="24"/>
        </w:rPr>
        <w:t>ё</w:t>
      </w:r>
      <w:r w:rsidRPr="00C72D9D">
        <w:rPr>
          <w:sz w:val="24"/>
          <w:szCs w:val="24"/>
        </w:rPr>
        <w:t xml:space="preserve"> же откажется </w:t>
      </w:r>
      <w:r w:rsidR="007B06D2">
        <w:rPr>
          <w:sz w:val="24"/>
          <w:szCs w:val="24"/>
        </w:rPr>
        <w:t>принять свидетельства</w:t>
      </w:r>
      <w:r w:rsidRPr="00C72D9D">
        <w:rPr>
          <w:sz w:val="24"/>
          <w:szCs w:val="24"/>
        </w:rPr>
        <w:t xml:space="preserve">, </w:t>
      </w:r>
      <w:r w:rsidR="007B06D2">
        <w:rPr>
          <w:sz w:val="24"/>
          <w:szCs w:val="24"/>
        </w:rPr>
        <w:t>то</w:t>
      </w:r>
      <w:r w:rsidRPr="00C72D9D">
        <w:rPr>
          <w:sz w:val="24"/>
          <w:szCs w:val="24"/>
        </w:rPr>
        <w:t xml:space="preserve"> в конце этого </w:t>
      </w:r>
      <w:r w:rsidR="007B06D2">
        <w:rPr>
          <w:sz w:val="24"/>
          <w:szCs w:val="24"/>
        </w:rPr>
        <w:t>ц</w:t>
      </w:r>
      <w:r w:rsidRPr="00C72D9D">
        <w:rPr>
          <w:sz w:val="24"/>
          <w:szCs w:val="24"/>
        </w:rPr>
        <w:t xml:space="preserve">икла </w:t>
      </w:r>
      <w:r w:rsidR="007B06D2">
        <w:rPr>
          <w:sz w:val="24"/>
          <w:szCs w:val="24"/>
        </w:rPr>
        <w:t xml:space="preserve">мы </w:t>
      </w:r>
      <w:r w:rsidRPr="00C72D9D">
        <w:rPr>
          <w:sz w:val="24"/>
          <w:szCs w:val="24"/>
        </w:rPr>
        <w:t>ещ</w:t>
      </w:r>
      <w:r w:rsidR="007B06D2">
        <w:rPr>
          <w:sz w:val="24"/>
          <w:szCs w:val="24"/>
        </w:rPr>
        <w:t>ё</w:t>
      </w:r>
      <w:r w:rsidRPr="00C72D9D">
        <w:rPr>
          <w:sz w:val="24"/>
          <w:szCs w:val="24"/>
        </w:rPr>
        <w:t xml:space="preserve"> раз удалимся в уединение и в наше царство молчания</w:t>
      </w:r>
      <w:r w:rsidR="007B06D2">
        <w:rPr>
          <w:sz w:val="24"/>
          <w:szCs w:val="24"/>
        </w:rPr>
        <w:t>…</w:t>
      </w:r>
      <w:r w:rsidRPr="00C72D9D">
        <w:rPr>
          <w:sz w:val="24"/>
          <w:szCs w:val="24"/>
        </w:rPr>
        <w:t xml:space="preserve"> Мы предложили </w:t>
      </w:r>
      <w:r w:rsidR="007B06D2">
        <w:rPr>
          <w:sz w:val="24"/>
          <w:szCs w:val="24"/>
        </w:rPr>
        <w:t>раскопать</w:t>
      </w:r>
      <w:r w:rsidRPr="00C72D9D">
        <w:rPr>
          <w:sz w:val="24"/>
          <w:szCs w:val="24"/>
        </w:rPr>
        <w:t xml:space="preserve"> </w:t>
      </w:r>
      <w:r w:rsidR="007B06D2">
        <w:rPr>
          <w:sz w:val="24"/>
          <w:szCs w:val="24"/>
        </w:rPr>
        <w:t>из</w:t>
      </w:r>
      <w:r w:rsidRPr="00C72D9D">
        <w:rPr>
          <w:sz w:val="24"/>
          <w:szCs w:val="24"/>
        </w:rPr>
        <w:t>начальн</w:t>
      </w:r>
      <w:r w:rsidR="007B06D2">
        <w:rPr>
          <w:sz w:val="24"/>
          <w:szCs w:val="24"/>
        </w:rPr>
        <w:t>ые</w:t>
      </w:r>
      <w:r w:rsidRPr="00C72D9D">
        <w:rPr>
          <w:sz w:val="24"/>
          <w:szCs w:val="24"/>
        </w:rPr>
        <w:t xml:space="preserve"> </w:t>
      </w:r>
      <w:r w:rsidR="007B06D2">
        <w:rPr>
          <w:sz w:val="24"/>
          <w:szCs w:val="24"/>
        </w:rPr>
        <w:t xml:space="preserve">слои </w:t>
      </w:r>
      <w:r w:rsidRPr="00C72D9D">
        <w:rPr>
          <w:sz w:val="24"/>
          <w:szCs w:val="24"/>
        </w:rPr>
        <w:t>человеческого существа, его природу</w:t>
      </w:r>
      <w:r w:rsidR="007B06D2">
        <w:rPr>
          <w:sz w:val="24"/>
          <w:szCs w:val="24"/>
        </w:rPr>
        <w:t>, лежащую в его основе</w:t>
      </w:r>
      <w:r w:rsidRPr="00C72D9D">
        <w:rPr>
          <w:sz w:val="24"/>
          <w:szCs w:val="24"/>
        </w:rPr>
        <w:t xml:space="preserve"> и обнажить чудесные сложности его внутреннего </w:t>
      </w:r>
      <w:r w:rsidR="007B06D2" w:rsidRPr="007B06D2">
        <w:rPr>
          <w:sz w:val="24"/>
          <w:szCs w:val="24"/>
        </w:rPr>
        <w:t>“</w:t>
      </w:r>
      <w:r w:rsidRPr="00C72D9D">
        <w:rPr>
          <w:sz w:val="24"/>
          <w:szCs w:val="24"/>
        </w:rPr>
        <w:t>Я</w:t>
      </w:r>
      <w:r w:rsidR="007B06D2" w:rsidRPr="007B06D2">
        <w:rPr>
          <w:sz w:val="24"/>
          <w:szCs w:val="24"/>
        </w:rPr>
        <w:t>”</w:t>
      </w:r>
      <w:r w:rsidRPr="00C72D9D">
        <w:rPr>
          <w:sz w:val="24"/>
          <w:szCs w:val="24"/>
        </w:rPr>
        <w:t xml:space="preserve"> </w:t>
      </w:r>
      <w:r w:rsidR="007B06D2">
        <w:rPr>
          <w:sz w:val="24"/>
          <w:szCs w:val="24"/>
        </w:rPr>
        <w:t>—</w:t>
      </w:r>
      <w:r w:rsidR="007B06D2" w:rsidRPr="007B06D2">
        <w:rPr>
          <w:sz w:val="24"/>
          <w:szCs w:val="24"/>
        </w:rPr>
        <w:t xml:space="preserve"> </w:t>
      </w:r>
      <w:r w:rsidRPr="00C72D9D">
        <w:rPr>
          <w:sz w:val="24"/>
          <w:szCs w:val="24"/>
        </w:rPr>
        <w:t xml:space="preserve">нечто </w:t>
      </w:r>
      <w:r w:rsidR="007B06D2" w:rsidRPr="007B06D2">
        <w:rPr>
          <w:sz w:val="24"/>
          <w:szCs w:val="24"/>
        </w:rPr>
        <w:t>доселе</w:t>
      </w:r>
      <w:r w:rsidRPr="00C72D9D">
        <w:rPr>
          <w:sz w:val="24"/>
          <w:szCs w:val="24"/>
        </w:rPr>
        <w:t xml:space="preserve"> недоступное физиологии или даже психологии в е</w:t>
      </w:r>
      <w:r w:rsidR="00050F49">
        <w:rPr>
          <w:sz w:val="24"/>
          <w:szCs w:val="24"/>
        </w:rPr>
        <w:t>ё</w:t>
      </w:r>
      <w:r w:rsidRPr="00C72D9D">
        <w:rPr>
          <w:sz w:val="24"/>
          <w:szCs w:val="24"/>
        </w:rPr>
        <w:t xml:space="preserve"> </w:t>
      </w:r>
      <w:r w:rsidR="007B06D2">
        <w:rPr>
          <w:sz w:val="24"/>
          <w:szCs w:val="24"/>
        </w:rPr>
        <w:t xml:space="preserve">предельном </w:t>
      </w:r>
      <w:r w:rsidR="00050F49">
        <w:rPr>
          <w:sz w:val="24"/>
          <w:szCs w:val="24"/>
        </w:rPr>
        <w:t>выражении</w:t>
      </w:r>
      <w:r w:rsidR="007B06D2">
        <w:rPr>
          <w:sz w:val="24"/>
          <w:szCs w:val="24"/>
        </w:rPr>
        <w:t xml:space="preserve"> </w:t>
      </w:r>
      <w:r w:rsidR="007B06D2" w:rsidRPr="007B06D2">
        <w:rPr>
          <w:sz w:val="24"/>
          <w:szCs w:val="24"/>
        </w:rPr>
        <w:t>—</w:t>
      </w:r>
      <w:r w:rsidRPr="00C72D9D">
        <w:rPr>
          <w:sz w:val="24"/>
          <w:szCs w:val="24"/>
        </w:rPr>
        <w:t xml:space="preserve"> и </w:t>
      </w:r>
      <w:r w:rsidR="007B06D2">
        <w:rPr>
          <w:sz w:val="24"/>
          <w:szCs w:val="24"/>
        </w:rPr>
        <w:t>продемонстриров</w:t>
      </w:r>
      <w:r w:rsidRPr="00C72D9D">
        <w:rPr>
          <w:sz w:val="24"/>
          <w:szCs w:val="24"/>
        </w:rPr>
        <w:t>ать это научно. Ваших уч</w:t>
      </w:r>
      <w:r w:rsidR="007B06D2">
        <w:rPr>
          <w:sz w:val="24"/>
          <w:szCs w:val="24"/>
        </w:rPr>
        <w:t>ё</w:t>
      </w:r>
      <w:r w:rsidRPr="00C72D9D">
        <w:rPr>
          <w:sz w:val="24"/>
          <w:szCs w:val="24"/>
        </w:rPr>
        <w:t xml:space="preserve">ных не касается, что эти раскопки так глубоки, скалы так круты и остры, что, </w:t>
      </w:r>
      <w:r>
        <w:rPr>
          <w:sz w:val="24"/>
          <w:szCs w:val="24"/>
        </w:rPr>
        <w:t>ныряя</w:t>
      </w:r>
      <w:r w:rsidRPr="00C72D9D">
        <w:rPr>
          <w:sz w:val="24"/>
          <w:szCs w:val="24"/>
        </w:rPr>
        <w:t xml:space="preserve"> в этот бездонный океан, б</w:t>
      </w:r>
      <w:r w:rsidR="007B06D2">
        <w:rPr>
          <w:sz w:val="24"/>
          <w:szCs w:val="24"/>
        </w:rPr>
        <w:t>ó</w:t>
      </w:r>
      <w:r w:rsidRPr="00C72D9D">
        <w:rPr>
          <w:sz w:val="24"/>
          <w:szCs w:val="24"/>
        </w:rPr>
        <w:t>льшая часть из нас погиб</w:t>
      </w:r>
      <w:r>
        <w:rPr>
          <w:sz w:val="24"/>
          <w:szCs w:val="24"/>
        </w:rPr>
        <w:t>ает</w:t>
      </w:r>
      <w:r w:rsidRPr="00C72D9D">
        <w:rPr>
          <w:sz w:val="24"/>
          <w:szCs w:val="24"/>
        </w:rPr>
        <w:t xml:space="preserve"> в этих опасных исследованиях, ибо </w:t>
      </w:r>
      <w:r w:rsidR="007B06D2">
        <w:rPr>
          <w:sz w:val="24"/>
          <w:szCs w:val="24"/>
        </w:rPr>
        <w:t>это</w:t>
      </w:r>
      <w:r>
        <w:rPr>
          <w:sz w:val="24"/>
          <w:szCs w:val="24"/>
        </w:rPr>
        <w:t xml:space="preserve"> </w:t>
      </w:r>
      <w:r w:rsidRPr="00C72D9D">
        <w:rPr>
          <w:sz w:val="24"/>
          <w:szCs w:val="24"/>
        </w:rPr>
        <w:t>мы были ныря</w:t>
      </w:r>
      <w:r>
        <w:rPr>
          <w:sz w:val="24"/>
          <w:szCs w:val="24"/>
        </w:rPr>
        <w:t>льщиками</w:t>
      </w:r>
      <w:r w:rsidRPr="00C72D9D">
        <w:rPr>
          <w:sz w:val="24"/>
          <w:szCs w:val="24"/>
        </w:rPr>
        <w:t xml:space="preserve"> и пионерами, а люди вашей науки лишь жнут там, где мы сеяли. Наша миссия</w:t>
      </w:r>
      <w:r w:rsidR="008F4299">
        <w:rPr>
          <w:sz w:val="24"/>
          <w:szCs w:val="24"/>
        </w:rPr>
        <w:t xml:space="preserve"> —</w:t>
      </w:r>
      <w:r w:rsidRPr="00C72D9D">
        <w:rPr>
          <w:sz w:val="24"/>
          <w:szCs w:val="24"/>
        </w:rPr>
        <w:t xml:space="preserve"> нырять и </w:t>
      </w:r>
      <w:r>
        <w:rPr>
          <w:sz w:val="24"/>
          <w:szCs w:val="24"/>
        </w:rPr>
        <w:t>вы</w:t>
      </w:r>
      <w:r w:rsidRPr="00C72D9D">
        <w:rPr>
          <w:sz w:val="24"/>
          <w:szCs w:val="24"/>
        </w:rPr>
        <w:t>носить жемчужины Истины на поверхность, их же</w:t>
      </w:r>
      <w:r w:rsidR="008F4299">
        <w:rPr>
          <w:sz w:val="24"/>
          <w:szCs w:val="24"/>
        </w:rPr>
        <w:t xml:space="preserve"> —</w:t>
      </w:r>
      <w:r w:rsidRPr="00C72D9D">
        <w:rPr>
          <w:sz w:val="24"/>
          <w:szCs w:val="24"/>
        </w:rPr>
        <w:t xml:space="preserve"> очищать и оправлять их в научные драгоценности. </w:t>
      </w:r>
      <w:r w:rsidR="00936603">
        <w:rPr>
          <w:sz w:val="24"/>
          <w:szCs w:val="24"/>
        </w:rPr>
        <w:t>А</w:t>
      </w:r>
      <w:r w:rsidRPr="00C72D9D">
        <w:rPr>
          <w:sz w:val="24"/>
          <w:szCs w:val="24"/>
        </w:rPr>
        <w:t xml:space="preserve"> если они откажутся дотронуться до </w:t>
      </w:r>
      <w:r w:rsidR="00936603">
        <w:rPr>
          <w:sz w:val="24"/>
          <w:szCs w:val="24"/>
        </w:rPr>
        <w:t xml:space="preserve">неказистой </w:t>
      </w:r>
      <w:r w:rsidRPr="00C72D9D">
        <w:rPr>
          <w:sz w:val="24"/>
          <w:szCs w:val="24"/>
        </w:rPr>
        <w:t xml:space="preserve">ракушки, настаивая, что в ней нет и </w:t>
      </w:r>
      <w:r w:rsidRPr="00936603">
        <w:rPr>
          <w:i/>
          <w:sz w:val="24"/>
          <w:szCs w:val="24"/>
        </w:rPr>
        <w:t>не может быть</w:t>
      </w:r>
      <w:r w:rsidRPr="00C72D9D">
        <w:rPr>
          <w:sz w:val="24"/>
          <w:szCs w:val="24"/>
        </w:rPr>
        <w:t xml:space="preserve"> драгоценной жемчужины, тогда мы ещ</w:t>
      </w:r>
      <w:r w:rsidR="00936603">
        <w:rPr>
          <w:sz w:val="24"/>
          <w:szCs w:val="24"/>
        </w:rPr>
        <w:t>ё</w:t>
      </w:r>
      <w:r w:rsidRPr="00C72D9D">
        <w:rPr>
          <w:sz w:val="24"/>
          <w:szCs w:val="24"/>
        </w:rPr>
        <w:t xml:space="preserve"> раз умоем руки</w:t>
      </w:r>
      <w:r>
        <w:rPr>
          <w:sz w:val="24"/>
          <w:szCs w:val="24"/>
        </w:rPr>
        <w:t xml:space="preserve"> и сложим </w:t>
      </w:r>
      <w:r w:rsidR="00050F49">
        <w:rPr>
          <w:sz w:val="24"/>
          <w:szCs w:val="24"/>
        </w:rPr>
        <w:t xml:space="preserve">с себя </w:t>
      </w:r>
      <w:r w:rsidRPr="00C72D9D">
        <w:rPr>
          <w:sz w:val="24"/>
          <w:szCs w:val="24"/>
        </w:rPr>
        <w:t>ответственност</w:t>
      </w:r>
      <w:r>
        <w:rPr>
          <w:sz w:val="24"/>
          <w:szCs w:val="24"/>
        </w:rPr>
        <w:t>ь</w:t>
      </w:r>
      <w:r w:rsidRPr="00C72D9D">
        <w:rPr>
          <w:sz w:val="24"/>
          <w:szCs w:val="24"/>
        </w:rPr>
        <w:t xml:space="preserve"> перед человечеством. </w:t>
      </w:r>
      <w:r w:rsidR="00936603">
        <w:rPr>
          <w:sz w:val="24"/>
          <w:szCs w:val="24"/>
        </w:rPr>
        <w:t>Ибо б</w:t>
      </w:r>
      <w:r w:rsidRPr="00C72D9D">
        <w:rPr>
          <w:sz w:val="24"/>
          <w:szCs w:val="24"/>
        </w:rPr>
        <w:t>есчисленные поколения строил</w:t>
      </w:r>
      <w:r w:rsidR="00936603">
        <w:rPr>
          <w:sz w:val="24"/>
          <w:szCs w:val="24"/>
        </w:rPr>
        <w:t>и</w:t>
      </w:r>
      <w:r w:rsidRPr="00C72D9D">
        <w:rPr>
          <w:sz w:val="24"/>
          <w:szCs w:val="24"/>
        </w:rPr>
        <w:t xml:space="preserve"> адепт</w:t>
      </w:r>
      <w:r w:rsidR="00936603">
        <w:rPr>
          <w:sz w:val="24"/>
          <w:szCs w:val="24"/>
        </w:rPr>
        <w:t>ы</w:t>
      </w:r>
      <w:r w:rsidRPr="00C72D9D">
        <w:rPr>
          <w:sz w:val="24"/>
          <w:szCs w:val="24"/>
        </w:rPr>
        <w:t xml:space="preserve"> храм </w:t>
      </w:r>
      <w:r w:rsidR="00936603">
        <w:rPr>
          <w:sz w:val="24"/>
          <w:szCs w:val="24"/>
        </w:rPr>
        <w:t xml:space="preserve">из </w:t>
      </w:r>
      <w:r w:rsidRPr="00C72D9D">
        <w:rPr>
          <w:sz w:val="24"/>
          <w:szCs w:val="24"/>
        </w:rPr>
        <w:t xml:space="preserve">незыблемых </w:t>
      </w:r>
      <w:r w:rsidRPr="00C72D9D">
        <w:rPr>
          <w:sz w:val="24"/>
          <w:szCs w:val="24"/>
        </w:rPr>
        <w:lastRenderedPageBreak/>
        <w:t xml:space="preserve">скал, гигантскую Башню БЕСПРЕДЕЛЬНОЙ МЫСЛИ, где обитал Титан и будет, если это нужно, обитать один, </w:t>
      </w:r>
      <w:r w:rsidR="00936603">
        <w:rPr>
          <w:sz w:val="24"/>
          <w:szCs w:val="24"/>
        </w:rPr>
        <w:t>появляясь</w:t>
      </w:r>
      <w:r w:rsidRPr="00C72D9D">
        <w:rPr>
          <w:sz w:val="24"/>
          <w:szCs w:val="24"/>
        </w:rPr>
        <w:t xml:space="preserve"> из не</w:t>
      </w:r>
      <w:r w:rsidR="00936603">
        <w:rPr>
          <w:sz w:val="24"/>
          <w:szCs w:val="24"/>
        </w:rPr>
        <w:t>ё</w:t>
      </w:r>
      <w:r w:rsidRPr="00C72D9D">
        <w:rPr>
          <w:sz w:val="24"/>
          <w:szCs w:val="24"/>
        </w:rPr>
        <w:t xml:space="preserve"> лишь в конце каждого цикла, чтобы пригласить избранных из человечества сотрудничать с ним и помочь ему просветить суеверно</w:t>
      </w:r>
      <w:r w:rsidR="00936603">
        <w:rPr>
          <w:sz w:val="24"/>
          <w:szCs w:val="24"/>
        </w:rPr>
        <w:t>е</w:t>
      </w:r>
      <w:r w:rsidRPr="00C72D9D">
        <w:rPr>
          <w:sz w:val="24"/>
          <w:szCs w:val="24"/>
        </w:rPr>
        <w:t xml:space="preserve"> челове</w:t>
      </w:r>
      <w:r w:rsidR="00936603">
        <w:rPr>
          <w:sz w:val="24"/>
          <w:szCs w:val="24"/>
        </w:rPr>
        <w:t>чество</w:t>
      </w:r>
      <w:r w:rsidRPr="00C72D9D">
        <w:rPr>
          <w:sz w:val="24"/>
          <w:szCs w:val="24"/>
        </w:rPr>
        <w:t>. И мы будем продолжать эту периодическую работу; мы не позволим смутить нас в наших филантропических попытках до т</w:t>
      </w:r>
      <w:r w:rsidR="00936603">
        <w:rPr>
          <w:sz w:val="24"/>
          <w:szCs w:val="24"/>
        </w:rPr>
        <w:t>ого дня</w:t>
      </w:r>
      <w:r w:rsidRPr="00C72D9D">
        <w:rPr>
          <w:sz w:val="24"/>
          <w:szCs w:val="24"/>
        </w:rPr>
        <w:t xml:space="preserve">, </w:t>
      </w:r>
      <w:r w:rsidR="00936603">
        <w:rPr>
          <w:sz w:val="24"/>
          <w:szCs w:val="24"/>
        </w:rPr>
        <w:t>когда</w:t>
      </w:r>
      <w:r w:rsidRPr="00C72D9D">
        <w:rPr>
          <w:sz w:val="24"/>
          <w:szCs w:val="24"/>
        </w:rPr>
        <w:t xml:space="preserve"> основание нового мира мысли не будет построено так прочно, что никакое противодействи</w:t>
      </w:r>
      <w:r>
        <w:rPr>
          <w:sz w:val="24"/>
          <w:szCs w:val="24"/>
        </w:rPr>
        <w:t>е</w:t>
      </w:r>
      <w:r w:rsidRPr="00C72D9D">
        <w:rPr>
          <w:sz w:val="24"/>
          <w:szCs w:val="24"/>
        </w:rPr>
        <w:t xml:space="preserve"> и невежественно</w:t>
      </w:r>
      <w:r>
        <w:rPr>
          <w:sz w:val="24"/>
          <w:szCs w:val="24"/>
        </w:rPr>
        <w:t>е</w:t>
      </w:r>
      <w:r w:rsidRPr="00C72D9D">
        <w:rPr>
          <w:sz w:val="24"/>
          <w:szCs w:val="24"/>
        </w:rPr>
        <w:t xml:space="preserve"> лукавств</w:t>
      </w:r>
      <w:r>
        <w:rPr>
          <w:sz w:val="24"/>
          <w:szCs w:val="24"/>
        </w:rPr>
        <w:t>о</w:t>
      </w:r>
      <w:r w:rsidRPr="00C72D9D">
        <w:rPr>
          <w:sz w:val="24"/>
          <w:szCs w:val="24"/>
        </w:rPr>
        <w:t xml:space="preserve">, направляемое Братьями </w:t>
      </w:r>
      <w:r>
        <w:rPr>
          <w:sz w:val="24"/>
          <w:szCs w:val="24"/>
        </w:rPr>
        <w:t>Тени</w:t>
      </w:r>
      <w:r w:rsidRPr="00C72D9D">
        <w:rPr>
          <w:sz w:val="24"/>
          <w:szCs w:val="24"/>
        </w:rPr>
        <w:t xml:space="preserve">, не сможет его превозмочь. </w:t>
      </w:r>
    </w:p>
    <w:p w:rsidR="00842D52" w:rsidRPr="00C72D9D" w:rsidRDefault="00842D52" w:rsidP="00842D52">
      <w:pPr>
        <w:ind w:firstLine="340"/>
        <w:jc w:val="both"/>
        <w:rPr>
          <w:sz w:val="24"/>
          <w:szCs w:val="24"/>
        </w:rPr>
      </w:pPr>
      <w:r w:rsidRPr="00C72D9D">
        <w:rPr>
          <w:sz w:val="24"/>
          <w:szCs w:val="24"/>
        </w:rPr>
        <w:t>Но до этого дня окончательного торжества кто-то должен быть принес</w:t>
      </w:r>
      <w:r w:rsidR="00936603">
        <w:rPr>
          <w:sz w:val="24"/>
          <w:szCs w:val="24"/>
        </w:rPr>
        <w:t>ё</w:t>
      </w:r>
      <w:r w:rsidRPr="00C72D9D">
        <w:rPr>
          <w:sz w:val="24"/>
          <w:szCs w:val="24"/>
        </w:rPr>
        <w:t>н в жертву, хотя мы принимаем лишь добровольные. Неблагодарная задача унизила е</w:t>
      </w:r>
      <w:r w:rsidR="00936603">
        <w:rPr>
          <w:sz w:val="24"/>
          <w:szCs w:val="24"/>
        </w:rPr>
        <w:t>ё</w:t>
      </w:r>
      <w:r w:rsidR="0048718C">
        <w:rPr>
          <w:rStyle w:val="a7"/>
          <w:sz w:val="24"/>
          <w:szCs w:val="24"/>
        </w:rPr>
        <w:footnoteReference w:id="70"/>
      </w:r>
      <w:r w:rsidRPr="00C72D9D">
        <w:rPr>
          <w:sz w:val="24"/>
          <w:szCs w:val="24"/>
        </w:rPr>
        <w:t>, привела е</w:t>
      </w:r>
      <w:r w:rsidR="0048718C">
        <w:rPr>
          <w:sz w:val="24"/>
          <w:szCs w:val="24"/>
        </w:rPr>
        <w:t>ё</w:t>
      </w:r>
      <w:r w:rsidRPr="00C72D9D">
        <w:rPr>
          <w:sz w:val="24"/>
          <w:szCs w:val="24"/>
        </w:rPr>
        <w:t xml:space="preserve"> к разрушению, страданию и </w:t>
      </w:r>
      <w:r w:rsidR="0048718C">
        <w:rPr>
          <w:sz w:val="24"/>
          <w:szCs w:val="24"/>
        </w:rPr>
        <w:t>изоляции</w:t>
      </w:r>
      <w:r w:rsidRPr="00C72D9D">
        <w:rPr>
          <w:sz w:val="24"/>
          <w:szCs w:val="24"/>
        </w:rPr>
        <w:t>. Но она получит свою награду в будущей жизни, ибо мы никогда не бываем неблагодарными. Что же касается адепта</w:t>
      </w:r>
      <w:r w:rsidR="008F4299">
        <w:rPr>
          <w:sz w:val="24"/>
          <w:szCs w:val="24"/>
        </w:rPr>
        <w:t xml:space="preserve"> —</w:t>
      </w:r>
      <w:r w:rsidRPr="00C72D9D">
        <w:rPr>
          <w:sz w:val="24"/>
          <w:szCs w:val="24"/>
        </w:rPr>
        <w:t xml:space="preserve"> </w:t>
      </w:r>
      <w:r w:rsidRPr="0048718C">
        <w:rPr>
          <w:i/>
          <w:sz w:val="24"/>
          <w:szCs w:val="24"/>
        </w:rPr>
        <w:t>не такого, как я</w:t>
      </w:r>
      <w:r w:rsidRPr="00C72D9D">
        <w:rPr>
          <w:sz w:val="24"/>
          <w:szCs w:val="24"/>
        </w:rPr>
        <w:t>, дорогой друг, но гораздо более высокого</w:t>
      </w:r>
      <w:r>
        <w:rPr>
          <w:sz w:val="24"/>
          <w:szCs w:val="24"/>
        </w:rPr>
        <w:t>,</w:t>
      </w:r>
      <w:r w:rsidR="008F4299">
        <w:rPr>
          <w:sz w:val="24"/>
          <w:szCs w:val="24"/>
        </w:rPr>
        <w:t xml:space="preserve"> —</w:t>
      </w:r>
      <w:r w:rsidRPr="00C72D9D">
        <w:rPr>
          <w:sz w:val="24"/>
          <w:szCs w:val="24"/>
        </w:rPr>
        <w:t xml:space="preserve"> вы могли бы закончить свою книгу следующими строками из «Бодрствующего Сновидца» Теннисона (вы его не знали):</w:t>
      </w:r>
    </w:p>
    <w:p w:rsidR="00842D52" w:rsidRPr="00C72D9D" w:rsidRDefault="00842D52" w:rsidP="00842D52">
      <w:pPr>
        <w:ind w:firstLine="340"/>
        <w:jc w:val="both"/>
        <w:rPr>
          <w:sz w:val="24"/>
          <w:szCs w:val="24"/>
        </w:rPr>
      </w:pPr>
    </w:p>
    <w:p w:rsidR="00842D52" w:rsidRPr="00C72D9D" w:rsidRDefault="00842D52" w:rsidP="00842D52">
      <w:pPr>
        <w:ind w:firstLine="340"/>
        <w:jc w:val="both"/>
        <w:rPr>
          <w:i/>
          <w:sz w:val="24"/>
          <w:szCs w:val="24"/>
        </w:rPr>
      </w:pPr>
      <w:r w:rsidRPr="00C72D9D">
        <w:rPr>
          <w:i/>
          <w:sz w:val="24"/>
          <w:szCs w:val="24"/>
        </w:rPr>
        <w:t>«Как мог ты знать его? Ты вс</w:t>
      </w:r>
      <w:r w:rsidR="00001B57">
        <w:rPr>
          <w:i/>
          <w:sz w:val="24"/>
          <w:szCs w:val="24"/>
        </w:rPr>
        <w:t>ё</w:t>
      </w:r>
      <w:r w:rsidRPr="00C72D9D">
        <w:rPr>
          <w:i/>
          <w:sz w:val="24"/>
          <w:szCs w:val="24"/>
        </w:rPr>
        <w:t xml:space="preserve"> ещ</w:t>
      </w:r>
      <w:r w:rsidR="00001B57">
        <w:rPr>
          <w:i/>
          <w:sz w:val="24"/>
          <w:szCs w:val="24"/>
        </w:rPr>
        <w:t>ё</w:t>
      </w:r>
      <w:r w:rsidRPr="00C72D9D">
        <w:rPr>
          <w:i/>
          <w:sz w:val="24"/>
          <w:szCs w:val="24"/>
        </w:rPr>
        <w:t xml:space="preserve"> находился</w:t>
      </w:r>
    </w:p>
    <w:p w:rsidR="00842D52" w:rsidRPr="00C72D9D" w:rsidRDefault="00842D52" w:rsidP="00842D52">
      <w:pPr>
        <w:ind w:firstLine="340"/>
        <w:jc w:val="both"/>
        <w:rPr>
          <w:i/>
          <w:sz w:val="24"/>
          <w:szCs w:val="24"/>
        </w:rPr>
      </w:pPr>
      <w:r w:rsidRPr="00C72D9D">
        <w:rPr>
          <w:i/>
          <w:sz w:val="24"/>
          <w:szCs w:val="24"/>
        </w:rPr>
        <w:t xml:space="preserve">В </w:t>
      </w:r>
      <w:r w:rsidR="0048718C">
        <w:rPr>
          <w:i/>
          <w:sz w:val="24"/>
          <w:szCs w:val="24"/>
        </w:rPr>
        <w:t>более</w:t>
      </w:r>
      <w:r w:rsidRPr="00C72D9D">
        <w:rPr>
          <w:i/>
          <w:sz w:val="24"/>
          <w:szCs w:val="24"/>
        </w:rPr>
        <w:t xml:space="preserve"> узком круг</w:t>
      </w:r>
      <w:r w:rsidR="00001B57">
        <w:rPr>
          <w:i/>
          <w:sz w:val="24"/>
          <w:szCs w:val="24"/>
        </w:rPr>
        <w:t>е</w:t>
      </w:r>
      <w:r w:rsidRPr="00C72D9D">
        <w:rPr>
          <w:i/>
          <w:sz w:val="24"/>
          <w:szCs w:val="24"/>
        </w:rPr>
        <w:t>; он же почти достиг</w:t>
      </w:r>
    </w:p>
    <w:p w:rsidR="00842D52" w:rsidRPr="00C72D9D" w:rsidRDefault="0048718C" w:rsidP="00842D52">
      <w:pPr>
        <w:ind w:firstLine="340"/>
        <w:jc w:val="both"/>
        <w:rPr>
          <w:i/>
          <w:sz w:val="24"/>
          <w:szCs w:val="24"/>
        </w:rPr>
      </w:pPr>
      <w:r>
        <w:rPr>
          <w:i/>
          <w:sz w:val="24"/>
          <w:szCs w:val="24"/>
        </w:rPr>
        <w:t>п</w:t>
      </w:r>
      <w:r w:rsidR="00842D52" w:rsidRPr="00C72D9D">
        <w:rPr>
          <w:i/>
          <w:sz w:val="24"/>
          <w:szCs w:val="24"/>
        </w:rPr>
        <w:t xml:space="preserve">оследнего, </w:t>
      </w:r>
      <w:r>
        <w:rPr>
          <w:i/>
          <w:sz w:val="24"/>
          <w:szCs w:val="24"/>
        </w:rPr>
        <w:t>в которого область</w:t>
      </w:r>
      <w:r w:rsidR="00842D52" w:rsidRPr="00C72D9D">
        <w:rPr>
          <w:i/>
          <w:sz w:val="24"/>
          <w:szCs w:val="24"/>
        </w:rPr>
        <w:t xml:space="preserve"> белого пламени,</w:t>
      </w:r>
    </w:p>
    <w:p w:rsidR="00842D52" w:rsidRPr="00C72D9D" w:rsidRDefault="00842D52" w:rsidP="00842D52">
      <w:pPr>
        <w:ind w:firstLine="340"/>
        <w:jc w:val="both"/>
        <w:rPr>
          <w:i/>
          <w:sz w:val="24"/>
          <w:szCs w:val="24"/>
        </w:rPr>
      </w:pPr>
      <w:r w:rsidRPr="00C72D9D">
        <w:rPr>
          <w:i/>
          <w:sz w:val="24"/>
          <w:szCs w:val="24"/>
        </w:rPr>
        <w:t>Чист</w:t>
      </w:r>
      <w:r w:rsidR="00F338C1">
        <w:rPr>
          <w:i/>
          <w:sz w:val="24"/>
          <w:szCs w:val="24"/>
        </w:rPr>
        <w:t>ое</w:t>
      </w:r>
      <w:r w:rsidRPr="00C72D9D">
        <w:rPr>
          <w:i/>
          <w:sz w:val="24"/>
          <w:szCs w:val="24"/>
        </w:rPr>
        <w:t>, без жара, в обширном пространстве</w:t>
      </w:r>
    </w:p>
    <w:p w:rsidR="00842D52" w:rsidRPr="00C72D9D" w:rsidRDefault="0048718C" w:rsidP="00842D52">
      <w:pPr>
        <w:ind w:firstLine="340"/>
        <w:jc w:val="both"/>
        <w:rPr>
          <w:i/>
          <w:sz w:val="24"/>
          <w:szCs w:val="24"/>
        </w:rPr>
      </w:pPr>
      <w:r>
        <w:rPr>
          <w:i/>
          <w:sz w:val="24"/>
          <w:szCs w:val="24"/>
        </w:rPr>
        <w:t>в</w:t>
      </w:r>
      <w:r w:rsidR="00842D52" w:rsidRPr="00C72D9D">
        <w:rPr>
          <w:i/>
          <w:sz w:val="24"/>
          <w:szCs w:val="24"/>
        </w:rPr>
        <w:t xml:space="preserve">высь </w:t>
      </w:r>
      <w:r w:rsidR="00F338C1">
        <w:rPr>
          <w:i/>
          <w:sz w:val="24"/>
          <w:szCs w:val="24"/>
        </w:rPr>
        <w:t xml:space="preserve">оно </w:t>
      </w:r>
      <w:r w:rsidR="00842D52" w:rsidRPr="00C72D9D">
        <w:rPr>
          <w:i/>
          <w:sz w:val="24"/>
          <w:szCs w:val="24"/>
        </w:rPr>
        <w:t>разгорается, и эфир ч</w:t>
      </w:r>
      <w:r w:rsidR="00F338C1">
        <w:rPr>
          <w:i/>
          <w:sz w:val="24"/>
          <w:szCs w:val="24"/>
        </w:rPr>
        <w:t>ё</w:t>
      </w:r>
      <w:r w:rsidR="00842D52" w:rsidRPr="00C72D9D">
        <w:rPr>
          <w:i/>
          <w:sz w:val="24"/>
          <w:szCs w:val="24"/>
        </w:rPr>
        <w:t>рно-синий</w:t>
      </w:r>
    </w:p>
    <w:p w:rsidR="00842D52" w:rsidRPr="00C72D9D" w:rsidRDefault="0048718C" w:rsidP="00842D52">
      <w:pPr>
        <w:ind w:firstLine="340"/>
        <w:jc w:val="both"/>
        <w:rPr>
          <w:i/>
          <w:sz w:val="24"/>
          <w:szCs w:val="24"/>
        </w:rPr>
      </w:pPr>
      <w:r>
        <w:rPr>
          <w:i/>
          <w:sz w:val="24"/>
          <w:szCs w:val="24"/>
        </w:rPr>
        <w:t>о</w:t>
      </w:r>
      <w:r w:rsidR="00842D52" w:rsidRPr="00C72D9D">
        <w:rPr>
          <w:i/>
          <w:sz w:val="24"/>
          <w:szCs w:val="24"/>
        </w:rPr>
        <w:t xml:space="preserve">блекает все </w:t>
      </w:r>
      <w:r w:rsidR="00F338C1">
        <w:rPr>
          <w:i/>
          <w:sz w:val="24"/>
          <w:szCs w:val="24"/>
        </w:rPr>
        <w:t>прочие</w:t>
      </w:r>
      <w:r w:rsidR="00842D52" w:rsidRPr="00C72D9D">
        <w:rPr>
          <w:i/>
          <w:sz w:val="24"/>
          <w:szCs w:val="24"/>
        </w:rPr>
        <w:t xml:space="preserve"> жизни...»</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Заканчиваю. Затем помните семнадцатое июля</w:t>
      </w:r>
      <w:r w:rsidR="0048718C">
        <w:rPr>
          <w:sz w:val="24"/>
          <w:szCs w:val="24"/>
        </w:rPr>
        <w:t xml:space="preserve"> и</w:t>
      </w:r>
      <w:r>
        <w:rPr>
          <w:rStyle w:val="a7"/>
          <w:sz w:val="24"/>
          <w:szCs w:val="24"/>
        </w:rPr>
        <w:footnoteReference w:id="71"/>
      </w:r>
      <w:r w:rsidRPr="00C72D9D">
        <w:rPr>
          <w:sz w:val="24"/>
          <w:szCs w:val="24"/>
        </w:rPr>
        <w:t xml:space="preserve">... для вас станет самой возвышенной </w:t>
      </w:r>
      <w:r w:rsidR="0048718C">
        <w:rPr>
          <w:sz w:val="24"/>
          <w:szCs w:val="24"/>
        </w:rPr>
        <w:t xml:space="preserve">из </w:t>
      </w:r>
      <w:r w:rsidRPr="00C72D9D">
        <w:rPr>
          <w:sz w:val="24"/>
          <w:szCs w:val="24"/>
        </w:rPr>
        <w:t>реальност</w:t>
      </w:r>
      <w:r w:rsidR="0048718C">
        <w:rPr>
          <w:sz w:val="24"/>
          <w:szCs w:val="24"/>
        </w:rPr>
        <w:t>ей</w:t>
      </w:r>
      <w:r w:rsidRPr="00C72D9D">
        <w:rPr>
          <w:sz w:val="24"/>
          <w:szCs w:val="24"/>
        </w:rPr>
        <w:t>. Прощайте.</w:t>
      </w:r>
    </w:p>
    <w:p w:rsidR="00842D52" w:rsidRPr="00EB70FF" w:rsidRDefault="00842D52" w:rsidP="00EB70FF">
      <w:pPr>
        <w:pStyle w:val="Aiiaienu"/>
        <w:ind w:firstLine="340"/>
        <w:rPr>
          <w:rFonts w:ascii="Times New Roman" w:hAnsi="Times New Roman"/>
          <w:b w:val="0"/>
          <w:szCs w:val="24"/>
        </w:rPr>
      </w:pPr>
      <w:r w:rsidRPr="00EB70FF">
        <w:rPr>
          <w:rFonts w:ascii="Times New Roman" w:hAnsi="Times New Roman"/>
          <w:b w:val="0"/>
          <w:szCs w:val="24"/>
        </w:rPr>
        <w:t>К. Х.</w:t>
      </w:r>
    </w:p>
    <w:p w:rsidR="00842D52" w:rsidRPr="00C72D9D" w:rsidRDefault="00842D52" w:rsidP="00842D52">
      <w:pPr>
        <w:ind w:firstLine="340"/>
        <w:jc w:val="both"/>
        <w:rPr>
          <w:sz w:val="24"/>
          <w:szCs w:val="24"/>
        </w:rPr>
      </w:pPr>
    </w:p>
    <w:p w:rsidR="00842D52" w:rsidRDefault="00842D52" w:rsidP="00842D52">
      <w:pPr>
        <w:ind w:firstLine="340"/>
        <w:jc w:val="both"/>
        <w:rPr>
          <w:b/>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 1</w:t>
      </w:r>
      <w:r>
        <w:rPr>
          <w:i/>
          <w:color w:val="auto"/>
        </w:rPr>
        <w:t xml:space="preserve">9 </w:t>
      </w:r>
      <w:r>
        <w:rPr>
          <w:i/>
          <w:color w:val="auto"/>
        </w:rPr>
        <w:tab/>
      </w:r>
      <w:r>
        <w:rPr>
          <w:i/>
          <w:color w:val="auto"/>
        </w:rPr>
        <w:tab/>
        <w:t xml:space="preserve">       </w:t>
      </w:r>
      <w:r>
        <w:rPr>
          <w:i/>
          <w:color w:val="auto"/>
        </w:rPr>
        <w:tab/>
      </w:r>
      <w:r>
        <w:rPr>
          <w:i/>
          <w:color w:val="auto"/>
        </w:rPr>
        <w:tab/>
        <w:t xml:space="preserve"> </w:t>
      </w:r>
      <w:r w:rsidR="00D17D2A">
        <w:rPr>
          <w:i/>
          <w:color w:val="auto"/>
        </w:rPr>
        <w:t>(</w:t>
      </w:r>
      <w:r w:rsidR="00932EE2">
        <w:rPr>
          <w:i/>
          <w:color w:val="auto"/>
        </w:rPr>
        <w:t>ML-</w:t>
      </w:r>
      <w:r w:rsidRPr="000267C5">
        <w:rPr>
          <w:i/>
          <w:color w:val="auto"/>
        </w:rPr>
        <w:t>1</w:t>
      </w:r>
      <w:r>
        <w:rPr>
          <w:i/>
          <w:color w:val="auto"/>
        </w:rPr>
        <w:t>21</w:t>
      </w:r>
      <w:r w:rsidRPr="000267C5">
        <w:rPr>
          <w:i/>
          <w:color w:val="auto"/>
        </w:rPr>
        <w:t xml:space="preserve">) </w:t>
      </w:r>
      <w:r w:rsidRPr="001F6E4D">
        <w:rPr>
          <w:b w:val="0"/>
          <w:i/>
          <w:color w:val="auto"/>
        </w:rPr>
        <w:t>пол.</w:t>
      </w:r>
      <w:r>
        <w:rPr>
          <w:b w:val="0"/>
          <w:i/>
          <w:color w:val="auto"/>
        </w:rPr>
        <w:t xml:space="preserve"> </w:t>
      </w:r>
      <w:r w:rsidRPr="000267C5">
        <w:rPr>
          <w:b w:val="0"/>
          <w:i/>
          <w:color w:val="auto"/>
        </w:rPr>
        <w:t>1</w:t>
      </w:r>
      <w:r>
        <w:rPr>
          <w:b w:val="0"/>
          <w:i/>
          <w:color w:val="auto"/>
        </w:rPr>
        <w:t>1 июля</w:t>
      </w:r>
      <w:r w:rsidRPr="000267C5">
        <w:rPr>
          <w:b w:val="0"/>
          <w:i/>
          <w:color w:val="auto"/>
        </w:rPr>
        <w:t xml:space="preserve"> 188</w:t>
      </w:r>
      <w:r w:rsidR="00BF1EAE">
        <w:rPr>
          <w:b w:val="0"/>
          <w:i/>
          <w:color w:val="auto"/>
        </w:rPr>
        <w:t>1</w:t>
      </w:r>
      <w:r w:rsidRPr="000267C5">
        <w:rPr>
          <w:b w:val="0"/>
          <w:i/>
          <w:color w:val="auto"/>
        </w:rPr>
        <w:t xml:space="preserve"> г.</w:t>
      </w:r>
    </w:p>
    <w:p w:rsidR="00842D52" w:rsidRPr="00001B57" w:rsidRDefault="00842D52" w:rsidP="00842D52">
      <w:pPr>
        <w:ind w:firstLine="340"/>
        <w:jc w:val="both"/>
        <w:rPr>
          <w:i/>
          <w:sz w:val="22"/>
          <w:szCs w:val="22"/>
        </w:rPr>
      </w:pPr>
      <w:r w:rsidRPr="00001B57">
        <w:rPr>
          <w:i/>
          <w:sz w:val="22"/>
          <w:szCs w:val="22"/>
        </w:rPr>
        <w:t xml:space="preserve">Это письмо </w:t>
      </w:r>
      <w:r w:rsidR="004B261A" w:rsidRPr="00001B57">
        <w:rPr>
          <w:i/>
          <w:sz w:val="22"/>
          <w:szCs w:val="22"/>
        </w:rPr>
        <w:t>касается</w:t>
      </w:r>
      <w:r w:rsidRPr="00001B57">
        <w:rPr>
          <w:i/>
          <w:sz w:val="22"/>
          <w:szCs w:val="22"/>
        </w:rPr>
        <w:t xml:space="preserve"> </w:t>
      </w:r>
      <w:r w:rsidR="004B261A" w:rsidRPr="00001B57">
        <w:rPr>
          <w:i/>
          <w:sz w:val="22"/>
          <w:szCs w:val="22"/>
        </w:rPr>
        <w:t>основания</w:t>
      </w:r>
      <w:r w:rsidRPr="00001B57">
        <w:rPr>
          <w:i/>
          <w:sz w:val="22"/>
          <w:szCs w:val="22"/>
        </w:rPr>
        <w:t xml:space="preserve"> </w:t>
      </w:r>
      <w:r w:rsidR="004B261A" w:rsidRPr="00001B57">
        <w:rPr>
          <w:i/>
          <w:sz w:val="22"/>
          <w:szCs w:val="22"/>
        </w:rPr>
        <w:t xml:space="preserve">в Симле </w:t>
      </w:r>
      <w:r w:rsidRPr="00001B57">
        <w:rPr>
          <w:i/>
          <w:sz w:val="22"/>
          <w:szCs w:val="22"/>
        </w:rPr>
        <w:t>отделения Т</w:t>
      </w:r>
      <w:r w:rsidR="004B261A" w:rsidRPr="00001B57">
        <w:rPr>
          <w:i/>
          <w:sz w:val="22"/>
          <w:szCs w:val="22"/>
        </w:rPr>
        <w:t xml:space="preserve">еософического </w:t>
      </w:r>
      <w:r w:rsidRPr="00001B57">
        <w:rPr>
          <w:i/>
          <w:sz w:val="22"/>
          <w:szCs w:val="22"/>
        </w:rPr>
        <w:t>О</w:t>
      </w:r>
      <w:r w:rsidR="004B261A" w:rsidRPr="00001B57">
        <w:rPr>
          <w:i/>
          <w:sz w:val="22"/>
          <w:szCs w:val="22"/>
        </w:rPr>
        <w:t>бщества</w:t>
      </w:r>
      <w:r w:rsidRPr="00001B57">
        <w:rPr>
          <w:i/>
          <w:sz w:val="22"/>
          <w:szCs w:val="22"/>
        </w:rPr>
        <w:t>. Б</w:t>
      </w:r>
      <w:r w:rsidR="004B261A" w:rsidRPr="00001B57">
        <w:rPr>
          <w:i/>
          <w:sz w:val="22"/>
          <w:szCs w:val="22"/>
        </w:rPr>
        <w:t xml:space="preserve">лаватская </w:t>
      </w:r>
      <w:r w:rsidRPr="00001B57">
        <w:rPr>
          <w:i/>
          <w:sz w:val="22"/>
          <w:szCs w:val="22"/>
        </w:rPr>
        <w:t>была приглашена туда Хьюм</w:t>
      </w:r>
      <w:r w:rsidR="004B261A" w:rsidRPr="00001B57">
        <w:rPr>
          <w:i/>
          <w:sz w:val="22"/>
          <w:szCs w:val="22"/>
        </w:rPr>
        <w:t>ами</w:t>
      </w:r>
      <w:r w:rsidRPr="00001B57">
        <w:rPr>
          <w:i/>
          <w:sz w:val="22"/>
          <w:szCs w:val="22"/>
        </w:rPr>
        <w:t xml:space="preserve">, и </w:t>
      </w:r>
      <w:r w:rsidR="004B261A" w:rsidRPr="00001B57">
        <w:rPr>
          <w:i/>
          <w:sz w:val="22"/>
          <w:szCs w:val="22"/>
        </w:rPr>
        <w:t>м</w:t>
      </w:r>
      <w:r w:rsidRPr="00001B57">
        <w:rPr>
          <w:i/>
          <w:sz w:val="22"/>
          <w:szCs w:val="22"/>
        </w:rPr>
        <w:t xml:space="preserve">ахатма, похоже, хотел, чтобы Синнетт там </w:t>
      </w:r>
      <w:r w:rsidR="0063309F" w:rsidRPr="00001B57">
        <w:rPr>
          <w:i/>
          <w:sz w:val="22"/>
          <w:szCs w:val="22"/>
        </w:rPr>
        <w:t xml:space="preserve">тоже </w:t>
      </w:r>
      <w:r w:rsidRPr="00001B57">
        <w:rPr>
          <w:i/>
          <w:sz w:val="22"/>
          <w:szCs w:val="22"/>
        </w:rPr>
        <w:t xml:space="preserve">присутствовал. В книге «Оккультный мир»  Синнетт упоминает, что </w:t>
      </w:r>
      <w:r w:rsidR="0063309F" w:rsidRPr="00001B57">
        <w:rPr>
          <w:i/>
          <w:sz w:val="22"/>
          <w:szCs w:val="22"/>
        </w:rPr>
        <w:t xml:space="preserve">в связи с этим предприятием в августе </w:t>
      </w:r>
      <w:smartTag w:uri="urn:schemas-microsoft-com:office:smarttags" w:element="metricconverter">
        <w:smartTagPr>
          <w:attr w:name="ProductID" w:val="1881 г"/>
        </w:smartTagPr>
        <w:r w:rsidR="0063309F" w:rsidRPr="00001B57">
          <w:rPr>
            <w:i/>
            <w:sz w:val="22"/>
            <w:szCs w:val="22"/>
          </w:rPr>
          <w:t>1881 г он ездил</w:t>
        </w:r>
      </w:smartTag>
      <w:r w:rsidRPr="00001B57">
        <w:rPr>
          <w:i/>
          <w:sz w:val="22"/>
          <w:szCs w:val="22"/>
        </w:rPr>
        <w:t xml:space="preserve"> в Симлу.</w:t>
      </w:r>
    </w:p>
    <w:p w:rsidR="0063309F" w:rsidRPr="001F6E4D" w:rsidRDefault="0063309F" w:rsidP="00842D52">
      <w:pPr>
        <w:ind w:firstLine="340"/>
        <w:jc w:val="both"/>
        <w:rPr>
          <w:i/>
          <w:sz w:val="24"/>
          <w:szCs w:val="24"/>
        </w:rPr>
      </w:pPr>
    </w:p>
    <w:p w:rsidR="00842D52" w:rsidRPr="00416E0A" w:rsidRDefault="00842D52" w:rsidP="00842D52">
      <w:pPr>
        <w:ind w:firstLine="340"/>
        <w:jc w:val="both"/>
        <w:rPr>
          <w:rFonts w:asciiTheme="minorHAnsi" w:hAnsiTheme="minorHAnsi"/>
          <w:sz w:val="24"/>
          <w:szCs w:val="24"/>
        </w:rPr>
      </w:pPr>
      <w:r w:rsidRPr="00416E0A">
        <w:rPr>
          <w:rFonts w:asciiTheme="minorHAnsi" w:hAnsiTheme="minorHAnsi"/>
          <w:sz w:val="24"/>
          <w:szCs w:val="24"/>
        </w:rPr>
        <w:t xml:space="preserve">Получено в Бомбее, по возвращении в Индию в июле </w:t>
      </w:r>
      <w:smartTag w:uri="urn:schemas-microsoft-com:office:smarttags" w:element="metricconverter">
        <w:smartTagPr>
          <w:attr w:name="ProductID" w:val="1881 г"/>
        </w:smartTagPr>
        <w:r w:rsidRPr="00416E0A">
          <w:rPr>
            <w:rFonts w:asciiTheme="minorHAnsi" w:hAnsiTheme="minorHAnsi"/>
            <w:sz w:val="24"/>
            <w:szCs w:val="24"/>
          </w:rPr>
          <w:t>1881 г</w:t>
        </w:r>
      </w:smartTag>
      <w:r w:rsidRPr="00416E0A">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pStyle w:val="210"/>
        <w:ind w:firstLine="340"/>
        <w:jc w:val="both"/>
        <w:rPr>
          <w:sz w:val="24"/>
          <w:szCs w:val="24"/>
        </w:rPr>
      </w:pPr>
      <w:r w:rsidRPr="00C72D9D">
        <w:rPr>
          <w:sz w:val="24"/>
          <w:szCs w:val="24"/>
        </w:rPr>
        <w:t xml:space="preserve">Спасибо. </w:t>
      </w:r>
      <w:r>
        <w:rPr>
          <w:sz w:val="24"/>
          <w:szCs w:val="24"/>
        </w:rPr>
        <w:t>Мелочи</w:t>
      </w:r>
      <w:r w:rsidRPr="00C72D9D">
        <w:rPr>
          <w:sz w:val="24"/>
          <w:szCs w:val="24"/>
        </w:rPr>
        <w:t xml:space="preserve"> оказ</w:t>
      </w:r>
      <w:r>
        <w:rPr>
          <w:sz w:val="24"/>
          <w:szCs w:val="24"/>
        </w:rPr>
        <w:t>ываются</w:t>
      </w:r>
      <w:r w:rsidRPr="00C72D9D">
        <w:rPr>
          <w:sz w:val="24"/>
          <w:szCs w:val="24"/>
        </w:rPr>
        <w:t xml:space="preserve"> очень </w:t>
      </w:r>
      <w:r>
        <w:rPr>
          <w:sz w:val="24"/>
          <w:szCs w:val="24"/>
        </w:rPr>
        <w:t>полезными</w:t>
      </w:r>
      <w:r w:rsidRPr="00C72D9D">
        <w:rPr>
          <w:sz w:val="24"/>
          <w:szCs w:val="24"/>
        </w:rPr>
        <w:t xml:space="preserve">, и </w:t>
      </w:r>
      <w:r w:rsidR="008E1C78">
        <w:rPr>
          <w:sz w:val="24"/>
          <w:szCs w:val="24"/>
        </w:rPr>
        <w:t xml:space="preserve">их </w:t>
      </w:r>
      <w:r w:rsidRPr="00C72D9D">
        <w:rPr>
          <w:sz w:val="24"/>
          <w:szCs w:val="24"/>
        </w:rPr>
        <w:t xml:space="preserve">я с благодарностью </w:t>
      </w:r>
      <w:r w:rsidR="008E1C78">
        <w:rPr>
          <w:sz w:val="24"/>
          <w:szCs w:val="24"/>
        </w:rPr>
        <w:t>о них уведомляю</w:t>
      </w:r>
      <w:r w:rsidRPr="00C72D9D">
        <w:rPr>
          <w:sz w:val="24"/>
          <w:szCs w:val="24"/>
        </w:rPr>
        <w:t xml:space="preserve">. Вам следовало бы поехать в Симлу. </w:t>
      </w:r>
      <w:r w:rsidR="0063309F">
        <w:rPr>
          <w:sz w:val="24"/>
          <w:szCs w:val="24"/>
        </w:rPr>
        <w:t>ПЫТАЙТЕСЬ</w:t>
      </w:r>
      <w:r w:rsidRPr="00C72D9D">
        <w:rPr>
          <w:sz w:val="24"/>
          <w:szCs w:val="24"/>
        </w:rPr>
        <w:t>. Я признаюсь в своей слабости</w:t>
      </w:r>
      <w:r>
        <w:rPr>
          <w:sz w:val="24"/>
          <w:szCs w:val="24"/>
        </w:rPr>
        <w:t>: мне</w:t>
      </w:r>
      <w:r w:rsidR="0063309F">
        <w:rPr>
          <w:sz w:val="24"/>
          <w:szCs w:val="24"/>
        </w:rPr>
        <w:t xml:space="preserve"> </w:t>
      </w:r>
      <w:r w:rsidRPr="00C72D9D">
        <w:rPr>
          <w:sz w:val="24"/>
          <w:szCs w:val="24"/>
        </w:rPr>
        <w:t>хотелось</w:t>
      </w:r>
      <w:r>
        <w:rPr>
          <w:sz w:val="24"/>
          <w:szCs w:val="24"/>
        </w:rPr>
        <w:t xml:space="preserve"> бы</w:t>
      </w:r>
      <w:r w:rsidRPr="00C72D9D">
        <w:rPr>
          <w:sz w:val="24"/>
          <w:szCs w:val="24"/>
        </w:rPr>
        <w:t>, чтобы вы это сделали. Как я уже вам</w:t>
      </w:r>
      <w:r w:rsidR="005A08E0">
        <w:rPr>
          <w:sz w:val="24"/>
          <w:szCs w:val="24"/>
        </w:rPr>
        <w:t xml:space="preserve"> сказал</w:t>
      </w:r>
      <w:r w:rsidRPr="00C72D9D">
        <w:rPr>
          <w:sz w:val="24"/>
          <w:szCs w:val="24"/>
        </w:rPr>
        <w:t>, мы должны терпеливо ждать результатов книги. Пробелы</w:t>
      </w:r>
      <w:r>
        <w:rPr>
          <w:rStyle w:val="a7"/>
          <w:sz w:val="24"/>
          <w:szCs w:val="24"/>
        </w:rPr>
        <w:footnoteReference w:id="72"/>
      </w:r>
      <w:r w:rsidRPr="00C72D9D">
        <w:rPr>
          <w:sz w:val="24"/>
          <w:szCs w:val="24"/>
        </w:rPr>
        <w:t xml:space="preserve"> провоцируют и </w:t>
      </w:r>
      <w:r>
        <w:rPr>
          <w:sz w:val="24"/>
          <w:szCs w:val="24"/>
        </w:rPr>
        <w:t xml:space="preserve"> «соблазняют»</w:t>
      </w:r>
      <w:r w:rsidRPr="00C72D9D">
        <w:rPr>
          <w:sz w:val="24"/>
          <w:szCs w:val="24"/>
        </w:rPr>
        <w:t>, но мы не можем идти против неизбежного. И так как всегда хорошо исправить ошибку, то я это уже сделал и преподн</w:t>
      </w:r>
      <w:r w:rsidR="00416E0A">
        <w:rPr>
          <w:sz w:val="24"/>
          <w:szCs w:val="24"/>
        </w:rPr>
        <w:t>ё</w:t>
      </w:r>
      <w:r w:rsidRPr="00C72D9D">
        <w:rPr>
          <w:sz w:val="24"/>
          <w:szCs w:val="24"/>
        </w:rPr>
        <w:t>с «Оккультный мир» вниманию Ч</w:t>
      </w:r>
      <w:r w:rsidR="00416E0A">
        <w:rPr>
          <w:sz w:val="24"/>
          <w:szCs w:val="24"/>
        </w:rPr>
        <w:t>.</w:t>
      </w:r>
      <w:r>
        <w:rPr>
          <w:rStyle w:val="a7"/>
          <w:sz w:val="24"/>
          <w:szCs w:val="24"/>
        </w:rPr>
        <w:footnoteReference w:id="73"/>
      </w:r>
      <w:r w:rsidRPr="00C72D9D">
        <w:rPr>
          <w:sz w:val="24"/>
          <w:szCs w:val="24"/>
        </w:rPr>
        <w:t xml:space="preserve"> Терпение, терпение.</w:t>
      </w:r>
    </w:p>
    <w:p w:rsidR="00842D52" w:rsidRPr="0063309F" w:rsidRDefault="00842D52" w:rsidP="0063309F">
      <w:pPr>
        <w:pStyle w:val="Aiiaienu"/>
        <w:ind w:firstLine="340"/>
        <w:rPr>
          <w:rFonts w:ascii="Times New Roman" w:hAnsi="Times New Roman"/>
          <w:b w:val="0"/>
          <w:szCs w:val="24"/>
        </w:rPr>
      </w:pPr>
      <w:r w:rsidRPr="0063309F">
        <w:rPr>
          <w:rFonts w:ascii="Times New Roman" w:hAnsi="Times New Roman"/>
          <w:b w:val="0"/>
          <w:szCs w:val="24"/>
        </w:rPr>
        <w:t>Всегда 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 </w:t>
      </w:r>
      <w:r>
        <w:rPr>
          <w:i/>
          <w:color w:val="auto"/>
        </w:rPr>
        <w:t xml:space="preserve">20 </w:t>
      </w:r>
      <w:r>
        <w:rPr>
          <w:i/>
          <w:color w:val="auto"/>
        </w:rPr>
        <w:tab/>
      </w:r>
      <w:r>
        <w:rPr>
          <w:i/>
          <w:color w:val="auto"/>
        </w:rPr>
        <w:tab/>
        <w:t xml:space="preserve">       </w:t>
      </w:r>
      <w:r>
        <w:rPr>
          <w:i/>
          <w:color w:val="auto"/>
        </w:rPr>
        <w:tab/>
      </w:r>
      <w:r>
        <w:rPr>
          <w:i/>
          <w:color w:val="auto"/>
        </w:rPr>
        <w:tab/>
        <w:t xml:space="preserve"> </w:t>
      </w:r>
      <w:r w:rsidR="00D17D2A">
        <w:rPr>
          <w:i/>
          <w:color w:val="auto"/>
        </w:rPr>
        <w:t>(</w:t>
      </w:r>
      <w:r w:rsidR="00932EE2">
        <w:rPr>
          <w:i/>
          <w:color w:val="auto"/>
        </w:rPr>
        <w:t>ML-</w:t>
      </w:r>
      <w:r>
        <w:rPr>
          <w:i/>
          <w:color w:val="auto"/>
        </w:rPr>
        <w:t>49</w:t>
      </w:r>
      <w:r w:rsidRPr="000267C5">
        <w:rPr>
          <w:i/>
          <w:color w:val="auto"/>
        </w:rPr>
        <w:t xml:space="preserve">) </w:t>
      </w:r>
      <w:r w:rsidRPr="001F6E4D">
        <w:rPr>
          <w:b w:val="0"/>
          <w:i/>
          <w:color w:val="auto"/>
        </w:rPr>
        <w:t>пол.</w:t>
      </w:r>
      <w:r>
        <w:rPr>
          <w:b w:val="0"/>
          <w:i/>
          <w:color w:val="auto"/>
        </w:rPr>
        <w:t xml:space="preserve"> 5 августа</w:t>
      </w:r>
      <w:r w:rsidRPr="000267C5">
        <w:rPr>
          <w:b w:val="0"/>
          <w:i/>
          <w:color w:val="auto"/>
        </w:rPr>
        <w:t xml:space="preserve"> 188</w:t>
      </w:r>
      <w:r w:rsidR="00416E0A">
        <w:rPr>
          <w:b w:val="0"/>
          <w:i/>
          <w:color w:val="auto"/>
        </w:rPr>
        <w:t>1</w:t>
      </w:r>
      <w:r w:rsidRPr="000267C5">
        <w:rPr>
          <w:b w:val="0"/>
          <w:i/>
          <w:color w:val="auto"/>
        </w:rPr>
        <w:t xml:space="preserve"> г.</w:t>
      </w:r>
    </w:p>
    <w:p w:rsidR="00842D52" w:rsidRPr="0063309F" w:rsidRDefault="00842D52" w:rsidP="00842D52">
      <w:pPr>
        <w:ind w:firstLine="340"/>
        <w:jc w:val="both"/>
        <w:rPr>
          <w:i/>
          <w:sz w:val="22"/>
          <w:szCs w:val="22"/>
        </w:rPr>
      </w:pPr>
      <w:r w:rsidRPr="0063309F">
        <w:rPr>
          <w:i/>
          <w:sz w:val="22"/>
          <w:szCs w:val="22"/>
        </w:rPr>
        <w:t xml:space="preserve">Первое письмо, </w:t>
      </w:r>
      <w:r w:rsidR="0063309F" w:rsidRPr="0063309F">
        <w:rPr>
          <w:i/>
          <w:sz w:val="22"/>
          <w:szCs w:val="22"/>
        </w:rPr>
        <w:t xml:space="preserve">полученное </w:t>
      </w:r>
      <w:r w:rsidRPr="0063309F">
        <w:rPr>
          <w:i/>
          <w:sz w:val="22"/>
          <w:szCs w:val="22"/>
        </w:rPr>
        <w:t>Синнетт</w:t>
      </w:r>
      <w:r w:rsidR="0063309F" w:rsidRPr="0063309F">
        <w:rPr>
          <w:i/>
          <w:sz w:val="22"/>
          <w:szCs w:val="22"/>
        </w:rPr>
        <w:t>ом</w:t>
      </w:r>
      <w:r w:rsidRPr="0063309F">
        <w:rPr>
          <w:i/>
          <w:sz w:val="22"/>
          <w:szCs w:val="22"/>
        </w:rPr>
        <w:t xml:space="preserve"> по прибытии в Симлу, </w:t>
      </w:r>
      <w:r w:rsidR="0063309F" w:rsidRPr="0063309F">
        <w:rPr>
          <w:i/>
          <w:sz w:val="22"/>
          <w:szCs w:val="22"/>
        </w:rPr>
        <w:t>вошло не</w:t>
      </w:r>
      <w:r w:rsidRPr="0063309F">
        <w:rPr>
          <w:i/>
          <w:sz w:val="22"/>
          <w:szCs w:val="22"/>
        </w:rPr>
        <w:t xml:space="preserve"> в «Письма </w:t>
      </w:r>
      <w:r w:rsidR="0063309F" w:rsidRPr="0063309F">
        <w:rPr>
          <w:i/>
          <w:sz w:val="22"/>
          <w:szCs w:val="22"/>
        </w:rPr>
        <w:t>м</w:t>
      </w:r>
      <w:r w:rsidRPr="0063309F">
        <w:rPr>
          <w:i/>
          <w:sz w:val="22"/>
          <w:szCs w:val="22"/>
        </w:rPr>
        <w:t xml:space="preserve">ахатм», а в Письма Е.П.Блаватской А.П.Синнетту (см. </w:t>
      </w:r>
      <w:r w:rsidR="005A08E0">
        <w:rPr>
          <w:i/>
          <w:sz w:val="22"/>
          <w:szCs w:val="22"/>
        </w:rPr>
        <w:t>П</w:t>
      </w:r>
      <w:r w:rsidRPr="0063309F">
        <w:rPr>
          <w:i/>
          <w:sz w:val="22"/>
          <w:szCs w:val="22"/>
        </w:rPr>
        <w:t>риложение)</w:t>
      </w:r>
      <w:r w:rsidR="00BA2709">
        <w:rPr>
          <w:rStyle w:val="a7"/>
          <w:i/>
          <w:sz w:val="22"/>
          <w:szCs w:val="22"/>
        </w:rPr>
        <w:footnoteReference w:id="74"/>
      </w:r>
      <w:r w:rsidRPr="0063309F">
        <w:rPr>
          <w:i/>
          <w:sz w:val="22"/>
          <w:szCs w:val="22"/>
        </w:rPr>
        <w:t>.</w:t>
      </w:r>
    </w:p>
    <w:p w:rsidR="00842D52" w:rsidRPr="0063309F" w:rsidRDefault="00842D52" w:rsidP="00842D52">
      <w:pPr>
        <w:ind w:firstLine="340"/>
        <w:jc w:val="both"/>
        <w:rPr>
          <w:i/>
          <w:sz w:val="22"/>
          <w:szCs w:val="22"/>
        </w:rPr>
      </w:pPr>
      <w:r w:rsidRPr="0063309F">
        <w:rPr>
          <w:i/>
          <w:sz w:val="22"/>
          <w:szCs w:val="22"/>
        </w:rPr>
        <w:t>Ссылка на Хьюма и «</w:t>
      </w:r>
      <w:r w:rsidR="00375BB9">
        <w:rPr>
          <w:i/>
          <w:sz w:val="22"/>
          <w:szCs w:val="22"/>
        </w:rPr>
        <w:t>его</w:t>
      </w:r>
      <w:r w:rsidRPr="0063309F">
        <w:rPr>
          <w:i/>
          <w:sz w:val="22"/>
          <w:szCs w:val="22"/>
        </w:rPr>
        <w:t xml:space="preserve"> место» может относиться к </w:t>
      </w:r>
      <w:r w:rsidR="00375BB9">
        <w:rPr>
          <w:i/>
          <w:sz w:val="22"/>
          <w:szCs w:val="22"/>
        </w:rPr>
        <w:t>основан</w:t>
      </w:r>
      <w:r w:rsidRPr="0063309F">
        <w:rPr>
          <w:i/>
          <w:sz w:val="22"/>
          <w:szCs w:val="22"/>
        </w:rPr>
        <w:t>ию нового отделения ТО в Симле, ибо это</w:t>
      </w:r>
      <w:r w:rsidR="00375BB9">
        <w:rPr>
          <w:i/>
          <w:sz w:val="22"/>
          <w:szCs w:val="22"/>
        </w:rPr>
        <w:t xml:space="preserve"> и была тема собрания</w:t>
      </w:r>
      <w:r w:rsidRPr="0063309F">
        <w:rPr>
          <w:i/>
          <w:sz w:val="22"/>
          <w:szCs w:val="22"/>
        </w:rPr>
        <w:t xml:space="preserve"> </w:t>
      </w:r>
      <w:r w:rsidR="00375BB9">
        <w:rPr>
          <w:i/>
          <w:sz w:val="22"/>
          <w:szCs w:val="22"/>
        </w:rPr>
        <w:t>в</w:t>
      </w:r>
      <w:r w:rsidRPr="0063309F">
        <w:rPr>
          <w:i/>
          <w:sz w:val="22"/>
          <w:szCs w:val="22"/>
        </w:rPr>
        <w:t xml:space="preserve"> его дом</w:t>
      </w:r>
      <w:r w:rsidR="00375BB9">
        <w:rPr>
          <w:i/>
          <w:sz w:val="22"/>
          <w:szCs w:val="22"/>
        </w:rPr>
        <w:t>е</w:t>
      </w:r>
      <w:r w:rsidRPr="0063309F">
        <w:rPr>
          <w:i/>
          <w:sz w:val="22"/>
          <w:szCs w:val="22"/>
        </w:rPr>
        <w:t xml:space="preserve">. Сначала это отделение </w:t>
      </w:r>
      <w:r w:rsidR="00375BB9">
        <w:rPr>
          <w:i/>
          <w:sz w:val="22"/>
          <w:szCs w:val="22"/>
        </w:rPr>
        <w:t xml:space="preserve">должны были </w:t>
      </w:r>
      <w:r w:rsidRPr="0063309F">
        <w:rPr>
          <w:i/>
          <w:sz w:val="22"/>
          <w:szCs w:val="22"/>
        </w:rPr>
        <w:t>назвать Англо-Индийским Т</w:t>
      </w:r>
      <w:r w:rsidR="00502EA8" w:rsidRPr="0063309F">
        <w:rPr>
          <w:i/>
          <w:sz w:val="22"/>
          <w:szCs w:val="22"/>
        </w:rPr>
        <w:t>еософичес</w:t>
      </w:r>
      <w:r w:rsidRPr="0063309F">
        <w:rPr>
          <w:i/>
          <w:sz w:val="22"/>
          <w:szCs w:val="22"/>
        </w:rPr>
        <w:t xml:space="preserve">ким Обществом, но в конце концов, оно </w:t>
      </w:r>
      <w:r w:rsidR="00375BB9">
        <w:rPr>
          <w:i/>
          <w:sz w:val="22"/>
          <w:szCs w:val="22"/>
        </w:rPr>
        <w:t xml:space="preserve">получило </w:t>
      </w:r>
      <w:r w:rsidRPr="0063309F">
        <w:rPr>
          <w:i/>
          <w:sz w:val="22"/>
          <w:szCs w:val="22"/>
        </w:rPr>
        <w:t xml:space="preserve"> название «Эклектическое Т</w:t>
      </w:r>
      <w:r w:rsidR="00502EA8" w:rsidRPr="0063309F">
        <w:rPr>
          <w:i/>
          <w:sz w:val="22"/>
          <w:szCs w:val="22"/>
        </w:rPr>
        <w:t>еософичес</w:t>
      </w:r>
      <w:r w:rsidRPr="0063309F">
        <w:rPr>
          <w:i/>
          <w:sz w:val="22"/>
          <w:szCs w:val="22"/>
        </w:rPr>
        <w:t xml:space="preserve">кое Общество Симлы». </w:t>
      </w:r>
      <w:r w:rsidR="00375BB9">
        <w:rPr>
          <w:i/>
          <w:sz w:val="22"/>
          <w:szCs w:val="22"/>
        </w:rPr>
        <w:t>Когда оно было наконец организовано, его</w:t>
      </w:r>
      <w:r w:rsidRPr="0063309F">
        <w:rPr>
          <w:i/>
          <w:sz w:val="22"/>
          <w:szCs w:val="22"/>
        </w:rPr>
        <w:t xml:space="preserve"> целями были:</w:t>
      </w:r>
    </w:p>
    <w:p w:rsidR="00842D52" w:rsidRPr="0063309F" w:rsidRDefault="00842D52" w:rsidP="00842D52">
      <w:pPr>
        <w:ind w:firstLine="340"/>
        <w:jc w:val="both"/>
        <w:rPr>
          <w:i/>
          <w:sz w:val="22"/>
          <w:szCs w:val="22"/>
        </w:rPr>
      </w:pPr>
      <w:r w:rsidRPr="0063309F">
        <w:rPr>
          <w:i/>
          <w:sz w:val="22"/>
          <w:szCs w:val="22"/>
        </w:rPr>
        <w:t>1. Поддерживать т</w:t>
      </w:r>
      <w:r w:rsidR="00502EA8" w:rsidRPr="0063309F">
        <w:rPr>
          <w:i/>
          <w:sz w:val="22"/>
          <w:szCs w:val="22"/>
        </w:rPr>
        <w:t>еософичес</w:t>
      </w:r>
      <w:r w:rsidRPr="0063309F">
        <w:rPr>
          <w:i/>
          <w:sz w:val="22"/>
          <w:szCs w:val="22"/>
        </w:rPr>
        <w:t xml:space="preserve">кое движение, демонстрируя </w:t>
      </w:r>
      <w:r w:rsidR="00375BB9">
        <w:rPr>
          <w:i/>
          <w:sz w:val="22"/>
          <w:szCs w:val="22"/>
        </w:rPr>
        <w:t>местным жителям</w:t>
      </w:r>
      <w:r w:rsidRPr="0063309F">
        <w:rPr>
          <w:i/>
          <w:sz w:val="22"/>
          <w:szCs w:val="22"/>
        </w:rPr>
        <w:t>, что многие европейцы уважают его, симпатизируют ему и хотят его продвигать.</w:t>
      </w:r>
    </w:p>
    <w:p w:rsidR="00842D52" w:rsidRPr="0063309F" w:rsidRDefault="00842D52" w:rsidP="00842D52">
      <w:pPr>
        <w:ind w:firstLine="340"/>
        <w:jc w:val="both"/>
        <w:rPr>
          <w:i/>
          <w:sz w:val="22"/>
          <w:szCs w:val="22"/>
        </w:rPr>
      </w:pPr>
      <w:r w:rsidRPr="0063309F">
        <w:rPr>
          <w:i/>
          <w:sz w:val="22"/>
          <w:szCs w:val="22"/>
        </w:rPr>
        <w:t xml:space="preserve">2. </w:t>
      </w:r>
      <w:r w:rsidR="00375BB9">
        <w:rPr>
          <w:i/>
          <w:sz w:val="22"/>
          <w:szCs w:val="22"/>
        </w:rPr>
        <w:t xml:space="preserve">Благодаря </w:t>
      </w:r>
      <w:r w:rsidRPr="0063309F">
        <w:rPr>
          <w:i/>
          <w:sz w:val="22"/>
          <w:szCs w:val="22"/>
        </w:rPr>
        <w:t xml:space="preserve">помощи Братьев-адептов </w:t>
      </w:r>
      <w:r w:rsidR="00375BB9">
        <w:rPr>
          <w:i/>
          <w:sz w:val="22"/>
          <w:szCs w:val="22"/>
        </w:rPr>
        <w:t>П</w:t>
      </w:r>
      <w:r w:rsidRPr="0063309F">
        <w:rPr>
          <w:i/>
          <w:sz w:val="22"/>
          <w:szCs w:val="22"/>
        </w:rPr>
        <w:t xml:space="preserve">ервой секции основого общества </w:t>
      </w:r>
      <w:r w:rsidR="00375BB9">
        <w:rPr>
          <w:i/>
          <w:sz w:val="22"/>
          <w:szCs w:val="22"/>
        </w:rPr>
        <w:t xml:space="preserve">приобретать </w:t>
      </w:r>
      <w:r w:rsidRPr="0063309F">
        <w:rPr>
          <w:i/>
          <w:sz w:val="22"/>
          <w:szCs w:val="22"/>
        </w:rPr>
        <w:t xml:space="preserve">знание психологических истин, </w:t>
      </w:r>
      <w:r w:rsidR="00375BB9">
        <w:rPr>
          <w:i/>
          <w:sz w:val="22"/>
          <w:szCs w:val="22"/>
        </w:rPr>
        <w:t>в</w:t>
      </w:r>
      <w:r w:rsidRPr="0063309F">
        <w:rPr>
          <w:i/>
          <w:sz w:val="22"/>
          <w:szCs w:val="22"/>
        </w:rPr>
        <w:t xml:space="preserve"> которы</w:t>
      </w:r>
      <w:r w:rsidR="00375BB9">
        <w:rPr>
          <w:i/>
          <w:sz w:val="22"/>
          <w:szCs w:val="22"/>
        </w:rPr>
        <w:t>х те убедились на опыте,</w:t>
      </w:r>
      <w:r w:rsidRPr="0063309F">
        <w:rPr>
          <w:i/>
          <w:sz w:val="22"/>
          <w:szCs w:val="22"/>
        </w:rPr>
        <w:t xml:space="preserve"> и тем самым получить средство</w:t>
      </w:r>
      <w:r w:rsidR="00375BB9">
        <w:rPr>
          <w:i/>
          <w:sz w:val="22"/>
          <w:szCs w:val="22"/>
        </w:rPr>
        <w:t xml:space="preserve">, чтобы успешно бороться с </w:t>
      </w:r>
      <w:r w:rsidRPr="0063309F">
        <w:rPr>
          <w:i/>
          <w:sz w:val="22"/>
          <w:szCs w:val="22"/>
        </w:rPr>
        <w:t xml:space="preserve">материализм </w:t>
      </w:r>
      <w:r w:rsidR="00375BB9">
        <w:rPr>
          <w:i/>
          <w:sz w:val="22"/>
          <w:szCs w:val="22"/>
        </w:rPr>
        <w:t>этого</w:t>
      </w:r>
      <w:r w:rsidRPr="0063309F">
        <w:rPr>
          <w:i/>
          <w:sz w:val="22"/>
          <w:szCs w:val="22"/>
        </w:rPr>
        <w:t xml:space="preserve"> века. В члены </w:t>
      </w:r>
      <w:r w:rsidR="00375BB9">
        <w:rPr>
          <w:i/>
          <w:sz w:val="22"/>
          <w:szCs w:val="22"/>
        </w:rPr>
        <w:t xml:space="preserve">этого </w:t>
      </w:r>
      <w:r w:rsidRPr="0063309F">
        <w:rPr>
          <w:i/>
          <w:sz w:val="22"/>
          <w:szCs w:val="22"/>
        </w:rPr>
        <w:t>общества будут принимать</w:t>
      </w:r>
      <w:r w:rsidR="00375BB9">
        <w:rPr>
          <w:i/>
          <w:sz w:val="22"/>
          <w:szCs w:val="22"/>
        </w:rPr>
        <w:t>ся</w:t>
      </w:r>
      <w:r w:rsidRPr="0063309F">
        <w:rPr>
          <w:i/>
          <w:sz w:val="22"/>
          <w:szCs w:val="22"/>
        </w:rPr>
        <w:t xml:space="preserve"> лишь те, кто уже состоит в ТО.</w:t>
      </w:r>
    </w:p>
    <w:p w:rsidR="00842D52" w:rsidRPr="0063309F" w:rsidRDefault="00842D52" w:rsidP="00842D52">
      <w:pPr>
        <w:ind w:firstLine="340"/>
        <w:jc w:val="both"/>
        <w:rPr>
          <w:i/>
          <w:sz w:val="22"/>
          <w:szCs w:val="22"/>
        </w:rPr>
      </w:pPr>
      <w:r w:rsidRPr="0063309F">
        <w:rPr>
          <w:i/>
          <w:sz w:val="22"/>
          <w:szCs w:val="22"/>
        </w:rPr>
        <w:t xml:space="preserve">Были избраны </w:t>
      </w:r>
      <w:r w:rsidRPr="0063309F">
        <w:rPr>
          <w:i/>
          <w:iCs/>
          <w:sz w:val="22"/>
          <w:szCs w:val="22"/>
        </w:rPr>
        <w:t>следующ</w:t>
      </w:r>
      <w:r w:rsidRPr="0063309F">
        <w:rPr>
          <w:i/>
          <w:sz w:val="22"/>
          <w:szCs w:val="22"/>
        </w:rPr>
        <w:t>ие должностные лица: Хюьм</w:t>
      </w:r>
      <w:r w:rsidR="008F4299" w:rsidRPr="0063309F">
        <w:rPr>
          <w:i/>
          <w:sz w:val="22"/>
          <w:szCs w:val="22"/>
        </w:rPr>
        <w:t xml:space="preserve"> —</w:t>
      </w:r>
      <w:r w:rsidR="00375BB9" w:rsidRPr="00375BB9">
        <w:rPr>
          <w:i/>
          <w:sz w:val="22"/>
          <w:szCs w:val="22"/>
        </w:rPr>
        <w:t xml:space="preserve"> </w:t>
      </w:r>
      <w:r w:rsidR="00375BB9" w:rsidRPr="0063309F">
        <w:rPr>
          <w:i/>
          <w:sz w:val="22"/>
          <w:szCs w:val="22"/>
        </w:rPr>
        <w:t>Пре</w:t>
      </w:r>
      <w:r w:rsidR="00375BB9">
        <w:rPr>
          <w:i/>
          <w:sz w:val="22"/>
          <w:szCs w:val="22"/>
        </w:rPr>
        <w:t>зидент</w:t>
      </w:r>
      <w:r w:rsidRPr="0063309F">
        <w:rPr>
          <w:i/>
          <w:sz w:val="22"/>
          <w:szCs w:val="22"/>
        </w:rPr>
        <w:t>, Синнетт</w:t>
      </w:r>
      <w:r w:rsidR="008F4299" w:rsidRPr="0063309F">
        <w:rPr>
          <w:i/>
          <w:sz w:val="22"/>
          <w:szCs w:val="22"/>
        </w:rPr>
        <w:t xml:space="preserve"> —</w:t>
      </w:r>
      <w:r w:rsidRPr="0063309F">
        <w:rPr>
          <w:i/>
          <w:sz w:val="22"/>
          <w:szCs w:val="22"/>
        </w:rPr>
        <w:t xml:space="preserve"> вице-</w:t>
      </w:r>
      <w:r w:rsidR="00375BB9">
        <w:rPr>
          <w:i/>
          <w:sz w:val="22"/>
          <w:szCs w:val="22"/>
        </w:rPr>
        <w:t>п</w:t>
      </w:r>
      <w:r w:rsidR="00375BB9" w:rsidRPr="0063309F">
        <w:rPr>
          <w:i/>
          <w:sz w:val="22"/>
          <w:szCs w:val="22"/>
        </w:rPr>
        <w:t>ре</w:t>
      </w:r>
      <w:r w:rsidR="00375BB9">
        <w:rPr>
          <w:i/>
          <w:sz w:val="22"/>
          <w:szCs w:val="22"/>
        </w:rPr>
        <w:t>зидент</w:t>
      </w:r>
      <w:r w:rsidR="00375BB9" w:rsidRPr="0063309F">
        <w:rPr>
          <w:i/>
          <w:sz w:val="22"/>
          <w:szCs w:val="22"/>
        </w:rPr>
        <w:t xml:space="preserve"> </w:t>
      </w:r>
      <w:r w:rsidRPr="0063309F">
        <w:rPr>
          <w:i/>
          <w:sz w:val="22"/>
          <w:szCs w:val="22"/>
        </w:rPr>
        <w:t>и Росс Скотт</w:t>
      </w:r>
      <w:r w:rsidRPr="005A08E0">
        <w:rPr>
          <w:rStyle w:val="a7"/>
          <w:sz w:val="22"/>
          <w:szCs w:val="22"/>
        </w:rPr>
        <w:footnoteReference w:id="75"/>
      </w:r>
      <w:r w:rsidR="008F4299" w:rsidRPr="0063309F">
        <w:rPr>
          <w:i/>
          <w:sz w:val="22"/>
          <w:szCs w:val="22"/>
        </w:rPr>
        <w:t xml:space="preserve"> —</w:t>
      </w:r>
      <w:r w:rsidRPr="0063309F">
        <w:rPr>
          <w:i/>
          <w:sz w:val="22"/>
          <w:szCs w:val="22"/>
        </w:rPr>
        <w:t xml:space="preserve"> </w:t>
      </w:r>
      <w:r w:rsidRPr="0063309F">
        <w:rPr>
          <w:rFonts w:ascii="Times New Roman CYR" w:hAnsi="Times New Roman CYR"/>
          <w:i/>
          <w:sz w:val="22"/>
          <w:szCs w:val="22"/>
        </w:rPr>
        <w:t>секретар</w:t>
      </w:r>
      <w:r w:rsidR="00375BB9">
        <w:rPr>
          <w:rFonts w:ascii="Times New Roman CYR" w:hAnsi="Times New Roman CYR"/>
          <w:i/>
          <w:sz w:val="22"/>
          <w:szCs w:val="22"/>
        </w:rPr>
        <w:t>ь</w:t>
      </w:r>
      <w:r w:rsidR="0063309F" w:rsidRPr="0063309F">
        <w:rPr>
          <w:i/>
          <w:sz w:val="22"/>
          <w:szCs w:val="22"/>
        </w:rPr>
        <w:t>.</w:t>
      </w:r>
    </w:p>
    <w:p w:rsidR="0063309F" w:rsidRPr="00BF3CDE" w:rsidRDefault="0063309F" w:rsidP="00842D52">
      <w:pPr>
        <w:ind w:firstLine="340"/>
        <w:jc w:val="both"/>
        <w:rPr>
          <w:i/>
        </w:rPr>
      </w:pPr>
    </w:p>
    <w:p w:rsidR="00842D52" w:rsidRPr="00406EA4" w:rsidRDefault="00842D52" w:rsidP="00842D52">
      <w:pPr>
        <w:ind w:firstLine="340"/>
        <w:jc w:val="both"/>
        <w:rPr>
          <w:rFonts w:asciiTheme="minorHAnsi" w:hAnsiTheme="minorHAnsi"/>
          <w:sz w:val="24"/>
          <w:szCs w:val="24"/>
        </w:rPr>
      </w:pPr>
      <w:r w:rsidRPr="00406EA4">
        <w:rPr>
          <w:rFonts w:asciiTheme="minorHAnsi" w:hAnsiTheme="minorHAnsi"/>
          <w:sz w:val="24"/>
          <w:szCs w:val="24"/>
        </w:rPr>
        <w:t xml:space="preserve">От К.Х. Получено в </w:t>
      </w:r>
      <w:r w:rsidR="005A08E0" w:rsidRPr="00406EA4">
        <w:rPr>
          <w:rFonts w:asciiTheme="minorHAnsi" w:hAnsiTheme="minorHAnsi"/>
          <w:sz w:val="24"/>
          <w:szCs w:val="24"/>
        </w:rPr>
        <w:t>А</w:t>
      </w:r>
      <w:r w:rsidRPr="00406EA4">
        <w:rPr>
          <w:rFonts w:asciiTheme="minorHAnsi" w:hAnsiTheme="minorHAnsi"/>
          <w:sz w:val="24"/>
          <w:szCs w:val="24"/>
        </w:rPr>
        <w:t xml:space="preserve">мбалле по </w:t>
      </w:r>
      <w:r w:rsidR="005A08E0" w:rsidRPr="00406EA4">
        <w:rPr>
          <w:rFonts w:asciiTheme="minorHAnsi" w:hAnsiTheme="minorHAnsi"/>
          <w:sz w:val="24"/>
          <w:szCs w:val="24"/>
        </w:rPr>
        <w:t>пути</w:t>
      </w:r>
      <w:r w:rsidRPr="00406EA4">
        <w:rPr>
          <w:rFonts w:asciiTheme="minorHAnsi" w:hAnsiTheme="minorHAnsi"/>
          <w:sz w:val="24"/>
          <w:szCs w:val="24"/>
        </w:rPr>
        <w:t xml:space="preserve"> в Симлу 5 августа </w:t>
      </w:r>
      <w:smartTag w:uri="urn:schemas-microsoft-com:office:smarttags" w:element="metricconverter">
        <w:smartTagPr>
          <w:attr w:name="ProductID" w:val="1881 г"/>
        </w:smartTagPr>
        <w:r w:rsidRPr="00406EA4">
          <w:rPr>
            <w:rFonts w:asciiTheme="minorHAnsi" w:hAnsiTheme="minorHAnsi"/>
            <w:sz w:val="24"/>
            <w:szCs w:val="24"/>
          </w:rPr>
          <w:t>1881 г</w:t>
        </w:r>
      </w:smartTag>
      <w:r w:rsidRPr="00406EA4">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Только что вернулся домой. Писем получил больше, чем </w:t>
      </w:r>
      <w:r w:rsidR="005A08E0">
        <w:rPr>
          <w:sz w:val="24"/>
          <w:szCs w:val="24"/>
        </w:rPr>
        <w:t>имею</w:t>
      </w:r>
      <w:r w:rsidRPr="00C72D9D">
        <w:rPr>
          <w:sz w:val="24"/>
          <w:szCs w:val="24"/>
        </w:rPr>
        <w:t xml:space="preserve"> желани</w:t>
      </w:r>
      <w:r w:rsidR="005A08E0">
        <w:rPr>
          <w:sz w:val="24"/>
          <w:szCs w:val="24"/>
        </w:rPr>
        <w:t>е</w:t>
      </w:r>
      <w:r w:rsidRPr="00C72D9D">
        <w:rPr>
          <w:sz w:val="24"/>
          <w:szCs w:val="24"/>
        </w:rPr>
        <w:t xml:space="preserve"> отвечать, за исключением вашего. Мне особенно</w:t>
      </w:r>
      <w:r>
        <w:rPr>
          <w:sz w:val="24"/>
          <w:szCs w:val="24"/>
        </w:rPr>
        <w:t xml:space="preserve"> </w:t>
      </w:r>
      <w:r w:rsidRPr="00C72D9D">
        <w:rPr>
          <w:sz w:val="24"/>
          <w:szCs w:val="24"/>
        </w:rPr>
        <w:t xml:space="preserve">нечего </w:t>
      </w:r>
      <w:r w:rsidR="005A08E0" w:rsidRPr="00C72D9D">
        <w:rPr>
          <w:sz w:val="24"/>
          <w:szCs w:val="24"/>
        </w:rPr>
        <w:t>сказать</w:t>
      </w:r>
      <w:r w:rsidRPr="00C72D9D">
        <w:rPr>
          <w:sz w:val="24"/>
          <w:szCs w:val="24"/>
        </w:rPr>
        <w:t>, просто отве</w:t>
      </w:r>
      <w:r w:rsidR="005A08E0">
        <w:rPr>
          <w:sz w:val="24"/>
          <w:szCs w:val="24"/>
        </w:rPr>
        <w:t>чу</w:t>
      </w:r>
      <w:r w:rsidRPr="00C72D9D">
        <w:rPr>
          <w:sz w:val="24"/>
          <w:szCs w:val="24"/>
        </w:rPr>
        <w:t xml:space="preserve"> на ваши вопросы: задача, которая может показаться л</w:t>
      </w:r>
      <w:r w:rsidR="00406EA4">
        <w:rPr>
          <w:sz w:val="24"/>
          <w:szCs w:val="24"/>
        </w:rPr>
        <w:t>ё</w:t>
      </w:r>
      <w:r w:rsidRPr="00C72D9D">
        <w:rPr>
          <w:sz w:val="24"/>
          <w:szCs w:val="24"/>
        </w:rPr>
        <w:t xml:space="preserve">гкой, но </w:t>
      </w:r>
      <w:r w:rsidR="0067135C">
        <w:rPr>
          <w:sz w:val="24"/>
          <w:szCs w:val="24"/>
        </w:rPr>
        <w:t xml:space="preserve">на самом деле это </w:t>
      </w:r>
      <w:r w:rsidRPr="00C72D9D">
        <w:rPr>
          <w:sz w:val="24"/>
          <w:szCs w:val="24"/>
        </w:rPr>
        <w:t>не так, если мы только вспомним, ч</w:t>
      </w:r>
      <w:r w:rsidR="0067135C">
        <w:rPr>
          <w:sz w:val="24"/>
          <w:szCs w:val="24"/>
        </w:rPr>
        <w:t>то ваши вопросы подобны божеству</w:t>
      </w:r>
      <w:r w:rsidRPr="00C72D9D">
        <w:rPr>
          <w:sz w:val="24"/>
          <w:szCs w:val="24"/>
        </w:rPr>
        <w:t>, описанн</w:t>
      </w:r>
      <w:r w:rsidR="0067135C">
        <w:rPr>
          <w:sz w:val="24"/>
          <w:szCs w:val="24"/>
        </w:rPr>
        <w:t>о</w:t>
      </w:r>
      <w:r w:rsidRPr="00C72D9D">
        <w:rPr>
          <w:sz w:val="24"/>
          <w:szCs w:val="24"/>
        </w:rPr>
        <w:t>м</w:t>
      </w:r>
      <w:r w:rsidR="0067135C">
        <w:rPr>
          <w:sz w:val="24"/>
          <w:szCs w:val="24"/>
        </w:rPr>
        <w:t>у</w:t>
      </w:r>
      <w:r w:rsidRPr="00C72D9D">
        <w:rPr>
          <w:sz w:val="24"/>
          <w:szCs w:val="24"/>
        </w:rPr>
        <w:t xml:space="preserve"> в Упанишадах</w:t>
      </w:r>
      <w:r>
        <w:rPr>
          <w:sz w:val="24"/>
          <w:szCs w:val="24"/>
        </w:rPr>
        <w:t>,</w:t>
      </w:r>
      <w:r w:rsidR="008F4299">
        <w:rPr>
          <w:sz w:val="24"/>
          <w:szCs w:val="24"/>
        </w:rPr>
        <w:t xml:space="preserve"> —</w:t>
      </w:r>
      <w:r w:rsidR="0067135C">
        <w:rPr>
          <w:sz w:val="24"/>
          <w:szCs w:val="24"/>
        </w:rPr>
        <w:t xml:space="preserve"> «сок</w:t>
      </w:r>
      <w:r w:rsidR="00406EA4">
        <w:rPr>
          <w:sz w:val="24"/>
          <w:szCs w:val="24"/>
        </w:rPr>
        <w:t>ā</w:t>
      </w:r>
      <w:r w:rsidR="0067135C">
        <w:rPr>
          <w:sz w:val="24"/>
          <w:szCs w:val="24"/>
        </w:rPr>
        <w:t>майа</w:t>
      </w:r>
      <w:r w:rsidRPr="00C72D9D">
        <w:rPr>
          <w:sz w:val="24"/>
          <w:szCs w:val="24"/>
        </w:rPr>
        <w:t>та бахух с</w:t>
      </w:r>
      <w:r w:rsidR="0067135C">
        <w:rPr>
          <w:sz w:val="24"/>
          <w:szCs w:val="24"/>
        </w:rPr>
        <w:t>ья</w:t>
      </w:r>
      <w:r w:rsidRPr="00C72D9D">
        <w:rPr>
          <w:sz w:val="24"/>
          <w:szCs w:val="24"/>
        </w:rPr>
        <w:t>м прадж</w:t>
      </w:r>
      <w:r w:rsidR="00406EA4">
        <w:rPr>
          <w:sz w:val="24"/>
          <w:szCs w:val="24"/>
        </w:rPr>
        <w:t>ā</w:t>
      </w:r>
      <w:r w:rsidR="0067135C">
        <w:rPr>
          <w:sz w:val="24"/>
          <w:szCs w:val="24"/>
        </w:rPr>
        <w:t>е</w:t>
      </w:r>
      <w:r w:rsidRPr="00C72D9D">
        <w:rPr>
          <w:sz w:val="24"/>
          <w:szCs w:val="24"/>
        </w:rPr>
        <w:t xml:space="preserve"> ет</w:t>
      </w:r>
      <w:r w:rsidR="0067135C">
        <w:rPr>
          <w:sz w:val="24"/>
          <w:szCs w:val="24"/>
        </w:rPr>
        <w:t>и</w:t>
      </w:r>
      <w:r w:rsidRPr="00C72D9D">
        <w:rPr>
          <w:sz w:val="24"/>
          <w:szCs w:val="24"/>
        </w:rPr>
        <w:t>»</w:t>
      </w:r>
      <w:r w:rsidR="008F4299">
        <w:rPr>
          <w:sz w:val="24"/>
          <w:szCs w:val="24"/>
        </w:rPr>
        <w:t xml:space="preserve"> —</w:t>
      </w:r>
      <w:r w:rsidR="0067135C">
        <w:rPr>
          <w:sz w:val="24"/>
          <w:szCs w:val="24"/>
        </w:rPr>
        <w:t xml:space="preserve"> им</w:t>
      </w:r>
      <w:r w:rsidRPr="00C72D9D">
        <w:rPr>
          <w:sz w:val="24"/>
          <w:szCs w:val="24"/>
        </w:rPr>
        <w:t xml:space="preserve"> «</w:t>
      </w:r>
      <w:r w:rsidR="0067135C">
        <w:rPr>
          <w:sz w:val="24"/>
          <w:szCs w:val="24"/>
        </w:rPr>
        <w:t>нравится</w:t>
      </w:r>
      <w:r w:rsidRPr="00C72D9D">
        <w:rPr>
          <w:sz w:val="24"/>
          <w:szCs w:val="24"/>
        </w:rPr>
        <w:t xml:space="preserve"> быть во множестве и размножаться»). </w:t>
      </w:r>
      <w:r w:rsidR="0067135C">
        <w:rPr>
          <w:sz w:val="24"/>
          <w:szCs w:val="24"/>
        </w:rPr>
        <w:t>Так или иначе</w:t>
      </w:r>
      <w:r w:rsidRPr="00C72D9D">
        <w:rPr>
          <w:sz w:val="24"/>
          <w:szCs w:val="24"/>
        </w:rPr>
        <w:t>, жажда знани</w:t>
      </w:r>
      <w:r w:rsidR="0067135C">
        <w:rPr>
          <w:sz w:val="24"/>
          <w:szCs w:val="24"/>
        </w:rPr>
        <w:t>й</w:t>
      </w:r>
      <w:r w:rsidRPr="00C72D9D">
        <w:rPr>
          <w:sz w:val="24"/>
          <w:szCs w:val="24"/>
        </w:rPr>
        <w:t xml:space="preserve"> никогда не рассматривалась как грех, и вы всегда найдете меня готовым отвечать на такие вопросы, на которые можно ответить.</w:t>
      </w:r>
    </w:p>
    <w:p w:rsidR="00C7090D" w:rsidRDefault="00842D52" w:rsidP="00842D52">
      <w:pPr>
        <w:ind w:firstLine="340"/>
        <w:jc w:val="both"/>
        <w:rPr>
          <w:sz w:val="24"/>
          <w:szCs w:val="24"/>
        </w:rPr>
      </w:pPr>
      <w:r w:rsidRPr="00C72D9D">
        <w:rPr>
          <w:sz w:val="24"/>
          <w:szCs w:val="24"/>
        </w:rPr>
        <w:t xml:space="preserve">Несомненно, я придерживаюсь мнения, что раз наша переписка установлена ради всеобщего блага, то </w:t>
      </w:r>
      <w:r w:rsidR="006A25A4">
        <w:rPr>
          <w:sz w:val="24"/>
          <w:szCs w:val="24"/>
        </w:rPr>
        <w:t xml:space="preserve">миру в целом будет </w:t>
      </w:r>
      <w:r w:rsidRPr="00C72D9D">
        <w:rPr>
          <w:sz w:val="24"/>
          <w:szCs w:val="24"/>
        </w:rPr>
        <w:t>мало пользы, если вы не пере</w:t>
      </w:r>
      <w:r w:rsidR="006A25A4">
        <w:rPr>
          <w:sz w:val="24"/>
          <w:szCs w:val="24"/>
        </w:rPr>
        <w:t>работае</w:t>
      </w:r>
      <w:r w:rsidRPr="00C72D9D">
        <w:rPr>
          <w:sz w:val="24"/>
          <w:szCs w:val="24"/>
        </w:rPr>
        <w:t>те учени</w:t>
      </w:r>
      <w:r w:rsidR="006A25A4">
        <w:rPr>
          <w:sz w:val="24"/>
          <w:szCs w:val="24"/>
        </w:rPr>
        <w:t>я</w:t>
      </w:r>
      <w:r w:rsidRPr="00C72D9D">
        <w:rPr>
          <w:sz w:val="24"/>
          <w:szCs w:val="24"/>
        </w:rPr>
        <w:t xml:space="preserve"> и идеи, содержащиеся в </w:t>
      </w:r>
      <w:r w:rsidR="006A25A4">
        <w:rPr>
          <w:sz w:val="24"/>
          <w:szCs w:val="24"/>
        </w:rPr>
        <w:t>ней</w:t>
      </w:r>
      <w:r w:rsidRPr="00C72D9D">
        <w:rPr>
          <w:sz w:val="24"/>
          <w:szCs w:val="24"/>
        </w:rPr>
        <w:t>, «в форму очерка», не только по взглядам оккультной философии на творение, но и по всем другим вопросам. Чем скорее вы начн</w:t>
      </w:r>
      <w:r w:rsidR="006A25A4">
        <w:rPr>
          <w:sz w:val="24"/>
          <w:szCs w:val="24"/>
        </w:rPr>
        <w:t>ё</w:t>
      </w:r>
      <w:r w:rsidRPr="00C72D9D">
        <w:rPr>
          <w:sz w:val="24"/>
          <w:szCs w:val="24"/>
        </w:rPr>
        <w:t>те будущую книгу, тем лучше, ибо кто может отвечать за неожиданные инциденты</w:t>
      </w:r>
      <w:r w:rsidR="006A25A4">
        <w:rPr>
          <w:sz w:val="24"/>
          <w:szCs w:val="24"/>
        </w:rPr>
        <w:t>?</w:t>
      </w:r>
      <w:r w:rsidRPr="00C72D9D">
        <w:rPr>
          <w:sz w:val="24"/>
          <w:szCs w:val="24"/>
        </w:rPr>
        <w:t xml:space="preserve"> Наша переписка может внезапно оборваться</w:t>
      </w:r>
      <w:r w:rsidR="006A25A4">
        <w:rPr>
          <w:sz w:val="24"/>
          <w:szCs w:val="24"/>
        </w:rPr>
        <w:t>,</w:t>
      </w:r>
      <w:r w:rsidRPr="00C72D9D">
        <w:rPr>
          <w:sz w:val="24"/>
          <w:szCs w:val="24"/>
        </w:rPr>
        <w:t xml:space="preserve"> препятствие может явиться от тех, кто </w:t>
      </w:r>
      <w:r w:rsidRPr="006A25A4">
        <w:rPr>
          <w:i/>
          <w:sz w:val="24"/>
          <w:szCs w:val="24"/>
        </w:rPr>
        <w:t>знает лучше</w:t>
      </w:r>
      <w:r w:rsidRPr="00C72D9D">
        <w:rPr>
          <w:sz w:val="24"/>
          <w:szCs w:val="24"/>
        </w:rPr>
        <w:t>. И</w:t>
      </w:r>
      <w:r w:rsidR="006A25A4">
        <w:rPr>
          <w:sz w:val="24"/>
          <w:szCs w:val="24"/>
        </w:rPr>
        <w:t>Х</w:t>
      </w:r>
      <w:r w:rsidRPr="00C72D9D">
        <w:rPr>
          <w:sz w:val="24"/>
          <w:szCs w:val="24"/>
        </w:rPr>
        <w:t xml:space="preserve"> ум, как вы знаете</w:t>
      </w:r>
      <w:r>
        <w:rPr>
          <w:sz w:val="24"/>
          <w:szCs w:val="24"/>
        </w:rPr>
        <w:t>,</w:t>
      </w:r>
      <w:r w:rsidR="008F4299">
        <w:rPr>
          <w:sz w:val="24"/>
          <w:szCs w:val="24"/>
        </w:rPr>
        <w:t xml:space="preserve"> </w:t>
      </w:r>
      <w:r w:rsidRPr="00C72D9D">
        <w:rPr>
          <w:sz w:val="24"/>
          <w:szCs w:val="24"/>
        </w:rPr>
        <w:t>для многих из нас</w:t>
      </w:r>
      <w:r w:rsidR="006A25A4" w:rsidRPr="006A25A4">
        <w:rPr>
          <w:sz w:val="24"/>
          <w:szCs w:val="24"/>
        </w:rPr>
        <w:t xml:space="preserve"> </w:t>
      </w:r>
      <w:r w:rsidR="006A25A4" w:rsidRPr="00C72D9D">
        <w:rPr>
          <w:sz w:val="24"/>
          <w:szCs w:val="24"/>
        </w:rPr>
        <w:t>запечатанн</w:t>
      </w:r>
      <w:r w:rsidR="006A25A4">
        <w:rPr>
          <w:sz w:val="24"/>
          <w:szCs w:val="24"/>
        </w:rPr>
        <w:t>ая</w:t>
      </w:r>
      <w:r w:rsidR="006A25A4" w:rsidRPr="00C72D9D">
        <w:rPr>
          <w:sz w:val="24"/>
          <w:szCs w:val="24"/>
        </w:rPr>
        <w:t xml:space="preserve"> книг</w:t>
      </w:r>
      <w:r w:rsidR="006A25A4">
        <w:rPr>
          <w:sz w:val="24"/>
          <w:szCs w:val="24"/>
        </w:rPr>
        <w:t>а</w:t>
      </w:r>
      <w:r w:rsidRPr="00C72D9D">
        <w:rPr>
          <w:sz w:val="24"/>
          <w:szCs w:val="24"/>
        </w:rPr>
        <w:t>, и никак</w:t>
      </w:r>
      <w:r w:rsidR="006A25A4">
        <w:rPr>
          <w:sz w:val="24"/>
          <w:szCs w:val="24"/>
        </w:rPr>
        <w:t>им</w:t>
      </w:r>
      <w:r w:rsidRPr="00C72D9D">
        <w:rPr>
          <w:sz w:val="24"/>
          <w:szCs w:val="24"/>
        </w:rPr>
        <w:t xml:space="preserve"> количество</w:t>
      </w:r>
      <w:r w:rsidR="006A25A4">
        <w:rPr>
          <w:sz w:val="24"/>
          <w:szCs w:val="24"/>
        </w:rPr>
        <w:t>м</w:t>
      </w:r>
      <w:r w:rsidRPr="00C72D9D">
        <w:rPr>
          <w:sz w:val="24"/>
          <w:szCs w:val="24"/>
        </w:rPr>
        <w:t xml:space="preserve"> «магического искусства» </w:t>
      </w:r>
      <w:r w:rsidR="006A25A4">
        <w:rPr>
          <w:sz w:val="24"/>
          <w:szCs w:val="24"/>
        </w:rPr>
        <w:t>её</w:t>
      </w:r>
      <w:r w:rsidRPr="00C72D9D">
        <w:rPr>
          <w:sz w:val="24"/>
          <w:szCs w:val="24"/>
        </w:rPr>
        <w:t xml:space="preserve"> не распечатат</w:t>
      </w:r>
      <w:r w:rsidR="000D69DF">
        <w:rPr>
          <w:sz w:val="24"/>
          <w:szCs w:val="24"/>
        </w:rPr>
        <w:t>ь</w:t>
      </w:r>
      <w:r w:rsidRPr="00C72D9D">
        <w:rPr>
          <w:sz w:val="24"/>
          <w:szCs w:val="24"/>
        </w:rPr>
        <w:t xml:space="preserve">. Дальнейшие «пособия в размышлении» будут, однако, приходить вовремя, и то немногое, что мне разрешено объяснить, надеюсь, будет более доступно пониманию, чем «Высшая магия» Элифаса Леви. Неудивительно, что вы находите эту книгу </w:t>
      </w:r>
      <w:r>
        <w:rPr>
          <w:sz w:val="24"/>
          <w:szCs w:val="24"/>
        </w:rPr>
        <w:t>тума</w:t>
      </w:r>
      <w:r w:rsidRPr="00C72D9D">
        <w:rPr>
          <w:sz w:val="24"/>
          <w:szCs w:val="24"/>
        </w:rPr>
        <w:t>нной, ибо она никогда не предназначалась для непосвящ</w:t>
      </w:r>
      <w:r w:rsidR="006A25A4">
        <w:rPr>
          <w:sz w:val="24"/>
          <w:szCs w:val="24"/>
        </w:rPr>
        <w:t>ё</w:t>
      </w:r>
      <w:r w:rsidRPr="00C72D9D">
        <w:rPr>
          <w:sz w:val="24"/>
          <w:szCs w:val="24"/>
        </w:rPr>
        <w:t>нного читателя. Элифас учился по рукописям розенкрейцеров (</w:t>
      </w:r>
      <w:r w:rsidR="006A25A4">
        <w:rPr>
          <w:sz w:val="24"/>
          <w:szCs w:val="24"/>
        </w:rPr>
        <w:t xml:space="preserve">а </w:t>
      </w:r>
      <w:r w:rsidRPr="00C72D9D">
        <w:rPr>
          <w:sz w:val="24"/>
          <w:szCs w:val="24"/>
        </w:rPr>
        <w:t>их в Европе осталось всего три</w:t>
      </w:r>
      <w:r w:rsidR="006A25A4">
        <w:rPr>
          <w:sz w:val="24"/>
          <w:szCs w:val="24"/>
        </w:rPr>
        <w:t xml:space="preserve"> экземпляра</w:t>
      </w:r>
      <w:r w:rsidRPr="00C72D9D">
        <w:rPr>
          <w:sz w:val="24"/>
          <w:szCs w:val="24"/>
        </w:rPr>
        <w:t>). В них излагаются наши восточные доктрины</w:t>
      </w:r>
      <w:r>
        <w:rPr>
          <w:sz w:val="24"/>
          <w:szCs w:val="24"/>
        </w:rPr>
        <w:t xml:space="preserve"> из учений</w:t>
      </w:r>
      <w:r w:rsidR="00994EE3">
        <w:rPr>
          <w:sz w:val="24"/>
          <w:szCs w:val="24"/>
        </w:rPr>
        <w:t xml:space="preserve"> </w:t>
      </w:r>
      <w:r w:rsidRPr="00C72D9D">
        <w:rPr>
          <w:sz w:val="24"/>
          <w:szCs w:val="24"/>
        </w:rPr>
        <w:t>Розенкрейц</w:t>
      </w:r>
      <w:r>
        <w:rPr>
          <w:sz w:val="24"/>
          <w:szCs w:val="24"/>
        </w:rPr>
        <w:t>а</w:t>
      </w:r>
      <w:r w:rsidRPr="00C72D9D">
        <w:rPr>
          <w:sz w:val="24"/>
          <w:szCs w:val="24"/>
        </w:rPr>
        <w:t xml:space="preserve">, который после своего возвращения из Азии одел их в полухристианское одеяние, задуманное как защита его учеников от преследований со стороны духовенства. </w:t>
      </w:r>
      <w:r w:rsidR="00C7090D">
        <w:rPr>
          <w:sz w:val="24"/>
          <w:szCs w:val="24"/>
        </w:rPr>
        <w:t>К</w:t>
      </w:r>
      <w:r w:rsidRPr="00C72D9D">
        <w:rPr>
          <w:sz w:val="24"/>
          <w:szCs w:val="24"/>
        </w:rPr>
        <w:t xml:space="preserve"> этому учению</w:t>
      </w:r>
      <w:r w:rsidR="00C7090D">
        <w:rPr>
          <w:sz w:val="24"/>
          <w:szCs w:val="24"/>
        </w:rPr>
        <w:t xml:space="preserve"> н</w:t>
      </w:r>
      <w:r w:rsidR="00C7090D" w:rsidRPr="00C72D9D">
        <w:rPr>
          <w:sz w:val="24"/>
          <w:szCs w:val="24"/>
        </w:rPr>
        <w:t>ужно иметь ключ</w:t>
      </w:r>
      <w:r w:rsidRPr="00C72D9D">
        <w:rPr>
          <w:sz w:val="24"/>
          <w:szCs w:val="24"/>
        </w:rPr>
        <w:t>, и этот ключ является сам по себе наукой. Розенкрейц учил устно.</w:t>
      </w:r>
    </w:p>
    <w:p w:rsidR="00842D52" w:rsidRPr="00C72D9D" w:rsidRDefault="00842D52" w:rsidP="00842D52">
      <w:pPr>
        <w:ind w:firstLine="340"/>
        <w:jc w:val="both"/>
        <w:rPr>
          <w:sz w:val="24"/>
          <w:szCs w:val="24"/>
        </w:rPr>
      </w:pPr>
      <w:r w:rsidRPr="00C72D9D">
        <w:rPr>
          <w:sz w:val="24"/>
          <w:szCs w:val="24"/>
        </w:rPr>
        <w:t xml:space="preserve">Сен-Жермен записал благое учение в числах, и эта зашифрованная рукопись осталась у его верного друга и покровителя, доброжелательного германского принца, из дома которого и в присутствии </w:t>
      </w:r>
      <w:r>
        <w:rPr>
          <w:sz w:val="24"/>
          <w:szCs w:val="24"/>
        </w:rPr>
        <w:t xml:space="preserve">которого </w:t>
      </w:r>
      <w:r w:rsidRPr="00C72D9D">
        <w:rPr>
          <w:sz w:val="24"/>
          <w:szCs w:val="24"/>
        </w:rPr>
        <w:t xml:space="preserve">Сен-Жермен </w:t>
      </w:r>
      <w:r>
        <w:rPr>
          <w:sz w:val="24"/>
          <w:szCs w:val="24"/>
        </w:rPr>
        <w:t xml:space="preserve">и </w:t>
      </w:r>
      <w:r w:rsidRPr="00C72D9D">
        <w:rPr>
          <w:sz w:val="24"/>
          <w:szCs w:val="24"/>
        </w:rPr>
        <w:t xml:space="preserve">совершил свой последний </w:t>
      </w:r>
      <w:r>
        <w:rPr>
          <w:sz w:val="24"/>
          <w:szCs w:val="24"/>
        </w:rPr>
        <w:t>ис</w:t>
      </w:r>
      <w:r w:rsidRPr="00C72D9D">
        <w:rPr>
          <w:sz w:val="24"/>
          <w:szCs w:val="24"/>
        </w:rPr>
        <w:t>ход</w:t>
      </w:r>
      <w:r w:rsidR="008F4299">
        <w:rPr>
          <w:sz w:val="24"/>
          <w:szCs w:val="24"/>
        </w:rPr>
        <w:t xml:space="preserve"> —</w:t>
      </w:r>
      <w:r>
        <w:rPr>
          <w:sz w:val="24"/>
          <w:szCs w:val="24"/>
        </w:rPr>
        <w:t xml:space="preserve"> </w:t>
      </w:r>
      <w:r w:rsidRPr="00C72D9D">
        <w:rPr>
          <w:sz w:val="24"/>
          <w:szCs w:val="24"/>
        </w:rPr>
        <w:t>ДОМОЙ. Провал, полный провал! Говоря о цифрах и числах, Элифас обращается к тем, кто знает кое-что из пифаг</w:t>
      </w:r>
      <w:r w:rsidR="00B32BF5">
        <w:rPr>
          <w:sz w:val="24"/>
          <w:szCs w:val="24"/>
        </w:rPr>
        <w:t>ейских</w:t>
      </w:r>
      <w:r w:rsidRPr="00C72D9D">
        <w:rPr>
          <w:sz w:val="24"/>
          <w:szCs w:val="24"/>
        </w:rPr>
        <w:t xml:space="preserve"> </w:t>
      </w:r>
      <w:r w:rsidR="00B32BF5">
        <w:rPr>
          <w:sz w:val="24"/>
          <w:szCs w:val="24"/>
        </w:rPr>
        <w:t>учений</w:t>
      </w:r>
      <w:r w:rsidRPr="00C72D9D">
        <w:rPr>
          <w:sz w:val="24"/>
          <w:szCs w:val="24"/>
        </w:rPr>
        <w:t xml:space="preserve">. Да, некоторые из них, действительно, </w:t>
      </w:r>
      <w:r w:rsidR="00B32BF5">
        <w:rPr>
          <w:sz w:val="24"/>
          <w:szCs w:val="24"/>
        </w:rPr>
        <w:t>суммируют</w:t>
      </w:r>
      <w:r w:rsidRPr="00C72D9D">
        <w:rPr>
          <w:sz w:val="24"/>
          <w:szCs w:val="24"/>
        </w:rPr>
        <w:t xml:space="preserve"> вс</w:t>
      </w:r>
      <w:r w:rsidR="00B32BF5">
        <w:rPr>
          <w:sz w:val="24"/>
          <w:szCs w:val="24"/>
        </w:rPr>
        <w:t>ю</w:t>
      </w:r>
      <w:r w:rsidRPr="00C72D9D">
        <w:rPr>
          <w:sz w:val="24"/>
          <w:szCs w:val="24"/>
        </w:rPr>
        <w:t xml:space="preserve"> философи</w:t>
      </w:r>
      <w:r w:rsidR="00B32BF5">
        <w:rPr>
          <w:sz w:val="24"/>
          <w:szCs w:val="24"/>
        </w:rPr>
        <w:t>ю</w:t>
      </w:r>
      <w:r w:rsidRPr="00C72D9D">
        <w:rPr>
          <w:sz w:val="24"/>
          <w:szCs w:val="24"/>
        </w:rPr>
        <w:t xml:space="preserve"> и включают все доктрины. Исаак Ньютон пон</w:t>
      </w:r>
      <w:r w:rsidR="00B32BF5">
        <w:rPr>
          <w:sz w:val="24"/>
          <w:szCs w:val="24"/>
        </w:rPr>
        <w:t>я</w:t>
      </w:r>
      <w:r w:rsidRPr="00C72D9D">
        <w:rPr>
          <w:sz w:val="24"/>
          <w:szCs w:val="24"/>
        </w:rPr>
        <w:t xml:space="preserve">л их хорошо, но </w:t>
      </w:r>
      <w:r w:rsidR="00B32BF5">
        <w:rPr>
          <w:sz w:val="24"/>
          <w:szCs w:val="24"/>
        </w:rPr>
        <w:t xml:space="preserve">осмотрительно </w:t>
      </w:r>
      <w:r w:rsidRPr="00C72D9D">
        <w:rPr>
          <w:sz w:val="24"/>
          <w:szCs w:val="24"/>
        </w:rPr>
        <w:t xml:space="preserve">удержал это знание при себе ради сохранения собственной репутации, к большому </w:t>
      </w:r>
      <w:r w:rsidRPr="00C72D9D">
        <w:rPr>
          <w:sz w:val="24"/>
          <w:szCs w:val="24"/>
        </w:rPr>
        <w:lastRenderedPageBreak/>
        <w:t xml:space="preserve">несчастью для </w:t>
      </w:r>
      <w:r w:rsidR="00B32BF5">
        <w:rPr>
          <w:sz w:val="24"/>
          <w:szCs w:val="24"/>
        </w:rPr>
        <w:t>авторов</w:t>
      </w:r>
      <w:r w:rsidRPr="00C72D9D">
        <w:rPr>
          <w:sz w:val="24"/>
          <w:szCs w:val="24"/>
        </w:rPr>
        <w:t xml:space="preserve"> «Сэтерд</w:t>
      </w:r>
      <w:r w:rsidR="00B32BF5">
        <w:rPr>
          <w:sz w:val="24"/>
          <w:szCs w:val="24"/>
        </w:rPr>
        <w:t>э</w:t>
      </w:r>
      <w:r w:rsidRPr="00C72D9D">
        <w:rPr>
          <w:sz w:val="24"/>
          <w:szCs w:val="24"/>
        </w:rPr>
        <w:t xml:space="preserve">й Ревью» и </w:t>
      </w:r>
      <w:r w:rsidR="00B32BF5">
        <w:rPr>
          <w:sz w:val="24"/>
          <w:szCs w:val="24"/>
        </w:rPr>
        <w:t>их</w:t>
      </w:r>
      <w:r w:rsidRPr="00C72D9D">
        <w:rPr>
          <w:sz w:val="24"/>
          <w:szCs w:val="24"/>
        </w:rPr>
        <w:t xml:space="preserve"> современников. Вам как будто эта газета нравится, а мне нет. Как бы талантливо она ни была составлена с литературной точки зрения, газета, предоставляющая свои столбцы столь непрогрессивным и догматическим идеям, </w:t>
      </w:r>
      <w:r w:rsidR="00E52040">
        <w:rPr>
          <w:sz w:val="24"/>
          <w:szCs w:val="24"/>
        </w:rPr>
        <w:t xml:space="preserve">как те, которые я там недавно встретил, </w:t>
      </w:r>
      <w:r w:rsidRPr="00C72D9D">
        <w:rPr>
          <w:sz w:val="24"/>
          <w:szCs w:val="24"/>
        </w:rPr>
        <w:t xml:space="preserve">должна была бы потерять авторитет </w:t>
      </w:r>
      <w:r w:rsidR="00E65020">
        <w:rPr>
          <w:sz w:val="24"/>
          <w:szCs w:val="24"/>
        </w:rPr>
        <w:t xml:space="preserve">у </w:t>
      </w:r>
      <w:r w:rsidRPr="00C72D9D">
        <w:rPr>
          <w:sz w:val="24"/>
          <w:szCs w:val="24"/>
        </w:rPr>
        <w:t>более либеральных собратьев! Е</w:t>
      </w:r>
      <w:r w:rsidR="00E65020">
        <w:rPr>
          <w:sz w:val="24"/>
          <w:szCs w:val="24"/>
        </w:rPr>
        <w:t>ё</w:t>
      </w:r>
      <w:r w:rsidRPr="00C72D9D">
        <w:rPr>
          <w:sz w:val="24"/>
          <w:szCs w:val="24"/>
        </w:rPr>
        <w:t xml:space="preserve"> издатели думают, что люди науки «вовсе не являются хорошими наблюдателями» при проявлениях современной магии, спиритизма и </w:t>
      </w:r>
      <w:r>
        <w:rPr>
          <w:sz w:val="24"/>
          <w:szCs w:val="24"/>
        </w:rPr>
        <w:t>прочих</w:t>
      </w:r>
      <w:r w:rsidRPr="00C72D9D">
        <w:rPr>
          <w:sz w:val="24"/>
          <w:szCs w:val="24"/>
        </w:rPr>
        <w:t xml:space="preserve"> «чудес</w:t>
      </w:r>
      <w:r>
        <w:rPr>
          <w:sz w:val="24"/>
          <w:szCs w:val="24"/>
        </w:rPr>
        <w:t xml:space="preserve"> на</w:t>
      </w:r>
      <w:r w:rsidRPr="00C72D9D">
        <w:rPr>
          <w:sz w:val="24"/>
          <w:szCs w:val="24"/>
        </w:rPr>
        <w:t xml:space="preserve"> девят</w:t>
      </w:r>
      <w:r>
        <w:rPr>
          <w:sz w:val="24"/>
          <w:szCs w:val="24"/>
        </w:rPr>
        <w:t>ь</w:t>
      </w:r>
      <w:r w:rsidRPr="00C72D9D">
        <w:rPr>
          <w:sz w:val="24"/>
          <w:szCs w:val="24"/>
        </w:rPr>
        <w:t xml:space="preserve"> дней». Но дело следовало бы обставить иначе, добавляют издатели, ибо, «столь хорошо зная </w:t>
      </w:r>
      <w:r w:rsidRPr="00E65020">
        <w:rPr>
          <w:i/>
          <w:sz w:val="24"/>
          <w:szCs w:val="24"/>
        </w:rPr>
        <w:t>границы естественного</w:t>
      </w:r>
      <w:r>
        <w:rPr>
          <w:sz w:val="24"/>
          <w:szCs w:val="24"/>
        </w:rPr>
        <w:t xml:space="preserve"> (?!!)</w:t>
      </w:r>
      <w:r w:rsidRPr="00C72D9D">
        <w:rPr>
          <w:sz w:val="24"/>
          <w:szCs w:val="24"/>
        </w:rPr>
        <w:t>, уч</w:t>
      </w:r>
      <w:r w:rsidR="00E65020">
        <w:rPr>
          <w:sz w:val="24"/>
          <w:szCs w:val="24"/>
        </w:rPr>
        <w:t>ё</w:t>
      </w:r>
      <w:r w:rsidRPr="00C72D9D">
        <w:rPr>
          <w:sz w:val="24"/>
          <w:szCs w:val="24"/>
        </w:rPr>
        <w:t>ные должны бы начать с предположения, что то, что они видят или думают</w:t>
      </w:r>
      <w:r w:rsidR="00E65020">
        <w:rPr>
          <w:sz w:val="24"/>
          <w:szCs w:val="24"/>
        </w:rPr>
        <w:t xml:space="preserve"> что видят</w:t>
      </w:r>
      <w:r w:rsidRPr="00C72D9D">
        <w:rPr>
          <w:sz w:val="24"/>
          <w:szCs w:val="24"/>
        </w:rPr>
        <w:t xml:space="preserve">, </w:t>
      </w:r>
      <w:r w:rsidR="00E65020" w:rsidRPr="00E65020">
        <w:rPr>
          <w:i/>
          <w:sz w:val="24"/>
          <w:szCs w:val="24"/>
        </w:rPr>
        <w:t>сделать невозможно</w:t>
      </w:r>
      <w:r w:rsidRPr="00C72D9D">
        <w:rPr>
          <w:sz w:val="24"/>
          <w:szCs w:val="24"/>
        </w:rPr>
        <w:t>, и вслед за тем искать заблуждение» и т. д. Кровообращение, электрический телеграф, железные дороги и пароходы</w:t>
      </w:r>
      <w:r w:rsidR="008F4299">
        <w:rPr>
          <w:sz w:val="24"/>
          <w:szCs w:val="24"/>
        </w:rPr>
        <w:t xml:space="preserve"> —</w:t>
      </w:r>
      <w:r w:rsidRPr="00C72D9D">
        <w:rPr>
          <w:sz w:val="24"/>
          <w:szCs w:val="24"/>
        </w:rPr>
        <w:t xml:space="preserve"> вс</w:t>
      </w:r>
      <w:r w:rsidR="005A08A4">
        <w:rPr>
          <w:sz w:val="24"/>
          <w:szCs w:val="24"/>
        </w:rPr>
        <w:t>ё</w:t>
      </w:r>
      <w:r w:rsidRPr="00C72D9D">
        <w:rPr>
          <w:sz w:val="24"/>
          <w:szCs w:val="24"/>
        </w:rPr>
        <w:t xml:space="preserve"> старые споры опять. Они знают «границы естественного»</w:t>
      </w:r>
      <w:r>
        <w:rPr>
          <w:sz w:val="24"/>
          <w:szCs w:val="24"/>
        </w:rPr>
        <w:t>!</w:t>
      </w:r>
      <w:r w:rsidRPr="00C72D9D">
        <w:rPr>
          <w:sz w:val="24"/>
          <w:szCs w:val="24"/>
        </w:rPr>
        <w:t xml:space="preserve">! О, век высокомерия и </w:t>
      </w:r>
      <w:r w:rsidR="000D69DF">
        <w:rPr>
          <w:sz w:val="24"/>
          <w:szCs w:val="24"/>
        </w:rPr>
        <w:t>умствен</w:t>
      </w:r>
      <w:r w:rsidRPr="00C72D9D">
        <w:rPr>
          <w:sz w:val="24"/>
          <w:szCs w:val="24"/>
        </w:rPr>
        <w:t xml:space="preserve">ного помрачения! И нас приглашают в Лондон в среду того академического тряпья, чьи предшественники преследовали Месмера и заклеймили Сен-Жермена </w:t>
      </w:r>
      <w:r w:rsidR="005A08A4">
        <w:rPr>
          <w:sz w:val="24"/>
          <w:szCs w:val="24"/>
        </w:rPr>
        <w:t>мошенником</w:t>
      </w:r>
      <w:r w:rsidRPr="00C72D9D">
        <w:rPr>
          <w:sz w:val="24"/>
          <w:szCs w:val="24"/>
        </w:rPr>
        <w:t>! В природе пока что для них секрет</w:t>
      </w:r>
      <w:r w:rsidR="005A08A4" w:rsidRPr="005A08A4">
        <w:rPr>
          <w:i/>
          <w:sz w:val="24"/>
          <w:szCs w:val="24"/>
        </w:rPr>
        <w:t xml:space="preserve"> вс</w:t>
      </w:r>
      <w:r w:rsidR="005A08A4">
        <w:rPr>
          <w:i/>
          <w:sz w:val="24"/>
          <w:szCs w:val="24"/>
        </w:rPr>
        <w:t>ё</w:t>
      </w:r>
      <w:r w:rsidRPr="00C72D9D">
        <w:rPr>
          <w:sz w:val="24"/>
          <w:szCs w:val="24"/>
        </w:rPr>
        <w:t xml:space="preserve">. В </w:t>
      </w:r>
      <w:r w:rsidRPr="005A08A4">
        <w:rPr>
          <w:i/>
          <w:sz w:val="24"/>
          <w:szCs w:val="24"/>
        </w:rPr>
        <w:t>человеке</w:t>
      </w:r>
      <w:r w:rsidRPr="00C72D9D">
        <w:rPr>
          <w:sz w:val="24"/>
          <w:szCs w:val="24"/>
        </w:rPr>
        <w:t xml:space="preserve"> они знают только скелет и форму; они едва в состоянии обрисовать тропки, по которым невидимые посланцы, называемые </w:t>
      </w:r>
      <w:r w:rsidR="007F763D">
        <w:rPr>
          <w:sz w:val="24"/>
          <w:szCs w:val="24"/>
        </w:rPr>
        <w:t xml:space="preserve">ими </w:t>
      </w:r>
      <w:r w:rsidRPr="00C72D9D">
        <w:rPr>
          <w:sz w:val="24"/>
          <w:szCs w:val="24"/>
        </w:rPr>
        <w:t>«чувствами», проходят на сво</w:t>
      </w:r>
      <w:r w:rsidR="000D69DF">
        <w:rPr>
          <w:sz w:val="24"/>
          <w:szCs w:val="24"/>
        </w:rPr>
        <w:t>ё</w:t>
      </w:r>
      <w:r w:rsidRPr="00C72D9D">
        <w:rPr>
          <w:sz w:val="24"/>
          <w:szCs w:val="24"/>
        </w:rPr>
        <w:t xml:space="preserve">м пути к восприятию человека; их школьная наука является рассадником сомнений и предположений; она учит </w:t>
      </w:r>
      <w:r w:rsidR="007F763D">
        <w:rPr>
          <w:sz w:val="24"/>
          <w:szCs w:val="24"/>
        </w:rPr>
        <w:t>лишь</w:t>
      </w:r>
      <w:r w:rsidRPr="00C72D9D">
        <w:rPr>
          <w:sz w:val="24"/>
          <w:szCs w:val="24"/>
        </w:rPr>
        <w:t xml:space="preserve"> собственной софистике, заражает своим бессилием, своим пренебрежением к истине, своей ложной моралью и догматизмом, и е</w:t>
      </w:r>
      <w:r w:rsidR="007F763D">
        <w:rPr>
          <w:sz w:val="24"/>
          <w:szCs w:val="24"/>
        </w:rPr>
        <w:t>ё</w:t>
      </w:r>
      <w:r w:rsidRPr="00C72D9D">
        <w:rPr>
          <w:sz w:val="24"/>
          <w:szCs w:val="24"/>
        </w:rPr>
        <w:t xml:space="preserve"> представители </w:t>
      </w:r>
      <w:r w:rsidR="007F763D">
        <w:rPr>
          <w:sz w:val="24"/>
          <w:szCs w:val="24"/>
        </w:rPr>
        <w:t>ещё</w:t>
      </w:r>
      <w:r w:rsidRPr="00C72D9D">
        <w:rPr>
          <w:sz w:val="24"/>
          <w:szCs w:val="24"/>
        </w:rPr>
        <w:t xml:space="preserve"> </w:t>
      </w:r>
      <w:r w:rsidR="007F763D">
        <w:rPr>
          <w:sz w:val="24"/>
          <w:szCs w:val="24"/>
        </w:rPr>
        <w:t xml:space="preserve">будут </w:t>
      </w:r>
      <w:r w:rsidRPr="00C72D9D">
        <w:rPr>
          <w:sz w:val="24"/>
          <w:szCs w:val="24"/>
        </w:rPr>
        <w:t>хваст</w:t>
      </w:r>
      <w:r w:rsidR="007F763D">
        <w:rPr>
          <w:sz w:val="24"/>
          <w:szCs w:val="24"/>
        </w:rPr>
        <w:t>аться</w:t>
      </w:r>
      <w:r w:rsidRPr="00C72D9D">
        <w:rPr>
          <w:sz w:val="24"/>
          <w:szCs w:val="24"/>
        </w:rPr>
        <w:t>, что знают «</w:t>
      </w:r>
      <w:r w:rsidR="007F763D" w:rsidRPr="007F763D">
        <w:rPr>
          <w:i/>
          <w:sz w:val="24"/>
          <w:szCs w:val="24"/>
        </w:rPr>
        <w:t>пределы</w:t>
      </w:r>
      <w:r w:rsidR="007F763D">
        <w:rPr>
          <w:i/>
          <w:sz w:val="24"/>
          <w:szCs w:val="24"/>
        </w:rPr>
        <w:t xml:space="preserve"> </w:t>
      </w:r>
      <w:r w:rsidRPr="007F763D">
        <w:rPr>
          <w:i/>
          <w:sz w:val="24"/>
          <w:szCs w:val="24"/>
        </w:rPr>
        <w:t>естественного</w:t>
      </w:r>
      <w:r w:rsidRPr="00C72D9D">
        <w:rPr>
          <w:sz w:val="24"/>
          <w:szCs w:val="24"/>
        </w:rPr>
        <w:t xml:space="preserve">». </w:t>
      </w:r>
      <w:r w:rsidR="007F763D">
        <w:rPr>
          <w:sz w:val="24"/>
          <w:szCs w:val="24"/>
        </w:rPr>
        <w:t>Но</w:t>
      </w:r>
      <w:r w:rsidRPr="00C72D9D">
        <w:rPr>
          <w:sz w:val="24"/>
          <w:szCs w:val="24"/>
        </w:rPr>
        <w:t xml:space="preserve"> мой добрый друг, я забываю, что вы принадлежите к этому поколению и являетесь поклонником вашей «современной науки». Ее приказы и догматические суждения стоят на одном уровне с папскими «не можем». «Сэтрдей ревью» однако, отпустила нас довольно легко. Не так, как «Спиритуалист». Бедная, </w:t>
      </w:r>
      <w:r w:rsidR="007F763D">
        <w:rPr>
          <w:sz w:val="24"/>
          <w:szCs w:val="24"/>
        </w:rPr>
        <w:t>запута</w:t>
      </w:r>
      <w:r w:rsidRPr="00C72D9D">
        <w:rPr>
          <w:sz w:val="24"/>
          <w:szCs w:val="24"/>
        </w:rPr>
        <w:t>нная газет</w:t>
      </w:r>
      <w:r w:rsidR="007F763D">
        <w:rPr>
          <w:sz w:val="24"/>
          <w:szCs w:val="24"/>
        </w:rPr>
        <w:t>к</w:t>
      </w:r>
      <w:r w:rsidRPr="00C72D9D">
        <w:rPr>
          <w:sz w:val="24"/>
          <w:szCs w:val="24"/>
        </w:rPr>
        <w:t>а! Вы нанесли ей достойный удар. Теряя медиумическую почву под ногами, она сражается насмерть за верховенство английского адептства над восточным знанием. Я почти слышу</w:t>
      </w:r>
      <w:r w:rsidR="000D69DF">
        <w:rPr>
          <w:sz w:val="24"/>
          <w:szCs w:val="24"/>
        </w:rPr>
        <w:t>, как она кричит</w:t>
      </w:r>
      <w:r w:rsidRPr="00C72D9D">
        <w:rPr>
          <w:sz w:val="24"/>
          <w:szCs w:val="24"/>
        </w:rPr>
        <w:t xml:space="preserve"> </w:t>
      </w:r>
      <w:r w:rsidR="00C02325" w:rsidRPr="000D69DF">
        <w:rPr>
          <w:i/>
          <w:sz w:val="24"/>
          <w:szCs w:val="24"/>
        </w:rPr>
        <w:t>по секрету</w:t>
      </w:r>
      <w:r w:rsidR="000D69DF">
        <w:rPr>
          <w:sz w:val="24"/>
          <w:szCs w:val="24"/>
        </w:rPr>
        <w:t xml:space="preserve">: </w:t>
      </w:r>
      <w:r w:rsidR="00C02325">
        <w:rPr>
          <w:sz w:val="24"/>
          <w:szCs w:val="24"/>
        </w:rPr>
        <w:t>«</w:t>
      </w:r>
      <w:r w:rsidRPr="00C72D9D">
        <w:rPr>
          <w:sz w:val="24"/>
          <w:szCs w:val="24"/>
        </w:rPr>
        <w:t xml:space="preserve">Если </w:t>
      </w:r>
      <w:r w:rsidR="00C02325">
        <w:rPr>
          <w:sz w:val="24"/>
          <w:szCs w:val="24"/>
        </w:rPr>
        <w:t xml:space="preserve">будет показано, что мы, спириты, неправы, </w:t>
      </w:r>
      <w:r w:rsidRPr="00C72D9D">
        <w:rPr>
          <w:sz w:val="24"/>
          <w:szCs w:val="24"/>
        </w:rPr>
        <w:t xml:space="preserve">то </w:t>
      </w:r>
      <w:r w:rsidR="00C02325">
        <w:rPr>
          <w:sz w:val="24"/>
          <w:szCs w:val="24"/>
        </w:rPr>
        <w:t xml:space="preserve">то же самое будет и с вами, </w:t>
      </w:r>
      <w:r w:rsidRPr="00C72D9D">
        <w:rPr>
          <w:sz w:val="24"/>
          <w:szCs w:val="24"/>
        </w:rPr>
        <w:t>теософ</w:t>
      </w:r>
      <w:r w:rsidR="00C02325">
        <w:rPr>
          <w:sz w:val="24"/>
          <w:szCs w:val="24"/>
        </w:rPr>
        <w:t>ами</w:t>
      </w:r>
      <w:r w:rsidR="00C62589">
        <w:rPr>
          <w:sz w:val="24"/>
          <w:szCs w:val="24"/>
        </w:rPr>
        <w:t>». Великий «адепт», грозный Дж. К.</w:t>
      </w:r>
      <w:r w:rsidRPr="00C72D9D">
        <w:rPr>
          <w:sz w:val="24"/>
          <w:szCs w:val="24"/>
        </w:rPr>
        <w:t>, несомненно, опасный враг</w:t>
      </w:r>
      <w:r w:rsidR="00C62589">
        <w:rPr>
          <w:sz w:val="24"/>
          <w:szCs w:val="24"/>
        </w:rPr>
        <w:t>, и</w:t>
      </w:r>
      <w:r w:rsidRPr="00C72D9D">
        <w:rPr>
          <w:sz w:val="24"/>
          <w:szCs w:val="24"/>
        </w:rPr>
        <w:t xml:space="preserve"> </w:t>
      </w:r>
      <w:r w:rsidR="00C62589">
        <w:rPr>
          <w:sz w:val="24"/>
          <w:szCs w:val="24"/>
        </w:rPr>
        <w:t>б</w:t>
      </w:r>
      <w:r w:rsidRPr="00C72D9D">
        <w:rPr>
          <w:sz w:val="24"/>
          <w:szCs w:val="24"/>
        </w:rPr>
        <w:t xml:space="preserve">оюсь, что нашим бодхисаттвам </w:t>
      </w:r>
      <w:r w:rsidR="00C62589">
        <w:rPr>
          <w:sz w:val="24"/>
          <w:szCs w:val="24"/>
        </w:rPr>
        <w:t>когда-н</w:t>
      </w:r>
      <w:r w:rsidR="00630E47">
        <w:rPr>
          <w:sz w:val="24"/>
          <w:szCs w:val="24"/>
        </w:rPr>
        <w:t>и</w:t>
      </w:r>
      <w:r w:rsidR="00C62589">
        <w:rPr>
          <w:sz w:val="24"/>
          <w:szCs w:val="24"/>
        </w:rPr>
        <w:t>будь</w:t>
      </w:r>
      <w:r w:rsidRPr="00C72D9D">
        <w:rPr>
          <w:sz w:val="24"/>
          <w:szCs w:val="24"/>
        </w:rPr>
        <w:t xml:space="preserve"> прид</w:t>
      </w:r>
      <w:r w:rsidR="00C62589">
        <w:rPr>
          <w:sz w:val="24"/>
          <w:szCs w:val="24"/>
        </w:rPr>
        <w:t>ё</w:t>
      </w:r>
      <w:r w:rsidRPr="00C72D9D">
        <w:rPr>
          <w:sz w:val="24"/>
          <w:szCs w:val="24"/>
        </w:rPr>
        <w:t xml:space="preserve">тся </w:t>
      </w:r>
      <w:r w:rsidR="00C62589">
        <w:rPr>
          <w:sz w:val="24"/>
          <w:szCs w:val="24"/>
        </w:rPr>
        <w:t>признать</w:t>
      </w:r>
      <w:r w:rsidRPr="00C72D9D">
        <w:rPr>
          <w:sz w:val="24"/>
          <w:szCs w:val="24"/>
        </w:rPr>
        <w:t xml:space="preserve"> сво</w:t>
      </w:r>
      <w:r w:rsidR="00C62589">
        <w:rPr>
          <w:sz w:val="24"/>
          <w:szCs w:val="24"/>
        </w:rPr>
        <w:t>ё</w:t>
      </w:r>
      <w:r w:rsidRPr="00C72D9D">
        <w:rPr>
          <w:sz w:val="24"/>
          <w:szCs w:val="24"/>
        </w:rPr>
        <w:t xml:space="preserve"> </w:t>
      </w:r>
      <w:r w:rsidR="00C62589">
        <w:rPr>
          <w:sz w:val="24"/>
          <w:szCs w:val="24"/>
        </w:rPr>
        <w:t xml:space="preserve">глубокое </w:t>
      </w:r>
      <w:r w:rsidRPr="00C72D9D">
        <w:rPr>
          <w:sz w:val="24"/>
          <w:szCs w:val="24"/>
        </w:rPr>
        <w:t>невежеств</w:t>
      </w:r>
      <w:r w:rsidR="00C62589">
        <w:rPr>
          <w:sz w:val="24"/>
          <w:szCs w:val="24"/>
        </w:rPr>
        <w:t>о</w:t>
      </w:r>
      <w:r w:rsidRPr="00C72D9D">
        <w:rPr>
          <w:sz w:val="24"/>
          <w:szCs w:val="24"/>
        </w:rPr>
        <w:t xml:space="preserve"> перед его </w:t>
      </w:r>
      <w:r w:rsidR="00C62589">
        <w:rPr>
          <w:sz w:val="24"/>
          <w:szCs w:val="24"/>
        </w:rPr>
        <w:t>могучей</w:t>
      </w:r>
      <w:r w:rsidRPr="00C72D9D">
        <w:rPr>
          <w:sz w:val="24"/>
          <w:szCs w:val="24"/>
        </w:rPr>
        <w:t xml:space="preserve"> уч</w:t>
      </w:r>
      <w:r w:rsidR="00C62589">
        <w:rPr>
          <w:sz w:val="24"/>
          <w:szCs w:val="24"/>
        </w:rPr>
        <w:t>ё</w:t>
      </w:r>
      <w:r w:rsidRPr="00C72D9D">
        <w:rPr>
          <w:sz w:val="24"/>
          <w:szCs w:val="24"/>
        </w:rPr>
        <w:t xml:space="preserve">ностью. «Настоящие </w:t>
      </w:r>
      <w:r w:rsidR="00825001">
        <w:rPr>
          <w:sz w:val="24"/>
          <w:szCs w:val="24"/>
        </w:rPr>
        <w:t>а</w:t>
      </w:r>
      <w:r w:rsidRPr="00C72D9D">
        <w:rPr>
          <w:sz w:val="24"/>
          <w:szCs w:val="24"/>
        </w:rPr>
        <w:t>депты, такие, как Г</w:t>
      </w:r>
      <w:r>
        <w:rPr>
          <w:sz w:val="24"/>
          <w:szCs w:val="24"/>
        </w:rPr>
        <w:t>ау</w:t>
      </w:r>
      <w:r w:rsidRPr="00C72D9D">
        <w:rPr>
          <w:sz w:val="24"/>
          <w:szCs w:val="24"/>
        </w:rPr>
        <w:t xml:space="preserve">тама Будда или Иисус Христос, не окутывали себя тайной, </w:t>
      </w:r>
      <w:r w:rsidR="00825001">
        <w:rPr>
          <w:sz w:val="24"/>
          <w:szCs w:val="24"/>
        </w:rPr>
        <w:t>а</w:t>
      </w:r>
      <w:r w:rsidRPr="00C72D9D">
        <w:rPr>
          <w:sz w:val="24"/>
          <w:szCs w:val="24"/>
        </w:rPr>
        <w:t xml:space="preserve"> приходили и говорили открыто»</w:t>
      </w:r>
      <w:r>
        <w:rPr>
          <w:sz w:val="24"/>
          <w:szCs w:val="24"/>
        </w:rPr>
        <w:t>,</w:t>
      </w:r>
      <w:r w:rsidR="008F4299">
        <w:rPr>
          <w:sz w:val="24"/>
          <w:szCs w:val="24"/>
        </w:rPr>
        <w:t xml:space="preserve"> —</w:t>
      </w:r>
      <w:r w:rsidRPr="00C72D9D">
        <w:rPr>
          <w:sz w:val="24"/>
          <w:szCs w:val="24"/>
        </w:rPr>
        <w:t xml:space="preserve"> изрекает наш оракул. Если они действительно так поступали, то это новость для нас, смиренных последователей первого. Г</w:t>
      </w:r>
      <w:r>
        <w:rPr>
          <w:sz w:val="24"/>
          <w:szCs w:val="24"/>
        </w:rPr>
        <w:t>ау</w:t>
      </w:r>
      <w:r w:rsidRPr="00C72D9D">
        <w:rPr>
          <w:sz w:val="24"/>
          <w:szCs w:val="24"/>
        </w:rPr>
        <w:t>там</w:t>
      </w:r>
      <w:r w:rsidR="00825001">
        <w:rPr>
          <w:sz w:val="24"/>
          <w:szCs w:val="24"/>
        </w:rPr>
        <w:t xml:space="preserve">у они характеризуют </w:t>
      </w:r>
      <w:r w:rsidRPr="00C72D9D">
        <w:rPr>
          <w:sz w:val="24"/>
          <w:szCs w:val="24"/>
        </w:rPr>
        <w:t>как «Божественн</w:t>
      </w:r>
      <w:r w:rsidR="00825001">
        <w:rPr>
          <w:sz w:val="24"/>
          <w:szCs w:val="24"/>
        </w:rPr>
        <w:t>ого</w:t>
      </w:r>
      <w:r w:rsidRPr="00C72D9D">
        <w:rPr>
          <w:sz w:val="24"/>
          <w:szCs w:val="24"/>
        </w:rPr>
        <w:t xml:space="preserve"> Учител</w:t>
      </w:r>
      <w:r w:rsidR="00825001">
        <w:rPr>
          <w:sz w:val="24"/>
          <w:szCs w:val="24"/>
        </w:rPr>
        <w:t>я</w:t>
      </w:r>
      <w:r w:rsidRPr="00C72D9D">
        <w:rPr>
          <w:sz w:val="24"/>
          <w:szCs w:val="24"/>
        </w:rPr>
        <w:t>» и в то же самое как «посланц</w:t>
      </w:r>
      <w:r w:rsidR="00825001">
        <w:rPr>
          <w:sz w:val="24"/>
          <w:szCs w:val="24"/>
        </w:rPr>
        <w:t xml:space="preserve">а </w:t>
      </w:r>
      <w:r w:rsidR="00825001" w:rsidRPr="00825001">
        <w:rPr>
          <w:i/>
          <w:sz w:val="24"/>
          <w:szCs w:val="24"/>
        </w:rPr>
        <w:t>Бога</w:t>
      </w:r>
      <w:r w:rsidRPr="00C72D9D">
        <w:rPr>
          <w:sz w:val="24"/>
          <w:szCs w:val="24"/>
        </w:rPr>
        <w:t>» (см. «Спирит</w:t>
      </w:r>
      <w:r w:rsidR="00825001">
        <w:rPr>
          <w:sz w:val="24"/>
          <w:szCs w:val="24"/>
        </w:rPr>
        <w:t>уалист</w:t>
      </w:r>
      <w:r w:rsidRPr="00C72D9D">
        <w:rPr>
          <w:sz w:val="24"/>
          <w:szCs w:val="24"/>
        </w:rPr>
        <w:t>»</w:t>
      </w:r>
      <w:r w:rsidR="00825001">
        <w:rPr>
          <w:sz w:val="24"/>
          <w:szCs w:val="24"/>
        </w:rPr>
        <w:t xml:space="preserve"> за</w:t>
      </w:r>
      <w:r w:rsidRPr="00C72D9D">
        <w:rPr>
          <w:sz w:val="24"/>
          <w:szCs w:val="24"/>
        </w:rPr>
        <w:t xml:space="preserve"> 8 июля). Будда, оказывается, стал теперь посланцем того, кого он, </w:t>
      </w:r>
      <w:r>
        <w:rPr>
          <w:sz w:val="24"/>
          <w:szCs w:val="24"/>
        </w:rPr>
        <w:t>Шакья</w:t>
      </w:r>
      <w:r w:rsidRPr="00C72D9D">
        <w:rPr>
          <w:sz w:val="24"/>
          <w:szCs w:val="24"/>
        </w:rPr>
        <w:t xml:space="preserve"> К’хучу, </w:t>
      </w:r>
      <w:r w:rsidR="005B11B7">
        <w:rPr>
          <w:sz w:val="24"/>
          <w:szCs w:val="24"/>
        </w:rPr>
        <w:t>д</w:t>
      </w:r>
      <w:r w:rsidRPr="00C72D9D">
        <w:rPr>
          <w:sz w:val="24"/>
          <w:szCs w:val="24"/>
        </w:rPr>
        <w:t xml:space="preserve">рагоценная </w:t>
      </w:r>
      <w:r w:rsidR="005B11B7">
        <w:rPr>
          <w:sz w:val="24"/>
          <w:szCs w:val="24"/>
        </w:rPr>
        <w:t>м</w:t>
      </w:r>
      <w:r w:rsidRPr="00C72D9D">
        <w:rPr>
          <w:sz w:val="24"/>
          <w:szCs w:val="24"/>
        </w:rPr>
        <w:t xml:space="preserve">удрость, низложил с трона 2500 лет тому назад, подняв завесу над святилищем и показав, что оно пусто. </w:t>
      </w:r>
      <w:r w:rsidR="005B11B7">
        <w:rPr>
          <w:sz w:val="24"/>
          <w:szCs w:val="24"/>
        </w:rPr>
        <w:t>Интересно, г</w:t>
      </w:r>
      <w:r w:rsidRPr="00C72D9D">
        <w:rPr>
          <w:sz w:val="24"/>
          <w:szCs w:val="24"/>
        </w:rPr>
        <w:t>де этот адепт</w:t>
      </w:r>
      <w:r w:rsidR="005B11B7">
        <w:rPr>
          <w:sz w:val="24"/>
          <w:szCs w:val="24"/>
        </w:rPr>
        <w:t xml:space="preserve"> лондонских окраин</w:t>
      </w:r>
      <w:r w:rsidRPr="00C72D9D">
        <w:rPr>
          <w:sz w:val="24"/>
          <w:szCs w:val="24"/>
        </w:rPr>
        <w:t xml:space="preserve"> </w:t>
      </w:r>
      <w:r w:rsidR="004013E4">
        <w:rPr>
          <w:sz w:val="24"/>
          <w:szCs w:val="24"/>
        </w:rPr>
        <w:t>изу</w:t>
      </w:r>
      <w:r w:rsidRPr="00C72D9D">
        <w:rPr>
          <w:sz w:val="24"/>
          <w:szCs w:val="24"/>
        </w:rPr>
        <w:t>ч</w:t>
      </w:r>
      <w:r w:rsidR="004013E4">
        <w:rPr>
          <w:sz w:val="24"/>
          <w:szCs w:val="24"/>
        </w:rPr>
        <w:t>а</w:t>
      </w:r>
      <w:r w:rsidRPr="00C72D9D">
        <w:rPr>
          <w:sz w:val="24"/>
          <w:szCs w:val="24"/>
        </w:rPr>
        <w:t xml:space="preserve">л свой буддизм? Вам, действительно, следовало бы посодействовать вашему другу мистеру </w:t>
      </w:r>
      <w:r w:rsidR="005B11B7">
        <w:rPr>
          <w:sz w:val="24"/>
          <w:szCs w:val="24"/>
        </w:rPr>
        <w:t>Ч</w:t>
      </w:r>
      <w:r w:rsidRPr="00C72D9D">
        <w:rPr>
          <w:sz w:val="24"/>
          <w:szCs w:val="24"/>
        </w:rPr>
        <w:t>.К. Мэсси проштудировать вместе с этим «лондонским бриллиантом», который так презирает индийское оккультное знание, «Лотос Благого Закона» и «Атма-</w:t>
      </w:r>
      <w:r w:rsidR="004013E4">
        <w:rPr>
          <w:sz w:val="24"/>
          <w:szCs w:val="24"/>
        </w:rPr>
        <w:t>б</w:t>
      </w:r>
      <w:r w:rsidRPr="00C72D9D">
        <w:rPr>
          <w:sz w:val="24"/>
          <w:szCs w:val="24"/>
        </w:rPr>
        <w:t xml:space="preserve">одха» </w:t>
      </w:r>
      <w:r w:rsidR="004013E4">
        <w:rPr>
          <w:sz w:val="24"/>
          <w:szCs w:val="24"/>
        </w:rPr>
        <w:t xml:space="preserve">— </w:t>
      </w:r>
      <w:r w:rsidRPr="00C72D9D">
        <w:rPr>
          <w:sz w:val="24"/>
          <w:szCs w:val="24"/>
        </w:rPr>
        <w:t>в свете еврейского каббализма.</w:t>
      </w:r>
    </w:p>
    <w:p w:rsidR="00842D52" w:rsidRPr="00C72D9D" w:rsidRDefault="00842D52" w:rsidP="00842D52">
      <w:pPr>
        <w:ind w:firstLine="340"/>
        <w:jc w:val="both"/>
        <w:rPr>
          <w:sz w:val="24"/>
          <w:szCs w:val="24"/>
        </w:rPr>
      </w:pPr>
      <w:r w:rsidRPr="00C72D9D">
        <w:rPr>
          <w:sz w:val="24"/>
          <w:szCs w:val="24"/>
        </w:rPr>
        <w:t xml:space="preserve">Я «раздосадован непристойными заметками газет?» Несомненно, нет. Но я чувствую, что «немножко разгневался по поводу кощунственных выражений Дж. К.», в этом я сознаюсь. Я было собрался ответить этому </w:t>
      </w:r>
      <w:r w:rsidR="00E524E6">
        <w:rPr>
          <w:sz w:val="24"/>
          <w:szCs w:val="24"/>
        </w:rPr>
        <w:t>высокомерному дураку</w:t>
      </w:r>
      <w:r w:rsidRPr="00C72D9D">
        <w:rPr>
          <w:sz w:val="24"/>
          <w:szCs w:val="24"/>
        </w:rPr>
        <w:t xml:space="preserve">, но </w:t>
      </w:r>
      <w:r w:rsidR="00E524E6">
        <w:rPr>
          <w:sz w:val="24"/>
          <w:szCs w:val="24"/>
        </w:rPr>
        <w:t xml:space="preserve">опять получилось </w:t>
      </w:r>
      <w:r w:rsidRPr="00C72D9D">
        <w:rPr>
          <w:sz w:val="24"/>
          <w:szCs w:val="24"/>
        </w:rPr>
        <w:t>«до сего места и не дальше»</w:t>
      </w:r>
      <w:r w:rsidR="00E524E6">
        <w:rPr>
          <w:sz w:val="24"/>
          <w:szCs w:val="24"/>
        </w:rPr>
        <w:t>. Ху</w:t>
      </w:r>
      <w:r w:rsidRPr="00C72D9D">
        <w:rPr>
          <w:sz w:val="24"/>
          <w:szCs w:val="24"/>
        </w:rPr>
        <w:t>билган, которому я показал это</w:t>
      </w:r>
      <w:r w:rsidR="00E524E6">
        <w:rPr>
          <w:sz w:val="24"/>
          <w:szCs w:val="24"/>
        </w:rPr>
        <w:t xml:space="preserve"> его высказывание</w:t>
      </w:r>
      <w:r w:rsidRPr="00C72D9D">
        <w:rPr>
          <w:sz w:val="24"/>
          <w:szCs w:val="24"/>
        </w:rPr>
        <w:t xml:space="preserve">, смеялся до тех пор, пока </w:t>
      </w:r>
      <w:r w:rsidR="00E524E6" w:rsidRPr="00C72D9D">
        <w:rPr>
          <w:sz w:val="24"/>
          <w:szCs w:val="24"/>
        </w:rPr>
        <w:t xml:space="preserve">по его старым щекам </w:t>
      </w:r>
      <w:r w:rsidRPr="00C72D9D">
        <w:rPr>
          <w:sz w:val="24"/>
          <w:szCs w:val="24"/>
        </w:rPr>
        <w:t>не заструились</w:t>
      </w:r>
      <w:r w:rsidR="00E524E6" w:rsidRPr="00E524E6">
        <w:rPr>
          <w:sz w:val="24"/>
          <w:szCs w:val="24"/>
        </w:rPr>
        <w:t xml:space="preserve"> </w:t>
      </w:r>
      <w:r w:rsidR="00E524E6" w:rsidRPr="00C72D9D">
        <w:rPr>
          <w:sz w:val="24"/>
          <w:szCs w:val="24"/>
        </w:rPr>
        <w:t>сл</w:t>
      </w:r>
      <w:r w:rsidR="00E524E6">
        <w:rPr>
          <w:sz w:val="24"/>
          <w:szCs w:val="24"/>
        </w:rPr>
        <w:t>ё</w:t>
      </w:r>
      <w:r w:rsidR="00E524E6" w:rsidRPr="00C72D9D">
        <w:rPr>
          <w:sz w:val="24"/>
          <w:szCs w:val="24"/>
        </w:rPr>
        <w:t>зы</w:t>
      </w:r>
      <w:r w:rsidRPr="00C72D9D">
        <w:rPr>
          <w:sz w:val="24"/>
          <w:szCs w:val="24"/>
        </w:rPr>
        <w:t xml:space="preserve">. Когда </w:t>
      </w:r>
      <w:r w:rsidR="00E524E6">
        <w:rPr>
          <w:sz w:val="24"/>
          <w:szCs w:val="24"/>
        </w:rPr>
        <w:t>«</w:t>
      </w:r>
      <w:r w:rsidRPr="00C72D9D">
        <w:rPr>
          <w:sz w:val="24"/>
          <w:szCs w:val="24"/>
        </w:rPr>
        <w:t>Стар</w:t>
      </w:r>
      <w:r w:rsidR="00E524E6">
        <w:rPr>
          <w:sz w:val="24"/>
          <w:szCs w:val="24"/>
        </w:rPr>
        <w:t>ушка»</w:t>
      </w:r>
      <w:r w:rsidRPr="00C72D9D">
        <w:rPr>
          <w:sz w:val="24"/>
          <w:szCs w:val="24"/>
        </w:rPr>
        <w:t xml:space="preserve"> это прочт</w:t>
      </w:r>
      <w:r w:rsidR="00E524E6">
        <w:rPr>
          <w:sz w:val="24"/>
          <w:szCs w:val="24"/>
        </w:rPr>
        <w:t>ё</w:t>
      </w:r>
      <w:r w:rsidRPr="00C72D9D">
        <w:rPr>
          <w:sz w:val="24"/>
          <w:szCs w:val="24"/>
        </w:rPr>
        <w:t xml:space="preserve">т, один или два кедра в Симле окажутся </w:t>
      </w:r>
      <w:r w:rsidR="00E524E6">
        <w:rPr>
          <w:sz w:val="24"/>
          <w:szCs w:val="24"/>
        </w:rPr>
        <w:t>сломаны</w:t>
      </w:r>
      <w:r w:rsidRPr="00C72D9D">
        <w:rPr>
          <w:sz w:val="24"/>
          <w:szCs w:val="24"/>
        </w:rPr>
        <w:t xml:space="preserve">. Спасибо вам за ваше любезное предложение оставить газетные вырезки в моем распоряжении; но я </w:t>
      </w:r>
      <w:r w:rsidR="00E524E6">
        <w:rPr>
          <w:sz w:val="24"/>
          <w:szCs w:val="24"/>
        </w:rPr>
        <w:t xml:space="preserve">лучше </w:t>
      </w:r>
      <w:r w:rsidRPr="00C72D9D">
        <w:rPr>
          <w:sz w:val="24"/>
          <w:szCs w:val="24"/>
        </w:rPr>
        <w:t>бы их сохранили</w:t>
      </w:r>
      <w:r w:rsidR="00E524E6">
        <w:rPr>
          <w:sz w:val="24"/>
          <w:szCs w:val="24"/>
        </w:rPr>
        <w:t xml:space="preserve"> вы</w:t>
      </w:r>
      <w:r w:rsidRPr="00C72D9D">
        <w:rPr>
          <w:sz w:val="24"/>
          <w:szCs w:val="24"/>
        </w:rPr>
        <w:t xml:space="preserve">, так как </w:t>
      </w:r>
      <w:r w:rsidR="00E524E6">
        <w:rPr>
          <w:sz w:val="24"/>
          <w:szCs w:val="24"/>
        </w:rPr>
        <w:t xml:space="preserve">через </w:t>
      </w:r>
      <w:r w:rsidR="00E524E6" w:rsidRPr="00C72D9D">
        <w:rPr>
          <w:sz w:val="24"/>
          <w:szCs w:val="24"/>
        </w:rPr>
        <w:t>нескольк</w:t>
      </w:r>
      <w:r w:rsidR="00E524E6">
        <w:rPr>
          <w:sz w:val="24"/>
          <w:szCs w:val="24"/>
        </w:rPr>
        <w:t>о</w:t>
      </w:r>
      <w:r w:rsidR="00E524E6" w:rsidRPr="00C72D9D">
        <w:rPr>
          <w:sz w:val="24"/>
          <w:szCs w:val="24"/>
        </w:rPr>
        <w:t xml:space="preserve"> лет </w:t>
      </w:r>
      <w:r w:rsidRPr="00C72D9D">
        <w:rPr>
          <w:sz w:val="24"/>
          <w:szCs w:val="24"/>
        </w:rPr>
        <w:t xml:space="preserve">они могут </w:t>
      </w:r>
      <w:r w:rsidR="00E524E6">
        <w:rPr>
          <w:sz w:val="24"/>
          <w:szCs w:val="24"/>
        </w:rPr>
        <w:t xml:space="preserve">они могут оказаться </w:t>
      </w:r>
      <w:r w:rsidR="00E524E6" w:rsidRPr="00C72D9D">
        <w:rPr>
          <w:sz w:val="24"/>
          <w:szCs w:val="24"/>
        </w:rPr>
        <w:t>для вас</w:t>
      </w:r>
      <w:r w:rsidRPr="00C72D9D">
        <w:rPr>
          <w:sz w:val="24"/>
          <w:szCs w:val="24"/>
        </w:rPr>
        <w:t xml:space="preserve"> неожиданн</w:t>
      </w:r>
      <w:r w:rsidR="00E524E6">
        <w:rPr>
          <w:sz w:val="24"/>
          <w:szCs w:val="24"/>
        </w:rPr>
        <w:t>о ценными.</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На ваше предложение дать торжественн</w:t>
      </w:r>
      <w:r w:rsidR="00E524E6">
        <w:rPr>
          <w:sz w:val="24"/>
          <w:szCs w:val="24"/>
        </w:rPr>
        <w:t>ый</w:t>
      </w:r>
      <w:r w:rsidRPr="00C72D9D">
        <w:rPr>
          <w:sz w:val="24"/>
          <w:szCs w:val="24"/>
        </w:rPr>
        <w:t xml:space="preserve"> обе</w:t>
      </w:r>
      <w:r w:rsidR="00E524E6">
        <w:rPr>
          <w:sz w:val="24"/>
          <w:szCs w:val="24"/>
        </w:rPr>
        <w:t>т</w:t>
      </w:r>
      <w:r w:rsidRPr="00C72D9D">
        <w:rPr>
          <w:sz w:val="24"/>
          <w:szCs w:val="24"/>
        </w:rPr>
        <w:t xml:space="preserve"> никогда ничего не разглашать без разрешения я </w:t>
      </w:r>
      <w:r w:rsidR="005639A9">
        <w:rPr>
          <w:sz w:val="24"/>
          <w:szCs w:val="24"/>
        </w:rPr>
        <w:t>сейчас</w:t>
      </w:r>
      <w:r w:rsidRPr="00C72D9D">
        <w:rPr>
          <w:sz w:val="24"/>
          <w:szCs w:val="24"/>
        </w:rPr>
        <w:t xml:space="preserve"> не могу дать никакого ответа. По правде говоря, ни его принятие, ни отказ от меня</w:t>
      </w:r>
      <w:r w:rsidR="005639A9" w:rsidRPr="005639A9">
        <w:rPr>
          <w:sz w:val="24"/>
          <w:szCs w:val="24"/>
        </w:rPr>
        <w:t xml:space="preserve"> </w:t>
      </w:r>
      <w:r w:rsidR="005639A9" w:rsidRPr="00C72D9D">
        <w:rPr>
          <w:sz w:val="24"/>
          <w:szCs w:val="24"/>
        </w:rPr>
        <w:t>не зависят</w:t>
      </w:r>
      <w:r w:rsidRPr="00C72D9D">
        <w:rPr>
          <w:sz w:val="24"/>
          <w:szCs w:val="24"/>
        </w:rPr>
        <w:t>, так как это был бы беспрецедентный случай</w:t>
      </w:r>
      <w:r w:rsidR="008F4299">
        <w:rPr>
          <w:sz w:val="24"/>
          <w:szCs w:val="24"/>
        </w:rPr>
        <w:t xml:space="preserve"> —</w:t>
      </w:r>
      <w:r w:rsidRPr="00C72D9D">
        <w:rPr>
          <w:sz w:val="24"/>
          <w:szCs w:val="24"/>
        </w:rPr>
        <w:t xml:space="preserve"> приводить человека из внешнего мира к даче особой формы наше</w:t>
      </w:r>
      <w:r w:rsidR="00BB0591">
        <w:rPr>
          <w:sz w:val="24"/>
          <w:szCs w:val="24"/>
        </w:rPr>
        <w:t>го обета</w:t>
      </w:r>
      <w:r w:rsidRPr="00C72D9D">
        <w:rPr>
          <w:sz w:val="24"/>
          <w:szCs w:val="24"/>
        </w:rPr>
        <w:t xml:space="preserve"> или обещания</w:t>
      </w:r>
      <w:r w:rsidR="005639A9">
        <w:rPr>
          <w:sz w:val="24"/>
          <w:szCs w:val="24"/>
        </w:rPr>
        <w:t>, а</w:t>
      </w:r>
      <w:r w:rsidRPr="00C72D9D">
        <w:rPr>
          <w:sz w:val="24"/>
          <w:szCs w:val="24"/>
        </w:rPr>
        <w:t xml:space="preserve"> ничто другое не заслужило бы одобрения моего Руководителя. К несчастью для нас обоих, </w:t>
      </w:r>
      <w:r w:rsidR="005639A9">
        <w:rPr>
          <w:sz w:val="24"/>
          <w:szCs w:val="24"/>
        </w:rPr>
        <w:t>одна</w:t>
      </w:r>
      <w:r w:rsidR="00630E47">
        <w:rPr>
          <w:sz w:val="24"/>
          <w:szCs w:val="24"/>
        </w:rPr>
        <w:t>ж</w:t>
      </w:r>
      <w:r w:rsidR="005639A9">
        <w:rPr>
          <w:sz w:val="24"/>
          <w:szCs w:val="24"/>
        </w:rPr>
        <w:t>ды</w:t>
      </w:r>
      <w:r w:rsidRPr="00C72D9D">
        <w:rPr>
          <w:sz w:val="24"/>
          <w:szCs w:val="24"/>
        </w:rPr>
        <w:t xml:space="preserve"> или, </w:t>
      </w:r>
      <w:r w:rsidRPr="00C72D9D">
        <w:rPr>
          <w:sz w:val="24"/>
          <w:szCs w:val="24"/>
        </w:rPr>
        <w:lastRenderedPageBreak/>
        <w:t xml:space="preserve">вернее, </w:t>
      </w:r>
      <w:r w:rsidRPr="005639A9">
        <w:rPr>
          <w:i/>
          <w:sz w:val="24"/>
          <w:szCs w:val="24"/>
        </w:rPr>
        <w:t>два</w:t>
      </w:r>
      <w:r w:rsidR="005639A9">
        <w:rPr>
          <w:i/>
          <w:sz w:val="24"/>
          <w:szCs w:val="24"/>
        </w:rPr>
        <w:t>жды</w:t>
      </w:r>
      <w:r w:rsidRPr="00C72D9D">
        <w:rPr>
          <w:sz w:val="24"/>
          <w:szCs w:val="24"/>
        </w:rPr>
        <w:t xml:space="preserve"> когда-то вы употребили выражение, которое было занесено в запись; и всего три дня тому назад, когда я хлопотал о некоторых привилегиях для вас, эта запись была предъявлена мне</w:t>
      </w:r>
      <w:r w:rsidR="008F4299">
        <w:rPr>
          <w:sz w:val="24"/>
          <w:szCs w:val="24"/>
        </w:rPr>
        <w:t xml:space="preserve"> —</w:t>
      </w:r>
      <w:r w:rsidRPr="00C72D9D">
        <w:rPr>
          <w:sz w:val="24"/>
          <w:szCs w:val="24"/>
        </w:rPr>
        <w:t xml:space="preserve"> весьма неожиданно, я должен сказать. После того</w:t>
      </w:r>
      <w:r w:rsidR="00630E47">
        <w:rPr>
          <w:sz w:val="24"/>
          <w:szCs w:val="24"/>
        </w:rPr>
        <w:t>,</w:t>
      </w:r>
      <w:r w:rsidRPr="00C72D9D">
        <w:rPr>
          <w:sz w:val="24"/>
          <w:szCs w:val="24"/>
        </w:rPr>
        <w:t xml:space="preserve"> как она была вслух повторена и я увидел эту запись, мне оставалось только подставить так кротко, как только я мог, другую щ</w:t>
      </w:r>
      <w:r w:rsidR="00630E47">
        <w:rPr>
          <w:sz w:val="24"/>
          <w:szCs w:val="24"/>
        </w:rPr>
        <w:t>ё</w:t>
      </w:r>
      <w:r w:rsidRPr="00C72D9D">
        <w:rPr>
          <w:sz w:val="24"/>
          <w:szCs w:val="24"/>
        </w:rPr>
        <w:t>ку для ещ</w:t>
      </w:r>
      <w:r w:rsidR="00630E47">
        <w:rPr>
          <w:sz w:val="24"/>
          <w:szCs w:val="24"/>
        </w:rPr>
        <w:t>ё</w:t>
      </w:r>
      <w:r w:rsidRPr="00C72D9D">
        <w:rPr>
          <w:sz w:val="24"/>
          <w:szCs w:val="24"/>
        </w:rPr>
        <w:t xml:space="preserve"> более неожиданных ударов, наносимых судьбою посредством почтенной руки того, </w:t>
      </w:r>
      <w:r w:rsidR="00C66AD6">
        <w:rPr>
          <w:sz w:val="24"/>
          <w:szCs w:val="24"/>
        </w:rPr>
        <w:t xml:space="preserve">которого я </w:t>
      </w:r>
      <w:r w:rsidRPr="00C72D9D">
        <w:rPr>
          <w:sz w:val="24"/>
          <w:szCs w:val="24"/>
        </w:rPr>
        <w:t xml:space="preserve">так </w:t>
      </w:r>
      <w:r w:rsidR="00C66AD6">
        <w:rPr>
          <w:sz w:val="24"/>
          <w:szCs w:val="24"/>
        </w:rPr>
        <w:t>почитаю</w:t>
      </w:r>
      <w:r w:rsidRPr="00C72D9D">
        <w:rPr>
          <w:sz w:val="24"/>
          <w:szCs w:val="24"/>
        </w:rPr>
        <w:t>. Хотя это напоминание казалось мне жестоким, оно было справедливо, ибо вы в Симле произнесли следующие слова: «Я член Т</w:t>
      </w:r>
      <w:r w:rsidR="00502EA8">
        <w:rPr>
          <w:sz w:val="24"/>
          <w:szCs w:val="24"/>
        </w:rPr>
        <w:t>еософичес</w:t>
      </w:r>
      <w:r w:rsidRPr="00C72D9D">
        <w:rPr>
          <w:sz w:val="24"/>
          <w:szCs w:val="24"/>
        </w:rPr>
        <w:t>кого Общества, но ник</w:t>
      </w:r>
      <w:r>
        <w:rPr>
          <w:sz w:val="24"/>
          <w:szCs w:val="24"/>
        </w:rPr>
        <w:t>о</w:t>
      </w:r>
      <w:r w:rsidR="00C66AD6">
        <w:rPr>
          <w:sz w:val="24"/>
          <w:szCs w:val="24"/>
        </w:rPr>
        <w:t>и</w:t>
      </w:r>
      <w:r>
        <w:rPr>
          <w:sz w:val="24"/>
          <w:szCs w:val="24"/>
        </w:rPr>
        <w:t>м</w:t>
      </w:r>
      <w:r w:rsidRPr="00C72D9D">
        <w:rPr>
          <w:sz w:val="24"/>
          <w:szCs w:val="24"/>
        </w:rPr>
        <w:t xml:space="preserve"> образом </w:t>
      </w:r>
      <w:r w:rsidRPr="00C66AD6">
        <w:rPr>
          <w:i/>
          <w:sz w:val="24"/>
          <w:szCs w:val="24"/>
        </w:rPr>
        <w:t>не теософ</w:t>
      </w:r>
      <w:r w:rsidRPr="00C72D9D">
        <w:rPr>
          <w:sz w:val="24"/>
          <w:szCs w:val="24"/>
        </w:rPr>
        <w:t xml:space="preserve">». Я не нарушаю доверия к вам, </w:t>
      </w:r>
      <w:r w:rsidR="00630E47">
        <w:rPr>
          <w:sz w:val="24"/>
          <w:szCs w:val="24"/>
        </w:rPr>
        <w:t>рас</w:t>
      </w:r>
      <w:r w:rsidRPr="00C72D9D">
        <w:rPr>
          <w:sz w:val="24"/>
          <w:szCs w:val="24"/>
        </w:rPr>
        <w:t xml:space="preserve">крывая результат моей защитительной речи, так как мне даже советовали так поступить. </w:t>
      </w:r>
      <w:r w:rsidR="00C66AD6">
        <w:rPr>
          <w:sz w:val="24"/>
          <w:szCs w:val="24"/>
        </w:rPr>
        <w:t xml:space="preserve">Тогда нам придётся </w:t>
      </w:r>
      <w:r w:rsidRPr="00C72D9D">
        <w:rPr>
          <w:sz w:val="24"/>
          <w:szCs w:val="24"/>
        </w:rPr>
        <w:t xml:space="preserve">путешествовать тем же медленным шагом, каким мы двигались до сих пор, или же </w:t>
      </w:r>
      <w:r w:rsidR="00C66AD6" w:rsidRPr="00C72D9D">
        <w:rPr>
          <w:sz w:val="24"/>
          <w:szCs w:val="24"/>
        </w:rPr>
        <w:t xml:space="preserve">сразу </w:t>
      </w:r>
      <w:r w:rsidRPr="00C72D9D">
        <w:rPr>
          <w:sz w:val="24"/>
          <w:szCs w:val="24"/>
        </w:rPr>
        <w:t>остановиться и написать в конце наших писем</w:t>
      </w:r>
      <w:r w:rsidR="00C66AD6">
        <w:rPr>
          <w:sz w:val="24"/>
          <w:szCs w:val="24"/>
        </w:rPr>
        <w:t xml:space="preserve"> «</w:t>
      </w:r>
      <w:r w:rsidR="00C66AD6" w:rsidRPr="00C66AD6">
        <w:rPr>
          <w:i/>
          <w:sz w:val="24"/>
          <w:szCs w:val="24"/>
        </w:rPr>
        <w:t>Конец</w:t>
      </w:r>
      <w:r w:rsidR="00C66AD6" w:rsidRPr="00C66AD6">
        <w:rPr>
          <w:sz w:val="24"/>
          <w:szCs w:val="24"/>
        </w:rPr>
        <w:t>»</w:t>
      </w:r>
      <w:r w:rsidR="00C66AD6">
        <w:rPr>
          <w:sz w:val="24"/>
          <w:szCs w:val="24"/>
        </w:rPr>
        <w:t>. Надеюсь, вы предпочтё</w:t>
      </w:r>
      <w:r w:rsidRPr="00C72D9D">
        <w:rPr>
          <w:sz w:val="24"/>
          <w:szCs w:val="24"/>
        </w:rPr>
        <w:t>те первое.</w:t>
      </w:r>
    </w:p>
    <w:p w:rsidR="00842D52" w:rsidRPr="00C72D9D" w:rsidRDefault="00842D52" w:rsidP="000C0CA7">
      <w:pPr>
        <w:ind w:firstLine="340"/>
        <w:jc w:val="both"/>
        <w:rPr>
          <w:sz w:val="24"/>
          <w:szCs w:val="24"/>
        </w:rPr>
      </w:pPr>
      <w:r w:rsidRPr="00C72D9D">
        <w:rPr>
          <w:sz w:val="24"/>
          <w:szCs w:val="24"/>
        </w:rPr>
        <w:t xml:space="preserve">Раз </w:t>
      </w:r>
      <w:r>
        <w:rPr>
          <w:sz w:val="24"/>
          <w:szCs w:val="24"/>
        </w:rPr>
        <w:t xml:space="preserve">уж </w:t>
      </w:r>
      <w:r w:rsidRPr="00C72D9D">
        <w:rPr>
          <w:sz w:val="24"/>
          <w:szCs w:val="24"/>
        </w:rPr>
        <w:t xml:space="preserve">мы </w:t>
      </w:r>
      <w:r w:rsidR="00FB4559">
        <w:rPr>
          <w:sz w:val="24"/>
          <w:szCs w:val="24"/>
        </w:rPr>
        <w:t>об этом</w:t>
      </w:r>
      <w:r w:rsidR="00FB4559" w:rsidRPr="00C72D9D">
        <w:rPr>
          <w:sz w:val="24"/>
          <w:szCs w:val="24"/>
        </w:rPr>
        <w:t xml:space="preserve"> </w:t>
      </w:r>
      <w:r w:rsidRPr="00C72D9D">
        <w:rPr>
          <w:sz w:val="24"/>
          <w:szCs w:val="24"/>
        </w:rPr>
        <w:t xml:space="preserve">заговорили, хочу, чтобы вы внушили вашим лондонским друзьям несколько </w:t>
      </w:r>
      <w:r w:rsidR="00C66AD6">
        <w:rPr>
          <w:sz w:val="24"/>
          <w:szCs w:val="24"/>
        </w:rPr>
        <w:t>здравых</w:t>
      </w:r>
      <w:r w:rsidRPr="00C72D9D">
        <w:rPr>
          <w:sz w:val="24"/>
          <w:szCs w:val="24"/>
        </w:rPr>
        <w:t xml:space="preserve"> истин, которые они слишком склонны забывать, даже когда </w:t>
      </w:r>
      <w:r w:rsidR="00C66AD6">
        <w:rPr>
          <w:sz w:val="24"/>
          <w:szCs w:val="24"/>
        </w:rPr>
        <w:t xml:space="preserve">им </w:t>
      </w:r>
      <w:r w:rsidRPr="00C72D9D">
        <w:rPr>
          <w:sz w:val="24"/>
          <w:szCs w:val="24"/>
        </w:rPr>
        <w:t xml:space="preserve">их снова и снова </w:t>
      </w:r>
      <w:r w:rsidR="00C66AD6">
        <w:rPr>
          <w:sz w:val="24"/>
          <w:szCs w:val="24"/>
        </w:rPr>
        <w:t>говорят</w:t>
      </w:r>
      <w:r w:rsidRPr="00C72D9D">
        <w:rPr>
          <w:sz w:val="24"/>
          <w:szCs w:val="24"/>
        </w:rPr>
        <w:t>. Оккультная наука не так</w:t>
      </w:r>
      <w:r w:rsidR="00C66AD6">
        <w:rPr>
          <w:sz w:val="24"/>
          <w:szCs w:val="24"/>
        </w:rPr>
        <w:t>ова</w:t>
      </w:r>
      <w:r w:rsidRPr="00C72D9D">
        <w:rPr>
          <w:sz w:val="24"/>
          <w:szCs w:val="24"/>
        </w:rPr>
        <w:t xml:space="preserve">, </w:t>
      </w:r>
      <w:r w:rsidR="00C66AD6">
        <w:rPr>
          <w:sz w:val="24"/>
          <w:szCs w:val="24"/>
        </w:rPr>
        <w:t xml:space="preserve">что тайны </w:t>
      </w:r>
      <w:r w:rsidRPr="00C72D9D">
        <w:rPr>
          <w:sz w:val="24"/>
          <w:szCs w:val="24"/>
        </w:rPr>
        <w:t xml:space="preserve">в </w:t>
      </w:r>
      <w:r w:rsidR="00C66AD6">
        <w:rPr>
          <w:sz w:val="24"/>
          <w:szCs w:val="24"/>
        </w:rPr>
        <w:t xml:space="preserve">ней </w:t>
      </w:r>
      <w:r w:rsidR="00E0593B">
        <w:rPr>
          <w:sz w:val="24"/>
          <w:szCs w:val="24"/>
        </w:rPr>
        <w:t xml:space="preserve">могут </w:t>
      </w:r>
      <w:r w:rsidR="00C66AD6">
        <w:rPr>
          <w:sz w:val="24"/>
          <w:szCs w:val="24"/>
        </w:rPr>
        <w:t xml:space="preserve">передаваться </w:t>
      </w:r>
      <w:r w:rsidR="00E0593B">
        <w:rPr>
          <w:sz w:val="24"/>
          <w:szCs w:val="24"/>
        </w:rPr>
        <w:t xml:space="preserve">поспешно, внезапно, будь то </w:t>
      </w:r>
      <w:r w:rsidRPr="00C72D9D">
        <w:rPr>
          <w:sz w:val="24"/>
          <w:szCs w:val="24"/>
        </w:rPr>
        <w:t>письменн</w:t>
      </w:r>
      <w:r w:rsidR="00E0593B">
        <w:rPr>
          <w:sz w:val="24"/>
          <w:szCs w:val="24"/>
        </w:rPr>
        <w:t>о</w:t>
      </w:r>
      <w:r w:rsidRPr="00C72D9D">
        <w:rPr>
          <w:sz w:val="24"/>
          <w:szCs w:val="24"/>
        </w:rPr>
        <w:t xml:space="preserve"> или устн</w:t>
      </w:r>
      <w:r w:rsidR="00E0593B">
        <w:rPr>
          <w:sz w:val="24"/>
          <w:szCs w:val="24"/>
        </w:rPr>
        <w:t>о</w:t>
      </w:r>
      <w:r w:rsidRPr="00C72D9D">
        <w:rPr>
          <w:sz w:val="24"/>
          <w:szCs w:val="24"/>
        </w:rPr>
        <w:t xml:space="preserve">. </w:t>
      </w:r>
      <w:r w:rsidR="00E0593B">
        <w:rPr>
          <w:sz w:val="24"/>
          <w:szCs w:val="24"/>
        </w:rPr>
        <w:t>Будь это</w:t>
      </w:r>
      <w:r w:rsidRPr="00C72D9D">
        <w:rPr>
          <w:sz w:val="24"/>
          <w:szCs w:val="24"/>
        </w:rPr>
        <w:t xml:space="preserve"> так, то все, то </w:t>
      </w:r>
      <w:r w:rsidR="00E0593B">
        <w:rPr>
          <w:sz w:val="24"/>
          <w:szCs w:val="24"/>
        </w:rPr>
        <w:t>«</w:t>
      </w:r>
      <w:r w:rsidRPr="00C72D9D">
        <w:rPr>
          <w:sz w:val="24"/>
          <w:szCs w:val="24"/>
        </w:rPr>
        <w:t>Братьям</w:t>
      </w:r>
      <w:r w:rsidR="00E0593B">
        <w:rPr>
          <w:sz w:val="24"/>
          <w:szCs w:val="24"/>
        </w:rPr>
        <w:t>»</w:t>
      </w:r>
      <w:r w:rsidRPr="00C72D9D">
        <w:rPr>
          <w:sz w:val="24"/>
          <w:szCs w:val="24"/>
        </w:rPr>
        <w:t xml:space="preserve"> </w:t>
      </w:r>
      <w:r w:rsidR="00E0593B" w:rsidRPr="00C72D9D">
        <w:rPr>
          <w:sz w:val="24"/>
          <w:szCs w:val="24"/>
        </w:rPr>
        <w:t>бы</w:t>
      </w:r>
      <w:r w:rsidR="00E0593B">
        <w:rPr>
          <w:sz w:val="24"/>
          <w:szCs w:val="24"/>
        </w:rPr>
        <w:t>ло достаточно</w:t>
      </w:r>
      <w:r w:rsidRPr="00C72D9D">
        <w:rPr>
          <w:sz w:val="24"/>
          <w:szCs w:val="24"/>
        </w:rPr>
        <w:t xml:space="preserve"> выпустить по данному искусству</w:t>
      </w:r>
      <w:r w:rsidR="00E0593B" w:rsidRPr="00E0593B">
        <w:rPr>
          <w:sz w:val="24"/>
          <w:szCs w:val="24"/>
        </w:rPr>
        <w:t xml:space="preserve"> </w:t>
      </w:r>
      <w:r w:rsidR="00E0593B" w:rsidRPr="00C72D9D">
        <w:rPr>
          <w:sz w:val="24"/>
          <w:szCs w:val="24"/>
        </w:rPr>
        <w:t>руководство</w:t>
      </w:r>
      <w:r w:rsidRPr="00C72D9D">
        <w:rPr>
          <w:sz w:val="24"/>
          <w:szCs w:val="24"/>
        </w:rPr>
        <w:t>, которое мо</w:t>
      </w:r>
      <w:r w:rsidR="00E0593B">
        <w:rPr>
          <w:sz w:val="24"/>
          <w:szCs w:val="24"/>
        </w:rPr>
        <w:t>жно</w:t>
      </w:r>
      <w:r w:rsidRPr="00C72D9D">
        <w:rPr>
          <w:sz w:val="24"/>
          <w:szCs w:val="24"/>
        </w:rPr>
        <w:t xml:space="preserve"> бы</w:t>
      </w:r>
      <w:r w:rsidR="00E0593B">
        <w:rPr>
          <w:sz w:val="24"/>
          <w:szCs w:val="24"/>
        </w:rPr>
        <w:t>ло</w:t>
      </w:r>
      <w:r w:rsidRPr="00C72D9D">
        <w:rPr>
          <w:sz w:val="24"/>
          <w:szCs w:val="24"/>
        </w:rPr>
        <w:t xml:space="preserve"> преподавать в школах, как грамматик</w:t>
      </w:r>
      <w:r w:rsidR="00E0593B">
        <w:rPr>
          <w:sz w:val="24"/>
          <w:szCs w:val="24"/>
        </w:rPr>
        <w:t>у</w:t>
      </w:r>
      <w:r w:rsidRPr="00C72D9D">
        <w:rPr>
          <w:sz w:val="24"/>
          <w:szCs w:val="24"/>
        </w:rPr>
        <w:t>.</w:t>
      </w:r>
      <w:r w:rsidR="00E0593B">
        <w:rPr>
          <w:sz w:val="24"/>
          <w:szCs w:val="24"/>
        </w:rPr>
        <w:t xml:space="preserve"> </w:t>
      </w:r>
      <w:r w:rsidRPr="00C72D9D">
        <w:rPr>
          <w:sz w:val="24"/>
          <w:szCs w:val="24"/>
        </w:rPr>
        <w:t>Обычная ошибка людей</w:t>
      </w:r>
      <w:r w:rsidR="008F4299">
        <w:rPr>
          <w:sz w:val="24"/>
          <w:szCs w:val="24"/>
        </w:rPr>
        <w:t xml:space="preserve"> —</w:t>
      </w:r>
      <w:r w:rsidRPr="00C72D9D">
        <w:rPr>
          <w:sz w:val="24"/>
          <w:szCs w:val="24"/>
        </w:rPr>
        <w:t xml:space="preserve"> думать, что мы </w:t>
      </w:r>
      <w:r w:rsidR="00E0593B">
        <w:rPr>
          <w:sz w:val="24"/>
          <w:szCs w:val="24"/>
        </w:rPr>
        <w:t xml:space="preserve">специально </w:t>
      </w:r>
      <w:r w:rsidRPr="00C72D9D">
        <w:rPr>
          <w:sz w:val="24"/>
          <w:szCs w:val="24"/>
        </w:rPr>
        <w:t>окружаем себя и наши силы тайной, хотим удержать знание только для себя и по своей же собственной воле «</w:t>
      </w:r>
      <w:r w:rsidR="00E0593B">
        <w:rPr>
          <w:sz w:val="24"/>
          <w:szCs w:val="24"/>
        </w:rPr>
        <w:t>без причин и намер</w:t>
      </w:r>
      <w:r w:rsidRPr="00C72D9D">
        <w:rPr>
          <w:sz w:val="24"/>
          <w:szCs w:val="24"/>
        </w:rPr>
        <w:t xml:space="preserve">енно» отказываемся его </w:t>
      </w:r>
      <w:r w:rsidR="00E0593B">
        <w:rPr>
          <w:sz w:val="24"/>
          <w:szCs w:val="24"/>
        </w:rPr>
        <w:t>передава</w:t>
      </w:r>
      <w:r w:rsidRPr="00C72D9D">
        <w:rPr>
          <w:sz w:val="24"/>
          <w:szCs w:val="24"/>
        </w:rPr>
        <w:t xml:space="preserve">ть. Истина </w:t>
      </w:r>
      <w:r>
        <w:rPr>
          <w:sz w:val="24"/>
          <w:szCs w:val="24"/>
        </w:rPr>
        <w:t>в том</w:t>
      </w:r>
      <w:r w:rsidRPr="00C72D9D">
        <w:rPr>
          <w:sz w:val="24"/>
          <w:szCs w:val="24"/>
        </w:rPr>
        <w:t xml:space="preserve">, что до тех пор, пока неофит не достигнет состояния, необходимого для той степени </w:t>
      </w:r>
      <w:r w:rsidR="00E0593B">
        <w:rPr>
          <w:sz w:val="24"/>
          <w:szCs w:val="24"/>
        </w:rPr>
        <w:t>озарения</w:t>
      </w:r>
      <w:r w:rsidRPr="00C72D9D">
        <w:rPr>
          <w:sz w:val="24"/>
          <w:szCs w:val="24"/>
        </w:rPr>
        <w:t xml:space="preserve">, на которую он имеет право и для которой он годен, большинство тайн </w:t>
      </w:r>
      <w:r w:rsidR="00E0593B" w:rsidRPr="00E0593B">
        <w:rPr>
          <w:i/>
          <w:sz w:val="24"/>
          <w:szCs w:val="24"/>
        </w:rPr>
        <w:t>непередаваемы</w:t>
      </w:r>
      <w:r w:rsidR="00E0593B">
        <w:rPr>
          <w:sz w:val="24"/>
          <w:szCs w:val="24"/>
        </w:rPr>
        <w:t>, если не все</w:t>
      </w:r>
      <w:r w:rsidRPr="00C72D9D">
        <w:rPr>
          <w:sz w:val="24"/>
          <w:szCs w:val="24"/>
        </w:rPr>
        <w:t xml:space="preserve">. Восприимчивость должна быть равной желанию </w:t>
      </w:r>
      <w:r w:rsidR="00E5734F">
        <w:rPr>
          <w:sz w:val="24"/>
          <w:szCs w:val="24"/>
        </w:rPr>
        <w:t>обучать</w:t>
      </w:r>
      <w:r w:rsidRPr="00C72D9D">
        <w:rPr>
          <w:sz w:val="24"/>
          <w:szCs w:val="24"/>
        </w:rPr>
        <w:t xml:space="preserve">. </w:t>
      </w:r>
      <w:r w:rsidR="00E5734F">
        <w:rPr>
          <w:sz w:val="24"/>
          <w:szCs w:val="24"/>
        </w:rPr>
        <w:t xml:space="preserve">Озарение </w:t>
      </w:r>
      <w:r w:rsidRPr="00BE65D0">
        <w:rPr>
          <w:i/>
          <w:sz w:val="24"/>
          <w:szCs w:val="24"/>
        </w:rPr>
        <w:t>должно прийти</w:t>
      </w:r>
      <w:r w:rsidRPr="00C72D9D">
        <w:rPr>
          <w:sz w:val="24"/>
          <w:szCs w:val="24"/>
        </w:rPr>
        <w:t xml:space="preserve"> </w:t>
      </w:r>
      <w:r w:rsidRPr="00BE65D0">
        <w:rPr>
          <w:i/>
          <w:sz w:val="24"/>
          <w:szCs w:val="24"/>
        </w:rPr>
        <w:t>изнутри</w:t>
      </w:r>
      <w:r w:rsidRPr="00C72D9D">
        <w:rPr>
          <w:sz w:val="24"/>
          <w:szCs w:val="24"/>
        </w:rPr>
        <w:t xml:space="preserve">. </w:t>
      </w:r>
      <w:r w:rsidR="00E5734F">
        <w:rPr>
          <w:sz w:val="24"/>
          <w:szCs w:val="24"/>
        </w:rPr>
        <w:t>До того н</w:t>
      </w:r>
      <w:r w:rsidRPr="00C72D9D">
        <w:rPr>
          <w:sz w:val="24"/>
          <w:szCs w:val="24"/>
        </w:rPr>
        <w:t xml:space="preserve">икакие фокусы-покусы заклинаний или </w:t>
      </w:r>
      <w:r w:rsidR="00E5734F" w:rsidRPr="00E5734F">
        <w:rPr>
          <w:sz w:val="24"/>
          <w:szCs w:val="24"/>
        </w:rPr>
        <w:t>ритуальн</w:t>
      </w:r>
      <w:r w:rsidR="00E5734F">
        <w:rPr>
          <w:sz w:val="24"/>
          <w:szCs w:val="24"/>
        </w:rPr>
        <w:t>ы</w:t>
      </w:r>
      <w:r w:rsidR="00E5734F" w:rsidRPr="00E5734F">
        <w:rPr>
          <w:sz w:val="24"/>
          <w:szCs w:val="24"/>
        </w:rPr>
        <w:t>е представлени</w:t>
      </w:r>
      <w:r w:rsidR="00E5734F">
        <w:rPr>
          <w:sz w:val="24"/>
          <w:szCs w:val="24"/>
        </w:rPr>
        <w:t>я со всякими приспособлениями</w:t>
      </w:r>
      <w:r w:rsidRPr="00C72D9D">
        <w:rPr>
          <w:sz w:val="24"/>
          <w:szCs w:val="24"/>
        </w:rPr>
        <w:t xml:space="preserve">, никакие метафизические лекции и </w:t>
      </w:r>
      <w:r w:rsidR="00E5734F">
        <w:rPr>
          <w:sz w:val="24"/>
          <w:szCs w:val="24"/>
        </w:rPr>
        <w:t>беседы</w:t>
      </w:r>
      <w:r w:rsidRPr="00C72D9D">
        <w:rPr>
          <w:sz w:val="24"/>
          <w:szCs w:val="24"/>
        </w:rPr>
        <w:t>, никакие возложенные на себя покаяния не могут дать этого. Вс</w:t>
      </w:r>
      <w:r w:rsidR="00E5734F">
        <w:rPr>
          <w:sz w:val="24"/>
          <w:szCs w:val="24"/>
        </w:rPr>
        <w:t>ё</w:t>
      </w:r>
      <w:r w:rsidRPr="00C72D9D">
        <w:rPr>
          <w:sz w:val="24"/>
          <w:szCs w:val="24"/>
        </w:rPr>
        <w:t xml:space="preserve"> это лишь средства</w:t>
      </w:r>
      <w:r w:rsidR="007A4CBC">
        <w:rPr>
          <w:sz w:val="24"/>
          <w:szCs w:val="24"/>
        </w:rPr>
        <w:t>,</w:t>
      </w:r>
      <w:r w:rsidRPr="00C72D9D">
        <w:rPr>
          <w:sz w:val="24"/>
          <w:szCs w:val="24"/>
        </w:rPr>
        <w:t xml:space="preserve"> и вс</w:t>
      </w:r>
      <w:r w:rsidR="007A4CBC">
        <w:rPr>
          <w:sz w:val="24"/>
          <w:szCs w:val="24"/>
        </w:rPr>
        <w:t>ё</w:t>
      </w:r>
      <w:r w:rsidRPr="00C72D9D">
        <w:rPr>
          <w:sz w:val="24"/>
          <w:szCs w:val="24"/>
        </w:rPr>
        <w:t>, что мы можем делать, это направлять применение таких средств, найденных экспериментальным пут</w:t>
      </w:r>
      <w:r w:rsidR="007A4CBC">
        <w:rPr>
          <w:sz w:val="24"/>
          <w:szCs w:val="24"/>
        </w:rPr>
        <w:t>ё</w:t>
      </w:r>
      <w:r w:rsidRPr="00C72D9D">
        <w:rPr>
          <w:sz w:val="24"/>
          <w:szCs w:val="24"/>
        </w:rPr>
        <w:t>м и способ</w:t>
      </w:r>
      <w:r w:rsidR="007A4CBC">
        <w:rPr>
          <w:sz w:val="24"/>
          <w:szCs w:val="24"/>
        </w:rPr>
        <w:softHyphen/>
      </w:r>
      <w:r w:rsidRPr="00C72D9D">
        <w:rPr>
          <w:sz w:val="24"/>
          <w:szCs w:val="24"/>
        </w:rPr>
        <w:t xml:space="preserve">ствующих достижению </w:t>
      </w:r>
      <w:r w:rsidR="007A4CBC">
        <w:rPr>
          <w:sz w:val="24"/>
          <w:szCs w:val="24"/>
        </w:rPr>
        <w:t xml:space="preserve">нужной </w:t>
      </w:r>
      <w:r w:rsidRPr="00C72D9D">
        <w:rPr>
          <w:sz w:val="24"/>
          <w:szCs w:val="24"/>
        </w:rPr>
        <w:t xml:space="preserve">цели. И </w:t>
      </w:r>
      <w:r w:rsidR="007A4CBC">
        <w:rPr>
          <w:sz w:val="24"/>
          <w:szCs w:val="24"/>
        </w:rPr>
        <w:t xml:space="preserve">тысячи лет в этом </w:t>
      </w:r>
      <w:r w:rsidR="007A4CBC" w:rsidRPr="007A4CBC">
        <w:rPr>
          <w:i/>
          <w:sz w:val="24"/>
          <w:szCs w:val="24"/>
        </w:rPr>
        <w:t>не было секрета</w:t>
      </w:r>
      <w:r w:rsidRPr="00C72D9D">
        <w:rPr>
          <w:sz w:val="24"/>
          <w:szCs w:val="24"/>
        </w:rPr>
        <w:t xml:space="preserve">. Пост, медитация, чистота мыслей, слов, поступков, молчание в течение некоторых периодов времени, чтобы дать </w:t>
      </w:r>
      <w:r w:rsidR="007A4CBC">
        <w:rPr>
          <w:sz w:val="24"/>
          <w:szCs w:val="24"/>
        </w:rPr>
        <w:t xml:space="preserve">самой </w:t>
      </w:r>
      <w:r w:rsidRPr="00C72D9D">
        <w:rPr>
          <w:sz w:val="24"/>
          <w:szCs w:val="24"/>
        </w:rPr>
        <w:t xml:space="preserve">природе возможность самой говорить тому, кто приходит к ней за наставлением; овладение животными страстями и импульсами; полное </w:t>
      </w:r>
      <w:r w:rsidR="007A4CBC">
        <w:rPr>
          <w:sz w:val="24"/>
          <w:szCs w:val="24"/>
        </w:rPr>
        <w:t xml:space="preserve">бескорыстие </w:t>
      </w:r>
      <w:r w:rsidRPr="00C72D9D">
        <w:rPr>
          <w:sz w:val="24"/>
          <w:szCs w:val="24"/>
        </w:rPr>
        <w:t xml:space="preserve">намерений; употребление некоторых </w:t>
      </w:r>
      <w:r w:rsidR="007A4CBC">
        <w:rPr>
          <w:sz w:val="24"/>
          <w:szCs w:val="24"/>
        </w:rPr>
        <w:t>благовоний</w:t>
      </w:r>
      <w:r w:rsidRPr="00C72D9D">
        <w:rPr>
          <w:sz w:val="24"/>
          <w:szCs w:val="24"/>
        </w:rPr>
        <w:t xml:space="preserve"> окуриваний для физиологических целей</w:t>
      </w:r>
      <w:r w:rsidR="008F4299">
        <w:rPr>
          <w:sz w:val="24"/>
          <w:szCs w:val="24"/>
        </w:rPr>
        <w:t xml:space="preserve"> —</w:t>
      </w:r>
      <w:r w:rsidRPr="00C72D9D">
        <w:rPr>
          <w:sz w:val="24"/>
          <w:szCs w:val="24"/>
        </w:rPr>
        <w:t xml:space="preserve"> все это было известно со времен Платона и Ям</w:t>
      </w:r>
      <w:r>
        <w:rPr>
          <w:sz w:val="24"/>
          <w:szCs w:val="24"/>
        </w:rPr>
        <w:t>влиха</w:t>
      </w:r>
      <w:r w:rsidRPr="00C72D9D">
        <w:rPr>
          <w:sz w:val="24"/>
          <w:szCs w:val="24"/>
        </w:rPr>
        <w:t xml:space="preserve"> на Западе и в </w:t>
      </w:r>
      <w:r w:rsidR="007A4CBC">
        <w:rPr>
          <w:sz w:val="24"/>
          <w:szCs w:val="24"/>
        </w:rPr>
        <w:t xml:space="preserve">гораздо </w:t>
      </w:r>
      <w:r w:rsidRPr="00C72D9D">
        <w:rPr>
          <w:sz w:val="24"/>
          <w:szCs w:val="24"/>
        </w:rPr>
        <w:t xml:space="preserve">более ранние времена наших </w:t>
      </w:r>
      <w:r>
        <w:rPr>
          <w:sz w:val="24"/>
          <w:szCs w:val="24"/>
        </w:rPr>
        <w:t>индийск</w:t>
      </w:r>
      <w:r w:rsidRPr="00C72D9D">
        <w:rPr>
          <w:sz w:val="24"/>
          <w:szCs w:val="24"/>
        </w:rPr>
        <w:t xml:space="preserve">их </w:t>
      </w:r>
      <w:r w:rsidRPr="00BE65D0">
        <w:rPr>
          <w:i/>
          <w:sz w:val="24"/>
          <w:szCs w:val="24"/>
        </w:rPr>
        <w:t>риши</w:t>
      </w:r>
      <w:r w:rsidRPr="00C72D9D">
        <w:rPr>
          <w:sz w:val="24"/>
          <w:szCs w:val="24"/>
        </w:rPr>
        <w:t>. Как вс</w:t>
      </w:r>
      <w:r w:rsidR="007A4CBC">
        <w:rPr>
          <w:sz w:val="24"/>
          <w:szCs w:val="24"/>
        </w:rPr>
        <w:t>ё</w:t>
      </w:r>
      <w:r w:rsidRPr="00C72D9D">
        <w:rPr>
          <w:sz w:val="24"/>
          <w:szCs w:val="24"/>
        </w:rPr>
        <w:t xml:space="preserve"> это должно применяться, чтобы соответствовать индивидуальному темпераменту</w:t>
      </w:r>
      <w:r>
        <w:rPr>
          <w:sz w:val="24"/>
          <w:szCs w:val="24"/>
        </w:rPr>
        <w:t>,</w:t>
      </w:r>
      <w:r w:rsidR="008F4299">
        <w:rPr>
          <w:sz w:val="24"/>
          <w:szCs w:val="24"/>
        </w:rPr>
        <w:t xml:space="preserve"> —</w:t>
      </w:r>
      <w:r w:rsidRPr="00C72D9D">
        <w:rPr>
          <w:sz w:val="24"/>
          <w:szCs w:val="24"/>
        </w:rPr>
        <w:t xml:space="preserve"> это, разумеется, дело собственного опыта каждого и бдительной заботы его наставника, или </w:t>
      </w:r>
      <w:r w:rsidR="007A4CBC" w:rsidRPr="007A4CBC">
        <w:rPr>
          <w:i/>
          <w:sz w:val="24"/>
          <w:szCs w:val="24"/>
        </w:rPr>
        <w:t>г</w:t>
      </w:r>
      <w:r w:rsidRPr="007A4CBC">
        <w:rPr>
          <w:i/>
          <w:sz w:val="24"/>
          <w:szCs w:val="24"/>
        </w:rPr>
        <w:t>уру</w:t>
      </w:r>
      <w:r w:rsidRPr="00C72D9D">
        <w:rPr>
          <w:sz w:val="24"/>
          <w:szCs w:val="24"/>
        </w:rPr>
        <w:t xml:space="preserve">. </w:t>
      </w:r>
      <w:r w:rsidR="00EF723B">
        <w:rPr>
          <w:sz w:val="24"/>
          <w:szCs w:val="24"/>
        </w:rPr>
        <w:t>Фактически, т</w:t>
      </w:r>
      <w:r w:rsidRPr="00C72D9D">
        <w:rPr>
          <w:sz w:val="24"/>
          <w:szCs w:val="24"/>
        </w:rPr>
        <w:t xml:space="preserve">акова часть прохождения им курса дисциплины, и его </w:t>
      </w:r>
      <w:r w:rsidR="00EF723B">
        <w:rPr>
          <w:sz w:val="24"/>
          <w:szCs w:val="24"/>
        </w:rPr>
        <w:t>г</w:t>
      </w:r>
      <w:r w:rsidRPr="00C72D9D">
        <w:rPr>
          <w:sz w:val="24"/>
          <w:szCs w:val="24"/>
        </w:rPr>
        <w:t xml:space="preserve">уру, или </w:t>
      </w:r>
      <w:r>
        <w:rPr>
          <w:sz w:val="24"/>
          <w:szCs w:val="24"/>
        </w:rPr>
        <w:t>посвятитель</w:t>
      </w:r>
      <w:r w:rsidRPr="00C72D9D">
        <w:rPr>
          <w:sz w:val="24"/>
          <w:szCs w:val="24"/>
        </w:rPr>
        <w:t>, может только помо</w:t>
      </w:r>
      <w:r w:rsidR="00EF723B">
        <w:rPr>
          <w:sz w:val="24"/>
          <w:szCs w:val="24"/>
        </w:rPr>
        <w:t>гать</w:t>
      </w:r>
      <w:r w:rsidRPr="00C72D9D">
        <w:rPr>
          <w:sz w:val="24"/>
          <w:szCs w:val="24"/>
        </w:rPr>
        <w:t xml:space="preserve"> </w:t>
      </w:r>
      <w:r w:rsidR="00EF723B">
        <w:rPr>
          <w:sz w:val="24"/>
          <w:szCs w:val="24"/>
        </w:rPr>
        <w:t xml:space="preserve">с его </w:t>
      </w:r>
      <w:r w:rsidRPr="00C72D9D">
        <w:rPr>
          <w:sz w:val="24"/>
          <w:szCs w:val="24"/>
        </w:rPr>
        <w:t>опыт</w:t>
      </w:r>
      <w:r w:rsidR="00EF723B">
        <w:rPr>
          <w:sz w:val="24"/>
          <w:szCs w:val="24"/>
        </w:rPr>
        <w:t>ом и силой воли</w:t>
      </w:r>
      <w:r w:rsidRPr="00C72D9D">
        <w:rPr>
          <w:sz w:val="24"/>
          <w:szCs w:val="24"/>
        </w:rPr>
        <w:t>, но не может сделать больше</w:t>
      </w:r>
      <w:r w:rsidR="00EF723B">
        <w:rPr>
          <w:sz w:val="24"/>
          <w:szCs w:val="24"/>
        </w:rPr>
        <w:t>го</w:t>
      </w:r>
      <w:r w:rsidRPr="00C72D9D">
        <w:rPr>
          <w:sz w:val="24"/>
          <w:szCs w:val="24"/>
        </w:rPr>
        <w:t xml:space="preserve"> </w:t>
      </w:r>
      <w:r w:rsidRPr="00EF723B">
        <w:rPr>
          <w:i/>
          <w:sz w:val="24"/>
          <w:szCs w:val="24"/>
        </w:rPr>
        <w:t>до последнего и высшего посвящения</w:t>
      </w:r>
      <w:r w:rsidRPr="00C72D9D">
        <w:rPr>
          <w:sz w:val="24"/>
          <w:szCs w:val="24"/>
        </w:rPr>
        <w:t xml:space="preserve">. Я также придерживаюсь мнения, что мало кандидатов представляют себе, каким неудобствам, страданиям и тяготам подвергает себя упомянутый </w:t>
      </w:r>
      <w:r w:rsidR="00484C84">
        <w:rPr>
          <w:sz w:val="24"/>
          <w:szCs w:val="24"/>
        </w:rPr>
        <w:t>п</w:t>
      </w:r>
      <w:r>
        <w:rPr>
          <w:sz w:val="24"/>
          <w:szCs w:val="24"/>
        </w:rPr>
        <w:t>освятитель</w:t>
      </w:r>
      <w:r w:rsidRPr="00C72D9D" w:rsidDel="00BE65D0">
        <w:rPr>
          <w:sz w:val="24"/>
          <w:szCs w:val="24"/>
        </w:rPr>
        <w:t xml:space="preserve"> </w:t>
      </w:r>
      <w:r w:rsidRPr="00C72D9D">
        <w:rPr>
          <w:sz w:val="24"/>
          <w:szCs w:val="24"/>
        </w:rPr>
        <w:t>ради своего ученика. Особые физические, моральные и интел</w:t>
      </w:r>
      <w:r w:rsidR="00EF723B">
        <w:rPr>
          <w:sz w:val="24"/>
          <w:szCs w:val="24"/>
        </w:rPr>
        <w:t>лектуальные условия неофитов и а</w:t>
      </w:r>
      <w:r w:rsidRPr="00C72D9D">
        <w:rPr>
          <w:sz w:val="24"/>
          <w:szCs w:val="24"/>
        </w:rPr>
        <w:t xml:space="preserve">дептов очень разнятся, </w:t>
      </w:r>
      <w:r w:rsidR="00EF723B">
        <w:rPr>
          <w:sz w:val="24"/>
          <w:szCs w:val="24"/>
        </w:rPr>
        <w:t>как</w:t>
      </w:r>
      <w:r w:rsidR="00B609EA">
        <w:rPr>
          <w:sz w:val="24"/>
          <w:szCs w:val="24"/>
        </w:rPr>
        <w:t xml:space="preserve"> всякий легко поймё</w:t>
      </w:r>
      <w:r w:rsidRPr="00C72D9D">
        <w:rPr>
          <w:sz w:val="24"/>
          <w:szCs w:val="24"/>
        </w:rPr>
        <w:t>т; таким образом, в каждом случае наставнику приходится приспосабли</w:t>
      </w:r>
      <w:r w:rsidR="00B609EA">
        <w:rPr>
          <w:sz w:val="24"/>
          <w:szCs w:val="24"/>
        </w:rPr>
        <w:softHyphen/>
      </w:r>
      <w:r w:rsidRPr="00C72D9D">
        <w:rPr>
          <w:sz w:val="24"/>
          <w:szCs w:val="24"/>
        </w:rPr>
        <w:t xml:space="preserve">вать свои условия к условиям ученика; напряжение здесь ужасное, ибо для достижения успеха </w:t>
      </w:r>
      <w:r w:rsidR="00EF723B">
        <w:rPr>
          <w:sz w:val="24"/>
          <w:szCs w:val="24"/>
        </w:rPr>
        <w:t xml:space="preserve">нам приходится </w:t>
      </w:r>
      <w:r w:rsidRPr="00C72D9D">
        <w:rPr>
          <w:sz w:val="24"/>
          <w:szCs w:val="24"/>
        </w:rPr>
        <w:t>прив</w:t>
      </w:r>
      <w:r w:rsidR="00EF723B">
        <w:rPr>
          <w:sz w:val="24"/>
          <w:szCs w:val="24"/>
        </w:rPr>
        <w:t>одить</w:t>
      </w:r>
      <w:r w:rsidRPr="00C72D9D">
        <w:rPr>
          <w:sz w:val="24"/>
          <w:szCs w:val="24"/>
        </w:rPr>
        <w:t xml:space="preserve"> себя в </w:t>
      </w:r>
      <w:r w:rsidRPr="00BE65D0">
        <w:rPr>
          <w:i/>
          <w:sz w:val="24"/>
          <w:szCs w:val="24"/>
        </w:rPr>
        <w:t>полн</w:t>
      </w:r>
      <w:r w:rsidR="00EF723B">
        <w:rPr>
          <w:i/>
          <w:sz w:val="24"/>
          <w:szCs w:val="24"/>
        </w:rPr>
        <w:t>ый</w:t>
      </w:r>
      <w:r w:rsidRPr="00C72D9D">
        <w:rPr>
          <w:sz w:val="24"/>
          <w:szCs w:val="24"/>
        </w:rPr>
        <w:t xml:space="preserve"> </w:t>
      </w:r>
      <w:r w:rsidR="00EF723B">
        <w:rPr>
          <w:sz w:val="24"/>
          <w:szCs w:val="24"/>
        </w:rPr>
        <w:t>раппорт</w:t>
      </w:r>
      <w:r w:rsidR="00BF41E2">
        <w:rPr>
          <w:sz w:val="24"/>
          <w:szCs w:val="24"/>
        </w:rPr>
        <w:t xml:space="preserve"> </w:t>
      </w:r>
      <w:proofErr w:type="gramStart"/>
      <w:r w:rsidR="00BF41E2">
        <w:rPr>
          <w:sz w:val="24"/>
          <w:szCs w:val="24"/>
        </w:rPr>
        <w:t>с</w:t>
      </w:r>
      <w:proofErr w:type="gramEnd"/>
      <w:r w:rsidR="00EF723B">
        <w:rPr>
          <w:sz w:val="24"/>
          <w:szCs w:val="24"/>
        </w:rPr>
        <w:t xml:space="preserve"> обучаемым</w:t>
      </w:r>
      <w:r w:rsidRPr="00C72D9D">
        <w:rPr>
          <w:sz w:val="24"/>
          <w:szCs w:val="24"/>
        </w:rPr>
        <w:t>. И так как чем выше сил</w:t>
      </w:r>
      <w:r>
        <w:rPr>
          <w:sz w:val="24"/>
          <w:szCs w:val="24"/>
        </w:rPr>
        <w:t>ы</w:t>
      </w:r>
      <w:r w:rsidRPr="00C72D9D">
        <w:rPr>
          <w:sz w:val="24"/>
          <w:szCs w:val="24"/>
        </w:rPr>
        <w:t xml:space="preserve"> </w:t>
      </w:r>
      <w:r w:rsidR="00EF723B">
        <w:rPr>
          <w:sz w:val="24"/>
          <w:szCs w:val="24"/>
        </w:rPr>
        <w:t>а</w:t>
      </w:r>
      <w:r w:rsidRPr="00C72D9D">
        <w:rPr>
          <w:sz w:val="24"/>
          <w:szCs w:val="24"/>
        </w:rPr>
        <w:t>депта, тем меньше у него соответствия с природ</w:t>
      </w:r>
      <w:r>
        <w:rPr>
          <w:sz w:val="24"/>
          <w:szCs w:val="24"/>
        </w:rPr>
        <w:t>ами</w:t>
      </w:r>
      <w:r w:rsidRPr="00C72D9D">
        <w:rPr>
          <w:sz w:val="24"/>
          <w:szCs w:val="24"/>
        </w:rPr>
        <w:t xml:space="preserve"> неофита, часто приходящего к нему насыщенным эманациями </w:t>
      </w:r>
      <w:r>
        <w:rPr>
          <w:sz w:val="24"/>
          <w:szCs w:val="24"/>
        </w:rPr>
        <w:t xml:space="preserve">внешнего мира, эманациями эгоистической </w:t>
      </w:r>
      <w:r w:rsidRPr="00C72D9D">
        <w:rPr>
          <w:sz w:val="24"/>
          <w:szCs w:val="24"/>
        </w:rPr>
        <w:t>грубой то</w:t>
      </w:r>
      <w:r w:rsidR="00297354">
        <w:rPr>
          <w:sz w:val="24"/>
          <w:szCs w:val="24"/>
        </w:rPr>
        <w:t>лпы, которых мы так опасаемся. А</w:t>
      </w:r>
      <w:r w:rsidRPr="00C72D9D">
        <w:rPr>
          <w:sz w:val="24"/>
          <w:szCs w:val="24"/>
        </w:rPr>
        <w:t xml:space="preserve"> чем дольше </w:t>
      </w:r>
      <w:r w:rsidR="00297354">
        <w:rPr>
          <w:sz w:val="24"/>
          <w:szCs w:val="24"/>
        </w:rPr>
        <w:t>он был отделён от этого мира</w:t>
      </w:r>
      <w:r w:rsidRPr="00C72D9D">
        <w:rPr>
          <w:sz w:val="24"/>
          <w:szCs w:val="24"/>
        </w:rPr>
        <w:t xml:space="preserve"> и чем чище стал он сам, тем труднее возложенная им на себя задача. </w:t>
      </w:r>
      <w:r w:rsidR="00297354">
        <w:rPr>
          <w:sz w:val="24"/>
          <w:szCs w:val="24"/>
        </w:rPr>
        <w:t>Затем</w:t>
      </w:r>
      <w:r w:rsidRPr="00C72D9D">
        <w:rPr>
          <w:sz w:val="24"/>
          <w:szCs w:val="24"/>
        </w:rPr>
        <w:t xml:space="preserve">, знание может </w:t>
      </w:r>
      <w:r w:rsidR="00297354">
        <w:rPr>
          <w:sz w:val="24"/>
          <w:szCs w:val="24"/>
        </w:rPr>
        <w:t xml:space="preserve">передаваться </w:t>
      </w:r>
      <w:r w:rsidRPr="00C72D9D">
        <w:rPr>
          <w:sz w:val="24"/>
          <w:szCs w:val="24"/>
        </w:rPr>
        <w:t>только постепенно</w:t>
      </w:r>
      <w:r w:rsidR="00297354">
        <w:rPr>
          <w:sz w:val="24"/>
          <w:szCs w:val="24"/>
        </w:rPr>
        <w:t>,</w:t>
      </w:r>
      <w:r w:rsidRPr="00C72D9D">
        <w:rPr>
          <w:sz w:val="24"/>
          <w:szCs w:val="24"/>
        </w:rPr>
        <w:t xml:space="preserve"> </w:t>
      </w:r>
      <w:r w:rsidR="00297354">
        <w:rPr>
          <w:sz w:val="24"/>
          <w:szCs w:val="24"/>
        </w:rPr>
        <w:t>а</w:t>
      </w:r>
      <w:r w:rsidRPr="00C72D9D">
        <w:rPr>
          <w:sz w:val="24"/>
          <w:szCs w:val="24"/>
        </w:rPr>
        <w:t xml:space="preserve"> некоторые из высших тайн, если их сформулировать даже для вашего, хорошо подготовленного восприятия, прозвучали бы для вас как безумная тарабарщина, несмотря на всю искренность вашего нынешнего уверения, что «абсолютное доверие </w:t>
      </w:r>
      <w:r w:rsidR="00297354">
        <w:rPr>
          <w:sz w:val="24"/>
          <w:szCs w:val="24"/>
        </w:rPr>
        <w:t>исключает</w:t>
      </w:r>
      <w:r w:rsidRPr="00C72D9D">
        <w:rPr>
          <w:sz w:val="24"/>
          <w:szCs w:val="24"/>
        </w:rPr>
        <w:t xml:space="preserve"> недоразумени</w:t>
      </w:r>
      <w:r w:rsidR="00297354">
        <w:rPr>
          <w:sz w:val="24"/>
          <w:szCs w:val="24"/>
        </w:rPr>
        <w:t>я — что что-то может быть превратно понято</w:t>
      </w:r>
      <w:r w:rsidRPr="00C72D9D">
        <w:rPr>
          <w:sz w:val="24"/>
          <w:szCs w:val="24"/>
        </w:rPr>
        <w:t xml:space="preserve">». Вот </w:t>
      </w:r>
      <w:r w:rsidR="0015724E" w:rsidRPr="007C2843">
        <w:rPr>
          <w:sz w:val="24"/>
          <w:szCs w:val="24"/>
        </w:rPr>
        <w:t>настоящая</w:t>
      </w:r>
      <w:r w:rsidRPr="00C72D9D">
        <w:rPr>
          <w:sz w:val="24"/>
          <w:szCs w:val="24"/>
        </w:rPr>
        <w:t xml:space="preserve"> причина нашей </w:t>
      </w:r>
      <w:r w:rsidR="0015724E">
        <w:rPr>
          <w:sz w:val="24"/>
          <w:szCs w:val="24"/>
        </w:rPr>
        <w:lastRenderedPageBreak/>
        <w:t>сдержанности и молчаливости</w:t>
      </w:r>
      <w:r w:rsidRPr="00C72D9D">
        <w:rPr>
          <w:sz w:val="24"/>
          <w:szCs w:val="24"/>
        </w:rPr>
        <w:t>. Вот почему люди так часто жалуются, выставляя правдо</w:t>
      </w:r>
      <w:r w:rsidR="00B609EA">
        <w:rPr>
          <w:sz w:val="24"/>
          <w:szCs w:val="24"/>
        </w:rPr>
        <w:softHyphen/>
      </w:r>
      <w:r w:rsidRPr="00C72D9D">
        <w:rPr>
          <w:sz w:val="24"/>
          <w:szCs w:val="24"/>
        </w:rPr>
        <w:t>подобные основания, что никакого нового знания им не сообщалось, хотя они трудились ради этого два, три и более лет. Пусть те, кто действительно хо</w:t>
      </w:r>
      <w:r w:rsidR="0015724E">
        <w:rPr>
          <w:sz w:val="24"/>
          <w:szCs w:val="24"/>
        </w:rPr>
        <w:t>тя</w:t>
      </w:r>
      <w:r w:rsidRPr="00C72D9D">
        <w:rPr>
          <w:sz w:val="24"/>
          <w:szCs w:val="24"/>
        </w:rPr>
        <w:t xml:space="preserve">т знать, </w:t>
      </w:r>
      <w:r w:rsidRPr="0015724E">
        <w:rPr>
          <w:i/>
          <w:sz w:val="24"/>
          <w:szCs w:val="24"/>
        </w:rPr>
        <w:t>оставят вс</w:t>
      </w:r>
      <w:r w:rsidR="0015724E">
        <w:rPr>
          <w:i/>
          <w:sz w:val="24"/>
          <w:szCs w:val="24"/>
        </w:rPr>
        <w:t>ё</w:t>
      </w:r>
      <w:r w:rsidRPr="00C72D9D">
        <w:rPr>
          <w:sz w:val="24"/>
          <w:szCs w:val="24"/>
        </w:rPr>
        <w:t xml:space="preserve"> и приходят к нам, вместо того чтобы требовать и ожидать, что мы прид</w:t>
      </w:r>
      <w:r w:rsidR="00E30C73">
        <w:rPr>
          <w:sz w:val="24"/>
          <w:szCs w:val="24"/>
        </w:rPr>
        <w:t>ё</w:t>
      </w:r>
      <w:r w:rsidRPr="00C72D9D">
        <w:rPr>
          <w:sz w:val="24"/>
          <w:szCs w:val="24"/>
        </w:rPr>
        <w:t xml:space="preserve">м к ним. Но как это сделать в вашем мире и его атмосфере? «Проснулся грустным утром 18-го числа». </w:t>
      </w:r>
      <w:r w:rsidR="0015724E">
        <w:rPr>
          <w:sz w:val="24"/>
          <w:szCs w:val="24"/>
        </w:rPr>
        <w:t>Действительно?</w:t>
      </w:r>
      <w:r w:rsidRPr="00C72D9D">
        <w:rPr>
          <w:sz w:val="24"/>
          <w:szCs w:val="24"/>
        </w:rPr>
        <w:t xml:space="preserve"> Ну, ну, терпение, мой дорогой брат, терпение. Нечто </w:t>
      </w:r>
      <w:r w:rsidRPr="0015724E">
        <w:rPr>
          <w:i/>
          <w:sz w:val="24"/>
          <w:szCs w:val="24"/>
        </w:rPr>
        <w:t>произошло</w:t>
      </w:r>
      <w:r w:rsidRPr="00C72D9D">
        <w:rPr>
          <w:sz w:val="24"/>
          <w:szCs w:val="24"/>
        </w:rPr>
        <w:t xml:space="preserve">, хотя вы </w:t>
      </w:r>
      <w:r>
        <w:rPr>
          <w:sz w:val="24"/>
          <w:szCs w:val="24"/>
        </w:rPr>
        <w:t xml:space="preserve">и </w:t>
      </w:r>
      <w:r w:rsidRPr="00C72D9D">
        <w:rPr>
          <w:sz w:val="24"/>
          <w:szCs w:val="24"/>
        </w:rPr>
        <w:t>не сохранили сознания об этом событии, но оставим это в покое. Только что ещ</w:t>
      </w:r>
      <w:r w:rsidR="0015724E">
        <w:rPr>
          <w:sz w:val="24"/>
          <w:szCs w:val="24"/>
        </w:rPr>
        <w:t>ё</w:t>
      </w:r>
      <w:r w:rsidRPr="00C72D9D">
        <w:rPr>
          <w:sz w:val="24"/>
          <w:szCs w:val="24"/>
        </w:rPr>
        <w:t xml:space="preserve"> я могу сделать? Как могу я выразить идеи, для которых у вас ещ</w:t>
      </w:r>
      <w:r w:rsidR="00B609EA">
        <w:rPr>
          <w:sz w:val="24"/>
          <w:szCs w:val="24"/>
        </w:rPr>
        <w:t>ё</w:t>
      </w:r>
      <w:r w:rsidRPr="00C72D9D">
        <w:rPr>
          <w:sz w:val="24"/>
          <w:szCs w:val="24"/>
        </w:rPr>
        <w:t xml:space="preserve"> нет языка? Более утонч</w:t>
      </w:r>
      <w:r w:rsidR="0015724E">
        <w:rPr>
          <w:sz w:val="24"/>
          <w:szCs w:val="24"/>
        </w:rPr>
        <w:t>ё</w:t>
      </w:r>
      <w:r w:rsidRPr="00C72D9D">
        <w:rPr>
          <w:sz w:val="24"/>
          <w:szCs w:val="24"/>
        </w:rPr>
        <w:t xml:space="preserve">нные </w:t>
      </w:r>
      <w:r w:rsidR="0015724E">
        <w:rPr>
          <w:sz w:val="24"/>
          <w:szCs w:val="24"/>
        </w:rPr>
        <w:t>и высприимчивые г</w:t>
      </w:r>
      <w:r w:rsidRPr="00C72D9D">
        <w:rPr>
          <w:sz w:val="24"/>
          <w:szCs w:val="24"/>
        </w:rPr>
        <w:t>оловы</w:t>
      </w:r>
      <w:r w:rsidR="00595889">
        <w:rPr>
          <w:sz w:val="24"/>
          <w:szCs w:val="24"/>
        </w:rPr>
        <w:t>,</w:t>
      </w:r>
      <w:r w:rsidRPr="00C72D9D">
        <w:rPr>
          <w:sz w:val="24"/>
          <w:szCs w:val="24"/>
        </w:rPr>
        <w:t xml:space="preserve"> </w:t>
      </w:r>
      <w:r w:rsidR="00595889" w:rsidRPr="00C72D9D">
        <w:rPr>
          <w:sz w:val="24"/>
          <w:szCs w:val="24"/>
        </w:rPr>
        <w:t>подобно вам</w:t>
      </w:r>
      <w:r w:rsidR="00595889">
        <w:rPr>
          <w:sz w:val="24"/>
          <w:szCs w:val="24"/>
        </w:rPr>
        <w:t>,</w:t>
      </w:r>
      <w:r w:rsidR="00595889" w:rsidRPr="00C72D9D">
        <w:rPr>
          <w:sz w:val="24"/>
          <w:szCs w:val="24"/>
        </w:rPr>
        <w:t xml:space="preserve"> </w:t>
      </w:r>
      <w:r w:rsidRPr="00C72D9D">
        <w:rPr>
          <w:sz w:val="24"/>
          <w:szCs w:val="24"/>
        </w:rPr>
        <w:t>получают больше, чем другие, и даже когда они получают что-</w:t>
      </w:r>
      <w:r w:rsidR="00595889">
        <w:rPr>
          <w:sz w:val="24"/>
          <w:szCs w:val="24"/>
        </w:rPr>
        <w:t>т</w:t>
      </w:r>
      <w:r w:rsidRPr="00C72D9D">
        <w:rPr>
          <w:sz w:val="24"/>
          <w:szCs w:val="24"/>
        </w:rPr>
        <w:t>о дополнительно, это вс</w:t>
      </w:r>
      <w:r w:rsidR="00595889">
        <w:rPr>
          <w:sz w:val="24"/>
          <w:szCs w:val="24"/>
        </w:rPr>
        <w:t>ё</w:t>
      </w:r>
      <w:r w:rsidRPr="00C72D9D">
        <w:rPr>
          <w:sz w:val="24"/>
          <w:szCs w:val="24"/>
        </w:rPr>
        <w:t xml:space="preserve"> же теряется из-за недостатка слов и образов, чтобы запечатлевать наплывающие идеи. Возможно (</w:t>
      </w:r>
      <w:r w:rsidR="00595889">
        <w:rPr>
          <w:sz w:val="24"/>
          <w:szCs w:val="24"/>
        </w:rPr>
        <w:t xml:space="preserve">да </w:t>
      </w:r>
      <w:r w:rsidRPr="00C72D9D">
        <w:rPr>
          <w:sz w:val="24"/>
          <w:szCs w:val="24"/>
        </w:rPr>
        <w:t>и несомненно) вы не знаете, к чему относятся мои слова. Когда-нибудь вы это узнаете</w:t>
      </w:r>
      <w:r w:rsidR="00595889">
        <w:rPr>
          <w:sz w:val="24"/>
          <w:szCs w:val="24"/>
        </w:rPr>
        <w:t xml:space="preserve"> </w:t>
      </w:r>
      <w:r w:rsidR="009B1E11">
        <w:rPr>
          <w:sz w:val="24"/>
          <w:szCs w:val="24"/>
        </w:rPr>
        <w:t>—</w:t>
      </w:r>
      <w:r w:rsidRPr="00C72D9D">
        <w:rPr>
          <w:sz w:val="24"/>
          <w:szCs w:val="24"/>
        </w:rPr>
        <w:t xml:space="preserve"> </w:t>
      </w:r>
      <w:r w:rsidR="00595889">
        <w:rPr>
          <w:sz w:val="24"/>
          <w:szCs w:val="24"/>
        </w:rPr>
        <w:t>Т</w:t>
      </w:r>
      <w:r w:rsidRPr="00C72D9D">
        <w:rPr>
          <w:sz w:val="24"/>
          <w:szCs w:val="24"/>
        </w:rPr>
        <w:t>ерпение.</w:t>
      </w:r>
      <w:r w:rsidR="00595889">
        <w:rPr>
          <w:rStyle w:val="a7"/>
          <w:sz w:val="24"/>
          <w:szCs w:val="24"/>
        </w:rPr>
        <w:footnoteReference w:id="76"/>
      </w:r>
      <w:r w:rsidRPr="00C72D9D">
        <w:rPr>
          <w:sz w:val="24"/>
          <w:szCs w:val="24"/>
        </w:rPr>
        <w:t xml:space="preserve"> Давать </w:t>
      </w:r>
      <w:r w:rsidR="009B1E11" w:rsidRPr="00C72D9D">
        <w:rPr>
          <w:sz w:val="24"/>
          <w:szCs w:val="24"/>
        </w:rPr>
        <w:t xml:space="preserve">человеку </w:t>
      </w:r>
      <w:r w:rsidRPr="00C72D9D">
        <w:rPr>
          <w:sz w:val="24"/>
          <w:szCs w:val="24"/>
        </w:rPr>
        <w:t>больше знани</w:t>
      </w:r>
      <w:r w:rsidR="009B1E11">
        <w:rPr>
          <w:sz w:val="24"/>
          <w:szCs w:val="24"/>
        </w:rPr>
        <w:t>й</w:t>
      </w:r>
      <w:r w:rsidRPr="00C72D9D">
        <w:rPr>
          <w:sz w:val="24"/>
          <w:szCs w:val="24"/>
        </w:rPr>
        <w:t xml:space="preserve">, чем он </w:t>
      </w:r>
      <w:r w:rsidR="009B1E11">
        <w:rPr>
          <w:sz w:val="24"/>
          <w:szCs w:val="24"/>
        </w:rPr>
        <w:t>пока готов получить</w:t>
      </w:r>
      <w:r>
        <w:rPr>
          <w:sz w:val="24"/>
          <w:szCs w:val="24"/>
        </w:rPr>
        <w:t>,</w:t>
      </w:r>
      <w:r w:rsidR="008F4299">
        <w:rPr>
          <w:sz w:val="24"/>
          <w:szCs w:val="24"/>
        </w:rPr>
        <w:t xml:space="preserve"> —</w:t>
      </w:r>
      <w:r w:rsidRPr="00C72D9D">
        <w:rPr>
          <w:sz w:val="24"/>
          <w:szCs w:val="24"/>
        </w:rPr>
        <w:t xml:space="preserve"> это опасный эксперимент</w:t>
      </w:r>
      <w:r w:rsidR="009B1E11">
        <w:rPr>
          <w:sz w:val="24"/>
          <w:szCs w:val="24"/>
        </w:rPr>
        <w:t xml:space="preserve">; и кроме </w:t>
      </w:r>
      <w:r w:rsidRPr="00C72D9D">
        <w:rPr>
          <w:sz w:val="24"/>
          <w:szCs w:val="24"/>
        </w:rPr>
        <w:t xml:space="preserve">того, </w:t>
      </w:r>
      <w:r w:rsidR="009B1E11" w:rsidRPr="00C72D9D">
        <w:rPr>
          <w:sz w:val="24"/>
          <w:szCs w:val="24"/>
        </w:rPr>
        <w:t xml:space="preserve">меня удерживают </w:t>
      </w:r>
      <w:r w:rsidRPr="00C72D9D">
        <w:rPr>
          <w:sz w:val="24"/>
          <w:szCs w:val="24"/>
        </w:rPr>
        <w:t>и другие соображения. Внезапн</w:t>
      </w:r>
      <w:r w:rsidR="00AE6E73">
        <w:rPr>
          <w:sz w:val="24"/>
          <w:szCs w:val="24"/>
        </w:rPr>
        <w:t>ое сообщение</w:t>
      </w:r>
      <w:r w:rsidRPr="00C72D9D">
        <w:rPr>
          <w:sz w:val="24"/>
          <w:szCs w:val="24"/>
        </w:rPr>
        <w:t xml:space="preserve"> фактов, так превосходящих обычные, во многих случаях </w:t>
      </w:r>
      <w:r w:rsidR="009B1E11">
        <w:rPr>
          <w:sz w:val="24"/>
          <w:szCs w:val="24"/>
        </w:rPr>
        <w:t>оказывается роков</w:t>
      </w:r>
      <w:r w:rsidR="00AE6E73">
        <w:rPr>
          <w:sz w:val="24"/>
          <w:szCs w:val="24"/>
        </w:rPr>
        <w:t>ым</w:t>
      </w:r>
      <w:r w:rsidR="009B1E11">
        <w:rPr>
          <w:sz w:val="24"/>
          <w:szCs w:val="24"/>
        </w:rPr>
        <w:t xml:space="preserve"> </w:t>
      </w:r>
      <w:r w:rsidRPr="00C72D9D">
        <w:rPr>
          <w:sz w:val="24"/>
          <w:szCs w:val="24"/>
        </w:rPr>
        <w:t xml:space="preserve">не только для самого неофита, но и для тех, кто непосредственно </w:t>
      </w:r>
      <w:r w:rsidR="006F7A0E" w:rsidRPr="00C72D9D">
        <w:rPr>
          <w:sz w:val="24"/>
          <w:szCs w:val="24"/>
        </w:rPr>
        <w:t xml:space="preserve">его </w:t>
      </w:r>
      <w:r w:rsidRPr="00C72D9D">
        <w:rPr>
          <w:sz w:val="24"/>
          <w:szCs w:val="24"/>
        </w:rPr>
        <w:t>окружает. Это подобно передаче адской машины или заряженного револьвера с взв</w:t>
      </w:r>
      <w:r w:rsidR="009B1E11">
        <w:rPr>
          <w:sz w:val="24"/>
          <w:szCs w:val="24"/>
        </w:rPr>
        <w:t>ё</w:t>
      </w:r>
      <w:r w:rsidRPr="00C72D9D">
        <w:rPr>
          <w:sz w:val="24"/>
          <w:szCs w:val="24"/>
        </w:rPr>
        <w:t xml:space="preserve">денным курком в руки того, кто никогда не видел подобной вещи. Наш случай в точности аналогичен. Мы чувствуем, что время приближается и что </w:t>
      </w:r>
      <w:r w:rsidR="009B1E11">
        <w:rPr>
          <w:sz w:val="24"/>
          <w:szCs w:val="24"/>
        </w:rPr>
        <w:t>нам придётся вы</w:t>
      </w:r>
      <w:r w:rsidRPr="00C72D9D">
        <w:rPr>
          <w:sz w:val="24"/>
          <w:szCs w:val="24"/>
        </w:rPr>
        <w:t>б</w:t>
      </w:r>
      <w:r w:rsidR="009B1E11">
        <w:rPr>
          <w:sz w:val="24"/>
          <w:szCs w:val="24"/>
        </w:rPr>
        <w:t>и</w:t>
      </w:r>
      <w:r w:rsidRPr="00C72D9D">
        <w:rPr>
          <w:sz w:val="24"/>
          <w:szCs w:val="24"/>
        </w:rPr>
        <w:t xml:space="preserve">рать между торжеством Истины и царством Заблуждения </w:t>
      </w:r>
      <w:r w:rsidR="009B1E11">
        <w:rPr>
          <w:sz w:val="24"/>
          <w:szCs w:val="24"/>
        </w:rPr>
        <w:t>—</w:t>
      </w:r>
      <w:r w:rsidRPr="00C72D9D">
        <w:rPr>
          <w:sz w:val="24"/>
          <w:szCs w:val="24"/>
        </w:rPr>
        <w:t xml:space="preserve"> Ужас</w:t>
      </w:r>
      <w:r w:rsidR="009B1E11">
        <w:rPr>
          <w:sz w:val="24"/>
          <w:szCs w:val="24"/>
        </w:rPr>
        <w:t>ом</w:t>
      </w:r>
      <w:r w:rsidRPr="00C72D9D">
        <w:rPr>
          <w:sz w:val="24"/>
          <w:szCs w:val="24"/>
        </w:rPr>
        <w:t xml:space="preserve">. Мы должны допустить к великой </w:t>
      </w:r>
      <w:r w:rsidR="009B1E11">
        <w:rPr>
          <w:sz w:val="24"/>
          <w:szCs w:val="24"/>
        </w:rPr>
        <w:t>т</w:t>
      </w:r>
      <w:r w:rsidRPr="00C72D9D">
        <w:rPr>
          <w:sz w:val="24"/>
          <w:szCs w:val="24"/>
        </w:rPr>
        <w:t xml:space="preserve">айне </w:t>
      </w:r>
      <w:r w:rsidR="009B1E11" w:rsidRPr="00C72D9D">
        <w:rPr>
          <w:sz w:val="24"/>
          <w:szCs w:val="24"/>
        </w:rPr>
        <w:t xml:space="preserve">немногих избранных </w:t>
      </w:r>
      <w:r w:rsidRPr="00C72D9D">
        <w:rPr>
          <w:sz w:val="24"/>
          <w:szCs w:val="24"/>
        </w:rPr>
        <w:t xml:space="preserve">или </w:t>
      </w:r>
      <w:r w:rsidR="009B1E11">
        <w:rPr>
          <w:sz w:val="24"/>
          <w:szCs w:val="24"/>
        </w:rPr>
        <w:t>поз</w:t>
      </w:r>
      <w:r w:rsidR="006F7A0E">
        <w:rPr>
          <w:sz w:val="24"/>
          <w:szCs w:val="24"/>
        </w:rPr>
        <w:t>в</w:t>
      </w:r>
      <w:r w:rsidR="009B1E11">
        <w:rPr>
          <w:sz w:val="24"/>
          <w:szCs w:val="24"/>
        </w:rPr>
        <w:t>олить печально извест</w:t>
      </w:r>
      <w:r w:rsidRPr="00C72D9D">
        <w:rPr>
          <w:sz w:val="24"/>
          <w:szCs w:val="24"/>
        </w:rPr>
        <w:t>ным шаммарам</w:t>
      </w:r>
      <w:r>
        <w:rPr>
          <w:rStyle w:val="a7"/>
          <w:sz w:val="24"/>
          <w:szCs w:val="24"/>
        </w:rPr>
        <w:footnoteReference w:id="77"/>
      </w:r>
      <w:r w:rsidRPr="00C72D9D">
        <w:rPr>
          <w:sz w:val="24"/>
          <w:szCs w:val="24"/>
        </w:rPr>
        <w:t xml:space="preserve"> увлечь лучшие европейские умы в </w:t>
      </w:r>
      <w:r>
        <w:rPr>
          <w:sz w:val="24"/>
          <w:szCs w:val="24"/>
        </w:rPr>
        <w:t>самые</w:t>
      </w:r>
      <w:r w:rsidRPr="00C72D9D">
        <w:rPr>
          <w:sz w:val="24"/>
          <w:szCs w:val="24"/>
        </w:rPr>
        <w:t xml:space="preserve"> безумные и </w:t>
      </w:r>
      <w:r w:rsidR="009A323D">
        <w:rPr>
          <w:sz w:val="24"/>
          <w:szCs w:val="24"/>
        </w:rPr>
        <w:t>роковые суеверия</w:t>
      </w:r>
      <w:r w:rsidRPr="00C72D9D">
        <w:rPr>
          <w:sz w:val="24"/>
          <w:szCs w:val="24"/>
        </w:rPr>
        <w:t xml:space="preserve">, одним из которых является спиритизм; </w:t>
      </w:r>
      <w:r w:rsidR="009A323D">
        <w:rPr>
          <w:sz w:val="24"/>
          <w:szCs w:val="24"/>
        </w:rPr>
        <w:t>а</w:t>
      </w:r>
      <w:r w:rsidRPr="00C72D9D">
        <w:rPr>
          <w:sz w:val="24"/>
          <w:szCs w:val="24"/>
        </w:rPr>
        <w:t xml:space="preserve"> мы чувствуем, как будто передаем целый груз динамита в руки тех, кого стремимся видеть защищающими</w:t>
      </w:r>
      <w:r>
        <w:rPr>
          <w:sz w:val="24"/>
          <w:szCs w:val="24"/>
        </w:rPr>
        <w:t>ся</w:t>
      </w:r>
      <w:r w:rsidRPr="00C72D9D">
        <w:rPr>
          <w:sz w:val="24"/>
          <w:szCs w:val="24"/>
        </w:rPr>
        <w:t xml:space="preserve"> от</w:t>
      </w:r>
      <w:r w:rsidRPr="009A323D">
        <w:rPr>
          <w:sz w:val="24"/>
          <w:szCs w:val="24"/>
        </w:rPr>
        <w:t xml:space="preserve"> красношапочн</w:t>
      </w:r>
      <w:r w:rsidR="009A323D" w:rsidRPr="009A323D">
        <w:rPr>
          <w:sz w:val="24"/>
          <w:szCs w:val="24"/>
        </w:rPr>
        <w:t>ых Братьев</w:t>
      </w:r>
      <w:r w:rsidRPr="009A323D">
        <w:rPr>
          <w:sz w:val="24"/>
          <w:szCs w:val="24"/>
        </w:rPr>
        <w:t xml:space="preserve"> Тени</w:t>
      </w:r>
      <w:r>
        <w:rPr>
          <w:sz w:val="24"/>
          <w:szCs w:val="24"/>
        </w:rPr>
        <w:t>.</w:t>
      </w:r>
      <w:r w:rsidR="009A323D">
        <w:rPr>
          <w:sz w:val="24"/>
          <w:szCs w:val="24"/>
        </w:rPr>
        <w:t xml:space="preserve"> </w:t>
      </w:r>
      <w:r w:rsidRPr="00C72D9D">
        <w:rPr>
          <w:sz w:val="24"/>
          <w:szCs w:val="24"/>
        </w:rPr>
        <w:t xml:space="preserve">Вы любопытствуете, по каким местам я путешествую. Вам хочется </w:t>
      </w:r>
      <w:r w:rsidR="00AE6E73">
        <w:rPr>
          <w:sz w:val="24"/>
          <w:szCs w:val="24"/>
        </w:rPr>
        <w:t xml:space="preserve">узнать </w:t>
      </w:r>
      <w:r w:rsidRPr="00C72D9D">
        <w:rPr>
          <w:sz w:val="24"/>
          <w:szCs w:val="24"/>
        </w:rPr>
        <w:t>больше о моей великой работе и миссии</w:t>
      </w:r>
      <w:r w:rsidR="00AE6E73">
        <w:rPr>
          <w:sz w:val="24"/>
          <w:szCs w:val="24"/>
        </w:rPr>
        <w:t>?</w:t>
      </w:r>
      <w:r w:rsidRPr="00C72D9D">
        <w:rPr>
          <w:sz w:val="24"/>
          <w:szCs w:val="24"/>
        </w:rPr>
        <w:t xml:space="preserve"> </w:t>
      </w:r>
      <w:r w:rsidR="00AE6E73">
        <w:rPr>
          <w:sz w:val="24"/>
          <w:szCs w:val="24"/>
        </w:rPr>
        <w:t>Скажи я вам</w:t>
      </w:r>
      <w:r w:rsidRPr="00C72D9D">
        <w:rPr>
          <w:sz w:val="24"/>
          <w:szCs w:val="24"/>
        </w:rPr>
        <w:t xml:space="preserve">, вы вряд </w:t>
      </w:r>
      <w:r w:rsidR="00AE6E73">
        <w:rPr>
          <w:sz w:val="24"/>
          <w:szCs w:val="24"/>
        </w:rPr>
        <w:t>бы что-нибудь из этого извлекли</w:t>
      </w:r>
      <w:r w:rsidRPr="00C72D9D">
        <w:rPr>
          <w:sz w:val="24"/>
          <w:szCs w:val="24"/>
        </w:rPr>
        <w:t xml:space="preserve">. Однако, чтобы испытать ваше знание и терпение, могу ответить на этот раз. Я сейчас прибыл из </w:t>
      </w:r>
      <w:r w:rsidR="00AE6E73">
        <w:rPr>
          <w:sz w:val="24"/>
          <w:szCs w:val="24"/>
        </w:rPr>
        <w:t>Сакья-дзо</w:t>
      </w:r>
      <w:r w:rsidRPr="00AE6E73">
        <w:rPr>
          <w:sz w:val="24"/>
          <w:szCs w:val="24"/>
        </w:rPr>
        <w:t>нг</w:t>
      </w:r>
      <w:r w:rsidR="00AE6E73">
        <w:rPr>
          <w:sz w:val="24"/>
          <w:szCs w:val="24"/>
        </w:rPr>
        <w:t>а</w:t>
      </w:r>
      <w:r w:rsidRPr="00C72D9D">
        <w:rPr>
          <w:sz w:val="24"/>
          <w:szCs w:val="24"/>
        </w:rPr>
        <w:t xml:space="preserve">. Для вас это </w:t>
      </w:r>
      <w:r w:rsidR="00AE6E73">
        <w:rPr>
          <w:sz w:val="24"/>
          <w:szCs w:val="24"/>
        </w:rPr>
        <w:t>название</w:t>
      </w:r>
      <w:r w:rsidRPr="00C72D9D">
        <w:rPr>
          <w:sz w:val="24"/>
          <w:szCs w:val="24"/>
        </w:rPr>
        <w:t xml:space="preserve"> </w:t>
      </w:r>
      <w:r w:rsidR="00AE6E73">
        <w:rPr>
          <w:sz w:val="24"/>
          <w:szCs w:val="24"/>
        </w:rPr>
        <w:t>не будет ничего значить</w:t>
      </w:r>
      <w:r w:rsidRPr="00C72D9D">
        <w:rPr>
          <w:sz w:val="24"/>
          <w:szCs w:val="24"/>
        </w:rPr>
        <w:t xml:space="preserve">. </w:t>
      </w:r>
      <w:r w:rsidR="00AE6E73">
        <w:rPr>
          <w:sz w:val="24"/>
          <w:szCs w:val="24"/>
        </w:rPr>
        <w:t>Но по</w:t>
      </w:r>
      <w:r w:rsidRPr="00C72D9D">
        <w:rPr>
          <w:sz w:val="24"/>
          <w:szCs w:val="24"/>
        </w:rPr>
        <w:t xml:space="preserve">вторите его </w:t>
      </w:r>
      <w:r w:rsidR="00AE6E73">
        <w:rPr>
          <w:sz w:val="24"/>
          <w:szCs w:val="24"/>
        </w:rPr>
        <w:t>«</w:t>
      </w:r>
      <w:r w:rsidRPr="00C72D9D">
        <w:rPr>
          <w:sz w:val="24"/>
          <w:szCs w:val="24"/>
        </w:rPr>
        <w:t>Стар</w:t>
      </w:r>
      <w:r w:rsidR="00AE6E73">
        <w:rPr>
          <w:sz w:val="24"/>
          <w:szCs w:val="24"/>
        </w:rPr>
        <w:t>ушке»</w:t>
      </w:r>
      <w:r w:rsidRPr="00C72D9D">
        <w:rPr>
          <w:sz w:val="24"/>
          <w:szCs w:val="24"/>
        </w:rPr>
        <w:t xml:space="preserve"> и понаблюдайте за результатом. Н</w:t>
      </w:r>
      <w:r w:rsidR="007557AD">
        <w:rPr>
          <w:sz w:val="24"/>
          <w:szCs w:val="24"/>
        </w:rPr>
        <w:t>о вернётся к теме. О</w:t>
      </w:r>
      <w:r w:rsidR="007557AD" w:rsidRPr="00C72D9D">
        <w:rPr>
          <w:sz w:val="24"/>
          <w:szCs w:val="24"/>
        </w:rPr>
        <w:t xml:space="preserve">дной рукой </w:t>
      </w:r>
      <w:r w:rsidR="007557AD">
        <w:rPr>
          <w:sz w:val="24"/>
          <w:szCs w:val="24"/>
        </w:rPr>
        <w:t>п</w:t>
      </w:r>
      <w:r w:rsidRPr="00C72D9D">
        <w:rPr>
          <w:sz w:val="24"/>
          <w:szCs w:val="24"/>
        </w:rPr>
        <w:t>ереда</w:t>
      </w:r>
      <w:r w:rsidR="007557AD">
        <w:rPr>
          <w:sz w:val="24"/>
          <w:szCs w:val="24"/>
        </w:rPr>
        <w:t xml:space="preserve">вая миру </w:t>
      </w:r>
      <w:r w:rsidRPr="00C72D9D">
        <w:rPr>
          <w:sz w:val="24"/>
          <w:szCs w:val="24"/>
        </w:rPr>
        <w:t>столь нужное</w:t>
      </w:r>
      <w:r w:rsidR="009F05F7">
        <w:rPr>
          <w:sz w:val="24"/>
          <w:szCs w:val="24"/>
        </w:rPr>
        <w:t xml:space="preserve">, но всё </w:t>
      </w:r>
      <w:r w:rsidRPr="00C72D9D">
        <w:rPr>
          <w:sz w:val="24"/>
          <w:szCs w:val="24"/>
        </w:rPr>
        <w:t xml:space="preserve">же опасное оружие, а другой </w:t>
      </w:r>
      <w:r w:rsidR="007557AD">
        <w:rPr>
          <w:sz w:val="24"/>
          <w:szCs w:val="24"/>
        </w:rPr>
        <w:t xml:space="preserve">не подпуская </w:t>
      </w:r>
      <w:r w:rsidRPr="00C72D9D">
        <w:rPr>
          <w:sz w:val="24"/>
          <w:szCs w:val="24"/>
        </w:rPr>
        <w:t>шаммаров (</w:t>
      </w:r>
      <w:r w:rsidR="007557AD">
        <w:rPr>
          <w:sz w:val="24"/>
          <w:szCs w:val="24"/>
        </w:rPr>
        <w:t xml:space="preserve">а </w:t>
      </w:r>
      <w:r w:rsidRPr="00C72D9D">
        <w:rPr>
          <w:sz w:val="24"/>
          <w:szCs w:val="24"/>
        </w:rPr>
        <w:t>разрушени</w:t>
      </w:r>
      <w:r w:rsidR="007557AD">
        <w:rPr>
          <w:sz w:val="24"/>
          <w:szCs w:val="24"/>
        </w:rPr>
        <w:t>я</w:t>
      </w:r>
      <w:r w:rsidRPr="00C72D9D">
        <w:rPr>
          <w:sz w:val="24"/>
          <w:szCs w:val="24"/>
        </w:rPr>
        <w:t xml:space="preserve">, уже </w:t>
      </w:r>
      <w:r w:rsidR="007557AD">
        <w:rPr>
          <w:sz w:val="24"/>
          <w:szCs w:val="24"/>
        </w:rPr>
        <w:t>у</w:t>
      </w:r>
      <w:r w:rsidR="00DB64BB">
        <w:rPr>
          <w:sz w:val="24"/>
          <w:szCs w:val="24"/>
        </w:rPr>
        <w:t>чинён</w:t>
      </w:r>
      <w:r w:rsidR="007557AD">
        <w:rPr>
          <w:sz w:val="24"/>
          <w:szCs w:val="24"/>
        </w:rPr>
        <w:t xml:space="preserve">ные </w:t>
      </w:r>
      <w:r w:rsidRPr="00C72D9D">
        <w:rPr>
          <w:sz w:val="24"/>
          <w:szCs w:val="24"/>
        </w:rPr>
        <w:t>ими, огромн</w:t>
      </w:r>
      <w:r w:rsidR="007557AD">
        <w:rPr>
          <w:sz w:val="24"/>
          <w:szCs w:val="24"/>
        </w:rPr>
        <w:t>ы</w:t>
      </w:r>
      <w:r w:rsidRPr="00C72D9D">
        <w:rPr>
          <w:sz w:val="24"/>
          <w:szCs w:val="24"/>
        </w:rPr>
        <w:t>)</w:t>
      </w:r>
      <w:r>
        <w:rPr>
          <w:sz w:val="24"/>
          <w:szCs w:val="24"/>
        </w:rPr>
        <w:t>,</w:t>
      </w:r>
      <w:r w:rsidR="008F4299">
        <w:rPr>
          <w:sz w:val="24"/>
          <w:szCs w:val="24"/>
        </w:rPr>
        <w:t xml:space="preserve"> —</w:t>
      </w:r>
      <w:r w:rsidRPr="00C72D9D">
        <w:rPr>
          <w:sz w:val="24"/>
          <w:szCs w:val="24"/>
        </w:rPr>
        <w:t xml:space="preserve"> </w:t>
      </w:r>
      <w:r w:rsidR="007557AD">
        <w:rPr>
          <w:sz w:val="24"/>
          <w:szCs w:val="24"/>
        </w:rPr>
        <w:t>разве не</w:t>
      </w:r>
      <w:r w:rsidRPr="00C72D9D">
        <w:rPr>
          <w:sz w:val="24"/>
          <w:szCs w:val="24"/>
        </w:rPr>
        <w:t xml:space="preserve"> имеем </w:t>
      </w:r>
      <w:r w:rsidR="007557AD">
        <w:rPr>
          <w:sz w:val="24"/>
          <w:szCs w:val="24"/>
        </w:rPr>
        <w:t xml:space="preserve">мы </w:t>
      </w:r>
      <w:r w:rsidRPr="00C72D9D">
        <w:rPr>
          <w:sz w:val="24"/>
          <w:szCs w:val="24"/>
        </w:rPr>
        <w:t>прав</w:t>
      </w:r>
      <w:r w:rsidR="007557AD">
        <w:rPr>
          <w:sz w:val="24"/>
          <w:szCs w:val="24"/>
        </w:rPr>
        <w:t>а</w:t>
      </w:r>
      <w:r w:rsidRPr="00C72D9D">
        <w:rPr>
          <w:sz w:val="24"/>
          <w:szCs w:val="24"/>
        </w:rPr>
        <w:t xml:space="preserve"> </w:t>
      </w:r>
      <w:r w:rsidR="007557AD">
        <w:rPr>
          <w:sz w:val="24"/>
          <w:szCs w:val="24"/>
        </w:rPr>
        <w:t>задуматься</w:t>
      </w:r>
      <w:r w:rsidRPr="00C72D9D">
        <w:rPr>
          <w:sz w:val="24"/>
          <w:szCs w:val="24"/>
        </w:rPr>
        <w:t xml:space="preserve">, </w:t>
      </w:r>
      <w:r w:rsidR="007557AD">
        <w:rPr>
          <w:sz w:val="24"/>
          <w:szCs w:val="24"/>
        </w:rPr>
        <w:t>подожда</w:t>
      </w:r>
      <w:r w:rsidRPr="00C72D9D">
        <w:rPr>
          <w:sz w:val="24"/>
          <w:szCs w:val="24"/>
        </w:rPr>
        <w:t xml:space="preserve">ть и </w:t>
      </w:r>
      <w:r w:rsidR="007557AD">
        <w:rPr>
          <w:sz w:val="24"/>
          <w:szCs w:val="24"/>
        </w:rPr>
        <w:t>по</w:t>
      </w:r>
      <w:r w:rsidRPr="00C72D9D">
        <w:rPr>
          <w:sz w:val="24"/>
          <w:szCs w:val="24"/>
        </w:rPr>
        <w:t xml:space="preserve">чувствовать необходимость </w:t>
      </w:r>
      <w:r w:rsidR="007557AD">
        <w:rPr>
          <w:sz w:val="24"/>
          <w:szCs w:val="24"/>
        </w:rPr>
        <w:t xml:space="preserve">осмотрительности, </w:t>
      </w:r>
      <w:r w:rsidRPr="00C72D9D">
        <w:rPr>
          <w:sz w:val="24"/>
          <w:szCs w:val="24"/>
        </w:rPr>
        <w:t>как никогда раньше</w:t>
      </w:r>
      <w:r w:rsidR="007557AD">
        <w:rPr>
          <w:sz w:val="24"/>
          <w:szCs w:val="24"/>
        </w:rPr>
        <w:t>, как вы думаете?</w:t>
      </w:r>
      <w:r w:rsidRPr="00C72D9D">
        <w:rPr>
          <w:sz w:val="24"/>
          <w:szCs w:val="24"/>
        </w:rPr>
        <w:t xml:space="preserve"> </w:t>
      </w:r>
      <w:r>
        <w:rPr>
          <w:sz w:val="24"/>
          <w:szCs w:val="24"/>
        </w:rPr>
        <w:t xml:space="preserve">Если </w:t>
      </w:r>
      <w:r w:rsidR="00B527DF">
        <w:rPr>
          <w:sz w:val="24"/>
          <w:szCs w:val="24"/>
        </w:rPr>
        <w:t>подытожить</w:t>
      </w:r>
      <w:r w:rsidRPr="00C72D9D">
        <w:rPr>
          <w:sz w:val="24"/>
          <w:szCs w:val="24"/>
        </w:rPr>
        <w:t>,</w:t>
      </w:r>
      <w:r>
        <w:rPr>
          <w:sz w:val="24"/>
          <w:szCs w:val="24"/>
        </w:rPr>
        <w:t xml:space="preserve"> то </w:t>
      </w:r>
      <w:r w:rsidRPr="00C72D9D">
        <w:rPr>
          <w:sz w:val="24"/>
          <w:szCs w:val="24"/>
        </w:rPr>
        <w:t xml:space="preserve">злоупотребление </w:t>
      </w:r>
      <w:r w:rsidR="00B527DF" w:rsidRPr="00C72D9D">
        <w:rPr>
          <w:sz w:val="24"/>
          <w:szCs w:val="24"/>
        </w:rPr>
        <w:t xml:space="preserve">знанием </w:t>
      </w:r>
      <w:r w:rsidR="00B527DF">
        <w:rPr>
          <w:sz w:val="24"/>
          <w:szCs w:val="24"/>
        </w:rPr>
        <w:t xml:space="preserve">со стороны </w:t>
      </w:r>
      <w:r w:rsidRPr="00C72D9D">
        <w:rPr>
          <w:sz w:val="24"/>
          <w:szCs w:val="24"/>
        </w:rPr>
        <w:t>ученик</w:t>
      </w:r>
      <w:r w:rsidR="00B527DF">
        <w:rPr>
          <w:sz w:val="24"/>
          <w:szCs w:val="24"/>
        </w:rPr>
        <w:t>а</w:t>
      </w:r>
      <w:r w:rsidRPr="00C72D9D">
        <w:rPr>
          <w:sz w:val="24"/>
          <w:szCs w:val="24"/>
        </w:rPr>
        <w:t xml:space="preserve"> всегда от</w:t>
      </w:r>
      <w:r w:rsidR="00B527DF">
        <w:rPr>
          <w:sz w:val="24"/>
          <w:szCs w:val="24"/>
        </w:rPr>
        <w:t>даётся</w:t>
      </w:r>
      <w:r w:rsidRPr="00C72D9D">
        <w:rPr>
          <w:sz w:val="24"/>
          <w:szCs w:val="24"/>
        </w:rPr>
        <w:t xml:space="preserve"> на </w:t>
      </w:r>
      <w:r>
        <w:rPr>
          <w:sz w:val="24"/>
          <w:szCs w:val="24"/>
        </w:rPr>
        <w:t>посвятител</w:t>
      </w:r>
      <w:r w:rsidRPr="00C72D9D">
        <w:rPr>
          <w:sz w:val="24"/>
          <w:szCs w:val="24"/>
        </w:rPr>
        <w:t xml:space="preserve">е; также, думаю, вы </w:t>
      </w:r>
      <w:r w:rsidR="00B527DF">
        <w:rPr>
          <w:sz w:val="24"/>
          <w:szCs w:val="24"/>
        </w:rPr>
        <w:t xml:space="preserve">ещё </w:t>
      </w:r>
      <w:r w:rsidRPr="00C72D9D">
        <w:rPr>
          <w:sz w:val="24"/>
          <w:szCs w:val="24"/>
        </w:rPr>
        <w:t>не знаете</w:t>
      </w:r>
      <w:r w:rsidR="00B527DF">
        <w:rPr>
          <w:sz w:val="24"/>
          <w:szCs w:val="24"/>
        </w:rPr>
        <w:t>,</w:t>
      </w:r>
      <w:r w:rsidRPr="00C72D9D">
        <w:rPr>
          <w:sz w:val="24"/>
          <w:szCs w:val="24"/>
        </w:rPr>
        <w:t xml:space="preserve"> что </w:t>
      </w:r>
      <w:r>
        <w:rPr>
          <w:sz w:val="24"/>
          <w:szCs w:val="24"/>
        </w:rPr>
        <w:t xml:space="preserve">делясь </w:t>
      </w:r>
      <w:r w:rsidRPr="00C72D9D">
        <w:rPr>
          <w:sz w:val="24"/>
          <w:szCs w:val="24"/>
        </w:rPr>
        <w:t>тайн</w:t>
      </w:r>
      <w:r>
        <w:rPr>
          <w:sz w:val="24"/>
          <w:szCs w:val="24"/>
        </w:rPr>
        <w:t>ами</w:t>
      </w:r>
      <w:r w:rsidRPr="00C72D9D">
        <w:rPr>
          <w:sz w:val="24"/>
          <w:szCs w:val="24"/>
        </w:rPr>
        <w:t xml:space="preserve"> с другим, </w:t>
      </w:r>
      <w:r w:rsidR="00B527DF">
        <w:rPr>
          <w:sz w:val="24"/>
          <w:szCs w:val="24"/>
        </w:rPr>
        <w:t>а</w:t>
      </w:r>
      <w:r w:rsidRPr="00C72D9D">
        <w:rPr>
          <w:sz w:val="24"/>
          <w:szCs w:val="24"/>
        </w:rPr>
        <w:t xml:space="preserve">депт </w:t>
      </w:r>
      <w:r w:rsidR="00B527DF">
        <w:rPr>
          <w:sz w:val="24"/>
          <w:szCs w:val="24"/>
        </w:rPr>
        <w:t xml:space="preserve">по </w:t>
      </w:r>
      <w:r w:rsidRPr="00C72D9D">
        <w:rPr>
          <w:sz w:val="24"/>
          <w:szCs w:val="24"/>
        </w:rPr>
        <w:t>неизменн</w:t>
      </w:r>
      <w:r w:rsidR="00B527DF">
        <w:rPr>
          <w:sz w:val="24"/>
          <w:szCs w:val="24"/>
        </w:rPr>
        <w:t>ому</w:t>
      </w:r>
      <w:r w:rsidRPr="00C72D9D">
        <w:rPr>
          <w:sz w:val="24"/>
          <w:szCs w:val="24"/>
        </w:rPr>
        <w:t xml:space="preserve"> Законом</w:t>
      </w:r>
      <w:r w:rsidR="00B527DF">
        <w:rPr>
          <w:sz w:val="24"/>
          <w:szCs w:val="24"/>
        </w:rPr>
        <w:t xml:space="preserve">у задерживает </w:t>
      </w:r>
      <w:r w:rsidRPr="00C72D9D">
        <w:rPr>
          <w:sz w:val="24"/>
          <w:szCs w:val="24"/>
        </w:rPr>
        <w:t>сво</w:t>
      </w:r>
      <w:r w:rsidR="00B527DF">
        <w:rPr>
          <w:sz w:val="24"/>
          <w:szCs w:val="24"/>
        </w:rPr>
        <w:t>ё продвижение</w:t>
      </w:r>
      <w:r w:rsidRPr="00C72D9D">
        <w:rPr>
          <w:sz w:val="24"/>
          <w:szCs w:val="24"/>
        </w:rPr>
        <w:t xml:space="preserve"> к Вечному Покою. Может быть, то, что я сказал вам сейчас, поможет вам обрести истинное понимание вещей и лучше оценить наше взаимное положение. </w:t>
      </w:r>
      <w:r w:rsidR="00B527DF">
        <w:rPr>
          <w:sz w:val="24"/>
          <w:szCs w:val="24"/>
        </w:rPr>
        <w:t xml:space="preserve">А если </w:t>
      </w:r>
      <w:r w:rsidR="00B527DF" w:rsidRPr="00C72D9D">
        <w:rPr>
          <w:sz w:val="24"/>
          <w:szCs w:val="24"/>
        </w:rPr>
        <w:t>на пути</w:t>
      </w:r>
      <w:r w:rsidR="00B527DF">
        <w:rPr>
          <w:sz w:val="24"/>
          <w:szCs w:val="24"/>
        </w:rPr>
        <w:t xml:space="preserve"> отвлекаться в стороны,</w:t>
      </w:r>
      <w:r w:rsidRPr="00C72D9D">
        <w:rPr>
          <w:sz w:val="24"/>
          <w:szCs w:val="24"/>
        </w:rPr>
        <w:t xml:space="preserve"> </w:t>
      </w:r>
      <w:r w:rsidR="00B527DF">
        <w:rPr>
          <w:sz w:val="24"/>
          <w:szCs w:val="24"/>
        </w:rPr>
        <w:t>то это не ведёт к быстрому достижению цели путешествия</w:t>
      </w:r>
      <w:r w:rsidRPr="00C72D9D">
        <w:rPr>
          <w:sz w:val="24"/>
          <w:szCs w:val="24"/>
        </w:rPr>
        <w:t>. Вас должно поразить как тр</w:t>
      </w:r>
      <w:r>
        <w:rPr>
          <w:sz w:val="24"/>
          <w:szCs w:val="24"/>
        </w:rPr>
        <w:t>ю</w:t>
      </w:r>
      <w:r w:rsidRPr="00C72D9D">
        <w:rPr>
          <w:sz w:val="24"/>
          <w:szCs w:val="24"/>
        </w:rPr>
        <w:t xml:space="preserve">изм, что </w:t>
      </w:r>
      <w:r w:rsidR="00B527DF">
        <w:rPr>
          <w:sz w:val="24"/>
          <w:szCs w:val="24"/>
        </w:rPr>
        <w:t xml:space="preserve">за всё надо </w:t>
      </w:r>
      <w:r w:rsidRPr="00C72D9D">
        <w:rPr>
          <w:sz w:val="24"/>
          <w:szCs w:val="24"/>
        </w:rPr>
        <w:t>пла</w:t>
      </w:r>
      <w:r w:rsidR="00B527DF">
        <w:rPr>
          <w:sz w:val="24"/>
          <w:szCs w:val="24"/>
        </w:rPr>
        <w:t xml:space="preserve">тить, и </w:t>
      </w:r>
      <w:r w:rsidRPr="00C72D9D">
        <w:rPr>
          <w:sz w:val="24"/>
          <w:szCs w:val="24"/>
        </w:rPr>
        <w:t xml:space="preserve">каждая истина </w:t>
      </w:r>
      <w:r w:rsidR="00033F96" w:rsidRPr="00033F96">
        <w:rPr>
          <w:i/>
          <w:sz w:val="24"/>
          <w:szCs w:val="24"/>
        </w:rPr>
        <w:t>кем-то</w:t>
      </w:r>
      <w:r w:rsidR="00033F96" w:rsidRPr="00C72D9D">
        <w:rPr>
          <w:sz w:val="24"/>
          <w:szCs w:val="24"/>
        </w:rPr>
        <w:t xml:space="preserve"> </w:t>
      </w:r>
      <w:r w:rsidRPr="00C72D9D">
        <w:rPr>
          <w:sz w:val="24"/>
          <w:szCs w:val="24"/>
        </w:rPr>
        <w:t xml:space="preserve">оплачивается; в </w:t>
      </w:r>
      <w:r>
        <w:rPr>
          <w:sz w:val="24"/>
          <w:szCs w:val="24"/>
        </w:rPr>
        <w:t xml:space="preserve">данном </w:t>
      </w:r>
      <w:r w:rsidRPr="00C72D9D">
        <w:rPr>
          <w:sz w:val="24"/>
          <w:szCs w:val="24"/>
        </w:rPr>
        <w:t xml:space="preserve">случае </w:t>
      </w:r>
      <w:r w:rsidR="00033F96">
        <w:rPr>
          <w:sz w:val="24"/>
          <w:szCs w:val="24"/>
        </w:rPr>
        <w:t xml:space="preserve">эту </w:t>
      </w:r>
      <w:r w:rsidR="00033F96" w:rsidRPr="00033F96">
        <w:rPr>
          <w:i/>
          <w:sz w:val="24"/>
          <w:szCs w:val="24"/>
        </w:rPr>
        <w:t>цену</w:t>
      </w:r>
      <w:r w:rsidR="00033F96">
        <w:rPr>
          <w:sz w:val="24"/>
          <w:szCs w:val="24"/>
        </w:rPr>
        <w:t xml:space="preserve"> </w:t>
      </w:r>
      <w:r w:rsidRPr="00C72D9D">
        <w:rPr>
          <w:sz w:val="24"/>
          <w:szCs w:val="24"/>
        </w:rPr>
        <w:t>платим мы. Не бойтесь</w:t>
      </w:r>
      <w:r w:rsidR="008F4299">
        <w:rPr>
          <w:sz w:val="24"/>
          <w:szCs w:val="24"/>
        </w:rPr>
        <w:t xml:space="preserve"> —</w:t>
      </w:r>
      <w:r w:rsidRPr="00C72D9D">
        <w:rPr>
          <w:sz w:val="24"/>
          <w:szCs w:val="24"/>
        </w:rPr>
        <w:t xml:space="preserve"> я готов заплатить мою долю, и так </w:t>
      </w:r>
      <w:r w:rsidR="00033F96">
        <w:rPr>
          <w:sz w:val="24"/>
          <w:szCs w:val="24"/>
        </w:rPr>
        <w:t xml:space="preserve">я сказал </w:t>
      </w:r>
      <w:r w:rsidRPr="00C72D9D">
        <w:rPr>
          <w:sz w:val="24"/>
          <w:szCs w:val="24"/>
        </w:rPr>
        <w:t xml:space="preserve">тем, кто задал мне этот вопрос. Я вас не покину, </w:t>
      </w:r>
      <w:r w:rsidR="00033F96">
        <w:rPr>
          <w:sz w:val="24"/>
          <w:szCs w:val="24"/>
        </w:rPr>
        <w:t xml:space="preserve">да и </w:t>
      </w:r>
      <w:r w:rsidRPr="00C72D9D">
        <w:rPr>
          <w:sz w:val="24"/>
          <w:szCs w:val="24"/>
        </w:rPr>
        <w:t xml:space="preserve">сам не окажусь менее самоотверженным, </w:t>
      </w:r>
      <w:r w:rsidR="00DB64BB">
        <w:rPr>
          <w:sz w:val="24"/>
          <w:szCs w:val="24"/>
        </w:rPr>
        <w:t>чем</w:t>
      </w:r>
      <w:r w:rsidRPr="00C72D9D">
        <w:rPr>
          <w:sz w:val="24"/>
          <w:szCs w:val="24"/>
        </w:rPr>
        <w:t xml:space="preserve"> бедная вымотанная смертная, которую мы называем </w:t>
      </w:r>
      <w:r w:rsidR="00033F96">
        <w:rPr>
          <w:sz w:val="24"/>
          <w:szCs w:val="24"/>
        </w:rPr>
        <w:t>«</w:t>
      </w:r>
      <w:r w:rsidRPr="00C72D9D">
        <w:rPr>
          <w:sz w:val="24"/>
          <w:szCs w:val="24"/>
        </w:rPr>
        <w:t>Ст</w:t>
      </w:r>
      <w:r w:rsidR="00033F96">
        <w:rPr>
          <w:sz w:val="24"/>
          <w:szCs w:val="24"/>
        </w:rPr>
        <w:t>арушкой»</w:t>
      </w:r>
      <w:r w:rsidRPr="00C72D9D">
        <w:rPr>
          <w:sz w:val="24"/>
          <w:szCs w:val="24"/>
        </w:rPr>
        <w:t>. Вышесказанное должно остаться между нами. Надеюсь, вы будете рассматривать это письмо как строго конфиденциальное, так как оно не для опубликования и не для ваших друзей. Я хочу, чтобы о н</w:t>
      </w:r>
      <w:r w:rsidR="00033F96">
        <w:rPr>
          <w:sz w:val="24"/>
          <w:szCs w:val="24"/>
        </w:rPr>
        <w:t>ё</w:t>
      </w:r>
      <w:r w:rsidRPr="00C72D9D">
        <w:rPr>
          <w:sz w:val="24"/>
          <w:szCs w:val="24"/>
        </w:rPr>
        <w:t>м знали только вы. Только если бы вс</w:t>
      </w:r>
      <w:r w:rsidR="00033F96">
        <w:rPr>
          <w:sz w:val="24"/>
          <w:szCs w:val="24"/>
        </w:rPr>
        <w:t>ё</w:t>
      </w:r>
      <w:r w:rsidRPr="00C72D9D">
        <w:rPr>
          <w:sz w:val="24"/>
          <w:szCs w:val="24"/>
        </w:rPr>
        <w:t xml:space="preserve"> это стало более общеизвестным для кандидатов на посвящение, я уверен, они были бы более благородны, более терпеливы</w:t>
      </w:r>
      <w:r>
        <w:rPr>
          <w:sz w:val="24"/>
          <w:szCs w:val="24"/>
        </w:rPr>
        <w:t>, а</w:t>
      </w:r>
      <w:r w:rsidRPr="00C72D9D">
        <w:rPr>
          <w:sz w:val="24"/>
          <w:szCs w:val="24"/>
        </w:rPr>
        <w:t xml:space="preserve"> также</w:t>
      </w:r>
      <w:r w:rsidR="00033F96">
        <w:rPr>
          <w:sz w:val="24"/>
          <w:szCs w:val="24"/>
        </w:rPr>
        <w:t xml:space="preserve"> </w:t>
      </w:r>
      <w:r w:rsidRPr="00C72D9D">
        <w:rPr>
          <w:sz w:val="24"/>
          <w:szCs w:val="24"/>
        </w:rPr>
        <w:t>менее склонны к раздражению по поводу того, что они считают нашей воздержанностью и нерешительностью. Немногие обладают вашим благоразумием. Ещ</w:t>
      </w:r>
      <w:r w:rsidR="00DB64BB">
        <w:rPr>
          <w:sz w:val="24"/>
          <w:szCs w:val="24"/>
        </w:rPr>
        <w:t>ё</w:t>
      </w:r>
      <w:r w:rsidRPr="00C72D9D">
        <w:rPr>
          <w:sz w:val="24"/>
          <w:szCs w:val="24"/>
        </w:rPr>
        <w:t xml:space="preserve"> мен</w:t>
      </w:r>
      <w:r w:rsidR="00DB64BB">
        <w:rPr>
          <w:sz w:val="24"/>
          <w:szCs w:val="24"/>
        </w:rPr>
        <w:t>ьш</w:t>
      </w:r>
      <w:r w:rsidRPr="00C72D9D">
        <w:rPr>
          <w:sz w:val="24"/>
          <w:szCs w:val="24"/>
        </w:rPr>
        <w:t>е тех, кто в состоянии правильно оценить достигнутые результаты</w:t>
      </w:r>
      <w:r>
        <w:rPr>
          <w:sz w:val="24"/>
          <w:szCs w:val="24"/>
        </w:rPr>
        <w:t>…</w:t>
      </w:r>
      <w:r w:rsidRPr="00C72D9D">
        <w:rPr>
          <w:sz w:val="24"/>
          <w:szCs w:val="24"/>
        </w:rPr>
        <w:t xml:space="preserve"> Ваши письма к С. М. не приведут ни к какому результату. Он останется таким же </w:t>
      </w:r>
      <w:r>
        <w:rPr>
          <w:sz w:val="24"/>
          <w:szCs w:val="24"/>
        </w:rPr>
        <w:t>неподвижным</w:t>
      </w:r>
      <w:r w:rsidRPr="00C72D9D">
        <w:rPr>
          <w:sz w:val="24"/>
          <w:szCs w:val="24"/>
        </w:rPr>
        <w:t xml:space="preserve">, и ваши труды пропадут даром. </w:t>
      </w:r>
      <w:r>
        <w:rPr>
          <w:sz w:val="24"/>
          <w:szCs w:val="24"/>
        </w:rPr>
        <w:t xml:space="preserve">Вы получите от него письмо, полное </w:t>
      </w:r>
      <w:r>
        <w:rPr>
          <w:sz w:val="24"/>
          <w:szCs w:val="24"/>
        </w:rPr>
        <w:lastRenderedPageBreak/>
        <w:t>подозрительности и недобрых замечаний.</w:t>
      </w:r>
      <w:r>
        <w:rPr>
          <w:rStyle w:val="a7"/>
          <w:sz w:val="24"/>
          <w:szCs w:val="24"/>
        </w:rPr>
        <w:footnoteReference w:id="78"/>
      </w:r>
      <w:r>
        <w:rPr>
          <w:sz w:val="24"/>
          <w:szCs w:val="24"/>
        </w:rPr>
        <w:t xml:space="preserve"> </w:t>
      </w:r>
      <w:r w:rsidRPr="00C72D9D">
        <w:rPr>
          <w:sz w:val="24"/>
          <w:szCs w:val="24"/>
        </w:rPr>
        <w:t xml:space="preserve">Вы не можете убедить его, что </w:t>
      </w:r>
      <w:r w:rsidRPr="00604A8C">
        <w:rPr>
          <w:rFonts w:ascii="Tahoma" w:hAnsi="Tahoma" w:cs="Tahoma"/>
          <w:sz w:val="24"/>
          <w:szCs w:val="24"/>
        </w:rPr>
        <w:t>+</w:t>
      </w:r>
      <w:r w:rsidR="008F4299">
        <w:rPr>
          <w:sz w:val="24"/>
          <w:szCs w:val="24"/>
        </w:rPr>
        <w:t xml:space="preserve"> —</w:t>
      </w:r>
      <w:r w:rsidRPr="00C72D9D">
        <w:rPr>
          <w:sz w:val="24"/>
          <w:szCs w:val="24"/>
        </w:rPr>
        <w:t xml:space="preserve"> живой Брат, так как это пробова</w:t>
      </w:r>
      <w:r w:rsidR="00604A8C">
        <w:rPr>
          <w:sz w:val="24"/>
          <w:szCs w:val="24"/>
        </w:rPr>
        <w:t>ли</w:t>
      </w:r>
      <w:r w:rsidRPr="00C72D9D">
        <w:rPr>
          <w:sz w:val="24"/>
          <w:szCs w:val="24"/>
        </w:rPr>
        <w:t xml:space="preserve"> и не </w:t>
      </w:r>
      <w:r w:rsidR="00604A8C">
        <w:rPr>
          <w:sz w:val="24"/>
          <w:szCs w:val="24"/>
        </w:rPr>
        <w:t>получи</w:t>
      </w:r>
      <w:r w:rsidRPr="00C72D9D">
        <w:rPr>
          <w:sz w:val="24"/>
          <w:szCs w:val="24"/>
        </w:rPr>
        <w:t xml:space="preserve">лось, если только вы в самом деле не обратите его в популярный </w:t>
      </w:r>
      <w:r w:rsidRPr="00604A8C">
        <w:rPr>
          <w:i/>
          <w:sz w:val="24"/>
          <w:szCs w:val="24"/>
        </w:rPr>
        <w:t>экзотерический</w:t>
      </w:r>
      <w:r w:rsidRPr="00C72D9D">
        <w:rPr>
          <w:sz w:val="24"/>
          <w:szCs w:val="24"/>
        </w:rPr>
        <w:t xml:space="preserve"> ламаизм, который рассматривает наших </w:t>
      </w:r>
      <w:r w:rsidR="00604A8C">
        <w:rPr>
          <w:sz w:val="24"/>
          <w:szCs w:val="24"/>
        </w:rPr>
        <w:t>ч</w:t>
      </w:r>
      <w:r w:rsidRPr="00C72D9D">
        <w:rPr>
          <w:sz w:val="24"/>
          <w:szCs w:val="24"/>
        </w:rPr>
        <w:t>жан-ч</w:t>
      </w:r>
      <w:r>
        <w:rPr>
          <w:sz w:val="24"/>
          <w:szCs w:val="24"/>
        </w:rPr>
        <w:t>у</w:t>
      </w:r>
      <w:r w:rsidRPr="00C72D9D">
        <w:rPr>
          <w:sz w:val="24"/>
          <w:szCs w:val="24"/>
        </w:rPr>
        <w:t>б</w:t>
      </w:r>
      <w:r w:rsidR="008F4299">
        <w:rPr>
          <w:sz w:val="24"/>
          <w:szCs w:val="24"/>
        </w:rPr>
        <w:t xml:space="preserve"> </w:t>
      </w:r>
      <w:r w:rsidR="00604A8C">
        <w:rPr>
          <w:sz w:val="24"/>
          <w:szCs w:val="24"/>
        </w:rPr>
        <w:t>и чанг-чуб</w:t>
      </w:r>
      <w:r w:rsidR="00604A8C">
        <w:rPr>
          <w:rStyle w:val="a7"/>
          <w:sz w:val="24"/>
          <w:szCs w:val="24"/>
        </w:rPr>
        <w:footnoteReference w:id="79"/>
      </w:r>
      <w:r w:rsidR="00604A8C">
        <w:rPr>
          <w:sz w:val="24"/>
          <w:szCs w:val="24"/>
        </w:rPr>
        <w:t xml:space="preserve"> </w:t>
      </w:r>
      <w:r w:rsidR="008F4299">
        <w:rPr>
          <w:sz w:val="24"/>
          <w:szCs w:val="24"/>
        </w:rPr>
        <w:t>—</w:t>
      </w:r>
      <w:r w:rsidRPr="00C72D9D">
        <w:rPr>
          <w:sz w:val="24"/>
          <w:szCs w:val="24"/>
        </w:rPr>
        <w:t xml:space="preserve"> Братьев, которые переходят из тела одного великого ламы в </w:t>
      </w:r>
      <w:r>
        <w:rPr>
          <w:sz w:val="24"/>
          <w:szCs w:val="24"/>
        </w:rPr>
        <w:t xml:space="preserve">тело </w:t>
      </w:r>
      <w:r w:rsidRPr="00C72D9D">
        <w:rPr>
          <w:sz w:val="24"/>
          <w:szCs w:val="24"/>
        </w:rPr>
        <w:t>друго</w:t>
      </w:r>
      <w:r>
        <w:rPr>
          <w:sz w:val="24"/>
          <w:szCs w:val="24"/>
        </w:rPr>
        <w:t>го</w:t>
      </w:r>
      <w:r w:rsidR="008F4299">
        <w:rPr>
          <w:sz w:val="24"/>
          <w:szCs w:val="24"/>
        </w:rPr>
        <w:t xml:space="preserve"> —</w:t>
      </w:r>
      <w:r w:rsidRPr="00C72D9D">
        <w:rPr>
          <w:sz w:val="24"/>
          <w:szCs w:val="24"/>
        </w:rPr>
        <w:t xml:space="preserve"> как Лха, или </w:t>
      </w:r>
      <w:r w:rsidRPr="00F02277">
        <w:rPr>
          <w:i/>
          <w:sz w:val="24"/>
          <w:szCs w:val="24"/>
        </w:rPr>
        <w:t>развоплощ</w:t>
      </w:r>
      <w:r w:rsidR="00DB64BB">
        <w:rPr>
          <w:i/>
          <w:sz w:val="24"/>
          <w:szCs w:val="24"/>
        </w:rPr>
        <w:t>ё</w:t>
      </w:r>
      <w:r w:rsidRPr="00F02277">
        <w:rPr>
          <w:i/>
          <w:sz w:val="24"/>
          <w:szCs w:val="24"/>
        </w:rPr>
        <w:t>нных</w:t>
      </w:r>
      <w:r w:rsidRPr="00C72D9D">
        <w:rPr>
          <w:sz w:val="24"/>
          <w:szCs w:val="24"/>
        </w:rPr>
        <w:t xml:space="preserve"> Духов. Помните, что я вам сказал в сво</w:t>
      </w:r>
      <w:r w:rsidR="000C0CA7">
        <w:rPr>
          <w:sz w:val="24"/>
          <w:szCs w:val="24"/>
        </w:rPr>
        <w:t>ё</w:t>
      </w:r>
      <w:r w:rsidRPr="00C72D9D">
        <w:rPr>
          <w:sz w:val="24"/>
          <w:szCs w:val="24"/>
        </w:rPr>
        <w:t>м послед</w:t>
      </w:r>
      <w:r w:rsidR="00F02277">
        <w:rPr>
          <w:sz w:val="24"/>
          <w:szCs w:val="24"/>
        </w:rPr>
        <w:t xml:space="preserve">нем письме о </w:t>
      </w:r>
      <w:r w:rsidR="000C0CA7">
        <w:rPr>
          <w:sz w:val="24"/>
          <w:szCs w:val="24"/>
        </w:rPr>
        <w:t>п</w:t>
      </w:r>
      <w:r w:rsidR="00F02277">
        <w:rPr>
          <w:sz w:val="24"/>
          <w:szCs w:val="24"/>
        </w:rPr>
        <w:t xml:space="preserve">ланетных </w:t>
      </w:r>
      <w:r w:rsidR="000C0CA7">
        <w:rPr>
          <w:sz w:val="24"/>
          <w:szCs w:val="24"/>
        </w:rPr>
        <w:t>д</w:t>
      </w:r>
      <w:r w:rsidR="00F02277">
        <w:rPr>
          <w:sz w:val="24"/>
          <w:szCs w:val="24"/>
        </w:rPr>
        <w:t>ухах. Ч</w:t>
      </w:r>
      <w:r w:rsidRPr="00C72D9D">
        <w:rPr>
          <w:sz w:val="24"/>
          <w:szCs w:val="24"/>
        </w:rPr>
        <w:t>ан</w:t>
      </w:r>
      <w:r w:rsidR="00F02277">
        <w:rPr>
          <w:sz w:val="24"/>
          <w:szCs w:val="24"/>
        </w:rPr>
        <w:t>г</w:t>
      </w:r>
      <w:r w:rsidRPr="00C72D9D">
        <w:rPr>
          <w:sz w:val="24"/>
          <w:szCs w:val="24"/>
        </w:rPr>
        <w:t>-ч</w:t>
      </w:r>
      <w:r>
        <w:rPr>
          <w:sz w:val="24"/>
          <w:szCs w:val="24"/>
        </w:rPr>
        <w:t>у</w:t>
      </w:r>
      <w:r w:rsidRPr="00C72D9D">
        <w:rPr>
          <w:sz w:val="24"/>
          <w:szCs w:val="24"/>
        </w:rPr>
        <w:t>б (</w:t>
      </w:r>
      <w:r w:rsidR="00F02277">
        <w:rPr>
          <w:sz w:val="24"/>
          <w:szCs w:val="24"/>
        </w:rPr>
        <w:t>а</w:t>
      </w:r>
      <w:r w:rsidRPr="00C72D9D">
        <w:rPr>
          <w:sz w:val="24"/>
          <w:szCs w:val="24"/>
        </w:rPr>
        <w:t>депт, который в силу своего знания и просветлен</w:t>
      </w:r>
      <w:r w:rsidRPr="002B43E2">
        <w:rPr>
          <w:sz w:val="24"/>
          <w:szCs w:val="24"/>
        </w:rPr>
        <w:t xml:space="preserve">ия души </w:t>
      </w:r>
      <w:r w:rsidR="000C0CA7">
        <w:rPr>
          <w:sz w:val="24"/>
          <w:szCs w:val="24"/>
        </w:rPr>
        <w:t xml:space="preserve">освобождён от проклятия </w:t>
      </w:r>
      <w:r w:rsidR="000C0CA7" w:rsidRPr="000C0CA7">
        <w:rPr>
          <w:i/>
          <w:sz w:val="24"/>
          <w:szCs w:val="24"/>
        </w:rPr>
        <w:t>бессознательного</w:t>
      </w:r>
      <w:r w:rsidRPr="002B43E2">
        <w:rPr>
          <w:sz w:val="24"/>
          <w:szCs w:val="24"/>
        </w:rPr>
        <w:t xml:space="preserve"> перевоплощения) может по своей воле и желанию вместо перевоплощения только после телесной смерти делать это, причем </w:t>
      </w:r>
      <w:r w:rsidR="000C0CA7">
        <w:rPr>
          <w:sz w:val="24"/>
          <w:szCs w:val="24"/>
        </w:rPr>
        <w:t>неодно</w:t>
      </w:r>
      <w:r w:rsidRPr="002B43E2">
        <w:rPr>
          <w:sz w:val="24"/>
          <w:szCs w:val="24"/>
        </w:rPr>
        <w:t xml:space="preserve">кратно, при жизни, если </w:t>
      </w:r>
      <w:r w:rsidR="000C0CA7">
        <w:rPr>
          <w:sz w:val="24"/>
          <w:szCs w:val="24"/>
        </w:rPr>
        <w:t>решит</w:t>
      </w:r>
      <w:r w:rsidRPr="002B43E2">
        <w:rPr>
          <w:sz w:val="24"/>
          <w:szCs w:val="24"/>
        </w:rPr>
        <w:t>. Он обладает власт</w:t>
      </w:r>
      <w:r w:rsidRPr="00C72D9D">
        <w:rPr>
          <w:sz w:val="24"/>
          <w:szCs w:val="24"/>
        </w:rPr>
        <w:t xml:space="preserve">ью выбирать для себя новые тела </w:t>
      </w:r>
      <w:r w:rsidR="000C0CA7">
        <w:rPr>
          <w:sz w:val="24"/>
          <w:szCs w:val="24"/>
        </w:rPr>
        <w:t>— будь то</w:t>
      </w:r>
      <w:r w:rsidRPr="00C72D9D">
        <w:rPr>
          <w:sz w:val="24"/>
          <w:szCs w:val="24"/>
        </w:rPr>
        <w:t xml:space="preserve"> на этой или на другой планете, </w:t>
      </w:r>
      <w:r>
        <w:rPr>
          <w:sz w:val="24"/>
          <w:szCs w:val="24"/>
        </w:rPr>
        <w:t>обладая</w:t>
      </w:r>
      <w:r w:rsidRPr="00C72D9D">
        <w:rPr>
          <w:sz w:val="24"/>
          <w:szCs w:val="24"/>
        </w:rPr>
        <w:t xml:space="preserve"> сво</w:t>
      </w:r>
      <w:r>
        <w:rPr>
          <w:sz w:val="24"/>
          <w:szCs w:val="24"/>
        </w:rPr>
        <w:t>ей</w:t>
      </w:r>
      <w:r w:rsidRPr="00C72D9D">
        <w:rPr>
          <w:sz w:val="24"/>
          <w:szCs w:val="24"/>
        </w:rPr>
        <w:t xml:space="preserve"> стар</w:t>
      </w:r>
      <w:r>
        <w:rPr>
          <w:sz w:val="24"/>
          <w:szCs w:val="24"/>
        </w:rPr>
        <w:t>ой формой</w:t>
      </w:r>
      <w:r w:rsidRPr="00C72D9D">
        <w:rPr>
          <w:sz w:val="24"/>
          <w:szCs w:val="24"/>
        </w:rPr>
        <w:t>, котор</w:t>
      </w:r>
      <w:r>
        <w:rPr>
          <w:sz w:val="24"/>
          <w:szCs w:val="24"/>
        </w:rPr>
        <w:t>ую</w:t>
      </w:r>
      <w:r w:rsidRPr="00C72D9D">
        <w:rPr>
          <w:sz w:val="24"/>
          <w:szCs w:val="24"/>
        </w:rPr>
        <w:t xml:space="preserve"> обычно сохраняет для своих собственных целей. Читайте книгу </w:t>
      </w:r>
      <w:r w:rsidR="000C0CA7">
        <w:rPr>
          <w:sz w:val="24"/>
          <w:szCs w:val="24"/>
        </w:rPr>
        <w:t>Гью-дэ</w:t>
      </w:r>
      <w:r w:rsidR="00B06200">
        <w:rPr>
          <w:rStyle w:val="a7"/>
          <w:sz w:val="24"/>
          <w:szCs w:val="24"/>
        </w:rPr>
        <w:footnoteReference w:id="80"/>
      </w:r>
      <w:r w:rsidR="000C0CA7">
        <w:rPr>
          <w:sz w:val="24"/>
          <w:szCs w:val="24"/>
        </w:rPr>
        <w:t>,</w:t>
      </w:r>
      <w:r w:rsidRPr="00C72D9D">
        <w:rPr>
          <w:sz w:val="24"/>
          <w:szCs w:val="24"/>
        </w:rPr>
        <w:t xml:space="preserve"> и вы найд</w:t>
      </w:r>
      <w:r w:rsidR="000C0CA7">
        <w:rPr>
          <w:sz w:val="24"/>
          <w:szCs w:val="24"/>
        </w:rPr>
        <w:t>ё</w:t>
      </w:r>
      <w:r w:rsidRPr="00C72D9D">
        <w:rPr>
          <w:sz w:val="24"/>
          <w:szCs w:val="24"/>
        </w:rPr>
        <w:t xml:space="preserve">те в ней эти законы. </w:t>
      </w:r>
      <w:r w:rsidR="00912CC1">
        <w:rPr>
          <w:sz w:val="24"/>
          <w:szCs w:val="24"/>
        </w:rPr>
        <w:t xml:space="preserve">Она </w:t>
      </w:r>
      <w:r w:rsidR="00912CC1" w:rsidRPr="00912CC1">
        <w:rPr>
          <w:sz w:val="24"/>
          <w:szCs w:val="24"/>
        </w:rPr>
        <w:t>[</w:t>
      </w:r>
      <w:r w:rsidR="00912CC1">
        <w:rPr>
          <w:sz w:val="24"/>
          <w:szCs w:val="24"/>
        </w:rPr>
        <w:t>Е.П.Б.</w:t>
      </w:r>
      <w:r w:rsidR="00912CC1" w:rsidRPr="00912CC1">
        <w:rPr>
          <w:sz w:val="24"/>
          <w:szCs w:val="24"/>
        </w:rPr>
        <w:t xml:space="preserve">] </w:t>
      </w:r>
      <w:r w:rsidRPr="00C72D9D">
        <w:rPr>
          <w:sz w:val="24"/>
          <w:szCs w:val="24"/>
        </w:rPr>
        <w:t>могла бы перевести вам несколько ст</w:t>
      </w:r>
      <w:r w:rsidR="00912CC1">
        <w:rPr>
          <w:sz w:val="24"/>
          <w:szCs w:val="24"/>
        </w:rPr>
        <w:t>роф</w:t>
      </w:r>
      <w:r w:rsidRPr="00C72D9D">
        <w:rPr>
          <w:sz w:val="24"/>
          <w:szCs w:val="24"/>
        </w:rPr>
        <w:t xml:space="preserve">, так как знает их наизусть. Ей можете прочесть </w:t>
      </w:r>
      <w:r w:rsidR="00912CC1">
        <w:rPr>
          <w:sz w:val="24"/>
          <w:szCs w:val="24"/>
        </w:rPr>
        <w:t>это</w:t>
      </w:r>
      <w:r w:rsidRPr="00C72D9D">
        <w:rPr>
          <w:sz w:val="24"/>
          <w:szCs w:val="24"/>
        </w:rPr>
        <w:t xml:space="preserve"> письмо.</w:t>
      </w:r>
    </w:p>
    <w:p w:rsidR="00842D52" w:rsidRPr="00C72D9D" w:rsidRDefault="00842D52" w:rsidP="00842D52">
      <w:pPr>
        <w:ind w:firstLine="340"/>
        <w:jc w:val="both"/>
        <w:rPr>
          <w:sz w:val="24"/>
          <w:szCs w:val="24"/>
        </w:rPr>
      </w:pPr>
      <w:r w:rsidRPr="00C72D9D">
        <w:rPr>
          <w:sz w:val="24"/>
          <w:szCs w:val="24"/>
        </w:rPr>
        <w:t xml:space="preserve">Часто ли я смеюсь «над беспомощностью, с которой вы </w:t>
      </w:r>
      <w:r w:rsidR="00B54D20">
        <w:rPr>
          <w:sz w:val="24"/>
          <w:szCs w:val="24"/>
        </w:rPr>
        <w:t>пробираетесь</w:t>
      </w:r>
      <w:r w:rsidRPr="00C72D9D">
        <w:rPr>
          <w:sz w:val="24"/>
          <w:szCs w:val="24"/>
        </w:rPr>
        <w:t xml:space="preserve"> в темноте»? Решительно нет. Это было бы также нелюбезно и почти так же глупо с моей стороны, как с вашей стороны смеяться над индусом за его ломаный английский язык в </w:t>
      </w:r>
      <w:r w:rsidR="003C4324">
        <w:rPr>
          <w:sz w:val="24"/>
          <w:szCs w:val="24"/>
        </w:rPr>
        <w:t>ó</w:t>
      </w:r>
      <w:r w:rsidRPr="00C72D9D">
        <w:rPr>
          <w:sz w:val="24"/>
          <w:szCs w:val="24"/>
        </w:rPr>
        <w:t xml:space="preserve">круге, в котором ваше правительство </w:t>
      </w:r>
      <w:r w:rsidRPr="00B54D20">
        <w:rPr>
          <w:i/>
          <w:sz w:val="24"/>
          <w:szCs w:val="24"/>
        </w:rPr>
        <w:t xml:space="preserve">не </w:t>
      </w:r>
      <w:r w:rsidR="00B54D20" w:rsidRPr="00B54D20">
        <w:rPr>
          <w:i/>
          <w:sz w:val="24"/>
          <w:szCs w:val="24"/>
        </w:rPr>
        <w:t>стало</w:t>
      </w:r>
      <w:r w:rsidR="00B54D20">
        <w:rPr>
          <w:sz w:val="24"/>
          <w:szCs w:val="24"/>
        </w:rPr>
        <w:t xml:space="preserve"> учить народ английскому</w:t>
      </w:r>
      <w:r w:rsidRPr="00C72D9D">
        <w:rPr>
          <w:sz w:val="24"/>
          <w:szCs w:val="24"/>
        </w:rPr>
        <w:t>. Откуда у вас такая мысль? И откуда другая мысль</w:t>
      </w:r>
      <w:r w:rsidR="008F4299">
        <w:rPr>
          <w:sz w:val="24"/>
          <w:szCs w:val="24"/>
        </w:rPr>
        <w:t xml:space="preserve"> </w:t>
      </w:r>
      <w:r w:rsidR="002F329D">
        <w:rPr>
          <w:sz w:val="24"/>
          <w:szCs w:val="24"/>
        </w:rPr>
        <w:t>—</w:t>
      </w:r>
      <w:r w:rsidRPr="00C72D9D">
        <w:rPr>
          <w:sz w:val="24"/>
          <w:szCs w:val="24"/>
        </w:rPr>
        <w:t xml:space="preserve"> получить мой портрет? У меня </w:t>
      </w:r>
      <w:r w:rsidR="00B54D20">
        <w:rPr>
          <w:sz w:val="24"/>
          <w:szCs w:val="24"/>
        </w:rPr>
        <w:t xml:space="preserve">их </w:t>
      </w:r>
      <w:r w:rsidRPr="00C72D9D">
        <w:rPr>
          <w:sz w:val="24"/>
          <w:szCs w:val="24"/>
        </w:rPr>
        <w:t>никогда не было</w:t>
      </w:r>
      <w:r w:rsidR="00B54D20">
        <w:rPr>
          <w:sz w:val="24"/>
          <w:szCs w:val="24"/>
        </w:rPr>
        <w:t>,</w:t>
      </w:r>
      <w:r w:rsidRPr="00C72D9D">
        <w:rPr>
          <w:sz w:val="24"/>
          <w:szCs w:val="24"/>
        </w:rPr>
        <w:t xml:space="preserve"> кроме одного за целую жизнь: это был</w:t>
      </w:r>
      <w:r>
        <w:rPr>
          <w:sz w:val="24"/>
          <w:szCs w:val="24"/>
        </w:rPr>
        <w:t>а</w:t>
      </w:r>
      <w:r w:rsidRPr="00C72D9D">
        <w:rPr>
          <w:sz w:val="24"/>
          <w:szCs w:val="24"/>
        </w:rPr>
        <w:t xml:space="preserve"> плох</w:t>
      </w:r>
      <w:r>
        <w:rPr>
          <w:sz w:val="24"/>
          <w:szCs w:val="24"/>
        </w:rPr>
        <w:t>ая</w:t>
      </w:r>
      <w:r w:rsidRPr="00C72D9D">
        <w:rPr>
          <w:sz w:val="24"/>
          <w:szCs w:val="24"/>
        </w:rPr>
        <w:t xml:space="preserve"> </w:t>
      </w:r>
      <w:r>
        <w:rPr>
          <w:sz w:val="24"/>
          <w:szCs w:val="24"/>
        </w:rPr>
        <w:t>ферротипия</w:t>
      </w:r>
      <w:r w:rsidRPr="00C72D9D">
        <w:rPr>
          <w:sz w:val="24"/>
          <w:szCs w:val="24"/>
        </w:rPr>
        <w:t>, сделанн</w:t>
      </w:r>
      <w:r>
        <w:rPr>
          <w:sz w:val="24"/>
          <w:szCs w:val="24"/>
        </w:rPr>
        <w:t>ая</w:t>
      </w:r>
      <w:r w:rsidRPr="00C72D9D">
        <w:rPr>
          <w:sz w:val="24"/>
          <w:szCs w:val="24"/>
        </w:rPr>
        <w:t xml:space="preserve"> в дни </w:t>
      </w:r>
      <w:r w:rsidR="00B54D20" w:rsidRPr="00B54D20">
        <w:rPr>
          <w:sz w:val="24"/>
          <w:szCs w:val="24"/>
        </w:rPr>
        <w:t>“Gaudeamus”</w:t>
      </w:r>
      <w:r w:rsidR="00B54D20">
        <w:rPr>
          <w:rStyle w:val="a7"/>
          <w:sz w:val="24"/>
          <w:szCs w:val="24"/>
        </w:rPr>
        <w:footnoteReference w:id="81"/>
      </w:r>
      <w:r w:rsidRPr="00C72D9D">
        <w:rPr>
          <w:sz w:val="24"/>
          <w:szCs w:val="24"/>
        </w:rPr>
        <w:t xml:space="preserve"> путешествующей художницей</w:t>
      </w:r>
      <w:r w:rsidR="002F329D">
        <w:rPr>
          <w:sz w:val="24"/>
          <w:szCs w:val="24"/>
        </w:rPr>
        <w:t xml:space="preserve"> — (полагаю, какой-то </w:t>
      </w:r>
      <w:r w:rsidR="002F329D" w:rsidRPr="002F329D">
        <w:rPr>
          <w:sz w:val="24"/>
          <w:szCs w:val="24"/>
        </w:rPr>
        <w:t>родственниц</w:t>
      </w:r>
      <w:r w:rsidR="002F329D">
        <w:rPr>
          <w:sz w:val="24"/>
          <w:szCs w:val="24"/>
        </w:rPr>
        <w:t>ей</w:t>
      </w:r>
      <w:r w:rsidR="002F329D" w:rsidRPr="002F329D">
        <w:rPr>
          <w:sz w:val="24"/>
          <w:szCs w:val="24"/>
        </w:rPr>
        <w:t xml:space="preserve"> красоток мюнхенской пивной, с которыми вы недавно </w:t>
      </w:r>
      <w:r w:rsidR="002F329D">
        <w:rPr>
          <w:sz w:val="24"/>
          <w:szCs w:val="24"/>
        </w:rPr>
        <w:t>разговаривали)</w:t>
      </w:r>
      <w:r w:rsidRPr="00C72D9D">
        <w:rPr>
          <w:sz w:val="24"/>
          <w:szCs w:val="24"/>
        </w:rPr>
        <w:t xml:space="preserve">, </w:t>
      </w:r>
      <w:r w:rsidR="002F329D">
        <w:rPr>
          <w:sz w:val="24"/>
          <w:szCs w:val="24"/>
        </w:rPr>
        <w:t xml:space="preserve">— </w:t>
      </w:r>
      <w:r w:rsidRPr="00C72D9D">
        <w:rPr>
          <w:sz w:val="24"/>
          <w:szCs w:val="24"/>
        </w:rPr>
        <w:t xml:space="preserve">из чьих рук мне пришлось его </w:t>
      </w:r>
      <w:r w:rsidR="00EF3376">
        <w:rPr>
          <w:sz w:val="24"/>
          <w:szCs w:val="24"/>
        </w:rPr>
        <w:t>спасти</w:t>
      </w:r>
      <w:r w:rsidRPr="00C72D9D">
        <w:rPr>
          <w:sz w:val="24"/>
          <w:szCs w:val="24"/>
        </w:rPr>
        <w:t xml:space="preserve">. </w:t>
      </w:r>
      <w:r>
        <w:rPr>
          <w:sz w:val="24"/>
          <w:szCs w:val="24"/>
        </w:rPr>
        <w:t>Ферротипия</w:t>
      </w:r>
      <w:r w:rsidRPr="00C72D9D">
        <w:rPr>
          <w:sz w:val="24"/>
          <w:szCs w:val="24"/>
        </w:rPr>
        <w:t xml:space="preserve"> имеется, но изображение исчезло: нос отлупился</w:t>
      </w:r>
      <w:r>
        <w:rPr>
          <w:sz w:val="24"/>
          <w:szCs w:val="24"/>
        </w:rPr>
        <w:t>,</w:t>
      </w:r>
      <w:r w:rsidRPr="00C72D9D">
        <w:rPr>
          <w:sz w:val="24"/>
          <w:szCs w:val="24"/>
        </w:rPr>
        <w:t xml:space="preserve"> и нет одного глаза. Другого </w:t>
      </w:r>
      <w:r w:rsidR="00EF3376">
        <w:rPr>
          <w:sz w:val="24"/>
          <w:szCs w:val="24"/>
        </w:rPr>
        <w:t>предложать не могу</w:t>
      </w:r>
      <w:r w:rsidRPr="00C72D9D">
        <w:rPr>
          <w:sz w:val="24"/>
          <w:szCs w:val="24"/>
        </w:rPr>
        <w:t>. Не осмеливаюсь обещать, так как никогда не нарушаю данного слова. Все же я попытаюсь когда-нибудь достать вам один.</w:t>
      </w:r>
    </w:p>
    <w:p w:rsidR="00842D52" w:rsidRPr="00C72D9D" w:rsidRDefault="00842D52" w:rsidP="00842D52">
      <w:pPr>
        <w:pStyle w:val="21"/>
        <w:ind w:firstLine="340"/>
        <w:jc w:val="both"/>
        <w:rPr>
          <w:sz w:val="24"/>
          <w:szCs w:val="24"/>
        </w:rPr>
      </w:pPr>
      <w:r w:rsidRPr="00C72D9D">
        <w:rPr>
          <w:sz w:val="24"/>
          <w:szCs w:val="24"/>
        </w:rPr>
        <w:t xml:space="preserve">Цитаты из Теннисона? В самом деле, не </w:t>
      </w:r>
      <w:r w:rsidR="002F329D">
        <w:rPr>
          <w:sz w:val="24"/>
          <w:szCs w:val="24"/>
        </w:rPr>
        <w:t xml:space="preserve">могу </w:t>
      </w:r>
      <w:r w:rsidRPr="00C72D9D">
        <w:rPr>
          <w:sz w:val="24"/>
          <w:szCs w:val="24"/>
        </w:rPr>
        <w:t>сказать. Какие-нибудь случайные строки, подобранные в астральном свете или в чь</w:t>
      </w:r>
      <w:r w:rsidR="00226DBF">
        <w:rPr>
          <w:sz w:val="24"/>
          <w:szCs w:val="24"/>
        </w:rPr>
        <w:t>ё</w:t>
      </w:r>
      <w:r w:rsidRPr="00C72D9D">
        <w:rPr>
          <w:sz w:val="24"/>
          <w:szCs w:val="24"/>
        </w:rPr>
        <w:t>м-либо мозгу и запомнившиеся. Я никогда не забываю</w:t>
      </w:r>
      <w:r w:rsidR="002F329D">
        <w:rPr>
          <w:sz w:val="24"/>
          <w:szCs w:val="24"/>
        </w:rPr>
        <w:t xml:space="preserve"> </w:t>
      </w:r>
      <w:r>
        <w:rPr>
          <w:sz w:val="24"/>
          <w:szCs w:val="24"/>
        </w:rPr>
        <w:t>того</w:t>
      </w:r>
      <w:r w:rsidRPr="00C72D9D">
        <w:rPr>
          <w:sz w:val="24"/>
          <w:szCs w:val="24"/>
        </w:rPr>
        <w:t xml:space="preserve">, что хотя бы раз видел или </w:t>
      </w:r>
      <w:r w:rsidR="002F329D">
        <w:rPr>
          <w:sz w:val="24"/>
          <w:szCs w:val="24"/>
        </w:rPr>
        <w:t>читал</w:t>
      </w:r>
      <w:r w:rsidRPr="00C72D9D">
        <w:rPr>
          <w:sz w:val="24"/>
          <w:szCs w:val="24"/>
        </w:rPr>
        <w:t xml:space="preserve">. Плохая привычка. </w:t>
      </w:r>
      <w:r>
        <w:rPr>
          <w:sz w:val="24"/>
          <w:szCs w:val="24"/>
        </w:rPr>
        <w:t>Причем</w:t>
      </w:r>
      <w:r w:rsidRPr="00C72D9D">
        <w:rPr>
          <w:sz w:val="24"/>
          <w:szCs w:val="24"/>
        </w:rPr>
        <w:t xml:space="preserve"> до такой степени, что я часто и бессознательно для себя самого нанизываю предложения из случайных слов и фраз, стоящих перед моими глазами, притом из таких, которые были в ходу сотни лет тому назад или будут употребляться через сотни лет, </w:t>
      </w:r>
      <w:r w:rsidR="002F329D">
        <w:rPr>
          <w:sz w:val="24"/>
          <w:szCs w:val="24"/>
        </w:rPr>
        <w:t>причём</w:t>
      </w:r>
      <w:r w:rsidRPr="00C72D9D">
        <w:rPr>
          <w:sz w:val="24"/>
          <w:szCs w:val="24"/>
        </w:rPr>
        <w:t xml:space="preserve"> в связи с совершенно другим</w:t>
      </w:r>
      <w:r>
        <w:rPr>
          <w:sz w:val="24"/>
          <w:szCs w:val="24"/>
        </w:rPr>
        <w:t xml:space="preserve"> предметом</w:t>
      </w:r>
      <w:r w:rsidRPr="00C72D9D">
        <w:rPr>
          <w:sz w:val="24"/>
          <w:szCs w:val="24"/>
        </w:rPr>
        <w:t xml:space="preserve">. Лень и действительный недостаток времени. </w:t>
      </w:r>
      <w:r w:rsidR="002F329D">
        <w:rPr>
          <w:sz w:val="24"/>
          <w:szCs w:val="24"/>
        </w:rPr>
        <w:t>«</w:t>
      </w:r>
      <w:r w:rsidRPr="00C72D9D">
        <w:rPr>
          <w:sz w:val="24"/>
          <w:szCs w:val="24"/>
        </w:rPr>
        <w:t>Стар</w:t>
      </w:r>
      <w:r w:rsidR="002F329D">
        <w:rPr>
          <w:sz w:val="24"/>
          <w:szCs w:val="24"/>
        </w:rPr>
        <w:t>ушка»</w:t>
      </w:r>
      <w:r w:rsidRPr="00C72D9D">
        <w:rPr>
          <w:sz w:val="24"/>
          <w:szCs w:val="24"/>
        </w:rPr>
        <w:t xml:space="preserve"> на днях назвала меня «мозгов</w:t>
      </w:r>
      <w:r>
        <w:rPr>
          <w:sz w:val="24"/>
          <w:szCs w:val="24"/>
        </w:rPr>
        <w:t>ым</w:t>
      </w:r>
      <w:r w:rsidRPr="00C72D9D">
        <w:rPr>
          <w:sz w:val="24"/>
          <w:szCs w:val="24"/>
        </w:rPr>
        <w:t xml:space="preserve"> пиратом» и «плагиато</w:t>
      </w:r>
      <w:r>
        <w:rPr>
          <w:sz w:val="24"/>
          <w:szCs w:val="24"/>
        </w:rPr>
        <w:t>ром</w:t>
      </w:r>
      <w:r w:rsidRPr="00C72D9D">
        <w:rPr>
          <w:sz w:val="24"/>
          <w:szCs w:val="24"/>
        </w:rPr>
        <w:t>» за употребление целого предложения из пяти строк, которые, как она твердо убеждена, я, должно быт</w:t>
      </w:r>
      <w:r w:rsidR="00A31327">
        <w:rPr>
          <w:sz w:val="24"/>
          <w:szCs w:val="24"/>
        </w:rPr>
        <w:t>ь, стащил из мозгов доктора Уай</w:t>
      </w:r>
      <w:r w:rsidRPr="00C72D9D">
        <w:rPr>
          <w:sz w:val="24"/>
          <w:szCs w:val="24"/>
        </w:rPr>
        <w:t>л</w:t>
      </w:r>
      <w:r w:rsidR="00A31327">
        <w:rPr>
          <w:sz w:val="24"/>
          <w:szCs w:val="24"/>
        </w:rPr>
        <w:t>д</w:t>
      </w:r>
      <w:r w:rsidRPr="00C72D9D">
        <w:rPr>
          <w:sz w:val="24"/>
          <w:szCs w:val="24"/>
        </w:rPr>
        <w:t xml:space="preserve">ера, так как три месяца спустя она увидела это предложение в его очерке о пророческой интуиции. </w:t>
      </w:r>
      <w:r w:rsidR="002F329D">
        <w:rPr>
          <w:sz w:val="24"/>
          <w:szCs w:val="24"/>
        </w:rPr>
        <w:t>Но я</w:t>
      </w:r>
      <w:r w:rsidRPr="00C72D9D">
        <w:rPr>
          <w:sz w:val="24"/>
          <w:szCs w:val="24"/>
        </w:rPr>
        <w:t xml:space="preserve"> никогда не заглядывал в мозговые клетки этого старого философа. </w:t>
      </w:r>
      <w:r>
        <w:rPr>
          <w:sz w:val="24"/>
          <w:szCs w:val="24"/>
        </w:rPr>
        <w:t>Подобрал</w:t>
      </w:r>
      <w:r w:rsidRPr="00C72D9D">
        <w:rPr>
          <w:sz w:val="24"/>
          <w:szCs w:val="24"/>
        </w:rPr>
        <w:t xml:space="preserve"> где-то в северном потоке, не знаю. Пишу это для вашего сведения, полагаю, это нечто новое для вас. Так может родиться дитя, имеющее черты друг</w:t>
      </w:r>
      <w:r>
        <w:rPr>
          <w:sz w:val="24"/>
          <w:szCs w:val="24"/>
        </w:rPr>
        <w:t>ого</w:t>
      </w:r>
      <w:r w:rsidRPr="00C72D9D">
        <w:rPr>
          <w:sz w:val="24"/>
          <w:szCs w:val="24"/>
        </w:rPr>
        <w:t xml:space="preserve"> лиц</w:t>
      </w:r>
      <w:r>
        <w:rPr>
          <w:sz w:val="24"/>
          <w:szCs w:val="24"/>
        </w:rPr>
        <w:t>а и</w:t>
      </w:r>
      <w:r w:rsidRPr="00F94671">
        <w:rPr>
          <w:sz w:val="24"/>
          <w:szCs w:val="24"/>
        </w:rPr>
        <w:t xml:space="preserve"> </w:t>
      </w:r>
      <w:r w:rsidRPr="00C72D9D">
        <w:rPr>
          <w:sz w:val="24"/>
          <w:szCs w:val="24"/>
        </w:rPr>
        <w:t>величайшее сходство с</w:t>
      </w:r>
      <w:r w:rsidRPr="00C72D9D" w:rsidDel="00F94671">
        <w:rPr>
          <w:sz w:val="24"/>
          <w:szCs w:val="24"/>
        </w:rPr>
        <w:t xml:space="preserve"> </w:t>
      </w:r>
      <w:r>
        <w:rPr>
          <w:sz w:val="24"/>
          <w:szCs w:val="24"/>
        </w:rPr>
        <w:t>ним</w:t>
      </w:r>
      <w:r w:rsidRPr="00C72D9D">
        <w:rPr>
          <w:sz w:val="24"/>
          <w:szCs w:val="24"/>
        </w:rPr>
        <w:t>, обитающим за тысячу миль, никакой связи не име</w:t>
      </w:r>
      <w:r>
        <w:rPr>
          <w:sz w:val="24"/>
          <w:szCs w:val="24"/>
        </w:rPr>
        <w:t>ющее</w:t>
      </w:r>
      <w:r w:rsidRPr="00C72D9D">
        <w:rPr>
          <w:sz w:val="24"/>
          <w:szCs w:val="24"/>
        </w:rPr>
        <w:t xml:space="preserve"> с матерью и никогда ею не виденн</w:t>
      </w:r>
      <w:r>
        <w:rPr>
          <w:sz w:val="24"/>
          <w:szCs w:val="24"/>
        </w:rPr>
        <w:t>ое</w:t>
      </w:r>
      <w:r w:rsidRPr="00C72D9D">
        <w:rPr>
          <w:sz w:val="24"/>
          <w:szCs w:val="24"/>
        </w:rPr>
        <w:t>, но ч</w:t>
      </w:r>
      <w:r>
        <w:rPr>
          <w:sz w:val="24"/>
          <w:szCs w:val="24"/>
        </w:rPr>
        <w:t>ей мимолетный образ</w:t>
      </w:r>
      <w:r w:rsidRPr="00C72D9D">
        <w:rPr>
          <w:sz w:val="24"/>
          <w:szCs w:val="24"/>
        </w:rPr>
        <w:t xml:space="preserve"> запечатлел</w:t>
      </w:r>
      <w:r>
        <w:rPr>
          <w:sz w:val="24"/>
          <w:szCs w:val="24"/>
        </w:rPr>
        <w:t>ся</w:t>
      </w:r>
      <w:r w:rsidRPr="00C72D9D">
        <w:rPr>
          <w:sz w:val="24"/>
          <w:szCs w:val="24"/>
        </w:rPr>
        <w:t xml:space="preserve"> в памяти е</w:t>
      </w:r>
      <w:r w:rsidR="002F329D">
        <w:rPr>
          <w:sz w:val="24"/>
          <w:szCs w:val="24"/>
        </w:rPr>
        <w:t>ё</w:t>
      </w:r>
      <w:r w:rsidRPr="00C72D9D">
        <w:rPr>
          <w:sz w:val="24"/>
          <w:szCs w:val="24"/>
        </w:rPr>
        <w:t xml:space="preserve"> души во время сна или даже часов бодрствования на чувствительной фотопластинке живой плоти, которую она носит в себе. Вс</w:t>
      </w:r>
      <w:r w:rsidR="002F329D">
        <w:rPr>
          <w:sz w:val="24"/>
          <w:szCs w:val="24"/>
        </w:rPr>
        <w:t>ё</w:t>
      </w:r>
      <w:r w:rsidRPr="00C72D9D">
        <w:rPr>
          <w:sz w:val="24"/>
          <w:szCs w:val="24"/>
        </w:rPr>
        <w:t xml:space="preserve"> же я полагаю, что процитированные строки написаны Теннисоном годы тому назад и были опубликованы.  Надеюсь, эти бессвязные рассуждения и объяснения простительны человеку, который более де</w:t>
      </w:r>
      <w:r>
        <w:rPr>
          <w:sz w:val="24"/>
          <w:szCs w:val="24"/>
        </w:rPr>
        <w:t>вя</w:t>
      </w:r>
      <w:r w:rsidRPr="00C72D9D">
        <w:rPr>
          <w:sz w:val="24"/>
          <w:szCs w:val="24"/>
        </w:rPr>
        <w:t xml:space="preserve">ти дней </w:t>
      </w:r>
      <w:r>
        <w:rPr>
          <w:sz w:val="24"/>
          <w:szCs w:val="24"/>
        </w:rPr>
        <w:t xml:space="preserve">не слезал с </w:t>
      </w:r>
      <w:r w:rsidRPr="00C72D9D">
        <w:rPr>
          <w:sz w:val="24"/>
          <w:szCs w:val="24"/>
        </w:rPr>
        <w:t>седл</w:t>
      </w:r>
      <w:r>
        <w:rPr>
          <w:sz w:val="24"/>
          <w:szCs w:val="24"/>
        </w:rPr>
        <w:t>а</w:t>
      </w:r>
      <w:r w:rsidRPr="00C72D9D">
        <w:rPr>
          <w:sz w:val="24"/>
          <w:szCs w:val="24"/>
        </w:rPr>
        <w:t>. От монастыря Гхаларинг-Чо (где обсуждался и комментировался ваш «Оккультный мир»</w:t>
      </w:r>
      <w:r>
        <w:rPr>
          <w:sz w:val="24"/>
          <w:szCs w:val="24"/>
        </w:rPr>
        <w:t>,</w:t>
      </w:r>
      <w:r w:rsidR="008F4299">
        <w:rPr>
          <w:sz w:val="24"/>
          <w:szCs w:val="24"/>
        </w:rPr>
        <w:t xml:space="preserve"> —</w:t>
      </w:r>
      <w:r w:rsidRPr="00C72D9D">
        <w:rPr>
          <w:sz w:val="24"/>
          <w:szCs w:val="24"/>
        </w:rPr>
        <w:t xml:space="preserve"> «Небеса, заступитесь!»,</w:t>
      </w:r>
      <w:r w:rsidR="004A08D2">
        <w:rPr>
          <w:sz w:val="24"/>
          <w:szCs w:val="24"/>
        </w:rPr>
        <w:t xml:space="preserve"> наверное, подумали вы) я пересё</w:t>
      </w:r>
      <w:r w:rsidRPr="00C72D9D">
        <w:rPr>
          <w:sz w:val="24"/>
          <w:szCs w:val="24"/>
        </w:rPr>
        <w:t>к территорию Хор</w:t>
      </w:r>
      <w:r>
        <w:rPr>
          <w:sz w:val="24"/>
          <w:szCs w:val="24"/>
        </w:rPr>
        <w:t>па</w:t>
      </w:r>
      <w:r w:rsidRPr="00C72D9D">
        <w:rPr>
          <w:sz w:val="24"/>
          <w:szCs w:val="24"/>
        </w:rPr>
        <w:t xml:space="preserve"> </w:t>
      </w:r>
      <w:r w:rsidR="004C02C2">
        <w:rPr>
          <w:sz w:val="24"/>
          <w:szCs w:val="24"/>
        </w:rPr>
        <w:t>П</w:t>
      </w:r>
      <w:r w:rsidRPr="00C72D9D">
        <w:rPr>
          <w:sz w:val="24"/>
          <w:szCs w:val="24"/>
        </w:rPr>
        <w:t>а</w:t>
      </w:r>
      <w:r w:rsidR="004C02C2">
        <w:rPr>
          <w:sz w:val="24"/>
          <w:szCs w:val="24"/>
        </w:rPr>
        <w:t>-</w:t>
      </w:r>
      <w:r w:rsidR="00B511C0">
        <w:rPr>
          <w:sz w:val="24"/>
          <w:szCs w:val="24"/>
        </w:rPr>
        <w:t>л</w:t>
      </w:r>
      <w:r w:rsidRPr="00C72D9D">
        <w:rPr>
          <w:sz w:val="24"/>
          <w:szCs w:val="24"/>
        </w:rPr>
        <w:t>а</w:t>
      </w:r>
      <w:r>
        <w:rPr>
          <w:sz w:val="24"/>
          <w:szCs w:val="24"/>
        </w:rPr>
        <w:t>,</w:t>
      </w:r>
      <w:r w:rsidRPr="00C72D9D">
        <w:rPr>
          <w:sz w:val="24"/>
          <w:szCs w:val="24"/>
        </w:rPr>
        <w:t xml:space="preserve"> «неисследованную область </w:t>
      </w:r>
      <w:r w:rsidRPr="00C72D9D">
        <w:rPr>
          <w:sz w:val="24"/>
          <w:szCs w:val="24"/>
        </w:rPr>
        <w:lastRenderedPageBreak/>
        <w:t>тюрских плем</w:t>
      </w:r>
      <w:r w:rsidR="00B511C0">
        <w:rPr>
          <w:sz w:val="24"/>
          <w:szCs w:val="24"/>
        </w:rPr>
        <w:t>ё</w:t>
      </w:r>
      <w:r w:rsidRPr="00C72D9D">
        <w:rPr>
          <w:sz w:val="24"/>
          <w:szCs w:val="24"/>
        </w:rPr>
        <w:t>н», как говорят ваши карты, не осведомленные о том факте, что там нет никаких плем</w:t>
      </w:r>
      <w:r w:rsidR="00B511C0">
        <w:rPr>
          <w:sz w:val="24"/>
          <w:szCs w:val="24"/>
        </w:rPr>
        <w:t>ё</w:t>
      </w:r>
      <w:r w:rsidRPr="00C72D9D">
        <w:rPr>
          <w:sz w:val="24"/>
          <w:szCs w:val="24"/>
        </w:rPr>
        <w:t>н; и оттуда</w:t>
      </w:r>
      <w:r w:rsidR="008F4299">
        <w:rPr>
          <w:sz w:val="24"/>
          <w:szCs w:val="24"/>
        </w:rPr>
        <w:t xml:space="preserve"> —</w:t>
      </w:r>
      <w:r w:rsidRPr="00C72D9D">
        <w:rPr>
          <w:sz w:val="24"/>
          <w:szCs w:val="24"/>
        </w:rPr>
        <w:t xml:space="preserve"> домой. Да, я устал и поэтому закончу.</w:t>
      </w:r>
    </w:p>
    <w:p w:rsidR="00842D52" w:rsidRPr="00B511C0" w:rsidRDefault="00842D52" w:rsidP="00B511C0">
      <w:pPr>
        <w:pStyle w:val="Aiiaienu"/>
        <w:ind w:firstLine="340"/>
        <w:rPr>
          <w:rFonts w:ascii="Times New Roman" w:hAnsi="Times New Roman"/>
          <w:b w:val="0"/>
          <w:szCs w:val="24"/>
        </w:rPr>
      </w:pPr>
      <w:r w:rsidRPr="00B511C0">
        <w:rPr>
          <w:rFonts w:ascii="Times New Roman" w:hAnsi="Times New Roman"/>
          <w:b w:val="0"/>
          <w:szCs w:val="24"/>
        </w:rPr>
        <w:t>Ваш верный К. Х.</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Pr>
          <w:sz w:val="24"/>
          <w:szCs w:val="24"/>
        </w:rPr>
        <w:t xml:space="preserve">1 </w:t>
      </w:r>
      <w:r w:rsidRPr="00C72D9D">
        <w:rPr>
          <w:sz w:val="24"/>
          <w:szCs w:val="24"/>
        </w:rPr>
        <w:t>октябр</w:t>
      </w:r>
      <w:r>
        <w:rPr>
          <w:sz w:val="24"/>
          <w:szCs w:val="24"/>
        </w:rPr>
        <w:t>я</w:t>
      </w:r>
      <w:r w:rsidRPr="00C72D9D">
        <w:rPr>
          <w:sz w:val="24"/>
          <w:szCs w:val="24"/>
        </w:rPr>
        <w:t xml:space="preserve"> я буду в Бутане. У меня к вам просьба: постарайтесь подружиться с Рос</w:t>
      </w:r>
      <w:r>
        <w:rPr>
          <w:sz w:val="24"/>
          <w:szCs w:val="24"/>
        </w:rPr>
        <w:t>сом</w:t>
      </w:r>
      <w:r w:rsidRPr="00C72D9D">
        <w:rPr>
          <w:sz w:val="24"/>
          <w:szCs w:val="24"/>
        </w:rPr>
        <w:t xml:space="preserve"> Скоттом. </w:t>
      </w:r>
      <w:r w:rsidRPr="00F94671">
        <w:rPr>
          <w:i/>
          <w:sz w:val="24"/>
          <w:szCs w:val="24"/>
        </w:rPr>
        <w:t>Мне он нужен</w:t>
      </w:r>
      <w:r w:rsidRPr="00C72D9D">
        <w:rPr>
          <w:sz w:val="24"/>
          <w:szCs w:val="24"/>
        </w:rPr>
        <w:t>.</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2</w:t>
      </w:r>
      <w:r w:rsidRPr="000267C5">
        <w:rPr>
          <w:i/>
          <w:color w:val="auto"/>
        </w:rPr>
        <w:t>1</w:t>
      </w:r>
      <w:r>
        <w:rPr>
          <w:i/>
          <w:color w:val="auto"/>
        </w:rPr>
        <w:t xml:space="preserve"> </w:t>
      </w:r>
      <w:r>
        <w:rPr>
          <w:i/>
          <w:color w:val="auto"/>
        </w:rPr>
        <w:tab/>
      </w:r>
      <w:r>
        <w:rPr>
          <w:i/>
          <w:color w:val="auto"/>
        </w:rPr>
        <w:tab/>
        <w:t xml:space="preserve">       </w:t>
      </w:r>
      <w:r>
        <w:rPr>
          <w:i/>
          <w:color w:val="auto"/>
        </w:rPr>
        <w:tab/>
      </w:r>
      <w:r>
        <w:rPr>
          <w:i/>
          <w:color w:val="auto"/>
        </w:rPr>
        <w:tab/>
      </w:r>
      <w:r>
        <w:rPr>
          <w:i/>
          <w:color w:val="auto"/>
        </w:rPr>
        <w:tab/>
        <w:t xml:space="preserve"> </w:t>
      </w:r>
      <w:r w:rsidR="00D17D2A">
        <w:rPr>
          <w:i/>
          <w:color w:val="auto"/>
        </w:rPr>
        <w:t>(</w:t>
      </w:r>
      <w:r w:rsidR="00932EE2">
        <w:rPr>
          <w:i/>
          <w:color w:val="auto"/>
        </w:rPr>
        <w:t>ML-</w:t>
      </w:r>
      <w:r>
        <w:rPr>
          <w:i/>
          <w:color w:val="auto"/>
        </w:rPr>
        <w:t>27</w:t>
      </w:r>
      <w:r w:rsidRPr="000267C5">
        <w:rPr>
          <w:i/>
          <w:color w:val="auto"/>
        </w:rPr>
        <w:t xml:space="preserve">) </w:t>
      </w:r>
      <w:r w:rsidRPr="00F94671">
        <w:rPr>
          <w:b w:val="0"/>
          <w:i/>
          <w:color w:val="auto"/>
        </w:rPr>
        <w:t>пол. осенью</w:t>
      </w:r>
      <w:r>
        <w:rPr>
          <w:b w:val="0"/>
          <w:i/>
          <w:color w:val="auto"/>
        </w:rPr>
        <w:t xml:space="preserve">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994EE3" w:rsidRDefault="00842D52" w:rsidP="00842D52">
      <w:pPr>
        <w:ind w:firstLine="340"/>
        <w:jc w:val="both"/>
        <w:rPr>
          <w:i/>
          <w:sz w:val="22"/>
          <w:szCs w:val="22"/>
        </w:rPr>
      </w:pPr>
      <w:r w:rsidRPr="00994EE3">
        <w:rPr>
          <w:i/>
          <w:sz w:val="22"/>
          <w:szCs w:val="22"/>
        </w:rPr>
        <w:t>Эклектическое Т</w:t>
      </w:r>
      <w:r w:rsidR="00502EA8" w:rsidRPr="00994EE3">
        <w:rPr>
          <w:i/>
          <w:sz w:val="22"/>
          <w:szCs w:val="22"/>
        </w:rPr>
        <w:t>еософичес</w:t>
      </w:r>
      <w:r w:rsidRPr="00994EE3">
        <w:rPr>
          <w:i/>
          <w:sz w:val="22"/>
          <w:szCs w:val="22"/>
        </w:rPr>
        <w:t>кое Общество Симлы</w:t>
      </w:r>
      <w:r w:rsidR="00994EE3" w:rsidRPr="00994EE3">
        <w:rPr>
          <w:i/>
          <w:sz w:val="22"/>
          <w:szCs w:val="22"/>
        </w:rPr>
        <w:t xml:space="preserve"> </w:t>
      </w:r>
      <w:r w:rsidRPr="00994EE3">
        <w:rPr>
          <w:i/>
          <w:sz w:val="22"/>
          <w:szCs w:val="22"/>
        </w:rPr>
        <w:t xml:space="preserve">было </w:t>
      </w:r>
      <w:r w:rsidR="00994EE3" w:rsidRPr="00994EE3">
        <w:rPr>
          <w:i/>
          <w:sz w:val="22"/>
          <w:szCs w:val="22"/>
        </w:rPr>
        <w:t>основано</w:t>
      </w:r>
      <w:r w:rsidRPr="00994EE3">
        <w:rPr>
          <w:i/>
          <w:sz w:val="22"/>
          <w:szCs w:val="22"/>
        </w:rPr>
        <w:t xml:space="preserve"> 21 августа, и вероятно, </w:t>
      </w:r>
      <w:r w:rsidR="00994EE3" w:rsidRPr="00994EE3">
        <w:rPr>
          <w:i/>
          <w:sz w:val="22"/>
          <w:szCs w:val="22"/>
        </w:rPr>
        <w:t xml:space="preserve">это письмо </w:t>
      </w:r>
      <w:r w:rsidRPr="00994EE3">
        <w:rPr>
          <w:i/>
          <w:sz w:val="22"/>
          <w:szCs w:val="22"/>
        </w:rPr>
        <w:t>было получено вскоре после того.</w:t>
      </w:r>
    </w:p>
    <w:p w:rsidR="00B511C0" w:rsidRDefault="00B511C0" w:rsidP="00842D52">
      <w:pPr>
        <w:ind w:firstLine="340"/>
        <w:jc w:val="both"/>
        <w:rPr>
          <w:i/>
          <w:sz w:val="24"/>
          <w:szCs w:val="24"/>
        </w:rPr>
      </w:pPr>
    </w:p>
    <w:p w:rsidR="00842D52" w:rsidRPr="003D47DA" w:rsidRDefault="00842D52" w:rsidP="00842D52">
      <w:pPr>
        <w:ind w:firstLine="340"/>
        <w:jc w:val="both"/>
        <w:rPr>
          <w:rFonts w:asciiTheme="minorHAnsi" w:hAnsiTheme="minorHAnsi"/>
          <w:sz w:val="24"/>
          <w:szCs w:val="24"/>
        </w:rPr>
      </w:pPr>
      <w:r w:rsidRPr="003D47DA">
        <w:rPr>
          <w:rFonts w:asciiTheme="minorHAnsi" w:hAnsiTheme="minorHAnsi"/>
          <w:sz w:val="24"/>
          <w:szCs w:val="24"/>
        </w:rPr>
        <w:t xml:space="preserve">Получено в Симле осенью </w:t>
      </w:r>
      <w:smartTag w:uri="urn:schemas-microsoft-com:office:smarttags" w:element="metricconverter">
        <w:smartTagPr>
          <w:attr w:name="ProductID" w:val="1881 г"/>
        </w:smartTagPr>
        <w:r w:rsidRPr="003D47DA">
          <w:rPr>
            <w:rFonts w:asciiTheme="minorHAnsi" w:hAnsiTheme="minorHAnsi"/>
            <w:sz w:val="24"/>
            <w:szCs w:val="24"/>
          </w:rPr>
          <w:t>1881 г</w:t>
        </w:r>
      </w:smartTag>
      <w:r w:rsidRPr="003D47DA">
        <w:rPr>
          <w:rFonts w:asciiTheme="minorHAnsi" w:hAnsiTheme="minorHAnsi"/>
          <w:sz w:val="24"/>
          <w:szCs w:val="24"/>
        </w:rPr>
        <w:t>.</w:t>
      </w:r>
    </w:p>
    <w:p w:rsidR="00842D52" w:rsidRPr="00C72D9D" w:rsidRDefault="00842D52" w:rsidP="00842D52">
      <w:pPr>
        <w:pStyle w:val="a4"/>
        <w:ind w:firstLine="340"/>
        <w:jc w:val="both"/>
        <w:rPr>
          <w:sz w:val="24"/>
          <w:szCs w:val="24"/>
        </w:rPr>
      </w:pPr>
    </w:p>
    <w:p w:rsidR="00842D52" w:rsidRDefault="00842D52" w:rsidP="00842D52">
      <w:pPr>
        <w:ind w:firstLine="340"/>
        <w:jc w:val="both"/>
        <w:rPr>
          <w:sz w:val="24"/>
          <w:szCs w:val="24"/>
        </w:rPr>
      </w:pPr>
      <w:r w:rsidRPr="00C72D9D">
        <w:rPr>
          <w:sz w:val="24"/>
          <w:szCs w:val="24"/>
        </w:rPr>
        <w:t xml:space="preserve">Я предвидел происходящее теперь. В </w:t>
      </w:r>
      <w:r w:rsidR="007E6D52">
        <w:rPr>
          <w:sz w:val="24"/>
          <w:szCs w:val="24"/>
        </w:rPr>
        <w:t>св</w:t>
      </w:r>
      <w:r w:rsidRPr="00C72D9D">
        <w:rPr>
          <w:sz w:val="24"/>
          <w:szCs w:val="24"/>
        </w:rPr>
        <w:t>о</w:t>
      </w:r>
      <w:r w:rsidR="007E6D52">
        <w:rPr>
          <w:sz w:val="24"/>
          <w:szCs w:val="24"/>
        </w:rPr>
        <w:t>ё</w:t>
      </w:r>
      <w:r w:rsidRPr="00C72D9D">
        <w:rPr>
          <w:sz w:val="24"/>
          <w:szCs w:val="24"/>
        </w:rPr>
        <w:t xml:space="preserve">м </w:t>
      </w:r>
      <w:r w:rsidR="007E6D52">
        <w:rPr>
          <w:sz w:val="24"/>
          <w:szCs w:val="24"/>
        </w:rPr>
        <w:t xml:space="preserve">бомбейском </w:t>
      </w:r>
      <w:r w:rsidRPr="00C72D9D">
        <w:rPr>
          <w:sz w:val="24"/>
          <w:szCs w:val="24"/>
        </w:rPr>
        <w:t xml:space="preserve">письме из я советовал вам быть </w:t>
      </w:r>
      <w:r w:rsidR="007E6D52">
        <w:rPr>
          <w:sz w:val="24"/>
          <w:szCs w:val="24"/>
        </w:rPr>
        <w:t xml:space="preserve">осмотрительным относительно того, что вы поставили </w:t>
      </w:r>
      <w:r w:rsidRPr="00C72D9D">
        <w:rPr>
          <w:sz w:val="24"/>
          <w:szCs w:val="24"/>
        </w:rPr>
        <w:t xml:space="preserve">С. М. в известность об </w:t>
      </w:r>
      <w:r w:rsidRPr="007E6D52">
        <w:rPr>
          <w:rFonts w:ascii="Tahoma" w:hAnsi="Tahoma" w:cs="Tahoma"/>
          <w:sz w:val="24"/>
          <w:szCs w:val="24"/>
        </w:rPr>
        <w:t>+</w:t>
      </w:r>
      <w:r w:rsidR="007E6D52">
        <w:rPr>
          <w:sz w:val="24"/>
          <w:szCs w:val="24"/>
        </w:rPr>
        <w:t xml:space="preserve"> и о его собственном медиумизме,</w:t>
      </w:r>
      <w:r w:rsidRPr="00C72D9D">
        <w:rPr>
          <w:sz w:val="24"/>
          <w:szCs w:val="24"/>
        </w:rPr>
        <w:t xml:space="preserve"> </w:t>
      </w:r>
      <w:r w:rsidR="007E6D52">
        <w:rPr>
          <w:sz w:val="24"/>
          <w:szCs w:val="24"/>
        </w:rPr>
        <w:t xml:space="preserve">предложив </w:t>
      </w:r>
      <w:r w:rsidRPr="00C72D9D">
        <w:rPr>
          <w:sz w:val="24"/>
          <w:szCs w:val="24"/>
        </w:rPr>
        <w:t xml:space="preserve">передать ему </w:t>
      </w:r>
      <w:r w:rsidR="007E6D52">
        <w:rPr>
          <w:sz w:val="24"/>
          <w:szCs w:val="24"/>
        </w:rPr>
        <w:t xml:space="preserve">лишь </w:t>
      </w:r>
      <w:r w:rsidRPr="00C72D9D">
        <w:rPr>
          <w:sz w:val="24"/>
          <w:szCs w:val="24"/>
        </w:rPr>
        <w:t xml:space="preserve">суть сказанного мною. Когда в Аллахабаде я </w:t>
      </w:r>
      <w:r w:rsidR="007E6D52">
        <w:rPr>
          <w:sz w:val="24"/>
          <w:szCs w:val="24"/>
        </w:rPr>
        <w:t>понял</w:t>
      </w:r>
      <w:r w:rsidRPr="00C72D9D">
        <w:rPr>
          <w:sz w:val="24"/>
          <w:szCs w:val="24"/>
        </w:rPr>
        <w:t xml:space="preserve">, что вы </w:t>
      </w:r>
      <w:r w:rsidR="007E6D52">
        <w:rPr>
          <w:sz w:val="24"/>
          <w:szCs w:val="24"/>
        </w:rPr>
        <w:t xml:space="preserve">вместо этого делаете целые выдержки </w:t>
      </w:r>
      <w:r w:rsidRPr="00C72D9D">
        <w:rPr>
          <w:sz w:val="24"/>
          <w:szCs w:val="24"/>
        </w:rPr>
        <w:t xml:space="preserve">из моего письма, я опять </w:t>
      </w:r>
      <w:r w:rsidR="007E6D52">
        <w:rPr>
          <w:sz w:val="24"/>
          <w:szCs w:val="24"/>
        </w:rPr>
        <w:t>у</w:t>
      </w:r>
      <w:r w:rsidRPr="00C72D9D">
        <w:rPr>
          <w:sz w:val="24"/>
          <w:szCs w:val="24"/>
        </w:rPr>
        <w:t>видел опасность, но не вмешался по некоторым причинам. Одна из них та, что я верю в наступление времени, когда социальн</w:t>
      </w:r>
      <w:r w:rsidR="007C2843">
        <w:rPr>
          <w:sz w:val="24"/>
          <w:szCs w:val="24"/>
        </w:rPr>
        <w:t>ая</w:t>
      </w:r>
      <w:r w:rsidRPr="00C72D9D">
        <w:rPr>
          <w:sz w:val="24"/>
          <w:szCs w:val="24"/>
        </w:rPr>
        <w:t xml:space="preserve"> и </w:t>
      </w:r>
      <w:r w:rsidR="007C2843">
        <w:rPr>
          <w:sz w:val="24"/>
          <w:szCs w:val="24"/>
        </w:rPr>
        <w:t xml:space="preserve">нравственная безопасность </w:t>
      </w:r>
      <w:r w:rsidRPr="00C72D9D">
        <w:rPr>
          <w:sz w:val="24"/>
          <w:szCs w:val="24"/>
        </w:rPr>
        <w:t>потребует, чтобы кто-нибудь из Т</w:t>
      </w:r>
      <w:r w:rsidR="00502EA8">
        <w:rPr>
          <w:sz w:val="24"/>
          <w:szCs w:val="24"/>
        </w:rPr>
        <w:t>еософичес</w:t>
      </w:r>
      <w:r w:rsidRPr="00C72D9D">
        <w:rPr>
          <w:sz w:val="24"/>
          <w:szCs w:val="24"/>
        </w:rPr>
        <w:t xml:space="preserve">кого Общества </w:t>
      </w:r>
      <w:r w:rsidR="007C2843">
        <w:rPr>
          <w:sz w:val="24"/>
          <w:szCs w:val="24"/>
        </w:rPr>
        <w:t>должен будет ск</w:t>
      </w:r>
      <w:r w:rsidRPr="00C72D9D">
        <w:rPr>
          <w:sz w:val="24"/>
          <w:szCs w:val="24"/>
        </w:rPr>
        <w:t>аза</w:t>
      </w:r>
      <w:r w:rsidR="007C2843">
        <w:rPr>
          <w:sz w:val="24"/>
          <w:szCs w:val="24"/>
        </w:rPr>
        <w:t>ть</w:t>
      </w:r>
      <w:r w:rsidRPr="00C72D9D">
        <w:rPr>
          <w:sz w:val="24"/>
          <w:szCs w:val="24"/>
        </w:rPr>
        <w:t xml:space="preserve"> правду, хотя бы на него обрушились Гималаи. Однако разоблачение горькой правды </w:t>
      </w:r>
      <w:r w:rsidR="00EB182B">
        <w:rPr>
          <w:sz w:val="24"/>
          <w:szCs w:val="24"/>
        </w:rPr>
        <w:t xml:space="preserve">надо делать </w:t>
      </w:r>
      <w:r w:rsidRPr="00C72D9D">
        <w:rPr>
          <w:sz w:val="24"/>
          <w:szCs w:val="24"/>
        </w:rPr>
        <w:t xml:space="preserve">с величайшим благоразумием и осторожностью; </w:t>
      </w:r>
      <w:r w:rsidR="007C2843">
        <w:rPr>
          <w:sz w:val="24"/>
          <w:szCs w:val="24"/>
        </w:rPr>
        <w:t>а</w:t>
      </w:r>
      <w:r w:rsidRPr="00C72D9D">
        <w:rPr>
          <w:sz w:val="24"/>
          <w:szCs w:val="24"/>
        </w:rPr>
        <w:t xml:space="preserve"> я вижу, что вместо приобретения друзей и сторонников из лагеря филистимлян по ту или по эту сторону океана многие из вас и вы сами тоже лишь созда</w:t>
      </w:r>
      <w:r w:rsidR="007C2843">
        <w:rPr>
          <w:sz w:val="24"/>
          <w:szCs w:val="24"/>
        </w:rPr>
        <w:t>ё</w:t>
      </w:r>
      <w:r w:rsidRPr="00C72D9D">
        <w:rPr>
          <w:sz w:val="24"/>
          <w:szCs w:val="24"/>
        </w:rPr>
        <w:t xml:space="preserve">те врагов тем, что слишком много значения придаете мне и моим личным взглядам. На той стороне раздражение велико, и вы скоро увидите его </w:t>
      </w:r>
      <w:r w:rsidR="007C2843">
        <w:rPr>
          <w:sz w:val="24"/>
          <w:szCs w:val="24"/>
        </w:rPr>
        <w:t xml:space="preserve">вспышки </w:t>
      </w:r>
      <w:r w:rsidRPr="00C72D9D">
        <w:rPr>
          <w:sz w:val="24"/>
          <w:szCs w:val="24"/>
        </w:rPr>
        <w:t>в «</w:t>
      </w:r>
      <w:r w:rsidR="007C2843">
        <w:rPr>
          <w:sz w:val="24"/>
          <w:szCs w:val="24"/>
        </w:rPr>
        <w:t>Лайте</w:t>
      </w:r>
      <w:r w:rsidRPr="00C72D9D">
        <w:rPr>
          <w:sz w:val="24"/>
          <w:szCs w:val="24"/>
        </w:rPr>
        <w:t xml:space="preserve">» и других изданиях; и вы </w:t>
      </w:r>
      <w:r w:rsidR="00226DBF">
        <w:rPr>
          <w:sz w:val="24"/>
          <w:szCs w:val="24"/>
        </w:rPr>
        <w:t>так «</w:t>
      </w:r>
      <w:r w:rsidRPr="00C72D9D">
        <w:rPr>
          <w:sz w:val="24"/>
          <w:szCs w:val="24"/>
        </w:rPr>
        <w:t>потеряете С. М.</w:t>
      </w:r>
      <w:r>
        <w:rPr>
          <w:rStyle w:val="a7"/>
          <w:sz w:val="24"/>
          <w:szCs w:val="24"/>
        </w:rPr>
        <w:footnoteReference w:id="82"/>
      </w:r>
      <w:r w:rsidR="00226DBF">
        <w:rPr>
          <w:sz w:val="24"/>
          <w:szCs w:val="24"/>
        </w:rPr>
        <w:t xml:space="preserve">». Сделанные для него выдержки </w:t>
      </w:r>
      <w:r w:rsidRPr="00C72D9D">
        <w:rPr>
          <w:sz w:val="24"/>
          <w:szCs w:val="24"/>
        </w:rPr>
        <w:t>из моего письма сделали сво</w:t>
      </w:r>
      <w:r w:rsidR="00226DBF">
        <w:rPr>
          <w:sz w:val="24"/>
          <w:szCs w:val="24"/>
        </w:rPr>
        <w:t>ё</w:t>
      </w:r>
      <w:r w:rsidRPr="00C72D9D">
        <w:rPr>
          <w:sz w:val="24"/>
          <w:szCs w:val="24"/>
        </w:rPr>
        <w:t xml:space="preserve"> дело, ибо они были слишком о</w:t>
      </w:r>
      <w:r w:rsidR="00226DBF">
        <w:rPr>
          <w:sz w:val="24"/>
          <w:szCs w:val="24"/>
        </w:rPr>
        <w:t>бширными</w:t>
      </w:r>
      <w:r w:rsidRPr="00C72D9D">
        <w:rPr>
          <w:sz w:val="24"/>
          <w:szCs w:val="24"/>
        </w:rPr>
        <w:t>. Никакая сила, ни человеческая, ни сверхчеловеческая не в состоянии открыть глаза С. М. Бесполезно было пытаться раскрыть их насильно. На этой стороне</w:t>
      </w:r>
      <w:r w:rsidR="008F4299">
        <w:rPr>
          <w:sz w:val="24"/>
          <w:szCs w:val="24"/>
        </w:rPr>
        <w:t xml:space="preserve"> —</w:t>
      </w:r>
      <w:r w:rsidRPr="00C72D9D">
        <w:rPr>
          <w:sz w:val="24"/>
          <w:szCs w:val="24"/>
        </w:rPr>
        <w:t xml:space="preserve"> ещ</w:t>
      </w:r>
      <w:r w:rsidR="00226DBF">
        <w:rPr>
          <w:sz w:val="24"/>
          <w:szCs w:val="24"/>
        </w:rPr>
        <w:t>ё</w:t>
      </w:r>
      <w:r w:rsidRPr="00C72D9D">
        <w:rPr>
          <w:sz w:val="24"/>
          <w:szCs w:val="24"/>
        </w:rPr>
        <w:t xml:space="preserve"> хуже. Добрые люди в Симле не склонны к метафорам, и аллегории не более пристанут к их коже, чем вода к перьям гуся. Кроме того, никому не нравится, когда говорят, что от него «плохо пахнет», и </w:t>
      </w:r>
      <w:r w:rsidRPr="00226DBF">
        <w:rPr>
          <w:i/>
          <w:sz w:val="24"/>
          <w:szCs w:val="24"/>
        </w:rPr>
        <w:t>шутка</w:t>
      </w:r>
      <w:r w:rsidRPr="00C72D9D">
        <w:rPr>
          <w:sz w:val="24"/>
          <w:szCs w:val="24"/>
        </w:rPr>
        <w:t>, извл</w:t>
      </w:r>
      <w:r w:rsidR="00226DBF">
        <w:rPr>
          <w:sz w:val="24"/>
          <w:szCs w:val="24"/>
        </w:rPr>
        <w:t>ё</w:t>
      </w:r>
      <w:r w:rsidRPr="00C72D9D">
        <w:rPr>
          <w:sz w:val="24"/>
          <w:szCs w:val="24"/>
        </w:rPr>
        <w:t>ченная из одного замечания, тем не менее</w:t>
      </w:r>
      <w:r>
        <w:rPr>
          <w:sz w:val="24"/>
          <w:szCs w:val="24"/>
        </w:rPr>
        <w:t>,</w:t>
      </w:r>
      <w:r w:rsidRPr="00C72D9D">
        <w:rPr>
          <w:sz w:val="24"/>
          <w:szCs w:val="24"/>
        </w:rPr>
        <w:t xml:space="preserve"> полная глубокого психологического значения, нанесла неизгладимый вред</w:t>
      </w:r>
      <w:r>
        <w:rPr>
          <w:sz w:val="24"/>
          <w:szCs w:val="24"/>
        </w:rPr>
        <w:t>, иначе</w:t>
      </w:r>
      <w:r w:rsidR="00226DBF">
        <w:rPr>
          <w:sz w:val="24"/>
          <w:szCs w:val="24"/>
        </w:rPr>
        <w:t xml:space="preserve"> </w:t>
      </w:r>
      <w:r w:rsidR="00226DBF" w:rsidRPr="00226DBF">
        <w:rPr>
          <w:sz w:val="24"/>
          <w:szCs w:val="24"/>
        </w:rPr>
        <w:t>[</w:t>
      </w:r>
      <w:r w:rsidR="00226DBF">
        <w:rPr>
          <w:sz w:val="24"/>
          <w:szCs w:val="24"/>
        </w:rPr>
        <w:t>эклектическое</w:t>
      </w:r>
      <w:r w:rsidR="00226DBF" w:rsidRPr="00226DBF">
        <w:rPr>
          <w:sz w:val="24"/>
          <w:szCs w:val="24"/>
        </w:rPr>
        <w:t xml:space="preserve">] </w:t>
      </w:r>
      <w:r w:rsidR="00226DBF">
        <w:rPr>
          <w:sz w:val="24"/>
          <w:szCs w:val="24"/>
        </w:rPr>
        <w:t>Т</w:t>
      </w:r>
      <w:r w:rsidR="00EB182B">
        <w:rPr>
          <w:sz w:val="24"/>
          <w:szCs w:val="24"/>
        </w:rPr>
        <w:t>.</w:t>
      </w:r>
      <w:r w:rsidR="00226DBF">
        <w:rPr>
          <w:sz w:val="24"/>
          <w:szCs w:val="24"/>
        </w:rPr>
        <w:t>О</w:t>
      </w:r>
      <w:r w:rsidR="00EB182B">
        <w:rPr>
          <w:sz w:val="24"/>
          <w:szCs w:val="24"/>
        </w:rPr>
        <w:t>.</w:t>
      </w:r>
      <w:r w:rsidR="00226DBF">
        <w:rPr>
          <w:sz w:val="24"/>
          <w:szCs w:val="24"/>
        </w:rPr>
        <w:t xml:space="preserve"> Симлы </w:t>
      </w:r>
      <w:r w:rsidRPr="00C72D9D">
        <w:rPr>
          <w:sz w:val="24"/>
          <w:szCs w:val="24"/>
        </w:rPr>
        <w:t xml:space="preserve">могло бы приобрести более чем одного </w:t>
      </w:r>
      <w:r w:rsidR="00226DBF">
        <w:rPr>
          <w:sz w:val="24"/>
          <w:szCs w:val="24"/>
        </w:rPr>
        <w:t>новообращённого</w:t>
      </w:r>
      <w:r>
        <w:rPr>
          <w:sz w:val="24"/>
          <w:szCs w:val="24"/>
        </w:rPr>
        <w:t>..</w:t>
      </w:r>
      <w:r w:rsidRPr="00C72D9D">
        <w:rPr>
          <w:sz w:val="24"/>
          <w:szCs w:val="24"/>
        </w:rPr>
        <w:t>. Я должен ещ</w:t>
      </w:r>
      <w:r w:rsidR="00226DBF">
        <w:rPr>
          <w:sz w:val="24"/>
          <w:szCs w:val="24"/>
        </w:rPr>
        <w:t>ё</w:t>
      </w:r>
      <w:r w:rsidRPr="00C72D9D">
        <w:rPr>
          <w:sz w:val="24"/>
          <w:szCs w:val="24"/>
        </w:rPr>
        <w:t xml:space="preserve"> раз вернуться к письму.</w:t>
      </w:r>
    </w:p>
    <w:p w:rsidR="00842D52" w:rsidRPr="00C72D9D" w:rsidRDefault="00226DBF" w:rsidP="007E213F">
      <w:pPr>
        <w:ind w:firstLine="340"/>
        <w:jc w:val="both"/>
        <w:rPr>
          <w:sz w:val="24"/>
          <w:szCs w:val="24"/>
        </w:rPr>
      </w:pPr>
      <w:r>
        <w:rPr>
          <w:sz w:val="24"/>
          <w:szCs w:val="24"/>
        </w:rPr>
        <w:t xml:space="preserve">Самое сильное основание жалобы на меня — в том </w:t>
      </w:r>
      <w:r w:rsidR="007E213F">
        <w:rPr>
          <w:sz w:val="24"/>
          <w:szCs w:val="24"/>
        </w:rPr>
        <w:t>факте, что моё утверждение подразумевает а) нечто вроде вызова, чтобы</w:t>
      </w:r>
      <w:r w:rsidR="00842D52" w:rsidRPr="00C72D9D">
        <w:rPr>
          <w:sz w:val="24"/>
          <w:szCs w:val="24"/>
        </w:rPr>
        <w:t xml:space="preserve"> С. М.</w:t>
      </w:r>
      <w:r w:rsidR="007E213F">
        <w:rPr>
          <w:sz w:val="24"/>
          <w:szCs w:val="24"/>
        </w:rPr>
        <w:t xml:space="preserve"> доказал</w:t>
      </w:r>
      <w:r w:rsidR="00842D52" w:rsidRPr="00C72D9D">
        <w:rPr>
          <w:sz w:val="24"/>
          <w:szCs w:val="24"/>
        </w:rPr>
        <w:t xml:space="preserve">, что </w:t>
      </w:r>
      <w:r w:rsidR="00842D52" w:rsidRPr="007E213F">
        <w:rPr>
          <w:rFonts w:ascii="Tahoma" w:hAnsi="Tahoma" w:cs="Tahoma"/>
          <w:sz w:val="24"/>
          <w:szCs w:val="24"/>
        </w:rPr>
        <w:t>+</w:t>
      </w:r>
      <w:r w:rsidR="00842D52" w:rsidRPr="00C72D9D">
        <w:rPr>
          <w:sz w:val="24"/>
          <w:szCs w:val="24"/>
        </w:rPr>
        <w:t xml:space="preserve"> </w:t>
      </w:r>
      <w:r w:rsidR="007E213F">
        <w:rPr>
          <w:sz w:val="24"/>
          <w:szCs w:val="24"/>
        </w:rPr>
        <w:t>это</w:t>
      </w:r>
      <w:r w:rsidR="00842D52" w:rsidRPr="00C72D9D">
        <w:rPr>
          <w:sz w:val="24"/>
          <w:szCs w:val="24"/>
        </w:rPr>
        <w:t xml:space="preserve"> «</w:t>
      </w:r>
      <w:r w:rsidR="007E213F">
        <w:rPr>
          <w:sz w:val="24"/>
          <w:szCs w:val="24"/>
        </w:rPr>
        <w:t>д</w:t>
      </w:r>
      <w:r w:rsidR="00842D52" w:rsidRPr="00C72D9D">
        <w:rPr>
          <w:sz w:val="24"/>
          <w:szCs w:val="24"/>
        </w:rPr>
        <w:t>ух»;</w:t>
      </w:r>
      <w:r w:rsidR="00842D52">
        <w:rPr>
          <w:sz w:val="24"/>
          <w:szCs w:val="24"/>
        </w:rPr>
        <w:t xml:space="preserve"> </w:t>
      </w:r>
      <w:r w:rsidR="00842D52" w:rsidRPr="00C72D9D">
        <w:rPr>
          <w:sz w:val="24"/>
          <w:szCs w:val="24"/>
        </w:rPr>
        <w:t xml:space="preserve">б) </w:t>
      </w:r>
      <w:r w:rsidR="007E213F">
        <w:rPr>
          <w:sz w:val="24"/>
          <w:szCs w:val="24"/>
        </w:rPr>
        <w:t>я</w:t>
      </w:r>
      <w:r w:rsidR="00842D52" w:rsidRPr="00C72D9D">
        <w:rPr>
          <w:sz w:val="24"/>
          <w:szCs w:val="24"/>
        </w:rPr>
        <w:t xml:space="preserve"> серь</w:t>
      </w:r>
      <w:r w:rsidR="007E213F">
        <w:rPr>
          <w:sz w:val="24"/>
          <w:szCs w:val="24"/>
        </w:rPr>
        <w:t>ё</w:t>
      </w:r>
      <w:r w:rsidR="00842D52" w:rsidRPr="00C72D9D">
        <w:rPr>
          <w:sz w:val="24"/>
          <w:szCs w:val="24"/>
        </w:rPr>
        <w:t xml:space="preserve">зно </w:t>
      </w:r>
      <w:r w:rsidR="007E213F">
        <w:rPr>
          <w:sz w:val="24"/>
          <w:szCs w:val="24"/>
        </w:rPr>
        <w:t xml:space="preserve">порицаем </w:t>
      </w:r>
      <w:r w:rsidR="00842D52" w:rsidRPr="00C72D9D">
        <w:rPr>
          <w:sz w:val="24"/>
          <w:szCs w:val="24"/>
        </w:rPr>
        <w:t>вашим другом</w:t>
      </w:r>
      <w:r w:rsidR="007E213F">
        <w:rPr>
          <w:sz w:val="24"/>
          <w:szCs w:val="24"/>
        </w:rPr>
        <w:t>, что я выставляю</w:t>
      </w:r>
      <w:r w:rsidR="00842D52" w:rsidRPr="00C72D9D">
        <w:rPr>
          <w:sz w:val="24"/>
          <w:szCs w:val="24"/>
        </w:rPr>
        <w:t xml:space="preserve"> </w:t>
      </w:r>
      <w:r w:rsidR="007E213F" w:rsidRPr="007E213F">
        <w:rPr>
          <w:rFonts w:ascii="Tahoma" w:hAnsi="Tahoma" w:cs="Tahoma"/>
          <w:sz w:val="24"/>
          <w:szCs w:val="24"/>
        </w:rPr>
        <w:t>+</w:t>
      </w:r>
      <w:r w:rsidR="007E213F">
        <w:rPr>
          <w:rFonts w:ascii="Tahoma" w:hAnsi="Tahoma" w:cs="Tahoma"/>
          <w:sz w:val="24"/>
          <w:szCs w:val="24"/>
        </w:rPr>
        <w:t xml:space="preserve"> </w:t>
      </w:r>
      <w:r w:rsidR="00842D52" w:rsidRPr="00600EF1">
        <w:rPr>
          <w:i/>
          <w:sz w:val="24"/>
          <w:szCs w:val="24"/>
        </w:rPr>
        <w:t>лжец</w:t>
      </w:r>
      <w:r w:rsidR="007E213F">
        <w:rPr>
          <w:i/>
          <w:sz w:val="24"/>
          <w:szCs w:val="24"/>
        </w:rPr>
        <w:t>ом</w:t>
      </w:r>
      <w:r w:rsidR="00842D52" w:rsidRPr="00C72D9D">
        <w:rPr>
          <w:sz w:val="24"/>
          <w:szCs w:val="24"/>
        </w:rPr>
        <w:t xml:space="preserve">. Теперь </w:t>
      </w:r>
      <w:r w:rsidR="007E213F">
        <w:rPr>
          <w:sz w:val="24"/>
          <w:szCs w:val="24"/>
        </w:rPr>
        <w:t xml:space="preserve">я </w:t>
      </w:r>
      <w:r w:rsidR="00842D52" w:rsidRPr="00C72D9D">
        <w:rPr>
          <w:sz w:val="24"/>
          <w:szCs w:val="24"/>
        </w:rPr>
        <w:t>могу объясниться, но не извин</w:t>
      </w:r>
      <w:r w:rsidR="00842D52">
        <w:rPr>
          <w:sz w:val="24"/>
          <w:szCs w:val="24"/>
        </w:rPr>
        <w:t>и</w:t>
      </w:r>
      <w:r w:rsidR="00842D52" w:rsidRPr="00C72D9D">
        <w:rPr>
          <w:sz w:val="24"/>
          <w:szCs w:val="24"/>
        </w:rPr>
        <w:t xml:space="preserve">ться. Я </w:t>
      </w:r>
      <w:r w:rsidR="007E213F">
        <w:rPr>
          <w:sz w:val="24"/>
          <w:szCs w:val="24"/>
        </w:rPr>
        <w:t>определённо</w:t>
      </w:r>
      <w:r w:rsidR="00842D52" w:rsidRPr="00C72D9D">
        <w:rPr>
          <w:sz w:val="24"/>
          <w:szCs w:val="24"/>
        </w:rPr>
        <w:t xml:space="preserve"> </w:t>
      </w:r>
      <w:r w:rsidR="007E213F">
        <w:rPr>
          <w:sz w:val="24"/>
          <w:szCs w:val="24"/>
        </w:rPr>
        <w:t>имел в виду</w:t>
      </w:r>
      <w:r w:rsidR="00842D52" w:rsidRPr="00C72D9D">
        <w:rPr>
          <w:sz w:val="24"/>
          <w:szCs w:val="24"/>
        </w:rPr>
        <w:t xml:space="preserve"> и то</w:t>
      </w:r>
      <w:r w:rsidR="007E213F">
        <w:rPr>
          <w:sz w:val="24"/>
          <w:szCs w:val="24"/>
        </w:rPr>
        <w:t>,</w:t>
      </w:r>
      <w:r w:rsidR="00842D52" w:rsidRPr="00C72D9D">
        <w:rPr>
          <w:sz w:val="24"/>
          <w:szCs w:val="24"/>
        </w:rPr>
        <w:t xml:space="preserve"> и другое, но только</w:t>
      </w:r>
      <w:r w:rsidR="00842D52">
        <w:rPr>
          <w:sz w:val="24"/>
          <w:szCs w:val="24"/>
        </w:rPr>
        <w:t xml:space="preserve"> </w:t>
      </w:r>
      <w:r w:rsidR="00842D52" w:rsidRPr="00600EF1">
        <w:rPr>
          <w:i/>
          <w:sz w:val="24"/>
          <w:szCs w:val="24"/>
        </w:rPr>
        <w:t>для вас</w:t>
      </w:r>
      <w:r w:rsidR="00842D52" w:rsidRPr="00C72D9D">
        <w:rPr>
          <w:sz w:val="24"/>
          <w:szCs w:val="24"/>
        </w:rPr>
        <w:t>, проси</w:t>
      </w:r>
      <w:r w:rsidR="007E213F">
        <w:rPr>
          <w:sz w:val="24"/>
          <w:szCs w:val="24"/>
        </w:rPr>
        <w:t>вшего</w:t>
      </w:r>
      <w:r w:rsidR="00842D52" w:rsidRPr="00C72D9D">
        <w:rPr>
          <w:sz w:val="24"/>
          <w:szCs w:val="24"/>
        </w:rPr>
        <w:t xml:space="preserve"> об этой ин</w:t>
      </w:r>
      <w:r w:rsidR="00842D52">
        <w:rPr>
          <w:sz w:val="24"/>
          <w:szCs w:val="24"/>
        </w:rPr>
        <w:t>форм</w:t>
      </w:r>
      <w:r w:rsidR="007E213F">
        <w:rPr>
          <w:sz w:val="24"/>
          <w:szCs w:val="24"/>
        </w:rPr>
        <w:t>ации</w:t>
      </w:r>
      <w:r w:rsidR="00842D52" w:rsidRPr="00C72D9D">
        <w:rPr>
          <w:sz w:val="24"/>
          <w:szCs w:val="24"/>
        </w:rPr>
        <w:t xml:space="preserve">, </w:t>
      </w:r>
      <w:r w:rsidR="00842D52">
        <w:rPr>
          <w:sz w:val="24"/>
          <w:szCs w:val="24"/>
        </w:rPr>
        <w:t>а</w:t>
      </w:r>
      <w:r w:rsidR="00842D52" w:rsidRPr="00C72D9D">
        <w:rPr>
          <w:sz w:val="24"/>
          <w:szCs w:val="24"/>
        </w:rPr>
        <w:t xml:space="preserve"> ни в коем случае не </w:t>
      </w:r>
      <w:r w:rsidR="00842D52" w:rsidRPr="00600EF1">
        <w:rPr>
          <w:i/>
          <w:sz w:val="24"/>
          <w:szCs w:val="24"/>
        </w:rPr>
        <w:t>для него</w:t>
      </w:r>
      <w:r w:rsidR="00842D52" w:rsidRPr="00C72D9D">
        <w:rPr>
          <w:sz w:val="24"/>
          <w:szCs w:val="24"/>
        </w:rPr>
        <w:t xml:space="preserve">. Он не доказал своей правоты, чего я </w:t>
      </w:r>
      <w:r w:rsidR="007E213F" w:rsidRPr="00C72D9D">
        <w:rPr>
          <w:sz w:val="24"/>
          <w:szCs w:val="24"/>
        </w:rPr>
        <w:t xml:space="preserve">от него </w:t>
      </w:r>
      <w:r w:rsidR="00842D52" w:rsidRPr="00C72D9D">
        <w:rPr>
          <w:sz w:val="24"/>
          <w:szCs w:val="24"/>
        </w:rPr>
        <w:t>и не ожидал</w:t>
      </w:r>
      <w:r w:rsidR="007E213F">
        <w:rPr>
          <w:sz w:val="24"/>
          <w:szCs w:val="24"/>
        </w:rPr>
        <w:t xml:space="preserve">, </w:t>
      </w:r>
      <w:r w:rsidR="00842D52" w:rsidRPr="00C72D9D">
        <w:rPr>
          <w:sz w:val="24"/>
          <w:szCs w:val="24"/>
        </w:rPr>
        <w:t xml:space="preserve">так как его утверждение целиком основано на его собственном голословном заявлении, базирующемся на непоколебимой вере в его собственные впечатления. С другой стороны, я легко бы мог доказать, что </w:t>
      </w:r>
      <w:r w:rsidR="00842D52" w:rsidRPr="007E213F">
        <w:rPr>
          <w:rFonts w:ascii="Tahoma" w:hAnsi="Tahoma" w:cs="Tahoma"/>
          <w:sz w:val="24"/>
          <w:szCs w:val="24"/>
        </w:rPr>
        <w:t>+</w:t>
      </w:r>
      <w:r w:rsidR="00842D52" w:rsidRPr="00C72D9D">
        <w:rPr>
          <w:sz w:val="24"/>
          <w:szCs w:val="24"/>
        </w:rPr>
        <w:t xml:space="preserve"> вовсе не является развоплощ</w:t>
      </w:r>
      <w:r w:rsidR="007E213F">
        <w:rPr>
          <w:sz w:val="24"/>
          <w:szCs w:val="24"/>
        </w:rPr>
        <w:t>ё</w:t>
      </w:r>
      <w:r w:rsidR="00842D52" w:rsidRPr="00C72D9D">
        <w:rPr>
          <w:sz w:val="24"/>
          <w:szCs w:val="24"/>
        </w:rPr>
        <w:t xml:space="preserve">нным духом, если бы у меня не было </w:t>
      </w:r>
      <w:r w:rsidR="007E213F">
        <w:rPr>
          <w:sz w:val="24"/>
          <w:szCs w:val="24"/>
        </w:rPr>
        <w:t xml:space="preserve">веской </w:t>
      </w:r>
      <w:r w:rsidR="00842D52" w:rsidRPr="00C72D9D">
        <w:rPr>
          <w:sz w:val="24"/>
          <w:szCs w:val="24"/>
        </w:rPr>
        <w:t xml:space="preserve">причины не делать этого </w:t>
      </w:r>
      <w:r w:rsidR="007E213F">
        <w:rPr>
          <w:sz w:val="24"/>
          <w:szCs w:val="24"/>
        </w:rPr>
        <w:t>сейчас</w:t>
      </w:r>
      <w:r w:rsidR="00842D52" w:rsidRPr="00C72D9D">
        <w:rPr>
          <w:sz w:val="24"/>
          <w:szCs w:val="24"/>
        </w:rPr>
        <w:t xml:space="preserve">. В </w:t>
      </w:r>
      <w:r w:rsidR="007429E3">
        <w:rPr>
          <w:sz w:val="24"/>
          <w:szCs w:val="24"/>
        </w:rPr>
        <w:t>св</w:t>
      </w:r>
      <w:r w:rsidR="00842D52" w:rsidRPr="00C72D9D">
        <w:rPr>
          <w:sz w:val="24"/>
          <w:szCs w:val="24"/>
        </w:rPr>
        <w:t>о</w:t>
      </w:r>
      <w:r w:rsidR="007429E3">
        <w:rPr>
          <w:sz w:val="24"/>
          <w:szCs w:val="24"/>
        </w:rPr>
        <w:t>ё</w:t>
      </w:r>
      <w:r w:rsidR="00842D52" w:rsidRPr="00C72D9D">
        <w:rPr>
          <w:sz w:val="24"/>
          <w:szCs w:val="24"/>
        </w:rPr>
        <w:t xml:space="preserve">м письме я очень тщательно подбирал слова, чтобы </w:t>
      </w:r>
      <w:r w:rsidR="007429E3">
        <w:rPr>
          <w:sz w:val="24"/>
          <w:szCs w:val="24"/>
        </w:rPr>
        <w:t>хотя и позволив вам мельком увидеть</w:t>
      </w:r>
      <w:r w:rsidR="00842D52" w:rsidRPr="00C72D9D">
        <w:rPr>
          <w:sz w:val="24"/>
          <w:szCs w:val="24"/>
        </w:rPr>
        <w:t xml:space="preserve"> истину, в то же время ясно да</w:t>
      </w:r>
      <w:r w:rsidR="007429E3">
        <w:rPr>
          <w:sz w:val="24"/>
          <w:szCs w:val="24"/>
        </w:rPr>
        <w:t>в</w:t>
      </w:r>
      <w:r w:rsidR="00842D52" w:rsidRPr="00C72D9D">
        <w:rPr>
          <w:sz w:val="24"/>
          <w:szCs w:val="24"/>
        </w:rPr>
        <w:t xml:space="preserve"> вам понять, что не имею права разглашать «секреты одного </w:t>
      </w:r>
      <w:r w:rsidR="00842D52" w:rsidRPr="007429E3">
        <w:rPr>
          <w:i/>
          <w:sz w:val="24"/>
          <w:szCs w:val="24"/>
        </w:rPr>
        <w:t>Брата</w:t>
      </w:r>
      <w:r w:rsidR="00842D52" w:rsidRPr="00C72D9D">
        <w:rPr>
          <w:sz w:val="24"/>
          <w:szCs w:val="24"/>
        </w:rPr>
        <w:t>». Но, мой добрый друг, я никогда</w:t>
      </w:r>
      <w:r w:rsidR="007429E3">
        <w:rPr>
          <w:sz w:val="24"/>
          <w:szCs w:val="24"/>
        </w:rPr>
        <w:t xml:space="preserve"> подробно вам не рассказывал</w:t>
      </w:r>
      <w:r w:rsidR="00842D52" w:rsidRPr="00C72D9D">
        <w:rPr>
          <w:sz w:val="24"/>
          <w:szCs w:val="24"/>
        </w:rPr>
        <w:t>, к</w:t>
      </w:r>
      <w:r w:rsidR="007429E3">
        <w:rPr>
          <w:sz w:val="24"/>
          <w:szCs w:val="24"/>
        </w:rPr>
        <w:t>ем и чем он был</w:t>
      </w:r>
      <w:r w:rsidR="00842D52" w:rsidRPr="00C72D9D">
        <w:rPr>
          <w:sz w:val="24"/>
          <w:szCs w:val="24"/>
        </w:rPr>
        <w:t xml:space="preserve">. </w:t>
      </w:r>
      <w:r w:rsidR="007429E3">
        <w:rPr>
          <w:sz w:val="24"/>
          <w:szCs w:val="24"/>
        </w:rPr>
        <w:t>Пожалуй</w:t>
      </w:r>
      <w:r w:rsidR="00842D52" w:rsidRPr="00C72D9D">
        <w:rPr>
          <w:sz w:val="24"/>
          <w:szCs w:val="24"/>
        </w:rPr>
        <w:t xml:space="preserve">, я мог бы посоветовать </w:t>
      </w:r>
      <w:r w:rsidR="00842D52" w:rsidRPr="00C72D9D">
        <w:rPr>
          <w:sz w:val="24"/>
          <w:szCs w:val="24"/>
        </w:rPr>
        <w:lastRenderedPageBreak/>
        <w:t xml:space="preserve">вам судить об </w:t>
      </w:r>
      <w:r w:rsidR="00842D52" w:rsidRPr="007429E3">
        <w:rPr>
          <w:rFonts w:ascii="Tahoma" w:hAnsi="Tahoma" w:cs="Tahoma"/>
          <w:sz w:val="24"/>
          <w:szCs w:val="24"/>
        </w:rPr>
        <w:t>+</w:t>
      </w:r>
      <w:r w:rsidR="00842D52" w:rsidRPr="00C72D9D">
        <w:rPr>
          <w:sz w:val="24"/>
          <w:szCs w:val="24"/>
        </w:rPr>
        <w:t xml:space="preserve"> по некоторым приписываемым ему сочинениям, ибо, будучи </w:t>
      </w:r>
      <w:r w:rsidR="00EB182B">
        <w:rPr>
          <w:sz w:val="24"/>
          <w:szCs w:val="24"/>
        </w:rPr>
        <w:t>удачливее</w:t>
      </w:r>
      <w:r w:rsidR="00842D52" w:rsidRPr="00C72D9D">
        <w:rPr>
          <w:sz w:val="24"/>
          <w:szCs w:val="24"/>
        </w:rPr>
        <w:t xml:space="preserve"> </w:t>
      </w:r>
      <w:r w:rsidR="00EB182B">
        <w:rPr>
          <w:sz w:val="24"/>
          <w:szCs w:val="24"/>
        </w:rPr>
        <w:t xml:space="preserve">в этом, </w:t>
      </w:r>
      <w:r w:rsidR="00842D52" w:rsidRPr="00C72D9D">
        <w:rPr>
          <w:sz w:val="24"/>
          <w:szCs w:val="24"/>
        </w:rPr>
        <w:t>чем Иов, наши «враги» вс</w:t>
      </w:r>
      <w:r w:rsidR="00EB182B">
        <w:rPr>
          <w:sz w:val="24"/>
          <w:szCs w:val="24"/>
        </w:rPr>
        <w:t>е</w:t>
      </w:r>
      <w:r w:rsidR="00842D52" w:rsidRPr="00C72D9D">
        <w:rPr>
          <w:sz w:val="24"/>
          <w:szCs w:val="24"/>
        </w:rPr>
        <w:t xml:space="preserve"> «пишут книги». Они очень любят диктовать «вдохно</w:t>
      </w:r>
      <w:r w:rsidR="00234072">
        <w:rPr>
          <w:sz w:val="24"/>
          <w:szCs w:val="24"/>
        </w:rPr>
        <w:softHyphen/>
      </w:r>
      <w:r w:rsidR="00842D52" w:rsidRPr="00C72D9D">
        <w:rPr>
          <w:sz w:val="24"/>
          <w:szCs w:val="24"/>
        </w:rPr>
        <w:t xml:space="preserve">вительные» </w:t>
      </w:r>
      <w:r w:rsidR="007429E3">
        <w:rPr>
          <w:sz w:val="24"/>
          <w:szCs w:val="24"/>
        </w:rPr>
        <w:t>евангелия</w:t>
      </w:r>
      <w:r w:rsidR="00842D52">
        <w:rPr>
          <w:sz w:val="24"/>
          <w:szCs w:val="24"/>
        </w:rPr>
        <w:t>,</w:t>
      </w:r>
      <w:r w:rsidR="00842D52" w:rsidRPr="00C72D9D">
        <w:rPr>
          <w:sz w:val="24"/>
          <w:szCs w:val="24"/>
        </w:rPr>
        <w:t xml:space="preserve"> т</w:t>
      </w:r>
      <w:r w:rsidR="007429E3">
        <w:rPr>
          <w:sz w:val="24"/>
          <w:szCs w:val="24"/>
        </w:rPr>
        <w:t>ак попа</w:t>
      </w:r>
      <w:r w:rsidR="00EB182B">
        <w:rPr>
          <w:sz w:val="24"/>
          <w:szCs w:val="24"/>
        </w:rPr>
        <w:t>д</w:t>
      </w:r>
      <w:r w:rsidR="007429E3">
        <w:rPr>
          <w:sz w:val="24"/>
          <w:szCs w:val="24"/>
        </w:rPr>
        <w:t>ают</w:t>
      </w:r>
      <w:r w:rsidR="00842D52" w:rsidRPr="00C72D9D">
        <w:rPr>
          <w:sz w:val="24"/>
          <w:szCs w:val="24"/>
        </w:rPr>
        <w:t xml:space="preserve"> в западню собственного красноречия. И кто из </w:t>
      </w:r>
      <w:r w:rsidR="007429E3">
        <w:rPr>
          <w:sz w:val="24"/>
          <w:szCs w:val="24"/>
        </w:rPr>
        <w:t>самых</w:t>
      </w:r>
      <w:r w:rsidR="00842D52" w:rsidRPr="00C72D9D">
        <w:rPr>
          <w:sz w:val="24"/>
          <w:szCs w:val="24"/>
        </w:rPr>
        <w:t xml:space="preserve"> мыслящих спиритов, читавших полное собрание сочинений, приписываемых </w:t>
      </w:r>
      <w:r w:rsidR="00842D52" w:rsidRPr="007429E3">
        <w:rPr>
          <w:rFonts w:ascii="Tahoma" w:hAnsi="Tahoma" w:cs="Tahoma"/>
          <w:sz w:val="24"/>
          <w:szCs w:val="24"/>
        </w:rPr>
        <w:t>+</w:t>
      </w:r>
      <w:r w:rsidR="00842D52" w:rsidRPr="00C72D9D">
        <w:rPr>
          <w:sz w:val="24"/>
          <w:szCs w:val="24"/>
        </w:rPr>
        <w:t>, осмелился бы утверждать, что, за исключением нескольких весьма замечательных страниц, остальное не выше того, что мог бы написать</w:t>
      </w:r>
      <w:r w:rsidR="007429E3">
        <w:rPr>
          <w:sz w:val="24"/>
          <w:szCs w:val="24"/>
        </w:rPr>
        <w:t xml:space="preserve"> и </w:t>
      </w:r>
      <w:r w:rsidR="007429E3" w:rsidRPr="00C72D9D">
        <w:rPr>
          <w:sz w:val="24"/>
          <w:szCs w:val="24"/>
        </w:rPr>
        <w:t>сам С. М.</w:t>
      </w:r>
      <w:r w:rsidR="00842D52" w:rsidRPr="00C72D9D">
        <w:rPr>
          <w:sz w:val="24"/>
          <w:szCs w:val="24"/>
        </w:rPr>
        <w:t xml:space="preserve">, </w:t>
      </w:r>
      <w:r w:rsidR="00842D52">
        <w:rPr>
          <w:sz w:val="24"/>
          <w:szCs w:val="24"/>
        </w:rPr>
        <w:t>прич</w:t>
      </w:r>
      <w:r w:rsidR="007429E3">
        <w:rPr>
          <w:sz w:val="24"/>
          <w:szCs w:val="24"/>
        </w:rPr>
        <w:t>ё</w:t>
      </w:r>
      <w:r w:rsidR="00842D52">
        <w:rPr>
          <w:sz w:val="24"/>
          <w:szCs w:val="24"/>
        </w:rPr>
        <w:t>м</w:t>
      </w:r>
      <w:r w:rsidR="00842D52" w:rsidRPr="00C72D9D">
        <w:rPr>
          <w:sz w:val="24"/>
          <w:szCs w:val="24"/>
        </w:rPr>
        <w:t xml:space="preserve"> гораздо лучше? Бу</w:t>
      </w:r>
      <w:r w:rsidR="00EB182B">
        <w:rPr>
          <w:sz w:val="24"/>
          <w:szCs w:val="24"/>
        </w:rPr>
        <w:t>дьте уверены, что ни один смышлё</w:t>
      </w:r>
      <w:r w:rsidR="00842D52" w:rsidRPr="00C72D9D">
        <w:rPr>
          <w:sz w:val="24"/>
          <w:szCs w:val="24"/>
        </w:rPr>
        <w:t xml:space="preserve">ный, умный и правдивый медиум не нуждается во </w:t>
      </w:r>
      <w:r w:rsidR="007429E3">
        <w:rPr>
          <w:sz w:val="24"/>
          <w:szCs w:val="24"/>
        </w:rPr>
        <w:t>«</w:t>
      </w:r>
      <w:r w:rsidR="00842D52" w:rsidRPr="00C72D9D">
        <w:rPr>
          <w:sz w:val="24"/>
          <w:szCs w:val="24"/>
        </w:rPr>
        <w:t>вдохновении</w:t>
      </w:r>
      <w:r w:rsidR="007429E3">
        <w:rPr>
          <w:sz w:val="24"/>
          <w:szCs w:val="24"/>
        </w:rPr>
        <w:t>» от развоплощё</w:t>
      </w:r>
      <w:r w:rsidR="00842D52" w:rsidRPr="00C72D9D">
        <w:rPr>
          <w:sz w:val="24"/>
          <w:szCs w:val="24"/>
        </w:rPr>
        <w:t xml:space="preserve">нного </w:t>
      </w:r>
      <w:r w:rsidR="007429E3">
        <w:rPr>
          <w:sz w:val="24"/>
          <w:szCs w:val="24"/>
        </w:rPr>
        <w:t>«</w:t>
      </w:r>
      <w:r w:rsidR="00842D52" w:rsidRPr="00C72D9D">
        <w:rPr>
          <w:sz w:val="24"/>
          <w:szCs w:val="24"/>
        </w:rPr>
        <w:t>духа</w:t>
      </w:r>
      <w:r w:rsidR="007429E3">
        <w:rPr>
          <w:sz w:val="24"/>
          <w:szCs w:val="24"/>
        </w:rPr>
        <w:t>»</w:t>
      </w:r>
      <w:r w:rsidR="00842D52" w:rsidRPr="00C72D9D">
        <w:rPr>
          <w:sz w:val="24"/>
          <w:szCs w:val="24"/>
        </w:rPr>
        <w:t>. Истина устоит даже без вдохновения от Богов или духов или, ещ</w:t>
      </w:r>
      <w:r w:rsidR="002F4C91">
        <w:rPr>
          <w:sz w:val="24"/>
          <w:szCs w:val="24"/>
        </w:rPr>
        <w:t>ё</w:t>
      </w:r>
      <w:r w:rsidR="00842D52" w:rsidRPr="00C72D9D">
        <w:rPr>
          <w:sz w:val="24"/>
          <w:szCs w:val="24"/>
        </w:rPr>
        <w:t xml:space="preserve"> лучше, устоит </w:t>
      </w:r>
      <w:r w:rsidR="002F4C91">
        <w:rPr>
          <w:sz w:val="24"/>
          <w:szCs w:val="24"/>
        </w:rPr>
        <w:t>вопреки</w:t>
      </w:r>
      <w:r w:rsidR="00842D52" w:rsidRPr="00C72D9D">
        <w:rPr>
          <w:sz w:val="24"/>
          <w:szCs w:val="24"/>
        </w:rPr>
        <w:t xml:space="preserve"> всем</w:t>
      </w:r>
      <w:r w:rsidR="002F4C91">
        <w:rPr>
          <w:sz w:val="24"/>
          <w:szCs w:val="24"/>
        </w:rPr>
        <w:t xml:space="preserve"> им, а</w:t>
      </w:r>
      <w:r w:rsidR="00842D52" w:rsidRPr="00C72D9D">
        <w:rPr>
          <w:sz w:val="24"/>
          <w:szCs w:val="24"/>
        </w:rPr>
        <w:t xml:space="preserve"> «</w:t>
      </w:r>
      <w:r w:rsidR="002F4C91">
        <w:rPr>
          <w:sz w:val="24"/>
          <w:szCs w:val="24"/>
        </w:rPr>
        <w:t>а</w:t>
      </w:r>
      <w:r w:rsidR="00842D52" w:rsidRPr="00C72D9D">
        <w:rPr>
          <w:sz w:val="24"/>
          <w:szCs w:val="24"/>
        </w:rPr>
        <w:t>нгелы» в</w:t>
      </w:r>
      <w:r w:rsidR="002F4C91">
        <w:rPr>
          <w:sz w:val="24"/>
          <w:szCs w:val="24"/>
        </w:rPr>
        <w:t xml:space="preserve"> основном</w:t>
      </w:r>
      <w:r w:rsidR="00842D52" w:rsidRPr="00C72D9D">
        <w:rPr>
          <w:sz w:val="24"/>
          <w:szCs w:val="24"/>
        </w:rPr>
        <w:t xml:space="preserve"> наш</w:t>
      </w:r>
      <w:r w:rsidR="002F4C91">
        <w:rPr>
          <w:sz w:val="24"/>
          <w:szCs w:val="24"/>
        </w:rPr>
        <w:t>ё</w:t>
      </w:r>
      <w:r w:rsidR="00842D52" w:rsidRPr="00C72D9D">
        <w:rPr>
          <w:sz w:val="24"/>
          <w:szCs w:val="24"/>
        </w:rPr>
        <w:t>птывают ложь</w:t>
      </w:r>
      <w:r w:rsidR="002F4C91">
        <w:rPr>
          <w:sz w:val="24"/>
          <w:szCs w:val="24"/>
        </w:rPr>
        <w:t>, пополняя</w:t>
      </w:r>
      <w:r w:rsidR="00842D52" w:rsidRPr="00C72D9D">
        <w:rPr>
          <w:sz w:val="24"/>
          <w:szCs w:val="24"/>
        </w:rPr>
        <w:t xml:space="preserve"> запас суеверий.</w:t>
      </w:r>
    </w:p>
    <w:p w:rsidR="00842D52" w:rsidRPr="00C72D9D" w:rsidRDefault="00536A16" w:rsidP="00842D52">
      <w:pPr>
        <w:ind w:firstLine="340"/>
        <w:jc w:val="both"/>
        <w:rPr>
          <w:sz w:val="24"/>
          <w:szCs w:val="24"/>
        </w:rPr>
      </w:pPr>
      <w:r>
        <w:rPr>
          <w:sz w:val="24"/>
          <w:szCs w:val="24"/>
        </w:rPr>
        <w:t>Ввиду таких маленьких неприятностей мне придётся</w:t>
      </w:r>
      <w:r w:rsidR="00842D52" w:rsidRPr="00C72D9D">
        <w:rPr>
          <w:sz w:val="24"/>
          <w:szCs w:val="24"/>
        </w:rPr>
        <w:t xml:space="preserve"> воздержаться от того, чтобы сделать приятное </w:t>
      </w:r>
      <w:r>
        <w:rPr>
          <w:sz w:val="24"/>
          <w:szCs w:val="24"/>
        </w:rPr>
        <w:t>Ч</w:t>
      </w:r>
      <w:r w:rsidR="00842D52" w:rsidRPr="00C72D9D">
        <w:rPr>
          <w:sz w:val="24"/>
          <w:szCs w:val="24"/>
        </w:rPr>
        <w:t>. К. Мэсси. Я не воспользуюсь его «полномочием» и не выполню его желания, и я решительно отказываюсь «сообщить его секрет», так как этот секрет такого свойства, что стоит на его пути к адептству и не имеет никакого отношения к его характеру. Эт</w:t>
      </w:r>
      <w:r>
        <w:rPr>
          <w:sz w:val="24"/>
          <w:szCs w:val="24"/>
        </w:rPr>
        <w:t>и</w:t>
      </w:r>
      <w:r w:rsidR="00842D52" w:rsidRPr="00C72D9D">
        <w:rPr>
          <w:sz w:val="24"/>
          <w:szCs w:val="24"/>
        </w:rPr>
        <w:t xml:space="preserve"> </w:t>
      </w:r>
      <w:r>
        <w:rPr>
          <w:sz w:val="24"/>
          <w:szCs w:val="24"/>
        </w:rPr>
        <w:t>сведения опять только</w:t>
      </w:r>
      <w:r w:rsidR="00842D52" w:rsidRPr="00C72D9D">
        <w:rPr>
          <w:sz w:val="24"/>
          <w:szCs w:val="24"/>
        </w:rPr>
        <w:t xml:space="preserve"> для вас в ответ на ваш удивл</w:t>
      </w:r>
      <w:r w:rsidR="00EB182B">
        <w:rPr>
          <w:sz w:val="24"/>
          <w:szCs w:val="24"/>
        </w:rPr>
        <w:t>ё</w:t>
      </w:r>
      <w:r w:rsidR="00842D52" w:rsidRPr="00C72D9D">
        <w:rPr>
          <w:sz w:val="24"/>
          <w:szCs w:val="24"/>
        </w:rPr>
        <w:t xml:space="preserve">нный вопрос, </w:t>
      </w:r>
      <w:r>
        <w:rPr>
          <w:sz w:val="24"/>
          <w:szCs w:val="24"/>
        </w:rPr>
        <w:t>есть</w:t>
      </w:r>
      <w:r w:rsidR="00842D52" w:rsidRPr="00C72D9D">
        <w:rPr>
          <w:sz w:val="24"/>
          <w:szCs w:val="24"/>
        </w:rPr>
        <w:t xml:space="preserve"> ли какие-либо препятствия</w:t>
      </w:r>
      <w:r>
        <w:rPr>
          <w:sz w:val="24"/>
          <w:szCs w:val="24"/>
        </w:rPr>
        <w:t>, м</w:t>
      </w:r>
      <w:r w:rsidR="00EB182B">
        <w:rPr>
          <w:sz w:val="24"/>
          <w:szCs w:val="24"/>
        </w:rPr>
        <w:t>е</w:t>
      </w:r>
      <w:r>
        <w:rPr>
          <w:sz w:val="24"/>
          <w:szCs w:val="24"/>
        </w:rPr>
        <w:t>ша</w:t>
      </w:r>
      <w:r w:rsidR="00EB182B">
        <w:rPr>
          <w:sz w:val="24"/>
          <w:szCs w:val="24"/>
        </w:rPr>
        <w:t>ю</w:t>
      </w:r>
      <w:r>
        <w:rPr>
          <w:sz w:val="24"/>
          <w:szCs w:val="24"/>
        </w:rPr>
        <w:t xml:space="preserve">щие мне с ним общаться и </w:t>
      </w:r>
      <w:r w:rsidRPr="00536A16">
        <w:rPr>
          <w:i/>
          <w:sz w:val="24"/>
          <w:szCs w:val="24"/>
        </w:rPr>
        <w:t>вести</w:t>
      </w:r>
      <w:r w:rsidR="00842D52" w:rsidRPr="00C72D9D">
        <w:rPr>
          <w:sz w:val="24"/>
          <w:szCs w:val="24"/>
        </w:rPr>
        <w:t xml:space="preserve"> его к Свету, но эта ин</w:t>
      </w:r>
      <w:r w:rsidR="00842D52">
        <w:rPr>
          <w:sz w:val="24"/>
          <w:szCs w:val="24"/>
        </w:rPr>
        <w:t>форм</w:t>
      </w:r>
      <w:r>
        <w:rPr>
          <w:sz w:val="24"/>
          <w:szCs w:val="24"/>
        </w:rPr>
        <w:t>ация</w:t>
      </w:r>
      <w:r w:rsidR="00842D52" w:rsidRPr="00C72D9D">
        <w:rPr>
          <w:sz w:val="24"/>
          <w:szCs w:val="24"/>
        </w:rPr>
        <w:t xml:space="preserve"> ни в коем случае не </w:t>
      </w:r>
      <w:r w:rsidR="00852786">
        <w:rPr>
          <w:sz w:val="24"/>
          <w:szCs w:val="24"/>
        </w:rPr>
        <w:t xml:space="preserve">для его ушей. В его жизни могли быть </w:t>
      </w:r>
      <w:r w:rsidR="00842D52" w:rsidRPr="00C72D9D">
        <w:rPr>
          <w:sz w:val="24"/>
          <w:szCs w:val="24"/>
        </w:rPr>
        <w:t xml:space="preserve">одна-две страницы, которые </w:t>
      </w:r>
      <w:r w:rsidR="00EB182B">
        <w:rPr>
          <w:sz w:val="24"/>
          <w:szCs w:val="24"/>
        </w:rPr>
        <w:t xml:space="preserve">он </w:t>
      </w:r>
      <w:r w:rsidR="00852786">
        <w:rPr>
          <w:sz w:val="24"/>
          <w:szCs w:val="24"/>
        </w:rPr>
        <w:t>предпочёл бы стереть</w:t>
      </w:r>
      <w:r w:rsidR="00842D52" w:rsidRPr="00C72D9D">
        <w:rPr>
          <w:sz w:val="24"/>
          <w:szCs w:val="24"/>
        </w:rPr>
        <w:t>, но верны</w:t>
      </w:r>
      <w:r w:rsidR="0089301B">
        <w:rPr>
          <w:sz w:val="24"/>
          <w:szCs w:val="24"/>
        </w:rPr>
        <w:t xml:space="preserve">й ему правдивый инстинкт даёт ему </w:t>
      </w:r>
      <w:r w:rsidR="00842D52" w:rsidRPr="00C72D9D">
        <w:rPr>
          <w:sz w:val="24"/>
          <w:szCs w:val="24"/>
        </w:rPr>
        <w:t>преимущество</w:t>
      </w:r>
      <w:r w:rsidR="0089301B">
        <w:rPr>
          <w:sz w:val="24"/>
          <w:szCs w:val="24"/>
        </w:rPr>
        <w:t>,</w:t>
      </w:r>
      <w:r w:rsidR="00842D52" w:rsidRPr="00C72D9D">
        <w:rPr>
          <w:sz w:val="24"/>
          <w:szCs w:val="24"/>
        </w:rPr>
        <w:t xml:space="preserve"> став</w:t>
      </w:r>
      <w:r w:rsidR="0089301B">
        <w:rPr>
          <w:sz w:val="24"/>
          <w:szCs w:val="24"/>
        </w:rPr>
        <w:t>я</w:t>
      </w:r>
      <w:r w:rsidR="00842D52" w:rsidRPr="00C72D9D">
        <w:rPr>
          <w:sz w:val="24"/>
          <w:szCs w:val="24"/>
        </w:rPr>
        <w:t xml:space="preserve"> гораздо выше многих людей, остающихся чистыми и добродетельными только потому, что никогда не знали, что такое искушение. С вашего любезного разрешения </w:t>
      </w:r>
      <w:r w:rsidR="0089301B">
        <w:rPr>
          <w:sz w:val="24"/>
          <w:szCs w:val="24"/>
        </w:rPr>
        <w:t xml:space="preserve">далее </w:t>
      </w:r>
      <w:r w:rsidR="00842D52" w:rsidRPr="00C72D9D">
        <w:rPr>
          <w:sz w:val="24"/>
          <w:szCs w:val="24"/>
        </w:rPr>
        <w:t>я воздержусь. В будущем, мой дорогой друг, нам прид</w:t>
      </w:r>
      <w:r w:rsidR="00B3005C">
        <w:rPr>
          <w:sz w:val="24"/>
          <w:szCs w:val="24"/>
        </w:rPr>
        <w:t>ё</w:t>
      </w:r>
      <w:r w:rsidR="00842D52" w:rsidRPr="00C72D9D">
        <w:rPr>
          <w:sz w:val="24"/>
          <w:szCs w:val="24"/>
        </w:rPr>
        <w:t xml:space="preserve">тся ограничить себя исключительно философией и избегать семейных сплетен. Иметь дело со скелетами в семейных </w:t>
      </w:r>
      <w:r w:rsidR="00B3005C">
        <w:rPr>
          <w:sz w:val="24"/>
          <w:szCs w:val="24"/>
        </w:rPr>
        <w:t>шкафах</w:t>
      </w:r>
      <w:r w:rsidR="00842D52" w:rsidRPr="00C72D9D">
        <w:rPr>
          <w:sz w:val="24"/>
          <w:szCs w:val="24"/>
        </w:rPr>
        <w:t xml:space="preserve"> иногда опасн</w:t>
      </w:r>
      <w:r w:rsidR="00234072">
        <w:rPr>
          <w:sz w:val="24"/>
          <w:szCs w:val="24"/>
        </w:rPr>
        <w:t>ее</w:t>
      </w:r>
      <w:r w:rsidR="00842D52" w:rsidRPr="00C72D9D">
        <w:rPr>
          <w:sz w:val="24"/>
          <w:szCs w:val="24"/>
        </w:rPr>
        <w:t>, чем даже с грязными тюрбанами, мой славный и дорогой друг. И не позволяйте вашему слишком чувствитель</w:t>
      </w:r>
      <w:r w:rsidR="00234072">
        <w:rPr>
          <w:sz w:val="24"/>
          <w:szCs w:val="24"/>
        </w:rPr>
        <w:softHyphen/>
      </w:r>
      <w:r w:rsidR="00842D52" w:rsidRPr="00C72D9D">
        <w:rPr>
          <w:sz w:val="24"/>
          <w:szCs w:val="24"/>
        </w:rPr>
        <w:t>ному сердцу обеспокоиться или вашему воображению предположить, что какое-либо из сказанных мною слов предназначалось вам в упр</w:t>
      </w:r>
      <w:r w:rsidR="00F15A73">
        <w:rPr>
          <w:sz w:val="24"/>
          <w:szCs w:val="24"/>
        </w:rPr>
        <w:t>ё</w:t>
      </w:r>
      <w:r w:rsidR="00842D52" w:rsidRPr="00C72D9D">
        <w:rPr>
          <w:sz w:val="24"/>
          <w:szCs w:val="24"/>
        </w:rPr>
        <w:t xml:space="preserve">к. Мы, полудикие азиаты, судим о человеке по его </w:t>
      </w:r>
      <w:r w:rsidR="00F15A73">
        <w:rPr>
          <w:sz w:val="24"/>
          <w:szCs w:val="24"/>
        </w:rPr>
        <w:t>мотивам</w:t>
      </w:r>
      <w:r w:rsidR="00842D52" w:rsidRPr="00C72D9D">
        <w:rPr>
          <w:sz w:val="24"/>
          <w:szCs w:val="24"/>
        </w:rPr>
        <w:t xml:space="preserve">, а ваши побуждения были хороши и искренни. Но вы должны помнить, что проходите трудную школу и имеете дело с миром, </w:t>
      </w:r>
      <w:r w:rsidR="00A44C09">
        <w:rPr>
          <w:sz w:val="24"/>
          <w:szCs w:val="24"/>
        </w:rPr>
        <w:t>совершенно</w:t>
      </w:r>
      <w:r w:rsidR="00842D52" w:rsidRPr="00C72D9D">
        <w:rPr>
          <w:sz w:val="24"/>
          <w:szCs w:val="24"/>
        </w:rPr>
        <w:t xml:space="preserve"> отличающимся от вашего. Особенно вам следует помнить то, что малейш</w:t>
      </w:r>
      <w:r w:rsidR="00F15A73">
        <w:rPr>
          <w:sz w:val="24"/>
          <w:szCs w:val="24"/>
        </w:rPr>
        <w:t>ую</w:t>
      </w:r>
      <w:r w:rsidR="00842D52" w:rsidRPr="00C72D9D">
        <w:rPr>
          <w:sz w:val="24"/>
          <w:szCs w:val="24"/>
        </w:rPr>
        <w:t xml:space="preserve"> </w:t>
      </w:r>
      <w:r w:rsidR="00842D52" w:rsidRPr="00F15A73">
        <w:rPr>
          <w:i/>
          <w:sz w:val="24"/>
          <w:szCs w:val="24"/>
        </w:rPr>
        <w:t>причин</w:t>
      </w:r>
      <w:r w:rsidR="00F15A73" w:rsidRPr="00F15A73">
        <w:rPr>
          <w:i/>
          <w:sz w:val="24"/>
          <w:szCs w:val="24"/>
        </w:rPr>
        <w:t>у</w:t>
      </w:r>
      <w:r w:rsidR="00842D52" w:rsidRPr="00C72D9D">
        <w:rPr>
          <w:sz w:val="24"/>
          <w:szCs w:val="24"/>
        </w:rPr>
        <w:t xml:space="preserve">, </w:t>
      </w:r>
      <w:r w:rsidR="00F15A73">
        <w:rPr>
          <w:sz w:val="24"/>
          <w:szCs w:val="24"/>
        </w:rPr>
        <w:t>как</w:t>
      </w:r>
      <w:r w:rsidR="00842D52" w:rsidRPr="00C72D9D">
        <w:rPr>
          <w:sz w:val="24"/>
          <w:szCs w:val="24"/>
        </w:rPr>
        <w:t xml:space="preserve"> бы </w:t>
      </w:r>
      <w:r w:rsidR="00F15A73">
        <w:rPr>
          <w:sz w:val="24"/>
          <w:szCs w:val="24"/>
        </w:rPr>
        <w:t>бессознательно и с</w:t>
      </w:r>
      <w:r w:rsidR="00A44C09">
        <w:rPr>
          <w:sz w:val="24"/>
          <w:szCs w:val="24"/>
        </w:rPr>
        <w:t xml:space="preserve"> </w:t>
      </w:r>
      <w:r w:rsidR="00F15A73">
        <w:rPr>
          <w:sz w:val="24"/>
          <w:szCs w:val="24"/>
        </w:rPr>
        <w:t>какими мотивами она ни была порождена</w:t>
      </w:r>
      <w:r w:rsidR="00842D52" w:rsidRPr="00C72D9D">
        <w:rPr>
          <w:sz w:val="24"/>
          <w:szCs w:val="24"/>
        </w:rPr>
        <w:t>, не</w:t>
      </w:r>
      <w:r w:rsidR="00F15A73">
        <w:rPr>
          <w:sz w:val="24"/>
          <w:szCs w:val="24"/>
        </w:rPr>
        <w:t xml:space="preserve">льзя отменить </w:t>
      </w:r>
      <w:r w:rsidR="00842D52" w:rsidRPr="00C72D9D">
        <w:rPr>
          <w:sz w:val="24"/>
          <w:szCs w:val="24"/>
        </w:rPr>
        <w:t>и течение е</w:t>
      </w:r>
      <w:r w:rsidR="00F15A73">
        <w:rPr>
          <w:sz w:val="24"/>
          <w:szCs w:val="24"/>
        </w:rPr>
        <w:t>ё</w:t>
      </w:r>
      <w:r w:rsidR="00842D52" w:rsidRPr="00C72D9D">
        <w:rPr>
          <w:sz w:val="24"/>
          <w:szCs w:val="24"/>
        </w:rPr>
        <w:t xml:space="preserve"> следствий не</w:t>
      </w:r>
      <w:r w:rsidR="00F15A73">
        <w:rPr>
          <w:sz w:val="24"/>
          <w:szCs w:val="24"/>
        </w:rPr>
        <w:t>льзя</w:t>
      </w:r>
      <w:r w:rsidR="00842D52" w:rsidRPr="00C72D9D">
        <w:rPr>
          <w:sz w:val="24"/>
          <w:szCs w:val="24"/>
        </w:rPr>
        <w:t xml:space="preserve"> пресеч</w:t>
      </w:r>
      <w:r w:rsidR="00F15A73">
        <w:rPr>
          <w:sz w:val="24"/>
          <w:szCs w:val="24"/>
        </w:rPr>
        <w:t>ь</w:t>
      </w:r>
      <w:r w:rsidR="00842D52" w:rsidRPr="00C72D9D">
        <w:rPr>
          <w:sz w:val="24"/>
          <w:szCs w:val="24"/>
        </w:rPr>
        <w:t xml:space="preserve"> даже </w:t>
      </w:r>
      <w:r w:rsidR="00F15A73">
        <w:rPr>
          <w:sz w:val="24"/>
          <w:szCs w:val="24"/>
        </w:rPr>
        <w:t xml:space="preserve">усилиями </w:t>
      </w:r>
      <w:r w:rsidR="00842D52" w:rsidRPr="00C72D9D">
        <w:rPr>
          <w:sz w:val="24"/>
          <w:szCs w:val="24"/>
        </w:rPr>
        <w:t>миллион</w:t>
      </w:r>
      <w:r w:rsidR="00F15A73">
        <w:rPr>
          <w:sz w:val="24"/>
          <w:szCs w:val="24"/>
        </w:rPr>
        <w:t>ов</w:t>
      </w:r>
      <w:r w:rsidR="00842D52" w:rsidRPr="00C72D9D">
        <w:rPr>
          <w:sz w:val="24"/>
          <w:szCs w:val="24"/>
        </w:rPr>
        <w:t xml:space="preserve"> богов, демонов и людей вместе взятых. Поэтому вам не следует считать меня слишком придирчивым, когда </w:t>
      </w:r>
      <w:r w:rsidR="00F15A73">
        <w:rPr>
          <w:sz w:val="24"/>
          <w:szCs w:val="24"/>
        </w:rPr>
        <w:t xml:space="preserve">я </w:t>
      </w:r>
      <w:r w:rsidR="00842D52" w:rsidRPr="00C72D9D">
        <w:rPr>
          <w:sz w:val="24"/>
          <w:szCs w:val="24"/>
        </w:rPr>
        <w:t xml:space="preserve">говорю, что вы все </w:t>
      </w:r>
      <w:r w:rsidR="00C85136">
        <w:rPr>
          <w:sz w:val="24"/>
          <w:szCs w:val="24"/>
        </w:rPr>
        <w:t xml:space="preserve">были </w:t>
      </w:r>
      <w:r w:rsidR="00842D52" w:rsidRPr="00C72D9D">
        <w:rPr>
          <w:sz w:val="24"/>
          <w:szCs w:val="24"/>
        </w:rPr>
        <w:t>более или менее не</w:t>
      </w:r>
      <w:r w:rsidR="00C85136">
        <w:rPr>
          <w:sz w:val="24"/>
          <w:szCs w:val="24"/>
        </w:rPr>
        <w:t xml:space="preserve">осмотрительны, если не </w:t>
      </w:r>
      <w:r w:rsidR="00C85136" w:rsidRPr="00C85136">
        <w:rPr>
          <w:sz w:val="24"/>
          <w:szCs w:val="24"/>
        </w:rPr>
        <w:t>неблагоразумны</w:t>
      </w:r>
      <w:r w:rsidR="00842D52" w:rsidRPr="00C72D9D">
        <w:rPr>
          <w:sz w:val="24"/>
          <w:szCs w:val="24"/>
        </w:rPr>
        <w:t>; последнее слово при</w:t>
      </w:r>
      <w:r w:rsidR="00C85136">
        <w:rPr>
          <w:sz w:val="24"/>
          <w:szCs w:val="24"/>
        </w:rPr>
        <w:t>менимо</w:t>
      </w:r>
      <w:r w:rsidR="00842D52" w:rsidRPr="00C72D9D">
        <w:rPr>
          <w:sz w:val="24"/>
          <w:szCs w:val="24"/>
        </w:rPr>
        <w:t xml:space="preserve"> пока что </w:t>
      </w:r>
      <w:r w:rsidR="00C85136">
        <w:rPr>
          <w:sz w:val="24"/>
          <w:szCs w:val="24"/>
        </w:rPr>
        <w:t xml:space="preserve">только </w:t>
      </w:r>
      <w:r w:rsidR="00842D52" w:rsidRPr="00C72D9D">
        <w:rPr>
          <w:sz w:val="24"/>
          <w:szCs w:val="24"/>
        </w:rPr>
        <w:t xml:space="preserve">к одному из членов. </w:t>
      </w:r>
      <w:r w:rsidR="00C85136">
        <w:rPr>
          <w:sz w:val="24"/>
          <w:szCs w:val="24"/>
        </w:rPr>
        <w:t>Потомы</w:t>
      </w:r>
      <w:r w:rsidR="00842D52" w:rsidRPr="00C72D9D">
        <w:rPr>
          <w:sz w:val="24"/>
          <w:szCs w:val="24"/>
        </w:rPr>
        <w:t xml:space="preserve">, вы, </w:t>
      </w:r>
      <w:r w:rsidR="00C85136">
        <w:rPr>
          <w:sz w:val="24"/>
          <w:szCs w:val="24"/>
        </w:rPr>
        <w:t>пожалуй</w:t>
      </w:r>
      <w:r w:rsidR="00842D52" w:rsidRPr="00C72D9D">
        <w:rPr>
          <w:sz w:val="24"/>
          <w:szCs w:val="24"/>
        </w:rPr>
        <w:t>, пойм</w:t>
      </w:r>
      <w:r w:rsidR="00C85136">
        <w:rPr>
          <w:sz w:val="24"/>
          <w:szCs w:val="24"/>
        </w:rPr>
        <w:t>ё</w:t>
      </w:r>
      <w:r w:rsidR="00842D52" w:rsidRPr="00C72D9D">
        <w:rPr>
          <w:sz w:val="24"/>
          <w:szCs w:val="24"/>
        </w:rPr>
        <w:t xml:space="preserve">те, что </w:t>
      </w:r>
      <w:r w:rsidR="00C85136" w:rsidRPr="00C85136">
        <w:rPr>
          <w:sz w:val="24"/>
          <w:szCs w:val="24"/>
        </w:rPr>
        <w:t>оплошности</w:t>
      </w:r>
      <w:r w:rsidR="00C85136">
        <w:rPr>
          <w:sz w:val="24"/>
          <w:szCs w:val="24"/>
        </w:rPr>
        <w:t xml:space="preserve"> и даже более грубые </w:t>
      </w:r>
      <w:r w:rsidR="00842D52" w:rsidRPr="00C72D9D">
        <w:rPr>
          <w:sz w:val="24"/>
          <w:szCs w:val="24"/>
        </w:rPr>
        <w:t xml:space="preserve">ошибки </w:t>
      </w:r>
      <w:r w:rsidR="00C85136">
        <w:rPr>
          <w:sz w:val="24"/>
          <w:szCs w:val="24"/>
        </w:rPr>
        <w:t xml:space="preserve">Х. Стил </w:t>
      </w:r>
      <w:r w:rsidR="00842D52" w:rsidRPr="00C72D9D">
        <w:rPr>
          <w:sz w:val="24"/>
          <w:szCs w:val="24"/>
        </w:rPr>
        <w:t xml:space="preserve">Олкотта не так значительны, как </w:t>
      </w:r>
      <w:r w:rsidR="00C85136" w:rsidRPr="00C72D9D">
        <w:rPr>
          <w:sz w:val="24"/>
          <w:szCs w:val="24"/>
        </w:rPr>
        <w:t xml:space="preserve">с первого взгляда </w:t>
      </w:r>
      <w:r w:rsidR="00842D52" w:rsidRPr="00C72D9D">
        <w:rPr>
          <w:sz w:val="24"/>
          <w:szCs w:val="24"/>
        </w:rPr>
        <w:t>кажется, если даже англичане, более смышл</w:t>
      </w:r>
      <w:r w:rsidR="00234072">
        <w:rPr>
          <w:sz w:val="24"/>
          <w:szCs w:val="24"/>
        </w:rPr>
        <w:t>ё</w:t>
      </w:r>
      <w:r w:rsidR="00842D52" w:rsidRPr="00C72D9D">
        <w:rPr>
          <w:sz w:val="24"/>
          <w:szCs w:val="24"/>
        </w:rPr>
        <w:t xml:space="preserve">ные и опытные в мирских делах, </w:t>
      </w:r>
      <w:r w:rsidR="00C85136">
        <w:rPr>
          <w:sz w:val="24"/>
          <w:szCs w:val="24"/>
        </w:rPr>
        <w:t>столь же им</w:t>
      </w:r>
      <w:r w:rsidR="00842D52" w:rsidRPr="00C72D9D">
        <w:rPr>
          <w:sz w:val="24"/>
          <w:szCs w:val="24"/>
        </w:rPr>
        <w:t xml:space="preserve"> подвержены. Ибо вы ошиб</w:t>
      </w:r>
      <w:r w:rsidR="00AD5E66">
        <w:rPr>
          <w:sz w:val="24"/>
          <w:szCs w:val="24"/>
        </w:rPr>
        <w:t xml:space="preserve">ались </w:t>
      </w:r>
      <w:r w:rsidR="00842D52" w:rsidRPr="00C72D9D">
        <w:rPr>
          <w:sz w:val="24"/>
          <w:szCs w:val="24"/>
        </w:rPr>
        <w:t>и индивидуально и коллективно, как это обнаруж</w:t>
      </w:r>
      <w:r w:rsidR="00AD5E66">
        <w:rPr>
          <w:sz w:val="24"/>
          <w:szCs w:val="24"/>
        </w:rPr>
        <w:t>ится</w:t>
      </w:r>
      <w:r w:rsidR="00842D52" w:rsidRPr="00C72D9D">
        <w:rPr>
          <w:sz w:val="24"/>
          <w:szCs w:val="24"/>
        </w:rPr>
        <w:t xml:space="preserve"> в ближайшем будущем, и ведение дел и успех Общества окажутся более труднодостижимыми, поскольку никто из вас не за</w:t>
      </w:r>
      <w:r w:rsidR="00AD5E66">
        <w:rPr>
          <w:sz w:val="24"/>
          <w:szCs w:val="24"/>
        </w:rPr>
        <w:t xml:space="preserve">хочет сознаться в своих ошибках, да вы и не так </w:t>
      </w:r>
      <w:r w:rsidR="00842D52" w:rsidRPr="00C72D9D">
        <w:rPr>
          <w:sz w:val="24"/>
          <w:szCs w:val="24"/>
        </w:rPr>
        <w:t>готов</w:t>
      </w:r>
      <w:r w:rsidR="00AD5E66">
        <w:rPr>
          <w:sz w:val="24"/>
          <w:szCs w:val="24"/>
        </w:rPr>
        <w:t>ы</w:t>
      </w:r>
      <w:r w:rsidR="00842D52" w:rsidRPr="00C72D9D">
        <w:rPr>
          <w:sz w:val="24"/>
          <w:szCs w:val="24"/>
        </w:rPr>
        <w:t xml:space="preserve">, как у </w:t>
      </w:r>
      <w:r w:rsidR="00AD5E66">
        <w:rPr>
          <w:sz w:val="24"/>
          <w:szCs w:val="24"/>
        </w:rPr>
        <w:t>он</w:t>
      </w:r>
      <w:r w:rsidR="00842D52" w:rsidRPr="00C72D9D">
        <w:rPr>
          <w:sz w:val="24"/>
          <w:szCs w:val="24"/>
        </w:rPr>
        <w:t xml:space="preserve">, следовать даваемым советам, </w:t>
      </w:r>
      <w:r w:rsidR="00AD5E66">
        <w:rPr>
          <w:sz w:val="24"/>
          <w:szCs w:val="24"/>
        </w:rPr>
        <w:t>хотя</w:t>
      </w:r>
      <w:r w:rsidR="00842D52" w:rsidRPr="00C72D9D">
        <w:rPr>
          <w:sz w:val="24"/>
          <w:szCs w:val="24"/>
        </w:rPr>
        <w:t xml:space="preserve"> каждый раз </w:t>
      </w:r>
      <w:r w:rsidR="00AD5E66">
        <w:rPr>
          <w:sz w:val="24"/>
          <w:szCs w:val="24"/>
        </w:rPr>
        <w:t xml:space="preserve">они </w:t>
      </w:r>
      <w:r w:rsidR="00842D52" w:rsidRPr="00C72D9D">
        <w:rPr>
          <w:sz w:val="24"/>
          <w:szCs w:val="24"/>
        </w:rPr>
        <w:t>основан</w:t>
      </w:r>
      <w:r w:rsidR="00AD5E66">
        <w:rPr>
          <w:sz w:val="24"/>
          <w:szCs w:val="24"/>
        </w:rPr>
        <w:t>ы</w:t>
      </w:r>
      <w:r w:rsidR="00842D52" w:rsidRPr="00C72D9D">
        <w:rPr>
          <w:sz w:val="24"/>
          <w:szCs w:val="24"/>
        </w:rPr>
        <w:t xml:space="preserve"> на </w:t>
      </w:r>
      <w:r w:rsidR="00842D52" w:rsidRPr="00AD5E66">
        <w:rPr>
          <w:i/>
          <w:sz w:val="24"/>
          <w:szCs w:val="24"/>
        </w:rPr>
        <w:t>предвидении</w:t>
      </w:r>
      <w:r w:rsidR="00842D52" w:rsidRPr="00C72D9D">
        <w:rPr>
          <w:sz w:val="24"/>
          <w:szCs w:val="24"/>
        </w:rPr>
        <w:t xml:space="preserve"> надвигающихся событий, даже в таких случаях, когда они предсказаны в выражениях, не всегда соответствующих вашим представлениям о «должной высоте» адепта.</w:t>
      </w:r>
    </w:p>
    <w:p w:rsidR="00842D52" w:rsidRPr="00C72D9D" w:rsidRDefault="00842D52" w:rsidP="00AD5E66">
      <w:pPr>
        <w:ind w:firstLine="340"/>
        <w:jc w:val="both"/>
        <w:rPr>
          <w:sz w:val="24"/>
          <w:szCs w:val="24"/>
        </w:rPr>
      </w:pPr>
      <w:r w:rsidRPr="00C72D9D">
        <w:rPr>
          <w:sz w:val="24"/>
          <w:szCs w:val="24"/>
        </w:rPr>
        <w:t>Вы можете рассказать Мэсси, что я сейчас о н</w:t>
      </w:r>
      <w:r w:rsidR="0008161D">
        <w:rPr>
          <w:sz w:val="24"/>
          <w:szCs w:val="24"/>
        </w:rPr>
        <w:t>ё</w:t>
      </w:r>
      <w:r w:rsidRPr="00C72D9D">
        <w:rPr>
          <w:sz w:val="24"/>
          <w:szCs w:val="24"/>
        </w:rPr>
        <w:t>м говорил, и указать причины. Вы можете</w:t>
      </w:r>
      <w:r w:rsidR="008F4299">
        <w:rPr>
          <w:sz w:val="24"/>
          <w:szCs w:val="24"/>
        </w:rPr>
        <w:t xml:space="preserve"> —</w:t>
      </w:r>
      <w:r w:rsidRPr="00C72D9D">
        <w:rPr>
          <w:sz w:val="24"/>
          <w:szCs w:val="24"/>
        </w:rPr>
        <w:t xml:space="preserve"> но </w:t>
      </w:r>
      <w:r w:rsidR="00AD5E66">
        <w:rPr>
          <w:sz w:val="24"/>
          <w:szCs w:val="24"/>
        </w:rPr>
        <w:t xml:space="preserve">я </w:t>
      </w:r>
      <w:r w:rsidR="00AD5E66" w:rsidRPr="00C72D9D">
        <w:rPr>
          <w:sz w:val="24"/>
          <w:szCs w:val="24"/>
        </w:rPr>
        <w:t xml:space="preserve">бы вам </w:t>
      </w:r>
      <w:r w:rsidRPr="00C72D9D">
        <w:rPr>
          <w:sz w:val="24"/>
          <w:szCs w:val="24"/>
        </w:rPr>
        <w:t xml:space="preserve">не советовал </w:t>
      </w:r>
      <w:r w:rsidR="008F4299">
        <w:rPr>
          <w:sz w:val="24"/>
          <w:szCs w:val="24"/>
        </w:rPr>
        <w:t>—</w:t>
      </w:r>
      <w:r w:rsidRPr="00C72D9D">
        <w:rPr>
          <w:sz w:val="24"/>
          <w:szCs w:val="24"/>
        </w:rPr>
        <w:t xml:space="preserve"> прочитать это письмо м</w:t>
      </w:r>
      <w:r w:rsidR="00AD5E66">
        <w:rPr>
          <w:sz w:val="24"/>
          <w:szCs w:val="24"/>
        </w:rPr>
        <w:t>-</w:t>
      </w:r>
      <w:r w:rsidRPr="00C72D9D">
        <w:rPr>
          <w:sz w:val="24"/>
          <w:szCs w:val="24"/>
        </w:rPr>
        <w:t>ру Хьюму. Но я очень настаиваю на осторожности с вашей стороны более</w:t>
      </w:r>
      <w:r w:rsidR="00A44C09">
        <w:rPr>
          <w:sz w:val="24"/>
          <w:szCs w:val="24"/>
        </w:rPr>
        <w:t>,</w:t>
      </w:r>
      <w:r w:rsidRPr="00C72D9D">
        <w:rPr>
          <w:sz w:val="24"/>
          <w:szCs w:val="24"/>
        </w:rPr>
        <w:t xml:space="preserve"> чем когда-либо. Несмотря на чистоту ваших </w:t>
      </w:r>
      <w:r w:rsidR="00A44C09">
        <w:rPr>
          <w:sz w:val="24"/>
          <w:szCs w:val="24"/>
        </w:rPr>
        <w:t>мотивов</w:t>
      </w:r>
      <w:r w:rsidRPr="00C72D9D">
        <w:rPr>
          <w:sz w:val="24"/>
          <w:szCs w:val="24"/>
        </w:rPr>
        <w:t>, Чохан может в од</w:t>
      </w:r>
      <w:r w:rsidR="00AD5E66">
        <w:rPr>
          <w:sz w:val="24"/>
          <w:szCs w:val="24"/>
        </w:rPr>
        <w:t>нажды</w:t>
      </w:r>
      <w:r w:rsidRPr="00C72D9D">
        <w:rPr>
          <w:sz w:val="24"/>
          <w:szCs w:val="24"/>
        </w:rPr>
        <w:t xml:space="preserve"> обратить внимание на результаты, а они угрожают стать слишком бедственными, чтобы их не увидеть. Нужно оказывать постоянное давление на членов </w:t>
      </w:r>
      <w:r w:rsidR="00AD5E66">
        <w:rPr>
          <w:sz w:val="24"/>
          <w:szCs w:val="24"/>
        </w:rPr>
        <w:t xml:space="preserve">Эк. </w:t>
      </w:r>
      <w:r w:rsidRPr="00C72D9D">
        <w:rPr>
          <w:sz w:val="24"/>
          <w:szCs w:val="24"/>
        </w:rPr>
        <w:t>Общества</w:t>
      </w:r>
      <w:r w:rsidR="00AD5E66">
        <w:rPr>
          <w:sz w:val="24"/>
          <w:szCs w:val="24"/>
        </w:rPr>
        <w:t xml:space="preserve"> Симлы</w:t>
      </w:r>
      <w:r w:rsidRPr="00C72D9D">
        <w:rPr>
          <w:sz w:val="24"/>
          <w:szCs w:val="24"/>
        </w:rPr>
        <w:t>, чтобы они придерживали свой язык и энтузиазм. Тем не менее</w:t>
      </w:r>
      <w:r>
        <w:rPr>
          <w:sz w:val="24"/>
          <w:szCs w:val="24"/>
        </w:rPr>
        <w:t>,</w:t>
      </w:r>
      <w:r w:rsidRPr="00C72D9D">
        <w:rPr>
          <w:sz w:val="24"/>
          <w:szCs w:val="24"/>
        </w:rPr>
        <w:t xml:space="preserve"> общественное мнение проявляет </w:t>
      </w:r>
      <w:r w:rsidR="00F97030">
        <w:rPr>
          <w:sz w:val="24"/>
          <w:szCs w:val="24"/>
        </w:rPr>
        <w:t>всё больший</w:t>
      </w:r>
      <w:r w:rsidRPr="00C72D9D">
        <w:rPr>
          <w:sz w:val="24"/>
          <w:szCs w:val="24"/>
        </w:rPr>
        <w:t xml:space="preserve"> интерес в отношении вашего Общества, и, может быть, вам скоро </w:t>
      </w:r>
      <w:r w:rsidR="00AD5E66">
        <w:rPr>
          <w:sz w:val="24"/>
          <w:szCs w:val="24"/>
        </w:rPr>
        <w:t xml:space="preserve">нужно будет яснее </w:t>
      </w:r>
      <w:r w:rsidRPr="00C72D9D">
        <w:rPr>
          <w:sz w:val="24"/>
          <w:szCs w:val="24"/>
        </w:rPr>
        <w:t>определять вашу позицию. Очень скоро мне прид</w:t>
      </w:r>
      <w:r w:rsidR="008B362F">
        <w:rPr>
          <w:sz w:val="24"/>
          <w:szCs w:val="24"/>
        </w:rPr>
        <w:t>ё</w:t>
      </w:r>
      <w:r w:rsidRPr="00C72D9D">
        <w:rPr>
          <w:sz w:val="24"/>
          <w:szCs w:val="24"/>
        </w:rPr>
        <w:t xml:space="preserve">тся </w:t>
      </w:r>
      <w:r w:rsidR="008B362F">
        <w:rPr>
          <w:sz w:val="24"/>
          <w:szCs w:val="24"/>
        </w:rPr>
        <w:t>на три месяц</w:t>
      </w:r>
      <w:r w:rsidR="00F97030">
        <w:rPr>
          <w:sz w:val="24"/>
          <w:szCs w:val="24"/>
        </w:rPr>
        <w:t>а</w:t>
      </w:r>
      <w:r w:rsidR="008B362F">
        <w:rPr>
          <w:sz w:val="24"/>
          <w:szCs w:val="24"/>
        </w:rPr>
        <w:t xml:space="preserve"> </w:t>
      </w:r>
      <w:r w:rsidRPr="00C72D9D">
        <w:rPr>
          <w:sz w:val="24"/>
          <w:szCs w:val="24"/>
        </w:rPr>
        <w:t>предоставить вас самому себе. Начн</w:t>
      </w:r>
      <w:r w:rsidR="00F97030">
        <w:rPr>
          <w:sz w:val="24"/>
          <w:szCs w:val="24"/>
        </w:rPr>
        <w:t>ё</w:t>
      </w:r>
      <w:r w:rsidRPr="00C72D9D">
        <w:rPr>
          <w:sz w:val="24"/>
          <w:szCs w:val="24"/>
        </w:rPr>
        <w:t xml:space="preserve">тся ли это в октябре или в январе, будет зависеть от импульса, </w:t>
      </w:r>
      <w:r w:rsidR="008B362F">
        <w:rPr>
          <w:sz w:val="24"/>
          <w:szCs w:val="24"/>
        </w:rPr>
        <w:t>при</w:t>
      </w:r>
      <w:r w:rsidRPr="00C72D9D">
        <w:rPr>
          <w:sz w:val="24"/>
          <w:szCs w:val="24"/>
        </w:rPr>
        <w:t xml:space="preserve">данного Обществу, и его </w:t>
      </w:r>
      <w:r w:rsidR="008B362F">
        <w:rPr>
          <w:sz w:val="24"/>
          <w:szCs w:val="24"/>
        </w:rPr>
        <w:t>прогресса</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Я чувствовал бы себя лично обязанным вам, если бы вы согласились просмотреть поэму, написанную Падшахом, и высказать о ней сво</w:t>
      </w:r>
      <w:r w:rsidR="0008161D">
        <w:rPr>
          <w:sz w:val="24"/>
          <w:szCs w:val="24"/>
        </w:rPr>
        <w:t>ё</w:t>
      </w:r>
      <w:r w:rsidRPr="00C72D9D">
        <w:rPr>
          <w:sz w:val="24"/>
          <w:szCs w:val="24"/>
        </w:rPr>
        <w:t xml:space="preserve"> мнение. Полагаю, что она слишком длинна для т</w:t>
      </w:r>
      <w:r w:rsidR="00502EA8">
        <w:rPr>
          <w:sz w:val="24"/>
          <w:szCs w:val="24"/>
        </w:rPr>
        <w:t>еософичес</w:t>
      </w:r>
      <w:r w:rsidRPr="00C72D9D">
        <w:rPr>
          <w:sz w:val="24"/>
          <w:szCs w:val="24"/>
        </w:rPr>
        <w:t>кого журнала и е</w:t>
      </w:r>
      <w:r w:rsidR="0008161D">
        <w:rPr>
          <w:sz w:val="24"/>
          <w:szCs w:val="24"/>
        </w:rPr>
        <w:t>ё</w:t>
      </w:r>
      <w:r w:rsidRPr="00C72D9D">
        <w:rPr>
          <w:sz w:val="24"/>
          <w:szCs w:val="24"/>
        </w:rPr>
        <w:t xml:space="preserve"> литературные достоинства не совсем оправдывают претензии авторов. Однако я предоставляю е</w:t>
      </w:r>
      <w:r w:rsidR="0008161D">
        <w:rPr>
          <w:sz w:val="24"/>
          <w:szCs w:val="24"/>
        </w:rPr>
        <w:t>ё</w:t>
      </w:r>
      <w:r w:rsidRPr="00C72D9D">
        <w:rPr>
          <w:sz w:val="24"/>
          <w:szCs w:val="24"/>
        </w:rPr>
        <w:t xml:space="preserve"> вашему </w:t>
      </w:r>
      <w:r w:rsidR="00722BE1">
        <w:rPr>
          <w:sz w:val="24"/>
          <w:szCs w:val="24"/>
        </w:rPr>
        <w:t>сужд</w:t>
      </w:r>
      <w:r w:rsidRPr="00C72D9D">
        <w:rPr>
          <w:sz w:val="24"/>
          <w:szCs w:val="24"/>
        </w:rPr>
        <w:t>ению. Я позабочусь, чтобы журнал в этом году был более успешен, чем до сих пор. Совет перевести «Великого Инквизитора»</w:t>
      </w:r>
      <w:r w:rsidR="008F4299">
        <w:rPr>
          <w:sz w:val="24"/>
          <w:szCs w:val="24"/>
        </w:rPr>
        <w:t xml:space="preserve"> —</w:t>
      </w:r>
      <w:r w:rsidRPr="00C72D9D">
        <w:rPr>
          <w:sz w:val="24"/>
          <w:szCs w:val="24"/>
        </w:rPr>
        <w:t xml:space="preserve"> мой, ибо его автор, над которым уже была прост</w:t>
      </w:r>
      <w:r w:rsidR="00F97030">
        <w:rPr>
          <w:sz w:val="24"/>
          <w:szCs w:val="24"/>
        </w:rPr>
        <w:t>ё</w:t>
      </w:r>
      <w:r w:rsidRPr="00C72D9D">
        <w:rPr>
          <w:sz w:val="24"/>
          <w:szCs w:val="24"/>
        </w:rPr>
        <w:t xml:space="preserve">рта рука смерти, когда он его писал, дал наиболее сильное и </w:t>
      </w:r>
      <w:r w:rsidR="00722BE1">
        <w:rPr>
          <w:sz w:val="24"/>
          <w:szCs w:val="24"/>
        </w:rPr>
        <w:t>верное</w:t>
      </w:r>
      <w:r w:rsidRPr="00C72D9D">
        <w:rPr>
          <w:sz w:val="24"/>
          <w:szCs w:val="24"/>
        </w:rPr>
        <w:t xml:space="preserve"> описание ордена иезуитов, чем кто-либо </w:t>
      </w:r>
      <w:r w:rsidR="00722BE1">
        <w:rPr>
          <w:sz w:val="24"/>
          <w:szCs w:val="24"/>
        </w:rPr>
        <w:t>ранее</w:t>
      </w:r>
      <w:r w:rsidRPr="00C72D9D">
        <w:rPr>
          <w:sz w:val="24"/>
          <w:szCs w:val="24"/>
        </w:rPr>
        <w:t>. В этом произведении заключ</w:t>
      </w:r>
      <w:r w:rsidR="00F97030">
        <w:rPr>
          <w:sz w:val="24"/>
          <w:szCs w:val="24"/>
        </w:rPr>
        <w:t>ё</w:t>
      </w:r>
      <w:r w:rsidRPr="00C72D9D">
        <w:rPr>
          <w:sz w:val="24"/>
          <w:szCs w:val="24"/>
        </w:rPr>
        <w:t>н великий урок для многих, и даже вы могли бы извлечь из него пользу.</w:t>
      </w:r>
    </w:p>
    <w:p w:rsidR="00842D52" w:rsidRPr="00C72D9D" w:rsidRDefault="00842D52" w:rsidP="00842D52">
      <w:pPr>
        <w:ind w:firstLine="340"/>
        <w:jc w:val="both"/>
        <w:rPr>
          <w:sz w:val="24"/>
          <w:szCs w:val="24"/>
        </w:rPr>
      </w:pPr>
      <w:r w:rsidRPr="00C72D9D">
        <w:rPr>
          <w:sz w:val="24"/>
          <w:szCs w:val="24"/>
        </w:rPr>
        <w:t>Мой дорогой друг, вы не должны испытывать удивлени</w:t>
      </w:r>
      <w:r w:rsidR="00722BE1">
        <w:rPr>
          <w:sz w:val="24"/>
          <w:szCs w:val="24"/>
        </w:rPr>
        <w:t>я</w:t>
      </w:r>
      <w:r w:rsidRPr="00C72D9D">
        <w:rPr>
          <w:sz w:val="24"/>
          <w:szCs w:val="24"/>
        </w:rPr>
        <w:t>, если я вам скажу, что чувствую уныние и утомление от перспективы</w:t>
      </w:r>
      <w:r>
        <w:rPr>
          <w:sz w:val="24"/>
          <w:szCs w:val="24"/>
        </w:rPr>
        <w:t>, которую вижу</w:t>
      </w:r>
      <w:r w:rsidRPr="00C72D9D">
        <w:rPr>
          <w:sz w:val="24"/>
          <w:szCs w:val="24"/>
        </w:rPr>
        <w:t>. Боюсь, у вас не хватит терпения дожд</w:t>
      </w:r>
      <w:r w:rsidR="00722BE1">
        <w:rPr>
          <w:sz w:val="24"/>
          <w:szCs w:val="24"/>
        </w:rPr>
        <w:t xml:space="preserve">аться того дня, когда мне будет </w:t>
      </w:r>
      <w:r w:rsidRPr="00C72D9D">
        <w:rPr>
          <w:sz w:val="24"/>
          <w:szCs w:val="24"/>
        </w:rPr>
        <w:t>разрешено выполнить вашу просьбу. Века тому назад в Индии создавались известные правила, по которым надо было строить свою жизнь. Все эти правила теперь стали законом. Нашим пред</w:t>
      </w:r>
      <w:r w:rsidR="00722BE1">
        <w:rPr>
          <w:sz w:val="24"/>
          <w:szCs w:val="24"/>
        </w:rPr>
        <w:t>шественникам</w:t>
      </w:r>
      <w:r w:rsidRPr="00C72D9D">
        <w:rPr>
          <w:sz w:val="24"/>
          <w:szCs w:val="24"/>
        </w:rPr>
        <w:t xml:space="preserve"> приходилось у</w:t>
      </w:r>
      <w:r w:rsidR="00722BE1">
        <w:rPr>
          <w:sz w:val="24"/>
          <w:szCs w:val="24"/>
        </w:rPr>
        <w:t xml:space="preserve">читься </w:t>
      </w:r>
      <w:r w:rsidRPr="00C72D9D">
        <w:rPr>
          <w:sz w:val="24"/>
          <w:szCs w:val="24"/>
        </w:rPr>
        <w:t>все</w:t>
      </w:r>
      <w:r w:rsidR="00722BE1">
        <w:rPr>
          <w:sz w:val="24"/>
          <w:szCs w:val="24"/>
        </w:rPr>
        <w:t>му</w:t>
      </w:r>
      <w:r w:rsidRPr="00C72D9D">
        <w:rPr>
          <w:sz w:val="24"/>
          <w:szCs w:val="24"/>
        </w:rPr>
        <w:t xml:space="preserve"> самим, им была дана только основа. Мы предлагаем заложить такую основу и для вас, но вы не соглашаетесь принять что-либо меньшее, чем заверш</w:t>
      </w:r>
      <w:r w:rsidR="00F97030">
        <w:rPr>
          <w:sz w:val="24"/>
          <w:szCs w:val="24"/>
        </w:rPr>
        <w:t>ё</w:t>
      </w:r>
      <w:r w:rsidRPr="00C72D9D">
        <w:rPr>
          <w:sz w:val="24"/>
          <w:szCs w:val="24"/>
        </w:rPr>
        <w:t>нное здание, чтобы вступить в</w:t>
      </w:r>
      <w:r w:rsidR="00722BE1">
        <w:rPr>
          <w:sz w:val="24"/>
          <w:szCs w:val="24"/>
        </w:rPr>
        <w:t>о</w:t>
      </w:r>
      <w:r w:rsidRPr="00C72D9D">
        <w:rPr>
          <w:sz w:val="24"/>
          <w:szCs w:val="24"/>
        </w:rPr>
        <w:t xml:space="preserve"> </w:t>
      </w:r>
      <w:r w:rsidR="00722BE1">
        <w:rPr>
          <w:sz w:val="24"/>
          <w:szCs w:val="24"/>
        </w:rPr>
        <w:t>владение</w:t>
      </w:r>
      <w:r w:rsidRPr="00C72D9D">
        <w:rPr>
          <w:sz w:val="24"/>
          <w:szCs w:val="24"/>
        </w:rPr>
        <w:t xml:space="preserve"> им. Не обвиняйте меня в равнодушии или в пренебрежении, если вы некоторое время не получите от меня ответа. Очень часто мне нечего вам сказать, ибо вы зада</w:t>
      </w:r>
      <w:r w:rsidR="00722BE1">
        <w:rPr>
          <w:sz w:val="24"/>
          <w:szCs w:val="24"/>
        </w:rPr>
        <w:t>ё</w:t>
      </w:r>
      <w:r w:rsidRPr="00C72D9D">
        <w:rPr>
          <w:sz w:val="24"/>
          <w:szCs w:val="24"/>
        </w:rPr>
        <w:t>те вопросы, на которые я не имею права отвечать.</w:t>
      </w:r>
    </w:p>
    <w:p w:rsidR="00842D52" w:rsidRPr="00C72D9D" w:rsidRDefault="00842D52" w:rsidP="00842D52">
      <w:pPr>
        <w:ind w:firstLine="340"/>
        <w:jc w:val="both"/>
        <w:rPr>
          <w:sz w:val="24"/>
          <w:szCs w:val="24"/>
        </w:rPr>
      </w:pPr>
      <w:r w:rsidRPr="00C72D9D">
        <w:rPr>
          <w:sz w:val="24"/>
          <w:szCs w:val="24"/>
        </w:rPr>
        <w:t>На этом я должен закончить, так как мо</w:t>
      </w:r>
      <w:r w:rsidR="00722BE1">
        <w:rPr>
          <w:sz w:val="24"/>
          <w:szCs w:val="24"/>
        </w:rPr>
        <w:t>ё</w:t>
      </w:r>
      <w:r w:rsidRPr="00C72D9D">
        <w:rPr>
          <w:sz w:val="24"/>
          <w:szCs w:val="24"/>
        </w:rPr>
        <w:t xml:space="preserve"> </w:t>
      </w:r>
      <w:r w:rsidR="00722BE1" w:rsidRPr="00C72D9D">
        <w:rPr>
          <w:sz w:val="24"/>
          <w:szCs w:val="24"/>
        </w:rPr>
        <w:t xml:space="preserve">время </w:t>
      </w:r>
      <w:r w:rsidRPr="00C72D9D">
        <w:rPr>
          <w:sz w:val="24"/>
          <w:szCs w:val="24"/>
        </w:rPr>
        <w:t>ограничено и у меня имеется другая работа.</w:t>
      </w:r>
    </w:p>
    <w:p w:rsidR="00842D52" w:rsidRPr="00234072" w:rsidRDefault="00842D52" w:rsidP="00234072">
      <w:pPr>
        <w:pStyle w:val="Aiiaienu"/>
        <w:ind w:firstLine="340"/>
        <w:rPr>
          <w:rFonts w:ascii="Times New Roman" w:hAnsi="Times New Roman"/>
          <w:b w:val="0"/>
          <w:szCs w:val="24"/>
        </w:rPr>
      </w:pPr>
      <w:r w:rsidRPr="00234072">
        <w:rPr>
          <w:rFonts w:ascii="Times New Roman" w:hAnsi="Times New Roman"/>
          <w:b w:val="0"/>
          <w:szCs w:val="24"/>
        </w:rPr>
        <w:t>Искренне ваш</w:t>
      </w:r>
      <w:r w:rsidR="00722BE1">
        <w:rPr>
          <w:rFonts w:ascii="Times New Roman" w:hAnsi="Times New Roman"/>
          <w:b w:val="0"/>
          <w:szCs w:val="24"/>
        </w:rPr>
        <w:t>,</w:t>
      </w:r>
      <w:r w:rsidRPr="00234072">
        <w:rPr>
          <w:rFonts w:ascii="Times New Roman" w:hAnsi="Times New Roman"/>
          <w:b w:val="0"/>
          <w:szCs w:val="24"/>
        </w:rPr>
        <w:t xml:space="preserve"> К. Х.</w:t>
      </w:r>
    </w:p>
    <w:p w:rsidR="00842D52" w:rsidRPr="00C72D9D" w:rsidRDefault="00842D52" w:rsidP="00842D52">
      <w:pPr>
        <w:ind w:firstLine="340"/>
        <w:jc w:val="both"/>
        <w:rPr>
          <w:sz w:val="24"/>
          <w:szCs w:val="24"/>
        </w:rPr>
      </w:pPr>
      <w:r w:rsidRPr="00C72D9D">
        <w:rPr>
          <w:sz w:val="24"/>
          <w:szCs w:val="24"/>
          <w:lang w:val="en-US"/>
        </w:rPr>
        <w:t>P</w:t>
      </w:r>
      <w:r w:rsidRPr="00C72D9D">
        <w:rPr>
          <w:sz w:val="24"/>
          <w:szCs w:val="24"/>
        </w:rPr>
        <w:t xml:space="preserve">. </w:t>
      </w:r>
      <w:r w:rsidRPr="00C72D9D">
        <w:rPr>
          <w:sz w:val="24"/>
          <w:szCs w:val="24"/>
          <w:lang w:val="en-US"/>
        </w:rPr>
        <w:t>S</w:t>
      </w:r>
      <w:r w:rsidRPr="00C72D9D">
        <w:rPr>
          <w:sz w:val="24"/>
          <w:szCs w:val="24"/>
        </w:rPr>
        <w:t>. Алкогольная атмосфера в вашем доме ужасна.</w:t>
      </w:r>
    </w:p>
    <w:p w:rsidR="00842D52" w:rsidRPr="00C72D9D" w:rsidRDefault="00842D52" w:rsidP="00842D52">
      <w:pPr>
        <w:ind w:firstLine="340"/>
        <w:jc w:val="both"/>
        <w:rPr>
          <w:sz w:val="24"/>
          <w:szCs w:val="24"/>
        </w:rPr>
      </w:pPr>
    </w:p>
    <w:p w:rsidR="00842D52" w:rsidRPr="00C72D9D" w:rsidRDefault="00842D52" w:rsidP="00842D52">
      <w:pPr>
        <w:ind w:firstLine="340"/>
        <w:jc w:val="both"/>
        <w:rPr>
          <w:b/>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22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26</w:t>
      </w:r>
      <w:r w:rsidRPr="000267C5">
        <w:rPr>
          <w:i/>
          <w:color w:val="auto"/>
        </w:rPr>
        <w:t xml:space="preserve">) </w:t>
      </w:r>
      <w:r w:rsidRPr="00F94671">
        <w:rPr>
          <w:b w:val="0"/>
          <w:i/>
          <w:color w:val="auto"/>
        </w:rPr>
        <w:t xml:space="preserve">пол. </w:t>
      </w:r>
      <w:r>
        <w:rPr>
          <w:b w:val="0"/>
          <w:i/>
          <w:color w:val="auto"/>
        </w:rPr>
        <w:t xml:space="preserve">в Симле </w:t>
      </w:r>
      <w:r w:rsidRPr="00F94671">
        <w:rPr>
          <w:b w:val="0"/>
          <w:i/>
          <w:color w:val="auto"/>
        </w:rPr>
        <w:t>осенью</w:t>
      </w:r>
      <w:r>
        <w:rPr>
          <w:b w:val="0"/>
          <w:i/>
          <w:color w:val="auto"/>
        </w:rPr>
        <w:t xml:space="preserve">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3F3CE7" w:rsidRDefault="00842D52" w:rsidP="00842D52">
      <w:pPr>
        <w:ind w:firstLine="340"/>
        <w:jc w:val="both"/>
        <w:rPr>
          <w:i/>
          <w:sz w:val="22"/>
          <w:szCs w:val="22"/>
        </w:rPr>
      </w:pPr>
      <w:r w:rsidRPr="003F3CE7">
        <w:rPr>
          <w:i/>
          <w:sz w:val="22"/>
          <w:szCs w:val="22"/>
        </w:rPr>
        <w:t>Это первое письмо из раздела</w:t>
      </w:r>
      <w:r w:rsidR="006650FE" w:rsidRPr="003F3CE7">
        <w:rPr>
          <w:i/>
          <w:sz w:val="22"/>
          <w:szCs w:val="22"/>
        </w:rPr>
        <w:t>, озаглавленного</w:t>
      </w:r>
      <w:r w:rsidRPr="003F3CE7">
        <w:rPr>
          <w:i/>
          <w:sz w:val="22"/>
          <w:szCs w:val="22"/>
        </w:rPr>
        <w:t xml:space="preserve"> </w:t>
      </w:r>
      <w:r w:rsidR="00B01AAD" w:rsidRPr="003F3CE7">
        <w:rPr>
          <w:i/>
          <w:sz w:val="22"/>
          <w:szCs w:val="22"/>
        </w:rPr>
        <w:t xml:space="preserve">в предыдущих изданиях </w:t>
      </w:r>
      <w:r w:rsidRPr="003F3CE7">
        <w:rPr>
          <w:i/>
          <w:sz w:val="22"/>
          <w:szCs w:val="22"/>
        </w:rPr>
        <w:t xml:space="preserve">«Испытание и ученичество». Похоже, оно начинается с середины, </w:t>
      </w:r>
      <w:r w:rsidR="006650FE" w:rsidRPr="003F3CE7">
        <w:rPr>
          <w:i/>
          <w:sz w:val="22"/>
          <w:szCs w:val="22"/>
        </w:rPr>
        <w:t xml:space="preserve">как </w:t>
      </w:r>
      <w:r w:rsidR="00966B52" w:rsidRPr="00966B52">
        <w:rPr>
          <w:i/>
          <w:sz w:val="22"/>
          <w:szCs w:val="22"/>
        </w:rPr>
        <w:t>если бы оно было</w:t>
      </w:r>
      <w:r w:rsidR="00966B52">
        <w:rPr>
          <w:i/>
          <w:sz w:val="22"/>
          <w:szCs w:val="22"/>
        </w:rPr>
        <w:t xml:space="preserve"> </w:t>
      </w:r>
      <w:r w:rsidRPr="003F3CE7">
        <w:rPr>
          <w:i/>
          <w:sz w:val="22"/>
          <w:szCs w:val="22"/>
        </w:rPr>
        <w:t>частью другого письма. Это попытка объяснить, п</w:t>
      </w:r>
      <w:r w:rsidR="00966B52">
        <w:rPr>
          <w:i/>
          <w:sz w:val="22"/>
          <w:szCs w:val="22"/>
        </w:rPr>
        <w:t>очему Е.П.Б. такая, какая есть.</w:t>
      </w:r>
    </w:p>
    <w:p w:rsidR="00842D52" w:rsidRPr="003F3CE7" w:rsidRDefault="00842D52" w:rsidP="00842D52">
      <w:pPr>
        <w:ind w:firstLine="340"/>
        <w:jc w:val="both"/>
        <w:rPr>
          <w:i/>
          <w:sz w:val="22"/>
          <w:szCs w:val="22"/>
        </w:rPr>
      </w:pPr>
      <w:r w:rsidRPr="003F3CE7">
        <w:rPr>
          <w:i/>
          <w:sz w:val="22"/>
          <w:szCs w:val="22"/>
        </w:rPr>
        <w:t>Хьюм поз</w:t>
      </w:r>
      <w:r w:rsidR="006650FE" w:rsidRPr="003F3CE7">
        <w:rPr>
          <w:i/>
          <w:sz w:val="22"/>
          <w:szCs w:val="22"/>
        </w:rPr>
        <w:t>ж</w:t>
      </w:r>
      <w:r w:rsidRPr="003F3CE7">
        <w:rPr>
          <w:i/>
          <w:sz w:val="22"/>
          <w:szCs w:val="22"/>
        </w:rPr>
        <w:t xml:space="preserve">е выразил </w:t>
      </w:r>
      <w:r w:rsidR="006650FE" w:rsidRPr="003F3CE7">
        <w:rPr>
          <w:i/>
          <w:sz w:val="22"/>
          <w:szCs w:val="22"/>
        </w:rPr>
        <w:t xml:space="preserve">по поводу этого объяснения </w:t>
      </w:r>
      <w:r w:rsidRPr="003F3CE7">
        <w:rPr>
          <w:i/>
          <w:sz w:val="22"/>
          <w:szCs w:val="22"/>
        </w:rPr>
        <w:t>скептицизм</w:t>
      </w:r>
      <w:r w:rsidR="006650FE" w:rsidRPr="003F3CE7">
        <w:rPr>
          <w:i/>
          <w:sz w:val="22"/>
          <w:szCs w:val="22"/>
        </w:rPr>
        <w:t>.</w:t>
      </w:r>
      <w:r w:rsidRPr="003F3CE7">
        <w:rPr>
          <w:i/>
          <w:sz w:val="22"/>
          <w:szCs w:val="22"/>
        </w:rPr>
        <w:t xml:space="preserve"> Его взгляды </w:t>
      </w:r>
      <w:r w:rsidR="006650FE" w:rsidRPr="003F3CE7">
        <w:rPr>
          <w:i/>
          <w:sz w:val="22"/>
          <w:szCs w:val="22"/>
        </w:rPr>
        <w:t>можно найти в Письмах Блаватской Синнетту (LBS-156) с</w:t>
      </w:r>
      <w:r w:rsidRPr="003F3CE7">
        <w:rPr>
          <w:i/>
          <w:sz w:val="22"/>
          <w:szCs w:val="22"/>
        </w:rPr>
        <w:t xml:space="preserve"> пометк</w:t>
      </w:r>
      <w:r w:rsidR="006650FE" w:rsidRPr="003F3CE7">
        <w:rPr>
          <w:i/>
          <w:sz w:val="22"/>
          <w:szCs w:val="22"/>
        </w:rPr>
        <w:t>ами</w:t>
      </w:r>
      <w:r w:rsidRPr="003F3CE7">
        <w:rPr>
          <w:i/>
          <w:sz w:val="22"/>
          <w:szCs w:val="22"/>
        </w:rPr>
        <w:t xml:space="preserve"> на его полях</w:t>
      </w:r>
      <w:r w:rsidR="006650FE" w:rsidRPr="003F3CE7">
        <w:rPr>
          <w:i/>
          <w:sz w:val="22"/>
          <w:szCs w:val="22"/>
        </w:rPr>
        <w:t>,</w:t>
      </w:r>
      <w:r w:rsidRPr="003F3CE7">
        <w:rPr>
          <w:i/>
          <w:sz w:val="22"/>
          <w:szCs w:val="22"/>
        </w:rPr>
        <w:t xml:space="preserve"> сделан</w:t>
      </w:r>
      <w:r w:rsidR="006650FE" w:rsidRPr="003F3CE7">
        <w:rPr>
          <w:i/>
          <w:sz w:val="22"/>
          <w:szCs w:val="22"/>
        </w:rPr>
        <w:t>н</w:t>
      </w:r>
      <w:r w:rsidRPr="003F3CE7">
        <w:rPr>
          <w:i/>
          <w:sz w:val="22"/>
          <w:szCs w:val="22"/>
        </w:rPr>
        <w:t>ы</w:t>
      </w:r>
      <w:r w:rsidR="00B01AAD">
        <w:rPr>
          <w:i/>
          <w:sz w:val="22"/>
          <w:szCs w:val="22"/>
        </w:rPr>
        <w:t>ми</w:t>
      </w:r>
      <w:r w:rsidRPr="003F3CE7">
        <w:rPr>
          <w:i/>
          <w:sz w:val="22"/>
          <w:szCs w:val="22"/>
        </w:rPr>
        <w:t xml:space="preserve"> М.</w:t>
      </w:r>
    </w:p>
    <w:p w:rsidR="003F3CE7" w:rsidRDefault="003F3CE7" w:rsidP="00842D52">
      <w:pPr>
        <w:jc w:val="both"/>
        <w:rPr>
          <w:i/>
          <w:sz w:val="24"/>
          <w:szCs w:val="24"/>
        </w:rPr>
      </w:pPr>
    </w:p>
    <w:p w:rsidR="00842D52" w:rsidRPr="00F97030" w:rsidRDefault="00842D52" w:rsidP="00842D52">
      <w:pPr>
        <w:jc w:val="both"/>
        <w:rPr>
          <w:rFonts w:asciiTheme="minorHAnsi" w:hAnsiTheme="minorHAnsi"/>
          <w:sz w:val="24"/>
          <w:szCs w:val="24"/>
        </w:rPr>
      </w:pPr>
      <w:r w:rsidRPr="00F97030">
        <w:rPr>
          <w:rFonts w:asciiTheme="minorHAnsi" w:hAnsiTheme="minorHAnsi"/>
          <w:sz w:val="24"/>
          <w:szCs w:val="24"/>
        </w:rPr>
        <w:t xml:space="preserve">Конфиденциальное сообщение К. Х. о </w:t>
      </w:r>
      <w:r w:rsidR="003F3CE7" w:rsidRPr="00F97030">
        <w:rPr>
          <w:rFonts w:asciiTheme="minorHAnsi" w:hAnsiTheme="minorHAnsi"/>
          <w:sz w:val="24"/>
          <w:szCs w:val="24"/>
        </w:rPr>
        <w:t>«</w:t>
      </w:r>
      <w:r w:rsidRPr="00F97030">
        <w:rPr>
          <w:rFonts w:asciiTheme="minorHAnsi" w:hAnsiTheme="minorHAnsi"/>
          <w:sz w:val="24"/>
          <w:szCs w:val="24"/>
        </w:rPr>
        <w:t>Стар</w:t>
      </w:r>
      <w:r w:rsidR="003F3CE7" w:rsidRPr="00F97030">
        <w:rPr>
          <w:rFonts w:asciiTheme="minorHAnsi" w:hAnsiTheme="minorHAnsi"/>
          <w:sz w:val="24"/>
          <w:szCs w:val="24"/>
        </w:rPr>
        <w:t>ушке»</w:t>
      </w:r>
      <w:r w:rsidRPr="00F97030">
        <w:rPr>
          <w:rFonts w:asciiTheme="minorHAnsi" w:hAnsiTheme="minorHAnsi"/>
          <w:sz w:val="24"/>
          <w:szCs w:val="24"/>
        </w:rPr>
        <w:t xml:space="preserve">, получено в Симле осенью </w:t>
      </w:r>
      <w:smartTag w:uri="urn:schemas-microsoft-com:office:smarttags" w:element="metricconverter">
        <w:smartTagPr>
          <w:attr w:name="ProductID" w:val="1881 г"/>
        </w:smartTagPr>
        <w:r w:rsidRPr="00F97030">
          <w:rPr>
            <w:rFonts w:asciiTheme="minorHAnsi" w:hAnsiTheme="minorHAnsi"/>
            <w:sz w:val="24"/>
            <w:szCs w:val="24"/>
          </w:rPr>
          <w:t>1881 г</w:t>
        </w:r>
      </w:smartTag>
      <w:r w:rsidRPr="00F97030">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FE4865">
      <w:pPr>
        <w:ind w:firstLine="340"/>
        <w:jc w:val="both"/>
        <w:rPr>
          <w:sz w:val="24"/>
          <w:szCs w:val="24"/>
        </w:rPr>
      </w:pPr>
      <w:r w:rsidRPr="00C72D9D">
        <w:rPr>
          <w:sz w:val="24"/>
          <w:szCs w:val="24"/>
        </w:rPr>
        <w:t xml:space="preserve">Я с болью сознаю, что обычная непоследовательность </w:t>
      </w:r>
      <w:r>
        <w:rPr>
          <w:sz w:val="24"/>
          <w:szCs w:val="24"/>
        </w:rPr>
        <w:t>е</w:t>
      </w:r>
      <w:r w:rsidR="003F3CE7">
        <w:rPr>
          <w:sz w:val="24"/>
          <w:szCs w:val="24"/>
        </w:rPr>
        <w:t>ё</w:t>
      </w:r>
      <w:r>
        <w:rPr>
          <w:sz w:val="24"/>
          <w:szCs w:val="24"/>
        </w:rPr>
        <w:t xml:space="preserve"> </w:t>
      </w:r>
      <w:r w:rsidRPr="00C72D9D">
        <w:rPr>
          <w:sz w:val="24"/>
          <w:szCs w:val="24"/>
        </w:rPr>
        <w:t>утверждений</w:t>
      </w:r>
      <w:r>
        <w:rPr>
          <w:sz w:val="24"/>
          <w:szCs w:val="24"/>
        </w:rPr>
        <w:t>,</w:t>
      </w:r>
      <w:r w:rsidRPr="00C72D9D">
        <w:rPr>
          <w:sz w:val="24"/>
          <w:szCs w:val="24"/>
        </w:rPr>
        <w:t xml:space="preserve"> в особенности, когда она взволнована, и странное поведение, по вашему мнению, делают е</w:t>
      </w:r>
      <w:r w:rsidR="003F3CE7">
        <w:rPr>
          <w:sz w:val="24"/>
          <w:szCs w:val="24"/>
        </w:rPr>
        <w:t>ё</w:t>
      </w:r>
      <w:r w:rsidRPr="00C72D9D">
        <w:rPr>
          <w:sz w:val="24"/>
          <w:szCs w:val="24"/>
        </w:rPr>
        <w:t xml:space="preserve"> весьма нежелательной передатчицей наших соо</w:t>
      </w:r>
      <w:r w:rsidR="00B01AAD">
        <w:rPr>
          <w:sz w:val="24"/>
          <w:szCs w:val="24"/>
        </w:rPr>
        <w:t>бщений. Тем не менее, любезные б</w:t>
      </w:r>
      <w:r w:rsidRPr="00C72D9D">
        <w:rPr>
          <w:sz w:val="24"/>
          <w:szCs w:val="24"/>
        </w:rPr>
        <w:t xml:space="preserve">ратья, вы, может быть, </w:t>
      </w:r>
      <w:r w:rsidR="00112EE8">
        <w:rPr>
          <w:sz w:val="24"/>
          <w:szCs w:val="24"/>
        </w:rPr>
        <w:t>увидите её в совсем другом свете</w:t>
      </w:r>
      <w:r w:rsidRPr="00C72D9D">
        <w:rPr>
          <w:sz w:val="24"/>
          <w:szCs w:val="24"/>
        </w:rPr>
        <w:t xml:space="preserve">, </w:t>
      </w:r>
      <w:r w:rsidR="00B01AAD">
        <w:rPr>
          <w:sz w:val="24"/>
          <w:szCs w:val="24"/>
        </w:rPr>
        <w:t xml:space="preserve">как только </w:t>
      </w:r>
      <w:r w:rsidRPr="00C72D9D">
        <w:rPr>
          <w:sz w:val="24"/>
          <w:szCs w:val="24"/>
        </w:rPr>
        <w:t xml:space="preserve">узнаете </w:t>
      </w:r>
      <w:r w:rsidR="00B01AAD">
        <w:rPr>
          <w:sz w:val="24"/>
          <w:szCs w:val="24"/>
        </w:rPr>
        <w:t>правду —</w:t>
      </w:r>
      <w:r w:rsidRPr="00C72D9D">
        <w:rPr>
          <w:sz w:val="24"/>
          <w:szCs w:val="24"/>
        </w:rPr>
        <w:t xml:space="preserve"> </w:t>
      </w:r>
      <w:r w:rsidR="00B01AAD">
        <w:rPr>
          <w:sz w:val="24"/>
          <w:szCs w:val="24"/>
        </w:rPr>
        <w:t>её</w:t>
      </w:r>
      <w:r w:rsidRPr="00C72D9D">
        <w:rPr>
          <w:sz w:val="24"/>
          <w:szCs w:val="24"/>
        </w:rPr>
        <w:t xml:space="preserve"> неуравновешенный ум, кажущ</w:t>
      </w:r>
      <w:r w:rsidR="00B01AAD">
        <w:rPr>
          <w:sz w:val="24"/>
          <w:szCs w:val="24"/>
        </w:rPr>
        <w:t>ееся несовпадение</w:t>
      </w:r>
      <w:r w:rsidRPr="00C72D9D">
        <w:rPr>
          <w:sz w:val="24"/>
          <w:szCs w:val="24"/>
        </w:rPr>
        <w:t xml:space="preserve"> е</w:t>
      </w:r>
      <w:r w:rsidR="004E63E0">
        <w:rPr>
          <w:sz w:val="24"/>
          <w:szCs w:val="24"/>
        </w:rPr>
        <w:t>ё</w:t>
      </w:r>
      <w:r w:rsidRPr="00C72D9D">
        <w:rPr>
          <w:sz w:val="24"/>
          <w:szCs w:val="24"/>
        </w:rPr>
        <w:t xml:space="preserve"> речей и идей, е</w:t>
      </w:r>
      <w:r w:rsidR="004E63E0">
        <w:rPr>
          <w:sz w:val="24"/>
          <w:szCs w:val="24"/>
        </w:rPr>
        <w:t>ё</w:t>
      </w:r>
      <w:r w:rsidRPr="00C72D9D">
        <w:rPr>
          <w:sz w:val="24"/>
          <w:szCs w:val="24"/>
        </w:rPr>
        <w:t xml:space="preserve"> нервное возбуждение, вс</w:t>
      </w:r>
      <w:r w:rsidR="00B01AAD">
        <w:rPr>
          <w:sz w:val="24"/>
          <w:szCs w:val="24"/>
        </w:rPr>
        <w:t>ё то</w:t>
      </w:r>
      <w:r w:rsidRPr="00C72D9D">
        <w:rPr>
          <w:sz w:val="24"/>
          <w:szCs w:val="24"/>
        </w:rPr>
        <w:t xml:space="preserve">, что считается </w:t>
      </w:r>
      <w:r w:rsidR="00B01AAD">
        <w:rPr>
          <w:sz w:val="24"/>
          <w:szCs w:val="24"/>
        </w:rPr>
        <w:t>расстраивающим чувства</w:t>
      </w:r>
      <w:r w:rsidRPr="00C72D9D">
        <w:rPr>
          <w:sz w:val="24"/>
          <w:szCs w:val="24"/>
        </w:rPr>
        <w:t xml:space="preserve"> трезво мыслящих людей, чьи понятия о сдержанности и хороших манерах </w:t>
      </w:r>
      <w:r w:rsidR="00112EE8">
        <w:rPr>
          <w:sz w:val="24"/>
          <w:szCs w:val="24"/>
        </w:rPr>
        <w:t xml:space="preserve">оскорбляют </w:t>
      </w:r>
      <w:r w:rsidR="00966B52">
        <w:rPr>
          <w:sz w:val="24"/>
          <w:szCs w:val="24"/>
        </w:rPr>
        <w:t>странные</w:t>
      </w:r>
      <w:r w:rsidR="00112EE8">
        <w:rPr>
          <w:sz w:val="24"/>
          <w:szCs w:val="24"/>
        </w:rPr>
        <w:t xml:space="preserve"> выбросы того, что они считают плохим характером, и что вас так возмущает</w:t>
      </w:r>
      <w:r>
        <w:rPr>
          <w:sz w:val="24"/>
          <w:szCs w:val="24"/>
        </w:rPr>
        <w:t>,</w:t>
      </w:r>
      <w:r w:rsidR="008F4299">
        <w:rPr>
          <w:sz w:val="24"/>
          <w:szCs w:val="24"/>
        </w:rPr>
        <w:t xml:space="preserve"> —</w:t>
      </w:r>
      <w:r w:rsidRPr="00C72D9D">
        <w:rPr>
          <w:sz w:val="24"/>
          <w:szCs w:val="24"/>
        </w:rPr>
        <w:t xml:space="preserve"> вс</w:t>
      </w:r>
      <w:r w:rsidR="00112EE8">
        <w:rPr>
          <w:sz w:val="24"/>
          <w:szCs w:val="24"/>
        </w:rPr>
        <w:t>ё</w:t>
      </w:r>
      <w:r w:rsidRPr="00C72D9D">
        <w:rPr>
          <w:sz w:val="24"/>
          <w:szCs w:val="24"/>
        </w:rPr>
        <w:t xml:space="preserve"> это не е</w:t>
      </w:r>
      <w:r w:rsidR="004E63E0">
        <w:rPr>
          <w:sz w:val="24"/>
          <w:szCs w:val="24"/>
        </w:rPr>
        <w:t>ё</w:t>
      </w:r>
      <w:r w:rsidRPr="00C72D9D">
        <w:rPr>
          <w:sz w:val="24"/>
          <w:szCs w:val="24"/>
        </w:rPr>
        <w:t xml:space="preserve"> вина. Несмотря на то</w:t>
      </w:r>
      <w:r>
        <w:rPr>
          <w:sz w:val="24"/>
          <w:szCs w:val="24"/>
        </w:rPr>
        <w:t>,</w:t>
      </w:r>
      <w:r w:rsidRPr="00C72D9D">
        <w:rPr>
          <w:sz w:val="24"/>
          <w:szCs w:val="24"/>
        </w:rPr>
        <w:t xml:space="preserve"> что еще не пришло время посвятить вас целиком в эту тайну, </w:t>
      </w:r>
      <w:r w:rsidR="00112EE8">
        <w:rPr>
          <w:sz w:val="24"/>
          <w:szCs w:val="24"/>
        </w:rPr>
        <w:t xml:space="preserve">и </w:t>
      </w:r>
      <w:r w:rsidRPr="00C72D9D">
        <w:rPr>
          <w:sz w:val="24"/>
          <w:szCs w:val="24"/>
        </w:rPr>
        <w:t>что вы ещ</w:t>
      </w:r>
      <w:r w:rsidR="00112EE8">
        <w:rPr>
          <w:sz w:val="24"/>
          <w:szCs w:val="24"/>
        </w:rPr>
        <w:t>ё</w:t>
      </w:r>
      <w:r w:rsidRPr="00C72D9D">
        <w:rPr>
          <w:sz w:val="24"/>
          <w:szCs w:val="24"/>
        </w:rPr>
        <w:t xml:space="preserve"> не </w:t>
      </w:r>
      <w:r w:rsidR="00112EE8">
        <w:rPr>
          <w:sz w:val="24"/>
          <w:szCs w:val="24"/>
        </w:rPr>
        <w:t xml:space="preserve">готовы </w:t>
      </w:r>
      <w:r w:rsidRPr="00C72D9D">
        <w:rPr>
          <w:sz w:val="24"/>
          <w:szCs w:val="24"/>
        </w:rPr>
        <w:t xml:space="preserve">к пониманию </w:t>
      </w:r>
      <w:r>
        <w:rPr>
          <w:sz w:val="24"/>
          <w:szCs w:val="24"/>
        </w:rPr>
        <w:t xml:space="preserve">великой </w:t>
      </w:r>
      <w:r w:rsidR="00112EE8">
        <w:rPr>
          <w:sz w:val="24"/>
          <w:szCs w:val="24"/>
        </w:rPr>
        <w:t>м</w:t>
      </w:r>
      <w:r>
        <w:rPr>
          <w:sz w:val="24"/>
          <w:szCs w:val="24"/>
        </w:rPr>
        <w:t>истерии</w:t>
      </w:r>
      <w:r w:rsidRPr="00C72D9D">
        <w:rPr>
          <w:sz w:val="24"/>
          <w:szCs w:val="24"/>
        </w:rPr>
        <w:t xml:space="preserve">, </w:t>
      </w:r>
      <w:r w:rsidR="00112EE8">
        <w:rPr>
          <w:sz w:val="24"/>
          <w:szCs w:val="24"/>
        </w:rPr>
        <w:t xml:space="preserve">даже если бы вам сказали всё, </w:t>
      </w:r>
      <w:r w:rsidR="00930939">
        <w:rPr>
          <w:sz w:val="24"/>
          <w:szCs w:val="24"/>
        </w:rPr>
        <w:t>тем не менее</w:t>
      </w:r>
      <w:r w:rsidRPr="00C72D9D">
        <w:rPr>
          <w:sz w:val="24"/>
          <w:szCs w:val="24"/>
        </w:rPr>
        <w:t xml:space="preserve">, вследствие допущенной по отношению к </w:t>
      </w:r>
      <w:r>
        <w:rPr>
          <w:sz w:val="24"/>
          <w:szCs w:val="24"/>
        </w:rPr>
        <w:t>ней</w:t>
      </w:r>
      <w:r w:rsidRPr="00C72D9D">
        <w:rPr>
          <w:sz w:val="24"/>
          <w:szCs w:val="24"/>
        </w:rPr>
        <w:t xml:space="preserve"> великой несправедливости я уполномочен разрешить вам </w:t>
      </w:r>
      <w:r w:rsidR="00930939">
        <w:rPr>
          <w:sz w:val="24"/>
          <w:szCs w:val="24"/>
        </w:rPr>
        <w:t xml:space="preserve">чуть </w:t>
      </w:r>
      <w:r w:rsidRPr="00C72D9D">
        <w:rPr>
          <w:sz w:val="24"/>
          <w:szCs w:val="24"/>
        </w:rPr>
        <w:t xml:space="preserve">заглянуть </w:t>
      </w:r>
      <w:r w:rsidR="00930939">
        <w:rPr>
          <w:sz w:val="24"/>
          <w:szCs w:val="24"/>
        </w:rPr>
        <w:t xml:space="preserve">за </w:t>
      </w:r>
      <w:r w:rsidRPr="00C72D9D">
        <w:rPr>
          <w:sz w:val="24"/>
          <w:szCs w:val="24"/>
        </w:rPr>
        <w:t>завес</w:t>
      </w:r>
      <w:r w:rsidR="00930939">
        <w:rPr>
          <w:sz w:val="24"/>
          <w:szCs w:val="24"/>
        </w:rPr>
        <w:t>у тайны</w:t>
      </w:r>
      <w:r w:rsidRPr="00C72D9D">
        <w:rPr>
          <w:sz w:val="24"/>
          <w:szCs w:val="24"/>
        </w:rPr>
        <w:t xml:space="preserve">. Это </w:t>
      </w:r>
      <w:r>
        <w:rPr>
          <w:sz w:val="24"/>
          <w:szCs w:val="24"/>
        </w:rPr>
        <w:t>е</w:t>
      </w:r>
      <w:r w:rsidR="00930939">
        <w:rPr>
          <w:sz w:val="24"/>
          <w:szCs w:val="24"/>
        </w:rPr>
        <w:t>ё</w:t>
      </w:r>
      <w:r>
        <w:rPr>
          <w:sz w:val="24"/>
          <w:szCs w:val="24"/>
        </w:rPr>
        <w:t xml:space="preserve"> </w:t>
      </w:r>
      <w:r w:rsidRPr="00C72D9D">
        <w:rPr>
          <w:sz w:val="24"/>
          <w:szCs w:val="24"/>
        </w:rPr>
        <w:t xml:space="preserve">состояние тесно связано с оккультной </w:t>
      </w:r>
      <w:r w:rsidR="00930939">
        <w:rPr>
          <w:sz w:val="24"/>
          <w:szCs w:val="24"/>
        </w:rPr>
        <w:t xml:space="preserve">подготовкой, пройденной ею </w:t>
      </w:r>
      <w:r w:rsidRPr="00C72D9D">
        <w:rPr>
          <w:sz w:val="24"/>
          <w:szCs w:val="24"/>
        </w:rPr>
        <w:t xml:space="preserve">Тибете и вызвано тем, что </w:t>
      </w:r>
      <w:r w:rsidR="00930939">
        <w:rPr>
          <w:sz w:val="24"/>
          <w:szCs w:val="24"/>
        </w:rPr>
        <w:t>её одну</w:t>
      </w:r>
      <w:r w:rsidRPr="00C72D9D">
        <w:rPr>
          <w:sz w:val="24"/>
          <w:szCs w:val="24"/>
        </w:rPr>
        <w:t xml:space="preserve"> посла</w:t>
      </w:r>
      <w:r w:rsidR="00930939">
        <w:rPr>
          <w:sz w:val="24"/>
          <w:szCs w:val="24"/>
        </w:rPr>
        <w:t>ли</w:t>
      </w:r>
      <w:r w:rsidRPr="00C72D9D">
        <w:rPr>
          <w:sz w:val="24"/>
          <w:szCs w:val="24"/>
        </w:rPr>
        <w:t xml:space="preserve"> в мир постепенно </w:t>
      </w:r>
      <w:r w:rsidR="00930939">
        <w:rPr>
          <w:sz w:val="24"/>
          <w:szCs w:val="24"/>
        </w:rPr>
        <w:t xml:space="preserve">готовить </w:t>
      </w:r>
      <w:r w:rsidRPr="00C72D9D">
        <w:rPr>
          <w:sz w:val="24"/>
          <w:szCs w:val="24"/>
        </w:rPr>
        <w:t xml:space="preserve">путь для других. После почти столетних бесплодных поисков нашим руководителям пришлось использовать единственную </w:t>
      </w:r>
      <w:r w:rsidRPr="00C72D9D">
        <w:rPr>
          <w:sz w:val="24"/>
          <w:szCs w:val="24"/>
        </w:rPr>
        <w:lastRenderedPageBreak/>
        <w:t>возможность посла</w:t>
      </w:r>
      <w:r>
        <w:rPr>
          <w:sz w:val="24"/>
          <w:szCs w:val="24"/>
        </w:rPr>
        <w:t xml:space="preserve">ть </w:t>
      </w:r>
      <w:r w:rsidR="00930939" w:rsidRPr="00930939">
        <w:rPr>
          <w:sz w:val="24"/>
          <w:szCs w:val="24"/>
        </w:rPr>
        <w:t xml:space="preserve">человека </w:t>
      </w:r>
      <w:r>
        <w:rPr>
          <w:sz w:val="24"/>
          <w:szCs w:val="24"/>
        </w:rPr>
        <w:t xml:space="preserve">в </w:t>
      </w:r>
      <w:r w:rsidRPr="00C72D9D">
        <w:rPr>
          <w:sz w:val="24"/>
          <w:szCs w:val="24"/>
        </w:rPr>
        <w:t>европе</w:t>
      </w:r>
      <w:r>
        <w:rPr>
          <w:sz w:val="24"/>
          <w:szCs w:val="24"/>
        </w:rPr>
        <w:t xml:space="preserve">йском </w:t>
      </w:r>
      <w:r w:rsidRPr="00930939">
        <w:rPr>
          <w:i/>
          <w:sz w:val="24"/>
          <w:szCs w:val="24"/>
        </w:rPr>
        <w:t>теле</w:t>
      </w:r>
      <w:r w:rsidRPr="00C72D9D">
        <w:rPr>
          <w:sz w:val="24"/>
          <w:szCs w:val="24"/>
        </w:rPr>
        <w:t xml:space="preserve"> на</w:t>
      </w:r>
      <w:r>
        <w:rPr>
          <w:sz w:val="24"/>
          <w:szCs w:val="24"/>
        </w:rPr>
        <w:t xml:space="preserve"> европейскую </w:t>
      </w:r>
      <w:r w:rsidR="00930939">
        <w:rPr>
          <w:sz w:val="24"/>
          <w:szCs w:val="24"/>
        </w:rPr>
        <w:t>почву служить</w:t>
      </w:r>
      <w:r w:rsidRPr="00C72D9D">
        <w:rPr>
          <w:sz w:val="24"/>
          <w:szCs w:val="24"/>
        </w:rPr>
        <w:t xml:space="preserve"> связующ</w:t>
      </w:r>
      <w:r w:rsidR="00930939">
        <w:rPr>
          <w:sz w:val="24"/>
          <w:szCs w:val="24"/>
        </w:rPr>
        <w:t>им</w:t>
      </w:r>
      <w:r w:rsidRPr="00C72D9D">
        <w:rPr>
          <w:sz w:val="24"/>
          <w:szCs w:val="24"/>
        </w:rPr>
        <w:t xml:space="preserve"> звено</w:t>
      </w:r>
      <w:r w:rsidR="00930939">
        <w:rPr>
          <w:sz w:val="24"/>
          <w:szCs w:val="24"/>
        </w:rPr>
        <w:t>м</w:t>
      </w:r>
      <w:r w:rsidRPr="00C72D9D">
        <w:rPr>
          <w:sz w:val="24"/>
          <w:szCs w:val="24"/>
        </w:rPr>
        <w:t xml:space="preserve"> между </w:t>
      </w:r>
      <w:r>
        <w:rPr>
          <w:sz w:val="24"/>
          <w:szCs w:val="24"/>
        </w:rPr>
        <w:t>той страной и нашей собственной</w:t>
      </w:r>
      <w:r w:rsidRPr="00C72D9D">
        <w:rPr>
          <w:sz w:val="24"/>
          <w:szCs w:val="24"/>
        </w:rPr>
        <w:t xml:space="preserve">. Вы понимаете? </w:t>
      </w:r>
      <w:r w:rsidR="00930939">
        <w:rPr>
          <w:sz w:val="24"/>
          <w:szCs w:val="24"/>
        </w:rPr>
        <w:t>Конечно,</w:t>
      </w:r>
      <w:r w:rsidRPr="00C72D9D">
        <w:rPr>
          <w:sz w:val="24"/>
          <w:szCs w:val="24"/>
        </w:rPr>
        <w:t>нет. Тогда, пожалуйста, вспомните то, что она пыталась объяснить и что вы довольно сносно от не</w:t>
      </w:r>
      <w:r w:rsidR="00930939">
        <w:rPr>
          <w:sz w:val="24"/>
          <w:szCs w:val="24"/>
        </w:rPr>
        <w:t>ё</w:t>
      </w:r>
      <w:r w:rsidRPr="00C72D9D">
        <w:rPr>
          <w:sz w:val="24"/>
          <w:szCs w:val="24"/>
        </w:rPr>
        <w:t xml:space="preserve"> усвоили, а именно</w:t>
      </w:r>
      <w:r w:rsidR="00B7745F">
        <w:rPr>
          <w:sz w:val="24"/>
          <w:szCs w:val="24"/>
        </w:rPr>
        <w:t xml:space="preserve">, что у </w:t>
      </w:r>
      <w:r w:rsidR="00B7745F" w:rsidRPr="00B7745F">
        <w:rPr>
          <w:i/>
          <w:sz w:val="24"/>
          <w:szCs w:val="24"/>
        </w:rPr>
        <w:t>завершённ</w:t>
      </w:r>
      <w:r w:rsidR="00B7745F">
        <w:rPr>
          <w:i/>
          <w:sz w:val="24"/>
          <w:szCs w:val="24"/>
        </w:rPr>
        <w:t>ого</w:t>
      </w:r>
      <w:r w:rsidR="00B7745F">
        <w:rPr>
          <w:sz w:val="24"/>
          <w:szCs w:val="24"/>
        </w:rPr>
        <w:t xml:space="preserve"> человека — </w:t>
      </w:r>
      <w:r w:rsidRPr="00B7745F">
        <w:rPr>
          <w:i/>
          <w:sz w:val="24"/>
          <w:szCs w:val="24"/>
        </w:rPr>
        <w:t>сем</w:t>
      </w:r>
      <w:r w:rsidR="00B7745F" w:rsidRPr="00B7745F">
        <w:rPr>
          <w:i/>
          <w:sz w:val="24"/>
          <w:szCs w:val="24"/>
        </w:rPr>
        <w:t>ь</w:t>
      </w:r>
      <w:r w:rsidRPr="00C72D9D">
        <w:rPr>
          <w:sz w:val="24"/>
          <w:szCs w:val="24"/>
        </w:rPr>
        <w:t xml:space="preserve"> принципов</w:t>
      </w:r>
      <w:r w:rsidR="00B7745F">
        <w:rPr>
          <w:sz w:val="24"/>
          <w:szCs w:val="24"/>
        </w:rPr>
        <w:t>.</w:t>
      </w:r>
      <w:r w:rsidR="00B7745F">
        <w:rPr>
          <w:rStyle w:val="a7"/>
          <w:sz w:val="24"/>
          <w:szCs w:val="24"/>
        </w:rPr>
        <w:footnoteReference w:id="83"/>
      </w:r>
      <w:r w:rsidR="00B7745F">
        <w:rPr>
          <w:sz w:val="24"/>
          <w:szCs w:val="24"/>
        </w:rPr>
        <w:t xml:space="preserve"> И никто, будь то</w:t>
      </w:r>
      <w:r w:rsidRPr="00C72D9D">
        <w:rPr>
          <w:sz w:val="24"/>
          <w:szCs w:val="24"/>
        </w:rPr>
        <w:t xml:space="preserve"> мужчина или женщина, если только они не являются посвящ</w:t>
      </w:r>
      <w:r w:rsidR="00B7745F">
        <w:rPr>
          <w:sz w:val="24"/>
          <w:szCs w:val="24"/>
        </w:rPr>
        <w:t>ё</w:t>
      </w:r>
      <w:r w:rsidRPr="00C72D9D">
        <w:rPr>
          <w:sz w:val="24"/>
          <w:szCs w:val="24"/>
        </w:rPr>
        <w:t xml:space="preserve">нными «пятого круга», не может </w:t>
      </w:r>
      <w:r w:rsidR="004E63E0">
        <w:rPr>
          <w:sz w:val="24"/>
          <w:szCs w:val="24"/>
        </w:rPr>
        <w:t>покинуть пределов Бод-л</w:t>
      </w:r>
      <w:r>
        <w:rPr>
          <w:sz w:val="24"/>
          <w:szCs w:val="24"/>
        </w:rPr>
        <w:t>ха</w:t>
      </w:r>
      <w:r>
        <w:rPr>
          <w:rStyle w:val="a7"/>
          <w:sz w:val="24"/>
          <w:szCs w:val="24"/>
        </w:rPr>
        <w:footnoteReference w:id="84"/>
      </w:r>
      <w:r>
        <w:rPr>
          <w:sz w:val="24"/>
          <w:szCs w:val="24"/>
        </w:rPr>
        <w:t xml:space="preserve"> и </w:t>
      </w:r>
      <w:r w:rsidRPr="00C72D9D">
        <w:rPr>
          <w:sz w:val="24"/>
          <w:szCs w:val="24"/>
        </w:rPr>
        <w:t xml:space="preserve">вернуться обратно в мир </w:t>
      </w:r>
      <w:r>
        <w:rPr>
          <w:sz w:val="24"/>
          <w:szCs w:val="24"/>
        </w:rPr>
        <w:t xml:space="preserve">в своей </w:t>
      </w:r>
      <w:r w:rsidRPr="00C72D9D">
        <w:rPr>
          <w:sz w:val="24"/>
          <w:szCs w:val="24"/>
        </w:rPr>
        <w:t>полно</w:t>
      </w:r>
      <w:r>
        <w:rPr>
          <w:sz w:val="24"/>
          <w:szCs w:val="24"/>
        </w:rPr>
        <w:t>те</w:t>
      </w:r>
      <w:r w:rsidRPr="00C72D9D">
        <w:rPr>
          <w:sz w:val="24"/>
          <w:szCs w:val="24"/>
        </w:rPr>
        <w:t xml:space="preserve">, если можно так выразиться. </w:t>
      </w:r>
      <w:r w:rsidR="00B7745F">
        <w:rPr>
          <w:sz w:val="24"/>
          <w:szCs w:val="24"/>
        </w:rPr>
        <w:t>Как минимум</w:t>
      </w:r>
      <w:r w:rsidRPr="00C72D9D">
        <w:rPr>
          <w:sz w:val="24"/>
          <w:szCs w:val="24"/>
        </w:rPr>
        <w:t xml:space="preserve"> </w:t>
      </w:r>
      <w:r w:rsidRPr="00B7745F">
        <w:rPr>
          <w:i/>
          <w:sz w:val="24"/>
          <w:szCs w:val="24"/>
        </w:rPr>
        <w:t>одному</w:t>
      </w:r>
      <w:r w:rsidRPr="00C72D9D">
        <w:rPr>
          <w:sz w:val="24"/>
          <w:szCs w:val="24"/>
        </w:rPr>
        <w:t xml:space="preserve"> из </w:t>
      </w:r>
      <w:r>
        <w:rPr>
          <w:sz w:val="24"/>
          <w:szCs w:val="24"/>
        </w:rPr>
        <w:t>семи его сателлитов прид</w:t>
      </w:r>
      <w:r w:rsidR="00B7745F">
        <w:rPr>
          <w:sz w:val="24"/>
          <w:szCs w:val="24"/>
        </w:rPr>
        <w:t>ё</w:t>
      </w:r>
      <w:r>
        <w:rPr>
          <w:sz w:val="24"/>
          <w:szCs w:val="24"/>
        </w:rPr>
        <w:t>тся</w:t>
      </w:r>
      <w:r w:rsidRPr="00C72D9D">
        <w:rPr>
          <w:sz w:val="24"/>
          <w:szCs w:val="24"/>
        </w:rPr>
        <w:t xml:space="preserve"> остаться</w:t>
      </w:r>
      <w:r w:rsidR="00B7745F">
        <w:rPr>
          <w:sz w:val="24"/>
          <w:szCs w:val="24"/>
        </w:rPr>
        <w:t xml:space="preserve"> там</w:t>
      </w:r>
      <w:r w:rsidRPr="00C72D9D">
        <w:rPr>
          <w:sz w:val="24"/>
          <w:szCs w:val="24"/>
        </w:rPr>
        <w:t xml:space="preserve"> по двум причинам: во-первых, чтобы образовать необходимое связующее звено, провод </w:t>
      </w:r>
      <w:r>
        <w:rPr>
          <w:sz w:val="24"/>
          <w:szCs w:val="24"/>
        </w:rPr>
        <w:t xml:space="preserve">для </w:t>
      </w:r>
      <w:r w:rsidRPr="00C72D9D">
        <w:rPr>
          <w:sz w:val="24"/>
          <w:szCs w:val="24"/>
        </w:rPr>
        <w:t>пере</w:t>
      </w:r>
      <w:r w:rsidR="00B7745F">
        <w:rPr>
          <w:sz w:val="24"/>
          <w:szCs w:val="24"/>
        </w:rPr>
        <w:softHyphen/>
      </w:r>
      <w:r w:rsidRPr="00C72D9D">
        <w:rPr>
          <w:sz w:val="24"/>
          <w:szCs w:val="24"/>
        </w:rPr>
        <w:t>дач</w:t>
      </w:r>
      <w:r>
        <w:rPr>
          <w:sz w:val="24"/>
          <w:szCs w:val="24"/>
        </w:rPr>
        <w:t>и</w:t>
      </w:r>
      <w:r w:rsidRPr="00C72D9D">
        <w:rPr>
          <w:sz w:val="24"/>
          <w:szCs w:val="24"/>
        </w:rPr>
        <w:t xml:space="preserve">; во-вторых, в качестве гарантии, что некоторые вещи никогда не будут разглашены. </w:t>
      </w:r>
      <w:r w:rsidR="00596D67">
        <w:rPr>
          <w:sz w:val="24"/>
          <w:szCs w:val="24"/>
        </w:rPr>
        <w:t>Она</w:t>
      </w:r>
      <w:r w:rsidRPr="00C72D9D">
        <w:rPr>
          <w:sz w:val="24"/>
          <w:szCs w:val="24"/>
        </w:rPr>
        <w:t xml:space="preserve"> не исключение из </w:t>
      </w:r>
      <w:r w:rsidR="00596D67">
        <w:rPr>
          <w:sz w:val="24"/>
          <w:szCs w:val="24"/>
        </w:rPr>
        <w:t xml:space="preserve">этого </w:t>
      </w:r>
      <w:r w:rsidRPr="00C72D9D">
        <w:rPr>
          <w:sz w:val="24"/>
          <w:szCs w:val="24"/>
        </w:rPr>
        <w:t>правил</w:t>
      </w:r>
      <w:r w:rsidR="00596D67">
        <w:rPr>
          <w:sz w:val="24"/>
          <w:szCs w:val="24"/>
        </w:rPr>
        <w:t>а</w:t>
      </w:r>
      <w:r w:rsidRPr="00C72D9D">
        <w:rPr>
          <w:sz w:val="24"/>
          <w:szCs w:val="24"/>
        </w:rPr>
        <w:t xml:space="preserve">; </w:t>
      </w:r>
      <w:r w:rsidR="00596D67">
        <w:rPr>
          <w:sz w:val="24"/>
          <w:szCs w:val="24"/>
        </w:rPr>
        <w:t xml:space="preserve">и </w:t>
      </w:r>
      <w:r w:rsidRPr="00C72D9D">
        <w:rPr>
          <w:sz w:val="24"/>
          <w:szCs w:val="24"/>
        </w:rPr>
        <w:t xml:space="preserve">вы видели другой пример человека с большим интеллектом, </w:t>
      </w:r>
      <w:r>
        <w:rPr>
          <w:sz w:val="24"/>
          <w:szCs w:val="24"/>
        </w:rPr>
        <w:t>которы</w:t>
      </w:r>
      <w:r w:rsidR="00596D67">
        <w:rPr>
          <w:sz w:val="24"/>
          <w:szCs w:val="24"/>
        </w:rPr>
        <w:t>ому пришлось</w:t>
      </w:r>
      <w:r>
        <w:rPr>
          <w:sz w:val="24"/>
          <w:szCs w:val="24"/>
        </w:rPr>
        <w:t xml:space="preserve"> оставил одну из своих оболочек, </w:t>
      </w:r>
      <w:r w:rsidRPr="00C72D9D">
        <w:rPr>
          <w:sz w:val="24"/>
          <w:szCs w:val="24"/>
        </w:rPr>
        <w:t>и теперь его считают весьма эксцентричным. Поведение и с</w:t>
      </w:r>
      <w:r w:rsidR="00596D67">
        <w:rPr>
          <w:sz w:val="24"/>
          <w:szCs w:val="24"/>
        </w:rPr>
        <w:t>остояние</w:t>
      </w:r>
      <w:r w:rsidRPr="00C72D9D">
        <w:rPr>
          <w:sz w:val="24"/>
          <w:szCs w:val="24"/>
        </w:rPr>
        <w:t xml:space="preserve"> остальных шести принципов завис</w:t>
      </w:r>
      <w:r w:rsidR="00596D67">
        <w:rPr>
          <w:sz w:val="24"/>
          <w:szCs w:val="24"/>
        </w:rPr>
        <w:t>ит</w:t>
      </w:r>
      <w:r w:rsidRPr="00C72D9D">
        <w:rPr>
          <w:sz w:val="24"/>
          <w:szCs w:val="24"/>
        </w:rPr>
        <w:t xml:space="preserve"> от</w:t>
      </w:r>
      <w:r>
        <w:rPr>
          <w:sz w:val="24"/>
          <w:szCs w:val="24"/>
        </w:rPr>
        <w:t xml:space="preserve"> </w:t>
      </w:r>
      <w:r w:rsidR="00596D67">
        <w:rPr>
          <w:sz w:val="24"/>
          <w:szCs w:val="24"/>
        </w:rPr>
        <w:t>присущих им</w:t>
      </w:r>
      <w:r w:rsidRPr="00C72D9D">
        <w:rPr>
          <w:sz w:val="24"/>
          <w:szCs w:val="24"/>
        </w:rPr>
        <w:t xml:space="preserve"> качеств, психофизиологических особенностей</w:t>
      </w:r>
      <w:r w:rsidR="00596D67">
        <w:rPr>
          <w:sz w:val="24"/>
          <w:szCs w:val="24"/>
        </w:rPr>
        <w:t xml:space="preserve"> человека</w:t>
      </w:r>
      <w:r w:rsidRPr="00C72D9D">
        <w:rPr>
          <w:sz w:val="24"/>
          <w:szCs w:val="24"/>
        </w:rPr>
        <w:t xml:space="preserve">, особенно от унаследованных идиосинкразий, которые современная наука именует «атавизмом». Поступая согласно моим </w:t>
      </w:r>
      <w:r w:rsidR="00596D67">
        <w:rPr>
          <w:sz w:val="24"/>
          <w:szCs w:val="24"/>
        </w:rPr>
        <w:t>по</w:t>
      </w:r>
      <w:r w:rsidRPr="00C72D9D">
        <w:rPr>
          <w:sz w:val="24"/>
          <w:szCs w:val="24"/>
        </w:rPr>
        <w:t>желания, мо</w:t>
      </w:r>
      <w:r w:rsidR="00596D67">
        <w:rPr>
          <w:sz w:val="24"/>
          <w:szCs w:val="24"/>
        </w:rPr>
        <w:t>й б</w:t>
      </w:r>
      <w:r w:rsidRPr="00C72D9D">
        <w:rPr>
          <w:sz w:val="24"/>
          <w:szCs w:val="24"/>
        </w:rPr>
        <w:t>рат М. сделал вам через не</w:t>
      </w:r>
      <w:r w:rsidR="002938EB">
        <w:rPr>
          <w:sz w:val="24"/>
          <w:szCs w:val="24"/>
        </w:rPr>
        <w:t>ё</w:t>
      </w:r>
      <w:r w:rsidRPr="00C72D9D">
        <w:rPr>
          <w:sz w:val="24"/>
          <w:szCs w:val="24"/>
        </w:rPr>
        <w:t xml:space="preserve"> </w:t>
      </w:r>
      <w:r w:rsidR="00596D67">
        <w:rPr>
          <w:sz w:val="24"/>
          <w:szCs w:val="24"/>
        </w:rPr>
        <w:t xml:space="preserve">одно </w:t>
      </w:r>
      <w:r w:rsidRPr="00C72D9D">
        <w:rPr>
          <w:sz w:val="24"/>
          <w:szCs w:val="24"/>
        </w:rPr>
        <w:t xml:space="preserve">предложение, если вы помните. Вам надо было только принять </w:t>
      </w:r>
      <w:r w:rsidR="00596D67">
        <w:rPr>
          <w:sz w:val="24"/>
          <w:szCs w:val="24"/>
        </w:rPr>
        <w:t>его</w:t>
      </w:r>
      <w:r w:rsidRPr="00C72D9D">
        <w:rPr>
          <w:sz w:val="24"/>
          <w:szCs w:val="24"/>
        </w:rPr>
        <w:t xml:space="preserve">, и в любое </w:t>
      </w:r>
      <w:r w:rsidR="00596D67">
        <w:rPr>
          <w:sz w:val="24"/>
          <w:szCs w:val="24"/>
        </w:rPr>
        <w:t xml:space="preserve">угодное вам </w:t>
      </w:r>
      <w:r w:rsidRPr="00C72D9D">
        <w:rPr>
          <w:sz w:val="24"/>
          <w:szCs w:val="24"/>
        </w:rPr>
        <w:t>время вы могли бы час или более бесед</w:t>
      </w:r>
      <w:r>
        <w:rPr>
          <w:sz w:val="24"/>
          <w:szCs w:val="24"/>
        </w:rPr>
        <w:t xml:space="preserve">овать с настоящим </w:t>
      </w:r>
      <w:r w:rsidRPr="00D63704">
        <w:rPr>
          <w:i/>
          <w:sz w:val="24"/>
          <w:szCs w:val="24"/>
        </w:rPr>
        <w:t>байчули</w:t>
      </w:r>
      <w:r w:rsidRPr="00C72D9D">
        <w:rPr>
          <w:sz w:val="24"/>
          <w:szCs w:val="24"/>
        </w:rPr>
        <w:t xml:space="preserve">, </w:t>
      </w:r>
      <w:r>
        <w:rPr>
          <w:sz w:val="24"/>
          <w:szCs w:val="24"/>
        </w:rPr>
        <w:t>а не с тем</w:t>
      </w:r>
      <w:r w:rsidRPr="00C72D9D">
        <w:rPr>
          <w:sz w:val="24"/>
          <w:szCs w:val="24"/>
        </w:rPr>
        <w:t xml:space="preserve"> псих</w:t>
      </w:r>
      <w:r>
        <w:rPr>
          <w:sz w:val="24"/>
          <w:szCs w:val="24"/>
        </w:rPr>
        <w:t>олог</w:t>
      </w:r>
      <w:r w:rsidRPr="00C72D9D">
        <w:rPr>
          <w:sz w:val="24"/>
          <w:szCs w:val="24"/>
        </w:rPr>
        <w:t>ическим калекой</w:t>
      </w:r>
      <w:r>
        <w:rPr>
          <w:sz w:val="24"/>
          <w:szCs w:val="24"/>
        </w:rPr>
        <w:t xml:space="preserve">, с каким </w:t>
      </w:r>
      <w:r w:rsidR="00596D67">
        <w:rPr>
          <w:sz w:val="24"/>
          <w:szCs w:val="24"/>
        </w:rPr>
        <w:t xml:space="preserve">вам приходится </w:t>
      </w:r>
      <w:r>
        <w:rPr>
          <w:sz w:val="24"/>
          <w:szCs w:val="24"/>
        </w:rPr>
        <w:t>имет</w:t>
      </w:r>
      <w:r w:rsidR="00596D67">
        <w:rPr>
          <w:sz w:val="24"/>
          <w:szCs w:val="24"/>
        </w:rPr>
        <w:t>ь</w:t>
      </w:r>
      <w:r>
        <w:rPr>
          <w:sz w:val="24"/>
          <w:szCs w:val="24"/>
        </w:rPr>
        <w:t xml:space="preserve"> дело сейчас</w:t>
      </w:r>
      <w:r w:rsidRPr="00C72D9D">
        <w:rPr>
          <w:sz w:val="24"/>
          <w:szCs w:val="24"/>
        </w:rPr>
        <w:t>.</w:t>
      </w:r>
      <w:r w:rsidR="00FE4865">
        <w:rPr>
          <w:sz w:val="24"/>
          <w:szCs w:val="24"/>
        </w:rPr>
        <w:t xml:space="preserve"> </w:t>
      </w:r>
      <w:r w:rsidRPr="00C72D9D">
        <w:rPr>
          <w:sz w:val="24"/>
          <w:szCs w:val="24"/>
        </w:rPr>
        <w:t xml:space="preserve">Вчера </w:t>
      </w:r>
      <w:r w:rsidR="00FE4865">
        <w:rPr>
          <w:sz w:val="24"/>
          <w:szCs w:val="24"/>
        </w:rPr>
        <w:t xml:space="preserve">— </w:t>
      </w:r>
      <w:r w:rsidRPr="00C72D9D">
        <w:rPr>
          <w:sz w:val="24"/>
          <w:szCs w:val="24"/>
        </w:rPr>
        <w:t>это была его ошибка. Ему не следовало посылать е</w:t>
      </w:r>
      <w:r w:rsidR="00FE4865">
        <w:rPr>
          <w:sz w:val="24"/>
          <w:szCs w:val="24"/>
        </w:rPr>
        <w:t>ё</w:t>
      </w:r>
      <w:r w:rsidRPr="00C72D9D">
        <w:rPr>
          <w:sz w:val="24"/>
          <w:szCs w:val="24"/>
        </w:rPr>
        <w:t xml:space="preserve"> </w:t>
      </w:r>
      <w:r w:rsidR="00FE4865">
        <w:rPr>
          <w:sz w:val="24"/>
          <w:szCs w:val="24"/>
        </w:rPr>
        <w:t>передать</w:t>
      </w:r>
      <w:r w:rsidRPr="00C72D9D">
        <w:rPr>
          <w:sz w:val="24"/>
          <w:szCs w:val="24"/>
        </w:rPr>
        <w:t xml:space="preserve"> послание м</w:t>
      </w:r>
      <w:r w:rsidR="00FE4865">
        <w:rPr>
          <w:sz w:val="24"/>
          <w:szCs w:val="24"/>
        </w:rPr>
        <w:t>-</w:t>
      </w:r>
      <w:r w:rsidRPr="00C72D9D">
        <w:rPr>
          <w:sz w:val="24"/>
          <w:szCs w:val="24"/>
        </w:rPr>
        <w:t>ру Синнетту в таком состоянии, в каком она была. Но считать е</w:t>
      </w:r>
      <w:r w:rsidR="00FE4865">
        <w:rPr>
          <w:sz w:val="24"/>
          <w:szCs w:val="24"/>
        </w:rPr>
        <w:t>ё</w:t>
      </w:r>
      <w:r w:rsidRPr="00C72D9D">
        <w:rPr>
          <w:sz w:val="24"/>
          <w:szCs w:val="24"/>
        </w:rPr>
        <w:t xml:space="preserve"> ответственной за ее чисто </w:t>
      </w:r>
      <w:r w:rsidR="00FE4865">
        <w:rPr>
          <w:sz w:val="24"/>
          <w:szCs w:val="24"/>
        </w:rPr>
        <w:t xml:space="preserve">физиологическое </w:t>
      </w:r>
      <w:r w:rsidRPr="00C72D9D">
        <w:rPr>
          <w:sz w:val="24"/>
          <w:szCs w:val="24"/>
        </w:rPr>
        <w:t xml:space="preserve">возбуждение и дать ей видеть ваши презрительные улыбки было положительно </w:t>
      </w:r>
      <w:r w:rsidRPr="00FE4865">
        <w:rPr>
          <w:i/>
          <w:sz w:val="24"/>
          <w:szCs w:val="24"/>
        </w:rPr>
        <w:t>грешно</w:t>
      </w:r>
      <w:r w:rsidRPr="00C72D9D">
        <w:rPr>
          <w:sz w:val="24"/>
          <w:szCs w:val="24"/>
        </w:rPr>
        <w:t xml:space="preserve">. Простите меня, уважаемые братья и </w:t>
      </w:r>
      <w:r w:rsidR="00FE4865">
        <w:rPr>
          <w:sz w:val="24"/>
          <w:szCs w:val="24"/>
        </w:rPr>
        <w:t>сэры</w:t>
      </w:r>
      <w:r w:rsidRPr="00C72D9D">
        <w:rPr>
          <w:sz w:val="24"/>
          <w:szCs w:val="24"/>
        </w:rPr>
        <w:t>, за мо</w:t>
      </w:r>
      <w:r w:rsidR="00FE4865">
        <w:rPr>
          <w:sz w:val="24"/>
          <w:szCs w:val="24"/>
        </w:rPr>
        <w:t>ё</w:t>
      </w:r>
      <w:r w:rsidRPr="00C72D9D">
        <w:rPr>
          <w:sz w:val="24"/>
          <w:szCs w:val="24"/>
        </w:rPr>
        <w:t xml:space="preserve"> откровенное высказывание. Я поступаю только так, как вы сами об этом просили в сво</w:t>
      </w:r>
      <w:r w:rsidR="00B6067D">
        <w:rPr>
          <w:sz w:val="24"/>
          <w:szCs w:val="24"/>
        </w:rPr>
        <w:t>ё</w:t>
      </w:r>
      <w:r w:rsidRPr="00C72D9D">
        <w:rPr>
          <w:sz w:val="24"/>
          <w:szCs w:val="24"/>
        </w:rPr>
        <w:t>м письме. Я по</w:t>
      </w:r>
      <w:r w:rsidR="00FE4865">
        <w:rPr>
          <w:sz w:val="24"/>
          <w:szCs w:val="24"/>
        </w:rPr>
        <w:t>заботился</w:t>
      </w:r>
      <w:r w:rsidRPr="00C72D9D">
        <w:rPr>
          <w:sz w:val="24"/>
          <w:szCs w:val="24"/>
        </w:rPr>
        <w:t>, чтобы у</w:t>
      </w:r>
      <w:r w:rsidR="00FE4865">
        <w:rPr>
          <w:sz w:val="24"/>
          <w:szCs w:val="24"/>
        </w:rPr>
        <w:t xml:space="preserve">бедиться в </w:t>
      </w:r>
      <w:r w:rsidRPr="00C72D9D">
        <w:rPr>
          <w:sz w:val="24"/>
          <w:szCs w:val="24"/>
        </w:rPr>
        <w:t>«дух</w:t>
      </w:r>
      <w:r w:rsidR="00FE4865">
        <w:rPr>
          <w:sz w:val="24"/>
          <w:szCs w:val="24"/>
        </w:rPr>
        <w:t>е</w:t>
      </w:r>
      <w:r w:rsidRPr="00C72D9D">
        <w:rPr>
          <w:sz w:val="24"/>
          <w:szCs w:val="24"/>
        </w:rPr>
        <w:t xml:space="preserve"> и значени</w:t>
      </w:r>
      <w:r w:rsidR="00FE4865">
        <w:rPr>
          <w:sz w:val="24"/>
          <w:szCs w:val="24"/>
        </w:rPr>
        <w:t>и</w:t>
      </w:r>
      <w:r w:rsidRPr="00C72D9D">
        <w:rPr>
          <w:sz w:val="24"/>
          <w:szCs w:val="24"/>
        </w:rPr>
        <w:t>» того, что было сказано и сделано в комнате м</w:t>
      </w:r>
      <w:r w:rsidR="00B6067D">
        <w:rPr>
          <w:sz w:val="24"/>
          <w:szCs w:val="24"/>
        </w:rPr>
        <w:t>-</w:t>
      </w:r>
      <w:r w:rsidRPr="00C72D9D">
        <w:rPr>
          <w:sz w:val="24"/>
          <w:szCs w:val="24"/>
        </w:rPr>
        <w:t xml:space="preserve">ра Синнетта. И хотя я не имею права </w:t>
      </w:r>
      <w:r w:rsidR="00FE4865">
        <w:rPr>
          <w:sz w:val="24"/>
          <w:szCs w:val="24"/>
        </w:rPr>
        <w:t>вас «</w:t>
      </w:r>
      <w:r w:rsidRPr="00C72D9D">
        <w:rPr>
          <w:sz w:val="24"/>
          <w:szCs w:val="24"/>
        </w:rPr>
        <w:t>осуждать</w:t>
      </w:r>
      <w:r w:rsidR="00FE4865">
        <w:rPr>
          <w:sz w:val="24"/>
          <w:szCs w:val="24"/>
        </w:rPr>
        <w:t>»</w:t>
      </w:r>
      <w:r w:rsidRPr="00C72D9D">
        <w:rPr>
          <w:sz w:val="24"/>
          <w:szCs w:val="24"/>
        </w:rPr>
        <w:t>, так как вы не знали истинного положения вещей, я не могу поступить иначе, нежели высказать сильное неодобрение всему тому, что, каким бы отполированным оно ни выглядело внешне, даже при самых обычных обстоятельствах</w:t>
      </w:r>
      <w:r w:rsidR="00B6067D" w:rsidRPr="00B6067D">
        <w:rPr>
          <w:sz w:val="24"/>
          <w:szCs w:val="24"/>
        </w:rPr>
        <w:t xml:space="preserve"> </w:t>
      </w:r>
      <w:r w:rsidR="00B6067D" w:rsidRPr="00C72D9D">
        <w:rPr>
          <w:sz w:val="24"/>
          <w:szCs w:val="24"/>
        </w:rPr>
        <w:t>вс</w:t>
      </w:r>
      <w:r w:rsidR="00B6067D">
        <w:rPr>
          <w:sz w:val="24"/>
          <w:szCs w:val="24"/>
        </w:rPr>
        <w:t>ё</w:t>
      </w:r>
      <w:r w:rsidR="00B6067D" w:rsidRPr="00C72D9D">
        <w:rPr>
          <w:sz w:val="24"/>
          <w:szCs w:val="24"/>
        </w:rPr>
        <w:t xml:space="preserve"> же </w:t>
      </w:r>
      <w:r w:rsidR="00B6067D">
        <w:rPr>
          <w:sz w:val="24"/>
          <w:szCs w:val="24"/>
        </w:rPr>
        <w:t xml:space="preserve">было бы </w:t>
      </w:r>
      <w:r w:rsidR="00B6067D" w:rsidRPr="00C72D9D">
        <w:rPr>
          <w:sz w:val="24"/>
          <w:szCs w:val="24"/>
        </w:rPr>
        <w:t>ЖЕСТОКО</w:t>
      </w:r>
      <w:r w:rsidR="00B6067D">
        <w:rPr>
          <w:sz w:val="24"/>
          <w:szCs w:val="24"/>
        </w:rPr>
        <w:softHyphen/>
      </w:r>
      <w:r w:rsidR="00B6067D" w:rsidRPr="00C72D9D">
        <w:rPr>
          <w:sz w:val="24"/>
          <w:szCs w:val="24"/>
        </w:rPr>
        <w:t>СТЬЮ</w:t>
      </w:r>
      <w:r w:rsidRPr="00C72D9D">
        <w:rPr>
          <w:sz w:val="24"/>
          <w:szCs w:val="24"/>
        </w:rPr>
        <w:t>.</w:t>
      </w:r>
      <w:r>
        <w:rPr>
          <w:sz w:val="24"/>
          <w:szCs w:val="24"/>
        </w:rPr>
        <w:t xml:space="preserve"> </w:t>
      </w:r>
      <w:r w:rsidR="002938EB">
        <w:rPr>
          <w:i/>
          <w:sz w:val="24"/>
          <w:szCs w:val="24"/>
          <w:lang w:val="en-US"/>
        </w:rPr>
        <w:t>Buss</w:t>
      </w:r>
      <w:r>
        <w:rPr>
          <w:sz w:val="24"/>
          <w:szCs w:val="24"/>
        </w:rPr>
        <w:t>!</w:t>
      </w:r>
      <w:r>
        <w:rPr>
          <w:rStyle w:val="a7"/>
          <w:sz w:val="24"/>
          <w:szCs w:val="24"/>
        </w:rPr>
        <w:footnoteReference w:id="85"/>
      </w:r>
    </w:p>
    <w:p w:rsidR="00842D52" w:rsidRPr="00C72D9D" w:rsidRDefault="00842D52" w:rsidP="00842D52">
      <w:pPr>
        <w:ind w:firstLine="340"/>
        <w:jc w:val="both"/>
        <w:rPr>
          <w:b/>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23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104</w:t>
      </w:r>
      <w:r w:rsidRPr="000267C5">
        <w:rPr>
          <w:i/>
          <w:color w:val="auto"/>
        </w:rPr>
        <w:t xml:space="preserve">) </w:t>
      </w:r>
      <w:r w:rsidRPr="00F94671">
        <w:rPr>
          <w:b w:val="0"/>
          <w:i/>
          <w:color w:val="auto"/>
        </w:rPr>
        <w:t xml:space="preserve">пол. </w:t>
      </w:r>
      <w:r>
        <w:rPr>
          <w:b w:val="0"/>
          <w:i/>
          <w:color w:val="auto"/>
        </w:rPr>
        <w:t xml:space="preserve">в октябре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3F3CE7" w:rsidRDefault="00842D52" w:rsidP="00842D52">
      <w:pPr>
        <w:jc w:val="both"/>
        <w:rPr>
          <w:i/>
          <w:sz w:val="22"/>
          <w:szCs w:val="22"/>
        </w:rPr>
      </w:pPr>
      <w:r w:rsidRPr="003F3CE7">
        <w:rPr>
          <w:i/>
          <w:sz w:val="22"/>
          <w:szCs w:val="22"/>
        </w:rPr>
        <w:t xml:space="preserve">В письме №21 </w:t>
      </w:r>
      <w:r w:rsidR="003F3CE7">
        <w:rPr>
          <w:i/>
          <w:sz w:val="22"/>
          <w:szCs w:val="22"/>
        </w:rPr>
        <w:t>м</w:t>
      </w:r>
      <w:r w:rsidRPr="003F3CE7">
        <w:rPr>
          <w:i/>
          <w:sz w:val="22"/>
          <w:szCs w:val="22"/>
        </w:rPr>
        <w:t xml:space="preserve">ахатма впервые </w:t>
      </w:r>
      <w:r w:rsidR="003F3CE7" w:rsidRPr="003F3CE7">
        <w:rPr>
          <w:i/>
          <w:sz w:val="22"/>
          <w:szCs w:val="22"/>
        </w:rPr>
        <w:t>дал знать</w:t>
      </w:r>
      <w:r w:rsidRPr="003F3CE7">
        <w:rPr>
          <w:i/>
          <w:sz w:val="22"/>
          <w:szCs w:val="22"/>
        </w:rPr>
        <w:t>, что</w:t>
      </w:r>
      <w:r w:rsidR="003F3CE7" w:rsidRPr="003F3CE7">
        <w:rPr>
          <w:i/>
          <w:sz w:val="22"/>
          <w:szCs w:val="22"/>
        </w:rPr>
        <w:t xml:space="preserve"> собирается удалиться в уединени</w:t>
      </w:r>
      <w:r w:rsidRPr="003F3CE7">
        <w:rPr>
          <w:i/>
          <w:sz w:val="22"/>
          <w:szCs w:val="22"/>
        </w:rPr>
        <w:t>е: «Очень скоро мне прид</w:t>
      </w:r>
      <w:r w:rsidR="003F3CE7">
        <w:rPr>
          <w:i/>
          <w:sz w:val="22"/>
          <w:szCs w:val="22"/>
        </w:rPr>
        <w:t>ё</w:t>
      </w:r>
      <w:r w:rsidRPr="003F3CE7">
        <w:rPr>
          <w:i/>
          <w:sz w:val="22"/>
          <w:szCs w:val="22"/>
        </w:rPr>
        <w:t xml:space="preserve">тся </w:t>
      </w:r>
      <w:r w:rsidR="003F3CE7" w:rsidRPr="003F3CE7">
        <w:rPr>
          <w:i/>
          <w:sz w:val="22"/>
          <w:szCs w:val="22"/>
        </w:rPr>
        <w:t xml:space="preserve">на три месяца </w:t>
      </w:r>
      <w:r w:rsidRPr="003F3CE7">
        <w:rPr>
          <w:i/>
          <w:sz w:val="22"/>
          <w:szCs w:val="22"/>
        </w:rPr>
        <w:t>предоставить вас самому себе. Начн</w:t>
      </w:r>
      <w:r w:rsidR="003F3CE7">
        <w:rPr>
          <w:i/>
          <w:sz w:val="22"/>
          <w:szCs w:val="22"/>
        </w:rPr>
        <w:t>ё</w:t>
      </w:r>
      <w:r w:rsidRPr="003F3CE7">
        <w:rPr>
          <w:i/>
          <w:sz w:val="22"/>
          <w:szCs w:val="22"/>
        </w:rPr>
        <w:t xml:space="preserve">тся это в октябре или в январе, будет зависеть от импульса, </w:t>
      </w:r>
      <w:r w:rsidR="003F3CE7" w:rsidRPr="003F3CE7">
        <w:rPr>
          <w:i/>
          <w:sz w:val="22"/>
          <w:szCs w:val="22"/>
        </w:rPr>
        <w:t>при</w:t>
      </w:r>
      <w:r w:rsidRPr="003F3CE7">
        <w:rPr>
          <w:i/>
          <w:sz w:val="22"/>
          <w:szCs w:val="22"/>
        </w:rPr>
        <w:t>данного Обществу, и его развития».</w:t>
      </w:r>
    </w:p>
    <w:p w:rsidR="00842D52" w:rsidRPr="003F3CE7" w:rsidRDefault="00842D52" w:rsidP="00842D52">
      <w:pPr>
        <w:jc w:val="both"/>
        <w:rPr>
          <w:i/>
          <w:sz w:val="22"/>
          <w:szCs w:val="22"/>
        </w:rPr>
      </w:pPr>
      <w:r w:rsidRPr="003F3CE7">
        <w:rPr>
          <w:i/>
          <w:sz w:val="22"/>
          <w:szCs w:val="22"/>
        </w:rPr>
        <w:t xml:space="preserve">По причинам, которые мы увидим, этот трехмесячный период начался, </w:t>
      </w:r>
      <w:r w:rsidR="003F3CE7" w:rsidRPr="003F3CE7">
        <w:rPr>
          <w:i/>
          <w:sz w:val="22"/>
          <w:szCs w:val="22"/>
        </w:rPr>
        <w:t>вероятно</w:t>
      </w:r>
      <w:r w:rsidRPr="003F3CE7">
        <w:rPr>
          <w:i/>
          <w:sz w:val="22"/>
          <w:szCs w:val="22"/>
        </w:rPr>
        <w:t xml:space="preserve">, </w:t>
      </w:r>
      <w:r w:rsidR="003F3CE7" w:rsidRPr="003F3CE7">
        <w:rPr>
          <w:i/>
          <w:sz w:val="22"/>
          <w:szCs w:val="22"/>
        </w:rPr>
        <w:t>примерно</w:t>
      </w:r>
      <w:r w:rsidRPr="003F3CE7">
        <w:rPr>
          <w:i/>
          <w:sz w:val="22"/>
          <w:szCs w:val="22"/>
        </w:rPr>
        <w:t xml:space="preserve"> </w:t>
      </w:r>
      <w:r w:rsidR="003F3CE7" w:rsidRPr="003F3CE7">
        <w:rPr>
          <w:i/>
          <w:sz w:val="22"/>
          <w:szCs w:val="22"/>
        </w:rPr>
        <w:t>1</w:t>
      </w:r>
      <w:r w:rsidRPr="003F3CE7">
        <w:rPr>
          <w:i/>
          <w:sz w:val="22"/>
          <w:szCs w:val="22"/>
        </w:rPr>
        <w:t xml:space="preserve"> октября. </w:t>
      </w:r>
      <w:r w:rsidR="003F3CE7" w:rsidRPr="003F3CE7">
        <w:rPr>
          <w:i/>
          <w:sz w:val="22"/>
          <w:szCs w:val="22"/>
        </w:rPr>
        <w:t xml:space="preserve">Представляется вероятным, что это письмо было написано близко к </w:t>
      </w:r>
      <w:r w:rsidRPr="003F3CE7">
        <w:rPr>
          <w:i/>
          <w:sz w:val="22"/>
          <w:szCs w:val="22"/>
        </w:rPr>
        <w:t>27 сентября.</w:t>
      </w:r>
    </w:p>
    <w:p w:rsidR="003F3CE7" w:rsidRDefault="003F3CE7" w:rsidP="00842D52">
      <w:pPr>
        <w:ind w:firstLine="340"/>
        <w:jc w:val="both"/>
        <w:rPr>
          <w:i/>
          <w:sz w:val="24"/>
          <w:szCs w:val="24"/>
        </w:rPr>
      </w:pPr>
    </w:p>
    <w:p w:rsidR="00842D52" w:rsidRPr="00B55736" w:rsidRDefault="00842D52" w:rsidP="00842D52">
      <w:pPr>
        <w:ind w:firstLine="340"/>
        <w:jc w:val="both"/>
        <w:rPr>
          <w:rFonts w:asciiTheme="minorHAnsi" w:hAnsiTheme="minorHAnsi"/>
          <w:sz w:val="24"/>
          <w:szCs w:val="24"/>
        </w:rPr>
      </w:pPr>
      <w:r w:rsidRPr="00B55736">
        <w:rPr>
          <w:rFonts w:asciiTheme="minorHAnsi" w:hAnsiTheme="minorHAnsi"/>
          <w:sz w:val="24"/>
          <w:szCs w:val="24"/>
        </w:rPr>
        <w:t xml:space="preserve">Получено в октябре </w:t>
      </w:r>
      <w:smartTag w:uri="urn:schemas-microsoft-com:office:smarttags" w:element="metricconverter">
        <w:smartTagPr>
          <w:attr w:name="ProductID" w:val="1881 г"/>
        </w:smartTagPr>
        <w:r w:rsidRPr="00B55736">
          <w:rPr>
            <w:rFonts w:asciiTheme="minorHAnsi" w:hAnsiTheme="minorHAnsi"/>
            <w:sz w:val="24"/>
            <w:szCs w:val="24"/>
          </w:rPr>
          <w:t>1881 г</w:t>
        </w:r>
      </w:smartTag>
      <w:r w:rsidRPr="00B55736">
        <w:rPr>
          <w:rFonts w:asciiTheme="minorHAnsi" w:hAnsiTheme="minorHAnsi"/>
          <w:sz w:val="24"/>
          <w:szCs w:val="24"/>
        </w:rPr>
        <w:t>. (?)</w:t>
      </w:r>
      <w:r w:rsidR="00B55736">
        <w:rPr>
          <w:rFonts w:asciiTheme="minorHAnsi" w:hAnsiTheme="minorHAnsi"/>
          <w:sz w:val="24"/>
          <w:szCs w:val="24"/>
        </w:rPr>
        <w:t xml:space="preserve"> Письмо написано перед уходом в уединение.</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Вашу записку получил. То, что вы в ней пишете, показывает, что вы испытываете некоторые опасения</w:t>
      </w:r>
      <w:r w:rsidR="0004542D">
        <w:rPr>
          <w:sz w:val="24"/>
          <w:szCs w:val="24"/>
        </w:rPr>
        <w:t>, не</w:t>
      </w:r>
      <w:r w:rsidR="0004542D" w:rsidRPr="0004542D">
        <w:rPr>
          <w:sz w:val="24"/>
          <w:szCs w:val="24"/>
        </w:rPr>
        <w:t xml:space="preserve"> </w:t>
      </w:r>
      <w:r w:rsidR="0004542D" w:rsidRPr="00C72D9D">
        <w:rPr>
          <w:sz w:val="24"/>
          <w:szCs w:val="24"/>
        </w:rPr>
        <w:t>обиде</w:t>
      </w:r>
      <w:r w:rsidR="0004542D">
        <w:rPr>
          <w:sz w:val="24"/>
          <w:szCs w:val="24"/>
        </w:rPr>
        <w:t>лся</w:t>
      </w:r>
      <w:r w:rsidR="0000483D">
        <w:rPr>
          <w:sz w:val="24"/>
          <w:szCs w:val="24"/>
        </w:rPr>
        <w:t xml:space="preserve"> ли </w:t>
      </w:r>
      <w:r w:rsidR="0004542D">
        <w:rPr>
          <w:sz w:val="24"/>
          <w:szCs w:val="24"/>
        </w:rPr>
        <w:t>я на</w:t>
      </w:r>
      <w:r w:rsidRPr="00C72D9D">
        <w:rPr>
          <w:sz w:val="24"/>
          <w:szCs w:val="24"/>
        </w:rPr>
        <w:t xml:space="preserve"> замечания м</w:t>
      </w:r>
      <w:r w:rsidR="0004542D">
        <w:rPr>
          <w:sz w:val="24"/>
          <w:szCs w:val="24"/>
        </w:rPr>
        <w:t>-</w:t>
      </w:r>
      <w:r w:rsidRPr="00C72D9D">
        <w:rPr>
          <w:sz w:val="24"/>
          <w:szCs w:val="24"/>
        </w:rPr>
        <w:t>ра Хьюма. Будьте спокойны, пожалуйста, я никогда не обижусь. Не содержание его замечаний мне досаждает, а то упорство, с каким он проводит свою линию аргументации, которая, я знаю, чревата вредными последствиями. Эт</w:t>
      </w:r>
      <w:r w:rsidR="0004542D">
        <w:rPr>
          <w:sz w:val="24"/>
          <w:szCs w:val="24"/>
        </w:rPr>
        <w:t>и</w:t>
      </w:r>
      <w:r w:rsidRPr="00C72D9D">
        <w:rPr>
          <w:sz w:val="24"/>
          <w:szCs w:val="24"/>
        </w:rPr>
        <w:t xml:space="preserve"> argumentum ad homin</w:t>
      </w:r>
      <w:r>
        <w:rPr>
          <w:sz w:val="24"/>
          <w:szCs w:val="24"/>
          <w:lang w:val="en-US"/>
        </w:rPr>
        <w:t>e</w:t>
      </w:r>
      <w:r w:rsidRPr="00C72D9D">
        <w:rPr>
          <w:sz w:val="24"/>
          <w:szCs w:val="24"/>
        </w:rPr>
        <w:t>m</w:t>
      </w:r>
      <w:r w:rsidR="0004542D">
        <w:rPr>
          <w:rStyle w:val="a7"/>
          <w:sz w:val="24"/>
          <w:szCs w:val="24"/>
        </w:rPr>
        <w:footnoteReference w:id="86"/>
      </w:r>
      <w:r w:rsidRPr="00C72D9D">
        <w:rPr>
          <w:sz w:val="24"/>
          <w:szCs w:val="24"/>
        </w:rPr>
        <w:t>, возобновл</w:t>
      </w:r>
      <w:r w:rsidR="0000483D">
        <w:rPr>
          <w:sz w:val="24"/>
          <w:szCs w:val="24"/>
        </w:rPr>
        <w:t>ё</w:t>
      </w:r>
      <w:r w:rsidRPr="00C72D9D">
        <w:rPr>
          <w:sz w:val="24"/>
          <w:szCs w:val="24"/>
        </w:rPr>
        <w:t>нн</w:t>
      </w:r>
      <w:r w:rsidR="0004542D">
        <w:rPr>
          <w:sz w:val="24"/>
          <w:szCs w:val="24"/>
        </w:rPr>
        <w:t>ые</w:t>
      </w:r>
      <w:r w:rsidRPr="00C72D9D">
        <w:rPr>
          <w:sz w:val="24"/>
          <w:szCs w:val="24"/>
        </w:rPr>
        <w:t xml:space="preserve"> и продолженн</w:t>
      </w:r>
      <w:r w:rsidR="0004542D">
        <w:rPr>
          <w:sz w:val="24"/>
          <w:szCs w:val="24"/>
        </w:rPr>
        <w:t>ые</w:t>
      </w:r>
      <w:r w:rsidRPr="00C72D9D">
        <w:rPr>
          <w:sz w:val="24"/>
          <w:szCs w:val="24"/>
        </w:rPr>
        <w:t xml:space="preserve"> с того места, где мы </w:t>
      </w:r>
      <w:r w:rsidR="0004542D">
        <w:rPr>
          <w:sz w:val="24"/>
          <w:szCs w:val="24"/>
        </w:rPr>
        <w:t>их</w:t>
      </w:r>
      <w:r w:rsidRPr="00C72D9D">
        <w:rPr>
          <w:sz w:val="24"/>
          <w:szCs w:val="24"/>
        </w:rPr>
        <w:t xml:space="preserve"> оставили в прошлом году, мало год</w:t>
      </w:r>
      <w:r w:rsidR="00441F3E">
        <w:rPr>
          <w:sz w:val="24"/>
          <w:szCs w:val="24"/>
        </w:rPr>
        <w:t>ились</w:t>
      </w:r>
      <w:r w:rsidRPr="00C72D9D">
        <w:rPr>
          <w:sz w:val="24"/>
          <w:szCs w:val="24"/>
        </w:rPr>
        <w:t xml:space="preserve"> для того, чтобы отклонить Чохана от его принципов или вынудить его на желательные уступки. Я опасался послед</w:t>
      </w:r>
      <w:r w:rsidR="0000483D">
        <w:rPr>
          <w:sz w:val="24"/>
          <w:szCs w:val="24"/>
        </w:rPr>
        <w:softHyphen/>
      </w:r>
      <w:r w:rsidRPr="00C72D9D">
        <w:rPr>
          <w:sz w:val="24"/>
          <w:szCs w:val="24"/>
        </w:rPr>
        <w:lastRenderedPageBreak/>
        <w:t>ствий, и мои опасения были очень обоснованы, уверяю вас. Пожалуйста, уверьте м</w:t>
      </w:r>
      <w:r w:rsidR="00441F3E">
        <w:rPr>
          <w:sz w:val="24"/>
          <w:szCs w:val="24"/>
        </w:rPr>
        <w:t>-</w:t>
      </w:r>
      <w:r w:rsidRPr="00C72D9D">
        <w:rPr>
          <w:sz w:val="24"/>
          <w:szCs w:val="24"/>
        </w:rPr>
        <w:t>ра Хьюма в моей личной симпатии к нему и уважении и передайте ему мой дружеский привет. Но в течение следующих тр</w:t>
      </w:r>
      <w:r w:rsidR="00B55736">
        <w:rPr>
          <w:sz w:val="24"/>
          <w:szCs w:val="24"/>
        </w:rPr>
        <w:t>ё</w:t>
      </w:r>
      <w:r w:rsidRPr="00C72D9D">
        <w:rPr>
          <w:sz w:val="24"/>
          <w:szCs w:val="24"/>
        </w:rPr>
        <w:t>х месяцев я не буду иметь удовольствия «подхватить» ещ</w:t>
      </w:r>
      <w:r w:rsidR="0000483D">
        <w:rPr>
          <w:sz w:val="24"/>
          <w:szCs w:val="24"/>
        </w:rPr>
        <w:t>ё</w:t>
      </w:r>
      <w:r w:rsidRPr="00C72D9D">
        <w:rPr>
          <w:sz w:val="24"/>
          <w:szCs w:val="24"/>
        </w:rPr>
        <w:t xml:space="preserve"> что-либо из его писем или ответить на них. Так как ничто из первоначальной программы Общества еще не исполнено и я не питаю надежды, что нечто будет сделано в ближайшем будущем, мне приходится отказаться от намеченной поездки в Бутан, и мое место займет Брат М. Мы уже дожили до конца сентября, и к 1 октября</w:t>
      </w:r>
      <w:r w:rsidR="006367CA">
        <w:rPr>
          <w:sz w:val="24"/>
          <w:szCs w:val="24"/>
        </w:rPr>
        <w:t xml:space="preserve"> уже нельзя будет сделать ничего</w:t>
      </w:r>
      <w:r w:rsidRPr="00C72D9D">
        <w:rPr>
          <w:sz w:val="24"/>
          <w:szCs w:val="24"/>
        </w:rPr>
        <w:t xml:space="preserve">, что оправдало бы мою настойчивость в желании отправиться туда. Мои руководители особенно желают, чтобы я присутствовал на наших новогодних празднествах в феврале следующего года, </w:t>
      </w:r>
      <w:r w:rsidR="006367CA">
        <w:rPr>
          <w:sz w:val="24"/>
          <w:szCs w:val="24"/>
        </w:rPr>
        <w:t>а</w:t>
      </w:r>
      <w:r w:rsidRPr="00C72D9D">
        <w:rPr>
          <w:sz w:val="24"/>
          <w:szCs w:val="24"/>
        </w:rPr>
        <w:t xml:space="preserve"> чтобы быть к этому</w:t>
      </w:r>
      <w:r w:rsidR="006367CA">
        <w:rPr>
          <w:sz w:val="24"/>
          <w:szCs w:val="24"/>
        </w:rPr>
        <w:t xml:space="preserve"> подготовленным</w:t>
      </w:r>
      <w:r w:rsidRPr="00C72D9D">
        <w:rPr>
          <w:sz w:val="24"/>
          <w:szCs w:val="24"/>
        </w:rPr>
        <w:t>, я должен воспользоваться этими тремя месяцами. Поэтому я прощаюсь с вами, мой милый друг, и горячо благодарю вас за вс</w:t>
      </w:r>
      <w:r w:rsidR="006367CA">
        <w:rPr>
          <w:sz w:val="24"/>
          <w:szCs w:val="24"/>
        </w:rPr>
        <w:t>ё</w:t>
      </w:r>
      <w:r w:rsidRPr="00C72D9D">
        <w:rPr>
          <w:sz w:val="24"/>
          <w:szCs w:val="24"/>
        </w:rPr>
        <w:t xml:space="preserve">, что вы для меня сделали или пытались сделать. Надеюсь, что в январе следующего года буду в состоянии дать вам знать о себе, и, если только </w:t>
      </w:r>
      <w:r w:rsidR="006367CA">
        <w:rPr>
          <w:sz w:val="24"/>
          <w:szCs w:val="24"/>
        </w:rPr>
        <w:t xml:space="preserve">опять </w:t>
      </w:r>
      <w:r w:rsidR="006367CA" w:rsidRPr="00C72D9D">
        <w:rPr>
          <w:sz w:val="24"/>
          <w:szCs w:val="24"/>
        </w:rPr>
        <w:t>с «вашего берега»</w:t>
      </w:r>
      <w:r w:rsidR="006367CA">
        <w:rPr>
          <w:sz w:val="24"/>
          <w:szCs w:val="24"/>
        </w:rPr>
        <w:t xml:space="preserve"> </w:t>
      </w:r>
      <w:r w:rsidR="006367CA" w:rsidRPr="00C72D9D">
        <w:rPr>
          <w:sz w:val="24"/>
          <w:szCs w:val="24"/>
        </w:rPr>
        <w:t xml:space="preserve">не появятся </w:t>
      </w:r>
      <w:r w:rsidRPr="00C72D9D">
        <w:rPr>
          <w:sz w:val="24"/>
          <w:szCs w:val="24"/>
        </w:rPr>
        <w:t xml:space="preserve">новые затруднения для Общества, вы найдете меня в таком же расположении </w:t>
      </w:r>
      <w:r>
        <w:rPr>
          <w:sz w:val="24"/>
          <w:szCs w:val="24"/>
        </w:rPr>
        <w:t xml:space="preserve">духа </w:t>
      </w:r>
      <w:r w:rsidRPr="00C72D9D">
        <w:rPr>
          <w:sz w:val="24"/>
          <w:szCs w:val="24"/>
        </w:rPr>
        <w:t>и настроении, в каком расстаюсь я сейчас с вами обоими. Удастся ли мне обратить моего любимого, но очень настойчивого Брата М. к моему ходу мыслей, сейчас не могу сказать. Я пытался и ещ</w:t>
      </w:r>
      <w:r w:rsidR="006367CA">
        <w:rPr>
          <w:sz w:val="24"/>
          <w:szCs w:val="24"/>
        </w:rPr>
        <w:t>ё</w:t>
      </w:r>
      <w:r w:rsidRPr="00C72D9D">
        <w:rPr>
          <w:sz w:val="24"/>
          <w:szCs w:val="24"/>
        </w:rPr>
        <w:t xml:space="preserve"> попытаюсь, но действительно опасаюсь, что м</w:t>
      </w:r>
      <w:r w:rsidR="006367CA">
        <w:rPr>
          <w:sz w:val="24"/>
          <w:szCs w:val="24"/>
        </w:rPr>
        <w:t>-</w:t>
      </w:r>
      <w:r w:rsidRPr="00C72D9D">
        <w:rPr>
          <w:sz w:val="24"/>
          <w:szCs w:val="24"/>
        </w:rPr>
        <w:t>р Хьюм и он никогда не сойдутся во взглядах. М. сказал мне, что ответит на ваше письмо и просьбу через какое-либо третье лицо, не через мадам Б</w:t>
      </w:r>
      <w:r w:rsidR="006367CA" w:rsidRPr="006367CA">
        <w:rPr>
          <w:sz w:val="24"/>
          <w:szCs w:val="24"/>
        </w:rPr>
        <w:t>[</w:t>
      </w:r>
      <w:r w:rsidRPr="00C72D9D">
        <w:rPr>
          <w:sz w:val="24"/>
          <w:szCs w:val="24"/>
        </w:rPr>
        <w:t>лаватскую</w:t>
      </w:r>
      <w:r w:rsidR="006367CA" w:rsidRPr="006367CA">
        <w:rPr>
          <w:sz w:val="24"/>
          <w:szCs w:val="24"/>
        </w:rPr>
        <w:t>]</w:t>
      </w:r>
      <w:r w:rsidRPr="00C72D9D">
        <w:rPr>
          <w:sz w:val="24"/>
          <w:szCs w:val="24"/>
        </w:rPr>
        <w:t>. Пока она знает достаточно, чтобы снабдить мистера Хьюма десятью лекциями</w:t>
      </w:r>
      <w:r w:rsidR="00490346" w:rsidRPr="00490346">
        <w:rPr>
          <w:sz w:val="24"/>
          <w:szCs w:val="24"/>
        </w:rPr>
        <w:t>, если бы у него только было желание прочитать их, и если бы он признал факты, вместо того, чтобы придерживаться таких скудных идей (?) о ней в одном направлении и таких ошибочных представлений в некоторых других.</w:t>
      </w:r>
      <w:r w:rsidRPr="00C72D9D">
        <w:rPr>
          <w:sz w:val="24"/>
          <w:szCs w:val="24"/>
        </w:rPr>
        <w:t xml:space="preserve"> М. мне вс</w:t>
      </w:r>
      <w:r w:rsidR="00490346">
        <w:rPr>
          <w:sz w:val="24"/>
          <w:szCs w:val="24"/>
        </w:rPr>
        <w:t>ё</w:t>
      </w:r>
      <w:r w:rsidRPr="00C72D9D">
        <w:rPr>
          <w:sz w:val="24"/>
          <w:szCs w:val="24"/>
        </w:rPr>
        <w:t>-таки обещал освежить е</w:t>
      </w:r>
      <w:r w:rsidR="00490346">
        <w:rPr>
          <w:sz w:val="24"/>
          <w:szCs w:val="24"/>
        </w:rPr>
        <w:t>ё</w:t>
      </w:r>
      <w:r w:rsidRPr="00C72D9D">
        <w:rPr>
          <w:sz w:val="24"/>
          <w:szCs w:val="24"/>
        </w:rPr>
        <w:t xml:space="preserve"> ослабленную память и оживить вс</w:t>
      </w:r>
      <w:r w:rsidR="00490346">
        <w:rPr>
          <w:sz w:val="24"/>
          <w:szCs w:val="24"/>
        </w:rPr>
        <w:t>ё</w:t>
      </w:r>
      <w:r w:rsidRPr="00C72D9D">
        <w:rPr>
          <w:sz w:val="24"/>
          <w:szCs w:val="24"/>
        </w:rPr>
        <w:t xml:space="preserve">, чему она у него училась, до желательного уровня. Если </w:t>
      </w:r>
      <w:r w:rsidR="00490346">
        <w:rPr>
          <w:sz w:val="24"/>
          <w:szCs w:val="24"/>
        </w:rPr>
        <w:t xml:space="preserve">же такая договорённогть не получит одобрения </w:t>
      </w:r>
      <w:r w:rsidRPr="00C72D9D">
        <w:rPr>
          <w:sz w:val="24"/>
          <w:szCs w:val="24"/>
        </w:rPr>
        <w:t>м</w:t>
      </w:r>
      <w:r w:rsidR="000E370E">
        <w:rPr>
          <w:sz w:val="24"/>
          <w:szCs w:val="24"/>
        </w:rPr>
        <w:t>-</w:t>
      </w:r>
      <w:r w:rsidRPr="00C72D9D">
        <w:rPr>
          <w:sz w:val="24"/>
          <w:szCs w:val="24"/>
        </w:rPr>
        <w:t>р</w:t>
      </w:r>
      <w:r w:rsidR="000E370E">
        <w:rPr>
          <w:sz w:val="24"/>
          <w:szCs w:val="24"/>
        </w:rPr>
        <w:t>а</w:t>
      </w:r>
      <w:r w:rsidRPr="00C72D9D">
        <w:rPr>
          <w:sz w:val="24"/>
          <w:szCs w:val="24"/>
        </w:rPr>
        <w:t xml:space="preserve"> Хьюм</w:t>
      </w:r>
      <w:r w:rsidR="000E370E">
        <w:rPr>
          <w:sz w:val="24"/>
          <w:szCs w:val="24"/>
        </w:rPr>
        <w:t>а</w:t>
      </w:r>
      <w:r w:rsidRPr="00C72D9D">
        <w:rPr>
          <w:sz w:val="24"/>
          <w:szCs w:val="24"/>
        </w:rPr>
        <w:t xml:space="preserve">, </w:t>
      </w:r>
      <w:r w:rsidR="000E370E">
        <w:rPr>
          <w:sz w:val="24"/>
          <w:szCs w:val="24"/>
        </w:rPr>
        <w:t xml:space="preserve">мне придётся </w:t>
      </w:r>
      <w:r w:rsidRPr="00C72D9D">
        <w:rPr>
          <w:sz w:val="24"/>
          <w:szCs w:val="24"/>
        </w:rPr>
        <w:t xml:space="preserve">лишь искренне </w:t>
      </w:r>
      <w:r w:rsidR="000E370E" w:rsidRPr="00C72D9D">
        <w:rPr>
          <w:sz w:val="24"/>
          <w:szCs w:val="24"/>
        </w:rPr>
        <w:t xml:space="preserve">об этом </w:t>
      </w:r>
      <w:r w:rsidR="000E370E">
        <w:rPr>
          <w:sz w:val="24"/>
          <w:szCs w:val="24"/>
        </w:rPr>
        <w:t>пож</w:t>
      </w:r>
      <w:r w:rsidR="00B55736">
        <w:rPr>
          <w:sz w:val="24"/>
          <w:szCs w:val="24"/>
        </w:rPr>
        <w:t>а</w:t>
      </w:r>
      <w:r w:rsidRPr="00C72D9D">
        <w:rPr>
          <w:sz w:val="24"/>
          <w:szCs w:val="24"/>
        </w:rPr>
        <w:t xml:space="preserve">леть, </w:t>
      </w:r>
      <w:r w:rsidR="000E370E">
        <w:rPr>
          <w:sz w:val="24"/>
          <w:szCs w:val="24"/>
        </w:rPr>
        <w:t xml:space="preserve">ведь </w:t>
      </w:r>
      <w:r w:rsidRPr="00C72D9D">
        <w:rPr>
          <w:sz w:val="24"/>
          <w:szCs w:val="24"/>
        </w:rPr>
        <w:t xml:space="preserve">это </w:t>
      </w:r>
      <w:r w:rsidR="000E370E">
        <w:rPr>
          <w:sz w:val="24"/>
          <w:szCs w:val="24"/>
        </w:rPr>
        <w:t xml:space="preserve">было </w:t>
      </w:r>
      <w:r w:rsidRPr="00C72D9D">
        <w:rPr>
          <w:sz w:val="24"/>
          <w:szCs w:val="24"/>
        </w:rPr>
        <w:t>лучшее, что я мог придумать.</w:t>
      </w:r>
    </w:p>
    <w:p w:rsidR="00842D52" w:rsidRPr="00C72D9D" w:rsidRDefault="00842D52" w:rsidP="00842D52">
      <w:pPr>
        <w:ind w:firstLine="340"/>
        <w:jc w:val="both"/>
        <w:rPr>
          <w:sz w:val="24"/>
          <w:szCs w:val="24"/>
        </w:rPr>
      </w:pPr>
      <w:r w:rsidRPr="00C72D9D">
        <w:rPr>
          <w:sz w:val="24"/>
          <w:szCs w:val="24"/>
        </w:rPr>
        <w:t xml:space="preserve">Оставляю моему </w:t>
      </w:r>
      <w:r>
        <w:rPr>
          <w:sz w:val="24"/>
          <w:szCs w:val="24"/>
        </w:rPr>
        <w:t>«</w:t>
      </w:r>
      <w:r w:rsidRPr="00C72D9D">
        <w:rPr>
          <w:sz w:val="24"/>
          <w:szCs w:val="24"/>
        </w:rPr>
        <w:t>Лиш</w:t>
      </w:r>
      <w:r w:rsidR="000E370E">
        <w:rPr>
          <w:sz w:val="24"/>
          <w:szCs w:val="24"/>
        </w:rPr>
        <w:t>ё</w:t>
      </w:r>
      <w:r w:rsidRPr="00C72D9D">
        <w:rPr>
          <w:sz w:val="24"/>
          <w:szCs w:val="24"/>
        </w:rPr>
        <w:t>нному наследства</w:t>
      </w:r>
      <w:r>
        <w:rPr>
          <w:sz w:val="24"/>
          <w:szCs w:val="24"/>
        </w:rPr>
        <w:t>»</w:t>
      </w:r>
      <w:r w:rsidRPr="00C72D9D">
        <w:rPr>
          <w:sz w:val="24"/>
          <w:szCs w:val="24"/>
        </w:rPr>
        <w:t xml:space="preserve"> </w:t>
      </w:r>
      <w:r w:rsidR="000E370E">
        <w:rPr>
          <w:sz w:val="24"/>
          <w:szCs w:val="24"/>
        </w:rPr>
        <w:t>указания присматривать</w:t>
      </w:r>
      <w:r w:rsidRPr="00C72D9D">
        <w:rPr>
          <w:sz w:val="24"/>
          <w:szCs w:val="24"/>
        </w:rPr>
        <w:t xml:space="preserve"> за всем, насколько это в его слабых силах.</w:t>
      </w:r>
    </w:p>
    <w:p w:rsidR="00842D52" w:rsidRPr="00C72D9D" w:rsidRDefault="00842D52" w:rsidP="00842D52">
      <w:pPr>
        <w:ind w:firstLine="340"/>
        <w:jc w:val="both"/>
        <w:rPr>
          <w:sz w:val="24"/>
          <w:szCs w:val="24"/>
        </w:rPr>
      </w:pPr>
      <w:r w:rsidRPr="00C72D9D">
        <w:rPr>
          <w:sz w:val="24"/>
          <w:szCs w:val="24"/>
        </w:rPr>
        <w:t>Теперь я должен закончить. У меня лишь несколько часов на подготовку к</w:t>
      </w:r>
      <w:r w:rsidR="000E370E" w:rsidRPr="000E370E">
        <w:rPr>
          <w:sz w:val="24"/>
          <w:szCs w:val="24"/>
        </w:rPr>
        <w:t xml:space="preserve"> </w:t>
      </w:r>
      <w:r w:rsidR="000E370E" w:rsidRPr="00C72D9D">
        <w:rPr>
          <w:sz w:val="24"/>
          <w:szCs w:val="24"/>
        </w:rPr>
        <w:t>д</w:t>
      </w:r>
      <w:r w:rsidR="000E370E">
        <w:rPr>
          <w:sz w:val="24"/>
          <w:szCs w:val="24"/>
        </w:rPr>
        <w:t>олгому</w:t>
      </w:r>
      <w:r w:rsidRPr="00C72D9D">
        <w:rPr>
          <w:sz w:val="24"/>
          <w:szCs w:val="24"/>
        </w:rPr>
        <w:t xml:space="preserve">, </w:t>
      </w:r>
      <w:r w:rsidRPr="000E370E">
        <w:rPr>
          <w:i/>
          <w:sz w:val="24"/>
          <w:szCs w:val="24"/>
        </w:rPr>
        <w:t>очень</w:t>
      </w:r>
      <w:r w:rsidRPr="00C72D9D">
        <w:rPr>
          <w:sz w:val="24"/>
          <w:szCs w:val="24"/>
        </w:rPr>
        <w:t xml:space="preserve"> </w:t>
      </w:r>
      <w:r w:rsidR="000E370E" w:rsidRPr="00C72D9D">
        <w:rPr>
          <w:sz w:val="24"/>
          <w:szCs w:val="24"/>
        </w:rPr>
        <w:t>д</w:t>
      </w:r>
      <w:r w:rsidR="000E370E">
        <w:rPr>
          <w:sz w:val="24"/>
          <w:szCs w:val="24"/>
        </w:rPr>
        <w:t>олгому</w:t>
      </w:r>
      <w:r w:rsidRPr="00C72D9D">
        <w:rPr>
          <w:sz w:val="24"/>
          <w:szCs w:val="24"/>
        </w:rPr>
        <w:t xml:space="preserve"> путешествию. Надеюсь, мы расста</w:t>
      </w:r>
      <w:r w:rsidR="000E370E">
        <w:rPr>
          <w:sz w:val="24"/>
          <w:szCs w:val="24"/>
        </w:rPr>
        <w:t>ё</w:t>
      </w:r>
      <w:r w:rsidRPr="00C72D9D">
        <w:rPr>
          <w:sz w:val="24"/>
          <w:szCs w:val="24"/>
        </w:rPr>
        <w:t xml:space="preserve">мся такими же добрыми друзьями, как всегда, и </w:t>
      </w:r>
      <w:r w:rsidR="000E370E">
        <w:rPr>
          <w:sz w:val="24"/>
          <w:szCs w:val="24"/>
        </w:rPr>
        <w:t>с</w:t>
      </w:r>
      <w:r w:rsidRPr="00C72D9D">
        <w:rPr>
          <w:sz w:val="24"/>
          <w:szCs w:val="24"/>
        </w:rPr>
        <w:t>можем встретиться даже б</w:t>
      </w:r>
      <w:r w:rsidR="003C4324">
        <w:rPr>
          <w:sz w:val="24"/>
          <w:szCs w:val="24"/>
        </w:rPr>
        <w:t>ó</w:t>
      </w:r>
      <w:r w:rsidRPr="00C72D9D">
        <w:rPr>
          <w:sz w:val="24"/>
          <w:szCs w:val="24"/>
        </w:rPr>
        <w:t>льшими друзьями. Разрешите мне теперь «астрально» пожать вашу руку и еще раз заверить вас в моих добрых чувствах.</w:t>
      </w:r>
    </w:p>
    <w:p w:rsidR="00842D52" w:rsidRPr="000E370E" w:rsidRDefault="00842D52" w:rsidP="000E370E">
      <w:pPr>
        <w:pStyle w:val="Aiiaienu"/>
        <w:ind w:firstLine="340"/>
        <w:rPr>
          <w:rFonts w:ascii="Times New Roman" w:hAnsi="Times New Roman"/>
          <w:b w:val="0"/>
          <w:szCs w:val="24"/>
        </w:rPr>
      </w:pPr>
      <w:r w:rsidRPr="000E370E">
        <w:rPr>
          <w:rFonts w:ascii="Times New Roman" w:hAnsi="Times New Roman"/>
          <w:b w:val="0"/>
          <w:szCs w:val="24"/>
        </w:rPr>
        <w:t>Как всегда ваш</w:t>
      </w:r>
      <w:r w:rsidR="000E370E">
        <w:rPr>
          <w:rFonts w:ascii="Times New Roman" w:hAnsi="Times New Roman"/>
          <w:b w:val="0"/>
          <w:szCs w:val="24"/>
        </w:rPr>
        <w:t>,</w:t>
      </w:r>
      <w:r w:rsidRPr="000E370E">
        <w:rPr>
          <w:rFonts w:ascii="Times New Roman" w:hAnsi="Times New Roman"/>
          <w:b w:val="0"/>
          <w:szCs w:val="24"/>
        </w:rPr>
        <w:t xml:space="preserve">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24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71</w:t>
      </w:r>
      <w:r w:rsidRPr="000267C5">
        <w:rPr>
          <w:i/>
          <w:color w:val="auto"/>
        </w:rPr>
        <w:t xml:space="preserve">) </w:t>
      </w:r>
      <w:r>
        <w:rPr>
          <w:b w:val="0"/>
          <w:i/>
          <w:color w:val="auto"/>
        </w:rPr>
        <w:t xml:space="preserve">октябрь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912ACB" w:rsidRDefault="00842D52" w:rsidP="00842D52">
      <w:pPr>
        <w:jc w:val="both"/>
        <w:rPr>
          <w:i/>
          <w:sz w:val="22"/>
          <w:szCs w:val="22"/>
        </w:rPr>
      </w:pPr>
      <w:r w:rsidRPr="00912ACB">
        <w:rPr>
          <w:i/>
          <w:sz w:val="22"/>
          <w:szCs w:val="22"/>
        </w:rPr>
        <w:t>Переписк</w:t>
      </w:r>
      <w:r w:rsidR="005A2921">
        <w:rPr>
          <w:i/>
          <w:sz w:val="22"/>
          <w:szCs w:val="22"/>
        </w:rPr>
        <w:t>у</w:t>
      </w:r>
      <w:r w:rsidR="007D5643">
        <w:rPr>
          <w:i/>
          <w:sz w:val="22"/>
          <w:szCs w:val="22"/>
        </w:rPr>
        <w:t xml:space="preserve"> принял</w:t>
      </w:r>
      <w:r w:rsidRPr="00912ACB">
        <w:rPr>
          <w:i/>
          <w:sz w:val="22"/>
          <w:szCs w:val="22"/>
        </w:rPr>
        <w:t xml:space="preserve"> </w:t>
      </w:r>
      <w:r w:rsidR="009E21DD" w:rsidRPr="00912ACB">
        <w:rPr>
          <w:i/>
          <w:sz w:val="22"/>
          <w:szCs w:val="22"/>
        </w:rPr>
        <w:t>м</w:t>
      </w:r>
      <w:r w:rsidRPr="00912ACB">
        <w:rPr>
          <w:i/>
          <w:sz w:val="22"/>
          <w:szCs w:val="22"/>
        </w:rPr>
        <w:t>ахатма М. В «Оккультном мире» Синнетт пишет:</w:t>
      </w:r>
    </w:p>
    <w:p w:rsidR="00842D52" w:rsidRPr="00912ACB" w:rsidRDefault="00021412" w:rsidP="00842D52">
      <w:pPr>
        <w:jc w:val="both"/>
        <w:rPr>
          <w:i/>
          <w:sz w:val="22"/>
          <w:szCs w:val="22"/>
        </w:rPr>
      </w:pPr>
      <w:r>
        <w:rPr>
          <w:i/>
          <w:sz w:val="22"/>
          <w:szCs w:val="22"/>
        </w:rPr>
        <w:t>«</w:t>
      </w:r>
      <w:r w:rsidR="00BE363D" w:rsidRPr="00912ACB">
        <w:rPr>
          <w:i/>
          <w:sz w:val="22"/>
          <w:szCs w:val="22"/>
        </w:rPr>
        <w:t>Когда переписку принял на себя новый учитель, в ней произошла весьма примечательная перемена. Каждое письмо от Кут Хуми носило отпечаток его лёгкого и сладкозвучного стиля. В любое время он мог написать полстраницы, только чтобы не допустить слишком краткой и неосторожной фразы, которая могла бы поранить чьи-то чувств</w:t>
      </w:r>
      <w:r w:rsidR="007F690B" w:rsidRPr="00912ACB">
        <w:rPr>
          <w:i/>
          <w:sz w:val="22"/>
          <w:szCs w:val="22"/>
        </w:rPr>
        <w:t>а</w:t>
      </w:r>
      <w:r w:rsidR="00BE363D" w:rsidRPr="00912ACB">
        <w:rPr>
          <w:i/>
          <w:sz w:val="22"/>
          <w:szCs w:val="22"/>
        </w:rPr>
        <w:t>. Его почерк также был ровным и легко читаемым. Но наш новый учитель относился к нам совсем по-другому: он объявил, что совсем не знаком с нашим языком и писал очень неровным почерком, который иногда было трудно расшифровать. Он не ходил вокруг да около и говорил без обиняков. Если мы писали статью, касающуюся каких-то подхваченных нами оккультных идей, и посылали её ему</w:t>
      </w:r>
      <w:r w:rsidR="007F690B" w:rsidRPr="00912ACB">
        <w:rPr>
          <w:i/>
          <w:sz w:val="22"/>
          <w:szCs w:val="22"/>
        </w:rPr>
        <w:t>,</w:t>
      </w:r>
      <w:r w:rsidR="00BE363D" w:rsidRPr="00912ACB">
        <w:rPr>
          <w:i/>
          <w:sz w:val="22"/>
          <w:szCs w:val="22"/>
        </w:rPr>
        <w:t xml:space="preserve"> спрашивая, правильная ли она, она всегда возвращалась с жирными красными зачёркиваниями и с отметками на полях: нет. Однажды один из нас написал: "Можете прояснить мои представления </w:t>
      </w:r>
      <w:r w:rsidR="00912ACB" w:rsidRPr="00912ACB">
        <w:rPr>
          <w:i/>
          <w:sz w:val="22"/>
          <w:szCs w:val="22"/>
        </w:rPr>
        <w:t>об</w:t>
      </w:r>
      <w:r w:rsidR="00BE363D" w:rsidRPr="00912ACB">
        <w:rPr>
          <w:i/>
          <w:sz w:val="22"/>
          <w:szCs w:val="22"/>
        </w:rPr>
        <w:t xml:space="preserve"> это</w:t>
      </w:r>
      <w:r w:rsidR="00912ACB" w:rsidRPr="00912ACB">
        <w:rPr>
          <w:i/>
          <w:sz w:val="22"/>
          <w:szCs w:val="22"/>
        </w:rPr>
        <w:t>м</w:t>
      </w:r>
      <w:r w:rsidR="00BE363D" w:rsidRPr="00912ACB">
        <w:rPr>
          <w:i/>
          <w:sz w:val="22"/>
          <w:szCs w:val="22"/>
        </w:rPr>
        <w:t xml:space="preserve"> и то</w:t>
      </w:r>
      <w:r w:rsidR="00912ACB" w:rsidRPr="00912ACB">
        <w:rPr>
          <w:i/>
          <w:sz w:val="22"/>
          <w:szCs w:val="22"/>
        </w:rPr>
        <w:t>м</w:t>
      </w:r>
      <w:r w:rsidR="00BE363D" w:rsidRPr="00912ACB">
        <w:rPr>
          <w:i/>
          <w:sz w:val="22"/>
          <w:szCs w:val="22"/>
        </w:rPr>
        <w:t>?" Аннотация на полях возвращённ</w:t>
      </w:r>
      <w:r w:rsidR="00912ACB" w:rsidRPr="00912ACB">
        <w:rPr>
          <w:i/>
          <w:sz w:val="22"/>
          <w:szCs w:val="22"/>
        </w:rPr>
        <w:t>о</w:t>
      </w:r>
      <w:r w:rsidR="00BE363D" w:rsidRPr="00912ACB">
        <w:rPr>
          <w:i/>
          <w:sz w:val="22"/>
          <w:szCs w:val="22"/>
        </w:rPr>
        <w:t>й им статьи гласила: "Как я могу очистить то</w:t>
      </w:r>
      <w:r w:rsidR="00912ACB" w:rsidRPr="00912ACB">
        <w:rPr>
          <w:i/>
          <w:sz w:val="22"/>
          <w:szCs w:val="22"/>
        </w:rPr>
        <w:t>,</w:t>
      </w:r>
      <w:r w:rsidR="00BE363D" w:rsidRPr="00912ACB">
        <w:rPr>
          <w:i/>
          <w:sz w:val="22"/>
          <w:szCs w:val="22"/>
        </w:rPr>
        <w:t xml:space="preserve"> чего у вас нет?" и так далее. Но при всём этом под руководством М. мы сделали прогресс, и постепенно переписка, которая с его стороны началась с кратких записок, написанных какими-то каракулями на клочках грубой тибетской бумаги, иногда достигала размеров довольно значительных писем. И надо понимать, что хотя его краткость и небрежность забавно контрастировала с нежной мягкостью Кут Хуми, ничто не мешало росту нашей привязанности к нему</w:t>
      </w:r>
      <w:r w:rsidR="00842D52" w:rsidRPr="00912ACB">
        <w:rPr>
          <w:i/>
          <w:sz w:val="22"/>
          <w:szCs w:val="22"/>
        </w:rPr>
        <w:t xml:space="preserve">, </w:t>
      </w:r>
      <w:r w:rsidR="00FD40A6" w:rsidRPr="00912ACB">
        <w:rPr>
          <w:i/>
          <w:sz w:val="22"/>
          <w:szCs w:val="22"/>
        </w:rPr>
        <w:t xml:space="preserve">по мере того, как мы </w:t>
      </w:r>
      <w:r w:rsidR="00FD40A6" w:rsidRPr="00912ACB">
        <w:rPr>
          <w:i/>
          <w:sz w:val="22"/>
          <w:szCs w:val="22"/>
        </w:rPr>
        <w:lastRenderedPageBreak/>
        <w:t>стали чувствовать, что он несколько охотнее терпит нас как учеников, чем поначалу. Уверен, что некоторые из моих читателей поймут, что я в данном случае имею в виду под привязанностью. Я намеренно использую слово, не несущее никакой окраски, чтобы не вызвать у читателей лишних чувств, но хочу их заверить, что в ходе продолжительных отношений — даже только эпистолярных — с человеком, который, хотя и будучи таким человеком, как мы</w:t>
      </w:r>
      <w:r w:rsidR="003009EF" w:rsidRPr="00912ACB">
        <w:rPr>
          <w:i/>
          <w:sz w:val="22"/>
          <w:szCs w:val="22"/>
        </w:rPr>
        <w:t>,</w:t>
      </w:r>
      <w:r w:rsidR="00FD40A6" w:rsidRPr="00912ACB">
        <w:rPr>
          <w:i/>
          <w:sz w:val="22"/>
          <w:szCs w:val="22"/>
        </w:rPr>
        <w:t xml:space="preserve"> по своему</w:t>
      </w:r>
      <w:r w:rsidR="003009EF" w:rsidRPr="00912ACB">
        <w:rPr>
          <w:i/>
          <w:sz w:val="22"/>
          <w:szCs w:val="22"/>
        </w:rPr>
        <w:t xml:space="preserve"> природному</w:t>
      </w:r>
      <w:r w:rsidR="00FD40A6" w:rsidRPr="00912ACB">
        <w:rPr>
          <w:i/>
          <w:sz w:val="22"/>
          <w:szCs w:val="22"/>
        </w:rPr>
        <w:t xml:space="preserve"> месту, занимаемому им в мироздании, </w:t>
      </w:r>
      <w:r w:rsidR="003009EF" w:rsidRPr="00912ACB">
        <w:rPr>
          <w:i/>
          <w:sz w:val="22"/>
          <w:szCs w:val="22"/>
        </w:rPr>
        <w:t>так</w:t>
      </w:r>
      <w:r w:rsidR="00842D52" w:rsidRPr="00912ACB">
        <w:rPr>
          <w:i/>
          <w:sz w:val="22"/>
          <w:szCs w:val="22"/>
        </w:rPr>
        <w:t xml:space="preserve"> поднялся над обычным</w:t>
      </w:r>
      <w:r w:rsidR="003009EF" w:rsidRPr="00912ACB">
        <w:rPr>
          <w:i/>
          <w:sz w:val="22"/>
          <w:szCs w:val="22"/>
        </w:rPr>
        <w:t>и людьми</w:t>
      </w:r>
      <w:r w:rsidR="00842D52" w:rsidRPr="00912ACB">
        <w:rPr>
          <w:i/>
          <w:sz w:val="22"/>
          <w:szCs w:val="22"/>
        </w:rPr>
        <w:t xml:space="preserve">м, что обладал </w:t>
      </w:r>
      <w:r w:rsidR="003009EF" w:rsidRPr="00912ACB">
        <w:rPr>
          <w:i/>
          <w:sz w:val="22"/>
          <w:szCs w:val="22"/>
        </w:rPr>
        <w:t>некоторыми свойствами</w:t>
      </w:r>
      <w:r w:rsidR="00842D52" w:rsidRPr="00912ACB">
        <w:rPr>
          <w:i/>
          <w:sz w:val="22"/>
          <w:szCs w:val="22"/>
        </w:rPr>
        <w:t xml:space="preserve">, </w:t>
      </w:r>
      <w:r w:rsidR="003009EF" w:rsidRPr="00912ACB">
        <w:rPr>
          <w:i/>
          <w:sz w:val="22"/>
          <w:szCs w:val="22"/>
        </w:rPr>
        <w:t xml:space="preserve">которые </w:t>
      </w:r>
      <w:r w:rsidR="00842D52" w:rsidRPr="00912ACB">
        <w:rPr>
          <w:i/>
          <w:sz w:val="22"/>
          <w:szCs w:val="22"/>
        </w:rPr>
        <w:t>обычно считаю</w:t>
      </w:r>
      <w:r w:rsidR="003009EF" w:rsidRPr="00912ACB">
        <w:rPr>
          <w:i/>
          <w:sz w:val="22"/>
          <w:szCs w:val="22"/>
        </w:rPr>
        <w:t>т</w:t>
      </w:r>
      <w:r w:rsidR="00842D52" w:rsidRPr="00912ACB">
        <w:rPr>
          <w:i/>
          <w:sz w:val="22"/>
          <w:szCs w:val="22"/>
        </w:rPr>
        <w:t xml:space="preserve"> </w:t>
      </w:r>
      <w:r w:rsidR="00842D52" w:rsidRPr="00912ACB">
        <w:rPr>
          <w:i/>
          <w:iCs/>
          <w:sz w:val="22"/>
          <w:szCs w:val="22"/>
        </w:rPr>
        <w:t>божественн</w:t>
      </w:r>
      <w:r w:rsidR="00842D52" w:rsidRPr="00912ACB">
        <w:rPr>
          <w:i/>
          <w:sz w:val="22"/>
          <w:szCs w:val="22"/>
        </w:rPr>
        <w:t xml:space="preserve">ыми, </w:t>
      </w:r>
      <w:r w:rsidR="003009EF" w:rsidRPr="00912ACB">
        <w:rPr>
          <w:i/>
          <w:sz w:val="22"/>
          <w:szCs w:val="22"/>
        </w:rPr>
        <w:t>за</w:t>
      </w:r>
      <w:r w:rsidR="00842D52" w:rsidRPr="00912ACB">
        <w:rPr>
          <w:i/>
          <w:sz w:val="22"/>
          <w:szCs w:val="22"/>
        </w:rPr>
        <w:t xml:space="preserve">родили </w:t>
      </w:r>
      <w:r w:rsidR="003009EF" w:rsidRPr="00912ACB">
        <w:rPr>
          <w:i/>
          <w:sz w:val="22"/>
          <w:szCs w:val="22"/>
        </w:rPr>
        <w:t xml:space="preserve">чувства </w:t>
      </w:r>
      <w:r w:rsidR="00842D52" w:rsidRPr="00912ACB">
        <w:rPr>
          <w:i/>
          <w:sz w:val="22"/>
          <w:szCs w:val="22"/>
        </w:rPr>
        <w:t>слишком глубокие, чтобы их можно было легко описать.</w:t>
      </w:r>
      <w:r>
        <w:rPr>
          <w:i/>
          <w:sz w:val="22"/>
          <w:szCs w:val="22"/>
        </w:rPr>
        <w:t>»</w:t>
      </w:r>
    </w:p>
    <w:p w:rsidR="00842D52" w:rsidRPr="00C72D9D" w:rsidRDefault="00842D52" w:rsidP="00842D52">
      <w:pPr>
        <w:ind w:firstLine="340"/>
        <w:jc w:val="both"/>
        <w:rPr>
          <w:sz w:val="24"/>
          <w:szCs w:val="24"/>
        </w:rPr>
      </w:pPr>
    </w:p>
    <w:p w:rsidR="00842D52" w:rsidRPr="00C72D9D" w:rsidRDefault="00912ACB" w:rsidP="00842D52">
      <w:pPr>
        <w:ind w:firstLine="340"/>
        <w:jc w:val="both"/>
        <w:rPr>
          <w:sz w:val="24"/>
          <w:szCs w:val="24"/>
        </w:rPr>
      </w:pPr>
      <w:r>
        <w:rPr>
          <w:sz w:val="24"/>
          <w:szCs w:val="24"/>
        </w:rPr>
        <w:t>Добрей</w:t>
      </w:r>
      <w:r w:rsidR="00842D52">
        <w:rPr>
          <w:sz w:val="24"/>
          <w:szCs w:val="24"/>
        </w:rPr>
        <w:t>шему</w:t>
      </w:r>
      <w:r w:rsidR="00842D52" w:rsidRPr="00C72D9D">
        <w:rPr>
          <w:sz w:val="24"/>
          <w:szCs w:val="24"/>
        </w:rPr>
        <w:t xml:space="preserve"> </w:t>
      </w:r>
      <w:r w:rsidR="00842D52">
        <w:rPr>
          <w:sz w:val="24"/>
          <w:szCs w:val="24"/>
        </w:rPr>
        <w:t>Синнетту</w:t>
      </w:r>
      <w:r w:rsidR="00842D52" w:rsidRPr="00C72D9D">
        <w:rPr>
          <w:sz w:val="24"/>
          <w:szCs w:val="24"/>
        </w:rPr>
        <w:t>-сахибу</w:t>
      </w:r>
      <w:r w:rsidR="008F4299">
        <w:rPr>
          <w:sz w:val="24"/>
          <w:szCs w:val="24"/>
        </w:rPr>
        <w:t xml:space="preserve"> —</w:t>
      </w:r>
      <w:r w:rsidR="00842D52" w:rsidRPr="00C72D9D">
        <w:rPr>
          <w:sz w:val="24"/>
          <w:szCs w:val="24"/>
        </w:rPr>
        <w:t xml:space="preserve"> </w:t>
      </w:r>
      <w:r w:rsidR="00842D52">
        <w:rPr>
          <w:sz w:val="24"/>
          <w:szCs w:val="24"/>
        </w:rPr>
        <w:t>куча спасибо и с</w:t>
      </w:r>
      <w:r>
        <w:rPr>
          <w:sz w:val="24"/>
          <w:szCs w:val="24"/>
        </w:rPr>
        <w:t>а</w:t>
      </w:r>
      <w:r w:rsidR="00842D52">
        <w:rPr>
          <w:sz w:val="24"/>
          <w:szCs w:val="24"/>
        </w:rPr>
        <w:t>лямов</w:t>
      </w:r>
      <w:r>
        <w:rPr>
          <w:sz w:val="24"/>
          <w:szCs w:val="24"/>
        </w:rPr>
        <w:t xml:space="preserve"> </w:t>
      </w:r>
      <w:r w:rsidR="00842D52" w:rsidRPr="00C72D9D">
        <w:rPr>
          <w:sz w:val="24"/>
          <w:szCs w:val="24"/>
        </w:rPr>
        <w:t>за табачную машин</w:t>
      </w:r>
      <w:r w:rsidR="00842D52">
        <w:rPr>
          <w:sz w:val="24"/>
          <w:szCs w:val="24"/>
        </w:rPr>
        <w:t>к</w:t>
      </w:r>
      <w:r w:rsidR="00842D52" w:rsidRPr="00C72D9D">
        <w:rPr>
          <w:sz w:val="24"/>
          <w:szCs w:val="24"/>
        </w:rPr>
        <w:t xml:space="preserve">у. Наш офранцуженный и </w:t>
      </w:r>
      <w:r w:rsidR="00842D52">
        <w:rPr>
          <w:sz w:val="24"/>
          <w:szCs w:val="24"/>
        </w:rPr>
        <w:t>опелин</w:t>
      </w:r>
      <w:r>
        <w:rPr>
          <w:sz w:val="24"/>
          <w:szCs w:val="24"/>
        </w:rPr>
        <w:t>жен</w:t>
      </w:r>
      <w:r w:rsidR="00842D52" w:rsidRPr="00C72D9D">
        <w:rPr>
          <w:sz w:val="24"/>
          <w:szCs w:val="24"/>
        </w:rPr>
        <w:t>ный пандит</w:t>
      </w:r>
      <w:r>
        <w:rPr>
          <w:sz w:val="24"/>
          <w:szCs w:val="24"/>
        </w:rPr>
        <w:t xml:space="preserve"> </w:t>
      </w:r>
      <w:r w:rsidR="00842D52" w:rsidRPr="00C72D9D">
        <w:rPr>
          <w:sz w:val="24"/>
          <w:szCs w:val="24"/>
        </w:rPr>
        <w:t>говорит мне, что эту коротенькую вещицу н</w:t>
      </w:r>
      <w:r>
        <w:rPr>
          <w:sz w:val="24"/>
          <w:szCs w:val="24"/>
        </w:rPr>
        <w:t>ужно</w:t>
      </w:r>
      <w:r w:rsidR="00842D52" w:rsidRPr="00C72D9D">
        <w:rPr>
          <w:sz w:val="24"/>
          <w:szCs w:val="24"/>
        </w:rPr>
        <w:t xml:space="preserve"> о</w:t>
      </w:r>
      <w:r>
        <w:rPr>
          <w:sz w:val="24"/>
          <w:szCs w:val="24"/>
        </w:rPr>
        <w:t>бкурить</w:t>
      </w:r>
      <w:r w:rsidR="008F4299">
        <w:rPr>
          <w:sz w:val="24"/>
          <w:szCs w:val="24"/>
        </w:rPr>
        <w:t xml:space="preserve"> —</w:t>
      </w:r>
      <w:r w:rsidR="00842D52" w:rsidRPr="00C72D9D">
        <w:rPr>
          <w:sz w:val="24"/>
          <w:szCs w:val="24"/>
        </w:rPr>
        <w:t xml:space="preserve"> что бы он и ни подразумевал под этим</w:t>
      </w:r>
      <w:r w:rsidR="00842D52">
        <w:rPr>
          <w:sz w:val="24"/>
          <w:szCs w:val="24"/>
        </w:rPr>
        <w:t>,</w:t>
      </w:r>
      <w:r w:rsidR="008F4299">
        <w:rPr>
          <w:sz w:val="24"/>
          <w:szCs w:val="24"/>
        </w:rPr>
        <w:t xml:space="preserve"> —</w:t>
      </w:r>
      <w:r w:rsidR="00842D52" w:rsidRPr="00C72D9D">
        <w:rPr>
          <w:sz w:val="24"/>
          <w:szCs w:val="24"/>
        </w:rPr>
        <w:t xml:space="preserve"> </w:t>
      </w:r>
      <w:r>
        <w:rPr>
          <w:sz w:val="24"/>
          <w:szCs w:val="24"/>
        </w:rPr>
        <w:t>так что я этим займусь</w:t>
      </w:r>
      <w:r w:rsidR="00842D52" w:rsidRPr="00C72D9D">
        <w:rPr>
          <w:sz w:val="24"/>
          <w:szCs w:val="24"/>
        </w:rPr>
        <w:t xml:space="preserve">. Трубка коротка, а нос </w:t>
      </w:r>
      <w:r w:rsidR="00842D52">
        <w:rPr>
          <w:sz w:val="24"/>
          <w:szCs w:val="24"/>
        </w:rPr>
        <w:t>м</w:t>
      </w:r>
      <w:r>
        <w:rPr>
          <w:sz w:val="24"/>
          <w:szCs w:val="24"/>
        </w:rPr>
        <w:t>ой</w:t>
      </w:r>
      <w:r w:rsidR="00842D52">
        <w:rPr>
          <w:sz w:val="24"/>
          <w:szCs w:val="24"/>
        </w:rPr>
        <w:t xml:space="preserve"> </w:t>
      </w:r>
      <w:r w:rsidR="00842D52" w:rsidRPr="00C72D9D">
        <w:rPr>
          <w:sz w:val="24"/>
          <w:szCs w:val="24"/>
        </w:rPr>
        <w:t>длинный, так</w:t>
      </w:r>
      <w:r>
        <w:rPr>
          <w:sz w:val="24"/>
          <w:szCs w:val="24"/>
        </w:rPr>
        <w:t xml:space="preserve"> что</w:t>
      </w:r>
      <w:r w:rsidR="00842D52" w:rsidRPr="00C72D9D">
        <w:rPr>
          <w:sz w:val="24"/>
          <w:szCs w:val="24"/>
        </w:rPr>
        <w:t>, надеюсь, мы подойд</w:t>
      </w:r>
      <w:r w:rsidR="005A2921">
        <w:rPr>
          <w:sz w:val="24"/>
          <w:szCs w:val="24"/>
        </w:rPr>
        <w:t>ё</w:t>
      </w:r>
      <w:r w:rsidR="00842D52" w:rsidRPr="00C72D9D">
        <w:rPr>
          <w:sz w:val="24"/>
          <w:szCs w:val="24"/>
        </w:rPr>
        <w:t>м друг другу. Спасибо, большое спасибо.</w:t>
      </w:r>
    </w:p>
    <w:p w:rsidR="00842D52" w:rsidRPr="00C72D9D" w:rsidRDefault="00842D52" w:rsidP="00842D52">
      <w:pPr>
        <w:ind w:firstLine="340"/>
        <w:jc w:val="both"/>
        <w:rPr>
          <w:sz w:val="24"/>
          <w:szCs w:val="24"/>
        </w:rPr>
      </w:pPr>
      <w:r w:rsidRPr="00C72D9D">
        <w:rPr>
          <w:sz w:val="24"/>
          <w:szCs w:val="24"/>
        </w:rPr>
        <w:t>Положение более серь</w:t>
      </w:r>
      <w:r w:rsidR="005A2921">
        <w:rPr>
          <w:sz w:val="24"/>
          <w:szCs w:val="24"/>
        </w:rPr>
        <w:t>ё</w:t>
      </w:r>
      <w:r w:rsidRPr="00C72D9D">
        <w:rPr>
          <w:sz w:val="24"/>
          <w:szCs w:val="24"/>
        </w:rPr>
        <w:t xml:space="preserve">зно, </w:t>
      </w:r>
      <w:r w:rsidR="005A2921">
        <w:rPr>
          <w:sz w:val="24"/>
          <w:szCs w:val="24"/>
        </w:rPr>
        <w:t xml:space="preserve">чем </w:t>
      </w:r>
      <w:r w:rsidRPr="00C72D9D">
        <w:rPr>
          <w:sz w:val="24"/>
          <w:szCs w:val="24"/>
        </w:rPr>
        <w:t xml:space="preserve">вы можете себе представить, и мы будем нуждаться в </w:t>
      </w:r>
      <w:r w:rsidR="005A2921">
        <w:rPr>
          <w:sz w:val="24"/>
          <w:szCs w:val="24"/>
        </w:rPr>
        <w:t>н</w:t>
      </w:r>
      <w:r w:rsidRPr="00C72D9D">
        <w:rPr>
          <w:sz w:val="24"/>
          <w:szCs w:val="24"/>
        </w:rPr>
        <w:t>аших лучших силах и руках, что</w:t>
      </w:r>
      <w:r>
        <w:rPr>
          <w:sz w:val="24"/>
          <w:szCs w:val="24"/>
        </w:rPr>
        <w:t>бы отогнать несчастье. Но если н</w:t>
      </w:r>
      <w:r w:rsidRPr="00C72D9D">
        <w:rPr>
          <w:sz w:val="24"/>
          <w:szCs w:val="24"/>
        </w:rPr>
        <w:t xml:space="preserve">аш Чохан захочет и вы будете помогать, мы так или иначе выкарабкаемся. Имеются тучи, которые ниже вашего горизонта, и К. Х. прав: буря угрожает. Если бы вы </w:t>
      </w:r>
      <w:r w:rsidR="0021593F">
        <w:rPr>
          <w:sz w:val="24"/>
          <w:szCs w:val="24"/>
        </w:rPr>
        <w:t xml:space="preserve">только </w:t>
      </w:r>
      <w:r w:rsidRPr="00C72D9D">
        <w:rPr>
          <w:sz w:val="24"/>
          <w:szCs w:val="24"/>
        </w:rPr>
        <w:t>могли поехать в Бомбей на годовщину</w:t>
      </w:r>
      <w:r>
        <w:rPr>
          <w:rStyle w:val="a7"/>
          <w:sz w:val="24"/>
          <w:szCs w:val="24"/>
        </w:rPr>
        <w:footnoteReference w:id="87"/>
      </w:r>
      <w:r w:rsidRPr="00C72D9D">
        <w:rPr>
          <w:sz w:val="24"/>
          <w:szCs w:val="24"/>
        </w:rPr>
        <w:t xml:space="preserve">, </w:t>
      </w:r>
      <w:r w:rsidR="0021593F">
        <w:rPr>
          <w:sz w:val="24"/>
          <w:szCs w:val="24"/>
        </w:rPr>
        <w:t xml:space="preserve">то и </w:t>
      </w:r>
      <w:r w:rsidRPr="00C72D9D">
        <w:rPr>
          <w:sz w:val="24"/>
          <w:szCs w:val="24"/>
        </w:rPr>
        <w:t>К. Х.</w:t>
      </w:r>
      <w:r w:rsidR="0021593F">
        <w:rPr>
          <w:sz w:val="24"/>
          <w:szCs w:val="24"/>
        </w:rPr>
        <w:t>,</w:t>
      </w:r>
      <w:r w:rsidRPr="00C72D9D">
        <w:rPr>
          <w:sz w:val="24"/>
          <w:szCs w:val="24"/>
        </w:rPr>
        <w:t xml:space="preserve"> и я были бы вам чрезвычайно обязаны, но </w:t>
      </w:r>
      <w:r w:rsidR="0021593F">
        <w:rPr>
          <w:sz w:val="24"/>
          <w:szCs w:val="24"/>
        </w:rPr>
        <w:t xml:space="preserve">это </w:t>
      </w:r>
      <w:r w:rsidRPr="00C72D9D">
        <w:rPr>
          <w:sz w:val="24"/>
          <w:szCs w:val="24"/>
        </w:rPr>
        <w:t>в</w:t>
      </w:r>
      <w:r w:rsidR="0021593F">
        <w:rPr>
          <w:sz w:val="24"/>
          <w:szCs w:val="24"/>
        </w:rPr>
        <w:t xml:space="preserve">ы </w:t>
      </w:r>
      <w:r w:rsidRPr="00C72D9D">
        <w:rPr>
          <w:sz w:val="24"/>
          <w:szCs w:val="24"/>
        </w:rPr>
        <w:t>лучше зна</w:t>
      </w:r>
      <w:r w:rsidR="0021593F">
        <w:rPr>
          <w:sz w:val="24"/>
          <w:szCs w:val="24"/>
        </w:rPr>
        <w:t>ете</w:t>
      </w:r>
      <w:r w:rsidRPr="00C72D9D">
        <w:rPr>
          <w:sz w:val="24"/>
          <w:szCs w:val="24"/>
        </w:rPr>
        <w:t xml:space="preserve">. Это собрание будет </w:t>
      </w:r>
      <w:r w:rsidR="0021593F">
        <w:rPr>
          <w:sz w:val="24"/>
          <w:szCs w:val="24"/>
        </w:rPr>
        <w:t>либо</w:t>
      </w:r>
      <w:r w:rsidRPr="00C72D9D">
        <w:rPr>
          <w:sz w:val="24"/>
          <w:szCs w:val="24"/>
        </w:rPr>
        <w:t xml:space="preserve"> триумфом Общества</w:t>
      </w:r>
      <w:r w:rsidR="0021593F">
        <w:rPr>
          <w:sz w:val="24"/>
          <w:szCs w:val="24"/>
        </w:rPr>
        <w:t>, либо</w:t>
      </w:r>
      <w:r w:rsidRPr="00C72D9D">
        <w:rPr>
          <w:sz w:val="24"/>
          <w:szCs w:val="24"/>
        </w:rPr>
        <w:t xml:space="preserve"> его </w:t>
      </w:r>
      <w:r w:rsidR="0021593F">
        <w:rPr>
          <w:sz w:val="24"/>
          <w:szCs w:val="24"/>
        </w:rPr>
        <w:t>крахом</w:t>
      </w:r>
      <w:r w:rsidRPr="00C72D9D">
        <w:rPr>
          <w:sz w:val="24"/>
          <w:szCs w:val="24"/>
        </w:rPr>
        <w:t xml:space="preserve"> и</w:t>
      </w:r>
      <w:r w:rsidR="008F4299">
        <w:rPr>
          <w:sz w:val="24"/>
          <w:szCs w:val="24"/>
        </w:rPr>
        <w:t xml:space="preserve"> —</w:t>
      </w:r>
      <w:r>
        <w:rPr>
          <w:sz w:val="24"/>
          <w:szCs w:val="24"/>
        </w:rPr>
        <w:t xml:space="preserve"> </w:t>
      </w:r>
      <w:r w:rsidRPr="00C72D9D">
        <w:rPr>
          <w:sz w:val="24"/>
          <w:szCs w:val="24"/>
        </w:rPr>
        <w:t xml:space="preserve">бездной. Вы неправы </w:t>
      </w:r>
      <w:r>
        <w:rPr>
          <w:sz w:val="24"/>
          <w:szCs w:val="24"/>
        </w:rPr>
        <w:t xml:space="preserve">и </w:t>
      </w:r>
      <w:r w:rsidRPr="00C72D9D">
        <w:rPr>
          <w:sz w:val="24"/>
          <w:szCs w:val="24"/>
        </w:rPr>
        <w:t>в отношении пелинг</w:t>
      </w:r>
      <w:r w:rsidR="008239D2" w:rsidRPr="008239D2">
        <w:rPr>
          <w:sz w:val="24"/>
          <w:szCs w:val="24"/>
        </w:rPr>
        <w:t>-</w:t>
      </w:r>
      <w:r w:rsidR="008239D2" w:rsidRPr="00C72D9D">
        <w:rPr>
          <w:sz w:val="24"/>
          <w:szCs w:val="24"/>
        </w:rPr>
        <w:t>сахиба</w:t>
      </w:r>
      <w:r>
        <w:rPr>
          <w:rStyle w:val="a7"/>
          <w:sz w:val="24"/>
          <w:szCs w:val="24"/>
        </w:rPr>
        <w:footnoteReference w:id="88"/>
      </w:r>
      <w:r w:rsidRPr="00C72D9D">
        <w:rPr>
          <w:sz w:val="24"/>
          <w:szCs w:val="24"/>
        </w:rPr>
        <w:t>, в качестве друга он так же опасен, как враг</w:t>
      </w:r>
      <w:r w:rsidR="008F4299">
        <w:rPr>
          <w:sz w:val="24"/>
          <w:szCs w:val="24"/>
        </w:rPr>
        <w:t xml:space="preserve"> —</w:t>
      </w:r>
      <w:r w:rsidRPr="00C72D9D">
        <w:rPr>
          <w:sz w:val="24"/>
          <w:szCs w:val="24"/>
        </w:rPr>
        <w:t xml:space="preserve"> очень, очень плохой в качестве любого</w:t>
      </w:r>
      <w:r>
        <w:rPr>
          <w:sz w:val="24"/>
          <w:szCs w:val="24"/>
        </w:rPr>
        <w:t>,</w:t>
      </w:r>
      <w:r w:rsidR="008F4299">
        <w:rPr>
          <w:sz w:val="24"/>
          <w:szCs w:val="24"/>
        </w:rPr>
        <w:t xml:space="preserve"> —</w:t>
      </w:r>
      <w:r w:rsidRPr="00C72D9D">
        <w:rPr>
          <w:sz w:val="24"/>
          <w:szCs w:val="24"/>
        </w:rPr>
        <w:t xml:space="preserve"> я </w:t>
      </w:r>
      <w:r>
        <w:rPr>
          <w:sz w:val="24"/>
          <w:szCs w:val="24"/>
        </w:rPr>
        <w:t xml:space="preserve">отлично </w:t>
      </w:r>
      <w:r w:rsidRPr="00C72D9D">
        <w:rPr>
          <w:sz w:val="24"/>
          <w:szCs w:val="24"/>
        </w:rPr>
        <w:t xml:space="preserve">его знаю. Как бы то ни было, вы, Синнетт-сахиб, примирили меня со многими, вы правдивы, и правдивым буду </w:t>
      </w:r>
      <w:r>
        <w:rPr>
          <w:sz w:val="24"/>
          <w:szCs w:val="24"/>
        </w:rPr>
        <w:t xml:space="preserve">и </w:t>
      </w:r>
      <w:r w:rsidRPr="00C72D9D">
        <w:rPr>
          <w:sz w:val="24"/>
          <w:szCs w:val="24"/>
        </w:rPr>
        <w:t>я.</w:t>
      </w:r>
    </w:p>
    <w:p w:rsidR="00842D52" w:rsidRPr="008239D2" w:rsidRDefault="00842D52" w:rsidP="008239D2">
      <w:pPr>
        <w:pStyle w:val="Aiiaienu"/>
        <w:spacing w:before="0" w:after="0"/>
        <w:ind w:firstLine="340"/>
        <w:rPr>
          <w:rFonts w:ascii="Times New Roman" w:hAnsi="Times New Roman"/>
          <w:b w:val="0"/>
          <w:szCs w:val="24"/>
        </w:rPr>
      </w:pPr>
      <w:r w:rsidRPr="008239D2">
        <w:rPr>
          <w:rFonts w:ascii="Times New Roman" w:hAnsi="Times New Roman"/>
          <w:b w:val="0"/>
          <w:szCs w:val="24"/>
        </w:rPr>
        <w:t>Всегда ваш</w:t>
      </w:r>
      <w:r w:rsidR="008239D2" w:rsidRPr="00F86CE8">
        <w:rPr>
          <w:rFonts w:ascii="Times New Roman" w:hAnsi="Times New Roman"/>
          <w:b w:val="0"/>
          <w:szCs w:val="24"/>
        </w:rPr>
        <w:t>,</w:t>
      </w:r>
      <w:r w:rsidR="008D0CF7">
        <w:rPr>
          <w:rFonts w:ascii="Times New Roman" w:hAnsi="Times New Roman"/>
          <w:b w:val="0"/>
          <w:szCs w:val="24"/>
        </w:rPr>
        <w:t xml:space="preserve"> М</w:t>
      </w:r>
      <w:r w:rsidR="008D0CF7" w:rsidRPr="00CE7D4D">
        <w:rPr>
          <w:rFonts w:asciiTheme="minorHAnsi" w:hAnsiTheme="minorHAnsi"/>
          <w:b w:val="0"/>
          <w:szCs w:val="24"/>
        </w:rPr>
        <w:t>.</w:t>
      </w:r>
      <w:r w:rsidR="008D0CF7" w:rsidRPr="00CE7D4D">
        <w:rPr>
          <w:rFonts w:asciiTheme="minorHAnsi" w:hAnsiTheme="minorHAnsi"/>
          <w:b w:val="0"/>
          <w:szCs w:val="24"/>
          <w:lang w:val="en-US"/>
        </w:rPr>
        <w:t>·</w:t>
      </w:r>
      <w:r w:rsidR="008D0CF7" w:rsidRPr="00CE7D4D">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25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73</w:t>
      </w:r>
      <w:r w:rsidRPr="000267C5">
        <w:rPr>
          <w:i/>
          <w:color w:val="auto"/>
        </w:rPr>
        <w:t xml:space="preserve">) </w:t>
      </w:r>
      <w:r>
        <w:rPr>
          <w:b w:val="0"/>
          <w:i/>
          <w:color w:val="auto"/>
        </w:rPr>
        <w:t xml:space="preserve">октябрь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7D5643" w:rsidRDefault="007D5643" w:rsidP="00CA76E5">
      <w:pPr>
        <w:ind w:firstLine="340"/>
        <w:rPr>
          <w:i/>
          <w:sz w:val="22"/>
          <w:szCs w:val="22"/>
        </w:rPr>
      </w:pPr>
      <w:r w:rsidRPr="007D5643">
        <w:rPr>
          <w:i/>
          <w:sz w:val="22"/>
          <w:szCs w:val="22"/>
        </w:rPr>
        <w:t>Это касается</w:t>
      </w:r>
      <w:r w:rsidR="00842D52" w:rsidRPr="007D5643">
        <w:rPr>
          <w:i/>
          <w:sz w:val="22"/>
          <w:szCs w:val="22"/>
        </w:rPr>
        <w:t xml:space="preserve"> письм</w:t>
      </w:r>
      <w:r w:rsidRPr="007D5643">
        <w:rPr>
          <w:i/>
          <w:sz w:val="22"/>
          <w:szCs w:val="22"/>
        </w:rPr>
        <w:t>а</w:t>
      </w:r>
      <w:r w:rsidR="00842D52" w:rsidRPr="007D5643">
        <w:rPr>
          <w:i/>
          <w:sz w:val="22"/>
          <w:szCs w:val="22"/>
        </w:rPr>
        <w:t xml:space="preserve">, которое </w:t>
      </w:r>
      <w:r w:rsidRPr="007D5643">
        <w:rPr>
          <w:i/>
          <w:sz w:val="22"/>
          <w:szCs w:val="22"/>
        </w:rPr>
        <w:t>м</w:t>
      </w:r>
      <w:r w:rsidR="00842D52" w:rsidRPr="007D5643">
        <w:rPr>
          <w:i/>
          <w:sz w:val="22"/>
          <w:szCs w:val="22"/>
        </w:rPr>
        <w:t xml:space="preserve">ахатма К.Х., </w:t>
      </w:r>
      <w:r w:rsidRPr="007D5643">
        <w:rPr>
          <w:i/>
          <w:sz w:val="22"/>
          <w:szCs w:val="22"/>
        </w:rPr>
        <w:t>по-</w:t>
      </w:r>
      <w:r w:rsidR="00842D52" w:rsidRPr="007D5643">
        <w:rPr>
          <w:i/>
          <w:sz w:val="22"/>
          <w:szCs w:val="22"/>
        </w:rPr>
        <w:t>вид</w:t>
      </w:r>
      <w:r w:rsidRPr="007D5643">
        <w:rPr>
          <w:i/>
          <w:sz w:val="22"/>
          <w:szCs w:val="22"/>
        </w:rPr>
        <w:t>имому</w:t>
      </w:r>
      <w:r w:rsidR="00842D52" w:rsidRPr="007D5643">
        <w:rPr>
          <w:i/>
          <w:sz w:val="22"/>
          <w:szCs w:val="22"/>
        </w:rPr>
        <w:t>, продиктовал Дамодару, прежде чем удалился в сво</w:t>
      </w:r>
      <w:r w:rsidRPr="007D5643">
        <w:rPr>
          <w:i/>
          <w:sz w:val="22"/>
          <w:szCs w:val="22"/>
        </w:rPr>
        <w:t>ё</w:t>
      </w:r>
      <w:r w:rsidR="00842D52" w:rsidRPr="007D5643">
        <w:rPr>
          <w:i/>
          <w:sz w:val="22"/>
          <w:szCs w:val="22"/>
        </w:rPr>
        <w:t xml:space="preserve"> уединение, </w:t>
      </w:r>
      <w:r w:rsidRPr="007D5643">
        <w:rPr>
          <w:i/>
          <w:sz w:val="22"/>
          <w:szCs w:val="22"/>
        </w:rPr>
        <w:t xml:space="preserve">и </w:t>
      </w:r>
      <w:r w:rsidR="00842D52" w:rsidRPr="007D5643">
        <w:rPr>
          <w:i/>
          <w:sz w:val="22"/>
          <w:szCs w:val="22"/>
        </w:rPr>
        <w:t>которое тот исказил.</w:t>
      </w:r>
    </w:p>
    <w:p w:rsidR="00842D52" w:rsidRPr="00C72D9D" w:rsidRDefault="00842D52" w:rsidP="00842D52">
      <w:pPr>
        <w:ind w:firstLine="340"/>
        <w:jc w:val="both"/>
        <w:rPr>
          <w:sz w:val="24"/>
          <w:szCs w:val="24"/>
        </w:rPr>
      </w:pPr>
    </w:p>
    <w:p w:rsidR="00842D52" w:rsidRPr="007D5643" w:rsidRDefault="00842D52" w:rsidP="00842D52">
      <w:pPr>
        <w:ind w:firstLine="340"/>
        <w:jc w:val="both"/>
        <w:rPr>
          <w:sz w:val="24"/>
          <w:szCs w:val="24"/>
        </w:rPr>
      </w:pPr>
      <w:r w:rsidRPr="007D5643">
        <w:rPr>
          <w:sz w:val="24"/>
          <w:szCs w:val="24"/>
        </w:rPr>
        <w:t>Мистер Синнетт, вы получите длинное письмо, отправленное по почте в воскресенье в Бомбее, от юноши-брамина</w:t>
      </w:r>
      <w:r w:rsidRPr="007D5643">
        <w:rPr>
          <w:rStyle w:val="a7"/>
          <w:sz w:val="24"/>
          <w:szCs w:val="24"/>
        </w:rPr>
        <w:footnoteReference w:id="89"/>
      </w:r>
      <w:r w:rsidRPr="007D5643">
        <w:rPr>
          <w:sz w:val="24"/>
          <w:szCs w:val="24"/>
        </w:rPr>
        <w:t xml:space="preserve">. Кут Хуми посетил его (так как он его </w:t>
      </w:r>
      <w:r w:rsidRPr="007D5643">
        <w:rPr>
          <w:i/>
          <w:sz w:val="24"/>
          <w:szCs w:val="24"/>
        </w:rPr>
        <w:t>чела</w:t>
      </w:r>
      <w:r w:rsidR="008239D2">
        <w:rPr>
          <w:sz w:val="24"/>
          <w:szCs w:val="24"/>
        </w:rPr>
        <w:t xml:space="preserve">), прежде чем уйти в </w:t>
      </w:r>
      <w:r w:rsidR="00380A7C">
        <w:rPr>
          <w:sz w:val="24"/>
          <w:szCs w:val="24"/>
        </w:rPr>
        <w:t>т</w:t>
      </w:r>
      <w:r w:rsidR="008239D2">
        <w:rPr>
          <w:sz w:val="24"/>
          <w:szCs w:val="24"/>
        </w:rPr>
        <w:t>онг</w:t>
      </w:r>
      <w:r w:rsidRPr="007D5643">
        <w:rPr>
          <w:sz w:val="24"/>
          <w:szCs w:val="24"/>
        </w:rPr>
        <w:t>па-н</w:t>
      </w:r>
      <w:r w:rsidR="008239D2">
        <w:rPr>
          <w:sz w:val="24"/>
          <w:szCs w:val="24"/>
        </w:rPr>
        <w:t>ь</w:t>
      </w:r>
      <w:r w:rsidRPr="007D5643">
        <w:rPr>
          <w:sz w:val="24"/>
          <w:szCs w:val="24"/>
        </w:rPr>
        <w:t>и</w:t>
      </w:r>
      <w:r w:rsidRPr="007D5643">
        <w:rPr>
          <w:rStyle w:val="a7"/>
          <w:sz w:val="24"/>
          <w:szCs w:val="24"/>
        </w:rPr>
        <w:footnoteReference w:id="90"/>
      </w:r>
      <w:r w:rsidR="008F4299" w:rsidRPr="007D5643">
        <w:rPr>
          <w:sz w:val="24"/>
          <w:szCs w:val="24"/>
        </w:rPr>
        <w:t xml:space="preserve"> —</w:t>
      </w:r>
      <w:r w:rsidRPr="007D5643">
        <w:rPr>
          <w:sz w:val="24"/>
          <w:szCs w:val="24"/>
        </w:rPr>
        <w:t xml:space="preserve"> состояние, в котором он теперь находится,</w:t>
      </w:r>
      <w:r w:rsidR="008F4299" w:rsidRPr="007D5643">
        <w:rPr>
          <w:sz w:val="24"/>
          <w:szCs w:val="24"/>
        </w:rPr>
        <w:t xml:space="preserve"> —</w:t>
      </w:r>
      <w:r w:rsidRPr="007D5643">
        <w:rPr>
          <w:sz w:val="24"/>
          <w:szCs w:val="24"/>
        </w:rPr>
        <w:t xml:space="preserve"> и послал с ним некоторые </w:t>
      </w:r>
      <w:r w:rsidR="00380A7C">
        <w:rPr>
          <w:sz w:val="24"/>
          <w:szCs w:val="24"/>
        </w:rPr>
        <w:t>у</w:t>
      </w:r>
      <w:r w:rsidRPr="007D5643">
        <w:rPr>
          <w:sz w:val="24"/>
          <w:szCs w:val="24"/>
        </w:rPr>
        <w:t>казания. Юноша в этом послании немного напутал, так что будьте очень осторожны, прежде чем показать его м</w:t>
      </w:r>
      <w:r w:rsidR="00380A7C">
        <w:rPr>
          <w:sz w:val="24"/>
          <w:szCs w:val="24"/>
        </w:rPr>
        <w:t>-</w:t>
      </w:r>
      <w:r w:rsidRPr="007D5643">
        <w:rPr>
          <w:sz w:val="24"/>
          <w:szCs w:val="24"/>
        </w:rPr>
        <w:t xml:space="preserve">ру Хьюму, чтобы </w:t>
      </w:r>
      <w:r w:rsidR="00380A7C">
        <w:rPr>
          <w:sz w:val="24"/>
          <w:szCs w:val="24"/>
        </w:rPr>
        <w:t>тот</w:t>
      </w:r>
      <w:r w:rsidRPr="007D5643">
        <w:rPr>
          <w:sz w:val="24"/>
          <w:szCs w:val="24"/>
        </w:rPr>
        <w:t xml:space="preserve"> опять не истолковал </w:t>
      </w:r>
      <w:r w:rsidR="00380A7C">
        <w:rPr>
          <w:sz w:val="24"/>
          <w:szCs w:val="24"/>
        </w:rPr>
        <w:t xml:space="preserve">настоящй смысл </w:t>
      </w:r>
      <w:r w:rsidRPr="007D5643">
        <w:rPr>
          <w:sz w:val="24"/>
          <w:szCs w:val="24"/>
        </w:rPr>
        <w:t>слов моего Брата</w:t>
      </w:r>
      <w:r w:rsidR="00380A7C">
        <w:rPr>
          <w:sz w:val="24"/>
          <w:szCs w:val="24"/>
        </w:rPr>
        <w:t xml:space="preserve"> превратно</w:t>
      </w:r>
      <w:r w:rsidRPr="007D5643">
        <w:rPr>
          <w:sz w:val="24"/>
          <w:szCs w:val="24"/>
        </w:rPr>
        <w:t xml:space="preserve">. Я больше </w:t>
      </w:r>
      <w:r w:rsidRPr="00380A7C">
        <w:rPr>
          <w:i/>
          <w:sz w:val="24"/>
          <w:szCs w:val="24"/>
        </w:rPr>
        <w:t>не</w:t>
      </w:r>
      <w:r w:rsidRPr="007D5643">
        <w:rPr>
          <w:sz w:val="24"/>
          <w:szCs w:val="24"/>
        </w:rPr>
        <w:t xml:space="preserve"> потерплю никаких глупостей или недобрых чувств в отношении </w:t>
      </w:r>
      <w:r w:rsidR="00FF19B1">
        <w:rPr>
          <w:sz w:val="24"/>
          <w:szCs w:val="24"/>
        </w:rPr>
        <w:t>н</w:t>
      </w:r>
      <w:r w:rsidRPr="007D5643">
        <w:rPr>
          <w:sz w:val="24"/>
          <w:szCs w:val="24"/>
        </w:rPr>
        <w:t xml:space="preserve">его, </w:t>
      </w:r>
      <w:r w:rsidR="00380A7C">
        <w:rPr>
          <w:sz w:val="24"/>
          <w:szCs w:val="24"/>
        </w:rPr>
        <w:t>а</w:t>
      </w:r>
      <w:r w:rsidRPr="007D5643">
        <w:rPr>
          <w:sz w:val="24"/>
          <w:szCs w:val="24"/>
        </w:rPr>
        <w:t xml:space="preserve"> сразу удалюсь. </w:t>
      </w:r>
    </w:p>
    <w:p w:rsidR="00842D52" w:rsidRPr="007D5643" w:rsidRDefault="00842D52" w:rsidP="00842D52">
      <w:pPr>
        <w:ind w:firstLine="340"/>
        <w:jc w:val="both"/>
        <w:rPr>
          <w:sz w:val="24"/>
          <w:szCs w:val="24"/>
        </w:rPr>
      </w:pPr>
      <w:r w:rsidRPr="007D5643">
        <w:rPr>
          <w:sz w:val="24"/>
          <w:szCs w:val="24"/>
        </w:rPr>
        <w:t>Мы делаем вс</w:t>
      </w:r>
      <w:r w:rsidR="007D5643">
        <w:rPr>
          <w:sz w:val="24"/>
          <w:szCs w:val="24"/>
        </w:rPr>
        <w:t>ё</w:t>
      </w:r>
      <w:r w:rsidRPr="007D5643">
        <w:rPr>
          <w:sz w:val="24"/>
          <w:szCs w:val="24"/>
        </w:rPr>
        <w:t>, что можем.</w:t>
      </w:r>
    </w:p>
    <w:p w:rsidR="00842D52" w:rsidRPr="007D5643" w:rsidRDefault="008D0CF7" w:rsidP="007D5643">
      <w:pPr>
        <w:pStyle w:val="Aiiaienu"/>
        <w:spacing w:before="0" w:after="0"/>
        <w:ind w:firstLine="340"/>
        <w:rPr>
          <w:rFonts w:ascii="Times New Roman" w:hAnsi="Times New Roman"/>
          <w:b w:val="0"/>
          <w:szCs w:val="24"/>
        </w:rPr>
      </w:pPr>
      <w:r>
        <w:rPr>
          <w:rFonts w:ascii="Times New Roman" w:hAnsi="Times New Roman"/>
          <w:b w:val="0"/>
          <w:szCs w:val="24"/>
        </w:rPr>
        <w:t>М</w:t>
      </w:r>
      <w:r w:rsidRPr="00CE7D4D">
        <w:rPr>
          <w:rFonts w:asciiTheme="minorHAnsi" w:hAnsiTheme="minorHAnsi"/>
          <w:b w:val="0"/>
          <w:szCs w:val="24"/>
        </w:rPr>
        <w:t>.</w:t>
      </w:r>
      <w:r w:rsidRPr="00CE7D4D">
        <w:rPr>
          <w:rFonts w:asciiTheme="minorHAnsi" w:hAnsiTheme="minorHAnsi"/>
          <w:b w:val="0"/>
          <w:szCs w:val="24"/>
          <w:lang w:val="en-US"/>
        </w:rPr>
        <w:t>·</w:t>
      </w:r>
      <w:r w:rsidRPr="00CE7D4D">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26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102</w:t>
      </w:r>
      <w:r w:rsidRPr="000267C5">
        <w:rPr>
          <w:i/>
          <w:color w:val="auto"/>
        </w:rPr>
        <w:t xml:space="preserve">) </w:t>
      </w:r>
      <w:r>
        <w:rPr>
          <w:b w:val="0"/>
          <w:i/>
          <w:color w:val="auto"/>
        </w:rPr>
        <w:t xml:space="preserve">октябрь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Default="007D5643" w:rsidP="00842D52">
      <w:pPr>
        <w:ind w:firstLine="340"/>
        <w:jc w:val="both"/>
        <w:rPr>
          <w:i/>
          <w:sz w:val="22"/>
          <w:szCs w:val="22"/>
        </w:rPr>
      </w:pPr>
      <w:r w:rsidRPr="007D5643">
        <w:rPr>
          <w:i/>
          <w:sz w:val="22"/>
          <w:szCs w:val="22"/>
        </w:rPr>
        <w:t>По-видимому</w:t>
      </w:r>
      <w:r w:rsidR="00842D52" w:rsidRPr="007D5643">
        <w:rPr>
          <w:i/>
          <w:sz w:val="22"/>
          <w:szCs w:val="22"/>
        </w:rPr>
        <w:t xml:space="preserve">, Синнетт спросил </w:t>
      </w:r>
      <w:r>
        <w:rPr>
          <w:i/>
          <w:sz w:val="22"/>
          <w:szCs w:val="22"/>
        </w:rPr>
        <w:t>м</w:t>
      </w:r>
      <w:r w:rsidR="007D3AC6">
        <w:rPr>
          <w:i/>
          <w:sz w:val="22"/>
          <w:szCs w:val="22"/>
        </w:rPr>
        <w:t xml:space="preserve">ахатму М., нельзя ли </w:t>
      </w:r>
      <w:r>
        <w:rPr>
          <w:i/>
          <w:sz w:val="22"/>
          <w:szCs w:val="22"/>
        </w:rPr>
        <w:t>изменить</w:t>
      </w:r>
      <w:r w:rsidR="00842D52" w:rsidRPr="007D5643">
        <w:rPr>
          <w:i/>
          <w:sz w:val="22"/>
          <w:szCs w:val="22"/>
        </w:rPr>
        <w:t xml:space="preserve"> письмо от Дамодара, чтобы Хьюм мог его увидеть (см. Письмо №</w:t>
      </w:r>
      <w:r w:rsidR="00380A7C">
        <w:rPr>
          <w:i/>
          <w:sz w:val="22"/>
          <w:szCs w:val="22"/>
        </w:rPr>
        <w:t>25</w:t>
      </w:r>
      <w:r w:rsidR="0059365B">
        <w:rPr>
          <w:i/>
          <w:sz w:val="22"/>
          <w:szCs w:val="22"/>
        </w:rPr>
        <w:t>)</w:t>
      </w:r>
      <w:r w:rsidR="00842D52" w:rsidRPr="007D5643">
        <w:rPr>
          <w:i/>
          <w:sz w:val="22"/>
          <w:szCs w:val="22"/>
        </w:rPr>
        <w:t xml:space="preserve">. Неясно, получил ли </w:t>
      </w:r>
      <w:r w:rsidRPr="007D5643">
        <w:rPr>
          <w:i/>
          <w:sz w:val="22"/>
          <w:szCs w:val="22"/>
        </w:rPr>
        <w:t xml:space="preserve">уже </w:t>
      </w:r>
      <w:r w:rsidR="00842D52" w:rsidRPr="007D5643">
        <w:rPr>
          <w:i/>
          <w:sz w:val="22"/>
          <w:szCs w:val="22"/>
        </w:rPr>
        <w:t xml:space="preserve">Синнетт это письмо или </w:t>
      </w:r>
      <w:r>
        <w:rPr>
          <w:i/>
          <w:sz w:val="22"/>
          <w:szCs w:val="22"/>
        </w:rPr>
        <w:t xml:space="preserve">оно </w:t>
      </w:r>
      <w:r w:rsidR="007D3AC6">
        <w:rPr>
          <w:i/>
          <w:sz w:val="22"/>
          <w:szCs w:val="22"/>
        </w:rPr>
        <w:t xml:space="preserve">было </w:t>
      </w:r>
      <w:r w:rsidR="00842D52" w:rsidRPr="007D5643">
        <w:rPr>
          <w:i/>
          <w:sz w:val="22"/>
          <w:szCs w:val="22"/>
        </w:rPr>
        <w:t xml:space="preserve">пока у </w:t>
      </w:r>
      <w:r w:rsidR="007D3AC6">
        <w:rPr>
          <w:i/>
          <w:sz w:val="22"/>
          <w:szCs w:val="22"/>
        </w:rPr>
        <w:t>м</w:t>
      </w:r>
      <w:r w:rsidR="00842D52" w:rsidRPr="007D5643">
        <w:rPr>
          <w:i/>
          <w:sz w:val="22"/>
          <w:szCs w:val="22"/>
        </w:rPr>
        <w:t>ахатмы.</w:t>
      </w:r>
    </w:p>
    <w:p w:rsidR="007D3AC6" w:rsidRPr="007D5643" w:rsidRDefault="007D3AC6" w:rsidP="00842D52">
      <w:pPr>
        <w:ind w:firstLine="340"/>
        <w:jc w:val="both"/>
        <w:rPr>
          <w:i/>
          <w:sz w:val="22"/>
          <w:szCs w:val="22"/>
        </w:rPr>
      </w:pPr>
    </w:p>
    <w:p w:rsidR="00842D52" w:rsidRPr="00715801" w:rsidRDefault="00842D52" w:rsidP="00842D52">
      <w:pPr>
        <w:ind w:firstLine="340"/>
        <w:jc w:val="both"/>
        <w:rPr>
          <w:rFonts w:asciiTheme="minorHAnsi" w:hAnsiTheme="minorHAnsi" w:cs="Tahoma"/>
          <w:sz w:val="24"/>
          <w:szCs w:val="24"/>
        </w:rPr>
      </w:pPr>
      <w:r w:rsidRPr="00715801">
        <w:rPr>
          <w:rFonts w:asciiTheme="minorHAnsi" w:hAnsiTheme="minorHAnsi" w:cs="Tahoma"/>
          <w:sz w:val="24"/>
          <w:szCs w:val="24"/>
        </w:rPr>
        <w:t xml:space="preserve">Получено в Симле в </w:t>
      </w:r>
      <w:smartTag w:uri="urn:schemas-microsoft-com:office:smarttags" w:element="metricconverter">
        <w:smartTagPr>
          <w:attr w:name="ProductID" w:val="1881 г"/>
        </w:smartTagPr>
        <w:r w:rsidRPr="00715801">
          <w:rPr>
            <w:rFonts w:asciiTheme="minorHAnsi" w:hAnsiTheme="minorHAnsi" w:cs="Tahoma"/>
            <w:sz w:val="24"/>
            <w:szCs w:val="24"/>
          </w:rPr>
          <w:t>1881 г</w:t>
        </w:r>
      </w:smartTag>
      <w:r w:rsidRPr="00715801">
        <w:rPr>
          <w:rFonts w:asciiTheme="minorHAnsi" w:hAnsiTheme="minorHAnsi" w:cs="Tahoma"/>
          <w:sz w:val="24"/>
          <w:szCs w:val="24"/>
        </w:rPr>
        <w:t>.</w:t>
      </w:r>
    </w:p>
    <w:p w:rsidR="00842D52" w:rsidRPr="00C72D9D" w:rsidRDefault="00842D52" w:rsidP="00842D52">
      <w:pPr>
        <w:ind w:firstLine="340"/>
        <w:jc w:val="both"/>
        <w:rPr>
          <w:sz w:val="24"/>
          <w:szCs w:val="24"/>
        </w:rPr>
      </w:pPr>
    </w:p>
    <w:p w:rsidR="00842D52" w:rsidRPr="00C72D9D" w:rsidRDefault="00842D52" w:rsidP="00842D52">
      <w:pPr>
        <w:pStyle w:val="21"/>
        <w:ind w:firstLine="340"/>
        <w:jc w:val="both"/>
        <w:rPr>
          <w:sz w:val="24"/>
          <w:szCs w:val="24"/>
        </w:rPr>
      </w:pPr>
      <w:r w:rsidRPr="00C72D9D">
        <w:rPr>
          <w:sz w:val="24"/>
          <w:szCs w:val="24"/>
        </w:rPr>
        <w:t xml:space="preserve">Мой дорогой </w:t>
      </w:r>
      <w:r>
        <w:rPr>
          <w:sz w:val="24"/>
          <w:szCs w:val="24"/>
        </w:rPr>
        <w:t>юный</w:t>
      </w:r>
      <w:r w:rsidRPr="00C72D9D">
        <w:rPr>
          <w:sz w:val="24"/>
          <w:szCs w:val="24"/>
        </w:rPr>
        <w:t xml:space="preserve"> друг, мне жаль, что я расхожусь с вами во мнении относительно ваших двух последних пунктов. Если </w:t>
      </w:r>
      <w:r>
        <w:rPr>
          <w:sz w:val="24"/>
          <w:szCs w:val="24"/>
        </w:rPr>
        <w:t>он</w:t>
      </w:r>
      <w:r>
        <w:rPr>
          <w:rStyle w:val="a7"/>
          <w:sz w:val="24"/>
          <w:szCs w:val="24"/>
        </w:rPr>
        <w:footnoteReference w:id="91"/>
      </w:r>
      <w:r>
        <w:rPr>
          <w:sz w:val="24"/>
          <w:szCs w:val="24"/>
        </w:rPr>
        <w:t xml:space="preserve"> </w:t>
      </w:r>
      <w:r w:rsidRPr="00C72D9D">
        <w:rPr>
          <w:sz w:val="24"/>
          <w:szCs w:val="24"/>
        </w:rPr>
        <w:t xml:space="preserve">может выдержать одну упрекающую фразу, то выдержит гораздо более того, что я, по вашему мнению, должен </w:t>
      </w:r>
      <w:r>
        <w:rPr>
          <w:sz w:val="24"/>
          <w:szCs w:val="24"/>
        </w:rPr>
        <w:t>подправ</w:t>
      </w:r>
      <w:r w:rsidRPr="00C72D9D">
        <w:rPr>
          <w:sz w:val="24"/>
          <w:szCs w:val="24"/>
        </w:rPr>
        <w:t>ить. Ou tout o</w:t>
      </w:r>
      <w:r>
        <w:rPr>
          <w:sz w:val="24"/>
          <w:szCs w:val="24"/>
          <w:lang w:val="en-US"/>
        </w:rPr>
        <w:t>u</w:t>
      </w:r>
      <w:r w:rsidRPr="00C72D9D">
        <w:rPr>
          <w:sz w:val="24"/>
          <w:szCs w:val="24"/>
        </w:rPr>
        <w:t xml:space="preserve"> rien</w:t>
      </w:r>
      <w:r w:rsidR="0059365B">
        <w:rPr>
          <w:rStyle w:val="a7"/>
          <w:sz w:val="24"/>
          <w:szCs w:val="24"/>
        </w:rPr>
        <w:footnoteReference w:id="92"/>
      </w:r>
      <w:r w:rsidRPr="00C72D9D">
        <w:rPr>
          <w:sz w:val="24"/>
          <w:szCs w:val="24"/>
        </w:rPr>
        <w:t xml:space="preserve">, как мой офранцуженный К. Х. научил меня </w:t>
      </w:r>
      <w:r>
        <w:rPr>
          <w:sz w:val="24"/>
          <w:szCs w:val="24"/>
        </w:rPr>
        <w:t>говори</w:t>
      </w:r>
      <w:r w:rsidRPr="00C72D9D">
        <w:rPr>
          <w:sz w:val="24"/>
          <w:szCs w:val="24"/>
        </w:rPr>
        <w:t xml:space="preserve">ть. Я считаю </w:t>
      </w:r>
      <w:r w:rsidR="0059365B">
        <w:rPr>
          <w:sz w:val="24"/>
          <w:szCs w:val="24"/>
        </w:rPr>
        <w:t xml:space="preserve">ваше </w:t>
      </w:r>
      <w:r w:rsidRPr="00C72D9D">
        <w:rPr>
          <w:sz w:val="24"/>
          <w:szCs w:val="24"/>
        </w:rPr>
        <w:t>предложение №1 хорошим и вполне приемлемым</w:t>
      </w:r>
      <w:r w:rsidR="0059365B">
        <w:rPr>
          <w:sz w:val="24"/>
          <w:szCs w:val="24"/>
        </w:rPr>
        <w:t>,</w:t>
      </w:r>
      <w:r w:rsidRPr="00C72D9D">
        <w:rPr>
          <w:sz w:val="24"/>
          <w:szCs w:val="24"/>
        </w:rPr>
        <w:t xml:space="preserve"> </w:t>
      </w:r>
      <w:r w:rsidR="0059365B">
        <w:rPr>
          <w:sz w:val="24"/>
          <w:szCs w:val="24"/>
        </w:rPr>
        <w:t>надея</w:t>
      </w:r>
      <w:r w:rsidRPr="00C72D9D">
        <w:rPr>
          <w:sz w:val="24"/>
          <w:szCs w:val="24"/>
        </w:rPr>
        <w:t>сь, вы когда-нибудь не откажете</w:t>
      </w:r>
      <w:r>
        <w:rPr>
          <w:sz w:val="24"/>
          <w:szCs w:val="24"/>
        </w:rPr>
        <w:t>сь</w:t>
      </w:r>
      <w:r w:rsidRPr="00C72D9D">
        <w:rPr>
          <w:sz w:val="24"/>
          <w:szCs w:val="24"/>
        </w:rPr>
        <w:t xml:space="preserve"> преподать мне уроки английского языка. Я велел Бенджамину</w:t>
      </w:r>
      <w:r>
        <w:rPr>
          <w:rStyle w:val="a7"/>
          <w:sz w:val="24"/>
          <w:szCs w:val="24"/>
        </w:rPr>
        <w:footnoteReference w:id="93"/>
      </w:r>
      <w:r w:rsidRPr="00C72D9D">
        <w:rPr>
          <w:sz w:val="24"/>
          <w:szCs w:val="24"/>
        </w:rPr>
        <w:t xml:space="preserve"> наклеить клочок бумаги на ту страницу и подделать мой почерк, пока я курил свою трубку, лежа на спине. Не имея права </w:t>
      </w:r>
      <w:r w:rsidR="0059365B" w:rsidRPr="0059365B">
        <w:rPr>
          <w:i/>
          <w:sz w:val="24"/>
          <w:szCs w:val="24"/>
        </w:rPr>
        <w:t>по</w:t>
      </w:r>
      <w:r w:rsidRPr="0059365B">
        <w:rPr>
          <w:i/>
          <w:sz w:val="24"/>
          <w:szCs w:val="24"/>
        </w:rPr>
        <w:t>следовать</w:t>
      </w:r>
      <w:r w:rsidRPr="00C72D9D">
        <w:rPr>
          <w:sz w:val="24"/>
          <w:szCs w:val="24"/>
        </w:rPr>
        <w:t xml:space="preserve"> за К. Х., я чувствую себя очень одиноким без моего мальчика</w:t>
      </w:r>
      <w:r w:rsidR="00715801">
        <w:rPr>
          <w:sz w:val="24"/>
          <w:szCs w:val="24"/>
        </w:rPr>
        <w:t>. В надежде, что вы простите моё</w:t>
      </w:r>
      <w:r w:rsidRPr="00C72D9D">
        <w:rPr>
          <w:sz w:val="24"/>
          <w:szCs w:val="24"/>
        </w:rPr>
        <w:t xml:space="preserve"> письмо и мой отказ, верю, что вы не побоитесь сказать правду, если это понадобится, даже сыну </w:t>
      </w:r>
      <w:r w:rsidR="0059365B">
        <w:rPr>
          <w:sz w:val="24"/>
          <w:szCs w:val="24"/>
        </w:rPr>
        <w:t>«</w:t>
      </w:r>
      <w:r w:rsidRPr="00C72D9D">
        <w:rPr>
          <w:sz w:val="24"/>
          <w:szCs w:val="24"/>
        </w:rPr>
        <w:t>члена парламента</w:t>
      </w:r>
      <w:r w:rsidR="0059365B">
        <w:rPr>
          <w:sz w:val="24"/>
          <w:szCs w:val="24"/>
        </w:rPr>
        <w:t>»</w:t>
      </w:r>
      <w:r w:rsidRPr="00C72D9D">
        <w:rPr>
          <w:sz w:val="24"/>
          <w:szCs w:val="24"/>
        </w:rPr>
        <w:t xml:space="preserve">. </w:t>
      </w:r>
      <w:r w:rsidR="0059365B">
        <w:rPr>
          <w:sz w:val="24"/>
          <w:szCs w:val="24"/>
        </w:rPr>
        <w:t>З</w:t>
      </w:r>
      <w:r w:rsidR="0059365B" w:rsidRPr="00C72D9D">
        <w:rPr>
          <w:sz w:val="24"/>
          <w:szCs w:val="24"/>
        </w:rPr>
        <w:t xml:space="preserve">а вами наблюдают </w:t>
      </w:r>
      <w:r w:rsidR="0059365B">
        <w:rPr>
          <w:sz w:val="24"/>
          <w:szCs w:val="24"/>
        </w:rPr>
        <w:t>с</w:t>
      </w:r>
      <w:r w:rsidRPr="00C72D9D">
        <w:rPr>
          <w:sz w:val="24"/>
          <w:szCs w:val="24"/>
        </w:rPr>
        <w:t xml:space="preserve">лишком много глаз, чтобы вы позволили себе ошибаться </w:t>
      </w:r>
      <w:r w:rsidRPr="0059365B">
        <w:rPr>
          <w:i/>
          <w:sz w:val="24"/>
          <w:szCs w:val="24"/>
        </w:rPr>
        <w:t>теперь</w:t>
      </w:r>
      <w:r>
        <w:rPr>
          <w:rStyle w:val="a7"/>
          <w:sz w:val="24"/>
          <w:szCs w:val="24"/>
        </w:rPr>
        <w:footnoteReference w:id="94"/>
      </w:r>
      <w:r w:rsidRPr="00C72D9D">
        <w:rPr>
          <w:sz w:val="24"/>
          <w:szCs w:val="24"/>
        </w:rPr>
        <w:t>.</w:t>
      </w:r>
    </w:p>
    <w:p w:rsidR="00842D52" w:rsidRPr="0059365B" w:rsidRDefault="008D0CF7" w:rsidP="0059365B">
      <w:pPr>
        <w:pStyle w:val="Aiiaienu"/>
        <w:spacing w:before="0" w:after="0"/>
        <w:ind w:firstLine="340"/>
        <w:rPr>
          <w:rFonts w:ascii="Times New Roman" w:hAnsi="Times New Roman"/>
          <w:b w:val="0"/>
          <w:szCs w:val="24"/>
        </w:rPr>
      </w:pPr>
      <w:r>
        <w:rPr>
          <w:rFonts w:ascii="Times New Roman" w:hAnsi="Times New Roman"/>
          <w:b w:val="0"/>
          <w:szCs w:val="24"/>
        </w:rPr>
        <w:t>М</w:t>
      </w:r>
      <w:r w:rsidRPr="00CE7D4D">
        <w:rPr>
          <w:rFonts w:asciiTheme="minorHAnsi" w:hAnsiTheme="minorHAnsi"/>
          <w:b w:val="0"/>
          <w:szCs w:val="24"/>
        </w:rPr>
        <w:t>.</w:t>
      </w:r>
      <w:r w:rsidRPr="00CE7D4D">
        <w:rPr>
          <w:rFonts w:asciiTheme="minorHAnsi" w:hAnsiTheme="minorHAnsi"/>
          <w:b w:val="0"/>
          <w:szCs w:val="24"/>
          <w:lang w:val="en-US"/>
        </w:rPr>
        <w:t>·</w:t>
      </w:r>
      <w:r w:rsidRPr="00CE7D4D">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27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101</w:t>
      </w:r>
      <w:r w:rsidRPr="000267C5">
        <w:rPr>
          <w:i/>
          <w:color w:val="auto"/>
        </w:rPr>
        <w:t xml:space="preserve">) </w:t>
      </w:r>
      <w:r>
        <w:rPr>
          <w:b w:val="0"/>
          <w:i/>
          <w:color w:val="auto"/>
        </w:rPr>
        <w:t xml:space="preserve">октябрь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59365B" w:rsidRDefault="007D3AC6" w:rsidP="00842D52">
      <w:pPr>
        <w:ind w:firstLine="340"/>
        <w:jc w:val="both"/>
        <w:rPr>
          <w:i/>
          <w:sz w:val="22"/>
          <w:szCs w:val="22"/>
        </w:rPr>
      </w:pPr>
      <w:r w:rsidRPr="0059365B">
        <w:rPr>
          <w:i/>
          <w:sz w:val="22"/>
          <w:szCs w:val="22"/>
        </w:rPr>
        <w:t>Похоже</w:t>
      </w:r>
      <w:r w:rsidR="00842D52" w:rsidRPr="0059365B">
        <w:rPr>
          <w:i/>
          <w:sz w:val="22"/>
          <w:szCs w:val="22"/>
        </w:rPr>
        <w:t xml:space="preserve">, Синнетт </w:t>
      </w:r>
      <w:r w:rsidRPr="0059365B">
        <w:rPr>
          <w:i/>
          <w:sz w:val="22"/>
          <w:szCs w:val="22"/>
        </w:rPr>
        <w:t>опять</w:t>
      </w:r>
      <w:r w:rsidR="00842D52" w:rsidRPr="0059365B">
        <w:rPr>
          <w:i/>
          <w:sz w:val="22"/>
          <w:szCs w:val="22"/>
        </w:rPr>
        <w:t xml:space="preserve"> предложил </w:t>
      </w:r>
      <w:r w:rsidRPr="0059365B">
        <w:rPr>
          <w:i/>
          <w:sz w:val="22"/>
          <w:szCs w:val="22"/>
        </w:rPr>
        <w:t xml:space="preserve">таки </w:t>
      </w:r>
      <w:r w:rsidR="00842D52" w:rsidRPr="0059365B">
        <w:rPr>
          <w:i/>
          <w:sz w:val="22"/>
          <w:szCs w:val="22"/>
        </w:rPr>
        <w:t>подправи</w:t>
      </w:r>
      <w:r w:rsidR="0059365B" w:rsidRPr="0059365B">
        <w:rPr>
          <w:i/>
          <w:sz w:val="22"/>
          <w:szCs w:val="22"/>
        </w:rPr>
        <w:t>ть письмо, написанное Дамодаром.</w:t>
      </w:r>
    </w:p>
    <w:p w:rsidR="0059365B" w:rsidRDefault="0059365B" w:rsidP="00842D52">
      <w:pPr>
        <w:ind w:firstLine="340"/>
        <w:jc w:val="both"/>
        <w:rPr>
          <w:sz w:val="24"/>
          <w:szCs w:val="24"/>
        </w:rPr>
      </w:pPr>
    </w:p>
    <w:p w:rsidR="00842D52" w:rsidRPr="00715801" w:rsidRDefault="00842D52" w:rsidP="00842D52">
      <w:pPr>
        <w:ind w:firstLine="340"/>
        <w:jc w:val="both"/>
        <w:rPr>
          <w:rFonts w:asciiTheme="minorHAnsi" w:hAnsiTheme="minorHAnsi"/>
          <w:sz w:val="24"/>
          <w:szCs w:val="24"/>
        </w:rPr>
      </w:pPr>
      <w:r w:rsidRPr="00715801">
        <w:rPr>
          <w:rFonts w:asciiTheme="minorHAnsi" w:hAnsiTheme="minorHAnsi"/>
          <w:sz w:val="24"/>
          <w:szCs w:val="24"/>
        </w:rPr>
        <w:t xml:space="preserve">Получено в Симле в </w:t>
      </w:r>
      <w:smartTag w:uri="urn:schemas-microsoft-com:office:smarttags" w:element="metricconverter">
        <w:smartTagPr>
          <w:attr w:name="ProductID" w:val="1881 г"/>
        </w:smartTagPr>
        <w:r w:rsidRPr="00715801">
          <w:rPr>
            <w:rFonts w:asciiTheme="minorHAnsi" w:hAnsiTheme="minorHAnsi"/>
            <w:sz w:val="24"/>
            <w:szCs w:val="24"/>
          </w:rPr>
          <w:t>1881 г</w:t>
        </w:r>
      </w:smartTag>
      <w:r w:rsidRPr="00715801">
        <w:rPr>
          <w:rFonts w:asciiTheme="minorHAnsi" w:hAnsiTheme="minorHAnsi"/>
          <w:sz w:val="24"/>
          <w:szCs w:val="24"/>
        </w:rPr>
        <w:t>.</w:t>
      </w:r>
    </w:p>
    <w:p w:rsidR="00842D52" w:rsidRDefault="00842D52" w:rsidP="00842D52">
      <w:pPr>
        <w:ind w:firstLine="340"/>
        <w:jc w:val="both"/>
        <w:rPr>
          <w:sz w:val="24"/>
          <w:szCs w:val="24"/>
        </w:rPr>
      </w:pPr>
    </w:p>
    <w:p w:rsidR="00842D52" w:rsidRPr="008D6052" w:rsidRDefault="00842D52" w:rsidP="00842D52">
      <w:pPr>
        <w:ind w:firstLine="340"/>
        <w:jc w:val="both"/>
        <w:rPr>
          <w:sz w:val="24"/>
          <w:szCs w:val="24"/>
        </w:rPr>
      </w:pPr>
      <w:r w:rsidRPr="00C72D9D">
        <w:rPr>
          <w:sz w:val="24"/>
          <w:szCs w:val="24"/>
        </w:rPr>
        <w:t xml:space="preserve">Ваше письмо получил. Мне кажется, вам следовало бы поразмыслить, не </w:t>
      </w:r>
      <w:r>
        <w:rPr>
          <w:sz w:val="24"/>
          <w:szCs w:val="24"/>
        </w:rPr>
        <w:t>с</w:t>
      </w:r>
      <w:r w:rsidRPr="00C72D9D">
        <w:rPr>
          <w:sz w:val="24"/>
          <w:szCs w:val="24"/>
        </w:rPr>
        <w:t>можете ли вы выражать ваши мысли менее полемично и сухо, чем</w:t>
      </w:r>
      <w:r w:rsidR="007D3AC6">
        <w:rPr>
          <w:sz w:val="24"/>
          <w:szCs w:val="24"/>
        </w:rPr>
        <w:t xml:space="preserve"> </w:t>
      </w:r>
      <w:r>
        <w:rPr>
          <w:sz w:val="24"/>
          <w:szCs w:val="24"/>
        </w:rPr>
        <w:t>он, и</w:t>
      </w:r>
      <w:r w:rsidRPr="0003661B">
        <w:rPr>
          <w:sz w:val="24"/>
          <w:szCs w:val="24"/>
        </w:rPr>
        <w:t xml:space="preserve"> </w:t>
      </w:r>
      <w:r w:rsidRPr="00C72D9D">
        <w:rPr>
          <w:sz w:val="24"/>
          <w:szCs w:val="24"/>
        </w:rPr>
        <w:t xml:space="preserve">попытаться </w:t>
      </w:r>
      <w:r w:rsidR="008D6052">
        <w:rPr>
          <w:sz w:val="24"/>
          <w:szCs w:val="24"/>
        </w:rPr>
        <w:t xml:space="preserve">это </w:t>
      </w:r>
      <w:r w:rsidR="00715801">
        <w:rPr>
          <w:sz w:val="24"/>
          <w:szCs w:val="24"/>
        </w:rPr>
        <w:t>с</w:t>
      </w:r>
      <w:r w:rsidR="008D6052">
        <w:rPr>
          <w:sz w:val="24"/>
          <w:szCs w:val="24"/>
        </w:rPr>
        <w:t xml:space="preserve">делать. </w:t>
      </w:r>
      <w:r w:rsidRPr="00C72D9D">
        <w:rPr>
          <w:sz w:val="24"/>
          <w:szCs w:val="24"/>
        </w:rPr>
        <w:t>Я начинаю думать, что в вас, может быть, что-то есть, раз вы способны так ценить моего любимого друга и брата. Я позаботился о письме мальчика</w:t>
      </w:r>
      <w:r>
        <w:rPr>
          <w:sz w:val="24"/>
          <w:szCs w:val="24"/>
        </w:rPr>
        <w:t>-брамина</w:t>
      </w:r>
      <w:r w:rsidR="00715801">
        <w:rPr>
          <w:sz w:val="24"/>
          <w:szCs w:val="24"/>
        </w:rPr>
        <w:t xml:space="preserve"> и стё</w:t>
      </w:r>
      <w:r w:rsidRPr="00C72D9D">
        <w:rPr>
          <w:sz w:val="24"/>
          <w:szCs w:val="24"/>
        </w:rPr>
        <w:t xml:space="preserve">р оскорбительную фразу, заменив ее другой. Вы теперь можете показать его </w:t>
      </w:r>
      <w:r w:rsidR="008D6052">
        <w:rPr>
          <w:sz w:val="24"/>
          <w:szCs w:val="24"/>
        </w:rPr>
        <w:t>м</w:t>
      </w:r>
      <w:r w:rsidRPr="00C72D9D">
        <w:rPr>
          <w:sz w:val="24"/>
          <w:szCs w:val="24"/>
        </w:rPr>
        <w:t xml:space="preserve">аха-сахибу, ему, который так горд в своем </w:t>
      </w:r>
      <w:r w:rsidRPr="0003661B">
        <w:rPr>
          <w:i/>
          <w:sz w:val="24"/>
          <w:szCs w:val="24"/>
        </w:rPr>
        <w:t>bakbak</w:t>
      </w:r>
      <w:r>
        <w:rPr>
          <w:rStyle w:val="a7"/>
          <w:sz w:val="24"/>
          <w:szCs w:val="24"/>
        </w:rPr>
        <w:footnoteReference w:id="95"/>
      </w:r>
      <w:r w:rsidRPr="00C72D9D">
        <w:rPr>
          <w:sz w:val="24"/>
          <w:szCs w:val="24"/>
        </w:rPr>
        <w:t xml:space="preserve"> «смирении» и так смирен в своей гордости. Что </w:t>
      </w:r>
      <w:r w:rsidR="008D6052">
        <w:rPr>
          <w:sz w:val="24"/>
          <w:szCs w:val="24"/>
        </w:rPr>
        <w:t xml:space="preserve">же до </w:t>
      </w:r>
      <w:r w:rsidRPr="00C72D9D">
        <w:rPr>
          <w:sz w:val="24"/>
          <w:szCs w:val="24"/>
        </w:rPr>
        <w:t xml:space="preserve">феноменов, то вы </w:t>
      </w:r>
      <w:r w:rsidR="008D6052">
        <w:rPr>
          <w:sz w:val="24"/>
          <w:szCs w:val="24"/>
        </w:rPr>
        <w:t xml:space="preserve">их </w:t>
      </w:r>
      <w:r w:rsidRPr="00C72D9D">
        <w:rPr>
          <w:sz w:val="24"/>
          <w:szCs w:val="24"/>
        </w:rPr>
        <w:t>не получите</w:t>
      </w:r>
      <w:r w:rsidR="008D6052">
        <w:rPr>
          <w:sz w:val="24"/>
          <w:szCs w:val="24"/>
        </w:rPr>
        <w:t xml:space="preserve"> —</w:t>
      </w:r>
      <w:r w:rsidRPr="00C72D9D">
        <w:rPr>
          <w:sz w:val="24"/>
          <w:szCs w:val="24"/>
        </w:rPr>
        <w:t xml:space="preserve"> я </w:t>
      </w:r>
      <w:r w:rsidR="008D6052">
        <w:rPr>
          <w:sz w:val="24"/>
          <w:szCs w:val="24"/>
        </w:rPr>
        <w:t xml:space="preserve">уже </w:t>
      </w:r>
      <w:r w:rsidRPr="00C72D9D">
        <w:rPr>
          <w:sz w:val="24"/>
          <w:szCs w:val="24"/>
        </w:rPr>
        <w:t xml:space="preserve">написал через Олкотта. Благословен тот, кто знает нашего К. Х., и благословен тот, кто </w:t>
      </w:r>
      <w:r w:rsidR="008D6052">
        <w:rPr>
          <w:sz w:val="24"/>
          <w:szCs w:val="24"/>
        </w:rPr>
        <w:t xml:space="preserve">его </w:t>
      </w:r>
      <w:r w:rsidRPr="00C72D9D">
        <w:rPr>
          <w:sz w:val="24"/>
          <w:szCs w:val="24"/>
        </w:rPr>
        <w:t xml:space="preserve">ценит. </w:t>
      </w:r>
      <w:r w:rsidR="008D6052">
        <w:rPr>
          <w:sz w:val="24"/>
          <w:szCs w:val="24"/>
        </w:rPr>
        <w:t xml:space="preserve">Что я имею в виду, вы когде-нибудь </w:t>
      </w:r>
      <w:r w:rsidRPr="00C72D9D">
        <w:rPr>
          <w:sz w:val="24"/>
          <w:szCs w:val="24"/>
        </w:rPr>
        <w:t>пойм</w:t>
      </w:r>
      <w:r w:rsidR="008D6052">
        <w:rPr>
          <w:sz w:val="24"/>
          <w:szCs w:val="24"/>
        </w:rPr>
        <w:t>ё</w:t>
      </w:r>
      <w:r w:rsidRPr="00C72D9D">
        <w:rPr>
          <w:sz w:val="24"/>
          <w:szCs w:val="24"/>
        </w:rPr>
        <w:t>те</w:t>
      </w:r>
      <w:r w:rsidR="008D6052">
        <w:rPr>
          <w:sz w:val="24"/>
          <w:szCs w:val="24"/>
        </w:rPr>
        <w:t>. Что касается в</w:t>
      </w:r>
      <w:r w:rsidRPr="00C72D9D">
        <w:rPr>
          <w:sz w:val="24"/>
          <w:szCs w:val="24"/>
        </w:rPr>
        <w:t xml:space="preserve">ашего А. O. Х[ьюма], то я </w:t>
      </w:r>
      <w:r w:rsidRPr="008D6052">
        <w:rPr>
          <w:i/>
          <w:sz w:val="24"/>
          <w:szCs w:val="24"/>
        </w:rPr>
        <w:t>знаю его лучше</w:t>
      </w:r>
      <w:r w:rsidRPr="00C72D9D">
        <w:rPr>
          <w:sz w:val="24"/>
          <w:szCs w:val="24"/>
        </w:rPr>
        <w:t>, чем вы его когда-либо узнаете.</w:t>
      </w:r>
    </w:p>
    <w:p w:rsidR="00842D52" w:rsidRPr="008D6052" w:rsidRDefault="008D0CF7" w:rsidP="008D6052">
      <w:pPr>
        <w:pStyle w:val="Aiiaienu"/>
        <w:ind w:firstLine="340"/>
        <w:rPr>
          <w:rFonts w:ascii="Times New Roman" w:hAnsi="Times New Roman"/>
          <w:b w:val="0"/>
          <w:szCs w:val="24"/>
        </w:rPr>
      </w:pPr>
      <w:r>
        <w:rPr>
          <w:rFonts w:ascii="Times New Roman" w:hAnsi="Times New Roman"/>
          <w:b w:val="0"/>
          <w:szCs w:val="24"/>
        </w:rPr>
        <w:t>М</w:t>
      </w:r>
      <w:r w:rsidRPr="00CE7D4D">
        <w:rPr>
          <w:rFonts w:asciiTheme="minorHAnsi" w:hAnsiTheme="minorHAnsi"/>
          <w:b w:val="0"/>
          <w:szCs w:val="24"/>
        </w:rPr>
        <w:t>.</w:t>
      </w:r>
      <w:r w:rsidRPr="00CE7D4D">
        <w:rPr>
          <w:rFonts w:asciiTheme="minorHAnsi" w:hAnsiTheme="minorHAnsi"/>
          <w:b w:val="0"/>
          <w:szCs w:val="24"/>
          <w:lang w:val="en-US"/>
        </w:rPr>
        <w:t>·</w:t>
      </w:r>
      <w:r w:rsidRPr="00CE7D4D">
        <w:rPr>
          <w:rFonts w:asciiTheme="minorHAnsi" w:hAnsiTheme="minorHAnsi"/>
          <w:b w:val="0"/>
          <w:szCs w:val="24"/>
        </w:rPr>
        <w:t>.</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28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74</w:t>
      </w:r>
      <w:r w:rsidRPr="000267C5">
        <w:rPr>
          <w:i/>
          <w:color w:val="auto"/>
        </w:rPr>
        <w:t xml:space="preserve">) </w:t>
      </w:r>
      <w:r>
        <w:rPr>
          <w:b w:val="0"/>
          <w:i/>
          <w:color w:val="auto"/>
        </w:rPr>
        <w:t xml:space="preserve">октябрь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0869E0" w:rsidRPr="000869E0" w:rsidRDefault="00932EE2" w:rsidP="00842D52">
      <w:pPr>
        <w:ind w:firstLine="340"/>
        <w:jc w:val="both"/>
        <w:rPr>
          <w:i/>
          <w:iCs/>
          <w:sz w:val="22"/>
          <w:szCs w:val="22"/>
        </w:rPr>
      </w:pPr>
      <w:r>
        <w:rPr>
          <w:i/>
          <w:sz w:val="22"/>
          <w:szCs w:val="22"/>
        </w:rPr>
        <w:t>Очевидно</w:t>
      </w:r>
      <w:r w:rsidR="00842D52" w:rsidRPr="000869E0">
        <w:rPr>
          <w:i/>
          <w:sz w:val="22"/>
          <w:szCs w:val="22"/>
        </w:rPr>
        <w:t xml:space="preserve">, Синнетт получил письмо и спросил, в каком месте было </w:t>
      </w:r>
      <w:r w:rsidR="000869E0">
        <w:rPr>
          <w:i/>
          <w:sz w:val="22"/>
          <w:szCs w:val="22"/>
        </w:rPr>
        <w:t>сделано ис</w:t>
      </w:r>
      <w:r w:rsidR="00842D52" w:rsidRPr="000869E0">
        <w:rPr>
          <w:i/>
          <w:sz w:val="22"/>
          <w:szCs w:val="22"/>
        </w:rPr>
        <w:t>правлен</w:t>
      </w:r>
      <w:r w:rsidR="000869E0">
        <w:rPr>
          <w:i/>
          <w:sz w:val="22"/>
          <w:szCs w:val="22"/>
        </w:rPr>
        <w:t>ие</w:t>
      </w:r>
      <w:r w:rsidR="00842D52" w:rsidRPr="000869E0">
        <w:rPr>
          <w:i/>
          <w:sz w:val="22"/>
          <w:szCs w:val="22"/>
        </w:rPr>
        <w:t xml:space="preserve">. Махатма </w:t>
      </w:r>
      <w:r w:rsidR="00842D52" w:rsidRPr="000869E0">
        <w:rPr>
          <w:i/>
          <w:iCs/>
          <w:sz w:val="22"/>
          <w:szCs w:val="22"/>
        </w:rPr>
        <w:t>удовлетворяет его любопытство.</w:t>
      </w:r>
    </w:p>
    <w:p w:rsidR="000869E0" w:rsidRDefault="000869E0" w:rsidP="00842D52">
      <w:pPr>
        <w:ind w:firstLine="340"/>
        <w:jc w:val="both"/>
        <w:rPr>
          <w:i/>
          <w:iCs/>
        </w:rPr>
      </w:pPr>
    </w:p>
    <w:p w:rsidR="00F86CE8" w:rsidRDefault="00842D52" w:rsidP="00842D52">
      <w:pPr>
        <w:ind w:firstLine="340"/>
        <w:jc w:val="both"/>
        <w:rPr>
          <w:iCs/>
          <w:sz w:val="24"/>
          <w:szCs w:val="24"/>
        </w:rPr>
      </w:pPr>
      <w:r w:rsidRPr="00854FD0">
        <w:rPr>
          <w:sz w:val="24"/>
          <w:szCs w:val="24"/>
        </w:rPr>
        <w:t>Если вы так стремитесь найти конкретное место, которое я прошлым вечером</w:t>
      </w:r>
      <w:r w:rsidR="00CA76E5">
        <w:rPr>
          <w:sz w:val="24"/>
          <w:szCs w:val="24"/>
        </w:rPr>
        <w:t xml:space="preserve"> на почте</w:t>
      </w:r>
      <w:r w:rsidRPr="00854FD0">
        <w:rPr>
          <w:sz w:val="24"/>
          <w:szCs w:val="24"/>
        </w:rPr>
        <w:t xml:space="preserve"> ст</w:t>
      </w:r>
      <w:r w:rsidR="00CA76E5">
        <w:rPr>
          <w:sz w:val="24"/>
          <w:szCs w:val="24"/>
        </w:rPr>
        <w:t>ё</w:t>
      </w:r>
      <w:r w:rsidRPr="00854FD0">
        <w:rPr>
          <w:sz w:val="24"/>
          <w:szCs w:val="24"/>
        </w:rPr>
        <w:t xml:space="preserve">р и осадил </w:t>
      </w:r>
      <w:r w:rsidR="00CA76E5">
        <w:rPr>
          <w:sz w:val="24"/>
          <w:szCs w:val="24"/>
        </w:rPr>
        <w:t>вместо</w:t>
      </w:r>
      <w:r w:rsidRPr="00854FD0">
        <w:rPr>
          <w:sz w:val="24"/>
          <w:szCs w:val="24"/>
        </w:rPr>
        <w:t xml:space="preserve"> него другую фразу, могу </w:t>
      </w:r>
      <w:r w:rsidRPr="00854FD0">
        <w:rPr>
          <w:iCs/>
          <w:sz w:val="24"/>
          <w:szCs w:val="24"/>
        </w:rPr>
        <w:t>удовлетворить ваше любопытство, мистер Синнетт,</w:t>
      </w:r>
      <w:r w:rsidR="008F4299">
        <w:rPr>
          <w:iCs/>
          <w:sz w:val="24"/>
          <w:szCs w:val="24"/>
        </w:rPr>
        <w:t xml:space="preserve"> —</w:t>
      </w:r>
      <w:r w:rsidRPr="00854FD0">
        <w:rPr>
          <w:iCs/>
          <w:sz w:val="24"/>
          <w:szCs w:val="24"/>
        </w:rPr>
        <w:t xml:space="preserve"> вот оно: «но </w:t>
      </w:r>
      <w:r w:rsidRPr="00CA76E5">
        <w:rPr>
          <w:i/>
          <w:iCs/>
          <w:sz w:val="24"/>
          <w:szCs w:val="24"/>
        </w:rPr>
        <w:t>Чохан</w:t>
      </w:r>
      <w:r w:rsidR="00CA76E5">
        <w:rPr>
          <w:iCs/>
          <w:sz w:val="24"/>
          <w:szCs w:val="24"/>
        </w:rPr>
        <w:t xml:space="preserve"> ЗНАЛ</w:t>
      </w:r>
      <w:r w:rsidRPr="00854FD0">
        <w:rPr>
          <w:iCs/>
          <w:sz w:val="24"/>
          <w:szCs w:val="24"/>
        </w:rPr>
        <w:t xml:space="preserve">, что ни вам, ни любому другому нет дела до настоящей цели Общества, и у вас нет никакого уважения к БРАТСТВУ, а есть только </w:t>
      </w:r>
      <w:r w:rsidRPr="00854FD0">
        <w:rPr>
          <w:iCs/>
          <w:sz w:val="24"/>
          <w:szCs w:val="24"/>
        </w:rPr>
        <w:lastRenderedPageBreak/>
        <w:t>личное чувство к не</w:t>
      </w:r>
      <w:r w:rsidR="00CA76E5">
        <w:rPr>
          <w:iCs/>
          <w:sz w:val="24"/>
          <w:szCs w:val="24"/>
        </w:rPr>
        <w:t xml:space="preserve">которым </w:t>
      </w:r>
      <w:r w:rsidRPr="00854FD0">
        <w:rPr>
          <w:iCs/>
          <w:sz w:val="24"/>
          <w:szCs w:val="24"/>
        </w:rPr>
        <w:t>Братьям. Поэтому в</w:t>
      </w:r>
      <w:r w:rsidR="00F86CE8">
        <w:rPr>
          <w:iCs/>
          <w:sz w:val="24"/>
          <w:szCs w:val="24"/>
        </w:rPr>
        <w:t>ы</w:t>
      </w:r>
      <w:r w:rsidRPr="00854FD0">
        <w:rPr>
          <w:iCs/>
          <w:sz w:val="24"/>
          <w:szCs w:val="24"/>
        </w:rPr>
        <w:t xml:space="preserve"> интересовал</w:t>
      </w:r>
      <w:r w:rsidR="00F86CE8">
        <w:rPr>
          <w:iCs/>
          <w:sz w:val="24"/>
          <w:szCs w:val="24"/>
        </w:rPr>
        <w:t>ись только</w:t>
      </w:r>
      <w:r w:rsidR="008F4299">
        <w:rPr>
          <w:iCs/>
          <w:sz w:val="24"/>
          <w:szCs w:val="24"/>
        </w:rPr>
        <w:t xml:space="preserve"> </w:t>
      </w:r>
      <w:r w:rsidRPr="00854FD0">
        <w:rPr>
          <w:i/>
          <w:iCs/>
          <w:sz w:val="24"/>
          <w:szCs w:val="24"/>
        </w:rPr>
        <w:t xml:space="preserve">лично </w:t>
      </w:r>
      <w:r w:rsidR="00CA76E5" w:rsidRPr="00854FD0">
        <w:rPr>
          <w:iCs/>
          <w:sz w:val="24"/>
          <w:szCs w:val="24"/>
        </w:rPr>
        <w:t>К.Х.</w:t>
      </w:r>
      <w:r w:rsidR="00CA76E5">
        <w:rPr>
          <w:iCs/>
          <w:sz w:val="24"/>
          <w:szCs w:val="24"/>
        </w:rPr>
        <w:t xml:space="preserve"> и</w:t>
      </w:r>
      <w:r w:rsidRPr="00854FD0">
        <w:rPr>
          <w:i/>
          <w:iCs/>
          <w:sz w:val="24"/>
          <w:szCs w:val="24"/>
        </w:rPr>
        <w:t xml:space="preserve"> </w:t>
      </w:r>
      <w:r w:rsidR="00CA76E5">
        <w:rPr>
          <w:i/>
          <w:iCs/>
          <w:sz w:val="24"/>
          <w:szCs w:val="24"/>
        </w:rPr>
        <w:t>феномен</w:t>
      </w:r>
      <w:r w:rsidR="00F86CE8">
        <w:rPr>
          <w:i/>
          <w:iCs/>
          <w:sz w:val="24"/>
          <w:szCs w:val="24"/>
        </w:rPr>
        <w:t>ами</w:t>
      </w:r>
      <w:r w:rsidRPr="00854FD0">
        <w:rPr>
          <w:iCs/>
          <w:sz w:val="24"/>
          <w:szCs w:val="24"/>
        </w:rPr>
        <w:t>, м</w:t>
      </w:r>
      <w:r w:rsidR="00F86CE8">
        <w:rPr>
          <w:iCs/>
          <w:sz w:val="24"/>
          <w:szCs w:val="24"/>
        </w:rPr>
        <w:t>-</w:t>
      </w:r>
      <w:r w:rsidRPr="00854FD0">
        <w:rPr>
          <w:iCs/>
          <w:sz w:val="24"/>
          <w:szCs w:val="24"/>
        </w:rPr>
        <w:t>р</w:t>
      </w:r>
      <w:r w:rsidR="00F86CE8">
        <w:rPr>
          <w:iCs/>
          <w:sz w:val="24"/>
          <w:szCs w:val="24"/>
        </w:rPr>
        <w:t>у</w:t>
      </w:r>
      <w:r w:rsidRPr="00854FD0">
        <w:rPr>
          <w:iCs/>
          <w:sz w:val="24"/>
          <w:szCs w:val="24"/>
        </w:rPr>
        <w:t xml:space="preserve"> Хьюм</w:t>
      </w:r>
      <w:r w:rsidR="00F86CE8">
        <w:rPr>
          <w:iCs/>
          <w:sz w:val="24"/>
          <w:szCs w:val="24"/>
        </w:rPr>
        <w:t>у хотелось</w:t>
      </w:r>
      <w:r w:rsidRPr="00854FD0">
        <w:rPr>
          <w:iCs/>
          <w:sz w:val="24"/>
          <w:szCs w:val="24"/>
        </w:rPr>
        <w:t xml:space="preserve"> проникнуть в тайны их философии и убедиться</w:t>
      </w:r>
      <w:r w:rsidR="00F86CE8">
        <w:rPr>
          <w:iCs/>
          <w:sz w:val="24"/>
          <w:szCs w:val="24"/>
        </w:rPr>
        <w:t xml:space="preserve"> в том</w:t>
      </w:r>
      <w:r w:rsidRPr="00854FD0">
        <w:rPr>
          <w:iCs/>
          <w:sz w:val="24"/>
          <w:szCs w:val="24"/>
        </w:rPr>
        <w:t xml:space="preserve">, что тибетские </w:t>
      </w:r>
      <w:r w:rsidR="00F86CE8">
        <w:rPr>
          <w:iCs/>
          <w:sz w:val="24"/>
          <w:szCs w:val="24"/>
        </w:rPr>
        <w:t>м</w:t>
      </w:r>
      <w:r w:rsidRPr="00854FD0">
        <w:rPr>
          <w:iCs/>
          <w:sz w:val="24"/>
          <w:szCs w:val="24"/>
        </w:rPr>
        <w:t>ахатмы</w:t>
      </w:r>
      <w:r w:rsidR="008F4299">
        <w:rPr>
          <w:iCs/>
          <w:sz w:val="24"/>
          <w:szCs w:val="24"/>
        </w:rPr>
        <w:t xml:space="preserve"> —</w:t>
      </w:r>
      <w:r w:rsidRPr="00854FD0">
        <w:rPr>
          <w:iCs/>
          <w:sz w:val="24"/>
          <w:szCs w:val="24"/>
        </w:rPr>
        <w:t xml:space="preserve"> Лха,</w:t>
      </w:r>
      <w:r w:rsidR="008F4299">
        <w:rPr>
          <w:iCs/>
          <w:sz w:val="24"/>
          <w:szCs w:val="24"/>
        </w:rPr>
        <w:t xml:space="preserve"> —</w:t>
      </w:r>
      <w:r w:rsidRPr="00854FD0">
        <w:rPr>
          <w:iCs/>
          <w:sz w:val="24"/>
          <w:szCs w:val="24"/>
        </w:rPr>
        <w:t xml:space="preserve"> если они и существуют не в воображении мадам Б., то </w:t>
      </w:r>
      <w:r w:rsidR="00CA066F">
        <w:rPr>
          <w:iCs/>
          <w:sz w:val="24"/>
          <w:szCs w:val="24"/>
        </w:rPr>
        <w:t xml:space="preserve">были </w:t>
      </w:r>
      <w:r w:rsidRPr="00854FD0">
        <w:rPr>
          <w:iCs/>
          <w:sz w:val="24"/>
          <w:szCs w:val="24"/>
        </w:rPr>
        <w:t xml:space="preserve">как-то связаны с </w:t>
      </w:r>
      <w:r w:rsidRPr="00854FD0">
        <w:rPr>
          <w:i/>
          <w:iCs/>
          <w:sz w:val="24"/>
          <w:szCs w:val="24"/>
        </w:rPr>
        <w:t>некоторыми адептами</w:t>
      </w:r>
      <w:r w:rsidR="00F86CE8">
        <w:rPr>
          <w:iCs/>
          <w:sz w:val="24"/>
          <w:szCs w:val="24"/>
        </w:rPr>
        <w:t>, о которых он думал».</w:t>
      </w:r>
    </w:p>
    <w:p w:rsidR="008E2AB5" w:rsidRPr="00854FD0" w:rsidRDefault="00842D52" w:rsidP="008E2AB5">
      <w:pPr>
        <w:ind w:firstLine="340"/>
        <w:jc w:val="both"/>
        <w:rPr>
          <w:sz w:val="24"/>
          <w:szCs w:val="24"/>
        </w:rPr>
      </w:pPr>
      <w:r w:rsidRPr="00854FD0">
        <w:rPr>
          <w:sz w:val="24"/>
          <w:szCs w:val="24"/>
        </w:rPr>
        <w:t xml:space="preserve">Именно </w:t>
      </w:r>
      <w:r w:rsidRPr="00F86CE8">
        <w:rPr>
          <w:i/>
          <w:sz w:val="24"/>
          <w:szCs w:val="24"/>
        </w:rPr>
        <w:t>это и сказал</w:t>
      </w:r>
      <w:r w:rsidRPr="00854FD0">
        <w:rPr>
          <w:sz w:val="24"/>
          <w:szCs w:val="24"/>
        </w:rPr>
        <w:t xml:space="preserve"> К.Х., а мне пришлось </w:t>
      </w:r>
      <w:r>
        <w:rPr>
          <w:sz w:val="24"/>
          <w:szCs w:val="24"/>
        </w:rPr>
        <w:t xml:space="preserve">это </w:t>
      </w:r>
      <w:r w:rsidRPr="00854FD0">
        <w:rPr>
          <w:sz w:val="24"/>
          <w:szCs w:val="24"/>
        </w:rPr>
        <w:t xml:space="preserve">написать и осадить на месте того, что было там написано мальчиком </w:t>
      </w:r>
      <w:r>
        <w:rPr>
          <w:sz w:val="24"/>
          <w:szCs w:val="24"/>
        </w:rPr>
        <w:t xml:space="preserve">в </w:t>
      </w:r>
      <w:r w:rsidRPr="00063F0F">
        <w:rPr>
          <w:sz w:val="24"/>
          <w:szCs w:val="22"/>
        </w:rPr>
        <w:t>выражени</w:t>
      </w:r>
      <w:r>
        <w:rPr>
          <w:sz w:val="24"/>
          <w:szCs w:val="24"/>
        </w:rPr>
        <w:t>ях</w:t>
      </w:r>
      <w:r w:rsidRPr="00854FD0">
        <w:rPr>
          <w:sz w:val="24"/>
          <w:szCs w:val="24"/>
        </w:rPr>
        <w:t>, которые вызвали бы у м-ра Хьюма целый поток красноречия и слово «</w:t>
      </w:r>
      <w:r w:rsidRPr="00F86CE8">
        <w:rPr>
          <w:i/>
          <w:sz w:val="24"/>
          <w:szCs w:val="24"/>
        </w:rPr>
        <w:t>невежество</w:t>
      </w:r>
      <w:r w:rsidR="008E2AB5">
        <w:rPr>
          <w:i/>
          <w:sz w:val="24"/>
          <w:szCs w:val="24"/>
        </w:rPr>
        <w:t>»</w:t>
      </w:r>
      <w:r w:rsidR="008E2AB5" w:rsidRPr="008E2AB5">
        <w:rPr>
          <w:sz w:val="24"/>
          <w:szCs w:val="24"/>
        </w:rPr>
        <w:t xml:space="preserve"> </w:t>
      </w:r>
      <w:r w:rsidR="008E2AB5">
        <w:rPr>
          <w:sz w:val="24"/>
          <w:szCs w:val="24"/>
        </w:rPr>
        <w:t xml:space="preserve">в </w:t>
      </w:r>
      <w:r w:rsidR="008E2AB5" w:rsidRPr="008E2AB5">
        <w:rPr>
          <w:sz w:val="24"/>
          <w:szCs w:val="24"/>
        </w:rPr>
        <w:t>отношении</w:t>
      </w:r>
      <w:r w:rsidR="008E2AB5">
        <w:rPr>
          <w:sz w:val="24"/>
          <w:szCs w:val="24"/>
        </w:rPr>
        <w:t xml:space="preserve"> моего Брата</w:t>
      </w:r>
      <w:r w:rsidR="008E2AB5" w:rsidRPr="008E2AB5">
        <w:rPr>
          <w:sz w:val="24"/>
          <w:szCs w:val="24"/>
        </w:rPr>
        <w:t xml:space="preserve">. </w:t>
      </w:r>
      <w:r w:rsidR="008E2AB5" w:rsidRPr="00854FD0">
        <w:rPr>
          <w:sz w:val="24"/>
          <w:szCs w:val="24"/>
        </w:rPr>
        <w:t xml:space="preserve">Я не желаю, чтобы даже ветер в пустыне слышал хоть одно слово, сказанное </w:t>
      </w:r>
      <w:r w:rsidR="00CA066F">
        <w:rPr>
          <w:sz w:val="24"/>
          <w:szCs w:val="24"/>
        </w:rPr>
        <w:t>в пол</w:t>
      </w:r>
      <w:r w:rsidR="008E2AB5" w:rsidRPr="00854FD0">
        <w:rPr>
          <w:sz w:val="24"/>
          <w:szCs w:val="24"/>
        </w:rPr>
        <w:t>голос</w:t>
      </w:r>
      <w:r w:rsidR="00CA066F">
        <w:rPr>
          <w:sz w:val="24"/>
          <w:szCs w:val="24"/>
        </w:rPr>
        <w:t>а</w:t>
      </w:r>
      <w:r w:rsidR="008E2AB5" w:rsidRPr="00854FD0">
        <w:rPr>
          <w:sz w:val="24"/>
          <w:szCs w:val="24"/>
        </w:rPr>
        <w:t xml:space="preserve"> против того, кто сейчас спит. Вот в чем причина </w:t>
      </w:r>
      <w:r w:rsidR="008E2AB5" w:rsidRPr="00854FD0">
        <w:rPr>
          <w:i/>
          <w:sz w:val="24"/>
          <w:szCs w:val="24"/>
        </w:rPr>
        <w:t>тамаши</w:t>
      </w:r>
      <w:r w:rsidR="008E2AB5" w:rsidRPr="00854FD0">
        <w:rPr>
          <w:sz w:val="24"/>
          <w:szCs w:val="24"/>
        </w:rPr>
        <w:t>, произв</w:t>
      </w:r>
      <w:r w:rsidR="008E2AB5">
        <w:rPr>
          <w:sz w:val="24"/>
          <w:szCs w:val="24"/>
        </w:rPr>
        <w:t>едённ</w:t>
      </w:r>
      <w:r w:rsidR="008E2AB5" w:rsidRPr="00854FD0">
        <w:rPr>
          <w:sz w:val="24"/>
          <w:szCs w:val="24"/>
        </w:rPr>
        <w:t>ой мной, и ни в ч</w:t>
      </w:r>
      <w:r w:rsidR="00CA066F">
        <w:rPr>
          <w:sz w:val="24"/>
          <w:szCs w:val="24"/>
        </w:rPr>
        <w:t>ё</w:t>
      </w:r>
      <w:r w:rsidR="008E2AB5" w:rsidRPr="00854FD0">
        <w:rPr>
          <w:sz w:val="24"/>
          <w:szCs w:val="24"/>
        </w:rPr>
        <w:t>м другом.</w:t>
      </w:r>
    </w:p>
    <w:p w:rsidR="008E2AB5" w:rsidRDefault="008D0CF7" w:rsidP="008E2AB5">
      <w:pPr>
        <w:ind w:firstLine="340"/>
        <w:jc w:val="right"/>
        <w:rPr>
          <w:sz w:val="24"/>
          <w:szCs w:val="24"/>
        </w:rPr>
      </w:pPr>
      <w:r>
        <w:rPr>
          <w:sz w:val="24"/>
          <w:szCs w:val="24"/>
        </w:rPr>
        <w:t>Ваш М</w:t>
      </w:r>
      <w:r w:rsidRPr="00CE7D4D">
        <w:rPr>
          <w:rFonts w:asciiTheme="minorHAnsi" w:hAnsiTheme="minorHAnsi"/>
          <w:b/>
          <w:sz w:val="24"/>
          <w:szCs w:val="24"/>
        </w:rPr>
        <w:t>.</w:t>
      </w:r>
      <w:r w:rsidRPr="00CE7D4D">
        <w:rPr>
          <w:rFonts w:asciiTheme="minorHAnsi" w:hAnsiTheme="minorHAnsi"/>
          <w:b/>
          <w:sz w:val="24"/>
          <w:szCs w:val="24"/>
          <w:lang w:val="en-US"/>
        </w:rPr>
        <w:t>·</w:t>
      </w:r>
      <w:r w:rsidRPr="00CE7D4D">
        <w:rPr>
          <w:rFonts w:asciiTheme="minorHAnsi" w:hAnsiTheme="minorHAnsi"/>
          <w:b/>
          <w:sz w:val="24"/>
          <w:szCs w:val="24"/>
        </w:rPr>
        <w:t>.</w:t>
      </w:r>
    </w:p>
    <w:p w:rsidR="00F86CE8" w:rsidRDefault="00F86CE8" w:rsidP="00842D52">
      <w:pPr>
        <w:ind w:firstLine="340"/>
        <w:jc w:val="both"/>
        <w:rPr>
          <w:i/>
          <w:sz w:val="24"/>
          <w:szCs w:val="24"/>
        </w:rPr>
      </w:pPr>
    </w:p>
    <w:p w:rsidR="00842D52" w:rsidRPr="000267C5" w:rsidRDefault="00F86CE8" w:rsidP="00842D52">
      <w:pPr>
        <w:pStyle w:val="110"/>
        <w:pBdr>
          <w:bottom w:val="single" w:sz="4" w:space="1" w:color="auto"/>
        </w:pBdr>
        <w:spacing w:before="480"/>
        <w:ind w:firstLine="340"/>
        <w:jc w:val="both"/>
        <w:outlineLvl w:val="0"/>
        <w:rPr>
          <w:i/>
          <w:color w:val="auto"/>
        </w:rPr>
      </w:pPr>
      <w:r>
        <w:rPr>
          <w:i/>
          <w:color w:val="auto"/>
        </w:rPr>
        <w:t>Письмо №29</w:t>
      </w:r>
      <w:r>
        <w:rPr>
          <w:i/>
          <w:color w:val="auto"/>
        </w:rPr>
        <w:tab/>
      </w:r>
      <w:r>
        <w:rPr>
          <w:i/>
          <w:color w:val="auto"/>
        </w:rPr>
        <w:tab/>
      </w:r>
      <w:r>
        <w:rPr>
          <w:i/>
          <w:color w:val="auto"/>
        </w:rPr>
        <w:tab/>
      </w:r>
      <w:r>
        <w:rPr>
          <w:i/>
          <w:color w:val="auto"/>
        </w:rPr>
        <w:tab/>
      </w:r>
      <w:r w:rsidR="00842D52">
        <w:rPr>
          <w:i/>
          <w:color w:val="auto"/>
        </w:rPr>
        <w:t xml:space="preserve">     </w:t>
      </w:r>
      <w:r w:rsidR="00842D52">
        <w:rPr>
          <w:i/>
          <w:color w:val="auto"/>
        </w:rPr>
        <w:tab/>
      </w:r>
      <w:r w:rsidR="00D17D2A">
        <w:rPr>
          <w:i/>
          <w:color w:val="auto"/>
        </w:rPr>
        <w:t>(</w:t>
      </w:r>
      <w:r w:rsidR="00932EE2">
        <w:rPr>
          <w:i/>
          <w:color w:val="auto"/>
        </w:rPr>
        <w:t>ML-</w:t>
      </w:r>
      <w:r w:rsidR="00842D52">
        <w:rPr>
          <w:i/>
          <w:color w:val="auto"/>
        </w:rPr>
        <w:t>29</w:t>
      </w:r>
      <w:r w:rsidR="00842D52" w:rsidRPr="000267C5">
        <w:rPr>
          <w:i/>
          <w:color w:val="auto"/>
        </w:rPr>
        <w:t xml:space="preserve">) </w:t>
      </w:r>
      <w:r w:rsidR="00842D52">
        <w:rPr>
          <w:b w:val="0"/>
          <w:i/>
          <w:color w:val="auto"/>
        </w:rPr>
        <w:t>октябрь 1881</w:t>
      </w:r>
      <w:r w:rsidR="00842D52" w:rsidRPr="000267C5">
        <w:rPr>
          <w:b w:val="0"/>
          <w:i/>
          <w:color w:val="auto"/>
        </w:rPr>
        <w:t xml:space="preserve"> г.</w:t>
      </w:r>
    </w:p>
    <w:p w:rsidR="00842D52" w:rsidRPr="008E2AB5" w:rsidRDefault="00842D52" w:rsidP="00842D52">
      <w:pPr>
        <w:ind w:firstLine="340"/>
        <w:jc w:val="both"/>
        <w:rPr>
          <w:i/>
          <w:sz w:val="22"/>
          <w:szCs w:val="22"/>
        </w:rPr>
      </w:pPr>
      <w:r w:rsidRPr="008E2AB5">
        <w:rPr>
          <w:i/>
          <w:sz w:val="22"/>
          <w:szCs w:val="22"/>
        </w:rPr>
        <w:t xml:space="preserve">Это самое длинное письмо </w:t>
      </w:r>
      <w:r w:rsidR="008E2AB5" w:rsidRPr="008E2AB5">
        <w:rPr>
          <w:i/>
          <w:sz w:val="22"/>
          <w:szCs w:val="22"/>
        </w:rPr>
        <w:t>м</w:t>
      </w:r>
      <w:r w:rsidRPr="008E2AB5">
        <w:rPr>
          <w:i/>
          <w:sz w:val="22"/>
          <w:szCs w:val="22"/>
        </w:rPr>
        <w:t xml:space="preserve">ахатмы М., адресованное </w:t>
      </w:r>
      <w:r w:rsidR="00932EE2" w:rsidRPr="008E2AB5">
        <w:rPr>
          <w:i/>
          <w:sz w:val="22"/>
          <w:szCs w:val="22"/>
        </w:rPr>
        <w:t>и</w:t>
      </w:r>
      <w:r w:rsidRPr="008E2AB5">
        <w:rPr>
          <w:i/>
          <w:sz w:val="22"/>
          <w:szCs w:val="22"/>
        </w:rPr>
        <w:t xml:space="preserve"> Синнетту, и Хьюму.</w:t>
      </w:r>
      <w:r w:rsidR="00C8331D" w:rsidRPr="008E2AB5">
        <w:rPr>
          <w:i/>
          <w:sz w:val="22"/>
          <w:szCs w:val="22"/>
        </w:rPr>
        <w:t xml:space="preserve"> </w:t>
      </w:r>
      <w:r w:rsidRPr="008E2AB5">
        <w:rPr>
          <w:i/>
          <w:sz w:val="22"/>
          <w:szCs w:val="22"/>
        </w:rPr>
        <w:t>В сво</w:t>
      </w:r>
      <w:r w:rsidR="00093776" w:rsidRPr="008E2AB5">
        <w:rPr>
          <w:i/>
          <w:sz w:val="22"/>
          <w:szCs w:val="22"/>
        </w:rPr>
        <w:t>ё</w:t>
      </w:r>
      <w:r w:rsidRPr="008E2AB5">
        <w:rPr>
          <w:i/>
          <w:sz w:val="22"/>
          <w:szCs w:val="22"/>
        </w:rPr>
        <w:t xml:space="preserve">м </w:t>
      </w:r>
      <w:r w:rsidR="00C8331D" w:rsidRPr="008E2AB5">
        <w:rPr>
          <w:i/>
          <w:sz w:val="22"/>
          <w:szCs w:val="22"/>
        </w:rPr>
        <w:t>номере</w:t>
      </w:r>
      <w:r w:rsidRPr="008E2AB5">
        <w:rPr>
          <w:i/>
          <w:sz w:val="22"/>
          <w:szCs w:val="22"/>
        </w:rPr>
        <w:t xml:space="preserve"> </w:t>
      </w:r>
      <w:r w:rsidR="00093776" w:rsidRPr="008E2AB5">
        <w:rPr>
          <w:i/>
          <w:sz w:val="22"/>
          <w:szCs w:val="22"/>
        </w:rPr>
        <w:t>от</w:t>
      </w:r>
      <w:r w:rsidRPr="008E2AB5">
        <w:rPr>
          <w:i/>
          <w:sz w:val="22"/>
          <w:szCs w:val="22"/>
        </w:rPr>
        <w:t xml:space="preserve"> 3 сентября 1881 г. «Сэтердей Ревью», английский спиритический журнал, обрушился на </w:t>
      </w:r>
      <w:r w:rsidR="00A87250" w:rsidRPr="008E2AB5">
        <w:rPr>
          <w:i/>
          <w:sz w:val="22"/>
          <w:szCs w:val="22"/>
        </w:rPr>
        <w:t>Блаватскую</w:t>
      </w:r>
      <w:r w:rsidRPr="008E2AB5">
        <w:rPr>
          <w:i/>
          <w:sz w:val="22"/>
          <w:szCs w:val="22"/>
        </w:rPr>
        <w:t xml:space="preserve"> и Олкотта как на «авантюристов</w:t>
      </w:r>
      <w:r w:rsidR="00093776" w:rsidRPr="008E2AB5">
        <w:rPr>
          <w:i/>
          <w:sz w:val="22"/>
          <w:szCs w:val="22"/>
        </w:rPr>
        <w:t>, неразборчивых в средствах</w:t>
      </w:r>
      <w:r w:rsidRPr="008E2AB5">
        <w:rPr>
          <w:i/>
          <w:sz w:val="22"/>
          <w:szCs w:val="22"/>
        </w:rPr>
        <w:t>». Хьюм написал статью в их защиту, очевидно, проигнорированную</w:t>
      </w:r>
      <w:r w:rsidR="00C8331D" w:rsidRPr="008E2AB5">
        <w:rPr>
          <w:i/>
          <w:sz w:val="22"/>
          <w:szCs w:val="22"/>
        </w:rPr>
        <w:t>этим журналом</w:t>
      </w:r>
      <w:r w:rsidRPr="008E2AB5">
        <w:rPr>
          <w:i/>
          <w:sz w:val="22"/>
          <w:szCs w:val="22"/>
        </w:rPr>
        <w:t xml:space="preserve">, но позднее опубликованную в декабрьском, за 1881, и январском, за 1882 г., </w:t>
      </w:r>
      <w:r w:rsidR="00C8331D" w:rsidRPr="008E2AB5">
        <w:rPr>
          <w:i/>
          <w:sz w:val="22"/>
          <w:szCs w:val="22"/>
        </w:rPr>
        <w:t>номерах</w:t>
      </w:r>
      <w:r w:rsidRPr="008E2AB5">
        <w:rPr>
          <w:i/>
          <w:sz w:val="22"/>
          <w:szCs w:val="22"/>
        </w:rPr>
        <w:t xml:space="preserve"> «Теософ</w:t>
      </w:r>
      <w:r w:rsidR="00C8331D" w:rsidRPr="008E2AB5">
        <w:rPr>
          <w:i/>
          <w:sz w:val="22"/>
          <w:szCs w:val="22"/>
        </w:rPr>
        <w:t>ист</w:t>
      </w:r>
      <w:r w:rsidRPr="008E2AB5">
        <w:rPr>
          <w:i/>
          <w:sz w:val="22"/>
          <w:szCs w:val="22"/>
        </w:rPr>
        <w:t xml:space="preserve">а». В </w:t>
      </w:r>
      <w:r w:rsidR="00A87250" w:rsidRPr="008E2AB5">
        <w:rPr>
          <w:i/>
          <w:sz w:val="22"/>
          <w:szCs w:val="22"/>
        </w:rPr>
        <w:t>не</w:t>
      </w:r>
      <w:r w:rsidRPr="008E2AB5">
        <w:rPr>
          <w:i/>
          <w:sz w:val="22"/>
          <w:szCs w:val="22"/>
        </w:rPr>
        <w:t>й Хьюм ссылается на письма к Е.П.Б. от е</w:t>
      </w:r>
      <w:r w:rsidR="00A87250" w:rsidRPr="008E2AB5">
        <w:rPr>
          <w:i/>
          <w:sz w:val="22"/>
          <w:szCs w:val="22"/>
        </w:rPr>
        <w:t>ё</w:t>
      </w:r>
      <w:r w:rsidRPr="008E2AB5">
        <w:rPr>
          <w:i/>
          <w:sz w:val="22"/>
          <w:szCs w:val="22"/>
        </w:rPr>
        <w:t xml:space="preserve"> дяди, генерал-майора </w:t>
      </w:r>
      <w:r w:rsidR="00A87250" w:rsidRPr="008E2AB5">
        <w:rPr>
          <w:i/>
          <w:sz w:val="22"/>
          <w:szCs w:val="22"/>
        </w:rPr>
        <w:t>Р</w:t>
      </w:r>
      <w:r w:rsidRPr="008E2AB5">
        <w:rPr>
          <w:i/>
          <w:sz w:val="22"/>
          <w:szCs w:val="22"/>
        </w:rPr>
        <w:t xml:space="preserve">. Фадеева, и от князя Дондукова-Корсакова. </w:t>
      </w:r>
      <w:r w:rsidR="005107D2" w:rsidRPr="008E2AB5">
        <w:rPr>
          <w:i/>
          <w:sz w:val="22"/>
          <w:szCs w:val="22"/>
        </w:rPr>
        <w:t>Немного позже мы подойд</w:t>
      </w:r>
      <w:r w:rsidR="003B37AE">
        <w:rPr>
          <w:i/>
          <w:sz w:val="22"/>
          <w:szCs w:val="22"/>
        </w:rPr>
        <w:t>ё</w:t>
      </w:r>
      <w:r w:rsidR="005107D2" w:rsidRPr="008E2AB5">
        <w:rPr>
          <w:i/>
          <w:sz w:val="22"/>
          <w:szCs w:val="22"/>
        </w:rPr>
        <w:t>м к тому как Блаватская сама упоминает об этих письмах, которые помогли ей удостоверить свою личность когда её обвинили в том, что она русская шпионка, авантюристка и так далее. Могло быть так, что именно статья Хьюма вызвала у махатмы чувство пр</w:t>
      </w:r>
      <w:r w:rsidR="003B37AE">
        <w:rPr>
          <w:i/>
          <w:sz w:val="22"/>
          <w:szCs w:val="22"/>
        </w:rPr>
        <w:t>и</w:t>
      </w:r>
      <w:r w:rsidR="005107D2" w:rsidRPr="008E2AB5">
        <w:rPr>
          <w:i/>
          <w:sz w:val="22"/>
          <w:szCs w:val="22"/>
        </w:rPr>
        <w:t>знательноности к нему. Он сам говорит, что в долгу благодарности столь священном, что теперь "ради неё теперь делаю то, что отказался бы сделать даже для Общества".</w:t>
      </w:r>
    </w:p>
    <w:p w:rsidR="00842D52" w:rsidRPr="008E2AB5" w:rsidRDefault="00842D52" w:rsidP="00842D52">
      <w:pPr>
        <w:ind w:firstLine="340"/>
        <w:jc w:val="both"/>
        <w:rPr>
          <w:i/>
          <w:sz w:val="22"/>
          <w:szCs w:val="22"/>
        </w:rPr>
      </w:pPr>
      <w:r w:rsidRPr="008E2AB5">
        <w:rPr>
          <w:i/>
          <w:sz w:val="22"/>
          <w:szCs w:val="22"/>
        </w:rPr>
        <w:t xml:space="preserve">В связи с этим </w:t>
      </w:r>
      <w:r w:rsidR="00FA7592" w:rsidRPr="008E2AB5">
        <w:rPr>
          <w:i/>
          <w:sz w:val="22"/>
          <w:szCs w:val="22"/>
        </w:rPr>
        <w:t xml:space="preserve">неплохо бы </w:t>
      </w:r>
      <w:r w:rsidRPr="008E2AB5">
        <w:rPr>
          <w:i/>
          <w:sz w:val="22"/>
          <w:szCs w:val="22"/>
        </w:rPr>
        <w:t xml:space="preserve"> рассмотреть письмо </w:t>
      </w:r>
      <w:r w:rsidR="00FA7592" w:rsidRPr="008E2AB5">
        <w:rPr>
          <w:i/>
          <w:sz w:val="22"/>
          <w:szCs w:val="22"/>
        </w:rPr>
        <w:t>Блаватской</w:t>
      </w:r>
      <w:r w:rsidRPr="008E2AB5">
        <w:rPr>
          <w:i/>
          <w:sz w:val="22"/>
          <w:szCs w:val="22"/>
        </w:rPr>
        <w:t xml:space="preserve"> к Синнетту, написанное в начале ноября 1881, где перечислены семь пунктов, которые </w:t>
      </w:r>
      <w:r w:rsidR="00FA7592" w:rsidRPr="008E2AB5">
        <w:rPr>
          <w:i/>
          <w:sz w:val="22"/>
          <w:szCs w:val="22"/>
        </w:rPr>
        <w:t>м</w:t>
      </w:r>
      <w:r w:rsidRPr="008E2AB5">
        <w:rPr>
          <w:i/>
          <w:sz w:val="22"/>
          <w:szCs w:val="22"/>
        </w:rPr>
        <w:t xml:space="preserve">ахатма М. приказал ей передать Синнетту. Это </w:t>
      </w:r>
      <w:r w:rsidR="004D272A">
        <w:rPr>
          <w:i/>
          <w:sz w:val="22"/>
          <w:szCs w:val="22"/>
        </w:rPr>
        <w:t>п</w:t>
      </w:r>
      <w:r w:rsidRPr="008E2AB5">
        <w:rPr>
          <w:i/>
          <w:sz w:val="22"/>
          <w:szCs w:val="22"/>
        </w:rPr>
        <w:t xml:space="preserve">исьмо </w:t>
      </w:r>
      <w:r w:rsidR="004D272A">
        <w:rPr>
          <w:i/>
          <w:sz w:val="22"/>
          <w:szCs w:val="22"/>
        </w:rPr>
        <w:t>было</w:t>
      </w:r>
      <w:r w:rsidRPr="008E2AB5">
        <w:rPr>
          <w:i/>
          <w:sz w:val="22"/>
          <w:szCs w:val="22"/>
        </w:rPr>
        <w:t xml:space="preserve"> </w:t>
      </w:r>
      <w:r w:rsidR="004D272A">
        <w:rPr>
          <w:i/>
          <w:sz w:val="22"/>
          <w:szCs w:val="22"/>
        </w:rPr>
        <w:t>на</w:t>
      </w:r>
      <w:r w:rsidR="00FA7592" w:rsidRPr="008E2AB5">
        <w:rPr>
          <w:i/>
          <w:sz w:val="22"/>
          <w:szCs w:val="22"/>
        </w:rPr>
        <w:t>печата</w:t>
      </w:r>
      <w:r w:rsidR="004D272A">
        <w:rPr>
          <w:i/>
          <w:sz w:val="22"/>
          <w:szCs w:val="22"/>
        </w:rPr>
        <w:t>н</w:t>
      </w:r>
      <w:r w:rsidR="00FA7592" w:rsidRPr="008E2AB5">
        <w:rPr>
          <w:i/>
          <w:sz w:val="22"/>
          <w:szCs w:val="22"/>
        </w:rPr>
        <w:t xml:space="preserve"> в Письмах Блаватской Синнетту</w:t>
      </w:r>
      <w:r w:rsidRPr="008E2AB5">
        <w:rPr>
          <w:i/>
          <w:sz w:val="22"/>
          <w:szCs w:val="22"/>
        </w:rPr>
        <w:t xml:space="preserve"> </w:t>
      </w:r>
      <w:r w:rsidR="004D272A">
        <w:rPr>
          <w:i/>
          <w:sz w:val="22"/>
          <w:szCs w:val="22"/>
        </w:rPr>
        <w:t xml:space="preserve">как №4 </w:t>
      </w:r>
      <w:r w:rsidRPr="008E2AB5">
        <w:rPr>
          <w:i/>
          <w:sz w:val="22"/>
          <w:szCs w:val="22"/>
        </w:rPr>
        <w:t xml:space="preserve">(см. приложение, </w:t>
      </w:r>
      <w:r w:rsidR="004D272A">
        <w:rPr>
          <w:i/>
          <w:sz w:val="22"/>
          <w:szCs w:val="22"/>
        </w:rPr>
        <w:t xml:space="preserve">Письмо </w:t>
      </w:r>
      <w:r w:rsidR="003B37AE">
        <w:rPr>
          <w:i/>
          <w:sz w:val="22"/>
          <w:szCs w:val="22"/>
        </w:rPr>
        <w:t>№</w:t>
      </w:r>
      <w:r w:rsidR="004D272A">
        <w:rPr>
          <w:i/>
          <w:sz w:val="22"/>
          <w:szCs w:val="22"/>
        </w:rPr>
        <w:t>149</w:t>
      </w:r>
      <w:r w:rsidRPr="008E2AB5">
        <w:rPr>
          <w:i/>
          <w:sz w:val="22"/>
          <w:szCs w:val="22"/>
        </w:rPr>
        <w:t>).</w:t>
      </w:r>
    </w:p>
    <w:p w:rsidR="000944BE" w:rsidRPr="00B454AD" w:rsidRDefault="000944BE" w:rsidP="00842D52">
      <w:pPr>
        <w:ind w:firstLine="340"/>
        <w:jc w:val="both"/>
        <w:rPr>
          <w:i/>
          <w:sz w:val="24"/>
          <w:szCs w:val="24"/>
        </w:rPr>
      </w:pPr>
    </w:p>
    <w:p w:rsidR="00842D52" w:rsidRPr="00C72D9D" w:rsidRDefault="00842D52" w:rsidP="00842D52">
      <w:pPr>
        <w:ind w:firstLine="340"/>
        <w:jc w:val="both"/>
        <w:rPr>
          <w:sz w:val="24"/>
          <w:szCs w:val="24"/>
        </w:rPr>
      </w:pPr>
      <w:r w:rsidRPr="00C72D9D">
        <w:rPr>
          <w:sz w:val="24"/>
          <w:szCs w:val="24"/>
        </w:rPr>
        <w:t>В ответ на ваше письмо мне прид</w:t>
      </w:r>
      <w:r w:rsidR="000944BE">
        <w:rPr>
          <w:sz w:val="24"/>
          <w:szCs w:val="24"/>
        </w:rPr>
        <w:t>ё</w:t>
      </w:r>
      <w:r w:rsidRPr="00C72D9D">
        <w:rPr>
          <w:sz w:val="24"/>
          <w:szCs w:val="24"/>
        </w:rPr>
        <w:t>тся ответить вам довольно длинным посланием. Прежде всего</w:t>
      </w:r>
      <w:r>
        <w:rPr>
          <w:sz w:val="24"/>
          <w:szCs w:val="24"/>
        </w:rPr>
        <w:t>,</w:t>
      </w:r>
      <w:r w:rsidRPr="00C72D9D">
        <w:rPr>
          <w:sz w:val="24"/>
          <w:szCs w:val="24"/>
        </w:rPr>
        <w:t xml:space="preserve"> могу сказать следующее: мистер Хьюм думает и говорит обо мне в таких выражениях, которые следует замечать лишь постольку, поскольку это </w:t>
      </w:r>
      <w:r>
        <w:rPr>
          <w:sz w:val="24"/>
          <w:szCs w:val="24"/>
        </w:rPr>
        <w:t>ска</w:t>
      </w:r>
      <w:r w:rsidRPr="00C72D9D">
        <w:rPr>
          <w:sz w:val="24"/>
          <w:szCs w:val="24"/>
        </w:rPr>
        <w:t xml:space="preserve">зывается на его образе мыслей, с которыми он намеревается обратиться ко мне за философскими наставлениями. </w:t>
      </w:r>
      <w:r w:rsidR="009C3A97">
        <w:rPr>
          <w:sz w:val="24"/>
          <w:szCs w:val="24"/>
        </w:rPr>
        <w:t>А е</w:t>
      </w:r>
      <w:r w:rsidRPr="00C72D9D">
        <w:rPr>
          <w:sz w:val="24"/>
          <w:szCs w:val="24"/>
        </w:rPr>
        <w:t>го уважение</w:t>
      </w:r>
      <w:r w:rsidR="009C3A97">
        <w:rPr>
          <w:sz w:val="24"/>
          <w:szCs w:val="24"/>
        </w:rPr>
        <w:t xml:space="preserve"> меня заботит так </w:t>
      </w:r>
      <w:r w:rsidRPr="00C72D9D">
        <w:rPr>
          <w:sz w:val="24"/>
          <w:szCs w:val="24"/>
        </w:rPr>
        <w:t xml:space="preserve">же мало, как </w:t>
      </w:r>
      <w:r w:rsidR="009C3A97">
        <w:rPr>
          <w:sz w:val="24"/>
          <w:szCs w:val="24"/>
        </w:rPr>
        <w:t>его то, что я буду</w:t>
      </w:r>
      <w:r w:rsidRPr="00C72D9D">
        <w:rPr>
          <w:sz w:val="24"/>
          <w:szCs w:val="24"/>
        </w:rPr>
        <w:t xml:space="preserve"> недовол</w:t>
      </w:r>
      <w:r w:rsidR="009C3A97">
        <w:rPr>
          <w:sz w:val="24"/>
          <w:szCs w:val="24"/>
        </w:rPr>
        <w:t>ен</w:t>
      </w:r>
      <w:r w:rsidRPr="00C72D9D">
        <w:rPr>
          <w:sz w:val="24"/>
          <w:szCs w:val="24"/>
        </w:rPr>
        <w:t>. Но, не обращая внимания на его внешнюю неприветливость, я полностью признаю доброту его побуждений, его способности, его потенциальную полезность. Нам лучше опять заняться работой без дальнейших разговоров, и, пока он будет проявлять стой</w:t>
      </w:r>
      <w:r w:rsidR="009C3A97">
        <w:rPr>
          <w:sz w:val="24"/>
          <w:szCs w:val="24"/>
        </w:rPr>
        <w:t>ко</w:t>
      </w:r>
      <w:r w:rsidRPr="00C72D9D">
        <w:rPr>
          <w:sz w:val="24"/>
          <w:szCs w:val="24"/>
        </w:rPr>
        <w:t>вость, он всегда найд</w:t>
      </w:r>
      <w:r w:rsidR="003B37AE">
        <w:rPr>
          <w:sz w:val="24"/>
          <w:szCs w:val="24"/>
        </w:rPr>
        <w:t>ё</w:t>
      </w:r>
      <w:r w:rsidRPr="00C72D9D">
        <w:rPr>
          <w:sz w:val="24"/>
          <w:szCs w:val="24"/>
        </w:rPr>
        <w:t>т меня готовым ему помочь, но не льстить или спорить.</w:t>
      </w:r>
    </w:p>
    <w:p w:rsidR="00842D52" w:rsidRPr="00C72D9D" w:rsidRDefault="00842D52" w:rsidP="00842D52">
      <w:pPr>
        <w:ind w:firstLine="340"/>
        <w:jc w:val="both"/>
        <w:rPr>
          <w:sz w:val="24"/>
          <w:szCs w:val="24"/>
        </w:rPr>
      </w:pPr>
      <w:r w:rsidRPr="00C72D9D">
        <w:rPr>
          <w:sz w:val="24"/>
          <w:szCs w:val="24"/>
        </w:rPr>
        <w:t xml:space="preserve">Он настолько неправильно понял дух, в котором </w:t>
      </w:r>
      <w:r w:rsidR="009C3A97" w:rsidRPr="00C72D9D">
        <w:rPr>
          <w:sz w:val="24"/>
          <w:szCs w:val="24"/>
        </w:rPr>
        <w:t xml:space="preserve">были написаны </w:t>
      </w:r>
      <w:r w:rsidRPr="00C72D9D">
        <w:rPr>
          <w:sz w:val="24"/>
          <w:szCs w:val="24"/>
        </w:rPr>
        <w:t xml:space="preserve">и </w:t>
      </w:r>
      <w:r w:rsidR="00947117">
        <w:rPr>
          <w:sz w:val="24"/>
          <w:szCs w:val="24"/>
        </w:rPr>
        <w:t>заметка</w:t>
      </w:r>
      <w:r w:rsidRPr="00C72D9D">
        <w:rPr>
          <w:sz w:val="24"/>
          <w:szCs w:val="24"/>
        </w:rPr>
        <w:t xml:space="preserve">, и постскриптум, что, если бы ранее не заставил меня преисполниться к нему чувством глубокой благодарности за то, что он делает для моего бедного старого </w:t>
      </w:r>
      <w:r>
        <w:rPr>
          <w:sz w:val="24"/>
          <w:szCs w:val="24"/>
        </w:rPr>
        <w:t>челы</w:t>
      </w:r>
      <w:r w:rsidRPr="00C72D9D">
        <w:rPr>
          <w:sz w:val="24"/>
          <w:szCs w:val="24"/>
        </w:rPr>
        <w:t xml:space="preserve">, я бы никогда не стал беспокоиться о совершении чего-либо, что могло бы казаться извинением или объяснением или тем и другим вместе. Однако, как бы то ни было, этот долг благодарности настолько священен, что я </w:t>
      </w:r>
      <w:r>
        <w:rPr>
          <w:sz w:val="24"/>
          <w:szCs w:val="24"/>
        </w:rPr>
        <w:t>сейчас</w:t>
      </w:r>
      <w:r w:rsidRPr="00C72D9D">
        <w:rPr>
          <w:sz w:val="24"/>
          <w:szCs w:val="24"/>
        </w:rPr>
        <w:t xml:space="preserve"> делаю ради не</w:t>
      </w:r>
      <w:r w:rsidR="00947117">
        <w:rPr>
          <w:sz w:val="24"/>
          <w:szCs w:val="24"/>
        </w:rPr>
        <w:t>ё</w:t>
      </w:r>
      <w:r w:rsidRPr="00C72D9D">
        <w:rPr>
          <w:sz w:val="24"/>
          <w:szCs w:val="24"/>
        </w:rPr>
        <w:t xml:space="preserve"> то, что отказа</w:t>
      </w:r>
      <w:r>
        <w:rPr>
          <w:sz w:val="24"/>
          <w:szCs w:val="24"/>
        </w:rPr>
        <w:t>л</w:t>
      </w:r>
      <w:r w:rsidRPr="00C72D9D">
        <w:rPr>
          <w:sz w:val="24"/>
          <w:szCs w:val="24"/>
        </w:rPr>
        <w:t xml:space="preserve">ся </w:t>
      </w:r>
      <w:r>
        <w:rPr>
          <w:sz w:val="24"/>
          <w:szCs w:val="24"/>
        </w:rPr>
        <w:t xml:space="preserve">бы </w:t>
      </w:r>
      <w:r w:rsidRPr="00C72D9D">
        <w:rPr>
          <w:sz w:val="24"/>
          <w:szCs w:val="24"/>
        </w:rPr>
        <w:t>делать даже для Общества: я прошу разрешения сахиб</w:t>
      </w:r>
      <w:r>
        <w:rPr>
          <w:sz w:val="24"/>
          <w:szCs w:val="24"/>
        </w:rPr>
        <w:t>ов</w:t>
      </w:r>
      <w:r w:rsidRPr="00C72D9D">
        <w:rPr>
          <w:sz w:val="24"/>
          <w:szCs w:val="24"/>
        </w:rPr>
        <w:t xml:space="preserve"> ознакомить их с некоторыми фактами. Наиболее сообразительные английские сановники еще не знакомы с нашим индо-тибетским образом действий. Ин</w:t>
      </w:r>
      <w:r>
        <w:rPr>
          <w:sz w:val="24"/>
          <w:szCs w:val="24"/>
        </w:rPr>
        <w:t>форм</w:t>
      </w:r>
      <w:r w:rsidR="003B37AE">
        <w:rPr>
          <w:sz w:val="24"/>
          <w:szCs w:val="24"/>
        </w:rPr>
        <w:t>ация</w:t>
      </w:r>
      <w:r w:rsidRPr="00C72D9D">
        <w:rPr>
          <w:sz w:val="24"/>
          <w:szCs w:val="24"/>
        </w:rPr>
        <w:t xml:space="preserve">, которую я даю, может оказаться полезной в наших будущих делах. Я буду искренним и откровенным, и мистеру Хьюму придется извинить меня. Раз я вынужден говорить, я должен или сказать </w:t>
      </w:r>
      <w:r w:rsidRPr="00947117">
        <w:rPr>
          <w:i/>
          <w:sz w:val="24"/>
          <w:szCs w:val="24"/>
        </w:rPr>
        <w:t>вс</w:t>
      </w:r>
      <w:r w:rsidR="00947117" w:rsidRPr="00947117">
        <w:rPr>
          <w:i/>
          <w:sz w:val="24"/>
          <w:szCs w:val="24"/>
        </w:rPr>
        <w:t>ё</w:t>
      </w:r>
      <w:r w:rsidRPr="00C72D9D">
        <w:rPr>
          <w:sz w:val="24"/>
          <w:szCs w:val="24"/>
        </w:rPr>
        <w:t>, или не говорить ничего.</w:t>
      </w:r>
    </w:p>
    <w:p w:rsidR="00842D52" w:rsidRPr="00C72D9D" w:rsidRDefault="00842D52" w:rsidP="00842D52">
      <w:pPr>
        <w:ind w:firstLine="340"/>
        <w:jc w:val="both"/>
        <w:rPr>
          <w:sz w:val="24"/>
          <w:szCs w:val="24"/>
        </w:rPr>
      </w:pPr>
      <w:r w:rsidRPr="00C72D9D">
        <w:rPr>
          <w:sz w:val="24"/>
          <w:szCs w:val="24"/>
        </w:rPr>
        <w:t>Я не такой первоклассный уч</w:t>
      </w:r>
      <w:r w:rsidR="0008132C">
        <w:rPr>
          <w:sz w:val="24"/>
          <w:szCs w:val="24"/>
        </w:rPr>
        <w:t>ё</w:t>
      </w:r>
      <w:r w:rsidRPr="00C72D9D">
        <w:rPr>
          <w:sz w:val="24"/>
          <w:szCs w:val="24"/>
        </w:rPr>
        <w:t xml:space="preserve">ный, </w:t>
      </w:r>
      <w:r>
        <w:rPr>
          <w:sz w:val="24"/>
          <w:szCs w:val="24"/>
        </w:rPr>
        <w:t xml:space="preserve">сахибы, </w:t>
      </w:r>
      <w:r w:rsidRPr="00C72D9D">
        <w:rPr>
          <w:sz w:val="24"/>
          <w:szCs w:val="24"/>
        </w:rPr>
        <w:t>как мой благословенный</w:t>
      </w:r>
      <w:r w:rsidR="008A21C2">
        <w:rPr>
          <w:sz w:val="24"/>
          <w:szCs w:val="24"/>
        </w:rPr>
        <w:t xml:space="preserve"> Брат,</w:t>
      </w:r>
      <w:r w:rsidRPr="00C72D9D">
        <w:rPr>
          <w:sz w:val="24"/>
          <w:szCs w:val="24"/>
        </w:rPr>
        <w:t xml:space="preserve"> </w:t>
      </w:r>
      <w:r w:rsidR="008A21C2">
        <w:rPr>
          <w:sz w:val="24"/>
          <w:szCs w:val="24"/>
        </w:rPr>
        <w:t>н</w:t>
      </w:r>
      <w:r w:rsidRPr="00C72D9D">
        <w:rPr>
          <w:sz w:val="24"/>
          <w:szCs w:val="24"/>
        </w:rPr>
        <w:t>о тем не менее</w:t>
      </w:r>
      <w:r>
        <w:rPr>
          <w:sz w:val="24"/>
          <w:szCs w:val="24"/>
        </w:rPr>
        <w:t>,</w:t>
      </w:r>
      <w:r w:rsidRPr="00C72D9D">
        <w:rPr>
          <w:sz w:val="24"/>
          <w:szCs w:val="24"/>
        </w:rPr>
        <w:t xml:space="preserve"> полагаю, что знаю цену словам, и потому в недоумении. Я не могу понять, что в моем </w:t>
      </w:r>
      <w:r w:rsidRPr="00C72D9D">
        <w:rPr>
          <w:sz w:val="24"/>
          <w:szCs w:val="24"/>
        </w:rPr>
        <w:lastRenderedPageBreak/>
        <w:t>постскриптуме могло вызвать ироническое недовольство мистера Хьюма в отношении меня. Мы, живущие в индо-тибетских хижинах, никогда не ссоримся (это ответ на некоторые выраженные им мысли в связи с этой темой); ссоры и дискуссии мы оставляем тем, кто, не будучи способен оценить ситуацию с одного взгляда, вынужден вплоть до принятия окончательного решения анализировать и взвешивать все обстоятельства по частям, снова и снова возвращаясь к каждой детали. Каждый раз, когда мы</w:t>
      </w:r>
      <w:r w:rsidR="008F4299">
        <w:rPr>
          <w:sz w:val="24"/>
          <w:szCs w:val="24"/>
        </w:rPr>
        <w:t xml:space="preserve"> —</w:t>
      </w:r>
      <w:r w:rsidRPr="00C72D9D">
        <w:rPr>
          <w:sz w:val="24"/>
          <w:szCs w:val="24"/>
        </w:rPr>
        <w:t xml:space="preserve"> по крайней мере те из нас, которые являются </w:t>
      </w:r>
      <w:r w:rsidR="00E224F6">
        <w:rPr>
          <w:i/>
          <w:sz w:val="24"/>
          <w:szCs w:val="24"/>
        </w:rPr>
        <w:t>дикшита</w:t>
      </w:r>
      <w:r>
        <w:rPr>
          <w:rStyle w:val="a7"/>
          <w:sz w:val="24"/>
          <w:szCs w:val="24"/>
        </w:rPr>
        <w:footnoteReference w:id="96"/>
      </w:r>
      <w:r>
        <w:rPr>
          <w:sz w:val="24"/>
          <w:szCs w:val="24"/>
        </w:rPr>
        <w:t>,</w:t>
      </w:r>
      <w:r w:rsidR="008F4299">
        <w:rPr>
          <w:sz w:val="24"/>
          <w:szCs w:val="24"/>
        </w:rPr>
        <w:t xml:space="preserve"> —</w:t>
      </w:r>
      <w:r w:rsidRPr="00C72D9D">
        <w:rPr>
          <w:sz w:val="24"/>
          <w:szCs w:val="24"/>
        </w:rPr>
        <w:t xml:space="preserve"> кажемся европейцу «не совсем уверенными в фактах», это может быть вызвано следующей особенностью. То, что большинством людей рассма</w:t>
      </w:r>
      <w:r w:rsidR="008A21C2">
        <w:rPr>
          <w:sz w:val="24"/>
          <w:szCs w:val="24"/>
        </w:rPr>
        <w:softHyphen/>
      </w:r>
      <w:r w:rsidRPr="00C72D9D">
        <w:rPr>
          <w:sz w:val="24"/>
          <w:szCs w:val="24"/>
        </w:rPr>
        <w:t xml:space="preserve">тривается как факт, нам может </w:t>
      </w:r>
      <w:r w:rsidR="008A21C2">
        <w:rPr>
          <w:sz w:val="24"/>
          <w:szCs w:val="24"/>
        </w:rPr>
        <w:t>представляться</w:t>
      </w:r>
      <w:r w:rsidRPr="00C72D9D">
        <w:rPr>
          <w:sz w:val="24"/>
          <w:szCs w:val="24"/>
        </w:rPr>
        <w:t xml:space="preserve"> только простым </w:t>
      </w:r>
      <w:r w:rsidRPr="00B221A6">
        <w:rPr>
          <w:i/>
          <w:sz w:val="24"/>
          <w:szCs w:val="24"/>
        </w:rPr>
        <w:t>следствием</w:t>
      </w:r>
      <w:r w:rsidRPr="00C72D9D">
        <w:rPr>
          <w:sz w:val="24"/>
          <w:szCs w:val="24"/>
        </w:rPr>
        <w:t xml:space="preserve">, запоздалым суждением, недостойным нашего внимания, </w:t>
      </w:r>
      <w:r w:rsidR="008A21C2">
        <w:rPr>
          <w:sz w:val="24"/>
          <w:szCs w:val="24"/>
        </w:rPr>
        <w:t>которое обычно привлекают лишь</w:t>
      </w:r>
      <w:r w:rsidRPr="00C72D9D">
        <w:rPr>
          <w:sz w:val="24"/>
          <w:szCs w:val="24"/>
        </w:rPr>
        <w:t xml:space="preserve"> </w:t>
      </w:r>
      <w:r w:rsidRPr="008A21C2">
        <w:rPr>
          <w:i/>
          <w:sz w:val="24"/>
          <w:szCs w:val="24"/>
        </w:rPr>
        <w:t>первичны</w:t>
      </w:r>
      <w:r w:rsidR="008A21C2" w:rsidRPr="008A21C2">
        <w:rPr>
          <w:i/>
          <w:sz w:val="24"/>
          <w:szCs w:val="24"/>
        </w:rPr>
        <w:t>е</w:t>
      </w:r>
      <w:r w:rsidRPr="008A21C2">
        <w:rPr>
          <w:i/>
          <w:sz w:val="24"/>
          <w:szCs w:val="24"/>
        </w:rPr>
        <w:t xml:space="preserve"> факт</w:t>
      </w:r>
      <w:r w:rsidR="008A21C2" w:rsidRPr="008A21C2">
        <w:rPr>
          <w:i/>
          <w:sz w:val="24"/>
          <w:szCs w:val="24"/>
        </w:rPr>
        <w:t>ы</w:t>
      </w:r>
      <w:r w:rsidRPr="00C72D9D">
        <w:rPr>
          <w:sz w:val="24"/>
          <w:szCs w:val="24"/>
        </w:rPr>
        <w:t>. Жизнь, уважаемы</w:t>
      </w:r>
      <w:r>
        <w:rPr>
          <w:sz w:val="24"/>
          <w:szCs w:val="24"/>
        </w:rPr>
        <w:t>е</w:t>
      </w:r>
      <w:r w:rsidRPr="00C72D9D">
        <w:rPr>
          <w:sz w:val="24"/>
          <w:szCs w:val="24"/>
        </w:rPr>
        <w:t xml:space="preserve"> сахиб</w:t>
      </w:r>
      <w:r>
        <w:rPr>
          <w:sz w:val="24"/>
          <w:szCs w:val="24"/>
        </w:rPr>
        <w:t>ы</w:t>
      </w:r>
      <w:r w:rsidRPr="00C72D9D">
        <w:rPr>
          <w:sz w:val="24"/>
          <w:szCs w:val="24"/>
        </w:rPr>
        <w:t xml:space="preserve">, даже если она продлена на неограниченное время, слишком коротка, чтобы обременять наши мозги </w:t>
      </w:r>
      <w:r w:rsidR="003B37AE">
        <w:rPr>
          <w:sz w:val="24"/>
          <w:szCs w:val="24"/>
        </w:rPr>
        <w:t>мимолё</w:t>
      </w:r>
      <w:r w:rsidR="002A0C36">
        <w:rPr>
          <w:sz w:val="24"/>
          <w:szCs w:val="24"/>
        </w:rPr>
        <w:t>тн</w:t>
      </w:r>
      <w:r w:rsidR="003B37AE">
        <w:rPr>
          <w:sz w:val="24"/>
          <w:szCs w:val="24"/>
        </w:rPr>
        <w:t>ыми</w:t>
      </w:r>
      <w:r w:rsidRPr="00C72D9D">
        <w:rPr>
          <w:sz w:val="24"/>
          <w:szCs w:val="24"/>
        </w:rPr>
        <w:t xml:space="preserve"> деталями, которые являются </w:t>
      </w:r>
      <w:r w:rsidR="002A0C36">
        <w:rPr>
          <w:sz w:val="24"/>
          <w:szCs w:val="24"/>
        </w:rPr>
        <w:t>лишь</w:t>
      </w:r>
      <w:r w:rsidRPr="00C72D9D">
        <w:rPr>
          <w:sz w:val="24"/>
          <w:szCs w:val="24"/>
        </w:rPr>
        <w:t xml:space="preserve"> тенями. Когда мы наблюдаем развитие бури, мы фиксируем наш взгляд на производящей е</w:t>
      </w:r>
      <w:r w:rsidR="00B221A6">
        <w:rPr>
          <w:sz w:val="24"/>
          <w:szCs w:val="24"/>
        </w:rPr>
        <w:t>ё</w:t>
      </w:r>
      <w:r w:rsidRPr="00C72D9D">
        <w:rPr>
          <w:sz w:val="24"/>
          <w:szCs w:val="24"/>
        </w:rPr>
        <w:t xml:space="preserve"> причине</w:t>
      </w:r>
      <w:r w:rsidR="00B221A6">
        <w:rPr>
          <w:sz w:val="24"/>
          <w:szCs w:val="24"/>
        </w:rPr>
        <w:t>,</w:t>
      </w:r>
      <w:r w:rsidRPr="00C72D9D">
        <w:rPr>
          <w:sz w:val="24"/>
          <w:szCs w:val="24"/>
        </w:rPr>
        <w:t xml:space="preserve"> </w:t>
      </w:r>
      <w:r w:rsidR="00B221A6">
        <w:rPr>
          <w:sz w:val="24"/>
          <w:szCs w:val="24"/>
        </w:rPr>
        <w:t>а</w:t>
      </w:r>
      <w:r w:rsidRPr="00C72D9D">
        <w:rPr>
          <w:sz w:val="24"/>
          <w:szCs w:val="24"/>
        </w:rPr>
        <w:t xml:space="preserve"> облака </w:t>
      </w:r>
      <w:r w:rsidR="00B221A6" w:rsidRPr="00C72D9D">
        <w:rPr>
          <w:sz w:val="24"/>
          <w:szCs w:val="24"/>
        </w:rPr>
        <w:t xml:space="preserve">предоставляем </w:t>
      </w:r>
      <w:r w:rsidRPr="00C72D9D">
        <w:rPr>
          <w:sz w:val="24"/>
          <w:szCs w:val="24"/>
        </w:rPr>
        <w:t xml:space="preserve">капризам ветра, который </w:t>
      </w:r>
      <w:r w:rsidR="00B221A6">
        <w:rPr>
          <w:sz w:val="24"/>
          <w:szCs w:val="24"/>
        </w:rPr>
        <w:t xml:space="preserve">их </w:t>
      </w:r>
      <w:r w:rsidRPr="00C72D9D">
        <w:rPr>
          <w:sz w:val="24"/>
          <w:szCs w:val="24"/>
        </w:rPr>
        <w:t xml:space="preserve">формирует. </w:t>
      </w:r>
      <w:r w:rsidR="00B221A6">
        <w:rPr>
          <w:sz w:val="24"/>
          <w:szCs w:val="24"/>
        </w:rPr>
        <w:t>Всегда и</w:t>
      </w:r>
      <w:r w:rsidRPr="00C72D9D">
        <w:rPr>
          <w:sz w:val="24"/>
          <w:szCs w:val="24"/>
        </w:rPr>
        <w:t xml:space="preserve">мея </w:t>
      </w:r>
      <w:r w:rsidR="00B221A6">
        <w:rPr>
          <w:sz w:val="24"/>
          <w:szCs w:val="24"/>
        </w:rPr>
        <w:t xml:space="preserve">под рукой средства узнать </w:t>
      </w:r>
      <w:r w:rsidRPr="00C72D9D">
        <w:rPr>
          <w:sz w:val="24"/>
          <w:szCs w:val="24"/>
        </w:rPr>
        <w:t xml:space="preserve">второстепенные детали (если они абсолютно необходимы), мы интересуемся только главными фактами. Следовательно, вряд ли мы можем быть </w:t>
      </w:r>
      <w:r w:rsidRPr="00B221A6">
        <w:rPr>
          <w:i/>
          <w:sz w:val="24"/>
          <w:szCs w:val="24"/>
        </w:rPr>
        <w:t>абсолютно неправы</w:t>
      </w:r>
      <w:r w:rsidR="00B221A6">
        <w:rPr>
          <w:sz w:val="24"/>
          <w:szCs w:val="24"/>
        </w:rPr>
        <w:t>, в чё</w:t>
      </w:r>
      <w:r w:rsidRPr="00C72D9D">
        <w:rPr>
          <w:sz w:val="24"/>
          <w:szCs w:val="24"/>
        </w:rPr>
        <w:t>м вы нас часто обвиняете, ибо наши заключения никогда не выводятся из второстепенных данных, а делаются из всей ситуации в целом.</w:t>
      </w:r>
    </w:p>
    <w:p w:rsidR="00842D52" w:rsidRPr="00C72D9D" w:rsidRDefault="00842D52" w:rsidP="00B53EC3">
      <w:pPr>
        <w:ind w:firstLine="340"/>
        <w:jc w:val="both"/>
        <w:rPr>
          <w:sz w:val="24"/>
          <w:szCs w:val="24"/>
        </w:rPr>
      </w:pPr>
      <w:r w:rsidRPr="00C72D9D">
        <w:rPr>
          <w:sz w:val="24"/>
          <w:szCs w:val="24"/>
        </w:rPr>
        <w:t>С другой стороны, средний человек, даже из числа</w:t>
      </w:r>
      <w:r w:rsidR="00EC4DA4">
        <w:rPr>
          <w:sz w:val="24"/>
          <w:szCs w:val="24"/>
        </w:rPr>
        <w:t xml:space="preserve"> интеллектуалов</w:t>
      </w:r>
      <w:r w:rsidRPr="00C72D9D">
        <w:rPr>
          <w:sz w:val="24"/>
          <w:szCs w:val="24"/>
        </w:rPr>
        <w:t>, уделяет вс</w:t>
      </w:r>
      <w:r w:rsidR="00EC4DA4">
        <w:rPr>
          <w:sz w:val="24"/>
          <w:szCs w:val="24"/>
        </w:rPr>
        <w:t>ё</w:t>
      </w:r>
      <w:r w:rsidRPr="00C72D9D">
        <w:rPr>
          <w:sz w:val="24"/>
          <w:szCs w:val="24"/>
        </w:rPr>
        <w:t xml:space="preserve"> сво</w:t>
      </w:r>
      <w:r w:rsidR="00EC4DA4">
        <w:rPr>
          <w:sz w:val="24"/>
          <w:szCs w:val="24"/>
        </w:rPr>
        <w:t>ё</w:t>
      </w:r>
      <w:r w:rsidRPr="00C72D9D">
        <w:rPr>
          <w:sz w:val="24"/>
          <w:szCs w:val="24"/>
        </w:rPr>
        <w:t xml:space="preserve"> внимание внешним </w:t>
      </w:r>
      <w:r w:rsidR="006225A6">
        <w:rPr>
          <w:sz w:val="24"/>
          <w:szCs w:val="24"/>
        </w:rPr>
        <w:t>видим</w:t>
      </w:r>
      <w:r w:rsidR="006225A6" w:rsidRPr="006225A6">
        <w:rPr>
          <w:sz w:val="24"/>
          <w:szCs w:val="24"/>
        </w:rPr>
        <w:t>о</w:t>
      </w:r>
      <w:r w:rsidR="006225A6">
        <w:rPr>
          <w:sz w:val="24"/>
          <w:szCs w:val="24"/>
        </w:rPr>
        <w:t>с</w:t>
      </w:r>
      <w:r w:rsidR="006225A6" w:rsidRPr="006225A6">
        <w:rPr>
          <w:sz w:val="24"/>
          <w:szCs w:val="24"/>
        </w:rPr>
        <w:t>тям</w:t>
      </w:r>
      <w:r w:rsidR="006225A6">
        <w:rPr>
          <w:sz w:val="24"/>
          <w:szCs w:val="24"/>
        </w:rPr>
        <w:t xml:space="preserve"> и </w:t>
      </w:r>
      <w:r w:rsidRPr="00C72D9D">
        <w:rPr>
          <w:sz w:val="24"/>
          <w:szCs w:val="24"/>
        </w:rPr>
        <w:t xml:space="preserve">формам, </w:t>
      </w:r>
      <w:r w:rsidR="006225A6">
        <w:rPr>
          <w:sz w:val="24"/>
          <w:szCs w:val="24"/>
        </w:rPr>
        <w:t xml:space="preserve">их свидетельству, </w:t>
      </w:r>
      <w:r w:rsidR="002A0C36">
        <w:rPr>
          <w:sz w:val="24"/>
          <w:szCs w:val="24"/>
        </w:rPr>
        <w:t>и будучи лишё</w:t>
      </w:r>
      <w:r w:rsidRPr="00C72D9D">
        <w:rPr>
          <w:sz w:val="24"/>
          <w:szCs w:val="24"/>
        </w:rPr>
        <w:t>н способности проникновения в суть вещей, весьма с</w:t>
      </w:r>
      <w:r w:rsidR="00B53EC3">
        <w:rPr>
          <w:sz w:val="24"/>
          <w:szCs w:val="24"/>
        </w:rPr>
        <w:t>клон</w:t>
      </w:r>
      <w:r w:rsidRPr="00C72D9D">
        <w:rPr>
          <w:sz w:val="24"/>
          <w:szCs w:val="24"/>
        </w:rPr>
        <w:t>ен к неправильным суждениям обо всей ситуации и обнаруживает свои ошибки, когда уже слишком поздно. Благодаря сложной политике, дебатам и тому, что вы называете, если я не ошибаюсь, светскими разговорами, т.е. полемике и дискуссиям в гостиных, софистика в настоящее время стала в Европе (</w:t>
      </w:r>
      <w:r w:rsidR="00B53EC3">
        <w:rPr>
          <w:sz w:val="24"/>
          <w:szCs w:val="24"/>
        </w:rPr>
        <w:t>а потому и</w:t>
      </w:r>
      <w:r w:rsidRPr="00C72D9D">
        <w:rPr>
          <w:sz w:val="24"/>
          <w:szCs w:val="24"/>
        </w:rPr>
        <w:t xml:space="preserve"> среди </w:t>
      </w:r>
      <w:r w:rsidR="00B53EC3" w:rsidRPr="00C72D9D">
        <w:rPr>
          <w:sz w:val="24"/>
          <w:szCs w:val="24"/>
        </w:rPr>
        <w:t>англ</w:t>
      </w:r>
      <w:r w:rsidR="00B53EC3">
        <w:rPr>
          <w:sz w:val="24"/>
          <w:szCs w:val="24"/>
        </w:rPr>
        <w:t>ичан И</w:t>
      </w:r>
      <w:r w:rsidRPr="00C72D9D">
        <w:rPr>
          <w:sz w:val="24"/>
          <w:szCs w:val="24"/>
        </w:rPr>
        <w:t>нди</w:t>
      </w:r>
      <w:r w:rsidR="00B53EC3">
        <w:rPr>
          <w:sz w:val="24"/>
          <w:szCs w:val="24"/>
        </w:rPr>
        <w:t>и</w:t>
      </w:r>
      <w:r w:rsidRPr="00C72D9D">
        <w:rPr>
          <w:sz w:val="24"/>
          <w:szCs w:val="24"/>
        </w:rPr>
        <w:t>) «логическ</w:t>
      </w:r>
      <w:r w:rsidR="00B53EC3">
        <w:rPr>
          <w:sz w:val="24"/>
          <w:szCs w:val="24"/>
        </w:rPr>
        <w:t>им упражнением</w:t>
      </w:r>
      <w:r w:rsidRPr="00C72D9D">
        <w:rPr>
          <w:sz w:val="24"/>
          <w:szCs w:val="24"/>
        </w:rPr>
        <w:t xml:space="preserve"> умственных способностей», тогда как </w:t>
      </w:r>
      <w:r w:rsidR="00B53EC3">
        <w:rPr>
          <w:sz w:val="24"/>
          <w:szCs w:val="24"/>
        </w:rPr>
        <w:t>для</w:t>
      </w:r>
      <w:r w:rsidRPr="00C72D9D">
        <w:rPr>
          <w:sz w:val="24"/>
          <w:szCs w:val="24"/>
        </w:rPr>
        <w:t xml:space="preserve"> нас она никогда не перерастала первоначальной стадии «ошибочных рассуждений», в которых из шатких, ненадежных предпосылок строятся заключения, </w:t>
      </w:r>
      <w:r w:rsidR="00B53EC3">
        <w:rPr>
          <w:sz w:val="24"/>
          <w:szCs w:val="24"/>
        </w:rPr>
        <w:t>к</w:t>
      </w:r>
      <w:r w:rsidRPr="00C72D9D">
        <w:rPr>
          <w:sz w:val="24"/>
          <w:szCs w:val="24"/>
        </w:rPr>
        <w:t xml:space="preserve"> которы</w:t>
      </w:r>
      <w:r w:rsidR="00B53EC3">
        <w:rPr>
          <w:sz w:val="24"/>
          <w:szCs w:val="24"/>
        </w:rPr>
        <w:t>м сразу же перескакивают</w:t>
      </w:r>
      <w:r w:rsidRPr="00C72D9D">
        <w:rPr>
          <w:sz w:val="24"/>
          <w:szCs w:val="24"/>
        </w:rPr>
        <w:t>. Мы же, невежественные азиаты из Тибета, более привычные следить за мыслью нашего собеседника, чем за словами, в которые он их облекает, вообще мало интересуемся точностью его выражений. Настоящее предисловие покажется вам непонятным и бесполезным. И вы вполне можете спросить: «Куда он клонит?» Терпение, пожалуйста, так как мне надо еще кое-что сказать, прежде чем приступить к нашему окончательному разъяснению.</w:t>
      </w:r>
    </w:p>
    <w:p w:rsidR="00842D52" w:rsidRDefault="00EA292B" w:rsidP="00842D52">
      <w:pPr>
        <w:ind w:firstLine="340"/>
        <w:jc w:val="both"/>
        <w:rPr>
          <w:sz w:val="24"/>
          <w:szCs w:val="24"/>
        </w:rPr>
      </w:pPr>
      <w:r>
        <w:rPr>
          <w:sz w:val="24"/>
          <w:szCs w:val="24"/>
        </w:rPr>
        <w:t xml:space="preserve">За несколько дней до ухода </w:t>
      </w:r>
      <w:r w:rsidR="00842D52" w:rsidRPr="00C72D9D">
        <w:rPr>
          <w:sz w:val="24"/>
          <w:szCs w:val="24"/>
        </w:rPr>
        <w:t>от нас, Кут Хуми сказал мне о вас следующее: «Я чувствую себя усталым, утомл</w:t>
      </w:r>
      <w:r w:rsidR="006225A6">
        <w:rPr>
          <w:sz w:val="24"/>
          <w:szCs w:val="24"/>
        </w:rPr>
        <w:t>ё</w:t>
      </w:r>
      <w:r w:rsidR="00842D52" w:rsidRPr="00C72D9D">
        <w:rPr>
          <w:sz w:val="24"/>
          <w:szCs w:val="24"/>
        </w:rPr>
        <w:t xml:space="preserve">нным от этих бесконечных диспутов. Чем больше я пытаюсь им объяснить обстоятельства, которые управляют нами и вводят так много препятствий к свободному общению, тем меньше они </w:t>
      </w:r>
      <w:r>
        <w:rPr>
          <w:sz w:val="24"/>
          <w:szCs w:val="24"/>
        </w:rPr>
        <w:t xml:space="preserve">меня </w:t>
      </w:r>
      <w:r w:rsidR="00842D52" w:rsidRPr="00C72D9D">
        <w:rPr>
          <w:sz w:val="24"/>
          <w:szCs w:val="24"/>
        </w:rPr>
        <w:t xml:space="preserve">понимают! При самых благоприятных обстоятельствах эта переписка всегда должна </w:t>
      </w:r>
      <w:r>
        <w:rPr>
          <w:sz w:val="24"/>
          <w:szCs w:val="24"/>
        </w:rPr>
        <w:t>быть</w:t>
      </w:r>
      <w:r w:rsidR="00842D52" w:rsidRPr="00C72D9D">
        <w:rPr>
          <w:sz w:val="24"/>
          <w:szCs w:val="24"/>
        </w:rPr>
        <w:t xml:space="preserve"> неудовлетворительной, порою даже раздражающей, ибо ничто другое, кроме личных бесед, где могут быть дискуссии и моментальное разрешение интеллектуальных затруднений, как только они возникают, их полностью не удовлетворит. Это выглядит так, как будто мы кричим друг другу через непроходимый овраг, причем только один из нас видит своего собеседника. В самом деле, нигде в физической природе не существует горной бездны, так</w:t>
      </w:r>
      <w:r w:rsidR="00842D52">
        <w:rPr>
          <w:sz w:val="24"/>
          <w:szCs w:val="24"/>
        </w:rPr>
        <w:t>ой</w:t>
      </w:r>
      <w:r w:rsidR="00842D52" w:rsidRPr="00C72D9D">
        <w:rPr>
          <w:sz w:val="24"/>
          <w:szCs w:val="24"/>
        </w:rPr>
        <w:t xml:space="preserve"> безнад</w:t>
      </w:r>
      <w:r>
        <w:rPr>
          <w:sz w:val="24"/>
          <w:szCs w:val="24"/>
        </w:rPr>
        <w:t>ё</w:t>
      </w:r>
      <w:r w:rsidR="00842D52" w:rsidRPr="00C72D9D">
        <w:rPr>
          <w:sz w:val="24"/>
          <w:szCs w:val="24"/>
        </w:rPr>
        <w:t>жно непроходимой и мешающей путнику, как та духовная бездна, которая не подпускает их ко мне».</w:t>
      </w:r>
    </w:p>
    <w:p w:rsidR="00842D52" w:rsidRPr="00C72D9D" w:rsidRDefault="00EA292B" w:rsidP="00EA292B">
      <w:pPr>
        <w:ind w:firstLine="340"/>
        <w:jc w:val="both"/>
        <w:rPr>
          <w:sz w:val="24"/>
          <w:szCs w:val="24"/>
        </w:rPr>
      </w:pPr>
      <w:r>
        <w:rPr>
          <w:sz w:val="24"/>
          <w:szCs w:val="24"/>
        </w:rPr>
        <w:t xml:space="preserve">Через два дня после того, как было принято решение об уходе в затвор, </w:t>
      </w:r>
      <w:r w:rsidR="00842D52" w:rsidRPr="00C72D9D">
        <w:rPr>
          <w:sz w:val="24"/>
          <w:szCs w:val="24"/>
        </w:rPr>
        <w:t>при расставании он спросил меня: «Не последите ли вы за моей работой? Не позаботитесь ли, чтобы она не развалилась?» Я обещал. Чего бы я ему н</w:t>
      </w:r>
      <w:r w:rsidR="002A0C36">
        <w:rPr>
          <w:sz w:val="24"/>
          <w:szCs w:val="24"/>
        </w:rPr>
        <w:t>е</w:t>
      </w:r>
      <w:r w:rsidR="00842D52" w:rsidRPr="00C72D9D">
        <w:rPr>
          <w:sz w:val="24"/>
          <w:szCs w:val="24"/>
        </w:rPr>
        <w:t xml:space="preserve"> </w:t>
      </w:r>
      <w:r w:rsidR="002A0C36">
        <w:rPr>
          <w:sz w:val="24"/>
          <w:szCs w:val="24"/>
        </w:rPr>
        <w:t>по</w:t>
      </w:r>
      <w:r w:rsidR="00842D52" w:rsidRPr="00C72D9D">
        <w:rPr>
          <w:sz w:val="24"/>
          <w:szCs w:val="24"/>
        </w:rPr>
        <w:t xml:space="preserve">обещал в тот час! В </w:t>
      </w:r>
      <w:r w:rsidR="00842D52">
        <w:rPr>
          <w:sz w:val="24"/>
          <w:szCs w:val="24"/>
        </w:rPr>
        <w:t>одном</w:t>
      </w:r>
      <w:r w:rsidR="00842D52" w:rsidRPr="00C72D9D">
        <w:rPr>
          <w:sz w:val="24"/>
          <w:szCs w:val="24"/>
        </w:rPr>
        <w:t xml:space="preserve"> месте, о котором не следует упоминать </w:t>
      </w:r>
      <w:r>
        <w:rPr>
          <w:sz w:val="24"/>
          <w:szCs w:val="24"/>
        </w:rPr>
        <w:t>посторонним</w:t>
      </w:r>
      <w:r w:rsidR="00842D52" w:rsidRPr="00C72D9D">
        <w:rPr>
          <w:sz w:val="24"/>
          <w:szCs w:val="24"/>
        </w:rPr>
        <w:t xml:space="preserve">, </w:t>
      </w:r>
      <w:r w:rsidR="002A0C36">
        <w:rPr>
          <w:sz w:val="24"/>
          <w:szCs w:val="24"/>
        </w:rPr>
        <w:t>есть</w:t>
      </w:r>
      <w:r w:rsidR="00842D52" w:rsidRPr="00C72D9D">
        <w:rPr>
          <w:sz w:val="24"/>
          <w:szCs w:val="24"/>
        </w:rPr>
        <w:t xml:space="preserve"> бездна</w:t>
      </w:r>
      <w:r w:rsidR="003A68C2" w:rsidRPr="003A68C2">
        <w:rPr>
          <w:sz w:val="24"/>
          <w:szCs w:val="24"/>
        </w:rPr>
        <w:t xml:space="preserve"> </w:t>
      </w:r>
      <w:r w:rsidR="003A68C2">
        <w:rPr>
          <w:sz w:val="24"/>
          <w:szCs w:val="24"/>
        </w:rPr>
        <w:t>с</w:t>
      </w:r>
      <w:r w:rsidR="003A68C2" w:rsidRPr="00C72D9D">
        <w:rPr>
          <w:sz w:val="24"/>
          <w:szCs w:val="24"/>
        </w:rPr>
        <w:t xml:space="preserve"> бушующим потоком внизу</w:t>
      </w:r>
      <w:r w:rsidR="003A68C2">
        <w:rPr>
          <w:sz w:val="24"/>
          <w:szCs w:val="24"/>
        </w:rPr>
        <w:t>,</w:t>
      </w:r>
      <w:r w:rsidR="00842D52" w:rsidRPr="00C72D9D">
        <w:rPr>
          <w:sz w:val="24"/>
          <w:szCs w:val="24"/>
        </w:rPr>
        <w:t xml:space="preserve"> </w:t>
      </w:r>
      <w:r w:rsidR="00AC7D7A">
        <w:rPr>
          <w:sz w:val="24"/>
          <w:szCs w:val="24"/>
        </w:rPr>
        <w:t>через которую перекинут</w:t>
      </w:r>
      <w:r w:rsidR="003A68C2">
        <w:rPr>
          <w:sz w:val="24"/>
          <w:szCs w:val="24"/>
        </w:rPr>
        <w:t xml:space="preserve"> тоненький мостик, сплетённый из травы. </w:t>
      </w:r>
      <w:r w:rsidR="00842D52" w:rsidRPr="00C72D9D">
        <w:rPr>
          <w:sz w:val="24"/>
          <w:szCs w:val="24"/>
        </w:rPr>
        <w:t xml:space="preserve">Отважнейший член вашего клуба альпинистов едва ли осмелится </w:t>
      </w:r>
      <w:r w:rsidR="003A68C2" w:rsidRPr="00C72D9D">
        <w:rPr>
          <w:sz w:val="24"/>
          <w:szCs w:val="24"/>
        </w:rPr>
        <w:t xml:space="preserve">по нему </w:t>
      </w:r>
      <w:r w:rsidR="00842D52" w:rsidRPr="00C72D9D">
        <w:rPr>
          <w:sz w:val="24"/>
          <w:szCs w:val="24"/>
        </w:rPr>
        <w:t xml:space="preserve">пройти, ибо он висит, как паутина, и </w:t>
      </w:r>
      <w:r w:rsidR="00842D52" w:rsidRPr="003A68C2">
        <w:rPr>
          <w:i/>
          <w:sz w:val="24"/>
          <w:szCs w:val="24"/>
        </w:rPr>
        <w:t>кажется</w:t>
      </w:r>
      <w:r w:rsidR="00842D52" w:rsidRPr="00C72D9D">
        <w:rPr>
          <w:sz w:val="24"/>
          <w:szCs w:val="24"/>
        </w:rPr>
        <w:t xml:space="preserve"> гнилым и непроходимым. </w:t>
      </w:r>
      <w:r w:rsidR="003A68C2">
        <w:rPr>
          <w:sz w:val="24"/>
          <w:szCs w:val="24"/>
        </w:rPr>
        <w:t>Однако это не так, и т</w:t>
      </w:r>
      <w:r w:rsidR="00842D52" w:rsidRPr="00C72D9D">
        <w:rPr>
          <w:sz w:val="24"/>
          <w:szCs w:val="24"/>
        </w:rPr>
        <w:t>от, кто отважится на испытание и преуспеет</w:t>
      </w:r>
      <w:r w:rsidR="008F4299">
        <w:rPr>
          <w:sz w:val="24"/>
          <w:szCs w:val="24"/>
        </w:rPr>
        <w:t xml:space="preserve"> </w:t>
      </w:r>
      <w:r w:rsidR="008F4299">
        <w:rPr>
          <w:sz w:val="24"/>
          <w:szCs w:val="24"/>
        </w:rPr>
        <w:lastRenderedPageBreak/>
        <w:t>—</w:t>
      </w:r>
      <w:r w:rsidR="00842D52" w:rsidRPr="00C72D9D">
        <w:rPr>
          <w:sz w:val="24"/>
          <w:szCs w:val="24"/>
        </w:rPr>
        <w:t xml:space="preserve"> если это ему разрешено</w:t>
      </w:r>
      <w:r w:rsidR="00842D52">
        <w:rPr>
          <w:sz w:val="24"/>
          <w:szCs w:val="24"/>
        </w:rPr>
        <w:t>,</w:t>
      </w:r>
      <w:r w:rsidR="008F4299">
        <w:rPr>
          <w:sz w:val="24"/>
          <w:szCs w:val="24"/>
        </w:rPr>
        <w:t xml:space="preserve"> —</w:t>
      </w:r>
      <w:r w:rsidR="00842D52" w:rsidRPr="00C72D9D">
        <w:rPr>
          <w:sz w:val="24"/>
          <w:szCs w:val="24"/>
        </w:rPr>
        <w:t xml:space="preserve"> прид</w:t>
      </w:r>
      <w:r w:rsidR="003A68C2">
        <w:rPr>
          <w:sz w:val="24"/>
          <w:szCs w:val="24"/>
        </w:rPr>
        <w:t>ё</w:t>
      </w:r>
      <w:r w:rsidR="00842D52" w:rsidRPr="00C72D9D">
        <w:rPr>
          <w:sz w:val="24"/>
          <w:szCs w:val="24"/>
        </w:rPr>
        <w:t>т в ущелье непревзойд</w:t>
      </w:r>
      <w:r w:rsidR="003A68C2">
        <w:rPr>
          <w:sz w:val="24"/>
          <w:szCs w:val="24"/>
        </w:rPr>
        <w:t>ё</w:t>
      </w:r>
      <w:r w:rsidR="00842D52" w:rsidRPr="00C72D9D">
        <w:rPr>
          <w:sz w:val="24"/>
          <w:szCs w:val="24"/>
        </w:rPr>
        <w:t>нной красоты, в одно из наших мест и к некоторым из наших людей. Ни о том месте, ни о людях, которые там находятся, нет сведений у европейских географов. На расстоянии броска камня от стар</w:t>
      </w:r>
      <w:r w:rsidR="003A68C2">
        <w:rPr>
          <w:sz w:val="24"/>
          <w:szCs w:val="24"/>
        </w:rPr>
        <w:t>о</w:t>
      </w:r>
      <w:r w:rsidR="00842D52" w:rsidRPr="00C72D9D">
        <w:rPr>
          <w:sz w:val="24"/>
          <w:szCs w:val="24"/>
        </w:rPr>
        <w:t xml:space="preserve">го </w:t>
      </w:r>
      <w:r w:rsidR="003A68C2">
        <w:rPr>
          <w:sz w:val="24"/>
          <w:szCs w:val="24"/>
        </w:rPr>
        <w:t>буддийского монастыря</w:t>
      </w:r>
      <w:r w:rsidR="00842D52" w:rsidRPr="00C72D9D">
        <w:rPr>
          <w:sz w:val="24"/>
          <w:szCs w:val="24"/>
        </w:rPr>
        <w:t xml:space="preserve"> </w:t>
      </w:r>
      <w:r w:rsidR="003A68C2">
        <w:rPr>
          <w:sz w:val="24"/>
          <w:szCs w:val="24"/>
        </w:rPr>
        <w:t xml:space="preserve">стоит </w:t>
      </w:r>
      <w:r w:rsidR="00842D52" w:rsidRPr="00C72D9D">
        <w:rPr>
          <w:sz w:val="24"/>
          <w:szCs w:val="24"/>
        </w:rPr>
        <w:t xml:space="preserve">старая башня, в чреве которой рождались поколения </w:t>
      </w:r>
      <w:r w:rsidR="003A68C2">
        <w:rPr>
          <w:sz w:val="24"/>
          <w:szCs w:val="24"/>
        </w:rPr>
        <w:t>б</w:t>
      </w:r>
      <w:r w:rsidR="00842D52" w:rsidRPr="00C72D9D">
        <w:rPr>
          <w:sz w:val="24"/>
          <w:szCs w:val="24"/>
        </w:rPr>
        <w:t xml:space="preserve">одхисаттв. Вот где теперь покоится безжизненное тело вашего друга, моего брата, света моей души, кому я дал верное слово </w:t>
      </w:r>
      <w:r w:rsidR="003A68C2">
        <w:rPr>
          <w:sz w:val="24"/>
          <w:szCs w:val="24"/>
        </w:rPr>
        <w:t>присматривать</w:t>
      </w:r>
      <w:r w:rsidR="00842D52" w:rsidRPr="00C72D9D">
        <w:rPr>
          <w:sz w:val="24"/>
          <w:szCs w:val="24"/>
        </w:rPr>
        <w:t xml:space="preserve"> в его отсутствие за </w:t>
      </w:r>
      <w:r w:rsidR="00842D52" w:rsidRPr="003A68C2">
        <w:rPr>
          <w:i/>
          <w:sz w:val="24"/>
          <w:szCs w:val="24"/>
        </w:rPr>
        <w:t>его</w:t>
      </w:r>
      <w:r w:rsidR="00842D52" w:rsidRPr="00C72D9D">
        <w:rPr>
          <w:sz w:val="24"/>
          <w:szCs w:val="24"/>
        </w:rPr>
        <w:t xml:space="preserve"> работой. И может ли такое быть, спрашиваю я, что только два дня спустя после его ухода я, его верный друг и брат, стал бы беспричинно выказывать неуважение его другу</w:t>
      </w:r>
      <w:r w:rsidR="008F4299">
        <w:rPr>
          <w:sz w:val="24"/>
          <w:szCs w:val="24"/>
        </w:rPr>
        <w:t xml:space="preserve"> —</w:t>
      </w:r>
      <w:r w:rsidR="00842D52" w:rsidRPr="00C72D9D">
        <w:rPr>
          <w:sz w:val="24"/>
          <w:szCs w:val="24"/>
        </w:rPr>
        <w:t xml:space="preserve"> европейцу? Какая была бы тому причина, и как могла возникнуть такая идея в голове мистера Хьюма и даже в вашей? Потому что одно</w:t>
      </w:r>
      <w:r w:rsidR="00842D52">
        <w:rPr>
          <w:sz w:val="24"/>
          <w:szCs w:val="24"/>
        </w:rPr>
        <w:t>-</w:t>
      </w:r>
      <w:r w:rsidR="00842D52" w:rsidRPr="00C72D9D">
        <w:rPr>
          <w:sz w:val="24"/>
          <w:szCs w:val="24"/>
        </w:rPr>
        <w:t>два слова были им совсем неправильно поняты и истолкованы. И я это докажу.</w:t>
      </w:r>
    </w:p>
    <w:p w:rsidR="00D80739" w:rsidRDefault="00842D52" w:rsidP="00D80739">
      <w:pPr>
        <w:ind w:firstLine="340"/>
        <w:jc w:val="both"/>
        <w:rPr>
          <w:sz w:val="24"/>
          <w:szCs w:val="24"/>
        </w:rPr>
      </w:pPr>
      <w:r w:rsidRPr="00C72D9D">
        <w:rPr>
          <w:sz w:val="24"/>
          <w:szCs w:val="24"/>
        </w:rPr>
        <w:t xml:space="preserve">Вы не думаете, что если бы выражение «начав ненавидеть» было заменено </w:t>
      </w:r>
      <w:r>
        <w:rPr>
          <w:sz w:val="24"/>
          <w:szCs w:val="24"/>
        </w:rPr>
        <w:t>на</w:t>
      </w:r>
      <w:r w:rsidRPr="00C72D9D">
        <w:rPr>
          <w:sz w:val="24"/>
          <w:szCs w:val="24"/>
        </w:rPr>
        <w:t xml:space="preserve"> «опять начав испытывать вспышки неприязни или временного раздражения», то одно только это предложение чудесно изменило бы </w:t>
      </w:r>
      <w:r w:rsidRPr="00FC3B9B">
        <w:rPr>
          <w:i/>
          <w:sz w:val="24"/>
          <w:szCs w:val="24"/>
        </w:rPr>
        <w:t>результаты</w:t>
      </w:r>
      <w:r w:rsidRPr="00C72D9D">
        <w:rPr>
          <w:sz w:val="24"/>
          <w:szCs w:val="24"/>
        </w:rPr>
        <w:t>? Если бы была применена такая фразеология, мистер Хьюм вряд ли наш</w:t>
      </w:r>
      <w:r w:rsidR="00771F05">
        <w:rPr>
          <w:sz w:val="24"/>
          <w:szCs w:val="24"/>
        </w:rPr>
        <w:t>ё</w:t>
      </w:r>
      <w:r w:rsidRPr="00C72D9D">
        <w:rPr>
          <w:sz w:val="24"/>
          <w:szCs w:val="24"/>
        </w:rPr>
        <w:t xml:space="preserve">л бы возможным отрицать факт так энергично, как он это делает. Это совершенно правильное заявление, когда он говорит, что такого чувства, как </w:t>
      </w:r>
      <w:r w:rsidRPr="006225A6">
        <w:rPr>
          <w:i/>
          <w:sz w:val="24"/>
          <w:szCs w:val="24"/>
        </w:rPr>
        <w:t>ненависть</w:t>
      </w:r>
      <w:r w:rsidRPr="00C72D9D">
        <w:rPr>
          <w:sz w:val="24"/>
          <w:szCs w:val="24"/>
        </w:rPr>
        <w:t>, он никогда не имел. Будет ли он настолько же способен протестовать против всего сказанного в общем, это мы увидим. Он признался в том факте, что он был «раздраж</w:t>
      </w:r>
      <w:r w:rsidR="00771F05">
        <w:rPr>
          <w:sz w:val="24"/>
          <w:szCs w:val="24"/>
        </w:rPr>
        <w:t>ё</w:t>
      </w:r>
      <w:r w:rsidRPr="00C72D9D">
        <w:rPr>
          <w:sz w:val="24"/>
          <w:szCs w:val="24"/>
        </w:rPr>
        <w:t xml:space="preserve">н» и испытывал «недоверие», вызванное Е.П.Б. Это раздражение, он не будет более отрицать, длилось несколько дней! Где же он </w:t>
      </w:r>
      <w:r w:rsidR="00771F05" w:rsidRPr="00C72D9D">
        <w:rPr>
          <w:sz w:val="24"/>
          <w:szCs w:val="24"/>
        </w:rPr>
        <w:t xml:space="preserve">тогда </w:t>
      </w:r>
      <w:r w:rsidRPr="00C72D9D">
        <w:rPr>
          <w:sz w:val="24"/>
          <w:szCs w:val="24"/>
        </w:rPr>
        <w:t>находит неп</w:t>
      </w:r>
      <w:r w:rsidR="006225A6">
        <w:rPr>
          <w:sz w:val="24"/>
          <w:szCs w:val="24"/>
        </w:rPr>
        <w:t>равильное изложение? Давайте ещё</w:t>
      </w:r>
      <w:r w:rsidRPr="00C72D9D">
        <w:rPr>
          <w:sz w:val="24"/>
          <w:szCs w:val="24"/>
        </w:rPr>
        <w:t xml:space="preserve"> раз признаем, что было употреблено неправильное слово. Раз он так требователен в отношении слов, так полон желания, чтобы они всегда передавали правильно мысль, почему он не применяет того же правила к себе? Что простительно азиату, несведущему в английском языке, тем более такому, у которого нет привычки выбирать выражения по вышеупомянутым причинам, а </w:t>
      </w:r>
      <w:r w:rsidR="008B0458">
        <w:rPr>
          <w:sz w:val="24"/>
          <w:szCs w:val="24"/>
        </w:rPr>
        <w:t xml:space="preserve">посколько </w:t>
      </w:r>
      <w:r w:rsidRPr="00C72D9D">
        <w:rPr>
          <w:sz w:val="24"/>
          <w:szCs w:val="24"/>
        </w:rPr>
        <w:t xml:space="preserve">среди </w:t>
      </w:r>
      <w:r w:rsidRPr="008B0458">
        <w:rPr>
          <w:i/>
          <w:sz w:val="24"/>
          <w:szCs w:val="24"/>
        </w:rPr>
        <w:t>своих</w:t>
      </w:r>
      <w:r w:rsidRPr="00C72D9D">
        <w:rPr>
          <w:sz w:val="24"/>
          <w:szCs w:val="24"/>
        </w:rPr>
        <w:t xml:space="preserve"> он </w:t>
      </w:r>
      <w:r w:rsidRPr="008B0458">
        <w:rPr>
          <w:i/>
          <w:sz w:val="24"/>
          <w:szCs w:val="24"/>
        </w:rPr>
        <w:t>не может</w:t>
      </w:r>
      <w:r w:rsidRPr="00C72D9D">
        <w:rPr>
          <w:sz w:val="24"/>
          <w:szCs w:val="24"/>
        </w:rPr>
        <w:t xml:space="preserve"> быть неправильно понят, то должно быть </w:t>
      </w:r>
      <w:r w:rsidRPr="00ED3659">
        <w:rPr>
          <w:i/>
          <w:sz w:val="24"/>
          <w:szCs w:val="24"/>
        </w:rPr>
        <w:t>непростительн</w:t>
      </w:r>
      <w:r w:rsidR="00ED3659" w:rsidRPr="00ED3659">
        <w:rPr>
          <w:i/>
          <w:sz w:val="24"/>
          <w:szCs w:val="24"/>
        </w:rPr>
        <w:t>о</w:t>
      </w:r>
      <w:r w:rsidRPr="00C72D9D">
        <w:rPr>
          <w:sz w:val="24"/>
          <w:szCs w:val="24"/>
        </w:rPr>
        <w:t xml:space="preserve"> высокообразованному сведущему в литературе англичанину. В сво</w:t>
      </w:r>
      <w:r w:rsidR="00ED3659">
        <w:rPr>
          <w:sz w:val="24"/>
          <w:szCs w:val="24"/>
        </w:rPr>
        <w:t>ё</w:t>
      </w:r>
      <w:r w:rsidRPr="00C72D9D">
        <w:rPr>
          <w:sz w:val="24"/>
          <w:szCs w:val="24"/>
        </w:rPr>
        <w:t>м письме О</w:t>
      </w:r>
      <w:r w:rsidR="008B0458">
        <w:rPr>
          <w:sz w:val="24"/>
          <w:szCs w:val="24"/>
        </w:rPr>
        <w:t>л</w:t>
      </w:r>
      <w:r w:rsidRPr="00C72D9D">
        <w:rPr>
          <w:sz w:val="24"/>
          <w:szCs w:val="24"/>
        </w:rPr>
        <w:t xml:space="preserve">котту он пишет: «Он (то есть я) или она (Е. П. Б.), или оба они между собою так перепутали и неправильно поняли письмо, написанное Синнеттом и мною, что это привело нас к получению послания, совершенно неприменимого к обстоятельствам, что и </w:t>
      </w:r>
      <w:r w:rsidRPr="008B0458">
        <w:rPr>
          <w:i/>
          <w:sz w:val="24"/>
          <w:szCs w:val="24"/>
        </w:rPr>
        <w:t>созда</w:t>
      </w:r>
      <w:r w:rsidR="008B0458" w:rsidRPr="008B0458">
        <w:rPr>
          <w:i/>
          <w:sz w:val="24"/>
          <w:szCs w:val="24"/>
        </w:rPr>
        <w:t>ё</w:t>
      </w:r>
      <w:r w:rsidRPr="008B0458">
        <w:rPr>
          <w:i/>
          <w:sz w:val="24"/>
          <w:szCs w:val="24"/>
        </w:rPr>
        <w:t>т недоверие</w:t>
      </w:r>
      <w:r w:rsidRPr="00C72D9D">
        <w:rPr>
          <w:sz w:val="24"/>
          <w:szCs w:val="24"/>
        </w:rPr>
        <w:t xml:space="preserve">». Смиренно прошу разрешения задать вопрос, когда же я или она, или мы оба видели, читали и, следовательно, «перепутали и неправильно поняли» письмо, о котором идет речь? Как могла она перепутать </w:t>
      </w:r>
      <w:r w:rsidRPr="008B0458">
        <w:rPr>
          <w:i/>
          <w:sz w:val="24"/>
          <w:szCs w:val="24"/>
        </w:rPr>
        <w:t>то</w:t>
      </w:r>
      <w:r w:rsidRPr="00C72D9D">
        <w:rPr>
          <w:sz w:val="24"/>
          <w:szCs w:val="24"/>
        </w:rPr>
        <w:t xml:space="preserve">, чего </w:t>
      </w:r>
      <w:r w:rsidRPr="008B0458">
        <w:rPr>
          <w:i/>
          <w:sz w:val="24"/>
          <w:szCs w:val="24"/>
        </w:rPr>
        <w:t>она никогда не видела</w:t>
      </w:r>
      <w:r w:rsidRPr="00C72D9D">
        <w:rPr>
          <w:sz w:val="24"/>
          <w:szCs w:val="24"/>
        </w:rPr>
        <w:t>? И как мог сделать то же самое я, не имеющий ни склонности, ни права заглядывать и вмешиваться в это дело, касающееся только Чохана и К.Х., если я не обращал на это дело ни малейшего внимания? Разве Е.П.Б. сказала вам в тот день, о котором ид</w:t>
      </w:r>
      <w:r w:rsidR="00ED3659">
        <w:rPr>
          <w:sz w:val="24"/>
          <w:szCs w:val="24"/>
        </w:rPr>
        <w:t>ё</w:t>
      </w:r>
      <w:r w:rsidRPr="00C72D9D">
        <w:rPr>
          <w:sz w:val="24"/>
          <w:szCs w:val="24"/>
        </w:rPr>
        <w:t xml:space="preserve">т речь, что я </w:t>
      </w:r>
      <w:r w:rsidR="008B0458">
        <w:rPr>
          <w:sz w:val="24"/>
          <w:szCs w:val="24"/>
        </w:rPr>
        <w:t>послал</w:t>
      </w:r>
      <w:r w:rsidRPr="00C72D9D">
        <w:rPr>
          <w:sz w:val="24"/>
          <w:szCs w:val="24"/>
        </w:rPr>
        <w:t xml:space="preserve"> е</w:t>
      </w:r>
      <w:r w:rsidR="008B0458">
        <w:rPr>
          <w:sz w:val="24"/>
          <w:szCs w:val="24"/>
        </w:rPr>
        <w:t>ё</w:t>
      </w:r>
      <w:r w:rsidRPr="00C72D9D">
        <w:rPr>
          <w:sz w:val="24"/>
          <w:szCs w:val="24"/>
        </w:rPr>
        <w:t xml:space="preserve"> в комнату к мистеру Синнетту с сообщением по поводу письма? Я был там, уважаемы</w:t>
      </w:r>
      <w:r>
        <w:rPr>
          <w:sz w:val="24"/>
          <w:szCs w:val="24"/>
        </w:rPr>
        <w:t>е</w:t>
      </w:r>
      <w:r w:rsidRPr="00C72D9D">
        <w:rPr>
          <w:sz w:val="24"/>
          <w:szCs w:val="24"/>
        </w:rPr>
        <w:t xml:space="preserve"> сахиб</w:t>
      </w:r>
      <w:r>
        <w:rPr>
          <w:sz w:val="24"/>
          <w:szCs w:val="24"/>
        </w:rPr>
        <w:t>ы</w:t>
      </w:r>
      <w:r w:rsidRPr="00C72D9D">
        <w:rPr>
          <w:sz w:val="24"/>
          <w:szCs w:val="24"/>
        </w:rPr>
        <w:t>, и могу повторить каждое слово из того, что она сказала. «Что это такое?.. Что вы сделали или сказали К.Х.?</w:t>
      </w:r>
      <w:r w:rsidR="008F4299">
        <w:rPr>
          <w:sz w:val="24"/>
          <w:szCs w:val="24"/>
        </w:rPr>
        <w:t xml:space="preserve"> —</w:t>
      </w:r>
      <w:r w:rsidRPr="00C72D9D">
        <w:rPr>
          <w:sz w:val="24"/>
          <w:szCs w:val="24"/>
        </w:rPr>
        <w:t xml:space="preserve"> кричала она с е</w:t>
      </w:r>
      <w:r w:rsidR="002B541B">
        <w:rPr>
          <w:sz w:val="24"/>
          <w:szCs w:val="24"/>
        </w:rPr>
        <w:t>ё</w:t>
      </w:r>
      <w:r w:rsidRPr="00C72D9D">
        <w:rPr>
          <w:sz w:val="24"/>
          <w:szCs w:val="24"/>
        </w:rPr>
        <w:t xml:space="preserve"> обычной нервозной возбужд</w:t>
      </w:r>
      <w:r w:rsidR="002B541B">
        <w:rPr>
          <w:sz w:val="24"/>
          <w:szCs w:val="24"/>
        </w:rPr>
        <w:t>ё</w:t>
      </w:r>
      <w:r w:rsidRPr="00C72D9D">
        <w:rPr>
          <w:sz w:val="24"/>
          <w:szCs w:val="24"/>
        </w:rPr>
        <w:t>нностью мистеру Синнетту, который был один в комнате</w:t>
      </w:r>
      <w:r>
        <w:rPr>
          <w:sz w:val="24"/>
          <w:szCs w:val="24"/>
        </w:rPr>
        <w:t>,</w:t>
      </w:r>
      <w:r w:rsidR="008F4299">
        <w:rPr>
          <w:sz w:val="24"/>
          <w:szCs w:val="24"/>
        </w:rPr>
        <w:t xml:space="preserve"> —</w:t>
      </w:r>
      <w:r w:rsidRPr="00C72D9D">
        <w:rPr>
          <w:sz w:val="24"/>
          <w:szCs w:val="24"/>
        </w:rPr>
        <w:t xml:space="preserve"> что М. (назвала меня) мог так рассердиться, что велел мне приготовиться перенести нашу штаб-квартиру на Цейлон?» Это были е</w:t>
      </w:r>
      <w:r w:rsidR="008B0458">
        <w:rPr>
          <w:sz w:val="24"/>
          <w:szCs w:val="24"/>
        </w:rPr>
        <w:t>ё</w:t>
      </w:r>
      <w:r w:rsidRPr="00C72D9D">
        <w:rPr>
          <w:sz w:val="24"/>
          <w:szCs w:val="24"/>
        </w:rPr>
        <w:t xml:space="preserve"> первые слова, которые показывают, что </w:t>
      </w:r>
      <w:r w:rsidRPr="008B0458">
        <w:rPr>
          <w:i/>
          <w:sz w:val="24"/>
          <w:szCs w:val="24"/>
        </w:rPr>
        <w:t>она ничего определ</w:t>
      </w:r>
      <w:r w:rsidR="008B0458" w:rsidRPr="008B0458">
        <w:rPr>
          <w:i/>
          <w:sz w:val="24"/>
          <w:szCs w:val="24"/>
        </w:rPr>
        <w:t>ё</w:t>
      </w:r>
      <w:r w:rsidRPr="008B0458">
        <w:rPr>
          <w:i/>
          <w:sz w:val="24"/>
          <w:szCs w:val="24"/>
        </w:rPr>
        <w:t>нного не знала</w:t>
      </w:r>
      <w:r w:rsidRPr="00C72D9D">
        <w:rPr>
          <w:sz w:val="24"/>
          <w:szCs w:val="24"/>
        </w:rPr>
        <w:t xml:space="preserve">, </w:t>
      </w:r>
      <w:r w:rsidR="008B0458">
        <w:rPr>
          <w:sz w:val="24"/>
          <w:szCs w:val="24"/>
        </w:rPr>
        <w:t xml:space="preserve">а </w:t>
      </w:r>
      <w:r w:rsidR="008B0458" w:rsidRPr="00C72D9D">
        <w:rPr>
          <w:sz w:val="24"/>
          <w:szCs w:val="24"/>
        </w:rPr>
        <w:t xml:space="preserve">сказано </w:t>
      </w:r>
      <w:r w:rsidRPr="00C72D9D">
        <w:rPr>
          <w:sz w:val="24"/>
          <w:szCs w:val="24"/>
        </w:rPr>
        <w:t>ей было ещ</w:t>
      </w:r>
      <w:r w:rsidR="008B0458">
        <w:rPr>
          <w:sz w:val="24"/>
          <w:szCs w:val="24"/>
        </w:rPr>
        <w:t>ё</w:t>
      </w:r>
      <w:r w:rsidRPr="00C72D9D">
        <w:rPr>
          <w:sz w:val="24"/>
          <w:szCs w:val="24"/>
        </w:rPr>
        <w:t xml:space="preserve"> мен</w:t>
      </w:r>
      <w:r w:rsidR="008B0458">
        <w:rPr>
          <w:sz w:val="24"/>
          <w:szCs w:val="24"/>
        </w:rPr>
        <w:t>ьше,</w:t>
      </w:r>
      <w:r w:rsidRPr="00C72D9D">
        <w:rPr>
          <w:sz w:val="24"/>
          <w:szCs w:val="24"/>
        </w:rPr>
        <w:t xml:space="preserve"> но она просто кое-что предпо</w:t>
      </w:r>
      <w:r w:rsidR="00ED3659">
        <w:rPr>
          <w:sz w:val="24"/>
          <w:szCs w:val="24"/>
        </w:rPr>
        <w:t>ло</w:t>
      </w:r>
      <w:r w:rsidR="008B0458">
        <w:rPr>
          <w:sz w:val="24"/>
          <w:szCs w:val="24"/>
        </w:rPr>
        <w:t>жи</w:t>
      </w:r>
      <w:r w:rsidRPr="00C72D9D">
        <w:rPr>
          <w:sz w:val="24"/>
          <w:szCs w:val="24"/>
        </w:rPr>
        <w:t xml:space="preserve">ла </w:t>
      </w:r>
      <w:r w:rsidR="008B0458">
        <w:rPr>
          <w:sz w:val="24"/>
          <w:szCs w:val="24"/>
        </w:rPr>
        <w:t>из того</w:t>
      </w:r>
      <w:r w:rsidRPr="00C72D9D">
        <w:rPr>
          <w:sz w:val="24"/>
          <w:szCs w:val="24"/>
        </w:rPr>
        <w:t>, что я ей сказал. А я ей сказал просто, что лучше ей приготовиться к худшему, уехать и поселиться на Цейлоне, чем делать из себя посмешище и дрожать над каждым письмом, передаваемым ей для пе</w:t>
      </w:r>
      <w:r w:rsidR="001D282B">
        <w:rPr>
          <w:sz w:val="24"/>
          <w:szCs w:val="24"/>
        </w:rPr>
        <w:t xml:space="preserve">ресылки </w:t>
      </w:r>
      <w:r w:rsidRPr="00C72D9D">
        <w:rPr>
          <w:sz w:val="24"/>
          <w:szCs w:val="24"/>
        </w:rPr>
        <w:t>К.Х.; и что если она не научится лучше владеть собою, то я прекращу вс</w:t>
      </w:r>
      <w:r w:rsidR="001D282B">
        <w:rPr>
          <w:sz w:val="24"/>
          <w:szCs w:val="24"/>
        </w:rPr>
        <w:t>ё</w:t>
      </w:r>
      <w:r w:rsidRPr="00C72D9D">
        <w:rPr>
          <w:sz w:val="24"/>
          <w:szCs w:val="24"/>
        </w:rPr>
        <w:t xml:space="preserve"> это дело. Эти слова были сказаны </w:t>
      </w:r>
      <w:r w:rsidR="001D282B">
        <w:rPr>
          <w:sz w:val="24"/>
          <w:szCs w:val="24"/>
        </w:rPr>
        <w:t>мною</w:t>
      </w:r>
      <w:r w:rsidRPr="00C72D9D">
        <w:rPr>
          <w:sz w:val="24"/>
          <w:szCs w:val="24"/>
        </w:rPr>
        <w:t xml:space="preserve"> не потому, что я имел какое-либо отношение к </w:t>
      </w:r>
      <w:r w:rsidRPr="001D282B">
        <w:rPr>
          <w:i/>
          <w:sz w:val="24"/>
          <w:szCs w:val="24"/>
        </w:rPr>
        <w:t xml:space="preserve">вашему или к какому-нибудь другому письму </w:t>
      </w:r>
      <w:r w:rsidRPr="00C72D9D">
        <w:rPr>
          <w:sz w:val="24"/>
          <w:szCs w:val="24"/>
        </w:rPr>
        <w:t>или вследствие какого-либо посланного письма, а потому,</w:t>
      </w:r>
      <w:r w:rsidR="001D282B">
        <w:rPr>
          <w:sz w:val="24"/>
          <w:szCs w:val="24"/>
        </w:rPr>
        <w:t xml:space="preserve"> что мне случилось увидеть ауру вокруг н</w:t>
      </w:r>
      <w:r w:rsidRPr="00C72D9D">
        <w:rPr>
          <w:sz w:val="24"/>
          <w:szCs w:val="24"/>
        </w:rPr>
        <w:t>ово</w:t>
      </w:r>
      <w:r w:rsidR="001D282B">
        <w:rPr>
          <w:sz w:val="24"/>
          <w:szCs w:val="24"/>
        </w:rPr>
        <w:t>го</w:t>
      </w:r>
      <w:r w:rsidRPr="00C72D9D">
        <w:rPr>
          <w:sz w:val="24"/>
          <w:szCs w:val="24"/>
        </w:rPr>
        <w:t xml:space="preserve"> Эклектическо</w:t>
      </w:r>
      <w:r w:rsidR="001D282B">
        <w:rPr>
          <w:sz w:val="24"/>
          <w:szCs w:val="24"/>
        </w:rPr>
        <w:t>го</w:t>
      </w:r>
      <w:r w:rsidRPr="00C72D9D">
        <w:rPr>
          <w:sz w:val="24"/>
          <w:szCs w:val="24"/>
        </w:rPr>
        <w:t xml:space="preserve"> Обществ</w:t>
      </w:r>
      <w:r w:rsidR="001D282B">
        <w:rPr>
          <w:sz w:val="24"/>
          <w:szCs w:val="24"/>
        </w:rPr>
        <w:t>а</w:t>
      </w:r>
      <w:r w:rsidRPr="00C72D9D">
        <w:rPr>
          <w:sz w:val="24"/>
          <w:szCs w:val="24"/>
        </w:rPr>
        <w:t xml:space="preserve"> и е</w:t>
      </w:r>
      <w:r w:rsidR="001D282B">
        <w:rPr>
          <w:sz w:val="24"/>
          <w:szCs w:val="24"/>
        </w:rPr>
        <w:t>ё</w:t>
      </w:r>
      <w:r w:rsidRPr="00C72D9D">
        <w:rPr>
          <w:sz w:val="24"/>
          <w:szCs w:val="24"/>
        </w:rPr>
        <w:t xml:space="preserve"> сам</w:t>
      </w:r>
      <w:r w:rsidR="001D282B">
        <w:rPr>
          <w:sz w:val="24"/>
          <w:szCs w:val="24"/>
        </w:rPr>
        <w:t>ой</w:t>
      </w:r>
      <w:r w:rsidR="008F4299">
        <w:rPr>
          <w:sz w:val="24"/>
          <w:szCs w:val="24"/>
        </w:rPr>
        <w:t xml:space="preserve"> —</w:t>
      </w:r>
      <w:r w:rsidRPr="00C72D9D">
        <w:rPr>
          <w:sz w:val="24"/>
          <w:szCs w:val="24"/>
        </w:rPr>
        <w:t xml:space="preserve"> ч</w:t>
      </w:r>
      <w:r w:rsidR="001D282B">
        <w:rPr>
          <w:sz w:val="24"/>
          <w:szCs w:val="24"/>
        </w:rPr>
        <w:t>ё</w:t>
      </w:r>
      <w:r w:rsidRPr="00C72D9D">
        <w:rPr>
          <w:sz w:val="24"/>
          <w:szCs w:val="24"/>
        </w:rPr>
        <w:t>рн</w:t>
      </w:r>
      <w:r>
        <w:rPr>
          <w:sz w:val="24"/>
          <w:szCs w:val="24"/>
        </w:rPr>
        <w:t>ую</w:t>
      </w:r>
      <w:r w:rsidR="009371E9">
        <w:rPr>
          <w:sz w:val="24"/>
          <w:szCs w:val="24"/>
        </w:rPr>
        <w:t xml:space="preserve"> и</w:t>
      </w:r>
      <w:r w:rsidRPr="00C72D9D">
        <w:rPr>
          <w:sz w:val="24"/>
          <w:szCs w:val="24"/>
        </w:rPr>
        <w:t xml:space="preserve"> </w:t>
      </w:r>
      <w:r w:rsidR="009371E9">
        <w:rPr>
          <w:sz w:val="24"/>
          <w:szCs w:val="24"/>
        </w:rPr>
        <w:t>чреватую</w:t>
      </w:r>
      <w:r w:rsidRPr="00C72D9D">
        <w:rPr>
          <w:sz w:val="24"/>
          <w:szCs w:val="24"/>
        </w:rPr>
        <w:t xml:space="preserve"> будущими </w:t>
      </w:r>
      <w:r>
        <w:rPr>
          <w:sz w:val="24"/>
          <w:szCs w:val="24"/>
        </w:rPr>
        <w:t>неприятностями,</w:t>
      </w:r>
      <w:r w:rsidR="008F4299">
        <w:rPr>
          <w:sz w:val="24"/>
          <w:szCs w:val="24"/>
        </w:rPr>
        <w:t xml:space="preserve"> —</w:t>
      </w:r>
      <w:r w:rsidRPr="00C72D9D">
        <w:rPr>
          <w:sz w:val="24"/>
          <w:szCs w:val="24"/>
        </w:rPr>
        <w:t xml:space="preserve"> и я послал е</w:t>
      </w:r>
      <w:r w:rsidR="009371E9">
        <w:rPr>
          <w:sz w:val="24"/>
          <w:szCs w:val="24"/>
        </w:rPr>
        <w:t>ё</w:t>
      </w:r>
      <w:r w:rsidRPr="00C72D9D">
        <w:rPr>
          <w:sz w:val="24"/>
          <w:szCs w:val="24"/>
        </w:rPr>
        <w:t xml:space="preserve"> рассказать об этом мистеру Синнетту, но </w:t>
      </w:r>
      <w:r w:rsidRPr="009371E9">
        <w:rPr>
          <w:i/>
          <w:sz w:val="24"/>
          <w:szCs w:val="24"/>
        </w:rPr>
        <w:t>не</w:t>
      </w:r>
      <w:r w:rsidR="00ED3659">
        <w:rPr>
          <w:sz w:val="24"/>
          <w:szCs w:val="24"/>
        </w:rPr>
        <w:t xml:space="preserve"> мистеру Хьюму. Моё</w:t>
      </w:r>
      <w:r w:rsidRPr="00C72D9D">
        <w:rPr>
          <w:sz w:val="24"/>
          <w:szCs w:val="24"/>
        </w:rPr>
        <w:t xml:space="preserve"> зам</w:t>
      </w:r>
      <w:r w:rsidR="009371E9">
        <w:rPr>
          <w:sz w:val="24"/>
          <w:szCs w:val="24"/>
        </w:rPr>
        <w:t>ечание и сообщение (благодаря её</w:t>
      </w:r>
      <w:r w:rsidRPr="00C72D9D">
        <w:rPr>
          <w:sz w:val="24"/>
          <w:szCs w:val="24"/>
        </w:rPr>
        <w:t xml:space="preserve"> скверному настроению и расшатанным нервам) расстроили е</w:t>
      </w:r>
      <w:r w:rsidR="009371E9">
        <w:rPr>
          <w:sz w:val="24"/>
          <w:szCs w:val="24"/>
        </w:rPr>
        <w:t xml:space="preserve">ё </w:t>
      </w:r>
      <w:r w:rsidRPr="00C72D9D">
        <w:rPr>
          <w:sz w:val="24"/>
          <w:szCs w:val="24"/>
        </w:rPr>
        <w:t>до смешного, и последовала хорошо известная сцена. Не вследствие ли призрак</w:t>
      </w:r>
      <w:r w:rsidR="009371E9">
        <w:rPr>
          <w:sz w:val="24"/>
          <w:szCs w:val="24"/>
        </w:rPr>
        <w:t>ов</w:t>
      </w:r>
      <w:r w:rsidRPr="00C72D9D">
        <w:rPr>
          <w:sz w:val="24"/>
          <w:szCs w:val="24"/>
        </w:rPr>
        <w:t xml:space="preserve"> крушения теософии, вызванн</w:t>
      </w:r>
      <w:r w:rsidR="009371E9">
        <w:rPr>
          <w:sz w:val="24"/>
          <w:szCs w:val="24"/>
        </w:rPr>
        <w:t>ых</w:t>
      </w:r>
      <w:r w:rsidRPr="00C72D9D">
        <w:rPr>
          <w:sz w:val="24"/>
          <w:szCs w:val="24"/>
        </w:rPr>
        <w:t xml:space="preserve"> е</w:t>
      </w:r>
      <w:r w:rsidR="009371E9">
        <w:rPr>
          <w:sz w:val="24"/>
          <w:szCs w:val="24"/>
        </w:rPr>
        <w:t>ё</w:t>
      </w:r>
      <w:r w:rsidRPr="00C72D9D">
        <w:rPr>
          <w:sz w:val="24"/>
          <w:szCs w:val="24"/>
        </w:rPr>
        <w:t xml:space="preserve"> неуравновешенным мозгом</w:t>
      </w:r>
      <w:r>
        <w:rPr>
          <w:sz w:val="24"/>
          <w:szCs w:val="24"/>
        </w:rPr>
        <w:t>,</w:t>
      </w:r>
      <w:r w:rsidRPr="00C72D9D">
        <w:rPr>
          <w:sz w:val="24"/>
          <w:szCs w:val="24"/>
        </w:rPr>
        <w:t xml:space="preserve"> теперь е</w:t>
      </w:r>
      <w:r w:rsidR="009371E9">
        <w:rPr>
          <w:sz w:val="24"/>
          <w:szCs w:val="24"/>
        </w:rPr>
        <w:t>ё</w:t>
      </w:r>
      <w:r w:rsidRPr="00C72D9D">
        <w:rPr>
          <w:sz w:val="24"/>
          <w:szCs w:val="24"/>
        </w:rPr>
        <w:t xml:space="preserve"> обвиняют, вместе со мною, что она перепутала и неправильно поняла письмо, </w:t>
      </w:r>
      <w:r w:rsidRPr="00C72D9D">
        <w:rPr>
          <w:sz w:val="24"/>
          <w:szCs w:val="24"/>
        </w:rPr>
        <w:lastRenderedPageBreak/>
        <w:t>которо</w:t>
      </w:r>
      <w:r>
        <w:rPr>
          <w:sz w:val="24"/>
          <w:szCs w:val="24"/>
        </w:rPr>
        <w:t>го</w:t>
      </w:r>
      <w:r w:rsidRPr="00C72D9D">
        <w:rPr>
          <w:sz w:val="24"/>
          <w:szCs w:val="24"/>
        </w:rPr>
        <w:t xml:space="preserve"> никогда не видела? Есть ли в заявлении мистера Хьюма хоть одно-единственное слово, которое можно назвать правильным, причем термин «правильный» примен</w:t>
      </w:r>
      <w:r w:rsidR="009371E9">
        <w:rPr>
          <w:sz w:val="24"/>
          <w:szCs w:val="24"/>
        </w:rPr>
        <w:t>ё</w:t>
      </w:r>
      <w:r w:rsidRPr="00C72D9D">
        <w:rPr>
          <w:sz w:val="24"/>
          <w:szCs w:val="24"/>
        </w:rPr>
        <w:t>н мною в его действительном значении по отношению к целому предложению, не только к отдельным словам</w:t>
      </w:r>
      <w:r>
        <w:rPr>
          <w:sz w:val="24"/>
          <w:szCs w:val="24"/>
        </w:rPr>
        <w:t>,</w:t>
      </w:r>
      <w:r w:rsidR="008F4299">
        <w:rPr>
          <w:sz w:val="24"/>
          <w:szCs w:val="24"/>
        </w:rPr>
        <w:t xml:space="preserve"> —</w:t>
      </w:r>
      <w:r w:rsidRPr="00C72D9D">
        <w:rPr>
          <w:sz w:val="24"/>
          <w:szCs w:val="24"/>
        </w:rPr>
        <w:t xml:space="preserve"> пусть об этом судят более высокие умы, чем у азиатов. И если мне разрешается подвергнуть сомнению правильность мнения человека, столь «значительно выше меня стоящего» по образованию, уму и остроте восприятия</w:t>
      </w:r>
      <w:r w:rsidR="00524222">
        <w:rPr>
          <w:sz w:val="24"/>
          <w:szCs w:val="24"/>
        </w:rPr>
        <w:t xml:space="preserve"> вечного лада вещей</w:t>
      </w:r>
      <w:r w:rsidRPr="00C72D9D">
        <w:rPr>
          <w:sz w:val="24"/>
          <w:szCs w:val="24"/>
        </w:rPr>
        <w:t>, то почему меня считают «абсолютно неправым» за следующие слова: «Я также вижу внезапно растущую неприязнь (</w:t>
      </w:r>
      <w:r w:rsidR="009371E9">
        <w:rPr>
          <w:sz w:val="24"/>
          <w:szCs w:val="24"/>
        </w:rPr>
        <w:t>или</w:t>
      </w:r>
      <w:r w:rsidRPr="00C72D9D">
        <w:rPr>
          <w:sz w:val="24"/>
          <w:szCs w:val="24"/>
        </w:rPr>
        <w:t xml:space="preserve"> раздражение), </w:t>
      </w:r>
      <w:r w:rsidRPr="009371E9">
        <w:rPr>
          <w:i/>
          <w:sz w:val="24"/>
          <w:szCs w:val="24"/>
        </w:rPr>
        <w:t>вытекающую из недоверия</w:t>
      </w:r>
      <w:r w:rsidRPr="00C72D9D">
        <w:rPr>
          <w:sz w:val="24"/>
          <w:szCs w:val="24"/>
        </w:rPr>
        <w:t xml:space="preserve"> (мистер Хьюм признался в этом, причем употребил тождественное выражение в своем ответе Олкотту; пожалуйста, сравните цитаты из его письма, привед</w:t>
      </w:r>
      <w:r w:rsidR="00524222">
        <w:rPr>
          <w:sz w:val="24"/>
          <w:szCs w:val="24"/>
        </w:rPr>
        <w:t>ё</w:t>
      </w:r>
      <w:r w:rsidRPr="00C72D9D">
        <w:rPr>
          <w:sz w:val="24"/>
          <w:szCs w:val="24"/>
        </w:rPr>
        <w:t>нные выше). Разве я неправ? И</w:t>
      </w:r>
      <w:r>
        <w:rPr>
          <w:sz w:val="24"/>
          <w:szCs w:val="24"/>
        </w:rPr>
        <w:t>,</w:t>
      </w:r>
      <w:r w:rsidRPr="00C72D9D">
        <w:rPr>
          <w:sz w:val="24"/>
          <w:szCs w:val="24"/>
        </w:rPr>
        <w:t xml:space="preserve"> кроме того, Хьюм знает, как она вспыльчива и неуравновешенна, и эти враждебные чувства по отношению к ней с его стороны являлись почти жестокостью. </w:t>
      </w:r>
      <w:r w:rsidRPr="001A65A3">
        <w:rPr>
          <w:i/>
          <w:sz w:val="24"/>
          <w:szCs w:val="24"/>
        </w:rPr>
        <w:t>Целыми днями он почти не смотрел на не</w:t>
      </w:r>
      <w:r w:rsidR="00524222">
        <w:rPr>
          <w:i/>
          <w:sz w:val="24"/>
          <w:szCs w:val="24"/>
        </w:rPr>
        <w:t>ё</w:t>
      </w:r>
      <w:r w:rsidRPr="00C72D9D">
        <w:rPr>
          <w:sz w:val="24"/>
          <w:szCs w:val="24"/>
        </w:rPr>
        <w:t xml:space="preserve">, не говоря уже о том, чтобы разговаривать с нею, и причинял ее сверхчувствительной натуре сильную и ненужную боль! </w:t>
      </w:r>
      <w:r w:rsidRPr="00BE0B87">
        <w:rPr>
          <w:i/>
          <w:sz w:val="24"/>
          <w:szCs w:val="24"/>
        </w:rPr>
        <w:t>А когда мистер Синнетт ему об этом сказал, он стал отрицать этот факт</w:t>
      </w:r>
      <w:r w:rsidRPr="00C72D9D">
        <w:rPr>
          <w:sz w:val="24"/>
          <w:szCs w:val="24"/>
        </w:rPr>
        <w:t xml:space="preserve">. </w:t>
      </w:r>
      <w:r>
        <w:rPr>
          <w:sz w:val="24"/>
          <w:szCs w:val="24"/>
        </w:rPr>
        <w:t>Это последние предложение, после которого на с. 7 ид</w:t>
      </w:r>
      <w:r w:rsidR="00524222">
        <w:rPr>
          <w:sz w:val="24"/>
          <w:szCs w:val="24"/>
        </w:rPr>
        <w:t>у</w:t>
      </w:r>
      <w:r>
        <w:rPr>
          <w:sz w:val="24"/>
          <w:szCs w:val="24"/>
        </w:rPr>
        <w:t>т «</w:t>
      </w:r>
      <w:r w:rsidRPr="001A65A3">
        <w:rPr>
          <w:i/>
          <w:sz w:val="24"/>
          <w:szCs w:val="24"/>
        </w:rPr>
        <w:t>многие другие подобные истины</w:t>
      </w:r>
      <w:r>
        <w:rPr>
          <w:sz w:val="24"/>
          <w:szCs w:val="24"/>
        </w:rPr>
        <w:t>», я вырвал вместе с остальными (как вы можете убедиться, спросив о том Олкотта, который расскажет, что изначально письмо состояло из 12, а не 10, страниц и что он послал письмо с гораздо б</w:t>
      </w:r>
      <w:r w:rsidR="00524222">
        <w:rPr>
          <w:sz w:val="24"/>
          <w:szCs w:val="24"/>
        </w:rPr>
        <w:t>ó</w:t>
      </w:r>
      <w:r>
        <w:rPr>
          <w:sz w:val="24"/>
          <w:szCs w:val="24"/>
        </w:rPr>
        <w:t>льшим количеством подробностей, чем сейчас в н</w:t>
      </w:r>
      <w:r w:rsidR="009F4849">
        <w:rPr>
          <w:sz w:val="24"/>
          <w:szCs w:val="24"/>
        </w:rPr>
        <w:t>ё</w:t>
      </w:r>
      <w:r>
        <w:rPr>
          <w:sz w:val="24"/>
          <w:szCs w:val="24"/>
        </w:rPr>
        <w:t xml:space="preserve">м находится, ибо не знал, что я сделал и </w:t>
      </w:r>
      <w:r w:rsidRPr="001A65A3">
        <w:rPr>
          <w:i/>
          <w:sz w:val="24"/>
          <w:szCs w:val="24"/>
        </w:rPr>
        <w:t>почему</w:t>
      </w:r>
      <w:r>
        <w:rPr>
          <w:sz w:val="24"/>
          <w:szCs w:val="24"/>
        </w:rPr>
        <w:t xml:space="preserve"> это было сделано. Не желая напоминать м-ру Хьюму о подробностях, давно забытых им и не относящихся к делу, я вырвал эту страницу и зачеркнул многое из оставшегося. Его чувства уже изменились, и я был </w:t>
      </w:r>
      <w:r w:rsidR="00D80739">
        <w:rPr>
          <w:iCs/>
          <w:sz w:val="24"/>
          <w:szCs w:val="24"/>
        </w:rPr>
        <w:t>удовлетворё</w:t>
      </w:r>
      <w:r w:rsidRPr="000F7EC3">
        <w:rPr>
          <w:iCs/>
          <w:sz w:val="24"/>
          <w:szCs w:val="24"/>
        </w:rPr>
        <w:t>н</w:t>
      </w:r>
      <w:r>
        <w:rPr>
          <w:sz w:val="24"/>
          <w:szCs w:val="24"/>
        </w:rPr>
        <w:t>).</w:t>
      </w:r>
    </w:p>
    <w:p w:rsidR="00C075E5" w:rsidRDefault="00842D52" w:rsidP="00D80739">
      <w:pPr>
        <w:ind w:firstLine="340"/>
        <w:jc w:val="both"/>
        <w:rPr>
          <w:sz w:val="24"/>
          <w:szCs w:val="24"/>
        </w:rPr>
      </w:pPr>
      <w:r>
        <w:rPr>
          <w:sz w:val="24"/>
          <w:szCs w:val="24"/>
        </w:rPr>
        <w:t>Сейчас</w:t>
      </w:r>
      <w:r w:rsidRPr="00C72D9D">
        <w:rPr>
          <w:sz w:val="24"/>
          <w:szCs w:val="24"/>
        </w:rPr>
        <w:t xml:space="preserve"> вопрос не в том, «</w:t>
      </w:r>
      <w:r>
        <w:rPr>
          <w:sz w:val="24"/>
          <w:szCs w:val="24"/>
        </w:rPr>
        <w:t>есть</w:t>
      </w:r>
      <w:r w:rsidRPr="00C72D9D">
        <w:rPr>
          <w:sz w:val="24"/>
          <w:szCs w:val="24"/>
        </w:rPr>
        <w:t xml:space="preserve"> ли мистер</w:t>
      </w:r>
      <w:r>
        <w:rPr>
          <w:sz w:val="24"/>
          <w:szCs w:val="24"/>
        </w:rPr>
        <w:t>у</w:t>
      </w:r>
      <w:r w:rsidRPr="00C72D9D">
        <w:rPr>
          <w:sz w:val="24"/>
          <w:szCs w:val="24"/>
        </w:rPr>
        <w:t xml:space="preserve"> Хьюм</w:t>
      </w:r>
      <w:r>
        <w:rPr>
          <w:sz w:val="24"/>
          <w:szCs w:val="24"/>
        </w:rPr>
        <w:t>у вообще дело до того</w:t>
      </w:r>
      <w:r w:rsidRPr="00C72D9D">
        <w:rPr>
          <w:sz w:val="24"/>
          <w:szCs w:val="24"/>
        </w:rPr>
        <w:t xml:space="preserve">, </w:t>
      </w:r>
      <w:r w:rsidRPr="00A70051">
        <w:rPr>
          <w:i/>
          <w:sz w:val="24"/>
          <w:szCs w:val="24"/>
        </w:rPr>
        <w:t>приятны мне его чувства или нет</w:t>
      </w:r>
      <w:r w:rsidRPr="00C72D9D">
        <w:rPr>
          <w:sz w:val="24"/>
          <w:szCs w:val="24"/>
        </w:rPr>
        <w:t xml:space="preserve">, </w:t>
      </w:r>
      <w:r>
        <w:rPr>
          <w:sz w:val="24"/>
          <w:szCs w:val="24"/>
        </w:rPr>
        <w:t>а,</w:t>
      </w:r>
      <w:r w:rsidRPr="00C72D9D">
        <w:rPr>
          <w:sz w:val="24"/>
          <w:szCs w:val="24"/>
        </w:rPr>
        <w:t xml:space="preserve"> скорее</w:t>
      </w:r>
      <w:r>
        <w:rPr>
          <w:sz w:val="24"/>
          <w:szCs w:val="24"/>
        </w:rPr>
        <w:t>,</w:t>
      </w:r>
      <w:r w:rsidRPr="00C72D9D">
        <w:rPr>
          <w:sz w:val="24"/>
          <w:szCs w:val="24"/>
        </w:rPr>
        <w:t xml:space="preserve"> в том</w:t>
      </w:r>
      <w:r w:rsidR="00F94C9C">
        <w:rPr>
          <w:sz w:val="24"/>
          <w:szCs w:val="24"/>
        </w:rPr>
        <w:t>,</w:t>
      </w:r>
      <w:r w:rsidRPr="00C72D9D">
        <w:rPr>
          <w:sz w:val="24"/>
          <w:szCs w:val="24"/>
        </w:rPr>
        <w:t xml:space="preserve"> оправдано ли </w:t>
      </w:r>
      <w:r w:rsidRPr="00A70051">
        <w:rPr>
          <w:i/>
          <w:sz w:val="24"/>
          <w:szCs w:val="24"/>
        </w:rPr>
        <w:t>фактами</w:t>
      </w:r>
      <w:r w:rsidR="002B541B">
        <w:rPr>
          <w:sz w:val="24"/>
          <w:szCs w:val="24"/>
        </w:rPr>
        <w:t xml:space="preserve"> то, что он писал Ол</w:t>
      </w:r>
      <w:r w:rsidRPr="00C72D9D">
        <w:rPr>
          <w:sz w:val="24"/>
          <w:szCs w:val="24"/>
        </w:rPr>
        <w:t xml:space="preserve">котту, то есть что я </w:t>
      </w:r>
      <w:r w:rsidRPr="00A70051">
        <w:rPr>
          <w:i/>
          <w:sz w:val="24"/>
          <w:szCs w:val="24"/>
        </w:rPr>
        <w:t xml:space="preserve">совершенно неправильно понял </w:t>
      </w:r>
      <w:r w:rsidRPr="00C72D9D">
        <w:rPr>
          <w:sz w:val="24"/>
          <w:szCs w:val="24"/>
        </w:rPr>
        <w:t xml:space="preserve">его </w:t>
      </w:r>
      <w:r w:rsidR="00F94C9C">
        <w:rPr>
          <w:sz w:val="24"/>
          <w:szCs w:val="24"/>
        </w:rPr>
        <w:t>настоящи</w:t>
      </w:r>
      <w:r w:rsidRPr="00C72D9D">
        <w:rPr>
          <w:sz w:val="24"/>
          <w:szCs w:val="24"/>
        </w:rPr>
        <w:t xml:space="preserve">е чувства. Я говорю: факты </w:t>
      </w:r>
      <w:r w:rsidRPr="00F94C9C">
        <w:rPr>
          <w:i/>
          <w:sz w:val="24"/>
          <w:szCs w:val="24"/>
        </w:rPr>
        <w:t>не</w:t>
      </w:r>
      <w:r w:rsidRPr="00C72D9D">
        <w:rPr>
          <w:sz w:val="24"/>
          <w:szCs w:val="24"/>
        </w:rPr>
        <w:t xml:space="preserve"> оправдали его. Как он не может помешать мне быть «недовольным», так и я не могу беспокоиться о том, чтобы он испытывал другие чувства вместо тех, которые он теперь испытывает, а именно, что</w:t>
      </w:r>
      <w:r>
        <w:rPr>
          <w:sz w:val="24"/>
          <w:szCs w:val="24"/>
        </w:rPr>
        <w:t xml:space="preserve"> ему</w:t>
      </w:r>
      <w:r w:rsidRPr="00C72D9D">
        <w:rPr>
          <w:sz w:val="24"/>
          <w:szCs w:val="24"/>
        </w:rPr>
        <w:t xml:space="preserve"> «</w:t>
      </w:r>
      <w:r>
        <w:rPr>
          <w:sz w:val="24"/>
          <w:szCs w:val="24"/>
        </w:rPr>
        <w:t>вообще нет дела до того</w:t>
      </w:r>
      <w:r w:rsidRPr="00C72D9D">
        <w:rPr>
          <w:sz w:val="24"/>
          <w:szCs w:val="24"/>
        </w:rPr>
        <w:t>, прият</w:t>
      </w:r>
      <w:r w:rsidR="007C343B">
        <w:rPr>
          <w:sz w:val="24"/>
          <w:szCs w:val="24"/>
        </w:rPr>
        <w:t>ны мне его чувства или нет». Всё</w:t>
      </w:r>
      <w:r w:rsidRPr="00C72D9D">
        <w:rPr>
          <w:sz w:val="24"/>
          <w:szCs w:val="24"/>
        </w:rPr>
        <w:t xml:space="preserve"> это ребячество. Тот, кто желает приносить пользу человечеству и считает себя способным распознавать характеры других людей, должен</w:t>
      </w:r>
      <w:r>
        <w:rPr>
          <w:sz w:val="24"/>
          <w:szCs w:val="24"/>
        </w:rPr>
        <w:t>,</w:t>
      </w:r>
      <w:r w:rsidRPr="00C72D9D">
        <w:rPr>
          <w:sz w:val="24"/>
          <w:szCs w:val="24"/>
        </w:rPr>
        <w:t xml:space="preserve"> прежде всего</w:t>
      </w:r>
      <w:r>
        <w:rPr>
          <w:sz w:val="24"/>
          <w:szCs w:val="24"/>
        </w:rPr>
        <w:t>,</w:t>
      </w:r>
      <w:r w:rsidRPr="00C72D9D">
        <w:rPr>
          <w:sz w:val="24"/>
          <w:szCs w:val="24"/>
        </w:rPr>
        <w:t xml:space="preserve"> научиться познавать самого себя, оценивать собственный характер по достоинству. А этому, осмелюсь сказать, мистер Хьюм никогда </w:t>
      </w:r>
      <w:r w:rsidR="007C343B">
        <w:rPr>
          <w:sz w:val="24"/>
          <w:szCs w:val="24"/>
        </w:rPr>
        <w:t xml:space="preserve">этому </w:t>
      </w:r>
      <w:r w:rsidRPr="00C72D9D">
        <w:rPr>
          <w:sz w:val="24"/>
          <w:szCs w:val="24"/>
        </w:rPr>
        <w:t>ещ</w:t>
      </w:r>
      <w:r w:rsidR="007C343B">
        <w:rPr>
          <w:sz w:val="24"/>
          <w:szCs w:val="24"/>
        </w:rPr>
        <w:t>ё</w:t>
      </w:r>
      <w:r w:rsidRPr="00C72D9D">
        <w:rPr>
          <w:sz w:val="24"/>
          <w:szCs w:val="24"/>
        </w:rPr>
        <w:t xml:space="preserve"> не учился. И ему также следует учиться распознавать, в каких особенных случаях результаты могут, в свою очередь, стать важными и первичными причинами</w:t>
      </w:r>
      <w:r w:rsidR="00C075E5">
        <w:rPr>
          <w:sz w:val="24"/>
          <w:szCs w:val="24"/>
        </w:rPr>
        <w:t xml:space="preserve">, когда следствие становится </w:t>
      </w:r>
      <w:r w:rsidR="00C075E5">
        <w:rPr>
          <w:sz w:val="24"/>
          <w:szCs w:val="24"/>
          <w:lang w:val="en-US"/>
        </w:rPr>
        <w:t>kyen</w:t>
      </w:r>
      <w:r w:rsidR="00C075E5" w:rsidRPr="00C075E5">
        <w:rPr>
          <w:sz w:val="24"/>
          <w:szCs w:val="24"/>
        </w:rPr>
        <w:t xml:space="preserve"> ([</w:t>
      </w:r>
      <w:r w:rsidR="00C075E5">
        <w:rPr>
          <w:sz w:val="24"/>
          <w:szCs w:val="24"/>
        </w:rPr>
        <w:t>причиной</w:t>
      </w:r>
      <w:r w:rsidR="00C075E5" w:rsidRPr="00C075E5">
        <w:rPr>
          <w:sz w:val="24"/>
          <w:szCs w:val="24"/>
        </w:rPr>
        <w:t>])</w:t>
      </w:r>
      <w:r w:rsidRPr="00C72D9D">
        <w:rPr>
          <w:sz w:val="24"/>
          <w:szCs w:val="24"/>
        </w:rPr>
        <w:t xml:space="preserve">. Если бы он </w:t>
      </w:r>
      <w:r w:rsidRPr="007C343B">
        <w:rPr>
          <w:i/>
          <w:sz w:val="24"/>
          <w:szCs w:val="24"/>
        </w:rPr>
        <w:t>ненавидел</w:t>
      </w:r>
      <w:r w:rsidR="007C343B">
        <w:rPr>
          <w:sz w:val="24"/>
          <w:szCs w:val="24"/>
        </w:rPr>
        <w:t xml:space="preserve"> её</w:t>
      </w:r>
      <w:r w:rsidRPr="00C72D9D">
        <w:rPr>
          <w:sz w:val="24"/>
          <w:szCs w:val="24"/>
        </w:rPr>
        <w:t xml:space="preserve"> </w:t>
      </w:r>
      <w:r>
        <w:rPr>
          <w:sz w:val="24"/>
          <w:szCs w:val="24"/>
        </w:rPr>
        <w:t>самой</w:t>
      </w:r>
      <w:r w:rsidRPr="00C72D9D">
        <w:rPr>
          <w:sz w:val="24"/>
          <w:szCs w:val="24"/>
        </w:rPr>
        <w:t xml:space="preserve"> лютой ненавистью, он не мог бы причинить е</w:t>
      </w:r>
      <w:r w:rsidR="007C343B">
        <w:rPr>
          <w:sz w:val="24"/>
          <w:szCs w:val="24"/>
        </w:rPr>
        <w:t>ё</w:t>
      </w:r>
      <w:r w:rsidRPr="00C72D9D">
        <w:rPr>
          <w:sz w:val="24"/>
          <w:szCs w:val="24"/>
        </w:rPr>
        <w:t xml:space="preserve"> нелепо чувствительным нервам бол</w:t>
      </w:r>
      <w:r w:rsidR="00524222">
        <w:rPr>
          <w:sz w:val="24"/>
          <w:szCs w:val="24"/>
        </w:rPr>
        <w:t>ьш</w:t>
      </w:r>
      <w:r w:rsidRPr="00C72D9D">
        <w:rPr>
          <w:sz w:val="24"/>
          <w:szCs w:val="24"/>
        </w:rPr>
        <w:t>е мук, чем он причинил ей, пока «вс</w:t>
      </w:r>
      <w:r w:rsidR="007C343B">
        <w:rPr>
          <w:sz w:val="24"/>
          <w:szCs w:val="24"/>
        </w:rPr>
        <w:t>ё</w:t>
      </w:r>
      <w:r w:rsidRPr="00C72D9D">
        <w:rPr>
          <w:sz w:val="24"/>
          <w:szCs w:val="24"/>
        </w:rPr>
        <w:t xml:space="preserve"> еще любил эту старую милую женщину». Он так поступал с теми, кого более всех любил, и бессознательно для самого себя будет так же поступать не раз впоследствии. И вс</w:t>
      </w:r>
      <w:r w:rsidR="00524222">
        <w:rPr>
          <w:sz w:val="24"/>
          <w:szCs w:val="24"/>
        </w:rPr>
        <w:t>ё</w:t>
      </w:r>
      <w:r w:rsidRPr="00C72D9D">
        <w:rPr>
          <w:sz w:val="24"/>
          <w:szCs w:val="24"/>
        </w:rPr>
        <w:t xml:space="preserve"> же его первы</w:t>
      </w:r>
      <w:r>
        <w:rPr>
          <w:sz w:val="24"/>
          <w:szCs w:val="24"/>
        </w:rPr>
        <w:t>м</w:t>
      </w:r>
      <w:r w:rsidRPr="00C72D9D">
        <w:rPr>
          <w:sz w:val="24"/>
          <w:szCs w:val="24"/>
        </w:rPr>
        <w:t xml:space="preserve"> импульс</w:t>
      </w:r>
      <w:r>
        <w:rPr>
          <w:sz w:val="24"/>
          <w:szCs w:val="24"/>
        </w:rPr>
        <w:t>ом</w:t>
      </w:r>
      <w:r w:rsidRPr="00C72D9D">
        <w:rPr>
          <w:sz w:val="24"/>
          <w:szCs w:val="24"/>
        </w:rPr>
        <w:t xml:space="preserve"> всегда будет отрицать это, ибо он совсем не </w:t>
      </w:r>
      <w:r>
        <w:rPr>
          <w:sz w:val="24"/>
          <w:szCs w:val="24"/>
        </w:rPr>
        <w:t>от</w:t>
      </w:r>
      <w:r w:rsidRPr="00C72D9D">
        <w:rPr>
          <w:sz w:val="24"/>
          <w:szCs w:val="24"/>
        </w:rPr>
        <w:t>да</w:t>
      </w:r>
      <w:r w:rsidR="00524222">
        <w:rPr>
          <w:sz w:val="24"/>
          <w:szCs w:val="24"/>
        </w:rPr>
        <w:t>ё</w:t>
      </w:r>
      <w:r w:rsidRPr="00C72D9D">
        <w:rPr>
          <w:sz w:val="24"/>
          <w:szCs w:val="24"/>
        </w:rPr>
        <w:t>т себе отчета в том, что чрезвычайная доброта его сердца в таких случаях ослепляется и парализуется другим чувством, которое, если ему на это указать, он также будет отрицать. Не смущаясь его эпитет</w:t>
      </w:r>
      <w:r>
        <w:rPr>
          <w:sz w:val="24"/>
          <w:szCs w:val="24"/>
        </w:rPr>
        <w:t>ами</w:t>
      </w:r>
      <w:r w:rsidRPr="00C72D9D">
        <w:rPr>
          <w:sz w:val="24"/>
          <w:szCs w:val="24"/>
        </w:rPr>
        <w:t xml:space="preserve"> «гусь</w:t>
      </w:r>
      <w:r>
        <w:rPr>
          <w:sz w:val="24"/>
          <w:szCs w:val="24"/>
        </w:rPr>
        <w:t>»</w:t>
      </w:r>
      <w:r w:rsidRPr="00C72D9D">
        <w:rPr>
          <w:sz w:val="24"/>
          <w:szCs w:val="24"/>
        </w:rPr>
        <w:t xml:space="preserve"> и </w:t>
      </w:r>
      <w:r>
        <w:rPr>
          <w:sz w:val="24"/>
          <w:szCs w:val="24"/>
        </w:rPr>
        <w:t>«</w:t>
      </w:r>
      <w:r w:rsidRPr="00C72D9D">
        <w:rPr>
          <w:sz w:val="24"/>
          <w:szCs w:val="24"/>
        </w:rPr>
        <w:t xml:space="preserve">Дон Кихот», верный своему обещанию, данному моему благословенному Брату, </w:t>
      </w:r>
      <w:r w:rsidR="00C075E5">
        <w:rPr>
          <w:sz w:val="24"/>
          <w:szCs w:val="24"/>
        </w:rPr>
        <w:t>я</w:t>
      </w:r>
      <w:r w:rsidRPr="00C72D9D">
        <w:rPr>
          <w:sz w:val="24"/>
          <w:szCs w:val="24"/>
        </w:rPr>
        <w:t xml:space="preserve"> скажу ему об этом, нравится ему </w:t>
      </w:r>
      <w:r>
        <w:rPr>
          <w:sz w:val="24"/>
          <w:szCs w:val="24"/>
        </w:rPr>
        <w:t xml:space="preserve">это </w:t>
      </w:r>
      <w:r w:rsidRPr="00C72D9D">
        <w:rPr>
          <w:sz w:val="24"/>
          <w:szCs w:val="24"/>
        </w:rPr>
        <w:t>или нет, ибо теперь, когда он открыто высказал свои чувства, мы должны или понять друг друга, или порвать наши отношения. Это не «полузавуалированная угроза», как он выражается, ибо</w:t>
      </w:r>
      <w:r w:rsidR="008F4299">
        <w:rPr>
          <w:sz w:val="24"/>
          <w:szCs w:val="24"/>
        </w:rPr>
        <w:t xml:space="preserve"> —</w:t>
      </w:r>
      <w:r w:rsidR="00C075E5">
        <w:rPr>
          <w:sz w:val="24"/>
          <w:szCs w:val="24"/>
        </w:rPr>
        <w:t xml:space="preserve"> </w:t>
      </w:r>
      <w:r w:rsidRPr="00C72D9D">
        <w:rPr>
          <w:sz w:val="24"/>
          <w:szCs w:val="24"/>
        </w:rPr>
        <w:t xml:space="preserve">«угроза </w:t>
      </w:r>
      <w:r w:rsidR="00524222">
        <w:rPr>
          <w:sz w:val="24"/>
          <w:szCs w:val="24"/>
        </w:rPr>
        <w:t xml:space="preserve">у </w:t>
      </w:r>
      <w:r w:rsidRPr="00C72D9D">
        <w:rPr>
          <w:sz w:val="24"/>
          <w:szCs w:val="24"/>
        </w:rPr>
        <w:t>человека</w:t>
      </w:r>
      <w:r w:rsidR="00524222">
        <w:rPr>
          <w:sz w:val="24"/>
          <w:szCs w:val="24"/>
        </w:rPr>
        <w:t xml:space="preserve"> подобна </w:t>
      </w:r>
      <w:r w:rsidR="00524222" w:rsidRPr="00C72D9D">
        <w:rPr>
          <w:sz w:val="24"/>
          <w:szCs w:val="24"/>
        </w:rPr>
        <w:t>ла</w:t>
      </w:r>
      <w:r w:rsidR="00524222">
        <w:rPr>
          <w:sz w:val="24"/>
          <w:szCs w:val="24"/>
        </w:rPr>
        <w:t>ю</w:t>
      </w:r>
      <w:r w:rsidR="00524222" w:rsidRPr="00C72D9D">
        <w:rPr>
          <w:sz w:val="24"/>
          <w:szCs w:val="24"/>
        </w:rPr>
        <w:t xml:space="preserve"> </w:t>
      </w:r>
      <w:r w:rsidR="00524222">
        <w:rPr>
          <w:sz w:val="24"/>
          <w:szCs w:val="24"/>
        </w:rPr>
        <w:t xml:space="preserve">у </w:t>
      </w:r>
      <w:r w:rsidR="00524222" w:rsidRPr="00C72D9D">
        <w:rPr>
          <w:sz w:val="24"/>
          <w:szCs w:val="24"/>
        </w:rPr>
        <w:t>собаки</w:t>
      </w:r>
      <w:r w:rsidR="00524222">
        <w:rPr>
          <w:sz w:val="24"/>
          <w:szCs w:val="24"/>
        </w:rPr>
        <w:t>»</w:t>
      </w:r>
      <w:r w:rsidR="00524222" w:rsidRPr="00C72D9D">
        <w:rPr>
          <w:sz w:val="24"/>
          <w:szCs w:val="24"/>
        </w:rPr>
        <w:t>,</w:t>
      </w:r>
      <w:r w:rsidR="008F4299">
        <w:rPr>
          <w:sz w:val="24"/>
          <w:szCs w:val="24"/>
        </w:rPr>
        <w:t xml:space="preserve"> —</w:t>
      </w:r>
      <w:r w:rsidRPr="00C72D9D">
        <w:rPr>
          <w:sz w:val="24"/>
          <w:szCs w:val="24"/>
        </w:rPr>
        <w:t xml:space="preserve"> она ничего не значит. Я говорю, что если он не понимает, до чего неприменимы к нам стандарты, по которым он привык судить обитателей Запада, его собственного общества, то было бы просто потерей времени для меня и К.Х. учить его, а для него</w:t>
      </w:r>
      <w:r w:rsidR="008F4299">
        <w:rPr>
          <w:sz w:val="24"/>
          <w:szCs w:val="24"/>
        </w:rPr>
        <w:t xml:space="preserve"> —</w:t>
      </w:r>
      <w:r w:rsidRPr="00C72D9D">
        <w:rPr>
          <w:sz w:val="24"/>
          <w:szCs w:val="24"/>
        </w:rPr>
        <w:t xml:space="preserve"> учиться. Мы никогда не рассматриваем дружеское предупреждение как «угрозу» и не испытываем раздражения, когда нам его </w:t>
      </w:r>
      <w:r>
        <w:rPr>
          <w:sz w:val="24"/>
          <w:szCs w:val="24"/>
        </w:rPr>
        <w:t>высказывают</w:t>
      </w:r>
      <w:r w:rsidRPr="00C72D9D">
        <w:rPr>
          <w:sz w:val="24"/>
          <w:szCs w:val="24"/>
        </w:rPr>
        <w:t>.</w:t>
      </w:r>
    </w:p>
    <w:p w:rsidR="00842D52" w:rsidRPr="00C72D9D" w:rsidRDefault="00842D52" w:rsidP="00D80739">
      <w:pPr>
        <w:ind w:firstLine="340"/>
        <w:jc w:val="both"/>
        <w:rPr>
          <w:sz w:val="24"/>
          <w:szCs w:val="24"/>
        </w:rPr>
      </w:pPr>
      <w:r w:rsidRPr="00C72D9D">
        <w:rPr>
          <w:sz w:val="24"/>
          <w:szCs w:val="24"/>
        </w:rPr>
        <w:t>Он говорит, что лично е</w:t>
      </w:r>
      <w:r w:rsidR="00C075E5">
        <w:rPr>
          <w:sz w:val="24"/>
          <w:szCs w:val="24"/>
        </w:rPr>
        <w:t>го нисколько не заботит</w:t>
      </w:r>
      <w:r w:rsidRPr="00C72D9D">
        <w:rPr>
          <w:sz w:val="24"/>
          <w:szCs w:val="24"/>
        </w:rPr>
        <w:t xml:space="preserve">, «порвут ли с ним Братья завтра или нет»; тогда тем больше причин, чтобы мы пришли к пониманию. Мистер Хьюм гордится мыслью, что у него никогда не было «духа </w:t>
      </w:r>
      <w:r w:rsidR="00C075E5">
        <w:rPr>
          <w:sz w:val="24"/>
          <w:szCs w:val="24"/>
        </w:rPr>
        <w:t>почт</w:t>
      </w:r>
      <w:r w:rsidRPr="00C72D9D">
        <w:rPr>
          <w:sz w:val="24"/>
          <w:szCs w:val="24"/>
        </w:rPr>
        <w:t xml:space="preserve">ения» перед чем-либо, кроме его собственных абстрактных идеалов. Мы об этом прекрасно осведомлены. Ему невозможно </w:t>
      </w:r>
      <w:r w:rsidRPr="00C72D9D">
        <w:rPr>
          <w:sz w:val="24"/>
          <w:szCs w:val="24"/>
        </w:rPr>
        <w:lastRenderedPageBreak/>
        <w:t xml:space="preserve">иметь </w:t>
      </w:r>
      <w:r w:rsidR="00C075E5">
        <w:rPr>
          <w:sz w:val="24"/>
          <w:szCs w:val="24"/>
        </w:rPr>
        <w:t>почт</w:t>
      </w:r>
      <w:r w:rsidRPr="00C72D9D">
        <w:rPr>
          <w:sz w:val="24"/>
          <w:szCs w:val="24"/>
        </w:rPr>
        <w:t>ение перед кем-либо или чем-либо, потому что вс</w:t>
      </w:r>
      <w:r w:rsidR="00C075E5">
        <w:rPr>
          <w:sz w:val="24"/>
          <w:szCs w:val="24"/>
        </w:rPr>
        <w:t>ё</w:t>
      </w:r>
      <w:r w:rsidRPr="00C72D9D">
        <w:rPr>
          <w:sz w:val="24"/>
          <w:szCs w:val="24"/>
        </w:rPr>
        <w:t xml:space="preserve"> </w:t>
      </w:r>
      <w:r w:rsidR="00C075E5">
        <w:rPr>
          <w:sz w:val="24"/>
          <w:szCs w:val="24"/>
        </w:rPr>
        <w:t>почт</w:t>
      </w:r>
      <w:r w:rsidRPr="00C72D9D">
        <w:rPr>
          <w:sz w:val="24"/>
          <w:szCs w:val="24"/>
        </w:rPr>
        <w:t>ение, на которое он способен, сосредоточено на н</w:t>
      </w:r>
      <w:r w:rsidR="008050EA">
        <w:rPr>
          <w:sz w:val="24"/>
          <w:szCs w:val="24"/>
        </w:rPr>
        <w:t>ё</w:t>
      </w:r>
      <w:r w:rsidRPr="00C72D9D">
        <w:rPr>
          <w:sz w:val="24"/>
          <w:szCs w:val="24"/>
        </w:rPr>
        <w:t>м самом. Это факт</w:t>
      </w:r>
      <w:r w:rsidR="00C075E5">
        <w:rPr>
          <w:sz w:val="24"/>
          <w:szCs w:val="24"/>
        </w:rPr>
        <w:t>, и это</w:t>
      </w:r>
      <w:r w:rsidRPr="00C72D9D">
        <w:rPr>
          <w:sz w:val="24"/>
          <w:szCs w:val="24"/>
        </w:rPr>
        <w:t xml:space="preserve"> причин</w:t>
      </w:r>
      <w:r w:rsidR="00C075E5">
        <w:rPr>
          <w:sz w:val="24"/>
          <w:szCs w:val="24"/>
        </w:rPr>
        <w:t>а</w:t>
      </w:r>
      <w:r w:rsidRPr="00C72D9D">
        <w:rPr>
          <w:sz w:val="24"/>
          <w:szCs w:val="24"/>
        </w:rPr>
        <w:t xml:space="preserve"> всех неприятностей в его жизни. Если его многочисленные официальные «друзья» и его собственная семья считают всему виной </w:t>
      </w:r>
      <w:r w:rsidRPr="00C075E5">
        <w:rPr>
          <w:i/>
          <w:sz w:val="24"/>
          <w:szCs w:val="24"/>
        </w:rPr>
        <w:t>тщеславие</w:t>
      </w:r>
      <w:r>
        <w:rPr>
          <w:sz w:val="24"/>
          <w:szCs w:val="24"/>
        </w:rPr>
        <w:t>,</w:t>
      </w:r>
      <w:r w:rsidR="008F4299">
        <w:rPr>
          <w:sz w:val="24"/>
          <w:szCs w:val="24"/>
        </w:rPr>
        <w:t xml:space="preserve"> —</w:t>
      </w:r>
      <w:r w:rsidRPr="00C72D9D">
        <w:rPr>
          <w:sz w:val="24"/>
          <w:szCs w:val="24"/>
        </w:rPr>
        <w:t xml:space="preserve"> они все ошибаются и говорят глупости. Он слишком интеллектуален, чтобы быть тщеславным, он просто и бессознательно </w:t>
      </w:r>
      <w:r w:rsidRPr="00303B47">
        <w:rPr>
          <w:i/>
          <w:sz w:val="24"/>
          <w:szCs w:val="24"/>
        </w:rPr>
        <w:t xml:space="preserve">для самого себя </w:t>
      </w:r>
      <w:r w:rsidRPr="00303B47">
        <w:rPr>
          <w:sz w:val="24"/>
          <w:szCs w:val="24"/>
        </w:rPr>
        <w:t>является</w:t>
      </w:r>
      <w:r w:rsidRPr="00303B47">
        <w:rPr>
          <w:i/>
          <w:sz w:val="24"/>
          <w:szCs w:val="24"/>
        </w:rPr>
        <w:t xml:space="preserve"> воплощением гордости</w:t>
      </w:r>
      <w:r w:rsidRPr="00C72D9D">
        <w:rPr>
          <w:sz w:val="24"/>
          <w:szCs w:val="24"/>
        </w:rPr>
        <w:t xml:space="preserve">. Он </w:t>
      </w:r>
      <w:r w:rsidR="00303B47">
        <w:rPr>
          <w:sz w:val="24"/>
          <w:szCs w:val="24"/>
        </w:rPr>
        <w:t xml:space="preserve">не </w:t>
      </w:r>
      <w:r w:rsidRPr="00C72D9D">
        <w:rPr>
          <w:sz w:val="24"/>
          <w:szCs w:val="24"/>
        </w:rPr>
        <w:t xml:space="preserve">благоговел бы </w:t>
      </w:r>
      <w:r w:rsidR="00303B47" w:rsidRPr="00C72D9D">
        <w:rPr>
          <w:sz w:val="24"/>
          <w:szCs w:val="24"/>
        </w:rPr>
        <w:t xml:space="preserve">даже </w:t>
      </w:r>
      <w:r w:rsidRPr="00C72D9D">
        <w:rPr>
          <w:sz w:val="24"/>
          <w:szCs w:val="24"/>
        </w:rPr>
        <w:t xml:space="preserve">перед своим Богом, </w:t>
      </w:r>
      <w:r w:rsidR="00303B47">
        <w:rPr>
          <w:sz w:val="24"/>
          <w:szCs w:val="24"/>
        </w:rPr>
        <w:t>не будь</w:t>
      </w:r>
      <w:r w:rsidRPr="00C72D9D">
        <w:rPr>
          <w:sz w:val="24"/>
          <w:szCs w:val="24"/>
        </w:rPr>
        <w:t xml:space="preserve"> этот Бог </w:t>
      </w:r>
      <w:r w:rsidRPr="00303B47">
        <w:rPr>
          <w:i/>
          <w:sz w:val="24"/>
          <w:szCs w:val="24"/>
        </w:rPr>
        <w:t xml:space="preserve">его собственным </w:t>
      </w:r>
      <w:r w:rsidR="00303B47" w:rsidRPr="00303B47">
        <w:rPr>
          <w:i/>
          <w:sz w:val="24"/>
          <w:szCs w:val="24"/>
        </w:rPr>
        <w:t xml:space="preserve">порождением и </w:t>
      </w:r>
      <w:r w:rsidRPr="00303B47">
        <w:rPr>
          <w:i/>
          <w:sz w:val="24"/>
          <w:szCs w:val="24"/>
        </w:rPr>
        <w:t>созданием</w:t>
      </w:r>
      <w:r w:rsidR="00303B47" w:rsidRPr="00303B47">
        <w:rPr>
          <w:sz w:val="24"/>
          <w:szCs w:val="24"/>
        </w:rPr>
        <w:t>, и в</w:t>
      </w:r>
      <w:r w:rsidRPr="00C72D9D">
        <w:rPr>
          <w:sz w:val="24"/>
          <w:szCs w:val="24"/>
        </w:rPr>
        <w:t>от почему он не может ни примириться с какой-либо из уже установленных доктрин, ни подчиниться когда-либо философии, которая не прид</w:t>
      </w:r>
      <w:r w:rsidR="00303B47">
        <w:rPr>
          <w:sz w:val="24"/>
          <w:szCs w:val="24"/>
        </w:rPr>
        <w:t>ё</w:t>
      </w:r>
      <w:r w:rsidRPr="00C72D9D">
        <w:rPr>
          <w:sz w:val="24"/>
          <w:szCs w:val="24"/>
        </w:rPr>
        <w:t>т во всеоружии, подобно греческо</w:t>
      </w:r>
      <w:r w:rsidR="00303B47">
        <w:rPr>
          <w:sz w:val="24"/>
          <w:szCs w:val="24"/>
        </w:rPr>
        <w:t xml:space="preserve">му соответствию </w:t>
      </w:r>
      <w:r w:rsidRPr="00C72D9D">
        <w:rPr>
          <w:sz w:val="24"/>
          <w:szCs w:val="24"/>
        </w:rPr>
        <w:t>Сарасвати</w:t>
      </w:r>
      <w:r w:rsidR="00303B47">
        <w:rPr>
          <w:sz w:val="24"/>
          <w:szCs w:val="24"/>
        </w:rPr>
        <w:t xml:space="preserve"> </w:t>
      </w:r>
      <w:r w:rsidR="007050CD">
        <w:rPr>
          <w:sz w:val="24"/>
          <w:szCs w:val="24"/>
        </w:rPr>
        <w:t>—</w:t>
      </w:r>
      <w:r w:rsidR="00303B47">
        <w:rPr>
          <w:sz w:val="24"/>
          <w:szCs w:val="24"/>
        </w:rPr>
        <w:t xml:space="preserve"> Афине</w:t>
      </w:r>
      <w:r w:rsidRPr="00C72D9D">
        <w:rPr>
          <w:sz w:val="24"/>
          <w:szCs w:val="24"/>
        </w:rPr>
        <w:t xml:space="preserve">, </w:t>
      </w:r>
      <w:r w:rsidR="007050CD">
        <w:rPr>
          <w:sz w:val="24"/>
          <w:szCs w:val="24"/>
        </w:rPr>
        <w:t>рождённой из головы отца —</w:t>
      </w:r>
      <w:r w:rsidR="007050CD" w:rsidRPr="00C72D9D">
        <w:rPr>
          <w:sz w:val="24"/>
          <w:szCs w:val="24"/>
        </w:rPr>
        <w:t xml:space="preserve"> </w:t>
      </w:r>
      <w:r w:rsidRPr="00C72D9D">
        <w:rPr>
          <w:sz w:val="24"/>
          <w:szCs w:val="24"/>
        </w:rPr>
        <w:t>из его собственного мозга</w:t>
      </w:r>
      <w:r w:rsidR="007050CD">
        <w:rPr>
          <w:sz w:val="24"/>
          <w:szCs w:val="24"/>
        </w:rPr>
        <w:t>.</w:t>
      </w:r>
      <w:r w:rsidRPr="00C72D9D">
        <w:rPr>
          <w:sz w:val="24"/>
          <w:szCs w:val="24"/>
        </w:rPr>
        <w:t xml:space="preserve"> Это может пролить свет на тот факт, почему я отказывался в течение короткого периода моего наставничества давать ему что-либо, кроме пол</w:t>
      </w:r>
      <w:r>
        <w:rPr>
          <w:sz w:val="24"/>
          <w:szCs w:val="24"/>
        </w:rPr>
        <w:t>у</w:t>
      </w:r>
      <w:r w:rsidR="008050EA">
        <w:rPr>
          <w:sz w:val="24"/>
          <w:szCs w:val="24"/>
        </w:rPr>
        <w:t>задач</w:t>
      </w:r>
      <w:r w:rsidRPr="00C72D9D">
        <w:rPr>
          <w:sz w:val="24"/>
          <w:szCs w:val="24"/>
        </w:rPr>
        <w:t xml:space="preserve">, </w:t>
      </w:r>
      <w:r>
        <w:rPr>
          <w:sz w:val="24"/>
          <w:szCs w:val="24"/>
        </w:rPr>
        <w:t>полу</w:t>
      </w:r>
      <w:r w:rsidRPr="00C72D9D">
        <w:rPr>
          <w:sz w:val="24"/>
          <w:szCs w:val="24"/>
        </w:rPr>
        <w:t>нам</w:t>
      </w:r>
      <w:r w:rsidR="008050EA">
        <w:rPr>
          <w:sz w:val="24"/>
          <w:szCs w:val="24"/>
        </w:rPr>
        <w:t>ё</w:t>
      </w:r>
      <w:r w:rsidRPr="00C72D9D">
        <w:rPr>
          <w:sz w:val="24"/>
          <w:szCs w:val="24"/>
        </w:rPr>
        <w:t xml:space="preserve">ков и </w:t>
      </w:r>
      <w:r>
        <w:rPr>
          <w:sz w:val="24"/>
          <w:szCs w:val="24"/>
        </w:rPr>
        <w:t>полу</w:t>
      </w:r>
      <w:r w:rsidRPr="00C72D9D">
        <w:rPr>
          <w:sz w:val="24"/>
          <w:szCs w:val="24"/>
        </w:rPr>
        <w:t>загадок, чтобы он сам их разрешал. Ибо л</w:t>
      </w:r>
      <w:r w:rsidR="008050EA">
        <w:rPr>
          <w:sz w:val="24"/>
          <w:szCs w:val="24"/>
        </w:rPr>
        <w:t>иш</w:t>
      </w:r>
      <w:r w:rsidRPr="00C72D9D">
        <w:rPr>
          <w:sz w:val="24"/>
          <w:szCs w:val="24"/>
        </w:rPr>
        <w:t>ь тогда он поверит чему-либо, когда его собственная незаурядная способность схватывать суть вещей ясно покажет ему, что это должно быть так, раз оно совпадает с тем, что он считает математически правильным. Если он обвиняет,</w:t>
      </w:r>
      <w:r w:rsidR="007050CD">
        <w:rPr>
          <w:sz w:val="24"/>
          <w:szCs w:val="24"/>
        </w:rPr>
        <w:t xml:space="preserve"> и притом так несправедливо, К.</w:t>
      </w:r>
      <w:r w:rsidRPr="00C72D9D">
        <w:rPr>
          <w:sz w:val="24"/>
          <w:szCs w:val="24"/>
        </w:rPr>
        <w:t xml:space="preserve">Х., к которому действительно питает привязанность, в чувстве обидчивости, в недостатке уважения к нему, то это потому, что он построил представление о моем Брате по своему собственному образу. Мистер Хьюм обвиняет нас в </w:t>
      </w:r>
      <w:r w:rsidR="00B262D5">
        <w:rPr>
          <w:sz w:val="24"/>
          <w:szCs w:val="24"/>
        </w:rPr>
        <w:t xml:space="preserve">том, что мы смотрим на него </w:t>
      </w:r>
      <w:r w:rsidRPr="00C72D9D">
        <w:rPr>
          <w:sz w:val="24"/>
          <w:szCs w:val="24"/>
        </w:rPr>
        <w:t>сверху вниз. Если бы он только знал, что в наших глазах честный чистильщик сапог равноценен честному королю, а безнравственный подметальщик гораздо выше и заслуживает прощения более, чем безнравственный император, он бы никогда не приш</w:t>
      </w:r>
      <w:r w:rsidR="00B262D5">
        <w:rPr>
          <w:sz w:val="24"/>
          <w:szCs w:val="24"/>
        </w:rPr>
        <w:t>ё</w:t>
      </w:r>
      <w:r w:rsidRPr="00C72D9D">
        <w:rPr>
          <w:sz w:val="24"/>
          <w:szCs w:val="24"/>
        </w:rPr>
        <w:t>л к такому ложному выводу. Мистер Хьюм жалуется (тысячу извинений, «сме</w:t>
      </w:r>
      <w:r w:rsidR="00B262D5">
        <w:rPr>
          <w:sz w:val="24"/>
          <w:szCs w:val="24"/>
        </w:rPr>
        <w:t>ё</w:t>
      </w:r>
      <w:r w:rsidRPr="00C72D9D">
        <w:rPr>
          <w:sz w:val="24"/>
          <w:szCs w:val="24"/>
        </w:rPr>
        <w:t xml:space="preserve">тся» будет правильный термин), что мы проявляем желание </w:t>
      </w:r>
      <w:r w:rsidRPr="00B262D5">
        <w:rPr>
          <w:i/>
          <w:sz w:val="24"/>
          <w:szCs w:val="24"/>
        </w:rPr>
        <w:t>сесть на него</w:t>
      </w:r>
      <w:r w:rsidRPr="00C72D9D">
        <w:rPr>
          <w:sz w:val="24"/>
          <w:szCs w:val="24"/>
        </w:rPr>
        <w:t xml:space="preserve">. Я отваживаюсь самым почтительнейшим образом заявить, что </w:t>
      </w:r>
      <w:r>
        <w:rPr>
          <w:sz w:val="24"/>
          <w:szCs w:val="24"/>
        </w:rPr>
        <w:t>вс</w:t>
      </w:r>
      <w:r w:rsidR="00B262D5">
        <w:rPr>
          <w:sz w:val="24"/>
          <w:szCs w:val="24"/>
        </w:rPr>
        <w:t>ё</w:t>
      </w:r>
      <w:r>
        <w:rPr>
          <w:sz w:val="24"/>
          <w:szCs w:val="24"/>
        </w:rPr>
        <w:t xml:space="preserve"> </w:t>
      </w:r>
      <w:r w:rsidRPr="00A70051">
        <w:rPr>
          <w:sz w:val="24"/>
          <w:szCs w:val="22"/>
        </w:rPr>
        <w:t>совершенно</w:t>
      </w:r>
      <w:r>
        <w:rPr>
          <w:sz w:val="24"/>
          <w:szCs w:val="24"/>
        </w:rPr>
        <w:t xml:space="preserve"> наоборот</w:t>
      </w:r>
      <w:r w:rsidRPr="00C72D9D">
        <w:rPr>
          <w:sz w:val="24"/>
          <w:szCs w:val="24"/>
        </w:rPr>
        <w:t>. Это мистер Хьюм (опять</w:t>
      </w:r>
      <w:r>
        <w:rPr>
          <w:sz w:val="24"/>
          <w:szCs w:val="24"/>
        </w:rPr>
        <w:t xml:space="preserve"> же,</w:t>
      </w:r>
      <w:r w:rsidRPr="00C72D9D">
        <w:rPr>
          <w:sz w:val="24"/>
          <w:szCs w:val="24"/>
        </w:rPr>
        <w:t xml:space="preserve"> бессознательно, лишь уступая привычке всей жизни) пытался осуществить </w:t>
      </w:r>
      <w:r>
        <w:rPr>
          <w:sz w:val="24"/>
          <w:szCs w:val="24"/>
        </w:rPr>
        <w:t xml:space="preserve">эту </w:t>
      </w:r>
      <w:r w:rsidRPr="00C72D9D">
        <w:rPr>
          <w:sz w:val="24"/>
          <w:szCs w:val="24"/>
        </w:rPr>
        <w:t>невообразимую позу с моим Братом в каждом письме, которое писал Кут</w:t>
      </w:r>
      <w:r w:rsidR="00B262D5">
        <w:rPr>
          <w:sz w:val="24"/>
          <w:szCs w:val="24"/>
        </w:rPr>
        <w:t>х</w:t>
      </w:r>
      <w:r w:rsidRPr="00C72D9D">
        <w:rPr>
          <w:sz w:val="24"/>
          <w:szCs w:val="24"/>
        </w:rPr>
        <w:t>уми. И когда некоторые выражения, обозначающие неистовое самоодобрение и самонадеянность</w:t>
      </w:r>
      <w:r w:rsidR="00B262D5">
        <w:rPr>
          <w:sz w:val="24"/>
          <w:szCs w:val="24"/>
        </w:rPr>
        <w:t>, достигшие</w:t>
      </w:r>
      <w:r w:rsidRPr="00C72D9D">
        <w:rPr>
          <w:sz w:val="24"/>
          <w:szCs w:val="24"/>
        </w:rPr>
        <w:t xml:space="preserve"> вершин человеческой гордости</w:t>
      </w:r>
      <w:r>
        <w:rPr>
          <w:sz w:val="24"/>
          <w:szCs w:val="24"/>
        </w:rPr>
        <w:t>,</w:t>
      </w:r>
      <w:r w:rsidRPr="00C72D9D">
        <w:rPr>
          <w:sz w:val="24"/>
          <w:szCs w:val="24"/>
        </w:rPr>
        <w:t xml:space="preserve"> были замечены и мягко опровергнуты моим Братом, мистер Хьюм тотчас придал им другое значение и, обвиняя К.Х. в неправильном их понимании, стал про себя называть его надменным и «обидчивым». Разве я этим обвиняю </w:t>
      </w:r>
      <w:r w:rsidR="00B262D5" w:rsidRPr="00B262D5">
        <w:rPr>
          <w:i/>
          <w:sz w:val="24"/>
          <w:szCs w:val="24"/>
        </w:rPr>
        <w:t>его</w:t>
      </w:r>
      <w:r w:rsidRPr="00C72D9D">
        <w:rPr>
          <w:sz w:val="24"/>
          <w:szCs w:val="24"/>
        </w:rPr>
        <w:t xml:space="preserve"> </w:t>
      </w:r>
      <w:r w:rsidR="00B262D5">
        <w:rPr>
          <w:sz w:val="24"/>
          <w:szCs w:val="24"/>
        </w:rPr>
        <w:t xml:space="preserve">в </w:t>
      </w:r>
      <w:r w:rsidRPr="00C72D9D">
        <w:rPr>
          <w:sz w:val="24"/>
          <w:szCs w:val="24"/>
        </w:rPr>
        <w:t xml:space="preserve">нечестности, несправедливости или </w:t>
      </w:r>
      <w:r w:rsidR="00B262D5">
        <w:rPr>
          <w:sz w:val="24"/>
          <w:szCs w:val="24"/>
        </w:rPr>
        <w:t xml:space="preserve">чём худшем? Определённо </w:t>
      </w:r>
      <w:r w:rsidR="00B262D5" w:rsidRPr="00B262D5">
        <w:rPr>
          <w:i/>
          <w:sz w:val="24"/>
          <w:szCs w:val="24"/>
        </w:rPr>
        <w:t>нет</w:t>
      </w:r>
      <w:r w:rsidR="00B262D5">
        <w:rPr>
          <w:sz w:val="24"/>
          <w:szCs w:val="24"/>
        </w:rPr>
        <w:t>. Более честный</w:t>
      </w:r>
      <w:r w:rsidRPr="00C72D9D">
        <w:rPr>
          <w:sz w:val="24"/>
          <w:szCs w:val="24"/>
        </w:rPr>
        <w:t>, искренн</w:t>
      </w:r>
      <w:r w:rsidR="00B262D5">
        <w:rPr>
          <w:sz w:val="24"/>
          <w:szCs w:val="24"/>
        </w:rPr>
        <w:t>ий</w:t>
      </w:r>
      <w:r w:rsidRPr="00C72D9D">
        <w:rPr>
          <w:sz w:val="24"/>
          <w:szCs w:val="24"/>
        </w:rPr>
        <w:t xml:space="preserve"> и добр</w:t>
      </w:r>
      <w:r w:rsidR="00B262D5">
        <w:rPr>
          <w:sz w:val="24"/>
          <w:szCs w:val="24"/>
        </w:rPr>
        <w:t>ый</w:t>
      </w:r>
      <w:r w:rsidRPr="00C72D9D">
        <w:rPr>
          <w:sz w:val="24"/>
          <w:szCs w:val="24"/>
        </w:rPr>
        <w:t xml:space="preserve"> человек никогда </w:t>
      </w:r>
      <w:r w:rsidR="00B262D5">
        <w:rPr>
          <w:sz w:val="24"/>
          <w:szCs w:val="24"/>
        </w:rPr>
        <w:t xml:space="preserve">не </w:t>
      </w:r>
      <w:r w:rsidR="004B1C1D">
        <w:rPr>
          <w:sz w:val="24"/>
          <w:szCs w:val="24"/>
        </w:rPr>
        <w:t>пятнал</w:t>
      </w:r>
      <w:r w:rsidR="00B262D5">
        <w:rPr>
          <w:sz w:val="24"/>
          <w:szCs w:val="24"/>
        </w:rPr>
        <w:t xml:space="preserve"> </w:t>
      </w:r>
      <w:r w:rsidRPr="00C72D9D">
        <w:rPr>
          <w:sz w:val="24"/>
          <w:szCs w:val="24"/>
        </w:rPr>
        <w:t>Гимала</w:t>
      </w:r>
      <w:r w:rsidR="004B1C1D">
        <w:rPr>
          <w:sz w:val="24"/>
          <w:szCs w:val="24"/>
        </w:rPr>
        <w:t>ев</w:t>
      </w:r>
      <w:r w:rsidRPr="00C72D9D">
        <w:rPr>
          <w:sz w:val="24"/>
          <w:szCs w:val="24"/>
        </w:rPr>
        <w:t>. Я знаю такие его дела, о которых ни его собственная семья, ни жена совершенно ничего не знают, насколько они благородны, добры и велики. Его собственная гордость оказалась настолько слепа, что не могла их оценить полностью, и поэтому, что бы он ни делал и ни сказал, это не может уменьшить моего уважения к нему. Но, несмотря на вс</w:t>
      </w:r>
      <w:r w:rsidR="000A0C6E">
        <w:rPr>
          <w:sz w:val="24"/>
          <w:szCs w:val="24"/>
        </w:rPr>
        <w:t>ё</w:t>
      </w:r>
      <w:r w:rsidRPr="00C72D9D">
        <w:rPr>
          <w:sz w:val="24"/>
          <w:szCs w:val="24"/>
        </w:rPr>
        <w:t xml:space="preserve"> это, я вынужден сказать ему правду. И в то время, как лучшая сторона его характера вызывает вс</w:t>
      </w:r>
      <w:r w:rsidR="00DA205A">
        <w:rPr>
          <w:sz w:val="24"/>
          <w:szCs w:val="24"/>
        </w:rPr>
        <w:t>ё</w:t>
      </w:r>
      <w:r w:rsidRPr="00C72D9D">
        <w:rPr>
          <w:sz w:val="24"/>
          <w:szCs w:val="24"/>
        </w:rPr>
        <w:t xml:space="preserve"> мо</w:t>
      </w:r>
      <w:r w:rsidR="000A0C6E">
        <w:rPr>
          <w:sz w:val="24"/>
          <w:szCs w:val="24"/>
        </w:rPr>
        <w:t>ё</w:t>
      </w:r>
      <w:r w:rsidRPr="00C72D9D">
        <w:rPr>
          <w:sz w:val="24"/>
          <w:szCs w:val="24"/>
        </w:rPr>
        <w:t xml:space="preserve"> восхищение, его гордость никогда не заслужит моего одобрения, </w:t>
      </w:r>
      <w:r>
        <w:rPr>
          <w:sz w:val="24"/>
          <w:szCs w:val="24"/>
        </w:rPr>
        <w:t>до</w:t>
      </w:r>
      <w:r w:rsidRPr="00C72D9D">
        <w:rPr>
          <w:sz w:val="24"/>
          <w:szCs w:val="24"/>
        </w:rPr>
        <w:t xml:space="preserve"> которо</w:t>
      </w:r>
      <w:r>
        <w:rPr>
          <w:sz w:val="24"/>
          <w:szCs w:val="24"/>
        </w:rPr>
        <w:t>го</w:t>
      </w:r>
      <w:r w:rsidRPr="00C72D9D">
        <w:rPr>
          <w:sz w:val="24"/>
          <w:szCs w:val="24"/>
        </w:rPr>
        <w:t xml:space="preserve"> мистер</w:t>
      </w:r>
      <w:r>
        <w:rPr>
          <w:sz w:val="24"/>
          <w:szCs w:val="24"/>
        </w:rPr>
        <w:t>у</w:t>
      </w:r>
      <w:r w:rsidRPr="00C72D9D">
        <w:rPr>
          <w:sz w:val="24"/>
          <w:szCs w:val="24"/>
        </w:rPr>
        <w:t xml:space="preserve"> Хьюм</w:t>
      </w:r>
      <w:r>
        <w:rPr>
          <w:sz w:val="24"/>
          <w:szCs w:val="24"/>
        </w:rPr>
        <w:t>у, опять-таки, нет никакого дела</w:t>
      </w:r>
      <w:r w:rsidRPr="00C72D9D">
        <w:rPr>
          <w:sz w:val="24"/>
          <w:szCs w:val="24"/>
        </w:rPr>
        <w:t xml:space="preserve">, но это действительно мало </w:t>
      </w:r>
      <w:r>
        <w:rPr>
          <w:sz w:val="24"/>
          <w:szCs w:val="24"/>
        </w:rPr>
        <w:t xml:space="preserve">что </w:t>
      </w:r>
      <w:r w:rsidRPr="00C72D9D">
        <w:rPr>
          <w:sz w:val="24"/>
          <w:szCs w:val="24"/>
        </w:rPr>
        <w:t xml:space="preserve">значит. </w:t>
      </w:r>
      <w:r w:rsidR="00DA205A">
        <w:rPr>
          <w:sz w:val="24"/>
          <w:szCs w:val="24"/>
        </w:rPr>
        <w:t>С</w:t>
      </w:r>
      <w:r>
        <w:rPr>
          <w:sz w:val="24"/>
          <w:szCs w:val="24"/>
        </w:rPr>
        <w:t>амы</w:t>
      </w:r>
      <w:r w:rsidR="00DA205A">
        <w:rPr>
          <w:sz w:val="24"/>
          <w:szCs w:val="24"/>
        </w:rPr>
        <w:t>й</w:t>
      </w:r>
      <w:r w:rsidRPr="00C72D9D">
        <w:rPr>
          <w:sz w:val="24"/>
          <w:szCs w:val="24"/>
        </w:rPr>
        <w:t xml:space="preserve"> искренни</w:t>
      </w:r>
      <w:r w:rsidR="00DA205A">
        <w:rPr>
          <w:sz w:val="24"/>
          <w:szCs w:val="24"/>
        </w:rPr>
        <w:t>й</w:t>
      </w:r>
      <w:r w:rsidRPr="00C72D9D">
        <w:rPr>
          <w:sz w:val="24"/>
          <w:szCs w:val="24"/>
        </w:rPr>
        <w:t xml:space="preserve"> и откровенны</w:t>
      </w:r>
      <w:r w:rsidR="00DA205A">
        <w:rPr>
          <w:sz w:val="24"/>
          <w:szCs w:val="24"/>
        </w:rPr>
        <w:t>й</w:t>
      </w:r>
      <w:r w:rsidRPr="00C72D9D">
        <w:rPr>
          <w:sz w:val="24"/>
          <w:szCs w:val="24"/>
        </w:rPr>
        <w:t xml:space="preserve"> человек в Индии, мистер Хьюм не в состоянии выносить противоречие, и будь перед ним </w:t>
      </w:r>
      <w:r w:rsidR="00DA205A">
        <w:rPr>
          <w:sz w:val="24"/>
          <w:szCs w:val="24"/>
        </w:rPr>
        <w:t xml:space="preserve">дэва </w:t>
      </w:r>
      <w:r w:rsidRPr="00C72D9D">
        <w:rPr>
          <w:sz w:val="24"/>
          <w:szCs w:val="24"/>
        </w:rPr>
        <w:t xml:space="preserve">или смертный, он </w:t>
      </w:r>
      <w:r w:rsidRPr="00DA205A">
        <w:rPr>
          <w:i/>
          <w:sz w:val="24"/>
          <w:szCs w:val="24"/>
        </w:rPr>
        <w:t>не может</w:t>
      </w:r>
      <w:r w:rsidRPr="00C72D9D">
        <w:rPr>
          <w:sz w:val="24"/>
          <w:szCs w:val="24"/>
        </w:rPr>
        <w:t xml:space="preserve"> оценить или даже допустить без протеста то самое качество искренности ни в ком другом, кроме самого себя. Также его нельзя заставить признать, что кто-нибудь на свете может что-либо знать лучше, чем он, после того как он составил </w:t>
      </w:r>
      <w:r w:rsidRPr="00DA205A">
        <w:rPr>
          <w:i/>
          <w:sz w:val="24"/>
          <w:szCs w:val="24"/>
        </w:rPr>
        <w:t>сво</w:t>
      </w:r>
      <w:r w:rsidR="00DA205A" w:rsidRPr="00DA205A">
        <w:rPr>
          <w:i/>
          <w:sz w:val="24"/>
          <w:szCs w:val="24"/>
        </w:rPr>
        <w:t>ё</w:t>
      </w:r>
      <w:r w:rsidRPr="00C72D9D">
        <w:rPr>
          <w:sz w:val="24"/>
          <w:szCs w:val="24"/>
        </w:rPr>
        <w:t xml:space="preserve"> мнение по данному предмету. «Они не приступят к совместной работе так, как это мне кажется наилучшим»</w:t>
      </w:r>
      <w:r>
        <w:rPr>
          <w:sz w:val="24"/>
          <w:szCs w:val="24"/>
        </w:rPr>
        <w:t>,</w:t>
      </w:r>
      <w:r w:rsidR="008F4299">
        <w:rPr>
          <w:sz w:val="24"/>
          <w:szCs w:val="24"/>
        </w:rPr>
        <w:t xml:space="preserve"> —</w:t>
      </w:r>
      <w:r w:rsidRPr="00C72D9D">
        <w:rPr>
          <w:sz w:val="24"/>
          <w:szCs w:val="24"/>
        </w:rPr>
        <w:t xml:space="preserve"> жалуется он на нас в своем письме Олкотту, и эта фраза да</w:t>
      </w:r>
      <w:r w:rsidR="00DA205A">
        <w:rPr>
          <w:sz w:val="24"/>
          <w:szCs w:val="24"/>
        </w:rPr>
        <w:t>ё</w:t>
      </w:r>
      <w:r w:rsidRPr="00C72D9D">
        <w:rPr>
          <w:sz w:val="24"/>
          <w:szCs w:val="24"/>
        </w:rPr>
        <w:t>т нам ключ ко всему его характеру</w:t>
      </w:r>
      <w:r w:rsidR="00DA205A">
        <w:rPr>
          <w:sz w:val="24"/>
          <w:szCs w:val="24"/>
        </w:rPr>
        <w:t>;</w:t>
      </w:r>
      <w:r w:rsidRPr="00C72D9D">
        <w:rPr>
          <w:sz w:val="24"/>
          <w:szCs w:val="24"/>
        </w:rPr>
        <w:t xml:space="preserve"> </w:t>
      </w:r>
      <w:r w:rsidR="00DA205A">
        <w:rPr>
          <w:sz w:val="24"/>
          <w:szCs w:val="24"/>
        </w:rPr>
        <w:t>о</w:t>
      </w:r>
      <w:r w:rsidRPr="00C72D9D">
        <w:rPr>
          <w:sz w:val="24"/>
          <w:szCs w:val="24"/>
        </w:rPr>
        <w:t>на позволяет проникнуть в работу его внутренних чувств. Имея право</w:t>
      </w:r>
      <w:r w:rsidR="008F4299">
        <w:rPr>
          <w:sz w:val="24"/>
          <w:szCs w:val="24"/>
        </w:rPr>
        <w:t xml:space="preserve"> —</w:t>
      </w:r>
      <w:r>
        <w:rPr>
          <w:sz w:val="24"/>
          <w:szCs w:val="24"/>
        </w:rPr>
        <w:t xml:space="preserve"> как </w:t>
      </w:r>
      <w:r w:rsidRPr="00C72D9D">
        <w:rPr>
          <w:sz w:val="24"/>
          <w:szCs w:val="24"/>
        </w:rPr>
        <w:t>он думает</w:t>
      </w:r>
      <w:r w:rsidR="008F4299">
        <w:rPr>
          <w:sz w:val="24"/>
          <w:szCs w:val="24"/>
        </w:rPr>
        <w:t xml:space="preserve"> —</w:t>
      </w:r>
      <w:r>
        <w:rPr>
          <w:sz w:val="24"/>
          <w:szCs w:val="24"/>
        </w:rPr>
        <w:t xml:space="preserve"> считать, что его </w:t>
      </w:r>
      <w:r w:rsidRPr="00C72D9D">
        <w:rPr>
          <w:sz w:val="24"/>
          <w:szCs w:val="24"/>
        </w:rPr>
        <w:t>игнорир</w:t>
      </w:r>
      <w:r>
        <w:rPr>
          <w:sz w:val="24"/>
          <w:szCs w:val="24"/>
        </w:rPr>
        <w:t>уют</w:t>
      </w:r>
      <w:r w:rsidRPr="00C72D9D">
        <w:rPr>
          <w:sz w:val="24"/>
          <w:szCs w:val="24"/>
        </w:rPr>
        <w:t xml:space="preserve"> и обиж</w:t>
      </w:r>
      <w:r>
        <w:rPr>
          <w:sz w:val="24"/>
          <w:szCs w:val="24"/>
        </w:rPr>
        <w:t>ают</w:t>
      </w:r>
      <w:r w:rsidRPr="00C72D9D">
        <w:rPr>
          <w:sz w:val="24"/>
          <w:szCs w:val="24"/>
        </w:rPr>
        <w:t xml:space="preserve"> вследствие «неблагородного», «эгоистического» отказа работать под его руководством, </w:t>
      </w:r>
      <w:r>
        <w:rPr>
          <w:sz w:val="24"/>
          <w:szCs w:val="24"/>
        </w:rPr>
        <w:t>он не может не считать себя в глубине души</w:t>
      </w:r>
      <w:r w:rsidR="00DA205A">
        <w:rPr>
          <w:sz w:val="24"/>
          <w:szCs w:val="24"/>
        </w:rPr>
        <w:t xml:space="preserve"> </w:t>
      </w:r>
      <w:r w:rsidRPr="00DA205A">
        <w:rPr>
          <w:i/>
          <w:sz w:val="24"/>
          <w:szCs w:val="24"/>
        </w:rPr>
        <w:t>всепрощающим великодушным</w:t>
      </w:r>
      <w:r w:rsidRPr="00C72D9D">
        <w:rPr>
          <w:sz w:val="24"/>
          <w:szCs w:val="24"/>
        </w:rPr>
        <w:t xml:space="preserve"> человек</w:t>
      </w:r>
      <w:r>
        <w:rPr>
          <w:sz w:val="24"/>
          <w:szCs w:val="24"/>
        </w:rPr>
        <w:t>ом</w:t>
      </w:r>
      <w:r w:rsidRPr="00C72D9D">
        <w:rPr>
          <w:sz w:val="24"/>
          <w:szCs w:val="24"/>
        </w:rPr>
        <w:t>, который вместо возмущения по поводу нашего отказа «согласен продолжать работу так, как им (нам) хочется». И это наше неуважение к его мнению не может быть приятно ему, и, таким образом, чувство великой обиды растет и становится пропорциональным величине нашей «эгоистичности» и «обидчивости».</w:t>
      </w:r>
      <w:r w:rsidR="000A0C6E">
        <w:rPr>
          <w:sz w:val="24"/>
          <w:szCs w:val="24"/>
        </w:rPr>
        <w:t xml:space="preserve"> </w:t>
      </w:r>
      <w:r w:rsidRPr="00C72D9D">
        <w:rPr>
          <w:sz w:val="24"/>
          <w:szCs w:val="24"/>
        </w:rPr>
        <w:t xml:space="preserve">Отсюда его </w:t>
      </w:r>
      <w:r w:rsidRPr="00C72D9D">
        <w:rPr>
          <w:sz w:val="24"/>
          <w:szCs w:val="24"/>
        </w:rPr>
        <w:lastRenderedPageBreak/>
        <w:t xml:space="preserve">разочарование и искренняя боль, что он нашел Ложу и всех нас не на высоте </w:t>
      </w:r>
      <w:r w:rsidRPr="00E503BC">
        <w:rPr>
          <w:i/>
          <w:sz w:val="24"/>
          <w:szCs w:val="24"/>
        </w:rPr>
        <w:t>его</w:t>
      </w:r>
      <w:r w:rsidRPr="00C72D9D">
        <w:rPr>
          <w:sz w:val="24"/>
          <w:szCs w:val="24"/>
        </w:rPr>
        <w:t xml:space="preserve"> идеала. Он сме</w:t>
      </w:r>
      <w:r w:rsidR="0041086B">
        <w:rPr>
          <w:sz w:val="24"/>
          <w:szCs w:val="24"/>
        </w:rPr>
        <w:t>ё</w:t>
      </w:r>
      <w:r w:rsidRPr="00C72D9D">
        <w:rPr>
          <w:sz w:val="24"/>
          <w:szCs w:val="24"/>
        </w:rPr>
        <w:t xml:space="preserve">тся </w:t>
      </w:r>
      <w:r>
        <w:rPr>
          <w:sz w:val="24"/>
          <w:szCs w:val="24"/>
        </w:rPr>
        <w:t>над тем</w:t>
      </w:r>
      <w:r w:rsidRPr="00C72D9D">
        <w:rPr>
          <w:sz w:val="24"/>
          <w:szCs w:val="24"/>
        </w:rPr>
        <w:t>, что я защищаю Е.П.Б.</w:t>
      </w:r>
      <w:r>
        <w:rPr>
          <w:sz w:val="24"/>
          <w:szCs w:val="24"/>
        </w:rPr>
        <w:t>,</w:t>
      </w:r>
      <w:r w:rsidRPr="00C72D9D">
        <w:rPr>
          <w:sz w:val="24"/>
          <w:szCs w:val="24"/>
        </w:rPr>
        <w:t xml:space="preserve"> и, уступая чувству, его недостойному, по несчастью забывает, что у него самого как раз такой характер, что оправдывает друзей и врагов, когда те называют его «покровителем бедных» и тому подобными именами, и что его враги, </w:t>
      </w:r>
      <w:r>
        <w:rPr>
          <w:sz w:val="24"/>
          <w:szCs w:val="24"/>
        </w:rPr>
        <w:t>в числе</w:t>
      </w:r>
      <w:r w:rsidRPr="00C72D9D">
        <w:rPr>
          <w:sz w:val="24"/>
          <w:szCs w:val="24"/>
        </w:rPr>
        <w:t xml:space="preserve"> других, никогда не пропускают случая прилагать к нему такие эпитеты. </w:t>
      </w:r>
      <w:r>
        <w:rPr>
          <w:sz w:val="24"/>
          <w:szCs w:val="24"/>
        </w:rPr>
        <w:t>И вс</w:t>
      </w:r>
      <w:r w:rsidR="0041086B">
        <w:rPr>
          <w:sz w:val="24"/>
          <w:szCs w:val="24"/>
        </w:rPr>
        <w:t>ё</w:t>
      </w:r>
      <w:r>
        <w:rPr>
          <w:sz w:val="24"/>
          <w:szCs w:val="24"/>
        </w:rPr>
        <w:t xml:space="preserve"> же, отнюдь не падая на него как оскорбление, </w:t>
      </w:r>
      <w:r w:rsidRPr="00C72D9D">
        <w:rPr>
          <w:sz w:val="24"/>
          <w:szCs w:val="24"/>
        </w:rPr>
        <w:t>это рыцарское чувство, которое всегда побуждало его стать на защ</w:t>
      </w:r>
      <w:r w:rsidR="000A0C6E">
        <w:rPr>
          <w:sz w:val="24"/>
          <w:szCs w:val="24"/>
        </w:rPr>
        <w:t>иту слабых и угнетё</w:t>
      </w:r>
      <w:r w:rsidRPr="00C72D9D">
        <w:rPr>
          <w:sz w:val="24"/>
          <w:szCs w:val="24"/>
        </w:rPr>
        <w:t>нных и исправлять зло, сотворенное его коллегами</w:t>
      </w:r>
      <w:r w:rsidR="008F4299">
        <w:rPr>
          <w:sz w:val="24"/>
          <w:szCs w:val="24"/>
        </w:rPr>
        <w:t xml:space="preserve"> —</w:t>
      </w:r>
      <w:r w:rsidRPr="00C72D9D">
        <w:rPr>
          <w:sz w:val="24"/>
          <w:szCs w:val="24"/>
        </w:rPr>
        <w:t xml:space="preserve"> последн</w:t>
      </w:r>
      <w:r>
        <w:rPr>
          <w:sz w:val="24"/>
          <w:szCs w:val="24"/>
        </w:rPr>
        <w:t>им</w:t>
      </w:r>
      <w:r w:rsidRPr="00C72D9D">
        <w:rPr>
          <w:sz w:val="24"/>
          <w:szCs w:val="24"/>
        </w:rPr>
        <w:t xml:space="preserve"> </w:t>
      </w:r>
      <w:r>
        <w:rPr>
          <w:sz w:val="24"/>
          <w:szCs w:val="24"/>
        </w:rPr>
        <w:t xml:space="preserve">примером является </w:t>
      </w:r>
      <w:r w:rsidRPr="00C72D9D">
        <w:rPr>
          <w:sz w:val="24"/>
          <w:szCs w:val="24"/>
        </w:rPr>
        <w:t>скандал в муниципалитете Симлы</w:t>
      </w:r>
      <w:r>
        <w:rPr>
          <w:sz w:val="24"/>
          <w:szCs w:val="24"/>
        </w:rPr>
        <w:t>,</w:t>
      </w:r>
      <w:r w:rsidR="008F4299">
        <w:rPr>
          <w:sz w:val="24"/>
          <w:szCs w:val="24"/>
        </w:rPr>
        <w:t xml:space="preserve"> —</w:t>
      </w:r>
      <w:r w:rsidRPr="00C72D9D">
        <w:rPr>
          <w:sz w:val="24"/>
          <w:szCs w:val="24"/>
        </w:rPr>
        <w:t xml:space="preserve"> облачает его в одеяние немеркнущей славы, сотканное из благодарности и любви людей, которых он так бесстрашно защищает. Вы оба находитесь под странным впечатлением, что </w:t>
      </w:r>
      <w:r w:rsidR="0041086B">
        <w:rPr>
          <w:sz w:val="24"/>
          <w:szCs w:val="24"/>
        </w:rPr>
        <w:t xml:space="preserve">нас </w:t>
      </w:r>
      <w:r w:rsidR="0041086B" w:rsidRPr="0041086B">
        <w:rPr>
          <w:i/>
          <w:sz w:val="24"/>
          <w:szCs w:val="24"/>
        </w:rPr>
        <w:t>может</w:t>
      </w:r>
      <w:r w:rsidRPr="00C72D9D">
        <w:rPr>
          <w:sz w:val="24"/>
          <w:szCs w:val="24"/>
        </w:rPr>
        <w:t xml:space="preserve"> </w:t>
      </w:r>
      <w:r w:rsidR="0041086B">
        <w:rPr>
          <w:sz w:val="24"/>
          <w:szCs w:val="24"/>
        </w:rPr>
        <w:t xml:space="preserve">заботить </w:t>
      </w:r>
      <w:r>
        <w:rPr>
          <w:sz w:val="24"/>
          <w:szCs w:val="24"/>
        </w:rPr>
        <w:t>и</w:t>
      </w:r>
      <w:r w:rsidRPr="00C72D9D">
        <w:rPr>
          <w:sz w:val="24"/>
          <w:szCs w:val="24"/>
        </w:rPr>
        <w:t xml:space="preserve"> </w:t>
      </w:r>
      <w:r>
        <w:rPr>
          <w:sz w:val="24"/>
          <w:szCs w:val="24"/>
        </w:rPr>
        <w:t xml:space="preserve">даже </w:t>
      </w:r>
      <w:r w:rsidR="0041086B">
        <w:rPr>
          <w:sz w:val="24"/>
          <w:szCs w:val="24"/>
        </w:rPr>
        <w:t>заботит то</w:t>
      </w:r>
      <w:r w:rsidRPr="00C72D9D">
        <w:rPr>
          <w:sz w:val="24"/>
          <w:szCs w:val="24"/>
        </w:rPr>
        <w:t xml:space="preserve">, что </w:t>
      </w:r>
      <w:r>
        <w:rPr>
          <w:sz w:val="24"/>
          <w:szCs w:val="24"/>
        </w:rPr>
        <w:t xml:space="preserve">о нас </w:t>
      </w:r>
      <w:r w:rsidRPr="00C72D9D">
        <w:rPr>
          <w:sz w:val="24"/>
          <w:szCs w:val="24"/>
        </w:rPr>
        <w:t>мо</w:t>
      </w:r>
      <w:r>
        <w:rPr>
          <w:sz w:val="24"/>
          <w:szCs w:val="24"/>
        </w:rPr>
        <w:t>гу</w:t>
      </w:r>
      <w:r w:rsidRPr="00C72D9D">
        <w:rPr>
          <w:sz w:val="24"/>
          <w:szCs w:val="24"/>
        </w:rPr>
        <w:t xml:space="preserve">т </w:t>
      </w:r>
      <w:r>
        <w:rPr>
          <w:sz w:val="24"/>
          <w:szCs w:val="24"/>
        </w:rPr>
        <w:t xml:space="preserve"> говорить или думать</w:t>
      </w:r>
      <w:r w:rsidRPr="00C72D9D">
        <w:rPr>
          <w:sz w:val="24"/>
          <w:szCs w:val="24"/>
        </w:rPr>
        <w:t>. Образумьте</w:t>
      </w:r>
      <w:r>
        <w:rPr>
          <w:sz w:val="24"/>
          <w:szCs w:val="24"/>
        </w:rPr>
        <w:t xml:space="preserve">сь </w:t>
      </w:r>
      <w:r w:rsidRPr="00C72D9D">
        <w:rPr>
          <w:sz w:val="24"/>
          <w:szCs w:val="24"/>
        </w:rPr>
        <w:t xml:space="preserve">и вспомните, что первое требование даже </w:t>
      </w:r>
      <w:r>
        <w:rPr>
          <w:sz w:val="24"/>
          <w:szCs w:val="24"/>
        </w:rPr>
        <w:t>к</w:t>
      </w:r>
      <w:r w:rsidRPr="00C72D9D">
        <w:rPr>
          <w:sz w:val="24"/>
          <w:szCs w:val="24"/>
        </w:rPr>
        <w:t xml:space="preserve"> просто</w:t>
      </w:r>
      <w:r>
        <w:rPr>
          <w:sz w:val="24"/>
          <w:szCs w:val="24"/>
        </w:rPr>
        <w:t>му</w:t>
      </w:r>
      <w:r w:rsidRPr="00C72D9D">
        <w:rPr>
          <w:sz w:val="24"/>
          <w:szCs w:val="24"/>
        </w:rPr>
        <w:t xml:space="preserve"> факир</w:t>
      </w:r>
      <w:r>
        <w:rPr>
          <w:sz w:val="24"/>
          <w:szCs w:val="24"/>
        </w:rPr>
        <w:t>у</w:t>
      </w:r>
      <w:r w:rsidR="008F4299">
        <w:rPr>
          <w:sz w:val="24"/>
          <w:szCs w:val="24"/>
        </w:rPr>
        <w:t xml:space="preserve"> —</w:t>
      </w:r>
      <w:r w:rsidRPr="00C72D9D">
        <w:rPr>
          <w:sz w:val="24"/>
          <w:szCs w:val="24"/>
        </w:rPr>
        <w:t xml:space="preserve"> приучить себя оставаться одинаково равнодушным как к моральным ударам, так и к физическому страданию. Ничто не может причинить нам </w:t>
      </w:r>
      <w:r w:rsidRPr="0041086B">
        <w:rPr>
          <w:i/>
          <w:sz w:val="24"/>
          <w:szCs w:val="24"/>
        </w:rPr>
        <w:t>личное</w:t>
      </w:r>
      <w:r w:rsidRPr="00C72D9D">
        <w:rPr>
          <w:sz w:val="24"/>
          <w:szCs w:val="24"/>
        </w:rPr>
        <w:t xml:space="preserve"> горе или радость. И то, что я сейчас говорю вам, предназначено для того, чтобы вы </w:t>
      </w:r>
      <w:r>
        <w:rPr>
          <w:sz w:val="24"/>
          <w:szCs w:val="24"/>
        </w:rPr>
        <w:t xml:space="preserve">научились </w:t>
      </w:r>
      <w:r w:rsidRPr="00C72D9D">
        <w:rPr>
          <w:sz w:val="24"/>
          <w:szCs w:val="24"/>
        </w:rPr>
        <w:t>пон</w:t>
      </w:r>
      <w:r>
        <w:rPr>
          <w:sz w:val="24"/>
          <w:szCs w:val="24"/>
        </w:rPr>
        <w:t>имать,</w:t>
      </w:r>
      <w:r w:rsidRPr="00C72D9D">
        <w:rPr>
          <w:sz w:val="24"/>
          <w:szCs w:val="24"/>
        </w:rPr>
        <w:t xml:space="preserve"> скорее</w:t>
      </w:r>
      <w:r>
        <w:rPr>
          <w:sz w:val="24"/>
          <w:szCs w:val="24"/>
        </w:rPr>
        <w:t>,</w:t>
      </w:r>
      <w:r w:rsidRPr="00C72D9D">
        <w:rPr>
          <w:sz w:val="24"/>
          <w:szCs w:val="24"/>
        </w:rPr>
        <w:t xml:space="preserve"> НАС, нежели </w:t>
      </w:r>
      <w:r w:rsidRPr="00426575">
        <w:rPr>
          <w:i/>
          <w:sz w:val="24"/>
          <w:szCs w:val="24"/>
        </w:rPr>
        <w:t>себя</w:t>
      </w:r>
      <w:r w:rsidRPr="00C72D9D">
        <w:rPr>
          <w:sz w:val="24"/>
          <w:szCs w:val="24"/>
        </w:rPr>
        <w:t xml:space="preserve">, </w:t>
      </w:r>
      <w:r w:rsidR="000A0C6E">
        <w:rPr>
          <w:sz w:val="24"/>
          <w:szCs w:val="24"/>
        </w:rPr>
        <w:t>что с</w:t>
      </w:r>
      <w:r>
        <w:rPr>
          <w:sz w:val="24"/>
          <w:szCs w:val="24"/>
        </w:rPr>
        <w:t xml:space="preserve">амая </w:t>
      </w:r>
      <w:r w:rsidRPr="00C72D9D">
        <w:rPr>
          <w:sz w:val="24"/>
          <w:szCs w:val="24"/>
        </w:rPr>
        <w:t xml:space="preserve">трудная наука. Что мистер Хьюм имел намерение (вызванное чувством настолько же преходящим, </w:t>
      </w:r>
      <w:r>
        <w:rPr>
          <w:sz w:val="24"/>
          <w:szCs w:val="24"/>
        </w:rPr>
        <w:t>на</w:t>
      </w:r>
      <w:r w:rsidRPr="00C72D9D">
        <w:rPr>
          <w:sz w:val="24"/>
          <w:szCs w:val="24"/>
        </w:rPr>
        <w:t>сколь</w:t>
      </w:r>
      <w:r>
        <w:rPr>
          <w:sz w:val="24"/>
          <w:szCs w:val="24"/>
        </w:rPr>
        <w:t>ко</w:t>
      </w:r>
      <w:r w:rsidRPr="00C72D9D">
        <w:rPr>
          <w:sz w:val="24"/>
          <w:szCs w:val="24"/>
        </w:rPr>
        <w:t xml:space="preserve"> и поспешным, и обязанным своим возникновением растущему раздражению против меня, кого он обвиняет в желании «сесть на него») отомстить посредством иронического, следовательно, оскорбительного (на европейский взгляд) замечания по моему адресу</w:t>
      </w:r>
      <w:r w:rsidR="008F4299">
        <w:rPr>
          <w:sz w:val="24"/>
          <w:szCs w:val="24"/>
        </w:rPr>
        <w:t xml:space="preserve"> —</w:t>
      </w:r>
      <w:r w:rsidRPr="00C72D9D">
        <w:rPr>
          <w:sz w:val="24"/>
          <w:szCs w:val="24"/>
        </w:rPr>
        <w:t xml:space="preserve"> это так же верно, как и то, что он не попал в цель. Он не знает, вернее, забывает о том факте, что нам, азиатам, совершенно чуждо чувство насмешки, которое побуждает западный ум к высмеиванию лучших, благородных устремлений человечества. Если бы я ещ</w:t>
      </w:r>
      <w:r w:rsidR="000A0C6E">
        <w:rPr>
          <w:sz w:val="24"/>
          <w:szCs w:val="24"/>
        </w:rPr>
        <w:t>ё</w:t>
      </w:r>
      <w:r w:rsidRPr="00C72D9D">
        <w:rPr>
          <w:sz w:val="24"/>
          <w:szCs w:val="24"/>
        </w:rPr>
        <w:t xml:space="preserve"> мог чувствовать себя оскорбл</w:t>
      </w:r>
      <w:r w:rsidR="000A0C6E">
        <w:rPr>
          <w:sz w:val="24"/>
          <w:szCs w:val="24"/>
        </w:rPr>
        <w:t>ё</w:t>
      </w:r>
      <w:r w:rsidRPr="00C72D9D">
        <w:rPr>
          <w:sz w:val="24"/>
          <w:szCs w:val="24"/>
        </w:rPr>
        <w:t>нным или польщ</w:t>
      </w:r>
      <w:r w:rsidR="000A0C6E">
        <w:rPr>
          <w:sz w:val="24"/>
          <w:szCs w:val="24"/>
        </w:rPr>
        <w:t>ё</w:t>
      </w:r>
      <w:r w:rsidRPr="00C72D9D">
        <w:rPr>
          <w:sz w:val="24"/>
          <w:szCs w:val="24"/>
        </w:rPr>
        <w:t>нным людским мнением, я бы скорее почувствовал в этом что-то лестное для меня, чем унизительное. Моя раджпутская кровь никогда не позволит мне видеть женщину</w:t>
      </w:r>
      <w:r>
        <w:rPr>
          <w:sz w:val="24"/>
          <w:szCs w:val="24"/>
        </w:rPr>
        <w:t>,</w:t>
      </w:r>
      <w:r w:rsidRPr="0022453C">
        <w:rPr>
          <w:sz w:val="24"/>
          <w:szCs w:val="24"/>
        </w:rPr>
        <w:t xml:space="preserve"> </w:t>
      </w:r>
      <w:r w:rsidRPr="00C72D9D">
        <w:rPr>
          <w:sz w:val="24"/>
          <w:szCs w:val="24"/>
        </w:rPr>
        <w:t>обиженную</w:t>
      </w:r>
      <w:r>
        <w:rPr>
          <w:sz w:val="24"/>
          <w:szCs w:val="24"/>
        </w:rPr>
        <w:t xml:space="preserve"> в своих чувствах,</w:t>
      </w:r>
      <w:r w:rsidRPr="00C72D9D">
        <w:rPr>
          <w:sz w:val="24"/>
          <w:szCs w:val="24"/>
        </w:rPr>
        <w:t xml:space="preserve"> бе</w:t>
      </w:r>
      <w:r w:rsidR="002B541B">
        <w:rPr>
          <w:sz w:val="24"/>
          <w:szCs w:val="24"/>
        </w:rPr>
        <w:t>з того, чтобы заступиться за неё</w:t>
      </w:r>
      <w:r w:rsidRPr="00C72D9D">
        <w:rPr>
          <w:sz w:val="24"/>
          <w:szCs w:val="24"/>
        </w:rPr>
        <w:t>, будь она «</w:t>
      </w:r>
      <w:r>
        <w:rPr>
          <w:sz w:val="24"/>
          <w:szCs w:val="24"/>
        </w:rPr>
        <w:t>визионеркой</w:t>
      </w:r>
      <w:r w:rsidRPr="00C72D9D">
        <w:rPr>
          <w:sz w:val="24"/>
          <w:szCs w:val="24"/>
        </w:rPr>
        <w:t xml:space="preserve">» и будь </w:t>
      </w:r>
      <w:r>
        <w:rPr>
          <w:sz w:val="24"/>
          <w:szCs w:val="24"/>
        </w:rPr>
        <w:t>другим из е</w:t>
      </w:r>
      <w:r w:rsidR="002B541B">
        <w:rPr>
          <w:sz w:val="24"/>
          <w:szCs w:val="24"/>
        </w:rPr>
        <w:t>ё</w:t>
      </w:r>
      <w:r>
        <w:rPr>
          <w:sz w:val="24"/>
          <w:szCs w:val="24"/>
        </w:rPr>
        <w:t xml:space="preserve"> «</w:t>
      </w:r>
      <w:r w:rsidRPr="0022453C">
        <w:rPr>
          <w:sz w:val="24"/>
          <w:szCs w:val="24"/>
        </w:rPr>
        <w:t>пристрасти</w:t>
      </w:r>
      <w:r>
        <w:rPr>
          <w:sz w:val="24"/>
          <w:szCs w:val="24"/>
        </w:rPr>
        <w:t>й»</w:t>
      </w:r>
      <w:r w:rsidRPr="0022453C">
        <w:rPr>
          <w:sz w:val="24"/>
          <w:szCs w:val="24"/>
        </w:rPr>
        <w:t xml:space="preserve"> </w:t>
      </w:r>
      <w:r w:rsidRPr="00C72D9D">
        <w:rPr>
          <w:sz w:val="24"/>
          <w:szCs w:val="24"/>
        </w:rPr>
        <w:t xml:space="preserve">так называемая </w:t>
      </w:r>
      <w:r>
        <w:rPr>
          <w:sz w:val="24"/>
          <w:szCs w:val="24"/>
        </w:rPr>
        <w:t>«</w:t>
      </w:r>
      <w:r w:rsidRPr="00C72D9D">
        <w:rPr>
          <w:sz w:val="24"/>
          <w:szCs w:val="24"/>
        </w:rPr>
        <w:t>воображаемая</w:t>
      </w:r>
      <w:r>
        <w:rPr>
          <w:sz w:val="24"/>
          <w:szCs w:val="24"/>
        </w:rPr>
        <w:t>»</w:t>
      </w:r>
      <w:r w:rsidRPr="00C72D9D">
        <w:rPr>
          <w:sz w:val="24"/>
          <w:szCs w:val="24"/>
        </w:rPr>
        <w:t xml:space="preserve"> обида. Мистер Хьюм знает достаточно о наших традициях и обычаях, чтобы быть осведомл</w:t>
      </w:r>
      <w:r w:rsidR="002B541B">
        <w:rPr>
          <w:sz w:val="24"/>
          <w:szCs w:val="24"/>
        </w:rPr>
        <w:t>ё</w:t>
      </w:r>
      <w:r w:rsidRPr="00C72D9D">
        <w:rPr>
          <w:sz w:val="24"/>
          <w:szCs w:val="24"/>
        </w:rPr>
        <w:t xml:space="preserve">нным об этом остатке рыцарских чувств к нашим женщинам в нашей </w:t>
      </w:r>
      <w:r w:rsidR="002B541B">
        <w:rPr>
          <w:sz w:val="24"/>
          <w:szCs w:val="24"/>
        </w:rPr>
        <w:t xml:space="preserve">иначе бы выродившейся </w:t>
      </w:r>
      <w:r w:rsidRPr="00C72D9D">
        <w:rPr>
          <w:sz w:val="24"/>
          <w:szCs w:val="24"/>
        </w:rPr>
        <w:t>расе. Потому</w:t>
      </w:r>
      <w:r>
        <w:rPr>
          <w:sz w:val="24"/>
          <w:szCs w:val="24"/>
        </w:rPr>
        <w:t xml:space="preserve"> я утверждаю: надеясь ли, </w:t>
      </w:r>
      <w:r w:rsidRPr="00C72D9D">
        <w:rPr>
          <w:sz w:val="24"/>
          <w:szCs w:val="24"/>
        </w:rPr>
        <w:t xml:space="preserve">что эти сатирические эпитеты в адрес Е.П.Б. дойдут </w:t>
      </w:r>
      <w:r>
        <w:rPr>
          <w:sz w:val="24"/>
          <w:szCs w:val="24"/>
        </w:rPr>
        <w:t>до</w:t>
      </w:r>
      <w:r w:rsidRPr="0022453C">
        <w:rPr>
          <w:sz w:val="24"/>
          <w:szCs w:val="24"/>
        </w:rPr>
        <w:t xml:space="preserve"> </w:t>
      </w:r>
      <w:r w:rsidRPr="00C72D9D">
        <w:rPr>
          <w:sz w:val="24"/>
          <w:szCs w:val="24"/>
        </w:rPr>
        <w:t xml:space="preserve">меня и заденут меня, или </w:t>
      </w:r>
      <w:r>
        <w:rPr>
          <w:sz w:val="24"/>
          <w:szCs w:val="24"/>
        </w:rPr>
        <w:t xml:space="preserve">же </w:t>
      </w:r>
      <w:r w:rsidRPr="00C72D9D">
        <w:rPr>
          <w:sz w:val="24"/>
          <w:szCs w:val="24"/>
        </w:rPr>
        <w:t>зная, что, осуждая меня, он не заденет моих чувств, мистер Хьюм поддался чувству, недостойному его более благородной, лучшей натуры, так как в первом случае его намерение может рассматриваться как мелочное чувство мести, а во втором</w:t>
      </w:r>
      <w:r w:rsidR="008F4299">
        <w:rPr>
          <w:sz w:val="24"/>
          <w:szCs w:val="24"/>
        </w:rPr>
        <w:t xml:space="preserve"> —</w:t>
      </w:r>
      <w:r w:rsidRPr="00C72D9D">
        <w:rPr>
          <w:sz w:val="24"/>
          <w:szCs w:val="24"/>
        </w:rPr>
        <w:t xml:space="preserve"> как </w:t>
      </w:r>
      <w:r w:rsidRPr="0022453C">
        <w:rPr>
          <w:i/>
          <w:sz w:val="24"/>
          <w:szCs w:val="24"/>
        </w:rPr>
        <w:t>ребячество</w:t>
      </w:r>
      <w:r w:rsidRPr="00C72D9D">
        <w:rPr>
          <w:sz w:val="24"/>
          <w:szCs w:val="24"/>
        </w:rPr>
        <w:t>. Кроме того, в своем письме к О</w:t>
      </w:r>
      <w:r w:rsidR="002B541B" w:rsidRPr="002B541B">
        <w:rPr>
          <w:sz w:val="24"/>
          <w:szCs w:val="24"/>
        </w:rPr>
        <w:t>[</w:t>
      </w:r>
      <w:r w:rsidRPr="00C72D9D">
        <w:rPr>
          <w:sz w:val="24"/>
          <w:szCs w:val="24"/>
        </w:rPr>
        <w:t>лкотту</w:t>
      </w:r>
      <w:r w:rsidR="002B541B" w:rsidRPr="002B541B">
        <w:rPr>
          <w:sz w:val="24"/>
          <w:szCs w:val="24"/>
        </w:rPr>
        <w:t>]</w:t>
      </w:r>
      <w:r w:rsidRPr="00C72D9D">
        <w:rPr>
          <w:sz w:val="24"/>
          <w:szCs w:val="24"/>
        </w:rPr>
        <w:t xml:space="preserve"> он жалуется</w:t>
      </w:r>
      <w:r>
        <w:rPr>
          <w:sz w:val="24"/>
          <w:szCs w:val="24"/>
        </w:rPr>
        <w:t>,</w:t>
      </w:r>
      <w:r w:rsidRPr="00C72D9D">
        <w:rPr>
          <w:sz w:val="24"/>
          <w:szCs w:val="24"/>
        </w:rPr>
        <w:t xml:space="preserve"> или осуждает (вы должны простить меня, что в моем распоряжении так мало английских слов) нашу позицию «полуугрозы» порвать с ним, которую он якобы обнаружил в наших письмах. Ничего не могло быть более ошибочным. У нас не бол</w:t>
      </w:r>
      <w:r>
        <w:rPr>
          <w:sz w:val="24"/>
          <w:szCs w:val="24"/>
        </w:rPr>
        <w:t>ьш</w:t>
      </w:r>
      <w:r w:rsidRPr="00C72D9D">
        <w:rPr>
          <w:sz w:val="24"/>
          <w:szCs w:val="24"/>
        </w:rPr>
        <w:t>е желания порвать с ним, чем у ортодоксального индуса</w:t>
      </w:r>
      <w:r w:rsidR="008F4299">
        <w:rPr>
          <w:sz w:val="24"/>
          <w:szCs w:val="24"/>
        </w:rPr>
        <w:t xml:space="preserve"> —</w:t>
      </w:r>
      <w:r>
        <w:rPr>
          <w:sz w:val="24"/>
          <w:szCs w:val="24"/>
        </w:rPr>
        <w:t xml:space="preserve"> </w:t>
      </w:r>
      <w:r w:rsidRPr="00C72D9D">
        <w:rPr>
          <w:sz w:val="24"/>
          <w:szCs w:val="24"/>
        </w:rPr>
        <w:t>уйти из дома, в котором он гостит, пока ему не скажут, что в его присутствии больше не нуждаются. Но когда нам</w:t>
      </w:r>
      <w:r w:rsidR="000A0C6E">
        <w:rPr>
          <w:sz w:val="24"/>
          <w:szCs w:val="24"/>
        </w:rPr>
        <w:t>ё</w:t>
      </w:r>
      <w:r w:rsidRPr="00C72D9D">
        <w:rPr>
          <w:sz w:val="24"/>
          <w:szCs w:val="24"/>
        </w:rPr>
        <w:t xml:space="preserve">к о последнем ему дан, он уходит. Так и мы. Мистер Хьюм гордится, повторяя, что лично у него нет желания нас видеть и с нами встретиться; что наша философия и учение не может принести ни </w:t>
      </w:r>
      <w:r w:rsidRPr="005E4156">
        <w:rPr>
          <w:i/>
          <w:sz w:val="24"/>
          <w:szCs w:val="24"/>
        </w:rPr>
        <w:t>малейшей</w:t>
      </w:r>
      <w:r w:rsidRPr="00C72D9D">
        <w:rPr>
          <w:sz w:val="24"/>
          <w:szCs w:val="24"/>
        </w:rPr>
        <w:t xml:space="preserve"> пользы </w:t>
      </w:r>
      <w:r w:rsidRPr="005E4156">
        <w:rPr>
          <w:i/>
          <w:sz w:val="24"/>
          <w:szCs w:val="24"/>
        </w:rPr>
        <w:t>ему</w:t>
      </w:r>
      <w:r w:rsidRPr="00C72D9D">
        <w:rPr>
          <w:sz w:val="24"/>
          <w:szCs w:val="24"/>
        </w:rPr>
        <w:t>, который изучал и знает вс</w:t>
      </w:r>
      <w:r w:rsidR="005E4156">
        <w:rPr>
          <w:sz w:val="24"/>
          <w:szCs w:val="24"/>
        </w:rPr>
        <w:t>ё</w:t>
      </w:r>
      <w:r w:rsidRPr="00C72D9D">
        <w:rPr>
          <w:sz w:val="24"/>
          <w:szCs w:val="24"/>
        </w:rPr>
        <w:t xml:space="preserve">, что можно изучить; что </w:t>
      </w:r>
      <w:r>
        <w:rPr>
          <w:sz w:val="24"/>
          <w:szCs w:val="24"/>
        </w:rPr>
        <w:t>его нимало не интересует</w:t>
      </w:r>
      <w:r w:rsidRPr="00C72D9D">
        <w:rPr>
          <w:sz w:val="24"/>
          <w:szCs w:val="24"/>
        </w:rPr>
        <w:t>, порв</w:t>
      </w:r>
      <w:r w:rsidR="005E4156">
        <w:rPr>
          <w:sz w:val="24"/>
          <w:szCs w:val="24"/>
        </w:rPr>
        <w:t>ё</w:t>
      </w:r>
      <w:r w:rsidRPr="00C72D9D">
        <w:rPr>
          <w:sz w:val="24"/>
          <w:szCs w:val="24"/>
        </w:rPr>
        <w:t>м ли мы с ним или нет</w:t>
      </w:r>
      <w:r w:rsidR="005E4156">
        <w:rPr>
          <w:sz w:val="24"/>
          <w:szCs w:val="24"/>
        </w:rPr>
        <w:t>, и что его нисколько не заботит, довольны ли мы им. Тогда кому это полезно?</w:t>
      </w:r>
      <w:r w:rsidRPr="00C72D9D">
        <w:rPr>
          <w:sz w:val="24"/>
          <w:szCs w:val="24"/>
        </w:rPr>
        <w:t xml:space="preserve"> Между той почтительностью, </w:t>
      </w:r>
      <w:r>
        <w:rPr>
          <w:sz w:val="24"/>
          <w:szCs w:val="24"/>
        </w:rPr>
        <w:t>какой</w:t>
      </w:r>
      <w:r w:rsidRPr="00C72D9D">
        <w:rPr>
          <w:sz w:val="24"/>
          <w:szCs w:val="24"/>
        </w:rPr>
        <w:t>, как он воображает, мы от него ожидаем, и той ничем не вызванной воинственностью, которая в любой день может у него перейти в настоящую враждебность, существует бездна, и никако</w:t>
      </w:r>
      <w:r>
        <w:rPr>
          <w:sz w:val="24"/>
          <w:szCs w:val="24"/>
        </w:rPr>
        <w:t>й середины</w:t>
      </w:r>
      <w:r w:rsidRPr="00C72D9D">
        <w:rPr>
          <w:sz w:val="24"/>
          <w:szCs w:val="24"/>
        </w:rPr>
        <w:t xml:space="preserve"> не найд</w:t>
      </w:r>
      <w:r w:rsidR="005E4156">
        <w:rPr>
          <w:sz w:val="24"/>
          <w:szCs w:val="24"/>
        </w:rPr>
        <w:t>ё</w:t>
      </w:r>
      <w:r w:rsidRPr="00C72D9D">
        <w:rPr>
          <w:sz w:val="24"/>
          <w:szCs w:val="24"/>
        </w:rPr>
        <w:t>т</w:t>
      </w:r>
      <w:r w:rsidR="005E4156">
        <w:rPr>
          <w:sz w:val="24"/>
          <w:szCs w:val="24"/>
        </w:rPr>
        <w:t xml:space="preserve"> даже чохан</w:t>
      </w:r>
      <w:r w:rsidRPr="00C72D9D">
        <w:rPr>
          <w:sz w:val="24"/>
          <w:szCs w:val="24"/>
        </w:rPr>
        <w:t xml:space="preserve">. Хотя теперь нельзя </w:t>
      </w:r>
      <w:r w:rsidR="005E4156">
        <w:rPr>
          <w:sz w:val="24"/>
          <w:szCs w:val="24"/>
        </w:rPr>
        <w:t xml:space="preserve">его </w:t>
      </w:r>
      <w:r w:rsidRPr="00C72D9D">
        <w:rPr>
          <w:sz w:val="24"/>
          <w:szCs w:val="24"/>
        </w:rPr>
        <w:t>обвинить в том, что он не делает скидки, как в прошлом, на обстоятельства и наши особые правила и законы, все ж</w:t>
      </w:r>
      <w:r w:rsidR="005E4156">
        <w:rPr>
          <w:sz w:val="24"/>
          <w:szCs w:val="24"/>
        </w:rPr>
        <w:t>ё</w:t>
      </w:r>
      <w:r w:rsidRPr="00C72D9D">
        <w:rPr>
          <w:sz w:val="24"/>
          <w:szCs w:val="24"/>
        </w:rPr>
        <w:t xml:space="preserve"> он постоянно устремляется по направлению к той пограничной полосе дружбы, где доверие омрачено и мрачные подозрения и ошибочные впечатления т</w:t>
      </w:r>
      <w:r w:rsidR="004577BC">
        <w:rPr>
          <w:sz w:val="24"/>
          <w:szCs w:val="24"/>
        </w:rPr>
        <w:t>ё</w:t>
      </w:r>
      <w:r w:rsidRPr="00C72D9D">
        <w:rPr>
          <w:sz w:val="24"/>
          <w:szCs w:val="24"/>
        </w:rPr>
        <w:t xml:space="preserve">мным облаком застилают горизонт. Я </w:t>
      </w:r>
      <w:r w:rsidR="005E4156">
        <w:rPr>
          <w:sz w:val="24"/>
          <w:szCs w:val="24"/>
        </w:rPr>
        <w:t>сейчас</w:t>
      </w:r>
      <w:r w:rsidRPr="00C72D9D">
        <w:rPr>
          <w:sz w:val="24"/>
          <w:szCs w:val="24"/>
        </w:rPr>
        <w:t xml:space="preserve"> так</w:t>
      </w:r>
      <w:r w:rsidR="005E4156">
        <w:rPr>
          <w:sz w:val="24"/>
          <w:szCs w:val="24"/>
        </w:rPr>
        <w:t>ов</w:t>
      </w:r>
      <w:r w:rsidRPr="00C72D9D">
        <w:rPr>
          <w:sz w:val="24"/>
          <w:szCs w:val="24"/>
        </w:rPr>
        <w:t xml:space="preserve">, каким я был и есть, </w:t>
      </w:r>
      <w:r w:rsidR="00304790">
        <w:rPr>
          <w:sz w:val="24"/>
          <w:szCs w:val="24"/>
        </w:rPr>
        <w:t xml:space="preserve">и скорей всего </w:t>
      </w:r>
      <w:r w:rsidRPr="00C72D9D">
        <w:rPr>
          <w:sz w:val="24"/>
          <w:szCs w:val="24"/>
        </w:rPr>
        <w:t xml:space="preserve">таким всегда и останусь, рабом своего долга </w:t>
      </w:r>
      <w:r>
        <w:rPr>
          <w:sz w:val="24"/>
          <w:szCs w:val="24"/>
        </w:rPr>
        <w:t xml:space="preserve">в отношении </w:t>
      </w:r>
      <w:r w:rsidRPr="00C72D9D">
        <w:rPr>
          <w:sz w:val="24"/>
          <w:szCs w:val="24"/>
        </w:rPr>
        <w:t>Лож</w:t>
      </w:r>
      <w:r>
        <w:rPr>
          <w:sz w:val="24"/>
          <w:szCs w:val="24"/>
        </w:rPr>
        <w:t>и</w:t>
      </w:r>
      <w:r w:rsidRPr="00C72D9D">
        <w:rPr>
          <w:sz w:val="24"/>
          <w:szCs w:val="24"/>
        </w:rPr>
        <w:t xml:space="preserve"> и человечеств</w:t>
      </w:r>
      <w:r>
        <w:rPr>
          <w:sz w:val="24"/>
          <w:szCs w:val="24"/>
        </w:rPr>
        <w:t>а</w:t>
      </w:r>
      <w:r w:rsidRPr="00C72D9D">
        <w:rPr>
          <w:sz w:val="24"/>
          <w:szCs w:val="24"/>
        </w:rPr>
        <w:t>; я не только приучен, но</w:t>
      </w:r>
      <w:r>
        <w:rPr>
          <w:sz w:val="24"/>
          <w:szCs w:val="24"/>
        </w:rPr>
        <w:t xml:space="preserve"> и</w:t>
      </w:r>
      <w:r w:rsidRPr="00C72D9D">
        <w:rPr>
          <w:sz w:val="24"/>
          <w:szCs w:val="24"/>
        </w:rPr>
        <w:t xml:space="preserve"> полон желания подчинять всякую личную приязнь любви всечеловеческой. Напрасно</w:t>
      </w:r>
      <w:r>
        <w:rPr>
          <w:sz w:val="24"/>
          <w:szCs w:val="24"/>
        </w:rPr>
        <w:t>,</w:t>
      </w:r>
      <w:r w:rsidRPr="00C72D9D">
        <w:rPr>
          <w:sz w:val="24"/>
          <w:szCs w:val="24"/>
        </w:rPr>
        <w:t xml:space="preserve"> поэтому</w:t>
      </w:r>
      <w:r>
        <w:rPr>
          <w:sz w:val="24"/>
          <w:szCs w:val="24"/>
        </w:rPr>
        <w:t>,</w:t>
      </w:r>
      <w:r w:rsidRPr="00C72D9D">
        <w:rPr>
          <w:sz w:val="24"/>
          <w:szCs w:val="24"/>
        </w:rPr>
        <w:t xml:space="preserve"> обвинять </w:t>
      </w:r>
      <w:r w:rsidRPr="00C72D9D">
        <w:rPr>
          <w:sz w:val="24"/>
          <w:szCs w:val="24"/>
        </w:rPr>
        <w:lastRenderedPageBreak/>
        <w:t xml:space="preserve">меня или кого-либо из нас в эгоизме и желании рассматривать вас или обращаться с вами, как с «ничтожными </w:t>
      </w:r>
      <w:r w:rsidR="00304790">
        <w:rPr>
          <w:sz w:val="24"/>
          <w:szCs w:val="24"/>
        </w:rPr>
        <w:t>пелингами</w:t>
      </w:r>
      <w:r w:rsidRPr="00C72D9D">
        <w:rPr>
          <w:sz w:val="24"/>
          <w:szCs w:val="24"/>
        </w:rPr>
        <w:t>» и «</w:t>
      </w:r>
      <w:r>
        <w:rPr>
          <w:sz w:val="24"/>
          <w:szCs w:val="24"/>
        </w:rPr>
        <w:t xml:space="preserve">ездовыми </w:t>
      </w:r>
      <w:r w:rsidRPr="00C72D9D">
        <w:rPr>
          <w:sz w:val="24"/>
          <w:szCs w:val="24"/>
        </w:rPr>
        <w:t>ослами», только потому, что мы не в состоянии найти лучших лошадей. Ни Чохан, ни К.Х., ни я сам никогда не оценивали мистера Хьюма ниже его достоинства. Он оказал неоценимые услуги Т</w:t>
      </w:r>
      <w:r w:rsidR="00502EA8">
        <w:rPr>
          <w:sz w:val="24"/>
          <w:szCs w:val="24"/>
        </w:rPr>
        <w:t>еософичес</w:t>
      </w:r>
      <w:r w:rsidRPr="00C72D9D">
        <w:rPr>
          <w:sz w:val="24"/>
          <w:szCs w:val="24"/>
        </w:rPr>
        <w:t xml:space="preserve">кому Обществу и Е.П.Б., и только он один способен превратить </w:t>
      </w:r>
      <w:r w:rsidR="00304790">
        <w:rPr>
          <w:sz w:val="24"/>
          <w:szCs w:val="24"/>
        </w:rPr>
        <w:t>Общество в эффективное средство, работающее во благо</w:t>
      </w:r>
      <w:r w:rsidRPr="00C72D9D">
        <w:rPr>
          <w:sz w:val="24"/>
          <w:szCs w:val="24"/>
        </w:rPr>
        <w:t xml:space="preserve">. Когда его </w:t>
      </w:r>
      <w:r w:rsidR="004577BC">
        <w:rPr>
          <w:sz w:val="24"/>
          <w:szCs w:val="24"/>
        </w:rPr>
        <w:t>ведё</w:t>
      </w:r>
      <w:r>
        <w:rPr>
          <w:sz w:val="24"/>
          <w:szCs w:val="24"/>
        </w:rPr>
        <w:t xml:space="preserve">т его </w:t>
      </w:r>
      <w:r w:rsidRPr="00C72D9D">
        <w:rPr>
          <w:sz w:val="24"/>
          <w:szCs w:val="24"/>
        </w:rPr>
        <w:t>духовн</w:t>
      </w:r>
      <w:r>
        <w:rPr>
          <w:sz w:val="24"/>
          <w:szCs w:val="24"/>
        </w:rPr>
        <w:t>ая</w:t>
      </w:r>
      <w:r w:rsidRPr="00C72D9D">
        <w:rPr>
          <w:sz w:val="24"/>
          <w:szCs w:val="24"/>
        </w:rPr>
        <w:t xml:space="preserve"> душ</w:t>
      </w:r>
      <w:r>
        <w:rPr>
          <w:sz w:val="24"/>
          <w:szCs w:val="24"/>
        </w:rPr>
        <w:t>а</w:t>
      </w:r>
      <w:r w:rsidRPr="00C72D9D">
        <w:rPr>
          <w:sz w:val="24"/>
          <w:szCs w:val="24"/>
        </w:rPr>
        <w:t xml:space="preserve">, нет человека лучше, чище и добрее, чем он. Но когда в своей неудержимой гордости </w:t>
      </w:r>
      <w:r w:rsidR="00304790" w:rsidRPr="00C72D9D">
        <w:rPr>
          <w:sz w:val="24"/>
          <w:szCs w:val="24"/>
        </w:rPr>
        <w:t>восста</w:t>
      </w:r>
      <w:r w:rsidR="00304790">
        <w:rPr>
          <w:sz w:val="24"/>
          <w:szCs w:val="24"/>
        </w:rPr>
        <w:t>н</w:t>
      </w:r>
      <w:r w:rsidR="00304790" w:rsidRPr="00C72D9D">
        <w:rPr>
          <w:sz w:val="24"/>
          <w:szCs w:val="24"/>
        </w:rPr>
        <w:t>ет</w:t>
      </w:r>
      <w:r w:rsidR="00304790">
        <w:rPr>
          <w:sz w:val="24"/>
          <w:szCs w:val="24"/>
        </w:rPr>
        <w:t xml:space="preserve"> его</w:t>
      </w:r>
      <w:r w:rsidR="00304790" w:rsidRPr="00304790">
        <w:rPr>
          <w:i/>
          <w:sz w:val="24"/>
          <w:szCs w:val="24"/>
        </w:rPr>
        <w:t xml:space="preserve"> пятый</w:t>
      </w:r>
      <w:r w:rsidR="00304790" w:rsidRPr="00C72D9D">
        <w:rPr>
          <w:sz w:val="24"/>
          <w:szCs w:val="24"/>
        </w:rPr>
        <w:t xml:space="preserve"> принцип</w:t>
      </w:r>
      <w:r w:rsidR="00304790">
        <w:rPr>
          <w:sz w:val="24"/>
          <w:szCs w:val="24"/>
        </w:rPr>
        <w:t>,</w:t>
      </w:r>
      <w:r w:rsidR="00304790" w:rsidRPr="00C72D9D">
        <w:rPr>
          <w:sz w:val="24"/>
          <w:szCs w:val="24"/>
        </w:rPr>
        <w:t xml:space="preserve"> </w:t>
      </w:r>
      <w:r w:rsidRPr="00C72D9D">
        <w:rPr>
          <w:sz w:val="24"/>
          <w:szCs w:val="24"/>
        </w:rPr>
        <w:t xml:space="preserve">мы всегда выступим против и бросим </w:t>
      </w:r>
      <w:r>
        <w:rPr>
          <w:sz w:val="24"/>
          <w:szCs w:val="24"/>
        </w:rPr>
        <w:t xml:space="preserve">ему </w:t>
      </w:r>
      <w:r w:rsidRPr="00C72D9D">
        <w:rPr>
          <w:sz w:val="24"/>
          <w:szCs w:val="24"/>
        </w:rPr>
        <w:t xml:space="preserve">вызов. Непоколебленный его превосходным мирским советом о том, как вы должны быть вооружены доказательствами нашей реальности, или что вы должны приступить к совместной работе именно так, как он считает нужным, я останусь столь же непоколебимым до тех пор, пока не получу противоположных приказаний. В отношении вашего (т. е. мистера Синнетта) последнего письма скажу: </w:t>
      </w:r>
      <w:r>
        <w:rPr>
          <w:sz w:val="24"/>
          <w:szCs w:val="24"/>
        </w:rPr>
        <w:t>облекайте</w:t>
      </w:r>
      <w:r w:rsidRPr="00C72D9D">
        <w:rPr>
          <w:sz w:val="24"/>
          <w:szCs w:val="24"/>
        </w:rPr>
        <w:t xml:space="preserve"> ваши мысли во что хотите, наряжайте их в самые приятные выражения, вы, тем не менее, удивлены, а мистер Синнетт разочарован, что я не согласился на феномены и никто из нас не согласился сделать </w:t>
      </w:r>
      <w:r>
        <w:rPr>
          <w:sz w:val="24"/>
          <w:szCs w:val="24"/>
        </w:rPr>
        <w:t xml:space="preserve">ни </w:t>
      </w:r>
      <w:r w:rsidRPr="00C72D9D">
        <w:rPr>
          <w:sz w:val="24"/>
          <w:szCs w:val="24"/>
        </w:rPr>
        <w:t>шаг</w:t>
      </w:r>
      <w:r>
        <w:rPr>
          <w:sz w:val="24"/>
          <w:szCs w:val="24"/>
        </w:rPr>
        <w:t>а для</w:t>
      </w:r>
      <w:r w:rsidRPr="00C72D9D">
        <w:rPr>
          <w:sz w:val="24"/>
          <w:szCs w:val="24"/>
        </w:rPr>
        <w:t xml:space="preserve"> сближени</w:t>
      </w:r>
      <w:r>
        <w:rPr>
          <w:sz w:val="24"/>
          <w:szCs w:val="24"/>
        </w:rPr>
        <w:t>я</w:t>
      </w:r>
      <w:r w:rsidRPr="00C72D9D">
        <w:rPr>
          <w:sz w:val="24"/>
          <w:szCs w:val="24"/>
        </w:rPr>
        <w:t xml:space="preserve"> с вами. Я тут ничего не могу сделать, и, каковы бы ни были последствия, мо</w:t>
      </w:r>
      <w:r w:rsidR="00767210">
        <w:rPr>
          <w:sz w:val="24"/>
          <w:szCs w:val="24"/>
        </w:rPr>
        <w:t>ё</w:t>
      </w:r>
      <w:r w:rsidRPr="00C72D9D">
        <w:rPr>
          <w:sz w:val="24"/>
          <w:szCs w:val="24"/>
        </w:rPr>
        <w:t xml:space="preserve"> отношение не изменится до тех пор, пока мой Брат снова не вернется к живым. Вы знаете, что мы оба любим нашу страну и нашу расу, что мы </w:t>
      </w:r>
      <w:r w:rsidR="00767210">
        <w:rPr>
          <w:sz w:val="24"/>
          <w:szCs w:val="24"/>
        </w:rPr>
        <w:t xml:space="preserve">считаем </w:t>
      </w:r>
      <w:r w:rsidRPr="00C72D9D">
        <w:rPr>
          <w:sz w:val="24"/>
          <w:szCs w:val="24"/>
        </w:rPr>
        <w:t>Т</w:t>
      </w:r>
      <w:r w:rsidR="00502EA8">
        <w:rPr>
          <w:sz w:val="24"/>
          <w:szCs w:val="24"/>
        </w:rPr>
        <w:t>еософичес</w:t>
      </w:r>
      <w:r w:rsidRPr="00C72D9D">
        <w:rPr>
          <w:sz w:val="24"/>
          <w:szCs w:val="24"/>
        </w:rPr>
        <w:t>кое Общество</w:t>
      </w:r>
      <w:r w:rsidR="00767210">
        <w:rPr>
          <w:sz w:val="24"/>
          <w:szCs w:val="24"/>
        </w:rPr>
        <w:t xml:space="preserve"> </w:t>
      </w:r>
      <w:r w:rsidRPr="00C72D9D">
        <w:rPr>
          <w:sz w:val="24"/>
          <w:szCs w:val="24"/>
        </w:rPr>
        <w:t>велик</w:t>
      </w:r>
      <w:r w:rsidR="00767210">
        <w:rPr>
          <w:sz w:val="24"/>
          <w:szCs w:val="24"/>
        </w:rPr>
        <w:t>ой для</w:t>
      </w:r>
      <w:r w:rsidRPr="00C72D9D">
        <w:rPr>
          <w:sz w:val="24"/>
          <w:szCs w:val="24"/>
        </w:rPr>
        <w:t xml:space="preserve"> них</w:t>
      </w:r>
      <w:r w:rsidR="00767210">
        <w:rPr>
          <w:sz w:val="24"/>
          <w:szCs w:val="24"/>
        </w:rPr>
        <w:t xml:space="preserve"> возможностью</w:t>
      </w:r>
      <w:r w:rsidRPr="00C72D9D">
        <w:rPr>
          <w:sz w:val="24"/>
          <w:szCs w:val="24"/>
        </w:rPr>
        <w:t xml:space="preserve">, если это общество будет в надлежащих руках, </w:t>
      </w:r>
      <w:r w:rsidR="00767210">
        <w:rPr>
          <w:sz w:val="24"/>
          <w:szCs w:val="24"/>
        </w:rPr>
        <w:t xml:space="preserve">и </w:t>
      </w:r>
      <w:r w:rsidRPr="00C72D9D">
        <w:rPr>
          <w:sz w:val="24"/>
          <w:szCs w:val="24"/>
        </w:rPr>
        <w:t>что он с радостью приветствовал присоединение мистера Хьюма к этому делу</w:t>
      </w:r>
      <w:r w:rsidR="00767210">
        <w:rPr>
          <w:sz w:val="24"/>
          <w:szCs w:val="24"/>
        </w:rPr>
        <w:t>,</w:t>
      </w:r>
      <w:r w:rsidRPr="00C72D9D">
        <w:rPr>
          <w:sz w:val="24"/>
          <w:szCs w:val="24"/>
        </w:rPr>
        <w:t xml:space="preserve"> и что я тоже оценил это</w:t>
      </w:r>
      <w:r w:rsidR="00816460">
        <w:rPr>
          <w:sz w:val="24"/>
          <w:szCs w:val="24"/>
        </w:rPr>
        <w:t xml:space="preserve"> (</w:t>
      </w:r>
      <w:r w:rsidR="00816460" w:rsidRPr="00C72D9D">
        <w:rPr>
          <w:sz w:val="24"/>
          <w:szCs w:val="24"/>
        </w:rPr>
        <w:t>высоко</w:t>
      </w:r>
      <w:r w:rsidR="00816460">
        <w:rPr>
          <w:sz w:val="24"/>
          <w:szCs w:val="24"/>
        </w:rPr>
        <w:t>, но по должной цене)</w:t>
      </w:r>
      <w:r w:rsidRPr="00C72D9D">
        <w:rPr>
          <w:sz w:val="24"/>
          <w:szCs w:val="24"/>
        </w:rPr>
        <w:t>. И, таким образом, вы должны понять, что вс</w:t>
      </w:r>
      <w:r w:rsidR="00816460">
        <w:rPr>
          <w:sz w:val="24"/>
          <w:szCs w:val="24"/>
        </w:rPr>
        <w:t>ё</w:t>
      </w:r>
      <w:r w:rsidRPr="00C72D9D">
        <w:rPr>
          <w:sz w:val="24"/>
          <w:szCs w:val="24"/>
        </w:rPr>
        <w:t>, что мы могли бы сделать для более тесного сближения вас и мистера Хьюма с нами, мы бы сделали от всего сердца. Но вс</w:t>
      </w:r>
      <w:r w:rsidR="00816460">
        <w:rPr>
          <w:sz w:val="24"/>
          <w:szCs w:val="24"/>
        </w:rPr>
        <w:t>ё</w:t>
      </w:r>
      <w:r w:rsidRPr="00C72D9D">
        <w:rPr>
          <w:sz w:val="24"/>
          <w:szCs w:val="24"/>
        </w:rPr>
        <w:t xml:space="preserve"> же, если бы </w:t>
      </w:r>
      <w:r>
        <w:rPr>
          <w:sz w:val="24"/>
          <w:szCs w:val="24"/>
        </w:rPr>
        <w:t xml:space="preserve">нам </w:t>
      </w:r>
      <w:r w:rsidRPr="00C72D9D">
        <w:rPr>
          <w:sz w:val="24"/>
          <w:szCs w:val="24"/>
        </w:rPr>
        <w:t xml:space="preserve">пришлось выбирать между неподчинением малейшему </w:t>
      </w:r>
      <w:r w:rsidR="00F10ECC">
        <w:rPr>
          <w:sz w:val="24"/>
          <w:szCs w:val="24"/>
        </w:rPr>
        <w:t>у</w:t>
      </w:r>
      <w:r w:rsidRPr="00C72D9D">
        <w:rPr>
          <w:sz w:val="24"/>
          <w:szCs w:val="24"/>
        </w:rPr>
        <w:t>казанию нашего Чохана относительно того, когда нам можно иметь свидание с кем-либо из вас или что и как нам можно писать вам, или куда писать, и потерей вашего доброго мнения о нас, вплоть до чувства вашей враждебности к нам и разрывом с Обществом</w:t>
      </w:r>
      <w:r w:rsidR="008F4299">
        <w:rPr>
          <w:sz w:val="24"/>
          <w:szCs w:val="24"/>
        </w:rPr>
        <w:t xml:space="preserve"> —</w:t>
      </w:r>
      <w:r w:rsidRPr="00C72D9D">
        <w:rPr>
          <w:sz w:val="24"/>
          <w:szCs w:val="24"/>
        </w:rPr>
        <w:t xml:space="preserve"> мы бы не поколебались ни </w:t>
      </w:r>
      <w:r w:rsidR="00F10ECC">
        <w:rPr>
          <w:sz w:val="24"/>
          <w:szCs w:val="24"/>
        </w:rPr>
        <w:t>мгновения</w:t>
      </w:r>
      <w:r w:rsidRPr="00C72D9D">
        <w:rPr>
          <w:sz w:val="24"/>
          <w:szCs w:val="24"/>
        </w:rPr>
        <w:t>. Можно это считать неразумным, эгоистичным, обидным и сме</w:t>
      </w:r>
      <w:r w:rsidR="00F10ECC">
        <w:rPr>
          <w:sz w:val="24"/>
          <w:szCs w:val="24"/>
        </w:rPr>
        <w:t>хотворны</w:t>
      </w:r>
      <w:r w:rsidRPr="00C72D9D">
        <w:rPr>
          <w:sz w:val="24"/>
          <w:szCs w:val="24"/>
        </w:rPr>
        <w:t xml:space="preserve">м, можно провозгласить это иезуитством и всю вину возложить на нас, но у нас закон есть </w:t>
      </w:r>
      <w:r w:rsidR="00F10ECC">
        <w:rPr>
          <w:sz w:val="24"/>
          <w:szCs w:val="24"/>
        </w:rPr>
        <w:t>ЗАКОН</w:t>
      </w:r>
      <w:r w:rsidRPr="00C72D9D">
        <w:rPr>
          <w:sz w:val="24"/>
          <w:szCs w:val="24"/>
        </w:rPr>
        <w:t>, и никакая сила не может заставить нас хоть на йоту отступить от нашего долга. Мы дали вам шанс получить вс</w:t>
      </w:r>
      <w:r w:rsidR="00F10ECC">
        <w:rPr>
          <w:sz w:val="24"/>
          <w:szCs w:val="24"/>
        </w:rPr>
        <w:t>ё</w:t>
      </w:r>
      <w:r w:rsidRPr="00C72D9D">
        <w:rPr>
          <w:sz w:val="24"/>
          <w:szCs w:val="24"/>
        </w:rPr>
        <w:t>, что вы желаете, путем улучшения вашего магнетизма, пут</w:t>
      </w:r>
      <w:r w:rsidR="004577BC">
        <w:rPr>
          <w:sz w:val="24"/>
          <w:szCs w:val="24"/>
        </w:rPr>
        <w:t>ё</w:t>
      </w:r>
      <w:r w:rsidRPr="00C72D9D">
        <w:rPr>
          <w:sz w:val="24"/>
          <w:szCs w:val="24"/>
        </w:rPr>
        <w:t xml:space="preserve">м указания вам более благородного идеала для устремлений, а мистеру Хьюму было показано, </w:t>
      </w:r>
      <w:r w:rsidR="00F10ECC">
        <w:rPr>
          <w:sz w:val="24"/>
          <w:szCs w:val="24"/>
        </w:rPr>
        <w:t xml:space="preserve">что он уже знает, </w:t>
      </w:r>
      <w:r w:rsidRPr="00C72D9D">
        <w:rPr>
          <w:sz w:val="24"/>
          <w:szCs w:val="24"/>
        </w:rPr>
        <w:t>как может принести огромную пользу миллионам людей. Выбирайте по вашему разумению. Вы уже свой выбор сделали, я знаю, но мистер Хьюм может менять свои взгляды ещ</w:t>
      </w:r>
      <w:r w:rsidR="00F10ECC">
        <w:rPr>
          <w:sz w:val="24"/>
          <w:szCs w:val="24"/>
        </w:rPr>
        <w:t>ё</w:t>
      </w:r>
      <w:r w:rsidRPr="00C72D9D">
        <w:rPr>
          <w:sz w:val="24"/>
          <w:szCs w:val="24"/>
        </w:rPr>
        <w:t xml:space="preserve"> не раз</w:t>
      </w:r>
      <w:r w:rsidR="00F10ECC">
        <w:rPr>
          <w:sz w:val="24"/>
          <w:szCs w:val="24"/>
        </w:rPr>
        <w:t>;</w:t>
      </w:r>
      <w:r w:rsidRPr="00C72D9D">
        <w:rPr>
          <w:sz w:val="24"/>
          <w:szCs w:val="24"/>
        </w:rPr>
        <w:t xml:space="preserve"> </w:t>
      </w:r>
      <w:r w:rsidR="00F10ECC">
        <w:rPr>
          <w:sz w:val="24"/>
          <w:szCs w:val="24"/>
        </w:rPr>
        <w:t>я</w:t>
      </w:r>
      <w:r w:rsidRPr="00C72D9D">
        <w:rPr>
          <w:sz w:val="24"/>
          <w:szCs w:val="24"/>
        </w:rPr>
        <w:t xml:space="preserve"> </w:t>
      </w:r>
      <w:r w:rsidR="00F10ECC">
        <w:rPr>
          <w:sz w:val="24"/>
          <w:szCs w:val="24"/>
        </w:rPr>
        <w:t xml:space="preserve">же </w:t>
      </w:r>
      <w:r w:rsidRPr="00C72D9D">
        <w:rPr>
          <w:sz w:val="24"/>
          <w:szCs w:val="24"/>
        </w:rPr>
        <w:t xml:space="preserve">останусь таким же, как был, по отношению к моей группе и обещанию, как бы он ни решил. Также мы не преминули оценить большие уступки, которые он уже сделал; эти уступки, на наш взгляд, тем более велики, что </w:t>
      </w:r>
      <w:r w:rsidR="004577BC">
        <w:rPr>
          <w:sz w:val="24"/>
          <w:szCs w:val="24"/>
        </w:rPr>
        <w:t>его</w:t>
      </w:r>
      <w:r w:rsidRPr="00C72D9D">
        <w:rPr>
          <w:sz w:val="24"/>
          <w:szCs w:val="24"/>
        </w:rPr>
        <w:t xml:space="preserve"> </w:t>
      </w:r>
      <w:r w:rsidR="004577BC">
        <w:rPr>
          <w:sz w:val="24"/>
          <w:szCs w:val="24"/>
        </w:rPr>
        <w:t>всё</w:t>
      </w:r>
      <w:r w:rsidRPr="00C72D9D">
        <w:rPr>
          <w:sz w:val="24"/>
          <w:szCs w:val="24"/>
        </w:rPr>
        <w:t xml:space="preserve"> мен</w:t>
      </w:r>
      <w:r w:rsidR="004577BC">
        <w:rPr>
          <w:sz w:val="24"/>
          <w:szCs w:val="24"/>
        </w:rPr>
        <w:t>ьш</w:t>
      </w:r>
      <w:r w:rsidRPr="00C72D9D">
        <w:rPr>
          <w:sz w:val="24"/>
          <w:szCs w:val="24"/>
        </w:rPr>
        <w:t>е</w:t>
      </w:r>
      <w:r w:rsidR="004577BC">
        <w:rPr>
          <w:sz w:val="24"/>
          <w:szCs w:val="24"/>
        </w:rPr>
        <w:t xml:space="preserve"> </w:t>
      </w:r>
      <w:r w:rsidRPr="00C72D9D">
        <w:rPr>
          <w:sz w:val="24"/>
          <w:szCs w:val="24"/>
        </w:rPr>
        <w:t>интерес</w:t>
      </w:r>
      <w:r w:rsidR="004577BC">
        <w:rPr>
          <w:sz w:val="24"/>
          <w:szCs w:val="24"/>
        </w:rPr>
        <w:t>ует</w:t>
      </w:r>
      <w:r w:rsidRPr="00C72D9D">
        <w:rPr>
          <w:sz w:val="24"/>
          <w:szCs w:val="24"/>
        </w:rPr>
        <w:t xml:space="preserve"> наш</w:t>
      </w:r>
      <w:r w:rsidR="004577BC">
        <w:rPr>
          <w:sz w:val="24"/>
          <w:szCs w:val="24"/>
        </w:rPr>
        <w:t>е</w:t>
      </w:r>
      <w:r w:rsidRPr="00C72D9D">
        <w:rPr>
          <w:sz w:val="24"/>
          <w:szCs w:val="24"/>
        </w:rPr>
        <w:t xml:space="preserve"> существован</w:t>
      </w:r>
      <w:r w:rsidR="004577BC">
        <w:rPr>
          <w:sz w:val="24"/>
          <w:szCs w:val="24"/>
        </w:rPr>
        <w:t>ие</w:t>
      </w:r>
      <w:r w:rsidRPr="00C72D9D">
        <w:rPr>
          <w:sz w:val="24"/>
          <w:szCs w:val="24"/>
        </w:rPr>
        <w:t xml:space="preserve"> и </w:t>
      </w:r>
      <w:r w:rsidR="004577BC">
        <w:rPr>
          <w:sz w:val="24"/>
          <w:szCs w:val="24"/>
        </w:rPr>
        <w:t xml:space="preserve">он </w:t>
      </w:r>
      <w:r w:rsidRPr="00C72D9D">
        <w:rPr>
          <w:sz w:val="24"/>
          <w:szCs w:val="24"/>
        </w:rPr>
        <w:t xml:space="preserve">подавляет свои чувства с единственной целью принести пользу человечеству. Никто на его месте с таким тактом не приспособился бы к своему положению, как он, никто более </w:t>
      </w:r>
      <w:r>
        <w:rPr>
          <w:sz w:val="24"/>
          <w:szCs w:val="24"/>
        </w:rPr>
        <w:t>энергично</w:t>
      </w:r>
      <w:r w:rsidRPr="00C72D9D">
        <w:rPr>
          <w:sz w:val="24"/>
          <w:szCs w:val="24"/>
        </w:rPr>
        <w:t xml:space="preserve"> не отстаивал бы декларацию «основных целей» на собрании 21 августа; «доказыва</w:t>
      </w:r>
      <w:r>
        <w:rPr>
          <w:sz w:val="24"/>
          <w:szCs w:val="24"/>
        </w:rPr>
        <w:t>я</w:t>
      </w:r>
      <w:r w:rsidRPr="00C72D9D">
        <w:rPr>
          <w:sz w:val="24"/>
          <w:szCs w:val="24"/>
        </w:rPr>
        <w:t xml:space="preserve"> туземной общине, что члены правящих классов» также преисполнены желания способствовать похвальным проектам Т</w:t>
      </w:r>
      <w:r w:rsidR="00502EA8">
        <w:rPr>
          <w:sz w:val="24"/>
          <w:szCs w:val="24"/>
        </w:rPr>
        <w:t>еософичес</w:t>
      </w:r>
      <w:r w:rsidRPr="00C72D9D">
        <w:rPr>
          <w:sz w:val="24"/>
          <w:szCs w:val="24"/>
        </w:rPr>
        <w:t>кого Общества, он даже терпе</w:t>
      </w:r>
      <w:r w:rsidR="001B7B8E">
        <w:rPr>
          <w:sz w:val="24"/>
          <w:szCs w:val="24"/>
        </w:rPr>
        <w:softHyphen/>
      </w:r>
      <w:r w:rsidRPr="00C72D9D">
        <w:rPr>
          <w:sz w:val="24"/>
          <w:szCs w:val="24"/>
        </w:rPr>
        <w:t xml:space="preserve">ливо </w:t>
      </w:r>
      <w:r>
        <w:rPr>
          <w:sz w:val="24"/>
          <w:szCs w:val="24"/>
        </w:rPr>
        <w:t>жд</w:t>
      </w:r>
      <w:r w:rsidR="001B7B8E">
        <w:rPr>
          <w:sz w:val="24"/>
          <w:szCs w:val="24"/>
        </w:rPr>
        <w:t>ё</w:t>
      </w:r>
      <w:r>
        <w:rPr>
          <w:sz w:val="24"/>
          <w:szCs w:val="24"/>
        </w:rPr>
        <w:t>т</w:t>
      </w:r>
      <w:r w:rsidRPr="00C72D9D">
        <w:rPr>
          <w:sz w:val="24"/>
          <w:szCs w:val="24"/>
        </w:rPr>
        <w:t xml:space="preserve"> получения метафизическ</w:t>
      </w:r>
      <w:r>
        <w:rPr>
          <w:sz w:val="24"/>
          <w:szCs w:val="24"/>
        </w:rPr>
        <w:t>их</w:t>
      </w:r>
      <w:r w:rsidRPr="00C72D9D">
        <w:rPr>
          <w:sz w:val="24"/>
          <w:szCs w:val="24"/>
        </w:rPr>
        <w:t xml:space="preserve"> истин. Он уже прин</w:t>
      </w:r>
      <w:r w:rsidR="005D4679">
        <w:rPr>
          <w:sz w:val="24"/>
          <w:szCs w:val="24"/>
        </w:rPr>
        <w:t>ё</w:t>
      </w:r>
      <w:r w:rsidRPr="00C72D9D">
        <w:rPr>
          <w:sz w:val="24"/>
          <w:szCs w:val="24"/>
        </w:rPr>
        <w:t>с огромную пользу и пока ещ</w:t>
      </w:r>
      <w:r w:rsidR="005D4679">
        <w:rPr>
          <w:sz w:val="24"/>
          <w:szCs w:val="24"/>
        </w:rPr>
        <w:t>ё</w:t>
      </w:r>
      <w:r w:rsidRPr="00C72D9D">
        <w:rPr>
          <w:sz w:val="24"/>
          <w:szCs w:val="24"/>
        </w:rPr>
        <w:t xml:space="preserve"> ничего не получил взамен. </w:t>
      </w:r>
      <w:r w:rsidR="001B7B8E">
        <w:rPr>
          <w:sz w:val="24"/>
          <w:szCs w:val="24"/>
        </w:rPr>
        <w:t xml:space="preserve">Да </w:t>
      </w:r>
      <w:r w:rsidRPr="00C72D9D">
        <w:rPr>
          <w:sz w:val="24"/>
          <w:szCs w:val="24"/>
        </w:rPr>
        <w:t xml:space="preserve">ничего и не ожидает. Напоминая вам, что настоящее письмо является ответом на </w:t>
      </w:r>
      <w:r w:rsidRPr="001B7B8E">
        <w:rPr>
          <w:i/>
          <w:sz w:val="24"/>
          <w:szCs w:val="24"/>
        </w:rPr>
        <w:t>все</w:t>
      </w:r>
      <w:r w:rsidRPr="00C72D9D">
        <w:rPr>
          <w:sz w:val="24"/>
          <w:szCs w:val="24"/>
        </w:rPr>
        <w:t xml:space="preserve"> ваши возражения и предложения, могу добавить, что вы правы и что несмотря на всю вашу </w:t>
      </w:r>
      <w:r w:rsidR="001B7B8E">
        <w:rPr>
          <w:sz w:val="24"/>
          <w:szCs w:val="24"/>
        </w:rPr>
        <w:t>«при</w:t>
      </w:r>
      <w:r w:rsidRPr="00C72D9D">
        <w:rPr>
          <w:sz w:val="24"/>
          <w:szCs w:val="24"/>
        </w:rPr>
        <w:t>ем</w:t>
      </w:r>
      <w:r w:rsidR="001B7B8E">
        <w:rPr>
          <w:sz w:val="24"/>
          <w:szCs w:val="24"/>
        </w:rPr>
        <w:t>лён</w:t>
      </w:r>
      <w:r w:rsidRPr="00C72D9D">
        <w:rPr>
          <w:sz w:val="24"/>
          <w:szCs w:val="24"/>
        </w:rPr>
        <w:t>но</w:t>
      </w:r>
      <w:r w:rsidR="001B7B8E">
        <w:rPr>
          <w:sz w:val="24"/>
          <w:szCs w:val="24"/>
        </w:rPr>
        <w:t>сть»</w:t>
      </w:r>
      <w:r w:rsidRPr="00C72D9D">
        <w:rPr>
          <w:sz w:val="24"/>
          <w:szCs w:val="24"/>
        </w:rPr>
        <w:t xml:space="preserve"> мой благословенный Брат, несомненно, питает действи</w:t>
      </w:r>
      <w:r w:rsidR="005D4679">
        <w:rPr>
          <w:sz w:val="24"/>
          <w:szCs w:val="24"/>
        </w:rPr>
        <w:softHyphen/>
      </w:r>
      <w:r w:rsidRPr="00C72D9D">
        <w:rPr>
          <w:sz w:val="24"/>
          <w:szCs w:val="24"/>
        </w:rPr>
        <w:t>тельное уважение к вам и мистеру Хьюму, который (я счастлив это обнаружить) питает некоторые добрые чувства к нему, хотя он и не таков, как вы, и в действительности «слишком горд, чтобы искать себе награду в нашем покровительстве». Только в одном, мой дорогой сэр, вы и теперь неправы, а именно в том, что вы придерживаетесь мнения, что феномены когда-либо могут стать «мощной машиной», чтобы потрясти основы заблуждений западных умов. Как бы там ни было, но никто, кроме тех, кто видел сам, никогда не поверит в них. «Убедите нас, а затем мы убедим мир»</w:t>
      </w:r>
      <w:r>
        <w:rPr>
          <w:sz w:val="24"/>
          <w:szCs w:val="24"/>
        </w:rPr>
        <w:t>,</w:t>
      </w:r>
      <w:r w:rsidR="008F4299">
        <w:rPr>
          <w:sz w:val="24"/>
          <w:szCs w:val="24"/>
        </w:rPr>
        <w:t xml:space="preserve"> —</w:t>
      </w:r>
      <w:r w:rsidRPr="00C72D9D">
        <w:rPr>
          <w:sz w:val="24"/>
          <w:szCs w:val="24"/>
        </w:rPr>
        <w:t xml:space="preserve"> вы однажды сказали. Вас убедили, а каковы </w:t>
      </w:r>
      <w:r w:rsidRPr="00C72D9D">
        <w:rPr>
          <w:sz w:val="24"/>
          <w:szCs w:val="24"/>
        </w:rPr>
        <w:lastRenderedPageBreak/>
        <w:t xml:space="preserve">результаты? И я хотел бы внушить вам, что мы не хотим, чтобы мистер Хьюм или вы </w:t>
      </w:r>
      <w:r w:rsidR="00012DDC">
        <w:rPr>
          <w:sz w:val="24"/>
          <w:szCs w:val="24"/>
        </w:rPr>
        <w:t>убеди</w:t>
      </w:r>
      <w:r w:rsidRPr="00C72D9D">
        <w:rPr>
          <w:sz w:val="24"/>
          <w:szCs w:val="24"/>
        </w:rPr>
        <w:t>тельно доказывали публике, что мы действительно существуем. Пожалуйста, о</w:t>
      </w:r>
      <w:r w:rsidR="00012DDC">
        <w:rPr>
          <w:sz w:val="24"/>
          <w:szCs w:val="24"/>
        </w:rPr>
        <w:t>созна</w:t>
      </w:r>
      <w:r w:rsidRPr="00C72D9D">
        <w:rPr>
          <w:sz w:val="24"/>
          <w:szCs w:val="24"/>
        </w:rPr>
        <w:t>йте то</w:t>
      </w:r>
      <w:r w:rsidR="00012DDC">
        <w:rPr>
          <w:sz w:val="24"/>
          <w:szCs w:val="24"/>
        </w:rPr>
        <w:t xml:space="preserve">т </w:t>
      </w:r>
      <w:r w:rsidRPr="00C72D9D">
        <w:rPr>
          <w:sz w:val="24"/>
          <w:szCs w:val="24"/>
        </w:rPr>
        <w:t xml:space="preserve">факт, что пока люди будут сомневаться, будут и любопытство, и искания; а искания стимулируют размышления, порождающие усилия. Но как только секрет нашего существования станет </w:t>
      </w:r>
      <w:r w:rsidR="00361544">
        <w:rPr>
          <w:sz w:val="24"/>
          <w:szCs w:val="24"/>
        </w:rPr>
        <w:t>обще</w:t>
      </w:r>
      <w:r w:rsidRPr="00C72D9D">
        <w:rPr>
          <w:sz w:val="24"/>
          <w:szCs w:val="24"/>
        </w:rPr>
        <w:t xml:space="preserve">известным, не только скептическое общество не извлечет из этого много пользы, но и тайна нашего местопребывания будет под постоянной угрозой и потребует для охраны </w:t>
      </w:r>
      <w:r w:rsidR="00361544">
        <w:rPr>
          <w:sz w:val="24"/>
          <w:szCs w:val="24"/>
        </w:rPr>
        <w:t>чрезмерно</w:t>
      </w:r>
      <w:r w:rsidRPr="00C72D9D">
        <w:rPr>
          <w:sz w:val="24"/>
          <w:szCs w:val="24"/>
        </w:rPr>
        <w:t xml:space="preserve"> больших затрат энергии. Имейте терпение, друг моего друга. Мистеру Хьюму потребовались годы, чтобы </w:t>
      </w:r>
      <w:r>
        <w:rPr>
          <w:sz w:val="24"/>
          <w:szCs w:val="24"/>
        </w:rPr>
        <w:t>убить</w:t>
      </w:r>
      <w:r w:rsidRPr="00C72D9D">
        <w:rPr>
          <w:sz w:val="24"/>
          <w:szCs w:val="24"/>
        </w:rPr>
        <w:t xml:space="preserve"> достаточно птиц для его книги; он не приказывал им оставить свои убежища в листве: ему пришлось ждать, набивать их чучела и на</w:t>
      </w:r>
      <w:r>
        <w:rPr>
          <w:sz w:val="24"/>
          <w:szCs w:val="24"/>
        </w:rPr>
        <w:t>кле</w:t>
      </w:r>
      <w:r w:rsidRPr="00C72D9D">
        <w:rPr>
          <w:sz w:val="24"/>
          <w:szCs w:val="24"/>
        </w:rPr>
        <w:t xml:space="preserve">ивать ярлыки, так </w:t>
      </w:r>
      <w:r w:rsidR="00361544">
        <w:rPr>
          <w:sz w:val="24"/>
          <w:szCs w:val="24"/>
        </w:rPr>
        <w:t xml:space="preserve">будьте </w:t>
      </w:r>
      <w:r w:rsidRPr="00C72D9D">
        <w:rPr>
          <w:sz w:val="24"/>
          <w:szCs w:val="24"/>
        </w:rPr>
        <w:t>и вы терпе</w:t>
      </w:r>
      <w:r w:rsidR="00361544">
        <w:rPr>
          <w:sz w:val="24"/>
          <w:szCs w:val="24"/>
        </w:rPr>
        <w:t>ливы</w:t>
      </w:r>
      <w:r w:rsidRPr="00C72D9D">
        <w:rPr>
          <w:sz w:val="24"/>
          <w:szCs w:val="24"/>
        </w:rPr>
        <w:t xml:space="preserve"> </w:t>
      </w:r>
      <w:r w:rsidR="00361544">
        <w:rPr>
          <w:sz w:val="24"/>
          <w:szCs w:val="24"/>
        </w:rPr>
        <w:t>с</w:t>
      </w:r>
      <w:r w:rsidRPr="00C72D9D">
        <w:rPr>
          <w:sz w:val="24"/>
          <w:szCs w:val="24"/>
        </w:rPr>
        <w:t xml:space="preserve"> на</w:t>
      </w:r>
      <w:r w:rsidR="00361544">
        <w:rPr>
          <w:sz w:val="24"/>
          <w:szCs w:val="24"/>
        </w:rPr>
        <w:t>ми</w:t>
      </w:r>
      <w:r w:rsidRPr="00C72D9D">
        <w:rPr>
          <w:sz w:val="24"/>
          <w:szCs w:val="24"/>
        </w:rPr>
        <w:t xml:space="preserve">. Ах, сахибы, сахибы! Если бы вы только могли каталогизировать </w:t>
      </w:r>
      <w:r w:rsidRPr="00361544">
        <w:rPr>
          <w:i/>
          <w:sz w:val="24"/>
          <w:szCs w:val="24"/>
        </w:rPr>
        <w:t>нас</w:t>
      </w:r>
      <w:r w:rsidRPr="00C72D9D">
        <w:rPr>
          <w:sz w:val="24"/>
          <w:szCs w:val="24"/>
        </w:rPr>
        <w:t xml:space="preserve">, навесить на нас ярлыки и поместить в Британском музее, тогда действительно ваш </w:t>
      </w:r>
      <w:r w:rsidRPr="00361544">
        <w:rPr>
          <w:i/>
          <w:sz w:val="24"/>
          <w:szCs w:val="24"/>
        </w:rPr>
        <w:t>мир</w:t>
      </w:r>
      <w:r w:rsidRPr="00C72D9D">
        <w:rPr>
          <w:sz w:val="24"/>
          <w:szCs w:val="24"/>
        </w:rPr>
        <w:t xml:space="preserve"> мог бы иметь абсолютную высушенную истину.</w:t>
      </w:r>
    </w:p>
    <w:p w:rsidR="00842D52" w:rsidRPr="00C72D9D" w:rsidRDefault="00361544" w:rsidP="00842D52">
      <w:pPr>
        <w:ind w:firstLine="340"/>
        <w:jc w:val="both"/>
        <w:rPr>
          <w:sz w:val="24"/>
          <w:szCs w:val="24"/>
        </w:rPr>
      </w:pPr>
      <w:r>
        <w:rPr>
          <w:sz w:val="24"/>
          <w:szCs w:val="24"/>
        </w:rPr>
        <w:t>Итак, всё</w:t>
      </w:r>
      <w:r w:rsidR="00842D52" w:rsidRPr="00C72D9D">
        <w:rPr>
          <w:sz w:val="24"/>
          <w:szCs w:val="24"/>
        </w:rPr>
        <w:t xml:space="preserve"> опять</w:t>
      </w:r>
      <w:r w:rsidR="00050AFD">
        <w:rPr>
          <w:sz w:val="24"/>
          <w:szCs w:val="24"/>
        </w:rPr>
        <w:t xml:space="preserve"> по кругу </w:t>
      </w:r>
      <w:r w:rsidR="00842D52" w:rsidRPr="00C72D9D">
        <w:rPr>
          <w:sz w:val="24"/>
          <w:szCs w:val="24"/>
        </w:rPr>
        <w:t xml:space="preserve">возвращается к </w:t>
      </w:r>
      <w:r w:rsidR="00050AFD">
        <w:rPr>
          <w:sz w:val="24"/>
          <w:szCs w:val="24"/>
        </w:rPr>
        <w:t>исходной</w:t>
      </w:r>
      <w:r w:rsidR="00842D52" w:rsidRPr="00C72D9D">
        <w:rPr>
          <w:sz w:val="24"/>
          <w:szCs w:val="24"/>
        </w:rPr>
        <w:t xml:space="preserve"> точке. Вы гонялись за нами вокруг ваших собственных теней, время от времени </w:t>
      </w:r>
      <w:r w:rsidR="00842D52">
        <w:rPr>
          <w:sz w:val="24"/>
          <w:szCs w:val="24"/>
        </w:rPr>
        <w:t>улавли</w:t>
      </w:r>
      <w:r w:rsidR="00842D52" w:rsidRPr="00C72D9D">
        <w:rPr>
          <w:sz w:val="24"/>
          <w:szCs w:val="24"/>
        </w:rPr>
        <w:t xml:space="preserve">вая </w:t>
      </w:r>
      <w:r w:rsidR="00842D52">
        <w:rPr>
          <w:sz w:val="24"/>
          <w:szCs w:val="24"/>
        </w:rPr>
        <w:t xml:space="preserve">наше </w:t>
      </w:r>
      <w:r w:rsidR="00842D52" w:rsidRPr="00C72D9D">
        <w:rPr>
          <w:sz w:val="24"/>
          <w:szCs w:val="24"/>
        </w:rPr>
        <w:t>исчезающее мелькание, но никогда не прибли</w:t>
      </w:r>
      <w:r w:rsidR="00842D52">
        <w:rPr>
          <w:sz w:val="24"/>
          <w:szCs w:val="24"/>
        </w:rPr>
        <w:t>жа</w:t>
      </w:r>
      <w:r w:rsidR="00842D52" w:rsidRPr="00C72D9D">
        <w:rPr>
          <w:sz w:val="24"/>
          <w:szCs w:val="24"/>
        </w:rPr>
        <w:t>лись настолько, чтобы избегнуть тощего скелета сомнения, идущего по пятам за вами и не сводящего с вас глаз. И я боюсь, что так будет до конца главы, так как у вас не хватает терпения прочитать весь том до конца. Вы глазами плоти пытаетесь проникнуть в духовное, пытаетесь изогнуть несгибаемое по вашей грубой надуманной модели, и, найдя, что оно не гн</w:t>
      </w:r>
      <w:r w:rsidR="00050AFD">
        <w:rPr>
          <w:sz w:val="24"/>
          <w:szCs w:val="24"/>
        </w:rPr>
        <w:t>ё</w:t>
      </w:r>
      <w:r w:rsidR="00842D52" w:rsidRPr="00C72D9D">
        <w:rPr>
          <w:sz w:val="24"/>
          <w:szCs w:val="24"/>
        </w:rPr>
        <w:t>тся, вы</w:t>
      </w:r>
      <w:r w:rsidR="00050AFD">
        <w:rPr>
          <w:sz w:val="24"/>
          <w:szCs w:val="24"/>
        </w:rPr>
        <w:t xml:space="preserve"> так же </w:t>
      </w:r>
      <w:r w:rsidR="00842D52" w:rsidRPr="00C72D9D">
        <w:rPr>
          <w:sz w:val="24"/>
          <w:szCs w:val="24"/>
        </w:rPr>
        <w:t xml:space="preserve">вероятно, </w:t>
      </w:r>
      <w:r w:rsidR="00050AFD">
        <w:rPr>
          <w:sz w:val="24"/>
          <w:szCs w:val="24"/>
        </w:rPr>
        <w:t xml:space="preserve">как не станете ломать эту модель, </w:t>
      </w:r>
      <w:r w:rsidR="00842D52" w:rsidRPr="00C72D9D">
        <w:rPr>
          <w:sz w:val="24"/>
          <w:szCs w:val="24"/>
        </w:rPr>
        <w:t xml:space="preserve"> распроститесь с этой мечтой</w:t>
      </w:r>
      <w:r w:rsidR="00050AFD" w:rsidRPr="00050AFD">
        <w:rPr>
          <w:sz w:val="24"/>
          <w:szCs w:val="24"/>
        </w:rPr>
        <w:t xml:space="preserve"> </w:t>
      </w:r>
      <w:r w:rsidR="00050AFD" w:rsidRPr="00C72D9D">
        <w:rPr>
          <w:sz w:val="24"/>
          <w:szCs w:val="24"/>
        </w:rPr>
        <w:t>навсегда</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А теперь несколько прощальных слов в качестве объяснения. Заметка Олкотта, которая дала такие бедственные результаты и единственное в своем роде недоразумение, была написана 27-го. Ночью 25-го мой возлюбленный Брат сказал мне, что мистер Хьюм говорил в комнате Е.П.Б., что он сам никогда не слышал, чтобы Олкотт </w:t>
      </w:r>
      <w:r w:rsidR="006416A8" w:rsidRPr="006416A8">
        <w:rPr>
          <w:sz w:val="24"/>
          <w:szCs w:val="24"/>
        </w:rPr>
        <w:t>заяв</w:t>
      </w:r>
      <w:r w:rsidR="006416A8">
        <w:rPr>
          <w:sz w:val="24"/>
          <w:szCs w:val="24"/>
        </w:rPr>
        <w:t>л</w:t>
      </w:r>
      <w:r w:rsidR="006416A8" w:rsidRPr="006416A8">
        <w:rPr>
          <w:sz w:val="24"/>
          <w:szCs w:val="24"/>
        </w:rPr>
        <w:t>я</w:t>
      </w:r>
      <w:r w:rsidRPr="00C72D9D">
        <w:rPr>
          <w:sz w:val="24"/>
          <w:szCs w:val="24"/>
        </w:rPr>
        <w:t>л ему</w:t>
      </w:r>
      <w:r w:rsidR="00140E24">
        <w:rPr>
          <w:sz w:val="24"/>
          <w:szCs w:val="24"/>
        </w:rPr>
        <w:t>, что</w:t>
      </w:r>
      <w:r w:rsidRPr="00C72D9D">
        <w:rPr>
          <w:sz w:val="24"/>
          <w:szCs w:val="24"/>
        </w:rPr>
        <w:t xml:space="preserve"> лично нас</w:t>
      </w:r>
      <w:r w:rsidR="006416A8" w:rsidRPr="006416A8">
        <w:rPr>
          <w:sz w:val="24"/>
          <w:szCs w:val="24"/>
        </w:rPr>
        <w:t xml:space="preserve"> </w:t>
      </w:r>
      <w:r w:rsidR="006416A8" w:rsidRPr="00C72D9D">
        <w:rPr>
          <w:sz w:val="24"/>
          <w:szCs w:val="24"/>
        </w:rPr>
        <w:t>видел</w:t>
      </w:r>
      <w:r w:rsidRPr="00C72D9D">
        <w:rPr>
          <w:sz w:val="24"/>
          <w:szCs w:val="24"/>
        </w:rPr>
        <w:t xml:space="preserve">; он также слышал продолжение разговора, что если бы Олькотт это сказал ему, то у него нашлось бы достаточно доверия к этому человеку, чтобы поверить в сказанное. К. Х. </w:t>
      </w:r>
      <w:r w:rsidR="00B25E2F">
        <w:rPr>
          <w:sz w:val="24"/>
          <w:szCs w:val="24"/>
        </w:rPr>
        <w:t xml:space="preserve">думал </w:t>
      </w:r>
      <w:r w:rsidRPr="00C72D9D">
        <w:rPr>
          <w:sz w:val="24"/>
          <w:szCs w:val="24"/>
        </w:rPr>
        <w:t>просить меня п</w:t>
      </w:r>
      <w:r w:rsidR="006416A8">
        <w:rPr>
          <w:sz w:val="24"/>
          <w:szCs w:val="24"/>
        </w:rPr>
        <w:t>ри</w:t>
      </w:r>
      <w:r w:rsidRPr="00C72D9D">
        <w:rPr>
          <w:sz w:val="24"/>
          <w:szCs w:val="24"/>
        </w:rPr>
        <w:t xml:space="preserve">йти к Олкотту и </w:t>
      </w:r>
      <w:r w:rsidR="00B25E2F">
        <w:rPr>
          <w:sz w:val="24"/>
          <w:szCs w:val="24"/>
        </w:rPr>
        <w:t>попросить его сде</w:t>
      </w:r>
      <w:r w:rsidR="006416A8">
        <w:rPr>
          <w:sz w:val="24"/>
          <w:szCs w:val="24"/>
        </w:rPr>
        <w:t>лать это</w:t>
      </w:r>
      <w:r w:rsidR="00B25E2F">
        <w:rPr>
          <w:sz w:val="24"/>
          <w:szCs w:val="24"/>
        </w:rPr>
        <w:t xml:space="preserve">, считая </w:t>
      </w:r>
      <w:r w:rsidRPr="00C72D9D">
        <w:rPr>
          <w:sz w:val="24"/>
          <w:szCs w:val="24"/>
        </w:rPr>
        <w:t>что Хьюм</w:t>
      </w:r>
      <w:r w:rsidR="00B25E2F">
        <w:rPr>
          <w:sz w:val="24"/>
          <w:szCs w:val="24"/>
        </w:rPr>
        <w:t>у</w:t>
      </w:r>
      <w:r w:rsidRPr="00C72D9D">
        <w:rPr>
          <w:sz w:val="24"/>
          <w:szCs w:val="24"/>
        </w:rPr>
        <w:t xml:space="preserve"> будет </w:t>
      </w:r>
      <w:r w:rsidR="00B25E2F">
        <w:rPr>
          <w:sz w:val="24"/>
          <w:szCs w:val="24"/>
        </w:rPr>
        <w:t>приятно</w:t>
      </w:r>
      <w:r w:rsidRPr="00C72D9D">
        <w:rPr>
          <w:sz w:val="24"/>
          <w:szCs w:val="24"/>
        </w:rPr>
        <w:t xml:space="preserve"> узнать некоторые подробности. Желания К.Х. для меня закон. Вот почему мистер Хьюм получил это письмо от Олкотта в то время, когда его сомнения уже улеглись. В то же самое время, когда я передавал сво</w:t>
      </w:r>
      <w:r w:rsidR="00E224F6">
        <w:rPr>
          <w:sz w:val="24"/>
          <w:szCs w:val="24"/>
        </w:rPr>
        <w:t>ё</w:t>
      </w:r>
      <w:r w:rsidRPr="00C72D9D">
        <w:rPr>
          <w:sz w:val="24"/>
          <w:szCs w:val="24"/>
        </w:rPr>
        <w:t xml:space="preserve"> послание Олкотту, я удовлетворил его любопытство в отношении вашего </w:t>
      </w:r>
      <w:r w:rsidR="00140E24">
        <w:rPr>
          <w:sz w:val="24"/>
          <w:szCs w:val="24"/>
        </w:rPr>
        <w:t>О</w:t>
      </w:r>
      <w:r w:rsidRPr="00C72D9D">
        <w:rPr>
          <w:sz w:val="24"/>
          <w:szCs w:val="24"/>
        </w:rPr>
        <w:t>бщества и сказал, что я о н</w:t>
      </w:r>
      <w:r w:rsidR="00E224F6">
        <w:rPr>
          <w:sz w:val="24"/>
          <w:szCs w:val="24"/>
        </w:rPr>
        <w:t>ё</w:t>
      </w:r>
      <w:r w:rsidRPr="00C72D9D">
        <w:rPr>
          <w:sz w:val="24"/>
          <w:szCs w:val="24"/>
        </w:rPr>
        <w:t>м думаю. Олкотт попросил, чтобы я разрешил ему послать вам эти записки, на что я согласился. В этом</w:t>
      </w:r>
      <w:r w:rsidR="00E224F6">
        <w:rPr>
          <w:sz w:val="24"/>
          <w:szCs w:val="24"/>
        </w:rPr>
        <w:t xml:space="preserve"> и</w:t>
      </w:r>
      <w:r w:rsidRPr="00C72D9D">
        <w:rPr>
          <w:sz w:val="24"/>
          <w:szCs w:val="24"/>
        </w:rPr>
        <w:t xml:space="preserve"> </w:t>
      </w:r>
      <w:r w:rsidRPr="00E224F6">
        <w:rPr>
          <w:i/>
          <w:sz w:val="24"/>
          <w:szCs w:val="24"/>
        </w:rPr>
        <w:t>весь</w:t>
      </w:r>
      <w:r w:rsidRPr="00C72D9D">
        <w:rPr>
          <w:sz w:val="24"/>
          <w:szCs w:val="24"/>
        </w:rPr>
        <w:t xml:space="preserve"> секрет. По моим собственным соображениям я хотел, чтобы вы знали, что я думал о ситуации несколько часов спустя после того, как мой возлюбленный Брат уш</w:t>
      </w:r>
      <w:r w:rsidR="00E224F6">
        <w:rPr>
          <w:sz w:val="24"/>
          <w:szCs w:val="24"/>
        </w:rPr>
        <w:t>ё</w:t>
      </w:r>
      <w:r w:rsidRPr="00C72D9D">
        <w:rPr>
          <w:sz w:val="24"/>
          <w:szCs w:val="24"/>
        </w:rPr>
        <w:t>л от этого мира. Когда письмо дошло до вас, мои чувства до некоторой степени изменились, и я переделал заметку значительно, как я уже говорил раньше. Так как стиль Олкотта заставил меня смеяться, я добавил свой постскриптум, который относился исключительно к Олкотту, но, тем не менее, мистер Хьюм целиком отн</w:t>
      </w:r>
      <w:r w:rsidR="00E224F6">
        <w:rPr>
          <w:sz w:val="24"/>
          <w:szCs w:val="24"/>
        </w:rPr>
        <w:t>ё</w:t>
      </w:r>
      <w:r w:rsidRPr="00C72D9D">
        <w:rPr>
          <w:sz w:val="24"/>
          <w:szCs w:val="24"/>
        </w:rPr>
        <w:t xml:space="preserve">с его </w:t>
      </w:r>
      <w:r w:rsidR="00E224F6">
        <w:rPr>
          <w:sz w:val="24"/>
          <w:szCs w:val="24"/>
        </w:rPr>
        <w:t>на свой счёт</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Давайте бросим это. Я заканчиваю </w:t>
      </w:r>
      <w:r w:rsidR="00E224F6">
        <w:rPr>
          <w:sz w:val="24"/>
          <w:szCs w:val="24"/>
        </w:rPr>
        <w:t xml:space="preserve">самое </w:t>
      </w:r>
      <w:r w:rsidRPr="00C72D9D">
        <w:rPr>
          <w:sz w:val="24"/>
          <w:szCs w:val="24"/>
        </w:rPr>
        <w:t>длин</w:t>
      </w:r>
      <w:r w:rsidR="00E224F6">
        <w:rPr>
          <w:sz w:val="24"/>
          <w:szCs w:val="24"/>
        </w:rPr>
        <w:t>о</w:t>
      </w:r>
      <w:r w:rsidRPr="00C72D9D">
        <w:rPr>
          <w:sz w:val="24"/>
          <w:szCs w:val="24"/>
        </w:rPr>
        <w:t xml:space="preserve">е письмо, какое когда-либо писал в </w:t>
      </w:r>
      <w:r w:rsidR="00E224F6">
        <w:rPr>
          <w:sz w:val="24"/>
          <w:szCs w:val="24"/>
        </w:rPr>
        <w:t xml:space="preserve">своей </w:t>
      </w:r>
      <w:r w:rsidRPr="00C72D9D">
        <w:rPr>
          <w:sz w:val="24"/>
          <w:szCs w:val="24"/>
        </w:rPr>
        <w:t xml:space="preserve">жизни, но делаю это для К. Х., и я доволен. Хотя мистер Хьюм может </w:t>
      </w:r>
      <w:r w:rsidR="00E224F6">
        <w:rPr>
          <w:sz w:val="24"/>
          <w:szCs w:val="24"/>
        </w:rPr>
        <w:t xml:space="preserve">об этом не </w:t>
      </w:r>
      <w:r w:rsidRPr="00C72D9D">
        <w:rPr>
          <w:sz w:val="24"/>
          <w:szCs w:val="24"/>
        </w:rPr>
        <w:t xml:space="preserve">думать, «марку адепта» надо искать </w:t>
      </w:r>
      <w:r w:rsidR="00E224F6">
        <w:rPr>
          <w:sz w:val="24"/>
          <w:szCs w:val="24"/>
        </w:rPr>
        <w:t xml:space="preserve">в </w:t>
      </w:r>
      <w:r>
        <w:rPr>
          <w:sz w:val="24"/>
          <w:szCs w:val="24"/>
        </w:rPr>
        <w:t>_______</w:t>
      </w:r>
      <w:r w:rsidRPr="00C72D9D">
        <w:rPr>
          <w:sz w:val="24"/>
          <w:szCs w:val="24"/>
        </w:rPr>
        <w:t>, а не в Симле. Я стараюсь держаться на должной высоте, каким бы плохим я ни был как писатель и корреспондент.</w:t>
      </w:r>
    </w:p>
    <w:p w:rsidR="00842D52" w:rsidRPr="00E224F6" w:rsidRDefault="008D0CF7" w:rsidP="00E224F6">
      <w:pPr>
        <w:pStyle w:val="Aiiaienu"/>
        <w:ind w:firstLine="340"/>
        <w:rPr>
          <w:rFonts w:ascii="Times New Roman" w:hAnsi="Times New Roman"/>
          <w:b w:val="0"/>
          <w:szCs w:val="24"/>
        </w:rPr>
      </w:pPr>
      <w:r>
        <w:rPr>
          <w:rFonts w:ascii="Times New Roman" w:hAnsi="Times New Roman"/>
          <w:b w:val="0"/>
          <w:szCs w:val="24"/>
        </w:rPr>
        <w:t>М</w:t>
      </w:r>
      <w:r w:rsidRPr="00CE7D4D">
        <w:rPr>
          <w:rFonts w:asciiTheme="minorHAnsi" w:hAnsiTheme="minorHAnsi"/>
          <w:b w:val="0"/>
          <w:szCs w:val="24"/>
        </w:rPr>
        <w:t>.</w:t>
      </w:r>
      <w:r w:rsidRPr="00CE7D4D">
        <w:rPr>
          <w:rFonts w:asciiTheme="minorHAnsi" w:hAnsiTheme="minorHAnsi"/>
          <w:b w:val="0"/>
          <w:szCs w:val="24"/>
          <w:lang w:val="en-US"/>
        </w:rPr>
        <w:t>·</w:t>
      </w:r>
      <w:r w:rsidRPr="00CE7D4D">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 xml:space="preserve">30 </w:t>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134</w:t>
      </w:r>
      <w:r w:rsidRPr="000267C5">
        <w:rPr>
          <w:i/>
          <w:color w:val="auto"/>
        </w:rPr>
        <w:t xml:space="preserve">) </w:t>
      </w:r>
      <w:r w:rsidRPr="00AD7E46">
        <w:rPr>
          <w:b w:val="0"/>
          <w:i/>
          <w:color w:val="auto"/>
        </w:rPr>
        <w:t>пол.</w:t>
      </w:r>
      <w:r>
        <w:rPr>
          <w:b w:val="0"/>
          <w:i/>
          <w:color w:val="auto"/>
        </w:rPr>
        <w:t xml:space="preserve">около 4 ноября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Default="00842D52" w:rsidP="00842D52">
      <w:pPr>
        <w:ind w:firstLine="340"/>
        <w:jc w:val="both"/>
        <w:rPr>
          <w:i/>
          <w:sz w:val="22"/>
          <w:szCs w:val="22"/>
        </w:rPr>
      </w:pPr>
      <w:r w:rsidRPr="0006635A">
        <w:rPr>
          <w:i/>
          <w:sz w:val="22"/>
          <w:szCs w:val="22"/>
        </w:rPr>
        <w:t xml:space="preserve">Это письмо </w:t>
      </w:r>
      <w:r w:rsidR="0006635A" w:rsidRPr="0006635A">
        <w:rPr>
          <w:i/>
          <w:sz w:val="22"/>
          <w:szCs w:val="22"/>
        </w:rPr>
        <w:t>Блаватской с пометкой</w:t>
      </w:r>
      <w:r w:rsidRPr="0006635A">
        <w:rPr>
          <w:i/>
          <w:sz w:val="22"/>
          <w:szCs w:val="22"/>
        </w:rPr>
        <w:t xml:space="preserve"> Дэхра Дан. Она оставила Симлу и </w:t>
      </w:r>
      <w:r w:rsidR="0006635A" w:rsidRPr="0006635A">
        <w:rPr>
          <w:i/>
          <w:sz w:val="22"/>
          <w:szCs w:val="22"/>
        </w:rPr>
        <w:t>путешествовала по</w:t>
      </w:r>
      <w:r w:rsidRPr="0006635A">
        <w:rPr>
          <w:i/>
          <w:sz w:val="22"/>
          <w:szCs w:val="22"/>
        </w:rPr>
        <w:t xml:space="preserve"> северн</w:t>
      </w:r>
      <w:r w:rsidR="0006635A" w:rsidRPr="0006635A">
        <w:rPr>
          <w:i/>
          <w:sz w:val="22"/>
          <w:szCs w:val="22"/>
        </w:rPr>
        <w:t>ой</w:t>
      </w:r>
      <w:r w:rsidRPr="0006635A">
        <w:rPr>
          <w:i/>
          <w:sz w:val="22"/>
          <w:szCs w:val="22"/>
        </w:rPr>
        <w:t xml:space="preserve"> Инди</w:t>
      </w:r>
      <w:r w:rsidR="0006635A" w:rsidRPr="0006635A">
        <w:rPr>
          <w:i/>
          <w:sz w:val="22"/>
          <w:szCs w:val="22"/>
        </w:rPr>
        <w:t>и</w:t>
      </w:r>
      <w:r w:rsidRPr="0006635A">
        <w:rPr>
          <w:i/>
          <w:sz w:val="22"/>
          <w:szCs w:val="22"/>
        </w:rPr>
        <w:t>. Письмо включает продиктованный М. ответ на письмо Синнетта, который тоже уехал из Симлы к себе домой, в Аллахабад.</w:t>
      </w:r>
    </w:p>
    <w:p w:rsidR="00E143EF" w:rsidRPr="0006635A" w:rsidRDefault="00E143EF" w:rsidP="00842D52">
      <w:pPr>
        <w:ind w:firstLine="340"/>
        <w:jc w:val="both"/>
        <w:rPr>
          <w:i/>
          <w:sz w:val="22"/>
          <w:szCs w:val="22"/>
        </w:rPr>
      </w:pPr>
    </w:p>
    <w:p w:rsidR="00842D52" w:rsidRPr="00E143EF" w:rsidRDefault="00E143EF" w:rsidP="00842D52">
      <w:pPr>
        <w:ind w:firstLine="340"/>
        <w:jc w:val="right"/>
        <w:rPr>
          <w:rFonts w:asciiTheme="minorHAnsi" w:hAnsiTheme="minorHAnsi"/>
          <w:sz w:val="24"/>
          <w:szCs w:val="24"/>
        </w:rPr>
      </w:pPr>
      <w:r>
        <w:rPr>
          <w:rFonts w:asciiTheme="minorHAnsi" w:hAnsiTheme="minorHAnsi"/>
          <w:sz w:val="24"/>
          <w:szCs w:val="24"/>
        </w:rPr>
        <w:t>Дэхра Дан. П</w:t>
      </w:r>
      <w:r w:rsidR="00842D52" w:rsidRPr="00E143EF">
        <w:rPr>
          <w:rFonts w:asciiTheme="minorHAnsi" w:hAnsiTheme="minorHAnsi"/>
          <w:sz w:val="24"/>
          <w:szCs w:val="24"/>
        </w:rPr>
        <w:t>ятница, 4-е.</w:t>
      </w:r>
    </w:p>
    <w:p w:rsidR="00842D52" w:rsidRPr="0006635A" w:rsidRDefault="00842D52" w:rsidP="00842D52">
      <w:pPr>
        <w:ind w:firstLine="340"/>
        <w:jc w:val="both"/>
        <w:rPr>
          <w:rFonts w:asciiTheme="minorHAnsi" w:hAnsiTheme="minorHAnsi"/>
          <w:sz w:val="24"/>
          <w:szCs w:val="24"/>
        </w:rPr>
      </w:pPr>
      <w:r w:rsidRPr="0006635A">
        <w:rPr>
          <w:rFonts w:asciiTheme="minorHAnsi" w:hAnsiTheme="minorHAnsi"/>
          <w:sz w:val="24"/>
          <w:szCs w:val="24"/>
        </w:rPr>
        <w:lastRenderedPageBreak/>
        <w:t>Только вчера приехала поздно вечером из Сахаранпура. Дом очень хороший, но холодный, сырой и мрачный. Получила кучу писем и первым отвечаю на ваше.</w:t>
      </w:r>
    </w:p>
    <w:p w:rsidR="00A35986" w:rsidRDefault="00842D52" w:rsidP="00842D52">
      <w:pPr>
        <w:ind w:firstLine="340"/>
        <w:jc w:val="both"/>
        <w:rPr>
          <w:rFonts w:asciiTheme="minorHAnsi" w:hAnsiTheme="minorHAnsi"/>
          <w:sz w:val="24"/>
          <w:szCs w:val="24"/>
        </w:rPr>
      </w:pPr>
      <w:r w:rsidRPr="0006635A">
        <w:rPr>
          <w:rFonts w:asciiTheme="minorHAnsi" w:hAnsiTheme="minorHAnsi"/>
          <w:sz w:val="24"/>
          <w:szCs w:val="24"/>
        </w:rPr>
        <w:t>Наконец виделась с М. и показала ему ваше последнее письмо, вернее, письмо Бенемадхаба, на котором вы нацарапали вопрос. На последний М</w:t>
      </w:r>
      <w:r w:rsidR="008848AB">
        <w:rPr>
          <w:rFonts w:asciiTheme="minorHAnsi" w:hAnsiTheme="minorHAnsi"/>
          <w:sz w:val="24"/>
          <w:szCs w:val="24"/>
        </w:rPr>
        <w:t>орья</w:t>
      </w:r>
      <w:r w:rsidRPr="0006635A">
        <w:rPr>
          <w:rFonts w:asciiTheme="minorHAnsi" w:hAnsiTheme="minorHAnsi"/>
          <w:sz w:val="24"/>
          <w:szCs w:val="24"/>
        </w:rPr>
        <w:t xml:space="preserve"> отвечает. Это я написала под его диктовку и теперь копирую:</w:t>
      </w:r>
      <w:r w:rsidRPr="0006635A">
        <w:rPr>
          <w:rStyle w:val="a7"/>
          <w:rFonts w:asciiTheme="minorHAnsi" w:hAnsiTheme="minorHAnsi"/>
          <w:sz w:val="24"/>
          <w:szCs w:val="24"/>
        </w:rPr>
        <w:footnoteReference w:id="97"/>
      </w:r>
    </w:p>
    <w:p w:rsidR="008848AB" w:rsidRPr="005357C2" w:rsidRDefault="008848AB" w:rsidP="00842D52">
      <w:pPr>
        <w:ind w:firstLine="340"/>
        <w:jc w:val="both"/>
        <w:rPr>
          <w:rFonts w:asciiTheme="minorHAnsi" w:hAnsiTheme="minorHAnsi"/>
          <w:sz w:val="24"/>
          <w:szCs w:val="24"/>
        </w:rPr>
      </w:pPr>
    </w:p>
    <w:p w:rsidR="00842D52" w:rsidRPr="0006635A" w:rsidRDefault="00A35986" w:rsidP="00842D52">
      <w:pPr>
        <w:ind w:firstLine="340"/>
        <w:jc w:val="both"/>
        <w:rPr>
          <w:sz w:val="24"/>
          <w:szCs w:val="24"/>
        </w:rPr>
      </w:pPr>
      <w:r>
        <w:rPr>
          <w:sz w:val="24"/>
          <w:szCs w:val="24"/>
        </w:rPr>
        <w:t>«Я написал Синнетту своё</w:t>
      </w:r>
      <w:r w:rsidR="00842D52" w:rsidRPr="0006635A">
        <w:rPr>
          <w:sz w:val="24"/>
          <w:szCs w:val="24"/>
        </w:rPr>
        <w:t xml:space="preserve"> мнение об аллахабадских теософах (однако же не через меня?). Адитьярам Б. написал глупое письмо Дамодару, а Бенемадхаб пишет глупую просьбу мистеру Синнетту. Так как К. Х. решил переписываться с двумя лицами, оказавшимися в высшей степени полезными и нужными Обществу,</w:t>
      </w:r>
      <w:r w:rsidR="008F4299" w:rsidRPr="0006635A">
        <w:rPr>
          <w:sz w:val="24"/>
          <w:szCs w:val="24"/>
        </w:rPr>
        <w:t xml:space="preserve"> —</w:t>
      </w:r>
      <w:r w:rsidR="00842D52" w:rsidRPr="0006635A">
        <w:rPr>
          <w:sz w:val="24"/>
          <w:szCs w:val="24"/>
        </w:rPr>
        <w:t xml:space="preserve"> они все, умные или глупые, понятливые или тупые, </w:t>
      </w:r>
      <w:r w:rsidR="00842D52" w:rsidRPr="00A35986">
        <w:rPr>
          <w:i/>
          <w:sz w:val="24"/>
          <w:szCs w:val="24"/>
        </w:rPr>
        <w:t>возможно</w:t>
      </w:r>
      <w:r w:rsidR="00842D52" w:rsidRPr="0006635A">
        <w:rPr>
          <w:sz w:val="24"/>
          <w:szCs w:val="24"/>
        </w:rPr>
        <w:t>, полезные или же совершенно бесполезные, тоже претендуют на непосредственную переписку с нами. Скажите ему (т. е. вам), что это нужно прекратить. Веками мы ни с кем не переписывались</w:t>
      </w:r>
      <w:r w:rsidR="008F4299" w:rsidRPr="0006635A">
        <w:rPr>
          <w:sz w:val="24"/>
          <w:szCs w:val="24"/>
        </w:rPr>
        <w:t xml:space="preserve"> </w:t>
      </w:r>
      <w:r w:rsidR="00842D52" w:rsidRPr="0006635A">
        <w:rPr>
          <w:sz w:val="24"/>
          <w:szCs w:val="24"/>
        </w:rPr>
        <w:t xml:space="preserve">и теперь не намерены. Что сделали Бенемадхаб или какой-либо другой претендент, чтобы иметь право на такое требование? Ничего. Они вступают в Общество и, хотя остаются такими же упрямыми приверженцами своих </w:t>
      </w:r>
      <w:r>
        <w:rPr>
          <w:sz w:val="24"/>
          <w:szCs w:val="24"/>
        </w:rPr>
        <w:t>прежн</w:t>
      </w:r>
      <w:r w:rsidR="008848AB">
        <w:rPr>
          <w:sz w:val="24"/>
          <w:szCs w:val="24"/>
        </w:rPr>
        <w:t>и</w:t>
      </w:r>
      <w:r>
        <w:rPr>
          <w:sz w:val="24"/>
          <w:szCs w:val="24"/>
        </w:rPr>
        <w:t>х верований и</w:t>
      </w:r>
      <w:r w:rsidR="00842D52" w:rsidRPr="0006635A">
        <w:rPr>
          <w:sz w:val="24"/>
          <w:szCs w:val="24"/>
        </w:rPr>
        <w:t xml:space="preserve"> суеверий, как всегда, не отказываясь ни от касты, ни от </w:t>
      </w:r>
      <w:r>
        <w:rPr>
          <w:sz w:val="24"/>
          <w:szCs w:val="24"/>
        </w:rPr>
        <w:t>одного из</w:t>
      </w:r>
      <w:r w:rsidR="00842D52" w:rsidRPr="0006635A">
        <w:rPr>
          <w:sz w:val="24"/>
          <w:szCs w:val="24"/>
        </w:rPr>
        <w:t xml:space="preserve"> сво</w:t>
      </w:r>
      <w:r>
        <w:rPr>
          <w:sz w:val="24"/>
          <w:szCs w:val="24"/>
        </w:rPr>
        <w:t>их</w:t>
      </w:r>
      <w:r w:rsidR="00842D52" w:rsidRPr="0006635A">
        <w:rPr>
          <w:sz w:val="24"/>
          <w:szCs w:val="24"/>
        </w:rPr>
        <w:t xml:space="preserve"> обыча</w:t>
      </w:r>
      <w:r>
        <w:rPr>
          <w:sz w:val="24"/>
          <w:szCs w:val="24"/>
        </w:rPr>
        <w:t>ев</w:t>
      </w:r>
      <w:r w:rsidR="00842D52" w:rsidRPr="0006635A">
        <w:rPr>
          <w:sz w:val="24"/>
          <w:szCs w:val="24"/>
        </w:rPr>
        <w:t xml:space="preserve">, </w:t>
      </w:r>
      <w:r>
        <w:rPr>
          <w:sz w:val="24"/>
          <w:szCs w:val="24"/>
        </w:rPr>
        <w:t>в</w:t>
      </w:r>
      <w:r w:rsidR="00842D52" w:rsidRPr="0006635A">
        <w:rPr>
          <w:sz w:val="24"/>
          <w:szCs w:val="24"/>
        </w:rPr>
        <w:t xml:space="preserve"> своей эгоистической исключительности рассчитывают нас видеть, с нами переписываться и во вс</w:t>
      </w:r>
      <w:r>
        <w:rPr>
          <w:sz w:val="24"/>
          <w:szCs w:val="24"/>
        </w:rPr>
        <w:t>ё</w:t>
      </w:r>
      <w:r w:rsidR="00842D52" w:rsidRPr="0006635A">
        <w:rPr>
          <w:sz w:val="24"/>
          <w:szCs w:val="24"/>
        </w:rPr>
        <w:t xml:space="preserve">м получать нашу помощь. Мне будет приятно, если мистер Синнетт скажет каждому, кто вздумает обратиться к нему с подобными претензиями, следующее: Братья хотят, чтобы я доводил до сведения каждого из вас, </w:t>
      </w:r>
      <w:r w:rsidR="00842D52" w:rsidRPr="001F6A3D">
        <w:rPr>
          <w:i/>
          <w:sz w:val="24"/>
          <w:szCs w:val="24"/>
        </w:rPr>
        <w:t>туземцы</w:t>
      </w:r>
      <w:r w:rsidR="00842D52" w:rsidRPr="0006635A">
        <w:rPr>
          <w:sz w:val="24"/>
          <w:szCs w:val="24"/>
        </w:rPr>
        <w:t>, что если человек не готов стать настоящим теософом, т. е. не готов поступить так, как поступил Д. Маваланкар, который совсем отказался от касты, от старых суеверий и показал себя истинным реформатором (особенно в отношении детских браков), то он останется рядовым членом Общества без всякой надежды что-либо услышать от нас. Общество, действуя в полном согласии с нашими указаниями, никого не принуждает стать членом второй секции</w:t>
      </w:r>
      <w:r w:rsidR="00842D52" w:rsidRPr="0006635A">
        <w:rPr>
          <w:rStyle w:val="a7"/>
          <w:sz w:val="24"/>
          <w:szCs w:val="24"/>
        </w:rPr>
        <w:footnoteReference w:id="98"/>
      </w:r>
      <w:r w:rsidR="00842D52" w:rsidRPr="0006635A">
        <w:rPr>
          <w:sz w:val="24"/>
          <w:szCs w:val="24"/>
        </w:rPr>
        <w:t>. Это каждому предоставляется решать самому по собственному выбору. Члену Общества бесполезно доказывать: я веду чистую жизнь, я</w:t>
      </w:r>
      <w:r w:rsidR="008F4299" w:rsidRPr="0006635A">
        <w:rPr>
          <w:sz w:val="24"/>
          <w:szCs w:val="24"/>
        </w:rPr>
        <w:t xml:space="preserve"> —</w:t>
      </w:r>
      <w:r w:rsidR="00842D52" w:rsidRPr="0006635A">
        <w:rPr>
          <w:sz w:val="24"/>
          <w:szCs w:val="24"/>
        </w:rPr>
        <w:t xml:space="preserve"> трезвенник, не употребляю мяса и воздерживаюсь от пороков, все мои стремления направлены к добру и т. д.</w:t>
      </w:r>
      <w:r w:rsidR="001B62C5">
        <w:rPr>
          <w:sz w:val="24"/>
          <w:szCs w:val="24"/>
        </w:rPr>
        <w:t xml:space="preserve"> —</w:t>
      </w:r>
      <w:r w:rsidR="00842D52" w:rsidRPr="0006635A">
        <w:rPr>
          <w:sz w:val="24"/>
          <w:szCs w:val="24"/>
        </w:rPr>
        <w:t xml:space="preserve"> и в то же время воздвигать своими деяниями непроходимую стену на пути между нами и собою. Какое отношение имеем мы, ученики истинных </w:t>
      </w:r>
      <w:r w:rsidR="001B62C5">
        <w:rPr>
          <w:i/>
          <w:sz w:val="24"/>
          <w:szCs w:val="24"/>
        </w:rPr>
        <w:t>ар</w:t>
      </w:r>
      <w:r w:rsidR="00842D52" w:rsidRPr="0006635A">
        <w:rPr>
          <w:i/>
          <w:sz w:val="24"/>
          <w:szCs w:val="24"/>
        </w:rPr>
        <w:t>хатов</w:t>
      </w:r>
      <w:r w:rsidR="00842D52" w:rsidRPr="0006635A">
        <w:rPr>
          <w:sz w:val="24"/>
          <w:szCs w:val="24"/>
        </w:rPr>
        <w:t>, эзотерического буддизма и Сангьяс</w:t>
      </w:r>
      <w:r w:rsidR="001B62C5">
        <w:rPr>
          <w:sz w:val="24"/>
          <w:szCs w:val="24"/>
        </w:rPr>
        <w:t>а</w:t>
      </w:r>
      <w:r w:rsidR="00842D52" w:rsidRPr="0006635A">
        <w:rPr>
          <w:sz w:val="24"/>
          <w:szCs w:val="24"/>
        </w:rPr>
        <w:t xml:space="preserve">, к </w:t>
      </w:r>
      <w:r w:rsidR="00842D52" w:rsidRPr="0006635A">
        <w:rPr>
          <w:i/>
          <w:sz w:val="24"/>
          <w:szCs w:val="24"/>
        </w:rPr>
        <w:t>шастрам</w:t>
      </w:r>
      <w:r w:rsidR="00842D52" w:rsidRPr="0006635A">
        <w:rPr>
          <w:sz w:val="24"/>
          <w:szCs w:val="24"/>
        </w:rPr>
        <w:t xml:space="preserve"> и ортодоксальному браманизму? </w:t>
      </w:r>
      <w:r w:rsidR="001B62C5">
        <w:rPr>
          <w:sz w:val="24"/>
          <w:szCs w:val="24"/>
        </w:rPr>
        <w:t>Есть</w:t>
      </w:r>
      <w:r w:rsidR="00842D52" w:rsidRPr="0006635A">
        <w:rPr>
          <w:sz w:val="24"/>
          <w:szCs w:val="24"/>
        </w:rPr>
        <w:t xml:space="preserve"> сто тысяч факиров, саньяси и садху, ведущих самую чистую жизнь, и вс</w:t>
      </w:r>
      <w:r w:rsidR="001B62C5">
        <w:rPr>
          <w:sz w:val="24"/>
          <w:szCs w:val="24"/>
        </w:rPr>
        <w:t>ё</w:t>
      </w:r>
      <w:r w:rsidR="00842D52" w:rsidRPr="0006635A">
        <w:rPr>
          <w:sz w:val="24"/>
          <w:szCs w:val="24"/>
        </w:rPr>
        <w:t xml:space="preserve"> же, будучи такими, они на </w:t>
      </w:r>
      <w:r w:rsidR="003F733B" w:rsidRPr="003F733B">
        <w:rPr>
          <w:i/>
          <w:sz w:val="24"/>
          <w:szCs w:val="24"/>
        </w:rPr>
        <w:t>ошибочном</w:t>
      </w:r>
      <w:r w:rsidR="003F733B">
        <w:rPr>
          <w:sz w:val="24"/>
          <w:szCs w:val="24"/>
        </w:rPr>
        <w:t xml:space="preserve"> </w:t>
      </w:r>
      <w:r w:rsidR="00842D52" w:rsidRPr="0006635A">
        <w:rPr>
          <w:sz w:val="24"/>
          <w:szCs w:val="24"/>
        </w:rPr>
        <w:t xml:space="preserve">пути, не имея возможности с нами встретиться и даже видеть и слышать о нас. Их прадеды выгнали из Индии последователей единственной истинной философии на Земле, и теперь не последние должны приходить к ним, но они должны прийти к нам. Кто из них готов стать буддистом, </w:t>
      </w:r>
      <w:r w:rsidR="00842D52" w:rsidRPr="00AC4133">
        <w:rPr>
          <w:sz w:val="24"/>
          <w:szCs w:val="24"/>
        </w:rPr>
        <w:t>настик</w:t>
      </w:r>
      <w:r w:rsidR="00AC4133">
        <w:rPr>
          <w:sz w:val="24"/>
          <w:szCs w:val="24"/>
        </w:rPr>
        <w:t>ой</w:t>
      </w:r>
      <w:r w:rsidR="00842D52" w:rsidRPr="0006635A">
        <w:rPr>
          <w:rStyle w:val="a7"/>
          <w:sz w:val="24"/>
          <w:szCs w:val="24"/>
        </w:rPr>
        <w:footnoteReference w:id="99"/>
      </w:r>
      <w:r w:rsidR="00842D52" w:rsidRPr="0006635A">
        <w:rPr>
          <w:sz w:val="24"/>
          <w:szCs w:val="24"/>
        </w:rPr>
        <w:t>, как они нас называют? Никто. Те, кто верил в нас и следовал за нами,</w:t>
      </w:r>
      <w:r w:rsidR="008F4299" w:rsidRPr="0006635A">
        <w:rPr>
          <w:sz w:val="24"/>
          <w:szCs w:val="24"/>
        </w:rPr>
        <w:t xml:space="preserve"> —</w:t>
      </w:r>
      <w:r w:rsidR="00842D52" w:rsidRPr="0006635A">
        <w:rPr>
          <w:sz w:val="24"/>
          <w:szCs w:val="24"/>
        </w:rPr>
        <w:t xml:space="preserve"> те получили свою награду. Синнетт и Хьюм</w:t>
      </w:r>
      <w:r w:rsidR="008F4299" w:rsidRPr="0006635A">
        <w:rPr>
          <w:sz w:val="24"/>
          <w:szCs w:val="24"/>
        </w:rPr>
        <w:t xml:space="preserve"> —</w:t>
      </w:r>
      <w:r w:rsidR="00842D52" w:rsidRPr="0006635A">
        <w:rPr>
          <w:sz w:val="24"/>
          <w:szCs w:val="24"/>
        </w:rPr>
        <w:t xml:space="preserve"> исключения. Их верования не являются препятствиями, потому что у них нет </w:t>
      </w:r>
      <w:r w:rsidR="00842D52" w:rsidRPr="00AC4133">
        <w:rPr>
          <w:i/>
          <w:sz w:val="24"/>
          <w:szCs w:val="24"/>
        </w:rPr>
        <w:t>никаких</w:t>
      </w:r>
      <w:r w:rsidR="00842D52" w:rsidRPr="0006635A">
        <w:rPr>
          <w:sz w:val="24"/>
          <w:szCs w:val="24"/>
        </w:rPr>
        <w:t xml:space="preserve"> верований. Они могут быть окружены плохими влияниями, плохими магнетическими эманациями </w:t>
      </w:r>
      <w:r w:rsidR="00987577">
        <w:rPr>
          <w:sz w:val="24"/>
          <w:szCs w:val="24"/>
        </w:rPr>
        <w:t xml:space="preserve">из-за их общества, </w:t>
      </w:r>
      <w:r w:rsidR="00842D52" w:rsidRPr="0006635A">
        <w:rPr>
          <w:sz w:val="24"/>
          <w:szCs w:val="24"/>
        </w:rPr>
        <w:t>спиртных напитков</w:t>
      </w:r>
      <w:r w:rsidR="00987577" w:rsidRPr="00987577">
        <w:rPr>
          <w:sz w:val="24"/>
          <w:szCs w:val="24"/>
        </w:rPr>
        <w:t xml:space="preserve"> </w:t>
      </w:r>
      <w:r w:rsidR="00987577">
        <w:rPr>
          <w:sz w:val="24"/>
          <w:szCs w:val="24"/>
        </w:rPr>
        <w:t>и</w:t>
      </w:r>
      <w:r w:rsidR="00842D52" w:rsidRPr="0006635A">
        <w:rPr>
          <w:sz w:val="24"/>
          <w:szCs w:val="24"/>
        </w:rPr>
        <w:t xml:space="preserve"> </w:t>
      </w:r>
      <w:r w:rsidR="00987577">
        <w:rPr>
          <w:sz w:val="24"/>
          <w:szCs w:val="24"/>
        </w:rPr>
        <w:t>беспорядочных</w:t>
      </w:r>
      <w:r w:rsidR="00842D52" w:rsidRPr="0006635A">
        <w:rPr>
          <w:sz w:val="24"/>
          <w:szCs w:val="24"/>
        </w:rPr>
        <w:t xml:space="preserve"> физическими воздействиями (даже от рукопожатия </w:t>
      </w:r>
      <w:r w:rsidR="00987577">
        <w:rPr>
          <w:sz w:val="24"/>
          <w:szCs w:val="24"/>
        </w:rPr>
        <w:t xml:space="preserve">с </w:t>
      </w:r>
      <w:r w:rsidR="00842D52" w:rsidRPr="0006635A">
        <w:rPr>
          <w:sz w:val="24"/>
          <w:szCs w:val="24"/>
        </w:rPr>
        <w:t>нечист</w:t>
      </w:r>
      <w:r w:rsidR="00987577">
        <w:rPr>
          <w:sz w:val="24"/>
          <w:szCs w:val="24"/>
        </w:rPr>
        <w:t>ым</w:t>
      </w:r>
      <w:r w:rsidR="00842D52" w:rsidRPr="0006635A">
        <w:rPr>
          <w:sz w:val="24"/>
          <w:szCs w:val="24"/>
        </w:rPr>
        <w:t xml:space="preserve"> человек</w:t>
      </w:r>
      <w:r w:rsidR="00987577">
        <w:rPr>
          <w:sz w:val="24"/>
          <w:szCs w:val="24"/>
        </w:rPr>
        <w:t>ом</w:t>
      </w:r>
      <w:r w:rsidR="00842D52" w:rsidRPr="0006635A">
        <w:rPr>
          <w:sz w:val="24"/>
          <w:szCs w:val="24"/>
        </w:rPr>
        <w:t>), но вс</w:t>
      </w:r>
      <w:r w:rsidR="00987577">
        <w:rPr>
          <w:sz w:val="24"/>
          <w:szCs w:val="24"/>
        </w:rPr>
        <w:t>ё</w:t>
      </w:r>
      <w:r w:rsidR="00842D52" w:rsidRPr="0006635A">
        <w:rPr>
          <w:sz w:val="24"/>
          <w:szCs w:val="24"/>
        </w:rPr>
        <w:t xml:space="preserve"> это лишь физические и материальные помехи, которым мы можем противодействовать небольшим усилием и даже совсем их устранить без большого ущерба для себя. Но не так с магнетизмом и не</w:t>
      </w:r>
      <w:r w:rsidR="00277E2D">
        <w:rPr>
          <w:sz w:val="24"/>
          <w:szCs w:val="24"/>
        </w:rPr>
        <w:t xml:space="preserve">видимыми </w:t>
      </w:r>
      <w:r w:rsidR="00842D52" w:rsidRPr="0006635A">
        <w:rPr>
          <w:sz w:val="24"/>
          <w:szCs w:val="24"/>
        </w:rPr>
        <w:t>последствиями</w:t>
      </w:r>
      <w:r w:rsidR="00277E2D">
        <w:rPr>
          <w:sz w:val="24"/>
          <w:szCs w:val="24"/>
        </w:rPr>
        <w:t xml:space="preserve"> от</w:t>
      </w:r>
      <w:r w:rsidR="00842D52" w:rsidRPr="0006635A">
        <w:rPr>
          <w:sz w:val="24"/>
          <w:szCs w:val="24"/>
        </w:rPr>
        <w:t xml:space="preserve"> </w:t>
      </w:r>
      <w:r w:rsidR="00277E2D">
        <w:rPr>
          <w:sz w:val="24"/>
          <w:szCs w:val="24"/>
        </w:rPr>
        <w:t>ошибочных</w:t>
      </w:r>
      <w:r w:rsidR="00842D52" w:rsidRPr="0006635A">
        <w:rPr>
          <w:sz w:val="24"/>
          <w:szCs w:val="24"/>
        </w:rPr>
        <w:t xml:space="preserve">, но искренних </w:t>
      </w:r>
      <w:r w:rsidR="00277E2D">
        <w:rPr>
          <w:sz w:val="24"/>
          <w:szCs w:val="24"/>
        </w:rPr>
        <w:t>верова</w:t>
      </w:r>
      <w:r w:rsidR="00842D52" w:rsidRPr="0006635A">
        <w:rPr>
          <w:sz w:val="24"/>
          <w:szCs w:val="24"/>
        </w:rPr>
        <w:t xml:space="preserve">ний. Вера в Богов, Бога и другие суеверия привлекает миллионы </w:t>
      </w:r>
      <w:r w:rsidR="00277E2D">
        <w:rPr>
          <w:sz w:val="24"/>
          <w:szCs w:val="24"/>
        </w:rPr>
        <w:t>посторонних влияний</w:t>
      </w:r>
      <w:r w:rsidR="00842D52" w:rsidRPr="0006635A">
        <w:rPr>
          <w:sz w:val="24"/>
          <w:szCs w:val="24"/>
        </w:rPr>
        <w:t xml:space="preserve">, существ и мощных сил, для удаления которых нам пришлось бы применять гораздо больше сил против обычного. Мы предпочитаем этого не делать. Мы не считаем ни необходимым, ни выгодным тратить наше время на ведение войны с неразвитыми планетными духами, которым доставляет удовольствие олицетворять богов, а </w:t>
      </w:r>
      <w:r w:rsidR="00842D52" w:rsidRPr="0006635A">
        <w:rPr>
          <w:sz w:val="24"/>
          <w:szCs w:val="24"/>
        </w:rPr>
        <w:lastRenderedPageBreak/>
        <w:t>иногда</w:t>
      </w:r>
      <w:r w:rsidR="008F4299" w:rsidRPr="0006635A">
        <w:rPr>
          <w:sz w:val="24"/>
          <w:szCs w:val="24"/>
        </w:rPr>
        <w:t xml:space="preserve"> —</w:t>
      </w:r>
      <w:r w:rsidR="00842D52" w:rsidRPr="0006635A">
        <w:rPr>
          <w:sz w:val="24"/>
          <w:szCs w:val="24"/>
        </w:rPr>
        <w:t xml:space="preserve"> </w:t>
      </w:r>
      <w:r w:rsidR="00B82F25">
        <w:rPr>
          <w:sz w:val="24"/>
          <w:szCs w:val="24"/>
        </w:rPr>
        <w:t xml:space="preserve">известных личностей, живших </w:t>
      </w:r>
      <w:r w:rsidR="00842D52" w:rsidRPr="0006635A">
        <w:rPr>
          <w:sz w:val="24"/>
          <w:szCs w:val="24"/>
        </w:rPr>
        <w:t xml:space="preserve">на Земле. </w:t>
      </w:r>
      <w:r w:rsidR="00B82F25">
        <w:rPr>
          <w:sz w:val="24"/>
          <w:szCs w:val="24"/>
        </w:rPr>
        <w:t>Есть</w:t>
      </w:r>
      <w:r w:rsidR="00842D52" w:rsidRPr="0006635A">
        <w:rPr>
          <w:sz w:val="24"/>
          <w:szCs w:val="24"/>
        </w:rPr>
        <w:t xml:space="preserve"> </w:t>
      </w:r>
      <w:r w:rsidR="00B82F25">
        <w:rPr>
          <w:sz w:val="24"/>
          <w:szCs w:val="24"/>
        </w:rPr>
        <w:t>д</w:t>
      </w:r>
      <w:r w:rsidR="00D34669">
        <w:rPr>
          <w:sz w:val="24"/>
          <w:szCs w:val="24"/>
        </w:rPr>
        <w:t>хьян</w:t>
      </w:r>
      <w:r w:rsidR="00842D52" w:rsidRPr="0006635A">
        <w:rPr>
          <w:sz w:val="24"/>
          <w:szCs w:val="24"/>
        </w:rPr>
        <w:t>-</w:t>
      </w:r>
      <w:r w:rsidR="00B82F25">
        <w:rPr>
          <w:sz w:val="24"/>
          <w:szCs w:val="24"/>
        </w:rPr>
        <w:t>ч</w:t>
      </w:r>
      <w:r w:rsidR="00842D52" w:rsidRPr="0006635A">
        <w:rPr>
          <w:sz w:val="24"/>
          <w:szCs w:val="24"/>
        </w:rPr>
        <w:t>оханы и «</w:t>
      </w:r>
      <w:r w:rsidR="00B82F25">
        <w:rPr>
          <w:sz w:val="24"/>
          <w:szCs w:val="24"/>
        </w:rPr>
        <w:t>ч</w:t>
      </w:r>
      <w:r w:rsidR="00842D52" w:rsidRPr="0006635A">
        <w:rPr>
          <w:sz w:val="24"/>
          <w:szCs w:val="24"/>
        </w:rPr>
        <w:t xml:space="preserve">оханы </w:t>
      </w:r>
      <w:r w:rsidR="00B82F25">
        <w:rPr>
          <w:sz w:val="24"/>
          <w:szCs w:val="24"/>
        </w:rPr>
        <w:t>т</w:t>
      </w:r>
      <w:r w:rsidR="00842D52" w:rsidRPr="0006635A">
        <w:rPr>
          <w:sz w:val="24"/>
          <w:szCs w:val="24"/>
        </w:rPr>
        <w:t>ьмы»</w:t>
      </w:r>
      <w:r w:rsidR="008F4299" w:rsidRPr="0006635A">
        <w:rPr>
          <w:sz w:val="24"/>
          <w:szCs w:val="24"/>
        </w:rPr>
        <w:t xml:space="preserve"> —</w:t>
      </w:r>
      <w:r w:rsidR="00842D52" w:rsidRPr="0006635A">
        <w:rPr>
          <w:sz w:val="24"/>
          <w:szCs w:val="24"/>
        </w:rPr>
        <w:t xml:space="preserve"> не то, </w:t>
      </w:r>
      <w:r w:rsidR="00B82F25">
        <w:rPr>
          <w:sz w:val="24"/>
          <w:szCs w:val="24"/>
        </w:rPr>
        <w:t>кого</w:t>
      </w:r>
      <w:r w:rsidR="00842D52" w:rsidRPr="0006635A">
        <w:rPr>
          <w:sz w:val="24"/>
          <w:szCs w:val="24"/>
        </w:rPr>
        <w:t xml:space="preserve"> называют </w:t>
      </w:r>
      <w:r w:rsidR="003F733B" w:rsidRPr="003F733B">
        <w:rPr>
          <w:i/>
          <w:sz w:val="24"/>
          <w:szCs w:val="24"/>
        </w:rPr>
        <w:t>б</w:t>
      </w:r>
      <w:r w:rsidR="00B82F25" w:rsidRPr="003F733B">
        <w:rPr>
          <w:i/>
          <w:sz w:val="24"/>
          <w:szCs w:val="24"/>
        </w:rPr>
        <w:t>е</w:t>
      </w:r>
      <w:r w:rsidR="003F733B" w:rsidRPr="003F733B">
        <w:rPr>
          <w:i/>
          <w:sz w:val="24"/>
          <w:szCs w:val="24"/>
        </w:rPr>
        <w:t>сами</w:t>
      </w:r>
      <w:r w:rsidR="00842D52" w:rsidRPr="0006635A">
        <w:rPr>
          <w:sz w:val="24"/>
          <w:szCs w:val="24"/>
        </w:rPr>
        <w:t>, а несовершенные “разумы”</w:t>
      </w:r>
      <w:r w:rsidR="003378C4">
        <w:rPr>
          <w:sz w:val="24"/>
          <w:szCs w:val="24"/>
        </w:rPr>
        <w:t>,</w:t>
      </w:r>
      <w:r w:rsidR="00842D52" w:rsidRPr="0006635A">
        <w:rPr>
          <w:sz w:val="24"/>
          <w:szCs w:val="24"/>
        </w:rPr>
        <w:t xml:space="preserve"> которые никогда не рождались ни на этой, ни на какой-либо другой </w:t>
      </w:r>
      <w:r w:rsidR="003378C4">
        <w:rPr>
          <w:sz w:val="24"/>
          <w:szCs w:val="24"/>
        </w:rPr>
        <w:t>земле или сфере, как и д</w:t>
      </w:r>
      <w:r w:rsidR="00D34669">
        <w:rPr>
          <w:sz w:val="24"/>
          <w:szCs w:val="24"/>
        </w:rPr>
        <w:t>хьян</w:t>
      </w:r>
      <w:r w:rsidR="00842D52" w:rsidRPr="0006635A">
        <w:rPr>
          <w:sz w:val="24"/>
          <w:szCs w:val="24"/>
        </w:rPr>
        <w:t>-</w:t>
      </w:r>
      <w:r w:rsidR="003378C4">
        <w:rPr>
          <w:sz w:val="24"/>
          <w:szCs w:val="24"/>
        </w:rPr>
        <w:t>ч</w:t>
      </w:r>
      <w:r w:rsidR="00842D52" w:rsidRPr="0006635A">
        <w:rPr>
          <w:sz w:val="24"/>
          <w:szCs w:val="24"/>
        </w:rPr>
        <w:t xml:space="preserve">оханы, </w:t>
      </w:r>
      <w:r w:rsidR="003378C4">
        <w:rPr>
          <w:sz w:val="24"/>
          <w:szCs w:val="24"/>
        </w:rPr>
        <w:t xml:space="preserve">и </w:t>
      </w:r>
      <w:r w:rsidR="00842D52" w:rsidRPr="0006635A">
        <w:rPr>
          <w:sz w:val="24"/>
          <w:szCs w:val="24"/>
        </w:rPr>
        <w:t xml:space="preserve">которые никогда не войдут в число «строителей Вселенной», чистых </w:t>
      </w:r>
      <w:r w:rsidR="003378C4">
        <w:rPr>
          <w:sz w:val="24"/>
          <w:szCs w:val="24"/>
        </w:rPr>
        <w:t>п</w:t>
      </w:r>
      <w:r w:rsidR="00842D52" w:rsidRPr="0006635A">
        <w:rPr>
          <w:sz w:val="24"/>
          <w:szCs w:val="24"/>
        </w:rPr>
        <w:t xml:space="preserve">ланетных </w:t>
      </w:r>
      <w:r w:rsidR="003378C4">
        <w:rPr>
          <w:sz w:val="24"/>
          <w:szCs w:val="24"/>
        </w:rPr>
        <w:t>р</w:t>
      </w:r>
      <w:r w:rsidR="00842D52" w:rsidRPr="0006635A">
        <w:rPr>
          <w:sz w:val="24"/>
          <w:szCs w:val="24"/>
        </w:rPr>
        <w:t xml:space="preserve">азумов, правящих во время каждой манвантары, тогда как </w:t>
      </w:r>
      <w:r w:rsidR="003378C4">
        <w:rPr>
          <w:sz w:val="24"/>
          <w:szCs w:val="24"/>
        </w:rPr>
        <w:t>тё</w:t>
      </w:r>
      <w:r w:rsidR="00842D52" w:rsidRPr="0006635A">
        <w:rPr>
          <w:sz w:val="24"/>
          <w:szCs w:val="24"/>
        </w:rPr>
        <w:t xml:space="preserve">мные </w:t>
      </w:r>
      <w:r w:rsidR="003378C4">
        <w:rPr>
          <w:sz w:val="24"/>
          <w:szCs w:val="24"/>
        </w:rPr>
        <w:t>ч</w:t>
      </w:r>
      <w:r w:rsidR="00842D52" w:rsidRPr="0006635A">
        <w:rPr>
          <w:sz w:val="24"/>
          <w:szCs w:val="24"/>
        </w:rPr>
        <w:t>оханы царят во время пралай. Объясните это мистеру Синнетту (я не могу)</w:t>
      </w:r>
      <w:r w:rsidR="008F4299" w:rsidRPr="0006635A">
        <w:rPr>
          <w:sz w:val="24"/>
          <w:szCs w:val="24"/>
        </w:rPr>
        <w:t xml:space="preserve"> —</w:t>
      </w:r>
      <w:r w:rsidR="00842D52" w:rsidRPr="0006635A">
        <w:rPr>
          <w:sz w:val="24"/>
          <w:szCs w:val="24"/>
        </w:rPr>
        <w:t xml:space="preserve"> скажите ему, чтобы он перечитал сказанное мною и объясн</w:t>
      </w:r>
      <w:r w:rsidR="003378C4">
        <w:rPr>
          <w:sz w:val="24"/>
          <w:szCs w:val="24"/>
        </w:rPr>
        <w:t>ё</w:t>
      </w:r>
      <w:r w:rsidR="00842D52" w:rsidRPr="0006635A">
        <w:rPr>
          <w:sz w:val="24"/>
          <w:szCs w:val="24"/>
        </w:rPr>
        <w:t>нное мистеру Хьюму, и пусть помнит, что</w:t>
      </w:r>
      <w:r w:rsidR="003378C4">
        <w:rPr>
          <w:sz w:val="24"/>
          <w:szCs w:val="24"/>
        </w:rPr>
        <w:t xml:space="preserve"> </w:t>
      </w:r>
      <w:r w:rsidR="00842D52" w:rsidRPr="0006635A">
        <w:rPr>
          <w:sz w:val="24"/>
          <w:szCs w:val="24"/>
        </w:rPr>
        <w:t>поскольку вс</w:t>
      </w:r>
      <w:r w:rsidR="003378C4">
        <w:rPr>
          <w:sz w:val="24"/>
          <w:szCs w:val="24"/>
        </w:rPr>
        <w:t>ё</w:t>
      </w:r>
      <w:r w:rsidR="00842D52" w:rsidRPr="0006635A">
        <w:rPr>
          <w:sz w:val="24"/>
          <w:szCs w:val="24"/>
        </w:rPr>
        <w:t xml:space="preserve"> в этой вселенной </w:t>
      </w:r>
      <w:r w:rsidR="003378C4" w:rsidRPr="0006635A">
        <w:rPr>
          <w:sz w:val="24"/>
          <w:szCs w:val="24"/>
        </w:rPr>
        <w:t>—</w:t>
      </w:r>
      <w:r w:rsidR="00842D52" w:rsidRPr="0006635A">
        <w:rPr>
          <w:sz w:val="24"/>
          <w:szCs w:val="24"/>
        </w:rPr>
        <w:t xml:space="preserve"> противпо</w:t>
      </w:r>
      <w:r w:rsidR="00600C95">
        <w:rPr>
          <w:sz w:val="24"/>
          <w:szCs w:val="24"/>
        </w:rPr>
        <w:t>ложности</w:t>
      </w:r>
      <w:r w:rsidR="00842D52" w:rsidRPr="0006635A">
        <w:rPr>
          <w:sz w:val="24"/>
          <w:szCs w:val="24"/>
        </w:rPr>
        <w:t xml:space="preserve"> (не могу перевести лучше), свету </w:t>
      </w:r>
      <w:r w:rsidR="00600C95">
        <w:rPr>
          <w:sz w:val="24"/>
          <w:szCs w:val="24"/>
        </w:rPr>
        <w:t>д</w:t>
      </w:r>
      <w:r w:rsidR="00D34669">
        <w:rPr>
          <w:sz w:val="24"/>
          <w:szCs w:val="24"/>
        </w:rPr>
        <w:t>хьян</w:t>
      </w:r>
      <w:r w:rsidR="00842D52" w:rsidRPr="0006635A">
        <w:rPr>
          <w:sz w:val="24"/>
          <w:szCs w:val="24"/>
        </w:rPr>
        <w:t>-</w:t>
      </w:r>
      <w:r w:rsidR="00600C95">
        <w:rPr>
          <w:sz w:val="24"/>
          <w:szCs w:val="24"/>
        </w:rPr>
        <w:t>ч</w:t>
      </w:r>
      <w:r w:rsidR="00842D52" w:rsidRPr="0006635A">
        <w:rPr>
          <w:sz w:val="24"/>
          <w:szCs w:val="24"/>
        </w:rPr>
        <w:t xml:space="preserve">оханов и их чистому разуму противопоставляются </w:t>
      </w:r>
      <w:r w:rsidR="00600C95">
        <w:rPr>
          <w:sz w:val="24"/>
          <w:szCs w:val="24"/>
        </w:rPr>
        <w:t>«</w:t>
      </w:r>
      <w:r w:rsidR="00600C95" w:rsidRPr="003F733B">
        <w:rPr>
          <w:i/>
          <w:sz w:val="24"/>
          <w:szCs w:val="24"/>
        </w:rPr>
        <w:t>м</w:t>
      </w:r>
      <w:r w:rsidR="00842D52" w:rsidRPr="003F733B">
        <w:rPr>
          <w:i/>
          <w:sz w:val="24"/>
          <w:szCs w:val="24"/>
        </w:rPr>
        <w:t>а-</w:t>
      </w:r>
      <w:r w:rsidR="00600C95" w:rsidRPr="003F733B">
        <w:rPr>
          <w:i/>
          <w:sz w:val="24"/>
          <w:szCs w:val="24"/>
        </w:rPr>
        <w:t>м</w:t>
      </w:r>
      <w:r w:rsidR="00842D52" w:rsidRPr="003F733B">
        <w:rPr>
          <w:i/>
          <w:sz w:val="24"/>
          <w:szCs w:val="24"/>
        </w:rPr>
        <w:t>о</w:t>
      </w:r>
      <w:r w:rsidR="00842D52" w:rsidRPr="0006635A">
        <w:rPr>
          <w:sz w:val="24"/>
          <w:szCs w:val="24"/>
        </w:rPr>
        <w:t>-</w:t>
      </w:r>
      <w:r w:rsidR="00600C95">
        <w:rPr>
          <w:sz w:val="24"/>
          <w:szCs w:val="24"/>
        </w:rPr>
        <w:t>ч</w:t>
      </w:r>
      <w:r w:rsidR="00842D52" w:rsidRPr="0006635A">
        <w:rPr>
          <w:sz w:val="24"/>
          <w:szCs w:val="24"/>
        </w:rPr>
        <w:t>оханы» и их разрушительный разум. Они</w:t>
      </w:r>
      <w:r w:rsidR="008F4299" w:rsidRPr="0006635A">
        <w:rPr>
          <w:sz w:val="24"/>
          <w:szCs w:val="24"/>
        </w:rPr>
        <w:t xml:space="preserve"> </w:t>
      </w:r>
      <w:r w:rsidR="00600C95">
        <w:rPr>
          <w:sz w:val="24"/>
          <w:szCs w:val="24"/>
        </w:rPr>
        <w:t xml:space="preserve">и есть </w:t>
      </w:r>
      <w:r w:rsidR="00842D52" w:rsidRPr="0006635A">
        <w:rPr>
          <w:sz w:val="24"/>
          <w:szCs w:val="24"/>
        </w:rPr>
        <w:t>те боги, которым поклоняются индусы, христиане, мусульмане и все прочие</w:t>
      </w:r>
      <w:r w:rsidR="00842D52" w:rsidRPr="0006635A">
        <w:t xml:space="preserve"> </w:t>
      </w:r>
      <w:r w:rsidR="00842D52" w:rsidRPr="0006635A">
        <w:rPr>
          <w:sz w:val="24"/>
          <w:szCs w:val="24"/>
        </w:rPr>
        <w:t xml:space="preserve">приверженцы фанатических религий и сект. И пока их приверженцы находятся под </w:t>
      </w:r>
      <w:r w:rsidR="00842D52" w:rsidRPr="0006635A">
        <w:rPr>
          <w:i/>
          <w:sz w:val="24"/>
          <w:szCs w:val="24"/>
        </w:rPr>
        <w:t>их</w:t>
      </w:r>
      <w:r w:rsidR="00842D52" w:rsidRPr="0006635A">
        <w:rPr>
          <w:sz w:val="24"/>
          <w:szCs w:val="24"/>
        </w:rPr>
        <w:t xml:space="preserve"> влиянием, мы не и не подумаем присоединиться к ним или противодействовать им в их работе, как не думаем о красношапочниках на Земле, </w:t>
      </w:r>
      <w:r w:rsidR="00600C95">
        <w:rPr>
          <w:sz w:val="24"/>
          <w:szCs w:val="24"/>
        </w:rPr>
        <w:t xml:space="preserve">результаты </w:t>
      </w:r>
      <w:r w:rsidR="00842D52" w:rsidRPr="0006635A">
        <w:rPr>
          <w:sz w:val="24"/>
          <w:szCs w:val="24"/>
        </w:rPr>
        <w:t>чь</w:t>
      </w:r>
      <w:r w:rsidR="00600C95">
        <w:rPr>
          <w:sz w:val="24"/>
          <w:szCs w:val="24"/>
        </w:rPr>
        <w:t>ей зловредной</w:t>
      </w:r>
      <w:r w:rsidR="00842D52" w:rsidRPr="0006635A">
        <w:rPr>
          <w:sz w:val="24"/>
          <w:szCs w:val="24"/>
        </w:rPr>
        <w:t xml:space="preserve"> деятельност</w:t>
      </w:r>
      <w:r w:rsidR="00600C95">
        <w:rPr>
          <w:sz w:val="24"/>
          <w:szCs w:val="24"/>
        </w:rPr>
        <w:t>и</w:t>
      </w:r>
      <w:r w:rsidR="00842D52" w:rsidRPr="0006635A">
        <w:rPr>
          <w:sz w:val="24"/>
          <w:szCs w:val="24"/>
        </w:rPr>
        <w:t xml:space="preserve"> мы стараемся </w:t>
      </w:r>
      <w:r w:rsidR="00600C95">
        <w:rPr>
          <w:sz w:val="24"/>
          <w:szCs w:val="24"/>
        </w:rPr>
        <w:t>смягчить</w:t>
      </w:r>
      <w:r w:rsidR="00842D52" w:rsidRPr="0006635A">
        <w:rPr>
          <w:sz w:val="24"/>
          <w:szCs w:val="24"/>
        </w:rPr>
        <w:t>, но в чью работу не имеем права вмешиваться, пока они не становятся у нас на пути. (Полагаю, вы этого не пойм</w:t>
      </w:r>
      <w:r w:rsidR="00E80A93">
        <w:rPr>
          <w:sz w:val="24"/>
          <w:szCs w:val="24"/>
        </w:rPr>
        <w:t>ё</w:t>
      </w:r>
      <w:r w:rsidR="00842D52" w:rsidRPr="0006635A">
        <w:rPr>
          <w:sz w:val="24"/>
          <w:szCs w:val="24"/>
        </w:rPr>
        <w:t xml:space="preserve">те, но подумайте над этим хорошенько, и вам станет понятно. М. здесь подразумевает, что у них нет права и даже власти противодействовать природе, или той работе, которая предписана каждому классу существ и всему сущему законом природы. Братья, например, могут </w:t>
      </w:r>
      <w:r w:rsidR="00842D52" w:rsidRPr="0006635A">
        <w:rPr>
          <w:i/>
          <w:sz w:val="24"/>
          <w:szCs w:val="24"/>
        </w:rPr>
        <w:t>продлить</w:t>
      </w:r>
      <w:r w:rsidR="00842D52" w:rsidRPr="0006635A">
        <w:rPr>
          <w:sz w:val="24"/>
          <w:szCs w:val="24"/>
        </w:rPr>
        <w:t xml:space="preserve"> жизнь, но не могут </w:t>
      </w:r>
      <w:r w:rsidR="00842D52" w:rsidRPr="0006635A">
        <w:rPr>
          <w:i/>
          <w:sz w:val="24"/>
          <w:szCs w:val="24"/>
        </w:rPr>
        <w:t>устранить</w:t>
      </w:r>
      <w:r w:rsidR="00842D52" w:rsidRPr="0006635A">
        <w:rPr>
          <w:sz w:val="24"/>
          <w:szCs w:val="24"/>
        </w:rPr>
        <w:t xml:space="preserve"> смерть, даже для самих себя. До какой-то степени они могут смягчить зло и облегчить страдания, но не могут уничтожить зло вообще. Также </w:t>
      </w:r>
      <w:r w:rsidR="00E80A93">
        <w:rPr>
          <w:sz w:val="24"/>
          <w:szCs w:val="24"/>
        </w:rPr>
        <w:t>не могут д</w:t>
      </w:r>
      <w:r w:rsidR="00D34669">
        <w:rPr>
          <w:sz w:val="24"/>
          <w:szCs w:val="24"/>
        </w:rPr>
        <w:t>хьян</w:t>
      </w:r>
      <w:r w:rsidR="00E80A93">
        <w:rPr>
          <w:sz w:val="24"/>
          <w:szCs w:val="24"/>
        </w:rPr>
        <w:t>-ч</w:t>
      </w:r>
      <w:r w:rsidR="00842D52" w:rsidRPr="0006635A">
        <w:rPr>
          <w:sz w:val="24"/>
          <w:szCs w:val="24"/>
        </w:rPr>
        <w:t xml:space="preserve">оханы препятствовать работе </w:t>
      </w:r>
      <w:r w:rsidR="00E80A93">
        <w:rPr>
          <w:sz w:val="24"/>
          <w:szCs w:val="24"/>
        </w:rPr>
        <w:t>м</w:t>
      </w:r>
      <w:r w:rsidR="00842D52" w:rsidRPr="0006635A">
        <w:rPr>
          <w:sz w:val="24"/>
          <w:szCs w:val="24"/>
        </w:rPr>
        <w:t>а-мо-</w:t>
      </w:r>
      <w:r w:rsidR="00E80A93">
        <w:rPr>
          <w:sz w:val="24"/>
          <w:szCs w:val="24"/>
        </w:rPr>
        <w:t>ч</w:t>
      </w:r>
      <w:r w:rsidR="00842D52" w:rsidRPr="0006635A">
        <w:rPr>
          <w:sz w:val="24"/>
          <w:szCs w:val="24"/>
        </w:rPr>
        <w:t xml:space="preserve">оханов, ибо </w:t>
      </w:r>
      <w:r w:rsidR="00842D52" w:rsidRPr="0006635A">
        <w:rPr>
          <w:i/>
          <w:sz w:val="24"/>
          <w:szCs w:val="24"/>
        </w:rPr>
        <w:t>их</w:t>
      </w:r>
      <w:r w:rsidR="00842D52" w:rsidRPr="0006635A">
        <w:rPr>
          <w:sz w:val="24"/>
          <w:szCs w:val="24"/>
        </w:rPr>
        <w:t xml:space="preserve"> Законом являются </w:t>
      </w:r>
      <w:r w:rsidR="00842D52" w:rsidRPr="0006635A">
        <w:rPr>
          <w:i/>
          <w:sz w:val="24"/>
          <w:szCs w:val="24"/>
        </w:rPr>
        <w:t>тьма, невежество, разрушение</w:t>
      </w:r>
      <w:r w:rsidR="00842D52" w:rsidRPr="0006635A">
        <w:rPr>
          <w:sz w:val="24"/>
          <w:szCs w:val="24"/>
        </w:rPr>
        <w:t xml:space="preserve"> и т. д., тогда как законом первых являются Свет, знание и творчество. Д</w:t>
      </w:r>
      <w:r w:rsidR="00D34669">
        <w:rPr>
          <w:sz w:val="24"/>
          <w:szCs w:val="24"/>
        </w:rPr>
        <w:t>хьян</w:t>
      </w:r>
      <w:r w:rsidR="00842D52" w:rsidRPr="0006635A">
        <w:rPr>
          <w:sz w:val="24"/>
          <w:szCs w:val="24"/>
        </w:rPr>
        <w:t>-</w:t>
      </w:r>
      <w:r w:rsidR="003A07D0">
        <w:rPr>
          <w:sz w:val="24"/>
          <w:szCs w:val="24"/>
        </w:rPr>
        <w:t>ч</w:t>
      </w:r>
      <w:r w:rsidR="00842D52" w:rsidRPr="0006635A">
        <w:rPr>
          <w:sz w:val="24"/>
          <w:szCs w:val="24"/>
        </w:rPr>
        <w:t xml:space="preserve">оханы отзываются на </w:t>
      </w:r>
      <w:r w:rsidR="00052B35">
        <w:rPr>
          <w:i/>
          <w:sz w:val="24"/>
          <w:szCs w:val="24"/>
        </w:rPr>
        <w:t>б</w:t>
      </w:r>
      <w:r w:rsidR="00842D52" w:rsidRPr="0006635A">
        <w:rPr>
          <w:i/>
          <w:sz w:val="24"/>
          <w:szCs w:val="24"/>
        </w:rPr>
        <w:t>уддхи</w:t>
      </w:r>
      <w:r w:rsidR="008F4299" w:rsidRPr="0006635A">
        <w:rPr>
          <w:sz w:val="24"/>
          <w:szCs w:val="24"/>
        </w:rPr>
        <w:t xml:space="preserve"> —</w:t>
      </w:r>
      <w:r w:rsidR="00842D52" w:rsidRPr="0006635A">
        <w:rPr>
          <w:sz w:val="24"/>
          <w:szCs w:val="24"/>
        </w:rPr>
        <w:t xml:space="preserve"> Божественную Мудрость и Жизнь в блажен</w:t>
      </w:r>
      <w:r w:rsidR="00052B35">
        <w:rPr>
          <w:sz w:val="24"/>
          <w:szCs w:val="24"/>
        </w:rPr>
        <w:t>ном знании, а м</w:t>
      </w:r>
      <w:r w:rsidR="00842D52" w:rsidRPr="0006635A">
        <w:rPr>
          <w:sz w:val="24"/>
          <w:szCs w:val="24"/>
        </w:rPr>
        <w:t xml:space="preserve">а-мо являются олицетворениями в природе </w:t>
      </w:r>
      <w:r w:rsidR="00842D52" w:rsidRPr="0006635A">
        <w:rPr>
          <w:i/>
          <w:sz w:val="24"/>
          <w:szCs w:val="24"/>
        </w:rPr>
        <w:t>Шивы</w:t>
      </w:r>
      <w:r w:rsidR="00842D52" w:rsidRPr="0006635A">
        <w:rPr>
          <w:sz w:val="24"/>
          <w:szCs w:val="24"/>
        </w:rPr>
        <w:t>, Иеговы и других выдуманных чудовищ с невежеством в их хвосте.)</w:t>
      </w:r>
      <w:r w:rsidR="00052B35">
        <w:rPr>
          <w:sz w:val="24"/>
          <w:szCs w:val="24"/>
        </w:rPr>
        <w:t>»</w:t>
      </w:r>
    </w:p>
    <w:p w:rsidR="00842D52" w:rsidRPr="00052B35" w:rsidRDefault="00842D52" w:rsidP="00842D52">
      <w:pPr>
        <w:ind w:firstLine="340"/>
        <w:jc w:val="both"/>
        <w:rPr>
          <w:sz w:val="24"/>
          <w:szCs w:val="24"/>
        </w:rPr>
      </w:pPr>
      <w:r w:rsidRPr="0006635A">
        <w:rPr>
          <w:rFonts w:asciiTheme="minorHAnsi" w:hAnsiTheme="minorHAnsi"/>
          <w:sz w:val="24"/>
          <w:szCs w:val="24"/>
        </w:rPr>
        <w:t>Последняя фраза М., которую я перевожу, такова:</w:t>
      </w:r>
      <w:r w:rsidR="00052B35">
        <w:rPr>
          <w:rFonts w:asciiTheme="minorHAnsi" w:hAnsiTheme="minorHAnsi"/>
          <w:sz w:val="24"/>
          <w:szCs w:val="24"/>
        </w:rPr>
        <w:t xml:space="preserve"> </w:t>
      </w:r>
      <w:r w:rsidR="00052B35">
        <w:rPr>
          <w:sz w:val="24"/>
          <w:szCs w:val="24"/>
        </w:rPr>
        <w:t>«С</w:t>
      </w:r>
      <w:r w:rsidRPr="00052B35">
        <w:rPr>
          <w:sz w:val="24"/>
          <w:szCs w:val="24"/>
        </w:rPr>
        <w:t xml:space="preserve">кажите ему (т. е. вам), что ради тех, кто желает </w:t>
      </w:r>
      <w:r w:rsidR="00052B35" w:rsidRPr="00052B35">
        <w:rPr>
          <w:sz w:val="24"/>
          <w:szCs w:val="24"/>
        </w:rPr>
        <w:t>учиться и быть информированными</w:t>
      </w:r>
      <w:r w:rsidRPr="00052B35">
        <w:rPr>
          <w:sz w:val="24"/>
          <w:szCs w:val="24"/>
        </w:rPr>
        <w:t>, я готов ответить на 2</w:t>
      </w:r>
      <w:r w:rsidR="00052B35" w:rsidRPr="00052B35">
        <w:rPr>
          <w:sz w:val="24"/>
          <w:szCs w:val="24"/>
        </w:rPr>
        <w:t>–</w:t>
      </w:r>
      <w:r w:rsidRPr="00052B35">
        <w:rPr>
          <w:sz w:val="24"/>
          <w:szCs w:val="24"/>
        </w:rPr>
        <w:t>3 вопроса Бенемадхаба из шастр, но ни в какую переписку с ним или с кем-нибудь другим не вступлю. Пусть он ясно и ч</w:t>
      </w:r>
      <w:r w:rsidR="00052B35" w:rsidRPr="00052B35">
        <w:rPr>
          <w:sz w:val="24"/>
          <w:szCs w:val="24"/>
        </w:rPr>
        <w:t>ё</w:t>
      </w:r>
      <w:r w:rsidRPr="00052B35">
        <w:rPr>
          <w:sz w:val="24"/>
          <w:szCs w:val="24"/>
        </w:rPr>
        <w:t xml:space="preserve">тко изложит свои вопросы мистеру Синнетту, и тогда я отвечу через него (т. е. через вас)». </w:t>
      </w:r>
    </w:p>
    <w:p w:rsidR="00842D52" w:rsidRPr="0006635A" w:rsidRDefault="00842D52" w:rsidP="00842D52">
      <w:pPr>
        <w:ind w:firstLine="340"/>
        <w:jc w:val="both"/>
        <w:rPr>
          <w:rFonts w:asciiTheme="minorHAnsi" w:hAnsiTheme="minorHAnsi"/>
          <w:sz w:val="24"/>
          <w:szCs w:val="24"/>
        </w:rPr>
      </w:pPr>
    </w:p>
    <w:p w:rsidR="00842D52" w:rsidRPr="0006635A" w:rsidRDefault="00842D52" w:rsidP="00842D52">
      <w:pPr>
        <w:ind w:firstLine="340"/>
        <w:jc w:val="both"/>
        <w:rPr>
          <w:rFonts w:asciiTheme="minorHAnsi" w:hAnsiTheme="minorHAnsi"/>
          <w:sz w:val="24"/>
          <w:szCs w:val="24"/>
        </w:rPr>
      </w:pPr>
      <w:r w:rsidRPr="0006635A">
        <w:rPr>
          <w:rFonts w:asciiTheme="minorHAnsi" w:hAnsiTheme="minorHAnsi"/>
          <w:sz w:val="24"/>
          <w:szCs w:val="24"/>
        </w:rPr>
        <w:t>* * *</w:t>
      </w:r>
    </w:p>
    <w:p w:rsidR="00842D52" w:rsidRPr="0006635A" w:rsidRDefault="00842D52" w:rsidP="00842D52">
      <w:pPr>
        <w:ind w:firstLine="340"/>
        <w:jc w:val="both"/>
        <w:rPr>
          <w:rFonts w:asciiTheme="minorHAnsi" w:hAnsiTheme="minorHAnsi"/>
          <w:sz w:val="24"/>
          <w:szCs w:val="24"/>
        </w:rPr>
      </w:pPr>
    </w:p>
    <w:p w:rsidR="00842D52" w:rsidRPr="0006635A" w:rsidRDefault="00842D52" w:rsidP="00842D52">
      <w:pPr>
        <w:ind w:firstLine="340"/>
        <w:jc w:val="both"/>
        <w:rPr>
          <w:rFonts w:asciiTheme="minorHAnsi" w:hAnsiTheme="minorHAnsi"/>
          <w:sz w:val="24"/>
          <w:szCs w:val="24"/>
        </w:rPr>
      </w:pPr>
      <w:r w:rsidRPr="0006635A">
        <w:rPr>
          <w:rFonts w:asciiTheme="minorHAnsi" w:hAnsiTheme="minorHAnsi"/>
          <w:sz w:val="24"/>
          <w:szCs w:val="24"/>
        </w:rPr>
        <w:t>Посылаю вам письмо моего дяди, только что полученное мною. Он говорит (как вы увидите из моего перевода его по-русски написанного письма), что то же самое пишет и вам. Получили вы его или нет</w:t>
      </w:r>
      <w:r w:rsidR="008F4299" w:rsidRPr="0006635A">
        <w:rPr>
          <w:rFonts w:asciiTheme="minorHAnsi" w:hAnsiTheme="minorHAnsi"/>
          <w:sz w:val="24"/>
          <w:szCs w:val="24"/>
        </w:rPr>
        <w:t xml:space="preserve"> </w:t>
      </w:r>
      <w:r w:rsidR="005C09FC" w:rsidRPr="0006635A">
        <w:rPr>
          <w:rFonts w:asciiTheme="minorHAnsi" w:hAnsiTheme="minorHAnsi"/>
          <w:sz w:val="24"/>
          <w:szCs w:val="24"/>
        </w:rPr>
        <w:t>—</w:t>
      </w:r>
      <w:r w:rsidR="005C09FC">
        <w:rPr>
          <w:rFonts w:asciiTheme="minorHAnsi" w:hAnsiTheme="minorHAnsi"/>
          <w:sz w:val="24"/>
          <w:szCs w:val="24"/>
        </w:rPr>
        <w:t xml:space="preserve"> не знаю, но я вам посылаю своё</w:t>
      </w:r>
      <w:r w:rsidRPr="0006635A">
        <w:rPr>
          <w:rFonts w:asciiTheme="minorHAnsi" w:hAnsiTheme="minorHAnsi"/>
          <w:sz w:val="24"/>
          <w:szCs w:val="24"/>
        </w:rPr>
        <w:t xml:space="preserve">; если оно такое же, как ваше, то пошлите мое письмо обратно мне. Полагаю, что к сегодняшнему дню уже достаточно хорошо доказано, что я </w:t>
      </w:r>
      <w:r w:rsidR="005C09FC" w:rsidRPr="0006635A">
        <w:rPr>
          <w:rFonts w:asciiTheme="minorHAnsi" w:hAnsiTheme="minorHAnsi"/>
          <w:sz w:val="24"/>
          <w:szCs w:val="24"/>
        </w:rPr>
        <w:t>—</w:t>
      </w:r>
      <w:r w:rsidR="005C09FC">
        <w:rPr>
          <w:rFonts w:asciiTheme="minorHAnsi" w:hAnsiTheme="minorHAnsi"/>
          <w:sz w:val="24"/>
          <w:szCs w:val="24"/>
        </w:rPr>
        <w:t xml:space="preserve"> это</w:t>
      </w:r>
      <w:r w:rsidRPr="0006635A">
        <w:rPr>
          <w:rFonts w:asciiTheme="minorHAnsi" w:hAnsiTheme="minorHAnsi"/>
          <w:sz w:val="24"/>
          <w:szCs w:val="24"/>
        </w:rPr>
        <w:t xml:space="preserve"> я, а не кто-то другой; что мой дядя, будучи ныне помощником министра внутренних дел, является персоной, которой после того, как она назвала полностью свое имя, несомненно, можно доверять, если только С. и М. и ваш друг Праймроуз на самом деле не изобретут какой-либо новой версии и не скажут, что мы </w:t>
      </w:r>
      <w:r w:rsidRPr="005C09FC">
        <w:rPr>
          <w:rFonts w:asciiTheme="minorHAnsi" w:hAnsiTheme="minorHAnsi"/>
          <w:i/>
          <w:sz w:val="24"/>
          <w:szCs w:val="24"/>
        </w:rPr>
        <w:t>подделали</w:t>
      </w:r>
      <w:r w:rsidRPr="0006635A">
        <w:rPr>
          <w:rFonts w:asciiTheme="minorHAnsi" w:hAnsiTheme="minorHAnsi"/>
          <w:sz w:val="24"/>
          <w:szCs w:val="24"/>
        </w:rPr>
        <w:t xml:space="preserve"> эти документы. Но в своем официальном письме ко мне мой дядя пишет, что князь Д</w:t>
      </w:r>
      <w:r w:rsidR="005C09FC">
        <w:rPr>
          <w:rFonts w:asciiTheme="minorHAnsi" w:hAnsiTheme="minorHAnsi"/>
          <w:sz w:val="24"/>
          <w:szCs w:val="24"/>
        </w:rPr>
        <w:t>о</w:t>
      </w:r>
      <w:r w:rsidRPr="0006635A">
        <w:rPr>
          <w:rFonts w:asciiTheme="minorHAnsi" w:hAnsiTheme="minorHAnsi"/>
          <w:sz w:val="24"/>
          <w:szCs w:val="24"/>
        </w:rPr>
        <w:t>ндуков пошл</w:t>
      </w:r>
      <w:r w:rsidR="003A07D0">
        <w:rPr>
          <w:rFonts w:asciiTheme="minorHAnsi" w:hAnsiTheme="minorHAnsi"/>
          <w:sz w:val="24"/>
          <w:szCs w:val="24"/>
        </w:rPr>
        <w:t>ё</w:t>
      </w:r>
      <w:r w:rsidRPr="0006635A">
        <w:rPr>
          <w:rFonts w:asciiTheme="minorHAnsi" w:hAnsiTheme="minorHAnsi"/>
          <w:sz w:val="24"/>
          <w:szCs w:val="24"/>
        </w:rPr>
        <w:t xml:space="preserve">т мне официальный документ, удостоверяющий </w:t>
      </w:r>
      <w:r w:rsidR="003A07D0">
        <w:rPr>
          <w:rFonts w:asciiTheme="minorHAnsi" w:hAnsiTheme="minorHAnsi"/>
          <w:sz w:val="24"/>
          <w:szCs w:val="24"/>
        </w:rPr>
        <w:t>мою личность, так что мы подождё</w:t>
      </w:r>
      <w:r w:rsidRPr="0006635A">
        <w:rPr>
          <w:rFonts w:asciiTheme="minorHAnsi" w:hAnsiTheme="minorHAnsi"/>
          <w:sz w:val="24"/>
          <w:szCs w:val="24"/>
        </w:rPr>
        <w:t xml:space="preserve">м. Его другое, частное письмо я не могу перевести, так как его фразеология далека от комплиментов, особенно в адрес мистера Праймроуза и всех </w:t>
      </w:r>
      <w:r w:rsidR="005C09FC">
        <w:rPr>
          <w:rFonts w:asciiTheme="minorHAnsi" w:hAnsiTheme="minorHAnsi"/>
          <w:sz w:val="24"/>
          <w:szCs w:val="24"/>
        </w:rPr>
        <w:t>англичан И</w:t>
      </w:r>
      <w:r w:rsidRPr="0006635A">
        <w:rPr>
          <w:rFonts w:asciiTheme="minorHAnsi" w:hAnsiTheme="minorHAnsi"/>
          <w:sz w:val="24"/>
          <w:szCs w:val="24"/>
        </w:rPr>
        <w:t>нди</w:t>
      </w:r>
      <w:r w:rsidR="005C09FC">
        <w:rPr>
          <w:rFonts w:asciiTheme="minorHAnsi" w:hAnsiTheme="minorHAnsi"/>
          <w:sz w:val="24"/>
          <w:szCs w:val="24"/>
        </w:rPr>
        <w:t>и</w:t>
      </w:r>
      <w:r w:rsidRPr="0006635A">
        <w:rPr>
          <w:rFonts w:asciiTheme="minorHAnsi" w:hAnsiTheme="minorHAnsi"/>
          <w:sz w:val="24"/>
          <w:szCs w:val="24"/>
        </w:rPr>
        <w:t xml:space="preserve"> вообще, которые меня оскорбляют и чернят. Я попрошу князя, чтобы он написал лорду Райпону или непосредственно Гладстону.</w:t>
      </w:r>
    </w:p>
    <w:p w:rsidR="005C09FC" w:rsidRDefault="00842D52" w:rsidP="0006635A">
      <w:pPr>
        <w:ind w:firstLine="340"/>
        <w:jc w:val="right"/>
        <w:rPr>
          <w:rFonts w:asciiTheme="minorHAnsi" w:hAnsiTheme="minorHAnsi"/>
          <w:sz w:val="24"/>
          <w:szCs w:val="24"/>
        </w:rPr>
      </w:pPr>
      <w:r w:rsidRPr="0006635A">
        <w:rPr>
          <w:rFonts w:asciiTheme="minorHAnsi" w:hAnsiTheme="minorHAnsi"/>
          <w:sz w:val="24"/>
          <w:szCs w:val="24"/>
        </w:rPr>
        <w:t>Ваша в любви к Иисусу</w:t>
      </w:r>
      <w:r w:rsidR="0006635A">
        <w:rPr>
          <w:rFonts w:asciiTheme="minorHAnsi" w:hAnsiTheme="minorHAnsi"/>
          <w:sz w:val="24"/>
          <w:szCs w:val="24"/>
        </w:rPr>
        <w:t>,</w:t>
      </w:r>
    </w:p>
    <w:p w:rsidR="00842D52" w:rsidRPr="0006635A" w:rsidRDefault="00842D52" w:rsidP="0006635A">
      <w:pPr>
        <w:ind w:firstLine="340"/>
        <w:jc w:val="right"/>
        <w:rPr>
          <w:rFonts w:asciiTheme="minorHAnsi" w:hAnsiTheme="minorHAnsi"/>
          <w:sz w:val="24"/>
          <w:szCs w:val="24"/>
        </w:rPr>
      </w:pPr>
      <w:r w:rsidRPr="0006635A">
        <w:rPr>
          <w:rFonts w:asciiTheme="minorHAnsi" w:hAnsiTheme="minorHAnsi"/>
          <w:sz w:val="24"/>
          <w:szCs w:val="24"/>
        </w:rPr>
        <w:t>Е. П. Блаватская</w:t>
      </w:r>
    </w:p>
    <w:p w:rsidR="005C09FC" w:rsidRDefault="005C09FC" w:rsidP="00842D52">
      <w:pPr>
        <w:ind w:firstLine="340"/>
        <w:jc w:val="both"/>
        <w:rPr>
          <w:rFonts w:asciiTheme="minorHAnsi" w:hAnsiTheme="minorHAnsi"/>
          <w:sz w:val="24"/>
          <w:szCs w:val="24"/>
        </w:rPr>
      </w:pPr>
    </w:p>
    <w:p w:rsidR="00842D52" w:rsidRPr="0006635A" w:rsidRDefault="003A07D0" w:rsidP="00842D52">
      <w:pPr>
        <w:ind w:firstLine="340"/>
        <w:jc w:val="both"/>
        <w:rPr>
          <w:rFonts w:asciiTheme="minorHAnsi" w:hAnsiTheme="minorHAnsi"/>
          <w:sz w:val="24"/>
          <w:szCs w:val="24"/>
        </w:rPr>
      </w:pPr>
      <w:r>
        <w:rPr>
          <w:rFonts w:asciiTheme="minorHAnsi" w:hAnsiTheme="minorHAnsi"/>
          <w:sz w:val="24"/>
          <w:szCs w:val="24"/>
        </w:rPr>
        <w:lastRenderedPageBreak/>
        <w:t>К</w:t>
      </w:r>
      <w:r w:rsidRPr="003A07D0">
        <w:rPr>
          <w:rFonts w:asciiTheme="minorHAnsi" w:hAnsiTheme="minorHAnsi"/>
          <w:sz w:val="24"/>
          <w:szCs w:val="24"/>
        </w:rPr>
        <w:t xml:space="preserve">акого чёрта </w:t>
      </w:r>
      <w:r w:rsidR="00842D52" w:rsidRPr="0006635A">
        <w:rPr>
          <w:rFonts w:asciiTheme="minorHAnsi" w:hAnsiTheme="minorHAnsi"/>
          <w:sz w:val="24"/>
          <w:szCs w:val="24"/>
        </w:rPr>
        <w:t xml:space="preserve">«Хозяин» хочет, чтобы я поехала в Аллахабад? Не могу тратить деньги на дорогу туда и обратно, так как </w:t>
      </w:r>
      <w:r w:rsidRPr="003A07D0">
        <w:rPr>
          <w:rFonts w:asciiTheme="minorHAnsi" w:hAnsiTheme="minorHAnsi"/>
          <w:i/>
          <w:sz w:val="24"/>
          <w:szCs w:val="24"/>
        </w:rPr>
        <w:t>мне придётся</w:t>
      </w:r>
      <w:r w:rsidR="00842D52" w:rsidRPr="0006635A">
        <w:rPr>
          <w:rFonts w:asciiTheme="minorHAnsi" w:hAnsiTheme="minorHAnsi"/>
          <w:sz w:val="24"/>
          <w:szCs w:val="24"/>
        </w:rPr>
        <w:t xml:space="preserve"> проезжать мимо Джайпура и Бароды, и он это знает. Что это значит</w:t>
      </w:r>
      <w:r w:rsidR="008F4299" w:rsidRPr="0006635A">
        <w:rPr>
          <w:rFonts w:asciiTheme="minorHAnsi" w:hAnsiTheme="minorHAnsi"/>
          <w:sz w:val="24"/>
          <w:szCs w:val="24"/>
        </w:rPr>
        <w:t xml:space="preserve"> —</w:t>
      </w:r>
      <w:r w:rsidR="00842D52" w:rsidRPr="0006635A">
        <w:rPr>
          <w:rFonts w:asciiTheme="minorHAnsi" w:hAnsiTheme="minorHAnsi"/>
          <w:sz w:val="24"/>
          <w:szCs w:val="24"/>
        </w:rPr>
        <w:t xml:space="preserve"> не знаю. Он </w:t>
      </w:r>
      <w:r>
        <w:rPr>
          <w:rFonts w:asciiTheme="minorHAnsi" w:hAnsiTheme="minorHAnsi"/>
          <w:sz w:val="24"/>
          <w:szCs w:val="24"/>
        </w:rPr>
        <w:t>отправил</w:t>
      </w:r>
      <w:r w:rsidR="00996246">
        <w:rPr>
          <w:rFonts w:asciiTheme="minorHAnsi" w:hAnsiTheme="minorHAnsi"/>
          <w:sz w:val="24"/>
          <w:szCs w:val="24"/>
        </w:rPr>
        <w:t xml:space="preserve"> меня</w:t>
      </w:r>
      <w:r w:rsidR="00842D52" w:rsidRPr="0006635A">
        <w:rPr>
          <w:rFonts w:asciiTheme="minorHAnsi" w:hAnsiTheme="minorHAnsi"/>
          <w:sz w:val="24"/>
          <w:szCs w:val="24"/>
        </w:rPr>
        <w:t xml:space="preserve"> в Лахор, а теперь</w:t>
      </w:r>
      <w:r w:rsidR="008F4299" w:rsidRPr="0006635A">
        <w:rPr>
          <w:rFonts w:asciiTheme="minorHAnsi" w:hAnsiTheme="minorHAnsi"/>
          <w:sz w:val="24"/>
          <w:szCs w:val="24"/>
        </w:rPr>
        <w:t xml:space="preserve"> —</w:t>
      </w:r>
      <w:r w:rsidR="00842D52" w:rsidRPr="0006635A">
        <w:rPr>
          <w:rFonts w:asciiTheme="minorHAnsi" w:hAnsiTheme="minorHAnsi"/>
          <w:sz w:val="24"/>
          <w:szCs w:val="24"/>
        </w:rPr>
        <w:t xml:space="preserve"> в </w:t>
      </w:r>
      <w:r w:rsidR="00842D52" w:rsidRPr="0006635A">
        <w:rPr>
          <w:rFonts w:asciiTheme="minorHAnsi" w:hAnsiTheme="minorHAnsi"/>
          <w:i/>
          <w:sz w:val="24"/>
          <w:szCs w:val="24"/>
        </w:rPr>
        <w:t>Аллахабад</w:t>
      </w:r>
      <w:r w:rsidR="00842D52" w:rsidRPr="0006635A">
        <w:rPr>
          <w:rFonts w:asciiTheme="minorHAnsi" w:hAnsiTheme="minorHAnsi"/>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31</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40</w:t>
      </w:r>
      <w:r w:rsidRPr="000267C5">
        <w:rPr>
          <w:i/>
          <w:color w:val="auto"/>
        </w:rPr>
        <w:t xml:space="preserve">) </w:t>
      </w:r>
      <w:r w:rsidRPr="00AD7E46">
        <w:rPr>
          <w:b w:val="0"/>
          <w:i/>
          <w:color w:val="auto"/>
        </w:rPr>
        <w:t>пол</w:t>
      </w:r>
      <w:r>
        <w:rPr>
          <w:b w:val="0"/>
          <w:i/>
          <w:color w:val="auto"/>
        </w:rPr>
        <w:t xml:space="preserve">. в ноябре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2C4950" w:rsidRDefault="002C4950" w:rsidP="00842D52">
      <w:pPr>
        <w:ind w:firstLine="340"/>
        <w:jc w:val="both"/>
        <w:rPr>
          <w:i/>
          <w:sz w:val="22"/>
          <w:szCs w:val="22"/>
        </w:rPr>
      </w:pPr>
      <w:r w:rsidRPr="002C4950">
        <w:rPr>
          <w:i/>
          <w:sz w:val="22"/>
          <w:szCs w:val="22"/>
        </w:rPr>
        <w:t xml:space="preserve">Перед этим </w:t>
      </w:r>
      <w:r w:rsidR="00842D52" w:rsidRPr="002C4950">
        <w:rPr>
          <w:i/>
          <w:sz w:val="22"/>
          <w:szCs w:val="22"/>
        </w:rPr>
        <w:t>письм</w:t>
      </w:r>
      <w:r w:rsidRPr="002C4950">
        <w:rPr>
          <w:i/>
          <w:sz w:val="22"/>
          <w:szCs w:val="22"/>
        </w:rPr>
        <w:t>ом</w:t>
      </w:r>
      <w:r w:rsidR="00842D52" w:rsidRPr="002C4950">
        <w:rPr>
          <w:i/>
          <w:sz w:val="22"/>
          <w:szCs w:val="22"/>
        </w:rPr>
        <w:t xml:space="preserve"> Синнетт сделал пометку: Получено </w:t>
      </w:r>
      <w:r w:rsidRPr="002C4950">
        <w:rPr>
          <w:i/>
          <w:sz w:val="22"/>
          <w:szCs w:val="22"/>
        </w:rPr>
        <w:t>примерн</w:t>
      </w:r>
      <w:r>
        <w:rPr>
          <w:i/>
          <w:sz w:val="22"/>
          <w:szCs w:val="22"/>
        </w:rPr>
        <w:t>о</w:t>
      </w:r>
      <w:r w:rsidRPr="002C4950">
        <w:rPr>
          <w:i/>
          <w:sz w:val="22"/>
          <w:szCs w:val="22"/>
        </w:rPr>
        <w:t xml:space="preserve"> </w:t>
      </w:r>
      <w:r w:rsidR="00842D52" w:rsidRPr="002C4950">
        <w:rPr>
          <w:i/>
          <w:sz w:val="22"/>
          <w:szCs w:val="22"/>
        </w:rPr>
        <w:t>около феврал</w:t>
      </w:r>
      <w:r w:rsidRPr="002C4950">
        <w:rPr>
          <w:i/>
          <w:sz w:val="22"/>
          <w:szCs w:val="22"/>
        </w:rPr>
        <w:t>е</w:t>
      </w:r>
      <w:r w:rsidR="00842D52" w:rsidRPr="002C4950">
        <w:rPr>
          <w:i/>
          <w:sz w:val="22"/>
          <w:szCs w:val="22"/>
        </w:rPr>
        <w:t xml:space="preserve"> </w:t>
      </w:r>
      <w:smartTag w:uri="urn:schemas-microsoft-com:office:smarttags" w:element="metricconverter">
        <w:smartTagPr>
          <w:attr w:name="ProductID" w:val="1882 г"/>
        </w:smartTagPr>
        <w:r w:rsidR="00842D52" w:rsidRPr="002C4950">
          <w:rPr>
            <w:i/>
            <w:sz w:val="22"/>
            <w:szCs w:val="22"/>
          </w:rPr>
          <w:t>1882 г</w:t>
        </w:r>
      </w:smartTag>
      <w:r w:rsidR="00842D52" w:rsidRPr="002C4950">
        <w:rPr>
          <w:i/>
          <w:sz w:val="22"/>
          <w:szCs w:val="22"/>
        </w:rPr>
        <w:t xml:space="preserve">. </w:t>
      </w:r>
      <w:r>
        <w:rPr>
          <w:i/>
          <w:sz w:val="22"/>
          <w:szCs w:val="22"/>
        </w:rPr>
        <w:t xml:space="preserve">Это </w:t>
      </w:r>
      <w:r w:rsidR="00842D52" w:rsidRPr="002C4950">
        <w:rPr>
          <w:i/>
          <w:sz w:val="22"/>
          <w:szCs w:val="22"/>
        </w:rPr>
        <w:t>ещ</w:t>
      </w:r>
      <w:r w:rsidRPr="002C4950">
        <w:rPr>
          <w:i/>
          <w:sz w:val="22"/>
          <w:szCs w:val="22"/>
        </w:rPr>
        <w:t>ё</w:t>
      </w:r>
      <w:r w:rsidR="00842D52" w:rsidRPr="002C4950">
        <w:rPr>
          <w:i/>
          <w:sz w:val="22"/>
          <w:szCs w:val="22"/>
        </w:rPr>
        <w:t xml:space="preserve"> один пример не</w:t>
      </w:r>
      <w:r>
        <w:rPr>
          <w:i/>
          <w:sz w:val="22"/>
          <w:szCs w:val="22"/>
        </w:rPr>
        <w:t>точ</w:t>
      </w:r>
      <w:r w:rsidR="00842D52" w:rsidRPr="002C4950">
        <w:rPr>
          <w:i/>
          <w:sz w:val="22"/>
          <w:szCs w:val="22"/>
        </w:rPr>
        <w:t>но</w:t>
      </w:r>
      <w:r w:rsidRPr="002C4950">
        <w:rPr>
          <w:i/>
          <w:sz w:val="22"/>
          <w:szCs w:val="22"/>
        </w:rPr>
        <w:t>й</w:t>
      </w:r>
      <w:r w:rsidR="00842D52" w:rsidRPr="002C4950">
        <w:rPr>
          <w:i/>
          <w:sz w:val="22"/>
          <w:szCs w:val="22"/>
        </w:rPr>
        <w:t xml:space="preserve"> датиров</w:t>
      </w:r>
      <w:r w:rsidRPr="002C4950">
        <w:rPr>
          <w:i/>
          <w:sz w:val="22"/>
          <w:szCs w:val="22"/>
        </w:rPr>
        <w:t>ки</w:t>
      </w:r>
      <w:r w:rsidR="00842D52" w:rsidRPr="002C4950">
        <w:rPr>
          <w:i/>
          <w:sz w:val="22"/>
          <w:szCs w:val="22"/>
        </w:rPr>
        <w:t xml:space="preserve">. Из </w:t>
      </w:r>
      <w:r w:rsidRPr="002C4950">
        <w:rPr>
          <w:i/>
          <w:sz w:val="22"/>
          <w:szCs w:val="22"/>
        </w:rPr>
        <w:t xml:space="preserve">самого </w:t>
      </w:r>
      <w:r w:rsidR="00842D52" w:rsidRPr="002C4950">
        <w:rPr>
          <w:i/>
          <w:sz w:val="22"/>
          <w:szCs w:val="22"/>
        </w:rPr>
        <w:t>письма я</w:t>
      </w:r>
      <w:r w:rsidRPr="002C4950">
        <w:rPr>
          <w:i/>
          <w:sz w:val="22"/>
          <w:szCs w:val="22"/>
        </w:rPr>
        <w:t>в</w:t>
      </w:r>
      <w:r w:rsidR="00842D52" w:rsidRPr="002C4950">
        <w:rPr>
          <w:i/>
          <w:sz w:val="22"/>
          <w:szCs w:val="22"/>
        </w:rPr>
        <w:t>с</w:t>
      </w:r>
      <w:r w:rsidRPr="002C4950">
        <w:rPr>
          <w:i/>
          <w:sz w:val="22"/>
          <w:szCs w:val="22"/>
        </w:rPr>
        <w:t>твует</w:t>
      </w:r>
      <w:r w:rsidR="00842D52" w:rsidRPr="002C4950">
        <w:rPr>
          <w:i/>
          <w:sz w:val="22"/>
          <w:szCs w:val="22"/>
        </w:rPr>
        <w:t xml:space="preserve">, что </w:t>
      </w:r>
      <w:r>
        <w:rPr>
          <w:i/>
          <w:sz w:val="22"/>
          <w:szCs w:val="22"/>
        </w:rPr>
        <w:t xml:space="preserve">оно </w:t>
      </w:r>
      <w:r w:rsidR="00842D52" w:rsidRPr="002C4950">
        <w:rPr>
          <w:i/>
          <w:sz w:val="22"/>
          <w:szCs w:val="22"/>
        </w:rPr>
        <w:t>получено до середины ноября 1881</w:t>
      </w:r>
      <w:r w:rsidRPr="002C4950">
        <w:rPr>
          <w:i/>
          <w:sz w:val="22"/>
          <w:szCs w:val="22"/>
        </w:rPr>
        <w:t xml:space="preserve"> г</w:t>
      </w:r>
      <w:r w:rsidR="00842D52" w:rsidRPr="002C4950">
        <w:rPr>
          <w:i/>
          <w:sz w:val="22"/>
          <w:szCs w:val="22"/>
        </w:rPr>
        <w:t>, вероятно, 9</w:t>
      </w:r>
      <w:r w:rsidRPr="002C4950">
        <w:rPr>
          <w:i/>
          <w:sz w:val="22"/>
          <w:szCs w:val="22"/>
        </w:rPr>
        <w:t xml:space="preserve"> или </w:t>
      </w:r>
      <w:r w:rsidR="00842D52" w:rsidRPr="002C4950">
        <w:rPr>
          <w:i/>
          <w:sz w:val="22"/>
          <w:szCs w:val="22"/>
        </w:rPr>
        <w:t>10</w:t>
      </w:r>
      <w:r w:rsidRPr="002C4950">
        <w:rPr>
          <w:i/>
          <w:sz w:val="22"/>
          <w:szCs w:val="22"/>
        </w:rPr>
        <w:t xml:space="preserve"> числа</w:t>
      </w:r>
      <w:r w:rsidR="00842D52" w:rsidRPr="002C4950">
        <w:rPr>
          <w:i/>
          <w:sz w:val="22"/>
          <w:szCs w:val="22"/>
        </w:rPr>
        <w:t>.</w:t>
      </w:r>
    </w:p>
    <w:p w:rsidR="00842D52" w:rsidRPr="002C4950" w:rsidRDefault="00842D52" w:rsidP="00842D52">
      <w:pPr>
        <w:ind w:firstLine="340"/>
        <w:jc w:val="both"/>
        <w:rPr>
          <w:i/>
          <w:sz w:val="22"/>
          <w:szCs w:val="22"/>
        </w:rPr>
      </w:pPr>
      <w:r w:rsidRPr="002C4950">
        <w:rPr>
          <w:i/>
          <w:sz w:val="22"/>
          <w:szCs w:val="22"/>
        </w:rPr>
        <w:t xml:space="preserve">Большая </w:t>
      </w:r>
      <w:r w:rsidR="002C4950" w:rsidRPr="002C4950">
        <w:rPr>
          <w:i/>
          <w:sz w:val="22"/>
          <w:szCs w:val="22"/>
        </w:rPr>
        <w:t xml:space="preserve">его часть касается </w:t>
      </w:r>
      <w:r w:rsidRPr="002C4950">
        <w:rPr>
          <w:i/>
          <w:sz w:val="22"/>
          <w:szCs w:val="22"/>
        </w:rPr>
        <w:t xml:space="preserve">нападок </w:t>
      </w:r>
      <w:r w:rsidR="002C4950" w:rsidRPr="002C4950">
        <w:rPr>
          <w:i/>
          <w:sz w:val="22"/>
          <w:szCs w:val="22"/>
        </w:rPr>
        <w:t>на</w:t>
      </w:r>
      <w:r w:rsidR="00680D8E" w:rsidRPr="00680D8E">
        <w:rPr>
          <w:i/>
          <w:sz w:val="22"/>
          <w:szCs w:val="22"/>
        </w:rPr>
        <w:t xml:space="preserve"> </w:t>
      </w:r>
      <w:r w:rsidR="00680D8E" w:rsidRPr="002C4950">
        <w:rPr>
          <w:i/>
          <w:sz w:val="22"/>
          <w:szCs w:val="22"/>
        </w:rPr>
        <w:t>Блаватскую</w:t>
      </w:r>
      <w:r w:rsidR="002C4950" w:rsidRPr="002C4950">
        <w:rPr>
          <w:i/>
          <w:sz w:val="22"/>
          <w:szCs w:val="22"/>
        </w:rPr>
        <w:t>,</w:t>
      </w:r>
      <w:r w:rsidRPr="002C4950">
        <w:rPr>
          <w:i/>
          <w:sz w:val="22"/>
          <w:szCs w:val="22"/>
        </w:rPr>
        <w:t xml:space="preserve"> Олкотта, и Обществ</w:t>
      </w:r>
      <w:r w:rsidR="002C4950">
        <w:rPr>
          <w:i/>
          <w:sz w:val="22"/>
          <w:szCs w:val="22"/>
        </w:rPr>
        <w:t>о</w:t>
      </w:r>
      <w:r w:rsidRPr="002C4950">
        <w:rPr>
          <w:i/>
          <w:sz w:val="22"/>
          <w:szCs w:val="22"/>
        </w:rPr>
        <w:t xml:space="preserve"> в целом. Письмо начинается с прямого упоминания вред</w:t>
      </w:r>
      <w:r w:rsidR="002C4950" w:rsidRPr="002C4950">
        <w:rPr>
          <w:i/>
          <w:sz w:val="22"/>
          <w:szCs w:val="22"/>
        </w:rPr>
        <w:t>а</w:t>
      </w:r>
      <w:r w:rsidRPr="002C4950">
        <w:rPr>
          <w:i/>
          <w:sz w:val="22"/>
          <w:szCs w:val="22"/>
        </w:rPr>
        <w:t xml:space="preserve">, </w:t>
      </w:r>
      <w:r w:rsidR="002C4950" w:rsidRPr="002C4950">
        <w:rPr>
          <w:i/>
          <w:sz w:val="22"/>
          <w:szCs w:val="22"/>
        </w:rPr>
        <w:t xml:space="preserve">нанесённого этой очернительской </w:t>
      </w:r>
      <w:r w:rsidRPr="002C4950">
        <w:rPr>
          <w:i/>
          <w:sz w:val="22"/>
          <w:szCs w:val="22"/>
        </w:rPr>
        <w:t>кампани</w:t>
      </w:r>
      <w:r w:rsidR="002C4950" w:rsidRPr="002C4950">
        <w:rPr>
          <w:i/>
          <w:sz w:val="22"/>
          <w:szCs w:val="22"/>
        </w:rPr>
        <w:t>ей</w:t>
      </w:r>
      <w:r w:rsidRPr="002C4950">
        <w:rPr>
          <w:i/>
          <w:sz w:val="22"/>
          <w:szCs w:val="22"/>
        </w:rPr>
        <w:t xml:space="preserve">. </w:t>
      </w:r>
    </w:p>
    <w:p w:rsidR="00842D52" w:rsidRPr="002C4950" w:rsidRDefault="00842D52" w:rsidP="00842D52">
      <w:pPr>
        <w:ind w:firstLine="340"/>
        <w:jc w:val="both"/>
        <w:rPr>
          <w:i/>
          <w:iCs/>
          <w:sz w:val="22"/>
          <w:szCs w:val="22"/>
        </w:rPr>
      </w:pPr>
      <w:r w:rsidRPr="002C4950">
        <w:rPr>
          <w:i/>
          <w:sz w:val="22"/>
          <w:szCs w:val="22"/>
        </w:rPr>
        <w:t>Раттиг</w:t>
      </w:r>
      <w:r w:rsidR="00665BC0">
        <w:rPr>
          <w:i/>
          <w:sz w:val="22"/>
          <w:szCs w:val="22"/>
        </w:rPr>
        <w:t>а</w:t>
      </w:r>
      <w:r w:rsidRPr="002C4950">
        <w:rPr>
          <w:i/>
          <w:sz w:val="22"/>
          <w:szCs w:val="22"/>
        </w:rPr>
        <w:t>н стал владельцем «П</w:t>
      </w:r>
      <w:r w:rsidR="002C4950">
        <w:rPr>
          <w:i/>
          <w:sz w:val="22"/>
          <w:szCs w:val="22"/>
        </w:rPr>
        <w:t>айони</w:t>
      </w:r>
      <w:r w:rsidRPr="002C4950">
        <w:rPr>
          <w:i/>
          <w:sz w:val="22"/>
          <w:szCs w:val="22"/>
        </w:rPr>
        <w:t xml:space="preserve">ра», редактором </w:t>
      </w:r>
      <w:r w:rsidR="002C4950">
        <w:rPr>
          <w:i/>
          <w:sz w:val="22"/>
          <w:szCs w:val="22"/>
        </w:rPr>
        <w:t xml:space="preserve">которого </w:t>
      </w:r>
      <w:r w:rsidRPr="002C4950">
        <w:rPr>
          <w:i/>
          <w:sz w:val="22"/>
          <w:szCs w:val="22"/>
        </w:rPr>
        <w:t xml:space="preserve">был Синнетт, и </w:t>
      </w:r>
      <w:r w:rsidR="00680D8E">
        <w:rPr>
          <w:i/>
          <w:sz w:val="22"/>
          <w:szCs w:val="22"/>
        </w:rPr>
        <w:t>участвовал в</w:t>
      </w:r>
      <w:r w:rsidRPr="002C4950">
        <w:rPr>
          <w:i/>
          <w:sz w:val="22"/>
          <w:szCs w:val="22"/>
        </w:rPr>
        <w:t xml:space="preserve"> </w:t>
      </w:r>
      <w:r w:rsidR="00680D8E">
        <w:rPr>
          <w:i/>
          <w:sz w:val="22"/>
          <w:szCs w:val="22"/>
        </w:rPr>
        <w:t xml:space="preserve">этих </w:t>
      </w:r>
      <w:r w:rsidRPr="002C4950">
        <w:rPr>
          <w:i/>
          <w:sz w:val="22"/>
          <w:szCs w:val="22"/>
        </w:rPr>
        <w:t>нападка</w:t>
      </w:r>
      <w:r w:rsidR="00680D8E">
        <w:rPr>
          <w:i/>
          <w:sz w:val="22"/>
          <w:szCs w:val="22"/>
        </w:rPr>
        <w:t>х</w:t>
      </w:r>
      <w:r w:rsidRPr="002C4950">
        <w:rPr>
          <w:i/>
          <w:sz w:val="22"/>
          <w:szCs w:val="22"/>
        </w:rPr>
        <w:t xml:space="preserve">. Махатма </w:t>
      </w:r>
      <w:r w:rsidR="00680D8E">
        <w:rPr>
          <w:i/>
          <w:sz w:val="22"/>
          <w:szCs w:val="22"/>
        </w:rPr>
        <w:t xml:space="preserve">предлагает здесть </w:t>
      </w:r>
      <w:r w:rsidRPr="002C4950">
        <w:rPr>
          <w:i/>
          <w:iCs/>
          <w:sz w:val="22"/>
          <w:szCs w:val="22"/>
        </w:rPr>
        <w:t>опубликовать в «П</w:t>
      </w:r>
      <w:r w:rsidR="00680D8E">
        <w:rPr>
          <w:i/>
          <w:iCs/>
          <w:sz w:val="22"/>
          <w:szCs w:val="22"/>
        </w:rPr>
        <w:t>айони</w:t>
      </w:r>
      <w:r w:rsidRPr="002C4950">
        <w:rPr>
          <w:i/>
          <w:iCs/>
          <w:sz w:val="22"/>
          <w:szCs w:val="22"/>
        </w:rPr>
        <w:t>ре» письма от дяди</w:t>
      </w:r>
      <w:r w:rsidR="00680D8E" w:rsidRPr="00680D8E">
        <w:rPr>
          <w:i/>
          <w:sz w:val="22"/>
          <w:szCs w:val="22"/>
        </w:rPr>
        <w:t xml:space="preserve"> </w:t>
      </w:r>
      <w:r w:rsidR="00680D8E" w:rsidRPr="002C4950">
        <w:rPr>
          <w:i/>
          <w:sz w:val="22"/>
          <w:szCs w:val="22"/>
        </w:rPr>
        <w:t>Блаватск</w:t>
      </w:r>
      <w:r w:rsidR="00680D8E">
        <w:rPr>
          <w:i/>
          <w:sz w:val="22"/>
          <w:szCs w:val="22"/>
        </w:rPr>
        <w:t>ой</w:t>
      </w:r>
      <w:r w:rsidRPr="002C4950">
        <w:rPr>
          <w:i/>
          <w:iCs/>
          <w:sz w:val="22"/>
          <w:szCs w:val="22"/>
        </w:rPr>
        <w:t xml:space="preserve"> </w:t>
      </w:r>
      <w:r w:rsidR="00680D8E">
        <w:rPr>
          <w:i/>
          <w:iCs/>
          <w:sz w:val="22"/>
          <w:szCs w:val="22"/>
        </w:rPr>
        <w:t xml:space="preserve">примечанием </w:t>
      </w:r>
      <w:r w:rsidRPr="002C4950">
        <w:rPr>
          <w:i/>
          <w:iCs/>
          <w:sz w:val="22"/>
          <w:szCs w:val="22"/>
        </w:rPr>
        <w:t>редакци</w:t>
      </w:r>
      <w:r w:rsidR="00680D8E">
        <w:rPr>
          <w:i/>
          <w:iCs/>
          <w:sz w:val="22"/>
          <w:szCs w:val="22"/>
        </w:rPr>
        <w:t>и</w:t>
      </w:r>
      <w:r w:rsidRPr="002C4950">
        <w:rPr>
          <w:i/>
          <w:iCs/>
          <w:sz w:val="22"/>
          <w:szCs w:val="22"/>
        </w:rPr>
        <w:t xml:space="preserve">, что от </w:t>
      </w:r>
      <w:r w:rsidR="00680D8E">
        <w:rPr>
          <w:i/>
          <w:iCs/>
          <w:sz w:val="22"/>
          <w:szCs w:val="22"/>
        </w:rPr>
        <w:t xml:space="preserve">они </w:t>
      </w:r>
      <w:r w:rsidR="00680D8E" w:rsidRPr="002C4950">
        <w:rPr>
          <w:i/>
          <w:iCs/>
          <w:sz w:val="22"/>
          <w:szCs w:val="22"/>
        </w:rPr>
        <w:t>ожида</w:t>
      </w:r>
      <w:r w:rsidR="00680D8E">
        <w:rPr>
          <w:i/>
          <w:iCs/>
          <w:sz w:val="22"/>
          <w:szCs w:val="22"/>
        </w:rPr>
        <w:t>ют</w:t>
      </w:r>
      <w:r w:rsidR="009E0422">
        <w:rPr>
          <w:i/>
          <w:iCs/>
          <w:sz w:val="22"/>
          <w:szCs w:val="22"/>
        </w:rPr>
        <w:t xml:space="preserve"> от</w:t>
      </w:r>
      <w:r w:rsidR="00680D8E" w:rsidRPr="002C4950">
        <w:rPr>
          <w:i/>
          <w:iCs/>
          <w:sz w:val="22"/>
          <w:szCs w:val="22"/>
        </w:rPr>
        <w:t xml:space="preserve"> </w:t>
      </w:r>
      <w:r w:rsidRPr="002C4950">
        <w:rPr>
          <w:i/>
          <w:iCs/>
          <w:sz w:val="22"/>
          <w:szCs w:val="22"/>
        </w:rPr>
        <w:t>князя Дондукова официально</w:t>
      </w:r>
      <w:r w:rsidR="00680D8E">
        <w:rPr>
          <w:i/>
          <w:iCs/>
          <w:sz w:val="22"/>
          <w:szCs w:val="22"/>
        </w:rPr>
        <w:t>го</w:t>
      </w:r>
      <w:r w:rsidRPr="002C4950">
        <w:rPr>
          <w:i/>
          <w:iCs/>
          <w:sz w:val="22"/>
          <w:szCs w:val="22"/>
        </w:rPr>
        <w:t xml:space="preserve"> </w:t>
      </w:r>
      <w:r w:rsidR="00680D8E">
        <w:rPr>
          <w:i/>
          <w:iCs/>
          <w:sz w:val="22"/>
          <w:szCs w:val="22"/>
        </w:rPr>
        <w:t>подверждения её личности</w:t>
      </w:r>
      <w:r w:rsidRPr="002C4950">
        <w:rPr>
          <w:i/>
          <w:iCs/>
          <w:sz w:val="22"/>
          <w:szCs w:val="22"/>
        </w:rPr>
        <w:t xml:space="preserve">. </w:t>
      </w:r>
      <w:r w:rsidR="00680D8E">
        <w:rPr>
          <w:i/>
          <w:iCs/>
          <w:sz w:val="22"/>
          <w:szCs w:val="22"/>
        </w:rPr>
        <w:t xml:space="preserve">Это </w:t>
      </w:r>
      <w:r w:rsidRPr="002C4950">
        <w:rPr>
          <w:i/>
          <w:iCs/>
          <w:sz w:val="22"/>
          <w:szCs w:val="22"/>
        </w:rPr>
        <w:t>разрешило бы вопрос о том, является ли она «русской шпионкой». Очевидно, мистер Раттиган не сделал этого. Он не разделял интерес</w:t>
      </w:r>
      <w:r w:rsidR="00014E06">
        <w:rPr>
          <w:i/>
          <w:iCs/>
          <w:sz w:val="22"/>
          <w:szCs w:val="22"/>
        </w:rPr>
        <w:t xml:space="preserve">а </w:t>
      </w:r>
      <w:r w:rsidRPr="002C4950">
        <w:rPr>
          <w:i/>
          <w:iCs/>
          <w:sz w:val="22"/>
          <w:szCs w:val="22"/>
        </w:rPr>
        <w:t xml:space="preserve">Синнетта </w:t>
      </w:r>
      <w:r w:rsidR="00014E06">
        <w:rPr>
          <w:i/>
          <w:iCs/>
          <w:sz w:val="22"/>
          <w:szCs w:val="22"/>
        </w:rPr>
        <w:t>к</w:t>
      </w:r>
      <w:r w:rsidRPr="002C4950">
        <w:rPr>
          <w:i/>
          <w:iCs/>
          <w:sz w:val="22"/>
          <w:szCs w:val="22"/>
        </w:rPr>
        <w:t xml:space="preserve"> теософии и</w:t>
      </w:r>
      <w:r w:rsidR="00014E06">
        <w:rPr>
          <w:i/>
          <w:iCs/>
          <w:sz w:val="22"/>
          <w:szCs w:val="22"/>
        </w:rPr>
        <w:t xml:space="preserve"> не</w:t>
      </w:r>
      <w:r w:rsidRPr="002C4950">
        <w:rPr>
          <w:i/>
          <w:iCs/>
          <w:sz w:val="22"/>
          <w:szCs w:val="22"/>
        </w:rPr>
        <w:t xml:space="preserve"> </w:t>
      </w:r>
      <w:r w:rsidR="00014E06">
        <w:rPr>
          <w:i/>
          <w:iCs/>
          <w:sz w:val="22"/>
          <w:szCs w:val="22"/>
        </w:rPr>
        <w:t xml:space="preserve">симпатизировал Блаватской </w:t>
      </w:r>
      <w:r w:rsidRPr="002C4950">
        <w:rPr>
          <w:i/>
          <w:sz w:val="22"/>
          <w:szCs w:val="22"/>
        </w:rPr>
        <w:t>и Олкотт</w:t>
      </w:r>
      <w:r w:rsidR="00014E06">
        <w:rPr>
          <w:i/>
          <w:sz w:val="22"/>
          <w:szCs w:val="22"/>
        </w:rPr>
        <w:t>у</w:t>
      </w:r>
      <w:r w:rsidRPr="002C4950">
        <w:rPr>
          <w:i/>
          <w:iCs/>
          <w:sz w:val="22"/>
          <w:szCs w:val="22"/>
        </w:rPr>
        <w:t>, а поз</w:t>
      </w:r>
      <w:r w:rsidR="00014E06">
        <w:rPr>
          <w:i/>
          <w:iCs/>
          <w:sz w:val="22"/>
          <w:szCs w:val="22"/>
        </w:rPr>
        <w:t>же</w:t>
      </w:r>
      <w:r w:rsidRPr="002C4950">
        <w:rPr>
          <w:i/>
          <w:iCs/>
          <w:sz w:val="22"/>
          <w:szCs w:val="22"/>
        </w:rPr>
        <w:t xml:space="preserve"> освободил его</w:t>
      </w:r>
      <w:r w:rsidR="00014E06">
        <w:rPr>
          <w:i/>
          <w:iCs/>
          <w:sz w:val="22"/>
          <w:szCs w:val="22"/>
        </w:rPr>
        <w:t xml:space="preserve"> и </w:t>
      </w:r>
      <w:r w:rsidRPr="002C4950">
        <w:rPr>
          <w:i/>
          <w:iCs/>
          <w:sz w:val="22"/>
          <w:szCs w:val="22"/>
        </w:rPr>
        <w:t xml:space="preserve"> от должности редактора, </w:t>
      </w:r>
      <w:r w:rsidR="00014E06">
        <w:rPr>
          <w:i/>
          <w:iCs/>
          <w:sz w:val="22"/>
          <w:szCs w:val="22"/>
        </w:rPr>
        <w:t xml:space="preserve">выплатив </w:t>
      </w:r>
      <w:r w:rsidRPr="002C4950">
        <w:rPr>
          <w:i/>
          <w:iCs/>
          <w:sz w:val="22"/>
          <w:szCs w:val="22"/>
        </w:rPr>
        <w:t xml:space="preserve">ему годовое жалование, </w:t>
      </w:r>
      <w:r w:rsidR="00014E06">
        <w:rPr>
          <w:i/>
          <w:iCs/>
          <w:sz w:val="22"/>
          <w:szCs w:val="22"/>
        </w:rPr>
        <w:t>лишь бы</w:t>
      </w:r>
      <w:r w:rsidRPr="002C4950">
        <w:rPr>
          <w:i/>
          <w:iCs/>
          <w:sz w:val="22"/>
          <w:szCs w:val="22"/>
        </w:rPr>
        <w:t xml:space="preserve"> избавиться от него!</w:t>
      </w:r>
      <w:r w:rsidR="00014E06">
        <w:rPr>
          <w:i/>
          <w:iCs/>
          <w:sz w:val="22"/>
          <w:szCs w:val="22"/>
        </w:rPr>
        <w:t xml:space="preserve"> </w:t>
      </w:r>
      <w:r w:rsidRPr="002C4950">
        <w:rPr>
          <w:i/>
          <w:iCs/>
          <w:sz w:val="22"/>
          <w:szCs w:val="22"/>
        </w:rPr>
        <w:t xml:space="preserve">Ясно, что данное письмо Синнетту было послано через </w:t>
      </w:r>
      <w:r w:rsidR="00014E06">
        <w:rPr>
          <w:i/>
          <w:iCs/>
          <w:sz w:val="22"/>
          <w:szCs w:val="22"/>
        </w:rPr>
        <w:t>кого-то другого</w:t>
      </w:r>
      <w:r w:rsidRPr="002C4950">
        <w:rPr>
          <w:i/>
          <w:iCs/>
          <w:sz w:val="22"/>
          <w:szCs w:val="22"/>
        </w:rPr>
        <w:t xml:space="preserve">, </w:t>
      </w:r>
      <w:r w:rsidR="00EC4930">
        <w:rPr>
          <w:i/>
          <w:iCs/>
          <w:sz w:val="22"/>
          <w:szCs w:val="22"/>
        </w:rPr>
        <w:t xml:space="preserve">а не через Блаватскую, ведь она </w:t>
      </w:r>
      <w:r w:rsidR="00014E06">
        <w:rPr>
          <w:i/>
          <w:iCs/>
          <w:sz w:val="22"/>
          <w:szCs w:val="22"/>
        </w:rPr>
        <w:t>тогда</w:t>
      </w:r>
      <w:r w:rsidRPr="002C4950">
        <w:rPr>
          <w:i/>
          <w:iCs/>
          <w:sz w:val="22"/>
          <w:szCs w:val="22"/>
        </w:rPr>
        <w:t xml:space="preserve"> не знала о плане отправить е</w:t>
      </w:r>
      <w:r w:rsidR="00014E06">
        <w:rPr>
          <w:i/>
          <w:iCs/>
          <w:sz w:val="22"/>
          <w:szCs w:val="22"/>
        </w:rPr>
        <w:t>ё</w:t>
      </w:r>
      <w:r w:rsidRPr="002C4950">
        <w:rPr>
          <w:i/>
          <w:iCs/>
          <w:sz w:val="22"/>
          <w:szCs w:val="22"/>
        </w:rPr>
        <w:t xml:space="preserve"> в Аллахабад.</w:t>
      </w:r>
    </w:p>
    <w:p w:rsidR="002C4950" w:rsidRPr="00260DC9" w:rsidRDefault="002C4950" w:rsidP="00842D52">
      <w:pPr>
        <w:ind w:firstLine="340"/>
        <w:jc w:val="both"/>
        <w:rPr>
          <w:i/>
          <w:iCs/>
        </w:rPr>
      </w:pPr>
    </w:p>
    <w:p w:rsidR="00842D52" w:rsidRPr="009E0422" w:rsidRDefault="00842D52" w:rsidP="00842D52">
      <w:pPr>
        <w:ind w:firstLine="340"/>
        <w:jc w:val="both"/>
        <w:rPr>
          <w:rFonts w:asciiTheme="minorHAnsi" w:hAnsiTheme="minorHAnsi"/>
          <w:sz w:val="24"/>
          <w:szCs w:val="24"/>
        </w:rPr>
      </w:pPr>
      <w:r w:rsidRPr="009E0422">
        <w:rPr>
          <w:rFonts w:asciiTheme="minorHAnsi" w:hAnsiTheme="minorHAnsi"/>
          <w:sz w:val="24"/>
          <w:szCs w:val="24"/>
        </w:rPr>
        <w:t xml:space="preserve">Получено около февраля </w:t>
      </w:r>
      <w:smartTag w:uri="urn:schemas-microsoft-com:office:smarttags" w:element="metricconverter">
        <w:smartTagPr>
          <w:attr w:name="ProductID" w:val="1882 г"/>
        </w:smartTagPr>
        <w:r w:rsidRPr="009E0422">
          <w:rPr>
            <w:rFonts w:asciiTheme="minorHAnsi" w:hAnsiTheme="minorHAnsi"/>
            <w:sz w:val="24"/>
            <w:szCs w:val="24"/>
          </w:rPr>
          <w:t>1882 г</w:t>
        </w:r>
      </w:smartTag>
      <w:r w:rsidRPr="009E0422">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На ваш первый вопрос: «Можете ли вы что-нибудь сделать, чтобы помочь Обществу?»</w:t>
      </w:r>
      <w:r w:rsidR="008F4299">
        <w:rPr>
          <w:sz w:val="24"/>
          <w:szCs w:val="24"/>
        </w:rPr>
        <w:t xml:space="preserve"> —</w:t>
      </w:r>
      <w:r w:rsidRPr="00C72D9D">
        <w:rPr>
          <w:sz w:val="24"/>
          <w:szCs w:val="24"/>
        </w:rPr>
        <w:t xml:space="preserve"> можно ответить. Хотите, чтобы я говорил откровенно? Ну, я скажу: «нет», ни вы сами, ни сам Владыка Сан</w:t>
      </w:r>
      <w:r>
        <w:rPr>
          <w:sz w:val="24"/>
          <w:szCs w:val="24"/>
        </w:rPr>
        <w:t>г</w:t>
      </w:r>
      <w:r w:rsidRPr="00C72D9D">
        <w:rPr>
          <w:sz w:val="24"/>
          <w:szCs w:val="24"/>
        </w:rPr>
        <w:t>ьяс не могли бы помочь до тех пор, пока не будет доказано, что своим двусмысленным положением основатели обязаны дьявольской злобе и систематическим интригам. Таково положение, каким я его нахожу, руководствуясь велениями руководителей. Следите за газетами</w:t>
      </w:r>
      <w:r w:rsidR="008F4299">
        <w:rPr>
          <w:sz w:val="24"/>
          <w:szCs w:val="24"/>
        </w:rPr>
        <w:t xml:space="preserve"> —</w:t>
      </w:r>
      <w:r w:rsidRPr="00C72D9D">
        <w:rPr>
          <w:sz w:val="24"/>
          <w:szCs w:val="24"/>
        </w:rPr>
        <w:t xml:space="preserve"> во всех, за исключением двух или тр</w:t>
      </w:r>
      <w:r w:rsidR="005357C2">
        <w:rPr>
          <w:sz w:val="24"/>
          <w:szCs w:val="24"/>
        </w:rPr>
        <w:t>ё</w:t>
      </w:r>
      <w:r w:rsidRPr="00C72D9D">
        <w:rPr>
          <w:sz w:val="24"/>
          <w:szCs w:val="24"/>
        </w:rPr>
        <w:t>х, «</w:t>
      </w:r>
      <w:r w:rsidR="009E0422">
        <w:rPr>
          <w:sz w:val="24"/>
          <w:szCs w:val="24"/>
        </w:rPr>
        <w:t>дорогую</w:t>
      </w:r>
      <w:r w:rsidRPr="00C72D9D">
        <w:rPr>
          <w:sz w:val="24"/>
          <w:szCs w:val="24"/>
        </w:rPr>
        <w:t xml:space="preserve"> </w:t>
      </w:r>
      <w:r w:rsidR="005357C2">
        <w:rPr>
          <w:sz w:val="24"/>
          <w:szCs w:val="24"/>
        </w:rPr>
        <w:t>с</w:t>
      </w:r>
      <w:r w:rsidRPr="00C72D9D">
        <w:rPr>
          <w:sz w:val="24"/>
          <w:szCs w:val="24"/>
        </w:rPr>
        <w:t>тар</w:t>
      </w:r>
      <w:r w:rsidR="005357C2">
        <w:rPr>
          <w:sz w:val="24"/>
          <w:szCs w:val="24"/>
        </w:rPr>
        <w:t>ушку</w:t>
      </w:r>
      <w:r w:rsidRPr="00C72D9D">
        <w:rPr>
          <w:sz w:val="24"/>
          <w:szCs w:val="24"/>
        </w:rPr>
        <w:t>» высмеив</w:t>
      </w:r>
      <w:r w:rsidR="005357C2">
        <w:rPr>
          <w:sz w:val="24"/>
          <w:szCs w:val="24"/>
        </w:rPr>
        <w:t>аю</w:t>
      </w:r>
      <w:r w:rsidRPr="00C72D9D">
        <w:rPr>
          <w:sz w:val="24"/>
          <w:szCs w:val="24"/>
        </w:rPr>
        <w:t xml:space="preserve">т, </w:t>
      </w:r>
      <w:r w:rsidR="009E0422">
        <w:rPr>
          <w:sz w:val="24"/>
          <w:szCs w:val="24"/>
        </w:rPr>
        <w:t xml:space="preserve">если </w:t>
      </w:r>
      <w:r w:rsidRPr="00C72D9D">
        <w:rPr>
          <w:sz w:val="24"/>
          <w:szCs w:val="24"/>
        </w:rPr>
        <w:t xml:space="preserve">не прямо </w:t>
      </w:r>
      <w:r w:rsidR="005357C2">
        <w:rPr>
          <w:sz w:val="24"/>
          <w:szCs w:val="24"/>
        </w:rPr>
        <w:t>на неё</w:t>
      </w:r>
      <w:r w:rsidRPr="00C72D9D">
        <w:rPr>
          <w:sz w:val="24"/>
          <w:szCs w:val="24"/>
        </w:rPr>
        <w:t xml:space="preserve"> клеве</w:t>
      </w:r>
      <w:r w:rsidR="005357C2">
        <w:rPr>
          <w:sz w:val="24"/>
          <w:szCs w:val="24"/>
        </w:rPr>
        <w:t>щут</w:t>
      </w:r>
      <w:r w:rsidRPr="00C72D9D">
        <w:rPr>
          <w:sz w:val="24"/>
          <w:szCs w:val="24"/>
        </w:rPr>
        <w:t xml:space="preserve">, </w:t>
      </w:r>
      <w:r w:rsidR="005357C2">
        <w:rPr>
          <w:sz w:val="24"/>
          <w:szCs w:val="24"/>
        </w:rPr>
        <w:t>а на</w:t>
      </w:r>
      <w:r w:rsidRPr="00C72D9D">
        <w:rPr>
          <w:sz w:val="24"/>
          <w:szCs w:val="24"/>
        </w:rPr>
        <w:t xml:space="preserve"> Ол</w:t>
      </w:r>
      <w:r w:rsidR="005357C2">
        <w:rPr>
          <w:sz w:val="24"/>
          <w:szCs w:val="24"/>
        </w:rPr>
        <w:t>к</w:t>
      </w:r>
      <w:r w:rsidRPr="00C72D9D">
        <w:rPr>
          <w:sz w:val="24"/>
          <w:szCs w:val="24"/>
        </w:rPr>
        <w:t xml:space="preserve">отта </w:t>
      </w:r>
      <w:r w:rsidR="005357C2">
        <w:rPr>
          <w:sz w:val="24"/>
          <w:szCs w:val="24"/>
        </w:rPr>
        <w:t>нападают</w:t>
      </w:r>
      <w:r w:rsidRPr="00C72D9D">
        <w:rPr>
          <w:sz w:val="24"/>
          <w:szCs w:val="24"/>
        </w:rPr>
        <w:t xml:space="preserve"> все адские псы прессы и религиозных миссий. Памфлет под заголовком «Теософия» напечатан и распростран</w:t>
      </w:r>
      <w:r w:rsidR="00665BC0">
        <w:rPr>
          <w:sz w:val="24"/>
          <w:szCs w:val="24"/>
        </w:rPr>
        <w:t>ё</w:t>
      </w:r>
      <w:r w:rsidRPr="00C72D9D">
        <w:rPr>
          <w:sz w:val="24"/>
          <w:szCs w:val="24"/>
        </w:rPr>
        <w:t>н христианами в Тиневел</w:t>
      </w:r>
      <w:r>
        <w:rPr>
          <w:sz w:val="24"/>
          <w:szCs w:val="24"/>
        </w:rPr>
        <w:t>л</w:t>
      </w:r>
      <w:r w:rsidRPr="00C72D9D">
        <w:rPr>
          <w:sz w:val="24"/>
          <w:szCs w:val="24"/>
        </w:rPr>
        <w:t>и 23 октября, в день приезда Олкотта вместе с будди</w:t>
      </w:r>
      <w:r w:rsidR="005357C2">
        <w:rPr>
          <w:sz w:val="24"/>
          <w:szCs w:val="24"/>
        </w:rPr>
        <w:t>й</w:t>
      </w:r>
      <w:r w:rsidRPr="00C72D9D">
        <w:rPr>
          <w:sz w:val="24"/>
          <w:szCs w:val="24"/>
        </w:rPr>
        <w:t>скими делегатами</w:t>
      </w:r>
      <w:r>
        <w:rPr>
          <w:sz w:val="24"/>
          <w:szCs w:val="24"/>
        </w:rPr>
        <w:t>,</w:t>
      </w:r>
      <w:r w:rsidR="008F4299">
        <w:rPr>
          <w:sz w:val="24"/>
          <w:szCs w:val="24"/>
        </w:rPr>
        <w:t xml:space="preserve"> —</w:t>
      </w:r>
      <w:r w:rsidRPr="00C72D9D">
        <w:rPr>
          <w:sz w:val="24"/>
          <w:szCs w:val="24"/>
        </w:rPr>
        <w:t xml:space="preserve"> памфлет, содержащий статью из «Сэтердей ревью» и другую</w:t>
      </w:r>
      <w:r w:rsidR="009E0422">
        <w:rPr>
          <w:sz w:val="24"/>
          <w:szCs w:val="24"/>
        </w:rPr>
        <w:t>, с</w:t>
      </w:r>
      <w:r w:rsidRPr="00C72D9D">
        <w:rPr>
          <w:sz w:val="24"/>
          <w:szCs w:val="24"/>
        </w:rPr>
        <w:t xml:space="preserve"> </w:t>
      </w:r>
      <w:r w:rsidR="00665BC0">
        <w:rPr>
          <w:sz w:val="24"/>
          <w:szCs w:val="24"/>
        </w:rPr>
        <w:t>гр</w:t>
      </w:r>
      <w:r w:rsidR="009E0422">
        <w:rPr>
          <w:sz w:val="24"/>
          <w:szCs w:val="24"/>
        </w:rPr>
        <w:t>я</w:t>
      </w:r>
      <w:r w:rsidR="00665BC0">
        <w:rPr>
          <w:sz w:val="24"/>
          <w:szCs w:val="24"/>
        </w:rPr>
        <w:t>зн</w:t>
      </w:r>
      <w:r w:rsidR="009E0422">
        <w:rPr>
          <w:sz w:val="24"/>
          <w:szCs w:val="24"/>
        </w:rPr>
        <w:t>ыми</w:t>
      </w:r>
      <w:r w:rsidRPr="00C72D9D">
        <w:rPr>
          <w:sz w:val="24"/>
          <w:szCs w:val="24"/>
        </w:rPr>
        <w:t xml:space="preserve"> </w:t>
      </w:r>
      <w:r w:rsidR="009E0422">
        <w:rPr>
          <w:sz w:val="24"/>
          <w:szCs w:val="24"/>
        </w:rPr>
        <w:t>нападками из</w:t>
      </w:r>
      <w:r w:rsidRPr="00C72D9D">
        <w:rPr>
          <w:sz w:val="24"/>
          <w:szCs w:val="24"/>
        </w:rPr>
        <w:t xml:space="preserve"> одной американской газеты. </w:t>
      </w:r>
      <w:r w:rsidR="00665BC0">
        <w:rPr>
          <w:sz w:val="24"/>
          <w:szCs w:val="24"/>
        </w:rPr>
        <w:t>К</w:t>
      </w:r>
      <w:r>
        <w:rPr>
          <w:sz w:val="24"/>
          <w:szCs w:val="24"/>
        </w:rPr>
        <w:t>. и М. из Лахора редко пропускаю</w:t>
      </w:r>
      <w:r w:rsidRPr="00C72D9D">
        <w:rPr>
          <w:sz w:val="24"/>
          <w:szCs w:val="24"/>
        </w:rPr>
        <w:t>т день без как</w:t>
      </w:r>
      <w:r w:rsidR="00665BC0">
        <w:rPr>
          <w:sz w:val="24"/>
          <w:szCs w:val="24"/>
        </w:rPr>
        <w:t>их</w:t>
      </w:r>
      <w:r w:rsidRPr="00C72D9D">
        <w:rPr>
          <w:sz w:val="24"/>
          <w:szCs w:val="24"/>
        </w:rPr>
        <w:t xml:space="preserve">-либо </w:t>
      </w:r>
      <w:r w:rsidR="00665BC0">
        <w:rPr>
          <w:sz w:val="24"/>
          <w:szCs w:val="24"/>
        </w:rPr>
        <w:t>нападок</w:t>
      </w:r>
      <w:r w:rsidRPr="00C72D9D">
        <w:rPr>
          <w:sz w:val="24"/>
          <w:szCs w:val="24"/>
        </w:rPr>
        <w:t>, которые перепечатываются другими газетами</w:t>
      </w:r>
      <w:r>
        <w:rPr>
          <w:sz w:val="24"/>
          <w:szCs w:val="24"/>
        </w:rPr>
        <w:t>,</w:t>
      </w:r>
      <w:r w:rsidRPr="00C72D9D">
        <w:rPr>
          <w:sz w:val="24"/>
          <w:szCs w:val="24"/>
        </w:rPr>
        <w:t xml:space="preserve"> и т. д. У вас, англичан, свои взгляды</w:t>
      </w:r>
      <w:r w:rsidR="00665BC0">
        <w:rPr>
          <w:sz w:val="24"/>
          <w:szCs w:val="24"/>
        </w:rPr>
        <w:t xml:space="preserve"> на</w:t>
      </w:r>
      <w:r w:rsidR="00665BC0" w:rsidRPr="00C72D9D">
        <w:rPr>
          <w:sz w:val="24"/>
          <w:szCs w:val="24"/>
        </w:rPr>
        <w:t xml:space="preserve"> это</w:t>
      </w:r>
      <w:r w:rsidR="00665BC0">
        <w:rPr>
          <w:sz w:val="24"/>
          <w:szCs w:val="24"/>
        </w:rPr>
        <w:t>т</w:t>
      </w:r>
      <w:r w:rsidR="00665BC0" w:rsidRPr="00C72D9D">
        <w:rPr>
          <w:sz w:val="24"/>
          <w:szCs w:val="24"/>
        </w:rPr>
        <w:t xml:space="preserve"> предмет</w:t>
      </w:r>
      <w:r w:rsidR="00665BC0">
        <w:rPr>
          <w:sz w:val="24"/>
          <w:szCs w:val="24"/>
        </w:rPr>
        <w:t>,</w:t>
      </w:r>
      <w:r w:rsidRPr="00C72D9D">
        <w:rPr>
          <w:sz w:val="24"/>
          <w:szCs w:val="24"/>
        </w:rPr>
        <w:t xml:space="preserve"> у нас</w:t>
      </w:r>
      <w:r w:rsidR="008F4299">
        <w:rPr>
          <w:sz w:val="24"/>
          <w:szCs w:val="24"/>
        </w:rPr>
        <w:t xml:space="preserve"> —</w:t>
      </w:r>
      <w:r w:rsidRPr="00C72D9D">
        <w:rPr>
          <w:sz w:val="24"/>
          <w:szCs w:val="24"/>
        </w:rPr>
        <w:t xml:space="preserve"> </w:t>
      </w:r>
      <w:r w:rsidRPr="00665BC0">
        <w:rPr>
          <w:i/>
          <w:sz w:val="24"/>
          <w:szCs w:val="24"/>
        </w:rPr>
        <w:t>свои собственные</w:t>
      </w:r>
      <w:r w:rsidRPr="00C72D9D">
        <w:rPr>
          <w:sz w:val="24"/>
          <w:szCs w:val="24"/>
        </w:rPr>
        <w:t>. Если вы держите чистый носовой платок в кармане</w:t>
      </w:r>
      <w:r w:rsidR="009E0422">
        <w:rPr>
          <w:sz w:val="24"/>
          <w:szCs w:val="24"/>
        </w:rPr>
        <w:t>,</w:t>
      </w:r>
      <w:r w:rsidRPr="00C72D9D">
        <w:rPr>
          <w:sz w:val="24"/>
          <w:szCs w:val="24"/>
        </w:rPr>
        <w:t xml:space="preserve"> </w:t>
      </w:r>
      <w:r w:rsidR="009E0422">
        <w:rPr>
          <w:sz w:val="24"/>
          <w:szCs w:val="24"/>
        </w:rPr>
        <w:t>а</w:t>
      </w:r>
      <w:r w:rsidRPr="00C72D9D">
        <w:rPr>
          <w:sz w:val="24"/>
          <w:szCs w:val="24"/>
        </w:rPr>
        <w:t xml:space="preserve"> запачканный </w:t>
      </w:r>
      <w:r w:rsidR="009E0422" w:rsidRPr="00C72D9D">
        <w:rPr>
          <w:sz w:val="24"/>
          <w:szCs w:val="24"/>
        </w:rPr>
        <w:t>брос</w:t>
      </w:r>
      <w:r w:rsidR="009E0422">
        <w:rPr>
          <w:sz w:val="24"/>
          <w:szCs w:val="24"/>
        </w:rPr>
        <w:t>и</w:t>
      </w:r>
      <w:r w:rsidR="009E0422" w:rsidRPr="00C72D9D">
        <w:rPr>
          <w:sz w:val="24"/>
          <w:szCs w:val="24"/>
        </w:rPr>
        <w:t xml:space="preserve">те </w:t>
      </w:r>
      <w:r w:rsidRPr="00C72D9D">
        <w:rPr>
          <w:sz w:val="24"/>
          <w:szCs w:val="24"/>
        </w:rPr>
        <w:t>в толпу, кто его поднимет? Довольно. Мы должны иметь терпение</w:t>
      </w:r>
      <w:r w:rsidR="00665BC0">
        <w:rPr>
          <w:sz w:val="24"/>
          <w:szCs w:val="24"/>
        </w:rPr>
        <w:t>,</w:t>
      </w:r>
      <w:r w:rsidRPr="00C72D9D">
        <w:rPr>
          <w:sz w:val="24"/>
          <w:szCs w:val="24"/>
        </w:rPr>
        <w:t xml:space="preserve"> </w:t>
      </w:r>
      <w:r w:rsidR="00665BC0">
        <w:rPr>
          <w:sz w:val="24"/>
          <w:szCs w:val="24"/>
        </w:rPr>
        <w:t>а</w:t>
      </w:r>
      <w:r w:rsidRPr="00C72D9D">
        <w:rPr>
          <w:sz w:val="24"/>
          <w:szCs w:val="24"/>
        </w:rPr>
        <w:t xml:space="preserve"> пока делать что можем. Мое мнение таково, что если ваш </w:t>
      </w:r>
      <w:r>
        <w:rPr>
          <w:sz w:val="24"/>
          <w:szCs w:val="24"/>
        </w:rPr>
        <w:t xml:space="preserve">Раттиган </w:t>
      </w:r>
      <w:r w:rsidRPr="00C72D9D">
        <w:rPr>
          <w:sz w:val="24"/>
          <w:szCs w:val="24"/>
        </w:rPr>
        <w:t xml:space="preserve"> не совсем подлец (</w:t>
      </w:r>
      <w:r w:rsidR="00665BC0">
        <w:rPr>
          <w:sz w:val="24"/>
          <w:szCs w:val="24"/>
        </w:rPr>
        <w:t xml:space="preserve">а </w:t>
      </w:r>
      <w:r w:rsidRPr="00C72D9D">
        <w:rPr>
          <w:sz w:val="24"/>
          <w:szCs w:val="24"/>
        </w:rPr>
        <w:t>одна из его газет ежедневно бесчестит невинную женщину), ему бы первому следовало подать вам идею перевода и опубликова</w:t>
      </w:r>
      <w:r w:rsidR="00665BC0">
        <w:rPr>
          <w:sz w:val="24"/>
          <w:szCs w:val="24"/>
        </w:rPr>
        <w:t>ния писем её</w:t>
      </w:r>
      <w:r w:rsidRPr="00C72D9D">
        <w:rPr>
          <w:sz w:val="24"/>
          <w:szCs w:val="24"/>
        </w:rPr>
        <w:t xml:space="preserve"> дяди (к вам и ей самой) в </w:t>
      </w:r>
      <w:r w:rsidR="00D93753">
        <w:rPr>
          <w:sz w:val="24"/>
          <w:szCs w:val="24"/>
        </w:rPr>
        <w:t>«Пайонир</w:t>
      </w:r>
      <w:r w:rsidRPr="00C72D9D">
        <w:rPr>
          <w:sz w:val="24"/>
          <w:szCs w:val="24"/>
        </w:rPr>
        <w:t xml:space="preserve">е» и указать, что более веские </w:t>
      </w:r>
      <w:r w:rsidRPr="00665BC0">
        <w:rPr>
          <w:i/>
          <w:sz w:val="24"/>
          <w:szCs w:val="24"/>
        </w:rPr>
        <w:t>официальные</w:t>
      </w:r>
      <w:r w:rsidRPr="00C72D9D">
        <w:rPr>
          <w:sz w:val="24"/>
          <w:szCs w:val="24"/>
        </w:rPr>
        <w:t xml:space="preserve"> доказательства вскоре ожидаются от князя Д., которые уладят навсегда досадный вопрос о том, кто она такая. Но вы лучше знаете. Эта идея могла прийти вам в голову, но воспримут ли это когда-либо другие в таком освещении?</w:t>
      </w:r>
    </w:p>
    <w:p w:rsidR="00842D52" w:rsidRPr="00C72D9D" w:rsidRDefault="00842D52" w:rsidP="00842D52">
      <w:pPr>
        <w:ind w:firstLine="340"/>
        <w:jc w:val="both"/>
        <w:rPr>
          <w:sz w:val="24"/>
          <w:szCs w:val="24"/>
        </w:rPr>
      </w:pPr>
      <w:r w:rsidRPr="00C72D9D">
        <w:rPr>
          <w:sz w:val="24"/>
          <w:szCs w:val="24"/>
        </w:rPr>
        <w:t>Суби Рам действительно хороший человек, но вс</w:t>
      </w:r>
      <w:r w:rsidR="00665BC0">
        <w:rPr>
          <w:sz w:val="24"/>
          <w:szCs w:val="24"/>
        </w:rPr>
        <w:t>ё</w:t>
      </w:r>
      <w:r w:rsidRPr="00C72D9D">
        <w:rPr>
          <w:sz w:val="24"/>
          <w:szCs w:val="24"/>
        </w:rPr>
        <w:t xml:space="preserve"> же </w:t>
      </w:r>
      <w:r w:rsidR="00665BC0">
        <w:rPr>
          <w:sz w:val="24"/>
          <w:szCs w:val="24"/>
        </w:rPr>
        <w:t>преданно служит</w:t>
      </w:r>
      <w:r w:rsidRPr="00C72D9D">
        <w:rPr>
          <w:sz w:val="24"/>
          <w:szCs w:val="24"/>
        </w:rPr>
        <w:t xml:space="preserve"> друго</w:t>
      </w:r>
      <w:r w:rsidR="00665BC0">
        <w:rPr>
          <w:sz w:val="24"/>
          <w:szCs w:val="24"/>
        </w:rPr>
        <w:t>му</w:t>
      </w:r>
      <w:r w:rsidRPr="00C72D9D">
        <w:rPr>
          <w:sz w:val="24"/>
          <w:szCs w:val="24"/>
        </w:rPr>
        <w:t xml:space="preserve"> заблуждени</w:t>
      </w:r>
      <w:r w:rsidR="00665BC0">
        <w:rPr>
          <w:sz w:val="24"/>
          <w:szCs w:val="24"/>
        </w:rPr>
        <w:t>ю</w:t>
      </w:r>
      <w:r w:rsidRPr="00C72D9D">
        <w:rPr>
          <w:sz w:val="24"/>
          <w:szCs w:val="24"/>
        </w:rPr>
        <w:t>. Голос</w:t>
      </w:r>
      <w:r w:rsidR="008F4299">
        <w:rPr>
          <w:sz w:val="24"/>
          <w:szCs w:val="24"/>
        </w:rPr>
        <w:t xml:space="preserve"> —</w:t>
      </w:r>
      <w:r w:rsidRPr="00C72D9D">
        <w:rPr>
          <w:sz w:val="24"/>
          <w:szCs w:val="24"/>
        </w:rPr>
        <w:t xml:space="preserve"> не его гуру, а </w:t>
      </w:r>
      <w:r w:rsidRPr="00665BC0">
        <w:rPr>
          <w:i/>
          <w:sz w:val="24"/>
          <w:szCs w:val="24"/>
        </w:rPr>
        <w:t>его собственный</w:t>
      </w:r>
      <w:r w:rsidRPr="00C72D9D">
        <w:rPr>
          <w:sz w:val="24"/>
          <w:szCs w:val="24"/>
        </w:rPr>
        <w:t xml:space="preserve">. Голос чистой, самоотверженной, </w:t>
      </w:r>
      <w:r w:rsidR="00665BC0">
        <w:rPr>
          <w:sz w:val="24"/>
          <w:szCs w:val="24"/>
        </w:rPr>
        <w:t>искренней</w:t>
      </w:r>
      <w:r w:rsidRPr="00C72D9D">
        <w:rPr>
          <w:sz w:val="24"/>
          <w:szCs w:val="24"/>
        </w:rPr>
        <w:t xml:space="preserve"> души, погрузившейся в </w:t>
      </w:r>
      <w:r w:rsidR="00665BC0">
        <w:rPr>
          <w:sz w:val="24"/>
          <w:szCs w:val="24"/>
        </w:rPr>
        <w:t>неверно направленный</w:t>
      </w:r>
      <w:r w:rsidRPr="00C72D9D">
        <w:rPr>
          <w:sz w:val="24"/>
          <w:szCs w:val="24"/>
        </w:rPr>
        <w:t xml:space="preserve"> мистицизм. Прибавьте к этому хроническое расстройство в части мозга, </w:t>
      </w:r>
      <w:r w:rsidR="00A067F0">
        <w:rPr>
          <w:sz w:val="24"/>
          <w:szCs w:val="24"/>
        </w:rPr>
        <w:t xml:space="preserve">отвечающей за </w:t>
      </w:r>
      <w:r w:rsidRPr="00C72D9D">
        <w:rPr>
          <w:sz w:val="24"/>
          <w:szCs w:val="24"/>
        </w:rPr>
        <w:t>ясно</w:t>
      </w:r>
      <w:r w:rsidR="00A067F0">
        <w:rPr>
          <w:sz w:val="24"/>
          <w:szCs w:val="24"/>
        </w:rPr>
        <w:t xml:space="preserve">сть </w:t>
      </w:r>
      <w:r w:rsidRPr="00C72D9D">
        <w:rPr>
          <w:sz w:val="24"/>
          <w:szCs w:val="24"/>
        </w:rPr>
        <w:t>в</w:t>
      </w:r>
      <w:r w:rsidR="009E0422">
        <w:rPr>
          <w:sz w:val="24"/>
          <w:szCs w:val="24"/>
        </w:rPr>
        <w:t>ѝ</w:t>
      </w:r>
      <w:r w:rsidRPr="00C72D9D">
        <w:rPr>
          <w:sz w:val="24"/>
          <w:szCs w:val="24"/>
        </w:rPr>
        <w:t xml:space="preserve">дения, и секрет скоро раскрывается: это расстройство развилось </w:t>
      </w:r>
      <w:r w:rsidR="00A067F0">
        <w:rPr>
          <w:sz w:val="24"/>
          <w:szCs w:val="24"/>
        </w:rPr>
        <w:t xml:space="preserve">из-за </w:t>
      </w:r>
      <w:r w:rsidRPr="00C72D9D">
        <w:rPr>
          <w:sz w:val="24"/>
          <w:szCs w:val="24"/>
        </w:rPr>
        <w:t>на</w:t>
      </w:r>
      <w:r w:rsidR="00A067F0">
        <w:rPr>
          <w:sz w:val="24"/>
          <w:szCs w:val="24"/>
        </w:rPr>
        <w:t>вязанных</w:t>
      </w:r>
      <w:r w:rsidRPr="00C72D9D">
        <w:rPr>
          <w:sz w:val="24"/>
          <w:szCs w:val="24"/>
        </w:rPr>
        <w:t xml:space="preserve"> видений, </w:t>
      </w:r>
      <w:r w:rsidR="00A067F0">
        <w:rPr>
          <w:sz w:val="24"/>
          <w:szCs w:val="24"/>
        </w:rPr>
        <w:t>из-за</w:t>
      </w:r>
      <w:r w:rsidRPr="00C72D9D">
        <w:rPr>
          <w:sz w:val="24"/>
          <w:szCs w:val="24"/>
        </w:rPr>
        <w:t xml:space="preserve"> хатха-йоги и продолжительного аскетизма. С. Рам</w:t>
      </w:r>
      <w:r w:rsidR="008F4299">
        <w:rPr>
          <w:sz w:val="24"/>
          <w:szCs w:val="24"/>
        </w:rPr>
        <w:t xml:space="preserve"> —</w:t>
      </w:r>
      <w:r w:rsidRPr="00C72D9D">
        <w:rPr>
          <w:sz w:val="24"/>
          <w:szCs w:val="24"/>
        </w:rPr>
        <w:t xml:space="preserve"> главный медиум и в то же время является ведущим магнетическим фактором, который бессознательно для самого себя распространяет свою болезнь путем заражения</w:t>
      </w:r>
      <w:r w:rsidR="008F4299">
        <w:rPr>
          <w:sz w:val="24"/>
          <w:szCs w:val="24"/>
        </w:rPr>
        <w:t xml:space="preserve"> —</w:t>
      </w:r>
      <w:r w:rsidRPr="00C72D9D">
        <w:rPr>
          <w:sz w:val="24"/>
          <w:szCs w:val="24"/>
        </w:rPr>
        <w:t xml:space="preserve"> прививает свое в</w:t>
      </w:r>
      <w:r w:rsidR="003C4324">
        <w:rPr>
          <w:sz w:val="24"/>
          <w:szCs w:val="24"/>
        </w:rPr>
        <w:t>ѝ</w:t>
      </w:r>
      <w:r w:rsidRPr="00C72D9D">
        <w:rPr>
          <w:sz w:val="24"/>
          <w:szCs w:val="24"/>
        </w:rPr>
        <w:t xml:space="preserve">дение другим ученикам. Существует один </w:t>
      </w:r>
      <w:r w:rsidRPr="00C72D9D">
        <w:rPr>
          <w:sz w:val="24"/>
          <w:szCs w:val="24"/>
        </w:rPr>
        <w:lastRenderedPageBreak/>
        <w:t>общий закон в</w:t>
      </w:r>
      <w:r w:rsidR="003C4324">
        <w:rPr>
          <w:sz w:val="24"/>
          <w:szCs w:val="24"/>
        </w:rPr>
        <w:t>ѝ</w:t>
      </w:r>
      <w:r w:rsidRPr="00C72D9D">
        <w:rPr>
          <w:sz w:val="24"/>
          <w:szCs w:val="24"/>
        </w:rPr>
        <w:t>дения (физического</w:t>
      </w:r>
      <w:r>
        <w:rPr>
          <w:sz w:val="24"/>
          <w:szCs w:val="24"/>
        </w:rPr>
        <w:t xml:space="preserve"> и</w:t>
      </w:r>
      <w:r w:rsidRPr="00C72D9D">
        <w:rPr>
          <w:sz w:val="24"/>
          <w:szCs w:val="24"/>
        </w:rPr>
        <w:t xml:space="preserve"> ментального</w:t>
      </w:r>
      <w:r>
        <w:rPr>
          <w:sz w:val="24"/>
          <w:szCs w:val="24"/>
        </w:rPr>
        <w:t>,</w:t>
      </w:r>
      <w:r w:rsidRPr="00C72D9D">
        <w:rPr>
          <w:sz w:val="24"/>
          <w:szCs w:val="24"/>
        </w:rPr>
        <w:t xml:space="preserve"> или духовного), но </w:t>
      </w:r>
      <w:r w:rsidR="00A067F0">
        <w:rPr>
          <w:sz w:val="24"/>
          <w:szCs w:val="24"/>
        </w:rPr>
        <w:t>есть</w:t>
      </w:r>
      <w:r w:rsidRPr="00C72D9D">
        <w:rPr>
          <w:sz w:val="24"/>
          <w:szCs w:val="24"/>
        </w:rPr>
        <w:t xml:space="preserve"> специальный закон, устанавливающий, что все видения определяются качеством или степенью человеческого духа и души</w:t>
      </w:r>
      <w:r>
        <w:rPr>
          <w:sz w:val="24"/>
          <w:szCs w:val="24"/>
        </w:rPr>
        <w:t>, а</w:t>
      </w:r>
      <w:r w:rsidRPr="00C72D9D">
        <w:rPr>
          <w:sz w:val="24"/>
          <w:szCs w:val="24"/>
        </w:rPr>
        <w:t xml:space="preserve"> также способностью переводить в сознание различные волны астрального света. </w:t>
      </w:r>
      <w:r w:rsidR="00A067F0">
        <w:rPr>
          <w:sz w:val="24"/>
          <w:szCs w:val="24"/>
        </w:rPr>
        <w:t>Есть</w:t>
      </w:r>
      <w:r w:rsidRPr="00C72D9D">
        <w:rPr>
          <w:sz w:val="24"/>
          <w:szCs w:val="24"/>
        </w:rPr>
        <w:t xml:space="preserve"> </w:t>
      </w:r>
      <w:r w:rsidR="00A067F0">
        <w:rPr>
          <w:sz w:val="24"/>
          <w:szCs w:val="24"/>
        </w:rPr>
        <w:t xml:space="preserve">лишь </w:t>
      </w:r>
      <w:r w:rsidRPr="00C72D9D">
        <w:rPr>
          <w:sz w:val="24"/>
          <w:szCs w:val="24"/>
        </w:rPr>
        <w:t xml:space="preserve">один общий закон жизни, но бесчисленны законы, которыми квалифицируются и определяются мириады воспринимаемых форм и слышимых звуков. </w:t>
      </w:r>
      <w:r w:rsidR="00A067F0">
        <w:rPr>
          <w:sz w:val="24"/>
          <w:szCs w:val="24"/>
        </w:rPr>
        <w:t>Есть</w:t>
      </w:r>
      <w:r w:rsidRPr="00C72D9D">
        <w:rPr>
          <w:sz w:val="24"/>
          <w:szCs w:val="24"/>
        </w:rPr>
        <w:t xml:space="preserve"> слепые по собственной воле и не по собственной воле. Медиумы относятся к первым, а сенситивы к последним. Если отсутствует правильное посвящение и тренировка в отношении духовного зрения и откровений, даваемых человеку во все</w:t>
      </w:r>
      <w:r>
        <w:rPr>
          <w:sz w:val="24"/>
          <w:szCs w:val="24"/>
        </w:rPr>
        <w:t xml:space="preserve"> века,</w:t>
      </w:r>
      <w:r w:rsidRPr="00C72D9D">
        <w:rPr>
          <w:sz w:val="24"/>
          <w:szCs w:val="24"/>
        </w:rPr>
        <w:t xml:space="preserve"> от Сократа до Сведенборга и </w:t>
      </w:r>
      <w:r>
        <w:rPr>
          <w:sz w:val="24"/>
          <w:szCs w:val="24"/>
        </w:rPr>
        <w:t>«</w:t>
      </w:r>
      <w:r w:rsidRPr="00C72D9D">
        <w:rPr>
          <w:sz w:val="24"/>
          <w:szCs w:val="24"/>
        </w:rPr>
        <w:t>Ферна</w:t>
      </w:r>
      <w:r>
        <w:rPr>
          <w:sz w:val="24"/>
          <w:szCs w:val="24"/>
        </w:rPr>
        <w:t>»</w:t>
      </w:r>
      <w:r w:rsidRPr="00C72D9D">
        <w:rPr>
          <w:sz w:val="24"/>
          <w:szCs w:val="24"/>
        </w:rPr>
        <w:t>, никакой самоучка-</w:t>
      </w:r>
      <w:r>
        <w:rPr>
          <w:sz w:val="24"/>
          <w:szCs w:val="24"/>
        </w:rPr>
        <w:t>видящий</w:t>
      </w:r>
      <w:r w:rsidRPr="00C72D9D">
        <w:rPr>
          <w:sz w:val="24"/>
          <w:szCs w:val="24"/>
        </w:rPr>
        <w:t xml:space="preserve"> или ясно</w:t>
      </w:r>
      <w:r w:rsidR="00A067F0">
        <w:rPr>
          <w:sz w:val="24"/>
          <w:szCs w:val="24"/>
        </w:rPr>
        <w:t>слышащий</w:t>
      </w:r>
      <w:r w:rsidRPr="00C72D9D">
        <w:rPr>
          <w:sz w:val="24"/>
          <w:szCs w:val="24"/>
        </w:rPr>
        <w:t xml:space="preserve"> никогда не сможет видеть и слышать вполне правильно.</w:t>
      </w:r>
    </w:p>
    <w:p w:rsidR="00842D52" w:rsidRPr="00C72D9D" w:rsidRDefault="00842D52" w:rsidP="00842D52">
      <w:pPr>
        <w:ind w:firstLine="340"/>
        <w:jc w:val="both"/>
        <w:rPr>
          <w:sz w:val="24"/>
          <w:szCs w:val="24"/>
        </w:rPr>
      </w:pPr>
      <w:r w:rsidRPr="00C72D9D">
        <w:rPr>
          <w:sz w:val="24"/>
          <w:szCs w:val="24"/>
        </w:rPr>
        <w:t xml:space="preserve">Никакого вреда </w:t>
      </w:r>
      <w:r w:rsidR="009E0422">
        <w:rPr>
          <w:sz w:val="24"/>
          <w:szCs w:val="24"/>
        </w:rPr>
        <w:t xml:space="preserve">не будет </w:t>
      </w:r>
      <w:r w:rsidRPr="00C72D9D">
        <w:rPr>
          <w:sz w:val="24"/>
          <w:szCs w:val="24"/>
        </w:rPr>
        <w:t xml:space="preserve">и, наоборот, много поучительного может получиться из вашего вступления в </w:t>
      </w:r>
      <w:r w:rsidR="00A067F0">
        <w:rPr>
          <w:sz w:val="24"/>
          <w:szCs w:val="24"/>
        </w:rPr>
        <w:t xml:space="preserve">его </w:t>
      </w:r>
      <w:r w:rsidRPr="00C72D9D">
        <w:rPr>
          <w:sz w:val="24"/>
          <w:szCs w:val="24"/>
        </w:rPr>
        <w:t xml:space="preserve">общество. Продолжайте оставаться там до тех пор, </w:t>
      </w:r>
      <w:r w:rsidRPr="00EA58D1">
        <w:rPr>
          <w:i/>
          <w:sz w:val="24"/>
          <w:szCs w:val="24"/>
        </w:rPr>
        <w:t xml:space="preserve">пока </w:t>
      </w:r>
      <w:r w:rsidR="00EA58D1" w:rsidRPr="00EA58D1">
        <w:rPr>
          <w:i/>
          <w:sz w:val="24"/>
          <w:szCs w:val="24"/>
        </w:rPr>
        <w:t xml:space="preserve">он </w:t>
      </w:r>
      <w:r w:rsidRPr="00EA58D1">
        <w:rPr>
          <w:i/>
          <w:sz w:val="24"/>
          <w:szCs w:val="24"/>
        </w:rPr>
        <w:t>не потребу</w:t>
      </w:r>
      <w:r w:rsidR="00EA58D1" w:rsidRPr="00EA58D1">
        <w:rPr>
          <w:i/>
          <w:sz w:val="24"/>
          <w:szCs w:val="24"/>
        </w:rPr>
        <w:t>е</w:t>
      </w:r>
      <w:r w:rsidRPr="00EA58D1">
        <w:rPr>
          <w:i/>
          <w:sz w:val="24"/>
          <w:szCs w:val="24"/>
        </w:rPr>
        <w:t xml:space="preserve">т </w:t>
      </w:r>
      <w:r w:rsidR="00EA58D1" w:rsidRPr="00EA58D1">
        <w:rPr>
          <w:i/>
          <w:sz w:val="24"/>
          <w:szCs w:val="24"/>
        </w:rPr>
        <w:t xml:space="preserve">от вас </w:t>
      </w:r>
      <w:r w:rsidRPr="00EA58D1">
        <w:rPr>
          <w:i/>
          <w:sz w:val="24"/>
          <w:szCs w:val="24"/>
        </w:rPr>
        <w:t xml:space="preserve">такого, от чего вы </w:t>
      </w:r>
      <w:r w:rsidR="00EA58D1" w:rsidRPr="00EA58D1">
        <w:rPr>
          <w:i/>
          <w:sz w:val="24"/>
          <w:szCs w:val="24"/>
        </w:rPr>
        <w:t>должны будете</w:t>
      </w:r>
      <w:r w:rsidRPr="00EA58D1">
        <w:rPr>
          <w:i/>
          <w:sz w:val="24"/>
          <w:szCs w:val="24"/>
        </w:rPr>
        <w:t xml:space="preserve"> отказаться</w:t>
      </w:r>
      <w:r w:rsidRPr="00C72D9D">
        <w:rPr>
          <w:sz w:val="24"/>
          <w:szCs w:val="24"/>
        </w:rPr>
        <w:t>. Узнавайте и изучайте. Вы правы: они говорят и утверждают, что один-единственный Бог Вселенной был воплощен в их гуру</w:t>
      </w:r>
      <w:r>
        <w:rPr>
          <w:sz w:val="24"/>
          <w:szCs w:val="24"/>
        </w:rPr>
        <w:t>,</w:t>
      </w:r>
      <w:r w:rsidRPr="00C72D9D">
        <w:rPr>
          <w:sz w:val="24"/>
          <w:szCs w:val="24"/>
        </w:rPr>
        <w:t xml:space="preserve"> и если бы такой индивидуум появился, он, несомненно, был бы выше, чем любой </w:t>
      </w:r>
      <w:r w:rsidR="00EA58D1">
        <w:rPr>
          <w:sz w:val="24"/>
          <w:szCs w:val="24"/>
        </w:rPr>
        <w:t>п</w:t>
      </w:r>
      <w:r w:rsidRPr="00C72D9D">
        <w:rPr>
          <w:sz w:val="24"/>
          <w:szCs w:val="24"/>
        </w:rPr>
        <w:t xml:space="preserve">ланетный </w:t>
      </w:r>
      <w:r w:rsidR="00EA58D1">
        <w:rPr>
          <w:sz w:val="24"/>
          <w:szCs w:val="24"/>
        </w:rPr>
        <w:t>д</w:t>
      </w:r>
      <w:r w:rsidRPr="00C72D9D">
        <w:rPr>
          <w:sz w:val="24"/>
          <w:szCs w:val="24"/>
        </w:rPr>
        <w:t xml:space="preserve">ух. Но они идолопоклонники, мой друг. Их гуру </w:t>
      </w:r>
      <w:r w:rsidR="00EA58D1">
        <w:rPr>
          <w:sz w:val="24"/>
          <w:szCs w:val="24"/>
        </w:rPr>
        <w:t xml:space="preserve">не </w:t>
      </w:r>
      <w:r w:rsidRPr="00C72D9D">
        <w:rPr>
          <w:sz w:val="24"/>
          <w:szCs w:val="24"/>
        </w:rPr>
        <w:t xml:space="preserve">был </w:t>
      </w:r>
      <w:r w:rsidR="00EA58D1">
        <w:rPr>
          <w:sz w:val="24"/>
          <w:szCs w:val="24"/>
        </w:rPr>
        <w:t>посвящё</w:t>
      </w:r>
      <w:r w:rsidRPr="00C72D9D">
        <w:rPr>
          <w:sz w:val="24"/>
          <w:szCs w:val="24"/>
        </w:rPr>
        <w:t>нным, а только человеком чрезвычайно чистой жизни и стойкости. Он никогда не соглашался отказаться от своего понятия о лично</w:t>
      </w:r>
      <w:r w:rsidR="00EA58D1">
        <w:rPr>
          <w:sz w:val="24"/>
          <w:szCs w:val="24"/>
        </w:rPr>
        <w:t>стно</w:t>
      </w:r>
      <w:r w:rsidRPr="00C72D9D">
        <w:rPr>
          <w:sz w:val="24"/>
          <w:szCs w:val="24"/>
        </w:rPr>
        <w:t xml:space="preserve">м боге и даже богах, хотя это предлагали ему не раз. Он родился ортодоксальным индусом и умер </w:t>
      </w:r>
      <w:r w:rsidRPr="00EA58D1">
        <w:rPr>
          <w:i/>
          <w:sz w:val="24"/>
          <w:szCs w:val="24"/>
        </w:rPr>
        <w:t>само</w:t>
      </w:r>
      <w:r w:rsidR="00EA58D1" w:rsidRPr="00EA58D1">
        <w:rPr>
          <w:i/>
          <w:sz w:val="24"/>
          <w:szCs w:val="24"/>
        </w:rPr>
        <w:t>реформировашимся</w:t>
      </w:r>
      <w:r w:rsidRPr="00C72D9D">
        <w:rPr>
          <w:sz w:val="24"/>
          <w:szCs w:val="24"/>
        </w:rPr>
        <w:t xml:space="preserve"> индусом, </w:t>
      </w:r>
      <w:r w:rsidR="00EA58D1">
        <w:rPr>
          <w:sz w:val="24"/>
          <w:szCs w:val="24"/>
        </w:rPr>
        <w:t>подобным</w:t>
      </w:r>
      <w:r w:rsidRPr="00C72D9D">
        <w:rPr>
          <w:sz w:val="24"/>
          <w:szCs w:val="24"/>
        </w:rPr>
        <w:t xml:space="preserve"> Кеш</w:t>
      </w:r>
      <w:r w:rsidR="00EA58D1">
        <w:rPr>
          <w:sz w:val="24"/>
          <w:szCs w:val="24"/>
        </w:rPr>
        <w:t>у</w:t>
      </w:r>
      <w:r w:rsidRPr="00C72D9D">
        <w:rPr>
          <w:sz w:val="24"/>
          <w:szCs w:val="24"/>
        </w:rPr>
        <w:t>б Чандра Сен</w:t>
      </w:r>
      <w:r w:rsidR="00EA58D1">
        <w:rPr>
          <w:sz w:val="24"/>
          <w:szCs w:val="24"/>
        </w:rPr>
        <w:t>у</w:t>
      </w:r>
      <w:r w:rsidRPr="00C72D9D">
        <w:rPr>
          <w:sz w:val="24"/>
          <w:szCs w:val="24"/>
        </w:rPr>
        <w:t xml:space="preserve">, но выше, чище и безо всякого честолюбия, </w:t>
      </w:r>
      <w:r w:rsidR="00EA58D1">
        <w:rPr>
          <w:sz w:val="24"/>
          <w:szCs w:val="24"/>
        </w:rPr>
        <w:t>которое бы пятнало</w:t>
      </w:r>
      <w:r w:rsidRPr="00C72D9D">
        <w:rPr>
          <w:sz w:val="24"/>
          <w:szCs w:val="24"/>
        </w:rPr>
        <w:t xml:space="preserve"> его светлую душу. Многие из нас сожалели о его самообмане, но он был слишком хорош, что исключало насильственное вмешательство. Присоединяйтесь к ним и учитесь, но помните в</w:t>
      </w:r>
      <w:r w:rsidR="00EA58D1">
        <w:rPr>
          <w:sz w:val="24"/>
          <w:szCs w:val="24"/>
        </w:rPr>
        <w:t>аше священное обещание К. Х. Ещё</w:t>
      </w:r>
      <w:r w:rsidRPr="00C72D9D">
        <w:rPr>
          <w:sz w:val="24"/>
          <w:szCs w:val="24"/>
        </w:rPr>
        <w:t xml:space="preserve"> два месяца, и он будет с нами. Я думаю послать </w:t>
      </w:r>
      <w:r w:rsidR="00EA58D1">
        <w:rPr>
          <w:sz w:val="24"/>
          <w:szCs w:val="24"/>
        </w:rPr>
        <w:t>её</w:t>
      </w:r>
      <w:r w:rsidRPr="00C72D9D">
        <w:rPr>
          <w:sz w:val="24"/>
          <w:szCs w:val="24"/>
        </w:rPr>
        <w:t xml:space="preserve"> к вам. Верю, что вам удастся </w:t>
      </w:r>
      <w:r w:rsidR="00EA58D1">
        <w:rPr>
          <w:sz w:val="24"/>
          <w:szCs w:val="24"/>
        </w:rPr>
        <w:t xml:space="preserve">её </w:t>
      </w:r>
      <w:r w:rsidRPr="00C72D9D">
        <w:rPr>
          <w:sz w:val="24"/>
          <w:szCs w:val="24"/>
        </w:rPr>
        <w:t>убедить, ибо в этом случае я не хочу применять свой авторитет.</w:t>
      </w:r>
    </w:p>
    <w:p w:rsidR="00842D52" w:rsidRPr="00EA58D1" w:rsidRDefault="008D0CF7" w:rsidP="00EA58D1">
      <w:pPr>
        <w:pStyle w:val="Aiiaienu"/>
        <w:spacing w:before="0" w:after="0"/>
        <w:ind w:firstLine="340"/>
        <w:rPr>
          <w:rFonts w:ascii="Times New Roman" w:hAnsi="Times New Roman"/>
          <w:b w:val="0"/>
          <w:szCs w:val="24"/>
        </w:rPr>
      </w:pPr>
      <w:r>
        <w:rPr>
          <w:rFonts w:ascii="Times New Roman" w:hAnsi="Times New Roman"/>
          <w:b w:val="0"/>
          <w:szCs w:val="24"/>
        </w:rPr>
        <w:t>М</w:t>
      </w:r>
      <w:r w:rsidRPr="00CE7D4D">
        <w:rPr>
          <w:rFonts w:asciiTheme="minorHAnsi" w:hAnsiTheme="minorHAnsi"/>
          <w:b w:val="0"/>
          <w:szCs w:val="24"/>
        </w:rPr>
        <w:t>.</w:t>
      </w:r>
      <w:r w:rsidRPr="00CE7D4D">
        <w:rPr>
          <w:rFonts w:asciiTheme="minorHAnsi" w:hAnsiTheme="minorHAnsi"/>
          <w:b w:val="0"/>
          <w:szCs w:val="24"/>
          <w:lang w:val="en-US"/>
        </w:rPr>
        <w:t>·</w:t>
      </w:r>
      <w:r w:rsidRPr="00CE7D4D">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32</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114</w:t>
      </w:r>
      <w:r w:rsidRPr="000267C5">
        <w:rPr>
          <w:i/>
          <w:color w:val="auto"/>
        </w:rPr>
        <w:t xml:space="preserve">) </w:t>
      </w:r>
      <w:r w:rsidRPr="00AD7E46">
        <w:rPr>
          <w:b w:val="0"/>
          <w:i/>
          <w:color w:val="auto"/>
        </w:rPr>
        <w:t>пол</w:t>
      </w:r>
      <w:r>
        <w:rPr>
          <w:b w:val="0"/>
          <w:i/>
          <w:color w:val="auto"/>
        </w:rPr>
        <w:t xml:space="preserve">. в ноябре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EC4930" w:rsidRDefault="00EC4930" w:rsidP="00842D52">
      <w:pPr>
        <w:ind w:firstLine="340"/>
        <w:jc w:val="both"/>
        <w:rPr>
          <w:i/>
          <w:sz w:val="22"/>
          <w:szCs w:val="22"/>
        </w:rPr>
      </w:pPr>
      <w:r w:rsidRPr="00EC4930">
        <w:rPr>
          <w:i/>
          <w:sz w:val="22"/>
          <w:szCs w:val="22"/>
        </w:rPr>
        <w:t>О</w:t>
      </w:r>
      <w:r w:rsidR="00842D52" w:rsidRPr="00EC4930">
        <w:rPr>
          <w:i/>
          <w:sz w:val="22"/>
          <w:szCs w:val="22"/>
        </w:rPr>
        <w:t xml:space="preserve">пять неверно датировано Синнеттом, </w:t>
      </w:r>
      <w:r w:rsidRPr="00EC4930">
        <w:rPr>
          <w:i/>
          <w:sz w:val="22"/>
          <w:szCs w:val="22"/>
        </w:rPr>
        <w:t>т.к.</w:t>
      </w:r>
      <w:r w:rsidR="00842D52" w:rsidRPr="00EC4930">
        <w:rPr>
          <w:i/>
          <w:sz w:val="22"/>
          <w:szCs w:val="22"/>
        </w:rPr>
        <w:t xml:space="preserve"> очевидно, касается </w:t>
      </w:r>
      <w:r w:rsidR="00C751BF">
        <w:rPr>
          <w:i/>
          <w:sz w:val="22"/>
          <w:szCs w:val="22"/>
        </w:rPr>
        <w:t xml:space="preserve">приезда </w:t>
      </w:r>
      <w:r w:rsidR="00842D52" w:rsidRPr="00EC4930">
        <w:rPr>
          <w:i/>
          <w:sz w:val="22"/>
          <w:szCs w:val="22"/>
        </w:rPr>
        <w:t>Б</w:t>
      </w:r>
      <w:r w:rsidRPr="00EC4930">
        <w:rPr>
          <w:i/>
          <w:sz w:val="22"/>
          <w:szCs w:val="22"/>
        </w:rPr>
        <w:t>лаватской</w:t>
      </w:r>
      <w:r w:rsidR="00842D52" w:rsidRPr="00EC4930">
        <w:rPr>
          <w:i/>
          <w:sz w:val="22"/>
          <w:szCs w:val="22"/>
        </w:rPr>
        <w:t xml:space="preserve"> в Аллахабад.</w:t>
      </w:r>
    </w:p>
    <w:p w:rsidR="00842D52" w:rsidRDefault="00842D52" w:rsidP="00842D52">
      <w:pPr>
        <w:ind w:firstLine="340"/>
        <w:jc w:val="both"/>
        <w:rPr>
          <w:i/>
          <w:sz w:val="24"/>
          <w:szCs w:val="24"/>
        </w:rPr>
      </w:pPr>
      <w:r w:rsidRPr="00EC4930">
        <w:rPr>
          <w:i/>
          <w:sz w:val="22"/>
          <w:szCs w:val="22"/>
        </w:rPr>
        <w:t>Махатма прилагает письмо от Баннерджи, котор</w:t>
      </w:r>
      <w:r w:rsidR="00EC4930" w:rsidRPr="00EC4930">
        <w:rPr>
          <w:i/>
          <w:sz w:val="22"/>
          <w:szCs w:val="22"/>
        </w:rPr>
        <w:t>ый</w:t>
      </w:r>
      <w:r w:rsidRPr="00EC4930">
        <w:rPr>
          <w:i/>
          <w:sz w:val="22"/>
          <w:szCs w:val="22"/>
        </w:rPr>
        <w:t xml:space="preserve"> Синнетт</w:t>
      </w:r>
      <w:r w:rsidR="00EC4930" w:rsidRPr="00EC4930">
        <w:rPr>
          <w:i/>
          <w:sz w:val="22"/>
          <w:szCs w:val="22"/>
        </w:rPr>
        <w:t>у</w:t>
      </w:r>
      <w:r w:rsidRPr="00EC4930">
        <w:rPr>
          <w:i/>
          <w:sz w:val="22"/>
          <w:szCs w:val="22"/>
        </w:rPr>
        <w:t xml:space="preserve">, </w:t>
      </w:r>
      <w:r w:rsidR="00EC4930" w:rsidRPr="00EC4930">
        <w:rPr>
          <w:i/>
          <w:sz w:val="22"/>
          <w:szCs w:val="22"/>
        </w:rPr>
        <w:t>по-видимому</w:t>
      </w:r>
      <w:r w:rsidRPr="00EC4930">
        <w:rPr>
          <w:i/>
          <w:sz w:val="22"/>
          <w:szCs w:val="22"/>
        </w:rPr>
        <w:t>, не</w:t>
      </w:r>
      <w:r w:rsidR="00EC4930" w:rsidRPr="00EC4930">
        <w:rPr>
          <w:i/>
          <w:sz w:val="22"/>
          <w:szCs w:val="22"/>
        </w:rPr>
        <w:t xml:space="preserve"> нравится</w:t>
      </w:r>
      <w:r w:rsidRPr="00EC4930">
        <w:rPr>
          <w:i/>
          <w:sz w:val="22"/>
          <w:szCs w:val="22"/>
        </w:rPr>
        <w:t xml:space="preserve">. Баннерджи был </w:t>
      </w:r>
      <w:r w:rsidR="00EC4930" w:rsidRPr="00EC4930">
        <w:rPr>
          <w:i/>
          <w:sz w:val="22"/>
          <w:szCs w:val="22"/>
        </w:rPr>
        <w:t xml:space="preserve">видным </w:t>
      </w:r>
      <w:r w:rsidRPr="00EC4930">
        <w:rPr>
          <w:i/>
          <w:sz w:val="22"/>
          <w:szCs w:val="22"/>
        </w:rPr>
        <w:t xml:space="preserve">индийским теософом в </w:t>
      </w:r>
      <w:r w:rsidR="00EC4930" w:rsidRPr="00EC4930">
        <w:rPr>
          <w:i/>
          <w:sz w:val="22"/>
          <w:szCs w:val="22"/>
        </w:rPr>
        <w:t>первые дни</w:t>
      </w:r>
      <w:r w:rsidRPr="00EC4930">
        <w:rPr>
          <w:i/>
          <w:sz w:val="22"/>
          <w:szCs w:val="22"/>
        </w:rPr>
        <w:t xml:space="preserve"> Общества. Он был </w:t>
      </w:r>
      <w:r w:rsidR="00EC4930" w:rsidRPr="00EC4930">
        <w:rPr>
          <w:i/>
          <w:sz w:val="22"/>
          <w:szCs w:val="22"/>
        </w:rPr>
        <w:t xml:space="preserve">членом городского управления </w:t>
      </w:r>
      <w:r w:rsidRPr="00EC4930">
        <w:rPr>
          <w:i/>
          <w:sz w:val="22"/>
          <w:szCs w:val="22"/>
        </w:rPr>
        <w:t xml:space="preserve">и </w:t>
      </w:r>
      <w:r w:rsidR="00EC4930" w:rsidRPr="00EC4930">
        <w:rPr>
          <w:i/>
          <w:sz w:val="22"/>
          <w:szCs w:val="22"/>
        </w:rPr>
        <w:t xml:space="preserve">помощником главы районной администрации </w:t>
      </w:r>
      <w:r w:rsidRPr="00EC4930">
        <w:rPr>
          <w:i/>
          <w:sz w:val="22"/>
          <w:szCs w:val="22"/>
        </w:rPr>
        <w:t>Бархамп</w:t>
      </w:r>
      <w:r w:rsidR="00EC4930" w:rsidRPr="00EC4930">
        <w:rPr>
          <w:i/>
          <w:sz w:val="22"/>
          <w:szCs w:val="22"/>
        </w:rPr>
        <w:t>у</w:t>
      </w:r>
      <w:r w:rsidRPr="00EC4930">
        <w:rPr>
          <w:i/>
          <w:sz w:val="22"/>
          <w:szCs w:val="22"/>
        </w:rPr>
        <w:t>ре</w:t>
      </w:r>
      <w:r w:rsidR="00EC4930" w:rsidRPr="00EC4930">
        <w:rPr>
          <w:i/>
          <w:sz w:val="22"/>
          <w:szCs w:val="22"/>
        </w:rPr>
        <w:t xml:space="preserve"> (</w:t>
      </w:r>
      <w:r w:rsidRPr="00EC4930">
        <w:rPr>
          <w:i/>
          <w:sz w:val="22"/>
          <w:szCs w:val="22"/>
        </w:rPr>
        <w:t>Бенгалия</w:t>
      </w:r>
      <w:r w:rsidR="00EC4930" w:rsidRPr="00EC4930">
        <w:rPr>
          <w:i/>
          <w:sz w:val="22"/>
          <w:szCs w:val="22"/>
        </w:rPr>
        <w:t>)</w:t>
      </w:r>
      <w:r>
        <w:rPr>
          <w:i/>
          <w:sz w:val="24"/>
          <w:szCs w:val="24"/>
        </w:rPr>
        <w:t>.</w:t>
      </w:r>
    </w:p>
    <w:p w:rsidR="00EC4930" w:rsidRDefault="00EC4930" w:rsidP="00842D52">
      <w:pPr>
        <w:ind w:firstLine="340"/>
        <w:jc w:val="both"/>
        <w:rPr>
          <w:i/>
          <w:sz w:val="24"/>
          <w:szCs w:val="24"/>
        </w:rPr>
      </w:pPr>
    </w:p>
    <w:p w:rsidR="00842D52" w:rsidRPr="00EC4930" w:rsidRDefault="00842D52" w:rsidP="00842D52">
      <w:pPr>
        <w:ind w:firstLine="340"/>
        <w:jc w:val="both"/>
        <w:rPr>
          <w:i/>
          <w:sz w:val="24"/>
          <w:szCs w:val="24"/>
        </w:rPr>
      </w:pPr>
      <w:r w:rsidRPr="00C751BF">
        <w:rPr>
          <w:rFonts w:asciiTheme="minorHAnsi" w:hAnsiTheme="minorHAnsi"/>
          <w:sz w:val="24"/>
          <w:szCs w:val="24"/>
        </w:rPr>
        <w:t>Получено в Аллахабаде в феврале 1882 г.</w:t>
      </w:r>
    </w:p>
    <w:p w:rsidR="00842D52" w:rsidRDefault="00842D52" w:rsidP="00842D52">
      <w:pPr>
        <w:ind w:firstLine="340"/>
        <w:jc w:val="both"/>
        <w:rPr>
          <w:i/>
          <w:sz w:val="24"/>
          <w:szCs w:val="24"/>
        </w:rPr>
      </w:pPr>
    </w:p>
    <w:p w:rsidR="00842D52" w:rsidRPr="00C72D9D" w:rsidRDefault="00842D52" w:rsidP="00842D52">
      <w:pPr>
        <w:ind w:firstLine="340"/>
        <w:jc w:val="both"/>
        <w:rPr>
          <w:sz w:val="24"/>
          <w:szCs w:val="24"/>
        </w:rPr>
      </w:pPr>
      <w:r w:rsidRPr="00C72D9D">
        <w:rPr>
          <w:sz w:val="24"/>
          <w:szCs w:val="24"/>
        </w:rPr>
        <w:t xml:space="preserve">Письмо передаст внушающий вам отвращение </w:t>
      </w:r>
      <w:r w:rsidR="00EC4930">
        <w:rPr>
          <w:sz w:val="24"/>
          <w:szCs w:val="24"/>
        </w:rPr>
        <w:t>б</w:t>
      </w:r>
      <w:r w:rsidR="00593F34">
        <w:rPr>
          <w:sz w:val="24"/>
          <w:szCs w:val="24"/>
        </w:rPr>
        <w:t>абý</w:t>
      </w:r>
      <w:r w:rsidRPr="00C72D9D">
        <w:rPr>
          <w:sz w:val="24"/>
          <w:szCs w:val="24"/>
        </w:rPr>
        <w:t>, бенгалец, от которого прошу вас ради К.Х. скрыть чувство тошноты, которое могло бы охватить вас при виде его, если он появится. Прочтите письмо внимательно. Подч</w:t>
      </w:r>
      <w:r w:rsidR="001D5E20">
        <w:rPr>
          <w:sz w:val="24"/>
          <w:szCs w:val="24"/>
        </w:rPr>
        <w:t>ё</w:t>
      </w:r>
      <w:r w:rsidRPr="00C72D9D">
        <w:rPr>
          <w:sz w:val="24"/>
          <w:szCs w:val="24"/>
        </w:rPr>
        <w:t xml:space="preserve">ркнутые строки содержат зародыш величайшей реформы, </w:t>
      </w:r>
      <w:r w:rsidR="001D5E20">
        <w:rPr>
          <w:sz w:val="24"/>
          <w:szCs w:val="24"/>
        </w:rPr>
        <w:t>самых благотвор</w:t>
      </w:r>
      <w:r w:rsidRPr="00C72D9D">
        <w:rPr>
          <w:sz w:val="24"/>
          <w:szCs w:val="24"/>
        </w:rPr>
        <w:t>ных результатов, когда-либо достигнутых т</w:t>
      </w:r>
      <w:r w:rsidR="00502EA8">
        <w:rPr>
          <w:sz w:val="24"/>
          <w:szCs w:val="24"/>
        </w:rPr>
        <w:t>еософичес</w:t>
      </w:r>
      <w:r w:rsidRPr="00C72D9D">
        <w:rPr>
          <w:sz w:val="24"/>
          <w:szCs w:val="24"/>
        </w:rPr>
        <w:t>ким движением. Если бы наш друг из Симлы</w:t>
      </w:r>
      <w:r>
        <w:rPr>
          <w:rStyle w:val="a7"/>
          <w:sz w:val="24"/>
          <w:szCs w:val="24"/>
        </w:rPr>
        <w:footnoteReference w:id="100"/>
      </w:r>
      <w:r w:rsidRPr="00C72D9D">
        <w:rPr>
          <w:sz w:val="24"/>
          <w:szCs w:val="24"/>
        </w:rPr>
        <w:t xml:space="preserve"> был менее придирчив, я попробовал бы повлиять на него, чтобы он выработал специальные правила и обязательства для обитательниц </w:t>
      </w:r>
      <w:r w:rsidR="001D5E20">
        <w:rPr>
          <w:sz w:val="24"/>
          <w:szCs w:val="24"/>
        </w:rPr>
        <w:t>зенана</w:t>
      </w:r>
      <w:r w:rsidR="001D5E20">
        <w:rPr>
          <w:rStyle w:val="a7"/>
          <w:sz w:val="24"/>
          <w:szCs w:val="24"/>
        </w:rPr>
        <w:footnoteReference w:id="101"/>
      </w:r>
      <w:r w:rsidR="001D5E20">
        <w:rPr>
          <w:sz w:val="24"/>
          <w:szCs w:val="24"/>
        </w:rPr>
        <w:t xml:space="preserve"> </w:t>
      </w:r>
      <w:r w:rsidRPr="00C72D9D">
        <w:rPr>
          <w:sz w:val="24"/>
          <w:szCs w:val="24"/>
        </w:rPr>
        <w:t>в</w:t>
      </w:r>
      <w:r w:rsidR="001D5E20">
        <w:rPr>
          <w:sz w:val="24"/>
          <w:szCs w:val="24"/>
        </w:rPr>
        <w:t xml:space="preserve"> Индии. Воспользуйтесь этим намё</w:t>
      </w:r>
      <w:r w:rsidRPr="00C72D9D">
        <w:rPr>
          <w:sz w:val="24"/>
          <w:szCs w:val="24"/>
        </w:rPr>
        <w:t xml:space="preserve">ком и посмотрите, не </w:t>
      </w:r>
      <w:r>
        <w:rPr>
          <w:sz w:val="24"/>
          <w:szCs w:val="24"/>
        </w:rPr>
        <w:t>с</w:t>
      </w:r>
      <w:r w:rsidRPr="00C72D9D">
        <w:rPr>
          <w:sz w:val="24"/>
          <w:szCs w:val="24"/>
        </w:rPr>
        <w:t xml:space="preserve">можете ли вы убедить его сделать это. Немедленно напишите ему в Бомбей, чтобы он приехал и </w:t>
      </w:r>
      <w:r>
        <w:rPr>
          <w:sz w:val="24"/>
          <w:szCs w:val="24"/>
        </w:rPr>
        <w:t>у вас дома</w:t>
      </w:r>
      <w:r w:rsidRPr="00C72D9D">
        <w:rPr>
          <w:sz w:val="24"/>
          <w:szCs w:val="24"/>
        </w:rPr>
        <w:t xml:space="preserve"> встретился со </w:t>
      </w:r>
      <w:r w:rsidR="00AC10D7">
        <w:rPr>
          <w:sz w:val="24"/>
          <w:szCs w:val="24"/>
        </w:rPr>
        <w:t>с</w:t>
      </w:r>
      <w:r w:rsidRPr="00C72D9D">
        <w:rPr>
          <w:sz w:val="24"/>
          <w:szCs w:val="24"/>
        </w:rPr>
        <w:t>тар</w:t>
      </w:r>
      <w:r w:rsidR="00AC10D7">
        <w:rPr>
          <w:sz w:val="24"/>
          <w:szCs w:val="24"/>
        </w:rPr>
        <w:t>ушкой</w:t>
      </w:r>
      <w:r w:rsidRPr="00C72D9D">
        <w:rPr>
          <w:sz w:val="24"/>
          <w:szCs w:val="24"/>
        </w:rPr>
        <w:t>, после чего передайте его далее его соотечеств</w:t>
      </w:r>
      <w:r w:rsidR="001D5E20">
        <w:rPr>
          <w:sz w:val="24"/>
          <w:szCs w:val="24"/>
        </w:rPr>
        <w:t xml:space="preserve">еннику и сочлену, «праягскому» </w:t>
      </w:r>
      <w:r w:rsidR="00C751BF">
        <w:rPr>
          <w:sz w:val="24"/>
          <w:szCs w:val="24"/>
        </w:rPr>
        <w:t>б</w:t>
      </w:r>
      <w:r w:rsidRPr="00C72D9D">
        <w:rPr>
          <w:sz w:val="24"/>
          <w:szCs w:val="24"/>
        </w:rPr>
        <w:t>аб</w:t>
      </w:r>
      <w:r w:rsidR="00593F34">
        <w:rPr>
          <w:sz w:val="24"/>
          <w:szCs w:val="24"/>
        </w:rPr>
        <w:t>ý</w:t>
      </w:r>
      <w:r w:rsidR="008F4299">
        <w:rPr>
          <w:sz w:val="24"/>
          <w:szCs w:val="24"/>
        </w:rPr>
        <w:t xml:space="preserve"> —</w:t>
      </w:r>
      <w:r w:rsidRPr="00C72D9D">
        <w:rPr>
          <w:sz w:val="24"/>
          <w:szCs w:val="24"/>
        </w:rPr>
        <w:t xml:space="preserve"> </w:t>
      </w:r>
      <w:r w:rsidR="001D5E20">
        <w:rPr>
          <w:sz w:val="24"/>
          <w:szCs w:val="24"/>
        </w:rPr>
        <w:t xml:space="preserve">молодой </w:t>
      </w:r>
      <w:r w:rsidRPr="00C72D9D">
        <w:rPr>
          <w:sz w:val="24"/>
          <w:szCs w:val="24"/>
        </w:rPr>
        <w:t xml:space="preserve">«соли» вашего Общества. Затем телеграфируйте ей  в Мирут, чтобы она приехала, но </w:t>
      </w:r>
      <w:r w:rsidRPr="00AC10D7">
        <w:rPr>
          <w:i/>
          <w:sz w:val="24"/>
          <w:szCs w:val="24"/>
        </w:rPr>
        <w:t>от моего имени</w:t>
      </w:r>
      <w:r w:rsidRPr="00C72D9D">
        <w:rPr>
          <w:sz w:val="24"/>
          <w:szCs w:val="24"/>
        </w:rPr>
        <w:t>, иначе она не приедет. Я уже от е</w:t>
      </w:r>
      <w:r w:rsidR="00AC10D7">
        <w:rPr>
          <w:sz w:val="24"/>
          <w:szCs w:val="24"/>
        </w:rPr>
        <w:t>ё</w:t>
      </w:r>
      <w:r w:rsidRPr="00C72D9D">
        <w:rPr>
          <w:sz w:val="24"/>
          <w:szCs w:val="24"/>
        </w:rPr>
        <w:t xml:space="preserve"> имени ответил ему. Не удивляйтесь, потому что у меня для всего имеется своя причина, о ч</w:t>
      </w:r>
      <w:r w:rsidR="00AC10D7">
        <w:rPr>
          <w:sz w:val="24"/>
          <w:szCs w:val="24"/>
        </w:rPr>
        <w:t>ё</w:t>
      </w:r>
      <w:r w:rsidRPr="00C72D9D">
        <w:rPr>
          <w:sz w:val="24"/>
          <w:szCs w:val="24"/>
        </w:rPr>
        <w:t>м вы сможете узнать через несколько лет.</w:t>
      </w:r>
    </w:p>
    <w:p w:rsidR="00842D52" w:rsidRPr="00C72D9D" w:rsidRDefault="00842D52" w:rsidP="00842D52">
      <w:pPr>
        <w:ind w:firstLine="340"/>
        <w:jc w:val="both"/>
        <w:rPr>
          <w:sz w:val="24"/>
          <w:szCs w:val="24"/>
        </w:rPr>
      </w:pPr>
      <w:r w:rsidRPr="00C72D9D">
        <w:rPr>
          <w:sz w:val="24"/>
          <w:szCs w:val="24"/>
        </w:rPr>
        <w:lastRenderedPageBreak/>
        <w:t xml:space="preserve">И почему вы так </w:t>
      </w:r>
      <w:r w:rsidR="00AC10D7">
        <w:rPr>
          <w:sz w:val="24"/>
          <w:szCs w:val="24"/>
        </w:rPr>
        <w:t>хотите</w:t>
      </w:r>
      <w:r w:rsidRPr="00C72D9D">
        <w:rPr>
          <w:sz w:val="24"/>
          <w:szCs w:val="24"/>
        </w:rPr>
        <w:t xml:space="preserve"> видеть мои записки другим л</w:t>
      </w:r>
      <w:r w:rsidR="00C751BF">
        <w:rPr>
          <w:sz w:val="24"/>
          <w:szCs w:val="24"/>
        </w:rPr>
        <w:t>юдя</w:t>
      </w:r>
      <w:r w:rsidRPr="00C72D9D">
        <w:rPr>
          <w:sz w:val="24"/>
          <w:szCs w:val="24"/>
        </w:rPr>
        <w:t>м? Разве у вас еще недостаточно хлопот с моими письмами, адресованными вам?</w:t>
      </w:r>
    </w:p>
    <w:p w:rsidR="00842D52" w:rsidRPr="00AC10D7" w:rsidRDefault="008D0CF7" w:rsidP="00AC10D7">
      <w:pPr>
        <w:pStyle w:val="Aiiaienu"/>
        <w:spacing w:before="0" w:after="0"/>
        <w:ind w:firstLine="340"/>
        <w:rPr>
          <w:rFonts w:ascii="Times New Roman" w:hAnsi="Times New Roman"/>
          <w:b w:val="0"/>
          <w:szCs w:val="24"/>
        </w:rPr>
      </w:pPr>
      <w:r>
        <w:rPr>
          <w:rFonts w:ascii="Times New Roman" w:hAnsi="Times New Roman"/>
          <w:b w:val="0"/>
          <w:szCs w:val="24"/>
        </w:rPr>
        <w:t>М</w:t>
      </w:r>
      <w:r w:rsidRPr="00CE7D4D">
        <w:rPr>
          <w:rFonts w:asciiTheme="minorHAnsi" w:hAnsiTheme="minorHAnsi"/>
          <w:b w:val="0"/>
          <w:szCs w:val="24"/>
        </w:rPr>
        <w:t>.</w:t>
      </w:r>
      <w:r w:rsidRPr="00CE7D4D">
        <w:rPr>
          <w:rFonts w:asciiTheme="minorHAnsi" w:hAnsiTheme="minorHAnsi"/>
          <w:b w:val="0"/>
          <w:szCs w:val="24"/>
          <w:lang w:val="en-US"/>
        </w:rPr>
        <w:t>·</w:t>
      </w:r>
      <w:r w:rsidRPr="00CE7D4D">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33</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38</w:t>
      </w:r>
      <w:r w:rsidRPr="000267C5">
        <w:rPr>
          <w:i/>
          <w:color w:val="auto"/>
        </w:rPr>
        <w:t xml:space="preserve">) </w:t>
      </w:r>
      <w:r>
        <w:rPr>
          <w:b w:val="0"/>
          <w:i/>
          <w:color w:val="auto"/>
        </w:rPr>
        <w:t xml:space="preserve">декабрь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9D3EE7" w:rsidRDefault="00842D52" w:rsidP="00842D52">
      <w:pPr>
        <w:ind w:firstLine="340"/>
        <w:jc w:val="both"/>
        <w:rPr>
          <w:i/>
          <w:sz w:val="22"/>
          <w:szCs w:val="22"/>
        </w:rPr>
      </w:pPr>
      <w:r w:rsidRPr="009D3EE7">
        <w:rPr>
          <w:i/>
          <w:sz w:val="22"/>
          <w:szCs w:val="22"/>
        </w:rPr>
        <w:t>Синнетт п</w:t>
      </w:r>
      <w:r w:rsidR="006D7165">
        <w:rPr>
          <w:i/>
          <w:sz w:val="22"/>
          <w:szCs w:val="22"/>
        </w:rPr>
        <w:t>родолжает</w:t>
      </w:r>
      <w:r w:rsidRPr="009D3EE7">
        <w:rPr>
          <w:i/>
          <w:sz w:val="22"/>
          <w:szCs w:val="22"/>
        </w:rPr>
        <w:t xml:space="preserve"> дат</w:t>
      </w:r>
      <w:r w:rsidR="009D3EE7" w:rsidRPr="009D3EE7">
        <w:rPr>
          <w:i/>
          <w:sz w:val="22"/>
          <w:szCs w:val="22"/>
        </w:rPr>
        <w:t>ир</w:t>
      </w:r>
      <w:r w:rsidR="006D7165">
        <w:rPr>
          <w:i/>
          <w:sz w:val="22"/>
          <w:szCs w:val="22"/>
        </w:rPr>
        <w:t>овать</w:t>
      </w:r>
      <w:r w:rsidR="009D3EE7" w:rsidRPr="009D3EE7">
        <w:rPr>
          <w:i/>
          <w:sz w:val="22"/>
          <w:szCs w:val="22"/>
        </w:rPr>
        <w:t xml:space="preserve"> всю эту серию писем февралё</w:t>
      </w:r>
      <w:r w:rsidRPr="009D3EE7">
        <w:rPr>
          <w:i/>
          <w:sz w:val="22"/>
          <w:szCs w:val="22"/>
        </w:rPr>
        <w:t xml:space="preserve">м </w:t>
      </w:r>
      <w:smartTag w:uri="urn:schemas-microsoft-com:office:smarttags" w:element="metricconverter">
        <w:smartTagPr>
          <w:attr w:name="ProductID" w:val="1882 г"/>
        </w:smartTagPr>
        <w:r w:rsidRPr="009D3EE7">
          <w:rPr>
            <w:i/>
            <w:sz w:val="22"/>
            <w:szCs w:val="22"/>
          </w:rPr>
          <w:t>1882 г</w:t>
        </w:r>
      </w:smartTag>
      <w:r w:rsidRPr="009D3EE7">
        <w:rPr>
          <w:i/>
          <w:sz w:val="22"/>
          <w:szCs w:val="22"/>
        </w:rPr>
        <w:t xml:space="preserve">., хотя описанные события </w:t>
      </w:r>
      <w:r w:rsidR="009D3EE7" w:rsidRPr="009D3EE7">
        <w:rPr>
          <w:i/>
          <w:sz w:val="22"/>
          <w:szCs w:val="22"/>
        </w:rPr>
        <w:t>датируются</w:t>
      </w:r>
      <w:r w:rsidRPr="009D3EE7">
        <w:rPr>
          <w:i/>
          <w:sz w:val="22"/>
          <w:szCs w:val="22"/>
        </w:rPr>
        <w:t xml:space="preserve"> декабр</w:t>
      </w:r>
      <w:r w:rsidR="009D3EE7" w:rsidRPr="009D3EE7">
        <w:rPr>
          <w:i/>
          <w:sz w:val="22"/>
          <w:szCs w:val="22"/>
        </w:rPr>
        <w:t>ём</w:t>
      </w:r>
      <w:r w:rsidRPr="009D3EE7">
        <w:rPr>
          <w:i/>
          <w:sz w:val="22"/>
          <w:szCs w:val="22"/>
        </w:rPr>
        <w:t xml:space="preserve"> </w:t>
      </w:r>
      <w:smartTag w:uri="urn:schemas-microsoft-com:office:smarttags" w:element="metricconverter">
        <w:smartTagPr>
          <w:attr w:name="ProductID" w:val="1881 г"/>
        </w:smartTagPr>
        <w:r w:rsidRPr="009D3EE7">
          <w:rPr>
            <w:i/>
            <w:sz w:val="22"/>
            <w:szCs w:val="22"/>
          </w:rPr>
          <w:t>1881 г</w:t>
        </w:r>
      </w:smartTag>
      <w:r w:rsidRPr="009D3EE7">
        <w:rPr>
          <w:i/>
          <w:sz w:val="22"/>
          <w:szCs w:val="22"/>
        </w:rPr>
        <w:t>., вероятно, 10-м.</w:t>
      </w:r>
      <w:r w:rsidR="009D3EE7" w:rsidRPr="009D3EE7">
        <w:rPr>
          <w:i/>
          <w:sz w:val="22"/>
          <w:szCs w:val="22"/>
        </w:rPr>
        <w:t xml:space="preserve"> </w:t>
      </w:r>
      <w:r w:rsidRPr="009D3EE7">
        <w:rPr>
          <w:i/>
          <w:sz w:val="22"/>
          <w:szCs w:val="22"/>
        </w:rPr>
        <w:t>Б</w:t>
      </w:r>
      <w:r w:rsidR="009D3EE7" w:rsidRPr="009D3EE7">
        <w:rPr>
          <w:i/>
          <w:sz w:val="22"/>
          <w:szCs w:val="22"/>
        </w:rPr>
        <w:t>лаватская посет</w:t>
      </w:r>
      <w:r w:rsidRPr="009D3EE7">
        <w:rPr>
          <w:i/>
          <w:sz w:val="22"/>
          <w:szCs w:val="22"/>
        </w:rPr>
        <w:t xml:space="preserve">ила Аллахабад и </w:t>
      </w:r>
      <w:r w:rsidR="009D3EE7" w:rsidRPr="009D3EE7">
        <w:rPr>
          <w:i/>
          <w:sz w:val="22"/>
          <w:szCs w:val="22"/>
        </w:rPr>
        <w:t>б</w:t>
      </w:r>
      <w:r w:rsidR="00AC10D7">
        <w:rPr>
          <w:i/>
          <w:sz w:val="22"/>
          <w:szCs w:val="22"/>
        </w:rPr>
        <w:t>ы</w:t>
      </w:r>
      <w:r w:rsidR="009D3EE7" w:rsidRPr="009D3EE7">
        <w:rPr>
          <w:i/>
          <w:sz w:val="22"/>
          <w:szCs w:val="22"/>
        </w:rPr>
        <w:t xml:space="preserve">ла на пути </w:t>
      </w:r>
      <w:r w:rsidRPr="009D3EE7">
        <w:rPr>
          <w:i/>
          <w:sz w:val="22"/>
          <w:szCs w:val="22"/>
        </w:rPr>
        <w:t>в Бомбей.</w:t>
      </w:r>
    </w:p>
    <w:p w:rsidR="00842D52" w:rsidRDefault="00842D52" w:rsidP="00842D52">
      <w:pPr>
        <w:ind w:firstLine="340"/>
        <w:jc w:val="both"/>
        <w:rPr>
          <w:i/>
          <w:sz w:val="22"/>
          <w:szCs w:val="22"/>
        </w:rPr>
      </w:pPr>
      <w:r w:rsidRPr="009D3EE7">
        <w:rPr>
          <w:i/>
          <w:sz w:val="22"/>
          <w:szCs w:val="22"/>
        </w:rPr>
        <w:t>Махатма рассматривает возможно</w:t>
      </w:r>
      <w:r w:rsidR="009D3EE7">
        <w:rPr>
          <w:i/>
          <w:sz w:val="22"/>
          <w:szCs w:val="22"/>
        </w:rPr>
        <w:t>сть</w:t>
      </w:r>
      <w:r w:rsidRPr="009D3EE7">
        <w:rPr>
          <w:i/>
          <w:sz w:val="22"/>
          <w:szCs w:val="22"/>
        </w:rPr>
        <w:t xml:space="preserve"> женского от</w:t>
      </w:r>
      <w:r w:rsidR="009D3EE7">
        <w:rPr>
          <w:i/>
          <w:sz w:val="22"/>
          <w:szCs w:val="22"/>
        </w:rPr>
        <w:t>дел</w:t>
      </w:r>
      <w:r w:rsidRPr="009D3EE7">
        <w:rPr>
          <w:i/>
          <w:sz w:val="22"/>
          <w:szCs w:val="22"/>
        </w:rPr>
        <w:t>ения Т</w:t>
      </w:r>
      <w:r w:rsidR="00502EA8" w:rsidRPr="009D3EE7">
        <w:rPr>
          <w:i/>
          <w:sz w:val="22"/>
          <w:szCs w:val="22"/>
        </w:rPr>
        <w:t>еософичес</w:t>
      </w:r>
      <w:r w:rsidRPr="009D3EE7">
        <w:rPr>
          <w:i/>
          <w:sz w:val="22"/>
          <w:szCs w:val="22"/>
        </w:rPr>
        <w:t xml:space="preserve">кого Общества и </w:t>
      </w:r>
      <w:r w:rsidR="009D3EE7">
        <w:rPr>
          <w:i/>
          <w:sz w:val="22"/>
          <w:szCs w:val="22"/>
        </w:rPr>
        <w:t>говорит</w:t>
      </w:r>
      <w:r w:rsidRPr="009D3EE7">
        <w:rPr>
          <w:i/>
          <w:sz w:val="22"/>
          <w:szCs w:val="22"/>
        </w:rPr>
        <w:t xml:space="preserve">, что </w:t>
      </w:r>
      <w:r w:rsidR="009D3EE7">
        <w:rPr>
          <w:i/>
          <w:sz w:val="22"/>
          <w:szCs w:val="22"/>
        </w:rPr>
        <w:t>этим непре</w:t>
      </w:r>
      <w:r w:rsidR="00AC10D7">
        <w:rPr>
          <w:i/>
          <w:sz w:val="22"/>
          <w:szCs w:val="22"/>
        </w:rPr>
        <w:t>м</w:t>
      </w:r>
      <w:r w:rsidR="009D3EE7">
        <w:rPr>
          <w:i/>
          <w:sz w:val="22"/>
          <w:szCs w:val="22"/>
        </w:rPr>
        <w:t>енно будут проблемы</w:t>
      </w:r>
      <w:r w:rsidRPr="009D3EE7">
        <w:rPr>
          <w:i/>
          <w:sz w:val="22"/>
          <w:szCs w:val="22"/>
        </w:rPr>
        <w:t xml:space="preserve">. Он не </w:t>
      </w:r>
      <w:r w:rsidR="006D7165">
        <w:rPr>
          <w:i/>
          <w:sz w:val="22"/>
          <w:szCs w:val="22"/>
        </w:rPr>
        <w:t>стесняясь говорит о</w:t>
      </w:r>
      <w:r w:rsidRPr="009D3EE7">
        <w:rPr>
          <w:i/>
          <w:sz w:val="22"/>
          <w:szCs w:val="22"/>
        </w:rPr>
        <w:t xml:space="preserve"> чувств</w:t>
      </w:r>
      <w:r w:rsidR="006D7165">
        <w:rPr>
          <w:i/>
          <w:sz w:val="22"/>
          <w:szCs w:val="22"/>
        </w:rPr>
        <w:t>а</w:t>
      </w:r>
      <w:r w:rsidR="00764440">
        <w:rPr>
          <w:i/>
          <w:sz w:val="22"/>
          <w:szCs w:val="22"/>
        </w:rPr>
        <w:t>х</w:t>
      </w:r>
      <w:r w:rsidRPr="009D3EE7">
        <w:rPr>
          <w:i/>
          <w:sz w:val="22"/>
          <w:szCs w:val="22"/>
        </w:rPr>
        <w:t>, котор</w:t>
      </w:r>
      <w:r w:rsidR="006D7165">
        <w:rPr>
          <w:i/>
          <w:sz w:val="22"/>
          <w:szCs w:val="22"/>
        </w:rPr>
        <w:t>ы</w:t>
      </w:r>
      <w:r w:rsidRPr="009D3EE7">
        <w:rPr>
          <w:i/>
          <w:sz w:val="22"/>
          <w:szCs w:val="22"/>
        </w:rPr>
        <w:t>е</w:t>
      </w:r>
      <w:r w:rsidR="006D7165">
        <w:rPr>
          <w:i/>
          <w:sz w:val="22"/>
          <w:szCs w:val="22"/>
        </w:rPr>
        <w:t xml:space="preserve"> Блаватская питала к</w:t>
      </w:r>
      <w:r w:rsidRPr="009D3EE7">
        <w:rPr>
          <w:i/>
          <w:sz w:val="22"/>
          <w:szCs w:val="22"/>
        </w:rPr>
        <w:t xml:space="preserve"> своему собственному полу.</w:t>
      </w:r>
    </w:p>
    <w:p w:rsidR="00764440" w:rsidRPr="009D3EE7" w:rsidRDefault="00764440" w:rsidP="00842D52">
      <w:pPr>
        <w:ind w:firstLine="340"/>
        <w:jc w:val="both"/>
        <w:rPr>
          <w:i/>
          <w:sz w:val="22"/>
          <w:szCs w:val="22"/>
        </w:rPr>
      </w:pPr>
    </w:p>
    <w:p w:rsidR="00842D52" w:rsidRPr="00C751BF" w:rsidRDefault="00842D52" w:rsidP="00842D52">
      <w:pPr>
        <w:ind w:firstLine="340"/>
        <w:jc w:val="both"/>
        <w:rPr>
          <w:rFonts w:asciiTheme="minorHAnsi" w:hAnsiTheme="minorHAnsi"/>
          <w:sz w:val="24"/>
          <w:szCs w:val="24"/>
        </w:rPr>
      </w:pPr>
      <w:r w:rsidRPr="00C751BF">
        <w:rPr>
          <w:rFonts w:asciiTheme="minorHAnsi" w:hAnsiTheme="minorHAnsi"/>
          <w:sz w:val="24"/>
          <w:szCs w:val="24"/>
        </w:rPr>
        <w:t xml:space="preserve">Получено в Аллахабаде в феврале </w:t>
      </w:r>
      <w:smartTag w:uri="urn:schemas-microsoft-com:office:smarttags" w:element="metricconverter">
        <w:smartTagPr>
          <w:attr w:name="ProductID" w:val="1882 г"/>
        </w:smartTagPr>
        <w:r w:rsidRPr="00C751BF">
          <w:rPr>
            <w:rFonts w:asciiTheme="minorHAnsi" w:hAnsiTheme="minorHAnsi"/>
            <w:sz w:val="24"/>
            <w:szCs w:val="24"/>
          </w:rPr>
          <w:t>1882 г</w:t>
        </w:r>
      </w:smartTag>
      <w:r w:rsidRPr="00C751BF">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Ваш «</w:t>
      </w:r>
      <w:r w:rsidR="00C751BF">
        <w:rPr>
          <w:sz w:val="24"/>
          <w:szCs w:val="24"/>
        </w:rPr>
        <w:t>сиятельн</w:t>
      </w:r>
      <w:r w:rsidRPr="00C72D9D">
        <w:rPr>
          <w:sz w:val="24"/>
          <w:szCs w:val="24"/>
        </w:rPr>
        <w:t xml:space="preserve">ый» друг не имел в виду быть «сатирическим», какие бы другие </w:t>
      </w:r>
      <w:r w:rsidR="00EF25B1">
        <w:rPr>
          <w:sz w:val="24"/>
          <w:szCs w:val="24"/>
        </w:rPr>
        <w:t>построен</w:t>
      </w:r>
      <w:r w:rsidRPr="00C72D9D">
        <w:rPr>
          <w:sz w:val="24"/>
          <w:szCs w:val="24"/>
        </w:rPr>
        <w:t xml:space="preserve">ия ни вкладывались в его слова. Ваш </w:t>
      </w:r>
      <w:r w:rsidR="00C751BF" w:rsidRPr="00C72D9D">
        <w:rPr>
          <w:sz w:val="24"/>
          <w:szCs w:val="24"/>
        </w:rPr>
        <w:t>«</w:t>
      </w:r>
      <w:r w:rsidR="00C751BF">
        <w:rPr>
          <w:sz w:val="24"/>
          <w:szCs w:val="24"/>
        </w:rPr>
        <w:t>сиятельн</w:t>
      </w:r>
      <w:r w:rsidR="00C751BF" w:rsidRPr="00C72D9D">
        <w:rPr>
          <w:sz w:val="24"/>
          <w:szCs w:val="24"/>
        </w:rPr>
        <w:t>ый»</w:t>
      </w:r>
      <w:r w:rsidRPr="00C72D9D">
        <w:rPr>
          <w:sz w:val="24"/>
          <w:szCs w:val="24"/>
        </w:rPr>
        <w:t xml:space="preserve"> д</w:t>
      </w:r>
      <w:r w:rsidR="00C751BF">
        <w:rPr>
          <w:sz w:val="24"/>
          <w:szCs w:val="24"/>
        </w:rPr>
        <w:t xml:space="preserve">руг просто испытывал печаль при </w:t>
      </w:r>
      <w:r w:rsidRPr="00C72D9D">
        <w:rPr>
          <w:sz w:val="24"/>
          <w:szCs w:val="24"/>
        </w:rPr>
        <w:t>мысли о том великом разочаровании, которое К.Х. наверняка испытает, когда верн</w:t>
      </w:r>
      <w:r w:rsidR="00C751BF">
        <w:rPr>
          <w:sz w:val="24"/>
          <w:szCs w:val="24"/>
        </w:rPr>
        <w:t>ё</w:t>
      </w:r>
      <w:r w:rsidRPr="00C72D9D">
        <w:rPr>
          <w:sz w:val="24"/>
          <w:szCs w:val="24"/>
        </w:rPr>
        <w:t>тся к нам. Первый взгляд назад в прошлое, на работу, которая так близка его сердцу, откроет ему такие образчики обмена взаимными чувствами, как эти два приложенные здесь. Недостой</w:t>
      </w:r>
      <w:r w:rsidR="00C751BF">
        <w:rPr>
          <w:sz w:val="24"/>
          <w:szCs w:val="24"/>
        </w:rPr>
        <w:softHyphen/>
      </w:r>
      <w:r w:rsidRPr="00C72D9D">
        <w:rPr>
          <w:sz w:val="24"/>
          <w:szCs w:val="24"/>
        </w:rPr>
        <w:t xml:space="preserve">ный, горький, саркастический тон одного принесет ему столь же мало радости, как </w:t>
      </w:r>
      <w:r>
        <w:rPr>
          <w:sz w:val="24"/>
          <w:szCs w:val="24"/>
        </w:rPr>
        <w:t xml:space="preserve">и </w:t>
      </w:r>
      <w:r w:rsidRPr="00C72D9D">
        <w:rPr>
          <w:sz w:val="24"/>
          <w:szCs w:val="24"/>
        </w:rPr>
        <w:t>недостойный, глупый и ребяческий тон другого. Я бы не коснулся этого предмета, если бы мои чувства, под впечатлением которых написано мо</w:t>
      </w:r>
      <w:r w:rsidR="00772270">
        <w:rPr>
          <w:sz w:val="24"/>
          <w:szCs w:val="24"/>
        </w:rPr>
        <w:t>ё</w:t>
      </w:r>
      <w:r w:rsidRPr="00C72D9D">
        <w:rPr>
          <w:sz w:val="24"/>
          <w:szCs w:val="24"/>
        </w:rPr>
        <w:t xml:space="preserve"> последнее письмо</w:t>
      </w:r>
      <w:r w:rsidR="00772270">
        <w:rPr>
          <w:sz w:val="24"/>
          <w:szCs w:val="24"/>
        </w:rPr>
        <w:t>,</w:t>
      </w:r>
      <w:r w:rsidR="00772270" w:rsidRPr="00772270">
        <w:rPr>
          <w:sz w:val="24"/>
          <w:szCs w:val="24"/>
        </w:rPr>
        <w:t xml:space="preserve"> </w:t>
      </w:r>
      <w:r w:rsidR="00772270" w:rsidRPr="00C72D9D">
        <w:rPr>
          <w:sz w:val="24"/>
          <w:szCs w:val="24"/>
        </w:rPr>
        <w:t xml:space="preserve">не были </w:t>
      </w:r>
      <w:r w:rsidR="00772270">
        <w:rPr>
          <w:sz w:val="24"/>
          <w:szCs w:val="24"/>
        </w:rPr>
        <w:t xml:space="preserve">вами </w:t>
      </w:r>
      <w:r w:rsidR="00772270" w:rsidRPr="00C72D9D">
        <w:rPr>
          <w:sz w:val="24"/>
          <w:szCs w:val="24"/>
        </w:rPr>
        <w:t>столь неправильно поняты</w:t>
      </w:r>
      <w:r w:rsidRPr="00C72D9D">
        <w:rPr>
          <w:sz w:val="24"/>
          <w:szCs w:val="24"/>
        </w:rPr>
        <w:t xml:space="preserve">. Лучше, если я буду откровенен с вами. Обращение «Высочество», на которое у меня нет ни малейшего права, гораздо более напоминает </w:t>
      </w:r>
      <w:r w:rsidRPr="00B002C0">
        <w:rPr>
          <w:i/>
          <w:sz w:val="24"/>
          <w:szCs w:val="24"/>
        </w:rPr>
        <w:t>сатиру</w:t>
      </w:r>
      <w:r w:rsidRPr="00C72D9D">
        <w:rPr>
          <w:sz w:val="24"/>
          <w:szCs w:val="24"/>
        </w:rPr>
        <w:t>, чем что-либо другое, мною до сих пор сказанное. Но так как «брань на вороту не виснет»</w:t>
      </w:r>
      <w:r w:rsidR="00B002C0">
        <w:rPr>
          <w:rStyle w:val="a7"/>
          <w:sz w:val="24"/>
          <w:szCs w:val="24"/>
        </w:rPr>
        <w:footnoteReference w:id="102"/>
      </w:r>
      <w:r w:rsidRPr="00C72D9D">
        <w:rPr>
          <w:sz w:val="24"/>
          <w:szCs w:val="24"/>
        </w:rPr>
        <w:t>, я не обращаю на это внимания, советуя вам делать то же самое, и не искать сатиры там, где она не подразумевалась и что было лишь откровенностью речи и правильным определением ваших чувств по отношению к туземцам.</w:t>
      </w:r>
    </w:p>
    <w:p w:rsidR="00842D52" w:rsidRDefault="00842D52" w:rsidP="00842D52">
      <w:pPr>
        <w:ind w:firstLine="340"/>
        <w:jc w:val="both"/>
        <w:rPr>
          <w:sz w:val="24"/>
          <w:szCs w:val="24"/>
        </w:rPr>
      </w:pPr>
      <w:r w:rsidRPr="00C72D9D">
        <w:rPr>
          <w:sz w:val="24"/>
          <w:szCs w:val="24"/>
        </w:rPr>
        <w:t xml:space="preserve">Разумеется, ваш поверенный знает лучше. Если этот абзац не является </w:t>
      </w:r>
      <w:r w:rsidRPr="00B002C0">
        <w:rPr>
          <w:i/>
          <w:sz w:val="24"/>
          <w:szCs w:val="24"/>
        </w:rPr>
        <w:t>клеветническим</w:t>
      </w:r>
      <w:r w:rsidRPr="00C72D9D">
        <w:rPr>
          <w:sz w:val="24"/>
          <w:szCs w:val="24"/>
        </w:rPr>
        <w:t>, то вс</w:t>
      </w:r>
      <w:r w:rsidR="00B002C0">
        <w:rPr>
          <w:sz w:val="24"/>
          <w:szCs w:val="24"/>
        </w:rPr>
        <w:t>ё</w:t>
      </w:r>
      <w:r w:rsidRPr="00C72D9D">
        <w:rPr>
          <w:sz w:val="24"/>
          <w:szCs w:val="24"/>
        </w:rPr>
        <w:t xml:space="preserve">, что я могу сказать, это, что ваш свод законов о клевете весьма нуждается в пересмотре. </w:t>
      </w:r>
    </w:p>
    <w:p w:rsidR="00842D52" w:rsidRPr="00C72D9D" w:rsidRDefault="00842D52" w:rsidP="00842D52">
      <w:pPr>
        <w:ind w:firstLine="340"/>
        <w:jc w:val="both"/>
        <w:rPr>
          <w:sz w:val="24"/>
          <w:szCs w:val="24"/>
        </w:rPr>
      </w:pPr>
      <w:r w:rsidRPr="00C72D9D">
        <w:rPr>
          <w:sz w:val="24"/>
          <w:szCs w:val="24"/>
        </w:rPr>
        <w:t>У вас, несомн</w:t>
      </w:r>
      <w:r w:rsidR="00B002C0">
        <w:rPr>
          <w:sz w:val="24"/>
          <w:szCs w:val="24"/>
        </w:rPr>
        <w:t xml:space="preserve">енно, будут неприятности с ней </w:t>
      </w:r>
      <w:r w:rsidR="00D429A8">
        <w:rPr>
          <w:sz w:val="24"/>
          <w:szCs w:val="24"/>
        </w:rPr>
        <w:t>в связи с «</w:t>
      </w:r>
      <w:r w:rsidRPr="00C72D9D">
        <w:rPr>
          <w:sz w:val="24"/>
          <w:szCs w:val="24"/>
        </w:rPr>
        <w:t>женск</w:t>
      </w:r>
      <w:r w:rsidR="00D429A8">
        <w:rPr>
          <w:sz w:val="24"/>
          <w:szCs w:val="24"/>
        </w:rPr>
        <w:t>им</w:t>
      </w:r>
      <w:r w:rsidRPr="00C72D9D">
        <w:rPr>
          <w:sz w:val="24"/>
          <w:szCs w:val="24"/>
        </w:rPr>
        <w:t xml:space="preserve"> </w:t>
      </w:r>
      <w:r w:rsidR="00D429A8">
        <w:rPr>
          <w:sz w:val="24"/>
          <w:szCs w:val="24"/>
        </w:rPr>
        <w:t>о</w:t>
      </w:r>
      <w:r>
        <w:rPr>
          <w:sz w:val="24"/>
          <w:szCs w:val="24"/>
        </w:rPr>
        <w:t>тделен</w:t>
      </w:r>
      <w:r w:rsidR="00D429A8">
        <w:rPr>
          <w:sz w:val="24"/>
          <w:szCs w:val="24"/>
        </w:rPr>
        <w:t>ем»</w:t>
      </w:r>
      <w:r w:rsidRPr="00C72D9D">
        <w:rPr>
          <w:sz w:val="24"/>
          <w:szCs w:val="24"/>
        </w:rPr>
        <w:t>. Е</w:t>
      </w:r>
      <w:r w:rsidR="00B002C0">
        <w:rPr>
          <w:sz w:val="24"/>
          <w:szCs w:val="24"/>
        </w:rPr>
        <w:t>ё</w:t>
      </w:r>
      <w:r w:rsidRPr="00C72D9D">
        <w:rPr>
          <w:sz w:val="24"/>
          <w:szCs w:val="24"/>
        </w:rPr>
        <w:t xml:space="preserve"> презрение к этому </w:t>
      </w:r>
      <w:r w:rsidRPr="00B002C0">
        <w:rPr>
          <w:i/>
          <w:sz w:val="24"/>
          <w:szCs w:val="24"/>
        </w:rPr>
        <w:t>полу</w:t>
      </w:r>
      <w:r w:rsidRPr="00C72D9D">
        <w:rPr>
          <w:sz w:val="24"/>
          <w:szCs w:val="24"/>
        </w:rPr>
        <w:t xml:space="preserve"> безгранично, и едва ли е</w:t>
      </w:r>
      <w:r w:rsidR="00B002C0">
        <w:rPr>
          <w:sz w:val="24"/>
          <w:szCs w:val="24"/>
        </w:rPr>
        <w:t>ё</w:t>
      </w:r>
      <w:r w:rsidRPr="00C72D9D">
        <w:rPr>
          <w:sz w:val="24"/>
          <w:szCs w:val="24"/>
        </w:rPr>
        <w:t xml:space="preserve"> можно будет убедить, что от этих кругов когда-либо получится какая-нибудь польза. Я опять буду с вами откровенен. Ни я сам, ни любой из нас</w:t>
      </w:r>
      <w:r w:rsidR="008F4299">
        <w:rPr>
          <w:sz w:val="24"/>
          <w:szCs w:val="24"/>
        </w:rPr>
        <w:t xml:space="preserve"> —</w:t>
      </w:r>
      <w:r w:rsidRPr="00C72D9D">
        <w:rPr>
          <w:sz w:val="24"/>
          <w:szCs w:val="24"/>
        </w:rPr>
        <w:t xml:space="preserve"> К. Х. совершенно исключается из этого вопроса</w:t>
      </w:r>
      <w:r w:rsidR="008F4299">
        <w:rPr>
          <w:sz w:val="24"/>
          <w:szCs w:val="24"/>
        </w:rPr>
        <w:t xml:space="preserve"> —</w:t>
      </w:r>
      <w:r w:rsidRPr="00C72D9D">
        <w:rPr>
          <w:sz w:val="24"/>
          <w:szCs w:val="24"/>
        </w:rPr>
        <w:t xml:space="preserve"> не согласились бы стать основателями</w:t>
      </w:r>
      <w:r w:rsidR="00D429A8">
        <w:rPr>
          <w:sz w:val="24"/>
          <w:szCs w:val="24"/>
        </w:rPr>
        <w:t xml:space="preserve"> (а тем более руководителями)</w:t>
      </w:r>
      <w:r w:rsidRPr="00C72D9D">
        <w:rPr>
          <w:sz w:val="24"/>
          <w:szCs w:val="24"/>
        </w:rPr>
        <w:t xml:space="preserve"> </w:t>
      </w:r>
      <w:r w:rsidRPr="00D429A8">
        <w:rPr>
          <w:i/>
          <w:sz w:val="24"/>
          <w:szCs w:val="24"/>
        </w:rPr>
        <w:t>женского</w:t>
      </w:r>
      <w:r w:rsidRPr="00C72D9D">
        <w:rPr>
          <w:sz w:val="24"/>
          <w:szCs w:val="24"/>
        </w:rPr>
        <w:t xml:space="preserve"> </w:t>
      </w:r>
      <w:r w:rsidR="00D429A8">
        <w:rPr>
          <w:sz w:val="24"/>
          <w:szCs w:val="24"/>
        </w:rPr>
        <w:t>о</w:t>
      </w:r>
      <w:r>
        <w:rPr>
          <w:sz w:val="24"/>
          <w:szCs w:val="24"/>
        </w:rPr>
        <w:t>тделения</w:t>
      </w:r>
      <w:r w:rsidRPr="00C72D9D">
        <w:rPr>
          <w:sz w:val="24"/>
          <w:szCs w:val="24"/>
        </w:rPr>
        <w:t xml:space="preserve">, так как все мы достаточно устали от своих </w:t>
      </w:r>
      <w:r w:rsidRPr="00FB0488">
        <w:rPr>
          <w:i/>
          <w:sz w:val="24"/>
          <w:szCs w:val="24"/>
        </w:rPr>
        <w:t>ани</w:t>
      </w:r>
      <w:r>
        <w:rPr>
          <w:rStyle w:val="a7"/>
          <w:sz w:val="24"/>
          <w:szCs w:val="24"/>
        </w:rPr>
        <w:footnoteReference w:id="103"/>
      </w:r>
      <w:r w:rsidRPr="00C72D9D">
        <w:rPr>
          <w:sz w:val="24"/>
          <w:szCs w:val="24"/>
        </w:rPr>
        <w:t>. Все ж</w:t>
      </w:r>
      <w:r w:rsidR="00D429A8">
        <w:rPr>
          <w:sz w:val="24"/>
          <w:szCs w:val="24"/>
        </w:rPr>
        <w:t>ё</w:t>
      </w:r>
      <w:r w:rsidRPr="00C72D9D">
        <w:rPr>
          <w:sz w:val="24"/>
          <w:szCs w:val="24"/>
        </w:rPr>
        <w:t xml:space="preserve"> мы признаем, что из такого движения</w:t>
      </w:r>
      <w:r w:rsidR="00D429A8" w:rsidRPr="00D429A8">
        <w:rPr>
          <w:sz w:val="24"/>
          <w:szCs w:val="24"/>
        </w:rPr>
        <w:t xml:space="preserve"> </w:t>
      </w:r>
      <w:r w:rsidR="00D429A8" w:rsidRPr="00C72D9D">
        <w:rPr>
          <w:sz w:val="24"/>
          <w:szCs w:val="24"/>
        </w:rPr>
        <w:t>может получиться великая польза</w:t>
      </w:r>
      <w:r w:rsidRPr="00C72D9D">
        <w:rPr>
          <w:sz w:val="24"/>
          <w:szCs w:val="24"/>
        </w:rPr>
        <w:t>, ибо женщины имеют большое влияние на своих детей и муж</w:t>
      </w:r>
      <w:r w:rsidR="00D429A8">
        <w:rPr>
          <w:sz w:val="24"/>
          <w:szCs w:val="24"/>
        </w:rPr>
        <w:t xml:space="preserve">ей, </w:t>
      </w:r>
      <w:r w:rsidRPr="00C72D9D">
        <w:rPr>
          <w:sz w:val="24"/>
          <w:szCs w:val="24"/>
        </w:rPr>
        <w:t xml:space="preserve">а </w:t>
      </w:r>
      <w:r w:rsidR="00D429A8">
        <w:rPr>
          <w:sz w:val="24"/>
          <w:szCs w:val="24"/>
        </w:rPr>
        <w:t>в</w:t>
      </w:r>
      <w:r w:rsidRPr="00C72D9D">
        <w:rPr>
          <w:sz w:val="24"/>
          <w:szCs w:val="24"/>
        </w:rPr>
        <w:t xml:space="preserve">ы, будучи опытным знатоком в этом вопросе, могли бы вместе с мистером Хьюмом </w:t>
      </w:r>
      <w:r w:rsidR="00D429A8">
        <w:rPr>
          <w:sz w:val="24"/>
          <w:szCs w:val="24"/>
        </w:rPr>
        <w:t>оказаться очень</w:t>
      </w:r>
      <w:r w:rsidRPr="00C72D9D">
        <w:rPr>
          <w:sz w:val="24"/>
          <w:szCs w:val="24"/>
        </w:rPr>
        <w:t xml:space="preserve"> пол</w:t>
      </w:r>
      <w:r w:rsidR="00D429A8">
        <w:rPr>
          <w:sz w:val="24"/>
          <w:szCs w:val="24"/>
        </w:rPr>
        <w:t>езны</w:t>
      </w:r>
      <w:r w:rsidRPr="00C72D9D">
        <w:rPr>
          <w:sz w:val="24"/>
          <w:szCs w:val="24"/>
        </w:rPr>
        <w:t xml:space="preserve"> К.Х., из поля действий «люб</w:t>
      </w:r>
      <w:r w:rsidR="00D429A8">
        <w:rPr>
          <w:sz w:val="24"/>
          <w:szCs w:val="24"/>
        </w:rPr>
        <w:t>ящей</w:t>
      </w:r>
      <w:r w:rsidRPr="00C72D9D">
        <w:rPr>
          <w:sz w:val="24"/>
          <w:szCs w:val="24"/>
        </w:rPr>
        <w:t xml:space="preserve"> натуры» которого женщины, за исключением его сестр</w:t>
      </w:r>
      <w:r w:rsidR="00D429A8">
        <w:rPr>
          <w:sz w:val="24"/>
          <w:szCs w:val="24"/>
        </w:rPr>
        <w:t>ы</w:t>
      </w:r>
      <w:r w:rsidRPr="00C72D9D">
        <w:rPr>
          <w:sz w:val="24"/>
          <w:szCs w:val="24"/>
        </w:rPr>
        <w:t xml:space="preserve">, всегда были исключены и в душе которого царствовала лишь любовь к своей стране и человечеству. Он ничего не знает об этих созданиях, вы же знаете. Он всегда ощущал надобность привлечения женщин; </w:t>
      </w:r>
      <w:r w:rsidR="00D429A8">
        <w:rPr>
          <w:sz w:val="24"/>
          <w:szCs w:val="24"/>
        </w:rPr>
        <w:t>но</w:t>
      </w:r>
      <w:r w:rsidRPr="00C72D9D">
        <w:rPr>
          <w:sz w:val="24"/>
          <w:szCs w:val="24"/>
        </w:rPr>
        <w:t xml:space="preserve"> никогда не хотел </w:t>
      </w:r>
      <w:r w:rsidR="00D429A8">
        <w:rPr>
          <w:sz w:val="24"/>
          <w:szCs w:val="24"/>
        </w:rPr>
        <w:t>иметь с ними дело</w:t>
      </w:r>
      <w:r w:rsidRPr="00C72D9D">
        <w:rPr>
          <w:sz w:val="24"/>
          <w:szCs w:val="24"/>
        </w:rPr>
        <w:t>. Тут вам случай помочь ему.</w:t>
      </w:r>
    </w:p>
    <w:p w:rsidR="00842D52" w:rsidRPr="00C72D9D" w:rsidRDefault="00842D52" w:rsidP="00842D52">
      <w:pPr>
        <w:ind w:firstLine="340"/>
        <w:jc w:val="both"/>
        <w:rPr>
          <w:sz w:val="24"/>
          <w:szCs w:val="24"/>
        </w:rPr>
      </w:pPr>
      <w:r w:rsidRPr="00C72D9D">
        <w:rPr>
          <w:sz w:val="24"/>
          <w:szCs w:val="24"/>
        </w:rPr>
        <w:t xml:space="preserve">С другой стороны, мы утверждаем, что знаем больше о тайных причинах событий, чем вы, </w:t>
      </w:r>
      <w:r w:rsidR="00C2037F">
        <w:rPr>
          <w:sz w:val="24"/>
          <w:szCs w:val="24"/>
        </w:rPr>
        <w:t>мир</w:t>
      </w:r>
      <w:r w:rsidRPr="00C72D9D">
        <w:rPr>
          <w:sz w:val="24"/>
          <w:szCs w:val="24"/>
        </w:rPr>
        <w:t>ские люди. Я скажу, что причинами, парализующими прогресс Т</w:t>
      </w:r>
      <w:r w:rsidR="00C2037F">
        <w:rPr>
          <w:sz w:val="24"/>
          <w:szCs w:val="24"/>
        </w:rPr>
        <w:t xml:space="preserve">. </w:t>
      </w:r>
      <w:r w:rsidRPr="00C72D9D">
        <w:rPr>
          <w:sz w:val="24"/>
          <w:szCs w:val="24"/>
        </w:rPr>
        <w:t>Общества, являются поношение и оскорбление основателей и общее неправильное понимание целей Общества, и ничто другое. Нет недостатка в определ</w:t>
      </w:r>
      <w:r w:rsidR="008E25C3">
        <w:rPr>
          <w:sz w:val="24"/>
          <w:szCs w:val="24"/>
        </w:rPr>
        <w:t>ё</w:t>
      </w:r>
      <w:r w:rsidRPr="00C72D9D">
        <w:rPr>
          <w:sz w:val="24"/>
          <w:szCs w:val="24"/>
        </w:rPr>
        <w:t xml:space="preserve">нности этих целей, если бы только их </w:t>
      </w:r>
      <w:r w:rsidRPr="00C72D9D">
        <w:rPr>
          <w:sz w:val="24"/>
          <w:szCs w:val="24"/>
        </w:rPr>
        <w:lastRenderedPageBreak/>
        <w:t xml:space="preserve">надлежаще объяснили. </w:t>
      </w:r>
      <w:r w:rsidR="00C2037F">
        <w:rPr>
          <w:sz w:val="24"/>
          <w:szCs w:val="24"/>
        </w:rPr>
        <w:t>У членов было бы достаточно работы</w:t>
      </w:r>
      <w:r w:rsidRPr="00C72D9D">
        <w:rPr>
          <w:sz w:val="24"/>
          <w:szCs w:val="24"/>
        </w:rPr>
        <w:t xml:space="preserve">, если бы они стремились к </w:t>
      </w:r>
      <w:r>
        <w:rPr>
          <w:sz w:val="24"/>
          <w:szCs w:val="24"/>
        </w:rPr>
        <w:t>реа</w:t>
      </w:r>
      <w:r w:rsidRPr="00C72D9D">
        <w:rPr>
          <w:sz w:val="24"/>
          <w:szCs w:val="24"/>
        </w:rPr>
        <w:t xml:space="preserve">льности с половиной той горячности, с какой они преследуют </w:t>
      </w:r>
      <w:r w:rsidRPr="00FB0488">
        <w:rPr>
          <w:i/>
          <w:sz w:val="24"/>
          <w:szCs w:val="24"/>
        </w:rPr>
        <w:t>мираж</w:t>
      </w:r>
      <w:r w:rsidRPr="00C72D9D">
        <w:rPr>
          <w:sz w:val="24"/>
          <w:szCs w:val="24"/>
        </w:rPr>
        <w:t>. Я с сожалением нахожу, что вы приравниваете теософию к намал</w:t>
      </w:r>
      <w:r w:rsidR="00C2037F">
        <w:rPr>
          <w:sz w:val="24"/>
          <w:szCs w:val="24"/>
        </w:rPr>
        <w:t>ё</w:t>
      </w:r>
      <w:r w:rsidRPr="00C72D9D">
        <w:rPr>
          <w:sz w:val="24"/>
          <w:szCs w:val="24"/>
        </w:rPr>
        <w:t>ванному дому на сцене, т</w:t>
      </w:r>
      <w:r>
        <w:rPr>
          <w:sz w:val="24"/>
          <w:szCs w:val="24"/>
        </w:rPr>
        <w:t>огда</w:t>
      </w:r>
      <w:r w:rsidRPr="00C72D9D">
        <w:rPr>
          <w:sz w:val="24"/>
          <w:szCs w:val="24"/>
        </w:rPr>
        <w:t xml:space="preserve"> как в руках истинных филантропов и теософов она могла </w:t>
      </w:r>
      <w:r>
        <w:rPr>
          <w:sz w:val="24"/>
          <w:szCs w:val="24"/>
        </w:rPr>
        <w:t xml:space="preserve">бы </w:t>
      </w:r>
      <w:r w:rsidRPr="00C72D9D">
        <w:rPr>
          <w:sz w:val="24"/>
          <w:szCs w:val="24"/>
        </w:rPr>
        <w:t xml:space="preserve">стать такой же сильной, как неприступная цитадель. Положение таково: люди, вступающие в Общество с единственной целью достигнуть </w:t>
      </w:r>
      <w:r w:rsidRPr="00FB0488">
        <w:rPr>
          <w:sz w:val="24"/>
          <w:szCs w:val="24"/>
        </w:rPr>
        <w:t>могуществ</w:t>
      </w:r>
      <w:r>
        <w:rPr>
          <w:sz w:val="24"/>
          <w:szCs w:val="24"/>
        </w:rPr>
        <w:t>а</w:t>
      </w:r>
      <w:r w:rsidRPr="00C72D9D">
        <w:rPr>
          <w:sz w:val="24"/>
          <w:szCs w:val="24"/>
        </w:rPr>
        <w:t xml:space="preserve"> и ставящие овладение оккультными науками своей единственной и главной целью, могут с таким же успехом </w:t>
      </w:r>
      <w:r w:rsidR="00C2037F" w:rsidRPr="00C72D9D">
        <w:rPr>
          <w:sz w:val="24"/>
          <w:szCs w:val="24"/>
        </w:rPr>
        <w:t xml:space="preserve">в него </w:t>
      </w:r>
      <w:r w:rsidR="00C2037F">
        <w:rPr>
          <w:sz w:val="24"/>
          <w:szCs w:val="24"/>
        </w:rPr>
        <w:t xml:space="preserve">и </w:t>
      </w:r>
      <w:r w:rsidRPr="00C72D9D">
        <w:rPr>
          <w:sz w:val="24"/>
          <w:szCs w:val="24"/>
        </w:rPr>
        <w:t xml:space="preserve">не вступать </w:t>
      </w:r>
      <w:r w:rsidR="00C2037F">
        <w:rPr>
          <w:sz w:val="24"/>
          <w:szCs w:val="24"/>
        </w:rPr>
        <w:t>—</w:t>
      </w:r>
      <w:r w:rsidRPr="00C72D9D">
        <w:rPr>
          <w:sz w:val="24"/>
          <w:szCs w:val="24"/>
        </w:rPr>
        <w:t xml:space="preserve"> они обречены на разочарование, как и те, которые совершают ошибку, позволяя себе думать, что Общество не есть </w:t>
      </w:r>
      <w:r w:rsidR="00C2037F">
        <w:rPr>
          <w:sz w:val="24"/>
          <w:szCs w:val="24"/>
        </w:rPr>
        <w:t xml:space="preserve">и </w:t>
      </w:r>
      <w:r w:rsidRPr="00C72D9D">
        <w:rPr>
          <w:sz w:val="24"/>
          <w:szCs w:val="24"/>
        </w:rPr>
        <w:t xml:space="preserve">что-то другое. Именно потому, что они слишком много проповедуют о </w:t>
      </w:r>
      <w:r w:rsidR="00C2037F">
        <w:rPr>
          <w:sz w:val="24"/>
          <w:szCs w:val="24"/>
        </w:rPr>
        <w:t>«</w:t>
      </w:r>
      <w:r w:rsidRPr="00C72D9D">
        <w:rPr>
          <w:sz w:val="24"/>
          <w:szCs w:val="24"/>
        </w:rPr>
        <w:t>Братьях</w:t>
      </w:r>
      <w:r w:rsidR="00C2037F">
        <w:rPr>
          <w:sz w:val="24"/>
          <w:szCs w:val="24"/>
        </w:rPr>
        <w:t>»</w:t>
      </w:r>
      <w:r w:rsidRPr="00C72D9D">
        <w:rPr>
          <w:sz w:val="24"/>
          <w:szCs w:val="24"/>
        </w:rPr>
        <w:t xml:space="preserve"> и слишком мало или совсем не проповедуют о </w:t>
      </w:r>
      <w:r w:rsidRPr="00FB0488">
        <w:rPr>
          <w:i/>
          <w:sz w:val="24"/>
          <w:szCs w:val="24"/>
        </w:rPr>
        <w:t>Братстве</w:t>
      </w:r>
      <w:r w:rsidRPr="00C72D9D">
        <w:rPr>
          <w:sz w:val="24"/>
          <w:szCs w:val="24"/>
        </w:rPr>
        <w:t>, они и терпят неудачу. Сколько раз нам пришлось повторять, что те, кто вступает в Общество с единственной целью войти в контакт с нами, с целью если не приобретения, то, по крайней мере, убеждения в реальности таких сил и нашего объективного существования</w:t>
      </w:r>
      <w:r>
        <w:rPr>
          <w:sz w:val="24"/>
          <w:szCs w:val="24"/>
        </w:rPr>
        <w:t>,</w:t>
      </w:r>
      <w:r w:rsidR="008F4299">
        <w:rPr>
          <w:sz w:val="24"/>
          <w:szCs w:val="24"/>
        </w:rPr>
        <w:t xml:space="preserve"> —</w:t>
      </w:r>
      <w:r w:rsidRPr="00C72D9D">
        <w:rPr>
          <w:sz w:val="24"/>
          <w:szCs w:val="24"/>
        </w:rPr>
        <w:t xml:space="preserve"> </w:t>
      </w:r>
      <w:r w:rsidR="00C2037F">
        <w:rPr>
          <w:sz w:val="24"/>
          <w:szCs w:val="24"/>
        </w:rPr>
        <w:t>гоняются за</w:t>
      </w:r>
      <w:r w:rsidRPr="00C72D9D">
        <w:rPr>
          <w:sz w:val="24"/>
          <w:szCs w:val="24"/>
        </w:rPr>
        <w:t xml:space="preserve"> мираж</w:t>
      </w:r>
      <w:r w:rsidR="00C2037F">
        <w:rPr>
          <w:sz w:val="24"/>
          <w:szCs w:val="24"/>
        </w:rPr>
        <w:t>ом?</w:t>
      </w:r>
      <w:r w:rsidRPr="00C72D9D">
        <w:rPr>
          <w:sz w:val="24"/>
          <w:szCs w:val="24"/>
        </w:rPr>
        <w:t xml:space="preserve"> Я ещ</w:t>
      </w:r>
      <w:r w:rsidR="00C2037F">
        <w:rPr>
          <w:sz w:val="24"/>
          <w:szCs w:val="24"/>
        </w:rPr>
        <w:t>ё</w:t>
      </w:r>
      <w:r w:rsidRPr="00C72D9D">
        <w:rPr>
          <w:sz w:val="24"/>
          <w:szCs w:val="24"/>
        </w:rPr>
        <w:t xml:space="preserve"> раз повторяю. Только тот, у кого в сердце любовь к человечеству, кто способен в совершенстве </w:t>
      </w:r>
      <w:r>
        <w:rPr>
          <w:sz w:val="24"/>
          <w:szCs w:val="24"/>
        </w:rPr>
        <w:t>впитать</w:t>
      </w:r>
      <w:r w:rsidRPr="00C72D9D">
        <w:rPr>
          <w:sz w:val="24"/>
          <w:szCs w:val="24"/>
        </w:rPr>
        <w:t xml:space="preserve"> идею о возрождении братства на практике, только тот имеет право обладать нашими тайн</w:t>
      </w:r>
      <w:r w:rsidR="00C2037F">
        <w:rPr>
          <w:sz w:val="24"/>
          <w:szCs w:val="24"/>
        </w:rPr>
        <w:t>а</w:t>
      </w:r>
      <w:r w:rsidRPr="00C72D9D">
        <w:rPr>
          <w:sz w:val="24"/>
          <w:szCs w:val="24"/>
        </w:rPr>
        <w:t xml:space="preserve">ми. Только </w:t>
      </w:r>
      <w:r w:rsidR="00C2037F">
        <w:rPr>
          <w:sz w:val="24"/>
          <w:szCs w:val="24"/>
        </w:rPr>
        <w:t>такой человек</w:t>
      </w:r>
      <w:r w:rsidRPr="00C72D9D">
        <w:rPr>
          <w:sz w:val="24"/>
          <w:szCs w:val="24"/>
        </w:rPr>
        <w:t xml:space="preserve"> никогда не злоупотребит своими силами, так как в этом случае нечего бояться, что он обратит их на </w:t>
      </w:r>
      <w:r w:rsidR="00143392">
        <w:rPr>
          <w:sz w:val="24"/>
          <w:szCs w:val="24"/>
        </w:rPr>
        <w:t>эгоистические</w:t>
      </w:r>
      <w:r w:rsidRPr="00C72D9D">
        <w:rPr>
          <w:sz w:val="24"/>
          <w:szCs w:val="24"/>
        </w:rPr>
        <w:t xml:space="preserve"> цели. </w:t>
      </w:r>
      <w:r w:rsidR="004068A1">
        <w:rPr>
          <w:sz w:val="24"/>
          <w:szCs w:val="24"/>
        </w:rPr>
        <w:t>Человек, который не ставит благо</w:t>
      </w:r>
      <w:r w:rsidRPr="00C72D9D">
        <w:rPr>
          <w:sz w:val="24"/>
          <w:szCs w:val="24"/>
        </w:rPr>
        <w:t xml:space="preserve"> челов</w:t>
      </w:r>
      <w:r w:rsidR="004068A1">
        <w:rPr>
          <w:sz w:val="24"/>
          <w:szCs w:val="24"/>
        </w:rPr>
        <w:t>ечества выше своего собственног</w:t>
      </w:r>
      <w:r w:rsidR="00143392">
        <w:rPr>
          <w:sz w:val="24"/>
          <w:szCs w:val="24"/>
        </w:rPr>
        <w:t>о</w:t>
      </w:r>
      <w:r w:rsidRPr="00C72D9D">
        <w:rPr>
          <w:sz w:val="24"/>
          <w:szCs w:val="24"/>
        </w:rPr>
        <w:t>, не</w:t>
      </w:r>
      <w:r>
        <w:rPr>
          <w:sz w:val="24"/>
          <w:szCs w:val="24"/>
        </w:rPr>
        <w:t xml:space="preserve"> </w:t>
      </w:r>
      <w:r w:rsidRPr="00C72D9D">
        <w:rPr>
          <w:sz w:val="24"/>
          <w:szCs w:val="24"/>
        </w:rPr>
        <w:t xml:space="preserve">достоин стать нашим </w:t>
      </w:r>
      <w:r w:rsidRPr="00FB0488">
        <w:rPr>
          <w:i/>
          <w:sz w:val="24"/>
          <w:szCs w:val="24"/>
        </w:rPr>
        <w:t>чел</w:t>
      </w:r>
      <w:r w:rsidR="004068A1">
        <w:rPr>
          <w:i/>
          <w:sz w:val="24"/>
          <w:szCs w:val="24"/>
        </w:rPr>
        <w:t>ой</w:t>
      </w:r>
      <w:r w:rsidR="004068A1">
        <w:rPr>
          <w:sz w:val="24"/>
          <w:szCs w:val="24"/>
        </w:rPr>
        <w:t>, не достои</w:t>
      </w:r>
      <w:r w:rsidRPr="00C72D9D">
        <w:rPr>
          <w:sz w:val="24"/>
          <w:szCs w:val="24"/>
        </w:rPr>
        <w:t xml:space="preserve">н </w:t>
      </w:r>
      <w:r>
        <w:rPr>
          <w:sz w:val="24"/>
          <w:szCs w:val="24"/>
        </w:rPr>
        <w:t>получи</w:t>
      </w:r>
      <w:r w:rsidRPr="00C72D9D">
        <w:rPr>
          <w:sz w:val="24"/>
          <w:szCs w:val="24"/>
        </w:rPr>
        <w:t xml:space="preserve">ть </w:t>
      </w:r>
      <w:r>
        <w:rPr>
          <w:sz w:val="24"/>
          <w:szCs w:val="24"/>
        </w:rPr>
        <w:t>больше</w:t>
      </w:r>
      <w:r w:rsidRPr="00C72D9D">
        <w:rPr>
          <w:sz w:val="24"/>
          <w:szCs w:val="24"/>
        </w:rPr>
        <w:t xml:space="preserve"> </w:t>
      </w:r>
      <w:r>
        <w:rPr>
          <w:sz w:val="24"/>
          <w:szCs w:val="24"/>
        </w:rPr>
        <w:t>знания</w:t>
      </w:r>
      <w:r w:rsidRPr="00C72D9D">
        <w:rPr>
          <w:sz w:val="24"/>
          <w:szCs w:val="24"/>
        </w:rPr>
        <w:t xml:space="preserve">, чем его </w:t>
      </w:r>
      <w:r w:rsidR="004068A1">
        <w:rPr>
          <w:sz w:val="24"/>
          <w:szCs w:val="24"/>
        </w:rPr>
        <w:t>ближний</w:t>
      </w:r>
      <w:r w:rsidRPr="00C72D9D">
        <w:rPr>
          <w:sz w:val="24"/>
          <w:szCs w:val="24"/>
        </w:rPr>
        <w:t xml:space="preserve">. Если </w:t>
      </w:r>
      <w:r w:rsidR="004068A1">
        <w:rPr>
          <w:sz w:val="24"/>
          <w:szCs w:val="24"/>
        </w:rPr>
        <w:t>он жаждет</w:t>
      </w:r>
      <w:r w:rsidRPr="00C72D9D">
        <w:rPr>
          <w:sz w:val="24"/>
          <w:szCs w:val="24"/>
        </w:rPr>
        <w:t xml:space="preserve"> феноменов, пусть он довольствуется явлениями спиритизма. Таково действительное положение вещей. Когда-то было время, когда от моря до моря, от гор и пустынь севера до великих лесов и </w:t>
      </w:r>
      <w:r w:rsidR="004068A1">
        <w:rPr>
          <w:sz w:val="24"/>
          <w:szCs w:val="24"/>
        </w:rPr>
        <w:t>дол</w:t>
      </w:r>
      <w:r w:rsidRPr="00C72D9D">
        <w:rPr>
          <w:sz w:val="24"/>
          <w:szCs w:val="24"/>
        </w:rPr>
        <w:t>ин Цейлона была только одна вера, один боевой клич</w:t>
      </w:r>
      <w:r w:rsidR="008F4299">
        <w:rPr>
          <w:sz w:val="24"/>
          <w:szCs w:val="24"/>
        </w:rPr>
        <w:t xml:space="preserve"> —</w:t>
      </w:r>
      <w:r w:rsidRPr="00C72D9D">
        <w:rPr>
          <w:sz w:val="24"/>
          <w:szCs w:val="24"/>
        </w:rPr>
        <w:t xml:space="preserve"> спасти человечество от страданий невежества во имя Того, кто первый учил солидарности всех людей. А сейчас? Где величие нашего народа и единой Истины? Это</w:t>
      </w:r>
      <w:r w:rsidR="008F4299">
        <w:rPr>
          <w:sz w:val="24"/>
          <w:szCs w:val="24"/>
        </w:rPr>
        <w:t xml:space="preserve"> —</w:t>
      </w:r>
      <w:r w:rsidRPr="00C72D9D">
        <w:rPr>
          <w:sz w:val="24"/>
          <w:szCs w:val="24"/>
        </w:rPr>
        <w:t xml:space="preserve"> вы можете сказать</w:t>
      </w:r>
      <w:r w:rsidR="008F4299">
        <w:rPr>
          <w:sz w:val="24"/>
          <w:szCs w:val="24"/>
        </w:rPr>
        <w:t xml:space="preserve"> —</w:t>
      </w:r>
      <w:r w:rsidRPr="00C72D9D">
        <w:rPr>
          <w:sz w:val="24"/>
          <w:szCs w:val="24"/>
        </w:rPr>
        <w:t xml:space="preserve"> прекрасные видения, которые когда-то были реальностью на </w:t>
      </w:r>
      <w:r w:rsidR="004068A1">
        <w:rPr>
          <w:sz w:val="24"/>
          <w:szCs w:val="24"/>
        </w:rPr>
        <w:t>з</w:t>
      </w:r>
      <w:r w:rsidRPr="00C72D9D">
        <w:rPr>
          <w:sz w:val="24"/>
          <w:szCs w:val="24"/>
        </w:rPr>
        <w:t>емле, но угасли подобно свету в летний вечер. Да, теперь мы находимся среди борющихся людей, упрямых, невежественных, ищущих познания истины, и вс</w:t>
      </w:r>
      <w:r w:rsidR="004068A1">
        <w:rPr>
          <w:sz w:val="24"/>
          <w:szCs w:val="24"/>
        </w:rPr>
        <w:t>ё</w:t>
      </w:r>
      <w:r w:rsidRPr="00C72D9D">
        <w:rPr>
          <w:sz w:val="24"/>
          <w:szCs w:val="24"/>
        </w:rPr>
        <w:t xml:space="preserve"> же не способных ее найти, ибо каждый ищет е</w:t>
      </w:r>
      <w:r w:rsidR="004068A1">
        <w:rPr>
          <w:sz w:val="24"/>
          <w:szCs w:val="24"/>
        </w:rPr>
        <w:t>ё</w:t>
      </w:r>
      <w:r w:rsidRPr="00C72D9D">
        <w:rPr>
          <w:sz w:val="24"/>
          <w:szCs w:val="24"/>
        </w:rPr>
        <w:t xml:space="preserve"> только для своей собственной частной пользы и удовлетворения, не уделяя ни единой мысли другим. Разве вы, или, вернее, они, не</w:t>
      </w:r>
      <w:r w:rsidR="004068A1">
        <w:rPr>
          <w:sz w:val="24"/>
          <w:szCs w:val="24"/>
        </w:rPr>
        <w:t xml:space="preserve"> видите</w:t>
      </w:r>
      <w:r w:rsidRPr="00C72D9D">
        <w:rPr>
          <w:sz w:val="24"/>
          <w:szCs w:val="24"/>
        </w:rPr>
        <w:t xml:space="preserve"> истинного значения и объяснения того великого крушения и опустошения, которые пришли в нашу страну и угрожают всем странам</w:t>
      </w:r>
      <w:r w:rsidR="008F4299">
        <w:rPr>
          <w:sz w:val="24"/>
          <w:szCs w:val="24"/>
        </w:rPr>
        <w:t xml:space="preserve"> —</w:t>
      </w:r>
      <w:r w:rsidRPr="00C72D9D">
        <w:rPr>
          <w:sz w:val="24"/>
          <w:szCs w:val="24"/>
        </w:rPr>
        <w:t xml:space="preserve"> вашей</w:t>
      </w:r>
      <w:r>
        <w:rPr>
          <w:sz w:val="24"/>
          <w:szCs w:val="24"/>
        </w:rPr>
        <w:t>,</w:t>
      </w:r>
      <w:r w:rsidRPr="00C72D9D">
        <w:rPr>
          <w:sz w:val="24"/>
          <w:szCs w:val="24"/>
        </w:rPr>
        <w:t xml:space="preserve"> прежде всего? </w:t>
      </w:r>
      <w:r>
        <w:rPr>
          <w:sz w:val="24"/>
          <w:szCs w:val="24"/>
        </w:rPr>
        <w:t>Именно</w:t>
      </w:r>
      <w:r w:rsidRPr="00C72D9D">
        <w:rPr>
          <w:sz w:val="24"/>
          <w:szCs w:val="24"/>
        </w:rPr>
        <w:t xml:space="preserve"> </w:t>
      </w:r>
      <w:r w:rsidRPr="004068A1">
        <w:rPr>
          <w:i/>
          <w:sz w:val="24"/>
          <w:szCs w:val="24"/>
        </w:rPr>
        <w:t>эгоизм</w:t>
      </w:r>
      <w:r w:rsidRPr="00C72D9D">
        <w:rPr>
          <w:sz w:val="24"/>
          <w:szCs w:val="24"/>
        </w:rPr>
        <w:t xml:space="preserve"> и </w:t>
      </w:r>
      <w:r w:rsidRPr="004068A1">
        <w:rPr>
          <w:i/>
          <w:sz w:val="24"/>
          <w:szCs w:val="24"/>
        </w:rPr>
        <w:t>исключительность</w:t>
      </w:r>
      <w:r w:rsidRPr="00C72D9D">
        <w:rPr>
          <w:sz w:val="24"/>
          <w:szCs w:val="24"/>
        </w:rPr>
        <w:t xml:space="preserve"> убили нашу страну и убьют и вашу, </w:t>
      </w:r>
      <w:r w:rsidR="00143392">
        <w:rPr>
          <w:sz w:val="24"/>
          <w:szCs w:val="24"/>
        </w:rPr>
        <w:t xml:space="preserve">у </w:t>
      </w:r>
      <w:r w:rsidRPr="00C72D9D">
        <w:rPr>
          <w:sz w:val="24"/>
          <w:szCs w:val="24"/>
        </w:rPr>
        <w:t>котор</w:t>
      </w:r>
      <w:r w:rsidR="00143392">
        <w:rPr>
          <w:sz w:val="24"/>
          <w:szCs w:val="24"/>
        </w:rPr>
        <w:t>ой</w:t>
      </w:r>
      <w:r w:rsidRPr="00C72D9D">
        <w:rPr>
          <w:sz w:val="24"/>
          <w:szCs w:val="24"/>
        </w:rPr>
        <w:t xml:space="preserve"> вдобавок </w:t>
      </w:r>
      <w:r w:rsidR="00143392">
        <w:rPr>
          <w:sz w:val="24"/>
          <w:szCs w:val="24"/>
        </w:rPr>
        <w:t xml:space="preserve">есть и </w:t>
      </w:r>
      <w:r w:rsidR="004068A1">
        <w:rPr>
          <w:sz w:val="24"/>
          <w:szCs w:val="24"/>
        </w:rPr>
        <w:t xml:space="preserve">другие </w:t>
      </w:r>
      <w:r w:rsidRPr="00C72D9D">
        <w:rPr>
          <w:sz w:val="24"/>
          <w:szCs w:val="24"/>
        </w:rPr>
        <w:t>недостатки, которых я не назову. Мир заволок тучами свет истинного знания, а эгоизм не дозволит его восстановления, ибо он не хочет знать полного братства всех, кто родился под одним и тем же нерушимым законом природы.</w:t>
      </w:r>
    </w:p>
    <w:p w:rsidR="00842D52" w:rsidRPr="00C72D9D" w:rsidRDefault="00842D52" w:rsidP="00842D52">
      <w:pPr>
        <w:ind w:firstLine="340"/>
        <w:jc w:val="both"/>
        <w:rPr>
          <w:sz w:val="24"/>
          <w:szCs w:val="24"/>
        </w:rPr>
      </w:pPr>
      <w:r w:rsidRPr="00C72D9D">
        <w:rPr>
          <w:sz w:val="24"/>
          <w:szCs w:val="24"/>
        </w:rPr>
        <w:t xml:space="preserve">Вы </w:t>
      </w:r>
      <w:r w:rsidR="0081546B">
        <w:rPr>
          <w:sz w:val="24"/>
          <w:szCs w:val="24"/>
        </w:rPr>
        <w:t>опять ошибаетесь. Я могу упрека</w:t>
      </w:r>
      <w:r w:rsidRPr="00C72D9D">
        <w:rPr>
          <w:sz w:val="24"/>
          <w:szCs w:val="24"/>
        </w:rPr>
        <w:t xml:space="preserve">ть вас за «любопытство», когда знаю, что оно бесполезно. Я не способен считать «дерзостью» то, что является только свободным применением интеллектуальных способностей для </w:t>
      </w:r>
      <w:r w:rsidR="0081546B">
        <w:rPr>
          <w:sz w:val="24"/>
          <w:szCs w:val="24"/>
        </w:rPr>
        <w:t>логических построений</w:t>
      </w:r>
      <w:r w:rsidRPr="00C72D9D">
        <w:rPr>
          <w:sz w:val="24"/>
          <w:szCs w:val="24"/>
        </w:rPr>
        <w:t xml:space="preserve">. Вы можете смотреть на вещи в ложном свете, и вы часто это делаете. Но вы не сосредотачиваете всего света лишь </w:t>
      </w:r>
      <w:r w:rsidRPr="0081546B">
        <w:rPr>
          <w:i/>
          <w:sz w:val="24"/>
          <w:szCs w:val="24"/>
        </w:rPr>
        <w:t>на самом себе</w:t>
      </w:r>
      <w:r w:rsidRPr="00C72D9D">
        <w:rPr>
          <w:sz w:val="24"/>
          <w:szCs w:val="24"/>
        </w:rPr>
        <w:t>, как поступают некоторые, и это является превосходящим качеством, которым вы владеете в отличие от других известных нам евро</w:t>
      </w:r>
      <w:r w:rsidR="0081546B">
        <w:rPr>
          <w:sz w:val="24"/>
          <w:szCs w:val="24"/>
        </w:rPr>
        <w:t>пейцев. Ваша привязанность к К.</w:t>
      </w:r>
      <w:r w:rsidRPr="00C72D9D">
        <w:rPr>
          <w:sz w:val="24"/>
          <w:szCs w:val="24"/>
        </w:rPr>
        <w:t>Х. искренн</w:t>
      </w:r>
      <w:r w:rsidR="0081546B">
        <w:rPr>
          <w:sz w:val="24"/>
          <w:szCs w:val="24"/>
        </w:rPr>
        <w:t xml:space="preserve">яя, </w:t>
      </w:r>
      <w:r w:rsidR="00143392">
        <w:rPr>
          <w:sz w:val="24"/>
          <w:szCs w:val="24"/>
        </w:rPr>
        <w:t>а</w:t>
      </w:r>
      <w:r w:rsidR="0081546B">
        <w:rPr>
          <w:sz w:val="24"/>
          <w:szCs w:val="24"/>
        </w:rPr>
        <w:t xml:space="preserve"> чувства тёплые</w:t>
      </w:r>
      <w:r w:rsidRPr="00C72D9D">
        <w:rPr>
          <w:sz w:val="24"/>
          <w:szCs w:val="24"/>
        </w:rPr>
        <w:t>, и это в моих глазах</w:t>
      </w:r>
      <w:r w:rsidR="0081546B" w:rsidRPr="0081546B">
        <w:rPr>
          <w:sz w:val="24"/>
          <w:szCs w:val="24"/>
        </w:rPr>
        <w:t xml:space="preserve"> </w:t>
      </w:r>
      <w:r w:rsidR="0081546B">
        <w:rPr>
          <w:sz w:val="24"/>
          <w:szCs w:val="24"/>
        </w:rPr>
        <w:t>—</w:t>
      </w:r>
      <w:r w:rsidR="0081546B" w:rsidRPr="00C72D9D">
        <w:rPr>
          <w:sz w:val="24"/>
          <w:szCs w:val="24"/>
        </w:rPr>
        <w:t xml:space="preserve"> искупающее качество</w:t>
      </w:r>
      <w:r w:rsidRPr="00C72D9D">
        <w:rPr>
          <w:sz w:val="24"/>
          <w:szCs w:val="24"/>
        </w:rPr>
        <w:t xml:space="preserve">. Зачем вам тогда ожидать мой ответ с какой-либо </w:t>
      </w:r>
      <w:r w:rsidR="0081546B">
        <w:rPr>
          <w:sz w:val="24"/>
          <w:szCs w:val="24"/>
        </w:rPr>
        <w:t>«</w:t>
      </w:r>
      <w:r w:rsidRPr="00C72D9D">
        <w:rPr>
          <w:sz w:val="24"/>
          <w:szCs w:val="24"/>
        </w:rPr>
        <w:t>нервозностью</w:t>
      </w:r>
      <w:r w:rsidR="0081546B">
        <w:rPr>
          <w:sz w:val="24"/>
          <w:szCs w:val="24"/>
        </w:rPr>
        <w:t>»</w:t>
      </w:r>
      <w:r w:rsidRPr="00C72D9D">
        <w:rPr>
          <w:sz w:val="24"/>
          <w:szCs w:val="24"/>
        </w:rPr>
        <w:t>? Что бы ни случилось, мы двое всегда останемся вашими друзьями, так как мы не упрекн</w:t>
      </w:r>
      <w:r w:rsidR="0081546B">
        <w:rPr>
          <w:sz w:val="24"/>
          <w:szCs w:val="24"/>
        </w:rPr>
        <w:t>ё</w:t>
      </w:r>
      <w:r w:rsidRPr="00C72D9D">
        <w:rPr>
          <w:sz w:val="24"/>
          <w:szCs w:val="24"/>
        </w:rPr>
        <w:t xml:space="preserve">м </w:t>
      </w:r>
      <w:r w:rsidRPr="0081546B">
        <w:rPr>
          <w:i/>
          <w:sz w:val="24"/>
          <w:szCs w:val="24"/>
        </w:rPr>
        <w:t>искренность</w:t>
      </w:r>
      <w:r w:rsidRPr="00C72D9D">
        <w:rPr>
          <w:sz w:val="24"/>
          <w:szCs w:val="24"/>
        </w:rPr>
        <w:t xml:space="preserve"> даже тогда, когда она явлена в предосудительной форме попирания распрост</w:t>
      </w:r>
      <w:r w:rsidR="0081546B">
        <w:rPr>
          <w:sz w:val="24"/>
          <w:szCs w:val="24"/>
        </w:rPr>
        <w:t>ё</w:t>
      </w:r>
      <w:r>
        <w:rPr>
          <w:sz w:val="24"/>
          <w:szCs w:val="24"/>
        </w:rPr>
        <w:t xml:space="preserve">ртого </w:t>
      </w:r>
      <w:r w:rsidR="0081546B">
        <w:rPr>
          <w:sz w:val="24"/>
          <w:szCs w:val="24"/>
        </w:rPr>
        <w:t>челы</w:t>
      </w:r>
      <w:r w:rsidR="008F4299">
        <w:rPr>
          <w:sz w:val="24"/>
          <w:szCs w:val="24"/>
        </w:rPr>
        <w:t xml:space="preserve"> —</w:t>
      </w:r>
      <w:r w:rsidR="00593F34">
        <w:rPr>
          <w:sz w:val="24"/>
          <w:szCs w:val="24"/>
        </w:rPr>
        <w:t xml:space="preserve"> несчастного Бабý</w:t>
      </w:r>
      <w:r w:rsidR="0081546B">
        <w:rPr>
          <w:sz w:val="24"/>
          <w:szCs w:val="24"/>
        </w:rPr>
        <w:t>.</w:t>
      </w:r>
    </w:p>
    <w:p w:rsidR="00842D52" w:rsidRPr="00CE7D4D" w:rsidRDefault="00CE7D4D" w:rsidP="0081546B">
      <w:pPr>
        <w:ind w:firstLine="340"/>
        <w:jc w:val="right"/>
        <w:rPr>
          <w:sz w:val="24"/>
          <w:szCs w:val="24"/>
        </w:rPr>
      </w:pPr>
      <w:r>
        <w:rPr>
          <w:sz w:val="24"/>
          <w:szCs w:val="24"/>
        </w:rPr>
        <w:t>Ваш М</w:t>
      </w:r>
      <w:r w:rsidRPr="00CE7D4D">
        <w:rPr>
          <w:rFonts w:asciiTheme="minorHAnsi" w:hAnsiTheme="minorHAnsi"/>
          <w:b/>
          <w:sz w:val="24"/>
          <w:szCs w:val="24"/>
        </w:rPr>
        <w:t>.</w:t>
      </w:r>
      <w:r w:rsidRPr="00CE7D4D">
        <w:rPr>
          <w:rFonts w:asciiTheme="minorHAnsi" w:hAnsiTheme="minorHAnsi"/>
          <w:b/>
          <w:sz w:val="24"/>
          <w:szCs w:val="24"/>
          <w:lang w:val="en-US"/>
        </w:rPr>
        <w:t>·</w:t>
      </w:r>
      <w:r w:rsidRPr="00CE7D4D">
        <w:rPr>
          <w:rFonts w:asciiTheme="minorHAnsi" w:hAnsiTheme="minorHAnsi"/>
          <w:b/>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34</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39</w:t>
      </w:r>
      <w:r w:rsidRPr="000267C5">
        <w:rPr>
          <w:i/>
          <w:color w:val="auto"/>
        </w:rPr>
        <w:t xml:space="preserve">) </w:t>
      </w:r>
      <w:r w:rsidRPr="00AD7E46">
        <w:rPr>
          <w:b w:val="0"/>
          <w:i/>
          <w:color w:val="auto"/>
        </w:rPr>
        <w:t>пол</w:t>
      </w:r>
      <w:r>
        <w:rPr>
          <w:b w:val="0"/>
          <w:i/>
          <w:color w:val="auto"/>
        </w:rPr>
        <w:t xml:space="preserve">. в декабре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Pr="00567818" w:rsidRDefault="00842D52" w:rsidP="00842D52">
      <w:pPr>
        <w:ind w:firstLine="340"/>
        <w:jc w:val="both"/>
        <w:rPr>
          <w:i/>
          <w:sz w:val="22"/>
          <w:szCs w:val="22"/>
        </w:rPr>
      </w:pPr>
      <w:r w:rsidRPr="00567818">
        <w:rPr>
          <w:i/>
          <w:sz w:val="22"/>
          <w:szCs w:val="22"/>
        </w:rPr>
        <w:t xml:space="preserve">Похоже, </w:t>
      </w:r>
      <w:r w:rsidR="00567818" w:rsidRPr="00567818">
        <w:rPr>
          <w:i/>
          <w:sz w:val="22"/>
          <w:szCs w:val="22"/>
        </w:rPr>
        <w:t>Блаватская</w:t>
      </w:r>
      <w:r w:rsidRPr="00567818">
        <w:rPr>
          <w:i/>
          <w:sz w:val="22"/>
          <w:szCs w:val="22"/>
        </w:rPr>
        <w:t xml:space="preserve">, наконец, решила </w:t>
      </w:r>
      <w:r w:rsidR="00567818" w:rsidRPr="00567818">
        <w:rPr>
          <w:i/>
          <w:sz w:val="22"/>
          <w:szCs w:val="22"/>
        </w:rPr>
        <w:t>подать в суд за клевету на</w:t>
      </w:r>
      <w:r w:rsidRPr="00567818">
        <w:rPr>
          <w:i/>
          <w:sz w:val="22"/>
          <w:szCs w:val="22"/>
        </w:rPr>
        <w:t xml:space="preserve"> одн</w:t>
      </w:r>
      <w:r w:rsidR="00567818" w:rsidRPr="00567818">
        <w:rPr>
          <w:i/>
          <w:sz w:val="22"/>
          <w:szCs w:val="22"/>
        </w:rPr>
        <w:t>у</w:t>
      </w:r>
      <w:r w:rsidRPr="00567818">
        <w:rPr>
          <w:i/>
          <w:sz w:val="22"/>
          <w:szCs w:val="22"/>
        </w:rPr>
        <w:t xml:space="preserve"> газет</w:t>
      </w:r>
      <w:r w:rsidR="00567818" w:rsidRPr="00567818">
        <w:rPr>
          <w:i/>
          <w:sz w:val="22"/>
          <w:szCs w:val="22"/>
        </w:rPr>
        <w:t>у</w:t>
      </w:r>
      <w:r w:rsidRPr="00567818">
        <w:rPr>
          <w:i/>
          <w:sz w:val="22"/>
          <w:szCs w:val="22"/>
        </w:rPr>
        <w:t>. Вероятно</w:t>
      </w:r>
      <w:r w:rsidR="00567818" w:rsidRPr="00567818">
        <w:rPr>
          <w:i/>
          <w:sz w:val="22"/>
          <w:szCs w:val="22"/>
        </w:rPr>
        <w:t xml:space="preserve"> </w:t>
      </w:r>
      <w:r w:rsidR="00567818">
        <w:rPr>
          <w:i/>
          <w:sz w:val="22"/>
          <w:szCs w:val="22"/>
        </w:rPr>
        <w:t>об этом лживом утверждении</w:t>
      </w:r>
      <w:r w:rsidRPr="00567818">
        <w:rPr>
          <w:i/>
          <w:sz w:val="22"/>
          <w:szCs w:val="22"/>
        </w:rPr>
        <w:t xml:space="preserve"> писал </w:t>
      </w:r>
      <w:r w:rsidR="00BC537C">
        <w:rPr>
          <w:i/>
          <w:sz w:val="22"/>
          <w:szCs w:val="22"/>
        </w:rPr>
        <w:t>м</w:t>
      </w:r>
      <w:r w:rsidRPr="00567818">
        <w:rPr>
          <w:i/>
          <w:sz w:val="22"/>
          <w:szCs w:val="22"/>
        </w:rPr>
        <w:t xml:space="preserve">ахатма в Письме №33, обсуждая </w:t>
      </w:r>
      <w:r w:rsidR="00567818">
        <w:rPr>
          <w:i/>
          <w:sz w:val="22"/>
          <w:szCs w:val="22"/>
        </w:rPr>
        <w:t xml:space="preserve">разные </w:t>
      </w:r>
      <w:r w:rsidRPr="00567818">
        <w:rPr>
          <w:i/>
          <w:sz w:val="22"/>
          <w:szCs w:val="22"/>
        </w:rPr>
        <w:t xml:space="preserve">нападки на </w:t>
      </w:r>
      <w:r w:rsidRPr="00567818">
        <w:rPr>
          <w:i/>
          <w:sz w:val="22"/>
          <w:szCs w:val="22"/>
        </w:rPr>
        <w:lastRenderedPageBreak/>
        <w:t xml:space="preserve">основателей в многочисленных публикациях. </w:t>
      </w:r>
      <w:r w:rsidR="00567818">
        <w:rPr>
          <w:i/>
          <w:sz w:val="22"/>
          <w:szCs w:val="22"/>
        </w:rPr>
        <w:t xml:space="preserve">Это была, </w:t>
      </w:r>
      <w:r w:rsidRPr="00567818">
        <w:rPr>
          <w:i/>
          <w:sz w:val="22"/>
          <w:szCs w:val="22"/>
        </w:rPr>
        <w:t xml:space="preserve">очевидно, </w:t>
      </w:r>
      <w:r w:rsidR="00567818">
        <w:rPr>
          <w:i/>
          <w:sz w:val="22"/>
          <w:szCs w:val="22"/>
        </w:rPr>
        <w:t>г</w:t>
      </w:r>
      <w:r w:rsidR="00567818" w:rsidRPr="00567818">
        <w:rPr>
          <w:i/>
          <w:sz w:val="22"/>
          <w:szCs w:val="22"/>
        </w:rPr>
        <w:t xml:space="preserve">азета </w:t>
      </w:r>
      <w:r w:rsidRPr="00567818">
        <w:rPr>
          <w:i/>
          <w:sz w:val="22"/>
          <w:szCs w:val="22"/>
        </w:rPr>
        <w:t>«Ст</w:t>
      </w:r>
      <w:r w:rsidR="00BB465D">
        <w:rPr>
          <w:i/>
          <w:sz w:val="22"/>
          <w:szCs w:val="22"/>
        </w:rPr>
        <w:t>э</w:t>
      </w:r>
      <w:r w:rsidRPr="00567818">
        <w:rPr>
          <w:i/>
          <w:sz w:val="22"/>
          <w:szCs w:val="22"/>
        </w:rPr>
        <w:t>йтсм</w:t>
      </w:r>
      <w:r w:rsidR="00BB465D">
        <w:rPr>
          <w:i/>
          <w:sz w:val="22"/>
          <w:szCs w:val="22"/>
        </w:rPr>
        <w:t>е</w:t>
      </w:r>
      <w:r w:rsidRPr="00567818">
        <w:rPr>
          <w:i/>
          <w:sz w:val="22"/>
          <w:szCs w:val="22"/>
        </w:rPr>
        <w:t xml:space="preserve">н». Синнетт просил у </w:t>
      </w:r>
      <w:r w:rsidR="00567818">
        <w:rPr>
          <w:i/>
          <w:sz w:val="22"/>
          <w:szCs w:val="22"/>
        </w:rPr>
        <w:t>м</w:t>
      </w:r>
      <w:r w:rsidRPr="00567818">
        <w:rPr>
          <w:i/>
          <w:sz w:val="22"/>
          <w:szCs w:val="22"/>
        </w:rPr>
        <w:t>ахатмы совета. Он что-то опубликовал в «П</w:t>
      </w:r>
      <w:r w:rsidR="00567818">
        <w:rPr>
          <w:i/>
          <w:sz w:val="22"/>
          <w:szCs w:val="22"/>
        </w:rPr>
        <w:t>айо</w:t>
      </w:r>
      <w:r w:rsidRPr="00567818">
        <w:rPr>
          <w:i/>
          <w:sz w:val="22"/>
          <w:szCs w:val="22"/>
        </w:rPr>
        <w:t>н</w:t>
      </w:r>
      <w:r w:rsidR="00567818">
        <w:rPr>
          <w:i/>
          <w:sz w:val="22"/>
          <w:szCs w:val="22"/>
        </w:rPr>
        <w:t>и</w:t>
      </w:r>
      <w:r w:rsidRPr="00567818">
        <w:rPr>
          <w:i/>
          <w:sz w:val="22"/>
          <w:szCs w:val="22"/>
        </w:rPr>
        <w:t xml:space="preserve">ре», но </w:t>
      </w:r>
      <w:r w:rsidR="00567818">
        <w:rPr>
          <w:i/>
          <w:sz w:val="22"/>
          <w:szCs w:val="22"/>
        </w:rPr>
        <w:t xml:space="preserve">очевидно, </w:t>
      </w:r>
      <w:r w:rsidRPr="00567818">
        <w:rPr>
          <w:i/>
          <w:sz w:val="22"/>
          <w:szCs w:val="22"/>
        </w:rPr>
        <w:t>чувствовал, что не мо</w:t>
      </w:r>
      <w:r w:rsidR="00567818">
        <w:rPr>
          <w:i/>
          <w:sz w:val="22"/>
          <w:szCs w:val="22"/>
        </w:rPr>
        <w:t>г идти</w:t>
      </w:r>
      <w:r w:rsidRPr="00567818">
        <w:rPr>
          <w:i/>
          <w:sz w:val="22"/>
          <w:szCs w:val="22"/>
        </w:rPr>
        <w:t xml:space="preserve"> дальше.</w:t>
      </w:r>
    </w:p>
    <w:p w:rsidR="00842D52" w:rsidRDefault="00842D52" w:rsidP="00842D52">
      <w:pPr>
        <w:ind w:firstLine="340"/>
        <w:jc w:val="both"/>
        <w:rPr>
          <w:i/>
          <w:sz w:val="22"/>
          <w:szCs w:val="22"/>
        </w:rPr>
      </w:pPr>
      <w:r w:rsidRPr="00567818">
        <w:rPr>
          <w:i/>
          <w:sz w:val="22"/>
          <w:szCs w:val="22"/>
        </w:rPr>
        <w:t>Махатма телеграфировал ему, предл</w:t>
      </w:r>
      <w:r w:rsidR="00567818">
        <w:rPr>
          <w:i/>
          <w:sz w:val="22"/>
          <w:szCs w:val="22"/>
        </w:rPr>
        <w:t>агая</w:t>
      </w:r>
      <w:r w:rsidRPr="00567818">
        <w:rPr>
          <w:i/>
          <w:sz w:val="22"/>
          <w:szCs w:val="22"/>
        </w:rPr>
        <w:t xml:space="preserve"> в</w:t>
      </w:r>
      <w:r w:rsidR="00567818">
        <w:rPr>
          <w:i/>
          <w:sz w:val="22"/>
          <w:szCs w:val="22"/>
        </w:rPr>
        <w:t>врианты</w:t>
      </w:r>
      <w:r w:rsidRPr="00567818">
        <w:rPr>
          <w:i/>
          <w:sz w:val="22"/>
          <w:szCs w:val="22"/>
        </w:rPr>
        <w:t xml:space="preserve">. </w:t>
      </w:r>
      <w:r w:rsidR="001E0D58">
        <w:rPr>
          <w:i/>
          <w:sz w:val="22"/>
          <w:szCs w:val="22"/>
        </w:rPr>
        <w:t>Их</w:t>
      </w:r>
      <w:r w:rsidR="00567818">
        <w:rPr>
          <w:i/>
          <w:sz w:val="22"/>
          <w:szCs w:val="22"/>
        </w:rPr>
        <w:t xml:space="preserve"> с</w:t>
      </w:r>
      <w:r w:rsidRPr="00567818">
        <w:rPr>
          <w:i/>
          <w:sz w:val="22"/>
          <w:szCs w:val="22"/>
        </w:rPr>
        <w:t xml:space="preserve">уть неясна, но </w:t>
      </w:r>
      <w:r w:rsidR="00567818">
        <w:rPr>
          <w:i/>
          <w:sz w:val="22"/>
          <w:szCs w:val="22"/>
        </w:rPr>
        <w:t>внима</w:t>
      </w:r>
      <w:r w:rsidRPr="00567818">
        <w:rPr>
          <w:i/>
          <w:sz w:val="22"/>
          <w:szCs w:val="22"/>
        </w:rPr>
        <w:t xml:space="preserve">тельное </w:t>
      </w:r>
      <w:r w:rsidR="00567818">
        <w:rPr>
          <w:i/>
          <w:sz w:val="22"/>
          <w:szCs w:val="22"/>
        </w:rPr>
        <w:t>изу</w:t>
      </w:r>
      <w:r w:rsidRPr="00567818">
        <w:rPr>
          <w:i/>
          <w:sz w:val="22"/>
          <w:szCs w:val="22"/>
        </w:rPr>
        <w:t>чение письма</w:t>
      </w:r>
      <w:r w:rsidR="00567818">
        <w:rPr>
          <w:i/>
          <w:sz w:val="22"/>
          <w:szCs w:val="22"/>
        </w:rPr>
        <w:t>, похоже</w:t>
      </w:r>
      <w:r w:rsidR="00BB465D">
        <w:rPr>
          <w:i/>
          <w:sz w:val="22"/>
          <w:szCs w:val="22"/>
        </w:rPr>
        <w:t>,</w:t>
      </w:r>
      <w:r w:rsidR="00567818">
        <w:rPr>
          <w:i/>
          <w:sz w:val="22"/>
          <w:szCs w:val="22"/>
        </w:rPr>
        <w:t xml:space="preserve"> указывает на выбор </w:t>
      </w:r>
      <w:r w:rsidRPr="00567818">
        <w:rPr>
          <w:i/>
          <w:sz w:val="22"/>
          <w:szCs w:val="22"/>
        </w:rPr>
        <w:t xml:space="preserve">между судебным </w:t>
      </w:r>
      <w:r w:rsidR="00567818">
        <w:rPr>
          <w:i/>
          <w:sz w:val="22"/>
          <w:szCs w:val="22"/>
        </w:rPr>
        <w:t xml:space="preserve">иском </w:t>
      </w:r>
      <w:r w:rsidRPr="00567818">
        <w:rPr>
          <w:i/>
          <w:sz w:val="22"/>
          <w:szCs w:val="22"/>
        </w:rPr>
        <w:t>и публик</w:t>
      </w:r>
      <w:r w:rsidR="00567818">
        <w:rPr>
          <w:i/>
          <w:sz w:val="22"/>
          <w:szCs w:val="22"/>
        </w:rPr>
        <w:t>ацией</w:t>
      </w:r>
      <w:r w:rsidRPr="00567818">
        <w:rPr>
          <w:i/>
          <w:sz w:val="22"/>
          <w:szCs w:val="22"/>
        </w:rPr>
        <w:t xml:space="preserve"> статьи, котор</w:t>
      </w:r>
      <w:r w:rsidR="00567818">
        <w:rPr>
          <w:i/>
          <w:sz w:val="22"/>
          <w:szCs w:val="22"/>
        </w:rPr>
        <w:t>ая раскроет публике</w:t>
      </w:r>
      <w:r w:rsidRPr="00567818">
        <w:rPr>
          <w:i/>
          <w:sz w:val="22"/>
          <w:szCs w:val="22"/>
        </w:rPr>
        <w:t xml:space="preserve"> истинн</w:t>
      </w:r>
      <w:r w:rsidR="00567818">
        <w:rPr>
          <w:i/>
          <w:sz w:val="22"/>
          <w:szCs w:val="22"/>
        </w:rPr>
        <w:t>ую</w:t>
      </w:r>
      <w:r w:rsidRPr="00567818">
        <w:rPr>
          <w:i/>
          <w:sz w:val="22"/>
          <w:szCs w:val="22"/>
        </w:rPr>
        <w:t xml:space="preserve"> природ</w:t>
      </w:r>
      <w:r w:rsidR="00567818">
        <w:rPr>
          <w:i/>
          <w:sz w:val="22"/>
          <w:szCs w:val="22"/>
        </w:rPr>
        <w:t>у</w:t>
      </w:r>
      <w:r w:rsidRPr="00567818">
        <w:rPr>
          <w:i/>
          <w:sz w:val="22"/>
          <w:szCs w:val="22"/>
        </w:rPr>
        <w:t xml:space="preserve"> клеветника</w:t>
      </w:r>
    </w:p>
    <w:p w:rsidR="00567818" w:rsidRPr="00567818" w:rsidRDefault="00567818" w:rsidP="00842D52">
      <w:pPr>
        <w:ind w:firstLine="340"/>
        <w:jc w:val="both"/>
        <w:rPr>
          <w:i/>
          <w:sz w:val="22"/>
          <w:szCs w:val="22"/>
        </w:rPr>
      </w:pPr>
    </w:p>
    <w:p w:rsidR="00842D52" w:rsidRPr="00BB465D" w:rsidRDefault="00842D52" w:rsidP="00842D52">
      <w:pPr>
        <w:ind w:firstLine="340"/>
        <w:jc w:val="both"/>
        <w:rPr>
          <w:rFonts w:asciiTheme="minorHAnsi" w:hAnsiTheme="minorHAnsi"/>
          <w:sz w:val="24"/>
          <w:szCs w:val="24"/>
        </w:rPr>
      </w:pPr>
      <w:r w:rsidRPr="00BB465D">
        <w:rPr>
          <w:rFonts w:asciiTheme="minorHAnsi" w:hAnsiTheme="minorHAnsi"/>
          <w:sz w:val="24"/>
          <w:szCs w:val="24"/>
        </w:rPr>
        <w:t xml:space="preserve">Получено в Аллахабаде около декабря </w:t>
      </w:r>
      <w:smartTag w:uri="urn:schemas-microsoft-com:office:smarttags" w:element="metricconverter">
        <w:smartTagPr>
          <w:attr w:name="ProductID" w:val="1881 г"/>
        </w:smartTagPr>
        <w:r w:rsidRPr="00BB465D">
          <w:rPr>
            <w:rFonts w:asciiTheme="minorHAnsi" w:hAnsiTheme="minorHAnsi"/>
            <w:sz w:val="24"/>
            <w:szCs w:val="24"/>
          </w:rPr>
          <w:t>1881 г</w:t>
        </w:r>
      </w:smartTag>
      <w:r w:rsidRPr="00BB465D">
        <w:rPr>
          <w:rFonts w:asciiTheme="minorHAnsi" w:hAnsiTheme="minorHAnsi"/>
          <w:sz w:val="24"/>
          <w:szCs w:val="24"/>
        </w:rPr>
        <w:t>.</w:t>
      </w:r>
    </w:p>
    <w:p w:rsidR="00842D52" w:rsidRDefault="00842D52" w:rsidP="00842D52">
      <w:pPr>
        <w:ind w:firstLine="340"/>
        <w:jc w:val="both"/>
        <w:rPr>
          <w:sz w:val="24"/>
          <w:szCs w:val="24"/>
        </w:rPr>
      </w:pPr>
    </w:p>
    <w:p w:rsidR="00842D52" w:rsidRPr="00C72D9D" w:rsidRDefault="00BB465D" w:rsidP="00842D52">
      <w:pPr>
        <w:ind w:firstLine="340"/>
        <w:jc w:val="both"/>
        <w:rPr>
          <w:sz w:val="24"/>
          <w:szCs w:val="24"/>
        </w:rPr>
      </w:pPr>
      <w:r>
        <w:rPr>
          <w:sz w:val="24"/>
          <w:szCs w:val="24"/>
        </w:rPr>
        <w:t>Если в моё</w:t>
      </w:r>
      <w:r w:rsidR="00842D52" w:rsidRPr="00C72D9D">
        <w:rPr>
          <w:sz w:val="24"/>
          <w:szCs w:val="24"/>
        </w:rPr>
        <w:t>м совете нуждаются и его просят, то</w:t>
      </w:r>
      <w:r w:rsidR="00842D52">
        <w:rPr>
          <w:sz w:val="24"/>
          <w:szCs w:val="24"/>
        </w:rPr>
        <w:t>,</w:t>
      </w:r>
      <w:r w:rsidR="00842D52" w:rsidRPr="00C72D9D">
        <w:rPr>
          <w:sz w:val="24"/>
          <w:szCs w:val="24"/>
        </w:rPr>
        <w:t xml:space="preserve"> прежде всего</w:t>
      </w:r>
      <w:r w:rsidR="00842D52">
        <w:rPr>
          <w:sz w:val="24"/>
          <w:szCs w:val="24"/>
        </w:rPr>
        <w:t>,</w:t>
      </w:r>
      <w:r w:rsidR="00842D52" w:rsidRPr="00C72D9D">
        <w:rPr>
          <w:sz w:val="24"/>
          <w:szCs w:val="24"/>
        </w:rPr>
        <w:t xml:space="preserve"> нужно правдиво определить, каково в действительности положение</w:t>
      </w:r>
      <w:r w:rsidR="00842D52">
        <w:rPr>
          <w:sz w:val="24"/>
          <w:szCs w:val="24"/>
        </w:rPr>
        <w:t xml:space="preserve"> дел</w:t>
      </w:r>
      <w:r w:rsidR="00842D52" w:rsidRPr="00C72D9D">
        <w:rPr>
          <w:sz w:val="24"/>
          <w:szCs w:val="24"/>
        </w:rPr>
        <w:t xml:space="preserve">. Мои обеты </w:t>
      </w:r>
      <w:r w:rsidR="00BC537C">
        <w:rPr>
          <w:sz w:val="24"/>
          <w:szCs w:val="24"/>
        </w:rPr>
        <w:t>а</w:t>
      </w:r>
      <w:r w:rsidR="00842D52" w:rsidRPr="00C72D9D">
        <w:rPr>
          <w:sz w:val="24"/>
          <w:szCs w:val="24"/>
        </w:rPr>
        <w:t>рхата произнесены, и я не могу ни искать отмщения, ни другим помогать мстить. Я могу помочь ей наличными только тогда, когда знаю, что ни одна копейка, ни одна доля серебряной унции не будет истрачена на нечести</w:t>
      </w:r>
      <w:r w:rsidR="009F1AFC">
        <w:rPr>
          <w:sz w:val="24"/>
          <w:szCs w:val="24"/>
        </w:rPr>
        <w:t>вые цели, а месть грешна. Но у н</w:t>
      </w:r>
      <w:r w:rsidR="00842D52" w:rsidRPr="00C72D9D">
        <w:rPr>
          <w:sz w:val="24"/>
          <w:szCs w:val="24"/>
        </w:rPr>
        <w:t xml:space="preserve">ас </w:t>
      </w:r>
      <w:r w:rsidR="009F1AFC">
        <w:rPr>
          <w:sz w:val="24"/>
          <w:szCs w:val="24"/>
        </w:rPr>
        <w:t>есть</w:t>
      </w:r>
      <w:r w:rsidR="00842D52" w:rsidRPr="00C72D9D">
        <w:rPr>
          <w:sz w:val="24"/>
          <w:szCs w:val="24"/>
        </w:rPr>
        <w:t xml:space="preserve"> </w:t>
      </w:r>
      <w:r w:rsidR="00842D52" w:rsidRPr="009F1AFC">
        <w:rPr>
          <w:i/>
          <w:sz w:val="24"/>
          <w:szCs w:val="24"/>
        </w:rPr>
        <w:t>защита</w:t>
      </w:r>
      <w:r w:rsidR="00842D52" w:rsidRPr="00C72D9D">
        <w:rPr>
          <w:sz w:val="24"/>
          <w:szCs w:val="24"/>
        </w:rPr>
        <w:t>, и она имеет на не</w:t>
      </w:r>
      <w:r w:rsidR="009F1AFC">
        <w:rPr>
          <w:sz w:val="24"/>
          <w:szCs w:val="24"/>
        </w:rPr>
        <w:t>ё</w:t>
      </w:r>
      <w:r w:rsidR="00842D52" w:rsidRPr="00C72D9D">
        <w:rPr>
          <w:sz w:val="24"/>
          <w:szCs w:val="24"/>
        </w:rPr>
        <w:t xml:space="preserve"> право. Она должна получить защиту и </w:t>
      </w:r>
      <w:r w:rsidR="00842D52" w:rsidRPr="009F1AFC">
        <w:rPr>
          <w:i/>
          <w:sz w:val="24"/>
          <w:szCs w:val="24"/>
        </w:rPr>
        <w:t>полное оправдание</w:t>
      </w:r>
      <w:r w:rsidR="00842D52" w:rsidRPr="00C72D9D">
        <w:rPr>
          <w:sz w:val="24"/>
          <w:szCs w:val="24"/>
        </w:rPr>
        <w:t xml:space="preserve">, </w:t>
      </w:r>
      <w:r w:rsidR="000A3AA1">
        <w:rPr>
          <w:sz w:val="24"/>
          <w:szCs w:val="24"/>
        </w:rPr>
        <w:t xml:space="preserve">и </w:t>
      </w:r>
      <w:r w:rsidR="00842D52" w:rsidRPr="00C72D9D">
        <w:rPr>
          <w:sz w:val="24"/>
          <w:szCs w:val="24"/>
        </w:rPr>
        <w:t>вот почему я телеграфировал и предложил выбор</w:t>
      </w:r>
      <w:r w:rsidR="00842D52">
        <w:rPr>
          <w:sz w:val="24"/>
          <w:szCs w:val="24"/>
        </w:rPr>
        <w:t>,</w:t>
      </w:r>
      <w:r w:rsidR="00842D52" w:rsidRPr="00C72D9D">
        <w:rPr>
          <w:sz w:val="24"/>
          <w:szCs w:val="24"/>
        </w:rPr>
        <w:t xml:space="preserve"> прежде чем подавать в суд. Требовать </w:t>
      </w:r>
      <w:r w:rsidR="00842D52">
        <w:rPr>
          <w:sz w:val="24"/>
          <w:szCs w:val="24"/>
        </w:rPr>
        <w:t>отказа от своих слов</w:t>
      </w:r>
      <w:r w:rsidR="00842D52" w:rsidRPr="00C72D9D">
        <w:rPr>
          <w:sz w:val="24"/>
          <w:szCs w:val="24"/>
        </w:rPr>
        <w:t xml:space="preserve"> и </w:t>
      </w:r>
      <w:r w:rsidR="00842D52" w:rsidRPr="000A3AA1">
        <w:rPr>
          <w:i/>
          <w:sz w:val="24"/>
          <w:szCs w:val="24"/>
        </w:rPr>
        <w:t>угрожать</w:t>
      </w:r>
      <w:r w:rsidR="00842D52" w:rsidRPr="00C72D9D">
        <w:rPr>
          <w:sz w:val="24"/>
          <w:szCs w:val="24"/>
        </w:rPr>
        <w:t xml:space="preserve"> пода</w:t>
      </w:r>
      <w:r>
        <w:rPr>
          <w:sz w:val="24"/>
          <w:szCs w:val="24"/>
        </w:rPr>
        <w:t>ть</w:t>
      </w:r>
      <w:r w:rsidR="00842D52" w:rsidRPr="00C72D9D">
        <w:rPr>
          <w:sz w:val="24"/>
          <w:szCs w:val="24"/>
        </w:rPr>
        <w:t xml:space="preserve"> в суд она имеет право;</w:t>
      </w:r>
      <w:r w:rsidR="00842D52">
        <w:rPr>
          <w:sz w:val="24"/>
          <w:szCs w:val="24"/>
        </w:rPr>
        <w:t xml:space="preserve"> она также может возбудить дело</w:t>
      </w:r>
      <w:r w:rsidR="008F4299">
        <w:rPr>
          <w:sz w:val="24"/>
          <w:szCs w:val="24"/>
        </w:rPr>
        <w:t xml:space="preserve"> —</w:t>
      </w:r>
      <w:r w:rsidR="00842D52" w:rsidRPr="00C72D9D">
        <w:rPr>
          <w:sz w:val="24"/>
          <w:szCs w:val="24"/>
        </w:rPr>
        <w:t xml:space="preserve"> </w:t>
      </w:r>
      <w:r w:rsidR="00842D52">
        <w:rPr>
          <w:sz w:val="24"/>
          <w:szCs w:val="24"/>
        </w:rPr>
        <w:t>и</w:t>
      </w:r>
      <w:r w:rsidR="00842D52" w:rsidRPr="00C72D9D">
        <w:rPr>
          <w:sz w:val="24"/>
          <w:szCs w:val="24"/>
        </w:rPr>
        <w:t xml:space="preserve"> он </w:t>
      </w:r>
      <w:r w:rsidR="00842D52">
        <w:rPr>
          <w:sz w:val="24"/>
          <w:szCs w:val="24"/>
        </w:rPr>
        <w:t>откажется от своих слов</w:t>
      </w:r>
      <w:r w:rsidR="00842D52" w:rsidRPr="00C72D9D">
        <w:rPr>
          <w:sz w:val="24"/>
          <w:szCs w:val="24"/>
        </w:rPr>
        <w:t xml:space="preserve">. По этой причине я подчеркнул необходимость статьи, не затрагивающей никаких других тем, кроме </w:t>
      </w:r>
      <w:r w:rsidR="000A3AA1">
        <w:rPr>
          <w:sz w:val="24"/>
          <w:szCs w:val="24"/>
        </w:rPr>
        <w:t>недо</w:t>
      </w:r>
      <w:r w:rsidR="00842D52" w:rsidRPr="00C72D9D">
        <w:rPr>
          <w:sz w:val="24"/>
          <w:szCs w:val="24"/>
        </w:rPr>
        <w:t xml:space="preserve">казанного «долга». Этого одного будет достаточно, чтобы напугать </w:t>
      </w:r>
      <w:r w:rsidR="00842D52">
        <w:rPr>
          <w:sz w:val="24"/>
          <w:szCs w:val="24"/>
        </w:rPr>
        <w:t>доносч</w:t>
      </w:r>
      <w:r w:rsidR="00842D52" w:rsidRPr="00C72D9D">
        <w:rPr>
          <w:sz w:val="24"/>
          <w:szCs w:val="24"/>
        </w:rPr>
        <w:t xml:space="preserve">ика, это разоблачит его перед публикой как «клеветника» и покажет ему, что он </w:t>
      </w:r>
      <w:r w:rsidR="00842D52">
        <w:rPr>
          <w:sz w:val="24"/>
          <w:szCs w:val="24"/>
        </w:rPr>
        <w:t>неправ</w:t>
      </w:r>
      <w:r w:rsidR="00842D52" w:rsidRPr="00C72D9D">
        <w:rPr>
          <w:sz w:val="24"/>
          <w:szCs w:val="24"/>
        </w:rPr>
        <w:t>. Ошибка своим происхождением обязана неразборчивому и безобразному почерку Маколи</w:t>
      </w:r>
      <w:r>
        <w:rPr>
          <w:sz w:val="24"/>
          <w:szCs w:val="24"/>
        </w:rPr>
        <w:t>ф</w:t>
      </w:r>
      <w:r w:rsidR="00842D52" w:rsidRPr="00C72D9D">
        <w:rPr>
          <w:sz w:val="24"/>
          <w:szCs w:val="24"/>
        </w:rPr>
        <w:t>фа (</w:t>
      </w:r>
      <w:r w:rsidR="000A3AA1" w:rsidRPr="00C72D9D">
        <w:rPr>
          <w:sz w:val="24"/>
          <w:szCs w:val="24"/>
        </w:rPr>
        <w:t>писа</w:t>
      </w:r>
      <w:r w:rsidR="000A3AA1">
        <w:rPr>
          <w:sz w:val="24"/>
          <w:szCs w:val="24"/>
        </w:rPr>
        <w:t>ря</w:t>
      </w:r>
      <w:r w:rsidR="000A3AA1" w:rsidRPr="00C72D9D">
        <w:rPr>
          <w:sz w:val="24"/>
          <w:szCs w:val="24"/>
        </w:rPr>
        <w:t xml:space="preserve"> </w:t>
      </w:r>
      <w:r w:rsidR="000A3AA1">
        <w:rPr>
          <w:sz w:val="24"/>
          <w:szCs w:val="24"/>
        </w:rPr>
        <w:t xml:space="preserve">и </w:t>
      </w:r>
      <w:r w:rsidR="00842D52" w:rsidRPr="00C72D9D">
        <w:rPr>
          <w:sz w:val="24"/>
          <w:szCs w:val="24"/>
        </w:rPr>
        <w:t xml:space="preserve">каллиграфа </w:t>
      </w:r>
      <w:r w:rsidR="000A3AA1">
        <w:rPr>
          <w:sz w:val="24"/>
          <w:szCs w:val="24"/>
        </w:rPr>
        <w:t>вроде меня</w:t>
      </w:r>
      <w:r w:rsidR="00842D52" w:rsidRPr="00C72D9D">
        <w:rPr>
          <w:sz w:val="24"/>
          <w:szCs w:val="24"/>
        </w:rPr>
        <w:t>), который послал сообщение в «Ст</w:t>
      </w:r>
      <w:r>
        <w:rPr>
          <w:sz w:val="24"/>
          <w:szCs w:val="24"/>
        </w:rPr>
        <w:t>э</w:t>
      </w:r>
      <w:r w:rsidR="00842D52" w:rsidRPr="00C72D9D">
        <w:rPr>
          <w:sz w:val="24"/>
          <w:szCs w:val="24"/>
        </w:rPr>
        <w:t>йтсмен». Это очень счастливая ошибка, так как на ней можно построить вс</w:t>
      </w:r>
      <w:r w:rsidR="000A3AA1">
        <w:rPr>
          <w:sz w:val="24"/>
          <w:szCs w:val="24"/>
        </w:rPr>
        <w:t>ё</w:t>
      </w:r>
      <w:r w:rsidR="00842D52" w:rsidRPr="00C72D9D">
        <w:rPr>
          <w:sz w:val="24"/>
          <w:szCs w:val="24"/>
        </w:rPr>
        <w:t xml:space="preserve"> ваше оправдание, если вы будете действовать разумно. Но е</w:t>
      </w:r>
      <w:r w:rsidR="000A3AA1">
        <w:rPr>
          <w:sz w:val="24"/>
          <w:szCs w:val="24"/>
        </w:rPr>
        <w:t>ё</w:t>
      </w:r>
      <w:r w:rsidR="00842D52" w:rsidRPr="00C72D9D">
        <w:rPr>
          <w:sz w:val="24"/>
          <w:szCs w:val="24"/>
        </w:rPr>
        <w:t xml:space="preserve"> </w:t>
      </w:r>
      <w:r w:rsidR="000A3AA1">
        <w:rPr>
          <w:sz w:val="24"/>
          <w:szCs w:val="24"/>
        </w:rPr>
        <w:t>ну</w:t>
      </w:r>
      <w:r w:rsidR="00842D52" w:rsidRPr="00C72D9D">
        <w:rPr>
          <w:sz w:val="24"/>
          <w:szCs w:val="24"/>
        </w:rPr>
        <w:t xml:space="preserve">жно </w:t>
      </w:r>
      <w:r w:rsidRPr="00C72D9D">
        <w:rPr>
          <w:sz w:val="24"/>
          <w:szCs w:val="24"/>
        </w:rPr>
        <w:t xml:space="preserve">вовсю </w:t>
      </w:r>
      <w:r w:rsidR="00842D52" w:rsidRPr="00C72D9D">
        <w:rPr>
          <w:sz w:val="24"/>
          <w:szCs w:val="24"/>
        </w:rPr>
        <w:t xml:space="preserve">использовать </w:t>
      </w:r>
      <w:r w:rsidR="000A3AA1">
        <w:rPr>
          <w:sz w:val="24"/>
          <w:szCs w:val="24"/>
        </w:rPr>
        <w:t>сейчас</w:t>
      </w:r>
      <w:r w:rsidR="00842D52" w:rsidRPr="00C72D9D">
        <w:rPr>
          <w:sz w:val="24"/>
          <w:szCs w:val="24"/>
        </w:rPr>
        <w:t>, иначе вы упустите этот счастливый случай. Итак, если вы снизойд</w:t>
      </w:r>
      <w:r>
        <w:rPr>
          <w:sz w:val="24"/>
          <w:szCs w:val="24"/>
        </w:rPr>
        <w:t>ё</w:t>
      </w:r>
      <w:r w:rsidR="00842D52" w:rsidRPr="00C72D9D">
        <w:rPr>
          <w:sz w:val="24"/>
          <w:szCs w:val="24"/>
        </w:rPr>
        <w:t>те воспользоваться ещ</w:t>
      </w:r>
      <w:r>
        <w:rPr>
          <w:sz w:val="24"/>
          <w:szCs w:val="24"/>
        </w:rPr>
        <w:t>ё</w:t>
      </w:r>
      <w:r w:rsidR="00842D52" w:rsidRPr="00C72D9D">
        <w:rPr>
          <w:sz w:val="24"/>
          <w:szCs w:val="24"/>
        </w:rPr>
        <w:t xml:space="preserve"> раз моим советом, раз уж вы дали первый выстрел в </w:t>
      </w:r>
      <w:r w:rsidR="00D93753">
        <w:rPr>
          <w:sz w:val="24"/>
          <w:szCs w:val="24"/>
        </w:rPr>
        <w:t>«Пайонир</w:t>
      </w:r>
      <w:r w:rsidR="00842D52" w:rsidRPr="00C72D9D">
        <w:rPr>
          <w:sz w:val="24"/>
          <w:szCs w:val="24"/>
        </w:rPr>
        <w:t>е», ищите отч</w:t>
      </w:r>
      <w:r w:rsidR="000A3AA1">
        <w:rPr>
          <w:sz w:val="24"/>
          <w:szCs w:val="24"/>
        </w:rPr>
        <w:t>ё</w:t>
      </w:r>
      <w:r w:rsidR="00842D52" w:rsidRPr="00C72D9D">
        <w:rPr>
          <w:sz w:val="24"/>
          <w:szCs w:val="24"/>
        </w:rPr>
        <w:t>ты в «Теософ</w:t>
      </w:r>
      <w:r w:rsidR="000A3AA1">
        <w:rPr>
          <w:sz w:val="24"/>
          <w:szCs w:val="24"/>
        </w:rPr>
        <w:t>ист</w:t>
      </w:r>
      <w:r w:rsidR="00842D52" w:rsidRPr="00C72D9D">
        <w:rPr>
          <w:sz w:val="24"/>
          <w:szCs w:val="24"/>
        </w:rPr>
        <w:t>е», и по этим данным в статье во вторник напишите за не</w:t>
      </w:r>
      <w:r w:rsidR="000A3AA1">
        <w:rPr>
          <w:sz w:val="24"/>
          <w:szCs w:val="24"/>
        </w:rPr>
        <w:t>ё</w:t>
      </w:r>
      <w:r w:rsidR="00842D52" w:rsidRPr="00C72D9D">
        <w:rPr>
          <w:sz w:val="24"/>
          <w:szCs w:val="24"/>
        </w:rPr>
        <w:t xml:space="preserve"> хорошенькое едкое письмо</w:t>
      </w:r>
      <w:r w:rsidR="000A3AA1">
        <w:rPr>
          <w:sz w:val="24"/>
          <w:szCs w:val="24"/>
        </w:rPr>
        <w:t xml:space="preserve"> от</w:t>
      </w:r>
      <w:r w:rsidR="00842D52" w:rsidRPr="00C72D9D">
        <w:rPr>
          <w:sz w:val="24"/>
          <w:szCs w:val="24"/>
        </w:rPr>
        <w:t xml:space="preserve"> е</w:t>
      </w:r>
      <w:r w:rsidR="000A3AA1">
        <w:rPr>
          <w:sz w:val="24"/>
          <w:szCs w:val="24"/>
        </w:rPr>
        <w:t>ё</w:t>
      </w:r>
      <w:r w:rsidR="00842D52" w:rsidRPr="00C72D9D">
        <w:rPr>
          <w:sz w:val="24"/>
          <w:szCs w:val="24"/>
        </w:rPr>
        <w:t xml:space="preserve"> имен</w:t>
      </w:r>
      <w:r w:rsidR="000A3AA1">
        <w:rPr>
          <w:sz w:val="24"/>
          <w:szCs w:val="24"/>
        </w:rPr>
        <w:t xml:space="preserve">и </w:t>
      </w:r>
      <w:r w:rsidR="00842D52" w:rsidRPr="00C72D9D">
        <w:rPr>
          <w:sz w:val="24"/>
          <w:szCs w:val="24"/>
        </w:rPr>
        <w:t xml:space="preserve">и </w:t>
      </w:r>
      <w:r w:rsidR="000A3AA1">
        <w:rPr>
          <w:sz w:val="24"/>
          <w:szCs w:val="24"/>
        </w:rPr>
        <w:t xml:space="preserve">от </w:t>
      </w:r>
      <w:r w:rsidR="00842D52" w:rsidRPr="00C72D9D">
        <w:rPr>
          <w:sz w:val="24"/>
          <w:szCs w:val="24"/>
        </w:rPr>
        <w:t>имен</w:t>
      </w:r>
      <w:r w:rsidR="000A3AA1">
        <w:rPr>
          <w:sz w:val="24"/>
          <w:szCs w:val="24"/>
        </w:rPr>
        <w:t>и</w:t>
      </w:r>
      <w:r w:rsidR="00842D52" w:rsidRPr="00C72D9D">
        <w:rPr>
          <w:sz w:val="24"/>
          <w:szCs w:val="24"/>
        </w:rPr>
        <w:t xml:space="preserve"> Олкотта. Это можно сначала опубликовать в </w:t>
      </w:r>
      <w:r w:rsidR="00D93753">
        <w:rPr>
          <w:sz w:val="24"/>
          <w:szCs w:val="24"/>
        </w:rPr>
        <w:t>«Пайонир</w:t>
      </w:r>
      <w:r w:rsidR="00842D52" w:rsidRPr="00C72D9D">
        <w:rPr>
          <w:sz w:val="24"/>
          <w:szCs w:val="24"/>
        </w:rPr>
        <w:t xml:space="preserve">е», </w:t>
      </w:r>
      <w:r w:rsidR="00842D52">
        <w:rPr>
          <w:sz w:val="24"/>
          <w:szCs w:val="24"/>
        </w:rPr>
        <w:t xml:space="preserve">а </w:t>
      </w:r>
      <w:r w:rsidR="00842D52" w:rsidRPr="00C72D9D">
        <w:rPr>
          <w:sz w:val="24"/>
          <w:szCs w:val="24"/>
        </w:rPr>
        <w:t xml:space="preserve">если вы возражаете, </w:t>
      </w:r>
      <w:r w:rsidR="00842D52">
        <w:rPr>
          <w:sz w:val="24"/>
          <w:szCs w:val="24"/>
        </w:rPr>
        <w:t xml:space="preserve">то </w:t>
      </w:r>
      <w:r w:rsidR="00842D52" w:rsidRPr="00C72D9D">
        <w:rPr>
          <w:sz w:val="24"/>
          <w:szCs w:val="24"/>
        </w:rPr>
        <w:t xml:space="preserve">в какой-нибудь другой газете, но во всяком случае нужно </w:t>
      </w:r>
      <w:r>
        <w:rPr>
          <w:sz w:val="24"/>
          <w:szCs w:val="24"/>
        </w:rPr>
        <w:t>на</w:t>
      </w:r>
      <w:r w:rsidR="00842D52" w:rsidRPr="00C72D9D">
        <w:rPr>
          <w:sz w:val="24"/>
          <w:szCs w:val="24"/>
        </w:rPr>
        <w:t xml:space="preserve">печатать </w:t>
      </w:r>
      <w:r>
        <w:rPr>
          <w:sz w:val="24"/>
          <w:szCs w:val="24"/>
        </w:rPr>
        <w:t xml:space="preserve">это </w:t>
      </w:r>
      <w:r w:rsidR="00842D52" w:rsidRPr="00C72D9D">
        <w:rPr>
          <w:sz w:val="24"/>
          <w:szCs w:val="24"/>
        </w:rPr>
        <w:t xml:space="preserve">в виде циркулярного письма и </w:t>
      </w:r>
      <w:r w:rsidR="000A3AA1">
        <w:rPr>
          <w:sz w:val="24"/>
          <w:szCs w:val="24"/>
        </w:rPr>
        <w:t>разо</w:t>
      </w:r>
      <w:r w:rsidR="00842D52" w:rsidRPr="00C72D9D">
        <w:rPr>
          <w:sz w:val="24"/>
          <w:szCs w:val="24"/>
        </w:rPr>
        <w:t xml:space="preserve">слать его во все газеты страны. Требуйте в этой статье </w:t>
      </w:r>
      <w:r w:rsidR="00842D52">
        <w:rPr>
          <w:sz w:val="24"/>
          <w:szCs w:val="24"/>
        </w:rPr>
        <w:t>отказаться от своих слов в «Ст</w:t>
      </w:r>
      <w:r>
        <w:rPr>
          <w:sz w:val="24"/>
          <w:szCs w:val="24"/>
        </w:rPr>
        <w:t>э</w:t>
      </w:r>
      <w:r w:rsidR="00842D52">
        <w:rPr>
          <w:sz w:val="24"/>
          <w:szCs w:val="24"/>
        </w:rPr>
        <w:t>йтсмене</w:t>
      </w:r>
      <w:r w:rsidR="00842D52" w:rsidRPr="00C72D9D">
        <w:rPr>
          <w:sz w:val="24"/>
          <w:szCs w:val="24"/>
        </w:rPr>
        <w:t xml:space="preserve">» и угрожайте </w:t>
      </w:r>
      <w:r w:rsidR="000A3AA1">
        <w:rPr>
          <w:sz w:val="24"/>
          <w:szCs w:val="24"/>
        </w:rPr>
        <w:t>иском в</w:t>
      </w:r>
      <w:r w:rsidR="00842D52" w:rsidRPr="00C72D9D">
        <w:rPr>
          <w:sz w:val="24"/>
          <w:szCs w:val="24"/>
        </w:rPr>
        <w:t xml:space="preserve"> </w:t>
      </w:r>
      <w:r w:rsidR="00842D52">
        <w:rPr>
          <w:sz w:val="24"/>
          <w:szCs w:val="24"/>
        </w:rPr>
        <w:t>суд</w:t>
      </w:r>
      <w:r w:rsidR="00842D52" w:rsidRPr="00C72D9D">
        <w:rPr>
          <w:sz w:val="24"/>
          <w:szCs w:val="24"/>
        </w:rPr>
        <w:t>. Если вы так поступите, я обещаю успех.</w:t>
      </w:r>
    </w:p>
    <w:p w:rsidR="00842D52" w:rsidRPr="00C72D9D" w:rsidRDefault="00842D52" w:rsidP="00842D52">
      <w:pPr>
        <w:ind w:firstLine="340"/>
        <w:jc w:val="both"/>
        <w:rPr>
          <w:sz w:val="24"/>
          <w:szCs w:val="24"/>
        </w:rPr>
      </w:pPr>
      <w:r w:rsidRPr="00C72D9D">
        <w:rPr>
          <w:sz w:val="24"/>
          <w:szCs w:val="24"/>
        </w:rPr>
        <w:t>Одесская стар</w:t>
      </w:r>
      <w:r w:rsidR="000A3AA1">
        <w:rPr>
          <w:sz w:val="24"/>
          <w:szCs w:val="24"/>
        </w:rPr>
        <w:t>ушка</w:t>
      </w:r>
      <w:r w:rsidRPr="00C72D9D">
        <w:rPr>
          <w:sz w:val="24"/>
          <w:szCs w:val="24"/>
        </w:rPr>
        <w:t xml:space="preserve"> </w:t>
      </w:r>
      <w:r w:rsidR="008F4299">
        <w:rPr>
          <w:sz w:val="24"/>
          <w:szCs w:val="24"/>
        </w:rPr>
        <w:t>—</w:t>
      </w:r>
      <w:r w:rsidRPr="00C72D9D">
        <w:rPr>
          <w:sz w:val="24"/>
          <w:szCs w:val="24"/>
        </w:rPr>
        <w:t xml:space="preserve"> Надежда</w:t>
      </w:r>
      <w:r w:rsidR="000A3AA1">
        <w:rPr>
          <w:rStyle w:val="a7"/>
          <w:sz w:val="24"/>
          <w:szCs w:val="24"/>
        </w:rPr>
        <w:footnoteReference w:id="104"/>
      </w:r>
      <w:r w:rsidR="004A08FB">
        <w:rPr>
          <w:sz w:val="24"/>
          <w:szCs w:val="24"/>
        </w:rPr>
        <w:t xml:space="preserve"> </w:t>
      </w:r>
      <w:r w:rsidR="008F4299">
        <w:rPr>
          <w:sz w:val="24"/>
          <w:szCs w:val="24"/>
        </w:rPr>
        <w:t xml:space="preserve"> —</w:t>
      </w:r>
      <w:r>
        <w:rPr>
          <w:sz w:val="24"/>
          <w:szCs w:val="24"/>
        </w:rPr>
        <w:t xml:space="preserve"> </w:t>
      </w:r>
      <w:r w:rsidRPr="00C72D9D">
        <w:rPr>
          <w:sz w:val="24"/>
          <w:szCs w:val="24"/>
        </w:rPr>
        <w:t xml:space="preserve">очень жаждет вашего автографа, автографа «великого и знаменитого писателя». Она говорит, что </w:t>
      </w:r>
      <w:r w:rsidR="004A08FB">
        <w:rPr>
          <w:sz w:val="24"/>
          <w:szCs w:val="24"/>
        </w:rPr>
        <w:t>ей очень не хотелось</w:t>
      </w:r>
      <w:r w:rsidRPr="00C72D9D">
        <w:rPr>
          <w:sz w:val="24"/>
          <w:szCs w:val="24"/>
        </w:rPr>
        <w:t xml:space="preserve"> расставаться с вашим письмом генералу, но надо же было послать вам доказательство, кто она такая. Скажите ей, что я</w:t>
      </w:r>
      <w:r>
        <w:rPr>
          <w:sz w:val="24"/>
          <w:szCs w:val="24"/>
        </w:rPr>
        <w:t>,</w:t>
      </w:r>
      <w:r w:rsidRPr="00C72D9D">
        <w:rPr>
          <w:sz w:val="24"/>
          <w:szCs w:val="24"/>
        </w:rPr>
        <w:t xml:space="preserve"> «Хозяин»</w:t>
      </w:r>
      <w:r w:rsidR="004A08FB">
        <w:rPr>
          <w:rStyle w:val="a7"/>
          <w:sz w:val="24"/>
          <w:szCs w:val="24"/>
        </w:rPr>
        <w:footnoteReference w:id="105"/>
      </w:r>
      <w:r w:rsidRPr="00C72D9D">
        <w:rPr>
          <w:sz w:val="24"/>
          <w:szCs w:val="24"/>
        </w:rPr>
        <w:t xml:space="preserve"> (она звала меня </w:t>
      </w:r>
      <w:r w:rsidR="004A08FB">
        <w:rPr>
          <w:sz w:val="24"/>
          <w:szCs w:val="24"/>
        </w:rPr>
        <w:t>х</w:t>
      </w:r>
      <w:r w:rsidRPr="00C72D9D">
        <w:rPr>
          <w:sz w:val="24"/>
          <w:szCs w:val="24"/>
        </w:rPr>
        <w:t>озяином своей племянницы, когда я посещал е</w:t>
      </w:r>
      <w:r w:rsidR="004A08FB">
        <w:rPr>
          <w:sz w:val="24"/>
          <w:szCs w:val="24"/>
        </w:rPr>
        <w:t>ё</w:t>
      </w:r>
      <w:r w:rsidRPr="00C72D9D">
        <w:rPr>
          <w:sz w:val="24"/>
          <w:szCs w:val="24"/>
        </w:rPr>
        <w:t xml:space="preserve"> три раза), случайно сказал об этом вам, советуя написать ей и снабдить таким образом автографом, </w:t>
      </w:r>
      <w:r>
        <w:rPr>
          <w:sz w:val="24"/>
          <w:szCs w:val="24"/>
        </w:rPr>
        <w:t>а</w:t>
      </w:r>
      <w:r w:rsidRPr="00C72D9D">
        <w:rPr>
          <w:sz w:val="24"/>
          <w:szCs w:val="24"/>
        </w:rPr>
        <w:t xml:space="preserve"> также послать обратно через Е.П.Б. е</w:t>
      </w:r>
      <w:r w:rsidR="001136FE">
        <w:rPr>
          <w:sz w:val="24"/>
          <w:szCs w:val="24"/>
        </w:rPr>
        <w:t>ё</w:t>
      </w:r>
      <w:r w:rsidRPr="00C72D9D">
        <w:rPr>
          <w:sz w:val="24"/>
          <w:szCs w:val="24"/>
        </w:rPr>
        <w:t xml:space="preserve"> портреты после того, как вы их покажете вашей жене, ибо </w:t>
      </w:r>
      <w:r w:rsidR="00B86509">
        <w:rPr>
          <w:sz w:val="24"/>
          <w:szCs w:val="24"/>
        </w:rPr>
        <w:t>она</w:t>
      </w:r>
      <w:r w:rsidRPr="00C72D9D">
        <w:rPr>
          <w:sz w:val="24"/>
          <w:szCs w:val="24"/>
        </w:rPr>
        <w:t xml:space="preserve"> в Одессе очень озабочена</w:t>
      </w:r>
      <w:r>
        <w:rPr>
          <w:sz w:val="24"/>
          <w:szCs w:val="24"/>
        </w:rPr>
        <w:t xml:space="preserve"> тем</w:t>
      </w:r>
      <w:r w:rsidRPr="00C72D9D">
        <w:rPr>
          <w:sz w:val="24"/>
          <w:szCs w:val="24"/>
        </w:rPr>
        <w:t xml:space="preserve">, чтобы получить их обратно, в особенности то молодое лицо... </w:t>
      </w:r>
      <w:r w:rsidR="00B86509">
        <w:rPr>
          <w:sz w:val="24"/>
          <w:szCs w:val="24"/>
        </w:rPr>
        <w:t xml:space="preserve">Именно такой </w:t>
      </w:r>
      <w:r w:rsidR="00B86509" w:rsidRPr="00C72D9D">
        <w:rPr>
          <w:sz w:val="24"/>
          <w:szCs w:val="24"/>
        </w:rPr>
        <w:t>«миловидной девушкой»</w:t>
      </w:r>
      <w:r w:rsidR="00B86509">
        <w:rPr>
          <w:sz w:val="24"/>
          <w:szCs w:val="24"/>
        </w:rPr>
        <w:t xml:space="preserve"> </w:t>
      </w:r>
      <w:r w:rsidRPr="00C72D9D">
        <w:rPr>
          <w:sz w:val="24"/>
          <w:szCs w:val="24"/>
        </w:rPr>
        <w:t>я встретил е</w:t>
      </w:r>
      <w:r w:rsidR="00B86509">
        <w:rPr>
          <w:sz w:val="24"/>
          <w:szCs w:val="24"/>
        </w:rPr>
        <w:t>ё</w:t>
      </w:r>
      <w:r w:rsidRPr="00C72D9D">
        <w:rPr>
          <w:sz w:val="24"/>
          <w:szCs w:val="24"/>
        </w:rPr>
        <w:t xml:space="preserve"> впервые</w:t>
      </w:r>
      <w:r w:rsidR="00B86509">
        <w:rPr>
          <w:sz w:val="24"/>
          <w:szCs w:val="24"/>
        </w:rPr>
        <w:t>.</w:t>
      </w:r>
    </w:p>
    <w:p w:rsidR="00842D52" w:rsidRDefault="00B86509" w:rsidP="00842D52">
      <w:pPr>
        <w:ind w:firstLine="340"/>
        <w:jc w:val="both"/>
        <w:rPr>
          <w:sz w:val="24"/>
          <w:szCs w:val="24"/>
        </w:rPr>
      </w:pPr>
      <w:r>
        <w:rPr>
          <w:sz w:val="24"/>
          <w:szCs w:val="24"/>
        </w:rPr>
        <w:t xml:space="preserve">Сейчас я немного </w:t>
      </w:r>
      <w:r w:rsidR="00842D52" w:rsidRPr="00C72D9D">
        <w:rPr>
          <w:sz w:val="24"/>
          <w:szCs w:val="24"/>
        </w:rPr>
        <w:t xml:space="preserve">занят, но снабжу вас объяснительными дополнениями, как только </w:t>
      </w:r>
      <w:r w:rsidR="00842D52">
        <w:rPr>
          <w:sz w:val="24"/>
          <w:szCs w:val="24"/>
        </w:rPr>
        <w:t>у меня будет досуг</w:t>
      </w:r>
      <w:r>
        <w:rPr>
          <w:sz w:val="24"/>
          <w:szCs w:val="24"/>
        </w:rPr>
        <w:t xml:space="preserve"> —</w:t>
      </w:r>
      <w:r w:rsidR="00842D52" w:rsidRPr="00C72D9D">
        <w:rPr>
          <w:sz w:val="24"/>
          <w:szCs w:val="24"/>
        </w:rPr>
        <w:t xml:space="preserve"> скажем, в течение двух-тр</w:t>
      </w:r>
      <w:r>
        <w:rPr>
          <w:sz w:val="24"/>
          <w:szCs w:val="24"/>
        </w:rPr>
        <w:t>ё</w:t>
      </w:r>
      <w:r w:rsidR="00842D52" w:rsidRPr="00C72D9D">
        <w:rPr>
          <w:sz w:val="24"/>
          <w:szCs w:val="24"/>
        </w:rPr>
        <w:t>х дней. «</w:t>
      </w:r>
      <w:r>
        <w:rPr>
          <w:sz w:val="24"/>
          <w:szCs w:val="24"/>
        </w:rPr>
        <w:t>Сиятельн</w:t>
      </w:r>
      <w:r w:rsidR="00842D52" w:rsidRPr="00C72D9D">
        <w:rPr>
          <w:sz w:val="24"/>
          <w:szCs w:val="24"/>
        </w:rPr>
        <w:t>ый» позаботится обо вс</w:t>
      </w:r>
      <w:r>
        <w:rPr>
          <w:sz w:val="24"/>
          <w:szCs w:val="24"/>
        </w:rPr>
        <w:t>ё</w:t>
      </w:r>
      <w:r w:rsidR="00842D52" w:rsidRPr="00C72D9D">
        <w:rPr>
          <w:sz w:val="24"/>
          <w:szCs w:val="24"/>
        </w:rPr>
        <w:t>м, что требует присмотра. Как насч</w:t>
      </w:r>
      <w:r>
        <w:rPr>
          <w:sz w:val="24"/>
          <w:szCs w:val="24"/>
        </w:rPr>
        <w:t>ё</w:t>
      </w:r>
      <w:r w:rsidR="00842D52" w:rsidRPr="00C72D9D">
        <w:rPr>
          <w:sz w:val="24"/>
          <w:szCs w:val="24"/>
        </w:rPr>
        <w:t xml:space="preserve">т великолепного обращения мистера Хьюма? Не сможете ли вы его приготовить к январскому номеру? То же </w:t>
      </w:r>
      <w:r w:rsidR="00842D52">
        <w:rPr>
          <w:sz w:val="24"/>
          <w:szCs w:val="24"/>
        </w:rPr>
        <w:t xml:space="preserve">и </w:t>
      </w:r>
      <w:r w:rsidR="00842D52" w:rsidRPr="00C72D9D">
        <w:rPr>
          <w:sz w:val="24"/>
          <w:szCs w:val="24"/>
        </w:rPr>
        <w:t>в отношении вашей передов</w:t>
      </w:r>
      <w:r w:rsidR="00842D52">
        <w:rPr>
          <w:sz w:val="24"/>
          <w:szCs w:val="24"/>
        </w:rPr>
        <w:t>ицы в ответ на передовицу</w:t>
      </w:r>
      <w:r w:rsidR="00842D52" w:rsidRPr="00C72D9D">
        <w:rPr>
          <w:sz w:val="24"/>
          <w:szCs w:val="24"/>
        </w:rPr>
        <w:t xml:space="preserve"> </w:t>
      </w:r>
      <w:r>
        <w:rPr>
          <w:sz w:val="24"/>
          <w:szCs w:val="24"/>
        </w:rPr>
        <w:t>«С</w:t>
      </w:r>
      <w:r w:rsidR="00842D52" w:rsidRPr="00C72D9D">
        <w:rPr>
          <w:sz w:val="24"/>
          <w:szCs w:val="24"/>
        </w:rPr>
        <w:t>пирит</w:t>
      </w:r>
      <w:r>
        <w:rPr>
          <w:sz w:val="24"/>
          <w:szCs w:val="24"/>
        </w:rPr>
        <w:t>уалиста»</w:t>
      </w:r>
      <w:r w:rsidR="00842D52" w:rsidRPr="00C72D9D">
        <w:rPr>
          <w:sz w:val="24"/>
          <w:szCs w:val="24"/>
        </w:rPr>
        <w:t xml:space="preserve">. Надеюсь, вы не будете обвинять меня в желании </w:t>
      </w:r>
      <w:r w:rsidR="00842D52" w:rsidRPr="00B86509">
        <w:rPr>
          <w:i/>
          <w:sz w:val="24"/>
          <w:szCs w:val="24"/>
        </w:rPr>
        <w:t>сесть на вас</w:t>
      </w:r>
      <w:r>
        <w:rPr>
          <w:i/>
          <w:sz w:val="24"/>
          <w:szCs w:val="24"/>
        </w:rPr>
        <w:t>,</w:t>
      </w:r>
      <w:r w:rsidR="00842D52" w:rsidRPr="00C72D9D">
        <w:rPr>
          <w:sz w:val="24"/>
          <w:szCs w:val="24"/>
        </w:rPr>
        <w:t xml:space="preserve"> </w:t>
      </w:r>
      <w:r>
        <w:rPr>
          <w:sz w:val="24"/>
          <w:szCs w:val="24"/>
        </w:rPr>
        <w:t>равно как и не</w:t>
      </w:r>
      <w:r w:rsidR="00842D52" w:rsidRPr="00C72D9D">
        <w:rPr>
          <w:sz w:val="24"/>
          <w:szCs w:val="24"/>
        </w:rPr>
        <w:t xml:space="preserve"> будете рассматривать мою скромную просьбу </w:t>
      </w:r>
      <w:r>
        <w:rPr>
          <w:sz w:val="24"/>
          <w:szCs w:val="24"/>
        </w:rPr>
        <w:t xml:space="preserve">как-либо иначе, нежели в </w:t>
      </w:r>
      <w:r w:rsidR="00842D52" w:rsidRPr="00C72D9D">
        <w:rPr>
          <w:sz w:val="24"/>
          <w:szCs w:val="24"/>
        </w:rPr>
        <w:t xml:space="preserve">правильном </w:t>
      </w:r>
      <w:r>
        <w:rPr>
          <w:sz w:val="24"/>
          <w:szCs w:val="24"/>
        </w:rPr>
        <w:t>с</w:t>
      </w:r>
      <w:r w:rsidR="00842D52" w:rsidRPr="00C72D9D">
        <w:rPr>
          <w:sz w:val="24"/>
          <w:szCs w:val="24"/>
        </w:rPr>
        <w:t>ве</w:t>
      </w:r>
      <w:r>
        <w:rPr>
          <w:sz w:val="24"/>
          <w:szCs w:val="24"/>
        </w:rPr>
        <w:t>те</w:t>
      </w:r>
      <w:r w:rsidR="00842D52" w:rsidRPr="00C72D9D">
        <w:rPr>
          <w:sz w:val="24"/>
          <w:szCs w:val="24"/>
        </w:rPr>
        <w:t>. У меня дв</w:t>
      </w:r>
      <w:r>
        <w:rPr>
          <w:sz w:val="24"/>
          <w:szCs w:val="24"/>
        </w:rPr>
        <w:t>яка</w:t>
      </w:r>
      <w:r w:rsidR="00842D52" w:rsidRPr="00C72D9D">
        <w:rPr>
          <w:sz w:val="24"/>
          <w:szCs w:val="24"/>
        </w:rPr>
        <w:t>я цель</w:t>
      </w:r>
      <w:r w:rsidR="00842D52">
        <w:rPr>
          <w:sz w:val="24"/>
          <w:szCs w:val="24"/>
        </w:rPr>
        <w:t>:</w:t>
      </w:r>
      <w:r w:rsidR="00842D52" w:rsidRPr="00C72D9D">
        <w:rPr>
          <w:sz w:val="24"/>
          <w:szCs w:val="24"/>
        </w:rPr>
        <w:t xml:space="preserve"> развивать вашу метафизическую интуицию и помочь журналу путем вливания в него нескольких капель настоящей хорошей литературной крови. Ваши три статьи, несомненно, достойны похвалы: хорошо </w:t>
      </w:r>
      <w:r>
        <w:rPr>
          <w:sz w:val="24"/>
          <w:szCs w:val="24"/>
        </w:rPr>
        <w:t>расставлены акценты</w:t>
      </w:r>
      <w:r w:rsidR="00842D52" w:rsidRPr="00C72D9D">
        <w:rPr>
          <w:sz w:val="24"/>
          <w:szCs w:val="24"/>
        </w:rPr>
        <w:t xml:space="preserve"> и, нас</w:t>
      </w:r>
      <w:r w:rsidR="00842D52">
        <w:rPr>
          <w:sz w:val="24"/>
          <w:szCs w:val="24"/>
        </w:rPr>
        <w:t>колько я могу судить, рассчитаны</w:t>
      </w:r>
      <w:r w:rsidR="00842D52" w:rsidRPr="00C72D9D">
        <w:rPr>
          <w:sz w:val="24"/>
          <w:szCs w:val="24"/>
        </w:rPr>
        <w:t xml:space="preserve"> на привлечение внимания всех уч</w:t>
      </w:r>
      <w:r>
        <w:rPr>
          <w:sz w:val="24"/>
          <w:szCs w:val="24"/>
        </w:rPr>
        <w:t>ё</w:t>
      </w:r>
      <w:r w:rsidR="00842D52" w:rsidRPr="00C72D9D">
        <w:rPr>
          <w:sz w:val="24"/>
          <w:szCs w:val="24"/>
        </w:rPr>
        <w:t>ных и метафизиков, в особенности первых. По</w:t>
      </w:r>
      <w:r w:rsidR="003B65C3">
        <w:rPr>
          <w:sz w:val="24"/>
          <w:szCs w:val="24"/>
        </w:rPr>
        <w:t>зже</w:t>
      </w:r>
      <w:r w:rsidR="00842D52" w:rsidRPr="00C72D9D">
        <w:rPr>
          <w:sz w:val="24"/>
          <w:szCs w:val="24"/>
        </w:rPr>
        <w:t xml:space="preserve"> вы узнаете больше о</w:t>
      </w:r>
      <w:r w:rsidR="003B65C3">
        <w:rPr>
          <w:sz w:val="24"/>
          <w:szCs w:val="24"/>
        </w:rPr>
        <w:t xml:space="preserve"> </w:t>
      </w:r>
      <w:r w:rsidR="00842D52" w:rsidRPr="00C72D9D">
        <w:rPr>
          <w:sz w:val="24"/>
          <w:szCs w:val="24"/>
        </w:rPr>
        <w:t>т</w:t>
      </w:r>
      <w:r w:rsidR="003B65C3">
        <w:rPr>
          <w:sz w:val="24"/>
          <w:szCs w:val="24"/>
        </w:rPr>
        <w:t>ворении</w:t>
      </w:r>
      <w:r w:rsidR="00842D52" w:rsidRPr="00C72D9D">
        <w:rPr>
          <w:sz w:val="24"/>
          <w:szCs w:val="24"/>
        </w:rPr>
        <w:t xml:space="preserve">. </w:t>
      </w:r>
    </w:p>
    <w:p w:rsidR="00842D52" w:rsidRPr="003B65C3" w:rsidRDefault="00842D52" w:rsidP="00842D52">
      <w:pPr>
        <w:ind w:firstLine="340"/>
        <w:jc w:val="both"/>
        <w:rPr>
          <w:sz w:val="24"/>
          <w:szCs w:val="24"/>
        </w:rPr>
      </w:pPr>
      <w:r w:rsidRPr="00C72D9D">
        <w:rPr>
          <w:sz w:val="24"/>
          <w:szCs w:val="24"/>
        </w:rPr>
        <w:lastRenderedPageBreak/>
        <w:t xml:space="preserve">Тем временем я должен приготовить </w:t>
      </w:r>
      <w:r>
        <w:rPr>
          <w:sz w:val="24"/>
          <w:szCs w:val="24"/>
        </w:rPr>
        <w:t>себе</w:t>
      </w:r>
      <w:r w:rsidRPr="00C72D9D">
        <w:rPr>
          <w:sz w:val="24"/>
          <w:szCs w:val="24"/>
        </w:rPr>
        <w:t xml:space="preserve"> обед, боюсь, вряд ли он вам </w:t>
      </w:r>
      <w:r w:rsidR="003B65C3">
        <w:rPr>
          <w:sz w:val="24"/>
          <w:szCs w:val="24"/>
        </w:rPr>
        <w:t xml:space="preserve">бы </w:t>
      </w:r>
      <w:r w:rsidRPr="00C72D9D">
        <w:rPr>
          <w:sz w:val="24"/>
          <w:szCs w:val="24"/>
        </w:rPr>
        <w:t>понравился.</w:t>
      </w:r>
    </w:p>
    <w:p w:rsidR="00842D52" w:rsidRPr="003B65C3" w:rsidRDefault="00CE7D4D" w:rsidP="003B65C3">
      <w:pPr>
        <w:pStyle w:val="Aiiaienu"/>
        <w:spacing w:before="0" w:after="60"/>
        <w:ind w:firstLine="340"/>
        <w:rPr>
          <w:rFonts w:ascii="Times New Roman" w:hAnsi="Times New Roman"/>
          <w:b w:val="0"/>
          <w:szCs w:val="24"/>
        </w:rPr>
      </w:pPr>
      <w:r>
        <w:rPr>
          <w:rFonts w:ascii="Times New Roman" w:hAnsi="Times New Roman"/>
          <w:b w:val="0"/>
          <w:szCs w:val="24"/>
        </w:rPr>
        <w:t>М</w:t>
      </w:r>
      <w:r w:rsidRPr="00CE7D4D">
        <w:rPr>
          <w:rFonts w:asciiTheme="minorHAnsi" w:hAnsiTheme="minorHAnsi"/>
          <w:b w:val="0"/>
          <w:szCs w:val="24"/>
        </w:rPr>
        <w:t>.</w:t>
      </w:r>
      <w:r w:rsidRPr="00CE7D4D">
        <w:rPr>
          <w:rFonts w:asciiTheme="minorHAnsi" w:hAnsiTheme="minorHAnsi"/>
          <w:b w:val="0"/>
          <w:szCs w:val="24"/>
          <w:lang w:val="en-US"/>
        </w:rPr>
        <w:t>·</w:t>
      </w:r>
      <w:r w:rsidRPr="00CE7D4D">
        <w:rPr>
          <w:rFonts w:asciiTheme="minorHAnsi" w:hAnsiTheme="minorHAnsi"/>
          <w:b w:val="0"/>
          <w:szCs w:val="24"/>
        </w:rPr>
        <w:t>.</w:t>
      </w:r>
    </w:p>
    <w:p w:rsidR="00842D52" w:rsidRPr="00C72D9D" w:rsidRDefault="003B65C3" w:rsidP="00842D52">
      <w:pPr>
        <w:ind w:firstLine="340"/>
        <w:jc w:val="both"/>
        <w:rPr>
          <w:sz w:val="24"/>
          <w:szCs w:val="24"/>
        </w:rPr>
      </w:pPr>
      <w:r>
        <w:rPr>
          <w:sz w:val="24"/>
          <w:szCs w:val="24"/>
        </w:rPr>
        <w:t>Ваш молодой друг, Лишё</w:t>
      </w:r>
      <w:r w:rsidR="00842D52" w:rsidRPr="00C72D9D">
        <w:rPr>
          <w:sz w:val="24"/>
          <w:szCs w:val="24"/>
        </w:rPr>
        <w:t xml:space="preserve">нный Наследства, опять на ногах. Вы действительно хотели бы, чтобы он писал вам? В таком случае лучше «провентилируйте» в </w:t>
      </w:r>
      <w:r w:rsidR="00D93753">
        <w:rPr>
          <w:sz w:val="24"/>
          <w:szCs w:val="24"/>
        </w:rPr>
        <w:t>«Пайонир</w:t>
      </w:r>
      <w:r w:rsidR="00842D52" w:rsidRPr="00C72D9D">
        <w:rPr>
          <w:sz w:val="24"/>
          <w:szCs w:val="24"/>
        </w:rPr>
        <w:t xml:space="preserve">е» вопрос о желательности прийти к соглашению с Китаем в отношении установления регулярного почтового сообщения между Праягом и </w:t>
      </w:r>
      <w:r w:rsidR="00842D52">
        <w:rPr>
          <w:sz w:val="24"/>
          <w:szCs w:val="24"/>
        </w:rPr>
        <w:t>Шига</w:t>
      </w:r>
      <w:r w:rsidR="00BB465D">
        <w:rPr>
          <w:sz w:val="24"/>
          <w:szCs w:val="24"/>
        </w:rPr>
        <w:t>д</w:t>
      </w:r>
      <w:r w:rsidR="00842D52">
        <w:rPr>
          <w:sz w:val="24"/>
          <w:szCs w:val="24"/>
        </w:rPr>
        <w:t>зе</w:t>
      </w:r>
      <w:r w:rsidR="00842D52" w:rsidRPr="00C72D9D">
        <w:rPr>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35</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41</w:t>
      </w:r>
      <w:r w:rsidRPr="000267C5">
        <w:rPr>
          <w:i/>
          <w:color w:val="auto"/>
        </w:rPr>
        <w:t xml:space="preserve">) </w:t>
      </w:r>
      <w:r>
        <w:rPr>
          <w:b w:val="0"/>
          <w:i/>
          <w:color w:val="auto"/>
        </w:rPr>
        <w:t xml:space="preserve">пол. в декабре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842D52" w:rsidRDefault="00842D52" w:rsidP="00842D52">
      <w:pPr>
        <w:ind w:firstLine="340"/>
        <w:jc w:val="both"/>
        <w:rPr>
          <w:i/>
          <w:iCs/>
          <w:sz w:val="22"/>
          <w:szCs w:val="22"/>
        </w:rPr>
      </w:pPr>
      <w:r w:rsidRPr="00151419">
        <w:rPr>
          <w:i/>
          <w:sz w:val="22"/>
          <w:szCs w:val="22"/>
        </w:rPr>
        <w:t>Это письмо</w:t>
      </w:r>
      <w:r w:rsidR="00151419">
        <w:rPr>
          <w:i/>
          <w:sz w:val="22"/>
          <w:szCs w:val="22"/>
        </w:rPr>
        <w:t xml:space="preserve"> содержит дольнейшие предложения м</w:t>
      </w:r>
      <w:r w:rsidRPr="00151419">
        <w:rPr>
          <w:i/>
          <w:iCs/>
          <w:sz w:val="22"/>
          <w:szCs w:val="22"/>
        </w:rPr>
        <w:t>ахатмы М. Синнетту на</w:t>
      </w:r>
      <w:r w:rsidR="00151419">
        <w:rPr>
          <w:i/>
          <w:iCs/>
          <w:sz w:val="22"/>
          <w:szCs w:val="22"/>
        </w:rPr>
        <w:t xml:space="preserve">бросать открытое </w:t>
      </w:r>
      <w:r w:rsidRPr="00151419">
        <w:rPr>
          <w:i/>
          <w:iCs/>
          <w:sz w:val="22"/>
          <w:szCs w:val="22"/>
        </w:rPr>
        <w:t>письмо</w:t>
      </w:r>
      <w:r w:rsidR="00151419">
        <w:rPr>
          <w:i/>
          <w:iCs/>
          <w:sz w:val="22"/>
          <w:szCs w:val="22"/>
        </w:rPr>
        <w:t>, чтобы его</w:t>
      </w:r>
      <w:r w:rsidRPr="00151419">
        <w:rPr>
          <w:i/>
          <w:iCs/>
          <w:sz w:val="22"/>
          <w:szCs w:val="22"/>
        </w:rPr>
        <w:t xml:space="preserve"> подписа</w:t>
      </w:r>
      <w:r w:rsidR="00151419">
        <w:rPr>
          <w:i/>
          <w:iCs/>
          <w:sz w:val="22"/>
          <w:szCs w:val="22"/>
        </w:rPr>
        <w:t xml:space="preserve">ли Блаватская и </w:t>
      </w:r>
      <w:r w:rsidRPr="00151419">
        <w:rPr>
          <w:i/>
          <w:iCs/>
          <w:sz w:val="22"/>
          <w:szCs w:val="22"/>
        </w:rPr>
        <w:t>и О</w:t>
      </w:r>
      <w:r w:rsidR="002F1273">
        <w:rPr>
          <w:i/>
          <w:iCs/>
          <w:sz w:val="22"/>
          <w:szCs w:val="22"/>
        </w:rPr>
        <w:t>л</w:t>
      </w:r>
      <w:r w:rsidRPr="00151419">
        <w:rPr>
          <w:i/>
          <w:iCs/>
          <w:sz w:val="22"/>
          <w:szCs w:val="22"/>
        </w:rPr>
        <w:t>котт. Олкотт</w:t>
      </w:r>
      <w:r w:rsidR="00A97A93" w:rsidRPr="00A97A93">
        <w:rPr>
          <w:i/>
          <w:iCs/>
          <w:sz w:val="22"/>
          <w:szCs w:val="22"/>
        </w:rPr>
        <w:t>,</w:t>
      </w:r>
      <w:r w:rsidR="00151419">
        <w:rPr>
          <w:i/>
          <w:iCs/>
          <w:sz w:val="22"/>
          <w:szCs w:val="22"/>
        </w:rPr>
        <w:t xml:space="preserve"> который был</w:t>
      </w:r>
      <w:r w:rsidRPr="00151419">
        <w:rPr>
          <w:i/>
          <w:iCs/>
          <w:sz w:val="22"/>
          <w:szCs w:val="22"/>
        </w:rPr>
        <w:t xml:space="preserve"> на Цейлоне, 19 декабря</w:t>
      </w:r>
      <w:r w:rsidR="00151419" w:rsidRPr="00151419">
        <w:rPr>
          <w:i/>
          <w:iCs/>
          <w:sz w:val="22"/>
          <w:szCs w:val="22"/>
        </w:rPr>
        <w:t xml:space="preserve"> прибыл в Бомбей</w:t>
      </w:r>
      <w:r w:rsidRPr="00151419">
        <w:rPr>
          <w:i/>
          <w:iCs/>
          <w:sz w:val="22"/>
          <w:szCs w:val="22"/>
        </w:rPr>
        <w:t xml:space="preserve">. </w:t>
      </w:r>
      <w:r w:rsidR="00151419">
        <w:rPr>
          <w:i/>
          <w:iCs/>
          <w:sz w:val="22"/>
          <w:szCs w:val="22"/>
        </w:rPr>
        <w:t>Они с Блаватской</w:t>
      </w:r>
      <w:r w:rsidRPr="00151419">
        <w:rPr>
          <w:i/>
          <w:iCs/>
          <w:sz w:val="22"/>
          <w:szCs w:val="22"/>
        </w:rPr>
        <w:t xml:space="preserve"> должны были сделать </w:t>
      </w:r>
      <w:r w:rsidR="00A97A93">
        <w:rPr>
          <w:i/>
          <w:iCs/>
          <w:sz w:val="22"/>
          <w:szCs w:val="22"/>
        </w:rPr>
        <w:t xml:space="preserve">его </w:t>
      </w:r>
      <w:r w:rsidRPr="00151419">
        <w:rPr>
          <w:i/>
          <w:iCs/>
          <w:sz w:val="22"/>
          <w:szCs w:val="22"/>
        </w:rPr>
        <w:t xml:space="preserve">копии </w:t>
      </w:r>
      <w:r w:rsidR="00A97A93">
        <w:rPr>
          <w:i/>
          <w:iCs/>
          <w:sz w:val="22"/>
          <w:szCs w:val="22"/>
        </w:rPr>
        <w:t>и</w:t>
      </w:r>
      <w:r w:rsidRPr="00151419">
        <w:rPr>
          <w:i/>
          <w:iCs/>
          <w:sz w:val="22"/>
          <w:szCs w:val="22"/>
        </w:rPr>
        <w:t xml:space="preserve"> </w:t>
      </w:r>
      <w:r w:rsidR="00151419">
        <w:rPr>
          <w:i/>
          <w:iCs/>
          <w:sz w:val="22"/>
          <w:szCs w:val="22"/>
        </w:rPr>
        <w:t>по</w:t>
      </w:r>
      <w:r w:rsidRPr="00151419">
        <w:rPr>
          <w:i/>
          <w:iCs/>
          <w:sz w:val="22"/>
          <w:szCs w:val="22"/>
        </w:rPr>
        <w:t>слать в</w:t>
      </w:r>
      <w:r w:rsidR="00151419">
        <w:rPr>
          <w:i/>
          <w:iCs/>
          <w:sz w:val="22"/>
          <w:szCs w:val="22"/>
        </w:rPr>
        <w:t>о все</w:t>
      </w:r>
      <w:r w:rsidRPr="00151419">
        <w:rPr>
          <w:i/>
          <w:iCs/>
          <w:sz w:val="22"/>
          <w:szCs w:val="22"/>
        </w:rPr>
        <w:t xml:space="preserve"> газеты.</w:t>
      </w:r>
    </w:p>
    <w:p w:rsidR="00151419" w:rsidRPr="00151419" w:rsidRDefault="00151419" w:rsidP="00842D52">
      <w:pPr>
        <w:ind w:firstLine="340"/>
        <w:jc w:val="both"/>
        <w:rPr>
          <w:i/>
          <w:sz w:val="22"/>
          <w:szCs w:val="22"/>
        </w:rPr>
      </w:pPr>
    </w:p>
    <w:p w:rsidR="00842D52" w:rsidRPr="00BB465D" w:rsidRDefault="00842D52" w:rsidP="00842D52">
      <w:pPr>
        <w:ind w:firstLine="340"/>
        <w:jc w:val="both"/>
        <w:rPr>
          <w:rFonts w:asciiTheme="minorHAnsi" w:hAnsiTheme="minorHAnsi"/>
          <w:sz w:val="24"/>
          <w:szCs w:val="24"/>
        </w:rPr>
      </w:pPr>
      <w:r w:rsidRPr="00BB465D">
        <w:rPr>
          <w:rFonts w:asciiTheme="minorHAnsi" w:hAnsiTheme="minorHAnsi"/>
          <w:sz w:val="24"/>
          <w:szCs w:val="24"/>
        </w:rPr>
        <w:t xml:space="preserve">Получено около февраля </w:t>
      </w:r>
      <w:smartTag w:uri="urn:schemas-microsoft-com:office:smarttags" w:element="metricconverter">
        <w:smartTagPr>
          <w:attr w:name="ProductID" w:val="1882 г"/>
        </w:smartTagPr>
        <w:r w:rsidRPr="00BB465D">
          <w:rPr>
            <w:rFonts w:asciiTheme="minorHAnsi" w:hAnsiTheme="minorHAnsi"/>
            <w:sz w:val="24"/>
            <w:szCs w:val="24"/>
          </w:rPr>
          <w:t>1882 г</w:t>
        </w:r>
      </w:smartTag>
      <w:r w:rsidRPr="00BB465D">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Думаю, </w:t>
      </w:r>
      <w:r>
        <w:rPr>
          <w:sz w:val="24"/>
          <w:szCs w:val="24"/>
        </w:rPr>
        <w:t xml:space="preserve">я </w:t>
      </w:r>
      <w:r w:rsidRPr="00C72D9D">
        <w:rPr>
          <w:sz w:val="24"/>
          <w:szCs w:val="24"/>
        </w:rPr>
        <w:t xml:space="preserve">действительно не способен ясно выразить свои идеи на вашем языке. Я никогда не думал придавать значение тому, чтобы </w:t>
      </w:r>
      <w:r w:rsidRPr="002F1273">
        <w:rPr>
          <w:i/>
          <w:sz w:val="24"/>
          <w:szCs w:val="24"/>
        </w:rPr>
        <w:t>циркулярное письмо</w:t>
      </w:r>
      <w:r w:rsidRPr="00C72D9D">
        <w:rPr>
          <w:sz w:val="24"/>
          <w:szCs w:val="24"/>
        </w:rPr>
        <w:t xml:space="preserve">, которое я просил вас составить для них, появилось в </w:t>
      </w:r>
      <w:r w:rsidR="00D93753">
        <w:rPr>
          <w:sz w:val="24"/>
          <w:szCs w:val="24"/>
        </w:rPr>
        <w:t>«Пайонир</w:t>
      </w:r>
      <w:r w:rsidRPr="00C72D9D">
        <w:rPr>
          <w:sz w:val="24"/>
          <w:szCs w:val="24"/>
        </w:rPr>
        <w:t>е», и никогда не собирался намекать на надобность в этом. Я просил вас составить и послать ваш черновой вариант в Бомбей с тем, чтобы они выпустили его как циркулярное письмо, которое, будучи выпущенным, на своем пути по Индии могло бы перепечататься в вашем журнале, также и другие газеты, наверное, перепечатали бы ег</w:t>
      </w:r>
      <w:r w:rsidR="002F1273">
        <w:rPr>
          <w:sz w:val="24"/>
          <w:szCs w:val="24"/>
        </w:rPr>
        <w:t xml:space="preserve">о. Её </w:t>
      </w:r>
      <w:r w:rsidRPr="00C72D9D">
        <w:rPr>
          <w:sz w:val="24"/>
          <w:szCs w:val="24"/>
        </w:rPr>
        <w:t xml:space="preserve">письмо </w:t>
      </w:r>
      <w:r>
        <w:rPr>
          <w:sz w:val="24"/>
          <w:szCs w:val="24"/>
        </w:rPr>
        <w:t xml:space="preserve">в </w:t>
      </w:r>
      <w:r w:rsidRPr="00C72D9D">
        <w:rPr>
          <w:sz w:val="24"/>
          <w:szCs w:val="24"/>
        </w:rPr>
        <w:t>Б.Г.</w:t>
      </w:r>
      <w:r>
        <w:rPr>
          <w:rStyle w:val="a7"/>
          <w:sz w:val="24"/>
          <w:szCs w:val="24"/>
        </w:rPr>
        <w:footnoteReference w:id="106"/>
      </w:r>
      <w:r w:rsidRPr="00C72D9D">
        <w:rPr>
          <w:sz w:val="24"/>
          <w:szCs w:val="24"/>
        </w:rPr>
        <w:t xml:space="preserve"> </w:t>
      </w:r>
      <w:r w:rsidRPr="002F1273">
        <w:rPr>
          <w:i/>
          <w:sz w:val="24"/>
          <w:szCs w:val="24"/>
        </w:rPr>
        <w:t>было</w:t>
      </w:r>
      <w:r w:rsidRPr="00C72D9D">
        <w:rPr>
          <w:sz w:val="24"/>
          <w:szCs w:val="24"/>
        </w:rPr>
        <w:t xml:space="preserve"> дурацкое, ребяческое и глупое.</w:t>
      </w:r>
      <w:r w:rsidR="002F1273">
        <w:rPr>
          <w:sz w:val="24"/>
          <w:szCs w:val="24"/>
        </w:rPr>
        <w:t xml:space="preserve"> Я это проглядел.</w:t>
      </w:r>
      <w:r w:rsidRPr="00C72D9D">
        <w:rPr>
          <w:sz w:val="24"/>
          <w:szCs w:val="24"/>
        </w:rPr>
        <w:t xml:space="preserve"> Но вы не должны находиться под впечатлением, что оно </w:t>
      </w:r>
      <w:r w:rsidRPr="002F1273">
        <w:rPr>
          <w:i/>
          <w:sz w:val="24"/>
          <w:szCs w:val="24"/>
        </w:rPr>
        <w:t>свед</w:t>
      </w:r>
      <w:r w:rsidR="002F1273" w:rsidRPr="002F1273">
        <w:rPr>
          <w:i/>
          <w:sz w:val="24"/>
          <w:szCs w:val="24"/>
        </w:rPr>
        <w:t>ё</w:t>
      </w:r>
      <w:r w:rsidRPr="002F1273">
        <w:rPr>
          <w:i/>
          <w:sz w:val="24"/>
          <w:szCs w:val="24"/>
        </w:rPr>
        <w:t>т на нет</w:t>
      </w:r>
      <w:r w:rsidRPr="00C72D9D">
        <w:rPr>
          <w:sz w:val="24"/>
          <w:szCs w:val="24"/>
        </w:rPr>
        <w:t xml:space="preserve"> всю пользу, которую принесло ваше письмо. </w:t>
      </w:r>
      <w:r w:rsidR="002F1273">
        <w:rPr>
          <w:sz w:val="24"/>
          <w:szCs w:val="24"/>
        </w:rPr>
        <w:t>Есть</w:t>
      </w:r>
      <w:r w:rsidRPr="00C72D9D">
        <w:rPr>
          <w:sz w:val="24"/>
          <w:szCs w:val="24"/>
        </w:rPr>
        <w:t xml:space="preserve"> несколько чувствительных </w:t>
      </w:r>
      <w:r w:rsidR="002F1273">
        <w:rPr>
          <w:sz w:val="24"/>
          <w:szCs w:val="24"/>
        </w:rPr>
        <w:t>людей</w:t>
      </w:r>
      <w:r w:rsidRPr="00C72D9D">
        <w:rPr>
          <w:sz w:val="24"/>
          <w:szCs w:val="24"/>
        </w:rPr>
        <w:t xml:space="preserve">, на чьи нервы оно </w:t>
      </w:r>
      <w:r w:rsidR="00995695">
        <w:rPr>
          <w:sz w:val="24"/>
          <w:szCs w:val="24"/>
        </w:rPr>
        <w:t>может</w:t>
      </w:r>
      <w:r w:rsidRPr="00C72D9D">
        <w:rPr>
          <w:sz w:val="24"/>
          <w:szCs w:val="24"/>
        </w:rPr>
        <w:t xml:space="preserve"> </w:t>
      </w:r>
      <w:r w:rsidR="00995695">
        <w:rPr>
          <w:sz w:val="24"/>
          <w:szCs w:val="24"/>
        </w:rPr>
        <w:t>по</w:t>
      </w:r>
      <w:r w:rsidRPr="00C72D9D">
        <w:rPr>
          <w:sz w:val="24"/>
          <w:szCs w:val="24"/>
        </w:rPr>
        <w:t>действовать, но остальные никогда не оценят его истинного духа. Письмо ни в коей мере не является клеветническим, просто оно вульгарное и глупое. Я заставлю е</w:t>
      </w:r>
      <w:r w:rsidR="00995695">
        <w:rPr>
          <w:sz w:val="24"/>
          <w:szCs w:val="24"/>
        </w:rPr>
        <w:t>ё</w:t>
      </w:r>
      <w:r w:rsidRPr="00C72D9D">
        <w:rPr>
          <w:sz w:val="24"/>
          <w:szCs w:val="24"/>
        </w:rPr>
        <w:t xml:space="preserve"> прекратить это.</w:t>
      </w:r>
    </w:p>
    <w:p w:rsidR="00842D52" w:rsidRPr="00C72D9D" w:rsidRDefault="00842D52" w:rsidP="00842D52">
      <w:pPr>
        <w:ind w:firstLine="340"/>
        <w:jc w:val="both"/>
        <w:rPr>
          <w:sz w:val="24"/>
          <w:szCs w:val="24"/>
        </w:rPr>
      </w:pPr>
      <w:r w:rsidRPr="00C72D9D">
        <w:rPr>
          <w:sz w:val="24"/>
          <w:szCs w:val="24"/>
        </w:rPr>
        <w:t>В то же время должен сказать, что она жестоко страдает, и я н</w:t>
      </w:r>
      <w:r w:rsidR="00995695">
        <w:rPr>
          <w:sz w:val="24"/>
          <w:szCs w:val="24"/>
        </w:rPr>
        <w:t>е в состоянии помочь ей, ибо всё</w:t>
      </w:r>
      <w:r w:rsidRPr="00C72D9D">
        <w:rPr>
          <w:sz w:val="24"/>
          <w:szCs w:val="24"/>
        </w:rPr>
        <w:t xml:space="preserve"> это следствия причин, которы</w:t>
      </w:r>
      <w:r w:rsidR="00995695">
        <w:rPr>
          <w:sz w:val="24"/>
          <w:szCs w:val="24"/>
        </w:rPr>
        <w:t>х</w:t>
      </w:r>
      <w:r w:rsidRPr="00C72D9D">
        <w:rPr>
          <w:sz w:val="24"/>
          <w:szCs w:val="24"/>
        </w:rPr>
        <w:t xml:space="preserve"> не</w:t>
      </w:r>
      <w:r w:rsidR="00995695">
        <w:rPr>
          <w:sz w:val="24"/>
          <w:szCs w:val="24"/>
        </w:rPr>
        <w:t>льзя отменить</w:t>
      </w:r>
      <w:r w:rsidR="008F4299">
        <w:rPr>
          <w:sz w:val="24"/>
          <w:szCs w:val="24"/>
        </w:rPr>
        <w:t xml:space="preserve"> —</w:t>
      </w:r>
      <w:r w:rsidRPr="00C72D9D">
        <w:rPr>
          <w:sz w:val="24"/>
          <w:szCs w:val="24"/>
        </w:rPr>
        <w:t xml:space="preserve"> это оккультизм в теософии. Она теперь должна или победить, или умереть. Когда настанет час, </w:t>
      </w:r>
      <w:r w:rsidR="00995695">
        <w:rPr>
          <w:sz w:val="24"/>
          <w:szCs w:val="24"/>
        </w:rPr>
        <w:t>её заберут</w:t>
      </w:r>
      <w:r w:rsidRPr="00C72D9D">
        <w:rPr>
          <w:sz w:val="24"/>
          <w:szCs w:val="24"/>
        </w:rPr>
        <w:t xml:space="preserve"> обратно в Тибет. Не </w:t>
      </w:r>
      <w:r w:rsidR="00064360">
        <w:rPr>
          <w:sz w:val="24"/>
          <w:szCs w:val="24"/>
        </w:rPr>
        <w:t>руга</w:t>
      </w:r>
      <w:r w:rsidR="00064360" w:rsidRPr="00C72D9D">
        <w:rPr>
          <w:sz w:val="24"/>
          <w:szCs w:val="24"/>
        </w:rPr>
        <w:t xml:space="preserve">йте </w:t>
      </w:r>
      <w:r w:rsidRPr="00C72D9D">
        <w:rPr>
          <w:sz w:val="24"/>
          <w:szCs w:val="24"/>
        </w:rPr>
        <w:t xml:space="preserve">эту бедную женщину, </w:t>
      </w:r>
      <w:r w:rsidR="00064360">
        <w:rPr>
          <w:sz w:val="24"/>
          <w:szCs w:val="24"/>
        </w:rPr>
        <w:t>руга</w:t>
      </w:r>
      <w:r w:rsidR="00064360" w:rsidRPr="00C72D9D">
        <w:rPr>
          <w:sz w:val="24"/>
          <w:szCs w:val="24"/>
        </w:rPr>
        <w:t>йте</w:t>
      </w:r>
      <w:r w:rsidRPr="00C72D9D">
        <w:rPr>
          <w:sz w:val="24"/>
          <w:szCs w:val="24"/>
        </w:rPr>
        <w:t xml:space="preserve"> меня. Временами она только «оболочка», а я часто бываю невнимателен, наблюдая за нею. Если этот смех не обра</w:t>
      </w:r>
      <w:r w:rsidR="00064360">
        <w:rPr>
          <w:sz w:val="24"/>
          <w:szCs w:val="24"/>
        </w:rPr>
        <w:t>тить</w:t>
      </w:r>
      <w:r w:rsidR="003C274F">
        <w:rPr>
          <w:sz w:val="24"/>
          <w:szCs w:val="24"/>
        </w:rPr>
        <w:t xml:space="preserve"> на «Стэ</w:t>
      </w:r>
      <w:r w:rsidRPr="00C72D9D">
        <w:rPr>
          <w:sz w:val="24"/>
          <w:szCs w:val="24"/>
        </w:rPr>
        <w:t>йтсмена», другие газеты опя</w:t>
      </w:r>
      <w:r w:rsidR="00064360">
        <w:rPr>
          <w:sz w:val="24"/>
          <w:szCs w:val="24"/>
        </w:rPr>
        <w:t>ть подхватят мяч и швырнут в неё</w:t>
      </w:r>
      <w:r w:rsidRPr="00C72D9D">
        <w:rPr>
          <w:sz w:val="24"/>
          <w:szCs w:val="24"/>
        </w:rPr>
        <w:t>.</w:t>
      </w:r>
    </w:p>
    <w:p w:rsidR="00842D52" w:rsidRPr="00C72D9D" w:rsidRDefault="00842D52" w:rsidP="00842D52">
      <w:pPr>
        <w:ind w:firstLine="340"/>
        <w:jc w:val="both"/>
        <w:rPr>
          <w:sz w:val="24"/>
          <w:szCs w:val="24"/>
        </w:rPr>
      </w:pPr>
      <w:r w:rsidRPr="00C72D9D">
        <w:rPr>
          <w:sz w:val="24"/>
          <w:szCs w:val="24"/>
        </w:rPr>
        <w:t>Не унывайте. Мужество, мой добрый друг! И помните, что, помогая ей, вы отрабатываете сво</w:t>
      </w:r>
      <w:r w:rsidR="008651D5">
        <w:rPr>
          <w:sz w:val="24"/>
          <w:szCs w:val="24"/>
        </w:rPr>
        <w:t>ё</w:t>
      </w:r>
      <w:r w:rsidRPr="00C72D9D">
        <w:rPr>
          <w:sz w:val="24"/>
          <w:szCs w:val="24"/>
        </w:rPr>
        <w:t xml:space="preserve"> </w:t>
      </w:r>
      <w:r w:rsidR="008651D5">
        <w:rPr>
          <w:sz w:val="24"/>
          <w:szCs w:val="24"/>
        </w:rPr>
        <w:t xml:space="preserve">по </w:t>
      </w:r>
      <w:r w:rsidRPr="00C72D9D">
        <w:rPr>
          <w:sz w:val="24"/>
          <w:szCs w:val="24"/>
        </w:rPr>
        <w:t>закон</w:t>
      </w:r>
      <w:r w:rsidR="008651D5">
        <w:rPr>
          <w:sz w:val="24"/>
          <w:szCs w:val="24"/>
        </w:rPr>
        <w:t>у воздаяния,</w:t>
      </w:r>
      <w:r w:rsidRPr="00C72D9D">
        <w:rPr>
          <w:sz w:val="24"/>
          <w:szCs w:val="24"/>
        </w:rPr>
        <w:t xml:space="preserve"> ибо</w:t>
      </w:r>
      <w:r>
        <w:rPr>
          <w:sz w:val="24"/>
          <w:szCs w:val="24"/>
        </w:rPr>
        <w:t>,</w:t>
      </w:r>
      <w:r w:rsidRPr="00C72D9D">
        <w:rPr>
          <w:sz w:val="24"/>
          <w:szCs w:val="24"/>
        </w:rPr>
        <w:t xml:space="preserve"> </w:t>
      </w:r>
      <w:r w:rsidR="008651D5">
        <w:rPr>
          <w:sz w:val="24"/>
          <w:szCs w:val="24"/>
        </w:rPr>
        <w:t>не одно</w:t>
      </w:r>
      <w:r w:rsidRPr="00C72D9D">
        <w:rPr>
          <w:sz w:val="24"/>
          <w:szCs w:val="24"/>
        </w:rPr>
        <w:t xml:space="preserve"> жест</w:t>
      </w:r>
      <w:r>
        <w:rPr>
          <w:sz w:val="24"/>
          <w:szCs w:val="24"/>
        </w:rPr>
        <w:t>око</w:t>
      </w:r>
      <w:r w:rsidR="008651D5">
        <w:rPr>
          <w:sz w:val="24"/>
          <w:szCs w:val="24"/>
        </w:rPr>
        <w:t>е</w:t>
      </w:r>
      <w:r>
        <w:rPr>
          <w:sz w:val="24"/>
          <w:szCs w:val="24"/>
        </w:rPr>
        <w:t xml:space="preserve"> нападени</w:t>
      </w:r>
      <w:r w:rsidR="008651D5">
        <w:rPr>
          <w:sz w:val="24"/>
          <w:szCs w:val="24"/>
        </w:rPr>
        <w:t>е</w:t>
      </w:r>
      <w:r w:rsidRPr="00C72D9D">
        <w:rPr>
          <w:sz w:val="24"/>
          <w:szCs w:val="24"/>
        </w:rPr>
        <w:t xml:space="preserve"> </w:t>
      </w:r>
      <w:r w:rsidR="008651D5">
        <w:rPr>
          <w:sz w:val="24"/>
          <w:szCs w:val="24"/>
        </w:rPr>
        <w:t xml:space="preserve">на неё </w:t>
      </w:r>
      <w:r w:rsidRPr="00C72D9D">
        <w:rPr>
          <w:sz w:val="24"/>
          <w:szCs w:val="24"/>
        </w:rPr>
        <w:t>выз</w:t>
      </w:r>
      <w:r>
        <w:rPr>
          <w:sz w:val="24"/>
          <w:szCs w:val="24"/>
        </w:rPr>
        <w:t>ва</w:t>
      </w:r>
      <w:r w:rsidR="008651D5">
        <w:rPr>
          <w:sz w:val="24"/>
          <w:szCs w:val="24"/>
        </w:rPr>
        <w:t>но</w:t>
      </w:r>
      <w:r w:rsidRPr="00C72D9D">
        <w:rPr>
          <w:sz w:val="24"/>
          <w:szCs w:val="24"/>
        </w:rPr>
        <w:t xml:space="preserve"> дружеским расположением к вам К. Х., использующего е</w:t>
      </w:r>
      <w:r w:rsidR="008651D5">
        <w:rPr>
          <w:sz w:val="24"/>
          <w:szCs w:val="24"/>
        </w:rPr>
        <w:t>ё</w:t>
      </w:r>
      <w:r w:rsidRPr="00C72D9D">
        <w:rPr>
          <w:sz w:val="24"/>
          <w:szCs w:val="24"/>
        </w:rPr>
        <w:t xml:space="preserve"> в качестве средства связи. Но</w:t>
      </w:r>
      <w:r w:rsidR="008F4299">
        <w:rPr>
          <w:sz w:val="24"/>
          <w:szCs w:val="24"/>
        </w:rPr>
        <w:t xml:space="preserve"> —</w:t>
      </w:r>
      <w:r w:rsidRPr="00C72D9D">
        <w:rPr>
          <w:sz w:val="24"/>
          <w:szCs w:val="24"/>
        </w:rPr>
        <w:t xml:space="preserve"> мужество.</w:t>
      </w:r>
    </w:p>
    <w:p w:rsidR="00842D52" w:rsidRPr="00C72D9D" w:rsidRDefault="00842D52" w:rsidP="00842D52">
      <w:pPr>
        <w:ind w:firstLine="340"/>
        <w:jc w:val="both"/>
        <w:rPr>
          <w:sz w:val="24"/>
          <w:szCs w:val="24"/>
        </w:rPr>
      </w:pPr>
      <w:r w:rsidRPr="00C72D9D">
        <w:rPr>
          <w:sz w:val="24"/>
          <w:szCs w:val="24"/>
        </w:rPr>
        <w:t xml:space="preserve">Я видел документы адвоката и ощутил, что у него нет желания взяться за это дело. Но он сделает то малое, что от него требуется. </w:t>
      </w:r>
      <w:r w:rsidR="008651D5">
        <w:rPr>
          <w:sz w:val="24"/>
          <w:szCs w:val="24"/>
        </w:rPr>
        <w:t xml:space="preserve">Иск </w:t>
      </w:r>
      <w:r w:rsidRPr="00C72D9D">
        <w:rPr>
          <w:sz w:val="24"/>
          <w:szCs w:val="24"/>
        </w:rPr>
        <w:t xml:space="preserve">не поможет, но поможет гласность как в защите, так и в вопросе об обвинении, </w:t>
      </w:r>
      <w:r>
        <w:rPr>
          <w:sz w:val="24"/>
          <w:szCs w:val="24"/>
        </w:rPr>
        <w:t>а также 10</w:t>
      </w:r>
      <w:r w:rsidRPr="00C72D9D">
        <w:rPr>
          <w:sz w:val="24"/>
          <w:szCs w:val="24"/>
        </w:rPr>
        <w:t xml:space="preserve">000 </w:t>
      </w:r>
      <w:r w:rsidRPr="008651D5">
        <w:rPr>
          <w:i/>
          <w:sz w:val="24"/>
          <w:szCs w:val="24"/>
        </w:rPr>
        <w:t>циркулярных писем</w:t>
      </w:r>
      <w:r w:rsidRPr="00C72D9D">
        <w:rPr>
          <w:sz w:val="24"/>
          <w:szCs w:val="24"/>
        </w:rPr>
        <w:t xml:space="preserve"> повсюду с доказа</w:t>
      </w:r>
      <w:r w:rsidR="008651D5">
        <w:rPr>
          <w:sz w:val="24"/>
          <w:szCs w:val="24"/>
        </w:rPr>
        <w:softHyphen/>
      </w:r>
      <w:r w:rsidRPr="00C72D9D">
        <w:rPr>
          <w:sz w:val="24"/>
          <w:szCs w:val="24"/>
        </w:rPr>
        <w:t>тельствами, что обвинени</w:t>
      </w:r>
      <w:r w:rsidR="008651D5">
        <w:rPr>
          <w:sz w:val="24"/>
          <w:szCs w:val="24"/>
        </w:rPr>
        <w:t>я</w:t>
      </w:r>
      <w:r w:rsidRPr="00C72D9D">
        <w:rPr>
          <w:sz w:val="24"/>
          <w:szCs w:val="24"/>
        </w:rPr>
        <w:t xml:space="preserve"> ложн</w:t>
      </w:r>
      <w:r w:rsidR="008651D5">
        <w:rPr>
          <w:sz w:val="24"/>
          <w:szCs w:val="24"/>
        </w:rPr>
        <w:t>ы</w:t>
      </w:r>
      <w:r w:rsidRPr="00C72D9D">
        <w:rPr>
          <w:sz w:val="24"/>
          <w:szCs w:val="24"/>
        </w:rPr>
        <w:t>.</w:t>
      </w:r>
      <w:r w:rsidR="003C274F">
        <w:rPr>
          <w:sz w:val="24"/>
          <w:szCs w:val="24"/>
        </w:rPr>
        <w:t xml:space="preserve"> До завтра, ваш</w:t>
      </w:r>
    </w:p>
    <w:p w:rsidR="00842D52" w:rsidRPr="00311620" w:rsidRDefault="00CE7D4D" w:rsidP="008651D5">
      <w:pPr>
        <w:pStyle w:val="Aiiaienu"/>
        <w:spacing w:before="0" w:after="0"/>
        <w:ind w:firstLine="340"/>
        <w:rPr>
          <w:rFonts w:ascii="Times New Roman" w:hAnsi="Times New Roman"/>
          <w:b w:val="0"/>
          <w:szCs w:val="24"/>
        </w:rPr>
      </w:pPr>
      <w:r>
        <w:rPr>
          <w:rFonts w:ascii="Times New Roman" w:hAnsi="Times New Roman"/>
          <w:b w:val="0"/>
          <w:szCs w:val="24"/>
        </w:rPr>
        <w:t>М</w:t>
      </w:r>
      <w:r w:rsidR="009D62C9" w:rsidRPr="00311620">
        <w:rPr>
          <w:rFonts w:asciiTheme="minorHAnsi" w:hAnsiTheme="minorHAnsi"/>
          <w:b w:val="0"/>
          <w:sz w:val="28"/>
          <w:szCs w:val="28"/>
        </w:rPr>
        <w:t>.</w:t>
      </w:r>
      <w:r w:rsidRPr="00CE7D4D">
        <w:rPr>
          <w:rFonts w:asciiTheme="minorHAnsi" w:hAnsiTheme="minorHAnsi"/>
          <w:b w:val="0"/>
          <w:sz w:val="28"/>
          <w:szCs w:val="28"/>
          <w:lang w:val="en-US"/>
        </w:rPr>
        <w:t>·</w:t>
      </w:r>
      <w:r w:rsidRPr="00311620">
        <w:rPr>
          <w:rFonts w:asciiTheme="minorHAnsi" w:hAnsiTheme="minorHAnsi"/>
          <w:b w:val="0"/>
          <w:sz w:val="28"/>
          <w:szCs w:val="28"/>
        </w:rPr>
        <w:t>.</w:t>
      </w:r>
    </w:p>
    <w:p w:rsidR="00842D52" w:rsidRPr="00C72D9D" w:rsidRDefault="00842D52" w:rsidP="00842D52">
      <w:pPr>
        <w:ind w:firstLine="340"/>
        <w:jc w:val="both"/>
        <w:rPr>
          <w:b/>
          <w:sz w:val="24"/>
          <w:szCs w:val="24"/>
        </w:rPr>
      </w:pP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36</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36</w:t>
      </w:r>
      <w:r w:rsidRPr="000267C5">
        <w:rPr>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E74740" w:rsidRDefault="00842D52" w:rsidP="00842D52">
      <w:pPr>
        <w:ind w:firstLine="340"/>
        <w:jc w:val="both"/>
        <w:rPr>
          <w:i/>
          <w:sz w:val="22"/>
          <w:szCs w:val="22"/>
        </w:rPr>
      </w:pPr>
      <w:r w:rsidRPr="00E74740">
        <w:rPr>
          <w:i/>
          <w:sz w:val="22"/>
          <w:szCs w:val="22"/>
        </w:rPr>
        <w:t>Это письмо было получено Синнетт</w:t>
      </w:r>
      <w:r w:rsidR="00E74740">
        <w:rPr>
          <w:i/>
          <w:sz w:val="22"/>
          <w:szCs w:val="22"/>
        </w:rPr>
        <w:t>ом</w:t>
      </w:r>
      <w:r w:rsidR="00E74740" w:rsidRPr="00E74740">
        <w:rPr>
          <w:i/>
          <w:sz w:val="22"/>
          <w:szCs w:val="22"/>
        </w:rPr>
        <w:t xml:space="preserve"> до того, как</w:t>
      </w:r>
      <w:r w:rsidRPr="00E74740">
        <w:rPr>
          <w:i/>
          <w:sz w:val="22"/>
          <w:szCs w:val="22"/>
        </w:rPr>
        <w:t xml:space="preserve"> </w:t>
      </w:r>
      <w:r w:rsidR="00E74740" w:rsidRPr="00E74740">
        <w:rPr>
          <w:i/>
          <w:sz w:val="22"/>
          <w:szCs w:val="22"/>
        </w:rPr>
        <w:t>м</w:t>
      </w:r>
      <w:r w:rsidRPr="00E74740">
        <w:rPr>
          <w:i/>
          <w:sz w:val="22"/>
          <w:szCs w:val="22"/>
        </w:rPr>
        <w:t xml:space="preserve">ахатма </w:t>
      </w:r>
      <w:r w:rsidR="00E74740" w:rsidRPr="00E74740">
        <w:rPr>
          <w:i/>
          <w:sz w:val="22"/>
          <w:szCs w:val="22"/>
        </w:rPr>
        <w:t xml:space="preserve">К.Х. вернулся из </w:t>
      </w:r>
      <w:r w:rsidRPr="00E74740">
        <w:rPr>
          <w:i/>
          <w:sz w:val="22"/>
          <w:szCs w:val="22"/>
        </w:rPr>
        <w:t xml:space="preserve">своего уединения. </w:t>
      </w:r>
    </w:p>
    <w:p w:rsidR="00842D52" w:rsidRPr="00E74740" w:rsidRDefault="00842D52" w:rsidP="00842D52">
      <w:pPr>
        <w:ind w:firstLine="340"/>
        <w:jc w:val="both"/>
        <w:rPr>
          <w:i/>
          <w:iCs/>
          <w:sz w:val="22"/>
          <w:szCs w:val="22"/>
        </w:rPr>
      </w:pPr>
      <w:r w:rsidRPr="00E74740">
        <w:rPr>
          <w:i/>
          <w:sz w:val="22"/>
          <w:szCs w:val="22"/>
        </w:rPr>
        <w:t>Синнетт написал Б</w:t>
      </w:r>
      <w:r w:rsidR="00EC7A0E">
        <w:rPr>
          <w:i/>
          <w:sz w:val="22"/>
          <w:szCs w:val="22"/>
        </w:rPr>
        <w:t>лаватской</w:t>
      </w:r>
      <w:r w:rsidRPr="00E74740">
        <w:rPr>
          <w:i/>
          <w:sz w:val="22"/>
          <w:szCs w:val="22"/>
        </w:rPr>
        <w:t xml:space="preserve"> о </w:t>
      </w:r>
      <w:r w:rsidRPr="00E74740">
        <w:rPr>
          <w:i/>
          <w:iCs/>
          <w:sz w:val="22"/>
          <w:szCs w:val="22"/>
        </w:rPr>
        <w:t>посвящении некоторых людей в ТО, в Аллахабаде или в Симле</w:t>
      </w:r>
      <w:r w:rsidR="00EC7A0E">
        <w:rPr>
          <w:i/>
          <w:iCs/>
          <w:sz w:val="22"/>
          <w:szCs w:val="22"/>
        </w:rPr>
        <w:t xml:space="preserve"> </w:t>
      </w:r>
      <w:r w:rsidR="00EC7A0E" w:rsidRPr="00EC7A0E">
        <w:rPr>
          <w:i/>
          <w:iCs/>
          <w:sz w:val="22"/>
          <w:szCs w:val="22"/>
        </w:rPr>
        <w:t>—</w:t>
      </w:r>
      <w:r w:rsidR="00EC7A0E">
        <w:rPr>
          <w:i/>
          <w:iCs/>
          <w:sz w:val="22"/>
          <w:szCs w:val="22"/>
        </w:rPr>
        <w:t xml:space="preserve"> </w:t>
      </w:r>
      <w:r w:rsidR="00EC7A0E" w:rsidRPr="00E74740">
        <w:rPr>
          <w:i/>
          <w:iCs/>
          <w:sz w:val="22"/>
          <w:szCs w:val="22"/>
        </w:rPr>
        <w:t>неясно,</w:t>
      </w:r>
      <w:r w:rsidRPr="00E74740">
        <w:rPr>
          <w:i/>
          <w:iCs/>
          <w:sz w:val="22"/>
          <w:szCs w:val="22"/>
        </w:rPr>
        <w:t xml:space="preserve"> вероятно, в последней, поскольку там группа была </w:t>
      </w:r>
      <w:r w:rsidR="00EC7A0E">
        <w:rPr>
          <w:i/>
          <w:iCs/>
          <w:sz w:val="22"/>
          <w:szCs w:val="22"/>
        </w:rPr>
        <w:t xml:space="preserve">недавно </w:t>
      </w:r>
      <w:r w:rsidRPr="00E74740">
        <w:rPr>
          <w:i/>
          <w:iCs/>
          <w:sz w:val="22"/>
          <w:szCs w:val="22"/>
        </w:rPr>
        <w:t>организована. В своем ответе  она пишет: «Что м</w:t>
      </w:r>
      <w:r w:rsidR="00EC7A0E">
        <w:rPr>
          <w:i/>
          <w:iCs/>
          <w:sz w:val="22"/>
          <w:szCs w:val="22"/>
        </w:rPr>
        <w:t>огу</w:t>
      </w:r>
      <w:r w:rsidRPr="00E74740">
        <w:rPr>
          <w:i/>
          <w:iCs/>
          <w:sz w:val="22"/>
          <w:szCs w:val="22"/>
        </w:rPr>
        <w:t xml:space="preserve"> сказать о немедленном посвящении членов? Конечно, </w:t>
      </w:r>
      <w:r w:rsidR="008651D5">
        <w:rPr>
          <w:i/>
          <w:iCs/>
          <w:sz w:val="22"/>
          <w:szCs w:val="22"/>
        </w:rPr>
        <w:t>в</w:t>
      </w:r>
      <w:r w:rsidR="00EC7A0E">
        <w:rPr>
          <w:i/>
          <w:iCs/>
          <w:sz w:val="22"/>
          <w:szCs w:val="22"/>
        </w:rPr>
        <w:t xml:space="preserve">ы </w:t>
      </w:r>
      <w:r w:rsidR="008651D5">
        <w:rPr>
          <w:i/>
          <w:iCs/>
          <w:sz w:val="22"/>
          <w:szCs w:val="22"/>
        </w:rPr>
        <w:t>д</w:t>
      </w:r>
      <w:r w:rsidR="00EC7A0E">
        <w:rPr>
          <w:i/>
          <w:iCs/>
          <w:sz w:val="22"/>
          <w:szCs w:val="22"/>
        </w:rPr>
        <w:t xml:space="preserve">олжны это </w:t>
      </w:r>
      <w:r w:rsidR="00EC7A0E">
        <w:rPr>
          <w:i/>
          <w:iCs/>
          <w:sz w:val="22"/>
          <w:szCs w:val="22"/>
        </w:rPr>
        <w:lastRenderedPageBreak/>
        <w:t>сделать и пере</w:t>
      </w:r>
      <w:r w:rsidRPr="00E74740">
        <w:rPr>
          <w:i/>
          <w:iCs/>
          <w:sz w:val="22"/>
          <w:szCs w:val="22"/>
        </w:rPr>
        <w:t xml:space="preserve">слать их </w:t>
      </w:r>
      <w:r w:rsidR="00EC7A0E">
        <w:rPr>
          <w:i/>
          <w:iCs/>
          <w:sz w:val="22"/>
          <w:szCs w:val="22"/>
        </w:rPr>
        <w:t>заявл</w:t>
      </w:r>
      <w:r w:rsidRPr="00E74740">
        <w:rPr>
          <w:i/>
          <w:iCs/>
          <w:sz w:val="22"/>
          <w:szCs w:val="22"/>
        </w:rPr>
        <w:t xml:space="preserve">ения мне, а не Олкотту, </w:t>
      </w:r>
      <w:r w:rsidR="00EC7A0E">
        <w:rPr>
          <w:i/>
          <w:iCs/>
          <w:sz w:val="22"/>
          <w:szCs w:val="22"/>
        </w:rPr>
        <w:t xml:space="preserve">ведь </w:t>
      </w:r>
      <w:r w:rsidRPr="00E74740">
        <w:rPr>
          <w:i/>
          <w:iCs/>
          <w:sz w:val="22"/>
          <w:szCs w:val="22"/>
        </w:rPr>
        <w:t xml:space="preserve">я </w:t>
      </w:r>
      <w:r w:rsidR="00EC7A0E">
        <w:rPr>
          <w:i/>
          <w:iCs/>
          <w:sz w:val="22"/>
          <w:szCs w:val="22"/>
        </w:rPr>
        <w:t xml:space="preserve">сейчас </w:t>
      </w:r>
      <w:r w:rsidRPr="00E74740">
        <w:rPr>
          <w:i/>
          <w:iCs/>
          <w:sz w:val="22"/>
          <w:szCs w:val="22"/>
        </w:rPr>
        <w:t xml:space="preserve">здесь </w:t>
      </w:r>
      <w:r w:rsidR="00EC7A0E" w:rsidRPr="00E74740">
        <w:rPr>
          <w:i/>
          <w:iCs/>
          <w:sz w:val="22"/>
          <w:szCs w:val="22"/>
        </w:rPr>
        <w:t xml:space="preserve">его </w:t>
      </w:r>
      <w:r w:rsidRPr="00E74740">
        <w:rPr>
          <w:i/>
          <w:iCs/>
          <w:sz w:val="22"/>
          <w:szCs w:val="22"/>
        </w:rPr>
        <w:t xml:space="preserve">представляю… Как только увижу </w:t>
      </w:r>
      <w:r w:rsidR="00EC7A0E">
        <w:rPr>
          <w:i/>
          <w:iCs/>
          <w:sz w:val="22"/>
          <w:szCs w:val="22"/>
        </w:rPr>
        <w:t>Начальника</w:t>
      </w:r>
      <w:r w:rsidRPr="00E74740">
        <w:rPr>
          <w:i/>
          <w:iCs/>
          <w:sz w:val="22"/>
          <w:szCs w:val="22"/>
        </w:rPr>
        <w:t>, спрошу его разрешения…».</w:t>
      </w:r>
    </w:p>
    <w:p w:rsidR="00E74740" w:rsidRPr="00983849" w:rsidRDefault="00E74740" w:rsidP="00842D52">
      <w:pPr>
        <w:ind w:firstLine="340"/>
        <w:jc w:val="both"/>
        <w:rPr>
          <w:i/>
        </w:rPr>
      </w:pPr>
    </w:p>
    <w:p w:rsidR="00842D52" w:rsidRPr="008D0CF7" w:rsidRDefault="00842D52" w:rsidP="00842D52">
      <w:pPr>
        <w:ind w:firstLine="340"/>
        <w:jc w:val="both"/>
        <w:rPr>
          <w:rFonts w:asciiTheme="minorHAnsi" w:hAnsiTheme="minorHAnsi"/>
          <w:sz w:val="24"/>
          <w:szCs w:val="24"/>
        </w:rPr>
      </w:pPr>
      <w:r w:rsidRPr="008D0CF7">
        <w:rPr>
          <w:rFonts w:asciiTheme="minorHAnsi" w:hAnsiTheme="minorHAnsi"/>
          <w:sz w:val="24"/>
          <w:szCs w:val="24"/>
        </w:rPr>
        <w:t xml:space="preserve">Получено около января </w:t>
      </w:r>
      <w:smartTag w:uri="urn:schemas-microsoft-com:office:smarttags" w:element="metricconverter">
        <w:smartTagPr>
          <w:attr w:name="ProductID" w:val="1882 г"/>
        </w:smartTagPr>
        <w:r w:rsidRPr="008D0CF7">
          <w:rPr>
            <w:rFonts w:asciiTheme="minorHAnsi" w:hAnsiTheme="minorHAnsi"/>
            <w:sz w:val="24"/>
            <w:szCs w:val="24"/>
          </w:rPr>
          <w:t>1882 г</w:t>
        </w:r>
      </w:smartTag>
      <w:r w:rsidRPr="008D0CF7">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Мой нетерпеливый друг, разрешите мне, как человеку, обладающему некоторым авторитетом </w:t>
      </w:r>
      <w:r w:rsidR="00872A77">
        <w:rPr>
          <w:sz w:val="24"/>
          <w:szCs w:val="24"/>
        </w:rPr>
        <w:t>на</w:t>
      </w:r>
      <w:r w:rsidRPr="00C72D9D">
        <w:rPr>
          <w:sz w:val="24"/>
          <w:szCs w:val="24"/>
        </w:rPr>
        <w:t xml:space="preserve"> ваш</w:t>
      </w:r>
      <w:r>
        <w:rPr>
          <w:sz w:val="24"/>
          <w:szCs w:val="24"/>
        </w:rPr>
        <w:t xml:space="preserve">ей теософской </w:t>
      </w:r>
      <w:r w:rsidR="005B27EF">
        <w:rPr>
          <w:i/>
          <w:sz w:val="24"/>
          <w:szCs w:val="24"/>
        </w:rPr>
        <w:t>мелле</w:t>
      </w:r>
      <w:r w:rsidR="00872A77" w:rsidRPr="00872A77">
        <w:rPr>
          <w:rStyle w:val="a7"/>
          <w:sz w:val="24"/>
          <w:szCs w:val="24"/>
        </w:rPr>
        <w:footnoteReference w:id="107"/>
      </w:r>
      <w:r w:rsidRPr="00C72D9D">
        <w:rPr>
          <w:sz w:val="24"/>
          <w:szCs w:val="24"/>
        </w:rPr>
        <w:t xml:space="preserve">, уполномочить вас </w:t>
      </w:r>
      <w:r w:rsidR="00872A77">
        <w:rPr>
          <w:sz w:val="24"/>
          <w:szCs w:val="24"/>
        </w:rPr>
        <w:t xml:space="preserve">временно </w:t>
      </w:r>
      <w:r w:rsidRPr="00C72D9D">
        <w:rPr>
          <w:sz w:val="24"/>
          <w:szCs w:val="24"/>
        </w:rPr>
        <w:t>«</w:t>
      </w:r>
      <w:r w:rsidR="00872A77">
        <w:rPr>
          <w:sz w:val="24"/>
          <w:szCs w:val="24"/>
        </w:rPr>
        <w:t>игнорировать</w:t>
      </w:r>
      <w:r w:rsidRPr="00C72D9D">
        <w:rPr>
          <w:sz w:val="24"/>
          <w:szCs w:val="24"/>
        </w:rPr>
        <w:t xml:space="preserve"> правила». </w:t>
      </w:r>
      <w:r w:rsidR="00872A77">
        <w:rPr>
          <w:sz w:val="24"/>
          <w:szCs w:val="24"/>
        </w:rPr>
        <w:t xml:space="preserve">Пусть они </w:t>
      </w:r>
      <w:r w:rsidRPr="00C72D9D">
        <w:rPr>
          <w:sz w:val="24"/>
          <w:szCs w:val="24"/>
        </w:rPr>
        <w:t>заполн</w:t>
      </w:r>
      <w:r w:rsidR="00872A77">
        <w:rPr>
          <w:sz w:val="24"/>
          <w:szCs w:val="24"/>
        </w:rPr>
        <w:t>я</w:t>
      </w:r>
      <w:r w:rsidRPr="00C72D9D">
        <w:rPr>
          <w:sz w:val="24"/>
          <w:szCs w:val="24"/>
        </w:rPr>
        <w:t>т анкеты</w:t>
      </w:r>
      <w:r w:rsidR="00872A77">
        <w:rPr>
          <w:sz w:val="24"/>
          <w:szCs w:val="24"/>
        </w:rPr>
        <w:t>,</w:t>
      </w:r>
      <w:r w:rsidRPr="00C72D9D">
        <w:rPr>
          <w:sz w:val="24"/>
          <w:szCs w:val="24"/>
        </w:rPr>
        <w:t xml:space="preserve"> и посвящайте </w:t>
      </w:r>
      <w:r w:rsidR="00872A77">
        <w:rPr>
          <w:sz w:val="24"/>
          <w:szCs w:val="24"/>
        </w:rPr>
        <w:t xml:space="preserve">этих </w:t>
      </w:r>
      <w:r w:rsidRPr="00C72D9D">
        <w:rPr>
          <w:sz w:val="24"/>
          <w:szCs w:val="24"/>
        </w:rPr>
        <w:t>кандидатов сразу. Только, что бы вы ни делали, делайте без отлагательства. Помните, вы теперь единственный. Мистер Хьюм в настоящее время погруж</w:t>
      </w:r>
      <w:r w:rsidR="00652EDA">
        <w:rPr>
          <w:sz w:val="24"/>
          <w:szCs w:val="24"/>
        </w:rPr>
        <w:t>ё</w:t>
      </w:r>
      <w:r w:rsidRPr="00C72D9D">
        <w:rPr>
          <w:sz w:val="24"/>
          <w:szCs w:val="24"/>
        </w:rPr>
        <w:t xml:space="preserve">н в свой </w:t>
      </w:r>
      <w:r w:rsidR="00652EDA">
        <w:rPr>
          <w:sz w:val="24"/>
          <w:szCs w:val="24"/>
        </w:rPr>
        <w:t>«</w:t>
      </w:r>
      <w:r w:rsidRPr="00C72D9D">
        <w:rPr>
          <w:sz w:val="24"/>
          <w:szCs w:val="24"/>
        </w:rPr>
        <w:t>указатель</w:t>
      </w:r>
      <w:r w:rsidR="00652EDA">
        <w:rPr>
          <w:sz w:val="24"/>
          <w:szCs w:val="24"/>
        </w:rPr>
        <w:t>»</w:t>
      </w:r>
      <w:r w:rsidRPr="00C72D9D">
        <w:rPr>
          <w:sz w:val="24"/>
          <w:szCs w:val="24"/>
        </w:rPr>
        <w:t xml:space="preserve"> и ожидает, что я ему напишу первый и совершу сначала пуджу. Я, пожалуй, слишком высокого роста, чтобы он мог легко дотянуться до моей головы, если у него имеется какое-либо намерение покрыть е</w:t>
      </w:r>
      <w:r w:rsidR="00652EDA">
        <w:rPr>
          <w:sz w:val="24"/>
          <w:szCs w:val="24"/>
        </w:rPr>
        <w:t>ё</w:t>
      </w:r>
      <w:r w:rsidRPr="00C72D9D">
        <w:rPr>
          <w:sz w:val="24"/>
          <w:szCs w:val="24"/>
        </w:rPr>
        <w:t xml:space="preserve"> пеплом раскаяния. Также я не намерен одеться в рубище, чтобы изобразить сокрушение в том, что я сделал. Если он будет писать и задавать вопросы</w:t>
      </w:r>
      <w:r w:rsidR="008F4299">
        <w:rPr>
          <w:sz w:val="24"/>
          <w:szCs w:val="24"/>
        </w:rPr>
        <w:t xml:space="preserve"> —</w:t>
      </w:r>
      <w:r w:rsidRPr="00C72D9D">
        <w:rPr>
          <w:sz w:val="24"/>
          <w:szCs w:val="24"/>
        </w:rPr>
        <w:t xml:space="preserve"> вс</w:t>
      </w:r>
      <w:r w:rsidR="00652EDA">
        <w:rPr>
          <w:sz w:val="24"/>
          <w:szCs w:val="24"/>
        </w:rPr>
        <w:t>ё</w:t>
      </w:r>
      <w:r w:rsidRPr="00C72D9D">
        <w:rPr>
          <w:sz w:val="24"/>
          <w:szCs w:val="24"/>
        </w:rPr>
        <w:t xml:space="preserve"> хорошо, и я отвечу на них, если нет, я приберегу свои лекции для кого-нибудь другого. Время для меня </w:t>
      </w:r>
      <w:r w:rsidR="00652EDA">
        <w:rPr>
          <w:sz w:val="24"/>
          <w:szCs w:val="24"/>
        </w:rPr>
        <w:t xml:space="preserve">не </w:t>
      </w:r>
      <w:r w:rsidRPr="00C72D9D">
        <w:rPr>
          <w:sz w:val="24"/>
          <w:szCs w:val="24"/>
        </w:rPr>
        <w:t>препятствие.</w:t>
      </w:r>
    </w:p>
    <w:p w:rsidR="00842D52" w:rsidRPr="00C72D9D" w:rsidRDefault="00842D52" w:rsidP="00842D52">
      <w:pPr>
        <w:ind w:firstLine="340"/>
        <w:jc w:val="both"/>
        <w:rPr>
          <w:sz w:val="24"/>
          <w:szCs w:val="24"/>
        </w:rPr>
      </w:pPr>
      <w:r w:rsidRPr="00C72D9D">
        <w:rPr>
          <w:sz w:val="24"/>
          <w:szCs w:val="24"/>
        </w:rPr>
        <w:t>Получил ваше письмо. Я знаю ваши затруднения. Позабочусь о них. Велико будет разочарование К. Х., если по возвращении он увидит, что успеха так мало. Вы искренни, другие ставят свою гордость превыше всего. Затем эти прая</w:t>
      </w:r>
      <w:r w:rsidR="00EC7A0E">
        <w:rPr>
          <w:sz w:val="24"/>
          <w:szCs w:val="24"/>
        </w:rPr>
        <w:t>г</w:t>
      </w:r>
      <w:r w:rsidRPr="00C72D9D">
        <w:rPr>
          <w:sz w:val="24"/>
          <w:szCs w:val="24"/>
        </w:rPr>
        <w:t>ские теософы</w:t>
      </w:r>
      <w:r w:rsidR="008F4299">
        <w:rPr>
          <w:sz w:val="24"/>
          <w:szCs w:val="24"/>
        </w:rPr>
        <w:t xml:space="preserve"> —</w:t>
      </w:r>
      <w:r w:rsidRPr="00C72D9D">
        <w:rPr>
          <w:sz w:val="24"/>
          <w:szCs w:val="24"/>
        </w:rPr>
        <w:t xml:space="preserve"> пандиты и баб</w:t>
      </w:r>
      <w:r w:rsidR="00EC7A0E">
        <w:rPr>
          <w:sz w:val="24"/>
          <w:szCs w:val="24"/>
        </w:rPr>
        <w:t>ý</w:t>
      </w:r>
      <w:r w:rsidRPr="00C72D9D">
        <w:rPr>
          <w:sz w:val="24"/>
          <w:szCs w:val="24"/>
        </w:rPr>
        <w:t xml:space="preserve">? Они не делают </w:t>
      </w:r>
      <w:r w:rsidR="00652EDA" w:rsidRPr="00652EDA">
        <w:rPr>
          <w:i/>
          <w:sz w:val="24"/>
          <w:szCs w:val="24"/>
        </w:rPr>
        <w:t>ничего</w:t>
      </w:r>
      <w:r w:rsidR="00652EDA" w:rsidRPr="00C72D9D">
        <w:rPr>
          <w:sz w:val="24"/>
          <w:szCs w:val="24"/>
        </w:rPr>
        <w:t xml:space="preserve"> </w:t>
      </w:r>
      <w:r w:rsidRPr="00C72D9D">
        <w:rPr>
          <w:sz w:val="24"/>
          <w:szCs w:val="24"/>
        </w:rPr>
        <w:t>и ожидают, что мы будем с ними переписываться. Глупые и высокомерные люди.</w:t>
      </w:r>
    </w:p>
    <w:p w:rsidR="00842D52" w:rsidRPr="008D0CF7" w:rsidRDefault="008D0CF7" w:rsidP="008D0CF7">
      <w:pPr>
        <w:pStyle w:val="Aiiaienu"/>
        <w:spacing w:before="0" w:after="0"/>
        <w:ind w:firstLine="340"/>
        <w:rPr>
          <w:rFonts w:ascii="Times New Roman" w:hAnsi="Times New Roman"/>
          <w:b w:val="0"/>
          <w:szCs w:val="24"/>
        </w:rPr>
      </w:pPr>
      <w:r>
        <w:rPr>
          <w:rFonts w:ascii="Times New Roman" w:hAnsi="Times New Roman"/>
          <w:b w:val="0"/>
          <w:szCs w:val="24"/>
        </w:rPr>
        <w:t>М</w:t>
      </w:r>
      <w:r w:rsidRPr="005344C4">
        <w:rPr>
          <w:rFonts w:asciiTheme="minorHAnsi" w:hAnsiTheme="minorHAnsi"/>
          <w:b w:val="0"/>
          <w:szCs w:val="24"/>
        </w:rPr>
        <w:t>.</w:t>
      </w:r>
      <w:r w:rsidRPr="005344C4">
        <w:rPr>
          <w:rFonts w:asciiTheme="minorHAnsi" w:hAnsiTheme="minorHAnsi"/>
          <w:b w:val="0"/>
          <w:szCs w:val="24"/>
          <w:lang w:val="en-US"/>
        </w:rPr>
        <w:t>·</w:t>
      </w:r>
      <w:r w:rsidRPr="005344C4">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37</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37</w:t>
      </w:r>
      <w:r w:rsidRPr="000267C5">
        <w:rPr>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EC7A0E" w:rsidRDefault="00842D52" w:rsidP="00842D52">
      <w:pPr>
        <w:pStyle w:val="AAaoa"/>
        <w:spacing w:before="0"/>
        <w:ind w:left="0" w:right="0" w:firstLine="340"/>
        <w:jc w:val="both"/>
        <w:rPr>
          <w:rFonts w:ascii="Times New Roman" w:hAnsi="Times New Roman"/>
          <w:sz w:val="22"/>
          <w:szCs w:val="22"/>
        </w:rPr>
      </w:pPr>
      <w:r w:rsidRPr="00EC7A0E">
        <w:rPr>
          <w:rFonts w:ascii="Times New Roman" w:hAnsi="Times New Roman"/>
          <w:sz w:val="22"/>
          <w:szCs w:val="22"/>
        </w:rPr>
        <w:t>Это письмо от чел</w:t>
      </w:r>
      <w:r w:rsidR="00EC7A0E" w:rsidRPr="00EC7A0E">
        <w:rPr>
          <w:rFonts w:ascii="Times New Roman" w:hAnsi="Times New Roman"/>
          <w:sz w:val="22"/>
          <w:szCs w:val="22"/>
        </w:rPr>
        <w:t>ы</w:t>
      </w:r>
      <w:r w:rsidRPr="00EC7A0E">
        <w:rPr>
          <w:rFonts w:ascii="Times New Roman" w:hAnsi="Times New Roman"/>
          <w:sz w:val="22"/>
          <w:szCs w:val="22"/>
        </w:rPr>
        <w:t>, Джуал</w:t>
      </w:r>
      <w:r w:rsidR="00EC7A0E" w:rsidRPr="00EC7A0E">
        <w:rPr>
          <w:rFonts w:ascii="Times New Roman" w:hAnsi="Times New Roman"/>
          <w:sz w:val="22"/>
          <w:szCs w:val="22"/>
        </w:rPr>
        <w:t>а</w:t>
      </w:r>
      <w:r w:rsidRPr="00EC7A0E">
        <w:rPr>
          <w:rFonts w:ascii="Times New Roman" w:hAnsi="Times New Roman"/>
          <w:sz w:val="22"/>
          <w:szCs w:val="22"/>
        </w:rPr>
        <w:t xml:space="preserve"> Кхула.</w:t>
      </w:r>
    </w:p>
    <w:p w:rsidR="00842D52" w:rsidRPr="00EC7A0E" w:rsidRDefault="00842D52" w:rsidP="00842D52">
      <w:pPr>
        <w:ind w:firstLine="340"/>
        <w:rPr>
          <w:i/>
          <w:sz w:val="22"/>
          <w:szCs w:val="22"/>
        </w:rPr>
      </w:pPr>
      <w:r w:rsidRPr="00EC7A0E">
        <w:rPr>
          <w:i/>
          <w:sz w:val="22"/>
          <w:szCs w:val="22"/>
        </w:rPr>
        <w:t xml:space="preserve">Долгое уединение </w:t>
      </w:r>
      <w:r w:rsidR="00EC7A0E" w:rsidRPr="00EC7A0E">
        <w:rPr>
          <w:i/>
          <w:sz w:val="22"/>
          <w:szCs w:val="22"/>
        </w:rPr>
        <w:t>махатмы К.Х. о</w:t>
      </w:r>
      <w:r w:rsidRPr="00EC7A0E">
        <w:rPr>
          <w:i/>
          <w:sz w:val="22"/>
          <w:szCs w:val="22"/>
        </w:rPr>
        <w:t>кончилось, и он вернулся.</w:t>
      </w:r>
    </w:p>
    <w:p w:rsidR="00842D52" w:rsidRPr="00EC7A0E" w:rsidRDefault="00A97A93" w:rsidP="00842D52">
      <w:pPr>
        <w:ind w:firstLine="340"/>
        <w:jc w:val="both"/>
        <w:rPr>
          <w:i/>
          <w:sz w:val="22"/>
          <w:szCs w:val="22"/>
        </w:rPr>
      </w:pPr>
      <w:r>
        <w:rPr>
          <w:i/>
          <w:sz w:val="22"/>
          <w:szCs w:val="22"/>
        </w:rPr>
        <w:t>П</w:t>
      </w:r>
      <w:r w:rsidR="00842D52" w:rsidRPr="00EC7A0E">
        <w:rPr>
          <w:i/>
          <w:sz w:val="22"/>
          <w:szCs w:val="22"/>
        </w:rPr>
        <w:t>исьм</w:t>
      </w:r>
      <w:r>
        <w:rPr>
          <w:i/>
          <w:sz w:val="22"/>
          <w:szCs w:val="22"/>
        </w:rPr>
        <w:t>о касае</w:t>
      </w:r>
      <w:r w:rsidR="00842D52" w:rsidRPr="00EC7A0E">
        <w:rPr>
          <w:i/>
          <w:sz w:val="22"/>
          <w:szCs w:val="22"/>
        </w:rPr>
        <w:t>тся о Д.М. Беннетт</w:t>
      </w:r>
      <w:r>
        <w:rPr>
          <w:i/>
          <w:sz w:val="22"/>
          <w:szCs w:val="22"/>
        </w:rPr>
        <w:t>а</w:t>
      </w:r>
      <w:r w:rsidR="00842D52" w:rsidRPr="00EC7A0E">
        <w:rPr>
          <w:i/>
          <w:sz w:val="22"/>
          <w:szCs w:val="22"/>
        </w:rPr>
        <w:t>, американско</w:t>
      </w:r>
      <w:r>
        <w:rPr>
          <w:i/>
          <w:sz w:val="22"/>
          <w:szCs w:val="22"/>
        </w:rPr>
        <w:t>го</w:t>
      </w:r>
      <w:r w:rsidR="00842D52" w:rsidRPr="00EC7A0E">
        <w:rPr>
          <w:i/>
          <w:sz w:val="22"/>
          <w:szCs w:val="22"/>
        </w:rPr>
        <w:t xml:space="preserve"> вольнодумц</w:t>
      </w:r>
      <w:r>
        <w:rPr>
          <w:i/>
          <w:sz w:val="22"/>
          <w:szCs w:val="22"/>
        </w:rPr>
        <w:t>а</w:t>
      </w:r>
      <w:r w:rsidR="00842D52" w:rsidRPr="00EC7A0E">
        <w:rPr>
          <w:i/>
          <w:sz w:val="22"/>
          <w:szCs w:val="22"/>
        </w:rPr>
        <w:t xml:space="preserve"> и редактор</w:t>
      </w:r>
      <w:r>
        <w:rPr>
          <w:i/>
          <w:sz w:val="22"/>
          <w:szCs w:val="22"/>
        </w:rPr>
        <w:t>а</w:t>
      </w:r>
      <w:r w:rsidR="00842D52" w:rsidRPr="00EC7A0E">
        <w:rPr>
          <w:i/>
          <w:sz w:val="22"/>
          <w:szCs w:val="22"/>
        </w:rPr>
        <w:t xml:space="preserve"> «Тр</w:t>
      </w:r>
      <w:r w:rsidR="00EC7A0E" w:rsidRPr="00EC7A0E">
        <w:rPr>
          <w:i/>
          <w:sz w:val="22"/>
          <w:szCs w:val="22"/>
        </w:rPr>
        <w:t>юф-</w:t>
      </w:r>
      <w:r w:rsidR="00842D52" w:rsidRPr="00EC7A0E">
        <w:rPr>
          <w:i/>
          <w:sz w:val="22"/>
          <w:szCs w:val="22"/>
        </w:rPr>
        <w:t>сикер</w:t>
      </w:r>
      <w:r w:rsidR="00EC7A0E">
        <w:rPr>
          <w:i/>
          <w:sz w:val="22"/>
          <w:szCs w:val="22"/>
        </w:rPr>
        <w:t>а</w:t>
      </w:r>
      <w:r w:rsidR="00842D52" w:rsidRPr="00EC7A0E">
        <w:rPr>
          <w:i/>
          <w:sz w:val="22"/>
          <w:szCs w:val="22"/>
        </w:rPr>
        <w:t>». Олкотт говорит о н</w:t>
      </w:r>
      <w:r w:rsidR="00EC7A0E" w:rsidRPr="00EC7A0E">
        <w:rPr>
          <w:i/>
          <w:sz w:val="22"/>
          <w:szCs w:val="22"/>
        </w:rPr>
        <w:t>ё</w:t>
      </w:r>
      <w:r w:rsidR="00842D52" w:rsidRPr="00EC7A0E">
        <w:rPr>
          <w:i/>
          <w:sz w:val="22"/>
          <w:szCs w:val="22"/>
        </w:rPr>
        <w:t xml:space="preserve">м как об «очень инересном и искреннем </w:t>
      </w:r>
      <w:r w:rsidR="00842D52" w:rsidRPr="00EC7A0E">
        <w:rPr>
          <w:i/>
          <w:iCs/>
          <w:sz w:val="22"/>
          <w:szCs w:val="22"/>
        </w:rPr>
        <w:t>человек</w:t>
      </w:r>
      <w:r w:rsidR="00842D52" w:rsidRPr="00EC7A0E">
        <w:rPr>
          <w:i/>
          <w:sz w:val="22"/>
          <w:szCs w:val="22"/>
        </w:rPr>
        <w:t xml:space="preserve">е, вольнодумце, который </w:t>
      </w:r>
      <w:r>
        <w:rPr>
          <w:i/>
          <w:sz w:val="22"/>
          <w:szCs w:val="22"/>
        </w:rPr>
        <w:t>отсидел</w:t>
      </w:r>
      <w:r w:rsidR="00842D52" w:rsidRPr="00EC7A0E">
        <w:rPr>
          <w:i/>
          <w:sz w:val="22"/>
          <w:szCs w:val="22"/>
        </w:rPr>
        <w:t xml:space="preserve"> год </w:t>
      </w:r>
      <w:r>
        <w:rPr>
          <w:i/>
          <w:sz w:val="22"/>
          <w:szCs w:val="22"/>
        </w:rPr>
        <w:t xml:space="preserve">в </w:t>
      </w:r>
      <w:r w:rsidR="00842D52" w:rsidRPr="00EC7A0E">
        <w:rPr>
          <w:i/>
          <w:sz w:val="22"/>
          <w:szCs w:val="22"/>
        </w:rPr>
        <w:t>тюрьм</w:t>
      </w:r>
      <w:r>
        <w:rPr>
          <w:i/>
          <w:sz w:val="22"/>
          <w:szCs w:val="22"/>
        </w:rPr>
        <w:t>е</w:t>
      </w:r>
      <w:r w:rsidR="00842D52" w:rsidRPr="00EC7A0E">
        <w:rPr>
          <w:i/>
          <w:sz w:val="22"/>
          <w:szCs w:val="22"/>
        </w:rPr>
        <w:t xml:space="preserve"> за свои резкие</w:t>
      </w:r>
      <w:r w:rsidR="008F4299" w:rsidRPr="00EC7A0E">
        <w:rPr>
          <w:i/>
          <w:sz w:val="22"/>
          <w:szCs w:val="22"/>
        </w:rPr>
        <w:t xml:space="preserve"> —</w:t>
      </w:r>
      <w:r w:rsidR="00842D52" w:rsidRPr="00EC7A0E">
        <w:rPr>
          <w:i/>
          <w:sz w:val="22"/>
          <w:szCs w:val="22"/>
        </w:rPr>
        <w:t xml:space="preserve"> </w:t>
      </w:r>
      <w:r>
        <w:rPr>
          <w:i/>
          <w:sz w:val="22"/>
          <w:szCs w:val="22"/>
        </w:rPr>
        <w:t xml:space="preserve">нередко </w:t>
      </w:r>
      <w:r w:rsidR="00842D52" w:rsidRPr="00EC7A0E">
        <w:rPr>
          <w:i/>
          <w:sz w:val="22"/>
          <w:szCs w:val="22"/>
        </w:rPr>
        <w:t>грубые</w:t>
      </w:r>
      <w:r w:rsidR="008F4299" w:rsidRPr="00EC7A0E">
        <w:rPr>
          <w:i/>
          <w:sz w:val="22"/>
          <w:szCs w:val="22"/>
        </w:rPr>
        <w:t xml:space="preserve"> —</w:t>
      </w:r>
      <w:r w:rsidR="00842D52" w:rsidRPr="00EC7A0E">
        <w:rPr>
          <w:i/>
          <w:sz w:val="22"/>
          <w:szCs w:val="22"/>
        </w:rPr>
        <w:t xml:space="preserve"> нападки на христианский догматизм». </w:t>
      </w:r>
      <w:r>
        <w:rPr>
          <w:i/>
          <w:sz w:val="22"/>
          <w:szCs w:val="22"/>
        </w:rPr>
        <w:t>Неразборчивый в средствах следователь</w:t>
      </w:r>
      <w:r w:rsidR="00EC7A0E">
        <w:rPr>
          <w:i/>
          <w:sz w:val="22"/>
          <w:szCs w:val="22"/>
        </w:rPr>
        <w:t xml:space="preserve"> Христианского О</w:t>
      </w:r>
      <w:r w:rsidR="00842D52" w:rsidRPr="00EC7A0E">
        <w:rPr>
          <w:i/>
          <w:sz w:val="22"/>
          <w:szCs w:val="22"/>
        </w:rPr>
        <w:t xml:space="preserve">бщества в </w:t>
      </w:r>
      <w:r w:rsidR="00842D52" w:rsidRPr="00EC7A0E">
        <w:rPr>
          <w:i/>
          <w:color w:val="000000"/>
          <w:sz w:val="22"/>
          <w:szCs w:val="22"/>
        </w:rPr>
        <w:t>Нью-Йорк</w:t>
      </w:r>
      <w:r w:rsidR="00842D52" w:rsidRPr="00EC7A0E">
        <w:rPr>
          <w:i/>
          <w:sz w:val="22"/>
          <w:szCs w:val="22"/>
        </w:rPr>
        <w:t xml:space="preserve">е </w:t>
      </w:r>
      <w:r w:rsidR="0058505F">
        <w:rPr>
          <w:i/>
          <w:sz w:val="22"/>
          <w:szCs w:val="22"/>
        </w:rPr>
        <w:t>сфабриковал</w:t>
      </w:r>
      <w:r w:rsidR="00842D52" w:rsidRPr="00EC7A0E">
        <w:rPr>
          <w:i/>
          <w:sz w:val="22"/>
          <w:szCs w:val="22"/>
        </w:rPr>
        <w:t xml:space="preserve"> против него ложное обвинение, и «он был обвин</w:t>
      </w:r>
      <w:r>
        <w:rPr>
          <w:i/>
          <w:sz w:val="22"/>
          <w:szCs w:val="22"/>
        </w:rPr>
        <w:t>ё</w:t>
      </w:r>
      <w:r w:rsidR="00842D52" w:rsidRPr="00EC7A0E">
        <w:rPr>
          <w:i/>
          <w:sz w:val="22"/>
          <w:szCs w:val="22"/>
        </w:rPr>
        <w:t xml:space="preserve">н и </w:t>
      </w:r>
      <w:r>
        <w:rPr>
          <w:i/>
          <w:sz w:val="22"/>
          <w:szCs w:val="22"/>
        </w:rPr>
        <w:t>отправлен</w:t>
      </w:r>
      <w:r w:rsidR="00842D52" w:rsidRPr="00EC7A0E">
        <w:rPr>
          <w:i/>
          <w:sz w:val="22"/>
          <w:szCs w:val="22"/>
        </w:rPr>
        <w:t xml:space="preserve"> в тюрьму. </w:t>
      </w:r>
      <w:r>
        <w:rPr>
          <w:i/>
          <w:sz w:val="22"/>
          <w:szCs w:val="22"/>
        </w:rPr>
        <w:t>Ему пришлось отсидать</w:t>
      </w:r>
      <w:r w:rsidR="00842D52" w:rsidRPr="00EC7A0E">
        <w:rPr>
          <w:i/>
          <w:sz w:val="22"/>
          <w:szCs w:val="22"/>
        </w:rPr>
        <w:t xml:space="preserve"> весь срок</w:t>
      </w:r>
      <w:r>
        <w:rPr>
          <w:i/>
          <w:sz w:val="22"/>
          <w:szCs w:val="22"/>
        </w:rPr>
        <w:t xml:space="preserve"> в 1 год</w:t>
      </w:r>
      <w:r w:rsidR="00842D52" w:rsidRPr="00EC7A0E">
        <w:rPr>
          <w:i/>
          <w:sz w:val="22"/>
          <w:szCs w:val="22"/>
        </w:rPr>
        <w:t xml:space="preserve">, несмотря на то, что </w:t>
      </w:r>
      <w:r>
        <w:rPr>
          <w:i/>
          <w:sz w:val="22"/>
          <w:szCs w:val="22"/>
        </w:rPr>
        <w:t>президенту</w:t>
      </w:r>
      <w:r w:rsidR="00842D52" w:rsidRPr="00EC7A0E">
        <w:rPr>
          <w:i/>
          <w:sz w:val="22"/>
          <w:szCs w:val="22"/>
        </w:rPr>
        <w:t xml:space="preserve"> Хеесу посла</w:t>
      </w:r>
      <w:r w:rsidR="00350F8E">
        <w:rPr>
          <w:i/>
          <w:sz w:val="22"/>
          <w:szCs w:val="22"/>
        </w:rPr>
        <w:t>ли</w:t>
      </w:r>
      <w:r w:rsidR="00842D52" w:rsidRPr="00EC7A0E">
        <w:rPr>
          <w:i/>
          <w:sz w:val="22"/>
          <w:szCs w:val="22"/>
        </w:rPr>
        <w:t xml:space="preserve"> петици</w:t>
      </w:r>
      <w:r w:rsidR="00350F8E">
        <w:rPr>
          <w:i/>
          <w:sz w:val="22"/>
          <w:szCs w:val="22"/>
        </w:rPr>
        <w:t>ю</w:t>
      </w:r>
      <w:r w:rsidR="00842D52" w:rsidRPr="00EC7A0E">
        <w:rPr>
          <w:i/>
          <w:sz w:val="22"/>
          <w:szCs w:val="22"/>
        </w:rPr>
        <w:t xml:space="preserve"> </w:t>
      </w:r>
      <w:r w:rsidRPr="00EC7A0E">
        <w:rPr>
          <w:i/>
          <w:sz w:val="22"/>
          <w:szCs w:val="22"/>
        </w:rPr>
        <w:t>в его защиту</w:t>
      </w:r>
      <w:r w:rsidR="007C40B9">
        <w:rPr>
          <w:i/>
          <w:sz w:val="22"/>
          <w:szCs w:val="22"/>
        </w:rPr>
        <w:t>,</w:t>
      </w:r>
      <w:r w:rsidRPr="00EC7A0E">
        <w:rPr>
          <w:i/>
          <w:sz w:val="22"/>
          <w:szCs w:val="22"/>
        </w:rPr>
        <w:t xml:space="preserve"> </w:t>
      </w:r>
      <w:r w:rsidR="00350F8E">
        <w:rPr>
          <w:i/>
          <w:sz w:val="22"/>
          <w:szCs w:val="22"/>
        </w:rPr>
        <w:t xml:space="preserve">которую </w:t>
      </w:r>
      <w:r w:rsidR="00842D52" w:rsidRPr="00EC7A0E">
        <w:rPr>
          <w:i/>
          <w:sz w:val="22"/>
          <w:szCs w:val="22"/>
        </w:rPr>
        <w:t>подписа</w:t>
      </w:r>
      <w:r w:rsidR="00350F8E">
        <w:rPr>
          <w:i/>
          <w:sz w:val="22"/>
          <w:szCs w:val="22"/>
        </w:rPr>
        <w:t>ли</w:t>
      </w:r>
      <w:r w:rsidR="00842D52" w:rsidRPr="00EC7A0E">
        <w:rPr>
          <w:i/>
          <w:sz w:val="22"/>
          <w:szCs w:val="22"/>
        </w:rPr>
        <w:t xml:space="preserve"> 10000 </w:t>
      </w:r>
      <w:r w:rsidR="00842D52" w:rsidRPr="00EC7A0E">
        <w:rPr>
          <w:i/>
          <w:iCs/>
          <w:sz w:val="22"/>
          <w:szCs w:val="22"/>
        </w:rPr>
        <w:t>человек</w:t>
      </w:r>
      <w:r w:rsidR="00842D52" w:rsidRPr="00EC7A0E">
        <w:rPr>
          <w:i/>
          <w:sz w:val="22"/>
          <w:szCs w:val="22"/>
        </w:rPr>
        <w:t xml:space="preserve">. Когда его освободили, его с большим энтузиазмом </w:t>
      </w:r>
      <w:r w:rsidR="007C40B9" w:rsidRPr="00EC7A0E">
        <w:rPr>
          <w:i/>
          <w:sz w:val="22"/>
          <w:szCs w:val="22"/>
        </w:rPr>
        <w:t>приветствовал</w:t>
      </w:r>
      <w:r w:rsidR="007C40B9">
        <w:rPr>
          <w:i/>
          <w:sz w:val="22"/>
          <w:szCs w:val="22"/>
        </w:rPr>
        <w:t>и большие толпы</w:t>
      </w:r>
      <w:r w:rsidR="007C40B9" w:rsidRPr="00EC7A0E">
        <w:rPr>
          <w:i/>
          <w:sz w:val="22"/>
          <w:szCs w:val="22"/>
        </w:rPr>
        <w:t xml:space="preserve"> </w:t>
      </w:r>
      <w:r w:rsidR="00842D52" w:rsidRPr="00EC7A0E">
        <w:rPr>
          <w:i/>
          <w:sz w:val="22"/>
          <w:szCs w:val="22"/>
        </w:rPr>
        <w:t xml:space="preserve">в самом модном общественном зале </w:t>
      </w:r>
      <w:r w:rsidR="00842D52" w:rsidRPr="00EC7A0E">
        <w:rPr>
          <w:i/>
          <w:color w:val="000000"/>
          <w:sz w:val="22"/>
          <w:szCs w:val="22"/>
        </w:rPr>
        <w:t>Нью-Йорк</w:t>
      </w:r>
      <w:r w:rsidR="00842D52" w:rsidRPr="00EC7A0E">
        <w:rPr>
          <w:i/>
          <w:sz w:val="22"/>
          <w:szCs w:val="22"/>
        </w:rPr>
        <w:t xml:space="preserve">а, и был </w:t>
      </w:r>
      <w:r w:rsidR="007C40B9">
        <w:rPr>
          <w:i/>
          <w:sz w:val="22"/>
          <w:szCs w:val="22"/>
        </w:rPr>
        <w:t>собран</w:t>
      </w:r>
      <w:r w:rsidR="00842D52" w:rsidRPr="00EC7A0E">
        <w:rPr>
          <w:i/>
          <w:sz w:val="22"/>
          <w:szCs w:val="22"/>
        </w:rPr>
        <w:t xml:space="preserve"> фонд для оплаты его расходов на </w:t>
      </w:r>
      <w:r w:rsidR="007C40B9">
        <w:rPr>
          <w:i/>
          <w:sz w:val="22"/>
          <w:szCs w:val="22"/>
        </w:rPr>
        <w:t>путешествие</w:t>
      </w:r>
      <w:r w:rsidR="00842D52" w:rsidRPr="00EC7A0E">
        <w:rPr>
          <w:i/>
          <w:sz w:val="22"/>
          <w:szCs w:val="22"/>
        </w:rPr>
        <w:t xml:space="preserve"> вокруг света</w:t>
      </w:r>
      <w:r w:rsidR="007C40B9">
        <w:rPr>
          <w:i/>
          <w:sz w:val="22"/>
          <w:szCs w:val="22"/>
        </w:rPr>
        <w:t xml:space="preserve"> для</w:t>
      </w:r>
      <w:r w:rsidR="00842D52" w:rsidRPr="00EC7A0E">
        <w:rPr>
          <w:i/>
          <w:sz w:val="22"/>
          <w:szCs w:val="22"/>
        </w:rPr>
        <w:t xml:space="preserve"> наблюдени</w:t>
      </w:r>
      <w:r w:rsidR="007C40B9">
        <w:rPr>
          <w:i/>
          <w:sz w:val="22"/>
          <w:szCs w:val="22"/>
        </w:rPr>
        <w:t>я</w:t>
      </w:r>
      <w:r w:rsidR="00842D52" w:rsidRPr="00EC7A0E">
        <w:rPr>
          <w:i/>
          <w:sz w:val="22"/>
          <w:szCs w:val="22"/>
        </w:rPr>
        <w:t xml:space="preserve"> за практической деятельностью христианства во всех странах».</w:t>
      </w:r>
    </w:p>
    <w:p w:rsidR="00842D52" w:rsidRPr="00213EEC" w:rsidRDefault="00842D52" w:rsidP="00842D52"/>
    <w:p w:rsidR="00842D52" w:rsidRDefault="00842D52" w:rsidP="00842D52">
      <w:pPr>
        <w:pStyle w:val="AAaoa"/>
        <w:spacing w:before="0"/>
        <w:ind w:left="0" w:right="0" w:firstLine="340"/>
        <w:jc w:val="both"/>
        <w:rPr>
          <w:rFonts w:asciiTheme="minorHAnsi" w:hAnsiTheme="minorHAnsi"/>
          <w:i w:val="0"/>
          <w:szCs w:val="24"/>
        </w:rPr>
      </w:pPr>
      <w:r w:rsidRPr="00350F8E">
        <w:rPr>
          <w:rFonts w:asciiTheme="minorHAnsi" w:hAnsiTheme="minorHAnsi"/>
          <w:i w:val="0"/>
          <w:szCs w:val="24"/>
        </w:rPr>
        <w:t xml:space="preserve">Получено в Аллахабаде в январе </w:t>
      </w:r>
      <w:smartTag w:uri="urn:schemas-microsoft-com:office:smarttags" w:element="metricconverter">
        <w:smartTagPr>
          <w:attr w:name="ProductID" w:val="1882 г"/>
        </w:smartTagPr>
        <w:r w:rsidRPr="00350F8E">
          <w:rPr>
            <w:rFonts w:asciiTheme="minorHAnsi" w:hAnsiTheme="minorHAnsi"/>
            <w:i w:val="0"/>
            <w:szCs w:val="24"/>
          </w:rPr>
          <w:t>1882 г</w:t>
        </w:r>
      </w:smartTag>
      <w:r w:rsidRPr="00350F8E">
        <w:rPr>
          <w:rFonts w:asciiTheme="minorHAnsi" w:hAnsiTheme="minorHAnsi"/>
          <w:i w:val="0"/>
          <w:szCs w:val="24"/>
        </w:rPr>
        <w:t>.</w:t>
      </w:r>
    </w:p>
    <w:p w:rsidR="00350F8E" w:rsidRPr="00350F8E" w:rsidRDefault="00350F8E" w:rsidP="00350F8E"/>
    <w:p w:rsidR="00842D52" w:rsidRPr="00213EEC" w:rsidRDefault="00842D52" w:rsidP="00842D52">
      <w:pPr>
        <w:pStyle w:val="Aiiacaaieae"/>
        <w:spacing w:before="0" w:after="0"/>
        <w:ind w:left="0" w:right="0" w:firstLine="340"/>
        <w:jc w:val="both"/>
        <w:rPr>
          <w:rFonts w:ascii="Times New Roman" w:hAnsi="Times New Roman"/>
          <w:i/>
          <w:szCs w:val="24"/>
        </w:rPr>
      </w:pPr>
      <w:r w:rsidRPr="00213EEC">
        <w:rPr>
          <w:rFonts w:ascii="Times New Roman" w:hAnsi="Times New Roman"/>
          <w:i/>
          <w:szCs w:val="24"/>
        </w:rPr>
        <w:t>Конфиденциально</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Уважаемый сэр!</w:t>
      </w:r>
    </w:p>
    <w:p w:rsidR="00842D52" w:rsidRPr="00C72D9D" w:rsidRDefault="00842D52" w:rsidP="00842D52">
      <w:pPr>
        <w:ind w:firstLine="340"/>
        <w:jc w:val="both"/>
        <w:rPr>
          <w:sz w:val="24"/>
          <w:szCs w:val="24"/>
        </w:rPr>
      </w:pPr>
      <w:r w:rsidRPr="00C72D9D">
        <w:rPr>
          <w:sz w:val="24"/>
          <w:szCs w:val="24"/>
        </w:rPr>
        <w:t xml:space="preserve">Учитель пробудился и велит мне писать. К его великому сожалению, по некоторым причинам он будет </w:t>
      </w:r>
      <w:r w:rsidR="00EC7A0E" w:rsidRPr="00C72D9D">
        <w:rPr>
          <w:sz w:val="24"/>
          <w:szCs w:val="24"/>
        </w:rPr>
        <w:t xml:space="preserve">не </w:t>
      </w:r>
      <w:r w:rsidRPr="00C72D9D">
        <w:rPr>
          <w:sz w:val="24"/>
          <w:szCs w:val="24"/>
        </w:rPr>
        <w:t>в состоянии в течение определенного периода п</w:t>
      </w:r>
      <w:r w:rsidR="00271754">
        <w:rPr>
          <w:sz w:val="24"/>
          <w:szCs w:val="24"/>
        </w:rPr>
        <w:t>о</w:t>
      </w:r>
      <w:r w:rsidRPr="00C72D9D">
        <w:rPr>
          <w:sz w:val="24"/>
          <w:szCs w:val="24"/>
        </w:rPr>
        <w:t>дстав</w:t>
      </w:r>
      <w:r w:rsidR="00271754">
        <w:rPr>
          <w:sz w:val="24"/>
          <w:szCs w:val="24"/>
        </w:rPr>
        <w:t>ля</w:t>
      </w:r>
      <w:r w:rsidRPr="00C72D9D">
        <w:rPr>
          <w:sz w:val="24"/>
          <w:szCs w:val="24"/>
        </w:rPr>
        <w:t xml:space="preserve">ть себя </w:t>
      </w:r>
      <w:r w:rsidR="00271754">
        <w:rPr>
          <w:sz w:val="24"/>
          <w:szCs w:val="24"/>
        </w:rPr>
        <w:t xml:space="preserve">под </w:t>
      </w:r>
      <w:r w:rsidRPr="00C72D9D">
        <w:rPr>
          <w:sz w:val="24"/>
          <w:szCs w:val="24"/>
        </w:rPr>
        <w:t>поток</w:t>
      </w:r>
      <w:r w:rsidR="00271754">
        <w:rPr>
          <w:sz w:val="24"/>
          <w:szCs w:val="24"/>
        </w:rPr>
        <w:t>и</w:t>
      </w:r>
      <w:r w:rsidRPr="00C72D9D">
        <w:rPr>
          <w:sz w:val="24"/>
          <w:szCs w:val="24"/>
        </w:rPr>
        <w:t xml:space="preserve"> мыслей, </w:t>
      </w:r>
      <w:r w:rsidR="00271754">
        <w:rPr>
          <w:sz w:val="24"/>
          <w:szCs w:val="24"/>
        </w:rPr>
        <w:t>так сильно</w:t>
      </w:r>
      <w:r w:rsidRPr="00C72D9D">
        <w:rPr>
          <w:sz w:val="24"/>
          <w:szCs w:val="24"/>
        </w:rPr>
        <w:t xml:space="preserve"> вливающимся с той стороны Химавата. Поэтому мне приказано быть той рукою, которая начертает вам его послание. Должен вам сообщить, что Он «абсолютно так же дружественен к вам, как до сих пор, и весьма удовлетвор</w:t>
      </w:r>
      <w:r w:rsidR="005C6870">
        <w:rPr>
          <w:sz w:val="24"/>
          <w:szCs w:val="24"/>
        </w:rPr>
        <w:t>ё</w:t>
      </w:r>
      <w:r w:rsidRPr="00C72D9D">
        <w:rPr>
          <w:sz w:val="24"/>
          <w:szCs w:val="24"/>
        </w:rPr>
        <w:t xml:space="preserve">н и вашими добрыми намерениями, и даже их выполнением, </w:t>
      </w:r>
      <w:r>
        <w:rPr>
          <w:sz w:val="24"/>
          <w:szCs w:val="24"/>
        </w:rPr>
        <w:t>насколько</w:t>
      </w:r>
      <w:r w:rsidRPr="00C72D9D">
        <w:rPr>
          <w:sz w:val="24"/>
          <w:szCs w:val="24"/>
        </w:rPr>
        <w:t xml:space="preserve"> это в вашей власти. Вы доказали вашу любовь и искренность вашим усердием. Импульс, который вы </w:t>
      </w:r>
      <w:r>
        <w:rPr>
          <w:sz w:val="24"/>
          <w:szCs w:val="24"/>
        </w:rPr>
        <w:t>лич</w:t>
      </w:r>
      <w:r w:rsidRPr="00C72D9D">
        <w:rPr>
          <w:sz w:val="24"/>
          <w:szCs w:val="24"/>
        </w:rPr>
        <w:t xml:space="preserve">но </w:t>
      </w:r>
      <w:r w:rsidR="00271754">
        <w:rPr>
          <w:sz w:val="24"/>
          <w:szCs w:val="24"/>
        </w:rPr>
        <w:t>придали</w:t>
      </w:r>
      <w:r w:rsidRPr="00C72D9D">
        <w:rPr>
          <w:sz w:val="24"/>
          <w:szCs w:val="24"/>
        </w:rPr>
        <w:t xml:space="preserve"> нашему любимому делу, не будет остановлен; поэтому </w:t>
      </w:r>
      <w:r w:rsidR="00271754">
        <w:rPr>
          <w:sz w:val="24"/>
          <w:szCs w:val="24"/>
        </w:rPr>
        <w:t xml:space="preserve">его </w:t>
      </w:r>
      <w:r w:rsidRPr="00C72D9D">
        <w:rPr>
          <w:sz w:val="24"/>
          <w:szCs w:val="24"/>
        </w:rPr>
        <w:t>плоды (слово “награда” избегается</w:t>
      </w:r>
      <w:r w:rsidR="008F4299">
        <w:rPr>
          <w:sz w:val="24"/>
          <w:szCs w:val="24"/>
        </w:rPr>
        <w:t xml:space="preserve"> —</w:t>
      </w:r>
      <w:r w:rsidR="006440A3">
        <w:rPr>
          <w:sz w:val="24"/>
          <w:szCs w:val="24"/>
        </w:rPr>
        <w:t xml:space="preserve"> </w:t>
      </w:r>
      <w:r w:rsidR="00271754">
        <w:rPr>
          <w:sz w:val="24"/>
          <w:szCs w:val="24"/>
        </w:rPr>
        <w:t xml:space="preserve">оно </w:t>
      </w:r>
      <w:r w:rsidRPr="00C72D9D">
        <w:rPr>
          <w:sz w:val="24"/>
          <w:szCs w:val="24"/>
        </w:rPr>
        <w:t>употребля</w:t>
      </w:r>
      <w:r w:rsidR="00271754">
        <w:rPr>
          <w:sz w:val="24"/>
          <w:szCs w:val="24"/>
        </w:rPr>
        <w:t>ется только для тех</w:t>
      </w:r>
      <w:r w:rsidR="006440A3">
        <w:rPr>
          <w:sz w:val="24"/>
          <w:szCs w:val="24"/>
        </w:rPr>
        <w:t>, кто хочет быть хорошим-хорошим</w:t>
      </w:r>
      <w:r w:rsidRPr="00C72D9D">
        <w:rPr>
          <w:sz w:val="24"/>
          <w:szCs w:val="24"/>
        </w:rPr>
        <w:t xml:space="preserve">) не </w:t>
      </w:r>
      <w:r>
        <w:rPr>
          <w:sz w:val="24"/>
          <w:szCs w:val="24"/>
        </w:rPr>
        <w:t>исчезнут</w:t>
      </w:r>
      <w:r w:rsidRPr="00C72D9D">
        <w:rPr>
          <w:sz w:val="24"/>
          <w:szCs w:val="24"/>
        </w:rPr>
        <w:t xml:space="preserve">, когда </w:t>
      </w:r>
      <w:r w:rsidR="006440A3">
        <w:rPr>
          <w:sz w:val="24"/>
          <w:szCs w:val="24"/>
        </w:rPr>
        <w:lastRenderedPageBreak/>
        <w:t xml:space="preserve">подведётся </w:t>
      </w:r>
      <w:r w:rsidRPr="00C72D9D">
        <w:rPr>
          <w:sz w:val="24"/>
          <w:szCs w:val="24"/>
        </w:rPr>
        <w:t>баланс причин и следствий вашей кармы.</w:t>
      </w:r>
      <w:r w:rsidR="003944EB">
        <w:rPr>
          <w:sz w:val="24"/>
          <w:szCs w:val="24"/>
        </w:rPr>
        <w:t xml:space="preserve"> Бескорыстно</w:t>
      </w:r>
      <w:r w:rsidRPr="00C72D9D">
        <w:rPr>
          <w:sz w:val="24"/>
          <w:szCs w:val="24"/>
        </w:rPr>
        <w:t xml:space="preserve">, </w:t>
      </w:r>
      <w:r>
        <w:rPr>
          <w:sz w:val="24"/>
          <w:szCs w:val="24"/>
        </w:rPr>
        <w:t>подвергаясь</w:t>
      </w:r>
      <w:r w:rsidRPr="00C72D9D">
        <w:rPr>
          <w:sz w:val="24"/>
          <w:szCs w:val="24"/>
        </w:rPr>
        <w:t xml:space="preserve"> риск</w:t>
      </w:r>
      <w:r>
        <w:rPr>
          <w:sz w:val="24"/>
          <w:szCs w:val="24"/>
        </w:rPr>
        <w:t>у,</w:t>
      </w:r>
      <w:r w:rsidRPr="00C72D9D">
        <w:rPr>
          <w:sz w:val="24"/>
          <w:szCs w:val="24"/>
        </w:rPr>
        <w:t xml:space="preserve"> труд</w:t>
      </w:r>
      <w:r w:rsidR="003944EB">
        <w:rPr>
          <w:sz w:val="24"/>
          <w:szCs w:val="24"/>
        </w:rPr>
        <w:t>ясь</w:t>
      </w:r>
      <w:r w:rsidRPr="00C72D9D">
        <w:rPr>
          <w:sz w:val="24"/>
          <w:szCs w:val="24"/>
        </w:rPr>
        <w:t xml:space="preserve"> для ближнего, вы </w:t>
      </w:r>
      <w:r w:rsidR="003944EB">
        <w:rPr>
          <w:sz w:val="24"/>
          <w:szCs w:val="24"/>
        </w:rPr>
        <w:t>э</w:t>
      </w:r>
      <w:r w:rsidR="003944EB" w:rsidRPr="003944EB">
        <w:rPr>
          <w:sz w:val="24"/>
          <w:szCs w:val="24"/>
        </w:rPr>
        <w:t>ффективнее всего работали и на себя</w:t>
      </w:r>
      <w:r w:rsidRPr="00C72D9D">
        <w:rPr>
          <w:sz w:val="24"/>
          <w:szCs w:val="24"/>
        </w:rPr>
        <w:t>. Один год произв</w:t>
      </w:r>
      <w:r w:rsidR="003944EB">
        <w:rPr>
          <w:sz w:val="24"/>
          <w:szCs w:val="24"/>
        </w:rPr>
        <w:t>ё</w:t>
      </w:r>
      <w:r w:rsidRPr="00C72D9D">
        <w:rPr>
          <w:sz w:val="24"/>
          <w:szCs w:val="24"/>
        </w:rPr>
        <w:t xml:space="preserve">л </w:t>
      </w:r>
      <w:r w:rsidR="003944EB" w:rsidRPr="00C72D9D">
        <w:rPr>
          <w:sz w:val="24"/>
          <w:szCs w:val="24"/>
        </w:rPr>
        <w:t xml:space="preserve">в вашем сердце </w:t>
      </w:r>
      <w:r w:rsidR="003944EB">
        <w:rPr>
          <w:sz w:val="24"/>
          <w:szCs w:val="24"/>
        </w:rPr>
        <w:t>огромные</w:t>
      </w:r>
      <w:r w:rsidRPr="00C72D9D">
        <w:rPr>
          <w:sz w:val="24"/>
          <w:szCs w:val="24"/>
        </w:rPr>
        <w:t xml:space="preserve"> перемены. Человек 1880 года едва ли узнал бы человека 1881 года, если бы их поставили лицом к лицу. Сравните их, добрый друг и брат, чтобы </w:t>
      </w:r>
      <w:r w:rsidR="005344C4">
        <w:rPr>
          <w:sz w:val="24"/>
          <w:szCs w:val="24"/>
        </w:rPr>
        <w:t xml:space="preserve">вы </w:t>
      </w:r>
      <w:r w:rsidRPr="00C72D9D">
        <w:rPr>
          <w:sz w:val="24"/>
          <w:szCs w:val="24"/>
        </w:rPr>
        <w:t>могли полностью отдать себе отч</w:t>
      </w:r>
      <w:r w:rsidR="003944EB">
        <w:rPr>
          <w:sz w:val="24"/>
          <w:szCs w:val="24"/>
        </w:rPr>
        <w:t>ё</w:t>
      </w:r>
      <w:r w:rsidRPr="00C72D9D">
        <w:rPr>
          <w:sz w:val="24"/>
          <w:szCs w:val="24"/>
        </w:rPr>
        <w:t>т, что сделало время или, вернее, что вы сделали с</w:t>
      </w:r>
      <w:r w:rsidR="003944EB">
        <w:rPr>
          <w:sz w:val="24"/>
          <w:szCs w:val="24"/>
        </w:rPr>
        <w:t xml:space="preserve"> этим</w:t>
      </w:r>
      <w:r w:rsidRPr="00C72D9D">
        <w:rPr>
          <w:sz w:val="24"/>
          <w:szCs w:val="24"/>
        </w:rPr>
        <w:t xml:space="preserve"> временем. Чтобы это сделать, размышляйте в одиночестве, заглядывая в магическое зеркало памяти. Так вы увидите </w:t>
      </w:r>
      <w:r w:rsidR="003944EB" w:rsidRPr="00C72D9D">
        <w:rPr>
          <w:sz w:val="24"/>
          <w:szCs w:val="24"/>
        </w:rPr>
        <w:t xml:space="preserve">не только </w:t>
      </w:r>
      <w:r w:rsidRPr="00C72D9D">
        <w:rPr>
          <w:sz w:val="24"/>
          <w:szCs w:val="24"/>
        </w:rPr>
        <w:t xml:space="preserve">свет и тени прошлого, но </w:t>
      </w:r>
      <w:r>
        <w:rPr>
          <w:sz w:val="24"/>
          <w:szCs w:val="24"/>
        </w:rPr>
        <w:t>и</w:t>
      </w:r>
      <w:r w:rsidRPr="00C72D9D">
        <w:rPr>
          <w:sz w:val="24"/>
          <w:szCs w:val="24"/>
        </w:rPr>
        <w:t xml:space="preserve"> возможный свет будущего.</w:t>
      </w:r>
      <w:r w:rsidR="003944EB">
        <w:rPr>
          <w:sz w:val="24"/>
          <w:szCs w:val="24"/>
        </w:rPr>
        <w:t xml:space="preserve"> Так со временем </w:t>
      </w:r>
      <w:r w:rsidRPr="00C72D9D">
        <w:rPr>
          <w:sz w:val="24"/>
          <w:szCs w:val="24"/>
        </w:rPr>
        <w:t>прежне</w:t>
      </w:r>
      <w:r w:rsidR="003944EB">
        <w:rPr>
          <w:sz w:val="24"/>
          <w:szCs w:val="24"/>
        </w:rPr>
        <w:t>е эго</w:t>
      </w:r>
      <w:r w:rsidRPr="00C72D9D">
        <w:rPr>
          <w:sz w:val="24"/>
          <w:szCs w:val="24"/>
        </w:rPr>
        <w:t xml:space="preserve"> предстанет перед вами в своей обнаж</w:t>
      </w:r>
      <w:r w:rsidR="003944EB">
        <w:rPr>
          <w:sz w:val="24"/>
          <w:szCs w:val="24"/>
        </w:rPr>
        <w:t>ё</w:t>
      </w:r>
      <w:r w:rsidRPr="00C72D9D">
        <w:rPr>
          <w:sz w:val="24"/>
          <w:szCs w:val="24"/>
        </w:rPr>
        <w:t xml:space="preserve">нной </w:t>
      </w:r>
      <w:r w:rsidR="003944EB">
        <w:rPr>
          <w:sz w:val="24"/>
          <w:szCs w:val="24"/>
        </w:rPr>
        <w:t>реально</w:t>
      </w:r>
      <w:r w:rsidRPr="00C72D9D">
        <w:rPr>
          <w:sz w:val="24"/>
          <w:szCs w:val="24"/>
        </w:rPr>
        <w:t xml:space="preserve">сти. И также, таким образом, вы </w:t>
      </w:r>
      <w:r w:rsidR="003944EB" w:rsidRPr="003944EB">
        <w:rPr>
          <w:i/>
          <w:sz w:val="24"/>
          <w:szCs w:val="24"/>
        </w:rPr>
        <w:t>непосредственно</w:t>
      </w:r>
      <w:r w:rsidR="003944EB" w:rsidRPr="00C72D9D">
        <w:rPr>
          <w:sz w:val="24"/>
          <w:szCs w:val="24"/>
        </w:rPr>
        <w:t xml:space="preserve"> </w:t>
      </w:r>
      <w:r w:rsidRPr="00C72D9D">
        <w:rPr>
          <w:sz w:val="24"/>
          <w:szCs w:val="24"/>
        </w:rPr>
        <w:t xml:space="preserve">услышите меня при ближайшей </w:t>
      </w:r>
      <w:r w:rsidR="003944EB">
        <w:rPr>
          <w:sz w:val="24"/>
          <w:szCs w:val="24"/>
        </w:rPr>
        <w:t xml:space="preserve">осуществимой </w:t>
      </w:r>
      <w:r w:rsidRPr="00C72D9D">
        <w:rPr>
          <w:sz w:val="24"/>
          <w:szCs w:val="24"/>
        </w:rPr>
        <w:t xml:space="preserve">возможности, </w:t>
      </w:r>
      <w:r w:rsidR="004B043E">
        <w:rPr>
          <w:sz w:val="24"/>
          <w:szCs w:val="24"/>
        </w:rPr>
        <w:t>«</w:t>
      </w:r>
      <w:r w:rsidRPr="00C72D9D">
        <w:rPr>
          <w:sz w:val="24"/>
          <w:szCs w:val="24"/>
        </w:rPr>
        <w:t>ибо мы не неблагодарны</w:t>
      </w:r>
      <w:r>
        <w:rPr>
          <w:sz w:val="24"/>
          <w:szCs w:val="24"/>
        </w:rPr>
        <w:t>,</w:t>
      </w:r>
      <w:r w:rsidRPr="00C72D9D">
        <w:rPr>
          <w:sz w:val="24"/>
          <w:szCs w:val="24"/>
        </w:rPr>
        <w:t xml:space="preserve"> и даже нирвана не может </w:t>
      </w:r>
      <w:r>
        <w:rPr>
          <w:sz w:val="24"/>
          <w:szCs w:val="24"/>
        </w:rPr>
        <w:t>стереть</w:t>
      </w:r>
      <w:r w:rsidRPr="00C72D9D">
        <w:rPr>
          <w:sz w:val="24"/>
          <w:szCs w:val="24"/>
        </w:rPr>
        <w:t xml:space="preserve"> ДОБРО».</w:t>
      </w:r>
    </w:p>
    <w:p w:rsidR="00842D52" w:rsidRPr="00C72D9D" w:rsidRDefault="00842D52" w:rsidP="00842D52">
      <w:pPr>
        <w:ind w:firstLine="340"/>
        <w:jc w:val="both"/>
        <w:rPr>
          <w:sz w:val="24"/>
          <w:szCs w:val="24"/>
        </w:rPr>
      </w:pPr>
      <w:r w:rsidRPr="00C72D9D">
        <w:rPr>
          <w:sz w:val="24"/>
          <w:szCs w:val="24"/>
        </w:rPr>
        <w:t>Это слова Учителя</w:t>
      </w:r>
      <w:r w:rsidR="008F4299">
        <w:rPr>
          <w:sz w:val="24"/>
          <w:szCs w:val="24"/>
        </w:rPr>
        <w:t xml:space="preserve"> —</w:t>
      </w:r>
      <w:r w:rsidRPr="00C72D9D">
        <w:rPr>
          <w:sz w:val="24"/>
          <w:szCs w:val="24"/>
        </w:rPr>
        <w:t xml:space="preserve"> как я с его помощью </w:t>
      </w:r>
      <w:r w:rsidR="004B043E">
        <w:rPr>
          <w:sz w:val="24"/>
          <w:szCs w:val="24"/>
        </w:rPr>
        <w:t>с</w:t>
      </w:r>
      <w:r w:rsidRPr="00C72D9D">
        <w:rPr>
          <w:sz w:val="24"/>
          <w:szCs w:val="24"/>
        </w:rPr>
        <w:t xml:space="preserve">мог выразить их на вашем языке, уважаемый сэр. В то же время мне </w:t>
      </w:r>
      <w:r w:rsidR="004B043E">
        <w:rPr>
          <w:sz w:val="24"/>
          <w:szCs w:val="24"/>
        </w:rPr>
        <w:t>лично позволе</w:t>
      </w:r>
      <w:r w:rsidRPr="00C72D9D">
        <w:rPr>
          <w:sz w:val="24"/>
          <w:szCs w:val="24"/>
        </w:rPr>
        <w:t xml:space="preserve">но вас весьма горячо </w:t>
      </w:r>
      <w:r w:rsidR="004B043E" w:rsidRPr="00C72D9D">
        <w:rPr>
          <w:sz w:val="24"/>
          <w:szCs w:val="24"/>
        </w:rPr>
        <w:t xml:space="preserve">поблагодарить </w:t>
      </w:r>
      <w:r w:rsidRPr="00C72D9D">
        <w:rPr>
          <w:sz w:val="24"/>
          <w:szCs w:val="24"/>
        </w:rPr>
        <w:t xml:space="preserve">за </w:t>
      </w:r>
      <w:r w:rsidR="004B043E">
        <w:rPr>
          <w:sz w:val="24"/>
          <w:szCs w:val="24"/>
        </w:rPr>
        <w:t>настояще</w:t>
      </w:r>
      <w:r w:rsidRPr="00C72D9D">
        <w:rPr>
          <w:sz w:val="24"/>
          <w:szCs w:val="24"/>
        </w:rPr>
        <w:t>е сочувствие, которое вы испытывали ко мне, когда небольш</w:t>
      </w:r>
      <w:r w:rsidR="004B043E">
        <w:rPr>
          <w:sz w:val="24"/>
          <w:szCs w:val="24"/>
        </w:rPr>
        <w:t>ое</w:t>
      </w:r>
      <w:r>
        <w:rPr>
          <w:sz w:val="24"/>
          <w:szCs w:val="24"/>
        </w:rPr>
        <w:t xml:space="preserve"> происше</w:t>
      </w:r>
      <w:r w:rsidR="004B043E">
        <w:rPr>
          <w:sz w:val="24"/>
          <w:szCs w:val="24"/>
        </w:rPr>
        <w:t>ствие, случившееся из-за</w:t>
      </w:r>
      <w:r w:rsidRPr="00C72D9D">
        <w:rPr>
          <w:sz w:val="24"/>
          <w:szCs w:val="24"/>
        </w:rPr>
        <w:t xml:space="preserve"> моей забывчивости, </w:t>
      </w:r>
      <w:r w:rsidR="00FB1C8D">
        <w:rPr>
          <w:sz w:val="24"/>
          <w:szCs w:val="24"/>
        </w:rPr>
        <w:t>отпр</w:t>
      </w:r>
      <w:r w:rsidRPr="00C72D9D">
        <w:rPr>
          <w:sz w:val="24"/>
          <w:szCs w:val="24"/>
        </w:rPr>
        <w:t>авил</w:t>
      </w:r>
      <w:r w:rsidR="004B043E">
        <w:rPr>
          <w:sz w:val="24"/>
          <w:szCs w:val="24"/>
        </w:rPr>
        <w:t>о</w:t>
      </w:r>
      <w:r w:rsidRPr="00C72D9D">
        <w:rPr>
          <w:sz w:val="24"/>
          <w:szCs w:val="24"/>
        </w:rPr>
        <w:t xml:space="preserve"> меня </w:t>
      </w:r>
      <w:r w:rsidR="00FB1C8D">
        <w:rPr>
          <w:sz w:val="24"/>
          <w:szCs w:val="24"/>
        </w:rPr>
        <w:t xml:space="preserve">в постель </w:t>
      </w:r>
      <w:r w:rsidRPr="00C72D9D">
        <w:rPr>
          <w:sz w:val="24"/>
          <w:szCs w:val="24"/>
        </w:rPr>
        <w:t>болеть.</w:t>
      </w:r>
    </w:p>
    <w:p w:rsidR="00842D52" w:rsidRPr="00C72D9D" w:rsidRDefault="00842D52" w:rsidP="00842D52">
      <w:pPr>
        <w:ind w:firstLine="340"/>
        <w:jc w:val="both"/>
        <w:rPr>
          <w:sz w:val="24"/>
          <w:szCs w:val="24"/>
        </w:rPr>
      </w:pPr>
      <w:r w:rsidRPr="00C72D9D">
        <w:rPr>
          <w:sz w:val="24"/>
          <w:szCs w:val="24"/>
        </w:rPr>
        <w:t>Возможно, вы уже читали в современных сочинениях по месмеризму, как то, что мы называем «эссенцией воли», а вы «флюидом», переда</w:t>
      </w:r>
      <w:r w:rsidR="005344C4">
        <w:rPr>
          <w:sz w:val="24"/>
          <w:szCs w:val="24"/>
        </w:rPr>
        <w:t>ё</w:t>
      </w:r>
      <w:r w:rsidRPr="00C72D9D">
        <w:rPr>
          <w:sz w:val="24"/>
          <w:szCs w:val="24"/>
        </w:rPr>
        <w:t>тся от оператора к намеченному объекту, но вс</w:t>
      </w:r>
      <w:r w:rsidR="00596B22">
        <w:rPr>
          <w:sz w:val="24"/>
          <w:szCs w:val="24"/>
        </w:rPr>
        <w:t>ё</w:t>
      </w:r>
      <w:r w:rsidRPr="00C72D9D">
        <w:rPr>
          <w:sz w:val="24"/>
          <w:szCs w:val="24"/>
        </w:rPr>
        <w:t xml:space="preserve"> же вряд ли созна</w:t>
      </w:r>
      <w:r w:rsidR="00596B22">
        <w:rPr>
          <w:sz w:val="24"/>
          <w:szCs w:val="24"/>
        </w:rPr>
        <w:t>ё</w:t>
      </w:r>
      <w:r w:rsidR="005344C4">
        <w:rPr>
          <w:sz w:val="24"/>
          <w:szCs w:val="24"/>
        </w:rPr>
        <w:t xml:space="preserve">те, насколько каждый </w:t>
      </w:r>
      <w:r w:rsidRPr="00C72D9D">
        <w:rPr>
          <w:sz w:val="24"/>
          <w:szCs w:val="24"/>
        </w:rPr>
        <w:t xml:space="preserve">на деле, хотя того </w:t>
      </w:r>
      <w:r w:rsidR="00596B22">
        <w:rPr>
          <w:sz w:val="24"/>
          <w:szCs w:val="24"/>
        </w:rPr>
        <w:t xml:space="preserve">и </w:t>
      </w:r>
      <w:r w:rsidRPr="00C72D9D">
        <w:rPr>
          <w:sz w:val="24"/>
          <w:szCs w:val="24"/>
        </w:rPr>
        <w:t>не сознавая, демонстрир</w:t>
      </w:r>
      <w:r w:rsidR="00596B22">
        <w:rPr>
          <w:sz w:val="24"/>
          <w:szCs w:val="24"/>
        </w:rPr>
        <w:t>ует этот закон каждый день и ежемоменто</w:t>
      </w:r>
      <w:r w:rsidRPr="00C72D9D">
        <w:rPr>
          <w:sz w:val="24"/>
          <w:szCs w:val="24"/>
        </w:rPr>
        <w:t xml:space="preserve">. </w:t>
      </w:r>
      <w:r w:rsidR="00596B22">
        <w:rPr>
          <w:sz w:val="24"/>
          <w:szCs w:val="24"/>
        </w:rPr>
        <w:t>Н</w:t>
      </w:r>
      <w:r w:rsidRPr="00C72D9D">
        <w:rPr>
          <w:sz w:val="24"/>
          <w:szCs w:val="24"/>
        </w:rPr>
        <w:t xml:space="preserve">е можете </w:t>
      </w:r>
      <w:r w:rsidR="00596B22">
        <w:rPr>
          <w:sz w:val="24"/>
          <w:szCs w:val="24"/>
        </w:rPr>
        <w:t xml:space="preserve">вы и </w:t>
      </w:r>
      <w:r w:rsidRPr="00C72D9D">
        <w:rPr>
          <w:sz w:val="24"/>
          <w:szCs w:val="24"/>
        </w:rPr>
        <w:t xml:space="preserve">осознавать, насколько </w:t>
      </w:r>
      <w:r w:rsidR="00596B22">
        <w:rPr>
          <w:sz w:val="24"/>
          <w:szCs w:val="24"/>
        </w:rPr>
        <w:t xml:space="preserve">подготовка адепта </w:t>
      </w:r>
      <w:r w:rsidRPr="00C72D9D">
        <w:rPr>
          <w:sz w:val="24"/>
          <w:szCs w:val="24"/>
        </w:rPr>
        <w:t xml:space="preserve">увеличивает способности излучать и </w:t>
      </w:r>
      <w:r w:rsidR="00596B22">
        <w:rPr>
          <w:sz w:val="24"/>
          <w:szCs w:val="24"/>
        </w:rPr>
        <w:t>ощущать</w:t>
      </w:r>
      <w:r w:rsidR="005344C4">
        <w:rPr>
          <w:sz w:val="24"/>
          <w:szCs w:val="24"/>
        </w:rPr>
        <w:t xml:space="preserve"> </w:t>
      </w:r>
      <w:r w:rsidRPr="00C72D9D">
        <w:rPr>
          <w:sz w:val="24"/>
          <w:szCs w:val="24"/>
        </w:rPr>
        <w:t xml:space="preserve">этот вид </w:t>
      </w:r>
      <w:r w:rsidR="00596B22">
        <w:rPr>
          <w:sz w:val="24"/>
          <w:szCs w:val="24"/>
        </w:rPr>
        <w:t>силы</w:t>
      </w:r>
      <w:r w:rsidRPr="00C72D9D">
        <w:rPr>
          <w:sz w:val="24"/>
          <w:szCs w:val="24"/>
        </w:rPr>
        <w:t xml:space="preserve">. Уверяю вас, что я, </w:t>
      </w:r>
      <w:r w:rsidR="00596B22">
        <w:rPr>
          <w:sz w:val="24"/>
          <w:szCs w:val="24"/>
        </w:rPr>
        <w:t xml:space="preserve">хотя </w:t>
      </w:r>
      <w:r w:rsidRPr="00C72D9D">
        <w:rPr>
          <w:sz w:val="24"/>
          <w:szCs w:val="24"/>
        </w:rPr>
        <w:t xml:space="preserve">пока </w:t>
      </w:r>
      <w:r w:rsidR="00596B22">
        <w:rPr>
          <w:sz w:val="24"/>
          <w:szCs w:val="24"/>
        </w:rPr>
        <w:t>и скромный ученик, чувствовал</w:t>
      </w:r>
      <w:r w:rsidRPr="00C72D9D">
        <w:rPr>
          <w:sz w:val="24"/>
          <w:szCs w:val="24"/>
        </w:rPr>
        <w:t xml:space="preserve"> </w:t>
      </w:r>
      <w:r w:rsidR="00596B22" w:rsidRPr="00596B22">
        <w:rPr>
          <w:sz w:val="24"/>
          <w:szCs w:val="24"/>
        </w:rPr>
        <w:t>текущие</w:t>
      </w:r>
      <w:r w:rsidR="00596B22" w:rsidRPr="00C72D9D">
        <w:rPr>
          <w:sz w:val="24"/>
          <w:szCs w:val="24"/>
        </w:rPr>
        <w:t xml:space="preserve"> ко мне</w:t>
      </w:r>
      <w:r w:rsidR="00596B22">
        <w:rPr>
          <w:sz w:val="24"/>
          <w:szCs w:val="24"/>
        </w:rPr>
        <w:t xml:space="preserve"> ваши</w:t>
      </w:r>
      <w:r w:rsidR="00596B22" w:rsidRPr="00C72D9D">
        <w:rPr>
          <w:sz w:val="24"/>
          <w:szCs w:val="24"/>
        </w:rPr>
        <w:t xml:space="preserve"> </w:t>
      </w:r>
      <w:r w:rsidRPr="00C72D9D">
        <w:rPr>
          <w:sz w:val="24"/>
          <w:szCs w:val="24"/>
        </w:rPr>
        <w:t>добрые пожелания, как выздоравливающий в холодных горах ощущает нежное дуновение, направленное на него с долин, расположенных внизу.</w:t>
      </w:r>
    </w:p>
    <w:p w:rsidR="00842D52" w:rsidRPr="00C72D9D" w:rsidRDefault="00842D52" w:rsidP="00842D52">
      <w:pPr>
        <w:ind w:firstLine="340"/>
        <w:jc w:val="both"/>
        <w:rPr>
          <w:sz w:val="24"/>
          <w:szCs w:val="24"/>
        </w:rPr>
      </w:pPr>
      <w:r w:rsidRPr="00C72D9D">
        <w:rPr>
          <w:sz w:val="24"/>
          <w:szCs w:val="24"/>
        </w:rPr>
        <w:t xml:space="preserve">Я также должен вам сказать, что в некоем мистере Беннете из Америки, который вскоре прибудет в Бомбей, вы можете признать человека, который вопреки национальному провинциализму, </w:t>
      </w:r>
      <w:r>
        <w:rPr>
          <w:sz w:val="24"/>
          <w:szCs w:val="24"/>
        </w:rPr>
        <w:t>столь</w:t>
      </w:r>
      <w:r w:rsidRPr="00C72D9D">
        <w:rPr>
          <w:sz w:val="24"/>
          <w:szCs w:val="24"/>
        </w:rPr>
        <w:t xml:space="preserve"> неприятному для вас, и слишком большой склонности к неверию является </w:t>
      </w:r>
      <w:r w:rsidR="00596B22">
        <w:rPr>
          <w:sz w:val="24"/>
          <w:szCs w:val="24"/>
        </w:rPr>
        <w:t>(</w:t>
      </w:r>
      <w:r w:rsidR="00596B22" w:rsidRPr="00596B22">
        <w:rPr>
          <w:sz w:val="24"/>
          <w:szCs w:val="24"/>
        </w:rPr>
        <w:t>сам того не зная</w:t>
      </w:r>
      <w:r w:rsidR="00596B22">
        <w:rPr>
          <w:sz w:val="24"/>
          <w:szCs w:val="24"/>
        </w:rPr>
        <w:t xml:space="preserve">) </w:t>
      </w:r>
      <w:r w:rsidRPr="00C72D9D">
        <w:rPr>
          <w:sz w:val="24"/>
          <w:szCs w:val="24"/>
        </w:rPr>
        <w:t xml:space="preserve">одним из наших агентов по освобождению </w:t>
      </w:r>
      <w:r w:rsidR="00596B22">
        <w:rPr>
          <w:sz w:val="24"/>
          <w:szCs w:val="24"/>
        </w:rPr>
        <w:t xml:space="preserve">западной </w:t>
      </w:r>
      <w:r w:rsidRPr="00C72D9D">
        <w:rPr>
          <w:sz w:val="24"/>
          <w:szCs w:val="24"/>
        </w:rPr>
        <w:t xml:space="preserve">мысли </w:t>
      </w:r>
      <w:r w:rsidR="00596B22">
        <w:rPr>
          <w:sz w:val="24"/>
          <w:szCs w:val="24"/>
        </w:rPr>
        <w:t>о</w:t>
      </w:r>
      <w:r w:rsidRPr="00C72D9D">
        <w:rPr>
          <w:sz w:val="24"/>
          <w:szCs w:val="24"/>
        </w:rPr>
        <w:t>т суеверных взглядов. Если вы сможете найти возможность дать ему правильные представ</w:t>
      </w:r>
      <w:r w:rsidR="005344C4">
        <w:rPr>
          <w:sz w:val="24"/>
          <w:szCs w:val="24"/>
        </w:rPr>
        <w:softHyphen/>
      </w:r>
      <w:r w:rsidRPr="00C72D9D">
        <w:rPr>
          <w:sz w:val="24"/>
          <w:szCs w:val="24"/>
        </w:rPr>
        <w:t>ления о действительном нынешнем и потенциальном будущем состоянии азиатской, а в особенности индийской мысли, это доставит радость моему Учителю. Он желает, чтобы я в то же время дов</w:t>
      </w:r>
      <w:r w:rsidR="00596B22">
        <w:rPr>
          <w:sz w:val="24"/>
          <w:szCs w:val="24"/>
        </w:rPr>
        <w:t>ё</w:t>
      </w:r>
      <w:r w:rsidRPr="00C72D9D">
        <w:rPr>
          <w:sz w:val="24"/>
          <w:szCs w:val="24"/>
        </w:rPr>
        <w:t xml:space="preserve">л до вашего сведения, что вы не должны быть </w:t>
      </w:r>
      <w:r w:rsidR="006332AC">
        <w:rPr>
          <w:sz w:val="24"/>
          <w:szCs w:val="24"/>
        </w:rPr>
        <w:t xml:space="preserve">излишне </w:t>
      </w:r>
      <w:r w:rsidRPr="00C72D9D">
        <w:rPr>
          <w:sz w:val="24"/>
          <w:szCs w:val="24"/>
        </w:rPr>
        <w:t xml:space="preserve">щепетильны в </w:t>
      </w:r>
      <w:r w:rsidR="006332AC">
        <w:rPr>
          <w:sz w:val="24"/>
          <w:szCs w:val="24"/>
        </w:rPr>
        <w:t>плане</w:t>
      </w:r>
      <w:r w:rsidRPr="00C72D9D">
        <w:rPr>
          <w:sz w:val="24"/>
          <w:szCs w:val="24"/>
        </w:rPr>
        <w:t xml:space="preserve"> взятия на себя работы, не доделанной м</w:t>
      </w:r>
      <w:r w:rsidR="006332AC">
        <w:rPr>
          <w:sz w:val="24"/>
          <w:szCs w:val="24"/>
        </w:rPr>
        <w:t>-</w:t>
      </w:r>
      <w:r w:rsidRPr="00C72D9D">
        <w:rPr>
          <w:sz w:val="24"/>
          <w:szCs w:val="24"/>
        </w:rPr>
        <w:t>ром Хьюмом. Этот джентльмен предпочитае</w:t>
      </w:r>
      <w:r>
        <w:rPr>
          <w:sz w:val="24"/>
          <w:szCs w:val="24"/>
        </w:rPr>
        <w:t xml:space="preserve">т делать только ему угодное, </w:t>
      </w:r>
      <w:r w:rsidR="006332AC">
        <w:rPr>
          <w:sz w:val="24"/>
          <w:szCs w:val="24"/>
        </w:rPr>
        <w:t>нисколько не взирая на</w:t>
      </w:r>
      <w:r w:rsidRPr="00C72D9D">
        <w:rPr>
          <w:sz w:val="24"/>
          <w:szCs w:val="24"/>
        </w:rPr>
        <w:t xml:space="preserve"> чувств</w:t>
      </w:r>
      <w:r w:rsidR="006332AC">
        <w:rPr>
          <w:sz w:val="24"/>
          <w:szCs w:val="24"/>
        </w:rPr>
        <w:t>а</w:t>
      </w:r>
      <w:r w:rsidRPr="00C72D9D">
        <w:rPr>
          <w:sz w:val="24"/>
          <w:szCs w:val="24"/>
        </w:rPr>
        <w:t xml:space="preserve"> других людей. Его нынешний труд</w:t>
      </w:r>
      <w:r w:rsidR="008F4299">
        <w:rPr>
          <w:sz w:val="24"/>
          <w:szCs w:val="24"/>
        </w:rPr>
        <w:t xml:space="preserve"> —</w:t>
      </w:r>
      <w:r w:rsidRPr="00C72D9D">
        <w:rPr>
          <w:sz w:val="24"/>
          <w:szCs w:val="24"/>
        </w:rPr>
        <w:t xml:space="preserve"> пирамида зря истраченной интеллектуальной энергии. Его возражения и доводы рассчитаны только на самовозвышение. Учителю жаль, что он находит в н</w:t>
      </w:r>
      <w:r w:rsidR="006332AC">
        <w:rPr>
          <w:sz w:val="24"/>
          <w:szCs w:val="24"/>
        </w:rPr>
        <w:t>ё</w:t>
      </w:r>
      <w:r w:rsidRPr="00C72D9D">
        <w:rPr>
          <w:sz w:val="24"/>
          <w:szCs w:val="24"/>
        </w:rPr>
        <w:t>м вс</w:t>
      </w:r>
      <w:r w:rsidR="006332AC">
        <w:rPr>
          <w:sz w:val="24"/>
          <w:szCs w:val="24"/>
        </w:rPr>
        <w:t>ё</w:t>
      </w:r>
      <w:r w:rsidRPr="00C72D9D">
        <w:rPr>
          <w:sz w:val="24"/>
          <w:szCs w:val="24"/>
        </w:rPr>
        <w:t xml:space="preserve"> тот же самый дух крайнего неосознанного эгоизма, который совершенно не считается с полезностью делу, представителем </w:t>
      </w:r>
      <w:r w:rsidR="006332AC">
        <w:rPr>
          <w:sz w:val="24"/>
          <w:szCs w:val="24"/>
        </w:rPr>
        <w:t xml:space="preserve">которого </w:t>
      </w:r>
      <w:r w:rsidRPr="00C72D9D">
        <w:rPr>
          <w:sz w:val="24"/>
          <w:szCs w:val="24"/>
        </w:rPr>
        <w:t xml:space="preserve">он является. Если он вообще кажется </w:t>
      </w:r>
      <w:r w:rsidR="006332AC">
        <w:rPr>
          <w:sz w:val="24"/>
          <w:szCs w:val="24"/>
        </w:rPr>
        <w:t xml:space="preserve">в нём </w:t>
      </w:r>
      <w:r w:rsidRPr="00C72D9D">
        <w:rPr>
          <w:sz w:val="24"/>
          <w:szCs w:val="24"/>
        </w:rPr>
        <w:t>заинтересованным, то потому, что ему возражают, и он ощущает в себе прилив воинственности.</w:t>
      </w:r>
      <w:r>
        <w:rPr>
          <w:sz w:val="24"/>
          <w:szCs w:val="24"/>
        </w:rPr>
        <w:t xml:space="preserve"> </w:t>
      </w:r>
      <w:r w:rsidRPr="00C72D9D">
        <w:rPr>
          <w:sz w:val="24"/>
          <w:szCs w:val="24"/>
        </w:rPr>
        <w:t>Таким образом, ответ на письмо мистера Терри</w:t>
      </w:r>
      <w:r>
        <w:rPr>
          <w:rStyle w:val="a7"/>
          <w:sz w:val="24"/>
          <w:szCs w:val="24"/>
        </w:rPr>
        <w:footnoteReference w:id="108"/>
      </w:r>
      <w:r w:rsidRPr="00C72D9D">
        <w:rPr>
          <w:sz w:val="24"/>
          <w:szCs w:val="24"/>
        </w:rPr>
        <w:t>, посланный ему из Бомбея, должен бы</w:t>
      </w:r>
      <w:r>
        <w:rPr>
          <w:sz w:val="24"/>
          <w:szCs w:val="24"/>
        </w:rPr>
        <w:t>ть</w:t>
      </w:r>
      <w:r w:rsidRPr="00C72D9D">
        <w:rPr>
          <w:sz w:val="24"/>
          <w:szCs w:val="24"/>
        </w:rPr>
        <w:t xml:space="preserve"> напечата</w:t>
      </w:r>
      <w:r>
        <w:rPr>
          <w:sz w:val="24"/>
          <w:szCs w:val="24"/>
        </w:rPr>
        <w:t>н</w:t>
      </w:r>
      <w:r w:rsidRPr="00C72D9D">
        <w:rPr>
          <w:sz w:val="24"/>
          <w:szCs w:val="24"/>
        </w:rPr>
        <w:t xml:space="preserve"> в январском номере. Но будете ли вы так любезны позаботиться об этом?</w:t>
      </w:r>
      <w:r w:rsidR="008F4299">
        <w:rPr>
          <w:sz w:val="24"/>
          <w:szCs w:val="24"/>
        </w:rPr>
        <w:t xml:space="preserve"> —</w:t>
      </w:r>
      <w:r>
        <w:rPr>
          <w:sz w:val="24"/>
          <w:szCs w:val="24"/>
        </w:rPr>
        <w:t xml:space="preserve"> </w:t>
      </w:r>
      <w:r w:rsidRPr="00C72D9D">
        <w:rPr>
          <w:sz w:val="24"/>
          <w:szCs w:val="24"/>
        </w:rPr>
        <w:t>спрашивает</w:t>
      </w:r>
      <w:r w:rsidRPr="00111338">
        <w:rPr>
          <w:sz w:val="24"/>
          <w:szCs w:val="24"/>
        </w:rPr>
        <w:t xml:space="preserve"> </w:t>
      </w:r>
      <w:r w:rsidRPr="00C72D9D">
        <w:rPr>
          <w:sz w:val="24"/>
          <w:szCs w:val="24"/>
        </w:rPr>
        <w:t>Учитель. Учитель полагает, что вы это можете сделать так же, как и м</w:t>
      </w:r>
      <w:r w:rsidR="006332AC">
        <w:rPr>
          <w:sz w:val="24"/>
          <w:szCs w:val="24"/>
        </w:rPr>
        <w:t>-</w:t>
      </w:r>
      <w:r w:rsidRPr="00C72D9D">
        <w:rPr>
          <w:sz w:val="24"/>
          <w:szCs w:val="24"/>
        </w:rPr>
        <w:t xml:space="preserve">р Хьюм, если только попытаетесь, </w:t>
      </w:r>
      <w:r w:rsidR="006332AC">
        <w:rPr>
          <w:sz w:val="24"/>
          <w:szCs w:val="24"/>
        </w:rPr>
        <w:t>посколько</w:t>
      </w:r>
      <w:r w:rsidRPr="00C72D9D">
        <w:rPr>
          <w:sz w:val="24"/>
          <w:szCs w:val="24"/>
        </w:rPr>
        <w:t xml:space="preserve"> метафизические способности </w:t>
      </w:r>
      <w:r w:rsidR="006332AC">
        <w:rPr>
          <w:sz w:val="24"/>
          <w:szCs w:val="24"/>
        </w:rPr>
        <w:t>у</w:t>
      </w:r>
      <w:r w:rsidRPr="00C72D9D">
        <w:rPr>
          <w:sz w:val="24"/>
          <w:szCs w:val="24"/>
        </w:rPr>
        <w:t xml:space="preserve"> вас </w:t>
      </w:r>
      <w:r w:rsidR="006332AC">
        <w:rPr>
          <w:sz w:val="24"/>
          <w:szCs w:val="24"/>
        </w:rPr>
        <w:t>ли</w:t>
      </w:r>
      <w:r w:rsidR="005344C4">
        <w:rPr>
          <w:sz w:val="24"/>
          <w:szCs w:val="24"/>
        </w:rPr>
        <w:t>ш</w:t>
      </w:r>
      <w:r w:rsidR="006332AC">
        <w:rPr>
          <w:sz w:val="24"/>
          <w:szCs w:val="24"/>
        </w:rPr>
        <w:t>ь</w:t>
      </w:r>
      <w:r w:rsidRPr="00C72D9D">
        <w:rPr>
          <w:sz w:val="24"/>
          <w:szCs w:val="24"/>
        </w:rPr>
        <w:t xml:space="preserve"> в дремлющем состоянии и вполне развились бы, если бы вы разбудили и вызвали их к действию постоянным употреблением. Что касается нашего уважаемого М</w:t>
      </w:r>
      <w:r w:rsidR="005344C4" w:rsidRPr="005344C4">
        <w:rPr>
          <w:rFonts w:asciiTheme="minorHAnsi" w:hAnsiTheme="minorHAnsi"/>
          <w:b/>
          <w:sz w:val="24"/>
          <w:szCs w:val="24"/>
        </w:rPr>
        <w:t>.</w:t>
      </w:r>
      <w:r w:rsidR="005344C4" w:rsidRPr="005344C4">
        <w:rPr>
          <w:rFonts w:asciiTheme="minorHAnsi" w:hAnsiTheme="minorHAnsi"/>
          <w:b/>
          <w:sz w:val="24"/>
          <w:szCs w:val="24"/>
          <w:lang w:val="en-US"/>
        </w:rPr>
        <w:t>·</w:t>
      </w:r>
      <w:r w:rsidR="005344C4" w:rsidRPr="005344C4">
        <w:rPr>
          <w:rFonts w:asciiTheme="minorHAnsi" w:hAnsiTheme="minorHAnsi"/>
          <w:b/>
          <w:sz w:val="24"/>
          <w:szCs w:val="24"/>
        </w:rPr>
        <w:t>.</w:t>
      </w:r>
      <w:r w:rsidRPr="00C72D9D">
        <w:rPr>
          <w:sz w:val="24"/>
          <w:szCs w:val="24"/>
        </w:rPr>
        <w:t>, то он желает, чтобы я уверил вас, что секрет испытываемой мистером Хьюмом любви к человечеству базируется на случайном присутствии в этом слове первого слога</w:t>
      </w:r>
      <w:r w:rsidR="007C0B33">
        <w:rPr>
          <w:sz w:val="24"/>
          <w:szCs w:val="24"/>
        </w:rPr>
        <w:t>.</w:t>
      </w:r>
      <w:r w:rsidR="007C0B33">
        <w:rPr>
          <w:rStyle w:val="a7"/>
          <w:sz w:val="24"/>
          <w:szCs w:val="24"/>
        </w:rPr>
        <w:footnoteReference w:id="109"/>
      </w:r>
      <w:r w:rsidRPr="00C72D9D">
        <w:rPr>
          <w:sz w:val="24"/>
          <w:szCs w:val="24"/>
        </w:rPr>
        <w:t xml:space="preserve"> Что же касается рода человеческого, то к нему у него нет никакого сочувствия.</w:t>
      </w:r>
    </w:p>
    <w:p w:rsidR="00842D52" w:rsidRPr="00C72D9D" w:rsidRDefault="00842D52" w:rsidP="00842D52">
      <w:pPr>
        <w:ind w:firstLine="340"/>
        <w:jc w:val="both"/>
        <w:rPr>
          <w:sz w:val="24"/>
          <w:szCs w:val="24"/>
        </w:rPr>
      </w:pPr>
      <w:r w:rsidRPr="00C72D9D">
        <w:rPr>
          <w:sz w:val="24"/>
          <w:szCs w:val="24"/>
        </w:rPr>
        <w:t>Так как Учитель не будет в состоянии сам писать вам в течение месяца</w:t>
      </w:r>
      <w:r>
        <w:rPr>
          <w:sz w:val="24"/>
          <w:szCs w:val="24"/>
        </w:rPr>
        <w:t>-</w:t>
      </w:r>
      <w:r w:rsidRPr="00C72D9D">
        <w:rPr>
          <w:sz w:val="24"/>
          <w:szCs w:val="24"/>
        </w:rPr>
        <w:t xml:space="preserve">двух </w:t>
      </w:r>
      <w:r>
        <w:rPr>
          <w:sz w:val="24"/>
          <w:szCs w:val="24"/>
        </w:rPr>
        <w:t>ил</w:t>
      </w:r>
      <w:r w:rsidRPr="00C72D9D">
        <w:rPr>
          <w:sz w:val="24"/>
          <w:szCs w:val="24"/>
        </w:rPr>
        <w:t>и более (хотя вы всегда услышите о н</w:t>
      </w:r>
      <w:r w:rsidR="005344C4">
        <w:rPr>
          <w:sz w:val="24"/>
          <w:szCs w:val="24"/>
        </w:rPr>
        <w:t>ё</w:t>
      </w:r>
      <w:r w:rsidRPr="00C72D9D">
        <w:rPr>
          <w:sz w:val="24"/>
          <w:szCs w:val="24"/>
        </w:rPr>
        <w:t>м), Он проси</w:t>
      </w:r>
      <w:r w:rsidR="007C0B33">
        <w:rPr>
          <w:sz w:val="24"/>
          <w:szCs w:val="24"/>
        </w:rPr>
        <w:t>т</w:t>
      </w:r>
      <w:r w:rsidRPr="00C72D9D">
        <w:rPr>
          <w:sz w:val="24"/>
          <w:szCs w:val="24"/>
        </w:rPr>
        <w:t xml:space="preserve"> вас ради него продолжить изучение метафизики </w:t>
      </w:r>
      <w:r w:rsidRPr="00C72D9D">
        <w:rPr>
          <w:sz w:val="24"/>
          <w:szCs w:val="24"/>
        </w:rPr>
        <w:lastRenderedPageBreak/>
        <w:t>и не оказываться в отчаянии от этой задачи каждый раз, когда вам попадаются непонятные мысли в заметках М</w:t>
      </w:r>
      <w:r w:rsidR="005344C4" w:rsidRPr="005344C4">
        <w:rPr>
          <w:rFonts w:asciiTheme="minorHAnsi" w:hAnsiTheme="minorHAnsi"/>
          <w:b/>
          <w:sz w:val="24"/>
          <w:szCs w:val="24"/>
        </w:rPr>
        <w:t>.</w:t>
      </w:r>
      <w:r w:rsidR="005344C4" w:rsidRPr="005344C4">
        <w:rPr>
          <w:rFonts w:asciiTheme="minorHAnsi" w:hAnsiTheme="minorHAnsi"/>
          <w:b/>
          <w:sz w:val="24"/>
          <w:szCs w:val="24"/>
          <w:lang w:val="en-US"/>
        </w:rPr>
        <w:t>·</w:t>
      </w:r>
      <w:r w:rsidR="005344C4" w:rsidRPr="005344C4">
        <w:rPr>
          <w:rFonts w:asciiTheme="minorHAnsi" w:hAnsiTheme="minorHAnsi"/>
          <w:b/>
          <w:sz w:val="24"/>
          <w:szCs w:val="24"/>
        </w:rPr>
        <w:t>.</w:t>
      </w:r>
      <w:r w:rsidR="007C0B33">
        <w:rPr>
          <w:sz w:val="24"/>
          <w:szCs w:val="24"/>
        </w:rPr>
        <w:t>-с</w:t>
      </w:r>
      <w:r w:rsidR="007C0B33" w:rsidRPr="00C72D9D">
        <w:rPr>
          <w:sz w:val="24"/>
          <w:szCs w:val="24"/>
        </w:rPr>
        <w:t>ахиба</w:t>
      </w:r>
      <w:r w:rsidRPr="00C72D9D">
        <w:rPr>
          <w:sz w:val="24"/>
          <w:szCs w:val="24"/>
        </w:rPr>
        <w:t xml:space="preserve">, </w:t>
      </w:r>
      <w:r w:rsidR="006E6912">
        <w:rPr>
          <w:sz w:val="24"/>
          <w:szCs w:val="24"/>
        </w:rPr>
        <w:t xml:space="preserve">тем более </w:t>
      </w:r>
      <w:r w:rsidR="007C0B33">
        <w:rPr>
          <w:sz w:val="24"/>
          <w:szCs w:val="24"/>
        </w:rPr>
        <w:t>поскольк</w:t>
      </w:r>
      <w:r w:rsidR="006E6912">
        <w:rPr>
          <w:sz w:val="24"/>
          <w:szCs w:val="24"/>
        </w:rPr>
        <w:t>у</w:t>
      </w:r>
      <w:r w:rsidRPr="00C72D9D">
        <w:rPr>
          <w:sz w:val="24"/>
          <w:szCs w:val="24"/>
        </w:rPr>
        <w:t xml:space="preserve"> единственно</w:t>
      </w:r>
      <w:r w:rsidR="007C0B33">
        <w:rPr>
          <w:sz w:val="24"/>
          <w:szCs w:val="24"/>
        </w:rPr>
        <w:t>е</w:t>
      </w:r>
      <w:r w:rsidRPr="00C72D9D">
        <w:rPr>
          <w:sz w:val="24"/>
          <w:szCs w:val="24"/>
        </w:rPr>
        <w:t xml:space="preserve"> в жизни</w:t>
      </w:r>
      <w:r w:rsidR="007C0B33">
        <w:rPr>
          <w:sz w:val="24"/>
          <w:szCs w:val="24"/>
        </w:rPr>
        <w:t>, чего он терпеть не может — это писать</w:t>
      </w:r>
      <w:r w:rsidRPr="00C72D9D">
        <w:rPr>
          <w:sz w:val="24"/>
          <w:szCs w:val="24"/>
        </w:rPr>
        <w:t xml:space="preserve">. </w:t>
      </w:r>
      <w:r w:rsidR="007C0B33">
        <w:rPr>
          <w:sz w:val="24"/>
          <w:szCs w:val="24"/>
        </w:rPr>
        <w:t xml:space="preserve">В заключение </w:t>
      </w:r>
      <w:r w:rsidRPr="00C72D9D">
        <w:rPr>
          <w:sz w:val="24"/>
          <w:szCs w:val="24"/>
        </w:rPr>
        <w:t xml:space="preserve">Учитель </w:t>
      </w:r>
      <w:r w:rsidR="007C0B33">
        <w:rPr>
          <w:sz w:val="24"/>
          <w:szCs w:val="24"/>
        </w:rPr>
        <w:t>шлёт</w:t>
      </w:r>
      <w:r w:rsidRPr="00C72D9D">
        <w:rPr>
          <w:sz w:val="24"/>
          <w:szCs w:val="24"/>
        </w:rPr>
        <w:t xml:space="preserve"> вам </w:t>
      </w:r>
      <w:r w:rsidR="007C0B33">
        <w:rPr>
          <w:sz w:val="24"/>
          <w:szCs w:val="24"/>
        </w:rPr>
        <w:t>свои наи</w:t>
      </w:r>
      <w:r w:rsidRPr="00C72D9D">
        <w:rPr>
          <w:sz w:val="24"/>
          <w:szCs w:val="24"/>
        </w:rPr>
        <w:t xml:space="preserve">лучшие пожелания и, прося его </w:t>
      </w:r>
      <w:r w:rsidR="007C0B33">
        <w:rPr>
          <w:sz w:val="24"/>
          <w:szCs w:val="24"/>
        </w:rPr>
        <w:t>н</w:t>
      </w:r>
      <w:r w:rsidRPr="00C72D9D">
        <w:rPr>
          <w:sz w:val="24"/>
          <w:szCs w:val="24"/>
        </w:rPr>
        <w:t>е забы</w:t>
      </w:r>
      <w:r w:rsidR="007C0B33">
        <w:rPr>
          <w:sz w:val="24"/>
          <w:szCs w:val="24"/>
        </w:rPr>
        <w:t>вать</w:t>
      </w:r>
      <w:r w:rsidRPr="00C72D9D">
        <w:rPr>
          <w:sz w:val="24"/>
          <w:szCs w:val="24"/>
        </w:rPr>
        <w:t>, приказывает мне подпис</w:t>
      </w:r>
      <w:r w:rsidR="00D00CFE">
        <w:rPr>
          <w:sz w:val="24"/>
          <w:szCs w:val="24"/>
        </w:rPr>
        <w:t>ат</w:t>
      </w:r>
      <w:r w:rsidRPr="00C72D9D">
        <w:rPr>
          <w:sz w:val="24"/>
          <w:szCs w:val="24"/>
        </w:rPr>
        <w:t>ься самому.</w:t>
      </w:r>
    </w:p>
    <w:p w:rsidR="00842D52" w:rsidRPr="00D00CFE" w:rsidRDefault="00842D52" w:rsidP="00D00CFE">
      <w:pPr>
        <w:pStyle w:val="Aiiaienu"/>
        <w:spacing w:before="0" w:after="60"/>
        <w:ind w:firstLine="340"/>
        <w:rPr>
          <w:rFonts w:ascii="Times New Roman" w:hAnsi="Times New Roman"/>
          <w:b w:val="0"/>
          <w:szCs w:val="24"/>
        </w:rPr>
      </w:pPr>
      <w:r w:rsidRPr="00D00CFE">
        <w:rPr>
          <w:rFonts w:ascii="Times New Roman" w:hAnsi="Times New Roman"/>
          <w:b w:val="0"/>
          <w:szCs w:val="24"/>
        </w:rPr>
        <w:t>Ваш покорный слуга, Лиш</w:t>
      </w:r>
      <w:r w:rsidR="00D00CFE">
        <w:rPr>
          <w:rFonts w:ascii="Times New Roman" w:hAnsi="Times New Roman"/>
          <w:b w:val="0"/>
          <w:szCs w:val="24"/>
        </w:rPr>
        <w:t>ё</w:t>
      </w:r>
      <w:r w:rsidRPr="00D00CFE">
        <w:rPr>
          <w:rFonts w:ascii="Times New Roman" w:hAnsi="Times New Roman"/>
          <w:b w:val="0"/>
          <w:szCs w:val="24"/>
        </w:rPr>
        <w:t>нный Наследства</w:t>
      </w:r>
    </w:p>
    <w:p w:rsidR="00D00CFE" w:rsidRDefault="00D00CFE" w:rsidP="00842D52">
      <w:pPr>
        <w:ind w:firstLine="340"/>
        <w:jc w:val="both"/>
        <w:rPr>
          <w:sz w:val="24"/>
          <w:szCs w:val="24"/>
        </w:rPr>
      </w:pPr>
      <w:r>
        <w:rPr>
          <w:sz w:val="24"/>
          <w:szCs w:val="24"/>
        </w:rPr>
        <w:t>Р.</w:t>
      </w:r>
      <w:r w:rsidR="00842D52" w:rsidRPr="00C72D9D">
        <w:rPr>
          <w:sz w:val="24"/>
          <w:szCs w:val="24"/>
        </w:rPr>
        <w:t xml:space="preserve">S. Если вы захотите написать Ему, Учитель будет рад получать от вас письма, </w:t>
      </w:r>
      <w:r>
        <w:rPr>
          <w:sz w:val="24"/>
          <w:szCs w:val="24"/>
        </w:rPr>
        <w:t xml:space="preserve">хотя и не </w:t>
      </w:r>
      <w:r w:rsidR="00842D52" w:rsidRPr="00C72D9D">
        <w:rPr>
          <w:sz w:val="24"/>
          <w:szCs w:val="24"/>
        </w:rPr>
        <w:t xml:space="preserve">в состоянии </w:t>
      </w:r>
      <w:r>
        <w:rPr>
          <w:sz w:val="24"/>
          <w:szCs w:val="24"/>
        </w:rPr>
        <w:t xml:space="preserve">сам </w:t>
      </w:r>
      <w:r w:rsidR="00842D52" w:rsidRPr="00C72D9D">
        <w:rPr>
          <w:sz w:val="24"/>
          <w:szCs w:val="24"/>
        </w:rPr>
        <w:t>отвечать. Вы это можете сделать через Д</w:t>
      </w:r>
      <w:r w:rsidR="00842D52">
        <w:rPr>
          <w:sz w:val="24"/>
          <w:szCs w:val="24"/>
        </w:rPr>
        <w:t>.</w:t>
      </w:r>
      <w:r w:rsidR="00842D52" w:rsidRPr="00C72D9D">
        <w:rPr>
          <w:sz w:val="24"/>
          <w:szCs w:val="24"/>
        </w:rPr>
        <w:t xml:space="preserve"> К. Маваланкара.</w:t>
      </w:r>
    </w:p>
    <w:p w:rsidR="00842D52" w:rsidRPr="00C72D9D" w:rsidRDefault="00D00CFE" w:rsidP="00D00CFE">
      <w:pPr>
        <w:ind w:firstLine="340"/>
        <w:jc w:val="right"/>
        <w:rPr>
          <w:sz w:val="24"/>
          <w:szCs w:val="24"/>
        </w:rPr>
      </w:pPr>
      <w:r>
        <w:rPr>
          <w:sz w:val="24"/>
          <w:szCs w:val="24"/>
        </w:rPr>
        <w:t>Д</w:t>
      </w:r>
      <w:r w:rsidR="006E6912" w:rsidRPr="006E6912">
        <w:rPr>
          <w:sz w:val="24"/>
          <w:szCs w:val="24"/>
          <w:vertAlign w:val="superscript"/>
          <w:lang w:val="en-US"/>
        </w:rPr>
        <w:t>d</w:t>
      </w:r>
      <w:r>
        <w:rPr>
          <w:sz w:val="24"/>
          <w:szCs w:val="24"/>
        </w:rPr>
        <w:t>.</w:t>
      </w:r>
      <w:r w:rsidR="006E6912">
        <w:rPr>
          <w:rStyle w:val="a7"/>
          <w:sz w:val="24"/>
          <w:szCs w:val="24"/>
        </w:rPr>
        <w:footnoteReference w:id="110"/>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38</w:t>
      </w:r>
      <w:r>
        <w:rPr>
          <w:rStyle w:val="a7"/>
          <w:i/>
          <w:color w:val="auto"/>
        </w:rPr>
        <w:footnoteReference w:id="111"/>
      </w:r>
      <w:r>
        <w:rPr>
          <w:i/>
          <w:color w:val="auto"/>
        </w:rPr>
        <w:tab/>
        <w:t xml:space="preserve">  </w:t>
      </w:r>
      <w:r>
        <w:rPr>
          <w:i/>
          <w:color w:val="auto"/>
        </w:rPr>
        <w:tab/>
      </w:r>
      <w:r w:rsidR="00D17D2A">
        <w:rPr>
          <w:i/>
          <w:color w:val="auto"/>
        </w:rPr>
        <w:t>(</w:t>
      </w:r>
      <w:r w:rsidR="00932EE2">
        <w:rPr>
          <w:i/>
          <w:color w:val="auto"/>
        </w:rPr>
        <w:t>ML-</w:t>
      </w:r>
      <w:r>
        <w:rPr>
          <w:i/>
          <w:color w:val="auto"/>
        </w:rPr>
        <w:t>90</w:t>
      </w:r>
      <w:r w:rsidRPr="000267C5">
        <w:rPr>
          <w:i/>
          <w:color w:val="auto"/>
        </w:rPr>
        <w:t xml:space="preserve">) </w:t>
      </w:r>
      <w:r>
        <w:rPr>
          <w:b w:val="0"/>
          <w:i/>
          <w:color w:val="auto"/>
        </w:rPr>
        <w:t xml:space="preserve">датировано 26 ноябрем </w:t>
      </w:r>
      <w:smartTag w:uri="urn:schemas-microsoft-com:office:smarttags" w:element="metricconverter">
        <w:smartTagPr>
          <w:attr w:name="ProductID" w:val="1881 г"/>
        </w:smartTagPr>
        <w:r>
          <w:rPr>
            <w:b w:val="0"/>
            <w:i/>
            <w:color w:val="auto"/>
          </w:rPr>
          <w:t>1881</w:t>
        </w:r>
        <w:r w:rsidRPr="000267C5">
          <w:rPr>
            <w:b w:val="0"/>
            <w:i/>
            <w:color w:val="auto"/>
          </w:rPr>
          <w:t xml:space="preserve"> г</w:t>
        </w:r>
      </w:smartTag>
      <w:r w:rsidRPr="000267C5">
        <w:rPr>
          <w:b w:val="0"/>
          <w:i/>
          <w:color w:val="auto"/>
        </w:rPr>
        <w:t>.</w:t>
      </w:r>
    </w:p>
    <w:p w:rsidR="00C13525" w:rsidRPr="00C13525" w:rsidRDefault="00C13525" w:rsidP="00C13525">
      <w:pPr>
        <w:ind w:firstLine="340"/>
        <w:jc w:val="both"/>
        <w:rPr>
          <w:i/>
          <w:sz w:val="22"/>
          <w:szCs w:val="22"/>
        </w:rPr>
      </w:pPr>
      <w:r w:rsidRPr="00C13525">
        <w:rPr>
          <w:i/>
          <w:sz w:val="22"/>
          <w:szCs w:val="22"/>
        </w:rPr>
        <w:t xml:space="preserve">Это письмо от Стэйнтона Мозеса, вероятно, полученное в начале января 1882 года, поскольку столько времени понадобилось бы, чтобы оно дошло из Англии в Индию. Можно вспомнить, что в письме №18 достаточно подробно </w:t>
      </w:r>
      <w:r w:rsidR="0028191D">
        <w:rPr>
          <w:i/>
          <w:sz w:val="22"/>
          <w:szCs w:val="22"/>
        </w:rPr>
        <w:t xml:space="preserve">о нём </w:t>
      </w:r>
      <w:r w:rsidRPr="00C13525">
        <w:rPr>
          <w:i/>
          <w:sz w:val="22"/>
          <w:szCs w:val="22"/>
        </w:rPr>
        <w:t>говорилось и указывалось на некоторые его ошибки и заблуждения. Синнетт сделал длинные выдержки из него и потом послал их Мозесу.</w:t>
      </w:r>
    </w:p>
    <w:p w:rsidR="00842D52" w:rsidRPr="00C13525" w:rsidRDefault="00C13525" w:rsidP="00C13525">
      <w:pPr>
        <w:ind w:firstLine="340"/>
        <w:jc w:val="both"/>
        <w:rPr>
          <w:i/>
          <w:sz w:val="22"/>
          <w:szCs w:val="22"/>
        </w:rPr>
      </w:pPr>
      <w:r w:rsidRPr="00C13525">
        <w:rPr>
          <w:i/>
          <w:sz w:val="22"/>
          <w:szCs w:val="22"/>
        </w:rPr>
        <w:t>Это письмо (№18) в основном касается ответа Мозеса на эти высказывания и его настойчивые утверждения, что Император (</w:t>
      </w:r>
      <w:r w:rsidRPr="00C30869">
        <w:rPr>
          <w:rFonts w:ascii="Tahoma" w:hAnsi="Tahoma" w:cs="Tahoma"/>
          <w:sz w:val="22"/>
          <w:szCs w:val="22"/>
        </w:rPr>
        <w:t>+</w:t>
      </w:r>
      <w:r w:rsidRPr="00C13525">
        <w:rPr>
          <w:i/>
          <w:sz w:val="22"/>
          <w:szCs w:val="22"/>
        </w:rPr>
        <w:t>), которого он он считал своим духом-руководителем, никогда не был одним из Братьев, как говорил махатма К.Х., и не знал ничего о них и об их существовании. Потому Мозес в них не верил.</w:t>
      </w:r>
    </w:p>
    <w:p w:rsidR="00842D52" w:rsidRPr="00C13525" w:rsidRDefault="00842D52" w:rsidP="00842D52">
      <w:pPr>
        <w:ind w:firstLine="340"/>
        <w:jc w:val="both"/>
        <w:rPr>
          <w:i/>
          <w:sz w:val="22"/>
          <w:szCs w:val="22"/>
        </w:rPr>
      </w:pPr>
      <w:r w:rsidRPr="00C13525">
        <w:rPr>
          <w:i/>
          <w:sz w:val="22"/>
          <w:szCs w:val="22"/>
        </w:rPr>
        <w:t xml:space="preserve">Один из комментариев </w:t>
      </w:r>
      <w:r w:rsidR="00677505">
        <w:rPr>
          <w:i/>
          <w:sz w:val="22"/>
          <w:szCs w:val="22"/>
        </w:rPr>
        <w:t>м</w:t>
      </w:r>
      <w:r w:rsidRPr="00C13525">
        <w:rPr>
          <w:i/>
          <w:sz w:val="22"/>
          <w:szCs w:val="22"/>
        </w:rPr>
        <w:t xml:space="preserve">ахатмы </w:t>
      </w:r>
      <w:r w:rsidR="00677505">
        <w:rPr>
          <w:i/>
          <w:sz w:val="22"/>
          <w:szCs w:val="22"/>
        </w:rPr>
        <w:t>касае</w:t>
      </w:r>
      <w:r w:rsidRPr="00C13525">
        <w:rPr>
          <w:i/>
          <w:sz w:val="22"/>
          <w:szCs w:val="22"/>
        </w:rPr>
        <w:t>тся Уильям</w:t>
      </w:r>
      <w:r w:rsidR="00677505">
        <w:rPr>
          <w:i/>
          <w:sz w:val="22"/>
          <w:szCs w:val="22"/>
        </w:rPr>
        <w:t>а</w:t>
      </w:r>
      <w:r w:rsidRPr="00C13525">
        <w:rPr>
          <w:i/>
          <w:sz w:val="22"/>
          <w:szCs w:val="22"/>
        </w:rPr>
        <w:t xml:space="preserve"> Эглинтон</w:t>
      </w:r>
      <w:r w:rsidR="00677505">
        <w:rPr>
          <w:i/>
          <w:sz w:val="22"/>
          <w:szCs w:val="22"/>
        </w:rPr>
        <w:t>а</w:t>
      </w:r>
      <w:r w:rsidRPr="00C13525">
        <w:rPr>
          <w:i/>
          <w:sz w:val="22"/>
          <w:szCs w:val="22"/>
        </w:rPr>
        <w:t>, популярно</w:t>
      </w:r>
      <w:r w:rsidR="00677505">
        <w:rPr>
          <w:i/>
          <w:sz w:val="22"/>
          <w:szCs w:val="22"/>
        </w:rPr>
        <w:t>го</w:t>
      </w:r>
      <w:r w:rsidRPr="00C13525">
        <w:rPr>
          <w:i/>
          <w:sz w:val="22"/>
          <w:szCs w:val="22"/>
        </w:rPr>
        <w:t xml:space="preserve"> английско</w:t>
      </w:r>
      <w:r w:rsidR="00677505">
        <w:rPr>
          <w:i/>
          <w:sz w:val="22"/>
          <w:szCs w:val="22"/>
        </w:rPr>
        <w:t>го</w:t>
      </w:r>
      <w:r w:rsidRPr="00C13525">
        <w:rPr>
          <w:i/>
          <w:sz w:val="22"/>
          <w:szCs w:val="22"/>
        </w:rPr>
        <w:t xml:space="preserve"> медиум</w:t>
      </w:r>
      <w:r w:rsidR="00677505">
        <w:rPr>
          <w:i/>
          <w:sz w:val="22"/>
          <w:szCs w:val="22"/>
        </w:rPr>
        <w:t>а</w:t>
      </w:r>
      <w:r w:rsidRPr="00C13525">
        <w:rPr>
          <w:i/>
          <w:sz w:val="22"/>
          <w:szCs w:val="22"/>
        </w:rPr>
        <w:t>, приеха</w:t>
      </w:r>
      <w:r w:rsidR="00677505">
        <w:rPr>
          <w:i/>
          <w:sz w:val="22"/>
          <w:szCs w:val="22"/>
        </w:rPr>
        <w:t>вшего</w:t>
      </w:r>
      <w:r w:rsidRPr="00C13525">
        <w:rPr>
          <w:i/>
          <w:sz w:val="22"/>
          <w:szCs w:val="22"/>
        </w:rPr>
        <w:t xml:space="preserve"> </w:t>
      </w:r>
      <w:r w:rsidR="00677505" w:rsidRPr="00C13525">
        <w:rPr>
          <w:i/>
          <w:sz w:val="22"/>
          <w:szCs w:val="22"/>
        </w:rPr>
        <w:t xml:space="preserve">в начале </w:t>
      </w:r>
      <w:smartTag w:uri="urn:schemas-microsoft-com:office:smarttags" w:element="metricconverter">
        <w:smartTagPr>
          <w:attr w:name="ProductID" w:val="1882 г"/>
        </w:smartTagPr>
        <w:r w:rsidR="00677505" w:rsidRPr="00C13525">
          <w:rPr>
            <w:i/>
            <w:sz w:val="22"/>
            <w:szCs w:val="22"/>
          </w:rPr>
          <w:t>1882 г</w:t>
        </w:r>
      </w:smartTag>
      <w:r w:rsidR="00677505" w:rsidRPr="00C13525">
        <w:rPr>
          <w:i/>
          <w:sz w:val="22"/>
          <w:szCs w:val="22"/>
        </w:rPr>
        <w:t>.</w:t>
      </w:r>
      <w:r w:rsidR="00677505">
        <w:rPr>
          <w:i/>
          <w:sz w:val="22"/>
          <w:szCs w:val="22"/>
        </w:rPr>
        <w:t xml:space="preserve"> </w:t>
      </w:r>
      <w:r w:rsidRPr="00C13525">
        <w:rPr>
          <w:i/>
          <w:sz w:val="22"/>
          <w:szCs w:val="22"/>
        </w:rPr>
        <w:t>в Индию и прове</w:t>
      </w:r>
      <w:r w:rsidR="00677505">
        <w:rPr>
          <w:i/>
          <w:sz w:val="22"/>
          <w:szCs w:val="22"/>
        </w:rPr>
        <w:t>дшего</w:t>
      </w:r>
      <w:r w:rsidRPr="00C13525">
        <w:rPr>
          <w:i/>
          <w:sz w:val="22"/>
          <w:szCs w:val="22"/>
        </w:rPr>
        <w:t xml:space="preserve"> некоторое время в Калькутте. </w:t>
      </w:r>
      <w:r w:rsidR="00677505">
        <w:rPr>
          <w:i/>
          <w:sz w:val="22"/>
          <w:szCs w:val="22"/>
        </w:rPr>
        <w:t>По-</w:t>
      </w:r>
      <w:r w:rsidRPr="00C13525">
        <w:rPr>
          <w:i/>
          <w:sz w:val="22"/>
          <w:szCs w:val="22"/>
        </w:rPr>
        <w:t>вид</w:t>
      </w:r>
      <w:r w:rsidR="00677505">
        <w:rPr>
          <w:i/>
          <w:sz w:val="22"/>
          <w:szCs w:val="22"/>
        </w:rPr>
        <w:t>имоиу</w:t>
      </w:r>
      <w:r w:rsidRPr="00C13525">
        <w:rPr>
          <w:i/>
          <w:sz w:val="22"/>
          <w:szCs w:val="22"/>
        </w:rPr>
        <w:t xml:space="preserve">, он был </w:t>
      </w:r>
      <w:r w:rsidR="00677505">
        <w:rPr>
          <w:i/>
          <w:sz w:val="22"/>
          <w:szCs w:val="22"/>
        </w:rPr>
        <w:t>прекрасным</w:t>
      </w:r>
      <w:r w:rsidRPr="00C13525">
        <w:rPr>
          <w:i/>
          <w:sz w:val="22"/>
          <w:szCs w:val="22"/>
        </w:rPr>
        <w:t xml:space="preserve"> медиумом, но у него было </w:t>
      </w:r>
      <w:r w:rsidR="00677505">
        <w:rPr>
          <w:i/>
          <w:sz w:val="22"/>
          <w:szCs w:val="22"/>
        </w:rPr>
        <w:t>несколько</w:t>
      </w:r>
      <w:r w:rsidRPr="00C13525">
        <w:rPr>
          <w:i/>
          <w:sz w:val="22"/>
          <w:szCs w:val="22"/>
        </w:rPr>
        <w:t xml:space="preserve"> личных слабостей. </w:t>
      </w:r>
      <w:r w:rsidR="002A1AC4">
        <w:rPr>
          <w:i/>
          <w:sz w:val="22"/>
          <w:szCs w:val="22"/>
        </w:rPr>
        <w:t>Есть</w:t>
      </w:r>
      <w:r w:rsidRPr="00C13525">
        <w:rPr>
          <w:i/>
          <w:sz w:val="22"/>
          <w:szCs w:val="22"/>
        </w:rPr>
        <w:t xml:space="preserve"> указания на то, что К.Х. </w:t>
      </w:r>
      <w:r w:rsidR="002A1AC4">
        <w:rPr>
          <w:i/>
          <w:sz w:val="22"/>
          <w:szCs w:val="22"/>
        </w:rPr>
        <w:t>соби</w:t>
      </w:r>
      <w:r w:rsidRPr="00C13525">
        <w:rPr>
          <w:i/>
          <w:sz w:val="22"/>
          <w:szCs w:val="22"/>
        </w:rPr>
        <w:t xml:space="preserve">рался взять его в Симлу </w:t>
      </w:r>
      <w:r w:rsidR="002A1AC4">
        <w:rPr>
          <w:i/>
          <w:sz w:val="22"/>
          <w:szCs w:val="22"/>
        </w:rPr>
        <w:t>для подготовки</w:t>
      </w:r>
      <w:r w:rsidRPr="00C13525">
        <w:rPr>
          <w:i/>
          <w:sz w:val="22"/>
          <w:szCs w:val="22"/>
        </w:rPr>
        <w:t xml:space="preserve">, чтобы </w:t>
      </w:r>
      <w:r w:rsidR="002A1AC4">
        <w:rPr>
          <w:i/>
          <w:sz w:val="22"/>
          <w:szCs w:val="22"/>
        </w:rPr>
        <w:t xml:space="preserve"> </w:t>
      </w:r>
      <w:r w:rsidRPr="00C13525">
        <w:rPr>
          <w:i/>
          <w:sz w:val="22"/>
          <w:szCs w:val="22"/>
        </w:rPr>
        <w:t>можно было использовать его в работе, но позднее р</w:t>
      </w:r>
      <w:r w:rsidR="002A1AC4">
        <w:rPr>
          <w:i/>
          <w:sz w:val="22"/>
          <w:szCs w:val="22"/>
        </w:rPr>
        <w:t>аздумал</w:t>
      </w:r>
      <w:r w:rsidRPr="00C13525">
        <w:rPr>
          <w:i/>
          <w:sz w:val="22"/>
          <w:szCs w:val="22"/>
        </w:rPr>
        <w:t>. Эглинтон остался в Калькутте</w:t>
      </w:r>
      <w:r w:rsidR="002A1AC4">
        <w:rPr>
          <w:i/>
          <w:sz w:val="22"/>
          <w:szCs w:val="22"/>
        </w:rPr>
        <w:t>,</w:t>
      </w:r>
      <w:r w:rsidRPr="00C13525">
        <w:rPr>
          <w:i/>
          <w:sz w:val="22"/>
          <w:szCs w:val="22"/>
        </w:rPr>
        <w:t xml:space="preserve"> </w:t>
      </w:r>
      <w:r w:rsidR="002A1AC4">
        <w:rPr>
          <w:i/>
          <w:sz w:val="22"/>
          <w:szCs w:val="22"/>
        </w:rPr>
        <w:t>а</w:t>
      </w:r>
      <w:r w:rsidRPr="00C13525">
        <w:rPr>
          <w:i/>
          <w:sz w:val="22"/>
          <w:szCs w:val="22"/>
        </w:rPr>
        <w:t xml:space="preserve"> в марте </w:t>
      </w:r>
      <w:r w:rsidR="002A1AC4">
        <w:rPr>
          <w:i/>
          <w:sz w:val="22"/>
          <w:szCs w:val="22"/>
        </w:rPr>
        <w:t xml:space="preserve">уехал </w:t>
      </w:r>
      <w:r w:rsidRPr="00C13525">
        <w:rPr>
          <w:i/>
          <w:sz w:val="22"/>
          <w:szCs w:val="22"/>
        </w:rPr>
        <w:t>в Англию.</w:t>
      </w:r>
    </w:p>
    <w:p w:rsidR="00842D52" w:rsidRPr="00C13525" w:rsidRDefault="002A1AC4" w:rsidP="00842D52">
      <w:pPr>
        <w:ind w:firstLine="340"/>
        <w:jc w:val="both"/>
        <w:rPr>
          <w:i/>
          <w:sz w:val="22"/>
          <w:szCs w:val="22"/>
        </w:rPr>
      </w:pPr>
      <w:r>
        <w:rPr>
          <w:i/>
          <w:sz w:val="22"/>
          <w:szCs w:val="22"/>
        </w:rPr>
        <w:t>Это</w:t>
      </w:r>
      <w:r w:rsidR="00842D52" w:rsidRPr="00C13525">
        <w:rPr>
          <w:i/>
          <w:sz w:val="22"/>
          <w:szCs w:val="22"/>
        </w:rPr>
        <w:t xml:space="preserve"> письмо от Ст</w:t>
      </w:r>
      <w:r w:rsidR="00B025B3">
        <w:rPr>
          <w:i/>
          <w:sz w:val="22"/>
          <w:szCs w:val="22"/>
        </w:rPr>
        <w:t>э</w:t>
      </w:r>
      <w:r w:rsidR="00842D52" w:rsidRPr="00C13525">
        <w:rPr>
          <w:i/>
          <w:sz w:val="22"/>
          <w:szCs w:val="22"/>
        </w:rPr>
        <w:t xml:space="preserve">йнтона Мозеса помещено здесь в хронологическом порядке, поскольку было получено Синнеттом </w:t>
      </w:r>
      <w:r>
        <w:rPr>
          <w:i/>
          <w:sz w:val="22"/>
          <w:szCs w:val="22"/>
        </w:rPr>
        <w:t xml:space="preserve">примерно </w:t>
      </w:r>
      <w:r w:rsidR="00842D52" w:rsidRPr="00C13525">
        <w:rPr>
          <w:i/>
          <w:sz w:val="22"/>
          <w:szCs w:val="22"/>
        </w:rPr>
        <w:t xml:space="preserve">в начале января, хотя комментарии </w:t>
      </w:r>
      <w:r>
        <w:rPr>
          <w:i/>
          <w:sz w:val="22"/>
          <w:szCs w:val="22"/>
        </w:rPr>
        <w:t>м</w:t>
      </w:r>
      <w:r w:rsidR="00842D52" w:rsidRPr="00C13525">
        <w:rPr>
          <w:i/>
          <w:sz w:val="22"/>
          <w:szCs w:val="22"/>
        </w:rPr>
        <w:t xml:space="preserve">ахатмы К.Х. </w:t>
      </w:r>
      <w:r w:rsidRPr="00C13525">
        <w:rPr>
          <w:i/>
          <w:sz w:val="22"/>
          <w:szCs w:val="22"/>
        </w:rPr>
        <w:t xml:space="preserve">вероятно </w:t>
      </w:r>
      <w:r w:rsidR="00842D52" w:rsidRPr="00C13525">
        <w:rPr>
          <w:i/>
          <w:sz w:val="22"/>
          <w:szCs w:val="22"/>
        </w:rPr>
        <w:t>были вставлены позже.</w:t>
      </w:r>
    </w:p>
    <w:p w:rsidR="00842D52" w:rsidRPr="005633DD" w:rsidRDefault="00842D52" w:rsidP="00842D52">
      <w:pPr>
        <w:ind w:firstLine="340"/>
        <w:jc w:val="both"/>
        <w:rPr>
          <w:i/>
          <w:sz w:val="24"/>
          <w:szCs w:val="24"/>
        </w:rPr>
      </w:pPr>
    </w:p>
    <w:p w:rsidR="00B025B3" w:rsidRDefault="00842D52" w:rsidP="00B025B3">
      <w:pPr>
        <w:ind w:firstLine="340"/>
        <w:jc w:val="right"/>
        <w:rPr>
          <w:rFonts w:asciiTheme="minorHAnsi" w:hAnsiTheme="minorHAnsi"/>
          <w:sz w:val="24"/>
          <w:szCs w:val="24"/>
        </w:rPr>
      </w:pPr>
      <w:r w:rsidRPr="00B025B3">
        <w:rPr>
          <w:rFonts w:asciiTheme="minorHAnsi" w:hAnsiTheme="minorHAnsi"/>
          <w:sz w:val="24"/>
          <w:szCs w:val="24"/>
        </w:rPr>
        <w:t>Универси</w:t>
      </w:r>
      <w:r w:rsidR="00B025B3">
        <w:rPr>
          <w:rFonts w:asciiTheme="minorHAnsi" w:hAnsiTheme="minorHAnsi"/>
          <w:sz w:val="24"/>
          <w:szCs w:val="24"/>
        </w:rPr>
        <w:t>тетский Колледж, Лондон, W. C.,</w:t>
      </w:r>
    </w:p>
    <w:p w:rsidR="00842D52" w:rsidRPr="00B025B3" w:rsidRDefault="00842D52" w:rsidP="00B025B3">
      <w:pPr>
        <w:ind w:firstLine="340"/>
        <w:jc w:val="right"/>
        <w:rPr>
          <w:rFonts w:asciiTheme="minorHAnsi" w:hAnsiTheme="minorHAnsi"/>
          <w:i/>
          <w:sz w:val="24"/>
          <w:szCs w:val="24"/>
        </w:rPr>
      </w:pPr>
      <w:r w:rsidRPr="00B025B3">
        <w:rPr>
          <w:rFonts w:asciiTheme="minorHAnsi" w:hAnsiTheme="minorHAnsi"/>
          <w:i/>
          <w:sz w:val="24"/>
          <w:szCs w:val="24"/>
        </w:rPr>
        <w:t xml:space="preserve">26 ноября </w:t>
      </w:r>
      <w:smartTag w:uri="urn:schemas-microsoft-com:office:smarttags" w:element="metricconverter">
        <w:smartTagPr>
          <w:attr w:name="ProductID" w:val="1881 г"/>
        </w:smartTagPr>
        <w:r w:rsidRPr="00B025B3">
          <w:rPr>
            <w:rFonts w:asciiTheme="minorHAnsi" w:hAnsiTheme="minorHAnsi"/>
            <w:i/>
            <w:sz w:val="24"/>
            <w:szCs w:val="24"/>
          </w:rPr>
          <w:t>1881 г</w:t>
        </w:r>
      </w:smartTag>
      <w:r w:rsidRPr="00B025B3">
        <w:rPr>
          <w:rFonts w:asciiTheme="minorHAnsi" w:hAnsiTheme="minorHAnsi"/>
          <w:i/>
          <w:sz w:val="24"/>
          <w:szCs w:val="24"/>
        </w:rPr>
        <w:t>.</w:t>
      </w:r>
    </w:p>
    <w:p w:rsidR="00842D52" w:rsidRPr="00C72D9D" w:rsidRDefault="00842D52" w:rsidP="00842D52">
      <w:pPr>
        <w:ind w:firstLine="340"/>
        <w:jc w:val="both"/>
        <w:rPr>
          <w:sz w:val="24"/>
          <w:szCs w:val="24"/>
        </w:rPr>
      </w:pP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Мой дорогой Синнетт!</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Мне бы следовало ответить на ваше письмо до этого, но я отложил это до тех пор, пока не получу удовольствия побеседовать с миссис Синнетт.</w:t>
      </w:r>
      <w:r w:rsidR="0028191D">
        <w:rPr>
          <w:rFonts w:asciiTheme="minorHAnsi" w:hAnsiTheme="minorHAnsi"/>
          <w:sz w:val="24"/>
          <w:szCs w:val="24"/>
        </w:rPr>
        <w:t xml:space="preserve"> Это,</w:t>
      </w:r>
      <w:r w:rsidRPr="002A1AC4">
        <w:rPr>
          <w:rFonts w:asciiTheme="minorHAnsi" w:hAnsiTheme="minorHAnsi"/>
          <w:sz w:val="24"/>
          <w:szCs w:val="24"/>
        </w:rPr>
        <w:t xml:space="preserve"> к великой моей радости</w:t>
      </w:r>
      <w:r w:rsidR="0028191D">
        <w:rPr>
          <w:rFonts w:asciiTheme="minorHAnsi" w:hAnsiTheme="minorHAnsi"/>
          <w:sz w:val="24"/>
          <w:szCs w:val="24"/>
        </w:rPr>
        <w:t xml:space="preserve"> состоялось</w:t>
      </w:r>
      <w:r w:rsidRPr="002A1AC4">
        <w:rPr>
          <w:rFonts w:asciiTheme="minorHAnsi" w:hAnsiTheme="minorHAnsi"/>
          <w:sz w:val="24"/>
          <w:szCs w:val="24"/>
        </w:rPr>
        <w:t>. Она, как и можно было ожидать, по вашим словам, полностью убеждена в реальности того, что видела и слышала. Подобно мне, она не знает, как понимать последний уход. Я хочу сказать</w:t>
      </w:r>
      <w:r w:rsidR="008F4299" w:rsidRPr="002A1AC4">
        <w:rPr>
          <w:rFonts w:asciiTheme="minorHAnsi" w:hAnsiTheme="minorHAnsi"/>
          <w:sz w:val="24"/>
          <w:szCs w:val="24"/>
        </w:rPr>
        <w:t xml:space="preserve"> —</w:t>
      </w:r>
      <w:r w:rsidRPr="002A1AC4">
        <w:rPr>
          <w:rFonts w:asciiTheme="minorHAnsi" w:hAnsiTheme="minorHAnsi"/>
          <w:sz w:val="24"/>
          <w:szCs w:val="24"/>
        </w:rPr>
        <w:t xml:space="preserve"> в отношении моих опытов с духами. Я действительно не знаю, что об этом сказать. Нет способа совместить факты с предъявленной претензией, и на ваше убеждение, что «Братья не могут быть несведущи... не могут ошибаться», могу только ответить что, </w:t>
      </w:r>
      <w:r w:rsidRPr="00806A7B">
        <w:rPr>
          <w:rFonts w:asciiTheme="minorHAnsi" w:hAnsiTheme="minorHAnsi"/>
          <w:sz w:val="24"/>
          <w:szCs w:val="22"/>
          <w:u w:val="single"/>
        </w:rPr>
        <w:t>совершенно</w:t>
      </w:r>
      <w:r w:rsidRPr="00806A7B">
        <w:rPr>
          <w:rFonts w:asciiTheme="minorHAnsi" w:hAnsiTheme="minorHAnsi"/>
          <w:sz w:val="24"/>
          <w:szCs w:val="24"/>
          <w:u w:val="single"/>
        </w:rPr>
        <w:t xml:space="preserve"> несомненно, они могут и то и другое по отношению ко мне</w:t>
      </w:r>
      <w:r w:rsidRPr="002A1AC4">
        <w:rPr>
          <w:rStyle w:val="a7"/>
          <w:rFonts w:asciiTheme="minorHAnsi" w:hAnsiTheme="minorHAnsi"/>
          <w:sz w:val="24"/>
          <w:szCs w:val="24"/>
        </w:rPr>
        <w:footnoteReference w:id="112"/>
      </w:r>
      <w:r w:rsidRPr="002A1AC4">
        <w:rPr>
          <w:rFonts w:asciiTheme="minorHAnsi" w:hAnsiTheme="minorHAnsi"/>
          <w:sz w:val="24"/>
          <w:szCs w:val="24"/>
        </w:rPr>
        <w:t>. Однако это могло быть только моим мнением, если бы у меня не было неразрывной цепи документальных и других свидетельств, идущих в абсолютной последовательности с первого появления Императора и вплоть до вчерашнего дня. Все они являются датированными сообщениями, записками и хрониками, которые сами за себя говорят и которые, по сути, могут быть подтверждены знанием моих друзей, которые вместе со мною интересовались и занимались этим делом.</w:t>
      </w:r>
    </w:p>
    <w:p w:rsidR="00842D52" w:rsidRPr="002A1AC4" w:rsidRDefault="0028191D" w:rsidP="00842D52">
      <w:pPr>
        <w:ind w:firstLine="340"/>
        <w:jc w:val="both"/>
        <w:rPr>
          <w:rFonts w:asciiTheme="minorHAnsi" w:hAnsiTheme="minorHAnsi"/>
          <w:sz w:val="24"/>
          <w:szCs w:val="24"/>
        </w:rPr>
      </w:pPr>
      <w:r>
        <w:rPr>
          <w:rFonts w:asciiTheme="minorHAnsi" w:hAnsiTheme="minorHAnsi"/>
          <w:sz w:val="24"/>
          <w:szCs w:val="24"/>
        </w:rPr>
        <w:lastRenderedPageBreak/>
        <w:t>Когда с</w:t>
      </w:r>
      <w:r w:rsidR="00842D52" w:rsidRPr="002A1AC4">
        <w:rPr>
          <w:rFonts w:asciiTheme="minorHAnsi" w:hAnsiTheme="minorHAnsi"/>
          <w:sz w:val="24"/>
          <w:szCs w:val="24"/>
        </w:rPr>
        <w:t>тар</w:t>
      </w:r>
      <w:r>
        <w:rPr>
          <w:rFonts w:asciiTheme="minorHAnsi" w:hAnsiTheme="minorHAnsi"/>
          <w:sz w:val="24"/>
          <w:szCs w:val="24"/>
        </w:rPr>
        <w:t>ушк</w:t>
      </w:r>
      <w:r w:rsidR="00842D52" w:rsidRPr="002A1AC4">
        <w:rPr>
          <w:rFonts w:asciiTheme="minorHAnsi" w:hAnsiTheme="minorHAnsi"/>
          <w:sz w:val="24"/>
          <w:szCs w:val="24"/>
        </w:rPr>
        <w:t xml:space="preserve">а впервые намекнула на какую-то связь между «Ложей» и мною, я сразу же вник в это дело с Императором и возвращался к нему снова и снова. Вот запись, которую я переписываю. 24 декабря </w:t>
      </w:r>
      <w:smartTag w:uri="urn:schemas-microsoft-com:office:smarttags" w:element="metricconverter">
        <w:smartTagPr>
          <w:attr w:name="ProductID" w:val="1876 г"/>
        </w:smartTagPr>
        <w:r w:rsidR="00842D52" w:rsidRPr="002A1AC4">
          <w:rPr>
            <w:rFonts w:asciiTheme="minorHAnsi" w:hAnsiTheme="minorHAnsi"/>
            <w:sz w:val="24"/>
            <w:szCs w:val="24"/>
          </w:rPr>
          <w:t>1876 г</w:t>
        </w:r>
      </w:smartTag>
      <w:r w:rsidR="00842D52" w:rsidRPr="002A1AC4">
        <w:rPr>
          <w:rFonts w:asciiTheme="minorHAnsi" w:hAnsiTheme="minorHAnsi"/>
          <w:sz w:val="24"/>
          <w:szCs w:val="24"/>
        </w:rPr>
        <w:t>.: «Я задал несколько вопросов относительно одного письма от Е.П.Б., в котором она говорит в ответ на мо</w:t>
      </w:r>
      <w:r w:rsidR="00691F7F">
        <w:rPr>
          <w:rFonts w:asciiTheme="minorHAnsi" w:hAnsiTheme="minorHAnsi"/>
          <w:sz w:val="24"/>
          <w:szCs w:val="24"/>
        </w:rPr>
        <w:t>ё</w:t>
      </w:r>
      <w:r w:rsidR="00842D52" w:rsidRPr="002A1AC4">
        <w:rPr>
          <w:rFonts w:asciiTheme="minorHAnsi" w:hAnsiTheme="minorHAnsi"/>
          <w:sz w:val="24"/>
          <w:szCs w:val="24"/>
        </w:rPr>
        <w:t xml:space="preserve"> письмо: “Если вы глубоко убеждены, что я не поняла вас, то и ваша интуиция, и ваш медиумизм подвели вас... Я никогда не говорила, что вы ошибочно приняли Императора за другого духа. Его нельзя спутать с другим, раз он знаком. Он знает, и да будет это имя благословенно навеки. Вы хотите объективных доказательств о Ложе. Разве у вас нет Императора, и разве вы не можете спросить его, говорю ли я правду?”»</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На это был написан длинный и точный ответ. Среди прочего там было следующее: (первое лицо И. всегда употребляет во множественном числе</w:t>
      </w:r>
      <w:r w:rsidR="00806A7B" w:rsidRPr="00806A7B">
        <w:rPr>
          <w:rFonts w:asciiTheme="minorHAnsi" w:hAnsiTheme="minorHAnsi"/>
          <w:sz w:val="24"/>
          <w:szCs w:val="24"/>
        </w:rPr>
        <w:t>).</w:t>
      </w:r>
      <w:r w:rsidRPr="002A1AC4">
        <w:rPr>
          <w:rFonts w:asciiTheme="minorHAnsi" w:hAnsiTheme="minorHAnsi"/>
          <w:sz w:val="24"/>
          <w:szCs w:val="24"/>
        </w:rPr>
        <w:t xml:space="preserve"> </w:t>
      </w:r>
      <w:r w:rsidR="00806A7B" w:rsidRPr="00806A7B">
        <w:rPr>
          <w:b/>
          <w:sz w:val="24"/>
          <w:szCs w:val="24"/>
        </w:rPr>
        <w:t>П</w:t>
      </w:r>
      <w:r w:rsidRPr="00806A7B">
        <w:rPr>
          <w:b/>
          <w:sz w:val="24"/>
          <w:szCs w:val="24"/>
        </w:rPr>
        <w:t>очему</w:t>
      </w:r>
      <w:r w:rsidRPr="00806A7B">
        <w:rPr>
          <w:sz w:val="24"/>
          <w:szCs w:val="24"/>
        </w:rPr>
        <w:t>?</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 xml:space="preserve">«Мы уже говорили вам, что ваши американские друзья не понимают ни вашего характера, ни вашей выучки, ни вашего духовного опыта… До сих пор ваша интуиция вас не подводила, и это защищало вас. </w:t>
      </w:r>
      <w:r w:rsidRPr="002A1AC4">
        <w:rPr>
          <w:rFonts w:asciiTheme="minorHAnsi" w:hAnsiTheme="minorHAnsi"/>
          <w:sz w:val="24"/>
          <w:szCs w:val="24"/>
          <w:u w:val="single"/>
        </w:rPr>
        <w:t>Мы не в состоянии сказать</w:t>
      </w:r>
      <w:r w:rsidR="00691F7F">
        <w:rPr>
          <w:rStyle w:val="a7"/>
          <w:rFonts w:asciiTheme="minorHAnsi" w:hAnsiTheme="minorHAnsi"/>
          <w:sz w:val="24"/>
          <w:szCs w:val="24"/>
          <w:u w:val="single"/>
        </w:rPr>
        <w:footnoteReference w:id="113"/>
      </w:r>
      <w:r w:rsidRPr="002A1AC4">
        <w:rPr>
          <w:rFonts w:asciiTheme="minorHAnsi" w:hAnsiTheme="minorHAnsi"/>
          <w:sz w:val="24"/>
          <w:szCs w:val="24"/>
        </w:rPr>
        <w:t xml:space="preserve">, насколько </w:t>
      </w:r>
      <w:r w:rsidR="00691F7F" w:rsidRPr="002A1AC4">
        <w:rPr>
          <w:rFonts w:asciiTheme="minorHAnsi" w:hAnsiTheme="minorHAnsi"/>
          <w:sz w:val="24"/>
          <w:szCs w:val="24"/>
        </w:rPr>
        <w:t>(!)</w:t>
      </w:r>
      <w:r w:rsidR="00691F7F">
        <w:rPr>
          <w:rFonts w:asciiTheme="minorHAnsi" w:hAnsiTheme="minorHAnsi"/>
          <w:sz w:val="24"/>
          <w:szCs w:val="24"/>
        </w:rPr>
        <w:t xml:space="preserve"> </w:t>
      </w:r>
      <w:r w:rsidRPr="002A1AC4">
        <w:rPr>
          <w:rFonts w:asciiTheme="minorHAnsi" w:hAnsiTheme="minorHAnsi"/>
          <w:sz w:val="24"/>
          <w:szCs w:val="24"/>
        </w:rPr>
        <w:t xml:space="preserve">любой из тех, с кем ваш корреспондент сообщается, МОЖЕТ дать ей правильное мнение о вас. Это сомнительно, поскольку мы знаем, что некоторые обладают могуществом </w:t>
      </w:r>
      <w:r w:rsidRPr="002A1AC4">
        <w:rPr>
          <w:rFonts w:asciiTheme="minorHAnsi" w:hAnsiTheme="minorHAnsi"/>
          <w:sz w:val="24"/>
          <w:szCs w:val="24"/>
          <w:u w:val="single"/>
        </w:rPr>
        <w:t>маг</w:t>
      </w:r>
      <w:r w:rsidR="00691F7F">
        <w:rPr>
          <w:rFonts w:asciiTheme="minorHAnsi" w:hAnsiTheme="minorHAnsi"/>
          <w:sz w:val="24"/>
          <w:szCs w:val="24"/>
          <w:u w:val="single"/>
        </w:rPr>
        <w:t>а</w:t>
      </w:r>
      <w:r w:rsidRPr="002A1AC4">
        <w:rPr>
          <w:rFonts w:asciiTheme="minorHAnsi" w:hAnsiTheme="minorHAnsi"/>
          <w:sz w:val="24"/>
          <w:szCs w:val="24"/>
        </w:rPr>
        <w:t xml:space="preserve">. Но даже он не понимает (!!). </w:t>
      </w:r>
      <w:r w:rsidRPr="00ED2FE0">
        <w:rPr>
          <w:b/>
          <w:sz w:val="24"/>
          <w:szCs w:val="24"/>
        </w:rPr>
        <w:t>Я попробую задействовать ещ</w:t>
      </w:r>
      <w:r w:rsidR="00ED2FE0">
        <w:rPr>
          <w:b/>
          <w:sz w:val="24"/>
          <w:szCs w:val="24"/>
        </w:rPr>
        <w:t>ё</w:t>
      </w:r>
      <w:r w:rsidRPr="00ED2FE0">
        <w:rPr>
          <w:b/>
          <w:sz w:val="24"/>
          <w:szCs w:val="24"/>
        </w:rPr>
        <w:t xml:space="preserve"> одного честного медиума</w:t>
      </w:r>
      <w:r w:rsidR="008F4299" w:rsidRPr="00ED2FE0">
        <w:rPr>
          <w:b/>
          <w:sz w:val="24"/>
          <w:szCs w:val="24"/>
        </w:rPr>
        <w:t xml:space="preserve"> —</w:t>
      </w:r>
      <w:r w:rsidRPr="00ED2FE0">
        <w:rPr>
          <w:b/>
          <w:sz w:val="24"/>
          <w:szCs w:val="24"/>
        </w:rPr>
        <w:t xml:space="preserve"> Эглинтона, когда он уедет</w:t>
      </w:r>
      <w:r w:rsidRPr="00ED2FE0">
        <w:rPr>
          <w:rStyle w:val="a7"/>
          <w:sz w:val="24"/>
          <w:szCs w:val="24"/>
        </w:rPr>
        <w:footnoteReference w:id="114"/>
      </w:r>
      <w:r w:rsidRPr="00ED2FE0">
        <w:rPr>
          <w:b/>
          <w:sz w:val="24"/>
          <w:szCs w:val="24"/>
        </w:rPr>
        <w:t>, и посмотрю, что это даст. Я сделаю это для Общества</w:t>
      </w:r>
      <w:r w:rsidRPr="00ED2FE0">
        <w:rPr>
          <w:sz w:val="24"/>
          <w:szCs w:val="24"/>
        </w:rPr>
        <w:t>.</w:t>
      </w:r>
      <w:r w:rsidR="00ED2FE0">
        <w:rPr>
          <w:rStyle w:val="a7"/>
          <w:sz w:val="24"/>
          <w:szCs w:val="24"/>
        </w:rPr>
        <w:footnoteReference w:id="115"/>
      </w:r>
      <w:r w:rsidRPr="002A1AC4">
        <w:rPr>
          <w:rFonts w:asciiTheme="minorHAnsi" w:hAnsiTheme="minorHAnsi"/>
          <w:sz w:val="24"/>
          <w:szCs w:val="24"/>
        </w:rPr>
        <w:t xml:space="preserve"> У него другая работа, не та, что у нас, и он не интересуется вашей внутренней жизнью. Если кто и обладает могуществом, то не хочет его применить. </w:t>
      </w:r>
      <w:r w:rsidRPr="002A1AC4">
        <w:rPr>
          <w:rFonts w:asciiTheme="minorHAnsi" w:hAnsiTheme="minorHAnsi"/>
          <w:sz w:val="24"/>
          <w:szCs w:val="24"/>
          <w:u w:val="single"/>
        </w:rPr>
        <w:t>Мы не понимаем, делается ли вид, что мы сами дали какую-либо информ</w:t>
      </w:r>
      <w:r w:rsidR="00691F7F">
        <w:rPr>
          <w:rFonts w:asciiTheme="minorHAnsi" w:hAnsiTheme="minorHAnsi"/>
          <w:sz w:val="24"/>
          <w:szCs w:val="24"/>
          <w:u w:val="single"/>
        </w:rPr>
        <w:t>ац</w:t>
      </w:r>
      <w:r w:rsidRPr="002A1AC4">
        <w:rPr>
          <w:rFonts w:asciiTheme="minorHAnsi" w:hAnsiTheme="minorHAnsi"/>
          <w:sz w:val="24"/>
          <w:szCs w:val="24"/>
          <w:u w:val="single"/>
        </w:rPr>
        <w:t>ию</w:t>
      </w:r>
      <w:r w:rsidRPr="002A1AC4">
        <w:rPr>
          <w:rFonts w:asciiTheme="minorHAnsi" w:hAnsiTheme="minorHAnsi"/>
          <w:sz w:val="24"/>
          <w:szCs w:val="24"/>
        </w:rPr>
        <w:t>. КАЖЕТСЯ, нам</w:t>
      </w:r>
      <w:r w:rsidR="00691F7F">
        <w:rPr>
          <w:rFonts w:asciiTheme="minorHAnsi" w:hAnsiTheme="minorHAnsi"/>
          <w:sz w:val="24"/>
          <w:szCs w:val="24"/>
        </w:rPr>
        <w:t>ё</w:t>
      </w:r>
      <w:r w:rsidRPr="002A1AC4">
        <w:rPr>
          <w:rFonts w:asciiTheme="minorHAnsi" w:hAnsiTheme="minorHAnsi"/>
          <w:sz w:val="24"/>
          <w:szCs w:val="24"/>
        </w:rPr>
        <w:t>к был дан без прямого указания. Мы сразу можем ясно сказать, что на эту тему у нас никогда не было никаких контактов с вашим другом. Она нас совсем не знает, и мы ничего не знаем об этой Ложе или Братстве»…</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(По поводу того, что я принял за Императора духа, играющего его роль, было сказано:).</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 xml:space="preserve">«Несомненно, вы не приняли никакого другого духа за нас. Это было бы невозможно. Мы те, какими мы открылись вам; и никакие другие. Наше имя и присутствие не могли быть приняты за что-то другое. </w:t>
      </w:r>
      <w:r w:rsidRPr="002A1AC4">
        <w:rPr>
          <w:rFonts w:asciiTheme="minorHAnsi" w:hAnsiTheme="minorHAnsi"/>
          <w:sz w:val="24"/>
          <w:szCs w:val="24"/>
          <w:u w:val="single"/>
        </w:rPr>
        <w:t xml:space="preserve">Мы всегда были вашими Хранителями, </w:t>
      </w:r>
      <w:r w:rsidRPr="002A1AC4">
        <w:rPr>
          <w:rFonts w:asciiTheme="minorHAnsi" w:hAnsiTheme="minorHAnsi"/>
          <w:sz w:val="24"/>
          <w:szCs w:val="24"/>
        </w:rPr>
        <w:t xml:space="preserve">и никто другой не занимает нашего </w:t>
      </w:r>
      <w:r w:rsidRPr="002A1AC4">
        <w:rPr>
          <w:rFonts w:asciiTheme="minorHAnsi" w:hAnsiTheme="minorHAnsi"/>
          <w:sz w:val="24"/>
          <w:szCs w:val="24"/>
          <w:u w:val="single"/>
        </w:rPr>
        <w:t>места</w:t>
      </w:r>
      <w:r w:rsidRPr="002A1AC4">
        <w:rPr>
          <w:rFonts w:asciiTheme="minorHAnsi" w:hAnsiTheme="minorHAnsi"/>
          <w:sz w:val="24"/>
          <w:szCs w:val="24"/>
        </w:rPr>
        <w:t xml:space="preserve">». </w:t>
      </w:r>
      <w:r w:rsidRPr="00ED2FE0">
        <w:rPr>
          <w:b/>
          <w:sz w:val="24"/>
          <w:szCs w:val="24"/>
        </w:rPr>
        <w:t>Нет, шестые принципы нельзя подменить.</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 xml:space="preserve">И так далее, без всяких ошибок. Здесь могу сказать, что Император заявил, когда первый раз пришел ко мне, и много раз </w:t>
      </w:r>
      <w:r w:rsidRPr="002A1AC4">
        <w:rPr>
          <w:rFonts w:asciiTheme="minorHAnsi" w:hAnsiTheme="minorHAnsi"/>
          <w:sz w:val="24"/>
          <w:szCs w:val="24"/>
          <w:u w:val="single"/>
        </w:rPr>
        <w:t>впоследствии, что он был со мною всю мою жизнь, хотя я не сознавал его присутствия</w:t>
      </w:r>
      <w:r w:rsidRPr="002A1AC4">
        <w:rPr>
          <w:rFonts w:asciiTheme="minorHAnsi" w:hAnsiTheme="minorHAnsi"/>
          <w:sz w:val="24"/>
          <w:szCs w:val="24"/>
        </w:rPr>
        <w:t>, пока он не открыл его</w:t>
      </w:r>
      <w:r w:rsidR="008F4299" w:rsidRPr="002A1AC4">
        <w:rPr>
          <w:rFonts w:asciiTheme="minorHAnsi" w:hAnsiTheme="minorHAnsi"/>
          <w:sz w:val="24"/>
          <w:szCs w:val="24"/>
        </w:rPr>
        <w:t xml:space="preserve"> —</w:t>
      </w:r>
      <w:r w:rsidRPr="002A1AC4">
        <w:rPr>
          <w:rFonts w:asciiTheme="minorHAnsi" w:hAnsiTheme="minorHAnsi"/>
          <w:sz w:val="24"/>
          <w:szCs w:val="24"/>
        </w:rPr>
        <w:t xml:space="preserve"> </w:t>
      </w:r>
      <w:r w:rsidRPr="002A1AC4">
        <w:rPr>
          <w:rFonts w:asciiTheme="minorHAnsi" w:hAnsiTheme="minorHAnsi"/>
          <w:sz w:val="24"/>
          <w:szCs w:val="24"/>
          <w:u w:val="single"/>
        </w:rPr>
        <w:t>несомненно, НЕ на горе Афон</w:t>
      </w:r>
      <w:r w:rsidRPr="002A1AC4">
        <w:rPr>
          <w:rFonts w:asciiTheme="minorHAnsi" w:hAnsiTheme="minorHAnsi"/>
          <w:sz w:val="24"/>
          <w:szCs w:val="24"/>
        </w:rPr>
        <w:t xml:space="preserve">, а совсем в другом месте и другим образом. Последовательное развитие моего медиумизма происходило непрерывно. В нем нет никакого ПРОБЕЛА. Теперь объективный медиумизм кончился, и открылось мое внутреннее духовное чувство. Только вчера я искал и получил от Императора, </w:t>
      </w:r>
      <w:r w:rsidRPr="002A1AC4">
        <w:rPr>
          <w:rFonts w:asciiTheme="minorHAnsi" w:hAnsiTheme="minorHAnsi"/>
          <w:sz w:val="24"/>
          <w:szCs w:val="24"/>
          <w:u w:val="single"/>
        </w:rPr>
        <w:t>которого ясно видел и слышал</w:t>
      </w:r>
      <w:r w:rsidR="00B878AB" w:rsidRPr="00B878AB">
        <w:rPr>
          <w:rFonts w:asciiTheme="minorHAnsi" w:hAnsiTheme="minorHAnsi"/>
          <w:sz w:val="24"/>
          <w:szCs w:val="24"/>
          <w:u w:val="single"/>
        </w:rPr>
        <w:t>*</w:t>
      </w:r>
      <w:r w:rsidRPr="002A1AC4">
        <w:rPr>
          <w:rStyle w:val="a7"/>
          <w:rFonts w:asciiTheme="minorHAnsi" w:hAnsiTheme="minorHAnsi"/>
          <w:sz w:val="24"/>
          <w:szCs w:val="24"/>
        </w:rPr>
        <w:footnoteReference w:id="116"/>
      </w:r>
      <w:r w:rsidRPr="002A1AC4">
        <w:rPr>
          <w:rFonts w:asciiTheme="minorHAnsi" w:hAnsiTheme="minorHAnsi"/>
          <w:sz w:val="24"/>
          <w:szCs w:val="24"/>
        </w:rPr>
        <w:t xml:space="preserve">, точное и определенное подтверждение того, что он так часто мне повторял, что мне стыдно искать дальнейших объяснений. Но каково бы ни было объяснение, </w:t>
      </w:r>
      <w:r w:rsidRPr="002A1AC4">
        <w:rPr>
          <w:rFonts w:asciiTheme="minorHAnsi" w:hAnsiTheme="minorHAnsi"/>
          <w:sz w:val="24"/>
          <w:szCs w:val="24"/>
          <w:u w:val="single"/>
        </w:rPr>
        <w:t>будьте уверены, что он, несомненно, не только не является Братом, но даже ничего не знает</w:t>
      </w:r>
      <w:r w:rsidRPr="002A1AC4">
        <w:rPr>
          <w:rFonts w:asciiTheme="minorHAnsi" w:hAnsiTheme="minorHAnsi"/>
          <w:sz w:val="24"/>
          <w:szCs w:val="24"/>
        </w:rPr>
        <w:t xml:space="preserve"> о таких существах </w:t>
      </w:r>
      <w:r w:rsidRPr="00ED2FE0">
        <w:rPr>
          <w:b/>
          <w:sz w:val="24"/>
          <w:szCs w:val="24"/>
        </w:rPr>
        <w:t>(1)</w:t>
      </w:r>
      <w:r w:rsidRPr="002A1AC4">
        <w:rPr>
          <w:rFonts w:asciiTheme="minorHAnsi" w:hAnsiTheme="minorHAnsi"/>
          <w:sz w:val="24"/>
          <w:szCs w:val="24"/>
        </w:rPr>
        <w:t>.</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Ваше предостережение, что я нахожусь на ложном пути, если думаю, что эта история выдумана Стар</w:t>
      </w:r>
      <w:r w:rsidR="00ED2FE0">
        <w:rPr>
          <w:rFonts w:asciiTheme="minorHAnsi" w:hAnsiTheme="minorHAnsi"/>
          <w:sz w:val="24"/>
          <w:szCs w:val="24"/>
        </w:rPr>
        <w:t>ушкой</w:t>
      </w:r>
      <w:r w:rsidRPr="002A1AC4">
        <w:rPr>
          <w:rFonts w:asciiTheme="minorHAnsi" w:hAnsiTheme="minorHAnsi"/>
          <w:sz w:val="24"/>
          <w:szCs w:val="24"/>
        </w:rPr>
        <w:t>, принято во внимание. Нужно прислушиваться ко всяким теориям, чтобы получить объяснение таким вещам; но меня бы не видели годами защищающим е</w:t>
      </w:r>
      <w:r w:rsidR="00806A7B">
        <w:rPr>
          <w:rFonts w:asciiTheme="minorHAnsi" w:hAnsiTheme="minorHAnsi"/>
          <w:sz w:val="24"/>
          <w:szCs w:val="24"/>
        </w:rPr>
        <w:t>ё</w:t>
      </w:r>
      <w:r w:rsidRPr="002A1AC4">
        <w:rPr>
          <w:rFonts w:asciiTheme="minorHAnsi" w:hAnsiTheme="minorHAnsi"/>
          <w:sz w:val="24"/>
          <w:szCs w:val="24"/>
        </w:rPr>
        <w:t xml:space="preserve"> от всякой клеветы, если бы я считал е</w:t>
      </w:r>
      <w:r w:rsidR="00806A7B">
        <w:rPr>
          <w:rFonts w:asciiTheme="minorHAnsi" w:hAnsiTheme="minorHAnsi"/>
          <w:sz w:val="24"/>
          <w:szCs w:val="24"/>
        </w:rPr>
        <w:t>ё</w:t>
      </w:r>
      <w:r w:rsidRPr="002A1AC4">
        <w:rPr>
          <w:rFonts w:asciiTheme="minorHAnsi" w:hAnsiTheme="minorHAnsi"/>
          <w:sz w:val="24"/>
          <w:szCs w:val="24"/>
        </w:rPr>
        <w:t xml:space="preserve"> способной на грубый обман. </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Однако от вашего критического ума не укрывается и то, что утверждение, подобное этому, будучи сопоставлено с таким ясным свидетельством, как мо</w:t>
      </w:r>
      <w:r w:rsidR="00806A7B">
        <w:rPr>
          <w:rFonts w:asciiTheme="minorHAnsi" w:hAnsiTheme="minorHAnsi"/>
          <w:sz w:val="24"/>
          <w:szCs w:val="24"/>
        </w:rPr>
        <w:t>ё</w:t>
      </w:r>
      <w:r w:rsidRPr="002A1AC4">
        <w:rPr>
          <w:rFonts w:asciiTheme="minorHAnsi" w:hAnsiTheme="minorHAnsi"/>
          <w:sz w:val="24"/>
          <w:szCs w:val="24"/>
        </w:rPr>
        <w:t>, должно быть способным служить доказательством в как</w:t>
      </w:r>
      <w:r w:rsidR="00DF3C03">
        <w:rPr>
          <w:rFonts w:asciiTheme="minorHAnsi" w:hAnsiTheme="minorHAnsi"/>
          <w:sz w:val="24"/>
          <w:szCs w:val="24"/>
        </w:rPr>
        <w:t>ой-то степени, если к нему серьё</w:t>
      </w:r>
      <w:r w:rsidRPr="002A1AC4">
        <w:rPr>
          <w:rFonts w:asciiTheme="minorHAnsi" w:hAnsiTheme="minorHAnsi"/>
          <w:sz w:val="24"/>
          <w:szCs w:val="24"/>
        </w:rPr>
        <w:t xml:space="preserve">зно отнестись. К </w:t>
      </w:r>
      <w:r w:rsidRPr="002A1AC4">
        <w:rPr>
          <w:rFonts w:asciiTheme="minorHAnsi" w:hAnsiTheme="minorHAnsi"/>
          <w:sz w:val="24"/>
          <w:szCs w:val="24"/>
        </w:rPr>
        <w:lastRenderedPageBreak/>
        <w:t>сожалению, факт заключается в том, что оно не только несовместимо со всеми фактами, но и привед</w:t>
      </w:r>
      <w:r w:rsidR="00DF3C03">
        <w:rPr>
          <w:rFonts w:asciiTheme="minorHAnsi" w:hAnsiTheme="minorHAnsi"/>
          <w:sz w:val="24"/>
          <w:szCs w:val="24"/>
        </w:rPr>
        <w:t>ё</w:t>
      </w:r>
      <w:r w:rsidRPr="002A1AC4">
        <w:rPr>
          <w:rFonts w:asciiTheme="minorHAnsi" w:hAnsiTheme="minorHAnsi"/>
          <w:sz w:val="24"/>
          <w:szCs w:val="24"/>
        </w:rPr>
        <w:t>нные, якобы, факты как раз те, и только те, которые я же и обнародовал, а предположения столь нелепо далеки от истины</w:t>
      </w:r>
      <w:r w:rsidR="008F4299" w:rsidRPr="002A1AC4">
        <w:rPr>
          <w:rFonts w:asciiTheme="minorHAnsi" w:hAnsiTheme="minorHAnsi"/>
          <w:sz w:val="24"/>
          <w:szCs w:val="24"/>
        </w:rPr>
        <w:t xml:space="preserve"> —</w:t>
      </w:r>
      <w:r w:rsidRPr="002A1AC4">
        <w:rPr>
          <w:rFonts w:asciiTheme="minorHAnsi" w:hAnsiTheme="minorHAnsi"/>
          <w:sz w:val="24"/>
          <w:szCs w:val="24"/>
        </w:rPr>
        <w:t xml:space="preserve"> как могут показать не только мои свидетельства,</w:t>
      </w:r>
      <w:r w:rsidR="008F4299" w:rsidRPr="002A1AC4">
        <w:rPr>
          <w:rFonts w:asciiTheme="minorHAnsi" w:hAnsiTheme="minorHAnsi"/>
          <w:sz w:val="24"/>
          <w:szCs w:val="24"/>
        </w:rPr>
        <w:t xml:space="preserve"> —</w:t>
      </w:r>
      <w:r w:rsidRPr="002A1AC4">
        <w:rPr>
          <w:rFonts w:asciiTheme="minorHAnsi" w:hAnsiTheme="minorHAnsi"/>
          <w:sz w:val="24"/>
          <w:szCs w:val="24"/>
        </w:rPr>
        <w:t xml:space="preserve"> что ясно: они всего лишь догадки.</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Это разрушительная критика с отрицательной стороны. Какие же положительные доказательства предъявлены? Никаких. Может ли быть дано какое-нибудь? Этот Брат, который бросил на меня взгляд на горе Афон, освоил стиль и принял титул Императора,</w:t>
      </w:r>
      <w:r w:rsidR="008F4299" w:rsidRPr="002A1AC4">
        <w:rPr>
          <w:rFonts w:asciiTheme="minorHAnsi" w:hAnsiTheme="minorHAnsi"/>
          <w:sz w:val="24"/>
          <w:szCs w:val="24"/>
        </w:rPr>
        <w:t xml:space="preserve"> —</w:t>
      </w:r>
      <w:r w:rsidRPr="002A1AC4">
        <w:rPr>
          <w:rFonts w:asciiTheme="minorHAnsi" w:hAnsiTheme="minorHAnsi"/>
          <w:sz w:val="24"/>
          <w:szCs w:val="24"/>
        </w:rPr>
        <w:t xml:space="preserve"> что он когда-либо сказал мне или рассказывал? Когда и где он появлялся, и какие доказательства он может дать об этом факте? В течение долгого общения, на которое он ссылается, он, наверное, мог получить доказательства, чтобы опровергнуть такие предположения, как вышеприведенные.</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Если нет, то любой здравомыслящий человек будет знать, какое сделать заключение.</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 xml:space="preserve">Простите меня, что я так подробно это разбираю. В сущности, я вижу, что пришел к такому месту, где сходятся две дороги, и с грустью опасаюсь, что </w:t>
      </w:r>
      <w:r w:rsidR="00BB060F" w:rsidRPr="002A1AC4">
        <w:rPr>
          <w:rFonts w:asciiTheme="minorHAnsi" w:hAnsiTheme="minorHAnsi"/>
          <w:sz w:val="24"/>
          <w:szCs w:val="24"/>
        </w:rPr>
        <w:t>«Ф</w:t>
      </w:r>
      <w:r w:rsidRPr="002A1AC4">
        <w:rPr>
          <w:rFonts w:asciiTheme="minorHAnsi" w:hAnsiTheme="minorHAnsi"/>
          <w:sz w:val="24"/>
          <w:szCs w:val="24"/>
        </w:rPr>
        <w:t xml:space="preserve">рагменты оккультной </w:t>
      </w:r>
      <w:r w:rsidR="00BB060F" w:rsidRPr="002A1AC4">
        <w:rPr>
          <w:rFonts w:asciiTheme="minorHAnsi" w:hAnsiTheme="minorHAnsi"/>
          <w:sz w:val="24"/>
          <w:szCs w:val="24"/>
        </w:rPr>
        <w:t>и</w:t>
      </w:r>
      <w:r w:rsidRPr="002A1AC4">
        <w:rPr>
          <w:rFonts w:asciiTheme="minorHAnsi" w:hAnsiTheme="minorHAnsi"/>
          <w:sz w:val="24"/>
          <w:szCs w:val="24"/>
        </w:rPr>
        <w:t>стины</w:t>
      </w:r>
      <w:r w:rsidR="00BB060F" w:rsidRPr="002A1AC4">
        <w:rPr>
          <w:rFonts w:asciiTheme="minorHAnsi" w:hAnsiTheme="minorHAnsi"/>
          <w:sz w:val="24"/>
          <w:szCs w:val="24"/>
        </w:rPr>
        <w:t>»</w:t>
      </w:r>
      <w:r w:rsidRPr="002A1AC4">
        <w:rPr>
          <w:rFonts w:asciiTheme="minorHAnsi" w:hAnsiTheme="minorHAnsi"/>
          <w:sz w:val="24"/>
          <w:szCs w:val="24"/>
        </w:rPr>
        <w:t xml:space="preserve"> показывают, что </w:t>
      </w:r>
      <w:r w:rsidRPr="002A1AC4">
        <w:rPr>
          <w:rFonts w:asciiTheme="minorHAnsi" w:hAnsiTheme="minorHAnsi"/>
          <w:sz w:val="24"/>
          <w:szCs w:val="24"/>
          <w:u w:val="single"/>
        </w:rPr>
        <w:t>спирит</w:t>
      </w:r>
      <w:r w:rsidR="00ED2FE0">
        <w:rPr>
          <w:rFonts w:asciiTheme="minorHAnsi" w:hAnsiTheme="minorHAnsi"/>
          <w:sz w:val="24"/>
          <w:szCs w:val="24"/>
          <w:u w:val="single"/>
        </w:rPr>
        <w:t>уал</w:t>
      </w:r>
      <w:r w:rsidRPr="002A1AC4">
        <w:rPr>
          <w:rFonts w:asciiTheme="minorHAnsi" w:hAnsiTheme="minorHAnsi"/>
          <w:sz w:val="24"/>
          <w:szCs w:val="24"/>
          <w:u w:val="single"/>
        </w:rPr>
        <w:t>изм и оккультизм</w:t>
      </w:r>
      <w:r w:rsidRPr="002A1AC4">
        <w:rPr>
          <w:rFonts w:asciiTheme="minorHAnsi" w:hAnsiTheme="minorHAnsi"/>
          <w:sz w:val="24"/>
          <w:szCs w:val="24"/>
        </w:rPr>
        <w:t xml:space="preserve"> несовместимы. Я бы от всего сердца сожалел, если бы вы потратили свое время и силы на что-то, наглядно не опирающееся на </w:t>
      </w:r>
      <w:r w:rsidRPr="002A1AC4">
        <w:rPr>
          <w:rFonts w:asciiTheme="minorHAnsi" w:hAnsiTheme="minorHAnsi"/>
          <w:sz w:val="24"/>
          <w:szCs w:val="24"/>
          <w:u w:val="single"/>
        </w:rPr>
        <w:t>Истину</w:t>
      </w:r>
      <w:r w:rsidRPr="002A1AC4">
        <w:rPr>
          <w:rFonts w:asciiTheme="minorHAnsi" w:hAnsiTheme="minorHAnsi"/>
          <w:sz w:val="24"/>
          <w:szCs w:val="24"/>
        </w:rPr>
        <w:t xml:space="preserve">. Отсюда мое желание разобраться в этом. </w:t>
      </w:r>
    </w:p>
    <w:p w:rsidR="00842D52" w:rsidRPr="002A1AC4" w:rsidRDefault="00842D52" w:rsidP="00842D52">
      <w:pPr>
        <w:ind w:firstLine="340"/>
        <w:jc w:val="both"/>
        <w:rPr>
          <w:rFonts w:asciiTheme="minorHAnsi" w:hAnsiTheme="minorHAnsi"/>
          <w:sz w:val="24"/>
          <w:szCs w:val="24"/>
        </w:rPr>
      </w:pPr>
      <w:r w:rsidRPr="002A1AC4">
        <w:rPr>
          <w:rFonts w:asciiTheme="minorHAnsi" w:hAnsiTheme="minorHAnsi"/>
          <w:sz w:val="24"/>
          <w:szCs w:val="24"/>
        </w:rPr>
        <w:t>Иначе</w:t>
      </w:r>
      <w:r w:rsidRPr="002A1AC4">
        <w:rPr>
          <w:rFonts w:asciiTheme="minorHAnsi" w:hAnsiTheme="minorHAnsi"/>
        </w:rPr>
        <w:t xml:space="preserve"> </w:t>
      </w:r>
      <w:r w:rsidRPr="002A1AC4">
        <w:rPr>
          <w:rFonts w:asciiTheme="minorHAnsi" w:hAnsiTheme="minorHAnsi"/>
          <w:sz w:val="24"/>
          <w:szCs w:val="24"/>
        </w:rPr>
        <w:t>я бы выбросил это из головы с большим презрением. Как вы говорите о Стар</w:t>
      </w:r>
      <w:r w:rsidR="00ED2FE0">
        <w:rPr>
          <w:rFonts w:asciiTheme="minorHAnsi" w:hAnsiTheme="minorHAnsi"/>
          <w:sz w:val="24"/>
          <w:szCs w:val="24"/>
        </w:rPr>
        <w:t>ушке</w:t>
      </w:r>
      <w:r w:rsidRPr="002A1AC4">
        <w:rPr>
          <w:rFonts w:asciiTheme="minorHAnsi" w:hAnsiTheme="minorHAnsi"/>
          <w:sz w:val="24"/>
          <w:szCs w:val="24"/>
        </w:rPr>
        <w:t>: «Только подумайте, какие возможности я имел, чтобы сформировать мнение».</w:t>
      </w:r>
    </w:p>
    <w:p w:rsidR="00842D52" w:rsidRPr="002A1AC4" w:rsidRDefault="00842D52" w:rsidP="00842D52">
      <w:pPr>
        <w:ind w:firstLine="340"/>
        <w:jc w:val="both"/>
        <w:rPr>
          <w:rFonts w:asciiTheme="minorHAnsi" w:hAnsiTheme="minorHAnsi"/>
          <w:sz w:val="24"/>
          <w:szCs w:val="24"/>
        </w:rPr>
      </w:pPr>
    </w:p>
    <w:p w:rsidR="00842D52" w:rsidRPr="002A1AC4" w:rsidRDefault="00842D52" w:rsidP="002A1AC4">
      <w:pPr>
        <w:pStyle w:val="Aiiaienu"/>
        <w:spacing w:before="0" w:after="0"/>
        <w:ind w:firstLine="340"/>
        <w:rPr>
          <w:rFonts w:asciiTheme="minorHAnsi" w:hAnsiTheme="minorHAnsi"/>
          <w:b w:val="0"/>
          <w:szCs w:val="24"/>
        </w:rPr>
      </w:pPr>
      <w:r w:rsidRPr="002A1AC4">
        <w:rPr>
          <w:rFonts w:asciiTheme="minorHAnsi" w:hAnsiTheme="minorHAnsi"/>
          <w:b w:val="0"/>
          <w:szCs w:val="24"/>
        </w:rPr>
        <w:t>С сердечными пожеланиями всегда ваш У. Ст</w:t>
      </w:r>
      <w:r w:rsidR="00BB060F" w:rsidRPr="002A1AC4">
        <w:rPr>
          <w:rFonts w:asciiTheme="minorHAnsi" w:hAnsiTheme="minorHAnsi"/>
          <w:b w:val="0"/>
          <w:szCs w:val="24"/>
        </w:rPr>
        <w:t>э</w:t>
      </w:r>
      <w:r w:rsidRPr="002A1AC4">
        <w:rPr>
          <w:rFonts w:asciiTheme="minorHAnsi" w:hAnsiTheme="minorHAnsi"/>
          <w:b w:val="0"/>
          <w:szCs w:val="24"/>
        </w:rPr>
        <w:t>йнтон Мозес</w:t>
      </w:r>
    </w:p>
    <w:p w:rsidR="00842D52" w:rsidRPr="00C72D9D" w:rsidRDefault="00842D52" w:rsidP="00842D52">
      <w:pPr>
        <w:pStyle w:val="Aiiaienu"/>
        <w:spacing w:before="0" w:after="0"/>
        <w:ind w:firstLine="340"/>
        <w:jc w:val="both"/>
        <w:rPr>
          <w:rFonts w:ascii="Times New Roman" w:hAnsi="Times New Roman"/>
          <w:b w:val="0"/>
          <w:szCs w:val="24"/>
        </w:rPr>
      </w:pPr>
    </w:p>
    <w:p w:rsidR="00842D52" w:rsidRPr="00B878AB" w:rsidRDefault="00842D52" w:rsidP="00842D52">
      <w:pPr>
        <w:ind w:firstLine="340"/>
        <w:jc w:val="both"/>
        <w:rPr>
          <w:b/>
          <w:sz w:val="24"/>
          <w:szCs w:val="24"/>
        </w:rPr>
      </w:pPr>
      <w:r w:rsidRPr="00B878AB">
        <w:rPr>
          <w:b/>
          <w:sz w:val="24"/>
          <w:szCs w:val="24"/>
        </w:rPr>
        <w:t>*</w:t>
      </w:r>
      <w:r w:rsidR="00ED2FE0" w:rsidRPr="00B878AB">
        <w:rPr>
          <w:b/>
          <w:sz w:val="24"/>
          <w:szCs w:val="24"/>
        </w:rPr>
        <w:t xml:space="preserve"> </w:t>
      </w:r>
      <w:r w:rsidRPr="00B878AB">
        <w:rPr>
          <w:b/>
          <w:sz w:val="24"/>
          <w:szCs w:val="24"/>
        </w:rPr>
        <w:t xml:space="preserve">Так и мадам Лебендорф была ясно видима и слышима русской девочке-медиуму... </w:t>
      </w:r>
      <w:r w:rsidR="004F78A7" w:rsidRPr="00B878AB">
        <w:rPr>
          <w:b/>
          <w:sz w:val="24"/>
          <w:szCs w:val="24"/>
        </w:rPr>
        <w:t xml:space="preserve">А </w:t>
      </w:r>
      <w:r w:rsidRPr="00B878AB">
        <w:rPr>
          <w:b/>
          <w:sz w:val="24"/>
          <w:szCs w:val="24"/>
        </w:rPr>
        <w:t>Иисус и Иоанн Креститель</w:t>
      </w:r>
      <w:r w:rsidR="008F4299" w:rsidRPr="00B878AB">
        <w:rPr>
          <w:b/>
          <w:sz w:val="24"/>
          <w:szCs w:val="24"/>
        </w:rPr>
        <w:t xml:space="preserve"> —</w:t>
      </w:r>
      <w:r w:rsidRPr="00B878AB">
        <w:rPr>
          <w:b/>
          <w:sz w:val="24"/>
          <w:szCs w:val="24"/>
        </w:rPr>
        <w:t xml:space="preserve"> Эдварду Мэйтл</w:t>
      </w:r>
      <w:r w:rsidR="001A053B">
        <w:rPr>
          <w:b/>
          <w:sz w:val="24"/>
          <w:szCs w:val="24"/>
        </w:rPr>
        <w:t>е</w:t>
      </w:r>
      <w:r w:rsidRPr="00B878AB">
        <w:rPr>
          <w:b/>
          <w:sz w:val="24"/>
          <w:szCs w:val="24"/>
        </w:rPr>
        <w:t xml:space="preserve">нду, такому же </w:t>
      </w:r>
      <w:r w:rsidRPr="00B878AB">
        <w:rPr>
          <w:b/>
          <w:i/>
          <w:sz w:val="24"/>
          <w:szCs w:val="24"/>
        </w:rPr>
        <w:t>искреннему, честному и чистосердечному</w:t>
      </w:r>
      <w:r w:rsidRPr="00B878AB">
        <w:rPr>
          <w:b/>
          <w:sz w:val="24"/>
          <w:szCs w:val="24"/>
        </w:rPr>
        <w:t xml:space="preserve">, как С. М., хотя никто из них не знал </w:t>
      </w:r>
      <w:r w:rsidR="00F62B19" w:rsidRPr="00B878AB">
        <w:rPr>
          <w:b/>
          <w:sz w:val="24"/>
          <w:szCs w:val="24"/>
        </w:rPr>
        <w:t xml:space="preserve">того, </w:t>
      </w:r>
      <w:r w:rsidRPr="00B878AB">
        <w:rPr>
          <w:b/>
          <w:sz w:val="24"/>
          <w:szCs w:val="24"/>
        </w:rPr>
        <w:t>другого Иоанна Крестителя</w:t>
      </w:r>
      <w:r w:rsidR="00F62B19" w:rsidRPr="00B878AB">
        <w:rPr>
          <w:b/>
          <w:sz w:val="24"/>
          <w:szCs w:val="24"/>
        </w:rPr>
        <w:t>, никогда не</w:t>
      </w:r>
      <w:r w:rsidRPr="00B878AB">
        <w:rPr>
          <w:b/>
          <w:sz w:val="24"/>
          <w:szCs w:val="24"/>
        </w:rPr>
        <w:t xml:space="preserve"> </w:t>
      </w:r>
      <w:r w:rsidR="00F62B19" w:rsidRPr="00B878AB">
        <w:rPr>
          <w:b/>
          <w:sz w:val="24"/>
          <w:szCs w:val="24"/>
        </w:rPr>
        <w:t xml:space="preserve">слышавшего об </w:t>
      </w:r>
      <w:r w:rsidRPr="00B878AB">
        <w:rPr>
          <w:b/>
          <w:sz w:val="24"/>
          <w:szCs w:val="24"/>
        </w:rPr>
        <w:t xml:space="preserve">Иисуса, который есть духовная </w:t>
      </w:r>
      <w:r w:rsidR="00F62B19" w:rsidRPr="00B878AB">
        <w:rPr>
          <w:b/>
          <w:sz w:val="24"/>
          <w:szCs w:val="24"/>
        </w:rPr>
        <w:t>абстракция</w:t>
      </w:r>
      <w:r w:rsidRPr="00B878AB">
        <w:rPr>
          <w:b/>
          <w:sz w:val="24"/>
          <w:szCs w:val="24"/>
        </w:rPr>
        <w:t xml:space="preserve">, а не живой человек той эпохи. И разве Э. Мэйтленд не видит Гермеса первого и второго, и Илию и т. д. Наконец, разве миссис Кингсфорд не так же уверена, как С. М. в отношении </w:t>
      </w:r>
      <w:r w:rsidR="00F62B19" w:rsidRPr="00B878AB">
        <w:rPr>
          <w:rFonts w:ascii="Tahoma" w:hAnsi="Tahoma" w:cs="Tahoma"/>
          <w:b/>
          <w:sz w:val="24"/>
          <w:szCs w:val="24"/>
        </w:rPr>
        <w:t>+</w:t>
      </w:r>
      <w:r w:rsidRPr="00B878AB">
        <w:rPr>
          <w:b/>
          <w:sz w:val="24"/>
          <w:szCs w:val="24"/>
        </w:rPr>
        <w:t xml:space="preserve">, что она </w:t>
      </w:r>
      <w:r w:rsidRPr="00B878AB">
        <w:rPr>
          <w:b/>
          <w:i/>
          <w:sz w:val="24"/>
          <w:szCs w:val="24"/>
        </w:rPr>
        <w:t>видела Бог</w:t>
      </w:r>
      <w:r w:rsidR="00F62B19" w:rsidRPr="00B878AB">
        <w:rPr>
          <w:b/>
          <w:i/>
          <w:sz w:val="24"/>
          <w:szCs w:val="24"/>
        </w:rPr>
        <w:t>а</w:t>
      </w:r>
      <w:r w:rsidR="00F62B19" w:rsidRPr="00B878AB">
        <w:rPr>
          <w:b/>
          <w:sz w:val="24"/>
          <w:szCs w:val="24"/>
        </w:rPr>
        <w:t xml:space="preserve"> и </w:t>
      </w:r>
      <w:r w:rsidR="00F62B19" w:rsidRPr="00B878AB">
        <w:rPr>
          <w:b/>
          <w:i/>
          <w:sz w:val="24"/>
          <w:szCs w:val="24"/>
        </w:rPr>
        <w:t>разговаривала</w:t>
      </w:r>
      <w:r w:rsidR="00F62B19" w:rsidRPr="00B878AB">
        <w:rPr>
          <w:b/>
          <w:sz w:val="24"/>
          <w:szCs w:val="24"/>
        </w:rPr>
        <w:t xml:space="preserve"> с ни</w:t>
      </w:r>
      <w:r w:rsidRPr="00B878AB">
        <w:rPr>
          <w:b/>
          <w:sz w:val="24"/>
          <w:szCs w:val="24"/>
        </w:rPr>
        <w:t xml:space="preserve">м!! И </w:t>
      </w:r>
      <w:r w:rsidR="00F62B19" w:rsidRPr="00B878AB">
        <w:rPr>
          <w:b/>
          <w:sz w:val="24"/>
          <w:szCs w:val="24"/>
        </w:rPr>
        <w:t>лишь</w:t>
      </w:r>
      <w:r w:rsidRPr="00B878AB">
        <w:rPr>
          <w:b/>
          <w:sz w:val="24"/>
          <w:szCs w:val="24"/>
        </w:rPr>
        <w:t xml:space="preserve"> спустя несколько вечеров после того, как она разговаривала с духом собаки и получила от него письменное сообщение? Перечтите, мой друг, перечтите еще раз «Душу и т. д.» Мэйтленда; </w:t>
      </w:r>
      <w:r w:rsidR="00F62B19" w:rsidRPr="00B878AB">
        <w:rPr>
          <w:b/>
          <w:sz w:val="24"/>
          <w:szCs w:val="24"/>
        </w:rPr>
        <w:t xml:space="preserve">см. с. </w:t>
      </w:r>
      <w:r w:rsidR="00F62B19" w:rsidRPr="00B878AB">
        <w:rPr>
          <w:b/>
          <w:bCs/>
          <w:sz w:val="24"/>
          <w:szCs w:val="24"/>
        </w:rPr>
        <w:t>180, 194, 239, 240, 267-9</w:t>
      </w:r>
      <w:r w:rsidR="00F62B19" w:rsidRPr="00B878AB">
        <w:rPr>
          <w:b/>
          <w:sz w:val="24"/>
          <w:szCs w:val="24"/>
        </w:rPr>
        <w:t xml:space="preserve"> и далее.</w:t>
      </w:r>
      <w:r w:rsidRPr="00B878AB">
        <w:rPr>
          <w:b/>
          <w:sz w:val="24"/>
          <w:szCs w:val="24"/>
        </w:rPr>
        <w:t xml:space="preserve"> </w:t>
      </w:r>
      <w:r w:rsidR="00F62B19" w:rsidRPr="00B878AB">
        <w:rPr>
          <w:b/>
          <w:sz w:val="24"/>
          <w:szCs w:val="24"/>
        </w:rPr>
        <w:t>А</w:t>
      </w:r>
      <w:r w:rsidRPr="00B878AB">
        <w:rPr>
          <w:b/>
          <w:sz w:val="24"/>
          <w:szCs w:val="24"/>
        </w:rPr>
        <w:t xml:space="preserve"> кто чи</w:t>
      </w:r>
      <w:r w:rsidR="00F62B19" w:rsidRPr="00B878AB">
        <w:rPr>
          <w:b/>
          <w:sz w:val="24"/>
          <w:szCs w:val="24"/>
        </w:rPr>
        <w:t>ще</w:t>
      </w:r>
      <w:r w:rsidRPr="00B878AB">
        <w:rPr>
          <w:b/>
          <w:sz w:val="24"/>
          <w:szCs w:val="24"/>
        </w:rPr>
        <w:t xml:space="preserve"> или правдив</w:t>
      </w:r>
      <w:r w:rsidR="00F62B19" w:rsidRPr="00B878AB">
        <w:rPr>
          <w:b/>
          <w:sz w:val="24"/>
          <w:szCs w:val="24"/>
        </w:rPr>
        <w:t>ее</w:t>
      </w:r>
      <w:r w:rsidRPr="00B878AB">
        <w:rPr>
          <w:b/>
          <w:sz w:val="24"/>
          <w:szCs w:val="24"/>
        </w:rPr>
        <w:t xml:space="preserve">, </w:t>
      </w:r>
      <w:r w:rsidR="00F62B19" w:rsidRPr="00B878AB">
        <w:rPr>
          <w:b/>
          <w:sz w:val="24"/>
          <w:szCs w:val="24"/>
        </w:rPr>
        <w:t>чем</w:t>
      </w:r>
      <w:r w:rsidRPr="00B878AB">
        <w:rPr>
          <w:b/>
          <w:sz w:val="24"/>
          <w:szCs w:val="24"/>
        </w:rPr>
        <w:t xml:space="preserve"> эта женщина или Мэйтленд! Тайна, тайна!</w:t>
      </w:r>
      <w:r w:rsidR="008F4299" w:rsidRPr="00B878AB">
        <w:rPr>
          <w:b/>
          <w:sz w:val="24"/>
          <w:szCs w:val="24"/>
        </w:rPr>
        <w:t xml:space="preserve"> —</w:t>
      </w:r>
      <w:r w:rsidR="00F62B19" w:rsidRPr="00B878AB">
        <w:rPr>
          <w:b/>
          <w:sz w:val="24"/>
          <w:szCs w:val="24"/>
        </w:rPr>
        <w:t xml:space="preserve"> </w:t>
      </w:r>
      <w:r w:rsidRPr="00B878AB">
        <w:rPr>
          <w:b/>
          <w:sz w:val="24"/>
          <w:szCs w:val="24"/>
        </w:rPr>
        <w:t>воскликн</w:t>
      </w:r>
      <w:r w:rsidR="00F62B19" w:rsidRPr="00B878AB">
        <w:rPr>
          <w:b/>
          <w:sz w:val="24"/>
          <w:szCs w:val="24"/>
        </w:rPr>
        <w:t>е</w:t>
      </w:r>
      <w:r w:rsidRPr="00B878AB">
        <w:rPr>
          <w:b/>
          <w:sz w:val="24"/>
          <w:szCs w:val="24"/>
        </w:rPr>
        <w:t xml:space="preserve">те вы. </w:t>
      </w:r>
      <w:r w:rsidR="00F62B19" w:rsidRPr="00B878AB">
        <w:rPr>
          <w:b/>
          <w:sz w:val="24"/>
          <w:szCs w:val="24"/>
        </w:rPr>
        <w:t>А м</w:t>
      </w:r>
      <w:r w:rsidRPr="00B878AB">
        <w:rPr>
          <w:b/>
          <w:sz w:val="24"/>
          <w:szCs w:val="24"/>
        </w:rPr>
        <w:t>ы ответим: НЕВЕЖЕСТВО, порождение того, во что мы верим и</w:t>
      </w:r>
      <w:r w:rsidR="00F62B19" w:rsidRPr="00B878AB">
        <w:rPr>
          <w:b/>
          <w:sz w:val="24"/>
          <w:szCs w:val="24"/>
        </w:rPr>
        <w:t>ли</w:t>
      </w:r>
      <w:r w:rsidRPr="00B878AB">
        <w:rPr>
          <w:b/>
          <w:sz w:val="24"/>
          <w:szCs w:val="24"/>
        </w:rPr>
        <w:t xml:space="preserve"> что </w:t>
      </w:r>
      <w:r w:rsidRPr="00B878AB">
        <w:rPr>
          <w:b/>
          <w:i/>
          <w:sz w:val="24"/>
          <w:szCs w:val="24"/>
        </w:rPr>
        <w:t>хотим</w:t>
      </w:r>
      <w:r w:rsidRPr="00B878AB">
        <w:rPr>
          <w:b/>
          <w:sz w:val="24"/>
          <w:szCs w:val="24"/>
        </w:rPr>
        <w:t xml:space="preserve"> видеть.</w:t>
      </w:r>
    </w:p>
    <w:p w:rsidR="00842D52" w:rsidRPr="00B878AB" w:rsidRDefault="00842D52" w:rsidP="00842D52">
      <w:pPr>
        <w:ind w:firstLine="340"/>
        <w:jc w:val="both"/>
        <w:rPr>
          <w:b/>
          <w:sz w:val="24"/>
          <w:szCs w:val="24"/>
        </w:rPr>
      </w:pPr>
      <w:r w:rsidRPr="00B878AB">
        <w:rPr>
          <w:b/>
          <w:sz w:val="24"/>
          <w:szCs w:val="24"/>
        </w:rPr>
        <w:t xml:space="preserve">(1) Какой-то Брат? Знает ли </w:t>
      </w:r>
      <w:r w:rsidRPr="00B878AB">
        <w:rPr>
          <w:b/>
          <w:i/>
          <w:sz w:val="24"/>
          <w:szCs w:val="24"/>
        </w:rPr>
        <w:t>он</w:t>
      </w:r>
      <w:r w:rsidRPr="00B878AB">
        <w:rPr>
          <w:b/>
          <w:sz w:val="24"/>
          <w:szCs w:val="24"/>
        </w:rPr>
        <w:t xml:space="preserve"> или даже вы сами, что подразумевается п</w:t>
      </w:r>
      <w:r w:rsidR="00F62B19" w:rsidRPr="00B878AB">
        <w:rPr>
          <w:b/>
          <w:sz w:val="24"/>
          <w:szCs w:val="24"/>
        </w:rPr>
        <w:t>од названием</w:t>
      </w:r>
      <w:r w:rsidRPr="00B878AB">
        <w:rPr>
          <w:b/>
          <w:sz w:val="24"/>
          <w:szCs w:val="24"/>
        </w:rPr>
        <w:t xml:space="preserve"> «</w:t>
      </w:r>
      <w:r w:rsidRPr="00B878AB">
        <w:rPr>
          <w:b/>
          <w:i/>
          <w:sz w:val="24"/>
          <w:szCs w:val="24"/>
        </w:rPr>
        <w:t>Брат</w:t>
      </w:r>
      <w:r w:rsidRPr="00B878AB">
        <w:rPr>
          <w:b/>
          <w:sz w:val="24"/>
          <w:szCs w:val="24"/>
        </w:rPr>
        <w:t>»? Знает л</w:t>
      </w:r>
      <w:r w:rsidR="00F62B19" w:rsidRPr="00B878AB">
        <w:rPr>
          <w:b/>
          <w:sz w:val="24"/>
          <w:szCs w:val="24"/>
        </w:rPr>
        <w:t>и он, что мы подразумеваем под д</w:t>
      </w:r>
      <w:r w:rsidR="00D34669" w:rsidRPr="00B878AB">
        <w:rPr>
          <w:b/>
          <w:sz w:val="24"/>
          <w:szCs w:val="24"/>
        </w:rPr>
        <w:t>хьян</w:t>
      </w:r>
      <w:r w:rsidRPr="00B878AB">
        <w:rPr>
          <w:b/>
          <w:sz w:val="24"/>
          <w:szCs w:val="24"/>
        </w:rPr>
        <w:t>-</w:t>
      </w:r>
      <w:r w:rsidR="00F62B19" w:rsidRPr="00B878AB">
        <w:rPr>
          <w:b/>
          <w:sz w:val="24"/>
          <w:szCs w:val="24"/>
        </w:rPr>
        <w:t>ч</w:t>
      </w:r>
      <w:r w:rsidRPr="00B878AB">
        <w:rPr>
          <w:b/>
          <w:sz w:val="24"/>
          <w:szCs w:val="24"/>
        </w:rPr>
        <w:t xml:space="preserve">оханами или </w:t>
      </w:r>
      <w:r w:rsidR="00F62B19" w:rsidRPr="00B878AB">
        <w:rPr>
          <w:b/>
          <w:sz w:val="24"/>
          <w:szCs w:val="24"/>
        </w:rPr>
        <w:t>п</w:t>
      </w:r>
      <w:r w:rsidRPr="00B878AB">
        <w:rPr>
          <w:b/>
          <w:sz w:val="24"/>
          <w:szCs w:val="24"/>
        </w:rPr>
        <w:t xml:space="preserve">ланетными </w:t>
      </w:r>
      <w:r w:rsidR="00F62B19" w:rsidRPr="00B878AB">
        <w:rPr>
          <w:b/>
          <w:sz w:val="24"/>
          <w:szCs w:val="24"/>
        </w:rPr>
        <w:t>духами, под развоплощё</w:t>
      </w:r>
      <w:r w:rsidRPr="00B878AB">
        <w:rPr>
          <w:b/>
          <w:sz w:val="24"/>
          <w:szCs w:val="24"/>
        </w:rPr>
        <w:t>нными и воплощ</w:t>
      </w:r>
      <w:r w:rsidR="00F62B19" w:rsidRPr="00B878AB">
        <w:rPr>
          <w:b/>
          <w:sz w:val="24"/>
          <w:szCs w:val="24"/>
        </w:rPr>
        <w:t>ё</w:t>
      </w:r>
      <w:r w:rsidRPr="00B878AB">
        <w:rPr>
          <w:b/>
          <w:sz w:val="24"/>
          <w:szCs w:val="24"/>
        </w:rPr>
        <w:t>нными Лха? Это оста</w:t>
      </w:r>
      <w:r w:rsidR="001A053B">
        <w:rPr>
          <w:b/>
          <w:sz w:val="24"/>
          <w:szCs w:val="24"/>
        </w:rPr>
        <w:t>ё</w:t>
      </w:r>
      <w:r w:rsidRPr="00B878AB">
        <w:rPr>
          <w:b/>
          <w:sz w:val="24"/>
          <w:szCs w:val="24"/>
        </w:rPr>
        <w:t>тся и должно ещ</w:t>
      </w:r>
      <w:r w:rsidR="001A053B">
        <w:rPr>
          <w:b/>
          <w:sz w:val="24"/>
          <w:szCs w:val="24"/>
        </w:rPr>
        <w:t>ё</w:t>
      </w:r>
      <w:r w:rsidRPr="00B878AB">
        <w:rPr>
          <w:b/>
          <w:sz w:val="24"/>
          <w:szCs w:val="24"/>
        </w:rPr>
        <w:t xml:space="preserve"> остаться на какое-то время только томлением духа для всех вас. Мо</w:t>
      </w:r>
      <w:r w:rsidR="00B878AB" w:rsidRPr="00B878AB">
        <w:rPr>
          <w:b/>
          <w:sz w:val="24"/>
          <w:szCs w:val="24"/>
        </w:rPr>
        <w:t>ё</w:t>
      </w:r>
      <w:r w:rsidRPr="00B878AB">
        <w:rPr>
          <w:b/>
          <w:sz w:val="24"/>
          <w:szCs w:val="24"/>
        </w:rPr>
        <w:t xml:space="preserve"> письмо </w:t>
      </w:r>
      <w:r w:rsidRPr="00B878AB">
        <w:rPr>
          <w:b/>
          <w:i/>
          <w:sz w:val="24"/>
          <w:szCs w:val="24"/>
        </w:rPr>
        <w:t>конфиденциально</w:t>
      </w:r>
      <w:r w:rsidRPr="00B878AB">
        <w:rPr>
          <w:b/>
          <w:sz w:val="24"/>
          <w:szCs w:val="24"/>
        </w:rPr>
        <w:t>. Вы можете пользоваться этими аргументами, но не моим авторитетом и именем. Вс</w:t>
      </w:r>
      <w:r w:rsidR="00B878AB" w:rsidRPr="00B878AB">
        <w:rPr>
          <w:b/>
          <w:sz w:val="24"/>
          <w:szCs w:val="24"/>
        </w:rPr>
        <w:t>ё</w:t>
      </w:r>
      <w:r w:rsidRPr="00B878AB">
        <w:rPr>
          <w:b/>
          <w:sz w:val="24"/>
          <w:szCs w:val="24"/>
        </w:rPr>
        <w:t xml:space="preserve"> это будет вам объяснено, </w:t>
      </w:r>
      <w:r w:rsidRPr="00B878AB">
        <w:rPr>
          <w:b/>
          <w:i/>
          <w:sz w:val="24"/>
          <w:szCs w:val="24"/>
        </w:rPr>
        <w:t>будьте уверены</w:t>
      </w:r>
      <w:r w:rsidRPr="00B878AB">
        <w:rPr>
          <w:b/>
          <w:sz w:val="24"/>
          <w:szCs w:val="24"/>
        </w:rPr>
        <w:t xml:space="preserve">. Живой </w:t>
      </w:r>
      <w:r w:rsidRPr="00B878AB">
        <w:rPr>
          <w:b/>
          <w:i/>
          <w:sz w:val="24"/>
          <w:szCs w:val="24"/>
        </w:rPr>
        <w:t>Брат</w:t>
      </w:r>
      <w:r w:rsidRPr="00B878AB">
        <w:rPr>
          <w:b/>
          <w:sz w:val="24"/>
          <w:szCs w:val="24"/>
        </w:rPr>
        <w:t xml:space="preserve"> может показаться и </w:t>
      </w:r>
      <w:r w:rsidR="00B878AB" w:rsidRPr="00B878AB">
        <w:rPr>
          <w:b/>
          <w:sz w:val="24"/>
          <w:szCs w:val="24"/>
        </w:rPr>
        <w:t>фактически не знать многих вещей</w:t>
      </w:r>
      <w:r w:rsidRPr="00B878AB">
        <w:rPr>
          <w:b/>
          <w:sz w:val="24"/>
          <w:szCs w:val="24"/>
        </w:rPr>
        <w:t xml:space="preserve">. Но чтобы всезнающий </w:t>
      </w:r>
      <w:r w:rsidR="00B878AB" w:rsidRPr="00B878AB">
        <w:rPr>
          <w:b/>
          <w:sz w:val="24"/>
          <w:szCs w:val="24"/>
        </w:rPr>
        <w:t>п</w:t>
      </w:r>
      <w:r w:rsidRPr="00B878AB">
        <w:rPr>
          <w:b/>
          <w:sz w:val="24"/>
          <w:szCs w:val="24"/>
        </w:rPr>
        <w:t xml:space="preserve">ланетный </w:t>
      </w:r>
      <w:r w:rsidR="00B878AB" w:rsidRPr="00B878AB">
        <w:rPr>
          <w:b/>
          <w:sz w:val="24"/>
          <w:szCs w:val="24"/>
        </w:rPr>
        <w:t>д</w:t>
      </w:r>
      <w:r w:rsidRPr="00B878AB">
        <w:rPr>
          <w:b/>
          <w:sz w:val="24"/>
          <w:szCs w:val="24"/>
        </w:rPr>
        <w:t>ух показал себя совершенно неосведомл</w:t>
      </w:r>
      <w:r w:rsidR="00B878AB" w:rsidRPr="00B878AB">
        <w:rPr>
          <w:b/>
          <w:sz w:val="24"/>
          <w:szCs w:val="24"/>
        </w:rPr>
        <w:t>ё</w:t>
      </w:r>
      <w:r w:rsidRPr="00B878AB">
        <w:rPr>
          <w:b/>
          <w:sz w:val="24"/>
          <w:szCs w:val="24"/>
        </w:rPr>
        <w:t>нным о том, что творится вокруг,</w:t>
      </w:r>
      <w:r w:rsidR="008F4299" w:rsidRPr="00B878AB">
        <w:rPr>
          <w:b/>
          <w:sz w:val="24"/>
          <w:szCs w:val="24"/>
        </w:rPr>
        <w:t xml:space="preserve"> —</w:t>
      </w:r>
      <w:r w:rsidRPr="00B878AB">
        <w:rPr>
          <w:b/>
          <w:sz w:val="24"/>
          <w:szCs w:val="24"/>
        </w:rPr>
        <w:t xml:space="preserve"> это что-то чрезвычайное.</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39</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115</w:t>
      </w:r>
      <w:r w:rsidRPr="000267C5">
        <w:rPr>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A1AC4" w:rsidRDefault="002A1AC4" w:rsidP="00842D52">
      <w:pPr>
        <w:ind w:firstLine="340"/>
        <w:jc w:val="both"/>
        <w:rPr>
          <w:i/>
          <w:sz w:val="22"/>
          <w:szCs w:val="22"/>
        </w:rPr>
      </w:pPr>
      <w:r w:rsidRPr="002A1AC4">
        <w:rPr>
          <w:i/>
          <w:sz w:val="22"/>
          <w:szCs w:val="22"/>
        </w:rPr>
        <w:t>П</w:t>
      </w:r>
      <w:r w:rsidR="00842D52" w:rsidRPr="002A1AC4">
        <w:rPr>
          <w:i/>
          <w:sz w:val="22"/>
          <w:szCs w:val="22"/>
        </w:rPr>
        <w:t xml:space="preserve">олучено </w:t>
      </w:r>
      <w:r w:rsidRPr="002A1AC4">
        <w:rPr>
          <w:i/>
          <w:sz w:val="22"/>
          <w:szCs w:val="22"/>
        </w:rPr>
        <w:t xml:space="preserve">в январе </w:t>
      </w:r>
      <w:smartTag w:uri="urn:schemas-microsoft-com:office:smarttags" w:element="metricconverter">
        <w:smartTagPr>
          <w:attr w:name="ProductID" w:val="1882 г"/>
        </w:smartTagPr>
        <w:r w:rsidRPr="002A1AC4">
          <w:rPr>
            <w:i/>
            <w:sz w:val="22"/>
            <w:szCs w:val="22"/>
          </w:rPr>
          <w:t>1882 г</w:t>
        </w:r>
      </w:smartTag>
      <w:r w:rsidRPr="002A1AC4">
        <w:rPr>
          <w:i/>
          <w:sz w:val="22"/>
          <w:szCs w:val="22"/>
        </w:rPr>
        <w:t>.</w:t>
      </w:r>
      <w:r>
        <w:rPr>
          <w:i/>
          <w:sz w:val="22"/>
          <w:szCs w:val="22"/>
        </w:rPr>
        <w:t xml:space="preserve">, </w:t>
      </w:r>
      <w:r w:rsidR="00842D52" w:rsidRPr="002A1AC4">
        <w:rPr>
          <w:i/>
          <w:sz w:val="22"/>
          <w:szCs w:val="22"/>
        </w:rPr>
        <w:t>когда Синнетт находился в Бомбее</w:t>
      </w:r>
      <w:r w:rsidR="00BA5DFB" w:rsidRPr="00BA5DFB">
        <w:rPr>
          <w:i/>
          <w:sz w:val="22"/>
          <w:szCs w:val="22"/>
        </w:rPr>
        <w:t>.</w:t>
      </w:r>
      <w:r w:rsidR="00842D52" w:rsidRPr="002A1AC4">
        <w:rPr>
          <w:i/>
          <w:sz w:val="22"/>
          <w:szCs w:val="22"/>
        </w:rPr>
        <w:t xml:space="preserve"> Оба </w:t>
      </w:r>
      <w:r>
        <w:rPr>
          <w:i/>
          <w:sz w:val="22"/>
          <w:szCs w:val="22"/>
        </w:rPr>
        <w:t>м</w:t>
      </w:r>
      <w:r w:rsidR="00842D52" w:rsidRPr="002A1AC4">
        <w:rPr>
          <w:i/>
          <w:sz w:val="22"/>
          <w:szCs w:val="22"/>
        </w:rPr>
        <w:t>ахатмы</w:t>
      </w:r>
      <w:r>
        <w:rPr>
          <w:i/>
          <w:sz w:val="22"/>
          <w:szCs w:val="22"/>
        </w:rPr>
        <w:t>, похоже, были</w:t>
      </w:r>
      <w:r w:rsidR="00842D52" w:rsidRPr="002A1AC4">
        <w:rPr>
          <w:i/>
          <w:sz w:val="22"/>
          <w:szCs w:val="22"/>
        </w:rPr>
        <w:t xml:space="preserve"> </w:t>
      </w:r>
      <w:r>
        <w:rPr>
          <w:i/>
          <w:sz w:val="22"/>
          <w:szCs w:val="22"/>
        </w:rPr>
        <w:t>заинтересованы</w:t>
      </w:r>
      <w:r w:rsidR="00C5622C">
        <w:rPr>
          <w:i/>
          <w:sz w:val="22"/>
          <w:szCs w:val="22"/>
        </w:rPr>
        <w:t xml:space="preserve"> в том</w:t>
      </w:r>
      <w:r w:rsidR="00842D52" w:rsidRPr="002A1AC4">
        <w:rPr>
          <w:i/>
          <w:sz w:val="22"/>
          <w:szCs w:val="22"/>
        </w:rPr>
        <w:t>, чтобы Синнетт присутствовал на праздновании годовщины Т</w:t>
      </w:r>
      <w:r w:rsidR="00C5622C">
        <w:rPr>
          <w:i/>
          <w:sz w:val="22"/>
          <w:szCs w:val="22"/>
        </w:rPr>
        <w:t>.</w:t>
      </w:r>
      <w:r w:rsidR="00842D52" w:rsidRPr="002A1AC4">
        <w:rPr>
          <w:i/>
          <w:sz w:val="22"/>
          <w:szCs w:val="22"/>
        </w:rPr>
        <w:t xml:space="preserve">О. Об этом упоминалось </w:t>
      </w:r>
      <w:r>
        <w:rPr>
          <w:i/>
          <w:sz w:val="22"/>
          <w:szCs w:val="22"/>
        </w:rPr>
        <w:t>ещё в</w:t>
      </w:r>
      <w:r w:rsidR="00842D52" w:rsidRPr="002A1AC4">
        <w:rPr>
          <w:i/>
          <w:sz w:val="22"/>
          <w:szCs w:val="22"/>
        </w:rPr>
        <w:t xml:space="preserve"> письме №24.</w:t>
      </w:r>
    </w:p>
    <w:p w:rsidR="00842D52" w:rsidRPr="002A1AC4" w:rsidRDefault="00842D52" w:rsidP="00842D52">
      <w:pPr>
        <w:ind w:firstLine="340"/>
        <w:jc w:val="both"/>
        <w:rPr>
          <w:i/>
          <w:sz w:val="22"/>
          <w:szCs w:val="22"/>
        </w:rPr>
      </w:pPr>
      <w:r w:rsidRPr="002A1AC4">
        <w:rPr>
          <w:i/>
          <w:sz w:val="22"/>
          <w:szCs w:val="22"/>
        </w:rPr>
        <w:lastRenderedPageBreak/>
        <w:t xml:space="preserve">В письме, написанном </w:t>
      </w:r>
      <w:r w:rsidR="009455E2">
        <w:rPr>
          <w:i/>
          <w:sz w:val="22"/>
          <w:szCs w:val="22"/>
        </w:rPr>
        <w:t>м</w:t>
      </w:r>
      <w:r w:rsidRPr="002A1AC4">
        <w:rPr>
          <w:i/>
          <w:sz w:val="22"/>
          <w:szCs w:val="22"/>
        </w:rPr>
        <w:t xml:space="preserve">ахатмой К.Х. </w:t>
      </w:r>
      <w:r w:rsidR="009455E2">
        <w:rPr>
          <w:i/>
          <w:sz w:val="22"/>
          <w:szCs w:val="22"/>
        </w:rPr>
        <w:t>незадолго до ухода в уединение</w:t>
      </w:r>
      <w:r w:rsidRPr="002A1AC4">
        <w:rPr>
          <w:i/>
          <w:sz w:val="22"/>
          <w:szCs w:val="22"/>
        </w:rPr>
        <w:t xml:space="preserve">, </w:t>
      </w:r>
      <w:r w:rsidR="009455E2">
        <w:rPr>
          <w:i/>
          <w:sz w:val="22"/>
          <w:szCs w:val="22"/>
        </w:rPr>
        <w:t>говорилось</w:t>
      </w:r>
      <w:r w:rsidRPr="002A1AC4">
        <w:rPr>
          <w:i/>
          <w:sz w:val="22"/>
          <w:szCs w:val="22"/>
        </w:rPr>
        <w:t>: «Ваше присутствие в Бомбее спасет вс</w:t>
      </w:r>
      <w:r w:rsidR="009455E2">
        <w:rPr>
          <w:i/>
          <w:sz w:val="22"/>
          <w:szCs w:val="22"/>
        </w:rPr>
        <w:t>ё</w:t>
      </w:r>
      <w:r w:rsidRPr="002A1AC4">
        <w:rPr>
          <w:i/>
          <w:sz w:val="22"/>
          <w:szCs w:val="22"/>
        </w:rPr>
        <w:t xml:space="preserve">, </w:t>
      </w:r>
      <w:r w:rsidR="009455E2">
        <w:rPr>
          <w:i/>
          <w:sz w:val="22"/>
          <w:szCs w:val="22"/>
        </w:rPr>
        <w:t xml:space="preserve">но </w:t>
      </w:r>
      <w:r w:rsidRPr="002A1AC4">
        <w:rPr>
          <w:i/>
          <w:sz w:val="22"/>
          <w:szCs w:val="22"/>
        </w:rPr>
        <w:t>видя ваш</w:t>
      </w:r>
      <w:r w:rsidR="009455E2">
        <w:rPr>
          <w:i/>
          <w:sz w:val="22"/>
          <w:szCs w:val="22"/>
        </w:rPr>
        <w:t>е</w:t>
      </w:r>
      <w:r w:rsidRPr="002A1AC4">
        <w:rPr>
          <w:i/>
          <w:sz w:val="22"/>
          <w:szCs w:val="22"/>
        </w:rPr>
        <w:t xml:space="preserve"> не</w:t>
      </w:r>
      <w:r w:rsidR="009455E2">
        <w:rPr>
          <w:i/>
          <w:sz w:val="22"/>
          <w:szCs w:val="22"/>
        </w:rPr>
        <w:t>желание</w:t>
      </w:r>
      <w:r w:rsidRPr="002A1AC4">
        <w:rPr>
          <w:i/>
          <w:sz w:val="22"/>
          <w:szCs w:val="22"/>
        </w:rPr>
        <w:t xml:space="preserve">, я не настаиваю». (См. </w:t>
      </w:r>
      <w:r w:rsidR="009455E2">
        <w:rPr>
          <w:i/>
          <w:sz w:val="22"/>
          <w:szCs w:val="22"/>
        </w:rPr>
        <w:t>это</w:t>
      </w:r>
      <w:r w:rsidRPr="002A1AC4">
        <w:rPr>
          <w:i/>
          <w:sz w:val="22"/>
          <w:szCs w:val="22"/>
        </w:rPr>
        <w:t xml:space="preserve"> письмо в Приложении</w:t>
      </w:r>
      <w:r w:rsidR="00C5622C">
        <w:rPr>
          <w:i/>
          <w:sz w:val="22"/>
          <w:szCs w:val="22"/>
        </w:rPr>
        <w:t>, №168). В данном письме (№</w:t>
      </w:r>
      <w:r w:rsidRPr="002A1AC4">
        <w:rPr>
          <w:i/>
          <w:sz w:val="22"/>
          <w:szCs w:val="22"/>
        </w:rPr>
        <w:t xml:space="preserve">39) </w:t>
      </w:r>
      <w:r w:rsidR="009455E2">
        <w:rPr>
          <w:i/>
          <w:sz w:val="22"/>
          <w:szCs w:val="22"/>
        </w:rPr>
        <w:t>м</w:t>
      </w:r>
      <w:r w:rsidRPr="002A1AC4">
        <w:rPr>
          <w:i/>
          <w:sz w:val="22"/>
          <w:szCs w:val="22"/>
        </w:rPr>
        <w:t xml:space="preserve">ахатма М. пишет: «Но, конечно, никто из нас не хотел </w:t>
      </w:r>
      <w:r w:rsidR="009455E2">
        <w:rPr>
          <w:i/>
          <w:sz w:val="22"/>
          <w:szCs w:val="22"/>
        </w:rPr>
        <w:t>хотел бы заставлять вас</w:t>
      </w:r>
      <w:r w:rsidRPr="002A1AC4">
        <w:rPr>
          <w:i/>
          <w:sz w:val="22"/>
          <w:szCs w:val="22"/>
        </w:rPr>
        <w:t xml:space="preserve"> против вашей воли». </w:t>
      </w:r>
    </w:p>
    <w:p w:rsidR="00842D52" w:rsidRPr="002A1AC4" w:rsidRDefault="00842D52" w:rsidP="00842D52">
      <w:pPr>
        <w:ind w:firstLine="340"/>
        <w:jc w:val="both"/>
        <w:rPr>
          <w:i/>
          <w:sz w:val="22"/>
          <w:szCs w:val="22"/>
        </w:rPr>
      </w:pPr>
      <w:r w:rsidRPr="002A1AC4">
        <w:rPr>
          <w:i/>
          <w:sz w:val="22"/>
          <w:szCs w:val="22"/>
        </w:rPr>
        <w:t xml:space="preserve">Встреча состоялась 12 января </w:t>
      </w:r>
      <w:smartTag w:uri="urn:schemas-microsoft-com:office:smarttags" w:element="metricconverter">
        <w:smartTagPr>
          <w:attr w:name="ProductID" w:val="1882 г"/>
        </w:smartTagPr>
        <w:r w:rsidRPr="002A1AC4">
          <w:rPr>
            <w:i/>
            <w:sz w:val="22"/>
            <w:szCs w:val="22"/>
          </w:rPr>
          <w:t>1882 г</w:t>
        </w:r>
      </w:smartTag>
      <w:r w:rsidRPr="002A1AC4">
        <w:rPr>
          <w:i/>
          <w:sz w:val="22"/>
          <w:szCs w:val="22"/>
        </w:rPr>
        <w:t xml:space="preserve">. Синнетт не остался </w:t>
      </w:r>
      <w:r w:rsidR="009455E2">
        <w:rPr>
          <w:i/>
          <w:sz w:val="22"/>
          <w:szCs w:val="22"/>
        </w:rPr>
        <w:t xml:space="preserve">для </w:t>
      </w:r>
      <w:r w:rsidR="009455E2" w:rsidRPr="002A1AC4">
        <w:rPr>
          <w:i/>
          <w:sz w:val="22"/>
          <w:szCs w:val="22"/>
        </w:rPr>
        <w:t xml:space="preserve">этой встречи </w:t>
      </w:r>
      <w:r w:rsidRPr="002A1AC4">
        <w:rPr>
          <w:i/>
          <w:sz w:val="22"/>
          <w:szCs w:val="22"/>
        </w:rPr>
        <w:t xml:space="preserve">в Бомбее под предлогом </w:t>
      </w:r>
      <w:r w:rsidR="009455E2">
        <w:rPr>
          <w:i/>
          <w:sz w:val="22"/>
          <w:szCs w:val="22"/>
        </w:rPr>
        <w:t xml:space="preserve">нужд </w:t>
      </w:r>
      <w:r w:rsidRPr="002A1AC4">
        <w:rPr>
          <w:i/>
          <w:sz w:val="22"/>
          <w:szCs w:val="22"/>
        </w:rPr>
        <w:t xml:space="preserve">жены и </w:t>
      </w:r>
      <w:r w:rsidR="009455E2">
        <w:rPr>
          <w:i/>
          <w:sz w:val="22"/>
          <w:szCs w:val="22"/>
        </w:rPr>
        <w:t>сына</w:t>
      </w:r>
      <w:r w:rsidRPr="002A1AC4">
        <w:rPr>
          <w:i/>
          <w:sz w:val="22"/>
          <w:szCs w:val="22"/>
        </w:rPr>
        <w:t>; кроме того, он, похоже</w:t>
      </w:r>
      <w:r w:rsidR="00D87C6B" w:rsidRPr="00D87C6B">
        <w:rPr>
          <w:i/>
          <w:sz w:val="22"/>
          <w:szCs w:val="22"/>
        </w:rPr>
        <w:t>,</w:t>
      </w:r>
      <w:r w:rsidR="009455E2">
        <w:rPr>
          <w:i/>
          <w:sz w:val="22"/>
          <w:szCs w:val="22"/>
        </w:rPr>
        <w:t xml:space="preserve"> стал</w:t>
      </w:r>
      <w:r w:rsidRPr="002A1AC4">
        <w:rPr>
          <w:i/>
          <w:sz w:val="22"/>
          <w:szCs w:val="22"/>
        </w:rPr>
        <w:t xml:space="preserve"> беспоко</w:t>
      </w:r>
      <w:r w:rsidR="009455E2">
        <w:rPr>
          <w:i/>
          <w:sz w:val="22"/>
          <w:szCs w:val="22"/>
        </w:rPr>
        <w:t>иться из-за</w:t>
      </w:r>
      <w:r w:rsidRPr="002A1AC4">
        <w:rPr>
          <w:i/>
          <w:sz w:val="22"/>
          <w:szCs w:val="22"/>
        </w:rPr>
        <w:t xml:space="preserve"> со своей работ</w:t>
      </w:r>
      <w:r w:rsidR="009455E2">
        <w:rPr>
          <w:i/>
          <w:sz w:val="22"/>
          <w:szCs w:val="22"/>
        </w:rPr>
        <w:t>ы</w:t>
      </w:r>
      <w:r w:rsidRPr="002A1AC4">
        <w:rPr>
          <w:i/>
          <w:sz w:val="22"/>
          <w:szCs w:val="22"/>
        </w:rPr>
        <w:t xml:space="preserve"> </w:t>
      </w:r>
      <w:r w:rsidR="009455E2">
        <w:rPr>
          <w:i/>
          <w:sz w:val="22"/>
          <w:szCs w:val="22"/>
        </w:rPr>
        <w:t>для</w:t>
      </w:r>
      <w:r w:rsidRPr="002A1AC4">
        <w:rPr>
          <w:i/>
          <w:sz w:val="22"/>
          <w:szCs w:val="22"/>
        </w:rPr>
        <w:t xml:space="preserve"> «П</w:t>
      </w:r>
      <w:r w:rsidR="009455E2">
        <w:rPr>
          <w:i/>
          <w:sz w:val="22"/>
          <w:szCs w:val="22"/>
        </w:rPr>
        <w:t>айони</w:t>
      </w:r>
      <w:r w:rsidRPr="002A1AC4">
        <w:rPr>
          <w:i/>
          <w:sz w:val="22"/>
          <w:szCs w:val="22"/>
        </w:rPr>
        <w:t>р</w:t>
      </w:r>
      <w:r w:rsidR="009455E2">
        <w:rPr>
          <w:i/>
          <w:sz w:val="22"/>
          <w:szCs w:val="22"/>
        </w:rPr>
        <w:t>а</w:t>
      </w:r>
      <w:r w:rsidRPr="002A1AC4">
        <w:rPr>
          <w:i/>
          <w:sz w:val="22"/>
          <w:szCs w:val="22"/>
        </w:rPr>
        <w:t>».</w:t>
      </w:r>
    </w:p>
    <w:p w:rsidR="00842D52" w:rsidRDefault="00842D52" w:rsidP="00842D52">
      <w:pPr>
        <w:ind w:firstLine="340"/>
        <w:jc w:val="both"/>
        <w:rPr>
          <w:i/>
          <w:sz w:val="24"/>
          <w:szCs w:val="24"/>
        </w:rPr>
      </w:pPr>
    </w:p>
    <w:p w:rsidR="00842D52" w:rsidRPr="00C5622C" w:rsidRDefault="00842D52" w:rsidP="00842D52">
      <w:pPr>
        <w:ind w:firstLine="340"/>
        <w:jc w:val="both"/>
        <w:rPr>
          <w:rFonts w:asciiTheme="minorHAnsi" w:hAnsiTheme="minorHAnsi"/>
          <w:sz w:val="24"/>
          <w:szCs w:val="24"/>
        </w:rPr>
      </w:pPr>
      <w:r w:rsidRPr="00C5622C">
        <w:rPr>
          <w:rFonts w:asciiTheme="minorHAnsi" w:hAnsiTheme="minorHAnsi"/>
          <w:sz w:val="24"/>
          <w:szCs w:val="24"/>
        </w:rPr>
        <w:t xml:space="preserve">Получено во время краткого визита в Бомбей в январе </w:t>
      </w:r>
      <w:smartTag w:uri="urn:schemas-microsoft-com:office:smarttags" w:element="metricconverter">
        <w:smartTagPr>
          <w:attr w:name="ProductID" w:val="1882 г"/>
        </w:smartTagPr>
        <w:r w:rsidRPr="00C5622C">
          <w:rPr>
            <w:rFonts w:asciiTheme="minorHAnsi" w:hAnsiTheme="minorHAnsi"/>
            <w:sz w:val="24"/>
            <w:szCs w:val="24"/>
          </w:rPr>
          <w:t>1882 г</w:t>
        </w:r>
      </w:smartTag>
      <w:r w:rsidRPr="00C5622C">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pStyle w:val="31"/>
        <w:ind w:firstLine="340"/>
        <w:jc w:val="both"/>
        <w:rPr>
          <w:sz w:val="24"/>
          <w:szCs w:val="24"/>
        </w:rPr>
      </w:pPr>
      <w:r w:rsidRPr="00C72D9D">
        <w:rPr>
          <w:sz w:val="24"/>
          <w:szCs w:val="24"/>
        </w:rPr>
        <w:t>Несомненно, К. Х. и я очень хотели, чтобы вы</w:t>
      </w:r>
      <w:r w:rsidR="008F4299">
        <w:rPr>
          <w:sz w:val="24"/>
          <w:szCs w:val="24"/>
        </w:rPr>
        <w:t xml:space="preserve"> —</w:t>
      </w:r>
      <w:r w:rsidRPr="00C72D9D">
        <w:rPr>
          <w:sz w:val="24"/>
          <w:szCs w:val="24"/>
        </w:rPr>
        <w:t xml:space="preserve"> </w:t>
      </w:r>
      <w:r>
        <w:rPr>
          <w:sz w:val="24"/>
          <w:szCs w:val="24"/>
        </w:rPr>
        <w:t>раз</w:t>
      </w:r>
      <w:r w:rsidRPr="00C72D9D">
        <w:rPr>
          <w:sz w:val="24"/>
          <w:szCs w:val="24"/>
        </w:rPr>
        <w:t xml:space="preserve"> Скотт не </w:t>
      </w:r>
      <w:r>
        <w:rPr>
          <w:sz w:val="24"/>
          <w:szCs w:val="24"/>
        </w:rPr>
        <w:t>с</w:t>
      </w:r>
      <w:r w:rsidRPr="00C72D9D">
        <w:rPr>
          <w:sz w:val="24"/>
          <w:szCs w:val="24"/>
        </w:rPr>
        <w:t>мог присутствовать на годовщине</w:t>
      </w:r>
      <w:r w:rsidR="008F4299">
        <w:rPr>
          <w:sz w:val="24"/>
          <w:szCs w:val="24"/>
        </w:rPr>
        <w:t xml:space="preserve"> —</w:t>
      </w:r>
      <w:r w:rsidRPr="00C72D9D">
        <w:rPr>
          <w:sz w:val="24"/>
          <w:szCs w:val="24"/>
        </w:rPr>
        <w:t xml:space="preserve"> не то</w:t>
      </w:r>
      <w:r>
        <w:rPr>
          <w:sz w:val="24"/>
          <w:szCs w:val="24"/>
        </w:rPr>
        <w:t>,</w:t>
      </w:r>
      <w:r w:rsidRPr="00C72D9D">
        <w:rPr>
          <w:sz w:val="24"/>
          <w:szCs w:val="24"/>
        </w:rPr>
        <w:t xml:space="preserve"> чтобы прин</w:t>
      </w:r>
      <w:r>
        <w:rPr>
          <w:sz w:val="24"/>
          <w:szCs w:val="24"/>
        </w:rPr>
        <w:t>яли</w:t>
      </w:r>
      <w:r w:rsidRPr="00C72D9D">
        <w:rPr>
          <w:sz w:val="24"/>
          <w:szCs w:val="24"/>
        </w:rPr>
        <w:t xml:space="preserve"> какое-либо участие в этом заседании, </w:t>
      </w:r>
      <w:r>
        <w:rPr>
          <w:sz w:val="24"/>
          <w:szCs w:val="24"/>
        </w:rPr>
        <w:t>а</w:t>
      </w:r>
      <w:r w:rsidRPr="00C72D9D">
        <w:rPr>
          <w:sz w:val="24"/>
          <w:szCs w:val="24"/>
        </w:rPr>
        <w:t xml:space="preserve"> просто присутствовали</w:t>
      </w:r>
      <w:r>
        <w:rPr>
          <w:sz w:val="24"/>
          <w:szCs w:val="24"/>
        </w:rPr>
        <w:t xml:space="preserve"> на нем</w:t>
      </w:r>
      <w:r w:rsidRPr="00C72D9D">
        <w:rPr>
          <w:sz w:val="24"/>
          <w:szCs w:val="24"/>
        </w:rPr>
        <w:t xml:space="preserve">. </w:t>
      </w:r>
      <w:r w:rsidR="00D87C6B">
        <w:rPr>
          <w:sz w:val="24"/>
          <w:szCs w:val="24"/>
        </w:rPr>
        <w:t>А так эта невезучая</w:t>
      </w:r>
      <w:r w:rsidRPr="00C72D9D">
        <w:rPr>
          <w:sz w:val="24"/>
          <w:szCs w:val="24"/>
        </w:rPr>
        <w:t xml:space="preserve"> организация </w:t>
      </w:r>
      <w:r w:rsidR="008376F1">
        <w:rPr>
          <w:sz w:val="24"/>
          <w:szCs w:val="24"/>
        </w:rPr>
        <w:t>опять</w:t>
      </w:r>
      <w:r w:rsidRPr="00C72D9D">
        <w:rPr>
          <w:sz w:val="24"/>
          <w:szCs w:val="24"/>
        </w:rPr>
        <w:t xml:space="preserve"> будет презентоваться без единого европейца</w:t>
      </w:r>
      <w:r>
        <w:rPr>
          <w:sz w:val="24"/>
          <w:szCs w:val="24"/>
        </w:rPr>
        <w:t>, обладающего</w:t>
      </w:r>
      <w:r w:rsidRPr="00C72D9D">
        <w:rPr>
          <w:sz w:val="24"/>
          <w:szCs w:val="24"/>
        </w:rPr>
        <w:t xml:space="preserve"> положением и влиянием. Но, конечно, никто из нас не хотел бы навязать вам способ действия</w:t>
      </w:r>
      <w:r w:rsidR="008F4299">
        <w:rPr>
          <w:sz w:val="24"/>
          <w:szCs w:val="24"/>
        </w:rPr>
        <w:t xml:space="preserve"> —</w:t>
      </w:r>
      <w:r w:rsidRPr="00C72D9D">
        <w:rPr>
          <w:sz w:val="24"/>
          <w:szCs w:val="24"/>
        </w:rPr>
        <w:t xml:space="preserve"> против вашей воли. Поэтому то, что я говорю, не должно быть истолковано как приказ или с</w:t>
      </w:r>
      <w:r w:rsidR="008376F1">
        <w:rPr>
          <w:sz w:val="24"/>
          <w:szCs w:val="24"/>
        </w:rPr>
        <w:t>р</w:t>
      </w:r>
      <w:r w:rsidRPr="00C72D9D">
        <w:rPr>
          <w:sz w:val="24"/>
          <w:szCs w:val="24"/>
        </w:rPr>
        <w:t>оч</w:t>
      </w:r>
      <w:r w:rsidR="008376F1">
        <w:rPr>
          <w:sz w:val="24"/>
          <w:szCs w:val="24"/>
        </w:rPr>
        <w:t>на</w:t>
      </w:r>
      <w:r w:rsidRPr="00C72D9D">
        <w:rPr>
          <w:sz w:val="24"/>
          <w:szCs w:val="24"/>
        </w:rPr>
        <w:t xml:space="preserve">я просьба. Мы считаем, что это было бы хорошо, но вы должны подчиниться вашему собственному хладнокровному суждению, тем более что, может быть, сегодняшний день отмечает кризис. Одной из причин, почему я пригласил вас, было желание К.Х., чтобы вы были поставлены под </w:t>
      </w:r>
      <w:r w:rsidR="008376F1">
        <w:rPr>
          <w:sz w:val="24"/>
          <w:szCs w:val="24"/>
        </w:rPr>
        <w:t>определён</w:t>
      </w:r>
      <w:r w:rsidRPr="00C72D9D">
        <w:rPr>
          <w:sz w:val="24"/>
          <w:szCs w:val="24"/>
        </w:rPr>
        <w:t>ные магнетические и другие оккультные воздействия, которые благоприятно повлияли бы на вас в будущем.</w:t>
      </w:r>
    </w:p>
    <w:p w:rsidR="00842D52" w:rsidRPr="00C72D9D" w:rsidRDefault="00842D52" w:rsidP="00842D52">
      <w:pPr>
        <w:ind w:firstLine="340"/>
        <w:jc w:val="both"/>
        <w:rPr>
          <w:sz w:val="24"/>
          <w:szCs w:val="24"/>
        </w:rPr>
      </w:pPr>
      <w:r w:rsidRPr="00C72D9D">
        <w:rPr>
          <w:sz w:val="24"/>
          <w:szCs w:val="24"/>
        </w:rPr>
        <w:t>Завтра я напишу больше, потому что все ж</w:t>
      </w:r>
      <w:r w:rsidR="008376F1">
        <w:rPr>
          <w:sz w:val="24"/>
          <w:szCs w:val="24"/>
        </w:rPr>
        <w:t>ё</w:t>
      </w:r>
      <w:r w:rsidRPr="00C72D9D">
        <w:rPr>
          <w:sz w:val="24"/>
          <w:szCs w:val="24"/>
        </w:rPr>
        <w:t xml:space="preserve"> </w:t>
      </w:r>
      <w:r>
        <w:rPr>
          <w:sz w:val="24"/>
          <w:szCs w:val="24"/>
        </w:rPr>
        <w:t>надеюсь, что вы дадите нам день-два, чтобы у нас было время реши</w:t>
      </w:r>
      <w:r w:rsidRPr="00C72D9D">
        <w:rPr>
          <w:sz w:val="24"/>
          <w:szCs w:val="24"/>
        </w:rPr>
        <w:t>ть, что К</w:t>
      </w:r>
      <w:r>
        <w:rPr>
          <w:sz w:val="24"/>
          <w:szCs w:val="24"/>
        </w:rPr>
        <w:t>ут</w:t>
      </w:r>
      <w:r w:rsidR="008376F1">
        <w:rPr>
          <w:sz w:val="24"/>
          <w:szCs w:val="24"/>
        </w:rPr>
        <w:t>х</w:t>
      </w:r>
      <w:r>
        <w:rPr>
          <w:sz w:val="24"/>
          <w:szCs w:val="24"/>
        </w:rPr>
        <w:t>уми</w:t>
      </w:r>
      <w:r w:rsidRPr="00C72D9D">
        <w:rPr>
          <w:sz w:val="24"/>
          <w:szCs w:val="24"/>
        </w:rPr>
        <w:t xml:space="preserve"> может для вас сделать.</w:t>
      </w:r>
    </w:p>
    <w:p w:rsidR="00842D52" w:rsidRPr="008376F1" w:rsidRDefault="00842D52" w:rsidP="008376F1">
      <w:pPr>
        <w:ind w:firstLine="340"/>
        <w:jc w:val="right"/>
        <w:rPr>
          <w:sz w:val="24"/>
          <w:szCs w:val="24"/>
        </w:rPr>
      </w:pPr>
      <w:r w:rsidRPr="008376F1">
        <w:rPr>
          <w:sz w:val="24"/>
          <w:szCs w:val="24"/>
        </w:rPr>
        <w:t>М</w:t>
      </w:r>
      <w:r w:rsidRPr="00C5622C">
        <w:rPr>
          <w:rFonts w:asciiTheme="minorHAnsi" w:hAnsiTheme="minorHAnsi"/>
          <w:sz w:val="24"/>
          <w:szCs w:val="24"/>
        </w:rPr>
        <w:t>.</w:t>
      </w:r>
      <w:r w:rsidR="00C5622C" w:rsidRPr="00C5622C">
        <w:rPr>
          <w:rFonts w:asciiTheme="minorHAnsi" w:hAnsiTheme="minorHAnsi"/>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40</w:t>
      </w:r>
      <w:r w:rsidRPr="008376F1">
        <w:rPr>
          <w:rStyle w:val="a7"/>
          <w:b w:val="0"/>
          <w:color w:val="auto"/>
          <w:sz w:val="28"/>
          <w:szCs w:val="28"/>
        </w:rPr>
        <w:footnoteReference w:id="117"/>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115</w:t>
      </w:r>
      <w:r w:rsidRPr="000267C5">
        <w:rPr>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D1194B" w:rsidRDefault="00D1194B" w:rsidP="00842D52">
      <w:pPr>
        <w:ind w:firstLine="340"/>
        <w:jc w:val="both"/>
        <w:rPr>
          <w:i/>
          <w:sz w:val="22"/>
          <w:szCs w:val="22"/>
        </w:rPr>
      </w:pPr>
      <w:r w:rsidRPr="00D1194B">
        <w:rPr>
          <w:i/>
          <w:sz w:val="22"/>
          <w:szCs w:val="22"/>
        </w:rPr>
        <w:t>Это</w:t>
      </w:r>
      <w:r w:rsidR="00842D52" w:rsidRPr="00D1194B">
        <w:rPr>
          <w:i/>
          <w:sz w:val="22"/>
          <w:szCs w:val="22"/>
        </w:rPr>
        <w:t xml:space="preserve"> письм</w:t>
      </w:r>
      <w:r w:rsidRPr="00D1194B">
        <w:rPr>
          <w:i/>
          <w:sz w:val="22"/>
          <w:szCs w:val="22"/>
        </w:rPr>
        <w:t>о касае</w:t>
      </w:r>
      <w:r w:rsidR="00842D52" w:rsidRPr="00D1194B">
        <w:rPr>
          <w:i/>
          <w:sz w:val="22"/>
          <w:szCs w:val="22"/>
        </w:rPr>
        <w:t>тся член</w:t>
      </w:r>
      <w:r w:rsidRPr="00D1194B">
        <w:rPr>
          <w:i/>
          <w:sz w:val="22"/>
          <w:szCs w:val="22"/>
        </w:rPr>
        <w:t>ства в</w:t>
      </w:r>
      <w:r w:rsidR="00842D52" w:rsidRPr="00D1194B">
        <w:rPr>
          <w:i/>
          <w:sz w:val="22"/>
          <w:szCs w:val="22"/>
        </w:rPr>
        <w:t xml:space="preserve"> Обществ</w:t>
      </w:r>
      <w:r w:rsidRPr="00D1194B">
        <w:rPr>
          <w:i/>
          <w:sz w:val="22"/>
          <w:szCs w:val="22"/>
        </w:rPr>
        <w:t>е</w:t>
      </w:r>
      <w:r w:rsidR="00842D52" w:rsidRPr="00D1194B">
        <w:rPr>
          <w:i/>
          <w:sz w:val="22"/>
          <w:szCs w:val="22"/>
        </w:rPr>
        <w:t>. Похоже, кого-то (кого именно, не</w:t>
      </w:r>
      <w:r w:rsidRPr="00D1194B">
        <w:rPr>
          <w:i/>
          <w:sz w:val="22"/>
          <w:szCs w:val="22"/>
        </w:rPr>
        <w:t xml:space="preserve"> указано</w:t>
      </w:r>
      <w:r w:rsidR="00842D52" w:rsidRPr="00D1194B">
        <w:rPr>
          <w:i/>
          <w:sz w:val="22"/>
          <w:szCs w:val="22"/>
        </w:rPr>
        <w:t xml:space="preserve">) </w:t>
      </w:r>
      <w:r w:rsidRPr="00D1194B">
        <w:rPr>
          <w:i/>
          <w:sz w:val="22"/>
          <w:szCs w:val="22"/>
        </w:rPr>
        <w:t xml:space="preserve"> из него исключили</w:t>
      </w:r>
      <w:r w:rsidR="00842D52" w:rsidRPr="00D1194B">
        <w:rPr>
          <w:i/>
          <w:sz w:val="22"/>
          <w:szCs w:val="22"/>
        </w:rPr>
        <w:t>. Последн</w:t>
      </w:r>
      <w:r w:rsidRPr="00D1194B">
        <w:rPr>
          <w:i/>
          <w:sz w:val="22"/>
          <w:szCs w:val="22"/>
        </w:rPr>
        <w:t>ее предложение</w:t>
      </w:r>
      <w:r w:rsidR="00842D52" w:rsidRPr="00D1194B">
        <w:rPr>
          <w:i/>
          <w:sz w:val="22"/>
          <w:szCs w:val="22"/>
        </w:rPr>
        <w:t xml:space="preserve"> </w:t>
      </w:r>
      <w:r w:rsidRPr="00D1194B">
        <w:rPr>
          <w:i/>
          <w:sz w:val="22"/>
          <w:szCs w:val="22"/>
        </w:rPr>
        <w:t>у</w:t>
      </w:r>
      <w:r w:rsidR="00842D52" w:rsidRPr="00D1194B">
        <w:rPr>
          <w:i/>
          <w:sz w:val="22"/>
          <w:szCs w:val="22"/>
        </w:rPr>
        <w:t xml:space="preserve">казывает, что Синнетт к </w:t>
      </w:r>
      <w:r w:rsidRPr="00D1194B">
        <w:rPr>
          <w:i/>
          <w:sz w:val="22"/>
          <w:szCs w:val="22"/>
        </w:rPr>
        <w:t>м</w:t>
      </w:r>
      <w:r w:rsidR="00842D52" w:rsidRPr="00D1194B">
        <w:rPr>
          <w:i/>
          <w:sz w:val="22"/>
          <w:szCs w:val="22"/>
        </w:rPr>
        <w:t xml:space="preserve">ахатме по этому </w:t>
      </w:r>
      <w:r w:rsidRPr="00D1194B">
        <w:rPr>
          <w:i/>
          <w:sz w:val="22"/>
          <w:szCs w:val="22"/>
        </w:rPr>
        <w:t>вопросу не обращался</w:t>
      </w:r>
      <w:r w:rsidR="00842D52" w:rsidRPr="00D1194B">
        <w:rPr>
          <w:i/>
          <w:sz w:val="22"/>
          <w:szCs w:val="22"/>
        </w:rPr>
        <w:t xml:space="preserve">, но </w:t>
      </w:r>
      <w:r w:rsidRPr="00D1194B">
        <w:rPr>
          <w:i/>
          <w:sz w:val="22"/>
          <w:szCs w:val="22"/>
        </w:rPr>
        <w:t xml:space="preserve">тот </w:t>
      </w:r>
      <w:r w:rsidR="00842D52" w:rsidRPr="00D1194B">
        <w:rPr>
          <w:i/>
          <w:sz w:val="22"/>
          <w:szCs w:val="22"/>
        </w:rPr>
        <w:t>был в курсе</w:t>
      </w:r>
      <w:r w:rsidRPr="00D1194B">
        <w:rPr>
          <w:i/>
          <w:sz w:val="22"/>
          <w:szCs w:val="22"/>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Человек, которого я вчера вечером послал, был ладакский </w:t>
      </w:r>
      <w:r>
        <w:rPr>
          <w:sz w:val="24"/>
          <w:szCs w:val="24"/>
        </w:rPr>
        <w:t>чела</w:t>
      </w:r>
      <w:r w:rsidR="00C5622C">
        <w:rPr>
          <w:sz w:val="24"/>
          <w:szCs w:val="24"/>
        </w:rPr>
        <w:t xml:space="preserve"> </w:t>
      </w:r>
      <w:r w:rsidRPr="00C72D9D">
        <w:rPr>
          <w:sz w:val="24"/>
          <w:szCs w:val="24"/>
        </w:rPr>
        <w:t xml:space="preserve">и не имел никакого отношения к вам. То, что вы только что сказали о </w:t>
      </w:r>
      <w:r w:rsidR="008376F1">
        <w:rPr>
          <w:sz w:val="24"/>
          <w:szCs w:val="24"/>
        </w:rPr>
        <w:t>«</w:t>
      </w:r>
      <w:r w:rsidRPr="00C72D9D">
        <w:rPr>
          <w:sz w:val="24"/>
          <w:szCs w:val="24"/>
        </w:rPr>
        <w:t>посвящении</w:t>
      </w:r>
      <w:r w:rsidR="008376F1">
        <w:rPr>
          <w:sz w:val="24"/>
          <w:szCs w:val="24"/>
        </w:rPr>
        <w:t>»</w:t>
      </w:r>
      <w:r w:rsidRPr="00C72D9D">
        <w:rPr>
          <w:sz w:val="24"/>
          <w:szCs w:val="24"/>
        </w:rPr>
        <w:t xml:space="preserve">, правильно. Любой член, который искренне и чистосердечно раскаивается, должен быть принят обратно. Как видите, я </w:t>
      </w:r>
      <w:r w:rsidRPr="008376F1">
        <w:rPr>
          <w:i/>
          <w:sz w:val="24"/>
          <w:szCs w:val="24"/>
        </w:rPr>
        <w:t>постоянно</w:t>
      </w:r>
      <w:r w:rsidRPr="00C72D9D">
        <w:rPr>
          <w:sz w:val="24"/>
          <w:szCs w:val="24"/>
        </w:rPr>
        <w:t xml:space="preserve"> с вами.</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41</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109</w:t>
      </w:r>
      <w:r w:rsidRPr="000267C5">
        <w:rPr>
          <w:i/>
          <w:color w:val="auto"/>
        </w:rPr>
        <w:t xml:space="preserve">) </w:t>
      </w:r>
      <w:r>
        <w:rPr>
          <w:b w:val="0"/>
          <w:i/>
          <w:color w:val="auto"/>
        </w:rPr>
        <w:t xml:space="preserve">январь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7152CF" w:rsidRDefault="00842D52" w:rsidP="00842D52">
      <w:pPr>
        <w:ind w:firstLine="340"/>
        <w:jc w:val="both"/>
        <w:rPr>
          <w:i/>
          <w:sz w:val="22"/>
          <w:szCs w:val="22"/>
        </w:rPr>
      </w:pPr>
      <w:r w:rsidRPr="007152CF">
        <w:rPr>
          <w:i/>
          <w:sz w:val="22"/>
          <w:szCs w:val="22"/>
        </w:rPr>
        <w:t>В «Краткой истории т</w:t>
      </w:r>
      <w:r w:rsidR="00502EA8" w:rsidRPr="007152CF">
        <w:rPr>
          <w:i/>
          <w:sz w:val="22"/>
          <w:szCs w:val="22"/>
        </w:rPr>
        <w:t>еософичес</w:t>
      </w:r>
      <w:r w:rsidRPr="007152CF">
        <w:rPr>
          <w:i/>
          <w:sz w:val="22"/>
          <w:szCs w:val="22"/>
        </w:rPr>
        <w:t xml:space="preserve">кого общества»  Джозефин Рэнсом пишет: «В течение января и февраля Учитель М. </w:t>
      </w:r>
      <w:r w:rsidR="007152CF" w:rsidRPr="007152CF">
        <w:rPr>
          <w:i/>
          <w:sz w:val="22"/>
          <w:szCs w:val="22"/>
        </w:rPr>
        <w:t xml:space="preserve">часто </w:t>
      </w:r>
      <w:r w:rsidRPr="007152CF">
        <w:rPr>
          <w:i/>
          <w:sz w:val="22"/>
          <w:szCs w:val="22"/>
        </w:rPr>
        <w:t xml:space="preserve">являлся и был видим многими… </w:t>
      </w:r>
      <w:r w:rsidR="007152CF">
        <w:rPr>
          <w:i/>
          <w:sz w:val="22"/>
          <w:szCs w:val="22"/>
        </w:rPr>
        <w:t>Однажды</w:t>
      </w:r>
      <w:r w:rsidRPr="007152CF">
        <w:rPr>
          <w:i/>
          <w:sz w:val="22"/>
          <w:szCs w:val="22"/>
        </w:rPr>
        <w:t xml:space="preserve"> вечером, когда </w:t>
      </w:r>
      <w:r w:rsidR="007152CF" w:rsidRPr="007152CF">
        <w:rPr>
          <w:i/>
          <w:sz w:val="22"/>
          <w:szCs w:val="22"/>
        </w:rPr>
        <w:t xml:space="preserve">в доме </w:t>
      </w:r>
      <w:r w:rsidRPr="007152CF">
        <w:rPr>
          <w:i/>
          <w:sz w:val="22"/>
          <w:szCs w:val="22"/>
        </w:rPr>
        <w:t xml:space="preserve">собралась </w:t>
      </w:r>
      <w:r w:rsidR="007152CF" w:rsidRPr="007152CF">
        <w:rPr>
          <w:i/>
          <w:sz w:val="22"/>
          <w:szCs w:val="22"/>
        </w:rPr>
        <w:t>группа</w:t>
      </w:r>
      <w:r w:rsidRPr="007152CF">
        <w:rPr>
          <w:i/>
          <w:sz w:val="22"/>
          <w:szCs w:val="22"/>
        </w:rPr>
        <w:t>, появился Учитель М., которого отч</w:t>
      </w:r>
      <w:r w:rsidR="007152CF">
        <w:rPr>
          <w:i/>
          <w:sz w:val="22"/>
          <w:szCs w:val="22"/>
        </w:rPr>
        <w:t>ё</w:t>
      </w:r>
      <w:r w:rsidRPr="007152CF">
        <w:rPr>
          <w:i/>
          <w:sz w:val="22"/>
          <w:szCs w:val="22"/>
        </w:rPr>
        <w:t>тливо видели Росс Скотт, Бхавани Шанк</w:t>
      </w:r>
      <w:r w:rsidR="007152CF">
        <w:rPr>
          <w:i/>
          <w:sz w:val="22"/>
          <w:szCs w:val="22"/>
        </w:rPr>
        <w:t>а</w:t>
      </w:r>
      <w:r w:rsidRPr="007152CF">
        <w:rPr>
          <w:i/>
          <w:sz w:val="22"/>
          <w:szCs w:val="22"/>
        </w:rPr>
        <w:t>р, Дамодар и другие». Она не упоминает С.</w:t>
      </w:r>
      <w:r w:rsidR="00194EBB">
        <w:rPr>
          <w:i/>
          <w:sz w:val="22"/>
          <w:szCs w:val="22"/>
        </w:rPr>
        <w:t xml:space="preserve"> </w:t>
      </w:r>
      <w:r w:rsidRPr="007152CF">
        <w:rPr>
          <w:i/>
          <w:sz w:val="22"/>
          <w:szCs w:val="22"/>
        </w:rPr>
        <w:t>Рамасвами</w:t>
      </w:r>
      <w:r w:rsidR="007152CF">
        <w:rPr>
          <w:i/>
          <w:sz w:val="22"/>
          <w:szCs w:val="22"/>
        </w:rPr>
        <w:t xml:space="preserve"> Аера</w:t>
      </w:r>
      <w:r w:rsidRPr="007152CF">
        <w:rPr>
          <w:i/>
          <w:sz w:val="22"/>
          <w:szCs w:val="22"/>
        </w:rPr>
        <w:t xml:space="preserve">, но из письма </w:t>
      </w:r>
      <w:r w:rsidR="007152CF">
        <w:rPr>
          <w:i/>
          <w:sz w:val="22"/>
          <w:szCs w:val="22"/>
        </w:rPr>
        <w:t>явствует</w:t>
      </w:r>
      <w:r w:rsidRPr="007152CF">
        <w:rPr>
          <w:i/>
          <w:sz w:val="22"/>
          <w:szCs w:val="22"/>
        </w:rPr>
        <w:t xml:space="preserve">, что он там присутствовал, поскольку </w:t>
      </w:r>
      <w:r w:rsidR="007152CF">
        <w:rPr>
          <w:i/>
          <w:sz w:val="22"/>
          <w:szCs w:val="22"/>
        </w:rPr>
        <w:t>м</w:t>
      </w:r>
      <w:r w:rsidRPr="007152CF">
        <w:rPr>
          <w:i/>
          <w:sz w:val="22"/>
          <w:szCs w:val="22"/>
        </w:rPr>
        <w:t xml:space="preserve">ахатма упоминает его </w:t>
      </w:r>
      <w:r w:rsidR="007152CF">
        <w:rPr>
          <w:i/>
          <w:sz w:val="22"/>
          <w:szCs w:val="22"/>
        </w:rPr>
        <w:t>вме</w:t>
      </w:r>
      <w:r w:rsidR="008376F1">
        <w:rPr>
          <w:i/>
          <w:sz w:val="22"/>
          <w:szCs w:val="22"/>
        </w:rPr>
        <w:t>с</w:t>
      </w:r>
      <w:r w:rsidR="007152CF">
        <w:rPr>
          <w:i/>
          <w:sz w:val="22"/>
          <w:szCs w:val="22"/>
        </w:rPr>
        <w:t>те со</w:t>
      </w:r>
      <w:r w:rsidRPr="007152CF">
        <w:rPr>
          <w:i/>
          <w:sz w:val="22"/>
          <w:szCs w:val="22"/>
        </w:rPr>
        <w:t xml:space="preserve"> Скотт</w:t>
      </w:r>
      <w:r w:rsidR="007152CF">
        <w:rPr>
          <w:i/>
          <w:sz w:val="22"/>
          <w:szCs w:val="22"/>
        </w:rPr>
        <w:t>ом</w:t>
      </w:r>
      <w:r w:rsidRPr="007152CF">
        <w:rPr>
          <w:i/>
          <w:sz w:val="22"/>
          <w:szCs w:val="22"/>
        </w:rPr>
        <w:t>. Рамасвами</w:t>
      </w:r>
      <w:r w:rsidR="007152CF">
        <w:rPr>
          <w:i/>
          <w:sz w:val="22"/>
          <w:szCs w:val="22"/>
        </w:rPr>
        <w:t xml:space="preserve"> Аер</w:t>
      </w:r>
      <w:r w:rsidRPr="007152CF">
        <w:rPr>
          <w:i/>
          <w:sz w:val="22"/>
          <w:szCs w:val="22"/>
        </w:rPr>
        <w:t xml:space="preserve"> </w:t>
      </w:r>
      <w:r w:rsidR="007152CF">
        <w:rPr>
          <w:i/>
          <w:sz w:val="22"/>
          <w:szCs w:val="22"/>
        </w:rPr>
        <w:t>был</w:t>
      </w:r>
      <w:r w:rsidRPr="007152CF">
        <w:rPr>
          <w:i/>
          <w:sz w:val="22"/>
          <w:szCs w:val="22"/>
        </w:rPr>
        <w:t xml:space="preserve"> из Тинивелли и был приня</w:t>
      </w:r>
      <w:r w:rsidR="00194EBB">
        <w:rPr>
          <w:i/>
          <w:sz w:val="22"/>
          <w:szCs w:val="22"/>
        </w:rPr>
        <w:t>т</w:t>
      </w:r>
      <w:r w:rsidRPr="007152CF">
        <w:rPr>
          <w:i/>
          <w:sz w:val="22"/>
          <w:szCs w:val="22"/>
        </w:rPr>
        <w:t xml:space="preserve"> </w:t>
      </w:r>
      <w:r w:rsidR="008376F1">
        <w:rPr>
          <w:i/>
          <w:sz w:val="22"/>
          <w:szCs w:val="22"/>
        </w:rPr>
        <w:t>м</w:t>
      </w:r>
      <w:r w:rsidRPr="007152CF">
        <w:rPr>
          <w:i/>
          <w:sz w:val="22"/>
          <w:szCs w:val="22"/>
        </w:rPr>
        <w:t>ахатмой М. в качестве челы.</w:t>
      </w:r>
    </w:p>
    <w:p w:rsidR="00842D52" w:rsidRPr="007152CF" w:rsidRDefault="007152CF" w:rsidP="00842D52">
      <w:pPr>
        <w:ind w:firstLine="340"/>
        <w:jc w:val="both"/>
        <w:rPr>
          <w:i/>
          <w:sz w:val="22"/>
          <w:szCs w:val="22"/>
        </w:rPr>
      </w:pPr>
      <w:r>
        <w:rPr>
          <w:i/>
          <w:sz w:val="22"/>
          <w:szCs w:val="22"/>
        </w:rPr>
        <w:t>Здесь упоминается</w:t>
      </w:r>
      <w:r w:rsidR="00842D52" w:rsidRPr="007152CF">
        <w:rPr>
          <w:i/>
          <w:sz w:val="22"/>
          <w:szCs w:val="22"/>
        </w:rPr>
        <w:t xml:space="preserve"> годовщин</w:t>
      </w:r>
      <w:r>
        <w:rPr>
          <w:i/>
          <w:sz w:val="22"/>
          <w:szCs w:val="22"/>
        </w:rPr>
        <w:t>а</w:t>
      </w:r>
      <w:r w:rsidR="00842D52" w:rsidRPr="007152CF">
        <w:rPr>
          <w:i/>
          <w:sz w:val="22"/>
          <w:szCs w:val="22"/>
        </w:rPr>
        <w:t xml:space="preserve"> в Бомбее </w:t>
      </w:r>
      <w:r>
        <w:rPr>
          <w:i/>
          <w:sz w:val="22"/>
          <w:szCs w:val="22"/>
        </w:rPr>
        <w:t xml:space="preserve">и </w:t>
      </w:r>
      <w:r w:rsidR="00842D52" w:rsidRPr="007152CF">
        <w:rPr>
          <w:i/>
          <w:sz w:val="22"/>
          <w:szCs w:val="22"/>
        </w:rPr>
        <w:t>в</w:t>
      </w:r>
      <w:r w:rsidR="00CC0303">
        <w:rPr>
          <w:i/>
          <w:sz w:val="22"/>
          <w:szCs w:val="22"/>
        </w:rPr>
        <w:t>ыражается</w:t>
      </w:r>
      <w:r w:rsidR="00842D52" w:rsidRPr="007152CF">
        <w:rPr>
          <w:i/>
          <w:sz w:val="22"/>
          <w:szCs w:val="22"/>
        </w:rPr>
        <w:t xml:space="preserve"> сожалени</w:t>
      </w:r>
      <w:r w:rsidR="00CC0303">
        <w:rPr>
          <w:i/>
          <w:sz w:val="22"/>
          <w:szCs w:val="22"/>
        </w:rPr>
        <w:t>е</w:t>
      </w:r>
      <w:r w:rsidR="00842D52" w:rsidRPr="007152CF">
        <w:rPr>
          <w:i/>
          <w:sz w:val="22"/>
          <w:szCs w:val="22"/>
        </w:rPr>
        <w:t xml:space="preserve"> из-за отсутствия Синнетта. Не</w:t>
      </w:r>
      <w:r w:rsidR="00CC0303">
        <w:rPr>
          <w:i/>
          <w:sz w:val="22"/>
          <w:szCs w:val="22"/>
        </w:rPr>
        <w:t>яс</w:t>
      </w:r>
      <w:r w:rsidR="00842D52" w:rsidRPr="007152CF">
        <w:rPr>
          <w:i/>
          <w:sz w:val="22"/>
          <w:szCs w:val="22"/>
        </w:rPr>
        <w:t>но, что мо</w:t>
      </w:r>
      <w:r w:rsidR="008376F1">
        <w:rPr>
          <w:i/>
          <w:sz w:val="22"/>
          <w:szCs w:val="22"/>
        </w:rPr>
        <w:t xml:space="preserve">гло </w:t>
      </w:r>
      <w:r w:rsidR="00842D52" w:rsidRPr="007152CF">
        <w:rPr>
          <w:i/>
          <w:sz w:val="22"/>
          <w:szCs w:val="22"/>
        </w:rPr>
        <w:t xml:space="preserve">значить </w:t>
      </w:r>
      <w:r w:rsidR="00CC0303">
        <w:rPr>
          <w:i/>
          <w:sz w:val="22"/>
          <w:szCs w:val="22"/>
        </w:rPr>
        <w:t>упоминание</w:t>
      </w:r>
      <w:r w:rsidR="00842D52" w:rsidRPr="007152CF">
        <w:rPr>
          <w:i/>
          <w:sz w:val="22"/>
          <w:szCs w:val="22"/>
        </w:rPr>
        <w:t xml:space="preserve"> о «личном риске». </w:t>
      </w:r>
      <w:r w:rsidR="00CC0303">
        <w:rPr>
          <w:i/>
          <w:sz w:val="22"/>
          <w:szCs w:val="22"/>
        </w:rPr>
        <w:t>Оно</w:t>
      </w:r>
      <w:r w:rsidR="00842D52" w:rsidRPr="007152CF">
        <w:rPr>
          <w:i/>
          <w:sz w:val="22"/>
          <w:szCs w:val="22"/>
        </w:rPr>
        <w:t xml:space="preserve"> мо</w:t>
      </w:r>
      <w:r w:rsidR="00CC0303">
        <w:rPr>
          <w:i/>
          <w:sz w:val="22"/>
          <w:szCs w:val="22"/>
        </w:rPr>
        <w:t>жет</w:t>
      </w:r>
      <w:r w:rsidR="00842D52" w:rsidRPr="007152CF">
        <w:rPr>
          <w:i/>
          <w:sz w:val="22"/>
          <w:szCs w:val="22"/>
        </w:rPr>
        <w:t xml:space="preserve"> означать, что </w:t>
      </w:r>
      <w:r w:rsidR="00CC0303">
        <w:rPr>
          <w:i/>
          <w:sz w:val="22"/>
          <w:szCs w:val="22"/>
        </w:rPr>
        <w:t>м</w:t>
      </w:r>
      <w:r w:rsidR="00842D52" w:rsidRPr="007152CF">
        <w:rPr>
          <w:i/>
          <w:sz w:val="22"/>
          <w:szCs w:val="22"/>
        </w:rPr>
        <w:t xml:space="preserve">ахатма знал, что честность </w:t>
      </w:r>
      <w:r w:rsidR="00CC0303">
        <w:rPr>
          <w:i/>
          <w:sz w:val="22"/>
          <w:szCs w:val="22"/>
        </w:rPr>
        <w:t>О</w:t>
      </w:r>
      <w:r w:rsidR="00842D52" w:rsidRPr="007152CF">
        <w:rPr>
          <w:i/>
          <w:sz w:val="22"/>
          <w:szCs w:val="22"/>
        </w:rPr>
        <w:t xml:space="preserve">снователей хотят поставить под сомнение, и чувствовал, что Синнетту </w:t>
      </w:r>
      <w:r w:rsidR="00CC0303">
        <w:rPr>
          <w:i/>
          <w:sz w:val="22"/>
          <w:szCs w:val="22"/>
        </w:rPr>
        <w:t>стоило</w:t>
      </w:r>
      <w:r w:rsidR="00842D52" w:rsidRPr="007152CF">
        <w:rPr>
          <w:i/>
          <w:sz w:val="22"/>
          <w:szCs w:val="22"/>
        </w:rPr>
        <w:t xml:space="preserve"> бы </w:t>
      </w:r>
      <w:r w:rsidR="00CC0303">
        <w:rPr>
          <w:i/>
          <w:sz w:val="22"/>
          <w:szCs w:val="22"/>
        </w:rPr>
        <w:t>принять</w:t>
      </w:r>
      <w:r w:rsidR="00842D52" w:rsidRPr="007152CF">
        <w:rPr>
          <w:i/>
          <w:sz w:val="22"/>
          <w:szCs w:val="22"/>
        </w:rPr>
        <w:t xml:space="preserve"> на себя какой-то «личный риск», защищая их.</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lastRenderedPageBreak/>
        <w:t>Я не могу сотворить чудо, иначе появился бы, по крайней мере</w:t>
      </w:r>
      <w:r>
        <w:rPr>
          <w:sz w:val="24"/>
          <w:szCs w:val="24"/>
        </w:rPr>
        <w:t>,</w:t>
      </w:r>
      <w:r w:rsidRPr="00C72D9D">
        <w:rPr>
          <w:sz w:val="24"/>
          <w:szCs w:val="24"/>
        </w:rPr>
        <w:t xml:space="preserve"> перед миссис Синнетт, несмотря на </w:t>
      </w:r>
      <w:r>
        <w:rPr>
          <w:sz w:val="24"/>
          <w:szCs w:val="24"/>
        </w:rPr>
        <w:t>махинации</w:t>
      </w:r>
      <w:r w:rsidRPr="00C72D9D">
        <w:rPr>
          <w:sz w:val="24"/>
          <w:szCs w:val="24"/>
        </w:rPr>
        <w:t xml:space="preserve"> француженки</w:t>
      </w:r>
      <w:r>
        <w:rPr>
          <w:rStyle w:val="a7"/>
          <w:sz w:val="24"/>
          <w:szCs w:val="24"/>
        </w:rPr>
        <w:footnoteReference w:id="118"/>
      </w:r>
      <w:r w:rsidRPr="00C72D9D">
        <w:rPr>
          <w:sz w:val="24"/>
          <w:szCs w:val="24"/>
        </w:rPr>
        <w:t>, и вам</w:t>
      </w:r>
      <w:r>
        <w:rPr>
          <w:sz w:val="24"/>
          <w:szCs w:val="24"/>
        </w:rPr>
        <w:t>и</w:t>
      </w:r>
      <w:r w:rsidRPr="00C72D9D">
        <w:rPr>
          <w:sz w:val="24"/>
          <w:szCs w:val="24"/>
        </w:rPr>
        <w:t>, несмотря на физические и психические обстоятельства. Поймите, пожалуйста, что мо</w:t>
      </w:r>
      <w:r w:rsidR="003B363A">
        <w:rPr>
          <w:sz w:val="24"/>
          <w:szCs w:val="24"/>
        </w:rPr>
        <w:t>ё</w:t>
      </w:r>
      <w:r w:rsidRPr="00C72D9D">
        <w:rPr>
          <w:sz w:val="24"/>
          <w:szCs w:val="24"/>
        </w:rPr>
        <w:t xml:space="preserve"> чувство справедливости так сильно, что я не отказал бы вам в удовлетворении, какое дал Рамасвами и Скотту. Если вы до сих пор меня не видели, то просто потому, что это было невозможно. Если бы вы доставили К. Х. удовольствие и присутствовали на собрании, то фактически никакого вреда для вас не было бы, потому что К. Х. вс</w:t>
      </w:r>
      <w:r w:rsidR="003B363A">
        <w:rPr>
          <w:sz w:val="24"/>
          <w:szCs w:val="24"/>
        </w:rPr>
        <w:t>ё</w:t>
      </w:r>
      <w:r w:rsidRPr="00C72D9D">
        <w:rPr>
          <w:sz w:val="24"/>
          <w:szCs w:val="24"/>
        </w:rPr>
        <w:t xml:space="preserve"> предвидел и подготовил, и сам</w:t>
      </w:r>
      <w:r>
        <w:rPr>
          <w:sz w:val="24"/>
          <w:szCs w:val="24"/>
        </w:rPr>
        <w:t>а ваша попытка проявить твердость,</w:t>
      </w:r>
      <w:r w:rsidRPr="00C72D9D">
        <w:rPr>
          <w:sz w:val="24"/>
          <w:szCs w:val="24"/>
        </w:rPr>
        <w:t xml:space="preserve"> даже в случае предполагаемого личного риска</w:t>
      </w:r>
      <w:r>
        <w:rPr>
          <w:sz w:val="24"/>
          <w:szCs w:val="24"/>
        </w:rPr>
        <w:t>, полностью изменила</w:t>
      </w:r>
      <w:r w:rsidRPr="00C72D9D">
        <w:rPr>
          <w:sz w:val="24"/>
          <w:szCs w:val="24"/>
        </w:rPr>
        <w:t xml:space="preserve"> бы ваше положение. Теперь посмотрим, что приготовило будущее.</w:t>
      </w:r>
    </w:p>
    <w:p w:rsidR="00842D52" w:rsidRPr="00EB1751" w:rsidRDefault="00695681" w:rsidP="003B363A">
      <w:pPr>
        <w:pStyle w:val="Aiiaienu"/>
        <w:spacing w:before="0" w:after="0"/>
        <w:ind w:firstLine="340"/>
        <w:rPr>
          <w:rFonts w:ascii="Times New Roman" w:hAnsi="Times New Roman"/>
          <w:b w:val="0"/>
          <w:szCs w:val="24"/>
        </w:rPr>
      </w:pPr>
      <w:r>
        <w:rPr>
          <w:rFonts w:ascii="Times New Roman" w:hAnsi="Times New Roman"/>
          <w:b w:val="0"/>
          <w:szCs w:val="24"/>
        </w:rPr>
        <w:t>М</w:t>
      </w:r>
      <w:r w:rsidRPr="00EB1751">
        <w:rPr>
          <w:rFonts w:ascii="Times New Roman" w:hAnsi="Times New Roman"/>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42</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43</w:t>
      </w:r>
      <w:r w:rsidRPr="000267C5">
        <w:rPr>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D93753" w:rsidRDefault="00CC0303" w:rsidP="00842D52">
      <w:pPr>
        <w:ind w:firstLine="340"/>
        <w:jc w:val="both"/>
        <w:rPr>
          <w:i/>
          <w:sz w:val="22"/>
          <w:szCs w:val="22"/>
        </w:rPr>
      </w:pPr>
      <w:r w:rsidRPr="00D93753">
        <w:rPr>
          <w:i/>
          <w:sz w:val="22"/>
          <w:szCs w:val="22"/>
        </w:rPr>
        <w:t>Это письмо от м</w:t>
      </w:r>
      <w:r w:rsidR="00842D52" w:rsidRPr="00D93753">
        <w:rPr>
          <w:i/>
          <w:sz w:val="22"/>
          <w:szCs w:val="22"/>
        </w:rPr>
        <w:t xml:space="preserve">ахатмы М. Он делает </w:t>
      </w:r>
      <w:r w:rsidR="003B363A">
        <w:rPr>
          <w:i/>
          <w:sz w:val="22"/>
          <w:szCs w:val="22"/>
        </w:rPr>
        <w:t xml:space="preserve">сильный </w:t>
      </w:r>
      <w:r w:rsidR="00842D52" w:rsidRPr="00D93753">
        <w:rPr>
          <w:i/>
          <w:sz w:val="22"/>
          <w:szCs w:val="22"/>
        </w:rPr>
        <w:t xml:space="preserve">выговор Синнетту, предположительно за то, что </w:t>
      </w:r>
      <w:r w:rsidRPr="00D93753">
        <w:rPr>
          <w:i/>
          <w:sz w:val="22"/>
          <w:szCs w:val="22"/>
        </w:rPr>
        <w:t>он подвергся</w:t>
      </w:r>
      <w:r w:rsidR="00842D52" w:rsidRPr="00D93753">
        <w:rPr>
          <w:i/>
          <w:sz w:val="22"/>
          <w:szCs w:val="22"/>
        </w:rPr>
        <w:t xml:space="preserve"> слишком сильно</w:t>
      </w:r>
      <w:r w:rsidR="003B363A">
        <w:rPr>
          <w:i/>
          <w:sz w:val="22"/>
          <w:szCs w:val="22"/>
        </w:rPr>
        <w:t>му</w:t>
      </w:r>
      <w:r w:rsidR="00842D52" w:rsidRPr="00D93753">
        <w:rPr>
          <w:i/>
          <w:sz w:val="22"/>
          <w:szCs w:val="22"/>
        </w:rPr>
        <w:t xml:space="preserve"> влияни</w:t>
      </w:r>
      <w:r w:rsidR="003B363A">
        <w:rPr>
          <w:i/>
          <w:sz w:val="22"/>
          <w:szCs w:val="22"/>
        </w:rPr>
        <w:t>ю</w:t>
      </w:r>
      <w:r w:rsidR="00842D52" w:rsidRPr="00D93753">
        <w:rPr>
          <w:i/>
          <w:sz w:val="22"/>
          <w:szCs w:val="22"/>
        </w:rPr>
        <w:t xml:space="preserve"> Хьюма, чь</w:t>
      </w:r>
      <w:r w:rsidRPr="00D93753">
        <w:rPr>
          <w:i/>
          <w:sz w:val="22"/>
          <w:szCs w:val="22"/>
        </w:rPr>
        <w:t>ё</w:t>
      </w:r>
      <w:r w:rsidR="00842D52" w:rsidRPr="00D93753">
        <w:rPr>
          <w:i/>
          <w:sz w:val="22"/>
          <w:szCs w:val="22"/>
        </w:rPr>
        <w:t xml:space="preserve"> суждение о «Братьях» всегда было </w:t>
      </w:r>
      <w:r w:rsidR="003B363A">
        <w:rPr>
          <w:i/>
          <w:sz w:val="22"/>
          <w:szCs w:val="22"/>
        </w:rPr>
        <w:t>слишком критичным</w:t>
      </w:r>
      <w:r w:rsidR="00842D52" w:rsidRPr="00D93753">
        <w:rPr>
          <w:i/>
          <w:sz w:val="22"/>
          <w:szCs w:val="22"/>
        </w:rPr>
        <w:t>.</w:t>
      </w:r>
    </w:p>
    <w:p w:rsidR="00D93753" w:rsidRPr="00D93753" w:rsidRDefault="00842D52" w:rsidP="00842D52">
      <w:pPr>
        <w:ind w:firstLine="340"/>
        <w:jc w:val="both"/>
        <w:rPr>
          <w:i/>
          <w:sz w:val="22"/>
          <w:szCs w:val="22"/>
        </w:rPr>
      </w:pPr>
      <w:r w:rsidRPr="00D93753">
        <w:rPr>
          <w:i/>
          <w:sz w:val="22"/>
          <w:szCs w:val="22"/>
        </w:rPr>
        <w:t xml:space="preserve">Очевидно, </w:t>
      </w:r>
      <w:r w:rsidR="00CC0303" w:rsidRPr="00D93753">
        <w:rPr>
          <w:i/>
          <w:sz w:val="22"/>
          <w:szCs w:val="22"/>
        </w:rPr>
        <w:t>у м</w:t>
      </w:r>
      <w:r w:rsidRPr="00D93753">
        <w:rPr>
          <w:i/>
          <w:sz w:val="22"/>
          <w:szCs w:val="22"/>
        </w:rPr>
        <w:t>ахатм</w:t>
      </w:r>
      <w:r w:rsidR="00CC0303" w:rsidRPr="00D93753">
        <w:rPr>
          <w:i/>
          <w:sz w:val="22"/>
          <w:szCs w:val="22"/>
        </w:rPr>
        <w:t>ы просили</w:t>
      </w:r>
      <w:r w:rsidRPr="00D93753">
        <w:rPr>
          <w:i/>
          <w:sz w:val="22"/>
          <w:szCs w:val="22"/>
        </w:rPr>
        <w:t xml:space="preserve"> </w:t>
      </w:r>
      <w:r w:rsidR="00CC0303" w:rsidRPr="00D93753">
        <w:rPr>
          <w:i/>
          <w:sz w:val="22"/>
          <w:szCs w:val="22"/>
        </w:rPr>
        <w:t>отзыва о памфлете</w:t>
      </w:r>
      <w:r w:rsidRPr="00D93753">
        <w:rPr>
          <w:i/>
          <w:sz w:val="22"/>
          <w:szCs w:val="22"/>
        </w:rPr>
        <w:t>, написанн</w:t>
      </w:r>
      <w:r w:rsidR="00CC0303" w:rsidRPr="00D93753">
        <w:rPr>
          <w:i/>
          <w:sz w:val="22"/>
          <w:szCs w:val="22"/>
        </w:rPr>
        <w:t>о</w:t>
      </w:r>
      <w:r w:rsidR="00695681">
        <w:rPr>
          <w:i/>
          <w:sz w:val="22"/>
          <w:szCs w:val="22"/>
        </w:rPr>
        <w:t>м</w:t>
      </w:r>
      <w:r w:rsidRPr="00D93753">
        <w:rPr>
          <w:i/>
          <w:sz w:val="22"/>
          <w:szCs w:val="22"/>
        </w:rPr>
        <w:t xml:space="preserve"> Хьюмом, </w:t>
      </w:r>
      <w:r w:rsidR="00695681">
        <w:rPr>
          <w:i/>
          <w:sz w:val="22"/>
          <w:szCs w:val="22"/>
        </w:rPr>
        <w:t>а он</w:t>
      </w:r>
      <w:r w:rsidRPr="00D93753">
        <w:rPr>
          <w:i/>
          <w:sz w:val="22"/>
          <w:szCs w:val="22"/>
        </w:rPr>
        <w:t xml:space="preserve"> недостаточно е</w:t>
      </w:r>
      <w:r w:rsidR="00695681">
        <w:rPr>
          <w:i/>
          <w:sz w:val="22"/>
          <w:szCs w:val="22"/>
        </w:rPr>
        <w:t>го</w:t>
      </w:r>
      <w:r w:rsidRPr="00D93753">
        <w:rPr>
          <w:i/>
          <w:sz w:val="22"/>
          <w:szCs w:val="22"/>
        </w:rPr>
        <w:t xml:space="preserve"> похвалил. Синнетт высказал </w:t>
      </w:r>
      <w:r w:rsidR="00D93753">
        <w:rPr>
          <w:i/>
          <w:sz w:val="22"/>
          <w:szCs w:val="22"/>
        </w:rPr>
        <w:t>эт</w:t>
      </w:r>
      <w:r w:rsidR="00D93753" w:rsidRPr="00D93753">
        <w:rPr>
          <w:i/>
          <w:sz w:val="22"/>
          <w:szCs w:val="22"/>
        </w:rPr>
        <w:t xml:space="preserve">у критику </w:t>
      </w:r>
      <w:r w:rsidRPr="00D93753">
        <w:rPr>
          <w:i/>
          <w:sz w:val="22"/>
          <w:szCs w:val="22"/>
        </w:rPr>
        <w:t>Хьюму, и реа</w:t>
      </w:r>
      <w:r w:rsidR="00D93753" w:rsidRPr="00D93753">
        <w:rPr>
          <w:i/>
          <w:sz w:val="22"/>
          <w:szCs w:val="22"/>
        </w:rPr>
        <w:t xml:space="preserve">кция </w:t>
      </w:r>
      <w:r w:rsidR="003B363A">
        <w:rPr>
          <w:i/>
          <w:sz w:val="22"/>
          <w:szCs w:val="22"/>
        </w:rPr>
        <w:t xml:space="preserve">того </w:t>
      </w:r>
      <w:r w:rsidR="00D93753" w:rsidRPr="00D93753">
        <w:rPr>
          <w:i/>
          <w:sz w:val="22"/>
          <w:szCs w:val="22"/>
        </w:rPr>
        <w:t>была</w:t>
      </w:r>
      <w:r w:rsidRPr="00D93753">
        <w:rPr>
          <w:i/>
          <w:sz w:val="22"/>
          <w:szCs w:val="22"/>
        </w:rPr>
        <w:t xml:space="preserve"> негативно</w:t>
      </w:r>
      <w:r w:rsidR="00D93753" w:rsidRPr="00D93753">
        <w:rPr>
          <w:i/>
          <w:sz w:val="22"/>
          <w:szCs w:val="22"/>
        </w:rPr>
        <w:t>й</w:t>
      </w:r>
      <w:r w:rsidR="00D93753">
        <w:rPr>
          <w:i/>
          <w:sz w:val="22"/>
          <w:szCs w:val="22"/>
        </w:rPr>
        <w:t>.</w:t>
      </w:r>
    </w:p>
    <w:p w:rsidR="00842D52" w:rsidRDefault="00842D52" w:rsidP="00842D52">
      <w:pPr>
        <w:ind w:firstLine="340"/>
        <w:jc w:val="both"/>
        <w:rPr>
          <w:i/>
          <w:sz w:val="24"/>
          <w:szCs w:val="24"/>
        </w:rPr>
      </w:pPr>
    </w:p>
    <w:p w:rsidR="00842D52" w:rsidRPr="00695681" w:rsidRDefault="00842D52" w:rsidP="00842D52">
      <w:pPr>
        <w:ind w:firstLine="340"/>
        <w:jc w:val="both"/>
        <w:rPr>
          <w:rFonts w:asciiTheme="minorHAnsi" w:hAnsiTheme="minorHAnsi"/>
          <w:sz w:val="24"/>
          <w:szCs w:val="24"/>
        </w:rPr>
      </w:pPr>
      <w:r w:rsidRPr="00695681">
        <w:rPr>
          <w:rFonts w:asciiTheme="minorHAnsi" w:hAnsiTheme="minorHAnsi"/>
          <w:sz w:val="24"/>
          <w:szCs w:val="24"/>
        </w:rPr>
        <w:t xml:space="preserve">Получено в Аллахабаде в феврале </w:t>
      </w:r>
      <w:smartTag w:uri="urn:schemas-microsoft-com:office:smarttags" w:element="metricconverter">
        <w:smartTagPr>
          <w:attr w:name="ProductID" w:val="1882 г"/>
        </w:smartTagPr>
        <w:r w:rsidRPr="00695681">
          <w:rPr>
            <w:rFonts w:asciiTheme="minorHAnsi" w:hAnsiTheme="minorHAnsi"/>
            <w:sz w:val="24"/>
            <w:szCs w:val="24"/>
          </w:rPr>
          <w:t>1882 г</w:t>
        </w:r>
      </w:smartTag>
      <w:r w:rsidRPr="00695681">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Прежде чем мы обменяемся ещ</w:t>
      </w:r>
      <w:r w:rsidR="00D93753">
        <w:rPr>
          <w:sz w:val="24"/>
          <w:szCs w:val="24"/>
        </w:rPr>
        <w:t>ё</w:t>
      </w:r>
      <w:r w:rsidRPr="00C72D9D">
        <w:rPr>
          <w:sz w:val="24"/>
          <w:szCs w:val="24"/>
        </w:rPr>
        <w:t xml:space="preserve"> </w:t>
      </w:r>
      <w:r w:rsidR="00D93753">
        <w:rPr>
          <w:sz w:val="24"/>
          <w:szCs w:val="24"/>
        </w:rPr>
        <w:t xml:space="preserve">хоть </w:t>
      </w:r>
      <w:r w:rsidRPr="00C72D9D">
        <w:rPr>
          <w:sz w:val="24"/>
          <w:szCs w:val="24"/>
        </w:rPr>
        <w:t xml:space="preserve">строкой, мы должны прийти к соглашению, мой импульсивный друг. Вы сначала должны мне </w:t>
      </w:r>
      <w:r w:rsidR="003B363A">
        <w:rPr>
          <w:sz w:val="24"/>
          <w:szCs w:val="24"/>
        </w:rPr>
        <w:t>верно</w:t>
      </w:r>
      <w:r w:rsidRPr="00C72D9D">
        <w:rPr>
          <w:sz w:val="24"/>
          <w:szCs w:val="24"/>
        </w:rPr>
        <w:t xml:space="preserve"> обещать никогда не судить ни о ком из нас</w:t>
      </w:r>
      <w:r w:rsidR="008F4299">
        <w:rPr>
          <w:sz w:val="24"/>
          <w:szCs w:val="24"/>
        </w:rPr>
        <w:t xml:space="preserve"> —</w:t>
      </w:r>
      <w:r w:rsidRPr="00C72D9D">
        <w:rPr>
          <w:sz w:val="24"/>
          <w:szCs w:val="24"/>
        </w:rPr>
        <w:t xml:space="preserve"> о нашем местонахождении или о ч</w:t>
      </w:r>
      <w:r w:rsidR="003B363A">
        <w:rPr>
          <w:sz w:val="24"/>
          <w:szCs w:val="24"/>
        </w:rPr>
        <w:t>ё</w:t>
      </w:r>
      <w:r w:rsidRPr="00C72D9D">
        <w:rPr>
          <w:sz w:val="24"/>
          <w:szCs w:val="24"/>
        </w:rPr>
        <w:t>м-нибудь другом, имеющем отношение к «мифическим Братьям»</w:t>
      </w:r>
      <w:r w:rsidR="003B363A">
        <w:rPr>
          <w:sz w:val="24"/>
          <w:szCs w:val="24"/>
        </w:rPr>
        <w:t xml:space="preserve"> —</w:t>
      </w:r>
      <w:r w:rsidRPr="00C72D9D">
        <w:rPr>
          <w:sz w:val="24"/>
          <w:szCs w:val="24"/>
        </w:rPr>
        <w:t xml:space="preserve"> высокого ли они роста или нет, толстые или то</w:t>
      </w:r>
      <w:r w:rsidR="003B363A">
        <w:rPr>
          <w:sz w:val="24"/>
          <w:szCs w:val="24"/>
        </w:rPr>
        <w:t>щ</w:t>
      </w:r>
      <w:r w:rsidRPr="00C72D9D">
        <w:rPr>
          <w:sz w:val="24"/>
          <w:szCs w:val="24"/>
        </w:rPr>
        <w:t>ие</w:t>
      </w:r>
      <w:r>
        <w:rPr>
          <w:sz w:val="24"/>
          <w:szCs w:val="24"/>
        </w:rPr>
        <w:t>,</w:t>
      </w:r>
      <w:r w:rsidR="008F4299">
        <w:rPr>
          <w:sz w:val="24"/>
          <w:szCs w:val="24"/>
        </w:rPr>
        <w:t xml:space="preserve"> —</w:t>
      </w:r>
      <w:r w:rsidR="003B363A">
        <w:rPr>
          <w:sz w:val="24"/>
          <w:szCs w:val="24"/>
        </w:rPr>
        <w:t xml:space="preserve"> исходя из своего</w:t>
      </w:r>
      <w:r w:rsidRPr="00C72D9D">
        <w:rPr>
          <w:sz w:val="24"/>
          <w:szCs w:val="24"/>
        </w:rPr>
        <w:t xml:space="preserve"> житейск</w:t>
      </w:r>
      <w:r w:rsidR="00577FD3">
        <w:rPr>
          <w:sz w:val="24"/>
          <w:szCs w:val="24"/>
        </w:rPr>
        <w:t>го</w:t>
      </w:r>
      <w:r w:rsidRPr="00C72D9D">
        <w:rPr>
          <w:sz w:val="24"/>
          <w:szCs w:val="24"/>
        </w:rPr>
        <w:t xml:space="preserve"> опыт</w:t>
      </w:r>
      <w:r w:rsidR="00577FD3">
        <w:rPr>
          <w:sz w:val="24"/>
          <w:szCs w:val="24"/>
        </w:rPr>
        <w:t>а</w:t>
      </w:r>
      <w:r>
        <w:rPr>
          <w:sz w:val="24"/>
          <w:szCs w:val="24"/>
        </w:rPr>
        <w:t>,</w:t>
      </w:r>
      <w:r w:rsidR="008F4299">
        <w:rPr>
          <w:sz w:val="24"/>
          <w:szCs w:val="24"/>
        </w:rPr>
        <w:t xml:space="preserve"> </w:t>
      </w:r>
      <w:r w:rsidRPr="00C72D9D">
        <w:rPr>
          <w:sz w:val="24"/>
          <w:szCs w:val="24"/>
        </w:rPr>
        <w:t xml:space="preserve">или вы никогда не приблизитесь к истине. </w:t>
      </w:r>
      <w:r w:rsidR="00577FD3">
        <w:rPr>
          <w:sz w:val="24"/>
          <w:szCs w:val="24"/>
        </w:rPr>
        <w:t>Пока делая так</w:t>
      </w:r>
      <w:r w:rsidRPr="00C72D9D">
        <w:rPr>
          <w:sz w:val="24"/>
          <w:szCs w:val="24"/>
        </w:rPr>
        <w:t xml:space="preserve">, вы только нарушали торжественную тишину моей вечерней трапезы несколько вечеров подряд и заставили мой змеевидный почерк, в связи с вашими писаниями и размышлениями над ними, преследовать меня даже во сне, ибо как бы по симпатической связи я чувствовал, что кто-то по ту сторону </w:t>
      </w:r>
      <w:r w:rsidR="00577FD3">
        <w:rPr>
          <w:sz w:val="24"/>
          <w:szCs w:val="24"/>
        </w:rPr>
        <w:t>гор</w:t>
      </w:r>
      <w:r w:rsidRPr="00C72D9D">
        <w:rPr>
          <w:sz w:val="24"/>
          <w:szCs w:val="24"/>
        </w:rPr>
        <w:t xml:space="preserve"> д</w:t>
      </w:r>
      <w:r w:rsidR="00577FD3">
        <w:rPr>
          <w:sz w:val="24"/>
          <w:szCs w:val="24"/>
        </w:rPr>
        <w:t>ё</w:t>
      </w:r>
      <w:r w:rsidRPr="00C72D9D">
        <w:rPr>
          <w:sz w:val="24"/>
          <w:szCs w:val="24"/>
        </w:rPr>
        <w:t>ргает его за хвост. Почему вы так нетерпеливы? Впереди у вас целая жизнь, чтобы переписываться с нами; хотя пока т</w:t>
      </w:r>
      <w:r w:rsidR="00577FD3">
        <w:rPr>
          <w:sz w:val="24"/>
          <w:szCs w:val="24"/>
        </w:rPr>
        <w:t>ё</w:t>
      </w:r>
      <w:r w:rsidRPr="00C72D9D">
        <w:rPr>
          <w:sz w:val="24"/>
          <w:szCs w:val="24"/>
        </w:rPr>
        <w:t xml:space="preserve">мные тучи </w:t>
      </w:r>
      <w:r w:rsidR="00577FD3">
        <w:rPr>
          <w:sz w:val="24"/>
          <w:szCs w:val="24"/>
        </w:rPr>
        <w:t>д</w:t>
      </w:r>
      <w:r w:rsidRPr="00C72D9D">
        <w:rPr>
          <w:sz w:val="24"/>
          <w:szCs w:val="24"/>
        </w:rPr>
        <w:t>эва-</w:t>
      </w:r>
      <w:r w:rsidR="00577FD3">
        <w:rPr>
          <w:sz w:val="24"/>
          <w:szCs w:val="24"/>
        </w:rPr>
        <w:t>л</w:t>
      </w:r>
      <w:r w:rsidRPr="00C72D9D">
        <w:rPr>
          <w:sz w:val="24"/>
          <w:szCs w:val="24"/>
        </w:rPr>
        <w:t>ок</w:t>
      </w:r>
      <w:r w:rsidR="00577FD3">
        <w:rPr>
          <w:sz w:val="24"/>
          <w:szCs w:val="24"/>
        </w:rPr>
        <w:t>и</w:t>
      </w:r>
      <w:r w:rsidR="008F4299">
        <w:rPr>
          <w:sz w:val="24"/>
          <w:szCs w:val="24"/>
        </w:rPr>
        <w:t xml:space="preserve"> —</w:t>
      </w:r>
      <w:r>
        <w:rPr>
          <w:sz w:val="24"/>
          <w:szCs w:val="24"/>
        </w:rPr>
        <w:t xml:space="preserve"> «Эклекти</w:t>
      </w:r>
      <w:r w:rsidR="00577FD3">
        <w:rPr>
          <w:sz w:val="24"/>
          <w:szCs w:val="24"/>
        </w:rPr>
        <w:t>ческого</w:t>
      </w:r>
      <w:r w:rsidRPr="00C72D9D">
        <w:rPr>
          <w:sz w:val="24"/>
          <w:szCs w:val="24"/>
        </w:rPr>
        <w:t>»</w:t>
      </w:r>
      <w:r w:rsidR="00577FD3">
        <w:rPr>
          <w:sz w:val="24"/>
          <w:szCs w:val="24"/>
        </w:rPr>
        <w:t xml:space="preserve"> </w:t>
      </w:r>
      <w:r w:rsidR="00577FD3" w:rsidRPr="00577FD3">
        <w:rPr>
          <w:sz w:val="24"/>
          <w:szCs w:val="24"/>
        </w:rPr>
        <w:t>[</w:t>
      </w:r>
      <w:r w:rsidR="00577FD3">
        <w:rPr>
          <w:sz w:val="24"/>
          <w:szCs w:val="24"/>
        </w:rPr>
        <w:t>общества</w:t>
      </w:r>
      <w:r w:rsidR="00577FD3" w:rsidRPr="00577FD3">
        <w:rPr>
          <w:sz w:val="24"/>
          <w:szCs w:val="24"/>
        </w:rPr>
        <w:t>]</w:t>
      </w:r>
      <w:r w:rsidR="008F4299">
        <w:rPr>
          <w:sz w:val="24"/>
          <w:szCs w:val="24"/>
        </w:rPr>
        <w:t xml:space="preserve"> —</w:t>
      </w:r>
      <w:r w:rsidRPr="00C72D9D">
        <w:rPr>
          <w:sz w:val="24"/>
          <w:szCs w:val="24"/>
        </w:rPr>
        <w:t xml:space="preserve"> опускаются </w:t>
      </w:r>
      <w:r>
        <w:rPr>
          <w:sz w:val="24"/>
          <w:szCs w:val="24"/>
        </w:rPr>
        <w:t>на</w:t>
      </w:r>
      <w:r w:rsidRPr="00C72D9D">
        <w:rPr>
          <w:sz w:val="24"/>
          <w:szCs w:val="24"/>
        </w:rPr>
        <w:t xml:space="preserve"> горизонт</w:t>
      </w:r>
      <w:r>
        <w:rPr>
          <w:sz w:val="24"/>
          <w:szCs w:val="24"/>
        </w:rPr>
        <w:t>е</w:t>
      </w:r>
      <w:r w:rsidR="00577FD3">
        <w:rPr>
          <w:sz w:val="24"/>
          <w:szCs w:val="24"/>
        </w:rPr>
        <w:t xml:space="preserve"> «Основного»</w:t>
      </w:r>
      <w:r w:rsidRPr="00C72D9D">
        <w:rPr>
          <w:sz w:val="24"/>
          <w:szCs w:val="24"/>
        </w:rPr>
        <w:t>, переписка будет судорожной и ненад</w:t>
      </w:r>
      <w:r w:rsidR="00577FD3">
        <w:rPr>
          <w:sz w:val="24"/>
          <w:szCs w:val="24"/>
        </w:rPr>
        <w:t>ё</w:t>
      </w:r>
      <w:r w:rsidRPr="00C72D9D">
        <w:rPr>
          <w:sz w:val="24"/>
          <w:szCs w:val="24"/>
        </w:rPr>
        <w:t xml:space="preserve">жной. Она даже может оборваться </w:t>
      </w:r>
      <w:r w:rsidR="00577FD3">
        <w:rPr>
          <w:sz w:val="24"/>
          <w:szCs w:val="24"/>
        </w:rPr>
        <w:t>из-за</w:t>
      </w:r>
      <w:r w:rsidRPr="00C72D9D">
        <w:rPr>
          <w:sz w:val="24"/>
          <w:szCs w:val="24"/>
        </w:rPr>
        <w:t xml:space="preserve"> напряжения, сообщ</w:t>
      </w:r>
      <w:r w:rsidR="00577FD3">
        <w:rPr>
          <w:sz w:val="24"/>
          <w:szCs w:val="24"/>
        </w:rPr>
        <w:t>ё</w:t>
      </w:r>
      <w:r w:rsidRPr="00C72D9D">
        <w:rPr>
          <w:sz w:val="24"/>
          <w:szCs w:val="24"/>
        </w:rPr>
        <w:t xml:space="preserve">нного ей нашим </w:t>
      </w:r>
      <w:r w:rsidR="00577FD3">
        <w:rPr>
          <w:sz w:val="24"/>
          <w:szCs w:val="24"/>
        </w:rPr>
        <w:t>слишком</w:t>
      </w:r>
      <w:r w:rsidRPr="00C72D9D">
        <w:rPr>
          <w:sz w:val="24"/>
          <w:szCs w:val="24"/>
        </w:rPr>
        <w:t xml:space="preserve"> интеллек</w:t>
      </w:r>
      <w:r>
        <w:rPr>
          <w:sz w:val="24"/>
          <w:szCs w:val="24"/>
        </w:rPr>
        <w:t>туальным другом. Ой</w:t>
      </w:r>
      <w:r w:rsidRPr="00C72D9D">
        <w:rPr>
          <w:sz w:val="24"/>
          <w:szCs w:val="24"/>
        </w:rPr>
        <w:t>-</w:t>
      </w:r>
      <w:r w:rsidR="00577FD3">
        <w:rPr>
          <w:sz w:val="24"/>
          <w:szCs w:val="24"/>
        </w:rPr>
        <w:t>х</w:t>
      </w:r>
      <w:r w:rsidRPr="00C72D9D">
        <w:rPr>
          <w:sz w:val="24"/>
          <w:szCs w:val="24"/>
        </w:rPr>
        <w:t>а</w:t>
      </w:r>
      <w:r>
        <w:rPr>
          <w:sz w:val="24"/>
          <w:szCs w:val="24"/>
        </w:rPr>
        <w:t>й</w:t>
      </w:r>
      <w:r w:rsidRPr="00C72D9D">
        <w:rPr>
          <w:sz w:val="24"/>
          <w:szCs w:val="24"/>
        </w:rPr>
        <w:t>, Рам Рам! Подумать только</w:t>
      </w:r>
      <w:r>
        <w:rPr>
          <w:sz w:val="24"/>
          <w:szCs w:val="24"/>
        </w:rPr>
        <w:t>,</w:t>
      </w:r>
      <w:r w:rsidRPr="00C72D9D">
        <w:rPr>
          <w:sz w:val="24"/>
          <w:szCs w:val="24"/>
        </w:rPr>
        <w:t xml:space="preserve"> наша мягкая критика </w:t>
      </w:r>
      <w:r>
        <w:rPr>
          <w:sz w:val="24"/>
          <w:szCs w:val="24"/>
        </w:rPr>
        <w:t>брошюры</w:t>
      </w:r>
      <w:r w:rsidRPr="00C72D9D">
        <w:rPr>
          <w:sz w:val="24"/>
          <w:szCs w:val="24"/>
        </w:rPr>
        <w:t xml:space="preserve">, критика, </w:t>
      </w:r>
      <w:r>
        <w:rPr>
          <w:sz w:val="24"/>
          <w:szCs w:val="24"/>
        </w:rPr>
        <w:t>о которой вы сообщили</w:t>
      </w:r>
      <w:r w:rsidRPr="00C72D9D">
        <w:rPr>
          <w:sz w:val="24"/>
          <w:szCs w:val="24"/>
        </w:rPr>
        <w:t xml:space="preserve"> Хьюму-сахибу, могла привести последнего к тому, что он убил нас одним ударом! Уничтожил, не давая нам времени пригласить священника или даже просто покаяться! Оч</w:t>
      </w:r>
      <w:r>
        <w:rPr>
          <w:sz w:val="24"/>
          <w:szCs w:val="24"/>
        </w:rPr>
        <w:t>ну</w:t>
      </w:r>
      <w:r w:rsidRPr="00C72D9D">
        <w:rPr>
          <w:sz w:val="24"/>
          <w:szCs w:val="24"/>
        </w:rPr>
        <w:t>ться жив</w:t>
      </w:r>
      <w:r w:rsidR="00E42D2A">
        <w:rPr>
          <w:sz w:val="24"/>
          <w:szCs w:val="24"/>
        </w:rPr>
        <w:t>ыми</w:t>
      </w:r>
      <w:r w:rsidRPr="00C72D9D">
        <w:rPr>
          <w:sz w:val="24"/>
          <w:szCs w:val="24"/>
        </w:rPr>
        <w:t xml:space="preserve"> и вс</w:t>
      </w:r>
      <w:r w:rsidR="00E42D2A">
        <w:rPr>
          <w:sz w:val="24"/>
          <w:szCs w:val="24"/>
        </w:rPr>
        <w:t>ё</w:t>
      </w:r>
      <w:r w:rsidRPr="00C72D9D">
        <w:rPr>
          <w:sz w:val="24"/>
          <w:szCs w:val="24"/>
        </w:rPr>
        <w:t xml:space="preserve"> же так жестоко лиш</w:t>
      </w:r>
      <w:r w:rsidR="00702987">
        <w:rPr>
          <w:sz w:val="24"/>
          <w:szCs w:val="24"/>
        </w:rPr>
        <w:t>ё</w:t>
      </w:r>
      <w:r w:rsidRPr="00C72D9D">
        <w:rPr>
          <w:sz w:val="24"/>
          <w:szCs w:val="24"/>
        </w:rPr>
        <w:t>нным</w:t>
      </w:r>
      <w:r w:rsidR="00E42D2A">
        <w:rPr>
          <w:sz w:val="24"/>
          <w:szCs w:val="24"/>
        </w:rPr>
        <w:t>и</w:t>
      </w:r>
      <w:r w:rsidRPr="00C72D9D">
        <w:rPr>
          <w:sz w:val="24"/>
          <w:szCs w:val="24"/>
        </w:rPr>
        <w:t xml:space="preserve"> своего существования, право, печально, хот</w:t>
      </w:r>
      <w:r w:rsidR="00E42D2A">
        <w:rPr>
          <w:sz w:val="24"/>
          <w:szCs w:val="24"/>
        </w:rPr>
        <w:t>я и не совсем неожиданно. Но всё</w:t>
      </w:r>
      <w:r w:rsidRPr="00C72D9D">
        <w:rPr>
          <w:sz w:val="24"/>
          <w:szCs w:val="24"/>
        </w:rPr>
        <w:t xml:space="preserve"> это</w:t>
      </w:r>
      <w:r w:rsidR="008F4299">
        <w:rPr>
          <w:sz w:val="24"/>
          <w:szCs w:val="24"/>
        </w:rPr>
        <w:t xml:space="preserve"> —</w:t>
      </w:r>
      <w:r w:rsidRPr="00C72D9D">
        <w:rPr>
          <w:sz w:val="24"/>
          <w:szCs w:val="24"/>
        </w:rPr>
        <w:t xml:space="preserve"> наша собственная вина. Если бы мы вместо этого благоразумно послали </w:t>
      </w:r>
      <w:r>
        <w:rPr>
          <w:sz w:val="24"/>
          <w:szCs w:val="24"/>
        </w:rPr>
        <w:t>хвалебный</w:t>
      </w:r>
      <w:r w:rsidRPr="00C72D9D">
        <w:rPr>
          <w:sz w:val="24"/>
          <w:szCs w:val="24"/>
        </w:rPr>
        <w:t xml:space="preserve"> гимн в его адрес, мы бы теперь были живы и преуспели в здоровье и силе</w:t>
      </w:r>
      <w:r w:rsidR="008F4299">
        <w:rPr>
          <w:sz w:val="24"/>
          <w:szCs w:val="24"/>
        </w:rPr>
        <w:t xml:space="preserve"> —</w:t>
      </w:r>
      <w:r w:rsidRPr="00C72D9D">
        <w:rPr>
          <w:sz w:val="24"/>
          <w:szCs w:val="24"/>
        </w:rPr>
        <w:t xml:space="preserve"> если не в мудрости</w:t>
      </w:r>
      <w:r w:rsidR="008F4299">
        <w:rPr>
          <w:sz w:val="24"/>
          <w:szCs w:val="24"/>
        </w:rPr>
        <w:t xml:space="preserve"> —</w:t>
      </w:r>
      <w:r w:rsidR="00702987">
        <w:rPr>
          <w:sz w:val="24"/>
          <w:szCs w:val="24"/>
        </w:rPr>
        <w:t xml:space="preserve"> на долгие годы, найдя в нё</w:t>
      </w:r>
      <w:r w:rsidRPr="00C72D9D">
        <w:rPr>
          <w:sz w:val="24"/>
          <w:szCs w:val="24"/>
        </w:rPr>
        <w:t xml:space="preserve">м своего </w:t>
      </w:r>
      <w:r w:rsidR="00E42D2A">
        <w:rPr>
          <w:sz w:val="24"/>
          <w:szCs w:val="24"/>
        </w:rPr>
        <w:t>Веда-</w:t>
      </w:r>
      <w:r>
        <w:rPr>
          <w:sz w:val="24"/>
          <w:szCs w:val="24"/>
        </w:rPr>
        <w:t>Вьясу</w:t>
      </w:r>
      <w:r w:rsidRPr="00C72D9D">
        <w:rPr>
          <w:sz w:val="24"/>
          <w:szCs w:val="24"/>
        </w:rPr>
        <w:t xml:space="preserve">, чтобы воспевать оккультную </w:t>
      </w:r>
      <w:r w:rsidR="00E42D2A">
        <w:rPr>
          <w:sz w:val="24"/>
          <w:szCs w:val="24"/>
        </w:rPr>
        <w:t>доблесть</w:t>
      </w:r>
      <w:r w:rsidRPr="00C72D9D">
        <w:rPr>
          <w:sz w:val="24"/>
          <w:szCs w:val="24"/>
        </w:rPr>
        <w:t xml:space="preserve"> Кришны и Арджуны на п</w:t>
      </w:r>
      <w:r w:rsidR="00E42D2A">
        <w:rPr>
          <w:sz w:val="24"/>
          <w:szCs w:val="24"/>
        </w:rPr>
        <w:t>устынных</w:t>
      </w:r>
      <w:r w:rsidRPr="00C72D9D">
        <w:rPr>
          <w:sz w:val="24"/>
          <w:szCs w:val="24"/>
        </w:rPr>
        <w:t xml:space="preserve"> берегах Цзам-</w:t>
      </w:r>
      <w:r w:rsidR="00E42D2A">
        <w:rPr>
          <w:sz w:val="24"/>
          <w:szCs w:val="24"/>
        </w:rPr>
        <w:t>п</w:t>
      </w:r>
      <w:r w:rsidRPr="00C72D9D">
        <w:rPr>
          <w:sz w:val="24"/>
          <w:szCs w:val="24"/>
        </w:rPr>
        <w:t>а. Теперь, хотя мы мертвы и высушены, я вс</w:t>
      </w:r>
      <w:r w:rsidR="00E42D2A">
        <w:rPr>
          <w:sz w:val="24"/>
          <w:szCs w:val="24"/>
        </w:rPr>
        <w:t>ё</w:t>
      </w:r>
      <w:r w:rsidRPr="00C72D9D">
        <w:rPr>
          <w:sz w:val="24"/>
          <w:szCs w:val="24"/>
        </w:rPr>
        <w:t xml:space="preserve"> же могу использовать несколько минут своего времени, чтобы написать вам, в качестве </w:t>
      </w:r>
      <w:r w:rsidRPr="000C56C1">
        <w:rPr>
          <w:i/>
          <w:sz w:val="24"/>
          <w:szCs w:val="24"/>
        </w:rPr>
        <w:t>бхута</w:t>
      </w:r>
      <w:r w:rsidRPr="00C72D9D">
        <w:rPr>
          <w:sz w:val="24"/>
          <w:szCs w:val="24"/>
        </w:rPr>
        <w:t>, на самом лучшем английском, который я нахожу праздно лежащим в мозгу моего друга</w:t>
      </w:r>
      <w:r>
        <w:rPr>
          <w:rStyle w:val="a7"/>
          <w:sz w:val="24"/>
          <w:szCs w:val="24"/>
        </w:rPr>
        <w:footnoteReference w:id="119"/>
      </w:r>
      <w:r w:rsidRPr="00C72D9D">
        <w:rPr>
          <w:sz w:val="24"/>
          <w:szCs w:val="24"/>
        </w:rPr>
        <w:t xml:space="preserve">, где я также нахожу в клетках памяти фосфоресцирующую мысль о коротком письме, которое </w:t>
      </w:r>
      <w:r w:rsidR="00E42D2A">
        <w:rPr>
          <w:sz w:val="24"/>
          <w:szCs w:val="24"/>
        </w:rPr>
        <w:t xml:space="preserve">ему </w:t>
      </w:r>
      <w:r w:rsidRPr="00C72D9D">
        <w:rPr>
          <w:sz w:val="24"/>
          <w:szCs w:val="24"/>
        </w:rPr>
        <w:t xml:space="preserve">нужно послать редактору </w:t>
      </w:r>
      <w:r w:rsidR="00D93753">
        <w:rPr>
          <w:sz w:val="24"/>
          <w:szCs w:val="24"/>
        </w:rPr>
        <w:t>«Пайонир</w:t>
      </w:r>
      <w:r w:rsidRPr="00C72D9D">
        <w:rPr>
          <w:sz w:val="24"/>
          <w:szCs w:val="24"/>
        </w:rPr>
        <w:t xml:space="preserve">а», чтобы успокоить его английское нетерпение. Друг моего друга К. Х. не забыл вас; </w:t>
      </w:r>
      <w:r w:rsidR="004444D8">
        <w:rPr>
          <w:sz w:val="24"/>
          <w:szCs w:val="24"/>
        </w:rPr>
        <w:t xml:space="preserve">а </w:t>
      </w:r>
      <w:r w:rsidRPr="00C72D9D">
        <w:rPr>
          <w:sz w:val="24"/>
          <w:szCs w:val="24"/>
        </w:rPr>
        <w:t xml:space="preserve">К. Х. не намеревается порывать с вами, если только Хьюм-сахиб не испортит положение до </w:t>
      </w:r>
      <w:r w:rsidR="004444D8">
        <w:rPr>
          <w:sz w:val="24"/>
          <w:szCs w:val="24"/>
        </w:rPr>
        <w:t>непоп</w:t>
      </w:r>
      <w:r w:rsidRPr="00C72D9D">
        <w:rPr>
          <w:sz w:val="24"/>
          <w:szCs w:val="24"/>
        </w:rPr>
        <w:t>рави</w:t>
      </w:r>
      <w:r w:rsidR="004444D8">
        <w:rPr>
          <w:sz w:val="24"/>
          <w:szCs w:val="24"/>
        </w:rPr>
        <w:t>мого</w:t>
      </w:r>
      <w:r w:rsidRPr="00C72D9D">
        <w:rPr>
          <w:sz w:val="24"/>
          <w:szCs w:val="24"/>
        </w:rPr>
        <w:t xml:space="preserve">. И с </w:t>
      </w:r>
      <w:r w:rsidRPr="00C72D9D">
        <w:rPr>
          <w:sz w:val="24"/>
          <w:szCs w:val="24"/>
        </w:rPr>
        <w:lastRenderedPageBreak/>
        <w:t>чего бы он стал это делать? Вы сделали вс</w:t>
      </w:r>
      <w:r w:rsidR="004444D8">
        <w:rPr>
          <w:sz w:val="24"/>
          <w:szCs w:val="24"/>
        </w:rPr>
        <w:t>ё</w:t>
      </w:r>
      <w:r>
        <w:rPr>
          <w:sz w:val="24"/>
          <w:szCs w:val="24"/>
        </w:rPr>
        <w:t>,</w:t>
      </w:r>
      <w:r w:rsidRPr="00C72D9D">
        <w:rPr>
          <w:sz w:val="24"/>
          <w:szCs w:val="24"/>
        </w:rPr>
        <w:t xml:space="preserve"> что могли, и это как раз столько, сколько мы когда-либо намеревались от кого-либо требовать. А теперь </w:t>
      </w:r>
      <w:r>
        <w:rPr>
          <w:sz w:val="24"/>
          <w:szCs w:val="24"/>
        </w:rPr>
        <w:t>поговорим</w:t>
      </w:r>
      <w:r w:rsidRPr="00C72D9D">
        <w:rPr>
          <w:sz w:val="24"/>
          <w:szCs w:val="24"/>
        </w:rPr>
        <w:t>.</w:t>
      </w:r>
    </w:p>
    <w:p w:rsidR="00842D52" w:rsidRPr="00C72D9D" w:rsidRDefault="00842D52" w:rsidP="004444D8">
      <w:pPr>
        <w:pStyle w:val="a3"/>
        <w:spacing w:after="0"/>
        <w:ind w:firstLine="340"/>
        <w:jc w:val="both"/>
        <w:rPr>
          <w:sz w:val="24"/>
          <w:szCs w:val="24"/>
        </w:rPr>
      </w:pPr>
      <w:r w:rsidRPr="00C72D9D">
        <w:rPr>
          <w:sz w:val="24"/>
          <w:szCs w:val="24"/>
        </w:rPr>
        <w:t>Вы должны решительно отодвинуть в сторону личный элемент, если хотите продвинуться в изучении оккультизма, и</w:t>
      </w:r>
      <w:r w:rsidR="008F4299">
        <w:rPr>
          <w:sz w:val="24"/>
          <w:szCs w:val="24"/>
        </w:rPr>
        <w:t xml:space="preserve"> —</w:t>
      </w:r>
      <w:r w:rsidRPr="00C72D9D">
        <w:rPr>
          <w:sz w:val="24"/>
          <w:szCs w:val="24"/>
        </w:rPr>
        <w:t xml:space="preserve"> на некоторое время</w:t>
      </w:r>
      <w:r w:rsidR="008F4299">
        <w:rPr>
          <w:sz w:val="24"/>
          <w:szCs w:val="24"/>
        </w:rPr>
        <w:t xml:space="preserve"> —</w:t>
      </w:r>
      <w:r w:rsidRPr="00C72D9D">
        <w:rPr>
          <w:sz w:val="24"/>
          <w:szCs w:val="24"/>
        </w:rPr>
        <w:t xml:space="preserve"> даже самого себя. </w:t>
      </w:r>
      <w:r w:rsidR="004444D8">
        <w:rPr>
          <w:sz w:val="24"/>
          <w:szCs w:val="24"/>
        </w:rPr>
        <w:t>Осознайте</w:t>
      </w:r>
      <w:r w:rsidRPr="00C72D9D">
        <w:rPr>
          <w:sz w:val="24"/>
          <w:szCs w:val="24"/>
        </w:rPr>
        <w:t xml:space="preserve">, мой друг, что общественные </w:t>
      </w:r>
      <w:r w:rsidRPr="007E7F8B">
        <w:rPr>
          <w:sz w:val="24"/>
          <w:szCs w:val="24"/>
        </w:rPr>
        <w:t>привязанност</w:t>
      </w:r>
      <w:r w:rsidRPr="00C72D9D">
        <w:rPr>
          <w:sz w:val="24"/>
          <w:szCs w:val="24"/>
        </w:rPr>
        <w:t>и</w:t>
      </w:r>
      <w:r>
        <w:rPr>
          <w:sz w:val="24"/>
          <w:szCs w:val="24"/>
        </w:rPr>
        <w:t xml:space="preserve"> и</w:t>
      </w:r>
      <w:r w:rsidRPr="00C72D9D">
        <w:rPr>
          <w:sz w:val="24"/>
          <w:szCs w:val="24"/>
        </w:rPr>
        <w:t xml:space="preserve">меют очень малое (если вообще имеют) влияние на любого истинного адепта при исполнении им своего долга. По мере того как он поднимается к совершенному адептству, прихоти и антипатии его прежнего </w:t>
      </w:r>
      <w:r w:rsidR="000A0244" w:rsidRPr="000A0244">
        <w:rPr>
          <w:sz w:val="24"/>
          <w:szCs w:val="24"/>
        </w:rPr>
        <w:t>“</w:t>
      </w:r>
      <w:r w:rsidR="000A0244">
        <w:rPr>
          <w:sz w:val="24"/>
          <w:szCs w:val="24"/>
        </w:rPr>
        <w:t>я</w:t>
      </w:r>
      <w:r w:rsidR="000A0244" w:rsidRPr="000A0244">
        <w:rPr>
          <w:sz w:val="24"/>
          <w:szCs w:val="24"/>
        </w:rPr>
        <w:t>”</w:t>
      </w:r>
      <w:r w:rsidRPr="00C72D9D">
        <w:rPr>
          <w:sz w:val="24"/>
          <w:szCs w:val="24"/>
        </w:rPr>
        <w:t xml:space="preserve"> ослабляются (как К.Х. в с</w:t>
      </w:r>
      <w:r w:rsidR="000A0244">
        <w:rPr>
          <w:sz w:val="24"/>
          <w:szCs w:val="24"/>
        </w:rPr>
        <w:t>ущности</w:t>
      </w:r>
      <w:r w:rsidRPr="00C72D9D">
        <w:rPr>
          <w:sz w:val="24"/>
          <w:szCs w:val="24"/>
        </w:rPr>
        <w:t xml:space="preserve"> вам объяснил), </w:t>
      </w:r>
      <w:r w:rsidR="000A0244">
        <w:rPr>
          <w:sz w:val="24"/>
          <w:szCs w:val="24"/>
        </w:rPr>
        <w:t>у него в сердце — всё</w:t>
      </w:r>
      <w:r w:rsidRPr="00C72D9D">
        <w:rPr>
          <w:sz w:val="24"/>
          <w:szCs w:val="24"/>
        </w:rPr>
        <w:t xml:space="preserve"> человечес</w:t>
      </w:r>
      <w:r w:rsidR="000A0244">
        <w:rPr>
          <w:sz w:val="24"/>
          <w:szCs w:val="24"/>
        </w:rPr>
        <w:t>тво,</w:t>
      </w:r>
      <w:r w:rsidRPr="00C72D9D">
        <w:rPr>
          <w:sz w:val="24"/>
          <w:szCs w:val="24"/>
        </w:rPr>
        <w:t xml:space="preserve"> и </w:t>
      </w:r>
      <w:r w:rsidR="000A0244">
        <w:rPr>
          <w:sz w:val="24"/>
          <w:szCs w:val="24"/>
        </w:rPr>
        <w:t xml:space="preserve">он </w:t>
      </w:r>
      <w:r w:rsidRPr="00C72D9D">
        <w:rPr>
          <w:sz w:val="24"/>
          <w:szCs w:val="24"/>
        </w:rPr>
        <w:t xml:space="preserve">рассматривает его в </w:t>
      </w:r>
      <w:r w:rsidR="000A0244">
        <w:rPr>
          <w:sz w:val="24"/>
          <w:szCs w:val="24"/>
        </w:rPr>
        <w:t>целом</w:t>
      </w:r>
      <w:r w:rsidRPr="00C72D9D">
        <w:rPr>
          <w:sz w:val="24"/>
          <w:szCs w:val="24"/>
        </w:rPr>
        <w:t>. Ваш случай</w:t>
      </w:r>
      <w:r w:rsidR="008F4299">
        <w:rPr>
          <w:sz w:val="24"/>
          <w:szCs w:val="24"/>
        </w:rPr>
        <w:t xml:space="preserve"> —</w:t>
      </w:r>
      <w:r w:rsidRPr="00C72D9D">
        <w:rPr>
          <w:sz w:val="24"/>
          <w:szCs w:val="24"/>
        </w:rPr>
        <w:t xml:space="preserve"> исключительный. Вы </w:t>
      </w:r>
      <w:r w:rsidRPr="000A0244">
        <w:rPr>
          <w:i/>
          <w:sz w:val="24"/>
          <w:szCs w:val="24"/>
        </w:rPr>
        <w:t>на</w:t>
      </w:r>
      <w:r w:rsidR="000A0244" w:rsidRPr="000A0244">
        <w:rPr>
          <w:i/>
          <w:sz w:val="24"/>
          <w:szCs w:val="24"/>
        </w:rPr>
        <w:t>вязали</w:t>
      </w:r>
      <w:r w:rsidR="000A0244">
        <w:rPr>
          <w:sz w:val="24"/>
          <w:szCs w:val="24"/>
        </w:rPr>
        <w:t xml:space="preserve"> ему себя </w:t>
      </w:r>
      <w:r w:rsidRPr="00C72D9D">
        <w:rPr>
          <w:sz w:val="24"/>
          <w:szCs w:val="24"/>
        </w:rPr>
        <w:t xml:space="preserve">и </w:t>
      </w:r>
      <w:r w:rsidR="000A0244">
        <w:rPr>
          <w:sz w:val="24"/>
          <w:szCs w:val="24"/>
        </w:rPr>
        <w:t>штурм</w:t>
      </w:r>
      <w:r w:rsidRPr="00C72D9D">
        <w:rPr>
          <w:sz w:val="24"/>
          <w:szCs w:val="24"/>
        </w:rPr>
        <w:t xml:space="preserve">овали </w:t>
      </w:r>
      <w:r w:rsidR="000A0244">
        <w:rPr>
          <w:sz w:val="24"/>
          <w:szCs w:val="24"/>
        </w:rPr>
        <w:t xml:space="preserve">эту </w:t>
      </w:r>
      <w:r w:rsidRPr="00C72D9D">
        <w:rPr>
          <w:sz w:val="24"/>
          <w:szCs w:val="24"/>
        </w:rPr>
        <w:t>позицию со всей силой и интенсивностью своих чувств к нему</w:t>
      </w:r>
      <w:r w:rsidR="00861E45">
        <w:rPr>
          <w:sz w:val="24"/>
          <w:szCs w:val="24"/>
        </w:rPr>
        <w:t>, и</w:t>
      </w:r>
      <w:r w:rsidRPr="00C72D9D">
        <w:rPr>
          <w:sz w:val="24"/>
          <w:szCs w:val="24"/>
        </w:rPr>
        <w:t xml:space="preserve"> </w:t>
      </w:r>
      <w:r w:rsidR="00861E45">
        <w:rPr>
          <w:sz w:val="24"/>
          <w:szCs w:val="24"/>
        </w:rPr>
        <w:t>р</w:t>
      </w:r>
      <w:r w:rsidRPr="00C72D9D">
        <w:rPr>
          <w:sz w:val="24"/>
          <w:szCs w:val="24"/>
        </w:rPr>
        <w:t>аз это приня</w:t>
      </w:r>
      <w:r w:rsidR="00861E45">
        <w:rPr>
          <w:sz w:val="24"/>
          <w:szCs w:val="24"/>
        </w:rPr>
        <w:t>в</w:t>
      </w:r>
      <w:r w:rsidRPr="00C72D9D">
        <w:rPr>
          <w:sz w:val="24"/>
          <w:szCs w:val="24"/>
        </w:rPr>
        <w:t xml:space="preserve">, он должен </w:t>
      </w:r>
      <w:r w:rsidR="00861E45">
        <w:rPr>
          <w:sz w:val="24"/>
          <w:szCs w:val="24"/>
        </w:rPr>
        <w:t xml:space="preserve">был </w:t>
      </w:r>
      <w:r w:rsidRPr="00C72D9D">
        <w:rPr>
          <w:sz w:val="24"/>
          <w:szCs w:val="24"/>
        </w:rPr>
        <w:t>нести последствия в будущем. Однако вопрос для него не в том, каким может быть видимый Синнетт, каковы его побуждения, его мирские неудачи и успехи, его уменьшившееся или неуменьшившееся уважение к нему. С видимым человеком нам нечего делать. Он для нас только завеса, скрывающая от глаз профана то</w:t>
      </w:r>
      <w:r w:rsidR="00F6264E">
        <w:rPr>
          <w:sz w:val="24"/>
          <w:szCs w:val="24"/>
        </w:rPr>
        <w:t>,</w:t>
      </w:r>
      <w:r w:rsidRPr="00C72D9D">
        <w:rPr>
          <w:sz w:val="24"/>
          <w:szCs w:val="24"/>
        </w:rPr>
        <w:t xml:space="preserve"> другое Я, в эволюции которого мы заинтересованы. В свое</w:t>
      </w:r>
      <w:r w:rsidR="004444D8">
        <w:rPr>
          <w:sz w:val="24"/>
          <w:szCs w:val="24"/>
        </w:rPr>
        <w:t>й</w:t>
      </w:r>
      <w:r w:rsidRPr="00C72D9D">
        <w:rPr>
          <w:sz w:val="24"/>
          <w:szCs w:val="24"/>
        </w:rPr>
        <w:t xml:space="preserve"> внешне</w:t>
      </w:r>
      <w:r w:rsidR="004444D8">
        <w:rPr>
          <w:sz w:val="24"/>
          <w:szCs w:val="24"/>
        </w:rPr>
        <w:t>й</w:t>
      </w:r>
      <w:r w:rsidRPr="00C72D9D">
        <w:rPr>
          <w:sz w:val="24"/>
          <w:szCs w:val="24"/>
        </w:rPr>
        <w:t xml:space="preserve"> </w:t>
      </w:r>
      <w:r w:rsidRPr="007E7F8B">
        <w:rPr>
          <w:i/>
          <w:sz w:val="24"/>
          <w:szCs w:val="24"/>
        </w:rPr>
        <w:t>руп</w:t>
      </w:r>
      <w:r w:rsidR="004444D8">
        <w:rPr>
          <w:i/>
          <w:sz w:val="24"/>
          <w:szCs w:val="24"/>
        </w:rPr>
        <w:t>е</w:t>
      </w:r>
      <w:r w:rsidRPr="00C72D9D">
        <w:rPr>
          <w:sz w:val="24"/>
          <w:szCs w:val="24"/>
        </w:rPr>
        <w:t xml:space="preserve"> делайте что хотите, думайте что хотите, только когда последствия этого добровольного действия станут видны на теле нашего корреспондента</w:t>
      </w:r>
      <w:r w:rsidR="008F4299">
        <w:rPr>
          <w:sz w:val="24"/>
          <w:szCs w:val="24"/>
        </w:rPr>
        <w:t xml:space="preserve"> —</w:t>
      </w:r>
      <w:r w:rsidRPr="00C72D9D">
        <w:rPr>
          <w:sz w:val="24"/>
          <w:szCs w:val="24"/>
        </w:rPr>
        <w:t xml:space="preserve"> тогда наш долг это заметить.</w:t>
      </w:r>
    </w:p>
    <w:p w:rsidR="00842D52" w:rsidRPr="00C72D9D" w:rsidRDefault="00842D52" w:rsidP="00842D52">
      <w:pPr>
        <w:ind w:firstLine="340"/>
        <w:jc w:val="both"/>
        <w:rPr>
          <w:sz w:val="24"/>
          <w:szCs w:val="24"/>
        </w:rPr>
      </w:pPr>
      <w:r w:rsidRPr="00C72D9D">
        <w:rPr>
          <w:sz w:val="24"/>
          <w:szCs w:val="24"/>
        </w:rPr>
        <w:t>Мы ни довольны, ни недо</w:t>
      </w:r>
      <w:r w:rsidR="004444D8">
        <w:rPr>
          <w:sz w:val="24"/>
          <w:szCs w:val="24"/>
        </w:rPr>
        <w:t>вольны тем, что вас не было на б</w:t>
      </w:r>
      <w:r w:rsidRPr="00C72D9D">
        <w:rPr>
          <w:sz w:val="24"/>
          <w:szCs w:val="24"/>
        </w:rPr>
        <w:t>омбейском собрании. Если бы вы там</w:t>
      </w:r>
      <w:r w:rsidR="00F6264E">
        <w:rPr>
          <w:sz w:val="24"/>
          <w:szCs w:val="24"/>
        </w:rPr>
        <w:t xml:space="preserve"> </w:t>
      </w:r>
      <w:r w:rsidR="00F6264E" w:rsidRPr="00F6264E">
        <w:rPr>
          <w:i/>
          <w:sz w:val="24"/>
          <w:szCs w:val="24"/>
        </w:rPr>
        <w:t>были</w:t>
      </w:r>
      <w:r w:rsidRPr="00C72D9D">
        <w:rPr>
          <w:sz w:val="24"/>
          <w:szCs w:val="24"/>
        </w:rPr>
        <w:t xml:space="preserve">, это было бы лучше в смысле вашей «заслуги», а так как вы туда не пошли, то просто потеряли это маленькое очко. Я не мог и не имел никакого права как-либо влиять на вас именно потому, что вы не </w:t>
      </w:r>
      <w:r w:rsidRPr="007E7F8B">
        <w:rPr>
          <w:i/>
          <w:sz w:val="24"/>
          <w:szCs w:val="24"/>
        </w:rPr>
        <w:t>чела</w:t>
      </w:r>
      <w:r w:rsidRPr="00C72D9D">
        <w:rPr>
          <w:sz w:val="24"/>
          <w:szCs w:val="24"/>
        </w:rPr>
        <w:t xml:space="preserve">. Это было испытание, очень маленькое испытание, хотя оно показалось вам довольно важным, заставив вас думать об «интересах жены и </w:t>
      </w:r>
      <w:r>
        <w:rPr>
          <w:sz w:val="24"/>
          <w:szCs w:val="24"/>
        </w:rPr>
        <w:t>реб</w:t>
      </w:r>
      <w:r w:rsidR="00F6264E">
        <w:rPr>
          <w:sz w:val="24"/>
          <w:szCs w:val="24"/>
        </w:rPr>
        <w:t>ё</w:t>
      </w:r>
      <w:r>
        <w:rPr>
          <w:sz w:val="24"/>
          <w:szCs w:val="24"/>
        </w:rPr>
        <w:t>нка</w:t>
      </w:r>
      <w:r w:rsidRPr="00C72D9D">
        <w:rPr>
          <w:sz w:val="24"/>
          <w:szCs w:val="24"/>
        </w:rPr>
        <w:t xml:space="preserve">». </w:t>
      </w:r>
      <w:r w:rsidR="00F6264E">
        <w:rPr>
          <w:sz w:val="24"/>
          <w:szCs w:val="24"/>
        </w:rPr>
        <w:t>Т</w:t>
      </w:r>
      <w:r w:rsidRPr="00C72D9D">
        <w:rPr>
          <w:sz w:val="24"/>
          <w:szCs w:val="24"/>
        </w:rPr>
        <w:t xml:space="preserve">аких </w:t>
      </w:r>
      <w:r w:rsidR="00F6264E">
        <w:rPr>
          <w:sz w:val="24"/>
          <w:szCs w:val="24"/>
        </w:rPr>
        <w:t xml:space="preserve">у вас </w:t>
      </w:r>
      <w:r w:rsidRPr="00C72D9D">
        <w:rPr>
          <w:sz w:val="24"/>
          <w:szCs w:val="24"/>
        </w:rPr>
        <w:t>будет много,</w:t>
      </w:r>
      <w:r w:rsidR="00F6264E">
        <w:rPr>
          <w:sz w:val="24"/>
          <w:szCs w:val="24"/>
        </w:rPr>
        <w:t xml:space="preserve"> ведь</w:t>
      </w:r>
      <w:r w:rsidRPr="00C72D9D">
        <w:rPr>
          <w:sz w:val="24"/>
          <w:szCs w:val="24"/>
        </w:rPr>
        <w:t xml:space="preserve"> хотя </w:t>
      </w:r>
      <w:r w:rsidR="00825066">
        <w:rPr>
          <w:sz w:val="24"/>
          <w:szCs w:val="24"/>
        </w:rPr>
        <w:t xml:space="preserve">вы </w:t>
      </w:r>
      <w:r w:rsidR="006D234B">
        <w:rPr>
          <w:sz w:val="24"/>
          <w:szCs w:val="24"/>
        </w:rPr>
        <w:t>и не собираетесь стать</w:t>
      </w:r>
      <w:r w:rsidRPr="00C72D9D">
        <w:rPr>
          <w:sz w:val="24"/>
          <w:szCs w:val="24"/>
        </w:rPr>
        <w:t xml:space="preserve"> </w:t>
      </w:r>
      <w:r w:rsidRPr="007E7F8B">
        <w:rPr>
          <w:i/>
          <w:sz w:val="24"/>
          <w:szCs w:val="24"/>
        </w:rPr>
        <w:t>чел</w:t>
      </w:r>
      <w:r w:rsidR="006D234B">
        <w:rPr>
          <w:i/>
          <w:sz w:val="24"/>
          <w:szCs w:val="24"/>
        </w:rPr>
        <w:t>ой</w:t>
      </w:r>
      <w:r w:rsidRPr="00C72D9D">
        <w:rPr>
          <w:sz w:val="24"/>
          <w:szCs w:val="24"/>
        </w:rPr>
        <w:t>, мы вс</w:t>
      </w:r>
      <w:r w:rsidR="006D234B">
        <w:rPr>
          <w:sz w:val="24"/>
          <w:szCs w:val="24"/>
        </w:rPr>
        <w:t>ё</w:t>
      </w:r>
      <w:r w:rsidRPr="00C72D9D">
        <w:rPr>
          <w:sz w:val="24"/>
          <w:szCs w:val="24"/>
        </w:rPr>
        <w:t xml:space="preserve"> же не оказываем доверия даже корреспондентам и «протеже», чь</w:t>
      </w:r>
      <w:r w:rsidR="006D234B">
        <w:rPr>
          <w:sz w:val="24"/>
          <w:szCs w:val="24"/>
        </w:rPr>
        <w:t>ё</w:t>
      </w:r>
      <w:r w:rsidRPr="00C72D9D">
        <w:rPr>
          <w:sz w:val="24"/>
          <w:szCs w:val="24"/>
        </w:rPr>
        <w:t xml:space="preserve"> благоразумие и мужество духа хорошенько не проверены. Вы являетесь жертвой майи. </w:t>
      </w:r>
      <w:r w:rsidR="006D234B">
        <w:rPr>
          <w:sz w:val="24"/>
          <w:szCs w:val="24"/>
        </w:rPr>
        <w:t>Вам предстоит д</w:t>
      </w:r>
      <w:r w:rsidRPr="00C72D9D">
        <w:rPr>
          <w:sz w:val="24"/>
          <w:szCs w:val="24"/>
        </w:rPr>
        <w:t>олгая борьба, чтобы сорвать эти «катаракты» и видеть вещи такими, как они есть. Хьюм-сахиб для вас</w:t>
      </w:r>
      <w:r w:rsidR="008F4299">
        <w:rPr>
          <w:sz w:val="24"/>
          <w:szCs w:val="24"/>
        </w:rPr>
        <w:t xml:space="preserve"> —</w:t>
      </w:r>
      <w:r w:rsidR="004444D8">
        <w:rPr>
          <w:sz w:val="24"/>
          <w:szCs w:val="24"/>
        </w:rPr>
        <w:t xml:space="preserve"> майа</w:t>
      </w:r>
      <w:r w:rsidRPr="00C72D9D">
        <w:rPr>
          <w:sz w:val="24"/>
          <w:szCs w:val="24"/>
        </w:rPr>
        <w:t xml:space="preserve"> такая же великая, как и всякая другая. Вы видите </w:t>
      </w:r>
      <w:r w:rsidR="006D234B">
        <w:rPr>
          <w:sz w:val="24"/>
          <w:szCs w:val="24"/>
        </w:rPr>
        <w:t>лишь груду</w:t>
      </w:r>
      <w:r w:rsidRPr="00C72D9D">
        <w:rPr>
          <w:sz w:val="24"/>
          <w:szCs w:val="24"/>
        </w:rPr>
        <w:t xml:space="preserve"> его плоти и костей, его официальную личность, его интеллект и влияние. Что они для его истинного Я, которого вы не можете видеть? Какое отношение имеет его способность блистать в </w:t>
      </w:r>
      <w:r w:rsidRPr="007E7F8B">
        <w:rPr>
          <w:i/>
          <w:sz w:val="24"/>
          <w:szCs w:val="24"/>
        </w:rPr>
        <w:t>дурбаре</w:t>
      </w:r>
      <w:r w:rsidRPr="00C72D9D">
        <w:rPr>
          <w:sz w:val="24"/>
          <w:szCs w:val="24"/>
        </w:rPr>
        <w:t xml:space="preserve"> или в качестве предводителя ученого общества к его годности к оккультному исследованию или его способности быть достойным доверия, чтобы хранить наши секреты? Если бы мы захотели довести до общего сведения что-нибудь о нашей жизни и работе, разве колонки «Теософ</w:t>
      </w:r>
      <w:r w:rsidR="004444D8">
        <w:rPr>
          <w:sz w:val="24"/>
          <w:szCs w:val="24"/>
        </w:rPr>
        <w:t>ист</w:t>
      </w:r>
      <w:r w:rsidRPr="00C72D9D">
        <w:rPr>
          <w:sz w:val="24"/>
          <w:szCs w:val="24"/>
        </w:rPr>
        <w:t xml:space="preserve">а» </w:t>
      </w:r>
      <w:r w:rsidR="006D234B" w:rsidRPr="00C72D9D">
        <w:rPr>
          <w:sz w:val="24"/>
          <w:szCs w:val="24"/>
        </w:rPr>
        <w:t xml:space="preserve">для нас </w:t>
      </w:r>
      <w:r w:rsidRPr="00C72D9D">
        <w:rPr>
          <w:sz w:val="24"/>
          <w:szCs w:val="24"/>
        </w:rPr>
        <w:t xml:space="preserve">не открыты? Почему мы должны просачивать факты через него, чтобы он их приправлял для публичной еды приправами тошнотворных сомнений и едкого сарказма, способного привести в смятение </w:t>
      </w:r>
      <w:r w:rsidR="00702987">
        <w:rPr>
          <w:sz w:val="24"/>
          <w:szCs w:val="24"/>
        </w:rPr>
        <w:t>желудок</w:t>
      </w:r>
      <w:r w:rsidRPr="00C72D9D">
        <w:rPr>
          <w:sz w:val="24"/>
          <w:szCs w:val="24"/>
        </w:rPr>
        <w:t xml:space="preserve"> публ</w:t>
      </w:r>
      <w:r>
        <w:rPr>
          <w:sz w:val="24"/>
          <w:szCs w:val="24"/>
        </w:rPr>
        <w:t>ики? Для него нет ничего свят</w:t>
      </w:r>
      <w:r w:rsidRPr="00C72D9D">
        <w:rPr>
          <w:sz w:val="24"/>
          <w:szCs w:val="24"/>
        </w:rPr>
        <w:t>ого ни внутри, ни вне оккультизма. У него темперамент убийцы птиц и убийцы веры. Он прин</w:t>
      </w:r>
      <w:r w:rsidR="00702987">
        <w:rPr>
          <w:sz w:val="24"/>
          <w:szCs w:val="24"/>
        </w:rPr>
        <w:t>ё</w:t>
      </w:r>
      <w:r w:rsidRPr="00C72D9D">
        <w:rPr>
          <w:sz w:val="24"/>
          <w:szCs w:val="24"/>
        </w:rPr>
        <w:t xml:space="preserve">с бы в жертву собственную плоть и кровь так же без угрызений совести, как поющую птичку; он </w:t>
      </w:r>
      <w:r w:rsidR="00644E19">
        <w:rPr>
          <w:sz w:val="24"/>
          <w:szCs w:val="24"/>
        </w:rPr>
        <w:t xml:space="preserve">препарировал </w:t>
      </w:r>
      <w:r w:rsidRPr="00C72D9D">
        <w:rPr>
          <w:sz w:val="24"/>
          <w:szCs w:val="24"/>
        </w:rPr>
        <w:t xml:space="preserve">бы </w:t>
      </w:r>
      <w:r w:rsidR="00644E19">
        <w:rPr>
          <w:sz w:val="24"/>
          <w:szCs w:val="24"/>
        </w:rPr>
        <w:t>и</w:t>
      </w:r>
      <w:r w:rsidRPr="00C72D9D">
        <w:rPr>
          <w:sz w:val="24"/>
          <w:szCs w:val="24"/>
        </w:rPr>
        <w:t xml:space="preserve"> вас самого и нас, К. Х. и «</w:t>
      </w:r>
      <w:r w:rsidR="00644E19">
        <w:rPr>
          <w:sz w:val="24"/>
          <w:szCs w:val="24"/>
        </w:rPr>
        <w:t>дорогую старушку»</w:t>
      </w:r>
      <w:r>
        <w:rPr>
          <w:sz w:val="24"/>
          <w:szCs w:val="24"/>
        </w:rPr>
        <w:t>,</w:t>
      </w:r>
      <w:r w:rsidRPr="00C72D9D">
        <w:rPr>
          <w:sz w:val="24"/>
          <w:szCs w:val="24"/>
        </w:rPr>
        <w:t xml:space="preserve"> и заставил </w:t>
      </w:r>
      <w:r w:rsidR="00702987">
        <w:rPr>
          <w:sz w:val="24"/>
          <w:szCs w:val="24"/>
        </w:rPr>
        <w:t xml:space="preserve">бы </w:t>
      </w:r>
      <w:r w:rsidRPr="00C72D9D">
        <w:rPr>
          <w:sz w:val="24"/>
          <w:szCs w:val="24"/>
        </w:rPr>
        <w:t>нас всех ис</w:t>
      </w:r>
      <w:r w:rsidR="00644E19">
        <w:rPr>
          <w:sz w:val="24"/>
          <w:szCs w:val="24"/>
        </w:rPr>
        <w:t>текать</w:t>
      </w:r>
      <w:r w:rsidRPr="00C72D9D">
        <w:rPr>
          <w:sz w:val="24"/>
          <w:szCs w:val="24"/>
        </w:rPr>
        <w:t xml:space="preserve"> кровью насмерть под его скальпелем</w:t>
      </w:r>
      <w:r w:rsidR="008F4299">
        <w:rPr>
          <w:sz w:val="24"/>
          <w:szCs w:val="24"/>
        </w:rPr>
        <w:t xml:space="preserve"> —</w:t>
      </w:r>
      <w:r w:rsidRPr="00C72D9D">
        <w:rPr>
          <w:sz w:val="24"/>
          <w:szCs w:val="24"/>
        </w:rPr>
        <w:t xml:space="preserve"> если бы мог</w:t>
      </w:r>
      <w:r>
        <w:rPr>
          <w:sz w:val="24"/>
          <w:szCs w:val="24"/>
        </w:rPr>
        <w:t>,</w:t>
      </w:r>
      <w:r w:rsidR="008F4299">
        <w:rPr>
          <w:sz w:val="24"/>
          <w:szCs w:val="24"/>
        </w:rPr>
        <w:t xml:space="preserve"> —</w:t>
      </w:r>
      <w:r w:rsidRPr="00C72D9D">
        <w:rPr>
          <w:sz w:val="24"/>
          <w:szCs w:val="24"/>
        </w:rPr>
        <w:t xml:space="preserve"> и притом с такой же л</w:t>
      </w:r>
      <w:r w:rsidR="00644E19">
        <w:rPr>
          <w:sz w:val="24"/>
          <w:szCs w:val="24"/>
        </w:rPr>
        <w:t>ё</w:t>
      </w:r>
      <w:r w:rsidRPr="00C72D9D">
        <w:rPr>
          <w:sz w:val="24"/>
          <w:szCs w:val="24"/>
        </w:rPr>
        <w:t>гкостью, с какой об</w:t>
      </w:r>
      <w:r w:rsidR="00644E19">
        <w:rPr>
          <w:sz w:val="24"/>
          <w:szCs w:val="24"/>
        </w:rPr>
        <w:t xml:space="preserve">ошёлся бы </w:t>
      </w:r>
      <w:r w:rsidRPr="00C72D9D">
        <w:rPr>
          <w:sz w:val="24"/>
          <w:szCs w:val="24"/>
        </w:rPr>
        <w:t xml:space="preserve">с совой, </w:t>
      </w:r>
      <w:r>
        <w:rPr>
          <w:sz w:val="24"/>
          <w:szCs w:val="24"/>
        </w:rPr>
        <w:t>чтобы поместить</w:t>
      </w:r>
      <w:r w:rsidRPr="00C72D9D">
        <w:rPr>
          <w:sz w:val="24"/>
          <w:szCs w:val="24"/>
        </w:rPr>
        <w:t xml:space="preserve"> нас в свой </w:t>
      </w:r>
      <w:r>
        <w:rPr>
          <w:sz w:val="24"/>
          <w:szCs w:val="24"/>
        </w:rPr>
        <w:t>«</w:t>
      </w:r>
      <w:r w:rsidRPr="00C72D9D">
        <w:rPr>
          <w:sz w:val="24"/>
          <w:szCs w:val="24"/>
        </w:rPr>
        <w:t>музей</w:t>
      </w:r>
      <w:r>
        <w:rPr>
          <w:sz w:val="24"/>
          <w:szCs w:val="24"/>
        </w:rPr>
        <w:t>»</w:t>
      </w:r>
      <w:r w:rsidRPr="00C72D9D">
        <w:rPr>
          <w:sz w:val="24"/>
          <w:szCs w:val="24"/>
        </w:rPr>
        <w:t xml:space="preserve">, навесив соответствующие ярлыки, после чего опубликовал бы некрологи о нас в «Случайной Дичи» для любителей. Нет, сахиб! </w:t>
      </w:r>
      <w:r w:rsidRPr="00644E19">
        <w:rPr>
          <w:i/>
          <w:sz w:val="24"/>
          <w:szCs w:val="24"/>
        </w:rPr>
        <w:t>Внешний</w:t>
      </w:r>
      <w:r w:rsidRPr="00C72D9D">
        <w:rPr>
          <w:sz w:val="24"/>
          <w:szCs w:val="24"/>
        </w:rPr>
        <w:t xml:space="preserve"> Хьюм настолько же отличается </w:t>
      </w:r>
      <w:r>
        <w:rPr>
          <w:sz w:val="24"/>
          <w:szCs w:val="24"/>
        </w:rPr>
        <w:t xml:space="preserve">от </w:t>
      </w:r>
      <w:r w:rsidRPr="00644E19">
        <w:rPr>
          <w:i/>
          <w:sz w:val="24"/>
          <w:szCs w:val="24"/>
        </w:rPr>
        <w:t>внутреннего</w:t>
      </w:r>
      <w:r w:rsidRPr="00C72D9D">
        <w:rPr>
          <w:sz w:val="24"/>
          <w:szCs w:val="24"/>
        </w:rPr>
        <w:t xml:space="preserve"> Хьюма</w:t>
      </w:r>
      <w:r w:rsidRPr="007E7F8B">
        <w:rPr>
          <w:sz w:val="24"/>
          <w:szCs w:val="24"/>
        </w:rPr>
        <w:t xml:space="preserve"> </w:t>
      </w:r>
      <w:r>
        <w:rPr>
          <w:sz w:val="24"/>
          <w:szCs w:val="24"/>
        </w:rPr>
        <w:t>(</w:t>
      </w:r>
      <w:r w:rsidRPr="00C72D9D">
        <w:rPr>
          <w:sz w:val="24"/>
          <w:szCs w:val="24"/>
        </w:rPr>
        <w:t>и превосходит</w:t>
      </w:r>
      <w:r>
        <w:rPr>
          <w:sz w:val="24"/>
          <w:szCs w:val="24"/>
        </w:rPr>
        <w:t xml:space="preserve"> его)</w:t>
      </w:r>
      <w:r w:rsidRPr="00C72D9D">
        <w:rPr>
          <w:sz w:val="24"/>
          <w:szCs w:val="24"/>
        </w:rPr>
        <w:t xml:space="preserve">, насколько внешний Синнетт отличается </w:t>
      </w:r>
      <w:r>
        <w:rPr>
          <w:sz w:val="24"/>
          <w:szCs w:val="24"/>
        </w:rPr>
        <w:t xml:space="preserve">от </w:t>
      </w:r>
      <w:r w:rsidRPr="00C72D9D">
        <w:rPr>
          <w:sz w:val="24"/>
          <w:szCs w:val="24"/>
        </w:rPr>
        <w:t>формирующе</w:t>
      </w:r>
      <w:r>
        <w:rPr>
          <w:sz w:val="24"/>
          <w:szCs w:val="24"/>
        </w:rPr>
        <w:t>го</w:t>
      </w:r>
      <w:r w:rsidRPr="00C72D9D">
        <w:rPr>
          <w:sz w:val="24"/>
          <w:szCs w:val="24"/>
        </w:rPr>
        <w:t>ся внутри «протеже»</w:t>
      </w:r>
      <w:r>
        <w:rPr>
          <w:sz w:val="24"/>
          <w:szCs w:val="24"/>
        </w:rPr>
        <w:t xml:space="preserve"> (</w:t>
      </w:r>
      <w:r w:rsidRPr="00C72D9D">
        <w:rPr>
          <w:sz w:val="24"/>
          <w:szCs w:val="24"/>
        </w:rPr>
        <w:t>и уступает</w:t>
      </w:r>
      <w:r>
        <w:rPr>
          <w:sz w:val="24"/>
          <w:szCs w:val="24"/>
        </w:rPr>
        <w:t xml:space="preserve"> ему)</w:t>
      </w:r>
      <w:r w:rsidRPr="00C72D9D">
        <w:rPr>
          <w:sz w:val="24"/>
          <w:szCs w:val="24"/>
        </w:rPr>
        <w:t>. Знайте это и посадите последнего за наблюдение над редактором, чтобы он когда-нибудь не выкинул какого-либо трюка. Наша величайшая забота</w:t>
      </w:r>
      <w:r w:rsidR="008F4299">
        <w:rPr>
          <w:sz w:val="24"/>
          <w:szCs w:val="24"/>
        </w:rPr>
        <w:t xml:space="preserve"> —</w:t>
      </w:r>
      <w:r w:rsidRPr="00C72D9D">
        <w:rPr>
          <w:sz w:val="24"/>
          <w:szCs w:val="24"/>
        </w:rPr>
        <w:t xml:space="preserve"> научить учеников не быть одураченными внешностью.</w:t>
      </w:r>
    </w:p>
    <w:p w:rsidR="00842D52" w:rsidRPr="00C72D9D" w:rsidRDefault="00842D52" w:rsidP="00842D52">
      <w:pPr>
        <w:pStyle w:val="21"/>
        <w:ind w:firstLine="340"/>
        <w:jc w:val="both"/>
        <w:rPr>
          <w:sz w:val="24"/>
          <w:szCs w:val="24"/>
        </w:rPr>
      </w:pPr>
      <w:r w:rsidRPr="00C72D9D">
        <w:rPr>
          <w:sz w:val="24"/>
          <w:szCs w:val="24"/>
        </w:rPr>
        <w:t xml:space="preserve">Как вас уже известил Дамодар через </w:t>
      </w:r>
      <w:r>
        <w:rPr>
          <w:sz w:val="24"/>
          <w:szCs w:val="24"/>
        </w:rPr>
        <w:t>Л.</w:t>
      </w:r>
      <w:r>
        <w:rPr>
          <w:rStyle w:val="a7"/>
          <w:sz w:val="24"/>
          <w:szCs w:val="24"/>
        </w:rPr>
        <w:footnoteReference w:id="120"/>
      </w:r>
      <w:r w:rsidRPr="00C72D9D">
        <w:rPr>
          <w:sz w:val="24"/>
          <w:szCs w:val="24"/>
        </w:rPr>
        <w:t>, я вас не наз</w:t>
      </w:r>
      <w:r>
        <w:rPr>
          <w:sz w:val="24"/>
          <w:szCs w:val="24"/>
        </w:rPr>
        <w:t>ываю</w:t>
      </w:r>
      <w:r w:rsidRPr="00C72D9D">
        <w:rPr>
          <w:sz w:val="24"/>
          <w:szCs w:val="24"/>
        </w:rPr>
        <w:t xml:space="preserve"> </w:t>
      </w:r>
      <w:r>
        <w:rPr>
          <w:sz w:val="24"/>
          <w:szCs w:val="24"/>
        </w:rPr>
        <w:t>чела</w:t>
      </w:r>
      <w:r w:rsidRPr="00C72D9D">
        <w:rPr>
          <w:sz w:val="24"/>
          <w:szCs w:val="24"/>
        </w:rPr>
        <w:t>; исследуйте ваше письмо, чтобы в этом убедиться</w:t>
      </w:r>
      <w:r w:rsidR="00644E19">
        <w:rPr>
          <w:sz w:val="24"/>
          <w:szCs w:val="24"/>
        </w:rPr>
        <w:t>,</w:t>
      </w:r>
      <w:r w:rsidRPr="00C72D9D">
        <w:rPr>
          <w:sz w:val="24"/>
          <w:szCs w:val="24"/>
        </w:rPr>
        <w:t xml:space="preserve"> </w:t>
      </w:r>
      <w:r w:rsidR="00644E19">
        <w:rPr>
          <w:sz w:val="24"/>
          <w:szCs w:val="24"/>
        </w:rPr>
        <w:t>хотя я в</w:t>
      </w:r>
      <w:r w:rsidRPr="00C72D9D">
        <w:rPr>
          <w:sz w:val="24"/>
          <w:szCs w:val="24"/>
        </w:rPr>
        <w:t xml:space="preserve"> шут</w:t>
      </w:r>
      <w:r w:rsidR="00644E19">
        <w:rPr>
          <w:sz w:val="24"/>
          <w:szCs w:val="24"/>
        </w:rPr>
        <w:t>ку и спрашивал</w:t>
      </w:r>
      <w:r w:rsidRPr="00C72D9D">
        <w:rPr>
          <w:sz w:val="24"/>
          <w:szCs w:val="24"/>
        </w:rPr>
        <w:t xml:space="preserve"> Олкотт</w:t>
      </w:r>
      <w:r w:rsidR="00644E19">
        <w:rPr>
          <w:sz w:val="24"/>
          <w:szCs w:val="24"/>
        </w:rPr>
        <w:t>а</w:t>
      </w:r>
      <w:r w:rsidRPr="00C72D9D">
        <w:rPr>
          <w:sz w:val="24"/>
          <w:szCs w:val="24"/>
        </w:rPr>
        <w:t xml:space="preserve">, </w:t>
      </w:r>
      <w:r w:rsidR="00644E19">
        <w:rPr>
          <w:sz w:val="24"/>
          <w:szCs w:val="24"/>
        </w:rPr>
        <w:t>у</w:t>
      </w:r>
      <w:r w:rsidRPr="00C72D9D">
        <w:rPr>
          <w:sz w:val="24"/>
          <w:szCs w:val="24"/>
        </w:rPr>
        <w:t xml:space="preserve">знает ли он в вас тот материал, из которого делают </w:t>
      </w:r>
      <w:r>
        <w:rPr>
          <w:sz w:val="24"/>
          <w:szCs w:val="24"/>
        </w:rPr>
        <w:t>чел</w:t>
      </w:r>
      <w:r w:rsidRPr="00C72D9D">
        <w:rPr>
          <w:sz w:val="24"/>
          <w:szCs w:val="24"/>
        </w:rPr>
        <w:t>. Вы лишь увидели, что у Беннета не</w:t>
      </w:r>
      <w:r w:rsidR="00E957F7">
        <w:rPr>
          <w:sz w:val="24"/>
          <w:szCs w:val="24"/>
        </w:rPr>
        <w:t>мыты</w:t>
      </w:r>
      <w:r w:rsidRPr="00C72D9D">
        <w:rPr>
          <w:sz w:val="24"/>
          <w:szCs w:val="24"/>
        </w:rPr>
        <w:t xml:space="preserve">е руки, </w:t>
      </w:r>
      <w:r w:rsidR="00E957F7">
        <w:rPr>
          <w:sz w:val="24"/>
          <w:szCs w:val="24"/>
        </w:rPr>
        <w:t>грязн</w:t>
      </w:r>
      <w:r>
        <w:rPr>
          <w:sz w:val="24"/>
          <w:szCs w:val="24"/>
        </w:rPr>
        <w:t>ые ногти, что он употребляет</w:t>
      </w:r>
      <w:r w:rsidRPr="00C72D9D">
        <w:rPr>
          <w:sz w:val="24"/>
          <w:szCs w:val="24"/>
        </w:rPr>
        <w:t xml:space="preserve"> грубые слова и вообще для вас име</w:t>
      </w:r>
      <w:r>
        <w:rPr>
          <w:sz w:val="24"/>
          <w:szCs w:val="24"/>
        </w:rPr>
        <w:t>ет</w:t>
      </w:r>
      <w:r w:rsidRPr="00C72D9D">
        <w:rPr>
          <w:sz w:val="24"/>
          <w:szCs w:val="24"/>
        </w:rPr>
        <w:t xml:space="preserve"> непривлекательный вид. Но если </w:t>
      </w:r>
      <w:r w:rsidRPr="00E957F7">
        <w:rPr>
          <w:i/>
          <w:sz w:val="24"/>
          <w:szCs w:val="24"/>
        </w:rPr>
        <w:t>такого</w:t>
      </w:r>
      <w:r w:rsidRPr="00C72D9D">
        <w:rPr>
          <w:sz w:val="24"/>
          <w:szCs w:val="24"/>
        </w:rPr>
        <w:t xml:space="preserve"> сорта вещи являются вашим критерием </w:t>
      </w:r>
      <w:r w:rsidR="00E957F7">
        <w:rPr>
          <w:sz w:val="24"/>
          <w:szCs w:val="24"/>
        </w:rPr>
        <w:t>нравствен</w:t>
      </w:r>
      <w:r w:rsidRPr="00C72D9D">
        <w:rPr>
          <w:sz w:val="24"/>
          <w:szCs w:val="24"/>
        </w:rPr>
        <w:t xml:space="preserve">ного превосходства или </w:t>
      </w:r>
      <w:r w:rsidRPr="00C72D9D">
        <w:rPr>
          <w:sz w:val="24"/>
          <w:szCs w:val="24"/>
        </w:rPr>
        <w:lastRenderedPageBreak/>
        <w:t>потенциальной силы, то сколько адептов или лам</w:t>
      </w:r>
      <w:r w:rsidR="00E957F7">
        <w:rPr>
          <w:sz w:val="24"/>
          <w:szCs w:val="24"/>
        </w:rPr>
        <w:t>-чудотворцев</w:t>
      </w:r>
      <w:r w:rsidRPr="00C72D9D">
        <w:rPr>
          <w:sz w:val="24"/>
          <w:szCs w:val="24"/>
        </w:rPr>
        <w:t xml:space="preserve"> </w:t>
      </w:r>
      <w:r w:rsidR="00E957F7">
        <w:rPr>
          <w:sz w:val="24"/>
          <w:szCs w:val="24"/>
        </w:rPr>
        <w:t>пройдут вашу проверку</w:t>
      </w:r>
      <w:r w:rsidRPr="00C72D9D">
        <w:rPr>
          <w:sz w:val="24"/>
          <w:szCs w:val="24"/>
        </w:rPr>
        <w:t>? Это часть вашей слепоты. Если б</w:t>
      </w:r>
      <w:r>
        <w:rPr>
          <w:sz w:val="24"/>
          <w:szCs w:val="24"/>
        </w:rPr>
        <w:t>ы е</w:t>
      </w:r>
      <w:r w:rsidR="00E957F7">
        <w:rPr>
          <w:sz w:val="24"/>
          <w:szCs w:val="24"/>
        </w:rPr>
        <w:t>м</w:t>
      </w:r>
      <w:r>
        <w:rPr>
          <w:sz w:val="24"/>
          <w:szCs w:val="24"/>
        </w:rPr>
        <w:t xml:space="preserve">у предстояло умереть в </w:t>
      </w:r>
      <w:r w:rsidRPr="00C72D9D">
        <w:rPr>
          <w:sz w:val="24"/>
          <w:szCs w:val="24"/>
        </w:rPr>
        <w:t>ту минуту</w:t>
      </w:r>
      <w:r w:rsidR="008F4299">
        <w:rPr>
          <w:sz w:val="24"/>
          <w:szCs w:val="24"/>
        </w:rPr>
        <w:t xml:space="preserve"> —</w:t>
      </w:r>
      <w:r w:rsidRPr="00C72D9D">
        <w:rPr>
          <w:sz w:val="24"/>
          <w:szCs w:val="24"/>
        </w:rPr>
        <w:t xml:space="preserve"> я применю христианскую фразеологию, чтобы вы лучше меня поняли</w:t>
      </w:r>
      <w:r>
        <w:rPr>
          <w:sz w:val="24"/>
          <w:szCs w:val="24"/>
        </w:rPr>
        <w:t>,</w:t>
      </w:r>
      <w:r w:rsidR="008F4299">
        <w:rPr>
          <w:sz w:val="24"/>
          <w:szCs w:val="24"/>
        </w:rPr>
        <w:t xml:space="preserve"> —</w:t>
      </w:r>
      <w:r w:rsidRPr="00C72D9D">
        <w:rPr>
          <w:sz w:val="24"/>
          <w:szCs w:val="24"/>
        </w:rPr>
        <w:t xml:space="preserve"> более горячих слез не пролилось бы из очей </w:t>
      </w:r>
      <w:r w:rsidR="00E957F7">
        <w:rPr>
          <w:sz w:val="24"/>
          <w:szCs w:val="24"/>
        </w:rPr>
        <w:t>записывающего а</w:t>
      </w:r>
      <w:r w:rsidRPr="00C72D9D">
        <w:rPr>
          <w:sz w:val="24"/>
          <w:szCs w:val="24"/>
        </w:rPr>
        <w:t xml:space="preserve">нгела </w:t>
      </w:r>
      <w:r w:rsidR="00E957F7">
        <w:rPr>
          <w:sz w:val="24"/>
          <w:szCs w:val="24"/>
        </w:rPr>
        <w:t>с</w:t>
      </w:r>
      <w:r w:rsidRPr="00C72D9D">
        <w:rPr>
          <w:sz w:val="24"/>
          <w:szCs w:val="24"/>
        </w:rPr>
        <w:t xml:space="preserve">мерти над другим таким многострадальным человеком, сколько их досталось бы на долю Беннета. Мало </w:t>
      </w:r>
      <w:r>
        <w:rPr>
          <w:sz w:val="24"/>
          <w:szCs w:val="24"/>
        </w:rPr>
        <w:t>кто так страдал</w:t>
      </w:r>
      <w:r w:rsidR="008F4299">
        <w:rPr>
          <w:sz w:val="24"/>
          <w:szCs w:val="24"/>
        </w:rPr>
        <w:t xml:space="preserve"> —</w:t>
      </w:r>
      <w:r>
        <w:rPr>
          <w:sz w:val="24"/>
          <w:szCs w:val="24"/>
        </w:rPr>
        <w:t xml:space="preserve"> и несправедливо страдал,</w:t>
      </w:r>
      <w:r w:rsidR="008F4299">
        <w:rPr>
          <w:sz w:val="24"/>
          <w:szCs w:val="24"/>
        </w:rPr>
        <w:t xml:space="preserve"> —</w:t>
      </w:r>
      <w:r w:rsidRPr="00C72D9D">
        <w:rPr>
          <w:sz w:val="24"/>
          <w:szCs w:val="24"/>
        </w:rPr>
        <w:t xml:space="preserve"> как он; мало у кого более доброе, самоотверженное сердце. Это вс</w:t>
      </w:r>
      <w:r w:rsidR="00E957F7">
        <w:rPr>
          <w:sz w:val="24"/>
          <w:szCs w:val="24"/>
        </w:rPr>
        <w:t>ё</w:t>
      </w:r>
      <w:r w:rsidRPr="00C72D9D">
        <w:rPr>
          <w:sz w:val="24"/>
          <w:szCs w:val="24"/>
        </w:rPr>
        <w:t xml:space="preserve">; и немытый Беннет нравственно </w:t>
      </w:r>
      <w:r>
        <w:rPr>
          <w:sz w:val="24"/>
          <w:szCs w:val="24"/>
        </w:rPr>
        <w:t>на</w:t>
      </w:r>
      <w:r w:rsidRPr="00C72D9D">
        <w:rPr>
          <w:sz w:val="24"/>
          <w:szCs w:val="24"/>
        </w:rPr>
        <w:t>столько же выше джентльмена Хьюма, насколько в</w:t>
      </w:r>
      <w:r>
        <w:rPr>
          <w:sz w:val="24"/>
          <w:szCs w:val="24"/>
        </w:rPr>
        <w:t xml:space="preserve">ы выше своего </w:t>
      </w:r>
      <w:r w:rsidRPr="00E957F7">
        <w:rPr>
          <w:sz w:val="24"/>
          <w:szCs w:val="24"/>
        </w:rPr>
        <w:t>носи</w:t>
      </w:r>
      <w:r w:rsidR="00E957F7">
        <w:rPr>
          <w:sz w:val="24"/>
          <w:szCs w:val="24"/>
        </w:rPr>
        <w:t>льщика</w:t>
      </w:r>
      <w:r w:rsidRPr="00C72D9D">
        <w:rPr>
          <w:sz w:val="24"/>
          <w:szCs w:val="24"/>
        </w:rPr>
        <w:t>.</w:t>
      </w:r>
    </w:p>
    <w:p w:rsidR="00842D52" w:rsidRPr="00C72D9D" w:rsidRDefault="00DC6F3C" w:rsidP="00842D52">
      <w:pPr>
        <w:pStyle w:val="21"/>
        <w:ind w:firstLine="340"/>
        <w:jc w:val="both"/>
        <w:rPr>
          <w:sz w:val="24"/>
          <w:szCs w:val="24"/>
        </w:rPr>
      </w:pPr>
      <w:r>
        <w:rPr>
          <w:sz w:val="24"/>
          <w:szCs w:val="24"/>
        </w:rPr>
        <w:t>Что</w:t>
      </w:r>
      <w:r w:rsidR="00842D52" w:rsidRPr="00C72D9D">
        <w:rPr>
          <w:sz w:val="24"/>
          <w:szCs w:val="24"/>
        </w:rPr>
        <w:t xml:space="preserve"> Е.П.Б. повторяла вам</w:t>
      </w:r>
      <w:r>
        <w:rPr>
          <w:sz w:val="24"/>
          <w:szCs w:val="24"/>
        </w:rPr>
        <w:t>, правильно</w:t>
      </w:r>
      <w:r w:rsidR="00842D52" w:rsidRPr="00C72D9D">
        <w:rPr>
          <w:sz w:val="24"/>
          <w:szCs w:val="24"/>
        </w:rPr>
        <w:t xml:space="preserve">: «Туземцы не замечают грубости Беннета, </w:t>
      </w:r>
      <w:r w:rsidR="00842D52">
        <w:rPr>
          <w:sz w:val="24"/>
          <w:szCs w:val="24"/>
        </w:rPr>
        <w:t>а</w:t>
      </w:r>
      <w:r w:rsidR="00842D52" w:rsidRPr="00C72D9D">
        <w:rPr>
          <w:sz w:val="24"/>
          <w:szCs w:val="24"/>
        </w:rPr>
        <w:t xml:space="preserve"> К.Х. тоже туземец». Что я этим хотел сказать? Просто то, что наш буддоподобный друг в состоянии рассмотреть сквозь слой лака строение </w:t>
      </w:r>
      <w:r w:rsidR="00842D52">
        <w:rPr>
          <w:sz w:val="24"/>
          <w:szCs w:val="24"/>
        </w:rPr>
        <w:t>древесины</w:t>
      </w:r>
      <w:r w:rsidR="00842D52" w:rsidRPr="00C72D9D">
        <w:rPr>
          <w:sz w:val="24"/>
          <w:szCs w:val="24"/>
        </w:rPr>
        <w:t xml:space="preserve"> и увидеть внутри скользкой вонючей устрицы «сокрытую бесценную жемчужину»! Беннет</w:t>
      </w:r>
      <w:r w:rsidR="008F4299">
        <w:rPr>
          <w:sz w:val="24"/>
          <w:szCs w:val="24"/>
        </w:rPr>
        <w:t xml:space="preserve"> —</w:t>
      </w:r>
      <w:r w:rsidR="00842D52" w:rsidRPr="00C72D9D">
        <w:rPr>
          <w:sz w:val="24"/>
          <w:szCs w:val="24"/>
        </w:rPr>
        <w:t xml:space="preserve"> честный человек с искренним сердцем, кроме того, он обладает огромным нравственным мужеством, и мученик с ног до головы. Таких наш К. Х. любит, тогда как к таким, как Честерфилд и Грандисон, у него только презрение. Я полагаю, что снисхождение законченного «джентльмена» К. Х. к грубосотканному нечестивцу Беннету не более удивительно, чем известное снисхождение «джентльмена» Иисуса к проститутке Магдалине: существует </w:t>
      </w:r>
      <w:r w:rsidR="00BF5A14">
        <w:rPr>
          <w:sz w:val="24"/>
          <w:szCs w:val="24"/>
        </w:rPr>
        <w:t>нравствен</w:t>
      </w:r>
      <w:r w:rsidR="00842D52" w:rsidRPr="00C72D9D">
        <w:rPr>
          <w:sz w:val="24"/>
          <w:szCs w:val="24"/>
        </w:rPr>
        <w:t>ный аромат</w:t>
      </w:r>
      <w:r w:rsidR="00842D52">
        <w:rPr>
          <w:sz w:val="24"/>
          <w:szCs w:val="24"/>
        </w:rPr>
        <w:t>,</w:t>
      </w:r>
      <w:r w:rsidR="00842D52" w:rsidRPr="00C72D9D">
        <w:rPr>
          <w:sz w:val="24"/>
          <w:szCs w:val="24"/>
        </w:rPr>
        <w:t xml:space="preserve"> так же как </w:t>
      </w:r>
      <w:r w:rsidR="00842D52">
        <w:rPr>
          <w:sz w:val="24"/>
          <w:szCs w:val="24"/>
        </w:rPr>
        <w:t xml:space="preserve">и </w:t>
      </w:r>
      <w:r w:rsidR="00842D52" w:rsidRPr="00C72D9D">
        <w:rPr>
          <w:sz w:val="24"/>
          <w:szCs w:val="24"/>
        </w:rPr>
        <w:t>физический, добрый друг. Видите, насколько правильно К.Х. проч</w:t>
      </w:r>
      <w:r w:rsidR="00BF5A14">
        <w:rPr>
          <w:sz w:val="24"/>
          <w:szCs w:val="24"/>
        </w:rPr>
        <w:t>ё</w:t>
      </w:r>
      <w:r w:rsidR="00842D52" w:rsidRPr="00C72D9D">
        <w:rPr>
          <w:sz w:val="24"/>
          <w:szCs w:val="24"/>
        </w:rPr>
        <w:t>л ваш характер</w:t>
      </w:r>
      <w:r w:rsidR="00842D52">
        <w:rPr>
          <w:sz w:val="24"/>
          <w:szCs w:val="24"/>
        </w:rPr>
        <w:t>,</w:t>
      </w:r>
      <w:r w:rsidR="008F4299">
        <w:rPr>
          <w:sz w:val="24"/>
          <w:szCs w:val="24"/>
        </w:rPr>
        <w:t xml:space="preserve"> —</w:t>
      </w:r>
      <w:r w:rsidR="00842D52" w:rsidRPr="00C72D9D">
        <w:rPr>
          <w:sz w:val="24"/>
          <w:szCs w:val="24"/>
        </w:rPr>
        <w:t xml:space="preserve"> он не послал к вам для разговора юношу из Лахора, не заставив его переодеться. Сладкая мякоть апельсина скрыта под его кожей, сахиб; попытайтесь заглянуть вовнутрь футляров, чтобы увидеть драгоценности, и не доверяйте тем, которые выставлены на крышке. Я опять говорю: этот человек</w:t>
      </w:r>
      <w:r w:rsidR="008F4299">
        <w:rPr>
          <w:sz w:val="24"/>
          <w:szCs w:val="24"/>
        </w:rPr>
        <w:t xml:space="preserve"> —</w:t>
      </w:r>
      <w:r w:rsidR="00842D52" w:rsidRPr="00C72D9D">
        <w:rPr>
          <w:sz w:val="24"/>
          <w:szCs w:val="24"/>
        </w:rPr>
        <w:t xml:space="preserve"> </w:t>
      </w:r>
      <w:r w:rsidR="00842D52" w:rsidRPr="00BF5A14">
        <w:rPr>
          <w:i/>
          <w:sz w:val="24"/>
          <w:szCs w:val="24"/>
        </w:rPr>
        <w:t>честный</w:t>
      </w:r>
      <w:r w:rsidR="00842D52" w:rsidRPr="00C72D9D">
        <w:rPr>
          <w:sz w:val="24"/>
          <w:szCs w:val="24"/>
        </w:rPr>
        <w:t xml:space="preserve"> и очень </w:t>
      </w:r>
      <w:r w:rsidR="00BF5A14">
        <w:rPr>
          <w:sz w:val="24"/>
          <w:szCs w:val="24"/>
        </w:rPr>
        <w:t>искренний</w:t>
      </w:r>
      <w:r w:rsidR="00842D52" w:rsidRPr="00C72D9D">
        <w:rPr>
          <w:sz w:val="24"/>
          <w:szCs w:val="24"/>
        </w:rPr>
        <w:t>. Он не совсем ангел</w:t>
      </w:r>
      <w:r w:rsidR="008F4299">
        <w:rPr>
          <w:sz w:val="24"/>
          <w:szCs w:val="24"/>
        </w:rPr>
        <w:t xml:space="preserve"> —</w:t>
      </w:r>
      <w:r w:rsidR="00842D52" w:rsidRPr="00C72D9D">
        <w:rPr>
          <w:sz w:val="24"/>
          <w:szCs w:val="24"/>
        </w:rPr>
        <w:t xml:space="preserve"> тех нужно искать в модных церкв</w:t>
      </w:r>
      <w:r w:rsidR="00BF5A14">
        <w:rPr>
          <w:sz w:val="24"/>
          <w:szCs w:val="24"/>
        </w:rPr>
        <w:t>я</w:t>
      </w:r>
      <w:r w:rsidR="00842D52" w:rsidRPr="00C72D9D">
        <w:rPr>
          <w:sz w:val="24"/>
          <w:szCs w:val="24"/>
        </w:rPr>
        <w:t xml:space="preserve">х, на вечерах в аристократических особняках, в театрах и клубах и в других такого рода </w:t>
      </w:r>
      <w:r w:rsidR="00842D52" w:rsidRPr="00BF5A14">
        <w:rPr>
          <w:i/>
          <w:sz w:val="24"/>
          <w:szCs w:val="24"/>
        </w:rPr>
        <w:t>святилищах</w:t>
      </w:r>
      <w:r w:rsidR="00842D52" w:rsidRPr="00C72D9D">
        <w:rPr>
          <w:sz w:val="24"/>
          <w:szCs w:val="24"/>
        </w:rPr>
        <w:t>; но так как ангел</w:t>
      </w:r>
      <w:r w:rsidR="00BF5A14">
        <w:rPr>
          <w:sz w:val="24"/>
          <w:szCs w:val="24"/>
        </w:rPr>
        <w:t>ов</w:t>
      </w:r>
      <w:r w:rsidR="00842D52" w:rsidRPr="00C72D9D">
        <w:rPr>
          <w:sz w:val="24"/>
          <w:szCs w:val="24"/>
        </w:rPr>
        <w:t xml:space="preserve"> в нашей космогонии</w:t>
      </w:r>
      <w:r w:rsidR="00BF5A14">
        <w:rPr>
          <w:sz w:val="24"/>
          <w:szCs w:val="24"/>
        </w:rPr>
        <w:t xml:space="preserve"> нет</w:t>
      </w:r>
      <w:r w:rsidR="00842D52" w:rsidRPr="00C72D9D">
        <w:rPr>
          <w:sz w:val="24"/>
          <w:szCs w:val="24"/>
        </w:rPr>
        <w:t>, мы рады помощи даже от честных и мужественных, хотя и грязных людей.</w:t>
      </w:r>
    </w:p>
    <w:p w:rsidR="00842D52" w:rsidRPr="00C72D9D" w:rsidRDefault="00FE7DCE" w:rsidP="00842D52">
      <w:pPr>
        <w:pStyle w:val="21"/>
        <w:ind w:firstLine="340"/>
        <w:jc w:val="both"/>
        <w:rPr>
          <w:sz w:val="24"/>
          <w:szCs w:val="24"/>
        </w:rPr>
      </w:pPr>
      <w:r>
        <w:rPr>
          <w:sz w:val="24"/>
          <w:szCs w:val="24"/>
        </w:rPr>
        <w:t>Всё</w:t>
      </w:r>
      <w:r w:rsidR="00842D52" w:rsidRPr="00C72D9D">
        <w:rPr>
          <w:sz w:val="24"/>
          <w:szCs w:val="24"/>
        </w:rPr>
        <w:t xml:space="preserve"> это я говорю вам безо всякой злобы и горечи, как вы ошибочно предполагаете. </w:t>
      </w:r>
      <w:r w:rsidR="00F71E27">
        <w:rPr>
          <w:sz w:val="24"/>
          <w:szCs w:val="24"/>
        </w:rPr>
        <w:t>В</w:t>
      </w:r>
      <w:r w:rsidR="00842D52" w:rsidRPr="00C72D9D">
        <w:rPr>
          <w:sz w:val="24"/>
          <w:szCs w:val="24"/>
        </w:rPr>
        <w:t xml:space="preserve"> течение прошлого года </w:t>
      </w:r>
      <w:r w:rsidR="00F71E27">
        <w:rPr>
          <w:sz w:val="24"/>
          <w:szCs w:val="24"/>
        </w:rPr>
        <w:t>в</w:t>
      </w:r>
      <w:r w:rsidR="00F71E27" w:rsidRPr="00C72D9D">
        <w:rPr>
          <w:sz w:val="24"/>
          <w:szCs w:val="24"/>
        </w:rPr>
        <w:t xml:space="preserve">ы сделали успехи </w:t>
      </w:r>
      <w:r w:rsidR="00842D52" w:rsidRPr="00C72D9D">
        <w:rPr>
          <w:sz w:val="24"/>
          <w:szCs w:val="24"/>
        </w:rPr>
        <w:t>и потому стали ближе к нам; вследствие этого я и говорю с вами, как с другом, ко</w:t>
      </w:r>
      <w:r w:rsidR="00842D52">
        <w:rPr>
          <w:sz w:val="24"/>
          <w:szCs w:val="24"/>
        </w:rPr>
        <w:t>торо</w:t>
      </w:r>
      <w:r w:rsidR="00842D52" w:rsidRPr="00C72D9D">
        <w:rPr>
          <w:sz w:val="24"/>
          <w:szCs w:val="24"/>
        </w:rPr>
        <w:t xml:space="preserve">го надеюсь в конце концов, обратить в наш образ мышления. Ваш энтузиазм </w:t>
      </w:r>
      <w:r>
        <w:rPr>
          <w:sz w:val="24"/>
          <w:szCs w:val="24"/>
        </w:rPr>
        <w:t xml:space="preserve">к изучению </w:t>
      </w:r>
      <w:r w:rsidR="00842D52" w:rsidRPr="00C72D9D">
        <w:rPr>
          <w:sz w:val="24"/>
          <w:szCs w:val="24"/>
        </w:rPr>
        <w:t>имеет в себе оттенок эгоистичности; даже ваше чувство к К.Х. имеет смешанный характер, вс</w:t>
      </w:r>
      <w:r>
        <w:rPr>
          <w:sz w:val="24"/>
          <w:szCs w:val="24"/>
        </w:rPr>
        <w:t>ё</w:t>
      </w:r>
      <w:r w:rsidR="00842D52" w:rsidRPr="00C72D9D">
        <w:rPr>
          <w:sz w:val="24"/>
          <w:szCs w:val="24"/>
        </w:rPr>
        <w:t xml:space="preserve"> же</w:t>
      </w:r>
      <w:r w:rsidR="008F4299">
        <w:rPr>
          <w:sz w:val="24"/>
          <w:szCs w:val="24"/>
        </w:rPr>
        <w:t xml:space="preserve"> —</w:t>
      </w:r>
      <w:r w:rsidR="00842D52" w:rsidRPr="00C72D9D">
        <w:rPr>
          <w:sz w:val="24"/>
          <w:szCs w:val="24"/>
        </w:rPr>
        <w:t xml:space="preserve"> </w:t>
      </w:r>
      <w:r w:rsidR="00842D52" w:rsidRPr="00FE7DCE">
        <w:rPr>
          <w:i/>
          <w:sz w:val="24"/>
          <w:szCs w:val="24"/>
        </w:rPr>
        <w:t>вы ближе</w:t>
      </w:r>
      <w:r w:rsidR="00842D52" w:rsidRPr="00C72D9D">
        <w:rPr>
          <w:sz w:val="24"/>
          <w:szCs w:val="24"/>
        </w:rPr>
        <w:t xml:space="preserve">. Только вы чересчур доверяли Хьюму и слишком поздно поняли, что он не заслуживает доверия, и теперь его плохая карма </w:t>
      </w:r>
      <w:r>
        <w:rPr>
          <w:sz w:val="24"/>
          <w:szCs w:val="24"/>
        </w:rPr>
        <w:t>воздейству</w:t>
      </w:r>
      <w:r w:rsidR="00842D52" w:rsidRPr="00C72D9D">
        <w:rPr>
          <w:sz w:val="24"/>
          <w:szCs w:val="24"/>
        </w:rPr>
        <w:t>ет на вашу вам во вред. Ваша дружеская нескромность в отношении</w:t>
      </w:r>
      <w:r w:rsidR="0091258A">
        <w:rPr>
          <w:sz w:val="24"/>
          <w:szCs w:val="24"/>
        </w:rPr>
        <w:t xml:space="preserve"> вещей</w:t>
      </w:r>
      <w:r w:rsidR="00842D52" w:rsidRPr="00C72D9D">
        <w:rPr>
          <w:sz w:val="24"/>
          <w:szCs w:val="24"/>
        </w:rPr>
        <w:t>, довер</w:t>
      </w:r>
      <w:r w:rsidR="0091258A">
        <w:rPr>
          <w:sz w:val="24"/>
          <w:szCs w:val="24"/>
        </w:rPr>
        <w:t xml:space="preserve">ительно сообщённых </w:t>
      </w:r>
      <w:r w:rsidR="0091258A" w:rsidRPr="00C72D9D">
        <w:rPr>
          <w:sz w:val="24"/>
          <w:szCs w:val="24"/>
        </w:rPr>
        <w:t>Е.П.Б.</w:t>
      </w:r>
      <w:r w:rsidR="0091258A">
        <w:rPr>
          <w:sz w:val="24"/>
          <w:szCs w:val="24"/>
        </w:rPr>
        <w:t xml:space="preserve"> </w:t>
      </w:r>
      <w:r w:rsidR="00842D52" w:rsidRPr="00C72D9D">
        <w:rPr>
          <w:sz w:val="24"/>
          <w:szCs w:val="24"/>
        </w:rPr>
        <w:t xml:space="preserve">вам </w:t>
      </w:r>
      <w:r w:rsidR="00842D52">
        <w:rPr>
          <w:sz w:val="24"/>
          <w:szCs w:val="24"/>
        </w:rPr>
        <w:t>одному</w:t>
      </w:r>
      <w:r w:rsidR="00842D52" w:rsidRPr="00C72D9D">
        <w:rPr>
          <w:sz w:val="24"/>
          <w:szCs w:val="24"/>
        </w:rPr>
        <w:t>, является причиной негативных последствий</w:t>
      </w:r>
      <w:r w:rsidR="00842D52">
        <w:rPr>
          <w:sz w:val="24"/>
          <w:szCs w:val="24"/>
        </w:rPr>
        <w:t xml:space="preserve">: </w:t>
      </w:r>
      <w:r w:rsidR="0091258A">
        <w:rPr>
          <w:sz w:val="24"/>
          <w:szCs w:val="24"/>
        </w:rPr>
        <w:t>их</w:t>
      </w:r>
      <w:r w:rsidR="00842D52">
        <w:rPr>
          <w:sz w:val="24"/>
          <w:szCs w:val="24"/>
        </w:rPr>
        <w:t xml:space="preserve"> опрометч</w:t>
      </w:r>
      <w:r w:rsidR="00F71E27">
        <w:rPr>
          <w:sz w:val="24"/>
          <w:szCs w:val="24"/>
        </w:rPr>
        <w:t>ивой</w:t>
      </w:r>
      <w:r w:rsidR="00842D52" w:rsidRPr="00C72D9D">
        <w:rPr>
          <w:sz w:val="24"/>
          <w:szCs w:val="24"/>
        </w:rPr>
        <w:t xml:space="preserve"> публик</w:t>
      </w:r>
      <w:r w:rsidR="00842D52">
        <w:rPr>
          <w:sz w:val="24"/>
          <w:szCs w:val="24"/>
        </w:rPr>
        <w:t>аций</w:t>
      </w:r>
      <w:r w:rsidR="00842D52" w:rsidRPr="00C72D9D">
        <w:rPr>
          <w:sz w:val="24"/>
          <w:szCs w:val="24"/>
        </w:rPr>
        <w:t>. Боюсь, это зачт</w:t>
      </w:r>
      <w:r w:rsidR="00780DFE">
        <w:rPr>
          <w:sz w:val="24"/>
          <w:szCs w:val="24"/>
        </w:rPr>
        <w:t>ё</w:t>
      </w:r>
      <w:r w:rsidR="00842D52" w:rsidRPr="00C72D9D">
        <w:rPr>
          <w:sz w:val="24"/>
          <w:szCs w:val="24"/>
        </w:rPr>
        <w:t xml:space="preserve">тся вам против. </w:t>
      </w:r>
      <w:r>
        <w:rPr>
          <w:sz w:val="24"/>
          <w:szCs w:val="24"/>
        </w:rPr>
        <w:t>Впредь б</w:t>
      </w:r>
      <w:r w:rsidR="00842D52" w:rsidRPr="00C72D9D">
        <w:rPr>
          <w:sz w:val="24"/>
          <w:szCs w:val="24"/>
        </w:rPr>
        <w:t xml:space="preserve">удьте </w:t>
      </w:r>
      <w:r>
        <w:rPr>
          <w:sz w:val="24"/>
          <w:szCs w:val="24"/>
        </w:rPr>
        <w:t>м</w:t>
      </w:r>
      <w:r w:rsidR="00842D52" w:rsidRPr="00C72D9D">
        <w:rPr>
          <w:sz w:val="24"/>
          <w:szCs w:val="24"/>
        </w:rPr>
        <w:t>у</w:t>
      </w:r>
      <w:r>
        <w:rPr>
          <w:sz w:val="24"/>
          <w:szCs w:val="24"/>
        </w:rPr>
        <w:t>др</w:t>
      </w:r>
      <w:r w:rsidR="00842D52" w:rsidRPr="00C72D9D">
        <w:rPr>
          <w:sz w:val="24"/>
          <w:szCs w:val="24"/>
        </w:rPr>
        <w:t xml:space="preserve">ее. Если нашим правилом является быть сдержанным в доверии, то это потому, что нас учат с самого начала, что каждый человек </w:t>
      </w:r>
      <w:r w:rsidR="00780DFE">
        <w:rPr>
          <w:sz w:val="24"/>
          <w:szCs w:val="24"/>
        </w:rPr>
        <w:t xml:space="preserve">лично </w:t>
      </w:r>
      <w:r w:rsidR="00842D52" w:rsidRPr="00C72D9D">
        <w:rPr>
          <w:sz w:val="24"/>
          <w:szCs w:val="24"/>
        </w:rPr>
        <w:t>отве</w:t>
      </w:r>
      <w:r w:rsidR="00780DFE">
        <w:rPr>
          <w:sz w:val="24"/>
          <w:szCs w:val="24"/>
        </w:rPr>
        <w:t>чает</w:t>
      </w:r>
      <w:r w:rsidR="00842D52" w:rsidRPr="00C72D9D">
        <w:rPr>
          <w:sz w:val="24"/>
          <w:szCs w:val="24"/>
        </w:rPr>
        <w:t xml:space="preserve"> перед Законом К</w:t>
      </w:r>
      <w:r w:rsidR="00842D52">
        <w:rPr>
          <w:sz w:val="24"/>
          <w:szCs w:val="24"/>
        </w:rPr>
        <w:t>омпенсации</w:t>
      </w:r>
      <w:r w:rsidR="00842D52" w:rsidRPr="00C72D9D">
        <w:rPr>
          <w:sz w:val="24"/>
          <w:szCs w:val="24"/>
        </w:rPr>
        <w:t xml:space="preserve"> за каждое слово, </w:t>
      </w:r>
      <w:r w:rsidR="00780DFE">
        <w:rPr>
          <w:sz w:val="24"/>
          <w:szCs w:val="24"/>
        </w:rPr>
        <w:t>сказанное по своей воле</w:t>
      </w:r>
      <w:r w:rsidR="00842D52" w:rsidRPr="00C72D9D">
        <w:rPr>
          <w:sz w:val="24"/>
          <w:szCs w:val="24"/>
        </w:rPr>
        <w:t xml:space="preserve">. Мистер Хьюм, </w:t>
      </w:r>
      <w:r w:rsidR="00780DFE">
        <w:rPr>
          <w:sz w:val="24"/>
          <w:szCs w:val="24"/>
        </w:rPr>
        <w:t>конечно</w:t>
      </w:r>
      <w:r w:rsidR="00842D52" w:rsidRPr="00C72D9D">
        <w:rPr>
          <w:sz w:val="24"/>
          <w:szCs w:val="24"/>
        </w:rPr>
        <w:t xml:space="preserve">, назвал бы </w:t>
      </w:r>
      <w:r w:rsidR="00842D52" w:rsidRPr="00780DFE">
        <w:rPr>
          <w:sz w:val="24"/>
          <w:szCs w:val="24"/>
        </w:rPr>
        <w:t>это иезуитством</w:t>
      </w:r>
      <w:r w:rsidR="00842D52" w:rsidRPr="00C72D9D">
        <w:rPr>
          <w:sz w:val="24"/>
          <w:szCs w:val="24"/>
        </w:rPr>
        <w:t>.</w:t>
      </w:r>
    </w:p>
    <w:p w:rsidR="00842D52" w:rsidRPr="00C72D9D" w:rsidRDefault="00842D52" w:rsidP="00842D52">
      <w:pPr>
        <w:pStyle w:val="21"/>
        <w:ind w:firstLine="340"/>
        <w:jc w:val="both"/>
        <w:rPr>
          <w:sz w:val="24"/>
          <w:szCs w:val="24"/>
        </w:rPr>
      </w:pPr>
      <w:r w:rsidRPr="00C72D9D">
        <w:rPr>
          <w:sz w:val="24"/>
          <w:szCs w:val="24"/>
        </w:rPr>
        <w:t xml:space="preserve">Также старайтесь прорваться через ту великую майю, против которой изучающие оккультизм предупреждаются своими </w:t>
      </w:r>
      <w:r>
        <w:rPr>
          <w:sz w:val="24"/>
          <w:szCs w:val="24"/>
        </w:rPr>
        <w:t>наставниками</w:t>
      </w:r>
      <w:r w:rsidRPr="00C72D9D">
        <w:rPr>
          <w:sz w:val="24"/>
          <w:szCs w:val="24"/>
        </w:rPr>
        <w:t xml:space="preserve"> по всему миру</w:t>
      </w:r>
      <w:r>
        <w:rPr>
          <w:sz w:val="24"/>
          <w:szCs w:val="24"/>
        </w:rPr>
        <w:t>,</w:t>
      </w:r>
      <w:r w:rsidR="008F4299">
        <w:rPr>
          <w:sz w:val="24"/>
          <w:szCs w:val="24"/>
        </w:rPr>
        <w:t xml:space="preserve"> —</w:t>
      </w:r>
      <w:r w:rsidRPr="00C72D9D">
        <w:rPr>
          <w:sz w:val="24"/>
          <w:szCs w:val="24"/>
        </w:rPr>
        <w:t xml:space="preserve"> через жажду феноменов. Подобно жажде </w:t>
      </w:r>
      <w:r w:rsidR="00780DFE">
        <w:rPr>
          <w:sz w:val="24"/>
          <w:szCs w:val="24"/>
        </w:rPr>
        <w:t>выпивки</w:t>
      </w:r>
      <w:r>
        <w:rPr>
          <w:sz w:val="24"/>
          <w:szCs w:val="24"/>
        </w:rPr>
        <w:t xml:space="preserve"> и опиума</w:t>
      </w:r>
      <w:r w:rsidRPr="00C72D9D">
        <w:rPr>
          <w:sz w:val="24"/>
          <w:szCs w:val="24"/>
        </w:rPr>
        <w:t>, она растет по мере удовлетворения. Спириты опьянены этим, они</w:t>
      </w:r>
      <w:r w:rsidR="008F4299">
        <w:rPr>
          <w:sz w:val="24"/>
          <w:szCs w:val="24"/>
        </w:rPr>
        <w:t xml:space="preserve"> —</w:t>
      </w:r>
      <w:r w:rsidRPr="00C72D9D">
        <w:rPr>
          <w:sz w:val="24"/>
          <w:szCs w:val="24"/>
        </w:rPr>
        <w:t xml:space="preserve"> пьяницы </w:t>
      </w:r>
      <w:r w:rsidR="00780DFE">
        <w:rPr>
          <w:sz w:val="24"/>
          <w:szCs w:val="24"/>
        </w:rPr>
        <w:t>чудотворства</w:t>
      </w:r>
      <w:r w:rsidRPr="00C72D9D">
        <w:rPr>
          <w:sz w:val="24"/>
          <w:szCs w:val="24"/>
        </w:rPr>
        <w:t xml:space="preserve">. Если вы не можете чувствовать себя счастливым без феноменов, вы никогда не научитесь нашей философии. Если вы нуждаетесь в здоровой философской мысли и ею удовлетворитесь, </w:t>
      </w:r>
      <w:r w:rsidR="00780DFE">
        <w:rPr>
          <w:sz w:val="24"/>
          <w:szCs w:val="24"/>
        </w:rPr>
        <w:t xml:space="preserve">давайте </w:t>
      </w:r>
      <w:r w:rsidRPr="00C72D9D">
        <w:rPr>
          <w:sz w:val="24"/>
          <w:szCs w:val="24"/>
        </w:rPr>
        <w:t>переписываться. Я говорю вам великую истину</w:t>
      </w:r>
      <w:r>
        <w:rPr>
          <w:sz w:val="24"/>
          <w:szCs w:val="24"/>
        </w:rPr>
        <w:t>:</w:t>
      </w:r>
      <w:r w:rsidRPr="00C72D9D">
        <w:rPr>
          <w:sz w:val="24"/>
          <w:szCs w:val="24"/>
        </w:rPr>
        <w:t xml:space="preserve"> если вы </w:t>
      </w:r>
      <w:r w:rsidR="00780DFE">
        <w:rPr>
          <w:sz w:val="24"/>
          <w:szCs w:val="24"/>
        </w:rPr>
        <w:t>(</w:t>
      </w:r>
      <w:r w:rsidRPr="00C72D9D">
        <w:rPr>
          <w:sz w:val="24"/>
          <w:szCs w:val="24"/>
        </w:rPr>
        <w:t xml:space="preserve">подобно вашему </w:t>
      </w:r>
      <w:r w:rsidR="00780DFE">
        <w:rPr>
          <w:sz w:val="24"/>
          <w:szCs w:val="24"/>
        </w:rPr>
        <w:t>легендарному</w:t>
      </w:r>
      <w:r w:rsidRPr="00C72D9D">
        <w:rPr>
          <w:sz w:val="24"/>
          <w:szCs w:val="24"/>
        </w:rPr>
        <w:t xml:space="preserve"> Соломону</w:t>
      </w:r>
      <w:r w:rsidR="00780DFE">
        <w:rPr>
          <w:sz w:val="24"/>
          <w:szCs w:val="24"/>
        </w:rPr>
        <w:t>)</w:t>
      </w:r>
      <w:r w:rsidRPr="00C72D9D">
        <w:rPr>
          <w:sz w:val="24"/>
          <w:szCs w:val="24"/>
        </w:rPr>
        <w:t xml:space="preserve"> избер</w:t>
      </w:r>
      <w:r w:rsidR="00780DFE">
        <w:rPr>
          <w:sz w:val="24"/>
          <w:szCs w:val="24"/>
        </w:rPr>
        <w:t>ё</w:t>
      </w:r>
      <w:r w:rsidRPr="00C72D9D">
        <w:rPr>
          <w:sz w:val="24"/>
          <w:szCs w:val="24"/>
        </w:rPr>
        <w:t>те лишь мудрость, то вс</w:t>
      </w:r>
      <w:r w:rsidR="009063CC">
        <w:rPr>
          <w:sz w:val="24"/>
          <w:szCs w:val="24"/>
        </w:rPr>
        <w:t>ё</w:t>
      </w:r>
      <w:r w:rsidRPr="00C72D9D">
        <w:rPr>
          <w:sz w:val="24"/>
          <w:szCs w:val="24"/>
        </w:rPr>
        <w:t xml:space="preserve"> остальное прилож</w:t>
      </w:r>
      <w:r w:rsidR="009063CC">
        <w:rPr>
          <w:sz w:val="24"/>
          <w:szCs w:val="24"/>
        </w:rPr>
        <w:t>ится вам — со временем</w:t>
      </w:r>
      <w:r w:rsidRPr="00C72D9D">
        <w:rPr>
          <w:sz w:val="24"/>
          <w:szCs w:val="24"/>
        </w:rPr>
        <w:t xml:space="preserve">. Сила наших метафизических истин от того не прибавляется, что наши письма падают из пространства к вам на колени или появляются под вашей подушкой. Если наша философия неправильна, то </w:t>
      </w:r>
      <w:r w:rsidRPr="009063CC">
        <w:rPr>
          <w:i/>
          <w:sz w:val="24"/>
          <w:szCs w:val="24"/>
        </w:rPr>
        <w:t>чудо</w:t>
      </w:r>
      <w:r w:rsidRPr="00C72D9D">
        <w:rPr>
          <w:sz w:val="24"/>
          <w:szCs w:val="24"/>
        </w:rPr>
        <w:t xml:space="preserve"> е</w:t>
      </w:r>
      <w:r w:rsidR="009063CC">
        <w:rPr>
          <w:sz w:val="24"/>
          <w:szCs w:val="24"/>
        </w:rPr>
        <w:t>ё</w:t>
      </w:r>
      <w:r w:rsidRPr="00C72D9D">
        <w:rPr>
          <w:sz w:val="24"/>
          <w:szCs w:val="24"/>
        </w:rPr>
        <w:t xml:space="preserve"> </w:t>
      </w:r>
      <w:r w:rsidR="009063CC">
        <w:rPr>
          <w:sz w:val="24"/>
          <w:szCs w:val="24"/>
        </w:rPr>
        <w:t>не ис</w:t>
      </w:r>
      <w:r w:rsidRPr="00C72D9D">
        <w:rPr>
          <w:sz w:val="24"/>
          <w:szCs w:val="24"/>
        </w:rPr>
        <w:t>прави</w:t>
      </w:r>
      <w:r w:rsidR="009063CC">
        <w:rPr>
          <w:sz w:val="24"/>
          <w:szCs w:val="24"/>
        </w:rPr>
        <w:t>т</w:t>
      </w:r>
      <w:r w:rsidRPr="00C72D9D">
        <w:rPr>
          <w:sz w:val="24"/>
          <w:szCs w:val="24"/>
        </w:rPr>
        <w:t xml:space="preserve">. </w:t>
      </w:r>
      <w:r w:rsidR="009063CC">
        <w:rPr>
          <w:sz w:val="24"/>
          <w:szCs w:val="24"/>
        </w:rPr>
        <w:t>О</w:t>
      </w:r>
      <w:r w:rsidRPr="00C72D9D">
        <w:rPr>
          <w:sz w:val="24"/>
          <w:szCs w:val="24"/>
        </w:rPr>
        <w:t>созна</w:t>
      </w:r>
      <w:r w:rsidR="009063CC">
        <w:rPr>
          <w:sz w:val="24"/>
          <w:szCs w:val="24"/>
        </w:rPr>
        <w:t>йте это</w:t>
      </w:r>
      <w:r w:rsidRPr="00C72D9D">
        <w:rPr>
          <w:sz w:val="24"/>
          <w:szCs w:val="24"/>
        </w:rPr>
        <w:t>, и будем разговаривать, как разумные люди. Зачем нам заниматься игрушками, разве у нас не выросли бороды?</w:t>
      </w:r>
    </w:p>
    <w:p w:rsidR="00842D52" w:rsidRPr="00C72D9D" w:rsidRDefault="00842D52" w:rsidP="00842D52">
      <w:pPr>
        <w:pStyle w:val="21"/>
        <w:ind w:firstLine="340"/>
        <w:jc w:val="both"/>
        <w:rPr>
          <w:sz w:val="24"/>
          <w:szCs w:val="24"/>
        </w:rPr>
      </w:pPr>
      <w:r w:rsidRPr="00C72D9D">
        <w:rPr>
          <w:sz w:val="24"/>
          <w:szCs w:val="24"/>
        </w:rPr>
        <w:t xml:space="preserve">А теперь время прекратить </w:t>
      </w:r>
      <w:r w:rsidR="009063CC">
        <w:rPr>
          <w:sz w:val="24"/>
          <w:szCs w:val="24"/>
        </w:rPr>
        <w:t xml:space="preserve">противное мне </w:t>
      </w:r>
      <w:r w:rsidRPr="00C72D9D">
        <w:rPr>
          <w:sz w:val="24"/>
          <w:szCs w:val="24"/>
        </w:rPr>
        <w:t xml:space="preserve">писательство и таким образом освободить вас от </w:t>
      </w:r>
      <w:r>
        <w:rPr>
          <w:sz w:val="24"/>
          <w:szCs w:val="24"/>
        </w:rPr>
        <w:t>задания. Да</w:t>
      </w:r>
      <w:r w:rsidR="008F4299">
        <w:rPr>
          <w:sz w:val="24"/>
          <w:szCs w:val="24"/>
        </w:rPr>
        <w:t xml:space="preserve"> </w:t>
      </w:r>
      <w:r w:rsidR="009063CC">
        <w:rPr>
          <w:sz w:val="24"/>
          <w:szCs w:val="24"/>
        </w:rPr>
        <w:t>—</w:t>
      </w:r>
      <w:r>
        <w:rPr>
          <w:sz w:val="24"/>
          <w:szCs w:val="24"/>
        </w:rPr>
        <w:t xml:space="preserve"> вашей «космогонии</w:t>
      </w:r>
      <w:r w:rsidRPr="00C72D9D">
        <w:rPr>
          <w:sz w:val="24"/>
          <w:szCs w:val="24"/>
        </w:rPr>
        <w:t>»! Ну, добрый друг, ваша космо</w:t>
      </w:r>
      <w:r w:rsidR="009063CC">
        <w:rPr>
          <w:sz w:val="24"/>
          <w:szCs w:val="24"/>
        </w:rPr>
        <w:t>лог</w:t>
      </w:r>
      <w:r w:rsidRPr="00C72D9D">
        <w:rPr>
          <w:sz w:val="24"/>
          <w:szCs w:val="24"/>
        </w:rPr>
        <w:t xml:space="preserve">ия находится между листами моей </w:t>
      </w:r>
      <w:r w:rsidR="00C355BE">
        <w:rPr>
          <w:i/>
          <w:sz w:val="24"/>
          <w:szCs w:val="24"/>
        </w:rPr>
        <w:t>Кх</w:t>
      </w:r>
      <w:r w:rsidRPr="009063CC">
        <w:rPr>
          <w:i/>
          <w:sz w:val="24"/>
          <w:szCs w:val="24"/>
        </w:rPr>
        <w:t>уддака Патха</w:t>
      </w:r>
      <w:r w:rsidRPr="00C72D9D">
        <w:rPr>
          <w:sz w:val="24"/>
          <w:szCs w:val="24"/>
        </w:rPr>
        <w:t xml:space="preserve"> (фамильной Библии), и пр</w:t>
      </w:r>
      <w:r w:rsidR="009063CC">
        <w:rPr>
          <w:sz w:val="24"/>
          <w:szCs w:val="24"/>
        </w:rPr>
        <w:t>иложив</w:t>
      </w:r>
      <w:r w:rsidRPr="00C72D9D">
        <w:rPr>
          <w:sz w:val="24"/>
          <w:szCs w:val="24"/>
        </w:rPr>
        <w:t xml:space="preserve"> чрезвычайное усилие, я </w:t>
      </w:r>
      <w:r w:rsidRPr="00C72D9D">
        <w:rPr>
          <w:sz w:val="24"/>
          <w:szCs w:val="24"/>
        </w:rPr>
        <w:lastRenderedPageBreak/>
        <w:t xml:space="preserve">попытаюсь </w:t>
      </w:r>
      <w:r w:rsidR="009063CC" w:rsidRPr="00C72D9D">
        <w:rPr>
          <w:sz w:val="24"/>
          <w:szCs w:val="24"/>
        </w:rPr>
        <w:t>на не</w:t>
      </w:r>
      <w:r w:rsidR="009063CC">
        <w:rPr>
          <w:sz w:val="24"/>
          <w:szCs w:val="24"/>
        </w:rPr>
        <w:t>ё</w:t>
      </w:r>
      <w:r w:rsidR="009063CC" w:rsidRPr="00C72D9D">
        <w:rPr>
          <w:sz w:val="24"/>
          <w:szCs w:val="24"/>
        </w:rPr>
        <w:t xml:space="preserve"> </w:t>
      </w:r>
      <w:r w:rsidRPr="00C72D9D">
        <w:rPr>
          <w:sz w:val="24"/>
          <w:szCs w:val="24"/>
        </w:rPr>
        <w:t xml:space="preserve">ответить, как только освобожусь, ибо сейчас я </w:t>
      </w:r>
      <w:r w:rsidR="009063CC">
        <w:rPr>
          <w:sz w:val="24"/>
          <w:szCs w:val="24"/>
        </w:rPr>
        <w:t>«</w:t>
      </w:r>
      <w:r w:rsidR="009063CC" w:rsidRPr="009063CC">
        <w:rPr>
          <w:sz w:val="24"/>
          <w:szCs w:val="24"/>
        </w:rPr>
        <w:t>при исполнении</w:t>
      </w:r>
      <w:r w:rsidR="009063CC">
        <w:rPr>
          <w:sz w:val="24"/>
          <w:szCs w:val="24"/>
        </w:rPr>
        <w:t>»</w:t>
      </w:r>
      <w:r w:rsidRPr="00C72D9D">
        <w:rPr>
          <w:sz w:val="24"/>
          <w:szCs w:val="24"/>
        </w:rPr>
        <w:t>. То, что вы избрали</w:t>
      </w:r>
      <w:r>
        <w:rPr>
          <w:sz w:val="24"/>
          <w:szCs w:val="24"/>
        </w:rPr>
        <w:t>,</w:t>
      </w:r>
      <w:r w:rsidR="008F4299">
        <w:rPr>
          <w:sz w:val="24"/>
          <w:szCs w:val="24"/>
        </w:rPr>
        <w:t xml:space="preserve"> </w:t>
      </w:r>
      <w:r w:rsidR="004433FA">
        <w:rPr>
          <w:sz w:val="24"/>
          <w:szCs w:val="24"/>
        </w:rPr>
        <w:t>—</w:t>
      </w:r>
      <w:r w:rsidR="00C355BE">
        <w:rPr>
          <w:sz w:val="24"/>
          <w:szCs w:val="24"/>
        </w:rPr>
        <w:t xml:space="preserve"> </w:t>
      </w:r>
      <w:r w:rsidRPr="00C72D9D">
        <w:rPr>
          <w:sz w:val="24"/>
          <w:szCs w:val="24"/>
        </w:rPr>
        <w:t xml:space="preserve">задача всей жизни, и как-то вместо обобщений вы всегда ухитряетесь задерживаться на тех деталях, которые </w:t>
      </w:r>
      <w:r w:rsidR="004729C9">
        <w:rPr>
          <w:sz w:val="24"/>
          <w:szCs w:val="24"/>
        </w:rPr>
        <w:t xml:space="preserve">оказываются самыми трудными </w:t>
      </w:r>
      <w:r w:rsidR="004729C9" w:rsidRPr="00C72D9D">
        <w:rPr>
          <w:sz w:val="24"/>
          <w:szCs w:val="24"/>
        </w:rPr>
        <w:t>начинающему</w:t>
      </w:r>
      <w:r w:rsidRPr="00C72D9D">
        <w:rPr>
          <w:sz w:val="24"/>
          <w:szCs w:val="24"/>
        </w:rPr>
        <w:t>. Примите предупреждение, мой добрый сахиб. Задача трудна, и К.Х., в память о прежних временах, когда он любил цитировать поэтов, просит меня закончить мое письмо следующими строками в ваш адрес:</w:t>
      </w:r>
    </w:p>
    <w:p w:rsidR="00842D52" w:rsidRPr="00C72D9D" w:rsidRDefault="004433FA" w:rsidP="00842D52">
      <w:pPr>
        <w:ind w:firstLine="340"/>
        <w:jc w:val="both"/>
        <w:rPr>
          <w:sz w:val="24"/>
          <w:szCs w:val="24"/>
        </w:rPr>
      </w:pPr>
      <w:r>
        <w:rPr>
          <w:sz w:val="24"/>
          <w:szCs w:val="24"/>
        </w:rPr>
        <w:t>—</w:t>
      </w:r>
      <w:r w:rsidR="00842D52" w:rsidRPr="00C72D9D">
        <w:rPr>
          <w:sz w:val="24"/>
          <w:szCs w:val="24"/>
        </w:rPr>
        <w:t xml:space="preserve"> Разве дорога все время вь</w:t>
      </w:r>
      <w:r>
        <w:rPr>
          <w:sz w:val="24"/>
          <w:szCs w:val="24"/>
        </w:rPr>
        <w:t>ё</w:t>
      </w:r>
      <w:r w:rsidR="00842D52" w:rsidRPr="00C72D9D">
        <w:rPr>
          <w:sz w:val="24"/>
          <w:szCs w:val="24"/>
        </w:rPr>
        <w:t>тся в гору и в гору?</w:t>
      </w:r>
    </w:p>
    <w:p w:rsidR="00842D52" w:rsidRPr="00C72D9D" w:rsidRDefault="004433FA" w:rsidP="00842D52">
      <w:pPr>
        <w:ind w:firstLine="340"/>
        <w:jc w:val="both"/>
        <w:rPr>
          <w:sz w:val="24"/>
          <w:szCs w:val="24"/>
        </w:rPr>
      </w:pPr>
      <w:r>
        <w:rPr>
          <w:sz w:val="24"/>
          <w:szCs w:val="24"/>
        </w:rPr>
        <w:t>—</w:t>
      </w:r>
      <w:r w:rsidR="00842D52" w:rsidRPr="00C72D9D">
        <w:rPr>
          <w:sz w:val="24"/>
          <w:szCs w:val="24"/>
        </w:rPr>
        <w:t xml:space="preserve"> Да, до самого конца.</w:t>
      </w:r>
    </w:p>
    <w:p w:rsidR="00842D52" w:rsidRPr="00C72D9D" w:rsidRDefault="004433FA" w:rsidP="00842D52">
      <w:pPr>
        <w:ind w:firstLine="340"/>
        <w:jc w:val="both"/>
        <w:rPr>
          <w:sz w:val="24"/>
          <w:szCs w:val="24"/>
        </w:rPr>
      </w:pPr>
      <w:r>
        <w:rPr>
          <w:sz w:val="24"/>
          <w:szCs w:val="24"/>
        </w:rPr>
        <w:t>—</w:t>
      </w:r>
      <w:r w:rsidR="00842D52" w:rsidRPr="00C72D9D">
        <w:rPr>
          <w:sz w:val="24"/>
          <w:szCs w:val="24"/>
        </w:rPr>
        <w:t xml:space="preserve"> Разве путь дневной займ</w:t>
      </w:r>
      <w:r w:rsidR="00C355BE">
        <w:rPr>
          <w:sz w:val="24"/>
          <w:szCs w:val="24"/>
        </w:rPr>
        <w:t>ё</w:t>
      </w:r>
      <w:r w:rsidR="00842D52" w:rsidRPr="00C72D9D">
        <w:rPr>
          <w:sz w:val="24"/>
          <w:szCs w:val="24"/>
        </w:rPr>
        <w:t>т весь долгий день?</w:t>
      </w:r>
    </w:p>
    <w:p w:rsidR="00842D52" w:rsidRPr="00C72D9D" w:rsidRDefault="004433FA" w:rsidP="00842D52">
      <w:pPr>
        <w:ind w:firstLine="340"/>
        <w:jc w:val="both"/>
        <w:rPr>
          <w:sz w:val="24"/>
          <w:szCs w:val="24"/>
        </w:rPr>
      </w:pPr>
      <w:r>
        <w:rPr>
          <w:sz w:val="24"/>
          <w:szCs w:val="24"/>
        </w:rPr>
        <w:t>—</w:t>
      </w:r>
      <w:r w:rsidR="00842D52" w:rsidRPr="00C72D9D">
        <w:rPr>
          <w:sz w:val="24"/>
          <w:szCs w:val="24"/>
        </w:rPr>
        <w:t xml:space="preserve"> С утра и до вечера, мой друг</w:t>
      </w:r>
      <w:r w:rsidR="00842D52">
        <w:rPr>
          <w:rStyle w:val="a7"/>
          <w:sz w:val="24"/>
          <w:szCs w:val="24"/>
        </w:rPr>
        <w:footnoteReference w:id="121"/>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Знание для ума подобно пище для тела; оно предназначено для питания и помощи росту, но требуется, чтобы оно было хорошо переварено; и чем тщательнее и медленнее этот процесс осуществляется, тем лучше для тела и ума.</w:t>
      </w:r>
    </w:p>
    <w:p w:rsidR="00842D52" w:rsidRPr="00C72D9D" w:rsidRDefault="008562B3" w:rsidP="00842D52">
      <w:pPr>
        <w:ind w:firstLine="340"/>
        <w:jc w:val="both"/>
        <w:rPr>
          <w:sz w:val="24"/>
          <w:szCs w:val="24"/>
        </w:rPr>
      </w:pPr>
      <w:r>
        <w:rPr>
          <w:sz w:val="24"/>
          <w:szCs w:val="24"/>
        </w:rPr>
        <w:t>Я видел О</w:t>
      </w:r>
      <w:r w:rsidR="00C355BE">
        <w:rPr>
          <w:sz w:val="24"/>
          <w:szCs w:val="24"/>
        </w:rPr>
        <w:t>л</w:t>
      </w:r>
      <w:r w:rsidR="00842D52" w:rsidRPr="00C72D9D">
        <w:rPr>
          <w:sz w:val="24"/>
          <w:szCs w:val="24"/>
        </w:rPr>
        <w:t>котта и проинструктировал его, что он должен сказать нашему мудр</w:t>
      </w:r>
      <w:r w:rsidR="00842D52">
        <w:rPr>
          <w:sz w:val="24"/>
          <w:szCs w:val="24"/>
        </w:rPr>
        <w:t>ецу</w:t>
      </w:r>
      <w:r w:rsidR="00842D52">
        <w:rPr>
          <w:rStyle w:val="a7"/>
          <w:sz w:val="24"/>
          <w:szCs w:val="24"/>
        </w:rPr>
        <w:footnoteReference w:id="122"/>
      </w:r>
      <w:r>
        <w:rPr>
          <w:sz w:val="24"/>
          <w:szCs w:val="24"/>
        </w:rPr>
        <w:t xml:space="preserve"> в Симле. Если Е.</w:t>
      </w:r>
      <w:r w:rsidR="00842D52" w:rsidRPr="00C72D9D">
        <w:rPr>
          <w:sz w:val="24"/>
          <w:szCs w:val="24"/>
        </w:rPr>
        <w:t>П.</w:t>
      </w:r>
      <w:r>
        <w:rPr>
          <w:sz w:val="24"/>
          <w:szCs w:val="24"/>
        </w:rPr>
        <w:t>Б. брос</w:t>
      </w:r>
      <w:r w:rsidR="00842D52" w:rsidRPr="00C72D9D">
        <w:rPr>
          <w:sz w:val="24"/>
          <w:szCs w:val="24"/>
        </w:rPr>
        <w:t>ится в эпистолярные объяснения с ним, остановите е</w:t>
      </w:r>
      <w:r>
        <w:rPr>
          <w:sz w:val="24"/>
          <w:szCs w:val="24"/>
        </w:rPr>
        <w:t>ё</w:t>
      </w:r>
      <w:r w:rsidR="00842D52" w:rsidRPr="00C72D9D">
        <w:rPr>
          <w:sz w:val="24"/>
          <w:szCs w:val="24"/>
        </w:rPr>
        <w:t>, так как Олкотт сделает вс</w:t>
      </w:r>
      <w:r>
        <w:rPr>
          <w:sz w:val="24"/>
          <w:szCs w:val="24"/>
        </w:rPr>
        <w:t>ё,</w:t>
      </w:r>
      <w:r w:rsidR="00842D52" w:rsidRPr="00C72D9D">
        <w:rPr>
          <w:sz w:val="24"/>
          <w:szCs w:val="24"/>
        </w:rPr>
        <w:t xml:space="preserve"> что нужно. У меня нет времени присмотреть за нею, но я заставил е</w:t>
      </w:r>
      <w:r>
        <w:rPr>
          <w:sz w:val="24"/>
          <w:szCs w:val="24"/>
        </w:rPr>
        <w:t>ё</w:t>
      </w:r>
      <w:r w:rsidR="00842D52" w:rsidRPr="00C72D9D">
        <w:rPr>
          <w:sz w:val="24"/>
          <w:szCs w:val="24"/>
        </w:rPr>
        <w:t xml:space="preserve"> обещать мне никогда не писать ему, не показав </w:t>
      </w:r>
      <w:r>
        <w:rPr>
          <w:sz w:val="24"/>
          <w:szCs w:val="24"/>
        </w:rPr>
        <w:t>сначала</w:t>
      </w:r>
      <w:r w:rsidRPr="00C72D9D">
        <w:rPr>
          <w:sz w:val="24"/>
          <w:szCs w:val="24"/>
        </w:rPr>
        <w:t xml:space="preserve"> </w:t>
      </w:r>
      <w:r w:rsidR="00842D52" w:rsidRPr="00C72D9D">
        <w:rPr>
          <w:sz w:val="24"/>
          <w:szCs w:val="24"/>
        </w:rPr>
        <w:t>письмо вам.</w:t>
      </w:r>
    </w:p>
    <w:p w:rsidR="00842D52" w:rsidRPr="007E7F8B" w:rsidRDefault="00842D52" w:rsidP="00842D52">
      <w:pPr>
        <w:pStyle w:val="Aiiaienu"/>
        <w:spacing w:before="0" w:after="0"/>
        <w:ind w:firstLine="340"/>
        <w:jc w:val="both"/>
        <w:rPr>
          <w:rFonts w:ascii="Times New Roman" w:hAnsi="Times New Roman"/>
          <w:b w:val="0"/>
          <w:szCs w:val="24"/>
        </w:rPr>
      </w:pPr>
      <w:r w:rsidRPr="007E7F8B">
        <w:rPr>
          <w:rFonts w:ascii="Times New Roman" w:hAnsi="Times New Roman"/>
          <w:b w:val="0"/>
          <w:szCs w:val="24"/>
        </w:rPr>
        <w:t>Намаскар.</w:t>
      </w:r>
      <w:r>
        <w:rPr>
          <w:rStyle w:val="a7"/>
          <w:rFonts w:ascii="Times New Roman" w:hAnsi="Times New Roman"/>
          <w:b w:val="0"/>
          <w:szCs w:val="24"/>
        </w:rPr>
        <w:footnoteReference w:id="123"/>
      </w:r>
    </w:p>
    <w:p w:rsidR="00842D52" w:rsidRDefault="00C355BE" w:rsidP="008562B3">
      <w:pPr>
        <w:ind w:firstLine="340"/>
        <w:jc w:val="right"/>
        <w:rPr>
          <w:sz w:val="24"/>
          <w:szCs w:val="24"/>
        </w:rPr>
      </w:pPr>
      <w:r>
        <w:rPr>
          <w:sz w:val="24"/>
          <w:szCs w:val="24"/>
        </w:rPr>
        <w:t>Ваш М</w:t>
      </w:r>
      <w:r w:rsidRPr="005344C4">
        <w:rPr>
          <w:rFonts w:asciiTheme="minorHAnsi" w:hAnsiTheme="minorHAnsi"/>
          <w:b/>
          <w:sz w:val="24"/>
          <w:szCs w:val="24"/>
        </w:rPr>
        <w:t>.</w:t>
      </w:r>
      <w:r w:rsidRPr="005344C4">
        <w:rPr>
          <w:rFonts w:asciiTheme="minorHAnsi" w:hAnsiTheme="minorHAnsi"/>
          <w:b/>
          <w:sz w:val="24"/>
          <w:szCs w:val="24"/>
          <w:lang w:val="en-US"/>
        </w:rPr>
        <w:t>·</w:t>
      </w:r>
      <w:r w:rsidRPr="005344C4">
        <w:rPr>
          <w:rFonts w:asciiTheme="minorHAnsi" w:hAnsiTheme="minorHAnsi"/>
          <w:b/>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43</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42</w:t>
      </w:r>
      <w:r w:rsidRPr="000267C5">
        <w:rPr>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D93753" w:rsidRDefault="00842D52" w:rsidP="00842D52">
      <w:pPr>
        <w:ind w:firstLine="340"/>
        <w:jc w:val="both"/>
        <w:rPr>
          <w:i/>
          <w:sz w:val="22"/>
          <w:szCs w:val="22"/>
        </w:rPr>
      </w:pPr>
      <w:r w:rsidRPr="00D93753">
        <w:rPr>
          <w:i/>
          <w:sz w:val="22"/>
          <w:szCs w:val="22"/>
        </w:rPr>
        <w:t>Это письмо было получено</w:t>
      </w:r>
      <w:r w:rsidR="00D93753" w:rsidRPr="00D93753">
        <w:rPr>
          <w:i/>
          <w:sz w:val="22"/>
          <w:szCs w:val="22"/>
        </w:rPr>
        <w:t xml:space="preserve"> перед тем, как</w:t>
      </w:r>
      <w:r w:rsidRPr="00D93753">
        <w:rPr>
          <w:i/>
          <w:sz w:val="22"/>
          <w:szCs w:val="22"/>
        </w:rPr>
        <w:t xml:space="preserve"> К.Х. возобновил переписку с Синнеттом.</w:t>
      </w:r>
      <w:r w:rsidR="00C355BE" w:rsidRPr="00C355BE">
        <w:rPr>
          <w:rStyle w:val="a7"/>
        </w:rPr>
        <w:footnoteReference w:id="124"/>
      </w:r>
    </w:p>
    <w:p w:rsidR="00D93753" w:rsidRDefault="00D93753" w:rsidP="00842D52">
      <w:pPr>
        <w:ind w:firstLine="340"/>
        <w:jc w:val="both"/>
        <w:rPr>
          <w:i/>
          <w:sz w:val="24"/>
          <w:szCs w:val="24"/>
        </w:rPr>
      </w:pPr>
    </w:p>
    <w:p w:rsidR="00842D52" w:rsidRPr="00C355BE" w:rsidRDefault="00842D52" w:rsidP="00842D52">
      <w:pPr>
        <w:ind w:firstLine="340"/>
        <w:jc w:val="both"/>
        <w:rPr>
          <w:rFonts w:asciiTheme="minorHAnsi" w:hAnsiTheme="minorHAnsi"/>
          <w:sz w:val="24"/>
          <w:szCs w:val="24"/>
        </w:rPr>
      </w:pPr>
      <w:r w:rsidRPr="00C355BE">
        <w:rPr>
          <w:rFonts w:asciiTheme="minorHAnsi" w:hAnsiTheme="minorHAnsi"/>
          <w:sz w:val="24"/>
          <w:szCs w:val="24"/>
        </w:rPr>
        <w:t xml:space="preserve">Получено </w:t>
      </w:r>
      <w:r w:rsidR="00D93753" w:rsidRPr="00C355BE">
        <w:rPr>
          <w:rFonts w:asciiTheme="minorHAnsi" w:hAnsiTheme="minorHAnsi"/>
          <w:sz w:val="24"/>
          <w:szCs w:val="24"/>
        </w:rPr>
        <w:t xml:space="preserve">примерно в </w:t>
      </w:r>
      <w:r w:rsidRPr="00C355BE">
        <w:rPr>
          <w:rFonts w:asciiTheme="minorHAnsi" w:hAnsiTheme="minorHAnsi"/>
          <w:sz w:val="24"/>
          <w:szCs w:val="24"/>
        </w:rPr>
        <w:t>феврал</w:t>
      </w:r>
      <w:r w:rsidR="00D93753" w:rsidRPr="00C355BE">
        <w:rPr>
          <w:rFonts w:asciiTheme="minorHAnsi" w:hAnsiTheme="minorHAnsi"/>
          <w:sz w:val="24"/>
          <w:szCs w:val="24"/>
        </w:rPr>
        <w:t>е</w:t>
      </w:r>
      <w:r w:rsidRPr="00C355BE">
        <w:rPr>
          <w:rFonts w:asciiTheme="minorHAnsi" w:hAnsiTheme="minorHAnsi"/>
          <w:sz w:val="24"/>
          <w:szCs w:val="24"/>
        </w:rPr>
        <w:t xml:space="preserve"> </w:t>
      </w:r>
      <w:smartTag w:uri="urn:schemas-microsoft-com:office:smarttags" w:element="metricconverter">
        <w:smartTagPr>
          <w:attr w:name="ProductID" w:val="1882 г"/>
        </w:smartTagPr>
        <w:r w:rsidRPr="00C355BE">
          <w:rPr>
            <w:rFonts w:asciiTheme="minorHAnsi" w:hAnsiTheme="minorHAnsi"/>
            <w:sz w:val="24"/>
            <w:szCs w:val="24"/>
          </w:rPr>
          <w:t>1882 г</w:t>
        </w:r>
      </w:smartTag>
      <w:r w:rsidRPr="00C355BE">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Я </w:t>
      </w:r>
      <w:r>
        <w:rPr>
          <w:sz w:val="24"/>
          <w:szCs w:val="24"/>
        </w:rPr>
        <w:t xml:space="preserve">снова </w:t>
      </w:r>
      <w:r w:rsidRPr="00C72D9D">
        <w:rPr>
          <w:sz w:val="24"/>
          <w:szCs w:val="24"/>
        </w:rPr>
        <w:t xml:space="preserve">скажу то, что вам не нравится, а именно, что никакое </w:t>
      </w:r>
      <w:r w:rsidRPr="004433FA">
        <w:rPr>
          <w:i/>
          <w:sz w:val="24"/>
          <w:szCs w:val="24"/>
        </w:rPr>
        <w:t>регулярное</w:t>
      </w:r>
      <w:r w:rsidRPr="00C72D9D">
        <w:rPr>
          <w:sz w:val="24"/>
          <w:szCs w:val="24"/>
        </w:rPr>
        <w:t xml:space="preserve"> обучение, никакое регулярное сообщение между нами невозможно, пока взаимные пути между нами не будут очищены от многих </w:t>
      </w:r>
      <w:r w:rsidR="004433FA">
        <w:rPr>
          <w:sz w:val="24"/>
          <w:szCs w:val="24"/>
        </w:rPr>
        <w:t>препятствий,</w:t>
      </w:r>
      <w:r w:rsidRPr="00C72D9D">
        <w:rPr>
          <w:sz w:val="24"/>
          <w:szCs w:val="24"/>
        </w:rPr>
        <w:t xml:space="preserve"> </w:t>
      </w:r>
      <w:r w:rsidR="004433FA">
        <w:rPr>
          <w:sz w:val="24"/>
          <w:szCs w:val="24"/>
        </w:rPr>
        <w:t>в</w:t>
      </w:r>
      <w:r w:rsidRPr="00C72D9D">
        <w:rPr>
          <w:sz w:val="24"/>
          <w:szCs w:val="24"/>
        </w:rPr>
        <w:t>еличайш</w:t>
      </w:r>
      <w:r w:rsidR="004433FA">
        <w:rPr>
          <w:sz w:val="24"/>
          <w:szCs w:val="24"/>
        </w:rPr>
        <w:t>им из них</w:t>
      </w:r>
      <w:r w:rsidRPr="00C72D9D">
        <w:rPr>
          <w:sz w:val="24"/>
          <w:szCs w:val="24"/>
        </w:rPr>
        <w:t xml:space="preserve"> является неправильное представление публики об Основателях. За ваше нетерпение вас нельзя упрекать. Но если вы </w:t>
      </w:r>
      <w:r w:rsidR="00811DC1">
        <w:rPr>
          <w:sz w:val="24"/>
          <w:szCs w:val="24"/>
        </w:rPr>
        <w:t>не см</w:t>
      </w:r>
      <w:r w:rsidR="004433FA">
        <w:rPr>
          <w:sz w:val="24"/>
          <w:szCs w:val="24"/>
        </w:rPr>
        <w:t xml:space="preserve">ожете извлечь </w:t>
      </w:r>
      <w:r w:rsidRPr="00C72D9D">
        <w:rPr>
          <w:sz w:val="24"/>
          <w:szCs w:val="24"/>
        </w:rPr>
        <w:t>пользу</w:t>
      </w:r>
      <w:r w:rsidR="004433FA">
        <w:rPr>
          <w:sz w:val="24"/>
          <w:szCs w:val="24"/>
        </w:rPr>
        <w:t xml:space="preserve"> из своих</w:t>
      </w:r>
      <w:r w:rsidRPr="00C72D9D">
        <w:rPr>
          <w:sz w:val="24"/>
          <w:szCs w:val="24"/>
        </w:rPr>
        <w:t xml:space="preserve"> новоприобрет</w:t>
      </w:r>
      <w:r w:rsidR="00811DC1">
        <w:rPr>
          <w:sz w:val="24"/>
          <w:szCs w:val="24"/>
        </w:rPr>
        <w:t>ё</w:t>
      </w:r>
      <w:r w:rsidRPr="00C72D9D">
        <w:rPr>
          <w:sz w:val="24"/>
          <w:szCs w:val="24"/>
        </w:rPr>
        <w:t>нны</w:t>
      </w:r>
      <w:r w:rsidR="004433FA">
        <w:rPr>
          <w:sz w:val="24"/>
          <w:szCs w:val="24"/>
        </w:rPr>
        <w:t>х</w:t>
      </w:r>
      <w:r w:rsidRPr="00C72D9D">
        <w:rPr>
          <w:sz w:val="24"/>
          <w:szCs w:val="24"/>
        </w:rPr>
        <w:t xml:space="preserve"> привилеги</w:t>
      </w:r>
      <w:r w:rsidR="004433FA">
        <w:rPr>
          <w:sz w:val="24"/>
          <w:szCs w:val="24"/>
        </w:rPr>
        <w:t>й</w:t>
      </w:r>
      <w:r w:rsidRPr="00C72D9D">
        <w:rPr>
          <w:sz w:val="24"/>
          <w:szCs w:val="24"/>
        </w:rPr>
        <w:t>, то действительно будете недостойны, мой друг. Еще три-четыре недели</w:t>
      </w:r>
      <w:r w:rsidR="008F4299">
        <w:rPr>
          <w:sz w:val="24"/>
          <w:szCs w:val="24"/>
        </w:rPr>
        <w:t xml:space="preserve"> —</w:t>
      </w:r>
      <w:r w:rsidRPr="00C72D9D">
        <w:rPr>
          <w:sz w:val="24"/>
          <w:szCs w:val="24"/>
        </w:rPr>
        <w:t xml:space="preserve"> и я уйду, чтобы уступить место рядом с вами тому, кому оно принадлежит и которое я мог только весьма неудовлетворительно занимать, поскольку я не пис</w:t>
      </w:r>
      <w:r w:rsidR="004433FA">
        <w:rPr>
          <w:sz w:val="24"/>
          <w:szCs w:val="24"/>
        </w:rPr>
        <w:t>ец</w:t>
      </w:r>
      <w:r w:rsidRPr="00C72D9D">
        <w:rPr>
          <w:sz w:val="24"/>
          <w:szCs w:val="24"/>
        </w:rPr>
        <w:t xml:space="preserve"> и не западный ученый. Найд</w:t>
      </w:r>
      <w:r w:rsidR="00811DC1">
        <w:rPr>
          <w:sz w:val="24"/>
          <w:szCs w:val="24"/>
        </w:rPr>
        <w:t>ё</w:t>
      </w:r>
      <w:r w:rsidRPr="00C72D9D">
        <w:rPr>
          <w:sz w:val="24"/>
          <w:szCs w:val="24"/>
        </w:rPr>
        <w:t>т ли Чохан вас самого и мистера Хьюма более подготовленными, чем прежде, чтобы передавать через нас наставления</w:t>
      </w:r>
      <w:r>
        <w:rPr>
          <w:sz w:val="24"/>
          <w:szCs w:val="24"/>
        </w:rPr>
        <w:t>,</w:t>
      </w:r>
      <w:r w:rsidR="008F4299">
        <w:rPr>
          <w:sz w:val="24"/>
          <w:szCs w:val="24"/>
        </w:rPr>
        <w:t xml:space="preserve"> —</w:t>
      </w:r>
      <w:r w:rsidRPr="00C72D9D">
        <w:rPr>
          <w:sz w:val="24"/>
          <w:szCs w:val="24"/>
        </w:rPr>
        <w:t xml:space="preserve"> это другой вопрос. Но вам следовало бы к этому приготовиться, ибо </w:t>
      </w:r>
      <w:r w:rsidR="00E950FA">
        <w:rPr>
          <w:sz w:val="24"/>
          <w:szCs w:val="24"/>
        </w:rPr>
        <w:t>нужно будет пробить путь ещё для многого</w:t>
      </w:r>
      <w:r w:rsidRPr="00C72D9D">
        <w:rPr>
          <w:sz w:val="24"/>
          <w:szCs w:val="24"/>
        </w:rPr>
        <w:t xml:space="preserve">. </w:t>
      </w:r>
      <w:r w:rsidR="00E950FA">
        <w:rPr>
          <w:sz w:val="24"/>
          <w:szCs w:val="24"/>
        </w:rPr>
        <w:t>В</w:t>
      </w:r>
      <w:r w:rsidRPr="00C72D9D">
        <w:rPr>
          <w:sz w:val="24"/>
          <w:szCs w:val="24"/>
        </w:rPr>
        <w:t xml:space="preserve">ы </w:t>
      </w:r>
      <w:r w:rsidR="00E950FA">
        <w:rPr>
          <w:sz w:val="24"/>
          <w:szCs w:val="24"/>
        </w:rPr>
        <w:t>пока воспринимали</w:t>
      </w:r>
      <w:r w:rsidRPr="00C72D9D">
        <w:rPr>
          <w:sz w:val="24"/>
          <w:szCs w:val="24"/>
        </w:rPr>
        <w:t xml:space="preserve"> только свет нового дня, </w:t>
      </w:r>
      <w:r w:rsidR="00E950FA">
        <w:rPr>
          <w:sz w:val="24"/>
          <w:szCs w:val="24"/>
        </w:rPr>
        <w:t>а</w:t>
      </w:r>
      <w:r w:rsidRPr="00C72D9D">
        <w:rPr>
          <w:sz w:val="24"/>
          <w:szCs w:val="24"/>
        </w:rPr>
        <w:t xml:space="preserve"> можете, если </w:t>
      </w:r>
      <w:r w:rsidR="00E950FA">
        <w:rPr>
          <w:sz w:val="24"/>
          <w:szCs w:val="24"/>
        </w:rPr>
        <w:t>по</w:t>
      </w:r>
      <w:r w:rsidRPr="00C72D9D">
        <w:rPr>
          <w:sz w:val="24"/>
          <w:szCs w:val="24"/>
        </w:rPr>
        <w:t>стара</w:t>
      </w:r>
      <w:r w:rsidR="00E950FA">
        <w:rPr>
          <w:sz w:val="24"/>
          <w:szCs w:val="24"/>
        </w:rPr>
        <w:t>етесь</w:t>
      </w:r>
      <w:r w:rsidRPr="00C72D9D">
        <w:rPr>
          <w:sz w:val="24"/>
          <w:szCs w:val="24"/>
        </w:rPr>
        <w:t>, увидеть с помощью К. Х. полуд</w:t>
      </w:r>
      <w:r w:rsidR="00E950FA">
        <w:rPr>
          <w:sz w:val="24"/>
          <w:szCs w:val="24"/>
        </w:rPr>
        <w:t xml:space="preserve">енное </w:t>
      </w:r>
      <w:r w:rsidR="00E950FA" w:rsidRPr="00C72D9D">
        <w:rPr>
          <w:sz w:val="24"/>
          <w:szCs w:val="24"/>
        </w:rPr>
        <w:t>солнце</w:t>
      </w:r>
      <w:r w:rsidR="00E950FA">
        <w:rPr>
          <w:sz w:val="24"/>
          <w:szCs w:val="24"/>
        </w:rPr>
        <w:t xml:space="preserve"> в зените</w:t>
      </w:r>
      <w:r w:rsidRPr="00C72D9D">
        <w:rPr>
          <w:sz w:val="24"/>
          <w:szCs w:val="24"/>
        </w:rPr>
        <w:t xml:space="preserve">. Но для этого </w:t>
      </w:r>
      <w:r w:rsidR="00E950FA">
        <w:rPr>
          <w:sz w:val="24"/>
          <w:szCs w:val="24"/>
        </w:rPr>
        <w:t xml:space="preserve">вам придётся </w:t>
      </w:r>
      <w:r w:rsidRPr="00C72D9D">
        <w:rPr>
          <w:sz w:val="24"/>
          <w:szCs w:val="24"/>
        </w:rPr>
        <w:t>работать</w:t>
      </w:r>
      <w:r w:rsidR="00E950FA">
        <w:rPr>
          <w:sz w:val="24"/>
          <w:szCs w:val="24"/>
        </w:rPr>
        <w:t xml:space="preserve"> — трудиться, </w:t>
      </w:r>
      <w:r w:rsidRPr="00C72D9D">
        <w:rPr>
          <w:sz w:val="24"/>
          <w:szCs w:val="24"/>
        </w:rPr>
        <w:t xml:space="preserve">чтобы пролить свет на другие умы через ваш собственный. Как, </w:t>
      </w:r>
      <w:r w:rsidR="00E950FA">
        <w:rPr>
          <w:sz w:val="24"/>
          <w:szCs w:val="24"/>
        </w:rPr>
        <w:t>с</w:t>
      </w:r>
      <w:r w:rsidRPr="00C72D9D">
        <w:rPr>
          <w:sz w:val="24"/>
          <w:szCs w:val="24"/>
        </w:rPr>
        <w:t>просите</w:t>
      </w:r>
      <w:r w:rsidR="00E950FA">
        <w:rPr>
          <w:sz w:val="24"/>
          <w:szCs w:val="24"/>
        </w:rPr>
        <w:t xml:space="preserve"> вы</w:t>
      </w:r>
      <w:r w:rsidRPr="00C72D9D">
        <w:rPr>
          <w:sz w:val="24"/>
          <w:szCs w:val="24"/>
        </w:rPr>
        <w:t xml:space="preserve">? </w:t>
      </w:r>
      <w:r w:rsidR="00E950FA">
        <w:rPr>
          <w:sz w:val="24"/>
          <w:szCs w:val="24"/>
        </w:rPr>
        <w:t xml:space="preserve">Пока что </w:t>
      </w:r>
      <w:r w:rsidRPr="00C72D9D">
        <w:rPr>
          <w:sz w:val="24"/>
          <w:szCs w:val="24"/>
        </w:rPr>
        <w:t>из вас двоих мистер X</w:t>
      </w:r>
      <w:r w:rsidR="00E950FA">
        <w:rPr>
          <w:sz w:val="24"/>
          <w:szCs w:val="24"/>
        </w:rPr>
        <w:t>.</w:t>
      </w:r>
      <w:r w:rsidRPr="00C72D9D">
        <w:rPr>
          <w:sz w:val="24"/>
          <w:szCs w:val="24"/>
        </w:rPr>
        <w:t xml:space="preserve"> был </w:t>
      </w:r>
      <w:r w:rsidR="00E950FA" w:rsidRPr="00C72D9D">
        <w:rPr>
          <w:sz w:val="24"/>
          <w:szCs w:val="24"/>
        </w:rPr>
        <w:t>к нашим советам</w:t>
      </w:r>
      <w:r w:rsidR="00E950FA">
        <w:rPr>
          <w:sz w:val="24"/>
          <w:szCs w:val="24"/>
        </w:rPr>
        <w:t xml:space="preserve"> определённо </w:t>
      </w:r>
      <w:r w:rsidRPr="00C72D9D">
        <w:rPr>
          <w:sz w:val="24"/>
          <w:szCs w:val="24"/>
        </w:rPr>
        <w:t xml:space="preserve">антагонистичен; </w:t>
      </w:r>
      <w:r w:rsidR="00E950FA">
        <w:rPr>
          <w:sz w:val="24"/>
          <w:szCs w:val="24"/>
        </w:rPr>
        <w:t xml:space="preserve">а </w:t>
      </w:r>
      <w:r w:rsidRPr="00C72D9D">
        <w:rPr>
          <w:sz w:val="24"/>
          <w:szCs w:val="24"/>
        </w:rPr>
        <w:t xml:space="preserve">вы </w:t>
      </w:r>
      <w:r w:rsidR="00E950FA" w:rsidRPr="00C72D9D">
        <w:rPr>
          <w:sz w:val="24"/>
          <w:szCs w:val="24"/>
        </w:rPr>
        <w:t xml:space="preserve">временами им </w:t>
      </w:r>
      <w:r w:rsidRPr="00C72D9D">
        <w:rPr>
          <w:sz w:val="24"/>
          <w:szCs w:val="24"/>
        </w:rPr>
        <w:t>пассивно сопротивлялись, часто уступая тому, что считали своим лучшим суждением</w:t>
      </w:r>
      <w:r>
        <w:rPr>
          <w:sz w:val="24"/>
          <w:szCs w:val="24"/>
        </w:rPr>
        <w:t>,</w:t>
      </w:r>
      <w:r w:rsidR="008F4299">
        <w:rPr>
          <w:sz w:val="24"/>
          <w:szCs w:val="24"/>
        </w:rPr>
        <w:t xml:space="preserve"> —</w:t>
      </w:r>
      <w:r w:rsidRPr="00C72D9D">
        <w:rPr>
          <w:sz w:val="24"/>
          <w:szCs w:val="24"/>
        </w:rPr>
        <w:t xml:space="preserve"> таков мой ответ. </w:t>
      </w:r>
      <w:r w:rsidR="00E950FA">
        <w:rPr>
          <w:sz w:val="24"/>
          <w:szCs w:val="24"/>
        </w:rPr>
        <w:t>И р</w:t>
      </w:r>
      <w:r w:rsidRPr="00C72D9D">
        <w:rPr>
          <w:sz w:val="24"/>
          <w:szCs w:val="24"/>
        </w:rPr>
        <w:t>езультаты были так</w:t>
      </w:r>
      <w:r>
        <w:rPr>
          <w:sz w:val="24"/>
          <w:szCs w:val="24"/>
        </w:rPr>
        <w:t>ими</w:t>
      </w:r>
      <w:r w:rsidRPr="00C72D9D">
        <w:rPr>
          <w:sz w:val="24"/>
          <w:szCs w:val="24"/>
        </w:rPr>
        <w:t xml:space="preserve">, каких и следовало ожидать. Ничего хорошего или очень мало хорошего вышло из судорожной единичной защиты </w:t>
      </w:r>
      <w:r w:rsidRPr="000D67B0">
        <w:rPr>
          <w:i/>
          <w:sz w:val="24"/>
          <w:szCs w:val="24"/>
        </w:rPr>
        <w:t>друга</w:t>
      </w:r>
      <w:r w:rsidRPr="00C72D9D">
        <w:rPr>
          <w:sz w:val="24"/>
          <w:szCs w:val="24"/>
        </w:rPr>
        <w:t>, предположительно настроенного предубежд</w:t>
      </w:r>
      <w:r w:rsidR="00811DC1">
        <w:rPr>
          <w:sz w:val="24"/>
          <w:szCs w:val="24"/>
        </w:rPr>
        <w:t>ё</w:t>
      </w:r>
      <w:r w:rsidRPr="00C72D9D">
        <w:rPr>
          <w:sz w:val="24"/>
          <w:szCs w:val="24"/>
        </w:rPr>
        <w:t>нно в отношении тех, чьим сторонником он выступал, и члена Общества. Мистер Хьюм никогда не хотел слушать совета К. Х. о лекции в его доме, во время которой он мог бы в значительной степени освободить общественный ум</w:t>
      </w:r>
      <w:r>
        <w:rPr>
          <w:sz w:val="24"/>
          <w:szCs w:val="24"/>
        </w:rPr>
        <w:t>,</w:t>
      </w:r>
      <w:r w:rsidRPr="00C72D9D">
        <w:rPr>
          <w:sz w:val="24"/>
          <w:szCs w:val="24"/>
        </w:rPr>
        <w:t xml:space="preserve"> по крайней мере</w:t>
      </w:r>
      <w:r>
        <w:rPr>
          <w:sz w:val="24"/>
          <w:szCs w:val="24"/>
        </w:rPr>
        <w:t>,</w:t>
      </w:r>
      <w:r w:rsidRPr="00C72D9D">
        <w:rPr>
          <w:sz w:val="24"/>
          <w:szCs w:val="24"/>
        </w:rPr>
        <w:t xml:space="preserve"> от части предубеждений, если и не </w:t>
      </w:r>
      <w:r w:rsidRPr="00C72D9D">
        <w:rPr>
          <w:sz w:val="24"/>
          <w:szCs w:val="24"/>
        </w:rPr>
        <w:lastRenderedPageBreak/>
        <w:t xml:space="preserve">целиком. Вы думали, что нет необходимости публиковать и распространять среди читателей сведения касательно того, </w:t>
      </w:r>
      <w:r w:rsidRPr="000D67B0">
        <w:rPr>
          <w:i/>
          <w:sz w:val="24"/>
          <w:szCs w:val="24"/>
        </w:rPr>
        <w:t>кто она такая</w:t>
      </w:r>
      <w:r w:rsidRPr="00C72D9D">
        <w:rPr>
          <w:sz w:val="24"/>
          <w:szCs w:val="24"/>
        </w:rPr>
        <w:t xml:space="preserve">. Вы думаете, Примроуз и </w:t>
      </w:r>
      <w:r>
        <w:rPr>
          <w:sz w:val="24"/>
          <w:szCs w:val="24"/>
        </w:rPr>
        <w:t xml:space="preserve">Раттиган </w:t>
      </w:r>
      <w:r w:rsidRPr="00C72D9D">
        <w:rPr>
          <w:sz w:val="24"/>
          <w:szCs w:val="24"/>
        </w:rPr>
        <w:t xml:space="preserve"> способны распространять сведения и выпускать отчеты, зная</w:t>
      </w:r>
      <w:r>
        <w:rPr>
          <w:sz w:val="24"/>
          <w:szCs w:val="24"/>
        </w:rPr>
        <w:t>,</w:t>
      </w:r>
      <w:r w:rsidRPr="00C72D9D">
        <w:rPr>
          <w:sz w:val="24"/>
          <w:szCs w:val="24"/>
        </w:rPr>
        <w:t xml:space="preserve"> в чем тут дело? И так далее. </w:t>
      </w:r>
      <w:r w:rsidR="000D67B0">
        <w:rPr>
          <w:sz w:val="24"/>
          <w:szCs w:val="24"/>
        </w:rPr>
        <w:t>«</w:t>
      </w:r>
      <w:r w:rsidRPr="00C72D9D">
        <w:rPr>
          <w:sz w:val="24"/>
          <w:szCs w:val="24"/>
        </w:rPr>
        <w:t>Нам</w:t>
      </w:r>
      <w:r w:rsidR="000D67B0">
        <w:rPr>
          <w:sz w:val="24"/>
          <w:szCs w:val="24"/>
        </w:rPr>
        <w:t>ё</w:t>
      </w:r>
      <w:r w:rsidRPr="00C72D9D">
        <w:rPr>
          <w:sz w:val="24"/>
          <w:szCs w:val="24"/>
        </w:rPr>
        <w:t>ков</w:t>
      </w:r>
      <w:r w:rsidR="000D67B0">
        <w:rPr>
          <w:sz w:val="24"/>
          <w:szCs w:val="24"/>
        </w:rPr>
        <w:t>»</w:t>
      </w:r>
      <w:r w:rsidRPr="00C72D9D">
        <w:rPr>
          <w:sz w:val="24"/>
          <w:szCs w:val="24"/>
        </w:rPr>
        <w:t xml:space="preserve"> вполне достаточно для так</w:t>
      </w:r>
      <w:r>
        <w:rPr>
          <w:sz w:val="24"/>
          <w:szCs w:val="24"/>
        </w:rPr>
        <w:t>ого ума</w:t>
      </w:r>
      <w:r w:rsidRPr="00C72D9D">
        <w:rPr>
          <w:sz w:val="24"/>
          <w:szCs w:val="24"/>
        </w:rPr>
        <w:t>, как ваш. Я вам это говорю, ибо знаю, насколько глубоки и искренни ваши чувства к К. Х. Я знаю, как плохо вы будете себя чувствовать, если</w:t>
      </w:r>
      <w:r>
        <w:rPr>
          <w:sz w:val="24"/>
          <w:szCs w:val="24"/>
        </w:rPr>
        <w:t>, вновь оказавшись с нами, обнаружите</w:t>
      </w:r>
      <w:r w:rsidRPr="00C72D9D">
        <w:rPr>
          <w:sz w:val="24"/>
          <w:szCs w:val="24"/>
        </w:rPr>
        <w:t xml:space="preserve">, что сообщение между вами не улучшилось. </w:t>
      </w:r>
      <w:r w:rsidR="000D67B0">
        <w:rPr>
          <w:sz w:val="24"/>
          <w:szCs w:val="24"/>
        </w:rPr>
        <w:t>А</w:t>
      </w:r>
      <w:r w:rsidRPr="00C72D9D">
        <w:rPr>
          <w:sz w:val="24"/>
          <w:szCs w:val="24"/>
        </w:rPr>
        <w:t xml:space="preserve"> это, н</w:t>
      </w:r>
      <w:r w:rsidR="000D67B0">
        <w:rPr>
          <w:sz w:val="24"/>
          <w:szCs w:val="24"/>
        </w:rPr>
        <w:t>епременно</w:t>
      </w:r>
      <w:r>
        <w:rPr>
          <w:sz w:val="24"/>
          <w:szCs w:val="24"/>
        </w:rPr>
        <w:t xml:space="preserve"> </w:t>
      </w:r>
      <w:r w:rsidRPr="00C72D9D">
        <w:rPr>
          <w:sz w:val="24"/>
          <w:szCs w:val="24"/>
        </w:rPr>
        <w:t>произойд</w:t>
      </w:r>
      <w:r w:rsidR="00811DC1">
        <w:rPr>
          <w:sz w:val="24"/>
          <w:szCs w:val="24"/>
        </w:rPr>
        <w:t>ё</w:t>
      </w:r>
      <w:r w:rsidRPr="00C72D9D">
        <w:rPr>
          <w:sz w:val="24"/>
          <w:szCs w:val="24"/>
        </w:rPr>
        <w:t xml:space="preserve">т, </w:t>
      </w:r>
      <w:r>
        <w:rPr>
          <w:sz w:val="24"/>
          <w:szCs w:val="24"/>
        </w:rPr>
        <w:t>если</w:t>
      </w:r>
      <w:r w:rsidRPr="00C72D9D">
        <w:rPr>
          <w:sz w:val="24"/>
          <w:szCs w:val="24"/>
        </w:rPr>
        <w:t xml:space="preserve"> Чохан не найдет успеха с тех пор, как он велел </w:t>
      </w:r>
      <w:r w:rsidRPr="000D67B0">
        <w:rPr>
          <w:i/>
          <w:sz w:val="24"/>
          <w:szCs w:val="24"/>
        </w:rPr>
        <w:t>ему</w:t>
      </w:r>
      <w:r w:rsidRPr="00C72D9D">
        <w:rPr>
          <w:sz w:val="24"/>
          <w:szCs w:val="24"/>
        </w:rPr>
        <w:t xml:space="preserve"> </w:t>
      </w:r>
      <w:r w:rsidR="000D67B0">
        <w:rPr>
          <w:sz w:val="24"/>
          <w:szCs w:val="24"/>
        </w:rPr>
        <w:t xml:space="preserve">заниматься </w:t>
      </w:r>
      <w:r w:rsidRPr="00C72D9D">
        <w:rPr>
          <w:sz w:val="24"/>
          <w:szCs w:val="24"/>
        </w:rPr>
        <w:t>вами. Посмотрите, что сделали «Фрагменты»</w:t>
      </w:r>
      <w:r w:rsidR="008F4299">
        <w:rPr>
          <w:sz w:val="24"/>
          <w:szCs w:val="24"/>
        </w:rPr>
        <w:t xml:space="preserve"> —</w:t>
      </w:r>
      <w:r w:rsidRPr="00C72D9D">
        <w:rPr>
          <w:sz w:val="24"/>
          <w:szCs w:val="24"/>
        </w:rPr>
        <w:t xml:space="preserve"> лучшая из статей; как мало последствий она будет иметь, если не будет расшевелена оппозиция, не будут вызваны дискуссии и спириты не будут вынуждены </w:t>
      </w:r>
      <w:r w:rsidR="000D67B0">
        <w:rPr>
          <w:sz w:val="24"/>
          <w:szCs w:val="24"/>
        </w:rPr>
        <w:t>защища</w:t>
      </w:r>
      <w:r w:rsidRPr="00C72D9D">
        <w:rPr>
          <w:sz w:val="24"/>
          <w:szCs w:val="24"/>
        </w:rPr>
        <w:t>ть свои дурацкие претензии. Прочитайте передов</w:t>
      </w:r>
      <w:r>
        <w:rPr>
          <w:sz w:val="24"/>
          <w:szCs w:val="24"/>
        </w:rPr>
        <w:t>ицу</w:t>
      </w:r>
      <w:r w:rsidRPr="00C72D9D">
        <w:rPr>
          <w:sz w:val="24"/>
          <w:szCs w:val="24"/>
        </w:rPr>
        <w:t xml:space="preserve"> в «Спиритуалисте» от 18 ноября «Пряжа </w:t>
      </w:r>
      <w:r w:rsidR="000D67B0">
        <w:rPr>
          <w:sz w:val="24"/>
          <w:szCs w:val="24"/>
        </w:rPr>
        <w:t>умозр</w:t>
      </w:r>
      <w:r w:rsidRPr="00C72D9D">
        <w:rPr>
          <w:sz w:val="24"/>
          <w:szCs w:val="24"/>
        </w:rPr>
        <w:t xml:space="preserve">ений». </w:t>
      </w:r>
      <w:r w:rsidR="000D67B0">
        <w:rPr>
          <w:sz w:val="24"/>
          <w:szCs w:val="24"/>
        </w:rPr>
        <w:t>Она</w:t>
      </w:r>
      <w:r w:rsidRPr="00C72D9D">
        <w:rPr>
          <w:sz w:val="24"/>
          <w:szCs w:val="24"/>
        </w:rPr>
        <w:t xml:space="preserve"> не может</w:t>
      </w:r>
      <w:r w:rsidR="000D67B0">
        <w:rPr>
          <w:sz w:val="24"/>
          <w:szCs w:val="24"/>
        </w:rPr>
        <w:t xml:space="preserve"> ответить на не</w:t>
      </w:r>
      <w:r w:rsidR="00C70590">
        <w:rPr>
          <w:sz w:val="24"/>
          <w:szCs w:val="24"/>
        </w:rPr>
        <w:t>ё</w:t>
      </w:r>
      <w:r w:rsidR="000D67B0">
        <w:rPr>
          <w:sz w:val="24"/>
          <w:szCs w:val="24"/>
        </w:rPr>
        <w:t xml:space="preserve">, </w:t>
      </w:r>
      <w:r w:rsidR="00C70590">
        <w:rPr>
          <w:sz w:val="24"/>
          <w:szCs w:val="24"/>
        </w:rPr>
        <w:t xml:space="preserve">а </w:t>
      </w:r>
      <w:r w:rsidR="000D67B0">
        <w:rPr>
          <w:sz w:val="24"/>
          <w:szCs w:val="24"/>
        </w:rPr>
        <w:t xml:space="preserve">он </w:t>
      </w:r>
      <w:r w:rsidRPr="00C72D9D">
        <w:rPr>
          <w:sz w:val="24"/>
          <w:szCs w:val="24"/>
        </w:rPr>
        <w:t>или вы могли бы, и результат будет тот, что наиболее драгоценные нам</w:t>
      </w:r>
      <w:r w:rsidR="00811DC1">
        <w:rPr>
          <w:sz w:val="24"/>
          <w:szCs w:val="24"/>
        </w:rPr>
        <w:t>ё</w:t>
      </w:r>
      <w:r w:rsidRPr="00C72D9D">
        <w:rPr>
          <w:sz w:val="24"/>
          <w:szCs w:val="24"/>
        </w:rPr>
        <w:t xml:space="preserve">ки не дойдут до умов тех, кто жаждет истины, так как одинокая жемчужина скоро </w:t>
      </w:r>
      <w:r>
        <w:rPr>
          <w:sz w:val="24"/>
          <w:szCs w:val="24"/>
        </w:rPr>
        <w:t>теря</w:t>
      </w:r>
      <w:r w:rsidRPr="00C72D9D">
        <w:rPr>
          <w:sz w:val="24"/>
          <w:szCs w:val="24"/>
        </w:rPr>
        <w:t>ется в куче поддельных алмазов, когда нет ювелира, чтобы указать на е</w:t>
      </w:r>
      <w:r w:rsidR="00811DC1">
        <w:rPr>
          <w:sz w:val="24"/>
          <w:szCs w:val="24"/>
        </w:rPr>
        <w:t>ё</w:t>
      </w:r>
      <w:r w:rsidRPr="00C72D9D">
        <w:rPr>
          <w:sz w:val="24"/>
          <w:szCs w:val="24"/>
        </w:rPr>
        <w:t xml:space="preserve"> истинную стоимость. И так далее опять. «Что мы можем </w:t>
      </w:r>
      <w:r w:rsidR="00C70590">
        <w:rPr>
          <w:sz w:val="24"/>
          <w:szCs w:val="24"/>
        </w:rPr>
        <w:t>поде</w:t>
      </w:r>
      <w:r w:rsidRPr="00C72D9D">
        <w:rPr>
          <w:sz w:val="24"/>
          <w:szCs w:val="24"/>
        </w:rPr>
        <w:t>лать?»</w:t>
      </w:r>
      <w:r w:rsidR="008F4299">
        <w:rPr>
          <w:sz w:val="24"/>
          <w:szCs w:val="24"/>
        </w:rPr>
        <w:t xml:space="preserve"> —</w:t>
      </w:r>
      <w:r w:rsidRPr="00C72D9D">
        <w:rPr>
          <w:sz w:val="24"/>
          <w:szCs w:val="24"/>
        </w:rPr>
        <w:t xml:space="preserve"> </w:t>
      </w:r>
      <w:r w:rsidR="00C70590">
        <w:rPr>
          <w:sz w:val="24"/>
          <w:szCs w:val="24"/>
        </w:rPr>
        <w:t xml:space="preserve">уже </w:t>
      </w:r>
      <w:r w:rsidRPr="00C72D9D">
        <w:rPr>
          <w:sz w:val="24"/>
          <w:szCs w:val="24"/>
        </w:rPr>
        <w:t>слышу я восклица</w:t>
      </w:r>
      <w:r>
        <w:rPr>
          <w:sz w:val="24"/>
          <w:szCs w:val="24"/>
        </w:rPr>
        <w:t>ние</w:t>
      </w:r>
      <w:r w:rsidRPr="00C72D9D">
        <w:rPr>
          <w:sz w:val="24"/>
          <w:szCs w:val="24"/>
        </w:rPr>
        <w:t xml:space="preserve"> К. Х.</w:t>
      </w:r>
    </w:p>
    <w:p w:rsidR="00842D52" w:rsidRPr="00C72D9D" w:rsidRDefault="00842D52" w:rsidP="00842D52">
      <w:pPr>
        <w:pStyle w:val="21"/>
        <w:ind w:firstLine="340"/>
        <w:jc w:val="both"/>
        <w:rPr>
          <w:sz w:val="24"/>
          <w:szCs w:val="24"/>
        </w:rPr>
      </w:pPr>
      <w:r w:rsidRPr="00C72D9D">
        <w:rPr>
          <w:sz w:val="24"/>
          <w:szCs w:val="24"/>
        </w:rPr>
        <w:t xml:space="preserve">Так-то оно, друг. Путь земной жизни ведет через многие столкновения и испытания, но тот, кто ничего не делает для их преодоления, не может надеяться восторжествовать. Пусть тогда предвкушение более полного введения в наши тайны при более подходящих обстоятельствах, создание которых </w:t>
      </w:r>
      <w:r w:rsidRPr="00C70590">
        <w:rPr>
          <w:i/>
          <w:sz w:val="24"/>
          <w:szCs w:val="24"/>
        </w:rPr>
        <w:t>зависит всецело от вас</w:t>
      </w:r>
      <w:r w:rsidRPr="00C72D9D">
        <w:rPr>
          <w:sz w:val="24"/>
          <w:szCs w:val="24"/>
        </w:rPr>
        <w:t xml:space="preserve">, вдохновляет вас терпением ожидания, настойчивостью стремления и полной готовностью принять блаженное </w:t>
      </w:r>
      <w:r w:rsidR="00C70590">
        <w:rPr>
          <w:sz w:val="24"/>
          <w:szCs w:val="24"/>
        </w:rPr>
        <w:t>исполне</w:t>
      </w:r>
      <w:r w:rsidRPr="00C72D9D">
        <w:rPr>
          <w:sz w:val="24"/>
          <w:szCs w:val="24"/>
        </w:rPr>
        <w:t>ние ваших желаний. А для этого вы должны помнить, что, когда К. Х. скажет вам: «Подойди ближе»</w:t>
      </w:r>
      <w:r>
        <w:rPr>
          <w:sz w:val="24"/>
          <w:szCs w:val="24"/>
        </w:rPr>
        <w:t>,</w:t>
      </w:r>
      <w:r w:rsidRPr="00C72D9D">
        <w:rPr>
          <w:sz w:val="24"/>
          <w:szCs w:val="24"/>
        </w:rPr>
        <w:t xml:space="preserve"> вы должны быть готовы. Иначе всемогущая рука нашего Чохана ещ</w:t>
      </w:r>
      <w:r w:rsidR="00C70590">
        <w:rPr>
          <w:sz w:val="24"/>
          <w:szCs w:val="24"/>
        </w:rPr>
        <w:t>ё</w:t>
      </w:r>
      <w:r w:rsidRPr="00C72D9D">
        <w:rPr>
          <w:sz w:val="24"/>
          <w:szCs w:val="24"/>
        </w:rPr>
        <w:t xml:space="preserve"> раз окажется между вами и </w:t>
      </w:r>
      <w:r w:rsidRPr="00C70590">
        <w:rPr>
          <w:i/>
          <w:sz w:val="24"/>
          <w:szCs w:val="24"/>
        </w:rPr>
        <w:t>Ним</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Отошлите оба портрета, присланные вам из Одессы, обратно к Е.П.Б., когда </w:t>
      </w:r>
      <w:r w:rsidR="00C70590">
        <w:rPr>
          <w:sz w:val="24"/>
          <w:szCs w:val="24"/>
        </w:rPr>
        <w:t>закончите с ними</w:t>
      </w:r>
      <w:r w:rsidRPr="00C72D9D">
        <w:rPr>
          <w:sz w:val="24"/>
          <w:szCs w:val="24"/>
        </w:rPr>
        <w:t xml:space="preserve">. Напишите несколько строк старой </w:t>
      </w:r>
      <w:r w:rsidRPr="00C70590">
        <w:rPr>
          <w:i/>
          <w:sz w:val="24"/>
          <w:szCs w:val="24"/>
        </w:rPr>
        <w:t>ге</w:t>
      </w:r>
      <w:r w:rsidR="00C70590" w:rsidRPr="00C70590">
        <w:rPr>
          <w:i/>
          <w:sz w:val="24"/>
          <w:szCs w:val="24"/>
        </w:rPr>
        <w:t>неральше</w:t>
      </w:r>
      <w:r w:rsidR="00C70590">
        <w:rPr>
          <w:rStyle w:val="a7"/>
          <w:sz w:val="24"/>
          <w:szCs w:val="24"/>
        </w:rPr>
        <w:footnoteReference w:id="125"/>
      </w:r>
      <w:r w:rsidR="00C70590">
        <w:rPr>
          <w:sz w:val="24"/>
          <w:szCs w:val="24"/>
        </w:rPr>
        <w:t xml:space="preserve"> в Одессу</w:t>
      </w:r>
      <w:r w:rsidRPr="00C72D9D">
        <w:rPr>
          <w:sz w:val="24"/>
          <w:szCs w:val="24"/>
        </w:rPr>
        <w:t xml:space="preserve">, так как она </w:t>
      </w:r>
      <w:r w:rsidR="00C70590">
        <w:rPr>
          <w:sz w:val="24"/>
          <w:szCs w:val="24"/>
        </w:rPr>
        <w:t>очень</w:t>
      </w:r>
      <w:r>
        <w:rPr>
          <w:sz w:val="24"/>
          <w:szCs w:val="24"/>
        </w:rPr>
        <w:t xml:space="preserve"> </w:t>
      </w:r>
      <w:r w:rsidRPr="00C72D9D">
        <w:rPr>
          <w:sz w:val="24"/>
          <w:szCs w:val="24"/>
        </w:rPr>
        <w:t>хочет иметь ваш автограф</w:t>
      </w:r>
      <w:r w:rsidR="008F4299">
        <w:rPr>
          <w:sz w:val="24"/>
          <w:szCs w:val="24"/>
        </w:rPr>
        <w:t xml:space="preserve"> —</w:t>
      </w:r>
      <w:r w:rsidRPr="00C72D9D">
        <w:rPr>
          <w:sz w:val="24"/>
          <w:szCs w:val="24"/>
        </w:rPr>
        <w:t xml:space="preserve"> </w:t>
      </w:r>
      <w:r w:rsidRPr="00C70590">
        <w:rPr>
          <w:i/>
          <w:sz w:val="24"/>
          <w:szCs w:val="24"/>
        </w:rPr>
        <w:t>я знаю</w:t>
      </w:r>
      <w:r w:rsidRPr="00C72D9D">
        <w:rPr>
          <w:sz w:val="24"/>
          <w:szCs w:val="24"/>
        </w:rPr>
        <w:t xml:space="preserve">. Напомните ей, что вы оба принадлежите к одному Обществу и являетесь </w:t>
      </w:r>
      <w:r w:rsidRPr="00C70590">
        <w:rPr>
          <w:i/>
          <w:sz w:val="24"/>
          <w:szCs w:val="24"/>
        </w:rPr>
        <w:t>братьями</w:t>
      </w:r>
      <w:r>
        <w:rPr>
          <w:sz w:val="24"/>
          <w:szCs w:val="24"/>
        </w:rPr>
        <w:t>,</w:t>
      </w:r>
      <w:r w:rsidRPr="00C72D9D">
        <w:rPr>
          <w:sz w:val="24"/>
          <w:szCs w:val="24"/>
        </w:rPr>
        <w:t xml:space="preserve"> и обещайте помогать е</w:t>
      </w:r>
      <w:r w:rsidR="00C70590">
        <w:rPr>
          <w:sz w:val="24"/>
          <w:szCs w:val="24"/>
        </w:rPr>
        <w:t>ё</w:t>
      </w:r>
      <w:r w:rsidRPr="00C72D9D">
        <w:rPr>
          <w:sz w:val="24"/>
          <w:szCs w:val="24"/>
        </w:rPr>
        <w:t xml:space="preserve"> племяннице.</w:t>
      </w:r>
    </w:p>
    <w:p w:rsidR="00842D52" w:rsidRPr="007E7F8B"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44</w:t>
      </w:r>
      <w:r w:rsidRPr="00C70590">
        <w:rPr>
          <w:rStyle w:val="a7"/>
          <w:b w:val="0"/>
          <w:color w:val="auto"/>
        </w:rPr>
        <w:footnoteReference w:id="126"/>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13</w:t>
      </w:r>
      <w:r w:rsidRPr="000267C5">
        <w:rPr>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3036D7" w:rsidRPr="003036D7" w:rsidRDefault="003036D7" w:rsidP="003036D7">
      <w:pPr>
        <w:ind w:firstLine="340"/>
        <w:jc w:val="both"/>
        <w:rPr>
          <w:i/>
          <w:sz w:val="22"/>
          <w:szCs w:val="22"/>
        </w:rPr>
      </w:pPr>
      <w:r w:rsidRPr="003036D7">
        <w:rPr>
          <w:i/>
          <w:sz w:val="22"/>
          <w:szCs w:val="22"/>
        </w:rPr>
        <w:t>Данное письмо — первое в этом сборник</w:t>
      </w:r>
      <w:r w:rsidR="00311620">
        <w:rPr>
          <w:i/>
          <w:sz w:val="22"/>
          <w:szCs w:val="22"/>
        </w:rPr>
        <w:t>е, специально посвящённое учения</w:t>
      </w:r>
      <w:r w:rsidRPr="003036D7">
        <w:rPr>
          <w:i/>
          <w:sz w:val="22"/>
          <w:szCs w:val="22"/>
        </w:rPr>
        <w:t xml:space="preserve">м и исключительно им. Также оно одно из немногих, где у нас </w:t>
      </w:r>
      <w:r w:rsidR="00311620">
        <w:rPr>
          <w:i/>
          <w:sz w:val="22"/>
          <w:szCs w:val="22"/>
        </w:rPr>
        <w:t>есть</w:t>
      </w:r>
      <w:r w:rsidRPr="003036D7">
        <w:rPr>
          <w:i/>
          <w:sz w:val="22"/>
          <w:szCs w:val="22"/>
        </w:rPr>
        <w:t xml:space="preserve"> обе стороны переписки. В оригиналах, имеющихся в Британском музее, видно любопытное расположение текста — вопросы Синнетта расположены с левой стороны листов, а ответы махатмы — напротив них с правой. Где места не хватало, махатма продолжал свои комментарии на обратной стороне. В некоторых случаях он даже пользовался дополнительным листом бумаги, поскольку его ответы были значительно длиннее вопросов.</w:t>
      </w:r>
    </w:p>
    <w:p w:rsidR="00842D52" w:rsidRPr="003036D7" w:rsidRDefault="003036D7" w:rsidP="003036D7">
      <w:pPr>
        <w:ind w:firstLine="340"/>
        <w:jc w:val="both"/>
        <w:rPr>
          <w:i/>
          <w:sz w:val="22"/>
          <w:szCs w:val="22"/>
        </w:rPr>
      </w:pPr>
      <w:r w:rsidRPr="003036D7">
        <w:rPr>
          <w:i/>
          <w:sz w:val="22"/>
          <w:szCs w:val="22"/>
        </w:rPr>
        <w:t xml:space="preserve">Вспомним, что в письме №37, написанном Джуалом Кхулом для махатмы К.Х., когда тот только вернулся из своего уединения, говорится что махатма просил Синнетта заняться своими метафизическими исследованиями и "не бросать их в отчаянии, встретившись с несовместимыми идеями из заметок сахиба М." Этот комментарий касался ответов М. на вопросы Хьюма, приведённых в письмах Блаватской Синнетту (см. </w:t>
      </w:r>
      <w:r w:rsidR="00311620">
        <w:rPr>
          <w:i/>
          <w:sz w:val="22"/>
          <w:szCs w:val="22"/>
        </w:rPr>
        <w:t>П</w:t>
      </w:r>
      <w:r w:rsidRPr="003036D7">
        <w:rPr>
          <w:i/>
          <w:sz w:val="22"/>
          <w:szCs w:val="22"/>
        </w:rPr>
        <w:t>рил</w:t>
      </w:r>
      <w:r w:rsidR="00311620">
        <w:rPr>
          <w:i/>
          <w:sz w:val="22"/>
          <w:szCs w:val="22"/>
        </w:rPr>
        <w:t>ожение, Письмо №174</w:t>
      </w:r>
      <w:r w:rsidRPr="003036D7">
        <w:rPr>
          <w:i/>
          <w:sz w:val="22"/>
          <w:szCs w:val="22"/>
        </w:rPr>
        <w:t xml:space="preserve">). Синнетту </w:t>
      </w:r>
      <w:r w:rsidR="00311620">
        <w:rPr>
          <w:i/>
          <w:sz w:val="22"/>
          <w:szCs w:val="22"/>
        </w:rPr>
        <w:t xml:space="preserve">сказали </w:t>
      </w:r>
      <w:r w:rsidRPr="003036D7">
        <w:rPr>
          <w:i/>
          <w:sz w:val="22"/>
          <w:szCs w:val="22"/>
        </w:rPr>
        <w:t xml:space="preserve">сделать копию этих заметок (см. второй абзац письма </w:t>
      </w:r>
      <w:r w:rsidR="00311620">
        <w:rPr>
          <w:i/>
          <w:sz w:val="22"/>
          <w:szCs w:val="22"/>
        </w:rPr>
        <w:t>№149</w:t>
      </w:r>
      <w:r w:rsidRPr="003036D7">
        <w:rPr>
          <w:i/>
          <w:sz w:val="22"/>
          <w:szCs w:val="22"/>
        </w:rPr>
        <w:t xml:space="preserve"> в приложении). Он это сделал и эти ответы вызвали у него ещё больше вопросов, которые он позже задал М. На них и был получен ответ в этом письме. См. также письмо №42: махатма обещает "взяться за его космологию", как только "освободится". Это касается данного письма — №44. Эти два набора "Космологических заметок", конечно, имеют характер дополнения, но их не нужно путать.</w:t>
      </w:r>
    </w:p>
    <w:p w:rsidR="003036D7" w:rsidRPr="00C72D9D" w:rsidRDefault="003036D7" w:rsidP="003036D7">
      <w:pPr>
        <w:ind w:firstLine="340"/>
        <w:jc w:val="both"/>
        <w:rPr>
          <w:sz w:val="24"/>
          <w:szCs w:val="24"/>
        </w:rPr>
      </w:pPr>
    </w:p>
    <w:p w:rsidR="00842D52" w:rsidRPr="000A570F" w:rsidRDefault="00842D52" w:rsidP="00842D52">
      <w:pPr>
        <w:ind w:firstLine="340"/>
        <w:jc w:val="both"/>
        <w:rPr>
          <w:rFonts w:asciiTheme="minorHAnsi" w:hAnsiTheme="minorHAnsi"/>
          <w:sz w:val="24"/>
          <w:szCs w:val="24"/>
        </w:rPr>
      </w:pPr>
      <w:r w:rsidRPr="000A570F">
        <w:rPr>
          <w:rFonts w:asciiTheme="minorHAnsi" w:hAnsiTheme="minorHAnsi"/>
          <w:sz w:val="24"/>
          <w:szCs w:val="24"/>
        </w:rPr>
        <w:t xml:space="preserve">Космологические заметки. Вопросы и ответы М. Получено в январе </w:t>
      </w:r>
      <w:smartTag w:uri="urn:schemas-microsoft-com:office:smarttags" w:element="metricconverter">
        <w:smartTagPr>
          <w:attr w:name="ProductID" w:val="1882 г"/>
        </w:smartTagPr>
        <w:r w:rsidRPr="000A570F">
          <w:rPr>
            <w:rFonts w:asciiTheme="minorHAnsi" w:hAnsiTheme="minorHAnsi"/>
            <w:sz w:val="24"/>
            <w:szCs w:val="24"/>
          </w:rPr>
          <w:t>1882 г</w:t>
        </w:r>
      </w:smartTag>
      <w:r w:rsidRPr="000A570F">
        <w:rPr>
          <w:rFonts w:asciiTheme="minorHAnsi" w:hAnsiTheme="minorHAnsi"/>
          <w:sz w:val="24"/>
          <w:szCs w:val="24"/>
        </w:rPr>
        <w:t>. в Аллахабаде</w:t>
      </w:r>
      <w:r w:rsidR="00ED0D08" w:rsidRPr="000A570F">
        <w:rPr>
          <w:rFonts w:asciiTheme="minorHAnsi" w:hAnsiTheme="minorHAnsi"/>
          <w:sz w:val="24"/>
          <w:szCs w:val="24"/>
        </w:rPr>
        <w:t>.</w:t>
      </w:r>
    </w:p>
    <w:p w:rsidR="00842D52" w:rsidRPr="00C72D9D" w:rsidRDefault="00842D52" w:rsidP="00842D52">
      <w:pPr>
        <w:ind w:firstLine="340"/>
        <w:jc w:val="both"/>
        <w:rPr>
          <w:sz w:val="24"/>
          <w:szCs w:val="24"/>
        </w:rPr>
      </w:pPr>
    </w:p>
    <w:p w:rsidR="00842D52" w:rsidRPr="00261B2B" w:rsidRDefault="002A4D28" w:rsidP="00842D52">
      <w:pPr>
        <w:ind w:firstLine="340"/>
        <w:jc w:val="both"/>
        <w:rPr>
          <w:rFonts w:asciiTheme="minorHAnsi" w:hAnsiTheme="minorHAnsi"/>
          <w:sz w:val="24"/>
          <w:szCs w:val="24"/>
        </w:rPr>
      </w:pPr>
      <w:r>
        <w:rPr>
          <w:rFonts w:asciiTheme="minorHAnsi" w:hAnsiTheme="minorHAnsi"/>
          <w:sz w:val="24"/>
          <w:szCs w:val="24"/>
        </w:rPr>
        <w:t xml:space="preserve">(1) </w:t>
      </w:r>
      <w:r w:rsidR="00842D52" w:rsidRPr="00261B2B">
        <w:rPr>
          <w:rFonts w:asciiTheme="minorHAnsi" w:hAnsiTheme="minorHAnsi"/>
          <w:sz w:val="24"/>
          <w:szCs w:val="24"/>
        </w:rPr>
        <w:t xml:space="preserve">Я </w:t>
      </w:r>
      <w:r w:rsidR="00EB2D3C">
        <w:rPr>
          <w:rFonts w:asciiTheme="minorHAnsi" w:hAnsiTheme="minorHAnsi"/>
          <w:sz w:val="24"/>
          <w:szCs w:val="24"/>
        </w:rPr>
        <w:t xml:space="preserve">так </w:t>
      </w:r>
      <w:r w:rsidR="00842D52" w:rsidRPr="00261B2B">
        <w:rPr>
          <w:rFonts w:asciiTheme="minorHAnsi" w:hAnsiTheme="minorHAnsi"/>
          <w:sz w:val="24"/>
          <w:szCs w:val="24"/>
        </w:rPr>
        <w:t>представ</w:t>
      </w:r>
      <w:r w:rsidR="00261B2B" w:rsidRPr="00261B2B">
        <w:rPr>
          <w:rFonts w:asciiTheme="minorHAnsi" w:hAnsiTheme="minorHAnsi"/>
          <w:sz w:val="24"/>
          <w:szCs w:val="24"/>
        </w:rPr>
        <w:t>ляю, что при конце пралайи</w:t>
      </w:r>
      <w:r w:rsidR="00842D52" w:rsidRPr="00261B2B">
        <w:rPr>
          <w:rFonts w:asciiTheme="minorHAnsi" w:hAnsiTheme="minorHAnsi"/>
          <w:sz w:val="24"/>
          <w:szCs w:val="24"/>
        </w:rPr>
        <w:t xml:space="preserve"> импульс, данный </w:t>
      </w:r>
      <w:r w:rsidR="00261B2B" w:rsidRPr="00261B2B">
        <w:rPr>
          <w:rFonts w:asciiTheme="minorHAnsi" w:hAnsiTheme="minorHAnsi"/>
          <w:sz w:val="24"/>
          <w:szCs w:val="24"/>
        </w:rPr>
        <w:t>д</w:t>
      </w:r>
      <w:r w:rsidR="00842D52" w:rsidRPr="00261B2B">
        <w:rPr>
          <w:rFonts w:asciiTheme="minorHAnsi" w:hAnsiTheme="minorHAnsi"/>
          <w:sz w:val="24"/>
          <w:szCs w:val="24"/>
        </w:rPr>
        <w:t>х</w:t>
      </w:r>
      <w:r w:rsidR="00A94883">
        <w:rPr>
          <w:rFonts w:asciiTheme="minorHAnsi" w:hAnsiTheme="minorHAnsi"/>
          <w:sz w:val="24"/>
          <w:szCs w:val="24"/>
        </w:rPr>
        <w:t>ья</w:t>
      </w:r>
      <w:r w:rsidR="00842D52" w:rsidRPr="00261B2B">
        <w:rPr>
          <w:rFonts w:asciiTheme="minorHAnsi" w:hAnsiTheme="minorHAnsi"/>
          <w:sz w:val="24"/>
          <w:szCs w:val="24"/>
        </w:rPr>
        <w:t>н-</w:t>
      </w:r>
      <w:r w:rsidR="00261B2B" w:rsidRPr="00261B2B">
        <w:rPr>
          <w:rFonts w:asciiTheme="minorHAnsi" w:hAnsiTheme="minorHAnsi"/>
          <w:sz w:val="24"/>
          <w:szCs w:val="24"/>
        </w:rPr>
        <w:t>ч</w:t>
      </w:r>
      <w:r w:rsidR="00B20A9B">
        <w:rPr>
          <w:rFonts w:asciiTheme="minorHAnsi" w:hAnsiTheme="minorHAnsi"/>
          <w:sz w:val="24"/>
          <w:szCs w:val="24"/>
        </w:rPr>
        <w:t>оханами, развивает</w:t>
      </w:r>
      <w:r w:rsidR="00B20A9B" w:rsidRPr="00B20A9B">
        <w:rPr>
          <w:rFonts w:asciiTheme="minorHAnsi" w:hAnsiTheme="minorHAnsi"/>
          <w:sz w:val="24"/>
          <w:szCs w:val="24"/>
        </w:rPr>
        <w:t xml:space="preserve"> </w:t>
      </w:r>
      <w:r w:rsidR="00B20A9B">
        <w:rPr>
          <w:rFonts w:asciiTheme="minorHAnsi" w:hAnsiTheme="minorHAnsi"/>
          <w:sz w:val="24"/>
          <w:szCs w:val="24"/>
        </w:rPr>
        <w:t xml:space="preserve">из хаоса </w:t>
      </w:r>
      <w:r w:rsidR="00842D52" w:rsidRPr="00261B2B">
        <w:rPr>
          <w:rFonts w:asciiTheme="minorHAnsi" w:hAnsiTheme="minorHAnsi"/>
          <w:sz w:val="24"/>
          <w:szCs w:val="24"/>
        </w:rPr>
        <w:t>мир</w:t>
      </w:r>
      <w:r w:rsidR="00B20A9B">
        <w:rPr>
          <w:rFonts w:asciiTheme="minorHAnsi" w:hAnsiTheme="minorHAnsi"/>
          <w:sz w:val="24"/>
          <w:szCs w:val="24"/>
        </w:rPr>
        <w:t>ы</w:t>
      </w:r>
      <w:r w:rsidR="00842D52" w:rsidRPr="00261B2B">
        <w:rPr>
          <w:rFonts w:asciiTheme="minorHAnsi" w:hAnsiTheme="minorHAnsi"/>
          <w:sz w:val="24"/>
          <w:szCs w:val="24"/>
        </w:rPr>
        <w:t xml:space="preserve"> не </w:t>
      </w:r>
      <w:r w:rsidR="00B20A9B">
        <w:rPr>
          <w:rFonts w:asciiTheme="minorHAnsi" w:hAnsiTheme="minorHAnsi"/>
          <w:sz w:val="24"/>
          <w:szCs w:val="24"/>
        </w:rPr>
        <w:t>сразу, а они идут последовательно</w:t>
      </w:r>
      <w:r w:rsidR="00842D52" w:rsidRPr="00261B2B">
        <w:rPr>
          <w:rFonts w:asciiTheme="minorHAnsi" w:hAnsiTheme="minorHAnsi"/>
          <w:sz w:val="24"/>
          <w:szCs w:val="24"/>
        </w:rPr>
        <w:t xml:space="preserve">, один за другим. Постижение процесса, в котором каждый мир </w:t>
      </w:r>
      <w:r w:rsidR="00B20A9B">
        <w:rPr>
          <w:rFonts w:asciiTheme="minorHAnsi" w:hAnsiTheme="minorHAnsi"/>
          <w:sz w:val="24"/>
          <w:szCs w:val="24"/>
        </w:rPr>
        <w:t>в последовательно</w:t>
      </w:r>
      <w:r w:rsidR="00C42215">
        <w:rPr>
          <w:rFonts w:asciiTheme="minorHAnsi" w:hAnsiTheme="minorHAnsi"/>
          <w:sz w:val="24"/>
          <w:szCs w:val="24"/>
        </w:rPr>
        <w:t>с</w:t>
      </w:r>
      <w:r w:rsidR="00B20A9B">
        <w:rPr>
          <w:rFonts w:asciiTheme="minorHAnsi" w:hAnsiTheme="minorHAnsi"/>
          <w:sz w:val="24"/>
          <w:szCs w:val="24"/>
        </w:rPr>
        <w:t xml:space="preserve">ти </w:t>
      </w:r>
      <w:r w:rsidR="00842D52" w:rsidRPr="00261B2B">
        <w:rPr>
          <w:rFonts w:asciiTheme="minorHAnsi" w:hAnsiTheme="minorHAnsi"/>
          <w:sz w:val="24"/>
          <w:szCs w:val="24"/>
        </w:rPr>
        <w:t>происходит из своего предшественника после начального импульса, может быть, лучше отложить до тех пор, когда я буду в состоянии представить себе работу всего механизма</w:t>
      </w:r>
      <w:r w:rsidR="008F4299" w:rsidRPr="00261B2B">
        <w:rPr>
          <w:rFonts w:asciiTheme="minorHAnsi" w:hAnsiTheme="minorHAnsi"/>
          <w:sz w:val="24"/>
          <w:szCs w:val="24"/>
        </w:rPr>
        <w:t xml:space="preserve"> —</w:t>
      </w:r>
      <w:r w:rsidR="00842D52" w:rsidRPr="00261B2B">
        <w:rPr>
          <w:rFonts w:asciiTheme="minorHAnsi" w:hAnsiTheme="minorHAnsi"/>
          <w:sz w:val="24"/>
          <w:szCs w:val="24"/>
        </w:rPr>
        <w:t xml:space="preserve"> цикла миров</w:t>
      </w:r>
      <w:r w:rsidR="008F4299" w:rsidRPr="00261B2B">
        <w:rPr>
          <w:rFonts w:asciiTheme="minorHAnsi" w:hAnsiTheme="minorHAnsi"/>
          <w:sz w:val="24"/>
          <w:szCs w:val="24"/>
        </w:rPr>
        <w:t xml:space="preserve"> —</w:t>
      </w:r>
      <w:r w:rsidR="00842D52" w:rsidRPr="00261B2B">
        <w:rPr>
          <w:rFonts w:asciiTheme="minorHAnsi" w:hAnsiTheme="minorHAnsi"/>
          <w:sz w:val="24"/>
          <w:szCs w:val="24"/>
        </w:rPr>
        <w:t xml:space="preserve"> после того, как все составные элементы его возникли.</w:t>
      </w:r>
    </w:p>
    <w:p w:rsidR="00842D52" w:rsidRDefault="002A4D28" w:rsidP="00842D52">
      <w:pPr>
        <w:ind w:firstLine="340"/>
        <w:jc w:val="both"/>
        <w:rPr>
          <w:sz w:val="24"/>
          <w:szCs w:val="24"/>
        </w:rPr>
      </w:pPr>
      <w:r w:rsidRPr="002A4D28">
        <w:rPr>
          <w:sz w:val="24"/>
          <w:szCs w:val="24"/>
        </w:rPr>
        <w:t>(1)</w:t>
      </w:r>
      <w:r>
        <w:rPr>
          <w:b/>
          <w:i/>
          <w:sz w:val="24"/>
          <w:szCs w:val="24"/>
        </w:rPr>
        <w:t xml:space="preserve"> </w:t>
      </w:r>
      <w:r w:rsidR="00261B2B">
        <w:rPr>
          <w:sz w:val="24"/>
          <w:szCs w:val="24"/>
        </w:rPr>
        <w:t>П</w:t>
      </w:r>
      <w:r w:rsidR="00842D52" w:rsidRPr="00C72D9D">
        <w:rPr>
          <w:sz w:val="24"/>
          <w:szCs w:val="24"/>
        </w:rPr>
        <w:t>равильно</w:t>
      </w:r>
      <w:r w:rsidR="00261B2B">
        <w:rPr>
          <w:sz w:val="24"/>
          <w:szCs w:val="24"/>
        </w:rPr>
        <w:t xml:space="preserve"> понимаете</w:t>
      </w:r>
      <w:r w:rsidR="00842D52" w:rsidRPr="00C72D9D">
        <w:rPr>
          <w:sz w:val="24"/>
          <w:szCs w:val="24"/>
        </w:rPr>
        <w:t xml:space="preserve">. Ничто в природе не возникает внезапно, будучи подчинено одному и тому же закону постепенной эволюции. Осознайте только раз процесс </w:t>
      </w:r>
      <w:r w:rsidR="00B20A9B">
        <w:rPr>
          <w:sz w:val="24"/>
          <w:szCs w:val="24"/>
        </w:rPr>
        <w:t>м</w:t>
      </w:r>
      <w:r w:rsidR="00842D52" w:rsidRPr="00C72D9D">
        <w:rPr>
          <w:sz w:val="24"/>
          <w:szCs w:val="24"/>
        </w:rPr>
        <w:t>аха-цикла одной сферы</w:t>
      </w:r>
      <w:r w:rsidR="00B20A9B">
        <w:rPr>
          <w:sz w:val="24"/>
          <w:szCs w:val="24"/>
        </w:rPr>
        <w:t>,</w:t>
      </w:r>
      <w:r w:rsidR="008F4299">
        <w:rPr>
          <w:sz w:val="24"/>
          <w:szCs w:val="24"/>
        </w:rPr>
        <w:t xml:space="preserve"> </w:t>
      </w:r>
      <w:r w:rsidR="00842D52" w:rsidRPr="00C72D9D">
        <w:rPr>
          <w:sz w:val="24"/>
          <w:szCs w:val="24"/>
        </w:rPr>
        <w:t>и вы пойм</w:t>
      </w:r>
      <w:r w:rsidR="00B20A9B">
        <w:rPr>
          <w:sz w:val="24"/>
          <w:szCs w:val="24"/>
        </w:rPr>
        <w:t>ё</w:t>
      </w:r>
      <w:r>
        <w:rPr>
          <w:sz w:val="24"/>
          <w:szCs w:val="24"/>
        </w:rPr>
        <w:t>те всё</w:t>
      </w:r>
      <w:r w:rsidR="00842D52" w:rsidRPr="00C72D9D">
        <w:rPr>
          <w:sz w:val="24"/>
          <w:szCs w:val="24"/>
        </w:rPr>
        <w:t xml:space="preserve"> остальные. Один человек рождается подобно другому, одна раса нарождается, развивается и приходит в упадок, как и все остальные расы. Природа следует по тем же бороздам от «</w:t>
      </w:r>
      <w:r>
        <w:rPr>
          <w:sz w:val="24"/>
          <w:szCs w:val="24"/>
        </w:rPr>
        <w:t>творения</w:t>
      </w:r>
      <w:r w:rsidR="00842D52" w:rsidRPr="00C72D9D">
        <w:rPr>
          <w:sz w:val="24"/>
          <w:szCs w:val="24"/>
        </w:rPr>
        <w:t xml:space="preserve">» </w:t>
      </w:r>
      <w:r>
        <w:rPr>
          <w:sz w:val="24"/>
          <w:szCs w:val="24"/>
        </w:rPr>
        <w:t xml:space="preserve">вселенной </w:t>
      </w:r>
      <w:r w:rsidR="00842D52" w:rsidRPr="00C72D9D">
        <w:rPr>
          <w:sz w:val="24"/>
          <w:szCs w:val="24"/>
        </w:rPr>
        <w:t xml:space="preserve">и до москита. Изучая эзотерическую космогонию, </w:t>
      </w:r>
      <w:r w:rsidR="00842D52">
        <w:rPr>
          <w:sz w:val="24"/>
          <w:szCs w:val="24"/>
        </w:rPr>
        <w:t>взгляните</w:t>
      </w:r>
      <w:r w:rsidR="00842D52" w:rsidRPr="00C72D9D">
        <w:rPr>
          <w:sz w:val="24"/>
          <w:szCs w:val="24"/>
        </w:rPr>
        <w:t xml:space="preserve"> духовным </w:t>
      </w:r>
      <w:r w:rsidR="00842D52">
        <w:rPr>
          <w:sz w:val="24"/>
          <w:szCs w:val="24"/>
        </w:rPr>
        <w:t>глазом</w:t>
      </w:r>
      <w:r w:rsidR="00842D52" w:rsidRPr="00C72D9D">
        <w:rPr>
          <w:sz w:val="24"/>
          <w:szCs w:val="24"/>
        </w:rPr>
        <w:t xml:space="preserve"> на физиологический процесс человеческого рождения: идите от причины к следствию, устанавливая</w:t>
      </w:r>
      <w:r w:rsidR="00842D52">
        <w:rPr>
          <w:sz w:val="24"/>
          <w:szCs w:val="24"/>
        </w:rPr>
        <w:t xml:space="preserve"> аналогии между рождением </w:t>
      </w:r>
      <w:r w:rsidR="00842D52" w:rsidRPr="002A4D28">
        <w:rPr>
          <w:iCs/>
          <w:sz w:val="24"/>
          <w:szCs w:val="24"/>
        </w:rPr>
        <w:t>человек</w:t>
      </w:r>
      <w:r w:rsidR="00842D52" w:rsidRPr="002A4D28">
        <w:rPr>
          <w:sz w:val="24"/>
          <w:szCs w:val="24"/>
        </w:rPr>
        <w:t>а</w:t>
      </w:r>
      <w:r w:rsidR="00842D52">
        <w:rPr>
          <w:sz w:val="24"/>
          <w:szCs w:val="24"/>
        </w:rPr>
        <w:t xml:space="preserve"> и рождением мира. В нашей доктрине вы обязательно найд</w:t>
      </w:r>
      <w:r w:rsidR="00C42215">
        <w:rPr>
          <w:sz w:val="24"/>
          <w:szCs w:val="24"/>
        </w:rPr>
        <w:t>ё</w:t>
      </w:r>
      <w:r w:rsidR="00842D52">
        <w:rPr>
          <w:sz w:val="24"/>
          <w:szCs w:val="24"/>
        </w:rPr>
        <w:t>те синтетичес</w:t>
      </w:r>
      <w:r>
        <w:rPr>
          <w:sz w:val="24"/>
          <w:szCs w:val="24"/>
        </w:rPr>
        <w:t>кий метод; вам придё</w:t>
      </w:r>
      <w:r w:rsidR="00842D52">
        <w:rPr>
          <w:sz w:val="24"/>
          <w:szCs w:val="24"/>
        </w:rPr>
        <w:t>тся охватить целое, т.е.</w:t>
      </w:r>
      <w:r>
        <w:rPr>
          <w:sz w:val="24"/>
          <w:szCs w:val="24"/>
        </w:rPr>
        <w:t xml:space="preserve"> </w:t>
      </w:r>
      <w:r w:rsidR="00842D52" w:rsidRPr="00C72D9D">
        <w:rPr>
          <w:sz w:val="24"/>
          <w:szCs w:val="24"/>
        </w:rPr>
        <w:t>с</w:t>
      </w:r>
      <w:r w:rsidR="00842D52">
        <w:rPr>
          <w:sz w:val="24"/>
          <w:szCs w:val="24"/>
        </w:rPr>
        <w:t>плавить</w:t>
      </w:r>
      <w:r w:rsidR="00842D52" w:rsidRPr="00C72D9D">
        <w:rPr>
          <w:sz w:val="24"/>
          <w:szCs w:val="24"/>
        </w:rPr>
        <w:t xml:space="preserve"> макрокосм</w:t>
      </w:r>
      <w:r w:rsidR="00842D52">
        <w:rPr>
          <w:sz w:val="24"/>
          <w:szCs w:val="24"/>
        </w:rPr>
        <w:t xml:space="preserve"> и</w:t>
      </w:r>
      <w:r>
        <w:rPr>
          <w:sz w:val="24"/>
          <w:szCs w:val="24"/>
        </w:rPr>
        <w:t xml:space="preserve"> </w:t>
      </w:r>
      <w:r w:rsidR="00842D52" w:rsidRPr="00C72D9D">
        <w:rPr>
          <w:sz w:val="24"/>
          <w:szCs w:val="24"/>
        </w:rPr>
        <w:t>микрокосм вместе</w:t>
      </w:r>
      <w:r w:rsidR="00842D52">
        <w:rPr>
          <w:sz w:val="24"/>
          <w:szCs w:val="24"/>
        </w:rPr>
        <w:t>,</w:t>
      </w:r>
      <w:r w:rsidR="00842D52" w:rsidRPr="00C72D9D">
        <w:rPr>
          <w:sz w:val="24"/>
          <w:szCs w:val="24"/>
        </w:rPr>
        <w:t xml:space="preserve"> прежде</w:t>
      </w:r>
      <w:r w:rsidR="00842D52">
        <w:rPr>
          <w:sz w:val="24"/>
          <w:szCs w:val="24"/>
        </w:rPr>
        <w:t xml:space="preserve"> чем</w:t>
      </w:r>
      <w:r w:rsidR="00C42215">
        <w:rPr>
          <w:sz w:val="24"/>
          <w:szCs w:val="24"/>
        </w:rPr>
        <w:t xml:space="preserve"> </w:t>
      </w:r>
      <w:r w:rsidR="00842D52" w:rsidRPr="00C72D9D">
        <w:rPr>
          <w:sz w:val="24"/>
          <w:szCs w:val="24"/>
        </w:rPr>
        <w:t>вы сможете изучать части по отдельности или анализировать</w:t>
      </w:r>
      <w:r w:rsidR="00842D52">
        <w:rPr>
          <w:sz w:val="24"/>
          <w:szCs w:val="24"/>
        </w:rPr>
        <w:t xml:space="preserve"> </w:t>
      </w:r>
      <w:r w:rsidR="00842D52" w:rsidRPr="00C72D9D">
        <w:rPr>
          <w:sz w:val="24"/>
          <w:szCs w:val="24"/>
        </w:rPr>
        <w:t>их с пользою для вашего разумения. Космогония есть одухотвор</w:t>
      </w:r>
      <w:r w:rsidR="00C42215">
        <w:rPr>
          <w:sz w:val="24"/>
          <w:szCs w:val="24"/>
        </w:rPr>
        <w:t>ё</w:t>
      </w:r>
      <w:r w:rsidR="00842D52" w:rsidRPr="00C72D9D">
        <w:rPr>
          <w:sz w:val="24"/>
          <w:szCs w:val="24"/>
        </w:rPr>
        <w:t>нная физиология мира, ибо е</w:t>
      </w:r>
      <w:r>
        <w:rPr>
          <w:sz w:val="24"/>
          <w:szCs w:val="24"/>
        </w:rPr>
        <w:t>с</w:t>
      </w:r>
      <w:r w:rsidR="00842D52" w:rsidRPr="00C72D9D">
        <w:rPr>
          <w:sz w:val="24"/>
          <w:szCs w:val="24"/>
        </w:rPr>
        <w:t>т</w:t>
      </w:r>
      <w:r>
        <w:rPr>
          <w:sz w:val="24"/>
          <w:szCs w:val="24"/>
        </w:rPr>
        <w:t>ь</w:t>
      </w:r>
      <w:r w:rsidR="00842D52" w:rsidRPr="00C72D9D">
        <w:rPr>
          <w:sz w:val="24"/>
          <w:szCs w:val="24"/>
        </w:rPr>
        <w:t xml:space="preserve"> лишь </w:t>
      </w:r>
      <w:r>
        <w:rPr>
          <w:sz w:val="24"/>
          <w:szCs w:val="24"/>
        </w:rPr>
        <w:t>один</w:t>
      </w:r>
      <w:r w:rsidR="00842D52" w:rsidRPr="00C72D9D">
        <w:rPr>
          <w:sz w:val="24"/>
          <w:szCs w:val="24"/>
        </w:rPr>
        <w:t xml:space="preserve"> закон.</w:t>
      </w:r>
    </w:p>
    <w:p w:rsidR="002A4D28" w:rsidRPr="00C72D9D" w:rsidRDefault="002A4D28" w:rsidP="00842D52">
      <w:pPr>
        <w:ind w:firstLine="340"/>
        <w:jc w:val="both"/>
        <w:rPr>
          <w:sz w:val="24"/>
          <w:szCs w:val="24"/>
        </w:rPr>
      </w:pPr>
    </w:p>
    <w:p w:rsidR="00842D52" w:rsidRPr="001B41D8" w:rsidRDefault="002A4D28" w:rsidP="00842D52">
      <w:pPr>
        <w:ind w:firstLine="340"/>
        <w:jc w:val="both"/>
        <w:rPr>
          <w:rFonts w:asciiTheme="minorHAnsi" w:hAnsiTheme="minorHAnsi"/>
          <w:sz w:val="24"/>
          <w:szCs w:val="24"/>
        </w:rPr>
      </w:pPr>
      <w:r w:rsidRPr="001B41D8">
        <w:rPr>
          <w:rFonts w:asciiTheme="minorHAnsi" w:hAnsiTheme="minorHAnsi"/>
          <w:sz w:val="24"/>
          <w:szCs w:val="24"/>
        </w:rPr>
        <w:t>(</w:t>
      </w:r>
      <w:r w:rsidR="00842D52" w:rsidRPr="001B41D8">
        <w:rPr>
          <w:rFonts w:asciiTheme="minorHAnsi" w:hAnsiTheme="minorHAnsi"/>
          <w:sz w:val="24"/>
          <w:szCs w:val="24"/>
        </w:rPr>
        <w:t>2</w:t>
      </w:r>
      <w:r w:rsidRPr="001B41D8">
        <w:rPr>
          <w:rFonts w:asciiTheme="minorHAnsi" w:hAnsiTheme="minorHAnsi"/>
          <w:sz w:val="24"/>
          <w:szCs w:val="24"/>
        </w:rPr>
        <w:t>)</w:t>
      </w:r>
      <w:r w:rsidR="00842D52" w:rsidRPr="001B41D8">
        <w:rPr>
          <w:rFonts w:asciiTheme="minorHAnsi" w:hAnsiTheme="minorHAnsi"/>
          <w:sz w:val="24"/>
          <w:szCs w:val="24"/>
        </w:rPr>
        <w:t xml:space="preserve"> В середине период</w:t>
      </w:r>
      <w:r w:rsidRPr="001B41D8">
        <w:rPr>
          <w:rFonts w:asciiTheme="minorHAnsi" w:hAnsiTheme="minorHAnsi"/>
          <w:sz w:val="24"/>
          <w:szCs w:val="24"/>
        </w:rPr>
        <w:t>а активности между двумя пралайа</w:t>
      </w:r>
      <w:r w:rsidR="00842D52" w:rsidRPr="001B41D8">
        <w:rPr>
          <w:rFonts w:asciiTheme="minorHAnsi" w:hAnsiTheme="minorHAnsi"/>
          <w:sz w:val="24"/>
          <w:szCs w:val="24"/>
        </w:rPr>
        <w:t xml:space="preserve">ми, т. е. в середине манвантары, </w:t>
      </w:r>
      <w:r w:rsidRPr="001B41D8">
        <w:rPr>
          <w:rFonts w:asciiTheme="minorHAnsi" w:hAnsiTheme="minorHAnsi"/>
          <w:sz w:val="24"/>
          <w:szCs w:val="24"/>
        </w:rPr>
        <w:t xml:space="preserve">как я понимаю, </w:t>
      </w:r>
      <w:r w:rsidR="00842D52" w:rsidRPr="001B41D8">
        <w:rPr>
          <w:rFonts w:asciiTheme="minorHAnsi" w:hAnsiTheme="minorHAnsi"/>
          <w:sz w:val="24"/>
          <w:szCs w:val="24"/>
        </w:rPr>
        <w:t xml:space="preserve">происходит </w:t>
      </w:r>
      <w:r w:rsidR="00842D52" w:rsidRPr="001B41D8">
        <w:rPr>
          <w:rFonts w:asciiTheme="minorHAnsi" w:hAnsiTheme="minorHAnsi"/>
          <w:iCs/>
          <w:sz w:val="24"/>
          <w:szCs w:val="24"/>
        </w:rPr>
        <w:t>следующ</w:t>
      </w:r>
      <w:r w:rsidR="00842D52" w:rsidRPr="001B41D8">
        <w:rPr>
          <w:rFonts w:asciiTheme="minorHAnsi" w:hAnsiTheme="minorHAnsi"/>
          <w:sz w:val="24"/>
          <w:szCs w:val="24"/>
        </w:rPr>
        <w:t xml:space="preserve">ее. Атомы поляризуются в наивысшей </w:t>
      </w:r>
      <w:r w:rsidRPr="001B41D8">
        <w:rPr>
          <w:rFonts w:asciiTheme="minorHAnsi" w:hAnsiTheme="minorHAnsi"/>
          <w:sz w:val="24"/>
          <w:szCs w:val="24"/>
        </w:rPr>
        <w:t>области</w:t>
      </w:r>
      <w:r w:rsidR="00842D52" w:rsidRPr="001B41D8">
        <w:rPr>
          <w:rFonts w:asciiTheme="minorHAnsi" w:hAnsiTheme="minorHAnsi"/>
          <w:sz w:val="24"/>
          <w:szCs w:val="24"/>
        </w:rPr>
        <w:t xml:space="preserve"> духовного излияния из-за завесы первоначальной космической материи. Магн</w:t>
      </w:r>
      <w:r w:rsidR="00056A80">
        <w:rPr>
          <w:rFonts w:asciiTheme="minorHAnsi" w:hAnsiTheme="minorHAnsi"/>
          <w:sz w:val="24"/>
          <w:szCs w:val="24"/>
        </w:rPr>
        <w:t>етический импульс, который привё</w:t>
      </w:r>
      <w:r w:rsidR="00842D52" w:rsidRPr="001B41D8">
        <w:rPr>
          <w:rFonts w:asciiTheme="minorHAnsi" w:hAnsiTheme="minorHAnsi"/>
          <w:sz w:val="24"/>
          <w:szCs w:val="24"/>
        </w:rPr>
        <w:t>л к этому результату, пр</w:t>
      </w:r>
      <w:r w:rsidR="001B41D8" w:rsidRPr="001B41D8">
        <w:rPr>
          <w:rFonts w:asciiTheme="minorHAnsi" w:hAnsiTheme="minorHAnsi"/>
          <w:sz w:val="24"/>
          <w:szCs w:val="24"/>
        </w:rPr>
        <w:t>обегает</w:t>
      </w:r>
      <w:r w:rsidR="00842D52" w:rsidRPr="001B41D8">
        <w:rPr>
          <w:rFonts w:asciiTheme="minorHAnsi" w:hAnsiTheme="minorHAnsi"/>
          <w:sz w:val="24"/>
          <w:szCs w:val="24"/>
        </w:rPr>
        <w:t xml:space="preserve"> от одной минеральной формы </w:t>
      </w:r>
      <w:r w:rsidR="001B41D8" w:rsidRPr="001B41D8">
        <w:rPr>
          <w:rFonts w:asciiTheme="minorHAnsi" w:hAnsiTheme="minorHAnsi"/>
          <w:sz w:val="24"/>
          <w:szCs w:val="24"/>
        </w:rPr>
        <w:t>к</w:t>
      </w:r>
      <w:r w:rsidR="00842D52" w:rsidRPr="001B41D8">
        <w:rPr>
          <w:rFonts w:asciiTheme="minorHAnsi" w:hAnsiTheme="minorHAnsi"/>
          <w:sz w:val="24"/>
          <w:szCs w:val="24"/>
        </w:rPr>
        <w:t xml:space="preserve"> друг</w:t>
      </w:r>
      <w:r w:rsidR="001B41D8" w:rsidRPr="001B41D8">
        <w:rPr>
          <w:rFonts w:asciiTheme="minorHAnsi" w:hAnsiTheme="minorHAnsi"/>
          <w:sz w:val="24"/>
          <w:szCs w:val="24"/>
        </w:rPr>
        <w:t>ой, пока не обойдёт всё это царство</w:t>
      </w:r>
      <w:r w:rsidR="00842D52" w:rsidRPr="001B41D8">
        <w:rPr>
          <w:rFonts w:asciiTheme="minorHAnsi" w:hAnsiTheme="minorHAnsi"/>
          <w:sz w:val="24"/>
          <w:szCs w:val="24"/>
        </w:rPr>
        <w:t xml:space="preserve"> </w:t>
      </w:r>
      <w:r w:rsidR="001B41D8" w:rsidRPr="001B41D8">
        <w:rPr>
          <w:rFonts w:asciiTheme="minorHAnsi" w:hAnsiTheme="minorHAnsi"/>
          <w:sz w:val="24"/>
          <w:szCs w:val="24"/>
        </w:rPr>
        <w:t xml:space="preserve">первой сферы </w:t>
      </w:r>
      <w:r w:rsidR="00842D52" w:rsidRPr="001B41D8">
        <w:rPr>
          <w:rFonts w:asciiTheme="minorHAnsi" w:hAnsiTheme="minorHAnsi"/>
          <w:sz w:val="24"/>
          <w:szCs w:val="24"/>
        </w:rPr>
        <w:t xml:space="preserve">и </w:t>
      </w:r>
      <w:r w:rsidR="001B41D8" w:rsidRPr="001B41D8">
        <w:rPr>
          <w:rFonts w:asciiTheme="minorHAnsi" w:hAnsiTheme="minorHAnsi"/>
          <w:sz w:val="24"/>
          <w:szCs w:val="24"/>
        </w:rPr>
        <w:t xml:space="preserve">не </w:t>
      </w:r>
      <w:r w:rsidR="00842D52" w:rsidRPr="001B41D8">
        <w:rPr>
          <w:rFonts w:asciiTheme="minorHAnsi" w:hAnsiTheme="minorHAnsi"/>
          <w:sz w:val="24"/>
          <w:szCs w:val="24"/>
        </w:rPr>
        <w:t>спус</w:t>
      </w:r>
      <w:r w:rsidR="001B41D8" w:rsidRPr="001B41D8">
        <w:rPr>
          <w:rFonts w:asciiTheme="minorHAnsi" w:hAnsiTheme="minorHAnsi"/>
          <w:sz w:val="24"/>
          <w:szCs w:val="24"/>
        </w:rPr>
        <w:t>тится в по</w:t>
      </w:r>
      <w:r w:rsidR="00842D52" w:rsidRPr="001B41D8">
        <w:rPr>
          <w:rFonts w:asciiTheme="minorHAnsi" w:hAnsiTheme="minorHAnsi"/>
          <w:sz w:val="24"/>
          <w:szCs w:val="24"/>
        </w:rPr>
        <w:t>ток</w:t>
      </w:r>
      <w:r w:rsidR="001B41D8" w:rsidRPr="001B41D8">
        <w:rPr>
          <w:rFonts w:asciiTheme="minorHAnsi" w:hAnsiTheme="minorHAnsi"/>
          <w:sz w:val="24"/>
          <w:szCs w:val="24"/>
        </w:rPr>
        <w:t>е</w:t>
      </w:r>
      <w:r w:rsidR="00842D52" w:rsidRPr="001B41D8">
        <w:rPr>
          <w:rFonts w:asciiTheme="minorHAnsi" w:hAnsiTheme="minorHAnsi"/>
          <w:sz w:val="24"/>
          <w:szCs w:val="24"/>
        </w:rPr>
        <w:t xml:space="preserve"> притяжения во вторую сферу.</w:t>
      </w:r>
    </w:p>
    <w:p w:rsidR="00842D52" w:rsidRPr="00C72D9D" w:rsidRDefault="001B41D8" w:rsidP="001B41D8">
      <w:pPr>
        <w:ind w:firstLine="340"/>
        <w:jc w:val="both"/>
        <w:rPr>
          <w:sz w:val="24"/>
          <w:szCs w:val="24"/>
        </w:rPr>
      </w:pPr>
      <w:r>
        <w:rPr>
          <w:sz w:val="24"/>
          <w:szCs w:val="24"/>
        </w:rPr>
        <w:t>(2) Поляризу</w:t>
      </w:r>
      <w:r w:rsidR="00505C57">
        <w:rPr>
          <w:sz w:val="24"/>
          <w:szCs w:val="24"/>
        </w:rPr>
        <w:t>ющиеся</w:t>
      </w:r>
      <w:r w:rsidR="00842D52" w:rsidRPr="00C72D9D">
        <w:rPr>
          <w:sz w:val="24"/>
          <w:szCs w:val="24"/>
        </w:rPr>
        <w:t xml:space="preserve"> в процессе движения</w:t>
      </w:r>
      <w:r>
        <w:rPr>
          <w:sz w:val="24"/>
          <w:szCs w:val="24"/>
        </w:rPr>
        <w:t xml:space="preserve"> и побуждаемые действующей</w:t>
      </w:r>
      <w:r w:rsidR="00842D52" w:rsidRPr="00C72D9D">
        <w:rPr>
          <w:sz w:val="24"/>
          <w:szCs w:val="24"/>
        </w:rPr>
        <w:t xml:space="preserve"> непреодолимой Силой.</w:t>
      </w:r>
      <w:r>
        <w:rPr>
          <w:sz w:val="24"/>
          <w:szCs w:val="24"/>
        </w:rPr>
        <w:t xml:space="preserve"> </w:t>
      </w:r>
      <w:r w:rsidR="00842D52" w:rsidRPr="00C72D9D">
        <w:rPr>
          <w:sz w:val="24"/>
          <w:szCs w:val="24"/>
        </w:rPr>
        <w:t>В космогонии и в работе природы положительные и отрицательные</w:t>
      </w:r>
      <w:r w:rsidR="00842D52">
        <w:rPr>
          <w:sz w:val="24"/>
          <w:szCs w:val="24"/>
        </w:rPr>
        <w:t>,</w:t>
      </w:r>
      <w:r w:rsidR="00842D52" w:rsidRPr="00C72D9D">
        <w:rPr>
          <w:sz w:val="24"/>
          <w:szCs w:val="24"/>
        </w:rPr>
        <w:t xml:space="preserve"> или активные и пассивные</w:t>
      </w:r>
      <w:r w:rsidR="00842D52">
        <w:rPr>
          <w:sz w:val="24"/>
          <w:szCs w:val="24"/>
        </w:rPr>
        <w:t>,</w:t>
      </w:r>
      <w:r w:rsidR="00842D52" w:rsidRPr="00C72D9D">
        <w:rPr>
          <w:sz w:val="24"/>
          <w:szCs w:val="24"/>
        </w:rPr>
        <w:t xml:space="preserve"> силы </w:t>
      </w:r>
      <w:r>
        <w:rPr>
          <w:sz w:val="24"/>
          <w:szCs w:val="24"/>
        </w:rPr>
        <w:t>со</w:t>
      </w:r>
      <w:r w:rsidR="00842D52" w:rsidRPr="00C72D9D">
        <w:rPr>
          <w:sz w:val="24"/>
          <w:szCs w:val="24"/>
        </w:rPr>
        <w:t>отве</w:t>
      </w:r>
      <w:r>
        <w:rPr>
          <w:sz w:val="24"/>
          <w:szCs w:val="24"/>
        </w:rPr>
        <w:t>тствуют</w:t>
      </w:r>
      <w:r w:rsidR="00842D52" w:rsidRPr="00C72D9D">
        <w:rPr>
          <w:sz w:val="24"/>
          <w:szCs w:val="24"/>
        </w:rPr>
        <w:t xml:space="preserve"> мужскому и женскому </w:t>
      </w:r>
      <w:r>
        <w:rPr>
          <w:sz w:val="24"/>
          <w:szCs w:val="24"/>
        </w:rPr>
        <w:t>началам</w:t>
      </w:r>
      <w:r w:rsidR="00842D52" w:rsidRPr="00C72D9D">
        <w:rPr>
          <w:sz w:val="24"/>
          <w:szCs w:val="24"/>
        </w:rPr>
        <w:t xml:space="preserve">. Ваше </w:t>
      </w:r>
      <w:r w:rsidR="00842D52">
        <w:rPr>
          <w:sz w:val="24"/>
          <w:szCs w:val="24"/>
        </w:rPr>
        <w:t>«</w:t>
      </w:r>
      <w:r w:rsidR="00842D52" w:rsidRPr="00C72D9D">
        <w:rPr>
          <w:sz w:val="24"/>
          <w:szCs w:val="24"/>
        </w:rPr>
        <w:t xml:space="preserve">духовное </w:t>
      </w:r>
      <w:r w:rsidR="00842D52">
        <w:rPr>
          <w:sz w:val="24"/>
          <w:szCs w:val="24"/>
        </w:rPr>
        <w:t>излия</w:t>
      </w:r>
      <w:r w:rsidR="00842D52" w:rsidRPr="00C72D9D">
        <w:rPr>
          <w:sz w:val="24"/>
          <w:szCs w:val="24"/>
        </w:rPr>
        <w:t>ние</w:t>
      </w:r>
      <w:r w:rsidR="00842D52">
        <w:rPr>
          <w:sz w:val="24"/>
          <w:szCs w:val="24"/>
        </w:rPr>
        <w:t>»</w:t>
      </w:r>
      <w:r w:rsidR="00842D52" w:rsidRPr="00C72D9D">
        <w:rPr>
          <w:sz w:val="24"/>
          <w:szCs w:val="24"/>
        </w:rPr>
        <w:t xml:space="preserve"> происходит не «из-за </w:t>
      </w:r>
      <w:r w:rsidR="00842D52">
        <w:rPr>
          <w:sz w:val="24"/>
          <w:szCs w:val="24"/>
        </w:rPr>
        <w:t>завесы</w:t>
      </w:r>
      <w:r w:rsidR="00842D52" w:rsidRPr="00C72D9D">
        <w:rPr>
          <w:sz w:val="24"/>
          <w:szCs w:val="24"/>
        </w:rPr>
        <w:t xml:space="preserve">», но </w:t>
      </w:r>
      <w:r w:rsidR="00842D52">
        <w:rPr>
          <w:sz w:val="24"/>
          <w:szCs w:val="24"/>
        </w:rPr>
        <w:t>является</w:t>
      </w:r>
      <w:r w:rsidR="00842D52" w:rsidRPr="00C72D9D">
        <w:rPr>
          <w:sz w:val="24"/>
          <w:szCs w:val="24"/>
        </w:rPr>
        <w:t xml:space="preserve"> мужск</w:t>
      </w:r>
      <w:r w:rsidR="00842D52">
        <w:rPr>
          <w:sz w:val="24"/>
          <w:szCs w:val="24"/>
        </w:rPr>
        <w:t>им</w:t>
      </w:r>
      <w:r w:rsidR="00842D52" w:rsidRPr="00C72D9D">
        <w:rPr>
          <w:sz w:val="24"/>
          <w:szCs w:val="24"/>
        </w:rPr>
        <w:t xml:space="preserve"> сем</w:t>
      </w:r>
      <w:r w:rsidR="00842D52">
        <w:rPr>
          <w:sz w:val="24"/>
          <w:szCs w:val="24"/>
        </w:rPr>
        <w:t>енем</w:t>
      </w:r>
      <w:r w:rsidR="00842D52" w:rsidRPr="00C72D9D">
        <w:rPr>
          <w:sz w:val="24"/>
          <w:szCs w:val="24"/>
        </w:rPr>
        <w:t xml:space="preserve">, </w:t>
      </w:r>
      <w:r w:rsidR="00842D52">
        <w:rPr>
          <w:sz w:val="24"/>
          <w:szCs w:val="24"/>
        </w:rPr>
        <w:t>падающим</w:t>
      </w:r>
      <w:r>
        <w:rPr>
          <w:sz w:val="24"/>
          <w:szCs w:val="24"/>
        </w:rPr>
        <w:t xml:space="preserve"> </w:t>
      </w:r>
      <w:r w:rsidR="00842D52" w:rsidRPr="00BF2EA0">
        <w:rPr>
          <w:i/>
          <w:sz w:val="24"/>
          <w:szCs w:val="24"/>
        </w:rPr>
        <w:t>внутрь</w:t>
      </w:r>
      <w:r w:rsidR="00842D52" w:rsidRPr="00C72D9D">
        <w:rPr>
          <w:sz w:val="24"/>
          <w:szCs w:val="24"/>
        </w:rPr>
        <w:t xml:space="preserve"> </w:t>
      </w:r>
      <w:r w:rsidR="00842D52">
        <w:rPr>
          <w:sz w:val="24"/>
          <w:szCs w:val="24"/>
        </w:rPr>
        <w:t>завесы</w:t>
      </w:r>
      <w:r w:rsidR="00842D52" w:rsidRPr="00C72D9D">
        <w:rPr>
          <w:sz w:val="24"/>
          <w:szCs w:val="24"/>
        </w:rPr>
        <w:t xml:space="preserve"> космической материи. Активн</w:t>
      </w:r>
      <w:r w:rsidR="00C012EB">
        <w:rPr>
          <w:sz w:val="24"/>
          <w:szCs w:val="24"/>
        </w:rPr>
        <w:t xml:space="preserve">ое начало </w:t>
      </w:r>
      <w:r w:rsidR="00842D52" w:rsidRPr="00C72D9D">
        <w:rPr>
          <w:sz w:val="24"/>
          <w:szCs w:val="24"/>
        </w:rPr>
        <w:t>при</w:t>
      </w:r>
      <w:r w:rsidR="00C012EB">
        <w:rPr>
          <w:sz w:val="24"/>
          <w:szCs w:val="24"/>
        </w:rPr>
        <w:t>тягивает</w:t>
      </w:r>
      <w:r w:rsidR="00842D52" w:rsidRPr="00C72D9D">
        <w:rPr>
          <w:sz w:val="24"/>
          <w:szCs w:val="24"/>
        </w:rPr>
        <w:t>тся пассивным, и Великий Наг (зм</w:t>
      </w:r>
      <w:r w:rsidR="00C012EB">
        <w:rPr>
          <w:sz w:val="24"/>
          <w:szCs w:val="24"/>
        </w:rPr>
        <w:t>е</w:t>
      </w:r>
      <w:r w:rsidR="00842D52" w:rsidRPr="00C72D9D">
        <w:rPr>
          <w:sz w:val="24"/>
          <w:szCs w:val="24"/>
        </w:rPr>
        <w:t>й)</w:t>
      </w:r>
      <w:r w:rsidR="008F4299">
        <w:rPr>
          <w:sz w:val="24"/>
          <w:szCs w:val="24"/>
        </w:rPr>
        <w:t xml:space="preserve"> —</w:t>
      </w:r>
      <w:r w:rsidR="00842D52" w:rsidRPr="00C72D9D">
        <w:rPr>
          <w:sz w:val="24"/>
          <w:szCs w:val="24"/>
        </w:rPr>
        <w:t xml:space="preserve"> эмблема вечности</w:t>
      </w:r>
      <w:r w:rsidR="008F4299">
        <w:rPr>
          <w:sz w:val="24"/>
          <w:szCs w:val="24"/>
        </w:rPr>
        <w:t xml:space="preserve"> —</w:t>
      </w:r>
      <w:r w:rsidR="00842D52" w:rsidRPr="00C72D9D">
        <w:rPr>
          <w:sz w:val="24"/>
          <w:szCs w:val="24"/>
        </w:rPr>
        <w:t xml:space="preserve"> притягивает свой хвост в пасть, образуя</w:t>
      </w:r>
      <w:r w:rsidR="00842D52">
        <w:rPr>
          <w:sz w:val="24"/>
          <w:szCs w:val="24"/>
        </w:rPr>
        <w:t>,</w:t>
      </w:r>
      <w:r w:rsidR="00842D52" w:rsidRPr="00C72D9D">
        <w:rPr>
          <w:sz w:val="24"/>
          <w:szCs w:val="24"/>
        </w:rPr>
        <w:t xml:space="preserve"> таким образом</w:t>
      </w:r>
      <w:r w:rsidR="00842D52">
        <w:rPr>
          <w:sz w:val="24"/>
          <w:szCs w:val="24"/>
        </w:rPr>
        <w:t>,</w:t>
      </w:r>
      <w:r w:rsidR="00842D52" w:rsidRPr="00C72D9D">
        <w:rPr>
          <w:sz w:val="24"/>
          <w:szCs w:val="24"/>
        </w:rPr>
        <w:t xml:space="preserve"> круг (циклы в вечности) в этом безостановочном преследовании отрицательного положительным. Отсюда эмблем</w:t>
      </w:r>
      <w:r w:rsidR="00C012EB">
        <w:rPr>
          <w:sz w:val="24"/>
          <w:szCs w:val="24"/>
        </w:rPr>
        <w:t>а</w:t>
      </w:r>
      <w:r w:rsidR="00842D52" w:rsidRPr="00C72D9D">
        <w:rPr>
          <w:sz w:val="24"/>
          <w:szCs w:val="24"/>
        </w:rPr>
        <w:t xml:space="preserve"> лингама, фаллос и </w:t>
      </w:r>
      <w:r w:rsidR="00842D52">
        <w:rPr>
          <w:sz w:val="24"/>
          <w:szCs w:val="24"/>
        </w:rPr>
        <w:t>кт</w:t>
      </w:r>
      <w:r w:rsidR="00842D52" w:rsidRPr="00C72D9D">
        <w:rPr>
          <w:sz w:val="24"/>
          <w:szCs w:val="24"/>
        </w:rPr>
        <w:t xml:space="preserve">еис. </w:t>
      </w:r>
      <w:r w:rsidR="009C109B">
        <w:rPr>
          <w:sz w:val="24"/>
          <w:szCs w:val="24"/>
        </w:rPr>
        <w:t xml:space="preserve">Одно и </w:t>
      </w:r>
      <w:r w:rsidR="00842D52" w:rsidRPr="00C72D9D">
        <w:rPr>
          <w:sz w:val="24"/>
          <w:szCs w:val="24"/>
        </w:rPr>
        <w:t xml:space="preserve">главное свойство мирового духовного </w:t>
      </w:r>
      <w:r w:rsidR="009C109B">
        <w:rPr>
          <w:sz w:val="24"/>
          <w:szCs w:val="24"/>
        </w:rPr>
        <w:t>начала</w:t>
      </w:r>
      <w:r w:rsidR="008F4299">
        <w:rPr>
          <w:sz w:val="24"/>
          <w:szCs w:val="24"/>
        </w:rPr>
        <w:t xml:space="preserve"> —</w:t>
      </w:r>
      <w:r w:rsidR="00842D52" w:rsidRPr="00C72D9D">
        <w:rPr>
          <w:sz w:val="24"/>
          <w:szCs w:val="24"/>
        </w:rPr>
        <w:t xml:space="preserve"> бессознательного, но вечно деятельного жизнедателя</w:t>
      </w:r>
      <w:r w:rsidR="008F4299">
        <w:rPr>
          <w:sz w:val="24"/>
          <w:szCs w:val="24"/>
        </w:rPr>
        <w:t xml:space="preserve"> —</w:t>
      </w:r>
      <w:r w:rsidR="00842D52" w:rsidRPr="00C72D9D">
        <w:rPr>
          <w:sz w:val="24"/>
          <w:szCs w:val="24"/>
        </w:rPr>
        <w:t xml:space="preserve"> распространяться и проливать, </w:t>
      </w:r>
      <w:r w:rsidR="009C109B">
        <w:rPr>
          <w:sz w:val="24"/>
          <w:szCs w:val="24"/>
        </w:rPr>
        <w:t>а</w:t>
      </w:r>
      <w:r w:rsidR="00842D52" w:rsidRPr="00C72D9D">
        <w:rPr>
          <w:sz w:val="24"/>
          <w:szCs w:val="24"/>
        </w:rPr>
        <w:t xml:space="preserve"> мирового материального </w:t>
      </w:r>
      <w:r w:rsidR="00E84097">
        <w:rPr>
          <w:sz w:val="24"/>
          <w:szCs w:val="24"/>
        </w:rPr>
        <w:t>начала</w:t>
      </w:r>
      <w:r w:rsidR="008F4299">
        <w:rPr>
          <w:sz w:val="24"/>
          <w:szCs w:val="24"/>
        </w:rPr>
        <w:t xml:space="preserve"> —</w:t>
      </w:r>
      <w:r w:rsidR="00842D52" w:rsidRPr="00C72D9D">
        <w:rPr>
          <w:sz w:val="24"/>
          <w:szCs w:val="24"/>
        </w:rPr>
        <w:t xml:space="preserve"> собирать и оплодотворяться. </w:t>
      </w:r>
      <w:r w:rsidR="00842D52">
        <w:rPr>
          <w:sz w:val="24"/>
          <w:szCs w:val="24"/>
        </w:rPr>
        <w:t>Будучи</w:t>
      </w:r>
      <w:r w:rsidR="00842D52" w:rsidRPr="00C72D9D">
        <w:rPr>
          <w:sz w:val="24"/>
          <w:szCs w:val="24"/>
        </w:rPr>
        <w:t xml:space="preserve"> </w:t>
      </w:r>
      <w:r w:rsidR="00842D52">
        <w:rPr>
          <w:sz w:val="24"/>
          <w:szCs w:val="24"/>
        </w:rPr>
        <w:t>бес</w:t>
      </w:r>
      <w:r w:rsidR="00842D52" w:rsidRPr="00C72D9D">
        <w:rPr>
          <w:sz w:val="24"/>
          <w:szCs w:val="24"/>
        </w:rPr>
        <w:t>созна</w:t>
      </w:r>
      <w:r w:rsidR="00842D52">
        <w:rPr>
          <w:sz w:val="24"/>
          <w:szCs w:val="24"/>
        </w:rPr>
        <w:t>тельными</w:t>
      </w:r>
      <w:r w:rsidR="00842D52" w:rsidRPr="00C72D9D">
        <w:rPr>
          <w:sz w:val="24"/>
          <w:szCs w:val="24"/>
        </w:rPr>
        <w:t xml:space="preserve"> и </w:t>
      </w:r>
      <w:r w:rsidR="00842D52">
        <w:rPr>
          <w:sz w:val="24"/>
          <w:szCs w:val="24"/>
        </w:rPr>
        <w:t>несуществующими</w:t>
      </w:r>
      <w:r w:rsidR="00842D52" w:rsidRPr="00C72D9D">
        <w:rPr>
          <w:sz w:val="24"/>
          <w:szCs w:val="24"/>
        </w:rPr>
        <w:t xml:space="preserve"> при разъединении, они становятся сознанием и жизнью, </w:t>
      </w:r>
      <w:r w:rsidR="00842D52">
        <w:rPr>
          <w:sz w:val="24"/>
          <w:szCs w:val="24"/>
        </w:rPr>
        <w:t>когда соединены вместе</w:t>
      </w:r>
      <w:r w:rsidR="00842D52" w:rsidRPr="00C72D9D">
        <w:rPr>
          <w:sz w:val="24"/>
          <w:szCs w:val="24"/>
        </w:rPr>
        <w:t>. Отсюда также Брахма</w:t>
      </w:r>
      <w:r w:rsidR="008F4299">
        <w:rPr>
          <w:sz w:val="24"/>
          <w:szCs w:val="24"/>
        </w:rPr>
        <w:t xml:space="preserve"> </w:t>
      </w:r>
      <w:r w:rsidR="00E84097">
        <w:rPr>
          <w:sz w:val="24"/>
          <w:szCs w:val="24"/>
        </w:rPr>
        <w:t>—</w:t>
      </w:r>
      <w:r w:rsidR="00842D52" w:rsidRPr="00C72D9D">
        <w:rPr>
          <w:sz w:val="24"/>
          <w:szCs w:val="24"/>
        </w:rPr>
        <w:t xml:space="preserve"> от санскритского корня «</w:t>
      </w:r>
      <w:r w:rsidR="00E84097">
        <w:rPr>
          <w:sz w:val="24"/>
          <w:szCs w:val="24"/>
        </w:rPr>
        <w:t>брих</w:t>
      </w:r>
      <w:r w:rsidR="00842D52" w:rsidRPr="00C72D9D">
        <w:rPr>
          <w:sz w:val="24"/>
          <w:szCs w:val="24"/>
        </w:rPr>
        <w:t>»</w:t>
      </w:r>
      <w:r w:rsidR="008F4299">
        <w:rPr>
          <w:sz w:val="24"/>
          <w:szCs w:val="24"/>
        </w:rPr>
        <w:t xml:space="preserve"> —</w:t>
      </w:r>
      <w:r w:rsidR="00842D52" w:rsidRPr="00C72D9D">
        <w:rPr>
          <w:sz w:val="24"/>
          <w:szCs w:val="24"/>
        </w:rPr>
        <w:t xml:space="preserve"> распространяться, расти или оплодотворять</w:t>
      </w:r>
      <w:r w:rsidR="00E84097">
        <w:rPr>
          <w:sz w:val="24"/>
          <w:szCs w:val="24"/>
        </w:rPr>
        <w:t>; при этом</w:t>
      </w:r>
      <w:r w:rsidR="00842D52" w:rsidRPr="00C72D9D">
        <w:rPr>
          <w:sz w:val="24"/>
          <w:szCs w:val="24"/>
        </w:rPr>
        <w:t xml:space="preserve"> Брахма </w:t>
      </w:r>
      <w:r w:rsidR="00E84097">
        <w:rPr>
          <w:sz w:val="24"/>
          <w:szCs w:val="24"/>
        </w:rPr>
        <w:t>— лишь оживляющая</w:t>
      </w:r>
      <w:r w:rsidR="00842D52" w:rsidRPr="00C72D9D">
        <w:rPr>
          <w:sz w:val="24"/>
          <w:szCs w:val="24"/>
        </w:rPr>
        <w:t xml:space="preserve">, </w:t>
      </w:r>
      <w:r w:rsidR="00842D52" w:rsidRPr="00E84097">
        <w:rPr>
          <w:i/>
          <w:sz w:val="24"/>
          <w:szCs w:val="24"/>
        </w:rPr>
        <w:t>распространяющая</w:t>
      </w:r>
      <w:r w:rsidR="00842D52" w:rsidRPr="00C72D9D">
        <w:rPr>
          <w:sz w:val="24"/>
          <w:szCs w:val="24"/>
        </w:rPr>
        <w:t xml:space="preserve"> сила природы в е</w:t>
      </w:r>
      <w:r w:rsidR="00E84097">
        <w:rPr>
          <w:sz w:val="24"/>
          <w:szCs w:val="24"/>
        </w:rPr>
        <w:t>ё</w:t>
      </w:r>
      <w:r w:rsidR="00842D52" w:rsidRPr="00C72D9D">
        <w:rPr>
          <w:sz w:val="24"/>
          <w:szCs w:val="24"/>
        </w:rPr>
        <w:t xml:space="preserve"> вечной эволюции.</w:t>
      </w:r>
    </w:p>
    <w:p w:rsidR="00E84097" w:rsidRDefault="00E84097" w:rsidP="00842D52">
      <w:pPr>
        <w:ind w:firstLine="340"/>
        <w:jc w:val="both"/>
        <w:rPr>
          <w:b/>
          <w:i/>
          <w:sz w:val="24"/>
          <w:szCs w:val="24"/>
        </w:rPr>
      </w:pPr>
    </w:p>
    <w:p w:rsidR="00842D52" w:rsidRPr="00C05564" w:rsidRDefault="00C05564" w:rsidP="00842D52">
      <w:pPr>
        <w:ind w:firstLine="340"/>
        <w:jc w:val="both"/>
        <w:rPr>
          <w:rFonts w:asciiTheme="minorHAnsi" w:hAnsiTheme="minorHAnsi"/>
          <w:sz w:val="24"/>
          <w:szCs w:val="24"/>
        </w:rPr>
      </w:pPr>
      <w:r w:rsidRPr="00C05564">
        <w:rPr>
          <w:rFonts w:asciiTheme="minorHAnsi" w:hAnsiTheme="minorHAnsi"/>
          <w:sz w:val="24"/>
          <w:szCs w:val="24"/>
        </w:rPr>
        <w:t xml:space="preserve">(3) </w:t>
      </w:r>
      <w:r w:rsidR="00842D52" w:rsidRPr="00C05564">
        <w:rPr>
          <w:rFonts w:asciiTheme="minorHAnsi" w:hAnsiTheme="minorHAnsi"/>
          <w:sz w:val="24"/>
          <w:szCs w:val="24"/>
        </w:rPr>
        <w:t xml:space="preserve">Расположены ли миры следствий между мирами деятельности в </w:t>
      </w:r>
      <w:r w:rsidRPr="00C05564">
        <w:rPr>
          <w:rFonts w:asciiTheme="minorHAnsi" w:hAnsiTheme="minorHAnsi"/>
          <w:sz w:val="24"/>
          <w:szCs w:val="24"/>
        </w:rPr>
        <w:t>последовательности</w:t>
      </w:r>
      <w:r w:rsidR="00842D52" w:rsidRPr="00C05564">
        <w:rPr>
          <w:rFonts w:asciiTheme="minorHAnsi" w:hAnsiTheme="minorHAnsi"/>
          <w:sz w:val="24"/>
          <w:szCs w:val="24"/>
        </w:rPr>
        <w:t xml:space="preserve"> нисхождения?</w:t>
      </w:r>
    </w:p>
    <w:p w:rsidR="00842D52" w:rsidRPr="00BF130B" w:rsidRDefault="00505C57" w:rsidP="00842D52">
      <w:pPr>
        <w:ind w:firstLine="340"/>
        <w:jc w:val="both"/>
        <w:rPr>
          <w:sz w:val="24"/>
          <w:szCs w:val="24"/>
        </w:rPr>
      </w:pPr>
      <w:r>
        <w:rPr>
          <w:sz w:val="24"/>
          <w:szCs w:val="24"/>
        </w:rPr>
        <w:t xml:space="preserve">(3) </w:t>
      </w:r>
      <w:r w:rsidR="00842D52" w:rsidRPr="00C72D9D">
        <w:rPr>
          <w:sz w:val="24"/>
          <w:szCs w:val="24"/>
        </w:rPr>
        <w:t>Миры следствий</w:t>
      </w:r>
      <w:r w:rsidR="008F4299">
        <w:rPr>
          <w:sz w:val="24"/>
          <w:szCs w:val="24"/>
        </w:rPr>
        <w:t xml:space="preserve"> —</w:t>
      </w:r>
      <w:r w:rsidR="00842D52">
        <w:rPr>
          <w:sz w:val="24"/>
          <w:szCs w:val="24"/>
        </w:rPr>
        <w:t xml:space="preserve"> </w:t>
      </w:r>
      <w:r w:rsidR="00842D52" w:rsidRPr="00C72D9D">
        <w:rPr>
          <w:sz w:val="24"/>
          <w:szCs w:val="24"/>
        </w:rPr>
        <w:t>не локи, или местонахождения. Они</w:t>
      </w:r>
      <w:r w:rsidR="008F4299">
        <w:rPr>
          <w:sz w:val="24"/>
          <w:szCs w:val="24"/>
        </w:rPr>
        <w:t xml:space="preserve"> —</w:t>
      </w:r>
      <w:r w:rsidR="00842D52" w:rsidRPr="00C72D9D">
        <w:rPr>
          <w:sz w:val="24"/>
          <w:szCs w:val="24"/>
        </w:rPr>
        <w:t xml:space="preserve"> тень мира причин, их </w:t>
      </w:r>
      <w:r w:rsidR="00842D52" w:rsidRPr="003152D7">
        <w:rPr>
          <w:i/>
          <w:sz w:val="24"/>
          <w:szCs w:val="24"/>
        </w:rPr>
        <w:t>души</w:t>
      </w:r>
      <w:r w:rsidR="00842D52">
        <w:rPr>
          <w:sz w:val="24"/>
          <w:szCs w:val="24"/>
        </w:rPr>
        <w:t>-</w:t>
      </w:r>
      <w:r w:rsidR="00842D52" w:rsidRPr="00C72D9D">
        <w:rPr>
          <w:sz w:val="24"/>
          <w:szCs w:val="24"/>
        </w:rPr>
        <w:t xml:space="preserve">миры имеют, подобно людям, свои семь принципов, которые развиваются и растут одновременно с телом. Таким образом, тело человека </w:t>
      </w:r>
      <w:r w:rsidR="00842D52">
        <w:rPr>
          <w:sz w:val="24"/>
          <w:szCs w:val="24"/>
        </w:rPr>
        <w:t>соединено</w:t>
      </w:r>
      <w:r w:rsidR="00842D52" w:rsidRPr="00C72D9D">
        <w:rPr>
          <w:sz w:val="24"/>
          <w:szCs w:val="24"/>
        </w:rPr>
        <w:t xml:space="preserve"> </w:t>
      </w:r>
      <w:r w:rsidR="00842D52">
        <w:rPr>
          <w:sz w:val="24"/>
          <w:szCs w:val="24"/>
        </w:rPr>
        <w:t xml:space="preserve">с </w:t>
      </w:r>
      <w:r w:rsidR="00842D52" w:rsidRPr="00C72D9D">
        <w:rPr>
          <w:sz w:val="24"/>
          <w:szCs w:val="24"/>
        </w:rPr>
        <w:t>тел</w:t>
      </w:r>
      <w:r w:rsidR="00842D52">
        <w:rPr>
          <w:sz w:val="24"/>
          <w:szCs w:val="24"/>
        </w:rPr>
        <w:t>ом</w:t>
      </w:r>
      <w:r w:rsidR="00842D52" w:rsidRPr="00C72D9D">
        <w:rPr>
          <w:sz w:val="24"/>
          <w:szCs w:val="24"/>
        </w:rPr>
        <w:t xml:space="preserve"> его планеты</w:t>
      </w:r>
      <w:r w:rsidR="00842D52" w:rsidRPr="003152D7">
        <w:rPr>
          <w:sz w:val="24"/>
          <w:szCs w:val="24"/>
        </w:rPr>
        <w:t xml:space="preserve"> </w:t>
      </w:r>
      <w:r w:rsidR="00842D52" w:rsidRPr="00C72D9D">
        <w:rPr>
          <w:sz w:val="24"/>
          <w:szCs w:val="24"/>
        </w:rPr>
        <w:t>и оста</w:t>
      </w:r>
      <w:r>
        <w:rPr>
          <w:sz w:val="24"/>
          <w:szCs w:val="24"/>
        </w:rPr>
        <w:t>ё</w:t>
      </w:r>
      <w:r w:rsidR="00842D52" w:rsidRPr="00C72D9D">
        <w:rPr>
          <w:sz w:val="24"/>
          <w:szCs w:val="24"/>
        </w:rPr>
        <w:t>тся всегда в</w:t>
      </w:r>
      <w:r w:rsidR="00842D52">
        <w:rPr>
          <w:sz w:val="24"/>
          <w:szCs w:val="24"/>
        </w:rPr>
        <w:t xml:space="preserve"> </w:t>
      </w:r>
      <w:r w:rsidR="00842D52" w:rsidRPr="00C72D9D">
        <w:rPr>
          <w:sz w:val="24"/>
          <w:szCs w:val="24"/>
        </w:rPr>
        <w:t>н</w:t>
      </w:r>
      <w:r w:rsidR="00C05564">
        <w:rPr>
          <w:sz w:val="24"/>
          <w:szCs w:val="24"/>
        </w:rPr>
        <w:t>ё</w:t>
      </w:r>
      <w:r w:rsidR="00842D52">
        <w:rPr>
          <w:sz w:val="24"/>
          <w:szCs w:val="24"/>
        </w:rPr>
        <w:t>м</w:t>
      </w:r>
      <w:r w:rsidR="00C05564">
        <w:rPr>
          <w:sz w:val="24"/>
          <w:szCs w:val="24"/>
        </w:rPr>
        <w:t>;</w:t>
      </w:r>
      <w:r w:rsidR="00842D52" w:rsidRPr="00C72D9D">
        <w:rPr>
          <w:sz w:val="24"/>
          <w:szCs w:val="24"/>
        </w:rPr>
        <w:t xml:space="preserve"> </w:t>
      </w:r>
      <w:r w:rsidR="00C05564">
        <w:rPr>
          <w:sz w:val="24"/>
          <w:szCs w:val="24"/>
        </w:rPr>
        <w:t>е</w:t>
      </w:r>
      <w:r w:rsidR="00842D52" w:rsidRPr="00C72D9D">
        <w:rPr>
          <w:sz w:val="24"/>
          <w:szCs w:val="24"/>
        </w:rPr>
        <w:t>го индивидуальн</w:t>
      </w:r>
      <w:r w:rsidR="00C05564">
        <w:rPr>
          <w:sz w:val="24"/>
          <w:szCs w:val="24"/>
        </w:rPr>
        <w:t>ая</w:t>
      </w:r>
      <w:r w:rsidR="00842D52" w:rsidRPr="00C72D9D">
        <w:rPr>
          <w:sz w:val="24"/>
          <w:szCs w:val="24"/>
        </w:rPr>
        <w:t xml:space="preserve"> дживатма (жизненный принцип)</w:t>
      </w:r>
      <w:r w:rsidR="008F4299">
        <w:rPr>
          <w:sz w:val="24"/>
          <w:szCs w:val="24"/>
        </w:rPr>
        <w:t xml:space="preserve"> —</w:t>
      </w:r>
      <w:r w:rsidR="00842D52" w:rsidRPr="00C72D9D">
        <w:rPr>
          <w:sz w:val="24"/>
          <w:szCs w:val="24"/>
        </w:rPr>
        <w:t xml:space="preserve"> то, что в физиологии называется </w:t>
      </w:r>
      <w:r w:rsidR="00761061">
        <w:rPr>
          <w:sz w:val="24"/>
          <w:szCs w:val="24"/>
          <w:lang w:val="en-US"/>
        </w:rPr>
        <w:t>animal</w:t>
      </w:r>
      <w:r w:rsidR="00761061" w:rsidRPr="00761061">
        <w:rPr>
          <w:sz w:val="24"/>
          <w:szCs w:val="24"/>
        </w:rPr>
        <w:t xml:space="preserve"> </w:t>
      </w:r>
      <w:r w:rsidR="00761061">
        <w:rPr>
          <w:sz w:val="24"/>
          <w:szCs w:val="24"/>
          <w:lang w:val="en-US"/>
        </w:rPr>
        <w:t>spirits</w:t>
      </w:r>
      <w:r w:rsidR="00761061" w:rsidRPr="00761061">
        <w:rPr>
          <w:sz w:val="24"/>
          <w:szCs w:val="24"/>
        </w:rPr>
        <w:t xml:space="preserve"> (жизнелюбие)</w:t>
      </w:r>
      <w:r w:rsidR="008F4299">
        <w:rPr>
          <w:sz w:val="24"/>
          <w:szCs w:val="24"/>
        </w:rPr>
        <w:t xml:space="preserve"> —</w:t>
      </w:r>
      <w:r w:rsidR="00842D52" w:rsidRPr="00C72D9D">
        <w:rPr>
          <w:sz w:val="24"/>
          <w:szCs w:val="24"/>
        </w:rPr>
        <w:t xml:space="preserve"> возвращается после смерти к своему источнику</w:t>
      </w:r>
      <w:r w:rsidR="008F4299">
        <w:rPr>
          <w:sz w:val="24"/>
          <w:szCs w:val="24"/>
        </w:rPr>
        <w:t xml:space="preserve"> —</w:t>
      </w:r>
      <w:r w:rsidR="00842D52" w:rsidRPr="00C72D9D">
        <w:rPr>
          <w:sz w:val="24"/>
          <w:szCs w:val="24"/>
        </w:rPr>
        <w:t xml:space="preserve"> </w:t>
      </w:r>
      <w:r w:rsidR="00C05564">
        <w:rPr>
          <w:sz w:val="24"/>
          <w:szCs w:val="24"/>
        </w:rPr>
        <w:t>ф</w:t>
      </w:r>
      <w:r w:rsidR="00842D52" w:rsidRPr="00C72D9D">
        <w:rPr>
          <w:sz w:val="24"/>
          <w:szCs w:val="24"/>
        </w:rPr>
        <w:t xml:space="preserve">охату; его линга-шарира будет </w:t>
      </w:r>
      <w:r w:rsidR="00842D52">
        <w:rPr>
          <w:sz w:val="24"/>
          <w:szCs w:val="24"/>
        </w:rPr>
        <w:t>втянута</w:t>
      </w:r>
      <w:r w:rsidR="00842D52" w:rsidRPr="00C72D9D">
        <w:rPr>
          <w:sz w:val="24"/>
          <w:szCs w:val="24"/>
        </w:rPr>
        <w:t xml:space="preserve"> в </w:t>
      </w:r>
      <w:r w:rsidR="00C05564">
        <w:rPr>
          <w:sz w:val="24"/>
          <w:szCs w:val="24"/>
        </w:rPr>
        <w:t>а</w:t>
      </w:r>
      <w:r w:rsidR="00842D52" w:rsidRPr="00C72D9D">
        <w:rPr>
          <w:sz w:val="24"/>
          <w:szCs w:val="24"/>
        </w:rPr>
        <w:t>кашу; его кама-рупа вновь смешается с</w:t>
      </w:r>
      <w:r w:rsidR="00842D52">
        <w:rPr>
          <w:sz w:val="24"/>
          <w:szCs w:val="24"/>
        </w:rPr>
        <w:t xml:space="preserve"> вселенской</w:t>
      </w:r>
      <w:r w:rsidR="00842D52" w:rsidRPr="00C72D9D">
        <w:rPr>
          <w:sz w:val="24"/>
          <w:szCs w:val="24"/>
        </w:rPr>
        <w:t xml:space="preserve"> </w:t>
      </w:r>
      <w:r w:rsidR="00C05564">
        <w:rPr>
          <w:sz w:val="24"/>
          <w:szCs w:val="24"/>
        </w:rPr>
        <w:t>ш</w:t>
      </w:r>
      <w:r w:rsidR="00842D52" w:rsidRPr="00C72D9D">
        <w:rPr>
          <w:sz w:val="24"/>
          <w:szCs w:val="24"/>
        </w:rPr>
        <w:t>акти</w:t>
      </w:r>
      <w:r w:rsidR="008F4299">
        <w:rPr>
          <w:sz w:val="24"/>
          <w:szCs w:val="24"/>
        </w:rPr>
        <w:t xml:space="preserve"> —</w:t>
      </w:r>
      <w:r w:rsidR="00842D52" w:rsidRPr="00C72D9D">
        <w:rPr>
          <w:sz w:val="24"/>
          <w:szCs w:val="24"/>
        </w:rPr>
        <w:t xml:space="preserve"> Силою Воли, или </w:t>
      </w:r>
      <w:r w:rsidR="00842D52">
        <w:rPr>
          <w:sz w:val="24"/>
          <w:szCs w:val="24"/>
        </w:rPr>
        <w:t>вселенской</w:t>
      </w:r>
      <w:r w:rsidR="00842D52" w:rsidRPr="00C72D9D">
        <w:rPr>
          <w:sz w:val="24"/>
          <w:szCs w:val="24"/>
        </w:rPr>
        <w:t xml:space="preserve"> энергией; его «животная душа», заимствованная из дыхания </w:t>
      </w:r>
      <w:r w:rsidR="00842D52">
        <w:rPr>
          <w:sz w:val="24"/>
          <w:szCs w:val="24"/>
        </w:rPr>
        <w:t>Вселенского</w:t>
      </w:r>
      <w:r w:rsidR="00842D52" w:rsidRPr="00C72D9D">
        <w:rPr>
          <w:sz w:val="24"/>
          <w:szCs w:val="24"/>
        </w:rPr>
        <w:t xml:space="preserve"> </w:t>
      </w:r>
      <w:r w:rsidR="00761061">
        <w:rPr>
          <w:sz w:val="24"/>
          <w:szCs w:val="24"/>
        </w:rPr>
        <w:t>Ума, возвратится к д</w:t>
      </w:r>
      <w:r w:rsidR="00D34669">
        <w:rPr>
          <w:sz w:val="24"/>
          <w:szCs w:val="24"/>
        </w:rPr>
        <w:t>хьян</w:t>
      </w:r>
      <w:r w:rsidR="00842D52" w:rsidRPr="00C72D9D">
        <w:rPr>
          <w:sz w:val="24"/>
          <w:szCs w:val="24"/>
        </w:rPr>
        <w:t>-</w:t>
      </w:r>
      <w:r w:rsidR="00761061">
        <w:rPr>
          <w:sz w:val="24"/>
          <w:szCs w:val="24"/>
        </w:rPr>
        <w:t>ч</w:t>
      </w:r>
      <w:r w:rsidR="00842D52" w:rsidRPr="00C72D9D">
        <w:rPr>
          <w:sz w:val="24"/>
          <w:szCs w:val="24"/>
        </w:rPr>
        <w:t xml:space="preserve">оханам; его шестой принцип, втянутый </w:t>
      </w:r>
      <w:r w:rsidR="00842D52">
        <w:rPr>
          <w:sz w:val="24"/>
          <w:szCs w:val="24"/>
        </w:rPr>
        <w:t xml:space="preserve">в </w:t>
      </w:r>
      <w:r w:rsidR="00842D52" w:rsidRPr="00C72D9D">
        <w:rPr>
          <w:sz w:val="24"/>
          <w:szCs w:val="24"/>
        </w:rPr>
        <w:t>материнско</w:t>
      </w:r>
      <w:r w:rsidR="00842D52">
        <w:rPr>
          <w:sz w:val="24"/>
          <w:szCs w:val="24"/>
        </w:rPr>
        <w:t>е</w:t>
      </w:r>
      <w:r w:rsidR="00842D52" w:rsidRPr="00C72D9D">
        <w:rPr>
          <w:sz w:val="24"/>
          <w:szCs w:val="24"/>
        </w:rPr>
        <w:t xml:space="preserve"> лон</w:t>
      </w:r>
      <w:r w:rsidR="00842D52">
        <w:rPr>
          <w:sz w:val="24"/>
          <w:szCs w:val="24"/>
        </w:rPr>
        <w:t>о</w:t>
      </w:r>
      <w:r w:rsidR="00842D52" w:rsidRPr="00C72D9D">
        <w:rPr>
          <w:sz w:val="24"/>
          <w:szCs w:val="24"/>
        </w:rPr>
        <w:t xml:space="preserve"> Великого Пассивного Принципа</w:t>
      </w:r>
      <w:r w:rsidR="00842D52" w:rsidRPr="003152D7">
        <w:rPr>
          <w:sz w:val="24"/>
          <w:szCs w:val="24"/>
        </w:rPr>
        <w:t xml:space="preserve"> </w:t>
      </w:r>
      <w:r w:rsidR="00842D52" w:rsidRPr="00C72D9D">
        <w:rPr>
          <w:sz w:val="24"/>
          <w:szCs w:val="24"/>
        </w:rPr>
        <w:t xml:space="preserve">или </w:t>
      </w:r>
      <w:r w:rsidR="00842D52" w:rsidRPr="00C72D9D">
        <w:rPr>
          <w:sz w:val="24"/>
          <w:szCs w:val="24"/>
        </w:rPr>
        <w:lastRenderedPageBreak/>
        <w:t>извергнутый из</w:t>
      </w:r>
      <w:r w:rsidR="00842D52">
        <w:rPr>
          <w:sz w:val="24"/>
          <w:szCs w:val="24"/>
        </w:rPr>
        <w:t xml:space="preserve"> него</w:t>
      </w:r>
      <w:r w:rsidR="00842D52" w:rsidRPr="00C72D9D">
        <w:rPr>
          <w:sz w:val="24"/>
          <w:szCs w:val="24"/>
        </w:rPr>
        <w:t xml:space="preserve">, должен остаться в </w:t>
      </w:r>
      <w:r w:rsidR="00842D52">
        <w:rPr>
          <w:sz w:val="24"/>
          <w:szCs w:val="24"/>
        </w:rPr>
        <w:t>своей</w:t>
      </w:r>
      <w:r w:rsidR="00842D52" w:rsidRPr="00C72D9D">
        <w:rPr>
          <w:sz w:val="24"/>
          <w:szCs w:val="24"/>
        </w:rPr>
        <w:t xml:space="preserve"> собственной сфере как часть сырого материала либо как индивидуализированн</w:t>
      </w:r>
      <w:r>
        <w:rPr>
          <w:sz w:val="24"/>
          <w:szCs w:val="24"/>
        </w:rPr>
        <w:t>ое</w:t>
      </w:r>
      <w:r w:rsidR="00842D52" w:rsidRPr="00C72D9D">
        <w:rPr>
          <w:sz w:val="24"/>
          <w:szCs w:val="24"/>
        </w:rPr>
        <w:t xml:space="preserve"> сущ</w:t>
      </w:r>
      <w:r w:rsidR="00761061">
        <w:rPr>
          <w:sz w:val="24"/>
          <w:szCs w:val="24"/>
        </w:rPr>
        <w:t>ество</w:t>
      </w:r>
      <w:r w:rsidR="00842D52" w:rsidRPr="00C72D9D">
        <w:rPr>
          <w:sz w:val="24"/>
          <w:szCs w:val="24"/>
        </w:rPr>
        <w:t xml:space="preserve">, чтобы вновь родиться в </w:t>
      </w:r>
      <w:r w:rsidR="00842D52">
        <w:rPr>
          <w:sz w:val="24"/>
          <w:szCs w:val="24"/>
        </w:rPr>
        <w:t>более высоком</w:t>
      </w:r>
      <w:r w:rsidR="00842D52" w:rsidRPr="00C72D9D">
        <w:rPr>
          <w:sz w:val="24"/>
          <w:szCs w:val="24"/>
        </w:rPr>
        <w:t xml:space="preserve"> мир</w:t>
      </w:r>
      <w:r w:rsidR="00842D52">
        <w:rPr>
          <w:sz w:val="24"/>
          <w:szCs w:val="24"/>
        </w:rPr>
        <w:t>е</w:t>
      </w:r>
      <w:r w:rsidR="00842D52" w:rsidRPr="00C72D9D">
        <w:rPr>
          <w:sz w:val="24"/>
          <w:szCs w:val="24"/>
        </w:rPr>
        <w:t xml:space="preserve"> причин. </w:t>
      </w:r>
      <w:r w:rsidR="00761061">
        <w:rPr>
          <w:sz w:val="24"/>
          <w:szCs w:val="24"/>
        </w:rPr>
        <w:t>А с</w:t>
      </w:r>
      <w:r w:rsidR="00842D52" w:rsidRPr="00C72D9D">
        <w:rPr>
          <w:sz w:val="24"/>
          <w:szCs w:val="24"/>
        </w:rPr>
        <w:t xml:space="preserve">едьмой </w:t>
      </w:r>
      <w:r w:rsidR="00842D52">
        <w:rPr>
          <w:sz w:val="24"/>
          <w:szCs w:val="24"/>
        </w:rPr>
        <w:t>выведет</w:t>
      </w:r>
      <w:r w:rsidR="00842D52" w:rsidRPr="00C72D9D">
        <w:rPr>
          <w:sz w:val="24"/>
          <w:szCs w:val="24"/>
        </w:rPr>
        <w:t xml:space="preserve"> </w:t>
      </w:r>
      <w:r w:rsidR="00842D52">
        <w:rPr>
          <w:sz w:val="24"/>
          <w:szCs w:val="24"/>
        </w:rPr>
        <w:t>его</w:t>
      </w:r>
      <w:r w:rsidR="00842D52" w:rsidRPr="00C72D9D">
        <w:rPr>
          <w:sz w:val="24"/>
          <w:szCs w:val="24"/>
        </w:rPr>
        <w:t xml:space="preserve"> из </w:t>
      </w:r>
      <w:r w:rsidR="00761061">
        <w:rPr>
          <w:sz w:val="24"/>
          <w:szCs w:val="24"/>
        </w:rPr>
        <w:t>д</w:t>
      </w:r>
      <w:r w:rsidR="00842D52">
        <w:rPr>
          <w:sz w:val="24"/>
          <w:szCs w:val="24"/>
        </w:rPr>
        <w:t>эвачан</w:t>
      </w:r>
      <w:r w:rsidR="00842D52" w:rsidRPr="00C72D9D">
        <w:rPr>
          <w:sz w:val="24"/>
          <w:szCs w:val="24"/>
        </w:rPr>
        <w:t xml:space="preserve">а и последует за новым </w:t>
      </w:r>
      <w:r w:rsidR="00761061" w:rsidRPr="00761061">
        <w:rPr>
          <w:sz w:val="24"/>
          <w:szCs w:val="24"/>
        </w:rPr>
        <w:t>“</w:t>
      </w:r>
      <w:r w:rsidR="00761061">
        <w:rPr>
          <w:sz w:val="24"/>
          <w:szCs w:val="24"/>
        </w:rPr>
        <w:t>я</w:t>
      </w:r>
      <w:r w:rsidR="00761061" w:rsidRPr="00761061">
        <w:rPr>
          <w:sz w:val="24"/>
          <w:szCs w:val="24"/>
        </w:rPr>
        <w:t>”</w:t>
      </w:r>
      <w:r w:rsidR="00842D52" w:rsidRPr="00C72D9D">
        <w:rPr>
          <w:sz w:val="24"/>
          <w:szCs w:val="24"/>
        </w:rPr>
        <w:t xml:space="preserve"> к месту его </w:t>
      </w:r>
      <w:r w:rsidR="00842D52">
        <w:rPr>
          <w:sz w:val="24"/>
          <w:szCs w:val="24"/>
        </w:rPr>
        <w:t>воз</w:t>
      </w:r>
      <w:r w:rsidR="00842D52" w:rsidRPr="00C72D9D">
        <w:rPr>
          <w:sz w:val="24"/>
          <w:szCs w:val="24"/>
        </w:rPr>
        <w:t>рождения...</w:t>
      </w:r>
    </w:p>
    <w:p w:rsidR="00761061" w:rsidRPr="00BF130B" w:rsidRDefault="00761061" w:rsidP="00842D52">
      <w:pPr>
        <w:ind w:firstLine="340"/>
        <w:jc w:val="both"/>
        <w:rPr>
          <w:sz w:val="24"/>
          <w:szCs w:val="24"/>
        </w:rPr>
      </w:pPr>
    </w:p>
    <w:p w:rsidR="00842D52" w:rsidRPr="00761061" w:rsidRDefault="00761061" w:rsidP="00842D52">
      <w:pPr>
        <w:ind w:firstLine="340"/>
        <w:jc w:val="both"/>
        <w:rPr>
          <w:rFonts w:asciiTheme="minorHAnsi" w:hAnsiTheme="minorHAnsi"/>
          <w:sz w:val="24"/>
          <w:szCs w:val="24"/>
        </w:rPr>
      </w:pPr>
      <w:r w:rsidRPr="00761061">
        <w:rPr>
          <w:rFonts w:asciiTheme="minorHAnsi" w:hAnsiTheme="minorHAnsi"/>
          <w:sz w:val="24"/>
          <w:szCs w:val="24"/>
        </w:rPr>
        <w:t xml:space="preserve">(4) </w:t>
      </w:r>
      <w:r w:rsidR="00842D52" w:rsidRPr="00761061">
        <w:rPr>
          <w:rFonts w:asciiTheme="minorHAnsi" w:hAnsiTheme="minorHAnsi"/>
          <w:sz w:val="24"/>
          <w:szCs w:val="24"/>
        </w:rPr>
        <w:t xml:space="preserve">Магнетический импульс, который еще нельзя рассматривать как индивидуальность, вступает во вторую сферу </w:t>
      </w:r>
      <w:r w:rsidR="00421C41">
        <w:rPr>
          <w:rFonts w:asciiTheme="minorHAnsi" w:hAnsiTheme="minorHAnsi"/>
          <w:sz w:val="24"/>
          <w:szCs w:val="24"/>
        </w:rPr>
        <w:t xml:space="preserve">в </w:t>
      </w:r>
      <w:r w:rsidR="00842D52" w:rsidRPr="00761061">
        <w:rPr>
          <w:rFonts w:asciiTheme="minorHAnsi" w:hAnsiTheme="minorHAnsi"/>
          <w:sz w:val="24"/>
          <w:szCs w:val="24"/>
        </w:rPr>
        <w:t>то</w:t>
      </w:r>
      <w:r w:rsidR="00421C41">
        <w:rPr>
          <w:rFonts w:asciiTheme="minorHAnsi" w:hAnsiTheme="minorHAnsi"/>
          <w:sz w:val="24"/>
          <w:szCs w:val="24"/>
        </w:rPr>
        <w:t>м</w:t>
      </w:r>
      <w:r w:rsidR="00842D52" w:rsidRPr="00761061">
        <w:rPr>
          <w:rFonts w:asciiTheme="minorHAnsi" w:hAnsiTheme="minorHAnsi"/>
          <w:sz w:val="24"/>
          <w:szCs w:val="24"/>
        </w:rPr>
        <w:t xml:space="preserve"> же само</w:t>
      </w:r>
      <w:r w:rsidR="00421C41">
        <w:rPr>
          <w:rFonts w:asciiTheme="minorHAnsi" w:hAnsiTheme="minorHAnsi"/>
          <w:sz w:val="24"/>
          <w:szCs w:val="24"/>
        </w:rPr>
        <w:t>м</w:t>
      </w:r>
      <w:r w:rsidR="00842D52" w:rsidRPr="00761061">
        <w:rPr>
          <w:rFonts w:asciiTheme="minorHAnsi" w:hAnsiTheme="minorHAnsi"/>
          <w:sz w:val="24"/>
          <w:szCs w:val="24"/>
        </w:rPr>
        <w:t xml:space="preserve"> (минерально</w:t>
      </w:r>
      <w:r w:rsidR="00421C41">
        <w:rPr>
          <w:rFonts w:asciiTheme="minorHAnsi" w:hAnsiTheme="minorHAnsi"/>
          <w:sz w:val="24"/>
          <w:szCs w:val="24"/>
        </w:rPr>
        <w:t>м</w:t>
      </w:r>
      <w:r w:rsidR="00842D52" w:rsidRPr="00761061">
        <w:rPr>
          <w:rFonts w:asciiTheme="minorHAnsi" w:hAnsiTheme="minorHAnsi"/>
          <w:sz w:val="24"/>
          <w:szCs w:val="24"/>
        </w:rPr>
        <w:t>) царств</w:t>
      </w:r>
      <w:r w:rsidR="00421C41">
        <w:rPr>
          <w:rFonts w:asciiTheme="minorHAnsi" w:hAnsiTheme="minorHAnsi"/>
          <w:sz w:val="24"/>
          <w:szCs w:val="24"/>
        </w:rPr>
        <w:t>е</w:t>
      </w:r>
      <w:r w:rsidR="00842D52" w:rsidRPr="00761061">
        <w:rPr>
          <w:rFonts w:asciiTheme="minorHAnsi" w:hAnsiTheme="minorHAnsi"/>
          <w:sz w:val="24"/>
          <w:szCs w:val="24"/>
        </w:rPr>
        <w:t xml:space="preserve">, в каком он пребывал в </w:t>
      </w:r>
      <w:r w:rsidR="00A25454">
        <w:rPr>
          <w:rFonts w:asciiTheme="minorHAnsi" w:hAnsiTheme="minorHAnsi"/>
          <w:sz w:val="24"/>
          <w:szCs w:val="24"/>
        </w:rPr>
        <w:t xml:space="preserve">первой </w:t>
      </w:r>
      <w:r w:rsidR="00842D52" w:rsidRPr="00761061">
        <w:rPr>
          <w:rFonts w:asciiTheme="minorHAnsi" w:hAnsiTheme="minorHAnsi"/>
          <w:sz w:val="24"/>
          <w:szCs w:val="24"/>
        </w:rPr>
        <w:t>сфере, и пробегает круг минеральных воплощений, переходя в третью сферу. Наша Земля для него вс</w:t>
      </w:r>
      <w:r w:rsidR="00A25454">
        <w:rPr>
          <w:rFonts w:asciiTheme="minorHAnsi" w:hAnsiTheme="minorHAnsi"/>
          <w:sz w:val="24"/>
          <w:szCs w:val="24"/>
        </w:rPr>
        <w:t>ё</w:t>
      </w:r>
      <w:r w:rsidR="00842D52" w:rsidRPr="00761061">
        <w:rPr>
          <w:rFonts w:asciiTheme="minorHAnsi" w:hAnsiTheme="minorHAnsi"/>
          <w:sz w:val="24"/>
          <w:szCs w:val="24"/>
        </w:rPr>
        <w:t xml:space="preserve"> ещ</w:t>
      </w:r>
      <w:r w:rsidR="00A25454">
        <w:rPr>
          <w:rFonts w:asciiTheme="minorHAnsi" w:hAnsiTheme="minorHAnsi"/>
          <w:sz w:val="24"/>
          <w:szCs w:val="24"/>
        </w:rPr>
        <w:t>ё</w:t>
      </w:r>
      <w:r w:rsidR="00842D52" w:rsidRPr="00761061">
        <w:rPr>
          <w:rFonts w:asciiTheme="minorHAnsi" w:hAnsiTheme="minorHAnsi"/>
          <w:sz w:val="24"/>
          <w:szCs w:val="24"/>
        </w:rPr>
        <w:t xml:space="preserve"> является сферой необходимости. Отсюда он переходит в восходящий ряд</w:t>
      </w:r>
      <w:r w:rsidR="008F4299" w:rsidRPr="00761061">
        <w:rPr>
          <w:rFonts w:asciiTheme="minorHAnsi" w:hAnsiTheme="minorHAnsi"/>
          <w:sz w:val="24"/>
          <w:szCs w:val="24"/>
        </w:rPr>
        <w:t xml:space="preserve"> —</w:t>
      </w:r>
      <w:r w:rsidR="00842D52" w:rsidRPr="00761061">
        <w:rPr>
          <w:rFonts w:asciiTheme="minorHAnsi" w:hAnsiTheme="minorHAnsi"/>
          <w:sz w:val="24"/>
          <w:szCs w:val="24"/>
        </w:rPr>
        <w:t xml:space="preserve"> и из высшей сферы </w:t>
      </w:r>
      <w:r w:rsidR="00356D76">
        <w:rPr>
          <w:rFonts w:asciiTheme="minorHAnsi" w:hAnsiTheme="minorHAnsi"/>
          <w:sz w:val="24"/>
          <w:szCs w:val="24"/>
        </w:rPr>
        <w:t>из этих</w:t>
      </w:r>
      <w:r w:rsidR="00842D52" w:rsidRPr="00761061">
        <w:rPr>
          <w:rFonts w:asciiTheme="minorHAnsi" w:hAnsiTheme="minorHAnsi"/>
          <w:sz w:val="24"/>
          <w:szCs w:val="24"/>
        </w:rPr>
        <w:t xml:space="preserve"> переходит в растительное царство первой сферы.</w:t>
      </w:r>
    </w:p>
    <w:p w:rsidR="00842D52" w:rsidRDefault="00842D52" w:rsidP="00842D52">
      <w:pPr>
        <w:pStyle w:val="21"/>
        <w:ind w:firstLine="340"/>
        <w:jc w:val="both"/>
        <w:rPr>
          <w:rFonts w:asciiTheme="minorHAnsi" w:hAnsiTheme="minorHAnsi"/>
          <w:sz w:val="24"/>
          <w:szCs w:val="24"/>
        </w:rPr>
      </w:pPr>
      <w:r w:rsidRPr="00761061">
        <w:rPr>
          <w:rFonts w:asciiTheme="minorHAnsi" w:hAnsiTheme="minorHAnsi"/>
          <w:sz w:val="24"/>
          <w:szCs w:val="24"/>
        </w:rPr>
        <w:t>Безо всякого нового импульса творческой силы свыше его кругообращение по циклу миров, как минерального принципа, развивает некоторые новые влечения, или поляризацию, которые заставляют его облечься в низшую растительную форму; в растительной форме он последовательно проходит цикл миров, причем весь этот цикл вс</w:t>
      </w:r>
      <w:r w:rsidR="00A25454">
        <w:rPr>
          <w:rFonts w:asciiTheme="minorHAnsi" w:hAnsiTheme="minorHAnsi"/>
          <w:sz w:val="24"/>
          <w:szCs w:val="24"/>
        </w:rPr>
        <w:t>ё</w:t>
      </w:r>
      <w:r w:rsidRPr="00761061">
        <w:rPr>
          <w:rFonts w:asciiTheme="minorHAnsi" w:hAnsiTheme="minorHAnsi"/>
          <w:sz w:val="24"/>
          <w:szCs w:val="24"/>
        </w:rPr>
        <w:t xml:space="preserve"> ещ</w:t>
      </w:r>
      <w:r w:rsidR="00A25454">
        <w:rPr>
          <w:rFonts w:asciiTheme="minorHAnsi" w:hAnsiTheme="minorHAnsi"/>
          <w:sz w:val="24"/>
          <w:szCs w:val="24"/>
        </w:rPr>
        <w:t>ё</w:t>
      </w:r>
      <w:r w:rsidRPr="00761061">
        <w:rPr>
          <w:rFonts w:asciiTheme="minorHAnsi" w:hAnsiTheme="minorHAnsi"/>
          <w:sz w:val="24"/>
          <w:szCs w:val="24"/>
        </w:rPr>
        <w:t xml:space="preserve"> является кругом необходимости (ведь никакой ответственности в несознательной индивидуальности ещ</w:t>
      </w:r>
      <w:r w:rsidR="00A25454">
        <w:rPr>
          <w:rFonts w:asciiTheme="minorHAnsi" w:hAnsiTheme="minorHAnsi"/>
          <w:sz w:val="24"/>
          <w:szCs w:val="24"/>
        </w:rPr>
        <w:t>ё</w:t>
      </w:r>
      <w:r w:rsidRPr="00761061">
        <w:rPr>
          <w:rFonts w:asciiTheme="minorHAnsi" w:hAnsiTheme="minorHAnsi"/>
          <w:sz w:val="24"/>
          <w:szCs w:val="24"/>
        </w:rPr>
        <w:t xml:space="preserve"> не наработано, поэтому на любом этапе своего прогресса она ничего не может сделать, чтобы выбирать т</w:t>
      </w:r>
      <w:r w:rsidR="00A25454">
        <w:rPr>
          <w:rFonts w:asciiTheme="minorHAnsi" w:hAnsiTheme="minorHAnsi"/>
          <w:sz w:val="24"/>
          <w:szCs w:val="24"/>
        </w:rPr>
        <w:t>от</w:t>
      </w:r>
      <w:r w:rsidRPr="00761061">
        <w:rPr>
          <w:rFonts w:asciiTheme="minorHAnsi" w:hAnsiTheme="minorHAnsi"/>
          <w:sz w:val="24"/>
          <w:szCs w:val="24"/>
        </w:rPr>
        <w:t xml:space="preserve"> или </w:t>
      </w:r>
      <w:r w:rsidR="00A25454">
        <w:rPr>
          <w:rFonts w:asciiTheme="minorHAnsi" w:hAnsiTheme="minorHAnsi"/>
          <w:sz w:val="24"/>
          <w:szCs w:val="24"/>
        </w:rPr>
        <w:t>иной</w:t>
      </w:r>
      <w:r w:rsidRPr="00761061">
        <w:rPr>
          <w:rFonts w:asciiTheme="minorHAnsi" w:hAnsiTheme="minorHAnsi"/>
          <w:sz w:val="24"/>
          <w:szCs w:val="24"/>
        </w:rPr>
        <w:t xml:space="preserve"> из расходящихся путей). Или, может быть, есть нечто даже в жизни растения, что, хотя и не будучи ответственностью, может направлять его вверх или вниз на этой критической стадии своего продвижения?</w:t>
      </w:r>
    </w:p>
    <w:p w:rsidR="00A25454" w:rsidRPr="00A25454" w:rsidRDefault="00A25454" w:rsidP="00842D52">
      <w:pPr>
        <w:pStyle w:val="21"/>
        <w:ind w:firstLine="340"/>
        <w:jc w:val="both"/>
        <w:rPr>
          <w:rFonts w:asciiTheme="minorHAnsi" w:hAnsiTheme="minorHAnsi"/>
          <w:sz w:val="24"/>
          <w:szCs w:val="24"/>
        </w:rPr>
      </w:pPr>
      <w:r>
        <w:rPr>
          <w:rFonts w:asciiTheme="minorHAnsi" w:hAnsiTheme="minorHAnsi"/>
          <w:sz w:val="24"/>
          <w:szCs w:val="24"/>
        </w:rPr>
        <w:t>Завершив весь цикл как растение</w:t>
      </w:r>
      <w:r w:rsidRPr="00A25454">
        <w:rPr>
          <w:rFonts w:asciiTheme="minorHAnsi" w:hAnsiTheme="minorHAnsi"/>
          <w:sz w:val="24"/>
          <w:szCs w:val="24"/>
        </w:rPr>
        <w:t>,</w:t>
      </w:r>
      <w:r>
        <w:rPr>
          <w:rFonts w:asciiTheme="minorHAnsi" w:hAnsiTheme="minorHAnsi"/>
          <w:sz w:val="24"/>
          <w:szCs w:val="24"/>
        </w:rPr>
        <w:t xml:space="preserve"> растущая индивидуальность расширяется на следующей схеме в животную форму.</w:t>
      </w:r>
    </w:p>
    <w:p w:rsidR="00842D52" w:rsidRPr="00C72D9D" w:rsidRDefault="00BE6A31" w:rsidP="00842D52">
      <w:pPr>
        <w:ind w:firstLine="340"/>
        <w:jc w:val="both"/>
        <w:rPr>
          <w:sz w:val="24"/>
          <w:szCs w:val="24"/>
        </w:rPr>
      </w:pPr>
      <w:r>
        <w:rPr>
          <w:sz w:val="24"/>
          <w:szCs w:val="24"/>
        </w:rPr>
        <w:t xml:space="preserve">(4) </w:t>
      </w:r>
      <w:r w:rsidR="00842D52" w:rsidRPr="00C72D9D">
        <w:rPr>
          <w:sz w:val="24"/>
          <w:szCs w:val="24"/>
        </w:rPr>
        <w:t>Эволюци</w:t>
      </w:r>
      <w:r w:rsidR="00842D52">
        <w:rPr>
          <w:sz w:val="24"/>
          <w:szCs w:val="24"/>
        </w:rPr>
        <w:t>я</w:t>
      </w:r>
      <w:r w:rsidR="00842D52" w:rsidRPr="00C72D9D">
        <w:rPr>
          <w:sz w:val="24"/>
          <w:szCs w:val="24"/>
        </w:rPr>
        <w:t xml:space="preserve"> миров не мо</w:t>
      </w:r>
      <w:r w:rsidR="00842D52">
        <w:rPr>
          <w:sz w:val="24"/>
          <w:szCs w:val="24"/>
        </w:rPr>
        <w:t>же</w:t>
      </w:r>
      <w:r w:rsidR="00842D52" w:rsidRPr="00C72D9D">
        <w:rPr>
          <w:sz w:val="24"/>
          <w:szCs w:val="24"/>
        </w:rPr>
        <w:t>т рассматрива</w:t>
      </w:r>
      <w:r w:rsidR="00842D52">
        <w:rPr>
          <w:sz w:val="24"/>
          <w:szCs w:val="24"/>
        </w:rPr>
        <w:t>ться</w:t>
      </w:r>
      <w:r w:rsidR="00842D52" w:rsidRPr="00C72D9D">
        <w:rPr>
          <w:sz w:val="24"/>
          <w:szCs w:val="24"/>
        </w:rPr>
        <w:t xml:space="preserve"> отдельно от эволюции всего</w:t>
      </w:r>
      <w:r w:rsidR="00842D52">
        <w:rPr>
          <w:sz w:val="24"/>
          <w:szCs w:val="24"/>
        </w:rPr>
        <w:t xml:space="preserve"> сотвор</w:t>
      </w:r>
      <w:r>
        <w:rPr>
          <w:sz w:val="24"/>
          <w:szCs w:val="24"/>
        </w:rPr>
        <w:t>ё</w:t>
      </w:r>
      <w:r w:rsidR="00842D52">
        <w:rPr>
          <w:sz w:val="24"/>
          <w:szCs w:val="24"/>
        </w:rPr>
        <w:t>нного или</w:t>
      </w:r>
      <w:r w:rsidR="00842D52" w:rsidRPr="00C72D9D">
        <w:rPr>
          <w:sz w:val="24"/>
          <w:szCs w:val="24"/>
        </w:rPr>
        <w:t xml:space="preserve"> сущего</w:t>
      </w:r>
      <w:r w:rsidR="00842D52">
        <w:rPr>
          <w:sz w:val="24"/>
          <w:szCs w:val="24"/>
        </w:rPr>
        <w:t xml:space="preserve"> в этих мирах</w:t>
      </w:r>
      <w:r w:rsidR="00842D52" w:rsidRPr="00C72D9D">
        <w:rPr>
          <w:sz w:val="24"/>
          <w:szCs w:val="24"/>
        </w:rPr>
        <w:t xml:space="preserve">. Ваши принятые представления о космогонии </w:t>
      </w:r>
      <w:r>
        <w:rPr>
          <w:sz w:val="24"/>
          <w:szCs w:val="24"/>
        </w:rPr>
        <w:t>— будь то с</w:t>
      </w:r>
      <w:r w:rsidR="00842D52" w:rsidRPr="00C72D9D">
        <w:rPr>
          <w:sz w:val="24"/>
          <w:szCs w:val="24"/>
        </w:rPr>
        <w:t xml:space="preserve"> точ</w:t>
      </w:r>
      <w:r>
        <w:rPr>
          <w:sz w:val="24"/>
          <w:szCs w:val="24"/>
        </w:rPr>
        <w:t>ки</w:t>
      </w:r>
      <w:r w:rsidR="00842D52" w:rsidRPr="00C72D9D">
        <w:rPr>
          <w:sz w:val="24"/>
          <w:szCs w:val="24"/>
        </w:rPr>
        <w:t xml:space="preserve"> зрения </w:t>
      </w:r>
      <w:r>
        <w:rPr>
          <w:sz w:val="24"/>
          <w:szCs w:val="24"/>
        </w:rPr>
        <w:t xml:space="preserve">богословия или </w:t>
      </w:r>
      <w:r w:rsidR="00842D52" w:rsidRPr="00C72D9D">
        <w:rPr>
          <w:sz w:val="24"/>
          <w:szCs w:val="24"/>
        </w:rPr>
        <w:t xml:space="preserve">науки </w:t>
      </w:r>
      <w:r>
        <w:rPr>
          <w:sz w:val="24"/>
          <w:szCs w:val="24"/>
        </w:rPr>
        <w:t xml:space="preserve">— </w:t>
      </w:r>
      <w:r w:rsidR="00842D52" w:rsidRPr="00C72D9D">
        <w:rPr>
          <w:sz w:val="24"/>
          <w:szCs w:val="24"/>
        </w:rPr>
        <w:t xml:space="preserve">не </w:t>
      </w:r>
      <w:r>
        <w:rPr>
          <w:sz w:val="24"/>
          <w:szCs w:val="24"/>
        </w:rPr>
        <w:t>позволяют вам решить ни одной</w:t>
      </w:r>
      <w:r w:rsidR="00842D52" w:rsidRPr="00C72D9D">
        <w:rPr>
          <w:sz w:val="24"/>
          <w:szCs w:val="24"/>
        </w:rPr>
        <w:t xml:space="preserve"> антропологической или даже этнологической проблемы и встают на вашем пути, как только вы пытаетесь разрешить проблему рас на нашей планете. Когда человек начинает говорить о </w:t>
      </w:r>
      <w:r>
        <w:rPr>
          <w:sz w:val="24"/>
          <w:szCs w:val="24"/>
        </w:rPr>
        <w:t>творении</w:t>
      </w:r>
      <w:r w:rsidR="00842D52" w:rsidRPr="00C72D9D">
        <w:rPr>
          <w:sz w:val="24"/>
          <w:szCs w:val="24"/>
        </w:rPr>
        <w:t xml:space="preserve"> и происхождении человека, он беспрестанно </w:t>
      </w:r>
      <w:r w:rsidR="00842D52">
        <w:rPr>
          <w:sz w:val="24"/>
          <w:szCs w:val="24"/>
        </w:rPr>
        <w:t>сраж</w:t>
      </w:r>
      <w:r w:rsidR="00842D52" w:rsidRPr="00C72D9D">
        <w:rPr>
          <w:sz w:val="24"/>
          <w:szCs w:val="24"/>
        </w:rPr>
        <w:t>ается с фактами. Продолжайте твердить: «Наша планета и человек были со</w:t>
      </w:r>
      <w:r w:rsidR="00842D52">
        <w:rPr>
          <w:sz w:val="24"/>
          <w:szCs w:val="24"/>
        </w:rPr>
        <w:t>творены</w:t>
      </w:r>
      <w:r w:rsidR="00842D52" w:rsidRPr="00C72D9D">
        <w:rPr>
          <w:sz w:val="24"/>
          <w:szCs w:val="24"/>
        </w:rPr>
        <w:t xml:space="preserve">», и вы будете </w:t>
      </w:r>
      <w:r>
        <w:rPr>
          <w:sz w:val="24"/>
          <w:szCs w:val="24"/>
        </w:rPr>
        <w:t xml:space="preserve">вечно </w:t>
      </w:r>
      <w:r w:rsidR="00842D52" w:rsidRPr="00C72D9D">
        <w:rPr>
          <w:sz w:val="24"/>
          <w:szCs w:val="24"/>
        </w:rPr>
        <w:t xml:space="preserve">сражаться с </w:t>
      </w:r>
      <w:r w:rsidR="00842D52" w:rsidRPr="00DC6E1C">
        <w:rPr>
          <w:i/>
          <w:sz w:val="24"/>
          <w:szCs w:val="24"/>
        </w:rPr>
        <w:t>тв</w:t>
      </w:r>
      <w:r w:rsidR="00234019">
        <w:rPr>
          <w:i/>
          <w:sz w:val="24"/>
          <w:szCs w:val="24"/>
        </w:rPr>
        <w:t>ё</w:t>
      </w:r>
      <w:r w:rsidR="00842D52" w:rsidRPr="00DC6E1C">
        <w:rPr>
          <w:i/>
          <w:sz w:val="24"/>
          <w:szCs w:val="24"/>
        </w:rPr>
        <w:t>рдыми</w:t>
      </w:r>
      <w:r w:rsidR="00842D52" w:rsidRPr="00C72D9D">
        <w:rPr>
          <w:sz w:val="24"/>
          <w:szCs w:val="24"/>
        </w:rPr>
        <w:t xml:space="preserve"> </w:t>
      </w:r>
      <w:r w:rsidR="00842D52" w:rsidRPr="00BE6A31">
        <w:rPr>
          <w:i/>
          <w:sz w:val="24"/>
          <w:szCs w:val="24"/>
        </w:rPr>
        <w:t>фактами</w:t>
      </w:r>
      <w:r w:rsidR="00842D52" w:rsidRPr="00C72D9D">
        <w:rPr>
          <w:sz w:val="24"/>
          <w:szCs w:val="24"/>
        </w:rPr>
        <w:t>, анализируя пустя</w:t>
      </w:r>
      <w:r>
        <w:rPr>
          <w:sz w:val="24"/>
          <w:szCs w:val="24"/>
        </w:rPr>
        <w:t>ч</w:t>
      </w:r>
      <w:r w:rsidR="00842D52" w:rsidRPr="00C72D9D">
        <w:rPr>
          <w:sz w:val="24"/>
          <w:szCs w:val="24"/>
        </w:rPr>
        <w:t>ные подробности</w:t>
      </w:r>
      <w:r w:rsidR="00842D52" w:rsidRPr="00DC6E1C">
        <w:rPr>
          <w:sz w:val="24"/>
          <w:szCs w:val="24"/>
        </w:rPr>
        <w:t xml:space="preserve"> </w:t>
      </w:r>
      <w:r w:rsidR="00842D52" w:rsidRPr="00C72D9D">
        <w:rPr>
          <w:sz w:val="24"/>
          <w:szCs w:val="24"/>
        </w:rPr>
        <w:t>и теряя на</w:t>
      </w:r>
      <w:r w:rsidR="00842D52">
        <w:rPr>
          <w:sz w:val="24"/>
          <w:szCs w:val="24"/>
        </w:rPr>
        <w:t xml:space="preserve"> них</w:t>
      </w:r>
      <w:r w:rsidR="00842D52" w:rsidRPr="00DC6E1C">
        <w:rPr>
          <w:sz w:val="24"/>
          <w:szCs w:val="24"/>
        </w:rPr>
        <w:t xml:space="preserve"> </w:t>
      </w:r>
      <w:r w:rsidR="00842D52" w:rsidRPr="00C72D9D">
        <w:rPr>
          <w:sz w:val="24"/>
          <w:szCs w:val="24"/>
        </w:rPr>
        <w:t xml:space="preserve">время, не будучи в состоянии охватить </w:t>
      </w:r>
      <w:r w:rsidR="00842D52">
        <w:rPr>
          <w:sz w:val="24"/>
          <w:szCs w:val="24"/>
        </w:rPr>
        <w:t>целого</w:t>
      </w:r>
      <w:r w:rsidR="00842D52" w:rsidRPr="00C72D9D">
        <w:rPr>
          <w:sz w:val="24"/>
          <w:szCs w:val="24"/>
        </w:rPr>
        <w:t xml:space="preserve">. Но </w:t>
      </w:r>
      <w:r>
        <w:rPr>
          <w:sz w:val="24"/>
          <w:szCs w:val="24"/>
        </w:rPr>
        <w:t xml:space="preserve">если вы раз </w:t>
      </w:r>
      <w:r w:rsidR="00842D52" w:rsidRPr="00C72D9D">
        <w:rPr>
          <w:sz w:val="24"/>
          <w:szCs w:val="24"/>
        </w:rPr>
        <w:t>допусти</w:t>
      </w:r>
      <w:r>
        <w:rPr>
          <w:sz w:val="24"/>
          <w:szCs w:val="24"/>
        </w:rPr>
        <w:t>те</w:t>
      </w:r>
      <w:r w:rsidR="00842D52" w:rsidRPr="00C72D9D">
        <w:rPr>
          <w:sz w:val="24"/>
          <w:szCs w:val="24"/>
        </w:rPr>
        <w:t xml:space="preserve">, что наша планета и мы сами не более </w:t>
      </w:r>
      <w:r w:rsidR="00842D52" w:rsidRPr="00DC6E1C">
        <w:rPr>
          <w:i/>
          <w:sz w:val="24"/>
          <w:szCs w:val="24"/>
        </w:rPr>
        <w:t>сотворены</w:t>
      </w:r>
      <w:r w:rsidR="00842D52" w:rsidRPr="00C72D9D">
        <w:rPr>
          <w:sz w:val="24"/>
          <w:szCs w:val="24"/>
        </w:rPr>
        <w:t>, нежели эт</w:t>
      </w:r>
      <w:r w:rsidR="00842D52">
        <w:rPr>
          <w:sz w:val="24"/>
          <w:szCs w:val="24"/>
        </w:rPr>
        <w:t>от айсберг</w:t>
      </w:r>
      <w:r w:rsidR="00842D52" w:rsidRPr="00C72D9D">
        <w:rPr>
          <w:sz w:val="24"/>
          <w:szCs w:val="24"/>
        </w:rPr>
        <w:t>, котор</w:t>
      </w:r>
      <w:r w:rsidR="00842D52">
        <w:rPr>
          <w:sz w:val="24"/>
          <w:szCs w:val="24"/>
        </w:rPr>
        <w:t>ый</w:t>
      </w:r>
      <w:r w:rsidR="00842D52" w:rsidRPr="00C72D9D">
        <w:rPr>
          <w:sz w:val="24"/>
          <w:szCs w:val="24"/>
        </w:rPr>
        <w:t xml:space="preserve"> сейчас находится прямо передо мною (дом</w:t>
      </w:r>
      <w:r>
        <w:rPr>
          <w:sz w:val="24"/>
          <w:szCs w:val="24"/>
        </w:rPr>
        <w:t>а у</w:t>
      </w:r>
      <w:r w:rsidR="00842D52" w:rsidRPr="00C72D9D">
        <w:rPr>
          <w:sz w:val="24"/>
          <w:szCs w:val="24"/>
        </w:rPr>
        <w:t xml:space="preserve"> нашего К.Х.), и что планета и человек являются лишь </w:t>
      </w:r>
      <w:r w:rsidR="00842D52" w:rsidRPr="00DC6E1C">
        <w:rPr>
          <w:i/>
          <w:sz w:val="24"/>
          <w:szCs w:val="24"/>
        </w:rPr>
        <w:t>состояниями</w:t>
      </w:r>
      <w:r w:rsidR="00842D52" w:rsidRPr="00C72D9D">
        <w:rPr>
          <w:sz w:val="24"/>
          <w:szCs w:val="24"/>
        </w:rPr>
        <w:t xml:space="preserve"> на данное время; что их </w:t>
      </w:r>
      <w:r w:rsidR="00842D52">
        <w:rPr>
          <w:sz w:val="24"/>
          <w:szCs w:val="24"/>
        </w:rPr>
        <w:t>текущая</w:t>
      </w:r>
      <w:r w:rsidR="00842D52" w:rsidRPr="00C72D9D">
        <w:rPr>
          <w:sz w:val="24"/>
          <w:szCs w:val="24"/>
        </w:rPr>
        <w:t xml:space="preserve"> видимость</w:t>
      </w:r>
      <w:r w:rsidR="008F4299">
        <w:rPr>
          <w:sz w:val="24"/>
          <w:szCs w:val="24"/>
        </w:rPr>
        <w:t xml:space="preserve"> —</w:t>
      </w:r>
      <w:r w:rsidR="00842D52" w:rsidRPr="00C72D9D">
        <w:rPr>
          <w:sz w:val="24"/>
          <w:szCs w:val="24"/>
        </w:rPr>
        <w:t xml:space="preserve"> геологическая и антропологическая</w:t>
      </w:r>
      <w:r w:rsidR="008F4299">
        <w:rPr>
          <w:sz w:val="24"/>
          <w:szCs w:val="24"/>
        </w:rPr>
        <w:t xml:space="preserve"> —</w:t>
      </w:r>
      <w:r w:rsidR="00842D52" w:rsidRPr="00C72D9D">
        <w:rPr>
          <w:sz w:val="24"/>
          <w:szCs w:val="24"/>
        </w:rPr>
        <w:t xml:space="preserve"> временная и лишь сопутствую</w:t>
      </w:r>
      <w:r w:rsidR="00842D52">
        <w:rPr>
          <w:sz w:val="24"/>
          <w:szCs w:val="24"/>
        </w:rPr>
        <w:t>ет</w:t>
      </w:r>
      <w:r w:rsidR="00842D52" w:rsidRPr="00C72D9D">
        <w:rPr>
          <w:sz w:val="24"/>
          <w:szCs w:val="24"/>
        </w:rPr>
        <w:t xml:space="preserve"> им на стадии эволюции, которой они достигли в нисходящем цикле</w:t>
      </w:r>
      <w:r w:rsidR="00842D52">
        <w:rPr>
          <w:sz w:val="24"/>
          <w:szCs w:val="24"/>
        </w:rPr>
        <w:t>,</w:t>
      </w:r>
      <w:r w:rsidR="008F4299">
        <w:rPr>
          <w:sz w:val="24"/>
          <w:szCs w:val="24"/>
        </w:rPr>
        <w:t xml:space="preserve"> —</w:t>
      </w:r>
      <w:r w:rsidR="00842D52" w:rsidRPr="00C72D9D">
        <w:rPr>
          <w:sz w:val="24"/>
          <w:szCs w:val="24"/>
        </w:rPr>
        <w:t xml:space="preserve"> вс</w:t>
      </w:r>
      <w:r>
        <w:rPr>
          <w:sz w:val="24"/>
          <w:szCs w:val="24"/>
        </w:rPr>
        <w:t>ё</w:t>
      </w:r>
      <w:r w:rsidR="00842D52" w:rsidRPr="00C72D9D">
        <w:rPr>
          <w:sz w:val="24"/>
          <w:szCs w:val="24"/>
        </w:rPr>
        <w:t xml:space="preserve"> стан</w:t>
      </w:r>
      <w:r>
        <w:rPr>
          <w:sz w:val="24"/>
          <w:szCs w:val="24"/>
        </w:rPr>
        <w:t>ет</w:t>
      </w:r>
      <w:r w:rsidR="00842D52" w:rsidRPr="00C72D9D">
        <w:rPr>
          <w:sz w:val="24"/>
          <w:szCs w:val="24"/>
        </w:rPr>
        <w:t xml:space="preserve"> ясным. Вы легко пойм</w:t>
      </w:r>
      <w:r>
        <w:rPr>
          <w:sz w:val="24"/>
          <w:szCs w:val="24"/>
        </w:rPr>
        <w:t>ё</w:t>
      </w:r>
      <w:r w:rsidR="00842D52" w:rsidRPr="00C72D9D">
        <w:rPr>
          <w:sz w:val="24"/>
          <w:szCs w:val="24"/>
        </w:rPr>
        <w:t>те, что подразумевается под «одним</w:t>
      </w:r>
      <w:r w:rsidR="00842D52">
        <w:rPr>
          <w:sz w:val="24"/>
          <w:szCs w:val="24"/>
        </w:rPr>
        <w:t>-единственным</w:t>
      </w:r>
      <w:r w:rsidR="00842D52" w:rsidRPr="00C72D9D">
        <w:rPr>
          <w:sz w:val="24"/>
          <w:szCs w:val="24"/>
        </w:rPr>
        <w:t>»</w:t>
      </w:r>
      <w:r w:rsidR="008C148B">
        <w:rPr>
          <w:sz w:val="24"/>
          <w:szCs w:val="24"/>
        </w:rPr>
        <w:t xml:space="preserve"> </w:t>
      </w:r>
      <w:r w:rsidR="00842D52" w:rsidRPr="00C72D9D">
        <w:rPr>
          <w:sz w:val="24"/>
          <w:szCs w:val="24"/>
        </w:rPr>
        <w:t xml:space="preserve">элементом, или </w:t>
      </w:r>
      <w:r>
        <w:rPr>
          <w:sz w:val="24"/>
          <w:szCs w:val="24"/>
        </w:rPr>
        <w:t>началом</w:t>
      </w:r>
      <w:r w:rsidR="00842D52" w:rsidRPr="00C72D9D">
        <w:rPr>
          <w:sz w:val="24"/>
          <w:szCs w:val="24"/>
        </w:rPr>
        <w:t>, в</w:t>
      </w:r>
      <w:r w:rsidR="00842D52">
        <w:rPr>
          <w:sz w:val="24"/>
          <w:szCs w:val="24"/>
        </w:rPr>
        <w:t>о вселенной</w:t>
      </w:r>
      <w:r w:rsidR="00842D52" w:rsidRPr="00C72D9D">
        <w:rPr>
          <w:sz w:val="24"/>
          <w:szCs w:val="24"/>
        </w:rPr>
        <w:t xml:space="preserve">, притом </w:t>
      </w:r>
      <w:r w:rsidR="00842D52" w:rsidRPr="00DC6E1C">
        <w:rPr>
          <w:i/>
          <w:sz w:val="24"/>
          <w:szCs w:val="24"/>
        </w:rPr>
        <w:t>андрогинным</w:t>
      </w:r>
      <w:r w:rsidR="00842D52">
        <w:rPr>
          <w:sz w:val="24"/>
          <w:szCs w:val="24"/>
        </w:rPr>
        <w:t>:</w:t>
      </w:r>
      <w:r w:rsidR="00842D52" w:rsidRPr="00C72D9D">
        <w:rPr>
          <w:sz w:val="24"/>
          <w:szCs w:val="24"/>
        </w:rPr>
        <w:t xml:space="preserve"> семиглавый змий Вишну </w:t>
      </w:r>
      <w:r w:rsidR="00842D52" w:rsidRPr="00DC6E1C">
        <w:rPr>
          <w:i/>
          <w:sz w:val="24"/>
          <w:szCs w:val="24"/>
        </w:rPr>
        <w:t>Ананта</w:t>
      </w:r>
      <w:r w:rsidR="00842D52" w:rsidRPr="00C72D9D">
        <w:rPr>
          <w:sz w:val="24"/>
          <w:szCs w:val="24"/>
        </w:rPr>
        <w:t xml:space="preserve">, </w:t>
      </w:r>
      <w:r w:rsidR="00842D52" w:rsidRPr="00DC6E1C">
        <w:rPr>
          <w:i/>
          <w:sz w:val="24"/>
          <w:szCs w:val="24"/>
        </w:rPr>
        <w:t>Наг</w:t>
      </w:r>
      <w:r w:rsidR="00842D52" w:rsidRPr="00C72D9D">
        <w:rPr>
          <w:sz w:val="24"/>
          <w:szCs w:val="24"/>
        </w:rPr>
        <w:t xml:space="preserve"> вокруг Будды</w:t>
      </w:r>
      <w:r w:rsidR="008C148B">
        <w:rPr>
          <w:sz w:val="24"/>
          <w:szCs w:val="24"/>
        </w:rPr>
        <w:t xml:space="preserve"> —</w:t>
      </w:r>
      <w:r w:rsidR="00842D52" w:rsidRPr="00C72D9D">
        <w:rPr>
          <w:sz w:val="24"/>
          <w:szCs w:val="24"/>
        </w:rPr>
        <w:t xml:space="preserve"> великий дракон-вечность, кусающий своей </w:t>
      </w:r>
      <w:r w:rsidR="00842D52" w:rsidRPr="00DC6E1C">
        <w:rPr>
          <w:i/>
          <w:sz w:val="24"/>
          <w:szCs w:val="24"/>
        </w:rPr>
        <w:t>активной</w:t>
      </w:r>
      <w:r w:rsidR="00842D52" w:rsidRPr="00C72D9D">
        <w:rPr>
          <w:sz w:val="24"/>
          <w:szCs w:val="24"/>
        </w:rPr>
        <w:t xml:space="preserve"> головой свой </w:t>
      </w:r>
      <w:r w:rsidR="00842D52" w:rsidRPr="00DC6E1C">
        <w:rPr>
          <w:i/>
          <w:sz w:val="24"/>
          <w:szCs w:val="24"/>
        </w:rPr>
        <w:t>пассивный</w:t>
      </w:r>
      <w:r w:rsidR="00842D52" w:rsidRPr="00C72D9D">
        <w:rPr>
          <w:sz w:val="24"/>
          <w:szCs w:val="24"/>
        </w:rPr>
        <w:t xml:space="preserve"> хвост, из эманаций которого возникают миры, существа и предметы. Вы поймете, почему первый философ провозгласил: «ВС</w:t>
      </w:r>
      <w:r w:rsidR="00356D76">
        <w:rPr>
          <w:sz w:val="24"/>
          <w:szCs w:val="24"/>
        </w:rPr>
        <w:t>Ё</w:t>
      </w:r>
      <w:r w:rsidR="008F4299">
        <w:rPr>
          <w:sz w:val="24"/>
          <w:szCs w:val="24"/>
        </w:rPr>
        <w:t xml:space="preserve"> —</w:t>
      </w:r>
      <w:r w:rsidR="00842D52" w:rsidRPr="00C72D9D">
        <w:rPr>
          <w:sz w:val="24"/>
          <w:szCs w:val="24"/>
        </w:rPr>
        <w:t xml:space="preserve"> май</w:t>
      </w:r>
      <w:r w:rsidR="008C148B">
        <w:rPr>
          <w:sz w:val="24"/>
          <w:szCs w:val="24"/>
        </w:rPr>
        <w:t>а</w:t>
      </w:r>
      <w:r w:rsidR="00842D52" w:rsidRPr="00C72D9D">
        <w:rPr>
          <w:sz w:val="24"/>
          <w:szCs w:val="24"/>
        </w:rPr>
        <w:t xml:space="preserve">, </w:t>
      </w:r>
      <w:r w:rsidR="008C148B">
        <w:rPr>
          <w:sz w:val="24"/>
          <w:szCs w:val="24"/>
        </w:rPr>
        <w:t>кроме</w:t>
      </w:r>
      <w:r w:rsidR="00842D52" w:rsidRPr="00C72D9D">
        <w:rPr>
          <w:sz w:val="24"/>
          <w:szCs w:val="24"/>
        </w:rPr>
        <w:t xml:space="preserve"> этого одного </w:t>
      </w:r>
      <w:r w:rsidR="00356D76">
        <w:rPr>
          <w:sz w:val="24"/>
          <w:szCs w:val="24"/>
        </w:rPr>
        <w:t>начала</w:t>
      </w:r>
      <w:r w:rsidR="00842D52" w:rsidRPr="00C72D9D">
        <w:rPr>
          <w:sz w:val="24"/>
          <w:szCs w:val="24"/>
        </w:rPr>
        <w:t>, котор</w:t>
      </w:r>
      <w:r w:rsidR="00356D76">
        <w:rPr>
          <w:sz w:val="24"/>
          <w:szCs w:val="24"/>
        </w:rPr>
        <w:t>ое</w:t>
      </w:r>
      <w:r w:rsidR="00842D52" w:rsidRPr="00C72D9D">
        <w:rPr>
          <w:sz w:val="24"/>
          <w:szCs w:val="24"/>
        </w:rPr>
        <w:t xml:space="preserve"> </w:t>
      </w:r>
      <w:r w:rsidR="00356D76">
        <w:rPr>
          <w:sz w:val="24"/>
          <w:szCs w:val="24"/>
        </w:rPr>
        <w:t>в покое</w:t>
      </w:r>
      <w:r w:rsidR="00842D52" w:rsidRPr="00C72D9D">
        <w:rPr>
          <w:sz w:val="24"/>
          <w:szCs w:val="24"/>
        </w:rPr>
        <w:t xml:space="preserve"> лишь </w:t>
      </w:r>
      <w:r w:rsidR="00842D52">
        <w:rPr>
          <w:sz w:val="24"/>
          <w:szCs w:val="24"/>
        </w:rPr>
        <w:t>в течение</w:t>
      </w:r>
      <w:r w:rsidR="008C148B">
        <w:rPr>
          <w:sz w:val="24"/>
          <w:szCs w:val="24"/>
        </w:rPr>
        <w:t xml:space="preserve"> м</w:t>
      </w:r>
      <w:r w:rsidR="00842D52" w:rsidRPr="00C72D9D">
        <w:rPr>
          <w:sz w:val="24"/>
          <w:szCs w:val="24"/>
        </w:rPr>
        <w:t>аха-пралай</w:t>
      </w:r>
      <w:r w:rsidR="008C148B">
        <w:rPr>
          <w:sz w:val="24"/>
          <w:szCs w:val="24"/>
        </w:rPr>
        <w:t xml:space="preserve"> —</w:t>
      </w:r>
      <w:r w:rsidR="00842D52" w:rsidRPr="00C72D9D">
        <w:rPr>
          <w:sz w:val="24"/>
          <w:szCs w:val="24"/>
        </w:rPr>
        <w:t xml:space="preserve"> “ночей Брамы”</w:t>
      </w:r>
      <w:r w:rsidR="00842D52">
        <w:rPr>
          <w:sz w:val="24"/>
          <w:szCs w:val="24"/>
        </w:rPr>
        <w:t>…</w:t>
      </w:r>
    </w:p>
    <w:p w:rsidR="00842D52" w:rsidRDefault="00842D52" w:rsidP="0076694E">
      <w:pPr>
        <w:ind w:firstLine="340"/>
        <w:jc w:val="both"/>
        <w:rPr>
          <w:sz w:val="24"/>
          <w:szCs w:val="24"/>
        </w:rPr>
      </w:pPr>
      <w:r w:rsidRPr="00C72D9D">
        <w:rPr>
          <w:sz w:val="24"/>
          <w:szCs w:val="24"/>
        </w:rPr>
        <w:t>Теперь подумайте</w:t>
      </w:r>
      <w:r>
        <w:rPr>
          <w:sz w:val="24"/>
          <w:szCs w:val="24"/>
        </w:rPr>
        <w:t>:</w:t>
      </w:r>
      <w:r w:rsidRPr="00C72D9D">
        <w:rPr>
          <w:sz w:val="24"/>
          <w:szCs w:val="24"/>
        </w:rPr>
        <w:t xml:space="preserve"> </w:t>
      </w:r>
      <w:r w:rsidRPr="00C26567">
        <w:rPr>
          <w:i/>
          <w:sz w:val="24"/>
          <w:szCs w:val="24"/>
        </w:rPr>
        <w:t>Наг</w:t>
      </w:r>
      <w:r w:rsidRPr="00C72D9D">
        <w:rPr>
          <w:sz w:val="24"/>
          <w:szCs w:val="24"/>
        </w:rPr>
        <w:t xml:space="preserve"> просыпается</w:t>
      </w:r>
      <w:r>
        <w:rPr>
          <w:sz w:val="24"/>
          <w:szCs w:val="24"/>
        </w:rPr>
        <w:t>.</w:t>
      </w:r>
      <w:r w:rsidR="008C148B">
        <w:rPr>
          <w:sz w:val="24"/>
          <w:szCs w:val="24"/>
        </w:rPr>
        <w:t xml:space="preserve"> </w:t>
      </w:r>
      <w:r w:rsidRPr="00C72D9D">
        <w:rPr>
          <w:sz w:val="24"/>
          <w:szCs w:val="24"/>
        </w:rPr>
        <w:t xml:space="preserve">Он испускает тяжелый вздох, и этот последний посылается как электрический </w:t>
      </w:r>
      <w:r>
        <w:rPr>
          <w:sz w:val="24"/>
          <w:szCs w:val="24"/>
        </w:rPr>
        <w:t>удар</w:t>
      </w:r>
      <w:r w:rsidRPr="00C72D9D">
        <w:rPr>
          <w:sz w:val="24"/>
          <w:szCs w:val="24"/>
        </w:rPr>
        <w:t xml:space="preserve"> по проводу, </w:t>
      </w:r>
      <w:r>
        <w:rPr>
          <w:sz w:val="24"/>
          <w:szCs w:val="24"/>
        </w:rPr>
        <w:t>опоясывающему</w:t>
      </w:r>
      <w:r w:rsidRPr="00C72D9D">
        <w:rPr>
          <w:sz w:val="24"/>
          <w:szCs w:val="24"/>
        </w:rPr>
        <w:t xml:space="preserve"> </w:t>
      </w:r>
      <w:r w:rsidRPr="008C148B">
        <w:rPr>
          <w:i/>
          <w:sz w:val="24"/>
          <w:szCs w:val="24"/>
        </w:rPr>
        <w:t>пространство</w:t>
      </w:r>
      <w:r w:rsidRPr="00C72D9D">
        <w:rPr>
          <w:sz w:val="24"/>
          <w:szCs w:val="24"/>
        </w:rPr>
        <w:t xml:space="preserve">. Подойдите к фортепиано, возьмите в нижнем регистре клавиатуры </w:t>
      </w:r>
      <w:r w:rsidRPr="008C148B">
        <w:rPr>
          <w:i/>
          <w:sz w:val="24"/>
          <w:szCs w:val="24"/>
        </w:rPr>
        <w:t>семь</w:t>
      </w:r>
      <w:r w:rsidRPr="00C72D9D">
        <w:rPr>
          <w:sz w:val="24"/>
          <w:szCs w:val="24"/>
        </w:rPr>
        <w:t xml:space="preserve"> нот нижней октавы</w:t>
      </w:r>
      <w:r w:rsidR="008F4299">
        <w:rPr>
          <w:sz w:val="24"/>
          <w:szCs w:val="24"/>
        </w:rPr>
        <w:t xml:space="preserve"> —</w:t>
      </w:r>
      <w:r w:rsidRPr="00C72D9D">
        <w:rPr>
          <w:sz w:val="24"/>
          <w:szCs w:val="24"/>
        </w:rPr>
        <w:t xml:space="preserve"> вверх и вниз. Начинайте пианиссимо, крещендо от первой клавиши, и, ударив фортиссимо на последней нижней ноте, возвращайтесь диминуэндо, извлекая из вашей последней ноты еле различимый звук</w:t>
      </w:r>
      <w:r w:rsidR="008F4299">
        <w:rPr>
          <w:sz w:val="24"/>
          <w:szCs w:val="24"/>
        </w:rPr>
        <w:t xml:space="preserve"> —</w:t>
      </w:r>
      <w:r w:rsidRPr="00C72D9D">
        <w:rPr>
          <w:sz w:val="24"/>
          <w:szCs w:val="24"/>
        </w:rPr>
        <w:t xml:space="preserve"> </w:t>
      </w:r>
      <w:r w:rsidR="008C148B">
        <w:rPr>
          <w:sz w:val="24"/>
          <w:szCs w:val="24"/>
        </w:rPr>
        <w:t>«</w:t>
      </w:r>
      <w:r w:rsidRPr="00C72D9D">
        <w:rPr>
          <w:sz w:val="24"/>
          <w:szCs w:val="24"/>
        </w:rPr>
        <w:t>морендо пианиссимо</w:t>
      </w:r>
      <w:r w:rsidR="008C148B">
        <w:rPr>
          <w:sz w:val="24"/>
          <w:szCs w:val="24"/>
        </w:rPr>
        <w:t>»</w:t>
      </w:r>
      <w:r w:rsidRPr="00C72D9D">
        <w:rPr>
          <w:sz w:val="24"/>
          <w:szCs w:val="24"/>
        </w:rPr>
        <w:t xml:space="preserve"> (</w:t>
      </w:r>
      <w:r>
        <w:rPr>
          <w:sz w:val="24"/>
          <w:szCs w:val="24"/>
        </w:rPr>
        <w:t>эту иллюстрацию</w:t>
      </w:r>
      <w:r w:rsidRPr="00C72D9D">
        <w:rPr>
          <w:sz w:val="24"/>
          <w:szCs w:val="24"/>
        </w:rPr>
        <w:t xml:space="preserve"> я, к счастью, на</w:t>
      </w:r>
      <w:r>
        <w:rPr>
          <w:sz w:val="24"/>
          <w:szCs w:val="24"/>
        </w:rPr>
        <w:t>шел</w:t>
      </w:r>
      <w:r w:rsidRPr="00C72D9D">
        <w:rPr>
          <w:sz w:val="24"/>
          <w:szCs w:val="24"/>
        </w:rPr>
        <w:t xml:space="preserve"> в одной музыкальной пьесе в старом чемодане К.Х.). Первая и последняя ноты представ</w:t>
      </w:r>
      <w:r w:rsidR="008C148B">
        <w:rPr>
          <w:sz w:val="24"/>
          <w:szCs w:val="24"/>
        </w:rPr>
        <w:t>я</w:t>
      </w:r>
      <w:r w:rsidRPr="00C72D9D">
        <w:rPr>
          <w:sz w:val="24"/>
          <w:szCs w:val="24"/>
        </w:rPr>
        <w:t>т вам первую и последнюю сферу в цикле эволюции</w:t>
      </w:r>
      <w:r w:rsidR="008F4299">
        <w:rPr>
          <w:sz w:val="24"/>
          <w:szCs w:val="24"/>
        </w:rPr>
        <w:t xml:space="preserve"> —</w:t>
      </w:r>
      <w:r w:rsidRPr="00C72D9D">
        <w:rPr>
          <w:sz w:val="24"/>
          <w:szCs w:val="24"/>
        </w:rPr>
        <w:t xml:space="preserve"> наивысш</w:t>
      </w:r>
      <w:r>
        <w:rPr>
          <w:sz w:val="24"/>
          <w:szCs w:val="24"/>
        </w:rPr>
        <w:t>ем</w:t>
      </w:r>
      <w:r w:rsidRPr="00C72D9D">
        <w:rPr>
          <w:sz w:val="24"/>
          <w:szCs w:val="24"/>
        </w:rPr>
        <w:t>! Та, которую вы ударили один раз, есть наша планета. Запомните, вы должны изменить порядок на фортепиано: начинайте с седьмой ноты, а не с первой. Семь гласных, которые пели египетски</w:t>
      </w:r>
      <w:r>
        <w:rPr>
          <w:sz w:val="24"/>
          <w:szCs w:val="24"/>
        </w:rPr>
        <w:t>е</w:t>
      </w:r>
      <w:r w:rsidRPr="00C72D9D">
        <w:rPr>
          <w:sz w:val="24"/>
          <w:szCs w:val="24"/>
        </w:rPr>
        <w:t xml:space="preserve"> жрец</w:t>
      </w:r>
      <w:r>
        <w:rPr>
          <w:sz w:val="24"/>
          <w:szCs w:val="24"/>
        </w:rPr>
        <w:t>ы</w:t>
      </w:r>
      <w:r w:rsidRPr="00C72D9D">
        <w:rPr>
          <w:sz w:val="24"/>
          <w:szCs w:val="24"/>
        </w:rPr>
        <w:t xml:space="preserve"> семи лучам </w:t>
      </w:r>
      <w:r w:rsidRPr="00C72D9D">
        <w:rPr>
          <w:sz w:val="24"/>
          <w:szCs w:val="24"/>
        </w:rPr>
        <w:lastRenderedPageBreak/>
        <w:t>восходящего солнца и на которы</w:t>
      </w:r>
      <w:r>
        <w:rPr>
          <w:sz w:val="24"/>
          <w:szCs w:val="24"/>
        </w:rPr>
        <w:t>е отзывался</w:t>
      </w:r>
      <w:r w:rsidRPr="00C72D9D">
        <w:rPr>
          <w:sz w:val="24"/>
          <w:szCs w:val="24"/>
        </w:rPr>
        <w:t xml:space="preserve"> Мемнон, означали лишь это. Единый </w:t>
      </w:r>
      <w:r w:rsidRPr="00086BCF">
        <w:rPr>
          <w:i/>
          <w:sz w:val="24"/>
          <w:szCs w:val="24"/>
        </w:rPr>
        <w:t>жизненный принцип</w:t>
      </w:r>
      <w:r w:rsidR="00086BCF">
        <w:rPr>
          <w:i/>
          <w:sz w:val="24"/>
          <w:szCs w:val="24"/>
        </w:rPr>
        <w:t>,</w:t>
      </w:r>
      <w:r w:rsidRPr="00C72D9D">
        <w:rPr>
          <w:sz w:val="24"/>
          <w:szCs w:val="24"/>
        </w:rPr>
        <w:t xml:space="preserve"> </w:t>
      </w:r>
      <w:r w:rsidR="00086BCF">
        <w:rPr>
          <w:sz w:val="24"/>
          <w:szCs w:val="24"/>
        </w:rPr>
        <w:t xml:space="preserve">когда </w:t>
      </w:r>
      <w:r w:rsidRPr="00C72D9D">
        <w:rPr>
          <w:sz w:val="24"/>
          <w:szCs w:val="24"/>
        </w:rPr>
        <w:t>в действии</w:t>
      </w:r>
      <w:r w:rsidR="00086BCF">
        <w:rPr>
          <w:sz w:val="24"/>
          <w:szCs w:val="24"/>
        </w:rPr>
        <w:t>,</w:t>
      </w:r>
      <w:r w:rsidRPr="00C72D9D">
        <w:rPr>
          <w:sz w:val="24"/>
          <w:szCs w:val="24"/>
        </w:rPr>
        <w:t xml:space="preserve"> движется </w:t>
      </w:r>
      <w:r>
        <w:rPr>
          <w:sz w:val="24"/>
          <w:szCs w:val="24"/>
        </w:rPr>
        <w:t>кругообразно</w:t>
      </w:r>
      <w:r w:rsidRPr="00C72D9D">
        <w:rPr>
          <w:sz w:val="24"/>
          <w:szCs w:val="24"/>
        </w:rPr>
        <w:t xml:space="preserve">, как известно даже физической науке. Он </w:t>
      </w:r>
      <w:r>
        <w:rPr>
          <w:sz w:val="24"/>
          <w:szCs w:val="24"/>
        </w:rPr>
        <w:t>пробегает круг</w:t>
      </w:r>
      <w:r w:rsidRPr="00C72D9D">
        <w:rPr>
          <w:sz w:val="24"/>
          <w:szCs w:val="24"/>
        </w:rPr>
        <w:t xml:space="preserve"> в человеческом теле, где голова является для Микрокосма (физического мира материи) т</w:t>
      </w:r>
      <w:r w:rsidR="00356D76">
        <w:rPr>
          <w:sz w:val="24"/>
          <w:szCs w:val="24"/>
        </w:rPr>
        <w:t>ем</w:t>
      </w:r>
      <w:r w:rsidRPr="00C72D9D">
        <w:rPr>
          <w:sz w:val="24"/>
          <w:szCs w:val="24"/>
        </w:rPr>
        <w:t xml:space="preserve">, чем для Макрокосма (мира </w:t>
      </w:r>
      <w:r>
        <w:rPr>
          <w:sz w:val="24"/>
          <w:szCs w:val="24"/>
        </w:rPr>
        <w:t xml:space="preserve">вселенских </w:t>
      </w:r>
      <w:r w:rsidRPr="00C72D9D">
        <w:rPr>
          <w:sz w:val="24"/>
          <w:szCs w:val="24"/>
        </w:rPr>
        <w:t>духов</w:t>
      </w:r>
      <w:r w:rsidR="00086BCF">
        <w:rPr>
          <w:sz w:val="24"/>
          <w:szCs w:val="24"/>
        </w:rPr>
        <w:t>ных Сил) является вершина цикла; и так</w:t>
      </w:r>
      <w:r w:rsidRPr="00C72D9D">
        <w:rPr>
          <w:sz w:val="24"/>
          <w:szCs w:val="24"/>
        </w:rPr>
        <w:t xml:space="preserve"> происходит образование миров и великий нисходящий и восходящий «</w:t>
      </w:r>
      <w:r>
        <w:rPr>
          <w:sz w:val="24"/>
          <w:szCs w:val="24"/>
        </w:rPr>
        <w:t>круг</w:t>
      </w:r>
      <w:r w:rsidR="00086BCF">
        <w:rPr>
          <w:sz w:val="24"/>
          <w:szCs w:val="24"/>
        </w:rPr>
        <w:t xml:space="preserve"> необходимости». Всё</w:t>
      </w:r>
      <w:r w:rsidRPr="00C72D9D">
        <w:rPr>
          <w:sz w:val="24"/>
          <w:szCs w:val="24"/>
        </w:rPr>
        <w:t xml:space="preserve"> это есть единый Закон. </w:t>
      </w:r>
      <w:r w:rsidR="00086BCF">
        <w:rPr>
          <w:sz w:val="24"/>
          <w:szCs w:val="24"/>
        </w:rPr>
        <w:t>У</w:t>
      </w:r>
      <w:r>
        <w:rPr>
          <w:sz w:val="24"/>
          <w:szCs w:val="24"/>
        </w:rPr>
        <w:t xml:space="preserve"> </w:t>
      </w:r>
      <w:r w:rsidRPr="00C72D9D">
        <w:rPr>
          <w:sz w:val="24"/>
          <w:szCs w:val="24"/>
        </w:rPr>
        <w:t>человек</w:t>
      </w:r>
      <w:r w:rsidR="00086BCF">
        <w:rPr>
          <w:sz w:val="24"/>
          <w:szCs w:val="24"/>
        </w:rPr>
        <w:t>а</w:t>
      </w:r>
      <w:r w:rsidRPr="00C72D9D">
        <w:rPr>
          <w:sz w:val="24"/>
          <w:szCs w:val="24"/>
        </w:rPr>
        <w:t xml:space="preserve"> семь принципов, </w:t>
      </w:r>
      <w:r>
        <w:rPr>
          <w:sz w:val="24"/>
          <w:szCs w:val="24"/>
        </w:rPr>
        <w:t>зародыши</w:t>
      </w:r>
      <w:r w:rsidRPr="00C72D9D">
        <w:rPr>
          <w:sz w:val="24"/>
          <w:szCs w:val="24"/>
        </w:rPr>
        <w:t xml:space="preserve"> которых он приносит с собою при рождении. Так </w:t>
      </w:r>
      <w:r w:rsidR="00086BCF">
        <w:rPr>
          <w:sz w:val="24"/>
          <w:szCs w:val="24"/>
        </w:rPr>
        <w:t xml:space="preserve">и с </w:t>
      </w:r>
      <w:r w:rsidRPr="00C72D9D">
        <w:rPr>
          <w:sz w:val="24"/>
          <w:szCs w:val="24"/>
        </w:rPr>
        <w:t xml:space="preserve"> планет</w:t>
      </w:r>
      <w:r w:rsidR="00086BCF">
        <w:rPr>
          <w:sz w:val="24"/>
          <w:szCs w:val="24"/>
        </w:rPr>
        <w:t>ой</w:t>
      </w:r>
      <w:r w:rsidRPr="00C72D9D">
        <w:rPr>
          <w:sz w:val="24"/>
          <w:szCs w:val="24"/>
        </w:rPr>
        <w:t xml:space="preserve"> или ми</w:t>
      </w:r>
      <w:r w:rsidR="00086BCF">
        <w:rPr>
          <w:sz w:val="24"/>
          <w:szCs w:val="24"/>
        </w:rPr>
        <w:t>ром</w:t>
      </w:r>
      <w:r w:rsidRPr="00C72D9D">
        <w:rPr>
          <w:sz w:val="24"/>
          <w:szCs w:val="24"/>
        </w:rPr>
        <w:t xml:space="preserve">. От первой до последней каждая сфера имеет свой мир следствий, прохождение через который предоставит место конечного отдыха каждому из человеческих принципов, за исключением седьмого. </w:t>
      </w:r>
      <w:r w:rsidR="00086BCF">
        <w:rPr>
          <w:sz w:val="24"/>
          <w:szCs w:val="24"/>
        </w:rPr>
        <w:t>Р</w:t>
      </w:r>
      <w:r w:rsidRPr="00C72D9D">
        <w:rPr>
          <w:sz w:val="24"/>
          <w:szCs w:val="24"/>
        </w:rPr>
        <w:t>ождается</w:t>
      </w:r>
      <w:r w:rsidR="00086BCF">
        <w:rPr>
          <w:sz w:val="24"/>
          <w:szCs w:val="24"/>
        </w:rPr>
        <w:t xml:space="preserve"> мир </w:t>
      </w:r>
      <w:r w:rsidR="00086BCF">
        <w:rPr>
          <w:sz w:val="24"/>
          <w:szCs w:val="24"/>
          <w:lang w:val="en-US"/>
        </w:rPr>
        <w:t>A</w:t>
      </w:r>
      <w:r w:rsidRPr="00C72D9D">
        <w:rPr>
          <w:sz w:val="24"/>
          <w:szCs w:val="24"/>
        </w:rPr>
        <w:t>, и вместе с ним, прилепившись как ракушки к дну корабля, развиваются из его первого дыхания жизни живые существа его атмосферы</w:t>
      </w:r>
      <w:r>
        <w:rPr>
          <w:sz w:val="24"/>
          <w:szCs w:val="24"/>
        </w:rPr>
        <w:t>, начиная от прежде инертных зародышей</w:t>
      </w:r>
      <w:r w:rsidRPr="00C72D9D">
        <w:rPr>
          <w:sz w:val="24"/>
          <w:szCs w:val="24"/>
        </w:rPr>
        <w:t>,</w:t>
      </w:r>
      <w:r>
        <w:rPr>
          <w:sz w:val="24"/>
          <w:szCs w:val="24"/>
        </w:rPr>
        <w:t xml:space="preserve"> </w:t>
      </w:r>
      <w:r w:rsidRPr="00C72D9D">
        <w:rPr>
          <w:sz w:val="24"/>
          <w:szCs w:val="24"/>
        </w:rPr>
        <w:t>пробужд</w:t>
      </w:r>
      <w:r>
        <w:rPr>
          <w:sz w:val="24"/>
          <w:szCs w:val="24"/>
        </w:rPr>
        <w:t>ающихся</w:t>
      </w:r>
      <w:r w:rsidRPr="00C72D9D">
        <w:rPr>
          <w:sz w:val="24"/>
          <w:szCs w:val="24"/>
        </w:rPr>
        <w:t xml:space="preserve"> к жизни </w:t>
      </w:r>
      <w:r>
        <w:rPr>
          <w:sz w:val="24"/>
          <w:szCs w:val="24"/>
        </w:rPr>
        <w:t xml:space="preserve">с </w:t>
      </w:r>
      <w:r w:rsidRPr="00C72D9D">
        <w:rPr>
          <w:sz w:val="24"/>
          <w:szCs w:val="24"/>
        </w:rPr>
        <w:t>первым движением этой сферы. Со сфер</w:t>
      </w:r>
      <w:r>
        <w:rPr>
          <w:sz w:val="24"/>
          <w:szCs w:val="24"/>
        </w:rPr>
        <w:t>ы</w:t>
      </w:r>
      <w:r w:rsidRPr="00C72D9D">
        <w:rPr>
          <w:sz w:val="24"/>
          <w:szCs w:val="24"/>
        </w:rPr>
        <w:t xml:space="preserve"> </w:t>
      </w:r>
      <w:r w:rsidR="00086BCF">
        <w:rPr>
          <w:b/>
          <w:sz w:val="24"/>
          <w:szCs w:val="24"/>
          <w:lang w:val="en-US"/>
        </w:rPr>
        <w:t>A</w:t>
      </w:r>
      <w:r w:rsidRPr="00C72D9D">
        <w:rPr>
          <w:sz w:val="24"/>
          <w:szCs w:val="24"/>
        </w:rPr>
        <w:t xml:space="preserve"> начинается минеральное царство и пробегает круг минеральной эволюции. Ко времени е</w:t>
      </w:r>
      <w:r w:rsidR="00086BCF">
        <w:rPr>
          <w:sz w:val="24"/>
          <w:szCs w:val="24"/>
        </w:rPr>
        <w:t>ё</w:t>
      </w:r>
      <w:r w:rsidRPr="00C72D9D">
        <w:rPr>
          <w:sz w:val="24"/>
          <w:szCs w:val="24"/>
        </w:rPr>
        <w:t xml:space="preserve"> завершения </w:t>
      </w:r>
      <w:r w:rsidR="00086BCF">
        <w:rPr>
          <w:sz w:val="24"/>
          <w:szCs w:val="24"/>
        </w:rPr>
        <w:t xml:space="preserve">приходит в предметность </w:t>
      </w:r>
      <w:r w:rsidRPr="00C72D9D">
        <w:rPr>
          <w:sz w:val="24"/>
          <w:szCs w:val="24"/>
        </w:rPr>
        <w:t xml:space="preserve">сфера </w:t>
      </w:r>
      <w:r w:rsidR="00086BCF">
        <w:rPr>
          <w:sz w:val="24"/>
          <w:szCs w:val="24"/>
          <w:lang w:val="en-US"/>
        </w:rPr>
        <w:t>B</w:t>
      </w:r>
      <w:r w:rsidR="00086BCF">
        <w:rPr>
          <w:sz w:val="24"/>
          <w:szCs w:val="24"/>
        </w:rPr>
        <w:t>,</w:t>
      </w:r>
      <w:r w:rsidRPr="00C72D9D">
        <w:rPr>
          <w:sz w:val="24"/>
          <w:szCs w:val="24"/>
        </w:rPr>
        <w:t xml:space="preserve"> привлек</w:t>
      </w:r>
      <w:r w:rsidR="0076694E">
        <w:rPr>
          <w:sz w:val="24"/>
          <w:szCs w:val="24"/>
        </w:rPr>
        <w:t>ая</w:t>
      </w:r>
      <w:r w:rsidRPr="00C72D9D">
        <w:rPr>
          <w:sz w:val="24"/>
          <w:szCs w:val="24"/>
        </w:rPr>
        <w:t xml:space="preserve"> к себе </w:t>
      </w:r>
      <w:r w:rsidRPr="00B2581A">
        <w:rPr>
          <w:i/>
          <w:sz w:val="24"/>
          <w:szCs w:val="24"/>
        </w:rPr>
        <w:t>жизнь</w:t>
      </w:r>
      <w:r w:rsidRPr="00C72D9D">
        <w:rPr>
          <w:sz w:val="24"/>
          <w:szCs w:val="24"/>
        </w:rPr>
        <w:t xml:space="preserve">, которая закончила свой круг в сфере А и сделалась </w:t>
      </w:r>
      <w:r w:rsidRPr="00B2581A">
        <w:rPr>
          <w:i/>
          <w:sz w:val="24"/>
          <w:szCs w:val="24"/>
        </w:rPr>
        <w:t>излишком</w:t>
      </w:r>
      <w:r w:rsidRPr="00C72D9D">
        <w:rPr>
          <w:sz w:val="24"/>
          <w:szCs w:val="24"/>
        </w:rPr>
        <w:t xml:space="preserve"> (</w:t>
      </w:r>
      <w:r w:rsidR="0076694E">
        <w:rPr>
          <w:sz w:val="24"/>
          <w:szCs w:val="24"/>
        </w:rPr>
        <w:t>а</w:t>
      </w:r>
      <w:r>
        <w:rPr>
          <w:sz w:val="24"/>
          <w:szCs w:val="24"/>
        </w:rPr>
        <w:t xml:space="preserve"> </w:t>
      </w:r>
      <w:r w:rsidRPr="00C72D9D">
        <w:rPr>
          <w:sz w:val="24"/>
          <w:szCs w:val="24"/>
        </w:rPr>
        <w:t>источник жизни неиссякаем, это воистину Арахна, осужд</w:t>
      </w:r>
      <w:r w:rsidR="0076694E">
        <w:rPr>
          <w:sz w:val="24"/>
          <w:szCs w:val="24"/>
        </w:rPr>
        <w:t>ё</w:t>
      </w:r>
      <w:r w:rsidRPr="00C72D9D">
        <w:rPr>
          <w:sz w:val="24"/>
          <w:szCs w:val="24"/>
        </w:rPr>
        <w:t>нная вечно прясть свою пряжу</w:t>
      </w:r>
      <w:r w:rsidR="008F4299">
        <w:rPr>
          <w:sz w:val="24"/>
          <w:szCs w:val="24"/>
        </w:rPr>
        <w:t xml:space="preserve"> —</w:t>
      </w:r>
      <w:r w:rsidRPr="00C72D9D">
        <w:rPr>
          <w:sz w:val="24"/>
          <w:szCs w:val="24"/>
        </w:rPr>
        <w:t xml:space="preserve"> за исключением периодов </w:t>
      </w:r>
      <w:r w:rsidRPr="00B2581A">
        <w:rPr>
          <w:i/>
          <w:sz w:val="24"/>
          <w:szCs w:val="24"/>
        </w:rPr>
        <w:t>пралай</w:t>
      </w:r>
      <w:r w:rsidRPr="00C72D9D">
        <w:rPr>
          <w:sz w:val="24"/>
          <w:szCs w:val="24"/>
        </w:rPr>
        <w:t>)</w:t>
      </w:r>
      <w:r w:rsidR="0076694E">
        <w:rPr>
          <w:sz w:val="24"/>
          <w:szCs w:val="24"/>
        </w:rPr>
        <w:t>.</w:t>
      </w:r>
      <w:r w:rsidRPr="00C72D9D">
        <w:rPr>
          <w:sz w:val="24"/>
          <w:szCs w:val="24"/>
        </w:rPr>
        <w:t xml:space="preserve"> Затем появляется растительная жизнь на сфере </w:t>
      </w:r>
      <w:r w:rsidR="00B144BE">
        <w:rPr>
          <w:sz w:val="24"/>
          <w:szCs w:val="24"/>
          <w:lang w:val="en-US"/>
        </w:rPr>
        <w:t>A</w:t>
      </w:r>
      <w:r w:rsidRPr="00C72D9D">
        <w:rPr>
          <w:b/>
          <w:sz w:val="24"/>
          <w:szCs w:val="24"/>
        </w:rPr>
        <w:t>,</w:t>
      </w:r>
      <w:r w:rsidRPr="00C72D9D">
        <w:rPr>
          <w:sz w:val="24"/>
          <w:szCs w:val="24"/>
        </w:rPr>
        <w:t xml:space="preserve"> и тот же процесс повторяется. В своем нисходящем беге «жизнь» с каждым состоянием становится грубее, </w:t>
      </w:r>
      <w:r w:rsidRPr="00A12880">
        <w:rPr>
          <w:sz w:val="24"/>
          <w:szCs w:val="24"/>
        </w:rPr>
        <w:t>материальнее</w:t>
      </w:r>
      <w:r w:rsidRPr="00C72D9D">
        <w:rPr>
          <w:sz w:val="24"/>
          <w:szCs w:val="24"/>
        </w:rPr>
        <w:t>, в восходящем же</w:t>
      </w:r>
      <w:r w:rsidR="008F4299">
        <w:rPr>
          <w:sz w:val="24"/>
          <w:szCs w:val="24"/>
        </w:rPr>
        <w:t xml:space="preserve"> —</w:t>
      </w:r>
      <w:r w:rsidRPr="00C72D9D">
        <w:rPr>
          <w:sz w:val="24"/>
          <w:szCs w:val="24"/>
        </w:rPr>
        <w:t xml:space="preserve"> более бесплотной. Нет, и не может быть никакой ответственности до тех пор, пока материя и дух не уравновешены. До </w:t>
      </w:r>
      <w:r w:rsidRPr="00B2581A">
        <w:rPr>
          <w:i/>
          <w:sz w:val="24"/>
          <w:szCs w:val="24"/>
        </w:rPr>
        <w:t>человека</w:t>
      </w:r>
      <w:r w:rsidRPr="00C72D9D">
        <w:rPr>
          <w:sz w:val="24"/>
          <w:szCs w:val="24"/>
        </w:rPr>
        <w:t xml:space="preserve"> «жизнь» не </w:t>
      </w:r>
      <w:r w:rsidR="00B144BE" w:rsidRPr="00B144BE">
        <w:rPr>
          <w:sz w:val="24"/>
          <w:szCs w:val="24"/>
        </w:rPr>
        <w:t xml:space="preserve">имеет </w:t>
      </w:r>
      <w:r w:rsidRPr="00C72D9D">
        <w:rPr>
          <w:sz w:val="24"/>
          <w:szCs w:val="24"/>
        </w:rPr>
        <w:t>ответственност</w:t>
      </w:r>
      <w:r w:rsidR="00B144BE">
        <w:rPr>
          <w:sz w:val="24"/>
          <w:szCs w:val="24"/>
        </w:rPr>
        <w:t>и</w:t>
      </w:r>
      <w:r w:rsidRPr="00C72D9D">
        <w:rPr>
          <w:sz w:val="24"/>
          <w:szCs w:val="24"/>
        </w:rPr>
        <w:t xml:space="preserve"> в какой бы то ни было форме, как и утробный плод, который во чреве матери проходит через все формы жизни как минерал, растение, животное, чтобы</w:t>
      </w:r>
      <w:r>
        <w:rPr>
          <w:sz w:val="24"/>
          <w:szCs w:val="24"/>
        </w:rPr>
        <w:t>,</w:t>
      </w:r>
      <w:r w:rsidRPr="00C72D9D">
        <w:rPr>
          <w:sz w:val="24"/>
          <w:szCs w:val="24"/>
        </w:rPr>
        <w:t xml:space="preserve"> наконец</w:t>
      </w:r>
      <w:r>
        <w:rPr>
          <w:sz w:val="24"/>
          <w:szCs w:val="24"/>
        </w:rPr>
        <w:t>,</w:t>
      </w:r>
      <w:r w:rsidRPr="00C72D9D">
        <w:rPr>
          <w:sz w:val="24"/>
          <w:szCs w:val="24"/>
        </w:rPr>
        <w:t xml:space="preserve"> стать </w:t>
      </w:r>
      <w:r w:rsidRPr="00B2581A">
        <w:rPr>
          <w:i/>
          <w:sz w:val="24"/>
          <w:szCs w:val="24"/>
        </w:rPr>
        <w:t>Человеком</w:t>
      </w:r>
      <w:r w:rsidRPr="00C72D9D">
        <w:rPr>
          <w:sz w:val="24"/>
          <w:szCs w:val="24"/>
        </w:rPr>
        <w:t>.</w:t>
      </w:r>
    </w:p>
    <w:p w:rsidR="00A25454" w:rsidRPr="00C72D9D" w:rsidRDefault="00A25454" w:rsidP="00842D52">
      <w:pPr>
        <w:ind w:firstLine="340"/>
        <w:jc w:val="both"/>
        <w:rPr>
          <w:sz w:val="24"/>
          <w:szCs w:val="24"/>
        </w:rPr>
      </w:pPr>
    </w:p>
    <w:p w:rsidR="00842D52" w:rsidRPr="00B144BE" w:rsidRDefault="00B144BE" w:rsidP="00842D52">
      <w:pPr>
        <w:ind w:firstLine="340"/>
        <w:jc w:val="both"/>
        <w:rPr>
          <w:rFonts w:asciiTheme="minorHAnsi" w:hAnsiTheme="minorHAnsi"/>
          <w:sz w:val="24"/>
          <w:szCs w:val="24"/>
        </w:rPr>
      </w:pPr>
      <w:r w:rsidRPr="00B144BE">
        <w:rPr>
          <w:rFonts w:asciiTheme="minorHAnsi" w:hAnsiTheme="minorHAnsi"/>
          <w:sz w:val="24"/>
          <w:szCs w:val="24"/>
        </w:rPr>
        <w:t xml:space="preserve">(5) </w:t>
      </w:r>
      <w:r w:rsidR="00842D52" w:rsidRPr="00B144BE">
        <w:rPr>
          <w:rFonts w:asciiTheme="minorHAnsi" w:hAnsiTheme="minorHAnsi"/>
          <w:sz w:val="24"/>
          <w:szCs w:val="24"/>
        </w:rPr>
        <w:t>Откуда бер</w:t>
      </w:r>
      <w:r>
        <w:rPr>
          <w:rFonts w:asciiTheme="minorHAnsi" w:hAnsiTheme="minorHAnsi"/>
          <w:sz w:val="24"/>
          <w:szCs w:val="24"/>
        </w:rPr>
        <w:t>ё</w:t>
      </w:r>
      <w:r w:rsidR="00842D52" w:rsidRPr="00B144BE">
        <w:rPr>
          <w:rFonts w:asciiTheme="minorHAnsi" w:hAnsiTheme="minorHAnsi"/>
          <w:sz w:val="24"/>
          <w:szCs w:val="24"/>
        </w:rPr>
        <w:t xml:space="preserve">тся животная душа, пятый принцип? </w:t>
      </w:r>
      <w:r w:rsidR="00BF130B">
        <w:rPr>
          <w:rFonts w:asciiTheme="minorHAnsi" w:hAnsiTheme="minorHAnsi"/>
          <w:sz w:val="24"/>
          <w:szCs w:val="24"/>
        </w:rPr>
        <w:t>Пребывал ли её</w:t>
      </w:r>
      <w:r w:rsidR="00842D52" w:rsidRPr="00B144BE">
        <w:rPr>
          <w:rFonts w:asciiTheme="minorHAnsi" w:hAnsiTheme="minorHAnsi"/>
          <w:sz w:val="24"/>
          <w:szCs w:val="24"/>
        </w:rPr>
        <w:t xml:space="preserve"> потенциал с самого начала в первоначальном магнетическом импульсе, который образовал минерал, или же при каждом переходе из последнего мира по восходящей стороне к сфере 1 он, так сказать, проходит через океан духа и ассимилирует какой-</w:t>
      </w:r>
      <w:r>
        <w:rPr>
          <w:rFonts w:asciiTheme="minorHAnsi" w:hAnsiTheme="minorHAnsi"/>
          <w:sz w:val="24"/>
          <w:szCs w:val="24"/>
        </w:rPr>
        <w:t>то</w:t>
      </w:r>
      <w:r w:rsidR="00842D52" w:rsidRPr="00B144BE">
        <w:rPr>
          <w:rFonts w:asciiTheme="minorHAnsi" w:hAnsiTheme="minorHAnsi"/>
          <w:sz w:val="24"/>
          <w:szCs w:val="24"/>
        </w:rPr>
        <w:t xml:space="preserve"> новый принцип?</w:t>
      </w:r>
    </w:p>
    <w:p w:rsidR="00842D52" w:rsidRPr="00C72D9D" w:rsidRDefault="00B144BE" w:rsidP="00842D52">
      <w:pPr>
        <w:ind w:firstLine="340"/>
        <w:jc w:val="both"/>
        <w:rPr>
          <w:sz w:val="24"/>
          <w:szCs w:val="24"/>
        </w:rPr>
      </w:pPr>
      <w:r>
        <w:rPr>
          <w:sz w:val="24"/>
          <w:szCs w:val="24"/>
        </w:rPr>
        <w:t xml:space="preserve">(5) </w:t>
      </w:r>
      <w:r w:rsidR="00842D52">
        <w:rPr>
          <w:sz w:val="24"/>
          <w:szCs w:val="24"/>
        </w:rPr>
        <w:t xml:space="preserve">Его </w:t>
      </w:r>
      <w:r w:rsidR="00842D52" w:rsidRPr="003C17D2">
        <w:rPr>
          <w:i/>
          <w:sz w:val="24"/>
          <w:szCs w:val="24"/>
        </w:rPr>
        <w:t>пятый</w:t>
      </w:r>
      <w:r w:rsidR="00842D52" w:rsidRPr="00C72D9D">
        <w:rPr>
          <w:sz w:val="24"/>
          <w:szCs w:val="24"/>
        </w:rPr>
        <w:t xml:space="preserve"> принцип развивается </w:t>
      </w:r>
      <w:r w:rsidR="00842D52" w:rsidRPr="003C17D2">
        <w:rPr>
          <w:i/>
          <w:sz w:val="24"/>
          <w:szCs w:val="24"/>
        </w:rPr>
        <w:t>из него самого</w:t>
      </w:r>
      <w:r w:rsidR="00842D52" w:rsidRPr="00C72D9D">
        <w:rPr>
          <w:sz w:val="24"/>
          <w:szCs w:val="24"/>
        </w:rPr>
        <w:t>, ибо человек, как вы хорошо выразились, имеет «потенциальность» всех семи принципов в зачатке с самого момента его появления в мире причин в виде туманного дыхания, которое сгущается и твердеет вместе с родной ему сферой.</w:t>
      </w:r>
    </w:p>
    <w:p w:rsidR="00842D52" w:rsidRDefault="00842D52" w:rsidP="00842D52">
      <w:pPr>
        <w:ind w:firstLine="340"/>
        <w:jc w:val="both"/>
        <w:rPr>
          <w:sz w:val="24"/>
          <w:szCs w:val="24"/>
        </w:rPr>
      </w:pPr>
      <w:r w:rsidRPr="00C72D9D">
        <w:rPr>
          <w:sz w:val="24"/>
          <w:szCs w:val="24"/>
        </w:rPr>
        <w:t>Дух</w:t>
      </w:r>
      <w:r>
        <w:rPr>
          <w:sz w:val="24"/>
          <w:szCs w:val="24"/>
        </w:rPr>
        <w:t>,</w:t>
      </w:r>
      <w:r w:rsidRPr="00C72D9D">
        <w:rPr>
          <w:sz w:val="24"/>
          <w:szCs w:val="24"/>
        </w:rPr>
        <w:t xml:space="preserve"> или ЖИЗНЬ</w:t>
      </w:r>
      <w:r w:rsidR="008F4299">
        <w:rPr>
          <w:sz w:val="24"/>
          <w:szCs w:val="24"/>
        </w:rPr>
        <w:t xml:space="preserve"> —</w:t>
      </w:r>
      <w:r w:rsidRPr="00C72D9D">
        <w:rPr>
          <w:sz w:val="24"/>
          <w:szCs w:val="24"/>
        </w:rPr>
        <w:t xml:space="preserve"> неделим. И когда мы говорим о седьмом принципе, </w:t>
      </w:r>
      <w:r>
        <w:rPr>
          <w:sz w:val="24"/>
          <w:szCs w:val="24"/>
        </w:rPr>
        <w:t xml:space="preserve">имеются в виду </w:t>
      </w:r>
      <w:r w:rsidRPr="00C72D9D">
        <w:rPr>
          <w:sz w:val="24"/>
          <w:szCs w:val="24"/>
        </w:rPr>
        <w:t xml:space="preserve">не качество, не количество, </w:t>
      </w:r>
      <w:r>
        <w:rPr>
          <w:sz w:val="24"/>
          <w:szCs w:val="24"/>
        </w:rPr>
        <w:t>да и не</w:t>
      </w:r>
      <w:r w:rsidRPr="00C72D9D">
        <w:rPr>
          <w:sz w:val="24"/>
          <w:szCs w:val="24"/>
        </w:rPr>
        <w:t xml:space="preserve"> форма, </w:t>
      </w:r>
      <w:r w:rsidR="00356D76">
        <w:rPr>
          <w:sz w:val="24"/>
          <w:szCs w:val="24"/>
        </w:rPr>
        <w:t>а</w:t>
      </w:r>
      <w:r>
        <w:rPr>
          <w:sz w:val="24"/>
          <w:szCs w:val="24"/>
        </w:rPr>
        <w:t xml:space="preserve"> </w:t>
      </w:r>
      <w:r w:rsidRPr="00C72D9D">
        <w:rPr>
          <w:sz w:val="24"/>
          <w:szCs w:val="24"/>
        </w:rPr>
        <w:t>скорее</w:t>
      </w:r>
      <w:r>
        <w:rPr>
          <w:sz w:val="24"/>
          <w:szCs w:val="24"/>
        </w:rPr>
        <w:t>,</w:t>
      </w:r>
      <w:r w:rsidRPr="00C72D9D">
        <w:rPr>
          <w:sz w:val="24"/>
          <w:szCs w:val="24"/>
        </w:rPr>
        <w:t xml:space="preserve"> </w:t>
      </w:r>
      <w:r w:rsidRPr="003C17D2">
        <w:rPr>
          <w:i/>
          <w:sz w:val="24"/>
          <w:szCs w:val="24"/>
        </w:rPr>
        <w:t>пространство</w:t>
      </w:r>
      <w:r w:rsidRPr="00C72D9D">
        <w:rPr>
          <w:sz w:val="24"/>
          <w:szCs w:val="24"/>
        </w:rPr>
        <w:t xml:space="preserve">, занятое в этом </w:t>
      </w:r>
      <w:r w:rsidRPr="003C17D2">
        <w:rPr>
          <w:i/>
          <w:sz w:val="24"/>
          <w:szCs w:val="24"/>
        </w:rPr>
        <w:t>океане</w:t>
      </w:r>
      <w:r w:rsidRPr="00C72D9D">
        <w:rPr>
          <w:sz w:val="24"/>
          <w:szCs w:val="24"/>
        </w:rPr>
        <w:t xml:space="preserve"> духа результатами</w:t>
      </w:r>
      <w:r>
        <w:rPr>
          <w:sz w:val="24"/>
          <w:szCs w:val="24"/>
        </w:rPr>
        <w:t>,</w:t>
      </w:r>
      <w:r w:rsidRPr="00C72D9D">
        <w:rPr>
          <w:sz w:val="24"/>
          <w:szCs w:val="24"/>
        </w:rPr>
        <w:t xml:space="preserve"> или следствиями (благими, как</w:t>
      </w:r>
      <w:r w:rsidR="00356D76">
        <w:rPr>
          <w:sz w:val="24"/>
          <w:szCs w:val="24"/>
        </w:rPr>
        <w:t>овы</w:t>
      </w:r>
      <w:r w:rsidRPr="00C72D9D">
        <w:rPr>
          <w:sz w:val="24"/>
          <w:szCs w:val="24"/>
        </w:rPr>
        <w:t xml:space="preserve"> все </w:t>
      </w:r>
      <w:r w:rsidR="00356D76">
        <w:rPr>
          <w:sz w:val="24"/>
          <w:szCs w:val="24"/>
        </w:rPr>
        <w:t>они у</w:t>
      </w:r>
      <w:r w:rsidRPr="00C72D9D">
        <w:rPr>
          <w:sz w:val="24"/>
          <w:szCs w:val="24"/>
        </w:rPr>
        <w:t xml:space="preserve"> каждог</w:t>
      </w:r>
      <w:r w:rsidR="00B144BE">
        <w:rPr>
          <w:sz w:val="24"/>
          <w:szCs w:val="24"/>
        </w:rPr>
        <w:t>о сотрудника природы), запечатлё</w:t>
      </w:r>
      <w:r w:rsidR="00356D76">
        <w:rPr>
          <w:sz w:val="24"/>
          <w:szCs w:val="24"/>
        </w:rPr>
        <w:t>нными в нё</w:t>
      </w:r>
      <w:r w:rsidRPr="00C72D9D">
        <w:rPr>
          <w:sz w:val="24"/>
          <w:szCs w:val="24"/>
        </w:rPr>
        <w:t>м.</w:t>
      </w:r>
    </w:p>
    <w:p w:rsidR="00A25454" w:rsidRPr="00C72D9D" w:rsidRDefault="00A25454" w:rsidP="00842D52">
      <w:pPr>
        <w:ind w:firstLine="340"/>
        <w:jc w:val="both"/>
        <w:rPr>
          <w:sz w:val="24"/>
          <w:szCs w:val="24"/>
        </w:rPr>
      </w:pPr>
    </w:p>
    <w:p w:rsidR="00842D52" w:rsidRPr="00B144BE" w:rsidRDefault="00B144BE" w:rsidP="00842D52">
      <w:pPr>
        <w:ind w:firstLine="340"/>
        <w:jc w:val="both"/>
        <w:rPr>
          <w:rFonts w:asciiTheme="minorHAnsi" w:hAnsiTheme="minorHAnsi"/>
          <w:sz w:val="24"/>
          <w:szCs w:val="24"/>
        </w:rPr>
      </w:pPr>
      <w:r>
        <w:rPr>
          <w:rFonts w:asciiTheme="minorHAnsi" w:hAnsiTheme="minorHAnsi"/>
          <w:sz w:val="24"/>
          <w:szCs w:val="24"/>
        </w:rPr>
        <w:t xml:space="preserve">(6) </w:t>
      </w:r>
      <w:r w:rsidR="00842D52" w:rsidRPr="00B144BE">
        <w:rPr>
          <w:rFonts w:asciiTheme="minorHAnsi" w:hAnsiTheme="minorHAnsi"/>
          <w:sz w:val="24"/>
          <w:szCs w:val="24"/>
        </w:rPr>
        <w:t>От наивысшей животной (нечеловеческой) формы в первой сфере</w:t>
      </w:r>
      <w:r w:rsidR="008F4299" w:rsidRPr="00B144BE">
        <w:rPr>
          <w:rFonts w:asciiTheme="minorHAnsi" w:hAnsiTheme="minorHAnsi"/>
          <w:sz w:val="24"/>
          <w:szCs w:val="24"/>
        </w:rPr>
        <w:t xml:space="preserve"> —</w:t>
      </w:r>
      <w:r w:rsidR="00842D52" w:rsidRPr="00B144BE">
        <w:rPr>
          <w:rFonts w:asciiTheme="minorHAnsi" w:hAnsiTheme="minorHAnsi"/>
          <w:sz w:val="24"/>
          <w:szCs w:val="24"/>
        </w:rPr>
        <w:t xml:space="preserve"> как добира</w:t>
      </w:r>
      <w:r w:rsidR="00371259">
        <w:rPr>
          <w:rFonts w:asciiTheme="minorHAnsi" w:hAnsiTheme="minorHAnsi"/>
          <w:sz w:val="24"/>
          <w:szCs w:val="24"/>
        </w:rPr>
        <w:t>ю</w:t>
      </w:r>
      <w:r w:rsidR="00842D52" w:rsidRPr="00B144BE">
        <w:rPr>
          <w:rFonts w:asciiTheme="minorHAnsi" w:hAnsiTheme="minorHAnsi"/>
          <w:sz w:val="24"/>
          <w:szCs w:val="24"/>
        </w:rPr>
        <w:t xml:space="preserve">тся до второй сферы? </w:t>
      </w:r>
      <w:r w:rsidR="00842D52" w:rsidRPr="00B144BE">
        <w:rPr>
          <w:rFonts w:asciiTheme="minorHAnsi" w:hAnsiTheme="minorHAnsi"/>
          <w:i/>
          <w:sz w:val="24"/>
          <w:szCs w:val="24"/>
        </w:rPr>
        <w:t>Немыслимо</w:t>
      </w:r>
      <w:r w:rsidR="00842D52" w:rsidRPr="00B144BE">
        <w:rPr>
          <w:rFonts w:asciiTheme="minorHAnsi" w:hAnsiTheme="minorHAnsi"/>
          <w:sz w:val="24"/>
          <w:szCs w:val="24"/>
        </w:rPr>
        <w:t>, чтобы мо</w:t>
      </w:r>
      <w:r w:rsidR="00371259">
        <w:rPr>
          <w:rFonts w:asciiTheme="minorHAnsi" w:hAnsiTheme="minorHAnsi"/>
          <w:sz w:val="24"/>
          <w:szCs w:val="24"/>
        </w:rPr>
        <w:t>жно было</w:t>
      </w:r>
      <w:r w:rsidR="00842D52" w:rsidRPr="00B144BE">
        <w:rPr>
          <w:rFonts w:asciiTheme="minorHAnsi" w:hAnsiTheme="minorHAnsi"/>
          <w:sz w:val="24"/>
          <w:szCs w:val="24"/>
        </w:rPr>
        <w:t xml:space="preserve"> там опять спуститься до самой низшей животной формы, но как иначе пройти весь круг жизни на каждой планете пооч</w:t>
      </w:r>
      <w:r w:rsidR="00691188">
        <w:rPr>
          <w:rFonts w:asciiTheme="minorHAnsi" w:hAnsiTheme="minorHAnsi"/>
          <w:sz w:val="24"/>
          <w:szCs w:val="24"/>
        </w:rPr>
        <w:t>ё</w:t>
      </w:r>
      <w:r w:rsidR="00842D52" w:rsidRPr="00B144BE">
        <w:rPr>
          <w:rFonts w:asciiTheme="minorHAnsi" w:hAnsiTheme="minorHAnsi"/>
          <w:sz w:val="24"/>
          <w:szCs w:val="24"/>
        </w:rPr>
        <w:t>ред</w:t>
      </w:r>
      <w:r w:rsidR="00691188">
        <w:rPr>
          <w:rFonts w:asciiTheme="minorHAnsi" w:hAnsiTheme="minorHAnsi"/>
          <w:sz w:val="24"/>
          <w:szCs w:val="24"/>
        </w:rPr>
        <w:t>но</w:t>
      </w:r>
      <w:r w:rsidR="00842D52" w:rsidRPr="00B144BE">
        <w:rPr>
          <w:rFonts w:asciiTheme="minorHAnsi" w:hAnsiTheme="minorHAnsi"/>
          <w:sz w:val="24"/>
          <w:szCs w:val="24"/>
        </w:rPr>
        <w:t>?</w:t>
      </w:r>
    </w:p>
    <w:p w:rsidR="00842D52" w:rsidRPr="002F77E4" w:rsidRDefault="00842D52" w:rsidP="00842D52">
      <w:pPr>
        <w:pStyle w:val="21"/>
        <w:ind w:firstLine="340"/>
        <w:jc w:val="both"/>
        <w:rPr>
          <w:sz w:val="24"/>
          <w:szCs w:val="24"/>
        </w:rPr>
      </w:pPr>
      <w:r w:rsidRPr="00B144BE">
        <w:rPr>
          <w:rFonts w:asciiTheme="minorHAnsi" w:hAnsiTheme="minorHAnsi"/>
          <w:sz w:val="24"/>
          <w:szCs w:val="24"/>
        </w:rPr>
        <w:t xml:space="preserve">Если </w:t>
      </w:r>
      <w:r w:rsidR="00371259">
        <w:rPr>
          <w:rFonts w:asciiTheme="minorHAnsi" w:hAnsiTheme="minorHAnsi"/>
          <w:sz w:val="24"/>
          <w:szCs w:val="24"/>
        </w:rPr>
        <w:t xml:space="preserve">цикл проходится </w:t>
      </w:r>
      <w:r w:rsidRPr="00B144BE">
        <w:rPr>
          <w:rFonts w:asciiTheme="minorHAnsi" w:hAnsiTheme="minorHAnsi"/>
          <w:sz w:val="24"/>
          <w:szCs w:val="24"/>
        </w:rPr>
        <w:t xml:space="preserve">по спирали (т. е. от первой формы сферы </w:t>
      </w:r>
      <w:r w:rsidR="00BF130B">
        <w:rPr>
          <w:rFonts w:asciiTheme="minorHAnsi" w:hAnsiTheme="minorHAnsi"/>
          <w:sz w:val="24"/>
          <w:szCs w:val="24"/>
          <w:lang w:val="en-US"/>
        </w:rPr>
        <w:t>I</w:t>
      </w:r>
      <w:r w:rsidR="00BF130B" w:rsidRPr="00BF130B">
        <w:rPr>
          <w:rFonts w:asciiTheme="minorHAnsi" w:hAnsiTheme="minorHAnsi"/>
          <w:sz w:val="24"/>
          <w:szCs w:val="24"/>
        </w:rPr>
        <w:t xml:space="preserve"> </w:t>
      </w:r>
      <w:r w:rsidRPr="00B144BE">
        <w:rPr>
          <w:rFonts w:asciiTheme="minorHAnsi" w:hAnsiTheme="minorHAnsi"/>
          <w:sz w:val="24"/>
          <w:szCs w:val="24"/>
        </w:rPr>
        <w:t xml:space="preserve">до первой формы сферы </w:t>
      </w:r>
      <w:r w:rsidR="00BF130B">
        <w:rPr>
          <w:rFonts w:asciiTheme="minorHAnsi" w:hAnsiTheme="minorHAnsi"/>
          <w:sz w:val="24"/>
          <w:szCs w:val="24"/>
          <w:lang w:val="en-US"/>
        </w:rPr>
        <w:t>II</w:t>
      </w:r>
      <w:r w:rsidR="00BF130B" w:rsidRPr="00BF130B">
        <w:rPr>
          <w:rFonts w:asciiTheme="minorHAnsi" w:hAnsiTheme="minorHAnsi"/>
          <w:sz w:val="24"/>
          <w:szCs w:val="24"/>
        </w:rPr>
        <w:t xml:space="preserve"> </w:t>
      </w:r>
      <w:r w:rsidRPr="00B144BE">
        <w:rPr>
          <w:rFonts w:asciiTheme="minorHAnsi" w:hAnsiTheme="minorHAnsi"/>
          <w:sz w:val="24"/>
          <w:szCs w:val="24"/>
        </w:rPr>
        <w:t xml:space="preserve">и т. д., затем до второй формы сфер </w:t>
      </w:r>
      <w:r w:rsidR="00BF130B">
        <w:rPr>
          <w:rFonts w:asciiTheme="minorHAnsi" w:hAnsiTheme="minorHAnsi"/>
          <w:sz w:val="24"/>
          <w:szCs w:val="24"/>
          <w:lang w:val="en-US"/>
        </w:rPr>
        <w:t>I</w:t>
      </w:r>
      <w:r w:rsidRPr="00B144BE">
        <w:rPr>
          <w:rFonts w:asciiTheme="minorHAnsi" w:hAnsiTheme="minorHAnsi"/>
          <w:sz w:val="24"/>
          <w:szCs w:val="24"/>
        </w:rPr>
        <w:t xml:space="preserve">, </w:t>
      </w:r>
      <w:r w:rsidR="00BF130B">
        <w:rPr>
          <w:rFonts w:asciiTheme="minorHAnsi" w:hAnsiTheme="minorHAnsi"/>
          <w:sz w:val="24"/>
          <w:szCs w:val="24"/>
          <w:lang w:val="en-US"/>
        </w:rPr>
        <w:t>II</w:t>
      </w:r>
      <w:r w:rsidRPr="00B144BE">
        <w:rPr>
          <w:rFonts w:asciiTheme="minorHAnsi" w:hAnsiTheme="minorHAnsi"/>
          <w:sz w:val="24"/>
          <w:szCs w:val="24"/>
        </w:rPr>
        <w:t xml:space="preserve">, </w:t>
      </w:r>
      <w:r w:rsidR="00BF130B">
        <w:rPr>
          <w:rFonts w:asciiTheme="minorHAnsi" w:hAnsiTheme="minorHAnsi"/>
          <w:sz w:val="24"/>
          <w:szCs w:val="24"/>
          <w:lang w:val="en-US"/>
        </w:rPr>
        <w:t>III</w:t>
      </w:r>
      <w:r w:rsidRPr="00B144BE">
        <w:rPr>
          <w:rFonts w:asciiTheme="minorHAnsi" w:hAnsiTheme="minorHAnsi"/>
          <w:sz w:val="24"/>
          <w:szCs w:val="24"/>
        </w:rPr>
        <w:t xml:space="preserve"> и т. д., а затем до третьей формы сферы </w:t>
      </w:r>
      <w:r w:rsidR="00BF130B">
        <w:rPr>
          <w:rFonts w:asciiTheme="minorHAnsi" w:hAnsiTheme="minorHAnsi"/>
          <w:sz w:val="24"/>
          <w:szCs w:val="24"/>
        </w:rPr>
        <w:t xml:space="preserve">до … </w:t>
      </w:r>
      <w:r w:rsidRPr="00B144BE">
        <w:rPr>
          <w:rFonts w:asciiTheme="minorHAnsi" w:hAnsiTheme="minorHAnsi"/>
          <w:sz w:val="24"/>
          <w:szCs w:val="24"/>
        </w:rPr>
        <w:t xml:space="preserve">n-ой), тогда мне кажется, что то же самое правило должно прилагаться к минеральным и растительным индивидуальностям, если у них таковые имеются, хотя некоторые </w:t>
      </w:r>
      <w:r w:rsidR="00BF130B">
        <w:rPr>
          <w:rFonts w:asciiTheme="minorHAnsi" w:hAnsiTheme="minorHAnsi"/>
          <w:sz w:val="24"/>
          <w:szCs w:val="24"/>
        </w:rPr>
        <w:t>сказанные</w:t>
      </w:r>
      <w:r w:rsidRPr="00B144BE">
        <w:rPr>
          <w:rFonts w:asciiTheme="minorHAnsi" w:hAnsiTheme="minorHAnsi"/>
          <w:sz w:val="24"/>
          <w:szCs w:val="24"/>
        </w:rPr>
        <w:t xml:space="preserve"> мне </w:t>
      </w:r>
      <w:r w:rsidR="00BF130B">
        <w:rPr>
          <w:rFonts w:asciiTheme="minorHAnsi" w:hAnsiTheme="minorHAnsi"/>
          <w:sz w:val="24"/>
          <w:szCs w:val="24"/>
        </w:rPr>
        <w:t>вещи</w:t>
      </w:r>
      <w:r w:rsidRPr="00B144BE">
        <w:rPr>
          <w:rFonts w:asciiTheme="minorHAnsi" w:hAnsiTheme="minorHAnsi"/>
          <w:sz w:val="24"/>
          <w:szCs w:val="24"/>
        </w:rPr>
        <w:t xml:space="preserve">, кажется, этому противоречат. </w:t>
      </w:r>
      <w:r w:rsidRPr="002F77E4">
        <w:rPr>
          <w:sz w:val="24"/>
          <w:szCs w:val="24"/>
        </w:rPr>
        <w:t xml:space="preserve">(Изложите их, и я их объясню и отвечу.) </w:t>
      </w:r>
    </w:p>
    <w:p w:rsidR="00842D52" w:rsidRPr="00B144BE" w:rsidRDefault="00842D52" w:rsidP="00842D52">
      <w:pPr>
        <w:pStyle w:val="21"/>
        <w:ind w:firstLine="340"/>
        <w:jc w:val="both"/>
        <w:rPr>
          <w:rFonts w:asciiTheme="minorHAnsi" w:hAnsiTheme="minorHAnsi"/>
          <w:sz w:val="24"/>
          <w:szCs w:val="24"/>
        </w:rPr>
      </w:pPr>
      <w:r w:rsidRPr="00B144BE">
        <w:rPr>
          <w:rFonts w:asciiTheme="minorHAnsi" w:hAnsiTheme="minorHAnsi"/>
          <w:sz w:val="24"/>
          <w:szCs w:val="24"/>
        </w:rPr>
        <w:t>Но пока что я должен работать с этой гипотезой.</w:t>
      </w:r>
    </w:p>
    <w:p w:rsidR="00842D52" w:rsidRDefault="00842D52" w:rsidP="00842D52">
      <w:pPr>
        <w:jc w:val="both"/>
        <w:rPr>
          <w:sz w:val="24"/>
          <w:szCs w:val="24"/>
        </w:rPr>
      </w:pPr>
      <w:r w:rsidRPr="00B144BE">
        <w:rPr>
          <w:rFonts w:asciiTheme="minorHAnsi" w:hAnsiTheme="minorHAnsi"/>
          <w:sz w:val="24"/>
          <w:szCs w:val="24"/>
        </w:rPr>
        <w:t>(Пробежав цикл в высшей животной форме, животная душа при сво</w:t>
      </w:r>
      <w:r w:rsidR="00691188">
        <w:rPr>
          <w:rFonts w:asciiTheme="minorHAnsi" w:hAnsiTheme="minorHAnsi"/>
          <w:sz w:val="24"/>
          <w:szCs w:val="24"/>
        </w:rPr>
        <w:t>ё</w:t>
      </w:r>
      <w:r w:rsidRPr="00B144BE">
        <w:rPr>
          <w:rFonts w:asciiTheme="minorHAnsi" w:hAnsiTheme="minorHAnsi"/>
          <w:sz w:val="24"/>
          <w:szCs w:val="24"/>
        </w:rPr>
        <w:t>м следующем погружении в океан духа приобретает седьмой принцип, который наделяет е</w:t>
      </w:r>
      <w:r w:rsidR="00BF130B">
        <w:rPr>
          <w:rFonts w:asciiTheme="minorHAnsi" w:hAnsiTheme="minorHAnsi"/>
          <w:sz w:val="24"/>
          <w:szCs w:val="24"/>
        </w:rPr>
        <w:t>ё</w:t>
      </w:r>
      <w:r w:rsidRPr="00B144BE">
        <w:rPr>
          <w:rFonts w:asciiTheme="minorHAnsi" w:hAnsiTheme="minorHAnsi"/>
          <w:sz w:val="24"/>
          <w:szCs w:val="24"/>
        </w:rPr>
        <w:t xml:space="preserve"> шестым. Это определяет е</w:t>
      </w:r>
      <w:r w:rsidR="00BF130B">
        <w:rPr>
          <w:rFonts w:asciiTheme="minorHAnsi" w:hAnsiTheme="minorHAnsi"/>
          <w:sz w:val="24"/>
          <w:szCs w:val="24"/>
        </w:rPr>
        <w:t>ё</w:t>
      </w:r>
      <w:r w:rsidRPr="00B144BE">
        <w:rPr>
          <w:rFonts w:asciiTheme="minorHAnsi" w:hAnsiTheme="minorHAnsi"/>
          <w:sz w:val="24"/>
          <w:szCs w:val="24"/>
        </w:rPr>
        <w:t xml:space="preserve"> будущее на Земле и при завершении земной жизни обеспечивает достаточно</w:t>
      </w:r>
      <w:r w:rsidR="00691188">
        <w:rPr>
          <w:rFonts w:asciiTheme="minorHAnsi" w:hAnsiTheme="minorHAnsi"/>
          <w:sz w:val="24"/>
          <w:szCs w:val="24"/>
        </w:rPr>
        <w:t xml:space="preserve"> жизненности, чтобы сохранить её</w:t>
      </w:r>
      <w:r w:rsidRPr="00B144BE">
        <w:rPr>
          <w:rFonts w:asciiTheme="minorHAnsi" w:hAnsiTheme="minorHAnsi"/>
          <w:sz w:val="24"/>
          <w:szCs w:val="24"/>
        </w:rPr>
        <w:t xml:space="preserve"> собственное притяжение к седьмому принципу</w:t>
      </w:r>
      <w:r w:rsidR="00BF130B" w:rsidRPr="00BF130B">
        <w:rPr>
          <w:rFonts w:asciiTheme="minorHAnsi" w:hAnsiTheme="minorHAnsi"/>
          <w:sz w:val="24"/>
          <w:szCs w:val="24"/>
        </w:rPr>
        <w:t xml:space="preserve">, </w:t>
      </w:r>
      <w:r w:rsidR="00BF130B">
        <w:rPr>
          <w:rFonts w:asciiTheme="minorHAnsi" w:hAnsiTheme="minorHAnsi"/>
          <w:sz w:val="24"/>
          <w:szCs w:val="24"/>
        </w:rPr>
        <w:t>или же</w:t>
      </w:r>
      <w:r w:rsidRPr="00B144BE">
        <w:rPr>
          <w:rFonts w:asciiTheme="minorHAnsi" w:hAnsiTheme="minorHAnsi"/>
          <w:sz w:val="24"/>
          <w:szCs w:val="24"/>
        </w:rPr>
        <w:t xml:space="preserve"> </w:t>
      </w:r>
      <w:r w:rsidRPr="00B144BE">
        <w:rPr>
          <w:rFonts w:asciiTheme="minorHAnsi" w:hAnsiTheme="minorHAnsi"/>
          <w:sz w:val="24"/>
          <w:szCs w:val="24"/>
        </w:rPr>
        <w:lastRenderedPageBreak/>
        <w:t xml:space="preserve">теряет его </w:t>
      </w:r>
      <w:r w:rsidR="00BF130B">
        <w:rPr>
          <w:rFonts w:asciiTheme="minorHAnsi" w:hAnsiTheme="minorHAnsi"/>
          <w:sz w:val="24"/>
          <w:szCs w:val="24"/>
        </w:rPr>
        <w:t>и</w:t>
      </w:r>
      <w:r w:rsidRPr="00B144BE">
        <w:rPr>
          <w:rFonts w:asciiTheme="minorHAnsi" w:hAnsiTheme="minorHAnsi"/>
          <w:sz w:val="24"/>
          <w:szCs w:val="24"/>
        </w:rPr>
        <w:t xml:space="preserve"> переста</w:t>
      </w:r>
      <w:r w:rsidR="00BF130B">
        <w:rPr>
          <w:rFonts w:asciiTheme="minorHAnsi" w:hAnsiTheme="minorHAnsi"/>
          <w:sz w:val="24"/>
          <w:szCs w:val="24"/>
        </w:rPr>
        <w:t>ё</w:t>
      </w:r>
      <w:r w:rsidRPr="00B144BE">
        <w:rPr>
          <w:rFonts w:asciiTheme="minorHAnsi" w:hAnsiTheme="minorHAnsi"/>
          <w:sz w:val="24"/>
          <w:szCs w:val="24"/>
        </w:rPr>
        <w:t>т существовать в качестве отдельно</w:t>
      </w:r>
      <w:r w:rsidR="00BF130B">
        <w:rPr>
          <w:rFonts w:asciiTheme="minorHAnsi" w:hAnsiTheme="minorHAnsi"/>
          <w:sz w:val="24"/>
          <w:szCs w:val="24"/>
        </w:rPr>
        <w:t>го</w:t>
      </w:r>
      <w:r w:rsidRPr="00B144BE">
        <w:rPr>
          <w:rFonts w:asciiTheme="minorHAnsi" w:hAnsiTheme="minorHAnsi"/>
          <w:sz w:val="24"/>
          <w:szCs w:val="24"/>
        </w:rPr>
        <w:t xml:space="preserve"> сущ</w:t>
      </w:r>
      <w:r w:rsidR="00BF130B">
        <w:rPr>
          <w:rFonts w:asciiTheme="minorHAnsi" w:hAnsiTheme="minorHAnsi"/>
          <w:sz w:val="24"/>
          <w:szCs w:val="24"/>
        </w:rPr>
        <w:t>ества</w:t>
      </w:r>
      <w:r w:rsidR="00D33703">
        <w:rPr>
          <w:rFonts w:asciiTheme="minorHAnsi" w:hAnsiTheme="minorHAnsi"/>
          <w:sz w:val="24"/>
          <w:szCs w:val="24"/>
        </w:rPr>
        <w:t>)</w:t>
      </w:r>
      <w:r w:rsidRPr="00B144BE">
        <w:rPr>
          <w:rFonts w:asciiTheme="minorHAnsi" w:hAnsiTheme="minorHAnsi"/>
          <w:sz w:val="24"/>
          <w:szCs w:val="24"/>
        </w:rPr>
        <w:t>.</w:t>
      </w:r>
      <w:r w:rsidRPr="00C72D9D" w:rsidDel="00EB3669">
        <w:rPr>
          <w:sz w:val="24"/>
          <w:szCs w:val="24"/>
        </w:rPr>
        <w:t xml:space="preserve"> </w:t>
      </w:r>
      <w:r w:rsidRPr="00EB3669">
        <w:rPr>
          <w:b/>
          <w:sz w:val="24"/>
          <w:szCs w:val="24"/>
        </w:rPr>
        <w:t>Вс</w:t>
      </w:r>
      <w:r w:rsidR="00505C57">
        <w:rPr>
          <w:b/>
          <w:sz w:val="24"/>
          <w:szCs w:val="24"/>
        </w:rPr>
        <w:t>ё</w:t>
      </w:r>
      <w:r w:rsidRPr="00EB3669">
        <w:rPr>
          <w:b/>
          <w:sz w:val="24"/>
          <w:szCs w:val="24"/>
        </w:rPr>
        <w:t xml:space="preserve"> это </w:t>
      </w:r>
      <w:r w:rsidR="003E3815" w:rsidRPr="00EB3669">
        <w:rPr>
          <w:b/>
          <w:sz w:val="24"/>
          <w:szCs w:val="24"/>
        </w:rPr>
        <w:t xml:space="preserve">понято </w:t>
      </w:r>
      <w:r w:rsidRPr="00EB3669">
        <w:rPr>
          <w:b/>
          <w:sz w:val="24"/>
          <w:szCs w:val="24"/>
        </w:rPr>
        <w:t>неправильно</w:t>
      </w:r>
      <w:r w:rsidRPr="00C72D9D">
        <w:rPr>
          <w:sz w:val="24"/>
          <w:szCs w:val="24"/>
        </w:rPr>
        <w:t>.</w:t>
      </w:r>
    </w:p>
    <w:p w:rsidR="00842D52" w:rsidRDefault="00842D52" w:rsidP="00842D52">
      <w:pPr>
        <w:pStyle w:val="21"/>
        <w:ind w:firstLine="340"/>
        <w:jc w:val="both"/>
        <w:rPr>
          <w:sz w:val="24"/>
          <w:szCs w:val="24"/>
        </w:rPr>
      </w:pPr>
      <w:r w:rsidRPr="00C72D9D">
        <w:rPr>
          <w:sz w:val="24"/>
          <w:szCs w:val="24"/>
        </w:rPr>
        <w:t>Седьмой принцип как скрытая сила</w:t>
      </w:r>
      <w:r w:rsidR="003E3815">
        <w:rPr>
          <w:sz w:val="24"/>
          <w:szCs w:val="24"/>
        </w:rPr>
        <w:t xml:space="preserve"> всегда есть в </w:t>
      </w:r>
      <w:r w:rsidRPr="00C72D9D">
        <w:rPr>
          <w:sz w:val="24"/>
          <w:szCs w:val="24"/>
        </w:rPr>
        <w:t>каждом принцип</w:t>
      </w:r>
      <w:r w:rsidR="003E3815">
        <w:rPr>
          <w:sz w:val="24"/>
          <w:szCs w:val="24"/>
        </w:rPr>
        <w:t>е</w:t>
      </w:r>
      <w:r w:rsidRPr="00C72D9D">
        <w:rPr>
          <w:sz w:val="24"/>
          <w:szCs w:val="24"/>
        </w:rPr>
        <w:t>, даже тел</w:t>
      </w:r>
      <w:r w:rsidR="003E3815">
        <w:rPr>
          <w:sz w:val="24"/>
          <w:szCs w:val="24"/>
        </w:rPr>
        <w:t>е</w:t>
      </w:r>
      <w:r w:rsidRPr="00C72D9D">
        <w:rPr>
          <w:sz w:val="24"/>
          <w:szCs w:val="24"/>
        </w:rPr>
        <w:t xml:space="preserve">. Как Макрокосмическое </w:t>
      </w:r>
      <w:r w:rsidRPr="003E3815">
        <w:rPr>
          <w:i/>
          <w:sz w:val="24"/>
          <w:szCs w:val="24"/>
        </w:rPr>
        <w:t>Целое</w:t>
      </w:r>
      <w:r w:rsidRPr="00C72D9D">
        <w:rPr>
          <w:sz w:val="24"/>
          <w:szCs w:val="24"/>
        </w:rPr>
        <w:t xml:space="preserve"> он </w:t>
      </w:r>
      <w:r w:rsidR="003E3815">
        <w:rPr>
          <w:sz w:val="24"/>
          <w:szCs w:val="24"/>
        </w:rPr>
        <w:t xml:space="preserve">присутствует </w:t>
      </w:r>
      <w:r w:rsidRPr="00C72D9D">
        <w:rPr>
          <w:sz w:val="24"/>
          <w:szCs w:val="24"/>
        </w:rPr>
        <w:t xml:space="preserve">даже в </w:t>
      </w:r>
      <w:r w:rsidRPr="003E3815">
        <w:rPr>
          <w:i/>
          <w:sz w:val="24"/>
          <w:szCs w:val="24"/>
        </w:rPr>
        <w:t>низшей</w:t>
      </w:r>
      <w:r w:rsidRPr="00C72D9D">
        <w:rPr>
          <w:sz w:val="24"/>
          <w:szCs w:val="24"/>
        </w:rPr>
        <w:t xml:space="preserve"> сфере, но там нет ничего, что могло бы ассимилировать его с собою.</w:t>
      </w:r>
    </w:p>
    <w:p w:rsidR="00D33703" w:rsidRPr="00C72D9D" w:rsidRDefault="00D33703" w:rsidP="00842D52">
      <w:pPr>
        <w:pStyle w:val="21"/>
        <w:ind w:firstLine="340"/>
        <w:jc w:val="both"/>
        <w:rPr>
          <w:sz w:val="24"/>
          <w:szCs w:val="24"/>
        </w:rPr>
      </w:pPr>
    </w:p>
    <w:p w:rsidR="005D3165" w:rsidRPr="001A489B" w:rsidRDefault="00842D52" w:rsidP="00842D52">
      <w:pPr>
        <w:ind w:firstLine="340"/>
        <w:jc w:val="both"/>
        <w:rPr>
          <w:sz w:val="24"/>
          <w:szCs w:val="24"/>
        </w:rPr>
      </w:pPr>
      <w:r w:rsidRPr="00C72D9D">
        <w:rPr>
          <w:sz w:val="24"/>
          <w:szCs w:val="24"/>
        </w:rPr>
        <w:t xml:space="preserve"> </w:t>
      </w:r>
      <w:r w:rsidR="003E3815">
        <w:rPr>
          <w:sz w:val="24"/>
          <w:szCs w:val="24"/>
        </w:rPr>
        <w:t xml:space="preserve">(6) </w:t>
      </w:r>
      <w:r w:rsidRPr="00C72D9D">
        <w:rPr>
          <w:sz w:val="24"/>
          <w:szCs w:val="24"/>
        </w:rPr>
        <w:t xml:space="preserve">Почему </w:t>
      </w:r>
      <w:r w:rsidR="003E3815">
        <w:rPr>
          <w:sz w:val="24"/>
          <w:szCs w:val="24"/>
        </w:rPr>
        <w:t xml:space="preserve">же </w:t>
      </w:r>
      <w:r w:rsidRPr="00C72D9D">
        <w:rPr>
          <w:i/>
          <w:sz w:val="24"/>
          <w:szCs w:val="24"/>
        </w:rPr>
        <w:t>«немыслимо»?</w:t>
      </w:r>
      <w:r w:rsidRPr="00C72D9D">
        <w:rPr>
          <w:sz w:val="24"/>
          <w:szCs w:val="24"/>
        </w:rPr>
        <w:t xml:space="preserve"> </w:t>
      </w:r>
      <w:r>
        <w:rPr>
          <w:sz w:val="24"/>
          <w:szCs w:val="24"/>
        </w:rPr>
        <w:t xml:space="preserve">Поскольку </w:t>
      </w:r>
      <w:r w:rsidRPr="00C72D9D">
        <w:rPr>
          <w:sz w:val="24"/>
          <w:szCs w:val="24"/>
        </w:rPr>
        <w:t xml:space="preserve">высочайшая животная форма в сфере I, или </w:t>
      </w:r>
      <w:r w:rsidR="003E3815" w:rsidRPr="003E3815">
        <w:rPr>
          <w:sz w:val="24"/>
          <w:szCs w:val="24"/>
          <w:lang w:val="en-US"/>
        </w:rPr>
        <w:t>A</w:t>
      </w:r>
      <w:r w:rsidRPr="00C72D9D">
        <w:rPr>
          <w:b/>
          <w:sz w:val="24"/>
          <w:szCs w:val="24"/>
        </w:rPr>
        <w:t>,</w:t>
      </w:r>
      <w:r w:rsidRPr="00C72D9D">
        <w:rPr>
          <w:sz w:val="24"/>
          <w:szCs w:val="24"/>
        </w:rPr>
        <w:t xml:space="preserve"> </w:t>
      </w:r>
      <w:r w:rsidRPr="00EB3669">
        <w:rPr>
          <w:i/>
          <w:sz w:val="24"/>
          <w:szCs w:val="24"/>
        </w:rPr>
        <w:t>безответственна</w:t>
      </w:r>
      <w:r>
        <w:rPr>
          <w:i/>
          <w:sz w:val="24"/>
          <w:szCs w:val="24"/>
        </w:rPr>
        <w:t xml:space="preserve">, </w:t>
      </w:r>
      <w:r w:rsidRPr="00EB3669">
        <w:rPr>
          <w:sz w:val="24"/>
          <w:szCs w:val="24"/>
        </w:rPr>
        <w:t>то</w:t>
      </w:r>
      <w:r w:rsidRPr="00C72D9D">
        <w:rPr>
          <w:sz w:val="24"/>
          <w:szCs w:val="24"/>
        </w:rPr>
        <w:t xml:space="preserve"> </w:t>
      </w:r>
      <w:r>
        <w:rPr>
          <w:sz w:val="24"/>
          <w:szCs w:val="24"/>
        </w:rPr>
        <w:t>она не деградирует,</w:t>
      </w:r>
      <w:r w:rsidRPr="00C72D9D">
        <w:rPr>
          <w:sz w:val="24"/>
          <w:szCs w:val="24"/>
        </w:rPr>
        <w:t xml:space="preserve"> </w:t>
      </w:r>
      <w:r>
        <w:rPr>
          <w:sz w:val="24"/>
          <w:szCs w:val="24"/>
        </w:rPr>
        <w:t>вливаясь</w:t>
      </w:r>
      <w:r w:rsidRPr="00C72D9D">
        <w:rPr>
          <w:sz w:val="24"/>
          <w:szCs w:val="24"/>
        </w:rPr>
        <w:t xml:space="preserve"> в сферу II, или </w:t>
      </w:r>
      <w:r w:rsidR="00A67616">
        <w:rPr>
          <w:sz w:val="24"/>
          <w:szCs w:val="24"/>
          <w:lang w:val="en-US"/>
        </w:rPr>
        <w:t>B</w:t>
      </w:r>
      <w:r w:rsidRPr="00C72D9D">
        <w:rPr>
          <w:b/>
          <w:sz w:val="24"/>
          <w:szCs w:val="24"/>
        </w:rPr>
        <w:t>,</w:t>
      </w:r>
      <w:r w:rsidRPr="00C72D9D">
        <w:rPr>
          <w:sz w:val="24"/>
          <w:szCs w:val="24"/>
        </w:rPr>
        <w:t xml:space="preserve"> как бесконечно малая частица этой сферы. Находясь, как вам было сказано, в восходящем </w:t>
      </w:r>
      <w:r>
        <w:rPr>
          <w:sz w:val="24"/>
          <w:szCs w:val="24"/>
        </w:rPr>
        <w:t>движении</w:t>
      </w:r>
      <w:r w:rsidRPr="00C72D9D">
        <w:rPr>
          <w:sz w:val="24"/>
          <w:szCs w:val="24"/>
        </w:rPr>
        <w:t xml:space="preserve">, человек </w:t>
      </w:r>
      <w:r w:rsidR="003E3815" w:rsidRPr="003E3815">
        <w:rPr>
          <w:sz w:val="24"/>
          <w:szCs w:val="24"/>
        </w:rPr>
        <w:t xml:space="preserve">находит </w:t>
      </w:r>
      <w:r w:rsidR="003E3815">
        <w:rPr>
          <w:i/>
          <w:sz w:val="24"/>
          <w:szCs w:val="24"/>
        </w:rPr>
        <w:t>там</w:t>
      </w:r>
      <w:r w:rsidRPr="00C72D9D">
        <w:rPr>
          <w:sz w:val="24"/>
          <w:szCs w:val="24"/>
        </w:rPr>
        <w:t xml:space="preserve"> даже самые низкие животные формы</w:t>
      </w:r>
      <w:r w:rsidR="008F4299">
        <w:rPr>
          <w:sz w:val="24"/>
          <w:szCs w:val="24"/>
        </w:rPr>
        <w:t xml:space="preserve"> —</w:t>
      </w:r>
      <w:r>
        <w:rPr>
          <w:sz w:val="24"/>
          <w:szCs w:val="24"/>
        </w:rPr>
        <w:t xml:space="preserve"> прич</w:t>
      </w:r>
      <w:r w:rsidR="00A67616">
        <w:rPr>
          <w:sz w:val="24"/>
          <w:szCs w:val="24"/>
        </w:rPr>
        <w:t>ё</w:t>
      </w:r>
      <w:r>
        <w:rPr>
          <w:sz w:val="24"/>
          <w:szCs w:val="24"/>
        </w:rPr>
        <w:t>м они</w:t>
      </w:r>
      <w:r w:rsidRPr="00C72D9D">
        <w:rPr>
          <w:sz w:val="24"/>
          <w:szCs w:val="24"/>
        </w:rPr>
        <w:t xml:space="preserve"> вы</w:t>
      </w:r>
      <w:r>
        <w:rPr>
          <w:sz w:val="24"/>
          <w:szCs w:val="24"/>
        </w:rPr>
        <w:t>ше</w:t>
      </w:r>
      <w:r w:rsidRPr="00C72D9D">
        <w:rPr>
          <w:sz w:val="24"/>
          <w:szCs w:val="24"/>
        </w:rPr>
        <w:t xml:space="preserve">, чем он сам был на </w:t>
      </w:r>
      <w:r w:rsidR="003E3815">
        <w:rPr>
          <w:sz w:val="24"/>
          <w:szCs w:val="24"/>
        </w:rPr>
        <w:t>з</w:t>
      </w:r>
      <w:r w:rsidRPr="00C72D9D">
        <w:rPr>
          <w:sz w:val="24"/>
          <w:szCs w:val="24"/>
        </w:rPr>
        <w:t xml:space="preserve">емле. </w:t>
      </w:r>
      <w:r>
        <w:rPr>
          <w:sz w:val="24"/>
          <w:szCs w:val="24"/>
        </w:rPr>
        <w:t>Откуда вам</w:t>
      </w:r>
      <w:r w:rsidRPr="00C72D9D">
        <w:rPr>
          <w:sz w:val="24"/>
          <w:szCs w:val="24"/>
        </w:rPr>
        <w:t xml:space="preserve"> знать, что </w:t>
      </w:r>
      <w:r>
        <w:rPr>
          <w:sz w:val="24"/>
          <w:szCs w:val="24"/>
        </w:rPr>
        <w:t>люди,</w:t>
      </w:r>
      <w:r w:rsidRPr="00C72D9D">
        <w:rPr>
          <w:sz w:val="24"/>
          <w:szCs w:val="24"/>
        </w:rPr>
        <w:t xml:space="preserve"> животн</w:t>
      </w:r>
      <w:r>
        <w:rPr>
          <w:sz w:val="24"/>
          <w:szCs w:val="24"/>
        </w:rPr>
        <w:t>ы</w:t>
      </w:r>
      <w:r w:rsidRPr="00C72D9D">
        <w:rPr>
          <w:sz w:val="24"/>
          <w:szCs w:val="24"/>
        </w:rPr>
        <w:t xml:space="preserve">е и даже жизнь на </w:t>
      </w:r>
      <w:r>
        <w:rPr>
          <w:sz w:val="24"/>
          <w:szCs w:val="24"/>
        </w:rPr>
        <w:t>своей</w:t>
      </w:r>
      <w:r w:rsidRPr="00C72D9D">
        <w:rPr>
          <w:sz w:val="24"/>
          <w:szCs w:val="24"/>
        </w:rPr>
        <w:t xml:space="preserve"> нач</w:t>
      </w:r>
      <w:r>
        <w:rPr>
          <w:sz w:val="24"/>
          <w:szCs w:val="24"/>
        </w:rPr>
        <w:t>альной</w:t>
      </w:r>
      <w:r w:rsidRPr="00C72D9D">
        <w:rPr>
          <w:sz w:val="24"/>
          <w:szCs w:val="24"/>
        </w:rPr>
        <w:t xml:space="preserve"> ст</w:t>
      </w:r>
      <w:r>
        <w:rPr>
          <w:sz w:val="24"/>
          <w:szCs w:val="24"/>
        </w:rPr>
        <w:t>адии</w:t>
      </w:r>
      <w:r w:rsidRPr="00C72D9D">
        <w:rPr>
          <w:sz w:val="24"/>
          <w:szCs w:val="24"/>
        </w:rPr>
        <w:t xml:space="preserve"> </w:t>
      </w:r>
      <w:r w:rsidR="003E3815">
        <w:rPr>
          <w:sz w:val="24"/>
          <w:szCs w:val="24"/>
        </w:rPr>
        <w:t xml:space="preserve">там </w:t>
      </w:r>
      <w:r w:rsidRPr="00C72D9D">
        <w:rPr>
          <w:sz w:val="24"/>
          <w:szCs w:val="24"/>
        </w:rPr>
        <w:t xml:space="preserve">не выше в тысячу раз, </w:t>
      </w:r>
      <w:r w:rsidR="003E3815">
        <w:rPr>
          <w:sz w:val="24"/>
          <w:szCs w:val="24"/>
        </w:rPr>
        <w:t>чем</w:t>
      </w:r>
      <w:r w:rsidRPr="00C72D9D">
        <w:rPr>
          <w:sz w:val="24"/>
          <w:szCs w:val="24"/>
        </w:rPr>
        <w:t xml:space="preserve"> здесь? Кроме того, каждое царство (у нас их семь, </w:t>
      </w:r>
      <w:r w:rsidR="003E3815">
        <w:rPr>
          <w:sz w:val="24"/>
          <w:szCs w:val="24"/>
        </w:rPr>
        <w:t>хотя у вас</w:t>
      </w:r>
      <w:r w:rsidRPr="00C72D9D">
        <w:rPr>
          <w:sz w:val="24"/>
          <w:szCs w:val="24"/>
        </w:rPr>
        <w:t xml:space="preserve"> </w:t>
      </w:r>
      <w:r w:rsidR="003E3815">
        <w:rPr>
          <w:sz w:val="24"/>
          <w:szCs w:val="24"/>
        </w:rPr>
        <w:t xml:space="preserve">есть </w:t>
      </w:r>
      <w:r w:rsidRPr="00C72D9D">
        <w:rPr>
          <w:sz w:val="24"/>
          <w:szCs w:val="24"/>
        </w:rPr>
        <w:t>только три) подраз</w:t>
      </w:r>
      <w:r w:rsidR="003E3815">
        <w:rPr>
          <w:sz w:val="24"/>
          <w:szCs w:val="24"/>
        </w:rPr>
        <w:t>деля</w:t>
      </w:r>
      <w:r w:rsidRPr="00C72D9D">
        <w:rPr>
          <w:sz w:val="24"/>
          <w:szCs w:val="24"/>
        </w:rPr>
        <w:t>е</w:t>
      </w:r>
      <w:r w:rsidR="003E3815">
        <w:rPr>
          <w:sz w:val="24"/>
          <w:szCs w:val="24"/>
        </w:rPr>
        <w:t>тся</w:t>
      </w:r>
      <w:r w:rsidRPr="00C72D9D">
        <w:rPr>
          <w:sz w:val="24"/>
          <w:szCs w:val="24"/>
        </w:rPr>
        <w:t xml:space="preserve"> на </w:t>
      </w:r>
      <w:r w:rsidRPr="00015711">
        <w:rPr>
          <w:i/>
          <w:sz w:val="24"/>
          <w:szCs w:val="24"/>
        </w:rPr>
        <w:t>семь</w:t>
      </w:r>
      <w:r w:rsidRPr="00C72D9D">
        <w:rPr>
          <w:sz w:val="24"/>
          <w:szCs w:val="24"/>
        </w:rPr>
        <w:t xml:space="preserve"> степеней, или классов. Человек (физически) есть с</w:t>
      </w:r>
      <w:r w:rsidR="003E3815">
        <w:rPr>
          <w:sz w:val="24"/>
          <w:szCs w:val="24"/>
        </w:rPr>
        <w:t>овокупность</w:t>
      </w:r>
      <w:r w:rsidRPr="00C72D9D">
        <w:rPr>
          <w:sz w:val="24"/>
          <w:szCs w:val="24"/>
        </w:rPr>
        <w:t xml:space="preserve"> всех царств, духовно же его индивидуальность нисколько не хуже от того, </w:t>
      </w:r>
      <w:r>
        <w:rPr>
          <w:sz w:val="24"/>
          <w:szCs w:val="24"/>
        </w:rPr>
        <w:t>заперта</w:t>
      </w:r>
      <w:r w:rsidRPr="00C72D9D">
        <w:rPr>
          <w:sz w:val="24"/>
          <w:szCs w:val="24"/>
        </w:rPr>
        <w:t xml:space="preserve"> ли она в оболочке муравья или же находи</w:t>
      </w:r>
      <w:r>
        <w:rPr>
          <w:sz w:val="24"/>
          <w:szCs w:val="24"/>
        </w:rPr>
        <w:t>тся</w:t>
      </w:r>
      <w:r w:rsidRPr="00C72D9D">
        <w:rPr>
          <w:sz w:val="24"/>
          <w:szCs w:val="24"/>
        </w:rPr>
        <w:t xml:space="preserve"> внутри короля. Не </w:t>
      </w:r>
      <w:r w:rsidRPr="00015711">
        <w:rPr>
          <w:i/>
          <w:sz w:val="24"/>
          <w:szCs w:val="24"/>
        </w:rPr>
        <w:t>внешняя</w:t>
      </w:r>
      <w:r>
        <w:rPr>
          <w:sz w:val="24"/>
          <w:szCs w:val="24"/>
        </w:rPr>
        <w:t>,</w:t>
      </w:r>
      <w:r w:rsidRPr="00C72D9D">
        <w:rPr>
          <w:sz w:val="24"/>
          <w:szCs w:val="24"/>
        </w:rPr>
        <w:t xml:space="preserve"> или физическая</w:t>
      </w:r>
      <w:r>
        <w:rPr>
          <w:sz w:val="24"/>
          <w:szCs w:val="24"/>
        </w:rPr>
        <w:t>,</w:t>
      </w:r>
      <w:r w:rsidRPr="00C72D9D">
        <w:rPr>
          <w:sz w:val="24"/>
          <w:szCs w:val="24"/>
        </w:rPr>
        <w:t xml:space="preserve"> форма обесчещивает и оскверняет пять принципов, но лишь </w:t>
      </w:r>
      <w:r w:rsidRPr="00015711">
        <w:rPr>
          <w:i/>
          <w:sz w:val="24"/>
          <w:szCs w:val="24"/>
        </w:rPr>
        <w:t>умственная</w:t>
      </w:r>
      <w:r w:rsidRPr="00C72D9D">
        <w:rPr>
          <w:sz w:val="24"/>
          <w:szCs w:val="24"/>
        </w:rPr>
        <w:t xml:space="preserve"> извращ</w:t>
      </w:r>
      <w:r w:rsidR="0045440F">
        <w:rPr>
          <w:sz w:val="24"/>
          <w:szCs w:val="24"/>
        </w:rPr>
        <w:t>ё</w:t>
      </w:r>
      <w:r w:rsidRPr="00C72D9D">
        <w:rPr>
          <w:sz w:val="24"/>
          <w:szCs w:val="24"/>
        </w:rPr>
        <w:t>нность. Только на своем четвертом круге, вступ</w:t>
      </w:r>
      <w:r w:rsidR="0045440F">
        <w:rPr>
          <w:sz w:val="24"/>
          <w:szCs w:val="24"/>
        </w:rPr>
        <w:t>ив</w:t>
      </w:r>
      <w:r w:rsidRPr="00C72D9D">
        <w:rPr>
          <w:sz w:val="24"/>
          <w:szCs w:val="24"/>
        </w:rPr>
        <w:t xml:space="preserve"> в полное владение своей энергией</w:t>
      </w:r>
      <w:r w:rsidR="0045440F">
        <w:rPr>
          <w:sz w:val="24"/>
          <w:szCs w:val="24"/>
        </w:rPr>
        <w:t xml:space="preserve"> </w:t>
      </w:r>
      <w:r w:rsidR="0045440F" w:rsidRPr="0045440F">
        <w:rPr>
          <w:i/>
          <w:sz w:val="24"/>
          <w:szCs w:val="24"/>
        </w:rPr>
        <w:t>камы</w:t>
      </w:r>
      <w:r w:rsidRPr="00C72D9D">
        <w:rPr>
          <w:sz w:val="24"/>
          <w:szCs w:val="24"/>
        </w:rPr>
        <w:t xml:space="preserve"> и достиг</w:t>
      </w:r>
      <w:r w:rsidR="0045440F">
        <w:rPr>
          <w:sz w:val="24"/>
          <w:szCs w:val="24"/>
        </w:rPr>
        <w:t>нув</w:t>
      </w:r>
      <w:r w:rsidRPr="00C72D9D">
        <w:rPr>
          <w:sz w:val="24"/>
          <w:szCs w:val="24"/>
        </w:rPr>
        <w:t xml:space="preserve"> зрелости, он становится </w:t>
      </w:r>
      <w:r w:rsidRPr="00015711">
        <w:rPr>
          <w:i/>
          <w:sz w:val="24"/>
          <w:szCs w:val="24"/>
        </w:rPr>
        <w:t>вполне ответственным</w:t>
      </w:r>
      <w:r w:rsidRPr="00C72D9D">
        <w:rPr>
          <w:sz w:val="24"/>
          <w:szCs w:val="24"/>
        </w:rPr>
        <w:t xml:space="preserve">, так же как на </w:t>
      </w:r>
      <w:r w:rsidRPr="00015711">
        <w:rPr>
          <w:i/>
          <w:sz w:val="24"/>
          <w:szCs w:val="24"/>
        </w:rPr>
        <w:t>шестом</w:t>
      </w:r>
      <w:r w:rsidRPr="00C72D9D">
        <w:rPr>
          <w:sz w:val="24"/>
          <w:szCs w:val="24"/>
        </w:rPr>
        <w:t xml:space="preserve"> круге он может стать </w:t>
      </w:r>
      <w:r w:rsidR="0045440F">
        <w:rPr>
          <w:i/>
          <w:sz w:val="24"/>
          <w:szCs w:val="24"/>
        </w:rPr>
        <w:t>бу</w:t>
      </w:r>
      <w:r w:rsidRPr="00015711">
        <w:rPr>
          <w:i/>
          <w:sz w:val="24"/>
          <w:szCs w:val="24"/>
        </w:rPr>
        <w:t>ддо</w:t>
      </w:r>
      <w:r w:rsidR="0045440F">
        <w:rPr>
          <w:i/>
          <w:sz w:val="24"/>
          <w:szCs w:val="24"/>
        </w:rPr>
        <w:t>й</w:t>
      </w:r>
      <w:r w:rsidRPr="00C72D9D">
        <w:rPr>
          <w:sz w:val="24"/>
          <w:szCs w:val="24"/>
        </w:rPr>
        <w:t>, а на седьмом, перед пралайей</w:t>
      </w:r>
      <w:r w:rsidR="008F4299">
        <w:rPr>
          <w:sz w:val="24"/>
          <w:szCs w:val="24"/>
        </w:rPr>
        <w:t xml:space="preserve"> —</w:t>
      </w:r>
      <w:r w:rsidRPr="00C72D9D">
        <w:rPr>
          <w:sz w:val="24"/>
          <w:szCs w:val="24"/>
        </w:rPr>
        <w:t xml:space="preserve"> </w:t>
      </w:r>
      <w:r>
        <w:rPr>
          <w:sz w:val="24"/>
          <w:szCs w:val="24"/>
        </w:rPr>
        <w:t>«</w:t>
      </w:r>
      <w:r w:rsidR="0045440F">
        <w:rPr>
          <w:sz w:val="24"/>
          <w:szCs w:val="24"/>
        </w:rPr>
        <w:t>д</w:t>
      </w:r>
      <w:r w:rsidR="00D34669">
        <w:rPr>
          <w:sz w:val="24"/>
          <w:szCs w:val="24"/>
        </w:rPr>
        <w:t>хьян</w:t>
      </w:r>
      <w:r w:rsidRPr="00C72D9D">
        <w:rPr>
          <w:sz w:val="24"/>
          <w:szCs w:val="24"/>
        </w:rPr>
        <w:t>-</w:t>
      </w:r>
      <w:r w:rsidR="0045440F">
        <w:rPr>
          <w:sz w:val="24"/>
          <w:szCs w:val="24"/>
        </w:rPr>
        <w:t>ч</w:t>
      </w:r>
      <w:r w:rsidRPr="00C72D9D">
        <w:rPr>
          <w:sz w:val="24"/>
          <w:szCs w:val="24"/>
        </w:rPr>
        <w:t>оханом</w:t>
      </w:r>
      <w:r>
        <w:rPr>
          <w:sz w:val="24"/>
          <w:szCs w:val="24"/>
        </w:rPr>
        <w:t>»</w:t>
      </w:r>
      <w:r w:rsidRPr="00C72D9D">
        <w:rPr>
          <w:sz w:val="24"/>
          <w:szCs w:val="24"/>
        </w:rPr>
        <w:t>. Минерал, растени</w:t>
      </w:r>
      <w:r>
        <w:rPr>
          <w:sz w:val="24"/>
          <w:szCs w:val="24"/>
        </w:rPr>
        <w:t>е</w:t>
      </w:r>
      <w:r w:rsidRPr="00C72D9D">
        <w:rPr>
          <w:sz w:val="24"/>
          <w:szCs w:val="24"/>
        </w:rPr>
        <w:t>, животн</w:t>
      </w:r>
      <w:r>
        <w:rPr>
          <w:sz w:val="24"/>
          <w:szCs w:val="24"/>
        </w:rPr>
        <w:t>ый</w:t>
      </w:r>
      <w:r w:rsidRPr="00C72D9D">
        <w:rPr>
          <w:sz w:val="24"/>
          <w:szCs w:val="24"/>
        </w:rPr>
        <w:t xml:space="preserve"> человек</w:t>
      </w:r>
      <w:r w:rsidR="008F4299">
        <w:rPr>
          <w:sz w:val="24"/>
          <w:szCs w:val="24"/>
        </w:rPr>
        <w:t xml:space="preserve"> —</w:t>
      </w:r>
      <w:r w:rsidRPr="00C72D9D">
        <w:rPr>
          <w:sz w:val="24"/>
          <w:szCs w:val="24"/>
        </w:rPr>
        <w:t xml:space="preserve"> все они должны пробежать свои </w:t>
      </w:r>
      <w:r w:rsidRPr="00015711">
        <w:rPr>
          <w:i/>
          <w:sz w:val="24"/>
          <w:szCs w:val="24"/>
        </w:rPr>
        <w:t>семь</w:t>
      </w:r>
      <w:r w:rsidRPr="00C72D9D">
        <w:rPr>
          <w:sz w:val="24"/>
          <w:szCs w:val="24"/>
        </w:rPr>
        <w:t xml:space="preserve"> кругов в период деятельности Земли</w:t>
      </w:r>
      <w:r w:rsidR="008F4299">
        <w:rPr>
          <w:sz w:val="24"/>
          <w:szCs w:val="24"/>
        </w:rPr>
        <w:t xml:space="preserve"> —</w:t>
      </w:r>
      <w:r w:rsidRPr="00C72D9D">
        <w:rPr>
          <w:sz w:val="24"/>
          <w:szCs w:val="24"/>
        </w:rPr>
        <w:t xml:space="preserve"> </w:t>
      </w:r>
      <w:r w:rsidR="0045440F">
        <w:rPr>
          <w:i/>
          <w:sz w:val="24"/>
          <w:szCs w:val="24"/>
        </w:rPr>
        <w:t>ма</w:t>
      </w:r>
      <w:r w:rsidRPr="00015711">
        <w:rPr>
          <w:i/>
          <w:sz w:val="24"/>
          <w:szCs w:val="24"/>
        </w:rPr>
        <w:t>ха-</w:t>
      </w:r>
      <w:r w:rsidR="0045440F">
        <w:rPr>
          <w:i/>
          <w:sz w:val="24"/>
          <w:szCs w:val="24"/>
        </w:rPr>
        <w:t>ю</w:t>
      </w:r>
      <w:r w:rsidRPr="00015711">
        <w:rPr>
          <w:i/>
          <w:sz w:val="24"/>
          <w:szCs w:val="24"/>
        </w:rPr>
        <w:t>ги</w:t>
      </w:r>
      <w:r w:rsidRPr="00C72D9D">
        <w:rPr>
          <w:sz w:val="24"/>
          <w:szCs w:val="24"/>
        </w:rPr>
        <w:t>. Я не буду входить в подробности минеральн</w:t>
      </w:r>
      <w:r>
        <w:rPr>
          <w:sz w:val="24"/>
          <w:szCs w:val="24"/>
        </w:rPr>
        <w:t>ой</w:t>
      </w:r>
      <w:r w:rsidRPr="00C72D9D">
        <w:rPr>
          <w:sz w:val="24"/>
          <w:szCs w:val="24"/>
        </w:rPr>
        <w:t xml:space="preserve"> и растительн</w:t>
      </w:r>
      <w:r>
        <w:rPr>
          <w:sz w:val="24"/>
          <w:szCs w:val="24"/>
        </w:rPr>
        <w:t>ой</w:t>
      </w:r>
      <w:r w:rsidRPr="00C72D9D">
        <w:rPr>
          <w:sz w:val="24"/>
          <w:szCs w:val="24"/>
        </w:rPr>
        <w:t xml:space="preserve"> эволюци</w:t>
      </w:r>
      <w:r>
        <w:rPr>
          <w:sz w:val="24"/>
          <w:szCs w:val="24"/>
        </w:rPr>
        <w:t>и</w:t>
      </w:r>
      <w:r w:rsidRPr="00C72D9D">
        <w:rPr>
          <w:sz w:val="24"/>
          <w:szCs w:val="24"/>
        </w:rPr>
        <w:t xml:space="preserve">, </w:t>
      </w:r>
      <w:r w:rsidR="0045440F">
        <w:rPr>
          <w:sz w:val="24"/>
          <w:szCs w:val="24"/>
        </w:rPr>
        <w:t>но замечу лишь</w:t>
      </w:r>
      <w:r w:rsidRPr="0045440F">
        <w:rPr>
          <w:sz w:val="24"/>
          <w:szCs w:val="24"/>
        </w:rPr>
        <w:t xml:space="preserve"> </w:t>
      </w:r>
      <w:r w:rsidRPr="0045440F">
        <w:rPr>
          <w:iCs/>
          <w:sz w:val="24"/>
          <w:szCs w:val="24"/>
        </w:rPr>
        <w:t>человек</w:t>
      </w:r>
      <w:r w:rsidRPr="0045440F">
        <w:rPr>
          <w:sz w:val="24"/>
          <w:szCs w:val="24"/>
        </w:rPr>
        <w:t>а</w:t>
      </w:r>
      <w:r>
        <w:rPr>
          <w:sz w:val="24"/>
          <w:szCs w:val="24"/>
        </w:rPr>
        <w:t xml:space="preserve">, или </w:t>
      </w:r>
      <w:r w:rsidRPr="00C72D9D">
        <w:rPr>
          <w:sz w:val="24"/>
          <w:szCs w:val="24"/>
        </w:rPr>
        <w:t>животно</w:t>
      </w:r>
      <w:r>
        <w:rPr>
          <w:sz w:val="24"/>
          <w:szCs w:val="24"/>
        </w:rPr>
        <w:t xml:space="preserve">го </w:t>
      </w:r>
      <w:r w:rsidRPr="00C72D9D">
        <w:rPr>
          <w:sz w:val="24"/>
          <w:szCs w:val="24"/>
        </w:rPr>
        <w:t xml:space="preserve">человека. Он </w:t>
      </w:r>
      <w:r>
        <w:rPr>
          <w:sz w:val="24"/>
          <w:szCs w:val="24"/>
        </w:rPr>
        <w:t>начинает с движения</w:t>
      </w:r>
      <w:r w:rsidRPr="00C72D9D">
        <w:rPr>
          <w:sz w:val="24"/>
          <w:szCs w:val="24"/>
        </w:rPr>
        <w:t xml:space="preserve"> вниз как прост</w:t>
      </w:r>
      <w:r w:rsidR="0045440F">
        <w:rPr>
          <w:sz w:val="24"/>
          <w:szCs w:val="24"/>
        </w:rPr>
        <w:t>ое</w:t>
      </w:r>
      <w:r w:rsidRPr="00C72D9D">
        <w:rPr>
          <w:sz w:val="24"/>
          <w:szCs w:val="24"/>
        </w:rPr>
        <w:t xml:space="preserve"> духовн</w:t>
      </w:r>
      <w:r w:rsidR="0045440F">
        <w:rPr>
          <w:sz w:val="24"/>
          <w:szCs w:val="24"/>
        </w:rPr>
        <w:t>ое</w:t>
      </w:r>
      <w:r w:rsidRPr="00C72D9D">
        <w:rPr>
          <w:sz w:val="24"/>
          <w:szCs w:val="24"/>
        </w:rPr>
        <w:t xml:space="preserve"> сущ</w:t>
      </w:r>
      <w:r w:rsidR="0045440F">
        <w:rPr>
          <w:sz w:val="24"/>
          <w:szCs w:val="24"/>
        </w:rPr>
        <w:t>ество</w:t>
      </w:r>
      <w:r w:rsidR="008F4299">
        <w:rPr>
          <w:sz w:val="24"/>
          <w:szCs w:val="24"/>
        </w:rPr>
        <w:t xml:space="preserve"> </w:t>
      </w:r>
      <w:r w:rsidR="0045440F">
        <w:rPr>
          <w:sz w:val="24"/>
          <w:szCs w:val="24"/>
        </w:rPr>
        <w:t>—</w:t>
      </w:r>
      <w:r w:rsidRPr="00C72D9D">
        <w:rPr>
          <w:sz w:val="24"/>
          <w:szCs w:val="24"/>
        </w:rPr>
        <w:t xml:space="preserve"> бессознательный седьмой принцип (</w:t>
      </w:r>
      <w:r w:rsidRPr="00015711">
        <w:rPr>
          <w:i/>
          <w:sz w:val="24"/>
          <w:szCs w:val="24"/>
        </w:rPr>
        <w:t>Парабрахман</w:t>
      </w:r>
      <w:r w:rsidRPr="00C72D9D">
        <w:rPr>
          <w:sz w:val="24"/>
          <w:szCs w:val="24"/>
        </w:rPr>
        <w:t xml:space="preserve"> в отличие от Пара-парабрахман</w:t>
      </w:r>
      <w:r>
        <w:rPr>
          <w:sz w:val="24"/>
          <w:szCs w:val="24"/>
        </w:rPr>
        <w:t>а</w:t>
      </w:r>
      <w:r w:rsidRPr="00C72D9D">
        <w:rPr>
          <w:sz w:val="24"/>
          <w:szCs w:val="24"/>
        </w:rPr>
        <w:t>)</w:t>
      </w:r>
      <w:r>
        <w:rPr>
          <w:sz w:val="24"/>
          <w:szCs w:val="24"/>
        </w:rPr>
        <w:t>, в котором скрыты, или спят,</w:t>
      </w:r>
      <w:r w:rsidRPr="00C72D9D">
        <w:rPr>
          <w:sz w:val="24"/>
          <w:szCs w:val="24"/>
        </w:rPr>
        <w:t xml:space="preserve"> за</w:t>
      </w:r>
      <w:r>
        <w:rPr>
          <w:sz w:val="24"/>
          <w:szCs w:val="24"/>
        </w:rPr>
        <w:t>родыши остальных</w:t>
      </w:r>
      <w:r w:rsidRPr="00C72D9D">
        <w:rPr>
          <w:sz w:val="24"/>
          <w:szCs w:val="24"/>
        </w:rPr>
        <w:t xml:space="preserve"> шести принципов. </w:t>
      </w:r>
      <w:r>
        <w:rPr>
          <w:sz w:val="24"/>
          <w:szCs w:val="24"/>
        </w:rPr>
        <w:t>Возрастая в своей</w:t>
      </w:r>
      <w:r w:rsidRPr="00C72D9D">
        <w:rPr>
          <w:sz w:val="24"/>
          <w:szCs w:val="24"/>
        </w:rPr>
        <w:t xml:space="preserve"> плотности в каждой сфере, его шесть принципов проходят через миры следствий, а его внешняя форма</w:t>
      </w:r>
      <w:r w:rsidR="0045440F">
        <w:rPr>
          <w:sz w:val="24"/>
          <w:szCs w:val="24"/>
        </w:rPr>
        <w:t xml:space="preserve"> —</w:t>
      </w:r>
      <w:r w:rsidRPr="00C72D9D">
        <w:rPr>
          <w:sz w:val="24"/>
          <w:szCs w:val="24"/>
        </w:rPr>
        <w:t xml:space="preserve"> в мирах причин (для этих миров, или ст</w:t>
      </w:r>
      <w:r>
        <w:rPr>
          <w:sz w:val="24"/>
          <w:szCs w:val="24"/>
        </w:rPr>
        <w:t>адий на</w:t>
      </w:r>
      <w:r w:rsidR="00AA0243">
        <w:rPr>
          <w:sz w:val="24"/>
          <w:szCs w:val="24"/>
        </w:rPr>
        <w:t xml:space="preserve"> </w:t>
      </w:r>
      <w:r w:rsidRPr="00C72D9D">
        <w:rPr>
          <w:sz w:val="24"/>
          <w:szCs w:val="24"/>
        </w:rPr>
        <w:t>нисходяще</w:t>
      </w:r>
      <w:r>
        <w:rPr>
          <w:sz w:val="24"/>
          <w:szCs w:val="24"/>
        </w:rPr>
        <w:t>й стороне</w:t>
      </w:r>
      <w:r w:rsidR="0045440F">
        <w:rPr>
          <w:sz w:val="24"/>
          <w:szCs w:val="24"/>
        </w:rPr>
        <w:t xml:space="preserve">, </w:t>
      </w:r>
      <w:r w:rsidR="00AA0243">
        <w:rPr>
          <w:sz w:val="24"/>
          <w:szCs w:val="24"/>
        </w:rPr>
        <w:t>у</w:t>
      </w:r>
      <w:r w:rsidR="0045440F">
        <w:rPr>
          <w:sz w:val="24"/>
          <w:szCs w:val="24"/>
        </w:rPr>
        <w:t xml:space="preserve"> нас есть</w:t>
      </w:r>
      <w:r w:rsidRPr="00C72D9D">
        <w:rPr>
          <w:sz w:val="24"/>
          <w:szCs w:val="24"/>
        </w:rPr>
        <w:t xml:space="preserve"> другие названия)</w:t>
      </w:r>
      <w:r w:rsidR="007C3D0B">
        <w:rPr>
          <w:sz w:val="24"/>
          <w:szCs w:val="24"/>
        </w:rPr>
        <w:t>, и касаясь</w:t>
      </w:r>
      <w:r w:rsidRPr="00C72D9D">
        <w:rPr>
          <w:sz w:val="24"/>
          <w:szCs w:val="24"/>
        </w:rPr>
        <w:t xml:space="preserve"> нашей планеты, он лишь прекрасный сноп света в сфере, которая сама еще чиста и незапятнана (ибо человечество и каждое живущее существо на ней увеличиваются в своей материальности вместе с планетой). </w:t>
      </w:r>
      <w:r>
        <w:rPr>
          <w:sz w:val="24"/>
          <w:szCs w:val="24"/>
        </w:rPr>
        <w:t>На</w:t>
      </w:r>
      <w:r w:rsidRPr="00C72D9D">
        <w:rPr>
          <w:sz w:val="24"/>
          <w:szCs w:val="24"/>
        </w:rPr>
        <w:t xml:space="preserve"> этой стадии наш</w:t>
      </w:r>
      <w:r>
        <w:rPr>
          <w:sz w:val="24"/>
          <w:szCs w:val="24"/>
        </w:rPr>
        <w:t xml:space="preserve"> глобус</w:t>
      </w:r>
      <w:r w:rsidRPr="00C72D9D">
        <w:rPr>
          <w:sz w:val="24"/>
          <w:szCs w:val="24"/>
        </w:rPr>
        <w:t xml:space="preserve"> подоб</w:t>
      </w:r>
      <w:r>
        <w:rPr>
          <w:sz w:val="24"/>
          <w:szCs w:val="24"/>
        </w:rPr>
        <w:t>ен</w:t>
      </w:r>
      <w:r w:rsidRPr="00C72D9D">
        <w:rPr>
          <w:sz w:val="24"/>
          <w:szCs w:val="24"/>
        </w:rPr>
        <w:t xml:space="preserve"> голове новорожд</w:t>
      </w:r>
      <w:r w:rsidR="007C3D0B">
        <w:rPr>
          <w:sz w:val="24"/>
          <w:szCs w:val="24"/>
        </w:rPr>
        <w:t>ё</w:t>
      </w:r>
      <w:r w:rsidRPr="00C72D9D">
        <w:rPr>
          <w:sz w:val="24"/>
          <w:szCs w:val="24"/>
        </w:rPr>
        <w:t>нного ребенка</w:t>
      </w:r>
      <w:r w:rsidR="008F4299">
        <w:rPr>
          <w:sz w:val="24"/>
          <w:szCs w:val="24"/>
        </w:rPr>
        <w:t xml:space="preserve"> —</w:t>
      </w:r>
      <w:r w:rsidRPr="00C72D9D">
        <w:rPr>
          <w:sz w:val="24"/>
          <w:szCs w:val="24"/>
        </w:rPr>
        <w:t xml:space="preserve"> </w:t>
      </w:r>
      <w:r>
        <w:rPr>
          <w:sz w:val="24"/>
          <w:szCs w:val="24"/>
        </w:rPr>
        <w:t xml:space="preserve">он </w:t>
      </w:r>
      <w:r w:rsidRPr="00C72D9D">
        <w:rPr>
          <w:sz w:val="24"/>
          <w:szCs w:val="24"/>
        </w:rPr>
        <w:t>мягк</w:t>
      </w:r>
      <w:r>
        <w:rPr>
          <w:sz w:val="24"/>
          <w:szCs w:val="24"/>
        </w:rPr>
        <w:t>ий</w:t>
      </w:r>
      <w:r w:rsidRPr="00C72D9D">
        <w:rPr>
          <w:sz w:val="24"/>
          <w:szCs w:val="24"/>
        </w:rPr>
        <w:t xml:space="preserve"> и с неопределенными чертами, а человек</w:t>
      </w:r>
      <w:r w:rsidR="008F4299">
        <w:rPr>
          <w:sz w:val="24"/>
          <w:szCs w:val="24"/>
        </w:rPr>
        <w:t xml:space="preserve"> —</w:t>
      </w:r>
      <w:r w:rsidRPr="00C72D9D">
        <w:rPr>
          <w:sz w:val="24"/>
          <w:szCs w:val="24"/>
        </w:rPr>
        <w:t xml:space="preserve"> </w:t>
      </w:r>
      <w:r w:rsidRPr="00DE5E6D">
        <w:rPr>
          <w:i/>
          <w:sz w:val="24"/>
          <w:szCs w:val="24"/>
        </w:rPr>
        <w:t>Адам</w:t>
      </w:r>
      <w:r w:rsidRPr="00C72D9D">
        <w:rPr>
          <w:sz w:val="24"/>
          <w:szCs w:val="24"/>
        </w:rPr>
        <w:t xml:space="preserve">, прежде, чем «дыхание жизни было вдунуто в </w:t>
      </w:r>
      <w:r>
        <w:rPr>
          <w:sz w:val="24"/>
          <w:szCs w:val="24"/>
        </w:rPr>
        <w:t xml:space="preserve">лице </w:t>
      </w:r>
      <w:r w:rsidRPr="00C72D9D">
        <w:rPr>
          <w:sz w:val="24"/>
          <w:szCs w:val="24"/>
        </w:rPr>
        <w:t>его» (</w:t>
      </w:r>
      <w:r>
        <w:rPr>
          <w:sz w:val="24"/>
          <w:szCs w:val="24"/>
        </w:rPr>
        <w:t>если про</w:t>
      </w:r>
      <w:r w:rsidRPr="00C72D9D">
        <w:rPr>
          <w:sz w:val="24"/>
          <w:szCs w:val="24"/>
        </w:rPr>
        <w:t>цитир</w:t>
      </w:r>
      <w:r>
        <w:rPr>
          <w:sz w:val="24"/>
          <w:szCs w:val="24"/>
        </w:rPr>
        <w:t>овать</w:t>
      </w:r>
      <w:r w:rsidRPr="00C72D9D">
        <w:rPr>
          <w:sz w:val="24"/>
          <w:szCs w:val="24"/>
        </w:rPr>
        <w:t xml:space="preserve"> ваши собственные ис</w:t>
      </w:r>
      <w:r w:rsidR="007C3D0B">
        <w:rPr>
          <w:sz w:val="24"/>
          <w:szCs w:val="24"/>
        </w:rPr>
        <w:t>порч</w:t>
      </w:r>
      <w:r w:rsidRPr="00C72D9D">
        <w:rPr>
          <w:sz w:val="24"/>
          <w:szCs w:val="24"/>
        </w:rPr>
        <w:t xml:space="preserve">енные писания для вашего лучшего понимания). Для человека и природы </w:t>
      </w:r>
      <w:r w:rsidRPr="007C3D0B">
        <w:rPr>
          <w:sz w:val="24"/>
          <w:szCs w:val="24"/>
        </w:rPr>
        <w:t xml:space="preserve">(нашей </w:t>
      </w:r>
      <w:r w:rsidRPr="007C3D0B">
        <w:rPr>
          <w:iCs/>
          <w:sz w:val="24"/>
          <w:szCs w:val="24"/>
        </w:rPr>
        <w:t>планеты</w:t>
      </w:r>
      <w:r w:rsidRPr="007C3D0B">
        <w:rPr>
          <w:sz w:val="24"/>
          <w:szCs w:val="24"/>
        </w:rPr>
        <w:t>)</w:t>
      </w:r>
      <w:r>
        <w:rPr>
          <w:sz w:val="24"/>
          <w:szCs w:val="24"/>
        </w:rPr>
        <w:t xml:space="preserve"> </w:t>
      </w:r>
      <w:r w:rsidRPr="00C72D9D">
        <w:rPr>
          <w:sz w:val="24"/>
          <w:szCs w:val="24"/>
        </w:rPr>
        <w:t>это день первый (</w:t>
      </w:r>
      <w:r>
        <w:rPr>
          <w:sz w:val="24"/>
          <w:szCs w:val="24"/>
        </w:rPr>
        <w:t>см.</w:t>
      </w:r>
      <w:r w:rsidRPr="00C72D9D">
        <w:rPr>
          <w:sz w:val="24"/>
          <w:szCs w:val="24"/>
        </w:rPr>
        <w:t xml:space="preserve"> искаж</w:t>
      </w:r>
      <w:r w:rsidR="007C3D0B">
        <w:rPr>
          <w:sz w:val="24"/>
          <w:szCs w:val="24"/>
        </w:rPr>
        <w:t>ё</w:t>
      </w:r>
      <w:r w:rsidRPr="00C72D9D">
        <w:rPr>
          <w:sz w:val="24"/>
          <w:szCs w:val="24"/>
        </w:rPr>
        <w:t>нн</w:t>
      </w:r>
      <w:r>
        <w:rPr>
          <w:sz w:val="24"/>
          <w:szCs w:val="24"/>
        </w:rPr>
        <w:t>ое</w:t>
      </w:r>
      <w:r w:rsidRPr="00C72D9D">
        <w:rPr>
          <w:sz w:val="24"/>
          <w:szCs w:val="24"/>
        </w:rPr>
        <w:t xml:space="preserve"> пред</w:t>
      </w:r>
      <w:r w:rsidR="007C3D0B">
        <w:rPr>
          <w:sz w:val="24"/>
          <w:szCs w:val="24"/>
        </w:rPr>
        <w:t>а</w:t>
      </w:r>
      <w:r w:rsidRPr="00C72D9D">
        <w:rPr>
          <w:sz w:val="24"/>
          <w:szCs w:val="24"/>
        </w:rPr>
        <w:t>ни</w:t>
      </w:r>
      <w:r>
        <w:rPr>
          <w:sz w:val="24"/>
          <w:szCs w:val="24"/>
        </w:rPr>
        <w:t>е</w:t>
      </w:r>
      <w:r w:rsidRPr="00C72D9D">
        <w:rPr>
          <w:sz w:val="24"/>
          <w:szCs w:val="24"/>
        </w:rPr>
        <w:t xml:space="preserve"> в вашей Библии). Человек №1 появляется на вершине </w:t>
      </w:r>
      <w:r>
        <w:rPr>
          <w:sz w:val="24"/>
          <w:szCs w:val="24"/>
        </w:rPr>
        <w:t>окружности</w:t>
      </w:r>
      <w:r w:rsidRPr="00C72D9D">
        <w:rPr>
          <w:sz w:val="24"/>
          <w:szCs w:val="24"/>
        </w:rPr>
        <w:t xml:space="preserve"> сфер, на сфере № 1, после завершения семи кругов, или периодов, двух царств (известных вам)</w:t>
      </w:r>
      <w:r>
        <w:rPr>
          <w:sz w:val="24"/>
          <w:szCs w:val="24"/>
        </w:rPr>
        <w:t>;</w:t>
      </w:r>
      <w:r w:rsidRPr="00C72D9D">
        <w:rPr>
          <w:sz w:val="24"/>
          <w:szCs w:val="24"/>
        </w:rPr>
        <w:t xml:space="preserve"> таким образом</w:t>
      </w:r>
      <w:r>
        <w:rPr>
          <w:sz w:val="24"/>
          <w:szCs w:val="24"/>
        </w:rPr>
        <w:t>, он, как</w:t>
      </w:r>
      <w:r w:rsidRPr="00C72D9D">
        <w:rPr>
          <w:sz w:val="24"/>
          <w:szCs w:val="24"/>
        </w:rPr>
        <w:t xml:space="preserve"> говорится</w:t>
      </w:r>
      <w:r>
        <w:rPr>
          <w:sz w:val="24"/>
          <w:szCs w:val="24"/>
        </w:rPr>
        <w:t>,</w:t>
      </w:r>
      <w:r w:rsidRPr="00C72D9D">
        <w:rPr>
          <w:sz w:val="24"/>
          <w:szCs w:val="24"/>
        </w:rPr>
        <w:t xml:space="preserve"> </w:t>
      </w:r>
      <w:r>
        <w:rPr>
          <w:sz w:val="24"/>
          <w:szCs w:val="24"/>
        </w:rPr>
        <w:t xml:space="preserve">был </w:t>
      </w:r>
      <w:r w:rsidRPr="00C72D9D">
        <w:rPr>
          <w:sz w:val="24"/>
          <w:szCs w:val="24"/>
        </w:rPr>
        <w:t>создан на восьмой день (см</w:t>
      </w:r>
      <w:r>
        <w:rPr>
          <w:sz w:val="24"/>
          <w:szCs w:val="24"/>
        </w:rPr>
        <w:t>.</w:t>
      </w:r>
      <w:r w:rsidRPr="00C72D9D">
        <w:rPr>
          <w:sz w:val="24"/>
          <w:szCs w:val="24"/>
        </w:rPr>
        <w:t xml:space="preserve"> Библию, главу II; обратите внимание на стих 5-й и 6-й и подумайте, что подразумевается под «</w:t>
      </w:r>
      <w:r>
        <w:rPr>
          <w:sz w:val="24"/>
          <w:szCs w:val="24"/>
        </w:rPr>
        <w:t>паром</w:t>
      </w:r>
      <w:r w:rsidRPr="00C72D9D">
        <w:rPr>
          <w:sz w:val="24"/>
          <w:szCs w:val="24"/>
        </w:rPr>
        <w:t xml:space="preserve">», и </w:t>
      </w:r>
      <w:r>
        <w:rPr>
          <w:sz w:val="24"/>
          <w:szCs w:val="24"/>
        </w:rPr>
        <w:t xml:space="preserve">на </w:t>
      </w:r>
      <w:r w:rsidRPr="00C72D9D">
        <w:rPr>
          <w:sz w:val="24"/>
          <w:szCs w:val="24"/>
        </w:rPr>
        <w:t xml:space="preserve">стих 7-й, </w:t>
      </w:r>
      <w:r>
        <w:rPr>
          <w:sz w:val="24"/>
          <w:szCs w:val="24"/>
        </w:rPr>
        <w:t>в котором</w:t>
      </w:r>
      <w:r w:rsidRPr="00C72D9D">
        <w:rPr>
          <w:sz w:val="24"/>
          <w:szCs w:val="24"/>
        </w:rPr>
        <w:t xml:space="preserve"> ЗАКОН, </w:t>
      </w:r>
      <w:r>
        <w:rPr>
          <w:sz w:val="24"/>
          <w:szCs w:val="24"/>
        </w:rPr>
        <w:t>вселенский</w:t>
      </w:r>
      <w:r w:rsidRPr="00C72D9D">
        <w:rPr>
          <w:sz w:val="24"/>
          <w:szCs w:val="24"/>
        </w:rPr>
        <w:t xml:space="preserve"> великий </w:t>
      </w:r>
      <w:r w:rsidRPr="00DE5E6D">
        <w:rPr>
          <w:sz w:val="24"/>
          <w:szCs w:val="24"/>
        </w:rPr>
        <w:t>костюмер</w:t>
      </w:r>
      <w:r w:rsidRPr="00C72D9D">
        <w:rPr>
          <w:sz w:val="24"/>
          <w:szCs w:val="24"/>
        </w:rPr>
        <w:t>, назван «Богом» христианами и евреями и пон</w:t>
      </w:r>
      <w:r>
        <w:rPr>
          <w:sz w:val="24"/>
          <w:szCs w:val="24"/>
        </w:rPr>
        <w:t>имается</w:t>
      </w:r>
      <w:r w:rsidRPr="00C72D9D">
        <w:rPr>
          <w:sz w:val="24"/>
          <w:szCs w:val="24"/>
        </w:rPr>
        <w:t xml:space="preserve"> как </w:t>
      </w:r>
      <w:r w:rsidRPr="00EC2677">
        <w:rPr>
          <w:sz w:val="24"/>
          <w:szCs w:val="24"/>
        </w:rPr>
        <w:t>Эволюция</w:t>
      </w:r>
      <w:r w:rsidR="005D3165">
        <w:rPr>
          <w:sz w:val="24"/>
          <w:szCs w:val="24"/>
        </w:rPr>
        <w:t xml:space="preserve"> каббалистами).</w:t>
      </w:r>
    </w:p>
    <w:p w:rsidR="00842D52" w:rsidRPr="00C72D9D" w:rsidRDefault="00842D52" w:rsidP="00842D52">
      <w:pPr>
        <w:ind w:firstLine="340"/>
        <w:jc w:val="both"/>
        <w:rPr>
          <w:sz w:val="24"/>
          <w:szCs w:val="24"/>
        </w:rPr>
      </w:pPr>
      <w:r w:rsidRPr="00C72D9D">
        <w:rPr>
          <w:sz w:val="24"/>
          <w:szCs w:val="24"/>
        </w:rPr>
        <w:t>В течение этого первого круга «животн</w:t>
      </w:r>
      <w:r>
        <w:rPr>
          <w:sz w:val="24"/>
          <w:szCs w:val="24"/>
        </w:rPr>
        <w:t xml:space="preserve">ый </w:t>
      </w:r>
      <w:r w:rsidRPr="00C72D9D">
        <w:rPr>
          <w:sz w:val="24"/>
          <w:szCs w:val="24"/>
        </w:rPr>
        <w:t>человек» про</w:t>
      </w:r>
      <w:r>
        <w:rPr>
          <w:sz w:val="24"/>
          <w:szCs w:val="24"/>
        </w:rPr>
        <w:t>ходит</w:t>
      </w:r>
      <w:r w:rsidRPr="00C72D9D">
        <w:rPr>
          <w:sz w:val="24"/>
          <w:szCs w:val="24"/>
        </w:rPr>
        <w:t xml:space="preserve">, как вы говорите, свой цикл </w:t>
      </w:r>
      <w:r>
        <w:rPr>
          <w:sz w:val="24"/>
          <w:szCs w:val="24"/>
        </w:rPr>
        <w:t xml:space="preserve">по </w:t>
      </w:r>
      <w:r w:rsidRPr="00C72D9D">
        <w:rPr>
          <w:sz w:val="24"/>
          <w:szCs w:val="24"/>
        </w:rPr>
        <w:t>спирал</w:t>
      </w:r>
      <w:r>
        <w:rPr>
          <w:sz w:val="24"/>
          <w:szCs w:val="24"/>
        </w:rPr>
        <w:t>и</w:t>
      </w:r>
      <w:r w:rsidRPr="00C72D9D">
        <w:rPr>
          <w:sz w:val="24"/>
          <w:szCs w:val="24"/>
        </w:rPr>
        <w:t xml:space="preserve">. </w:t>
      </w:r>
      <w:r>
        <w:rPr>
          <w:sz w:val="24"/>
          <w:szCs w:val="24"/>
        </w:rPr>
        <w:t>На</w:t>
      </w:r>
      <w:r w:rsidRPr="00C72D9D">
        <w:rPr>
          <w:sz w:val="24"/>
          <w:szCs w:val="24"/>
        </w:rPr>
        <w:t xml:space="preserve"> нисходящей дуге, </w:t>
      </w:r>
      <w:r>
        <w:rPr>
          <w:sz w:val="24"/>
          <w:szCs w:val="24"/>
        </w:rPr>
        <w:t>с которой</w:t>
      </w:r>
      <w:r w:rsidRPr="00C72D9D">
        <w:rPr>
          <w:sz w:val="24"/>
          <w:szCs w:val="24"/>
        </w:rPr>
        <w:t xml:space="preserve"> он начинает </w:t>
      </w:r>
      <w:r w:rsidRPr="00A50270">
        <w:rPr>
          <w:i/>
          <w:sz w:val="24"/>
          <w:szCs w:val="24"/>
        </w:rPr>
        <w:t>после завершения седьмого круга животной жизни</w:t>
      </w:r>
      <w:r w:rsidRPr="00C72D9D">
        <w:rPr>
          <w:sz w:val="24"/>
          <w:szCs w:val="24"/>
        </w:rPr>
        <w:t xml:space="preserve"> собственные индивидуальные </w:t>
      </w:r>
      <w:r w:rsidRPr="00A50270">
        <w:rPr>
          <w:i/>
          <w:sz w:val="24"/>
          <w:szCs w:val="24"/>
        </w:rPr>
        <w:t>семь</w:t>
      </w:r>
      <w:r w:rsidRPr="00C72D9D">
        <w:rPr>
          <w:sz w:val="24"/>
          <w:szCs w:val="24"/>
        </w:rPr>
        <w:t xml:space="preserve"> кругов, </w:t>
      </w:r>
      <w:r>
        <w:rPr>
          <w:sz w:val="24"/>
          <w:szCs w:val="24"/>
        </w:rPr>
        <w:t>ему прид</w:t>
      </w:r>
      <w:r w:rsidR="005D3165">
        <w:rPr>
          <w:sz w:val="24"/>
          <w:szCs w:val="24"/>
        </w:rPr>
        <w:t>ё</w:t>
      </w:r>
      <w:r>
        <w:rPr>
          <w:sz w:val="24"/>
          <w:szCs w:val="24"/>
        </w:rPr>
        <w:t>тся</w:t>
      </w:r>
      <w:r w:rsidRPr="00C72D9D">
        <w:rPr>
          <w:sz w:val="24"/>
          <w:szCs w:val="24"/>
        </w:rPr>
        <w:t xml:space="preserve"> войти в каждую сферу не </w:t>
      </w:r>
      <w:r w:rsidRPr="00A50270">
        <w:rPr>
          <w:i/>
          <w:sz w:val="24"/>
          <w:szCs w:val="24"/>
        </w:rPr>
        <w:t>низш</w:t>
      </w:r>
      <w:r w:rsidR="00A67616">
        <w:rPr>
          <w:i/>
          <w:sz w:val="24"/>
          <w:szCs w:val="24"/>
        </w:rPr>
        <w:t>им</w:t>
      </w:r>
      <w:r w:rsidRPr="00A50270">
        <w:rPr>
          <w:i/>
          <w:sz w:val="24"/>
          <w:szCs w:val="24"/>
        </w:rPr>
        <w:t xml:space="preserve"> животн</w:t>
      </w:r>
      <w:r w:rsidR="00A67616">
        <w:rPr>
          <w:i/>
          <w:sz w:val="24"/>
          <w:szCs w:val="24"/>
        </w:rPr>
        <w:t>ым</w:t>
      </w:r>
      <w:r w:rsidRPr="00C72D9D">
        <w:rPr>
          <w:sz w:val="24"/>
          <w:szCs w:val="24"/>
        </w:rPr>
        <w:t xml:space="preserve">, как вы </w:t>
      </w:r>
      <w:r w:rsidR="00A67616">
        <w:rPr>
          <w:sz w:val="24"/>
          <w:szCs w:val="24"/>
        </w:rPr>
        <w:t>его</w:t>
      </w:r>
      <w:r w:rsidRPr="00C72D9D">
        <w:rPr>
          <w:sz w:val="24"/>
          <w:szCs w:val="24"/>
        </w:rPr>
        <w:t xml:space="preserve"> понимаете, </w:t>
      </w:r>
      <w:r>
        <w:rPr>
          <w:sz w:val="24"/>
          <w:szCs w:val="24"/>
        </w:rPr>
        <w:t>а</w:t>
      </w:r>
      <w:r w:rsidRPr="00C72D9D">
        <w:rPr>
          <w:sz w:val="24"/>
          <w:szCs w:val="24"/>
        </w:rPr>
        <w:t xml:space="preserve"> </w:t>
      </w:r>
      <w:r w:rsidRPr="00A50270">
        <w:rPr>
          <w:i/>
          <w:sz w:val="24"/>
          <w:szCs w:val="24"/>
        </w:rPr>
        <w:t>низш</w:t>
      </w:r>
      <w:r w:rsidR="00A67616">
        <w:rPr>
          <w:i/>
          <w:sz w:val="24"/>
          <w:szCs w:val="24"/>
        </w:rPr>
        <w:t>им</w:t>
      </w:r>
      <w:r w:rsidRPr="00A50270">
        <w:rPr>
          <w:i/>
          <w:sz w:val="24"/>
          <w:szCs w:val="24"/>
        </w:rPr>
        <w:t xml:space="preserve"> человек</w:t>
      </w:r>
      <w:r w:rsidR="00A67616">
        <w:rPr>
          <w:i/>
          <w:sz w:val="24"/>
          <w:szCs w:val="24"/>
        </w:rPr>
        <w:t>ом</w:t>
      </w:r>
      <w:r w:rsidRPr="00C72D9D">
        <w:rPr>
          <w:sz w:val="24"/>
          <w:szCs w:val="24"/>
        </w:rPr>
        <w:t xml:space="preserve">, </w:t>
      </w:r>
      <w:r>
        <w:rPr>
          <w:sz w:val="24"/>
          <w:szCs w:val="24"/>
        </w:rPr>
        <w:t xml:space="preserve">ведь </w:t>
      </w:r>
      <w:r w:rsidRPr="00C72D9D">
        <w:rPr>
          <w:sz w:val="24"/>
          <w:szCs w:val="24"/>
        </w:rPr>
        <w:t>в течение цикла, который предшествовал его человеческому кругу, он проявлялся как самый высокий тип животного. Ваш «</w:t>
      </w:r>
      <w:r>
        <w:rPr>
          <w:sz w:val="24"/>
          <w:szCs w:val="24"/>
        </w:rPr>
        <w:t>Господь</w:t>
      </w:r>
      <w:r w:rsidRPr="00C72D9D">
        <w:rPr>
          <w:sz w:val="24"/>
          <w:szCs w:val="24"/>
        </w:rPr>
        <w:t xml:space="preserve"> Бог», </w:t>
      </w:r>
      <w:r>
        <w:rPr>
          <w:sz w:val="24"/>
          <w:szCs w:val="24"/>
        </w:rPr>
        <w:t xml:space="preserve">как </w:t>
      </w:r>
      <w:r w:rsidRPr="00C72D9D">
        <w:rPr>
          <w:sz w:val="24"/>
          <w:szCs w:val="24"/>
        </w:rPr>
        <w:t>говорит</w:t>
      </w:r>
      <w:r>
        <w:rPr>
          <w:sz w:val="24"/>
          <w:szCs w:val="24"/>
        </w:rPr>
        <w:t>ся в</w:t>
      </w:r>
      <w:r w:rsidRPr="00C72D9D">
        <w:rPr>
          <w:sz w:val="24"/>
          <w:szCs w:val="24"/>
        </w:rPr>
        <w:t xml:space="preserve"> Библи</w:t>
      </w:r>
      <w:r>
        <w:rPr>
          <w:sz w:val="24"/>
          <w:szCs w:val="24"/>
        </w:rPr>
        <w:t>и</w:t>
      </w:r>
      <w:r w:rsidRPr="00C72D9D">
        <w:rPr>
          <w:sz w:val="24"/>
          <w:szCs w:val="24"/>
        </w:rPr>
        <w:t xml:space="preserve">, глава I, стих 25 и 26, сотворив </w:t>
      </w:r>
      <w:r w:rsidRPr="00A50270">
        <w:rPr>
          <w:i/>
          <w:sz w:val="24"/>
          <w:szCs w:val="24"/>
        </w:rPr>
        <w:t>вс</w:t>
      </w:r>
      <w:r w:rsidR="005D3165">
        <w:rPr>
          <w:i/>
          <w:sz w:val="24"/>
          <w:szCs w:val="24"/>
        </w:rPr>
        <w:t>ё</w:t>
      </w:r>
      <w:r w:rsidRPr="00C72D9D">
        <w:rPr>
          <w:sz w:val="24"/>
          <w:szCs w:val="24"/>
        </w:rPr>
        <w:t>, сказал: «</w:t>
      </w:r>
      <w:r w:rsidRPr="00F97506">
        <w:rPr>
          <w:sz w:val="22"/>
          <w:szCs w:val="22"/>
        </w:rPr>
        <w:t xml:space="preserve">Сотворим человека по образу </w:t>
      </w:r>
      <w:r w:rsidR="005D3165">
        <w:rPr>
          <w:sz w:val="22"/>
          <w:szCs w:val="22"/>
        </w:rPr>
        <w:t>н</w:t>
      </w:r>
      <w:r w:rsidRPr="00F97506">
        <w:rPr>
          <w:sz w:val="22"/>
          <w:szCs w:val="22"/>
        </w:rPr>
        <w:t>ашему</w:t>
      </w:r>
      <w:r w:rsidRPr="00C72D9D">
        <w:rPr>
          <w:sz w:val="24"/>
          <w:szCs w:val="24"/>
        </w:rPr>
        <w:t>» и т. д.</w:t>
      </w:r>
      <w:r>
        <w:rPr>
          <w:sz w:val="24"/>
          <w:szCs w:val="24"/>
        </w:rPr>
        <w:t>,</w:t>
      </w:r>
      <w:r w:rsidRPr="00C72D9D">
        <w:rPr>
          <w:sz w:val="24"/>
          <w:szCs w:val="24"/>
        </w:rPr>
        <w:t xml:space="preserve"> и созда</w:t>
      </w:r>
      <w:r w:rsidR="00D11118">
        <w:rPr>
          <w:sz w:val="24"/>
          <w:szCs w:val="24"/>
        </w:rPr>
        <w:t>ё</w:t>
      </w:r>
      <w:r w:rsidRPr="00C72D9D">
        <w:rPr>
          <w:sz w:val="24"/>
          <w:szCs w:val="24"/>
        </w:rPr>
        <w:t xml:space="preserve">т человека </w:t>
      </w:r>
      <w:r>
        <w:rPr>
          <w:sz w:val="24"/>
          <w:szCs w:val="24"/>
        </w:rPr>
        <w:t xml:space="preserve">в виде </w:t>
      </w:r>
      <w:r w:rsidRPr="00C72D9D">
        <w:rPr>
          <w:sz w:val="24"/>
          <w:szCs w:val="24"/>
        </w:rPr>
        <w:t>обезьян</w:t>
      </w:r>
      <w:r>
        <w:rPr>
          <w:sz w:val="24"/>
          <w:szCs w:val="24"/>
        </w:rPr>
        <w:t>ы-андрогина!</w:t>
      </w:r>
      <w:r w:rsidRPr="00C72D9D">
        <w:rPr>
          <w:sz w:val="24"/>
          <w:szCs w:val="24"/>
        </w:rPr>
        <w:t xml:space="preserve"> (</w:t>
      </w:r>
      <w:r>
        <w:rPr>
          <w:sz w:val="24"/>
          <w:szCs w:val="24"/>
        </w:rPr>
        <w:t>вымер</w:t>
      </w:r>
      <w:r w:rsidRPr="00C72D9D">
        <w:rPr>
          <w:sz w:val="24"/>
          <w:szCs w:val="24"/>
        </w:rPr>
        <w:t xml:space="preserve">шей </w:t>
      </w:r>
      <w:r>
        <w:rPr>
          <w:sz w:val="24"/>
          <w:szCs w:val="24"/>
        </w:rPr>
        <w:t xml:space="preserve">на </w:t>
      </w:r>
      <w:r w:rsidRPr="00C72D9D">
        <w:rPr>
          <w:sz w:val="24"/>
          <w:szCs w:val="24"/>
        </w:rPr>
        <w:t>нашей планет</w:t>
      </w:r>
      <w:r>
        <w:rPr>
          <w:sz w:val="24"/>
          <w:szCs w:val="24"/>
        </w:rPr>
        <w:t>е</w:t>
      </w:r>
      <w:r w:rsidRPr="00C72D9D">
        <w:rPr>
          <w:sz w:val="24"/>
          <w:szCs w:val="24"/>
        </w:rPr>
        <w:t>)</w:t>
      </w:r>
      <w:r w:rsidR="008F4299">
        <w:rPr>
          <w:sz w:val="24"/>
          <w:szCs w:val="24"/>
        </w:rPr>
        <w:t xml:space="preserve"> —</w:t>
      </w:r>
      <w:r w:rsidRPr="00C72D9D">
        <w:rPr>
          <w:sz w:val="24"/>
          <w:szCs w:val="24"/>
        </w:rPr>
        <w:t xml:space="preserve"> </w:t>
      </w:r>
      <w:r>
        <w:rPr>
          <w:sz w:val="24"/>
          <w:szCs w:val="24"/>
        </w:rPr>
        <w:t>наивысшего по своему</w:t>
      </w:r>
      <w:r w:rsidRPr="00C72D9D">
        <w:rPr>
          <w:sz w:val="24"/>
          <w:szCs w:val="24"/>
        </w:rPr>
        <w:t xml:space="preserve"> разум</w:t>
      </w:r>
      <w:r>
        <w:rPr>
          <w:sz w:val="24"/>
          <w:szCs w:val="24"/>
        </w:rPr>
        <w:t>у представителя</w:t>
      </w:r>
      <w:r w:rsidRPr="00C72D9D">
        <w:rPr>
          <w:sz w:val="24"/>
          <w:szCs w:val="24"/>
        </w:rPr>
        <w:t xml:space="preserve"> животного царства, потомство которо</w:t>
      </w:r>
      <w:r>
        <w:rPr>
          <w:sz w:val="24"/>
          <w:szCs w:val="24"/>
        </w:rPr>
        <w:t>го имеем</w:t>
      </w:r>
      <w:r w:rsidRPr="00C72D9D">
        <w:rPr>
          <w:sz w:val="24"/>
          <w:szCs w:val="24"/>
        </w:rPr>
        <w:t xml:space="preserve"> в антропоидах наш</w:t>
      </w:r>
      <w:r>
        <w:rPr>
          <w:sz w:val="24"/>
          <w:szCs w:val="24"/>
        </w:rPr>
        <w:t>его времени</w:t>
      </w:r>
      <w:r w:rsidRPr="00C72D9D">
        <w:rPr>
          <w:sz w:val="24"/>
          <w:szCs w:val="24"/>
        </w:rPr>
        <w:t>. Будете ли вы отрицать возможность</w:t>
      </w:r>
      <w:r>
        <w:rPr>
          <w:sz w:val="24"/>
          <w:szCs w:val="24"/>
        </w:rPr>
        <w:t xml:space="preserve"> того</w:t>
      </w:r>
      <w:r w:rsidRPr="00C72D9D">
        <w:rPr>
          <w:sz w:val="24"/>
          <w:szCs w:val="24"/>
        </w:rPr>
        <w:t xml:space="preserve">, что высочайшие антропоиды следующей сферы будут более разумны, </w:t>
      </w:r>
      <w:r w:rsidR="00D11118">
        <w:rPr>
          <w:sz w:val="24"/>
          <w:szCs w:val="24"/>
        </w:rPr>
        <w:t xml:space="preserve">чем </w:t>
      </w:r>
      <w:r w:rsidRPr="00C72D9D">
        <w:rPr>
          <w:sz w:val="24"/>
          <w:szCs w:val="24"/>
        </w:rPr>
        <w:t>некоторые люди здесь</w:t>
      </w:r>
      <w:r w:rsidR="008F4299">
        <w:rPr>
          <w:sz w:val="24"/>
          <w:szCs w:val="24"/>
        </w:rPr>
        <w:t xml:space="preserve"> —</w:t>
      </w:r>
      <w:r w:rsidRPr="00C72D9D">
        <w:rPr>
          <w:sz w:val="24"/>
          <w:szCs w:val="24"/>
        </w:rPr>
        <w:t xml:space="preserve"> </w:t>
      </w:r>
      <w:r>
        <w:rPr>
          <w:sz w:val="24"/>
          <w:szCs w:val="24"/>
        </w:rPr>
        <w:t xml:space="preserve">например, </w:t>
      </w:r>
      <w:r w:rsidRPr="00C72D9D">
        <w:rPr>
          <w:sz w:val="24"/>
          <w:szCs w:val="24"/>
        </w:rPr>
        <w:t xml:space="preserve">дикари, африканская раса карликов и наши </w:t>
      </w:r>
      <w:r>
        <w:rPr>
          <w:sz w:val="24"/>
          <w:szCs w:val="24"/>
        </w:rPr>
        <w:t xml:space="preserve">собственные </w:t>
      </w:r>
      <w:r w:rsidRPr="00C72D9D">
        <w:rPr>
          <w:sz w:val="24"/>
          <w:szCs w:val="24"/>
        </w:rPr>
        <w:t>ведд</w:t>
      </w:r>
      <w:r w:rsidR="00457DA3">
        <w:rPr>
          <w:sz w:val="24"/>
          <w:szCs w:val="24"/>
        </w:rPr>
        <w:t>ы</w:t>
      </w:r>
      <w:r w:rsidRPr="00C72D9D">
        <w:rPr>
          <w:sz w:val="24"/>
          <w:szCs w:val="24"/>
        </w:rPr>
        <w:t xml:space="preserve"> Цейлон</w:t>
      </w:r>
      <w:r>
        <w:rPr>
          <w:sz w:val="24"/>
          <w:szCs w:val="24"/>
        </w:rPr>
        <w:t>а</w:t>
      </w:r>
      <w:r w:rsidRPr="00C72D9D">
        <w:rPr>
          <w:sz w:val="24"/>
          <w:szCs w:val="24"/>
        </w:rPr>
        <w:t>? Но человеку не нужно проходить через подобн</w:t>
      </w:r>
      <w:r>
        <w:rPr>
          <w:sz w:val="24"/>
          <w:szCs w:val="24"/>
        </w:rPr>
        <w:t>ую деградацию после того</w:t>
      </w:r>
      <w:r w:rsidRPr="00C72D9D">
        <w:rPr>
          <w:sz w:val="24"/>
          <w:szCs w:val="24"/>
        </w:rPr>
        <w:t xml:space="preserve">, </w:t>
      </w:r>
      <w:r>
        <w:rPr>
          <w:sz w:val="24"/>
          <w:szCs w:val="24"/>
        </w:rPr>
        <w:t>как</w:t>
      </w:r>
      <w:r w:rsidRPr="00C72D9D">
        <w:rPr>
          <w:sz w:val="24"/>
          <w:szCs w:val="24"/>
        </w:rPr>
        <w:t xml:space="preserve"> он достиг четв</w:t>
      </w:r>
      <w:r w:rsidR="00D11118">
        <w:rPr>
          <w:sz w:val="24"/>
          <w:szCs w:val="24"/>
        </w:rPr>
        <w:t>ё</w:t>
      </w:r>
      <w:r w:rsidRPr="00C72D9D">
        <w:rPr>
          <w:sz w:val="24"/>
          <w:szCs w:val="24"/>
        </w:rPr>
        <w:t>ртой стадии своих циклических кругов</w:t>
      </w:r>
      <w:r>
        <w:rPr>
          <w:sz w:val="24"/>
          <w:szCs w:val="24"/>
        </w:rPr>
        <w:t>.</w:t>
      </w:r>
      <w:r w:rsidR="00D11118">
        <w:rPr>
          <w:sz w:val="24"/>
          <w:szCs w:val="24"/>
        </w:rPr>
        <w:t xml:space="preserve"> </w:t>
      </w:r>
      <w:r>
        <w:rPr>
          <w:sz w:val="24"/>
          <w:szCs w:val="24"/>
        </w:rPr>
        <w:t xml:space="preserve">Подобно </w:t>
      </w:r>
      <w:r w:rsidRPr="00C72D9D">
        <w:rPr>
          <w:sz w:val="24"/>
          <w:szCs w:val="24"/>
        </w:rPr>
        <w:lastRenderedPageBreak/>
        <w:t>низши</w:t>
      </w:r>
      <w:r w:rsidR="00D11118">
        <w:rPr>
          <w:sz w:val="24"/>
          <w:szCs w:val="24"/>
        </w:rPr>
        <w:t>м</w:t>
      </w:r>
      <w:r w:rsidRPr="00C72D9D">
        <w:rPr>
          <w:sz w:val="24"/>
          <w:szCs w:val="24"/>
        </w:rPr>
        <w:t xml:space="preserve"> </w:t>
      </w:r>
      <w:r w:rsidRPr="00A50270">
        <w:rPr>
          <w:i/>
          <w:sz w:val="24"/>
          <w:szCs w:val="24"/>
        </w:rPr>
        <w:t>жизн</w:t>
      </w:r>
      <w:r>
        <w:rPr>
          <w:i/>
          <w:sz w:val="24"/>
          <w:szCs w:val="24"/>
        </w:rPr>
        <w:t>ям</w:t>
      </w:r>
      <w:r w:rsidRPr="00C72D9D">
        <w:rPr>
          <w:sz w:val="24"/>
          <w:szCs w:val="24"/>
        </w:rPr>
        <w:t xml:space="preserve"> и существ</w:t>
      </w:r>
      <w:r>
        <w:rPr>
          <w:sz w:val="24"/>
          <w:szCs w:val="24"/>
        </w:rPr>
        <w:t>ам</w:t>
      </w:r>
      <w:r w:rsidRPr="00C72D9D">
        <w:rPr>
          <w:sz w:val="24"/>
          <w:szCs w:val="24"/>
        </w:rPr>
        <w:t xml:space="preserve"> в течение </w:t>
      </w:r>
      <w:r>
        <w:rPr>
          <w:sz w:val="24"/>
          <w:szCs w:val="24"/>
        </w:rPr>
        <w:t>его</w:t>
      </w:r>
      <w:r w:rsidR="00457DA3">
        <w:rPr>
          <w:sz w:val="24"/>
          <w:szCs w:val="24"/>
        </w:rPr>
        <w:t xml:space="preserve"> </w:t>
      </w:r>
      <w:r w:rsidRPr="00C72D9D">
        <w:rPr>
          <w:sz w:val="24"/>
          <w:szCs w:val="24"/>
        </w:rPr>
        <w:t>первого, второго и третьего кругов</w:t>
      </w:r>
      <w:r>
        <w:rPr>
          <w:sz w:val="24"/>
          <w:szCs w:val="24"/>
        </w:rPr>
        <w:t xml:space="preserve">, </w:t>
      </w:r>
      <w:r w:rsidRPr="00457DA3">
        <w:rPr>
          <w:iCs/>
          <w:sz w:val="24"/>
          <w:szCs w:val="24"/>
        </w:rPr>
        <w:t>человек</w:t>
      </w:r>
      <w:r w:rsidRPr="00457DA3">
        <w:rPr>
          <w:sz w:val="24"/>
          <w:szCs w:val="24"/>
        </w:rPr>
        <w:t xml:space="preserve">, </w:t>
      </w:r>
      <w:r>
        <w:rPr>
          <w:sz w:val="24"/>
          <w:szCs w:val="24"/>
        </w:rPr>
        <w:t xml:space="preserve"> </w:t>
      </w:r>
      <w:r w:rsidRPr="00C72D9D">
        <w:rPr>
          <w:sz w:val="24"/>
          <w:szCs w:val="24"/>
        </w:rPr>
        <w:t xml:space="preserve">пока он есть безответственное соединение </w:t>
      </w:r>
      <w:r w:rsidRPr="00A50270">
        <w:rPr>
          <w:i/>
          <w:sz w:val="24"/>
          <w:szCs w:val="24"/>
        </w:rPr>
        <w:t>чистой</w:t>
      </w:r>
      <w:r w:rsidRPr="00C72D9D">
        <w:rPr>
          <w:sz w:val="24"/>
          <w:szCs w:val="24"/>
        </w:rPr>
        <w:t xml:space="preserve"> материи и </w:t>
      </w:r>
      <w:r w:rsidRPr="00A50270">
        <w:rPr>
          <w:i/>
          <w:sz w:val="24"/>
          <w:szCs w:val="24"/>
        </w:rPr>
        <w:t>чистого</w:t>
      </w:r>
      <w:r w:rsidRPr="00C72D9D">
        <w:rPr>
          <w:sz w:val="24"/>
          <w:szCs w:val="24"/>
        </w:rPr>
        <w:t xml:space="preserve"> духа (</w:t>
      </w:r>
      <w:r>
        <w:rPr>
          <w:sz w:val="24"/>
          <w:szCs w:val="24"/>
        </w:rPr>
        <w:t xml:space="preserve">и </w:t>
      </w:r>
      <w:r w:rsidRPr="00C72D9D">
        <w:rPr>
          <w:sz w:val="24"/>
          <w:szCs w:val="24"/>
        </w:rPr>
        <w:t xml:space="preserve">ни </w:t>
      </w:r>
      <w:r>
        <w:rPr>
          <w:sz w:val="24"/>
          <w:szCs w:val="24"/>
        </w:rPr>
        <w:t>та, ни другой</w:t>
      </w:r>
      <w:r w:rsidRPr="00C72D9D">
        <w:rPr>
          <w:sz w:val="24"/>
          <w:szCs w:val="24"/>
        </w:rPr>
        <w:t xml:space="preserve"> ещ</w:t>
      </w:r>
      <w:r w:rsidR="00D11118">
        <w:rPr>
          <w:sz w:val="24"/>
          <w:szCs w:val="24"/>
        </w:rPr>
        <w:t>ё</w:t>
      </w:r>
      <w:r w:rsidRPr="00C72D9D">
        <w:rPr>
          <w:sz w:val="24"/>
          <w:szCs w:val="24"/>
        </w:rPr>
        <w:t xml:space="preserve"> не осквернен</w:t>
      </w:r>
      <w:r>
        <w:rPr>
          <w:sz w:val="24"/>
          <w:szCs w:val="24"/>
        </w:rPr>
        <w:t>ы</w:t>
      </w:r>
      <w:r w:rsidRPr="00C72D9D">
        <w:rPr>
          <w:sz w:val="24"/>
          <w:szCs w:val="24"/>
        </w:rPr>
        <w:t xml:space="preserve"> сознанием </w:t>
      </w:r>
      <w:r>
        <w:rPr>
          <w:sz w:val="24"/>
          <w:szCs w:val="24"/>
        </w:rPr>
        <w:t>сво</w:t>
      </w:r>
      <w:r w:rsidRPr="00C72D9D">
        <w:rPr>
          <w:sz w:val="24"/>
          <w:szCs w:val="24"/>
        </w:rPr>
        <w:t xml:space="preserve">их возможных </w:t>
      </w:r>
      <w:r>
        <w:rPr>
          <w:sz w:val="24"/>
          <w:szCs w:val="24"/>
        </w:rPr>
        <w:t>целей</w:t>
      </w:r>
      <w:r w:rsidRPr="00C72D9D">
        <w:rPr>
          <w:sz w:val="24"/>
          <w:szCs w:val="24"/>
        </w:rPr>
        <w:t xml:space="preserve"> и применений) </w:t>
      </w:r>
      <w:r>
        <w:rPr>
          <w:sz w:val="24"/>
          <w:szCs w:val="24"/>
        </w:rPr>
        <w:t xml:space="preserve">в </w:t>
      </w:r>
      <w:r w:rsidRPr="00C72D9D">
        <w:rPr>
          <w:sz w:val="24"/>
          <w:szCs w:val="24"/>
        </w:rPr>
        <w:t>первой сфер</w:t>
      </w:r>
      <w:r>
        <w:rPr>
          <w:sz w:val="24"/>
          <w:szCs w:val="24"/>
        </w:rPr>
        <w:t>е</w:t>
      </w:r>
      <w:r w:rsidRPr="00C72D9D">
        <w:rPr>
          <w:sz w:val="24"/>
          <w:szCs w:val="24"/>
        </w:rPr>
        <w:t xml:space="preserve">, </w:t>
      </w:r>
      <w:r>
        <w:rPr>
          <w:sz w:val="24"/>
          <w:szCs w:val="24"/>
        </w:rPr>
        <w:t>он</w:t>
      </w:r>
      <w:r w:rsidRPr="00C72D9D">
        <w:rPr>
          <w:sz w:val="24"/>
          <w:szCs w:val="24"/>
        </w:rPr>
        <w:t xml:space="preserve"> </w:t>
      </w:r>
      <w:r>
        <w:rPr>
          <w:sz w:val="24"/>
          <w:szCs w:val="24"/>
        </w:rPr>
        <w:t>проходит</w:t>
      </w:r>
      <w:r w:rsidRPr="00C72D9D">
        <w:rPr>
          <w:sz w:val="24"/>
          <w:szCs w:val="24"/>
        </w:rPr>
        <w:t xml:space="preserve"> </w:t>
      </w:r>
      <w:r>
        <w:rPr>
          <w:sz w:val="24"/>
          <w:szCs w:val="24"/>
        </w:rPr>
        <w:t xml:space="preserve">там </w:t>
      </w:r>
      <w:r w:rsidRPr="00C72D9D">
        <w:rPr>
          <w:sz w:val="24"/>
          <w:szCs w:val="24"/>
        </w:rPr>
        <w:t xml:space="preserve">свой </w:t>
      </w:r>
      <w:r w:rsidRPr="00A50270">
        <w:rPr>
          <w:i/>
          <w:sz w:val="24"/>
          <w:szCs w:val="24"/>
        </w:rPr>
        <w:t>местный</w:t>
      </w:r>
      <w:r w:rsidRPr="00C72D9D">
        <w:rPr>
          <w:sz w:val="24"/>
          <w:szCs w:val="24"/>
        </w:rPr>
        <w:t xml:space="preserve"> сем</w:t>
      </w:r>
      <w:r>
        <w:rPr>
          <w:sz w:val="24"/>
          <w:szCs w:val="24"/>
        </w:rPr>
        <w:t>е</w:t>
      </w:r>
      <w:r w:rsidRPr="00C72D9D">
        <w:rPr>
          <w:sz w:val="24"/>
          <w:szCs w:val="24"/>
        </w:rPr>
        <w:t>ричный круг эволюционного процесса, от само</w:t>
      </w:r>
      <w:r>
        <w:rPr>
          <w:sz w:val="24"/>
          <w:szCs w:val="24"/>
        </w:rPr>
        <w:t xml:space="preserve">го </w:t>
      </w:r>
      <w:r w:rsidRPr="00C72D9D">
        <w:rPr>
          <w:sz w:val="24"/>
          <w:szCs w:val="24"/>
        </w:rPr>
        <w:t xml:space="preserve"> низше</w:t>
      </w:r>
      <w:r>
        <w:rPr>
          <w:sz w:val="24"/>
          <w:szCs w:val="24"/>
        </w:rPr>
        <w:t>го класса</w:t>
      </w:r>
      <w:r w:rsidRPr="00C72D9D">
        <w:rPr>
          <w:sz w:val="24"/>
          <w:szCs w:val="24"/>
        </w:rPr>
        <w:t xml:space="preserve"> </w:t>
      </w:r>
      <w:r w:rsidRPr="00A50270">
        <w:rPr>
          <w:i/>
          <w:sz w:val="24"/>
          <w:szCs w:val="24"/>
        </w:rPr>
        <w:t>наивысшего</w:t>
      </w:r>
      <w:r w:rsidRPr="00C72D9D">
        <w:rPr>
          <w:sz w:val="24"/>
          <w:szCs w:val="24"/>
        </w:rPr>
        <w:t xml:space="preserve"> вида</w:t>
      </w:r>
      <w:r w:rsidR="008F4299">
        <w:rPr>
          <w:sz w:val="24"/>
          <w:szCs w:val="24"/>
        </w:rPr>
        <w:t xml:space="preserve"> —</w:t>
      </w:r>
      <w:r w:rsidRPr="00C72D9D">
        <w:rPr>
          <w:sz w:val="24"/>
          <w:szCs w:val="24"/>
        </w:rPr>
        <w:t xml:space="preserve"> скажем, антропоидов до </w:t>
      </w:r>
      <w:r>
        <w:rPr>
          <w:sz w:val="24"/>
          <w:szCs w:val="24"/>
        </w:rPr>
        <w:t>первобытного</w:t>
      </w:r>
      <w:r w:rsidRPr="00C72D9D">
        <w:rPr>
          <w:sz w:val="24"/>
          <w:szCs w:val="24"/>
        </w:rPr>
        <w:t xml:space="preserve"> человека</w:t>
      </w:r>
      <w:r>
        <w:rPr>
          <w:sz w:val="24"/>
          <w:szCs w:val="24"/>
        </w:rPr>
        <w:t>. Потом он,</w:t>
      </w:r>
      <w:r w:rsidR="008F4299">
        <w:rPr>
          <w:sz w:val="24"/>
          <w:szCs w:val="24"/>
        </w:rPr>
        <w:t xml:space="preserve"> —</w:t>
      </w:r>
      <w:r>
        <w:rPr>
          <w:sz w:val="24"/>
          <w:szCs w:val="24"/>
        </w:rPr>
        <w:t xml:space="preserve"> </w:t>
      </w:r>
      <w:r w:rsidRPr="00C72D9D">
        <w:rPr>
          <w:sz w:val="24"/>
          <w:szCs w:val="24"/>
        </w:rPr>
        <w:t xml:space="preserve">конечно, вступает </w:t>
      </w:r>
      <w:r>
        <w:rPr>
          <w:sz w:val="24"/>
          <w:szCs w:val="24"/>
        </w:rPr>
        <w:t>в</w:t>
      </w:r>
      <w:r w:rsidRPr="00C72D9D">
        <w:rPr>
          <w:sz w:val="24"/>
          <w:szCs w:val="24"/>
        </w:rPr>
        <w:t xml:space="preserve"> сферу №2 как «</w:t>
      </w:r>
      <w:r w:rsidRPr="00A50270">
        <w:rPr>
          <w:i/>
          <w:sz w:val="24"/>
          <w:szCs w:val="24"/>
        </w:rPr>
        <w:t>обезьяна</w:t>
      </w:r>
      <w:r w:rsidRPr="00C72D9D">
        <w:rPr>
          <w:sz w:val="24"/>
          <w:szCs w:val="24"/>
        </w:rPr>
        <w:t>» (последнее слово употреблено для вашего лучшего понимания). В этом круге, или стадии, его индивидуальность так же спит в н</w:t>
      </w:r>
      <w:r w:rsidR="00457DA3">
        <w:rPr>
          <w:sz w:val="24"/>
          <w:szCs w:val="24"/>
        </w:rPr>
        <w:t>ё</w:t>
      </w:r>
      <w:r w:rsidRPr="00C72D9D">
        <w:rPr>
          <w:sz w:val="24"/>
          <w:szCs w:val="24"/>
        </w:rPr>
        <w:t xml:space="preserve">м, как и индивидуальность утробного плода в период </w:t>
      </w:r>
      <w:r w:rsidR="00457DA3">
        <w:rPr>
          <w:sz w:val="24"/>
          <w:szCs w:val="24"/>
        </w:rPr>
        <w:t>созревания</w:t>
      </w:r>
      <w:r w:rsidRPr="00C72D9D">
        <w:rPr>
          <w:sz w:val="24"/>
          <w:szCs w:val="24"/>
        </w:rPr>
        <w:t xml:space="preserve">. Он не имеет ни сознания, ни чувств, ибо начинает как рудиментарный астральный человек и прибывает на нашу планету как первобытный </w:t>
      </w:r>
      <w:r w:rsidRPr="00457DA3">
        <w:rPr>
          <w:iCs/>
          <w:sz w:val="24"/>
          <w:szCs w:val="24"/>
        </w:rPr>
        <w:t>физическ</w:t>
      </w:r>
      <w:r w:rsidRPr="00457DA3">
        <w:rPr>
          <w:sz w:val="24"/>
          <w:szCs w:val="24"/>
        </w:rPr>
        <w:t>и</w:t>
      </w:r>
      <w:r>
        <w:rPr>
          <w:sz w:val="24"/>
          <w:szCs w:val="24"/>
        </w:rPr>
        <w:t xml:space="preserve">й </w:t>
      </w:r>
      <w:r w:rsidRPr="00C72D9D">
        <w:rPr>
          <w:sz w:val="24"/>
          <w:szCs w:val="24"/>
        </w:rPr>
        <w:t xml:space="preserve">человек. До сих пор </w:t>
      </w:r>
      <w:r>
        <w:rPr>
          <w:sz w:val="24"/>
          <w:szCs w:val="24"/>
        </w:rPr>
        <w:t>происходит</w:t>
      </w:r>
      <w:r w:rsidRPr="00C72D9D">
        <w:rPr>
          <w:sz w:val="24"/>
          <w:szCs w:val="24"/>
        </w:rPr>
        <w:t xml:space="preserve"> лишь простое механическо</w:t>
      </w:r>
      <w:r>
        <w:rPr>
          <w:sz w:val="24"/>
          <w:szCs w:val="24"/>
        </w:rPr>
        <w:t>е</w:t>
      </w:r>
      <w:r w:rsidRPr="00C72D9D">
        <w:rPr>
          <w:sz w:val="24"/>
          <w:szCs w:val="24"/>
        </w:rPr>
        <w:t xml:space="preserve"> движени</w:t>
      </w:r>
      <w:r>
        <w:rPr>
          <w:sz w:val="24"/>
          <w:szCs w:val="24"/>
        </w:rPr>
        <w:t>е</w:t>
      </w:r>
      <w:r w:rsidRPr="00C72D9D">
        <w:rPr>
          <w:sz w:val="24"/>
          <w:szCs w:val="24"/>
        </w:rPr>
        <w:t>. Воле</w:t>
      </w:r>
      <w:r>
        <w:rPr>
          <w:sz w:val="24"/>
          <w:szCs w:val="24"/>
        </w:rPr>
        <w:t>изъявлени</w:t>
      </w:r>
      <w:r w:rsidRPr="00C72D9D">
        <w:rPr>
          <w:sz w:val="24"/>
          <w:szCs w:val="24"/>
        </w:rPr>
        <w:t>е и сознание являются самоопределяющимися и опреде</w:t>
      </w:r>
      <w:r w:rsidR="00457DA3">
        <w:rPr>
          <w:sz w:val="24"/>
          <w:szCs w:val="24"/>
        </w:rPr>
        <w:t>ля</w:t>
      </w:r>
      <w:r>
        <w:rPr>
          <w:sz w:val="24"/>
          <w:szCs w:val="24"/>
        </w:rPr>
        <w:t>ются</w:t>
      </w:r>
      <w:r w:rsidRPr="00C72D9D">
        <w:rPr>
          <w:sz w:val="24"/>
          <w:szCs w:val="24"/>
        </w:rPr>
        <w:t xml:space="preserve"> причинами</w:t>
      </w:r>
      <w:r>
        <w:rPr>
          <w:sz w:val="24"/>
          <w:szCs w:val="24"/>
        </w:rPr>
        <w:t xml:space="preserve">; волеизъявление </w:t>
      </w:r>
      <w:r w:rsidRPr="00457DA3">
        <w:rPr>
          <w:iCs/>
          <w:sz w:val="24"/>
          <w:szCs w:val="24"/>
        </w:rPr>
        <w:t>человек</w:t>
      </w:r>
      <w:r w:rsidRPr="00457DA3">
        <w:rPr>
          <w:sz w:val="24"/>
          <w:szCs w:val="24"/>
        </w:rPr>
        <w:t>а, ег</w:t>
      </w:r>
      <w:r w:rsidRPr="00C72D9D">
        <w:rPr>
          <w:sz w:val="24"/>
          <w:szCs w:val="24"/>
        </w:rPr>
        <w:t>о разум и сознание пробуждаются в н</w:t>
      </w:r>
      <w:r w:rsidR="00457DA3">
        <w:rPr>
          <w:sz w:val="24"/>
          <w:szCs w:val="24"/>
        </w:rPr>
        <w:t>ё</w:t>
      </w:r>
      <w:r w:rsidRPr="00C72D9D">
        <w:rPr>
          <w:sz w:val="24"/>
          <w:szCs w:val="24"/>
        </w:rPr>
        <w:t>м лишь тогда, когда его четвертый принцип</w:t>
      </w:r>
      <w:r>
        <w:rPr>
          <w:sz w:val="24"/>
          <w:szCs w:val="24"/>
        </w:rPr>
        <w:t>,</w:t>
      </w:r>
      <w:r w:rsidRPr="00C72D9D">
        <w:rPr>
          <w:sz w:val="24"/>
          <w:szCs w:val="24"/>
        </w:rPr>
        <w:t xml:space="preserve"> </w:t>
      </w:r>
      <w:r w:rsidR="00457DA3">
        <w:rPr>
          <w:i/>
          <w:sz w:val="24"/>
          <w:szCs w:val="24"/>
        </w:rPr>
        <w:t>ка</w:t>
      </w:r>
      <w:r w:rsidRPr="00D77811">
        <w:rPr>
          <w:i/>
          <w:sz w:val="24"/>
          <w:szCs w:val="24"/>
        </w:rPr>
        <w:t>ма</w:t>
      </w:r>
      <w:r>
        <w:rPr>
          <w:sz w:val="24"/>
          <w:szCs w:val="24"/>
        </w:rPr>
        <w:t>,</w:t>
      </w:r>
      <w:r w:rsidRPr="00C72D9D">
        <w:rPr>
          <w:sz w:val="24"/>
          <w:szCs w:val="24"/>
        </w:rPr>
        <w:t xml:space="preserve"> созрел и </w:t>
      </w:r>
      <w:r>
        <w:rPr>
          <w:sz w:val="24"/>
          <w:szCs w:val="24"/>
        </w:rPr>
        <w:t>оформился</w:t>
      </w:r>
      <w:r w:rsidRPr="00C72D9D">
        <w:rPr>
          <w:sz w:val="24"/>
          <w:szCs w:val="24"/>
        </w:rPr>
        <w:t xml:space="preserve"> благодаря своему </w:t>
      </w:r>
      <w:r>
        <w:rPr>
          <w:sz w:val="24"/>
          <w:szCs w:val="24"/>
        </w:rPr>
        <w:t>(</w:t>
      </w:r>
      <w:r w:rsidRPr="00457DA3">
        <w:rPr>
          <w:sz w:val="24"/>
          <w:szCs w:val="24"/>
        </w:rPr>
        <w:t>последо</w:t>
      </w:r>
      <w:r w:rsidR="00A377CA">
        <w:rPr>
          <w:sz w:val="24"/>
          <w:szCs w:val="24"/>
        </w:rPr>
        <w:softHyphen/>
      </w:r>
      <w:r w:rsidRPr="00457DA3">
        <w:rPr>
          <w:sz w:val="24"/>
          <w:szCs w:val="24"/>
        </w:rPr>
        <w:t>вательному</w:t>
      </w:r>
      <w:r>
        <w:rPr>
          <w:sz w:val="24"/>
          <w:szCs w:val="24"/>
        </w:rPr>
        <w:t xml:space="preserve">) </w:t>
      </w:r>
      <w:r w:rsidRPr="00C72D9D">
        <w:rPr>
          <w:sz w:val="24"/>
          <w:szCs w:val="24"/>
        </w:rPr>
        <w:t xml:space="preserve">контакту с </w:t>
      </w:r>
      <w:r w:rsidR="00457DA3" w:rsidRPr="00457DA3">
        <w:rPr>
          <w:sz w:val="24"/>
          <w:szCs w:val="24"/>
        </w:rPr>
        <w:t>к</w:t>
      </w:r>
      <w:r w:rsidRPr="00457DA3">
        <w:rPr>
          <w:sz w:val="24"/>
          <w:szCs w:val="24"/>
        </w:rPr>
        <w:t>амами</w:t>
      </w:r>
      <w:r>
        <w:rPr>
          <w:sz w:val="24"/>
          <w:szCs w:val="24"/>
        </w:rPr>
        <w:t>,</w:t>
      </w:r>
      <w:r w:rsidRPr="00C72D9D">
        <w:rPr>
          <w:sz w:val="24"/>
          <w:szCs w:val="24"/>
        </w:rPr>
        <w:t xml:space="preserve"> или энерг</w:t>
      </w:r>
      <w:r>
        <w:rPr>
          <w:sz w:val="24"/>
          <w:szCs w:val="24"/>
        </w:rPr>
        <w:t>етизирующими силами,</w:t>
      </w:r>
      <w:r w:rsidRPr="00C72D9D">
        <w:rPr>
          <w:sz w:val="24"/>
          <w:szCs w:val="24"/>
        </w:rPr>
        <w:t xml:space="preserve"> всех форм, через которые человек прош</w:t>
      </w:r>
      <w:r w:rsidR="00A377CA">
        <w:rPr>
          <w:sz w:val="24"/>
          <w:szCs w:val="24"/>
        </w:rPr>
        <w:t>ё</w:t>
      </w:r>
      <w:r w:rsidRPr="00C72D9D">
        <w:rPr>
          <w:sz w:val="24"/>
          <w:szCs w:val="24"/>
        </w:rPr>
        <w:t>л в своих предыдущих тр</w:t>
      </w:r>
      <w:r w:rsidR="00D11118">
        <w:rPr>
          <w:sz w:val="24"/>
          <w:szCs w:val="24"/>
        </w:rPr>
        <w:t>ё</w:t>
      </w:r>
      <w:r w:rsidRPr="00C72D9D">
        <w:rPr>
          <w:sz w:val="24"/>
          <w:szCs w:val="24"/>
        </w:rPr>
        <w:t xml:space="preserve">х кругах. </w:t>
      </w:r>
      <w:r w:rsidR="00A377CA">
        <w:rPr>
          <w:sz w:val="24"/>
          <w:szCs w:val="24"/>
        </w:rPr>
        <w:t>Нынешнее ч</w:t>
      </w:r>
      <w:r w:rsidRPr="00C72D9D">
        <w:rPr>
          <w:sz w:val="24"/>
          <w:szCs w:val="24"/>
        </w:rPr>
        <w:t xml:space="preserve">еловечество находится </w:t>
      </w:r>
      <w:r>
        <w:rPr>
          <w:sz w:val="24"/>
          <w:szCs w:val="24"/>
        </w:rPr>
        <w:t>в</w:t>
      </w:r>
      <w:r w:rsidRPr="00C72D9D">
        <w:rPr>
          <w:sz w:val="24"/>
          <w:szCs w:val="24"/>
        </w:rPr>
        <w:t xml:space="preserve"> сво</w:t>
      </w:r>
      <w:r w:rsidR="00A377CA">
        <w:rPr>
          <w:sz w:val="24"/>
          <w:szCs w:val="24"/>
        </w:rPr>
        <w:t>ё</w:t>
      </w:r>
      <w:r>
        <w:rPr>
          <w:sz w:val="24"/>
          <w:szCs w:val="24"/>
        </w:rPr>
        <w:t>м</w:t>
      </w:r>
      <w:r w:rsidRPr="00C72D9D">
        <w:rPr>
          <w:sz w:val="24"/>
          <w:szCs w:val="24"/>
        </w:rPr>
        <w:t xml:space="preserve"> </w:t>
      </w:r>
      <w:r w:rsidRPr="00D77811">
        <w:rPr>
          <w:i/>
          <w:sz w:val="24"/>
          <w:szCs w:val="24"/>
        </w:rPr>
        <w:t>четв</w:t>
      </w:r>
      <w:r w:rsidR="00A377CA">
        <w:rPr>
          <w:i/>
          <w:sz w:val="24"/>
          <w:szCs w:val="24"/>
        </w:rPr>
        <w:t>ё</w:t>
      </w:r>
      <w:r w:rsidRPr="00D77811">
        <w:rPr>
          <w:i/>
          <w:sz w:val="24"/>
          <w:szCs w:val="24"/>
        </w:rPr>
        <w:t>ртом</w:t>
      </w:r>
      <w:r w:rsidRPr="00C72D9D">
        <w:rPr>
          <w:sz w:val="24"/>
          <w:szCs w:val="24"/>
        </w:rPr>
        <w:t xml:space="preserve"> круг</w:t>
      </w:r>
      <w:r>
        <w:rPr>
          <w:sz w:val="24"/>
          <w:szCs w:val="24"/>
        </w:rPr>
        <w:t>е</w:t>
      </w:r>
      <w:r w:rsidRPr="00C72D9D">
        <w:rPr>
          <w:sz w:val="24"/>
          <w:szCs w:val="24"/>
        </w:rPr>
        <w:t xml:space="preserve"> (</w:t>
      </w:r>
      <w:r>
        <w:rPr>
          <w:sz w:val="24"/>
          <w:szCs w:val="24"/>
        </w:rPr>
        <w:t xml:space="preserve">отметьте: </w:t>
      </w:r>
      <w:r w:rsidRPr="00C72D9D">
        <w:rPr>
          <w:sz w:val="24"/>
          <w:szCs w:val="24"/>
        </w:rPr>
        <w:t>человечество как род</w:t>
      </w:r>
      <w:r>
        <w:rPr>
          <w:sz w:val="24"/>
          <w:szCs w:val="24"/>
        </w:rPr>
        <w:t>,</w:t>
      </w:r>
      <w:r w:rsidRPr="00C72D9D">
        <w:rPr>
          <w:sz w:val="24"/>
          <w:szCs w:val="24"/>
        </w:rPr>
        <w:t xml:space="preserve"> или вид, </w:t>
      </w:r>
      <w:r>
        <w:rPr>
          <w:sz w:val="24"/>
          <w:szCs w:val="24"/>
        </w:rPr>
        <w:t>а</w:t>
      </w:r>
      <w:r w:rsidRPr="00C72D9D">
        <w:rPr>
          <w:sz w:val="24"/>
          <w:szCs w:val="24"/>
        </w:rPr>
        <w:t xml:space="preserve"> не как РАСА) </w:t>
      </w:r>
      <w:r w:rsidRPr="00D77811">
        <w:rPr>
          <w:i/>
          <w:sz w:val="24"/>
          <w:szCs w:val="24"/>
        </w:rPr>
        <w:t>послепралай</w:t>
      </w:r>
      <w:r w:rsidR="00A377CA">
        <w:rPr>
          <w:i/>
          <w:sz w:val="24"/>
          <w:szCs w:val="24"/>
        </w:rPr>
        <w:t>ного</w:t>
      </w:r>
      <w:r w:rsidRPr="00C72D9D">
        <w:rPr>
          <w:sz w:val="24"/>
          <w:szCs w:val="24"/>
        </w:rPr>
        <w:t xml:space="preserve"> цикл</w:t>
      </w:r>
      <w:r>
        <w:rPr>
          <w:sz w:val="24"/>
          <w:szCs w:val="24"/>
        </w:rPr>
        <w:t>а</w:t>
      </w:r>
      <w:r w:rsidRPr="00C72D9D">
        <w:rPr>
          <w:sz w:val="24"/>
          <w:szCs w:val="24"/>
        </w:rPr>
        <w:t xml:space="preserve"> эволюци</w:t>
      </w:r>
      <w:r>
        <w:rPr>
          <w:sz w:val="24"/>
          <w:szCs w:val="24"/>
        </w:rPr>
        <w:t>и</w:t>
      </w:r>
      <w:r w:rsidRPr="00C72D9D">
        <w:rPr>
          <w:sz w:val="24"/>
          <w:szCs w:val="24"/>
        </w:rPr>
        <w:t>; и</w:t>
      </w:r>
      <w:r>
        <w:rPr>
          <w:sz w:val="24"/>
          <w:szCs w:val="24"/>
        </w:rPr>
        <w:t>,</w:t>
      </w:r>
      <w:r w:rsidRPr="00C72D9D">
        <w:rPr>
          <w:sz w:val="24"/>
          <w:szCs w:val="24"/>
        </w:rPr>
        <w:t xml:space="preserve"> как его различные расы, так и индивидуальные особи в их </w:t>
      </w:r>
      <w:r>
        <w:rPr>
          <w:sz w:val="24"/>
          <w:szCs w:val="24"/>
        </w:rPr>
        <w:t xml:space="preserve">составе </w:t>
      </w:r>
      <w:r w:rsidRPr="00C72D9D">
        <w:rPr>
          <w:sz w:val="24"/>
          <w:szCs w:val="24"/>
        </w:rPr>
        <w:t xml:space="preserve">выполняют, бессознательно для </w:t>
      </w:r>
      <w:r>
        <w:rPr>
          <w:sz w:val="24"/>
          <w:szCs w:val="24"/>
        </w:rPr>
        <w:t>себя</w:t>
      </w:r>
      <w:r w:rsidRPr="00C72D9D">
        <w:rPr>
          <w:sz w:val="24"/>
          <w:szCs w:val="24"/>
        </w:rPr>
        <w:t xml:space="preserve">, свои </w:t>
      </w:r>
      <w:r w:rsidRPr="00D77811">
        <w:rPr>
          <w:i/>
          <w:sz w:val="24"/>
          <w:szCs w:val="24"/>
        </w:rPr>
        <w:t>местные</w:t>
      </w:r>
      <w:r w:rsidRPr="00C72D9D">
        <w:rPr>
          <w:sz w:val="24"/>
          <w:szCs w:val="24"/>
        </w:rPr>
        <w:t>, земные, сем</w:t>
      </w:r>
      <w:r>
        <w:rPr>
          <w:sz w:val="24"/>
          <w:szCs w:val="24"/>
        </w:rPr>
        <w:t>е</w:t>
      </w:r>
      <w:r w:rsidRPr="00C72D9D">
        <w:rPr>
          <w:sz w:val="24"/>
          <w:szCs w:val="24"/>
        </w:rPr>
        <w:t>ричные циклы,</w:t>
      </w:r>
      <w:r w:rsidR="008F4299">
        <w:rPr>
          <w:sz w:val="24"/>
          <w:szCs w:val="24"/>
        </w:rPr>
        <w:t xml:space="preserve"> —</w:t>
      </w:r>
      <w:r>
        <w:rPr>
          <w:sz w:val="24"/>
          <w:szCs w:val="24"/>
        </w:rPr>
        <w:t xml:space="preserve"> </w:t>
      </w:r>
      <w:r w:rsidRPr="00C72D9D">
        <w:rPr>
          <w:sz w:val="24"/>
          <w:szCs w:val="24"/>
        </w:rPr>
        <w:t xml:space="preserve">отсюда огромная разница в степени их </w:t>
      </w:r>
      <w:r>
        <w:rPr>
          <w:sz w:val="24"/>
          <w:szCs w:val="24"/>
        </w:rPr>
        <w:t>разума</w:t>
      </w:r>
      <w:r w:rsidRPr="00C72D9D">
        <w:rPr>
          <w:sz w:val="24"/>
          <w:szCs w:val="24"/>
        </w:rPr>
        <w:t xml:space="preserve">, энергии и т. д. Теперь </w:t>
      </w:r>
      <w:r>
        <w:rPr>
          <w:sz w:val="24"/>
          <w:szCs w:val="24"/>
        </w:rPr>
        <w:t xml:space="preserve">за </w:t>
      </w:r>
      <w:r w:rsidRPr="00C72D9D">
        <w:rPr>
          <w:sz w:val="24"/>
          <w:szCs w:val="24"/>
        </w:rPr>
        <w:t>кажд</w:t>
      </w:r>
      <w:r>
        <w:rPr>
          <w:sz w:val="24"/>
          <w:szCs w:val="24"/>
        </w:rPr>
        <w:t>ой</w:t>
      </w:r>
      <w:r w:rsidRPr="00C72D9D">
        <w:rPr>
          <w:sz w:val="24"/>
          <w:szCs w:val="24"/>
        </w:rPr>
        <w:t xml:space="preserve"> индивидуальность</w:t>
      </w:r>
      <w:r>
        <w:rPr>
          <w:sz w:val="24"/>
          <w:szCs w:val="24"/>
        </w:rPr>
        <w:t>ю</w:t>
      </w:r>
      <w:r w:rsidRPr="00C72D9D">
        <w:rPr>
          <w:sz w:val="24"/>
          <w:szCs w:val="24"/>
        </w:rPr>
        <w:t xml:space="preserve"> будет </w:t>
      </w:r>
      <w:r>
        <w:rPr>
          <w:sz w:val="24"/>
          <w:szCs w:val="24"/>
        </w:rPr>
        <w:t>следовать</w:t>
      </w:r>
      <w:r w:rsidRPr="00C72D9D">
        <w:rPr>
          <w:sz w:val="24"/>
          <w:szCs w:val="24"/>
        </w:rPr>
        <w:t xml:space="preserve"> на восходящей дуге Закон воздаяния</w:t>
      </w:r>
      <w:r w:rsidR="008F4299">
        <w:rPr>
          <w:sz w:val="24"/>
          <w:szCs w:val="24"/>
        </w:rPr>
        <w:t xml:space="preserve"> —</w:t>
      </w:r>
      <w:r w:rsidRPr="00C72D9D">
        <w:rPr>
          <w:sz w:val="24"/>
          <w:szCs w:val="24"/>
        </w:rPr>
        <w:t xml:space="preserve"> Карма и смерть</w:t>
      </w:r>
      <w:r>
        <w:rPr>
          <w:sz w:val="24"/>
          <w:szCs w:val="24"/>
        </w:rPr>
        <w:t>,</w:t>
      </w:r>
      <w:r w:rsidRPr="00C72D9D">
        <w:rPr>
          <w:sz w:val="24"/>
          <w:szCs w:val="24"/>
        </w:rPr>
        <w:t xml:space="preserve"> соответственно. Совершенный человек</w:t>
      </w:r>
      <w:r>
        <w:rPr>
          <w:sz w:val="24"/>
          <w:szCs w:val="24"/>
        </w:rPr>
        <w:t>,</w:t>
      </w:r>
      <w:r w:rsidRPr="00C72D9D">
        <w:rPr>
          <w:sz w:val="24"/>
          <w:szCs w:val="24"/>
        </w:rPr>
        <w:t xml:space="preserve"> или сущ</w:t>
      </w:r>
      <w:r w:rsidR="00A377CA">
        <w:rPr>
          <w:sz w:val="24"/>
          <w:szCs w:val="24"/>
        </w:rPr>
        <w:t>ество</w:t>
      </w:r>
      <w:r w:rsidRPr="00C72D9D">
        <w:rPr>
          <w:sz w:val="24"/>
          <w:szCs w:val="24"/>
        </w:rPr>
        <w:t>, достигн</w:t>
      </w:r>
      <w:r w:rsidR="00A377CA">
        <w:rPr>
          <w:sz w:val="24"/>
          <w:szCs w:val="24"/>
        </w:rPr>
        <w:t>ув</w:t>
      </w:r>
      <w:r w:rsidRPr="00C72D9D">
        <w:rPr>
          <w:sz w:val="24"/>
          <w:szCs w:val="24"/>
        </w:rPr>
        <w:t xml:space="preserve"> полного совершенства (когда </w:t>
      </w:r>
      <w:r>
        <w:rPr>
          <w:sz w:val="24"/>
          <w:szCs w:val="24"/>
        </w:rPr>
        <w:t xml:space="preserve">созреет </w:t>
      </w:r>
      <w:r w:rsidRPr="00C72D9D">
        <w:rPr>
          <w:sz w:val="24"/>
          <w:szCs w:val="24"/>
        </w:rPr>
        <w:t xml:space="preserve">каждый из его семи принципов), не будет </w:t>
      </w:r>
      <w:r>
        <w:rPr>
          <w:sz w:val="24"/>
          <w:szCs w:val="24"/>
        </w:rPr>
        <w:t>здесь воз</w:t>
      </w:r>
      <w:r w:rsidRPr="00C72D9D">
        <w:rPr>
          <w:sz w:val="24"/>
          <w:szCs w:val="24"/>
        </w:rPr>
        <w:t xml:space="preserve">рождаться. Его местный земной цикл закончен, и он или должен продвигаться дальше вверх, или быть уничтоженным как индивидуальность. </w:t>
      </w:r>
      <w:r>
        <w:rPr>
          <w:sz w:val="24"/>
          <w:szCs w:val="24"/>
        </w:rPr>
        <w:t>(</w:t>
      </w:r>
      <w:r w:rsidRPr="00C72D9D">
        <w:rPr>
          <w:sz w:val="24"/>
          <w:szCs w:val="24"/>
        </w:rPr>
        <w:t>Нез</w:t>
      </w:r>
      <w:r w:rsidR="00A377CA">
        <w:rPr>
          <w:sz w:val="24"/>
          <w:szCs w:val="24"/>
        </w:rPr>
        <w:t>авершённые</w:t>
      </w:r>
      <w:r w:rsidRPr="00C72D9D">
        <w:rPr>
          <w:sz w:val="24"/>
          <w:szCs w:val="24"/>
        </w:rPr>
        <w:t xml:space="preserve"> сущ</w:t>
      </w:r>
      <w:r w:rsidR="00A377CA">
        <w:rPr>
          <w:sz w:val="24"/>
          <w:szCs w:val="24"/>
        </w:rPr>
        <w:t>ества</w:t>
      </w:r>
      <w:r w:rsidRPr="00C72D9D">
        <w:rPr>
          <w:sz w:val="24"/>
          <w:szCs w:val="24"/>
        </w:rPr>
        <w:t xml:space="preserve"> должны </w:t>
      </w:r>
      <w:r>
        <w:rPr>
          <w:sz w:val="24"/>
          <w:szCs w:val="24"/>
        </w:rPr>
        <w:t>воз</w:t>
      </w:r>
      <w:r w:rsidRPr="00C72D9D">
        <w:rPr>
          <w:sz w:val="24"/>
          <w:szCs w:val="24"/>
        </w:rPr>
        <w:t xml:space="preserve">рождаться, или </w:t>
      </w:r>
      <w:r>
        <w:rPr>
          <w:sz w:val="24"/>
          <w:szCs w:val="24"/>
        </w:rPr>
        <w:t>пере</w:t>
      </w:r>
      <w:r w:rsidRPr="00C72D9D">
        <w:rPr>
          <w:sz w:val="24"/>
          <w:szCs w:val="24"/>
        </w:rPr>
        <w:t>вопло</w:t>
      </w:r>
      <w:r w:rsidR="00AE5D30">
        <w:rPr>
          <w:sz w:val="24"/>
          <w:szCs w:val="24"/>
        </w:rPr>
        <w:softHyphen/>
      </w:r>
      <w:r w:rsidRPr="00C72D9D">
        <w:rPr>
          <w:sz w:val="24"/>
          <w:szCs w:val="24"/>
        </w:rPr>
        <w:t>щаться</w:t>
      </w:r>
      <w:r>
        <w:rPr>
          <w:sz w:val="24"/>
          <w:szCs w:val="24"/>
        </w:rPr>
        <w:t>)</w:t>
      </w:r>
      <w:r w:rsidRPr="00C72D9D">
        <w:rPr>
          <w:sz w:val="24"/>
          <w:szCs w:val="24"/>
        </w:rPr>
        <w:t>.</w:t>
      </w:r>
      <w:r w:rsidR="00A377CA">
        <w:rPr>
          <w:rStyle w:val="a7"/>
          <w:sz w:val="24"/>
          <w:szCs w:val="24"/>
        </w:rPr>
        <w:footnoteReference w:id="127"/>
      </w:r>
      <w:r w:rsidRPr="00C72D9D">
        <w:rPr>
          <w:sz w:val="24"/>
          <w:szCs w:val="24"/>
        </w:rPr>
        <w:t xml:space="preserve"> На сво</w:t>
      </w:r>
      <w:r w:rsidR="00AE5D30">
        <w:rPr>
          <w:sz w:val="24"/>
          <w:szCs w:val="24"/>
        </w:rPr>
        <w:t>ё</w:t>
      </w:r>
      <w:r w:rsidRPr="00C72D9D">
        <w:rPr>
          <w:sz w:val="24"/>
          <w:szCs w:val="24"/>
        </w:rPr>
        <w:t xml:space="preserve">м пятом круге, после частичной нирваны, когда зенит большого цикла достигнут, они </w:t>
      </w:r>
      <w:r w:rsidR="00AE5D30">
        <w:rPr>
          <w:sz w:val="24"/>
          <w:szCs w:val="24"/>
        </w:rPr>
        <w:t>в ходе</w:t>
      </w:r>
      <w:r w:rsidR="00AE5D30" w:rsidRPr="00C72D9D">
        <w:rPr>
          <w:sz w:val="24"/>
          <w:szCs w:val="24"/>
        </w:rPr>
        <w:t xml:space="preserve"> нисхождения от сферы к сфере </w:t>
      </w:r>
      <w:r w:rsidRPr="00C72D9D">
        <w:rPr>
          <w:sz w:val="24"/>
          <w:szCs w:val="24"/>
        </w:rPr>
        <w:t xml:space="preserve">будут </w:t>
      </w:r>
      <w:r>
        <w:rPr>
          <w:sz w:val="24"/>
          <w:szCs w:val="24"/>
        </w:rPr>
        <w:t xml:space="preserve">уже </w:t>
      </w:r>
      <w:r w:rsidRPr="00C72D9D">
        <w:rPr>
          <w:sz w:val="24"/>
          <w:szCs w:val="24"/>
        </w:rPr>
        <w:t>ответственны</w:t>
      </w:r>
      <w:r>
        <w:rPr>
          <w:sz w:val="24"/>
          <w:szCs w:val="24"/>
        </w:rPr>
        <w:t>ми существами</w:t>
      </w:r>
      <w:r w:rsidRPr="00C72D9D">
        <w:rPr>
          <w:sz w:val="24"/>
          <w:szCs w:val="24"/>
        </w:rPr>
        <w:t xml:space="preserve">, ибо </w:t>
      </w:r>
      <w:r>
        <w:rPr>
          <w:sz w:val="24"/>
          <w:szCs w:val="24"/>
        </w:rPr>
        <w:t>им прид</w:t>
      </w:r>
      <w:r w:rsidR="00AE5D30">
        <w:rPr>
          <w:sz w:val="24"/>
          <w:szCs w:val="24"/>
        </w:rPr>
        <w:t>ё</w:t>
      </w:r>
      <w:r>
        <w:rPr>
          <w:sz w:val="24"/>
          <w:szCs w:val="24"/>
        </w:rPr>
        <w:t>тся ещ</w:t>
      </w:r>
      <w:r w:rsidR="00D11118">
        <w:rPr>
          <w:sz w:val="24"/>
          <w:szCs w:val="24"/>
        </w:rPr>
        <w:t>ё</w:t>
      </w:r>
      <w:r w:rsidRPr="00C72D9D">
        <w:rPr>
          <w:sz w:val="24"/>
          <w:szCs w:val="24"/>
        </w:rPr>
        <w:t xml:space="preserve"> появиться на </w:t>
      </w:r>
      <w:r>
        <w:rPr>
          <w:sz w:val="24"/>
          <w:szCs w:val="24"/>
        </w:rPr>
        <w:t xml:space="preserve">этой </w:t>
      </w:r>
      <w:r w:rsidRPr="00C72D9D">
        <w:rPr>
          <w:sz w:val="24"/>
          <w:szCs w:val="24"/>
        </w:rPr>
        <w:t xml:space="preserve">Земле </w:t>
      </w:r>
      <w:r>
        <w:rPr>
          <w:sz w:val="24"/>
          <w:szCs w:val="24"/>
        </w:rPr>
        <w:t xml:space="preserve">в виде </w:t>
      </w:r>
      <w:r w:rsidRPr="00C72D9D">
        <w:rPr>
          <w:sz w:val="24"/>
          <w:szCs w:val="24"/>
        </w:rPr>
        <w:t>ещ</w:t>
      </w:r>
      <w:r w:rsidR="00D11118">
        <w:rPr>
          <w:sz w:val="24"/>
          <w:szCs w:val="24"/>
        </w:rPr>
        <w:t>ё</w:t>
      </w:r>
      <w:r w:rsidRPr="00C72D9D">
        <w:rPr>
          <w:sz w:val="24"/>
          <w:szCs w:val="24"/>
        </w:rPr>
        <w:t xml:space="preserve"> более </w:t>
      </w:r>
      <w:r w:rsidR="00AE5D30" w:rsidRPr="00C72D9D">
        <w:rPr>
          <w:sz w:val="24"/>
          <w:szCs w:val="24"/>
        </w:rPr>
        <w:t xml:space="preserve">совершенной </w:t>
      </w:r>
      <w:r w:rsidR="00AE5D30">
        <w:rPr>
          <w:sz w:val="24"/>
          <w:szCs w:val="24"/>
        </w:rPr>
        <w:t xml:space="preserve">и </w:t>
      </w:r>
      <w:r w:rsidRPr="00C72D9D">
        <w:rPr>
          <w:sz w:val="24"/>
          <w:szCs w:val="24"/>
        </w:rPr>
        <w:t>разумной рас</w:t>
      </w:r>
      <w:r>
        <w:rPr>
          <w:sz w:val="24"/>
          <w:szCs w:val="24"/>
        </w:rPr>
        <w:t>ы</w:t>
      </w:r>
      <w:r w:rsidRPr="00C72D9D">
        <w:rPr>
          <w:sz w:val="24"/>
          <w:szCs w:val="24"/>
        </w:rPr>
        <w:t>. Это нисходящ</w:t>
      </w:r>
      <w:r>
        <w:rPr>
          <w:sz w:val="24"/>
          <w:szCs w:val="24"/>
        </w:rPr>
        <w:t>ее движение</w:t>
      </w:r>
      <w:r w:rsidRPr="00C72D9D">
        <w:rPr>
          <w:sz w:val="24"/>
          <w:szCs w:val="24"/>
        </w:rPr>
        <w:t xml:space="preserve"> ещ</w:t>
      </w:r>
      <w:r w:rsidR="00D11118">
        <w:rPr>
          <w:sz w:val="24"/>
          <w:szCs w:val="24"/>
        </w:rPr>
        <w:t>ё</w:t>
      </w:r>
      <w:r w:rsidRPr="00C72D9D">
        <w:rPr>
          <w:sz w:val="24"/>
          <w:szCs w:val="24"/>
        </w:rPr>
        <w:t xml:space="preserve"> не начал</w:t>
      </w:r>
      <w:r>
        <w:rPr>
          <w:sz w:val="24"/>
          <w:szCs w:val="24"/>
        </w:rPr>
        <w:t>ось</w:t>
      </w:r>
      <w:r w:rsidRPr="00C72D9D">
        <w:rPr>
          <w:sz w:val="24"/>
          <w:szCs w:val="24"/>
        </w:rPr>
        <w:t>, но скоро начн</w:t>
      </w:r>
      <w:r w:rsidR="00D11118">
        <w:rPr>
          <w:sz w:val="24"/>
          <w:szCs w:val="24"/>
        </w:rPr>
        <w:t>ё</w:t>
      </w:r>
      <w:r w:rsidRPr="00C72D9D">
        <w:rPr>
          <w:sz w:val="24"/>
          <w:szCs w:val="24"/>
        </w:rPr>
        <w:t xml:space="preserve">тся. </w:t>
      </w:r>
      <w:r w:rsidR="00AE5D30">
        <w:rPr>
          <w:sz w:val="24"/>
          <w:szCs w:val="24"/>
        </w:rPr>
        <w:t>Только вот</w:t>
      </w:r>
      <w:r w:rsidR="00D11118" w:rsidRPr="00D11118">
        <w:rPr>
          <w:sz w:val="24"/>
          <w:szCs w:val="24"/>
        </w:rPr>
        <w:t xml:space="preserve"> </w:t>
      </w:r>
      <w:r w:rsidR="00D11118">
        <w:rPr>
          <w:sz w:val="24"/>
          <w:szCs w:val="24"/>
        </w:rPr>
        <w:t>как много,</w:t>
      </w:r>
      <w:r w:rsidRPr="00C72D9D">
        <w:rPr>
          <w:sz w:val="24"/>
          <w:szCs w:val="24"/>
        </w:rPr>
        <w:t xml:space="preserve"> </w:t>
      </w:r>
      <w:r>
        <w:rPr>
          <w:sz w:val="24"/>
          <w:szCs w:val="24"/>
        </w:rPr>
        <w:t xml:space="preserve">ох </w:t>
      </w:r>
      <w:r w:rsidR="00D11118">
        <w:rPr>
          <w:sz w:val="24"/>
          <w:szCs w:val="24"/>
        </w:rPr>
        <w:t>как много</w:t>
      </w:r>
      <w:r>
        <w:rPr>
          <w:sz w:val="24"/>
          <w:szCs w:val="24"/>
        </w:rPr>
        <w:t xml:space="preserve"> существ</w:t>
      </w:r>
      <w:r w:rsidRPr="00C72D9D">
        <w:rPr>
          <w:sz w:val="24"/>
          <w:szCs w:val="24"/>
        </w:rPr>
        <w:t xml:space="preserve"> будут уничтожен</w:t>
      </w:r>
      <w:r w:rsidR="00D11118">
        <w:rPr>
          <w:sz w:val="24"/>
          <w:szCs w:val="24"/>
        </w:rPr>
        <w:t>о</w:t>
      </w:r>
      <w:r w:rsidRPr="00C72D9D">
        <w:rPr>
          <w:sz w:val="24"/>
          <w:szCs w:val="24"/>
        </w:rPr>
        <w:t xml:space="preserve"> </w:t>
      </w:r>
      <w:r w:rsidR="00AE5D30">
        <w:rPr>
          <w:sz w:val="24"/>
          <w:szCs w:val="24"/>
        </w:rPr>
        <w:t>по</w:t>
      </w:r>
      <w:r w:rsidRPr="00C72D9D">
        <w:rPr>
          <w:sz w:val="24"/>
          <w:szCs w:val="24"/>
        </w:rPr>
        <w:t xml:space="preserve"> пути!</w:t>
      </w:r>
    </w:p>
    <w:p w:rsidR="00842D52" w:rsidRDefault="00AE5D30" w:rsidP="00842D52">
      <w:pPr>
        <w:ind w:firstLine="340"/>
        <w:jc w:val="both"/>
        <w:rPr>
          <w:sz w:val="24"/>
          <w:szCs w:val="24"/>
        </w:rPr>
      </w:pPr>
      <w:r>
        <w:rPr>
          <w:sz w:val="24"/>
          <w:szCs w:val="24"/>
        </w:rPr>
        <w:t>В</w:t>
      </w:r>
      <w:r w:rsidR="00842D52" w:rsidRPr="00C72D9D">
        <w:rPr>
          <w:sz w:val="24"/>
          <w:szCs w:val="24"/>
        </w:rPr>
        <w:t>ышесказанное</w:t>
      </w:r>
      <w:r w:rsidR="008F4299">
        <w:rPr>
          <w:sz w:val="24"/>
          <w:szCs w:val="24"/>
        </w:rPr>
        <w:t xml:space="preserve"> —</w:t>
      </w:r>
      <w:r>
        <w:rPr>
          <w:sz w:val="24"/>
          <w:szCs w:val="24"/>
        </w:rPr>
        <w:t xml:space="preserve"> это </w:t>
      </w:r>
      <w:r w:rsidR="00842D52" w:rsidRPr="00A0173D">
        <w:rPr>
          <w:i/>
          <w:sz w:val="24"/>
          <w:szCs w:val="24"/>
        </w:rPr>
        <w:t>правило</w:t>
      </w:r>
      <w:r w:rsidR="00842D52" w:rsidRPr="00C72D9D">
        <w:rPr>
          <w:sz w:val="24"/>
          <w:szCs w:val="24"/>
        </w:rPr>
        <w:t xml:space="preserve">. Будды и </w:t>
      </w:r>
      <w:r>
        <w:rPr>
          <w:sz w:val="24"/>
          <w:szCs w:val="24"/>
        </w:rPr>
        <w:t>а</w:t>
      </w:r>
      <w:r w:rsidR="00842D52" w:rsidRPr="00AE5D30">
        <w:rPr>
          <w:sz w:val="24"/>
          <w:szCs w:val="24"/>
        </w:rPr>
        <w:t>ватары</w:t>
      </w:r>
      <w:r w:rsidR="00842D52" w:rsidRPr="00C72D9D">
        <w:rPr>
          <w:sz w:val="24"/>
          <w:szCs w:val="24"/>
        </w:rPr>
        <w:t xml:space="preserve"> составляют исключение, ибо, воистину, </w:t>
      </w:r>
      <w:r w:rsidR="00D11118">
        <w:rPr>
          <w:sz w:val="24"/>
          <w:szCs w:val="24"/>
        </w:rPr>
        <w:t xml:space="preserve">у нас </w:t>
      </w:r>
      <w:r w:rsidR="00842D52" w:rsidRPr="00C72D9D">
        <w:rPr>
          <w:sz w:val="24"/>
          <w:szCs w:val="24"/>
        </w:rPr>
        <w:t>ещ</w:t>
      </w:r>
      <w:r>
        <w:rPr>
          <w:sz w:val="24"/>
          <w:szCs w:val="24"/>
        </w:rPr>
        <w:t>ё</w:t>
      </w:r>
      <w:r w:rsidR="00842D52" w:rsidRPr="00C72D9D">
        <w:rPr>
          <w:sz w:val="24"/>
          <w:szCs w:val="24"/>
        </w:rPr>
        <w:t xml:space="preserve"> е</w:t>
      </w:r>
      <w:r w:rsidR="00D11118">
        <w:rPr>
          <w:sz w:val="24"/>
          <w:szCs w:val="24"/>
        </w:rPr>
        <w:t>сть</w:t>
      </w:r>
      <w:r w:rsidR="00842D52" w:rsidRPr="00C72D9D">
        <w:rPr>
          <w:sz w:val="24"/>
          <w:szCs w:val="24"/>
        </w:rPr>
        <w:t xml:space="preserve"> </w:t>
      </w:r>
      <w:r w:rsidR="00842D52" w:rsidRPr="00A0173D">
        <w:rPr>
          <w:i/>
          <w:sz w:val="24"/>
          <w:szCs w:val="24"/>
        </w:rPr>
        <w:t>нескольк</w:t>
      </w:r>
      <w:r w:rsidR="00D11118">
        <w:rPr>
          <w:i/>
          <w:sz w:val="24"/>
          <w:szCs w:val="24"/>
        </w:rPr>
        <w:t>о</w:t>
      </w:r>
      <w:r w:rsidR="00842D52" w:rsidRPr="00A0173D">
        <w:rPr>
          <w:i/>
          <w:sz w:val="24"/>
          <w:szCs w:val="24"/>
        </w:rPr>
        <w:t xml:space="preserve"> </w:t>
      </w:r>
      <w:r w:rsidR="00D11118">
        <w:rPr>
          <w:i/>
          <w:sz w:val="24"/>
          <w:szCs w:val="24"/>
        </w:rPr>
        <w:t>а</w:t>
      </w:r>
      <w:r w:rsidR="00842D52" w:rsidRPr="00A0173D">
        <w:rPr>
          <w:i/>
          <w:sz w:val="24"/>
          <w:szCs w:val="24"/>
        </w:rPr>
        <w:t>ватар</w:t>
      </w:r>
      <w:r w:rsidR="00842D52" w:rsidRPr="00C72D9D">
        <w:rPr>
          <w:sz w:val="24"/>
          <w:szCs w:val="24"/>
        </w:rPr>
        <w:t>, оставленных нам на Земле.</w:t>
      </w:r>
    </w:p>
    <w:p w:rsidR="00A25454" w:rsidRPr="00C72D9D" w:rsidRDefault="00A25454" w:rsidP="00842D52">
      <w:pPr>
        <w:ind w:firstLine="340"/>
        <w:jc w:val="both"/>
        <w:rPr>
          <w:sz w:val="24"/>
          <w:szCs w:val="24"/>
        </w:rPr>
      </w:pPr>
    </w:p>
    <w:p w:rsidR="00842D52" w:rsidRPr="00BF2BE1" w:rsidRDefault="00231240" w:rsidP="00842D52">
      <w:pPr>
        <w:ind w:firstLine="340"/>
        <w:jc w:val="both"/>
        <w:rPr>
          <w:rFonts w:asciiTheme="minorHAnsi" w:hAnsiTheme="minorHAnsi"/>
          <w:sz w:val="24"/>
          <w:szCs w:val="24"/>
        </w:rPr>
      </w:pPr>
      <w:r>
        <w:rPr>
          <w:rFonts w:asciiTheme="minorHAnsi" w:hAnsiTheme="minorHAnsi"/>
          <w:sz w:val="24"/>
          <w:szCs w:val="24"/>
        </w:rPr>
        <w:t xml:space="preserve">(7) </w:t>
      </w:r>
      <w:r w:rsidR="00842D52" w:rsidRPr="00BF2BE1">
        <w:rPr>
          <w:rFonts w:asciiTheme="minorHAnsi" w:hAnsiTheme="minorHAnsi"/>
          <w:sz w:val="24"/>
          <w:szCs w:val="24"/>
        </w:rPr>
        <w:t>Животная душа, потеряв при последовательном прохождении цикла, так сказать, движущую силу, которая первоначально принесла е</w:t>
      </w:r>
      <w:r>
        <w:rPr>
          <w:rFonts w:asciiTheme="minorHAnsi" w:hAnsiTheme="minorHAnsi"/>
          <w:sz w:val="24"/>
          <w:szCs w:val="24"/>
        </w:rPr>
        <w:t>ё</w:t>
      </w:r>
      <w:r w:rsidR="00842D52" w:rsidRPr="00BF2BE1">
        <w:rPr>
          <w:rFonts w:asciiTheme="minorHAnsi" w:hAnsiTheme="minorHAnsi"/>
          <w:sz w:val="24"/>
          <w:szCs w:val="24"/>
        </w:rPr>
        <w:t xml:space="preserve"> по нисходящему пути сюда, падает в низший мир на сравнительно короткий цикл, в течение которого е</w:t>
      </w:r>
      <w:r w:rsidR="00E553B8">
        <w:rPr>
          <w:rFonts w:asciiTheme="minorHAnsi" w:hAnsiTheme="minorHAnsi"/>
          <w:sz w:val="24"/>
          <w:szCs w:val="24"/>
        </w:rPr>
        <w:t>ё</w:t>
      </w:r>
      <w:r w:rsidR="00842D52" w:rsidRPr="00BF2BE1">
        <w:rPr>
          <w:rFonts w:asciiTheme="minorHAnsi" w:hAnsiTheme="minorHAnsi"/>
          <w:sz w:val="24"/>
          <w:szCs w:val="24"/>
        </w:rPr>
        <w:t xml:space="preserve"> индивидуальность рассеивается. </w:t>
      </w:r>
    </w:p>
    <w:p w:rsidR="00842D52" w:rsidRPr="00BF2BE1" w:rsidRDefault="00842D52" w:rsidP="00842D52">
      <w:pPr>
        <w:ind w:firstLine="340"/>
        <w:jc w:val="both"/>
        <w:rPr>
          <w:rFonts w:asciiTheme="minorHAnsi" w:hAnsiTheme="minorHAnsi"/>
          <w:sz w:val="24"/>
          <w:szCs w:val="24"/>
        </w:rPr>
      </w:pPr>
      <w:r w:rsidRPr="00BF2BE1">
        <w:rPr>
          <w:rFonts w:asciiTheme="minorHAnsi" w:hAnsiTheme="minorHAnsi"/>
          <w:sz w:val="24"/>
          <w:szCs w:val="24"/>
        </w:rPr>
        <w:t>Но это может случиться только с такой животной душой, которая</w:t>
      </w:r>
      <w:r w:rsidR="00231240">
        <w:rPr>
          <w:rFonts w:asciiTheme="minorHAnsi" w:hAnsiTheme="minorHAnsi"/>
          <w:sz w:val="24"/>
          <w:szCs w:val="24"/>
        </w:rPr>
        <w:t xml:space="preserve"> в союзе</w:t>
      </w:r>
      <w:r w:rsidRPr="00BF2BE1">
        <w:rPr>
          <w:rFonts w:asciiTheme="minorHAnsi" w:hAnsiTheme="minorHAnsi"/>
          <w:sz w:val="24"/>
          <w:szCs w:val="24"/>
        </w:rPr>
        <w:t xml:space="preserve"> с духом не развила устойчивого шестого принципа. Если </w:t>
      </w:r>
      <w:r w:rsidR="00231240">
        <w:rPr>
          <w:rFonts w:asciiTheme="minorHAnsi" w:hAnsiTheme="minorHAnsi"/>
          <w:sz w:val="24"/>
          <w:szCs w:val="24"/>
        </w:rPr>
        <w:t xml:space="preserve">же </w:t>
      </w:r>
      <w:r w:rsidRPr="00BF2BE1">
        <w:rPr>
          <w:rFonts w:asciiTheme="minorHAnsi" w:hAnsiTheme="minorHAnsi"/>
          <w:sz w:val="24"/>
          <w:szCs w:val="24"/>
        </w:rPr>
        <w:t>она это сделала и если шестой принцип, притягивая к себе индивидуальность заверш</w:t>
      </w:r>
      <w:r w:rsidR="00231240">
        <w:rPr>
          <w:rFonts w:asciiTheme="minorHAnsi" w:hAnsiTheme="minorHAnsi"/>
          <w:sz w:val="24"/>
          <w:szCs w:val="24"/>
        </w:rPr>
        <w:t>ё</w:t>
      </w:r>
      <w:r w:rsidRPr="00BF2BE1">
        <w:rPr>
          <w:rFonts w:asciiTheme="minorHAnsi" w:hAnsiTheme="minorHAnsi"/>
          <w:sz w:val="24"/>
          <w:szCs w:val="24"/>
        </w:rPr>
        <w:t>нного человека, тем самым иссушил нижестоящий пятый принцип,</w:t>
      </w:r>
      <w:r w:rsidR="008F4299" w:rsidRPr="00BF2BE1">
        <w:rPr>
          <w:rFonts w:asciiTheme="minorHAnsi" w:hAnsiTheme="minorHAnsi"/>
          <w:sz w:val="24"/>
          <w:szCs w:val="24"/>
        </w:rPr>
        <w:t xml:space="preserve"> —</w:t>
      </w:r>
      <w:r w:rsidRPr="00BF2BE1">
        <w:rPr>
          <w:rFonts w:asciiTheme="minorHAnsi" w:hAnsiTheme="minorHAnsi"/>
          <w:sz w:val="24"/>
          <w:szCs w:val="24"/>
        </w:rPr>
        <w:t xml:space="preserve"> как цветок алоэ, распустившись, иссушает свои листья,</w:t>
      </w:r>
      <w:r w:rsidR="008F4299" w:rsidRPr="00BF2BE1">
        <w:rPr>
          <w:rFonts w:asciiTheme="minorHAnsi" w:hAnsiTheme="minorHAnsi"/>
          <w:sz w:val="24"/>
          <w:szCs w:val="24"/>
        </w:rPr>
        <w:t xml:space="preserve"> —</w:t>
      </w:r>
      <w:r w:rsidRPr="00BF2BE1">
        <w:rPr>
          <w:rFonts w:asciiTheme="minorHAnsi" w:hAnsiTheme="minorHAnsi"/>
          <w:sz w:val="24"/>
          <w:szCs w:val="24"/>
        </w:rPr>
        <w:t xml:space="preserve"> тогда у животной души нет достаточно сил сцепления, чтобы начать другое существование в низшем мире, и она скоро рассеется в сфере притяжения этой Земли.</w:t>
      </w:r>
    </w:p>
    <w:p w:rsidR="00842D52" w:rsidRPr="00C72D9D" w:rsidRDefault="00231240" w:rsidP="00842D52">
      <w:pPr>
        <w:ind w:firstLine="340"/>
        <w:jc w:val="both"/>
        <w:rPr>
          <w:sz w:val="24"/>
          <w:szCs w:val="24"/>
        </w:rPr>
      </w:pPr>
      <w:r>
        <w:rPr>
          <w:sz w:val="24"/>
          <w:szCs w:val="24"/>
        </w:rPr>
        <w:t xml:space="preserve">(7) </w:t>
      </w:r>
      <w:r w:rsidR="00842D52" w:rsidRPr="00C72D9D">
        <w:rPr>
          <w:sz w:val="24"/>
          <w:szCs w:val="24"/>
        </w:rPr>
        <w:t xml:space="preserve">Исправив свои представления по </w:t>
      </w:r>
      <w:r w:rsidR="009965E0">
        <w:rPr>
          <w:sz w:val="24"/>
          <w:szCs w:val="24"/>
        </w:rPr>
        <w:t>сказанному мною выше</w:t>
      </w:r>
      <w:r w:rsidR="00842D52" w:rsidRPr="00C72D9D">
        <w:rPr>
          <w:sz w:val="24"/>
          <w:szCs w:val="24"/>
        </w:rPr>
        <w:t>, вы теперь пойм</w:t>
      </w:r>
      <w:r w:rsidR="009965E0">
        <w:rPr>
          <w:sz w:val="24"/>
          <w:szCs w:val="24"/>
        </w:rPr>
        <w:t>ё</w:t>
      </w:r>
      <w:r w:rsidR="00842D52" w:rsidRPr="00C72D9D">
        <w:rPr>
          <w:sz w:val="24"/>
          <w:szCs w:val="24"/>
        </w:rPr>
        <w:t xml:space="preserve">те </w:t>
      </w:r>
      <w:r w:rsidR="009965E0" w:rsidRPr="00C72D9D">
        <w:rPr>
          <w:sz w:val="24"/>
          <w:szCs w:val="24"/>
        </w:rPr>
        <w:t>лучше</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Вся индивидуальность сосредотачивается в тр</w:t>
      </w:r>
      <w:r w:rsidR="00E553B8">
        <w:rPr>
          <w:sz w:val="24"/>
          <w:szCs w:val="24"/>
        </w:rPr>
        <w:t>ё</w:t>
      </w:r>
      <w:r w:rsidRPr="00C72D9D">
        <w:rPr>
          <w:sz w:val="24"/>
          <w:szCs w:val="24"/>
        </w:rPr>
        <w:t>х средних, или в третьем, четв</w:t>
      </w:r>
      <w:r w:rsidR="00E553B8">
        <w:rPr>
          <w:sz w:val="24"/>
          <w:szCs w:val="24"/>
        </w:rPr>
        <w:t>ё</w:t>
      </w:r>
      <w:r w:rsidRPr="00C72D9D">
        <w:rPr>
          <w:sz w:val="24"/>
          <w:szCs w:val="24"/>
        </w:rPr>
        <w:t>ртом и пятом принципах. В течение земной жизни вс</w:t>
      </w:r>
      <w:r w:rsidR="009965E0">
        <w:rPr>
          <w:sz w:val="24"/>
          <w:szCs w:val="24"/>
        </w:rPr>
        <w:t>ё</w:t>
      </w:r>
      <w:r w:rsidRPr="00C72D9D">
        <w:rPr>
          <w:sz w:val="24"/>
          <w:szCs w:val="24"/>
        </w:rPr>
        <w:t xml:space="preserve"> сосредоточено в четв</w:t>
      </w:r>
      <w:r w:rsidR="009965E0">
        <w:rPr>
          <w:sz w:val="24"/>
          <w:szCs w:val="24"/>
        </w:rPr>
        <w:t>ё</w:t>
      </w:r>
      <w:r w:rsidRPr="00C72D9D">
        <w:rPr>
          <w:sz w:val="24"/>
          <w:szCs w:val="24"/>
        </w:rPr>
        <w:t>ртом принципе</w:t>
      </w:r>
      <w:r w:rsidR="008F4299">
        <w:rPr>
          <w:sz w:val="24"/>
          <w:szCs w:val="24"/>
        </w:rPr>
        <w:t xml:space="preserve"> —</w:t>
      </w:r>
      <w:r w:rsidRPr="00C72D9D">
        <w:rPr>
          <w:sz w:val="24"/>
          <w:szCs w:val="24"/>
        </w:rPr>
        <w:t xml:space="preserve"> центре энергии, </w:t>
      </w:r>
      <w:r>
        <w:rPr>
          <w:sz w:val="24"/>
          <w:szCs w:val="24"/>
        </w:rPr>
        <w:t>волеизъявлении</w:t>
      </w:r>
      <w:r w:rsidR="008F4299">
        <w:rPr>
          <w:sz w:val="24"/>
          <w:szCs w:val="24"/>
        </w:rPr>
        <w:t xml:space="preserve"> —</w:t>
      </w:r>
      <w:r w:rsidRPr="00C72D9D">
        <w:rPr>
          <w:sz w:val="24"/>
          <w:szCs w:val="24"/>
        </w:rPr>
        <w:t xml:space="preserve"> воли. Мистер Хьюм </w:t>
      </w:r>
      <w:r w:rsidR="00E553B8">
        <w:rPr>
          <w:sz w:val="24"/>
          <w:szCs w:val="24"/>
        </w:rPr>
        <w:t>прекрас</w:t>
      </w:r>
      <w:r w:rsidRPr="00C72D9D">
        <w:rPr>
          <w:sz w:val="24"/>
          <w:szCs w:val="24"/>
        </w:rPr>
        <w:t xml:space="preserve">но определил различие между личностью и индивидуальностью. Первая </w:t>
      </w:r>
      <w:r>
        <w:rPr>
          <w:sz w:val="24"/>
          <w:szCs w:val="24"/>
        </w:rPr>
        <w:t>едва ли</w:t>
      </w:r>
      <w:r w:rsidRPr="00C72D9D">
        <w:rPr>
          <w:sz w:val="24"/>
          <w:szCs w:val="24"/>
        </w:rPr>
        <w:t xml:space="preserve"> </w:t>
      </w:r>
      <w:r>
        <w:rPr>
          <w:sz w:val="24"/>
          <w:szCs w:val="24"/>
        </w:rPr>
        <w:t>вы</w:t>
      </w:r>
      <w:r w:rsidRPr="00C72D9D">
        <w:rPr>
          <w:sz w:val="24"/>
          <w:szCs w:val="24"/>
        </w:rPr>
        <w:t>живает, последняя</w:t>
      </w:r>
      <w:r>
        <w:rPr>
          <w:sz w:val="24"/>
          <w:szCs w:val="24"/>
        </w:rPr>
        <w:t xml:space="preserve"> же</w:t>
      </w:r>
      <w:r w:rsidRPr="00C72D9D">
        <w:rPr>
          <w:sz w:val="24"/>
          <w:szCs w:val="24"/>
        </w:rPr>
        <w:t xml:space="preserve">, чтобы успешно </w:t>
      </w:r>
      <w:r w:rsidRPr="009C6D81">
        <w:rPr>
          <w:sz w:val="24"/>
          <w:szCs w:val="24"/>
        </w:rPr>
        <w:t>осуществ</w:t>
      </w:r>
      <w:r>
        <w:rPr>
          <w:sz w:val="24"/>
          <w:szCs w:val="24"/>
        </w:rPr>
        <w:t>ить</w:t>
      </w:r>
      <w:r w:rsidRPr="00C72D9D">
        <w:rPr>
          <w:sz w:val="24"/>
          <w:szCs w:val="24"/>
        </w:rPr>
        <w:t xml:space="preserve"> свое сем</w:t>
      </w:r>
      <w:r>
        <w:rPr>
          <w:sz w:val="24"/>
          <w:szCs w:val="24"/>
        </w:rPr>
        <w:t>е</w:t>
      </w:r>
      <w:r w:rsidRPr="00C72D9D">
        <w:rPr>
          <w:sz w:val="24"/>
          <w:szCs w:val="24"/>
        </w:rPr>
        <w:t xml:space="preserve">ричное </w:t>
      </w:r>
      <w:r>
        <w:rPr>
          <w:sz w:val="24"/>
          <w:szCs w:val="24"/>
        </w:rPr>
        <w:t>нисходящее и восходящее</w:t>
      </w:r>
      <w:r w:rsidRPr="00C72D9D">
        <w:rPr>
          <w:sz w:val="24"/>
          <w:szCs w:val="24"/>
        </w:rPr>
        <w:t xml:space="preserve"> движение, должна </w:t>
      </w:r>
      <w:r w:rsidR="009965E0">
        <w:rPr>
          <w:sz w:val="24"/>
          <w:szCs w:val="24"/>
        </w:rPr>
        <w:t xml:space="preserve">усвоить </w:t>
      </w:r>
      <w:r w:rsidRPr="00C72D9D">
        <w:rPr>
          <w:sz w:val="24"/>
          <w:szCs w:val="24"/>
        </w:rPr>
        <w:t>вечн</w:t>
      </w:r>
      <w:r w:rsidR="009965E0">
        <w:rPr>
          <w:sz w:val="24"/>
          <w:szCs w:val="24"/>
        </w:rPr>
        <w:t xml:space="preserve">ую </w:t>
      </w:r>
      <w:r w:rsidRPr="00C72D9D">
        <w:rPr>
          <w:sz w:val="24"/>
          <w:szCs w:val="24"/>
        </w:rPr>
        <w:t>жизненн</w:t>
      </w:r>
      <w:r w:rsidR="009965E0">
        <w:rPr>
          <w:sz w:val="24"/>
          <w:szCs w:val="24"/>
        </w:rPr>
        <w:t>ую силу</w:t>
      </w:r>
      <w:r w:rsidRPr="00C72D9D">
        <w:rPr>
          <w:sz w:val="24"/>
          <w:szCs w:val="24"/>
        </w:rPr>
        <w:t xml:space="preserve">, </w:t>
      </w:r>
      <w:r w:rsidR="009965E0">
        <w:rPr>
          <w:sz w:val="24"/>
          <w:szCs w:val="24"/>
        </w:rPr>
        <w:t xml:space="preserve">которая есть </w:t>
      </w:r>
      <w:r w:rsidRPr="00C72D9D">
        <w:rPr>
          <w:sz w:val="24"/>
          <w:szCs w:val="24"/>
        </w:rPr>
        <w:t xml:space="preserve">лишь в седьмом, </w:t>
      </w:r>
      <w:r w:rsidR="009965E0">
        <w:rPr>
          <w:sz w:val="24"/>
          <w:szCs w:val="24"/>
        </w:rPr>
        <w:t xml:space="preserve">а </w:t>
      </w:r>
      <w:r w:rsidRPr="00C72D9D">
        <w:rPr>
          <w:sz w:val="24"/>
          <w:szCs w:val="24"/>
        </w:rPr>
        <w:t>затем с</w:t>
      </w:r>
      <w:r w:rsidR="009965E0">
        <w:rPr>
          <w:sz w:val="24"/>
          <w:szCs w:val="24"/>
        </w:rPr>
        <w:t>оеаетать</w:t>
      </w:r>
      <w:r w:rsidRPr="00C72D9D">
        <w:rPr>
          <w:sz w:val="24"/>
          <w:szCs w:val="24"/>
        </w:rPr>
        <w:t xml:space="preserve"> три принципа </w:t>
      </w:r>
      <w:r w:rsidRPr="00C72D9D">
        <w:rPr>
          <w:sz w:val="24"/>
          <w:szCs w:val="24"/>
        </w:rPr>
        <w:lastRenderedPageBreak/>
        <w:t>(</w:t>
      </w:r>
      <w:r w:rsidR="009965E0">
        <w:rPr>
          <w:sz w:val="24"/>
          <w:szCs w:val="24"/>
        </w:rPr>
        <w:t>четвёртый</w:t>
      </w:r>
      <w:r w:rsidRPr="00C72D9D">
        <w:rPr>
          <w:sz w:val="24"/>
          <w:szCs w:val="24"/>
        </w:rPr>
        <w:t xml:space="preserve">, </w:t>
      </w:r>
      <w:r w:rsidR="009965E0">
        <w:rPr>
          <w:sz w:val="24"/>
          <w:szCs w:val="24"/>
        </w:rPr>
        <w:t>пятый</w:t>
      </w:r>
      <w:r w:rsidRPr="00C72D9D">
        <w:rPr>
          <w:sz w:val="24"/>
          <w:szCs w:val="24"/>
        </w:rPr>
        <w:t xml:space="preserve"> и </w:t>
      </w:r>
      <w:r w:rsidR="009965E0">
        <w:rPr>
          <w:sz w:val="24"/>
          <w:szCs w:val="24"/>
        </w:rPr>
        <w:t>седьмой</w:t>
      </w:r>
      <w:r w:rsidRPr="00C72D9D">
        <w:rPr>
          <w:sz w:val="24"/>
          <w:szCs w:val="24"/>
        </w:rPr>
        <w:t>) в один</w:t>
      </w:r>
      <w:r w:rsidR="008F4299">
        <w:rPr>
          <w:sz w:val="24"/>
          <w:szCs w:val="24"/>
        </w:rPr>
        <w:t xml:space="preserve"> —</w:t>
      </w:r>
      <w:r w:rsidRPr="00C72D9D">
        <w:rPr>
          <w:sz w:val="24"/>
          <w:szCs w:val="24"/>
        </w:rPr>
        <w:t xml:space="preserve"> шестой. Те, кто преуспе</w:t>
      </w:r>
      <w:r w:rsidR="009965E0">
        <w:rPr>
          <w:sz w:val="24"/>
          <w:szCs w:val="24"/>
        </w:rPr>
        <w:t>ю</w:t>
      </w:r>
      <w:r w:rsidRPr="00C72D9D">
        <w:rPr>
          <w:sz w:val="24"/>
          <w:szCs w:val="24"/>
        </w:rPr>
        <w:t>т в этом, ста</w:t>
      </w:r>
      <w:r w:rsidR="009965E0">
        <w:rPr>
          <w:sz w:val="24"/>
          <w:szCs w:val="24"/>
        </w:rPr>
        <w:t>ут</w:t>
      </w:r>
      <w:r w:rsidRPr="00C72D9D">
        <w:rPr>
          <w:sz w:val="24"/>
          <w:szCs w:val="24"/>
        </w:rPr>
        <w:t xml:space="preserve"> </w:t>
      </w:r>
      <w:r w:rsidR="009965E0">
        <w:rPr>
          <w:sz w:val="24"/>
          <w:szCs w:val="24"/>
        </w:rPr>
        <w:t>б</w:t>
      </w:r>
      <w:r w:rsidRPr="00C72D9D">
        <w:rPr>
          <w:sz w:val="24"/>
          <w:szCs w:val="24"/>
        </w:rPr>
        <w:t xml:space="preserve">уддами, </w:t>
      </w:r>
      <w:r w:rsidR="009965E0">
        <w:rPr>
          <w:sz w:val="24"/>
          <w:szCs w:val="24"/>
        </w:rPr>
        <w:t>д</w:t>
      </w:r>
      <w:r w:rsidR="00D34669">
        <w:rPr>
          <w:sz w:val="24"/>
          <w:szCs w:val="24"/>
        </w:rPr>
        <w:t>хьян</w:t>
      </w:r>
      <w:r w:rsidRPr="00C72D9D">
        <w:rPr>
          <w:sz w:val="24"/>
          <w:szCs w:val="24"/>
        </w:rPr>
        <w:t>-</w:t>
      </w:r>
      <w:r w:rsidR="009965E0">
        <w:rPr>
          <w:sz w:val="24"/>
          <w:szCs w:val="24"/>
        </w:rPr>
        <w:t>ч</w:t>
      </w:r>
      <w:r w:rsidRPr="00C72D9D">
        <w:rPr>
          <w:sz w:val="24"/>
          <w:szCs w:val="24"/>
        </w:rPr>
        <w:t xml:space="preserve">оханами и т. д. Главная цель нашей борьбы и </w:t>
      </w:r>
      <w:r w:rsidRPr="00BD51E1">
        <w:rPr>
          <w:i/>
          <w:sz w:val="24"/>
          <w:szCs w:val="24"/>
        </w:rPr>
        <w:t>посвящений</w:t>
      </w:r>
      <w:r w:rsidRPr="00C72D9D">
        <w:rPr>
          <w:sz w:val="24"/>
          <w:szCs w:val="24"/>
        </w:rPr>
        <w:t xml:space="preserve"> заключается в достижении этого един</w:t>
      </w:r>
      <w:r w:rsidR="009965E0">
        <w:rPr>
          <w:sz w:val="24"/>
          <w:szCs w:val="24"/>
        </w:rPr>
        <w:t>ства</w:t>
      </w:r>
      <w:r w:rsidRPr="00C72D9D">
        <w:rPr>
          <w:sz w:val="24"/>
          <w:szCs w:val="24"/>
        </w:rPr>
        <w:t xml:space="preserve">, пока мы еще на Земле. </w:t>
      </w:r>
      <w:r w:rsidR="009965E0">
        <w:rPr>
          <w:sz w:val="24"/>
          <w:szCs w:val="24"/>
        </w:rPr>
        <w:t>Достигшим успеха</w:t>
      </w:r>
      <w:r w:rsidRPr="00C72D9D">
        <w:rPr>
          <w:sz w:val="24"/>
          <w:szCs w:val="24"/>
        </w:rPr>
        <w:t>, н</w:t>
      </w:r>
      <w:r>
        <w:rPr>
          <w:sz w:val="24"/>
          <w:szCs w:val="24"/>
        </w:rPr>
        <w:t>е</w:t>
      </w:r>
      <w:r w:rsidRPr="00C72D9D">
        <w:rPr>
          <w:sz w:val="24"/>
          <w:szCs w:val="24"/>
        </w:rPr>
        <w:t xml:space="preserve">чего </w:t>
      </w:r>
      <w:r>
        <w:rPr>
          <w:sz w:val="24"/>
          <w:szCs w:val="24"/>
        </w:rPr>
        <w:t>бояться</w:t>
      </w:r>
      <w:r w:rsidRPr="00C72D9D">
        <w:rPr>
          <w:sz w:val="24"/>
          <w:szCs w:val="24"/>
        </w:rPr>
        <w:t xml:space="preserve"> в течение пятого, шестого и седьмого круг</w:t>
      </w:r>
      <w:r>
        <w:rPr>
          <w:sz w:val="24"/>
          <w:szCs w:val="24"/>
        </w:rPr>
        <w:t>ов.</w:t>
      </w:r>
      <w:r w:rsidRPr="00C72D9D">
        <w:rPr>
          <w:sz w:val="24"/>
          <w:szCs w:val="24"/>
        </w:rPr>
        <w:t xml:space="preserve"> Но это</w:t>
      </w:r>
      <w:r w:rsidR="008F4299">
        <w:rPr>
          <w:sz w:val="24"/>
          <w:szCs w:val="24"/>
        </w:rPr>
        <w:t xml:space="preserve"> —</w:t>
      </w:r>
      <w:r w:rsidR="009965E0">
        <w:rPr>
          <w:sz w:val="24"/>
          <w:szCs w:val="24"/>
        </w:rPr>
        <w:t xml:space="preserve"> </w:t>
      </w:r>
      <w:r w:rsidRPr="00C72D9D">
        <w:rPr>
          <w:sz w:val="24"/>
          <w:szCs w:val="24"/>
        </w:rPr>
        <w:t>тайна. Наш любимый К.Х. находится на пути к этой цели, выс</w:t>
      </w:r>
      <w:r w:rsidR="00481DE3">
        <w:rPr>
          <w:sz w:val="24"/>
          <w:szCs w:val="24"/>
        </w:rPr>
        <w:t>шей</w:t>
      </w:r>
      <w:r w:rsidRPr="00C72D9D">
        <w:rPr>
          <w:sz w:val="24"/>
          <w:szCs w:val="24"/>
        </w:rPr>
        <w:t xml:space="preserve"> </w:t>
      </w:r>
      <w:r>
        <w:rPr>
          <w:sz w:val="24"/>
          <w:szCs w:val="24"/>
        </w:rPr>
        <w:t>из</w:t>
      </w:r>
      <w:r w:rsidRPr="00C72D9D">
        <w:rPr>
          <w:sz w:val="24"/>
          <w:szCs w:val="24"/>
        </w:rPr>
        <w:t xml:space="preserve"> все</w:t>
      </w:r>
      <w:r>
        <w:rPr>
          <w:sz w:val="24"/>
          <w:szCs w:val="24"/>
        </w:rPr>
        <w:t>х</w:t>
      </w:r>
      <w:r w:rsidRPr="00C72D9D">
        <w:rPr>
          <w:sz w:val="24"/>
          <w:szCs w:val="24"/>
        </w:rPr>
        <w:t xml:space="preserve"> на этой сфере.</w:t>
      </w:r>
    </w:p>
    <w:p w:rsidR="00842D52" w:rsidRPr="00C72D9D" w:rsidRDefault="00842D52" w:rsidP="00842D52">
      <w:pPr>
        <w:ind w:firstLine="340"/>
        <w:jc w:val="both"/>
        <w:rPr>
          <w:sz w:val="24"/>
          <w:szCs w:val="24"/>
        </w:rPr>
      </w:pPr>
      <w:r w:rsidRPr="00C72D9D">
        <w:rPr>
          <w:sz w:val="24"/>
          <w:szCs w:val="24"/>
        </w:rPr>
        <w:t>Я должен вас поблагодарить за вс</w:t>
      </w:r>
      <w:r w:rsidR="00481DE3">
        <w:rPr>
          <w:sz w:val="24"/>
          <w:szCs w:val="24"/>
        </w:rPr>
        <w:t>ё</w:t>
      </w:r>
      <w:r w:rsidRPr="00C72D9D">
        <w:rPr>
          <w:sz w:val="24"/>
          <w:szCs w:val="24"/>
        </w:rPr>
        <w:t xml:space="preserve">, что вы сделали для </w:t>
      </w:r>
      <w:r>
        <w:rPr>
          <w:sz w:val="24"/>
          <w:szCs w:val="24"/>
        </w:rPr>
        <w:t xml:space="preserve">двух </w:t>
      </w:r>
      <w:r w:rsidRPr="00C72D9D">
        <w:rPr>
          <w:sz w:val="24"/>
          <w:szCs w:val="24"/>
        </w:rPr>
        <w:t xml:space="preserve">наших друзей. </w:t>
      </w:r>
      <w:r w:rsidRPr="00BD51E1">
        <w:rPr>
          <w:i/>
          <w:sz w:val="24"/>
          <w:szCs w:val="24"/>
        </w:rPr>
        <w:t>За нами оста</w:t>
      </w:r>
      <w:r w:rsidR="005D444E">
        <w:rPr>
          <w:i/>
          <w:sz w:val="24"/>
          <w:szCs w:val="24"/>
        </w:rPr>
        <w:t>ё</w:t>
      </w:r>
      <w:r w:rsidRPr="00BD51E1">
        <w:rPr>
          <w:i/>
          <w:sz w:val="24"/>
          <w:szCs w:val="24"/>
        </w:rPr>
        <w:t>тся долг благодарности</w:t>
      </w:r>
      <w:r w:rsidR="005D444E">
        <w:rPr>
          <w:i/>
          <w:sz w:val="24"/>
          <w:szCs w:val="24"/>
        </w:rPr>
        <w:t xml:space="preserve"> </w:t>
      </w:r>
      <w:r w:rsidRPr="00C72D9D">
        <w:rPr>
          <w:sz w:val="24"/>
          <w:szCs w:val="24"/>
        </w:rPr>
        <w:t>вам.</w:t>
      </w:r>
    </w:p>
    <w:p w:rsidR="00842D52" w:rsidRPr="00481DE3" w:rsidRDefault="00E553B8" w:rsidP="00481DE3">
      <w:pPr>
        <w:pStyle w:val="Aiiaienu"/>
        <w:spacing w:before="0" w:after="60"/>
        <w:ind w:firstLine="340"/>
        <w:rPr>
          <w:rFonts w:ascii="Times New Roman" w:hAnsi="Times New Roman"/>
          <w:b w:val="0"/>
          <w:szCs w:val="24"/>
        </w:rPr>
      </w:pPr>
      <w:r>
        <w:rPr>
          <w:rFonts w:ascii="Times New Roman" w:hAnsi="Times New Roman"/>
          <w:b w:val="0"/>
          <w:szCs w:val="24"/>
        </w:rPr>
        <w:t>М</w:t>
      </w:r>
      <w:r w:rsidRPr="005344C4">
        <w:rPr>
          <w:rFonts w:asciiTheme="minorHAnsi" w:hAnsiTheme="minorHAnsi"/>
          <w:b w:val="0"/>
          <w:szCs w:val="24"/>
        </w:rPr>
        <w:t>.</w:t>
      </w:r>
      <w:r w:rsidRPr="005344C4">
        <w:rPr>
          <w:rFonts w:asciiTheme="minorHAnsi" w:hAnsiTheme="minorHAnsi"/>
          <w:b w:val="0"/>
          <w:szCs w:val="24"/>
          <w:lang w:val="en-US"/>
        </w:rPr>
        <w:t>·</w:t>
      </w:r>
      <w:r w:rsidRPr="005344C4">
        <w:rPr>
          <w:rFonts w:asciiTheme="minorHAnsi" w:hAnsiTheme="minorHAnsi"/>
          <w:b w:val="0"/>
          <w:szCs w:val="24"/>
        </w:rPr>
        <w:t>.</w:t>
      </w:r>
    </w:p>
    <w:p w:rsidR="00842D52" w:rsidRPr="00C72D9D" w:rsidRDefault="00842D52" w:rsidP="00842D52">
      <w:pPr>
        <w:ind w:firstLine="340"/>
        <w:jc w:val="both"/>
        <w:rPr>
          <w:sz w:val="24"/>
          <w:szCs w:val="24"/>
        </w:rPr>
      </w:pPr>
      <w:r w:rsidRPr="00C72D9D">
        <w:rPr>
          <w:sz w:val="24"/>
          <w:szCs w:val="24"/>
        </w:rPr>
        <w:t>Некоторое короткое время вы от нас или от меня ничего не услышите. ГОТОВЬТЕСЬ.</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45</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44</w:t>
      </w:r>
      <w:r w:rsidRPr="000267C5">
        <w:rPr>
          <w:i/>
          <w:color w:val="auto"/>
        </w:rPr>
        <w:t xml:space="preserve">) </w:t>
      </w:r>
      <w:r>
        <w:rPr>
          <w:b w:val="0"/>
          <w:i/>
          <w:color w:val="auto"/>
        </w:rPr>
        <w:t xml:space="preserve">пол. в феврале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0F1365" w:rsidRDefault="00842D52" w:rsidP="00842D52">
      <w:pPr>
        <w:ind w:firstLine="340"/>
        <w:jc w:val="both"/>
        <w:rPr>
          <w:i/>
          <w:sz w:val="22"/>
          <w:szCs w:val="22"/>
        </w:rPr>
      </w:pPr>
      <w:r w:rsidRPr="000F1365">
        <w:rPr>
          <w:i/>
          <w:sz w:val="22"/>
          <w:szCs w:val="22"/>
        </w:rPr>
        <w:t xml:space="preserve">Синнетт, не зная, что </w:t>
      </w:r>
      <w:r w:rsidR="000F1365" w:rsidRPr="000F1365">
        <w:rPr>
          <w:i/>
          <w:sz w:val="22"/>
          <w:szCs w:val="22"/>
        </w:rPr>
        <w:t>м</w:t>
      </w:r>
      <w:r w:rsidRPr="000F1365">
        <w:rPr>
          <w:i/>
          <w:sz w:val="22"/>
          <w:szCs w:val="22"/>
        </w:rPr>
        <w:t xml:space="preserve">ахатма К.Х. </w:t>
      </w:r>
      <w:r w:rsidR="000F1365" w:rsidRPr="000F1365">
        <w:rPr>
          <w:i/>
          <w:sz w:val="22"/>
          <w:szCs w:val="22"/>
        </w:rPr>
        <w:t xml:space="preserve">уже </w:t>
      </w:r>
      <w:r w:rsidRPr="000F1365">
        <w:rPr>
          <w:i/>
          <w:sz w:val="22"/>
          <w:szCs w:val="22"/>
        </w:rPr>
        <w:t xml:space="preserve">ему написал, поскольку еще не получил его письма, </w:t>
      </w:r>
      <w:r w:rsidR="000F1365" w:rsidRPr="000F1365">
        <w:rPr>
          <w:i/>
          <w:sz w:val="22"/>
          <w:szCs w:val="22"/>
        </w:rPr>
        <w:t>написал</w:t>
      </w:r>
      <w:r w:rsidRPr="000F1365">
        <w:rPr>
          <w:i/>
          <w:sz w:val="22"/>
          <w:szCs w:val="22"/>
        </w:rPr>
        <w:t xml:space="preserve"> ещ</w:t>
      </w:r>
      <w:r w:rsidR="000F1365" w:rsidRPr="000F1365">
        <w:rPr>
          <w:i/>
          <w:sz w:val="22"/>
          <w:szCs w:val="22"/>
        </w:rPr>
        <w:t>ё</w:t>
      </w:r>
      <w:r w:rsidRPr="000F1365">
        <w:rPr>
          <w:i/>
          <w:sz w:val="22"/>
          <w:szCs w:val="22"/>
        </w:rPr>
        <w:t xml:space="preserve"> одно письмо М. </w:t>
      </w:r>
      <w:r w:rsidR="000F1365" w:rsidRPr="000F1365">
        <w:rPr>
          <w:i/>
          <w:sz w:val="22"/>
          <w:szCs w:val="22"/>
        </w:rPr>
        <w:t xml:space="preserve">который </w:t>
      </w:r>
      <w:r w:rsidRPr="000F1365">
        <w:rPr>
          <w:i/>
          <w:sz w:val="22"/>
          <w:szCs w:val="22"/>
        </w:rPr>
        <w:t>ответ</w:t>
      </w:r>
      <w:r w:rsidR="000F1365" w:rsidRPr="000F1365">
        <w:rPr>
          <w:i/>
          <w:sz w:val="22"/>
          <w:szCs w:val="22"/>
        </w:rPr>
        <w:t>ил очень доброжелательно</w:t>
      </w:r>
      <w:r w:rsidRPr="000F1365">
        <w:rPr>
          <w:i/>
          <w:sz w:val="22"/>
          <w:szCs w:val="22"/>
        </w:rPr>
        <w:t>.</w:t>
      </w:r>
    </w:p>
    <w:p w:rsidR="000F1365" w:rsidRPr="000F1365" w:rsidRDefault="00842D52" w:rsidP="00842D52">
      <w:pPr>
        <w:ind w:firstLine="340"/>
        <w:jc w:val="both"/>
        <w:rPr>
          <w:i/>
          <w:sz w:val="22"/>
          <w:szCs w:val="22"/>
        </w:rPr>
      </w:pPr>
      <w:r w:rsidRPr="000F1365">
        <w:rPr>
          <w:i/>
          <w:sz w:val="22"/>
          <w:szCs w:val="22"/>
        </w:rPr>
        <w:t>Част</w:t>
      </w:r>
      <w:r w:rsidR="000F1365" w:rsidRPr="000F1365">
        <w:rPr>
          <w:i/>
          <w:sz w:val="22"/>
          <w:szCs w:val="22"/>
        </w:rPr>
        <w:t>ь</w:t>
      </w:r>
      <w:r w:rsidRPr="000F1365">
        <w:rPr>
          <w:i/>
          <w:sz w:val="22"/>
          <w:szCs w:val="22"/>
        </w:rPr>
        <w:t xml:space="preserve"> письм</w:t>
      </w:r>
      <w:r w:rsidR="000F1365" w:rsidRPr="000F1365">
        <w:rPr>
          <w:i/>
          <w:sz w:val="22"/>
          <w:szCs w:val="22"/>
        </w:rPr>
        <w:t>а</w:t>
      </w:r>
      <w:r w:rsidRPr="000F1365">
        <w:rPr>
          <w:i/>
          <w:sz w:val="22"/>
          <w:szCs w:val="22"/>
        </w:rPr>
        <w:t xml:space="preserve"> касается медиума Уильяма Эглинтона, которого </w:t>
      </w:r>
      <w:r w:rsidR="000F1365" w:rsidRPr="000F1365">
        <w:rPr>
          <w:i/>
          <w:sz w:val="22"/>
          <w:szCs w:val="22"/>
        </w:rPr>
        <w:t>м</w:t>
      </w:r>
      <w:r w:rsidRPr="000F1365">
        <w:rPr>
          <w:i/>
          <w:sz w:val="22"/>
          <w:szCs w:val="22"/>
        </w:rPr>
        <w:t xml:space="preserve">ахатма называет здесь «бедным </w:t>
      </w:r>
      <w:r w:rsidR="000F1365" w:rsidRPr="000F1365">
        <w:rPr>
          <w:i/>
          <w:sz w:val="22"/>
          <w:szCs w:val="22"/>
        </w:rPr>
        <w:t>сенситивом</w:t>
      </w:r>
      <w:r w:rsidRPr="000F1365">
        <w:rPr>
          <w:i/>
          <w:sz w:val="22"/>
          <w:szCs w:val="22"/>
        </w:rPr>
        <w:t xml:space="preserve">». Эглинтон, похоже, </w:t>
      </w:r>
      <w:r w:rsidR="000F1365" w:rsidRPr="000F1365">
        <w:rPr>
          <w:i/>
          <w:sz w:val="22"/>
          <w:szCs w:val="22"/>
        </w:rPr>
        <w:t xml:space="preserve">был </w:t>
      </w:r>
      <w:r w:rsidRPr="000F1365">
        <w:rPr>
          <w:i/>
          <w:sz w:val="22"/>
          <w:szCs w:val="22"/>
        </w:rPr>
        <w:t xml:space="preserve">прекрасным медиумом; говорят, </w:t>
      </w:r>
      <w:r w:rsidR="000F1365" w:rsidRPr="000F1365">
        <w:rPr>
          <w:i/>
          <w:sz w:val="22"/>
          <w:szCs w:val="22"/>
        </w:rPr>
        <w:t xml:space="preserve">что </w:t>
      </w:r>
      <w:r w:rsidRPr="000F1365">
        <w:rPr>
          <w:i/>
          <w:sz w:val="22"/>
          <w:szCs w:val="22"/>
        </w:rPr>
        <w:t>он никогда не прибегал к</w:t>
      </w:r>
      <w:r w:rsidRPr="000F1365">
        <w:rPr>
          <w:sz w:val="22"/>
          <w:szCs w:val="22"/>
        </w:rPr>
        <w:t xml:space="preserve"> </w:t>
      </w:r>
      <w:r w:rsidRPr="000F1365">
        <w:rPr>
          <w:i/>
          <w:sz w:val="22"/>
          <w:szCs w:val="22"/>
        </w:rPr>
        <w:t>жульничеству. Однако у него был</w:t>
      </w:r>
      <w:r w:rsidR="00452F61">
        <w:rPr>
          <w:i/>
          <w:sz w:val="22"/>
          <w:szCs w:val="22"/>
        </w:rPr>
        <w:t>о несколько</w:t>
      </w:r>
      <w:r w:rsidRPr="000F1365">
        <w:rPr>
          <w:i/>
          <w:sz w:val="22"/>
          <w:szCs w:val="22"/>
        </w:rPr>
        <w:t xml:space="preserve"> личных слабостей. Можно вспомнить </w:t>
      </w:r>
      <w:r w:rsidR="000F1365" w:rsidRPr="000F1365">
        <w:rPr>
          <w:i/>
          <w:sz w:val="22"/>
          <w:szCs w:val="22"/>
        </w:rPr>
        <w:t>указания</w:t>
      </w:r>
      <w:r w:rsidRPr="000F1365">
        <w:rPr>
          <w:i/>
          <w:sz w:val="22"/>
          <w:szCs w:val="22"/>
        </w:rPr>
        <w:t xml:space="preserve"> на то, что </w:t>
      </w:r>
      <w:r w:rsidR="000F1365" w:rsidRPr="000F1365">
        <w:rPr>
          <w:i/>
          <w:sz w:val="22"/>
          <w:szCs w:val="22"/>
        </w:rPr>
        <w:t>м</w:t>
      </w:r>
      <w:r w:rsidRPr="000F1365">
        <w:rPr>
          <w:i/>
          <w:sz w:val="22"/>
          <w:szCs w:val="22"/>
        </w:rPr>
        <w:t xml:space="preserve">ахатма К.Х. подумывал взять его в Симлу для </w:t>
      </w:r>
      <w:r w:rsidR="000F1365" w:rsidRPr="000F1365">
        <w:rPr>
          <w:i/>
          <w:sz w:val="22"/>
          <w:szCs w:val="22"/>
        </w:rPr>
        <w:t>обучения</w:t>
      </w:r>
      <w:r w:rsidRPr="000F1365">
        <w:rPr>
          <w:i/>
          <w:sz w:val="22"/>
          <w:szCs w:val="22"/>
        </w:rPr>
        <w:t xml:space="preserve">, чтобы его можно было использовать в работе, но после прибытия Эглинтона в Калькутту К.Х. </w:t>
      </w:r>
      <w:r w:rsidR="000F1365" w:rsidRPr="000F1365">
        <w:rPr>
          <w:i/>
          <w:sz w:val="22"/>
          <w:szCs w:val="22"/>
        </w:rPr>
        <w:t>решил этого не делать</w:t>
      </w:r>
      <w:r w:rsidR="000F1365">
        <w:rPr>
          <w:i/>
          <w:sz w:val="22"/>
          <w:szCs w:val="22"/>
        </w:rPr>
        <w:t>.</w:t>
      </w:r>
    </w:p>
    <w:p w:rsidR="00842D52" w:rsidRPr="009D2A99" w:rsidRDefault="00842D52" w:rsidP="00842D52">
      <w:pPr>
        <w:ind w:firstLine="340"/>
        <w:jc w:val="both"/>
        <w:rPr>
          <w:i/>
          <w:sz w:val="24"/>
          <w:szCs w:val="24"/>
        </w:rPr>
      </w:pPr>
    </w:p>
    <w:p w:rsidR="00842D52" w:rsidRPr="00E553B8" w:rsidRDefault="00842D52" w:rsidP="00842D52">
      <w:pPr>
        <w:ind w:firstLine="340"/>
        <w:jc w:val="both"/>
        <w:rPr>
          <w:rFonts w:asciiTheme="minorHAnsi" w:hAnsiTheme="minorHAnsi"/>
          <w:sz w:val="24"/>
          <w:szCs w:val="24"/>
        </w:rPr>
      </w:pPr>
      <w:r w:rsidRPr="00E553B8">
        <w:rPr>
          <w:rFonts w:asciiTheme="minorHAnsi" w:hAnsiTheme="minorHAnsi"/>
          <w:sz w:val="24"/>
          <w:szCs w:val="24"/>
        </w:rPr>
        <w:t xml:space="preserve">Получено в Аллахабаде в феврале </w:t>
      </w:r>
      <w:smartTag w:uri="urn:schemas-microsoft-com:office:smarttags" w:element="metricconverter">
        <w:smartTagPr>
          <w:attr w:name="ProductID" w:val="1882 г"/>
        </w:smartTagPr>
        <w:r w:rsidRPr="00E553B8">
          <w:rPr>
            <w:rFonts w:asciiTheme="minorHAnsi" w:hAnsiTheme="minorHAnsi"/>
            <w:sz w:val="24"/>
            <w:szCs w:val="24"/>
          </w:rPr>
          <w:t>1882 г</w:t>
        </w:r>
      </w:smartTag>
      <w:r w:rsidRPr="00E553B8">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Ваше письмо было адресовано мне, так как вы ещ</w:t>
      </w:r>
      <w:r w:rsidR="00253047">
        <w:rPr>
          <w:sz w:val="24"/>
          <w:szCs w:val="24"/>
        </w:rPr>
        <w:t>ё</w:t>
      </w:r>
      <w:r w:rsidRPr="00C72D9D">
        <w:rPr>
          <w:sz w:val="24"/>
          <w:szCs w:val="24"/>
        </w:rPr>
        <w:t xml:space="preserve"> не знали, что К.Х. опять </w:t>
      </w:r>
      <w:r w:rsidR="00253047">
        <w:rPr>
          <w:sz w:val="24"/>
          <w:szCs w:val="24"/>
        </w:rPr>
        <w:t>вступил в переписку</w:t>
      </w:r>
      <w:r w:rsidRPr="00C72D9D">
        <w:rPr>
          <w:sz w:val="24"/>
          <w:szCs w:val="24"/>
        </w:rPr>
        <w:t>. Тем не менее, раз ко мне обращались, я отвечу. «Делайте так</w:t>
      </w:r>
      <w:r w:rsidR="008F4299">
        <w:rPr>
          <w:sz w:val="24"/>
          <w:szCs w:val="24"/>
        </w:rPr>
        <w:t xml:space="preserve"> —</w:t>
      </w:r>
      <w:r w:rsidRPr="00C72D9D">
        <w:rPr>
          <w:sz w:val="24"/>
          <w:szCs w:val="24"/>
        </w:rPr>
        <w:t xml:space="preserve"> во что бы то ни стало идите вперед». Результат может быть бедственным для спирит</w:t>
      </w:r>
      <w:r w:rsidR="00253047">
        <w:rPr>
          <w:sz w:val="24"/>
          <w:szCs w:val="24"/>
        </w:rPr>
        <w:t>уал</w:t>
      </w:r>
      <w:r w:rsidRPr="00C72D9D">
        <w:rPr>
          <w:sz w:val="24"/>
          <w:szCs w:val="24"/>
        </w:rPr>
        <w:t xml:space="preserve">изма, хотя действительность феномена была доказана, следовательно, </w:t>
      </w:r>
      <w:r w:rsidR="00253047">
        <w:rPr>
          <w:sz w:val="24"/>
          <w:szCs w:val="24"/>
        </w:rPr>
        <w:t>благотворным</w:t>
      </w:r>
      <w:r w:rsidRPr="00C72D9D">
        <w:rPr>
          <w:sz w:val="24"/>
          <w:szCs w:val="24"/>
        </w:rPr>
        <w:t xml:space="preserve"> для теософии. Кажется жестоким позволять бедному </w:t>
      </w:r>
      <w:r>
        <w:rPr>
          <w:sz w:val="24"/>
          <w:szCs w:val="24"/>
        </w:rPr>
        <w:t>чувствитель</w:t>
      </w:r>
      <w:r w:rsidRPr="00C72D9D">
        <w:rPr>
          <w:sz w:val="24"/>
          <w:szCs w:val="24"/>
        </w:rPr>
        <w:t>ному парню появиться в львино</w:t>
      </w:r>
      <w:r w:rsidR="00253047">
        <w:rPr>
          <w:sz w:val="24"/>
          <w:szCs w:val="24"/>
        </w:rPr>
        <w:t>м логове</w:t>
      </w:r>
      <w:r w:rsidRPr="00C72D9D">
        <w:rPr>
          <w:sz w:val="24"/>
          <w:szCs w:val="24"/>
        </w:rPr>
        <w:t xml:space="preserve">; но поскольку принятие любезного приглашения или отказ от </w:t>
      </w:r>
      <w:r>
        <w:rPr>
          <w:sz w:val="24"/>
          <w:szCs w:val="24"/>
        </w:rPr>
        <w:t xml:space="preserve">него </w:t>
      </w:r>
      <w:r w:rsidRPr="00C72D9D">
        <w:rPr>
          <w:sz w:val="24"/>
          <w:szCs w:val="24"/>
        </w:rPr>
        <w:t xml:space="preserve">зависит от медиума, консультируемого и вдохновляемого его могучим и дальновидным </w:t>
      </w:r>
      <w:r>
        <w:rPr>
          <w:sz w:val="24"/>
          <w:szCs w:val="24"/>
        </w:rPr>
        <w:t>«</w:t>
      </w:r>
      <w:r w:rsidRPr="00C72D9D">
        <w:rPr>
          <w:sz w:val="24"/>
          <w:szCs w:val="24"/>
        </w:rPr>
        <w:t>Эрнестом</w:t>
      </w:r>
      <w:r>
        <w:rPr>
          <w:sz w:val="24"/>
          <w:szCs w:val="24"/>
        </w:rPr>
        <w:t>»</w:t>
      </w:r>
      <w:r w:rsidRPr="00C72D9D">
        <w:rPr>
          <w:sz w:val="24"/>
          <w:szCs w:val="24"/>
        </w:rPr>
        <w:t>, зачем другим об этом беспокоиться!</w:t>
      </w:r>
    </w:p>
    <w:p w:rsidR="00842D52" w:rsidRPr="00C72D9D" w:rsidRDefault="00842D52" w:rsidP="00842D52">
      <w:pPr>
        <w:ind w:firstLine="340"/>
        <w:jc w:val="both"/>
        <w:rPr>
          <w:sz w:val="24"/>
          <w:szCs w:val="24"/>
        </w:rPr>
      </w:pPr>
      <w:r w:rsidRPr="00C72D9D">
        <w:rPr>
          <w:sz w:val="24"/>
          <w:szCs w:val="24"/>
        </w:rPr>
        <w:t xml:space="preserve">Так как нам, уважаемый сэр, вероятно, не придется очень часто переписываться, я хочу сказать кое-что, что вам нужно знать и из чего вы можете извлечь пользу. 17 ноября </w:t>
      </w:r>
      <w:r>
        <w:rPr>
          <w:sz w:val="24"/>
          <w:szCs w:val="24"/>
        </w:rPr>
        <w:t>сего года</w:t>
      </w:r>
      <w:r w:rsidRPr="00C72D9D">
        <w:rPr>
          <w:sz w:val="24"/>
          <w:szCs w:val="24"/>
        </w:rPr>
        <w:t xml:space="preserve"> семилетний срок испытания, данный Обществу при его основании</w:t>
      </w:r>
      <w:r>
        <w:rPr>
          <w:sz w:val="24"/>
          <w:szCs w:val="24"/>
        </w:rPr>
        <w:t xml:space="preserve"> с тем</w:t>
      </w:r>
      <w:r w:rsidRPr="00C72D9D">
        <w:rPr>
          <w:sz w:val="24"/>
          <w:szCs w:val="24"/>
        </w:rPr>
        <w:t xml:space="preserve">, чтобы понемногу </w:t>
      </w:r>
      <w:r>
        <w:rPr>
          <w:sz w:val="24"/>
          <w:szCs w:val="24"/>
        </w:rPr>
        <w:t>«</w:t>
      </w:r>
      <w:r w:rsidR="00253047">
        <w:rPr>
          <w:sz w:val="24"/>
          <w:szCs w:val="24"/>
        </w:rPr>
        <w:t xml:space="preserve">нас </w:t>
      </w:r>
      <w:r>
        <w:rPr>
          <w:sz w:val="24"/>
          <w:szCs w:val="24"/>
        </w:rPr>
        <w:t>проповедовать»</w:t>
      </w:r>
      <w:r w:rsidRPr="00C72D9D">
        <w:rPr>
          <w:sz w:val="24"/>
          <w:szCs w:val="24"/>
        </w:rPr>
        <w:t xml:space="preserve">, истекает. Один или двое из нас надеялись, что мир настолько продвинулся интеллектуально, если не интуитивно, что </w:t>
      </w:r>
      <w:r w:rsidR="00253047">
        <w:rPr>
          <w:sz w:val="24"/>
          <w:szCs w:val="24"/>
        </w:rPr>
        <w:t>оккультное учение</w:t>
      </w:r>
      <w:r w:rsidRPr="00C72D9D">
        <w:rPr>
          <w:sz w:val="24"/>
          <w:szCs w:val="24"/>
        </w:rPr>
        <w:t xml:space="preserve"> могл</w:t>
      </w:r>
      <w:r w:rsidR="00253047">
        <w:rPr>
          <w:sz w:val="24"/>
          <w:szCs w:val="24"/>
        </w:rPr>
        <w:t>о</w:t>
      </w:r>
      <w:r w:rsidRPr="00C72D9D">
        <w:rPr>
          <w:sz w:val="24"/>
          <w:szCs w:val="24"/>
        </w:rPr>
        <w:t xml:space="preserve"> бы </w:t>
      </w:r>
      <w:r w:rsidR="00E553B8">
        <w:rPr>
          <w:sz w:val="24"/>
          <w:szCs w:val="24"/>
        </w:rPr>
        <w:t>получить</w:t>
      </w:r>
      <w:r w:rsidRPr="00C72D9D">
        <w:rPr>
          <w:sz w:val="24"/>
          <w:szCs w:val="24"/>
        </w:rPr>
        <w:t xml:space="preserve"> интеллектуальное признание и импульс для нового цикла </w:t>
      </w:r>
      <w:r w:rsidR="00253047" w:rsidRPr="00C72D9D">
        <w:rPr>
          <w:sz w:val="24"/>
          <w:szCs w:val="24"/>
        </w:rPr>
        <w:t>оккультн</w:t>
      </w:r>
      <w:r w:rsidR="00253047">
        <w:rPr>
          <w:sz w:val="24"/>
          <w:szCs w:val="24"/>
        </w:rPr>
        <w:t>ых</w:t>
      </w:r>
      <w:r w:rsidR="00253047" w:rsidRPr="00C72D9D">
        <w:rPr>
          <w:sz w:val="24"/>
          <w:szCs w:val="24"/>
        </w:rPr>
        <w:t xml:space="preserve"> </w:t>
      </w:r>
      <w:r w:rsidRPr="00C72D9D">
        <w:rPr>
          <w:sz w:val="24"/>
          <w:szCs w:val="24"/>
        </w:rPr>
        <w:t xml:space="preserve">исследований. Другие, более мудрые, как теперь кажется, придерживались иного мнения, но согласие на испытание было дано. Однако было обусловлено, что </w:t>
      </w:r>
      <w:r>
        <w:rPr>
          <w:sz w:val="24"/>
          <w:szCs w:val="24"/>
        </w:rPr>
        <w:t>эксперимент должен проводиться</w:t>
      </w:r>
      <w:r w:rsidRPr="00C72D9D">
        <w:rPr>
          <w:sz w:val="24"/>
          <w:szCs w:val="24"/>
        </w:rPr>
        <w:t xml:space="preserve"> независимо от нашего </w:t>
      </w:r>
      <w:r>
        <w:rPr>
          <w:sz w:val="24"/>
          <w:szCs w:val="24"/>
        </w:rPr>
        <w:t>лич</w:t>
      </w:r>
      <w:r w:rsidRPr="00C72D9D">
        <w:rPr>
          <w:sz w:val="24"/>
          <w:szCs w:val="24"/>
        </w:rPr>
        <w:t>ного управ</w:t>
      </w:r>
      <w:r>
        <w:rPr>
          <w:sz w:val="24"/>
          <w:szCs w:val="24"/>
        </w:rPr>
        <w:t xml:space="preserve">ления, что не должно </w:t>
      </w:r>
      <w:r w:rsidR="00253047">
        <w:rPr>
          <w:sz w:val="24"/>
          <w:szCs w:val="24"/>
        </w:rPr>
        <w:t>быть нашего паранормального влияния</w:t>
      </w:r>
      <w:r w:rsidRPr="00C72D9D">
        <w:rPr>
          <w:sz w:val="24"/>
          <w:szCs w:val="24"/>
        </w:rPr>
        <w:t>. Подыскивая, мы нашли в Америке человека, способного стать лидером, человека большого нравственного мужества, самоотверженного</w:t>
      </w:r>
      <w:r w:rsidR="00253047">
        <w:rPr>
          <w:sz w:val="24"/>
          <w:szCs w:val="24"/>
        </w:rPr>
        <w:t xml:space="preserve"> и</w:t>
      </w:r>
      <w:r w:rsidRPr="00C72D9D">
        <w:rPr>
          <w:sz w:val="24"/>
          <w:szCs w:val="24"/>
        </w:rPr>
        <w:t xml:space="preserve"> обладающего </w:t>
      </w:r>
      <w:r w:rsidR="005F1E4E">
        <w:rPr>
          <w:sz w:val="24"/>
          <w:szCs w:val="24"/>
        </w:rPr>
        <w:t xml:space="preserve">другими хорошими </w:t>
      </w:r>
      <w:r w:rsidRPr="00C72D9D">
        <w:rPr>
          <w:sz w:val="24"/>
          <w:szCs w:val="24"/>
        </w:rPr>
        <w:t>качествами. Он был далеко не самым лучшим, но (как мистер Хьюм говорит о Е.П.Б.) лучшим</w:t>
      </w:r>
      <w:r>
        <w:rPr>
          <w:sz w:val="24"/>
          <w:szCs w:val="24"/>
        </w:rPr>
        <w:t xml:space="preserve"> из тех</w:t>
      </w:r>
      <w:r w:rsidRPr="00C72D9D">
        <w:rPr>
          <w:sz w:val="24"/>
          <w:szCs w:val="24"/>
        </w:rPr>
        <w:t xml:space="preserve">, </w:t>
      </w:r>
      <w:r>
        <w:rPr>
          <w:sz w:val="24"/>
          <w:szCs w:val="24"/>
        </w:rPr>
        <w:t>кого</w:t>
      </w:r>
      <w:r w:rsidRPr="00C72D9D">
        <w:rPr>
          <w:sz w:val="24"/>
          <w:szCs w:val="24"/>
        </w:rPr>
        <w:t xml:space="preserve"> можно было </w:t>
      </w:r>
      <w:r>
        <w:rPr>
          <w:sz w:val="24"/>
          <w:szCs w:val="24"/>
        </w:rPr>
        <w:t>задействов</w:t>
      </w:r>
      <w:r w:rsidRPr="00C72D9D">
        <w:rPr>
          <w:sz w:val="24"/>
          <w:szCs w:val="24"/>
        </w:rPr>
        <w:t xml:space="preserve">ать. С ним мы соединили женщину с наиболее исключительными и чудесными дарованиями. </w:t>
      </w:r>
      <w:r w:rsidR="001B7F7D">
        <w:rPr>
          <w:sz w:val="24"/>
          <w:szCs w:val="24"/>
        </w:rPr>
        <w:t>Наряду с ними</w:t>
      </w:r>
      <w:r w:rsidRPr="00C72D9D">
        <w:rPr>
          <w:sz w:val="24"/>
          <w:szCs w:val="24"/>
        </w:rPr>
        <w:t xml:space="preserve"> у не</w:t>
      </w:r>
      <w:r w:rsidR="001B7F7D">
        <w:rPr>
          <w:sz w:val="24"/>
          <w:szCs w:val="24"/>
        </w:rPr>
        <w:t>ё</w:t>
      </w:r>
      <w:r w:rsidRPr="00C72D9D">
        <w:rPr>
          <w:sz w:val="24"/>
          <w:szCs w:val="24"/>
        </w:rPr>
        <w:t xml:space="preserve"> были большие личные недостатки</w:t>
      </w:r>
      <w:r w:rsidR="001B7F7D">
        <w:rPr>
          <w:sz w:val="24"/>
          <w:szCs w:val="24"/>
        </w:rPr>
        <w:t>,</w:t>
      </w:r>
      <w:r w:rsidRPr="00C72D9D">
        <w:rPr>
          <w:sz w:val="24"/>
          <w:szCs w:val="24"/>
        </w:rPr>
        <w:t xml:space="preserve"> но </w:t>
      </w:r>
      <w:r w:rsidR="001B7F7D">
        <w:rPr>
          <w:sz w:val="24"/>
          <w:szCs w:val="24"/>
        </w:rPr>
        <w:t xml:space="preserve">среди живущих не было другого, </w:t>
      </w:r>
      <w:r w:rsidRPr="00C72D9D">
        <w:rPr>
          <w:sz w:val="24"/>
          <w:szCs w:val="24"/>
        </w:rPr>
        <w:t>подходящего для этой работы. Мы послали е</w:t>
      </w:r>
      <w:r w:rsidR="001B7F7D">
        <w:rPr>
          <w:sz w:val="24"/>
          <w:szCs w:val="24"/>
        </w:rPr>
        <w:t>ё</w:t>
      </w:r>
      <w:r w:rsidRPr="00C72D9D">
        <w:rPr>
          <w:sz w:val="24"/>
          <w:szCs w:val="24"/>
        </w:rPr>
        <w:t xml:space="preserve"> в Америку, свели их вместе, и испытание началось. С самого начала и ей, и ему было дано понять, что исход этого дела всецело зависит от них самих. И оба они предложили себя для этого испытания, за некото</w:t>
      </w:r>
      <w:r>
        <w:rPr>
          <w:sz w:val="24"/>
          <w:szCs w:val="24"/>
        </w:rPr>
        <w:t>рое воздаяние в дал</w:t>
      </w:r>
      <w:r w:rsidR="008B36F1">
        <w:rPr>
          <w:sz w:val="24"/>
          <w:szCs w:val="24"/>
        </w:rPr>
        <w:t>ё</w:t>
      </w:r>
      <w:r>
        <w:rPr>
          <w:sz w:val="24"/>
          <w:szCs w:val="24"/>
        </w:rPr>
        <w:t>ком будущем</w:t>
      </w:r>
      <w:r w:rsidR="008F4299">
        <w:rPr>
          <w:sz w:val="24"/>
          <w:szCs w:val="24"/>
        </w:rPr>
        <w:t xml:space="preserve"> —</w:t>
      </w:r>
      <w:r w:rsidRPr="00C72D9D">
        <w:rPr>
          <w:sz w:val="24"/>
          <w:szCs w:val="24"/>
        </w:rPr>
        <w:t xml:space="preserve"> как</w:t>
      </w:r>
      <w:r>
        <w:rPr>
          <w:sz w:val="24"/>
          <w:szCs w:val="24"/>
        </w:rPr>
        <w:t xml:space="preserve"> выразился бы К. Х.</w:t>
      </w:r>
      <w:r w:rsidR="008F4299">
        <w:rPr>
          <w:sz w:val="24"/>
          <w:szCs w:val="24"/>
        </w:rPr>
        <w:t xml:space="preserve"> —</w:t>
      </w:r>
      <w:r w:rsidRPr="00C72D9D">
        <w:rPr>
          <w:sz w:val="24"/>
          <w:szCs w:val="24"/>
        </w:rPr>
        <w:t xml:space="preserve"> в качестве солдат, добровольно вызвавшихся на безнад</w:t>
      </w:r>
      <w:r w:rsidR="008B36F1">
        <w:rPr>
          <w:sz w:val="24"/>
          <w:szCs w:val="24"/>
        </w:rPr>
        <w:t>ё</w:t>
      </w:r>
      <w:r w:rsidRPr="00C72D9D">
        <w:rPr>
          <w:sz w:val="24"/>
          <w:szCs w:val="24"/>
        </w:rPr>
        <w:t xml:space="preserve">жное дело. В течение шести с половиной лет они борются против таких неравных сил, которые отбили бы охоту у всякого, кто не работал бы с отчаянием человека, вложившего жизнь и </w:t>
      </w:r>
      <w:r w:rsidRPr="00C72D9D">
        <w:rPr>
          <w:sz w:val="24"/>
          <w:szCs w:val="24"/>
        </w:rPr>
        <w:lastRenderedPageBreak/>
        <w:t>вс</w:t>
      </w:r>
      <w:r w:rsidR="001B7F7D">
        <w:rPr>
          <w:sz w:val="24"/>
          <w:szCs w:val="24"/>
        </w:rPr>
        <w:t>ё</w:t>
      </w:r>
      <w:r w:rsidRPr="00C72D9D">
        <w:rPr>
          <w:sz w:val="24"/>
          <w:szCs w:val="24"/>
        </w:rPr>
        <w:t>, что ему дорого, в последнее наивысшее усилие. Их успех не оправдал надежд их вдохновителей, хотя в некоторых направлениях</w:t>
      </w:r>
      <w:r w:rsidR="001B7F7D" w:rsidRPr="001B7F7D">
        <w:rPr>
          <w:sz w:val="24"/>
          <w:szCs w:val="24"/>
        </w:rPr>
        <w:t xml:space="preserve"> </w:t>
      </w:r>
      <w:r w:rsidR="001B7F7D" w:rsidRPr="00C72D9D">
        <w:rPr>
          <w:sz w:val="24"/>
          <w:szCs w:val="24"/>
        </w:rPr>
        <w:t>был феноменальным</w:t>
      </w:r>
      <w:r w:rsidRPr="00C72D9D">
        <w:rPr>
          <w:sz w:val="24"/>
          <w:szCs w:val="24"/>
        </w:rPr>
        <w:t>. Ещ</w:t>
      </w:r>
      <w:r w:rsidR="001B7F7D">
        <w:rPr>
          <w:sz w:val="24"/>
          <w:szCs w:val="24"/>
        </w:rPr>
        <w:t>ё</w:t>
      </w:r>
      <w:r w:rsidRPr="00C72D9D">
        <w:rPr>
          <w:sz w:val="24"/>
          <w:szCs w:val="24"/>
        </w:rPr>
        <w:t xml:space="preserve"> несколько месяцев, и срок испытания закончится. Если к тому времени </w:t>
      </w:r>
      <w:r>
        <w:rPr>
          <w:sz w:val="24"/>
          <w:szCs w:val="24"/>
        </w:rPr>
        <w:t>статус Общества применительно к нам</w:t>
      </w:r>
      <w:r w:rsidR="008F4299">
        <w:rPr>
          <w:sz w:val="24"/>
          <w:szCs w:val="24"/>
        </w:rPr>
        <w:t xml:space="preserve"> —</w:t>
      </w:r>
      <w:r>
        <w:rPr>
          <w:sz w:val="24"/>
          <w:szCs w:val="24"/>
        </w:rPr>
        <w:t xml:space="preserve"> </w:t>
      </w:r>
      <w:r w:rsidRPr="00C72D9D">
        <w:rPr>
          <w:sz w:val="24"/>
          <w:szCs w:val="24"/>
        </w:rPr>
        <w:t xml:space="preserve">вопрос о </w:t>
      </w:r>
      <w:r>
        <w:rPr>
          <w:sz w:val="24"/>
          <w:szCs w:val="24"/>
        </w:rPr>
        <w:t>«</w:t>
      </w:r>
      <w:r w:rsidRPr="00C72D9D">
        <w:rPr>
          <w:sz w:val="24"/>
          <w:szCs w:val="24"/>
        </w:rPr>
        <w:t>Братьях</w:t>
      </w:r>
      <w:r>
        <w:rPr>
          <w:sz w:val="24"/>
          <w:szCs w:val="24"/>
        </w:rPr>
        <w:t>»</w:t>
      </w:r>
      <w:r w:rsidR="008F4299">
        <w:rPr>
          <w:sz w:val="24"/>
          <w:szCs w:val="24"/>
        </w:rPr>
        <w:t xml:space="preserve"> —</w:t>
      </w:r>
      <w:r>
        <w:rPr>
          <w:sz w:val="24"/>
          <w:szCs w:val="24"/>
        </w:rPr>
        <w:t xml:space="preserve"> </w:t>
      </w:r>
      <w:r w:rsidRPr="00C72D9D">
        <w:rPr>
          <w:sz w:val="24"/>
          <w:szCs w:val="24"/>
        </w:rPr>
        <w:t>не будет окончательно улажен (или исключ</w:t>
      </w:r>
      <w:r w:rsidR="001B7F7D">
        <w:rPr>
          <w:sz w:val="24"/>
          <w:szCs w:val="24"/>
        </w:rPr>
        <w:t>ё</w:t>
      </w:r>
      <w:r w:rsidRPr="00C72D9D">
        <w:rPr>
          <w:sz w:val="24"/>
          <w:szCs w:val="24"/>
        </w:rPr>
        <w:t xml:space="preserve">н из программы Общества, или принят на наших условиях), то это будет последнее о </w:t>
      </w:r>
      <w:r w:rsidR="001B7F7D">
        <w:rPr>
          <w:sz w:val="24"/>
          <w:szCs w:val="24"/>
        </w:rPr>
        <w:t>«</w:t>
      </w:r>
      <w:r w:rsidRPr="00C72D9D">
        <w:rPr>
          <w:sz w:val="24"/>
          <w:szCs w:val="24"/>
        </w:rPr>
        <w:t>Братьях</w:t>
      </w:r>
      <w:r w:rsidR="001B7F7D">
        <w:rPr>
          <w:sz w:val="24"/>
          <w:szCs w:val="24"/>
        </w:rPr>
        <w:t>»</w:t>
      </w:r>
      <w:r w:rsidRPr="00C72D9D">
        <w:rPr>
          <w:sz w:val="24"/>
          <w:szCs w:val="24"/>
        </w:rPr>
        <w:t xml:space="preserve"> всех форм, цветов, размеров и степеней. Мы исчез</w:t>
      </w:r>
      <w:r>
        <w:rPr>
          <w:sz w:val="24"/>
          <w:szCs w:val="24"/>
        </w:rPr>
        <w:t>н</w:t>
      </w:r>
      <w:r w:rsidRPr="00C72D9D">
        <w:rPr>
          <w:sz w:val="24"/>
          <w:szCs w:val="24"/>
        </w:rPr>
        <w:t>ем из поля зрения публики, как испарения в океане. Только тем, кто оказался верным себе и Истине во вс</w:t>
      </w:r>
      <w:r w:rsidR="001B7F7D">
        <w:rPr>
          <w:sz w:val="24"/>
          <w:szCs w:val="24"/>
        </w:rPr>
        <w:t>ё</w:t>
      </w:r>
      <w:r w:rsidRPr="00C72D9D">
        <w:rPr>
          <w:sz w:val="24"/>
          <w:szCs w:val="24"/>
        </w:rPr>
        <w:t xml:space="preserve">м, будет дозволено дальнейшее общение с нами. И даже не им, </w:t>
      </w:r>
      <w:r w:rsidR="005C086A">
        <w:rPr>
          <w:sz w:val="24"/>
          <w:szCs w:val="24"/>
        </w:rPr>
        <w:t>разве только</w:t>
      </w:r>
      <w:r w:rsidRPr="00C72D9D">
        <w:rPr>
          <w:sz w:val="24"/>
          <w:szCs w:val="24"/>
        </w:rPr>
        <w:t xml:space="preserve"> начиная от пре</w:t>
      </w:r>
      <w:r w:rsidR="00ED53E3">
        <w:rPr>
          <w:sz w:val="24"/>
          <w:szCs w:val="24"/>
        </w:rPr>
        <w:t xml:space="preserve">зидента </w:t>
      </w:r>
      <w:r w:rsidRPr="00C72D9D">
        <w:rPr>
          <w:sz w:val="24"/>
          <w:szCs w:val="24"/>
        </w:rPr>
        <w:t>и ниже, они не свяжут себя торжественным</w:t>
      </w:r>
      <w:r>
        <w:rPr>
          <w:sz w:val="24"/>
          <w:szCs w:val="24"/>
        </w:rPr>
        <w:t>и</w:t>
      </w:r>
      <w:r w:rsidRPr="00C72D9D">
        <w:rPr>
          <w:sz w:val="24"/>
          <w:szCs w:val="24"/>
        </w:rPr>
        <w:t xml:space="preserve"> </w:t>
      </w:r>
      <w:r>
        <w:rPr>
          <w:sz w:val="24"/>
          <w:szCs w:val="24"/>
        </w:rPr>
        <w:t>обетами</w:t>
      </w:r>
      <w:r w:rsidRPr="00C72D9D">
        <w:rPr>
          <w:sz w:val="24"/>
          <w:szCs w:val="24"/>
        </w:rPr>
        <w:t xml:space="preserve"> чести хранить нерушимое молчание о нас, о Ложе, о тибетских делах. Они не должны отвечать даже на вопросы ближайших друзей, хотя молчание могло бы придавать всему, что </w:t>
      </w:r>
      <w:r>
        <w:rPr>
          <w:sz w:val="24"/>
          <w:szCs w:val="24"/>
        </w:rPr>
        <w:t xml:space="preserve">уже </w:t>
      </w:r>
      <w:r w:rsidRPr="00C72D9D">
        <w:rPr>
          <w:sz w:val="24"/>
          <w:szCs w:val="24"/>
        </w:rPr>
        <w:t>просочилось</w:t>
      </w:r>
      <w:r w:rsidR="005C086A">
        <w:rPr>
          <w:sz w:val="24"/>
          <w:szCs w:val="24"/>
        </w:rPr>
        <w:t>,</w:t>
      </w:r>
      <w:r w:rsidR="005C086A" w:rsidRPr="005C086A">
        <w:rPr>
          <w:sz w:val="24"/>
          <w:szCs w:val="24"/>
        </w:rPr>
        <w:t xml:space="preserve"> </w:t>
      </w:r>
      <w:r w:rsidR="005C086A" w:rsidRPr="00C72D9D">
        <w:rPr>
          <w:sz w:val="24"/>
          <w:szCs w:val="24"/>
        </w:rPr>
        <w:t xml:space="preserve">вид </w:t>
      </w:r>
      <w:r w:rsidR="005C086A">
        <w:rPr>
          <w:sz w:val="24"/>
          <w:szCs w:val="24"/>
        </w:rPr>
        <w:t>«надувательства»</w:t>
      </w:r>
      <w:r w:rsidRPr="00C72D9D">
        <w:rPr>
          <w:sz w:val="24"/>
          <w:szCs w:val="24"/>
        </w:rPr>
        <w:t xml:space="preserve">. В таком случае </w:t>
      </w:r>
      <w:r>
        <w:rPr>
          <w:sz w:val="24"/>
          <w:szCs w:val="24"/>
        </w:rPr>
        <w:t>усилие</w:t>
      </w:r>
      <w:r w:rsidRPr="00C72D9D">
        <w:rPr>
          <w:sz w:val="24"/>
          <w:szCs w:val="24"/>
        </w:rPr>
        <w:t xml:space="preserve"> будет приостановлен</w:t>
      </w:r>
      <w:r>
        <w:rPr>
          <w:sz w:val="24"/>
          <w:szCs w:val="24"/>
        </w:rPr>
        <w:t>о</w:t>
      </w:r>
      <w:r w:rsidRPr="00C72D9D">
        <w:rPr>
          <w:sz w:val="24"/>
          <w:szCs w:val="24"/>
        </w:rPr>
        <w:t xml:space="preserve"> до наступления следующего семеричного цикла</w:t>
      </w:r>
      <w:r>
        <w:rPr>
          <w:sz w:val="24"/>
          <w:szCs w:val="24"/>
        </w:rPr>
        <w:t>, когда</w:t>
      </w:r>
      <w:r w:rsidR="005C086A">
        <w:rPr>
          <w:sz w:val="24"/>
          <w:szCs w:val="24"/>
        </w:rPr>
        <w:t>,</w:t>
      </w:r>
      <w:r w:rsidRPr="00C72D9D">
        <w:rPr>
          <w:sz w:val="24"/>
          <w:szCs w:val="24"/>
        </w:rPr>
        <w:t xml:space="preserve"> если обстоятельства будут более благоприятны</w:t>
      </w:r>
      <w:r>
        <w:rPr>
          <w:sz w:val="24"/>
          <w:szCs w:val="24"/>
        </w:rPr>
        <w:t>,</w:t>
      </w:r>
      <w:r w:rsidR="008F4299">
        <w:rPr>
          <w:sz w:val="24"/>
          <w:szCs w:val="24"/>
        </w:rPr>
        <w:t xml:space="preserve"> </w:t>
      </w:r>
      <w:r>
        <w:rPr>
          <w:sz w:val="24"/>
          <w:szCs w:val="24"/>
        </w:rPr>
        <w:t>мож</w:t>
      </w:r>
      <w:r w:rsidR="005C086A">
        <w:rPr>
          <w:sz w:val="24"/>
          <w:szCs w:val="24"/>
        </w:rPr>
        <w:t>но</w:t>
      </w:r>
      <w:r>
        <w:rPr>
          <w:sz w:val="24"/>
          <w:szCs w:val="24"/>
        </w:rPr>
        <w:t xml:space="preserve"> </w:t>
      </w:r>
      <w:r w:rsidRPr="00C72D9D">
        <w:rPr>
          <w:sz w:val="24"/>
          <w:szCs w:val="24"/>
        </w:rPr>
        <w:t>будет сдела</w:t>
      </w:r>
      <w:r w:rsidR="005C086A">
        <w:rPr>
          <w:sz w:val="24"/>
          <w:szCs w:val="24"/>
        </w:rPr>
        <w:t xml:space="preserve">ть другую </w:t>
      </w:r>
      <w:r w:rsidRPr="00C72D9D">
        <w:rPr>
          <w:sz w:val="24"/>
          <w:szCs w:val="24"/>
        </w:rPr>
        <w:t>попытк</w:t>
      </w:r>
      <w:r w:rsidR="005C086A">
        <w:rPr>
          <w:sz w:val="24"/>
          <w:szCs w:val="24"/>
        </w:rPr>
        <w:t>у</w:t>
      </w:r>
      <w:r w:rsidRPr="00C72D9D">
        <w:rPr>
          <w:sz w:val="24"/>
          <w:szCs w:val="24"/>
        </w:rPr>
        <w:t xml:space="preserve"> </w:t>
      </w:r>
      <w:r w:rsidR="005C086A">
        <w:rPr>
          <w:sz w:val="24"/>
          <w:szCs w:val="24"/>
        </w:rPr>
        <w:t xml:space="preserve">— </w:t>
      </w:r>
      <w:r>
        <w:rPr>
          <w:sz w:val="24"/>
          <w:szCs w:val="24"/>
        </w:rPr>
        <w:t xml:space="preserve">в том </w:t>
      </w:r>
      <w:r w:rsidR="005C086A">
        <w:rPr>
          <w:sz w:val="24"/>
          <w:szCs w:val="24"/>
        </w:rPr>
        <w:t xml:space="preserve">же </w:t>
      </w:r>
      <w:r>
        <w:rPr>
          <w:sz w:val="24"/>
          <w:szCs w:val="24"/>
        </w:rPr>
        <w:t xml:space="preserve">или </w:t>
      </w:r>
      <w:r w:rsidR="005C086A">
        <w:rPr>
          <w:sz w:val="24"/>
          <w:szCs w:val="24"/>
        </w:rPr>
        <w:t xml:space="preserve">в </w:t>
      </w:r>
      <w:r>
        <w:rPr>
          <w:sz w:val="24"/>
          <w:szCs w:val="24"/>
        </w:rPr>
        <w:t>другом направлении</w:t>
      </w:r>
      <w:r w:rsidRPr="00C72D9D">
        <w:rPr>
          <w:sz w:val="24"/>
          <w:szCs w:val="24"/>
        </w:rPr>
        <w:t>.</w:t>
      </w:r>
    </w:p>
    <w:p w:rsidR="00842D52" w:rsidRPr="00C72D9D" w:rsidRDefault="00842D52" w:rsidP="00842D52">
      <w:pPr>
        <w:ind w:firstLine="340"/>
        <w:jc w:val="both"/>
        <w:rPr>
          <w:sz w:val="24"/>
          <w:szCs w:val="24"/>
        </w:rPr>
      </w:pPr>
      <w:r w:rsidRPr="00C72D9D">
        <w:rPr>
          <w:sz w:val="24"/>
          <w:szCs w:val="24"/>
        </w:rPr>
        <w:t>Мое собственное скромное впечатление таково, что нынешн</w:t>
      </w:r>
      <w:r>
        <w:rPr>
          <w:sz w:val="24"/>
          <w:szCs w:val="24"/>
        </w:rPr>
        <w:t>яя брошюра</w:t>
      </w:r>
      <w:r w:rsidRPr="00C72D9D">
        <w:rPr>
          <w:sz w:val="24"/>
          <w:szCs w:val="24"/>
        </w:rPr>
        <w:t xml:space="preserve"> Хьюма-сахиба</w:t>
      </w:r>
      <w:r>
        <w:rPr>
          <w:rStyle w:val="a7"/>
          <w:sz w:val="24"/>
          <w:szCs w:val="24"/>
        </w:rPr>
        <w:footnoteReference w:id="128"/>
      </w:r>
      <w:r>
        <w:rPr>
          <w:sz w:val="24"/>
          <w:szCs w:val="24"/>
        </w:rPr>
        <w:t>, будучи высоко интеллектуальной</w:t>
      </w:r>
      <w:r w:rsidRPr="00C72D9D">
        <w:rPr>
          <w:sz w:val="24"/>
          <w:szCs w:val="24"/>
        </w:rPr>
        <w:t>, мог</w:t>
      </w:r>
      <w:r>
        <w:rPr>
          <w:sz w:val="24"/>
          <w:szCs w:val="24"/>
        </w:rPr>
        <w:t>ла</w:t>
      </w:r>
      <w:r w:rsidRPr="00C72D9D">
        <w:rPr>
          <w:sz w:val="24"/>
          <w:szCs w:val="24"/>
        </w:rPr>
        <w:t xml:space="preserve"> бы быть улучшен</w:t>
      </w:r>
      <w:r>
        <w:rPr>
          <w:sz w:val="24"/>
          <w:szCs w:val="24"/>
        </w:rPr>
        <w:t>а</w:t>
      </w:r>
      <w:r w:rsidRPr="00C72D9D">
        <w:rPr>
          <w:sz w:val="24"/>
          <w:szCs w:val="24"/>
        </w:rPr>
        <w:t xml:space="preserve"> таким образом, чтобы оказать б</w:t>
      </w:r>
      <w:r w:rsidR="006146B3">
        <w:rPr>
          <w:sz w:val="24"/>
          <w:szCs w:val="24"/>
        </w:rPr>
        <w:t>ó</w:t>
      </w:r>
      <w:r w:rsidRPr="00C72D9D">
        <w:rPr>
          <w:sz w:val="24"/>
          <w:szCs w:val="24"/>
        </w:rPr>
        <w:t xml:space="preserve">льшую помощь </w:t>
      </w:r>
      <w:r>
        <w:rPr>
          <w:sz w:val="24"/>
          <w:szCs w:val="24"/>
        </w:rPr>
        <w:t>и придать нужный поворот делам</w:t>
      </w:r>
      <w:r w:rsidRPr="00C72D9D">
        <w:rPr>
          <w:sz w:val="24"/>
          <w:szCs w:val="24"/>
        </w:rPr>
        <w:t xml:space="preserve"> Общества. Если бы он бол</w:t>
      </w:r>
      <w:r>
        <w:rPr>
          <w:sz w:val="24"/>
          <w:szCs w:val="24"/>
        </w:rPr>
        <w:t>ьше</w:t>
      </w:r>
      <w:r w:rsidRPr="00C72D9D">
        <w:rPr>
          <w:sz w:val="24"/>
          <w:szCs w:val="24"/>
        </w:rPr>
        <w:t xml:space="preserve"> доверял </w:t>
      </w:r>
      <w:r>
        <w:rPr>
          <w:sz w:val="24"/>
          <w:szCs w:val="24"/>
        </w:rPr>
        <w:t>личной интуиции</w:t>
      </w:r>
      <w:r w:rsidR="008F4299">
        <w:rPr>
          <w:sz w:val="24"/>
          <w:szCs w:val="24"/>
        </w:rPr>
        <w:t xml:space="preserve"> —</w:t>
      </w:r>
      <w:r w:rsidRPr="00C72D9D">
        <w:rPr>
          <w:sz w:val="24"/>
          <w:szCs w:val="24"/>
        </w:rPr>
        <w:t xml:space="preserve"> которая сильна, </w:t>
      </w:r>
      <w:r>
        <w:rPr>
          <w:sz w:val="24"/>
          <w:szCs w:val="24"/>
        </w:rPr>
        <w:t>если он к ней прислушивается,</w:t>
      </w:r>
      <w:r w:rsidR="008F4299">
        <w:rPr>
          <w:sz w:val="24"/>
          <w:szCs w:val="24"/>
        </w:rPr>
        <w:t xml:space="preserve"> —</w:t>
      </w:r>
      <w:r>
        <w:rPr>
          <w:sz w:val="24"/>
          <w:szCs w:val="24"/>
        </w:rPr>
        <w:t xml:space="preserve"> а не</w:t>
      </w:r>
      <w:r w:rsidRPr="00C72D9D">
        <w:rPr>
          <w:sz w:val="24"/>
          <w:szCs w:val="24"/>
        </w:rPr>
        <w:t xml:space="preserve"> голосу того, кто не представляет</w:t>
      </w:r>
      <w:r w:rsidR="008F4299">
        <w:rPr>
          <w:sz w:val="24"/>
          <w:szCs w:val="24"/>
        </w:rPr>
        <w:t xml:space="preserve"> —</w:t>
      </w:r>
      <w:r>
        <w:rPr>
          <w:sz w:val="24"/>
          <w:szCs w:val="24"/>
        </w:rPr>
        <w:t xml:space="preserve"> </w:t>
      </w:r>
      <w:r w:rsidRPr="00C72D9D">
        <w:rPr>
          <w:sz w:val="24"/>
          <w:szCs w:val="24"/>
        </w:rPr>
        <w:t xml:space="preserve">как </w:t>
      </w:r>
      <w:r>
        <w:rPr>
          <w:sz w:val="24"/>
          <w:szCs w:val="24"/>
        </w:rPr>
        <w:t>вы полагаете</w:t>
      </w:r>
      <w:r w:rsidR="008F4299">
        <w:rPr>
          <w:sz w:val="24"/>
          <w:szCs w:val="24"/>
        </w:rPr>
        <w:t xml:space="preserve"> —</w:t>
      </w:r>
      <w:r>
        <w:rPr>
          <w:sz w:val="24"/>
          <w:szCs w:val="24"/>
        </w:rPr>
        <w:t xml:space="preserve"> </w:t>
      </w:r>
      <w:r w:rsidRPr="00C72D9D">
        <w:rPr>
          <w:sz w:val="24"/>
          <w:szCs w:val="24"/>
        </w:rPr>
        <w:t>целиком общественного мнения</w:t>
      </w:r>
      <w:r>
        <w:rPr>
          <w:sz w:val="24"/>
          <w:szCs w:val="24"/>
        </w:rPr>
        <w:t xml:space="preserve"> </w:t>
      </w:r>
      <w:r w:rsidRPr="00425C59">
        <w:rPr>
          <w:i/>
          <w:sz w:val="24"/>
          <w:szCs w:val="24"/>
        </w:rPr>
        <w:t>и кому ему не следовало бы верить, будь у него даже 1000 доказательств</w:t>
      </w:r>
      <w:r w:rsidRPr="00C72D9D">
        <w:rPr>
          <w:sz w:val="24"/>
          <w:szCs w:val="24"/>
        </w:rPr>
        <w:t>,</w:t>
      </w:r>
      <w:r w:rsidR="008F4299">
        <w:rPr>
          <w:sz w:val="24"/>
          <w:szCs w:val="24"/>
        </w:rPr>
        <w:t xml:space="preserve"> —</w:t>
      </w:r>
      <w:r>
        <w:rPr>
          <w:sz w:val="24"/>
          <w:szCs w:val="24"/>
        </w:rPr>
        <w:t xml:space="preserve"> </w:t>
      </w:r>
      <w:r w:rsidRPr="00C72D9D">
        <w:rPr>
          <w:sz w:val="24"/>
          <w:szCs w:val="24"/>
        </w:rPr>
        <w:t>то эт</w:t>
      </w:r>
      <w:r>
        <w:rPr>
          <w:sz w:val="24"/>
          <w:szCs w:val="24"/>
        </w:rPr>
        <w:t>а брошюра</w:t>
      </w:r>
      <w:r w:rsidRPr="00C72D9D">
        <w:rPr>
          <w:sz w:val="24"/>
          <w:szCs w:val="24"/>
        </w:rPr>
        <w:t xml:space="preserve"> мог</w:t>
      </w:r>
      <w:r>
        <w:rPr>
          <w:sz w:val="24"/>
          <w:szCs w:val="24"/>
        </w:rPr>
        <w:t>ла</w:t>
      </w:r>
      <w:r w:rsidRPr="00C72D9D">
        <w:rPr>
          <w:sz w:val="24"/>
          <w:szCs w:val="24"/>
        </w:rPr>
        <w:t xml:space="preserve"> бы стать одним из </w:t>
      </w:r>
      <w:r>
        <w:rPr>
          <w:sz w:val="24"/>
          <w:szCs w:val="24"/>
        </w:rPr>
        <w:t>самых</w:t>
      </w:r>
      <w:r w:rsidRPr="00C72D9D">
        <w:rPr>
          <w:sz w:val="24"/>
          <w:szCs w:val="24"/>
        </w:rPr>
        <w:t xml:space="preserve"> сильных произведений, </w:t>
      </w:r>
      <w:r w:rsidR="00ED53E3">
        <w:rPr>
          <w:sz w:val="24"/>
          <w:szCs w:val="24"/>
        </w:rPr>
        <w:t>которое дало бы это современное движение</w:t>
      </w:r>
      <w:r w:rsidRPr="00C72D9D">
        <w:rPr>
          <w:sz w:val="24"/>
          <w:szCs w:val="24"/>
        </w:rPr>
        <w:t>.</w:t>
      </w:r>
    </w:p>
    <w:p w:rsidR="00842D52" w:rsidRDefault="00842D52" w:rsidP="00842D52">
      <w:pPr>
        <w:ind w:firstLine="340"/>
        <w:jc w:val="both"/>
        <w:rPr>
          <w:sz w:val="24"/>
          <w:szCs w:val="24"/>
        </w:rPr>
      </w:pPr>
      <w:r w:rsidRPr="00C72D9D">
        <w:rPr>
          <w:sz w:val="24"/>
          <w:szCs w:val="24"/>
        </w:rPr>
        <w:t>Вашими космо</w:t>
      </w:r>
      <w:r>
        <w:rPr>
          <w:sz w:val="24"/>
          <w:szCs w:val="24"/>
        </w:rPr>
        <w:t>логич</w:t>
      </w:r>
      <w:r w:rsidRPr="00C72D9D">
        <w:rPr>
          <w:sz w:val="24"/>
          <w:szCs w:val="24"/>
        </w:rPr>
        <w:t>ескими вопросами я займусь, когда не буду обремен</w:t>
      </w:r>
      <w:r w:rsidR="005C086A">
        <w:rPr>
          <w:sz w:val="24"/>
          <w:szCs w:val="24"/>
        </w:rPr>
        <w:t>ё</w:t>
      </w:r>
      <w:r w:rsidRPr="00C72D9D">
        <w:rPr>
          <w:sz w:val="24"/>
          <w:szCs w:val="24"/>
        </w:rPr>
        <w:t>н более важными делами.</w:t>
      </w:r>
      <w:r>
        <w:rPr>
          <w:sz w:val="24"/>
          <w:szCs w:val="24"/>
        </w:rPr>
        <w:t xml:space="preserve"> Здоровья вам и процветания.</w:t>
      </w:r>
    </w:p>
    <w:p w:rsidR="00ED53E3" w:rsidRPr="00C72D9D" w:rsidRDefault="008B36F1" w:rsidP="00ED53E3">
      <w:pPr>
        <w:ind w:firstLine="340"/>
        <w:jc w:val="right"/>
        <w:rPr>
          <w:sz w:val="24"/>
          <w:szCs w:val="24"/>
        </w:rPr>
      </w:pPr>
      <w:r>
        <w:rPr>
          <w:sz w:val="24"/>
          <w:szCs w:val="24"/>
        </w:rPr>
        <w:t>М</w:t>
      </w:r>
      <w:r w:rsidRPr="005344C4">
        <w:rPr>
          <w:rFonts w:asciiTheme="minorHAnsi" w:hAnsiTheme="minorHAnsi"/>
          <w:b/>
          <w:sz w:val="24"/>
          <w:szCs w:val="24"/>
        </w:rPr>
        <w:t>.</w:t>
      </w:r>
      <w:r w:rsidRPr="005344C4">
        <w:rPr>
          <w:rFonts w:asciiTheme="minorHAnsi" w:hAnsiTheme="minorHAnsi"/>
          <w:b/>
          <w:sz w:val="24"/>
          <w:szCs w:val="24"/>
          <w:lang w:val="en-US"/>
        </w:rPr>
        <w:t>·</w:t>
      </w:r>
      <w:r w:rsidRPr="005344C4">
        <w:rPr>
          <w:rFonts w:asciiTheme="minorHAnsi" w:hAnsiTheme="minorHAnsi"/>
          <w:b/>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46</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12</w:t>
      </w:r>
      <w:r w:rsidRPr="000267C5">
        <w:rPr>
          <w:i/>
          <w:color w:val="auto"/>
        </w:rPr>
        <w:t xml:space="preserve">) </w:t>
      </w:r>
      <w:r>
        <w:rPr>
          <w:b w:val="0"/>
          <w:i/>
          <w:color w:val="auto"/>
        </w:rPr>
        <w:t xml:space="preserve">пол. в феврале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452F61" w:rsidRDefault="00842D52" w:rsidP="00842D52">
      <w:pPr>
        <w:ind w:firstLine="340"/>
        <w:jc w:val="both"/>
        <w:rPr>
          <w:i/>
          <w:sz w:val="22"/>
          <w:szCs w:val="22"/>
        </w:rPr>
      </w:pPr>
      <w:r w:rsidRPr="00452F61">
        <w:rPr>
          <w:i/>
          <w:sz w:val="22"/>
          <w:szCs w:val="22"/>
        </w:rPr>
        <w:t>По всей вероятности</w:t>
      </w:r>
      <w:r w:rsidR="00452F61">
        <w:rPr>
          <w:i/>
          <w:sz w:val="22"/>
          <w:szCs w:val="22"/>
        </w:rPr>
        <w:t>,</w:t>
      </w:r>
      <w:r w:rsidRPr="00452F61">
        <w:rPr>
          <w:i/>
          <w:sz w:val="22"/>
          <w:szCs w:val="22"/>
        </w:rPr>
        <w:t xml:space="preserve"> это письмо </w:t>
      </w:r>
      <w:r w:rsidR="00452F61">
        <w:rPr>
          <w:i/>
          <w:sz w:val="22"/>
          <w:szCs w:val="22"/>
        </w:rPr>
        <w:t>выросло из п</w:t>
      </w:r>
      <w:r w:rsidRPr="00452F61">
        <w:rPr>
          <w:i/>
          <w:sz w:val="22"/>
          <w:szCs w:val="22"/>
        </w:rPr>
        <w:t>исьм</w:t>
      </w:r>
      <w:r w:rsidR="00452F61">
        <w:rPr>
          <w:i/>
          <w:sz w:val="22"/>
          <w:szCs w:val="22"/>
        </w:rPr>
        <w:t>а</w:t>
      </w:r>
      <w:r w:rsidRPr="00452F61">
        <w:rPr>
          <w:i/>
          <w:sz w:val="22"/>
          <w:szCs w:val="22"/>
        </w:rPr>
        <w:t xml:space="preserve"> № 44 </w:t>
      </w:r>
      <w:r w:rsidR="00D17D2A" w:rsidRPr="00452F61">
        <w:rPr>
          <w:i/>
          <w:sz w:val="22"/>
          <w:szCs w:val="22"/>
        </w:rPr>
        <w:t>(</w:t>
      </w:r>
      <w:r w:rsidR="00932EE2" w:rsidRPr="00452F61">
        <w:rPr>
          <w:i/>
          <w:sz w:val="22"/>
          <w:szCs w:val="22"/>
        </w:rPr>
        <w:t>ML-</w:t>
      </w:r>
      <w:r w:rsidRPr="00452F61">
        <w:rPr>
          <w:i/>
          <w:sz w:val="22"/>
          <w:szCs w:val="22"/>
        </w:rPr>
        <w:t>13), состоя</w:t>
      </w:r>
      <w:r w:rsidR="00452F61">
        <w:rPr>
          <w:i/>
          <w:sz w:val="22"/>
          <w:szCs w:val="22"/>
        </w:rPr>
        <w:t>вшего</w:t>
      </w:r>
      <w:r w:rsidRPr="00452F61">
        <w:rPr>
          <w:i/>
          <w:sz w:val="22"/>
          <w:szCs w:val="22"/>
        </w:rPr>
        <w:t xml:space="preserve"> из вопросов Синнетта и ответов </w:t>
      </w:r>
      <w:r w:rsidR="00452F61">
        <w:rPr>
          <w:i/>
          <w:sz w:val="22"/>
          <w:szCs w:val="22"/>
        </w:rPr>
        <w:t>м</w:t>
      </w:r>
      <w:r w:rsidRPr="00452F61">
        <w:rPr>
          <w:i/>
          <w:sz w:val="22"/>
          <w:szCs w:val="22"/>
        </w:rPr>
        <w:t>ахатмы М., и помечен</w:t>
      </w:r>
      <w:r w:rsidR="00452F61">
        <w:rPr>
          <w:i/>
          <w:sz w:val="22"/>
          <w:szCs w:val="22"/>
        </w:rPr>
        <w:t>ного</w:t>
      </w:r>
      <w:r w:rsidRPr="00452F61">
        <w:rPr>
          <w:i/>
          <w:sz w:val="22"/>
          <w:szCs w:val="22"/>
        </w:rPr>
        <w:t xml:space="preserve"> Синнеттом как «Космологические заметки».</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Ваша гипотеза гораздо ближе к истине, </w:t>
      </w:r>
      <w:r w:rsidR="008C6D00">
        <w:rPr>
          <w:sz w:val="24"/>
          <w:szCs w:val="24"/>
        </w:rPr>
        <w:t>нежели гипотеза мистера Хьюма. В</w:t>
      </w:r>
      <w:r w:rsidR="008C6D00" w:rsidRPr="00C72D9D">
        <w:rPr>
          <w:sz w:val="24"/>
          <w:szCs w:val="24"/>
        </w:rPr>
        <w:t>о внимание</w:t>
      </w:r>
      <w:r w:rsidR="008C6D00">
        <w:rPr>
          <w:sz w:val="24"/>
          <w:szCs w:val="24"/>
        </w:rPr>
        <w:t xml:space="preserve"> нужно будет </w:t>
      </w:r>
      <w:r w:rsidRPr="00C72D9D">
        <w:rPr>
          <w:sz w:val="24"/>
          <w:szCs w:val="24"/>
        </w:rPr>
        <w:t>принят</w:t>
      </w:r>
      <w:r w:rsidR="008C6D00">
        <w:rPr>
          <w:sz w:val="24"/>
          <w:szCs w:val="24"/>
        </w:rPr>
        <w:t>ь два фактора</w:t>
      </w:r>
      <w:r w:rsidRPr="00C72D9D">
        <w:rPr>
          <w:sz w:val="24"/>
          <w:szCs w:val="24"/>
        </w:rPr>
        <w:t>:</w:t>
      </w:r>
      <w:r>
        <w:rPr>
          <w:sz w:val="24"/>
          <w:szCs w:val="24"/>
        </w:rPr>
        <w:t xml:space="preserve"> </w:t>
      </w:r>
      <w:r w:rsidRPr="00C72D9D">
        <w:rPr>
          <w:sz w:val="24"/>
          <w:szCs w:val="24"/>
        </w:rPr>
        <w:t>а) определенный период;</w:t>
      </w:r>
      <w:r>
        <w:rPr>
          <w:sz w:val="24"/>
          <w:szCs w:val="24"/>
        </w:rPr>
        <w:t xml:space="preserve"> </w:t>
      </w:r>
      <w:r w:rsidRPr="00C72D9D">
        <w:rPr>
          <w:sz w:val="24"/>
          <w:szCs w:val="24"/>
        </w:rPr>
        <w:t>б) определенн</w:t>
      </w:r>
      <w:r w:rsidR="008C6D00">
        <w:rPr>
          <w:sz w:val="24"/>
          <w:szCs w:val="24"/>
        </w:rPr>
        <w:t>ую</w:t>
      </w:r>
      <w:r w:rsidRPr="00C72D9D">
        <w:rPr>
          <w:sz w:val="24"/>
          <w:szCs w:val="24"/>
        </w:rPr>
        <w:t xml:space="preserve"> скорость развития, точно </w:t>
      </w:r>
      <w:r w:rsidR="008C6D00">
        <w:rPr>
          <w:sz w:val="24"/>
          <w:szCs w:val="24"/>
        </w:rPr>
        <w:t xml:space="preserve">ему </w:t>
      </w:r>
      <w:r w:rsidRPr="00AF4821">
        <w:rPr>
          <w:sz w:val="24"/>
          <w:szCs w:val="24"/>
        </w:rPr>
        <w:t>соответств</w:t>
      </w:r>
      <w:r>
        <w:rPr>
          <w:sz w:val="24"/>
          <w:szCs w:val="24"/>
        </w:rPr>
        <w:t>ующ</w:t>
      </w:r>
      <w:r w:rsidR="008C6D00">
        <w:rPr>
          <w:sz w:val="24"/>
          <w:szCs w:val="24"/>
        </w:rPr>
        <w:t>ую</w:t>
      </w:r>
      <w:r w:rsidRPr="00C72D9D">
        <w:rPr>
          <w:sz w:val="24"/>
          <w:szCs w:val="24"/>
        </w:rPr>
        <w:t>.</w:t>
      </w:r>
      <w:r>
        <w:rPr>
          <w:sz w:val="24"/>
          <w:szCs w:val="24"/>
        </w:rPr>
        <w:t xml:space="preserve"> </w:t>
      </w:r>
      <w:r w:rsidRPr="00C72D9D">
        <w:rPr>
          <w:sz w:val="24"/>
          <w:szCs w:val="24"/>
        </w:rPr>
        <w:t xml:space="preserve">Хотя период </w:t>
      </w:r>
      <w:r w:rsidR="008C6D00">
        <w:rPr>
          <w:sz w:val="24"/>
          <w:szCs w:val="24"/>
        </w:rPr>
        <w:t>м</w:t>
      </w:r>
      <w:r w:rsidRPr="00C72D9D">
        <w:rPr>
          <w:sz w:val="24"/>
          <w:szCs w:val="24"/>
        </w:rPr>
        <w:t>аха</w:t>
      </w:r>
      <w:r w:rsidR="008C6D00">
        <w:rPr>
          <w:sz w:val="24"/>
          <w:szCs w:val="24"/>
        </w:rPr>
        <w:t>ю</w:t>
      </w:r>
      <w:r w:rsidRPr="00C72D9D">
        <w:rPr>
          <w:sz w:val="24"/>
          <w:szCs w:val="24"/>
        </w:rPr>
        <w:t xml:space="preserve">ги почти </w:t>
      </w:r>
      <w:r>
        <w:rPr>
          <w:sz w:val="24"/>
          <w:szCs w:val="24"/>
        </w:rPr>
        <w:t>немыслимо</w:t>
      </w:r>
      <w:r w:rsidRPr="00C72D9D">
        <w:rPr>
          <w:sz w:val="24"/>
          <w:szCs w:val="24"/>
        </w:rPr>
        <w:t xml:space="preserve"> длинен, вс</w:t>
      </w:r>
      <w:r w:rsidR="008C6D00">
        <w:rPr>
          <w:sz w:val="24"/>
          <w:szCs w:val="24"/>
        </w:rPr>
        <w:t>ё</w:t>
      </w:r>
      <w:r w:rsidRPr="00C72D9D">
        <w:rPr>
          <w:sz w:val="24"/>
          <w:szCs w:val="24"/>
        </w:rPr>
        <w:t xml:space="preserve"> </w:t>
      </w:r>
      <w:r w:rsidR="008B36F1">
        <w:rPr>
          <w:sz w:val="24"/>
          <w:szCs w:val="24"/>
        </w:rPr>
        <w:t xml:space="preserve">же </w:t>
      </w:r>
      <w:r w:rsidR="008C6D00">
        <w:rPr>
          <w:sz w:val="24"/>
          <w:szCs w:val="24"/>
        </w:rPr>
        <w:t>это</w:t>
      </w:r>
      <w:r w:rsidR="008B36F1">
        <w:rPr>
          <w:sz w:val="24"/>
          <w:szCs w:val="24"/>
        </w:rPr>
        <w:t xml:space="preserve"> определё</w:t>
      </w:r>
      <w:r w:rsidRPr="00C72D9D">
        <w:rPr>
          <w:sz w:val="24"/>
          <w:szCs w:val="24"/>
        </w:rPr>
        <w:t>нны</w:t>
      </w:r>
      <w:r w:rsidR="008C6D00">
        <w:rPr>
          <w:sz w:val="24"/>
          <w:szCs w:val="24"/>
        </w:rPr>
        <w:t>й</w:t>
      </w:r>
      <w:r w:rsidRPr="00C72D9D">
        <w:rPr>
          <w:sz w:val="24"/>
          <w:szCs w:val="24"/>
        </w:rPr>
        <w:t xml:space="preserve"> срок, и в течение </w:t>
      </w:r>
      <w:r w:rsidR="008C6D00">
        <w:rPr>
          <w:sz w:val="24"/>
          <w:szCs w:val="24"/>
        </w:rPr>
        <w:t>него</w:t>
      </w:r>
      <w:r w:rsidRPr="00C72D9D">
        <w:rPr>
          <w:sz w:val="24"/>
          <w:szCs w:val="24"/>
        </w:rPr>
        <w:t xml:space="preserve"> должен быть завершен весь порядок развития или, выражаясь оккультной фразеологией, </w:t>
      </w:r>
      <w:r w:rsidR="008C6D00">
        <w:rPr>
          <w:sz w:val="24"/>
          <w:szCs w:val="24"/>
        </w:rPr>
        <w:t>нисхождение</w:t>
      </w:r>
      <w:r w:rsidRPr="00C72D9D">
        <w:rPr>
          <w:sz w:val="24"/>
          <w:szCs w:val="24"/>
        </w:rPr>
        <w:t xml:space="preserve"> Духа в материю и его возвращение для нового </w:t>
      </w:r>
      <w:r w:rsidR="008C6D00">
        <w:rPr>
          <w:sz w:val="24"/>
          <w:szCs w:val="24"/>
        </w:rPr>
        <w:t>подъёма</w:t>
      </w:r>
      <w:r w:rsidRPr="00C72D9D">
        <w:rPr>
          <w:sz w:val="24"/>
          <w:szCs w:val="24"/>
        </w:rPr>
        <w:t>. Цепь бус</w:t>
      </w:r>
      <w:r w:rsidR="008C6D00">
        <w:rPr>
          <w:sz w:val="24"/>
          <w:szCs w:val="24"/>
        </w:rPr>
        <w:t>ин</w:t>
      </w:r>
      <w:r w:rsidRPr="00C72D9D">
        <w:rPr>
          <w:sz w:val="24"/>
          <w:szCs w:val="24"/>
        </w:rPr>
        <w:t>, где каждая</w:t>
      </w:r>
      <w:r w:rsidR="008C6D00">
        <w:rPr>
          <w:sz w:val="24"/>
          <w:szCs w:val="24"/>
        </w:rPr>
        <w:t xml:space="preserve"> </w:t>
      </w:r>
      <w:r w:rsidR="00F96165">
        <w:rPr>
          <w:sz w:val="24"/>
          <w:szCs w:val="24"/>
        </w:rPr>
        <w:t xml:space="preserve">— </w:t>
      </w:r>
      <w:r w:rsidR="008C6D00">
        <w:rPr>
          <w:sz w:val="24"/>
          <w:szCs w:val="24"/>
        </w:rPr>
        <w:t>один из миров</w:t>
      </w:r>
      <w:r w:rsidR="00F96165" w:rsidRPr="00F96165">
        <w:rPr>
          <w:sz w:val="24"/>
          <w:szCs w:val="24"/>
        </w:rPr>
        <w:t>,</w:t>
      </w:r>
      <w:r w:rsidR="00F96165">
        <w:rPr>
          <w:sz w:val="24"/>
          <w:szCs w:val="24"/>
        </w:rPr>
        <w:t xml:space="preserve"> это</w:t>
      </w:r>
      <w:r w:rsidR="008C6D00">
        <w:rPr>
          <w:sz w:val="24"/>
          <w:szCs w:val="24"/>
        </w:rPr>
        <w:t xml:space="preserve"> </w:t>
      </w:r>
      <w:r w:rsidR="00F96165" w:rsidRPr="00C72D9D">
        <w:rPr>
          <w:sz w:val="24"/>
          <w:szCs w:val="24"/>
        </w:rPr>
        <w:t>уже знакомая вам</w:t>
      </w:r>
      <w:r w:rsidR="00F96165">
        <w:rPr>
          <w:sz w:val="24"/>
          <w:szCs w:val="24"/>
        </w:rPr>
        <w:t xml:space="preserve"> иллюстрация</w:t>
      </w:r>
      <w:r w:rsidRPr="00C72D9D">
        <w:rPr>
          <w:sz w:val="24"/>
          <w:szCs w:val="24"/>
        </w:rPr>
        <w:t xml:space="preserve">. Вы уже задумывались над жизненным импульсом, начинающимся с каждой манвантарой для развития первого из этих миров, чтобы усовершенствовать его и </w:t>
      </w:r>
      <w:r w:rsidR="00876505" w:rsidRPr="00C72D9D">
        <w:rPr>
          <w:sz w:val="24"/>
          <w:szCs w:val="24"/>
        </w:rPr>
        <w:t xml:space="preserve">последовательно </w:t>
      </w:r>
      <w:r w:rsidRPr="00C72D9D">
        <w:rPr>
          <w:sz w:val="24"/>
          <w:szCs w:val="24"/>
        </w:rPr>
        <w:t xml:space="preserve">населить всеми </w:t>
      </w:r>
      <w:r w:rsidR="008B36F1">
        <w:rPr>
          <w:sz w:val="24"/>
          <w:szCs w:val="24"/>
        </w:rPr>
        <w:t>бесплот</w:t>
      </w:r>
      <w:r w:rsidRPr="00C72D9D">
        <w:rPr>
          <w:sz w:val="24"/>
          <w:szCs w:val="24"/>
        </w:rPr>
        <w:t xml:space="preserve">ными формами жизни. Совершив </w:t>
      </w:r>
      <w:r>
        <w:rPr>
          <w:sz w:val="24"/>
          <w:szCs w:val="24"/>
        </w:rPr>
        <w:t>в этом первом мире семь циклов</w:t>
      </w:r>
      <w:r w:rsidR="008F4299">
        <w:rPr>
          <w:sz w:val="24"/>
          <w:szCs w:val="24"/>
        </w:rPr>
        <w:t xml:space="preserve"> —</w:t>
      </w:r>
      <w:r w:rsidRPr="00C72D9D">
        <w:rPr>
          <w:sz w:val="24"/>
          <w:szCs w:val="24"/>
        </w:rPr>
        <w:t xml:space="preserve"> или </w:t>
      </w:r>
      <w:r w:rsidRPr="00601F20">
        <w:rPr>
          <w:sz w:val="24"/>
          <w:szCs w:val="24"/>
        </w:rPr>
        <w:t>эволюци</w:t>
      </w:r>
      <w:r>
        <w:rPr>
          <w:sz w:val="24"/>
          <w:szCs w:val="24"/>
        </w:rPr>
        <w:t>й,</w:t>
      </w:r>
      <w:r w:rsidR="008F4299">
        <w:rPr>
          <w:sz w:val="24"/>
          <w:szCs w:val="24"/>
        </w:rPr>
        <w:t xml:space="preserve"> —</w:t>
      </w:r>
      <w:r w:rsidRPr="00C72D9D">
        <w:rPr>
          <w:sz w:val="24"/>
          <w:szCs w:val="24"/>
        </w:rPr>
        <w:t xml:space="preserve"> в каждом из царств, как вы уже знаете, </w:t>
      </w:r>
      <w:r>
        <w:rPr>
          <w:sz w:val="24"/>
          <w:szCs w:val="24"/>
        </w:rPr>
        <w:t>он</w:t>
      </w:r>
      <w:r w:rsidRPr="00C72D9D">
        <w:rPr>
          <w:sz w:val="24"/>
          <w:szCs w:val="24"/>
        </w:rPr>
        <w:t xml:space="preserve"> проходит далее вниз по дуге, чтобы подобным же образом развить следующий мир в цепи, усовершенствовать его и </w:t>
      </w:r>
      <w:r w:rsidR="00876505">
        <w:rPr>
          <w:sz w:val="24"/>
          <w:szCs w:val="24"/>
        </w:rPr>
        <w:t>покину</w:t>
      </w:r>
      <w:r w:rsidRPr="00C72D9D">
        <w:rPr>
          <w:sz w:val="24"/>
          <w:szCs w:val="24"/>
        </w:rPr>
        <w:t xml:space="preserve">ить; затем следующий и так далее до тех пор, пока </w:t>
      </w:r>
      <w:r>
        <w:rPr>
          <w:sz w:val="24"/>
          <w:szCs w:val="24"/>
        </w:rPr>
        <w:t>семеричный</w:t>
      </w:r>
      <w:r w:rsidRPr="00C72D9D">
        <w:rPr>
          <w:sz w:val="24"/>
          <w:szCs w:val="24"/>
        </w:rPr>
        <w:t xml:space="preserve"> круг эволюций миров </w:t>
      </w:r>
      <w:r>
        <w:rPr>
          <w:sz w:val="24"/>
          <w:szCs w:val="24"/>
        </w:rPr>
        <w:t>цепи не будет пройден</w:t>
      </w:r>
      <w:r w:rsidRPr="00C72D9D">
        <w:rPr>
          <w:sz w:val="24"/>
          <w:szCs w:val="24"/>
        </w:rPr>
        <w:t xml:space="preserve"> и </w:t>
      </w:r>
      <w:r w:rsidR="00876505">
        <w:rPr>
          <w:sz w:val="24"/>
          <w:szCs w:val="24"/>
        </w:rPr>
        <w:t>м</w:t>
      </w:r>
      <w:r w:rsidRPr="00C72D9D">
        <w:rPr>
          <w:sz w:val="24"/>
          <w:szCs w:val="24"/>
        </w:rPr>
        <w:t>аха</w:t>
      </w:r>
      <w:r w:rsidR="00876505">
        <w:rPr>
          <w:sz w:val="24"/>
          <w:szCs w:val="24"/>
        </w:rPr>
        <w:t>ю</w:t>
      </w:r>
      <w:r w:rsidRPr="00C72D9D">
        <w:rPr>
          <w:sz w:val="24"/>
          <w:szCs w:val="24"/>
        </w:rPr>
        <w:t xml:space="preserve">га </w:t>
      </w:r>
      <w:r>
        <w:rPr>
          <w:sz w:val="24"/>
          <w:szCs w:val="24"/>
        </w:rPr>
        <w:t>не закончится</w:t>
      </w:r>
      <w:r w:rsidRPr="00C72D9D">
        <w:rPr>
          <w:sz w:val="24"/>
          <w:szCs w:val="24"/>
        </w:rPr>
        <w:t xml:space="preserve">. Тогда </w:t>
      </w:r>
      <w:r w:rsidRPr="00601F20">
        <w:rPr>
          <w:i/>
          <w:sz w:val="24"/>
          <w:szCs w:val="24"/>
        </w:rPr>
        <w:t>снова</w:t>
      </w:r>
      <w:r w:rsidRPr="00C72D9D">
        <w:rPr>
          <w:sz w:val="24"/>
          <w:szCs w:val="24"/>
        </w:rPr>
        <w:t xml:space="preserve"> хаос</w:t>
      </w:r>
      <w:r w:rsidR="008F4299">
        <w:rPr>
          <w:sz w:val="24"/>
          <w:szCs w:val="24"/>
        </w:rPr>
        <w:t xml:space="preserve"> —</w:t>
      </w:r>
      <w:r w:rsidRPr="00C72D9D">
        <w:rPr>
          <w:sz w:val="24"/>
          <w:szCs w:val="24"/>
        </w:rPr>
        <w:t xml:space="preserve"> </w:t>
      </w:r>
      <w:r w:rsidRPr="00601F20">
        <w:rPr>
          <w:i/>
          <w:sz w:val="24"/>
          <w:szCs w:val="24"/>
        </w:rPr>
        <w:t>Пралай</w:t>
      </w:r>
      <w:r w:rsidR="00876505">
        <w:rPr>
          <w:i/>
          <w:sz w:val="24"/>
          <w:szCs w:val="24"/>
        </w:rPr>
        <w:t>а</w:t>
      </w:r>
      <w:r w:rsidRPr="00C72D9D">
        <w:rPr>
          <w:sz w:val="24"/>
          <w:szCs w:val="24"/>
        </w:rPr>
        <w:t xml:space="preserve">. </w:t>
      </w:r>
      <w:r>
        <w:rPr>
          <w:sz w:val="24"/>
          <w:szCs w:val="24"/>
        </w:rPr>
        <w:t>По мере своего движения</w:t>
      </w:r>
      <w:r w:rsidRPr="00C72D9D">
        <w:rPr>
          <w:sz w:val="24"/>
          <w:szCs w:val="24"/>
        </w:rPr>
        <w:t xml:space="preserve"> этот жизненный импульс (на седьмом и последнем круге от планеты к планете) оставляет после себя умирающие и</w:t>
      </w:r>
      <w:r w:rsidR="008F4299">
        <w:rPr>
          <w:sz w:val="24"/>
          <w:szCs w:val="24"/>
        </w:rPr>
        <w:t xml:space="preserve"> —</w:t>
      </w:r>
      <w:r>
        <w:rPr>
          <w:sz w:val="24"/>
          <w:szCs w:val="24"/>
        </w:rPr>
        <w:t xml:space="preserve"> </w:t>
      </w:r>
      <w:r w:rsidRPr="00C72D9D">
        <w:rPr>
          <w:sz w:val="24"/>
          <w:szCs w:val="24"/>
        </w:rPr>
        <w:t>очень скоро</w:t>
      </w:r>
      <w:r w:rsidR="008F4299">
        <w:rPr>
          <w:sz w:val="24"/>
          <w:szCs w:val="24"/>
        </w:rPr>
        <w:t xml:space="preserve"> —</w:t>
      </w:r>
      <w:r>
        <w:rPr>
          <w:sz w:val="24"/>
          <w:szCs w:val="24"/>
        </w:rPr>
        <w:t xml:space="preserve"> </w:t>
      </w:r>
      <w:r w:rsidRPr="00C72D9D">
        <w:rPr>
          <w:sz w:val="24"/>
          <w:szCs w:val="24"/>
        </w:rPr>
        <w:t>«</w:t>
      </w:r>
      <w:r w:rsidRPr="00876505">
        <w:rPr>
          <w:i/>
          <w:sz w:val="24"/>
          <w:szCs w:val="24"/>
        </w:rPr>
        <w:t>м</w:t>
      </w:r>
      <w:r w:rsidR="008B36F1">
        <w:rPr>
          <w:i/>
          <w:sz w:val="24"/>
          <w:szCs w:val="24"/>
        </w:rPr>
        <w:t>ё</w:t>
      </w:r>
      <w:r w:rsidRPr="00876505">
        <w:rPr>
          <w:i/>
          <w:sz w:val="24"/>
          <w:szCs w:val="24"/>
        </w:rPr>
        <w:t>ртвые</w:t>
      </w:r>
      <w:r w:rsidRPr="00C72D9D">
        <w:rPr>
          <w:sz w:val="24"/>
          <w:szCs w:val="24"/>
        </w:rPr>
        <w:t xml:space="preserve"> планеты</w:t>
      </w:r>
      <w:r w:rsidR="00876505">
        <w:rPr>
          <w:sz w:val="24"/>
          <w:szCs w:val="24"/>
        </w:rPr>
        <w:t>»</w:t>
      </w:r>
      <w:r w:rsidRPr="00C72D9D">
        <w:rPr>
          <w:sz w:val="24"/>
          <w:szCs w:val="24"/>
        </w:rPr>
        <w:t>.</w:t>
      </w:r>
    </w:p>
    <w:p w:rsidR="008B36F1" w:rsidRDefault="00842D52" w:rsidP="008B36F1">
      <w:pPr>
        <w:ind w:firstLine="340"/>
        <w:jc w:val="both"/>
        <w:rPr>
          <w:sz w:val="24"/>
          <w:szCs w:val="24"/>
        </w:rPr>
      </w:pPr>
      <w:r>
        <w:rPr>
          <w:sz w:val="24"/>
          <w:szCs w:val="24"/>
        </w:rPr>
        <w:t>После того</w:t>
      </w:r>
      <w:r w:rsidR="00876505">
        <w:rPr>
          <w:sz w:val="24"/>
          <w:szCs w:val="24"/>
        </w:rPr>
        <w:t>,</w:t>
      </w:r>
      <w:r>
        <w:rPr>
          <w:sz w:val="24"/>
          <w:szCs w:val="24"/>
        </w:rPr>
        <w:t xml:space="preserve"> как</w:t>
      </w:r>
      <w:r w:rsidRPr="00C72D9D">
        <w:rPr>
          <w:sz w:val="24"/>
          <w:szCs w:val="24"/>
        </w:rPr>
        <w:t xml:space="preserve"> </w:t>
      </w:r>
      <w:r w:rsidR="00876505" w:rsidRPr="00C72D9D">
        <w:rPr>
          <w:sz w:val="24"/>
          <w:szCs w:val="24"/>
        </w:rPr>
        <w:t>последн</w:t>
      </w:r>
      <w:r w:rsidR="00876505">
        <w:rPr>
          <w:sz w:val="24"/>
          <w:szCs w:val="24"/>
        </w:rPr>
        <w:t>ий</w:t>
      </w:r>
      <w:r w:rsidR="00876505" w:rsidRPr="00C72D9D">
        <w:rPr>
          <w:sz w:val="24"/>
          <w:szCs w:val="24"/>
        </w:rPr>
        <w:t xml:space="preserve"> </w:t>
      </w:r>
      <w:r w:rsidRPr="00C72D9D">
        <w:rPr>
          <w:sz w:val="24"/>
          <w:szCs w:val="24"/>
        </w:rPr>
        <w:t>человек седьмого круга пер</w:t>
      </w:r>
      <w:r w:rsidR="00876505">
        <w:rPr>
          <w:sz w:val="24"/>
          <w:szCs w:val="24"/>
        </w:rPr>
        <w:t>йдёт</w:t>
      </w:r>
      <w:r w:rsidRPr="00C72D9D">
        <w:rPr>
          <w:sz w:val="24"/>
          <w:szCs w:val="24"/>
        </w:rPr>
        <w:t xml:space="preserve"> </w:t>
      </w:r>
      <w:r>
        <w:rPr>
          <w:sz w:val="24"/>
          <w:szCs w:val="24"/>
        </w:rPr>
        <w:t>в последующий мир</w:t>
      </w:r>
      <w:r w:rsidRPr="00C72D9D">
        <w:rPr>
          <w:sz w:val="24"/>
          <w:szCs w:val="24"/>
        </w:rPr>
        <w:t xml:space="preserve">, предыдущий со всей его минеральной, растительной и животной жизнью (за исключением человека) начинает постепенно </w:t>
      </w:r>
      <w:r>
        <w:rPr>
          <w:sz w:val="24"/>
          <w:szCs w:val="24"/>
        </w:rPr>
        <w:t>у</w:t>
      </w:r>
      <w:r w:rsidRPr="00C72D9D">
        <w:rPr>
          <w:sz w:val="24"/>
          <w:szCs w:val="24"/>
        </w:rPr>
        <w:t>мирать</w:t>
      </w:r>
      <w:r>
        <w:rPr>
          <w:sz w:val="24"/>
          <w:szCs w:val="24"/>
        </w:rPr>
        <w:t xml:space="preserve"> и</w:t>
      </w:r>
      <w:r w:rsidRPr="00C72D9D">
        <w:rPr>
          <w:sz w:val="24"/>
          <w:szCs w:val="24"/>
        </w:rPr>
        <w:t xml:space="preserve"> с ис</w:t>
      </w:r>
      <w:r>
        <w:rPr>
          <w:sz w:val="24"/>
          <w:szCs w:val="24"/>
        </w:rPr>
        <w:t>ходом последнего</w:t>
      </w:r>
      <w:r w:rsidRPr="00C72D9D">
        <w:rPr>
          <w:sz w:val="24"/>
          <w:szCs w:val="24"/>
        </w:rPr>
        <w:t xml:space="preserve"> </w:t>
      </w:r>
      <w:r w:rsidR="00876505">
        <w:rPr>
          <w:sz w:val="24"/>
          <w:szCs w:val="24"/>
        </w:rPr>
        <w:t>простейшего</w:t>
      </w:r>
      <w:r w:rsidRPr="00C72D9D">
        <w:rPr>
          <w:sz w:val="24"/>
          <w:szCs w:val="24"/>
        </w:rPr>
        <w:t xml:space="preserve"> </w:t>
      </w:r>
      <w:r>
        <w:rPr>
          <w:sz w:val="24"/>
          <w:szCs w:val="24"/>
        </w:rPr>
        <w:t>гаснет</w:t>
      </w:r>
      <w:r w:rsidRPr="00C72D9D">
        <w:rPr>
          <w:sz w:val="24"/>
          <w:szCs w:val="24"/>
        </w:rPr>
        <w:t xml:space="preserve">, или, как говорит Е.П.Б., потухает </w:t>
      </w:r>
      <w:r w:rsidR="00876505">
        <w:rPr>
          <w:sz w:val="24"/>
          <w:szCs w:val="24"/>
        </w:rPr>
        <w:t>(</w:t>
      </w:r>
      <w:r w:rsidRPr="00C72D9D">
        <w:rPr>
          <w:sz w:val="24"/>
          <w:szCs w:val="24"/>
        </w:rPr>
        <w:t xml:space="preserve">это </w:t>
      </w:r>
      <w:r w:rsidRPr="00BB3A2A">
        <w:rPr>
          <w:i/>
          <w:sz w:val="24"/>
          <w:szCs w:val="24"/>
        </w:rPr>
        <w:t>малая</w:t>
      </w:r>
      <w:r w:rsidRPr="00C72D9D">
        <w:rPr>
          <w:sz w:val="24"/>
          <w:szCs w:val="24"/>
        </w:rPr>
        <w:t>, или частичная,</w:t>
      </w:r>
      <w:r w:rsidRPr="00876505">
        <w:rPr>
          <w:sz w:val="24"/>
          <w:szCs w:val="24"/>
        </w:rPr>
        <w:t xml:space="preserve"> пралай</w:t>
      </w:r>
      <w:r w:rsidR="00876505" w:rsidRPr="00876505">
        <w:rPr>
          <w:sz w:val="24"/>
          <w:szCs w:val="24"/>
        </w:rPr>
        <w:t>а</w:t>
      </w:r>
      <w:r w:rsidR="00876505">
        <w:rPr>
          <w:sz w:val="24"/>
          <w:szCs w:val="24"/>
        </w:rPr>
        <w:t>)</w:t>
      </w:r>
      <w:r w:rsidRPr="00C72D9D">
        <w:rPr>
          <w:sz w:val="24"/>
          <w:szCs w:val="24"/>
        </w:rPr>
        <w:t xml:space="preserve">. Когда же Дух-человек </w:t>
      </w:r>
      <w:r w:rsidRPr="00C72D9D">
        <w:rPr>
          <w:sz w:val="24"/>
          <w:szCs w:val="24"/>
        </w:rPr>
        <w:lastRenderedPageBreak/>
        <w:t>достигает последней бус</w:t>
      </w:r>
      <w:r w:rsidR="00876505">
        <w:rPr>
          <w:sz w:val="24"/>
          <w:szCs w:val="24"/>
        </w:rPr>
        <w:t>ин</w:t>
      </w:r>
      <w:r w:rsidRPr="00C72D9D">
        <w:rPr>
          <w:sz w:val="24"/>
          <w:szCs w:val="24"/>
        </w:rPr>
        <w:t xml:space="preserve">ы цепи и переходит в </w:t>
      </w:r>
      <w:r w:rsidRPr="00BB3A2A">
        <w:rPr>
          <w:i/>
          <w:sz w:val="24"/>
          <w:szCs w:val="24"/>
        </w:rPr>
        <w:t>конечную</w:t>
      </w:r>
      <w:r w:rsidRPr="00C72D9D">
        <w:rPr>
          <w:sz w:val="24"/>
          <w:szCs w:val="24"/>
        </w:rPr>
        <w:t xml:space="preserve"> нирвану, этот последний мир тоже исчезает, или переходит в субъектность. Таким образом, </w:t>
      </w:r>
      <w:r>
        <w:rPr>
          <w:sz w:val="24"/>
          <w:szCs w:val="24"/>
        </w:rPr>
        <w:t>в</w:t>
      </w:r>
      <w:r w:rsidRPr="00C72D9D">
        <w:rPr>
          <w:sz w:val="24"/>
          <w:szCs w:val="24"/>
        </w:rPr>
        <w:t xml:space="preserve"> звезд</w:t>
      </w:r>
      <w:r>
        <w:rPr>
          <w:sz w:val="24"/>
          <w:szCs w:val="24"/>
        </w:rPr>
        <w:t>ных галактиках</w:t>
      </w:r>
      <w:r w:rsidRPr="00C72D9D">
        <w:rPr>
          <w:sz w:val="24"/>
          <w:szCs w:val="24"/>
        </w:rPr>
        <w:t xml:space="preserve"> рождение и смерть миров вечно следуют одно за другим правильной чередою Закона природы. И, как уже сказано, последняя бус</w:t>
      </w:r>
      <w:r w:rsidR="002A09F6">
        <w:rPr>
          <w:sz w:val="24"/>
          <w:szCs w:val="24"/>
        </w:rPr>
        <w:t>ин</w:t>
      </w:r>
      <w:r w:rsidRPr="00C72D9D">
        <w:rPr>
          <w:sz w:val="24"/>
          <w:szCs w:val="24"/>
        </w:rPr>
        <w:t xml:space="preserve">а нанизана на нить </w:t>
      </w:r>
      <w:r w:rsidR="002A09F6">
        <w:rPr>
          <w:sz w:val="24"/>
          <w:szCs w:val="24"/>
        </w:rPr>
        <w:t>м</w:t>
      </w:r>
      <w:r w:rsidRPr="00C72D9D">
        <w:rPr>
          <w:sz w:val="24"/>
          <w:szCs w:val="24"/>
        </w:rPr>
        <w:t>аха</w:t>
      </w:r>
      <w:r w:rsidR="002A09F6">
        <w:rPr>
          <w:sz w:val="24"/>
          <w:szCs w:val="24"/>
        </w:rPr>
        <w:t>ю</w:t>
      </w:r>
      <w:r w:rsidRPr="00C72D9D">
        <w:rPr>
          <w:sz w:val="24"/>
          <w:szCs w:val="24"/>
        </w:rPr>
        <w:t>ги.</w:t>
      </w:r>
    </w:p>
    <w:p w:rsidR="00842D52" w:rsidRPr="00C72D9D" w:rsidRDefault="00842D52" w:rsidP="008B36F1">
      <w:pPr>
        <w:ind w:firstLine="340"/>
        <w:jc w:val="both"/>
        <w:rPr>
          <w:sz w:val="24"/>
          <w:szCs w:val="24"/>
        </w:rPr>
      </w:pPr>
      <w:r w:rsidRPr="00C72D9D">
        <w:rPr>
          <w:sz w:val="24"/>
          <w:szCs w:val="24"/>
        </w:rPr>
        <w:t xml:space="preserve">Когда последний цикл развития человека закончится на </w:t>
      </w:r>
      <w:r>
        <w:rPr>
          <w:sz w:val="24"/>
          <w:szCs w:val="24"/>
        </w:rPr>
        <w:t xml:space="preserve">нашей </w:t>
      </w:r>
      <w:r w:rsidRPr="00C72D9D">
        <w:rPr>
          <w:sz w:val="24"/>
          <w:szCs w:val="24"/>
        </w:rPr>
        <w:t>последней плодородной земле и человечество достигнет в массе своей ст</w:t>
      </w:r>
      <w:r>
        <w:rPr>
          <w:sz w:val="24"/>
          <w:szCs w:val="24"/>
        </w:rPr>
        <w:t xml:space="preserve">адии </w:t>
      </w:r>
      <w:r w:rsidR="002A09F6">
        <w:rPr>
          <w:sz w:val="24"/>
          <w:szCs w:val="24"/>
        </w:rPr>
        <w:t>б</w:t>
      </w:r>
      <w:r>
        <w:rPr>
          <w:sz w:val="24"/>
          <w:szCs w:val="24"/>
        </w:rPr>
        <w:t>уддовости</w:t>
      </w:r>
      <w:r w:rsidRPr="00C72D9D">
        <w:rPr>
          <w:sz w:val="24"/>
          <w:szCs w:val="24"/>
        </w:rPr>
        <w:t xml:space="preserve"> и </w:t>
      </w:r>
      <w:r>
        <w:rPr>
          <w:sz w:val="24"/>
          <w:szCs w:val="24"/>
        </w:rPr>
        <w:t>вы</w:t>
      </w:r>
      <w:r w:rsidRPr="00C72D9D">
        <w:rPr>
          <w:sz w:val="24"/>
          <w:szCs w:val="24"/>
        </w:rPr>
        <w:t xml:space="preserve">йдет из </w:t>
      </w:r>
      <w:r w:rsidR="002A09F6">
        <w:rPr>
          <w:sz w:val="24"/>
          <w:szCs w:val="24"/>
        </w:rPr>
        <w:t>предмет</w:t>
      </w:r>
      <w:r w:rsidRPr="00C72D9D">
        <w:rPr>
          <w:sz w:val="24"/>
          <w:szCs w:val="24"/>
        </w:rPr>
        <w:t xml:space="preserve">ного </w:t>
      </w:r>
      <w:r w:rsidRPr="002A09F6">
        <w:rPr>
          <w:iCs/>
          <w:sz w:val="24"/>
          <w:szCs w:val="24"/>
        </w:rPr>
        <w:t>существовани</w:t>
      </w:r>
      <w:r w:rsidRPr="002A09F6">
        <w:rPr>
          <w:sz w:val="24"/>
          <w:szCs w:val="24"/>
        </w:rPr>
        <w:t xml:space="preserve">я </w:t>
      </w:r>
      <w:r w:rsidRPr="00C72D9D">
        <w:rPr>
          <w:sz w:val="24"/>
          <w:szCs w:val="24"/>
        </w:rPr>
        <w:t xml:space="preserve">в тайну </w:t>
      </w:r>
      <w:r w:rsidR="002A09F6">
        <w:rPr>
          <w:sz w:val="24"/>
          <w:szCs w:val="24"/>
        </w:rPr>
        <w:t>н</w:t>
      </w:r>
      <w:r w:rsidRPr="00C72D9D">
        <w:rPr>
          <w:sz w:val="24"/>
          <w:szCs w:val="24"/>
        </w:rPr>
        <w:t>ирваны, тогда «пробь</w:t>
      </w:r>
      <w:r w:rsidR="002A09F6">
        <w:rPr>
          <w:sz w:val="24"/>
          <w:szCs w:val="24"/>
        </w:rPr>
        <w:t>ё</w:t>
      </w:r>
      <w:r w:rsidRPr="00C72D9D">
        <w:rPr>
          <w:sz w:val="24"/>
          <w:szCs w:val="24"/>
        </w:rPr>
        <w:t xml:space="preserve">т час», видимое станет невидимым, конкретное возвратится </w:t>
      </w:r>
      <w:r>
        <w:rPr>
          <w:sz w:val="24"/>
          <w:szCs w:val="24"/>
        </w:rPr>
        <w:t>в сво</w:t>
      </w:r>
      <w:r w:rsidR="008B36F1">
        <w:rPr>
          <w:sz w:val="24"/>
          <w:szCs w:val="24"/>
        </w:rPr>
        <w:t>ё</w:t>
      </w:r>
      <w:r>
        <w:rPr>
          <w:sz w:val="24"/>
          <w:szCs w:val="24"/>
        </w:rPr>
        <w:t xml:space="preserve"> доциклическое состояние</w:t>
      </w:r>
      <w:r w:rsidRPr="00C72D9D">
        <w:rPr>
          <w:sz w:val="24"/>
          <w:szCs w:val="24"/>
        </w:rPr>
        <w:t xml:space="preserve"> </w:t>
      </w:r>
      <w:r>
        <w:rPr>
          <w:sz w:val="24"/>
          <w:szCs w:val="24"/>
        </w:rPr>
        <w:t xml:space="preserve">рассеянных </w:t>
      </w:r>
      <w:r w:rsidRPr="00C72D9D">
        <w:rPr>
          <w:sz w:val="24"/>
          <w:szCs w:val="24"/>
        </w:rPr>
        <w:t>атом</w:t>
      </w:r>
      <w:r>
        <w:rPr>
          <w:sz w:val="24"/>
          <w:szCs w:val="24"/>
        </w:rPr>
        <w:t>ов</w:t>
      </w:r>
      <w:r w:rsidRPr="00C72D9D">
        <w:rPr>
          <w:sz w:val="24"/>
          <w:szCs w:val="24"/>
        </w:rPr>
        <w:t>.</w:t>
      </w:r>
    </w:p>
    <w:p w:rsidR="00842D52" w:rsidRDefault="00842D52" w:rsidP="00842D52">
      <w:pPr>
        <w:ind w:firstLine="340"/>
        <w:jc w:val="both"/>
        <w:rPr>
          <w:sz w:val="24"/>
          <w:szCs w:val="24"/>
        </w:rPr>
      </w:pPr>
      <w:r w:rsidRPr="00C72D9D">
        <w:rPr>
          <w:sz w:val="24"/>
          <w:szCs w:val="24"/>
        </w:rPr>
        <w:t>Но м</w:t>
      </w:r>
      <w:r w:rsidR="00CE2A8A">
        <w:rPr>
          <w:sz w:val="24"/>
          <w:szCs w:val="24"/>
        </w:rPr>
        <w:t>ё</w:t>
      </w:r>
      <w:r w:rsidRPr="00C72D9D">
        <w:rPr>
          <w:sz w:val="24"/>
          <w:szCs w:val="24"/>
        </w:rPr>
        <w:t xml:space="preserve">ртвые миры, оставленные позади несущимся вперед жизненным импульсом, </w:t>
      </w:r>
      <w:r w:rsidRPr="00CE2A8A">
        <w:rPr>
          <w:i/>
          <w:sz w:val="24"/>
          <w:szCs w:val="24"/>
        </w:rPr>
        <w:t>не будут</w:t>
      </w:r>
      <w:r w:rsidRPr="00C72D9D">
        <w:rPr>
          <w:sz w:val="24"/>
          <w:szCs w:val="24"/>
        </w:rPr>
        <w:t xml:space="preserve"> </w:t>
      </w:r>
      <w:r w:rsidR="00CE2A8A">
        <w:rPr>
          <w:sz w:val="24"/>
          <w:szCs w:val="24"/>
        </w:rPr>
        <w:t>оставаться</w:t>
      </w:r>
      <w:r w:rsidRPr="00C72D9D">
        <w:rPr>
          <w:sz w:val="24"/>
          <w:szCs w:val="24"/>
        </w:rPr>
        <w:t xml:space="preserve"> </w:t>
      </w:r>
      <w:r w:rsidRPr="00CE2A8A">
        <w:rPr>
          <w:i/>
          <w:sz w:val="24"/>
          <w:szCs w:val="24"/>
        </w:rPr>
        <w:t>м</w:t>
      </w:r>
      <w:r w:rsidR="00CE2A8A">
        <w:rPr>
          <w:i/>
          <w:sz w:val="24"/>
          <w:szCs w:val="24"/>
        </w:rPr>
        <w:t>ё</w:t>
      </w:r>
      <w:r w:rsidRPr="00CE2A8A">
        <w:rPr>
          <w:i/>
          <w:sz w:val="24"/>
          <w:szCs w:val="24"/>
        </w:rPr>
        <w:t>ртвыми</w:t>
      </w:r>
      <w:r w:rsidRPr="00C72D9D">
        <w:rPr>
          <w:sz w:val="24"/>
          <w:szCs w:val="24"/>
        </w:rPr>
        <w:t>. Движение</w:t>
      </w:r>
      <w:r w:rsidR="00CE2A8A">
        <w:rPr>
          <w:sz w:val="24"/>
          <w:szCs w:val="24"/>
        </w:rPr>
        <w:t xml:space="preserve"> —</w:t>
      </w:r>
      <w:r w:rsidRPr="00C72D9D">
        <w:rPr>
          <w:sz w:val="24"/>
          <w:szCs w:val="24"/>
        </w:rPr>
        <w:t xml:space="preserve"> </w:t>
      </w:r>
      <w:r w:rsidR="00CE2A8A">
        <w:rPr>
          <w:sz w:val="24"/>
          <w:szCs w:val="24"/>
        </w:rPr>
        <w:t>это</w:t>
      </w:r>
      <w:r w:rsidRPr="00C72D9D">
        <w:rPr>
          <w:sz w:val="24"/>
          <w:szCs w:val="24"/>
        </w:rPr>
        <w:t xml:space="preserve"> вечный </w:t>
      </w:r>
      <w:r w:rsidR="00CE2A8A">
        <w:rPr>
          <w:sz w:val="24"/>
          <w:szCs w:val="24"/>
        </w:rPr>
        <w:t>порядок</w:t>
      </w:r>
      <w:r w:rsidRPr="00C72D9D">
        <w:rPr>
          <w:sz w:val="24"/>
          <w:szCs w:val="24"/>
        </w:rPr>
        <w:t xml:space="preserve"> ве</w:t>
      </w:r>
      <w:r w:rsidR="00CE2A8A">
        <w:rPr>
          <w:sz w:val="24"/>
          <w:szCs w:val="24"/>
        </w:rPr>
        <w:t>щей</w:t>
      </w:r>
      <w:r w:rsidRPr="00C72D9D">
        <w:rPr>
          <w:sz w:val="24"/>
          <w:szCs w:val="24"/>
        </w:rPr>
        <w:t xml:space="preserve">, </w:t>
      </w:r>
      <w:r w:rsidR="00CE2A8A">
        <w:rPr>
          <w:sz w:val="24"/>
          <w:szCs w:val="24"/>
        </w:rPr>
        <w:t>а его служанка</w:t>
      </w:r>
      <w:r w:rsidRPr="00C72D9D">
        <w:rPr>
          <w:sz w:val="24"/>
          <w:szCs w:val="24"/>
        </w:rPr>
        <w:t xml:space="preserve"> </w:t>
      </w:r>
      <w:r w:rsidR="00CE2A8A">
        <w:rPr>
          <w:sz w:val="24"/>
          <w:szCs w:val="24"/>
        </w:rPr>
        <w:t xml:space="preserve">— </w:t>
      </w:r>
      <w:r w:rsidRPr="00C72D9D">
        <w:rPr>
          <w:sz w:val="24"/>
          <w:szCs w:val="24"/>
        </w:rPr>
        <w:t>сродство, или притяжение. Трепет жизни с</w:t>
      </w:r>
      <w:r w:rsidR="00CE2A8A">
        <w:rPr>
          <w:sz w:val="24"/>
          <w:szCs w:val="24"/>
        </w:rPr>
        <w:t>нова соединит атомы и начнё</w:t>
      </w:r>
      <w:r w:rsidRPr="00C72D9D">
        <w:rPr>
          <w:sz w:val="24"/>
          <w:szCs w:val="24"/>
        </w:rPr>
        <w:t>т проявляться на инертной планете, когда наступит срок. Хотя е</w:t>
      </w:r>
      <w:r w:rsidR="00CE2A8A">
        <w:rPr>
          <w:sz w:val="24"/>
          <w:szCs w:val="24"/>
        </w:rPr>
        <w:t>ё</w:t>
      </w:r>
      <w:r w:rsidRPr="00C72D9D">
        <w:rPr>
          <w:sz w:val="24"/>
          <w:szCs w:val="24"/>
        </w:rPr>
        <w:t xml:space="preserve"> силы оста</w:t>
      </w:r>
      <w:r>
        <w:rPr>
          <w:sz w:val="24"/>
          <w:szCs w:val="24"/>
        </w:rPr>
        <w:t>ются в том же состоянии,</w:t>
      </w:r>
      <w:r w:rsidRPr="00C72D9D">
        <w:rPr>
          <w:sz w:val="24"/>
          <w:szCs w:val="24"/>
        </w:rPr>
        <w:t xml:space="preserve"> спящими, но мало-помалу, когда час вновь пробь</w:t>
      </w:r>
      <w:r w:rsidR="008B36F1">
        <w:rPr>
          <w:sz w:val="24"/>
          <w:szCs w:val="24"/>
        </w:rPr>
        <w:t>ё</w:t>
      </w:r>
      <w:r w:rsidRPr="00C72D9D">
        <w:rPr>
          <w:sz w:val="24"/>
          <w:szCs w:val="24"/>
        </w:rPr>
        <w:t>т, она собер</w:t>
      </w:r>
      <w:r w:rsidR="00CE2A8A">
        <w:rPr>
          <w:sz w:val="24"/>
          <w:szCs w:val="24"/>
        </w:rPr>
        <w:t>ё</w:t>
      </w:r>
      <w:r w:rsidRPr="00C72D9D">
        <w:rPr>
          <w:sz w:val="24"/>
          <w:szCs w:val="24"/>
        </w:rPr>
        <w:t>т вс</w:t>
      </w:r>
      <w:r w:rsidR="008B36F1">
        <w:rPr>
          <w:sz w:val="24"/>
          <w:szCs w:val="24"/>
        </w:rPr>
        <w:t>ё</w:t>
      </w:r>
      <w:r w:rsidRPr="00C72D9D">
        <w:rPr>
          <w:sz w:val="24"/>
          <w:szCs w:val="24"/>
        </w:rPr>
        <w:t xml:space="preserve"> нужное для нового цикла человеческого проявления и даст рождение более высокому </w:t>
      </w:r>
      <w:r w:rsidR="00CE2A8A">
        <w:rPr>
          <w:sz w:val="24"/>
          <w:szCs w:val="24"/>
        </w:rPr>
        <w:t xml:space="preserve">в нравственном и </w:t>
      </w:r>
      <w:r w:rsidR="00CE2A8A" w:rsidRPr="00C72D9D">
        <w:rPr>
          <w:sz w:val="24"/>
          <w:szCs w:val="24"/>
        </w:rPr>
        <w:t xml:space="preserve">физическом отношении </w:t>
      </w:r>
      <w:r w:rsidRPr="00C72D9D">
        <w:rPr>
          <w:sz w:val="24"/>
          <w:szCs w:val="24"/>
        </w:rPr>
        <w:t xml:space="preserve">типу человека, </w:t>
      </w:r>
      <w:r w:rsidR="008B36F1">
        <w:rPr>
          <w:sz w:val="24"/>
          <w:szCs w:val="24"/>
        </w:rPr>
        <w:t>ч</w:t>
      </w:r>
      <w:r w:rsidRPr="00C72D9D">
        <w:rPr>
          <w:sz w:val="24"/>
          <w:szCs w:val="24"/>
        </w:rPr>
        <w:t>е</w:t>
      </w:r>
      <w:r w:rsidR="008B36F1">
        <w:rPr>
          <w:sz w:val="24"/>
          <w:szCs w:val="24"/>
        </w:rPr>
        <w:t>м</w:t>
      </w:r>
      <w:r w:rsidRPr="00C72D9D">
        <w:rPr>
          <w:sz w:val="24"/>
          <w:szCs w:val="24"/>
        </w:rPr>
        <w:t xml:space="preserve"> в предшествующей манвантаре. И </w:t>
      </w:r>
      <w:r w:rsidR="00CE2A8A">
        <w:rPr>
          <w:sz w:val="24"/>
          <w:szCs w:val="24"/>
        </w:rPr>
        <w:t>«</w:t>
      </w:r>
      <w:r w:rsidRPr="00C72D9D">
        <w:rPr>
          <w:sz w:val="24"/>
          <w:szCs w:val="24"/>
        </w:rPr>
        <w:t>космические атомы уже в дифференцированном состоянии</w:t>
      </w:r>
      <w:r w:rsidR="00CE2A8A">
        <w:rPr>
          <w:sz w:val="24"/>
          <w:szCs w:val="24"/>
        </w:rPr>
        <w:t>»</w:t>
      </w:r>
      <w:r w:rsidRPr="00C72D9D">
        <w:rPr>
          <w:sz w:val="24"/>
          <w:szCs w:val="24"/>
        </w:rPr>
        <w:t xml:space="preserve"> (</w:t>
      </w:r>
      <w:r w:rsidR="00CE2A8A" w:rsidRPr="00CE2A8A">
        <w:rPr>
          <w:i/>
          <w:sz w:val="24"/>
          <w:szCs w:val="24"/>
        </w:rPr>
        <w:t>различающиеся</w:t>
      </w:r>
      <w:r w:rsidR="00CE2A8A">
        <w:rPr>
          <w:sz w:val="24"/>
          <w:szCs w:val="24"/>
        </w:rPr>
        <w:t xml:space="preserve"> </w:t>
      </w:r>
      <w:r w:rsidRPr="00C72D9D">
        <w:rPr>
          <w:sz w:val="24"/>
          <w:szCs w:val="24"/>
        </w:rPr>
        <w:t>в проявлениях силы</w:t>
      </w:r>
      <w:r>
        <w:rPr>
          <w:sz w:val="24"/>
          <w:szCs w:val="24"/>
        </w:rPr>
        <w:t>,</w:t>
      </w:r>
      <w:r w:rsidRPr="00C72D9D">
        <w:rPr>
          <w:sz w:val="24"/>
          <w:szCs w:val="24"/>
        </w:rPr>
        <w:t xml:space="preserve"> </w:t>
      </w:r>
      <w:r>
        <w:rPr>
          <w:sz w:val="24"/>
          <w:szCs w:val="24"/>
        </w:rPr>
        <w:t xml:space="preserve">т.е., </w:t>
      </w:r>
      <w:r w:rsidRPr="00C72D9D">
        <w:rPr>
          <w:sz w:val="24"/>
          <w:szCs w:val="24"/>
        </w:rPr>
        <w:t>в механическом смысле</w:t>
      </w:r>
      <w:r>
        <w:rPr>
          <w:sz w:val="24"/>
          <w:szCs w:val="24"/>
        </w:rPr>
        <w:t>,</w:t>
      </w:r>
      <w:r w:rsidRPr="00C72D9D">
        <w:rPr>
          <w:sz w:val="24"/>
          <w:szCs w:val="24"/>
        </w:rPr>
        <w:t xml:space="preserve"> движений и следст</w:t>
      </w:r>
      <w:r>
        <w:rPr>
          <w:sz w:val="24"/>
          <w:szCs w:val="24"/>
        </w:rPr>
        <w:t>вий) остаются в том же состоянии, так же</w:t>
      </w:r>
      <w:r w:rsidRPr="00C72D9D">
        <w:rPr>
          <w:sz w:val="24"/>
          <w:szCs w:val="24"/>
        </w:rPr>
        <w:t xml:space="preserve"> как и планеты и вс</w:t>
      </w:r>
      <w:r w:rsidR="00CE2A8A">
        <w:rPr>
          <w:sz w:val="24"/>
          <w:szCs w:val="24"/>
        </w:rPr>
        <w:t>ё</w:t>
      </w:r>
      <w:r w:rsidRPr="00C72D9D">
        <w:rPr>
          <w:sz w:val="24"/>
          <w:szCs w:val="24"/>
        </w:rPr>
        <w:t xml:space="preserve"> остальное в процессе образования. Такова «гипотеза, которая полностью </w:t>
      </w:r>
      <w:r>
        <w:rPr>
          <w:sz w:val="24"/>
          <w:szCs w:val="24"/>
        </w:rPr>
        <w:t>согласуется</w:t>
      </w:r>
      <w:r w:rsidRPr="00C72D9D">
        <w:rPr>
          <w:sz w:val="24"/>
          <w:szCs w:val="24"/>
        </w:rPr>
        <w:t xml:space="preserve"> с </w:t>
      </w:r>
      <w:r>
        <w:rPr>
          <w:sz w:val="24"/>
          <w:szCs w:val="24"/>
        </w:rPr>
        <w:t>(</w:t>
      </w:r>
      <w:r w:rsidRPr="00C72D9D">
        <w:rPr>
          <w:sz w:val="24"/>
          <w:szCs w:val="24"/>
        </w:rPr>
        <w:t>вашим</w:t>
      </w:r>
      <w:r>
        <w:rPr>
          <w:sz w:val="24"/>
          <w:szCs w:val="24"/>
        </w:rPr>
        <w:t>)</w:t>
      </w:r>
      <w:r w:rsidRPr="00C72D9D">
        <w:rPr>
          <w:sz w:val="24"/>
          <w:szCs w:val="24"/>
        </w:rPr>
        <w:t xml:space="preserve"> (моим) замечанием». </w:t>
      </w:r>
      <w:r>
        <w:rPr>
          <w:sz w:val="24"/>
          <w:szCs w:val="24"/>
        </w:rPr>
        <w:t>Поскольку</w:t>
      </w:r>
      <w:r w:rsidRPr="00C72D9D">
        <w:rPr>
          <w:sz w:val="24"/>
          <w:szCs w:val="24"/>
        </w:rPr>
        <w:t xml:space="preserve"> развитие планет так же прогрессирует, как и человеческая, или расовая, эволюция, час наступления пралайи </w:t>
      </w:r>
      <w:r w:rsidR="004D24EF">
        <w:rPr>
          <w:sz w:val="24"/>
          <w:szCs w:val="24"/>
        </w:rPr>
        <w:t>застаёт ряд</w:t>
      </w:r>
      <w:r w:rsidRPr="00C72D9D">
        <w:rPr>
          <w:sz w:val="24"/>
          <w:szCs w:val="24"/>
        </w:rPr>
        <w:t xml:space="preserve"> миров</w:t>
      </w:r>
      <w:r>
        <w:rPr>
          <w:sz w:val="24"/>
          <w:szCs w:val="24"/>
        </w:rPr>
        <w:t>, находящихся</w:t>
      </w:r>
      <w:r w:rsidRPr="00C72D9D">
        <w:rPr>
          <w:sz w:val="24"/>
          <w:szCs w:val="24"/>
        </w:rPr>
        <w:t xml:space="preserve"> в по</w:t>
      </w:r>
      <w:r w:rsidR="004D24EF">
        <w:rPr>
          <w:sz w:val="24"/>
          <w:szCs w:val="24"/>
        </w:rPr>
        <w:t>следовательных стадиях эволюции —</w:t>
      </w:r>
      <w:r w:rsidRPr="00C72D9D">
        <w:rPr>
          <w:sz w:val="24"/>
          <w:szCs w:val="24"/>
        </w:rPr>
        <w:t xml:space="preserve"> каждый достиг</w:t>
      </w:r>
      <w:r>
        <w:rPr>
          <w:sz w:val="24"/>
          <w:szCs w:val="24"/>
        </w:rPr>
        <w:t>ает какого-то</w:t>
      </w:r>
      <w:r w:rsidRPr="00C72D9D">
        <w:rPr>
          <w:sz w:val="24"/>
          <w:szCs w:val="24"/>
        </w:rPr>
        <w:t xml:space="preserve"> периода эволюционного развития</w:t>
      </w:r>
      <w:r>
        <w:rPr>
          <w:sz w:val="24"/>
          <w:szCs w:val="24"/>
        </w:rPr>
        <w:t xml:space="preserve"> и</w:t>
      </w:r>
      <w:r w:rsidRPr="00C72D9D">
        <w:rPr>
          <w:sz w:val="24"/>
          <w:szCs w:val="24"/>
        </w:rPr>
        <w:t xml:space="preserve"> останавливается </w:t>
      </w:r>
      <w:r w:rsidR="008B36F1">
        <w:rPr>
          <w:sz w:val="24"/>
          <w:szCs w:val="24"/>
        </w:rPr>
        <w:t>в своё</w:t>
      </w:r>
      <w:r>
        <w:rPr>
          <w:sz w:val="24"/>
          <w:szCs w:val="24"/>
        </w:rPr>
        <w:t xml:space="preserve">м развитии </w:t>
      </w:r>
      <w:r w:rsidRPr="00C72D9D">
        <w:rPr>
          <w:sz w:val="24"/>
          <w:szCs w:val="24"/>
        </w:rPr>
        <w:t xml:space="preserve">до тех пор, пока внешний импульс следующей манвантары не сдвинет его с этой точки подобно вновь заведенному хронометру. </w:t>
      </w:r>
      <w:r w:rsidR="004D24EF">
        <w:rPr>
          <w:sz w:val="24"/>
          <w:szCs w:val="24"/>
        </w:rPr>
        <w:t>П</w:t>
      </w:r>
      <w:r w:rsidRPr="00C72D9D">
        <w:rPr>
          <w:sz w:val="24"/>
          <w:szCs w:val="24"/>
        </w:rPr>
        <w:t>о</w:t>
      </w:r>
      <w:r w:rsidR="004D24EF">
        <w:rPr>
          <w:sz w:val="24"/>
          <w:szCs w:val="24"/>
        </w:rPr>
        <w:t>том</w:t>
      </w:r>
      <w:r w:rsidRPr="00C72D9D">
        <w:rPr>
          <w:sz w:val="24"/>
          <w:szCs w:val="24"/>
        </w:rPr>
        <w:t xml:space="preserve">у я </w:t>
      </w:r>
      <w:r w:rsidR="004D24EF">
        <w:rPr>
          <w:sz w:val="24"/>
          <w:szCs w:val="24"/>
        </w:rPr>
        <w:t xml:space="preserve">и использовал </w:t>
      </w:r>
      <w:r w:rsidR="004D24EF">
        <w:rPr>
          <w:sz w:val="24"/>
          <w:szCs w:val="24"/>
          <w:lang w:val="en-US"/>
        </w:rPr>
        <w:t>c</w:t>
      </w:r>
      <w:r w:rsidR="004D24EF">
        <w:rPr>
          <w:sz w:val="24"/>
          <w:szCs w:val="24"/>
        </w:rPr>
        <w:t>лово</w:t>
      </w:r>
      <w:r w:rsidRPr="00C72D9D">
        <w:rPr>
          <w:sz w:val="24"/>
          <w:szCs w:val="24"/>
        </w:rPr>
        <w:t xml:space="preserve"> «</w:t>
      </w:r>
      <w:r w:rsidR="004D24EF">
        <w:rPr>
          <w:sz w:val="24"/>
          <w:szCs w:val="24"/>
        </w:rPr>
        <w:t>дифференцированный</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При наступлении пралайи ни человек, ни животное, ни даже расте</w:t>
      </w:r>
      <w:r w:rsidR="00784E7B">
        <w:rPr>
          <w:sz w:val="24"/>
          <w:szCs w:val="24"/>
        </w:rPr>
        <w:t>ние</w:t>
      </w:r>
      <w:r w:rsidRPr="00C72D9D">
        <w:rPr>
          <w:sz w:val="24"/>
          <w:szCs w:val="24"/>
        </w:rPr>
        <w:t xml:space="preserve"> не будут жить, чтобы </w:t>
      </w:r>
      <w:r w:rsidR="00784E7B">
        <w:rPr>
          <w:sz w:val="24"/>
          <w:szCs w:val="24"/>
        </w:rPr>
        <w:t>это видеть</w:t>
      </w:r>
      <w:r w:rsidRPr="00C72D9D">
        <w:rPr>
          <w:sz w:val="24"/>
          <w:szCs w:val="24"/>
        </w:rPr>
        <w:t xml:space="preserve">, но </w:t>
      </w:r>
      <w:r>
        <w:rPr>
          <w:sz w:val="24"/>
          <w:szCs w:val="24"/>
        </w:rPr>
        <w:t>останется Земля</w:t>
      </w:r>
      <w:r w:rsidRPr="00C72D9D">
        <w:rPr>
          <w:sz w:val="24"/>
          <w:szCs w:val="24"/>
        </w:rPr>
        <w:t xml:space="preserve">, или </w:t>
      </w:r>
      <w:r>
        <w:rPr>
          <w:sz w:val="24"/>
          <w:szCs w:val="24"/>
        </w:rPr>
        <w:t xml:space="preserve">глобусы, </w:t>
      </w:r>
      <w:r w:rsidRPr="00C72D9D">
        <w:rPr>
          <w:sz w:val="24"/>
          <w:szCs w:val="24"/>
        </w:rPr>
        <w:t>с их минеральными царствами</w:t>
      </w:r>
      <w:r w:rsidR="00784E7B">
        <w:rPr>
          <w:sz w:val="24"/>
          <w:szCs w:val="24"/>
        </w:rPr>
        <w:t>;</w:t>
      </w:r>
      <w:r w:rsidRPr="00C72D9D">
        <w:rPr>
          <w:sz w:val="24"/>
          <w:szCs w:val="24"/>
        </w:rPr>
        <w:t xml:space="preserve"> </w:t>
      </w:r>
      <w:r w:rsidR="00784E7B">
        <w:rPr>
          <w:sz w:val="24"/>
          <w:szCs w:val="24"/>
        </w:rPr>
        <w:t>и</w:t>
      </w:r>
      <w:r w:rsidRPr="00C72D9D">
        <w:rPr>
          <w:sz w:val="24"/>
          <w:szCs w:val="24"/>
        </w:rPr>
        <w:t xml:space="preserve"> все </w:t>
      </w:r>
      <w:r w:rsidR="00784E7B">
        <w:rPr>
          <w:sz w:val="24"/>
          <w:szCs w:val="24"/>
        </w:rPr>
        <w:t>эти</w:t>
      </w:r>
      <w:r w:rsidRPr="00C72D9D">
        <w:rPr>
          <w:sz w:val="24"/>
          <w:szCs w:val="24"/>
        </w:rPr>
        <w:t xml:space="preserve"> </w:t>
      </w:r>
      <w:r w:rsidR="00784E7B">
        <w:rPr>
          <w:sz w:val="24"/>
          <w:szCs w:val="24"/>
        </w:rPr>
        <w:t xml:space="preserve">планеты </w:t>
      </w:r>
      <w:r w:rsidRPr="00C72D9D">
        <w:rPr>
          <w:sz w:val="24"/>
          <w:szCs w:val="24"/>
        </w:rPr>
        <w:t xml:space="preserve">будут </w:t>
      </w:r>
      <w:r>
        <w:rPr>
          <w:sz w:val="24"/>
          <w:szCs w:val="24"/>
        </w:rPr>
        <w:t>в пралай</w:t>
      </w:r>
      <w:r w:rsidR="00784E7B">
        <w:rPr>
          <w:sz w:val="24"/>
          <w:szCs w:val="24"/>
        </w:rPr>
        <w:t>е</w:t>
      </w:r>
      <w:r w:rsidRPr="00C72D9D">
        <w:rPr>
          <w:sz w:val="24"/>
          <w:szCs w:val="24"/>
        </w:rPr>
        <w:t xml:space="preserve"> физически </w:t>
      </w:r>
      <w:r>
        <w:rPr>
          <w:sz w:val="24"/>
          <w:szCs w:val="24"/>
        </w:rPr>
        <w:t>распавшимися, но не уничтоженными</w:t>
      </w:r>
      <w:r w:rsidRPr="00C72D9D">
        <w:rPr>
          <w:sz w:val="24"/>
          <w:szCs w:val="24"/>
        </w:rPr>
        <w:t xml:space="preserve">, ибо </w:t>
      </w:r>
      <w:r>
        <w:rPr>
          <w:sz w:val="24"/>
          <w:szCs w:val="24"/>
        </w:rPr>
        <w:t>у них есть сво</w:t>
      </w:r>
      <w:r w:rsidR="00784E7B">
        <w:rPr>
          <w:sz w:val="24"/>
          <w:szCs w:val="24"/>
        </w:rPr>
        <w:t>ё</w:t>
      </w:r>
      <w:r>
        <w:rPr>
          <w:sz w:val="24"/>
          <w:szCs w:val="24"/>
        </w:rPr>
        <w:t xml:space="preserve"> место</w:t>
      </w:r>
      <w:r w:rsidRPr="00C72D9D">
        <w:rPr>
          <w:sz w:val="24"/>
          <w:szCs w:val="24"/>
        </w:rPr>
        <w:t xml:space="preserve"> в </w:t>
      </w:r>
      <w:r w:rsidR="00784E7B">
        <w:rPr>
          <w:sz w:val="24"/>
          <w:szCs w:val="24"/>
        </w:rPr>
        <w:t xml:space="preserve">последовательности </w:t>
      </w:r>
      <w:r>
        <w:rPr>
          <w:sz w:val="24"/>
          <w:szCs w:val="24"/>
        </w:rPr>
        <w:t>эволюци</w:t>
      </w:r>
      <w:r w:rsidR="00784E7B">
        <w:rPr>
          <w:sz w:val="24"/>
          <w:szCs w:val="24"/>
        </w:rPr>
        <w:t xml:space="preserve">и, </w:t>
      </w:r>
      <w:r w:rsidR="000370A3">
        <w:rPr>
          <w:sz w:val="24"/>
          <w:szCs w:val="24"/>
        </w:rPr>
        <w:t xml:space="preserve">и </w:t>
      </w:r>
      <w:r w:rsidRPr="00C72D9D">
        <w:rPr>
          <w:sz w:val="24"/>
          <w:szCs w:val="24"/>
        </w:rPr>
        <w:t>«</w:t>
      </w:r>
      <w:r w:rsidR="000370A3">
        <w:rPr>
          <w:sz w:val="24"/>
          <w:szCs w:val="24"/>
        </w:rPr>
        <w:t>потребности</w:t>
      </w:r>
      <w:r>
        <w:rPr>
          <w:sz w:val="24"/>
          <w:szCs w:val="24"/>
        </w:rPr>
        <w:t>»</w:t>
      </w:r>
      <w:r w:rsidRPr="00C72D9D">
        <w:rPr>
          <w:sz w:val="24"/>
          <w:szCs w:val="24"/>
        </w:rPr>
        <w:t xml:space="preserve"> </w:t>
      </w:r>
      <w:r w:rsidR="000370A3">
        <w:rPr>
          <w:sz w:val="24"/>
          <w:szCs w:val="24"/>
        </w:rPr>
        <w:t xml:space="preserve">в них </w:t>
      </w:r>
      <w:r w:rsidRPr="00C72D9D">
        <w:rPr>
          <w:sz w:val="24"/>
          <w:szCs w:val="24"/>
        </w:rPr>
        <w:t xml:space="preserve">вновь </w:t>
      </w:r>
      <w:r>
        <w:rPr>
          <w:sz w:val="24"/>
          <w:szCs w:val="24"/>
        </w:rPr>
        <w:t>выступят из</w:t>
      </w:r>
      <w:r w:rsidRPr="00C72D9D">
        <w:rPr>
          <w:sz w:val="24"/>
          <w:szCs w:val="24"/>
        </w:rPr>
        <w:t xml:space="preserve"> субъектности, они найдут определ</w:t>
      </w:r>
      <w:r w:rsidR="00186178">
        <w:rPr>
          <w:sz w:val="24"/>
          <w:szCs w:val="24"/>
        </w:rPr>
        <w:t>ё</w:t>
      </w:r>
      <w:r w:rsidRPr="00C72D9D">
        <w:rPr>
          <w:sz w:val="24"/>
          <w:szCs w:val="24"/>
        </w:rPr>
        <w:t xml:space="preserve">нную точку, </w:t>
      </w:r>
      <w:r>
        <w:rPr>
          <w:sz w:val="24"/>
          <w:szCs w:val="24"/>
        </w:rPr>
        <w:t>из</w:t>
      </w:r>
      <w:r w:rsidRPr="00C72D9D">
        <w:rPr>
          <w:sz w:val="24"/>
          <w:szCs w:val="24"/>
        </w:rPr>
        <w:t xml:space="preserve"> которой </w:t>
      </w:r>
      <w:r>
        <w:rPr>
          <w:sz w:val="24"/>
          <w:szCs w:val="24"/>
        </w:rPr>
        <w:t>им придется</w:t>
      </w:r>
      <w:r w:rsidRPr="00C72D9D">
        <w:rPr>
          <w:sz w:val="24"/>
          <w:szCs w:val="24"/>
        </w:rPr>
        <w:t xml:space="preserve"> двигаться </w:t>
      </w:r>
      <w:r>
        <w:rPr>
          <w:sz w:val="24"/>
          <w:szCs w:val="24"/>
        </w:rPr>
        <w:t>по</w:t>
      </w:r>
      <w:r w:rsidRPr="00C72D9D">
        <w:rPr>
          <w:sz w:val="24"/>
          <w:szCs w:val="24"/>
        </w:rPr>
        <w:t xml:space="preserve"> цепи «проявленных форм». И это, как </w:t>
      </w:r>
      <w:r w:rsidR="00C12638">
        <w:rPr>
          <w:sz w:val="24"/>
          <w:szCs w:val="24"/>
        </w:rPr>
        <w:t>м</w:t>
      </w:r>
      <w:r w:rsidRPr="00C72D9D">
        <w:rPr>
          <w:sz w:val="24"/>
          <w:szCs w:val="24"/>
        </w:rPr>
        <w:t>ы знае</w:t>
      </w:r>
      <w:r w:rsidR="00C12638">
        <w:rPr>
          <w:sz w:val="24"/>
          <w:szCs w:val="24"/>
        </w:rPr>
        <w:t>м</w:t>
      </w:r>
      <w:r w:rsidRPr="00C72D9D">
        <w:rPr>
          <w:sz w:val="24"/>
          <w:szCs w:val="24"/>
        </w:rPr>
        <w:t xml:space="preserve">, продолжается бесконечно в ВЕЧНОСТИ. Каждый из нас прошел этот </w:t>
      </w:r>
      <w:r>
        <w:rPr>
          <w:sz w:val="24"/>
          <w:szCs w:val="24"/>
        </w:rPr>
        <w:t>бесконечный</w:t>
      </w:r>
      <w:r w:rsidRPr="00C72D9D">
        <w:rPr>
          <w:sz w:val="24"/>
          <w:szCs w:val="24"/>
        </w:rPr>
        <w:t xml:space="preserve"> круг и будет вечно повторять его. Каждое отклонение с пути и скорость прогрес</w:t>
      </w:r>
      <w:r>
        <w:rPr>
          <w:sz w:val="24"/>
          <w:szCs w:val="24"/>
        </w:rPr>
        <w:t>са от нирваны к нирване управляю</w:t>
      </w:r>
      <w:r w:rsidRPr="00C72D9D">
        <w:rPr>
          <w:sz w:val="24"/>
          <w:szCs w:val="24"/>
        </w:rPr>
        <w:t xml:space="preserve">тся причинами, которые человек сам </w:t>
      </w:r>
      <w:r>
        <w:rPr>
          <w:sz w:val="24"/>
          <w:szCs w:val="24"/>
        </w:rPr>
        <w:t xml:space="preserve">же </w:t>
      </w:r>
      <w:r w:rsidRPr="00C72D9D">
        <w:rPr>
          <w:sz w:val="24"/>
          <w:szCs w:val="24"/>
        </w:rPr>
        <w:t xml:space="preserve">порождает </w:t>
      </w:r>
      <w:r>
        <w:rPr>
          <w:sz w:val="24"/>
          <w:szCs w:val="24"/>
        </w:rPr>
        <w:t>в результате тяжелых ситуаций, в которых оказывается</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Эта картина вечного движения может устрашать ум, привыкший мечтать о существовании бесконечного покоя. Но </w:t>
      </w:r>
      <w:r>
        <w:rPr>
          <w:sz w:val="24"/>
          <w:szCs w:val="24"/>
        </w:rPr>
        <w:t>последнее</w:t>
      </w:r>
      <w:r w:rsidRPr="00C72D9D">
        <w:rPr>
          <w:sz w:val="24"/>
          <w:szCs w:val="24"/>
        </w:rPr>
        <w:t xml:space="preserve"> представление не поддерживается ни аналогиями в природе, ни </w:t>
      </w:r>
      <w:r w:rsidR="00C12638">
        <w:rPr>
          <w:sz w:val="24"/>
          <w:szCs w:val="24"/>
        </w:rPr>
        <w:t xml:space="preserve">— </w:t>
      </w:r>
      <w:r w:rsidRPr="00C72D9D">
        <w:rPr>
          <w:sz w:val="24"/>
          <w:szCs w:val="24"/>
        </w:rPr>
        <w:t xml:space="preserve">каким бы невежественным меня не считали в вашей западной науке (разве это не так?) </w:t>
      </w:r>
      <w:r w:rsidR="00C12638">
        <w:rPr>
          <w:sz w:val="24"/>
          <w:szCs w:val="24"/>
        </w:rPr>
        <w:t xml:space="preserve">— </w:t>
      </w:r>
      <w:r w:rsidRPr="00C72D9D">
        <w:rPr>
          <w:sz w:val="24"/>
          <w:szCs w:val="24"/>
        </w:rPr>
        <w:t xml:space="preserve">данными этой науки. Мы знаем, что </w:t>
      </w:r>
      <w:r w:rsidR="00BD240F" w:rsidRPr="00C72D9D">
        <w:rPr>
          <w:sz w:val="24"/>
          <w:szCs w:val="24"/>
        </w:rPr>
        <w:t xml:space="preserve">во всех проявлениях природы </w:t>
      </w:r>
      <w:r w:rsidRPr="00C72D9D">
        <w:rPr>
          <w:sz w:val="24"/>
          <w:szCs w:val="24"/>
        </w:rPr>
        <w:t xml:space="preserve">периоды деятельности и покоя следуют один за другим, от макрокосма с его </w:t>
      </w:r>
      <w:r w:rsidR="00C12638">
        <w:rPr>
          <w:sz w:val="24"/>
          <w:szCs w:val="24"/>
        </w:rPr>
        <w:t>с</w:t>
      </w:r>
      <w:r w:rsidRPr="00C72D9D">
        <w:rPr>
          <w:sz w:val="24"/>
          <w:szCs w:val="24"/>
        </w:rPr>
        <w:t>олнечн</w:t>
      </w:r>
      <w:r>
        <w:rPr>
          <w:sz w:val="24"/>
          <w:szCs w:val="24"/>
        </w:rPr>
        <w:t>ыми системами</w:t>
      </w:r>
      <w:r w:rsidRPr="00C72D9D">
        <w:rPr>
          <w:sz w:val="24"/>
          <w:szCs w:val="24"/>
        </w:rPr>
        <w:t xml:space="preserve"> до человека и его планеты Земля, </w:t>
      </w:r>
      <w:r w:rsidR="00C12638">
        <w:rPr>
          <w:sz w:val="24"/>
          <w:szCs w:val="24"/>
        </w:rPr>
        <w:t xml:space="preserve">у </w:t>
      </w:r>
      <w:r w:rsidRPr="00C72D9D">
        <w:rPr>
          <w:sz w:val="24"/>
          <w:szCs w:val="24"/>
        </w:rPr>
        <w:t>котор</w:t>
      </w:r>
      <w:r w:rsidR="00C12638">
        <w:rPr>
          <w:sz w:val="24"/>
          <w:szCs w:val="24"/>
        </w:rPr>
        <w:t>ой есть</w:t>
      </w:r>
      <w:r w:rsidRPr="00C72D9D">
        <w:rPr>
          <w:sz w:val="24"/>
          <w:szCs w:val="24"/>
        </w:rPr>
        <w:t xml:space="preserve"> свои периоды деятельности, сменяющиеся </w:t>
      </w:r>
      <w:r>
        <w:rPr>
          <w:sz w:val="24"/>
          <w:szCs w:val="24"/>
        </w:rPr>
        <w:t>периодами сна</w:t>
      </w:r>
      <w:r w:rsidRPr="00C72D9D">
        <w:rPr>
          <w:sz w:val="24"/>
          <w:szCs w:val="24"/>
        </w:rPr>
        <w:t xml:space="preserve"> </w:t>
      </w:r>
      <w:r w:rsidR="00C12638">
        <w:rPr>
          <w:sz w:val="24"/>
          <w:szCs w:val="24"/>
        </w:rPr>
        <w:t>— короче</w:t>
      </w:r>
      <w:r w:rsidRPr="00C72D9D">
        <w:rPr>
          <w:sz w:val="24"/>
          <w:szCs w:val="24"/>
        </w:rPr>
        <w:t xml:space="preserve">, </w:t>
      </w:r>
      <w:r w:rsidR="00C12638">
        <w:rPr>
          <w:sz w:val="24"/>
          <w:szCs w:val="24"/>
        </w:rPr>
        <w:t xml:space="preserve">у </w:t>
      </w:r>
      <w:r w:rsidRPr="00C72D9D">
        <w:rPr>
          <w:sz w:val="24"/>
          <w:szCs w:val="24"/>
        </w:rPr>
        <w:t>вс</w:t>
      </w:r>
      <w:r w:rsidR="00C12638">
        <w:rPr>
          <w:sz w:val="24"/>
          <w:szCs w:val="24"/>
        </w:rPr>
        <w:t xml:space="preserve">ей </w:t>
      </w:r>
      <w:r w:rsidRPr="00C72D9D">
        <w:rPr>
          <w:sz w:val="24"/>
          <w:szCs w:val="24"/>
        </w:rPr>
        <w:t>природ</w:t>
      </w:r>
      <w:r w:rsidR="00BD240F">
        <w:rPr>
          <w:sz w:val="24"/>
          <w:szCs w:val="24"/>
        </w:rPr>
        <w:t>ы</w:t>
      </w:r>
      <w:r w:rsidRPr="00C72D9D">
        <w:rPr>
          <w:sz w:val="24"/>
          <w:szCs w:val="24"/>
        </w:rPr>
        <w:t xml:space="preserve"> так же, как и </w:t>
      </w:r>
      <w:r w:rsidR="00C12638">
        <w:rPr>
          <w:sz w:val="24"/>
          <w:szCs w:val="24"/>
        </w:rPr>
        <w:t xml:space="preserve">у </w:t>
      </w:r>
      <w:r w:rsidRPr="00C72D9D">
        <w:rPr>
          <w:sz w:val="24"/>
          <w:szCs w:val="24"/>
        </w:rPr>
        <w:t>порожд</w:t>
      </w:r>
      <w:r w:rsidR="00C12638">
        <w:rPr>
          <w:sz w:val="24"/>
          <w:szCs w:val="24"/>
        </w:rPr>
        <w:t>ё</w:t>
      </w:r>
      <w:r w:rsidRPr="00C72D9D">
        <w:rPr>
          <w:sz w:val="24"/>
          <w:szCs w:val="24"/>
        </w:rPr>
        <w:t>нн</w:t>
      </w:r>
      <w:r w:rsidR="00BD240F">
        <w:rPr>
          <w:sz w:val="24"/>
          <w:szCs w:val="24"/>
        </w:rPr>
        <w:t>ы</w:t>
      </w:r>
      <w:r w:rsidR="00C12638">
        <w:rPr>
          <w:sz w:val="24"/>
          <w:szCs w:val="24"/>
        </w:rPr>
        <w:t>х</w:t>
      </w:r>
      <w:r w:rsidRPr="00C72D9D">
        <w:rPr>
          <w:sz w:val="24"/>
          <w:szCs w:val="24"/>
        </w:rPr>
        <w:t xml:space="preserve"> ею живы</w:t>
      </w:r>
      <w:r w:rsidR="00C12638">
        <w:rPr>
          <w:sz w:val="24"/>
          <w:szCs w:val="24"/>
        </w:rPr>
        <w:t>х</w:t>
      </w:r>
      <w:r w:rsidRPr="00C72D9D">
        <w:rPr>
          <w:sz w:val="24"/>
          <w:szCs w:val="24"/>
        </w:rPr>
        <w:t xml:space="preserve"> форм, </w:t>
      </w:r>
      <w:r w:rsidR="00C12638">
        <w:rPr>
          <w:sz w:val="24"/>
          <w:szCs w:val="24"/>
        </w:rPr>
        <w:t>есть</w:t>
      </w:r>
      <w:r w:rsidRPr="00C72D9D">
        <w:rPr>
          <w:sz w:val="24"/>
          <w:szCs w:val="24"/>
        </w:rPr>
        <w:t xml:space="preserve"> сво</w:t>
      </w:r>
      <w:r w:rsidR="00C12638">
        <w:rPr>
          <w:sz w:val="24"/>
          <w:szCs w:val="24"/>
        </w:rPr>
        <w:t>ё</w:t>
      </w:r>
      <w:r w:rsidRPr="00C72D9D">
        <w:rPr>
          <w:sz w:val="24"/>
          <w:szCs w:val="24"/>
        </w:rPr>
        <w:t xml:space="preserve"> время </w:t>
      </w:r>
      <w:r>
        <w:rPr>
          <w:sz w:val="24"/>
          <w:szCs w:val="24"/>
        </w:rPr>
        <w:t>для восстановления</w:t>
      </w:r>
      <w:r w:rsidRPr="00A720B0">
        <w:rPr>
          <w:sz w:val="24"/>
          <w:szCs w:val="24"/>
        </w:rPr>
        <w:t xml:space="preserve"> сил</w:t>
      </w:r>
      <w:r w:rsidRPr="00C72D9D">
        <w:rPr>
          <w:sz w:val="24"/>
          <w:szCs w:val="24"/>
        </w:rPr>
        <w:t xml:space="preserve">. То же самое можно сказать и о духовной индивидуальности, </w:t>
      </w:r>
      <w:r w:rsidR="00C12638">
        <w:rPr>
          <w:sz w:val="24"/>
          <w:szCs w:val="24"/>
        </w:rPr>
        <w:t>м</w:t>
      </w:r>
      <w:r w:rsidRPr="00C72D9D">
        <w:rPr>
          <w:sz w:val="24"/>
          <w:szCs w:val="24"/>
        </w:rPr>
        <w:t>онаде, которая начинает сво</w:t>
      </w:r>
      <w:r w:rsidR="002027CA">
        <w:rPr>
          <w:sz w:val="24"/>
          <w:szCs w:val="24"/>
        </w:rPr>
        <w:t>ё</w:t>
      </w:r>
      <w:r w:rsidRPr="00C72D9D">
        <w:rPr>
          <w:sz w:val="24"/>
          <w:szCs w:val="24"/>
        </w:rPr>
        <w:t xml:space="preserve"> нисходящее и восходящее цикл</w:t>
      </w:r>
      <w:r>
        <w:rPr>
          <w:sz w:val="24"/>
          <w:szCs w:val="24"/>
        </w:rPr>
        <w:t>ическое</w:t>
      </w:r>
      <w:r w:rsidRPr="00C72D9D">
        <w:rPr>
          <w:sz w:val="24"/>
          <w:szCs w:val="24"/>
        </w:rPr>
        <w:t xml:space="preserve"> вращение. Промежуточные периоды между каждым большим манвантарным «кругом» пропорционально продолжительны, чтобы вознаградить все существа за тысячи существований, пройденных на различных </w:t>
      </w:r>
      <w:r>
        <w:rPr>
          <w:sz w:val="24"/>
          <w:szCs w:val="24"/>
        </w:rPr>
        <w:t>глобусах</w:t>
      </w:r>
      <w:r w:rsidR="007E023A">
        <w:rPr>
          <w:sz w:val="24"/>
          <w:szCs w:val="24"/>
        </w:rPr>
        <w:t>, а и</w:t>
      </w:r>
      <w:r>
        <w:rPr>
          <w:sz w:val="24"/>
          <w:szCs w:val="24"/>
        </w:rPr>
        <w:t>нтервал</w:t>
      </w:r>
      <w:r w:rsidRPr="00C72D9D">
        <w:rPr>
          <w:sz w:val="24"/>
          <w:szCs w:val="24"/>
        </w:rPr>
        <w:t xml:space="preserve"> между каждым новым «рождением расы», или </w:t>
      </w:r>
      <w:r>
        <w:rPr>
          <w:sz w:val="24"/>
          <w:szCs w:val="24"/>
        </w:rPr>
        <w:t xml:space="preserve">между </w:t>
      </w:r>
      <w:r w:rsidRPr="000D67E9">
        <w:rPr>
          <w:i/>
          <w:sz w:val="24"/>
          <w:szCs w:val="24"/>
        </w:rPr>
        <w:t>кольцами</w:t>
      </w:r>
      <w:r w:rsidRPr="00C72D9D">
        <w:rPr>
          <w:sz w:val="24"/>
          <w:szCs w:val="24"/>
        </w:rPr>
        <w:t xml:space="preserve">, как вы </w:t>
      </w:r>
      <w:r>
        <w:rPr>
          <w:sz w:val="24"/>
          <w:szCs w:val="24"/>
        </w:rPr>
        <w:t xml:space="preserve">их </w:t>
      </w:r>
      <w:r w:rsidRPr="00C72D9D">
        <w:rPr>
          <w:sz w:val="24"/>
          <w:szCs w:val="24"/>
        </w:rPr>
        <w:t>называете, достаточно длител</w:t>
      </w:r>
      <w:r>
        <w:rPr>
          <w:sz w:val="24"/>
          <w:szCs w:val="24"/>
        </w:rPr>
        <w:t>ен</w:t>
      </w:r>
      <w:r w:rsidRPr="00C72D9D">
        <w:rPr>
          <w:sz w:val="24"/>
          <w:szCs w:val="24"/>
        </w:rPr>
        <w:t xml:space="preserve">, чтобы в этот промежуток времени, проведенный в сознательном блаженстве после возрождения </w:t>
      </w:r>
      <w:r w:rsidR="007E023A" w:rsidRPr="007E023A">
        <w:rPr>
          <w:sz w:val="24"/>
          <w:szCs w:val="24"/>
        </w:rPr>
        <w:t>“</w:t>
      </w:r>
      <w:r w:rsidR="007E023A">
        <w:rPr>
          <w:sz w:val="24"/>
          <w:szCs w:val="24"/>
        </w:rPr>
        <w:t>Я</w:t>
      </w:r>
      <w:r w:rsidR="007E023A" w:rsidRPr="007E023A">
        <w:rPr>
          <w:sz w:val="24"/>
          <w:szCs w:val="24"/>
        </w:rPr>
        <w:t>”</w:t>
      </w:r>
      <w:r w:rsidRPr="00C72D9D">
        <w:rPr>
          <w:sz w:val="24"/>
          <w:szCs w:val="24"/>
        </w:rPr>
        <w:t xml:space="preserve">, вознаградить любую жизнь, полную страданий и борьбы. </w:t>
      </w:r>
      <w:r w:rsidRPr="007E023A">
        <w:rPr>
          <w:i/>
          <w:sz w:val="24"/>
          <w:szCs w:val="24"/>
        </w:rPr>
        <w:t>Вечность</w:t>
      </w:r>
      <w:r w:rsidRPr="00C72D9D">
        <w:rPr>
          <w:sz w:val="24"/>
          <w:szCs w:val="24"/>
        </w:rPr>
        <w:t xml:space="preserve"> блаженства или страдания в качестве вознаграждения за действия, считающиеся достойными или недостойными, мож</w:t>
      </w:r>
      <w:r w:rsidR="007E023A">
        <w:rPr>
          <w:sz w:val="24"/>
          <w:szCs w:val="24"/>
        </w:rPr>
        <w:t xml:space="preserve">но </w:t>
      </w:r>
      <w:r w:rsidRPr="00C72D9D">
        <w:rPr>
          <w:sz w:val="24"/>
          <w:szCs w:val="24"/>
        </w:rPr>
        <w:t>предлож</w:t>
      </w:r>
      <w:r w:rsidR="007E023A">
        <w:rPr>
          <w:sz w:val="24"/>
          <w:szCs w:val="24"/>
        </w:rPr>
        <w:t>ить</w:t>
      </w:r>
      <w:r w:rsidRPr="00C72D9D">
        <w:rPr>
          <w:sz w:val="24"/>
          <w:szCs w:val="24"/>
        </w:rPr>
        <w:t xml:space="preserve"> лишь тем, кто ещ</w:t>
      </w:r>
      <w:r w:rsidR="007E023A">
        <w:rPr>
          <w:sz w:val="24"/>
          <w:szCs w:val="24"/>
        </w:rPr>
        <w:t>ё</w:t>
      </w:r>
      <w:r w:rsidRPr="00C72D9D">
        <w:rPr>
          <w:sz w:val="24"/>
          <w:szCs w:val="24"/>
        </w:rPr>
        <w:t xml:space="preserve"> не осознал страшного значения слова Вечность и не задумывался над законом совершенной справедливости и равновесия, охватыва</w:t>
      </w:r>
      <w:r w:rsidR="007E023A">
        <w:rPr>
          <w:sz w:val="24"/>
          <w:szCs w:val="24"/>
        </w:rPr>
        <w:t>ющим</w:t>
      </w:r>
      <w:r w:rsidRPr="00C72D9D">
        <w:rPr>
          <w:sz w:val="24"/>
          <w:szCs w:val="24"/>
        </w:rPr>
        <w:t xml:space="preserve"> всю природу. Вам могут быть даны дальнейшие сведения, которые </w:t>
      </w:r>
      <w:r w:rsidR="007E023A">
        <w:rPr>
          <w:sz w:val="24"/>
          <w:szCs w:val="24"/>
        </w:rPr>
        <w:t>п</w:t>
      </w:r>
      <w:r w:rsidRPr="00C72D9D">
        <w:rPr>
          <w:sz w:val="24"/>
          <w:szCs w:val="24"/>
        </w:rPr>
        <w:t xml:space="preserve">окажут, </w:t>
      </w:r>
      <w:r w:rsidRPr="00C72D9D">
        <w:rPr>
          <w:sz w:val="24"/>
          <w:szCs w:val="24"/>
        </w:rPr>
        <w:lastRenderedPageBreak/>
        <w:t xml:space="preserve">как точно </w:t>
      </w:r>
      <w:r>
        <w:rPr>
          <w:sz w:val="24"/>
          <w:szCs w:val="24"/>
        </w:rPr>
        <w:t>соблюдается</w:t>
      </w:r>
      <w:r w:rsidRPr="00C72D9D">
        <w:rPr>
          <w:sz w:val="24"/>
          <w:szCs w:val="24"/>
        </w:rPr>
        <w:t xml:space="preserve"> справедливость в отношении не только человека, но и подчин</w:t>
      </w:r>
      <w:r w:rsidR="002027CA">
        <w:rPr>
          <w:sz w:val="24"/>
          <w:szCs w:val="24"/>
        </w:rPr>
        <w:t>ё</w:t>
      </w:r>
      <w:r w:rsidRPr="00C72D9D">
        <w:rPr>
          <w:sz w:val="24"/>
          <w:szCs w:val="24"/>
        </w:rPr>
        <w:t xml:space="preserve">нных ему существ, и </w:t>
      </w:r>
      <w:r w:rsidR="007E023A">
        <w:rPr>
          <w:sz w:val="24"/>
          <w:szCs w:val="24"/>
        </w:rPr>
        <w:t>п</w:t>
      </w:r>
      <w:r w:rsidR="002027CA">
        <w:rPr>
          <w:sz w:val="24"/>
          <w:szCs w:val="24"/>
        </w:rPr>
        <w:t>р</w:t>
      </w:r>
      <w:r w:rsidR="007E023A">
        <w:rPr>
          <w:sz w:val="24"/>
          <w:szCs w:val="24"/>
        </w:rPr>
        <w:t>ольют</w:t>
      </w:r>
      <w:r w:rsidRPr="00C72D9D">
        <w:rPr>
          <w:sz w:val="24"/>
          <w:szCs w:val="24"/>
        </w:rPr>
        <w:t xml:space="preserve"> некоторый свет, я надеюсь, на </w:t>
      </w:r>
      <w:r w:rsidR="007E023A">
        <w:rPr>
          <w:sz w:val="24"/>
          <w:szCs w:val="24"/>
        </w:rPr>
        <w:t>навязший</w:t>
      </w:r>
      <w:r w:rsidRPr="00C72D9D">
        <w:rPr>
          <w:sz w:val="24"/>
          <w:szCs w:val="24"/>
        </w:rPr>
        <w:t xml:space="preserve"> вопрос добра и зла.</w:t>
      </w:r>
    </w:p>
    <w:p w:rsidR="00842D52" w:rsidRPr="00C72D9D" w:rsidRDefault="00842D52" w:rsidP="00842D52">
      <w:pPr>
        <w:ind w:firstLine="340"/>
        <w:jc w:val="both"/>
        <w:rPr>
          <w:sz w:val="24"/>
          <w:szCs w:val="24"/>
        </w:rPr>
      </w:pPr>
      <w:r w:rsidRPr="00C72D9D">
        <w:rPr>
          <w:sz w:val="24"/>
          <w:szCs w:val="24"/>
        </w:rPr>
        <w:t>А теперь, чтобы увенчать мое усилие (т. е. писание), могу заплатить один старый долг и ответить на ваш вопрос о земных воплощениях. Кут</w:t>
      </w:r>
      <w:r w:rsidR="007E023A">
        <w:rPr>
          <w:sz w:val="24"/>
          <w:szCs w:val="24"/>
        </w:rPr>
        <w:t>х</w:t>
      </w:r>
      <w:r w:rsidRPr="00C72D9D">
        <w:rPr>
          <w:sz w:val="24"/>
          <w:szCs w:val="24"/>
        </w:rPr>
        <w:t>уми ответил на некоторые из ваших вопросов, по крайней мере</w:t>
      </w:r>
      <w:r>
        <w:rPr>
          <w:sz w:val="24"/>
          <w:szCs w:val="24"/>
        </w:rPr>
        <w:t>,</w:t>
      </w:r>
      <w:r w:rsidRPr="00C72D9D">
        <w:rPr>
          <w:sz w:val="24"/>
          <w:szCs w:val="24"/>
        </w:rPr>
        <w:t xml:space="preserve"> начал писать вчера, но был оторван обязанностями, но я как-нибудь ему помогу. Полагаю, вы не встретитесь с большими трудностями</w:t>
      </w:r>
      <w:r w:rsidR="008F4299">
        <w:rPr>
          <w:sz w:val="24"/>
          <w:szCs w:val="24"/>
        </w:rPr>
        <w:t xml:space="preserve"> —</w:t>
      </w:r>
      <w:r w:rsidRPr="00C72D9D">
        <w:rPr>
          <w:sz w:val="24"/>
          <w:szCs w:val="24"/>
        </w:rPr>
        <w:t xml:space="preserve"> их будет не так много, как до сих пор, чтобы разобраться в мо</w:t>
      </w:r>
      <w:r w:rsidR="002027CA">
        <w:rPr>
          <w:sz w:val="24"/>
          <w:szCs w:val="24"/>
        </w:rPr>
        <w:t>ё</w:t>
      </w:r>
      <w:r w:rsidRPr="00C72D9D">
        <w:rPr>
          <w:sz w:val="24"/>
          <w:szCs w:val="24"/>
        </w:rPr>
        <w:t>м письме. Я стал очень ясным писателем с тех пор, как он упрекнул меня, что я заставляю вас терять очень ценное время при разборе нацарапанного мною. Его выговор достиг цели, и, как видите, я исправился и сош</w:t>
      </w:r>
      <w:r w:rsidR="002027CA">
        <w:rPr>
          <w:sz w:val="24"/>
          <w:szCs w:val="24"/>
        </w:rPr>
        <w:t>ё</w:t>
      </w:r>
      <w:r w:rsidRPr="00C72D9D">
        <w:rPr>
          <w:sz w:val="24"/>
          <w:szCs w:val="24"/>
        </w:rPr>
        <w:t>л с путей зла.</w:t>
      </w:r>
    </w:p>
    <w:p w:rsidR="00842D52" w:rsidRPr="00C72D9D" w:rsidRDefault="00842D52" w:rsidP="00842D52">
      <w:pPr>
        <w:ind w:firstLine="340"/>
        <w:jc w:val="both"/>
        <w:rPr>
          <w:sz w:val="24"/>
          <w:szCs w:val="24"/>
        </w:rPr>
      </w:pPr>
      <w:r w:rsidRPr="00C72D9D">
        <w:rPr>
          <w:sz w:val="24"/>
          <w:szCs w:val="24"/>
        </w:rPr>
        <w:t xml:space="preserve">Посмотрим, что говорит ваша наука об этнографии и других предметах. Самые последние заключения, к которым, по-видимому, </w:t>
      </w:r>
      <w:r>
        <w:rPr>
          <w:sz w:val="24"/>
          <w:szCs w:val="24"/>
        </w:rPr>
        <w:t>при</w:t>
      </w:r>
      <w:r w:rsidRPr="00C72D9D">
        <w:rPr>
          <w:sz w:val="24"/>
          <w:szCs w:val="24"/>
        </w:rPr>
        <w:t xml:space="preserve">шли ваши западные мудрецы, </w:t>
      </w:r>
      <w:r>
        <w:rPr>
          <w:sz w:val="24"/>
          <w:szCs w:val="24"/>
        </w:rPr>
        <w:t xml:space="preserve">если </w:t>
      </w:r>
      <w:r w:rsidRPr="00C72D9D">
        <w:rPr>
          <w:sz w:val="24"/>
          <w:szCs w:val="24"/>
        </w:rPr>
        <w:t>изл</w:t>
      </w:r>
      <w:r>
        <w:rPr>
          <w:sz w:val="24"/>
          <w:szCs w:val="24"/>
        </w:rPr>
        <w:t>ожить</w:t>
      </w:r>
      <w:r w:rsidRPr="00C72D9D">
        <w:rPr>
          <w:sz w:val="24"/>
          <w:szCs w:val="24"/>
        </w:rPr>
        <w:t xml:space="preserve"> вкратце, следующие.</w:t>
      </w:r>
      <w:r>
        <w:rPr>
          <w:sz w:val="24"/>
          <w:szCs w:val="24"/>
        </w:rPr>
        <w:t xml:space="preserve"> Теории, даже прибилизительно верные, я </w:t>
      </w:r>
      <w:r w:rsidR="0045736B">
        <w:rPr>
          <w:sz w:val="24"/>
          <w:szCs w:val="24"/>
        </w:rPr>
        <w:t xml:space="preserve">отважусь </w:t>
      </w:r>
      <w:r>
        <w:rPr>
          <w:sz w:val="24"/>
          <w:szCs w:val="24"/>
        </w:rPr>
        <w:t>подчеркну</w:t>
      </w:r>
      <w:r w:rsidR="0045736B">
        <w:rPr>
          <w:sz w:val="24"/>
          <w:szCs w:val="24"/>
        </w:rPr>
        <w:t>ть</w:t>
      </w:r>
      <w:r>
        <w:rPr>
          <w:sz w:val="24"/>
          <w:szCs w:val="24"/>
        </w:rPr>
        <w:t xml:space="preserve"> синим</w:t>
      </w:r>
      <w:r>
        <w:rPr>
          <w:rStyle w:val="a7"/>
          <w:sz w:val="24"/>
          <w:szCs w:val="24"/>
        </w:rPr>
        <w:footnoteReference w:id="129"/>
      </w:r>
      <w:r w:rsidR="0045736B">
        <w:rPr>
          <w:sz w:val="24"/>
          <w:szCs w:val="24"/>
        </w:rPr>
        <w:t>.</w:t>
      </w:r>
    </w:p>
    <w:p w:rsidR="00842D52" w:rsidRPr="00C72D9D" w:rsidRDefault="00842D52" w:rsidP="00842D52">
      <w:pPr>
        <w:ind w:firstLine="340"/>
        <w:jc w:val="both"/>
        <w:rPr>
          <w:sz w:val="24"/>
          <w:szCs w:val="24"/>
        </w:rPr>
      </w:pPr>
      <w:r w:rsidRPr="00C72D9D">
        <w:rPr>
          <w:sz w:val="24"/>
          <w:szCs w:val="24"/>
        </w:rPr>
        <w:t xml:space="preserve">1. </w:t>
      </w:r>
      <w:r w:rsidR="006A56BB">
        <w:rPr>
          <w:sz w:val="24"/>
          <w:szCs w:val="24"/>
        </w:rPr>
        <w:t>Самые</w:t>
      </w:r>
      <w:r w:rsidRPr="00C72D9D">
        <w:rPr>
          <w:sz w:val="24"/>
          <w:szCs w:val="24"/>
        </w:rPr>
        <w:t xml:space="preserve"> ранние следы человека, которые они могут найти, исчезают перед окончанием периода, о котором лишь ископаемые в скалах доставляют им единственные имеющиеся у них сведения.</w:t>
      </w:r>
    </w:p>
    <w:p w:rsidR="00842D52" w:rsidRPr="00C72D9D" w:rsidRDefault="00842D52" w:rsidP="00842D52">
      <w:pPr>
        <w:ind w:firstLine="340"/>
        <w:jc w:val="both"/>
        <w:rPr>
          <w:sz w:val="24"/>
          <w:szCs w:val="24"/>
        </w:rPr>
      </w:pPr>
      <w:r w:rsidRPr="00C72D9D">
        <w:rPr>
          <w:sz w:val="24"/>
          <w:szCs w:val="24"/>
        </w:rPr>
        <w:t xml:space="preserve">2. </w:t>
      </w:r>
      <w:r w:rsidR="006A56BB">
        <w:rPr>
          <w:sz w:val="24"/>
          <w:szCs w:val="24"/>
        </w:rPr>
        <w:t>Начиная отсюда,</w:t>
      </w:r>
      <w:r w:rsidRPr="00C72D9D">
        <w:rPr>
          <w:sz w:val="24"/>
          <w:szCs w:val="24"/>
        </w:rPr>
        <w:t xml:space="preserve"> они находят четыре расы человека, которые последовательно населяли Европу:</w:t>
      </w:r>
      <w:r>
        <w:rPr>
          <w:sz w:val="24"/>
          <w:szCs w:val="24"/>
        </w:rPr>
        <w:t xml:space="preserve"> </w:t>
      </w:r>
      <w:r w:rsidRPr="00C72D9D">
        <w:rPr>
          <w:sz w:val="24"/>
          <w:szCs w:val="24"/>
        </w:rPr>
        <w:t>а) раса, селившаяся по течению рек, могу</w:t>
      </w:r>
      <w:r w:rsidR="006A56BB">
        <w:rPr>
          <w:sz w:val="24"/>
          <w:szCs w:val="24"/>
        </w:rPr>
        <w:t>чи</w:t>
      </w:r>
      <w:r w:rsidRPr="00C72D9D">
        <w:rPr>
          <w:sz w:val="24"/>
          <w:szCs w:val="24"/>
        </w:rPr>
        <w:t xml:space="preserve">е охотники (может быть, Нимрод?), </w:t>
      </w:r>
      <w:r w:rsidRPr="00D36ED7">
        <w:rPr>
          <w:sz w:val="24"/>
          <w:szCs w:val="24"/>
          <w:u w:val="single"/>
        </w:rPr>
        <w:t xml:space="preserve">которые населяли западную Европу в </w:t>
      </w:r>
      <w:r w:rsidR="006A56BB">
        <w:rPr>
          <w:sz w:val="24"/>
          <w:szCs w:val="24"/>
          <w:u w:val="single"/>
        </w:rPr>
        <w:t>суб</w:t>
      </w:r>
      <w:r w:rsidRPr="00D36ED7">
        <w:rPr>
          <w:sz w:val="24"/>
          <w:szCs w:val="24"/>
          <w:u w:val="single"/>
        </w:rPr>
        <w:t>тропической зоне того времени</w:t>
      </w:r>
      <w:r w:rsidRPr="00C72D9D">
        <w:rPr>
          <w:sz w:val="24"/>
          <w:szCs w:val="24"/>
        </w:rPr>
        <w:t xml:space="preserve">, употребляли обитые каменные орудия самых примитивных видов и </w:t>
      </w:r>
      <w:r w:rsidRPr="00D36ED7">
        <w:rPr>
          <w:sz w:val="24"/>
          <w:szCs w:val="24"/>
          <w:u w:val="single"/>
        </w:rPr>
        <w:t>были современниками доисторических носорогов и мамонтов</w:t>
      </w:r>
      <w:r w:rsidRPr="00C72D9D">
        <w:rPr>
          <w:sz w:val="24"/>
          <w:szCs w:val="24"/>
        </w:rPr>
        <w:t>;</w:t>
      </w:r>
      <w:r>
        <w:rPr>
          <w:sz w:val="24"/>
          <w:szCs w:val="24"/>
        </w:rPr>
        <w:t xml:space="preserve"> </w:t>
      </w:r>
      <w:r w:rsidRPr="00C72D9D">
        <w:rPr>
          <w:sz w:val="24"/>
          <w:szCs w:val="24"/>
        </w:rPr>
        <w:t>б) так называемый пещерный человек</w:t>
      </w:r>
      <w:r w:rsidR="008F4299">
        <w:rPr>
          <w:sz w:val="24"/>
          <w:szCs w:val="24"/>
        </w:rPr>
        <w:t xml:space="preserve"> —</w:t>
      </w:r>
      <w:r w:rsidRPr="00C72D9D">
        <w:rPr>
          <w:sz w:val="24"/>
          <w:szCs w:val="24"/>
        </w:rPr>
        <w:t xml:space="preserve"> раса, развившаяся во время ледникового периода (</w:t>
      </w:r>
      <w:r w:rsidRPr="008B55EB">
        <w:rPr>
          <w:sz w:val="24"/>
          <w:szCs w:val="24"/>
          <w:u w:val="single"/>
        </w:rPr>
        <w:t>эскимосы, как говорят западные ученые, единственно оставшиеся представители этого типа</w:t>
      </w:r>
      <w:r w:rsidRPr="00C72D9D">
        <w:rPr>
          <w:sz w:val="24"/>
          <w:szCs w:val="24"/>
        </w:rPr>
        <w:t>) и имевшая более утонченные орудия и инструменты из об</w:t>
      </w:r>
      <w:r w:rsidR="006A56BB">
        <w:rPr>
          <w:sz w:val="24"/>
          <w:szCs w:val="24"/>
        </w:rPr>
        <w:t>колоты</w:t>
      </w:r>
      <w:r w:rsidRPr="00C72D9D">
        <w:rPr>
          <w:sz w:val="24"/>
          <w:szCs w:val="24"/>
        </w:rPr>
        <w:t>х камней, ибо они воспроизводили с удивительной точностью изображения различных животных, наиболее близких им, посредством остроконечных кремней на оленьих рог</w:t>
      </w:r>
      <w:r w:rsidR="006A56BB">
        <w:rPr>
          <w:sz w:val="24"/>
          <w:szCs w:val="24"/>
        </w:rPr>
        <w:t>ах</w:t>
      </w:r>
      <w:r w:rsidRPr="00C72D9D">
        <w:rPr>
          <w:sz w:val="24"/>
          <w:szCs w:val="24"/>
        </w:rPr>
        <w:t>, костях и камнях;</w:t>
      </w:r>
      <w:r>
        <w:rPr>
          <w:sz w:val="24"/>
          <w:szCs w:val="24"/>
        </w:rPr>
        <w:t xml:space="preserve"> </w:t>
      </w:r>
      <w:r w:rsidRPr="00C72D9D">
        <w:rPr>
          <w:sz w:val="24"/>
          <w:szCs w:val="24"/>
        </w:rPr>
        <w:t>в) третья раса</w:t>
      </w:r>
      <w:r w:rsidR="008F4299">
        <w:rPr>
          <w:sz w:val="24"/>
          <w:szCs w:val="24"/>
        </w:rPr>
        <w:t xml:space="preserve"> —</w:t>
      </w:r>
      <w:r w:rsidRPr="00C72D9D">
        <w:rPr>
          <w:sz w:val="24"/>
          <w:szCs w:val="24"/>
        </w:rPr>
        <w:t xml:space="preserve"> люди неолитического пе</w:t>
      </w:r>
      <w:r w:rsidR="002027CA">
        <w:rPr>
          <w:sz w:val="24"/>
          <w:szCs w:val="24"/>
        </w:rPr>
        <w:t>риода, обитатели швейцарских озё</w:t>
      </w:r>
      <w:r w:rsidRPr="00C72D9D">
        <w:rPr>
          <w:sz w:val="24"/>
          <w:szCs w:val="24"/>
        </w:rPr>
        <w:t>р, уже оттачивают свои каменные орудия, строят дома и лодки, делают глиняную посуду;</w:t>
      </w:r>
      <w:r>
        <w:rPr>
          <w:sz w:val="24"/>
          <w:szCs w:val="24"/>
        </w:rPr>
        <w:t xml:space="preserve"> </w:t>
      </w:r>
      <w:r w:rsidRPr="00C72D9D">
        <w:rPr>
          <w:sz w:val="24"/>
          <w:szCs w:val="24"/>
        </w:rPr>
        <w:t>г) наконец, появляется четв</w:t>
      </w:r>
      <w:r w:rsidR="006A56BB">
        <w:rPr>
          <w:sz w:val="24"/>
          <w:szCs w:val="24"/>
        </w:rPr>
        <w:t>ё</w:t>
      </w:r>
      <w:r w:rsidRPr="00C72D9D">
        <w:rPr>
          <w:sz w:val="24"/>
          <w:szCs w:val="24"/>
        </w:rPr>
        <w:t>ртая раса, пришедшая из Центральной Азии. Это светлокожие ари</w:t>
      </w:r>
      <w:r w:rsidR="004B5796">
        <w:rPr>
          <w:sz w:val="24"/>
          <w:szCs w:val="24"/>
        </w:rPr>
        <w:t>и</w:t>
      </w:r>
      <w:r w:rsidRPr="00C72D9D">
        <w:rPr>
          <w:sz w:val="24"/>
          <w:szCs w:val="24"/>
        </w:rPr>
        <w:t>, которые сочетались с оставшимися темнокожими иберийцами</w:t>
      </w:r>
      <w:r w:rsidR="008F4299">
        <w:rPr>
          <w:sz w:val="24"/>
          <w:szCs w:val="24"/>
        </w:rPr>
        <w:t xml:space="preserve"> —</w:t>
      </w:r>
      <w:r w:rsidRPr="00C72D9D">
        <w:rPr>
          <w:sz w:val="24"/>
          <w:szCs w:val="24"/>
        </w:rPr>
        <w:t xml:space="preserve"> представленными теперь смуглыми басками Испании. Это раса, которую западные исследователи считают прародительницей современных народов Европы.</w:t>
      </w:r>
    </w:p>
    <w:p w:rsidR="00842D52" w:rsidRPr="00C72D9D" w:rsidRDefault="002027CA" w:rsidP="00842D52">
      <w:pPr>
        <w:ind w:firstLine="340"/>
        <w:jc w:val="both"/>
        <w:rPr>
          <w:sz w:val="24"/>
          <w:szCs w:val="24"/>
        </w:rPr>
      </w:pPr>
      <w:r>
        <w:rPr>
          <w:sz w:val="24"/>
          <w:szCs w:val="24"/>
        </w:rPr>
        <w:t>3. Учё</w:t>
      </w:r>
      <w:r w:rsidR="00842D52" w:rsidRPr="00C72D9D">
        <w:rPr>
          <w:sz w:val="24"/>
          <w:szCs w:val="24"/>
        </w:rPr>
        <w:t>ные добавляют, что человек</w:t>
      </w:r>
      <w:r w:rsidR="008F4299">
        <w:rPr>
          <w:sz w:val="24"/>
          <w:szCs w:val="24"/>
        </w:rPr>
        <w:t xml:space="preserve"> —</w:t>
      </w:r>
      <w:r w:rsidR="00842D52" w:rsidRPr="00C72D9D">
        <w:rPr>
          <w:sz w:val="24"/>
          <w:szCs w:val="24"/>
        </w:rPr>
        <w:t xml:space="preserve"> обитатель течения рек</w:t>
      </w:r>
      <w:r w:rsidR="008F4299">
        <w:rPr>
          <w:sz w:val="24"/>
          <w:szCs w:val="24"/>
        </w:rPr>
        <w:t xml:space="preserve"> —</w:t>
      </w:r>
      <w:r w:rsidR="00842D52" w:rsidRPr="00C72D9D">
        <w:rPr>
          <w:sz w:val="24"/>
          <w:szCs w:val="24"/>
        </w:rPr>
        <w:t xml:space="preserve"> предшествовал ледниковому периоду, известному в геологии как плейстоцен</w:t>
      </w:r>
      <w:r>
        <w:rPr>
          <w:sz w:val="24"/>
          <w:szCs w:val="24"/>
        </w:rPr>
        <w:t>,</w:t>
      </w:r>
      <w:r w:rsidR="00842D52" w:rsidRPr="00C72D9D">
        <w:rPr>
          <w:sz w:val="24"/>
          <w:szCs w:val="24"/>
        </w:rPr>
        <w:t xml:space="preserve"> и</w:t>
      </w:r>
      <w:r w:rsidR="00842D52">
        <w:rPr>
          <w:sz w:val="24"/>
          <w:szCs w:val="24"/>
        </w:rPr>
        <w:t xml:space="preserve"> </w:t>
      </w:r>
      <w:r w:rsidR="004B5796">
        <w:rPr>
          <w:sz w:val="24"/>
          <w:szCs w:val="24"/>
        </w:rPr>
        <w:t xml:space="preserve">возник </w:t>
      </w:r>
      <w:r w:rsidR="00842D52">
        <w:rPr>
          <w:sz w:val="24"/>
          <w:szCs w:val="24"/>
        </w:rPr>
        <w:t>около 240</w:t>
      </w:r>
      <w:r>
        <w:rPr>
          <w:sz w:val="24"/>
          <w:szCs w:val="24"/>
        </w:rPr>
        <w:t xml:space="preserve">000 лет </w:t>
      </w:r>
      <w:r w:rsidR="00842D52" w:rsidRPr="00C72D9D">
        <w:rPr>
          <w:sz w:val="24"/>
          <w:szCs w:val="24"/>
        </w:rPr>
        <w:t>назад, тогда как челове</w:t>
      </w:r>
      <w:r w:rsidR="00842D52">
        <w:rPr>
          <w:sz w:val="24"/>
          <w:szCs w:val="24"/>
        </w:rPr>
        <w:t>ческие существа (смотрите Джейки</w:t>
      </w:r>
      <w:r w:rsidR="00842D52" w:rsidRPr="00C72D9D">
        <w:rPr>
          <w:sz w:val="24"/>
          <w:szCs w:val="24"/>
        </w:rPr>
        <w:t>, До</w:t>
      </w:r>
      <w:r w:rsidR="00842D52">
        <w:rPr>
          <w:sz w:val="24"/>
          <w:szCs w:val="24"/>
        </w:rPr>
        <w:t>у</w:t>
      </w:r>
      <w:r w:rsidR="00842D52" w:rsidRPr="00C72D9D">
        <w:rPr>
          <w:sz w:val="24"/>
          <w:szCs w:val="24"/>
        </w:rPr>
        <w:t xml:space="preserve">кинса, Фиске и других) населяли Европу </w:t>
      </w:r>
      <w:r w:rsidR="00842D52" w:rsidRPr="008B55EB">
        <w:rPr>
          <w:sz w:val="24"/>
          <w:szCs w:val="24"/>
          <w:u w:val="single"/>
        </w:rPr>
        <w:t>по крайней мере на 100000 лет раньше</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За одним исключением они все ошибаются. Они подходят довольно близко, но, тем не менее, теряют след в каждом случае. Было не четыре, </w:t>
      </w:r>
      <w:r>
        <w:rPr>
          <w:sz w:val="24"/>
          <w:szCs w:val="24"/>
        </w:rPr>
        <w:t>а пять рас, а</w:t>
      </w:r>
      <w:r w:rsidRPr="00C72D9D">
        <w:rPr>
          <w:sz w:val="24"/>
          <w:szCs w:val="24"/>
        </w:rPr>
        <w:t xml:space="preserve"> мы являемся пятой расой, смешанной с остатками четв</w:t>
      </w:r>
      <w:r w:rsidR="004B5796">
        <w:rPr>
          <w:sz w:val="24"/>
          <w:szCs w:val="24"/>
        </w:rPr>
        <w:t>ё</w:t>
      </w:r>
      <w:r w:rsidRPr="00C72D9D">
        <w:rPr>
          <w:sz w:val="24"/>
          <w:szCs w:val="24"/>
        </w:rPr>
        <w:t>ртой. (Более совершенная эволюция, или раса, появляется с каждым махациклическим кругом.) Первая раса появилась на Земле не полмиллиона лет назад (</w:t>
      </w:r>
      <w:r>
        <w:rPr>
          <w:sz w:val="24"/>
          <w:szCs w:val="24"/>
        </w:rPr>
        <w:t>по теории</w:t>
      </w:r>
      <w:r w:rsidRPr="00C72D9D">
        <w:rPr>
          <w:sz w:val="24"/>
          <w:szCs w:val="24"/>
        </w:rPr>
        <w:t xml:space="preserve"> Фиске), </w:t>
      </w:r>
      <w:r>
        <w:rPr>
          <w:sz w:val="24"/>
          <w:szCs w:val="24"/>
        </w:rPr>
        <w:t>а</w:t>
      </w:r>
      <w:r w:rsidRPr="00C72D9D">
        <w:rPr>
          <w:sz w:val="24"/>
          <w:szCs w:val="24"/>
        </w:rPr>
        <w:t xml:space="preserve"> несколько миллионов</w:t>
      </w:r>
      <w:r>
        <w:rPr>
          <w:sz w:val="24"/>
          <w:szCs w:val="24"/>
        </w:rPr>
        <w:t xml:space="preserve"> лет назад</w:t>
      </w:r>
      <w:r w:rsidRPr="00C72D9D">
        <w:rPr>
          <w:sz w:val="24"/>
          <w:szCs w:val="24"/>
        </w:rPr>
        <w:t>. Последняя научная теория принадлежит немецким и американским профессорам, которые говорят устами Фиске: «Мы видим</w:t>
      </w:r>
      <w:r>
        <w:rPr>
          <w:sz w:val="24"/>
          <w:szCs w:val="24"/>
        </w:rPr>
        <w:t xml:space="preserve">, что человек, </w:t>
      </w:r>
      <w:r w:rsidR="004B5796">
        <w:rPr>
          <w:sz w:val="24"/>
          <w:szCs w:val="24"/>
        </w:rPr>
        <w:t>живший на</w:t>
      </w:r>
      <w:r w:rsidRPr="00C72D9D">
        <w:rPr>
          <w:sz w:val="24"/>
          <w:szCs w:val="24"/>
        </w:rPr>
        <w:t xml:space="preserve"> Земл</w:t>
      </w:r>
      <w:r w:rsidR="004B5796">
        <w:rPr>
          <w:sz w:val="24"/>
          <w:szCs w:val="24"/>
        </w:rPr>
        <w:t>е</w:t>
      </w:r>
      <w:r w:rsidRPr="004B5796">
        <w:rPr>
          <w:sz w:val="24"/>
          <w:szCs w:val="24"/>
        </w:rPr>
        <w:t>,</w:t>
      </w:r>
      <w:r w:rsidR="001170B9" w:rsidRPr="001170B9">
        <w:rPr>
          <w:sz w:val="24"/>
          <w:szCs w:val="24"/>
        </w:rPr>
        <w:t xml:space="preserve"> </w:t>
      </w:r>
      <w:r w:rsidRPr="004B5796">
        <w:rPr>
          <w:sz w:val="24"/>
          <w:szCs w:val="24"/>
        </w:rPr>
        <w:t>оставался</w:t>
      </w:r>
      <w:r w:rsidRPr="002027CA">
        <w:rPr>
          <w:sz w:val="24"/>
          <w:szCs w:val="24"/>
        </w:rPr>
        <w:t xml:space="preserve"> </w:t>
      </w:r>
      <w:r>
        <w:rPr>
          <w:sz w:val="24"/>
          <w:szCs w:val="24"/>
        </w:rPr>
        <w:t>в течение</w:t>
      </w:r>
      <w:r w:rsidRPr="00C72D9D">
        <w:rPr>
          <w:sz w:val="24"/>
          <w:szCs w:val="24"/>
        </w:rPr>
        <w:t>, может быть, около полумиллиона лет</w:t>
      </w:r>
      <w:r>
        <w:rPr>
          <w:sz w:val="24"/>
          <w:szCs w:val="24"/>
        </w:rPr>
        <w:t>,</w:t>
      </w:r>
      <w:r w:rsidRPr="004B4A31">
        <w:t xml:space="preserve"> </w:t>
      </w:r>
      <w:r w:rsidR="004B5796">
        <w:rPr>
          <w:i/>
          <w:sz w:val="24"/>
          <w:szCs w:val="24"/>
        </w:rPr>
        <w:t>фактически</w:t>
      </w:r>
      <w:r w:rsidRPr="004B4A31">
        <w:rPr>
          <w:i/>
          <w:sz w:val="24"/>
          <w:szCs w:val="24"/>
        </w:rPr>
        <w:t xml:space="preserve"> немым</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Он и прав, и не прав. Прав относительно того, что раса была «немой», ибо долгие века молчания потребовались для эволюции и обоюдного понимания речи, от стонов и бормотаний </w:t>
      </w:r>
      <w:r>
        <w:rPr>
          <w:sz w:val="24"/>
          <w:szCs w:val="24"/>
        </w:rPr>
        <w:t>человека, чуть поднявшегося над самым развитым антропоидом</w:t>
      </w:r>
      <w:r w:rsidRPr="00C72D9D">
        <w:rPr>
          <w:sz w:val="24"/>
          <w:szCs w:val="24"/>
        </w:rPr>
        <w:t xml:space="preserve"> (расы, теперь </w:t>
      </w:r>
      <w:r>
        <w:rPr>
          <w:sz w:val="24"/>
          <w:szCs w:val="24"/>
        </w:rPr>
        <w:t>вымер</w:t>
      </w:r>
      <w:r w:rsidRPr="00C72D9D">
        <w:rPr>
          <w:sz w:val="24"/>
          <w:szCs w:val="24"/>
        </w:rPr>
        <w:t xml:space="preserve">шей, ибо </w:t>
      </w:r>
      <w:r>
        <w:rPr>
          <w:sz w:val="24"/>
          <w:szCs w:val="24"/>
        </w:rPr>
        <w:t>«</w:t>
      </w:r>
      <w:r w:rsidRPr="00C72D9D">
        <w:rPr>
          <w:sz w:val="24"/>
          <w:szCs w:val="24"/>
        </w:rPr>
        <w:t>природа закрывает дверь за собою</w:t>
      </w:r>
      <w:r>
        <w:rPr>
          <w:sz w:val="24"/>
          <w:szCs w:val="24"/>
        </w:rPr>
        <w:t>»</w:t>
      </w:r>
      <w:r w:rsidRPr="00C72D9D">
        <w:rPr>
          <w:sz w:val="24"/>
          <w:szCs w:val="24"/>
        </w:rPr>
        <w:t xml:space="preserve"> в сво</w:t>
      </w:r>
      <w:r w:rsidR="002027CA">
        <w:rPr>
          <w:sz w:val="24"/>
          <w:szCs w:val="24"/>
        </w:rPr>
        <w:t>ём</w:t>
      </w:r>
      <w:r w:rsidRPr="00C72D9D">
        <w:rPr>
          <w:sz w:val="24"/>
          <w:szCs w:val="24"/>
        </w:rPr>
        <w:t xml:space="preserve"> движении вперед</w:t>
      </w:r>
      <w:r w:rsidR="008F4299">
        <w:rPr>
          <w:sz w:val="24"/>
          <w:szCs w:val="24"/>
        </w:rPr>
        <w:t xml:space="preserve"> —</w:t>
      </w:r>
      <w:r w:rsidRPr="00C72D9D">
        <w:rPr>
          <w:sz w:val="24"/>
          <w:szCs w:val="24"/>
        </w:rPr>
        <w:t xml:space="preserve"> более, </w:t>
      </w:r>
      <w:r>
        <w:rPr>
          <w:sz w:val="24"/>
          <w:szCs w:val="24"/>
        </w:rPr>
        <w:t>чем</w:t>
      </w:r>
      <w:r w:rsidRPr="00C72D9D">
        <w:rPr>
          <w:sz w:val="24"/>
          <w:szCs w:val="24"/>
        </w:rPr>
        <w:t xml:space="preserve"> в одном смысле)</w:t>
      </w:r>
      <w:r>
        <w:rPr>
          <w:sz w:val="24"/>
          <w:szCs w:val="24"/>
        </w:rPr>
        <w:t>,</w:t>
      </w:r>
      <w:r w:rsidRPr="00C72D9D">
        <w:rPr>
          <w:sz w:val="24"/>
          <w:szCs w:val="24"/>
        </w:rPr>
        <w:t xml:space="preserve"> до первого издающего односложные звуки человека. Но он не</w:t>
      </w:r>
      <w:r w:rsidR="002027CA">
        <w:rPr>
          <w:sz w:val="24"/>
          <w:szCs w:val="24"/>
        </w:rPr>
        <w:t>прав во всё</w:t>
      </w:r>
      <w:r w:rsidRPr="00C72D9D">
        <w:rPr>
          <w:sz w:val="24"/>
          <w:szCs w:val="24"/>
        </w:rPr>
        <w:t>м остальном.</w:t>
      </w:r>
    </w:p>
    <w:p w:rsidR="00842D52" w:rsidRPr="00C72D9D" w:rsidRDefault="00842D52" w:rsidP="00842D52">
      <w:pPr>
        <w:ind w:firstLine="340"/>
        <w:jc w:val="both"/>
        <w:rPr>
          <w:sz w:val="24"/>
          <w:szCs w:val="24"/>
        </w:rPr>
      </w:pPr>
      <w:r w:rsidRPr="00C72D9D">
        <w:rPr>
          <w:sz w:val="24"/>
          <w:szCs w:val="24"/>
        </w:rPr>
        <w:lastRenderedPageBreak/>
        <w:t xml:space="preserve">Кстати, вы должны прийти к какому-нибудь соглашению относительно терминологии, когда обсуждаете </w:t>
      </w:r>
      <w:r>
        <w:rPr>
          <w:sz w:val="24"/>
          <w:szCs w:val="24"/>
        </w:rPr>
        <w:t>циклические</w:t>
      </w:r>
      <w:r w:rsidRPr="00C72D9D">
        <w:rPr>
          <w:sz w:val="24"/>
          <w:szCs w:val="24"/>
        </w:rPr>
        <w:t xml:space="preserve"> эволюции. Наши термины непереводимы, и без основательного знания нашей полной системы понятий (которая не может быть выдана никому, за исключением настоящих </w:t>
      </w:r>
      <w:r w:rsidR="0048541F">
        <w:rPr>
          <w:sz w:val="24"/>
          <w:szCs w:val="24"/>
        </w:rPr>
        <w:t>посвященных) они ничего определё</w:t>
      </w:r>
      <w:r w:rsidRPr="00C72D9D">
        <w:rPr>
          <w:sz w:val="24"/>
          <w:szCs w:val="24"/>
        </w:rPr>
        <w:t xml:space="preserve">нного </w:t>
      </w:r>
      <w:r>
        <w:rPr>
          <w:sz w:val="24"/>
          <w:szCs w:val="24"/>
        </w:rPr>
        <w:t xml:space="preserve">вам </w:t>
      </w:r>
      <w:r w:rsidRPr="00C72D9D">
        <w:rPr>
          <w:sz w:val="24"/>
          <w:szCs w:val="24"/>
        </w:rPr>
        <w:t xml:space="preserve">не дадут, но лишь послужат источником путаницы, как </w:t>
      </w:r>
      <w:r>
        <w:rPr>
          <w:sz w:val="24"/>
          <w:szCs w:val="24"/>
        </w:rPr>
        <w:t xml:space="preserve">происходит </w:t>
      </w:r>
      <w:r w:rsidRPr="00C72D9D">
        <w:rPr>
          <w:sz w:val="24"/>
          <w:szCs w:val="24"/>
        </w:rPr>
        <w:t>с терминами «душа» и «дух» у всех ваших метафизических писателей</w:t>
      </w:r>
      <w:r w:rsidR="008F4299">
        <w:rPr>
          <w:sz w:val="24"/>
          <w:szCs w:val="24"/>
        </w:rPr>
        <w:t xml:space="preserve"> —</w:t>
      </w:r>
      <w:r w:rsidRPr="00C72D9D">
        <w:rPr>
          <w:sz w:val="24"/>
          <w:szCs w:val="24"/>
        </w:rPr>
        <w:t xml:space="preserve"> особенно у спиритуалистов.</w:t>
      </w:r>
    </w:p>
    <w:p w:rsidR="00842D52" w:rsidRPr="00C72D9D" w:rsidRDefault="00842D52" w:rsidP="00842D52">
      <w:pPr>
        <w:ind w:firstLine="340"/>
        <w:jc w:val="both"/>
        <w:rPr>
          <w:sz w:val="24"/>
          <w:szCs w:val="24"/>
        </w:rPr>
      </w:pPr>
      <w:r w:rsidRPr="00C72D9D">
        <w:rPr>
          <w:sz w:val="24"/>
          <w:szCs w:val="24"/>
        </w:rPr>
        <w:t>Вы должны быть терпеливы с Субба Роу. Д</w:t>
      </w:r>
      <w:r w:rsidR="00136D26">
        <w:rPr>
          <w:sz w:val="24"/>
          <w:szCs w:val="24"/>
        </w:rPr>
        <w:t>айте ему время. Он теперь в своё</w:t>
      </w:r>
      <w:r w:rsidRPr="00C72D9D">
        <w:rPr>
          <w:sz w:val="24"/>
          <w:szCs w:val="24"/>
        </w:rPr>
        <w:t xml:space="preserve">м </w:t>
      </w:r>
      <w:r w:rsidRPr="00CD0207">
        <w:rPr>
          <w:i/>
          <w:sz w:val="24"/>
          <w:szCs w:val="24"/>
        </w:rPr>
        <w:t>тапасе</w:t>
      </w:r>
      <w:r>
        <w:rPr>
          <w:sz w:val="24"/>
          <w:szCs w:val="24"/>
        </w:rPr>
        <w:t>,</w:t>
      </w:r>
      <w:r w:rsidRPr="00C72D9D">
        <w:rPr>
          <w:sz w:val="24"/>
          <w:szCs w:val="24"/>
        </w:rPr>
        <w:t xml:space="preserve"> и его нельзя беспокоить. Я скажу</w:t>
      </w:r>
      <w:r w:rsidR="0048541F" w:rsidRPr="0048541F">
        <w:rPr>
          <w:sz w:val="24"/>
          <w:szCs w:val="24"/>
        </w:rPr>
        <w:t xml:space="preserve"> </w:t>
      </w:r>
      <w:r w:rsidR="0048541F" w:rsidRPr="00C72D9D">
        <w:rPr>
          <w:sz w:val="24"/>
          <w:szCs w:val="24"/>
        </w:rPr>
        <w:t>ему</w:t>
      </w:r>
      <w:r w:rsidRPr="00C72D9D">
        <w:rPr>
          <w:sz w:val="24"/>
          <w:szCs w:val="24"/>
        </w:rPr>
        <w:t xml:space="preserve">, чтобы он не пренебрегал вами, но он очень ревнив и </w:t>
      </w:r>
      <w:r w:rsidR="004B5796">
        <w:rPr>
          <w:sz w:val="24"/>
          <w:szCs w:val="24"/>
        </w:rPr>
        <w:t xml:space="preserve">ститает обучение англичанина </w:t>
      </w:r>
      <w:r w:rsidRPr="00C72D9D">
        <w:rPr>
          <w:sz w:val="24"/>
          <w:szCs w:val="24"/>
        </w:rPr>
        <w:t>святотатство</w:t>
      </w:r>
      <w:r w:rsidR="004B5796">
        <w:rPr>
          <w:sz w:val="24"/>
          <w:szCs w:val="24"/>
        </w:rPr>
        <w:t>м</w:t>
      </w:r>
      <w:r w:rsidRPr="00C72D9D">
        <w:rPr>
          <w:sz w:val="24"/>
          <w:szCs w:val="24"/>
        </w:rPr>
        <w:t>.</w:t>
      </w:r>
    </w:p>
    <w:p w:rsidR="00842D52" w:rsidRPr="004B5796" w:rsidRDefault="0048541F" w:rsidP="004B5796">
      <w:pPr>
        <w:pStyle w:val="Aiiaienu"/>
        <w:spacing w:before="0" w:after="60"/>
        <w:ind w:firstLine="340"/>
        <w:rPr>
          <w:rFonts w:ascii="Times New Roman" w:hAnsi="Times New Roman"/>
          <w:b w:val="0"/>
          <w:szCs w:val="24"/>
        </w:rPr>
      </w:pPr>
      <w:r>
        <w:rPr>
          <w:rFonts w:ascii="Times New Roman" w:hAnsi="Times New Roman"/>
          <w:b w:val="0"/>
          <w:szCs w:val="24"/>
        </w:rPr>
        <w:t>Ваш М</w:t>
      </w:r>
      <w:r w:rsidRPr="005344C4">
        <w:rPr>
          <w:rFonts w:asciiTheme="minorHAnsi" w:hAnsiTheme="minorHAnsi"/>
          <w:b w:val="0"/>
          <w:szCs w:val="24"/>
        </w:rPr>
        <w:t>.</w:t>
      </w:r>
      <w:r w:rsidRPr="005344C4">
        <w:rPr>
          <w:rFonts w:asciiTheme="minorHAnsi" w:hAnsiTheme="minorHAnsi"/>
          <w:b w:val="0"/>
          <w:szCs w:val="24"/>
          <w:lang w:val="en-US"/>
        </w:rPr>
        <w:t>·</w:t>
      </w:r>
      <w:r w:rsidRPr="005344C4">
        <w:rPr>
          <w:rFonts w:asciiTheme="minorHAnsi" w:hAnsiTheme="minorHAnsi"/>
          <w:b w:val="0"/>
          <w:szCs w:val="24"/>
        </w:rPr>
        <w:t>.</w:t>
      </w:r>
    </w:p>
    <w:p w:rsidR="00842D52" w:rsidRPr="00C72D9D" w:rsidRDefault="00842D52" w:rsidP="00842D52">
      <w:pPr>
        <w:ind w:firstLine="340"/>
        <w:jc w:val="both"/>
        <w:rPr>
          <w:sz w:val="24"/>
          <w:szCs w:val="24"/>
        </w:rPr>
      </w:pPr>
      <w:r w:rsidRPr="00C72D9D">
        <w:rPr>
          <w:sz w:val="24"/>
          <w:szCs w:val="24"/>
        </w:rPr>
        <w:t xml:space="preserve">Р.S. </w:t>
      </w:r>
      <w:r w:rsidR="004B5796">
        <w:rPr>
          <w:sz w:val="24"/>
          <w:szCs w:val="24"/>
        </w:rPr>
        <w:t>Мне удалось написать</w:t>
      </w:r>
      <w:r w:rsidRPr="00C72D9D">
        <w:rPr>
          <w:sz w:val="24"/>
          <w:szCs w:val="24"/>
        </w:rPr>
        <w:t xml:space="preserve"> хорошо, но бумага </w:t>
      </w:r>
      <w:r w:rsidR="004B5796">
        <w:rPr>
          <w:sz w:val="24"/>
          <w:szCs w:val="24"/>
        </w:rPr>
        <w:t>слишком тонкая</w:t>
      </w:r>
      <w:r w:rsidRPr="00C72D9D">
        <w:rPr>
          <w:sz w:val="24"/>
          <w:szCs w:val="24"/>
        </w:rPr>
        <w:t xml:space="preserve"> для </w:t>
      </w:r>
      <w:r w:rsidR="004B5796">
        <w:rPr>
          <w:sz w:val="24"/>
          <w:szCs w:val="24"/>
        </w:rPr>
        <w:t>письма</w:t>
      </w:r>
      <w:r w:rsidRPr="00C72D9D">
        <w:rPr>
          <w:sz w:val="24"/>
          <w:szCs w:val="24"/>
        </w:rPr>
        <w:t xml:space="preserve">. </w:t>
      </w:r>
      <w:r w:rsidR="004B5796">
        <w:rPr>
          <w:sz w:val="24"/>
          <w:szCs w:val="24"/>
        </w:rPr>
        <w:t>Однако</w:t>
      </w:r>
      <w:r w:rsidRPr="00C72D9D">
        <w:rPr>
          <w:sz w:val="24"/>
          <w:szCs w:val="24"/>
        </w:rPr>
        <w:t xml:space="preserve"> </w:t>
      </w:r>
      <w:r w:rsidR="004B5796">
        <w:rPr>
          <w:sz w:val="24"/>
          <w:szCs w:val="24"/>
        </w:rPr>
        <w:t xml:space="preserve">не </w:t>
      </w:r>
      <w:r w:rsidRPr="00C72D9D">
        <w:rPr>
          <w:sz w:val="24"/>
          <w:szCs w:val="24"/>
        </w:rPr>
        <w:t>могу писать по-английски кисточкой</w:t>
      </w:r>
      <w:r w:rsidR="008F4299">
        <w:rPr>
          <w:sz w:val="24"/>
          <w:szCs w:val="24"/>
        </w:rPr>
        <w:t xml:space="preserve"> —</w:t>
      </w:r>
      <w:r w:rsidRPr="00C72D9D">
        <w:rPr>
          <w:sz w:val="24"/>
          <w:szCs w:val="24"/>
        </w:rPr>
        <w:t xml:space="preserve"> было бы хуже.</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47</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45</w:t>
      </w:r>
      <w:r w:rsidRPr="000267C5">
        <w:rPr>
          <w:i/>
          <w:color w:val="auto"/>
        </w:rPr>
        <w:t xml:space="preserve">) </w:t>
      </w:r>
      <w:r>
        <w:rPr>
          <w:b w:val="0"/>
          <w:i/>
          <w:color w:val="auto"/>
        </w:rPr>
        <w:t xml:space="preserve">пол. в феврале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452F61" w:rsidRDefault="00842D52" w:rsidP="00842D52">
      <w:pPr>
        <w:ind w:firstLine="340"/>
        <w:jc w:val="both"/>
        <w:rPr>
          <w:i/>
          <w:sz w:val="22"/>
          <w:szCs w:val="22"/>
        </w:rPr>
      </w:pPr>
      <w:r w:rsidRPr="00452F61">
        <w:rPr>
          <w:i/>
          <w:sz w:val="22"/>
          <w:szCs w:val="22"/>
        </w:rPr>
        <w:t xml:space="preserve">Это первое письмо К.Х. к Синнетту, </w:t>
      </w:r>
      <w:r w:rsidR="00452F61" w:rsidRPr="00452F61">
        <w:rPr>
          <w:i/>
          <w:sz w:val="22"/>
          <w:szCs w:val="22"/>
        </w:rPr>
        <w:t xml:space="preserve">написанное им после </w:t>
      </w:r>
      <w:r w:rsidRPr="00452F61">
        <w:rPr>
          <w:i/>
          <w:sz w:val="22"/>
          <w:szCs w:val="22"/>
        </w:rPr>
        <w:t>возвра</w:t>
      </w:r>
      <w:r w:rsidR="00452F61" w:rsidRPr="00452F61">
        <w:rPr>
          <w:i/>
          <w:sz w:val="22"/>
          <w:szCs w:val="22"/>
        </w:rPr>
        <w:t>щения из</w:t>
      </w:r>
      <w:r w:rsidRPr="00452F61">
        <w:rPr>
          <w:i/>
          <w:sz w:val="22"/>
          <w:szCs w:val="22"/>
        </w:rPr>
        <w:t xml:space="preserve"> своего уединения.</w:t>
      </w:r>
    </w:p>
    <w:p w:rsidR="00452F61" w:rsidRPr="00CD0207" w:rsidRDefault="00452F61" w:rsidP="00842D52">
      <w:pPr>
        <w:ind w:firstLine="340"/>
        <w:jc w:val="both"/>
        <w:rPr>
          <w:i/>
          <w:sz w:val="24"/>
          <w:szCs w:val="24"/>
        </w:rPr>
      </w:pPr>
    </w:p>
    <w:p w:rsidR="00842D52" w:rsidRPr="00596800" w:rsidRDefault="00842D52" w:rsidP="00842D52">
      <w:pPr>
        <w:ind w:firstLine="340"/>
        <w:jc w:val="both"/>
        <w:rPr>
          <w:rFonts w:asciiTheme="minorHAnsi" w:hAnsiTheme="minorHAnsi"/>
          <w:sz w:val="24"/>
          <w:szCs w:val="24"/>
        </w:rPr>
      </w:pPr>
      <w:r w:rsidRPr="00596800">
        <w:rPr>
          <w:rFonts w:asciiTheme="minorHAnsi" w:hAnsiTheme="minorHAnsi"/>
          <w:sz w:val="24"/>
          <w:szCs w:val="24"/>
        </w:rPr>
        <w:t xml:space="preserve">Первое, полученное после возобновления переписки, в феврале </w:t>
      </w:r>
      <w:smartTag w:uri="urn:schemas-microsoft-com:office:smarttags" w:element="metricconverter">
        <w:smartTagPr>
          <w:attr w:name="ProductID" w:val="1882 г"/>
        </w:smartTagPr>
        <w:r w:rsidRPr="00596800">
          <w:rPr>
            <w:rFonts w:asciiTheme="minorHAnsi" w:hAnsiTheme="minorHAnsi"/>
            <w:sz w:val="24"/>
            <w:szCs w:val="24"/>
          </w:rPr>
          <w:t>1882 г</w:t>
        </w:r>
      </w:smartTag>
      <w:r w:rsidRPr="00596800">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pStyle w:val="210"/>
        <w:ind w:firstLine="340"/>
        <w:jc w:val="both"/>
        <w:rPr>
          <w:sz w:val="24"/>
          <w:szCs w:val="24"/>
        </w:rPr>
      </w:pPr>
      <w:r w:rsidRPr="00C72D9D">
        <w:rPr>
          <w:sz w:val="24"/>
          <w:szCs w:val="24"/>
        </w:rPr>
        <w:t>Мой брат, я находился в долгом путешествии за высшим знанием, и мне понадобился продолжительный отдых. Затем, по возвращении, я отдал вс</w:t>
      </w:r>
      <w:r w:rsidR="00990B08">
        <w:rPr>
          <w:sz w:val="24"/>
          <w:szCs w:val="24"/>
        </w:rPr>
        <w:t>ё</w:t>
      </w:r>
      <w:r w:rsidRPr="00C72D9D">
        <w:rPr>
          <w:sz w:val="24"/>
          <w:szCs w:val="24"/>
        </w:rPr>
        <w:t xml:space="preserve"> свое время моим обязанностям и все мои мысли</w:t>
      </w:r>
      <w:r w:rsidR="008F4299">
        <w:rPr>
          <w:sz w:val="24"/>
          <w:szCs w:val="24"/>
        </w:rPr>
        <w:t xml:space="preserve"> —</w:t>
      </w:r>
      <w:r>
        <w:rPr>
          <w:sz w:val="24"/>
          <w:szCs w:val="24"/>
        </w:rPr>
        <w:t xml:space="preserve"> </w:t>
      </w:r>
      <w:r w:rsidRPr="00C72D9D">
        <w:rPr>
          <w:sz w:val="24"/>
          <w:szCs w:val="24"/>
        </w:rPr>
        <w:t xml:space="preserve">Великой </w:t>
      </w:r>
      <w:r w:rsidR="00596800">
        <w:rPr>
          <w:sz w:val="24"/>
          <w:szCs w:val="24"/>
        </w:rPr>
        <w:t>Задач</w:t>
      </w:r>
      <w:r w:rsidRPr="00C72D9D">
        <w:rPr>
          <w:sz w:val="24"/>
          <w:szCs w:val="24"/>
        </w:rPr>
        <w:t>е. Вс</w:t>
      </w:r>
      <w:r w:rsidR="00596800">
        <w:rPr>
          <w:sz w:val="24"/>
          <w:szCs w:val="24"/>
        </w:rPr>
        <w:t>ё</w:t>
      </w:r>
      <w:r w:rsidRPr="00C72D9D">
        <w:rPr>
          <w:sz w:val="24"/>
          <w:szCs w:val="24"/>
        </w:rPr>
        <w:t xml:space="preserve"> это теперь прошло: новогодние празднества подошли к концу, и я</w:t>
      </w:r>
      <w:r w:rsidR="008F4299">
        <w:rPr>
          <w:sz w:val="24"/>
          <w:szCs w:val="24"/>
        </w:rPr>
        <w:t xml:space="preserve"> —</w:t>
      </w:r>
      <w:r w:rsidRPr="00C72D9D">
        <w:rPr>
          <w:sz w:val="24"/>
          <w:szCs w:val="24"/>
        </w:rPr>
        <w:t xml:space="preserve"> опять «Я». Но что такое </w:t>
      </w:r>
      <w:r w:rsidRPr="00990B08">
        <w:rPr>
          <w:i/>
          <w:sz w:val="24"/>
          <w:szCs w:val="24"/>
        </w:rPr>
        <w:t>Я</w:t>
      </w:r>
      <w:r w:rsidR="00990B08">
        <w:rPr>
          <w:sz w:val="24"/>
          <w:szCs w:val="24"/>
        </w:rPr>
        <w:t>? Лишь мимолётный</w:t>
      </w:r>
      <w:r w:rsidRPr="00C72D9D">
        <w:rPr>
          <w:sz w:val="24"/>
          <w:szCs w:val="24"/>
        </w:rPr>
        <w:t xml:space="preserve"> гость, чьи </w:t>
      </w:r>
      <w:r w:rsidR="00990B08">
        <w:rPr>
          <w:sz w:val="24"/>
          <w:szCs w:val="24"/>
        </w:rPr>
        <w:t>заботы</w:t>
      </w:r>
      <w:r w:rsidRPr="00C72D9D">
        <w:rPr>
          <w:sz w:val="24"/>
          <w:szCs w:val="24"/>
        </w:rPr>
        <w:t xml:space="preserve"> подобны миражу великой пустыни...</w:t>
      </w:r>
    </w:p>
    <w:p w:rsidR="00842D52" w:rsidRPr="00C72D9D" w:rsidRDefault="00842D52" w:rsidP="00842D52">
      <w:pPr>
        <w:ind w:firstLine="340"/>
        <w:jc w:val="both"/>
        <w:rPr>
          <w:sz w:val="24"/>
          <w:szCs w:val="24"/>
        </w:rPr>
      </w:pPr>
      <w:r w:rsidRPr="00C72D9D">
        <w:rPr>
          <w:sz w:val="24"/>
          <w:szCs w:val="24"/>
        </w:rPr>
        <w:t>Так или иначе, это мой первый досуг. Я отдаю его вам, чь</w:t>
      </w:r>
      <w:r w:rsidR="00990B08">
        <w:rPr>
          <w:sz w:val="24"/>
          <w:szCs w:val="24"/>
        </w:rPr>
        <w:t>ё</w:t>
      </w:r>
      <w:r w:rsidRPr="00C72D9D">
        <w:rPr>
          <w:sz w:val="24"/>
          <w:szCs w:val="24"/>
        </w:rPr>
        <w:t xml:space="preserve"> внутреннее Я примиряет меня со в</w:t>
      </w:r>
      <w:r w:rsidR="00990B08">
        <w:rPr>
          <w:sz w:val="24"/>
          <w:szCs w:val="24"/>
        </w:rPr>
        <w:t>не</w:t>
      </w:r>
      <w:r w:rsidRPr="00C72D9D">
        <w:rPr>
          <w:sz w:val="24"/>
          <w:szCs w:val="24"/>
        </w:rPr>
        <w:t xml:space="preserve">шним человеком, который слишком часто забывает, что велик тот, кто велик в терпении. Оглянитесь </w:t>
      </w:r>
      <w:r w:rsidR="00990B08">
        <w:rPr>
          <w:sz w:val="24"/>
          <w:szCs w:val="24"/>
        </w:rPr>
        <w:t>во</w:t>
      </w:r>
      <w:r w:rsidRPr="00C72D9D">
        <w:rPr>
          <w:sz w:val="24"/>
          <w:szCs w:val="24"/>
        </w:rPr>
        <w:t xml:space="preserve">круг, мой друг, и вы увидите «три </w:t>
      </w:r>
      <w:r w:rsidR="00990B08">
        <w:rPr>
          <w:sz w:val="24"/>
          <w:szCs w:val="24"/>
        </w:rPr>
        <w:t>яда</w:t>
      </w:r>
      <w:r w:rsidRPr="00C72D9D">
        <w:rPr>
          <w:sz w:val="24"/>
          <w:szCs w:val="24"/>
        </w:rPr>
        <w:t>», неистовствующие в сердц</w:t>
      </w:r>
      <w:r w:rsidR="00990B08">
        <w:rPr>
          <w:sz w:val="24"/>
          <w:szCs w:val="24"/>
        </w:rPr>
        <w:t>ах</w:t>
      </w:r>
      <w:r w:rsidRPr="00C72D9D">
        <w:rPr>
          <w:sz w:val="24"/>
          <w:szCs w:val="24"/>
        </w:rPr>
        <w:t xml:space="preserve"> </w:t>
      </w:r>
      <w:r w:rsidR="00990B08">
        <w:rPr>
          <w:sz w:val="24"/>
          <w:szCs w:val="24"/>
        </w:rPr>
        <w:t>людей</w:t>
      </w:r>
      <w:r w:rsidRPr="00C72D9D">
        <w:rPr>
          <w:sz w:val="24"/>
          <w:szCs w:val="24"/>
        </w:rPr>
        <w:t>: гнев, алчность, заблуждение</w:t>
      </w:r>
      <w:r>
        <w:rPr>
          <w:sz w:val="24"/>
          <w:szCs w:val="24"/>
        </w:rPr>
        <w:t>,</w:t>
      </w:r>
      <w:r w:rsidRPr="00C72D9D">
        <w:rPr>
          <w:sz w:val="24"/>
          <w:szCs w:val="24"/>
        </w:rPr>
        <w:t xml:space="preserve"> и пять омрачений</w:t>
      </w:r>
      <w:r>
        <w:rPr>
          <w:sz w:val="24"/>
          <w:szCs w:val="24"/>
        </w:rPr>
        <w:t>:</w:t>
      </w:r>
      <w:r w:rsidRPr="00C72D9D">
        <w:rPr>
          <w:sz w:val="24"/>
          <w:szCs w:val="24"/>
        </w:rPr>
        <w:t xml:space="preserve"> зависть, страсть, колебание, лень и неверие, всегда мешающие ему разглядеть истину. </w:t>
      </w:r>
      <w:r>
        <w:rPr>
          <w:sz w:val="24"/>
          <w:szCs w:val="24"/>
        </w:rPr>
        <w:t>Люди</w:t>
      </w:r>
      <w:r w:rsidRPr="00C72D9D">
        <w:rPr>
          <w:sz w:val="24"/>
          <w:szCs w:val="24"/>
        </w:rPr>
        <w:t xml:space="preserve"> никогда не избавятся </w:t>
      </w:r>
      <w:r w:rsidR="00990B08">
        <w:rPr>
          <w:sz w:val="24"/>
          <w:szCs w:val="24"/>
        </w:rPr>
        <w:t xml:space="preserve">ни </w:t>
      </w:r>
      <w:r w:rsidRPr="00C72D9D">
        <w:rPr>
          <w:sz w:val="24"/>
          <w:szCs w:val="24"/>
        </w:rPr>
        <w:t>от загрязнения своих тщеславных, злобных сердец, н</w:t>
      </w:r>
      <w:r w:rsidR="00990B08">
        <w:rPr>
          <w:sz w:val="24"/>
          <w:szCs w:val="24"/>
        </w:rPr>
        <w:t>и</w:t>
      </w:r>
      <w:r w:rsidRPr="00C72D9D">
        <w:rPr>
          <w:sz w:val="24"/>
          <w:szCs w:val="24"/>
        </w:rPr>
        <w:t xml:space="preserve"> ощутят духовной части самих себя. Не попыта</w:t>
      </w:r>
      <w:r w:rsidR="00990B08">
        <w:rPr>
          <w:sz w:val="24"/>
          <w:szCs w:val="24"/>
        </w:rPr>
        <w:t>е</w:t>
      </w:r>
      <w:r w:rsidRPr="00C72D9D">
        <w:rPr>
          <w:sz w:val="24"/>
          <w:szCs w:val="24"/>
        </w:rPr>
        <w:t>т</w:t>
      </w:r>
      <w:r w:rsidR="00990B08">
        <w:rPr>
          <w:sz w:val="24"/>
          <w:szCs w:val="24"/>
        </w:rPr>
        <w:t>е</w:t>
      </w:r>
      <w:r w:rsidRPr="00C72D9D">
        <w:rPr>
          <w:sz w:val="24"/>
          <w:szCs w:val="24"/>
        </w:rPr>
        <w:t>с</w:t>
      </w:r>
      <w:r w:rsidR="00990B08">
        <w:rPr>
          <w:sz w:val="24"/>
          <w:szCs w:val="24"/>
        </w:rPr>
        <w:t>ь ли вы</w:t>
      </w:r>
      <w:r w:rsidRPr="00C72D9D">
        <w:rPr>
          <w:sz w:val="24"/>
          <w:szCs w:val="24"/>
        </w:rPr>
        <w:t xml:space="preserve"> ради укорочения расстояния между нами выпутаться из сет</w:t>
      </w:r>
      <w:r w:rsidR="00990B08">
        <w:rPr>
          <w:sz w:val="24"/>
          <w:szCs w:val="24"/>
        </w:rPr>
        <w:t>ей</w:t>
      </w:r>
      <w:r w:rsidRPr="00C72D9D">
        <w:rPr>
          <w:sz w:val="24"/>
          <w:szCs w:val="24"/>
        </w:rPr>
        <w:t xml:space="preserve"> жизни и смерти, в которую все они пойманы, и мен</w:t>
      </w:r>
      <w:r w:rsidR="00990B08">
        <w:rPr>
          <w:sz w:val="24"/>
          <w:szCs w:val="24"/>
        </w:rPr>
        <w:t>ьш</w:t>
      </w:r>
      <w:r w:rsidRPr="00C72D9D">
        <w:rPr>
          <w:sz w:val="24"/>
          <w:szCs w:val="24"/>
        </w:rPr>
        <w:t>е лелеять вожделение и желание? Молодой Портман серьезно размышляет оставить вс</w:t>
      </w:r>
      <w:r w:rsidR="00990B08">
        <w:rPr>
          <w:sz w:val="24"/>
          <w:szCs w:val="24"/>
        </w:rPr>
        <w:t>ё</w:t>
      </w:r>
      <w:r w:rsidRPr="00C72D9D">
        <w:rPr>
          <w:sz w:val="24"/>
          <w:szCs w:val="24"/>
        </w:rPr>
        <w:t xml:space="preserve">, перейти к нам и стать «тибетским монахом», как он </w:t>
      </w:r>
      <w:r w:rsidR="00ED37AA">
        <w:rPr>
          <w:sz w:val="24"/>
          <w:szCs w:val="24"/>
        </w:rPr>
        <w:t>выражается</w:t>
      </w:r>
      <w:r w:rsidRPr="00C72D9D">
        <w:rPr>
          <w:sz w:val="24"/>
          <w:szCs w:val="24"/>
        </w:rPr>
        <w:t>. Его представления</w:t>
      </w:r>
      <w:r w:rsidR="008F4299">
        <w:rPr>
          <w:sz w:val="24"/>
          <w:szCs w:val="24"/>
        </w:rPr>
        <w:t xml:space="preserve"> —</w:t>
      </w:r>
      <w:r w:rsidRPr="00C72D9D">
        <w:rPr>
          <w:sz w:val="24"/>
          <w:szCs w:val="24"/>
        </w:rPr>
        <w:t xml:space="preserve"> это </w:t>
      </w:r>
      <w:r w:rsidR="00ED37AA">
        <w:rPr>
          <w:sz w:val="24"/>
          <w:szCs w:val="24"/>
        </w:rPr>
        <w:t xml:space="preserve">своеобразная </w:t>
      </w:r>
      <w:r w:rsidRPr="00C72D9D">
        <w:rPr>
          <w:sz w:val="24"/>
          <w:szCs w:val="24"/>
        </w:rPr>
        <w:t>смесь двух совсем разных понятий</w:t>
      </w:r>
      <w:r w:rsidR="008F4299">
        <w:rPr>
          <w:sz w:val="24"/>
          <w:szCs w:val="24"/>
        </w:rPr>
        <w:t xml:space="preserve"> —</w:t>
      </w:r>
      <w:r w:rsidRPr="00C72D9D">
        <w:rPr>
          <w:sz w:val="24"/>
          <w:szCs w:val="24"/>
        </w:rPr>
        <w:t xml:space="preserve"> о «монахе», или </w:t>
      </w:r>
      <w:r w:rsidRPr="00707E73">
        <w:rPr>
          <w:i/>
          <w:sz w:val="24"/>
          <w:szCs w:val="24"/>
        </w:rPr>
        <w:t>ламе</w:t>
      </w:r>
      <w:r>
        <w:rPr>
          <w:sz w:val="24"/>
          <w:szCs w:val="24"/>
        </w:rPr>
        <w:t>,</w:t>
      </w:r>
      <w:r w:rsidRPr="00C72D9D">
        <w:rPr>
          <w:sz w:val="24"/>
          <w:szCs w:val="24"/>
        </w:rPr>
        <w:t xml:space="preserve"> и живом </w:t>
      </w:r>
      <w:r w:rsidR="00ED37AA">
        <w:rPr>
          <w:sz w:val="24"/>
          <w:szCs w:val="24"/>
        </w:rPr>
        <w:t>«л</w:t>
      </w:r>
      <w:r w:rsidRPr="00C72D9D">
        <w:rPr>
          <w:sz w:val="24"/>
          <w:szCs w:val="24"/>
        </w:rPr>
        <w:t>ха</w:t>
      </w:r>
      <w:r w:rsidR="00ED37AA">
        <w:rPr>
          <w:sz w:val="24"/>
          <w:szCs w:val="24"/>
        </w:rPr>
        <w:t>»</w:t>
      </w:r>
      <w:r w:rsidRPr="00C72D9D">
        <w:rPr>
          <w:sz w:val="24"/>
          <w:szCs w:val="24"/>
        </w:rPr>
        <w:t xml:space="preserve">, или </w:t>
      </w:r>
      <w:r w:rsidRPr="00707E73">
        <w:rPr>
          <w:i/>
          <w:sz w:val="24"/>
          <w:szCs w:val="24"/>
        </w:rPr>
        <w:t>Брате</w:t>
      </w:r>
      <w:r w:rsidRPr="00C72D9D">
        <w:rPr>
          <w:sz w:val="24"/>
          <w:szCs w:val="24"/>
        </w:rPr>
        <w:t xml:space="preserve">; но пусть он </w:t>
      </w:r>
      <w:r w:rsidR="00ED37AA">
        <w:rPr>
          <w:sz w:val="24"/>
          <w:szCs w:val="24"/>
        </w:rPr>
        <w:t>любым спосо</w:t>
      </w:r>
      <w:r w:rsidR="00596800">
        <w:rPr>
          <w:sz w:val="24"/>
          <w:szCs w:val="24"/>
        </w:rPr>
        <w:t>б</w:t>
      </w:r>
      <w:r w:rsidR="00ED37AA">
        <w:rPr>
          <w:sz w:val="24"/>
          <w:szCs w:val="24"/>
        </w:rPr>
        <w:t>о</w:t>
      </w:r>
      <w:r w:rsidR="00596800">
        <w:rPr>
          <w:sz w:val="24"/>
          <w:szCs w:val="24"/>
        </w:rPr>
        <w:t>м</w:t>
      </w:r>
      <w:r w:rsidR="00ED37AA">
        <w:rPr>
          <w:sz w:val="24"/>
          <w:szCs w:val="24"/>
        </w:rPr>
        <w:t xml:space="preserve"> </w:t>
      </w:r>
      <w:r w:rsidRPr="00C72D9D">
        <w:rPr>
          <w:sz w:val="24"/>
          <w:szCs w:val="24"/>
        </w:rPr>
        <w:t>пытается.</w:t>
      </w:r>
    </w:p>
    <w:p w:rsidR="00842D52" w:rsidRPr="00C72D9D" w:rsidRDefault="00842D52" w:rsidP="00842D52">
      <w:pPr>
        <w:ind w:firstLine="340"/>
        <w:jc w:val="both"/>
        <w:rPr>
          <w:sz w:val="24"/>
          <w:szCs w:val="24"/>
        </w:rPr>
      </w:pPr>
      <w:r w:rsidRPr="00C72D9D">
        <w:rPr>
          <w:sz w:val="24"/>
          <w:szCs w:val="24"/>
        </w:rPr>
        <w:t>Да, я только теперь в состоянии переписываться с вами. В то же время разрешите мне сказать вам, что мне труднее обмениваться с вами письмами, чем прежде, хотя мо</w:t>
      </w:r>
      <w:r w:rsidR="00596800">
        <w:rPr>
          <w:sz w:val="24"/>
          <w:szCs w:val="24"/>
        </w:rPr>
        <w:t>ё</w:t>
      </w:r>
      <w:r w:rsidRPr="00C72D9D">
        <w:rPr>
          <w:sz w:val="24"/>
          <w:szCs w:val="24"/>
        </w:rPr>
        <w:t xml:space="preserve"> хорошее мнение о вас значительно увеличилось, вместо того чтобы уменьшиться, как вы опасались, и не уменьшится иначе, как только вследствие ваших собственных де</w:t>
      </w:r>
      <w:r w:rsidR="00ED37AA">
        <w:rPr>
          <w:sz w:val="24"/>
          <w:szCs w:val="24"/>
        </w:rPr>
        <w:t>йств</w:t>
      </w:r>
      <w:r w:rsidRPr="00C72D9D">
        <w:rPr>
          <w:sz w:val="24"/>
          <w:szCs w:val="24"/>
        </w:rPr>
        <w:t>ий. Я хорошо знаю, что вы стараетесь избегнуть возникновения таких препятствий, но человек</w:t>
      </w:r>
      <w:r>
        <w:rPr>
          <w:sz w:val="24"/>
          <w:szCs w:val="24"/>
        </w:rPr>
        <w:t>,</w:t>
      </w:r>
      <w:r w:rsidRPr="00C72D9D">
        <w:rPr>
          <w:sz w:val="24"/>
          <w:szCs w:val="24"/>
        </w:rPr>
        <w:t xml:space="preserve"> в конце концов</w:t>
      </w:r>
      <w:r>
        <w:rPr>
          <w:sz w:val="24"/>
          <w:szCs w:val="24"/>
        </w:rPr>
        <w:t>,</w:t>
      </w:r>
      <w:r w:rsidRPr="00C72D9D">
        <w:rPr>
          <w:sz w:val="24"/>
          <w:szCs w:val="24"/>
        </w:rPr>
        <w:t xml:space="preserve"> является жертвой своего окружения, пока живет в атмосфере общества. Мы можем </w:t>
      </w:r>
      <w:r w:rsidR="00275232">
        <w:rPr>
          <w:sz w:val="24"/>
          <w:szCs w:val="24"/>
        </w:rPr>
        <w:t xml:space="preserve">очень хотеть дружески </w:t>
      </w:r>
      <w:r w:rsidRPr="00C72D9D">
        <w:rPr>
          <w:sz w:val="24"/>
          <w:szCs w:val="24"/>
        </w:rPr>
        <w:t>помо</w:t>
      </w:r>
      <w:r w:rsidR="00275232">
        <w:rPr>
          <w:sz w:val="24"/>
          <w:szCs w:val="24"/>
        </w:rPr>
        <w:t>ч</w:t>
      </w:r>
      <w:r w:rsidRPr="00C72D9D">
        <w:rPr>
          <w:sz w:val="24"/>
          <w:szCs w:val="24"/>
        </w:rPr>
        <w:t>ь тем, в ком заинтересованы, и вс</w:t>
      </w:r>
      <w:r w:rsidR="00275232">
        <w:rPr>
          <w:sz w:val="24"/>
          <w:szCs w:val="24"/>
        </w:rPr>
        <w:t>ё</w:t>
      </w:r>
      <w:r w:rsidRPr="00C72D9D">
        <w:rPr>
          <w:sz w:val="24"/>
          <w:szCs w:val="24"/>
        </w:rPr>
        <w:t xml:space="preserve"> же быть так же беспомощны, как </w:t>
      </w:r>
      <w:r w:rsidR="00275232">
        <w:rPr>
          <w:sz w:val="24"/>
          <w:szCs w:val="24"/>
        </w:rPr>
        <w:t xml:space="preserve">тот, кто видет, как его </w:t>
      </w:r>
      <w:r w:rsidRPr="00C72D9D">
        <w:rPr>
          <w:sz w:val="24"/>
          <w:szCs w:val="24"/>
        </w:rPr>
        <w:t>друга уноси</w:t>
      </w:r>
      <w:r w:rsidR="00275232">
        <w:rPr>
          <w:sz w:val="24"/>
          <w:szCs w:val="24"/>
        </w:rPr>
        <w:t>т</w:t>
      </w:r>
      <w:r w:rsidRPr="00C72D9D">
        <w:rPr>
          <w:sz w:val="24"/>
          <w:szCs w:val="24"/>
        </w:rPr>
        <w:t xml:space="preserve"> в бурное море, когда никакой лодки нет под рукой</w:t>
      </w:r>
      <w:r w:rsidR="00275232">
        <w:rPr>
          <w:sz w:val="24"/>
          <w:szCs w:val="24"/>
        </w:rPr>
        <w:t>,</w:t>
      </w:r>
      <w:r w:rsidRPr="00C72D9D">
        <w:rPr>
          <w:sz w:val="24"/>
          <w:szCs w:val="24"/>
        </w:rPr>
        <w:t xml:space="preserve"> </w:t>
      </w:r>
      <w:r w:rsidR="00275232">
        <w:rPr>
          <w:sz w:val="24"/>
          <w:szCs w:val="24"/>
        </w:rPr>
        <w:t>а</w:t>
      </w:r>
      <w:r w:rsidRPr="00C72D9D">
        <w:rPr>
          <w:sz w:val="24"/>
          <w:szCs w:val="24"/>
        </w:rPr>
        <w:t xml:space="preserve"> его личная сила парализована более сильной рукой, удерживающей его. Да, я вижу вашу мысль... но вы не правы. Не </w:t>
      </w:r>
      <w:r w:rsidR="00275232">
        <w:rPr>
          <w:sz w:val="24"/>
          <w:szCs w:val="24"/>
        </w:rPr>
        <w:t>вините</w:t>
      </w:r>
      <w:r w:rsidRPr="00C72D9D">
        <w:rPr>
          <w:sz w:val="24"/>
          <w:szCs w:val="24"/>
        </w:rPr>
        <w:t xml:space="preserve"> святого человека за то, что он строго выполняет свой долг по отношению к человечеству. Если бы не Чохан и его влияние, вам бы не пришлось читать время от времени писем от вашего трансгималайского корреспондента. Мир долин антагонистичен миру гор, это вы знаете; но чего вы не знаете</w:t>
      </w:r>
      <w:r w:rsidR="008F4299">
        <w:rPr>
          <w:sz w:val="24"/>
          <w:szCs w:val="24"/>
        </w:rPr>
        <w:t xml:space="preserve"> —</w:t>
      </w:r>
      <w:r w:rsidRPr="00C72D9D">
        <w:rPr>
          <w:sz w:val="24"/>
          <w:szCs w:val="24"/>
        </w:rPr>
        <w:t xml:space="preserve"> это великий вред, производимый вашей бессознательной неосторожностью. Привести ли вам пример? Помните гнев, возбужд</w:t>
      </w:r>
      <w:r w:rsidR="00275232">
        <w:rPr>
          <w:sz w:val="24"/>
          <w:szCs w:val="24"/>
        </w:rPr>
        <w:t>ё</w:t>
      </w:r>
      <w:r w:rsidRPr="00C72D9D">
        <w:rPr>
          <w:sz w:val="24"/>
          <w:szCs w:val="24"/>
        </w:rPr>
        <w:t>нный в Стэйтоне Мозесе вашим слишком не</w:t>
      </w:r>
      <w:r w:rsidR="00275232">
        <w:rPr>
          <w:sz w:val="24"/>
          <w:szCs w:val="24"/>
        </w:rPr>
        <w:t>осмотритель</w:t>
      </w:r>
      <w:r w:rsidRPr="00C72D9D">
        <w:rPr>
          <w:sz w:val="24"/>
          <w:szCs w:val="24"/>
        </w:rPr>
        <w:t xml:space="preserve">ным письмом, </w:t>
      </w:r>
      <w:r w:rsidR="00275232">
        <w:rPr>
          <w:sz w:val="24"/>
          <w:szCs w:val="24"/>
        </w:rPr>
        <w:t xml:space="preserve">где вы </w:t>
      </w:r>
      <w:r w:rsidR="00275232">
        <w:rPr>
          <w:sz w:val="24"/>
          <w:szCs w:val="24"/>
        </w:rPr>
        <w:lastRenderedPageBreak/>
        <w:t xml:space="preserve">по </w:t>
      </w:r>
      <w:r w:rsidRPr="00C72D9D">
        <w:rPr>
          <w:sz w:val="24"/>
          <w:szCs w:val="24"/>
        </w:rPr>
        <w:t xml:space="preserve">собственному желанию </w:t>
      </w:r>
      <w:r w:rsidR="00275232">
        <w:rPr>
          <w:sz w:val="24"/>
          <w:szCs w:val="24"/>
        </w:rPr>
        <w:t xml:space="preserve">цитировали </w:t>
      </w:r>
      <w:r w:rsidRPr="00C72D9D">
        <w:rPr>
          <w:sz w:val="24"/>
          <w:szCs w:val="24"/>
        </w:rPr>
        <w:t xml:space="preserve">со свободой, чреватой весьма бедственными результатами, выдержки из моего письма к вам касательно его... Причина, порожденная в то время, дала свои результаты: С. Мозес теперь не только совсем отстранился от Общества, некоторые из членов которого верят в наше существование, но решил в сердце своем </w:t>
      </w:r>
      <w:r w:rsidR="00275232">
        <w:rPr>
          <w:sz w:val="24"/>
          <w:szCs w:val="24"/>
        </w:rPr>
        <w:t xml:space="preserve">совсем </w:t>
      </w:r>
      <w:r w:rsidRPr="00C72D9D">
        <w:rPr>
          <w:sz w:val="24"/>
          <w:szCs w:val="24"/>
        </w:rPr>
        <w:t>уничтожить Британск</w:t>
      </w:r>
      <w:r>
        <w:rPr>
          <w:sz w:val="24"/>
          <w:szCs w:val="24"/>
        </w:rPr>
        <w:t>ое</w:t>
      </w:r>
      <w:r w:rsidRPr="00C72D9D">
        <w:rPr>
          <w:sz w:val="24"/>
          <w:szCs w:val="24"/>
        </w:rPr>
        <w:t xml:space="preserve"> </w:t>
      </w:r>
      <w:r>
        <w:rPr>
          <w:sz w:val="24"/>
          <w:szCs w:val="24"/>
        </w:rPr>
        <w:t>Отделение</w:t>
      </w:r>
      <w:r w:rsidRPr="00C72D9D">
        <w:rPr>
          <w:sz w:val="24"/>
          <w:szCs w:val="24"/>
        </w:rPr>
        <w:t xml:space="preserve">. Учреждается </w:t>
      </w:r>
      <w:r w:rsidRPr="00275232">
        <w:rPr>
          <w:i/>
          <w:sz w:val="24"/>
          <w:szCs w:val="24"/>
        </w:rPr>
        <w:t>психическое</w:t>
      </w:r>
      <w:r>
        <w:rPr>
          <w:sz w:val="24"/>
          <w:szCs w:val="24"/>
        </w:rPr>
        <w:t xml:space="preserve"> </w:t>
      </w:r>
      <w:r w:rsidRPr="00C72D9D">
        <w:rPr>
          <w:sz w:val="24"/>
          <w:szCs w:val="24"/>
        </w:rPr>
        <w:t>Общество</w:t>
      </w:r>
      <w:r>
        <w:rPr>
          <w:rStyle w:val="a7"/>
          <w:sz w:val="24"/>
          <w:szCs w:val="24"/>
        </w:rPr>
        <w:footnoteReference w:id="130"/>
      </w:r>
      <w:r w:rsidRPr="00C72D9D">
        <w:rPr>
          <w:sz w:val="24"/>
          <w:szCs w:val="24"/>
        </w:rPr>
        <w:t xml:space="preserve"> , и ему удалось перетащить туда Уайлда, М</w:t>
      </w:r>
      <w:r w:rsidR="00275232">
        <w:rPr>
          <w:sz w:val="24"/>
          <w:szCs w:val="24"/>
        </w:rPr>
        <w:t>э</w:t>
      </w:r>
      <w:r w:rsidRPr="00C72D9D">
        <w:rPr>
          <w:sz w:val="24"/>
          <w:szCs w:val="24"/>
        </w:rPr>
        <w:t>сси и других. Рассказывать ли вам будущее это</w:t>
      </w:r>
      <w:r w:rsidR="00275232">
        <w:rPr>
          <w:sz w:val="24"/>
          <w:szCs w:val="24"/>
        </w:rPr>
        <w:t>й</w:t>
      </w:r>
      <w:r w:rsidRPr="00C72D9D">
        <w:rPr>
          <w:sz w:val="24"/>
          <w:szCs w:val="24"/>
        </w:rPr>
        <w:t xml:space="preserve"> </w:t>
      </w:r>
      <w:r w:rsidR="00275232">
        <w:rPr>
          <w:sz w:val="24"/>
          <w:szCs w:val="24"/>
        </w:rPr>
        <w:t>новой организации</w:t>
      </w:r>
      <w:r w:rsidRPr="00C72D9D">
        <w:rPr>
          <w:sz w:val="24"/>
          <w:szCs w:val="24"/>
        </w:rPr>
        <w:t>? Он</w:t>
      </w:r>
      <w:r w:rsidR="00275232">
        <w:rPr>
          <w:sz w:val="24"/>
          <w:szCs w:val="24"/>
        </w:rPr>
        <w:t>а</w:t>
      </w:r>
      <w:r w:rsidRPr="00C72D9D">
        <w:rPr>
          <w:sz w:val="24"/>
          <w:szCs w:val="24"/>
        </w:rPr>
        <w:t xml:space="preserve"> будет расти, развиваться и расширяться, и в конечном счете</w:t>
      </w:r>
      <w:r>
        <w:rPr>
          <w:sz w:val="24"/>
          <w:szCs w:val="24"/>
        </w:rPr>
        <w:t>,</w:t>
      </w:r>
      <w:r w:rsidRPr="00C72D9D">
        <w:rPr>
          <w:sz w:val="24"/>
          <w:szCs w:val="24"/>
        </w:rPr>
        <w:t xml:space="preserve"> Т</w:t>
      </w:r>
      <w:r w:rsidR="00502EA8">
        <w:rPr>
          <w:sz w:val="24"/>
          <w:szCs w:val="24"/>
        </w:rPr>
        <w:t>еософичес</w:t>
      </w:r>
      <w:r w:rsidRPr="00C72D9D">
        <w:rPr>
          <w:sz w:val="24"/>
          <w:szCs w:val="24"/>
        </w:rPr>
        <w:t xml:space="preserve">кое Общество в Лондоне будет поглощено </w:t>
      </w:r>
      <w:r w:rsidR="00275232">
        <w:rPr>
          <w:sz w:val="24"/>
          <w:szCs w:val="24"/>
        </w:rPr>
        <w:t>ею</w:t>
      </w:r>
      <w:r w:rsidRPr="00C72D9D">
        <w:rPr>
          <w:sz w:val="24"/>
          <w:szCs w:val="24"/>
        </w:rPr>
        <w:t>. Сначала оно потеряет сво</w:t>
      </w:r>
      <w:r w:rsidR="00344F0C">
        <w:rPr>
          <w:sz w:val="24"/>
          <w:szCs w:val="24"/>
        </w:rPr>
        <w:t>ё</w:t>
      </w:r>
      <w:r w:rsidRPr="00C72D9D">
        <w:rPr>
          <w:sz w:val="24"/>
          <w:szCs w:val="24"/>
        </w:rPr>
        <w:t xml:space="preserve"> влияние, затем</w:t>
      </w:r>
      <w:r w:rsidR="008F4299">
        <w:rPr>
          <w:sz w:val="24"/>
          <w:szCs w:val="24"/>
        </w:rPr>
        <w:t xml:space="preserve"> —</w:t>
      </w:r>
      <w:r w:rsidRPr="00C72D9D">
        <w:rPr>
          <w:sz w:val="24"/>
          <w:szCs w:val="24"/>
        </w:rPr>
        <w:t xml:space="preserve"> имя, пока теософия и по самому имени станет делом прошлого. </w:t>
      </w:r>
      <w:r w:rsidR="00344F0C">
        <w:rPr>
          <w:sz w:val="24"/>
          <w:szCs w:val="24"/>
        </w:rPr>
        <w:t>И это вы, вы один,</w:t>
      </w:r>
      <w:r w:rsidRPr="00C72D9D">
        <w:rPr>
          <w:sz w:val="24"/>
          <w:szCs w:val="24"/>
        </w:rPr>
        <w:t xml:space="preserve"> простым актом вашего быстрого пера, создавшего нидану и тен-д</w:t>
      </w:r>
      <w:r>
        <w:rPr>
          <w:sz w:val="24"/>
          <w:szCs w:val="24"/>
        </w:rPr>
        <w:t>е</w:t>
      </w:r>
      <w:r w:rsidRPr="00C72D9D">
        <w:rPr>
          <w:sz w:val="24"/>
          <w:szCs w:val="24"/>
        </w:rPr>
        <w:t>л, «причину» и е</w:t>
      </w:r>
      <w:r w:rsidR="00344F0C">
        <w:rPr>
          <w:sz w:val="24"/>
          <w:szCs w:val="24"/>
        </w:rPr>
        <w:t>ё</w:t>
      </w:r>
      <w:r w:rsidRPr="00C72D9D">
        <w:rPr>
          <w:sz w:val="24"/>
          <w:szCs w:val="24"/>
        </w:rPr>
        <w:t xml:space="preserve"> «следствие», и, таким образом, работа семи лет постоянных неутомимых усилий строителей Т</w:t>
      </w:r>
      <w:r w:rsidR="00502EA8">
        <w:rPr>
          <w:sz w:val="24"/>
          <w:szCs w:val="24"/>
        </w:rPr>
        <w:t>еософичес</w:t>
      </w:r>
      <w:r w:rsidRPr="00C72D9D">
        <w:rPr>
          <w:sz w:val="24"/>
          <w:szCs w:val="24"/>
        </w:rPr>
        <w:t xml:space="preserve">кого Общества погибнет, убитая </w:t>
      </w:r>
      <w:r w:rsidR="00344F0C">
        <w:rPr>
          <w:sz w:val="24"/>
          <w:szCs w:val="24"/>
        </w:rPr>
        <w:t xml:space="preserve">уязвлённым </w:t>
      </w:r>
      <w:r w:rsidRPr="00C72D9D">
        <w:rPr>
          <w:sz w:val="24"/>
          <w:szCs w:val="24"/>
        </w:rPr>
        <w:t xml:space="preserve">вами </w:t>
      </w:r>
      <w:r w:rsidR="00344F0C">
        <w:rPr>
          <w:sz w:val="24"/>
          <w:szCs w:val="24"/>
        </w:rPr>
        <w:t>тщеславием какого-то</w:t>
      </w:r>
      <w:r w:rsidRPr="00C72D9D">
        <w:rPr>
          <w:sz w:val="24"/>
          <w:szCs w:val="24"/>
        </w:rPr>
        <w:t xml:space="preserve"> медиума.</w:t>
      </w:r>
    </w:p>
    <w:p w:rsidR="00842D52" w:rsidRPr="00C72D9D" w:rsidRDefault="00842D52" w:rsidP="0029103E">
      <w:pPr>
        <w:ind w:firstLine="340"/>
        <w:jc w:val="both"/>
        <w:rPr>
          <w:sz w:val="24"/>
          <w:szCs w:val="24"/>
        </w:rPr>
      </w:pPr>
      <w:r w:rsidRPr="00C72D9D">
        <w:rPr>
          <w:sz w:val="24"/>
          <w:szCs w:val="24"/>
        </w:rPr>
        <w:t xml:space="preserve">Этот простой акт с вашей стороны </w:t>
      </w:r>
      <w:r w:rsidR="00344F0C">
        <w:rPr>
          <w:sz w:val="24"/>
          <w:szCs w:val="24"/>
        </w:rPr>
        <w:t>тихо</w:t>
      </w:r>
      <w:r w:rsidRPr="00C72D9D">
        <w:rPr>
          <w:sz w:val="24"/>
          <w:szCs w:val="24"/>
        </w:rPr>
        <w:t xml:space="preserve"> роет между нами пропасть. Зло ещ</w:t>
      </w:r>
      <w:r w:rsidR="00596800">
        <w:rPr>
          <w:sz w:val="24"/>
          <w:szCs w:val="24"/>
        </w:rPr>
        <w:t>ё</w:t>
      </w:r>
      <w:r w:rsidRPr="00C72D9D">
        <w:rPr>
          <w:sz w:val="24"/>
          <w:szCs w:val="24"/>
        </w:rPr>
        <w:t xml:space="preserve"> мож</w:t>
      </w:r>
      <w:r w:rsidR="00596800">
        <w:rPr>
          <w:sz w:val="24"/>
          <w:szCs w:val="24"/>
        </w:rPr>
        <w:t>но</w:t>
      </w:r>
      <w:r w:rsidRPr="00C72D9D">
        <w:rPr>
          <w:sz w:val="24"/>
          <w:szCs w:val="24"/>
        </w:rPr>
        <w:t xml:space="preserve"> </w:t>
      </w:r>
      <w:r w:rsidR="00596800">
        <w:rPr>
          <w:sz w:val="24"/>
          <w:szCs w:val="24"/>
        </w:rPr>
        <w:t>предво</w:t>
      </w:r>
      <w:r w:rsidRPr="00C72D9D">
        <w:rPr>
          <w:sz w:val="24"/>
          <w:szCs w:val="24"/>
        </w:rPr>
        <w:t>твра</w:t>
      </w:r>
      <w:r w:rsidR="00596800">
        <w:rPr>
          <w:sz w:val="24"/>
          <w:szCs w:val="24"/>
        </w:rPr>
        <w:t>тить</w:t>
      </w:r>
      <w:r w:rsidRPr="00C72D9D">
        <w:rPr>
          <w:sz w:val="24"/>
          <w:szCs w:val="24"/>
        </w:rPr>
        <w:t xml:space="preserve">: пусть Общество существует хотя бы только по имени до того дня, когда оно сможет обрести членов, с которыми мы могли </w:t>
      </w:r>
      <w:r w:rsidR="00596800">
        <w:rPr>
          <w:sz w:val="24"/>
          <w:szCs w:val="24"/>
        </w:rPr>
        <w:t>бы работать фактически, и путё</w:t>
      </w:r>
      <w:r w:rsidRPr="00C72D9D">
        <w:rPr>
          <w:sz w:val="24"/>
          <w:szCs w:val="24"/>
        </w:rPr>
        <w:t xml:space="preserve">м создания другой, противодействующей причины мы сможем спасти положение. Только рука Чохана может </w:t>
      </w:r>
      <w:r>
        <w:rPr>
          <w:sz w:val="24"/>
          <w:szCs w:val="24"/>
        </w:rPr>
        <w:t>навести</w:t>
      </w:r>
      <w:r w:rsidRPr="00C72D9D">
        <w:rPr>
          <w:sz w:val="24"/>
          <w:szCs w:val="24"/>
        </w:rPr>
        <w:t xml:space="preserve"> мост спасения, но ваша рука должна быть первой, приносящей камень для этой работы. Как вы это сделаете? Как вы можете это сделать? Хорошенько подумайте об этом, если вы заинтересованы в дальнейших отношениях с нами. Они </w:t>
      </w:r>
      <w:r w:rsidR="00344F0C">
        <w:rPr>
          <w:sz w:val="24"/>
          <w:szCs w:val="24"/>
        </w:rPr>
        <w:t>хотят чего-то</w:t>
      </w:r>
      <w:r w:rsidRPr="00C72D9D">
        <w:rPr>
          <w:sz w:val="24"/>
          <w:szCs w:val="24"/>
        </w:rPr>
        <w:t xml:space="preserve"> ново</w:t>
      </w:r>
      <w:r w:rsidR="00344F0C">
        <w:rPr>
          <w:sz w:val="24"/>
          <w:szCs w:val="24"/>
        </w:rPr>
        <w:t>го</w:t>
      </w:r>
      <w:r w:rsidRPr="00C72D9D">
        <w:rPr>
          <w:sz w:val="24"/>
          <w:szCs w:val="24"/>
        </w:rPr>
        <w:t xml:space="preserve">. </w:t>
      </w:r>
      <w:r w:rsidR="00344F0C">
        <w:rPr>
          <w:sz w:val="24"/>
          <w:szCs w:val="24"/>
        </w:rPr>
        <w:t>Р</w:t>
      </w:r>
      <w:r w:rsidRPr="00C72D9D">
        <w:rPr>
          <w:sz w:val="24"/>
          <w:szCs w:val="24"/>
        </w:rPr>
        <w:t>итуал</w:t>
      </w:r>
      <w:r w:rsidR="00344F0C">
        <w:rPr>
          <w:sz w:val="24"/>
          <w:szCs w:val="24"/>
        </w:rPr>
        <w:t>а, развлекающего их</w:t>
      </w:r>
      <w:r w:rsidRPr="00C72D9D">
        <w:rPr>
          <w:sz w:val="24"/>
          <w:szCs w:val="24"/>
        </w:rPr>
        <w:t xml:space="preserve">. Посоветуйтесь с Субба Роу, с </w:t>
      </w:r>
      <w:r w:rsidR="00344F0C">
        <w:rPr>
          <w:sz w:val="24"/>
          <w:szCs w:val="24"/>
        </w:rPr>
        <w:t>Ш</w:t>
      </w:r>
      <w:r w:rsidRPr="00C72D9D">
        <w:rPr>
          <w:sz w:val="24"/>
          <w:szCs w:val="24"/>
        </w:rPr>
        <w:t>ан</w:t>
      </w:r>
      <w:r w:rsidR="00344F0C">
        <w:rPr>
          <w:sz w:val="24"/>
          <w:szCs w:val="24"/>
        </w:rPr>
        <w:t>к</w:t>
      </w:r>
      <w:r w:rsidRPr="00C72D9D">
        <w:rPr>
          <w:sz w:val="24"/>
          <w:szCs w:val="24"/>
        </w:rPr>
        <w:t>ари</w:t>
      </w:r>
      <w:r w:rsidR="00344F0C">
        <w:rPr>
          <w:sz w:val="24"/>
          <w:szCs w:val="24"/>
        </w:rPr>
        <w:t>ей,</w:t>
      </w:r>
      <w:r w:rsidRPr="00C72D9D">
        <w:rPr>
          <w:sz w:val="24"/>
          <w:szCs w:val="24"/>
        </w:rPr>
        <w:t xml:space="preserve"> </w:t>
      </w:r>
      <w:r w:rsidR="00344F0C">
        <w:rPr>
          <w:sz w:val="24"/>
          <w:szCs w:val="24"/>
        </w:rPr>
        <w:t>д</w:t>
      </w:r>
      <w:r w:rsidR="0029103E">
        <w:rPr>
          <w:sz w:val="24"/>
          <w:szCs w:val="24"/>
        </w:rPr>
        <w:t>и</w:t>
      </w:r>
      <w:r w:rsidRPr="00C72D9D">
        <w:rPr>
          <w:sz w:val="24"/>
          <w:szCs w:val="24"/>
        </w:rPr>
        <w:t>ван</w:t>
      </w:r>
      <w:r w:rsidR="0029103E">
        <w:rPr>
          <w:sz w:val="24"/>
          <w:szCs w:val="24"/>
        </w:rPr>
        <w:t>-</w:t>
      </w:r>
      <w:r w:rsidR="00344F0C">
        <w:rPr>
          <w:sz w:val="24"/>
          <w:szCs w:val="24"/>
        </w:rPr>
        <w:t>н</w:t>
      </w:r>
      <w:r w:rsidRPr="00C72D9D">
        <w:rPr>
          <w:sz w:val="24"/>
          <w:szCs w:val="24"/>
        </w:rPr>
        <w:t>аибом</w:t>
      </w:r>
      <w:r w:rsidR="00320488">
        <w:rPr>
          <w:rStyle w:val="a7"/>
          <w:sz w:val="24"/>
          <w:szCs w:val="24"/>
        </w:rPr>
        <w:footnoteReference w:id="131"/>
      </w:r>
      <w:r w:rsidRPr="00C72D9D">
        <w:rPr>
          <w:sz w:val="24"/>
          <w:szCs w:val="24"/>
        </w:rPr>
        <w:t xml:space="preserve"> Ко</w:t>
      </w:r>
      <w:r w:rsidR="00344F0C">
        <w:rPr>
          <w:sz w:val="24"/>
          <w:szCs w:val="24"/>
        </w:rPr>
        <w:t>ч</w:t>
      </w:r>
      <w:r w:rsidRPr="00C72D9D">
        <w:rPr>
          <w:sz w:val="24"/>
          <w:szCs w:val="24"/>
        </w:rPr>
        <w:t>ина, внимательно прочтите выдержки из его брошюры, которые вы найдете в последнем «Теософ</w:t>
      </w:r>
      <w:r w:rsidR="00452F61">
        <w:rPr>
          <w:sz w:val="24"/>
          <w:szCs w:val="24"/>
        </w:rPr>
        <w:t>ист</w:t>
      </w:r>
      <w:r w:rsidRPr="00C72D9D">
        <w:rPr>
          <w:sz w:val="24"/>
          <w:szCs w:val="24"/>
        </w:rPr>
        <w:t xml:space="preserve">е» (см. «Свет, проливаемый на оккультное масонство»). Я могу приблизиться к вам, но вы должны притягивать меня очищенным сердцем и постепенно развивающейся волей. Подобно игле адепт следует </w:t>
      </w:r>
      <w:r>
        <w:rPr>
          <w:sz w:val="24"/>
          <w:szCs w:val="24"/>
        </w:rPr>
        <w:t>своим</w:t>
      </w:r>
      <w:r w:rsidRPr="00C72D9D">
        <w:rPr>
          <w:sz w:val="24"/>
          <w:szCs w:val="24"/>
        </w:rPr>
        <w:t xml:space="preserve"> притя</w:t>
      </w:r>
      <w:r>
        <w:rPr>
          <w:sz w:val="24"/>
          <w:szCs w:val="24"/>
        </w:rPr>
        <w:t>жениям</w:t>
      </w:r>
      <w:r w:rsidRPr="00C72D9D">
        <w:rPr>
          <w:sz w:val="24"/>
          <w:szCs w:val="24"/>
        </w:rPr>
        <w:t xml:space="preserve">. Разве это не является законом развоплощенных </w:t>
      </w:r>
      <w:r w:rsidR="0029103E">
        <w:rPr>
          <w:sz w:val="24"/>
          <w:szCs w:val="24"/>
        </w:rPr>
        <w:t>п</w:t>
      </w:r>
      <w:r w:rsidRPr="00C72D9D">
        <w:rPr>
          <w:sz w:val="24"/>
          <w:szCs w:val="24"/>
        </w:rPr>
        <w:t xml:space="preserve">ринципов? Почему тогда и не законом живых? Как общественные связи людей слишком слабы, чтобы живой мог позвать назад </w:t>
      </w:r>
      <w:r>
        <w:rPr>
          <w:sz w:val="24"/>
          <w:szCs w:val="24"/>
        </w:rPr>
        <w:t>«</w:t>
      </w:r>
      <w:r w:rsidRPr="00C72D9D">
        <w:rPr>
          <w:sz w:val="24"/>
          <w:szCs w:val="24"/>
        </w:rPr>
        <w:t>душу</w:t>
      </w:r>
      <w:r>
        <w:rPr>
          <w:sz w:val="24"/>
          <w:szCs w:val="24"/>
        </w:rPr>
        <w:t>»</w:t>
      </w:r>
      <w:r w:rsidRPr="00C72D9D">
        <w:rPr>
          <w:sz w:val="24"/>
          <w:szCs w:val="24"/>
        </w:rPr>
        <w:t xml:space="preserve"> умершего, за исключением случая, когда налицо взаимное сродство, которое переживает вс</w:t>
      </w:r>
      <w:r w:rsidR="00895AE2">
        <w:rPr>
          <w:sz w:val="24"/>
          <w:szCs w:val="24"/>
        </w:rPr>
        <w:t>ё</w:t>
      </w:r>
      <w:r w:rsidRPr="00C72D9D">
        <w:rPr>
          <w:sz w:val="24"/>
          <w:szCs w:val="24"/>
        </w:rPr>
        <w:t>, подобно силе внутри земной сферы</w:t>
      </w:r>
      <w:r>
        <w:rPr>
          <w:sz w:val="24"/>
          <w:szCs w:val="24"/>
        </w:rPr>
        <w:t>,</w:t>
      </w:r>
      <w:r w:rsidR="008F4299">
        <w:rPr>
          <w:sz w:val="24"/>
          <w:szCs w:val="24"/>
        </w:rPr>
        <w:t xml:space="preserve"> —</w:t>
      </w:r>
      <w:r w:rsidRPr="00C72D9D">
        <w:rPr>
          <w:sz w:val="24"/>
          <w:szCs w:val="24"/>
        </w:rPr>
        <w:t xml:space="preserve"> так </w:t>
      </w:r>
      <w:r>
        <w:rPr>
          <w:sz w:val="24"/>
          <w:szCs w:val="24"/>
        </w:rPr>
        <w:t>и</w:t>
      </w:r>
      <w:r w:rsidRPr="00C72D9D">
        <w:rPr>
          <w:sz w:val="24"/>
          <w:szCs w:val="24"/>
        </w:rPr>
        <w:t xml:space="preserve"> зовы одной только дружбы или даже восторженного уважения являются слишком слабыми, чтобы притянуть </w:t>
      </w:r>
      <w:r w:rsidR="00895AE2">
        <w:rPr>
          <w:sz w:val="24"/>
          <w:szCs w:val="24"/>
        </w:rPr>
        <w:t>л</w:t>
      </w:r>
      <w:r w:rsidRPr="00C72D9D">
        <w:rPr>
          <w:sz w:val="24"/>
          <w:szCs w:val="24"/>
        </w:rPr>
        <w:t xml:space="preserve">ха, прошедшего </w:t>
      </w:r>
      <w:r w:rsidR="00895AE2">
        <w:rPr>
          <w:sz w:val="24"/>
          <w:szCs w:val="24"/>
        </w:rPr>
        <w:t xml:space="preserve">на </w:t>
      </w:r>
      <w:r w:rsidR="0029103E">
        <w:rPr>
          <w:sz w:val="24"/>
          <w:szCs w:val="24"/>
        </w:rPr>
        <w:t>более дальн</w:t>
      </w:r>
      <w:r w:rsidR="00895AE2">
        <w:rPr>
          <w:sz w:val="24"/>
          <w:szCs w:val="24"/>
        </w:rPr>
        <w:t>ий</w:t>
      </w:r>
      <w:r w:rsidR="0029103E">
        <w:rPr>
          <w:sz w:val="24"/>
          <w:szCs w:val="24"/>
        </w:rPr>
        <w:t xml:space="preserve"> этап </w:t>
      </w:r>
      <w:r w:rsidR="00895AE2">
        <w:rPr>
          <w:sz w:val="24"/>
          <w:szCs w:val="24"/>
        </w:rPr>
        <w:t>св</w:t>
      </w:r>
      <w:r w:rsidR="0029103E">
        <w:rPr>
          <w:sz w:val="24"/>
          <w:szCs w:val="24"/>
        </w:rPr>
        <w:t>оего путешествия</w:t>
      </w:r>
      <w:r w:rsidRPr="00C72D9D">
        <w:rPr>
          <w:sz w:val="24"/>
          <w:szCs w:val="24"/>
        </w:rPr>
        <w:t>, к тому, кто остался позади, если не произойд</w:t>
      </w:r>
      <w:r w:rsidR="00895AE2">
        <w:rPr>
          <w:sz w:val="24"/>
          <w:szCs w:val="24"/>
        </w:rPr>
        <w:t>ё</w:t>
      </w:r>
      <w:r w:rsidRPr="00C72D9D">
        <w:rPr>
          <w:sz w:val="24"/>
          <w:szCs w:val="24"/>
        </w:rPr>
        <w:t xml:space="preserve">т параллельного </w:t>
      </w:r>
      <w:r w:rsidR="00895AE2">
        <w:rPr>
          <w:sz w:val="24"/>
          <w:szCs w:val="24"/>
        </w:rPr>
        <w:t>развития</w:t>
      </w:r>
      <w:r w:rsidRPr="00C72D9D">
        <w:rPr>
          <w:sz w:val="24"/>
          <w:szCs w:val="24"/>
        </w:rPr>
        <w:t>. Хорошо и правдиво говорил М., когда сказал, что любовь ко всему человечеству является тем, что вдохновляет вс</w:t>
      </w:r>
      <w:r w:rsidR="0029103E">
        <w:rPr>
          <w:sz w:val="24"/>
          <w:szCs w:val="24"/>
        </w:rPr>
        <w:t>ё</w:t>
      </w:r>
      <w:r w:rsidRPr="00C72D9D">
        <w:rPr>
          <w:sz w:val="24"/>
          <w:szCs w:val="24"/>
        </w:rPr>
        <w:t xml:space="preserve"> более и более; и если какой-либо индивидуум захотел отвлечь его внимание на себя, ему пришлось бы преодолеть это влияние более </w:t>
      </w:r>
      <w:r>
        <w:rPr>
          <w:sz w:val="24"/>
          <w:szCs w:val="24"/>
        </w:rPr>
        <w:t>мощной силой</w:t>
      </w:r>
      <w:r w:rsidRPr="00C72D9D">
        <w:rPr>
          <w:sz w:val="24"/>
          <w:szCs w:val="24"/>
        </w:rPr>
        <w:t>.</w:t>
      </w:r>
    </w:p>
    <w:p w:rsidR="00842D52" w:rsidRPr="00C72D9D" w:rsidRDefault="00842D52" w:rsidP="00842D52">
      <w:pPr>
        <w:ind w:firstLine="340"/>
        <w:jc w:val="both"/>
        <w:rPr>
          <w:sz w:val="24"/>
          <w:szCs w:val="24"/>
        </w:rPr>
      </w:pPr>
      <w:r w:rsidRPr="00C72D9D">
        <w:rPr>
          <w:sz w:val="24"/>
          <w:szCs w:val="24"/>
        </w:rPr>
        <w:t>Вс</w:t>
      </w:r>
      <w:r w:rsidR="000212AF">
        <w:rPr>
          <w:sz w:val="24"/>
          <w:szCs w:val="24"/>
        </w:rPr>
        <w:t>ё</w:t>
      </w:r>
      <w:r w:rsidRPr="00C72D9D">
        <w:rPr>
          <w:sz w:val="24"/>
          <w:szCs w:val="24"/>
        </w:rPr>
        <w:t xml:space="preserve"> это я говорю не потому, что сущность всего этого не была вам рассказана раньше, но потому, что читаю в вашем сердце и улавливаю в нем тень то ли печали, то ли разочарования. У вас были другие корреспонденты, но вы не совсем удовлетворены. Чтобы порадовать, я пишу вам и делаю усилия поддержать в вас бодрое настроение. Ваши устремления и предчувствия</w:t>
      </w:r>
      <w:r w:rsidR="008F4299">
        <w:rPr>
          <w:sz w:val="24"/>
          <w:szCs w:val="24"/>
        </w:rPr>
        <w:t xml:space="preserve"> —</w:t>
      </w:r>
      <w:r w:rsidRPr="00C72D9D">
        <w:rPr>
          <w:sz w:val="24"/>
          <w:szCs w:val="24"/>
        </w:rPr>
        <w:t xml:space="preserve"> вс</w:t>
      </w:r>
      <w:r w:rsidR="0033236D">
        <w:rPr>
          <w:sz w:val="24"/>
          <w:szCs w:val="24"/>
        </w:rPr>
        <w:t>ё</w:t>
      </w:r>
      <w:r w:rsidRPr="00C72D9D">
        <w:rPr>
          <w:sz w:val="24"/>
          <w:szCs w:val="24"/>
        </w:rPr>
        <w:t xml:space="preserve"> в одинаковой мере замечено, добрый и верный друг. </w:t>
      </w:r>
      <w:r w:rsidRPr="00627AC1">
        <w:rPr>
          <w:i/>
          <w:sz w:val="24"/>
          <w:szCs w:val="24"/>
        </w:rPr>
        <w:t>Вы вписали их все</w:t>
      </w:r>
      <w:r w:rsidRPr="00C72D9D">
        <w:rPr>
          <w:sz w:val="24"/>
          <w:szCs w:val="24"/>
        </w:rPr>
        <w:t xml:space="preserve"> в нетленн</w:t>
      </w:r>
      <w:r>
        <w:rPr>
          <w:sz w:val="24"/>
          <w:szCs w:val="24"/>
        </w:rPr>
        <w:t>ую</w:t>
      </w:r>
      <w:r w:rsidRPr="00C72D9D">
        <w:rPr>
          <w:sz w:val="24"/>
          <w:szCs w:val="24"/>
        </w:rPr>
        <w:t xml:space="preserve"> ЛЕТОПИС</w:t>
      </w:r>
      <w:r>
        <w:rPr>
          <w:sz w:val="24"/>
          <w:szCs w:val="24"/>
        </w:rPr>
        <w:t>Ь</w:t>
      </w:r>
      <w:r w:rsidRPr="00C72D9D">
        <w:rPr>
          <w:sz w:val="24"/>
          <w:szCs w:val="24"/>
        </w:rPr>
        <w:t xml:space="preserve"> Учителей. В н</w:t>
      </w:r>
      <w:r>
        <w:rPr>
          <w:sz w:val="24"/>
          <w:szCs w:val="24"/>
        </w:rPr>
        <w:t>ей</w:t>
      </w:r>
      <w:r w:rsidRPr="00C72D9D">
        <w:rPr>
          <w:sz w:val="24"/>
          <w:szCs w:val="24"/>
        </w:rPr>
        <w:t xml:space="preserve"> зарегистрировано каждое ваше деяние, каждая мысль, ибо, хотя вы и не </w:t>
      </w:r>
      <w:r>
        <w:rPr>
          <w:sz w:val="24"/>
          <w:szCs w:val="24"/>
        </w:rPr>
        <w:t>чела</w:t>
      </w:r>
      <w:r w:rsidRPr="00C72D9D">
        <w:rPr>
          <w:sz w:val="24"/>
          <w:szCs w:val="24"/>
        </w:rPr>
        <w:t>, как говорите моему Брату М</w:t>
      </w:r>
      <w:r w:rsidR="00627AC1">
        <w:rPr>
          <w:sz w:val="24"/>
          <w:szCs w:val="24"/>
        </w:rPr>
        <w:t>орье</w:t>
      </w:r>
      <w:r w:rsidRPr="00C72D9D">
        <w:rPr>
          <w:sz w:val="24"/>
          <w:szCs w:val="24"/>
        </w:rPr>
        <w:t>, и даже не «протеже»</w:t>
      </w:r>
      <w:r w:rsidR="008F4299">
        <w:rPr>
          <w:sz w:val="24"/>
          <w:szCs w:val="24"/>
        </w:rPr>
        <w:t xml:space="preserve"> —</w:t>
      </w:r>
      <w:r w:rsidRPr="00C72D9D">
        <w:rPr>
          <w:sz w:val="24"/>
          <w:szCs w:val="24"/>
        </w:rPr>
        <w:t xml:space="preserve"> как вы понимаете этот термин</w:t>
      </w:r>
      <w:r>
        <w:rPr>
          <w:sz w:val="24"/>
          <w:szCs w:val="24"/>
        </w:rPr>
        <w:t>,</w:t>
      </w:r>
      <w:r w:rsidR="008F4299">
        <w:rPr>
          <w:sz w:val="24"/>
          <w:szCs w:val="24"/>
        </w:rPr>
        <w:t xml:space="preserve"> —</w:t>
      </w:r>
      <w:r w:rsidR="00627AC1">
        <w:rPr>
          <w:sz w:val="24"/>
          <w:szCs w:val="24"/>
        </w:rPr>
        <w:t xml:space="preserve"> всё</w:t>
      </w:r>
      <w:r w:rsidRPr="00C72D9D">
        <w:rPr>
          <w:sz w:val="24"/>
          <w:szCs w:val="24"/>
        </w:rPr>
        <w:t xml:space="preserve"> же вы шагнули в круг нашей работы, пересекли </w:t>
      </w:r>
      <w:r w:rsidR="00627AC1">
        <w:rPr>
          <w:sz w:val="24"/>
          <w:szCs w:val="24"/>
        </w:rPr>
        <w:t>мистическую</w:t>
      </w:r>
      <w:r w:rsidRPr="00C72D9D">
        <w:rPr>
          <w:sz w:val="24"/>
          <w:szCs w:val="24"/>
        </w:rPr>
        <w:t xml:space="preserve"> линию, отделя</w:t>
      </w:r>
      <w:r w:rsidR="00627AC1">
        <w:rPr>
          <w:sz w:val="24"/>
          <w:szCs w:val="24"/>
        </w:rPr>
        <w:t>ющую</w:t>
      </w:r>
      <w:r w:rsidRPr="00C72D9D">
        <w:rPr>
          <w:sz w:val="24"/>
          <w:szCs w:val="24"/>
        </w:rPr>
        <w:t xml:space="preserve"> ваш мир от нашего, и теперь</w:t>
      </w:r>
      <w:r w:rsidR="008F4299">
        <w:rPr>
          <w:sz w:val="24"/>
          <w:szCs w:val="24"/>
        </w:rPr>
        <w:t xml:space="preserve"> —</w:t>
      </w:r>
      <w:r w:rsidR="00627AC1">
        <w:rPr>
          <w:sz w:val="24"/>
          <w:szCs w:val="24"/>
        </w:rPr>
        <w:t xml:space="preserve"> </w:t>
      </w:r>
      <w:r w:rsidRPr="00C72D9D">
        <w:rPr>
          <w:sz w:val="24"/>
          <w:szCs w:val="24"/>
        </w:rPr>
        <w:t>прояв</w:t>
      </w:r>
      <w:r w:rsidR="00627AC1">
        <w:rPr>
          <w:sz w:val="24"/>
          <w:szCs w:val="24"/>
        </w:rPr>
        <w:t>ите</w:t>
      </w:r>
      <w:r w:rsidRPr="00C72D9D">
        <w:rPr>
          <w:sz w:val="24"/>
          <w:szCs w:val="24"/>
        </w:rPr>
        <w:t xml:space="preserve"> </w:t>
      </w:r>
      <w:r w:rsidR="00627AC1">
        <w:rPr>
          <w:sz w:val="24"/>
          <w:szCs w:val="24"/>
        </w:rPr>
        <w:t>ли вы стойкость</w:t>
      </w:r>
      <w:r w:rsidRPr="00C72D9D">
        <w:rPr>
          <w:sz w:val="24"/>
          <w:szCs w:val="24"/>
        </w:rPr>
        <w:t xml:space="preserve"> или нет, станем ли мы в дальнейшем в ваших глазах более живыми </w:t>
      </w:r>
      <w:r w:rsidRPr="00627AC1">
        <w:rPr>
          <w:i/>
          <w:sz w:val="24"/>
          <w:szCs w:val="24"/>
        </w:rPr>
        <w:t>реальными</w:t>
      </w:r>
      <w:r w:rsidRPr="00C72D9D">
        <w:rPr>
          <w:sz w:val="24"/>
          <w:szCs w:val="24"/>
        </w:rPr>
        <w:t xml:space="preserve"> существами или исчезнем из вашего сознания подобно многим сновидениям, а возможно, подобно кошмару</w:t>
      </w:r>
      <w:r>
        <w:rPr>
          <w:sz w:val="24"/>
          <w:szCs w:val="24"/>
        </w:rPr>
        <w:t>,</w:t>
      </w:r>
      <w:r w:rsidR="008F4299">
        <w:rPr>
          <w:sz w:val="24"/>
          <w:szCs w:val="24"/>
        </w:rPr>
        <w:t xml:space="preserve"> </w:t>
      </w:r>
      <w:r w:rsidR="00825611">
        <w:rPr>
          <w:sz w:val="24"/>
          <w:szCs w:val="24"/>
        </w:rPr>
        <w:t xml:space="preserve">— </w:t>
      </w:r>
      <w:r w:rsidRPr="00C72D9D">
        <w:rPr>
          <w:sz w:val="24"/>
          <w:szCs w:val="24"/>
        </w:rPr>
        <w:t>вы</w:t>
      </w:r>
      <w:r>
        <w:rPr>
          <w:sz w:val="24"/>
          <w:szCs w:val="24"/>
        </w:rPr>
        <w:t>,</w:t>
      </w:r>
      <w:r w:rsidRPr="00C72D9D">
        <w:rPr>
          <w:sz w:val="24"/>
          <w:szCs w:val="24"/>
        </w:rPr>
        <w:t xml:space="preserve"> фактически</w:t>
      </w:r>
      <w:r>
        <w:rPr>
          <w:sz w:val="24"/>
          <w:szCs w:val="24"/>
        </w:rPr>
        <w:t>,</w:t>
      </w:r>
      <w:r w:rsidRPr="00C72D9D">
        <w:rPr>
          <w:sz w:val="24"/>
          <w:szCs w:val="24"/>
        </w:rPr>
        <w:t xml:space="preserve"> </w:t>
      </w:r>
      <w:r w:rsidR="00627AC1">
        <w:rPr>
          <w:sz w:val="24"/>
          <w:szCs w:val="24"/>
        </w:rPr>
        <w:t>НАШ</w:t>
      </w:r>
      <w:r w:rsidRPr="00C72D9D">
        <w:rPr>
          <w:sz w:val="24"/>
          <w:szCs w:val="24"/>
        </w:rPr>
        <w:t xml:space="preserve">. Ваше сокровенное Я отразилось в зеркале </w:t>
      </w:r>
      <w:r w:rsidRPr="00825611">
        <w:rPr>
          <w:i/>
          <w:sz w:val="24"/>
          <w:szCs w:val="24"/>
        </w:rPr>
        <w:t>нашей</w:t>
      </w:r>
      <w:r w:rsidRPr="00C72D9D">
        <w:rPr>
          <w:sz w:val="24"/>
          <w:szCs w:val="24"/>
        </w:rPr>
        <w:t xml:space="preserve"> </w:t>
      </w:r>
      <w:r w:rsidR="00627AC1">
        <w:rPr>
          <w:sz w:val="24"/>
          <w:szCs w:val="24"/>
        </w:rPr>
        <w:t>а</w:t>
      </w:r>
      <w:r w:rsidRPr="00C72D9D">
        <w:rPr>
          <w:sz w:val="24"/>
          <w:szCs w:val="24"/>
        </w:rPr>
        <w:t>каши. Ваш</w:t>
      </w:r>
      <w:r>
        <w:rPr>
          <w:sz w:val="24"/>
          <w:szCs w:val="24"/>
        </w:rPr>
        <w:t>а</w:t>
      </w:r>
      <w:r w:rsidRPr="00C72D9D">
        <w:rPr>
          <w:sz w:val="24"/>
          <w:szCs w:val="24"/>
        </w:rPr>
        <w:t xml:space="preserve"> природ</w:t>
      </w:r>
      <w:r>
        <w:rPr>
          <w:sz w:val="24"/>
          <w:szCs w:val="24"/>
        </w:rPr>
        <w:t>а</w:t>
      </w:r>
      <w:r w:rsidRPr="00C72D9D">
        <w:rPr>
          <w:sz w:val="24"/>
          <w:szCs w:val="24"/>
        </w:rPr>
        <w:t xml:space="preserve"> </w:t>
      </w:r>
      <w:r w:rsidR="00825611">
        <w:rPr>
          <w:sz w:val="24"/>
          <w:szCs w:val="24"/>
        </w:rPr>
        <w:t xml:space="preserve">— </w:t>
      </w:r>
      <w:r w:rsidRPr="00C72D9D">
        <w:rPr>
          <w:sz w:val="24"/>
          <w:szCs w:val="24"/>
        </w:rPr>
        <w:t>ва</w:t>
      </w:r>
      <w:r w:rsidR="00825611">
        <w:rPr>
          <w:sz w:val="24"/>
          <w:szCs w:val="24"/>
        </w:rPr>
        <w:t>ша</w:t>
      </w:r>
      <w:r w:rsidRPr="00C72D9D">
        <w:rPr>
          <w:sz w:val="24"/>
          <w:szCs w:val="24"/>
        </w:rPr>
        <w:t>, ваша сущность</w:t>
      </w:r>
      <w:r w:rsidR="008F4299">
        <w:rPr>
          <w:sz w:val="24"/>
          <w:szCs w:val="24"/>
        </w:rPr>
        <w:t xml:space="preserve"> —</w:t>
      </w:r>
      <w:r w:rsidR="00825611">
        <w:rPr>
          <w:sz w:val="24"/>
          <w:szCs w:val="24"/>
        </w:rPr>
        <w:t xml:space="preserve"> </w:t>
      </w:r>
      <w:r w:rsidRPr="00C72D9D">
        <w:rPr>
          <w:sz w:val="24"/>
          <w:szCs w:val="24"/>
        </w:rPr>
        <w:t xml:space="preserve">наша. Пламя отличается от деревянного чурбака, </w:t>
      </w:r>
      <w:r w:rsidR="00825611">
        <w:rPr>
          <w:sz w:val="24"/>
          <w:szCs w:val="24"/>
        </w:rPr>
        <w:t xml:space="preserve">временно </w:t>
      </w:r>
      <w:r w:rsidRPr="00C72D9D">
        <w:rPr>
          <w:sz w:val="24"/>
          <w:szCs w:val="24"/>
        </w:rPr>
        <w:t xml:space="preserve">служащего ему </w:t>
      </w:r>
      <w:r w:rsidR="00825611">
        <w:rPr>
          <w:sz w:val="24"/>
          <w:szCs w:val="24"/>
        </w:rPr>
        <w:t>топливом; в конца вашего призрачного</w:t>
      </w:r>
      <w:r w:rsidRPr="00C72D9D">
        <w:rPr>
          <w:sz w:val="24"/>
          <w:szCs w:val="24"/>
        </w:rPr>
        <w:t xml:space="preserve"> </w:t>
      </w:r>
      <w:r w:rsidR="00DA5B94">
        <w:rPr>
          <w:sz w:val="24"/>
          <w:szCs w:val="24"/>
        </w:rPr>
        <w:t xml:space="preserve">воплощения — </w:t>
      </w:r>
      <w:r w:rsidRPr="00C72D9D">
        <w:rPr>
          <w:sz w:val="24"/>
          <w:szCs w:val="24"/>
        </w:rPr>
        <w:t xml:space="preserve">встретимся </w:t>
      </w:r>
      <w:r w:rsidR="00DA5B94">
        <w:rPr>
          <w:sz w:val="24"/>
          <w:szCs w:val="24"/>
        </w:rPr>
        <w:t xml:space="preserve">ли </w:t>
      </w:r>
      <w:r w:rsidRPr="00C72D9D">
        <w:rPr>
          <w:sz w:val="24"/>
          <w:szCs w:val="24"/>
        </w:rPr>
        <w:t xml:space="preserve">мы </w:t>
      </w:r>
      <w:r w:rsidR="00DA5B94">
        <w:rPr>
          <w:sz w:val="24"/>
          <w:szCs w:val="24"/>
        </w:rPr>
        <w:t>или нет</w:t>
      </w:r>
      <w:r w:rsidRPr="00C72D9D">
        <w:rPr>
          <w:sz w:val="24"/>
          <w:szCs w:val="24"/>
        </w:rPr>
        <w:t xml:space="preserve"> лицом к лицу в наших </w:t>
      </w:r>
      <w:r w:rsidR="00DA5B94">
        <w:rPr>
          <w:sz w:val="24"/>
          <w:szCs w:val="24"/>
        </w:rPr>
        <w:t>плотных</w:t>
      </w:r>
      <w:r w:rsidRPr="00C72D9D">
        <w:rPr>
          <w:sz w:val="24"/>
          <w:szCs w:val="24"/>
        </w:rPr>
        <w:t xml:space="preserve"> рупа</w:t>
      </w:r>
      <w:r w:rsidR="00DA5B94">
        <w:rPr>
          <w:sz w:val="24"/>
          <w:szCs w:val="24"/>
        </w:rPr>
        <w:t>х</w:t>
      </w:r>
      <w:r w:rsidRPr="00C72D9D">
        <w:rPr>
          <w:sz w:val="24"/>
          <w:szCs w:val="24"/>
        </w:rPr>
        <w:t>, в</w:t>
      </w:r>
      <w:r w:rsidR="00DA5B94">
        <w:rPr>
          <w:sz w:val="24"/>
          <w:szCs w:val="24"/>
        </w:rPr>
        <w:t>ам</w:t>
      </w:r>
      <w:r w:rsidRPr="00C72D9D">
        <w:rPr>
          <w:sz w:val="24"/>
          <w:szCs w:val="24"/>
        </w:rPr>
        <w:t xml:space="preserve"> не избе</w:t>
      </w:r>
      <w:r w:rsidR="00DA5B94">
        <w:rPr>
          <w:sz w:val="24"/>
          <w:szCs w:val="24"/>
        </w:rPr>
        <w:t>жать</w:t>
      </w:r>
      <w:r w:rsidRPr="00C72D9D">
        <w:rPr>
          <w:sz w:val="24"/>
          <w:szCs w:val="24"/>
        </w:rPr>
        <w:t xml:space="preserve"> встречи с нами в </w:t>
      </w:r>
      <w:r w:rsidRPr="00DA5B94">
        <w:rPr>
          <w:i/>
          <w:sz w:val="24"/>
          <w:szCs w:val="24"/>
        </w:rPr>
        <w:t>Реальном Существовании</w:t>
      </w:r>
      <w:r w:rsidRPr="00C72D9D">
        <w:rPr>
          <w:sz w:val="24"/>
          <w:szCs w:val="24"/>
        </w:rPr>
        <w:t xml:space="preserve">. Да, </w:t>
      </w:r>
      <w:r>
        <w:rPr>
          <w:sz w:val="24"/>
          <w:szCs w:val="24"/>
        </w:rPr>
        <w:t>по</w:t>
      </w:r>
      <w:r w:rsidRPr="00C72D9D">
        <w:rPr>
          <w:sz w:val="24"/>
          <w:szCs w:val="24"/>
        </w:rPr>
        <w:t>истин</w:t>
      </w:r>
      <w:r>
        <w:rPr>
          <w:sz w:val="24"/>
          <w:szCs w:val="24"/>
        </w:rPr>
        <w:t>е</w:t>
      </w:r>
      <w:r w:rsidRPr="00C72D9D">
        <w:rPr>
          <w:sz w:val="24"/>
          <w:szCs w:val="24"/>
        </w:rPr>
        <w:t>, добрый друг, ваша карма</w:t>
      </w:r>
      <w:r w:rsidR="008F4299">
        <w:rPr>
          <w:sz w:val="24"/>
          <w:szCs w:val="24"/>
        </w:rPr>
        <w:t xml:space="preserve"> </w:t>
      </w:r>
      <w:r w:rsidR="008F4299">
        <w:rPr>
          <w:sz w:val="24"/>
          <w:szCs w:val="24"/>
        </w:rPr>
        <w:lastRenderedPageBreak/>
        <w:t>—</w:t>
      </w:r>
      <w:r w:rsidRPr="00C72D9D">
        <w:rPr>
          <w:sz w:val="24"/>
          <w:szCs w:val="24"/>
        </w:rPr>
        <w:t xml:space="preserve"> теперь наша карма, ибо вы впечат</w:t>
      </w:r>
      <w:r w:rsidR="001A489B">
        <w:rPr>
          <w:sz w:val="24"/>
          <w:szCs w:val="24"/>
        </w:rPr>
        <w:t>ыв</w:t>
      </w:r>
      <w:r w:rsidRPr="00C72D9D">
        <w:rPr>
          <w:sz w:val="24"/>
          <w:szCs w:val="24"/>
        </w:rPr>
        <w:t>али е</w:t>
      </w:r>
      <w:r w:rsidR="001A489B">
        <w:rPr>
          <w:sz w:val="24"/>
          <w:szCs w:val="24"/>
        </w:rPr>
        <w:t>ё</w:t>
      </w:r>
      <w:r w:rsidRPr="00C72D9D">
        <w:rPr>
          <w:sz w:val="24"/>
          <w:szCs w:val="24"/>
        </w:rPr>
        <w:t xml:space="preserve"> ежедневно и ежечасно в страницы той книги, где малейшие подробности индивидуумов, заступивших внутрь нашего круга, сохраняются; ваша карма будет вашей </w:t>
      </w:r>
      <w:r w:rsidRPr="001A489B">
        <w:rPr>
          <w:i/>
          <w:sz w:val="24"/>
          <w:szCs w:val="24"/>
        </w:rPr>
        <w:t>единственной</w:t>
      </w:r>
      <w:r w:rsidRPr="00C72D9D">
        <w:rPr>
          <w:sz w:val="24"/>
          <w:szCs w:val="24"/>
        </w:rPr>
        <w:t xml:space="preserve"> личностью, когда вы шагн</w:t>
      </w:r>
      <w:r w:rsidR="001A489B">
        <w:rPr>
          <w:sz w:val="24"/>
          <w:szCs w:val="24"/>
        </w:rPr>
        <w:t>ё</w:t>
      </w:r>
      <w:r w:rsidRPr="00C72D9D">
        <w:rPr>
          <w:sz w:val="24"/>
          <w:szCs w:val="24"/>
        </w:rPr>
        <w:t xml:space="preserve">те </w:t>
      </w:r>
      <w:r>
        <w:rPr>
          <w:sz w:val="24"/>
          <w:szCs w:val="24"/>
        </w:rPr>
        <w:t>на</w:t>
      </w:r>
      <w:r w:rsidRPr="00C72D9D">
        <w:rPr>
          <w:sz w:val="24"/>
          <w:szCs w:val="24"/>
        </w:rPr>
        <w:t xml:space="preserve"> ту</w:t>
      </w:r>
      <w:r w:rsidR="00C02F54">
        <w:rPr>
          <w:sz w:val="24"/>
          <w:szCs w:val="24"/>
        </w:rPr>
        <w:t xml:space="preserve"> сторону. Мыслями и деяниями днё</w:t>
      </w:r>
      <w:r w:rsidRPr="00C72D9D">
        <w:rPr>
          <w:sz w:val="24"/>
          <w:szCs w:val="24"/>
        </w:rPr>
        <w:t>м, борениями души по ночам вы пишете повесть ваших желаний и вашего духовного развития. Это делает каждый, кто приближается к нам со сколько-нибудь серь</w:t>
      </w:r>
      <w:r w:rsidR="001A489B">
        <w:rPr>
          <w:sz w:val="24"/>
          <w:szCs w:val="24"/>
        </w:rPr>
        <w:t>ё</w:t>
      </w:r>
      <w:r w:rsidRPr="00C72D9D">
        <w:rPr>
          <w:sz w:val="24"/>
          <w:szCs w:val="24"/>
        </w:rPr>
        <w:t>зным желанием стать нашим сотрудником, он сам «</w:t>
      </w:r>
      <w:r>
        <w:rPr>
          <w:sz w:val="24"/>
          <w:szCs w:val="24"/>
        </w:rPr>
        <w:t>осаждает</w:t>
      </w:r>
      <w:r w:rsidRPr="00C72D9D">
        <w:rPr>
          <w:sz w:val="24"/>
          <w:szCs w:val="24"/>
        </w:rPr>
        <w:t xml:space="preserve">» письменные записи </w:t>
      </w:r>
      <w:r>
        <w:rPr>
          <w:sz w:val="24"/>
          <w:szCs w:val="24"/>
        </w:rPr>
        <w:t>тем же</w:t>
      </w:r>
      <w:r w:rsidRPr="00C72D9D">
        <w:rPr>
          <w:sz w:val="24"/>
          <w:szCs w:val="24"/>
        </w:rPr>
        <w:t xml:space="preserve"> способом, </w:t>
      </w:r>
      <w:r>
        <w:rPr>
          <w:sz w:val="24"/>
          <w:szCs w:val="24"/>
        </w:rPr>
        <w:t>какой</w:t>
      </w:r>
      <w:r w:rsidR="001A489B">
        <w:rPr>
          <w:sz w:val="24"/>
          <w:szCs w:val="24"/>
        </w:rPr>
        <w:t xml:space="preserve"> </w:t>
      </w:r>
      <w:r w:rsidRPr="00C72D9D">
        <w:rPr>
          <w:sz w:val="24"/>
          <w:szCs w:val="24"/>
        </w:rPr>
        <w:t xml:space="preserve">применяется </w:t>
      </w:r>
      <w:r>
        <w:rPr>
          <w:sz w:val="24"/>
          <w:szCs w:val="24"/>
        </w:rPr>
        <w:t xml:space="preserve">и </w:t>
      </w:r>
      <w:r w:rsidRPr="00C72D9D">
        <w:rPr>
          <w:sz w:val="24"/>
          <w:szCs w:val="24"/>
        </w:rPr>
        <w:t xml:space="preserve">нами, когда мы пишем внутри ваших запечатанных писем и неразрезанных страниц книг и брошюр, находящихся в пересылке. </w:t>
      </w:r>
      <w:r w:rsidR="001A489B">
        <w:rPr>
          <w:sz w:val="24"/>
          <w:szCs w:val="24"/>
        </w:rPr>
        <w:t xml:space="preserve">(Посмотрите ещё раз с. 32 и 35 Отчёта, присланного Олкоттом). </w:t>
      </w:r>
      <w:r w:rsidRPr="00C72D9D">
        <w:rPr>
          <w:sz w:val="24"/>
          <w:szCs w:val="24"/>
        </w:rPr>
        <w:t xml:space="preserve">Я </w:t>
      </w:r>
      <w:r w:rsidR="001A489B">
        <w:rPr>
          <w:sz w:val="24"/>
          <w:szCs w:val="24"/>
        </w:rPr>
        <w:t>говорю вам это для личного сведения</w:t>
      </w:r>
      <w:r w:rsidRPr="00C72D9D">
        <w:rPr>
          <w:sz w:val="24"/>
          <w:szCs w:val="24"/>
        </w:rPr>
        <w:t>, и это не должно фигурировать в вашей следующей брошюре из Симлы. В течение последних нескольких месяцев,</w:t>
      </w:r>
      <w:r w:rsidR="00243394">
        <w:rPr>
          <w:sz w:val="24"/>
          <w:szCs w:val="24"/>
        </w:rPr>
        <w:t xml:space="preserve"> в особенности, когда ваш утомлё</w:t>
      </w:r>
      <w:r w:rsidRPr="00C72D9D">
        <w:rPr>
          <w:sz w:val="24"/>
          <w:szCs w:val="24"/>
        </w:rPr>
        <w:t>нный мозг был погр</w:t>
      </w:r>
      <w:r w:rsidR="00243394">
        <w:rPr>
          <w:sz w:val="24"/>
          <w:szCs w:val="24"/>
        </w:rPr>
        <w:t>ужё</w:t>
      </w:r>
      <w:r w:rsidRPr="00C72D9D">
        <w:rPr>
          <w:sz w:val="24"/>
          <w:szCs w:val="24"/>
        </w:rPr>
        <w:t>н в оцепенение сна, ваша устр</w:t>
      </w:r>
      <w:r w:rsidR="00243394">
        <w:rPr>
          <w:sz w:val="24"/>
          <w:szCs w:val="24"/>
        </w:rPr>
        <w:t>ё</w:t>
      </w:r>
      <w:r w:rsidRPr="00C72D9D">
        <w:rPr>
          <w:sz w:val="24"/>
          <w:szCs w:val="24"/>
        </w:rPr>
        <w:t xml:space="preserve">мленная душа часто искала меня, и токи ваших мыслей бились о мой защитный барьер из </w:t>
      </w:r>
      <w:r w:rsidR="00395606">
        <w:rPr>
          <w:sz w:val="24"/>
          <w:szCs w:val="24"/>
        </w:rPr>
        <w:t>а</w:t>
      </w:r>
      <w:r w:rsidRPr="00C72D9D">
        <w:rPr>
          <w:sz w:val="24"/>
          <w:szCs w:val="24"/>
        </w:rPr>
        <w:t>каши, как небольшие плещущиеся волны о скалистый берег. Т</w:t>
      </w:r>
      <w:r>
        <w:rPr>
          <w:sz w:val="24"/>
          <w:szCs w:val="24"/>
        </w:rPr>
        <w:t>ого</w:t>
      </w:r>
      <w:r w:rsidRPr="00C72D9D">
        <w:rPr>
          <w:sz w:val="24"/>
          <w:szCs w:val="24"/>
        </w:rPr>
        <w:t xml:space="preserve">, </w:t>
      </w:r>
      <w:r w:rsidR="00895AE2">
        <w:rPr>
          <w:sz w:val="24"/>
          <w:szCs w:val="24"/>
        </w:rPr>
        <w:t>с</w:t>
      </w:r>
      <w:r>
        <w:rPr>
          <w:sz w:val="24"/>
          <w:szCs w:val="24"/>
        </w:rPr>
        <w:t xml:space="preserve"> чем</w:t>
      </w:r>
      <w:r w:rsidRPr="00C72D9D">
        <w:rPr>
          <w:sz w:val="24"/>
          <w:szCs w:val="24"/>
        </w:rPr>
        <w:t xml:space="preserve"> </w:t>
      </w:r>
      <w:r>
        <w:rPr>
          <w:sz w:val="24"/>
          <w:szCs w:val="24"/>
        </w:rPr>
        <w:t>«</w:t>
      </w:r>
      <w:r w:rsidRPr="00C72D9D">
        <w:rPr>
          <w:sz w:val="24"/>
          <w:szCs w:val="24"/>
        </w:rPr>
        <w:t>внутреннее Я</w:t>
      </w:r>
      <w:r>
        <w:rPr>
          <w:sz w:val="24"/>
          <w:szCs w:val="24"/>
        </w:rPr>
        <w:t>»</w:t>
      </w:r>
      <w:r w:rsidRPr="00C72D9D">
        <w:rPr>
          <w:sz w:val="24"/>
          <w:szCs w:val="24"/>
        </w:rPr>
        <w:t xml:space="preserve">, нетерпеливое и стремительное, </w:t>
      </w:r>
      <w:r w:rsidR="00243394">
        <w:rPr>
          <w:sz w:val="24"/>
          <w:szCs w:val="24"/>
        </w:rPr>
        <w:t xml:space="preserve">жаждало </w:t>
      </w:r>
      <w:r w:rsidR="00895AE2">
        <w:rPr>
          <w:sz w:val="24"/>
          <w:szCs w:val="24"/>
        </w:rPr>
        <w:t>себя с</w:t>
      </w:r>
      <w:r>
        <w:rPr>
          <w:sz w:val="24"/>
          <w:szCs w:val="24"/>
        </w:rPr>
        <w:t>вязать,</w:t>
      </w:r>
      <w:r w:rsidR="008F4299">
        <w:rPr>
          <w:sz w:val="24"/>
          <w:szCs w:val="24"/>
        </w:rPr>
        <w:t xml:space="preserve"> </w:t>
      </w:r>
      <w:r w:rsidRPr="00C72D9D">
        <w:rPr>
          <w:sz w:val="24"/>
          <w:szCs w:val="24"/>
        </w:rPr>
        <w:t>плотский человек, хозяин мирских дел, не утвердил: житейские привязанности вс</w:t>
      </w:r>
      <w:r w:rsidR="00243394">
        <w:rPr>
          <w:sz w:val="24"/>
          <w:szCs w:val="24"/>
        </w:rPr>
        <w:t>ё</w:t>
      </w:r>
      <w:r w:rsidRPr="00C72D9D">
        <w:rPr>
          <w:sz w:val="24"/>
          <w:szCs w:val="24"/>
        </w:rPr>
        <w:t xml:space="preserve"> ещ</w:t>
      </w:r>
      <w:r w:rsidR="00895AE2">
        <w:rPr>
          <w:sz w:val="24"/>
          <w:szCs w:val="24"/>
        </w:rPr>
        <w:t>ё</w:t>
      </w:r>
      <w:r w:rsidRPr="00C72D9D">
        <w:rPr>
          <w:sz w:val="24"/>
          <w:szCs w:val="24"/>
        </w:rPr>
        <w:t xml:space="preserve"> крепки, как стальные цепи. Некоторые из них действительно священны, и никто бы не потребовал, чтобы вы их порвали. Там, внизу, лежит ваше долго лелеянное поле предпр</w:t>
      </w:r>
      <w:r w:rsidR="005161A0">
        <w:rPr>
          <w:sz w:val="24"/>
          <w:szCs w:val="24"/>
        </w:rPr>
        <w:t>ятий</w:t>
      </w:r>
      <w:r w:rsidRPr="00C72D9D">
        <w:rPr>
          <w:sz w:val="24"/>
          <w:szCs w:val="24"/>
        </w:rPr>
        <w:t xml:space="preserve"> и полезности. Наше </w:t>
      </w:r>
      <w:r w:rsidR="005161A0">
        <w:rPr>
          <w:sz w:val="24"/>
          <w:szCs w:val="24"/>
        </w:rPr>
        <w:t>же</w:t>
      </w:r>
      <w:r w:rsidRPr="00C72D9D">
        <w:rPr>
          <w:sz w:val="24"/>
          <w:szCs w:val="24"/>
        </w:rPr>
        <w:t xml:space="preserve"> </w:t>
      </w:r>
      <w:r w:rsidR="00067E2F" w:rsidRPr="00C72D9D">
        <w:rPr>
          <w:sz w:val="24"/>
          <w:szCs w:val="24"/>
        </w:rPr>
        <w:t xml:space="preserve">для человека совершенно практического склада </w:t>
      </w:r>
      <w:r w:rsidRPr="00C72D9D">
        <w:rPr>
          <w:sz w:val="24"/>
          <w:szCs w:val="24"/>
        </w:rPr>
        <w:t>никогда не может быть чем-то б</w:t>
      </w:r>
      <w:r w:rsidR="00067E2F">
        <w:rPr>
          <w:sz w:val="24"/>
          <w:szCs w:val="24"/>
        </w:rPr>
        <w:t>ó</w:t>
      </w:r>
      <w:r w:rsidRPr="00C72D9D">
        <w:rPr>
          <w:sz w:val="24"/>
          <w:szCs w:val="24"/>
        </w:rPr>
        <w:t>л</w:t>
      </w:r>
      <w:r w:rsidR="00067E2F">
        <w:rPr>
          <w:sz w:val="24"/>
          <w:szCs w:val="24"/>
        </w:rPr>
        <w:t>ьшим</w:t>
      </w:r>
      <w:r w:rsidRPr="00C72D9D">
        <w:rPr>
          <w:sz w:val="24"/>
          <w:szCs w:val="24"/>
        </w:rPr>
        <w:t>, нежели светлый мир мечтаний</w:t>
      </w:r>
      <w:r w:rsidR="00067E2F">
        <w:rPr>
          <w:sz w:val="24"/>
          <w:szCs w:val="24"/>
        </w:rPr>
        <w:t xml:space="preserve">; и </w:t>
      </w:r>
      <w:r w:rsidRPr="00C72D9D">
        <w:rPr>
          <w:sz w:val="24"/>
          <w:szCs w:val="24"/>
        </w:rPr>
        <w:t xml:space="preserve">если ваш случай является в некоторой степени исключительным, то это потому, что </w:t>
      </w:r>
      <w:r w:rsidR="00067E2F">
        <w:rPr>
          <w:sz w:val="24"/>
          <w:szCs w:val="24"/>
        </w:rPr>
        <w:t xml:space="preserve">у </w:t>
      </w:r>
      <w:r w:rsidRPr="00C72D9D">
        <w:rPr>
          <w:sz w:val="24"/>
          <w:szCs w:val="24"/>
        </w:rPr>
        <w:t>ваш</w:t>
      </w:r>
      <w:r w:rsidR="00067E2F">
        <w:rPr>
          <w:sz w:val="24"/>
          <w:szCs w:val="24"/>
        </w:rPr>
        <w:t xml:space="preserve">ей </w:t>
      </w:r>
      <w:r w:rsidRPr="00C72D9D">
        <w:rPr>
          <w:sz w:val="24"/>
          <w:szCs w:val="24"/>
        </w:rPr>
        <w:t>натур</w:t>
      </w:r>
      <w:r w:rsidR="00895AE2">
        <w:rPr>
          <w:sz w:val="24"/>
          <w:szCs w:val="24"/>
        </w:rPr>
        <w:t>ы</w:t>
      </w:r>
      <w:r w:rsidRPr="00C72D9D">
        <w:rPr>
          <w:sz w:val="24"/>
          <w:szCs w:val="24"/>
        </w:rPr>
        <w:t xml:space="preserve"> е</w:t>
      </w:r>
      <w:r w:rsidR="00895AE2">
        <w:rPr>
          <w:sz w:val="24"/>
          <w:szCs w:val="24"/>
        </w:rPr>
        <w:t>с</w:t>
      </w:r>
      <w:r w:rsidRPr="00C72D9D">
        <w:rPr>
          <w:sz w:val="24"/>
          <w:szCs w:val="24"/>
        </w:rPr>
        <w:t>т</w:t>
      </w:r>
      <w:r w:rsidR="00895AE2">
        <w:rPr>
          <w:sz w:val="24"/>
          <w:szCs w:val="24"/>
        </w:rPr>
        <w:t>ь</w:t>
      </w:r>
      <w:r w:rsidRPr="00C72D9D">
        <w:rPr>
          <w:sz w:val="24"/>
          <w:szCs w:val="24"/>
        </w:rPr>
        <w:t xml:space="preserve"> более глубок</w:t>
      </w:r>
      <w:r w:rsidR="002C66D5">
        <w:rPr>
          <w:sz w:val="24"/>
          <w:szCs w:val="24"/>
        </w:rPr>
        <w:t>и</w:t>
      </w:r>
      <w:r w:rsidR="00067E2F">
        <w:rPr>
          <w:sz w:val="24"/>
          <w:szCs w:val="24"/>
        </w:rPr>
        <w:t>е</w:t>
      </w:r>
      <w:r w:rsidRPr="00C72D9D">
        <w:rPr>
          <w:sz w:val="24"/>
          <w:szCs w:val="24"/>
        </w:rPr>
        <w:t xml:space="preserve"> </w:t>
      </w:r>
      <w:r w:rsidR="00067E2F">
        <w:rPr>
          <w:sz w:val="24"/>
          <w:szCs w:val="24"/>
        </w:rPr>
        <w:t>вдохновени</w:t>
      </w:r>
      <w:r w:rsidR="002C66D5">
        <w:rPr>
          <w:sz w:val="24"/>
          <w:szCs w:val="24"/>
        </w:rPr>
        <w:t>я</w:t>
      </w:r>
      <w:r w:rsidRPr="00C72D9D">
        <w:rPr>
          <w:sz w:val="24"/>
          <w:szCs w:val="24"/>
        </w:rPr>
        <w:t xml:space="preserve">, чем у других, </w:t>
      </w:r>
      <w:r w:rsidR="00067E2F">
        <w:rPr>
          <w:sz w:val="24"/>
          <w:szCs w:val="24"/>
        </w:rPr>
        <w:t xml:space="preserve">ещё </w:t>
      </w:r>
      <w:r w:rsidRPr="00C72D9D">
        <w:rPr>
          <w:sz w:val="24"/>
          <w:szCs w:val="24"/>
        </w:rPr>
        <w:t xml:space="preserve">более «деловых» людей, источник красноречия </w:t>
      </w:r>
      <w:r w:rsidR="00067E2F" w:rsidRPr="00C72D9D">
        <w:rPr>
          <w:sz w:val="24"/>
          <w:szCs w:val="24"/>
        </w:rPr>
        <w:t xml:space="preserve">которых </w:t>
      </w:r>
      <w:r w:rsidR="00067E2F">
        <w:rPr>
          <w:sz w:val="24"/>
          <w:szCs w:val="24"/>
        </w:rPr>
        <w:t xml:space="preserve">— </w:t>
      </w:r>
      <w:r w:rsidRPr="00C72D9D">
        <w:rPr>
          <w:sz w:val="24"/>
          <w:szCs w:val="24"/>
        </w:rPr>
        <w:t>в мозгу, а не в сердце, никогда не соприкасавшемся с таинственно лучезарным и чистым сердцем Татхагаты</w:t>
      </w:r>
      <w:r>
        <w:rPr>
          <w:rStyle w:val="a7"/>
          <w:sz w:val="24"/>
          <w:szCs w:val="24"/>
        </w:rPr>
        <w:footnoteReference w:id="132"/>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Если вы редко получаете вести от меня, не разочаровывайтесь, мой брат, но скажите: «Это </w:t>
      </w:r>
      <w:r w:rsidRPr="004A78B8">
        <w:rPr>
          <w:i/>
          <w:sz w:val="24"/>
          <w:szCs w:val="24"/>
        </w:rPr>
        <w:t>моя</w:t>
      </w:r>
      <w:r w:rsidRPr="00C72D9D">
        <w:rPr>
          <w:sz w:val="24"/>
          <w:szCs w:val="24"/>
        </w:rPr>
        <w:t xml:space="preserve"> вина». Природа связала вместе все части своего царства тонкими нитями магнетической симпатии, и имеется взаимосвязь даже между звездой и человеком; мысль пробегает быстрее электрического тока, и ваша мысль </w:t>
      </w:r>
      <w:r w:rsidRPr="004A78B8">
        <w:rPr>
          <w:i/>
          <w:sz w:val="24"/>
          <w:szCs w:val="24"/>
        </w:rPr>
        <w:t>найд</w:t>
      </w:r>
      <w:r w:rsidR="004A78B8">
        <w:rPr>
          <w:i/>
          <w:sz w:val="24"/>
          <w:szCs w:val="24"/>
        </w:rPr>
        <w:t>ё</w:t>
      </w:r>
      <w:r w:rsidRPr="004A78B8">
        <w:rPr>
          <w:i/>
          <w:sz w:val="24"/>
          <w:szCs w:val="24"/>
        </w:rPr>
        <w:t>т меня</w:t>
      </w:r>
      <w:r w:rsidRPr="00C72D9D">
        <w:rPr>
          <w:sz w:val="24"/>
          <w:szCs w:val="24"/>
        </w:rPr>
        <w:t>, если послана чистым импульсом так же, как моя мысль найд</w:t>
      </w:r>
      <w:r w:rsidR="004A78B8">
        <w:rPr>
          <w:sz w:val="24"/>
          <w:szCs w:val="24"/>
        </w:rPr>
        <w:t>ё</w:t>
      </w:r>
      <w:r w:rsidRPr="00C72D9D">
        <w:rPr>
          <w:sz w:val="24"/>
          <w:szCs w:val="24"/>
        </w:rPr>
        <w:t xml:space="preserve">т, находит и часто </w:t>
      </w:r>
      <w:r>
        <w:rPr>
          <w:sz w:val="24"/>
          <w:szCs w:val="24"/>
        </w:rPr>
        <w:t>впечатляет</w:t>
      </w:r>
      <w:r w:rsidRPr="00C72D9D">
        <w:rPr>
          <w:sz w:val="24"/>
          <w:szCs w:val="24"/>
        </w:rPr>
        <w:t xml:space="preserve"> ваш ум. </w:t>
      </w:r>
      <w:r w:rsidR="00EB293A">
        <w:rPr>
          <w:sz w:val="24"/>
          <w:szCs w:val="24"/>
        </w:rPr>
        <w:t xml:space="preserve">Мы можем двигаться в </w:t>
      </w:r>
      <w:r w:rsidRPr="00C72D9D">
        <w:rPr>
          <w:sz w:val="24"/>
          <w:szCs w:val="24"/>
        </w:rPr>
        <w:t>особы</w:t>
      </w:r>
      <w:r w:rsidR="00EB293A">
        <w:rPr>
          <w:sz w:val="24"/>
          <w:szCs w:val="24"/>
        </w:rPr>
        <w:t>х</w:t>
      </w:r>
      <w:r w:rsidRPr="00C72D9D">
        <w:rPr>
          <w:sz w:val="24"/>
          <w:szCs w:val="24"/>
        </w:rPr>
        <w:t xml:space="preserve"> цикл</w:t>
      </w:r>
      <w:r w:rsidR="00EB293A">
        <w:rPr>
          <w:sz w:val="24"/>
          <w:szCs w:val="24"/>
        </w:rPr>
        <w:t>ах</w:t>
      </w:r>
      <w:r w:rsidRPr="00C72D9D">
        <w:rPr>
          <w:sz w:val="24"/>
          <w:szCs w:val="24"/>
        </w:rPr>
        <w:t xml:space="preserve"> деятельности, но не </w:t>
      </w:r>
      <w:r w:rsidR="00EB293A">
        <w:rPr>
          <w:sz w:val="24"/>
          <w:szCs w:val="24"/>
        </w:rPr>
        <w:t>полностью</w:t>
      </w:r>
      <w:r w:rsidRPr="00C72D9D">
        <w:rPr>
          <w:sz w:val="24"/>
          <w:szCs w:val="24"/>
        </w:rPr>
        <w:t xml:space="preserve"> отдел</w:t>
      </w:r>
      <w:r w:rsidR="00EB293A">
        <w:rPr>
          <w:sz w:val="24"/>
          <w:szCs w:val="24"/>
        </w:rPr>
        <w:t>ё</w:t>
      </w:r>
      <w:r w:rsidRPr="00C72D9D">
        <w:rPr>
          <w:sz w:val="24"/>
          <w:szCs w:val="24"/>
        </w:rPr>
        <w:t>нные друг от друга. Подобно свету в т</w:t>
      </w:r>
      <w:r w:rsidR="00EB293A">
        <w:rPr>
          <w:sz w:val="24"/>
          <w:szCs w:val="24"/>
        </w:rPr>
        <w:t>ё</w:t>
      </w:r>
      <w:r w:rsidRPr="00C72D9D">
        <w:rPr>
          <w:sz w:val="24"/>
          <w:szCs w:val="24"/>
        </w:rPr>
        <w:t xml:space="preserve">мной долине, видимому горцу с вершин, каждая светлая мысль в вашем уме, мой брат, </w:t>
      </w:r>
      <w:r w:rsidR="00EB293A">
        <w:rPr>
          <w:sz w:val="24"/>
          <w:szCs w:val="24"/>
        </w:rPr>
        <w:t xml:space="preserve">сверкнёт </w:t>
      </w:r>
      <w:r w:rsidRPr="00C72D9D">
        <w:rPr>
          <w:sz w:val="24"/>
          <w:szCs w:val="24"/>
        </w:rPr>
        <w:t>и привлеч</w:t>
      </w:r>
      <w:r w:rsidR="00EB293A">
        <w:rPr>
          <w:sz w:val="24"/>
          <w:szCs w:val="24"/>
        </w:rPr>
        <w:t>ё</w:t>
      </w:r>
      <w:r w:rsidRPr="00C72D9D">
        <w:rPr>
          <w:sz w:val="24"/>
          <w:szCs w:val="24"/>
        </w:rPr>
        <w:t>т внимание вашего дал</w:t>
      </w:r>
      <w:r w:rsidR="002C66D5">
        <w:rPr>
          <w:sz w:val="24"/>
          <w:szCs w:val="24"/>
        </w:rPr>
        <w:t>ё</w:t>
      </w:r>
      <w:r w:rsidRPr="00C72D9D">
        <w:rPr>
          <w:sz w:val="24"/>
          <w:szCs w:val="24"/>
        </w:rPr>
        <w:t>кого друга и к</w:t>
      </w:r>
      <w:r w:rsidR="002C66D5">
        <w:rPr>
          <w:sz w:val="24"/>
          <w:szCs w:val="24"/>
        </w:rPr>
        <w:t>орреспондента. Если мы этим путё</w:t>
      </w:r>
      <w:r w:rsidRPr="00C72D9D">
        <w:rPr>
          <w:sz w:val="24"/>
          <w:szCs w:val="24"/>
        </w:rPr>
        <w:t xml:space="preserve">м открываем наших естественных союзников даже в мире </w:t>
      </w:r>
      <w:r w:rsidR="00EB293A" w:rsidRPr="00EB293A">
        <w:rPr>
          <w:i/>
          <w:sz w:val="24"/>
          <w:szCs w:val="24"/>
        </w:rPr>
        <w:t>т</w:t>
      </w:r>
      <w:r w:rsidRPr="00EB293A">
        <w:rPr>
          <w:i/>
          <w:sz w:val="24"/>
          <w:szCs w:val="24"/>
        </w:rPr>
        <w:t>еней</w:t>
      </w:r>
      <w:r w:rsidRPr="00C72D9D">
        <w:rPr>
          <w:sz w:val="24"/>
          <w:szCs w:val="24"/>
        </w:rPr>
        <w:t xml:space="preserve"> </w:t>
      </w:r>
      <w:r w:rsidR="00EB293A">
        <w:rPr>
          <w:sz w:val="24"/>
          <w:szCs w:val="24"/>
        </w:rPr>
        <w:t xml:space="preserve">— а ваш мир и наш вне этих пределов — </w:t>
      </w:r>
      <w:r w:rsidRPr="00C72D9D">
        <w:rPr>
          <w:sz w:val="24"/>
          <w:szCs w:val="24"/>
        </w:rPr>
        <w:t xml:space="preserve">и </w:t>
      </w:r>
      <w:r w:rsidR="00EB293A">
        <w:rPr>
          <w:sz w:val="24"/>
          <w:szCs w:val="24"/>
        </w:rPr>
        <w:t xml:space="preserve">это наш </w:t>
      </w:r>
      <w:r w:rsidRPr="00C72D9D">
        <w:rPr>
          <w:sz w:val="24"/>
          <w:szCs w:val="24"/>
        </w:rPr>
        <w:t xml:space="preserve">закон </w:t>
      </w:r>
      <w:r w:rsidR="00EB293A">
        <w:rPr>
          <w:sz w:val="24"/>
          <w:szCs w:val="24"/>
        </w:rPr>
        <w:t xml:space="preserve">— </w:t>
      </w:r>
      <w:r w:rsidRPr="00C72D9D">
        <w:rPr>
          <w:sz w:val="24"/>
          <w:szCs w:val="24"/>
        </w:rPr>
        <w:t xml:space="preserve">приблизиться к каждому, </w:t>
      </w:r>
      <w:r w:rsidR="00EB293A">
        <w:rPr>
          <w:sz w:val="24"/>
          <w:szCs w:val="24"/>
        </w:rPr>
        <w:t>в</w:t>
      </w:r>
      <w:r w:rsidRPr="00C72D9D">
        <w:rPr>
          <w:sz w:val="24"/>
          <w:szCs w:val="24"/>
        </w:rPr>
        <w:t xml:space="preserve"> ко</w:t>
      </w:r>
      <w:r w:rsidR="00EB293A">
        <w:rPr>
          <w:sz w:val="24"/>
          <w:szCs w:val="24"/>
        </w:rPr>
        <w:t>м</w:t>
      </w:r>
      <w:r w:rsidRPr="00C72D9D">
        <w:rPr>
          <w:sz w:val="24"/>
          <w:szCs w:val="24"/>
        </w:rPr>
        <w:t xml:space="preserve"> </w:t>
      </w:r>
      <w:r w:rsidR="00EB293A">
        <w:rPr>
          <w:sz w:val="24"/>
          <w:szCs w:val="24"/>
        </w:rPr>
        <w:t>есть</w:t>
      </w:r>
      <w:r w:rsidRPr="00C72D9D">
        <w:rPr>
          <w:sz w:val="24"/>
          <w:szCs w:val="24"/>
        </w:rPr>
        <w:t xml:space="preserve"> хоть малейшие проблески истинного света Татхагаты</w:t>
      </w:r>
      <w:r>
        <w:rPr>
          <w:sz w:val="24"/>
          <w:szCs w:val="24"/>
        </w:rPr>
        <w:t>,</w:t>
      </w:r>
      <w:r w:rsidR="008F4299">
        <w:rPr>
          <w:sz w:val="24"/>
          <w:szCs w:val="24"/>
        </w:rPr>
        <w:t xml:space="preserve"> —</w:t>
      </w:r>
      <w:r w:rsidRPr="00C72D9D">
        <w:rPr>
          <w:sz w:val="24"/>
          <w:szCs w:val="24"/>
        </w:rPr>
        <w:t xml:space="preserve"> то насколько легче привлечь нас</w:t>
      </w:r>
      <w:r w:rsidR="00EB293A">
        <w:rPr>
          <w:sz w:val="24"/>
          <w:szCs w:val="24"/>
        </w:rPr>
        <w:t xml:space="preserve"> вам</w:t>
      </w:r>
      <w:r w:rsidRPr="00C72D9D">
        <w:rPr>
          <w:sz w:val="24"/>
          <w:szCs w:val="24"/>
        </w:rPr>
        <w:t xml:space="preserve">. Поймите это, и допущение в Общество людей, </w:t>
      </w:r>
      <w:r w:rsidR="004A4616">
        <w:rPr>
          <w:sz w:val="24"/>
          <w:szCs w:val="24"/>
        </w:rPr>
        <w:t>которые нередко вам неприятны</w:t>
      </w:r>
      <w:r w:rsidRPr="00C72D9D">
        <w:rPr>
          <w:sz w:val="24"/>
          <w:szCs w:val="24"/>
        </w:rPr>
        <w:t xml:space="preserve">, не будет вас более </w:t>
      </w:r>
      <w:r w:rsidR="004A4616">
        <w:rPr>
          <w:sz w:val="24"/>
          <w:szCs w:val="24"/>
        </w:rPr>
        <w:t>изумл</w:t>
      </w:r>
      <w:r w:rsidRPr="00C72D9D">
        <w:rPr>
          <w:sz w:val="24"/>
          <w:szCs w:val="24"/>
        </w:rPr>
        <w:t>ять. «Не здоровые нуждаются во враче, но больные»</w:t>
      </w:r>
      <w:r w:rsidR="008F4299">
        <w:rPr>
          <w:sz w:val="24"/>
          <w:szCs w:val="24"/>
        </w:rPr>
        <w:t xml:space="preserve"> —</w:t>
      </w:r>
      <w:r w:rsidRPr="00C72D9D">
        <w:rPr>
          <w:sz w:val="24"/>
          <w:szCs w:val="24"/>
        </w:rPr>
        <w:t xml:space="preserve"> аксиома, независимо от того, кто </w:t>
      </w:r>
      <w:r w:rsidR="004A4616">
        <w:rPr>
          <w:sz w:val="24"/>
          <w:szCs w:val="24"/>
        </w:rPr>
        <w:t xml:space="preserve">её </w:t>
      </w:r>
      <w:r w:rsidRPr="00C72D9D">
        <w:rPr>
          <w:sz w:val="24"/>
          <w:szCs w:val="24"/>
        </w:rPr>
        <w:t>про</w:t>
      </w:r>
      <w:r w:rsidR="004A4616">
        <w:rPr>
          <w:sz w:val="24"/>
          <w:szCs w:val="24"/>
        </w:rPr>
        <w:t>изнёс</w:t>
      </w:r>
      <w:r w:rsidRPr="00C72D9D">
        <w:rPr>
          <w:sz w:val="24"/>
          <w:szCs w:val="24"/>
        </w:rPr>
        <w:t>.</w:t>
      </w:r>
    </w:p>
    <w:p w:rsidR="00842D52" w:rsidRPr="00C72D9D" w:rsidRDefault="00842D52" w:rsidP="00842D52">
      <w:pPr>
        <w:ind w:firstLine="340"/>
        <w:jc w:val="both"/>
        <w:rPr>
          <w:sz w:val="24"/>
          <w:szCs w:val="24"/>
        </w:rPr>
      </w:pPr>
      <w:r w:rsidRPr="00C72D9D">
        <w:rPr>
          <w:sz w:val="24"/>
          <w:szCs w:val="24"/>
        </w:rPr>
        <w:t>А теперь разрешите проститься до следующего раза. Не предавайтесь опасениям о том, какое зло может произойти, если вс</w:t>
      </w:r>
      <w:r w:rsidR="00A068D7">
        <w:rPr>
          <w:sz w:val="24"/>
          <w:szCs w:val="24"/>
        </w:rPr>
        <w:t>ё</w:t>
      </w:r>
      <w:r w:rsidRPr="00C72D9D">
        <w:rPr>
          <w:sz w:val="24"/>
          <w:szCs w:val="24"/>
        </w:rPr>
        <w:t xml:space="preserve"> не пойдет так, как должно, по вашему мирскому </w:t>
      </w:r>
      <w:r w:rsidR="00A068D7">
        <w:rPr>
          <w:sz w:val="24"/>
          <w:szCs w:val="24"/>
        </w:rPr>
        <w:t>мудрствовани</w:t>
      </w:r>
      <w:r w:rsidRPr="00C72D9D">
        <w:rPr>
          <w:sz w:val="24"/>
          <w:szCs w:val="24"/>
        </w:rPr>
        <w:t>ю; не сомневайтесь, ибо нал</w:t>
      </w:r>
      <w:r w:rsidR="00A068D7">
        <w:rPr>
          <w:sz w:val="24"/>
          <w:szCs w:val="24"/>
        </w:rPr>
        <w:t>ё</w:t>
      </w:r>
      <w:r w:rsidRPr="00C72D9D">
        <w:rPr>
          <w:sz w:val="24"/>
          <w:szCs w:val="24"/>
        </w:rPr>
        <w:t xml:space="preserve">т сомнения обессиливает и задерживает рост. Иметь бодрую уверенность и надежду </w:t>
      </w:r>
      <w:r w:rsidR="00A068D7">
        <w:rPr>
          <w:sz w:val="24"/>
          <w:szCs w:val="24"/>
        </w:rPr>
        <w:t>—</w:t>
      </w:r>
      <w:r w:rsidR="00A068D7" w:rsidRPr="00C72D9D">
        <w:rPr>
          <w:sz w:val="24"/>
          <w:szCs w:val="24"/>
        </w:rPr>
        <w:t xml:space="preserve"> </w:t>
      </w:r>
      <w:r w:rsidRPr="00C72D9D">
        <w:rPr>
          <w:sz w:val="24"/>
          <w:szCs w:val="24"/>
        </w:rPr>
        <w:t xml:space="preserve">совсем другое дело, чем поддаться глупому и безрассудному оптимизму: </w:t>
      </w:r>
      <w:r w:rsidR="00A068D7">
        <w:rPr>
          <w:sz w:val="24"/>
          <w:szCs w:val="24"/>
        </w:rPr>
        <w:t>мудр</w:t>
      </w:r>
      <w:r w:rsidRPr="00C72D9D">
        <w:rPr>
          <w:sz w:val="24"/>
          <w:szCs w:val="24"/>
        </w:rPr>
        <w:t xml:space="preserve">ый </w:t>
      </w:r>
      <w:r w:rsidR="00A068D7">
        <w:rPr>
          <w:sz w:val="24"/>
          <w:szCs w:val="24"/>
        </w:rPr>
        <w:t>заранее</w:t>
      </w:r>
      <w:r w:rsidRPr="00C72D9D">
        <w:rPr>
          <w:sz w:val="24"/>
          <w:szCs w:val="24"/>
        </w:rPr>
        <w:t xml:space="preserve"> «караул» не кричит. Туча опускается на ваш путь</w:t>
      </w:r>
      <w:r w:rsidR="008F4299">
        <w:rPr>
          <w:sz w:val="24"/>
          <w:szCs w:val="24"/>
        </w:rPr>
        <w:t xml:space="preserve"> —</w:t>
      </w:r>
      <w:r w:rsidRPr="00C72D9D">
        <w:rPr>
          <w:sz w:val="24"/>
          <w:szCs w:val="24"/>
        </w:rPr>
        <w:t xml:space="preserve"> она скапливается около холм</w:t>
      </w:r>
      <w:r w:rsidR="00A068D7">
        <w:rPr>
          <w:sz w:val="24"/>
          <w:szCs w:val="24"/>
        </w:rPr>
        <w:t>а</w:t>
      </w:r>
      <w:r w:rsidRPr="00C72D9D">
        <w:rPr>
          <w:sz w:val="24"/>
          <w:szCs w:val="24"/>
        </w:rPr>
        <w:t xml:space="preserve"> Джэ</w:t>
      </w:r>
      <w:r>
        <w:rPr>
          <w:sz w:val="24"/>
          <w:szCs w:val="24"/>
        </w:rPr>
        <w:t>к</w:t>
      </w:r>
      <w:r w:rsidRPr="00C72D9D">
        <w:rPr>
          <w:sz w:val="24"/>
          <w:szCs w:val="24"/>
        </w:rPr>
        <w:t>ко</w:t>
      </w:r>
      <w:r>
        <w:rPr>
          <w:rStyle w:val="a7"/>
          <w:sz w:val="24"/>
          <w:szCs w:val="24"/>
        </w:rPr>
        <w:footnoteReference w:id="133"/>
      </w:r>
      <w:r w:rsidRPr="00C72D9D">
        <w:rPr>
          <w:sz w:val="24"/>
          <w:szCs w:val="24"/>
        </w:rPr>
        <w:t>. Тот, кого вы сделали своим поверенным (я рекомендовал вам стать только его сотрудником и не советовал рассказывать ему того, что предназначалось только вам), находится под губительным влиянием и может стать нашим врагом. Вы поступите правильно, пытаясь освободить его от этого, ибо это предвещает плохое</w:t>
      </w:r>
      <w:r w:rsidR="00A068D7">
        <w:rPr>
          <w:sz w:val="24"/>
          <w:szCs w:val="24"/>
        </w:rPr>
        <w:t xml:space="preserve"> ему, вам и Обществу. Его больши</w:t>
      </w:r>
      <w:r w:rsidRPr="00C72D9D">
        <w:rPr>
          <w:sz w:val="24"/>
          <w:szCs w:val="24"/>
        </w:rPr>
        <w:t xml:space="preserve">й ум </w:t>
      </w:r>
      <w:r w:rsidR="00A068D7">
        <w:rPr>
          <w:sz w:val="24"/>
          <w:szCs w:val="24"/>
        </w:rPr>
        <w:t>одурманен</w:t>
      </w:r>
      <w:r w:rsidRPr="00C72D9D">
        <w:rPr>
          <w:sz w:val="24"/>
          <w:szCs w:val="24"/>
        </w:rPr>
        <w:t xml:space="preserve"> тщеславием и подда</w:t>
      </w:r>
      <w:r w:rsidR="00A068D7">
        <w:rPr>
          <w:sz w:val="24"/>
          <w:szCs w:val="24"/>
        </w:rPr>
        <w:t>ё</w:t>
      </w:r>
      <w:r w:rsidRPr="00C72D9D">
        <w:rPr>
          <w:sz w:val="24"/>
          <w:szCs w:val="24"/>
        </w:rPr>
        <w:t xml:space="preserve">тся чарам писка более слабого, но хитрого ума. Вы легко различите злобную силу, которая стоит позади их </w:t>
      </w:r>
      <w:r w:rsidRPr="00A068D7">
        <w:rPr>
          <w:i/>
          <w:sz w:val="24"/>
          <w:szCs w:val="24"/>
        </w:rPr>
        <w:t>обоих</w:t>
      </w:r>
      <w:r w:rsidRPr="00C72D9D">
        <w:rPr>
          <w:sz w:val="24"/>
          <w:szCs w:val="24"/>
        </w:rPr>
        <w:t xml:space="preserve"> и </w:t>
      </w:r>
      <w:r w:rsidRPr="00A068D7">
        <w:rPr>
          <w:i/>
          <w:sz w:val="24"/>
          <w:szCs w:val="24"/>
        </w:rPr>
        <w:t>использует их как орудия</w:t>
      </w:r>
      <w:r w:rsidR="00A068D7">
        <w:rPr>
          <w:sz w:val="24"/>
          <w:szCs w:val="24"/>
        </w:rPr>
        <w:t xml:space="preserve"> для исполн</w:t>
      </w:r>
      <w:r w:rsidRPr="00C72D9D">
        <w:rPr>
          <w:sz w:val="24"/>
          <w:szCs w:val="24"/>
        </w:rPr>
        <w:t xml:space="preserve">ения своих гнусных </w:t>
      </w:r>
      <w:r w:rsidR="00A068D7">
        <w:rPr>
          <w:sz w:val="24"/>
          <w:szCs w:val="24"/>
        </w:rPr>
        <w:t>план</w:t>
      </w:r>
      <w:r w:rsidRPr="00C72D9D">
        <w:rPr>
          <w:sz w:val="24"/>
          <w:szCs w:val="24"/>
        </w:rPr>
        <w:t xml:space="preserve">ов. </w:t>
      </w:r>
      <w:r w:rsidRPr="00C72D9D">
        <w:rPr>
          <w:sz w:val="24"/>
          <w:szCs w:val="24"/>
        </w:rPr>
        <w:lastRenderedPageBreak/>
        <w:t>Намеченн</w:t>
      </w:r>
      <w:r w:rsidR="00812913">
        <w:rPr>
          <w:sz w:val="24"/>
          <w:szCs w:val="24"/>
        </w:rPr>
        <w:t>ую</w:t>
      </w:r>
      <w:r w:rsidRPr="00C72D9D">
        <w:rPr>
          <w:sz w:val="24"/>
          <w:szCs w:val="24"/>
        </w:rPr>
        <w:t xml:space="preserve"> катастроф</w:t>
      </w:r>
      <w:r w:rsidR="00812913">
        <w:rPr>
          <w:sz w:val="24"/>
          <w:szCs w:val="24"/>
        </w:rPr>
        <w:t>у</w:t>
      </w:r>
      <w:r w:rsidRPr="00C72D9D">
        <w:rPr>
          <w:sz w:val="24"/>
          <w:szCs w:val="24"/>
        </w:rPr>
        <w:t xml:space="preserve"> мож</w:t>
      </w:r>
      <w:r w:rsidR="00A068D7">
        <w:rPr>
          <w:sz w:val="24"/>
          <w:szCs w:val="24"/>
        </w:rPr>
        <w:t>но</w:t>
      </w:r>
      <w:r w:rsidRPr="00C72D9D">
        <w:rPr>
          <w:sz w:val="24"/>
          <w:szCs w:val="24"/>
        </w:rPr>
        <w:t xml:space="preserve"> предотвра</w:t>
      </w:r>
      <w:r w:rsidR="00A068D7">
        <w:rPr>
          <w:sz w:val="24"/>
          <w:szCs w:val="24"/>
        </w:rPr>
        <w:t>тить</w:t>
      </w:r>
      <w:r w:rsidRPr="00C72D9D">
        <w:rPr>
          <w:sz w:val="24"/>
          <w:szCs w:val="24"/>
        </w:rPr>
        <w:t xml:space="preserve"> удвоенной бдительностью и противо</w:t>
      </w:r>
      <w:r w:rsidR="00A068D7">
        <w:rPr>
          <w:sz w:val="24"/>
          <w:szCs w:val="24"/>
        </w:rPr>
        <w:softHyphen/>
      </w:r>
      <w:r w:rsidRPr="00C72D9D">
        <w:rPr>
          <w:sz w:val="24"/>
          <w:szCs w:val="24"/>
        </w:rPr>
        <w:t>действием чистой воли со стороны друзей С.</w:t>
      </w:r>
      <w:r>
        <w:rPr>
          <w:sz w:val="24"/>
          <w:szCs w:val="24"/>
        </w:rPr>
        <w:t>Б</w:t>
      </w:r>
      <w:r w:rsidRPr="00C72D9D">
        <w:rPr>
          <w:sz w:val="24"/>
          <w:szCs w:val="24"/>
        </w:rPr>
        <w:t xml:space="preserve">.Л. Поэтому работайте, если хотите отвратить этот удар, ибо, если он обрушится, вы тоже не избегнете вреда, как бы велики ни были усилия моего Брата. Причина этого никогда не будет устранена, хотя сизифов камень может </w:t>
      </w:r>
      <w:r w:rsidR="00A068D7">
        <w:rPr>
          <w:sz w:val="24"/>
          <w:szCs w:val="24"/>
        </w:rPr>
        <w:t>от</w:t>
      </w:r>
      <w:r w:rsidRPr="00C72D9D">
        <w:rPr>
          <w:sz w:val="24"/>
          <w:szCs w:val="24"/>
        </w:rPr>
        <w:t xml:space="preserve">давить </w:t>
      </w:r>
      <w:r w:rsidR="00A068D7">
        <w:rPr>
          <w:sz w:val="24"/>
          <w:szCs w:val="24"/>
        </w:rPr>
        <w:t xml:space="preserve">очень </w:t>
      </w:r>
      <w:r w:rsidRPr="00C72D9D">
        <w:rPr>
          <w:sz w:val="24"/>
          <w:szCs w:val="24"/>
        </w:rPr>
        <w:t>многим пальцы ног. Всего хорошего еще раз, мой друг, надолго или ненадолго, как вы решите. Меня призывают к обязанностям.</w:t>
      </w:r>
    </w:p>
    <w:p w:rsidR="00842D52" w:rsidRPr="00A068D7" w:rsidRDefault="00842D52" w:rsidP="00A068D7">
      <w:pPr>
        <w:pStyle w:val="Aiiaienu"/>
        <w:ind w:firstLine="340"/>
        <w:rPr>
          <w:rFonts w:ascii="Times New Roman" w:hAnsi="Times New Roman"/>
          <w:b w:val="0"/>
          <w:szCs w:val="24"/>
        </w:rPr>
      </w:pPr>
      <w:r w:rsidRPr="00A068D7">
        <w:rPr>
          <w:rFonts w:ascii="Times New Roman" w:hAnsi="Times New Roman"/>
          <w:b w:val="0"/>
          <w:szCs w:val="24"/>
        </w:rPr>
        <w:t>Ваш верный 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48</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47</w:t>
      </w:r>
      <w:r w:rsidRPr="000267C5">
        <w:rPr>
          <w:i/>
          <w:color w:val="auto"/>
        </w:rPr>
        <w:t xml:space="preserve">) </w:t>
      </w:r>
      <w:r>
        <w:rPr>
          <w:b w:val="0"/>
          <w:i/>
          <w:color w:val="auto"/>
        </w:rPr>
        <w:t xml:space="preserve">пол. 3 марта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Default="00842D52" w:rsidP="00842D52">
      <w:pPr>
        <w:ind w:firstLine="340"/>
        <w:jc w:val="both"/>
        <w:rPr>
          <w:i/>
          <w:sz w:val="22"/>
          <w:szCs w:val="22"/>
        </w:rPr>
      </w:pPr>
      <w:r w:rsidRPr="008A48B7">
        <w:rPr>
          <w:i/>
          <w:sz w:val="22"/>
          <w:szCs w:val="22"/>
        </w:rPr>
        <w:t>Очевидно, это ответ на письмо</w:t>
      </w:r>
      <w:r w:rsidR="008A48B7">
        <w:rPr>
          <w:i/>
          <w:sz w:val="22"/>
          <w:szCs w:val="22"/>
        </w:rPr>
        <w:t>, направленное к</w:t>
      </w:r>
      <w:r w:rsidRPr="008A48B7">
        <w:rPr>
          <w:i/>
          <w:sz w:val="22"/>
          <w:szCs w:val="22"/>
        </w:rPr>
        <w:t xml:space="preserve"> </w:t>
      </w:r>
      <w:r w:rsidR="008A48B7">
        <w:rPr>
          <w:i/>
          <w:sz w:val="22"/>
          <w:szCs w:val="22"/>
        </w:rPr>
        <w:t>м</w:t>
      </w:r>
      <w:r w:rsidRPr="008A48B7">
        <w:rPr>
          <w:i/>
          <w:sz w:val="22"/>
          <w:szCs w:val="22"/>
        </w:rPr>
        <w:t xml:space="preserve">ахатме М. </w:t>
      </w:r>
      <w:r w:rsidR="008A48B7">
        <w:rPr>
          <w:i/>
          <w:sz w:val="22"/>
          <w:szCs w:val="22"/>
        </w:rPr>
        <w:t xml:space="preserve">до того, как </w:t>
      </w:r>
      <w:r w:rsidR="008A48B7" w:rsidRPr="008A48B7">
        <w:rPr>
          <w:i/>
          <w:sz w:val="22"/>
          <w:szCs w:val="22"/>
        </w:rPr>
        <w:t>Синнетт</w:t>
      </w:r>
      <w:r w:rsidRPr="008A48B7">
        <w:rPr>
          <w:i/>
          <w:sz w:val="22"/>
          <w:szCs w:val="22"/>
        </w:rPr>
        <w:t xml:space="preserve"> </w:t>
      </w:r>
      <w:r w:rsidR="008A48B7">
        <w:rPr>
          <w:i/>
          <w:sz w:val="22"/>
          <w:szCs w:val="22"/>
        </w:rPr>
        <w:t>понял</w:t>
      </w:r>
      <w:r w:rsidRPr="008A48B7">
        <w:rPr>
          <w:i/>
          <w:sz w:val="22"/>
          <w:szCs w:val="22"/>
        </w:rPr>
        <w:t xml:space="preserve">, что К.Х. </w:t>
      </w:r>
      <w:r w:rsidR="008A48B7">
        <w:rPr>
          <w:i/>
          <w:sz w:val="22"/>
          <w:szCs w:val="22"/>
        </w:rPr>
        <w:t xml:space="preserve">уже </w:t>
      </w:r>
      <w:r w:rsidRPr="008A48B7">
        <w:rPr>
          <w:i/>
          <w:sz w:val="22"/>
          <w:szCs w:val="22"/>
        </w:rPr>
        <w:t>готов возобновить переписку</w:t>
      </w:r>
      <w:r w:rsidR="008A48B7">
        <w:rPr>
          <w:i/>
          <w:sz w:val="22"/>
          <w:szCs w:val="22"/>
        </w:rPr>
        <w:t xml:space="preserve">. </w:t>
      </w:r>
      <w:r w:rsidRPr="008A48B7">
        <w:rPr>
          <w:i/>
          <w:sz w:val="22"/>
          <w:szCs w:val="22"/>
        </w:rPr>
        <w:t>Многое в н</w:t>
      </w:r>
      <w:r w:rsidR="008A48B7">
        <w:rPr>
          <w:i/>
          <w:sz w:val="22"/>
          <w:szCs w:val="22"/>
        </w:rPr>
        <w:t>ё</w:t>
      </w:r>
      <w:r w:rsidRPr="008A48B7">
        <w:rPr>
          <w:i/>
          <w:sz w:val="22"/>
          <w:szCs w:val="22"/>
        </w:rPr>
        <w:t>м кажется не</w:t>
      </w:r>
      <w:r w:rsidR="008A48B7">
        <w:rPr>
          <w:i/>
          <w:sz w:val="22"/>
          <w:szCs w:val="22"/>
        </w:rPr>
        <w:t>ясным</w:t>
      </w:r>
      <w:r w:rsidRPr="008A48B7">
        <w:rPr>
          <w:i/>
          <w:sz w:val="22"/>
          <w:szCs w:val="22"/>
        </w:rPr>
        <w:t xml:space="preserve">, </w:t>
      </w:r>
      <w:r w:rsidR="008A48B7">
        <w:rPr>
          <w:i/>
          <w:sz w:val="22"/>
          <w:szCs w:val="22"/>
        </w:rPr>
        <w:t>поскольку</w:t>
      </w:r>
      <w:r w:rsidRPr="008A48B7">
        <w:rPr>
          <w:i/>
          <w:sz w:val="22"/>
          <w:szCs w:val="22"/>
        </w:rPr>
        <w:t xml:space="preserve"> у нас нет комментариев Синнетта,</w:t>
      </w:r>
      <w:r w:rsidR="008A48B7">
        <w:rPr>
          <w:i/>
          <w:sz w:val="22"/>
          <w:szCs w:val="22"/>
        </w:rPr>
        <w:t>ответом на которые оно является</w:t>
      </w:r>
      <w:r w:rsidRPr="008A48B7">
        <w:rPr>
          <w:i/>
          <w:sz w:val="22"/>
          <w:szCs w:val="22"/>
        </w:rPr>
        <w:t>.</w:t>
      </w:r>
    </w:p>
    <w:p w:rsidR="008A48B7" w:rsidRPr="008A48B7" w:rsidRDefault="008A48B7" w:rsidP="00842D52">
      <w:pPr>
        <w:ind w:firstLine="340"/>
        <w:jc w:val="both"/>
        <w:rPr>
          <w:i/>
          <w:sz w:val="22"/>
          <w:szCs w:val="22"/>
        </w:rPr>
      </w:pPr>
    </w:p>
    <w:p w:rsidR="00842D52" w:rsidRPr="00E82C75" w:rsidRDefault="00842D52" w:rsidP="00842D52">
      <w:pPr>
        <w:ind w:firstLine="340"/>
        <w:jc w:val="both"/>
        <w:rPr>
          <w:rFonts w:asciiTheme="minorHAnsi" w:hAnsiTheme="minorHAnsi"/>
          <w:sz w:val="24"/>
          <w:szCs w:val="24"/>
        </w:rPr>
      </w:pPr>
      <w:r w:rsidRPr="00E82C75">
        <w:rPr>
          <w:rFonts w:asciiTheme="minorHAnsi" w:hAnsiTheme="minorHAnsi"/>
          <w:sz w:val="24"/>
          <w:szCs w:val="24"/>
        </w:rPr>
        <w:t xml:space="preserve">Получено в Аллахабаде 3 марта </w:t>
      </w:r>
      <w:smartTag w:uri="urn:schemas-microsoft-com:office:smarttags" w:element="metricconverter">
        <w:smartTagPr>
          <w:attr w:name="ProductID" w:val="1882 г"/>
        </w:smartTagPr>
        <w:r w:rsidRPr="00E82C75">
          <w:rPr>
            <w:rFonts w:asciiTheme="minorHAnsi" w:hAnsiTheme="minorHAnsi"/>
            <w:sz w:val="24"/>
            <w:szCs w:val="24"/>
          </w:rPr>
          <w:t>1882 г</w:t>
        </w:r>
      </w:smartTag>
      <w:r w:rsidRPr="00E82C75">
        <w:rPr>
          <w:rFonts w:asciiTheme="minorHAnsi" w:hAnsiTheme="minorHAnsi"/>
          <w:sz w:val="24"/>
          <w:szCs w:val="24"/>
        </w:rPr>
        <w:t>.</w:t>
      </w:r>
    </w:p>
    <w:p w:rsidR="00842D52" w:rsidRPr="00E82C75" w:rsidRDefault="00842D52" w:rsidP="00842D52">
      <w:pPr>
        <w:ind w:firstLine="340"/>
        <w:jc w:val="both"/>
        <w:rPr>
          <w:rFonts w:asciiTheme="minorHAnsi" w:hAnsiTheme="minorHAnsi"/>
          <w:sz w:val="24"/>
          <w:szCs w:val="24"/>
        </w:rPr>
      </w:pPr>
      <w:r w:rsidRPr="00E82C75">
        <w:rPr>
          <w:rFonts w:asciiTheme="minorHAnsi" w:hAnsiTheme="minorHAnsi"/>
          <w:sz w:val="24"/>
          <w:szCs w:val="24"/>
        </w:rPr>
        <w:t>Ответ на мо</w:t>
      </w:r>
      <w:r w:rsidR="008A48B7" w:rsidRPr="00E82C75">
        <w:rPr>
          <w:rFonts w:asciiTheme="minorHAnsi" w:hAnsiTheme="minorHAnsi"/>
          <w:sz w:val="24"/>
          <w:szCs w:val="24"/>
        </w:rPr>
        <w:t>ё</w:t>
      </w:r>
      <w:r w:rsidRPr="00E82C75">
        <w:rPr>
          <w:rFonts w:asciiTheme="minorHAnsi" w:hAnsiTheme="minorHAnsi"/>
          <w:sz w:val="24"/>
          <w:szCs w:val="24"/>
        </w:rPr>
        <w:t xml:space="preserve"> возражение по поводу общения с Европой (через Дамодара)</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Хорошо, скажите, что я невежда в ваших английских обычаях, а я скажу, что вы такой же в наших тибетских, разницу поделим пополам, пожм</w:t>
      </w:r>
      <w:r w:rsidR="00E82C75">
        <w:rPr>
          <w:sz w:val="24"/>
          <w:szCs w:val="24"/>
        </w:rPr>
        <w:t>ё</w:t>
      </w:r>
      <w:r w:rsidRPr="00C72D9D">
        <w:rPr>
          <w:sz w:val="24"/>
          <w:szCs w:val="24"/>
        </w:rPr>
        <w:t>м наши астральные руки над Барнавеем и покончим с дискуссией.</w:t>
      </w:r>
    </w:p>
    <w:p w:rsidR="00842D52" w:rsidRPr="00C72D9D" w:rsidRDefault="00842D52" w:rsidP="00842D52">
      <w:pPr>
        <w:ind w:firstLine="340"/>
        <w:jc w:val="both"/>
        <w:rPr>
          <w:sz w:val="24"/>
          <w:szCs w:val="24"/>
        </w:rPr>
      </w:pPr>
      <w:r>
        <w:rPr>
          <w:sz w:val="24"/>
          <w:szCs w:val="24"/>
        </w:rPr>
        <w:t>Старушка?</w:t>
      </w:r>
      <w:r w:rsidRPr="00C72D9D">
        <w:rPr>
          <w:sz w:val="24"/>
          <w:szCs w:val="24"/>
        </w:rPr>
        <w:t xml:space="preserve"> Разумеется, она будет взбешена, но кому какое дело? Однако это держится от нее в секрете. Бесполезно делать ее еще более несчастной, чем она есть.</w:t>
      </w:r>
    </w:p>
    <w:p w:rsidR="00842D52" w:rsidRPr="00C72D9D" w:rsidRDefault="00842D52" w:rsidP="008A48B7">
      <w:pPr>
        <w:jc w:val="both"/>
        <w:rPr>
          <w:sz w:val="24"/>
          <w:szCs w:val="24"/>
        </w:rPr>
      </w:pPr>
      <w:r w:rsidRPr="00C72D9D">
        <w:rPr>
          <w:sz w:val="24"/>
          <w:szCs w:val="24"/>
        </w:rPr>
        <w:t>Кук</w:t>
      </w:r>
      <w:r>
        <w:rPr>
          <w:rStyle w:val="a7"/>
          <w:sz w:val="24"/>
          <w:szCs w:val="24"/>
        </w:rPr>
        <w:footnoteReference w:id="134"/>
      </w:r>
      <w:r w:rsidR="008F4299">
        <w:rPr>
          <w:sz w:val="24"/>
          <w:szCs w:val="24"/>
        </w:rPr>
        <w:t xml:space="preserve"> —</w:t>
      </w:r>
      <w:r w:rsidRPr="00C72D9D">
        <w:rPr>
          <w:sz w:val="24"/>
          <w:szCs w:val="24"/>
        </w:rPr>
        <w:t xml:space="preserve"> </w:t>
      </w:r>
      <w:r w:rsidRPr="00C166E8">
        <w:rPr>
          <w:i/>
          <w:sz w:val="24"/>
          <w:szCs w:val="24"/>
        </w:rPr>
        <w:t>насос мерзост</w:t>
      </w:r>
      <w:r w:rsidR="00177348">
        <w:rPr>
          <w:i/>
          <w:sz w:val="24"/>
          <w:szCs w:val="24"/>
        </w:rPr>
        <w:t>ей</w:t>
      </w:r>
      <w:r w:rsidRPr="00C72D9D">
        <w:rPr>
          <w:sz w:val="24"/>
          <w:szCs w:val="24"/>
        </w:rPr>
        <w:t xml:space="preserve"> с постоянно работающими поршнями, и чем скорее он их </w:t>
      </w:r>
      <w:r w:rsidR="00C166E8" w:rsidRPr="00C166E8">
        <w:rPr>
          <w:sz w:val="24"/>
          <w:szCs w:val="24"/>
        </w:rPr>
        <w:t>прикрутит</w:t>
      </w:r>
      <w:r w:rsidRPr="00C72D9D">
        <w:rPr>
          <w:sz w:val="24"/>
          <w:szCs w:val="24"/>
        </w:rPr>
        <w:t xml:space="preserve">, тем лучше для него. Ваше последнее письмо ко мне менее похоже на «петицию», чем на протест, мой уважаемый сахиб. Его голос более напоминает военный клич моих </w:t>
      </w:r>
      <w:r>
        <w:rPr>
          <w:sz w:val="24"/>
          <w:szCs w:val="24"/>
        </w:rPr>
        <w:t xml:space="preserve">раджпутских </w:t>
      </w:r>
      <w:r w:rsidRPr="00C72D9D">
        <w:rPr>
          <w:sz w:val="24"/>
          <w:szCs w:val="24"/>
        </w:rPr>
        <w:t>предков, нежели дружеское воркование. И это мне тем более нравится, говорю я вам. Оно звучит истинной честной откровенностью. Потому</w:t>
      </w:r>
      <w:r w:rsidR="008F4299">
        <w:rPr>
          <w:sz w:val="24"/>
          <w:szCs w:val="24"/>
        </w:rPr>
        <w:t xml:space="preserve"> —</w:t>
      </w:r>
      <w:r w:rsidRPr="00C72D9D">
        <w:rPr>
          <w:sz w:val="24"/>
          <w:szCs w:val="24"/>
        </w:rPr>
        <w:t xml:space="preserve"> давайте разговаривать, ибо в сердце вашем тепло, и вы заканчиваете словами: «Утвердите ли вы то, что мне кажется правильным курсом, или нет, я всегда останусь вашим верным...» и т. д. Европа</w:t>
      </w:r>
      <w:r w:rsidR="008F4299">
        <w:rPr>
          <w:sz w:val="24"/>
          <w:szCs w:val="24"/>
        </w:rPr>
        <w:t xml:space="preserve"> —</w:t>
      </w:r>
      <w:r w:rsidRPr="00C72D9D">
        <w:rPr>
          <w:sz w:val="24"/>
          <w:szCs w:val="24"/>
        </w:rPr>
        <w:t xml:space="preserve"> место большое, но мир ещ</w:t>
      </w:r>
      <w:r w:rsidR="00E82C75">
        <w:rPr>
          <w:sz w:val="24"/>
          <w:szCs w:val="24"/>
        </w:rPr>
        <w:t>ё</w:t>
      </w:r>
      <w:r w:rsidRPr="00C72D9D">
        <w:rPr>
          <w:sz w:val="24"/>
          <w:szCs w:val="24"/>
        </w:rPr>
        <w:t xml:space="preserve"> больше. Солнце теософии должно сиять всем, а не только части. Движение распространилось </w:t>
      </w:r>
      <w:r>
        <w:rPr>
          <w:sz w:val="24"/>
          <w:szCs w:val="24"/>
        </w:rPr>
        <w:t>шир</w:t>
      </w:r>
      <w:r w:rsidRPr="00C72D9D">
        <w:rPr>
          <w:sz w:val="24"/>
          <w:szCs w:val="24"/>
        </w:rPr>
        <w:t>е, чем вы подозреваете; и работа Т</w:t>
      </w:r>
      <w:r w:rsidR="00C166E8">
        <w:rPr>
          <w:sz w:val="24"/>
          <w:szCs w:val="24"/>
        </w:rPr>
        <w:t>.</w:t>
      </w:r>
      <w:r w:rsidRPr="00C72D9D">
        <w:rPr>
          <w:sz w:val="24"/>
          <w:szCs w:val="24"/>
        </w:rPr>
        <w:t>О</w:t>
      </w:r>
      <w:r w:rsidR="00C166E8">
        <w:rPr>
          <w:sz w:val="24"/>
          <w:szCs w:val="24"/>
        </w:rPr>
        <w:t>.</w:t>
      </w:r>
      <w:r w:rsidRPr="00C72D9D">
        <w:rPr>
          <w:sz w:val="24"/>
          <w:szCs w:val="24"/>
        </w:rPr>
        <w:t xml:space="preserve"> соединена с подобной же работой, </w:t>
      </w:r>
      <w:r w:rsidR="00E82C75">
        <w:rPr>
          <w:sz w:val="24"/>
          <w:szCs w:val="24"/>
        </w:rPr>
        <w:t>тайно продолжающейся</w:t>
      </w:r>
      <w:r w:rsidRPr="00C72D9D">
        <w:rPr>
          <w:sz w:val="24"/>
          <w:szCs w:val="24"/>
        </w:rPr>
        <w:t xml:space="preserve"> во всех частях света. Даже в Т</w:t>
      </w:r>
      <w:r w:rsidR="00C166E8">
        <w:rPr>
          <w:sz w:val="24"/>
          <w:szCs w:val="24"/>
        </w:rPr>
        <w:t>.</w:t>
      </w:r>
      <w:r w:rsidRPr="00C72D9D">
        <w:rPr>
          <w:sz w:val="24"/>
          <w:szCs w:val="24"/>
        </w:rPr>
        <w:t>О</w:t>
      </w:r>
      <w:r w:rsidR="00C166E8">
        <w:rPr>
          <w:sz w:val="24"/>
          <w:szCs w:val="24"/>
        </w:rPr>
        <w:t>.</w:t>
      </w:r>
      <w:r w:rsidRPr="00C72D9D">
        <w:rPr>
          <w:sz w:val="24"/>
          <w:szCs w:val="24"/>
        </w:rPr>
        <w:t xml:space="preserve"> е</w:t>
      </w:r>
      <w:r w:rsidR="00007D44">
        <w:rPr>
          <w:sz w:val="24"/>
          <w:szCs w:val="24"/>
        </w:rPr>
        <w:t>с</w:t>
      </w:r>
      <w:r w:rsidRPr="00C72D9D">
        <w:rPr>
          <w:sz w:val="24"/>
          <w:szCs w:val="24"/>
        </w:rPr>
        <w:t>т</w:t>
      </w:r>
      <w:r w:rsidR="00007D44">
        <w:rPr>
          <w:sz w:val="24"/>
          <w:szCs w:val="24"/>
        </w:rPr>
        <w:t>ь</w:t>
      </w:r>
      <w:r w:rsidRPr="00C72D9D">
        <w:rPr>
          <w:sz w:val="24"/>
          <w:szCs w:val="24"/>
        </w:rPr>
        <w:t xml:space="preserve"> отдел, управляемый одним греческим Братом, о котором никто в Обществе не подозревает, за исключением </w:t>
      </w:r>
      <w:r w:rsidR="00C166E8">
        <w:rPr>
          <w:sz w:val="24"/>
          <w:szCs w:val="24"/>
        </w:rPr>
        <w:t>старушки</w:t>
      </w:r>
      <w:r w:rsidRPr="00C72D9D">
        <w:rPr>
          <w:sz w:val="24"/>
          <w:szCs w:val="24"/>
        </w:rPr>
        <w:t xml:space="preserve"> и Олкотта. И даже он знает лишь то, что </w:t>
      </w:r>
      <w:r w:rsidR="00C166E8">
        <w:rPr>
          <w:sz w:val="24"/>
          <w:szCs w:val="24"/>
        </w:rPr>
        <w:t>это продвигается</w:t>
      </w:r>
      <w:r w:rsidRPr="00C72D9D">
        <w:rPr>
          <w:sz w:val="24"/>
          <w:szCs w:val="24"/>
        </w:rPr>
        <w:t>, и</w:t>
      </w:r>
      <w:r w:rsidR="00364173">
        <w:rPr>
          <w:sz w:val="24"/>
          <w:szCs w:val="24"/>
        </w:rPr>
        <w:t>сполняя иногда у</w:t>
      </w:r>
      <w:r w:rsidRPr="00C72D9D">
        <w:rPr>
          <w:sz w:val="24"/>
          <w:szCs w:val="24"/>
        </w:rPr>
        <w:t>каз</w:t>
      </w:r>
      <w:r w:rsidR="00364173">
        <w:rPr>
          <w:sz w:val="24"/>
          <w:szCs w:val="24"/>
        </w:rPr>
        <w:t>ания</w:t>
      </w:r>
      <w:r w:rsidRPr="00C72D9D">
        <w:rPr>
          <w:sz w:val="24"/>
          <w:szCs w:val="24"/>
        </w:rPr>
        <w:t>, которые я ему посылаю в связи с этим. Цикл, о котором я говорил, относится к движению в целом. Европ</w:t>
      </w:r>
      <w:r w:rsidR="00364173">
        <w:rPr>
          <w:sz w:val="24"/>
          <w:szCs w:val="24"/>
        </w:rPr>
        <w:t>у</w:t>
      </w:r>
      <w:r w:rsidRPr="00C72D9D">
        <w:rPr>
          <w:sz w:val="24"/>
          <w:szCs w:val="24"/>
        </w:rPr>
        <w:t xml:space="preserve"> не про</w:t>
      </w:r>
      <w:r w:rsidR="00364173">
        <w:rPr>
          <w:sz w:val="24"/>
          <w:szCs w:val="24"/>
        </w:rPr>
        <w:t>глядят</w:t>
      </w:r>
      <w:r w:rsidRPr="00C72D9D">
        <w:rPr>
          <w:sz w:val="24"/>
          <w:szCs w:val="24"/>
        </w:rPr>
        <w:t xml:space="preserve">, не </w:t>
      </w:r>
      <w:r w:rsidR="00364173">
        <w:rPr>
          <w:sz w:val="24"/>
          <w:szCs w:val="24"/>
        </w:rPr>
        <w:t>опаса</w:t>
      </w:r>
      <w:r w:rsidRPr="00C72D9D">
        <w:rPr>
          <w:sz w:val="24"/>
          <w:szCs w:val="24"/>
        </w:rPr>
        <w:t>йтесь</w:t>
      </w:r>
      <w:r w:rsidR="00364173">
        <w:rPr>
          <w:sz w:val="24"/>
          <w:szCs w:val="24"/>
        </w:rPr>
        <w:t>;</w:t>
      </w:r>
      <w:r w:rsidRPr="00C72D9D">
        <w:rPr>
          <w:sz w:val="24"/>
          <w:szCs w:val="24"/>
        </w:rPr>
        <w:t xml:space="preserve"> </w:t>
      </w:r>
      <w:r w:rsidR="00364173">
        <w:rPr>
          <w:sz w:val="24"/>
          <w:szCs w:val="24"/>
        </w:rPr>
        <w:t>н</w:t>
      </w:r>
      <w:r w:rsidRPr="00C72D9D">
        <w:rPr>
          <w:sz w:val="24"/>
          <w:szCs w:val="24"/>
        </w:rPr>
        <w:t xml:space="preserve">о возможно, вы даже не в состоянии представить себе, </w:t>
      </w:r>
      <w:r w:rsidRPr="00364173">
        <w:rPr>
          <w:i/>
          <w:sz w:val="24"/>
          <w:szCs w:val="24"/>
        </w:rPr>
        <w:t>каким</w:t>
      </w:r>
      <w:r w:rsidRPr="00C72D9D">
        <w:rPr>
          <w:sz w:val="24"/>
          <w:szCs w:val="24"/>
        </w:rPr>
        <w:t xml:space="preserve"> образом свет туда проль</w:t>
      </w:r>
      <w:r w:rsidR="00007D44">
        <w:rPr>
          <w:sz w:val="24"/>
          <w:szCs w:val="24"/>
        </w:rPr>
        <w:t>ё</w:t>
      </w:r>
      <w:r w:rsidRPr="00C72D9D">
        <w:rPr>
          <w:sz w:val="24"/>
          <w:szCs w:val="24"/>
        </w:rPr>
        <w:t>тся. Спр</w:t>
      </w:r>
      <w:r w:rsidR="00364173">
        <w:rPr>
          <w:sz w:val="24"/>
          <w:szCs w:val="24"/>
        </w:rPr>
        <w:t>осите</w:t>
      </w:r>
      <w:r w:rsidRPr="00C72D9D">
        <w:rPr>
          <w:sz w:val="24"/>
          <w:szCs w:val="24"/>
        </w:rPr>
        <w:t xml:space="preserve"> своего серафима К.Х., чтобы он рассказал вам об этом подробнее. Вы говорите о Мэсси и Круксе</w:t>
      </w:r>
      <w:r w:rsidR="008F4299">
        <w:rPr>
          <w:sz w:val="24"/>
          <w:szCs w:val="24"/>
        </w:rPr>
        <w:t xml:space="preserve"> —</w:t>
      </w:r>
      <w:r w:rsidRPr="00C72D9D">
        <w:rPr>
          <w:sz w:val="24"/>
          <w:szCs w:val="24"/>
        </w:rPr>
        <w:t xml:space="preserve"> разве вы не помните, что 4 года назад Мэсси был предложен шанс возглавлять движение в Англии и он его отклонил? На его место был поставлен этот старый зловещий идол с иудейского Синая</w:t>
      </w:r>
      <w:r w:rsidR="008F4299">
        <w:rPr>
          <w:sz w:val="24"/>
          <w:szCs w:val="24"/>
        </w:rPr>
        <w:t xml:space="preserve"> —</w:t>
      </w:r>
      <w:r w:rsidRPr="00C72D9D">
        <w:rPr>
          <w:sz w:val="24"/>
          <w:szCs w:val="24"/>
        </w:rPr>
        <w:t xml:space="preserve"> Уайлд, который в своей религиозной напыщенности и фанатическом гниении </w:t>
      </w:r>
      <w:r w:rsidR="00364173">
        <w:rPr>
          <w:sz w:val="24"/>
          <w:szCs w:val="24"/>
        </w:rPr>
        <w:t xml:space="preserve">выставил </w:t>
      </w:r>
      <w:r w:rsidRPr="00C72D9D">
        <w:rPr>
          <w:sz w:val="24"/>
          <w:szCs w:val="24"/>
        </w:rPr>
        <w:t xml:space="preserve">нас </w:t>
      </w:r>
      <w:r w:rsidR="00364173">
        <w:rPr>
          <w:sz w:val="24"/>
          <w:szCs w:val="24"/>
        </w:rPr>
        <w:t>из</w:t>
      </w:r>
      <w:r w:rsidRPr="00C72D9D">
        <w:rPr>
          <w:sz w:val="24"/>
          <w:szCs w:val="24"/>
        </w:rPr>
        <w:t xml:space="preserve"> движени</w:t>
      </w:r>
      <w:r w:rsidR="00364173">
        <w:rPr>
          <w:sz w:val="24"/>
          <w:szCs w:val="24"/>
        </w:rPr>
        <w:t>я совсем</w:t>
      </w:r>
      <w:r w:rsidRPr="00C72D9D">
        <w:rPr>
          <w:sz w:val="24"/>
          <w:szCs w:val="24"/>
        </w:rPr>
        <w:t xml:space="preserve">. Наш Чохан абсолютно запретил нам принимать какое-либо участие в этом. Мэсси следует об этом подумать </w:t>
      </w:r>
      <w:r w:rsidRPr="00364173">
        <w:rPr>
          <w:i/>
          <w:sz w:val="24"/>
          <w:szCs w:val="24"/>
        </w:rPr>
        <w:t>самому</w:t>
      </w:r>
      <w:r w:rsidRPr="00C72D9D">
        <w:rPr>
          <w:sz w:val="24"/>
          <w:szCs w:val="24"/>
        </w:rPr>
        <w:t xml:space="preserve">, и вы можете ему об этом сказать. К настоящему времени вы должны бы научиться нашему образу действий. Мы </w:t>
      </w:r>
      <w:r w:rsidRPr="00364173">
        <w:rPr>
          <w:i/>
          <w:sz w:val="24"/>
          <w:szCs w:val="24"/>
        </w:rPr>
        <w:t>советуем</w:t>
      </w:r>
      <w:r w:rsidR="008F4299">
        <w:rPr>
          <w:sz w:val="24"/>
          <w:szCs w:val="24"/>
        </w:rPr>
        <w:t xml:space="preserve"> —</w:t>
      </w:r>
      <w:r w:rsidRPr="00C72D9D">
        <w:rPr>
          <w:sz w:val="24"/>
          <w:szCs w:val="24"/>
        </w:rPr>
        <w:t xml:space="preserve"> и никогда не </w:t>
      </w:r>
      <w:r w:rsidRPr="00364173">
        <w:rPr>
          <w:i/>
          <w:sz w:val="24"/>
          <w:szCs w:val="24"/>
        </w:rPr>
        <w:t>приказываем</w:t>
      </w:r>
      <w:r w:rsidRPr="00C72D9D">
        <w:rPr>
          <w:sz w:val="24"/>
          <w:szCs w:val="24"/>
        </w:rPr>
        <w:t xml:space="preserve">. Но мы </w:t>
      </w:r>
      <w:r w:rsidRPr="00364173">
        <w:rPr>
          <w:i/>
          <w:sz w:val="24"/>
          <w:szCs w:val="24"/>
        </w:rPr>
        <w:t>влияем</w:t>
      </w:r>
      <w:r w:rsidRPr="00C72D9D">
        <w:rPr>
          <w:sz w:val="24"/>
          <w:szCs w:val="24"/>
        </w:rPr>
        <w:t xml:space="preserve"> на индивидуумов. Поройтесь, если </w:t>
      </w:r>
      <w:r w:rsidRPr="00C72D9D">
        <w:rPr>
          <w:sz w:val="24"/>
          <w:szCs w:val="24"/>
        </w:rPr>
        <w:lastRenderedPageBreak/>
        <w:t xml:space="preserve">хотите, в спиритической литературе до </w:t>
      </w:r>
      <w:smartTag w:uri="urn:schemas-microsoft-com:office:smarttags" w:element="metricconverter">
        <w:smartTagPr>
          <w:attr w:name="ProductID" w:val="1877 г"/>
        </w:smartTagPr>
        <w:r w:rsidRPr="00C72D9D">
          <w:rPr>
            <w:sz w:val="24"/>
            <w:szCs w:val="24"/>
          </w:rPr>
          <w:t>1877 г</w:t>
        </w:r>
      </w:smartTag>
      <w:r w:rsidRPr="00C72D9D">
        <w:rPr>
          <w:sz w:val="24"/>
          <w:szCs w:val="24"/>
        </w:rPr>
        <w:t>.</w:t>
      </w:r>
      <w:r>
        <w:rPr>
          <w:rStyle w:val="a7"/>
          <w:sz w:val="24"/>
          <w:szCs w:val="24"/>
        </w:rPr>
        <w:footnoteReference w:id="135"/>
      </w:r>
      <w:r w:rsidRPr="00C72D9D">
        <w:rPr>
          <w:sz w:val="24"/>
          <w:szCs w:val="24"/>
        </w:rPr>
        <w:t xml:space="preserve"> Поищите и найдите, если сможете, хоть одно слово об оккультной философии или эзотеризме или какой-нибудь элемент, которым теперь так широко насыщено спирит</w:t>
      </w:r>
      <w:r w:rsidR="00811EF8">
        <w:rPr>
          <w:sz w:val="24"/>
          <w:szCs w:val="24"/>
        </w:rPr>
        <w:t>и</w:t>
      </w:r>
      <w:r w:rsidRPr="00C72D9D">
        <w:rPr>
          <w:sz w:val="24"/>
          <w:szCs w:val="24"/>
        </w:rPr>
        <w:t xml:space="preserve">ческое движение. Спрашивайте, осведомляйтесь, не было ли слово «оккультизм» </w:t>
      </w:r>
      <w:r>
        <w:rPr>
          <w:sz w:val="24"/>
          <w:szCs w:val="24"/>
        </w:rPr>
        <w:t>до того</w:t>
      </w:r>
      <w:r w:rsidRPr="00C72D9D">
        <w:rPr>
          <w:sz w:val="24"/>
          <w:szCs w:val="24"/>
        </w:rPr>
        <w:t xml:space="preserve"> неизвестн</w:t>
      </w:r>
      <w:r>
        <w:rPr>
          <w:sz w:val="24"/>
          <w:szCs w:val="24"/>
        </w:rPr>
        <w:t>ым</w:t>
      </w:r>
      <w:r w:rsidRPr="00C72D9D">
        <w:rPr>
          <w:sz w:val="24"/>
          <w:szCs w:val="24"/>
        </w:rPr>
        <w:t xml:space="preserve"> в Америке, </w:t>
      </w:r>
      <w:r>
        <w:rPr>
          <w:sz w:val="24"/>
          <w:szCs w:val="24"/>
        </w:rPr>
        <w:t>что</w:t>
      </w:r>
      <w:r w:rsidRPr="00C72D9D">
        <w:rPr>
          <w:sz w:val="24"/>
          <w:szCs w:val="24"/>
        </w:rPr>
        <w:t xml:space="preserve"> Кора</w:t>
      </w:r>
      <w:r>
        <w:rPr>
          <w:sz w:val="24"/>
          <w:szCs w:val="24"/>
        </w:rPr>
        <w:t>, таппанская женщина</w:t>
      </w:r>
      <w:r w:rsidR="00AF3955">
        <w:rPr>
          <w:sz w:val="24"/>
          <w:szCs w:val="24"/>
        </w:rPr>
        <w:t xml:space="preserve">, </w:t>
      </w:r>
      <w:r>
        <w:rPr>
          <w:sz w:val="24"/>
          <w:szCs w:val="24"/>
        </w:rPr>
        <w:t>жена</w:t>
      </w:r>
      <w:r w:rsidRPr="00C72D9D">
        <w:rPr>
          <w:sz w:val="24"/>
          <w:szCs w:val="24"/>
        </w:rPr>
        <w:t xml:space="preserve"> 7 мужей и говорящий медиум, </w:t>
      </w:r>
      <w:r w:rsidR="00AF3955">
        <w:rPr>
          <w:sz w:val="24"/>
          <w:szCs w:val="24"/>
        </w:rPr>
        <w:t xml:space="preserve">была </w:t>
      </w:r>
      <w:r w:rsidRPr="00AF3955">
        <w:rPr>
          <w:i/>
          <w:sz w:val="24"/>
          <w:szCs w:val="24"/>
        </w:rPr>
        <w:t>вдохновл</w:t>
      </w:r>
      <w:r w:rsidR="00AF3955" w:rsidRPr="00AF3955">
        <w:rPr>
          <w:i/>
          <w:sz w:val="24"/>
          <w:szCs w:val="24"/>
        </w:rPr>
        <w:t>ена</w:t>
      </w:r>
      <w:r w:rsidRPr="00C72D9D">
        <w:rPr>
          <w:sz w:val="24"/>
          <w:szCs w:val="24"/>
        </w:rPr>
        <w:t xml:space="preserve"> </w:t>
      </w:r>
      <w:r w:rsidR="00AF3955">
        <w:rPr>
          <w:sz w:val="24"/>
          <w:szCs w:val="24"/>
        </w:rPr>
        <w:t>сообщить</w:t>
      </w:r>
      <w:r w:rsidR="00AF3955" w:rsidRPr="00C72D9D">
        <w:rPr>
          <w:sz w:val="24"/>
          <w:szCs w:val="24"/>
        </w:rPr>
        <w:t xml:space="preserve"> </w:t>
      </w:r>
      <w:r w:rsidRPr="00C72D9D">
        <w:rPr>
          <w:sz w:val="24"/>
          <w:szCs w:val="24"/>
        </w:rPr>
        <w:t xml:space="preserve">на своих лекциях, что это слово только что </w:t>
      </w:r>
      <w:r>
        <w:rPr>
          <w:sz w:val="24"/>
          <w:szCs w:val="24"/>
        </w:rPr>
        <w:t>создано</w:t>
      </w:r>
      <w:r w:rsidRPr="00C72D9D">
        <w:rPr>
          <w:sz w:val="24"/>
          <w:szCs w:val="24"/>
        </w:rPr>
        <w:t xml:space="preserve"> теософами, </w:t>
      </w:r>
      <w:r>
        <w:rPr>
          <w:sz w:val="24"/>
          <w:szCs w:val="24"/>
        </w:rPr>
        <w:t xml:space="preserve">которые только </w:t>
      </w:r>
      <w:r w:rsidRPr="00C72D9D">
        <w:rPr>
          <w:sz w:val="24"/>
          <w:szCs w:val="24"/>
        </w:rPr>
        <w:t>начина</w:t>
      </w:r>
      <w:r>
        <w:rPr>
          <w:sz w:val="24"/>
          <w:szCs w:val="24"/>
        </w:rPr>
        <w:t>ли</w:t>
      </w:r>
      <w:r w:rsidRPr="00C72D9D">
        <w:rPr>
          <w:sz w:val="24"/>
          <w:szCs w:val="24"/>
        </w:rPr>
        <w:t xml:space="preserve"> по</w:t>
      </w:r>
      <w:r>
        <w:rPr>
          <w:sz w:val="24"/>
          <w:szCs w:val="24"/>
        </w:rPr>
        <w:t>являться</w:t>
      </w:r>
      <w:r w:rsidRPr="00C72D9D">
        <w:rPr>
          <w:sz w:val="24"/>
          <w:szCs w:val="24"/>
        </w:rPr>
        <w:t xml:space="preserve">; что никто раньше никогда не слышал о духах-элементалах и «астральном свете», кроме </w:t>
      </w:r>
      <w:r>
        <w:rPr>
          <w:sz w:val="24"/>
          <w:szCs w:val="24"/>
        </w:rPr>
        <w:t>производителей</w:t>
      </w:r>
      <w:r w:rsidRPr="00C72D9D">
        <w:rPr>
          <w:sz w:val="24"/>
          <w:szCs w:val="24"/>
        </w:rPr>
        <w:t xml:space="preserve"> керосина</w:t>
      </w:r>
      <w:r>
        <w:rPr>
          <w:sz w:val="24"/>
          <w:szCs w:val="24"/>
        </w:rPr>
        <w:t>,</w:t>
      </w:r>
      <w:r w:rsidRPr="00C72D9D">
        <w:rPr>
          <w:sz w:val="24"/>
          <w:szCs w:val="24"/>
        </w:rPr>
        <w:t xml:space="preserve"> и т. д. и т. п. Удостоверьтесь и сравните. Это был перв</w:t>
      </w:r>
      <w:r w:rsidR="00811EF8">
        <w:rPr>
          <w:sz w:val="24"/>
          <w:szCs w:val="24"/>
        </w:rPr>
        <w:t>ый военный клич. Горячий ожесточё</w:t>
      </w:r>
      <w:r w:rsidRPr="00C72D9D">
        <w:rPr>
          <w:sz w:val="24"/>
          <w:szCs w:val="24"/>
        </w:rPr>
        <w:t>нный бой продолжал бушевать вплоть до самого дня отъезда [О</w:t>
      </w:r>
      <w:r w:rsidR="000A0312" w:rsidRPr="00C72D9D">
        <w:rPr>
          <w:sz w:val="24"/>
          <w:szCs w:val="24"/>
        </w:rPr>
        <w:t>снователей</w:t>
      </w:r>
      <w:r w:rsidRPr="00C72D9D">
        <w:rPr>
          <w:sz w:val="24"/>
          <w:szCs w:val="24"/>
        </w:rPr>
        <w:t>] в Индию. Если указать на [деятельность] Эдисона, Крукса и Мэсси</w:t>
      </w:r>
      <w:r w:rsidR="008F4299">
        <w:rPr>
          <w:sz w:val="24"/>
          <w:szCs w:val="24"/>
        </w:rPr>
        <w:t xml:space="preserve"> —</w:t>
      </w:r>
      <w:r w:rsidRPr="00C72D9D">
        <w:rPr>
          <w:sz w:val="24"/>
          <w:szCs w:val="24"/>
        </w:rPr>
        <w:t xml:space="preserve"> это прозвучало бы очень похоже на хвастовство, котор</w:t>
      </w:r>
      <w:r w:rsidR="000A0312">
        <w:rPr>
          <w:sz w:val="24"/>
          <w:szCs w:val="24"/>
        </w:rPr>
        <w:t>го</w:t>
      </w:r>
      <w:r w:rsidRPr="00C72D9D">
        <w:rPr>
          <w:sz w:val="24"/>
          <w:szCs w:val="24"/>
        </w:rPr>
        <w:t xml:space="preserve"> никогда не </w:t>
      </w:r>
      <w:r w:rsidRPr="000A0312">
        <w:rPr>
          <w:i/>
          <w:sz w:val="24"/>
          <w:szCs w:val="24"/>
        </w:rPr>
        <w:t>доказа</w:t>
      </w:r>
      <w:r w:rsidR="000A0312" w:rsidRPr="000A0312">
        <w:rPr>
          <w:i/>
          <w:sz w:val="24"/>
          <w:szCs w:val="24"/>
        </w:rPr>
        <w:t>ть</w:t>
      </w:r>
      <w:r w:rsidRPr="00C72D9D">
        <w:rPr>
          <w:sz w:val="24"/>
          <w:szCs w:val="24"/>
        </w:rPr>
        <w:t>. А Крукс</w:t>
      </w:r>
      <w:r w:rsidR="008F4299">
        <w:rPr>
          <w:sz w:val="24"/>
          <w:szCs w:val="24"/>
        </w:rPr>
        <w:t xml:space="preserve"> —</w:t>
      </w:r>
      <w:r w:rsidRPr="00C72D9D">
        <w:rPr>
          <w:sz w:val="24"/>
          <w:szCs w:val="24"/>
        </w:rPr>
        <w:t xml:space="preserve"> разве он не привел науку своим открытием «лучистой материи» </w:t>
      </w:r>
      <w:r w:rsidR="000A0312">
        <w:rPr>
          <w:sz w:val="24"/>
          <w:szCs w:val="24"/>
        </w:rPr>
        <w:t>к тому, что мы может её поздравить</w:t>
      </w:r>
      <w:r w:rsidRPr="00C72D9D">
        <w:rPr>
          <w:sz w:val="24"/>
          <w:szCs w:val="24"/>
        </w:rPr>
        <w:t>? Что это было, как не оккультное исследование, которое его первого к этому привело? Вы знаете К.Х. и меня</w:t>
      </w:r>
      <w:r w:rsidR="008F4299">
        <w:rPr>
          <w:sz w:val="24"/>
          <w:szCs w:val="24"/>
        </w:rPr>
        <w:t xml:space="preserve"> —</w:t>
      </w:r>
      <w:r w:rsidRPr="00C72D9D">
        <w:rPr>
          <w:sz w:val="24"/>
          <w:szCs w:val="24"/>
        </w:rPr>
        <w:t xml:space="preserve"> и вс</w:t>
      </w:r>
      <w:r w:rsidR="000A0312">
        <w:rPr>
          <w:sz w:val="24"/>
          <w:szCs w:val="24"/>
        </w:rPr>
        <w:t>ё</w:t>
      </w:r>
      <w:r w:rsidRPr="00C72D9D">
        <w:rPr>
          <w:sz w:val="24"/>
          <w:szCs w:val="24"/>
        </w:rPr>
        <w:t xml:space="preserve">! Но знаете ли вы что-нибудь обо всем Братстве в целом и его разветвлениях? </w:t>
      </w:r>
      <w:r>
        <w:rPr>
          <w:sz w:val="24"/>
          <w:szCs w:val="24"/>
        </w:rPr>
        <w:t>Старушку</w:t>
      </w:r>
      <w:r w:rsidRPr="00C72D9D">
        <w:rPr>
          <w:sz w:val="24"/>
          <w:szCs w:val="24"/>
        </w:rPr>
        <w:t xml:space="preserve"> обвиняют в </w:t>
      </w:r>
      <w:r w:rsidRPr="00D956CC">
        <w:rPr>
          <w:i/>
          <w:sz w:val="24"/>
          <w:szCs w:val="24"/>
        </w:rPr>
        <w:t>не</w:t>
      </w:r>
      <w:r w:rsidR="00D956CC" w:rsidRPr="00D956CC">
        <w:rPr>
          <w:i/>
          <w:sz w:val="24"/>
          <w:szCs w:val="24"/>
        </w:rPr>
        <w:t>правд</w:t>
      </w:r>
      <w:r w:rsidR="003C2094">
        <w:rPr>
          <w:i/>
          <w:sz w:val="24"/>
          <w:szCs w:val="24"/>
        </w:rPr>
        <w:t>и</w:t>
      </w:r>
      <w:r w:rsidR="00D956CC">
        <w:rPr>
          <w:i/>
          <w:sz w:val="24"/>
          <w:szCs w:val="24"/>
        </w:rPr>
        <w:t>во</w:t>
      </w:r>
      <w:r w:rsidR="00D956CC" w:rsidRPr="00D956CC">
        <w:rPr>
          <w:i/>
          <w:sz w:val="24"/>
          <w:szCs w:val="24"/>
        </w:rPr>
        <w:t>сти</w:t>
      </w:r>
      <w:r w:rsidRPr="00C72D9D">
        <w:rPr>
          <w:sz w:val="24"/>
          <w:szCs w:val="24"/>
        </w:rPr>
        <w:t xml:space="preserve">, </w:t>
      </w:r>
      <w:r w:rsidRPr="00D956CC">
        <w:rPr>
          <w:i/>
          <w:sz w:val="24"/>
          <w:szCs w:val="24"/>
        </w:rPr>
        <w:t>неточности</w:t>
      </w:r>
      <w:r w:rsidRPr="00C72D9D">
        <w:rPr>
          <w:sz w:val="24"/>
          <w:szCs w:val="24"/>
        </w:rPr>
        <w:t xml:space="preserve"> е</w:t>
      </w:r>
      <w:r w:rsidR="00D956CC">
        <w:rPr>
          <w:sz w:val="24"/>
          <w:szCs w:val="24"/>
        </w:rPr>
        <w:t>ё</w:t>
      </w:r>
      <w:r w:rsidRPr="00C72D9D">
        <w:rPr>
          <w:sz w:val="24"/>
          <w:szCs w:val="24"/>
        </w:rPr>
        <w:t xml:space="preserve"> сообщений. «Не задавайте вопросов, и вам не скажут </w:t>
      </w:r>
      <w:r w:rsidRPr="00D956CC">
        <w:rPr>
          <w:i/>
          <w:sz w:val="24"/>
          <w:szCs w:val="24"/>
        </w:rPr>
        <w:t>лжи</w:t>
      </w:r>
      <w:r w:rsidRPr="00C72D9D">
        <w:rPr>
          <w:sz w:val="24"/>
          <w:szCs w:val="24"/>
        </w:rPr>
        <w:t xml:space="preserve">». </w:t>
      </w:r>
      <w:r w:rsidRPr="00D956CC">
        <w:rPr>
          <w:i/>
          <w:sz w:val="24"/>
          <w:szCs w:val="24"/>
        </w:rPr>
        <w:t>Ей запрещено говорить</w:t>
      </w:r>
      <w:r w:rsidRPr="00C72D9D">
        <w:rPr>
          <w:sz w:val="24"/>
          <w:szCs w:val="24"/>
        </w:rPr>
        <w:t xml:space="preserve"> то, что она знает. Вы можете резать е</w:t>
      </w:r>
      <w:r w:rsidR="00D956CC">
        <w:rPr>
          <w:sz w:val="24"/>
          <w:szCs w:val="24"/>
        </w:rPr>
        <w:t>ё</w:t>
      </w:r>
      <w:r w:rsidRPr="00C72D9D">
        <w:rPr>
          <w:sz w:val="24"/>
          <w:szCs w:val="24"/>
        </w:rPr>
        <w:t xml:space="preserve"> на куски</w:t>
      </w:r>
      <w:r w:rsidR="008F4299">
        <w:rPr>
          <w:sz w:val="24"/>
          <w:szCs w:val="24"/>
        </w:rPr>
        <w:t xml:space="preserve"> —</w:t>
      </w:r>
      <w:r w:rsidRPr="00C72D9D">
        <w:rPr>
          <w:sz w:val="24"/>
          <w:szCs w:val="24"/>
        </w:rPr>
        <w:t xml:space="preserve"> она не скажет. Нет, ей приказано </w:t>
      </w:r>
      <w:r w:rsidRPr="00D956CC">
        <w:rPr>
          <w:i/>
          <w:sz w:val="24"/>
          <w:szCs w:val="24"/>
        </w:rPr>
        <w:t>в случае надобности вводить людей в заблуждение</w:t>
      </w:r>
      <w:r w:rsidRPr="00C72D9D">
        <w:rPr>
          <w:sz w:val="24"/>
          <w:szCs w:val="24"/>
        </w:rPr>
        <w:t xml:space="preserve">; и </w:t>
      </w:r>
      <w:r w:rsidR="00D956CC">
        <w:rPr>
          <w:sz w:val="24"/>
          <w:szCs w:val="24"/>
        </w:rPr>
        <w:t xml:space="preserve">будь </w:t>
      </w:r>
      <w:r w:rsidRPr="00C72D9D">
        <w:rPr>
          <w:sz w:val="24"/>
          <w:szCs w:val="24"/>
        </w:rPr>
        <w:t xml:space="preserve">она </w:t>
      </w:r>
      <w:r w:rsidR="00D956CC">
        <w:rPr>
          <w:sz w:val="24"/>
          <w:szCs w:val="24"/>
        </w:rPr>
        <w:t xml:space="preserve">прирождённой </w:t>
      </w:r>
      <w:r w:rsidRPr="00D956CC">
        <w:rPr>
          <w:i/>
          <w:sz w:val="24"/>
          <w:szCs w:val="24"/>
        </w:rPr>
        <w:t>л</w:t>
      </w:r>
      <w:r w:rsidR="00D956CC" w:rsidRPr="00D956CC">
        <w:rPr>
          <w:i/>
          <w:sz w:val="24"/>
          <w:szCs w:val="24"/>
        </w:rPr>
        <w:t>гуньей</w:t>
      </w:r>
      <w:r w:rsidRPr="00C72D9D">
        <w:rPr>
          <w:sz w:val="24"/>
          <w:szCs w:val="24"/>
        </w:rPr>
        <w:t>, она могла бы быть счастливее и уже давно бы одержала победу. Но как раз тут-то и загвоздка</w:t>
      </w:r>
      <w:r w:rsidR="00D956CC">
        <w:rPr>
          <w:sz w:val="24"/>
          <w:szCs w:val="24"/>
        </w:rPr>
        <w:t>, сахиб</w:t>
      </w:r>
      <w:r w:rsidRPr="00C72D9D">
        <w:rPr>
          <w:sz w:val="24"/>
          <w:szCs w:val="24"/>
        </w:rPr>
        <w:t xml:space="preserve">. Она </w:t>
      </w:r>
      <w:r w:rsidRPr="00D956CC">
        <w:rPr>
          <w:i/>
          <w:sz w:val="24"/>
          <w:szCs w:val="24"/>
        </w:rPr>
        <w:t xml:space="preserve">слишком правдива, </w:t>
      </w:r>
      <w:r w:rsidR="00D956CC" w:rsidRPr="00D956CC">
        <w:rPr>
          <w:i/>
          <w:sz w:val="24"/>
          <w:szCs w:val="24"/>
        </w:rPr>
        <w:t xml:space="preserve">пряма, </w:t>
      </w:r>
      <w:r w:rsidRPr="00D956CC">
        <w:rPr>
          <w:i/>
          <w:sz w:val="24"/>
          <w:szCs w:val="24"/>
        </w:rPr>
        <w:t>неспособна притворяться</w:t>
      </w:r>
      <w:r w:rsidR="00D956CC">
        <w:rPr>
          <w:sz w:val="24"/>
          <w:szCs w:val="24"/>
        </w:rPr>
        <w:t>, и за это её</w:t>
      </w:r>
      <w:r w:rsidRPr="00C72D9D">
        <w:rPr>
          <w:sz w:val="24"/>
          <w:szCs w:val="24"/>
        </w:rPr>
        <w:t xml:space="preserve"> каждый день распинают. Старайтесь не быть поспешным, уважаемый сэр. Мир не создан в один день, </w:t>
      </w:r>
      <w:r w:rsidR="00826A26">
        <w:rPr>
          <w:sz w:val="24"/>
          <w:szCs w:val="24"/>
        </w:rPr>
        <w:t>да</w:t>
      </w:r>
      <w:r>
        <w:rPr>
          <w:sz w:val="24"/>
          <w:szCs w:val="24"/>
        </w:rPr>
        <w:t xml:space="preserve"> и</w:t>
      </w:r>
      <w:r w:rsidRPr="00C72D9D">
        <w:rPr>
          <w:sz w:val="24"/>
          <w:szCs w:val="24"/>
        </w:rPr>
        <w:t xml:space="preserve"> хвост яка не вырос </w:t>
      </w:r>
      <w:r w:rsidR="00826A26">
        <w:rPr>
          <w:sz w:val="24"/>
          <w:szCs w:val="24"/>
        </w:rPr>
        <w:t>за</w:t>
      </w:r>
      <w:r w:rsidRPr="00C72D9D">
        <w:rPr>
          <w:sz w:val="24"/>
          <w:szCs w:val="24"/>
        </w:rPr>
        <w:t xml:space="preserve"> год. Пусть эволюция протекает своим естественным пут</w:t>
      </w:r>
      <w:r w:rsidR="009D7410">
        <w:rPr>
          <w:sz w:val="24"/>
          <w:szCs w:val="24"/>
        </w:rPr>
        <w:t>ё</w:t>
      </w:r>
      <w:r w:rsidRPr="00C72D9D">
        <w:rPr>
          <w:sz w:val="24"/>
          <w:szCs w:val="24"/>
        </w:rPr>
        <w:t>м, чтобы мы не заставили е</w:t>
      </w:r>
      <w:r w:rsidR="00826A26">
        <w:rPr>
          <w:sz w:val="24"/>
          <w:szCs w:val="24"/>
        </w:rPr>
        <w:t>ё</w:t>
      </w:r>
      <w:r w:rsidRPr="00C72D9D">
        <w:rPr>
          <w:sz w:val="24"/>
          <w:szCs w:val="24"/>
        </w:rPr>
        <w:t xml:space="preserve"> отклониться и производить чудовищ, полагая, что мы ею руководим. Мэсси говорит о приезде в Индию, не так ли? И полагает, что после приезда сюда и выполнения необходимых требований, проведя положенное время за тренировкой в дисциплине, он будет послан обратно с посланием? И полагает, что Круксу, Эдисону и другим предстоят другие открытия? Поэтому я говорю: «Ждите». Кто знает, каково будет положение в ноябре? Вы можете думать, что оно будет таково, что оправдает нас в осуществлении нашей угрозы «запереть дверь», тогда как нам оно может казаться совсем иным. Будем делать вс</w:t>
      </w:r>
      <w:r w:rsidR="009D7410">
        <w:rPr>
          <w:sz w:val="24"/>
          <w:szCs w:val="24"/>
        </w:rPr>
        <w:t>ё,</w:t>
      </w:r>
      <w:r w:rsidRPr="00C72D9D">
        <w:rPr>
          <w:sz w:val="24"/>
          <w:szCs w:val="24"/>
        </w:rPr>
        <w:t xml:space="preserve"> что можем. Существуют циклы в 7, 11, 21, 77, 107, 700, 11000, 21000 и т. д. лет; столько-то малых </w:t>
      </w:r>
      <w:r>
        <w:rPr>
          <w:sz w:val="24"/>
          <w:szCs w:val="24"/>
        </w:rPr>
        <w:t>циклов</w:t>
      </w:r>
      <w:r w:rsidRPr="00C72D9D">
        <w:rPr>
          <w:sz w:val="24"/>
          <w:szCs w:val="24"/>
        </w:rPr>
        <w:t xml:space="preserve"> образуют один большой и т. д. Ждите своего времени, </w:t>
      </w:r>
      <w:r w:rsidR="00826A26" w:rsidRPr="00826A26">
        <w:rPr>
          <w:i/>
          <w:sz w:val="24"/>
          <w:szCs w:val="24"/>
        </w:rPr>
        <w:t>к</w:t>
      </w:r>
      <w:r w:rsidRPr="00826A26">
        <w:rPr>
          <w:i/>
          <w:sz w:val="24"/>
          <w:szCs w:val="24"/>
        </w:rPr>
        <w:t xml:space="preserve">нига </w:t>
      </w:r>
      <w:r w:rsidR="00826A26" w:rsidRPr="00826A26">
        <w:rPr>
          <w:i/>
          <w:sz w:val="24"/>
          <w:szCs w:val="24"/>
        </w:rPr>
        <w:t>з</w:t>
      </w:r>
      <w:r w:rsidRPr="00826A26">
        <w:rPr>
          <w:i/>
          <w:sz w:val="24"/>
          <w:szCs w:val="24"/>
        </w:rPr>
        <w:t>аписей вед</w:t>
      </w:r>
      <w:r w:rsidR="00826A26">
        <w:rPr>
          <w:i/>
          <w:sz w:val="24"/>
          <w:szCs w:val="24"/>
        </w:rPr>
        <w:t>ё</w:t>
      </w:r>
      <w:r w:rsidRPr="00826A26">
        <w:rPr>
          <w:i/>
          <w:sz w:val="24"/>
          <w:szCs w:val="24"/>
        </w:rPr>
        <w:t>тся хорошо</w:t>
      </w:r>
      <w:r w:rsidRPr="00C72D9D">
        <w:rPr>
          <w:sz w:val="24"/>
          <w:szCs w:val="24"/>
        </w:rPr>
        <w:t>. Только будьте настороже: дугпа и гелугпа</w:t>
      </w:r>
      <w:r w:rsidR="008A48B7">
        <w:rPr>
          <w:sz w:val="24"/>
          <w:szCs w:val="24"/>
        </w:rPr>
        <w:t xml:space="preserve"> </w:t>
      </w:r>
      <w:r w:rsidRPr="00C72D9D">
        <w:rPr>
          <w:sz w:val="24"/>
          <w:szCs w:val="24"/>
        </w:rPr>
        <w:t xml:space="preserve"> сражаются не только в Тибете, посмотрите на мерзкую работу дугпа в Англии среди «оккультистов и </w:t>
      </w:r>
      <w:r w:rsidRPr="00826A26">
        <w:rPr>
          <w:i/>
          <w:sz w:val="24"/>
          <w:szCs w:val="24"/>
        </w:rPr>
        <w:t>видящих</w:t>
      </w:r>
      <w:r w:rsidRPr="00C72D9D">
        <w:rPr>
          <w:sz w:val="24"/>
          <w:szCs w:val="24"/>
        </w:rPr>
        <w:t xml:space="preserve">»! Слышите, как ваш знакомый Уоллес проповедует, подобно истинному </w:t>
      </w:r>
      <w:r w:rsidR="00C265DA">
        <w:rPr>
          <w:sz w:val="24"/>
          <w:szCs w:val="24"/>
        </w:rPr>
        <w:t>«и</w:t>
      </w:r>
      <w:r w:rsidRPr="00C72D9D">
        <w:rPr>
          <w:sz w:val="24"/>
          <w:szCs w:val="24"/>
        </w:rPr>
        <w:t>ерофанту</w:t>
      </w:r>
      <w:r w:rsidR="00C265DA">
        <w:rPr>
          <w:sz w:val="24"/>
          <w:szCs w:val="24"/>
        </w:rPr>
        <w:t>»</w:t>
      </w:r>
      <w:r w:rsidRPr="00C72D9D">
        <w:rPr>
          <w:sz w:val="24"/>
          <w:szCs w:val="24"/>
        </w:rPr>
        <w:t xml:space="preserve"> «левой руки», брак «души с духом» и, показав правильное определение шиворот-навыворот, пытается доказать, что каждый </w:t>
      </w:r>
      <w:r w:rsidRPr="00C265DA">
        <w:rPr>
          <w:i/>
          <w:sz w:val="24"/>
          <w:szCs w:val="24"/>
        </w:rPr>
        <w:t xml:space="preserve">практикующий </w:t>
      </w:r>
      <w:r w:rsidR="00C265DA" w:rsidRPr="00C265DA">
        <w:rPr>
          <w:i/>
          <w:sz w:val="24"/>
          <w:szCs w:val="24"/>
        </w:rPr>
        <w:t>и</w:t>
      </w:r>
      <w:r w:rsidRPr="00C265DA">
        <w:rPr>
          <w:i/>
          <w:sz w:val="24"/>
          <w:szCs w:val="24"/>
        </w:rPr>
        <w:t>ерофант</w:t>
      </w:r>
      <w:r w:rsidRPr="00C72D9D">
        <w:rPr>
          <w:sz w:val="24"/>
          <w:szCs w:val="24"/>
        </w:rPr>
        <w:t xml:space="preserve"> должен быть по крайней мере </w:t>
      </w:r>
      <w:r w:rsidRPr="00C265DA">
        <w:rPr>
          <w:i/>
          <w:sz w:val="24"/>
          <w:szCs w:val="24"/>
        </w:rPr>
        <w:t>духовно</w:t>
      </w:r>
      <w:r w:rsidRPr="00C72D9D">
        <w:rPr>
          <w:sz w:val="24"/>
          <w:szCs w:val="24"/>
        </w:rPr>
        <w:t xml:space="preserve"> женатым, если он по некоторым причинам не может этого сделать физически, иначе велика опасность смешения Бога</w:t>
      </w:r>
      <w:r w:rsidR="00C265DA">
        <w:rPr>
          <w:sz w:val="24"/>
          <w:szCs w:val="24"/>
        </w:rPr>
        <w:t xml:space="preserve"> </w:t>
      </w:r>
      <w:r w:rsidRPr="00C72D9D">
        <w:rPr>
          <w:sz w:val="24"/>
          <w:szCs w:val="24"/>
        </w:rPr>
        <w:t xml:space="preserve">с </w:t>
      </w:r>
      <w:r w:rsidR="00C265DA">
        <w:rPr>
          <w:sz w:val="24"/>
          <w:szCs w:val="24"/>
        </w:rPr>
        <w:t>Д</w:t>
      </w:r>
      <w:r w:rsidRPr="00C72D9D">
        <w:rPr>
          <w:sz w:val="24"/>
          <w:szCs w:val="24"/>
        </w:rPr>
        <w:t xml:space="preserve">ьяволом! Я говорю вам, шаммары уже там, и их вредоносная работа встречается всюду на нашем пути. Смотрите на это не как на нечто метафорическое, </w:t>
      </w:r>
      <w:r>
        <w:rPr>
          <w:sz w:val="24"/>
          <w:szCs w:val="24"/>
        </w:rPr>
        <w:t>а</w:t>
      </w:r>
      <w:r w:rsidRPr="00C72D9D">
        <w:rPr>
          <w:sz w:val="24"/>
          <w:szCs w:val="24"/>
        </w:rPr>
        <w:t xml:space="preserve"> как на реальный факт, который, возможно, и будет когда-нибудь </w:t>
      </w:r>
      <w:r w:rsidR="00C265DA" w:rsidRPr="00C72D9D">
        <w:rPr>
          <w:sz w:val="24"/>
          <w:szCs w:val="24"/>
        </w:rPr>
        <w:t xml:space="preserve">вам </w:t>
      </w:r>
      <w:r w:rsidRPr="00C72D9D">
        <w:rPr>
          <w:sz w:val="24"/>
          <w:szCs w:val="24"/>
        </w:rPr>
        <w:t>продемонстрирован.</w:t>
      </w:r>
    </w:p>
    <w:p w:rsidR="00842D52" w:rsidRPr="00C72D9D" w:rsidRDefault="00842D52" w:rsidP="00842D52">
      <w:pPr>
        <w:ind w:firstLine="340"/>
        <w:jc w:val="both"/>
        <w:rPr>
          <w:sz w:val="24"/>
          <w:szCs w:val="24"/>
        </w:rPr>
      </w:pPr>
      <w:r w:rsidRPr="00C72D9D">
        <w:rPr>
          <w:sz w:val="24"/>
          <w:szCs w:val="24"/>
        </w:rPr>
        <w:t>Совершено бесполезно ещ</w:t>
      </w:r>
      <w:r w:rsidR="00C265DA">
        <w:rPr>
          <w:sz w:val="24"/>
          <w:szCs w:val="24"/>
        </w:rPr>
        <w:t>ё</w:t>
      </w:r>
      <w:r w:rsidRPr="00C72D9D">
        <w:rPr>
          <w:sz w:val="24"/>
          <w:szCs w:val="24"/>
        </w:rPr>
        <w:t xml:space="preserve"> что-нибудь говорить об эксцентричности Олкотта и неполноценности Америки по сравнению с Англией; вс</w:t>
      </w:r>
      <w:r w:rsidR="00C265DA">
        <w:rPr>
          <w:sz w:val="24"/>
          <w:szCs w:val="24"/>
        </w:rPr>
        <w:t>ё</w:t>
      </w:r>
      <w:r w:rsidRPr="00C72D9D">
        <w:rPr>
          <w:sz w:val="24"/>
          <w:szCs w:val="24"/>
        </w:rPr>
        <w:t>, что в ваших глазах</w:t>
      </w:r>
      <w:r w:rsidR="00C265DA" w:rsidRPr="00C265DA">
        <w:rPr>
          <w:sz w:val="24"/>
          <w:szCs w:val="24"/>
        </w:rPr>
        <w:t xml:space="preserve"> </w:t>
      </w:r>
      <w:r w:rsidR="00C265DA" w:rsidRPr="00C265DA">
        <w:rPr>
          <w:i/>
          <w:sz w:val="24"/>
          <w:szCs w:val="24"/>
        </w:rPr>
        <w:t>реально</w:t>
      </w:r>
      <w:r w:rsidRPr="00C72D9D">
        <w:rPr>
          <w:sz w:val="24"/>
          <w:szCs w:val="24"/>
        </w:rPr>
        <w:t>, мы призна</w:t>
      </w:r>
      <w:r w:rsidR="00C265DA">
        <w:rPr>
          <w:sz w:val="24"/>
          <w:szCs w:val="24"/>
        </w:rPr>
        <w:t>ё</w:t>
      </w:r>
      <w:r w:rsidRPr="00C72D9D">
        <w:rPr>
          <w:sz w:val="24"/>
          <w:szCs w:val="24"/>
        </w:rPr>
        <w:t xml:space="preserve">м и знали давно, но вы не знаете, в какой мере то, что является лишь поверхностным предрассудком, сверкает в ваших глазах подобно отражению тоненькой свечи в глубокой воде. Позаботьтесь о том, чтобы мы когда-нибудь не </w:t>
      </w:r>
      <w:r w:rsidR="007700C6">
        <w:rPr>
          <w:sz w:val="24"/>
          <w:szCs w:val="24"/>
        </w:rPr>
        <w:t xml:space="preserve">поймали вас на </w:t>
      </w:r>
      <w:r w:rsidRPr="00C72D9D">
        <w:rPr>
          <w:sz w:val="24"/>
          <w:szCs w:val="24"/>
        </w:rPr>
        <w:t>так</w:t>
      </w:r>
      <w:r w:rsidR="007700C6">
        <w:rPr>
          <w:sz w:val="24"/>
          <w:szCs w:val="24"/>
        </w:rPr>
        <w:t xml:space="preserve">ой </w:t>
      </w:r>
      <w:r w:rsidRPr="00C72D9D">
        <w:rPr>
          <w:sz w:val="24"/>
          <w:szCs w:val="24"/>
        </w:rPr>
        <w:t>мысл</w:t>
      </w:r>
      <w:r w:rsidR="007700C6">
        <w:rPr>
          <w:sz w:val="24"/>
          <w:szCs w:val="24"/>
        </w:rPr>
        <w:t>и</w:t>
      </w:r>
      <w:r w:rsidRPr="00C72D9D">
        <w:rPr>
          <w:sz w:val="24"/>
          <w:szCs w:val="24"/>
        </w:rPr>
        <w:t xml:space="preserve"> и не поставили на место Олкотта</w:t>
      </w:r>
      <w:r w:rsidR="007700C6">
        <w:rPr>
          <w:sz w:val="24"/>
          <w:szCs w:val="24"/>
        </w:rPr>
        <w:t xml:space="preserve"> </w:t>
      </w:r>
      <w:r w:rsidR="007700C6" w:rsidRPr="007700C6">
        <w:rPr>
          <w:i/>
          <w:sz w:val="24"/>
          <w:szCs w:val="24"/>
        </w:rPr>
        <w:t>вас</w:t>
      </w:r>
      <w:r w:rsidRPr="00C72D9D">
        <w:rPr>
          <w:sz w:val="24"/>
          <w:szCs w:val="24"/>
        </w:rPr>
        <w:t xml:space="preserve">, </w:t>
      </w:r>
      <w:r w:rsidR="007700C6">
        <w:rPr>
          <w:sz w:val="24"/>
          <w:szCs w:val="24"/>
        </w:rPr>
        <w:t>забрав</w:t>
      </w:r>
      <w:r w:rsidRPr="00C72D9D">
        <w:rPr>
          <w:sz w:val="24"/>
          <w:szCs w:val="24"/>
        </w:rPr>
        <w:t xml:space="preserve"> его к </w:t>
      </w:r>
      <w:r w:rsidR="007700C6">
        <w:rPr>
          <w:sz w:val="24"/>
          <w:szCs w:val="24"/>
        </w:rPr>
        <w:t>себе</w:t>
      </w:r>
      <w:r w:rsidRPr="00C72D9D">
        <w:rPr>
          <w:sz w:val="24"/>
          <w:szCs w:val="24"/>
        </w:rPr>
        <w:t>, о ч</w:t>
      </w:r>
      <w:r w:rsidR="007700C6">
        <w:rPr>
          <w:sz w:val="24"/>
          <w:szCs w:val="24"/>
        </w:rPr>
        <w:t>ё</w:t>
      </w:r>
      <w:r w:rsidRPr="00C72D9D">
        <w:rPr>
          <w:sz w:val="24"/>
          <w:szCs w:val="24"/>
        </w:rPr>
        <w:t>м он мечтает эти несколько лет. На мученичество приятно смотреть и критиковать</w:t>
      </w:r>
      <w:r>
        <w:rPr>
          <w:sz w:val="24"/>
          <w:szCs w:val="24"/>
        </w:rPr>
        <w:t xml:space="preserve"> его</w:t>
      </w:r>
      <w:r w:rsidRPr="00C72D9D">
        <w:rPr>
          <w:sz w:val="24"/>
          <w:szCs w:val="24"/>
        </w:rPr>
        <w:t>, но тяжелее его переносить. Никогда не было женщины более несправедливо обвиняемой, нежели Е.</w:t>
      </w:r>
      <w:r w:rsidR="007700C6">
        <w:rPr>
          <w:sz w:val="24"/>
          <w:szCs w:val="24"/>
        </w:rPr>
        <w:t>П.</w:t>
      </w:r>
      <w:r w:rsidRPr="00C72D9D">
        <w:rPr>
          <w:sz w:val="24"/>
          <w:szCs w:val="24"/>
        </w:rPr>
        <w:t>Б. Посмотрите на постыдные, оскорбительные письма, какие посылают ей из Англии с тем, чтобы она публиковала их против себя самой, нас и Общества. Возможно, вы найд</w:t>
      </w:r>
      <w:r w:rsidR="007700C6">
        <w:rPr>
          <w:sz w:val="24"/>
          <w:szCs w:val="24"/>
        </w:rPr>
        <w:t>ё</w:t>
      </w:r>
      <w:r w:rsidRPr="00C72D9D">
        <w:rPr>
          <w:sz w:val="24"/>
          <w:szCs w:val="24"/>
        </w:rPr>
        <w:t xml:space="preserve">те их недостойными. Но «Ответы корреспондентам» в «Приложении» написаны </w:t>
      </w:r>
      <w:r w:rsidRPr="007700C6">
        <w:rPr>
          <w:i/>
          <w:sz w:val="24"/>
          <w:szCs w:val="24"/>
        </w:rPr>
        <w:t>мною самим</w:t>
      </w:r>
      <w:r w:rsidRPr="00C72D9D">
        <w:rPr>
          <w:sz w:val="24"/>
          <w:szCs w:val="24"/>
        </w:rPr>
        <w:t>. Так что не обвиняйте е</w:t>
      </w:r>
      <w:r w:rsidR="007700C6">
        <w:rPr>
          <w:sz w:val="24"/>
          <w:szCs w:val="24"/>
        </w:rPr>
        <w:t>ё</w:t>
      </w:r>
      <w:r w:rsidRPr="00C72D9D">
        <w:rPr>
          <w:sz w:val="24"/>
          <w:szCs w:val="24"/>
        </w:rPr>
        <w:t xml:space="preserve">. Мне </w:t>
      </w:r>
      <w:r w:rsidRPr="00C72D9D">
        <w:rPr>
          <w:sz w:val="24"/>
          <w:szCs w:val="24"/>
        </w:rPr>
        <w:lastRenderedPageBreak/>
        <w:t xml:space="preserve">интересно узнать ваше откровенное мнение о них. Возможно, вы </w:t>
      </w:r>
      <w:r w:rsidR="007700C6">
        <w:rPr>
          <w:sz w:val="24"/>
          <w:szCs w:val="24"/>
        </w:rPr>
        <w:t>по</w:t>
      </w:r>
      <w:r w:rsidRPr="00C72D9D">
        <w:rPr>
          <w:sz w:val="24"/>
          <w:szCs w:val="24"/>
        </w:rPr>
        <w:t>думаете, что она сама написала бы лучше.</w:t>
      </w:r>
    </w:p>
    <w:p w:rsidR="00842D52" w:rsidRPr="007700C6" w:rsidRDefault="009D7410" w:rsidP="007700C6">
      <w:pPr>
        <w:pStyle w:val="Aiiaienu"/>
        <w:ind w:firstLine="340"/>
        <w:rPr>
          <w:rFonts w:ascii="Times New Roman" w:hAnsi="Times New Roman"/>
          <w:b w:val="0"/>
          <w:szCs w:val="24"/>
        </w:rPr>
      </w:pPr>
      <w:r>
        <w:rPr>
          <w:rFonts w:ascii="Times New Roman" w:hAnsi="Times New Roman"/>
          <w:b w:val="0"/>
          <w:szCs w:val="24"/>
        </w:rPr>
        <w:t>М</w:t>
      </w:r>
      <w:r w:rsidRPr="005344C4">
        <w:rPr>
          <w:rFonts w:asciiTheme="minorHAnsi" w:hAnsiTheme="minorHAnsi"/>
          <w:b w:val="0"/>
          <w:szCs w:val="24"/>
        </w:rPr>
        <w:t>.</w:t>
      </w:r>
      <w:r w:rsidRPr="005344C4">
        <w:rPr>
          <w:rFonts w:asciiTheme="minorHAnsi" w:hAnsiTheme="minorHAnsi"/>
          <w:b w:val="0"/>
          <w:szCs w:val="24"/>
          <w:lang w:val="en-US"/>
        </w:rPr>
        <w:t>·</w:t>
      </w:r>
      <w:r w:rsidRPr="005344C4">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49</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48</w:t>
      </w:r>
      <w:r w:rsidRPr="000267C5">
        <w:rPr>
          <w:i/>
          <w:color w:val="auto"/>
        </w:rPr>
        <w:t xml:space="preserve">) </w:t>
      </w:r>
      <w:r>
        <w:rPr>
          <w:b w:val="0"/>
          <w:i/>
          <w:color w:val="auto"/>
        </w:rPr>
        <w:t xml:space="preserve">пол. 3 марта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131BD" w:rsidRDefault="002131BD" w:rsidP="00842D52">
      <w:pPr>
        <w:ind w:firstLine="340"/>
        <w:jc w:val="both"/>
        <w:rPr>
          <w:i/>
          <w:sz w:val="22"/>
          <w:szCs w:val="22"/>
        </w:rPr>
      </w:pPr>
      <w:r w:rsidRPr="002131BD">
        <w:rPr>
          <w:i/>
          <w:sz w:val="22"/>
          <w:szCs w:val="22"/>
        </w:rPr>
        <w:t>Махатма К.Х. своих комментариях в конце письма №38 сказал: "Моё письмо частное. Вы можете пользоваться аргументами из него, но не  моим авторитетом или именем". Он ссылался на своё письмо, которо</w:t>
      </w:r>
      <w:r w:rsidR="007700C6">
        <w:rPr>
          <w:i/>
          <w:sz w:val="22"/>
          <w:szCs w:val="22"/>
        </w:rPr>
        <w:t xml:space="preserve">го </w:t>
      </w:r>
      <w:r w:rsidRPr="002131BD">
        <w:rPr>
          <w:i/>
          <w:sz w:val="22"/>
          <w:szCs w:val="22"/>
        </w:rPr>
        <w:t>Синннетт ещё не получил. Вот это письмо. Тот факт</w:t>
      </w:r>
      <w:r w:rsidR="007700C6">
        <w:rPr>
          <w:i/>
          <w:sz w:val="22"/>
          <w:szCs w:val="22"/>
        </w:rPr>
        <w:t>,</w:t>
      </w:r>
      <w:r w:rsidRPr="002131BD">
        <w:rPr>
          <w:i/>
          <w:sz w:val="22"/>
          <w:szCs w:val="22"/>
        </w:rPr>
        <w:t xml:space="preserve"> что оно датировано как полученное 3 марта, подкрепляет предположения</w:t>
      </w:r>
      <w:r>
        <w:rPr>
          <w:i/>
          <w:sz w:val="22"/>
          <w:szCs w:val="22"/>
        </w:rPr>
        <w:t>,</w:t>
      </w:r>
      <w:r w:rsidRPr="002131BD">
        <w:rPr>
          <w:i/>
          <w:sz w:val="22"/>
          <w:szCs w:val="22"/>
        </w:rPr>
        <w:t xml:space="preserve"> что комментарии махатмы к письму Мозеса были написаны в конце февраля или в самом начале марта. А фактически, его длина указывает, что на его написани</w:t>
      </w:r>
      <w:r>
        <w:rPr>
          <w:i/>
          <w:sz w:val="22"/>
          <w:szCs w:val="22"/>
        </w:rPr>
        <w:t>е</w:t>
      </w:r>
      <w:r w:rsidRPr="002131BD">
        <w:rPr>
          <w:i/>
          <w:sz w:val="22"/>
          <w:szCs w:val="22"/>
        </w:rPr>
        <w:t xml:space="preserve"> могло потребоваться несколько дней.</w:t>
      </w:r>
    </w:p>
    <w:p w:rsidR="00842D52" w:rsidRPr="002131BD" w:rsidRDefault="009338BC" w:rsidP="00842D52">
      <w:pPr>
        <w:ind w:firstLine="340"/>
        <w:jc w:val="both"/>
        <w:rPr>
          <w:i/>
          <w:sz w:val="22"/>
          <w:szCs w:val="22"/>
        </w:rPr>
      </w:pPr>
      <w:r w:rsidRPr="009338BC">
        <w:rPr>
          <w:i/>
          <w:sz w:val="22"/>
          <w:szCs w:val="22"/>
        </w:rPr>
        <w:t xml:space="preserve">Махатма упоминает некоторые статьи, которые должны были появиться в следующем номере </w:t>
      </w:r>
      <w:r w:rsidR="00842D52" w:rsidRPr="002131BD">
        <w:rPr>
          <w:i/>
          <w:sz w:val="22"/>
          <w:szCs w:val="22"/>
        </w:rPr>
        <w:t>«Тео</w:t>
      </w:r>
      <w:r w:rsidRPr="009338BC">
        <w:rPr>
          <w:i/>
          <w:sz w:val="22"/>
          <w:szCs w:val="22"/>
        </w:rPr>
        <w:t>софиста</w:t>
      </w:r>
      <w:r w:rsidR="00842D52" w:rsidRPr="002131BD">
        <w:rPr>
          <w:i/>
          <w:sz w:val="22"/>
          <w:szCs w:val="22"/>
        </w:rPr>
        <w:t>»: «Эликсир жизни» Мирзы М</w:t>
      </w:r>
      <w:r>
        <w:rPr>
          <w:i/>
          <w:sz w:val="22"/>
          <w:szCs w:val="22"/>
        </w:rPr>
        <w:t>у</w:t>
      </w:r>
      <w:r w:rsidR="00842D52" w:rsidRPr="002131BD">
        <w:rPr>
          <w:i/>
          <w:sz w:val="22"/>
          <w:szCs w:val="22"/>
        </w:rPr>
        <w:t>рад</w:t>
      </w:r>
      <w:r>
        <w:rPr>
          <w:i/>
          <w:sz w:val="22"/>
          <w:szCs w:val="22"/>
        </w:rPr>
        <w:t>а</w:t>
      </w:r>
      <w:r w:rsidR="00842D52" w:rsidRPr="002131BD">
        <w:rPr>
          <w:i/>
          <w:sz w:val="22"/>
          <w:szCs w:val="22"/>
        </w:rPr>
        <w:t xml:space="preserve"> Ал</w:t>
      </w:r>
      <w:r>
        <w:rPr>
          <w:i/>
          <w:sz w:val="22"/>
          <w:szCs w:val="22"/>
        </w:rPr>
        <w:t>и</w:t>
      </w:r>
      <w:r w:rsidR="00842D52" w:rsidRPr="002131BD">
        <w:rPr>
          <w:i/>
          <w:sz w:val="22"/>
          <w:szCs w:val="22"/>
        </w:rPr>
        <w:t xml:space="preserve"> Бег</w:t>
      </w:r>
      <w:r>
        <w:rPr>
          <w:i/>
          <w:sz w:val="22"/>
          <w:szCs w:val="22"/>
        </w:rPr>
        <w:t>а</w:t>
      </w:r>
      <w:r w:rsidR="00842D52" w:rsidRPr="002131BD">
        <w:rPr>
          <w:i/>
          <w:sz w:val="22"/>
          <w:szCs w:val="22"/>
        </w:rPr>
        <w:t xml:space="preserve"> (настоящее имя Годолфин Митфорд) и «Философи</w:t>
      </w:r>
      <w:r w:rsidR="00F3193F">
        <w:rPr>
          <w:i/>
          <w:sz w:val="22"/>
          <w:szCs w:val="22"/>
        </w:rPr>
        <w:t>ю</w:t>
      </w:r>
      <w:r w:rsidR="00842D52" w:rsidRPr="002131BD">
        <w:rPr>
          <w:i/>
          <w:sz w:val="22"/>
          <w:szCs w:val="22"/>
        </w:rPr>
        <w:t xml:space="preserve"> духа» Уильяма Ок</w:t>
      </w:r>
      <w:r>
        <w:rPr>
          <w:i/>
          <w:sz w:val="22"/>
          <w:szCs w:val="22"/>
        </w:rPr>
        <w:t>с</w:t>
      </w:r>
      <w:r w:rsidR="00842D52" w:rsidRPr="002131BD">
        <w:rPr>
          <w:i/>
          <w:sz w:val="22"/>
          <w:szCs w:val="22"/>
        </w:rPr>
        <w:t xml:space="preserve">ли. Автор «Эликсира жизни» принадлежал к </w:t>
      </w:r>
      <w:r>
        <w:rPr>
          <w:i/>
          <w:sz w:val="22"/>
          <w:szCs w:val="22"/>
        </w:rPr>
        <w:t xml:space="preserve">известной </w:t>
      </w:r>
      <w:r w:rsidR="00842D52" w:rsidRPr="002131BD">
        <w:rPr>
          <w:i/>
          <w:sz w:val="22"/>
          <w:szCs w:val="22"/>
        </w:rPr>
        <w:t>английско</w:t>
      </w:r>
      <w:r>
        <w:rPr>
          <w:i/>
          <w:sz w:val="22"/>
          <w:szCs w:val="22"/>
        </w:rPr>
        <w:t>й</w:t>
      </w:r>
      <w:r w:rsidR="00842D52" w:rsidRPr="002131BD">
        <w:rPr>
          <w:i/>
          <w:sz w:val="22"/>
          <w:szCs w:val="22"/>
        </w:rPr>
        <w:t xml:space="preserve"> сем</w:t>
      </w:r>
      <w:r>
        <w:rPr>
          <w:i/>
          <w:sz w:val="22"/>
          <w:szCs w:val="22"/>
        </w:rPr>
        <w:t>ь</w:t>
      </w:r>
      <w:r w:rsidR="00842D52" w:rsidRPr="002131BD">
        <w:rPr>
          <w:i/>
          <w:sz w:val="22"/>
          <w:szCs w:val="22"/>
        </w:rPr>
        <w:t>е, давше</w:t>
      </w:r>
      <w:r>
        <w:rPr>
          <w:i/>
          <w:sz w:val="22"/>
          <w:szCs w:val="22"/>
        </w:rPr>
        <w:t>й</w:t>
      </w:r>
      <w:r w:rsidR="00842D52" w:rsidRPr="002131BD">
        <w:rPr>
          <w:i/>
          <w:sz w:val="22"/>
          <w:szCs w:val="22"/>
        </w:rPr>
        <w:t xml:space="preserve"> нескольки</w:t>
      </w:r>
      <w:r>
        <w:rPr>
          <w:i/>
          <w:sz w:val="22"/>
          <w:szCs w:val="22"/>
        </w:rPr>
        <w:t>х</w:t>
      </w:r>
      <w:r w:rsidR="00842D52" w:rsidRPr="002131BD">
        <w:rPr>
          <w:i/>
          <w:sz w:val="22"/>
          <w:szCs w:val="22"/>
        </w:rPr>
        <w:t xml:space="preserve"> </w:t>
      </w:r>
      <w:r>
        <w:rPr>
          <w:i/>
          <w:sz w:val="22"/>
          <w:szCs w:val="22"/>
        </w:rPr>
        <w:t>видных</w:t>
      </w:r>
      <w:r w:rsidR="00842D52" w:rsidRPr="002131BD">
        <w:rPr>
          <w:i/>
          <w:sz w:val="22"/>
          <w:szCs w:val="22"/>
        </w:rPr>
        <w:t xml:space="preserve"> писате</w:t>
      </w:r>
      <w:r>
        <w:rPr>
          <w:i/>
          <w:sz w:val="22"/>
          <w:szCs w:val="22"/>
        </w:rPr>
        <w:t>лей</w:t>
      </w:r>
      <w:r w:rsidR="00842D52" w:rsidRPr="002131BD">
        <w:rPr>
          <w:i/>
          <w:sz w:val="22"/>
          <w:szCs w:val="22"/>
        </w:rPr>
        <w:t>. Он родился в Индии. Статья Ок</w:t>
      </w:r>
      <w:r>
        <w:rPr>
          <w:i/>
          <w:sz w:val="22"/>
          <w:szCs w:val="22"/>
        </w:rPr>
        <w:t>с</w:t>
      </w:r>
      <w:r w:rsidR="00842D52" w:rsidRPr="002131BD">
        <w:rPr>
          <w:i/>
          <w:sz w:val="22"/>
          <w:szCs w:val="22"/>
        </w:rPr>
        <w:t>ли  была ответом на обзор его книги «Философия духа», опубликованн</w:t>
      </w:r>
      <w:r w:rsidR="008642C7">
        <w:rPr>
          <w:i/>
          <w:sz w:val="22"/>
          <w:szCs w:val="22"/>
        </w:rPr>
        <w:t>ый</w:t>
      </w:r>
      <w:r w:rsidR="00842D52" w:rsidRPr="002131BD">
        <w:rPr>
          <w:i/>
          <w:sz w:val="22"/>
          <w:szCs w:val="22"/>
        </w:rPr>
        <w:t xml:space="preserve"> в предыдущем номере «Теософ</w:t>
      </w:r>
      <w:r w:rsidR="008642C7">
        <w:rPr>
          <w:i/>
          <w:sz w:val="22"/>
          <w:szCs w:val="22"/>
        </w:rPr>
        <w:t>ист</w:t>
      </w:r>
      <w:r w:rsidR="00842D52" w:rsidRPr="002131BD">
        <w:rPr>
          <w:i/>
          <w:sz w:val="22"/>
          <w:szCs w:val="22"/>
        </w:rPr>
        <w:t xml:space="preserve">а». </w:t>
      </w:r>
      <w:r w:rsidR="008642C7">
        <w:rPr>
          <w:i/>
          <w:sz w:val="22"/>
          <w:szCs w:val="22"/>
        </w:rPr>
        <w:t>Этот об</w:t>
      </w:r>
      <w:r w:rsidR="00842D52" w:rsidRPr="002131BD">
        <w:rPr>
          <w:i/>
          <w:sz w:val="22"/>
          <w:szCs w:val="22"/>
        </w:rPr>
        <w:t>зор был написан Джуал</w:t>
      </w:r>
      <w:r w:rsidR="008642C7">
        <w:rPr>
          <w:i/>
          <w:sz w:val="22"/>
          <w:szCs w:val="22"/>
        </w:rPr>
        <w:t>ом</w:t>
      </w:r>
      <w:r w:rsidR="00842D52" w:rsidRPr="002131BD">
        <w:rPr>
          <w:i/>
          <w:sz w:val="22"/>
          <w:szCs w:val="22"/>
        </w:rPr>
        <w:t xml:space="preserve"> Кхулом и в некоторых отношениях </w:t>
      </w:r>
      <w:r w:rsidR="008642C7" w:rsidRPr="002131BD">
        <w:rPr>
          <w:i/>
          <w:sz w:val="22"/>
          <w:szCs w:val="22"/>
        </w:rPr>
        <w:t xml:space="preserve">был </w:t>
      </w:r>
      <w:r w:rsidR="00842D52" w:rsidRPr="002131BD">
        <w:rPr>
          <w:i/>
          <w:sz w:val="22"/>
          <w:szCs w:val="22"/>
        </w:rPr>
        <w:t>довольно е</w:t>
      </w:r>
      <w:r w:rsidR="008642C7">
        <w:rPr>
          <w:i/>
          <w:sz w:val="22"/>
          <w:szCs w:val="22"/>
        </w:rPr>
        <w:t>д</w:t>
      </w:r>
      <w:r w:rsidR="00842D52" w:rsidRPr="002131BD">
        <w:rPr>
          <w:i/>
          <w:sz w:val="22"/>
          <w:szCs w:val="22"/>
        </w:rPr>
        <w:t>ким. В своем ответе Ок</w:t>
      </w:r>
      <w:r w:rsidR="007700C6">
        <w:rPr>
          <w:i/>
          <w:sz w:val="22"/>
          <w:szCs w:val="22"/>
        </w:rPr>
        <w:t>с</w:t>
      </w:r>
      <w:r w:rsidR="00842D52" w:rsidRPr="002131BD">
        <w:rPr>
          <w:i/>
          <w:sz w:val="22"/>
          <w:szCs w:val="22"/>
        </w:rPr>
        <w:t>ли в</w:t>
      </w:r>
      <w:r w:rsidR="008642C7">
        <w:rPr>
          <w:i/>
          <w:sz w:val="22"/>
          <w:szCs w:val="22"/>
        </w:rPr>
        <w:t>озр</w:t>
      </w:r>
      <w:r w:rsidR="00533EDA">
        <w:rPr>
          <w:i/>
          <w:sz w:val="22"/>
          <w:szCs w:val="22"/>
        </w:rPr>
        <w:t>а</w:t>
      </w:r>
      <w:r w:rsidR="008642C7">
        <w:rPr>
          <w:i/>
          <w:sz w:val="22"/>
          <w:szCs w:val="22"/>
        </w:rPr>
        <w:t>жа</w:t>
      </w:r>
      <w:r w:rsidR="00842D52" w:rsidRPr="002131BD">
        <w:rPr>
          <w:i/>
          <w:sz w:val="22"/>
          <w:szCs w:val="22"/>
        </w:rPr>
        <w:t>л.</w:t>
      </w:r>
    </w:p>
    <w:p w:rsidR="00842D52" w:rsidRPr="002131BD" w:rsidRDefault="008642C7" w:rsidP="00842D52">
      <w:pPr>
        <w:ind w:firstLine="340"/>
        <w:jc w:val="both"/>
        <w:rPr>
          <w:i/>
          <w:sz w:val="22"/>
          <w:szCs w:val="22"/>
        </w:rPr>
      </w:pPr>
      <w:r>
        <w:rPr>
          <w:i/>
          <w:sz w:val="22"/>
          <w:szCs w:val="22"/>
        </w:rPr>
        <w:t>Если вкратце, то ещё</w:t>
      </w:r>
      <w:r w:rsidR="00842D52" w:rsidRPr="002131BD">
        <w:rPr>
          <w:i/>
          <w:sz w:val="22"/>
          <w:szCs w:val="22"/>
        </w:rPr>
        <w:t xml:space="preserve"> летом Ок</w:t>
      </w:r>
      <w:r>
        <w:rPr>
          <w:i/>
          <w:sz w:val="22"/>
          <w:szCs w:val="22"/>
        </w:rPr>
        <w:t>с</w:t>
      </w:r>
      <w:r w:rsidR="00842D52" w:rsidRPr="002131BD">
        <w:rPr>
          <w:i/>
          <w:sz w:val="22"/>
          <w:szCs w:val="22"/>
        </w:rPr>
        <w:t xml:space="preserve">ли  написал длинное письмо К.Х. Это письмо </w:t>
      </w:r>
      <w:r>
        <w:rPr>
          <w:i/>
          <w:sz w:val="22"/>
          <w:szCs w:val="22"/>
        </w:rPr>
        <w:t xml:space="preserve">от </w:t>
      </w:r>
      <w:r w:rsidR="00842D52" w:rsidRPr="002131BD">
        <w:rPr>
          <w:i/>
          <w:sz w:val="22"/>
          <w:szCs w:val="22"/>
        </w:rPr>
        <w:t>24 июня 1881</w:t>
      </w:r>
      <w:r>
        <w:rPr>
          <w:i/>
          <w:sz w:val="22"/>
          <w:szCs w:val="22"/>
        </w:rPr>
        <w:t xml:space="preserve"> г.</w:t>
      </w:r>
      <w:r w:rsidR="00842D52" w:rsidRPr="002131BD">
        <w:rPr>
          <w:i/>
          <w:sz w:val="22"/>
          <w:szCs w:val="22"/>
        </w:rPr>
        <w:t xml:space="preserve"> </w:t>
      </w:r>
      <w:r>
        <w:rPr>
          <w:i/>
          <w:sz w:val="22"/>
          <w:szCs w:val="22"/>
        </w:rPr>
        <w:t>наход</w:t>
      </w:r>
      <w:r w:rsidR="00842D52" w:rsidRPr="002131BD">
        <w:rPr>
          <w:i/>
          <w:sz w:val="22"/>
          <w:szCs w:val="22"/>
        </w:rPr>
        <w:t xml:space="preserve">ится вместе с </w:t>
      </w:r>
      <w:r>
        <w:rPr>
          <w:i/>
          <w:sz w:val="22"/>
          <w:szCs w:val="22"/>
        </w:rPr>
        <w:t>п</w:t>
      </w:r>
      <w:r w:rsidR="00842D52" w:rsidRPr="002131BD">
        <w:rPr>
          <w:i/>
          <w:sz w:val="22"/>
          <w:szCs w:val="22"/>
        </w:rPr>
        <w:t xml:space="preserve">исьмами </w:t>
      </w:r>
      <w:r>
        <w:rPr>
          <w:i/>
          <w:sz w:val="22"/>
          <w:szCs w:val="22"/>
        </w:rPr>
        <w:t>м</w:t>
      </w:r>
      <w:r w:rsidR="00842D52" w:rsidRPr="002131BD">
        <w:rPr>
          <w:i/>
          <w:sz w:val="22"/>
          <w:szCs w:val="22"/>
        </w:rPr>
        <w:t xml:space="preserve">ахатм в Британском Музее. Махатма </w:t>
      </w:r>
      <w:r>
        <w:rPr>
          <w:i/>
          <w:sz w:val="22"/>
          <w:szCs w:val="22"/>
        </w:rPr>
        <w:t>пере</w:t>
      </w:r>
      <w:r w:rsidR="00842D52" w:rsidRPr="002131BD">
        <w:rPr>
          <w:i/>
          <w:sz w:val="22"/>
          <w:szCs w:val="22"/>
        </w:rPr>
        <w:t xml:space="preserve">слал его Синнетту с </w:t>
      </w:r>
      <w:r>
        <w:rPr>
          <w:i/>
          <w:sz w:val="22"/>
          <w:szCs w:val="22"/>
        </w:rPr>
        <w:t xml:space="preserve">некоторыми </w:t>
      </w:r>
      <w:r w:rsidR="00842D52" w:rsidRPr="002131BD">
        <w:rPr>
          <w:i/>
          <w:sz w:val="22"/>
          <w:szCs w:val="22"/>
        </w:rPr>
        <w:t>пометками на полях</w:t>
      </w:r>
      <w:r>
        <w:rPr>
          <w:i/>
          <w:sz w:val="22"/>
          <w:szCs w:val="22"/>
        </w:rPr>
        <w:t xml:space="preserve"> в довольно лёгкой</w:t>
      </w:r>
      <w:r w:rsidR="00842D52" w:rsidRPr="002131BD">
        <w:rPr>
          <w:i/>
          <w:sz w:val="22"/>
          <w:szCs w:val="22"/>
        </w:rPr>
        <w:t xml:space="preserve"> манере. В </w:t>
      </w:r>
      <w:r>
        <w:rPr>
          <w:i/>
          <w:sz w:val="22"/>
          <w:szCs w:val="22"/>
        </w:rPr>
        <w:t xml:space="preserve">том </w:t>
      </w:r>
      <w:r w:rsidR="007700C6">
        <w:rPr>
          <w:i/>
          <w:sz w:val="22"/>
          <w:szCs w:val="22"/>
        </w:rPr>
        <w:t>письме О</w:t>
      </w:r>
      <w:r w:rsidR="00842D52" w:rsidRPr="002131BD">
        <w:rPr>
          <w:i/>
          <w:sz w:val="22"/>
          <w:szCs w:val="22"/>
        </w:rPr>
        <w:t>к</w:t>
      </w:r>
      <w:r w:rsidR="007700C6">
        <w:rPr>
          <w:i/>
          <w:sz w:val="22"/>
          <w:szCs w:val="22"/>
        </w:rPr>
        <w:t>с</w:t>
      </w:r>
      <w:r w:rsidR="00842D52" w:rsidRPr="002131BD">
        <w:rPr>
          <w:i/>
          <w:sz w:val="22"/>
          <w:szCs w:val="22"/>
        </w:rPr>
        <w:t>ли  описал некоторые свои спирит</w:t>
      </w:r>
      <w:r>
        <w:rPr>
          <w:i/>
          <w:sz w:val="22"/>
          <w:szCs w:val="22"/>
        </w:rPr>
        <w:t>иче</w:t>
      </w:r>
      <w:r w:rsidR="00842D52" w:rsidRPr="002131BD">
        <w:rPr>
          <w:i/>
          <w:sz w:val="22"/>
          <w:szCs w:val="22"/>
        </w:rPr>
        <w:t>ские опыты. К.Х. на него не ответил</w:t>
      </w:r>
      <w:r>
        <w:rPr>
          <w:i/>
          <w:sz w:val="22"/>
          <w:szCs w:val="22"/>
        </w:rPr>
        <w:t>, а з</w:t>
      </w:r>
      <w:r w:rsidR="00842D52" w:rsidRPr="002131BD">
        <w:rPr>
          <w:i/>
          <w:sz w:val="22"/>
          <w:szCs w:val="22"/>
        </w:rPr>
        <w:t>десь он пишет об Ок</w:t>
      </w:r>
      <w:r>
        <w:rPr>
          <w:i/>
          <w:sz w:val="22"/>
          <w:szCs w:val="22"/>
        </w:rPr>
        <w:t>с</w:t>
      </w:r>
      <w:r w:rsidR="00842D52" w:rsidRPr="002131BD">
        <w:rPr>
          <w:i/>
          <w:sz w:val="22"/>
          <w:szCs w:val="22"/>
        </w:rPr>
        <w:t>ли:</w:t>
      </w:r>
      <w:r w:rsidR="007700C6">
        <w:rPr>
          <w:i/>
          <w:sz w:val="22"/>
          <w:szCs w:val="22"/>
        </w:rPr>
        <w:t xml:space="preserve"> </w:t>
      </w:r>
      <w:r w:rsidR="00842D52" w:rsidRPr="002131BD">
        <w:rPr>
          <w:i/>
          <w:sz w:val="22"/>
          <w:szCs w:val="22"/>
        </w:rPr>
        <w:t>«Не получ</w:t>
      </w:r>
      <w:r w:rsidR="003500BD">
        <w:rPr>
          <w:i/>
          <w:sz w:val="22"/>
          <w:szCs w:val="22"/>
        </w:rPr>
        <w:t>ив</w:t>
      </w:r>
      <w:r w:rsidR="00842D52" w:rsidRPr="002131BD">
        <w:rPr>
          <w:i/>
          <w:sz w:val="22"/>
          <w:szCs w:val="22"/>
        </w:rPr>
        <w:t xml:space="preserve"> ответ</w:t>
      </w:r>
      <w:r w:rsidR="003500BD">
        <w:rPr>
          <w:i/>
          <w:sz w:val="22"/>
          <w:szCs w:val="22"/>
        </w:rPr>
        <w:t>а</w:t>
      </w:r>
      <w:r w:rsidR="00842D52" w:rsidRPr="002131BD">
        <w:rPr>
          <w:i/>
          <w:sz w:val="22"/>
          <w:szCs w:val="22"/>
        </w:rPr>
        <w:t xml:space="preserve"> на свои в</w:t>
      </w:r>
      <w:r w:rsidR="003500BD">
        <w:rPr>
          <w:i/>
          <w:sz w:val="22"/>
          <w:szCs w:val="22"/>
        </w:rPr>
        <w:t>оз</w:t>
      </w:r>
      <w:r w:rsidR="00842D52" w:rsidRPr="002131BD">
        <w:rPr>
          <w:i/>
          <w:sz w:val="22"/>
          <w:szCs w:val="22"/>
        </w:rPr>
        <w:t>звания к К. Х., он критикует</w:t>
      </w:r>
      <w:r w:rsidR="008F4299" w:rsidRPr="002131BD">
        <w:rPr>
          <w:i/>
          <w:sz w:val="22"/>
          <w:szCs w:val="22"/>
        </w:rPr>
        <w:t xml:space="preserve"> —</w:t>
      </w:r>
      <w:r w:rsidR="00842D52" w:rsidRPr="002131BD">
        <w:rPr>
          <w:i/>
          <w:sz w:val="22"/>
          <w:szCs w:val="22"/>
        </w:rPr>
        <w:t xml:space="preserve"> пока </w:t>
      </w:r>
      <w:r w:rsidR="003500BD">
        <w:rPr>
          <w:i/>
          <w:sz w:val="22"/>
          <w:szCs w:val="22"/>
        </w:rPr>
        <w:t>умеренно</w:t>
      </w:r>
      <w:r w:rsidR="008F4299" w:rsidRPr="002131BD">
        <w:rPr>
          <w:i/>
          <w:sz w:val="22"/>
          <w:szCs w:val="22"/>
        </w:rPr>
        <w:t xml:space="preserve"> —</w:t>
      </w:r>
      <w:r w:rsidR="00842D52" w:rsidRPr="002131BD">
        <w:rPr>
          <w:i/>
          <w:sz w:val="22"/>
          <w:szCs w:val="22"/>
        </w:rPr>
        <w:t xml:space="preserve"> вы</w:t>
      </w:r>
      <w:r w:rsidR="003500BD">
        <w:rPr>
          <w:i/>
          <w:sz w:val="22"/>
          <w:szCs w:val="22"/>
        </w:rPr>
        <w:t>сказыва</w:t>
      </w:r>
      <w:r w:rsidR="00842D52" w:rsidRPr="002131BD">
        <w:rPr>
          <w:i/>
          <w:sz w:val="22"/>
          <w:szCs w:val="22"/>
        </w:rPr>
        <w:t>ия это</w:t>
      </w:r>
      <w:r w:rsidR="003500BD">
        <w:rPr>
          <w:i/>
          <w:sz w:val="22"/>
          <w:szCs w:val="22"/>
        </w:rPr>
        <w:t>й</w:t>
      </w:r>
      <w:r w:rsidR="00842D52" w:rsidRPr="002131BD">
        <w:rPr>
          <w:i/>
          <w:sz w:val="22"/>
          <w:szCs w:val="22"/>
        </w:rPr>
        <w:t xml:space="preserve"> </w:t>
      </w:r>
      <w:r w:rsidR="007700C6" w:rsidRPr="007700C6">
        <w:rPr>
          <w:i/>
          <w:sz w:val="22"/>
          <w:szCs w:val="22"/>
        </w:rPr>
        <w:t>“</w:t>
      </w:r>
      <w:r w:rsidR="00842D52" w:rsidRPr="002131BD">
        <w:rPr>
          <w:i/>
          <w:sz w:val="22"/>
          <w:szCs w:val="22"/>
        </w:rPr>
        <w:t>Внутренне</w:t>
      </w:r>
      <w:r w:rsidR="003500BD">
        <w:rPr>
          <w:i/>
          <w:sz w:val="22"/>
          <w:szCs w:val="22"/>
        </w:rPr>
        <w:t>й</w:t>
      </w:r>
      <w:r w:rsidR="00842D52" w:rsidRPr="002131BD">
        <w:rPr>
          <w:i/>
          <w:sz w:val="22"/>
          <w:szCs w:val="22"/>
        </w:rPr>
        <w:t xml:space="preserve"> </w:t>
      </w:r>
      <w:r w:rsidR="003500BD">
        <w:rPr>
          <w:i/>
          <w:sz w:val="22"/>
          <w:szCs w:val="22"/>
        </w:rPr>
        <w:t>Силы</w:t>
      </w:r>
      <w:r w:rsidR="007700C6" w:rsidRPr="007700C6">
        <w:rPr>
          <w:i/>
          <w:sz w:val="22"/>
          <w:szCs w:val="22"/>
        </w:rPr>
        <w:t>”</w:t>
      </w:r>
      <w:r w:rsidR="003500BD">
        <w:rPr>
          <w:i/>
          <w:sz w:val="22"/>
          <w:szCs w:val="22"/>
        </w:rPr>
        <w:t>, за каковой</w:t>
      </w:r>
      <w:r w:rsidR="00842D52" w:rsidRPr="002131BD">
        <w:rPr>
          <w:i/>
          <w:sz w:val="22"/>
          <w:szCs w:val="22"/>
        </w:rPr>
        <w:t xml:space="preserve"> новый титул я</w:t>
      </w:r>
      <w:r w:rsidR="003500BD">
        <w:rPr>
          <w:i/>
          <w:sz w:val="22"/>
          <w:szCs w:val="22"/>
        </w:rPr>
        <w:t xml:space="preserve"> ему</w:t>
      </w:r>
      <w:r w:rsidR="00842D52" w:rsidRPr="002131BD">
        <w:rPr>
          <w:i/>
          <w:sz w:val="22"/>
          <w:szCs w:val="22"/>
        </w:rPr>
        <w:t>, скорее, благодарен». (Это, вер</w:t>
      </w:r>
      <w:r w:rsidR="00751E3C">
        <w:rPr>
          <w:i/>
          <w:sz w:val="22"/>
          <w:szCs w:val="22"/>
        </w:rPr>
        <w:t>ят</w:t>
      </w:r>
      <w:r w:rsidR="00842D52" w:rsidRPr="002131BD">
        <w:rPr>
          <w:i/>
          <w:sz w:val="22"/>
          <w:szCs w:val="22"/>
        </w:rPr>
        <w:t xml:space="preserve">но, </w:t>
      </w:r>
      <w:r w:rsidR="00751E3C">
        <w:rPr>
          <w:i/>
          <w:sz w:val="22"/>
          <w:szCs w:val="22"/>
        </w:rPr>
        <w:t xml:space="preserve">касается </w:t>
      </w:r>
      <w:r w:rsidR="00842D52" w:rsidRPr="002131BD">
        <w:rPr>
          <w:i/>
          <w:sz w:val="22"/>
          <w:szCs w:val="22"/>
        </w:rPr>
        <w:t>заявлени</w:t>
      </w:r>
      <w:r w:rsidR="007700C6">
        <w:rPr>
          <w:i/>
          <w:sz w:val="22"/>
          <w:szCs w:val="22"/>
        </w:rPr>
        <w:t>я</w:t>
      </w:r>
      <w:r w:rsidR="00842D52" w:rsidRPr="002131BD">
        <w:rPr>
          <w:i/>
          <w:sz w:val="22"/>
          <w:szCs w:val="22"/>
        </w:rPr>
        <w:t xml:space="preserve"> Ок</w:t>
      </w:r>
      <w:r w:rsidR="00533EDA">
        <w:rPr>
          <w:i/>
          <w:sz w:val="22"/>
          <w:szCs w:val="22"/>
        </w:rPr>
        <w:t>с</w:t>
      </w:r>
      <w:r w:rsidR="007700C6">
        <w:rPr>
          <w:i/>
          <w:sz w:val="22"/>
          <w:szCs w:val="22"/>
        </w:rPr>
        <w:t xml:space="preserve">ли </w:t>
      </w:r>
      <w:r w:rsidR="00751E3C" w:rsidRPr="002131BD">
        <w:rPr>
          <w:i/>
          <w:sz w:val="22"/>
          <w:szCs w:val="22"/>
        </w:rPr>
        <w:t xml:space="preserve">в ответе </w:t>
      </w:r>
      <w:r w:rsidR="00842D52" w:rsidRPr="002131BD">
        <w:rPr>
          <w:i/>
          <w:sz w:val="22"/>
          <w:szCs w:val="22"/>
        </w:rPr>
        <w:t>на обзор: «</w:t>
      </w:r>
      <w:r w:rsidR="00751E3C">
        <w:rPr>
          <w:i/>
          <w:sz w:val="22"/>
          <w:szCs w:val="22"/>
        </w:rPr>
        <w:t xml:space="preserve">Является ли </w:t>
      </w:r>
      <w:r w:rsidR="00842D52" w:rsidRPr="002131BD">
        <w:rPr>
          <w:i/>
          <w:sz w:val="22"/>
          <w:szCs w:val="22"/>
        </w:rPr>
        <w:t>Кут Хуми Лал Синг</w:t>
      </w:r>
      <w:r w:rsidR="00751E3C">
        <w:rPr>
          <w:i/>
          <w:sz w:val="22"/>
          <w:szCs w:val="22"/>
        </w:rPr>
        <w:t>х простым</w:t>
      </w:r>
      <w:r w:rsidR="00842D52" w:rsidRPr="002131BD">
        <w:rPr>
          <w:i/>
          <w:sz w:val="22"/>
          <w:szCs w:val="22"/>
        </w:rPr>
        <w:t xml:space="preserve"> смертн</w:t>
      </w:r>
      <w:r w:rsidR="00751E3C">
        <w:rPr>
          <w:i/>
          <w:sz w:val="22"/>
          <w:szCs w:val="22"/>
        </w:rPr>
        <w:t xml:space="preserve">ым </w:t>
      </w:r>
      <w:r w:rsidR="001733A7">
        <w:rPr>
          <w:i/>
          <w:sz w:val="22"/>
          <w:szCs w:val="22"/>
        </w:rPr>
        <w:t xml:space="preserve">или </w:t>
      </w:r>
      <w:r w:rsidR="003500BD">
        <w:rPr>
          <w:i/>
          <w:sz w:val="22"/>
          <w:szCs w:val="22"/>
        </w:rPr>
        <w:t>в</w:t>
      </w:r>
      <w:r w:rsidR="00842D52" w:rsidRPr="002131BD">
        <w:rPr>
          <w:i/>
          <w:sz w:val="22"/>
          <w:szCs w:val="22"/>
        </w:rPr>
        <w:t>нутренне</w:t>
      </w:r>
      <w:r w:rsidR="00751E3C">
        <w:rPr>
          <w:i/>
          <w:sz w:val="22"/>
          <w:szCs w:val="22"/>
        </w:rPr>
        <w:t>й</w:t>
      </w:r>
      <w:r w:rsidR="00842D52" w:rsidRPr="002131BD">
        <w:rPr>
          <w:i/>
          <w:sz w:val="22"/>
          <w:szCs w:val="22"/>
        </w:rPr>
        <w:t xml:space="preserve"> </w:t>
      </w:r>
      <w:r w:rsidR="003500BD">
        <w:rPr>
          <w:i/>
          <w:sz w:val="22"/>
          <w:szCs w:val="22"/>
        </w:rPr>
        <w:t>с</w:t>
      </w:r>
      <w:r w:rsidR="00751E3C">
        <w:rPr>
          <w:i/>
          <w:sz w:val="22"/>
          <w:szCs w:val="22"/>
        </w:rPr>
        <w:t>илой</w:t>
      </w:r>
      <w:r w:rsidR="00842D52" w:rsidRPr="002131BD">
        <w:rPr>
          <w:i/>
          <w:sz w:val="22"/>
          <w:szCs w:val="22"/>
        </w:rPr>
        <w:t>, д</w:t>
      </w:r>
      <w:r w:rsidR="00751E3C">
        <w:rPr>
          <w:i/>
          <w:sz w:val="22"/>
          <w:szCs w:val="22"/>
        </w:rPr>
        <w:t>ля</w:t>
      </w:r>
      <w:r w:rsidR="00842D52" w:rsidRPr="002131BD">
        <w:rPr>
          <w:i/>
          <w:sz w:val="22"/>
          <w:szCs w:val="22"/>
        </w:rPr>
        <w:t xml:space="preserve"> моих нынешних целей</w:t>
      </w:r>
      <w:r w:rsidR="00751E3C">
        <w:rPr>
          <w:i/>
          <w:sz w:val="22"/>
          <w:szCs w:val="22"/>
        </w:rPr>
        <w:t xml:space="preserve"> не важно</w:t>
      </w:r>
      <w:r w:rsidR="00842D52" w:rsidRPr="002131BD">
        <w:rPr>
          <w:i/>
          <w:sz w:val="22"/>
          <w:szCs w:val="22"/>
        </w:rPr>
        <w:t>».)</w:t>
      </w:r>
    </w:p>
    <w:p w:rsidR="00842D52" w:rsidRDefault="00842D52" w:rsidP="00842D52">
      <w:pPr>
        <w:ind w:firstLine="340"/>
        <w:jc w:val="both"/>
        <w:rPr>
          <w:i/>
          <w:sz w:val="22"/>
          <w:szCs w:val="22"/>
        </w:rPr>
      </w:pPr>
      <w:r w:rsidRPr="002131BD">
        <w:rPr>
          <w:i/>
          <w:sz w:val="22"/>
          <w:szCs w:val="22"/>
        </w:rPr>
        <w:t>Одно время Ок</w:t>
      </w:r>
      <w:r w:rsidR="00533EDA">
        <w:rPr>
          <w:i/>
          <w:sz w:val="22"/>
          <w:szCs w:val="22"/>
        </w:rPr>
        <w:t>с</w:t>
      </w:r>
      <w:r w:rsidRPr="002131BD">
        <w:rPr>
          <w:i/>
          <w:sz w:val="22"/>
          <w:szCs w:val="22"/>
        </w:rPr>
        <w:t>ли хотел вступить в Эклектическое Т</w:t>
      </w:r>
      <w:r w:rsidR="00502EA8" w:rsidRPr="002131BD">
        <w:rPr>
          <w:i/>
          <w:sz w:val="22"/>
          <w:szCs w:val="22"/>
        </w:rPr>
        <w:t>еософичес</w:t>
      </w:r>
      <w:r w:rsidRPr="002131BD">
        <w:rPr>
          <w:i/>
          <w:sz w:val="22"/>
          <w:szCs w:val="22"/>
        </w:rPr>
        <w:t xml:space="preserve">кое Общество Симлы, </w:t>
      </w:r>
      <w:r w:rsidR="00751E3C">
        <w:rPr>
          <w:i/>
          <w:sz w:val="22"/>
          <w:szCs w:val="22"/>
        </w:rPr>
        <w:t>а</w:t>
      </w:r>
      <w:r w:rsidRPr="002131BD">
        <w:rPr>
          <w:i/>
          <w:sz w:val="22"/>
          <w:szCs w:val="22"/>
        </w:rPr>
        <w:t xml:space="preserve"> </w:t>
      </w:r>
      <w:r w:rsidR="00751E3C">
        <w:rPr>
          <w:i/>
          <w:sz w:val="22"/>
          <w:szCs w:val="22"/>
        </w:rPr>
        <w:t>м</w:t>
      </w:r>
      <w:r w:rsidRPr="002131BD">
        <w:rPr>
          <w:i/>
          <w:sz w:val="22"/>
          <w:szCs w:val="22"/>
        </w:rPr>
        <w:t>ахатма К.Х. отказал. Однако поз</w:t>
      </w:r>
      <w:r w:rsidR="00751E3C">
        <w:rPr>
          <w:i/>
          <w:sz w:val="22"/>
          <w:szCs w:val="22"/>
        </w:rPr>
        <w:t>ж</w:t>
      </w:r>
      <w:r w:rsidRPr="002131BD">
        <w:rPr>
          <w:i/>
          <w:sz w:val="22"/>
          <w:szCs w:val="22"/>
        </w:rPr>
        <w:t xml:space="preserve">е </w:t>
      </w:r>
      <w:r w:rsidR="00751E3C">
        <w:rPr>
          <w:i/>
          <w:sz w:val="22"/>
          <w:szCs w:val="22"/>
        </w:rPr>
        <w:t>м</w:t>
      </w:r>
      <w:r w:rsidRPr="002131BD">
        <w:rPr>
          <w:i/>
          <w:sz w:val="22"/>
          <w:szCs w:val="22"/>
        </w:rPr>
        <w:t>ахатма, похоже, передумал, потому что пишет в письме к Синнетту: «… если он вступит в Общество, я могу ему помогать и даже переписываться с ним через вас».</w:t>
      </w:r>
    </w:p>
    <w:p w:rsidR="008642C7" w:rsidRPr="002131BD" w:rsidRDefault="008642C7" w:rsidP="00842D52">
      <w:pPr>
        <w:ind w:firstLine="340"/>
        <w:jc w:val="both"/>
        <w:rPr>
          <w:i/>
          <w:sz w:val="22"/>
          <w:szCs w:val="22"/>
        </w:rPr>
      </w:pPr>
    </w:p>
    <w:p w:rsidR="00842D52" w:rsidRPr="00F3193F" w:rsidRDefault="00842D52" w:rsidP="00842D52">
      <w:pPr>
        <w:ind w:firstLine="340"/>
        <w:jc w:val="both"/>
        <w:rPr>
          <w:rFonts w:asciiTheme="minorHAnsi" w:hAnsiTheme="minorHAnsi"/>
          <w:sz w:val="24"/>
          <w:szCs w:val="24"/>
        </w:rPr>
      </w:pPr>
      <w:r w:rsidRPr="00F3193F">
        <w:rPr>
          <w:rFonts w:asciiTheme="minorHAnsi" w:hAnsiTheme="minorHAnsi"/>
          <w:sz w:val="24"/>
          <w:szCs w:val="24"/>
        </w:rPr>
        <w:t xml:space="preserve">Получено в Аллахабаде 3 марта </w:t>
      </w:r>
      <w:smartTag w:uri="urn:schemas-microsoft-com:office:smarttags" w:element="metricconverter">
        <w:smartTagPr>
          <w:attr w:name="ProductID" w:val="1882 г"/>
        </w:smartTagPr>
        <w:r w:rsidRPr="00F3193F">
          <w:rPr>
            <w:rFonts w:asciiTheme="minorHAnsi" w:hAnsiTheme="minorHAnsi"/>
            <w:sz w:val="24"/>
            <w:szCs w:val="24"/>
          </w:rPr>
          <w:t>1882 г</w:t>
        </w:r>
      </w:smartTag>
      <w:r w:rsidRPr="00F3193F">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pStyle w:val="210"/>
        <w:ind w:firstLine="340"/>
        <w:jc w:val="both"/>
        <w:rPr>
          <w:sz w:val="24"/>
          <w:szCs w:val="24"/>
        </w:rPr>
      </w:pPr>
      <w:r w:rsidRPr="00C72D9D">
        <w:rPr>
          <w:sz w:val="24"/>
          <w:szCs w:val="24"/>
        </w:rPr>
        <w:t xml:space="preserve">Добрый друг, я «знаю», конечно. И, </w:t>
      </w:r>
      <w:r w:rsidRPr="00812913">
        <w:rPr>
          <w:i/>
          <w:sz w:val="24"/>
          <w:szCs w:val="24"/>
        </w:rPr>
        <w:t>зная</w:t>
      </w:r>
      <w:r w:rsidRPr="00C72D9D">
        <w:rPr>
          <w:sz w:val="24"/>
          <w:szCs w:val="24"/>
        </w:rPr>
        <w:t xml:space="preserve"> без ваших слов, если бы я был уполномочен влиять на вас в одном направлении, я бы с величайшей радостью ответил: «Это знание ты разделишь со мною когда-нибудь»</w:t>
      </w:r>
      <w:r>
        <w:rPr>
          <w:sz w:val="24"/>
          <w:szCs w:val="24"/>
        </w:rPr>
        <w:t>. Когда или как</w:t>
      </w:r>
      <w:r w:rsidR="008F4299">
        <w:rPr>
          <w:sz w:val="24"/>
          <w:szCs w:val="24"/>
        </w:rPr>
        <w:t xml:space="preserve"> —</w:t>
      </w:r>
      <w:r>
        <w:rPr>
          <w:sz w:val="24"/>
          <w:szCs w:val="24"/>
        </w:rPr>
        <w:t xml:space="preserve"> «не мне говорить, и не мне знать», </w:t>
      </w:r>
      <w:r w:rsidRPr="00C72D9D">
        <w:rPr>
          <w:sz w:val="24"/>
          <w:szCs w:val="24"/>
        </w:rPr>
        <w:t xml:space="preserve"> так как вы, да, </w:t>
      </w:r>
      <w:r w:rsidRPr="006430B0">
        <w:rPr>
          <w:i/>
          <w:sz w:val="24"/>
          <w:szCs w:val="24"/>
        </w:rPr>
        <w:t>вы один</w:t>
      </w:r>
      <w:r w:rsidRPr="00C72D9D">
        <w:rPr>
          <w:sz w:val="24"/>
          <w:szCs w:val="24"/>
        </w:rPr>
        <w:t xml:space="preserve"> должны ткать свою судьбу. «</w:t>
      </w:r>
      <w:r>
        <w:rPr>
          <w:sz w:val="24"/>
          <w:szCs w:val="24"/>
        </w:rPr>
        <w:t>Может</w:t>
      </w:r>
      <w:r w:rsidRPr="00C72D9D">
        <w:rPr>
          <w:sz w:val="24"/>
          <w:szCs w:val="24"/>
        </w:rPr>
        <w:t xml:space="preserve">, скоро, </w:t>
      </w:r>
      <w:r>
        <w:rPr>
          <w:sz w:val="24"/>
          <w:szCs w:val="24"/>
        </w:rPr>
        <w:t>а</w:t>
      </w:r>
      <w:r w:rsidRPr="00C72D9D">
        <w:rPr>
          <w:sz w:val="24"/>
          <w:szCs w:val="24"/>
        </w:rPr>
        <w:t xml:space="preserve"> возможно, никогда, но зачем </w:t>
      </w:r>
      <w:r>
        <w:rPr>
          <w:sz w:val="24"/>
          <w:szCs w:val="24"/>
        </w:rPr>
        <w:t>«</w:t>
      </w:r>
      <w:r w:rsidRPr="00C72D9D">
        <w:rPr>
          <w:sz w:val="24"/>
          <w:szCs w:val="24"/>
        </w:rPr>
        <w:t>отчаиваться» или даже сомневаться? Поверьте мне, мы ещ</w:t>
      </w:r>
      <w:r w:rsidR="00812913">
        <w:rPr>
          <w:sz w:val="24"/>
          <w:szCs w:val="24"/>
        </w:rPr>
        <w:t>ё</w:t>
      </w:r>
      <w:r w:rsidRPr="00C72D9D">
        <w:rPr>
          <w:sz w:val="24"/>
          <w:szCs w:val="24"/>
        </w:rPr>
        <w:t xml:space="preserve"> можем шагать вмест</w:t>
      </w:r>
      <w:r w:rsidR="00F3193F">
        <w:rPr>
          <w:sz w:val="24"/>
          <w:szCs w:val="24"/>
        </w:rPr>
        <w:t>е по этому трудному пути. Мы ещё</w:t>
      </w:r>
      <w:r w:rsidRPr="00C72D9D">
        <w:rPr>
          <w:sz w:val="24"/>
          <w:szCs w:val="24"/>
        </w:rPr>
        <w:t xml:space="preserve"> можем встретиться, но если да, то это должно произойти </w:t>
      </w:r>
      <w:r w:rsidRPr="00B02826">
        <w:rPr>
          <w:i/>
          <w:sz w:val="24"/>
          <w:szCs w:val="24"/>
        </w:rPr>
        <w:t>на</w:t>
      </w:r>
      <w:r w:rsidRPr="00C72D9D">
        <w:rPr>
          <w:sz w:val="24"/>
          <w:szCs w:val="24"/>
        </w:rPr>
        <w:t xml:space="preserve"> тех «</w:t>
      </w:r>
      <w:r w:rsidR="00B02826">
        <w:rPr>
          <w:sz w:val="24"/>
          <w:szCs w:val="24"/>
        </w:rPr>
        <w:t>а</w:t>
      </w:r>
      <w:r w:rsidRPr="00C72D9D">
        <w:rPr>
          <w:sz w:val="24"/>
          <w:szCs w:val="24"/>
        </w:rPr>
        <w:t>дамантовых скалах, которыми наши оккультные законы нас окружают»</w:t>
      </w:r>
      <w:r>
        <w:rPr>
          <w:sz w:val="24"/>
          <w:szCs w:val="24"/>
        </w:rPr>
        <w:t>,</w:t>
      </w:r>
      <w:r w:rsidR="008F4299">
        <w:rPr>
          <w:sz w:val="24"/>
          <w:szCs w:val="24"/>
        </w:rPr>
        <w:t xml:space="preserve"> —</w:t>
      </w:r>
      <w:r w:rsidRPr="00C72D9D">
        <w:rPr>
          <w:sz w:val="24"/>
          <w:szCs w:val="24"/>
        </w:rPr>
        <w:t xml:space="preserve"> </w:t>
      </w:r>
      <w:r>
        <w:rPr>
          <w:sz w:val="24"/>
          <w:szCs w:val="24"/>
        </w:rPr>
        <w:t xml:space="preserve">но </w:t>
      </w:r>
      <w:r w:rsidRPr="00C72D9D">
        <w:rPr>
          <w:sz w:val="24"/>
          <w:szCs w:val="24"/>
        </w:rPr>
        <w:t xml:space="preserve">никогда </w:t>
      </w:r>
      <w:r w:rsidR="00B02826" w:rsidRPr="00B02826">
        <w:rPr>
          <w:i/>
          <w:sz w:val="24"/>
          <w:szCs w:val="24"/>
        </w:rPr>
        <w:t>вне</w:t>
      </w:r>
      <w:r w:rsidR="00B02826">
        <w:rPr>
          <w:sz w:val="24"/>
          <w:szCs w:val="24"/>
        </w:rPr>
        <w:t xml:space="preserve"> их</w:t>
      </w:r>
      <w:r w:rsidRPr="00C72D9D">
        <w:rPr>
          <w:sz w:val="24"/>
          <w:szCs w:val="24"/>
        </w:rPr>
        <w:t xml:space="preserve">, как бы горько мы ни сетовали. Нет, </w:t>
      </w:r>
      <w:r w:rsidRPr="00B02826">
        <w:rPr>
          <w:i/>
          <w:sz w:val="24"/>
          <w:szCs w:val="24"/>
        </w:rPr>
        <w:t>никогда</w:t>
      </w:r>
      <w:r w:rsidRPr="00C72D9D">
        <w:rPr>
          <w:sz w:val="24"/>
          <w:szCs w:val="24"/>
        </w:rPr>
        <w:t xml:space="preserve"> мы не сможем продолжить в согласии наш дальнейший путь по этой большой дороге, на которой спириты и мистики, пророки и провидцы толкают друг друга локтями в наши дни. Воистину, эта пестрая толпа кандидатов может кричать в тече</w:t>
      </w:r>
      <w:r w:rsidR="008F184A">
        <w:rPr>
          <w:sz w:val="24"/>
          <w:szCs w:val="24"/>
        </w:rPr>
        <w:t>ние целой вечности, чтобы этот сезам</w:t>
      </w:r>
      <w:r w:rsidRPr="00C72D9D">
        <w:rPr>
          <w:sz w:val="24"/>
          <w:szCs w:val="24"/>
        </w:rPr>
        <w:t xml:space="preserve"> открылся. Этого никогда не будет, пока они </w:t>
      </w:r>
      <w:r w:rsidR="00B02826">
        <w:rPr>
          <w:sz w:val="24"/>
          <w:szCs w:val="24"/>
        </w:rPr>
        <w:t xml:space="preserve">не </w:t>
      </w:r>
      <w:r w:rsidRPr="00C72D9D">
        <w:rPr>
          <w:sz w:val="24"/>
          <w:szCs w:val="24"/>
        </w:rPr>
        <w:t xml:space="preserve">будут </w:t>
      </w:r>
      <w:r w:rsidR="00B02826">
        <w:rPr>
          <w:sz w:val="24"/>
          <w:szCs w:val="24"/>
        </w:rPr>
        <w:t xml:space="preserve">придерживаться этих правил. Напрасно ваши современные </w:t>
      </w:r>
      <w:r w:rsidRPr="00C72D9D">
        <w:rPr>
          <w:sz w:val="24"/>
          <w:szCs w:val="24"/>
        </w:rPr>
        <w:t>вид</w:t>
      </w:r>
      <w:r w:rsidR="00B02826">
        <w:rPr>
          <w:sz w:val="24"/>
          <w:szCs w:val="24"/>
        </w:rPr>
        <w:t>ящие</w:t>
      </w:r>
      <w:r w:rsidRPr="00C72D9D">
        <w:rPr>
          <w:sz w:val="24"/>
          <w:szCs w:val="24"/>
        </w:rPr>
        <w:t xml:space="preserve"> и их пророчицы лезут в каждую щель и расселину, не имеющие ни выхода, ни продолжения, к</w:t>
      </w:r>
      <w:r w:rsidR="00F3193F">
        <w:rPr>
          <w:sz w:val="24"/>
          <w:szCs w:val="24"/>
        </w:rPr>
        <w:t>акие только им попадаются; и ещё</w:t>
      </w:r>
      <w:r w:rsidRPr="00C72D9D">
        <w:rPr>
          <w:sz w:val="24"/>
          <w:szCs w:val="24"/>
        </w:rPr>
        <w:t xml:space="preserve"> более напрасно, когда, забравшись туда, они возвышают голос и громко кричат: «Эврика! Мы сподобились откровения от Господа!» Ибо, истинно, они ничего подобного не имеют. Они лишь потревожили летучих мышей, менее слепых, чем те, кто к ним вторгается, и, ощущая их полет, часто принимают их за ангелов, </w:t>
      </w:r>
      <w:r>
        <w:rPr>
          <w:sz w:val="24"/>
          <w:szCs w:val="24"/>
        </w:rPr>
        <w:t>ибо у</w:t>
      </w:r>
      <w:r w:rsidRPr="00C72D9D">
        <w:rPr>
          <w:sz w:val="24"/>
          <w:szCs w:val="24"/>
        </w:rPr>
        <w:t xml:space="preserve"> те</w:t>
      </w:r>
      <w:r>
        <w:rPr>
          <w:sz w:val="24"/>
          <w:szCs w:val="24"/>
        </w:rPr>
        <w:t>х</w:t>
      </w:r>
      <w:r w:rsidRPr="00C72D9D">
        <w:rPr>
          <w:sz w:val="24"/>
          <w:szCs w:val="24"/>
        </w:rPr>
        <w:t xml:space="preserve"> тоже </w:t>
      </w:r>
      <w:r>
        <w:rPr>
          <w:sz w:val="24"/>
          <w:szCs w:val="24"/>
        </w:rPr>
        <w:t>есть</w:t>
      </w:r>
      <w:r w:rsidRPr="00C72D9D">
        <w:rPr>
          <w:sz w:val="24"/>
          <w:szCs w:val="24"/>
        </w:rPr>
        <w:t xml:space="preserve"> крылья! Не сомневайтесь, мой друг, только с самой вершины наших </w:t>
      </w:r>
      <w:r w:rsidR="00B02826">
        <w:rPr>
          <w:sz w:val="24"/>
          <w:szCs w:val="24"/>
        </w:rPr>
        <w:t>«а</w:t>
      </w:r>
      <w:r w:rsidRPr="00C72D9D">
        <w:rPr>
          <w:sz w:val="24"/>
          <w:szCs w:val="24"/>
        </w:rPr>
        <w:t>дамантовых скал</w:t>
      </w:r>
      <w:r w:rsidR="00B02826">
        <w:rPr>
          <w:sz w:val="24"/>
          <w:szCs w:val="24"/>
        </w:rPr>
        <w:t>»</w:t>
      </w:r>
      <w:r w:rsidRPr="00C72D9D">
        <w:rPr>
          <w:sz w:val="24"/>
          <w:szCs w:val="24"/>
        </w:rPr>
        <w:t>, а не от их подножия</w:t>
      </w:r>
      <w:r>
        <w:rPr>
          <w:sz w:val="24"/>
          <w:szCs w:val="24"/>
        </w:rPr>
        <w:t>,</w:t>
      </w:r>
      <w:r w:rsidRPr="00C72D9D">
        <w:rPr>
          <w:sz w:val="24"/>
          <w:szCs w:val="24"/>
        </w:rPr>
        <w:t xml:space="preserve"> можно увидеть </w:t>
      </w:r>
      <w:r w:rsidRPr="00B02826">
        <w:rPr>
          <w:i/>
          <w:sz w:val="24"/>
          <w:szCs w:val="24"/>
        </w:rPr>
        <w:t>всю</w:t>
      </w:r>
      <w:r w:rsidRPr="00C72D9D">
        <w:rPr>
          <w:sz w:val="24"/>
          <w:szCs w:val="24"/>
        </w:rPr>
        <w:t xml:space="preserve"> Истину, охватив весь беспредельный горизонт. И хотя они могут вам казаться загораживающими ваш путь</w:t>
      </w:r>
      <w:r w:rsidR="008F4299">
        <w:rPr>
          <w:sz w:val="24"/>
          <w:szCs w:val="24"/>
        </w:rPr>
        <w:t xml:space="preserve"> —</w:t>
      </w:r>
      <w:r w:rsidRPr="00C72D9D">
        <w:rPr>
          <w:sz w:val="24"/>
          <w:szCs w:val="24"/>
        </w:rPr>
        <w:t xml:space="preserve"> это </w:t>
      </w:r>
      <w:r w:rsidRPr="00C72D9D">
        <w:rPr>
          <w:sz w:val="24"/>
          <w:szCs w:val="24"/>
        </w:rPr>
        <w:lastRenderedPageBreak/>
        <w:t>просто потому, что до сих пор вам не удавалось открыть причин</w:t>
      </w:r>
      <w:r>
        <w:rPr>
          <w:sz w:val="24"/>
          <w:szCs w:val="24"/>
        </w:rPr>
        <w:t>у</w:t>
      </w:r>
      <w:r w:rsidRPr="00C72D9D">
        <w:rPr>
          <w:sz w:val="24"/>
          <w:szCs w:val="24"/>
        </w:rPr>
        <w:t xml:space="preserve"> и действи</w:t>
      </w:r>
      <w:r>
        <w:rPr>
          <w:sz w:val="24"/>
          <w:szCs w:val="24"/>
        </w:rPr>
        <w:t>е</w:t>
      </w:r>
      <w:r w:rsidRPr="00C72D9D">
        <w:rPr>
          <w:sz w:val="24"/>
          <w:szCs w:val="24"/>
        </w:rPr>
        <w:t xml:space="preserve"> </w:t>
      </w:r>
      <w:r w:rsidR="00F3193F">
        <w:rPr>
          <w:sz w:val="24"/>
          <w:szCs w:val="24"/>
        </w:rPr>
        <w:t>эти</w:t>
      </w:r>
      <w:r w:rsidRPr="00C72D9D">
        <w:rPr>
          <w:sz w:val="24"/>
          <w:szCs w:val="24"/>
        </w:rPr>
        <w:t>х законов</w:t>
      </w:r>
      <w:r w:rsidRPr="008578B1">
        <w:rPr>
          <w:sz w:val="24"/>
          <w:szCs w:val="24"/>
        </w:rPr>
        <w:t xml:space="preserve"> </w:t>
      </w:r>
      <w:r w:rsidRPr="00C72D9D">
        <w:rPr>
          <w:sz w:val="24"/>
          <w:szCs w:val="24"/>
        </w:rPr>
        <w:t xml:space="preserve">или даже </w:t>
      </w:r>
      <w:r>
        <w:rPr>
          <w:sz w:val="24"/>
          <w:szCs w:val="24"/>
        </w:rPr>
        <w:t>подозревать</w:t>
      </w:r>
      <w:r w:rsidRPr="00C72D9D">
        <w:rPr>
          <w:sz w:val="24"/>
          <w:szCs w:val="24"/>
        </w:rPr>
        <w:t xml:space="preserve"> о</w:t>
      </w:r>
      <w:r>
        <w:rPr>
          <w:sz w:val="24"/>
          <w:szCs w:val="24"/>
        </w:rPr>
        <w:t xml:space="preserve"> них</w:t>
      </w:r>
      <w:r w:rsidRPr="00C72D9D">
        <w:rPr>
          <w:sz w:val="24"/>
          <w:szCs w:val="24"/>
        </w:rPr>
        <w:t xml:space="preserve">; потому они </w:t>
      </w:r>
      <w:r w:rsidR="00F3193F">
        <w:rPr>
          <w:sz w:val="24"/>
          <w:szCs w:val="24"/>
        </w:rPr>
        <w:t>видят</w:t>
      </w:r>
      <w:r w:rsidRPr="00C72D9D">
        <w:rPr>
          <w:sz w:val="24"/>
          <w:szCs w:val="24"/>
        </w:rPr>
        <w:t>ся вам такими холодными, безжалостными и эгоистичными, хотя вы сами интуитивно признаете в них результат мудрости веков. Тем не менее, если послушно след</w:t>
      </w:r>
      <w:r w:rsidR="00F3193F">
        <w:rPr>
          <w:sz w:val="24"/>
          <w:szCs w:val="24"/>
        </w:rPr>
        <w:t xml:space="preserve">овать </w:t>
      </w:r>
      <w:r w:rsidRPr="00C72D9D">
        <w:rPr>
          <w:sz w:val="24"/>
          <w:szCs w:val="24"/>
        </w:rPr>
        <w:t>этим законам, они постепенно уступ</w:t>
      </w:r>
      <w:r w:rsidR="00F3193F">
        <w:rPr>
          <w:sz w:val="24"/>
          <w:szCs w:val="24"/>
        </w:rPr>
        <w:t>ят</w:t>
      </w:r>
      <w:r w:rsidRPr="00C72D9D">
        <w:rPr>
          <w:sz w:val="24"/>
          <w:szCs w:val="24"/>
        </w:rPr>
        <w:t xml:space="preserve"> </w:t>
      </w:r>
      <w:r w:rsidR="00F3193F">
        <w:rPr>
          <w:sz w:val="24"/>
          <w:szCs w:val="24"/>
        </w:rPr>
        <w:t>вашему</w:t>
      </w:r>
      <w:r w:rsidRPr="00C72D9D">
        <w:rPr>
          <w:sz w:val="24"/>
          <w:szCs w:val="24"/>
        </w:rPr>
        <w:t xml:space="preserve"> желанию и да</w:t>
      </w:r>
      <w:r w:rsidR="006E22FC">
        <w:rPr>
          <w:sz w:val="24"/>
          <w:szCs w:val="24"/>
        </w:rPr>
        <w:t xml:space="preserve">дут вам </w:t>
      </w:r>
      <w:r w:rsidR="006E22FC" w:rsidRPr="006E22FC">
        <w:rPr>
          <w:i/>
          <w:sz w:val="24"/>
          <w:szCs w:val="24"/>
        </w:rPr>
        <w:t>всё</w:t>
      </w:r>
      <w:r w:rsidRPr="00C72D9D">
        <w:rPr>
          <w:sz w:val="24"/>
          <w:szCs w:val="24"/>
        </w:rPr>
        <w:t>, ч</w:t>
      </w:r>
      <w:r w:rsidR="00C744A1">
        <w:rPr>
          <w:sz w:val="24"/>
          <w:szCs w:val="24"/>
        </w:rPr>
        <w:t>ег</w:t>
      </w:r>
      <w:r w:rsidRPr="00C72D9D">
        <w:rPr>
          <w:sz w:val="24"/>
          <w:szCs w:val="24"/>
        </w:rPr>
        <w:t xml:space="preserve">о бы </w:t>
      </w:r>
      <w:r w:rsidR="006E22FC">
        <w:rPr>
          <w:sz w:val="24"/>
          <w:szCs w:val="24"/>
        </w:rPr>
        <w:t>вы</w:t>
      </w:r>
      <w:r w:rsidRPr="00C72D9D">
        <w:rPr>
          <w:sz w:val="24"/>
          <w:szCs w:val="24"/>
        </w:rPr>
        <w:t xml:space="preserve"> ни по</w:t>
      </w:r>
      <w:r w:rsidR="00C744A1">
        <w:rPr>
          <w:sz w:val="24"/>
          <w:szCs w:val="24"/>
        </w:rPr>
        <w:t>просил</w:t>
      </w:r>
      <w:r w:rsidR="006E22FC">
        <w:rPr>
          <w:sz w:val="24"/>
          <w:szCs w:val="24"/>
        </w:rPr>
        <w:t>и</w:t>
      </w:r>
      <w:r w:rsidRPr="00C72D9D">
        <w:rPr>
          <w:sz w:val="24"/>
          <w:szCs w:val="24"/>
        </w:rPr>
        <w:t xml:space="preserve">. Но никто никогда не мог насильственно нарушить их без того, чтобы самому не стать первой жертвой своего преступления вплоть до риска потерять свою с трудом приобретенную долю бессмертия </w:t>
      </w:r>
      <w:r w:rsidRPr="00C744A1">
        <w:rPr>
          <w:i/>
          <w:sz w:val="24"/>
          <w:szCs w:val="24"/>
        </w:rPr>
        <w:t>здесь</w:t>
      </w:r>
      <w:r w:rsidRPr="00C72D9D">
        <w:rPr>
          <w:sz w:val="24"/>
          <w:szCs w:val="24"/>
        </w:rPr>
        <w:t xml:space="preserve"> и </w:t>
      </w:r>
      <w:r w:rsidRPr="00C744A1">
        <w:rPr>
          <w:i/>
          <w:sz w:val="24"/>
          <w:szCs w:val="24"/>
        </w:rPr>
        <w:t>там</w:t>
      </w:r>
      <w:r w:rsidRPr="00C72D9D">
        <w:rPr>
          <w:sz w:val="24"/>
          <w:szCs w:val="24"/>
        </w:rPr>
        <w:t>. Запомните</w:t>
      </w:r>
      <w:r w:rsidR="008F4299">
        <w:rPr>
          <w:sz w:val="24"/>
          <w:szCs w:val="24"/>
        </w:rPr>
        <w:t xml:space="preserve"> —</w:t>
      </w:r>
      <w:r w:rsidRPr="00C72D9D">
        <w:rPr>
          <w:sz w:val="24"/>
          <w:szCs w:val="24"/>
        </w:rPr>
        <w:t xml:space="preserve"> слишком беспокойное ожидание не только утомительно, но </w:t>
      </w:r>
      <w:r>
        <w:rPr>
          <w:sz w:val="24"/>
          <w:szCs w:val="24"/>
        </w:rPr>
        <w:t>и</w:t>
      </w:r>
      <w:r w:rsidRPr="00C72D9D">
        <w:rPr>
          <w:sz w:val="24"/>
          <w:szCs w:val="24"/>
        </w:rPr>
        <w:t xml:space="preserve"> опасно. Каждое горячее или ускоренное биение сердца уносит так много жизненных сил. Тот, кто ищет познания, не должен предаваться страстям и волнениям, ибо они «разрушают земное тело присущей им тайной силой; кто хочет достигнуть своей цели, </w:t>
      </w:r>
      <w:r w:rsidRPr="00C744A1">
        <w:rPr>
          <w:i/>
          <w:sz w:val="24"/>
          <w:szCs w:val="24"/>
        </w:rPr>
        <w:t>должен быть хладнокровным</w:t>
      </w:r>
      <w:r w:rsidRPr="00C72D9D">
        <w:rPr>
          <w:sz w:val="24"/>
          <w:szCs w:val="24"/>
        </w:rPr>
        <w:t>». Он даже не должен слишком настойчиво или слишком страстно желать цели, к которой стремится, иначе само это желание будет мешать собственному исполнению, в лучшем случае</w:t>
      </w:r>
      <w:r w:rsidR="008F4299">
        <w:rPr>
          <w:sz w:val="24"/>
          <w:szCs w:val="24"/>
        </w:rPr>
        <w:t xml:space="preserve"> —</w:t>
      </w:r>
      <w:r w:rsidRPr="00C72D9D">
        <w:rPr>
          <w:sz w:val="24"/>
          <w:szCs w:val="24"/>
        </w:rPr>
        <w:t xml:space="preserve"> задержит и отбросит назад</w:t>
      </w:r>
      <w:r w:rsidR="00C744A1">
        <w:rPr>
          <w:sz w:val="24"/>
          <w:szCs w:val="24"/>
        </w:rPr>
        <w:t>…</w:t>
      </w:r>
    </w:p>
    <w:p w:rsidR="00842D52" w:rsidRPr="00C72D9D" w:rsidRDefault="00842D52" w:rsidP="00842D52">
      <w:pPr>
        <w:ind w:firstLine="340"/>
        <w:jc w:val="both"/>
        <w:rPr>
          <w:sz w:val="24"/>
          <w:szCs w:val="24"/>
        </w:rPr>
      </w:pPr>
      <w:r w:rsidRPr="00C72D9D">
        <w:rPr>
          <w:sz w:val="24"/>
          <w:szCs w:val="24"/>
        </w:rPr>
        <w:t>В готовящемся номере вы найд</w:t>
      </w:r>
      <w:r w:rsidR="00C744A1">
        <w:rPr>
          <w:sz w:val="24"/>
          <w:szCs w:val="24"/>
        </w:rPr>
        <w:t>ё</w:t>
      </w:r>
      <w:r w:rsidRPr="00C72D9D">
        <w:rPr>
          <w:sz w:val="24"/>
          <w:szCs w:val="24"/>
        </w:rPr>
        <w:t>те две статьи, которые в</w:t>
      </w:r>
      <w:r w:rsidR="00C744A1">
        <w:rPr>
          <w:sz w:val="24"/>
          <w:szCs w:val="24"/>
        </w:rPr>
        <w:t>ы должны</w:t>
      </w:r>
      <w:r w:rsidRPr="00C72D9D">
        <w:rPr>
          <w:sz w:val="24"/>
          <w:szCs w:val="24"/>
        </w:rPr>
        <w:t xml:space="preserve"> прочесть. Мне нет надобности говорить вам</w:t>
      </w:r>
      <w:r w:rsidR="008F4299">
        <w:rPr>
          <w:sz w:val="24"/>
          <w:szCs w:val="24"/>
        </w:rPr>
        <w:t xml:space="preserve"> —</w:t>
      </w:r>
      <w:r w:rsidR="00C744A1">
        <w:rPr>
          <w:sz w:val="24"/>
          <w:szCs w:val="24"/>
        </w:rPr>
        <w:t xml:space="preserve"> </w:t>
      </w:r>
      <w:r w:rsidRPr="00C72D9D">
        <w:rPr>
          <w:sz w:val="24"/>
          <w:szCs w:val="24"/>
        </w:rPr>
        <w:t>почему, так как я предоставляю это вашей интуиции. Как обычно, это неос</w:t>
      </w:r>
      <w:r w:rsidR="00C744A1">
        <w:rPr>
          <w:sz w:val="24"/>
          <w:szCs w:val="24"/>
        </w:rPr>
        <w:t>мотритель</w:t>
      </w:r>
      <w:r w:rsidRPr="00C72D9D">
        <w:rPr>
          <w:sz w:val="24"/>
          <w:szCs w:val="24"/>
        </w:rPr>
        <w:t>ность, которой я, однако, позволил остаться, так как мало тех, кто поймет содержащийся там нам</w:t>
      </w:r>
      <w:r w:rsidR="00C744A1">
        <w:rPr>
          <w:sz w:val="24"/>
          <w:szCs w:val="24"/>
        </w:rPr>
        <w:t>ё</w:t>
      </w:r>
      <w:r w:rsidRPr="00C72D9D">
        <w:rPr>
          <w:sz w:val="24"/>
          <w:szCs w:val="24"/>
        </w:rPr>
        <w:t>к, кроме вас. Там есть не один подобный нам</w:t>
      </w:r>
      <w:r w:rsidR="00C744A1">
        <w:rPr>
          <w:sz w:val="24"/>
          <w:szCs w:val="24"/>
        </w:rPr>
        <w:t>ё</w:t>
      </w:r>
      <w:r w:rsidRPr="00C72D9D">
        <w:rPr>
          <w:sz w:val="24"/>
          <w:szCs w:val="24"/>
        </w:rPr>
        <w:t xml:space="preserve">к, поэтому ваше внимание обращается на «Эликсир Жизни» и «Философию духа» У. </w:t>
      </w:r>
      <w:r>
        <w:rPr>
          <w:sz w:val="24"/>
          <w:szCs w:val="24"/>
        </w:rPr>
        <w:t>Ок</w:t>
      </w:r>
      <w:r w:rsidR="00812913">
        <w:rPr>
          <w:sz w:val="24"/>
          <w:szCs w:val="24"/>
        </w:rPr>
        <w:t>сли</w:t>
      </w:r>
      <w:r w:rsidRPr="00C72D9D">
        <w:rPr>
          <w:sz w:val="24"/>
          <w:szCs w:val="24"/>
        </w:rPr>
        <w:t xml:space="preserve">. Первая статья содержит ссылки и объяснения, туманность которых напоминает </w:t>
      </w:r>
      <w:r w:rsidR="00C744A1">
        <w:rPr>
          <w:sz w:val="24"/>
          <w:szCs w:val="24"/>
        </w:rPr>
        <w:t xml:space="preserve">о </w:t>
      </w:r>
      <w:r w:rsidRPr="00C72D9D">
        <w:rPr>
          <w:sz w:val="24"/>
          <w:szCs w:val="24"/>
        </w:rPr>
        <w:t>человек</w:t>
      </w:r>
      <w:r w:rsidR="00C744A1">
        <w:rPr>
          <w:sz w:val="24"/>
          <w:szCs w:val="24"/>
        </w:rPr>
        <w:t>е</w:t>
      </w:r>
      <w:r w:rsidRPr="00C72D9D">
        <w:rPr>
          <w:sz w:val="24"/>
          <w:szCs w:val="24"/>
        </w:rPr>
        <w:t>, тихо подкравше</w:t>
      </w:r>
      <w:r w:rsidR="00C744A1">
        <w:rPr>
          <w:sz w:val="24"/>
          <w:szCs w:val="24"/>
        </w:rPr>
        <w:t>му</w:t>
      </w:r>
      <w:r w:rsidRPr="00C72D9D">
        <w:rPr>
          <w:sz w:val="24"/>
          <w:szCs w:val="24"/>
        </w:rPr>
        <w:t>ся к кому-то сзади и ударяющего того по спине, а затем убегающего. Они, несомненно, принадлежат к тому классу фей, которые приходят ночью к человеку, когда он спит, и уходят обратно потому, что некому принять от них дар</w:t>
      </w:r>
      <w:r>
        <w:rPr>
          <w:sz w:val="24"/>
          <w:szCs w:val="24"/>
        </w:rPr>
        <w:t>,</w:t>
      </w:r>
      <w:r w:rsidR="008F4299">
        <w:rPr>
          <w:sz w:val="24"/>
          <w:szCs w:val="24"/>
        </w:rPr>
        <w:t xml:space="preserve"> —</w:t>
      </w:r>
      <w:r w:rsidRPr="00C72D9D">
        <w:rPr>
          <w:sz w:val="24"/>
          <w:szCs w:val="24"/>
        </w:rPr>
        <w:t xml:space="preserve"> о ч</w:t>
      </w:r>
      <w:r w:rsidR="006E22FC">
        <w:rPr>
          <w:sz w:val="24"/>
          <w:szCs w:val="24"/>
        </w:rPr>
        <w:t>ё</w:t>
      </w:r>
      <w:r w:rsidRPr="00C72D9D">
        <w:rPr>
          <w:sz w:val="24"/>
          <w:szCs w:val="24"/>
        </w:rPr>
        <w:t xml:space="preserve">м вы жаловались в своем письме к Брату. На этот раз вы предупреждены, добрый друг, так что больше не жалуйтесь. Статья вторая написана манчестерским провидцем </w:t>
      </w:r>
      <w:r>
        <w:rPr>
          <w:sz w:val="24"/>
          <w:szCs w:val="24"/>
        </w:rPr>
        <w:t>Ок</w:t>
      </w:r>
      <w:r w:rsidR="00812913">
        <w:rPr>
          <w:sz w:val="24"/>
          <w:szCs w:val="24"/>
        </w:rPr>
        <w:t>с</w:t>
      </w:r>
      <w:r>
        <w:rPr>
          <w:sz w:val="24"/>
          <w:szCs w:val="24"/>
        </w:rPr>
        <w:t>ли</w:t>
      </w:r>
      <w:r w:rsidRPr="00C72D9D">
        <w:rPr>
          <w:sz w:val="24"/>
          <w:szCs w:val="24"/>
        </w:rPr>
        <w:t>. Не получая ответы на свои взывания к К.Х., он критикует</w:t>
      </w:r>
      <w:r w:rsidR="008F4299">
        <w:rPr>
          <w:sz w:val="24"/>
          <w:szCs w:val="24"/>
        </w:rPr>
        <w:t xml:space="preserve"> —</w:t>
      </w:r>
      <w:r w:rsidRPr="00C72D9D">
        <w:rPr>
          <w:sz w:val="24"/>
          <w:szCs w:val="24"/>
        </w:rPr>
        <w:t xml:space="preserve"> пока что мягко</w:t>
      </w:r>
      <w:r w:rsidR="008F4299">
        <w:rPr>
          <w:sz w:val="24"/>
          <w:szCs w:val="24"/>
        </w:rPr>
        <w:t xml:space="preserve"> —</w:t>
      </w:r>
      <w:r w:rsidRPr="00C72D9D">
        <w:rPr>
          <w:sz w:val="24"/>
          <w:szCs w:val="24"/>
        </w:rPr>
        <w:t xml:space="preserve"> выражения это</w:t>
      </w:r>
      <w:r w:rsidR="0021388F">
        <w:rPr>
          <w:sz w:val="24"/>
          <w:szCs w:val="24"/>
        </w:rPr>
        <w:t>й</w:t>
      </w:r>
      <w:r w:rsidRPr="00C72D9D">
        <w:rPr>
          <w:sz w:val="24"/>
          <w:szCs w:val="24"/>
        </w:rPr>
        <w:t xml:space="preserve"> «Внутренне</w:t>
      </w:r>
      <w:r w:rsidR="0021388F">
        <w:rPr>
          <w:sz w:val="24"/>
          <w:szCs w:val="24"/>
        </w:rPr>
        <w:t>й</w:t>
      </w:r>
      <w:r>
        <w:rPr>
          <w:sz w:val="24"/>
          <w:szCs w:val="24"/>
        </w:rPr>
        <w:t xml:space="preserve"> </w:t>
      </w:r>
      <w:r w:rsidR="0021388F">
        <w:rPr>
          <w:sz w:val="24"/>
          <w:szCs w:val="24"/>
        </w:rPr>
        <w:t>силы</w:t>
      </w:r>
      <w:r w:rsidRPr="00C72D9D">
        <w:rPr>
          <w:sz w:val="24"/>
          <w:szCs w:val="24"/>
        </w:rPr>
        <w:t>». За такой новый титул я</w:t>
      </w:r>
      <w:r>
        <w:rPr>
          <w:sz w:val="24"/>
          <w:szCs w:val="24"/>
        </w:rPr>
        <w:t>,</w:t>
      </w:r>
      <w:r w:rsidRPr="00C72D9D">
        <w:rPr>
          <w:sz w:val="24"/>
          <w:szCs w:val="24"/>
        </w:rPr>
        <w:t xml:space="preserve"> скорее</w:t>
      </w:r>
      <w:r>
        <w:rPr>
          <w:sz w:val="24"/>
          <w:szCs w:val="24"/>
        </w:rPr>
        <w:t>,</w:t>
      </w:r>
      <w:r w:rsidRPr="00C72D9D">
        <w:rPr>
          <w:sz w:val="24"/>
          <w:szCs w:val="24"/>
        </w:rPr>
        <w:t xml:space="preserve"> благодарен ему. При виде этого мягкого выговора наш воинственный редактор не преминула вспылить. Она не могла успокоиться до тех пор, пока Джуал Кул, с к</w:t>
      </w:r>
      <w:r>
        <w:rPr>
          <w:sz w:val="24"/>
          <w:szCs w:val="24"/>
        </w:rPr>
        <w:t>оторым</w:t>
      </w:r>
      <w:r w:rsidRPr="00C72D9D">
        <w:rPr>
          <w:sz w:val="24"/>
          <w:szCs w:val="24"/>
        </w:rPr>
        <w:t xml:space="preserve"> этот знаменитый обзор был состряпан (кстати, подобной стряпне, если она будет замечена вами, не следовало бы позволять увидеть свет)</w:t>
      </w:r>
      <w:r>
        <w:rPr>
          <w:sz w:val="24"/>
          <w:szCs w:val="24"/>
        </w:rPr>
        <w:t>,</w:t>
      </w:r>
      <w:r w:rsidR="008F4299">
        <w:rPr>
          <w:sz w:val="24"/>
          <w:szCs w:val="24"/>
        </w:rPr>
        <w:t xml:space="preserve"> —</w:t>
      </w:r>
      <w:r w:rsidRPr="00C72D9D">
        <w:rPr>
          <w:sz w:val="24"/>
          <w:szCs w:val="24"/>
        </w:rPr>
        <w:t xml:space="preserve"> был уполномочен под безопасным </w:t>
      </w:r>
      <w:r w:rsidR="0021388F">
        <w:rPr>
          <w:sz w:val="24"/>
          <w:szCs w:val="24"/>
        </w:rPr>
        <w:t>псевдонимом</w:t>
      </w:r>
      <w:r w:rsidRPr="00C72D9D">
        <w:rPr>
          <w:sz w:val="24"/>
          <w:szCs w:val="24"/>
        </w:rPr>
        <w:t xml:space="preserve"> «Обозревателя» ответить (исправляя некоторые его ошибки) ясновидцу в нескольких невинных подстрочных примечаниях. Вс</w:t>
      </w:r>
      <w:r w:rsidR="0021388F">
        <w:rPr>
          <w:sz w:val="24"/>
          <w:szCs w:val="24"/>
        </w:rPr>
        <w:t>ё</w:t>
      </w:r>
      <w:r w:rsidRPr="00C72D9D">
        <w:rPr>
          <w:sz w:val="24"/>
          <w:szCs w:val="24"/>
        </w:rPr>
        <w:t xml:space="preserve"> же я должен сказать, что из всех современных английских «пророков» У. </w:t>
      </w:r>
      <w:r>
        <w:rPr>
          <w:sz w:val="24"/>
          <w:szCs w:val="24"/>
        </w:rPr>
        <w:t>Ок</w:t>
      </w:r>
      <w:r w:rsidR="0021388F">
        <w:rPr>
          <w:sz w:val="24"/>
          <w:szCs w:val="24"/>
        </w:rPr>
        <w:t>с</w:t>
      </w:r>
      <w:r>
        <w:rPr>
          <w:sz w:val="24"/>
          <w:szCs w:val="24"/>
        </w:rPr>
        <w:t xml:space="preserve">ли </w:t>
      </w:r>
      <w:r w:rsidR="008F4299">
        <w:rPr>
          <w:sz w:val="24"/>
          <w:szCs w:val="24"/>
        </w:rPr>
        <w:t xml:space="preserve"> —</w:t>
      </w:r>
      <w:r w:rsidRPr="00C72D9D">
        <w:rPr>
          <w:sz w:val="24"/>
          <w:szCs w:val="24"/>
        </w:rPr>
        <w:t xml:space="preserve"> единственный, кто догадывался об истине, следовательно, только на него и можно рассчитывать, что он поможет нашему движению. Он постоянно то вбегает</w:t>
      </w:r>
      <w:r w:rsidR="006E22FC">
        <w:rPr>
          <w:sz w:val="24"/>
          <w:szCs w:val="24"/>
        </w:rPr>
        <w:t xml:space="preserve"> на </w:t>
      </w:r>
      <w:r w:rsidR="006E22FC" w:rsidRPr="00C72D9D">
        <w:rPr>
          <w:sz w:val="24"/>
          <w:szCs w:val="24"/>
        </w:rPr>
        <w:t>прямо</w:t>
      </w:r>
      <w:r w:rsidR="006E22FC">
        <w:rPr>
          <w:sz w:val="24"/>
          <w:szCs w:val="24"/>
        </w:rPr>
        <w:t>й</w:t>
      </w:r>
      <w:r w:rsidR="006E22FC" w:rsidRPr="00C72D9D">
        <w:rPr>
          <w:sz w:val="24"/>
          <w:szCs w:val="24"/>
        </w:rPr>
        <w:t xml:space="preserve"> пут</w:t>
      </w:r>
      <w:r w:rsidR="006E22FC">
        <w:rPr>
          <w:sz w:val="24"/>
          <w:szCs w:val="24"/>
        </w:rPr>
        <w:t>ь,</w:t>
      </w:r>
      <w:r w:rsidRPr="00C72D9D">
        <w:rPr>
          <w:sz w:val="24"/>
          <w:szCs w:val="24"/>
        </w:rPr>
        <w:t xml:space="preserve"> то убегает с </w:t>
      </w:r>
      <w:r w:rsidR="006E22FC">
        <w:rPr>
          <w:sz w:val="24"/>
          <w:szCs w:val="24"/>
        </w:rPr>
        <w:t xml:space="preserve">него, </w:t>
      </w:r>
      <w:r w:rsidRPr="00C72D9D">
        <w:rPr>
          <w:sz w:val="24"/>
          <w:szCs w:val="24"/>
        </w:rPr>
        <w:t>отклоняясь от него каждый раз, как только подумает, что нашел новую тропу. Но очутившись в тупике, он неизменно возвращается к правильному направлению. Я должен сознаться, что то здесь, то там в его писаниях много здравых рассуждений; и хотя его рассказ о «Бу</w:t>
      </w:r>
      <w:r w:rsidR="0021388F">
        <w:rPr>
          <w:sz w:val="24"/>
          <w:szCs w:val="24"/>
        </w:rPr>
        <w:t>с</w:t>
      </w:r>
      <w:r w:rsidRPr="00C72D9D">
        <w:rPr>
          <w:sz w:val="24"/>
          <w:szCs w:val="24"/>
        </w:rPr>
        <w:t>ирисе» в сво</w:t>
      </w:r>
      <w:r w:rsidR="0021388F">
        <w:rPr>
          <w:sz w:val="24"/>
          <w:szCs w:val="24"/>
        </w:rPr>
        <w:t>ё</w:t>
      </w:r>
      <w:r w:rsidRPr="00C72D9D">
        <w:rPr>
          <w:sz w:val="24"/>
          <w:szCs w:val="24"/>
        </w:rPr>
        <w:t xml:space="preserve">м антропоморфическом изложении является смехотворной ерундой, а его передача санскритских имен большей частью неправильна; и хотя кажется, что </w:t>
      </w:r>
      <w:r w:rsidR="006E22FC">
        <w:rPr>
          <w:sz w:val="24"/>
          <w:szCs w:val="24"/>
        </w:rPr>
        <w:t>у него</w:t>
      </w:r>
      <w:r w:rsidRPr="00C72D9D">
        <w:rPr>
          <w:sz w:val="24"/>
          <w:szCs w:val="24"/>
        </w:rPr>
        <w:t xml:space="preserve"> очень смутное понятие о том, что он называет «астро-масонским базисом Бхагавад-Гиты и Махабхараты»</w:t>
      </w:r>
      <w:r w:rsidR="008F4299">
        <w:rPr>
          <w:sz w:val="24"/>
          <w:szCs w:val="24"/>
        </w:rPr>
        <w:t xml:space="preserve"> —</w:t>
      </w:r>
      <w:r w:rsidRPr="00C72D9D">
        <w:rPr>
          <w:sz w:val="24"/>
          <w:szCs w:val="24"/>
        </w:rPr>
        <w:t xml:space="preserve"> оба произведения он, очевидно, приписывает одному и тому же автору</w:t>
      </w:r>
      <w:r>
        <w:rPr>
          <w:sz w:val="24"/>
          <w:szCs w:val="24"/>
        </w:rPr>
        <w:t>,</w:t>
      </w:r>
      <w:r w:rsidR="008F4299">
        <w:rPr>
          <w:sz w:val="24"/>
          <w:szCs w:val="24"/>
        </w:rPr>
        <w:t xml:space="preserve"> —</w:t>
      </w:r>
      <w:r w:rsidRPr="00C72D9D">
        <w:rPr>
          <w:sz w:val="24"/>
          <w:szCs w:val="24"/>
        </w:rPr>
        <w:t xml:space="preserve"> вс</w:t>
      </w:r>
      <w:r w:rsidR="006E22FC">
        <w:rPr>
          <w:sz w:val="24"/>
          <w:szCs w:val="24"/>
        </w:rPr>
        <w:t>ё</w:t>
      </w:r>
      <w:r w:rsidRPr="00C72D9D">
        <w:rPr>
          <w:sz w:val="24"/>
          <w:szCs w:val="24"/>
        </w:rPr>
        <w:t xml:space="preserve"> же он </w:t>
      </w:r>
      <w:r w:rsidR="00017D8D">
        <w:rPr>
          <w:sz w:val="24"/>
          <w:szCs w:val="24"/>
        </w:rPr>
        <w:t xml:space="preserve">определённо </w:t>
      </w:r>
      <w:r w:rsidRPr="00C72D9D">
        <w:rPr>
          <w:sz w:val="24"/>
          <w:szCs w:val="24"/>
        </w:rPr>
        <w:t>единственны</w:t>
      </w:r>
      <w:r w:rsidR="00017D8D">
        <w:rPr>
          <w:sz w:val="24"/>
          <w:szCs w:val="24"/>
        </w:rPr>
        <w:t>й</w:t>
      </w:r>
      <w:r w:rsidRPr="00C72D9D">
        <w:rPr>
          <w:sz w:val="24"/>
          <w:szCs w:val="24"/>
        </w:rPr>
        <w:t xml:space="preserve">, </w:t>
      </w:r>
      <w:r w:rsidR="00017D8D">
        <w:rPr>
          <w:sz w:val="24"/>
          <w:szCs w:val="24"/>
        </w:rPr>
        <w:t>чьё</w:t>
      </w:r>
      <w:r w:rsidRPr="00C72D9D">
        <w:rPr>
          <w:sz w:val="24"/>
          <w:szCs w:val="24"/>
        </w:rPr>
        <w:t xml:space="preserve"> общее понимание </w:t>
      </w:r>
      <w:r w:rsidRPr="0021388F">
        <w:rPr>
          <w:i/>
          <w:sz w:val="24"/>
          <w:szCs w:val="24"/>
        </w:rPr>
        <w:t>духа</w:t>
      </w:r>
      <w:r w:rsidRPr="00C72D9D">
        <w:rPr>
          <w:sz w:val="24"/>
          <w:szCs w:val="24"/>
        </w:rPr>
        <w:t xml:space="preserve">, его способностей и функций после первого разъединения, называемого нами </w:t>
      </w:r>
      <w:r w:rsidRPr="0021388F">
        <w:rPr>
          <w:i/>
          <w:sz w:val="24"/>
          <w:szCs w:val="24"/>
        </w:rPr>
        <w:t>смертью</w:t>
      </w:r>
      <w:r w:rsidRPr="00C72D9D">
        <w:rPr>
          <w:sz w:val="24"/>
          <w:szCs w:val="24"/>
        </w:rPr>
        <w:t>, если в целом и не совсем правильн</w:t>
      </w:r>
      <w:r w:rsidR="00017D8D">
        <w:rPr>
          <w:sz w:val="24"/>
          <w:szCs w:val="24"/>
        </w:rPr>
        <w:t>о</w:t>
      </w:r>
      <w:r w:rsidRPr="00C72D9D">
        <w:rPr>
          <w:sz w:val="24"/>
          <w:szCs w:val="24"/>
        </w:rPr>
        <w:t>, то по крайней мере весьма близк</w:t>
      </w:r>
      <w:r w:rsidR="00017D8D">
        <w:rPr>
          <w:sz w:val="24"/>
          <w:szCs w:val="24"/>
        </w:rPr>
        <w:t>о</w:t>
      </w:r>
      <w:r w:rsidRPr="00C72D9D">
        <w:rPr>
          <w:sz w:val="24"/>
          <w:szCs w:val="24"/>
        </w:rPr>
        <w:t xml:space="preserve"> к истине. Прочитайте статью, когда она выйдет</w:t>
      </w:r>
      <w:r w:rsidR="0021388F">
        <w:rPr>
          <w:sz w:val="24"/>
          <w:szCs w:val="24"/>
        </w:rPr>
        <w:t xml:space="preserve">, особенно 3-й абзац в </w:t>
      </w:r>
      <w:r w:rsidR="0021388F">
        <w:rPr>
          <w:sz w:val="24"/>
          <w:szCs w:val="24"/>
          <w:lang w:val="en-US"/>
        </w:rPr>
        <w:t>I</w:t>
      </w:r>
      <w:r w:rsidR="0021388F" w:rsidRPr="0021388F">
        <w:rPr>
          <w:sz w:val="24"/>
          <w:szCs w:val="24"/>
        </w:rPr>
        <w:t xml:space="preserve"> </w:t>
      </w:r>
      <w:r w:rsidR="0021388F">
        <w:rPr>
          <w:sz w:val="24"/>
          <w:szCs w:val="24"/>
        </w:rPr>
        <w:t>колонке на с.152 и далее</w:t>
      </w:r>
      <w:r w:rsidRPr="00C72D9D">
        <w:rPr>
          <w:sz w:val="24"/>
          <w:szCs w:val="24"/>
        </w:rPr>
        <w:t xml:space="preserve">. </w:t>
      </w:r>
      <w:r w:rsidR="0021388F">
        <w:rPr>
          <w:sz w:val="24"/>
          <w:szCs w:val="24"/>
        </w:rPr>
        <w:t>И т</w:t>
      </w:r>
      <w:r w:rsidRPr="00C72D9D">
        <w:rPr>
          <w:sz w:val="24"/>
          <w:szCs w:val="24"/>
        </w:rPr>
        <w:t xml:space="preserve">огда </w:t>
      </w:r>
      <w:r w:rsidR="0021388F">
        <w:rPr>
          <w:sz w:val="24"/>
          <w:szCs w:val="24"/>
        </w:rPr>
        <w:t xml:space="preserve">вы </w:t>
      </w:r>
      <w:r w:rsidRPr="00C72D9D">
        <w:rPr>
          <w:sz w:val="24"/>
          <w:szCs w:val="24"/>
        </w:rPr>
        <w:t>пойм</w:t>
      </w:r>
      <w:r w:rsidR="0021388F">
        <w:rPr>
          <w:sz w:val="24"/>
          <w:szCs w:val="24"/>
        </w:rPr>
        <w:t>ё</w:t>
      </w:r>
      <w:r w:rsidRPr="00C72D9D">
        <w:rPr>
          <w:sz w:val="24"/>
          <w:szCs w:val="24"/>
        </w:rPr>
        <w:t xml:space="preserve">те, почему вместо того, чтобы ответить на ваш прямой вопрос, я углубляюсь в эту тему, до сих пор </w:t>
      </w:r>
      <w:r w:rsidR="006061DA">
        <w:rPr>
          <w:sz w:val="24"/>
          <w:szCs w:val="24"/>
        </w:rPr>
        <w:t>вам совершенно б</w:t>
      </w:r>
      <w:r w:rsidRPr="00C72D9D">
        <w:rPr>
          <w:sz w:val="24"/>
          <w:szCs w:val="24"/>
        </w:rPr>
        <w:t>езразличную. Проследите, к примеру, его определение термина «ангел» и попытайтесь проследить и постигнуть его мысли, так неуклюже и вс</w:t>
      </w:r>
      <w:r w:rsidR="006061DA">
        <w:rPr>
          <w:sz w:val="24"/>
          <w:szCs w:val="24"/>
        </w:rPr>
        <w:t>ё</w:t>
      </w:r>
      <w:r w:rsidRPr="00C72D9D">
        <w:rPr>
          <w:sz w:val="24"/>
          <w:szCs w:val="24"/>
        </w:rPr>
        <w:t xml:space="preserve"> же правильно выраженные, и затем сравните их с тибетским учени</w:t>
      </w:r>
      <w:r w:rsidR="006061DA">
        <w:rPr>
          <w:sz w:val="24"/>
          <w:szCs w:val="24"/>
        </w:rPr>
        <w:t>ем. Бедное, бедное человечество,</w:t>
      </w:r>
      <w:r w:rsidRPr="00C72D9D">
        <w:rPr>
          <w:sz w:val="24"/>
          <w:szCs w:val="24"/>
        </w:rPr>
        <w:t xml:space="preserve"> </w:t>
      </w:r>
      <w:r w:rsidR="006061DA">
        <w:rPr>
          <w:sz w:val="24"/>
          <w:szCs w:val="24"/>
        </w:rPr>
        <w:t>к</w:t>
      </w:r>
      <w:r w:rsidRPr="00C72D9D">
        <w:rPr>
          <w:sz w:val="24"/>
          <w:szCs w:val="24"/>
        </w:rPr>
        <w:t>огда у тебя будет цел</w:t>
      </w:r>
      <w:r w:rsidR="006061DA">
        <w:rPr>
          <w:sz w:val="24"/>
          <w:szCs w:val="24"/>
        </w:rPr>
        <w:t>ая и н</w:t>
      </w:r>
      <w:r w:rsidRPr="00C72D9D">
        <w:rPr>
          <w:sz w:val="24"/>
          <w:szCs w:val="24"/>
        </w:rPr>
        <w:t>ефальсифицированная Истина?! Смотрите</w:t>
      </w:r>
      <w:r w:rsidR="008F4299">
        <w:rPr>
          <w:sz w:val="24"/>
          <w:szCs w:val="24"/>
        </w:rPr>
        <w:t xml:space="preserve"> —</w:t>
      </w:r>
      <w:r w:rsidRPr="00C72D9D">
        <w:rPr>
          <w:sz w:val="24"/>
          <w:szCs w:val="24"/>
        </w:rPr>
        <w:t xml:space="preserve"> каждый из «привиле</w:t>
      </w:r>
      <w:r w:rsidR="00017D8D">
        <w:rPr>
          <w:sz w:val="24"/>
          <w:szCs w:val="24"/>
        </w:rPr>
        <w:softHyphen/>
      </w:r>
      <w:r w:rsidRPr="00C72D9D">
        <w:rPr>
          <w:sz w:val="24"/>
          <w:szCs w:val="24"/>
        </w:rPr>
        <w:t xml:space="preserve">гированных» </w:t>
      </w:r>
      <w:r>
        <w:rPr>
          <w:sz w:val="24"/>
          <w:szCs w:val="24"/>
        </w:rPr>
        <w:t>восклицает</w:t>
      </w:r>
      <w:r w:rsidRPr="00C72D9D">
        <w:rPr>
          <w:sz w:val="24"/>
          <w:szCs w:val="24"/>
        </w:rPr>
        <w:t xml:space="preserve">: «Только я один прав! </w:t>
      </w:r>
      <w:r w:rsidRPr="008578B1">
        <w:rPr>
          <w:i/>
          <w:sz w:val="24"/>
          <w:szCs w:val="24"/>
        </w:rPr>
        <w:t>Здесь нет лакуны</w:t>
      </w:r>
      <w:r w:rsidRPr="00C72D9D">
        <w:rPr>
          <w:sz w:val="24"/>
          <w:szCs w:val="24"/>
        </w:rPr>
        <w:t>...» Нет, никако</w:t>
      </w:r>
      <w:r>
        <w:rPr>
          <w:sz w:val="24"/>
          <w:szCs w:val="24"/>
        </w:rPr>
        <w:t>й</w:t>
      </w:r>
      <w:r w:rsidR="008F4299">
        <w:rPr>
          <w:sz w:val="24"/>
          <w:szCs w:val="24"/>
        </w:rPr>
        <w:t xml:space="preserve"> —</w:t>
      </w:r>
      <w:r w:rsidRPr="00C72D9D">
        <w:rPr>
          <w:sz w:val="24"/>
          <w:szCs w:val="24"/>
        </w:rPr>
        <w:t xml:space="preserve"> </w:t>
      </w:r>
      <w:r w:rsidR="006061DA">
        <w:rPr>
          <w:sz w:val="24"/>
          <w:szCs w:val="24"/>
        </w:rPr>
        <w:t xml:space="preserve">не </w:t>
      </w:r>
      <w:r w:rsidRPr="00C72D9D">
        <w:rPr>
          <w:sz w:val="24"/>
          <w:szCs w:val="24"/>
        </w:rPr>
        <w:t xml:space="preserve">на </w:t>
      </w:r>
      <w:r w:rsidRPr="00C72D9D">
        <w:rPr>
          <w:sz w:val="24"/>
          <w:szCs w:val="24"/>
        </w:rPr>
        <w:lastRenderedPageBreak/>
        <w:t xml:space="preserve">той </w:t>
      </w:r>
      <w:r w:rsidR="006061DA">
        <w:rPr>
          <w:sz w:val="24"/>
          <w:szCs w:val="24"/>
        </w:rPr>
        <w:t>конкретно</w:t>
      </w:r>
      <w:r w:rsidRPr="00C72D9D">
        <w:rPr>
          <w:sz w:val="24"/>
          <w:szCs w:val="24"/>
        </w:rPr>
        <w:t xml:space="preserve"> странице, которая</w:t>
      </w:r>
      <w:r w:rsidR="006061DA">
        <w:rPr>
          <w:sz w:val="24"/>
          <w:szCs w:val="24"/>
        </w:rPr>
        <w:t xml:space="preserve"> </w:t>
      </w:r>
      <w:r w:rsidRPr="00C72D9D">
        <w:rPr>
          <w:sz w:val="24"/>
          <w:szCs w:val="24"/>
        </w:rPr>
        <w:t>перед ним откры</w:t>
      </w:r>
      <w:r w:rsidR="006061DA">
        <w:rPr>
          <w:sz w:val="24"/>
          <w:szCs w:val="24"/>
        </w:rPr>
        <w:t>лась</w:t>
      </w:r>
      <w:r w:rsidRPr="00C72D9D">
        <w:rPr>
          <w:sz w:val="24"/>
          <w:szCs w:val="24"/>
        </w:rPr>
        <w:t xml:space="preserve"> и которую он один читает в бесконечном томе «Откровения Духа», называемого </w:t>
      </w:r>
      <w:r w:rsidRPr="006061DA">
        <w:rPr>
          <w:i/>
          <w:sz w:val="24"/>
          <w:szCs w:val="24"/>
        </w:rPr>
        <w:t>провидчеством</w:t>
      </w:r>
      <w:r w:rsidRPr="00C72D9D">
        <w:rPr>
          <w:sz w:val="24"/>
          <w:szCs w:val="24"/>
        </w:rPr>
        <w:t xml:space="preserve">. Но почему такое упрямое забвение того важного факта, что </w:t>
      </w:r>
      <w:r w:rsidR="006061DA">
        <w:rPr>
          <w:sz w:val="24"/>
          <w:szCs w:val="24"/>
        </w:rPr>
        <w:t>е</w:t>
      </w:r>
      <w:r w:rsidRPr="00C72D9D">
        <w:rPr>
          <w:sz w:val="24"/>
          <w:szCs w:val="24"/>
        </w:rPr>
        <w:t>с</w:t>
      </w:r>
      <w:r w:rsidR="006061DA">
        <w:rPr>
          <w:sz w:val="24"/>
          <w:szCs w:val="24"/>
        </w:rPr>
        <w:t>ть</w:t>
      </w:r>
      <w:r w:rsidRPr="00C72D9D">
        <w:rPr>
          <w:sz w:val="24"/>
          <w:szCs w:val="24"/>
        </w:rPr>
        <w:t xml:space="preserve"> ещ</w:t>
      </w:r>
      <w:r w:rsidR="006061DA">
        <w:rPr>
          <w:sz w:val="24"/>
          <w:szCs w:val="24"/>
        </w:rPr>
        <w:t>ё</w:t>
      </w:r>
      <w:r w:rsidRPr="00C72D9D">
        <w:rPr>
          <w:sz w:val="24"/>
          <w:szCs w:val="24"/>
        </w:rPr>
        <w:t xml:space="preserve"> и другие бесчисленные страницы как </w:t>
      </w:r>
      <w:r>
        <w:rPr>
          <w:sz w:val="24"/>
          <w:szCs w:val="24"/>
        </w:rPr>
        <w:t>до</w:t>
      </w:r>
      <w:r w:rsidRPr="00C72D9D">
        <w:rPr>
          <w:sz w:val="24"/>
          <w:szCs w:val="24"/>
        </w:rPr>
        <w:t>, так и после той единственной страницы, которую каждый из таких «провидцев» до сих пор с трудом научился расшифровывать? Почему так бывает, что каждый из ясновидцев считает себя альфой и омегой Истины? Так, С.М</w:t>
      </w:r>
      <w:r w:rsidR="006061DA">
        <w:rPr>
          <w:sz w:val="24"/>
          <w:szCs w:val="24"/>
        </w:rPr>
        <w:t>.</w:t>
      </w:r>
      <w:r w:rsidRPr="00C72D9D">
        <w:rPr>
          <w:sz w:val="24"/>
          <w:szCs w:val="24"/>
        </w:rPr>
        <w:t xml:space="preserve"> научен, что нет таких существ, как </w:t>
      </w:r>
      <w:r w:rsidRPr="008578B1">
        <w:rPr>
          <w:i/>
          <w:sz w:val="24"/>
          <w:szCs w:val="24"/>
        </w:rPr>
        <w:t>Братья</w:t>
      </w:r>
      <w:r w:rsidRPr="00C72D9D">
        <w:rPr>
          <w:sz w:val="24"/>
          <w:szCs w:val="24"/>
        </w:rPr>
        <w:t>, научен отрицать доктрину о</w:t>
      </w:r>
      <w:r>
        <w:rPr>
          <w:sz w:val="24"/>
          <w:szCs w:val="24"/>
        </w:rPr>
        <w:t xml:space="preserve"> частом </w:t>
      </w:r>
      <w:r w:rsidRPr="008578B1">
        <w:rPr>
          <w:i/>
          <w:sz w:val="24"/>
          <w:szCs w:val="24"/>
        </w:rPr>
        <w:t>уничтожении</w:t>
      </w:r>
      <w:r>
        <w:rPr>
          <w:sz w:val="24"/>
          <w:szCs w:val="24"/>
        </w:rPr>
        <w:t>, о</w:t>
      </w:r>
      <w:r w:rsidRPr="00C72D9D">
        <w:rPr>
          <w:sz w:val="24"/>
          <w:szCs w:val="24"/>
        </w:rPr>
        <w:t>б элемента</w:t>
      </w:r>
      <w:r w:rsidR="006061DA">
        <w:rPr>
          <w:sz w:val="24"/>
          <w:szCs w:val="24"/>
        </w:rPr>
        <w:t>рия</w:t>
      </w:r>
      <w:r w:rsidRPr="00C72D9D">
        <w:rPr>
          <w:sz w:val="24"/>
          <w:szCs w:val="24"/>
        </w:rPr>
        <w:t xml:space="preserve">х и </w:t>
      </w:r>
      <w:r w:rsidRPr="006061DA">
        <w:rPr>
          <w:i/>
          <w:sz w:val="24"/>
          <w:szCs w:val="24"/>
        </w:rPr>
        <w:t>не</w:t>
      </w:r>
      <w:r w:rsidRPr="00C72D9D">
        <w:rPr>
          <w:sz w:val="24"/>
          <w:szCs w:val="24"/>
        </w:rPr>
        <w:t>человеческих духах. Мэйтленду и миссис К</w:t>
      </w:r>
      <w:r w:rsidR="006061DA">
        <w:rPr>
          <w:sz w:val="24"/>
          <w:szCs w:val="24"/>
        </w:rPr>
        <w:t>.</w:t>
      </w:r>
      <w:r>
        <w:rPr>
          <w:rStyle w:val="a7"/>
          <w:sz w:val="24"/>
          <w:szCs w:val="24"/>
        </w:rPr>
        <w:footnoteReference w:id="136"/>
      </w:r>
      <w:r w:rsidRPr="00C72D9D">
        <w:rPr>
          <w:sz w:val="24"/>
          <w:szCs w:val="24"/>
        </w:rPr>
        <w:t xml:space="preserve">  было открыто</w:t>
      </w:r>
      <w:r w:rsidR="008F4299">
        <w:rPr>
          <w:sz w:val="24"/>
          <w:szCs w:val="24"/>
        </w:rPr>
        <w:t xml:space="preserve"> —</w:t>
      </w:r>
      <w:r w:rsidRPr="00C72D9D">
        <w:rPr>
          <w:sz w:val="24"/>
          <w:szCs w:val="24"/>
        </w:rPr>
        <w:t xml:space="preserve"> Иисусом и самим БОГОМ (уже это сразило бы </w:t>
      </w:r>
      <w:r w:rsidRPr="006061DA">
        <w:rPr>
          <w:rFonts w:ascii="Tahoma" w:hAnsi="Tahoma" w:cs="Tahoma"/>
          <w:sz w:val="24"/>
          <w:szCs w:val="24"/>
        </w:rPr>
        <w:t>+</w:t>
      </w:r>
      <w:r w:rsidRPr="00C72D9D">
        <w:rPr>
          <w:sz w:val="24"/>
          <w:szCs w:val="24"/>
        </w:rPr>
        <w:t>)</w:t>
      </w:r>
      <w:r>
        <w:rPr>
          <w:sz w:val="24"/>
          <w:szCs w:val="24"/>
        </w:rPr>
        <w:t>,</w:t>
      </w:r>
      <w:r w:rsidR="008F4299">
        <w:rPr>
          <w:sz w:val="24"/>
          <w:szCs w:val="24"/>
        </w:rPr>
        <w:t xml:space="preserve"> —</w:t>
      </w:r>
      <w:r w:rsidRPr="00C72D9D">
        <w:rPr>
          <w:sz w:val="24"/>
          <w:szCs w:val="24"/>
        </w:rPr>
        <w:t xml:space="preserve"> что многие из предполагаемых «духов», которые контролируют медиумов и беседуют с посетителями-спиритами, являются совсем не развоплощ</w:t>
      </w:r>
      <w:r w:rsidR="006061DA">
        <w:rPr>
          <w:sz w:val="24"/>
          <w:szCs w:val="24"/>
        </w:rPr>
        <w:t>ё</w:t>
      </w:r>
      <w:r w:rsidRPr="00C72D9D">
        <w:rPr>
          <w:sz w:val="24"/>
          <w:szCs w:val="24"/>
        </w:rPr>
        <w:t xml:space="preserve">нными духами, а только «пламенами» и </w:t>
      </w:r>
      <w:r w:rsidRPr="006061DA">
        <w:rPr>
          <w:sz w:val="24"/>
          <w:szCs w:val="24"/>
        </w:rPr>
        <w:t>останками</w:t>
      </w:r>
      <w:r w:rsidRPr="00C72D9D">
        <w:rPr>
          <w:sz w:val="24"/>
          <w:szCs w:val="24"/>
        </w:rPr>
        <w:t xml:space="preserve"> собак, кошек, свиней, которым помогают сообщаться со смертными духи </w:t>
      </w:r>
      <w:r>
        <w:rPr>
          <w:sz w:val="24"/>
          <w:szCs w:val="24"/>
        </w:rPr>
        <w:t>«</w:t>
      </w:r>
      <w:r w:rsidRPr="00C72D9D">
        <w:rPr>
          <w:sz w:val="24"/>
          <w:szCs w:val="24"/>
        </w:rPr>
        <w:t>деревьев</w:t>
      </w:r>
      <w:r>
        <w:rPr>
          <w:sz w:val="24"/>
          <w:szCs w:val="24"/>
        </w:rPr>
        <w:t>»</w:t>
      </w:r>
      <w:r w:rsidRPr="00C72D9D">
        <w:rPr>
          <w:sz w:val="24"/>
          <w:szCs w:val="24"/>
        </w:rPr>
        <w:t xml:space="preserve">, овощей и минералов. Будучи более туманными, нежели человеческие осторожные беседы признаваемого за </w:t>
      </w:r>
      <w:r w:rsidRPr="006061DA">
        <w:rPr>
          <w:rFonts w:ascii="Tahoma" w:hAnsi="Tahoma" w:cs="Tahoma"/>
          <w:sz w:val="24"/>
          <w:szCs w:val="24"/>
        </w:rPr>
        <w:t>+</w:t>
      </w:r>
      <w:r w:rsidRPr="00C72D9D">
        <w:rPr>
          <w:sz w:val="24"/>
          <w:szCs w:val="24"/>
        </w:rPr>
        <w:t>, эти учения вс</w:t>
      </w:r>
      <w:r w:rsidR="00C415D6">
        <w:rPr>
          <w:sz w:val="24"/>
          <w:szCs w:val="24"/>
        </w:rPr>
        <w:t>ё</w:t>
      </w:r>
      <w:r w:rsidRPr="00C72D9D">
        <w:rPr>
          <w:sz w:val="24"/>
          <w:szCs w:val="24"/>
        </w:rPr>
        <w:t xml:space="preserve"> же ближе к истине, чем что-либо</w:t>
      </w:r>
      <w:r>
        <w:rPr>
          <w:sz w:val="24"/>
          <w:szCs w:val="24"/>
        </w:rPr>
        <w:t>,</w:t>
      </w:r>
      <w:r w:rsidRPr="00C72D9D">
        <w:rPr>
          <w:sz w:val="24"/>
          <w:szCs w:val="24"/>
        </w:rPr>
        <w:t xml:space="preserve"> изреч</w:t>
      </w:r>
      <w:r w:rsidR="00017D8D">
        <w:rPr>
          <w:sz w:val="24"/>
          <w:szCs w:val="24"/>
        </w:rPr>
        <w:t>ё</w:t>
      </w:r>
      <w:r w:rsidRPr="00C72D9D">
        <w:rPr>
          <w:sz w:val="24"/>
          <w:szCs w:val="24"/>
        </w:rPr>
        <w:t>нное медиумами до сих пор, и я вам скажу почему: когда «провид</w:t>
      </w:r>
      <w:r w:rsidR="00C415D6">
        <w:rPr>
          <w:sz w:val="24"/>
          <w:szCs w:val="24"/>
        </w:rPr>
        <w:t>и</w:t>
      </w:r>
      <w:r w:rsidRPr="00C72D9D">
        <w:rPr>
          <w:sz w:val="24"/>
          <w:szCs w:val="24"/>
        </w:rPr>
        <w:t>ц</w:t>
      </w:r>
      <w:r w:rsidR="00C415D6">
        <w:rPr>
          <w:sz w:val="24"/>
          <w:szCs w:val="24"/>
        </w:rPr>
        <w:t>у</w:t>
      </w:r>
      <w:r w:rsidRPr="00C72D9D">
        <w:rPr>
          <w:sz w:val="24"/>
          <w:szCs w:val="24"/>
        </w:rPr>
        <w:t>» заставляют делать откровения, что «бессмертие ни в коем случае не обеспечено всем</w:t>
      </w:r>
      <w:r w:rsidR="00017D8D">
        <w:rPr>
          <w:sz w:val="24"/>
          <w:szCs w:val="24"/>
        </w:rPr>
        <w:t>.</w:t>
      </w:r>
      <w:r w:rsidRPr="00C72D9D">
        <w:rPr>
          <w:sz w:val="24"/>
          <w:szCs w:val="24"/>
        </w:rPr>
        <w:t xml:space="preserve">..», что «души </w:t>
      </w:r>
      <w:r w:rsidR="00C415D6">
        <w:rPr>
          <w:sz w:val="24"/>
          <w:szCs w:val="24"/>
        </w:rPr>
        <w:t xml:space="preserve">усыхают </w:t>
      </w:r>
      <w:r w:rsidRPr="00C72D9D">
        <w:rPr>
          <w:sz w:val="24"/>
          <w:szCs w:val="24"/>
        </w:rPr>
        <w:t xml:space="preserve">и угасают», что их натуре «свойственно </w:t>
      </w:r>
      <w:r w:rsidRPr="00C415D6">
        <w:rPr>
          <w:i/>
          <w:sz w:val="24"/>
          <w:szCs w:val="24"/>
        </w:rPr>
        <w:t>выгорать</w:t>
      </w:r>
      <w:r w:rsidRPr="00C72D9D">
        <w:rPr>
          <w:sz w:val="24"/>
          <w:szCs w:val="24"/>
        </w:rPr>
        <w:t xml:space="preserve"> и рас</w:t>
      </w:r>
      <w:r w:rsidR="00C415D6">
        <w:rPr>
          <w:sz w:val="24"/>
          <w:szCs w:val="24"/>
        </w:rPr>
        <w:t>трачива</w:t>
      </w:r>
      <w:r w:rsidRPr="00C72D9D">
        <w:rPr>
          <w:sz w:val="24"/>
          <w:szCs w:val="24"/>
        </w:rPr>
        <w:t>ться»... и т. д.</w:t>
      </w:r>
      <w:r>
        <w:rPr>
          <w:sz w:val="24"/>
          <w:szCs w:val="24"/>
        </w:rPr>
        <w:t>,</w:t>
      </w:r>
      <w:r w:rsidR="008F4299">
        <w:rPr>
          <w:sz w:val="24"/>
          <w:szCs w:val="24"/>
        </w:rPr>
        <w:t xml:space="preserve"> —</w:t>
      </w:r>
      <w:r w:rsidRPr="00C72D9D">
        <w:rPr>
          <w:sz w:val="24"/>
          <w:szCs w:val="24"/>
        </w:rPr>
        <w:t xml:space="preserve"> она сообщает </w:t>
      </w:r>
      <w:r w:rsidRPr="00C415D6">
        <w:rPr>
          <w:i/>
          <w:sz w:val="24"/>
          <w:szCs w:val="24"/>
        </w:rPr>
        <w:t>действительные</w:t>
      </w:r>
      <w:r w:rsidR="00C415D6">
        <w:rPr>
          <w:i/>
          <w:sz w:val="24"/>
          <w:szCs w:val="24"/>
        </w:rPr>
        <w:t>,</w:t>
      </w:r>
      <w:r w:rsidRPr="00C415D6">
        <w:rPr>
          <w:i/>
          <w:sz w:val="24"/>
          <w:szCs w:val="24"/>
        </w:rPr>
        <w:t xml:space="preserve"> </w:t>
      </w:r>
      <w:r w:rsidRPr="00C415D6">
        <w:rPr>
          <w:sz w:val="24"/>
          <w:szCs w:val="24"/>
        </w:rPr>
        <w:t>не</w:t>
      </w:r>
      <w:r w:rsidR="00C415D6" w:rsidRPr="00C415D6">
        <w:rPr>
          <w:sz w:val="24"/>
          <w:szCs w:val="24"/>
        </w:rPr>
        <w:t>преложные</w:t>
      </w:r>
      <w:r w:rsidRPr="00C72D9D">
        <w:rPr>
          <w:sz w:val="24"/>
          <w:szCs w:val="24"/>
        </w:rPr>
        <w:t xml:space="preserve"> </w:t>
      </w:r>
      <w:r w:rsidRPr="00C415D6">
        <w:rPr>
          <w:i/>
          <w:sz w:val="24"/>
          <w:szCs w:val="24"/>
        </w:rPr>
        <w:t>факты</w:t>
      </w:r>
      <w:r w:rsidRPr="00C72D9D">
        <w:rPr>
          <w:sz w:val="24"/>
          <w:szCs w:val="24"/>
        </w:rPr>
        <w:t>. И почему? Потому что и Мэйтленд, и она сама, как и весь кружок</w:t>
      </w:r>
      <w:r>
        <w:rPr>
          <w:sz w:val="24"/>
          <w:szCs w:val="24"/>
        </w:rPr>
        <w:t>,</w:t>
      </w:r>
      <w:r w:rsidR="008F4299">
        <w:rPr>
          <w:sz w:val="24"/>
          <w:szCs w:val="24"/>
        </w:rPr>
        <w:t xml:space="preserve"> —</w:t>
      </w:r>
      <w:r w:rsidRPr="00C72D9D">
        <w:rPr>
          <w:sz w:val="24"/>
          <w:szCs w:val="24"/>
        </w:rPr>
        <w:t xml:space="preserve"> </w:t>
      </w:r>
      <w:r w:rsidRPr="00C415D6">
        <w:rPr>
          <w:i/>
          <w:sz w:val="24"/>
          <w:szCs w:val="24"/>
        </w:rPr>
        <w:t>строгие вегетарианцы</w:t>
      </w:r>
      <w:r w:rsidRPr="00C72D9D">
        <w:rPr>
          <w:sz w:val="24"/>
          <w:szCs w:val="24"/>
        </w:rPr>
        <w:t xml:space="preserve">, тогда как С.М. мясоед, употребляющий вино и </w:t>
      </w:r>
      <w:r w:rsidR="00C415D6">
        <w:rPr>
          <w:sz w:val="24"/>
          <w:szCs w:val="24"/>
        </w:rPr>
        <w:t xml:space="preserve">крепкий </w:t>
      </w:r>
      <w:r w:rsidRPr="00C72D9D">
        <w:rPr>
          <w:sz w:val="24"/>
          <w:szCs w:val="24"/>
        </w:rPr>
        <w:t xml:space="preserve">алкоголь. </w:t>
      </w:r>
      <w:r w:rsidR="00C415D6">
        <w:rPr>
          <w:sz w:val="24"/>
          <w:szCs w:val="24"/>
        </w:rPr>
        <w:t>Спириты н</w:t>
      </w:r>
      <w:r w:rsidRPr="00C72D9D">
        <w:rPr>
          <w:sz w:val="24"/>
          <w:szCs w:val="24"/>
        </w:rPr>
        <w:t>икогда не найдут над</w:t>
      </w:r>
      <w:r w:rsidR="00C415D6">
        <w:rPr>
          <w:sz w:val="24"/>
          <w:szCs w:val="24"/>
        </w:rPr>
        <w:t>ё</w:t>
      </w:r>
      <w:r w:rsidRPr="00C72D9D">
        <w:rPr>
          <w:sz w:val="24"/>
          <w:szCs w:val="24"/>
        </w:rPr>
        <w:t>жных, достойных доверия медиумов и провидцев, пока последние</w:t>
      </w:r>
      <w:r w:rsidR="00C415D6">
        <w:rPr>
          <w:sz w:val="24"/>
          <w:szCs w:val="24"/>
        </w:rPr>
        <w:t xml:space="preserve"> и</w:t>
      </w:r>
      <w:r w:rsidRPr="00C72D9D">
        <w:rPr>
          <w:sz w:val="24"/>
          <w:szCs w:val="24"/>
        </w:rPr>
        <w:t xml:space="preserve"> их «кружки» будут насыщать себя кровью животных и миллионами инфузорий от перебродившей жидкости. После моего возвращения я нашел невозможным для себя дышать даже в атмосфере </w:t>
      </w:r>
      <w:r w:rsidR="001531C5">
        <w:rPr>
          <w:i/>
          <w:sz w:val="24"/>
          <w:szCs w:val="24"/>
        </w:rPr>
        <w:t>Ш</w:t>
      </w:r>
      <w:r w:rsidRPr="001531C5">
        <w:rPr>
          <w:i/>
          <w:sz w:val="24"/>
          <w:szCs w:val="24"/>
        </w:rPr>
        <w:t>таб-квартиры</w:t>
      </w:r>
      <w:r w:rsidR="001531C5">
        <w:rPr>
          <w:sz w:val="24"/>
          <w:szCs w:val="24"/>
        </w:rPr>
        <w:t>!</w:t>
      </w:r>
      <w:r w:rsidRPr="00C72D9D">
        <w:rPr>
          <w:sz w:val="24"/>
          <w:szCs w:val="24"/>
        </w:rPr>
        <w:t xml:space="preserve"> М. пришлось вмешаться и заставить всех домочадцев </w:t>
      </w:r>
      <w:r w:rsidR="001531C5">
        <w:rPr>
          <w:sz w:val="24"/>
          <w:szCs w:val="24"/>
        </w:rPr>
        <w:t>бросить мясоедение</w:t>
      </w:r>
      <w:r w:rsidRPr="00C72D9D">
        <w:rPr>
          <w:sz w:val="24"/>
          <w:szCs w:val="24"/>
        </w:rPr>
        <w:t xml:space="preserve">; и всем им пришлось подвергаться очищению и тщательно дезинфицировать себя различными средствами, прежде чем я мог взяться за свои письма. И я, представьте себе, лишь вдвое менее чувствителен к этим отвратительным эманациям по сравнению с тем, как </w:t>
      </w:r>
      <w:r w:rsidR="009B496C">
        <w:rPr>
          <w:sz w:val="24"/>
          <w:szCs w:val="24"/>
        </w:rPr>
        <w:t xml:space="preserve">была бы </w:t>
      </w:r>
      <w:r w:rsidRPr="00C72D9D">
        <w:rPr>
          <w:sz w:val="24"/>
          <w:szCs w:val="24"/>
        </w:rPr>
        <w:t xml:space="preserve">чувствительна к ним </w:t>
      </w:r>
      <w:r w:rsidR="009B496C" w:rsidRPr="009B496C">
        <w:rPr>
          <w:sz w:val="24"/>
          <w:szCs w:val="24"/>
        </w:rPr>
        <w:t>вполне</w:t>
      </w:r>
      <w:r w:rsidR="009B496C">
        <w:rPr>
          <w:sz w:val="24"/>
          <w:szCs w:val="24"/>
        </w:rPr>
        <w:t xml:space="preserve"> </w:t>
      </w:r>
      <w:r w:rsidR="009B496C" w:rsidRPr="009B496C">
        <w:rPr>
          <w:sz w:val="24"/>
          <w:szCs w:val="24"/>
        </w:rPr>
        <w:t>респектабельн</w:t>
      </w:r>
      <w:r w:rsidR="009B496C">
        <w:rPr>
          <w:sz w:val="24"/>
          <w:szCs w:val="24"/>
        </w:rPr>
        <w:t>ая</w:t>
      </w:r>
      <w:r w:rsidRPr="00C72D9D">
        <w:rPr>
          <w:sz w:val="24"/>
          <w:szCs w:val="24"/>
        </w:rPr>
        <w:t xml:space="preserve"> развоплощ</w:t>
      </w:r>
      <w:r w:rsidR="004F1B1B">
        <w:rPr>
          <w:sz w:val="24"/>
          <w:szCs w:val="24"/>
        </w:rPr>
        <w:t>ё</w:t>
      </w:r>
      <w:r w:rsidRPr="00C72D9D">
        <w:rPr>
          <w:sz w:val="24"/>
          <w:szCs w:val="24"/>
        </w:rPr>
        <w:t xml:space="preserve">нная </w:t>
      </w:r>
      <w:r w:rsidRPr="004F1B1B">
        <w:rPr>
          <w:i/>
          <w:sz w:val="24"/>
          <w:szCs w:val="24"/>
        </w:rPr>
        <w:t>оболочка</w:t>
      </w:r>
      <w:r w:rsidRPr="00C72D9D">
        <w:rPr>
          <w:sz w:val="24"/>
          <w:szCs w:val="24"/>
        </w:rPr>
        <w:t>, не говоря уже о действительном ПРИСУТСТВИИ, хотя бы только «</w:t>
      </w:r>
      <w:r>
        <w:rPr>
          <w:sz w:val="24"/>
          <w:szCs w:val="24"/>
        </w:rPr>
        <w:t>спроецирова</w:t>
      </w:r>
      <w:r w:rsidRPr="00C72D9D">
        <w:rPr>
          <w:sz w:val="24"/>
          <w:szCs w:val="24"/>
        </w:rPr>
        <w:t xml:space="preserve">нном». В течение </w:t>
      </w:r>
      <w:r w:rsidR="004F1B1B">
        <w:rPr>
          <w:sz w:val="24"/>
          <w:szCs w:val="24"/>
        </w:rPr>
        <w:t xml:space="preserve">примерно </w:t>
      </w:r>
      <w:r w:rsidRPr="00C72D9D">
        <w:rPr>
          <w:sz w:val="24"/>
          <w:szCs w:val="24"/>
        </w:rPr>
        <w:t>года, а возможно, и ран</w:t>
      </w:r>
      <w:r w:rsidR="004F1B1B">
        <w:rPr>
          <w:sz w:val="24"/>
          <w:szCs w:val="24"/>
        </w:rPr>
        <w:t>ее</w:t>
      </w:r>
      <w:r w:rsidRPr="00C72D9D">
        <w:rPr>
          <w:sz w:val="24"/>
          <w:szCs w:val="24"/>
        </w:rPr>
        <w:t xml:space="preserve">, я </w:t>
      </w:r>
      <w:r w:rsidR="004F1B1B">
        <w:rPr>
          <w:sz w:val="24"/>
          <w:szCs w:val="24"/>
        </w:rPr>
        <w:t>с</w:t>
      </w:r>
      <w:r w:rsidRPr="00C72D9D">
        <w:rPr>
          <w:sz w:val="24"/>
          <w:szCs w:val="24"/>
        </w:rPr>
        <w:t xml:space="preserve">могу вновь стать </w:t>
      </w:r>
      <w:r w:rsidR="004F1B1B" w:rsidRPr="004F1B1B">
        <w:rPr>
          <w:i/>
          <w:sz w:val="24"/>
          <w:szCs w:val="24"/>
        </w:rPr>
        <w:t>укрепившимся</w:t>
      </w:r>
      <w:r w:rsidRPr="00C72D9D">
        <w:rPr>
          <w:sz w:val="24"/>
          <w:szCs w:val="24"/>
        </w:rPr>
        <w:t xml:space="preserve">. В настоящее же время я нахожу это </w:t>
      </w:r>
      <w:r w:rsidRPr="004F1B1B">
        <w:rPr>
          <w:i/>
          <w:sz w:val="24"/>
          <w:szCs w:val="24"/>
        </w:rPr>
        <w:t>невозможным</w:t>
      </w:r>
      <w:r w:rsidRPr="00C72D9D">
        <w:rPr>
          <w:sz w:val="24"/>
          <w:szCs w:val="24"/>
        </w:rPr>
        <w:t xml:space="preserve"> </w:t>
      </w:r>
      <w:r w:rsidR="009B496C">
        <w:rPr>
          <w:sz w:val="24"/>
          <w:szCs w:val="24"/>
        </w:rPr>
        <w:t xml:space="preserve">— </w:t>
      </w:r>
      <w:r w:rsidRPr="00C72D9D">
        <w:rPr>
          <w:sz w:val="24"/>
          <w:szCs w:val="24"/>
        </w:rPr>
        <w:t>что бы я ни делал.</w:t>
      </w:r>
    </w:p>
    <w:p w:rsidR="00842D52" w:rsidRPr="00C72D9D" w:rsidRDefault="00842D52" w:rsidP="00842D52">
      <w:pPr>
        <w:ind w:firstLine="340"/>
        <w:jc w:val="both"/>
        <w:rPr>
          <w:sz w:val="24"/>
          <w:szCs w:val="24"/>
        </w:rPr>
      </w:pPr>
      <w:r w:rsidRPr="00C72D9D">
        <w:rPr>
          <w:sz w:val="24"/>
          <w:szCs w:val="24"/>
        </w:rPr>
        <w:t>А теперь, с таким предисловием вместо ответа, я задам вам вопрос. Вы знаете С. Мозеса, и вы знаете Мэйтленда и миссис К</w:t>
      </w:r>
      <w:r w:rsidR="004F1B1B">
        <w:rPr>
          <w:sz w:val="24"/>
          <w:szCs w:val="24"/>
        </w:rPr>
        <w:t>.</w:t>
      </w:r>
      <w:r w:rsidRPr="00C72D9D">
        <w:rPr>
          <w:sz w:val="24"/>
          <w:szCs w:val="24"/>
        </w:rPr>
        <w:t xml:space="preserve"> лично. И вы слышали и читали о множестве провидцев в прошлых и в нынешнем столетиях, о таких, как Сведенборг, Бёме и других. В их числе не было ни одного, кто бы н</w:t>
      </w:r>
      <w:r>
        <w:rPr>
          <w:sz w:val="24"/>
          <w:szCs w:val="24"/>
        </w:rPr>
        <w:t>и</w:t>
      </w:r>
      <w:r w:rsidRPr="00C72D9D">
        <w:rPr>
          <w:sz w:val="24"/>
          <w:szCs w:val="24"/>
        </w:rPr>
        <w:t xml:space="preserve"> был весьма честен, искренен, умен и образован</w:t>
      </w:r>
      <w:r w:rsidR="008F4299">
        <w:rPr>
          <w:sz w:val="24"/>
          <w:szCs w:val="24"/>
        </w:rPr>
        <w:t xml:space="preserve"> —</w:t>
      </w:r>
      <w:r w:rsidR="004F1B1B">
        <w:rPr>
          <w:sz w:val="24"/>
          <w:szCs w:val="24"/>
        </w:rPr>
        <w:t xml:space="preserve"> даже являлся учё</w:t>
      </w:r>
      <w:r w:rsidRPr="00C72D9D">
        <w:rPr>
          <w:sz w:val="24"/>
          <w:szCs w:val="24"/>
        </w:rPr>
        <w:t xml:space="preserve">ным. Каждый из них, в добавление к этим качествам, имеет или имел своего личного </w:t>
      </w:r>
      <w:r w:rsidRPr="004F1B1B">
        <w:rPr>
          <w:rFonts w:ascii="Tahoma" w:hAnsi="Tahoma" w:cs="Tahoma"/>
          <w:sz w:val="24"/>
          <w:szCs w:val="24"/>
        </w:rPr>
        <w:t>+</w:t>
      </w:r>
      <w:r w:rsidRPr="00C72D9D">
        <w:rPr>
          <w:sz w:val="24"/>
          <w:szCs w:val="24"/>
        </w:rPr>
        <w:t xml:space="preserve">, «Хранителя», дающего </w:t>
      </w:r>
      <w:r w:rsidRPr="008578B1">
        <w:rPr>
          <w:i/>
          <w:sz w:val="24"/>
          <w:szCs w:val="24"/>
        </w:rPr>
        <w:t>откровения</w:t>
      </w:r>
      <w:r w:rsidRPr="00C72D9D">
        <w:rPr>
          <w:sz w:val="24"/>
          <w:szCs w:val="24"/>
        </w:rPr>
        <w:t xml:space="preserve"> под каким-либо «тайным» и «мистическим именем», чьей миссией является или являлось создать для своего </w:t>
      </w:r>
      <w:r w:rsidR="009B496C">
        <w:rPr>
          <w:sz w:val="24"/>
          <w:szCs w:val="24"/>
        </w:rPr>
        <w:t>под</w:t>
      </w:r>
      <w:r w:rsidRPr="00C72D9D">
        <w:rPr>
          <w:sz w:val="24"/>
          <w:szCs w:val="24"/>
        </w:rPr>
        <w:t>пе</w:t>
      </w:r>
      <w:r w:rsidR="009B496C">
        <w:rPr>
          <w:sz w:val="24"/>
          <w:szCs w:val="24"/>
        </w:rPr>
        <w:t>чно</w:t>
      </w:r>
      <w:r w:rsidRPr="00C72D9D">
        <w:rPr>
          <w:sz w:val="24"/>
          <w:szCs w:val="24"/>
        </w:rPr>
        <w:t xml:space="preserve">го новую систему взглядов, охватывающую все детали </w:t>
      </w:r>
      <w:r w:rsidR="009B496C">
        <w:rPr>
          <w:sz w:val="24"/>
          <w:szCs w:val="24"/>
        </w:rPr>
        <w:t xml:space="preserve">духовного </w:t>
      </w:r>
      <w:r w:rsidRPr="00C72D9D">
        <w:rPr>
          <w:sz w:val="24"/>
          <w:szCs w:val="24"/>
        </w:rPr>
        <w:t xml:space="preserve">мира. Скажите мне, друг мой, знаете ли вы хотя бы двух из </w:t>
      </w:r>
      <w:r w:rsidR="004F1B1B">
        <w:rPr>
          <w:sz w:val="24"/>
          <w:szCs w:val="24"/>
        </w:rPr>
        <w:t>них</w:t>
      </w:r>
      <w:r w:rsidRPr="00C72D9D">
        <w:rPr>
          <w:sz w:val="24"/>
          <w:szCs w:val="24"/>
        </w:rPr>
        <w:t>, учения которых согласуются между собой? И почему, раз истина одна (</w:t>
      </w:r>
      <w:r>
        <w:rPr>
          <w:sz w:val="24"/>
          <w:szCs w:val="24"/>
        </w:rPr>
        <w:t xml:space="preserve">если </w:t>
      </w:r>
      <w:r w:rsidRPr="00C72D9D">
        <w:rPr>
          <w:sz w:val="24"/>
          <w:szCs w:val="24"/>
        </w:rPr>
        <w:t>оста</w:t>
      </w:r>
      <w:r>
        <w:rPr>
          <w:sz w:val="24"/>
          <w:szCs w:val="24"/>
        </w:rPr>
        <w:t>вить</w:t>
      </w:r>
      <w:r w:rsidRPr="00C72D9D">
        <w:rPr>
          <w:sz w:val="24"/>
          <w:szCs w:val="24"/>
        </w:rPr>
        <w:t xml:space="preserve"> в стороне вопрос о расхождениях в деталях), мы не находим</w:t>
      </w:r>
      <w:r>
        <w:rPr>
          <w:sz w:val="24"/>
          <w:szCs w:val="24"/>
        </w:rPr>
        <w:t xml:space="preserve"> между ними</w:t>
      </w:r>
      <w:r w:rsidR="004F1B1B">
        <w:rPr>
          <w:sz w:val="24"/>
          <w:szCs w:val="24"/>
        </w:rPr>
        <w:t xml:space="preserve"> </w:t>
      </w:r>
      <w:r w:rsidRPr="00C72D9D">
        <w:rPr>
          <w:sz w:val="24"/>
          <w:szCs w:val="24"/>
        </w:rPr>
        <w:t>соглас</w:t>
      </w:r>
      <w:r>
        <w:rPr>
          <w:sz w:val="24"/>
          <w:szCs w:val="24"/>
        </w:rPr>
        <w:t>ия</w:t>
      </w:r>
      <w:r w:rsidRPr="00C72D9D">
        <w:rPr>
          <w:sz w:val="24"/>
          <w:szCs w:val="24"/>
        </w:rPr>
        <w:t xml:space="preserve"> по самым основным проблемам, </w:t>
      </w:r>
      <w:r>
        <w:rPr>
          <w:sz w:val="24"/>
          <w:szCs w:val="24"/>
        </w:rPr>
        <w:t>таким как</w:t>
      </w:r>
      <w:r w:rsidRPr="00C72D9D">
        <w:rPr>
          <w:sz w:val="24"/>
          <w:szCs w:val="24"/>
        </w:rPr>
        <w:t xml:space="preserve"> «</w:t>
      </w:r>
      <w:r w:rsidRPr="004F1B1B">
        <w:rPr>
          <w:i/>
          <w:sz w:val="24"/>
          <w:szCs w:val="24"/>
        </w:rPr>
        <w:t>быть</w:t>
      </w:r>
      <w:r w:rsidRPr="00C72D9D">
        <w:rPr>
          <w:sz w:val="24"/>
          <w:szCs w:val="24"/>
        </w:rPr>
        <w:t xml:space="preserve"> или </w:t>
      </w:r>
      <w:r w:rsidRPr="004F1B1B">
        <w:rPr>
          <w:i/>
          <w:sz w:val="24"/>
          <w:szCs w:val="24"/>
        </w:rPr>
        <w:t>не быть</w:t>
      </w:r>
      <w:r w:rsidRPr="00C72D9D">
        <w:rPr>
          <w:sz w:val="24"/>
          <w:szCs w:val="24"/>
        </w:rPr>
        <w:t xml:space="preserve">» и для которых не может быть </w:t>
      </w:r>
      <w:r w:rsidRPr="004F1B1B">
        <w:rPr>
          <w:i/>
          <w:sz w:val="24"/>
          <w:szCs w:val="24"/>
        </w:rPr>
        <w:t>двух</w:t>
      </w:r>
      <w:r w:rsidRPr="00C72D9D">
        <w:rPr>
          <w:sz w:val="24"/>
          <w:szCs w:val="24"/>
        </w:rPr>
        <w:t xml:space="preserve"> решений? Подведя итог, мы приходим к следующему: все розенкрейцеры, все </w:t>
      </w:r>
      <w:r w:rsidRPr="00E514FE">
        <w:rPr>
          <w:i/>
          <w:sz w:val="24"/>
          <w:szCs w:val="24"/>
        </w:rPr>
        <w:t>средневековые мистики</w:t>
      </w:r>
      <w:r w:rsidR="00E514FE" w:rsidRPr="00E514FE">
        <w:rPr>
          <w:i/>
          <w:sz w:val="24"/>
          <w:szCs w:val="24"/>
        </w:rPr>
        <w:t>,</w:t>
      </w:r>
      <w:r w:rsidRPr="00E514FE">
        <w:rPr>
          <w:i/>
          <w:sz w:val="24"/>
          <w:szCs w:val="24"/>
        </w:rPr>
        <w:t xml:space="preserve"> Сведенборг</w:t>
      </w:r>
      <w:r w:rsidRPr="00C72D9D">
        <w:rPr>
          <w:sz w:val="24"/>
          <w:szCs w:val="24"/>
        </w:rPr>
        <w:t>, П.Б. Р</w:t>
      </w:r>
      <w:r w:rsidR="00E514FE">
        <w:rPr>
          <w:sz w:val="24"/>
          <w:szCs w:val="24"/>
        </w:rPr>
        <w:t>э</w:t>
      </w:r>
      <w:r w:rsidRPr="00C72D9D">
        <w:rPr>
          <w:sz w:val="24"/>
          <w:szCs w:val="24"/>
        </w:rPr>
        <w:t xml:space="preserve">ндолф, </w:t>
      </w:r>
      <w:r>
        <w:rPr>
          <w:sz w:val="24"/>
          <w:szCs w:val="24"/>
        </w:rPr>
        <w:t>Ок</w:t>
      </w:r>
      <w:r w:rsidR="00E514FE">
        <w:rPr>
          <w:sz w:val="24"/>
          <w:szCs w:val="24"/>
        </w:rPr>
        <w:t>с</w:t>
      </w:r>
      <w:r>
        <w:rPr>
          <w:sz w:val="24"/>
          <w:szCs w:val="24"/>
        </w:rPr>
        <w:t xml:space="preserve">ли </w:t>
      </w:r>
      <w:r w:rsidRPr="00C72D9D">
        <w:rPr>
          <w:sz w:val="24"/>
          <w:szCs w:val="24"/>
        </w:rPr>
        <w:t xml:space="preserve"> и т. д. говорят: «</w:t>
      </w:r>
      <w:r w:rsidR="009B496C">
        <w:rPr>
          <w:sz w:val="24"/>
          <w:szCs w:val="24"/>
        </w:rPr>
        <w:t>На Востоке, особенно в Тибете и Тартарии,</w:t>
      </w:r>
      <w:r w:rsidR="009B496C" w:rsidRPr="00C72D9D">
        <w:rPr>
          <w:sz w:val="24"/>
          <w:szCs w:val="24"/>
        </w:rPr>
        <w:t xml:space="preserve"> </w:t>
      </w:r>
      <w:r w:rsidR="009B496C">
        <w:rPr>
          <w:sz w:val="24"/>
          <w:szCs w:val="24"/>
        </w:rPr>
        <w:t>с</w:t>
      </w:r>
      <w:r w:rsidRPr="00C72D9D">
        <w:rPr>
          <w:sz w:val="24"/>
          <w:szCs w:val="24"/>
        </w:rPr>
        <w:t>уществуют тайные братства посвящ</w:t>
      </w:r>
      <w:r w:rsidR="004F1B1B">
        <w:rPr>
          <w:sz w:val="24"/>
          <w:szCs w:val="24"/>
        </w:rPr>
        <w:t>ё</w:t>
      </w:r>
      <w:r w:rsidRPr="00C72D9D">
        <w:rPr>
          <w:sz w:val="24"/>
          <w:szCs w:val="24"/>
        </w:rPr>
        <w:t>нных</w:t>
      </w:r>
      <w:r w:rsidR="009B496C">
        <w:rPr>
          <w:sz w:val="24"/>
          <w:szCs w:val="24"/>
        </w:rPr>
        <w:t>, т</w:t>
      </w:r>
      <w:r w:rsidRPr="00C72D9D">
        <w:rPr>
          <w:sz w:val="24"/>
          <w:szCs w:val="24"/>
        </w:rPr>
        <w:t xml:space="preserve">олько там можно отыскать УТЕРЯННОЕ СЛОВО (которое </w:t>
      </w:r>
      <w:r w:rsidRPr="008578B1">
        <w:rPr>
          <w:i/>
          <w:sz w:val="24"/>
          <w:szCs w:val="24"/>
        </w:rPr>
        <w:t>не</w:t>
      </w:r>
      <w:r w:rsidRPr="00C72D9D">
        <w:rPr>
          <w:sz w:val="24"/>
          <w:szCs w:val="24"/>
        </w:rPr>
        <w:t xml:space="preserve"> есть Слово), </w:t>
      </w:r>
      <w:r w:rsidR="009B496C">
        <w:rPr>
          <w:sz w:val="24"/>
          <w:szCs w:val="24"/>
        </w:rPr>
        <w:t>и что есть д</w:t>
      </w:r>
      <w:r w:rsidRPr="00C72D9D">
        <w:rPr>
          <w:sz w:val="24"/>
          <w:szCs w:val="24"/>
        </w:rPr>
        <w:t xml:space="preserve">ухи </w:t>
      </w:r>
      <w:r w:rsidR="009B496C">
        <w:rPr>
          <w:sz w:val="24"/>
          <w:szCs w:val="24"/>
        </w:rPr>
        <w:t>стихий</w:t>
      </w:r>
      <w:r w:rsidRPr="00C72D9D">
        <w:rPr>
          <w:sz w:val="24"/>
          <w:szCs w:val="24"/>
        </w:rPr>
        <w:t xml:space="preserve"> и </w:t>
      </w:r>
      <w:r w:rsidR="009B496C">
        <w:rPr>
          <w:sz w:val="24"/>
          <w:szCs w:val="24"/>
        </w:rPr>
        <w:t>д</w:t>
      </w:r>
      <w:r w:rsidRPr="00C72D9D">
        <w:rPr>
          <w:sz w:val="24"/>
          <w:szCs w:val="24"/>
        </w:rPr>
        <w:t>ухо-</w:t>
      </w:r>
      <w:r w:rsidR="009B496C">
        <w:rPr>
          <w:sz w:val="24"/>
          <w:szCs w:val="24"/>
        </w:rPr>
        <w:t>п</w:t>
      </w:r>
      <w:r w:rsidRPr="00C72D9D">
        <w:rPr>
          <w:sz w:val="24"/>
          <w:szCs w:val="24"/>
        </w:rPr>
        <w:t>л</w:t>
      </w:r>
      <w:r w:rsidR="009B496C">
        <w:rPr>
          <w:sz w:val="24"/>
          <w:szCs w:val="24"/>
        </w:rPr>
        <w:t>а</w:t>
      </w:r>
      <w:r w:rsidRPr="00C72D9D">
        <w:rPr>
          <w:sz w:val="24"/>
          <w:szCs w:val="24"/>
        </w:rPr>
        <w:t>мена, которые никогда не воплощ</w:t>
      </w:r>
      <w:r w:rsidR="009B496C">
        <w:rPr>
          <w:sz w:val="24"/>
          <w:szCs w:val="24"/>
        </w:rPr>
        <w:t>ались</w:t>
      </w:r>
      <w:r w:rsidRPr="00C72D9D">
        <w:rPr>
          <w:sz w:val="24"/>
          <w:szCs w:val="24"/>
        </w:rPr>
        <w:t xml:space="preserve"> (в этом цикле), </w:t>
      </w:r>
      <w:r w:rsidR="00CD0ECA">
        <w:rPr>
          <w:sz w:val="24"/>
          <w:szCs w:val="24"/>
        </w:rPr>
        <w:t>а</w:t>
      </w:r>
      <w:r w:rsidRPr="00C72D9D">
        <w:rPr>
          <w:sz w:val="24"/>
          <w:szCs w:val="24"/>
        </w:rPr>
        <w:t xml:space="preserve"> бессмертие </w:t>
      </w:r>
      <w:r w:rsidRPr="00CD0ECA">
        <w:rPr>
          <w:i/>
          <w:sz w:val="24"/>
          <w:szCs w:val="24"/>
        </w:rPr>
        <w:t>условно</w:t>
      </w:r>
      <w:r w:rsidRPr="00C72D9D">
        <w:rPr>
          <w:sz w:val="24"/>
          <w:szCs w:val="24"/>
        </w:rPr>
        <w:t>».</w:t>
      </w:r>
    </w:p>
    <w:p w:rsidR="00842D52" w:rsidRPr="00C72D9D" w:rsidRDefault="00842D52" w:rsidP="00842D52">
      <w:pPr>
        <w:ind w:firstLine="340"/>
        <w:jc w:val="both"/>
        <w:rPr>
          <w:sz w:val="24"/>
          <w:szCs w:val="24"/>
        </w:rPr>
      </w:pPr>
      <w:r w:rsidRPr="00CD0ECA">
        <w:rPr>
          <w:i/>
          <w:sz w:val="24"/>
          <w:szCs w:val="24"/>
        </w:rPr>
        <w:t>Медиумы</w:t>
      </w:r>
      <w:r w:rsidRPr="00C72D9D">
        <w:rPr>
          <w:sz w:val="24"/>
          <w:szCs w:val="24"/>
        </w:rPr>
        <w:t xml:space="preserve"> и </w:t>
      </w:r>
      <w:r w:rsidRPr="00CD0ECA">
        <w:rPr>
          <w:i/>
          <w:sz w:val="24"/>
          <w:szCs w:val="24"/>
        </w:rPr>
        <w:t>ясновидящие</w:t>
      </w:r>
      <w:r w:rsidRPr="00C72D9D">
        <w:rPr>
          <w:sz w:val="24"/>
          <w:szCs w:val="24"/>
        </w:rPr>
        <w:t xml:space="preserve"> (типа С. Мозеса) говорят: «Никаких Братьев в Т</w:t>
      </w:r>
      <w:r w:rsidR="00CD0ECA">
        <w:rPr>
          <w:sz w:val="24"/>
          <w:szCs w:val="24"/>
        </w:rPr>
        <w:t>ибете и в Индии не существует, а</w:t>
      </w:r>
      <w:r w:rsidRPr="00C72D9D">
        <w:rPr>
          <w:sz w:val="24"/>
          <w:szCs w:val="24"/>
        </w:rPr>
        <w:t xml:space="preserve"> </w:t>
      </w:r>
      <w:r>
        <w:rPr>
          <w:sz w:val="24"/>
          <w:szCs w:val="24"/>
        </w:rPr>
        <w:t>«</w:t>
      </w:r>
      <w:r w:rsidRPr="00C72D9D">
        <w:rPr>
          <w:sz w:val="24"/>
          <w:szCs w:val="24"/>
        </w:rPr>
        <w:t>Утерянное Слово</w:t>
      </w:r>
      <w:r>
        <w:rPr>
          <w:sz w:val="24"/>
          <w:szCs w:val="24"/>
        </w:rPr>
        <w:t>»</w:t>
      </w:r>
      <w:r w:rsidRPr="00C72D9D">
        <w:rPr>
          <w:sz w:val="24"/>
          <w:szCs w:val="24"/>
        </w:rPr>
        <w:t xml:space="preserve"> находится в исключительном владении моего “Хранителя”, который знает это слово, но не знает о каких-либо Братьях. Бессмертие существует для всех, и оно </w:t>
      </w:r>
      <w:r w:rsidRPr="00CD0ECA">
        <w:rPr>
          <w:i/>
          <w:sz w:val="24"/>
          <w:szCs w:val="24"/>
        </w:rPr>
        <w:t>безусловно</w:t>
      </w:r>
      <w:r w:rsidRPr="00C72D9D">
        <w:rPr>
          <w:sz w:val="24"/>
          <w:szCs w:val="24"/>
        </w:rPr>
        <w:t xml:space="preserve">, нет никаких духов, кроме человеческих и </w:t>
      </w:r>
      <w:r w:rsidRPr="00C72D9D">
        <w:rPr>
          <w:sz w:val="24"/>
          <w:szCs w:val="24"/>
        </w:rPr>
        <w:lastRenderedPageBreak/>
        <w:t>развоплощ</w:t>
      </w:r>
      <w:r w:rsidR="00CD0ECA">
        <w:rPr>
          <w:sz w:val="24"/>
          <w:szCs w:val="24"/>
        </w:rPr>
        <w:t>ё</w:t>
      </w:r>
      <w:r w:rsidRPr="00C72D9D">
        <w:rPr>
          <w:sz w:val="24"/>
          <w:szCs w:val="24"/>
        </w:rPr>
        <w:t>нных</w:t>
      </w:r>
      <w:r>
        <w:rPr>
          <w:sz w:val="24"/>
          <w:szCs w:val="24"/>
        </w:rPr>
        <w:t>,</w:t>
      </w:r>
      <w:r w:rsidRPr="00C72D9D">
        <w:rPr>
          <w:sz w:val="24"/>
          <w:szCs w:val="24"/>
        </w:rPr>
        <w:t xml:space="preserve"> и т. д.»</w:t>
      </w:r>
      <w:r w:rsidR="008F4299">
        <w:rPr>
          <w:sz w:val="24"/>
          <w:szCs w:val="24"/>
        </w:rPr>
        <w:t xml:space="preserve"> —</w:t>
      </w:r>
      <w:r w:rsidRPr="00C72D9D">
        <w:rPr>
          <w:sz w:val="24"/>
          <w:szCs w:val="24"/>
        </w:rPr>
        <w:t xml:space="preserve"> система, радикально отрицающая первую, и в полном антагонизме с нею. </w:t>
      </w:r>
      <w:r>
        <w:rPr>
          <w:sz w:val="24"/>
          <w:szCs w:val="24"/>
        </w:rPr>
        <w:t>В то время как</w:t>
      </w:r>
      <w:r w:rsidRPr="00C72D9D">
        <w:rPr>
          <w:sz w:val="24"/>
          <w:szCs w:val="24"/>
        </w:rPr>
        <w:t xml:space="preserve"> </w:t>
      </w:r>
      <w:r>
        <w:rPr>
          <w:sz w:val="24"/>
          <w:szCs w:val="24"/>
        </w:rPr>
        <w:t>Ок</w:t>
      </w:r>
      <w:r w:rsidR="00E514FE">
        <w:rPr>
          <w:sz w:val="24"/>
          <w:szCs w:val="24"/>
        </w:rPr>
        <w:t>с</w:t>
      </w:r>
      <w:r>
        <w:rPr>
          <w:sz w:val="24"/>
          <w:szCs w:val="24"/>
        </w:rPr>
        <w:t xml:space="preserve">ли </w:t>
      </w:r>
      <w:r w:rsidRPr="00C72D9D">
        <w:rPr>
          <w:sz w:val="24"/>
          <w:szCs w:val="24"/>
        </w:rPr>
        <w:t xml:space="preserve"> и миссис Х. Биллинг</w:t>
      </w:r>
      <w:r>
        <w:rPr>
          <w:rStyle w:val="a7"/>
          <w:sz w:val="24"/>
          <w:szCs w:val="24"/>
        </w:rPr>
        <w:footnoteReference w:id="137"/>
      </w:r>
      <w:r w:rsidRPr="00C72D9D">
        <w:rPr>
          <w:sz w:val="24"/>
          <w:szCs w:val="24"/>
        </w:rPr>
        <w:t xml:space="preserve"> находятся в непосредственных отношениях с Братьями, С. Мозес отвергает саму идею о таковых. </w:t>
      </w:r>
      <w:r>
        <w:rPr>
          <w:sz w:val="24"/>
          <w:szCs w:val="24"/>
        </w:rPr>
        <w:t>В то время</w:t>
      </w:r>
      <w:r w:rsidRPr="00C72D9D">
        <w:rPr>
          <w:sz w:val="24"/>
          <w:szCs w:val="24"/>
        </w:rPr>
        <w:t xml:space="preserve"> как Бу</w:t>
      </w:r>
      <w:r w:rsidR="00E514FE">
        <w:rPr>
          <w:sz w:val="24"/>
          <w:szCs w:val="24"/>
        </w:rPr>
        <w:t>с</w:t>
      </w:r>
      <w:r w:rsidRPr="00C72D9D">
        <w:rPr>
          <w:sz w:val="24"/>
          <w:szCs w:val="24"/>
        </w:rPr>
        <w:t>ирис есть «ангел» во множественном числе или дух из скопления духов (Д</w:t>
      </w:r>
      <w:r w:rsidR="00D34669">
        <w:rPr>
          <w:sz w:val="24"/>
          <w:szCs w:val="24"/>
        </w:rPr>
        <w:t>хьян</w:t>
      </w:r>
      <w:r w:rsidRPr="00C72D9D">
        <w:rPr>
          <w:sz w:val="24"/>
          <w:szCs w:val="24"/>
        </w:rPr>
        <w:t xml:space="preserve">-Чоханов), </w:t>
      </w:r>
      <w:r w:rsidRPr="00CD0ECA">
        <w:rPr>
          <w:rFonts w:ascii="Tahoma" w:hAnsi="Tahoma" w:cs="Tahoma"/>
          <w:sz w:val="24"/>
          <w:szCs w:val="24"/>
        </w:rPr>
        <w:t>+</w:t>
      </w:r>
      <w:r w:rsidRPr="00C72D9D">
        <w:rPr>
          <w:sz w:val="24"/>
          <w:szCs w:val="24"/>
        </w:rPr>
        <w:t xml:space="preserve"> есть душа развоплощ</w:t>
      </w:r>
      <w:r w:rsidR="00CD0ECA">
        <w:rPr>
          <w:sz w:val="24"/>
          <w:szCs w:val="24"/>
        </w:rPr>
        <w:t>ё</w:t>
      </w:r>
      <w:r w:rsidRPr="00C72D9D">
        <w:rPr>
          <w:sz w:val="24"/>
          <w:szCs w:val="24"/>
        </w:rPr>
        <w:t>нного мудреца</w:t>
      </w:r>
      <w:r w:rsidR="00CD0ECA">
        <w:rPr>
          <w:sz w:val="24"/>
          <w:szCs w:val="24"/>
        </w:rPr>
        <w:t xml:space="preserve">, и </w:t>
      </w:r>
      <w:r w:rsidR="00CD0ECA" w:rsidRPr="00C72D9D">
        <w:rPr>
          <w:sz w:val="24"/>
          <w:szCs w:val="24"/>
        </w:rPr>
        <w:t>только</w:t>
      </w:r>
      <w:r w:rsidR="00CD0ECA">
        <w:rPr>
          <w:sz w:val="24"/>
          <w:szCs w:val="24"/>
        </w:rPr>
        <w:t xml:space="preserve">. Его учения </w:t>
      </w:r>
      <w:r w:rsidR="00CD0ECA" w:rsidRPr="00CD0ECA">
        <w:rPr>
          <w:i/>
          <w:sz w:val="24"/>
          <w:szCs w:val="24"/>
        </w:rPr>
        <w:t>автори</w:t>
      </w:r>
      <w:r w:rsidR="00CD0ECA">
        <w:rPr>
          <w:i/>
          <w:sz w:val="24"/>
          <w:szCs w:val="24"/>
        </w:rPr>
        <w:softHyphen/>
      </w:r>
      <w:r w:rsidR="00CD0ECA" w:rsidRPr="00CD0ECA">
        <w:rPr>
          <w:i/>
          <w:sz w:val="24"/>
          <w:szCs w:val="24"/>
        </w:rPr>
        <w:t>тетны</w:t>
      </w:r>
      <w:r w:rsidR="00CD0ECA">
        <w:rPr>
          <w:sz w:val="24"/>
          <w:szCs w:val="24"/>
        </w:rPr>
        <w:t>, но всё</w:t>
      </w:r>
      <w:r w:rsidRPr="00C72D9D">
        <w:rPr>
          <w:sz w:val="24"/>
          <w:szCs w:val="24"/>
        </w:rPr>
        <w:t xml:space="preserve"> же мы находим в них ноту неуверенности и колебания: «</w:t>
      </w:r>
      <w:r w:rsidRPr="00CD0ECA">
        <w:rPr>
          <w:i/>
          <w:sz w:val="24"/>
          <w:szCs w:val="24"/>
        </w:rPr>
        <w:t>Мы</w:t>
      </w:r>
      <w:r w:rsidRPr="00C72D9D">
        <w:rPr>
          <w:sz w:val="24"/>
          <w:szCs w:val="24"/>
        </w:rPr>
        <w:t xml:space="preserve"> теперь не в состоянии сказать...», «это сомнительно...», «мы не знаем, предполагается ли...», «кажется, что...», «мы не чувствуем уверенности...» и т. д. Так говорит </w:t>
      </w:r>
      <w:r w:rsidRPr="00CD0ECA">
        <w:rPr>
          <w:i/>
          <w:sz w:val="24"/>
          <w:szCs w:val="24"/>
        </w:rPr>
        <w:t>человек</w:t>
      </w:r>
      <w:r w:rsidRPr="00C72D9D">
        <w:rPr>
          <w:sz w:val="24"/>
          <w:szCs w:val="24"/>
        </w:rPr>
        <w:t>, обусловленный и ограниченный в средствах к достижению абсолютного знания. Зачем, казалось бы, «душе</w:t>
      </w:r>
      <w:r>
        <w:rPr>
          <w:sz w:val="24"/>
          <w:szCs w:val="24"/>
        </w:rPr>
        <w:t xml:space="preserve"> в составе</w:t>
      </w:r>
      <w:r w:rsidR="00CD0ECA">
        <w:rPr>
          <w:sz w:val="24"/>
          <w:szCs w:val="24"/>
        </w:rPr>
        <w:t xml:space="preserve"> </w:t>
      </w:r>
      <w:r w:rsidRPr="00C72D9D">
        <w:rPr>
          <w:sz w:val="24"/>
          <w:szCs w:val="24"/>
        </w:rPr>
        <w:t>Вселенской Душ</w:t>
      </w:r>
      <w:r>
        <w:rPr>
          <w:sz w:val="24"/>
          <w:szCs w:val="24"/>
        </w:rPr>
        <w:t>и</w:t>
      </w:r>
      <w:r w:rsidRPr="00C72D9D">
        <w:rPr>
          <w:sz w:val="24"/>
          <w:szCs w:val="24"/>
        </w:rPr>
        <w:t>», «духу-мудрецу» употреблять такую осторожную и неуверенную фразеологию, если истина ему известна? Почему бы в ответ на е</w:t>
      </w:r>
      <w:r w:rsidR="00CD0ECA">
        <w:rPr>
          <w:sz w:val="24"/>
          <w:szCs w:val="24"/>
        </w:rPr>
        <w:t>ё</w:t>
      </w:r>
      <w:r w:rsidRPr="00C72D9D">
        <w:rPr>
          <w:sz w:val="24"/>
          <w:szCs w:val="24"/>
        </w:rPr>
        <w:t xml:space="preserve"> прямое, бесстрашное и вызывающее замечание: «Вы хотите объективных доказательств существования Ложи? Разве у вас нет </w:t>
      </w:r>
      <w:r w:rsidRPr="00CD0ECA">
        <w:rPr>
          <w:rFonts w:ascii="Tahoma" w:hAnsi="Tahoma" w:cs="Tahoma"/>
          <w:sz w:val="24"/>
          <w:szCs w:val="24"/>
        </w:rPr>
        <w:t>+</w:t>
      </w:r>
      <w:r w:rsidRPr="00C72D9D">
        <w:rPr>
          <w:sz w:val="24"/>
          <w:szCs w:val="24"/>
        </w:rPr>
        <w:t>? Разве вы не можете спросить его, говорю ли я правду?»</w:t>
      </w:r>
      <w:r w:rsidR="008F4299">
        <w:rPr>
          <w:sz w:val="24"/>
          <w:szCs w:val="24"/>
        </w:rPr>
        <w:t xml:space="preserve"> —</w:t>
      </w:r>
      <w:r w:rsidRPr="00C72D9D">
        <w:rPr>
          <w:sz w:val="24"/>
          <w:szCs w:val="24"/>
        </w:rPr>
        <w:t xml:space="preserve"> почему бы не ответить (если отвечает</w:t>
      </w:r>
      <w:r>
        <w:rPr>
          <w:sz w:val="24"/>
          <w:szCs w:val="24"/>
        </w:rPr>
        <w:t xml:space="preserve"> именно </w:t>
      </w:r>
      <w:r w:rsidRPr="00CD0ECA">
        <w:rPr>
          <w:rFonts w:ascii="Tahoma" w:hAnsi="Tahoma" w:cs="Tahoma"/>
          <w:sz w:val="24"/>
          <w:szCs w:val="24"/>
        </w:rPr>
        <w:t>+</w:t>
      </w:r>
      <w:r w:rsidRPr="00C72D9D">
        <w:rPr>
          <w:sz w:val="24"/>
          <w:szCs w:val="24"/>
        </w:rPr>
        <w:t xml:space="preserve">) так или иначе и сказать: «Бедная девушка </w:t>
      </w:r>
      <w:r w:rsidRPr="00CD0ECA">
        <w:rPr>
          <w:i/>
          <w:sz w:val="24"/>
          <w:szCs w:val="24"/>
        </w:rPr>
        <w:t>галлюци</w:t>
      </w:r>
      <w:r w:rsidR="00CD0ECA">
        <w:rPr>
          <w:i/>
          <w:sz w:val="24"/>
          <w:szCs w:val="24"/>
        </w:rPr>
        <w:softHyphen/>
      </w:r>
      <w:r w:rsidRPr="00CD0ECA">
        <w:rPr>
          <w:i/>
          <w:sz w:val="24"/>
          <w:szCs w:val="24"/>
        </w:rPr>
        <w:t>нирует</w:t>
      </w:r>
      <w:r w:rsidRPr="00C72D9D">
        <w:rPr>
          <w:sz w:val="24"/>
          <w:szCs w:val="24"/>
        </w:rPr>
        <w:t xml:space="preserve">»; или (так как тут не может быть другой или третьей альтернативы, если С. Мозес прав): «Она </w:t>
      </w:r>
      <w:r w:rsidRPr="00CD0ECA">
        <w:rPr>
          <w:i/>
          <w:sz w:val="24"/>
          <w:szCs w:val="24"/>
        </w:rPr>
        <w:t>лж</w:t>
      </w:r>
      <w:r w:rsidR="00CD0ECA" w:rsidRPr="00CD0ECA">
        <w:rPr>
          <w:i/>
          <w:sz w:val="24"/>
          <w:szCs w:val="24"/>
        </w:rPr>
        <w:t>ё</w:t>
      </w:r>
      <w:r w:rsidRPr="00CD0ECA">
        <w:rPr>
          <w:i/>
          <w:sz w:val="24"/>
          <w:szCs w:val="24"/>
        </w:rPr>
        <w:t>т</w:t>
      </w:r>
      <w:r w:rsidRPr="00C72D9D">
        <w:rPr>
          <w:sz w:val="24"/>
          <w:szCs w:val="24"/>
        </w:rPr>
        <w:t xml:space="preserve"> умышленно с такой-то целью, </w:t>
      </w:r>
      <w:r w:rsidRPr="00CD0ECA">
        <w:rPr>
          <w:i/>
          <w:sz w:val="24"/>
          <w:szCs w:val="24"/>
        </w:rPr>
        <w:t>остерегайтесь е</w:t>
      </w:r>
      <w:r w:rsidR="00CD0ECA">
        <w:rPr>
          <w:i/>
          <w:sz w:val="24"/>
          <w:szCs w:val="24"/>
        </w:rPr>
        <w:t>ё</w:t>
      </w:r>
      <w:r w:rsidRPr="00C72D9D">
        <w:rPr>
          <w:sz w:val="24"/>
          <w:szCs w:val="24"/>
        </w:rPr>
        <w:t>!» Почему так туманно? «Да, истинно, потому, что он (</w:t>
      </w:r>
      <w:r w:rsidRPr="00CD0ECA">
        <w:rPr>
          <w:rFonts w:ascii="Tahoma" w:hAnsi="Tahoma" w:cs="Tahoma"/>
          <w:sz w:val="24"/>
          <w:szCs w:val="24"/>
        </w:rPr>
        <w:t>+</w:t>
      </w:r>
      <w:r w:rsidRPr="00C72D9D">
        <w:rPr>
          <w:sz w:val="24"/>
          <w:szCs w:val="24"/>
        </w:rPr>
        <w:t xml:space="preserve">) </w:t>
      </w:r>
      <w:r w:rsidRPr="00CD0ECA">
        <w:rPr>
          <w:i/>
          <w:sz w:val="24"/>
          <w:szCs w:val="24"/>
        </w:rPr>
        <w:t>знает</w:t>
      </w:r>
      <w:r w:rsidRPr="00C72D9D">
        <w:rPr>
          <w:sz w:val="24"/>
          <w:szCs w:val="24"/>
        </w:rPr>
        <w:t>», и «благословенно да будет имя его»</w:t>
      </w:r>
      <w:r w:rsidR="008F4299">
        <w:rPr>
          <w:sz w:val="24"/>
          <w:szCs w:val="24"/>
        </w:rPr>
        <w:t xml:space="preserve"> —</w:t>
      </w:r>
      <w:r w:rsidRPr="00C72D9D">
        <w:rPr>
          <w:sz w:val="24"/>
          <w:szCs w:val="24"/>
        </w:rPr>
        <w:t xml:space="preserve"> только он (С. Мозес) не знает, ибо так же, как его «духи», </w:t>
      </w:r>
      <w:r w:rsidRPr="00CD0ECA">
        <w:rPr>
          <w:rFonts w:ascii="Tahoma" w:hAnsi="Tahoma" w:cs="Tahoma"/>
          <w:sz w:val="24"/>
          <w:szCs w:val="24"/>
        </w:rPr>
        <w:t>+</w:t>
      </w:r>
      <w:r w:rsidRPr="00C72D9D">
        <w:rPr>
          <w:sz w:val="24"/>
          <w:szCs w:val="24"/>
        </w:rPr>
        <w:t xml:space="preserve"> думает и повторно напоминает ему: «Вы, кажется, не поняли правильно, что мы сказали... Спор возбуждает ваш ум и чувства, и вместо ясного посредника мы получаем взбаламученный... Нам требуется пассивный ум, мы не можем действовать без него»... (см. «</w:t>
      </w:r>
      <w:r w:rsidR="006C3125">
        <w:rPr>
          <w:sz w:val="24"/>
          <w:szCs w:val="24"/>
        </w:rPr>
        <w:t>Лайт</w:t>
      </w:r>
      <w:r w:rsidRPr="00C72D9D">
        <w:rPr>
          <w:sz w:val="24"/>
          <w:szCs w:val="24"/>
        </w:rPr>
        <w:t>» от 4 февраля).</w:t>
      </w:r>
    </w:p>
    <w:p w:rsidR="00842D52" w:rsidRPr="00C72D9D" w:rsidRDefault="00842D52" w:rsidP="00842D52">
      <w:pPr>
        <w:ind w:firstLine="340"/>
        <w:jc w:val="both"/>
        <w:rPr>
          <w:sz w:val="24"/>
          <w:szCs w:val="24"/>
        </w:rPr>
      </w:pPr>
      <w:r w:rsidRPr="00C72D9D">
        <w:rPr>
          <w:sz w:val="24"/>
          <w:szCs w:val="24"/>
        </w:rPr>
        <w:t xml:space="preserve">Так как </w:t>
      </w:r>
      <w:r w:rsidRPr="006C3125">
        <w:rPr>
          <w:i/>
          <w:sz w:val="24"/>
          <w:szCs w:val="24"/>
        </w:rPr>
        <w:t>мы</w:t>
      </w:r>
      <w:r w:rsidRPr="00C72D9D">
        <w:rPr>
          <w:sz w:val="24"/>
          <w:szCs w:val="24"/>
        </w:rPr>
        <w:t xml:space="preserve"> не «требуем </w:t>
      </w:r>
      <w:r w:rsidRPr="006C3125">
        <w:rPr>
          <w:i/>
          <w:sz w:val="24"/>
          <w:szCs w:val="24"/>
        </w:rPr>
        <w:t>пассивного</w:t>
      </w:r>
      <w:r w:rsidRPr="00C72D9D">
        <w:rPr>
          <w:sz w:val="24"/>
          <w:szCs w:val="24"/>
        </w:rPr>
        <w:t xml:space="preserve"> ума», но, наоборот, ищем наиболее активных, которые могут сложить два плюс два, когда попадают на правильный след, то мы, если вам угодно, бросим эту тему. Пусть ваш ум сам разрешит эту задачу.</w:t>
      </w:r>
    </w:p>
    <w:p w:rsidR="00842D52" w:rsidRPr="00C72D9D" w:rsidRDefault="00842D52" w:rsidP="00842D52">
      <w:pPr>
        <w:ind w:firstLine="340"/>
        <w:jc w:val="both"/>
        <w:rPr>
          <w:sz w:val="24"/>
          <w:szCs w:val="24"/>
        </w:rPr>
      </w:pPr>
      <w:r w:rsidRPr="00C72D9D">
        <w:rPr>
          <w:sz w:val="24"/>
          <w:szCs w:val="24"/>
        </w:rPr>
        <w:t>Да, я действительно доволен вашей стать</w:t>
      </w:r>
      <w:r w:rsidR="00CC0A2C">
        <w:rPr>
          <w:sz w:val="24"/>
          <w:szCs w:val="24"/>
        </w:rPr>
        <w:t>ё</w:t>
      </w:r>
      <w:r w:rsidRPr="00C72D9D">
        <w:rPr>
          <w:sz w:val="24"/>
          <w:szCs w:val="24"/>
        </w:rPr>
        <w:t>й, хотя она не удовлетворит ни одного спирита. Вс</w:t>
      </w:r>
      <w:r w:rsidR="006C3125">
        <w:rPr>
          <w:sz w:val="24"/>
          <w:szCs w:val="24"/>
        </w:rPr>
        <w:t>ё</w:t>
      </w:r>
      <w:r w:rsidRPr="00C72D9D">
        <w:rPr>
          <w:sz w:val="24"/>
          <w:szCs w:val="24"/>
        </w:rPr>
        <w:t xml:space="preserve"> же в ней больше философии и глубокой логики, нежели в дюжине их </w:t>
      </w:r>
      <w:r w:rsidR="006C3125">
        <w:rPr>
          <w:sz w:val="24"/>
          <w:szCs w:val="24"/>
        </w:rPr>
        <w:t>самых</w:t>
      </w:r>
      <w:r w:rsidRPr="00C72D9D">
        <w:rPr>
          <w:sz w:val="24"/>
          <w:szCs w:val="24"/>
        </w:rPr>
        <w:t xml:space="preserve"> претенци</w:t>
      </w:r>
      <w:r w:rsidR="006C3125">
        <w:rPr>
          <w:sz w:val="24"/>
          <w:szCs w:val="24"/>
        </w:rPr>
        <w:softHyphen/>
      </w:r>
      <w:r w:rsidRPr="00C72D9D">
        <w:rPr>
          <w:sz w:val="24"/>
          <w:szCs w:val="24"/>
        </w:rPr>
        <w:t xml:space="preserve">озных изданий. </w:t>
      </w:r>
      <w:r w:rsidRPr="006C3125">
        <w:rPr>
          <w:i/>
          <w:sz w:val="24"/>
          <w:szCs w:val="24"/>
        </w:rPr>
        <w:t>Факты</w:t>
      </w:r>
      <w:r w:rsidRPr="00C72D9D">
        <w:rPr>
          <w:sz w:val="24"/>
          <w:szCs w:val="24"/>
        </w:rPr>
        <w:t xml:space="preserve"> придут потом. Таким образом, мало-помалу то, что теперь непостижимо, станет самоочевидным, и многие мистические сентенции заблистают перед оком вашей души как транспарант, освещающий тьму вашего сознания. Таков ход постепенного развития. Год или два тому назад вы могли написать более блестящую, но никак не более глубокую статью. Потому не пренебрегайте, мой добрый брат, скромным осмеянным журналом вашего Общества и не обращайте внимания ни на его забавную претенциозную обложку, ни на «кучи мусора», содержащиеся в н</w:t>
      </w:r>
      <w:r w:rsidR="00C97A71">
        <w:rPr>
          <w:sz w:val="24"/>
          <w:szCs w:val="24"/>
        </w:rPr>
        <w:t>ё</w:t>
      </w:r>
      <w:r w:rsidRPr="00C72D9D">
        <w:rPr>
          <w:sz w:val="24"/>
          <w:szCs w:val="24"/>
        </w:rPr>
        <w:t xml:space="preserve">м, </w:t>
      </w:r>
      <w:r>
        <w:rPr>
          <w:sz w:val="24"/>
          <w:szCs w:val="24"/>
        </w:rPr>
        <w:t xml:space="preserve">если </w:t>
      </w:r>
      <w:r w:rsidRPr="00C72D9D">
        <w:rPr>
          <w:sz w:val="24"/>
          <w:szCs w:val="24"/>
        </w:rPr>
        <w:t>повто</w:t>
      </w:r>
      <w:r>
        <w:rPr>
          <w:sz w:val="24"/>
          <w:szCs w:val="24"/>
        </w:rPr>
        <w:t>рить</w:t>
      </w:r>
      <w:r w:rsidRPr="00C72D9D">
        <w:rPr>
          <w:sz w:val="24"/>
          <w:szCs w:val="24"/>
        </w:rPr>
        <w:t xml:space="preserve"> сострадательную и слишком знакомую вам поговорку, часто употребляемую в Симле. Но пусть лучше ваше внимание будет привлечено к нескольким жемчужинам мудрости и </w:t>
      </w:r>
      <w:r w:rsidRPr="00D51B37">
        <w:rPr>
          <w:i/>
          <w:sz w:val="24"/>
          <w:szCs w:val="24"/>
        </w:rPr>
        <w:t>оккультны</w:t>
      </w:r>
      <w:r w:rsidR="00D51B37" w:rsidRPr="00D51B37">
        <w:rPr>
          <w:i/>
          <w:sz w:val="24"/>
          <w:szCs w:val="24"/>
        </w:rPr>
        <w:t>м</w:t>
      </w:r>
      <w:r w:rsidRPr="00D51B37">
        <w:rPr>
          <w:i/>
          <w:sz w:val="24"/>
          <w:szCs w:val="24"/>
        </w:rPr>
        <w:t xml:space="preserve"> истин</w:t>
      </w:r>
      <w:r w:rsidR="00D51B37" w:rsidRPr="00D51B37">
        <w:rPr>
          <w:i/>
          <w:sz w:val="24"/>
          <w:szCs w:val="24"/>
        </w:rPr>
        <w:t>ам</w:t>
      </w:r>
      <w:r w:rsidRPr="00C72D9D">
        <w:rPr>
          <w:sz w:val="24"/>
          <w:szCs w:val="24"/>
        </w:rPr>
        <w:t>, которые время от времени попадаются под тем «мусором». Наш собственный образ действий и при</w:t>
      </w:r>
      <w:r w:rsidR="00CC0A2C">
        <w:rPr>
          <w:sz w:val="24"/>
          <w:szCs w:val="24"/>
        </w:rPr>
        <w:t>ё</w:t>
      </w:r>
      <w:r w:rsidRPr="00C72D9D">
        <w:rPr>
          <w:sz w:val="24"/>
          <w:szCs w:val="24"/>
        </w:rPr>
        <w:t>мы, возможно, так же забавны и нелепы</w:t>
      </w:r>
      <w:r w:rsidR="008F4299">
        <w:rPr>
          <w:sz w:val="24"/>
          <w:szCs w:val="24"/>
        </w:rPr>
        <w:t xml:space="preserve"> —</w:t>
      </w:r>
      <w:r w:rsidRPr="00C72D9D">
        <w:rPr>
          <w:sz w:val="24"/>
          <w:szCs w:val="24"/>
        </w:rPr>
        <w:t xml:space="preserve"> нет, </w:t>
      </w:r>
      <w:r w:rsidR="00F60996">
        <w:rPr>
          <w:sz w:val="24"/>
          <w:szCs w:val="24"/>
        </w:rPr>
        <w:t>даже более</w:t>
      </w:r>
      <w:r w:rsidRPr="00C72D9D">
        <w:rPr>
          <w:sz w:val="24"/>
          <w:szCs w:val="24"/>
        </w:rPr>
        <w:t xml:space="preserve">. Субба Роу прав; кто ничего не знает об образе действий </w:t>
      </w:r>
      <w:r w:rsidRPr="00F60996">
        <w:rPr>
          <w:i/>
          <w:sz w:val="24"/>
          <w:szCs w:val="24"/>
        </w:rPr>
        <w:t>сиддх</w:t>
      </w:r>
      <w:r w:rsidRPr="00C72D9D">
        <w:rPr>
          <w:sz w:val="24"/>
          <w:szCs w:val="24"/>
        </w:rPr>
        <w:t xml:space="preserve">, тот согласится с взглядами, выраженными на третьей странице его </w:t>
      </w:r>
      <w:r w:rsidR="00F60996">
        <w:rPr>
          <w:sz w:val="24"/>
          <w:szCs w:val="24"/>
        </w:rPr>
        <w:t xml:space="preserve">незавершённого </w:t>
      </w:r>
      <w:r w:rsidRPr="00C72D9D">
        <w:rPr>
          <w:sz w:val="24"/>
          <w:szCs w:val="24"/>
        </w:rPr>
        <w:t xml:space="preserve">письма: многие из нас будут приняты нашими английскими джентльменами за </w:t>
      </w:r>
      <w:r w:rsidRPr="00F60996">
        <w:rPr>
          <w:i/>
          <w:sz w:val="24"/>
          <w:szCs w:val="24"/>
        </w:rPr>
        <w:t>сумасшедших</w:t>
      </w:r>
      <w:r w:rsidRPr="00C72D9D">
        <w:rPr>
          <w:sz w:val="24"/>
          <w:szCs w:val="24"/>
        </w:rPr>
        <w:t xml:space="preserve">. Но тот, кто захочет стать сыном Мудрости, всегда </w:t>
      </w:r>
      <w:r w:rsidR="006C2B75">
        <w:rPr>
          <w:sz w:val="24"/>
          <w:szCs w:val="24"/>
        </w:rPr>
        <w:t xml:space="preserve">увидит то, что под его </w:t>
      </w:r>
      <w:r w:rsidRPr="00C72D9D">
        <w:rPr>
          <w:sz w:val="24"/>
          <w:szCs w:val="24"/>
        </w:rPr>
        <w:t>шероховат</w:t>
      </w:r>
      <w:r w:rsidR="006C2B75">
        <w:rPr>
          <w:sz w:val="24"/>
          <w:szCs w:val="24"/>
        </w:rPr>
        <w:t>ой</w:t>
      </w:r>
      <w:r w:rsidRPr="00C72D9D">
        <w:rPr>
          <w:sz w:val="24"/>
          <w:szCs w:val="24"/>
        </w:rPr>
        <w:t xml:space="preserve"> поверхность</w:t>
      </w:r>
      <w:r w:rsidR="006C2B75">
        <w:rPr>
          <w:sz w:val="24"/>
          <w:szCs w:val="24"/>
        </w:rPr>
        <w:t>ю</w:t>
      </w:r>
      <w:r w:rsidRPr="00C72D9D">
        <w:rPr>
          <w:sz w:val="24"/>
          <w:szCs w:val="24"/>
        </w:rPr>
        <w:t xml:space="preserve">. Так </w:t>
      </w:r>
      <w:r w:rsidR="006C2B75">
        <w:rPr>
          <w:sz w:val="24"/>
          <w:szCs w:val="24"/>
        </w:rPr>
        <w:t>вот</w:t>
      </w:r>
      <w:r w:rsidRPr="00C72D9D">
        <w:rPr>
          <w:sz w:val="24"/>
          <w:szCs w:val="24"/>
        </w:rPr>
        <w:t xml:space="preserve"> </w:t>
      </w:r>
      <w:r w:rsidR="006C2B75">
        <w:rPr>
          <w:sz w:val="24"/>
          <w:szCs w:val="24"/>
        </w:rPr>
        <w:t xml:space="preserve">с </w:t>
      </w:r>
      <w:r w:rsidRPr="00C72D9D">
        <w:rPr>
          <w:sz w:val="24"/>
          <w:szCs w:val="24"/>
        </w:rPr>
        <w:t>бедным старым журналом. Посмотрите на его мистически самоуверенное одеяние!.. На его многочисленные недостатки и литературные дефекты со всей обложкой, являющиеся совершен</w:t>
      </w:r>
      <w:r w:rsidR="00FC0543">
        <w:rPr>
          <w:sz w:val="24"/>
          <w:szCs w:val="24"/>
        </w:rPr>
        <w:t>нейшим символом его содержания: главн</w:t>
      </w:r>
      <w:r w:rsidRPr="00C72D9D">
        <w:rPr>
          <w:sz w:val="24"/>
          <w:szCs w:val="24"/>
        </w:rPr>
        <w:t xml:space="preserve">ая часть его первичного содержания густо завуалирована, все грязно и черно, как ночь, через которую проглядывают серые точки, линии, слова и даже фразы. </w:t>
      </w:r>
      <w:r w:rsidR="00FC0543">
        <w:rPr>
          <w:sz w:val="24"/>
          <w:szCs w:val="24"/>
        </w:rPr>
        <w:t>Поистине</w:t>
      </w:r>
      <w:r w:rsidRPr="00C72D9D">
        <w:rPr>
          <w:sz w:val="24"/>
          <w:szCs w:val="24"/>
        </w:rPr>
        <w:t xml:space="preserve"> мудрому эти серые пятна подсказывают аллегорию, полную значения, наподобие полос серого рассвета на </w:t>
      </w:r>
      <w:r w:rsidR="00FC0543">
        <w:rPr>
          <w:sz w:val="24"/>
          <w:szCs w:val="24"/>
        </w:rPr>
        <w:t xml:space="preserve">восточном </w:t>
      </w:r>
      <w:r w:rsidRPr="00C72D9D">
        <w:rPr>
          <w:sz w:val="24"/>
          <w:szCs w:val="24"/>
        </w:rPr>
        <w:t>небе ранним утром после т</w:t>
      </w:r>
      <w:r w:rsidR="00FC0543">
        <w:rPr>
          <w:sz w:val="24"/>
          <w:szCs w:val="24"/>
        </w:rPr>
        <w:t>ё</w:t>
      </w:r>
      <w:r w:rsidRPr="00C72D9D">
        <w:rPr>
          <w:sz w:val="24"/>
          <w:szCs w:val="24"/>
        </w:rPr>
        <w:t>мной ночи</w:t>
      </w:r>
      <w:r w:rsidR="008F4299">
        <w:rPr>
          <w:sz w:val="24"/>
          <w:szCs w:val="24"/>
        </w:rPr>
        <w:t xml:space="preserve"> —</w:t>
      </w:r>
      <w:r w:rsidRPr="00C72D9D">
        <w:rPr>
          <w:sz w:val="24"/>
          <w:szCs w:val="24"/>
        </w:rPr>
        <w:t xml:space="preserve"> утренняя заря нового «духовно-интеллектуального цикла». И кто знает, </w:t>
      </w:r>
      <w:r w:rsidRPr="00C72D9D">
        <w:rPr>
          <w:sz w:val="24"/>
          <w:szCs w:val="24"/>
        </w:rPr>
        <w:lastRenderedPageBreak/>
        <w:t xml:space="preserve">сколько из тех, кого не смутили непредрасполагающая внешность, противная запутанность стиля и многие другие недостатки </w:t>
      </w:r>
      <w:r w:rsidR="006C2B75">
        <w:rPr>
          <w:sz w:val="24"/>
          <w:szCs w:val="24"/>
        </w:rPr>
        <w:t xml:space="preserve">непопулярного </w:t>
      </w:r>
      <w:r w:rsidRPr="00C72D9D">
        <w:rPr>
          <w:sz w:val="24"/>
          <w:szCs w:val="24"/>
        </w:rPr>
        <w:t>журнала, будут продираться впер</w:t>
      </w:r>
      <w:r w:rsidR="006C2B75">
        <w:rPr>
          <w:sz w:val="24"/>
          <w:szCs w:val="24"/>
        </w:rPr>
        <w:t>ё</w:t>
      </w:r>
      <w:r w:rsidRPr="00C72D9D">
        <w:rPr>
          <w:sz w:val="24"/>
          <w:szCs w:val="24"/>
        </w:rPr>
        <w:t>д по страницам и окажутся когда-нибудь вознагражденными за свое упорство! Озар</w:t>
      </w:r>
      <w:r w:rsidR="006C2B75">
        <w:rPr>
          <w:sz w:val="24"/>
          <w:szCs w:val="24"/>
        </w:rPr>
        <w:t>ё</w:t>
      </w:r>
      <w:r w:rsidRPr="00C72D9D">
        <w:rPr>
          <w:sz w:val="24"/>
          <w:szCs w:val="24"/>
        </w:rPr>
        <w:t>нные мысли могут засверкать на его страницах в то или другое время, проливая свет на смущающие проблемы. Вы сами, в какое-нибудь прекрасное утро, размышляя над его искривленными колонками, вглядываясь с помощью хорошо отдохнувшего за ночь ума в то, что вы сейчас рассматриваете как туманные размышления с неуловимой сутью</w:t>
      </w:r>
      <w:r>
        <w:rPr>
          <w:sz w:val="24"/>
          <w:szCs w:val="24"/>
        </w:rPr>
        <w:t>,</w:t>
      </w:r>
      <w:r w:rsidR="008F4299">
        <w:rPr>
          <w:sz w:val="24"/>
          <w:szCs w:val="24"/>
        </w:rPr>
        <w:t xml:space="preserve"> —</w:t>
      </w:r>
      <w:r w:rsidRPr="00C72D9D">
        <w:rPr>
          <w:sz w:val="24"/>
          <w:szCs w:val="24"/>
        </w:rPr>
        <w:t xml:space="preserve"> вы сами, может быть, случайно уловите в них неожиданное воспоминание одного вашего старого забытого «сна», который, раз он всплыл в памяти, отпечатается как неизгладимое изображение в вашей сокровенной памяти, чтобы уже никогда в ней не погаснуть. Все это возможно и может случиться</w:t>
      </w:r>
      <w:r>
        <w:rPr>
          <w:sz w:val="24"/>
          <w:szCs w:val="24"/>
        </w:rPr>
        <w:t>, ибо наши пути</w:t>
      </w:r>
      <w:r w:rsidR="008F4299">
        <w:rPr>
          <w:sz w:val="24"/>
          <w:szCs w:val="24"/>
        </w:rPr>
        <w:t xml:space="preserve"> —</w:t>
      </w:r>
      <w:r>
        <w:rPr>
          <w:sz w:val="24"/>
          <w:szCs w:val="24"/>
        </w:rPr>
        <w:t xml:space="preserve"> пути «сумасшедших»…</w:t>
      </w:r>
    </w:p>
    <w:p w:rsidR="00BD1A76" w:rsidRDefault="00842D52" w:rsidP="00BD1A76">
      <w:pPr>
        <w:ind w:firstLine="340"/>
        <w:jc w:val="both"/>
        <w:rPr>
          <w:sz w:val="24"/>
          <w:szCs w:val="24"/>
        </w:rPr>
      </w:pPr>
      <w:r w:rsidRPr="00C72D9D">
        <w:rPr>
          <w:sz w:val="24"/>
          <w:szCs w:val="24"/>
        </w:rPr>
        <w:t xml:space="preserve">Зачем тогда чувствовать себя «несчастным» и «разочарованным», мой добрый, мой </w:t>
      </w:r>
      <w:r w:rsidRPr="00BD1A76">
        <w:rPr>
          <w:i/>
          <w:sz w:val="24"/>
          <w:szCs w:val="24"/>
        </w:rPr>
        <w:t>верный</w:t>
      </w:r>
      <w:r w:rsidRPr="00C72D9D">
        <w:rPr>
          <w:sz w:val="24"/>
          <w:szCs w:val="24"/>
        </w:rPr>
        <w:t xml:space="preserve"> друг? Помните, что отсроченная надежда не есть потерянная надежда. Условия могут измениться к лучшему, ибо мы тоже, подобно привидениям, нуждаемся в </w:t>
      </w:r>
      <w:r w:rsidR="00BD1A76" w:rsidRPr="00BD1A76">
        <w:rPr>
          <w:i/>
          <w:sz w:val="24"/>
          <w:szCs w:val="24"/>
        </w:rPr>
        <w:t>своих</w:t>
      </w:r>
      <w:r w:rsidRPr="00C72D9D">
        <w:rPr>
          <w:sz w:val="24"/>
          <w:szCs w:val="24"/>
        </w:rPr>
        <w:t xml:space="preserve"> условиях и вряд ли можем без них работать. И тогда эта смутная подавленность духа, которая сейчас надвигается на вас, как тяжелая туча, может быть унесена первым благоприятным ветром. Бхагавани Шанкер находится у О</w:t>
      </w:r>
      <w:r w:rsidR="00BD1A76">
        <w:rPr>
          <w:sz w:val="24"/>
          <w:szCs w:val="24"/>
        </w:rPr>
        <w:t>.</w:t>
      </w:r>
      <w:r w:rsidRPr="00C72D9D">
        <w:rPr>
          <w:sz w:val="24"/>
          <w:szCs w:val="24"/>
        </w:rPr>
        <w:t>, и он сильнее и лучше приспособлен во многих отношениях, чем Дамодар или даже наш общий «женский» друг.</w:t>
      </w:r>
    </w:p>
    <w:p w:rsidR="00842D52" w:rsidRPr="00C72D9D" w:rsidRDefault="00842D52" w:rsidP="00BD1A76">
      <w:pPr>
        <w:ind w:firstLine="340"/>
        <w:jc w:val="both"/>
        <w:rPr>
          <w:sz w:val="24"/>
          <w:szCs w:val="24"/>
        </w:rPr>
      </w:pPr>
      <w:r w:rsidRPr="00C72D9D">
        <w:rPr>
          <w:sz w:val="24"/>
          <w:szCs w:val="24"/>
        </w:rPr>
        <w:t xml:space="preserve">Нет, вас не оторвут от вашего учения, прежде чем вы основательно не овладеете алфавитом, чтобы научиться читать самому. </w:t>
      </w:r>
      <w:r w:rsidR="00BD1A76">
        <w:rPr>
          <w:sz w:val="24"/>
          <w:szCs w:val="24"/>
        </w:rPr>
        <w:t xml:space="preserve">И зависит только от вас одного </w:t>
      </w:r>
      <w:r w:rsidRPr="00BD1A76">
        <w:rPr>
          <w:i/>
          <w:sz w:val="24"/>
          <w:szCs w:val="24"/>
        </w:rPr>
        <w:t>пригвоздить</w:t>
      </w:r>
      <w:r w:rsidRPr="00C72D9D">
        <w:rPr>
          <w:sz w:val="24"/>
          <w:szCs w:val="24"/>
        </w:rPr>
        <w:t xml:space="preserve"> это </w:t>
      </w:r>
      <w:r w:rsidR="00BD1A76">
        <w:rPr>
          <w:sz w:val="24"/>
          <w:szCs w:val="24"/>
        </w:rPr>
        <w:t>«</w:t>
      </w:r>
      <w:r w:rsidRPr="00C72D9D">
        <w:rPr>
          <w:sz w:val="24"/>
          <w:szCs w:val="24"/>
        </w:rPr>
        <w:t xml:space="preserve">чересчур привлекательное видение», которое сейчас кажется вам угасающим... </w:t>
      </w:r>
      <w:r w:rsidR="00BD1A76" w:rsidRPr="00BD1A76">
        <w:rPr>
          <w:sz w:val="24"/>
          <w:szCs w:val="24"/>
        </w:rPr>
        <w:t>&lt;</w:t>
      </w:r>
      <w:r>
        <w:rPr>
          <w:sz w:val="24"/>
          <w:szCs w:val="24"/>
        </w:rPr>
        <w:t>…</w:t>
      </w:r>
      <w:r w:rsidR="00BD1A76" w:rsidRPr="00BD1A76">
        <w:rPr>
          <w:sz w:val="24"/>
          <w:szCs w:val="24"/>
        </w:rPr>
        <w:t>&gt;</w:t>
      </w:r>
      <w:r>
        <w:rPr>
          <w:rStyle w:val="a7"/>
          <w:sz w:val="24"/>
          <w:szCs w:val="24"/>
        </w:rPr>
        <w:footnoteReference w:id="138"/>
      </w:r>
      <w:r>
        <w:rPr>
          <w:sz w:val="24"/>
          <w:szCs w:val="24"/>
        </w:rPr>
        <w:t xml:space="preserve"> </w:t>
      </w:r>
      <w:r w:rsidR="00BD1A76">
        <w:rPr>
          <w:sz w:val="24"/>
          <w:szCs w:val="24"/>
        </w:rPr>
        <w:t xml:space="preserve">… всю ситуацию. </w:t>
      </w:r>
      <w:r w:rsidRPr="00C72D9D">
        <w:rPr>
          <w:sz w:val="24"/>
          <w:szCs w:val="24"/>
        </w:rPr>
        <w:t>Что я ещ</w:t>
      </w:r>
      <w:r w:rsidR="00BD1A76">
        <w:rPr>
          <w:sz w:val="24"/>
          <w:szCs w:val="24"/>
        </w:rPr>
        <w:t>ё</w:t>
      </w:r>
      <w:r w:rsidRPr="00C72D9D">
        <w:rPr>
          <w:sz w:val="24"/>
          <w:szCs w:val="24"/>
        </w:rPr>
        <w:t xml:space="preserve"> не Сераф</w:t>
      </w:r>
      <w:r>
        <w:rPr>
          <w:sz w:val="24"/>
          <w:szCs w:val="24"/>
        </w:rPr>
        <w:t>им</w:t>
      </w:r>
      <w:r w:rsidR="00BD1A76">
        <w:rPr>
          <w:sz w:val="24"/>
          <w:szCs w:val="24"/>
        </w:rPr>
        <w:t>,</w:t>
      </w:r>
      <w:r w:rsidRPr="00C72D9D">
        <w:rPr>
          <w:sz w:val="24"/>
          <w:szCs w:val="24"/>
        </w:rPr>
        <w:t xml:space="preserve"> доказывается </w:t>
      </w:r>
      <w:r>
        <w:rPr>
          <w:sz w:val="24"/>
          <w:szCs w:val="24"/>
        </w:rPr>
        <w:t>тем</w:t>
      </w:r>
      <w:r w:rsidRPr="00C72D9D">
        <w:rPr>
          <w:sz w:val="24"/>
          <w:szCs w:val="24"/>
        </w:rPr>
        <w:t>, что я пишу вам это бесконечное письмо. Когда будет ясно, что вы правильно поняли мою мысль, я смогу сказать больше. М</w:t>
      </w:r>
      <w:r w:rsidR="00BD1A76">
        <w:rPr>
          <w:sz w:val="24"/>
          <w:szCs w:val="24"/>
        </w:rPr>
        <w:t>орья</w:t>
      </w:r>
      <w:r w:rsidRPr="00C72D9D">
        <w:rPr>
          <w:sz w:val="24"/>
          <w:szCs w:val="24"/>
        </w:rPr>
        <w:t xml:space="preserve">, чтобы дать вам возможность, как он говорит, противостоять вашим врагам, верящим в материализацию «индивидуальных душ», хотел, чтобы я ознакомил вас целиком со всем количеством тонких тел и их коллективной совокупностью, как </w:t>
      </w:r>
      <w:r>
        <w:rPr>
          <w:sz w:val="24"/>
          <w:szCs w:val="24"/>
        </w:rPr>
        <w:t xml:space="preserve">и </w:t>
      </w:r>
      <w:r w:rsidRPr="00C72D9D">
        <w:rPr>
          <w:sz w:val="24"/>
          <w:szCs w:val="24"/>
        </w:rPr>
        <w:t>с распределительным агрегатом</w:t>
      </w:r>
      <w:r>
        <w:rPr>
          <w:sz w:val="24"/>
          <w:szCs w:val="24"/>
        </w:rPr>
        <w:t>,</w:t>
      </w:r>
      <w:r w:rsidRPr="00C72D9D">
        <w:rPr>
          <w:sz w:val="24"/>
          <w:szCs w:val="24"/>
        </w:rPr>
        <w:t xml:space="preserve"> или </w:t>
      </w:r>
      <w:r w:rsidRPr="00BD1A76">
        <w:rPr>
          <w:i/>
          <w:sz w:val="24"/>
          <w:szCs w:val="24"/>
        </w:rPr>
        <w:t>оболочками</w:t>
      </w:r>
      <w:r w:rsidRPr="00C72D9D">
        <w:rPr>
          <w:sz w:val="24"/>
          <w:szCs w:val="24"/>
        </w:rPr>
        <w:t>. Я думаю, что это преждевременно. Прежде чем привести мир к пониманию разницы между «Сутратм</w:t>
      </w:r>
      <w:r>
        <w:rPr>
          <w:sz w:val="24"/>
          <w:szCs w:val="24"/>
        </w:rPr>
        <w:t>ой</w:t>
      </w:r>
      <w:r w:rsidRPr="00C72D9D">
        <w:rPr>
          <w:sz w:val="24"/>
          <w:szCs w:val="24"/>
        </w:rPr>
        <w:t>» (нить</w:t>
      </w:r>
      <w:r>
        <w:rPr>
          <w:sz w:val="24"/>
          <w:szCs w:val="24"/>
        </w:rPr>
        <w:t>-</w:t>
      </w:r>
      <w:r w:rsidRPr="00C72D9D">
        <w:rPr>
          <w:sz w:val="24"/>
          <w:szCs w:val="24"/>
        </w:rPr>
        <w:t>душа) и «Тайджас</w:t>
      </w:r>
      <w:r>
        <w:rPr>
          <w:sz w:val="24"/>
          <w:szCs w:val="24"/>
        </w:rPr>
        <w:t>ой</w:t>
      </w:r>
      <w:r w:rsidRPr="00C72D9D">
        <w:rPr>
          <w:sz w:val="24"/>
          <w:szCs w:val="24"/>
        </w:rPr>
        <w:t>» (сияющ</w:t>
      </w:r>
      <w:r w:rsidR="00BD1A76">
        <w:rPr>
          <w:sz w:val="24"/>
          <w:szCs w:val="24"/>
        </w:rPr>
        <w:t>им</w:t>
      </w:r>
      <w:r w:rsidRPr="00C72D9D">
        <w:rPr>
          <w:sz w:val="24"/>
          <w:szCs w:val="24"/>
        </w:rPr>
        <w:t xml:space="preserve"> или светящ</w:t>
      </w:r>
      <w:r w:rsidR="00BD1A76">
        <w:rPr>
          <w:sz w:val="24"/>
          <w:szCs w:val="24"/>
        </w:rPr>
        <w:t>им</w:t>
      </w:r>
      <w:r w:rsidRPr="00C72D9D">
        <w:rPr>
          <w:sz w:val="24"/>
          <w:szCs w:val="24"/>
        </w:rPr>
        <w:t xml:space="preserve">ся), нужно объяснить природу более грубых элементов. За что я его упрекаю, это </w:t>
      </w:r>
      <w:r>
        <w:rPr>
          <w:sz w:val="24"/>
          <w:szCs w:val="24"/>
        </w:rPr>
        <w:t>за то,</w:t>
      </w:r>
      <w:r w:rsidR="008F4299">
        <w:rPr>
          <w:sz w:val="24"/>
          <w:szCs w:val="24"/>
        </w:rPr>
        <w:t xml:space="preserve"> </w:t>
      </w:r>
      <w:r w:rsidRPr="00C72D9D">
        <w:rPr>
          <w:sz w:val="24"/>
          <w:szCs w:val="24"/>
        </w:rPr>
        <w:t>что он позволил вам нач</w:t>
      </w:r>
      <w:r w:rsidR="00BD1A76">
        <w:rPr>
          <w:sz w:val="24"/>
          <w:szCs w:val="24"/>
        </w:rPr>
        <w:t>а</w:t>
      </w:r>
      <w:r w:rsidRPr="00C72D9D">
        <w:rPr>
          <w:sz w:val="24"/>
          <w:szCs w:val="24"/>
        </w:rPr>
        <w:t xml:space="preserve">ть </w:t>
      </w:r>
      <w:r w:rsidR="00BD1A76">
        <w:rPr>
          <w:sz w:val="24"/>
          <w:szCs w:val="24"/>
        </w:rPr>
        <w:t>не с того</w:t>
      </w:r>
      <w:r w:rsidRPr="00C72D9D">
        <w:rPr>
          <w:sz w:val="24"/>
          <w:szCs w:val="24"/>
        </w:rPr>
        <w:t xml:space="preserve"> конца, </w:t>
      </w:r>
      <w:r w:rsidR="00BD1A76">
        <w:rPr>
          <w:sz w:val="24"/>
          <w:szCs w:val="24"/>
        </w:rPr>
        <w:t>— а это труднее всего</w:t>
      </w:r>
      <w:r w:rsidRPr="00C72D9D">
        <w:rPr>
          <w:sz w:val="24"/>
          <w:szCs w:val="24"/>
        </w:rPr>
        <w:t xml:space="preserve">, если </w:t>
      </w:r>
      <w:r w:rsidR="00F74AEF">
        <w:rPr>
          <w:sz w:val="24"/>
          <w:szCs w:val="24"/>
        </w:rPr>
        <w:t xml:space="preserve">ещё </w:t>
      </w:r>
      <w:r w:rsidRPr="00C72D9D">
        <w:rPr>
          <w:sz w:val="24"/>
          <w:szCs w:val="24"/>
        </w:rPr>
        <w:t xml:space="preserve">не вполне овладел предварительными знаниями. Я посмотрел ваши рукописи, адресованные М., и не раз различал на их белых полях тень вашего лица с серьезными вопрошающими глазами: ваша мысль отбрасывала ваше изображение на то место, к которому был прикован ваш ум и которое вам хотелось получить обратно </w:t>
      </w:r>
      <w:r w:rsidRPr="00F74AEF">
        <w:rPr>
          <w:i/>
          <w:sz w:val="24"/>
          <w:szCs w:val="24"/>
        </w:rPr>
        <w:t>заполненным</w:t>
      </w:r>
      <w:r>
        <w:rPr>
          <w:sz w:val="24"/>
          <w:szCs w:val="24"/>
        </w:rPr>
        <w:t>,</w:t>
      </w:r>
      <w:r w:rsidR="008F4299">
        <w:rPr>
          <w:sz w:val="24"/>
          <w:szCs w:val="24"/>
        </w:rPr>
        <w:t xml:space="preserve"> </w:t>
      </w:r>
      <w:r w:rsidR="00BD1A76">
        <w:rPr>
          <w:sz w:val="24"/>
          <w:szCs w:val="24"/>
        </w:rPr>
        <w:t>—</w:t>
      </w:r>
      <w:r w:rsidR="00F74AEF">
        <w:rPr>
          <w:sz w:val="24"/>
          <w:szCs w:val="24"/>
        </w:rPr>
        <w:t xml:space="preserve"> </w:t>
      </w:r>
      <w:r w:rsidRPr="00C72D9D">
        <w:rPr>
          <w:sz w:val="24"/>
          <w:szCs w:val="24"/>
        </w:rPr>
        <w:t>место, «жаждущее», как вы говорите, больше записей, больше ин</w:t>
      </w:r>
      <w:r>
        <w:rPr>
          <w:sz w:val="24"/>
          <w:szCs w:val="24"/>
        </w:rPr>
        <w:t>форм</w:t>
      </w:r>
      <w:r w:rsidR="00F74AEF">
        <w:rPr>
          <w:sz w:val="24"/>
          <w:szCs w:val="24"/>
        </w:rPr>
        <w:t>ации</w:t>
      </w:r>
      <w:r w:rsidRPr="00C72D9D">
        <w:rPr>
          <w:sz w:val="24"/>
          <w:szCs w:val="24"/>
        </w:rPr>
        <w:t>. Ну</w:t>
      </w:r>
      <w:r>
        <w:rPr>
          <w:sz w:val="24"/>
          <w:szCs w:val="24"/>
        </w:rPr>
        <w:t>,</w:t>
      </w:r>
      <w:r w:rsidRPr="00C72D9D">
        <w:rPr>
          <w:sz w:val="24"/>
          <w:szCs w:val="24"/>
        </w:rPr>
        <w:t xml:space="preserve"> если его «лень» ещ</w:t>
      </w:r>
      <w:r w:rsidR="00F74AEF">
        <w:rPr>
          <w:sz w:val="24"/>
          <w:szCs w:val="24"/>
        </w:rPr>
        <w:t>ё</w:t>
      </w:r>
      <w:r w:rsidRPr="00C72D9D">
        <w:rPr>
          <w:sz w:val="24"/>
          <w:szCs w:val="24"/>
        </w:rPr>
        <w:t xml:space="preserve"> дольше будет брать верх над его добрыми намерениями, тогда я сам отвечу вам, хотя мо</w:t>
      </w:r>
      <w:r w:rsidR="00F74AEF">
        <w:rPr>
          <w:sz w:val="24"/>
          <w:szCs w:val="24"/>
        </w:rPr>
        <w:t>ё</w:t>
      </w:r>
      <w:r w:rsidRPr="00C72D9D">
        <w:rPr>
          <w:sz w:val="24"/>
          <w:szCs w:val="24"/>
        </w:rPr>
        <w:t xml:space="preserve"> время ограничено. Во всяком случае, писать для вас не есть неблагодарная задача, так как вы наилучшим образом испо</w:t>
      </w:r>
      <w:r w:rsidR="00F74AEF">
        <w:rPr>
          <w:sz w:val="24"/>
          <w:szCs w:val="24"/>
        </w:rPr>
        <w:t>льзуете то немногое, что подберё</w:t>
      </w:r>
      <w:r w:rsidRPr="00C72D9D">
        <w:rPr>
          <w:sz w:val="24"/>
          <w:szCs w:val="24"/>
        </w:rPr>
        <w:t xml:space="preserve">те то здесь, то там. В самом деле, когда вы жалуетесь на свою неспособность понять </w:t>
      </w:r>
      <w:r w:rsidR="00F74AEF">
        <w:rPr>
          <w:sz w:val="24"/>
          <w:szCs w:val="24"/>
        </w:rPr>
        <w:t>смысл</w:t>
      </w:r>
      <w:r w:rsidRPr="00C72D9D">
        <w:rPr>
          <w:sz w:val="24"/>
          <w:szCs w:val="24"/>
        </w:rPr>
        <w:t xml:space="preserve"> работ Элифаса Леви</w:t>
      </w:r>
      <w:r>
        <w:rPr>
          <w:rStyle w:val="a7"/>
          <w:sz w:val="24"/>
          <w:szCs w:val="24"/>
        </w:rPr>
        <w:footnoteReference w:id="139"/>
      </w:r>
      <w:r w:rsidRPr="00C72D9D">
        <w:rPr>
          <w:sz w:val="24"/>
          <w:szCs w:val="24"/>
        </w:rPr>
        <w:t>, то это только потому, что вам не уда</w:t>
      </w:r>
      <w:r w:rsidR="00F74AEF">
        <w:rPr>
          <w:sz w:val="24"/>
          <w:szCs w:val="24"/>
        </w:rPr>
        <w:t>ё</w:t>
      </w:r>
      <w:r w:rsidRPr="00C72D9D">
        <w:rPr>
          <w:sz w:val="24"/>
          <w:szCs w:val="24"/>
        </w:rPr>
        <w:t>тся, подобно многим другим читателям, найти ключ к его методу изложения. При более тщательном наблюдении вы найд</w:t>
      </w:r>
      <w:r w:rsidR="00F74AEF">
        <w:rPr>
          <w:sz w:val="24"/>
          <w:szCs w:val="24"/>
        </w:rPr>
        <w:t>ё</w:t>
      </w:r>
      <w:r w:rsidRPr="00C72D9D">
        <w:rPr>
          <w:sz w:val="24"/>
          <w:szCs w:val="24"/>
        </w:rPr>
        <w:t xml:space="preserve">те, что у оккультистов никогда не было намерения действительно что-то скрыть из того, </w:t>
      </w:r>
      <w:r w:rsidRPr="002A64C0">
        <w:rPr>
          <w:sz w:val="24"/>
          <w:szCs w:val="24"/>
        </w:rPr>
        <w:t>что они писали для серь</w:t>
      </w:r>
      <w:r w:rsidR="00F74AEF">
        <w:rPr>
          <w:sz w:val="24"/>
          <w:szCs w:val="24"/>
        </w:rPr>
        <w:t>ё</w:t>
      </w:r>
      <w:r w:rsidRPr="002A64C0">
        <w:rPr>
          <w:sz w:val="24"/>
          <w:szCs w:val="24"/>
        </w:rPr>
        <w:t xml:space="preserve">зных решительных исследователей. Но, скорее, у них было намерение запереть свои сведения ради сохранности в безопасный ящик, ключом к которому является интуиция. Степерь прилежания и рвения, с которым </w:t>
      </w:r>
      <w:r w:rsidRPr="002A64C0">
        <w:rPr>
          <w:iCs/>
          <w:sz w:val="24"/>
          <w:szCs w:val="24"/>
        </w:rPr>
        <w:t>учащийся</w:t>
      </w:r>
      <w:r w:rsidRPr="002A64C0">
        <w:rPr>
          <w:sz w:val="24"/>
          <w:szCs w:val="24"/>
        </w:rPr>
        <w:t xml:space="preserve"> ищет потайной смысл</w:t>
      </w:r>
      <w:r w:rsidR="008F4299">
        <w:rPr>
          <w:sz w:val="24"/>
          <w:szCs w:val="24"/>
        </w:rPr>
        <w:t xml:space="preserve"> —</w:t>
      </w:r>
      <w:r w:rsidRPr="002A64C0">
        <w:rPr>
          <w:sz w:val="24"/>
          <w:szCs w:val="24"/>
        </w:rPr>
        <w:t xml:space="preserve"> вот тест, показы</w:t>
      </w:r>
      <w:r w:rsidR="00F74AEF">
        <w:rPr>
          <w:sz w:val="24"/>
          <w:szCs w:val="24"/>
        </w:rPr>
        <w:t>в</w:t>
      </w:r>
      <w:r w:rsidRPr="002A64C0">
        <w:rPr>
          <w:sz w:val="24"/>
          <w:szCs w:val="24"/>
        </w:rPr>
        <w:t>ающий, насколько он достоин обладания спрятанным сокровищем. И, конечно, если бы вы были способны выяснить то, что было скрыто под красными чернилами М.</w:t>
      </w:r>
      <w:r w:rsidR="008F4299">
        <w:rPr>
          <w:sz w:val="24"/>
          <w:szCs w:val="24"/>
        </w:rPr>
        <w:t xml:space="preserve"> —</w:t>
      </w:r>
      <w:r w:rsidRPr="002A64C0">
        <w:rPr>
          <w:sz w:val="24"/>
          <w:szCs w:val="24"/>
        </w:rPr>
        <w:t xml:space="preserve"> вам не пришлось бы отчаиваться. Полагаю, теперь пора с вами попрощаться. Надеюсь, вам легче будет читать синие, чем красные иероглифы. О</w:t>
      </w:r>
      <w:r w:rsidR="00F74AEF">
        <w:rPr>
          <w:sz w:val="24"/>
          <w:szCs w:val="24"/>
        </w:rPr>
        <w:t>.</w:t>
      </w:r>
      <w:r w:rsidRPr="002A64C0">
        <w:rPr>
          <w:sz w:val="24"/>
          <w:szCs w:val="24"/>
        </w:rPr>
        <w:t xml:space="preserve"> будет у</w:t>
      </w:r>
      <w:r w:rsidRPr="00C72D9D">
        <w:rPr>
          <w:sz w:val="24"/>
          <w:szCs w:val="24"/>
        </w:rPr>
        <w:t xml:space="preserve"> вас скоро, и вам следует использовать этот выгодный случай, который </w:t>
      </w:r>
      <w:r w:rsidRPr="00C72D9D">
        <w:rPr>
          <w:sz w:val="24"/>
          <w:szCs w:val="24"/>
        </w:rPr>
        <w:lastRenderedPageBreak/>
        <w:t>может быть последним для вас обоих. А теперь</w:t>
      </w:r>
      <w:r w:rsidR="008F4299">
        <w:rPr>
          <w:sz w:val="24"/>
          <w:szCs w:val="24"/>
        </w:rPr>
        <w:t xml:space="preserve"> —</w:t>
      </w:r>
      <w:r w:rsidRPr="00C72D9D">
        <w:rPr>
          <w:sz w:val="24"/>
          <w:szCs w:val="24"/>
        </w:rPr>
        <w:t xml:space="preserve"> нужно ли мне напомнить вам, что это письмо СТРОГО </w:t>
      </w:r>
      <w:r w:rsidRPr="00F74AEF">
        <w:rPr>
          <w:i/>
          <w:sz w:val="24"/>
          <w:szCs w:val="24"/>
        </w:rPr>
        <w:t>конфиденциальное</w:t>
      </w:r>
      <w:r w:rsidRPr="00C72D9D">
        <w:rPr>
          <w:sz w:val="24"/>
          <w:szCs w:val="24"/>
        </w:rPr>
        <w:t>?</w:t>
      </w:r>
    </w:p>
    <w:p w:rsidR="00842D52" w:rsidRPr="0055660D" w:rsidRDefault="00842D52" w:rsidP="0055660D">
      <w:pPr>
        <w:pStyle w:val="Aiiaienu"/>
        <w:ind w:firstLine="340"/>
        <w:rPr>
          <w:rFonts w:ascii="Times New Roman" w:hAnsi="Times New Roman"/>
          <w:b w:val="0"/>
          <w:szCs w:val="24"/>
        </w:rPr>
      </w:pPr>
      <w:r w:rsidRPr="0055660D">
        <w:rPr>
          <w:rFonts w:ascii="Times New Roman" w:hAnsi="Times New Roman"/>
          <w:b w:val="0"/>
          <w:szCs w:val="24"/>
        </w:rPr>
        <w:t>Ваш, как бы там ни было,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50</w:t>
      </w:r>
      <w:r>
        <w:rPr>
          <w:i/>
          <w:color w:val="auto"/>
        </w:rPr>
        <w:tab/>
      </w:r>
      <w:r>
        <w:rPr>
          <w:i/>
          <w:color w:val="auto"/>
        </w:rPr>
        <w:tab/>
      </w:r>
      <w:r w:rsidR="00D17D2A">
        <w:rPr>
          <w:i/>
          <w:color w:val="auto"/>
        </w:rPr>
        <w:t>(</w:t>
      </w:r>
      <w:r w:rsidR="00932EE2">
        <w:rPr>
          <w:i/>
          <w:color w:val="auto"/>
        </w:rPr>
        <w:t>ML-</w:t>
      </w:r>
      <w:r>
        <w:rPr>
          <w:i/>
          <w:color w:val="auto"/>
        </w:rPr>
        <w:t>88</w:t>
      </w:r>
      <w:r w:rsidRPr="000267C5">
        <w:rPr>
          <w:i/>
          <w:color w:val="auto"/>
        </w:rPr>
        <w:t xml:space="preserve">) </w:t>
      </w:r>
      <w:r>
        <w:rPr>
          <w:b w:val="0"/>
          <w:i/>
          <w:color w:val="auto"/>
        </w:rPr>
        <w:t>датировано 11 март</w:t>
      </w:r>
      <w:r w:rsidR="008C1E50">
        <w:rPr>
          <w:b w:val="0"/>
          <w:i/>
          <w:color w:val="auto"/>
        </w:rPr>
        <w:t>а</w:t>
      </w:r>
      <w:r>
        <w:rPr>
          <w:b w:val="0"/>
          <w:i/>
          <w:color w:val="auto"/>
        </w:rPr>
        <w:t xml:space="preserve">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870B2" w:rsidRDefault="00842D52" w:rsidP="00842D52">
      <w:pPr>
        <w:ind w:firstLine="340"/>
        <w:jc w:val="both"/>
        <w:rPr>
          <w:i/>
          <w:sz w:val="22"/>
          <w:szCs w:val="22"/>
        </w:rPr>
      </w:pPr>
      <w:r w:rsidRPr="002870B2">
        <w:rPr>
          <w:i/>
          <w:sz w:val="22"/>
          <w:szCs w:val="22"/>
        </w:rPr>
        <w:t xml:space="preserve">Три </w:t>
      </w:r>
      <w:r w:rsidRPr="002870B2">
        <w:rPr>
          <w:i/>
          <w:iCs/>
          <w:sz w:val="22"/>
          <w:szCs w:val="22"/>
        </w:rPr>
        <w:t>следующ</w:t>
      </w:r>
      <w:r w:rsidRPr="002870B2">
        <w:rPr>
          <w:i/>
          <w:sz w:val="22"/>
          <w:szCs w:val="22"/>
        </w:rPr>
        <w:t xml:space="preserve">их письма рассматриваются вместе по </w:t>
      </w:r>
      <w:r>
        <w:rPr>
          <w:i/>
          <w:sz w:val="22"/>
          <w:szCs w:val="22"/>
        </w:rPr>
        <w:t>причине времени и обстоятельств</w:t>
      </w:r>
      <w:r w:rsidRPr="002870B2">
        <w:rPr>
          <w:i/>
          <w:sz w:val="22"/>
          <w:szCs w:val="22"/>
        </w:rPr>
        <w:t xml:space="preserve"> их получения. Все </w:t>
      </w:r>
      <w:r w:rsidR="0050770A">
        <w:rPr>
          <w:i/>
          <w:sz w:val="22"/>
          <w:szCs w:val="22"/>
        </w:rPr>
        <w:t xml:space="preserve">они </w:t>
      </w:r>
      <w:r w:rsidRPr="002870B2">
        <w:rPr>
          <w:i/>
          <w:sz w:val="22"/>
          <w:szCs w:val="22"/>
        </w:rPr>
        <w:t>были получены в Аллахабаде во время визита Олкотта и чел</w:t>
      </w:r>
      <w:r w:rsidR="0050770A">
        <w:rPr>
          <w:i/>
          <w:sz w:val="22"/>
          <w:szCs w:val="22"/>
        </w:rPr>
        <w:t>ы</w:t>
      </w:r>
      <w:r w:rsidRPr="002870B2">
        <w:rPr>
          <w:i/>
          <w:sz w:val="22"/>
          <w:szCs w:val="22"/>
        </w:rPr>
        <w:t xml:space="preserve"> Бхавани Ра</w:t>
      </w:r>
      <w:r w:rsidR="0050770A">
        <w:rPr>
          <w:i/>
          <w:sz w:val="22"/>
          <w:szCs w:val="22"/>
        </w:rPr>
        <w:t>у</w:t>
      </w:r>
      <w:r w:rsidRPr="002870B2">
        <w:rPr>
          <w:i/>
          <w:sz w:val="22"/>
          <w:szCs w:val="22"/>
        </w:rPr>
        <w:t xml:space="preserve"> (Шанкара).</w:t>
      </w:r>
    </w:p>
    <w:p w:rsidR="00842D52" w:rsidRPr="002870B2" w:rsidRDefault="00842D52" w:rsidP="00842D52">
      <w:pPr>
        <w:ind w:firstLine="340"/>
        <w:jc w:val="both"/>
        <w:rPr>
          <w:i/>
          <w:sz w:val="22"/>
          <w:szCs w:val="22"/>
        </w:rPr>
      </w:pPr>
      <w:r w:rsidRPr="002870B2">
        <w:rPr>
          <w:i/>
          <w:sz w:val="22"/>
          <w:szCs w:val="22"/>
        </w:rPr>
        <w:t>Накануне дня</w:t>
      </w:r>
      <w:r w:rsidR="0050770A">
        <w:rPr>
          <w:i/>
          <w:sz w:val="22"/>
          <w:szCs w:val="22"/>
        </w:rPr>
        <w:t xml:space="preserve"> получения</w:t>
      </w:r>
      <w:r w:rsidRPr="002870B2">
        <w:rPr>
          <w:i/>
          <w:sz w:val="22"/>
          <w:szCs w:val="22"/>
        </w:rPr>
        <w:t xml:space="preserve"> Синнетт</w:t>
      </w:r>
      <w:r w:rsidR="0050770A">
        <w:rPr>
          <w:i/>
          <w:sz w:val="22"/>
          <w:szCs w:val="22"/>
        </w:rPr>
        <w:t>ом</w:t>
      </w:r>
      <w:r w:rsidRPr="002870B2">
        <w:rPr>
          <w:i/>
          <w:sz w:val="22"/>
          <w:szCs w:val="22"/>
        </w:rPr>
        <w:t xml:space="preserve"> это</w:t>
      </w:r>
      <w:r w:rsidR="0050770A">
        <w:rPr>
          <w:i/>
          <w:sz w:val="22"/>
          <w:szCs w:val="22"/>
        </w:rPr>
        <w:t>го письма</w:t>
      </w:r>
      <w:r w:rsidRPr="002870B2">
        <w:rPr>
          <w:i/>
          <w:sz w:val="22"/>
          <w:szCs w:val="22"/>
        </w:rPr>
        <w:t xml:space="preserve"> он написал К.Х. и отдал письмо Бхавани Ра</w:t>
      </w:r>
      <w:r w:rsidR="0050770A">
        <w:rPr>
          <w:i/>
          <w:sz w:val="22"/>
          <w:szCs w:val="22"/>
        </w:rPr>
        <w:t>у</w:t>
      </w:r>
      <w:r w:rsidRPr="002870B2">
        <w:rPr>
          <w:i/>
          <w:sz w:val="22"/>
          <w:szCs w:val="22"/>
        </w:rPr>
        <w:t xml:space="preserve">. На </w:t>
      </w:r>
      <w:r w:rsidRPr="002870B2">
        <w:rPr>
          <w:i/>
          <w:iCs/>
          <w:sz w:val="22"/>
          <w:szCs w:val="22"/>
        </w:rPr>
        <w:t>следующ</w:t>
      </w:r>
      <w:r w:rsidRPr="002870B2">
        <w:rPr>
          <w:i/>
          <w:sz w:val="22"/>
          <w:szCs w:val="22"/>
        </w:rPr>
        <w:t xml:space="preserve">ее утро тот нашел </w:t>
      </w:r>
      <w:r w:rsidR="0050770A">
        <w:rPr>
          <w:i/>
          <w:sz w:val="22"/>
          <w:szCs w:val="22"/>
        </w:rPr>
        <w:t>эту</w:t>
      </w:r>
      <w:r w:rsidRPr="002870B2">
        <w:rPr>
          <w:i/>
          <w:sz w:val="22"/>
          <w:szCs w:val="22"/>
        </w:rPr>
        <w:t xml:space="preserve"> записку у себя под подушкой. Он объяснил, что письмо Синнетта было взято прошлым вечером.</w:t>
      </w:r>
    </w:p>
    <w:p w:rsidR="00842D52" w:rsidRDefault="0050770A" w:rsidP="00842D52">
      <w:pPr>
        <w:ind w:firstLine="340"/>
        <w:jc w:val="both"/>
        <w:rPr>
          <w:i/>
          <w:sz w:val="22"/>
          <w:szCs w:val="22"/>
        </w:rPr>
      </w:pPr>
      <w:r>
        <w:rPr>
          <w:i/>
          <w:sz w:val="22"/>
          <w:szCs w:val="22"/>
        </w:rPr>
        <w:t>С</w:t>
      </w:r>
      <w:r w:rsidR="00842D52" w:rsidRPr="002870B2">
        <w:rPr>
          <w:i/>
          <w:sz w:val="22"/>
          <w:szCs w:val="22"/>
        </w:rPr>
        <w:t>лучилось так, что в день его написания (11 марта) Синнетт, вернувшись вечером</w:t>
      </w:r>
      <w:r w:rsidR="00842D52" w:rsidRPr="00117819">
        <w:rPr>
          <w:i/>
          <w:sz w:val="22"/>
          <w:szCs w:val="22"/>
        </w:rPr>
        <w:t xml:space="preserve"> </w:t>
      </w:r>
      <w:r w:rsidR="00842D52" w:rsidRPr="002870B2">
        <w:rPr>
          <w:i/>
          <w:sz w:val="22"/>
          <w:szCs w:val="22"/>
        </w:rPr>
        <w:t>домой, наш</w:t>
      </w:r>
      <w:r w:rsidR="00595834">
        <w:rPr>
          <w:i/>
          <w:sz w:val="22"/>
          <w:szCs w:val="22"/>
        </w:rPr>
        <w:t>ё</w:t>
      </w:r>
      <w:r w:rsidR="00842D52" w:rsidRPr="002870B2">
        <w:rPr>
          <w:i/>
          <w:sz w:val="22"/>
          <w:szCs w:val="22"/>
        </w:rPr>
        <w:t xml:space="preserve">л несколько </w:t>
      </w:r>
      <w:r w:rsidR="00A4131F">
        <w:rPr>
          <w:i/>
          <w:sz w:val="22"/>
          <w:szCs w:val="22"/>
        </w:rPr>
        <w:t>ожидающих</w:t>
      </w:r>
      <w:r w:rsidR="00842D52" w:rsidRPr="002870B2">
        <w:rPr>
          <w:i/>
          <w:sz w:val="22"/>
          <w:szCs w:val="22"/>
        </w:rPr>
        <w:t xml:space="preserve"> его телеграмм. </w:t>
      </w:r>
      <w:r w:rsidR="008C1E50" w:rsidRPr="008C1E50">
        <w:rPr>
          <w:i/>
          <w:sz w:val="22"/>
          <w:szCs w:val="22"/>
        </w:rPr>
        <w:t xml:space="preserve">Все они, как он сказал, были как обычно тщательно запечатаны в конверты на телеграфе. Все эти телеграммы были от обычных людей и касались деловых вопросов. Однако в одном из конвертов он обнаружил маленькую сложенную записку от махатмы М. "Тот факт, что она была передана оккультными методами, попав в запечатанный конверт — сам по себе феномен", говорит он, но тот феномен, информация </w:t>
      </w:r>
      <w:r w:rsidR="00595834">
        <w:rPr>
          <w:i/>
          <w:sz w:val="22"/>
          <w:szCs w:val="22"/>
        </w:rPr>
        <w:t>котором</w:t>
      </w:r>
      <w:r w:rsidR="008C1E50" w:rsidRPr="008C1E50">
        <w:rPr>
          <w:i/>
          <w:sz w:val="22"/>
          <w:szCs w:val="22"/>
        </w:rPr>
        <w:t xml:space="preserve"> </w:t>
      </w:r>
      <w:r w:rsidR="00595834" w:rsidRPr="008C1E50">
        <w:rPr>
          <w:i/>
          <w:sz w:val="22"/>
          <w:szCs w:val="22"/>
        </w:rPr>
        <w:t xml:space="preserve">в ней </w:t>
      </w:r>
      <w:r w:rsidR="00595834">
        <w:rPr>
          <w:i/>
          <w:sz w:val="22"/>
          <w:szCs w:val="22"/>
        </w:rPr>
        <w:t>сообщала</w:t>
      </w:r>
      <w:r w:rsidR="008C1E50" w:rsidRPr="008C1E50">
        <w:rPr>
          <w:i/>
          <w:sz w:val="22"/>
          <w:szCs w:val="22"/>
        </w:rPr>
        <w:t xml:space="preserve">сь, был "ещё более </w:t>
      </w:r>
      <w:r w:rsidR="00595834">
        <w:rPr>
          <w:i/>
          <w:sz w:val="22"/>
          <w:szCs w:val="22"/>
        </w:rPr>
        <w:t xml:space="preserve">явно </w:t>
      </w:r>
      <w:r w:rsidR="008C1E50" w:rsidRPr="008C1E50">
        <w:rPr>
          <w:i/>
          <w:sz w:val="22"/>
          <w:szCs w:val="22"/>
        </w:rPr>
        <w:t>удивительным".</w:t>
      </w:r>
    </w:p>
    <w:p w:rsidR="00C719E2" w:rsidRDefault="00E33464" w:rsidP="00842D52">
      <w:pPr>
        <w:ind w:firstLine="340"/>
        <w:jc w:val="both"/>
        <w:rPr>
          <w:i/>
          <w:sz w:val="22"/>
          <w:szCs w:val="22"/>
        </w:rPr>
      </w:pPr>
      <w:r>
        <w:rPr>
          <w:i/>
          <w:sz w:val="22"/>
          <w:szCs w:val="22"/>
        </w:rPr>
        <w:t>«</w:t>
      </w:r>
      <w:r w:rsidR="00F47DC3" w:rsidRPr="00F47DC3">
        <w:rPr>
          <w:i/>
          <w:sz w:val="22"/>
          <w:szCs w:val="22"/>
        </w:rPr>
        <w:t>Сама записка заставила меня поискать в своём кабинете кусок гипсового барельефа, который М. только что мгновенно передал из Бомбея.</w:t>
      </w:r>
      <w:r w:rsidR="00F47DC3">
        <w:rPr>
          <w:i/>
          <w:sz w:val="22"/>
          <w:szCs w:val="22"/>
        </w:rPr>
        <w:t xml:space="preserve"> </w:t>
      </w:r>
      <w:r w:rsidR="00F47DC3" w:rsidRPr="00F47DC3">
        <w:rPr>
          <w:i/>
          <w:sz w:val="22"/>
          <w:szCs w:val="22"/>
        </w:rPr>
        <w:t>Я сразу инстинктивно проверил то место, где чувствовал, что скорее всего найду пр</w:t>
      </w:r>
      <w:r>
        <w:rPr>
          <w:i/>
          <w:sz w:val="22"/>
          <w:szCs w:val="22"/>
        </w:rPr>
        <w:t>инесённую</w:t>
      </w:r>
      <w:r w:rsidR="00F47DC3" w:rsidRPr="00F47DC3">
        <w:rPr>
          <w:i/>
          <w:sz w:val="22"/>
          <w:szCs w:val="22"/>
        </w:rPr>
        <w:t xml:space="preserve"> вещь — ящик моего письменного стола, посвящённый исключительно оккультной корреспонденции, и обнаружил там отбитый угол от гипсовой плиты с подписью М. на нём.</w:t>
      </w:r>
      <w:r w:rsidR="00842D52" w:rsidRPr="002870B2">
        <w:rPr>
          <w:i/>
          <w:sz w:val="22"/>
          <w:szCs w:val="22"/>
        </w:rPr>
        <w:t xml:space="preserve"> </w:t>
      </w:r>
      <w:r w:rsidR="00AB6220" w:rsidRPr="00AB6220">
        <w:rPr>
          <w:i/>
          <w:sz w:val="22"/>
          <w:szCs w:val="22"/>
        </w:rPr>
        <w:t>Я сразу же телеграфировал в Бомбей</w:t>
      </w:r>
      <w:r w:rsidR="00462D21" w:rsidRPr="00462D21">
        <w:rPr>
          <w:i/>
          <w:sz w:val="22"/>
          <w:szCs w:val="22"/>
        </w:rPr>
        <w:t>,</w:t>
      </w:r>
      <w:r w:rsidR="00AB6220" w:rsidRPr="00AB6220">
        <w:rPr>
          <w:i/>
          <w:sz w:val="22"/>
          <w:szCs w:val="22"/>
        </w:rPr>
        <w:t xml:space="preserve"> спрашивая</w:t>
      </w:r>
      <w:r w:rsidR="00462D21" w:rsidRPr="00462D21">
        <w:rPr>
          <w:i/>
          <w:sz w:val="22"/>
          <w:szCs w:val="22"/>
        </w:rPr>
        <w:t>,</w:t>
      </w:r>
      <w:r w:rsidR="00AB6220" w:rsidRPr="00AB6220">
        <w:rPr>
          <w:i/>
          <w:sz w:val="22"/>
          <w:szCs w:val="22"/>
        </w:rPr>
        <w:t xml:space="preserve"> не случилось ли только</w:t>
      </w:r>
      <w:r w:rsidR="00AB6220">
        <w:rPr>
          <w:i/>
          <w:sz w:val="22"/>
          <w:szCs w:val="22"/>
        </w:rPr>
        <w:t xml:space="preserve"> </w:t>
      </w:r>
      <w:r w:rsidR="00AB6220" w:rsidRPr="00AB6220">
        <w:rPr>
          <w:i/>
          <w:sz w:val="22"/>
          <w:szCs w:val="22"/>
        </w:rPr>
        <w:t>что чего-нибудь особенного,</w:t>
      </w:r>
      <w:r w:rsidR="00AB6220">
        <w:rPr>
          <w:i/>
          <w:sz w:val="22"/>
          <w:szCs w:val="22"/>
        </w:rPr>
        <w:t xml:space="preserve"> </w:t>
      </w:r>
      <w:r w:rsidR="00AB6220" w:rsidRPr="00AB6220">
        <w:rPr>
          <w:i/>
          <w:sz w:val="22"/>
          <w:szCs w:val="22"/>
        </w:rPr>
        <w:t>и на следующий день получил ответ, что М. только что разбил один</w:t>
      </w:r>
      <w:r w:rsidR="00AB6220">
        <w:rPr>
          <w:i/>
          <w:sz w:val="22"/>
          <w:szCs w:val="22"/>
        </w:rPr>
        <w:t xml:space="preserve"> </w:t>
      </w:r>
      <w:r w:rsidR="00AB6220" w:rsidRPr="00AB6220">
        <w:rPr>
          <w:i/>
          <w:sz w:val="22"/>
          <w:szCs w:val="22"/>
        </w:rPr>
        <w:t>гипсовый портрет и унёс кусочек. Через некоторое время я получ</w:t>
      </w:r>
      <w:r w:rsidR="00AB6220">
        <w:rPr>
          <w:i/>
          <w:sz w:val="22"/>
          <w:szCs w:val="22"/>
        </w:rPr>
        <w:t>ил</w:t>
      </w:r>
      <w:r w:rsidR="00AB6220" w:rsidRPr="00AB6220">
        <w:rPr>
          <w:i/>
          <w:sz w:val="22"/>
          <w:szCs w:val="22"/>
        </w:rPr>
        <w:t xml:space="preserve"> из Бомбея подробное заявление, касавш</w:t>
      </w:r>
      <w:r w:rsidR="00AB6220">
        <w:rPr>
          <w:i/>
          <w:sz w:val="22"/>
          <w:szCs w:val="22"/>
        </w:rPr>
        <w:t>е</w:t>
      </w:r>
      <w:r w:rsidR="00AB6220" w:rsidRPr="00AB6220">
        <w:rPr>
          <w:i/>
          <w:sz w:val="22"/>
          <w:szCs w:val="22"/>
        </w:rPr>
        <w:t>еся всех существенно важных моментов</w:t>
      </w:r>
      <w:r w:rsidR="00462D21" w:rsidRPr="00462D21">
        <w:rPr>
          <w:i/>
          <w:sz w:val="22"/>
          <w:szCs w:val="22"/>
        </w:rPr>
        <w:t xml:space="preserve"> </w:t>
      </w:r>
      <w:r w:rsidR="00462D21" w:rsidRPr="00AB6220">
        <w:rPr>
          <w:i/>
          <w:sz w:val="22"/>
          <w:szCs w:val="22"/>
        </w:rPr>
        <w:t>которое подписали семь человек</w:t>
      </w:r>
      <w:r>
        <w:rPr>
          <w:i/>
          <w:sz w:val="22"/>
          <w:szCs w:val="22"/>
        </w:rPr>
        <w:t>»</w:t>
      </w:r>
      <w:r w:rsidR="00AB6220" w:rsidRPr="00AB6220">
        <w:rPr>
          <w:i/>
          <w:sz w:val="22"/>
          <w:szCs w:val="22"/>
        </w:rPr>
        <w:t>.</w:t>
      </w:r>
      <w:r w:rsidR="00842D52" w:rsidRPr="002870B2">
        <w:rPr>
          <w:i/>
          <w:sz w:val="22"/>
          <w:szCs w:val="22"/>
        </w:rPr>
        <w:t xml:space="preserve"> («Оккультный мир»</w:t>
      </w:r>
      <w:r>
        <w:rPr>
          <w:i/>
          <w:sz w:val="22"/>
          <w:szCs w:val="22"/>
        </w:rPr>
        <w:t>, с.64-66</w:t>
      </w:r>
      <w:r w:rsidR="00842D52" w:rsidRPr="002870B2">
        <w:rPr>
          <w:i/>
          <w:sz w:val="22"/>
          <w:szCs w:val="22"/>
        </w:rPr>
        <w:t>)</w:t>
      </w:r>
      <w:r w:rsidR="00AB6220">
        <w:rPr>
          <w:i/>
          <w:sz w:val="22"/>
          <w:szCs w:val="22"/>
        </w:rPr>
        <w:t>.</w:t>
      </w:r>
    </w:p>
    <w:p w:rsidR="00C719E2" w:rsidRDefault="00C719E2" w:rsidP="00842D52">
      <w:pPr>
        <w:ind w:firstLine="340"/>
        <w:jc w:val="both"/>
        <w:rPr>
          <w:i/>
          <w:sz w:val="22"/>
          <w:szCs w:val="22"/>
        </w:rPr>
      </w:pPr>
      <w:r w:rsidRPr="00C719E2">
        <w:rPr>
          <w:i/>
          <w:sz w:val="22"/>
          <w:szCs w:val="22"/>
        </w:rPr>
        <w:t>Если коротко, то заявление сводилось к тому, что несколько человек сидели за обеденным столом на веранде Блаватской и пили чай. За дверями кабинета Блаватской, где никого не было, послышался стук, будто что-то упало и разбилось. За этим послышался ещё более громкий шум, и все бросились к кабинету. Там прямо за дверью они нашли на полу слепок портрета из парижского гипса, разбитый на несколько кусков. Рамка портрета, сделанная из железной проволоки, осталась цела и даже не погнута. Куски гипса разложили на столе, и обнаружилось, что одного недостаёт. Его поискали, но не нашли. Вкоре  Блаватская вошла в эту комнату и через минуту или около того показала всем записку почерком махатмы М. и с его подписью, в которой заявлялось, что недостающий кусок он взял с собой в Аллахабад, а она должна собрать и тщательно хранить оставшиеся кусочки.</w:t>
      </w:r>
    </w:p>
    <w:p w:rsidR="00842D52" w:rsidRPr="002870B2" w:rsidRDefault="00842D52" w:rsidP="00842D52">
      <w:pPr>
        <w:ind w:firstLine="340"/>
        <w:jc w:val="both"/>
        <w:rPr>
          <w:i/>
          <w:sz w:val="22"/>
          <w:szCs w:val="22"/>
        </w:rPr>
      </w:pPr>
      <w:r w:rsidRPr="002870B2">
        <w:rPr>
          <w:i/>
          <w:sz w:val="22"/>
          <w:szCs w:val="22"/>
        </w:rPr>
        <w:t>Синнетт продолжает</w:t>
      </w:r>
      <w:r w:rsidR="0068237F">
        <w:rPr>
          <w:i/>
          <w:sz w:val="22"/>
          <w:szCs w:val="22"/>
        </w:rPr>
        <w:t>,</w:t>
      </w:r>
      <w:r w:rsidR="0068237F" w:rsidRPr="0068237F">
        <w:rPr>
          <w:i/>
          <w:sz w:val="22"/>
          <w:szCs w:val="22"/>
        </w:rPr>
        <w:t xml:space="preserve"> что кусочек, полученный им в Аллахабаде, "был как раз тем самым, которого недоставало среди кусочков отливки, разбитой в Бомбее", что было подтверждено </w:t>
      </w:r>
      <w:r w:rsidR="00DC2DFF">
        <w:rPr>
          <w:i/>
          <w:sz w:val="22"/>
          <w:szCs w:val="22"/>
        </w:rPr>
        <w:t>ч</w:t>
      </w:r>
      <w:r w:rsidR="0068237F" w:rsidRPr="0068237F">
        <w:rPr>
          <w:i/>
          <w:sz w:val="22"/>
          <w:szCs w:val="22"/>
        </w:rPr>
        <w:t xml:space="preserve">ерез несколько дней, </w:t>
      </w:r>
      <w:r w:rsidR="00ED3D5B" w:rsidRPr="0068237F">
        <w:rPr>
          <w:i/>
          <w:sz w:val="22"/>
          <w:szCs w:val="22"/>
        </w:rPr>
        <w:t>"</w:t>
      </w:r>
      <w:r w:rsidR="0068237F" w:rsidRPr="0068237F">
        <w:rPr>
          <w:i/>
          <w:sz w:val="22"/>
          <w:szCs w:val="22"/>
        </w:rPr>
        <w:t>ибо все оставшиеся в Бомбее кусочки были тщательно упакованы и пересланы мне, и отбитые края моего кусочка точно подходили к краям отбитого угла, что позволило сложить кусочки вместе, завершив форму</w:t>
      </w:r>
      <w:r w:rsidR="00ED3D5B" w:rsidRPr="0068237F">
        <w:rPr>
          <w:i/>
          <w:sz w:val="22"/>
          <w:szCs w:val="22"/>
        </w:rPr>
        <w:t>"</w:t>
      </w:r>
      <w:r w:rsidR="0068237F" w:rsidRPr="0068237F">
        <w:rPr>
          <w:i/>
          <w:sz w:val="22"/>
          <w:szCs w:val="22"/>
        </w:rPr>
        <w:t>.</w:t>
      </w:r>
    </w:p>
    <w:p w:rsidR="00842D52" w:rsidRPr="002870B2" w:rsidRDefault="00842D52" w:rsidP="00842D52">
      <w:pPr>
        <w:ind w:firstLine="340"/>
        <w:jc w:val="both"/>
        <w:rPr>
          <w:i/>
          <w:sz w:val="22"/>
          <w:szCs w:val="22"/>
        </w:rPr>
      </w:pPr>
      <w:r w:rsidRPr="002870B2">
        <w:rPr>
          <w:i/>
          <w:sz w:val="22"/>
          <w:szCs w:val="22"/>
        </w:rPr>
        <w:t xml:space="preserve">Получив </w:t>
      </w:r>
      <w:r w:rsidR="00ED3D5B">
        <w:rPr>
          <w:i/>
          <w:sz w:val="22"/>
          <w:szCs w:val="22"/>
        </w:rPr>
        <w:t>эту</w:t>
      </w:r>
      <w:r w:rsidRPr="002870B2">
        <w:rPr>
          <w:i/>
          <w:sz w:val="22"/>
          <w:szCs w:val="22"/>
        </w:rPr>
        <w:t xml:space="preserve"> записку </w:t>
      </w:r>
      <w:r w:rsidR="00D17D2A">
        <w:rPr>
          <w:i/>
          <w:sz w:val="22"/>
          <w:szCs w:val="22"/>
        </w:rPr>
        <w:t>(</w:t>
      </w:r>
      <w:r w:rsidR="007866E1">
        <w:rPr>
          <w:i/>
          <w:sz w:val="22"/>
          <w:szCs w:val="22"/>
        </w:rPr>
        <w:t>№50</w:t>
      </w:r>
      <w:r w:rsidRPr="002870B2">
        <w:rPr>
          <w:i/>
          <w:sz w:val="22"/>
          <w:szCs w:val="22"/>
        </w:rPr>
        <w:t>) через Бхавани Ра</w:t>
      </w:r>
      <w:r w:rsidR="00ED3D5B">
        <w:rPr>
          <w:i/>
          <w:sz w:val="22"/>
          <w:szCs w:val="22"/>
        </w:rPr>
        <w:t>у</w:t>
      </w:r>
      <w:r w:rsidRPr="002870B2">
        <w:rPr>
          <w:i/>
          <w:sz w:val="22"/>
          <w:szCs w:val="22"/>
        </w:rPr>
        <w:t xml:space="preserve">, он на </w:t>
      </w:r>
      <w:r w:rsidRPr="002870B2">
        <w:rPr>
          <w:i/>
          <w:iCs/>
          <w:sz w:val="22"/>
          <w:szCs w:val="22"/>
        </w:rPr>
        <w:t>следующ</w:t>
      </w:r>
      <w:r w:rsidRPr="002870B2">
        <w:rPr>
          <w:i/>
          <w:sz w:val="22"/>
          <w:szCs w:val="22"/>
        </w:rPr>
        <w:t xml:space="preserve">ий день </w:t>
      </w:r>
      <w:r w:rsidR="00ED3D5B">
        <w:rPr>
          <w:i/>
          <w:sz w:val="22"/>
          <w:szCs w:val="22"/>
        </w:rPr>
        <w:t xml:space="preserve">опять </w:t>
      </w:r>
      <w:r w:rsidR="00ED3D5B" w:rsidRPr="002870B2">
        <w:rPr>
          <w:i/>
          <w:sz w:val="22"/>
          <w:szCs w:val="22"/>
        </w:rPr>
        <w:t xml:space="preserve">написал </w:t>
      </w:r>
      <w:r w:rsidRPr="002870B2">
        <w:rPr>
          <w:i/>
          <w:sz w:val="22"/>
          <w:szCs w:val="22"/>
        </w:rPr>
        <w:t xml:space="preserve">К.Х., </w:t>
      </w:r>
      <w:r w:rsidR="00457B11">
        <w:rPr>
          <w:i/>
          <w:sz w:val="22"/>
          <w:szCs w:val="22"/>
        </w:rPr>
        <w:t>думая</w:t>
      </w:r>
      <w:r w:rsidRPr="002870B2">
        <w:rPr>
          <w:i/>
          <w:sz w:val="22"/>
          <w:szCs w:val="22"/>
        </w:rPr>
        <w:t xml:space="preserve">, что </w:t>
      </w:r>
      <w:r w:rsidR="00457B11">
        <w:rPr>
          <w:i/>
          <w:sz w:val="22"/>
          <w:szCs w:val="22"/>
        </w:rPr>
        <w:t>он мо</w:t>
      </w:r>
      <w:r w:rsidR="008A7071">
        <w:rPr>
          <w:i/>
          <w:sz w:val="22"/>
          <w:szCs w:val="22"/>
        </w:rPr>
        <w:t>жно</w:t>
      </w:r>
      <w:r w:rsidR="00457B11">
        <w:rPr>
          <w:i/>
          <w:sz w:val="22"/>
          <w:szCs w:val="22"/>
        </w:rPr>
        <w:t xml:space="preserve"> </w:t>
      </w:r>
      <w:r w:rsidRPr="002870B2">
        <w:rPr>
          <w:i/>
          <w:sz w:val="22"/>
          <w:szCs w:val="22"/>
        </w:rPr>
        <w:t xml:space="preserve">воспользоваться </w:t>
      </w:r>
      <w:r w:rsidR="00457B11">
        <w:rPr>
          <w:i/>
          <w:sz w:val="22"/>
          <w:szCs w:val="22"/>
        </w:rPr>
        <w:t xml:space="preserve">условиями, предоставляемыми </w:t>
      </w:r>
      <w:r w:rsidRPr="002870B2">
        <w:rPr>
          <w:i/>
          <w:sz w:val="22"/>
          <w:szCs w:val="22"/>
        </w:rPr>
        <w:t xml:space="preserve">присутствием Олкотта и молодого </w:t>
      </w:r>
      <w:r w:rsidRPr="002870B2">
        <w:rPr>
          <w:i/>
          <w:iCs/>
          <w:sz w:val="22"/>
          <w:szCs w:val="22"/>
        </w:rPr>
        <w:t>человек</w:t>
      </w:r>
      <w:r w:rsidRPr="002870B2">
        <w:rPr>
          <w:i/>
          <w:sz w:val="22"/>
          <w:szCs w:val="22"/>
        </w:rPr>
        <w:t>а. Он отдал это письмо Бхавани Ра</w:t>
      </w:r>
      <w:r w:rsidR="00457B11">
        <w:rPr>
          <w:i/>
          <w:sz w:val="22"/>
          <w:szCs w:val="22"/>
        </w:rPr>
        <w:t>у</w:t>
      </w:r>
      <w:r w:rsidRPr="002870B2">
        <w:rPr>
          <w:i/>
          <w:sz w:val="22"/>
          <w:szCs w:val="22"/>
        </w:rPr>
        <w:t xml:space="preserve"> 13 марта</w:t>
      </w:r>
      <w:r w:rsidR="00457B11">
        <w:rPr>
          <w:i/>
          <w:sz w:val="22"/>
          <w:szCs w:val="22"/>
        </w:rPr>
        <w:t xml:space="preserve"> </w:t>
      </w:r>
      <w:r w:rsidR="00457B11" w:rsidRPr="002870B2">
        <w:rPr>
          <w:i/>
          <w:sz w:val="22"/>
          <w:szCs w:val="22"/>
        </w:rPr>
        <w:t>вечером</w:t>
      </w:r>
      <w:r w:rsidRPr="002870B2">
        <w:rPr>
          <w:i/>
          <w:sz w:val="22"/>
          <w:szCs w:val="22"/>
        </w:rPr>
        <w:t>. 14-го он получил очень короткую записку от К.Х.: «Невозможно: нет силы. Напишу через Бомбей».</w:t>
      </w:r>
    </w:p>
    <w:p w:rsidR="00842D52" w:rsidRPr="002870B2" w:rsidRDefault="00842D52" w:rsidP="00842D52">
      <w:pPr>
        <w:ind w:firstLine="340"/>
        <w:jc w:val="both"/>
        <w:rPr>
          <w:i/>
          <w:sz w:val="22"/>
          <w:szCs w:val="22"/>
        </w:rPr>
      </w:pPr>
      <w:r w:rsidRPr="002870B2">
        <w:rPr>
          <w:i/>
          <w:sz w:val="22"/>
          <w:szCs w:val="22"/>
        </w:rPr>
        <w:t>Синнетт комментирует: когда он получил письмо, написанное через Бомбей</w:t>
      </w:r>
      <w:r w:rsidRPr="007866E1">
        <w:rPr>
          <w:rStyle w:val="a7"/>
          <w:sz w:val="22"/>
          <w:szCs w:val="22"/>
        </w:rPr>
        <w:footnoteReference w:id="140"/>
      </w:r>
      <w:r w:rsidRPr="002870B2">
        <w:rPr>
          <w:i/>
          <w:sz w:val="22"/>
          <w:szCs w:val="22"/>
        </w:rPr>
        <w:t>, то узнал, что ограниченные возможности то</w:t>
      </w:r>
      <w:r w:rsidR="00DF701B">
        <w:rPr>
          <w:i/>
          <w:sz w:val="22"/>
          <w:szCs w:val="22"/>
        </w:rPr>
        <w:t>го</w:t>
      </w:r>
      <w:r w:rsidRPr="002870B2">
        <w:rPr>
          <w:i/>
          <w:sz w:val="22"/>
          <w:szCs w:val="22"/>
        </w:rPr>
        <w:t xml:space="preserve"> момент</w:t>
      </w:r>
      <w:r w:rsidR="00DF701B">
        <w:rPr>
          <w:i/>
          <w:sz w:val="22"/>
          <w:szCs w:val="22"/>
        </w:rPr>
        <w:t>а</w:t>
      </w:r>
      <w:r w:rsidRPr="002870B2">
        <w:rPr>
          <w:i/>
          <w:sz w:val="22"/>
          <w:szCs w:val="22"/>
        </w:rPr>
        <w:t xml:space="preserve"> </w:t>
      </w:r>
      <w:r>
        <w:rPr>
          <w:i/>
          <w:sz w:val="22"/>
          <w:szCs w:val="22"/>
        </w:rPr>
        <w:t>исчерпались</w:t>
      </w:r>
      <w:r w:rsidRPr="002870B2">
        <w:rPr>
          <w:i/>
          <w:sz w:val="22"/>
          <w:szCs w:val="22"/>
        </w:rPr>
        <w:t xml:space="preserve">, и </w:t>
      </w:r>
      <w:r w:rsidR="00DF701B">
        <w:rPr>
          <w:i/>
          <w:sz w:val="22"/>
          <w:szCs w:val="22"/>
        </w:rPr>
        <w:t xml:space="preserve">его предложения </w:t>
      </w:r>
      <w:r w:rsidRPr="002870B2">
        <w:rPr>
          <w:i/>
          <w:sz w:val="22"/>
          <w:szCs w:val="22"/>
        </w:rPr>
        <w:t xml:space="preserve">уже </w:t>
      </w:r>
      <w:r w:rsidR="002656EC">
        <w:rPr>
          <w:i/>
          <w:sz w:val="22"/>
          <w:szCs w:val="22"/>
        </w:rPr>
        <w:t xml:space="preserve">не </w:t>
      </w:r>
      <w:r w:rsidR="00DF701B">
        <w:rPr>
          <w:i/>
          <w:sz w:val="22"/>
          <w:szCs w:val="22"/>
        </w:rPr>
        <w:t>годились</w:t>
      </w:r>
      <w:r w:rsidRPr="002870B2">
        <w:rPr>
          <w:i/>
          <w:sz w:val="22"/>
          <w:szCs w:val="22"/>
        </w:rPr>
        <w:t xml:space="preserve">. Но главное </w:t>
      </w:r>
      <w:r w:rsidR="00DF701B">
        <w:rPr>
          <w:i/>
          <w:sz w:val="22"/>
          <w:szCs w:val="22"/>
        </w:rPr>
        <w:t>было</w:t>
      </w:r>
      <w:r w:rsidRPr="002870B2">
        <w:rPr>
          <w:i/>
          <w:sz w:val="22"/>
          <w:szCs w:val="22"/>
        </w:rPr>
        <w:t xml:space="preserve"> в том, что он обменялся письмами с К.Х. </w:t>
      </w:r>
      <w:r w:rsidR="00DF701B">
        <w:rPr>
          <w:i/>
          <w:sz w:val="22"/>
          <w:szCs w:val="22"/>
        </w:rPr>
        <w:t xml:space="preserve">за </w:t>
      </w:r>
      <w:r w:rsidRPr="002870B2">
        <w:rPr>
          <w:i/>
          <w:sz w:val="22"/>
          <w:szCs w:val="22"/>
        </w:rPr>
        <w:t xml:space="preserve">несколько часов, когда </w:t>
      </w:r>
      <w:r w:rsidR="00DF701B">
        <w:rPr>
          <w:i/>
          <w:sz w:val="22"/>
          <w:szCs w:val="22"/>
        </w:rPr>
        <w:t>Блаватская</w:t>
      </w:r>
      <w:r w:rsidRPr="002870B2">
        <w:rPr>
          <w:i/>
          <w:sz w:val="22"/>
          <w:szCs w:val="22"/>
        </w:rPr>
        <w:t xml:space="preserve"> </w:t>
      </w:r>
      <w:r w:rsidR="00DF701B">
        <w:rPr>
          <w:i/>
          <w:sz w:val="22"/>
          <w:szCs w:val="22"/>
        </w:rPr>
        <w:t>была в</w:t>
      </w:r>
      <w:r w:rsidRPr="002870B2">
        <w:rPr>
          <w:i/>
          <w:sz w:val="22"/>
          <w:szCs w:val="22"/>
        </w:rPr>
        <w:t xml:space="preserve"> друго</w:t>
      </w:r>
      <w:r w:rsidR="00DF701B">
        <w:rPr>
          <w:i/>
          <w:sz w:val="22"/>
          <w:szCs w:val="22"/>
        </w:rPr>
        <w:t>й</w:t>
      </w:r>
      <w:r w:rsidRPr="002870B2">
        <w:rPr>
          <w:i/>
          <w:sz w:val="22"/>
          <w:szCs w:val="22"/>
        </w:rPr>
        <w:t xml:space="preserve"> </w:t>
      </w:r>
      <w:r w:rsidR="00DF701B">
        <w:rPr>
          <w:i/>
          <w:sz w:val="22"/>
          <w:szCs w:val="22"/>
        </w:rPr>
        <w:t>части</w:t>
      </w:r>
      <w:r w:rsidRPr="002870B2">
        <w:rPr>
          <w:i/>
          <w:sz w:val="22"/>
          <w:szCs w:val="22"/>
        </w:rPr>
        <w:t xml:space="preserve"> Индии.</w:t>
      </w:r>
    </w:p>
    <w:p w:rsidR="00842D52" w:rsidRPr="002870B2" w:rsidRDefault="005559C5" w:rsidP="00842D52">
      <w:pPr>
        <w:ind w:firstLine="340"/>
        <w:jc w:val="both"/>
        <w:rPr>
          <w:i/>
          <w:sz w:val="22"/>
          <w:szCs w:val="22"/>
        </w:rPr>
      </w:pPr>
      <w:r>
        <w:rPr>
          <w:i/>
          <w:sz w:val="22"/>
          <w:szCs w:val="22"/>
        </w:rPr>
        <w:t>Тем временем м</w:t>
      </w:r>
      <w:r w:rsidR="00842D52" w:rsidRPr="002870B2">
        <w:rPr>
          <w:i/>
          <w:sz w:val="22"/>
          <w:szCs w:val="22"/>
        </w:rPr>
        <w:t xml:space="preserve">ежду 11 и 13 марта миссис Синнетт получила </w:t>
      </w:r>
      <w:r>
        <w:rPr>
          <w:i/>
          <w:sz w:val="22"/>
          <w:szCs w:val="22"/>
        </w:rPr>
        <w:t>п</w:t>
      </w:r>
      <w:r w:rsidR="00842D52" w:rsidRPr="002870B2">
        <w:rPr>
          <w:i/>
          <w:sz w:val="22"/>
          <w:szCs w:val="22"/>
        </w:rPr>
        <w:t xml:space="preserve">исьмо №51. В </w:t>
      </w:r>
      <w:r>
        <w:rPr>
          <w:i/>
          <w:sz w:val="22"/>
          <w:szCs w:val="22"/>
        </w:rPr>
        <w:t xml:space="preserve">этой </w:t>
      </w:r>
      <w:r w:rsidR="00842D52" w:rsidRPr="002870B2">
        <w:rPr>
          <w:i/>
          <w:sz w:val="22"/>
          <w:szCs w:val="22"/>
        </w:rPr>
        <w:t>записке</w:t>
      </w:r>
      <w:r w:rsidR="007866E1">
        <w:rPr>
          <w:i/>
          <w:sz w:val="22"/>
          <w:szCs w:val="22"/>
        </w:rPr>
        <w:t xml:space="preserve"> </w:t>
      </w:r>
      <w:r>
        <w:rPr>
          <w:i/>
          <w:sz w:val="22"/>
          <w:szCs w:val="22"/>
        </w:rPr>
        <w:t>указывалось</w:t>
      </w:r>
      <w:r w:rsidR="00842D52" w:rsidRPr="002870B2">
        <w:rPr>
          <w:i/>
          <w:sz w:val="22"/>
          <w:szCs w:val="22"/>
        </w:rPr>
        <w:t xml:space="preserve">, что </w:t>
      </w:r>
      <w:r>
        <w:rPr>
          <w:i/>
          <w:sz w:val="22"/>
          <w:szCs w:val="22"/>
        </w:rPr>
        <w:t>м</w:t>
      </w:r>
      <w:r w:rsidR="00842D52" w:rsidRPr="002870B2">
        <w:rPr>
          <w:i/>
          <w:sz w:val="22"/>
          <w:szCs w:val="22"/>
        </w:rPr>
        <w:t xml:space="preserve">ахатма К.Х. послал ей прядь своих волос для ношения в качестве амулета. Надо </w:t>
      </w:r>
      <w:r w:rsidR="00842D52" w:rsidRPr="002870B2">
        <w:rPr>
          <w:i/>
          <w:sz w:val="22"/>
          <w:szCs w:val="22"/>
        </w:rPr>
        <w:lastRenderedPageBreak/>
        <w:t xml:space="preserve">помнить, что </w:t>
      </w:r>
      <w:r w:rsidR="002656EC">
        <w:rPr>
          <w:i/>
          <w:sz w:val="22"/>
          <w:szCs w:val="22"/>
        </w:rPr>
        <w:t xml:space="preserve">она </w:t>
      </w:r>
      <w:r w:rsidR="00842D52" w:rsidRPr="002870B2">
        <w:rPr>
          <w:i/>
          <w:sz w:val="22"/>
          <w:szCs w:val="22"/>
        </w:rPr>
        <w:t xml:space="preserve">не </w:t>
      </w:r>
      <w:r>
        <w:rPr>
          <w:i/>
          <w:sz w:val="22"/>
          <w:szCs w:val="22"/>
        </w:rPr>
        <w:t xml:space="preserve">отличалась крепким </w:t>
      </w:r>
      <w:r w:rsidR="00842D52" w:rsidRPr="002870B2">
        <w:rPr>
          <w:i/>
          <w:sz w:val="22"/>
          <w:szCs w:val="22"/>
        </w:rPr>
        <w:t>здор</w:t>
      </w:r>
      <w:r>
        <w:rPr>
          <w:i/>
          <w:sz w:val="22"/>
          <w:szCs w:val="22"/>
        </w:rPr>
        <w:t>овьем</w:t>
      </w:r>
      <w:r w:rsidR="00842D52" w:rsidRPr="002870B2">
        <w:rPr>
          <w:i/>
          <w:sz w:val="22"/>
          <w:szCs w:val="22"/>
        </w:rPr>
        <w:t xml:space="preserve">, </w:t>
      </w:r>
      <w:r>
        <w:rPr>
          <w:i/>
          <w:sz w:val="22"/>
          <w:szCs w:val="22"/>
        </w:rPr>
        <w:t xml:space="preserve">и </w:t>
      </w:r>
      <w:r w:rsidR="00842D52" w:rsidRPr="002870B2">
        <w:rPr>
          <w:i/>
          <w:sz w:val="22"/>
          <w:szCs w:val="22"/>
        </w:rPr>
        <w:t xml:space="preserve">потому </w:t>
      </w:r>
      <w:r>
        <w:rPr>
          <w:i/>
          <w:sz w:val="22"/>
          <w:szCs w:val="22"/>
        </w:rPr>
        <w:t xml:space="preserve">некоторое </w:t>
      </w:r>
      <w:r w:rsidR="00842D52" w:rsidRPr="002870B2">
        <w:rPr>
          <w:i/>
          <w:sz w:val="22"/>
          <w:szCs w:val="22"/>
        </w:rPr>
        <w:t>время оставалась в Англии после того, как е</w:t>
      </w:r>
      <w:r>
        <w:rPr>
          <w:i/>
          <w:sz w:val="22"/>
          <w:szCs w:val="22"/>
        </w:rPr>
        <w:t>ё</w:t>
      </w:r>
      <w:r w:rsidR="00842D52" w:rsidRPr="002870B2">
        <w:rPr>
          <w:i/>
          <w:sz w:val="22"/>
          <w:szCs w:val="22"/>
        </w:rPr>
        <w:t xml:space="preserve"> муж возвратился в Индию.</w:t>
      </w:r>
    </w:p>
    <w:p w:rsidR="00842D52" w:rsidRPr="002870B2" w:rsidRDefault="00842D52" w:rsidP="00842D52">
      <w:pPr>
        <w:ind w:firstLine="340"/>
        <w:jc w:val="both"/>
        <w:rPr>
          <w:i/>
          <w:sz w:val="22"/>
          <w:szCs w:val="22"/>
        </w:rPr>
      </w:pPr>
      <w:r w:rsidRPr="002870B2">
        <w:rPr>
          <w:i/>
          <w:sz w:val="22"/>
          <w:szCs w:val="22"/>
        </w:rPr>
        <w:t xml:space="preserve">Некоторое время спустя </w:t>
      </w:r>
      <w:r w:rsidR="005559C5">
        <w:rPr>
          <w:i/>
          <w:sz w:val="22"/>
          <w:szCs w:val="22"/>
        </w:rPr>
        <w:t>м</w:t>
      </w:r>
      <w:r w:rsidRPr="002870B2">
        <w:rPr>
          <w:i/>
          <w:sz w:val="22"/>
          <w:szCs w:val="22"/>
        </w:rPr>
        <w:t xml:space="preserve">ахатма послал прядь волос </w:t>
      </w:r>
      <w:r w:rsidR="005559C5">
        <w:rPr>
          <w:i/>
          <w:sz w:val="22"/>
          <w:szCs w:val="22"/>
        </w:rPr>
        <w:t xml:space="preserve">и </w:t>
      </w:r>
      <w:r w:rsidRPr="002870B2">
        <w:rPr>
          <w:i/>
          <w:sz w:val="22"/>
          <w:szCs w:val="22"/>
        </w:rPr>
        <w:t>сыну Синнетта, Дэнни, для ношения, и есть указани</w:t>
      </w:r>
      <w:r w:rsidR="005559C5">
        <w:rPr>
          <w:i/>
          <w:sz w:val="22"/>
          <w:szCs w:val="22"/>
        </w:rPr>
        <w:t>я</w:t>
      </w:r>
      <w:r w:rsidRPr="002870B2">
        <w:rPr>
          <w:i/>
          <w:sz w:val="22"/>
          <w:szCs w:val="22"/>
        </w:rPr>
        <w:t xml:space="preserve"> на то, что и сам Синнетт носил прядь волос К.Х.</w:t>
      </w:r>
    </w:p>
    <w:p w:rsidR="00842D52" w:rsidRDefault="00842D52" w:rsidP="00842D52">
      <w:pPr>
        <w:ind w:firstLine="340"/>
        <w:jc w:val="both"/>
        <w:rPr>
          <w:sz w:val="24"/>
          <w:szCs w:val="24"/>
        </w:rPr>
      </w:pPr>
    </w:p>
    <w:p w:rsidR="00842D52" w:rsidRPr="002656EC" w:rsidRDefault="00842D52" w:rsidP="00842D52">
      <w:pPr>
        <w:ind w:firstLine="340"/>
        <w:jc w:val="both"/>
        <w:rPr>
          <w:rFonts w:asciiTheme="minorHAnsi" w:hAnsiTheme="minorHAnsi"/>
          <w:sz w:val="24"/>
          <w:szCs w:val="24"/>
        </w:rPr>
      </w:pPr>
      <w:r w:rsidRPr="002656EC">
        <w:rPr>
          <w:rFonts w:asciiTheme="minorHAnsi" w:hAnsiTheme="minorHAnsi"/>
          <w:sz w:val="24"/>
          <w:szCs w:val="24"/>
        </w:rPr>
        <w:t>Короткая записка, полученная в Аллахабаде во время пребывания там Олкотта и Бхавани Ра</w:t>
      </w:r>
      <w:r w:rsidR="00AF10CF" w:rsidRPr="002656EC">
        <w:rPr>
          <w:rFonts w:asciiTheme="minorHAnsi" w:hAnsiTheme="minorHAnsi"/>
          <w:sz w:val="24"/>
          <w:szCs w:val="24"/>
        </w:rPr>
        <w:t>у</w:t>
      </w:r>
      <w:r w:rsidRPr="002656EC">
        <w:rPr>
          <w:rFonts w:asciiTheme="minorHAnsi" w:hAnsiTheme="minorHAnsi"/>
          <w:sz w:val="24"/>
          <w:szCs w:val="24"/>
        </w:rPr>
        <w:t>.</w:t>
      </w:r>
    </w:p>
    <w:p w:rsidR="00842D52" w:rsidRPr="00C72D9D" w:rsidRDefault="00842D52" w:rsidP="00842D52">
      <w:pPr>
        <w:ind w:firstLine="340"/>
        <w:jc w:val="both"/>
        <w:rPr>
          <w:b/>
          <w:i/>
          <w:sz w:val="24"/>
          <w:szCs w:val="24"/>
        </w:rPr>
      </w:pPr>
    </w:p>
    <w:p w:rsidR="00842D52" w:rsidRPr="00C72D9D" w:rsidRDefault="00842D52" w:rsidP="00842D52">
      <w:pPr>
        <w:ind w:firstLine="340"/>
        <w:jc w:val="both"/>
        <w:rPr>
          <w:sz w:val="24"/>
          <w:szCs w:val="24"/>
        </w:rPr>
      </w:pPr>
      <w:r w:rsidRPr="00C72D9D">
        <w:rPr>
          <w:sz w:val="24"/>
          <w:szCs w:val="24"/>
        </w:rPr>
        <w:t xml:space="preserve">Мой добрый друг, нам очень легко давать феноменальные доказательства, </w:t>
      </w:r>
      <w:r>
        <w:rPr>
          <w:sz w:val="24"/>
          <w:szCs w:val="24"/>
        </w:rPr>
        <w:t>если</w:t>
      </w:r>
      <w:r w:rsidRPr="00C72D9D">
        <w:rPr>
          <w:sz w:val="24"/>
          <w:szCs w:val="24"/>
        </w:rPr>
        <w:t xml:space="preserve"> налицо необходимые для этого условия. Например, магнетизм Олкотта после шестилетнего очищения весьма </w:t>
      </w:r>
      <w:r>
        <w:rPr>
          <w:sz w:val="24"/>
          <w:szCs w:val="24"/>
        </w:rPr>
        <w:t>близок</w:t>
      </w:r>
      <w:r w:rsidRPr="00C72D9D">
        <w:rPr>
          <w:sz w:val="24"/>
          <w:szCs w:val="24"/>
        </w:rPr>
        <w:t xml:space="preserve"> нашему</w:t>
      </w:r>
      <w:r w:rsidR="008F4299">
        <w:rPr>
          <w:sz w:val="24"/>
          <w:szCs w:val="24"/>
        </w:rPr>
        <w:t xml:space="preserve"> —</w:t>
      </w:r>
      <w:r>
        <w:rPr>
          <w:sz w:val="24"/>
          <w:szCs w:val="24"/>
        </w:rPr>
        <w:t xml:space="preserve"> </w:t>
      </w:r>
      <w:r w:rsidRPr="00C72D9D">
        <w:rPr>
          <w:sz w:val="24"/>
          <w:szCs w:val="24"/>
        </w:rPr>
        <w:t xml:space="preserve">физически, </w:t>
      </w:r>
      <w:r>
        <w:rPr>
          <w:sz w:val="24"/>
          <w:szCs w:val="24"/>
        </w:rPr>
        <w:t>а</w:t>
      </w:r>
      <w:r w:rsidR="00807CE9">
        <w:rPr>
          <w:sz w:val="24"/>
          <w:szCs w:val="24"/>
        </w:rPr>
        <w:t xml:space="preserve"> нравственно он всё</w:t>
      </w:r>
      <w:r w:rsidRPr="00C72D9D">
        <w:rPr>
          <w:sz w:val="24"/>
          <w:szCs w:val="24"/>
        </w:rPr>
        <w:t xml:space="preserve"> более становится таковым. Так как Дамодар и Бхагавани Рао </w:t>
      </w:r>
      <w:r w:rsidR="00807CE9">
        <w:rPr>
          <w:sz w:val="24"/>
          <w:szCs w:val="24"/>
        </w:rPr>
        <w:t>близки</w:t>
      </w:r>
      <w:r w:rsidR="00807CE9" w:rsidRPr="00C72D9D">
        <w:rPr>
          <w:sz w:val="24"/>
          <w:szCs w:val="24"/>
        </w:rPr>
        <w:t xml:space="preserve"> </w:t>
      </w:r>
      <w:r w:rsidRPr="00C72D9D">
        <w:rPr>
          <w:sz w:val="24"/>
          <w:szCs w:val="24"/>
        </w:rPr>
        <w:t>прирожд</w:t>
      </w:r>
      <w:r w:rsidR="00807CE9">
        <w:rPr>
          <w:sz w:val="24"/>
          <w:szCs w:val="24"/>
        </w:rPr>
        <w:t>ё</w:t>
      </w:r>
      <w:r w:rsidRPr="00C72D9D">
        <w:rPr>
          <w:sz w:val="24"/>
          <w:szCs w:val="24"/>
        </w:rPr>
        <w:t xml:space="preserve">нно, </w:t>
      </w:r>
      <w:r>
        <w:rPr>
          <w:sz w:val="24"/>
          <w:szCs w:val="24"/>
        </w:rPr>
        <w:t xml:space="preserve">их ауры помогают </w:t>
      </w:r>
      <w:r w:rsidRPr="00C72D9D">
        <w:rPr>
          <w:sz w:val="24"/>
          <w:szCs w:val="24"/>
        </w:rPr>
        <w:t xml:space="preserve">феноменам, </w:t>
      </w:r>
      <w:r>
        <w:rPr>
          <w:sz w:val="24"/>
          <w:szCs w:val="24"/>
        </w:rPr>
        <w:t xml:space="preserve">а </w:t>
      </w:r>
      <w:r w:rsidRPr="00C72D9D">
        <w:rPr>
          <w:sz w:val="24"/>
          <w:szCs w:val="24"/>
        </w:rPr>
        <w:t xml:space="preserve">не </w:t>
      </w:r>
      <w:r>
        <w:rPr>
          <w:sz w:val="24"/>
          <w:szCs w:val="24"/>
        </w:rPr>
        <w:t>от</w:t>
      </w:r>
      <w:r w:rsidR="00807CE9">
        <w:rPr>
          <w:sz w:val="24"/>
          <w:szCs w:val="24"/>
        </w:rPr>
        <w:t>талкивают</w:t>
      </w:r>
      <w:r>
        <w:rPr>
          <w:sz w:val="24"/>
          <w:szCs w:val="24"/>
        </w:rPr>
        <w:t xml:space="preserve"> </w:t>
      </w:r>
      <w:r w:rsidR="00807CE9">
        <w:rPr>
          <w:sz w:val="24"/>
          <w:szCs w:val="24"/>
        </w:rPr>
        <w:t>их</w:t>
      </w:r>
      <w:r w:rsidRPr="00C72D9D">
        <w:rPr>
          <w:sz w:val="24"/>
          <w:szCs w:val="24"/>
        </w:rPr>
        <w:t xml:space="preserve"> и </w:t>
      </w:r>
      <w:r w:rsidR="00807CE9">
        <w:rPr>
          <w:sz w:val="24"/>
          <w:szCs w:val="24"/>
        </w:rPr>
        <w:t xml:space="preserve">препятствуют </w:t>
      </w:r>
      <w:r w:rsidR="00807CE9" w:rsidRPr="00C72D9D">
        <w:rPr>
          <w:sz w:val="24"/>
          <w:szCs w:val="24"/>
        </w:rPr>
        <w:t>экспериментам</w:t>
      </w:r>
      <w:r w:rsidRPr="00C72D9D">
        <w:rPr>
          <w:sz w:val="24"/>
          <w:szCs w:val="24"/>
        </w:rPr>
        <w:t xml:space="preserve">. </w:t>
      </w:r>
      <w:r w:rsidR="00807CE9">
        <w:rPr>
          <w:sz w:val="24"/>
          <w:szCs w:val="24"/>
        </w:rPr>
        <w:t>Со временем</w:t>
      </w:r>
      <w:r w:rsidRPr="00C72D9D">
        <w:rPr>
          <w:sz w:val="24"/>
          <w:szCs w:val="24"/>
        </w:rPr>
        <w:t xml:space="preserve"> вы сами </w:t>
      </w:r>
      <w:r>
        <w:rPr>
          <w:sz w:val="24"/>
          <w:szCs w:val="24"/>
        </w:rPr>
        <w:t>с</w:t>
      </w:r>
      <w:r w:rsidRPr="00C72D9D">
        <w:rPr>
          <w:sz w:val="24"/>
          <w:szCs w:val="24"/>
        </w:rPr>
        <w:t>можете стать так</w:t>
      </w:r>
      <w:r>
        <w:rPr>
          <w:sz w:val="24"/>
          <w:szCs w:val="24"/>
        </w:rPr>
        <w:t>им</w:t>
      </w:r>
      <w:r w:rsidR="008F4299">
        <w:rPr>
          <w:sz w:val="24"/>
          <w:szCs w:val="24"/>
        </w:rPr>
        <w:t xml:space="preserve"> —</w:t>
      </w:r>
      <w:r w:rsidRPr="00C72D9D">
        <w:rPr>
          <w:sz w:val="24"/>
          <w:szCs w:val="24"/>
        </w:rPr>
        <w:t xml:space="preserve"> это зависит от вас. </w:t>
      </w:r>
      <w:r w:rsidR="00807CE9">
        <w:rPr>
          <w:sz w:val="24"/>
          <w:szCs w:val="24"/>
        </w:rPr>
        <w:t>Упорно п</w:t>
      </w:r>
      <w:r w:rsidRPr="00C72D9D">
        <w:rPr>
          <w:sz w:val="24"/>
          <w:szCs w:val="24"/>
        </w:rPr>
        <w:t>роизводить феномены при наличии магнетических и других затруднений запрещено так же строго, как запрещено банковскому кас</w:t>
      </w:r>
      <w:r w:rsidR="00807CE9">
        <w:rPr>
          <w:sz w:val="24"/>
          <w:szCs w:val="24"/>
        </w:rPr>
        <w:t>сиру рас</w:t>
      </w:r>
      <w:r w:rsidRPr="00C72D9D">
        <w:rPr>
          <w:sz w:val="24"/>
          <w:szCs w:val="24"/>
        </w:rPr>
        <w:t>тратить деньги, которые ему лишь доверены. Мистер Хьюм не может этого понять</w:t>
      </w:r>
      <w:r>
        <w:rPr>
          <w:sz w:val="24"/>
          <w:szCs w:val="24"/>
        </w:rPr>
        <w:t>,</w:t>
      </w:r>
      <w:r w:rsidRPr="00C72D9D">
        <w:rPr>
          <w:sz w:val="24"/>
          <w:szCs w:val="24"/>
        </w:rPr>
        <w:t xml:space="preserve"> поэтому </w:t>
      </w:r>
      <w:r>
        <w:rPr>
          <w:sz w:val="24"/>
          <w:szCs w:val="24"/>
        </w:rPr>
        <w:t>«</w:t>
      </w:r>
      <w:r w:rsidR="00807CE9">
        <w:rPr>
          <w:sz w:val="24"/>
          <w:szCs w:val="24"/>
        </w:rPr>
        <w:t>негодует</w:t>
      </w:r>
      <w:r>
        <w:rPr>
          <w:sz w:val="24"/>
          <w:szCs w:val="24"/>
        </w:rPr>
        <w:t>»</w:t>
      </w:r>
      <w:r w:rsidRPr="00C72D9D">
        <w:rPr>
          <w:sz w:val="24"/>
          <w:szCs w:val="24"/>
        </w:rPr>
        <w:t xml:space="preserve">, что разные проверки, которые он тайно для нас приготовил, претерпели неудачу. Они требовали десятикратной траты энергии, так как он окружил </w:t>
      </w:r>
      <w:r w:rsidR="00807CE9">
        <w:rPr>
          <w:sz w:val="24"/>
          <w:szCs w:val="24"/>
        </w:rPr>
        <w:t xml:space="preserve">их </w:t>
      </w:r>
      <w:r w:rsidRPr="00C72D9D">
        <w:rPr>
          <w:sz w:val="24"/>
          <w:szCs w:val="24"/>
        </w:rPr>
        <w:t xml:space="preserve">не </w:t>
      </w:r>
      <w:r w:rsidR="00807CE9">
        <w:rPr>
          <w:sz w:val="24"/>
          <w:szCs w:val="24"/>
        </w:rPr>
        <w:t xml:space="preserve">самой </w:t>
      </w:r>
      <w:r w:rsidRPr="00C72D9D">
        <w:rPr>
          <w:sz w:val="24"/>
          <w:szCs w:val="24"/>
        </w:rPr>
        <w:t>чист</w:t>
      </w:r>
      <w:r w:rsidR="00807CE9">
        <w:rPr>
          <w:sz w:val="24"/>
          <w:szCs w:val="24"/>
        </w:rPr>
        <w:t xml:space="preserve">ой </w:t>
      </w:r>
      <w:r w:rsidRPr="00C72D9D">
        <w:rPr>
          <w:sz w:val="24"/>
          <w:szCs w:val="24"/>
        </w:rPr>
        <w:t xml:space="preserve">аурой </w:t>
      </w:r>
      <w:r w:rsidR="00807CE9">
        <w:rPr>
          <w:sz w:val="24"/>
          <w:szCs w:val="24"/>
        </w:rPr>
        <w:t>—</w:t>
      </w:r>
      <w:r w:rsidR="00807CE9" w:rsidRPr="00C72D9D">
        <w:rPr>
          <w:sz w:val="24"/>
          <w:szCs w:val="24"/>
        </w:rPr>
        <w:t xml:space="preserve"> </w:t>
      </w:r>
      <w:r>
        <w:rPr>
          <w:sz w:val="24"/>
          <w:szCs w:val="24"/>
        </w:rPr>
        <w:t>насыщенной недоверием</w:t>
      </w:r>
      <w:r w:rsidRPr="00C72D9D">
        <w:rPr>
          <w:sz w:val="24"/>
          <w:szCs w:val="24"/>
        </w:rPr>
        <w:t>, гнев</w:t>
      </w:r>
      <w:r>
        <w:rPr>
          <w:sz w:val="24"/>
          <w:szCs w:val="24"/>
        </w:rPr>
        <w:t>ом</w:t>
      </w:r>
      <w:r w:rsidRPr="00C72D9D">
        <w:rPr>
          <w:sz w:val="24"/>
          <w:szCs w:val="24"/>
        </w:rPr>
        <w:t xml:space="preserve"> и предвкушени</w:t>
      </w:r>
      <w:r>
        <w:rPr>
          <w:sz w:val="24"/>
          <w:szCs w:val="24"/>
        </w:rPr>
        <w:t>ем</w:t>
      </w:r>
      <w:r w:rsidRPr="00C72D9D">
        <w:rPr>
          <w:sz w:val="24"/>
          <w:szCs w:val="24"/>
        </w:rPr>
        <w:t xml:space="preserve"> насмешек. Даже эту малость сделать для вас так далеко от штаб-квартиры было бы невозможно, если бы не магнетизм, который </w:t>
      </w:r>
      <w:r w:rsidR="00807CE9" w:rsidRPr="00C72D9D">
        <w:rPr>
          <w:sz w:val="24"/>
          <w:szCs w:val="24"/>
        </w:rPr>
        <w:t xml:space="preserve">принесли с собою </w:t>
      </w:r>
      <w:r w:rsidRPr="00C72D9D">
        <w:rPr>
          <w:sz w:val="24"/>
          <w:szCs w:val="24"/>
        </w:rPr>
        <w:t>О</w:t>
      </w:r>
      <w:r w:rsidR="00807CE9">
        <w:rPr>
          <w:sz w:val="24"/>
          <w:szCs w:val="24"/>
        </w:rPr>
        <w:t>.</w:t>
      </w:r>
      <w:r w:rsidRPr="00C72D9D">
        <w:rPr>
          <w:sz w:val="24"/>
          <w:szCs w:val="24"/>
        </w:rPr>
        <w:t xml:space="preserve"> и Б</w:t>
      </w:r>
      <w:r w:rsidR="00807CE9">
        <w:rPr>
          <w:sz w:val="24"/>
          <w:szCs w:val="24"/>
        </w:rPr>
        <w:t>.</w:t>
      </w:r>
      <w:r w:rsidRPr="00C72D9D">
        <w:rPr>
          <w:sz w:val="24"/>
          <w:szCs w:val="24"/>
        </w:rPr>
        <w:t>Р</w:t>
      </w:r>
      <w:r w:rsidR="00807CE9">
        <w:rPr>
          <w:sz w:val="24"/>
          <w:szCs w:val="24"/>
        </w:rPr>
        <w:t>.</w:t>
      </w:r>
      <w:r w:rsidRPr="00C72D9D">
        <w:rPr>
          <w:sz w:val="24"/>
          <w:szCs w:val="24"/>
        </w:rPr>
        <w:t>, и больше</w:t>
      </w:r>
      <w:r w:rsidR="00807CE9">
        <w:rPr>
          <w:sz w:val="24"/>
          <w:szCs w:val="24"/>
        </w:rPr>
        <w:t>го</w:t>
      </w:r>
      <w:r w:rsidRPr="00C72D9D">
        <w:rPr>
          <w:sz w:val="24"/>
          <w:szCs w:val="24"/>
        </w:rPr>
        <w:t xml:space="preserve"> я не мог сделать.</w:t>
      </w:r>
    </w:p>
    <w:p w:rsidR="00842D52" w:rsidRPr="00C72D9D" w:rsidRDefault="00842D52" w:rsidP="00807CE9">
      <w:pPr>
        <w:pStyle w:val="Aiiaienu"/>
        <w:ind w:firstLine="340"/>
        <w:rPr>
          <w:rFonts w:ascii="Times New Roman" w:hAnsi="Times New Roman"/>
          <w:b w:val="0"/>
          <w:szCs w:val="24"/>
        </w:rPr>
      </w:pPr>
      <w:r w:rsidRPr="00C72D9D">
        <w:rPr>
          <w:rFonts w:ascii="Times New Roman" w:hAnsi="Times New Roman"/>
          <w:b w:val="0"/>
          <w:szCs w:val="24"/>
        </w:rPr>
        <w:t>К. Х.</w:t>
      </w:r>
    </w:p>
    <w:p w:rsidR="00842D52" w:rsidRPr="00C72D9D" w:rsidRDefault="00842D52" w:rsidP="00842D52">
      <w:pPr>
        <w:ind w:firstLine="340"/>
        <w:jc w:val="both"/>
        <w:rPr>
          <w:sz w:val="24"/>
          <w:szCs w:val="24"/>
        </w:rPr>
      </w:pPr>
      <w:r w:rsidRPr="00C72D9D">
        <w:rPr>
          <w:sz w:val="24"/>
          <w:szCs w:val="24"/>
        </w:rPr>
        <w:t xml:space="preserve">Р. S. Однако я все-таки поставлю для вас сегодняшнюю дату, 11 марта </w:t>
      </w:r>
      <w:smartTag w:uri="urn:schemas-microsoft-com:office:smarttags" w:element="metricconverter">
        <w:smartTagPr>
          <w:attr w:name="ProductID" w:val="1882 г"/>
        </w:smartTagPr>
        <w:r w:rsidRPr="00C72D9D">
          <w:rPr>
            <w:sz w:val="24"/>
            <w:szCs w:val="24"/>
          </w:rPr>
          <w:t>1882 г</w:t>
        </w:r>
      </w:smartTag>
      <w:r w:rsidRPr="00C72D9D">
        <w:rPr>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51</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120</w:t>
      </w:r>
      <w:r w:rsidRPr="000267C5">
        <w:rPr>
          <w:i/>
          <w:color w:val="auto"/>
        </w:rPr>
        <w:t xml:space="preserve">) </w:t>
      </w:r>
      <w:r>
        <w:rPr>
          <w:b w:val="0"/>
          <w:i/>
          <w:color w:val="auto"/>
        </w:rPr>
        <w:t xml:space="preserve">пол. в марте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AF10CF" w:rsidRPr="00AF10CF" w:rsidRDefault="00AF10CF" w:rsidP="00AF10CF">
      <w:pPr>
        <w:ind w:firstLine="340"/>
        <w:jc w:val="both"/>
        <w:rPr>
          <w:i/>
          <w:sz w:val="22"/>
          <w:szCs w:val="22"/>
        </w:rPr>
      </w:pPr>
      <w:r w:rsidRPr="00AF10CF">
        <w:rPr>
          <w:i/>
          <w:sz w:val="22"/>
          <w:szCs w:val="22"/>
        </w:rPr>
        <w:t>См. п</w:t>
      </w:r>
      <w:r>
        <w:rPr>
          <w:i/>
          <w:sz w:val="22"/>
          <w:szCs w:val="22"/>
        </w:rPr>
        <w:t>римечани</w:t>
      </w:r>
      <w:r w:rsidRPr="00AF10CF">
        <w:rPr>
          <w:i/>
          <w:sz w:val="22"/>
          <w:szCs w:val="22"/>
        </w:rPr>
        <w:t>ия к письму №50.</w:t>
      </w:r>
    </w:p>
    <w:p w:rsidR="00842D52" w:rsidRPr="00970EA1" w:rsidRDefault="00842D52" w:rsidP="00842D52">
      <w:pPr>
        <w:ind w:firstLine="340"/>
        <w:jc w:val="both"/>
        <w:rPr>
          <w:i/>
          <w:sz w:val="24"/>
          <w:szCs w:val="24"/>
        </w:rPr>
      </w:pPr>
    </w:p>
    <w:p w:rsidR="00842D52" w:rsidRDefault="00842D52" w:rsidP="00842D52">
      <w:pPr>
        <w:ind w:firstLine="340"/>
        <w:jc w:val="both"/>
        <w:rPr>
          <w:sz w:val="24"/>
          <w:szCs w:val="24"/>
        </w:rPr>
      </w:pPr>
    </w:p>
    <w:p w:rsidR="00842D52" w:rsidRPr="00C72D9D" w:rsidRDefault="00AF10CF" w:rsidP="00842D52">
      <w:pPr>
        <w:ind w:firstLine="340"/>
        <w:jc w:val="both"/>
        <w:rPr>
          <w:sz w:val="24"/>
          <w:szCs w:val="24"/>
        </w:rPr>
      </w:pPr>
      <w:r>
        <w:rPr>
          <w:sz w:val="24"/>
          <w:szCs w:val="24"/>
        </w:rPr>
        <w:t>«Даме</w:t>
      </w:r>
      <w:r w:rsidR="00842D52">
        <w:rPr>
          <w:sz w:val="24"/>
          <w:szCs w:val="24"/>
        </w:rPr>
        <w:t xml:space="preserve">» мистера </w:t>
      </w:r>
      <w:r w:rsidR="00842D52" w:rsidRPr="00970EA1">
        <w:rPr>
          <w:sz w:val="24"/>
          <w:szCs w:val="24"/>
        </w:rPr>
        <w:t>Синнетт</w:t>
      </w:r>
      <w:r w:rsidR="00842D52">
        <w:rPr>
          <w:sz w:val="24"/>
          <w:szCs w:val="24"/>
        </w:rPr>
        <w:t>а.</w:t>
      </w:r>
    </w:p>
    <w:p w:rsidR="00842D52" w:rsidRPr="00C72D9D" w:rsidRDefault="00807CE9" w:rsidP="00842D52">
      <w:pPr>
        <w:ind w:firstLine="340"/>
        <w:jc w:val="both"/>
        <w:rPr>
          <w:sz w:val="24"/>
          <w:szCs w:val="24"/>
        </w:rPr>
      </w:pPr>
      <w:r>
        <w:rPr>
          <w:sz w:val="24"/>
          <w:szCs w:val="24"/>
        </w:rPr>
        <w:t>Прилагаемые при сё</w:t>
      </w:r>
      <w:r w:rsidR="00842D52" w:rsidRPr="00C72D9D">
        <w:rPr>
          <w:sz w:val="24"/>
          <w:szCs w:val="24"/>
        </w:rPr>
        <w:t xml:space="preserve">м волосы носите на себе в </w:t>
      </w:r>
      <w:r w:rsidR="00842D52" w:rsidRPr="00807CE9">
        <w:rPr>
          <w:i/>
          <w:sz w:val="24"/>
          <w:szCs w:val="24"/>
        </w:rPr>
        <w:t>хлопчатой</w:t>
      </w:r>
      <w:r w:rsidR="00842D52" w:rsidRPr="00C72D9D">
        <w:rPr>
          <w:sz w:val="24"/>
          <w:szCs w:val="24"/>
        </w:rPr>
        <w:t xml:space="preserve"> тес</w:t>
      </w:r>
      <w:r w:rsidR="00AF10CF">
        <w:rPr>
          <w:sz w:val="24"/>
          <w:szCs w:val="24"/>
        </w:rPr>
        <w:t>ё</w:t>
      </w:r>
      <w:r w:rsidR="00842D52" w:rsidRPr="00C72D9D">
        <w:rPr>
          <w:sz w:val="24"/>
          <w:szCs w:val="24"/>
        </w:rPr>
        <w:t>м</w:t>
      </w:r>
      <w:r w:rsidR="00AF10CF">
        <w:rPr>
          <w:sz w:val="24"/>
          <w:szCs w:val="24"/>
        </w:rPr>
        <w:t>к</w:t>
      </w:r>
      <w:r w:rsidR="00842D52" w:rsidRPr="00C72D9D">
        <w:rPr>
          <w:sz w:val="24"/>
          <w:szCs w:val="24"/>
        </w:rPr>
        <w:t xml:space="preserve">е (или, если предпочитаете, в металлическом браслете) </w:t>
      </w:r>
      <w:r w:rsidR="00842D52">
        <w:rPr>
          <w:sz w:val="24"/>
          <w:szCs w:val="24"/>
        </w:rPr>
        <w:t>чуть</w:t>
      </w:r>
      <w:r w:rsidR="00842D52" w:rsidRPr="00C72D9D">
        <w:rPr>
          <w:sz w:val="24"/>
          <w:szCs w:val="24"/>
        </w:rPr>
        <w:t xml:space="preserve"> ниже подмышки под </w:t>
      </w:r>
      <w:r w:rsidR="00842D52" w:rsidRPr="00FD5708">
        <w:rPr>
          <w:i/>
          <w:sz w:val="24"/>
          <w:szCs w:val="24"/>
        </w:rPr>
        <w:t>левым</w:t>
      </w:r>
      <w:r w:rsidR="00842D52" w:rsidRPr="00C72D9D">
        <w:rPr>
          <w:sz w:val="24"/>
          <w:szCs w:val="24"/>
        </w:rPr>
        <w:t xml:space="preserve"> плечом. Последуйте совету, который даст вам </w:t>
      </w:r>
      <w:r w:rsidR="00FD5708">
        <w:rPr>
          <w:sz w:val="24"/>
          <w:szCs w:val="24"/>
        </w:rPr>
        <w:t>Х</w:t>
      </w:r>
      <w:r w:rsidR="00842D52" w:rsidRPr="00C72D9D">
        <w:rPr>
          <w:sz w:val="24"/>
          <w:szCs w:val="24"/>
        </w:rPr>
        <w:t xml:space="preserve">енри Олкотт. </w:t>
      </w:r>
      <w:r w:rsidR="00FD5708">
        <w:rPr>
          <w:sz w:val="24"/>
          <w:szCs w:val="24"/>
        </w:rPr>
        <w:t>Он</w:t>
      </w:r>
      <w:r w:rsidR="00842D52" w:rsidRPr="00C72D9D">
        <w:rPr>
          <w:sz w:val="24"/>
          <w:szCs w:val="24"/>
        </w:rPr>
        <w:t xml:space="preserve"> хорош, и мы не будем возражать. Не питайте дурных чувств (неприязни, враждебности, обиды) даже против врага и </w:t>
      </w:r>
      <w:r w:rsidR="00FD5708">
        <w:rPr>
          <w:sz w:val="24"/>
          <w:szCs w:val="24"/>
        </w:rPr>
        <w:t>того, кто обошёлся с вами неправедливо</w:t>
      </w:r>
      <w:r w:rsidR="00842D52" w:rsidRPr="00C72D9D">
        <w:rPr>
          <w:sz w:val="24"/>
          <w:szCs w:val="24"/>
        </w:rPr>
        <w:t xml:space="preserve">, ибо ненависть действует как яд и может повредить воздействию даже </w:t>
      </w:r>
      <w:r w:rsidR="00842D52" w:rsidRPr="00FD5708">
        <w:rPr>
          <w:i/>
          <w:sz w:val="24"/>
          <w:szCs w:val="24"/>
        </w:rPr>
        <w:t>этих волос</w:t>
      </w:r>
      <w:r w:rsidR="00842D52" w:rsidRPr="00C72D9D">
        <w:rPr>
          <w:sz w:val="24"/>
          <w:szCs w:val="24"/>
        </w:rPr>
        <w:t>.</w:t>
      </w:r>
    </w:p>
    <w:p w:rsidR="00842D52" w:rsidRPr="00FD5708" w:rsidRDefault="00842D52" w:rsidP="00FD5708">
      <w:pPr>
        <w:ind w:firstLine="340"/>
        <w:jc w:val="right"/>
        <w:rPr>
          <w:sz w:val="24"/>
          <w:szCs w:val="24"/>
        </w:rPr>
      </w:pPr>
      <w:r w:rsidRPr="00FD5708">
        <w:rPr>
          <w:sz w:val="24"/>
          <w:szCs w:val="24"/>
        </w:rPr>
        <w:t xml:space="preserve">К. Х. </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52</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144</w:t>
      </w:r>
      <w:r w:rsidRPr="000267C5">
        <w:rPr>
          <w:i/>
          <w:color w:val="auto"/>
        </w:rPr>
        <w:t xml:space="preserve">) </w:t>
      </w:r>
      <w:r>
        <w:rPr>
          <w:b w:val="0"/>
          <w:i/>
          <w:color w:val="auto"/>
        </w:rPr>
        <w:t xml:space="preserve">пол. 14 марта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AF10CF" w:rsidRPr="00AF10CF" w:rsidRDefault="00AF10CF" w:rsidP="00AF10CF">
      <w:pPr>
        <w:ind w:firstLine="340"/>
        <w:jc w:val="both"/>
        <w:rPr>
          <w:i/>
          <w:sz w:val="22"/>
          <w:szCs w:val="22"/>
        </w:rPr>
      </w:pPr>
      <w:r w:rsidRPr="00AF10CF">
        <w:rPr>
          <w:i/>
          <w:sz w:val="22"/>
          <w:szCs w:val="22"/>
        </w:rPr>
        <w:t>См. п</w:t>
      </w:r>
      <w:r>
        <w:rPr>
          <w:i/>
          <w:sz w:val="22"/>
          <w:szCs w:val="22"/>
        </w:rPr>
        <w:t>римечани</w:t>
      </w:r>
      <w:r w:rsidRPr="00AF10CF">
        <w:rPr>
          <w:i/>
          <w:sz w:val="22"/>
          <w:szCs w:val="22"/>
        </w:rPr>
        <w:t>ия к письму №50.</w:t>
      </w:r>
    </w:p>
    <w:p w:rsidR="00842D52" w:rsidRDefault="00842D52" w:rsidP="00842D52">
      <w:pPr>
        <w:ind w:firstLine="340"/>
        <w:jc w:val="both"/>
        <w:rPr>
          <w:sz w:val="24"/>
          <w:szCs w:val="24"/>
        </w:rPr>
      </w:pPr>
    </w:p>
    <w:p w:rsidR="00842D52" w:rsidRPr="00260EEA" w:rsidRDefault="00842D52" w:rsidP="00842D52">
      <w:pPr>
        <w:ind w:firstLine="340"/>
        <w:jc w:val="both"/>
        <w:rPr>
          <w:sz w:val="24"/>
          <w:szCs w:val="24"/>
        </w:rPr>
      </w:pPr>
      <w:r w:rsidRPr="00260EEA">
        <w:rPr>
          <w:sz w:val="24"/>
          <w:szCs w:val="24"/>
        </w:rPr>
        <w:t>Невозможно: нет силы</w:t>
      </w:r>
      <w:r w:rsidR="00AF10CF">
        <w:rPr>
          <w:sz w:val="24"/>
          <w:szCs w:val="24"/>
        </w:rPr>
        <w:t>.</w:t>
      </w:r>
      <w:r w:rsidRPr="00260EEA">
        <w:rPr>
          <w:sz w:val="24"/>
          <w:szCs w:val="24"/>
        </w:rPr>
        <w:t xml:space="preserve"> </w:t>
      </w:r>
      <w:r w:rsidR="00AF10CF">
        <w:rPr>
          <w:sz w:val="24"/>
          <w:szCs w:val="24"/>
        </w:rPr>
        <w:t>Н</w:t>
      </w:r>
      <w:r w:rsidRPr="00260EEA">
        <w:rPr>
          <w:sz w:val="22"/>
          <w:szCs w:val="22"/>
        </w:rPr>
        <w:t xml:space="preserve">апишу </w:t>
      </w:r>
      <w:r w:rsidRPr="00260EEA">
        <w:rPr>
          <w:sz w:val="24"/>
          <w:szCs w:val="24"/>
        </w:rPr>
        <w:t>через Бомбей.</w:t>
      </w:r>
    </w:p>
    <w:p w:rsidR="00842D52" w:rsidRPr="00FD5708" w:rsidRDefault="00842D52" w:rsidP="00FD5708">
      <w:pPr>
        <w:ind w:firstLine="340"/>
        <w:jc w:val="right"/>
        <w:rPr>
          <w:sz w:val="24"/>
          <w:szCs w:val="24"/>
        </w:rPr>
      </w:pPr>
      <w:r w:rsidRPr="00FD5708">
        <w:rPr>
          <w:sz w:val="24"/>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 </w:t>
      </w:r>
      <w:r>
        <w:rPr>
          <w:i/>
          <w:color w:val="auto"/>
        </w:rPr>
        <w:t>53</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136</w:t>
      </w:r>
      <w:r w:rsidRPr="000267C5">
        <w:rPr>
          <w:i/>
          <w:color w:val="auto"/>
        </w:rPr>
        <w:t xml:space="preserve">) </w:t>
      </w:r>
      <w:r>
        <w:rPr>
          <w:b w:val="0"/>
          <w:i/>
          <w:color w:val="auto"/>
        </w:rPr>
        <w:t xml:space="preserve">пол. 17 марта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530FF6" w:rsidRPr="003E720C" w:rsidRDefault="00530FF6" w:rsidP="00530FF6">
      <w:pPr>
        <w:ind w:firstLine="340"/>
        <w:jc w:val="both"/>
        <w:rPr>
          <w:i/>
          <w:sz w:val="22"/>
          <w:szCs w:val="22"/>
        </w:rPr>
      </w:pPr>
      <w:r w:rsidRPr="003E720C">
        <w:rPr>
          <w:i/>
          <w:sz w:val="22"/>
          <w:szCs w:val="22"/>
        </w:rPr>
        <w:t>Это письмо от Блаватской к Синнетту. Олкотт с Бхавани Рау только что покинули Аллахабад, продолжая своё турне по другим городам, а Синнетты пригласили к себе Блаватскую. Похоже, это письмо в основном посвящено объяснениям, почему она не может  — или не собирается — принять это приглашение.</w:t>
      </w:r>
    </w:p>
    <w:p w:rsidR="00530FF6" w:rsidRPr="003E720C" w:rsidRDefault="00530FF6" w:rsidP="00530FF6">
      <w:pPr>
        <w:ind w:firstLine="340"/>
        <w:jc w:val="both"/>
        <w:rPr>
          <w:i/>
          <w:sz w:val="22"/>
          <w:szCs w:val="22"/>
        </w:rPr>
      </w:pPr>
      <w:r w:rsidRPr="003E720C">
        <w:rPr>
          <w:i/>
          <w:sz w:val="22"/>
          <w:szCs w:val="22"/>
        </w:rPr>
        <w:t>Письмо упоминает Деба, настоящее имя которого было Гвала К. Деб. С отношениями между этим челой и младшим челой, которого звали Бабаджи или Боваджи связана какая-то тайна.</w:t>
      </w:r>
    </w:p>
    <w:p w:rsidR="00842D52" w:rsidRPr="003E720C" w:rsidRDefault="00530FF6" w:rsidP="00530FF6">
      <w:pPr>
        <w:ind w:firstLine="340"/>
        <w:jc w:val="both"/>
        <w:rPr>
          <w:i/>
          <w:sz w:val="22"/>
          <w:szCs w:val="22"/>
        </w:rPr>
      </w:pPr>
      <w:r w:rsidRPr="003E720C">
        <w:rPr>
          <w:i/>
          <w:sz w:val="22"/>
          <w:szCs w:val="22"/>
        </w:rPr>
        <w:t>Настоящее имя Бабаджи было С. Кришнамачари, но он взял имя Бабаджи, когда между 1880 и 1881 г. присоединился к команде штаб-квартиры Теософического Общества в Бомбее. Тогда он и отбросил своё первоначальное имя. Одно время махатма К.Х. хотел послать двух чел к Синнетту, когда тот был в Симле. Он выбрал одного из своих учеников, Гвала К. Деба, который вероятно был тибетцем (как говорит автор "Дамодара")</w:t>
      </w:r>
      <w:r w:rsidR="003E720C" w:rsidRPr="003E720C">
        <w:rPr>
          <w:rStyle w:val="a7"/>
          <w:sz w:val="22"/>
          <w:szCs w:val="22"/>
        </w:rPr>
        <w:footnoteReference w:id="141"/>
      </w:r>
      <w:r w:rsidRPr="003E720C">
        <w:rPr>
          <w:i/>
          <w:sz w:val="22"/>
          <w:szCs w:val="22"/>
        </w:rPr>
        <w:t xml:space="preserve"> и Р. Кешава Пиллаи, инспектора полиции в Неллуре, который стал мирским челой на испытании. Однако поскольку Деб был в Тибете, проходя некоторую оккультную подготовку, и не мог присутствовать в физическом теле, Бабаджи согласился на то, что Деб сможет войти в его тело и пользоваться им для этих целей. Мистическое имя Деба было Дхарбагири Натх, и похоже, что Бабаджи продолжал иногда пользоваться этим именем и после того, как этот мистический эксперимент уже закончился.</w:t>
      </w:r>
      <w:r w:rsidR="00EF02E2" w:rsidRPr="00FD5708">
        <w:rPr>
          <w:rStyle w:val="a7"/>
          <w:sz w:val="22"/>
          <w:szCs w:val="22"/>
        </w:rPr>
        <w:footnoteReference w:id="142"/>
      </w:r>
    </w:p>
    <w:p w:rsidR="000D5C01" w:rsidRPr="00B95CC8" w:rsidRDefault="000D5C01" w:rsidP="000D5C01">
      <w:pPr>
        <w:ind w:firstLine="340"/>
        <w:jc w:val="both"/>
        <w:rPr>
          <w:i/>
          <w:sz w:val="22"/>
          <w:szCs w:val="22"/>
        </w:rPr>
      </w:pPr>
      <w:r w:rsidRPr="00B95CC8">
        <w:rPr>
          <w:i/>
          <w:sz w:val="22"/>
          <w:szCs w:val="22"/>
        </w:rPr>
        <w:t>Когда Блаватская в последний раз уезжала в Европу, Бабаджи просил её взять его с собой, чтобы он её сопровождал и о ней заботился. В конце концов она ему уступила. Но позже он настроился против неё и причинил ей множество неприятностей. К.Х. написал: "маленький человечек провалился". Так был написан финал истории ещё одного ученика Учителей. Бабаджи дали деньги на возвращение в Индию, где через несколько лет он умер в безвестности.</w:t>
      </w:r>
    </w:p>
    <w:p w:rsidR="00842D52" w:rsidRPr="0078446B" w:rsidRDefault="000D5C01" w:rsidP="000D5C01">
      <w:pPr>
        <w:ind w:firstLine="340"/>
        <w:jc w:val="both"/>
        <w:rPr>
          <w:i/>
          <w:sz w:val="22"/>
          <w:szCs w:val="22"/>
        </w:rPr>
      </w:pPr>
      <w:r w:rsidRPr="00B95CC8">
        <w:rPr>
          <w:i/>
          <w:sz w:val="22"/>
          <w:szCs w:val="22"/>
        </w:rPr>
        <w:t xml:space="preserve">Когда Блаватская была в Европе, графиня Вахтмайстер, бывшая с ней, когда та писала "Тайную доктрину", написала "приватное и доверительное" письмо Синнетту, </w:t>
      </w:r>
      <w:r w:rsidR="007B3F98">
        <w:rPr>
          <w:i/>
          <w:sz w:val="22"/>
          <w:szCs w:val="22"/>
        </w:rPr>
        <w:t>в котором говори</w:t>
      </w:r>
      <w:r w:rsidRPr="00B95CC8">
        <w:rPr>
          <w:i/>
          <w:sz w:val="22"/>
          <w:szCs w:val="22"/>
        </w:rPr>
        <w:t>ла:</w:t>
      </w:r>
      <w:r w:rsidR="007B3F98">
        <w:rPr>
          <w:i/>
          <w:sz w:val="22"/>
          <w:szCs w:val="22"/>
        </w:rPr>
        <w:t xml:space="preserve"> </w:t>
      </w:r>
      <w:r w:rsidRPr="00B95CC8">
        <w:rPr>
          <w:i/>
          <w:sz w:val="22"/>
          <w:szCs w:val="22"/>
        </w:rPr>
        <w:t>"Не беспокойтесь больше о двух Дхарбагири Натхах — а их два — но в этом есть тайна. К сожалению, я связана молчанием. Если бы всё стало известно, Бабаджи сошёл бы с ума или покончил с собой.</w:t>
      </w:r>
      <w:r w:rsidR="00842D52" w:rsidRPr="00B95CC8">
        <w:rPr>
          <w:i/>
          <w:sz w:val="22"/>
          <w:szCs w:val="22"/>
        </w:rPr>
        <w:t xml:space="preserve"> Дарб</w:t>
      </w:r>
      <w:r w:rsidRPr="00B95CC8">
        <w:rPr>
          <w:i/>
          <w:sz w:val="22"/>
          <w:szCs w:val="22"/>
        </w:rPr>
        <w:t>х</w:t>
      </w:r>
      <w:r w:rsidR="00842D52" w:rsidRPr="00B95CC8">
        <w:rPr>
          <w:i/>
          <w:sz w:val="22"/>
          <w:szCs w:val="22"/>
        </w:rPr>
        <w:t>агири Нат</w:t>
      </w:r>
      <w:r w:rsidRPr="00B95CC8">
        <w:rPr>
          <w:i/>
          <w:sz w:val="22"/>
          <w:szCs w:val="22"/>
        </w:rPr>
        <w:t>х</w:t>
      </w:r>
      <w:r w:rsidR="008F4299" w:rsidRPr="00B95CC8">
        <w:rPr>
          <w:i/>
          <w:sz w:val="22"/>
          <w:szCs w:val="22"/>
        </w:rPr>
        <w:t xml:space="preserve"> —</w:t>
      </w:r>
      <w:r w:rsidR="00842D52" w:rsidRPr="00B95CC8">
        <w:rPr>
          <w:i/>
          <w:sz w:val="22"/>
          <w:szCs w:val="22"/>
        </w:rPr>
        <w:t xml:space="preserve"> его мистериальное имя; предполагаю, </w:t>
      </w:r>
      <w:r w:rsidRPr="00B95CC8">
        <w:rPr>
          <w:i/>
          <w:sz w:val="22"/>
          <w:szCs w:val="22"/>
        </w:rPr>
        <w:t>оно</w:t>
      </w:r>
      <w:r w:rsidR="00842D52" w:rsidRPr="00B95CC8">
        <w:rPr>
          <w:i/>
          <w:sz w:val="22"/>
          <w:szCs w:val="22"/>
        </w:rPr>
        <w:t xml:space="preserve"> может быть и именем </w:t>
      </w:r>
      <w:r w:rsidRPr="00B95CC8">
        <w:rPr>
          <w:i/>
          <w:sz w:val="22"/>
          <w:szCs w:val="22"/>
        </w:rPr>
        <w:t>ещё двадцати человек</w:t>
      </w:r>
      <w:r w:rsidR="00842D52" w:rsidRPr="00B95CC8">
        <w:rPr>
          <w:i/>
          <w:sz w:val="22"/>
          <w:szCs w:val="22"/>
        </w:rPr>
        <w:t>… Бабджи</w:t>
      </w:r>
      <w:r w:rsidR="008F4299" w:rsidRPr="00B95CC8">
        <w:rPr>
          <w:i/>
          <w:sz w:val="22"/>
          <w:szCs w:val="22"/>
        </w:rPr>
        <w:t xml:space="preserve"> —</w:t>
      </w:r>
      <w:r w:rsidR="00842D52" w:rsidRPr="00B95CC8">
        <w:rPr>
          <w:i/>
          <w:sz w:val="22"/>
          <w:szCs w:val="22"/>
        </w:rPr>
        <w:t xml:space="preserve"> чела, хотя и не тако</w:t>
      </w:r>
      <w:r w:rsidRPr="00B95CC8">
        <w:rPr>
          <w:i/>
          <w:sz w:val="22"/>
          <w:szCs w:val="22"/>
        </w:rPr>
        <w:t>го</w:t>
      </w:r>
      <w:r w:rsidR="00842D52" w:rsidRPr="00B95CC8">
        <w:rPr>
          <w:i/>
          <w:sz w:val="22"/>
          <w:szCs w:val="22"/>
        </w:rPr>
        <w:t xml:space="preserve"> </w:t>
      </w:r>
      <w:r w:rsidRPr="00B95CC8">
        <w:rPr>
          <w:i/>
          <w:sz w:val="22"/>
          <w:szCs w:val="22"/>
        </w:rPr>
        <w:t>высокого уровня</w:t>
      </w:r>
      <w:r w:rsidR="00842D52" w:rsidRPr="00B95CC8">
        <w:rPr>
          <w:i/>
          <w:sz w:val="22"/>
          <w:szCs w:val="22"/>
        </w:rPr>
        <w:t xml:space="preserve">, каким </w:t>
      </w:r>
      <w:r w:rsidRPr="00B95CC8">
        <w:rPr>
          <w:i/>
          <w:sz w:val="22"/>
          <w:szCs w:val="22"/>
        </w:rPr>
        <w:t>притворя</w:t>
      </w:r>
      <w:r w:rsidR="001D1D07">
        <w:rPr>
          <w:i/>
          <w:sz w:val="22"/>
          <w:szCs w:val="22"/>
        </w:rPr>
        <w:t>е</w:t>
      </w:r>
      <w:r w:rsidRPr="00B95CC8">
        <w:rPr>
          <w:i/>
          <w:sz w:val="22"/>
          <w:szCs w:val="22"/>
        </w:rPr>
        <w:t>тся</w:t>
      </w:r>
      <w:r w:rsidR="00842D52" w:rsidRPr="00B95CC8">
        <w:rPr>
          <w:i/>
          <w:sz w:val="22"/>
          <w:szCs w:val="22"/>
        </w:rPr>
        <w:t xml:space="preserve">. (См. </w:t>
      </w:r>
      <w:r w:rsidRPr="00B95CC8">
        <w:rPr>
          <w:i/>
          <w:sz w:val="22"/>
          <w:szCs w:val="22"/>
        </w:rPr>
        <w:t>п</w:t>
      </w:r>
      <w:r w:rsidR="00842D52" w:rsidRPr="00B95CC8">
        <w:rPr>
          <w:i/>
          <w:sz w:val="22"/>
          <w:szCs w:val="22"/>
        </w:rPr>
        <w:t xml:space="preserve">исьмо </w:t>
      </w:r>
      <w:r w:rsidR="001D1D07">
        <w:rPr>
          <w:i/>
          <w:sz w:val="22"/>
          <w:szCs w:val="22"/>
        </w:rPr>
        <w:t>№</w:t>
      </w:r>
      <w:r w:rsidR="00842D52" w:rsidRPr="00B95CC8">
        <w:rPr>
          <w:i/>
          <w:sz w:val="22"/>
          <w:szCs w:val="22"/>
        </w:rPr>
        <w:t>140</w:t>
      </w:r>
      <w:r w:rsidRPr="00B95CC8">
        <w:rPr>
          <w:i/>
          <w:sz w:val="22"/>
          <w:szCs w:val="22"/>
        </w:rPr>
        <w:t xml:space="preserve"> в «Письмах Блаватской Синнетту»</w:t>
      </w:r>
      <w:r w:rsidR="00842D52" w:rsidRPr="00B95CC8">
        <w:rPr>
          <w:i/>
          <w:sz w:val="22"/>
          <w:szCs w:val="22"/>
        </w:rPr>
        <w:t>)</w:t>
      </w:r>
      <w:r w:rsidR="001D1D07" w:rsidRPr="0078446B">
        <w:rPr>
          <w:i/>
          <w:sz w:val="22"/>
          <w:szCs w:val="22"/>
        </w:rPr>
        <w:t>.</w:t>
      </w:r>
    </w:p>
    <w:p w:rsidR="00842D52" w:rsidRDefault="000D5C01" w:rsidP="00842D52">
      <w:pPr>
        <w:ind w:firstLine="340"/>
        <w:jc w:val="both"/>
        <w:rPr>
          <w:i/>
          <w:sz w:val="22"/>
          <w:szCs w:val="22"/>
        </w:rPr>
      </w:pPr>
      <w:r w:rsidRPr="00B95CC8">
        <w:rPr>
          <w:i/>
          <w:sz w:val="22"/>
          <w:szCs w:val="22"/>
        </w:rPr>
        <w:t>Пораз</w:t>
      </w:r>
      <w:r w:rsidR="00842D52" w:rsidRPr="00B95CC8">
        <w:rPr>
          <w:i/>
          <w:sz w:val="22"/>
          <w:szCs w:val="22"/>
        </w:rPr>
        <w:t>ительно, что при</w:t>
      </w:r>
      <w:r w:rsidRPr="00B95CC8">
        <w:rPr>
          <w:i/>
          <w:sz w:val="22"/>
          <w:szCs w:val="22"/>
        </w:rPr>
        <w:t xml:space="preserve">мерно тогда же </w:t>
      </w:r>
      <w:r w:rsidR="00842D52" w:rsidRPr="00B95CC8">
        <w:rPr>
          <w:i/>
          <w:sz w:val="22"/>
          <w:szCs w:val="22"/>
        </w:rPr>
        <w:t>Синнетт получил письмо</w:t>
      </w:r>
      <w:r w:rsidRPr="00B95CC8">
        <w:rPr>
          <w:i/>
          <w:sz w:val="22"/>
          <w:szCs w:val="22"/>
        </w:rPr>
        <w:t xml:space="preserve"> за </w:t>
      </w:r>
      <w:r w:rsidR="00842D52" w:rsidRPr="00B95CC8">
        <w:rPr>
          <w:i/>
          <w:sz w:val="22"/>
          <w:szCs w:val="22"/>
        </w:rPr>
        <w:t>подпис</w:t>
      </w:r>
      <w:r w:rsidRPr="00B95CC8">
        <w:rPr>
          <w:i/>
          <w:sz w:val="22"/>
          <w:szCs w:val="22"/>
        </w:rPr>
        <w:t>ью</w:t>
      </w:r>
      <w:r w:rsidR="00842D52" w:rsidRPr="00B95CC8">
        <w:rPr>
          <w:i/>
          <w:sz w:val="22"/>
          <w:szCs w:val="22"/>
        </w:rPr>
        <w:t xml:space="preserve"> «Д</w:t>
      </w:r>
      <w:r w:rsidRPr="00B95CC8">
        <w:rPr>
          <w:i/>
          <w:sz w:val="22"/>
          <w:szCs w:val="22"/>
        </w:rPr>
        <w:t>х</w:t>
      </w:r>
      <w:r w:rsidR="00842D52" w:rsidRPr="00B95CC8">
        <w:rPr>
          <w:i/>
          <w:sz w:val="22"/>
          <w:szCs w:val="22"/>
        </w:rPr>
        <w:t>арбагири Нат</w:t>
      </w:r>
      <w:r w:rsidRPr="00B95CC8">
        <w:rPr>
          <w:i/>
          <w:sz w:val="22"/>
          <w:szCs w:val="22"/>
        </w:rPr>
        <w:t>х</w:t>
      </w:r>
      <w:r w:rsidR="00842D52" w:rsidRPr="00B95CC8">
        <w:rPr>
          <w:i/>
          <w:sz w:val="22"/>
          <w:szCs w:val="22"/>
        </w:rPr>
        <w:t xml:space="preserve">» (См. </w:t>
      </w:r>
      <w:r w:rsidRPr="00B95CC8">
        <w:rPr>
          <w:i/>
          <w:sz w:val="22"/>
          <w:szCs w:val="22"/>
        </w:rPr>
        <w:t xml:space="preserve">там же, </w:t>
      </w:r>
      <w:r w:rsidR="001D1D07">
        <w:rPr>
          <w:i/>
          <w:sz w:val="22"/>
          <w:szCs w:val="22"/>
        </w:rPr>
        <w:t>п</w:t>
      </w:r>
      <w:r w:rsidR="007B3F98">
        <w:rPr>
          <w:i/>
          <w:sz w:val="22"/>
          <w:szCs w:val="22"/>
        </w:rPr>
        <w:t>и</w:t>
      </w:r>
      <w:r w:rsidR="001D1D07">
        <w:rPr>
          <w:i/>
          <w:sz w:val="22"/>
          <w:szCs w:val="22"/>
        </w:rPr>
        <w:t>сьмо №</w:t>
      </w:r>
      <w:r w:rsidR="00842D52" w:rsidRPr="00B95CC8">
        <w:rPr>
          <w:i/>
          <w:sz w:val="22"/>
          <w:szCs w:val="22"/>
        </w:rPr>
        <w:t xml:space="preserve">177), в </w:t>
      </w:r>
      <w:r w:rsidRPr="00B95CC8">
        <w:rPr>
          <w:i/>
          <w:sz w:val="22"/>
          <w:szCs w:val="22"/>
        </w:rPr>
        <w:t xml:space="preserve">где </w:t>
      </w:r>
      <w:r w:rsidR="00842D52" w:rsidRPr="00B95CC8">
        <w:rPr>
          <w:i/>
          <w:sz w:val="22"/>
          <w:szCs w:val="22"/>
        </w:rPr>
        <w:t>говорилось: «</w:t>
      </w:r>
      <w:r w:rsidRPr="00B95CC8">
        <w:rPr>
          <w:i/>
          <w:sz w:val="22"/>
          <w:szCs w:val="22"/>
        </w:rPr>
        <w:t>Н</w:t>
      </w:r>
      <w:r w:rsidR="00842D52" w:rsidRPr="00B95CC8">
        <w:rPr>
          <w:i/>
          <w:sz w:val="22"/>
          <w:szCs w:val="22"/>
        </w:rPr>
        <w:t>е верю, что кто-</w:t>
      </w:r>
      <w:r w:rsidRPr="00B95CC8">
        <w:rPr>
          <w:i/>
          <w:sz w:val="22"/>
          <w:szCs w:val="22"/>
        </w:rPr>
        <w:t>то кроме меня</w:t>
      </w:r>
      <w:r w:rsidR="00842D52" w:rsidRPr="00B95CC8">
        <w:rPr>
          <w:i/>
          <w:sz w:val="22"/>
          <w:szCs w:val="22"/>
        </w:rPr>
        <w:t xml:space="preserve"> носит имя «Д</w:t>
      </w:r>
      <w:r w:rsidRPr="00B95CC8">
        <w:rPr>
          <w:i/>
          <w:sz w:val="22"/>
          <w:szCs w:val="22"/>
        </w:rPr>
        <w:t>х</w:t>
      </w:r>
      <w:r w:rsidR="00842D52" w:rsidRPr="00B95CC8">
        <w:rPr>
          <w:i/>
          <w:sz w:val="22"/>
          <w:szCs w:val="22"/>
        </w:rPr>
        <w:t>арбагири Нат</w:t>
      </w:r>
      <w:r w:rsidRPr="00B95CC8">
        <w:rPr>
          <w:i/>
          <w:sz w:val="22"/>
          <w:szCs w:val="22"/>
        </w:rPr>
        <w:t>х</w:t>
      </w:r>
      <w:r w:rsidR="00842D52" w:rsidRPr="00B95CC8">
        <w:rPr>
          <w:i/>
          <w:sz w:val="22"/>
          <w:szCs w:val="22"/>
        </w:rPr>
        <w:t>», потому что это чисто санскритское имя, которо</w:t>
      </w:r>
      <w:r w:rsidR="00B95CC8" w:rsidRPr="00B95CC8">
        <w:rPr>
          <w:i/>
          <w:sz w:val="22"/>
          <w:szCs w:val="22"/>
        </w:rPr>
        <w:t>е не упоминается</w:t>
      </w:r>
      <w:r w:rsidR="00842D52" w:rsidRPr="00B95CC8">
        <w:rPr>
          <w:i/>
          <w:sz w:val="22"/>
          <w:szCs w:val="22"/>
        </w:rPr>
        <w:t xml:space="preserve"> в Пуранах и</w:t>
      </w:r>
      <w:r w:rsidR="00B95CC8" w:rsidRPr="00B95CC8">
        <w:rPr>
          <w:i/>
          <w:sz w:val="22"/>
          <w:szCs w:val="22"/>
        </w:rPr>
        <w:t xml:space="preserve"> не носят</w:t>
      </w:r>
      <w:r w:rsidR="00842D52" w:rsidRPr="00B95CC8">
        <w:rPr>
          <w:i/>
          <w:sz w:val="22"/>
          <w:szCs w:val="22"/>
        </w:rPr>
        <w:t xml:space="preserve"> где-либо в Индии. Оно </w:t>
      </w:r>
      <w:r w:rsidR="00FD5708">
        <w:rPr>
          <w:i/>
          <w:sz w:val="22"/>
          <w:szCs w:val="22"/>
        </w:rPr>
        <w:t xml:space="preserve">связано </w:t>
      </w:r>
      <w:r w:rsidR="00842D52" w:rsidRPr="00B95CC8">
        <w:rPr>
          <w:i/>
          <w:sz w:val="22"/>
          <w:szCs w:val="22"/>
        </w:rPr>
        <w:t>с тайным холмом, о котором ничего</w:t>
      </w:r>
      <w:r w:rsidR="00B95CC8" w:rsidRPr="00B95CC8">
        <w:rPr>
          <w:i/>
          <w:sz w:val="22"/>
          <w:szCs w:val="22"/>
        </w:rPr>
        <w:t xml:space="preserve"> не выдаётся</w:t>
      </w:r>
      <w:r w:rsidR="00842D52" w:rsidRPr="00B95CC8">
        <w:rPr>
          <w:i/>
          <w:sz w:val="22"/>
          <w:szCs w:val="22"/>
        </w:rPr>
        <w:t>, и знач</w:t>
      </w:r>
      <w:r w:rsidR="00B95CC8" w:rsidRPr="00B95CC8">
        <w:rPr>
          <w:i/>
          <w:sz w:val="22"/>
          <w:szCs w:val="22"/>
        </w:rPr>
        <w:t>и</w:t>
      </w:r>
      <w:r w:rsidR="00842D52" w:rsidRPr="00B95CC8">
        <w:rPr>
          <w:i/>
          <w:sz w:val="22"/>
          <w:szCs w:val="22"/>
        </w:rPr>
        <w:t>т «житель холма, покрытого травой Дарб</w:t>
      </w:r>
      <w:r w:rsidR="00B95CC8" w:rsidRPr="00B95CC8">
        <w:rPr>
          <w:i/>
          <w:sz w:val="22"/>
          <w:szCs w:val="22"/>
        </w:rPr>
        <w:t>х</w:t>
      </w:r>
      <w:r w:rsidR="00842D52" w:rsidRPr="00B95CC8">
        <w:rPr>
          <w:i/>
          <w:sz w:val="22"/>
          <w:szCs w:val="22"/>
        </w:rPr>
        <w:t xml:space="preserve">а». </w:t>
      </w:r>
      <w:r w:rsidR="00B95CC8">
        <w:rPr>
          <w:i/>
          <w:sz w:val="22"/>
          <w:szCs w:val="22"/>
        </w:rPr>
        <w:t>Это с</w:t>
      </w:r>
      <w:r w:rsidR="00842D52" w:rsidRPr="00B95CC8">
        <w:rPr>
          <w:i/>
          <w:sz w:val="22"/>
          <w:szCs w:val="22"/>
        </w:rPr>
        <w:t xml:space="preserve">вященная индийская трава, ежедневно </w:t>
      </w:r>
      <w:r w:rsidR="00B95CC8" w:rsidRPr="00B95CC8">
        <w:rPr>
          <w:i/>
          <w:sz w:val="22"/>
          <w:szCs w:val="22"/>
        </w:rPr>
        <w:t>применяемая</w:t>
      </w:r>
      <w:r w:rsidR="00842D52" w:rsidRPr="00B95CC8">
        <w:rPr>
          <w:i/>
          <w:sz w:val="22"/>
          <w:szCs w:val="22"/>
        </w:rPr>
        <w:t xml:space="preserve"> брахманами для церемоний...». </w:t>
      </w:r>
      <w:r w:rsidR="00B95CC8" w:rsidRPr="00B95CC8">
        <w:rPr>
          <w:i/>
          <w:sz w:val="22"/>
          <w:szCs w:val="22"/>
        </w:rPr>
        <w:t>Пришл</w:t>
      </w:r>
      <w:r w:rsidR="00842D52" w:rsidRPr="00B95CC8">
        <w:rPr>
          <w:i/>
          <w:sz w:val="22"/>
          <w:szCs w:val="22"/>
        </w:rPr>
        <w:t>о ли это письмо от Г</w:t>
      </w:r>
      <w:r w:rsidR="00B95CC8" w:rsidRPr="00B95CC8">
        <w:rPr>
          <w:i/>
          <w:sz w:val="22"/>
          <w:szCs w:val="22"/>
        </w:rPr>
        <w:t>в</w:t>
      </w:r>
      <w:r w:rsidR="00842D52" w:rsidRPr="00B95CC8">
        <w:rPr>
          <w:i/>
          <w:sz w:val="22"/>
          <w:szCs w:val="22"/>
        </w:rPr>
        <w:t>ала Деба</w:t>
      </w:r>
      <w:r w:rsidR="00B95CC8" w:rsidRPr="00B95CC8">
        <w:rPr>
          <w:i/>
          <w:sz w:val="22"/>
          <w:szCs w:val="22"/>
        </w:rPr>
        <w:t>,</w:t>
      </w:r>
      <w:r w:rsidR="00842D52" w:rsidRPr="00B95CC8">
        <w:rPr>
          <w:i/>
          <w:sz w:val="22"/>
          <w:szCs w:val="22"/>
        </w:rPr>
        <w:t xml:space="preserve"> от Бабаджи</w:t>
      </w:r>
      <w:r w:rsidR="008F4299" w:rsidRPr="00B95CC8">
        <w:rPr>
          <w:i/>
          <w:sz w:val="22"/>
          <w:szCs w:val="22"/>
        </w:rPr>
        <w:t xml:space="preserve"> </w:t>
      </w:r>
      <w:r w:rsidR="00842D52" w:rsidRPr="00B95CC8">
        <w:rPr>
          <w:i/>
          <w:sz w:val="22"/>
          <w:szCs w:val="22"/>
        </w:rPr>
        <w:t>или от кого-то ещ</w:t>
      </w:r>
      <w:r w:rsidR="00B95CC8" w:rsidRPr="00B95CC8">
        <w:rPr>
          <w:i/>
          <w:sz w:val="22"/>
          <w:szCs w:val="22"/>
        </w:rPr>
        <w:t>ё, мы скорей всего н</w:t>
      </w:r>
      <w:r w:rsidR="00B95CC8">
        <w:rPr>
          <w:i/>
          <w:sz w:val="22"/>
          <w:szCs w:val="22"/>
        </w:rPr>
        <w:t>и</w:t>
      </w:r>
      <w:r w:rsidR="00B95CC8" w:rsidRPr="00B95CC8">
        <w:rPr>
          <w:i/>
          <w:sz w:val="22"/>
          <w:szCs w:val="22"/>
        </w:rPr>
        <w:t>когда не узнаем</w:t>
      </w:r>
      <w:r w:rsidR="00842D52" w:rsidRPr="00B95CC8">
        <w:rPr>
          <w:i/>
          <w:sz w:val="22"/>
          <w:szCs w:val="22"/>
        </w:rPr>
        <w:t>.</w:t>
      </w:r>
      <w:r w:rsidR="00B95CC8" w:rsidRPr="00B95CC8">
        <w:rPr>
          <w:i/>
          <w:sz w:val="22"/>
          <w:szCs w:val="22"/>
        </w:rPr>
        <w:t xml:space="preserve"> </w:t>
      </w:r>
      <w:r w:rsidR="00B95CC8">
        <w:rPr>
          <w:i/>
          <w:sz w:val="22"/>
          <w:szCs w:val="22"/>
        </w:rPr>
        <w:t>Д</w:t>
      </w:r>
      <w:r w:rsidR="00B95CC8" w:rsidRPr="00B95CC8">
        <w:rPr>
          <w:i/>
          <w:sz w:val="22"/>
          <w:szCs w:val="22"/>
        </w:rPr>
        <w:t>ело</w:t>
      </w:r>
      <w:r w:rsidR="00B95CC8">
        <w:rPr>
          <w:i/>
          <w:sz w:val="22"/>
          <w:szCs w:val="22"/>
        </w:rPr>
        <w:t>, вероятно,</w:t>
      </w:r>
      <w:r w:rsidR="00B95CC8" w:rsidRPr="00B95CC8">
        <w:rPr>
          <w:i/>
          <w:sz w:val="22"/>
          <w:szCs w:val="22"/>
        </w:rPr>
        <w:t xml:space="preserve"> </w:t>
      </w:r>
      <w:r w:rsidR="00842D52" w:rsidRPr="00B95CC8">
        <w:rPr>
          <w:i/>
          <w:sz w:val="22"/>
          <w:szCs w:val="22"/>
        </w:rPr>
        <w:t>осложняется тем, что не вс</w:t>
      </w:r>
      <w:r w:rsidR="00B95CC8" w:rsidRPr="00B95CC8">
        <w:rPr>
          <w:i/>
          <w:sz w:val="22"/>
          <w:szCs w:val="22"/>
        </w:rPr>
        <w:t>ё</w:t>
      </w:r>
      <w:r w:rsidR="00842D52" w:rsidRPr="00B95CC8">
        <w:rPr>
          <w:i/>
          <w:sz w:val="22"/>
          <w:szCs w:val="22"/>
        </w:rPr>
        <w:t xml:space="preserve"> можно об этом </w:t>
      </w:r>
      <w:r w:rsidR="00B95CC8" w:rsidRPr="00B95CC8">
        <w:rPr>
          <w:i/>
          <w:sz w:val="22"/>
          <w:szCs w:val="22"/>
        </w:rPr>
        <w:t>говор</w:t>
      </w:r>
      <w:r w:rsidR="00842D52" w:rsidRPr="00B95CC8">
        <w:rPr>
          <w:i/>
          <w:sz w:val="22"/>
          <w:szCs w:val="22"/>
        </w:rPr>
        <w:t>ить.</w:t>
      </w:r>
    </w:p>
    <w:p w:rsidR="007B3F98" w:rsidRPr="00B95CC8" w:rsidRDefault="007B3F98" w:rsidP="00842D52">
      <w:pPr>
        <w:ind w:firstLine="340"/>
        <w:jc w:val="both"/>
        <w:rPr>
          <w:i/>
          <w:sz w:val="22"/>
          <w:szCs w:val="22"/>
        </w:rPr>
      </w:pPr>
    </w:p>
    <w:p w:rsidR="00842D52" w:rsidRPr="001D1D07" w:rsidRDefault="00842D52" w:rsidP="00842D52">
      <w:pPr>
        <w:ind w:firstLine="340"/>
        <w:jc w:val="right"/>
        <w:rPr>
          <w:rFonts w:asciiTheme="minorHAnsi" w:hAnsiTheme="minorHAnsi"/>
          <w:sz w:val="24"/>
          <w:szCs w:val="24"/>
        </w:rPr>
      </w:pPr>
      <w:r w:rsidRPr="001D1D07">
        <w:rPr>
          <w:rFonts w:asciiTheme="minorHAnsi" w:hAnsiTheme="minorHAnsi"/>
          <w:sz w:val="24"/>
          <w:szCs w:val="24"/>
        </w:rPr>
        <w:t>17 марта</w:t>
      </w:r>
    </w:p>
    <w:p w:rsidR="00842D52" w:rsidRPr="00B95CC8" w:rsidRDefault="00842D52" w:rsidP="00842D52">
      <w:pPr>
        <w:ind w:firstLine="340"/>
        <w:jc w:val="both"/>
        <w:rPr>
          <w:rFonts w:asciiTheme="minorHAnsi" w:hAnsiTheme="minorHAnsi"/>
          <w:sz w:val="24"/>
          <w:szCs w:val="24"/>
        </w:rPr>
      </w:pPr>
      <w:r w:rsidRPr="00B95CC8">
        <w:rPr>
          <w:rFonts w:asciiTheme="minorHAnsi" w:hAnsiTheme="minorHAnsi"/>
          <w:sz w:val="24"/>
          <w:szCs w:val="24"/>
        </w:rPr>
        <w:t>Мой дорогой мистер Синнетт!</w:t>
      </w:r>
    </w:p>
    <w:p w:rsidR="00842D52" w:rsidRPr="00B95CC8" w:rsidRDefault="00842D52" w:rsidP="00842D52">
      <w:pPr>
        <w:ind w:firstLine="340"/>
        <w:jc w:val="both"/>
        <w:rPr>
          <w:rFonts w:asciiTheme="minorHAnsi" w:hAnsiTheme="minorHAnsi"/>
          <w:sz w:val="24"/>
          <w:szCs w:val="24"/>
        </w:rPr>
      </w:pPr>
      <w:r w:rsidRPr="00B95CC8">
        <w:rPr>
          <w:rFonts w:asciiTheme="minorHAnsi" w:hAnsiTheme="minorHAnsi"/>
          <w:sz w:val="24"/>
          <w:szCs w:val="24"/>
        </w:rPr>
        <w:t xml:space="preserve">С удивлением прочитала ваше приглашение. </w:t>
      </w:r>
    </w:p>
    <w:p w:rsidR="00842D52" w:rsidRPr="00B95CC8" w:rsidRDefault="00842D52" w:rsidP="00842D52">
      <w:pPr>
        <w:ind w:firstLine="340"/>
        <w:jc w:val="both"/>
        <w:rPr>
          <w:rFonts w:asciiTheme="minorHAnsi" w:hAnsiTheme="minorHAnsi"/>
          <w:sz w:val="24"/>
          <w:szCs w:val="24"/>
        </w:rPr>
      </w:pPr>
      <w:r w:rsidRPr="00B95CC8">
        <w:rPr>
          <w:rFonts w:asciiTheme="minorHAnsi" w:hAnsiTheme="minorHAnsi"/>
          <w:sz w:val="24"/>
          <w:szCs w:val="24"/>
        </w:rPr>
        <w:t>С «удивлением» не потому, что меня приглашают, а потому, что вы опять приглашаете меня, как будто я вам не надоела! Что хорошего я представляю собою для кого-либо в этом мире, за исключением того, что заставляю некоторых пялить на меня глаза, других</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высказывать мнения о моей ловкости в качестве обманщицы, и небольшое меньшинство</w:t>
      </w:r>
      <w:r w:rsidR="008F4299" w:rsidRPr="00B95CC8">
        <w:rPr>
          <w:rFonts w:asciiTheme="minorHAnsi" w:hAnsiTheme="minorHAnsi"/>
          <w:sz w:val="24"/>
          <w:szCs w:val="24"/>
        </w:rPr>
        <w:t xml:space="preserve"> —</w:t>
      </w:r>
      <w:r w:rsidRPr="00B95CC8">
        <w:rPr>
          <w:rFonts w:asciiTheme="minorHAnsi" w:hAnsiTheme="minorHAnsi"/>
          <w:sz w:val="24"/>
          <w:szCs w:val="24"/>
        </w:rPr>
        <w:t xml:space="preserve"> смотреть на меня с чувством удивления, какое обычно уделяется «чудовищам», выставленным в музеях или аквариумах. Это факт</w:t>
      </w:r>
      <w:r w:rsidR="008F4299" w:rsidRPr="00B95CC8">
        <w:rPr>
          <w:rFonts w:asciiTheme="minorHAnsi" w:hAnsiTheme="minorHAnsi"/>
          <w:sz w:val="24"/>
          <w:szCs w:val="24"/>
        </w:rPr>
        <w:t xml:space="preserve"> —</w:t>
      </w:r>
      <w:r w:rsidRPr="00B95CC8">
        <w:rPr>
          <w:rFonts w:asciiTheme="minorHAnsi" w:hAnsiTheme="minorHAnsi"/>
          <w:sz w:val="24"/>
          <w:szCs w:val="24"/>
        </w:rPr>
        <w:t xml:space="preserve"> у меня к этому достаточно доказательств, чтобы опять не сунуть голову в тот недоуздок, если я это могу. Мой приезд к вам, чтобы побыть у вас хотя бы несколько дней, был бы для вас самого только источником разочарования, а для меня</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мукой.</w:t>
      </w:r>
    </w:p>
    <w:p w:rsidR="000527D6" w:rsidRDefault="00842D52" w:rsidP="000527D6">
      <w:pPr>
        <w:ind w:firstLine="340"/>
        <w:jc w:val="both"/>
        <w:rPr>
          <w:rFonts w:asciiTheme="minorHAnsi" w:hAnsiTheme="minorHAnsi"/>
          <w:sz w:val="24"/>
          <w:szCs w:val="24"/>
        </w:rPr>
      </w:pPr>
      <w:r w:rsidRPr="00B95CC8">
        <w:rPr>
          <w:rFonts w:asciiTheme="minorHAnsi" w:hAnsiTheme="minorHAnsi"/>
          <w:sz w:val="24"/>
          <w:szCs w:val="24"/>
        </w:rPr>
        <w:lastRenderedPageBreak/>
        <w:t xml:space="preserve">Вы не должны принимать эти слова </w:t>
      </w:r>
      <w:r w:rsidR="00BD7078">
        <w:rPr>
          <w:rFonts w:asciiTheme="minorHAnsi" w:hAnsiTheme="minorHAnsi"/>
          <w:sz w:val="24"/>
          <w:szCs w:val="24"/>
        </w:rPr>
        <w:t>в плохом смысле</w:t>
      </w:r>
      <w:r w:rsidRPr="00B95CC8">
        <w:rPr>
          <w:rFonts w:asciiTheme="minorHAnsi" w:hAnsiTheme="minorHAnsi"/>
          <w:sz w:val="24"/>
          <w:szCs w:val="24"/>
        </w:rPr>
        <w:t>. Я просто искренна с вами. Вы являетесь и долгое время были, особенно миссис Синнетт, моими лучшими друзьями здесь. Но как раз потому, что я считаю вас таковыми, я вынуждена предпочесть, скорее, причинить вам мгновенную, нежели длительную неприятность; скорее отказ, нежели принятие любезного приглашения. Кроме того, в качестве средства сообщения между вами и К. Х. (так как я полагаю, что вы приглашаете меня не только</w:t>
      </w:r>
      <w:r w:rsidR="00BD7078">
        <w:rPr>
          <w:rFonts w:asciiTheme="minorHAnsi" w:hAnsiTheme="minorHAnsi"/>
          <w:sz w:val="24"/>
          <w:szCs w:val="24"/>
        </w:rPr>
        <w:t xml:space="preserve"> ради к</w:t>
      </w:r>
      <w:r w:rsidR="00BD7078" w:rsidRPr="00BD7078">
        <w:rPr>
          <w:rFonts w:asciiTheme="minorHAnsi" w:hAnsiTheme="minorHAnsi"/>
          <w:sz w:val="24"/>
          <w:szCs w:val="24"/>
        </w:rPr>
        <w:t>расивы</w:t>
      </w:r>
      <w:r w:rsidR="00BD7078">
        <w:rPr>
          <w:rFonts w:asciiTheme="minorHAnsi" w:hAnsiTheme="minorHAnsi"/>
          <w:sz w:val="24"/>
          <w:szCs w:val="24"/>
        </w:rPr>
        <w:t>х</w:t>
      </w:r>
      <w:r w:rsidR="00BD7078" w:rsidRPr="00BD7078">
        <w:rPr>
          <w:rFonts w:asciiTheme="minorHAnsi" w:hAnsiTheme="minorHAnsi"/>
          <w:sz w:val="24"/>
          <w:szCs w:val="24"/>
        </w:rPr>
        <w:t xml:space="preserve"> глаз</w:t>
      </w:r>
      <w:r w:rsidRPr="00B95CC8">
        <w:rPr>
          <w:rFonts w:asciiTheme="minorHAnsi" w:hAnsiTheme="minorHAnsi"/>
          <w:sz w:val="24"/>
          <w:szCs w:val="24"/>
        </w:rPr>
        <w:t>) я теперь совершенно бесполезна. Существуют границы выносливости, существует и граница для величайшего самопожертвования. Я годами трудилась для них преданно и самоотверженно, а результат тот, что я разрушила сво</w:t>
      </w:r>
      <w:r w:rsidR="00BD7078">
        <w:rPr>
          <w:rFonts w:asciiTheme="minorHAnsi" w:hAnsiTheme="minorHAnsi"/>
          <w:sz w:val="24"/>
          <w:szCs w:val="24"/>
        </w:rPr>
        <w:t>ё</w:t>
      </w:r>
      <w:r w:rsidRPr="00B95CC8">
        <w:rPr>
          <w:rFonts w:asciiTheme="minorHAnsi" w:hAnsiTheme="minorHAnsi"/>
          <w:sz w:val="24"/>
          <w:szCs w:val="24"/>
        </w:rPr>
        <w:t xml:space="preserve"> здоровье, обесчестила имя своих предков и стала предметом оскорблений со стороны каждого торговца овощами с Оксфорд стрит и каждого торговца рыбой с рынка Хангерфорд, ставшего чиновником,</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не принесла им никакой пользы, очень мало пользы принесла Обществу, и никакой</w:t>
      </w:r>
      <w:r w:rsidR="008F4299" w:rsidRPr="00B95CC8">
        <w:rPr>
          <w:rFonts w:asciiTheme="minorHAnsi" w:hAnsiTheme="minorHAnsi"/>
          <w:sz w:val="24"/>
          <w:szCs w:val="24"/>
        </w:rPr>
        <w:t xml:space="preserve"> —</w:t>
      </w:r>
      <w:r w:rsidR="00BD7078">
        <w:rPr>
          <w:rFonts w:asciiTheme="minorHAnsi" w:hAnsiTheme="minorHAnsi"/>
          <w:sz w:val="24"/>
          <w:szCs w:val="24"/>
        </w:rPr>
        <w:t xml:space="preserve"> </w:t>
      </w:r>
      <w:r w:rsidRPr="00B95CC8">
        <w:rPr>
          <w:rFonts w:asciiTheme="minorHAnsi" w:hAnsiTheme="minorHAnsi"/>
          <w:sz w:val="24"/>
          <w:szCs w:val="24"/>
        </w:rPr>
        <w:t xml:space="preserve">ни бедному Олкотту, ни самой себе. Поверьте, мы будем гораздо лучшими друзьями, когда между нами будет расстояние в несколько сот миль, а не шагов. Кроме того, </w:t>
      </w:r>
      <w:r w:rsidR="00BD7078">
        <w:rPr>
          <w:rFonts w:asciiTheme="minorHAnsi" w:hAnsiTheme="minorHAnsi"/>
          <w:sz w:val="24"/>
          <w:szCs w:val="24"/>
        </w:rPr>
        <w:t>Начальник мне</w:t>
      </w:r>
      <w:r w:rsidRPr="00B95CC8">
        <w:rPr>
          <w:rFonts w:asciiTheme="minorHAnsi" w:hAnsiTheme="minorHAnsi"/>
          <w:sz w:val="24"/>
          <w:szCs w:val="24"/>
        </w:rPr>
        <w:t xml:space="preserve"> говорит, что над нашими головами</w:t>
      </w:r>
      <w:r w:rsidR="00BD7078">
        <w:rPr>
          <w:rFonts w:asciiTheme="minorHAnsi" w:hAnsiTheme="minorHAnsi"/>
          <w:sz w:val="24"/>
          <w:szCs w:val="24"/>
        </w:rPr>
        <w:t xml:space="preserve"> сгущаются </w:t>
      </w:r>
      <w:r w:rsidR="00BD7078" w:rsidRPr="00B95CC8">
        <w:rPr>
          <w:rFonts w:asciiTheme="minorHAnsi" w:hAnsiTheme="minorHAnsi"/>
          <w:sz w:val="24"/>
          <w:szCs w:val="24"/>
        </w:rPr>
        <w:t>нов</w:t>
      </w:r>
      <w:r w:rsidR="00BD7078">
        <w:rPr>
          <w:rFonts w:asciiTheme="minorHAnsi" w:hAnsiTheme="minorHAnsi"/>
          <w:sz w:val="24"/>
          <w:szCs w:val="24"/>
        </w:rPr>
        <w:t>ы</w:t>
      </w:r>
      <w:r w:rsidR="00BD7078" w:rsidRPr="00B95CC8">
        <w:rPr>
          <w:rFonts w:asciiTheme="minorHAnsi" w:hAnsiTheme="minorHAnsi"/>
          <w:sz w:val="24"/>
          <w:szCs w:val="24"/>
        </w:rPr>
        <w:t>е событи</w:t>
      </w:r>
      <w:r w:rsidR="00BD7078">
        <w:rPr>
          <w:rFonts w:asciiTheme="minorHAnsi" w:hAnsiTheme="minorHAnsi"/>
          <w:sz w:val="24"/>
          <w:szCs w:val="24"/>
        </w:rPr>
        <w:t>я</w:t>
      </w:r>
      <w:r w:rsidRPr="00B95CC8">
        <w:rPr>
          <w:rFonts w:asciiTheme="minorHAnsi" w:hAnsiTheme="minorHAnsi"/>
          <w:sz w:val="24"/>
          <w:szCs w:val="24"/>
        </w:rPr>
        <w:t xml:space="preserve">. Он и К. Х. склонили свои мудрые головы вместе и приготавливаются </w:t>
      </w:r>
      <w:r w:rsidRPr="00BD7078">
        <w:rPr>
          <w:rFonts w:asciiTheme="minorHAnsi" w:hAnsiTheme="minorHAnsi"/>
          <w:i/>
          <w:sz w:val="24"/>
          <w:szCs w:val="24"/>
        </w:rPr>
        <w:t>трудиться</w:t>
      </w:r>
      <w:r w:rsidRPr="00B95CC8">
        <w:rPr>
          <w:rFonts w:asciiTheme="minorHAnsi" w:hAnsiTheme="minorHAnsi"/>
          <w:sz w:val="24"/>
          <w:szCs w:val="24"/>
        </w:rPr>
        <w:t>, как они мне говорят. У нас осталось несколько месяцев до ноября</w:t>
      </w:r>
      <w:r w:rsidRPr="00B95CC8">
        <w:rPr>
          <w:rStyle w:val="a7"/>
          <w:rFonts w:asciiTheme="minorHAnsi" w:hAnsiTheme="minorHAnsi"/>
          <w:sz w:val="24"/>
          <w:szCs w:val="24"/>
        </w:rPr>
        <w:footnoteReference w:id="143"/>
      </w:r>
      <w:r w:rsidRPr="00B95CC8">
        <w:rPr>
          <w:rFonts w:asciiTheme="minorHAnsi" w:hAnsiTheme="minorHAnsi"/>
          <w:sz w:val="24"/>
          <w:szCs w:val="24"/>
        </w:rPr>
        <w:t>, и если дела к тому времени не отмоются добела и свежая кровь не вольется в Братство и оккультизм, то мы все т</w:t>
      </w:r>
      <w:r w:rsidR="006F5AA0">
        <w:rPr>
          <w:rFonts w:asciiTheme="minorHAnsi" w:hAnsiTheme="minorHAnsi"/>
          <w:sz w:val="24"/>
          <w:szCs w:val="24"/>
        </w:rPr>
        <w:t>о</w:t>
      </w:r>
      <w:r w:rsidRPr="00B95CC8">
        <w:rPr>
          <w:rFonts w:asciiTheme="minorHAnsi" w:hAnsiTheme="minorHAnsi"/>
          <w:sz w:val="24"/>
          <w:szCs w:val="24"/>
        </w:rPr>
        <w:t>же можем отправляться спать. Лично для меня самой мало имеет значения, так это будет или нет. Мо</w:t>
      </w:r>
      <w:r w:rsidR="006F5AA0">
        <w:rPr>
          <w:rFonts w:asciiTheme="minorHAnsi" w:hAnsiTheme="minorHAnsi"/>
          <w:sz w:val="24"/>
          <w:szCs w:val="24"/>
        </w:rPr>
        <w:t>ё</w:t>
      </w:r>
      <w:r w:rsidRPr="00B95CC8">
        <w:rPr>
          <w:rFonts w:asciiTheme="minorHAnsi" w:hAnsiTheme="minorHAnsi"/>
          <w:sz w:val="24"/>
          <w:szCs w:val="24"/>
        </w:rPr>
        <w:t xml:space="preserve"> время тоже быстро наступает, когда </w:t>
      </w:r>
      <w:r w:rsidRPr="00BD7078">
        <w:rPr>
          <w:rFonts w:asciiTheme="minorHAnsi" w:hAnsiTheme="minorHAnsi"/>
          <w:i/>
          <w:sz w:val="24"/>
          <w:szCs w:val="24"/>
        </w:rPr>
        <w:t>пробь</w:t>
      </w:r>
      <w:r w:rsidR="00BD7078" w:rsidRPr="00BD7078">
        <w:rPr>
          <w:rFonts w:asciiTheme="minorHAnsi" w:hAnsiTheme="minorHAnsi"/>
          <w:i/>
          <w:sz w:val="24"/>
          <w:szCs w:val="24"/>
        </w:rPr>
        <w:t>ё</w:t>
      </w:r>
      <w:r w:rsidRPr="00BD7078">
        <w:rPr>
          <w:rFonts w:asciiTheme="minorHAnsi" w:hAnsiTheme="minorHAnsi"/>
          <w:i/>
          <w:sz w:val="24"/>
          <w:szCs w:val="24"/>
        </w:rPr>
        <w:t>т час моего торжества</w:t>
      </w:r>
      <w:r w:rsidRPr="00B95CC8">
        <w:rPr>
          <w:rFonts w:asciiTheme="minorHAnsi" w:hAnsiTheme="minorHAnsi"/>
          <w:sz w:val="24"/>
          <w:szCs w:val="24"/>
        </w:rPr>
        <w:t xml:space="preserve">. Тогда я также смогу доказать тем, кто строил обо мне предположения, кто верил и кто не верил, что ни один из них не приблизился даже на </w:t>
      </w:r>
      <w:smartTag w:uri="urn:schemas-microsoft-com:office:smarttags" w:element="metricconverter">
        <w:smartTagPr>
          <w:attr w:name="ProductID" w:val="100 миль"/>
        </w:smartTagPr>
        <w:r w:rsidRPr="00B95CC8">
          <w:rPr>
            <w:rFonts w:asciiTheme="minorHAnsi" w:hAnsiTheme="minorHAnsi"/>
            <w:sz w:val="24"/>
            <w:szCs w:val="24"/>
          </w:rPr>
          <w:t>100 миль</w:t>
        </w:r>
      </w:smartTag>
      <w:r w:rsidRPr="00B95CC8">
        <w:rPr>
          <w:rFonts w:asciiTheme="minorHAnsi" w:hAnsiTheme="minorHAnsi"/>
          <w:sz w:val="24"/>
          <w:szCs w:val="24"/>
        </w:rPr>
        <w:t xml:space="preserve"> к местопребыванию истины. Я выстрадала ад на </w:t>
      </w:r>
      <w:r w:rsidR="00BD7078">
        <w:rPr>
          <w:rFonts w:asciiTheme="minorHAnsi" w:hAnsiTheme="minorHAnsi"/>
          <w:sz w:val="24"/>
          <w:szCs w:val="24"/>
        </w:rPr>
        <w:t>з</w:t>
      </w:r>
      <w:r w:rsidRPr="00B95CC8">
        <w:rPr>
          <w:rFonts w:asciiTheme="minorHAnsi" w:hAnsiTheme="minorHAnsi"/>
          <w:sz w:val="24"/>
          <w:szCs w:val="24"/>
        </w:rPr>
        <w:t>емле, но, прежде чем е</w:t>
      </w:r>
      <w:r w:rsidR="00BD7078">
        <w:rPr>
          <w:rFonts w:asciiTheme="minorHAnsi" w:hAnsiTheme="minorHAnsi"/>
          <w:sz w:val="24"/>
          <w:szCs w:val="24"/>
        </w:rPr>
        <w:t>ё</w:t>
      </w:r>
      <w:r w:rsidRPr="00B95CC8">
        <w:rPr>
          <w:rFonts w:asciiTheme="minorHAnsi" w:hAnsiTheme="minorHAnsi"/>
          <w:sz w:val="24"/>
          <w:szCs w:val="24"/>
        </w:rPr>
        <w:t xml:space="preserve"> покинуть, я обещаю себе такое торжество, которое заставит Рипонов с его католиками, и Бэли, и епископа Сарджента с его протестантскими ослами реветь так громко, как им позволят л</w:t>
      </w:r>
      <w:r w:rsidR="00BD7078">
        <w:rPr>
          <w:rFonts w:asciiTheme="minorHAnsi" w:hAnsiTheme="minorHAnsi"/>
          <w:sz w:val="24"/>
          <w:szCs w:val="24"/>
        </w:rPr>
        <w:t>ё</w:t>
      </w:r>
      <w:r w:rsidRPr="00B95CC8">
        <w:rPr>
          <w:rFonts w:asciiTheme="minorHAnsi" w:hAnsiTheme="minorHAnsi"/>
          <w:sz w:val="24"/>
          <w:szCs w:val="24"/>
        </w:rPr>
        <w:t>гкие. А теперь</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вы действительно думаете, что знаете МЕНЯ, дорогой Синнетт? Верите ли вы</w:t>
      </w:r>
      <w:r w:rsidR="008F4299" w:rsidRPr="00B95CC8">
        <w:rPr>
          <w:rFonts w:asciiTheme="minorHAnsi" w:hAnsiTheme="minorHAnsi"/>
          <w:sz w:val="24"/>
          <w:szCs w:val="24"/>
        </w:rPr>
        <w:t xml:space="preserve"> —</w:t>
      </w:r>
      <w:r w:rsidRPr="00B95CC8">
        <w:rPr>
          <w:rFonts w:asciiTheme="minorHAnsi" w:hAnsiTheme="minorHAnsi"/>
          <w:sz w:val="24"/>
          <w:szCs w:val="24"/>
        </w:rPr>
        <w:t xml:space="preserve"> ч</w:t>
      </w:r>
      <w:r w:rsidR="006F5AA0">
        <w:rPr>
          <w:rFonts w:asciiTheme="minorHAnsi" w:hAnsiTheme="minorHAnsi"/>
          <w:sz w:val="24"/>
          <w:szCs w:val="24"/>
        </w:rPr>
        <w:t>то</w:t>
      </w:r>
      <w:r w:rsidRPr="00B95CC8">
        <w:rPr>
          <w:rFonts w:asciiTheme="minorHAnsi" w:hAnsiTheme="minorHAnsi"/>
          <w:sz w:val="24"/>
          <w:szCs w:val="24"/>
        </w:rPr>
        <w:t xml:space="preserve"> раз вы измерили, как вы думаете, мою физическую оболочку и мозг,</w:t>
      </w:r>
      <w:r w:rsidR="008F4299" w:rsidRPr="00B95CC8">
        <w:rPr>
          <w:rFonts w:asciiTheme="minorHAnsi" w:hAnsiTheme="minorHAnsi"/>
          <w:sz w:val="24"/>
          <w:szCs w:val="24"/>
        </w:rPr>
        <w:t xml:space="preserve"> —</w:t>
      </w:r>
      <w:r w:rsidRPr="00B95CC8">
        <w:rPr>
          <w:rFonts w:asciiTheme="minorHAnsi" w:hAnsiTheme="minorHAnsi"/>
          <w:sz w:val="24"/>
          <w:szCs w:val="24"/>
        </w:rPr>
        <w:t xml:space="preserve"> что такой проницательный аналитик </w:t>
      </w:r>
      <w:r w:rsidRPr="00BD7078">
        <w:rPr>
          <w:rFonts w:asciiTheme="minorHAnsi" w:hAnsiTheme="minorHAnsi"/>
          <w:i/>
          <w:sz w:val="24"/>
          <w:szCs w:val="24"/>
        </w:rPr>
        <w:t>человеческой</w:t>
      </w:r>
      <w:r w:rsidRPr="00B95CC8">
        <w:rPr>
          <w:rFonts w:asciiTheme="minorHAnsi" w:hAnsiTheme="minorHAnsi"/>
          <w:sz w:val="24"/>
          <w:szCs w:val="24"/>
        </w:rPr>
        <w:t xml:space="preserve"> природы, как вы, может когда-либо проникнуть хотя бы под первые </w:t>
      </w:r>
      <w:r w:rsidR="000527D6">
        <w:rPr>
          <w:rFonts w:asciiTheme="minorHAnsi" w:hAnsiTheme="minorHAnsi"/>
          <w:sz w:val="24"/>
          <w:szCs w:val="24"/>
        </w:rPr>
        <w:t>покровы</w:t>
      </w:r>
      <w:r w:rsidRPr="00B95CC8">
        <w:rPr>
          <w:rFonts w:asciiTheme="minorHAnsi" w:hAnsiTheme="minorHAnsi"/>
        </w:rPr>
        <w:t xml:space="preserve"> </w:t>
      </w:r>
      <w:r w:rsidRPr="00B95CC8">
        <w:rPr>
          <w:rFonts w:asciiTheme="minorHAnsi" w:hAnsiTheme="minorHAnsi"/>
          <w:sz w:val="24"/>
          <w:szCs w:val="24"/>
        </w:rPr>
        <w:t xml:space="preserve">моего </w:t>
      </w:r>
      <w:r w:rsidR="000527D6" w:rsidRPr="000527D6">
        <w:rPr>
          <w:rFonts w:asciiTheme="minorHAnsi" w:hAnsiTheme="minorHAnsi"/>
          <w:i/>
          <w:sz w:val="24"/>
          <w:szCs w:val="24"/>
        </w:rPr>
        <w:t>р</w:t>
      </w:r>
      <w:r w:rsidRPr="000527D6">
        <w:rPr>
          <w:rFonts w:asciiTheme="minorHAnsi" w:hAnsiTheme="minorHAnsi"/>
          <w:i/>
          <w:sz w:val="24"/>
          <w:szCs w:val="24"/>
        </w:rPr>
        <w:t>еального</w:t>
      </w:r>
      <w:r w:rsidRPr="00B95CC8">
        <w:rPr>
          <w:rFonts w:asciiTheme="minorHAnsi" w:hAnsiTheme="minorHAnsi"/>
          <w:sz w:val="24"/>
          <w:szCs w:val="24"/>
        </w:rPr>
        <w:t xml:space="preserve"> «Я»? Если верите, то очень ошибаетесь. Все вы считаете меня неправдивой, потому что до сих пор я показывала миру только подлинную внешнюю мадам Блаватскую. Это то же самое, как если бы вы жаловались на лживость скалы, покрытой мхом, сорными травами и грязью, за то, что на ней есть надпись: «Я не мох и не грязь, покрывающие меня; ваши глаза обманывают вас, и вы неспособны увидеть то, что находится под внешней коркой, и т. д.». Вы должны понимать эту аллегорию. Это не </w:t>
      </w:r>
      <w:r w:rsidRPr="000527D6">
        <w:rPr>
          <w:rFonts w:asciiTheme="minorHAnsi" w:hAnsiTheme="minorHAnsi"/>
          <w:i/>
          <w:sz w:val="24"/>
          <w:szCs w:val="24"/>
        </w:rPr>
        <w:t>хвастовство</w:t>
      </w:r>
      <w:r w:rsidRPr="00B95CC8">
        <w:rPr>
          <w:rFonts w:asciiTheme="minorHAnsi" w:hAnsiTheme="minorHAnsi"/>
          <w:sz w:val="24"/>
          <w:szCs w:val="24"/>
        </w:rPr>
        <w:t>, потому что я не говорю, что внутри этой беспристрастной скалы находится роскошный дворец или же скромная х</w:t>
      </w:r>
      <w:r w:rsidR="000527D6">
        <w:rPr>
          <w:rFonts w:asciiTheme="minorHAnsi" w:hAnsiTheme="minorHAnsi"/>
          <w:sz w:val="24"/>
          <w:szCs w:val="24"/>
        </w:rPr>
        <w:t>ижина</w:t>
      </w:r>
      <w:r w:rsidRPr="00B95CC8">
        <w:rPr>
          <w:rFonts w:asciiTheme="minorHAnsi" w:hAnsiTheme="minorHAnsi"/>
          <w:sz w:val="24"/>
          <w:szCs w:val="24"/>
        </w:rPr>
        <w:t xml:space="preserve">. То, что я говорю, следующее: </w:t>
      </w:r>
      <w:r w:rsidRPr="000527D6">
        <w:rPr>
          <w:rFonts w:asciiTheme="minorHAnsi" w:hAnsiTheme="minorHAnsi"/>
          <w:i/>
          <w:sz w:val="24"/>
          <w:szCs w:val="24"/>
        </w:rPr>
        <w:t>вы не знаете меня</w:t>
      </w:r>
      <w:r w:rsidRPr="00B95CC8">
        <w:rPr>
          <w:rFonts w:asciiTheme="minorHAnsi" w:hAnsiTheme="minorHAnsi"/>
          <w:sz w:val="24"/>
          <w:szCs w:val="24"/>
        </w:rPr>
        <w:t xml:space="preserve">; ибо, что бы ни было </w:t>
      </w:r>
      <w:r w:rsidRPr="000527D6">
        <w:rPr>
          <w:rFonts w:asciiTheme="minorHAnsi" w:hAnsiTheme="minorHAnsi"/>
          <w:i/>
          <w:sz w:val="24"/>
          <w:szCs w:val="24"/>
        </w:rPr>
        <w:t>внутри меня</w:t>
      </w:r>
      <w:r w:rsidR="008F4299" w:rsidRPr="00B95CC8">
        <w:rPr>
          <w:rFonts w:asciiTheme="minorHAnsi" w:hAnsiTheme="minorHAnsi"/>
          <w:sz w:val="24"/>
          <w:szCs w:val="24"/>
        </w:rPr>
        <w:t xml:space="preserve"> —</w:t>
      </w:r>
      <w:r w:rsidRPr="00B95CC8">
        <w:rPr>
          <w:rFonts w:asciiTheme="minorHAnsi" w:hAnsiTheme="minorHAnsi"/>
          <w:sz w:val="24"/>
          <w:szCs w:val="24"/>
        </w:rPr>
        <w:t xml:space="preserve"> это </w:t>
      </w:r>
      <w:r w:rsidRPr="000527D6">
        <w:rPr>
          <w:rFonts w:asciiTheme="minorHAnsi" w:hAnsiTheme="minorHAnsi"/>
          <w:i/>
          <w:sz w:val="24"/>
          <w:szCs w:val="24"/>
        </w:rPr>
        <w:t>не то, что вы думаете</w:t>
      </w:r>
      <w:r w:rsidRPr="00B95CC8">
        <w:rPr>
          <w:rFonts w:asciiTheme="minorHAnsi" w:hAnsiTheme="minorHAnsi"/>
          <w:sz w:val="24"/>
          <w:szCs w:val="24"/>
        </w:rPr>
        <w:t xml:space="preserve">; поэтому судить обо мне как о </w:t>
      </w:r>
      <w:r w:rsidRPr="000527D6">
        <w:rPr>
          <w:rFonts w:asciiTheme="minorHAnsi" w:hAnsiTheme="minorHAnsi"/>
          <w:i/>
          <w:sz w:val="24"/>
          <w:szCs w:val="24"/>
        </w:rPr>
        <w:t>неправдивой</w:t>
      </w:r>
      <w:r w:rsidRPr="00B95CC8">
        <w:rPr>
          <w:rFonts w:asciiTheme="minorHAnsi" w:hAnsiTheme="minorHAnsi"/>
          <w:sz w:val="24"/>
          <w:szCs w:val="24"/>
        </w:rPr>
        <w:t xml:space="preserve"> есть величайшая ошибка и, кроме того, в</w:t>
      </w:r>
      <w:r w:rsidR="006F5AA0">
        <w:rPr>
          <w:rFonts w:asciiTheme="minorHAnsi" w:hAnsiTheme="minorHAnsi"/>
          <w:sz w:val="24"/>
          <w:szCs w:val="24"/>
        </w:rPr>
        <w:t>опиющая несправедливость; Я (моё</w:t>
      </w:r>
      <w:r w:rsidRPr="00B95CC8">
        <w:rPr>
          <w:rFonts w:asciiTheme="minorHAnsi" w:hAnsiTheme="minorHAnsi"/>
          <w:sz w:val="24"/>
          <w:szCs w:val="24"/>
        </w:rPr>
        <w:t xml:space="preserve"> внутреннее действительное «Я») нахожусь в заключении и не могу показаться такою, какой являюсь на самом деле, если бы даже этого захотела. Почему же тогда меня</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поскольку я говорю о себе, какова я и каковой себя чувствую,</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должны считать ответственной за наружную дверь моей тюрьмы и е</w:t>
      </w:r>
      <w:r w:rsidR="000527D6">
        <w:rPr>
          <w:rFonts w:asciiTheme="minorHAnsi" w:hAnsiTheme="minorHAnsi"/>
          <w:sz w:val="24"/>
          <w:szCs w:val="24"/>
        </w:rPr>
        <w:t>ё</w:t>
      </w:r>
      <w:r w:rsidRPr="00B95CC8">
        <w:rPr>
          <w:rFonts w:asciiTheme="minorHAnsi" w:hAnsiTheme="minorHAnsi"/>
          <w:sz w:val="24"/>
          <w:szCs w:val="24"/>
        </w:rPr>
        <w:t xml:space="preserve"> внешность, если я е</w:t>
      </w:r>
      <w:r w:rsidR="000527D6">
        <w:rPr>
          <w:rFonts w:asciiTheme="minorHAnsi" w:hAnsiTheme="minorHAnsi"/>
          <w:sz w:val="24"/>
          <w:szCs w:val="24"/>
        </w:rPr>
        <w:t>ё и не строила, и не отделывала?</w:t>
      </w:r>
    </w:p>
    <w:p w:rsidR="00842D52" w:rsidRPr="00B95CC8" w:rsidRDefault="00842D52" w:rsidP="000527D6">
      <w:pPr>
        <w:ind w:firstLine="340"/>
        <w:jc w:val="both"/>
        <w:rPr>
          <w:rFonts w:asciiTheme="minorHAnsi" w:hAnsiTheme="minorHAnsi"/>
          <w:sz w:val="24"/>
          <w:szCs w:val="24"/>
        </w:rPr>
      </w:pPr>
      <w:r w:rsidRPr="00B95CC8">
        <w:rPr>
          <w:rFonts w:asciiTheme="minorHAnsi" w:hAnsiTheme="minorHAnsi"/>
          <w:sz w:val="24"/>
          <w:szCs w:val="24"/>
        </w:rPr>
        <w:t>Но вс</w:t>
      </w:r>
      <w:r w:rsidR="000527D6">
        <w:rPr>
          <w:rFonts w:asciiTheme="minorHAnsi" w:hAnsiTheme="minorHAnsi"/>
          <w:sz w:val="24"/>
          <w:szCs w:val="24"/>
        </w:rPr>
        <w:t>ё</w:t>
      </w:r>
      <w:r w:rsidRPr="00B95CC8">
        <w:rPr>
          <w:rFonts w:asciiTheme="minorHAnsi" w:hAnsiTheme="minorHAnsi"/>
          <w:sz w:val="24"/>
          <w:szCs w:val="24"/>
        </w:rPr>
        <w:t xml:space="preserve"> это для вас будет не лучше, чем томление духа. «Бедная стар</w:t>
      </w:r>
      <w:r w:rsidR="000527D6">
        <w:rPr>
          <w:rFonts w:asciiTheme="minorHAnsi" w:hAnsiTheme="minorHAnsi"/>
          <w:sz w:val="24"/>
          <w:szCs w:val="24"/>
        </w:rPr>
        <w:t>ушка</w:t>
      </w:r>
      <w:r w:rsidRPr="00B95CC8">
        <w:rPr>
          <w:rFonts w:asciiTheme="minorHAnsi" w:hAnsiTheme="minorHAnsi"/>
          <w:sz w:val="24"/>
          <w:szCs w:val="24"/>
        </w:rPr>
        <w:t xml:space="preserve"> опять сходит с ума»,</w:t>
      </w:r>
      <w:r w:rsidR="008F4299" w:rsidRPr="00B95CC8">
        <w:rPr>
          <w:rFonts w:asciiTheme="minorHAnsi" w:hAnsiTheme="minorHAnsi"/>
          <w:sz w:val="24"/>
          <w:szCs w:val="24"/>
        </w:rPr>
        <w:t xml:space="preserve"> —</w:t>
      </w:r>
      <w:r w:rsidRPr="00B95CC8">
        <w:rPr>
          <w:rFonts w:asciiTheme="minorHAnsi" w:hAnsiTheme="minorHAnsi"/>
          <w:sz w:val="24"/>
          <w:szCs w:val="24"/>
        </w:rPr>
        <w:t xml:space="preserve"> скажете вы. И позвольте мне пророчествовать, что настанет день, когда вы К.Х. тоже обвините, что он обманывает вас, и то лишь потому, что он не говорит вам того, чего </w:t>
      </w:r>
      <w:r w:rsidRPr="000527D6">
        <w:rPr>
          <w:rFonts w:asciiTheme="minorHAnsi" w:hAnsiTheme="minorHAnsi"/>
          <w:i/>
          <w:sz w:val="24"/>
          <w:szCs w:val="24"/>
        </w:rPr>
        <w:t>не имеет права</w:t>
      </w:r>
      <w:r w:rsidRPr="00B95CC8">
        <w:rPr>
          <w:rFonts w:asciiTheme="minorHAnsi" w:hAnsiTheme="minorHAnsi"/>
          <w:sz w:val="24"/>
          <w:szCs w:val="24"/>
        </w:rPr>
        <w:t xml:space="preserve"> кому-либо сказать. Да, вы будете кощунствовать </w:t>
      </w:r>
      <w:r w:rsidRPr="000527D6">
        <w:rPr>
          <w:rFonts w:asciiTheme="minorHAnsi" w:hAnsiTheme="minorHAnsi"/>
          <w:i/>
          <w:sz w:val="24"/>
          <w:szCs w:val="24"/>
        </w:rPr>
        <w:t>даже против него</w:t>
      </w:r>
      <w:r w:rsidRPr="00B95CC8">
        <w:rPr>
          <w:rFonts w:asciiTheme="minorHAnsi" w:hAnsiTheme="minorHAnsi"/>
          <w:sz w:val="24"/>
          <w:szCs w:val="24"/>
        </w:rPr>
        <w:t xml:space="preserve">, потому что вы всегда втайне надеялись, что он сделает </w:t>
      </w:r>
      <w:r w:rsidRPr="000527D6">
        <w:rPr>
          <w:rFonts w:asciiTheme="minorHAnsi" w:hAnsiTheme="minorHAnsi"/>
          <w:i/>
          <w:sz w:val="24"/>
          <w:szCs w:val="24"/>
        </w:rPr>
        <w:t>для вас</w:t>
      </w:r>
      <w:r w:rsidR="000527D6" w:rsidRPr="000527D6">
        <w:rPr>
          <w:rFonts w:asciiTheme="minorHAnsi" w:hAnsiTheme="minorHAnsi"/>
          <w:i/>
          <w:sz w:val="24"/>
          <w:szCs w:val="24"/>
        </w:rPr>
        <w:t xml:space="preserve"> исключение</w:t>
      </w:r>
      <w:r w:rsidRPr="00B95CC8">
        <w:rPr>
          <w:rFonts w:asciiTheme="minorHAnsi" w:hAnsiTheme="minorHAnsi"/>
          <w:sz w:val="24"/>
          <w:szCs w:val="24"/>
        </w:rPr>
        <w:t>.</w:t>
      </w:r>
    </w:p>
    <w:p w:rsidR="00842D52" w:rsidRPr="00B95CC8" w:rsidRDefault="00842D52" w:rsidP="00842D52">
      <w:pPr>
        <w:ind w:firstLine="340"/>
        <w:jc w:val="both"/>
        <w:rPr>
          <w:rFonts w:asciiTheme="minorHAnsi" w:hAnsiTheme="minorHAnsi"/>
          <w:sz w:val="24"/>
          <w:szCs w:val="24"/>
        </w:rPr>
      </w:pPr>
      <w:r w:rsidRPr="00B95CC8">
        <w:rPr>
          <w:rFonts w:asciiTheme="minorHAnsi" w:hAnsiTheme="minorHAnsi"/>
          <w:sz w:val="24"/>
          <w:szCs w:val="24"/>
        </w:rPr>
        <w:lastRenderedPageBreak/>
        <w:t xml:space="preserve">Отчего же такая экстравагантная и, по-видимому, бесполезная </w:t>
      </w:r>
      <w:r w:rsidRPr="000527D6">
        <w:rPr>
          <w:rFonts w:asciiTheme="minorHAnsi" w:hAnsiTheme="minorHAnsi"/>
          <w:i/>
          <w:sz w:val="24"/>
          <w:szCs w:val="24"/>
        </w:rPr>
        <w:t>тирада</w:t>
      </w:r>
      <w:r w:rsidR="000527D6" w:rsidRPr="000527D6">
        <w:rPr>
          <w:rFonts w:asciiTheme="minorHAnsi" w:hAnsiTheme="minorHAnsi"/>
          <w:sz w:val="24"/>
          <w:szCs w:val="24"/>
        </w:rPr>
        <w:t>,</w:t>
      </w:r>
      <w:r w:rsidRPr="00B95CC8">
        <w:rPr>
          <w:rFonts w:asciiTheme="minorHAnsi" w:hAnsiTheme="minorHAnsi"/>
          <w:sz w:val="24"/>
          <w:szCs w:val="24"/>
        </w:rPr>
        <w:t xml:space="preserve"> </w:t>
      </w:r>
      <w:r w:rsidR="000527D6">
        <w:rPr>
          <w:rFonts w:asciiTheme="minorHAnsi" w:hAnsiTheme="minorHAnsi"/>
          <w:sz w:val="24"/>
          <w:szCs w:val="24"/>
        </w:rPr>
        <w:t xml:space="preserve">как </w:t>
      </w:r>
      <w:r w:rsidRPr="00B95CC8">
        <w:rPr>
          <w:rFonts w:asciiTheme="minorHAnsi" w:hAnsiTheme="minorHAnsi"/>
          <w:sz w:val="24"/>
          <w:szCs w:val="24"/>
        </w:rPr>
        <w:t>в этом письме? Да потому, что час</w:t>
      </w:r>
      <w:r w:rsidR="000527D6" w:rsidRPr="000527D6">
        <w:rPr>
          <w:rFonts w:asciiTheme="minorHAnsi" w:hAnsiTheme="minorHAnsi"/>
          <w:sz w:val="24"/>
          <w:szCs w:val="24"/>
        </w:rPr>
        <w:t xml:space="preserve"> </w:t>
      </w:r>
      <w:r w:rsidR="000527D6" w:rsidRPr="00B95CC8">
        <w:rPr>
          <w:rFonts w:asciiTheme="minorHAnsi" w:hAnsiTheme="minorHAnsi"/>
          <w:sz w:val="24"/>
          <w:szCs w:val="24"/>
        </w:rPr>
        <w:t>близок</w:t>
      </w:r>
      <w:r w:rsidRPr="00B95CC8">
        <w:rPr>
          <w:rFonts w:asciiTheme="minorHAnsi" w:hAnsiTheme="minorHAnsi"/>
          <w:sz w:val="24"/>
          <w:szCs w:val="24"/>
        </w:rPr>
        <w:t>; и после того, как я докажу то, что должна доказать, я раскланяюсь с изысканным западным обществом</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и меня больше не будет. И тогда вы все можете свистеть по Братьям. Святая Истина!</w:t>
      </w:r>
    </w:p>
    <w:p w:rsidR="00842D52" w:rsidRPr="00B95CC8" w:rsidRDefault="00842D52" w:rsidP="00842D52">
      <w:pPr>
        <w:ind w:firstLine="340"/>
        <w:jc w:val="both"/>
        <w:rPr>
          <w:rFonts w:asciiTheme="minorHAnsi" w:hAnsiTheme="minorHAnsi"/>
          <w:sz w:val="24"/>
          <w:szCs w:val="24"/>
        </w:rPr>
      </w:pPr>
      <w:r w:rsidRPr="00B95CC8">
        <w:rPr>
          <w:rFonts w:asciiTheme="minorHAnsi" w:hAnsiTheme="minorHAnsi"/>
          <w:sz w:val="24"/>
          <w:szCs w:val="24"/>
        </w:rPr>
        <w:t>Разумеется, это была шутка. Нет, вы не ненавидите меня</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вы только чувствуете ко мне дружескую снисходительность, что-то вроде благожелательного презрения к Е.П.Б. Вы тут правы, поскольку знаете в ней лишь ту, которая готова развалиться на куски. Может быть, вы ещ</w:t>
      </w:r>
      <w:r w:rsidR="00CD6318">
        <w:rPr>
          <w:rFonts w:asciiTheme="minorHAnsi" w:hAnsiTheme="minorHAnsi"/>
          <w:sz w:val="24"/>
          <w:szCs w:val="24"/>
        </w:rPr>
        <w:t>ё</w:t>
      </w:r>
      <w:r w:rsidRPr="00B95CC8">
        <w:rPr>
          <w:rFonts w:asciiTheme="minorHAnsi" w:hAnsiTheme="minorHAnsi"/>
          <w:sz w:val="24"/>
          <w:szCs w:val="24"/>
        </w:rPr>
        <w:t xml:space="preserve"> обнаружите вашу ошибку по поводу той, другой, хорошо спрятанной моей части. Сейчас при мне Деб; Деб</w:t>
      </w:r>
      <w:r w:rsidR="00CD6318">
        <w:rPr>
          <w:rFonts w:asciiTheme="minorHAnsi" w:hAnsiTheme="minorHAnsi"/>
          <w:sz w:val="24"/>
          <w:szCs w:val="24"/>
        </w:rPr>
        <w:t>-</w:t>
      </w:r>
      <w:r w:rsidRPr="00B95CC8">
        <w:rPr>
          <w:rFonts w:asciiTheme="minorHAnsi" w:hAnsiTheme="minorHAnsi"/>
          <w:sz w:val="24"/>
          <w:szCs w:val="24"/>
        </w:rPr>
        <w:t>«</w:t>
      </w:r>
      <w:r w:rsidR="00CD6318">
        <w:rPr>
          <w:rFonts w:asciiTheme="minorHAnsi" w:hAnsiTheme="minorHAnsi"/>
          <w:sz w:val="24"/>
          <w:szCs w:val="24"/>
        </w:rPr>
        <w:t>коротышка</w:t>
      </w:r>
      <w:r w:rsidRPr="00B95CC8">
        <w:rPr>
          <w:rFonts w:asciiTheme="minorHAnsi" w:hAnsiTheme="minorHAnsi"/>
          <w:sz w:val="24"/>
          <w:szCs w:val="24"/>
        </w:rPr>
        <w:t xml:space="preserve">», как мы его зовем; он выглядит как мальчик лет двенадцати, хотя ему далеко за 30. Идеальное личико с тонкими чертами, жемчужные зубы, длинные волосы, миндалевидные глаза и китайско-татарская пурпуровая </w:t>
      </w:r>
      <w:r w:rsidR="00CD6318">
        <w:rPr>
          <w:rFonts w:asciiTheme="minorHAnsi" w:hAnsiTheme="minorHAnsi"/>
          <w:sz w:val="24"/>
          <w:szCs w:val="24"/>
        </w:rPr>
        <w:t>шапочка</w:t>
      </w:r>
      <w:r w:rsidRPr="00B95CC8">
        <w:rPr>
          <w:rFonts w:asciiTheme="minorHAnsi" w:hAnsiTheme="minorHAnsi"/>
          <w:sz w:val="24"/>
          <w:szCs w:val="24"/>
        </w:rPr>
        <w:t xml:space="preserve"> на макушке. Он мой «</w:t>
      </w:r>
      <w:r w:rsidR="00C75EF7">
        <w:rPr>
          <w:rFonts w:asciiTheme="minorHAnsi" w:hAnsiTheme="minorHAnsi"/>
          <w:sz w:val="24"/>
          <w:szCs w:val="24"/>
        </w:rPr>
        <w:t>наслед</w:t>
      </w:r>
      <w:r w:rsidR="00C11479">
        <w:rPr>
          <w:rFonts w:asciiTheme="minorHAnsi" w:hAnsiTheme="minorHAnsi"/>
          <w:sz w:val="24"/>
          <w:szCs w:val="24"/>
        </w:rPr>
        <w:t>ующий</w:t>
      </w:r>
      <w:r w:rsidR="00C75EF7">
        <w:rPr>
          <w:rFonts w:asciiTheme="minorHAnsi" w:hAnsiTheme="minorHAnsi"/>
          <w:sz w:val="24"/>
          <w:szCs w:val="24"/>
        </w:rPr>
        <w:t xml:space="preserve"> спасени</w:t>
      </w:r>
      <w:r w:rsidR="00C11479">
        <w:rPr>
          <w:rFonts w:asciiTheme="minorHAnsi" w:hAnsiTheme="minorHAnsi"/>
          <w:sz w:val="24"/>
          <w:szCs w:val="24"/>
        </w:rPr>
        <w:t>е</w:t>
      </w:r>
      <w:r w:rsidRPr="00B95CC8">
        <w:rPr>
          <w:rFonts w:asciiTheme="minorHAnsi" w:hAnsiTheme="minorHAnsi"/>
          <w:sz w:val="24"/>
          <w:szCs w:val="24"/>
        </w:rPr>
        <w:t xml:space="preserve">», и я с ним должна проделать работу. Я не могу его покинуть и не имею права </w:t>
      </w:r>
      <w:r w:rsidR="00C75EF7" w:rsidRPr="00B95CC8">
        <w:rPr>
          <w:rFonts w:asciiTheme="minorHAnsi" w:hAnsiTheme="minorHAnsi"/>
          <w:sz w:val="24"/>
          <w:szCs w:val="24"/>
        </w:rPr>
        <w:t>теперь</w:t>
      </w:r>
      <w:r w:rsidRPr="00B95CC8">
        <w:rPr>
          <w:rFonts w:asciiTheme="minorHAnsi" w:hAnsiTheme="minorHAnsi"/>
          <w:sz w:val="24"/>
          <w:szCs w:val="24"/>
        </w:rPr>
        <w:t>. Я должна закончить свою работу с ним. Он</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моя </w:t>
      </w:r>
      <w:r w:rsidRPr="00B95CC8">
        <w:rPr>
          <w:rFonts w:asciiTheme="minorHAnsi" w:hAnsiTheme="minorHAnsi"/>
          <w:i/>
          <w:sz w:val="24"/>
          <w:szCs w:val="24"/>
        </w:rPr>
        <w:t>правая</w:t>
      </w:r>
      <w:r w:rsidRPr="00B95CC8">
        <w:rPr>
          <w:rFonts w:asciiTheme="minorHAnsi" w:hAnsiTheme="minorHAnsi"/>
          <w:sz w:val="24"/>
          <w:szCs w:val="24"/>
        </w:rPr>
        <w:t xml:space="preserve"> рука (и </w:t>
      </w:r>
      <w:r w:rsidRPr="00B95CC8">
        <w:rPr>
          <w:rFonts w:asciiTheme="minorHAnsi" w:hAnsiTheme="minorHAnsi"/>
          <w:i/>
          <w:sz w:val="24"/>
          <w:szCs w:val="24"/>
        </w:rPr>
        <w:t>левая</w:t>
      </w:r>
      <w:r w:rsidR="008F4299" w:rsidRPr="00B95CC8">
        <w:rPr>
          <w:rFonts w:asciiTheme="minorHAnsi" w:hAnsiTheme="minorHAnsi"/>
          <w:sz w:val="24"/>
          <w:szCs w:val="24"/>
        </w:rPr>
        <w:t xml:space="preserve"> </w:t>
      </w:r>
      <w:r w:rsidR="00C75EF7">
        <w:rPr>
          <w:rFonts w:asciiTheme="minorHAnsi" w:hAnsiTheme="minorHAnsi"/>
          <w:sz w:val="24"/>
          <w:szCs w:val="24"/>
        </w:rPr>
        <w:t>рука</w:t>
      </w:r>
      <w:r w:rsidRPr="00B95CC8">
        <w:rPr>
          <w:rFonts w:asciiTheme="minorHAnsi" w:hAnsiTheme="minorHAnsi"/>
          <w:sz w:val="24"/>
          <w:szCs w:val="24"/>
        </w:rPr>
        <w:t xml:space="preserve"> К. Х.) в надувательстве и </w:t>
      </w:r>
      <w:r w:rsidRPr="00B95CC8">
        <w:rPr>
          <w:rFonts w:asciiTheme="minorHAnsi" w:hAnsiTheme="minorHAnsi"/>
          <w:i/>
          <w:sz w:val="24"/>
          <w:szCs w:val="24"/>
        </w:rPr>
        <w:t>ложных притязаниях</w:t>
      </w:r>
      <w:r w:rsidRPr="00B95CC8">
        <w:rPr>
          <w:rFonts w:asciiTheme="minorHAnsi" w:hAnsiTheme="minorHAnsi"/>
          <w:sz w:val="24"/>
          <w:szCs w:val="24"/>
        </w:rPr>
        <w:t>.</w:t>
      </w:r>
    </w:p>
    <w:p w:rsidR="00842D52" w:rsidRPr="00B95CC8" w:rsidRDefault="00842D52" w:rsidP="00842D52">
      <w:pPr>
        <w:ind w:firstLine="340"/>
        <w:jc w:val="both"/>
        <w:rPr>
          <w:rFonts w:asciiTheme="minorHAnsi" w:hAnsiTheme="minorHAnsi"/>
          <w:sz w:val="24"/>
          <w:szCs w:val="24"/>
        </w:rPr>
      </w:pPr>
      <w:r w:rsidRPr="00B95CC8">
        <w:rPr>
          <w:rFonts w:asciiTheme="minorHAnsi" w:hAnsiTheme="minorHAnsi"/>
          <w:sz w:val="24"/>
          <w:szCs w:val="24"/>
        </w:rPr>
        <w:t>А теперь</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Бог да благословит вас. Лучше не сердитесь ни на что, что бы я ни делала и ни сказала; только как другу, как настоящему другу, я говорю вам: пока вы не измените свой образ жизни</w:t>
      </w:r>
      <w:r w:rsidR="008F4299" w:rsidRPr="00B95CC8">
        <w:rPr>
          <w:rFonts w:asciiTheme="minorHAnsi" w:hAnsiTheme="minorHAnsi"/>
          <w:sz w:val="24"/>
          <w:szCs w:val="24"/>
        </w:rPr>
        <w:t xml:space="preserve"> —</w:t>
      </w:r>
      <w:r w:rsidRPr="00B95CC8">
        <w:rPr>
          <w:rFonts w:asciiTheme="minorHAnsi" w:hAnsiTheme="minorHAnsi"/>
          <w:sz w:val="24"/>
          <w:szCs w:val="24"/>
        </w:rPr>
        <w:t xml:space="preserve"> не ждите для себя исключения.</w:t>
      </w:r>
    </w:p>
    <w:p w:rsidR="00842D52" w:rsidRPr="00B95CC8" w:rsidRDefault="00842D52" w:rsidP="00C75EF7">
      <w:pPr>
        <w:ind w:firstLine="340"/>
        <w:jc w:val="right"/>
        <w:rPr>
          <w:rFonts w:asciiTheme="minorHAnsi" w:hAnsiTheme="minorHAnsi"/>
          <w:sz w:val="24"/>
          <w:szCs w:val="24"/>
        </w:rPr>
      </w:pPr>
      <w:r w:rsidRPr="00B95CC8">
        <w:rPr>
          <w:rFonts w:asciiTheme="minorHAnsi" w:hAnsiTheme="minorHAnsi"/>
          <w:sz w:val="24"/>
          <w:szCs w:val="24"/>
        </w:rPr>
        <w:t xml:space="preserve">Искренне ваша Е. П. Б. </w:t>
      </w:r>
    </w:p>
    <w:p w:rsidR="00842D52" w:rsidRPr="00B95CC8" w:rsidRDefault="00842D52" w:rsidP="00842D52">
      <w:pPr>
        <w:ind w:firstLine="340"/>
        <w:jc w:val="both"/>
        <w:rPr>
          <w:rFonts w:asciiTheme="minorHAnsi" w:hAnsiTheme="minorHAnsi"/>
          <w:sz w:val="24"/>
          <w:szCs w:val="24"/>
        </w:rPr>
      </w:pPr>
      <w:r w:rsidRPr="00B95CC8">
        <w:rPr>
          <w:rFonts w:asciiTheme="minorHAnsi" w:hAnsiTheme="minorHAnsi"/>
          <w:sz w:val="24"/>
          <w:szCs w:val="24"/>
        </w:rPr>
        <w:t>Сердечный привет миссис Синнетт и поцелуй крошке Денни.</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54</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35</w:t>
      </w:r>
      <w:r w:rsidRPr="000267C5">
        <w:rPr>
          <w:i/>
          <w:color w:val="auto"/>
        </w:rPr>
        <w:t xml:space="preserve">) </w:t>
      </w:r>
      <w:r>
        <w:rPr>
          <w:b w:val="0"/>
          <w:i/>
          <w:color w:val="auto"/>
        </w:rPr>
        <w:t xml:space="preserve">пол. 18 марта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14768D" w:rsidRPr="0014768D" w:rsidRDefault="0014768D" w:rsidP="00842D52">
      <w:pPr>
        <w:ind w:firstLine="340"/>
        <w:jc w:val="both"/>
        <w:rPr>
          <w:i/>
          <w:snapToGrid w:val="0"/>
          <w:kern w:val="28"/>
          <w:sz w:val="22"/>
          <w:szCs w:val="22"/>
        </w:rPr>
      </w:pPr>
      <w:r w:rsidRPr="0014768D">
        <w:rPr>
          <w:i/>
          <w:snapToGrid w:val="0"/>
          <w:kern w:val="28"/>
          <w:sz w:val="22"/>
          <w:szCs w:val="22"/>
        </w:rPr>
        <w:t>Это короткое письмо через Бомбей</w:t>
      </w:r>
      <w:r>
        <w:rPr>
          <w:i/>
          <w:snapToGrid w:val="0"/>
          <w:kern w:val="28"/>
          <w:sz w:val="22"/>
          <w:szCs w:val="22"/>
        </w:rPr>
        <w:t>,</w:t>
      </w:r>
      <w:r w:rsidRPr="0014768D">
        <w:rPr>
          <w:i/>
          <w:snapToGrid w:val="0"/>
          <w:kern w:val="28"/>
          <w:sz w:val="22"/>
          <w:szCs w:val="22"/>
        </w:rPr>
        <w:t xml:space="preserve"> обещанное махатмой в краткой записке (№52). </w:t>
      </w:r>
    </w:p>
    <w:p w:rsidR="0014768D" w:rsidRDefault="0014768D" w:rsidP="00842D52">
      <w:pPr>
        <w:ind w:firstLine="340"/>
        <w:jc w:val="both"/>
        <w:rPr>
          <w:i/>
          <w:snapToGrid w:val="0"/>
          <w:kern w:val="28"/>
        </w:rPr>
      </w:pPr>
    </w:p>
    <w:p w:rsidR="00842D52" w:rsidRPr="006F5AA0" w:rsidRDefault="00842D52" w:rsidP="00842D52">
      <w:pPr>
        <w:ind w:firstLine="340"/>
        <w:jc w:val="both"/>
        <w:rPr>
          <w:rFonts w:asciiTheme="minorHAnsi" w:hAnsiTheme="minorHAnsi"/>
          <w:sz w:val="24"/>
          <w:szCs w:val="24"/>
        </w:rPr>
      </w:pPr>
      <w:r w:rsidRPr="006F5AA0">
        <w:rPr>
          <w:rFonts w:asciiTheme="minorHAnsi" w:hAnsiTheme="minorHAnsi"/>
          <w:sz w:val="24"/>
          <w:szCs w:val="24"/>
        </w:rPr>
        <w:t xml:space="preserve">Письмо от К.Х. Получено в Аллахабаде 18 марта </w:t>
      </w:r>
      <w:smartTag w:uri="urn:schemas-microsoft-com:office:smarttags" w:element="metricconverter">
        <w:smartTagPr>
          <w:attr w:name="ProductID" w:val="1882 г"/>
        </w:smartTagPr>
        <w:r w:rsidRPr="006F5AA0">
          <w:rPr>
            <w:rFonts w:asciiTheme="minorHAnsi" w:hAnsiTheme="minorHAnsi"/>
            <w:sz w:val="24"/>
            <w:szCs w:val="24"/>
          </w:rPr>
          <w:t>1882 г</w:t>
        </w:r>
      </w:smartTag>
      <w:r w:rsidRPr="006F5AA0">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Мой дорогой друг, вы не совсем поняли значение моей записки от 11 марта. Я сказал, что легко демонстрировать феномены, когда налицо нужные условия, но не </w:t>
      </w:r>
      <w:r w:rsidR="00910AEF">
        <w:rPr>
          <w:sz w:val="24"/>
          <w:szCs w:val="24"/>
        </w:rPr>
        <w:t>имел в виду, что присутствие Ол</w:t>
      </w:r>
      <w:r w:rsidRPr="00C72D9D">
        <w:rPr>
          <w:sz w:val="24"/>
          <w:szCs w:val="24"/>
        </w:rPr>
        <w:t xml:space="preserve">котта и Маллапура в вашем доме привело к такому </w:t>
      </w:r>
      <w:r w:rsidR="00910AEF">
        <w:rPr>
          <w:sz w:val="24"/>
          <w:szCs w:val="24"/>
        </w:rPr>
        <w:t xml:space="preserve">подъёму </w:t>
      </w:r>
      <w:r w:rsidRPr="00C72D9D">
        <w:rPr>
          <w:sz w:val="24"/>
          <w:szCs w:val="24"/>
        </w:rPr>
        <w:t xml:space="preserve">сил, что их было бы достаточно для предполагаемых вами </w:t>
      </w:r>
      <w:r w:rsidR="00910AEF">
        <w:rPr>
          <w:sz w:val="24"/>
          <w:szCs w:val="24"/>
        </w:rPr>
        <w:t>тестов</w:t>
      </w:r>
      <w:r w:rsidRPr="00C72D9D">
        <w:rPr>
          <w:sz w:val="24"/>
          <w:szCs w:val="24"/>
        </w:rPr>
        <w:t>.</w:t>
      </w:r>
    </w:p>
    <w:p w:rsidR="00842D52" w:rsidRPr="00C72D9D" w:rsidRDefault="00842D52" w:rsidP="00842D52">
      <w:pPr>
        <w:ind w:firstLine="340"/>
        <w:jc w:val="both"/>
        <w:rPr>
          <w:sz w:val="24"/>
          <w:szCs w:val="24"/>
        </w:rPr>
      </w:pPr>
      <w:r w:rsidRPr="00C72D9D">
        <w:rPr>
          <w:sz w:val="24"/>
          <w:szCs w:val="24"/>
        </w:rPr>
        <w:t>Последние разумны</w:t>
      </w:r>
      <w:r w:rsidR="00910AEF">
        <w:rPr>
          <w:sz w:val="24"/>
          <w:szCs w:val="24"/>
        </w:rPr>
        <w:t xml:space="preserve"> </w:t>
      </w:r>
      <w:r w:rsidRPr="00C72D9D">
        <w:rPr>
          <w:sz w:val="24"/>
          <w:szCs w:val="24"/>
        </w:rPr>
        <w:t xml:space="preserve">с вашей точки зрения, и вас </w:t>
      </w:r>
      <w:r w:rsidR="00910AEF">
        <w:rPr>
          <w:sz w:val="24"/>
          <w:szCs w:val="24"/>
        </w:rPr>
        <w:t xml:space="preserve">вовсе </w:t>
      </w:r>
      <w:r w:rsidRPr="00C72D9D">
        <w:rPr>
          <w:sz w:val="24"/>
          <w:szCs w:val="24"/>
        </w:rPr>
        <w:t xml:space="preserve">не </w:t>
      </w:r>
      <w:r w:rsidR="00910AEF">
        <w:rPr>
          <w:sz w:val="24"/>
          <w:szCs w:val="24"/>
        </w:rPr>
        <w:t>осужд</w:t>
      </w:r>
      <w:r w:rsidRPr="00C72D9D">
        <w:rPr>
          <w:sz w:val="24"/>
          <w:szCs w:val="24"/>
        </w:rPr>
        <w:t xml:space="preserve">аю за то, что вы их просили. Я сам, пожалуй, хотел бы дать вам </w:t>
      </w:r>
      <w:r>
        <w:rPr>
          <w:sz w:val="24"/>
          <w:szCs w:val="24"/>
        </w:rPr>
        <w:t>такую</w:t>
      </w:r>
      <w:r w:rsidRPr="00C72D9D">
        <w:rPr>
          <w:sz w:val="24"/>
          <w:szCs w:val="24"/>
        </w:rPr>
        <w:t xml:space="preserve"> возможность</w:t>
      </w:r>
      <w:r w:rsidR="008F4299">
        <w:rPr>
          <w:sz w:val="24"/>
          <w:szCs w:val="24"/>
        </w:rPr>
        <w:t xml:space="preserve"> —</w:t>
      </w:r>
      <w:r w:rsidRPr="00C72D9D">
        <w:rPr>
          <w:sz w:val="24"/>
          <w:szCs w:val="24"/>
        </w:rPr>
        <w:t xml:space="preserve"> ради удовлетворения вашего личного желания, не для публики, ибо вы знаете, что в таких сл</w:t>
      </w:r>
      <w:r w:rsidR="006F5AA0">
        <w:rPr>
          <w:sz w:val="24"/>
          <w:szCs w:val="24"/>
        </w:rPr>
        <w:t>учаях убеждение достигается путё</w:t>
      </w:r>
      <w:r w:rsidRPr="00C72D9D">
        <w:rPr>
          <w:sz w:val="24"/>
          <w:szCs w:val="24"/>
        </w:rPr>
        <w:t>м индивидуального опыта. Свидетельство из вторых рук никого не удовлетворяет, кроме доверчивых (или, вернее, нескептических) умов. Ни один спирит, читающий в</w:t>
      </w:r>
      <w:r>
        <w:rPr>
          <w:sz w:val="24"/>
          <w:szCs w:val="24"/>
        </w:rPr>
        <w:t xml:space="preserve"> вашем</w:t>
      </w:r>
      <w:r w:rsidRPr="00C72D9D">
        <w:rPr>
          <w:sz w:val="24"/>
          <w:szCs w:val="24"/>
        </w:rPr>
        <w:t xml:space="preserve"> втором издании повествование о тех самых феноменах, которые вы мне назвали, ни на секунду не поколебался бы приписать их </w:t>
      </w:r>
      <w:r>
        <w:rPr>
          <w:sz w:val="24"/>
          <w:szCs w:val="24"/>
        </w:rPr>
        <w:t xml:space="preserve">не </w:t>
      </w:r>
      <w:r w:rsidRPr="00C72D9D">
        <w:rPr>
          <w:sz w:val="24"/>
          <w:szCs w:val="24"/>
        </w:rPr>
        <w:t>чему</w:t>
      </w:r>
      <w:r>
        <w:rPr>
          <w:sz w:val="24"/>
          <w:szCs w:val="24"/>
        </w:rPr>
        <w:t xml:space="preserve"> иному</w:t>
      </w:r>
      <w:r w:rsidRPr="00C72D9D">
        <w:rPr>
          <w:sz w:val="24"/>
          <w:szCs w:val="24"/>
        </w:rPr>
        <w:t xml:space="preserve">, как медиумизму, </w:t>
      </w:r>
      <w:r w:rsidR="00910AEF">
        <w:rPr>
          <w:sz w:val="24"/>
          <w:szCs w:val="24"/>
        </w:rPr>
        <w:t>а</w:t>
      </w:r>
      <w:r w:rsidRPr="00C72D9D">
        <w:rPr>
          <w:sz w:val="24"/>
          <w:szCs w:val="24"/>
        </w:rPr>
        <w:t xml:space="preserve"> вы с</w:t>
      </w:r>
      <w:r w:rsidR="00910AEF">
        <w:rPr>
          <w:sz w:val="24"/>
          <w:szCs w:val="24"/>
        </w:rPr>
        <w:t xml:space="preserve"> женой</w:t>
      </w:r>
      <w:r w:rsidRPr="00C72D9D">
        <w:rPr>
          <w:sz w:val="24"/>
          <w:szCs w:val="24"/>
        </w:rPr>
        <w:t xml:space="preserve">, вероятно, были бы причислены ими к медиумическим факторам. </w:t>
      </w:r>
      <w:r>
        <w:rPr>
          <w:sz w:val="24"/>
          <w:szCs w:val="24"/>
        </w:rPr>
        <w:t xml:space="preserve">Подумать только! </w:t>
      </w:r>
      <w:r w:rsidRPr="00C72D9D">
        <w:rPr>
          <w:sz w:val="24"/>
          <w:szCs w:val="24"/>
        </w:rPr>
        <w:t>Ждите, когда настанет ваше время. Вы медленно накапливаете материалы для того, что мы здесь называем</w:t>
      </w:r>
      <w:r w:rsidR="00910AEF">
        <w:rPr>
          <w:sz w:val="24"/>
          <w:szCs w:val="24"/>
        </w:rPr>
        <w:t>, как вы знаете,</w:t>
      </w:r>
      <w:r w:rsidRPr="00C72D9D">
        <w:rPr>
          <w:sz w:val="24"/>
          <w:szCs w:val="24"/>
        </w:rPr>
        <w:t xml:space="preserve"> настоящим </w:t>
      </w:r>
      <w:r w:rsidR="00910AEF">
        <w:rPr>
          <w:sz w:val="24"/>
          <w:szCs w:val="24"/>
        </w:rPr>
        <w:t>джью</w:t>
      </w:r>
      <w:r>
        <w:rPr>
          <w:rStyle w:val="a7"/>
          <w:sz w:val="24"/>
          <w:szCs w:val="24"/>
        </w:rPr>
        <w:footnoteReference w:id="144"/>
      </w:r>
      <w:r w:rsidRPr="00C72D9D">
        <w:rPr>
          <w:sz w:val="24"/>
          <w:szCs w:val="24"/>
        </w:rPr>
        <w:t xml:space="preserve">; </w:t>
      </w:r>
      <w:r w:rsidR="00910AEF">
        <w:rPr>
          <w:sz w:val="24"/>
          <w:szCs w:val="24"/>
        </w:rPr>
        <w:t>воспользуйтесь этим наилучшим образом.</w:t>
      </w:r>
      <w:r w:rsidRPr="00C72D9D">
        <w:rPr>
          <w:sz w:val="24"/>
          <w:szCs w:val="24"/>
        </w:rPr>
        <w:t xml:space="preserve"> Не </w:t>
      </w:r>
      <w:r w:rsidRPr="00910AEF">
        <w:rPr>
          <w:i/>
          <w:sz w:val="24"/>
          <w:szCs w:val="24"/>
        </w:rPr>
        <w:t>физические</w:t>
      </w:r>
      <w:r w:rsidRPr="00C72D9D">
        <w:rPr>
          <w:sz w:val="24"/>
          <w:szCs w:val="24"/>
        </w:rPr>
        <w:t xml:space="preserve"> феномены внесут убеждение в сердца неверующих в Братство, </w:t>
      </w:r>
      <w:r>
        <w:rPr>
          <w:sz w:val="24"/>
          <w:szCs w:val="24"/>
        </w:rPr>
        <w:t>а</w:t>
      </w:r>
      <w:r w:rsidRPr="00C72D9D">
        <w:rPr>
          <w:sz w:val="24"/>
          <w:szCs w:val="24"/>
        </w:rPr>
        <w:t xml:space="preserve"> скорее</w:t>
      </w:r>
      <w:r>
        <w:rPr>
          <w:sz w:val="24"/>
          <w:szCs w:val="24"/>
        </w:rPr>
        <w:t>,</w:t>
      </w:r>
      <w:r w:rsidRPr="00C72D9D">
        <w:rPr>
          <w:sz w:val="24"/>
          <w:szCs w:val="24"/>
        </w:rPr>
        <w:t xml:space="preserve"> феномены </w:t>
      </w:r>
      <w:r w:rsidRPr="00910AEF">
        <w:rPr>
          <w:i/>
          <w:sz w:val="24"/>
          <w:szCs w:val="24"/>
        </w:rPr>
        <w:t>интеллектуальности</w:t>
      </w:r>
      <w:r w:rsidRPr="00C72D9D">
        <w:rPr>
          <w:sz w:val="24"/>
          <w:szCs w:val="24"/>
        </w:rPr>
        <w:t xml:space="preserve">, </w:t>
      </w:r>
      <w:r w:rsidRPr="00910AEF">
        <w:rPr>
          <w:i/>
          <w:sz w:val="24"/>
          <w:szCs w:val="24"/>
        </w:rPr>
        <w:t>философии</w:t>
      </w:r>
      <w:r w:rsidRPr="00C72D9D">
        <w:rPr>
          <w:sz w:val="24"/>
          <w:szCs w:val="24"/>
        </w:rPr>
        <w:t xml:space="preserve"> и логики, если мне можно так выразит</w:t>
      </w:r>
      <w:r w:rsidR="00910AEF">
        <w:rPr>
          <w:sz w:val="24"/>
          <w:szCs w:val="24"/>
        </w:rPr>
        <w:t>ься. Взгляните на «Наставления д</w:t>
      </w:r>
      <w:r w:rsidRPr="00C72D9D">
        <w:rPr>
          <w:sz w:val="24"/>
          <w:szCs w:val="24"/>
        </w:rPr>
        <w:t xml:space="preserve">ухов» от </w:t>
      </w:r>
      <w:r w:rsidRPr="00910AEF">
        <w:rPr>
          <w:rFonts w:ascii="Tahoma" w:hAnsi="Tahoma" w:cs="Tahoma"/>
          <w:sz w:val="24"/>
          <w:szCs w:val="24"/>
        </w:rPr>
        <w:t>+</w:t>
      </w:r>
      <w:r w:rsidRPr="00C72D9D">
        <w:rPr>
          <w:sz w:val="24"/>
          <w:szCs w:val="24"/>
        </w:rPr>
        <w:t xml:space="preserve"> в том виде, как они изложены Окс</w:t>
      </w:r>
      <w:r>
        <w:rPr>
          <w:sz w:val="24"/>
          <w:szCs w:val="24"/>
        </w:rPr>
        <w:t>оном</w:t>
      </w:r>
      <w:r w:rsidRPr="00C72D9D">
        <w:rPr>
          <w:sz w:val="24"/>
          <w:szCs w:val="24"/>
        </w:rPr>
        <w:t xml:space="preserve">, </w:t>
      </w:r>
      <w:r w:rsidR="00910AEF">
        <w:rPr>
          <w:sz w:val="24"/>
          <w:szCs w:val="24"/>
        </w:rPr>
        <w:t>самым</w:t>
      </w:r>
      <w:r w:rsidRPr="00C72D9D">
        <w:rPr>
          <w:sz w:val="24"/>
          <w:szCs w:val="24"/>
        </w:rPr>
        <w:t xml:space="preserve"> </w:t>
      </w:r>
      <w:r w:rsidR="00910AEF">
        <w:rPr>
          <w:sz w:val="24"/>
          <w:szCs w:val="24"/>
        </w:rPr>
        <w:t>интеллектуальным</w:t>
      </w:r>
      <w:r w:rsidRPr="00C72D9D">
        <w:rPr>
          <w:sz w:val="24"/>
          <w:szCs w:val="24"/>
        </w:rPr>
        <w:t xml:space="preserve">, </w:t>
      </w:r>
      <w:r w:rsidR="00910AEF">
        <w:rPr>
          <w:sz w:val="24"/>
          <w:szCs w:val="24"/>
        </w:rPr>
        <w:t>равно как и лучше всех</w:t>
      </w:r>
      <w:r w:rsidRPr="00C72D9D">
        <w:rPr>
          <w:sz w:val="24"/>
          <w:szCs w:val="24"/>
        </w:rPr>
        <w:t xml:space="preserve"> образованным из всех медиумов. Читаете и</w:t>
      </w:r>
      <w:r w:rsidR="008F4299">
        <w:rPr>
          <w:sz w:val="24"/>
          <w:szCs w:val="24"/>
        </w:rPr>
        <w:t xml:space="preserve"> —</w:t>
      </w:r>
      <w:r>
        <w:rPr>
          <w:sz w:val="24"/>
          <w:szCs w:val="24"/>
        </w:rPr>
        <w:t xml:space="preserve"> </w:t>
      </w:r>
      <w:r w:rsidRPr="00C72D9D">
        <w:rPr>
          <w:sz w:val="24"/>
          <w:szCs w:val="24"/>
        </w:rPr>
        <w:t>жалко становится! Разве вы не видите, куда мы «клоним», как О</w:t>
      </w:r>
      <w:r w:rsidR="00910AEF">
        <w:rPr>
          <w:sz w:val="24"/>
          <w:szCs w:val="24"/>
        </w:rPr>
        <w:t>.</w:t>
      </w:r>
      <w:r w:rsidRPr="00C72D9D">
        <w:rPr>
          <w:sz w:val="24"/>
          <w:szCs w:val="24"/>
        </w:rPr>
        <w:t xml:space="preserve"> говорит? Разве не видите, что, если бы не ваш исключительный интеллект и помощь, от него исходящая, Чохан давно закрыл бы все двери к общению между нами? Да, читайте и изучайте, мой друг, ибо цель имеется. Вы казались раздосадованным, разочарованным, когда читали слова: </w:t>
      </w:r>
      <w:r w:rsidR="00A05734" w:rsidRPr="00A05734">
        <w:rPr>
          <w:sz w:val="24"/>
          <w:szCs w:val="24"/>
        </w:rPr>
        <w:t>«Невозможно: нет силы, Напишу через Бомбей».</w:t>
      </w:r>
      <w:r w:rsidR="00A05734">
        <w:rPr>
          <w:sz w:val="24"/>
          <w:szCs w:val="24"/>
        </w:rPr>
        <w:t xml:space="preserve"> </w:t>
      </w:r>
      <w:r w:rsidRPr="00C72D9D">
        <w:rPr>
          <w:sz w:val="24"/>
          <w:szCs w:val="24"/>
        </w:rPr>
        <w:t xml:space="preserve">Эти </w:t>
      </w:r>
      <w:r>
        <w:rPr>
          <w:sz w:val="24"/>
          <w:szCs w:val="24"/>
        </w:rPr>
        <w:t>шесть</w:t>
      </w:r>
      <w:r w:rsidRPr="00C72D9D">
        <w:rPr>
          <w:sz w:val="24"/>
          <w:szCs w:val="24"/>
        </w:rPr>
        <w:t xml:space="preserve"> слов будут стоить мне </w:t>
      </w:r>
      <w:r>
        <w:rPr>
          <w:sz w:val="24"/>
          <w:szCs w:val="24"/>
        </w:rPr>
        <w:t>шест</w:t>
      </w:r>
      <w:r w:rsidR="00A05734">
        <w:rPr>
          <w:sz w:val="24"/>
          <w:szCs w:val="24"/>
        </w:rPr>
        <w:t>и</w:t>
      </w:r>
      <w:r w:rsidRPr="00C72D9D">
        <w:rPr>
          <w:sz w:val="24"/>
          <w:szCs w:val="24"/>
        </w:rPr>
        <w:t xml:space="preserve"> </w:t>
      </w:r>
      <w:r w:rsidRPr="00C72D9D">
        <w:rPr>
          <w:sz w:val="24"/>
          <w:szCs w:val="24"/>
        </w:rPr>
        <w:lastRenderedPageBreak/>
        <w:t xml:space="preserve">дней восстановительной работы в том состоянии, в </w:t>
      </w:r>
      <w:r>
        <w:rPr>
          <w:sz w:val="24"/>
          <w:szCs w:val="24"/>
        </w:rPr>
        <w:t>каком</w:t>
      </w:r>
      <w:r w:rsidRPr="00C72D9D">
        <w:rPr>
          <w:sz w:val="24"/>
          <w:szCs w:val="24"/>
        </w:rPr>
        <w:t xml:space="preserve"> я сейчас нахожусь. Но </w:t>
      </w:r>
      <w:r w:rsidRPr="00910AEF">
        <w:rPr>
          <w:i/>
          <w:sz w:val="24"/>
          <w:szCs w:val="24"/>
        </w:rPr>
        <w:t>вы не знаете</w:t>
      </w:r>
      <w:r w:rsidRPr="00C72D9D">
        <w:rPr>
          <w:sz w:val="24"/>
          <w:szCs w:val="24"/>
        </w:rPr>
        <w:t>, что я подразумеваю; вы оправданы.</w:t>
      </w:r>
    </w:p>
    <w:p w:rsidR="00842D52" w:rsidRPr="00C72D9D" w:rsidRDefault="00842D52" w:rsidP="00842D52">
      <w:pPr>
        <w:ind w:firstLine="340"/>
        <w:jc w:val="both"/>
        <w:rPr>
          <w:sz w:val="24"/>
          <w:szCs w:val="24"/>
        </w:rPr>
      </w:pPr>
      <w:r w:rsidRPr="00C72D9D">
        <w:rPr>
          <w:sz w:val="24"/>
          <w:szCs w:val="24"/>
        </w:rPr>
        <w:t xml:space="preserve">Вам нечего скрывать от себя трудности при разработке вашего проекта «Степеней». Я хотел, чтобы вы развивали его на досуге, «как дух вам подсказывает». Ибо, даже если бы вам не удалось сформировать схему, соответствующую нуждам и Азии, и Европы, вы могли попасть на что-нибудь такое, что могло бы быть полезным или для одной, или другой, и уже другие руки могли бы доставить недостающую часть. Азиаты, как правило, бедны, и книги недоступны им в это время вырождения, так что для вас ясно, насколько различен должен быть план интеллектуальной культуры в подготовке для практического раскрытия в них психических сил. В старину этот недостаток восполнялся со стороны </w:t>
      </w:r>
      <w:r w:rsidR="00497F77">
        <w:rPr>
          <w:sz w:val="24"/>
          <w:szCs w:val="24"/>
        </w:rPr>
        <w:t>г</w:t>
      </w:r>
      <w:r w:rsidRPr="00C72D9D">
        <w:rPr>
          <w:sz w:val="24"/>
          <w:szCs w:val="24"/>
        </w:rPr>
        <w:t xml:space="preserve">уру, который вел </w:t>
      </w:r>
      <w:r>
        <w:rPr>
          <w:sz w:val="24"/>
          <w:szCs w:val="24"/>
        </w:rPr>
        <w:t>чела</w:t>
      </w:r>
      <w:r w:rsidRPr="00C72D9D">
        <w:rPr>
          <w:sz w:val="24"/>
          <w:szCs w:val="24"/>
        </w:rPr>
        <w:t xml:space="preserve"> через трудности детства и юности и давал ему в устном учении такое же количество духовной пищи или более, нежели посредством книг для роста ментального и психического. Недостаток в таком «водителе, философе и друге» (кто же более заслуживает этот тройной титул?) никогда не может быть восполнен, как бы там ни было. Вс</w:t>
      </w:r>
      <w:r w:rsidR="00670373">
        <w:rPr>
          <w:sz w:val="24"/>
          <w:szCs w:val="24"/>
        </w:rPr>
        <w:t>ё</w:t>
      </w:r>
      <w:r w:rsidRPr="00C72D9D">
        <w:rPr>
          <w:sz w:val="24"/>
          <w:szCs w:val="24"/>
        </w:rPr>
        <w:t>, что вы в с</w:t>
      </w:r>
      <w:r w:rsidR="00670373">
        <w:rPr>
          <w:sz w:val="24"/>
          <w:szCs w:val="24"/>
        </w:rPr>
        <w:t>илах</w:t>
      </w:r>
      <w:r w:rsidRPr="00C72D9D">
        <w:rPr>
          <w:sz w:val="24"/>
          <w:szCs w:val="24"/>
        </w:rPr>
        <w:t xml:space="preserve"> </w:t>
      </w:r>
      <w:r w:rsidR="00670373">
        <w:rPr>
          <w:sz w:val="24"/>
          <w:szCs w:val="24"/>
        </w:rPr>
        <w:t>с</w:t>
      </w:r>
      <w:r w:rsidRPr="00C72D9D">
        <w:rPr>
          <w:sz w:val="24"/>
          <w:szCs w:val="24"/>
        </w:rPr>
        <w:t>делать, это подготовить интеллект</w:t>
      </w:r>
      <w:r w:rsidR="00670373">
        <w:rPr>
          <w:sz w:val="24"/>
          <w:szCs w:val="24"/>
        </w:rPr>
        <w:t>;</w:t>
      </w:r>
      <w:r w:rsidRPr="00C72D9D">
        <w:rPr>
          <w:sz w:val="24"/>
          <w:szCs w:val="24"/>
        </w:rPr>
        <w:t xml:space="preserve"> импульс </w:t>
      </w:r>
      <w:r w:rsidR="00670373">
        <w:rPr>
          <w:sz w:val="24"/>
          <w:szCs w:val="24"/>
        </w:rPr>
        <w:t xml:space="preserve">же </w:t>
      </w:r>
      <w:r w:rsidRPr="00C72D9D">
        <w:rPr>
          <w:sz w:val="24"/>
          <w:szCs w:val="24"/>
        </w:rPr>
        <w:t xml:space="preserve">к «культуре души» должен </w:t>
      </w:r>
      <w:r w:rsidR="00670373">
        <w:rPr>
          <w:sz w:val="24"/>
          <w:szCs w:val="24"/>
        </w:rPr>
        <w:t>идти от самого человека</w:t>
      </w:r>
      <w:r w:rsidRPr="00C72D9D">
        <w:rPr>
          <w:sz w:val="24"/>
          <w:szCs w:val="24"/>
        </w:rPr>
        <w:t>. Трижды счастливы те, кто прорывается через порочный круг современного влияния и поднимается над его испарениями!</w:t>
      </w:r>
    </w:p>
    <w:p w:rsidR="00842D52" w:rsidRPr="00C72D9D" w:rsidRDefault="00842D52" w:rsidP="00842D52">
      <w:pPr>
        <w:ind w:firstLine="340"/>
        <w:jc w:val="both"/>
        <w:rPr>
          <w:sz w:val="24"/>
          <w:szCs w:val="24"/>
        </w:rPr>
      </w:pPr>
      <w:r w:rsidRPr="00C72D9D">
        <w:rPr>
          <w:sz w:val="24"/>
          <w:szCs w:val="24"/>
        </w:rPr>
        <w:t>Возвратимся к вашим «Степеням». Не слишком ли смутные, туманные линии проводите вы между первыми тремя или четырьмя группами? Какую проверку вы применяете, чтобы определить соответств</w:t>
      </w:r>
      <w:r w:rsidR="0016412F">
        <w:rPr>
          <w:sz w:val="24"/>
          <w:szCs w:val="24"/>
        </w:rPr>
        <w:t>ующие им</w:t>
      </w:r>
      <w:r w:rsidRPr="00C72D9D">
        <w:rPr>
          <w:sz w:val="24"/>
          <w:szCs w:val="24"/>
        </w:rPr>
        <w:t xml:space="preserve"> ментальные состояния? Как предохранить</w:t>
      </w:r>
      <w:r w:rsidR="0016412F">
        <w:rPr>
          <w:sz w:val="24"/>
          <w:szCs w:val="24"/>
        </w:rPr>
        <w:t>ся</w:t>
      </w:r>
      <w:r w:rsidRPr="00C72D9D">
        <w:rPr>
          <w:sz w:val="24"/>
          <w:szCs w:val="24"/>
        </w:rPr>
        <w:t xml:space="preserve"> от </w:t>
      </w:r>
      <w:r w:rsidR="0016412F">
        <w:rPr>
          <w:sz w:val="24"/>
          <w:szCs w:val="24"/>
        </w:rPr>
        <w:t>просто</w:t>
      </w:r>
      <w:r w:rsidRPr="00C72D9D">
        <w:rPr>
          <w:sz w:val="24"/>
          <w:szCs w:val="24"/>
        </w:rPr>
        <w:t xml:space="preserve"> «зазубривания, копирования и </w:t>
      </w:r>
      <w:r w:rsidR="00617FF0">
        <w:rPr>
          <w:sz w:val="24"/>
          <w:szCs w:val="24"/>
        </w:rPr>
        <w:t>переписывания</w:t>
      </w:r>
      <w:r w:rsidRPr="00C72D9D">
        <w:rPr>
          <w:sz w:val="24"/>
          <w:szCs w:val="24"/>
        </w:rPr>
        <w:t>»? Многие ловкие иезуиты могли бы пройти все ваши Степени, даже до шестой и седьмой, и вы тогда допустили бы их во вторую секцию</w:t>
      </w:r>
      <w:r w:rsidR="0016412F">
        <w:rPr>
          <w:sz w:val="24"/>
          <w:szCs w:val="24"/>
        </w:rPr>
        <w:t>?</w:t>
      </w:r>
      <w:r w:rsidRPr="00C72D9D">
        <w:rPr>
          <w:sz w:val="24"/>
          <w:szCs w:val="24"/>
        </w:rPr>
        <w:t xml:space="preserve"> Припомните уроки прошлого и Картера Бл</w:t>
      </w:r>
      <w:r>
        <w:rPr>
          <w:sz w:val="24"/>
          <w:szCs w:val="24"/>
        </w:rPr>
        <w:t>ей</w:t>
      </w:r>
      <w:r w:rsidRPr="00C72D9D">
        <w:rPr>
          <w:sz w:val="24"/>
          <w:szCs w:val="24"/>
        </w:rPr>
        <w:t>ка</w:t>
      </w:r>
      <w:r>
        <w:rPr>
          <w:rStyle w:val="a7"/>
          <w:sz w:val="24"/>
          <w:szCs w:val="24"/>
        </w:rPr>
        <w:footnoteReference w:id="145"/>
      </w:r>
      <w:r w:rsidRPr="00C72D9D">
        <w:rPr>
          <w:sz w:val="24"/>
          <w:szCs w:val="24"/>
        </w:rPr>
        <w:t>. Как Мурад Али Бе</w:t>
      </w:r>
      <w:r>
        <w:rPr>
          <w:sz w:val="24"/>
          <w:szCs w:val="24"/>
        </w:rPr>
        <w:t>г</w:t>
      </w:r>
      <w:r w:rsidRPr="00C72D9D">
        <w:rPr>
          <w:sz w:val="24"/>
          <w:szCs w:val="24"/>
        </w:rPr>
        <w:t xml:space="preserve"> сказал и Олкотт вам подтвердил</w:t>
      </w:r>
      <w:r>
        <w:rPr>
          <w:sz w:val="24"/>
          <w:szCs w:val="24"/>
        </w:rPr>
        <w:t>,</w:t>
      </w:r>
      <w:r w:rsidR="008F4299">
        <w:rPr>
          <w:sz w:val="24"/>
          <w:szCs w:val="24"/>
        </w:rPr>
        <w:t xml:space="preserve"> —</w:t>
      </w:r>
      <w:r w:rsidRPr="00C72D9D">
        <w:rPr>
          <w:sz w:val="24"/>
          <w:szCs w:val="24"/>
        </w:rPr>
        <w:t xml:space="preserve"> тому, кто прошел первые пять стадий, вполне возможно приобрести </w:t>
      </w:r>
      <w:r>
        <w:rPr>
          <w:sz w:val="24"/>
          <w:szCs w:val="24"/>
        </w:rPr>
        <w:t>«</w:t>
      </w:r>
      <w:r w:rsidRPr="00C72D9D">
        <w:rPr>
          <w:sz w:val="24"/>
          <w:szCs w:val="24"/>
        </w:rPr>
        <w:t>оккультные способности</w:t>
      </w:r>
      <w:r>
        <w:rPr>
          <w:sz w:val="24"/>
          <w:szCs w:val="24"/>
        </w:rPr>
        <w:t>»</w:t>
      </w:r>
      <w:r w:rsidRPr="00C72D9D">
        <w:rPr>
          <w:sz w:val="24"/>
          <w:szCs w:val="24"/>
        </w:rPr>
        <w:t xml:space="preserve"> в шестой. Нет, </w:t>
      </w:r>
      <w:r w:rsidR="00617FF0">
        <w:rPr>
          <w:sz w:val="24"/>
          <w:szCs w:val="24"/>
        </w:rPr>
        <w:t xml:space="preserve">конечно </w:t>
      </w:r>
      <w:r w:rsidRPr="00C72D9D">
        <w:rPr>
          <w:sz w:val="24"/>
          <w:szCs w:val="24"/>
        </w:rPr>
        <w:t>их можно достичь без помощи всего этого</w:t>
      </w:r>
      <w:r w:rsidR="008F4299">
        <w:rPr>
          <w:sz w:val="24"/>
          <w:szCs w:val="24"/>
        </w:rPr>
        <w:t xml:space="preserve"> —</w:t>
      </w:r>
      <w:r w:rsidRPr="00C72D9D">
        <w:rPr>
          <w:sz w:val="24"/>
          <w:szCs w:val="24"/>
        </w:rPr>
        <w:t xml:space="preserve"> путем применения метода архатов, дастур</w:t>
      </w:r>
      <w:r>
        <w:rPr>
          <w:sz w:val="24"/>
          <w:szCs w:val="24"/>
        </w:rPr>
        <w:t>ов</w:t>
      </w:r>
      <w:r w:rsidR="00617FF0">
        <w:rPr>
          <w:sz w:val="24"/>
          <w:szCs w:val="24"/>
        </w:rPr>
        <w:t>,</w:t>
      </w:r>
      <w:r w:rsidRPr="00C72D9D">
        <w:rPr>
          <w:sz w:val="24"/>
          <w:szCs w:val="24"/>
        </w:rPr>
        <w:t xml:space="preserve"> йогов или же суфи</w:t>
      </w:r>
      <w:r>
        <w:rPr>
          <w:sz w:val="24"/>
          <w:szCs w:val="24"/>
        </w:rPr>
        <w:t>ев</w:t>
      </w:r>
      <w:r w:rsidR="00617FF0">
        <w:rPr>
          <w:sz w:val="24"/>
          <w:szCs w:val="24"/>
        </w:rPr>
        <w:t>;</w:t>
      </w:r>
      <w:r w:rsidRPr="00C72D9D">
        <w:rPr>
          <w:sz w:val="24"/>
          <w:szCs w:val="24"/>
        </w:rPr>
        <w:t xml:space="preserve"> </w:t>
      </w:r>
      <w:r w:rsidR="00617FF0">
        <w:rPr>
          <w:sz w:val="24"/>
          <w:szCs w:val="24"/>
        </w:rPr>
        <w:t>в</w:t>
      </w:r>
      <w:r w:rsidRPr="00C72D9D">
        <w:rPr>
          <w:sz w:val="24"/>
          <w:szCs w:val="24"/>
        </w:rPr>
        <w:t xml:space="preserve"> каждой из </w:t>
      </w:r>
      <w:r w:rsidR="00617FF0">
        <w:rPr>
          <w:sz w:val="24"/>
          <w:szCs w:val="24"/>
        </w:rPr>
        <w:t>этих</w:t>
      </w:r>
      <w:r w:rsidRPr="00C72D9D">
        <w:rPr>
          <w:sz w:val="24"/>
          <w:szCs w:val="24"/>
        </w:rPr>
        <w:t xml:space="preserve"> групп мистиков </w:t>
      </w:r>
      <w:r w:rsidR="00617FF0">
        <w:rPr>
          <w:sz w:val="24"/>
          <w:szCs w:val="24"/>
        </w:rPr>
        <w:t>было много таких</w:t>
      </w:r>
      <w:r w:rsidRPr="00C72D9D">
        <w:rPr>
          <w:sz w:val="24"/>
          <w:szCs w:val="24"/>
        </w:rPr>
        <w:t>, кто даже не уме</w:t>
      </w:r>
      <w:r w:rsidR="00617FF0">
        <w:rPr>
          <w:sz w:val="24"/>
          <w:szCs w:val="24"/>
        </w:rPr>
        <w:t>л</w:t>
      </w:r>
      <w:r w:rsidRPr="00C72D9D">
        <w:rPr>
          <w:sz w:val="24"/>
          <w:szCs w:val="24"/>
        </w:rPr>
        <w:t xml:space="preserve"> ни читать, ни писать. Если</w:t>
      </w:r>
      <w:r w:rsidR="00617FF0">
        <w:rPr>
          <w:sz w:val="24"/>
          <w:szCs w:val="24"/>
        </w:rPr>
        <w:t xml:space="preserve"> нет</w:t>
      </w:r>
      <w:r w:rsidRPr="00C72D9D">
        <w:rPr>
          <w:sz w:val="24"/>
          <w:szCs w:val="24"/>
        </w:rPr>
        <w:t xml:space="preserve"> психическ</w:t>
      </w:r>
      <w:r w:rsidR="00617FF0">
        <w:rPr>
          <w:sz w:val="24"/>
          <w:szCs w:val="24"/>
        </w:rPr>
        <w:t>ой</w:t>
      </w:r>
      <w:r w:rsidRPr="00C72D9D">
        <w:rPr>
          <w:sz w:val="24"/>
          <w:szCs w:val="24"/>
        </w:rPr>
        <w:t xml:space="preserve"> идиосинкрази</w:t>
      </w:r>
      <w:r w:rsidR="00617FF0">
        <w:rPr>
          <w:sz w:val="24"/>
          <w:szCs w:val="24"/>
        </w:rPr>
        <w:t>и</w:t>
      </w:r>
      <w:r w:rsidRPr="00C72D9D">
        <w:rPr>
          <w:sz w:val="24"/>
          <w:szCs w:val="24"/>
        </w:rPr>
        <w:t>, никакая культура е</w:t>
      </w:r>
      <w:r w:rsidR="00617FF0">
        <w:rPr>
          <w:sz w:val="24"/>
          <w:szCs w:val="24"/>
        </w:rPr>
        <w:t>ё</w:t>
      </w:r>
      <w:r w:rsidRPr="00C72D9D">
        <w:rPr>
          <w:sz w:val="24"/>
          <w:szCs w:val="24"/>
        </w:rPr>
        <w:t xml:space="preserve"> не </w:t>
      </w:r>
      <w:r w:rsidR="00617FF0">
        <w:rPr>
          <w:sz w:val="24"/>
          <w:szCs w:val="24"/>
        </w:rPr>
        <w:t>восполнит</w:t>
      </w:r>
      <w:r w:rsidRPr="00C72D9D">
        <w:rPr>
          <w:sz w:val="24"/>
          <w:szCs w:val="24"/>
        </w:rPr>
        <w:t xml:space="preserve">. </w:t>
      </w:r>
      <w:r w:rsidR="00617FF0">
        <w:rPr>
          <w:sz w:val="24"/>
          <w:szCs w:val="24"/>
        </w:rPr>
        <w:t>А с</w:t>
      </w:r>
      <w:r w:rsidRPr="00C72D9D">
        <w:rPr>
          <w:sz w:val="24"/>
          <w:szCs w:val="24"/>
        </w:rPr>
        <w:t xml:space="preserve">амой высшей теоретической, </w:t>
      </w:r>
      <w:r w:rsidR="00617FF0">
        <w:rPr>
          <w:sz w:val="24"/>
          <w:szCs w:val="24"/>
        </w:rPr>
        <w:t>равно как и</w:t>
      </w:r>
      <w:r w:rsidRPr="00C72D9D">
        <w:rPr>
          <w:sz w:val="24"/>
          <w:szCs w:val="24"/>
        </w:rPr>
        <w:t xml:space="preserve"> практической школой этого рода является та, в которой обучались мы, общающиеся с вами ваши </w:t>
      </w:r>
      <w:r w:rsidRPr="00617FF0">
        <w:rPr>
          <w:i/>
          <w:sz w:val="24"/>
          <w:szCs w:val="24"/>
        </w:rPr>
        <w:t>заинтересованные корреспонденты</w:t>
      </w:r>
      <w:r w:rsidRPr="00C72D9D">
        <w:rPr>
          <w:sz w:val="24"/>
          <w:szCs w:val="24"/>
        </w:rPr>
        <w:t>.</w:t>
      </w:r>
    </w:p>
    <w:p w:rsidR="00842D52" w:rsidRPr="00C72D9D" w:rsidRDefault="00842D52" w:rsidP="00842D52">
      <w:pPr>
        <w:ind w:firstLine="340"/>
        <w:jc w:val="both"/>
        <w:rPr>
          <w:sz w:val="24"/>
          <w:szCs w:val="24"/>
        </w:rPr>
      </w:pPr>
      <w:r w:rsidRPr="00C72D9D">
        <w:rPr>
          <w:sz w:val="24"/>
          <w:szCs w:val="24"/>
        </w:rPr>
        <w:t>Вс</w:t>
      </w:r>
      <w:r w:rsidR="005D086A">
        <w:rPr>
          <w:sz w:val="24"/>
          <w:szCs w:val="24"/>
        </w:rPr>
        <w:t>ё</w:t>
      </w:r>
      <w:r w:rsidRPr="00C72D9D">
        <w:rPr>
          <w:sz w:val="24"/>
          <w:szCs w:val="24"/>
        </w:rPr>
        <w:t xml:space="preserve"> предыдущее было сказано не для того, чтобы вас разочаровать и привести в уныние, но для вашего ободрения. Если вы истинный англосакс, никакие препятствия не сломят вашего </w:t>
      </w:r>
      <w:r w:rsidR="005D086A">
        <w:rPr>
          <w:sz w:val="24"/>
          <w:szCs w:val="24"/>
        </w:rPr>
        <w:t>целеу</w:t>
      </w:r>
      <w:r w:rsidRPr="00C72D9D">
        <w:rPr>
          <w:sz w:val="24"/>
          <w:szCs w:val="24"/>
        </w:rPr>
        <w:t>стремл</w:t>
      </w:r>
      <w:r w:rsidR="005D086A">
        <w:rPr>
          <w:sz w:val="24"/>
          <w:szCs w:val="24"/>
        </w:rPr>
        <w:t>ённого рвения</w:t>
      </w:r>
      <w:r w:rsidRPr="00C72D9D">
        <w:rPr>
          <w:sz w:val="24"/>
          <w:szCs w:val="24"/>
        </w:rPr>
        <w:t xml:space="preserve">; и если мои глаза не затуманились, именно таков ваш характер в глубине. У нас для всех </w:t>
      </w:r>
      <w:r w:rsidRPr="005D086A">
        <w:rPr>
          <w:iCs/>
          <w:sz w:val="24"/>
          <w:szCs w:val="24"/>
        </w:rPr>
        <w:t>стремящихся</w:t>
      </w:r>
      <w:r w:rsidRPr="005D086A">
        <w:rPr>
          <w:sz w:val="24"/>
          <w:szCs w:val="24"/>
        </w:rPr>
        <w:t xml:space="preserve"> </w:t>
      </w:r>
      <w:r w:rsidRPr="00C72D9D">
        <w:rPr>
          <w:sz w:val="24"/>
          <w:szCs w:val="24"/>
        </w:rPr>
        <w:t xml:space="preserve">одно слово: </w:t>
      </w:r>
      <w:r w:rsidR="005D086A">
        <w:rPr>
          <w:sz w:val="24"/>
          <w:szCs w:val="24"/>
        </w:rPr>
        <w:t>ПЫТАЙТЕСЬ</w:t>
      </w:r>
      <w:r w:rsidRPr="00C72D9D">
        <w:rPr>
          <w:sz w:val="24"/>
          <w:szCs w:val="24"/>
        </w:rPr>
        <w:t>!</w:t>
      </w:r>
    </w:p>
    <w:p w:rsidR="00842D52" w:rsidRPr="00C72D9D" w:rsidRDefault="00842D52" w:rsidP="00842D52">
      <w:pPr>
        <w:ind w:firstLine="340"/>
        <w:jc w:val="both"/>
        <w:rPr>
          <w:sz w:val="24"/>
          <w:szCs w:val="24"/>
        </w:rPr>
      </w:pPr>
      <w:r w:rsidRPr="00C72D9D">
        <w:rPr>
          <w:sz w:val="24"/>
          <w:szCs w:val="24"/>
        </w:rPr>
        <w:t>А теперь в отношении вашего смеха в п</w:t>
      </w:r>
      <w:r w:rsidR="005D086A">
        <w:rPr>
          <w:sz w:val="24"/>
          <w:szCs w:val="24"/>
        </w:rPr>
        <w:t>рошедшем</w:t>
      </w:r>
      <w:r w:rsidRPr="00C72D9D">
        <w:rPr>
          <w:sz w:val="24"/>
          <w:szCs w:val="24"/>
        </w:rPr>
        <w:t xml:space="preserve"> сентябр</w:t>
      </w:r>
      <w:r w:rsidR="005D086A">
        <w:rPr>
          <w:sz w:val="24"/>
          <w:szCs w:val="24"/>
        </w:rPr>
        <w:t>е</w:t>
      </w:r>
      <w:r w:rsidRPr="00C72D9D">
        <w:rPr>
          <w:sz w:val="24"/>
          <w:szCs w:val="24"/>
        </w:rPr>
        <w:t xml:space="preserve"> по поводу воображаемых опасностей для того, кто производит феномены</w:t>
      </w:r>
      <w:r>
        <w:rPr>
          <w:sz w:val="24"/>
          <w:szCs w:val="24"/>
        </w:rPr>
        <w:t>,</w:t>
      </w:r>
      <w:r w:rsidR="008F4299">
        <w:rPr>
          <w:sz w:val="24"/>
          <w:szCs w:val="24"/>
        </w:rPr>
        <w:t xml:space="preserve"> —</w:t>
      </w:r>
      <w:r w:rsidRPr="00C72D9D">
        <w:rPr>
          <w:sz w:val="24"/>
          <w:szCs w:val="24"/>
        </w:rPr>
        <w:t xml:space="preserve"> опасностей, возрастающих пропорцио</w:t>
      </w:r>
      <w:r w:rsidR="00497F77">
        <w:rPr>
          <w:sz w:val="24"/>
          <w:szCs w:val="24"/>
        </w:rPr>
        <w:softHyphen/>
      </w:r>
      <w:r w:rsidRPr="00C72D9D">
        <w:rPr>
          <w:sz w:val="24"/>
          <w:szCs w:val="24"/>
        </w:rPr>
        <w:t xml:space="preserve">нально величине произведенных феноменов, и невозможности опровергнуть их. Помните предложенный феномен доставки сюда газеты «Таймс»? Мой добрый друг, если пустяковые феномены (ибо они являются пустяковыми по сравнению с тем, что может быть сделано), показанные Эглинтоном, вызвали такую лютую ненависть, </w:t>
      </w:r>
      <w:r>
        <w:rPr>
          <w:sz w:val="24"/>
          <w:szCs w:val="24"/>
        </w:rPr>
        <w:t>разворачи</w:t>
      </w:r>
      <w:r w:rsidRPr="00C72D9D">
        <w:rPr>
          <w:sz w:val="24"/>
          <w:szCs w:val="24"/>
        </w:rPr>
        <w:t>вая перед н</w:t>
      </w:r>
      <w:r>
        <w:rPr>
          <w:sz w:val="24"/>
          <w:szCs w:val="24"/>
        </w:rPr>
        <w:t>им</w:t>
      </w:r>
      <w:r w:rsidRPr="00C72D9D">
        <w:rPr>
          <w:sz w:val="24"/>
          <w:szCs w:val="24"/>
        </w:rPr>
        <w:t xml:space="preserve"> сцены заключения в тюрьму вследствие </w:t>
      </w:r>
      <w:r w:rsidRPr="005D086A">
        <w:rPr>
          <w:i/>
          <w:sz w:val="24"/>
          <w:szCs w:val="24"/>
        </w:rPr>
        <w:t>ложного свидетельства</w:t>
      </w:r>
      <w:r w:rsidRPr="00C72D9D">
        <w:rPr>
          <w:sz w:val="24"/>
          <w:szCs w:val="24"/>
        </w:rPr>
        <w:t xml:space="preserve">, то какой </w:t>
      </w:r>
      <w:r w:rsidR="005D086A">
        <w:rPr>
          <w:sz w:val="24"/>
          <w:szCs w:val="24"/>
        </w:rPr>
        <w:t xml:space="preserve">бы только не могла быть </w:t>
      </w:r>
      <w:r w:rsidRPr="00C72D9D">
        <w:rPr>
          <w:sz w:val="24"/>
          <w:szCs w:val="24"/>
        </w:rPr>
        <w:t xml:space="preserve">судьба бедной </w:t>
      </w:r>
      <w:r w:rsidR="005D086A">
        <w:rPr>
          <w:sz w:val="24"/>
          <w:szCs w:val="24"/>
        </w:rPr>
        <w:t>«</w:t>
      </w:r>
      <w:r w:rsidRPr="00C72D9D">
        <w:rPr>
          <w:sz w:val="24"/>
          <w:szCs w:val="24"/>
        </w:rPr>
        <w:t>Стар</w:t>
      </w:r>
      <w:r w:rsidR="005D086A">
        <w:rPr>
          <w:sz w:val="24"/>
          <w:szCs w:val="24"/>
        </w:rPr>
        <w:t>ушки»</w:t>
      </w:r>
      <w:r w:rsidRPr="00C72D9D">
        <w:rPr>
          <w:sz w:val="24"/>
          <w:szCs w:val="24"/>
        </w:rPr>
        <w:t>! Вы вс</w:t>
      </w:r>
      <w:r w:rsidR="005D086A">
        <w:rPr>
          <w:sz w:val="24"/>
          <w:szCs w:val="24"/>
        </w:rPr>
        <w:t>ё</w:t>
      </w:r>
      <w:r w:rsidRPr="00C72D9D">
        <w:rPr>
          <w:sz w:val="24"/>
          <w:szCs w:val="24"/>
        </w:rPr>
        <w:t xml:space="preserve"> ещ</w:t>
      </w:r>
      <w:r w:rsidR="00497F77">
        <w:rPr>
          <w:sz w:val="24"/>
          <w:szCs w:val="24"/>
        </w:rPr>
        <w:t>ё</w:t>
      </w:r>
      <w:r w:rsidRPr="00C72D9D">
        <w:rPr>
          <w:sz w:val="24"/>
          <w:szCs w:val="24"/>
        </w:rPr>
        <w:t xml:space="preserve"> варвары, несмотря на вашу хвал</w:t>
      </w:r>
      <w:r w:rsidR="00497F77">
        <w:rPr>
          <w:sz w:val="24"/>
          <w:szCs w:val="24"/>
        </w:rPr>
        <w:t>ё</w:t>
      </w:r>
      <w:r w:rsidRPr="00C72D9D">
        <w:rPr>
          <w:sz w:val="24"/>
          <w:szCs w:val="24"/>
        </w:rPr>
        <w:t>ную цивилизацию.</w:t>
      </w:r>
    </w:p>
    <w:p w:rsidR="00842D52" w:rsidRPr="00C72D9D" w:rsidRDefault="00842D52" w:rsidP="00842D52">
      <w:pPr>
        <w:ind w:firstLine="340"/>
        <w:jc w:val="both"/>
        <w:rPr>
          <w:sz w:val="24"/>
          <w:szCs w:val="24"/>
        </w:rPr>
      </w:pPr>
      <w:r w:rsidRPr="00C72D9D">
        <w:rPr>
          <w:sz w:val="24"/>
          <w:szCs w:val="24"/>
        </w:rPr>
        <w:t>А теперь о М</w:t>
      </w:r>
      <w:r>
        <w:rPr>
          <w:sz w:val="24"/>
          <w:szCs w:val="24"/>
        </w:rPr>
        <w:t>ор</w:t>
      </w:r>
      <w:r w:rsidR="005D086A">
        <w:rPr>
          <w:sz w:val="24"/>
          <w:szCs w:val="24"/>
        </w:rPr>
        <w:t>ье</w:t>
      </w:r>
      <w:r w:rsidRPr="00C72D9D">
        <w:rPr>
          <w:sz w:val="24"/>
          <w:szCs w:val="24"/>
        </w:rPr>
        <w:t xml:space="preserve"> (это </w:t>
      </w:r>
      <w:r w:rsidRPr="005D086A">
        <w:rPr>
          <w:i/>
          <w:sz w:val="24"/>
          <w:szCs w:val="24"/>
        </w:rPr>
        <w:t>строго между нами</w:t>
      </w:r>
      <w:r w:rsidRPr="00C72D9D">
        <w:rPr>
          <w:sz w:val="24"/>
          <w:szCs w:val="24"/>
        </w:rPr>
        <w:t xml:space="preserve">, и вы не должны </w:t>
      </w:r>
      <w:r w:rsidR="005D086A">
        <w:rPr>
          <w:sz w:val="24"/>
          <w:szCs w:val="24"/>
        </w:rPr>
        <w:t>обмолвиться</w:t>
      </w:r>
      <w:r w:rsidRPr="00C72D9D">
        <w:rPr>
          <w:sz w:val="24"/>
          <w:szCs w:val="24"/>
        </w:rPr>
        <w:t xml:space="preserve"> об этом даже миссис Гордон). Эглинтон готовился к отъезду, оставляя в сознании бедной миссис Гордон страх, что она обманута, что никаких Братьев не существует, раз </w:t>
      </w:r>
      <w:r w:rsidRPr="001279B3">
        <w:rPr>
          <w:i/>
          <w:sz w:val="24"/>
          <w:szCs w:val="24"/>
        </w:rPr>
        <w:t>Эглинтон отрицает их существование</w:t>
      </w:r>
      <w:r w:rsidR="001279B3">
        <w:rPr>
          <w:sz w:val="24"/>
          <w:szCs w:val="24"/>
        </w:rPr>
        <w:t>, а</w:t>
      </w:r>
      <w:r w:rsidRPr="00C72D9D">
        <w:rPr>
          <w:sz w:val="24"/>
          <w:szCs w:val="24"/>
        </w:rPr>
        <w:t xml:space="preserve"> духи молчат по поводу это</w:t>
      </w:r>
      <w:r w:rsidR="001279B3">
        <w:rPr>
          <w:sz w:val="24"/>
          <w:szCs w:val="24"/>
        </w:rPr>
        <w:t>го</w:t>
      </w:r>
      <w:r w:rsidRPr="00C72D9D">
        <w:rPr>
          <w:sz w:val="24"/>
          <w:szCs w:val="24"/>
        </w:rPr>
        <w:t>. Затем на прошлой неделе М., вмешавшись в пеструю толпу, взял этих призраков за горло, и в результате</w:t>
      </w:r>
      <w:r w:rsidR="008F4299">
        <w:rPr>
          <w:sz w:val="24"/>
          <w:szCs w:val="24"/>
        </w:rPr>
        <w:t xml:space="preserve"> —</w:t>
      </w:r>
      <w:r w:rsidRPr="00C72D9D">
        <w:rPr>
          <w:sz w:val="24"/>
          <w:szCs w:val="24"/>
        </w:rPr>
        <w:t xml:space="preserve"> неожиданное признание Братьев, их действительного существования и чести</w:t>
      </w:r>
      <w:r>
        <w:rPr>
          <w:sz w:val="24"/>
          <w:szCs w:val="24"/>
        </w:rPr>
        <w:t xml:space="preserve"> быть лично</w:t>
      </w:r>
      <w:r w:rsidR="001279B3">
        <w:rPr>
          <w:sz w:val="24"/>
          <w:szCs w:val="24"/>
        </w:rPr>
        <w:t xml:space="preserve"> </w:t>
      </w:r>
      <w:r w:rsidRPr="00C72D9D">
        <w:rPr>
          <w:sz w:val="24"/>
          <w:szCs w:val="24"/>
        </w:rPr>
        <w:t>знаком</w:t>
      </w:r>
      <w:r>
        <w:rPr>
          <w:sz w:val="24"/>
          <w:szCs w:val="24"/>
        </w:rPr>
        <w:t>ым</w:t>
      </w:r>
      <w:r w:rsidRPr="00C72D9D">
        <w:rPr>
          <w:sz w:val="24"/>
          <w:szCs w:val="24"/>
        </w:rPr>
        <w:t xml:space="preserve"> с </w:t>
      </w:r>
      <w:r>
        <w:rPr>
          <w:sz w:val="24"/>
          <w:szCs w:val="24"/>
        </w:rPr>
        <w:t>«</w:t>
      </w:r>
      <w:r w:rsidR="001279B3">
        <w:rPr>
          <w:sz w:val="24"/>
          <w:szCs w:val="24"/>
        </w:rPr>
        <w:t>Сиятельным</w:t>
      </w:r>
      <w:r>
        <w:rPr>
          <w:sz w:val="24"/>
          <w:szCs w:val="24"/>
        </w:rPr>
        <w:t>»</w:t>
      </w:r>
      <w:r w:rsidRPr="00C72D9D">
        <w:rPr>
          <w:sz w:val="24"/>
          <w:szCs w:val="24"/>
        </w:rPr>
        <w:t xml:space="preserve">. </w:t>
      </w:r>
      <w:r w:rsidR="001279B3">
        <w:rPr>
          <w:sz w:val="24"/>
          <w:szCs w:val="24"/>
        </w:rPr>
        <w:t>Этот у</w:t>
      </w:r>
      <w:r w:rsidRPr="00C72D9D">
        <w:rPr>
          <w:sz w:val="24"/>
          <w:szCs w:val="24"/>
        </w:rPr>
        <w:t>рок для вас и других, изв</w:t>
      </w:r>
      <w:r>
        <w:rPr>
          <w:sz w:val="24"/>
          <w:szCs w:val="24"/>
        </w:rPr>
        <w:t>л</w:t>
      </w:r>
      <w:r w:rsidRPr="00C72D9D">
        <w:rPr>
          <w:sz w:val="24"/>
          <w:szCs w:val="24"/>
        </w:rPr>
        <w:t>еч</w:t>
      </w:r>
      <w:r w:rsidR="001279B3">
        <w:rPr>
          <w:sz w:val="24"/>
          <w:szCs w:val="24"/>
        </w:rPr>
        <w:t>ё</w:t>
      </w:r>
      <w:r>
        <w:rPr>
          <w:sz w:val="24"/>
          <w:szCs w:val="24"/>
        </w:rPr>
        <w:t>н</w:t>
      </w:r>
      <w:r w:rsidRPr="00C72D9D">
        <w:rPr>
          <w:sz w:val="24"/>
          <w:szCs w:val="24"/>
        </w:rPr>
        <w:t>ный из вышепривед</w:t>
      </w:r>
      <w:r w:rsidR="001279B3">
        <w:rPr>
          <w:sz w:val="24"/>
          <w:szCs w:val="24"/>
        </w:rPr>
        <w:t>ё</w:t>
      </w:r>
      <w:r w:rsidRPr="00C72D9D">
        <w:rPr>
          <w:sz w:val="24"/>
          <w:szCs w:val="24"/>
        </w:rPr>
        <w:t>нного, может пригодиться в будущем, ибо события будут расти и развиваться.</w:t>
      </w:r>
    </w:p>
    <w:p w:rsidR="00842D52" w:rsidRPr="00CD68CF" w:rsidRDefault="00842D52" w:rsidP="001279B3">
      <w:pPr>
        <w:ind w:firstLine="340"/>
        <w:jc w:val="right"/>
        <w:rPr>
          <w:sz w:val="24"/>
          <w:szCs w:val="24"/>
        </w:rPr>
      </w:pPr>
      <w:r w:rsidRPr="00CD68CF">
        <w:rPr>
          <w:sz w:val="24"/>
          <w:szCs w:val="24"/>
        </w:rPr>
        <w:lastRenderedPageBreak/>
        <w:t>Ваш верный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55</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89</w:t>
      </w:r>
      <w:r w:rsidRPr="000267C5">
        <w:rPr>
          <w:i/>
          <w:color w:val="auto"/>
        </w:rPr>
        <w:t xml:space="preserve">) </w:t>
      </w:r>
      <w:r>
        <w:rPr>
          <w:b w:val="0"/>
          <w:i/>
          <w:color w:val="auto"/>
        </w:rPr>
        <w:t xml:space="preserve">пол. 24 марта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563BEF" w:rsidRPr="00984068" w:rsidRDefault="00563BEF" w:rsidP="00842D52">
      <w:pPr>
        <w:ind w:firstLine="340"/>
        <w:jc w:val="both"/>
        <w:rPr>
          <w:i/>
          <w:sz w:val="22"/>
          <w:szCs w:val="22"/>
        </w:rPr>
      </w:pPr>
      <w:r w:rsidRPr="00984068">
        <w:rPr>
          <w:i/>
          <w:sz w:val="22"/>
          <w:szCs w:val="22"/>
        </w:rPr>
        <w:t>В этом письме говорится о молодом английском медиуме Уильяме Эглинтоне (1857</w:t>
      </w:r>
      <w:r w:rsidR="00984068">
        <w:rPr>
          <w:i/>
          <w:sz w:val="22"/>
          <w:szCs w:val="22"/>
        </w:rPr>
        <w:t>–</w:t>
      </w:r>
      <w:r w:rsidRPr="00984068">
        <w:rPr>
          <w:i/>
          <w:sz w:val="22"/>
          <w:szCs w:val="22"/>
        </w:rPr>
        <w:t>1933), поехавшем в Индию с объявленной целью исследования теософии. Он слышал о Е.П. Блаватской и "Братьях", и хотел выяснить сам, надёжный ли она источник и являются ли они реальными существами или всё это надувательство. Он отказывался верить в Братьев, потому что его дух-руководитель (Эрнест) не сообщил ему об их существовании, и считал Блаватскую ещё одним медиумом, притязавшим на что-то более высокое. В Индии он тогда остановился у Гордонов, живших в Хоуре, пригороде Калькутты. Гордоны были спиритами, но при этом членами Теософического Общества, преданными Блаватской и Олкотту. Однако Эглинтон не повидался с ними за всё время, пока был в Индии, и смог  встретиться с ними только через два года, когда они приехали в Лондон. Хьюм им заинтересовался и рассматривал возможность пригласить его в Симлу; похоже, махатмы сами думали о том, чтобы он прошёл там подготовку, поскольку искали кого-то, кто бы мог для них работать, заменяя Блаватскую. Это не получилось, и Эглинтон, пока был в Индии, оставался в Калькутте. Он вернулся в Англию, отплыв 15 марта 1882 года на пароходе "Вега", всё ещё настроенный скептически по поводу существования махатм.</w:t>
      </w:r>
    </w:p>
    <w:p w:rsidR="003349F4" w:rsidRDefault="007218C1" w:rsidP="00842D52">
      <w:pPr>
        <w:ind w:firstLine="340"/>
        <w:jc w:val="both"/>
        <w:rPr>
          <w:i/>
          <w:sz w:val="22"/>
          <w:szCs w:val="22"/>
        </w:rPr>
      </w:pPr>
      <w:r w:rsidRPr="00984068">
        <w:rPr>
          <w:i/>
          <w:sz w:val="22"/>
          <w:szCs w:val="22"/>
        </w:rPr>
        <w:t xml:space="preserve">22-го, через несколько часов после того, как </w:t>
      </w:r>
      <w:r w:rsidR="00A86390" w:rsidRPr="00984068">
        <w:rPr>
          <w:i/>
          <w:sz w:val="22"/>
          <w:szCs w:val="22"/>
        </w:rPr>
        <w:t>"Вега"</w:t>
      </w:r>
      <w:r w:rsidRPr="00984068">
        <w:rPr>
          <w:i/>
          <w:sz w:val="22"/>
          <w:szCs w:val="22"/>
        </w:rPr>
        <w:t xml:space="preserve"> покинула Цейлон (первый порт, в который она заходила после Индии), К.Х. посетил Эглинтона в майави-рупе (иллюзорном теле, которое могут создавать махатмы) и у них был долгий разговор. Через два дня, когда "Вега" была уже в 500 милях, в открытом море, с неё в Бомбей были моментально переданы письма, а оттуда (вместе с некоторыми другими предметами) опять почти моментально в Хоуру, в </w:t>
      </w:r>
      <w:r w:rsidR="003349F4">
        <w:rPr>
          <w:i/>
          <w:sz w:val="22"/>
          <w:szCs w:val="22"/>
        </w:rPr>
        <w:t xml:space="preserve">дом </w:t>
      </w:r>
      <w:r w:rsidRPr="00984068">
        <w:rPr>
          <w:i/>
          <w:sz w:val="22"/>
          <w:szCs w:val="22"/>
        </w:rPr>
        <w:t>Гордон</w:t>
      </w:r>
      <w:r w:rsidR="003349F4">
        <w:rPr>
          <w:i/>
          <w:sz w:val="22"/>
          <w:szCs w:val="22"/>
        </w:rPr>
        <w:t>ов</w:t>
      </w:r>
      <w:r w:rsidRPr="00984068">
        <w:rPr>
          <w:i/>
          <w:sz w:val="22"/>
          <w:szCs w:val="22"/>
        </w:rPr>
        <w:t>.</w:t>
      </w:r>
    </w:p>
    <w:p w:rsidR="007218C1" w:rsidRPr="00984068" w:rsidRDefault="003349F4" w:rsidP="00842D52">
      <w:pPr>
        <w:ind w:firstLine="340"/>
        <w:jc w:val="both"/>
        <w:rPr>
          <w:i/>
          <w:sz w:val="22"/>
          <w:szCs w:val="22"/>
        </w:rPr>
      </w:pPr>
      <w:r>
        <w:rPr>
          <w:i/>
          <w:sz w:val="22"/>
          <w:szCs w:val="22"/>
        </w:rPr>
        <w:t>Миссис Гордон</w:t>
      </w:r>
      <w:r w:rsidR="007218C1" w:rsidRPr="00984068">
        <w:rPr>
          <w:i/>
          <w:sz w:val="22"/>
          <w:szCs w:val="22"/>
        </w:rPr>
        <w:t xml:space="preserve"> описала эту феноменальную доставку письма Эглинтона и заявила, что 17 марта Олкотт покинул Бомбей и отправился оттуда в Хоуру, так что присутствовал, когда было получено это письмо. 22-го Блаватская </w:t>
      </w:r>
      <w:r w:rsidR="00141577">
        <w:rPr>
          <w:i/>
          <w:sz w:val="22"/>
          <w:szCs w:val="22"/>
        </w:rPr>
        <w:t>отправила</w:t>
      </w:r>
      <w:r w:rsidR="007218C1" w:rsidRPr="00984068">
        <w:rPr>
          <w:i/>
          <w:sz w:val="22"/>
          <w:szCs w:val="22"/>
        </w:rPr>
        <w:t xml:space="preserve"> ей телеграмму, что К.Х. видел Эглинтона на "Веге", полученную 23-го. Эта телеграмма подтверждала посланную Олкоттом предыдущим вечером.</w:t>
      </w:r>
    </w:p>
    <w:p w:rsidR="00842D52" w:rsidRPr="00984068" w:rsidRDefault="00984068" w:rsidP="00842D52">
      <w:pPr>
        <w:ind w:firstLine="340"/>
        <w:jc w:val="both"/>
        <w:rPr>
          <w:i/>
          <w:sz w:val="22"/>
          <w:szCs w:val="22"/>
        </w:rPr>
      </w:pPr>
      <w:r w:rsidRPr="00984068">
        <w:rPr>
          <w:i/>
          <w:sz w:val="22"/>
          <w:szCs w:val="22"/>
        </w:rPr>
        <w:t>В телеграме, пришедшей позже, Гордонов и Олкотта просили назначить время, когда они могут быть вместе. Они указали 9 по мадрасскому времени 24-го. Они трое сидели треугольником вершиной к северу. Через несколько минут Олкотт за открытым окном увидел махатм М. и К.Х. Один из них указал в комнату, над головой миссис Гордон, и туда упало письмо, а махатмы исчезли. Миссис Гордон рассказывает, что произошло дальше:</w:t>
      </w:r>
    </w:p>
    <w:p w:rsidR="00842D52" w:rsidRPr="00984068" w:rsidRDefault="00842D52" w:rsidP="00842D52">
      <w:pPr>
        <w:ind w:firstLine="340"/>
        <w:jc w:val="both"/>
        <w:rPr>
          <w:i/>
          <w:sz w:val="22"/>
          <w:szCs w:val="22"/>
        </w:rPr>
      </w:pPr>
      <w:r w:rsidRPr="00984068">
        <w:rPr>
          <w:i/>
          <w:sz w:val="22"/>
          <w:szCs w:val="22"/>
        </w:rPr>
        <w:t>«</w:t>
      </w:r>
      <w:r w:rsidR="00A86390" w:rsidRPr="00A86390">
        <w:rPr>
          <w:i/>
          <w:sz w:val="22"/>
          <w:szCs w:val="22"/>
        </w:rPr>
        <w:t>Тогда я обернулась и подняла то, что на меня упало, и нашла</w:t>
      </w:r>
      <w:r w:rsidR="00A86390">
        <w:rPr>
          <w:i/>
          <w:sz w:val="22"/>
          <w:szCs w:val="22"/>
        </w:rPr>
        <w:t>:</w:t>
      </w:r>
      <w:r w:rsidR="00A86390" w:rsidRPr="00A86390">
        <w:rPr>
          <w:i/>
          <w:sz w:val="22"/>
          <w:szCs w:val="22"/>
        </w:rPr>
        <w:t xml:space="preserve"> письмо, написанное почерком Эглинтона</w:t>
      </w:r>
      <w:r w:rsidRPr="00984068">
        <w:rPr>
          <w:i/>
          <w:sz w:val="22"/>
          <w:szCs w:val="22"/>
        </w:rPr>
        <w:t xml:space="preserve"> 24-го числа на </w:t>
      </w:r>
      <w:r w:rsidR="00A86390" w:rsidRPr="00984068">
        <w:rPr>
          <w:i/>
          <w:sz w:val="22"/>
          <w:szCs w:val="22"/>
        </w:rPr>
        <w:t>"Вег</w:t>
      </w:r>
      <w:r w:rsidR="00A86390">
        <w:rPr>
          <w:i/>
          <w:sz w:val="22"/>
          <w:szCs w:val="22"/>
        </w:rPr>
        <w:t>е</w:t>
      </w:r>
      <w:r w:rsidR="00A86390" w:rsidRPr="00984068">
        <w:rPr>
          <w:i/>
          <w:sz w:val="22"/>
          <w:szCs w:val="22"/>
        </w:rPr>
        <w:t>"</w:t>
      </w:r>
      <w:r w:rsidRPr="00984068">
        <w:rPr>
          <w:i/>
          <w:sz w:val="22"/>
          <w:szCs w:val="22"/>
        </w:rPr>
        <w:t>, сообщение мадам Блаватской, написанное 24-го в Бомбее на обратной стороне трех е</w:t>
      </w:r>
      <w:r w:rsidR="00A86390">
        <w:rPr>
          <w:i/>
          <w:sz w:val="22"/>
          <w:szCs w:val="22"/>
        </w:rPr>
        <w:t>ё</w:t>
      </w:r>
      <w:r w:rsidRPr="00984068">
        <w:rPr>
          <w:i/>
          <w:sz w:val="22"/>
          <w:szCs w:val="22"/>
        </w:rPr>
        <w:t xml:space="preserve"> визитных карточек, а также карточк</w:t>
      </w:r>
      <w:r w:rsidR="00A86390">
        <w:rPr>
          <w:i/>
          <w:sz w:val="22"/>
          <w:szCs w:val="22"/>
        </w:rPr>
        <w:t>у</w:t>
      </w:r>
      <w:r w:rsidRPr="00984068">
        <w:rPr>
          <w:i/>
          <w:sz w:val="22"/>
          <w:szCs w:val="22"/>
        </w:rPr>
        <w:t xml:space="preserve"> </w:t>
      </w:r>
      <w:r w:rsidR="00A86390">
        <w:rPr>
          <w:i/>
          <w:sz w:val="22"/>
          <w:szCs w:val="22"/>
        </w:rPr>
        <w:t>побольше</w:t>
      </w:r>
      <w:r w:rsidRPr="00984068">
        <w:rPr>
          <w:i/>
          <w:sz w:val="22"/>
          <w:szCs w:val="22"/>
        </w:rPr>
        <w:t xml:space="preserve">, </w:t>
      </w:r>
      <w:r w:rsidR="00A86390">
        <w:rPr>
          <w:i/>
          <w:sz w:val="22"/>
          <w:szCs w:val="22"/>
        </w:rPr>
        <w:t>из тех, что</w:t>
      </w:r>
      <w:r w:rsidRPr="00984068">
        <w:rPr>
          <w:i/>
          <w:sz w:val="22"/>
          <w:szCs w:val="22"/>
        </w:rPr>
        <w:t xml:space="preserve"> Эглинтон использовал на своих сеансах. На </w:t>
      </w:r>
      <w:r w:rsidR="00A8665F">
        <w:rPr>
          <w:i/>
          <w:sz w:val="22"/>
          <w:szCs w:val="22"/>
        </w:rPr>
        <w:t>ней был знакомый</w:t>
      </w:r>
      <w:r w:rsidRPr="00984068">
        <w:rPr>
          <w:i/>
          <w:sz w:val="22"/>
          <w:szCs w:val="22"/>
        </w:rPr>
        <w:t xml:space="preserve"> нам почерк К.Х., и несколько слов</w:t>
      </w:r>
      <w:r w:rsidR="008F4299" w:rsidRPr="00984068">
        <w:rPr>
          <w:i/>
          <w:sz w:val="22"/>
          <w:szCs w:val="22"/>
        </w:rPr>
        <w:t xml:space="preserve"> </w:t>
      </w:r>
      <w:r w:rsidRPr="00984068">
        <w:rPr>
          <w:i/>
          <w:sz w:val="22"/>
          <w:szCs w:val="22"/>
        </w:rPr>
        <w:t xml:space="preserve">почерком другого «Брата», который </w:t>
      </w:r>
      <w:r w:rsidR="00A8665F">
        <w:rPr>
          <w:i/>
          <w:sz w:val="22"/>
          <w:szCs w:val="22"/>
        </w:rPr>
        <w:t xml:space="preserve">был тогда </w:t>
      </w:r>
      <w:r w:rsidRPr="00984068">
        <w:rPr>
          <w:i/>
          <w:sz w:val="22"/>
          <w:szCs w:val="22"/>
        </w:rPr>
        <w:t xml:space="preserve">с ним за нашим окном и является </w:t>
      </w:r>
      <w:r w:rsidR="00A8665F">
        <w:rPr>
          <w:i/>
          <w:sz w:val="22"/>
          <w:szCs w:val="22"/>
        </w:rPr>
        <w:t>руководителем</w:t>
      </w:r>
      <w:r w:rsidRPr="00984068">
        <w:rPr>
          <w:i/>
          <w:sz w:val="22"/>
          <w:szCs w:val="22"/>
        </w:rPr>
        <w:t xml:space="preserve"> п</w:t>
      </w:r>
      <w:r w:rsidR="00A8665F">
        <w:rPr>
          <w:i/>
          <w:sz w:val="22"/>
          <w:szCs w:val="22"/>
        </w:rPr>
        <w:t>-</w:t>
      </w:r>
      <w:r w:rsidRPr="00984068">
        <w:rPr>
          <w:i/>
          <w:sz w:val="22"/>
          <w:szCs w:val="22"/>
        </w:rPr>
        <w:t>ка Олкотта. Все эти карточки и письмо были с</w:t>
      </w:r>
      <w:r w:rsidR="00294486">
        <w:rPr>
          <w:i/>
          <w:sz w:val="22"/>
          <w:szCs w:val="22"/>
        </w:rPr>
        <w:t>шиты вместе</w:t>
      </w:r>
      <w:r w:rsidRPr="00984068">
        <w:rPr>
          <w:i/>
          <w:sz w:val="22"/>
          <w:szCs w:val="22"/>
        </w:rPr>
        <w:t xml:space="preserve"> синей </w:t>
      </w:r>
      <w:r w:rsidR="00294486">
        <w:rPr>
          <w:i/>
          <w:sz w:val="22"/>
          <w:szCs w:val="22"/>
        </w:rPr>
        <w:t xml:space="preserve">кручёной </w:t>
      </w:r>
      <w:r w:rsidRPr="00984068">
        <w:rPr>
          <w:i/>
          <w:sz w:val="22"/>
          <w:szCs w:val="22"/>
        </w:rPr>
        <w:t>ш</w:t>
      </w:r>
      <w:r w:rsidR="00294486">
        <w:rPr>
          <w:i/>
          <w:sz w:val="22"/>
          <w:szCs w:val="22"/>
        </w:rPr>
        <w:t>ё</w:t>
      </w:r>
      <w:r w:rsidRPr="00984068">
        <w:rPr>
          <w:i/>
          <w:sz w:val="22"/>
          <w:szCs w:val="22"/>
        </w:rPr>
        <w:t>лковой нитью…».</w:t>
      </w:r>
    </w:p>
    <w:p w:rsidR="00294486" w:rsidRDefault="00842D52" w:rsidP="00842D52">
      <w:pPr>
        <w:ind w:firstLine="340"/>
        <w:jc w:val="both"/>
        <w:rPr>
          <w:i/>
          <w:sz w:val="22"/>
          <w:szCs w:val="22"/>
        </w:rPr>
      </w:pPr>
      <w:r w:rsidRPr="00984068">
        <w:rPr>
          <w:i/>
          <w:sz w:val="22"/>
          <w:szCs w:val="22"/>
        </w:rPr>
        <w:t xml:space="preserve">Письмо от Эглинтона </w:t>
      </w:r>
      <w:r w:rsidR="00294486">
        <w:rPr>
          <w:i/>
          <w:sz w:val="22"/>
          <w:szCs w:val="22"/>
        </w:rPr>
        <w:t>последовало и подтверждало, что он теперь полностью верит в Братьев.</w:t>
      </w:r>
    </w:p>
    <w:p w:rsidR="00842D52" w:rsidRPr="00984068" w:rsidRDefault="00DA7DAB" w:rsidP="00842D52">
      <w:pPr>
        <w:ind w:firstLine="340"/>
        <w:jc w:val="both"/>
        <w:rPr>
          <w:i/>
          <w:sz w:val="22"/>
          <w:szCs w:val="22"/>
        </w:rPr>
      </w:pPr>
      <w:r>
        <w:rPr>
          <w:i/>
          <w:sz w:val="22"/>
          <w:szCs w:val="22"/>
        </w:rPr>
        <w:t>Заслуживает интереса</w:t>
      </w:r>
      <w:r w:rsidR="00842D52" w:rsidRPr="00984068">
        <w:rPr>
          <w:i/>
          <w:sz w:val="22"/>
          <w:szCs w:val="22"/>
        </w:rPr>
        <w:t xml:space="preserve"> </w:t>
      </w:r>
      <w:r>
        <w:rPr>
          <w:i/>
          <w:sz w:val="22"/>
          <w:szCs w:val="22"/>
        </w:rPr>
        <w:t xml:space="preserve">и </w:t>
      </w:r>
      <w:r w:rsidR="00842D52" w:rsidRPr="00984068">
        <w:rPr>
          <w:i/>
          <w:sz w:val="22"/>
          <w:szCs w:val="22"/>
        </w:rPr>
        <w:t>постскриптум, подписанный шестью лицами и подтверждающий, что они видели Бомбе</w:t>
      </w:r>
      <w:r>
        <w:rPr>
          <w:i/>
          <w:sz w:val="22"/>
          <w:szCs w:val="22"/>
        </w:rPr>
        <w:t>е получение</w:t>
      </w:r>
      <w:r w:rsidR="00842D52" w:rsidRPr="00984068">
        <w:rPr>
          <w:i/>
          <w:sz w:val="22"/>
          <w:szCs w:val="22"/>
        </w:rPr>
        <w:t xml:space="preserve"> письм</w:t>
      </w:r>
      <w:r>
        <w:rPr>
          <w:i/>
          <w:sz w:val="22"/>
          <w:szCs w:val="22"/>
        </w:rPr>
        <w:t>а</w:t>
      </w:r>
      <w:r w:rsidR="00842D52" w:rsidRPr="00984068">
        <w:rPr>
          <w:i/>
          <w:sz w:val="22"/>
          <w:szCs w:val="22"/>
        </w:rPr>
        <w:t xml:space="preserve"> от Эглинтона.</w:t>
      </w:r>
    </w:p>
    <w:p w:rsidR="00842D52" w:rsidRPr="00984068" w:rsidRDefault="00842D52" w:rsidP="00842D52">
      <w:pPr>
        <w:ind w:firstLine="340"/>
        <w:jc w:val="both"/>
        <w:rPr>
          <w:i/>
          <w:sz w:val="22"/>
          <w:szCs w:val="22"/>
        </w:rPr>
      </w:pPr>
      <w:r w:rsidRPr="00984068">
        <w:rPr>
          <w:i/>
          <w:sz w:val="22"/>
          <w:szCs w:val="22"/>
        </w:rPr>
        <w:t>В письме к Синнетту</w:t>
      </w:r>
      <w:r w:rsidR="00DA7DAB">
        <w:rPr>
          <w:i/>
          <w:sz w:val="22"/>
          <w:szCs w:val="22"/>
        </w:rPr>
        <w:t xml:space="preserve"> из</w:t>
      </w:r>
      <w:r w:rsidR="00DA7DAB" w:rsidRPr="00984068">
        <w:rPr>
          <w:i/>
          <w:sz w:val="22"/>
          <w:szCs w:val="22"/>
        </w:rPr>
        <w:t xml:space="preserve"> Англии</w:t>
      </w:r>
      <w:r w:rsidR="00DA7DAB">
        <w:rPr>
          <w:i/>
          <w:sz w:val="22"/>
          <w:szCs w:val="22"/>
        </w:rPr>
        <w:t xml:space="preserve"> от</w:t>
      </w:r>
      <w:r w:rsidRPr="00984068">
        <w:rPr>
          <w:i/>
          <w:sz w:val="22"/>
          <w:szCs w:val="22"/>
        </w:rPr>
        <w:t xml:space="preserve"> 24 апреля </w:t>
      </w:r>
      <w:smartTag w:uri="urn:schemas-microsoft-com:office:smarttags" w:element="metricconverter">
        <w:smartTagPr>
          <w:attr w:name="ProductID" w:val="1882 г"/>
        </w:smartTagPr>
        <w:r w:rsidRPr="00984068">
          <w:rPr>
            <w:i/>
            <w:sz w:val="22"/>
            <w:szCs w:val="22"/>
          </w:rPr>
          <w:t>1882 г</w:t>
        </w:r>
      </w:smartTag>
      <w:r w:rsidRPr="00984068">
        <w:rPr>
          <w:i/>
          <w:sz w:val="22"/>
          <w:szCs w:val="22"/>
        </w:rPr>
        <w:t>., Эглинтон пишет: «Убежден</w:t>
      </w:r>
      <w:r w:rsidR="00DA7DAB">
        <w:rPr>
          <w:i/>
          <w:sz w:val="22"/>
          <w:szCs w:val="22"/>
        </w:rPr>
        <w:t>, что не</w:t>
      </w:r>
      <w:r w:rsidRPr="00984068">
        <w:rPr>
          <w:i/>
          <w:sz w:val="22"/>
          <w:szCs w:val="22"/>
        </w:rPr>
        <w:t xml:space="preserve"> будь я медиум</w:t>
      </w:r>
      <w:r w:rsidR="00DA7DAB">
        <w:rPr>
          <w:i/>
          <w:sz w:val="22"/>
          <w:szCs w:val="22"/>
        </w:rPr>
        <w:t>ом</w:t>
      </w:r>
      <w:r w:rsidRPr="00984068">
        <w:rPr>
          <w:i/>
          <w:sz w:val="22"/>
          <w:szCs w:val="22"/>
        </w:rPr>
        <w:t>, зарабатывающ</w:t>
      </w:r>
      <w:r w:rsidR="00DA7DAB">
        <w:rPr>
          <w:i/>
          <w:sz w:val="22"/>
          <w:szCs w:val="22"/>
        </w:rPr>
        <w:t>им</w:t>
      </w:r>
      <w:r w:rsidRPr="00984068">
        <w:rPr>
          <w:i/>
          <w:sz w:val="22"/>
          <w:szCs w:val="22"/>
        </w:rPr>
        <w:t xml:space="preserve"> на жизнь своими способностями, Братья могли бы проявляться с большой ч</w:t>
      </w:r>
      <w:r w:rsidR="00DA7DAB">
        <w:rPr>
          <w:i/>
          <w:sz w:val="22"/>
          <w:szCs w:val="22"/>
        </w:rPr>
        <w:t>ё</w:t>
      </w:r>
      <w:r w:rsidRPr="00984068">
        <w:rPr>
          <w:i/>
          <w:sz w:val="22"/>
          <w:szCs w:val="22"/>
        </w:rPr>
        <w:t xml:space="preserve">ткостью и достоверностью». При пересылке </w:t>
      </w:r>
      <w:r w:rsidR="00DA7DAB">
        <w:rPr>
          <w:i/>
          <w:sz w:val="22"/>
          <w:szCs w:val="22"/>
        </w:rPr>
        <w:t>м</w:t>
      </w:r>
      <w:r w:rsidRPr="00984068">
        <w:rPr>
          <w:i/>
          <w:sz w:val="22"/>
          <w:szCs w:val="22"/>
        </w:rPr>
        <w:t>ахатма М. вставил в него записку</w:t>
      </w:r>
      <w:r w:rsidR="00DA7DAB">
        <w:rPr>
          <w:i/>
          <w:sz w:val="22"/>
          <w:szCs w:val="22"/>
        </w:rPr>
        <w:t>, говорящую</w:t>
      </w:r>
      <w:r w:rsidRPr="00984068">
        <w:rPr>
          <w:i/>
          <w:sz w:val="22"/>
          <w:szCs w:val="22"/>
        </w:rPr>
        <w:t>: «Это</w:t>
      </w:r>
      <w:r w:rsidR="008F4299" w:rsidRPr="00984068">
        <w:rPr>
          <w:i/>
          <w:sz w:val="22"/>
          <w:szCs w:val="22"/>
        </w:rPr>
        <w:t xml:space="preserve"> </w:t>
      </w:r>
      <w:r w:rsidRPr="00984068">
        <w:rPr>
          <w:i/>
          <w:sz w:val="22"/>
          <w:szCs w:val="22"/>
        </w:rPr>
        <w:t>чтобы доказать, что живые люди могут являться</w:t>
      </w:r>
      <w:r w:rsidR="008F4299" w:rsidRPr="00984068">
        <w:rPr>
          <w:i/>
          <w:sz w:val="22"/>
          <w:szCs w:val="22"/>
        </w:rPr>
        <w:t xml:space="preserve"> </w:t>
      </w:r>
      <w:r w:rsidRPr="00984068">
        <w:rPr>
          <w:i/>
          <w:sz w:val="22"/>
          <w:szCs w:val="22"/>
        </w:rPr>
        <w:t xml:space="preserve">через таких </w:t>
      </w:r>
      <w:r w:rsidR="00DA7DAB">
        <w:rPr>
          <w:i/>
          <w:sz w:val="22"/>
          <w:szCs w:val="22"/>
        </w:rPr>
        <w:t>отлич</w:t>
      </w:r>
      <w:r w:rsidRPr="00984068">
        <w:rPr>
          <w:i/>
          <w:sz w:val="22"/>
          <w:szCs w:val="22"/>
        </w:rPr>
        <w:t>ных медиумов</w:t>
      </w:r>
      <w:r w:rsidR="008F4299" w:rsidRPr="00984068">
        <w:rPr>
          <w:i/>
          <w:sz w:val="22"/>
          <w:szCs w:val="22"/>
        </w:rPr>
        <w:t xml:space="preserve"> </w:t>
      </w:r>
      <w:r w:rsidRPr="00984068">
        <w:rPr>
          <w:i/>
          <w:sz w:val="22"/>
          <w:szCs w:val="22"/>
        </w:rPr>
        <w:t xml:space="preserve">в Лондоне, </w:t>
      </w:r>
      <w:r w:rsidR="00DA7DAB">
        <w:rPr>
          <w:i/>
          <w:sz w:val="22"/>
          <w:szCs w:val="22"/>
        </w:rPr>
        <w:t>хотя</w:t>
      </w:r>
      <w:r w:rsidRPr="00984068">
        <w:rPr>
          <w:i/>
          <w:sz w:val="22"/>
          <w:szCs w:val="22"/>
        </w:rPr>
        <w:t xml:space="preserve"> сами в Шига</w:t>
      </w:r>
      <w:r w:rsidR="00206CED">
        <w:rPr>
          <w:i/>
          <w:sz w:val="22"/>
          <w:szCs w:val="22"/>
        </w:rPr>
        <w:t>д</w:t>
      </w:r>
      <w:r w:rsidRPr="00984068">
        <w:rPr>
          <w:i/>
          <w:sz w:val="22"/>
          <w:szCs w:val="22"/>
        </w:rPr>
        <w:t>зе, Тибет».</w:t>
      </w:r>
    </w:p>
    <w:p w:rsidR="00984068" w:rsidRPr="00E30504" w:rsidRDefault="00984068" w:rsidP="00842D52">
      <w:pPr>
        <w:ind w:firstLine="340"/>
        <w:jc w:val="both"/>
        <w:rPr>
          <w:i/>
        </w:rPr>
      </w:pPr>
    </w:p>
    <w:p w:rsidR="00842D52" w:rsidRPr="00141577" w:rsidRDefault="00842D52" w:rsidP="00842D52">
      <w:pPr>
        <w:ind w:firstLine="340"/>
        <w:jc w:val="both"/>
        <w:rPr>
          <w:rFonts w:asciiTheme="minorHAnsi" w:hAnsiTheme="minorHAnsi"/>
          <w:sz w:val="24"/>
          <w:szCs w:val="24"/>
        </w:rPr>
      </w:pPr>
      <w:r w:rsidRPr="00141577">
        <w:rPr>
          <w:rFonts w:asciiTheme="minorHAnsi" w:hAnsiTheme="minorHAnsi"/>
          <w:sz w:val="24"/>
          <w:szCs w:val="24"/>
        </w:rPr>
        <w:t xml:space="preserve">Получено в Аллахабаде 24 марта </w:t>
      </w:r>
      <w:smartTag w:uri="urn:schemas-microsoft-com:office:smarttags" w:element="metricconverter">
        <w:smartTagPr>
          <w:attr w:name="ProductID" w:val="1882 г"/>
        </w:smartTagPr>
        <w:r w:rsidRPr="00141577">
          <w:rPr>
            <w:rFonts w:asciiTheme="minorHAnsi" w:hAnsiTheme="minorHAnsi"/>
            <w:sz w:val="24"/>
            <w:szCs w:val="24"/>
          </w:rPr>
          <w:t>1882 г</w:t>
        </w:r>
      </w:smartTag>
      <w:r w:rsidRPr="00141577">
        <w:rPr>
          <w:rFonts w:asciiTheme="minorHAnsi" w:hAnsiTheme="minorHAnsi"/>
          <w:sz w:val="24"/>
          <w:szCs w:val="24"/>
        </w:rPr>
        <w:t>.</w:t>
      </w:r>
    </w:p>
    <w:p w:rsidR="00813529" w:rsidRDefault="00813529" w:rsidP="00842D52">
      <w:pPr>
        <w:ind w:firstLine="340"/>
        <w:jc w:val="both"/>
        <w:rPr>
          <w:i/>
          <w:sz w:val="24"/>
          <w:szCs w:val="24"/>
        </w:rPr>
      </w:pPr>
    </w:p>
    <w:p w:rsidR="00842D52" w:rsidRPr="00C72D9D" w:rsidRDefault="00842D52" w:rsidP="00842D52">
      <w:pPr>
        <w:ind w:firstLine="340"/>
        <w:jc w:val="both"/>
        <w:rPr>
          <w:i/>
          <w:sz w:val="24"/>
          <w:szCs w:val="24"/>
        </w:rPr>
      </w:pPr>
      <w:r w:rsidRPr="00C72D9D">
        <w:rPr>
          <w:i/>
          <w:sz w:val="24"/>
          <w:szCs w:val="24"/>
        </w:rPr>
        <w:t>Конфиденциально</w:t>
      </w:r>
      <w:r>
        <w:rPr>
          <w: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Добрый друг, </w:t>
      </w:r>
      <w:r w:rsidR="008C276C">
        <w:rPr>
          <w:sz w:val="24"/>
          <w:szCs w:val="24"/>
        </w:rPr>
        <w:t>пересыла</w:t>
      </w:r>
      <w:r w:rsidRPr="00C72D9D">
        <w:rPr>
          <w:sz w:val="24"/>
          <w:szCs w:val="24"/>
        </w:rPr>
        <w:t xml:space="preserve">я это письмо, я </w:t>
      </w:r>
      <w:r w:rsidR="008C276C">
        <w:rPr>
          <w:sz w:val="24"/>
          <w:szCs w:val="24"/>
        </w:rPr>
        <w:t>не стану</w:t>
      </w:r>
      <w:r w:rsidRPr="00C72D9D">
        <w:rPr>
          <w:sz w:val="24"/>
          <w:szCs w:val="24"/>
        </w:rPr>
        <w:t xml:space="preserve"> повтор</w:t>
      </w:r>
      <w:r w:rsidR="008C276C">
        <w:rPr>
          <w:sz w:val="24"/>
          <w:szCs w:val="24"/>
        </w:rPr>
        <w:t>я</w:t>
      </w:r>
      <w:r w:rsidRPr="00C72D9D">
        <w:rPr>
          <w:sz w:val="24"/>
          <w:szCs w:val="24"/>
        </w:rPr>
        <w:t>ть снова те многие замечания, которые мо</w:t>
      </w:r>
      <w:r w:rsidR="008C276C">
        <w:rPr>
          <w:sz w:val="24"/>
          <w:szCs w:val="24"/>
        </w:rPr>
        <w:t>жно сделать по р</w:t>
      </w:r>
      <w:r w:rsidRPr="00C72D9D">
        <w:rPr>
          <w:sz w:val="24"/>
          <w:szCs w:val="24"/>
        </w:rPr>
        <w:t>азличны</w:t>
      </w:r>
      <w:r w:rsidR="008C276C">
        <w:rPr>
          <w:sz w:val="24"/>
          <w:szCs w:val="24"/>
        </w:rPr>
        <w:t>м</w:t>
      </w:r>
      <w:r w:rsidRPr="00C72D9D">
        <w:rPr>
          <w:sz w:val="24"/>
          <w:szCs w:val="24"/>
        </w:rPr>
        <w:t xml:space="preserve"> возражен</w:t>
      </w:r>
      <w:r w:rsidR="008C276C">
        <w:rPr>
          <w:sz w:val="24"/>
          <w:szCs w:val="24"/>
        </w:rPr>
        <w:t>иям</w:t>
      </w:r>
      <w:r w:rsidRPr="00C72D9D">
        <w:rPr>
          <w:sz w:val="24"/>
          <w:szCs w:val="24"/>
        </w:rPr>
        <w:t xml:space="preserve">, которые мы имеем право выдвигать против спиритических феноменов и медиумов. Мы выполнили свой долг, и так как голос </w:t>
      </w:r>
      <w:r w:rsidRPr="00C72D9D">
        <w:rPr>
          <w:sz w:val="24"/>
          <w:szCs w:val="24"/>
        </w:rPr>
        <w:lastRenderedPageBreak/>
        <w:t xml:space="preserve">истины шел по каналу, который </w:t>
      </w:r>
      <w:r w:rsidR="00813529">
        <w:rPr>
          <w:sz w:val="24"/>
          <w:szCs w:val="24"/>
        </w:rPr>
        <w:t>нравился л</w:t>
      </w:r>
      <w:r w:rsidRPr="00C72D9D">
        <w:rPr>
          <w:sz w:val="24"/>
          <w:szCs w:val="24"/>
        </w:rPr>
        <w:t>ишь немногим, его объявили ложным, а заодно и весь оккультизм. Время для споров прошло, и час, когда будет доказано миру, что оккультная наука</w:t>
      </w:r>
      <w:r w:rsidR="008F4299">
        <w:rPr>
          <w:sz w:val="24"/>
          <w:szCs w:val="24"/>
        </w:rPr>
        <w:t xml:space="preserve"> —</w:t>
      </w:r>
      <w:r w:rsidRPr="00C72D9D">
        <w:rPr>
          <w:sz w:val="24"/>
          <w:szCs w:val="24"/>
        </w:rPr>
        <w:t xml:space="preserve"> вместо того, чтобы быть, по словам доктора Чемберса, «</w:t>
      </w:r>
      <w:r w:rsidR="004F2663">
        <w:rPr>
          <w:sz w:val="24"/>
          <w:szCs w:val="24"/>
        </w:rPr>
        <w:t xml:space="preserve">сутью </w:t>
      </w:r>
      <w:r w:rsidRPr="00C72D9D">
        <w:rPr>
          <w:sz w:val="24"/>
          <w:szCs w:val="24"/>
        </w:rPr>
        <w:t>суевери</w:t>
      </w:r>
      <w:r w:rsidR="004F2663">
        <w:rPr>
          <w:sz w:val="24"/>
          <w:szCs w:val="24"/>
        </w:rPr>
        <w:t>й</w:t>
      </w:r>
      <w:r w:rsidRPr="00C72D9D">
        <w:rPr>
          <w:sz w:val="24"/>
          <w:szCs w:val="24"/>
        </w:rPr>
        <w:t>», как они склонны думать,</w:t>
      </w:r>
      <w:r w:rsidR="008F4299">
        <w:rPr>
          <w:sz w:val="24"/>
          <w:szCs w:val="24"/>
        </w:rPr>
        <w:t xml:space="preserve"> —</w:t>
      </w:r>
      <w:r w:rsidRPr="00C72D9D">
        <w:rPr>
          <w:sz w:val="24"/>
          <w:szCs w:val="24"/>
        </w:rPr>
        <w:t xml:space="preserve"> окажется объяснителем и разрушителем всех суеверий,</w:t>
      </w:r>
      <w:r w:rsidR="008F4299">
        <w:rPr>
          <w:sz w:val="24"/>
          <w:szCs w:val="24"/>
        </w:rPr>
        <w:t xml:space="preserve"> —</w:t>
      </w:r>
      <w:r>
        <w:rPr>
          <w:sz w:val="24"/>
          <w:szCs w:val="24"/>
        </w:rPr>
        <w:t xml:space="preserve"> </w:t>
      </w:r>
      <w:r w:rsidRPr="00C72D9D">
        <w:rPr>
          <w:sz w:val="24"/>
          <w:szCs w:val="24"/>
        </w:rPr>
        <w:t>этот час близок. По причинам, которые вы пойм</w:t>
      </w:r>
      <w:r w:rsidR="008C276C">
        <w:rPr>
          <w:sz w:val="24"/>
          <w:szCs w:val="24"/>
        </w:rPr>
        <w:t>ё</w:t>
      </w:r>
      <w:r w:rsidRPr="00C72D9D">
        <w:rPr>
          <w:sz w:val="24"/>
          <w:szCs w:val="24"/>
        </w:rPr>
        <w:t xml:space="preserve">те, хотя сначала будете склонны рассматривать их (по отношению к </w:t>
      </w:r>
      <w:r>
        <w:rPr>
          <w:sz w:val="24"/>
          <w:szCs w:val="24"/>
        </w:rPr>
        <w:t>себе</w:t>
      </w:r>
      <w:r w:rsidRPr="00C72D9D">
        <w:rPr>
          <w:sz w:val="24"/>
          <w:szCs w:val="24"/>
        </w:rPr>
        <w:t xml:space="preserve"> сам</w:t>
      </w:r>
      <w:r>
        <w:rPr>
          <w:sz w:val="24"/>
          <w:szCs w:val="24"/>
        </w:rPr>
        <w:t>ому</w:t>
      </w:r>
      <w:r w:rsidRPr="00C72D9D">
        <w:rPr>
          <w:sz w:val="24"/>
          <w:szCs w:val="24"/>
        </w:rPr>
        <w:t xml:space="preserve">) как «несправедливые», я решил на этот раз, в виде исключения, </w:t>
      </w:r>
      <w:r>
        <w:rPr>
          <w:sz w:val="24"/>
          <w:szCs w:val="24"/>
        </w:rPr>
        <w:t>с</w:t>
      </w:r>
      <w:r w:rsidRPr="00C72D9D">
        <w:rPr>
          <w:sz w:val="24"/>
          <w:szCs w:val="24"/>
        </w:rPr>
        <w:t xml:space="preserve">делать то, чего никогда раньше не делал, а именно персонифицироваться в </w:t>
      </w:r>
      <w:r w:rsidRPr="004F2663">
        <w:rPr>
          <w:i/>
          <w:sz w:val="24"/>
          <w:szCs w:val="24"/>
        </w:rPr>
        <w:t>другой форме</w:t>
      </w:r>
      <w:r w:rsidR="004F2663">
        <w:rPr>
          <w:sz w:val="24"/>
          <w:szCs w:val="24"/>
        </w:rPr>
        <w:t>, и пожалуй, другого характера</w:t>
      </w:r>
      <w:r w:rsidRPr="00C72D9D">
        <w:rPr>
          <w:sz w:val="24"/>
          <w:szCs w:val="24"/>
        </w:rPr>
        <w:t>. Поэтому у вас не должно быть недобрых чувств к Эглинтону за испыты</w:t>
      </w:r>
      <w:r w:rsidR="00FF6E46">
        <w:rPr>
          <w:sz w:val="24"/>
          <w:szCs w:val="24"/>
        </w:rPr>
        <w:t>анн</w:t>
      </w:r>
      <w:r w:rsidRPr="00C72D9D">
        <w:rPr>
          <w:sz w:val="24"/>
          <w:szCs w:val="24"/>
        </w:rPr>
        <w:t xml:space="preserve">ое им удовольствие видеть меня </w:t>
      </w:r>
      <w:r w:rsidR="004F2663">
        <w:rPr>
          <w:sz w:val="24"/>
          <w:szCs w:val="24"/>
        </w:rPr>
        <w:t>лич</w:t>
      </w:r>
      <w:r w:rsidRPr="00C72D9D">
        <w:rPr>
          <w:sz w:val="24"/>
          <w:szCs w:val="24"/>
        </w:rPr>
        <w:t>но, разгов</w:t>
      </w:r>
      <w:r w:rsidR="00FF6E46">
        <w:rPr>
          <w:sz w:val="24"/>
          <w:szCs w:val="24"/>
        </w:rPr>
        <w:t>аривать со мною и быть «ошеломлё</w:t>
      </w:r>
      <w:r w:rsidRPr="00C72D9D">
        <w:rPr>
          <w:sz w:val="24"/>
          <w:szCs w:val="24"/>
        </w:rPr>
        <w:t>нным» мною и результатами его посещения мной на борту «Веги». Это будет сделано между 21-м и 22-м числами месяца, и, когда вы будете читать это письмо, это уже будет «видением прошлого», если Олкотт отправит вам письмо сегодня.</w:t>
      </w:r>
    </w:p>
    <w:p w:rsidR="00842D52" w:rsidRDefault="004F2663" w:rsidP="00842D52">
      <w:pPr>
        <w:ind w:firstLine="340"/>
        <w:jc w:val="both"/>
        <w:rPr>
          <w:sz w:val="24"/>
          <w:szCs w:val="24"/>
        </w:rPr>
      </w:pPr>
      <w:r>
        <w:rPr>
          <w:sz w:val="24"/>
          <w:szCs w:val="24"/>
        </w:rPr>
        <w:t>«Всё</w:t>
      </w:r>
      <w:r w:rsidR="00842D52" w:rsidRPr="00C72D9D">
        <w:rPr>
          <w:sz w:val="24"/>
          <w:szCs w:val="24"/>
        </w:rPr>
        <w:t xml:space="preserve"> сущее окутано тайной; мы разъясняем тайны тайнами»</w:t>
      </w:r>
      <w:r w:rsidR="00842D52">
        <w:rPr>
          <w:sz w:val="24"/>
          <w:szCs w:val="24"/>
        </w:rPr>
        <w:t>,</w:t>
      </w:r>
      <w:r w:rsidR="008F4299">
        <w:rPr>
          <w:sz w:val="24"/>
          <w:szCs w:val="24"/>
        </w:rPr>
        <w:t xml:space="preserve"> —</w:t>
      </w:r>
      <w:r w:rsidR="00842D52" w:rsidRPr="00C72D9D">
        <w:rPr>
          <w:sz w:val="24"/>
          <w:szCs w:val="24"/>
        </w:rPr>
        <w:t xml:space="preserve"> скажете вы. Ну, ну, для вас, как человека заранее предупрежд</w:t>
      </w:r>
      <w:r w:rsidR="00FF6E46">
        <w:rPr>
          <w:sz w:val="24"/>
          <w:szCs w:val="24"/>
        </w:rPr>
        <w:t>ё</w:t>
      </w:r>
      <w:r w:rsidR="00842D52" w:rsidRPr="00C72D9D">
        <w:rPr>
          <w:sz w:val="24"/>
          <w:szCs w:val="24"/>
        </w:rPr>
        <w:t>нного, это не должно быть тайной, так как по нескольким причинам</w:t>
      </w:r>
      <w:r w:rsidR="008F4299">
        <w:rPr>
          <w:sz w:val="24"/>
          <w:szCs w:val="24"/>
        </w:rPr>
        <w:t xml:space="preserve"> —</w:t>
      </w:r>
      <w:r w:rsidR="00842D52">
        <w:rPr>
          <w:sz w:val="24"/>
          <w:szCs w:val="24"/>
        </w:rPr>
        <w:t xml:space="preserve"> </w:t>
      </w:r>
      <w:r w:rsidR="00842D52" w:rsidRPr="00C72D9D">
        <w:rPr>
          <w:sz w:val="24"/>
          <w:szCs w:val="24"/>
        </w:rPr>
        <w:t>одна другой благовиднее</w:t>
      </w:r>
      <w:r w:rsidR="008F4299">
        <w:rPr>
          <w:sz w:val="24"/>
          <w:szCs w:val="24"/>
        </w:rPr>
        <w:t xml:space="preserve"> —</w:t>
      </w:r>
      <w:r w:rsidR="00842D52" w:rsidRPr="00C72D9D">
        <w:rPr>
          <w:sz w:val="24"/>
          <w:szCs w:val="24"/>
        </w:rPr>
        <w:t xml:space="preserve"> я принимаю вас в свои доверенные. Одна из них</w:t>
      </w:r>
      <w:r w:rsidR="008F4299">
        <w:rPr>
          <w:sz w:val="24"/>
          <w:szCs w:val="24"/>
        </w:rPr>
        <w:t xml:space="preserve"> —</w:t>
      </w:r>
      <w:r w:rsidR="00842D52" w:rsidRPr="00C72D9D">
        <w:rPr>
          <w:sz w:val="24"/>
          <w:szCs w:val="24"/>
        </w:rPr>
        <w:t xml:space="preserve"> чтобы уберечь вас от чувства обиды (это слово звучит странно, не правда ли?), когда вы об этом услышите. Так как Эглинтон увидит нечто, весьма отличающееся от действительного К.Х., хотя это </w:t>
      </w:r>
      <w:r w:rsidR="00842D52" w:rsidRPr="004F2663">
        <w:rPr>
          <w:i/>
          <w:sz w:val="24"/>
          <w:szCs w:val="24"/>
        </w:rPr>
        <w:t>вс</w:t>
      </w:r>
      <w:r w:rsidRPr="004F2663">
        <w:rPr>
          <w:i/>
          <w:sz w:val="24"/>
          <w:szCs w:val="24"/>
        </w:rPr>
        <w:t>ё</w:t>
      </w:r>
      <w:r w:rsidR="00842D52" w:rsidRPr="004F2663">
        <w:rPr>
          <w:i/>
          <w:sz w:val="24"/>
          <w:szCs w:val="24"/>
        </w:rPr>
        <w:t xml:space="preserve"> же </w:t>
      </w:r>
      <w:r w:rsidRPr="004F2663">
        <w:rPr>
          <w:i/>
          <w:sz w:val="24"/>
          <w:szCs w:val="24"/>
        </w:rPr>
        <w:t xml:space="preserve">будет </w:t>
      </w:r>
      <w:r w:rsidR="00842D52" w:rsidRPr="004F2663">
        <w:rPr>
          <w:i/>
          <w:sz w:val="24"/>
          <w:szCs w:val="24"/>
        </w:rPr>
        <w:t>К.Х.</w:t>
      </w:r>
      <w:r w:rsidR="00842D52" w:rsidRPr="00C72D9D">
        <w:rPr>
          <w:sz w:val="24"/>
          <w:szCs w:val="24"/>
        </w:rPr>
        <w:t>, вам не следует чувствовать себя обиженным св</w:t>
      </w:r>
      <w:r w:rsidR="00FF6E46">
        <w:rPr>
          <w:sz w:val="24"/>
          <w:szCs w:val="24"/>
        </w:rPr>
        <w:t>оим</w:t>
      </w:r>
      <w:r w:rsidR="00842D52" w:rsidRPr="00C72D9D">
        <w:rPr>
          <w:sz w:val="24"/>
          <w:szCs w:val="24"/>
        </w:rPr>
        <w:t xml:space="preserve"> </w:t>
      </w:r>
      <w:r w:rsidR="00FF6E46">
        <w:rPr>
          <w:sz w:val="24"/>
          <w:szCs w:val="24"/>
        </w:rPr>
        <w:t>загималайским</w:t>
      </w:r>
      <w:r w:rsidR="00842D52" w:rsidRPr="00C72D9D">
        <w:rPr>
          <w:sz w:val="24"/>
          <w:szCs w:val="24"/>
        </w:rPr>
        <w:t xml:space="preserve"> друг</w:t>
      </w:r>
      <w:r w:rsidR="00FF6E46">
        <w:rPr>
          <w:sz w:val="24"/>
          <w:szCs w:val="24"/>
        </w:rPr>
        <w:t>ом</w:t>
      </w:r>
      <w:r w:rsidR="00842D52" w:rsidRPr="00C72D9D">
        <w:rPr>
          <w:sz w:val="24"/>
          <w:szCs w:val="24"/>
        </w:rPr>
        <w:t>. Вторая причина</w:t>
      </w:r>
      <w:r w:rsidR="008F4299">
        <w:rPr>
          <w:sz w:val="24"/>
          <w:szCs w:val="24"/>
        </w:rPr>
        <w:t xml:space="preserve"> —</w:t>
      </w:r>
      <w:r w:rsidR="00842D52" w:rsidRPr="00C72D9D">
        <w:rPr>
          <w:sz w:val="24"/>
          <w:szCs w:val="24"/>
        </w:rPr>
        <w:t xml:space="preserve"> надо избавить этого беднягу от подозрения в хвастовстве; третья и самая </w:t>
      </w:r>
      <w:r w:rsidR="00842D52" w:rsidRPr="004F2663">
        <w:rPr>
          <w:i/>
          <w:sz w:val="24"/>
          <w:szCs w:val="24"/>
        </w:rPr>
        <w:t>веская</w:t>
      </w:r>
      <w:r w:rsidR="00842D52" w:rsidRPr="00C72D9D">
        <w:rPr>
          <w:sz w:val="24"/>
          <w:szCs w:val="24"/>
        </w:rPr>
        <w:t>, хотя и не последняя</w:t>
      </w:r>
      <w:r w:rsidR="00842D52">
        <w:rPr>
          <w:sz w:val="24"/>
          <w:szCs w:val="24"/>
        </w:rPr>
        <w:t>,</w:t>
      </w:r>
      <w:r w:rsidR="008F4299">
        <w:rPr>
          <w:sz w:val="24"/>
          <w:szCs w:val="24"/>
        </w:rPr>
        <w:t xml:space="preserve"> —</w:t>
      </w:r>
      <w:r w:rsidR="00842D52" w:rsidRPr="00C72D9D">
        <w:rPr>
          <w:sz w:val="24"/>
          <w:szCs w:val="24"/>
        </w:rPr>
        <w:t xml:space="preserve"> теософия и е</w:t>
      </w:r>
      <w:r>
        <w:rPr>
          <w:sz w:val="24"/>
          <w:szCs w:val="24"/>
        </w:rPr>
        <w:t>ё</w:t>
      </w:r>
      <w:r w:rsidR="00842D52" w:rsidRPr="00C72D9D">
        <w:rPr>
          <w:sz w:val="24"/>
          <w:szCs w:val="24"/>
        </w:rPr>
        <w:t xml:space="preserve"> последователи должны быть реабилитированы. Эглинтон возвращается домой, и если </w:t>
      </w:r>
      <w:r w:rsidR="00F94546">
        <w:rPr>
          <w:sz w:val="24"/>
          <w:szCs w:val="24"/>
        </w:rPr>
        <w:t xml:space="preserve">бы </w:t>
      </w:r>
      <w:r w:rsidR="00842D52" w:rsidRPr="00C72D9D">
        <w:rPr>
          <w:sz w:val="24"/>
          <w:szCs w:val="24"/>
        </w:rPr>
        <w:t xml:space="preserve">он после возвращения </w:t>
      </w:r>
      <w:r w:rsidR="00F94546" w:rsidRPr="00F94546">
        <w:rPr>
          <w:i/>
          <w:sz w:val="24"/>
          <w:szCs w:val="24"/>
        </w:rPr>
        <w:t>ничего</w:t>
      </w:r>
      <w:r w:rsidR="00F94546">
        <w:rPr>
          <w:sz w:val="24"/>
          <w:szCs w:val="24"/>
        </w:rPr>
        <w:t xml:space="preserve"> не знал</w:t>
      </w:r>
      <w:r w:rsidR="00842D52" w:rsidRPr="00C72D9D">
        <w:rPr>
          <w:sz w:val="24"/>
          <w:szCs w:val="24"/>
        </w:rPr>
        <w:t xml:space="preserve"> о Братьях, то для </w:t>
      </w:r>
      <w:r w:rsidR="00F94546">
        <w:rPr>
          <w:sz w:val="24"/>
          <w:szCs w:val="24"/>
        </w:rPr>
        <w:t xml:space="preserve">бедной </w:t>
      </w:r>
      <w:r w:rsidR="00842D52" w:rsidRPr="00C72D9D">
        <w:rPr>
          <w:sz w:val="24"/>
          <w:szCs w:val="24"/>
        </w:rPr>
        <w:t xml:space="preserve">старой Е.П.Б. и </w:t>
      </w:r>
      <w:r w:rsidR="00F94546">
        <w:rPr>
          <w:sz w:val="24"/>
          <w:szCs w:val="24"/>
        </w:rPr>
        <w:t>Х</w:t>
      </w:r>
      <w:r w:rsidR="00842D52" w:rsidRPr="00C72D9D">
        <w:rPr>
          <w:sz w:val="24"/>
          <w:szCs w:val="24"/>
        </w:rPr>
        <w:t>.С.О</w:t>
      </w:r>
      <w:r w:rsidR="00F94546">
        <w:rPr>
          <w:sz w:val="24"/>
          <w:szCs w:val="24"/>
        </w:rPr>
        <w:t>.</w:t>
      </w:r>
      <w:r w:rsidR="00842D52" w:rsidRPr="00C72D9D">
        <w:rPr>
          <w:sz w:val="24"/>
          <w:szCs w:val="24"/>
        </w:rPr>
        <w:t xml:space="preserve"> настанут горькие дни испытаний. Мистер Хьюм упрекал</w:t>
      </w:r>
      <w:r w:rsidR="00FF6E46">
        <w:rPr>
          <w:sz w:val="24"/>
          <w:szCs w:val="24"/>
        </w:rPr>
        <w:t xml:space="preserve"> нас</w:t>
      </w:r>
      <w:r w:rsidR="00842D52" w:rsidRPr="00C72D9D">
        <w:rPr>
          <w:sz w:val="24"/>
          <w:szCs w:val="24"/>
        </w:rPr>
        <w:t xml:space="preserve">, что мы не показались Эглинтону. Он насмехался и </w:t>
      </w:r>
      <w:r w:rsidR="00842D52">
        <w:rPr>
          <w:sz w:val="24"/>
          <w:szCs w:val="24"/>
        </w:rPr>
        <w:t>подначивал на</w:t>
      </w:r>
      <w:r w:rsidR="00F94546">
        <w:rPr>
          <w:sz w:val="24"/>
          <w:szCs w:val="24"/>
        </w:rPr>
        <w:t>с</w:t>
      </w:r>
      <w:r w:rsidR="00842D52" w:rsidRPr="00C72D9D">
        <w:rPr>
          <w:sz w:val="24"/>
          <w:szCs w:val="24"/>
        </w:rPr>
        <w:t xml:space="preserve"> явиться Ферну и другим. По причинам, которые он, может быть, пойм</w:t>
      </w:r>
      <w:r w:rsidR="00F94546">
        <w:rPr>
          <w:sz w:val="24"/>
          <w:szCs w:val="24"/>
        </w:rPr>
        <w:t>ё</w:t>
      </w:r>
      <w:r w:rsidR="00842D52" w:rsidRPr="00C72D9D">
        <w:rPr>
          <w:sz w:val="24"/>
          <w:szCs w:val="24"/>
        </w:rPr>
        <w:t xml:space="preserve">т, а может, и нет (но </w:t>
      </w:r>
      <w:r w:rsidR="00842D52" w:rsidRPr="00F94546">
        <w:rPr>
          <w:i/>
          <w:sz w:val="24"/>
          <w:szCs w:val="24"/>
        </w:rPr>
        <w:t>вы пойм</w:t>
      </w:r>
      <w:r w:rsidR="00F94546" w:rsidRPr="00F94546">
        <w:rPr>
          <w:i/>
          <w:sz w:val="24"/>
          <w:szCs w:val="24"/>
        </w:rPr>
        <w:t>ё</w:t>
      </w:r>
      <w:r w:rsidR="00842D52" w:rsidRPr="00F94546">
        <w:rPr>
          <w:i/>
          <w:sz w:val="24"/>
          <w:szCs w:val="24"/>
        </w:rPr>
        <w:t>те</w:t>
      </w:r>
      <w:r w:rsidR="00842D52" w:rsidRPr="00C72D9D">
        <w:rPr>
          <w:sz w:val="24"/>
          <w:szCs w:val="24"/>
        </w:rPr>
        <w:t>), мы не могли или, вернее, не хотели этого делать, пока Э</w:t>
      </w:r>
      <w:r w:rsidR="00F94546">
        <w:rPr>
          <w:sz w:val="24"/>
          <w:szCs w:val="24"/>
        </w:rPr>
        <w:t>.</w:t>
      </w:r>
      <w:r w:rsidR="00842D52" w:rsidRPr="00C72D9D">
        <w:rPr>
          <w:sz w:val="24"/>
          <w:szCs w:val="24"/>
        </w:rPr>
        <w:t xml:space="preserve"> в Индии. К тому же у нас имелись не менее важные причины, по которым мы запретили Е.П.Б. переписываться с ним или уделять ему слишком много внимания в «Теософ</w:t>
      </w:r>
      <w:r w:rsidR="00F94546">
        <w:rPr>
          <w:sz w:val="24"/>
          <w:szCs w:val="24"/>
        </w:rPr>
        <w:t>ист</w:t>
      </w:r>
      <w:r w:rsidR="00842D52">
        <w:rPr>
          <w:sz w:val="24"/>
          <w:szCs w:val="24"/>
        </w:rPr>
        <w:t>е</w:t>
      </w:r>
      <w:r w:rsidR="00842D52" w:rsidRPr="00C72D9D">
        <w:rPr>
          <w:sz w:val="24"/>
          <w:szCs w:val="24"/>
        </w:rPr>
        <w:t xml:space="preserve">». Но теперь, когда он уже уехал и 22-го будет находиться далеко в море, и когда не может быть места никаким подозрениям в обмане, настало время для </w:t>
      </w:r>
      <w:r w:rsidR="00842D52" w:rsidRPr="00F94546">
        <w:rPr>
          <w:i/>
          <w:sz w:val="24"/>
          <w:szCs w:val="24"/>
        </w:rPr>
        <w:t>эксперимента</w:t>
      </w:r>
      <w:r w:rsidR="00842D52" w:rsidRPr="00C72D9D">
        <w:rPr>
          <w:sz w:val="24"/>
          <w:szCs w:val="24"/>
        </w:rPr>
        <w:t xml:space="preserve">. Он думает подвергнуть испытанию </w:t>
      </w:r>
      <w:r w:rsidR="00842D52" w:rsidRPr="00F94546">
        <w:rPr>
          <w:i/>
          <w:sz w:val="24"/>
          <w:szCs w:val="24"/>
        </w:rPr>
        <w:t>е</w:t>
      </w:r>
      <w:r w:rsidR="00F94546" w:rsidRPr="00F94546">
        <w:rPr>
          <w:i/>
          <w:sz w:val="24"/>
          <w:szCs w:val="24"/>
        </w:rPr>
        <w:t>ё</w:t>
      </w:r>
      <w:r w:rsidR="008F4299">
        <w:rPr>
          <w:sz w:val="24"/>
          <w:szCs w:val="24"/>
        </w:rPr>
        <w:t xml:space="preserve"> —</w:t>
      </w:r>
      <w:r w:rsidR="00842D52" w:rsidRPr="00C72D9D">
        <w:rPr>
          <w:sz w:val="24"/>
          <w:szCs w:val="24"/>
        </w:rPr>
        <w:t xml:space="preserve"> но будет испытан сам.</w:t>
      </w:r>
    </w:p>
    <w:p w:rsidR="00842D52" w:rsidRPr="002B3DA3" w:rsidRDefault="00842D52" w:rsidP="00842D52">
      <w:pPr>
        <w:ind w:firstLine="340"/>
        <w:jc w:val="both"/>
        <w:rPr>
          <w:iCs/>
          <w:sz w:val="24"/>
          <w:szCs w:val="24"/>
        </w:rPr>
      </w:pPr>
      <w:r w:rsidRPr="002B3DA3">
        <w:rPr>
          <w:sz w:val="24"/>
          <w:szCs w:val="24"/>
        </w:rPr>
        <w:t xml:space="preserve">Итак, мой верный друг и </w:t>
      </w:r>
      <w:r w:rsidRPr="00F94546">
        <w:rPr>
          <w:i/>
          <w:sz w:val="24"/>
          <w:szCs w:val="24"/>
        </w:rPr>
        <w:t>сторонник</w:t>
      </w:r>
      <w:r w:rsidRPr="002B3DA3">
        <w:rPr>
          <w:sz w:val="24"/>
          <w:szCs w:val="24"/>
        </w:rPr>
        <w:t xml:space="preserve">, готовьтесь. Поскольку я </w:t>
      </w:r>
      <w:r w:rsidRPr="002B3DA3">
        <w:rPr>
          <w:iCs/>
          <w:sz w:val="24"/>
          <w:szCs w:val="24"/>
        </w:rPr>
        <w:t>порекомендую Эглинтону,</w:t>
      </w:r>
      <w:r w:rsidRPr="002B3DA3">
        <w:rPr>
          <w:sz w:val="24"/>
          <w:szCs w:val="24"/>
        </w:rPr>
        <w:t xml:space="preserve"> в свою очередь, </w:t>
      </w:r>
      <w:r w:rsidRPr="002B3DA3">
        <w:rPr>
          <w:iCs/>
          <w:sz w:val="24"/>
          <w:szCs w:val="24"/>
        </w:rPr>
        <w:t xml:space="preserve">порекомендовать миссис Гордон соблюдать осторожность, и поскольку </w:t>
      </w:r>
      <w:r w:rsidR="00F94546">
        <w:rPr>
          <w:iCs/>
          <w:sz w:val="24"/>
          <w:szCs w:val="24"/>
        </w:rPr>
        <w:t xml:space="preserve">эта </w:t>
      </w:r>
      <w:r w:rsidRPr="002B3DA3">
        <w:rPr>
          <w:iCs/>
          <w:sz w:val="24"/>
          <w:szCs w:val="24"/>
        </w:rPr>
        <w:t>добрая д</w:t>
      </w:r>
      <w:r w:rsidR="00F94546">
        <w:rPr>
          <w:iCs/>
          <w:sz w:val="24"/>
          <w:szCs w:val="24"/>
        </w:rPr>
        <w:t>ама</w:t>
      </w:r>
      <w:r w:rsidRPr="002B3DA3">
        <w:rPr>
          <w:iCs/>
          <w:sz w:val="24"/>
          <w:szCs w:val="24"/>
        </w:rPr>
        <w:t xml:space="preserve"> может намереваться зайти в ней слишком далеко, понимая е</w:t>
      </w:r>
      <w:r w:rsidR="00F94546">
        <w:rPr>
          <w:iCs/>
          <w:sz w:val="24"/>
          <w:szCs w:val="24"/>
        </w:rPr>
        <w:t>ё</w:t>
      </w:r>
      <w:r w:rsidRPr="002B3DA3">
        <w:rPr>
          <w:iCs/>
          <w:sz w:val="24"/>
          <w:szCs w:val="24"/>
        </w:rPr>
        <w:t xml:space="preserve"> </w:t>
      </w:r>
      <w:r w:rsidR="00F94546">
        <w:rPr>
          <w:iCs/>
          <w:sz w:val="24"/>
          <w:szCs w:val="24"/>
        </w:rPr>
        <w:t>буквально</w:t>
      </w:r>
      <w:r w:rsidRPr="002B3DA3">
        <w:rPr>
          <w:iCs/>
          <w:sz w:val="24"/>
          <w:szCs w:val="24"/>
        </w:rPr>
        <w:t>, я заранее снабжаю вас буллой для не</w:t>
      </w:r>
      <w:r w:rsidR="00F94546">
        <w:rPr>
          <w:iCs/>
          <w:sz w:val="24"/>
          <w:szCs w:val="24"/>
        </w:rPr>
        <w:t>ё</w:t>
      </w:r>
      <w:r w:rsidRPr="002B3DA3">
        <w:rPr>
          <w:iCs/>
          <w:sz w:val="24"/>
          <w:szCs w:val="24"/>
        </w:rPr>
        <w:t>, позволя</w:t>
      </w:r>
      <w:r>
        <w:rPr>
          <w:iCs/>
          <w:sz w:val="24"/>
          <w:szCs w:val="24"/>
        </w:rPr>
        <w:t>я</w:t>
      </w:r>
      <w:r w:rsidRPr="002B3DA3">
        <w:rPr>
          <w:iCs/>
          <w:sz w:val="24"/>
          <w:szCs w:val="24"/>
        </w:rPr>
        <w:t xml:space="preserve"> ей распечатать свои уста.</w:t>
      </w:r>
    </w:p>
    <w:p w:rsidR="00842D52" w:rsidRPr="00C72D9D" w:rsidRDefault="00842D52" w:rsidP="00842D52">
      <w:pPr>
        <w:ind w:firstLine="340"/>
        <w:jc w:val="both"/>
        <w:rPr>
          <w:sz w:val="24"/>
          <w:szCs w:val="24"/>
        </w:rPr>
      </w:pPr>
      <w:r w:rsidRPr="00C72D9D">
        <w:rPr>
          <w:sz w:val="24"/>
          <w:szCs w:val="24"/>
        </w:rPr>
        <w:t xml:space="preserve">А теперь о мистере Хьюме. Он </w:t>
      </w:r>
      <w:r w:rsidR="00F94546" w:rsidRPr="00F94546">
        <w:rPr>
          <w:i/>
          <w:sz w:val="24"/>
          <w:szCs w:val="24"/>
        </w:rPr>
        <w:t>работал</w:t>
      </w:r>
      <w:r w:rsidR="00F94546">
        <w:rPr>
          <w:sz w:val="24"/>
          <w:szCs w:val="24"/>
        </w:rPr>
        <w:t xml:space="preserve"> для нас и определё</w:t>
      </w:r>
      <w:r w:rsidRPr="00C72D9D">
        <w:rPr>
          <w:sz w:val="24"/>
          <w:szCs w:val="24"/>
        </w:rPr>
        <w:t>нно имеет право, чтобы мы с ним считались</w:t>
      </w:r>
      <w:r w:rsidR="008F4299">
        <w:rPr>
          <w:sz w:val="24"/>
          <w:szCs w:val="24"/>
        </w:rPr>
        <w:t xml:space="preserve"> —</w:t>
      </w:r>
      <w:r w:rsidRPr="00C72D9D">
        <w:rPr>
          <w:sz w:val="24"/>
          <w:szCs w:val="24"/>
        </w:rPr>
        <w:t xml:space="preserve"> пока что. Я бы охотно написал ему сам, но вид моего почерка, с которым он знаком, может произвести поворот в его чувствах к худшему, прежде чем он потрудится прочесть то, что я хочу ему сказать. Не будете ли вы так любезны</w:t>
      </w:r>
      <w:r w:rsidR="00F94546">
        <w:rPr>
          <w:sz w:val="24"/>
          <w:szCs w:val="24"/>
        </w:rPr>
        <w:t xml:space="preserve"> </w:t>
      </w:r>
      <w:r w:rsidRPr="00C72D9D">
        <w:rPr>
          <w:sz w:val="24"/>
          <w:szCs w:val="24"/>
        </w:rPr>
        <w:t>взять на себя эту деликатную задачу</w:t>
      </w:r>
      <w:r w:rsidR="008F4299">
        <w:rPr>
          <w:sz w:val="24"/>
          <w:szCs w:val="24"/>
        </w:rPr>
        <w:t xml:space="preserve"> —</w:t>
      </w:r>
      <w:r w:rsidRPr="00C72D9D">
        <w:rPr>
          <w:sz w:val="24"/>
          <w:szCs w:val="24"/>
        </w:rPr>
        <w:t xml:space="preserve"> поставить его в известность о том, что я сейчас пишу вам? Скажите ему, что имеются </w:t>
      </w:r>
      <w:r w:rsidRPr="00F94546">
        <w:rPr>
          <w:i/>
          <w:sz w:val="24"/>
          <w:szCs w:val="24"/>
        </w:rPr>
        <w:t>враги</w:t>
      </w:r>
      <w:r w:rsidRPr="00C72D9D">
        <w:rPr>
          <w:sz w:val="24"/>
          <w:szCs w:val="24"/>
        </w:rPr>
        <w:t xml:space="preserve">, которые горячо желают уличить </w:t>
      </w:r>
      <w:r w:rsidR="009D14E8">
        <w:rPr>
          <w:sz w:val="24"/>
          <w:szCs w:val="24"/>
        </w:rPr>
        <w:t>«ст</w:t>
      </w:r>
      <w:r w:rsidRPr="00C72D9D">
        <w:rPr>
          <w:sz w:val="24"/>
          <w:szCs w:val="24"/>
        </w:rPr>
        <w:t>ару</w:t>
      </w:r>
      <w:r w:rsidR="009D14E8">
        <w:rPr>
          <w:sz w:val="24"/>
          <w:szCs w:val="24"/>
        </w:rPr>
        <w:t>шку»</w:t>
      </w:r>
      <w:r w:rsidRPr="00C72D9D">
        <w:rPr>
          <w:sz w:val="24"/>
          <w:szCs w:val="24"/>
        </w:rPr>
        <w:t xml:space="preserve"> в ОБМАНЕ, поймать е</w:t>
      </w:r>
      <w:r w:rsidR="009D14E8">
        <w:rPr>
          <w:sz w:val="24"/>
          <w:szCs w:val="24"/>
        </w:rPr>
        <w:t>ё</w:t>
      </w:r>
      <w:r w:rsidRPr="00C72D9D">
        <w:rPr>
          <w:sz w:val="24"/>
          <w:szCs w:val="24"/>
        </w:rPr>
        <w:t xml:space="preserve"> в ловушку, так сказать, и что по этой самой причине я решился раз и навсегда покончить с </w:t>
      </w:r>
      <w:r w:rsidR="00FF6E46">
        <w:rPr>
          <w:sz w:val="24"/>
          <w:szCs w:val="24"/>
        </w:rPr>
        <w:t>этим вопросом. Скажите ему, что</w:t>
      </w:r>
      <w:r w:rsidRPr="00C72D9D">
        <w:rPr>
          <w:sz w:val="24"/>
          <w:szCs w:val="24"/>
        </w:rPr>
        <w:t xml:space="preserve"> воспользовавшись его советом, я</w:t>
      </w:r>
      <w:r w:rsidR="008F4299">
        <w:rPr>
          <w:sz w:val="24"/>
          <w:szCs w:val="24"/>
        </w:rPr>
        <w:t xml:space="preserve"> —</w:t>
      </w:r>
      <w:r w:rsidRPr="00C72D9D">
        <w:rPr>
          <w:sz w:val="24"/>
          <w:szCs w:val="24"/>
        </w:rPr>
        <w:t xml:space="preserve"> К.Х.</w:t>
      </w:r>
      <w:r w:rsidR="009D14E8" w:rsidRPr="009D14E8">
        <w:rPr>
          <w:sz w:val="24"/>
          <w:szCs w:val="24"/>
        </w:rPr>
        <w:t>,</w:t>
      </w:r>
      <w:r w:rsidRPr="00C72D9D">
        <w:rPr>
          <w:sz w:val="24"/>
          <w:szCs w:val="24"/>
        </w:rPr>
        <w:t xml:space="preserve"> покажусь Эглинтону </w:t>
      </w:r>
      <w:r w:rsidRPr="009D14E8">
        <w:rPr>
          <w:i/>
          <w:sz w:val="24"/>
          <w:szCs w:val="24"/>
        </w:rPr>
        <w:t>собственной персоной</w:t>
      </w:r>
      <w:r w:rsidRPr="00C72D9D">
        <w:rPr>
          <w:sz w:val="24"/>
          <w:szCs w:val="24"/>
        </w:rPr>
        <w:t xml:space="preserve"> в море между 21-м и 22-м числами </w:t>
      </w:r>
      <w:r w:rsidR="009D14E8">
        <w:rPr>
          <w:sz w:val="24"/>
          <w:szCs w:val="24"/>
        </w:rPr>
        <w:t>этого</w:t>
      </w:r>
      <w:r w:rsidR="009D14E8" w:rsidRPr="009D14E8">
        <w:rPr>
          <w:sz w:val="24"/>
          <w:szCs w:val="24"/>
        </w:rPr>
        <w:t xml:space="preserve"> </w:t>
      </w:r>
      <w:r w:rsidRPr="00C72D9D">
        <w:rPr>
          <w:sz w:val="24"/>
          <w:szCs w:val="24"/>
        </w:rPr>
        <w:t>месяца и что</w:t>
      </w:r>
      <w:r>
        <w:rPr>
          <w:sz w:val="24"/>
          <w:szCs w:val="24"/>
        </w:rPr>
        <w:t>,</w:t>
      </w:r>
      <w:r w:rsidRPr="00C72D9D">
        <w:rPr>
          <w:sz w:val="24"/>
          <w:szCs w:val="24"/>
        </w:rPr>
        <w:t xml:space="preserve"> если этого бунтовщика, отрицающего существование Братьев, </w:t>
      </w:r>
      <w:r w:rsidR="009D14E8" w:rsidRPr="00C72D9D">
        <w:rPr>
          <w:sz w:val="24"/>
          <w:szCs w:val="24"/>
        </w:rPr>
        <w:t>удастся образумить</w:t>
      </w:r>
      <w:r w:rsidR="009D14E8">
        <w:rPr>
          <w:sz w:val="24"/>
          <w:szCs w:val="24"/>
        </w:rPr>
        <w:t>,</w:t>
      </w:r>
      <w:r w:rsidR="009D14E8" w:rsidRPr="00C72D9D">
        <w:rPr>
          <w:sz w:val="24"/>
          <w:szCs w:val="24"/>
        </w:rPr>
        <w:t xml:space="preserve"> </w:t>
      </w:r>
      <w:r w:rsidRPr="00C72D9D">
        <w:rPr>
          <w:sz w:val="24"/>
          <w:szCs w:val="24"/>
        </w:rPr>
        <w:t>миссис Гордон и е</w:t>
      </w:r>
      <w:r w:rsidR="00FF6E46">
        <w:rPr>
          <w:sz w:val="24"/>
          <w:szCs w:val="24"/>
        </w:rPr>
        <w:t>ё</w:t>
      </w:r>
      <w:r w:rsidRPr="00C72D9D">
        <w:rPr>
          <w:sz w:val="24"/>
          <w:szCs w:val="24"/>
        </w:rPr>
        <w:t xml:space="preserve"> супруг будут об этом факте извещены </w:t>
      </w:r>
      <w:r w:rsidRPr="009D14E8">
        <w:rPr>
          <w:i/>
          <w:sz w:val="24"/>
          <w:szCs w:val="24"/>
        </w:rPr>
        <w:t>немедленно</w:t>
      </w:r>
      <w:r w:rsidRPr="00C72D9D">
        <w:rPr>
          <w:sz w:val="24"/>
          <w:szCs w:val="24"/>
        </w:rPr>
        <w:t>. Это вс</w:t>
      </w:r>
      <w:r w:rsidR="009D14E8">
        <w:rPr>
          <w:sz w:val="24"/>
          <w:szCs w:val="24"/>
        </w:rPr>
        <w:t>ё</w:t>
      </w:r>
      <w:r w:rsidRPr="00C72D9D">
        <w:rPr>
          <w:sz w:val="24"/>
          <w:szCs w:val="24"/>
        </w:rPr>
        <w:t xml:space="preserve">. Чтобы осуществить наш эксперимент, мы </w:t>
      </w:r>
      <w:r w:rsidR="009D14E8">
        <w:rPr>
          <w:sz w:val="24"/>
          <w:szCs w:val="24"/>
        </w:rPr>
        <w:t>специальн</w:t>
      </w:r>
      <w:r w:rsidRPr="00C72D9D">
        <w:rPr>
          <w:sz w:val="24"/>
          <w:szCs w:val="24"/>
        </w:rPr>
        <w:t>о ждали до его отъезда, а теперь</w:t>
      </w:r>
      <w:r w:rsidR="008F4299">
        <w:rPr>
          <w:sz w:val="24"/>
          <w:szCs w:val="24"/>
        </w:rPr>
        <w:t xml:space="preserve"> —</w:t>
      </w:r>
      <w:r w:rsidR="009D14E8">
        <w:rPr>
          <w:sz w:val="24"/>
          <w:szCs w:val="24"/>
        </w:rPr>
        <w:t xml:space="preserve"> </w:t>
      </w:r>
      <w:r>
        <w:rPr>
          <w:sz w:val="24"/>
          <w:szCs w:val="24"/>
        </w:rPr>
        <w:t>СОБИРАЕМСЯ</w:t>
      </w:r>
      <w:r w:rsidRPr="00C72D9D">
        <w:rPr>
          <w:sz w:val="24"/>
          <w:szCs w:val="24"/>
        </w:rPr>
        <w:t xml:space="preserve"> ДЕЙСТВОВАТЬ.</w:t>
      </w:r>
    </w:p>
    <w:p w:rsidR="00842D52" w:rsidRPr="00D150E3" w:rsidRDefault="00842D52" w:rsidP="009D14E8">
      <w:pPr>
        <w:pStyle w:val="Aiiaienu"/>
        <w:ind w:firstLine="340"/>
        <w:rPr>
          <w:rFonts w:ascii="Times New Roman" w:hAnsi="Times New Roman"/>
          <w:b w:val="0"/>
          <w:szCs w:val="24"/>
        </w:rPr>
      </w:pPr>
      <w:r w:rsidRPr="00D150E3">
        <w:rPr>
          <w:rFonts w:ascii="Times New Roman" w:hAnsi="Times New Roman"/>
          <w:b w:val="0"/>
          <w:szCs w:val="24"/>
        </w:rPr>
        <w:t>Всегда ваш, К. Х.</w:t>
      </w:r>
    </w:p>
    <w:p w:rsidR="00842D52" w:rsidRPr="00C72D9D" w:rsidRDefault="00842D52" w:rsidP="00842D52">
      <w:pPr>
        <w:ind w:firstLine="340"/>
        <w:jc w:val="both"/>
        <w:rPr>
          <w:sz w:val="24"/>
          <w:szCs w:val="24"/>
        </w:rPr>
      </w:pPr>
      <w:r w:rsidRPr="00C72D9D">
        <w:rPr>
          <w:sz w:val="24"/>
          <w:szCs w:val="24"/>
        </w:rPr>
        <w:t xml:space="preserve">Предполагается, что до 25 марта </w:t>
      </w:r>
      <w:r>
        <w:rPr>
          <w:sz w:val="24"/>
          <w:szCs w:val="24"/>
        </w:rPr>
        <w:t xml:space="preserve">мистер </w:t>
      </w:r>
      <w:r w:rsidRPr="00D150E3">
        <w:rPr>
          <w:sz w:val="24"/>
          <w:szCs w:val="24"/>
        </w:rPr>
        <w:t>Синнетт</w:t>
      </w:r>
      <w:r>
        <w:rPr>
          <w:sz w:val="24"/>
          <w:szCs w:val="24"/>
        </w:rPr>
        <w:t xml:space="preserve"> </w:t>
      </w:r>
      <w:r w:rsidRPr="00C72D9D">
        <w:rPr>
          <w:sz w:val="24"/>
          <w:szCs w:val="24"/>
        </w:rPr>
        <w:t xml:space="preserve"> будет держать свои уста запечатанными</w:t>
      </w:r>
      <w:r w:rsidR="008F4299">
        <w:rPr>
          <w:sz w:val="24"/>
          <w:szCs w:val="24"/>
        </w:rPr>
        <w:t xml:space="preserve"> </w:t>
      </w:r>
      <w:r w:rsidR="009F4F46">
        <w:rPr>
          <w:sz w:val="24"/>
          <w:szCs w:val="24"/>
        </w:rPr>
        <w:t>—</w:t>
      </w:r>
      <w:r w:rsidRPr="00C72D9D">
        <w:rPr>
          <w:sz w:val="24"/>
          <w:szCs w:val="24"/>
        </w:rPr>
        <w:t xml:space="preserve"> как будто </w:t>
      </w:r>
      <w:r>
        <w:rPr>
          <w:sz w:val="24"/>
          <w:szCs w:val="24"/>
        </w:rPr>
        <w:t xml:space="preserve">находясь </w:t>
      </w:r>
      <w:r w:rsidRPr="00C72D9D">
        <w:rPr>
          <w:sz w:val="24"/>
          <w:szCs w:val="24"/>
        </w:rPr>
        <w:t>при смерти</w:t>
      </w:r>
      <w:r w:rsidR="009F4F46">
        <w:rPr>
          <w:sz w:val="24"/>
          <w:szCs w:val="24"/>
        </w:rPr>
        <w:t xml:space="preserve"> — на трижды по двадцать лет плюс ещё на десять</w:t>
      </w:r>
      <w:r w:rsidRPr="00C72D9D">
        <w:rPr>
          <w:sz w:val="24"/>
          <w:szCs w:val="24"/>
        </w:rPr>
        <w:t xml:space="preserve">. </w:t>
      </w:r>
      <w:r w:rsidRPr="009F4F46">
        <w:rPr>
          <w:i/>
          <w:sz w:val="24"/>
          <w:szCs w:val="24"/>
        </w:rPr>
        <w:t xml:space="preserve">Ни </w:t>
      </w:r>
      <w:r w:rsidRPr="009F4F46">
        <w:rPr>
          <w:i/>
          <w:sz w:val="24"/>
          <w:szCs w:val="24"/>
        </w:rPr>
        <w:lastRenderedPageBreak/>
        <w:t>одна душа</w:t>
      </w:r>
      <w:r w:rsidRPr="00C72D9D">
        <w:rPr>
          <w:sz w:val="24"/>
          <w:szCs w:val="24"/>
        </w:rPr>
        <w:t>, за исключением миссис Синнетт, вашей доброй супруги, не долж</w:t>
      </w:r>
      <w:r>
        <w:rPr>
          <w:sz w:val="24"/>
          <w:szCs w:val="24"/>
        </w:rPr>
        <w:t>на</w:t>
      </w:r>
      <w:r w:rsidRPr="00C72D9D">
        <w:rPr>
          <w:sz w:val="24"/>
          <w:szCs w:val="24"/>
        </w:rPr>
        <w:t xml:space="preserve"> знать ни слова из сего письма. Этого я ожидаю от вашей дружбы</w:t>
      </w:r>
      <w:r>
        <w:rPr>
          <w:sz w:val="24"/>
          <w:szCs w:val="24"/>
        </w:rPr>
        <w:t>,</w:t>
      </w:r>
      <w:r w:rsidRPr="00C72D9D">
        <w:rPr>
          <w:sz w:val="24"/>
          <w:szCs w:val="24"/>
        </w:rPr>
        <w:t xml:space="preserve"> и </w:t>
      </w:r>
      <w:r>
        <w:rPr>
          <w:sz w:val="24"/>
          <w:szCs w:val="24"/>
        </w:rPr>
        <w:t>сейчас</w:t>
      </w:r>
      <w:r w:rsidRPr="00C72D9D">
        <w:rPr>
          <w:sz w:val="24"/>
          <w:szCs w:val="24"/>
        </w:rPr>
        <w:t xml:space="preserve"> подвергаю </w:t>
      </w:r>
      <w:r>
        <w:rPr>
          <w:sz w:val="24"/>
          <w:szCs w:val="24"/>
        </w:rPr>
        <w:t>е</w:t>
      </w:r>
      <w:r w:rsidR="009F4F46">
        <w:rPr>
          <w:sz w:val="24"/>
          <w:szCs w:val="24"/>
        </w:rPr>
        <w:t>ё</w:t>
      </w:r>
      <w:r w:rsidRPr="00C72D9D">
        <w:rPr>
          <w:sz w:val="24"/>
          <w:szCs w:val="24"/>
        </w:rPr>
        <w:t xml:space="preserve"> испытанию. Мистеру Хьюму вы можете писать сейчас с тем, чтобы он получил письмо 24 марта после обеда. Ваше будущее зависит от этого</w:t>
      </w:r>
      <w:r w:rsidR="008F4299">
        <w:rPr>
          <w:sz w:val="24"/>
          <w:szCs w:val="24"/>
        </w:rPr>
        <w:t xml:space="preserve"> —</w:t>
      </w:r>
      <w:r w:rsidRPr="00C72D9D">
        <w:rPr>
          <w:sz w:val="24"/>
          <w:szCs w:val="24"/>
        </w:rPr>
        <w:t xml:space="preserve"> от вашего молчания.</w:t>
      </w:r>
    </w:p>
    <w:p w:rsidR="00842D52" w:rsidRPr="009F4F46" w:rsidRDefault="00842D52" w:rsidP="009F4F46">
      <w:pPr>
        <w:pStyle w:val="Aiiaienu"/>
        <w:ind w:firstLine="340"/>
        <w:rPr>
          <w:rFonts w:ascii="Times New Roman" w:hAnsi="Times New Roman"/>
          <w:b w:val="0"/>
          <w:szCs w:val="24"/>
        </w:rPr>
      </w:pPr>
      <w:r w:rsidRPr="009F4F46">
        <w:rPr>
          <w:rFonts w:ascii="Times New Roman" w:hAnsi="Times New Roman"/>
          <w:b w:val="0"/>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56</w:t>
      </w:r>
      <w:r w:rsidRPr="000D2CD5">
        <w:rPr>
          <w:rStyle w:val="a7"/>
          <w:b w:val="0"/>
          <w:color w:val="auto"/>
        </w:rPr>
        <w:footnoteReference w:id="146"/>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100</w:t>
      </w:r>
      <w:r w:rsidRPr="000267C5">
        <w:rPr>
          <w:i/>
          <w:color w:val="auto"/>
        </w:rPr>
        <w:t>)</w:t>
      </w:r>
      <w:r>
        <w:rPr>
          <w:b w:val="0"/>
          <w:i/>
          <w:color w:val="auto"/>
        </w:rPr>
        <w:t xml:space="preserve"> 25 марта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637B72" w:rsidRDefault="00DA7DAB" w:rsidP="00842D52">
      <w:pPr>
        <w:ind w:firstLine="340"/>
        <w:jc w:val="both"/>
        <w:rPr>
          <w:i/>
          <w:sz w:val="22"/>
          <w:szCs w:val="22"/>
        </w:rPr>
      </w:pPr>
      <w:r w:rsidRPr="00637B72">
        <w:rPr>
          <w:i/>
          <w:sz w:val="22"/>
          <w:szCs w:val="22"/>
        </w:rPr>
        <w:t>Фактически это</w:t>
      </w:r>
      <w:r w:rsidR="00842D52" w:rsidRPr="00637B72">
        <w:rPr>
          <w:i/>
          <w:sz w:val="22"/>
          <w:szCs w:val="22"/>
        </w:rPr>
        <w:t xml:space="preserve"> добавление </w:t>
      </w:r>
      <w:r w:rsidRPr="00637B72">
        <w:rPr>
          <w:i/>
          <w:sz w:val="22"/>
          <w:szCs w:val="22"/>
        </w:rPr>
        <w:t>от м</w:t>
      </w:r>
      <w:r w:rsidR="00842D52" w:rsidRPr="00637B72">
        <w:rPr>
          <w:i/>
          <w:sz w:val="22"/>
          <w:szCs w:val="22"/>
        </w:rPr>
        <w:t xml:space="preserve">ахатмы К.Х. к письму </w:t>
      </w:r>
      <w:r w:rsidRPr="00637B72">
        <w:rPr>
          <w:i/>
          <w:sz w:val="22"/>
          <w:szCs w:val="22"/>
        </w:rPr>
        <w:t>Блаватской</w:t>
      </w:r>
      <w:r w:rsidR="00842D52" w:rsidRPr="00637B72">
        <w:rPr>
          <w:i/>
          <w:sz w:val="22"/>
          <w:szCs w:val="22"/>
        </w:rPr>
        <w:t xml:space="preserve"> Синнетту </w:t>
      </w:r>
      <w:r w:rsidR="00E14BCB" w:rsidRPr="00637B72">
        <w:rPr>
          <w:i/>
          <w:sz w:val="22"/>
          <w:szCs w:val="22"/>
        </w:rPr>
        <w:t>от</w:t>
      </w:r>
      <w:r w:rsidR="00842D52" w:rsidRPr="00637B72">
        <w:rPr>
          <w:i/>
          <w:sz w:val="22"/>
          <w:szCs w:val="22"/>
        </w:rPr>
        <w:t xml:space="preserve"> 25 марта </w:t>
      </w:r>
      <w:smartTag w:uri="urn:schemas-microsoft-com:office:smarttags" w:element="metricconverter">
        <w:smartTagPr>
          <w:attr w:name="ProductID" w:val="1882 г"/>
        </w:smartTagPr>
        <w:r w:rsidR="00842D52" w:rsidRPr="00637B72">
          <w:rPr>
            <w:i/>
            <w:sz w:val="22"/>
            <w:szCs w:val="22"/>
          </w:rPr>
          <w:t>1882 г</w:t>
        </w:r>
      </w:smartTag>
      <w:r w:rsidR="00842D52" w:rsidRPr="00637B72">
        <w:rPr>
          <w:i/>
          <w:sz w:val="22"/>
          <w:szCs w:val="22"/>
        </w:rPr>
        <w:t xml:space="preserve">. Письмо </w:t>
      </w:r>
      <w:r w:rsidR="00E14BCB" w:rsidRPr="00637B72">
        <w:rPr>
          <w:i/>
          <w:sz w:val="22"/>
          <w:szCs w:val="22"/>
        </w:rPr>
        <w:t>касалось произошедшего</w:t>
      </w:r>
      <w:r w:rsidR="00842D52" w:rsidRPr="00637B72">
        <w:rPr>
          <w:i/>
          <w:sz w:val="22"/>
          <w:szCs w:val="22"/>
        </w:rPr>
        <w:t xml:space="preserve"> на «Веге»; </w:t>
      </w:r>
      <w:r w:rsidR="00E14BCB" w:rsidRPr="00637B72">
        <w:rPr>
          <w:i/>
          <w:sz w:val="22"/>
          <w:szCs w:val="22"/>
        </w:rPr>
        <w:t>но тем</w:t>
      </w:r>
      <w:r w:rsidR="009F4F46">
        <w:rPr>
          <w:i/>
          <w:sz w:val="22"/>
          <w:szCs w:val="22"/>
        </w:rPr>
        <w:t>а добавления К.Х. к этому не от</w:t>
      </w:r>
      <w:r w:rsidR="00E14BCB" w:rsidRPr="00637B72">
        <w:rPr>
          <w:i/>
          <w:sz w:val="22"/>
          <w:szCs w:val="22"/>
        </w:rPr>
        <w:t>носится</w:t>
      </w:r>
      <w:r w:rsidR="00842D52" w:rsidRPr="00637B72">
        <w:rPr>
          <w:i/>
          <w:sz w:val="22"/>
          <w:szCs w:val="22"/>
        </w:rPr>
        <w:t xml:space="preserve">, кроме </w:t>
      </w:r>
      <w:r w:rsidR="00E14BCB" w:rsidRPr="00637B72">
        <w:rPr>
          <w:i/>
          <w:sz w:val="22"/>
          <w:szCs w:val="22"/>
        </w:rPr>
        <w:t>пары косвенных упоминаний</w:t>
      </w:r>
      <w:r w:rsidR="00842D52" w:rsidRPr="00637B72">
        <w:rPr>
          <w:i/>
          <w:sz w:val="22"/>
          <w:szCs w:val="22"/>
        </w:rPr>
        <w:t xml:space="preserve">. </w:t>
      </w:r>
      <w:r w:rsidR="00E14BCB" w:rsidRPr="00637B72">
        <w:rPr>
          <w:i/>
          <w:sz w:val="22"/>
          <w:szCs w:val="22"/>
        </w:rPr>
        <w:t xml:space="preserve">Выражение </w:t>
      </w:r>
      <w:r w:rsidR="00842D52" w:rsidRPr="00637B72">
        <w:rPr>
          <w:i/>
          <w:sz w:val="22"/>
          <w:szCs w:val="22"/>
        </w:rPr>
        <w:t xml:space="preserve">«новый </w:t>
      </w:r>
      <w:r w:rsidR="00E14BCB" w:rsidRPr="00637B72">
        <w:rPr>
          <w:i/>
          <w:sz w:val="22"/>
          <w:szCs w:val="22"/>
        </w:rPr>
        <w:t>руко</w:t>
      </w:r>
      <w:r w:rsidR="00842D52" w:rsidRPr="00637B72">
        <w:rPr>
          <w:i/>
          <w:sz w:val="22"/>
          <w:szCs w:val="22"/>
        </w:rPr>
        <w:t>водитель» относ</w:t>
      </w:r>
      <w:r w:rsidR="009F4F46">
        <w:rPr>
          <w:i/>
          <w:sz w:val="22"/>
          <w:szCs w:val="22"/>
        </w:rPr>
        <w:t>и</w:t>
      </w:r>
      <w:r w:rsidR="00842D52" w:rsidRPr="00637B72">
        <w:rPr>
          <w:i/>
          <w:sz w:val="22"/>
          <w:szCs w:val="22"/>
        </w:rPr>
        <w:t xml:space="preserve">тся к комментарию </w:t>
      </w:r>
      <w:r w:rsidR="00E14BCB" w:rsidRPr="00637B72">
        <w:rPr>
          <w:i/>
          <w:sz w:val="22"/>
          <w:szCs w:val="22"/>
        </w:rPr>
        <w:t xml:space="preserve">Блаватской </w:t>
      </w:r>
      <w:r w:rsidR="00842D52" w:rsidRPr="00637B72">
        <w:rPr>
          <w:i/>
          <w:sz w:val="22"/>
          <w:szCs w:val="22"/>
        </w:rPr>
        <w:t>в е</w:t>
      </w:r>
      <w:r w:rsidR="00E14BCB" w:rsidRPr="00637B72">
        <w:rPr>
          <w:i/>
          <w:sz w:val="22"/>
          <w:szCs w:val="22"/>
        </w:rPr>
        <w:t>ё</w:t>
      </w:r>
      <w:r w:rsidR="00842D52" w:rsidRPr="00637B72">
        <w:rPr>
          <w:i/>
          <w:sz w:val="22"/>
          <w:szCs w:val="22"/>
        </w:rPr>
        <w:t xml:space="preserve"> письме: «</w:t>
      </w:r>
      <w:r w:rsidR="00E14BCB" w:rsidRPr="00637B72">
        <w:rPr>
          <w:i/>
          <w:sz w:val="22"/>
          <w:szCs w:val="22"/>
        </w:rPr>
        <w:t xml:space="preserve">Теперь </w:t>
      </w:r>
      <w:r w:rsidR="00842D52" w:rsidRPr="00637B72">
        <w:rPr>
          <w:i/>
          <w:sz w:val="22"/>
          <w:szCs w:val="22"/>
        </w:rPr>
        <w:t>посмотр</w:t>
      </w:r>
      <w:r w:rsidR="00BD109C" w:rsidRPr="00637B72">
        <w:rPr>
          <w:i/>
          <w:sz w:val="22"/>
          <w:szCs w:val="22"/>
        </w:rPr>
        <w:t>им</w:t>
      </w:r>
      <w:r w:rsidR="00842D52" w:rsidRPr="00637B72">
        <w:rPr>
          <w:i/>
          <w:sz w:val="22"/>
          <w:szCs w:val="22"/>
        </w:rPr>
        <w:t xml:space="preserve">, </w:t>
      </w:r>
      <w:r w:rsidR="00E14BCB" w:rsidRPr="00637B72">
        <w:rPr>
          <w:i/>
          <w:sz w:val="22"/>
          <w:szCs w:val="22"/>
        </w:rPr>
        <w:t>к</w:t>
      </w:r>
      <w:r w:rsidR="00842D52" w:rsidRPr="00637B72">
        <w:rPr>
          <w:i/>
          <w:sz w:val="22"/>
          <w:szCs w:val="22"/>
        </w:rPr>
        <w:t xml:space="preserve"> какого рода </w:t>
      </w:r>
      <w:r w:rsidR="00E14BCB" w:rsidRPr="00637B72">
        <w:rPr>
          <w:i/>
          <w:sz w:val="22"/>
          <w:szCs w:val="22"/>
        </w:rPr>
        <w:t>“руко</w:t>
      </w:r>
      <w:r w:rsidR="00842D52" w:rsidRPr="00637B72">
        <w:rPr>
          <w:i/>
          <w:sz w:val="22"/>
          <w:szCs w:val="22"/>
        </w:rPr>
        <w:t>водителям</w:t>
      </w:r>
      <w:r w:rsidR="00E14BCB" w:rsidRPr="00637B72">
        <w:rPr>
          <w:i/>
          <w:sz w:val="22"/>
          <w:szCs w:val="22"/>
        </w:rPr>
        <w:t>”</w:t>
      </w:r>
      <w:r w:rsidR="00842D52" w:rsidRPr="00637B72">
        <w:rPr>
          <w:i/>
          <w:sz w:val="22"/>
          <w:szCs w:val="22"/>
        </w:rPr>
        <w:t xml:space="preserve"> Эглинтон </w:t>
      </w:r>
      <w:r w:rsidR="00E14BCB" w:rsidRPr="00637B72">
        <w:rPr>
          <w:i/>
          <w:sz w:val="22"/>
          <w:szCs w:val="22"/>
        </w:rPr>
        <w:t>отнесёт</w:t>
      </w:r>
      <w:r w:rsidR="00842D52" w:rsidRPr="00637B72">
        <w:rPr>
          <w:i/>
          <w:sz w:val="22"/>
          <w:szCs w:val="22"/>
        </w:rPr>
        <w:t xml:space="preserve"> К.Х.».</w:t>
      </w:r>
      <w:r w:rsidR="00E14BCB" w:rsidRPr="00637B72">
        <w:rPr>
          <w:i/>
          <w:sz w:val="22"/>
          <w:szCs w:val="22"/>
        </w:rPr>
        <w:t xml:space="preserve"> </w:t>
      </w:r>
      <w:r w:rsidR="00607278" w:rsidRPr="00637B72">
        <w:rPr>
          <w:i/>
          <w:sz w:val="22"/>
          <w:szCs w:val="22"/>
        </w:rPr>
        <w:t>П</w:t>
      </w:r>
      <w:r w:rsidR="00842D52" w:rsidRPr="00637B72">
        <w:rPr>
          <w:i/>
          <w:sz w:val="22"/>
          <w:szCs w:val="22"/>
        </w:rPr>
        <w:t>исьм</w:t>
      </w:r>
      <w:r w:rsidR="00607278" w:rsidRPr="00637B72">
        <w:rPr>
          <w:i/>
          <w:sz w:val="22"/>
          <w:szCs w:val="22"/>
        </w:rPr>
        <w:t>о</w:t>
      </w:r>
      <w:r w:rsidR="00842D52" w:rsidRPr="00637B72">
        <w:rPr>
          <w:i/>
          <w:sz w:val="22"/>
          <w:szCs w:val="22"/>
        </w:rPr>
        <w:t xml:space="preserve"> К.Х. </w:t>
      </w:r>
      <w:r w:rsidR="00607278" w:rsidRPr="00637B72">
        <w:rPr>
          <w:i/>
          <w:sz w:val="22"/>
          <w:szCs w:val="22"/>
        </w:rPr>
        <w:t>было</w:t>
      </w:r>
      <w:r w:rsidR="00842D52" w:rsidRPr="00637B72">
        <w:rPr>
          <w:i/>
          <w:sz w:val="22"/>
          <w:szCs w:val="22"/>
        </w:rPr>
        <w:t xml:space="preserve"> о предложении Хьюма отправиться в Тибет </w:t>
      </w:r>
      <w:r w:rsidR="00607278" w:rsidRPr="00637B72">
        <w:rPr>
          <w:i/>
          <w:sz w:val="22"/>
          <w:szCs w:val="22"/>
        </w:rPr>
        <w:t>и найти там а</w:t>
      </w:r>
      <w:r w:rsidR="00842D52" w:rsidRPr="00637B72">
        <w:rPr>
          <w:i/>
          <w:sz w:val="22"/>
          <w:szCs w:val="22"/>
        </w:rPr>
        <w:t>дептов</w:t>
      </w:r>
      <w:r w:rsidR="00607278" w:rsidRPr="00637B72">
        <w:rPr>
          <w:i/>
          <w:sz w:val="22"/>
          <w:szCs w:val="22"/>
        </w:rPr>
        <w:t>,</w:t>
      </w:r>
      <w:r w:rsidR="00842D52" w:rsidRPr="00637B72">
        <w:rPr>
          <w:i/>
          <w:sz w:val="22"/>
          <w:szCs w:val="22"/>
        </w:rPr>
        <w:t xml:space="preserve"> </w:t>
      </w:r>
      <w:r w:rsidR="00607278" w:rsidRPr="00637B72">
        <w:rPr>
          <w:i/>
          <w:sz w:val="22"/>
          <w:szCs w:val="22"/>
        </w:rPr>
        <w:t>которо</w:t>
      </w:r>
      <w:r w:rsidR="00FF6E46">
        <w:rPr>
          <w:i/>
          <w:sz w:val="22"/>
          <w:szCs w:val="22"/>
        </w:rPr>
        <w:t>е</w:t>
      </w:r>
      <w:r w:rsidR="00607278" w:rsidRPr="00637B72">
        <w:rPr>
          <w:i/>
          <w:sz w:val="22"/>
          <w:szCs w:val="22"/>
        </w:rPr>
        <w:t xml:space="preserve"> </w:t>
      </w:r>
      <w:r w:rsidR="00842D52" w:rsidRPr="00637B72">
        <w:rPr>
          <w:i/>
          <w:sz w:val="22"/>
          <w:szCs w:val="22"/>
        </w:rPr>
        <w:t>К.Х. сч</w:t>
      </w:r>
      <w:r w:rsidR="00607278" w:rsidRPr="00637B72">
        <w:rPr>
          <w:i/>
          <w:sz w:val="22"/>
          <w:szCs w:val="22"/>
        </w:rPr>
        <w:t>ёл</w:t>
      </w:r>
      <w:r w:rsidR="00842D52" w:rsidRPr="00637B72">
        <w:rPr>
          <w:i/>
          <w:sz w:val="22"/>
          <w:szCs w:val="22"/>
        </w:rPr>
        <w:t xml:space="preserve"> «безумн</w:t>
      </w:r>
      <w:r w:rsidR="00607278" w:rsidRPr="00637B72">
        <w:rPr>
          <w:i/>
          <w:sz w:val="22"/>
          <w:szCs w:val="22"/>
        </w:rPr>
        <w:t>ым</w:t>
      </w:r>
      <w:r w:rsidR="00842D52" w:rsidRPr="00637B72">
        <w:rPr>
          <w:i/>
          <w:sz w:val="22"/>
          <w:szCs w:val="22"/>
        </w:rPr>
        <w:t>» и проси</w:t>
      </w:r>
      <w:r w:rsidR="00607278" w:rsidRPr="00637B72">
        <w:rPr>
          <w:i/>
          <w:sz w:val="22"/>
          <w:szCs w:val="22"/>
        </w:rPr>
        <w:t>л</w:t>
      </w:r>
      <w:r w:rsidR="00842D52" w:rsidRPr="00637B72">
        <w:rPr>
          <w:i/>
          <w:sz w:val="22"/>
          <w:szCs w:val="22"/>
        </w:rPr>
        <w:t xml:space="preserve"> Синнетта </w:t>
      </w:r>
      <w:r w:rsidR="00607278" w:rsidRPr="00637B72">
        <w:rPr>
          <w:i/>
          <w:sz w:val="22"/>
          <w:szCs w:val="22"/>
        </w:rPr>
        <w:t>отговори</w:t>
      </w:r>
      <w:r w:rsidR="00842D52" w:rsidRPr="00637B72">
        <w:rPr>
          <w:i/>
          <w:sz w:val="22"/>
          <w:szCs w:val="22"/>
        </w:rPr>
        <w:t>ть Хьюма.</w:t>
      </w:r>
    </w:p>
    <w:p w:rsidR="00842D52" w:rsidRPr="00637B72" w:rsidRDefault="00842D52" w:rsidP="00842D52">
      <w:pPr>
        <w:ind w:firstLine="340"/>
        <w:jc w:val="both"/>
        <w:rPr>
          <w:i/>
          <w:sz w:val="22"/>
          <w:szCs w:val="22"/>
        </w:rPr>
      </w:pPr>
      <w:r w:rsidRPr="00637B72">
        <w:rPr>
          <w:i/>
          <w:sz w:val="22"/>
          <w:szCs w:val="22"/>
        </w:rPr>
        <w:t xml:space="preserve">Последняя фраза касается писем о </w:t>
      </w:r>
      <w:r w:rsidR="00607278" w:rsidRPr="00637B72">
        <w:rPr>
          <w:i/>
          <w:sz w:val="22"/>
          <w:szCs w:val="22"/>
        </w:rPr>
        <w:t>случае</w:t>
      </w:r>
      <w:r w:rsidRPr="00637B72">
        <w:rPr>
          <w:i/>
          <w:sz w:val="22"/>
          <w:szCs w:val="22"/>
        </w:rPr>
        <w:t xml:space="preserve"> на «Веге», которые </w:t>
      </w:r>
      <w:r w:rsidR="00607278" w:rsidRPr="00637B72">
        <w:rPr>
          <w:i/>
          <w:sz w:val="22"/>
          <w:szCs w:val="22"/>
        </w:rPr>
        <w:t>собирались пере</w:t>
      </w:r>
      <w:r w:rsidRPr="00637B72">
        <w:rPr>
          <w:i/>
          <w:sz w:val="22"/>
          <w:szCs w:val="22"/>
        </w:rPr>
        <w:t>сл</w:t>
      </w:r>
      <w:r w:rsidR="00607278" w:rsidRPr="00637B72">
        <w:rPr>
          <w:i/>
          <w:sz w:val="22"/>
          <w:szCs w:val="22"/>
        </w:rPr>
        <w:t>ать</w:t>
      </w:r>
      <w:r w:rsidRPr="00637B72">
        <w:rPr>
          <w:i/>
          <w:sz w:val="22"/>
          <w:szCs w:val="22"/>
        </w:rPr>
        <w:t xml:space="preserve"> Хьюму и миссис Гордон, на что Маха</w:t>
      </w:r>
      <w:r w:rsidR="00FF6E46">
        <w:rPr>
          <w:i/>
          <w:sz w:val="22"/>
          <w:szCs w:val="22"/>
        </w:rPr>
        <w:t>ч</w:t>
      </w:r>
      <w:r w:rsidRPr="00637B72">
        <w:rPr>
          <w:i/>
          <w:sz w:val="22"/>
          <w:szCs w:val="22"/>
        </w:rPr>
        <w:t>охан наложил вето.</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Новый «</w:t>
      </w:r>
      <w:r w:rsidR="00BB6469" w:rsidRPr="00BB6469">
        <w:rPr>
          <w:i/>
          <w:sz w:val="24"/>
          <w:szCs w:val="24"/>
        </w:rPr>
        <w:t>руко</w:t>
      </w:r>
      <w:r w:rsidRPr="00BB6469">
        <w:rPr>
          <w:i/>
          <w:sz w:val="24"/>
          <w:szCs w:val="24"/>
        </w:rPr>
        <w:t>водитель</w:t>
      </w:r>
      <w:r w:rsidRPr="00C72D9D">
        <w:rPr>
          <w:sz w:val="24"/>
          <w:szCs w:val="24"/>
        </w:rPr>
        <w:t>» пока что должен вам сказать несколько слов. Если вам небезразличны наши будущие отношения, постарайтесь повлиять на вашего друга и коллегу мистера Хьюма, чтобы он отказался от своей безумной идеи отправиться в Тибет. Неужели он действительно думает, что</w:t>
      </w:r>
      <w:r>
        <w:rPr>
          <w:sz w:val="24"/>
          <w:szCs w:val="24"/>
        </w:rPr>
        <w:t>,</w:t>
      </w:r>
      <w:r w:rsidRPr="00C72D9D">
        <w:rPr>
          <w:sz w:val="24"/>
          <w:szCs w:val="24"/>
        </w:rPr>
        <w:t xml:space="preserve"> </w:t>
      </w:r>
      <w:r w:rsidRPr="00FB0550">
        <w:rPr>
          <w:i/>
          <w:sz w:val="24"/>
          <w:szCs w:val="24"/>
        </w:rPr>
        <w:t>если мы этого не позволим</w:t>
      </w:r>
      <w:r w:rsidRPr="00C72D9D">
        <w:rPr>
          <w:sz w:val="24"/>
          <w:szCs w:val="24"/>
        </w:rPr>
        <w:t>, он или какая-нибудь армия пелингов будет в состоянии отыскать нас или же принести обратно известие, что мы</w:t>
      </w:r>
      <w:r>
        <w:rPr>
          <w:sz w:val="24"/>
          <w:szCs w:val="24"/>
        </w:rPr>
        <w:t>,</w:t>
      </w:r>
      <w:r w:rsidRPr="00C72D9D">
        <w:rPr>
          <w:sz w:val="24"/>
          <w:szCs w:val="24"/>
        </w:rPr>
        <w:t xml:space="preserve"> в конце концов</w:t>
      </w:r>
      <w:r>
        <w:rPr>
          <w:sz w:val="24"/>
          <w:szCs w:val="24"/>
        </w:rPr>
        <w:t>,</w:t>
      </w:r>
      <w:r w:rsidRPr="00C72D9D">
        <w:rPr>
          <w:sz w:val="24"/>
          <w:szCs w:val="24"/>
        </w:rPr>
        <w:t xml:space="preserve"> оказались «лунным светом», как он </w:t>
      </w:r>
      <w:r>
        <w:rPr>
          <w:sz w:val="24"/>
          <w:szCs w:val="24"/>
        </w:rPr>
        <w:t>выражается?</w:t>
      </w:r>
      <w:r w:rsidRPr="00C72D9D">
        <w:rPr>
          <w:sz w:val="24"/>
          <w:szCs w:val="24"/>
        </w:rPr>
        <w:t xml:space="preserve"> </w:t>
      </w:r>
      <w:r w:rsidR="00840D0C" w:rsidRPr="00840D0C">
        <w:rPr>
          <w:sz w:val="24"/>
          <w:szCs w:val="24"/>
        </w:rPr>
        <w:t>Сумасшедший</w:t>
      </w:r>
      <w:r w:rsidRPr="00C72D9D">
        <w:rPr>
          <w:sz w:val="24"/>
          <w:szCs w:val="24"/>
        </w:rPr>
        <w:t xml:space="preserve"> тот, кто думает, что даже британское правительство достаточно сильно, богато и могущественно, чтобы помочь ему в осуществлении его </w:t>
      </w:r>
      <w:r w:rsidR="00840D0C">
        <w:rPr>
          <w:sz w:val="24"/>
          <w:szCs w:val="24"/>
        </w:rPr>
        <w:t>безумного</w:t>
      </w:r>
      <w:r w:rsidRPr="00C72D9D">
        <w:rPr>
          <w:sz w:val="24"/>
          <w:szCs w:val="24"/>
        </w:rPr>
        <w:t xml:space="preserve"> плана! </w:t>
      </w:r>
      <w:r w:rsidR="00FB0550">
        <w:rPr>
          <w:sz w:val="24"/>
          <w:szCs w:val="24"/>
        </w:rPr>
        <w:t>Те, с кем мы желаем знаться,</w:t>
      </w:r>
      <w:r w:rsidRPr="00C72D9D">
        <w:rPr>
          <w:sz w:val="24"/>
          <w:szCs w:val="24"/>
        </w:rPr>
        <w:t xml:space="preserve"> найд</w:t>
      </w:r>
      <w:r w:rsidR="00FB0550">
        <w:rPr>
          <w:sz w:val="24"/>
          <w:szCs w:val="24"/>
        </w:rPr>
        <w:t>у</w:t>
      </w:r>
      <w:r w:rsidRPr="00C72D9D">
        <w:rPr>
          <w:sz w:val="24"/>
          <w:szCs w:val="24"/>
        </w:rPr>
        <w:t>т нас у самых границ. Те ж</w:t>
      </w:r>
      <w:r w:rsidR="00FB0550">
        <w:rPr>
          <w:sz w:val="24"/>
          <w:szCs w:val="24"/>
        </w:rPr>
        <w:t>е, кто восстановил против себя ч</w:t>
      </w:r>
      <w:r w:rsidRPr="00C72D9D">
        <w:rPr>
          <w:sz w:val="24"/>
          <w:szCs w:val="24"/>
        </w:rPr>
        <w:t xml:space="preserve">оханов, как это сделал он, не найдут нас, даже </w:t>
      </w:r>
      <w:r w:rsidR="00840D0C">
        <w:rPr>
          <w:sz w:val="24"/>
          <w:szCs w:val="24"/>
        </w:rPr>
        <w:t xml:space="preserve">если </w:t>
      </w:r>
      <w:r w:rsidRPr="00C72D9D">
        <w:rPr>
          <w:sz w:val="24"/>
          <w:szCs w:val="24"/>
        </w:rPr>
        <w:t>по</w:t>
      </w:r>
      <w:r w:rsidR="00FB0550">
        <w:rPr>
          <w:sz w:val="24"/>
          <w:szCs w:val="24"/>
        </w:rPr>
        <w:t>йдут</w:t>
      </w:r>
      <w:r w:rsidRPr="00C72D9D">
        <w:rPr>
          <w:sz w:val="24"/>
          <w:szCs w:val="24"/>
        </w:rPr>
        <w:t xml:space="preserve"> на </w:t>
      </w:r>
      <w:r>
        <w:rPr>
          <w:sz w:val="24"/>
          <w:szCs w:val="24"/>
        </w:rPr>
        <w:t>Лхас</w:t>
      </w:r>
      <w:r w:rsidRPr="00C72D9D">
        <w:rPr>
          <w:sz w:val="24"/>
          <w:szCs w:val="24"/>
        </w:rPr>
        <w:t xml:space="preserve">у с целой армией. Осуществление его планов </w:t>
      </w:r>
      <w:r w:rsidR="00C0379B">
        <w:rPr>
          <w:sz w:val="24"/>
          <w:szCs w:val="24"/>
        </w:rPr>
        <w:t>стало</w:t>
      </w:r>
      <w:r w:rsidRPr="00C72D9D">
        <w:rPr>
          <w:sz w:val="24"/>
          <w:szCs w:val="24"/>
        </w:rPr>
        <w:t xml:space="preserve"> бы сигналом для абсолютного разобщения вашего мира и нашего. Его идея обратиться к правительству за разрешением отправиться в Тибет сме</w:t>
      </w:r>
      <w:r w:rsidR="00FB0550">
        <w:rPr>
          <w:sz w:val="24"/>
          <w:szCs w:val="24"/>
        </w:rPr>
        <w:t>хотворна</w:t>
      </w:r>
      <w:r w:rsidRPr="00C72D9D">
        <w:rPr>
          <w:sz w:val="24"/>
          <w:szCs w:val="24"/>
        </w:rPr>
        <w:t xml:space="preserve">. Он встретится с опасностями на каждом шагу и даже не услышит </w:t>
      </w:r>
      <w:r>
        <w:rPr>
          <w:sz w:val="24"/>
          <w:szCs w:val="24"/>
        </w:rPr>
        <w:t>ни</w:t>
      </w:r>
      <w:r w:rsidRPr="00C72D9D">
        <w:rPr>
          <w:sz w:val="24"/>
          <w:szCs w:val="24"/>
        </w:rPr>
        <w:t>каких вестей ни о нас самих, ни о нашем даже приблизительном местопребывании</w:t>
      </w:r>
      <w:r>
        <w:rPr>
          <w:rStyle w:val="a7"/>
          <w:sz w:val="24"/>
          <w:szCs w:val="24"/>
        </w:rPr>
        <w:footnoteReference w:id="147"/>
      </w:r>
      <w:r w:rsidRPr="00C72D9D">
        <w:rPr>
          <w:sz w:val="24"/>
          <w:szCs w:val="24"/>
        </w:rPr>
        <w:t xml:space="preserve">. Вчера вечером нужно было отправить письмо ему и миссис Гордон. Чохан </w:t>
      </w:r>
      <w:r w:rsidRPr="00FB0550">
        <w:rPr>
          <w:i/>
          <w:sz w:val="24"/>
          <w:szCs w:val="24"/>
        </w:rPr>
        <w:t>запретил</w:t>
      </w:r>
      <w:r w:rsidRPr="00C72D9D">
        <w:rPr>
          <w:sz w:val="24"/>
          <w:szCs w:val="24"/>
        </w:rPr>
        <w:t xml:space="preserve"> это. Добрый друг, вы предупреждены</w:t>
      </w:r>
      <w:r w:rsidR="008F4299">
        <w:rPr>
          <w:sz w:val="24"/>
          <w:szCs w:val="24"/>
        </w:rPr>
        <w:t xml:space="preserve"> —</w:t>
      </w:r>
      <w:r w:rsidRPr="00C72D9D">
        <w:rPr>
          <w:sz w:val="24"/>
          <w:szCs w:val="24"/>
        </w:rPr>
        <w:t xml:space="preserve"> действуйте соответственно.</w:t>
      </w:r>
    </w:p>
    <w:p w:rsidR="00842D52" w:rsidRPr="00FB0550" w:rsidRDefault="00842D52" w:rsidP="00FB0550">
      <w:pPr>
        <w:pStyle w:val="Aiiaienu"/>
        <w:ind w:firstLine="340"/>
        <w:rPr>
          <w:rFonts w:ascii="Times New Roman" w:hAnsi="Times New Roman"/>
          <w:b w:val="0"/>
          <w:szCs w:val="24"/>
        </w:rPr>
      </w:pPr>
      <w:r w:rsidRPr="00FB0550">
        <w:rPr>
          <w:rFonts w:ascii="Times New Roman" w:hAnsi="Times New Roman"/>
          <w:b w:val="0"/>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57</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122</w:t>
      </w:r>
      <w:r w:rsidRPr="000267C5">
        <w:rPr>
          <w:i/>
          <w:color w:val="auto"/>
        </w:rPr>
        <w:t xml:space="preserve">) </w:t>
      </w:r>
      <w:r>
        <w:rPr>
          <w:b w:val="0"/>
          <w:i/>
          <w:color w:val="auto"/>
        </w:rPr>
        <w:t xml:space="preserve">дат. 27 апреля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637B72" w:rsidRDefault="00842D52" w:rsidP="00842D52">
      <w:pPr>
        <w:ind w:firstLine="340"/>
        <w:jc w:val="both"/>
        <w:rPr>
          <w:sz w:val="22"/>
          <w:szCs w:val="22"/>
        </w:rPr>
      </w:pPr>
      <w:r w:rsidRPr="00637B72">
        <w:rPr>
          <w:i/>
          <w:sz w:val="22"/>
          <w:szCs w:val="22"/>
        </w:rPr>
        <w:t>Любопытно, что письмо датировано 27 апреля, Лондон. Этому нет объяснения. В «</w:t>
      </w:r>
      <w:r w:rsidR="00607278" w:rsidRPr="00637B72">
        <w:rPr>
          <w:i/>
          <w:sz w:val="22"/>
          <w:szCs w:val="22"/>
        </w:rPr>
        <w:t>Путеводителе по письмам</w:t>
      </w:r>
      <w:r w:rsidRPr="00637B72">
        <w:rPr>
          <w:i/>
          <w:sz w:val="22"/>
          <w:szCs w:val="22"/>
        </w:rPr>
        <w:t xml:space="preserve">» </w:t>
      </w:r>
      <w:r w:rsidR="00637B72" w:rsidRPr="00637B72">
        <w:rPr>
          <w:i/>
          <w:sz w:val="22"/>
          <w:szCs w:val="22"/>
        </w:rPr>
        <w:t>Линтона</w:t>
      </w:r>
      <w:r w:rsidRPr="00637B72">
        <w:rPr>
          <w:i/>
          <w:sz w:val="22"/>
          <w:szCs w:val="22"/>
        </w:rPr>
        <w:t xml:space="preserve"> </w:t>
      </w:r>
      <w:r w:rsidR="00637B72" w:rsidRPr="00637B72">
        <w:rPr>
          <w:i/>
          <w:sz w:val="22"/>
          <w:szCs w:val="22"/>
        </w:rPr>
        <w:t>за</w:t>
      </w:r>
      <w:r w:rsidRPr="00637B72">
        <w:rPr>
          <w:i/>
          <w:sz w:val="22"/>
          <w:szCs w:val="22"/>
        </w:rPr>
        <w:t>мечено: «</w:t>
      </w:r>
      <w:r w:rsidR="00637B72" w:rsidRPr="00637B72">
        <w:rPr>
          <w:i/>
          <w:sz w:val="22"/>
          <w:szCs w:val="22"/>
        </w:rPr>
        <w:t>М</w:t>
      </w:r>
      <w:r w:rsidRPr="00637B72">
        <w:rPr>
          <w:i/>
          <w:sz w:val="22"/>
          <w:szCs w:val="22"/>
        </w:rPr>
        <w:t xml:space="preserve">ожно предположить, что оно было передано через Эглинтона </w:t>
      </w:r>
      <w:r w:rsidR="00637B72" w:rsidRPr="00637B72">
        <w:rPr>
          <w:i/>
          <w:sz w:val="22"/>
          <w:szCs w:val="22"/>
        </w:rPr>
        <w:t>для проверки</w:t>
      </w:r>
      <w:r w:rsidRPr="00637B72">
        <w:rPr>
          <w:i/>
          <w:sz w:val="22"/>
          <w:szCs w:val="22"/>
        </w:rPr>
        <w:t xml:space="preserve"> его способностей и возможности его использования для этой цели, если он верн</w:t>
      </w:r>
      <w:r w:rsidR="00BB6469">
        <w:rPr>
          <w:i/>
          <w:sz w:val="22"/>
          <w:szCs w:val="22"/>
        </w:rPr>
        <w:t>ё</w:t>
      </w:r>
      <w:r w:rsidRPr="00637B72">
        <w:rPr>
          <w:i/>
          <w:sz w:val="22"/>
          <w:szCs w:val="22"/>
        </w:rPr>
        <w:t>тся в Индию». (</w:t>
      </w:r>
      <w:r w:rsidR="00637B72" w:rsidRPr="00637B72">
        <w:rPr>
          <w:i/>
          <w:sz w:val="22"/>
          <w:szCs w:val="22"/>
        </w:rPr>
        <w:t xml:space="preserve">На это указывают письма </w:t>
      </w:r>
      <w:r w:rsidR="00C0379B">
        <w:rPr>
          <w:i/>
          <w:sz w:val="22"/>
          <w:szCs w:val="22"/>
        </w:rPr>
        <w:t>№</w:t>
      </w:r>
      <w:r w:rsidR="00637B72" w:rsidRPr="00637B72">
        <w:rPr>
          <w:i/>
          <w:sz w:val="22"/>
          <w:szCs w:val="22"/>
        </w:rPr>
        <w:t>1</w:t>
      </w:r>
      <w:r w:rsidR="00C0379B">
        <w:rPr>
          <w:i/>
          <w:sz w:val="22"/>
          <w:szCs w:val="22"/>
        </w:rPr>
        <w:t>59</w:t>
      </w:r>
      <w:r w:rsidR="00637B72" w:rsidRPr="00637B72">
        <w:rPr>
          <w:i/>
          <w:sz w:val="22"/>
          <w:szCs w:val="22"/>
        </w:rPr>
        <w:t xml:space="preserve"> </w:t>
      </w:r>
      <w:r w:rsidR="00AE6AF9">
        <w:rPr>
          <w:i/>
          <w:sz w:val="22"/>
          <w:szCs w:val="22"/>
        </w:rPr>
        <w:t xml:space="preserve">и </w:t>
      </w:r>
      <w:r w:rsidR="00637B72" w:rsidRPr="00637B72">
        <w:rPr>
          <w:i/>
          <w:sz w:val="22"/>
          <w:szCs w:val="22"/>
        </w:rPr>
        <w:t>1</w:t>
      </w:r>
      <w:r w:rsidR="00C0379B">
        <w:rPr>
          <w:i/>
          <w:sz w:val="22"/>
          <w:szCs w:val="22"/>
        </w:rPr>
        <w:t>60</w:t>
      </w:r>
      <w:r w:rsidRPr="00637B72">
        <w:rPr>
          <w:i/>
          <w:sz w:val="22"/>
          <w:szCs w:val="22"/>
        </w:rPr>
        <w:t xml:space="preserve"> </w:t>
      </w:r>
      <w:r w:rsidR="00637B72" w:rsidRPr="00637B72">
        <w:rPr>
          <w:i/>
          <w:sz w:val="22"/>
          <w:szCs w:val="22"/>
        </w:rPr>
        <w:t xml:space="preserve">в </w:t>
      </w:r>
      <w:r w:rsidR="00AE6AF9">
        <w:rPr>
          <w:i/>
          <w:sz w:val="22"/>
          <w:szCs w:val="22"/>
        </w:rPr>
        <w:t>П</w:t>
      </w:r>
      <w:r w:rsidR="00637B72" w:rsidRPr="00637B72">
        <w:rPr>
          <w:i/>
          <w:sz w:val="22"/>
          <w:szCs w:val="22"/>
        </w:rPr>
        <w:t>рил</w:t>
      </w:r>
      <w:r w:rsidR="00B92B3B">
        <w:rPr>
          <w:i/>
          <w:sz w:val="22"/>
          <w:szCs w:val="22"/>
        </w:rPr>
        <w:t>ожении</w:t>
      </w:r>
      <w:r w:rsidRPr="00637B72">
        <w:rPr>
          <w:i/>
          <w:sz w:val="22"/>
          <w:szCs w:val="22"/>
        </w:rPr>
        <w:t>.)</w:t>
      </w:r>
    </w:p>
    <w:p w:rsidR="00637B72" w:rsidRDefault="00637B7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добрый друг!</w:t>
      </w:r>
    </w:p>
    <w:p w:rsidR="00842D52" w:rsidRPr="00C72D9D" w:rsidRDefault="00842D52" w:rsidP="00842D52">
      <w:pPr>
        <w:ind w:firstLine="340"/>
        <w:jc w:val="both"/>
        <w:rPr>
          <w:sz w:val="24"/>
          <w:szCs w:val="24"/>
        </w:rPr>
      </w:pPr>
      <w:r w:rsidRPr="00C72D9D">
        <w:rPr>
          <w:sz w:val="24"/>
          <w:szCs w:val="24"/>
        </w:rPr>
        <w:t xml:space="preserve">Хотя мистер Эглинтон обещал возвратиться к концу июня, он не сможет этого сделать после той опасности, которая угрожала в самый день его отъезда из Калькутты, если он не будет тщательно защищен от повторений такого позорного случая. Если мистер Хьюм стремится заполучить его, то пусть, за неимением чего-либо лучшего, предложит ему место </w:t>
      </w:r>
      <w:r w:rsidRPr="00C72D9D">
        <w:rPr>
          <w:sz w:val="24"/>
          <w:szCs w:val="24"/>
        </w:rPr>
        <w:lastRenderedPageBreak/>
        <w:t>личного секретаря на год или около того</w:t>
      </w:r>
      <w:r>
        <w:rPr>
          <w:sz w:val="24"/>
          <w:szCs w:val="24"/>
        </w:rPr>
        <w:t xml:space="preserve"> сейчас</w:t>
      </w:r>
      <w:r w:rsidRPr="00C72D9D">
        <w:rPr>
          <w:sz w:val="24"/>
          <w:szCs w:val="24"/>
        </w:rPr>
        <w:t>, когда мистер Дэвисон</w:t>
      </w:r>
      <w:r>
        <w:rPr>
          <w:rStyle w:val="a7"/>
          <w:sz w:val="24"/>
          <w:szCs w:val="24"/>
        </w:rPr>
        <w:footnoteReference w:id="148"/>
      </w:r>
      <w:r w:rsidR="00BB6469">
        <w:rPr>
          <w:sz w:val="24"/>
          <w:szCs w:val="24"/>
        </w:rPr>
        <w:t xml:space="preserve"> ушё</w:t>
      </w:r>
      <w:r w:rsidRPr="00C72D9D">
        <w:rPr>
          <w:sz w:val="24"/>
          <w:szCs w:val="24"/>
        </w:rPr>
        <w:t xml:space="preserve">л. Если вы и мистер Хьюм действительно так сильно хотите </w:t>
      </w:r>
      <w:r w:rsidRPr="00BB6469">
        <w:rPr>
          <w:i/>
          <w:sz w:val="24"/>
          <w:szCs w:val="24"/>
        </w:rPr>
        <w:t>увидеть меня</w:t>
      </w:r>
      <w:r w:rsidRPr="00C72D9D">
        <w:rPr>
          <w:sz w:val="24"/>
          <w:szCs w:val="24"/>
        </w:rPr>
        <w:t xml:space="preserve"> (вернее, </w:t>
      </w:r>
      <w:r w:rsidRPr="00BB6469">
        <w:rPr>
          <w:i/>
          <w:sz w:val="24"/>
          <w:szCs w:val="24"/>
        </w:rPr>
        <w:t>мо</w:t>
      </w:r>
      <w:r w:rsidR="00BB6469" w:rsidRPr="00BB6469">
        <w:rPr>
          <w:i/>
          <w:sz w:val="24"/>
          <w:szCs w:val="24"/>
        </w:rPr>
        <w:t>ё</w:t>
      </w:r>
      <w:r w:rsidRPr="00BB6469">
        <w:rPr>
          <w:i/>
          <w:sz w:val="24"/>
          <w:szCs w:val="24"/>
        </w:rPr>
        <w:t xml:space="preserve"> астральное </w:t>
      </w:r>
      <w:r w:rsidR="00BB6469" w:rsidRPr="00BB6469">
        <w:rPr>
          <w:i/>
          <w:sz w:val="24"/>
          <w:szCs w:val="24"/>
        </w:rPr>
        <w:t>“</w:t>
      </w:r>
      <w:r w:rsidRPr="00BB6469">
        <w:rPr>
          <w:i/>
          <w:sz w:val="24"/>
          <w:szCs w:val="24"/>
        </w:rPr>
        <w:t>Я</w:t>
      </w:r>
      <w:r w:rsidR="00BB6469" w:rsidRPr="00BB6469">
        <w:rPr>
          <w:i/>
          <w:sz w:val="24"/>
          <w:szCs w:val="24"/>
        </w:rPr>
        <w:t>”</w:t>
      </w:r>
      <w:r w:rsidRPr="00C72D9D">
        <w:rPr>
          <w:sz w:val="24"/>
          <w:szCs w:val="24"/>
        </w:rPr>
        <w:t xml:space="preserve">), </w:t>
      </w:r>
      <w:r>
        <w:rPr>
          <w:sz w:val="24"/>
          <w:szCs w:val="24"/>
        </w:rPr>
        <w:t>у вас есть</w:t>
      </w:r>
      <w:r w:rsidRPr="00C72D9D">
        <w:rPr>
          <w:sz w:val="24"/>
          <w:szCs w:val="24"/>
        </w:rPr>
        <w:t xml:space="preserve"> шанс. Е.П.Б. слишком стара и недостаточно </w:t>
      </w:r>
      <w:r w:rsidR="00BB6469">
        <w:rPr>
          <w:sz w:val="24"/>
          <w:szCs w:val="24"/>
        </w:rPr>
        <w:t>пассив</w:t>
      </w:r>
      <w:r w:rsidRPr="00C72D9D">
        <w:rPr>
          <w:sz w:val="24"/>
          <w:szCs w:val="24"/>
        </w:rPr>
        <w:t xml:space="preserve">на. Кроме того, слишком много она оказала услуг, чтобы теперь </w:t>
      </w:r>
      <w:r>
        <w:rPr>
          <w:sz w:val="24"/>
          <w:szCs w:val="24"/>
        </w:rPr>
        <w:t>е</w:t>
      </w:r>
      <w:r w:rsidR="00BB6469">
        <w:rPr>
          <w:sz w:val="24"/>
          <w:szCs w:val="24"/>
        </w:rPr>
        <w:t>ё заставлять</w:t>
      </w:r>
      <w:r w:rsidRPr="00C72D9D">
        <w:rPr>
          <w:sz w:val="24"/>
          <w:szCs w:val="24"/>
        </w:rPr>
        <w:t>. С мистером Эглинтоном же, при его желании, это легко сделать. Поэтому используйте предлагаемый вам шанс, так как через год БУДЕТ УЖЕ СЛИШКОМ ПОЗДНО.</w:t>
      </w:r>
    </w:p>
    <w:p w:rsidR="00842D52" w:rsidRPr="00BB6469" w:rsidRDefault="00842D52" w:rsidP="00BB6469">
      <w:pPr>
        <w:pStyle w:val="Aiiaienu"/>
        <w:spacing w:before="0" w:after="0"/>
        <w:ind w:firstLine="340"/>
        <w:rPr>
          <w:rFonts w:ascii="Times New Roman" w:hAnsi="Times New Roman"/>
          <w:b w:val="0"/>
          <w:szCs w:val="24"/>
        </w:rPr>
      </w:pPr>
      <w:r w:rsidRPr="00BB6469">
        <w:rPr>
          <w:rFonts w:ascii="Times New Roman" w:hAnsi="Times New Roman"/>
          <w:b w:val="0"/>
          <w:szCs w:val="24"/>
        </w:rPr>
        <w:t>Ваш К. Х.</w:t>
      </w:r>
    </w:p>
    <w:p w:rsidR="00842D52" w:rsidRPr="00156812" w:rsidRDefault="00842D52" w:rsidP="00842D52">
      <w:pPr>
        <w:ind w:firstLine="340"/>
        <w:jc w:val="both"/>
        <w:rPr>
          <w:sz w:val="24"/>
          <w:szCs w:val="24"/>
        </w:rPr>
      </w:pPr>
      <w:r w:rsidRPr="00156812">
        <w:rPr>
          <w:sz w:val="24"/>
          <w:szCs w:val="24"/>
        </w:rPr>
        <w:t>Лондон, 27 апреля.</w:t>
      </w:r>
    </w:p>
    <w:p w:rsidR="00842D52" w:rsidRPr="00C72D9D" w:rsidRDefault="00842D52" w:rsidP="00842D52">
      <w:pPr>
        <w:ind w:firstLine="340"/>
        <w:jc w:val="both"/>
        <w:rPr>
          <w:sz w:val="24"/>
          <w:szCs w:val="24"/>
        </w:rPr>
      </w:pPr>
      <w:r w:rsidRPr="00C72D9D">
        <w:rPr>
          <w:sz w:val="24"/>
          <w:szCs w:val="24"/>
        </w:rPr>
        <w:t xml:space="preserve">Мистеру А. П. Синнетту, редактору </w:t>
      </w:r>
      <w:r w:rsidR="00D93753">
        <w:rPr>
          <w:sz w:val="24"/>
          <w:szCs w:val="24"/>
        </w:rPr>
        <w:t>«Пайонир</w:t>
      </w:r>
      <w:r w:rsidRPr="00C72D9D">
        <w:rPr>
          <w:sz w:val="24"/>
          <w:szCs w:val="24"/>
        </w:rPr>
        <w:t>а» в Аллахабаде.</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58</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130</w:t>
      </w:r>
      <w:r w:rsidRPr="000267C5">
        <w:rPr>
          <w:i/>
          <w:color w:val="auto"/>
        </w:rPr>
        <w:t xml:space="preserve">) </w:t>
      </w:r>
      <w:r>
        <w:rPr>
          <w:b w:val="0"/>
          <w:i/>
          <w:color w:val="auto"/>
        </w:rPr>
        <w:t>дат. 7</w:t>
      </w:r>
      <w:r w:rsidR="008448F8">
        <w:rPr>
          <w:b w:val="0"/>
          <w:i/>
          <w:color w:val="auto"/>
        </w:rPr>
        <w:t xml:space="preserve"> </w:t>
      </w:r>
      <w:r>
        <w:rPr>
          <w:b w:val="0"/>
          <w:i/>
          <w:color w:val="auto"/>
        </w:rPr>
        <w:t xml:space="preserve">мая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CD5867" w:rsidRDefault="00842D52" w:rsidP="00842D52">
      <w:pPr>
        <w:ind w:firstLine="340"/>
        <w:jc w:val="both"/>
        <w:rPr>
          <w:i/>
          <w:sz w:val="22"/>
          <w:szCs w:val="22"/>
        </w:rPr>
      </w:pPr>
      <w:r w:rsidRPr="00CD5867">
        <w:rPr>
          <w:i/>
          <w:sz w:val="22"/>
          <w:szCs w:val="22"/>
        </w:rPr>
        <w:t>Это письмо от Т. Субба Роу, блестящего брахмана-адвайтиста, который возражал против того, чтобы делиться оккультными учениями с западными людьми. Е.П.Б. и Махатма М. (его Учитель) просили его помогать наставлять англичанина.</w:t>
      </w:r>
    </w:p>
    <w:p w:rsidR="008448F8" w:rsidRPr="00953643" w:rsidRDefault="008448F8" w:rsidP="00842D52">
      <w:pPr>
        <w:ind w:firstLine="340"/>
        <w:jc w:val="both"/>
        <w:rPr>
          <w:i/>
          <w:sz w:val="24"/>
          <w:szCs w:val="24"/>
        </w:rPr>
      </w:pPr>
    </w:p>
    <w:p w:rsidR="00842D52" w:rsidRPr="008448F8" w:rsidRDefault="00842D52" w:rsidP="00842D52">
      <w:pPr>
        <w:ind w:firstLine="340"/>
        <w:jc w:val="right"/>
        <w:rPr>
          <w:rFonts w:asciiTheme="minorHAnsi" w:hAnsiTheme="minorHAnsi"/>
          <w:sz w:val="24"/>
          <w:szCs w:val="24"/>
        </w:rPr>
      </w:pPr>
      <w:r w:rsidRPr="008448F8">
        <w:rPr>
          <w:rFonts w:asciiTheme="minorHAnsi" w:hAnsiTheme="minorHAnsi"/>
          <w:sz w:val="24"/>
          <w:szCs w:val="24"/>
        </w:rPr>
        <w:t>Триплик</w:t>
      </w:r>
      <w:r w:rsidR="00637B72" w:rsidRPr="008448F8">
        <w:rPr>
          <w:rFonts w:asciiTheme="minorHAnsi" w:hAnsiTheme="minorHAnsi"/>
          <w:sz w:val="24"/>
          <w:szCs w:val="24"/>
        </w:rPr>
        <w:t>ей</w:t>
      </w:r>
      <w:r w:rsidRPr="008448F8">
        <w:rPr>
          <w:rFonts w:asciiTheme="minorHAnsi" w:hAnsiTheme="minorHAnsi"/>
          <w:sz w:val="24"/>
          <w:szCs w:val="24"/>
        </w:rPr>
        <w:t xml:space="preserve">н, Мадрас, 7 мая </w:t>
      </w:r>
      <w:smartTag w:uri="urn:schemas-microsoft-com:office:smarttags" w:element="metricconverter">
        <w:smartTagPr>
          <w:attr w:name="ProductID" w:val="1882 г"/>
        </w:smartTagPr>
        <w:r w:rsidRPr="008448F8">
          <w:rPr>
            <w:rFonts w:asciiTheme="minorHAnsi" w:hAnsiTheme="minorHAnsi"/>
            <w:sz w:val="24"/>
            <w:szCs w:val="24"/>
          </w:rPr>
          <w:t>1882 г</w:t>
        </w:r>
      </w:smartTag>
      <w:r w:rsidRPr="008448F8">
        <w:rPr>
          <w:rFonts w:asciiTheme="minorHAnsi" w:hAnsiTheme="minorHAnsi"/>
          <w:sz w:val="24"/>
          <w:szCs w:val="24"/>
        </w:rPr>
        <w:t>.</w:t>
      </w:r>
    </w:p>
    <w:p w:rsidR="00842D52" w:rsidRPr="00637B72" w:rsidRDefault="00CD5867" w:rsidP="00842D52">
      <w:pPr>
        <w:ind w:firstLine="340"/>
        <w:jc w:val="both"/>
        <w:rPr>
          <w:rFonts w:asciiTheme="minorHAnsi" w:hAnsiTheme="minorHAnsi"/>
          <w:sz w:val="24"/>
          <w:szCs w:val="24"/>
        </w:rPr>
      </w:pPr>
      <w:r>
        <w:rPr>
          <w:rFonts w:asciiTheme="minorHAnsi" w:hAnsiTheme="minorHAnsi"/>
          <w:sz w:val="24"/>
          <w:szCs w:val="24"/>
        </w:rPr>
        <w:t>А. П</w:t>
      </w:r>
      <w:r w:rsidR="00842D52" w:rsidRPr="00637B72">
        <w:rPr>
          <w:rFonts w:asciiTheme="minorHAnsi" w:hAnsiTheme="minorHAnsi"/>
          <w:sz w:val="24"/>
          <w:szCs w:val="24"/>
        </w:rPr>
        <w:t>. Синнетту,</w:t>
      </w:r>
      <w:r>
        <w:rPr>
          <w:rFonts w:asciiTheme="minorHAnsi" w:hAnsiTheme="minorHAnsi"/>
          <w:sz w:val="24"/>
          <w:szCs w:val="24"/>
        </w:rPr>
        <w:t xml:space="preserve"> эскв.</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 xml:space="preserve">Издателю </w:t>
      </w:r>
      <w:r w:rsidR="00D93753" w:rsidRPr="00637B72">
        <w:rPr>
          <w:rFonts w:asciiTheme="minorHAnsi" w:hAnsiTheme="minorHAnsi"/>
          <w:sz w:val="24"/>
          <w:szCs w:val="24"/>
        </w:rPr>
        <w:t>«Пайонир</w:t>
      </w:r>
      <w:r w:rsidRPr="00637B72">
        <w:rPr>
          <w:rFonts w:asciiTheme="minorHAnsi" w:hAnsiTheme="minorHAnsi"/>
          <w:sz w:val="24"/>
          <w:szCs w:val="24"/>
        </w:rPr>
        <w:t>а», и т.д. и т. п.</w:t>
      </w:r>
    </w:p>
    <w:p w:rsidR="00CD5867" w:rsidRDefault="00CD5867" w:rsidP="00842D52">
      <w:pPr>
        <w:pStyle w:val="210"/>
        <w:ind w:firstLine="340"/>
        <w:jc w:val="both"/>
        <w:rPr>
          <w:rFonts w:asciiTheme="minorHAnsi" w:hAnsiTheme="minorHAnsi"/>
          <w:sz w:val="24"/>
          <w:szCs w:val="24"/>
        </w:rPr>
      </w:pPr>
    </w:p>
    <w:p w:rsidR="00842D52" w:rsidRPr="00637B72" w:rsidRDefault="00CD5867" w:rsidP="00842D52">
      <w:pPr>
        <w:pStyle w:val="210"/>
        <w:ind w:firstLine="340"/>
        <w:jc w:val="both"/>
        <w:rPr>
          <w:rFonts w:asciiTheme="minorHAnsi" w:hAnsiTheme="minorHAnsi"/>
          <w:sz w:val="24"/>
          <w:szCs w:val="24"/>
        </w:rPr>
      </w:pPr>
      <w:r>
        <w:rPr>
          <w:rFonts w:asciiTheme="minorHAnsi" w:hAnsiTheme="minorHAnsi"/>
          <w:sz w:val="24"/>
          <w:szCs w:val="24"/>
        </w:rPr>
        <w:t>Уважаемый</w:t>
      </w:r>
      <w:r w:rsidR="00842D52" w:rsidRPr="00637B72">
        <w:rPr>
          <w:rFonts w:asciiTheme="minorHAnsi" w:hAnsiTheme="minorHAnsi"/>
          <w:sz w:val="24"/>
          <w:szCs w:val="24"/>
        </w:rPr>
        <w:t xml:space="preserve"> сэр!</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 xml:space="preserve">В течение последних трех месяцев мадам Блаватская несколько раз просила меня дать вам практические наставления по нашей оккультной науке, какие позволительны по отношению к человеку вашего положения; а теперь </w:t>
      </w:r>
      <w:r w:rsidR="00C0379B">
        <w:rPr>
          <w:rFonts w:asciiTheme="minorHAnsi" w:hAnsiTheme="minorHAnsi"/>
          <w:sz w:val="24"/>
          <w:szCs w:val="24"/>
        </w:rPr>
        <w:t>———</w:t>
      </w:r>
      <w:r w:rsidRPr="00637B72">
        <w:rPr>
          <w:rFonts w:asciiTheme="minorHAnsi" w:hAnsiTheme="minorHAnsi"/>
          <w:sz w:val="24"/>
          <w:szCs w:val="24"/>
        </w:rPr>
        <w:t xml:space="preserve"> приказал </w:t>
      </w:r>
      <w:r w:rsidR="008448F8" w:rsidRPr="00637B72">
        <w:rPr>
          <w:rFonts w:asciiTheme="minorHAnsi" w:hAnsiTheme="minorHAnsi"/>
          <w:sz w:val="24"/>
          <w:szCs w:val="24"/>
        </w:rPr>
        <w:t xml:space="preserve">мне </w:t>
      </w:r>
      <w:r w:rsidRPr="00637B72">
        <w:rPr>
          <w:rFonts w:asciiTheme="minorHAnsi" w:hAnsiTheme="minorHAnsi"/>
          <w:sz w:val="24"/>
          <w:szCs w:val="24"/>
        </w:rPr>
        <w:t xml:space="preserve">помочь вам приподнять часть первой завесы тайны. Едва ли мне нужно </w:t>
      </w:r>
      <w:r w:rsidR="00CD5867" w:rsidRPr="00637B72">
        <w:rPr>
          <w:rFonts w:asciiTheme="minorHAnsi" w:hAnsiTheme="minorHAnsi"/>
          <w:sz w:val="24"/>
          <w:szCs w:val="24"/>
        </w:rPr>
        <w:t xml:space="preserve">вам </w:t>
      </w:r>
      <w:r w:rsidRPr="00637B72">
        <w:rPr>
          <w:rFonts w:asciiTheme="minorHAnsi" w:hAnsiTheme="minorHAnsi"/>
          <w:sz w:val="24"/>
          <w:szCs w:val="24"/>
        </w:rPr>
        <w:t xml:space="preserve">говорить, что от </w:t>
      </w:r>
      <w:r w:rsidR="00CD5867">
        <w:rPr>
          <w:rFonts w:asciiTheme="minorHAnsi" w:hAnsiTheme="minorHAnsi"/>
          <w:sz w:val="24"/>
          <w:szCs w:val="24"/>
        </w:rPr>
        <w:t>м</w:t>
      </w:r>
      <w:r w:rsidRPr="00637B72">
        <w:rPr>
          <w:rFonts w:asciiTheme="minorHAnsi" w:hAnsiTheme="minorHAnsi"/>
          <w:sz w:val="24"/>
          <w:szCs w:val="24"/>
        </w:rPr>
        <w:t xml:space="preserve">ахатм не следует ожидать, что они возьмутся за труд лично наставлять и вести наблюдение за начинающими, подобными вам, как бы искренна и серьезна ни была ваша вера в их существование и в реальность их науки, а также ваше стремление изучить тайны этой науки. Когда вы больше узнаете о них и об их своеобразном образе жизни, я уверен, что вы не будете склонны упрекать их за то, что они </w:t>
      </w:r>
      <w:r w:rsidRPr="00CD5867">
        <w:rPr>
          <w:rFonts w:asciiTheme="minorHAnsi" w:hAnsiTheme="minorHAnsi"/>
          <w:i/>
          <w:sz w:val="24"/>
          <w:szCs w:val="24"/>
        </w:rPr>
        <w:t>лично</w:t>
      </w:r>
      <w:r w:rsidRPr="00637B72">
        <w:rPr>
          <w:rFonts w:asciiTheme="minorHAnsi" w:hAnsiTheme="minorHAnsi"/>
          <w:sz w:val="24"/>
          <w:szCs w:val="24"/>
        </w:rPr>
        <w:t xml:space="preserve"> не преподают вам тех знаний, которы</w:t>
      </w:r>
      <w:r w:rsidR="00CD5867">
        <w:rPr>
          <w:rFonts w:asciiTheme="minorHAnsi" w:hAnsiTheme="minorHAnsi"/>
          <w:sz w:val="24"/>
          <w:szCs w:val="24"/>
        </w:rPr>
        <w:t>е</w:t>
      </w:r>
      <w:r w:rsidRPr="00637B72">
        <w:rPr>
          <w:rFonts w:asciiTheme="minorHAnsi" w:hAnsiTheme="minorHAnsi"/>
          <w:sz w:val="24"/>
          <w:szCs w:val="24"/>
        </w:rPr>
        <w:t xml:space="preserve"> вы так </w:t>
      </w:r>
      <w:r w:rsidR="00CD5867">
        <w:rPr>
          <w:rFonts w:asciiTheme="minorHAnsi" w:hAnsiTheme="minorHAnsi"/>
          <w:sz w:val="24"/>
          <w:szCs w:val="24"/>
        </w:rPr>
        <w:t>хотите от них получить</w:t>
      </w:r>
      <w:r w:rsidRPr="00637B72">
        <w:rPr>
          <w:rFonts w:asciiTheme="minorHAnsi" w:hAnsiTheme="minorHAnsi"/>
          <w:sz w:val="24"/>
          <w:szCs w:val="24"/>
        </w:rPr>
        <w:t>.</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Ставлю вас в известность, что обещанная вам помощь будет оказана, если вы согласитесь на следующие условия:</w:t>
      </w:r>
      <w:r w:rsidR="00C0379B">
        <w:rPr>
          <w:rFonts w:asciiTheme="minorHAnsi" w:hAnsiTheme="minorHAnsi"/>
          <w:sz w:val="24"/>
          <w:szCs w:val="24"/>
        </w:rPr>
        <w:t xml:space="preserve"> —</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1.</w:t>
      </w:r>
      <w:r w:rsidR="00637B72" w:rsidRPr="00637B72">
        <w:rPr>
          <w:rFonts w:asciiTheme="minorHAnsi" w:hAnsiTheme="minorHAnsi"/>
          <w:sz w:val="24"/>
          <w:szCs w:val="24"/>
        </w:rPr>
        <w:t> </w:t>
      </w:r>
      <w:r w:rsidR="00C0379B">
        <w:rPr>
          <w:rFonts w:asciiTheme="minorHAnsi" w:hAnsiTheme="minorHAnsi"/>
          <w:sz w:val="24"/>
          <w:szCs w:val="24"/>
        </w:rPr>
        <w:t xml:space="preserve">Вы </w:t>
      </w:r>
      <w:r w:rsidRPr="00637B72">
        <w:rPr>
          <w:rFonts w:asciiTheme="minorHAnsi" w:hAnsiTheme="minorHAnsi"/>
          <w:sz w:val="24"/>
          <w:szCs w:val="24"/>
        </w:rPr>
        <w:t>должны дать мне ваше слово чести, что никогда и никому не раскроете тайн, сообщ</w:t>
      </w:r>
      <w:r w:rsidR="00C0379B">
        <w:rPr>
          <w:rFonts w:asciiTheme="minorHAnsi" w:hAnsiTheme="minorHAnsi"/>
          <w:sz w:val="24"/>
          <w:szCs w:val="24"/>
        </w:rPr>
        <w:t>ё</w:t>
      </w:r>
      <w:r w:rsidRPr="00637B72">
        <w:rPr>
          <w:rFonts w:asciiTheme="minorHAnsi" w:hAnsiTheme="minorHAnsi"/>
          <w:sz w:val="24"/>
          <w:szCs w:val="24"/>
        </w:rPr>
        <w:t xml:space="preserve">нных мною, независимо от того, принадлежат они </w:t>
      </w:r>
      <w:r w:rsidR="008448F8">
        <w:rPr>
          <w:rFonts w:asciiTheme="minorHAnsi" w:hAnsiTheme="minorHAnsi"/>
          <w:sz w:val="24"/>
          <w:szCs w:val="24"/>
        </w:rPr>
        <w:t xml:space="preserve">к </w:t>
      </w:r>
      <w:r w:rsidRPr="00637B72">
        <w:rPr>
          <w:rFonts w:asciiTheme="minorHAnsi" w:hAnsiTheme="minorHAnsi"/>
          <w:sz w:val="24"/>
          <w:szCs w:val="24"/>
        </w:rPr>
        <w:t>Т</w:t>
      </w:r>
      <w:r w:rsidR="00502EA8" w:rsidRPr="00637B72">
        <w:rPr>
          <w:rFonts w:asciiTheme="minorHAnsi" w:hAnsiTheme="minorHAnsi"/>
          <w:sz w:val="24"/>
          <w:szCs w:val="24"/>
        </w:rPr>
        <w:t>еософичес</w:t>
      </w:r>
      <w:r w:rsidRPr="00637B72">
        <w:rPr>
          <w:rFonts w:asciiTheme="minorHAnsi" w:hAnsiTheme="minorHAnsi"/>
          <w:sz w:val="24"/>
          <w:szCs w:val="24"/>
        </w:rPr>
        <w:t>кому Обществу или нет, если заранее не получите моего разрешения.</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2.</w:t>
      </w:r>
      <w:r w:rsidR="00637B72" w:rsidRPr="00637B72">
        <w:rPr>
          <w:rFonts w:asciiTheme="minorHAnsi" w:hAnsiTheme="minorHAnsi"/>
          <w:sz w:val="24"/>
          <w:szCs w:val="24"/>
        </w:rPr>
        <w:t> </w:t>
      </w:r>
      <w:r w:rsidRPr="00637B72">
        <w:rPr>
          <w:rFonts w:asciiTheme="minorHAnsi" w:hAnsiTheme="minorHAnsi"/>
          <w:sz w:val="24"/>
          <w:szCs w:val="24"/>
        </w:rPr>
        <w:t>Вы должны вести такую жизнь, которая бы полностью согласовывалась с духом правил, которые уже были даны вам для руководства.</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3.</w:t>
      </w:r>
      <w:r w:rsidR="00637B72" w:rsidRPr="00637B72">
        <w:rPr>
          <w:rFonts w:asciiTheme="minorHAnsi" w:hAnsiTheme="minorHAnsi"/>
          <w:sz w:val="24"/>
          <w:szCs w:val="24"/>
        </w:rPr>
        <w:t> </w:t>
      </w:r>
      <w:r w:rsidRPr="00637B72">
        <w:rPr>
          <w:rFonts w:asciiTheme="minorHAnsi" w:hAnsiTheme="minorHAnsi"/>
          <w:sz w:val="24"/>
          <w:szCs w:val="24"/>
        </w:rPr>
        <w:t>Вы должны снова п</w:t>
      </w:r>
      <w:r w:rsidR="00C0379B">
        <w:rPr>
          <w:rFonts w:asciiTheme="minorHAnsi" w:hAnsiTheme="minorHAnsi"/>
          <w:sz w:val="24"/>
          <w:szCs w:val="24"/>
        </w:rPr>
        <w:t>о</w:t>
      </w:r>
      <w:r w:rsidR="00CD5867">
        <w:rPr>
          <w:rFonts w:asciiTheme="minorHAnsi" w:hAnsiTheme="minorHAnsi"/>
          <w:sz w:val="24"/>
          <w:szCs w:val="24"/>
        </w:rPr>
        <w:t>твердить</w:t>
      </w:r>
      <w:r w:rsidRPr="00637B72">
        <w:rPr>
          <w:rFonts w:asciiTheme="minorHAnsi" w:hAnsiTheme="minorHAnsi"/>
          <w:sz w:val="24"/>
          <w:szCs w:val="24"/>
        </w:rPr>
        <w:t xml:space="preserve"> ваше обещание способствовать всеми силами, насколько это в вашей власти, целям Т</w:t>
      </w:r>
      <w:r w:rsidR="00502EA8" w:rsidRPr="00637B72">
        <w:rPr>
          <w:rFonts w:asciiTheme="minorHAnsi" w:hAnsiTheme="minorHAnsi"/>
          <w:sz w:val="24"/>
          <w:szCs w:val="24"/>
        </w:rPr>
        <w:t>еософичес</w:t>
      </w:r>
      <w:r w:rsidRPr="00637B72">
        <w:rPr>
          <w:rFonts w:asciiTheme="minorHAnsi" w:hAnsiTheme="minorHAnsi"/>
          <w:sz w:val="24"/>
          <w:szCs w:val="24"/>
        </w:rPr>
        <w:t>кого Общества.</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4.</w:t>
      </w:r>
      <w:r w:rsidR="00637B72" w:rsidRPr="00637B72">
        <w:rPr>
          <w:rFonts w:asciiTheme="minorHAnsi" w:hAnsiTheme="minorHAnsi"/>
          <w:sz w:val="24"/>
          <w:szCs w:val="24"/>
        </w:rPr>
        <w:t> </w:t>
      </w:r>
      <w:r w:rsidRPr="00637B72">
        <w:rPr>
          <w:rFonts w:asciiTheme="minorHAnsi" w:hAnsiTheme="minorHAnsi"/>
          <w:sz w:val="24"/>
          <w:szCs w:val="24"/>
        </w:rPr>
        <w:t xml:space="preserve">Вы должны действовать строго по указаниям, которые будут вам даны во время обещанного </w:t>
      </w:r>
      <w:r w:rsidR="00CD5867">
        <w:rPr>
          <w:rFonts w:asciiTheme="minorHAnsi" w:hAnsiTheme="minorHAnsi"/>
          <w:sz w:val="24"/>
          <w:szCs w:val="24"/>
        </w:rPr>
        <w:t>наставл</w:t>
      </w:r>
      <w:r w:rsidRPr="00637B72">
        <w:rPr>
          <w:rFonts w:asciiTheme="minorHAnsi" w:hAnsiTheme="minorHAnsi"/>
          <w:sz w:val="24"/>
          <w:szCs w:val="24"/>
        </w:rPr>
        <w:t>ения.</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К сказанному я должен добавить, что что-либо подобное сомнению в отношении реальности оккультной науки и эффективности предписанных правил может воспрепят</w:t>
      </w:r>
      <w:r w:rsidR="00CD5867">
        <w:rPr>
          <w:rFonts w:asciiTheme="minorHAnsi" w:hAnsiTheme="minorHAnsi"/>
          <w:sz w:val="24"/>
          <w:szCs w:val="24"/>
        </w:rPr>
        <w:softHyphen/>
      </w:r>
      <w:r w:rsidRPr="00637B72">
        <w:rPr>
          <w:rFonts w:asciiTheme="minorHAnsi" w:hAnsiTheme="minorHAnsi"/>
          <w:sz w:val="24"/>
          <w:szCs w:val="24"/>
        </w:rPr>
        <w:t>ствовать получению желаемых результатов.</w:t>
      </w:r>
    </w:p>
    <w:p w:rsidR="00842D52" w:rsidRPr="00637B72" w:rsidRDefault="00842D52" w:rsidP="00842D52">
      <w:pPr>
        <w:ind w:firstLine="340"/>
        <w:jc w:val="both"/>
        <w:rPr>
          <w:rFonts w:asciiTheme="minorHAnsi" w:hAnsiTheme="minorHAnsi"/>
          <w:sz w:val="24"/>
          <w:szCs w:val="24"/>
        </w:rPr>
      </w:pPr>
      <w:r w:rsidRPr="00637B72">
        <w:rPr>
          <w:rFonts w:asciiTheme="minorHAnsi" w:hAnsiTheme="minorHAnsi"/>
          <w:sz w:val="24"/>
          <w:szCs w:val="24"/>
        </w:rPr>
        <w:t xml:space="preserve">Надеюсь, вы будете так любезны, что в вашем ответе на мое письмо сообщите мне, знаком ли вам санскритский алфавит и можете ли вы произносить санскритские слова правильно и </w:t>
      </w:r>
      <w:r w:rsidR="00CD5867">
        <w:rPr>
          <w:rFonts w:asciiTheme="minorHAnsi" w:hAnsiTheme="minorHAnsi"/>
          <w:sz w:val="24"/>
          <w:szCs w:val="24"/>
        </w:rPr>
        <w:t>отчётлив</w:t>
      </w:r>
      <w:r w:rsidRPr="00637B72">
        <w:rPr>
          <w:rFonts w:asciiTheme="minorHAnsi" w:hAnsiTheme="minorHAnsi"/>
          <w:sz w:val="24"/>
          <w:szCs w:val="24"/>
        </w:rPr>
        <w:t>о.</w:t>
      </w:r>
    </w:p>
    <w:p w:rsidR="00842D52" w:rsidRPr="00637B72" w:rsidRDefault="00842D52" w:rsidP="00637B72">
      <w:pPr>
        <w:ind w:firstLine="340"/>
        <w:jc w:val="right"/>
        <w:rPr>
          <w:rFonts w:asciiTheme="minorHAnsi" w:hAnsiTheme="minorHAnsi"/>
          <w:sz w:val="24"/>
          <w:szCs w:val="24"/>
        </w:rPr>
      </w:pPr>
      <w:r w:rsidRPr="00637B72">
        <w:rPr>
          <w:rFonts w:asciiTheme="minorHAnsi" w:hAnsiTheme="minorHAnsi"/>
          <w:sz w:val="24"/>
          <w:szCs w:val="24"/>
        </w:rPr>
        <w:lastRenderedPageBreak/>
        <w:t>Остаюсь искренне вашим, Т. Субба Роу</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59</w:t>
      </w:r>
      <w:r w:rsidRPr="00CD5867">
        <w:rPr>
          <w:rStyle w:val="a7"/>
          <w:b w:val="0"/>
          <w:color w:val="auto"/>
        </w:rPr>
        <w:footnoteReference w:id="149"/>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132</w:t>
      </w:r>
      <w:r w:rsidRPr="000267C5">
        <w:rPr>
          <w:i/>
          <w:color w:val="auto"/>
        </w:rPr>
        <w:t xml:space="preserve">) </w:t>
      </w:r>
      <w:r w:rsidRPr="00953643">
        <w:rPr>
          <w:b w:val="0"/>
          <w:i/>
          <w:color w:val="auto"/>
        </w:rPr>
        <w:t>Без</w:t>
      </w:r>
      <w:r>
        <w:rPr>
          <w:i/>
          <w:color w:val="auto"/>
        </w:rPr>
        <w:t xml:space="preserve"> </w:t>
      </w:r>
      <w:r>
        <w:rPr>
          <w:b w:val="0"/>
          <w:i/>
          <w:color w:val="auto"/>
        </w:rPr>
        <w:t xml:space="preserve">даты </w:t>
      </w:r>
    </w:p>
    <w:p w:rsidR="00842D52" w:rsidRPr="008448F8" w:rsidRDefault="00842D52" w:rsidP="00842D52">
      <w:pPr>
        <w:ind w:firstLine="340"/>
        <w:jc w:val="both"/>
        <w:rPr>
          <w:i/>
          <w:sz w:val="22"/>
          <w:szCs w:val="22"/>
        </w:rPr>
      </w:pPr>
      <w:r w:rsidRPr="008448F8">
        <w:rPr>
          <w:i/>
          <w:sz w:val="22"/>
          <w:szCs w:val="22"/>
        </w:rPr>
        <w:t xml:space="preserve">Письма № 59 и 60 надо рассматривать вместе, ибо </w:t>
      </w:r>
      <w:r w:rsidR="008448F8" w:rsidRPr="008448F8">
        <w:rPr>
          <w:i/>
          <w:sz w:val="22"/>
          <w:szCs w:val="22"/>
        </w:rPr>
        <w:t>фактически это</w:t>
      </w:r>
      <w:r w:rsidRPr="008448F8">
        <w:rPr>
          <w:i/>
          <w:sz w:val="22"/>
          <w:szCs w:val="22"/>
        </w:rPr>
        <w:t xml:space="preserve"> одно письмо. Письмо № 59 состоит из выдержек из письма Т. Субба Роу </w:t>
      </w:r>
      <w:r w:rsidR="008448F8" w:rsidRPr="008448F8">
        <w:rPr>
          <w:i/>
          <w:sz w:val="22"/>
          <w:szCs w:val="22"/>
        </w:rPr>
        <w:t>м</w:t>
      </w:r>
      <w:r w:rsidRPr="008448F8">
        <w:rPr>
          <w:i/>
          <w:sz w:val="22"/>
          <w:szCs w:val="22"/>
        </w:rPr>
        <w:t>ахатме М. касательно инструкций Синнетту.</w:t>
      </w:r>
      <w:r w:rsidR="008448F8" w:rsidRPr="008448F8">
        <w:rPr>
          <w:i/>
          <w:sz w:val="22"/>
          <w:szCs w:val="22"/>
        </w:rPr>
        <w:t xml:space="preserve"> </w:t>
      </w:r>
      <w:r w:rsidRPr="008448F8">
        <w:rPr>
          <w:i/>
          <w:sz w:val="22"/>
          <w:szCs w:val="22"/>
        </w:rPr>
        <w:t xml:space="preserve">Синнетт написал Субба Роу, </w:t>
      </w:r>
      <w:r w:rsidR="008448F8" w:rsidRPr="008448F8">
        <w:rPr>
          <w:i/>
          <w:sz w:val="22"/>
          <w:szCs w:val="22"/>
        </w:rPr>
        <w:t>а тот</w:t>
      </w:r>
      <w:r w:rsidRPr="008448F8">
        <w:rPr>
          <w:i/>
          <w:sz w:val="22"/>
          <w:szCs w:val="22"/>
        </w:rPr>
        <w:t xml:space="preserve"> п</w:t>
      </w:r>
      <w:r w:rsidR="008448F8" w:rsidRPr="008448F8">
        <w:rPr>
          <w:i/>
          <w:sz w:val="22"/>
          <w:szCs w:val="22"/>
        </w:rPr>
        <w:t>е</w:t>
      </w:r>
      <w:r w:rsidRPr="008448F8">
        <w:rPr>
          <w:i/>
          <w:sz w:val="22"/>
          <w:szCs w:val="22"/>
        </w:rPr>
        <w:t>ре</w:t>
      </w:r>
      <w:r w:rsidR="008448F8" w:rsidRPr="008448F8">
        <w:rPr>
          <w:i/>
          <w:sz w:val="22"/>
          <w:szCs w:val="22"/>
        </w:rPr>
        <w:t xml:space="preserve">слал </w:t>
      </w:r>
      <w:r w:rsidRPr="008448F8">
        <w:rPr>
          <w:i/>
          <w:sz w:val="22"/>
          <w:szCs w:val="22"/>
        </w:rPr>
        <w:t xml:space="preserve">его письмо </w:t>
      </w:r>
      <w:r w:rsidR="008448F8" w:rsidRPr="008448F8">
        <w:rPr>
          <w:i/>
          <w:sz w:val="22"/>
          <w:szCs w:val="22"/>
        </w:rPr>
        <w:t>м</w:t>
      </w:r>
      <w:r w:rsidRPr="008448F8">
        <w:rPr>
          <w:i/>
          <w:sz w:val="22"/>
          <w:szCs w:val="22"/>
        </w:rPr>
        <w:t>ахатме с этими комментариями. Махатма К.Х. вы</w:t>
      </w:r>
      <w:r w:rsidR="00214DEC">
        <w:rPr>
          <w:i/>
          <w:sz w:val="22"/>
          <w:szCs w:val="22"/>
        </w:rPr>
        <w:t>брал</w:t>
      </w:r>
      <w:r w:rsidRPr="008448F8">
        <w:rPr>
          <w:i/>
          <w:sz w:val="22"/>
          <w:szCs w:val="22"/>
        </w:rPr>
        <w:t xml:space="preserve"> их для Синнетта из письма Субба Роу, видимо, думая, что М. </w:t>
      </w:r>
      <w:r w:rsidR="008448F8">
        <w:rPr>
          <w:i/>
          <w:sz w:val="22"/>
          <w:szCs w:val="22"/>
        </w:rPr>
        <w:t>может сразу и не</w:t>
      </w:r>
      <w:r w:rsidRPr="008448F8">
        <w:rPr>
          <w:i/>
          <w:sz w:val="22"/>
          <w:szCs w:val="22"/>
        </w:rPr>
        <w:t xml:space="preserve"> уделит</w:t>
      </w:r>
      <w:r w:rsidR="008448F8">
        <w:rPr>
          <w:i/>
          <w:sz w:val="22"/>
          <w:szCs w:val="22"/>
        </w:rPr>
        <w:t>ь этому</w:t>
      </w:r>
      <w:r w:rsidRPr="008448F8">
        <w:rPr>
          <w:i/>
          <w:sz w:val="22"/>
          <w:szCs w:val="22"/>
        </w:rPr>
        <w:t xml:space="preserve"> письму внимания.</w:t>
      </w:r>
    </w:p>
    <w:p w:rsidR="00842D52" w:rsidRPr="00C72D9D" w:rsidRDefault="00842D52" w:rsidP="00842D52">
      <w:pPr>
        <w:ind w:firstLine="340"/>
        <w:jc w:val="both"/>
        <w:rPr>
          <w:sz w:val="24"/>
          <w:szCs w:val="24"/>
        </w:rPr>
      </w:pPr>
    </w:p>
    <w:p w:rsidR="00842D52" w:rsidRDefault="00842D52" w:rsidP="00842D52">
      <w:pPr>
        <w:ind w:firstLine="340"/>
        <w:jc w:val="both"/>
        <w:rPr>
          <w:sz w:val="24"/>
          <w:szCs w:val="24"/>
        </w:rPr>
      </w:pPr>
      <w:r w:rsidRPr="00366040">
        <w:rPr>
          <w:b/>
          <w:sz w:val="24"/>
          <w:szCs w:val="24"/>
        </w:rPr>
        <w:t>Выдержки, которые я</w:t>
      </w:r>
      <w:r w:rsidR="008F4299">
        <w:rPr>
          <w:b/>
          <w:sz w:val="24"/>
          <w:szCs w:val="24"/>
        </w:rPr>
        <w:t xml:space="preserve"> —</w:t>
      </w:r>
      <w:r>
        <w:rPr>
          <w:b/>
          <w:sz w:val="24"/>
          <w:szCs w:val="24"/>
        </w:rPr>
        <w:t xml:space="preserve"> </w:t>
      </w:r>
      <w:r w:rsidR="0050596F">
        <w:rPr>
          <w:b/>
          <w:sz w:val="24"/>
          <w:szCs w:val="24"/>
        </w:rPr>
        <w:t>п</w:t>
      </w:r>
      <w:r w:rsidRPr="00366040">
        <w:rPr>
          <w:b/>
          <w:sz w:val="24"/>
          <w:szCs w:val="24"/>
        </w:rPr>
        <w:t>ожале</w:t>
      </w:r>
      <w:r w:rsidR="0050596F">
        <w:rPr>
          <w:b/>
          <w:sz w:val="24"/>
          <w:szCs w:val="24"/>
        </w:rPr>
        <w:t>в</w:t>
      </w:r>
      <w:r w:rsidRPr="00366040">
        <w:rPr>
          <w:b/>
          <w:sz w:val="24"/>
          <w:szCs w:val="24"/>
        </w:rPr>
        <w:t xml:space="preserve"> ваше</w:t>
      </w:r>
      <w:r w:rsidR="0050596F">
        <w:rPr>
          <w:b/>
          <w:sz w:val="24"/>
          <w:szCs w:val="24"/>
        </w:rPr>
        <w:t xml:space="preserve"> </w:t>
      </w:r>
      <w:r w:rsidRPr="00366040">
        <w:rPr>
          <w:b/>
          <w:sz w:val="24"/>
          <w:szCs w:val="24"/>
        </w:rPr>
        <w:t>нетерпени</w:t>
      </w:r>
      <w:r w:rsidR="0050596F">
        <w:rPr>
          <w:b/>
          <w:sz w:val="24"/>
          <w:szCs w:val="24"/>
        </w:rPr>
        <w:t xml:space="preserve">е </w:t>
      </w:r>
      <w:r w:rsidR="008F4299">
        <w:rPr>
          <w:b/>
          <w:sz w:val="24"/>
          <w:szCs w:val="24"/>
        </w:rPr>
        <w:t>—</w:t>
      </w:r>
      <w:r w:rsidRPr="00366040">
        <w:rPr>
          <w:b/>
          <w:sz w:val="24"/>
          <w:szCs w:val="24"/>
        </w:rPr>
        <w:t xml:space="preserve"> получил для вас от «Риши М.». См. мо</w:t>
      </w:r>
      <w:r w:rsidR="0050596F">
        <w:rPr>
          <w:b/>
          <w:sz w:val="24"/>
          <w:szCs w:val="24"/>
        </w:rPr>
        <w:t>ё</w:t>
      </w:r>
      <w:r w:rsidRPr="00366040">
        <w:rPr>
          <w:b/>
          <w:sz w:val="24"/>
          <w:szCs w:val="24"/>
        </w:rPr>
        <w:t xml:space="preserve"> примечание.</w:t>
      </w:r>
    </w:p>
    <w:p w:rsidR="00842D52" w:rsidRPr="00C72D9D" w:rsidRDefault="00842D52" w:rsidP="00842D52">
      <w:pPr>
        <w:ind w:firstLine="340"/>
        <w:jc w:val="both"/>
        <w:rPr>
          <w:sz w:val="24"/>
          <w:szCs w:val="24"/>
        </w:rPr>
      </w:pPr>
    </w:p>
    <w:p w:rsidR="00842D52" w:rsidRPr="00132689" w:rsidRDefault="00842D52" w:rsidP="00842D52">
      <w:pPr>
        <w:ind w:firstLine="340"/>
        <w:jc w:val="both"/>
        <w:rPr>
          <w:rFonts w:asciiTheme="minorHAnsi" w:hAnsiTheme="minorHAnsi"/>
          <w:sz w:val="24"/>
          <w:szCs w:val="24"/>
        </w:rPr>
      </w:pPr>
      <w:r w:rsidRPr="00132689">
        <w:rPr>
          <w:rFonts w:asciiTheme="minorHAnsi" w:hAnsiTheme="minorHAnsi"/>
          <w:sz w:val="24"/>
          <w:szCs w:val="24"/>
        </w:rPr>
        <w:t>Несомненно, ему причинило бы большое неудобство, если бы его обязали изменить свой образ жизни полностью. Из этих писем вы обнаружите, что он очень сильно желает заранее узнать природу тех сиддхи, или чудодейственных сил, которые ожидает приобрести через процесс или ритуал, который я намереваюсь предписать ему.</w:t>
      </w:r>
    </w:p>
    <w:p w:rsidR="00842D52" w:rsidRPr="00132689" w:rsidRDefault="00842D52" w:rsidP="00842D52">
      <w:pPr>
        <w:ind w:firstLine="340"/>
        <w:jc w:val="both"/>
        <w:rPr>
          <w:rFonts w:asciiTheme="minorHAnsi" w:hAnsiTheme="minorHAnsi"/>
          <w:sz w:val="24"/>
          <w:szCs w:val="24"/>
        </w:rPr>
      </w:pPr>
      <w:r w:rsidRPr="00132689">
        <w:rPr>
          <w:rFonts w:asciiTheme="minorHAnsi" w:hAnsiTheme="minorHAnsi"/>
          <w:sz w:val="24"/>
          <w:szCs w:val="24"/>
        </w:rPr>
        <w:t>Сила, с которой он ознакомится посредством процесса, о котором идет речь, несомненно, разовьет чудесные силы ясновидения</w:t>
      </w:r>
      <w:r w:rsidR="008F4299" w:rsidRPr="00132689">
        <w:rPr>
          <w:rFonts w:asciiTheme="minorHAnsi" w:hAnsiTheme="minorHAnsi"/>
          <w:sz w:val="24"/>
          <w:szCs w:val="24"/>
        </w:rPr>
        <w:t xml:space="preserve"> —</w:t>
      </w:r>
      <w:r w:rsidRPr="00132689">
        <w:rPr>
          <w:rFonts w:asciiTheme="minorHAnsi" w:hAnsiTheme="minorHAnsi"/>
          <w:sz w:val="24"/>
          <w:szCs w:val="24"/>
        </w:rPr>
        <w:t xml:space="preserve"> некоторые из высших соответствий как зрения, так и слуха. А самое высшее из соответствий предназначено нашим Риши</w:t>
      </w:r>
      <w:r w:rsidR="008F4299" w:rsidRPr="00132689">
        <w:rPr>
          <w:rFonts w:asciiTheme="minorHAnsi" w:hAnsiTheme="minorHAnsi"/>
          <w:sz w:val="24"/>
          <w:szCs w:val="24"/>
        </w:rPr>
        <w:t xml:space="preserve"> —</w:t>
      </w:r>
      <w:r w:rsidRPr="00132689">
        <w:rPr>
          <w:rFonts w:asciiTheme="minorHAnsi" w:hAnsiTheme="minorHAnsi"/>
          <w:sz w:val="24"/>
          <w:szCs w:val="24"/>
        </w:rPr>
        <w:t xml:space="preserve"> М.– для проведения кандидата через первые три ступени просвещения, если только он будет надлежаще подготовлен к этому.</w:t>
      </w:r>
    </w:p>
    <w:p w:rsidR="00842D52" w:rsidRPr="00132689" w:rsidRDefault="00842D52" w:rsidP="00842D52">
      <w:pPr>
        <w:ind w:firstLine="340"/>
        <w:jc w:val="both"/>
        <w:rPr>
          <w:rFonts w:asciiTheme="minorHAnsi" w:hAnsiTheme="minorHAnsi"/>
          <w:sz w:val="24"/>
          <w:szCs w:val="24"/>
        </w:rPr>
      </w:pPr>
      <w:r w:rsidRPr="00132689">
        <w:rPr>
          <w:rFonts w:asciiTheme="minorHAnsi" w:hAnsiTheme="minorHAnsi"/>
          <w:sz w:val="24"/>
          <w:szCs w:val="24"/>
        </w:rPr>
        <w:t>Но СЕЙЧАС я еще не готов уверить мистера Синнетта, что буду преподавать ему какие-либо высшие соответствия. То, что я пока намереваюсь ему дать, будет предварительной подготовко</w:t>
      </w:r>
      <w:r w:rsidR="0050596F">
        <w:rPr>
          <w:rFonts w:asciiTheme="minorHAnsi" w:hAnsiTheme="minorHAnsi"/>
          <w:sz w:val="24"/>
          <w:szCs w:val="24"/>
        </w:rPr>
        <w:t>й, необходимой для изучения таковых</w:t>
      </w:r>
      <w:r w:rsidR="0050596F" w:rsidRPr="00132689">
        <w:rPr>
          <w:rFonts w:asciiTheme="minorHAnsi" w:hAnsiTheme="minorHAnsi"/>
          <w:sz w:val="24"/>
          <w:szCs w:val="24"/>
        </w:rPr>
        <w:t xml:space="preserve"> . . . . . . . . . . . . . . . . . . . . . . . . . . . . . . . . . . . . . . . . . . . . . . . . . . . . . . . . . . . . . . . . . . . . . . . . . . </w:t>
      </w:r>
      <w:r w:rsidRPr="00132689">
        <w:rPr>
          <w:rFonts w:asciiTheme="minorHAnsi" w:hAnsiTheme="minorHAnsi"/>
          <w:sz w:val="24"/>
          <w:szCs w:val="24"/>
        </w:rPr>
        <w:t xml:space="preserve"> мо</w:t>
      </w:r>
      <w:r w:rsidR="0050596F">
        <w:rPr>
          <w:rFonts w:asciiTheme="minorHAnsi" w:hAnsiTheme="minorHAnsi"/>
          <w:sz w:val="24"/>
          <w:szCs w:val="24"/>
        </w:rPr>
        <w:t>ё</w:t>
      </w:r>
      <w:r w:rsidRPr="00132689">
        <w:rPr>
          <w:rFonts w:asciiTheme="minorHAnsi" w:hAnsiTheme="minorHAnsi"/>
          <w:sz w:val="24"/>
          <w:szCs w:val="24"/>
        </w:rPr>
        <w:t xml:space="preserve"> предложение для </w:t>
      </w:r>
      <w:r w:rsidR="0050596F">
        <w:rPr>
          <w:rFonts w:asciiTheme="minorHAnsi" w:hAnsiTheme="minorHAnsi"/>
          <w:sz w:val="24"/>
          <w:szCs w:val="24"/>
        </w:rPr>
        <w:t>рассмотр</w:t>
      </w:r>
      <w:r w:rsidRPr="00132689">
        <w:rPr>
          <w:rFonts w:asciiTheme="minorHAnsi" w:hAnsiTheme="minorHAnsi"/>
          <w:sz w:val="24"/>
          <w:szCs w:val="24"/>
        </w:rPr>
        <w:t>ения.</w:t>
      </w:r>
    </w:p>
    <w:p w:rsidR="00842D52" w:rsidRPr="00132689" w:rsidRDefault="00842D52" w:rsidP="00842D52">
      <w:pPr>
        <w:ind w:firstLine="340"/>
        <w:jc w:val="both"/>
        <w:rPr>
          <w:rFonts w:asciiTheme="minorHAnsi" w:hAnsiTheme="minorHAnsi"/>
          <w:sz w:val="24"/>
          <w:szCs w:val="24"/>
        </w:rPr>
      </w:pPr>
      <w:r w:rsidRPr="00132689">
        <w:rPr>
          <w:rFonts w:asciiTheme="minorHAnsi" w:hAnsiTheme="minorHAnsi"/>
          <w:sz w:val="24"/>
          <w:szCs w:val="24"/>
        </w:rPr>
        <w:t>Так как я много перемещался в разных направлениях после моего приезда сюда, я не мог закончить своей второй статьи по поводу книги мистера Ок</w:t>
      </w:r>
      <w:r w:rsidR="0050596F">
        <w:rPr>
          <w:rFonts w:asciiTheme="minorHAnsi" w:hAnsiTheme="minorHAnsi"/>
          <w:sz w:val="24"/>
          <w:szCs w:val="24"/>
        </w:rPr>
        <w:t>с</w:t>
      </w:r>
      <w:r w:rsidRPr="00132689">
        <w:rPr>
          <w:rFonts w:asciiTheme="minorHAnsi" w:hAnsiTheme="minorHAnsi"/>
          <w:sz w:val="24"/>
          <w:szCs w:val="24"/>
        </w:rPr>
        <w:t>ли. Но приложу все силы, чтобы закончить е</w:t>
      </w:r>
      <w:r w:rsidR="00F7528A">
        <w:rPr>
          <w:rFonts w:asciiTheme="minorHAnsi" w:hAnsiTheme="minorHAnsi"/>
          <w:sz w:val="24"/>
          <w:szCs w:val="24"/>
        </w:rPr>
        <w:t>ё</w:t>
      </w:r>
      <w:r w:rsidRPr="00132689">
        <w:rPr>
          <w:rFonts w:asciiTheme="minorHAnsi" w:hAnsiTheme="minorHAnsi"/>
          <w:sz w:val="24"/>
          <w:szCs w:val="24"/>
        </w:rPr>
        <w:t xml:space="preserve"> по возможности скорее.</w:t>
      </w:r>
    </w:p>
    <w:p w:rsidR="00842D52" w:rsidRPr="00132689" w:rsidRDefault="00842D52" w:rsidP="00842D52">
      <w:pPr>
        <w:pStyle w:val="Aiiaienu"/>
        <w:spacing w:before="0" w:after="0"/>
        <w:ind w:firstLine="340"/>
        <w:jc w:val="both"/>
        <w:rPr>
          <w:rFonts w:asciiTheme="minorHAnsi" w:hAnsiTheme="minorHAnsi"/>
          <w:b w:val="0"/>
          <w:szCs w:val="24"/>
        </w:rPr>
      </w:pPr>
      <w:r w:rsidRPr="00132689">
        <w:rPr>
          <w:rFonts w:asciiTheme="minorHAnsi" w:hAnsiTheme="minorHAnsi"/>
          <w:b w:val="0"/>
          <w:szCs w:val="24"/>
        </w:rPr>
        <w:t>Пока остаюсь ваш покорный слуга Т. Субба Роу</w:t>
      </w:r>
    </w:p>
    <w:p w:rsidR="00842D52" w:rsidRPr="00366040" w:rsidRDefault="00842D52" w:rsidP="00842D52">
      <w:pPr>
        <w:pStyle w:val="AAaoa"/>
        <w:spacing w:before="0"/>
        <w:ind w:left="0" w:right="0" w:firstLine="340"/>
        <w:jc w:val="both"/>
        <w:rPr>
          <w:rFonts w:ascii="Times New Roman" w:hAnsi="Times New Roman"/>
          <w:szCs w:val="24"/>
        </w:rPr>
      </w:pPr>
    </w:p>
    <w:p w:rsidR="00842D52" w:rsidRDefault="00842D52" w:rsidP="00842D52">
      <w:pPr>
        <w:pStyle w:val="AAaoa"/>
        <w:spacing w:before="0"/>
        <w:ind w:left="0" w:right="0" w:firstLine="340"/>
        <w:jc w:val="both"/>
        <w:rPr>
          <w:rFonts w:asciiTheme="minorHAnsi" w:hAnsiTheme="minorHAnsi"/>
          <w:i w:val="0"/>
          <w:szCs w:val="24"/>
        </w:rPr>
      </w:pPr>
      <w:r w:rsidRPr="00132689">
        <w:rPr>
          <w:rFonts w:asciiTheme="minorHAnsi" w:hAnsiTheme="minorHAnsi"/>
          <w:i w:val="0"/>
          <w:szCs w:val="24"/>
        </w:rPr>
        <w:t xml:space="preserve">Мадам Е. П. Блаватской, и пр. Коконада, 3 июня </w:t>
      </w:r>
      <w:smartTag w:uri="urn:schemas-microsoft-com:office:smarttags" w:element="metricconverter">
        <w:smartTagPr>
          <w:attr w:name="ProductID" w:val="1882 г"/>
        </w:smartTagPr>
        <w:r w:rsidRPr="00132689">
          <w:rPr>
            <w:rFonts w:asciiTheme="minorHAnsi" w:hAnsiTheme="minorHAnsi"/>
            <w:i w:val="0"/>
            <w:szCs w:val="24"/>
          </w:rPr>
          <w:t>1882 г</w:t>
        </w:r>
      </w:smartTag>
      <w:r w:rsidRPr="00132689">
        <w:rPr>
          <w:rFonts w:asciiTheme="minorHAnsi" w:hAnsiTheme="minorHAnsi"/>
          <w:i w:val="0"/>
          <w:szCs w:val="24"/>
        </w:rPr>
        <w:t>.</w:t>
      </w:r>
    </w:p>
    <w:p w:rsidR="0050596F" w:rsidRPr="0050596F" w:rsidRDefault="0050596F" w:rsidP="0050596F"/>
    <w:p w:rsidR="00842D52" w:rsidRPr="0050596F" w:rsidRDefault="00842D52" w:rsidP="00842D52">
      <w:pPr>
        <w:ind w:firstLine="340"/>
        <w:jc w:val="both"/>
        <w:rPr>
          <w:b/>
          <w:sz w:val="24"/>
          <w:szCs w:val="24"/>
        </w:rPr>
      </w:pPr>
      <w:r w:rsidRPr="0050596F">
        <w:rPr>
          <w:b/>
          <w:sz w:val="24"/>
          <w:szCs w:val="24"/>
        </w:rPr>
        <w:t xml:space="preserve">Мой дорогой друг, я решительно советую вам в настоящее время не брать на себя задание, которое выше ваших сил и возможностей; </w:t>
      </w:r>
      <w:r w:rsidRPr="0050596F">
        <w:rPr>
          <w:b/>
          <w:i/>
          <w:sz w:val="24"/>
          <w:szCs w:val="24"/>
        </w:rPr>
        <w:t xml:space="preserve">ибо если, раз </w:t>
      </w:r>
      <w:r w:rsidR="0050596F">
        <w:rPr>
          <w:b/>
          <w:i/>
          <w:sz w:val="24"/>
          <w:szCs w:val="24"/>
        </w:rPr>
        <w:t>прине</w:t>
      </w:r>
      <w:r w:rsidR="00F7528A">
        <w:rPr>
          <w:b/>
          <w:i/>
          <w:sz w:val="24"/>
          <w:szCs w:val="24"/>
        </w:rPr>
        <w:t>с</w:t>
      </w:r>
      <w:r w:rsidR="0050596F">
        <w:rPr>
          <w:b/>
          <w:i/>
          <w:sz w:val="24"/>
          <w:szCs w:val="24"/>
        </w:rPr>
        <w:t>я обет</w:t>
      </w:r>
      <w:r w:rsidRPr="0050596F">
        <w:rPr>
          <w:b/>
          <w:sz w:val="24"/>
          <w:szCs w:val="24"/>
        </w:rPr>
        <w:t xml:space="preserve">, вы нарушили бы обещание, это прервало бы ваш дальнейший прогресс на годы, если не навсегда. Я с самого начала говорил </w:t>
      </w:r>
      <w:r w:rsidRPr="009C5B5F">
        <w:rPr>
          <w:b/>
          <w:i/>
          <w:sz w:val="24"/>
          <w:szCs w:val="24"/>
        </w:rPr>
        <w:t>Риши</w:t>
      </w:r>
      <w:r w:rsidRPr="0050596F">
        <w:rPr>
          <w:b/>
          <w:sz w:val="24"/>
          <w:szCs w:val="24"/>
        </w:rPr>
        <w:t xml:space="preserve"> «М.», что его намерение хорошее, но п</w:t>
      </w:r>
      <w:r w:rsidR="009C5B5F">
        <w:rPr>
          <w:b/>
          <w:sz w:val="24"/>
          <w:szCs w:val="24"/>
        </w:rPr>
        <w:t xml:space="preserve">роект </w:t>
      </w:r>
      <w:r w:rsidR="009C5B5F" w:rsidRPr="009C5B5F">
        <w:rPr>
          <w:b/>
          <w:i/>
          <w:sz w:val="24"/>
          <w:szCs w:val="24"/>
        </w:rPr>
        <w:t>дикий</w:t>
      </w:r>
      <w:r w:rsidRPr="0050596F">
        <w:rPr>
          <w:b/>
          <w:sz w:val="24"/>
          <w:szCs w:val="24"/>
        </w:rPr>
        <w:t xml:space="preserve">. Как вы можете взять на себя подобную задачу в вашем </w:t>
      </w:r>
      <w:r w:rsidR="009C5B5F">
        <w:rPr>
          <w:b/>
          <w:sz w:val="24"/>
          <w:szCs w:val="24"/>
        </w:rPr>
        <w:t>положении</w:t>
      </w:r>
      <w:r w:rsidRPr="0050596F">
        <w:rPr>
          <w:b/>
          <w:sz w:val="24"/>
          <w:szCs w:val="24"/>
        </w:rPr>
        <w:t>? С оккультизмом не шут</w:t>
      </w:r>
      <w:r w:rsidR="00F7528A">
        <w:rPr>
          <w:b/>
          <w:sz w:val="24"/>
          <w:szCs w:val="24"/>
        </w:rPr>
        <w:t>я</w:t>
      </w:r>
      <w:r w:rsidRPr="0050596F">
        <w:rPr>
          <w:b/>
          <w:sz w:val="24"/>
          <w:szCs w:val="24"/>
        </w:rPr>
        <w:t>т. Он требует всего или ничего. Я читал ваше письмо к С. Р., которое он послал Мор</w:t>
      </w:r>
      <w:r w:rsidR="003912D7" w:rsidRPr="0050596F">
        <w:rPr>
          <w:b/>
          <w:sz w:val="24"/>
          <w:szCs w:val="24"/>
        </w:rPr>
        <w:t>ье</w:t>
      </w:r>
      <w:r w:rsidRPr="0050596F">
        <w:rPr>
          <w:b/>
          <w:sz w:val="24"/>
          <w:szCs w:val="24"/>
        </w:rPr>
        <w:t>, и вижу, что вы не понимаете начальных принципов… Х</w:t>
      </w:r>
      <w:r w:rsidR="00F7528A">
        <w:rPr>
          <w:b/>
          <w:sz w:val="24"/>
          <w:szCs w:val="24"/>
        </w:rPr>
        <w:t>.</w:t>
      </w:r>
    </w:p>
    <w:p w:rsidR="009C5B5F" w:rsidRDefault="009C5B5F" w:rsidP="00842D52">
      <w:pPr>
        <w:ind w:firstLine="340"/>
        <w:jc w:val="both"/>
        <w:rPr>
          <w:i/>
          <w:sz w:val="24"/>
          <w:szCs w:val="24"/>
        </w:rPr>
      </w:pPr>
    </w:p>
    <w:p w:rsidR="00EB5E23" w:rsidRPr="00EB5E23" w:rsidRDefault="00EB5E23" w:rsidP="00842D52">
      <w:pPr>
        <w:ind w:firstLine="340"/>
        <w:jc w:val="both"/>
        <w:rPr>
          <w:i/>
          <w:sz w:val="24"/>
          <w:szCs w:val="24"/>
        </w:rPr>
      </w:pPr>
      <w:r w:rsidRPr="00EB5E23">
        <w:rPr>
          <w:i/>
          <w:sz w:val="24"/>
          <w:szCs w:val="24"/>
        </w:rPr>
        <w:t xml:space="preserve">(Продолжение </w:t>
      </w:r>
      <w:r w:rsidR="009C5B5F" w:rsidRPr="009C5B5F">
        <w:rPr>
          <w:i/>
          <w:sz w:val="24"/>
          <w:szCs w:val="24"/>
        </w:rPr>
        <w:t>—</w:t>
      </w:r>
      <w:r w:rsidR="003912D7">
        <w:rPr>
          <w:i/>
          <w:sz w:val="24"/>
          <w:szCs w:val="24"/>
        </w:rPr>
        <w:t xml:space="preserve"> </w:t>
      </w:r>
      <w:r w:rsidRPr="00EB5E23">
        <w:rPr>
          <w:i/>
          <w:sz w:val="24"/>
          <w:szCs w:val="24"/>
        </w:rPr>
        <w:t>в Письме № 60)</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 </w:t>
      </w:r>
      <w:r>
        <w:rPr>
          <w:i/>
          <w:color w:val="auto"/>
        </w:rPr>
        <w:t>60</w:t>
      </w:r>
      <w:r w:rsidR="00FD267C" w:rsidRPr="00FD267C">
        <w:rPr>
          <w:rStyle w:val="a7"/>
          <w:b w:val="0"/>
          <w:color w:val="auto"/>
        </w:rPr>
        <w:footnoteReference w:id="150"/>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76</w:t>
      </w:r>
      <w:r w:rsidRPr="000267C5">
        <w:rPr>
          <w:i/>
          <w:color w:val="auto"/>
        </w:rPr>
        <w:t xml:space="preserve">) </w:t>
      </w:r>
      <w:r w:rsidRPr="00953643">
        <w:rPr>
          <w:b w:val="0"/>
          <w:i/>
          <w:color w:val="auto"/>
        </w:rPr>
        <w:t>Без</w:t>
      </w:r>
      <w:r>
        <w:rPr>
          <w:i/>
          <w:color w:val="auto"/>
        </w:rPr>
        <w:t xml:space="preserve"> </w:t>
      </w:r>
      <w:r>
        <w:rPr>
          <w:b w:val="0"/>
          <w:i/>
          <w:color w:val="auto"/>
        </w:rPr>
        <w:t xml:space="preserve">даты </w:t>
      </w:r>
    </w:p>
    <w:p w:rsidR="00842D52" w:rsidRPr="00214DEC" w:rsidRDefault="00842D52" w:rsidP="00842D52">
      <w:pPr>
        <w:ind w:firstLine="340"/>
        <w:jc w:val="both"/>
        <w:rPr>
          <w:i/>
          <w:sz w:val="22"/>
          <w:szCs w:val="22"/>
        </w:rPr>
      </w:pPr>
      <w:r w:rsidRPr="00214DEC">
        <w:rPr>
          <w:i/>
          <w:sz w:val="22"/>
          <w:szCs w:val="22"/>
        </w:rPr>
        <w:t xml:space="preserve">Это продолжение Письма № 59 с комментариями К.Х., которое как-то отделилось от первой части письма. Оно написано на другой бумаге, </w:t>
      </w:r>
      <w:r w:rsidR="00214DEC">
        <w:rPr>
          <w:i/>
          <w:sz w:val="22"/>
          <w:szCs w:val="22"/>
        </w:rPr>
        <w:t>что</w:t>
      </w:r>
      <w:r w:rsidRPr="00214DEC">
        <w:rPr>
          <w:i/>
          <w:sz w:val="22"/>
          <w:szCs w:val="22"/>
        </w:rPr>
        <w:t xml:space="preserve"> объясня</w:t>
      </w:r>
      <w:r w:rsidR="009C5B5F">
        <w:rPr>
          <w:i/>
          <w:sz w:val="22"/>
          <w:szCs w:val="22"/>
        </w:rPr>
        <w:t>е</w:t>
      </w:r>
      <w:r w:rsidRPr="00214DEC">
        <w:rPr>
          <w:i/>
          <w:sz w:val="22"/>
          <w:szCs w:val="22"/>
        </w:rPr>
        <w:t>т, почему отрывки оказались раздел</w:t>
      </w:r>
      <w:r w:rsidR="009C5B5F">
        <w:rPr>
          <w:i/>
          <w:sz w:val="22"/>
          <w:szCs w:val="22"/>
        </w:rPr>
        <w:t>ё</w:t>
      </w:r>
      <w:r w:rsidRPr="00214DEC">
        <w:rPr>
          <w:i/>
          <w:sz w:val="22"/>
          <w:szCs w:val="22"/>
        </w:rPr>
        <w:t>нными.</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Pr>
          <w:sz w:val="24"/>
          <w:szCs w:val="24"/>
        </w:rPr>
        <w:t>…</w:t>
      </w:r>
      <w:r w:rsidR="009C5B5F">
        <w:rPr>
          <w:sz w:val="24"/>
          <w:szCs w:val="24"/>
        </w:rPr>
        <w:t>подготовки</w:t>
      </w:r>
      <w:r>
        <w:rPr>
          <w:sz w:val="24"/>
          <w:szCs w:val="24"/>
        </w:rPr>
        <w:t xml:space="preserve"> чел</w:t>
      </w:r>
      <w:r w:rsidR="003314E4">
        <w:rPr>
          <w:sz w:val="24"/>
          <w:szCs w:val="24"/>
        </w:rPr>
        <w:t>ы</w:t>
      </w:r>
      <w:r w:rsidRPr="00C72D9D">
        <w:rPr>
          <w:sz w:val="24"/>
          <w:szCs w:val="24"/>
        </w:rPr>
        <w:t>. Бедный Субба Роу «попал в перепл</w:t>
      </w:r>
      <w:r w:rsidR="004F5F8A">
        <w:rPr>
          <w:sz w:val="24"/>
          <w:szCs w:val="24"/>
        </w:rPr>
        <w:t>ё</w:t>
      </w:r>
      <w:r w:rsidRPr="00C72D9D">
        <w:rPr>
          <w:sz w:val="24"/>
          <w:szCs w:val="24"/>
        </w:rPr>
        <w:t xml:space="preserve">т», вот почему он вам не отвечает. С одной стороны, рядом с ним неукротимая Е.П.Б., которая </w:t>
      </w:r>
      <w:r w:rsidR="004F5F8A">
        <w:rPr>
          <w:sz w:val="24"/>
          <w:szCs w:val="24"/>
        </w:rPr>
        <w:t>отравля</w:t>
      </w:r>
      <w:r w:rsidR="00F7528A">
        <w:rPr>
          <w:sz w:val="24"/>
          <w:szCs w:val="24"/>
        </w:rPr>
        <w:t>е</w:t>
      </w:r>
      <w:r w:rsidR="004F5F8A">
        <w:rPr>
          <w:sz w:val="24"/>
          <w:szCs w:val="24"/>
        </w:rPr>
        <w:t>т жизнь</w:t>
      </w:r>
      <w:r w:rsidRPr="00C72D9D">
        <w:rPr>
          <w:sz w:val="24"/>
          <w:szCs w:val="24"/>
        </w:rPr>
        <w:t xml:space="preserve"> М</w:t>
      </w:r>
      <w:r w:rsidR="004F5F8A">
        <w:rPr>
          <w:sz w:val="24"/>
          <w:szCs w:val="24"/>
        </w:rPr>
        <w:t>орье</w:t>
      </w:r>
      <w:r w:rsidRPr="00C72D9D">
        <w:rPr>
          <w:sz w:val="24"/>
          <w:szCs w:val="24"/>
        </w:rPr>
        <w:t xml:space="preserve">, требуя награды вам, и </w:t>
      </w:r>
      <w:r w:rsidR="00B86D87">
        <w:rPr>
          <w:sz w:val="24"/>
          <w:szCs w:val="24"/>
        </w:rPr>
        <w:t xml:space="preserve">сам </w:t>
      </w:r>
      <w:r w:rsidRPr="00C72D9D">
        <w:rPr>
          <w:sz w:val="24"/>
          <w:szCs w:val="24"/>
        </w:rPr>
        <w:t>М.</w:t>
      </w:r>
      <w:r w:rsidR="00B86D87">
        <w:rPr>
          <w:sz w:val="24"/>
          <w:szCs w:val="24"/>
        </w:rPr>
        <w:t>,</w:t>
      </w:r>
      <w:r w:rsidRPr="00C72D9D">
        <w:rPr>
          <w:sz w:val="24"/>
          <w:szCs w:val="24"/>
        </w:rPr>
        <w:t xml:space="preserve"> который хотел бы, если бы мог, удовлетворить ваши </w:t>
      </w:r>
      <w:r w:rsidR="004F5F8A">
        <w:rPr>
          <w:sz w:val="24"/>
          <w:szCs w:val="24"/>
        </w:rPr>
        <w:t>стремления</w:t>
      </w:r>
      <w:r w:rsidRPr="00C72D9D">
        <w:rPr>
          <w:sz w:val="24"/>
          <w:szCs w:val="24"/>
        </w:rPr>
        <w:t>; с другой стороны, он натыкается на неодолимую китайскую стену правил и законов. Верьте мне, добрый друг, учитесь, чему можете при этих обстоятельствах, а именно</w:t>
      </w:r>
      <w:r w:rsidR="008F4299">
        <w:rPr>
          <w:sz w:val="24"/>
          <w:szCs w:val="24"/>
        </w:rPr>
        <w:t xml:space="preserve"> —</w:t>
      </w:r>
      <w:r w:rsidRPr="00C72D9D">
        <w:rPr>
          <w:sz w:val="24"/>
          <w:szCs w:val="24"/>
        </w:rPr>
        <w:t xml:space="preserve"> философии феноменов, нашим </w:t>
      </w:r>
      <w:r>
        <w:rPr>
          <w:sz w:val="24"/>
          <w:szCs w:val="24"/>
        </w:rPr>
        <w:t>учениям о</w:t>
      </w:r>
      <w:r w:rsidRPr="00C72D9D">
        <w:rPr>
          <w:sz w:val="24"/>
          <w:szCs w:val="24"/>
        </w:rPr>
        <w:t xml:space="preserve"> космогонии, внутреннем человеке и т. д. Субба Роу поможет вам учиться, хотя его терминология</w:t>
      </w:r>
      <w:r w:rsidR="008F4299">
        <w:rPr>
          <w:sz w:val="24"/>
          <w:szCs w:val="24"/>
        </w:rPr>
        <w:t xml:space="preserve"> —</w:t>
      </w:r>
      <w:r w:rsidRPr="00C72D9D">
        <w:rPr>
          <w:sz w:val="24"/>
          <w:szCs w:val="24"/>
        </w:rPr>
        <w:t xml:space="preserve"> так как он посвященный брамин и придерживается </w:t>
      </w:r>
      <w:r w:rsidRPr="00B86D87">
        <w:rPr>
          <w:i/>
          <w:sz w:val="24"/>
          <w:szCs w:val="24"/>
        </w:rPr>
        <w:t>брахманического</w:t>
      </w:r>
      <w:r w:rsidRPr="00C72D9D">
        <w:rPr>
          <w:sz w:val="24"/>
          <w:szCs w:val="24"/>
        </w:rPr>
        <w:t xml:space="preserve"> эзотерического учения</w:t>
      </w:r>
      <w:r w:rsidR="008F4299">
        <w:rPr>
          <w:sz w:val="24"/>
          <w:szCs w:val="24"/>
        </w:rPr>
        <w:t xml:space="preserve"> —</w:t>
      </w:r>
      <w:r>
        <w:rPr>
          <w:sz w:val="24"/>
          <w:szCs w:val="24"/>
        </w:rPr>
        <w:t xml:space="preserve"> отличает</w:t>
      </w:r>
      <w:r w:rsidRPr="00C72D9D">
        <w:rPr>
          <w:sz w:val="24"/>
          <w:szCs w:val="24"/>
        </w:rPr>
        <w:t>ся от терминологии «</w:t>
      </w:r>
      <w:r w:rsidR="00F7528A">
        <w:rPr>
          <w:sz w:val="24"/>
          <w:szCs w:val="24"/>
        </w:rPr>
        <w:t>а</w:t>
      </w:r>
      <w:r w:rsidR="00F7528A" w:rsidRPr="00C72D9D">
        <w:rPr>
          <w:sz w:val="24"/>
          <w:szCs w:val="24"/>
        </w:rPr>
        <w:t>рхат</w:t>
      </w:r>
      <w:r w:rsidR="00F7528A">
        <w:rPr>
          <w:sz w:val="24"/>
          <w:szCs w:val="24"/>
        </w:rPr>
        <w:t>а-буддиста</w:t>
      </w:r>
      <w:r w:rsidRPr="00C72D9D">
        <w:rPr>
          <w:sz w:val="24"/>
          <w:szCs w:val="24"/>
        </w:rPr>
        <w:t xml:space="preserve">». Но, </w:t>
      </w:r>
      <w:r w:rsidR="00B86D87">
        <w:rPr>
          <w:sz w:val="24"/>
          <w:szCs w:val="24"/>
        </w:rPr>
        <w:t>по</w:t>
      </w:r>
      <w:r w:rsidRPr="00C72D9D">
        <w:rPr>
          <w:sz w:val="24"/>
          <w:szCs w:val="24"/>
        </w:rPr>
        <w:t xml:space="preserve"> сути, </w:t>
      </w:r>
      <w:r w:rsidR="00B86D87">
        <w:rPr>
          <w:sz w:val="24"/>
          <w:szCs w:val="24"/>
        </w:rPr>
        <w:t xml:space="preserve">они одно и то же </w:t>
      </w:r>
      <w:r w:rsidR="008F4299">
        <w:rPr>
          <w:sz w:val="24"/>
          <w:szCs w:val="24"/>
        </w:rPr>
        <w:t>—</w:t>
      </w:r>
      <w:r w:rsidRPr="00C72D9D">
        <w:rPr>
          <w:sz w:val="24"/>
          <w:szCs w:val="24"/>
        </w:rPr>
        <w:t xml:space="preserve"> фактически </w:t>
      </w:r>
      <w:r w:rsidR="00B86D87" w:rsidRPr="00B86D87">
        <w:rPr>
          <w:i/>
          <w:sz w:val="24"/>
          <w:szCs w:val="24"/>
        </w:rPr>
        <w:t>тождествен</w:t>
      </w:r>
      <w:r w:rsidRPr="00B86D87">
        <w:rPr>
          <w:i/>
          <w:sz w:val="24"/>
          <w:szCs w:val="24"/>
        </w:rPr>
        <w:t>ны</w:t>
      </w:r>
      <w:r w:rsidRPr="00C72D9D">
        <w:rPr>
          <w:sz w:val="24"/>
          <w:szCs w:val="24"/>
        </w:rPr>
        <w:t>. Мо</w:t>
      </w:r>
      <w:r w:rsidR="00B86D87">
        <w:rPr>
          <w:sz w:val="24"/>
          <w:szCs w:val="24"/>
        </w:rPr>
        <w:t>ё</w:t>
      </w:r>
      <w:r w:rsidRPr="00C72D9D">
        <w:rPr>
          <w:sz w:val="24"/>
          <w:szCs w:val="24"/>
        </w:rPr>
        <w:t xml:space="preserve"> сердце </w:t>
      </w:r>
      <w:r w:rsidR="00B86D87">
        <w:rPr>
          <w:sz w:val="24"/>
          <w:szCs w:val="24"/>
        </w:rPr>
        <w:t>тает</w:t>
      </w:r>
      <w:r w:rsidRPr="00C72D9D">
        <w:rPr>
          <w:sz w:val="24"/>
          <w:szCs w:val="24"/>
        </w:rPr>
        <w:t>, когда я читаю искреннее и благородно</w:t>
      </w:r>
      <w:r>
        <w:rPr>
          <w:sz w:val="24"/>
          <w:szCs w:val="24"/>
        </w:rPr>
        <w:t>е</w:t>
      </w:r>
      <w:r w:rsidRPr="00C72D9D">
        <w:rPr>
          <w:sz w:val="24"/>
          <w:szCs w:val="24"/>
        </w:rPr>
        <w:t xml:space="preserve"> письмо мистера Хьюма</w:t>
      </w:r>
      <w:r w:rsidR="008F4299">
        <w:rPr>
          <w:sz w:val="24"/>
          <w:szCs w:val="24"/>
        </w:rPr>
        <w:t xml:space="preserve"> —</w:t>
      </w:r>
      <w:r w:rsidRPr="00C72D9D">
        <w:rPr>
          <w:sz w:val="24"/>
          <w:szCs w:val="24"/>
        </w:rPr>
        <w:t xml:space="preserve"> особенно, </w:t>
      </w:r>
      <w:r>
        <w:rPr>
          <w:sz w:val="24"/>
          <w:szCs w:val="24"/>
        </w:rPr>
        <w:t>вник</w:t>
      </w:r>
      <w:r w:rsidRPr="00C72D9D">
        <w:rPr>
          <w:sz w:val="24"/>
          <w:szCs w:val="24"/>
        </w:rPr>
        <w:t xml:space="preserve">ая между строк. Да, человеку с его точкой зрения наше поведение должно казаться эгоистическим и </w:t>
      </w:r>
      <w:r w:rsidRPr="00B86D87">
        <w:rPr>
          <w:i/>
          <w:sz w:val="24"/>
          <w:szCs w:val="24"/>
        </w:rPr>
        <w:t>жестоким</w:t>
      </w:r>
      <w:r w:rsidRPr="00C72D9D">
        <w:rPr>
          <w:sz w:val="24"/>
          <w:szCs w:val="24"/>
        </w:rPr>
        <w:t xml:space="preserve">. </w:t>
      </w:r>
      <w:r w:rsidR="00B86D87">
        <w:rPr>
          <w:sz w:val="24"/>
          <w:szCs w:val="24"/>
        </w:rPr>
        <w:t>Если бы я</w:t>
      </w:r>
      <w:r w:rsidRPr="00C72D9D">
        <w:rPr>
          <w:sz w:val="24"/>
          <w:szCs w:val="24"/>
        </w:rPr>
        <w:t xml:space="preserve"> </w:t>
      </w:r>
      <w:r>
        <w:rPr>
          <w:sz w:val="24"/>
          <w:szCs w:val="24"/>
        </w:rPr>
        <w:t>бы</w:t>
      </w:r>
      <w:r w:rsidR="00B86D87">
        <w:rPr>
          <w:sz w:val="24"/>
          <w:szCs w:val="24"/>
        </w:rPr>
        <w:t>л</w:t>
      </w:r>
      <w:r>
        <w:rPr>
          <w:sz w:val="24"/>
          <w:szCs w:val="24"/>
        </w:rPr>
        <w:t xml:space="preserve"> Учителем! Через пять-</w:t>
      </w:r>
      <w:r w:rsidRPr="00C72D9D">
        <w:rPr>
          <w:sz w:val="24"/>
          <w:szCs w:val="24"/>
        </w:rPr>
        <w:t xml:space="preserve">шесть лет я надеюсь стать сам </w:t>
      </w:r>
      <w:r w:rsidR="00B86D87">
        <w:rPr>
          <w:sz w:val="24"/>
          <w:szCs w:val="24"/>
        </w:rPr>
        <w:t>себе</w:t>
      </w:r>
      <w:r w:rsidRPr="00C72D9D">
        <w:rPr>
          <w:sz w:val="24"/>
          <w:szCs w:val="24"/>
        </w:rPr>
        <w:t xml:space="preserve"> «в</w:t>
      </w:r>
      <w:r w:rsidR="00B86D87">
        <w:rPr>
          <w:sz w:val="24"/>
          <w:szCs w:val="24"/>
        </w:rPr>
        <w:t>е</w:t>
      </w:r>
      <w:r w:rsidRPr="00C72D9D">
        <w:rPr>
          <w:sz w:val="24"/>
          <w:szCs w:val="24"/>
        </w:rPr>
        <w:t>д</w:t>
      </w:r>
      <w:r w:rsidR="00B86D87">
        <w:rPr>
          <w:sz w:val="24"/>
          <w:szCs w:val="24"/>
        </w:rPr>
        <w:t>ущим</w:t>
      </w:r>
      <w:r w:rsidRPr="00C72D9D">
        <w:rPr>
          <w:sz w:val="24"/>
          <w:szCs w:val="24"/>
        </w:rPr>
        <w:t xml:space="preserve">», и тогда кое-что изменится. Но даже Цезарь, закованный в цепи, не может </w:t>
      </w:r>
      <w:r>
        <w:rPr>
          <w:sz w:val="24"/>
          <w:szCs w:val="24"/>
        </w:rPr>
        <w:t>их снять</w:t>
      </w:r>
      <w:r w:rsidRPr="00C72D9D">
        <w:rPr>
          <w:sz w:val="24"/>
          <w:szCs w:val="24"/>
        </w:rPr>
        <w:t xml:space="preserve"> и </w:t>
      </w:r>
      <w:r>
        <w:rPr>
          <w:sz w:val="24"/>
          <w:szCs w:val="24"/>
        </w:rPr>
        <w:t>заковать в них</w:t>
      </w:r>
      <w:r w:rsidRPr="00C72D9D">
        <w:rPr>
          <w:sz w:val="24"/>
          <w:szCs w:val="24"/>
        </w:rPr>
        <w:t xml:space="preserve"> Хип</w:t>
      </w:r>
      <w:r w:rsidR="00F7528A">
        <w:rPr>
          <w:sz w:val="24"/>
          <w:szCs w:val="24"/>
        </w:rPr>
        <w:t>п</w:t>
      </w:r>
      <w:r w:rsidRPr="00C72D9D">
        <w:rPr>
          <w:sz w:val="24"/>
          <w:szCs w:val="24"/>
        </w:rPr>
        <w:t>о или Трасо</w:t>
      </w:r>
      <w:r w:rsidR="008F4299">
        <w:rPr>
          <w:sz w:val="24"/>
          <w:szCs w:val="24"/>
        </w:rPr>
        <w:t xml:space="preserve"> —</w:t>
      </w:r>
      <w:r w:rsidRPr="00C72D9D">
        <w:rPr>
          <w:sz w:val="24"/>
          <w:szCs w:val="24"/>
        </w:rPr>
        <w:t xml:space="preserve"> тюремщиков. Давайте подожд</w:t>
      </w:r>
      <w:r w:rsidR="00F7528A">
        <w:rPr>
          <w:sz w:val="24"/>
          <w:szCs w:val="24"/>
        </w:rPr>
        <w:t>ё</w:t>
      </w:r>
      <w:r w:rsidRPr="00C72D9D">
        <w:rPr>
          <w:sz w:val="24"/>
          <w:szCs w:val="24"/>
        </w:rPr>
        <w:t>м. Я не могу думать о мистере Хьюме, не припоминая каждый раз аллегорию моей собственной страны: гений Гордости охраняет сокровище</w:t>
      </w:r>
      <w:r w:rsidR="008F4299">
        <w:rPr>
          <w:sz w:val="24"/>
          <w:szCs w:val="24"/>
        </w:rPr>
        <w:t xml:space="preserve"> —</w:t>
      </w:r>
      <w:r w:rsidRPr="00C72D9D">
        <w:rPr>
          <w:sz w:val="24"/>
          <w:szCs w:val="24"/>
        </w:rPr>
        <w:t xml:space="preserve"> неисчерпаемое богатство человеческих добродетелей, божественные дары Бра</w:t>
      </w:r>
      <w:r>
        <w:rPr>
          <w:sz w:val="24"/>
          <w:szCs w:val="24"/>
        </w:rPr>
        <w:t>х</w:t>
      </w:r>
      <w:r w:rsidRPr="00C72D9D">
        <w:rPr>
          <w:sz w:val="24"/>
          <w:szCs w:val="24"/>
        </w:rPr>
        <w:t>мы человеку. Гений заснул над своим сокровищем, и теперь одна за другой добродетели начинают выглядывать... Просн</w:t>
      </w:r>
      <w:r w:rsidR="00FD267C">
        <w:rPr>
          <w:sz w:val="24"/>
          <w:szCs w:val="24"/>
        </w:rPr>
        <w:t>ё</w:t>
      </w:r>
      <w:r w:rsidRPr="00C72D9D">
        <w:rPr>
          <w:sz w:val="24"/>
          <w:szCs w:val="24"/>
        </w:rPr>
        <w:t>тся ли он до того, как они все успеют освободиться от своих вековых уз? Вот это вопрос.</w:t>
      </w:r>
    </w:p>
    <w:p w:rsidR="00842D52" w:rsidRPr="00FD267C" w:rsidRDefault="00842D52" w:rsidP="00FD267C">
      <w:pPr>
        <w:pStyle w:val="Aiiaienu"/>
        <w:spacing w:before="0" w:after="0"/>
        <w:ind w:firstLine="340"/>
        <w:rPr>
          <w:rFonts w:ascii="Times New Roman" w:hAnsi="Times New Roman"/>
          <w:b w:val="0"/>
          <w:szCs w:val="24"/>
        </w:rPr>
      </w:pPr>
      <w:r w:rsidRPr="00FD267C">
        <w:rPr>
          <w:rFonts w:ascii="Times New Roman" w:hAnsi="Times New Roman"/>
          <w:b w:val="0"/>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61</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17</w:t>
      </w:r>
      <w:r w:rsidRPr="000267C5">
        <w:rPr>
          <w:i/>
          <w:color w:val="auto"/>
        </w:rPr>
        <w:t xml:space="preserve">) </w:t>
      </w:r>
      <w:r>
        <w:rPr>
          <w:b w:val="0"/>
          <w:i/>
          <w:color w:val="auto"/>
        </w:rPr>
        <w:t xml:space="preserve">дат. июнем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2522C4" w:rsidRPr="002522C4" w:rsidRDefault="002522C4" w:rsidP="002522C4">
      <w:pPr>
        <w:ind w:firstLine="340"/>
        <w:jc w:val="both"/>
        <w:rPr>
          <w:i/>
          <w:sz w:val="22"/>
          <w:szCs w:val="22"/>
        </w:rPr>
      </w:pPr>
      <w:r w:rsidRPr="002522C4">
        <w:rPr>
          <w:i/>
          <w:sz w:val="22"/>
          <w:szCs w:val="22"/>
        </w:rPr>
        <w:t xml:space="preserve">Опять несколько писем, которые нужно рассматривать вместе. Письмо №61 состоит из вопросов и ответов, №62 называется </w:t>
      </w:r>
      <w:r w:rsidR="00BC5981">
        <w:rPr>
          <w:i/>
          <w:sz w:val="22"/>
          <w:szCs w:val="22"/>
        </w:rPr>
        <w:t>«</w:t>
      </w:r>
      <w:r w:rsidRPr="002522C4">
        <w:rPr>
          <w:i/>
          <w:sz w:val="22"/>
          <w:szCs w:val="22"/>
        </w:rPr>
        <w:t>Приложение</w:t>
      </w:r>
      <w:r w:rsidR="00BC5981">
        <w:rPr>
          <w:i/>
          <w:sz w:val="22"/>
          <w:szCs w:val="22"/>
        </w:rPr>
        <w:t>»</w:t>
      </w:r>
      <w:r w:rsidRPr="002522C4">
        <w:rPr>
          <w:i/>
          <w:sz w:val="22"/>
          <w:szCs w:val="22"/>
        </w:rPr>
        <w:t xml:space="preserve"> и содержит некоторые комментарии, на которые сослался махатма в своих ответах как на приложения I, II и III. Они являются развитием ответов, данных им в №61. Письмо №63 в действительности не отдельное, а</w:t>
      </w:r>
      <w:r w:rsidR="00204FF6">
        <w:rPr>
          <w:i/>
          <w:sz w:val="22"/>
          <w:szCs w:val="22"/>
        </w:rPr>
        <w:t xml:space="preserve"> отпавшее</w:t>
      </w:r>
      <w:r w:rsidRPr="002522C4">
        <w:rPr>
          <w:i/>
          <w:sz w:val="22"/>
          <w:szCs w:val="22"/>
        </w:rPr>
        <w:t xml:space="preserve"> продолжение №62.</w:t>
      </w:r>
    </w:p>
    <w:p w:rsidR="002522C4" w:rsidRPr="002522C4" w:rsidRDefault="00BC5981" w:rsidP="002522C4">
      <w:pPr>
        <w:ind w:firstLine="340"/>
        <w:jc w:val="both"/>
        <w:rPr>
          <w:i/>
          <w:sz w:val="22"/>
          <w:szCs w:val="22"/>
        </w:rPr>
      </w:pPr>
      <w:r>
        <w:rPr>
          <w:i/>
          <w:sz w:val="22"/>
          <w:szCs w:val="22"/>
        </w:rPr>
        <w:t>В э</w:t>
      </w:r>
      <w:r w:rsidR="002522C4" w:rsidRPr="002522C4">
        <w:rPr>
          <w:i/>
          <w:sz w:val="22"/>
          <w:szCs w:val="22"/>
        </w:rPr>
        <w:t>ти</w:t>
      </w:r>
      <w:r w:rsidR="00840D0C">
        <w:rPr>
          <w:i/>
          <w:sz w:val="22"/>
          <w:szCs w:val="22"/>
        </w:rPr>
        <w:t>х</w:t>
      </w:r>
      <w:r>
        <w:rPr>
          <w:i/>
          <w:sz w:val="22"/>
          <w:szCs w:val="22"/>
        </w:rPr>
        <w:t xml:space="preserve"> двух</w:t>
      </w:r>
      <w:r w:rsidR="002522C4" w:rsidRPr="002522C4">
        <w:rPr>
          <w:i/>
          <w:sz w:val="22"/>
          <w:szCs w:val="22"/>
        </w:rPr>
        <w:t xml:space="preserve"> письма</w:t>
      </w:r>
      <w:r>
        <w:rPr>
          <w:i/>
          <w:sz w:val="22"/>
          <w:szCs w:val="22"/>
        </w:rPr>
        <w:t>х</w:t>
      </w:r>
      <w:r w:rsidR="002522C4" w:rsidRPr="002522C4">
        <w:rPr>
          <w:i/>
          <w:sz w:val="22"/>
          <w:szCs w:val="22"/>
        </w:rPr>
        <w:t xml:space="preserve"> возобновл</w:t>
      </w:r>
      <w:r>
        <w:rPr>
          <w:i/>
          <w:sz w:val="22"/>
          <w:szCs w:val="22"/>
        </w:rPr>
        <w:t>яется</w:t>
      </w:r>
      <w:r w:rsidR="002522C4" w:rsidRPr="002522C4">
        <w:rPr>
          <w:i/>
          <w:sz w:val="22"/>
          <w:szCs w:val="22"/>
        </w:rPr>
        <w:t xml:space="preserve"> передач</w:t>
      </w:r>
      <w:r w:rsidR="00840D0C">
        <w:rPr>
          <w:i/>
          <w:sz w:val="22"/>
          <w:szCs w:val="22"/>
        </w:rPr>
        <w:t>а</w:t>
      </w:r>
      <w:r w:rsidR="002522C4" w:rsidRPr="002522C4">
        <w:rPr>
          <w:i/>
          <w:sz w:val="22"/>
          <w:szCs w:val="22"/>
        </w:rPr>
        <w:t xml:space="preserve"> технических учений. Следует помнить, что тогда ещё не было чётко</w:t>
      </w:r>
      <w:r w:rsidR="002522C4">
        <w:rPr>
          <w:i/>
          <w:sz w:val="22"/>
          <w:szCs w:val="22"/>
        </w:rPr>
        <w:t>й</w:t>
      </w:r>
      <w:r w:rsidR="002522C4" w:rsidRPr="002522C4">
        <w:rPr>
          <w:i/>
          <w:sz w:val="22"/>
          <w:szCs w:val="22"/>
        </w:rPr>
        <w:t xml:space="preserve"> терми</w:t>
      </w:r>
      <w:r w:rsidR="002522C4">
        <w:rPr>
          <w:i/>
          <w:sz w:val="22"/>
          <w:szCs w:val="22"/>
        </w:rPr>
        <w:t>нологии,</w:t>
      </w:r>
      <w:r w:rsidR="002522C4" w:rsidRPr="002522C4">
        <w:rPr>
          <w:i/>
          <w:sz w:val="22"/>
          <w:szCs w:val="22"/>
        </w:rPr>
        <w:t xml:space="preserve"> что при попытке понять может привести к некоторой путанице.</w:t>
      </w:r>
    </w:p>
    <w:p w:rsidR="00842D52" w:rsidRPr="002522C4" w:rsidRDefault="002522C4" w:rsidP="002522C4">
      <w:pPr>
        <w:ind w:firstLine="340"/>
        <w:jc w:val="both"/>
        <w:rPr>
          <w:i/>
          <w:sz w:val="22"/>
          <w:szCs w:val="22"/>
        </w:rPr>
      </w:pPr>
      <w:r w:rsidRPr="002522C4">
        <w:rPr>
          <w:i/>
          <w:sz w:val="22"/>
          <w:szCs w:val="22"/>
        </w:rPr>
        <w:t xml:space="preserve">Предполагается, что читатель знаком с учением о кругах, расах, глобусах, цепях и так далее. Эти концепции представлены в книге Синнетта </w:t>
      </w:r>
      <w:r w:rsidR="00BC5981">
        <w:rPr>
          <w:i/>
          <w:sz w:val="22"/>
          <w:szCs w:val="22"/>
        </w:rPr>
        <w:t>«</w:t>
      </w:r>
      <w:r w:rsidRPr="002522C4">
        <w:rPr>
          <w:i/>
          <w:sz w:val="22"/>
          <w:szCs w:val="22"/>
        </w:rPr>
        <w:t>Эзотерический буддизм</w:t>
      </w:r>
      <w:r w:rsidR="00BC5981">
        <w:rPr>
          <w:i/>
          <w:sz w:val="22"/>
          <w:szCs w:val="22"/>
        </w:rPr>
        <w:t>»</w:t>
      </w:r>
      <w:r w:rsidRPr="002522C4">
        <w:rPr>
          <w:i/>
          <w:sz w:val="22"/>
          <w:szCs w:val="22"/>
        </w:rPr>
        <w:t>. Они также разбира</w:t>
      </w:r>
      <w:r w:rsidR="00BC5981">
        <w:rPr>
          <w:i/>
          <w:sz w:val="22"/>
          <w:szCs w:val="22"/>
        </w:rPr>
        <w:softHyphen/>
      </w:r>
      <w:r w:rsidRPr="002522C4">
        <w:rPr>
          <w:i/>
          <w:sz w:val="22"/>
          <w:szCs w:val="22"/>
        </w:rPr>
        <w:t xml:space="preserve">ются в последующих книгах, особенно в </w:t>
      </w:r>
      <w:r w:rsidR="00BC5981">
        <w:rPr>
          <w:i/>
          <w:sz w:val="22"/>
          <w:szCs w:val="22"/>
        </w:rPr>
        <w:t>«</w:t>
      </w:r>
      <w:r w:rsidRPr="002522C4">
        <w:rPr>
          <w:i/>
          <w:sz w:val="22"/>
          <w:szCs w:val="22"/>
        </w:rPr>
        <w:t>Тайной доктрине</w:t>
      </w:r>
      <w:r w:rsidR="00BC5981">
        <w:rPr>
          <w:i/>
          <w:sz w:val="22"/>
          <w:szCs w:val="22"/>
        </w:rPr>
        <w:t>»</w:t>
      </w:r>
      <w:r w:rsidRPr="002522C4">
        <w:rPr>
          <w:i/>
          <w:sz w:val="22"/>
          <w:szCs w:val="22"/>
        </w:rPr>
        <w:t xml:space="preserve"> Е.П. Блаватской.</w:t>
      </w:r>
    </w:p>
    <w:p w:rsidR="002522C4" w:rsidRPr="003937D8" w:rsidRDefault="002522C4" w:rsidP="002522C4">
      <w:pPr>
        <w:ind w:firstLine="340"/>
        <w:jc w:val="both"/>
        <w:rPr>
          <w:i/>
        </w:rPr>
      </w:pPr>
    </w:p>
    <w:p w:rsidR="00842D52" w:rsidRPr="00F7528A" w:rsidRDefault="00842D52" w:rsidP="00842D52">
      <w:pPr>
        <w:pStyle w:val="AAaoa"/>
        <w:spacing w:before="0"/>
        <w:ind w:left="0" w:right="0" w:firstLine="340"/>
        <w:jc w:val="both"/>
        <w:rPr>
          <w:rFonts w:asciiTheme="minorHAnsi" w:hAnsiTheme="minorHAnsi"/>
          <w:i w:val="0"/>
          <w:szCs w:val="24"/>
        </w:rPr>
      </w:pPr>
      <w:r w:rsidRPr="00F7528A">
        <w:rPr>
          <w:rFonts w:asciiTheme="minorHAnsi" w:hAnsiTheme="minorHAnsi"/>
          <w:i w:val="0"/>
          <w:szCs w:val="24"/>
        </w:rPr>
        <w:t xml:space="preserve">Получено в Симле в июне </w:t>
      </w:r>
      <w:smartTag w:uri="urn:schemas-microsoft-com:office:smarttags" w:element="metricconverter">
        <w:smartTagPr>
          <w:attr w:name="ProductID" w:val="1882 г"/>
        </w:smartTagPr>
        <w:r w:rsidRPr="00F7528A">
          <w:rPr>
            <w:rFonts w:asciiTheme="minorHAnsi" w:hAnsiTheme="minorHAnsi"/>
            <w:i w:val="0"/>
            <w:szCs w:val="24"/>
          </w:rPr>
          <w:t>1882 г</w:t>
        </w:r>
      </w:smartTag>
      <w:r w:rsidRPr="00F7528A">
        <w:rPr>
          <w:rFonts w:asciiTheme="minorHAnsi" w:hAnsiTheme="minorHAnsi"/>
          <w:i w:val="0"/>
          <w:szCs w:val="24"/>
        </w:rPr>
        <w:t>.</w:t>
      </w:r>
    </w:p>
    <w:p w:rsidR="00842D52" w:rsidRPr="00C72D9D" w:rsidRDefault="00842D52" w:rsidP="00842D52">
      <w:pPr>
        <w:ind w:firstLine="340"/>
        <w:jc w:val="both"/>
        <w:rPr>
          <w:sz w:val="24"/>
          <w:szCs w:val="24"/>
        </w:rPr>
      </w:pPr>
    </w:p>
    <w:p w:rsidR="00842D52" w:rsidRPr="003912D7" w:rsidRDefault="00840D0C" w:rsidP="00842D52">
      <w:pPr>
        <w:ind w:firstLine="340"/>
        <w:jc w:val="both"/>
        <w:rPr>
          <w:rFonts w:asciiTheme="minorHAnsi" w:hAnsiTheme="minorHAnsi"/>
          <w:sz w:val="24"/>
          <w:szCs w:val="24"/>
        </w:rPr>
      </w:pPr>
      <w:r>
        <w:rPr>
          <w:rFonts w:asciiTheme="minorHAnsi" w:hAnsiTheme="minorHAnsi"/>
          <w:sz w:val="24"/>
          <w:szCs w:val="24"/>
        </w:rPr>
        <w:t xml:space="preserve">(1) </w:t>
      </w:r>
      <w:r w:rsidR="003912D7">
        <w:rPr>
          <w:rFonts w:asciiTheme="minorHAnsi" w:hAnsiTheme="minorHAnsi"/>
          <w:sz w:val="24"/>
          <w:szCs w:val="24"/>
        </w:rPr>
        <w:t>Некоторые л</w:t>
      </w:r>
      <w:r w:rsidR="00842D52" w:rsidRPr="003912D7">
        <w:rPr>
          <w:rFonts w:asciiTheme="minorHAnsi" w:hAnsiTheme="minorHAnsi"/>
          <w:sz w:val="24"/>
          <w:szCs w:val="24"/>
        </w:rPr>
        <w:t>юди пятого круга уже стали появляться на Земле. Чем они отличаются от людей четв</w:t>
      </w:r>
      <w:r>
        <w:rPr>
          <w:rFonts w:asciiTheme="minorHAnsi" w:hAnsiTheme="minorHAnsi"/>
          <w:sz w:val="24"/>
          <w:szCs w:val="24"/>
        </w:rPr>
        <w:t>ё</w:t>
      </w:r>
      <w:r w:rsidR="00842D52" w:rsidRPr="003912D7">
        <w:rPr>
          <w:rFonts w:asciiTheme="minorHAnsi" w:hAnsiTheme="minorHAnsi"/>
          <w:sz w:val="24"/>
          <w:szCs w:val="24"/>
        </w:rPr>
        <w:t>ртого круга в седьмом земном воплощении? Я предполагаю, что они находятся в первом воплощении пятого круга и что громадный прогресс будет достигнут, когда люди пятого круга дойдут до своего седьмого воплощения.</w:t>
      </w:r>
    </w:p>
    <w:p w:rsidR="00842D52" w:rsidRPr="00C72D9D" w:rsidRDefault="00840D0C" w:rsidP="00842D52">
      <w:pPr>
        <w:pStyle w:val="210"/>
        <w:ind w:firstLine="340"/>
        <w:jc w:val="both"/>
        <w:rPr>
          <w:sz w:val="24"/>
          <w:szCs w:val="24"/>
        </w:rPr>
      </w:pPr>
      <w:r>
        <w:rPr>
          <w:sz w:val="24"/>
          <w:szCs w:val="24"/>
        </w:rPr>
        <w:t>(1) Эт</w:t>
      </w:r>
      <w:r w:rsidR="00842D52" w:rsidRPr="00C72D9D">
        <w:rPr>
          <w:sz w:val="24"/>
          <w:szCs w:val="24"/>
        </w:rPr>
        <w:t>о прирожд</w:t>
      </w:r>
      <w:r>
        <w:rPr>
          <w:sz w:val="24"/>
          <w:szCs w:val="24"/>
        </w:rPr>
        <w:t>ё</w:t>
      </w:r>
      <w:r w:rsidR="00842D52" w:rsidRPr="00C72D9D">
        <w:rPr>
          <w:sz w:val="24"/>
          <w:szCs w:val="24"/>
        </w:rPr>
        <w:t xml:space="preserve">нные провидцы и ясновидящие типа миссис А. Кингсфорд и мистера Мэйтленда; великие адепты </w:t>
      </w:r>
      <w:r w:rsidR="00842D52">
        <w:rPr>
          <w:sz w:val="24"/>
          <w:szCs w:val="24"/>
        </w:rPr>
        <w:t>любой</w:t>
      </w:r>
      <w:r w:rsidR="00842D52" w:rsidRPr="00C72D9D">
        <w:rPr>
          <w:sz w:val="24"/>
          <w:szCs w:val="24"/>
        </w:rPr>
        <w:t xml:space="preserve"> страны; гении искусства, политики или религиозных </w:t>
      </w:r>
      <w:r w:rsidR="00842D52" w:rsidRPr="00C72D9D">
        <w:rPr>
          <w:sz w:val="24"/>
          <w:szCs w:val="24"/>
        </w:rPr>
        <w:lastRenderedPageBreak/>
        <w:t>реформ. Больших физических различий пока нет: для этого ещ</w:t>
      </w:r>
      <w:r>
        <w:rPr>
          <w:sz w:val="24"/>
          <w:szCs w:val="24"/>
        </w:rPr>
        <w:t>ё</w:t>
      </w:r>
      <w:r w:rsidR="00842D52" w:rsidRPr="00C72D9D">
        <w:rPr>
          <w:sz w:val="24"/>
          <w:szCs w:val="24"/>
        </w:rPr>
        <w:t xml:space="preserve"> слишком рано</w:t>
      </w:r>
      <w:r w:rsidR="008F4299">
        <w:rPr>
          <w:sz w:val="24"/>
          <w:szCs w:val="24"/>
        </w:rPr>
        <w:t xml:space="preserve"> —</w:t>
      </w:r>
      <w:r w:rsidR="00842D52" w:rsidRPr="00C72D9D">
        <w:rPr>
          <w:sz w:val="24"/>
          <w:szCs w:val="24"/>
        </w:rPr>
        <w:t xml:space="preserve"> они придут поз</w:t>
      </w:r>
      <w:r>
        <w:rPr>
          <w:sz w:val="24"/>
          <w:szCs w:val="24"/>
        </w:rPr>
        <w:t>ж</w:t>
      </w:r>
      <w:r w:rsidR="00842D52" w:rsidRPr="00C72D9D">
        <w:rPr>
          <w:sz w:val="24"/>
          <w:szCs w:val="24"/>
        </w:rPr>
        <w:t>е.</w:t>
      </w:r>
    </w:p>
    <w:p w:rsidR="00842D52" w:rsidRPr="00C72D9D" w:rsidRDefault="00840D0C" w:rsidP="00842D52">
      <w:pPr>
        <w:pStyle w:val="210"/>
        <w:ind w:firstLine="340"/>
        <w:jc w:val="both"/>
        <w:rPr>
          <w:i/>
          <w:sz w:val="24"/>
          <w:szCs w:val="24"/>
        </w:rPr>
      </w:pPr>
      <w:r>
        <w:rPr>
          <w:sz w:val="24"/>
          <w:szCs w:val="24"/>
        </w:rPr>
        <w:t xml:space="preserve">Совершенно </w:t>
      </w:r>
      <w:r w:rsidR="00842D52">
        <w:rPr>
          <w:sz w:val="24"/>
          <w:szCs w:val="24"/>
        </w:rPr>
        <w:t>так</w:t>
      </w:r>
      <w:r w:rsidR="00842D52" w:rsidRPr="00C72D9D">
        <w:rPr>
          <w:sz w:val="24"/>
          <w:szCs w:val="24"/>
        </w:rPr>
        <w:t>. Если вы обратитесь к Приложению 1</w:t>
      </w:r>
      <w:r w:rsidR="00842D52">
        <w:rPr>
          <w:rStyle w:val="a7"/>
          <w:sz w:val="24"/>
          <w:szCs w:val="24"/>
        </w:rPr>
        <w:footnoteReference w:id="151"/>
      </w:r>
      <w:r w:rsidR="00842D52" w:rsidRPr="00C72D9D">
        <w:rPr>
          <w:sz w:val="24"/>
          <w:szCs w:val="24"/>
        </w:rPr>
        <w:t>, вы найд</w:t>
      </w:r>
      <w:r>
        <w:rPr>
          <w:sz w:val="24"/>
          <w:szCs w:val="24"/>
        </w:rPr>
        <w:t>ё</w:t>
      </w:r>
      <w:r w:rsidR="00842D52" w:rsidRPr="00C72D9D">
        <w:rPr>
          <w:sz w:val="24"/>
          <w:szCs w:val="24"/>
        </w:rPr>
        <w:t xml:space="preserve">те там объяснение </w:t>
      </w:r>
      <w:r w:rsidR="00842D52" w:rsidRPr="00C72D9D">
        <w:rPr>
          <w:i/>
          <w:sz w:val="24"/>
          <w:szCs w:val="24"/>
        </w:rPr>
        <w:t>.</w:t>
      </w:r>
    </w:p>
    <w:p w:rsidR="00842D52" w:rsidRPr="003912D7" w:rsidRDefault="00840D0C" w:rsidP="00842D52">
      <w:pPr>
        <w:ind w:firstLine="340"/>
        <w:jc w:val="both"/>
        <w:rPr>
          <w:rFonts w:asciiTheme="minorHAnsi" w:hAnsiTheme="minorHAnsi"/>
          <w:sz w:val="24"/>
          <w:szCs w:val="24"/>
        </w:rPr>
      </w:pPr>
      <w:r>
        <w:rPr>
          <w:rFonts w:asciiTheme="minorHAnsi" w:hAnsiTheme="minorHAnsi"/>
          <w:sz w:val="24"/>
          <w:szCs w:val="24"/>
        </w:rPr>
        <w:t xml:space="preserve">(2) </w:t>
      </w:r>
      <w:r w:rsidR="00842D52" w:rsidRPr="003912D7">
        <w:rPr>
          <w:rFonts w:asciiTheme="minorHAnsi" w:hAnsiTheme="minorHAnsi"/>
          <w:sz w:val="24"/>
          <w:szCs w:val="24"/>
        </w:rPr>
        <w:t>Но если один из первых людей пятого круга</w:t>
      </w:r>
      <w:r w:rsidR="00842D52" w:rsidRPr="003912D7">
        <w:rPr>
          <w:rStyle w:val="a7"/>
          <w:rFonts w:asciiTheme="minorHAnsi" w:hAnsiTheme="minorHAnsi"/>
          <w:sz w:val="24"/>
          <w:szCs w:val="24"/>
        </w:rPr>
        <w:footnoteReference w:id="152"/>
      </w:r>
      <w:r w:rsidR="00842D52" w:rsidRPr="003912D7">
        <w:rPr>
          <w:rFonts w:asciiTheme="minorHAnsi" w:hAnsiTheme="minorHAnsi"/>
          <w:sz w:val="24"/>
          <w:szCs w:val="24"/>
        </w:rPr>
        <w:t xml:space="preserve"> посвятит себя оккультизму и станет адептом</w:t>
      </w:r>
      <w:r w:rsidR="008F4299" w:rsidRPr="003912D7">
        <w:rPr>
          <w:rFonts w:asciiTheme="minorHAnsi" w:hAnsiTheme="minorHAnsi"/>
          <w:sz w:val="24"/>
          <w:szCs w:val="24"/>
        </w:rPr>
        <w:t xml:space="preserve"> —</w:t>
      </w:r>
      <w:r w:rsidR="00842D52" w:rsidRPr="003912D7">
        <w:rPr>
          <w:rFonts w:asciiTheme="minorHAnsi" w:hAnsiTheme="minorHAnsi"/>
          <w:sz w:val="24"/>
          <w:szCs w:val="24"/>
        </w:rPr>
        <w:t xml:space="preserve"> избежит ли он в дальнейшем </w:t>
      </w:r>
      <w:r>
        <w:rPr>
          <w:rFonts w:asciiTheme="minorHAnsi" w:hAnsiTheme="minorHAnsi"/>
          <w:sz w:val="24"/>
          <w:szCs w:val="24"/>
        </w:rPr>
        <w:t xml:space="preserve">земных </w:t>
      </w:r>
      <w:r w:rsidR="00842D52" w:rsidRPr="003912D7">
        <w:rPr>
          <w:rFonts w:asciiTheme="minorHAnsi" w:hAnsiTheme="minorHAnsi"/>
          <w:sz w:val="24"/>
          <w:szCs w:val="24"/>
        </w:rPr>
        <w:t>воплощений?</w:t>
      </w:r>
    </w:p>
    <w:p w:rsidR="00842D52" w:rsidRDefault="00840D0C" w:rsidP="00842D52">
      <w:pPr>
        <w:ind w:firstLine="340"/>
        <w:jc w:val="both"/>
        <w:rPr>
          <w:sz w:val="24"/>
          <w:szCs w:val="24"/>
        </w:rPr>
      </w:pPr>
      <w:r>
        <w:rPr>
          <w:sz w:val="24"/>
          <w:szCs w:val="24"/>
        </w:rPr>
        <w:t xml:space="preserve">(2) </w:t>
      </w:r>
      <w:r w:rsidR="00842D52" w:rsidRPr="00C72D9D">
        <w:rPr>
          <w:sz w:val="24"/>
          <w:szCs w:val="24"/>
        </w:rPr>
        <w:t>Нет, если мы исключим Будду</w:t>
      </w:r>
      <w:r w:rsidR="008F4299">
        <w:rPr>
          <w:sz w:val="24"/>
          <w:szCs w:val="24"/>
        </w:rPr>
        <w:t xml:space="preserve"> —</w:t>
      </w:r>
      <w:r w:rsidR="00842D52" w:rsidRPr="00C72D9D">
        <w:rPr>
          <w:sz w:val="24"/>
          <w:szCs w:val="24"/>
        </w:rPr>
        <w:t xml:space="preserve"> существо шестого круга, </w:t>
      </w:r>
      <w:r w:rsidR="009B2A44">
        <w:rPr>
          <w:sz w:val="24"/>
          <w:szCs w:val="24"/>
        </w:rPr>
        <w:t xml:space="preserve">ибо </w:t>
      </w:r>
      <w:r w:rsidR="00842D52" w:rsidRPr="00C72D9D">
        <w:rPr>
          <w:sz w:val="24"/>
          <w:szCs w:val="24"/>
        </w:rPr>
        <w:t xml:space="preserve">он </w:t>
      </w:r>
      <w:r w:rsidR="00842D52">
        <w:rPr>
          <w:sz w:val="24"/>
          <w:szCs w:val="24"/>
        </w:rPr>
        <w:t xml:space="preserve">был </w:t>
      </w:r>
      <w:r w:rsidR="009B2A44">
        <w:rPr>
          <w:sz w:val="24"/>
          <w:szCs w:val="24"/>
        </w:rPr>
        <w:t xml:space="preserve">так </w:t>
      </w:r>
      <w:r w:rsidR="00842D52" w:rsidRPr="00C72D9D">
        <w:rPr>
          <w:sz w:val="24"/>
          <w:szCs w:val="24"/>
        </w:rPr>
        <w:t>успеш</w:t>
      </w:r>
      <w:r w:rsidR="00842D52">
        <w:rPr>
          <w:sz w:val="24"/>
          <w:szCs w:val="24"/>
        </w:rPr>
        <w:t>н</w:t>
      </w:r>
      <w:r w:rsidR="009B2A44">
        <w:rPr>
          <w:sz w:val="24"/>
          <w:szCs w:val="24"/>
        </w:rPr>
        <w:t>о шёл</w:t>
      </w:r>
      <w:r w:rsidR="00842D52" w:rsidRPr="00C72D9D">
        <w:rPr>
          <w:sz w:val="24"/>
          <w:szCs w:val="24"/>
        </w:rPr>
        <w:t xml:space="preserve"> </w:t>
      </w:r>
      <w:r w:rsidR="00842D52">
        <w:rPr>
          <w:sz w:val="24"/>
          <w:szCs w:val="24"/>
        </w:rPr>
        <w:t>в</w:t>
      </w:r>
      <w:r w:rsidR="00842D52" w:rsidRPr="00C72D9D">
        <w:rPr>
          <w:sz w:val="24"/>
          <w:szCs w:val="24"/>
        </w:rPr>
        <w:t xml:space="preserve"> сво</w:t>
      </w:r>
      <w:r w:rsidR="00842D52">
        <w:rPr>
          <w:sz w:val="24"/>
          <w:szCs w:val="24"/>
        </w:rPr>
        <w:t>их</w:t>
      </w:r>
      <w:r w:rsidR="00842D52" w:rsidRPr="00C72D9D">
        <w:rPr>
          <w:sz w:val="24"/>
          <w:szCs w:val="24"/>
        </w:rPr>
        <w:t xml:space="preserve"> предыдущих </w:t>
      </w:r>
      <w:r w:rsidR="00842D52">
        <w:rPr>
          <w:sz w:val="24"/>
          <w:szCs w:val="24"/>
        </w:rPr>
        <w:t>воплощениях</w:t>
      </w:r>
      <w:r w:rsidR="00842D52" w:rsidRPr="00C72D9D">
        <w:rPr>
          <w:sz w:val="24"/>
          <w:szCs w:val="24"/>
        </w:rPr>
        <w:t xml:space="preserve">, что опередил даже своих предшественников. Но </w:t>
      </w:r>
      <w:r w:rsidR="00842D52">
        <w:rPr>
          <w:sz w:val="24"/>
          <w:szCs w:val="24"/>
        </w:rPr>
        <w:t>из</w:t>
      </w:r>
      <w:r w:rsidR="00842D52" w:rsidRPr="00C72D9D">
        <w:rPr>
          <w:sz w:val="24"/>
          <w:szCs w:val="24"/>
        </w:rPr>
        <w:t xml:space="preserve"> </w:t>
      </w:r>
      <w:r w:rsidR="00842D52">
        <w:rPr>
          <w:sz w:val="24"/>
          <w:szCs w:val="24"/>
        </w:rPr>
        <w:t>миллиарда</w:t>
      </w:r>
      <w:r w:rsidR="00842D52" w:rsidRPr="00C72D9D">
        <w:rPr>
          <w:sz w:val="24"/>
          <w:szCs w:val="24"/>
        </w:rPr>
        <w:t xml:space="preserve"> человеческих существ такой найд</w:t>
      </w:r>
      <w:r w:rsidR="009B2A44">
        <w:rPr>
          <w:sz w:val="24"/>
          <w:szCs w:val="24"/>
        </w:rPr>
        <w:t>ё</w:t>
      </w:r>
      <w:r w:rsidR="00842D52" w:rsidRPr="00C72D9D">
        <w:rPr>
          <w:sz w:val="24"/>
          <w:szCs w:val="24"/>
        </w:rPr>
        <w:t xml:space="preserve">тся только один. Он настолько же отличается от других людей своей физической внешностью, как и духовностью и знанием. </w:t>
      </w:r>
      <w:r w:rsidR="009B2A44">
        <w:rPr>
          <w:sz w:val="24"/>
          <w:szCs w:val="24"/>
        </w:rPr>
        <w:t>Однако</w:t>
      </w:r>
      <w:r w:rsidR="00842D52" w:rsidRPr="00C72D9D">
        <w:rPr>
          <w:sz w:val="24"/>
          <w:szCs w:val="24"/>
        </w:rPr>
        <w:t xml:space="preserve"> даже он избег дальнейших воплощений только на этой Земле</w:t>
      </w:r>
      <w:r w:rsidR="00842D52">
        <w:rPr>
          <w:sz w:val="24"/>
          <w:szCs w:val="24"/>
        </w:rPr>
        <w:t>,</w:t>
      </w:r>
      <w:r w:rsidR="00842D52" w:rsidRPr="00C72D9D">
        <w:rPr>
          <w:sz w:val="24"/>
          <w:szCs w:val="24"/>
        </w:rPr>
        <w:t xml:space="preserve"> и когда последние люди третьего </w:t>
      </w:r>
      <w:r w:rsidR="00842D52">
        <w:rPr>
          <w:sz w:val="24"/>
          <w:szCs w:val="24"/>
        </w:rPr>
        <w:t>кольца</w:t>
      </w:r>
      <w:r w:rsidR="00842D52" w:rsidRPr="00C72D9D">
        <w:rPr>
          <w:sz w:val="24"/>
          <w:szCs w:val="24"/>
        </w:rPr>
        <w:t xml:space="preserve"> шестого круга уйдут с этой Земли, Великий Учитель </w:t>
      </w:r>
      <w:r w:rsidR="009B2A44">
        <w:rPr>
          <w:sz w:val="24"/>
          <w:szCs w:val="24"/>
        </w:rPr>
        <w:t xml:space="preserve">должен будет </w:t>
      </w:r>
      <w:r w:rsidR="00842D52" w:rsidRPr="00C72D9D">
        <w:rPr>
          <w:sz w:val="24"/>
          <w:szCs w:val="24"/>
        </w:rPr>
        <w:t>воплотит</w:t>
      </w:r>
      <w:r w:rsidR="009B2A44">
        <w:rPr>
          <w:sz w:val="24"/>
          <w:szCs w:val="24"/>
        </w:rPr>
        <w:t>ь</w:t>
      </w:r>
      <w:r w:rsidR="00842D52" w:rsidRPr="00C72D9D">
        <w:rPr>
          <w:sz w:val="24"/>
          <w:szCs w:val="24"/>
        </w:rPr>
        <w:t>ся на следующей планете. Но так как он пожертвовал нирваническим блаженством и отдыхом ради спасения своих собратьев, он возродится в высочайшем</w:t>
      </w:r>
      <w:r w:rsidR="008F4299">
        <w:rPr>
          <w:sz w:val="24"/>
          <w:szCs w:val="24"/>
        </w:rPr>
        <w:t xml:space="preserve"> —</w:t>
      </w:r>
      <w:r w:rsidR="00842D52" w:rsidRPr="00C72D9D">
        <w:rPr>
          <w:sz w:val="24"/>
          <w:szCs w:val="24"/>
        </w:rPr>
        <w:t xml:space="preserve"> </w:t>
      </w:r>
      <w:r w:rsidR="00842D52" w:rsidRPr="000D67E9">
        <w:rPr>
          <w:i/>
          <w:sz w:val="24"/>
          <w:szCs w:val="24"/>
        </w:rPr>
        <w:t>седьмом</w:t>
      </w:r>
      <w:r w:rsidR="00842D52" w:rsidRPr="00C72D9D">
        <w:rPr>
          <w:sz w:val="24"/>
          <w:szCs w:val="24"/>
        </w:rPr>
        <w:t xml:space="preserve"> </w:t>
      </w:r>
      <w:r w:rsidR="00842D52">
        <w:rPr>
          <w:sz w:val="24"/>
          <w:szCs w:val="24"/>
        </w:rPr>
        <w:t>кольце</w:t>
      </w:r>
      <w:r w:rsidR="00842D52" w:rsidRPr="00C72D9D">
        <w:rPr>
          <w:sz w:val="24"/>
          <w:szCs w:val="24"/>
        </w:rPr>
        <w:t xml:space="preserve"> высшей планеты. До того он будет </w:t>
      </w:r>
      <w:r w:rsidR="00842D52" w:rsidRPr="000D67E9">
        <w:rPr>
          <w:i/>
          <w:sz w:val="24"/>
          <w:szCs w:val="24"/>
        </w:rPr>
        <w:t>осенять</w:t>
      </w:r>
      <w:r w:rsidR="00842D52" w:rsidRPr="00C72D9D">
        <w:rPr>
          <w:sz w:val="24"/>
          <w:szCs w:val="24"/>
        </w:rPr>
        <w:t xml:space="preserve"> каждое десятитысячелетие (давайте лучше добавим</w:t>
      </w:r>
      <w:r w:rsidR="008F4299">
        <w:rPr>
          <w:sz w:val="24"/>
          <w:szCs w:val="24"/>
        </w:rPr>
        <w:t xml:space="preserve"> —</w:t>
      </w:r>
      <w:r w:rsidR="00842D52" w:rsidRPr="00C72D9D">
        <w:rPr>
          <w:sz w:val="24"/>
          <w:szCs w:val="24"/>
        </w:rPr>
        <w:t xml:space="preserve"> «уже осен</w:t>
      </w:r>
      <w:r w:rsidR="00842D52">
        <w:rPr>
          <w:sz w:val="24"/>
          <w:szCs w:val="24"/>
        </w:rPr>
        <w:t>яет»)</w:t>
      </w:r>
      <w:r w:rsidR="00842D52" w:rsidRPr="00C72D9D">
        <w:rPr>
          <w:sz w:val="24"/>
          <w:szCs w:val="24"/>
        </w:rPr>
        <w:t xml:space="preserve"> избранн</w:t>
      </w:r>
      <w:r w:rsidR="009B2A44">
        <w:rPr>
          <w:sz w:val="24"/>
          <w:szCs w:val="24"/>
        </w:rPr>
        <w:t>ую индивидуальность</w:t>
      </w:r>
      <w:r w:rsidR="00842D52" w:rsidRPr="00C72D9D">
        <w:rPr>
          <w:sz w:val="24"/>
          <w:szCs w:val="24"/>
        </w:rPr>
        <w:t>, котор</w:t>
      </w:r>
      <w:r w:rsidR="009B2A44">
        <w:rPr>
          <w:sz w:val="24"/>
          <w:szCs w:val="24"/>
        </w:rPr>
        <w:t>ая</w:t>
      </w:r>
      <w:r w:rsidR="00842D52" w:rsidRPr="00C72D9D">
        <w:rPr>
          <w:sz w:val="24"/>
          <w:szCs w:val="24"/>
        </w:rPr>
        <w:t xml:space="preserve"> </w:t>
      </w:r>
      <w:r w:rsidR="009B2A44">
        <w:rPr>
          <w:sz w:val="24"/>
          <w:szCs w:val="24"/>
        </w:rPr>
        <w:t xml:space="preserve">обычно </w:t>
      </w:r>
      <w:r w:rsidR="00842D52" w:rsidRPr="00C72D9D">
        <w:rPr>
          <w:sz w:val="24"/>
          <w:szCs w:val="24"/>
        </w:rPr>
        <w:t>перев</w:t>
      </w:r>
      <w:r w:rsidR="009B2A44">
        <w:rPr>
          <w:sz w:val="24"/>
          <w:szCs w:val="24"/>
        </w:rPr>
        <w:t>орачивает</w:t>
      </w:r>
      <w:r w:rsidR="00842D52" w:rsidRPr="00C72D9D">
        <w:rPr>
          <w:sz w:val="24"/>
          <w:szCs w:val="24"/>
        </w:rPr>
        <w:t xml:space="preserve"> судьбы на</w:t>
      </w:r>
      <w:r w:rsidR="009B2A44">
        <w:rPr>
          <w:sz w:val="24"/>
          <w:szCs w:val="24"/>
        </w:rPr>
        <w:t>ций</w:t>
      </w:r>
      <w:r w:rsidR="00842D52" w:rsidRPr="00C72D9D">
        <w:rPr>
          <w:sz w:val="24"/>
          <w:szCs w:val="24"/>
        </w:rPr>
        <w:t>. См. «Изид</w:t>
      </w:r>
      <w:r w:rsidR="009B2A44">
        <w:rPr>
          <w:sz w:val="24"/>
          <w:szCs w:val="24"/>
        </w:rPr>
        <w:t>у</w:t>
      </w:r>
      <w:r w:rsidR="00842D52" w:rsidRPr="00C72D9D">
        <w:rPr>
          <w:sz w:val="24"/>
          <w:szCs w:val="24"/>
        </w:rPr>
        <w:t>»</w:t>
      </w:r>
      <w:r w:rsidR="009B2A44">
        <w:rPr>
          <w:sz w:val="24"/>
          <w:szCs w:val="24"/>
        </w:rPr>
        <w:t>,</w:t>
      </w:r>
      <w:r w:rsidR="00842D52" w:rsidRPr="00C72D9D">
        <w:rPr>
          <w:sz w:val="24"/>
          <w:szCs w:val="24"/>
        </w:rPr>
        <w:t xml:space="preserve"> т </w:t>
      </w:r>
      <w:r w:rsidR="009B2A44">
        <w:rPr>
          <w:sz w:val="24"/>
          <w:szCs w:val="24"/>
          <w:lang w:val="en-US"/>
        </w:rPr>
        <w:t>I</w:t>
      </w:r>
      <w:r w:rsidR="009B2A44">
        <w:rPr>
          <w:sz w:val="24"/>
          <w:szCs w:val="24"/>
        </w:rPr>
        <w:t>, с.34-35, первый и последний абзацы на этих страницах</w:t>
      </w:r>
      <w:r w:rsidR="00842D52" w:rsidRPr="00C72D9D">
        <w:rPr>
          <w:sz w:val="24"/>
          <w:szCs w:val="24"/>
        </w:rPr>
        <w:t>.</w:t>
      </w:r>
    </w:p>
    <w:p w:rsidR="009B2A44" w:rsidRPr="00C72D9D" w:rsidRDefault="009B2A44" w:rsidP="00842D52">
      <w:pPr>
        <w:ind w:firstLine="340"/>
        <w:jc w:val="both"/>
        <w:rPr>
          <w:sz w:val="24"/>
          <w:szCs w:val="24"/>
        </w:rPr>
      </w:pPr>
    </w:p>
    <w:p w:rsidR="00842D52" w:rsidRPr="0059657A" w:rsidRDefault="009B2A44" w:rsidP="00842D52">
      <w:pPr>
        <w:ind w:firstLine="340"/>
        <w:jc w:val="both"/>
        <w:rPr>
          <w:rFonts w:asciiTheme="minorHAnsi" w:hAnsiTheme="minorHAnsi"/>
          <w:sz w:val="24"/>
          <w:szCs w:val="24"/>
        </w:rPr>
      </w:pPr>
      <w:r w:rsidRPr="0059657A">
        <w:rPr>
          <w:rFonts w:asciiTheme="minorHAnsi" w:hAnsiTheme="minorHAnsi"/>
          <w:sz w:val="24"/>
          <w:szCs w:val="24"/>
        </w:rPr>
        <w:t xml:space="preserve">(3) </w:t>
      </w:r>
      <w:r w:rsidR="00842D52" w:rsidRPr="0059657A">
        <w:rPr>
          <w:rFonts w:asciiTheme="minorHAnsi" w:hAnsiTheme="minorHAnsi"/>
          <w:sz w:val="24"/>
          <w:szCs w:val="24"/>
        </w:rPr>
        <w:t>Есть ли существенная духовная разница между мужчиной и женщиной или пол</w:t>
      </w:r>
      <w:r w:rsidR="008F4299" w:rsidRPr="0059657A">
        <w:rPr>
          <w:rFonts w:asciiTheme="minorHAnsi" w:hAnsiTheme="minorHAnsi"/>
          <w:sz w:val="24"/>
          <w:szCs w:val="24"/>
        </w:rPr>
        <w:t xml:space="preserve"> —</w:t>
      </w:r>
      <w:r w:rsidR="00842D52" w:rsidRPr="0059657A">
        <w:rPr>
          <w:rFonts w:asciiTheme="minorHAnsi" w:hAnsiTheme="minorHAnsi"/>
          <w:sz w:val="24"/>
          <w:szCs w:val="24"/>
        </w:rPr>
        <w:t xml:space="preserve"> прост</w:t>
      </w:r>
      <w:r w:rsidR="0059657A" w:rsidRPr="0059657A">
        <w:rPr>
          <w:rFonts w:asciiTheme="minorHAnsi" w:hAnsiTheme="minorHAnsi"/>
          <w:sz w:val="24"/>
          <w:szCs w:val="24"/>
        </w:rPr>
        <w:t>о</w:t>
      </w:r>
      <w:r w:rsidR="00842D52" w:rsidRPr="0059657A">
        <w:rPr>
          <w:rFonts w:asciiTheme="minorHAnsi" w:hAnsiTheme="minorHAnsi"/>
          <w:sz w:val="24"/>
          <w:szCs w:val="24"/>
        </w:rPr>
        <w:t xml:space="preserve"> случайность каждого рождения, и будет ли так же и в будущем?</w:t>
      </w:r>
    </w:p>
    <w:p w:rsidR="00842D52" w:rsidRDefault="0059657A" w:rsidP="00842D52">
      <w:pPr>
        <w:ind w:firstLine="340"/>
        <w:jc w:val="both"/>
        <w:rPr>
          <w:sz w:val="24"/>
          <w:szCs w:val="24"/>
        </w:rPr>
      </w:pPr>
      <w:r>
        <w:rPr>
          <w:sz w:val="24"/>
          <w:szCs w:val="24"/>
        </w:rPr>
        <w:t xml:space="preserve">(3) </w:t>
      </w:r>
      <w:r w:rsidR="00842D52" w:rsidRPr="00C72D9D">
        <w:rPr>
          <w:sz w:val="24"/>
          <w:szCs w:val="24"/>
        </w:rPr>
        <w:t>Простая случайность, как вы говорите. Вообще</w:t>
      </w:r>
      <w:r w:rsidR="008F4299">
        <w:rPr>
          <w:sz w:val="24"/>
          <w:szCs w:val="24"/>
        </w:rPr>
        <w:t xml:space="preserve"> —</w:t>
      </w:r>
      <w:r w:rsidR="00842D52" w:rsidRPr="00C72D9D">
        <w:rPr>
          <w:sz w:val="24"/>
          <w:szCs w:val="24"/>
        </w:rPr>
        <w:t xml:space="preserve"> дело случая, но вс</w:t>
      </w:r>
      <w:r>
        <w:rPr>
          <w:sz w:val="24"/>
          <w:szCs w:val="24"/>
        </w:rPr>
        <w:t>ё</w:t>
      </w:r>
      <w:r w:rsidR="00842D52" w:rsidRPr="00C72D9D">
        <w:rPr>
          <w:sz w:val="24"/>
          <w:szCs w:val="24"/>
        </w:rPr>
        <w:t xml:space="preserve"> же направляемого индивидуальной кармой, </w:t>
      </w:r>
      <w:r>
        <w:rPr>
          <w:sz w:val="24"/>
          <w:szCs w:val="24"/>
        </w:rPr>
        <w:t>нравственными наклонно</w:t>
      </w:r>
      <w:r w:rsidR="00842D52" w:rsidRPr="00C72D9D">
        <w:rPr>
          <w:sz w:val="24"/>
          <w:szCs w:val="24"/>
        </w:rPr>
        <w:t>стями, характерными чертами и деяниями предыдущего рождения.</w:t>
      </w:r>
    </w:p>
    <w:p w:rsidR="0059657A" w:rsidRPr="00C72D9D" w:rsidRDefault="0059657A" w:rsidP="00842D52">
      <w:pPr>
        <w:ind w:firstLine="340"/>
        <w:jc w:val="both"/>
        <w:rPr>
          <w:sz w:val="24"/>
          <w:szCs w:val="24"/>
        </w:rPr>
      </w:pPr>
    </w:p>
    <w:p w:rsidR="00842D52" w:rsidRPr="0059657A" w:rsidRDefault="0059657A" w:rsidP="00842D52">
      <w:pPr>
        <w:ind w:firstLine="340"/>
        <w:jc w:val="both"/>
        <w:rPr>
          <w:rFonts w:asciiTheme="minorHAnsi" w:hAnsiTheme="minorHAnsi"/>
          <w:sz w:val="24"/>
          <w:szCs w:val="24"/>
        </w:rPr>
      </w:pPr>
      <w:r w:rsidRPr="0059657A">
        <w:rPr>
          <w:rFonts w:asciiTheme="minorHAnsi" w:hAnsiTheme="minorHAnsi"/>
          <w:sz w:val="24"/>
          <w:szCs w:val="24"/>
        </w:rPr>
        <w:t xml:space="preserve">(4) </w:t>
      </w:r>
      <w:r w:rsidR="00842D52" w:rsidRPr="0059657A">
        <w:rPr>
          <w:rFonts w:asciiTheme="minorHAnsi" w:hAnsiTheme="minorHAnsi"/>
          <w:sz w:val="24"/>
          <w:szCs w:val="24"/>
        </w:rPr>
        <w:t xml:space="preserve">Большинство людей высших классов цивилизованных стран, по моему мнению, принадлежат к людям седьмого  «кольца» (т. е. седьмого земного воплощения) четвертого круга. Австралийские туземцы, как мне кажется, относятся к нижестоящему кольцу. Какому? И являются ли люди низших классов цивилизованных стран представителями разных колец или только одного, </w:t>
      </w:r>
      <w:r w:rsidRPr="0059657A">
        <w:rPr>
          <w:rFonts w:asciiTheme="minorHAnsi" w:hAnsiTheme="minorHAnsi"/>
          <w:sz w:val="24"/>
          <w:szCs w:val="24"/>
        </w:rPr>
        <w:t xml:space="preserve">сразу </w:t>
      </w:r>
      <w:r w:rsidR="00842D52" w:rsidRPr="0059657A">
        <w:rPr>
          <w:rFonts w:asciiTheme="minorHAnsi" w:hAnsiTheme="minorHAnsi"/>
          <w:sz w:val="24"/>
          <w:szCs w:val="24"/>
        </w:rPr>
        <w:t xml:space="preserve">ниже седьмого? И все ли люди седьмого кольца по своему рождению принадлежат к высшим классам, могут ли некоторые из них </w:t>
      </w:r>
      <w:r w:rsidRPr="0059657A">
        <w:rPr>
          <w:rFonts w:asciiTheme="minorHAnsi" w:hAnsiTheme="minorHAnsi"/>
          <w:sz w:val="24"/>
          <w:szCs w:val="24"/>
        </w:rPr>
        <w:t>оказать</w:t>
      </w:r>
      <w:r w:rsidR="00842D52" w:rsidRPr="0059657A">
        <w:rPr>
          <w:rFonts w:asciiTheme="minorHAnsi" w:hAnsiTheme="minorHAnsi"/>
          <w:sz w:val="24"/>
          <w:szCs w:val="24"/>
        </w:rPr>
        <w:t>ся и среди бедных?</w:t>
      </w:r>
    </w:p>
    <w:p w:rsidR="00842D52" w:rsidRDefault="0059657A" w:rsidP="00842D52">
      <w:pPr>
        <w:ind w:firstLine="340"/>
        <w:jc w:val="both"/>
        <w:rPr>
          <w:sz w:val="24"/>
          <w:szCs w:val="24"/>
        </w:rPr>
      </w:pPr>
      <w:r>
        <w:rPr>
          <w:sz w:val="24"/>
          <w:szCs w:val="24"/>
        </w:rPr>
        <w:t xml:space="preserve">(4) </w:t>
      </w:r>
      <w:r w:rsidR="00842D52" w:rsidRPr="00C72D9D">
        <w:rPr>
          <w:sz w:val="24"/>
          <w:szCs w:val="24"/>
        </w:rPr>
        <w:t xml:space="preserve">Необязательно. Изысканность, </w:t>
      </w:r>
      <w:r w:rsidR="00842D52">
        <w:rPr>
          <w:sz w:val="24"/>
          <w:szCs w:val="24"/>
        </w:rPr>
        <w:t>лоск</w:t>
      </w:r>
      <w:r w:rsidR="00842D52" w:rsidRPr="00C72D9D">
        <w:rPr>
          <w:sz w:val="24"/>
          <w:szCs w:val="24"/>
        </w:rPr>
        <w:t xml:space="preserve"> и блестящее образование, в </w:t>
      </w:r>
      <w:r w:rsidR="00842D52" w:rsidRPr="0059657A">
        <w:rPr>
          <w:i/>
          <w:sz w:val="24"/>
          <w:szCs w:val="24"/>
        </w:rPr>
        <w:t>вашем</w:t>
      </w:r>
      <w:r w:rsidR="00842D52" w:rsidRPr="00C72D9D">
        <w:rPr>
          <w:sz w:val="24"/>
          <w:szCs w:val="24"/>
        </w:rPr>
        <w:t xml:space="preserve"> смысле этих слов, имеют очень мало связи с закон</w:t>
      </w:r>
      <w:r w:rsidR="00842D52">
        <w:rPr>
          <w:sz w:val="24"/>
          <w:szCs w:val="24"/>
        </w:rPr>
        <w:t>ом</w:t>
      </w:r>
      <w:r w:rsidR="00842D52" w:rsidRPr="00C72D9D">
        <w:rPr>
          <w:sz w:val="24"/>
          <w:szCs w:val="24"/>
        </w:rPr>
        <w:t xml:space="preserve"> высше</w:t>
      </w:r>
      <w:r w:rsidR="00842D52">
        <w:rPr>
          <w:sz w:val="24"/>
          <w:szCs w:val="24"/>
        </w:rPr>
        <w:t>й Природы</w:t>
      </w:r>
      <w:r w:rsidR="00842D52" w:rsidRPr="00C72D9D">
        <w:rPr>
          <w:sz w:val="24"/>
          <w:szCs w:val="24"/>
        </w:rPr>
        <w:t xml:space="preserve">. Возьмите африканца седьмого </w:t>
      </w:r>
      <w:r w:rsidR="00842D52">
        <w:rPr>
          <w:sz w:val="24"/>
          <w:szCs w:val="24"/>
        </w:rPr>
        <w:t>кольца</w:t>
      </w:r>
      <w:r w:rsidR="00842D52" w:rsidRPr="00C72D9D">
        <w:rPr>
          <w:sz w:val="24"/>
          <w:szCs w:val="24"/>
        </w:rPr>
        <w:t xml:space="preserve"> или монгола пятого </w:t>
      </w:r>
      <w:r w:rsidR="00842D52">
        <w:rPr>
          <w:sz w:val="24"/>
          <w:szCs w:val="24"/>
        </w:rPr>
        <w:t>кольца,</w:t>
      </w:r>
      <w:r w:rsidR="008F4299">
        <w:rPr>
          <w:sz w:val="24"/>
          <w:szCs w:val="24"/>
        </w:rPr>
        <w:t xml:space="preserve"> —</w:t>
      </w:r>
      <w:r w:rsidR="00842D52" w:rsidRPr="00C72D9D">
        <w:rPr>
          <w:sz w:val="24"/>
          <w:szCs w:val="24"/>
        </w:rPr>
        <w:t xml:space="preserve"> вы можете</w:t>
      </w:r>
      <w:r w:rsidR="00842D52">
        <w:rPr>
          <w:sz w:val="24"/>
          <w:szCs w:val="24"/>
        </w:rPr>
        <w:t xml:space="preserve"> с помощью </w:t>
      </w:r>
      <w:r w:rsidR="00842D52" w:rsidRPr="000D67E9">
        <w:rPr>
          <w:sz w:val="24"/>
          <w:szCs w:val="24"/>
        </w:rPr>
        <w:t>образовани</w:t>
      </w:r>
      <w:r w:rsidR="00842D52">
        <w:rPr>
          <w:sz w:val="24"/>
          <w:szCs w:val="24"/>
        </w:rPr>
        <w:t>я</w:t>
      </w:r>
      <w:r w:rsidR="00842D52" w:rsidRPr="00C72D9D">
        <w:rPr>
          <w:sz w:val="24"/>
          <w:szCs w:val="24"/>
        </w:rPr>
        <w:t xml:space="preserve"> сделать из них, если начн</w:t>
      </w:r>
      <w:r w:rsidR="00A80020">
        <w:rPr>
          <w:sz w:val="24"/>
          <w:szCs w:val="24"/>
        </w:rPr>
        <w:t>ё</w:t>
      </w:r>
      <w:r w:rsidR="00842D52" w:rsidRPr="00C72D9D">
        <w:rPr>
          <w:sz w:val="24"/>
          <w:szCs w:val="24"/>
        </w:rPr>
        <w:t xml:space="preserve">те с колыбели, </w:t>
      </w:r>
      <w:r w:rsidR="00842D52">
        <w:rPr>
          <w:sz w:val="24"/>
          <w:szCs w:val="24"/>
        </w:rPr>
        <w:t>самых</w:t>
      </w:r>
      <w:r w:rsidR="00842D52" w:rsidRPr="00C72D9D">
        <w:rPr>
          <w:sz w:val="24"/>
          <w:szCs w:val="24"/>
        </w:rPr>
        <w:t xml:space="preserve"> блестящих и утонченных английских лордов, кроме физической внешности. И вс</w:t>
      </w:r>
      <w:r>
        <w:rPr>
          <w:sz w:val="24"/>
          <w:szCs w:val="24"/>
        </w:rPr>
        <w:t>ё</w:t>
      </w:r>
      <w:r w:rsidR="00842D52" w:rsidRPr="00C72D9D">
        <w:rPr>
          <w:sz w:val="24"/>
          <w:szCs w:val="24"/>
        </w:rPr>
        <w:t xml:space="preserve"> же они останутся </w:t>
      </w:r>
      <w:r w:rsidRPr="0059657A">
        <w:rPr>
          <w:i/>
          <w:sz w:val="24"/>
          <w:szCs w:val="24"/>
        </w:rPr>
        <w:t>внешне</w:t>
      </w:r>
      <w:r>
        <w:rPr>
          <w:sz w:val="24"/>
          <w:szCs w:val="24"/>
        </w:rPr>
        <w:t xml:space="preserve"> лишь </w:t>
      </w:r>
      <w:r w:rsidR="00842D52" w:rsidRPr="00C72D9D">
        <w:rPr>
          <w:sz w:val="24"/>
          <w:szCs w:val="24"/>
        </w:rPr>
        <w:t xml:space="preserve"> интеллектуальными попугаями (см. Приложение </w:t>
      </w:r>
      <w:r w:rsidR="00842D52">
        <w:rPr>
          <w:sz w:val="24"/>
          <w:szCs w:val="24"/>
          <w:lang w:val="en-US"/>
        </w:rPr>
        <w:t>II</w:t>
      </w:r>
      <w:r w:rsidR="00842D52" w:rsidRPr="00C72D9D">
        <w:rPr>
          <w:sz w:val="24"/>
          <w:szCs w:val="24"/>
        </w:rPr>
        <w:t>).</w:t>
      </w:r>
    </w:p>
    <w:p w:rsidR="0059657A" w:rsidRPr="00C72D9D" w:rsidRDefault="0059657A" w:rsidP="00842D52">
      <w:pPr>
        <w:ind w:firstLine="340"/>
        <w:jc w:val="both"/>
        <w:rPr>
          <w:sz w:val="24"/>
          <w:szCs w:val="24"/>
        </w:rPr>
      </w:pPr>
    </w:p>
    <w:p w:rsidR="00842D52" w:rsidRPr="0059657A" w:rsidRDefault="0059657A" w:rsidP="00842D52">
      <w:pPr>
        <w:ind w:firstLine="340"/>
        <w:jc w:val="both"/>
        <w:rPr>
          <w:rFonts w:asciiTheme="minorHAnsi" w:hAnsiTheme="minorHAnsi"/>
          <w:sz w:val="24"/>
          <w:szCs w:val="24"/>
        </w:rPr>
      </w:pPr>
      <w:r w:rsidRPr="0059657A">
        <w:rPr>
          <w:rFonts w:asciiTheme="minorHAnsi" w:hAnsiTheme="minorHAnsi"/>
          <w:sz w:val="24"/>
          <w:szCs w:val="24"/>
        </w:rPr>
        <w:t xml:space="preserve">(5) </w:t>
      </w:r>
      <w:r w:rsidR="00842D52" w:rsidRPr="0059657A">
        <w:rPr>
          <w:rFonts w:asciiTheme="minorHAnsi" w:hAnsiTheme="minorHAnsi"/>
          <w:sz w:val="24"/>
          <w:szCs w:val="24"/>
        </w:rPr>
        <w:t>Стар</w:t>
      </w:r>
      <w:r w:rsidRPr="0059657A">
        <w:rPr>
          <w:rFonts w:asciiTheme="minorHAnsi" w:hAnsiTheme="minorHAnsi"/>
          <w:sz w:val="24"/>
          <w:szCs w:val="24"/>
        </w:rPr>
        <w:t>ушка</w:t>
      </w:r>
      <w:r w:rsidR="00842D52" w:rsidRPr="0059657A">
        <w:rPr>
          <w:rFonts w:asciiTheme="minorHAnsi" w:hAnsiTheme="minorHAnsi"/>
          <w:sz w:val="24"/>
          <w:szCs w:val="24"/>
        </w:rPr>
        <w:t xml:space="preserve"> сказала мне, что основная часть обитателей этой страны в некоторых отношениях менее продвинута, нежели европейцы, хотя и более духовна. Принадлежит ли эта часть к более низкому кольцу этого же самого круга, или эта разница относится к какому-то принципу национальных циклов, который не имеет никакого отношения к индивидуальному прогрессу?</w:t>
      </w:r>
    </w:p>
    <w:p w:rsidR="00842D52" w:rsidRPr="00C72D9D" w:rsidRDefault="00EF704B" w:rsidP="00842D52">
      <w:pPr>
        <w:ind w:firstLine="340"/>
        <w:jc w:val="both"/>
        <w:rPr>
          <w:sz w:val="24"/>
          <w:szCs w:val="24"/>
        </w:rPr>
      </w:pPr>
      <w:r>
        <w:rPr>
          <w:sz w:val="24"/>
          <w:szCs w:val="24"/>
        </w:rPr>
        <w:t xml:space="preserve">(5) </w:t>
      </w:r>
      <w:r w:rsidR="00842D52" w:rsidRPr="00C72D9D">
        <w:rPr>
          <w:sz w:val="24"/>
          <w:szCs w:val="24"/>
        </w:rPr>
        <w:t>Большинство народов Индии принадлежит к старейшему, или самому раннему ответвлению пятой расы человечества. Я хотел, чтобы М. закончил сво</w:t>
      </w:r>
      <w:r w:rsidR="00A80020">
        <w:rPr>
          <w:sz w:val="24"/>
          <w:szCs w:val="24"/>
        </w:rPr>
        <w:t>ё</w:t>
      </w:r>
      <w:r w:rsidR="00842D52" w:rsidRPr="00C72D9D">
        <w:rPr>
          <w:sz w:val="24"/>
          <w:szCs w:val="24"/>
        </w:rPr>
        <w:t xml:space="preserve"> письмо вам с кратким итогом последних научных теорий ваших уч</w:t>
      </w:r>
      <w:r>
        <w:rPr>
          <w:sz w:val="24"/>
          <w:szCs w:val="24"/>
        </w:rPr>
        <w:t>ё</w:t>
      </w:r>
      <w:r w:rsidR="00842D52" w:rsidRPr="00C72D9D">
        <w:rPr>
          <w:sz w:val="24"/>
          <w:szCs w:val="24"/>
        </w:rPr>
        <w:t>ных этнографов и естество</w:t>
      </w:r>
      <w:r>
        <w:rPr>
          <w:sz w:val="24"/>
          <w:szCs w:val="24"/>
        </w:rPr>
        <w:softHyphen/>
      </w:r>
      <w:r w:rsidR="00842D52" w:rsidRPr="00C72D9D">
        <w:rPr>
          <w:sz w:val="24"/>
          <w:szCs w:val="24"/>
        </w:rPr>
        <w:t xml:space="preserve">испытателей, чтобы избавить меня самого от работы. Прочтите, что он пишет, а затем обратитесь к номеру </w:t>
      </w:r>
      <w:r w:rsidR="00842D52">
        <w:rPr>
          <w:sz w:val="24"/>
          <w:szCs w:val="24"/>
          <w:lang w:val="en-US"/>
        </w:rPr>
        <w:t>III</w:t>
      </w:r>
      <w:r w:rsidR="00842D52" w:rsidRPr="000D67E9">
        <w:rPr>
          <w:sz w:val="24"/>
          <w:szCs w:val="24"/>
        </w:rPr>
        <w:t xml:space="preserve"> </w:t>
      </w:r>
      <w:r w:rsidR="00842D52" w:rsidRPr="00C72D9D">
        <w:rPr>
          <w:sz w:val="24"/>
          <w:szCs w:val="24"/>
        </w:rPr>
        <w:t>моего Приложения.</w:t>
      </w:r>
    </w:p>
    <w:p w:rsidR="00EF704B" w:rsidRDefault="00EF704B" w:rsidP="00842D52">
      <w:pPr>
        <w:ind w:firstLine="340"/>
        <w:jc w:val="both"/>
        <w:rPr>
          <w:sz w:val="24"/>
          <w:szCs w:val="24"/>
        </w:rPr>
      </w:pPr>
    </w:p>
    <w:p w:rsidR="00842D52" w:rsidRPr="00EF704B" w:rsidRDefault="00842D52" w:rsidP="00842D52">
      <w:pPr>
        <w:ind w:firstLine="340"/>
        <w:jc w:val="both"/>
        <w:rPr>
          <w:rFonts w:asciiTheme="minorHAnsi" w:hAnsiTheme="minorHAnsi"/>
          <w:sz w:val="24"/>
          <w:szCs w:val="24"/>
        </w:rPr>
      </w:pPr>
      <w:r w:rsidRPr="00EF704B">
        <w:rPr>
          <w:rFonts w:asciiTheme="minorHAnsi" w:hAnsiTheme="minorHAnsi"/>
          <w:sz w:val="24"/>
          <w:szCs w:val="24"/>
        </w:rPr>
        <w:lastRenderedPageBreak/>
        <w:t xml:space="preserve">Какова природа «Эрнеста» и другого </w:t>
      </w:r>
      <w:r w:rsidR="00EF704B" w:rsidRPr="00EF704B">
        <w:rPr>
          <w:rFonts w:asciiTheme="minorHAnsi" w:hAnsiTheme="minorHAnsi"/>
          <w:sz w:val="24"/>
          <w:szCs w:val="24"/>
        </w:rPr>
        <w:t>руко</w:t>
      </w:r>
      <w:r w:rsidRPr="00EF704B">
        <w:rPr>
          <w:rFonts w:asciiTheme="minorHAnsi" w:hAnsiTheme="minorHAnsi"/>
          <w:sz w:val="24"/>
          <w:szCs w:val="24"/>
        </w:rPr>
        <w:t xml:space="preserve">водителя Эглинтона? Являются ли они элементариями, </w:t>
      </w:r>
      <w:r w:rsidR="00EF704B">
        <w:rPr>
          <w:rFonts w:asciiTheme="minorHAnsi" w:hAnsiTheme="minorHAnsi"/>
          <w:sz w:val="24"/>
          <w:szCs w:val="24"/>
        </w:rPr>
        <w:t>черпающ</w:t>
      </w:r>
      <w:r w:rsidRPr="00EF704B">
        <w:rPr>
          <w:rFonts w:asciiTheme="minorHAnsi" w:hAnsiTheme="minorHAnsi"/>
          <w:sz w:val="24"/>
          <w:szCs w:val="24"/>
        </w:rPr>
        <w:t xml:space="preserve">ими свою сознательную жизненность из него самого, или же это замаскировавшиеся элементалы? Когда «Эрнест» взял тот лист </w:t>
      </w:r>
      <w:r w:rsidR="00EF704B">
        <w:rPr>
          <w:rFonts w:asciiTheme="minorHAnsi" w:hAnsiTheme="minorHAnsi"/>
          <w:sz w:val="24"/>
          <w:szCs w:val="24"/>
        </w:rPr>
        <w:t xml:space="preserve">бумаги для заметок </w:t>
      </w:r>
      <w:r w:rsidR="00D93753" w:rsidRPr="00EF704B">
        <w:rPr>
          <w:rFonts w:asciiTheme="minorHAnsi" w:hAnsiTheme="minorHAnsi"/>
          <w:sz w:val="24"/>
          <w:szCs w:val="24"/>
        </w:rPr>
        <w:t>«Пайонир</w:t>
      </w:r>
      <w:r w:rsidRPr="00EF704B">
        <w:rPr>
          <w:rFonts w:asciiTheme="minorHAnsi" w:hAnsiTheme="minorHAnsi"/>
          <w:sz w:val="24"/>
          <w:szCs w:val="24"/>
        </w:rPr>
        <w:t>а», как он ухитрился достать его без помощи медиума</w:t>
      </w:r>
      <w:r w:rsidR="00EF704B">
        <w:rPr>
          <w:rFonts w:asciiTheme="minorHAnsi" w:hAnsiTheme="minorHAnsi"/>
          <w:sz w:val="24"/>
          <w:szCs w:val="24"/>
        </w:rPr>
        <w:t xml:space="preserve"> на этой стороне</w:t>
      </w:r>
      <w:r w:rsidRPr="00EF704B">
        <w:rPr>
          <w:rFonts w:asciiTheme="minorHAnsi" w:hAnsiTheme="minorHAnsi"/>
          <w:sz w:val="24"/>
          <w:szCs w:val="24"/>
        </w:rPr>
        <w:t>?</w:t>
      </w:r>
    </w:p>
    <w:p w:rsidR="00842D52" w:rsidRPr="00C72D9D" w:rsidRDefault="00EF704B" w:rsidP="00AA21B2">
      <w:pPr>
        <w:ind w:firstLine="340"/>
        <w:jc w:val="both"/>
        <w:rPr>
          <w:sz w:val="24"/>
          <w:szCs w:val="24"/>
        </w:rPr>
      </w:pPr>
      <w:r>
        <w:rPr>
          <w:sz w:val="24"/>
          <w:szCs w:val="24"/>
        </w:rPr>
        <w:t>У</w:t>
      </w:r>
      <w:r w:rsidR="00842D52" w:rsidRPr="00C72D9D">
        <w:rPr>
          <w:sz w:val="24"/>
          <w:szCs w:val="24"/>
        </w:rPr>
        <w:t>вер</w:t>
      </w:r>
      <w:r>
        <w:rPr>
          <w:sz w:val="24"/>
          <w:szCs w:val="24"/>
        </w:rPr>
        <w:t>яю вас</w:t>
      </w:r>
      <w:r w:rsidR="00842D52" w:rsidRPr="00C72D9D">
        <w:rPr>
          <w:sz w:val="24"/>
          <w:szCs w:val="24"/>
        </w:rPr>
        <w:t xml:space="preserve">, что не стоит вам теперь изучать истинные натуры этих «Эрнестов» и «Джо» и других </w:t>
      </w:r>
      <w:r>
        <w:rPr>
          <w:sz w:val="24"/>
          <w:szCs w:val="24"/>
        </w:rPr>
        <w:t>руко</w:t>
      </w:r>
      <w:r w:rsidR="00842D52" w:rsidRPr="00C72D9D">
        <w:rPr>
          <w:sz w:val="24"/>
          <w:szCs w:val="24"/>
        </w:rPr>
        <w:t>водителей, так как</w:t>
      </w:r>
      <w:r w:rsidR="00842D52">
        <w:rPr>
          <w:sz w:val="24"/>
          <w:szCs w:val="24"/>
        </w:rPr>
        <w:t xml:space="preserve"> пока</w:t>
      </w:r>
      <w:r w:rsidR="00842D52" w:rsidRPr="00C72D9D">
        <w:rPr>
          <w:sz w:val="24"/>
          <w:szCs w:val="24"/>
        </w:rPr>
        <w:t xml:space="preserve"> вы не ознакомитесь с процессом </w:t>
      </w:r>
      <w:r w:rsidR="00842D52" w:rsidRPr="00EF704B">
        <w:rPr>
          <w:i/>
          <w:sz w:val="24"/>
          <w:szCs w:val="24"/>
        </w:rPr>
        <w:t>разложения</w:t>
      </w:r>
      <w:r w:rsidR="00842D52" w:rsidRPr="00C72D9D">
        <w:rPr>
          <w:sz w:val="24"/>
          <w:szCs w:val="24"/>
        </w:rPr>
        <w:t xml:space="preserve"> элементальных отбросов</w:t>
      </w:r>
      <w:r w:rsidR="00842D52">
        <w:rPr>
          <w:sz w:val="24"/>
          <w:szCs w:val="24"/>
        </w:rPr>
        <w:t xml:space="preserve"> и</w:t>
      </w:r>
      <w:r w:rsidR="00842D52" w:rsidRPr="000D67E9">
        <w:rPr>
          <w:sz w:val="24"/>
          <w:szCs w:val="24"/>
        </w:rPr>
        <w:t xml:space="preserve"> </w:t>
      </w:r>
      <w:r w:rsidR="00842D52" w:rsidRPr="00C72D9D">
        <w:rPr>
          <w:sz w:val="24"/>
          <w:szCs w:val="24"/>
        </w:rPr>
        <w:t>семи принципов челове</w:t>
      </w:r>
      <w:r>
        <w:rPr>
          <w:sz w:val="24"/>
          <w:szCs w:val="24"/>
        </w:rPr>
        <w:t>ка</w:t>
      </w:r>
      <w:r w:rsidR="00842D52" w:rsidRPr="00C72D9D">
        <w:rPr>
          <w:sz w:val="24"/>
          <w:szCs w:val="24"/>
        </w:rPr>
        <w:t xml:space="preserve">, вы </w:t>
      </w:r>
      <w:r w:rsidR="00842D52">
        <w:rPr>
          <w:sz w:val="24"/>
          <w:szCs w:val="24"/>
        </w:rPr>
        <w:t>всегда будете</w:t>
      </w:r>
      <w:r w:rsidR="00842D52" w:rsidRPr="00C72D9D">
        <w:rPr>
          <w:sz w:val="24"/>
          <w:szCs w:val="24"/>
        </w:rPr>
        <w:t xml:space="preserve"> в недоумении и не в состоянии понять, что они такое в </w:t>
      </w:r>
      <w:r w:rsidR="00842D52" w:rsidRPr="00EF704B">
        <w:rPr>
          <w:i/>
          <w:sz w:val="24"/>
          <w:szCs w:val="24"/>
        </w:rPr>
        <w:t>действительности</w:t>
      </w:r>
      <w:r w:rsidR="00842D52" w:rsidRPr="00C72D9D">
        <w:rPr>
          <w:sz w:val="24"/>
          <w:szCs w:val="24"/>
        </w:rPr>
        <w:t xml:space="preserve">; для них не существует писаных уставов, и едва ли от них можно ожидать, что они </w:t>
      </w:r>
      <w:r w:rsidR="00842D52">
        <w:rPr>
          <w:sz w:val="24"/>
          <w:szCs w:val="24"/>
        </w:rPr>
        <w:t>будут дарить</w:t>
      </w:r>
      <w:r w:rsidR="00842D52" w:rsidRPr="00C72D9D">
        <w:rPr>
          <w:sz w:val="24"/>
          <w:szCs w:val="24"/>
        </w:rPr>
        <w:t xml:space="preserve"> своим друзьям и обожателем правду, молчание и </w:t>
      </w:r>
      <w:r w:rsidR="00842D52">
        <w:rPr>
          <w:sz w:val="24"/>
          <w:szCs w:val="24"/>
        </w:rPr>
        <w:t>крот</w:t>
      </w:r>
      <w:r w:rsidR="00842D52" w:rsidRPr="00C72D9D">
        <w:rPr>
          <w:sz w:val="24"/>
          <w:szCs w:val="24"/>
        </w:rPr>
        <w:t>ость. Если кто-либо связа</w:t>
      </w:r>
      <w:r w:rsidR="00842D52">
        <w:rPr>
          <w:sz w:val="24"/>
          <w:szCs w:val="24"/>
        </w:rPr>
        <w:t>н</w:t>
      </w:r>
      <w:r w:rsidR="00842D52" w:rsidRPr="00C72D9D">
        <w:rPr>
          <w:sz w:val="24"/>
          <w:szCs w:val="24"/>
        </w:rPr>
        <w:t xml:space="preserve"> с ними</w:t>
      </w:r>
      <w:r w:rsidR="00842D52">
        <w:rPr>
          <w:sz w:val="24"/>
          <w:szCs w:val="24"/>
        </w:rPr>
        <w:t xml:space="preserve"> наподобие</w:t>
      </w:r>
      <w:r>
        <w:rPr>
          <w:sz w:val="24"/>
          <w:szCs w:val="24"/>
        </w:rPr>
        <w:t xml:space="preserve"> </w:t>
      </w:r>
      <w:r w:rsidR="00842D52" w:rsidRPr="00C72D9D">
        <w:rPr>
          <w:sz w:val="24"/>
          <w:szCs w:val="24"/>
        </w:rPr>
        <w:t>некоторы</w:t>
      </w:r>
      <w:r w:rsidR="00842D52">
        <w:rPr>
          <w:sz w:val="24"/>
          <w:szCs w:val="24"/>
        </w:rPr>
        <w:t>х</w:t>
      </w:r>
      <w:r w:rsidR="00842D52" w:rsidRPr="00C72D9D">
        <w:rPr>
          <w:sz w:val="24"/>
          <w:szCs w:val="24"/>
        </w:rPr>
        <w:t xml:space="preserve"> </w:t>
      </w:r>
      <w:r w:rsidR="00842D52" w:rsidRPr="000D67E9">
        <w:rPr>
          <w:i/>
          <w:sz w:val="24"/>
          <w:szCs w:val="24"/>
        </w:rPr>
        <w:t>бездушны</w:t>
      </w:r>
      <w:r w:rsidR="00842D52">
        <w:rPr>
          <w:sz w:val="24"/>
          <w:szCs w:val="24"/>
        </w:rPr>
        <w:t>х</w:t>
      </w:r>
      <w:r w:rsidR="00842D52" w:rsidRPr="00C72D9D">
        <w:rPr>
          <w:sz w:val="24"/>
          <w:szCs w:val="24"/>
        </w:rPr>
        <w:t xml:space="preserve"> </w:t>
      </w:r>
      <w:r w:rsidR="00842D52" w:rsidRPr="00EF704B">
        <w:rPr>
          <w:iCs/>
          <w:sz w:val="24"/>
          <w:szCs w:val="24"/>
        </w:rPr>
        <w:t>физическ</w:t>
      </w:r>
      <w:r w:rsidR="00842D52" w:rsidRPr="00EF704B">
        <w:rPr>
          <w:sz w:val="24"/>
          <w:szCs w:val="24"/>
        </w:rPr>
        <w:t xml:space="preserve">их </w:t>
      </w:r>
      <w:r w:rsidR="00842D52" w:rsidRPr="00C72D9D">
        <w:rPr>
          <w:sz w:val="24"/>
          <w:szCs w:val="24"/>
        </w:rPr>
        <w:t>медиум</w:t>
      </w:r>
      <w:r w:rsidR="00842D52">
        <w:rPr>
          <w:sz w:val="24"/>
          <w:szCs w:val="24"/>
        </w:rPr>
        <w:t>ов,</w:t>
      </w:r>
      <w:r w:rsidR="008F4299">
        <w:rPr>
          <w:sz w:val="24"/>
          <w:szCs w:val="24"/>
        </w:rPr>
        <w:t xml:space="preserve"> —</w:t>
      </w:r>
      <w:r w:rsidR="00842D52" w:rsidRPr="00C72D9D">
        <w:rPr>
          <w:sz w:val="24"/>
          <w:szCs w:val="24"/>
        </w:rPr>
        <w:t xml:space="preserve"> они встретятся. Если нет</w:t>
      </w:r>
      <w:r w:rsidR="008F4299">
        <w:rPr>
          <w:sz w:val="24"/>
          <w:szCs w:val="24"/>
        </w:rPr>
        <w:t xml:space="preserve"> —</w:t>
      </w:r>
      <w:r w:rsidR="00842D52" w:rsidRPr="00C72D9D">
        <w:rPr>
          <w:sz w:val="24"/>
          <w:szCs w:val="24"/>
        </w:rPr>
        <w:t xml:space="preserve"> лучше оставить их в покое. </w:t>
      </w:r>
      <w:r>
        <w:rPr>
          <w:sz w:val="24"/>
          <w:szCs w:val="24"/>
        </w:rPr>
        <w:t>Они притягиваются лишь к им подобному — к медиумам</w:t>
      </w:r>
      <w:r w:rsidR="00AA21B2">
        <w:rPr>
          <w:sz w:val="24"/>
          <w:szCs w:val="24"/>
        </w:rPr>
        <w:t>;</w:t>
      </w:r>
      <w:r>
        <w:rPr>
          <w:sz w:val="24"/>
          <w:szCs w:val="24"/>
        </w:rPr>
        <w:t xml:space="preserve"> </w:t>
      </w:r>
      <w:r w:rsidR="00AA21B2">
        <w:rPr>
          <w:sz w:val="24"/>
          <w:szCs w:val="24"/>
        </w:rPr>
        <w:t>и</w:t>
      </w:r>
      <w:r w:rsidR="00842D52" w:rsidRPr="00C72D9D">
        <w:rPr>
          <w:sz w:val="24"/>
          <w:szCs w:val="24"/>
        </w:rPr>
        <w:t>х связ</w:t>
      </w:r>
      <w:r w:rsidR="00AA21B2">
        <w:rPr>
          <w:sz w:val="24"/>
          <w:szCs w:val="24"/>
        </w:rPr>
        <w:t>и не устанавливаются</w:t>
      </w:r>
      <w:r w:rsidR="00842D52" w:rsidRPr="00C72D9D">
        <w:rPr>
          <w:sz w:val="24"/>
          <w:szCs w:val="24"/>
        </w:rPr>
        <w:t xml:space="preserve">, </w:t>
      </w:r>
      <w:r w:rsidR="00842D52">
        <w:rPr>
          <w:sz w:val="24"/>
          <w:szCs w:val="24"/>
        </w:rPr>
        <w:t>а</w:t>
      </w:r>
      <w:r w:rsidR="00842D52" w:rsidRPr="00C72D9D">
        <w:rPr>
          <w:sz w:val="24"/>
          <w:szCs w:val="24"/>
        </w:rPr>
        <w:t xml:space="preserve"> </w:t>
      </w:r>
      <w:r w:rsidR="00842D52" w:rsidRPr="00D92AF3">
        <w:rPr>
          <w:i/>
          <w:sz w:val="24"/>
          <w:szCs w:val="24"/>
        </w:rPr>
        <w:t>навязыва</w:t>
      </w:r>
      <w:r w:rsidR="00AA21B2">
        <w:rPr>
          <w:i/>
          <w:sz w:val="24"/>
          <w:szCs w:val="24"/>
        </w:rPr>
        <w:t>ю</w:t>
      </w:r>
      <w:r w:rsidR="00842D52" w:rsidRPr="00D92AF3">
        <w:rPr>
          <w:i/>
          <w:sz w:val="24"/>
          <w:szCs w:val="24"/>
        </w:rPr>
        <w:t>тся</w:t>
      </w:r>
      <w:r w:rsidR="00842D52" w:rsidRPr="00C72D9D">
        <w:rPr>
          <w:sz w:val="24"/>
          <w:szCs w:val="24"/>
        </w:rPr>
        <w:t xml:space="preserve"> глупыми и грешными торговцами феноменами. Они</w:t>
      </w:r>
      <w:r w:rsidR="008F4299">
        <w:rPr>
          <w:sz w:val="24"/>
          <w:szCs w:val="24"/>
        </w:rPr>
        <w:t xml:space="preserve"> </w:t>
      </w:r>
      <w:r>
        <w:rPr>
          <w:sz w:val="24"/>
          <w:szCs w:val="24"/>
        </w:rPr>
        <w:t>—</w:t>
      </w:r>
      <w:r w:rsidR="00842D52" w:rsidRPr="00C72D9D">
        <w:rPr>
          <w:sz w:val="24"/>
          <w:szCs w:val="24"/>
        </w:rPr>
        <w:t xml:space="preserve"> и элементарии, и элементалы,</w:t>
      </w:r>
      <w:r w:rsidR="008F4299">
        <w:rPr>
          <w:sz w:val="24"/>
          <w:szCs w:val="24"/>
        </w:rPr>
        <w:t xml:space="preserve"> —</w:t>
      </w:r>
      <w:r w:rsidR="00842D52">
        <w:rPr>
          <w:sz w:val="24"/>
          <w:szCs w:val="24"/>
        </w:rPr>
        <w:t xml:space="preserve"> </w:t>
      </w:r>
      <w:r w:rsidR="00842D52" w:rsidRPr="00C72D9D">
        <w:rPr>
          <w:sz w:val="24"/>
          <w:szCs w:val="24"/>
        </w:rPr>
        <w:t>в лучшем случае</w:t>
      </w:r>
      <w:r w:rsidR="008F4299">
        <w:rPr>
          <w:sz w:val="24"/>
          <w:szCs w:val="24"/>
        </w:rPr>
        <w:t xml:space="preserve"> —</w:t>
      </w:r>
      <w:r w:rsidR="00AA21B2">
        <w:rPr>
          <w:sz w:val="24"/>
          <w:szCs w:val="24"/>
        </w:rPr>
        <w:t xml:space="preserve"> </w:t>
      </w:r>
      <w:r w:rsidR="00842D52" w:rsidRPr="00C72D9D">
        <w:rPr>
          <w:sz w:val="24"/>
          <w:szCs w:val="24"/>
        </w:rPr>
        <w:t xml:space="preserve">низкий, </w:t>
      </w:r>
      <w:r w:rsidR="00AA21B2">
        <w:rPr>
          <w:sz w:val="24"/>
          <w:szCs w:val="24"/>
        </w:rPr>
        <w:t>шкодливый</w:t>
      </w:r>
      <w:r w:rsidR="00842D52" w:rsidRPr="00C72D9D">
        <w:rPr>
          <w:sz w:val="24"/>
          <w:szCs w:val="24"/>
        </w:rPr>
        <w:t xml:space="preserve">, деградирующий </w:t>
      </w:r>
      <w:r w:rsidR="00842D52">
        <w:rPr>
          <w:sz w:val="24"/>
          <w:szCs w:val="24"/>
        </w:rPr>
        <w:t>сброд</w:t>
      </w:r>
      <w:r w:rsidR="00842D52" w:rsidRPr="00C72D9D">
        <w:rPr>
          <w:sz w:val="24"/>
          <w:szCs w:val="24"/>
        </w:rPr>
        <w:t>.</w:t>
      </w:r>
      <w:r w:rsidR="00AA21B2">
        <w:rPr>
          <w:sz w:val="24"/>
          <w:szCs w:val="24"/>
        </w:rPr>
        <w:t xml:space="preserve"> </w:t>
      </w:r>
      <w:r w:rsidR="00842D52" w:rsidRPr="00C72D9D">
        <w:rPr>
          <w:sz w:val="24"/>
          <w:szCs w:val="24"/>
        </w:rPr>
        <w:t xml:space="preserve">Вы хотите ухватить слишком много знания за один раз, мой дорогой друг; </w:t>
      </w:r>
      <w:r w:rsidR="00AA21B2" w:rsidRPr="00AA21B2">
        <w:rPr>
          <w:sz w:val="24"/>
          <w:szCs w:val="24"/>
        </w:rPr>
        <w:t>нельзя постичь сразу все тайны</w:t>
      </w:r>
      <w:r w:rsidR="00842D52" w:rsidRPr="00C72D9D">
        <w:rPr>
          <w:sz w:val="24"/>
          <w:szCs w:val="24"/>
        </w:rPr>
        <w:t xml:space="preserve">. Однако загляните в приложение, которое </w:t>
      </w:r>
      <w:r w:rsidR="00AA21B2">
        <w:rPr>
          <w:sz w:val="24"/>
          <w:szCs w:val="24"/>
        </w:rPr>
        <w:t xml:space="preserve">на самом деле </w:t>
      </w:r>
      <w:r w:rsidR="00842D52" w:rsidRPr="00C72D9D">
        <w:rPr>
          <w:sz w:val="24"/>
          <w:szCs w:val="24"/>
        </w:rPr>
        <w:t>письмо.</w:t>
      </w:r>
    </w:p>
    <w:p w:rsidR="00842D52" w:rsidRPr="00C72D9D" w:rsidRDefault="00842D52" w:rsidP="00842D52">
      <w:pPr>
        <w:ind w:firstLine="340"/>
        <w:jc w:val="both"/>
        <w:rPr>
          <w:sz w:val="24"/>
          <w:szCs w:val="24"/>
        </w:rPr>
      </w:pPr>
      <w:r w:rsidRPr="00C72D9D">
        <w:rPr>
          <w:sz w:val="24"/>
          <w:szCs w:val="24"/>
        </w:rPr>
        <w:t>Я не знаю Субба Роу</w:t>
      </w:r>
      <w:r w:rsidR="008F4299">
        <w:rPr>
          <w:sz w:val="24"/>
          <w:szCs w:val="24"/>
        </w:rPr>
        <w:t xml:space="preserve"> —</w:t>
      </w:r>
      <w:r w:rsidRPr="00C72D9D">
        <w:rPr>
          <w:sz w:val="24"/>
          <w:szCs w:val="24"/>
        </w:rPr>
        <w:t xml:space="preserve"> он ученик М. По крайней мере, он очень мало знает обо мне. Вс</w:t>
      </w:r>
      <w:r w:rsidR="00AA21B2">
        <w:rPr>
          <w:sz w:val="24"/>
          <w:szCs w:val="24"/>
        </w:rPr>
        <w:t>ё</w:t>
      </w:r>
      <w:r w:rsidRPr="00C72D9D">
        <w:rPr>
          <w:sz w:val="24"/>
          <w:szCs w:val="24"/>
        </w:rPr>
        <w:t xml:space="preserve"> же я знаю, что он </w:t>
      </w:r>
      <w:r w:rsidRPr="00AA21B2">
        <w:rPr>
          <w:i/>
          <w:sz w:val="24"/>
          <w:szCs w:val="24"/>
        </w:rPr>
        <w:t>никогда</w:t>
      </w:r>
      <w:r w:rsidRPr="00C72D9D">
        <w:rPr>
          <w:sz w:val="24"/>
          <w:szCs w:val="24"/>
        </w:rPr>
        <w:t xml:space="preserve"> не согласится приехать в Симлу. Но если Мор</w:t>
      </w:r>
      <w:r w:rsidR="00AA21B2">
        <w:rPr>
          <w:sz w:val="24"/>
          <w:szCs w:val="24"/>
        </w:rPr>
        <w:t>ь</w:t>
      </w:r>
      <w:r w:rsidRPr="00C72D9D">
        <w:rPr>
          <w:sz w:val="24"/>
          <w:szCs w:val="24"/>
        </w:rPr>
        <w:t xml:space="preserve">я ему прикажет, он будет учить из Мадраса, т. е. </w:t>
      </w:r>
      <w:r w:rsidR="00A80020">
        <w:rPr>
          <w:sz w:val="24"/>
          <w:szCs w:val="24"/>
        </w:rPr>
        <w:t>исправля</w:t>
      </w:r>
      <w:r w:rsidRPr="00C72D9D">
        <w:rPr>
          <w:sz w:val="24"/>
          <w:szCs w:val="24"/>
        </w:rPr>
        <w:t xml:space="preserve">ть рукописи, как делал М., комментировать их, отвечать на вопросы и будет очень, </w:t>
      </w:r>
      <w:r w:rsidRPr="00D92AF3">
        <w:rPr>
          <w:i/>
          <w:sz w:val="24"/>
          <w:szCs w:val="24"/>
        </w:rPr>
        <w:t>очень</w:t>
      </w:r>
      <w:r w:rsidRPr="00C72D9D">
        <w:rPr>
          <w:sz w:val="24"/>
          <w:szCs w:val="24"/>
        </w:rPr>
        <w:t xml:space="preserve"> полез</w:t>
      </w:r>
      <w:r w:rsidR="00AA21B2">
        <w:rPr>
          <w:sz w:val="24"/>
          <w:szCs w:val="24"/>
        </w:rPr>
        <w:t>е</w:t>
      </w:r>
      <w:r w:rsidRPr="00C72D9D">
        <w:rPr>
          <w:sz w:val="24"/>
          <w:szCs w:val="24"/>
        </w:rPr>
        <w:t>н. Он весьма уважает и обожает Е.П.Б.</w:t>
      </w:r>
    </w:p>
    <w:p w:rsidR="00842D52" w:rsidRPr="00DC649C" w:rsidRDefault="00842D52" w:rsidP="00DC649C">
      <w:pPr>
        <w:pStyle w:val="Aiiaienu"/>
        <w:ind w:firstLine="340"/>
        <w:rPr>
          <w:rFonts w:ascii="Times New Roman" w:hAnsi="Times New Roman"/>
          <w:b w:val="0"/>
          <w:szCs w:val="24"/>
        </w:rPr>
      </w:pPr>
      <w:r w:rsidRPr="00DC649C">
        <w:rPr>
          <w:rFonts w:ascii="Times New Roman" w:hAnsi="Times New Roman"/>
          <w:b w:val="0"/>
          <w:szCs w:val="24"/>
        </w:rPr>
        <w:t>К. Х.</w:t>
      </w:r>
    </w:p>
    <w:p w:rsidR="00842D52" w:rsidRPr="000267C5" w:rsidRDefault="00E23CD7" w:rsidP="00842D52">
      <w:pPr>
        <w:pStyle w:val="110"/>
        <w:pBdr>
          <w:bottom w:val="single" w:sz="4" w:space="1" w:color="auto"/>
        </w:pBdr>
        <w:spacing w:before="480"/>
        <w:ind w:firstLine="340"/>
        <w:jc w:val="both"/>
        <w:outlineLvl w:val="0"/>
        <w:rPr>
          <w:i/>
          <w:color w:val="auto"/>
        </w:rPr>
      </w:pPr>
      <w:r>
        <w:rPr>
          <w:i/>
          <w:color w:val="auto"/>
        </w:rPr>
        <w:t>Письмо №</w:t>
      </w:r>
      <w:r w:rsidR="00830D82">
        <w:rPr>
          <w:i/>
          <w:color w:val="auto"/>
        </w:rPr>
        <w:t xml:space="preserve"> </w:t>
      </w:r>
      <w:r w:rsidR="00842D52">
        <w:rPr>
          <w:i/>
          <w:color w:val="auto"/>
        </w:rPr>
        <w:t>62</w:t>
      </w:r>
      <w:r w:rsidR="00842D52">
        <w:rPr>
          <w:i/>
          <w:color w:val="auto"/>
        </w:rPr>
        <w:tab/>
      </w:r>
      <w:r w:rsidR="00842D52">
        <w:rPr>
          <w:i/>
          <w:color w:val="auto"/>
        </w:rPr>
        <w:tab/>
      </w:r>
      <w:r w:rsidR="00842D52">
        <w:rPr>
          <w:i/>
          <w:color w:val="auto"/>
        </w:rPr>
        <w:tab/>
        <w:t xml:space="preserve">       </w:t>
      </w:r>
      <w:r w:rsidR="00842D52">
        <w:rPr>
          <w:i/>
          <w:color w:val="auto"/>
        </w:rPr>
        <w:tab/>
      </w:r>
      <w:r w:rsidR="00D17D2A">
        <w:rPr>
          <w:i/>
          <w:color w:val="auto"/>
        </w:rPr>
        <w:t>(</w:t>
      </w:r>
      <w:r w:rsidR="00932EE2">
        <w:rPr>
          <w:i/>
          <w:color w:val="auto"/>
        </w:rPr>
        <w:t>ML-</w:t>
      </w:r>
      <w:r w:rsidR="00842D52">
        <w:rPr>
          <w:i/>
          <w:color w:val="auto"/>
        </w:rPr>
        <w:t>18</w:t>
      </w:r>
      <w:r w:rsidR="00842D52" w:rsidRPr="000267C5">
        <w:rPr>
          <w:i/>
          <w:color w:val="auto"/>
        </w:rPr>
        <w:t xml:space="preserve">) </w:t>
      </w:r>
      <w:r w:rsidR="00842D52">
        <w:rPr>
          <w:b w:val="0"/>
          <w:i/>
          <w:color w:val="auto"/>
        </w:rPr>
        <w:t xml:space="preserve">дат. июнем </w:t>
      </w:r>
      <w:smartTag w:uri="urn:schemas-microsoft-com:office:smarttags" w:element="metricconverter">
        <w:smartTagPr>
          <w:attr w:name="ProductID" w:val="1882 г"/>
        </w:smartTagPr>
        <w:r w:rsidR="00842D52">
          <w:rPr>
            <w:b w:val="0"/>
            <w:i/>
            <w:color w:val="auto"/>
          </w:rPr>
          <w:t>1882</w:t>
        </w:r>
        <w:r w:rsidR="00842D52" w:rsidRPr="000267C5">
          <w:rPr>
            <w:b w:val="0"/>
            <w:i/>
            <w:color w:val="auto"/>
          </w:rPr>
          <w:t xml:space="preserve"> г</w:t>
        </w:r>
      </w:smartTag>
      <w:r w:rsidR="00842D52" w:rsidRPr="000267C5">
        <w:rPr>
          <w:b w:val="0"/>
          <w:i/>
          <w:color w:val="auto"/>
        </w:rPr>
        <w:t>.</w:t>
      </w:r>
    </w:p>
    <w:p w:rsidR="002522C4" w:rsidRPr="002522C4" w:rsidRDefault="00842D52" w:rsidP="00842D52">
      <w:pPr>
        <w:ind w:firstLine="340"/>
        <w:jc w:val="both"/>
        <w:rPr>
          <w:i/>
          <w:sz w:val="22"/>
          <w:szCs w:val="22"/>
        </w:rPr>
      </w:pPr>
      <w:r w:rsidRPr="002522C4">
        <w:rPr>
          <w:i/>
          <w:sz w:val="22"/>
          <w:szCs w:val="22"/>
        </w:rPr>
        <w:t>Это приложение к Письму №</w:t>
      </w:r>
      <w:smartTag w:uri="urn:schemas-microsoft-com:office:smarttags" w:element="metricconverter">
        <w:smartTagPr>
          <w:attr w:name="ProductID" w:val="61. См"/>
        </w:smartTagPr>
        <w:r w:rsidRPr="002522C4">
          <w:rPr>
            <w:i/>
            <w:sz w:val="22"/>
            <w:szCs w:val="22"/>
          </w:rPr>
          <w:t>61. См</w:t>
        </w:r>
      </w:smartTag>
      <w:r w:rsidRPr="002522C4">
        <w:rPr>
          <w:i/>
          <w:sz w:val="22"/>
          <w:szCs w:val="22"/>
        </w:rPr>
        <w:t xml:space="preserve">. </w:t>
      </w:r>
      <w:r w:rsidR="002522C4" w:rsidRPr="002522C4">
        <w:rPr>
          <w:i/>
          <w:sz w:val="22"/>
          <w:szCs w:val="22"/>
        </w:rPr>
        <w:t>примечание</w:t>
      </w:r>
      <w:r w:rsidRPr="002522C4">
        <w:rPr>
          <w:i/>
          <w:sz w:val="22"/>
          <w:szCs w:val="22"/>
        </w:rPr>
        <w:t xml:space="preserve"> к Письму №60.</w:t>
      </w:r>
    </w:p>
    <w:p w:rsidR="002522C4" w:rsidRDefault="002522C4" w:rsidP="00842D52">
      <w:pPr>
        <w:ind w:firstLine="340"/>
        <w:jc w:val="both"/>
        <w:rPr>
          <w:i/>
          <w:sz w:val="24"/>
          <w:szCs w:val="24"/>
        </w:rPr>
      </w:pPr>
    </w:p>
    <w:p w:rsidR="00842D52" w:rsidRPr="00A80020" w:rsidRDefault="00842D52" w:rsidP="00842D52">
      <w:pPr>
        <w:ind w:firstLine="340"/>
        <w:jc w:val="both"/>
        <w:rPr>
          <w:rFonts w:asciiTheme="minorHAnsi" w:hAnsiTheme="minorHAnsi"/>
          <w:sz w:val="24"/>
          <w:szCs w:val="24"/>
        </w:rPr>
      </w:pPr>
      <w:r w:rsidRPr="00A80020">
        <w:rPr>
          <w:rFonts w:asciiTheme="minorHAnsi" w:hAnsiTheme="minorHAnsi"/>
          <w:sz w:val="24"/>
          <w:szCs w:val="24"/>
        </w:rPr>
        <w:t xml:space="preserve">Получено в Симле в июне </w:t>
      </w:r>
      <w:smartTag w:uri="urn:schemas-microsoft-com:office:smarttags" w:element="metricconverter">
        <w:smartTagPr>
          <w:attr w:name="ProductID" w:val="1882 г"/>
        </w:smartTagPr>
        <w:r w:rsidRPr="00A80020">
          <w:rPr>
            <w:rFonts w:asciiTheme="minorHAnsi" w:hAnsiTheme="minorHAnsi"/>
            <w:sz w:val="24"/>
            <w:szCs w:val="24"/>
          </w:rPr>
          <w:t>1882 г</w:t>
        </w:r>
      </w:smartTag>
      <w:r w:rsidRPr="00A80020">
        <w:rPr>
          <w:rFonts w:asciiTheme="minorHAnsi" w:hAnsiTheme="minorHAnsi"/>
          <w:sz w:val="24"/>
          <w:szCs w:val="24"/>
        </w:rPr>
        <w:t>.</w:t>
      </w:r>
    </w:p>
    <w:p w:rsidR="00842D52" w:rsidRPr="00C72D9D" w:rsidRDefault="00842D52" w:rsidP="00842D52">
      <w:pPr>
        <w:ind w:firstLine="340"/>
        <w:jc w:val="both"/>
        <w:rPr>
          <w:sz w:val="24"/>
          <w:szCs w:val="24"/>
        </w:rPr>
      </w:pPr>
    </w:p>
    <w:p w:rsidR="00A93EF0" w:rsidRDefault="00842D52" w:rsidP="00842D52">
      <w:pPr>
        <w:ind w:firstLine="340"/>
        <w:jc w:val="center"/>
        <w:rPr>
          <w:sz w:val="24"/>
          <w:szCs w:val="24"/>
        </w:rPr>
      </w:pPr>
      <w:r w:rsidRPr="00C72D9D">
        <w:rPr>
          <w:sz w:val="24"/>
          <w:szCs w:val="24"/>
        </w:rPr>
        <w:t>П Р И Л О Ж Е Н И Е</w:t>
      </w:r>
    </w:p>
    <w:p w:rsidR="00842D52" w:rsidRPr="00C72D9D" w:rsidRDefault="00842D52" w:rsidP="00842D52">
      <w:pPr>
        <w:ind w:firstLine="340"/>
        <w:jc w:val="both"/>
        <w:rPr>
          <w:sz w:val="24"/>
          <w:szCs w:val="24"/>
        </w:rPr>
      </w:pPr>
    </w:p>
    <w:p w:rsidR="00842D52" w:rsidRPr="00C72D9D" w:rsidRDefault="00500A23" w:rsidP="00842D52">
      <w:pPr>
        <w:ind w:firstLine="340"/>
        <w:jc w:val="both"/>
        <w:rPr>
          <w:sz w:val="24"/>
          <w:szCs w:val="24"/>
        </w:rPr>
      </w:pPr>
      <w:r>
        <w:rPr>
          <w:sz w:val="24"/>
          <w:szCs w:val="24"/>
          <w:lang w:val="en-US"/>
        </w:rPr>
        <w:t>I</w:t>
      </w:r>
      <w:r w:rsidR="00842D52" w:rsidRPr="00C72D9D">
        <w:rPr>
          <w:sz w:val="24"/>
          <w:szCs w:val="24"/>
        </w:rPr>
        <w:t xml:space="preserve">. Каждая духовная индивидуальность должна пройти гигантский эволюционный путь, завершить громадный </w:t>
      </w:r>
      <w:r w:rsidR="00A93EF0">
        <w:rPr>
          <w:sz w:val="24"/>
          <w:szCs w:val="24"/>
        </w:rPr>
        <w:t>круго</w:t>
      </w:r>
      <w:r w:rsidR="00842D52" w:rsidRPr="00C72D9D">
        <w:rPr>
          <w:sz w:val="24"/>
          <w:szCs w:val="24"/>
        </w:rPr>
        <w:t>вращательный про</w:t>
      </w:r>
      <w:r w:rsidR="00A93EF0">
        <w:rPr>
          <w:sz w:val="24"/>
          <w:szCs w:val="24"/>
        </w:rPr>
        <w:t>гре</w:t>
      </w:r>
      <w:r w:rsidR="00842D52" w:rsidRPr="00C72D9D">
        <w:rPr>
          <w:sz w:val="24"/>
          <w:szCs w:val="24"/>
        </w:rPr>
        <w:t>сс. Первое</w:t>
      </w:r>
      <w:r w:rsidR="00A93EF0">
        <w:rPr>
          <w:sz w:val="24"/>
          <w:szCs w:val="24"/>
        </w:rPr>
        <w:t xml:space="preserve"> —</w:t>
      </w:r>
      <w:r w:rsidR="00842D52" w:rsidRPr="00C72D9D">
        <w:rPr>
          <w:sz w:val="24"/>
          <w:szCs w:val="24"/>
        </w:rPr>
        <w:t xml:space="preserve"> с самого начала великого </w:t>
      </w:r>
      <w:r w:rsidR="00A93EF0">
        <w:rPr>
          <w:sz w:val="24"/>
          <w:szCs w:val="24"/>
        </w:rPr>
        <w:t>маха</w:t>
      </w:r>
      <w:r w:rsidR="00842D52" w:rsidRPr="00C72D9D">
        <w:rPr>
          <w:sz w:val="24"/>
          <w:szCs w:val="24"/>
        </w:rPr>
        <w:t>манвантар</w:t>
      </w:r>
      <w:r w:rsidR="00A93EF0">
        <w:rPr>
          <w:sz w:val="24"/>
          <w:szCs w:val="24"/>
        </w:rPr>
        <w:t>ическ</w:t>
      </w:r>
      <w:r w:rsidR="00842D52" w:rsidRPr="00C72D9D">
        <w:rPr>
          <w:sz w:val="24"/>
          <w:szCs w:val="24"/>
        </w:rPr>
        <w:t>ого вращения, от первой до последней из носящих человека планет</w:t>
      </w:r>
      <w:r w:rsidR="008F4299">
        <w:rPr>
          <w:sz w:val="24"/>
          <w:szCs w:val="24"/>
        </w:rPr>
        <w:t xml:space="preserve"> —</w:t>
      </w:r>
      <w:r w:rsidR="00842D52" w:rsidRPr="00C72D9D">
        <w:rPr>
          <w:sz w:val="24"/>
          <w:szCs w:val="24"/>
        </w:rPr>
        <w:t xml:space="preserve"> на каждой из них монада должна пройти через семь последовательных человеческих рас. От немого отпрыска обезьяны (последняя весьма отлича</w:t>
      </w:r>
      <w:r w:rsidR="00A93EF0">
        <w:rPr>
          <w:sz w:val="24"/>
          <w:szCs w:val="24"/>
        </w:rPr>
        <w:t>лась</w:t>
      </w:r>
      <w:r w:rsidR="00842D52" w:rsidRPr="00C72D9D">
        <w:rPr>
          <w:sz w:val="24"/>
          <w:szCs w:val="24"/>
        </w:rPr>
        <w:t xml:space="preserve"> от известных ныне видов) до нынешней </w:t>
      </w:r>
      <w:r w:rsidR="00842D52" w:rsidRPr="00A93EF0">
        <w:rPr>
          <w:i/>
          <w:sz w:val="24"/>
          <w:szCs w:val="24"/>
        </w:rPr>
        <w:t>пятой</w:t>
      </w:r>
      <w:r w:rsidR="00842D52" w:rsidRPr="00C72D9D">
        <w:rPr>
          <w:sz w:val="24"/>
          <w:szCs w:val="24"/>
        </w:rPr>
        <w:t xml:space="preserve"> расы или, вернее, е</w:t>
      </w:r>
      <w:r w:rsidR="00A93EF0">
        <w:rPr>
          <w:sz w:val="24"/>
          <w:szCs w:val="24"/>
        </w:rPr>
        <w:t>ё</w:t>
      </w:r>
      <w:r w:rsidR="00842D52" w:rsidRPr="00C72D9D">
        <w:rPr>
          <w:sz w:val="24"/>
          <w:szCs w:val="24"/>
        </w:rPr>
        <w:t xml:space="preserve"> разновидности и ещ</w:t>
      </w:r>
      <w:r w:rsidR="00A93EF0">
        <w:rPr>
          <w:sz w:val="24"/>
          <w:szCs w:val="24"/>
        </w:rPr>
        <w:t>ё</w:t>
      </w:r>
      <w:r w:rsidR="00842D52" w:rsidRPr="00C72D9D">
        <w:rPr>
          <w:sz w:val="24"/>
          <w:szCs w:val="24"/>
        </w:rPr>
        <w:t xml:space="preserve"> через две расы, прежде чем она </w:t>
      </w:r>
      <w:r w:rsidR="00A93EF0">
        <w:rPr>
          <w:sz w:val="24"/>
          <w:szCs w:val="24"/>
        </w:rPr>
        <w:t>за</w:t>
      </w:r>
      <w:r w:rsidR="00842D52" w:rsidRPr="00C72D9D">
        <w:rPr>
          <w:sz w:val="24"/>
          <w:szCs w:val="24"/>
        </w:rPr>
        <w:t xml:space="preserve">кончит с </w:t>
      </w:r>
      <w:r w:rsidR="00A93EF0">
        <w:rPr>
          <w:sz w:val="24"/>
          <w:szCs w:val="24"/>
        </w:rPr>
        <w:t xml:space="preserve">этой </w:t>
      </w:r>
      <w:r w:rsidR="00842D52" w:rsidRPr="00C72D9D">
        <w:rPr>
          <w:sz w:val="24"/>
          <w:szCs w:val="24"/>
        </w:rPr>
        <w:t>Земл</w:t>
      </w:r>
      <w:r w:rsidR="006A1B7A">
        <w:rPr>
          <w:sz w:val="24"/>
          <w:szCs w:val="24"/>
        </w:rPr>
        <w:t>ё</w:t>
      </w:r>
      <w:r w:rsidR="00842D52" w:rsidRPr="00C72D9D">
        <w:rPr>
          <w:sz w:val="24"/>
          <w:szCs w:val="24"/>
        </w:rPr>
        <w:t>й, а затем</w:t>
      </w:r>
      <w:r w:rsidR="008F4299">
        <w:rPr>
          <w:sz w:val="24"/>
          <w:szCs w:val="24"/>
        </w:rPr>
        <w:t xml:space="preserve"> —</w:t>
      </w:r>
      <w:r w:rsidR="00842D52" w:rsidRPr="00C72D9D">
        <w:rPr>
          <w:sz w:val="24"/>
          <w:szCs w:val="24"/>
        </w:rPr>
        <w:t xml:space="preserve"> на следующую, более высокую</w:t>
      </w:r>
      <w:r w:rsidR="00842D52">
        <w:rPr>
          <w:sz w:val="24"/>
          <w:szCs w:val="24"/>
        </w:rPr>
        <w:t>, потом</w:t>
      </w:r>
      <w:r w:rsidR="00842D52" w:rsidRPr="00C72D9D">
        <w:rPr>
          <w:sz w:val="24"/>
          <w:szCs w:val="24"/>
        </w:rPr>
        <w:t xml:space="preserve"> ещ</w:t>
      </w:r>
      <w:r w:rsidR="00A93EF0">
        <w:rPr>
          <w:sz w:val="24"/>
          <w:szCs w:val="24"/>
        </w:rPr>
        <w:t>ё</w:t>
      </w:r>
      <w:r w:rsidR="00842D52" w:rsidRPr="00C72D9D">
        <w:rPr>
          <w:sz w:val="24"/>
          <w:szCs w:val="24"/>
        </w:rPr>
        <w:t xml:space="preserve"> более высокую</w:t>
      </w:r>
      <w:r w:rsidR="00842D52">
        <w:rPr>
          <w:sz w:val="24"/>
          <w:szCs w:val="24"/>
        </w:rPr>
        <w:t>…</w:t>
      </w:r>
      <w:r w:rsidR="00842D52" w:rsidRPr="00C72D9D">
        <w:rPr>
          <w:sz w:val="24"/>
          <w:szCs w:val="24"/>
        </w:rPr>
        <w:t xml:space="preserve"> Но мы ограничим наше внимание только </w:t>
      </w:r>
      <w:r w:rsidR="00A93EF0">
        <w:rPr>
          <w:sz w:val="24"/>
          <w:szCs w:val="24"/>
        </w:rPr>
        <w:t>этой</w:t>
      </w:r>
      <w:r w:rsidR="00842D52" w:rsidRPr="00C72D9D">
        <w:rPr>
          <w:sz w:val="24"/>
          <w:szCs w:val="24"/>
        </w:rPr>
        <w:t xml:space="preserve">. Каждая из семи рас выпускает семь разветвляющихся веток из родительской ветви, и через каждую из них по очереди человек </w:t>
      </w:r>
      <w:r w:rsidR="00842D52" w:rsidRPr="00C00E50">
        <w:rPr>
          <w:i/>
          <w:sz w:val="24"/>
          <w:szCs w:val="24"/>
        </w:rPr>
        <w:t>должен</w:t>
      </w:r>
      <w:r w:rsidR="00842D52" w:rsidRPr="00C72D9D">
        <w:rPr>
          <w:sz w:val="24"/>
          <w:szCs w:val="24"/>
        </w:rPr>
        <w:t xml:space="preserve"> эволюционировать, прежде чем перейти в следующую</w:t>
      </w:r>
      <w:r w:rsidR="00842D52">
        <w:rPr>
          <w:sz w:val="24"/>
          <w:szCs w:val="24"/>
        </w:rPr>
        <w:t>,</w:t>
      </w:r>
      <w:r w:rsidR="00842D52" w:rsidRPr="00C72D9D">
        <w:rPr>
          <w:sz w:val="24"/>
          <w:szCs w:val="24"/>
        </w:rPr>
        <w:t xml:space="preserve"> более высокую</w:t>
      </w:r>
      <w:r w:rsidR="00842D52">
        <w:rPr>
          <w:sz w:val="24"/>
          <w:szCs w:val="24"/>
        </w:rPr>
        <w:t>,</w:t>
      </w:r>
      <w:r w:rsidR="00842D52" w:rsidRPr="00C72D9D">
        <w:rPr>
          <w:sz w:val="24"/>
          <w:szCs w:val="24"/>
        </w:rPr>
        <w:t xml:space="preserve"> расу; и</w:t>
      </w:r>
      <w:r w:rsidR="008F4299">
        <w:rPr>
          <w:sz w:val="24"/>
          <w:szCs w:val="24"/>
        </w:rPr>
        <w:t xml:space="preserve"> </w:t>
      </w:r>
      <w:r w:rsidR="00C00E50">
        <w:rPr>
          <w:sz w:val="24"/>
          <w:szCs w:val="24"/>
        </w:rPr>
        <w:t>так</w:t>
      </w:r>
      <w:r w:rsidR="00C00E50" w:rsidRPr="00C72D9D">
        <w:rPr>
          <w:sz w:val="24"/>
          <w:szCs w:val="24"/>
        </w:rPr>
        <w:t xml:space="preserve"> </w:t>
      </w:r>
      <w:r w:rsidR="008F4299">
        <w:rPr>
          <w:sz w:val="24"/>
          <w:szCs w:val="24"/>
        </w:rPr>
        <w:t>—</w:t>
      </w:r>
      <w:r w:rsidR="00C00E50">
        <w:rPr>
          <w:sz w:val="24"/>
          <w:szCs w:val="24"/>
        </w:rPr>
        <w:t xml:space="preserve"> </w:t>
      </w:r>
      <w:r w:rsidR="00842D52" w:rsidRPr="00C00E50">
        <w:rPr>
          <w:i/>
          <w:sz w:val="24"/>
          <w:szCs w:val="24"/>
        </w:rPr>
        <w:t>семь раз</w:t>
      </w:r>
      <w:r w:rsidR="00842D52" w:rsidRPr="00C72D9D">
        <w:rPr>
          <w:sz w:val="24"/>
          <w:szCs w:val="24"/>
        </w:rPr>
        <w:t xml:space="preserve">. Можете широко раскрыть глаза и почувствовать </w:t>
      </w:r>
      <w:r w:rsidR="00C00E50">
        <w:rPr>
          <w:sz w:val="24"/>
          <w:szCs w:val="24"/>
        </w:rPr>
        <w:t>замешательство</w:t>
      </w:r>
      <w:r w:rsidR="00842D52" w:rsidRPr="00C72D9D">
        <w:rPr>
          <w:sz w:val="24"/>
          <w:szCs w:val="24"/>
        </w:rPr>
        <w:t xml:space="preserve">, но это так. «Веточки» </w:t>
      </w:r>
      <w:r w:rsidR="00842D52">
        <w:rPr>
          <w:sz w:val="24"/>
          <w:szCs w:val="24"/>
        </w:rPr>
        <w:t>олицетворя</w:t>
      </w:r>
      <w:r w:rsidR="00842D52" w:rsidRPr="00C72D9D">
        <w:rPr>
          <w:sz w:val="24"/>
          <w:szCs w:val="24"/>
        </w:rPr>
        <w:t>ют различные виды человечества</w:t>
      </w:r>
      <w:r w:rsidR="008F4299">
        <w:rPr>
          <w:sz w:val="24"/>
          <w:szCs w:val="24"/>
        </w:rPr>
        <w:t xml:space="preserve"> —</w:t>
      </w:r>
      <w:r w:rsidR="00842D52">
        <w:rPr>
          <w:sz w:val="24"/>
          <w:szCs w:val="24"/>
        </w:rPr>
        <w:t xml:space="preserve"> </w:t>
      </w:r>
      <w:r w:rsidR="00842D52" w:rsidRPr="00C72D9D">
        <w:rPr>
          <w:sz w:val="24"/>
          <w:szCs w:val="24"/>
        </w:rPr>
        <w:t>физически и духовно,</w:t>
      </w:r>
      <w:r w:rsidR="008F4299">
        <w:rPr>
          <w:sz w:val="24"/>
          <w:szCs w:val="24"/>
        </w:rPr>
        <w:t xml:space="preserve"> —</w:t>
      </w:r>
      <w:r w:rsidR="00842D52">
        <w:rPr>
          <w:sz w:val="24"/>
          <w:szCs w:val="24"/>
        </w:rPr>
        <w:t xml:space="preserve"> </w:t>
      </w:r>
      <w:r w:rsidR="00842D52" w:rsidRPr="00C72D9D">
        <w:rPr>
          <w:sz w:val="24"/>
          <w:szCs w:val="24"/>
        </w:rPr>
        <w:t>и никто из нас не может пропустить ни одной ступеньки в этой лестнице. При вс</w:t>
      </w:r>
      <w:r w:rsidR="00C00E50">
        <w:rPr>
          <w:sz w:val="24"/>
          <w:szCs w:val="24"/>
        </w:rPr>
        <w:t>ё</w:t>
      </w:r>
      <w:r w:rsidR="00842D52" w:rsidRPr="00C72D9D">
        <w:rPr>
          <w:sz w:val="24"/>
          <w:szCs w:val="24"/>
        </w:rPr>
        <w:t>м том не существует перевоплощения</w:t>
      </w:r>
      <w:r w:rsidR="00842D52">
        <w:rPr>
          <w:sz w:val="24"/>
          <w:szCs w:val="24"/>
        </w:rPr>
        <w:t xml:space="preserve"> в том виде</w:t>
      </w:r>
      <w:r w:rsidR="00842D52" w:rsidRPr="00C72D9D">
        <w:rPr>
          <w:sz w:val="24"/>
          <w:szCs w:val="24"/>
        </w:rPr>
        <w:t>, как</w:t>
      </w:r>
      <w:r w:rsidR="00842D52">
        <w:rPr>
          <w:sz w:val="24"/>
          <w:szCs w:val="24"/>
        </w:rPr>
        <w:t xml:space="preserve"> его</w:t>
      </w:r>
      <w:r w:rsidR="00842D52" w:rsidRPr="00C72D9D">
        <w:rPr>
          <w:sz w:val="24"/>
          <w:szCs w:val="24"/>
        </w:rPr>
        <w:t xml:space="preserve"> проповедует лондонская про</w:t>
      </w:r>
      <w:r w:rsidR="00C00E50">
        <w:rPr>
          <w:sz w:val="24"/>
          <w:szCs w:val="24"/>
        </w:rPr>
        <w:t>види</w:t>
      </w:r>
      <w:r w:rsidR="00842D52" w:rsidRPr="00C72D9D">
        <w:rPr>
          <w:sz w:val="24"/>
          <w:szCs w:val="24"/>
        </w:rPr>
        <w:t>ца миссис А.К</w:t>
      </w:r>
      <w:r w:rsidR="00C00E50">
        <w:rPr>
          <w:sz w:val="24"/>
          <w:szCs w:val="24"/>
        </w:rPr>
        <w:t>.</w:t>
      </w:r>
      <w:r w:rsidR="00842D52" w:rsidRPr="00C72D9D">
        <w:rPr>
          <w:sz w:val="24"/>
          <w:szCs w:val="24"/>
        </w:rPr>
        <w:t xml:space="preserve">, так как интервалы между </w:t>
      </w:r>
      <w:r w:rsidR="00C00E50">
        <w:rPr>
          <w:sz w:val="24"/>
          <w:szCs w:val="24"/>
        </w:rPr>
        <w:t>рождениями</w:t>
      </w:r>
      <w:r w:rsidR="00842D52" w:rsidRPr="00C72D9D">
        <w:rPr>
          <w:sz w:val="24"/>
          <w:szCs w:val="24"/>
        </w:rPr>
        <w:t xml:space="preserve"> слишком громадны, чтобы допустить какую-либо подобную фантастическую идею. Пожалуйста, запомните, что, когда я говорю «человек», я подразумеваю человеческое существо нашего типа. </w:t>
      </w:r>
      <w:r w:rsidR="00C00E50">
        <w:rPr>
          <w:sz w:val="24"/>
          <w:szCs w:val="24"/>
        </w:rPr>
        <w:t>Есть и</w:t>
      </w:r>
      <w:r w:rsidR="00842D52" w:rsidRPr="00C72D9D">
        <w:rPr>
          <w:sz w:val="24"/>
          <w:szCs w:val="24"/>
        </w:rPr>
        <w:t xml:space="preserve"> другие бесчисленные </w:t>
      </w:r>
      <w:r w:rsidR="00842D52" w:rsidRPr="00C00E50">
        <w:rPr>
          <w:sz w:val="24"/>
          <w:szCs w:val="24"/>
        </w:rPr>
        <w:t>манвантар</w:t>
      </w:r>
      <w:r w:rsidR="00C00E50" w:rsidRPr="00C00E50">
        <w:rPr>
          <w:sz w:val="24"/>
          <w:szCs w:val="24"/>
        </w:rPr>
        <w:t>ически</w:t>
      </w:r>
      <w:r w:rsidR="00842D52" w:rsidRPr="00C00E50">
        <w:rPr>
          <w:sz w:val="24"/>
          <w:szCs w:val="24"/>
        </w:rPr>
        <w:t>е цепи глобусов</w:t>
      </w:r>
      <w:r w:rsidR="00842D52" w:rsidRPr="00C72D9D">
        <w:rPr>
          <w:sz w:val="24"/>
          <w:szCs w:val="24"/>
        </w:rPr>
        <w:t>,</w:t>
      </w:r>
      <w:r w:rsidR="008F4299">
        <w:rPr>
          <w:sz w:val="24"/>
          <w:szCs w:val="24"/>
        </w:rPr>
        <w:t xml:space="preserve"> —</w:t>
      </w:r>
      <w:r w:rsidR="00842D52">
        <w:rPr>
          <w:sz w:val="24"/>
          <w:szCs w:val="24"/>
        </w:rPr>
        <w:t xml:space="preserve"> как </w:t>
      </w:r>
      <w:r w:rsidR="00C00E50">
        <w:rPr>
          <w:sz w:val="24"/>
          <w:szCs w:val="24"/>
        </w:rPr>
        <w:t>в нашей</w:t>
      </w:r>
      <w:r w:rsidR="00842D52">
        <w:rPr>
          <w:sz w:val="24"/>
          <w:szCs w:val="24"/>
        </w:rPr>
        <w:t xml:space="preserve"> </w:t>
      </w:r>
      <w:r w:rsidR="00C00E50">
        <w:rPr>
          <w:sz w:val="24"/>
          <w:szCs w:val="24"/>
        </w:rPr>
        <w:t>с</w:t>
      </w:r>
      <w:r w:rsidR="00842D52">
        <w:rPr>
          <w:sz w:val="24"/>
          <w:szCs w:val="24"/>
        </w:rPr>
        <w:t>олнечной систем</w:t>
      </w:r>
      <w:r w:rsidR="00C00E50">
        <w:rPr>
          <w:sz w:val="24"/>
          <w:szCs w:val="24"/>
        </w:rPr>
        <w:t>е</w:t>
      </w:r>
      <w:r w:rsidR="00842D52">
        <w:rPr>
          <w:sz w:val="24"/>
          <w:szCs w:val="24"/>
        </w:rPr>
        <w:t>,</w:t>
      </w:r>
      <w:r w:rsidR="00C00E50">
        <w:rPr>
          <w:sz w:val="24"/>
          <w:szCs w:val="24"/>
        </w:rPr>
        <w:t xml:space="preserve"> так и вне её</w:t>
      </w:r>
      <w:r w:rsidR="008F4299">
        <w:rPr>
          <w:sz w:val="24"/>
          <w:szCs w:val="24"/>
        </w:rPr>
        <w:t xml:space="preserve"> </w:t>
      </w:r>
      <w:r w:rsidR="00365DED">
        <w:rPr>
          <w:sz w:val="24"/>
          <w:szCs w:val="24"/>
        </w:rPr>
        <w:t>—</w:t>
      </w:r>
      <w:r w:rsidR="00842D52">
        <w:rPr>
          <w:sz w:val="24"/>
          <w:szCs w:val="24"/>
        </w:rPr>
        <w:t xml:space="preserve"> </w:t>
      </w:r>
      <w:r w:rsidR="00842D52" w:rsidRPr="00C72D9D">
        <w:rPr>
          <w:sz w:val="24"/>
          <w:szCs w:val="24"/>
        </w:rPr>
        <w:t>носящие на себе разумных существ</w:t>
      </w:r>
      <w:r w:rsidR="00842D52">
        <w:rPr>
          <w:sz w:val="24"/>
          <w:szCs w:val="24"/>
        </w:rPr>
        <w:t xml:space="preserve">, венцы, или вершины, </w:t>
      </w:r>
      <w:r w:rsidR="00842D52" w:rsidRPr="00562A59">
        <w:rPr>
          <w:sz w:val="24"/>
          <w:szCs w:val="24"/>
        </w:rPr>
        <w:t>эволюци</w:t>
      </w:r>
      <w:r w:rsidR="00842D52">
        <w:rPr>
          <w:sz w:val="24"/>
          <w:szCs w:val="24"/>
        </w:rPr>
        <w:t xml:space="preserve">и </w:t>
      </w:r>
      <w:r w:rsidR="00842D52" w:rsidRPr="00562A59">
        <w:rPr>
          <w:sz w:val="24"/>
          <w:szCs w:val="24"/>
        </w:rPr>
        <w:t>соответств</w:t>
      </w:r>
      <w:r w:rsidR="00842D52">
        <w:rPr>
          <w:sz w:val="24"/>
          <w:szCs w:val="24"/>
        </w:rPr>
        <w:t>ующих цепей;</w:t>
      </w:r>
      <w:r w:rsidR="00365DED">
        <w:rPr>
          <w:sz w:val="24"/>
          <w:szCs w:val="24"/>
        </w:rPr>
        <w:t xml:space="preserve"> одни — </w:t>
      </w:r>
      <w:r w:rsidR="00842D52" w:rsidRPr="00C72D9D">
        <w:rPr>
          <w:sz w:val="24"/>
          <w:szCs w:val="24"/>
        </w:rPr>
        <w:t>физически и интеллектуально ниже, другие неизмеримо выше человек</w:t>
      </w:r>
      <w:r w:rsidR="00365DED">
        <w:rPr>
          <w:sz w:val="24"/>
          <w:szCs w:val="24"/>
        </w:rPr>
        <w:t>а</w:t>
      </w:r>
      <w:r w:rsidR="00842D52" w:rsidRPr="00C72D9D">
        <w:rPr>
          <w:sz w:val="24"/>
          <w:szCs w:val="24"/>
        </w:rPr>
        <w:t xml:space="preserve"> нашей цепи. Но, кроме упоминания, о них мы сейчас говорить не будем.</w:t>
      </w:r>
    </w:p>
    <w:p w:rsidR="00842D52" w:rsidRPr="00C72D9D" w:rsidRDefault="00365DED" w:rsidP="00842D52">
      <w:pPr>
        <w:ind w:firstLine="340"/>
        <w:jc w:val="both"/>
        <w:rPr>
          <w:sz w:val="24"/>
          <w:szCs w:val="24"/>
        </w:rPr>
      </w:pPr>
      <w:r>
        <w:rPr>
          <w:sz w:val="24"/>
          <w:szCs w:val="24"/>
        </w:rPr>
        <w:lastRenderedPageBreak/>
        <w:t xml:space="preserve">И </w:t>
      </w:r>
      <w:r w:rsidR="00842D52" w:rsidRPr="00C72D9D">
        <w:rPr>
          <w:sz w:val="24"/>
          <w:szCs w:val="24"/>
        </w:rPr>
        <w:t>человек должен пройти</w:t>
      </w:r>
      <w:r>
        <w:rPr>
          <w:sz w:val="24"/>
          <w:szCs w:val="24"/>
        </w:rPr>
        <w:t xml:space="preserve"> ч</w:t>
      </w:r>
      <w:r w:rsidRPr="00C72D9D">
        <w:rPr>
          <w:sz w:val="24"/>
          <w:szCs w:val="24"/>
        </w:rPr>
        <w:t>ерез каждую расу</w:t>
      </w:r>
      <w:r w:rsidR="00842D52" w:rsidRPr="00C72D9D">
        <w:rPr>
          <w:sz w:val="24"/>
          <w:szCs w:val="24"/>
        </w:rPr>
        <w:t xml:space="preserve">, </w:t>
      </w:r>
      <w:r w:rsidR="00842D52" w:rsidRPr="00562A59">
        <w:rPr>
          <w:sz w:val="24"/>
          <w:szCs w:val="24"/>
        </w:rPr>
        <w:t>осуществ</w:t>
      </w:r>
      <w:r w:rsidR="00842D52">
        <w:rPr>
          <w:sz w:val="24"/>
          <w:szCs w:val="24"/>
        </w:rPr>
        <w:t>ив</w:t>
      </w:r>
      <w:r w:rsidR="00842D52" w:rsidRPr="00C72D9D">
        <w:rPr>
          <w:sz w:val="24"/>
          <w:szCs w:val="24"/>
        </w:rPr>
        <w:t xml:space="preserve"> семь последовательных вхо</w:t>
      </w:r>
      <w:r w:rsidR="00842D52">
        <w:rPr>
          <w:sz w:val="24"/>
          <w:szCs w:val="24"/>
        </w:rPr>
        <w:t>дов</w:t>
      </w:r>
      <w:r w:rsidR="00842D52" w:rsidRPr="00C72D9D">
        <w:rPr>
          <w:sz w:val="24"/>
          <w:szCs w:val="24"/>
        </w:rPr>
        <w:t xml:space="preserve"> и выходов, </w:t>
      </w:r>
      <w:r>
        <w:rPr>
          <w:sz w:val="24"/>
          <w:szCs w:val="24"/>
        </w:rPr>
        <w:t xml:space="preserve">последовательно </w:t>
      </w:r>
      <w:r w:rsidR="00842D52" w:rsidRPr="00C72D9D">
        <w:rPr>
          <w:sz w:val="24"/>
          <w:szCs w:val="24"/>
        </w:rPr>
        <w:t>развивая интеллект от ни</w:t>
      </w:r>
      <w:r>
        <w:rPr>
          <w:sz w:val="24"/>
          <w:szCs w:val="24"/>
        </w:rPr>
        <w:t>зшей</w:t>
      </w:r>
      <w:r w:rsidR="00842D52" w:rsidRPr="00C72D9D">
        <w:rPr>
          <w:sz w:val="24"/>
          <w:szCs w:val="24"/>
        </w:rPr>
        <w:t xml:space="preserve"> до высшей степени. Короче говоря, его земной цикл с</w:t>
      </w:r>
      <w:r w:rsidR="00842D52">
        <w:rPr>
          <w:sz w:val="24"/>
          <w:szCs w:val="24"/>
        </w:rPr>
        <w:t xml:space="preserve"> его кольцами и </w:t>
      </w:r>
      <w:r w:rsidRPr="00365DED">
        <w:rPr>
          <w:i/>
          <w:sz w:val="24"/>
          <w:szCs w:val="24"/>
        </w:rPr>
        <w:t>суб</w:t>
      </w:r>
      <w:r w:rsidR="00842D52">
        <w:rPr>
          <w:sz w:val="24"/>
          <w:szCs w:val="24"/>
        </w:rPr>
        <w:t>кольцами</w:t>
      </w:r>
      <w:r w:rsidR="00842D52" w:rsidRPr="00C72D9D">
        <w:rPr>
          <w:sz w:val="24"/>
          <w:szCs w:val="24"/>
        </w:rPr>
        <w:t xml:space="preserve"> является точной копией Великого Цикла</w:t>
      </w:r>
      <w:r w:rsidR="008F4299">
        <w:rPr>
          <w:sz w:val="24"/>
          <w:szCs w:val="24"/>
        </w:rPr>
        <w:t xml:space="preserve"> —</w:t>
      </w:r>
      <w:r w:rsidR="00842D52" w:rsidRPr="00C72D9D">
        <w:rPr>
          <w:sz w:val="24"/>
          <w:szCs w:val="24"/>
        </w:rPr>
        <w:t xml:space="preserve"> только в миниатюре. Запомните, что интервалы между этими специальными «расовыми перевоплощениями» огромны, </w:t>
      </w:r>
      <w:r w:rsidR="006A1B7A">
        <w:rPr>
          <w:sz w:val="24"/>
          <w:szCs w:val="24"/>
        </w:rPr>
        <w:t xml:space="preserve">поскольку </w:t>
      </w:r>
      <w:r w:rsidR="00842D52" w:rsidRPr="00C72D9D">
        <w:rPr>
          <w:sz w:val="24"/>
          <w:szCs w:val="24"/>
        </w:rPr>
        <w:t>даже самый тупой из африканских бушменов должен получить награду своей кармы, равно как и его брат бушмен, который может быть в шесть раз разумнее его.</w:t>
      </w:r>
    </w:p>
    <w:p w:rsidR="00842D52" w:rsidRPr="00C72D9D" w:rsidRDefault="00842D52" w:rsidP="00842D52">
      <w:pPr>
        <w:ind w:firstLine="340"/>
        <w:jc w:val="both"/>
        <w:rPr>
          <w:sz w:val="24"/>
          <w:szCs w:val="24"/>
        </w:rPr>
      </w:pPr>
      <w:r w:rsidRPr="00C72D9D">
        <w:rPr>
          <w:sz w:val="24"/>
          <w:szCs w:val="24"/>
        </w:rPr>
        <w:t>Ваши этнографы и антропологи хорошо поступили бы, если бы всегда держали в уме неизменный закон семеричности, который проходит через все проявления природы. От Кювье</w:t>
      </w:r>
      <w:r w:rsidR="008F4299">
        <w:rPr>
          <w:sz w:val="24"/>
          <w:szCs w:val="24"/>
        </w:rPr>
        <w:t xml:space="preserve"> —</w:t>
      </w:r>
      <w:r w:rsidRPr="00C72D9D">
        <w:rPr>
          <w:sz w:val="24"/>
          <w:szCs w:val="24"/>
        </w:rPr>
        <w:t xml:space="preserve"> последнего великого мастера протестантско</w:t>
      </w:r>
      <w:r w:rsidR="00365DED">
        <w:rPr>
          <w:sz w:val="24"/>
          <w:szCs w:val="24"/>
        </w:rPr>
        <w:t>го богословия</w:t>
      </w:r>
      <w:r w:rsidRPr="00C72D9D">
        <w:rPr>
          <w:sz w:val="24"/>
          <w:szCs w:val="24"/>
        </w:rPr>
        <w:t xml:space="preserve">, чьи набитые Библией мозги заставили его </w:t>
      </w:r>
      <w:r>
        <w:rPr>
          <w:sz w:val="24"/>
          <w:szCs w:val="24"/>
        </w:rPr>
        <w:t>раз</w:t>
      </w:r>
      <w:r w:rsidRPr="00C72D9D">
        <w:rPr>
          <w:sz w:val="24"/>
          <w:szCs w:val="24"/>
        </w:rPr>
        <w:t>делить человечество только на три разновидности рас, до Блуменбаха, который делил его на пять</w:t>
      </w:r>
      <w:r>
        <w:rPr>
          <w:sz w:val="24"/>
          <w:szCs w:val="24"/>
        </w:rPr>
        <w:t>,</w:t>
      </w:r>
      <w:r w:rsidR="008F4299">
        <w:rPr>
          <w:sz w:val="24"/>
          <w:szCs w:val="24"/>
        </w:rPr>
        <w:t xml:space="preserve"> —</w:t>
      </w:r>
      <w:r w:rsidRPr="00C72D9D">
        <w:rPr>
          <w:sz w:val="24"/>
          <w:szCs w:val="24"/>
        </w:rPr>
        <w:t xml:space="preserve"> все они неправы. Только Причард, который пророчески выдвигал семь, был близок к истине. Я читал в </w:t>
      </w:r>
      <w:r w:rsidR="00D93753">
        <w:rPr>
          <w:sz w:val="24"/>
          <w:szCs w:val="24"/>
        </w:rPr>
        <w:t>«Пайонир</w:t>
      </w:r>
      <w:r w:rsidRPr="00C72D9D">
        <w:rPr>
          <w:sz w:val="24"/>
          <w:szCs w:val="24"/>
        </w:rPr>
        <w:t>е» от 12 июня, переправленном мне Е.П.Б., письмо А.П.В.</w:t>
      </w:r>
      <w:r w:rsidR="00365DED">
        <w:rPr>
          <w:rStyle w:val="a7"/>
          <w:sz w:val="24"/>
          <w:szCs w:val="24"/>
        </w:rPr>
        <w:footnoteReference w:id="153"/>
      </w:r>
      <w:r w:rsidRPr="00C72D9D">
        <w:rPr>
          <w:sz w:val="24"/>
          <w:szCs w:val="24"/>
        </w:rPr>
        <w:t xml:space="preserve"> </w:t>
      </w:r>
      <w:r w:rsidR="00365DED">
        <w:rPr>
          <w:sz w:val="24"/>
          <w:szCs w:val="24"/>
        </w:rPr>
        <w:t>об</w:t>
      </w:r>
      <w:r w:rsidRPr="00C72D9D">
        <w:rPr>
          <w:sz w:val="24"/>
          <w:szCs w:val="24"/>
        </w:rPr>
        <w:t xml:space="preserve"> «</w:t>
      </w:r>
      <w:r w:rsidR="00365DED">
        <w:rPr>
          <w:sz w:val="24"/>
          <w:szCs w:val="24"/>
        </w:rPr>
        <w:t>О</w:t>
      </w:r>
      <w:r w:rsidR="00365DED" w:rsidRPr="00C72D9D">
        <w:rPr>
          <w:sz w:val="24"/>
          <w:szCs w:val="24"/>
        </w:rPr>
        <w:t>безьян</w:t>
      </w:r>
      <w:r w:rsidR="00365DED">
        <w:rPr>
          <w:sz w:val="24"/>
          <w:szCs w:val="24"/>
        </w:rPr>
        <w:t>ьей т</w:t>
      </w:r>
      <w:r>
        <w:rPr>
          <w:sz w:val="24"/>
          <w:szCs w:val="24"/>
        </w:rPr>
        <w:t>еории</w:t>
      </w:r>
      <w:r w:rsidRPr="00C72D9D">
        <w:rPr>
          <w:sz w:val="24"/>
          <w:szCs w:val="24"/>
        </w:rPr>
        <w:t xml:space="preserve">», которое содержит превосходное изложение гипотезы Дарвина. Последний абзац на первой колонке шестой страницы мог бы рассматриваться, </w:t>
      </w:r>
      <w:r>
        <w:rPr>
          <w:sz w:val="24"/>
          <w:szCs w:val="24"/>
        </w:rPr>
        <w:t xml:space="preserve">за </w:t>
      </w:r>
      <w:r w:rsidRPr="00C72D9D">
        <w:rPr>
          <w:sz w:val="24"/>
          <w:szCs w:val="24"/>
        </w:rPr>
        <w:t>исключ</w:t>
      </w:r>
      <w:r>
        <w:rPr>
          <w:sz w:val="24"/>
          <w:szCs w:val="24"/>
        </w:rPr>
        <w:t>ением</w:t>
      </w:r>
      <w:r w:rsidRPr="00C72D9D">
        <w:rPr>
          <w:sz w:val="24"/>
          <w:szCs w:val="24"/>
        </w:rPr>
        <w:t xml:space="preserve"> нескольк</w:t>
      </w:r>
      <w:r>
        <w:rPr>
          <w:sz w:val="24"/>
          <w:szCs w:val="24"/>
        </w:rPr>
        <w:t>их</w:t>
      </w:r>
      <w:r w:rsidRPr="00C72D9D">
        <w:rPr>
          <w:sz w:val="24"/>
          <w:szCs w:val="24"/>
        </w:rPr>
        <w:t xml:space="preserve"> ошибок, как </w:t>
      </w:r>
      <w:r w:rsidRPr="00562A59">
        <w:rPr>
          <w:i/>
          <w:sz w:val="24"/>
          <w:szCs w:val="24"/>
        </w:rPr>
        <w:t>откровение</w:t>
      </w:r>
      <w:r>
        <w:rPr>
          <w:sz w:val="24"/>
          <w:szCs w:val="24"/>
        </w:rPr>
        <w:t>, выдаваемое раз в</w:t>
      </w:r>
      <w:r w:rsidRPr="00C72D9D">
        <w:rPr>
          <w:sz w:val="24"/>
          <w:szCs w:val="24"/>
        </w:rPr>
        <w:t xml:space="preserve"> тысячелети</w:t>
      </w:r>
      <w:r>
        <w:rPr>
          <w:sz w:val="24"/>
          <w:szCs w:val="24"/>
        </w:rPr>
        <w:t>е или около того</w:t>
      </w:r>
      <w:r w:rsidRPr="00C72D9D">
        <w:rPr>
          <w:sz w:val="24"/>
          <w:szCs w:val="24"/>
        </w:rPr>
        <w:t>, если бы его сохранили. Прочтя 9 строк начиная от 21-й (считая снизу)</w:t>
      </w:r>
      <w:r>
        <w:rPr>
          <w:sz w:val="24"/>
          <w:szCs w:val="24"/>
        </w:rPr>
        <w:t>,</w:t>
      </w:r>
      <w:r w:rsidRPr="00C72D9D">
        <w:rPr>
          <w:sz w:val="24"/>
          <w:szCs w:val="24"/>
        </w:rPr>
        <w:t xml:space="preserve"> вы </w:t>
      </w:r>
      <w:r w:rsidR="006A1B7A">
        <w:rPr>
          <w:sz w:val="24"/>
          <w:szCs w:val="24"/>
        </w:rPr>
        <w:t>получите</w:t>
      </w:r>
      <w:r w:rsidRPr="00C72D9D">
        <w:rPr>
          <w:sz w:val="24"/>
          <w:szCs w:val="24"/>
        </w:rPr>
        <w:t xml:space="preserve"> факт, доказательство, которое пока что лишь несколько естествоиспытателей в состоянии п</w:t>
      </w:r>
      <w:r>
        <w:rPr>
          <w:sz w:val="24"/>
          <w:szCs w:val="24"/>
        </w:rPr>
        <w:t>ри</w:t>
      </w:r>
      <w:r w:rsidRPr="00C72D9D">
        <w:rPr>
          <w:sz w:val="24"/>
          <w:szCs w:val="24"/>
        </w:rPr>
        <w:t>нять. П</w:t>
      </w:r>
      <w:r>
        <w:rPr>
          <w:sz w:val="24"/>
          <w:szCs w:val="24"/>
        </w:rPr>
        <w:t>оскольку п</w:t>
      </w:r>
      <w:r w:rsidRPr="00C72D9D">
        <w:rPr>
          <w:sz w:val="24"/>
          <w:szCs w:val="24"/>
        </w:rPr>
        <w:t xml:space="preserve">ятая, шестая и седьмая расы </w:t>
      </w:r>
      <w:r w:rsidRPr="00D71125">
        <w:rPr>
          <w:i/>
          <w:sz w:val="24"/>
          <w:szCs w:val="24"/>
        </w:rPr>
        <w:t>пятого</w:t>
      </w:r>
      <w:r w:rsidRPr="00C72D9D">
        <w:rPr>
          <w:sz w:val="24"/>
          <w:szCs w:val="24"/>
        </w:rPr>
        <w:t xml:space="preserve"> Круга (каждая последующая раса эволюционирует и </w:t>
      </w:r>
      <w:r w:rsidR="00500A23">
        <w:rPr>
          <w:sz w:val="24"/>
          <w:szCs w:val="24"/>
        </w:rPr>
        <w:t>соизмеряет</w:t>
      </w:r>
      <w:r w:rsidRPr="00C72D9D">
        <w:rPr>
          <w:sz w:val="24"/>
          <w:szCs w:val="24"/>
        </w:rPr>
        <w:t xml:space="preserve"> шаг, так сказать, с кругами Великого Цикла)</w:t>
      </w:r>
      <w:r w:rsidR="00500A23">
        <w:rPr>
          <w:sz w:val="24"/>
          <w:szCs w:val="24"/>
        </w:rPr>
        <w:t>,</w:t>
      </w:r>
      <w:r w:rsidRPr="00C72D9D">
        <w:rPr>
          <w:sz w:val="24"/>
          <w:szCs w:val="24"/>
        </w:rPr>
        <w:t xml:space="preserve"> </w:t>
      </w:r>
      <w:r w:rsidR="00500A23">
        <w:rPr>
          <w:sz w:val="24"/>
          <w:szCs w:val="24"/>
        </w:rPr>
        <w:t>а</w:t>
      </w:r>
      <w:r w:rsidRPr="00C72D9D">
        <w:rPr>
          <w:sz w:val="24"/>
          <w:szCs w:val="24"/>
        </w:rPr>
        <w:t xml:space="preserve"> пятая раса пятого круга должн</w:t>
      </w:r>
      <w:r w:rsidR="00500A23">
        <w:rPr>
          <w:sz w:val="24"/>
          <w:szCs w:val="24"/>
        </w:rPr>
        <w:t>а</w:t>
      </w:r>
      <w:r w:rsidRPr="00C72D9D">
        <w:rPr>
          <w:sz w:val="24"/>
          <w:szCs w:val="24"/>
        </w:rPr>
        <w:t xml:space="preserve"> явить ощутимое физическое, интеллектуальное, а также </w:t>
      </w:r>
      <w:r w:rsidR="00500A23">
        <w:rPr>
          <w:sz w:val="24"/>
          <w:szCs w:val="24"/>
        </w:rPr>
        <w:t>нравственное</w:t>
      </w:r>
      <w:r w:rsidRPr="00C72D9D">
        <w:rPr>
          <w:sz w:val="24"/>
          <w:szCs w:val="24"/>
        </w:rPr>
        <w:t xml:space="preserve"> </w:t>
      </w:r>
      <w:r>
        <w:rPr>
          <w:sz w:val="24"/>
          <w:szCs w:val="24"/>
        </w:rPr>
        <w:t>от</w:t>
      </w:r>
      <w:r w:rsidRPr="00C72D9D">
        <w:rPr>
          <w:sz w:val="24"/>
          <w:szCs w:val="24"/>
        </w:rPr>
        <w:t xml:space="preserve">личие </w:t>
      </w:r>
      <w:r>
        <w:rPr>
          <w:sz w:val="24"/>
          <w:szCs w:val="24"/>
        </w:rPr>
        <w:t>от</w:t>
      </w:r>
      <w:r w:rsidRPr="00C72D9D">
        <w:rPr>
          <w:sz w:val="24"/>
          <w:szCs w:val="24"/>
        </w:rPr>
        <w:t xml:space="preserve"> четвертой рас</w:t>
      </w:r>
      <w:r>
        <w:rPr>
          <w:sz w:val="24"/>
          <w:szCs w:val="24"/>
        </w:rPr>
        <w:t>ы</w:t>
      </w:r>
      <w:r w:rsidRPr="00C72D9D">
        <w:rPr>
          <w:sz w:val="24"/>
          <w:szCs w:val="24"/>
        </w:rPr>
        <w:t>, или «земно</w:t>
      </w:r>
      <w:r>
        <w:rPr>
          <w:sz w:val="24"/>
          <w:szCs w:val="24"/>
        </w:rPr>
        <w:t>го</w:t>
      </w:r>
      <w:r w:rsidRPr="00C72D9D">
        <w:rPr>
          <w:sz w:val="24"/>
          <w:szCs w:val="24"/>
        </w:rPr>
        <w:t xml:space="preserve"> воплощени</w:t>
      </w:r>
      <w:r>
        <w:rPr>
          <w:sz w:val="24"/>
          <w:szCs w:val="24"/>
        </w:rPr>
        <w:t>я</w:t>
      </w:r>
      <w:r w:rsidRPr="00C72D9D">
        <w:rPr>
          <w:sz w:val="24"/>
          <w:szCs w:val="24"/>
        </w:rPr>
        <w:t>»,</w:t>
      </w:r>
      <w:r>
        <w:rPr>
          <w:sz w:val="24"/>
          <w:szCs w:val="24"/>
        </w:rPr>
        <w:t xml:space="preserve"> то</w:t>
      </w:r>
      <w:r w:rsidR="008F4299">
        <w:rPr>
          <w:sz w:val="24"/>
          <w:szCs w:val="24"/>
        </w:rPr>
        <w:t xml:space="preserve"> </w:t>
      </w:r>
      <w:r w:rsidRPr="00C72D9D">
        <w:rPr>
          <w:sz w:val="24"/>
          <w:szCs w:val="24"/>
        </w:rPr>
        <w:t>вы правы, говоря, что «огромное продвижение будет достигнуто, когда люди пятого круга дойдут до своего седьмого воплощения».</w:t>
      </w:r>
    </w:p>
    <w:p w:rsidR="00842D52" w:rsidRPr="00C72D9D" w:rsidRDefault="00500A23" w:rsidP="00842D52">
      <w:pPr>
        <w:ind w:firstLine="340"/>
        <w:jc w:val="both"/>
        <w:rPr>
          <w:sz w:val="24"/>
          <w:szCs w:val="24"/>
        </w:rPr>
      </w:pPr>
      <w:r>
        <w:rPr>
          <w:sz w:val="24"/>
          <w:szCs w:val="24"/>
          <w:lang w:val="en-US"/>
        </w:rPr>
        <w:t>II</w:t>
      </w:r>
      <w:r w:rsidR="00842D52" w:rsidRPr="00C72D9D">
        <w:rPr>
          <w:sz w:val="24"/>
          <w:szCs w:val="24"/>
        </w:rPr>
        <w:t>.</w:t>
      </w:r>
      <w:r w:rsidRPr="00500A23">
        <w:rPr>
          <w:sz w:val="24"/>
          <w:szCs w:val="24"/>
        </w:rPr>
        <w:t xml:space="preserve"> </w:t>
      </w:r>
      <w:r>
        <w:rPr>
          <w:sz w:val="24"/>
          <w:szCs w:val="24"/>
        </w:rPr>
        <w:t>Ни</w:t>
      </w:r>
      <w:r w:rsidR="00842D52" w:rsidRPr="00C72D9D">
        <w:rPr>
          <w:sz w:val="24"/>
          <w:szCs w:val="24"/>
        </w:rPr>
        <w:t xml:space="preserve"> богатство, ни бедность, ни рождение в верхах или низах не имеет на это какого-то влияния, ибо все </w:t>
      </w:r>
      <w:r w:rsidR="00842D52">
        <w:rPr>
          <w:sz w:val="24"/>
          <w:szCs w:val="24"/>
        </w:rPr>
        <w:t>они</w:t>
      </w:r>
      <w:r w:rsidR="008F4299">
        <w:rPr>
          <w:sz w:val="24"/>
          <w:szCs w:val="24"/>
        </w:rPr>
        <w:t xml:space="preserve"> —</w:t>
      </w:r>
      <w:r w:rsidR="00842D52" w:rsidRPr="00C72D9D">
        <w:rPr>
          <w:sz w:val="24"/>
          <w:szCs w:val="24"/>
        </w:rPr>
        <w:t xml:space="preserve"> результат их кармы. </w:t>
      </w:r>
      <w:r>
        <w:rPr>
          <w:sz w:val="24"/>
          <w:szCs w:val="24"/>
        </w:rPr>
        <w:t xml:space="preserve">Не имеет </w:t>
      </w:r>
      <w:r w:rsidRPr="00C72D9D">
        <w:rPr>
          <w:sz w:val="24"/>
          <w:szCs w:val="24"/>
        </w:rPr>
        <w:t>большого отношения к прогрессу</w:t>
      </w:r>
      <w:r>
        <w:rPr>
          <w:sz w:val="24"/>
          <w:szCs w:val="24"/>
        </w:rPr>
        <w:t xml:space="preserve"> и</w:t>
      </w:r>
      <w:r w:rsidR="00842D52" w:rsidRPr="00C72D9D">
        <w:rPr>
          <w:sz w:val="24"/>
          <w:szCs w:val="24"/>
        </w:rPr>
        <w:t xml:space="preserve"> то, что вы называете цивилизацией. Мерило</w:t>
      </w:r>
      <w:r w:rsidR="00842D52">
        <w:rPr>
          <w:sz w:val="24"/>
          <w:szCs w:val="24"/>
        </w:rPr>
        <w:t>м является именно</w:t>
      </w:r>
      <w:r w:rsidR="00842D52" w:rsidRPr="00C72D9D" w:rsidDel="00BD4303">
        <w:rPr>
          <w:sz w:val="24"/>
          <w:szCs w:val="24"/>
        </w:rPr>
        <w:t xml:space="preserve"> </w:t>
      </w:r>
      <w:r w:rsidR="00842D52" w:rsidRPr="00BD4303">
        <w:rPr>
          <w:i/>
          <w:sz w:val="24"/>
          <w:szCs w:val="24"/>
        </w:rPr>
        <w:t>внутренний</w:t>
      </w:r>
      <w:r w:rsidR="00842D52" w:rsidRPr="00C72D9D">
        <w:rPr>
          <w:sz w:val="24"/>
          <w:szCs w:val="24"/>
        </w:rPr>
        <w:t xml:space="preserve"> человек, духовность, </w:t>
      </w:r>
      <w:r>
        <w:rPr>
          <w:sz w:val="24"/>
          <w:szCs w:val="24"/>
        </w:rPr>
        <w:t>озар</w:t>
      </w:r>
      <w:r w:rsidR="00842D52" w:rsidRPr="00C72D9D">
        <w:rPr>
          <w:sz w:val="24"/>
          <w:szCs w:val="24"/>
        </w:rPr>
        <w:t xml:space="preserve">ение физического мозга светом духовного </w:t>
      </w:r>
      <w:r w:rsidR="00842D52">
        <w:rPr>
          <w:sz w:val="24"/>
          <w:szCs w:val="24"/>
        </w:rPr>
        <w:t>ил</w:t>
      </w:r>
      <w:r w:rsidR="00842D52" w:rsidRPr="00C72D9D">
        <w:rPr>
          <w:sz w:val="24"/>
          <w:szCs w:val="24"/>
        </w:rPr>
        <w:t>и божественного разума</w:t>
      </w:r>
      <w:r w:rsidR="00842D52">
        <w:rPr>
          <w:sz w:val="24"/>
          <w:szCs w:val="24"/>
        </w:rPr>
        <w:t xml:space="preserve">. </w:t>
      </w:r>
      <w:r w:rsidR="00842D52" w:rsidRPr="00C72D9D">
        <w:rPr>
          <w:sz w:val="24"/>
          <w:szCs w:val="24"/>
        </w:rPr>
        <w:t>Австралийцы, эскимосы, бушмены, ведд</w:t>
      </w:r>
      <w:r>
        <w:rPr>
          <w:sz w:val="24"/>
          <w:szCs w:val="24"/>
        </w:rPr>
        <w:t>ы</w:t>
      </w:r>
      <w:r w:rsidR="00842D52" w:rsidRPr="00C72D9D">
        <w:rPr>
          <w:sz w:val="24"/>
          <w:szCs w:val="24"/>
        </w:rPr>
        <w:t xml:space="preserve"> и т. д.</w:t>
      </w:r>
      <w:r>
        <w:rPr>
          <w:sz w:val="24"/>
          <w:szCs w:val="24"/>
        </w:rPr>
        <w:t xml:space="preserve"> —</w:t>
      </w:r>
      <w:r w:rsidR="00842D52" w:rsidRPr="00C72D9D">
        <w:rPr>
          <w:sz w:val="24"/>
          <w:szCs w:val="24"/>
        </w:rPr>
        <w:t xml:space="preserve"> все они побочные веточки той ветви, которую </w:t>
      </w:r>
      <w:r w:rsidR="00842D52">
        <w:rPr>
          <w:sz w:val="24"/>
          <w:szCs w:val="24"/>
        </w:rPr>
        <w:t xml:space="preserve">вы </w:t>
      </w:r>
      <w:r w:rsidR="00842D52" w:rsidRPr="00C72D9D">
        <w:rPr>
          <w:sz w:val="24"/>
          <w:szCs w:val="24"/>
        </w:rPr>
        <w:t>имену</w:t>
      </w:r>
      <w:r w:rsidR="00842D52">
        <w:rPr>
          <w:sz w:val="24"/>
          <w:szCs w:val="24"/>
        </w:rPr>
        <w:t>ете</w:t>
      </w:r>
      <w:r w:rsidR="00842D52" w:rsidRPr="00C72D9D">
        <w:rPr>
          <w:sz w:val="24"/>
          <w:szCs w:val="24"/>
        </w:rPr>
        <w:t xml:space="preserve"> «пещерными людьми», </w:t>
      </w:r>
      <w:r w:rsidR="00842D52" w:rsidRPr="00500A23">
        <w:rPr>
          <w:i/>
          <w:sz w:val="24"/>
          <w:szCs w:val="24"/>
        </w:rPr>
        <w:t>третьей</w:t>
      </w:r>
      <w:r w:rsidR="00842D52" w:rsidRPr="00C72D9D">
        <w:rPr>
          <w:sz w:val="24"/>
          <w:szCs w:val="24"/>
        </w:rPr>
        <w:t xml:space="preserve"> расы (по вашей науке</w:t>
      </w:r>
      <w:r w:rsidR="008F4299">
        <w:rPr>
          <w:sz w:val="24"/>
          <w:szCs w:val="24"/>
        </w:rPr>
        <w:t xml:space="preserve"> —</w:t>
      </w:r>
      <w:r w:rsidR="00842D52" w:rsidRPr="00C72D9D">
        <w:rPr>
          <w:sz w:val="24"/>
          <w:szCs w:val="24"/>
        </w:rPr>
        <w:t xml:space="preserve"> </w:t>
      </w:r>
      <w:r w:rsidR="00842D52" w:rsidRPr="00BD4303">
        <w:rPr>
          <w:i/>
          <w:sz w:val="24"/>
          <w:szCs w:val="24"/>
        </w:rPr>
        <w:t>второй</w:t>
      </w:r>
      <w:r w:rsidR="00842D52" w:rsidRPr="00C72D9D">
        <w:rPr>
          <w:sz w:val="24"/>
          <w:szCs w:val="24"/>
        </w:rPr>
        <w:t xml:space="preserve">), </w:t>
      </w:r>
      <w:r w:rsidR="00797EFD">
        <w:rPr>
          <w:sz w:val="24"/>
          <w:szCs w:val="24"/>
        </w:rPr>
        <w:t xml:space="preserve">развившейся </w:t>
      </w:r>
      <w:r w:rsidR="00842D52" w:rsidRPr="00C72D9D">
        <w:rPr>
          <w:sz w:val="24"/>
          <w:szCs w:val="24"/>
        </w:rPr>
        <w:t xml:space="preserve">на этой планете. Они являются остатками пещерных людей седьмого </w:t>
      </w:r>
      <w:r w:rsidR="00842D52">
        <w:rPr>
          <w:sz w:val="24"/>
          <w:szCs w:val="24"/>
        </w:rPr>
        <w:t>кольца</w:t>
      </w:r>
      <w:r w:rsidR="00842D52" w:rsidRPr="00C72D9D">
        <w:rPr>
          <w:sz w:val="24"/>
          <w:szCs w:val="24"/>
        </w:rPr>
        <w:t>, «которые перестали расти и являются приостановленными формами жизни, обреченными на конечное увядание в борьбе за существование»</w:t>
      </w:r>
      <w:r w:rsidR="00842D52">
        <w:rPr>
          <w:sz w:val="24"/>
          <w:szCs w:val="24"/>
        </w:rPr>
        <w:t>,</w:t>
      </w:r>
      <w:r w:rsidR="008F4299">
        <w:rPr>
          <w:sz w:val="24"/>
          <w:szCs w:val="24"/>
        </w:rPr>
        <w:t xml:space="preserve"> —</w:t>
      </w:r>
      <w:r w:rsidR="00842D52">
        <w:rPr>
          <w:sz w:val="24"/>
          <w:szCs w:val="24"/>
        </w:rPr>
        <w:t xml:space="preserve"> по словам </w:t>
      </w:r>
      <w:r w:rsidR="00842D52" w:rsidRPr="00BD4303">
        <w:rPr>
          <w:i/>
          <w:sz w:val="24"/>
          <w:szCs w:val="24"/>
        </w:rPr>
        <w:t>вашего корреспондента</w:t>
      </w:r>
      <w:r w:rsidR="00842D52">
        <w:rPr>
          <w:sz w:val="24"/>
          <w:szCs w:val="24"/>
        </w:rPr>
        <w:t>?</w:t>
      </w:r>
    </w:p>
    <w:p w:rsidR="00842D52" w:rsidRPr="00C72D9D" w:rsidRDefault="00842D52" w:rsidP="00842D52">
      <w:pPr>
        <w:ind w:firstLine="340"/>
        <w:jc w:val="both"/>
        <w:rPr>
          <w:sz w:val="24"/>
          <w:szCs w:val="24"/>
        </w:rPr>
      </w:pPr>
      <w:r w:rsidRPr="00C72D9D">
        <w:rPr>
          <w:sz w:val="24"/>
          <w:szCs w:val="24"/>
        </w:rPr>
        <w:t>Читайте «Изиду», глав</w:t>
      </w:r>
      <w:r w:rsidR="00797EFD">
        <w:rPr>
          <w:sz w:val="24"/>
          <w:szCs w:val="24"/>
        </w:rPr>
        <w:t xml:space="preserve">у </w:t>
      </w:r>
      <w:r w:rsidR="00797EFD">
        <w:rPr>
          <w:sz w:val="24"/>
          <w:szCs w:val="24"/>
          <w:lang w:val="en-US"/>
        </w:rPr>
        <w:t>I</w:t>
      </w:r>
      <w:r w:rsidRPr="00C72D9D">
        <w:rPr>
          <w:sz w:val="24"/>
          <w:szCs w:val="24"/>
        </w:rPr>
        <w:t>: «Путь Божественной Сущности (Пуруши) подобно сияющей арке продолжает описывать окружность</w:t>
      </w:r>
      <w:r w:rsidR="008F4299">
        <w:rPr>
          <w:sz w:val="24"/>
          <w:szCs w:val="24"/>
        </w:rPr>
        <w:t xml:space="preserve"> —</w:t>
      </w:r>
      <w:r w:rsidRPr="00C72D9D">
        <w:rPr>
          <w:sz w:val="24"/>
          <w:szCs w:val="24"/>
        </w:rPr>
        <w:t xml:space="preserve"> манвантар</w:t>
      </w:r>
      <w:r w:rsidR="00797EFD" w:rsidRPr="00797EFD">
        <w:rPr>
          <w:sz w:val="24"/>
          <w:szCs w:val="24"/>
        </w:rPr>
        <w:t>ическую</w:t>
      </w:r>
      <w:r w:rsidRPr="00C72D9D">
        <w:rPr>
          <w:sz w:val="24"/>
          <w:szCs w:val="24"/>
        </w:rPr>
        <w:t xml:space="preserve"> цепь, и, достигнув </w:t>
      </w:r>
      <w:r>
        <w:rPr>
          <w:sz w:val="24"/>
          <w:szCs w:val="24"/>
        </w:rPr>
        <w:t>верхней</w:t>
      </w:r>
      <w:r w:rsidRPr="00C72D9D">
        <w:rPr>
          <w:sz w:val="24"/>
          <w:szCs w:val="24"/>
        </w:rPr>
        <w:t xml:space="preserve"> (или своей первой отправной) точки, вновь возвращается к </w:t>
      </w:r>
      <w:r w:rsidR="00797EFD">
        <w:rPr>
          <w:sz w:val="24"/>
          <w:szCs w:val="24"/>
        </w:rPr>
        <w:t>з</w:t>
      </w:r>
      <w:r w:rsidRPr="00C72D9D">
        <w:rPr>
          <w:sz w:val="24"/>
          <w:szCs w:val="24"/>
        </w:rPr>
        <w:t>емле (</w:t>
      </w:r>
      <w:r>
        <w:rPr>
          <w:sz w:val="24"/>
          <w:szCs w:val="24"/>
        </w:rPr>
        <w:t>на</w:t>
      </w:r>
      <w:r w:rsidRPr="00C72D9D">
        <w:rPr>
          <w:sz w:val="24"/>
          <w:szCs w:val="24"/>
        </w:rPr>
        <w:t xml:space="preserve"> перв</w:t>
      </w:r>
      <w:r>
        <w:rPr>
          <w:sz w:val="24"/>
          <w:szCs w:val="24"/>
        </w:rPr>
        <w:t>ый глобус</w:t>
      </w:r>
      <w:r w:rsidRPr="00C72D9D">
        <w:rPr>
          <w:sz w:val="24"/>
          <w:szCs w:val="24"/>
        </w:rPr>
        <w:t>), принося более высокий тип человечества в сво</w:t>
      </w:r>
      <w:r w:rsidR="00797EFD">
        <w:rPr>
          <w:sz w:val="24"/>
          <w:szCs w:val="24"/>
        </w:rPr>
        <w:t>й вихрь</w:t>
      </w:r>
      <w:r>
        <w:rPr>
          <w:sz w:val="24"/>
          <w:szCs w:val="24"/>
        </w:rPr>
        <w:t>,</w:t>
      </w:r>
      <w:r w:rsidR="008F4299">
        <w:rPr>
          <w:sz w:val="24"/>
          <w:szCs w:val="24"/>
        </w:rPr>
        <w:t xml:space="preserve"> —</w:t>
      </w:r>
      <w:r w:rsidRPr="00C72D9D">
        <w:rPr>
          <w:sz w:val="24"/>
          <w:szCs w:val="24"/>
        </w:rPr>
        <w:t xml:space="preserve"> и так семь раз. Приближаясь к нашей Земле, он (тип) становится вс</w:t>
      </w:r>
      <w:r w:rsidR="00A807B9">
        <w:rPr>
          <w:sz w:val="24"/>
          <w:szCs w:val="24"/>
        </w:rPr>
        <w:t>ё</w:t>
      </w:r>
      <w:r w:rsidRPr="00C72D9D">
        <w:rPr>
          <w:sz w:val="24"/>
          <w:szCs w:val="24"/>
        </w:rPr>
        <w:t xml:space="preserve"> более и более затемн</w:t>
      </w:r>
      <w:r w:rsidR="00797EFD">
        <w:rPr>
          <w:sz w:val="24"/>
          <w:szCs w:val="24"/>
        </w:rPr>
        <w:t>ё</w:t>
      </w:r>
      <w:r w:rsidRPr="00C72D9D">
        <w:rPr>
          <w:sz w:val="24"/>
          <w:szCs w:val="24"/>
        </w:rPr>
        <w:t>нным и</w:t>
      </w:r>
      <w:r>
        <w:rPr>
          <w:sz w:val="24"/>
          <w:szCs w:val="24"/>
        </w:rPr>
        <w:t>, коснувшись е</w:t>
      </w:r>
      <w:r w:rsidR="00797EFD">
        <w:rPr>
          <w:sz w:val="24"/>
          <w:szCs w:val="24"/>
        </w:rPr>
        <w:t>ё</w:t>
      </w:r>
      <w:r w:rsidRPr="00C72D9D">
        <w:rPr>
          <w:sz w:val="24"/>
          <w:szCs w:val="24"/>
        </w:rPr>
        <w:t xml:space="preserve"> становится т</w:t>
      </w:r>
      <w:r w:rsidR="00797EFD">
        <w:rPr>
          <w:sz w:val="24"/>
          <w:szCs w:val="24"/>
        </w:rPr>
        <w:t>ё</w:t>
      </w:r>
      <w:r w:rsidRPr="00C72D9D">
        <w:rPr>
          <w:sz w:val="24"/>
          <w:szCs w:val="24"/>
        </w:rPr>
        <w:t xml:space="preserve">мным, как ночь, то есть </w:t>
      </w:r>
      <w:r w:rsidRPr="00BD4303">
        <w:rPr>
          <w:i/>
          <w:sz w:val="24"/>
          <w:szCs w:val="24"/>
        </w:rPr>
        <w:t>внешне</w:t>
      </w:r>
      <w:r w:rsidRPr="00C72D9D">
        <w:rPr>
          <w:sz w:val="24"/>
          <w:szCs w:val="24"/>
        </w:rPr>
        <w:t xml:space="preserve"> он есть материя, так как Дух, или Пуруша, скрыт под пятеричной броней первых пяти принципов». Теперь </w:t>
      </w:r>
      <w:r w:rsidR="00797EFD">
        <w:rPr>
          <w:sz w:val="24"/>
          <w:szCs w:val="24"/>
        </w:rPr>
        <w:t xml:space="preserve">прочитайте </w:t>
      </w:r>
      <w:r w:rsidRPr="00C72D9D">
        <w:rPr>
          <w:sz w:val="24"/>
          <w:szCs w:val="24"/>
        </w:rPr>
        <w:t xml:space="preserve">три </w:t>
      </w:r>
      <w:r w:rsidR="00797EFD">
        <w:rPr>
          <w:sz w:val="24"/>
          <w:szCs w:val="24"/>
        </w:rPr>
        <w:t>подч</w:t>
      </w:r>
      <w:r w:rsidR="00A807B9">
        <w:rPr>
          <w:sz w:val="24"/>
          <w:szCs w:val="24"/>
        </w:rPr>
        <w:t>ё</w:t>
      </w:r>
      <w:r w:rsidR="00797EFD">
        <w:rPr>
          <w:sz w:val="24"/>
          <w:szCs w:val="24"/>
        </w:rPr>
        <w:t>ркнутые</w:t>
      </w:r>
      <w:r w:rsidR="00797EFD" w:rsidRPr="00C72D9D">
        <w:rPr>
          <w:sz w:val="24"/>
          <w:szCs w:val="24"/>
        </w:rPr>
        <w:t xml:space="preserve"> </w:t>
      </w:r>
      <w:r w:rsidRPr="00C72D9D">
        <w:rPr>
          <w:sz w:val="24"/>
          <w:szCs w:val="24"/>
        </w:rPr>
        <w:t>строчки на  с</w:t>
      </w:r>
      <w:r w:rsidR="00797EFD">
        <w:rPr>
          <w:sz w:val="24"/>
          <w:szCs w:val="24"/>
        </w:rPr>
        <w:t>.5,</w:t>
      </w:r>
      <w:r w:rsidRPr="00C72D9D">
        <w:rPr>
          <w:sz w:val="24"/>
          <w:szCs w:val="24"/>
        </w:rPr>
        <w:t xml:space="preserve"> заменив слово «человечество» словами «человеческие расы» и «цивилизацию»</w:t>
      </w:r>
      <w:r w:rsidR="008F4299">
        <w:rPr>
          <w:sz w:val="24"/>
          <w:szCs w:val="24"/>
        </w:rPr>
        <w:t xml:space="preserve"> —</w:t>
      </w:r>
      <w:r w:rsidRPr="00C72D9D">
        <w:rPr>
          <w:sz w:val="24"/>
          <w:szCs w:val="24"/>
        </w:rPr>
        <w:t xml:space="preserve"> «духовной эволюцией данной расы»</w:t>
      </w:r>
      <w:r>
        <w:rPr>
          <w:sz w:val="24"/>
          <w:szCs w:val="24"/>
        </w:rPr>
        <w:t>,</w:t>
      </w:r>
      <w:r w:rsidR="008F4299">
        <w:rPr>
          <w:sz w:val="24"/>
          <w:szCs w:val="24"/>
        </w:rPr>
        <w:t xml:space="preserve"> —</w:t>
      </w:r>
      <w:r w:rsidRPr="00C72D9D">
        <w:rPr>
          <w:sz w:val="24"/>
          <w:szCs w:val="24"/>
        </w:rPr>
        <w:t xml:space="preserve"> и</w:t>
      </w:r>
      <w:r>
        <w:rPr>
          <w:sz w:val="24"/>
          <w:szCs w:val="24"/>
        </w:rPr>
        <w:t xml:space="preserve"> у вас</w:t>
      </w:r>
      <w:r w:rsidRPr="00C72D9D">
        <w:rPr>
          <w:sz w:val="24"/>
          <w:szCs w:val="24"/>
        </w:rPr>
        <w:t xml:space="preserve"> будет истин</w:t>
      </w:r>
      <w:r>
        <w:rPr>
          <w:sz w:val="24"/>
          <w:szCs w:val="24"/>
        </w:rPr>
        <w:t>а</w:t>
      </w:r>
      <w:r w:rsidRPr="00C72D9D">
        <w:rPr>
          <w:sz w:val="24"/>
          <w:szCs w:val="24"/>
        </w:rPr>
        <w:t>, котор</w:t>
      </w:r>
      <w:r w:rsidR="00797EFD">
        <w:rPr>
          <w:sz w:val="24"/>
          <w:szCs w:val="24"/>
        </w:rPr>
        <w:t>ую пришлось</w:t>
      </w:r>
      <w:r w:rsidRPr="00C72D9D">
        <w:rPr>
          <w:sz w:val="24"/>
          <w:szCs w:val="24"/>
        </w:rPr>
        <w:t xml:space="preserve"> скрыт</w:t>
      </w:r>
      <w:r w:rsidR="00797EFD">
        <w:rPr>
          <w:sz w:val="24"/>
          <w:szCs w:val="24"/>
        </w:rPr>
        <w:t>ь</w:t>
      </w:r>
      <w:r w:rsidRPr="00C72D9D">
        <w:rPr>
          <w:sz w:val="24"/>
          <w:szCs w:val="24"/>
        </w:rPr>
        <w:t xml:space="preserve"> </w:t>
      </w:r>
      <w:r>
        <w:rPr>
          <w:sz w:val="24"/>
          <w:szCs w:val="24"/>
        </w:rPr>
        <w:t>на</w:t>
      </w:r>
      <w:r w:rsidRPr="00C72D9D">
        <w:rPr>
          <w:sz w:val="24"/>
          <w:szCs w:val="24"/>
        </w:rPr>
        <w:t xml:space="preserve"> то</w:t>
      </w:r>
      <w:r w:rsidR="00A807B9">
        <w:rPr>
          <w:sz w:val="24"/>
          <w:szCs w:val="24"/>
        </w:rPr>
        <w:t>м</w:t>
      </w:r>
      <w:r w:rsidRPr="00C72D9D">
        <w:rPr>
          <w:sz w:val="24"/>
          <w:szCs w:val="24"/>
        </w:rPr>
        <w:t xml:space="preserve"> начально</w:t>
      </w:r>
      <w:r w:rsidR="00A807B9">
        <w:rPr>
          <w:sz w:val="24"/>
          <w:szCs w:val="24"/>
        </w:rPr>
        <w:t>м</w:t>
      </w:r>
      <w:r w:rsidRPr="00C72D9D">
        <w:rPr>
          <w:sz w:val="24"/>
          <w:szCs w:val="24"/>
        </w:rPr>
        <w:t>, пробно</w:t>
      </w:r>
      <w:r w:rsidR="00A807B9">
        <w:rPr>
          <w:sz w:val="24"/>
          <w:szCs w:val="24"/>
        </w:rPr>
        <w:t>м</w:t>
      </w:r>
      <w:r w:rsidRPr="00C72D9D">
        <w:rPr>
          <w:sz w:val="24"/>
          <w:szCs w:val="24"/>
        </w:rPr>
        <w:t xml:space="preserve"> </w:t>
      </w:r>
      <w:r w:rsidR="00A807B9">
        <w:rPr>
          <w:sz w:val="24"/>
          <w:szCs w:val="24"/>
        </w:rPr>
        <w:t>этапе</w:t>
      </w:r>
      <w:r w:rsidRPr="00C72D9D">
        <w:rPr>
          <w:sz w:val="24"/>
          <w:szCs w:val="24"/>
        </w:rPr>
        <w:t xml:space="preserve"> Т</w:t>
      </w:r>
      <w:r w:rsidR="00502EA8">
        <w:rPr>
          <w:sz w:val="24"/>
          <w:szCs w:val="24"/>
        </w:rPr>
        <w:t>еософичес</w:t>
      </w:r>
      <w:r w:rsidRPr="00C72D9D">
        <w:rPr>
          <w:sz w:val="24"/>
          <w:szCs w:val="24"/>
        </w:rPr>
        <w:t>кого Общества.</w:t>
      </w:r>
    </w:p>
    <w:p w:rsidR="00842D52" w:rsidRPr="00C72D9D" w:rsidRDefault="00842D52" w:rsidP="00842D52">
      <w:pPr>
        <w:ind w:firstLine="340"/>
        <w:jc w:val="both"/>
        <w:rPr>
          <w:sz w:val="24"/>
          <w:szCs w:val="24"/>
        </w:rPr>
      </w:pPr>
      <w:r>
        <w:rPr>
          <w:sz w:val="24"/>
          <w:szCs w:val="24"/>
        </w:rPr>
        <w:t>Теперь</w:t>
      </w:r>
      <w:r w:rsidRPr="00C72D9D">
        <w:rPr>
          <w:sz w:val="24"/>
          <w:szCs w:val="24"/>
        </w:rPr>
        <w:t xml:space="preserve"> прочтите на с.</w:t>
      </w:r>
      <w:r w:rsidR="00A807B9">
        <w:rPr>
          <w:sz w:val="24"/>
          <w:szCs w:val="24"/>
        </w:rPr>
        <w:t xml:space="preserve"> </w:t>
      </w:r>
      <w:r w:rsidRPr="00C72D9D">
        <w:rPr>
          <w:sz w:val="24"/>
          <w:szCs w:val="24"/>
        </w:rPr>
        <w:t>13 последний абзац и на с.</w:t>
      </w:r>
      <w:r w:rsidR="00A807B9">
        <w:rPr>
          <w:sz w:val="24"/>
          <w:szCs w:val="24"/>
        </w:rPr>
        <w:t xml:space="preserve"> </w:t>
      </w:r>
      <w:r w:rsidRPr="00C72D9D">
        <w:rPr>
          <w:sz w:val="24"/>
          <w:szCs w:val="24"/>
        </w:rPr>
        <w:t>14 первый и обратите внимание на подч</w:t>
      </w:r>
      <w:r w:rsidR="00797EFD">
        <w:rPr>
          <w:sz w:val="24"/>
          <w:szCs w:val="24"/>
        </w:rPr>
        <w:t>ё</w:t>
      </w:r>
      <w:r w:rsidRPr="00C72D9D">
        <w:rPr>
          <w:sz w:val="24"/>
          <w:szCs w:val="24"/>
        </w:rPr>
        <w:t xml:space="preserve">ркнутые строчки о Платоне. Затем </w:t>
      </w:r>
      <w:r w:rsidR="00CF704E">
        <w:rPr>
          <w:sz w:val="24"/>
          <w:szCs w:val="24"/>
        </w:rPr>
        <w:t>смотр</w:t>
      </w:r>
      <w:r w:rsidRPr="00C72D9D">
        <w:rPr>
          <w:sz w:val="24"/>
          <w:szCs w:val="24"/>
        </w:rPr>
        <w:t xml:space="preserve">ите с. 32, помня разницу между </w:t>
      </w:r>
      <w:r w:rsidRPr="00BD4303">
        <w:rPr>
          <w:i/>
          <w:sz w:val="24"/>
          <w:szCs w:val="24"/>
        </w:rPr>
        <w:t>манвантарами</w:t>
      </w:r>
      <w:r w:rsidRPr="00C72D9D">
        <w:rPr>
          <w:sz w:val="24"/>
          <w:szCs w:val="24"/>
        </w:rPr>
        <w:t xml:space="preserve">, </w:t>
      </w:r>
      <w:r>
        <w:rPr>
          <w:sz w:val="24"/>
          <w:szCs w:val="24"/>
        </w:rPr>
        <w:t>расчет которых</w:t>
      </w:r>
      <w:r w:rsidRPr="00C72D9D">
        <w:rPr>
          <w:sz w:val="24"/>
          <w:szCs w:val="24"/>
        </w:rPr>
        <w:t xml:space="preserve"> там </w:t>
      </w:r>
      <w:r>
        <w:rPr>
          <w:sz w:val="24"/>
          <w:szCs w:val="24"/>
        </w:rPr>
        <w:t>сделан</w:t>
      </w:r>
      <w:r w:rsidRPr="00C72D9D">
        <w:rPr>
          <w:sz w:val="24"/>
          <w:szCs w:val="24"/>
        </w:rPr>
        <w:t>, и МАХАМАНВАНТАРАМИ (полны</w:t>
      </w:r>
      <w:r>
        <w:rPr>
          <w:sz w:val="24"/>
          <w:szCs w:val="24"/>
        </w:rPr>
        <w:t>ми</w:t>
      </w:r>
      <w:r w:rsidRPr="00C72D9D">
        <w:rPr>
          <w:sz w:val="24"/>
          <w:szCs w:val="24"/>
        </w:rPr>
        <w:t xml:space="preserve"> семь</w:t>
      </w:r>
      <w:r>
        <w:rPr>
          <w:sz w:val="24"/>
          <w:szCs w:val="24"/>
        </w:rPr>
        <w:t>ю</w:t>
      </w:r>
      <w:r w:rsidRPr="00C72D9D">
        <w:rPr>
          <w:sz w:val="24"/>
          <w:szCs w:val="24"/>
        </w:rPr>
        <w:t xml:space="preserve"> круг</w:t>
      </w:r>
      <w:r>
        <w:rPr>
          <w:sz w:val="24"/>
          <w:szCs w:val="24"/>
        </w:rPr>
        <w:t>ами</w:t>
      </w:r>
      <w:r w:rsidRPr="00C72D9D">
        <w:rPr>
          <w:sz w:val="24"/>
          <w:szCs w:val="24"/>
        </w:rPr>
        <w:t xml:space="preserve"> между двумя пралай</w:t>
      </w:r>
      <w:r w:rsidR="00A807B9">
        <w:rPr>
          <w:sz w:val="24"/>
          <w:szCs w:val="24"/>
        </w:rPr>
        <w:t>а</w:t>
      </w:r>
      <w:r w:rsidRPr="00C72D9D">
        <w:rPr>
          <w:sz w:val="24"/>
          <w:szCs w:val="24"/>
        </w:rPr>
        <w:t xml:space="preserve">ми, </w:t>
      </w:r>
      <w:r>
        <w:rPr>
          <w:sz w:val="24"/>
          <w:szCs w:val="24"/>
        </w:rPr>
        <w:t>когда</w:t>
      </w:r>
      <w:r w:rsidRPr="00C72D9D">
        <w:rPr>
          <w:sz w:val="24"/>
          <w:szCs w:val="24"/>
        </w:rPr>
        <w:t xml:space="preserve"> четыре Юги возвращаются </w:t>
      </w:r>
      <w:r w:rsidRPr="00BD4303">
        <w:rPr>
          <w:i/>
          <w:sz w:val="24"/>
          <w:szCs w:val="24"/>
        </w:rPr>
        <w:t>семь</w:t>
      </w:r>
      <w:r w:rsidRPr="00C72D9D">
        <w:rPr>
          <w:sz w:val="24"/>
          <w:szCs w:val="24"/>
        </w:rPr>
        <w:t xml:space="preserve"> раз, </w:t>
      </w:r>
      <w:r w:rsidRPr="00BD4303">
        <w:rPr>
          <w:i/>
          <w:sz w:val="24"/>
          <w:szCs w:val="24"/>
        </w:rPr>
        <w:t>по разу для каждой расы</w:t>
      </w:r>
      <w:r w:rsidRPr="00C72D9D">
        <w:rPr>
          <w:sz w:val="24"/>
          <w:szCs w:val="24"/>
        </w:rPr>
        <w:t xml:space="preserve">). Проделывая это, возьмите </w:t>
      </w:r>
      <w:r w:rsidR="00CF704E">
        <w:rPr>
          <w:sz w:val="24"/>
          <w:szCs w:val="24"/>
        </w:rPr>
        <w:t>ручку</w:t>
      </w:r>
      <w:r w:rsidRPr="00C72D9D">
        <w:rPr>
          <w:sz w:val="24"/>
          <w:szCs w:val="24"/>
        </w:rPr>
        <w:t>и вычисляйте. Это заставит вас ругаться, что не очень заденет вашу карму</w:t>
      </w:r>
      <w:r w:rsidR="008F4299">
        <w:rPr>
          <w:sz w:val="24"/>
          <w:szCs w:val="24"/>
        </w:rPr>
        <w:t xml:space="preserve"> —</w:t>
      </w:r>
      <w:r w:rsidRPr="00C72D9D">
        <w:rPr>
          <w:sz w:val="24"/>
          <w:szCs w:val="24"/>
        </w:rPr>
        <w:t xml:space="preserve"> она глуха к устной профанации. Читайте внимательно в связи</w:t>
      </w:r>
      <w:r w:rsidR="00CF704E">
        <w:rPr>
          <w:sz w:val="24"/>
          <w:szCs w:val="24"/>
        </w:rPr>
        <w:t xml:space="preserve"> с этим</w:t>
      </w:r>
      <w:r w:rsidRPr="00C72D9D">
        <w:rPr>
          <w:sz w:val="24"/>
          <w:szCs w:val="24"/>
        </w:rPr>
        <w:t xml:space="preserve"> (не с процессом ругательства, а с процессом эволюции) с.</w:t>
      </w:r>
      <w:r w:rsidR="00A807B9">
        <w:rPr>
          <w:sz w:val="24"/>
          <w:szCs w:val="24"/>
        </w:rPr>
        <w:t xml:space="preserve"> </w:t>
      </w:r>
      <w:r w:rsidRPr="00C72D9D">
        <w:rPr>
          <w:sz w:val="24"/>
          <w:szCs w:val="24"/>
        </w:rPr>
        <w:t>301, последнюю строку «а теперь подходим к тайне...», и продолжайте до с.</w:t>
      </w:r>
      <w:r w:rsidR="00A807B9">
        <w:rPr>
          <w:sz w:val="24"/>
          <w:szCs w:val="24"/>
        </w:rPr>
        <w:t xml:space="preserve"> </w:t>
      </w:r>
      <w:r w:rsidRPr="00C72D9D">
        <w:rPr>
          <w:sz w:val="24"/>
          <w:szCs w:val="24"/>
        </w:rPr>
        <w:t xml:space="preserve">304. «Изида» </w:t>
      </w:r>
      <w:r w:rsidRPr="00BD4303">
        <w:rPr>
          <w:i/>
          <w:sz w:val="24"/>
          <w:szCs w:val="24"/>
        </w:rPr>
        <w:t>не</w:t>
      </w:r>
      <w:r w:rsidRPr="00C72D9D">
        <w:rPr>
          <w:sz w:val="24"/>
          <w:szCs w:val="24"/>
        </w:rPr>
        <w:t xml:space="preserve"> была </w:t>
      </w:r>
      <w:r w:rsidRPr="00C72D9D">
        <w:rPr>
          <w:sz w:val="24"/>
          <w:szCs w:val="24"/>
        </w:rPr>
        <w:lastRenderedPageBreak/>
        <w:t xml:space="preserve">разоблачена, но </w:t>
      </w:r>
      <w:r w:rsidR="00CF704E">
        <w:rPr>
          <w:sz w:val="24"/>
          <w:szCs w:val="24"/>
        </w:rPr>
        <w:t>в завесах</w:t>
      </w:r>
      <w:r w:rsidR="00CF704E" w:rsidRPr="00C72D9D">
        <w:rPr>
          <w:sz w:val="24"/>
          <w:szCs w:val="24"/>
        </w:rPr>
        <w:t xml:space="preserve"> </w:t>
      </w:r>
      <w:r w:rsidRPr="00C72D9D">
        <w:rPr>
          <w:sz w:val="24"/>
          <w:szCs w:val="24"/>
        </w:rPr>
        <w:t xml:space="preserve">были </w:t>
      </w:r>
      <w:r>
        <w:rPr>
          <w:sz w:val="24"/>
          <w:szCs w:val="24"/>
        </w:rPr>
        <w:t>оставлены</w:t>
      </w:r>
      <w:r w:rsidRPr="00C72D9D">
        <w:rPr>
          <w:sz w:val="24"/>
          <w:szCs w:val="24"/>
        </w:rPr>
        <w:t xml:space="preserve"> достаточно </w:t>
      </w:r>
      <w:r>
        <w:rPr>
          <w:sz w:val="24"/>
          <w:szCs w:val="24"/>
        </w:rPr>
        <w:t xml:space="preserve">широкие прорехи, </w:t>
      </w:r>
      <w:r w:rsidR="00CF704E">
        <w:rPr>
          <w:sz w:val="24"/>
          <w:szCs w:val="24"/>
        </w:rPr>
        <w:t>через которые</w:t>
      </w:r>
      <w:r>
        <w:rPr>
          <w:sz w:val="24"/>
          <w:szCs w:val="24"/>
        </w:rPr>
        <w:t xml:space="preserve"> можно брос</w:t>
      </w:r>
      <w:r w:rsidR="00CF704E">
        <w:rPr>
          <w:sz w:val="24"/>
          <w:szCs w:val="24"/>
        </w:rPr>
        <w:t>и</w:t>
      </w:r>
      <w:r>
        <w:rPr>
          <w:sz w:val="24"/>
          <w:szCs w:val="24"/>
        </w:rPr>
        <w:t xml:space="preserve">ть </w:t>
      </w:r>
      <w:r w:rsidR="00CF704E">
        <w:rPr>
          <w:sz w:val="24"/>
          <w:szCs w:val="24"/>
        </w:rPr>
        <w:t>беглый</w:t>
      </w:r>
      <w:r>
        <w:rPr>
          <w:sz w:val="24"/>
          <w:szCs w:val="24"/>
        </w:rPr>
        <w:t xml:space="preserve"> взгляд, а остальное</w:t>
      </w:r>
      <w:r w:rsidRPr="00C72D9D">
        <w:rPr>
          <w:sz w:val="24"/>
          <w:szCs w:val="24"/>
        </w:rPr>
        <w:t xml:space="preserve"> </w:t>
      </w:r>
      <w:r>
        <w:rPr>
          <w:sz w:val="24"/>
          <w:szCs w:val="24"/>
        </w:rPr>
        <w:t>уже дело</w:t>
      </w:r>
      <w:r w:rsidR="00CF704E">
        <w:rPr>
          <w:sz w:val="24"/>
          <w:szCs w:val="24"/>
        </w:rPr>
        <w:t xml:space="preserve"> </w:t>
      </w:r>
      <w:r w:rsidRPr="00C72D9D">
        <w:rPr>
          <w:sz w:val="24"/>
          <w:szCs w:val="24"/>
        </w:rPr>
        <w:t>интуиции самого изучающего. В это</w:t>
      </w:r>
      <w:r>
        <w:rPr>
          <w:sz w:val="24"/>
          <w:szCs w:val="24"/>
        </w:rPr>
        <w:t>й приправе</w:t>
      </w:r>
      <w:r w:rsidRPr="00C72D9D">
        <w:rPr>
          <w:sz w:val="24"/>
          <w:szCs w:val="24"/>
        </w:rPr>
        <w:t xml:space="preserve"> из цитат из различных философских и эзотерических истин, умышленно завуалированных, усмотр</w:t>
      </w:r>
      <w:r w:rsidR="006146B3">
        <w:rPr>
          <w:sz w:val="24"/>
          <w:szCs w:val="24"/>
        </w:rPr>
        <w:t>ѝ</w:t>
      </w:r>
      <w:r w:rsidRPr="00C72D9D">
        <w:rPr>
          <w:sz w:val="24"/>
          <w:szCs w:val="24"/>
        </w:rPr>
        <w:t>те наш</w:t>
      </w:r>
      <w:r>
        <w:rPr>
          <w:sz w:val="24"/>
          <w:szCs w:val="24"/>
        </w:rPr>
        <w:t>у доктрину</w:t>
      </w:r>
      <w:r w:rsidRPr="00C72D9D">
        <w:rPr>
          <w:sz w:val="24"/>
          <w:szCs w:val="24"/>
        </w:rPr>
        <w:t>, котор</w:t>
      </w:r>
      <w:r>
        <w:rPr>
          <w:sz w:val="24"/>
          <w:szCs w:val="24"/>
        </w:rPr>
        <w:t>ая</w:t>
      </w:r>
      <w:r w:rsidRPr="00C72D9D">
        <w:rPr>
          <w:sz w:val="24"/>
          <w:szCs w:val="24"/>
        </w:rPr>
        <w:t xml:space="preserve"> теперь частично да</w:t>
      </w:r>
      <w:r w:rsidR="00A807B9">
        <w:rPr>
          <w:sz w:val="24"/>
          <w:szCs w:val="24"/>
        </w:rPr>
        <w:t>ё</w:t>
      </w:r>
      <w:r w:rsidRPr="00C72D9D">
        <w:rPr>
          <w:sz w:val="24"/>
          <w:szCs w:val="24"/>
        </w:rPr>
        <w:t xml:space="preserve">тся европейцам </w:t>
      </w:r>
      <w:r>
        <w:rPr>
          <w:sz w:val="24"/>
          <w:szCs w:val="24"/>
        </w:rPr>
        <w:t xml:space="preserve">в </w:t>
      </w:r>
      <w:r w:rsidRPr="00C72D9D">
        <w:rPr>
          <w:sz w:val="24"/>
          <w:szCs w:val="24"/>
        </w:rPr>
        <w:t>первый раз.</w:t>
      </w:r>
    </w:p>
    <w:p w:rsidR="00842D52" w:rsidRPr="00C72D9D" w:rsidRDefault="00CF704E" w:rsidP="00842D52">
      <w:pPr>
        <w:ind w:firstLine="340"/>
        <w:jc w:val="both"/>
        <w:rPr>
          <w:sz w:val="24"/>
          <w:szCs w:val="24"/>
        </w:rPr>
      </w:pPr>
      <w:r>
        <w:rPr>
          <w:sz w:val="24"/>
          <w:szCs w:val="24"/>
          <w:lang w:val="en-US"/>
        </w:rPr>
        <w:t>III</w:t>
      </w:r>
      <w:r w:rsidRPr="00CF704E">
        <w:rPr>
          <w:sz w:val="24"/>
          <w:szCs w:val="24"/>
        </w:rPr>
        <w:t>.</w:t>
      </w:r>
      <w:r w:rsidR="00842D52" w:rsidRPr="00C72D9D">
        <w:rPr>
          <w:sz w:val="24"/>
          <w:szCs w:val="24"/>
        </w:rPr>
        <w:t xml:space="preserve"> Как сказано в мо</w:t>
      </w:r>
      <w:r>
        <w:rPr>
          <w:sz w:val="24"/>
          <w:szCs w:val="24"/>
        </w:rPr>
        <w:t>ё</w:t>
      </w:r>
      <w:r w:rsidR="00842D52" w:rsidRPr="00C72D9D">
        <w:rPr>
          <w:sz w:val="24"/>
          <w:szCs w:val="24"/>
        </w:rPr>
        <w:t xml:space="preserve">м ответе на ваши записки, большинство народов Индии, за исключением </w:t>
      </w:r>
      <w:r w:rsidR="00842D52" w:rsidRPr="00CF704E">
        <w:rPr>
          <w:i/>
          <w:sz w:val="24"/>
          <w:szCs w:val="24"/>
        </w:rPr>
        <w:t>семитских</w:t>
      </w:r>
      <w:r w:rsidR="00842D52">
        <w:rPr>
          <w:sz w:val="24"/>
          <w:szCs w:val="24"/>
        </w:rPr>
        <w:t xml:space="preserve"> (?)</w:t>
      </w:r>
      <w:r w:rsidR="00842D52" w:rsidRPr="00C72D9D">
        <w:rPr>
          <w:sz w:val="24"/>
          <w:szCs w:val="24"/>
        </w:rPr>
        <w:t xml:space="preserve"> мо</w:t>
      </w:r>
      <w:r w:rsidR="00842D52">
        <w:rPr>
          <w:sz w:val="24"/>
          <w:szCs w:val="24"/>
        </w:rPr>
        <w:t>г</w:t>
      </w:r>
      <w:r>
        <w:rPr>
          <w:sz w:val="24"/>
          <w:szCs w:val="24"/>
        </w:rPr>
        <w:t>у</w:t>
      </w:r>
      <w:r w:rsidR="00842D52" w:rsidRPr="00C72D9D">
        <w:rPr>
          <w:sz w:val="24"/>
          <w:szCs w:val="24"/>
        </w:rPr>
        <w:t xml:space="preserve">лов, относятся к старейшей веточке </w:t>
      </w:r>
      <w:r w:rsidR="00842D52">
        <w:rPr>
          <w:sz w:val="24"/>
          <w:szCs w:val="24"/>
        </w:rPr>
        <w:t>нынешней</w:t>
      </w:r>
      <w:r w:rsidR="00842D52" w:rsidRPr="00C72D9D">
        <w:rPr>
          <w:sz w:val="24"/>
          <w:szCs w:val="24"/>
        </w:rPr>
        <w:t xml:space="preserve"> </w:t>
      </w:r>
      <w:r w:rsidR="00842D52" w:rsidRPr="00CB6BF1">
        <w:rPr>
          <w:i/>
          <w:sz w:val="24"/>
          <w:szCs w:val="24"/>
        </w:rPr>
        <w:t>пятой</w:t>
      </w:r>
      <w:r w:rsidR="00842D52" w:rsidRPr="00C72D9D">
        <w:rPr>
          <w:sz w:val="24"/>
          <w:szCs w:val="24"/>
        </w:rPr>
        <w:t xml:space="preserve"> человеческой расы, </w:t>
      </w:r>
      <w:r w:rsidR="00A34DCE">
        <w:rPr>
          <w:sz w:val="24"/>
          <w:szCs w:val="24"/>
        </w:rPr>
        <w:t>развившейся</w:t>
      </w:r>
      <w:r w:rsidR="00842D52" w:rsidRPr="00C72D9D">
        <w:rPr>
          <w:sz w:val="24"/>
          <w:szCs w:val="24"/>
        </w:rPr>
        <w:t xml:space="preserve"> в Центральной Азии более миллиона лет тому назад. Так как западная наука нашла хорошие основания для теории, что </w:t>
      </w:r>
      <w:r w:rsidR="0090554E">
        <w:rPr>
          <w:sz w:val="24"/>
          <w:szCs w:val="24"/>
        </w:rPr>
        <w:t xml:space="preserve">люди </w:t>
      </w:r>
      <w:r w:rsidR="00842D52" w:rsidRPr="00C72D9D">
        <w:rPr>
          <w:sz w:val="24"/>
          <w:szCs w:val="24"/>
        </w:rPr>
        <w:t xml:space="preserve">населяли Европу </w:t>
      </w:r>
      <w:r w:rsidR="0090554E">
        <w:rPr>
          <w:sz w:val="24"/>
          <w:szCs w:val="24"/>
        </w:rPr>
        <w:t xml:space="preserve">ещё </w:t>
      </w:r>
      <w:r w:rsidR="00842D52" w:rsidRPr="00C72D9D">
        <w:rPr>
          <w:sz w:val="24"/>
          <w:szCs w:val="24"/>
        </w:rPr>
        <w:t>за 400000 лет до нашей эры, то это не потряс</w:t>
      </w:r>
      <w:r w:rsidR="0090554E">
        <w:rPr>
          <w:sz w:val="24"/>
          <w:szCs w:val="24"/>
        </w:rPr>
        <w:t>ё</w:t>
      </w:r>
      <w:r w:rsidR="00842D52" w:rsidRPr="00C72D9D">
        <w:rPr>
          <w:sz w:val="24"/>
          <w:szCs w:val="24"/>
        </w:rPr>
        <w:t>т вас до такой степени, чтобы помешать вам выпить вина сегодня за обедом. Вс</w:t>
      </w:r>
      <w:r w:rsidR="0090554E">
        <w:rPr>
          <w:sz w:val="24"/>
          <w:szCs w:val="24"/>
        </w:rPr>
        <w:t>ё</w:t>
      </w:r>
      <w:r w:rsidR="00842D52" w:rsidRPr="00C72D9D">
        <w:rPr>
          <w:sz w:val="24"/>
          <w:szCs w:val="24"/>
        </w:rPr>
        <w:t xml:space="preserve"> же Азия, так же как и Австралия, Африка и Америка, и самые северные </w:t>
      </w:r>
      <w:r w:rsidR="00842D52">
        <w:rPr>
          <w:sz w:val="24"/>
          <w:szCs w:val="24"/>
        </w:rPr>
        <w:t>регионы</w:t>
      </w:r>
      <w:r w:rsidR="0090554E">
        <w:rPr>
          <w:sz w:val="24"/>
          <w:szCs w:val="24"/>
        </w:rPr>
        <w:t xml:space="preserve"> сохраняют свои остатки четвё</w:t>
      </w:r>
      <w:r w:rsidR="00842D52" w:rsidRPr="00C72D9D">
        <w:rPr>
          <w:sz w:val="24"/>
          <w:szCs w:val="24"/>
        </w:rPr>
        <w:t xml:space="preserve">ртой и даже третьей расы (пещерные люди и иберийцы). В то же время </w:t>
      </w:r>
      <w:r w:rsidR="00842D52">
        <w:rPr>
          <w:sz w:val="24"/>
          <w:szCs w:val="24"/>
        </w:rPr>
        <w:t>у нас</w:t>
      </w:r>
      <w:r w:rsidR="00842D52" w:rsidRPr="00C72D9D">
        <w:rPr>
          <w:sz w:val="24"/>
          <w:szCs w:val="24"/>
        </w:rPr>
        <w:t xml:space="preserve"> больше людей седьмого </w:t>
      </w:r>
      <w:r w:rsidR="00842D52">
        <w:rPr>
          <w:sz w:val="24"/>
          <w:szCs w:val="24"/>
        </w:rPr>
        <w:t>кольца</w:t>
      </w:r>
      <w:r w:rsidR="00842D52" w:rsidRPr="00C72D9D">
        <w:rPr>
          <w:sz w:val="24"/>
          <w:szCs w:val="24"/>
        </w:rPr>
        <w:t xml:space="preserve"> четв</w:t>
      </w:r>
      <w:r w:rsidR="0090554E">
        <w:rPr>
          <w:sz w:val="24"/>
          <w:szCs w:val="24"/>
        </w:rPr>
        <w:t>ё</w:t>
      </w:r>
      <w:r w:rsidR="00842D52" w:rsidRPr="00C72D9D">
        <w:rPr>
          <w:sz w:val="24"/>
          <w:szCs w:val="24"/>
        </w:rPr>
        <w:t xml:space="preserve">ртой расы, чем </w:t>
      </w:r>
      <w:r w:rsidR="00842D52">
        <w:rPr>
          <w:sz w:val="24"/>
          <w:szCs w:val="24"/>
        </w:rPr>
        <w:t xml:space="preserve">в </w:t>
      </w:r>
      <w:r w:rsidR="00842D52" w:rsidRPr="00C72D9D">
        <w:rPr>
          <w:sz w:val="24"/>
          <w:szCs w:val="24"/>
        </w:rPr>
        <w:t>Европ</w:t>
      </w:r>
      <w:r w:rsidR="00842D52">
        <w:rPr>
          <w:sz w:val="24"/>
          <w:szCs w:val="24"/>
        </w:rPr>
        <w:t>е</w:t>
      </w:r>
      <w:r w:rsidR="00842D52" w:rsidRPr="00C72D9D">
        <w:rPr>
          <w:sz w:val="24"/>
          <w:szCs w:val="24"/>
        </w:rPr>
        <w:t>, и больше</w:t>
      </w:r>
      <w:r w:rsidR="00842D52">
        <w:rPr>
          <w:sz w:val="24"/>
          <w:szCs w:val="24"/>
        </w:rPr>
        <w:t xml:space="preserve"> людей</w:t>
      </w:r>
      <w:r w:rsidR="00842D52" w:rsidRPr="00C72D9D">
        <w:rPr>
          <w:sz w:val="24"/>
          <w:szCs w:val="24"/>
        </w:rPr>
        <w:t xml:space="preserve"> первого </w:t>
      </w:r>
      <w:r w:rsidR="00842D52">
        <w:rPr>
          <w:sz w:val="24"/>
          <w:szCs w:val="24"/>
        </w:rPr>
        <w:t>кольца</w:t>
      </w:r>
      <w:r w:rsidR="00842D52" w:rsidRPr="00C72D9D">
        <w:rPr>
          <w:sz w:val="24"/>
          <w:szCs w:val="24"/>
        </w:rPr>
        <w:t xml:space="preserve"> пятого круга, так как, будучи старше, чем европейские ответвления, наши народы, естественно, появились раньше. То, что они «менее продвинулись» в цивилизации и утонч</w:t>
      </w:r>
      <w:r w:rsidR="0090554E">
        <w:rPr>
          <w:sz w:val="24"/>
          <w:szCs w:val="24"/>
        </w:rPr>
        <w:t>ё</w:t>
      </w:r>
      <w:r w:rsidR="00842D52" w:rsidRPr="00C72D9D">
        <w:rPr>
          <w:sz w:val="24"/>
          <w:szCs w:val="24"/>
        </w:rPr>
        <w:t>н</w:t>
      </w:r>
      <w:r w:rsidR="00842D52">
        <w:rPr>
          <w:sz w:val="24"/>
          <w:szCs w:val="24"/>
        </w:rPr>
        <w:t>ности</w:t>
      </w:r>
      <w:r w:rsidR="00842D52" w:rsidRPr="00C72D9D">
        <w:rPr>
          <w:sz w:val="24"/>
          <w:szCs w:val="24"/>
        </w:rPr>
        <w:t>, очень мало влияет на их духовн</w:t>
      </w:r>
      <w:r w:rsidR="00842D52">
        <w:rPr>
          <w:sz w:val="24"/>
          <w:szCs w:val="24"/>
        </w:rPr>
        <w:t>ость</w:t>
      </w:r>
      <w:r w:rsidR="00842D52" w:rsidRPr="00C72D9D">
        <w:rPr>
          <w:sz w:val="24"/>
          <w:szCs w:val="24"/>
        </w:rPr>
        <w:t>. Карма</w:t>
      </w:r>
      <w:r w:rsidR="008F4299">
        <w:rPr>
          <w:sz w:val="24"/>
          <w:szCs w:val="24"/>
        </w:rPr>
        <w:t xml:space="preserve"> —</w:t>
      </w:r>
      <w:r w:rsidR="00842D52" w:rsidRPr="00C72D9D">
        <w:rPr>
          <w:sz w:val="24"/>
          <w:szCs w:val="24"/>
        </w:rPr>
        <w:t xml:space="preserve"> такое животное, которое остается равнодушным к лакированным бальным туфлям и белым лайковым перчаткам. Также ваши ножи и вилки, оперы и гостиные не более последуют за вами в вашем продвижении вперед, нежели одеяния британских эстетов предохранят их владельцев и носителей от зачисления в ряды тех, которые будут рассматриваться</w:t>
      </w:r>
      <w:r w:rsidR="008F4299">
        <w:rPr>
          <w:sz w:val="24"/>
          <w:szCs w:val="24"/>
        </w:rPr>
        <w:t xml:space="preserve"> —</w:t>
      </w:r>
      <w:r w:rsidR="00842D52" w:rsidRPr="00C72D9D">
        <w:rPr>
          <w:sz w:val="24"/>
          <w:szCs w:val="24"/>
        </w:rPr>
        <w:t xml:space="preserve"> хотят они того или нет,</w:t>
      </w:r>
      <w:r w:rsidR="008F4299">
        <w:rPr>
          <w:sz w:val="24"/>
          <w:szCs w:val="24"/>
        </w:rPr>
        <w:t xml:space="preserve"> —</w:t>
      </w:r>
      <w:r w:rsidR="00842D52">
        <w:rPr>
          <w:sz w:val="24"/>
          <w:szCs w:val="24"/>
        </w:rPr>
        <w:t xml:space="preserve"> </w:t>
      </w:r>
      <w:r w:rsidR="00842D52" w:rsidRPr="00C72D9D">
        <w:rPr>
          <w:sz w:val="24"/>
          <w:szCs w:val="24"/>
        </w:rPr>
        <w:t>людьми грядущих шестого и седьмог</w:t>
      </w:r>
      <w:r w:rsidR="0090554E">
        <w:rPr>
          <w:sz w:val="24"/>
          <w:szCs w:val="24"/>
        </w:rPr>
        <w:t xml:space="preserve">о кругов как плотоядные и сильно </w:t>
      </w:r>
      <w:r w:rsidR="00842D52" w:rsidRPr="00C72D9D">
        <w:rPr>
          <w:sz w:val="24"/>
          <w:szCs w:val="24"/>
        </w:rPr>
        <w:t>пьющие «дикари периода Королевского Общества». Это зависит от вас</w:t>
      </w:r>
      <w:r w:rsidR="008F4299">
        <w:rPr>
          <w:sz w:val="24"/>
          <w:szCs w:val="24"/>
        </w:rPr>
        <w:t xml:space="preserve"> —</w:t>
      </w:r>
      <w:r w:rsidR="00842D52" w:rsidRPr="00C72D9D">
        <w:rPr>
          <w:sz w:val="24"/>
          <w:szCs w:val="24"/>
        </w:rPr>
        <w:t xml:space="preserve"> настолько обессмертить ваше имя, чтобы заставить будущие высшие расы </w:t>
      </w:r>
      <w:r w:rsidR="00842D52">
        <w:rPr>
          <w:sz w:val="24"/>
          <w:szCs w:val="24"/>
        </w:rPr>
        <w:t>вы</w:t>
      </w:r>
      <w:r w:rsidR="00842D52" w:rsidRPr="00C72D9D">
        <w:rPr>
          <w:sz w:val="24"/>
          <w:szCs w:val="24"/>
        </w:rPr>
        <w:t xml:space="preserve">делить </w:t>
      </w:r>
      <w:r w:rsidR="00A807B9">
        <w:rPr>
          <w:sz w:val="24"/>
          <w:szCs w:val="24"/>
        </w:rPr>
        <w:t xml:space="preserve">из </w:t>
      </w:r>
      <w:r w:rsidR="00842D52">
        <w:rPr>
          <w:sz w:val="24"/>
          <w:szCs w:val="24"/>
        </w:rPr>
        <w:t>нашего</w:t>
      </w:r>
      <w:r w:rsidR="00842D52" w:rsidRPr="00C72D9D">
        <w:rPr>
          <w:sz w:val="24"/>
          <w:szCs w:val="24"/>
        </w:rPr>
        <w:t xml:space="preserve"> век</w:t>
      </w:r>
      <w:r w:rsidR="00842D52">
        <w:rPr>
          <w:sz w:val="24"/>
          <w:szCs w:val="24"/>
        </w:rPr>
        <w:t>а</w:t>
      </w:r>
      <w:r w:rsidR="00414379">
        <w:rPr>
          <w:sz w:val="24"/>
          <w:szCs w:val="24"/>
        </w:rPr>
        <w:t xml:space="preserve"> </w:t>
      </w:r>
      <w:r w:rsidR="00842D52" w:rsidRPr="00C72D9D">
        <w:rPr>
          <w:sz w:val="24"/>
          <w:szCs w:val="24"/>
        </w:rPr>
        <w:t xml:space="preserve">один </w:t>
      </w:r>
      <w:r w:rsidR="00842D52">
        <w:rPr>
          <w:sz w:val="24"/>
          <w:szCs w:val="24"/>
        </w:rPr>
        <w:t>под</w:t>
      </w:r>
      <w:r w:rsidR="00842D52" w:rsidRPr="00C72D9D">
        <w:rPr>
          <w:sz w:val="24"/>
          <w:szCs w:val="24"/>
        </w:rPr>
        <w:t xml:space="preserve">раздел </w:t>
      </w:r>
      <w:r w:rsidR="00842D52">
        <w:rPr>
          <w:sz w:val="24"/>
          <w:szCs w:val="24"/>
        </w:rPr>
        <w:t xml:space="preserve">и назвать его </w:t>
      </w:r>
      <w:r w:rsidR="00842D52" w:rsidRPr="00C72D9D">
        <w:rPr>
          <w:sz w:val="24"/>
          <w:szCs w:val="24"/>
        </w:rPr>
        <w:t xml:space="preserve">«Плейсто-Синнеттическим Периодом», но этого не может быть до тех пор, пока вы находитесь под впечатлением, что «цели, которые мы теперь имеем в виду, могли бы быть достигнуты </w:t>
      </w:r>
      <w:r w:rsidR="00842D52" w:rsidRPr="00CB6BF1">
        <w:rPr>
          <w:i/>
          <w:sz w:val="24"/>
          <w:szCs w:val="24"/>
        </w:rPr>
        <w:t>разумной</w:t>
      </w:r>
      <w:r w:rsidR="00842D52" w:rsidRPr="00C72D9D">
        <w:rPr>
          <w:sz w:val="24"/>
          <w:szCs w:val="24"/>
        </w:rPr>
        <w:t xml:space="preserve"> умеренностью и воздержанием». Оккультная наука</w:t>
      </w:r>
      <w:r w:rsidR="008F4299">
        <w:rPr>
          <w:sz w:val="24"/>
          <w:szCs w:val="24"/>
        </w:rPr>
        <w:t xml:space="preserve"> —</w:t>
      </w:r>
      <w:r w:rsidR="00842D52" w:rsidRPr="00C72D9D">
        <w:rPr>
          <w:sz w:val="24"/>
          <w:szCs w:val="24"/>
        </w:rPr>
        <w:t xml:space="preserve"> ревнивая хозяйка и не позволяет </w:t>
      </w:r>
      <w:r w:rsidR="00842D52">
        <w:rPr>
          <w:sz w:val="24"/>
          <w:szCs w:val="24"/>
        </w:rPr>
        <w:t>н</w:t>
      </w:r>
      <w:r w:rsidR="00842D52" w:rsidRPr="00C72D9D">
        <w:rPr>
          <w:sz w:val="24"/>
          <w:szCs w:val="24"/>
        </w:rPr>
        <w:t xml:space="preserve">и тени </w:t>
      </w:r>
      <w:r w:rsidR="00414379">
        <w:rPr>
          <w:sz w:val="24"/>
          <w:szCs w:val="24"/>
        </w:rPr>
        <w:t>само</w:t>
      </w:r>
      <w:r w:rsidR="00842D52" w:rsidRPr="00C72D9D">
        <w:rPr>
          <w:sz w:val="24"/>
          <w:szCs w:val="24"/>
        </w:rPr>
        <w:t>потакания</w:t>
      </w:r>
      <w:r w:rsidR="00414379">
        <w:rPr>
          <w:sz w:val="24"/>
          <w:szCs w:val="24"/>
        </w:rPr>
        <w:t>;</w:t>
      </w:r>
      <w:r w:rsidR="00842D52" w:rsidRPr="00C72D9D">
        <w:rPr>
          <w:sz w:val="24"/>
          <w:szCs w:val="24"/>
        </w:rPr>
        <w:t xml:space="preserve"> </w:t>
      </w:r>
      <w:r w:rsidR="00414379">
        <w:rPr>
          <w:sz w:val="24"/>
          <w:szCs w:val="24"/>
        </w:rPr>
        <w:t>о</w:t>
      </w:r>
      <w:r w:rsidR="00842D52" w:rsidRPr="00C72D9D">
        <w:rPr>
          <w:sz w:val="24"/>
          <w:szCs w:val="24"/>
        </w:rPr>
        <w:t xml:space="preserve">на </w:t>
      </w:r>
      <w:r w:rsidR="00414379">
        <w:rPr>
          <w:sz w:val="24"/>
          <w:szCs w:val="24"/>
        </w:rPr>
        <w:t>«</w:t>
      </w:r>
      <w:r w:rsidR="00842D52" w:rsidRPr="00C72D9D">
        <w:rPr>
          <w:sz w:val="24"/>
          <w:szCs w:val="24"/>
        </w:rPr>
        <w:t>фатальна</w:t>
      </w:r>
      <w:r w:rsidR="00414379">
        <w:rPr>
          <w:sz w:val="24"/>
          <w:szCs w:val="24"/>
        </w:rPr>
        <w:t>»</w:t>
      </w:r>
      <w:r w:rsidR="00842D52" w:rsidRPr="00C72D9D">
        <w:rPr>
          <w:sz w:val="24"/>
          <w:szCs w:val="24"/>
        </w:rPr>
        <w:t xml:space="preserve"> не только для обычного течения брачной жизни, но даже для </w:t>
      </w:r>
      <w:r w:rsidR="00842D52">
        <w:rPr>
          <w:sz w:val="24"/>
          <w:szCs w:val="24"/>
        </w:rPr>
        <w:t xml:space="preserve">употребления </w:t>
      </w:r>
      <w:r w:rsidR="00842D52" w:rsidRPr="00C72D9D">
        <w:rPr>
          <w:sz w:val="24"/>
          <w:szCs w:val="24"/>
        </w:rPr>
        <w:t xml:space="preserve">мяса и </w:t>
      </w:r>
      <w:r w:rsidR="00842D52" w:rsidRPr="00414379">
        <w:rPr>
          <w:i/>
          <w:sz w:val="24"/>
          <w:szCs w:val="24"/>
        </w:rPr>
        <w:t>вина</w:t>
      </w:r>
      <w:r w:rsidR="00842D52" w:rsidRPr="00C72D9D">
        <w:rPr>
          <w:sz w:val="24"/>
          <w:szCs w:val="24"/>
        </w:rPr>
        <w:t xml:space="preserve">. Боюсь, что археологи седьмого круга, копаясь </w:t>
      </w:r>
      <w:r w:rsidR="00842D52">
        <w:rPr>
          <w:sz w:val="24"/>
          <w:szCs w:val="24"/>
        </w:rPr>
        <w:t>на</w:t>
      </w:r>
      <w:r w:rsidR="00842D52" w:rsidRPr="00C72D9D">
        <w:rPr>
          <w:sz w:val="24"/>
          <w:szCs w:val="24"/>
        </w:rPr>
        <w:t xml:space="preserve"> раскопках будущей Помпеи</w:t>
      </w:r>
      <w:r w:rsidR="00842D52">
        <w:rPr>
          <w:sz w:val="24"/>
          <w:szCs w:val="24"/>
        </w:rPr>
        <w:t xml:space="preserve"> </w:t>
      </w:r>
      <w:r w:rsidR="00842D52" w:rsidRPr="00C72D9D">
        <w:rPr>
          <w:sz w:val="24"/>
          <w:szCs w:val="24"/>
        </w:rPr>
        <w:t>Пенджаба</w:t>
      </w:r>
      <w:r w:rsidR="008F4299">
        <w:rPr>
          <w:sz w:val="24"/>
          <w:szCs w:val="24"/>
        </w:rPr>
        <w:t xml:space="preserve"> —</w:t>
      </w:r>
      <w:r w:rsidR="00204FF6">
        <w:rPr>
          <w:sz w:val="24"/>
          <w:szCs w:val="24"/>
        </w:rPr>
        <w:t xml:space="preserve"> </w:t>
      </w:r>
      <w:r w:rsidR="00842D52" w:rsidRPr="00C72D9D">
        <w:rPr>
          <w:sz w:val="24"/>
          <w:szCs w:val="24"/>
        </w:rPr>
        <w:t>Симлы, в один прекрасный день вместо нахождения драгоценных останков Т</w:t>
      </w:r>
      <w:r w:rsidR="00502EA8">
        <w:rPr>
          <w:sz w:val="24"/>
          <w:szCs w:val="24"/>
        </w:rPr>
        <w:t>еософичес</w:t>
      </w:r>
      <w:r w:rsidR="00842D52" w:rsidRPr="00C72D9D">
        <w:rPr>
          <w:sz w:val="24"/>
          <w:szCs w:val="24"/>
        </w:rPr>
        <w:t>кого «Эклекти</w:t>
      </w:r>
      <w:r w:rsidR="00842D52">
        <w:rPr>
          <w:sz w:val="24"/>
          <w:szCs w:val="24"/>
        </w:rPr>
        <w:t>ческого</w:t>
      </w:r>
      <w:r w:rsidR="00842D52" w:rsidRPr="00C72D9D">
        <w:rPr>
          <w:sz w:val="24"/>
          <w:szCs w:val="24"/>
        </w:rPr>
        <w:t xml:space="preserve">» </w:t>
      </w:r>
      <w:r w:rsidR="00A807B9">
        <w:rPr>
          <w:sz w:val="24"/>
          <w:szCs w:val="24"/>
        </w:rPr>
        <w:t>общества</w:t>
      </w:r>
      <w:r w:rsidR="00A807B9" w:rsidRPr="00C72D9D">
        <w:rPr>
          <w:sz w:val="24"/>
          <w:szCs w:val="24"/>
        </w:rPr>
        <w:t xml:space="preserve"> </w:t>
      </w:r>
      <w:r w:rsidR="00842D52" w:rsidRPr="00C72D9D">
        <w:rPr>
          <w:sz w:val="24"/>
          <w:szCs w:val="24"/>
        </w:rPr>
        <w:t>выудят не что иное, как окаменевшие или стекловидные останки «</w:t>
      </w:r>
      <w:r w:rsidR="00F36AE7">
        <w:rPr>
          <w:sz w:val="24"/>
          <w:szCs w:val="24"/>
        </w:rPr>
        <w:t>чиновничьего довольствия</w:t>
      </w:r>
      <w:r w:rsidR="00842D52" w:rsidRPr="00C72D9D">
        <w:rPr>
          <w:sz w:val="24"/>
          <w:szCs w:val="24"/>
        </w:rPr>
        <w:t>». Таково последнее пророчество, циркулирующее в Шига</w:t>
      </w:r>
      <w:r w:rsidR="00F36AE7">
        <w:rPr>
          <w:sz w:val="24"/>
          <w:szCs w:val="24"/>
        </w:rPr>
        <w:t>д</w:t>
      </w:r>
      <w:r w:rsidR="00842D52" w:rsidRPr="00C72D9D">
        <w:rPr>
          <w:sz w:val="24"/>
          <w:szCs w:val="24"/>
        </w:rPr>
        <w:t>зе.</w:t>
      </w:r>
    </w:p>
    <w:p w:rsidR="00842D52" w:rsidRDefault="00842D52" w:rsidP="00842D52">
      <w:pPr>
        <w:ind w:firstLine="340"/>
        <w:jc w:val="both"/>
        <w:rPr>
          <w:sz w:val="24"/>
          <w:szCs w:val="24"/>
        </w:rPr>
      </w:pPr>
      <w:r w:rsidRPr="00C72D9D">
        <w:rPr>
          <w:sz w:val="24"/>
          <w:szCs w:val="24"/>
        </w:rPr>
        <w:t>А теперь к последнему вопросу. Ну что же, как я уже сказал, «</w:t>
      </w:r>
      <w:r w:rsidR="00F36AE7">
        <w:rPr>
          <w:sz w:val="24"/>
          <w:szCs w:val="24"/>
        </w:rPr>
        <w:t>руко</w:t>
      </w:r>
      <w:r w:rsidRPr="00C72D9D">
        <w:rPr>
          <w:sz w:val="24"/>
          <w:szCs w:val="24"/>
        </w:rPr>
        <w:t xml:space="preserve">водители» </w:t>
      </w:r>
      <w:r w:rsidR="00F36AE7">
        <w:rPr>
          <w:sz w:val="24"/>
          <w:szCs w:val="24"/>
        </w:rPr>
        <w:t xml:space="preserve">бывают </w:t>
      </w:r>
      <w:r w:rsidRPr="00C72D9D">
        <w:rPr>
          <w:sz w:val="24"/>
          <w:szCs w:val="24"/>
        </w:rPr>
        <w:t>и элементал</w:t>
      </w:r>
      <w:r>
        <w:rPr>
          <w:sz w:val="24"/>
          <w:szCs w:val="24"/>
        </w:rPr>
        <w:t>а</w:t>
      </w:r>
      <w:r w:rsidRPr="00C72D9D">
        <w:rPr>
          <w:sz w:val="24"/>
          <w:szCs w:val="24"/>
        </w:rPr>
        <w:t>ми, и элементариями</w:t>
      </w:r>
      <w:r>
        <w:rPr>
          <w:sz w:val="24"/>
          <w:szCs w:val="24"/>
        </w:rPr>
        <w:t>, причем</w:t>
      </w:r>
      <w:r w:rsidRPr="00C72D9D">
        <w:rPr>
          <w:sz w:val="24"/>
          <w:szCs w:val="24"/>
        </w:rPr>
        <w:t xml:space="preserve"> даже не приличными «половина на половину», </w:t>
      </w:r>
      <w:r>
        <w:rPr>
          <w:sz w:val="24"/>
          <w:szCs w:val="24"/>
        </w:rPr>
        <w:t>а</w:t>
      </w:r>
      <w:r w:rsidRPr="00C72D9D">
        <w:rPr>
          <w:sz w:val="24"/>
          <w:szCs w:val="24"/>
        </w:rPr>
        <w:t xml:space="preserve"> самою пеною в кружке медиумистического пива. Несколько </w:t>
      </w:r>
      <w:r>
        <w:rPr>
          <w:sz w:val="24"/>
          <w:szCs w:val="24"/>
        </w:rPr>
        <w:t>«недостающих»</w:t>
      </w:r>
      <w:r w:rsidRPr="00C72D9D">
        <w:rPr>
          <w:sz w:val="24"/>
          <w:szCs w:val="24"/>
        </w:rPr>
        <w:t xml:space="preserve"> листов почтовой бумаги появились во время пребывания Э</w:t>
      </w:r>
      <w:r w:rsidR="00F36AE7">
        <w:rPr>
          <w:sz w:val="24"/>
          <w:szCs w:val="24"/>
        </w:rPr>
        <w:t>.</w:t>
      </w:r>
      <w:r w:rsidRPr="00C72D9D">
        <w:rPr>
          <w:sz w:val="24"/>
          <w:szCs w:val="24"/>
        </w:rPr>
        <w:t xml:space="preserve"> в Калькутте в атмосфере миссис Г</w:t>
      </w:r>
      <w:r w:rsidR="00F36AE7">
        <w:rPr>
          <w:sz w:val="24"/>
          <w:szCs w:val="24"/>
        </w:rPr>
        <w:t>.</w:t>
      </w:r>
      <w:r w:rsidRPr="00C72D9D">
        <w:rPr>
          <w:sz w:val="24"/>
          <w:szCs w:val="24"/>
        </w:rPr>
        <w:t>, так как она часто получала письма от вас. Тогда это было л</w:t>
      </w:r>
      <w:r w:rsidR="00A807B9">
        <w:rPr>
          <w:sz w:val="24"/>
          <w:szCs w:val="24"/>
        </w:rPr>
        <w:t>ё</w:t>
      </w:r>
      <w:r w:rsidRPr="00C72D9D">
        <w:rPr>
          <w:sz w:val="24"/>
          <w:szCs w:val="24"/>
        </w:rPr>
        <w:t>гким дело</w:t>
      </w:r>
      <w:r>
        <w:rPr>
          <w:sz w:val="24"/>
          <w:szCs w:val="24"/>
        </w:rPr>
        <w:t>м</w:t>
      </w:r>
      <w:r w:rsidRPr="00C72D9D">
        <w:rPr>
          <w:sz w:val="24"/>
          <w:szCs w:val="24"/>
        </w:rPr>
        <w:t xml:space="preserve"> для этих </w:t>
      </w:r>
      <w:r w:rsidR="00F36AE7">
        <w:rPr>
          <w:sz w:val="24"/>
          <w:szCs w:val="24"/>
        </w:rPr>
        <w:t>созданий</w:t>
      </w:r>
      <w:r w:rsidRPr="00C72D9D">
        <w:rPr>
          <w:sz w:val="24"/>
          <w:szCs w:val="24"/>
        </w:rPr>
        <w:t>, выполнявших неосознанное желание Э</w:t>
      </w:r>
      <w:r w:rsidR="00F36AE7">
        <w:rPr>
          <w:sz w:val="24"/>
          <w:szCs w:val="24"/>
        </w:rPr>
        <w:t>.</w:t>
      </w:r>
      <w:r w:rsidRPr="00C72D9D">
        <w:rPr>
          <w:sz w:val="24"/>
          <w:szCs w:val="24"/>
        </w:rPr>
        <w:t xml:space="preserve"> притянуть другие разложившиеся частицы из вашего ящика, чтобы образовать дубликат. Он сильный медиум, и, если бы не прирожденная добрая натура и другие хорошие качества, находящиеся под сильным противодействием тщеславия, лени, эгоизма, жадности к деньгам и другим свойствам современной цивилизации при полном отсутствии </w:t>
      </w:r>
      <w:r w:rsidRPr="00E67C53">
        <w:rPr>
          <w:i/>
          <w:sz w:val="24"/>
          <w:szCs w:val="24"/>
        </w:rPr>
        <w:t>воли</w:t>
      </w:r>
      <w:r w:rsidRPr="00C72D9D">
        <w:rPr>
          <w:sz w:val="24"/>
          <w:szCs w:val="24"/>
        </w:rPr>
        <w:t xml:space="preserve">, из него бы вышел превосходный </w:t>
      </w:r>
      <w:r w:rsidR="00EB5E23">
        <w:rPr>
          <w:sz w:val="24"/>
          <w:szCs w:val="24"/>
        </w:rPr>
        <w:t>д</w:t>
      </w:r>
      <w:r w:rsidRPr="00C72D9D">
        <w:rPr>
          <w:sz w:val="24"/>
          <w:szCs w:val="24"/>
        </w:rPr>
        <w:t>угпа; вс</w:t>
      </w:r>
      <w:r w:rsidR="00F36AE7">
        <w:rPr>
          <w:sz w:val="24"/>
          <w:szCs w:val="24"/>
        </w:rPr>
        <w:t>ё</w:t>
      </w:r>
      <w:r w:rsidRPr="00C72D9D">
        <w:rPr>
          <w:sz w:val="24"/>
          <w:szCs w:val="24"/>
        </w:rPr>
        <w:t xml:space="preserve"> же</w:t>
      </w:r>
      <w:r>
        <w:rPr>
          <w:sz w:val="24"/>
          <w:szCs w:val="24"/>
        </w:rPr>
        <w:t>, как я сказал</w:t>
      </w:r>
      <w:r w:rsidRPr="00C72D9D">
        <w:rPr>
          <w:sz w:val="24"/>
          <w:szCs w:val="24"/>
        </w:rPr>
        <w:t xml:space="preserve">, он «добрый малый» с головы до ног, </w:t>
      </w:r>
      <w:r w:rsidRPr="00E67C53">
        <w:rPr>
          <w:i/>
          <w:sz w:val="24"/>
          <w:szCs w:val="24"/>
        </w:rPr>
        <w:t>по природе своей</w:t>
      </w:r>
      <w:r>
        <w:rPr>
          <w:sz w:val="24"/>
          <w:szCs w:val="24"/>
        </w:rPr>
        <w:t xml:space="preserve"> правдивый</w:t>
      </w:r>
      <w:r w:rsidRPr="00C72D9D">
        <w:rPr>
          <w:sz w:val="24"/>
          <w:szCs w:val="24"/>
        </w:rPr>
        <w:t xml:space="preserve">, </w:t>
      </w:r>
      <w:r>
        <w:rPr>
          <w:sz w:val="24"/>
          <w:szCs w:val="24"/>
        </w:rPr>
        <w:t xml:space="preserve">а </w:t>
      </w:r>
      <w:r w:rsidRPr="00C72D9D">
        <w:rPr>
          <w:sz w:val="24"/>
          <w:szCs w:val="24"/>
        </w:rPr>
        <w:t xml:space="preserve">под </w:t>
      </w:r>
      <w:r w:rsidR="00F36AE7">
        <w:rPr>
          <w:sz w:val="24"/>
          <w:szCs w:val="24"/>
        </w:rPr>
        <w:t>«руководством»</w:t>
      </w:r>
      <w:r w:rsidR="008F4299">
        <w:rPr>
          <w:sz w:val="24"/>
          <w:szCs w:val="24"/>
        </w:rPr>
        <w:t xml:space="preserve"> —</w:t>
      </w:r>
      <w:r w:rsidRPr="00C72D9D">
        <w:rPr>
          <w:sz w:val="24"/>
          <w:szCs w:val="24"/>
        </w:rPr>
        <w:t xml:space="preserve"> наоборот. Я хотел бы</w:t>
      </w:r>
      <w:r w:rsidR="00F36AE7">
        <w:rPr>
          <w:sz w:val="24"/>
          <w:szCs w:val="24"/>
        </w:rPr>
        <w:t>, если бы мог, спасти его от...</w:t>
      </w:r>
      <w:r w:rsidR="00F36AE7">
        <w:rPr>
          <w:rStyle w:val="a7"/>
          <w:sz w:val="24"/>
          <w:szCs w:val="24"/>
        </w:rPr>
        <w:footnoteReference w:id="154"/>
      </w:r>
    </w:p>
    <w:p w:rsidR="00EB5E23" w:rsidRDefault="00EB5E23"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Письмо №</w:t>
      </w:r>
      <w:r w:rsidR="00830D82">
        <w:rPr>
          <w:i/>
          <w:color w:val="auto"/>
        </w:rPr>
        <w:t xml:space="preserve"> </w:t>
      </w:r>
      <w:r>
        <w:rPr>
          <w:i/>
          <w:color w:val="auto"/>
        </w:rPr>
        <w:t>63</w:t>
      </w:r>
      <w:r w:rsidRPr="00E23CD7">
        <w:rPr>
          <w:rStyle w:val="a7"/>
          <w:b w:val="0"/>
          <w:color w:val="auto"/>
        </w:rPr>
        <w:footnoteReference w:id="155"/>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95</w:t>
      </w:r>
      <w:r w:rsidRPr="000267C5">
        <w:rPr>
          <w:i/>
          <w:color w:val="auto"/>
        </w:rPr>
        <w:t xml:space="preserve">) </w:t>
      </w:r>
      <w:r>
        <w:rPr>
          <w:b w:val="0"/>
          <w:i/>
          <w:color w:val="auto"/>
        </w:rPr>
        <w:t xml:space="preserve">дат. июнем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522C4" w:rsidRDefault="00842D52" w:rsidP="00842D52">
      <w:pPr>
        <w:ind w:firstLine="340"/>
        <w:jc w:val="both"/>
        <w:rPr>
          <w:i/>
          <w:sz w:val="22"/>
          <w:szCs w:val="22"/>
        </w:rPr>
      </w:pPr>
      <w:r w:rsidRPr="002522C4">
        <w:rPr>
          <w:i/>
          <w:sz w:val="22"/>
          <w:szCs w:val="22"/>
        </w:rPr>
        <w:t>См. примечания к Письму № 61.</w:t>
      </w:r>
    </w:p>
    <w:p w:rsidR="00842D52" w:rsidRPr="002522C4" w:rsidRDefault="00842D52" w:rsidP="00842D52">
      <w:pPr>
        <w:ind w:firstLine="340"/>
        <w:jc w:val="both"/>
        <w:rPr>
          <w:i/>
          <w:sz w:val="22"/>
          <w:szCs w:val="22"/>
        </w:rPr>
      </w:pPr>
      <w:r w:rsidRPr="002522C4">
        <w:rPr>
          <w:i/>
          <w:sz w:val="22"/>
          <w:szCs w:val="22"/>
        </w:rPr>
        <w:t>Это письмо написано на двух листах разной бумаги бледно-синими чернилами. Первое</w:t>
      </w:r>
      <w:r w:rsidR="008F4299" w:rsidRPr="002522C4">
        <w:rPr>
          <w:i/>
          <w:sz w:val="22"/>
          <w:szCs w:val="22"/>
        </w:rPr>
        <w:t xml:space="preserve"> —</w:t>
      </w:r>
      <w:r w:rsidRPr="002522C4">
        <w:rPr>
          <w:i/>
          <w:sz w:val="22"/>
          <w:szCs w:val="22"/>
        </w:rPr>
        <w:t xml:space="preserve"> на многократно сложенном бланке с </w:t>
      </w:r>
      <w:r w:rsidR="00A51E06">
        <w:rPr>
          <w:i/>
          <w:sz w:val="22"/>
          <w:szCs w:val="22"/>
        </w:rPr>
        <w:t>шапкой</w:t>
      </w:r>
      <w:r w:rsidRPr="002522C4">
        <w:rPr>
          <w:i/>
          <w:sz w:val="22"/>
          <w:szCs w:val="22"/>
        </w:rPr>
        <w:t xml:space="preserve"> «Правительсто</w:t>
      </w:r>
      <w:r w:rsidR="000913FA">
        <w:rPr>
          <w:i/>
          <w:sz w:val="22"/>
          <w:szCs w:val="22"/>
        </w:rPr>
        <w:t xml:space="preserve"> северо-западных</w:t>
      </w:r>
      <w:r w:rsidRPr="002522C4">
        <w:rPr>
          <w:i/>
          <w:sz w:val="22"/>
          <w:szCs w:val="22"/>
        </w:rPr>
        <w:t xml:space="preserve"> провинци</w:t>
      </w:r>
      <w:r w:rsidR="000913FA">
        <w:rPr>
          <w:i/>
          <w:sz w:val="22"/>
          <w:szCs w:val="22"/>
        </w:rPr>
        <w:t>й</w:t>
      </w:r>
      <w:r w:rsidRPr="002522C4">
        <w:rPr>
          <w:i/>
          <w:sz w:val="22"/>
          <w:szCs w:val="22"/>
        </w:rPr>
        <w:t xml:space="preserve"> и </w:t>
      </w:r>
      <w:r w:rsidR="000913FA">
        <w:rPr>
          <w:i/>
          <w:sz w:val="22"/>
          <w:szCs w:val="22"/>
        </w:rPr>
        <w:t>Ау</w:t>
      </w:r>
      <w:r w:rsidRPr="002522C4">
        <w:rPr>
          <w:i/>
          <w:sz w:val="22"/>
          <w:szCs w:val="22"/>
        </w:rPr>
        <w:t xml:space="preserve">д» (Хьюм раньше был чиновником </w:t>
      </w:r>
      <w:r w:rsidR="000913FA">
        <w:rPr>
          <w:i/>
          <w:sz w:val="22"/>
          <w:szCs w:val="22"/>
        </w:rPr>
        <w:t>правительства этих</w:t>
      </w:r>
      <w:r w:rsidRPr="002522C4">
        <w:rPr>
          <w:i/>
          <w:sz w:val="22"/>
          <w:szCs w:val="22"/>
        </w:rPr>
        <w:t xml:space="preserve"> провинций). Второе</w:t>
      </w:r>
      <w:r w:rsidR="008F4299" w:rsidRPr="002522C4">
        <w:rPr>
          <w:i/>
          <w:sz w:val="22"/>
          <w:szCs w:val="22"/>
        </w:rPr>
        <w:t xml:space="preserve"> —</w:t>
      </w:r>
      <w:r w:rsidRPr="002522C4">
        <w:rPr>
          <w:i/>
          <w:sz w:val="22"/>
          <w:szCs w:val="22"/>
        </w:rPr>
        <w:t xml:space="preserve"> на тонкой бумаге с </w:t>
      </w:r>
      <w:r w:rsidR="00A51E06">
        <w:rPr>
          <w:i/>
          <w:sz w:val="22"/>
          <w:szCs w:val="22"/>
        </w:rPr>
        <w:t>шапкой</w:t>
      </w:r>
      <w:r w:rsidRPr="002522C4">
        <w:rPr>
          <w:i/>
          <w:sz w:val="22"/>
          <w:szCs w:val="22"/>
        </w:rPr>
        <w:t xml:space="preserve"> </w:t>
      </w:r>
      <w:r w:rsidR="00D93753" w:rsidRPr="002522C4">
        <w:rPr>
          <w:i/>
          <w:sz w:val="22"/>
          <w:szCs w:val="22"/>
        </w:rPr>
        <w:t>«Пайонир</w:t>
      </w:r>
      <w:r w:rsidRPr="002522C4">
        <w:rPr>
          <w:i/>
          <w:sz w:val="22"/>
          <w:szCs w:val="22"/>
        </w:rPr>
        <w:t xml:space="preserve">, Аллахабад». Поскольку Синнетт в своем вопросе, </w:t>
      </w:r>
      <w:r w:rsidRPr="002522C4">
        <w:rPr>
          <w:i/>
          <w:iCs/>
          <w:sz w:val="22"/>
          <w:szCs w:val="22"/>
        </w:rPr>
        <w:t>следующ</w:t>
      </w:r>
      <w:r w:rsidRPr="002522C4">
        <w:rPr>
          <w:i/>
          <w:sz w:val="22"/>
          <w:szCs w:val="22"/>
        </w:rPr>
        <w:t>им за вопросом и ответом 5, поднял вопрос о передаче пис</w:t>
      </w:r>
      <w:r w:rsidR="00A51E06">
        <w:rPr>
          <w:i/>
          <w:sz w:val="22"/>
          <w:szCs w:val="22"/>
        </w:rPr>
        <w:t>чей</w:t>
      </w:r>
      <w:r w:rsidRPr="002522C4">
        <w:rPr>
          <w:i/>
          <w:sz w:val="22"/>
          <w:szCs w:val="22"/>
        </w:rPr>
        <w:t xml:space="preserve"> бумаги оккультным </w:t>
      </w:r>
      <w:r w:rsidR="00A51E06">
        <w:rPr>
          <w:i/>
          <w:sz w:val="22"/>
          <w:szCs w:val="22"/>
        </w:rPr>
        <w:t>способом</w:t>
      </w:r>
      <w:r w:rsidRPr="002522C4">
        <w:rPr>
          <w:i/>
          <w:sz w:val="22"/>
          <w:szCs w:val="22"/>
        </w:rPr>
        <w:t xml:space="preserve">, </w:t>
      </w:r>
      <w:r w:rsidR="00A51E06">
        <w:rPr>
          <w:i/>
          <w:sz w:val="22"/>
          <w:szCs w:val="22"/>
        </w:rPr>
        <w:t>хочется</w:t>
      </w:r>
      <w:r w:rsidRPr="002522C4">
        <w:rPr>
          <w:i/>
          <w:sz w:val="22"/>
          <w:szCs w:val="22"/>
        </w:rPr>
        <w:t xml:space="preserve"> предположить, что К.Х. </w:t>
      </w:r>
      <w:r w:rsidR="00A51E06">
        <w:rPr>
          <w:i/>
          <w:sz w:val="22"/>
          <w:szCs w:val="22"/>
        </w:rPr>
        <w:t>взял</w:t>
      </w:r>
      <w:r w:rsidRPr="002522C4">
        <w:rPr>
          <w:i/>
          <w:sz w:val="22"/>
          <w:szCs w:val="22"/>
        </w:rPr>
        <w:t xml:space="preserve"> по </w:t>
      </w:r>
      <w:r w:rsidR="00A51E06">
        <w:rPr>
          <w:i/>
          <w:sz w:val="22"/>
          <w:szCs w:val="22"/>
        </w:rPr>
        <w:t>лист</w:t>
      </w:r>
      <w:r w:rsidRPr="002522C4">
        <w:rPr>
          <w:i/>
          <w:sz w:val="22"/>
          <w:szCs w:val="22"/>
        </w:rPr>
        <w:t xml:space="preserve">ку от писем Синнетта и Хьюма, чтобы написать </w:t>
      </w:r>
      <w:r w:rsidR="00A51E06">
        <w:rPr>
          <w:i/>
          <w:sz w:val="22"/>
          <w:szCs w:val="22"/>
        </w:rPr>
        <w:t>эту часть</w:t>
      </w:r>
      <w:r w:rsidRPr="002522C4">
        <w:rPr>
          <w:i/>
          <w:sz w:val="22"/>
          <w:szCs w:val="22"/>
        </w:rPr>
        <w:t xml:space="preserve"> Приложения,</w:t>
      </w:r>
      <w:r w:rsidR="008F4299" w:rsidRPr="002522C4">
        <w:rPr>
          <w:i/>
          <w:sz w:val="22"/>
          <w:szCs w:val="22"/>
        </w:rPr>
        <w:t xml:space="preserve"> —</w:t>
      </w:r>
      <w:r w:rsidRPr="002522C4">
        <w:rPr>
          <w:i/>
          <w:sz w:val="22"/>
          <w:szCs w:val="22"/>
        </w:rPr>
        <w:t xml:space="preserve"> </w:t>
      </w:r>
      <w:r w:rsidR="00A51E06">
        <w:rPr>
          <w:i/>
          <w:sz w:val="22"/>
          <w:szCs w:val="22"/>
        </w:rPr>
        <w:t>возможно</w:t>
      </w:r>
      <w:r w:rsidRPr="002522C4">
        <w:rPr>
          <w:i/>
          <w:sz w:val="22"/>
          <w:szCs w:val="22"/>
        </w:rPr>
        <w:t xml:space="preserve">, </w:t>
      </w:r>
      <w:r w:rsidR="00A51E06">
        <w:rPr>
          <w:i/>
          <w:sz w:val="22"/>
          <w:szCs w:val="22"/>
        </w:rPr>
        <w:t xml:space="preserve">чтобы </w:t>
      </w:r>
      <w:r w:rsidRPr="002522C4">
        <w:rPr>
          <w:i/>
          <w:sz w:val="22"/>
          <w:szCs w:val="22"/>
        </w:rPr>
        <w:t>показать, как легко это сделать.</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Pr>
          <w:sz w:val="24"/>
          <w:szCs w:val="24"/>
        </w:rPr>
        <w:t>… подобной постыдной жизни</w:t>
      </w:r>
      <w:r w:rsidRPr="00C72D9D">
        <w:rPr>
          <w:sz w:val="24"/>
          <w:szCs w:val="24"/>
        </w:rPr>
        <w:t xml:space="preserve">. </w:t>
      </w:r>
      <w:r>
        <w:rPr>
          <w:sz w:val="24"/>
          <w:szCs w:val="24"/>
        </w:rPr>
        <w:t>Попытаюсь сделать вс</w:t>
      </w:r>
      <w:r w:rsidR="002123A8">
        <w:rPr>
          <w:sz w:val="24"/>
          <w:szCs w:val="24"/>
        </w:rPr>
        <w:t>ё</w:t>
      </w:r>
      <w:r>
        <w:rPr>
          <w:sz w:val="24"/>
          <w:szCs w:val="24"/>
        </w:rPr>
        <w:t>, что в моих силах, чтобы превратить его</w:t>
      </w:r>
      <w:r w:rsidRPr="00C72D9D">
        <w:rPr>
          <w:sz w:val="24"/>
          <w:szCs w:val="24"/>
        </w:rPr>
        <w:t xml:space="preserve"> </w:t>
      </w:r>
      <w:r>
        <w:rPr>
          <w:sz w:val="24"/>
          <w:szCs w:val="24"/>
        </w:rPr>
        <w:t xml:space="preserve">в </w:t>
      </w:r>
      <w:r w:rsidRPr="00C72D9D">
        <w:rPr>
          <w:sz w:val="24"/>
          <w:szCs w:val="24"/>
        </w:rPr>
        <w:t xml:space="preserve">вегетарианца и трезвенника. </w:t>
      </w:r>
      <w:r w:rsidR="00AF5C94">
        <w:rPr>
          <w:i/>
          <w:sz w:val="24"/>
          <w:szCs w:val="24"/>
        </w:rPr>
        <w:t>Пол</w:t>
      </w:r>
      <w:r w:rsidRPr="0063477D">
        <w:rPr>
          <w:i/>
          <w:sz w:val="24"/>
          <w:szCs w:val="24"/>
        </w:rPr>
        <w:t>ное</w:t>
      </w:r>
      <w:r w:rsidRPr="00C72D9D">
        <w:rPr>
          <w:sz w:val="24"/>
          <w:szCs w:val="24"/>
        </w:rPr>
        <w:t xml:space="preserve"> воздержание от мяса и спиртных напитков очень мудро предписано мистером Хьюмом, если он хочет достигнуть хороших результатов. В хороших руках Э</w:t>
      </w:r>
      <w:r w:rsidR="00AF5C94">
        <w:rPr>
          <w:sz w:val="24"/>
          <w:szCs w:val="24"/>
        </w:rPr>
        <w:t>.</w:t>
      </w:r>
      <w:r w:rsidRPr="00C72D9D">
        <w:rPr>
          <w:sz w:val="24"/>
          <w:szCs w:val="24"/>
        </w:rPr>
        <w:t xml:space="preserve"> принес</w:t>
      </w:r>
      <w:r w:rsidR="00166C50">
        <w:rPr>
          <w:sz w:val="24"/>
          <w:szCs w:val="24"/>
        </w:rPr>
        <w:t>ё</w:t>
      </w:r>
      <w:r w:rsidRPr="00C72D9D">
        <w:rPr>
          <w:sz w:val="24"/>
          <w:szCs w:val="24"/>
        </w:rPr>
        <w:t>т огромную пользу Т</w:t>
      </w:r>
      <w:r w:rsidR="00AF5C94">
        <w:rPr>
          <w:sz w:val="24"/>
          <w:szCs w:val="24"/>
        </w:rPr>
        <w:t>.</w:t>
      </w:r>
      <w:r w:rsidRPr="00C72D9D">
        <w:rPr>
          <w:sz w:val="24"/>
          <w:szCs w:val="24"/>
        </w:rPr>
        <w:t>О</w:t>
      </w:r>
      <w:r w:rsidR="00AF5C94">
        <w:rPr>
          <w:sz w:val="24"/>
          <w:szCs w:val="24"/>
        </w:rPr>
        <w:t xml:space="preserve">. </w:t>
      </w:r>
      <w:r w:rsidRPr="00C72D9D">
        <w:rPr>
          <w:sz w:val="24"/>
          <w:szCs w:val="24"/>
        </w:rPr>
        <w:t>в Индии, но для этого он должен пройти практику очищения. До отъезда Эглинтона М. пришлось подготавливать его в течение шести недель, иначе мн</w:t>
      </w:r>
      <w:r w:rsidR="00AF5C94">
        <w:rPr>
          <w:sz w:val="24"/>
          <w:szCs w:val="24"/>
        </w:rPr>
        <w:t>е</w:t>
      </w:r>
      <w:r w:rsidRPr="00C72D9D">
        <w:rPr>
          <w:sz w:val="24"/>
          <w:szCs w:val="24"/>
        </w:rPr>
        <w:t xml:space="preserve"> было бы невозможно </w:t>
      </w:r>
      <w:r w:rsidR="00AF5C94">
        <w:rPr>
          <w:sz w:val="24"/>
          <w:szCs w:val="24"/>
        </w:rPr>
        <w:t>с</w:t>
      </w:r>
      <w:r w:rsidRPr="00C72D9D">
        <w:rPr>
          <w:sz w:val="24"/>
          <w:szCs w:val="24"/>
        </w:rPr>
        <w:t xml:space="preserve">проецировать в его атмосферу даже </w:t>
      </w:r>
      <w:r w:rsidRPr="0063477D">
        <w:rPr>
          <w:i/>
          <w:sz w:val="24"/>
          <w:szCs w:val="24"/>
        </w:rPr>
        <w:t>отражение</w:t>
      </w:r>
      <w:r w:rsidRPr="00C72D9D">
        <w:rPr>
          <w:sz w:val="24"/>
          <w:szCs w:val="24"/>
        </w:rPr>
        <w:t xml:space="preserve"> моего «двойника». Я уже сказал вам, мой дорогой друг</w:t>
      </w:r>
      <w:r>
        <w:rPr>
          <w:sz w:val="24"/>
          <w:szCs w:val="24"/>
        </w:rPr>
        <w:t>:</w:t>
      </w:r>
      <w:r w:rsidRPr="00C72D9D">
        <w:rPr>
          <w:sz w:val="24"/>
          <w:szCs w:val="24"/>
        </w:rPr>
        <w:t xml:space="preserve"> то, что он видел, </w:t>
      </w:r>
      <w:r w:rsidRPr="00184EEB">
        <w:rPr>
          <w:i/>
          <w:sz w:val="24"/>
          <w:szCs w:val="24"/>
        </w:rPr>
        <w:t>не было мной</w:t>
      </w:r>
      <w:r w:rsidRPr="00C72D9D">
        <w:rPr>
          <w:sz w:val="24"/>
          <w:szCs w:val="24"/>
        </w:rPr>
        <w:t xml:space="preserve">. </w:t>
      </w:r>
      <w:r w:rsidR="00184EEB">
        <w:rPr>
          <w:sz w:val="24"/>
          <w:szCs w:val="24"/>
        </w:rPr>
        <w:t>Н</w:t>
      </w:r>
      <w:r w:rsidRPr="00C72D9D">
        <w:rPr>
          <w:sz w:val="24"/>
          <w:szCs w:val="24"/>
        </w:rPr>
        <w:t xml:space="preserve">е смогу проецировать это отражение </w:t>
      </w:r>
      <w:r w:rsidR="00184EEB">
        <w:rPr>
          <w:sz w:val="24"/>
          <w:szCs w:val="24"/>
        </w:rPr>
        <w:t xml:space="preserve">и </w:t>
      </w:r>
      <w:r w:rsidRPr="00C72D9D">
        <w:rPr>
          <w:sz w:val="24"/>
          <w:szCs w:val="24"/>
        </w:rPr>
        <w:t xml:space="preserve">для вас, если он не будет тщательно очищен. Поэтому, учитывая, как теперь обстоят дела, мне нечего возражать против условий мистера Хьюма в таком виде, в каком они изложены в его последнем «официальном» письме, за исключением поздравлений его от всего моего сердца. По той же самой причине мне невозможно ответить ему на его вопросы именно сейчас. Пожалуйста, пусть он </w:t>
      </w:r>
      <w:r>
        <w:rPr>
          <w:sz w:val="24"/>
          <w:szCs w:val="24"/>
        </w:rPr>
        <w:t>набер</w:t>
      </w:r>
      <w:r w:rsidR="00166C50">
        <w:rPr>
          <w:sz w:val="24"/>
          <w:szCs w:val="24"/>
        </w:rPr>
        <w:t>ё</w:t>
      </w:r>
      <w:r>
        <w:rPr>
          <w:sz w:val="24"/>
          <w:szCs w:val="24"/>
        </w:rPr>
        <w:t>тся терпения</w:t>
      </w:r>
      <w:r w:rsidRPr="00C72D9D">
        <w:rPr>
          <w:sz w:val="24"/>
          <w:szCs w:val="24"/>
        </w:rPr>
        <w:t xml:space="preserve"> в деле Э. В Лондоне среди спиритов зарождаются и начинают действовать грязные заговоры; и я не совсем уверен, что Э</w:t>
      </w:r>
      <w:r w:rsidR="00184EEB">
        <w:rPr>
          <w:sz w:val="24"/>
          <w:szCs w:val="24"/>
        </w:rPr>
        <w:t>.</w:t>
      </w:r>
      <w:r w:rsidRPr="00C72D9D">
        <w:rPr>
          <w:sz w:val="24"/>
          <w:szCs w:val="24"/>
        </w:rPr>
        <w:t xml:space="preserve"> устоит против потока, гро</w:t>
      </w:r>
      <w:r w:rsidR="00184EEB">
        <w:rPr>
          <w:sz w:val="24"/>
          <w:szCs w:val="24"/>
        </w:rPr>
        <w:t>зящ</w:t>
      </w:r>
      <w:r w:rsidRPr="00C72D9D">
        <w:rPr>
          <w:sz w:val="24"/>
          <w:szCs w:val="24"/>
        </w:rPr>
        <w:t xml:space="preserve">его его поглотить, если они не получат от него хотя бы частичного отречения. Мы отступили от нашей </w:t>
      </w:r>
      <w:r w:rsidR="00184EEB">
        <w:rPr>
          <w:sz w:val="24"/>
          <w:szCs w:val="24"/>
        </w:rPr>
        <w:t>поли</w:t>
      </w:r>
      <w:r w:rsidRPr="00C72D9D">
        <w:rPr>
          <w:sz w:val="24"/>
          <w:szCs w:val="24"/>
        </w:rPr>
        <w:t xml:space="preserve">тики, и эксперимент с ним на «Веге» </w:t>
      </w:r>
      <w:r w:rsidR="00184EEB" w:rsidRPr="00C72D9D">
        <w:rPr>
          <w:sz w:val="24"/>
          <w:szCs w:val="24"/>
        </w:rPr>
        <w:t xml:space="preserve">был проделан </w:t>
      </w:r>
      <w:r w:rsidRPr="00C72D9D">
        <w:rPr>
          <w:sz w:val="24"/>
          <w:szCs w:val="24"/>
        </w:rPr>
        <w:t>исключительно ради блага некоторых англо-индийских теософов. Мистер Хьюм выразил сво</w:t>
      </w:r>
      <w:r w:rsidR="00166C50">
        <w:rPr>
          <w:sz w:val="24"/>
          <w:szCs w:val="24"/>
        </w:rPr>
        <w:t>ё</w:t>
      </w:r>
      <w:r w:rsidRPr="00C72D9D">
        <w:rPr>
          <w:sz w:val="24"/>
          <w:szCs w:val="24"/>
        </w:rPr>
        <w:t xml:space="preserve"> удивление, что даже «духи» Эглинтона ничего </w:t>
      </w:r>
      <w:r w:rsidR="00184EEB" w:rsidRPr="00C72D9D">
        <w:rPr>
          <w:sz w:val="24"/>
          <w:szCs w:val="24"/>
        </w:rPr>
        <w:t xml:space="preserve">о нас </w:t>
      </w:r>
      <w:r w:rsidRPr="00C72D9D">
        <w:rPr>
          <w:sz w:val="24"/>
          <w:szCs w:val="24"/>
        </w:rPr>
        <w:t xml:space="preserve">не знали и что вопреки интересам дела мы не показались даже ему. С другой стороны, калькуттские спириты и миссис Гордон вместе с ними восторжествовали, </w:t>
      </w:r>
      <w:r w:rsidR="00184EEB">
        <w:rPr>
          <w:sz w:val="24"/>
          <w:szCs w:val="24"/>
        </w:rPr>
        <w:t>а</w:t>
      </w:r>
      <w:r w:rsidRPr="00C72D9D">
        <w:rPr>
          <w:sz w:val="24"/>
          <w:szCs w:val="24"/>
        </w:rPr>
        <w:t xml:space="preserve"> полковник Г</w:t>
      </w:r>
      <w:r w:rsidR="00184EEB">
        <w:rPr>
          <w:sz w:val="24"/>
          <w:szCs w:val="24"/>
        </w:rPr>
        <w:t>.</w:t>
      </w:r>
      <w:r w:rsidRPr="00C72D9D">
        <w:rPr>
          <w:sz w:val="24"/>
          <w:szCs w:val="24"/>
        </w:rPr>
        <w:t xml:space="preserve"> последовал их примеру. Незначительное время, пока он находился в Калькутте, «дорогие ушедшие» окутались ароматом святости, а Братья в оценке общественности очутились довольно низко. Многие из вас думали, что наше появление перед Э</w:t>
      </w:r>
      <w:r w:rsidR="00B640DC">
        <w:rPr>
          <w:sz w:val="24"/>
          <w:szCs w:val="24"/>
        </w:rPr>
        <w:t>.</w:t>
      </w:r>
      <w:r w:rsidRPr="00C72D9D">
        <w:rPr>
          <w:sz w:val="24"/>
          <w:szCs w:val="24"/>
        </w:rPr>
        <w:t xml:space="preserve"> «спасло бы ситуацию» и заставило</w:t>
      </w:r>
      <w:r w:rsidR="00B640DC">
        <w:rPr>
          <w:sz w:val="24"/>
          <w:szCs w:val="24"/>
        </w:rPr>
        <w:t xml:space="preserve"> бы</w:t>
      </w:r>
      <w:r w:rsidRPr="00C72D9D">
        <w:rPr>
          <w:sz w:val="24"/>
          <w:szCs w:val="24"/>
        </w:rPr>
        <w:t xml:space="preserve"> спиритов признать </w:t>
      </w:r>
      <w:r w:rsidR="00B640DC">
        <w:rPr>
          <w:sz w:val="24"/>
          <w:szCs w:val="24"/>
        </w:rPr>
        <w:t xml:space="preserve">притязания </w:t>
      </w:r>
      <w:r w:rsidRPr="00C72D9D">
        <w:rPr>
          <w:sz w:val="24"/>
          <w:szCs w:val="24"/>
        </w:rPr>
        <w:t>теософи</w:t>
      </w:r>
      <w:r w:rsidR="00B640DC">
        <w:rPr>
          <w:sz w:val="24"/>
          <w:szCs w:val="24"/>
        </w:rPr>
        <w:t>и</w:t>
      </w:r>
      <w:r w:rsidRPr="00C72D9D">
        <w:rPr>
          <w:sz w:val="24"/>
          <w:szCs w:val="24"/>
        </w:rPr>
        <w:t xml:space="preserve">. Так и быть, мы исполнили ваше желание. М. и я решили показать вам, что </w:t>
      </w:r>
      <w:r w:rsidR="00B640DC" w:rsidRPr="00C72D9D">
        <w:rPr>
          <w:sz w:val="24"/>
          <w:szCs w:val="24"/>
        </w:rPr>
        <w:t>таки</w:t>
      </w:r>
      <w:r w:rsidR="00B640DC">
        <w:rPr>
          <w:sz w:val="24"/>
          <w:szCs w:val="24"/>
        </w:rPr>
        <w:t>е</w:t>
      </w:r>
      <w:r w:rsidR="00B640DC" w:rsidRPr="00C72D9D">
        <w:rPr>
          <w:sz w:val="24"/>
          <w:szCs w:val="24"/>
        </w:rPr>
        <w:t xml:space="preserve"> надежд</w:t>
      </w:r>
      <w:r w:rsidR="00B640DC">
        <w:rPr>
          <w:sz w:val="24"/>
          <w:szCs w:val="24"/>
        </w:rPr>
        <w:t>ы</w:t>
      </w:r>
      <w:r w:rsidRPr="00C72D9D">
        <w:rPr>
          <w:sz w:val="24"/>
          <w:szCs w:val="24"/>
        </w:rPr>
        <w:t xml:space="preserve"> был</w:t>
      </w:r>
      <w:r w:rsidR="00B640DC">
        <w:rPr>
          <w:sz w:val="24"/>
          <w:szCs w:val="24"/>
        </w:rPr>
        <w:t>и</w:t>
      </w:r>
      <w:r w:rsidRPr="00C72D9D">
        <w:rPr>
          <w:sz w:val="24"/>
          <w:szCs w:val="24"/>
        </w:rPr>
        <w:t xml:space="preserve"> </w:t>
      </w:r>
      <w:r w:rsidR="00B640DC">
        <w:rPr>
          <w:sz w:val="24"/>
          <w:szCs w:val="24"/>
        </w:rPr>
        <w:t>без</w:t>
      </w:r>
      <w:r w:rsidRPr="00C72D9D">
        <w:rPr>
          <w:sz w:val="24"/>
          <w:szCs w:val="24"/>
        </w:rPr>
        <w:t>основа</w:t>
      </w:r>
      <w:r w:rsidR="00B640DC">
        <w:rPr>
          <w:sz w:val="24"/>
          <w:szCs w:val="24"/>
        </w:rPr>
        <w:t>тельны</w:t>
      </w:r>
      <w:r w:rsidRPr="00C72D9D">
        <w:rPr>
          <w:sz w:val="24"/>
          <w:szCs w:val="24"/>
        </w:rPr>
        <w:t>. Фанатизм и слепота спирит</w:t>
      </w:r>
      <w:r w:rsidR="00B640DC">
        <w:rPr>
          <w:sz w:val="24"/>
          <w:szCs w:val="24"/>
        </w:rPr>
        <w:t>ов, пита</w:t>
      </w:r>
      <w:r w:rsidRPr="00C72D9D">
        <w:rPr>
          <w:sz w:val="24"/>
          <w:szCs w:val="24"/>
        </w:rPr>
        <w:t>ем</w:t>
      </w:r>
      <w:r>
        <w:rPr>
          <w:sz w:val="24"/>
          <w:szCs w:val="24"/>
        </w:rPr>
        <w:t>ые</w:t>
      </w:r>
      <w:r w:rsidRPr="00C72D9D">
        <w:rPr>
          <w:sz w:val="24"/>
          <w:szCs w:val="24"/>
        </w:rPr>
        <w:t xml:space="preserve"> эгоистическими </w:t>
      </w:r>
      <w:r w:rsidR="00B640DC">
        <w:rPr>
          <w:sz w:val="24"/>
          <w:szCs w:val="24"/>
        </w:rPr>
        <w:t>мотивами</w:t>
      </w:r>
      <w:r w:rsidRPr="00C72D9D">
        <w:rPr>
          <w:sz w:val="24"/>
          <w:szCs w:val="24"/>
        </w:rPr>
        <w:t xml:space="preserve"> профессиональных медиумов, неистовы, и оппоненты теперь отчаян</w:t>
      </w:r>
      <w:r w:rsidR="00166C50">
        <w:rPr>
          <w:sz w:val="24"/>
          <w:szCs w:val="24"/>
        </w:rPr>
        <w:t>ны</w:t>
      </w:r>
      <w:r w:rsidRPr="00C72D9D">
        <w:rPr>
          <w:sz w:val="24"/>
          <w:szCs w:val="24"/>
        </w:rPr>
        <w:t xml:space="preserve">. Мы должны дать развиться естественному ходу событий и </w:t>
      </w:r>
      <w:r w:rsidR="00B640DC">
        <w:rPr>
          <w:sz w:val="24"/>
          <w:szCs w:val="24"/>
        </w:rPr>
        <w:t xml:space="preserve">лишь </w:t>
      </w:r>
      <w:r w:rsidRPr="00C72D9D">
        <w:rPr>
          <w:sz w:val="24"/>
          <w:szCs w:val="24"/>
        </w:rPr>
        <w:t>можем помочь наступающему кризису вс</w:t>
      </w:r>
      <w:r w:rsidR="00B640DC">
        <w:rPr>
          <w:sz w:val="24"/>
          <w:szCs w:val="24"/>
        </w:rPr>
        <w:t>ё</w:t>
      </w:r>
      <w:r w:rsidRPr="00C72D9D">
        <w:rPr>
          <w:sz w:val="24"/>
          <w:szCs w:val="24"/>
        </w:rPr>
        <w:t xml:space="preserve"> более и более частыми разоблачениями. </w:t>
      </w:r>
      <w:r w:rsidR="00B640DC">
        <w:rPr>
          <w:sz w:val="24"/>
          <w:szCs w:val="24"/>
        </w:rPr>
        <w:t>Е</w:t>
      </w:r>
      <w:r w:rsidRPr="00C72D9D">
        <w:rPr>
          <w:sz w:val="24"/>
          <w:szCs w:val="24"/>
        </w:rPr>
        <w:t xml:space="preserve">сли бы мы форсировали события, </w:t>
      </w:r>
      <w:r w:rsidR="00B640DC">
        <w:rPr>
          <w:sz w:val="24"/>
          <w:szCs w:val="24"/>
        </w:rPr>
        <w:t>это бы н</w:t>
      </w:r>
      <w:r w:rsidR="00B640DC" w:rsidRPr="00C72D9D">
        <w:rPr>
          <w:sz w:val="24"/>
          <w:szCs w:val="24"/>
        </w:rPr>
        <w:t xml:space="preserve">ам ничего не дало, </w:t>
      </w:r>
      <w:r w:rsidRPr="00C72D9D">
        <w:rPr>
          <w:sz w:val="24"/>
          <w:szCs w:val="24"/>
        </w:rPr>
        <w:t>так как это создало бы лишь «мучеников» и дало бы им предлог для новой мании.</w:t>
      </w:r>
    </w:p>
    <w:p w:rsidR="00842D52" w:rsidRPr="00C72D9D" w:rsidRDefault="00842D52" w:rsidP="00842D52">
      <w:pPr>
        <w:ind w:firstLine="340"/>
        <w:jc w:val="both"/>
        <w:rPr>
          <w:sz w:val="24"/>
          <w:szCs w:val="24"/>
        </w:rPr>
      </w:pPr>
      <w:r w:rsidRPr="00C72D9D">
        <w:rPr>
          <w:sz w:val="24"/>
          <w:szCs w:val="24"/>
        </w:rPr>
        <w:t xml:space="preserve">Поэтому, пожалуйста, имейте терпение. </w:t>
      </w:r>
      <w:r>
        <w:rPr>
          <w:sz w:val="24"/>
          <w:szCs w:val="24"/>
        </w:rPr>
        <w:t>Перед мистером</w:t>
      </w:r>
      <w:r w:rsidRPr="00C72D9D">
        <w:rPr>
          <w:sz w:val="24"/>
          <w:szCs w:val="24"/>
        </w:rPr>
        <w:t xml:space="preserve"> Хьюм, если только он будет и в дальнейшем </w:t>
      </w:r>
      <w:r w:rsidR="00B640DC">
        <w:rPr>
          <w:sz w:val="24"/>
          <w:szCs w:val="24"/>
        </w:rPr>
        <w:t xml:space="preserve">держаться </w:t>
      </w:r>
      <w:r w:rsidRPr="00C72D9D">
        <w:rPr>
          <w:sz w:val="24"/>
          <w:szCs w:val="24"/>
        </w:rPr>
        <w:t>своих решени</w:t>
      </w:r>
      <w:r w:rsidR="00B640DC">
        <w:rPr>
          <w:sz w:val="24"/>
          <w:szCs w:val="24"/>
        </w:rPr>
        <w:t>й</w:t>
      </w:r>
      <w:r w:rsidRPr="00C72D9D">
        <w:rPr>
          <w:sz w:val="24"/>
          <w:szCs w:val="24"/>
        </w:rPr>
        <w:t xml:space="preserve">, </w:t>
      </w:r>
      <w:r>
        <w:rPr>
          <w:sz w:val="24"/>
          <w:szCs w:val="24"/>
        </w:rPr>
        <w:t>стоит</w:t>
      </w:r>
      <w:r w:rsidRPr="00C72D9D">
        <w:rPr>
          <w:sz w:val="24"/>
          <w:szCs w:val="24"/>
        </w:rPr>
        <w:t xml:space="preserve"> великий и благородный труд истинного основателя новой общественной эры философских и религиозных реформ. Это так широко и благородно задумано, что если, как я надеюсь, мы</w:t>
      </w:r>
      <w:r>
        <w:rPr>
          <w:sz w:val="24"/>
          <w:szCs w:val="24"/>
        </w:rPr>
        <w:t>,</w:t>
      </w:r>
      <w:r w:rsidRPr="00C72D9D">
        <w:rPr>
          <w:sz w:val="24"/>
          <w:szCs w:val="24"/>
        </w:rPr>
        <w:t xml:space="preserve"> наконец</w:t>
      </w:r>
      <w:r>
        <w:rPr>
          <w:sz w:val="24"/>
          <w:szCs w:val="24"/>
        </w:rPr>
        <w:t>,</w:t>
      </w:r>
      <w:r w:rsidRPr="00C72D9D">
        <w:rPr>
          <w:sz w:val="24"/>
          <w:szCs w:val="24"/>
        </w:rPr>
        <w:t xml:space="preserve"> придем к соглашению, то ему вполне хватит работы в течение того промежутка времени, который мне нужен для испытания и подготовки Эглинтона. Через несколько дней я напишу мистеру Хьюму и отвечу ему по всем пунктам, прич</w:t>
      </w:r>
      <w:r w:rsidR="00B640DC">
        <w:rPr>
          <w:sz w:val="24"/>
          <w:szCs w:val="24"/>
        </w:rPr>
        <w:t>ё</w:t>
      </w:r>
      <w:r w:rsidRPr="00C72D9D">
        <w:rPr>
          <w:sz w:val="24"/>
          <w:szCs w:val="24"/>
        </w:rPr>
        <w:t xml:space="preserve">м объясню положение дел, как я </w:t>
      </w:r>
      <w:r>
        <w:rPr>
          <w:sz w:val="24"/>
          <w:szCs w:val="24"/>
        </w:rPr>
        <w:t xml:space="preserve">его </w:t>
      </w:r>
      <w:r w:rsidRPr="00C72D9D">
        <w:rPr>
          <w:sz w:val="24"/>
          <w:szCs w:val="24"/>
        </w:rPr>
        <w:t>понимаю. Пока было бы хорошо показать ему это письмо. Ваш</w:t>
      </w:r>
      <w:r>
        <w:rPr>
          <w:sz w:val="24"/>
          <w:szCs w:val="24"/>
        </w:rPr>
        <w:t xml:space="preserve"> Обзор</w:t>
      </w:r>
      <w:r w:rsidRPr="00C72D9D">
        <w:rPr>
          <w:sz w:val="24"/>
          <w:szCs w:val="24"/>
        </w:rPr>
        <w:t xml:space="preserve"> «Сов</w:t>
      </w:r>
      <w:r>
        <w:rPr>
          <w:sz w:val="24"/>
          <w:szCs w:val="24"/>
        </w:rPr>
        <w:t>ершенного Пути» более совершенен</w:t>
      </w:r>
      <w:r w:rsidRPr="00C72D9D">
        <w:rPr>
          <w:sz w:val="24"/>
          <w:szCs w:val="24"/>
        </w:rPr>
        <w:t xml:space="preserve">, нежели замысел автора. Благодарю вас за ваши добрые услуги, мой друг. Вы начинаете привлекать к себе внимание Чохана. И если бы вы только знали, какое значение </w:t>
      </w:r>
      <w:r w:rsidRPr="00B640DC">
        <w:rPr>
          <w:i/>
          <w:sz w:val="24"/>
          <w:szCs w:val="24"/>
        </w:rPr>
        <w:t>это</w:t>
      </w:r>
      <w:r w:rsidRPr="00C72D9D">
        <w:rPr>
          <w:sz w:val="24"/>
          <w:szCs w:val="24"/>
        </w:rPr>
        <w:t xml:space="preserve"> имеет, </w:t>
      </w:r>
      <w:r w:rsidRPr="00C72D9D">
        <w:rPr>
          <w:sz w:val="24"/>
          <w:szCs w:val="24"/>
        </w:rPr>
        <w:lastRenderedPageBreak/>
        <w:t>вы не стали бы до точности вычислять, на какую награду вы вправе рассчитывать за некоторые упомянутые недавние услуги.</w:t>
      </w:r>
    </w:p>
    <w:p w:rsidR="00842D52" w:rsidRPr="0063477D" w:rsidRDefault="00842D52" w:rsidP="00B640DC">
      <w:pPr>
        <w:pStyle w:val="Aiiaienu"/>
        <w:spacing w:before="0" w:after="0"/>
        <w:ind w:firstLine="340"/>
        <w:rPr>
          <w:rFonts w:ascii="Times New Roman" w:hAnsi="Times New Roman"/>
          <w:b w:val="0"/>
          <w:szCs w:val="24"/>
        </w:rPr>
      </w:pPr>
      <w:r w:rsidRPr="0063477D">
        <w:rPr>
          <w:rFonts w:ascii="Times New Roman" w:hAnsi="Times New Roman"/>
          <w:b w:val="0"/>
          <w:szCs w:val="24"/>
        </w:rPr>
        <w:t>Искренне 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64</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131</w:t>
      </w:r>
      <w:r w:rsidRPr="000267C5">
        <w:rPr>
          <w:i/>
          <w:color w:val="auto"/>
        </w:rPr>
        <w:t xml:space="preserve">) </w:t>
      </w:r>
      <w:r>
        <w:rPr>
          <w:b w:val="0"/>
          <w:i/>
          <w:color w:val="auto"/>
        </w:rPr>
        <w:t xml:space="preserve">дат. 26 июнем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E702C" w:rsidRDefault="00842D52" w:rsidP="00842D52">
      <w:pPr>
        <w:ind w:firstLine="340"/>
        <w:jc w:val="both"/>
        <w:rPr>
          <w:i/>
          <w:sz w:val="22"/>
          <w:szCs w:val="22"/>
        </w:rPr>
      </w:pPr>
      <w:r w:rsidRPr="002E702C">
        <w:rPr>
          <w:i/>
          <w:sz w:val="22"/>
          <w:szCs w:val="22"/>
        </w:rPr>
        <w:t xml:space="preserve">Это письмо от Т. Субба Роу Синнетту. </w:t>
      </w:r>
      <w:r w:rsidR="00A51E06" w:rsidRPr="002E702C">
        <w:rPr>
          <w:i/>
          <w:sz w:val="22"/>
          <w:szCs w:val="22"/>
        </w:rPr>
        <w:t xml:space="preserve">Нужно помнить, что  Блаватская </w:t>
      </w:r>
      <w:r w:rsidRPr="002E702C">
        <w:rPr>
          <w:i/>
          <w:sz w:val="22"/>
          <w:szCs w:val="22"/>
        </w:rPr>
        <w:t xml:space="preserve">пыталась убедить его </w:t>
      </w:r>
      <w:r w:rsidR="00A51E06" w:rsidRPr="002E702C">
        <w:rPr>
          <w:i/>
          <w:sz w:val="22"/>
          <w:szCs w:val="22"/>
        </w:rPr>
        <w:t>давать</w:t>
      </w:r>
      <w:r w:rsidRPr="002E702C">
        <w:rPr>
          <w:i/>
          <w:sz w:val="22"/>
          <w:szCs w:val="22"/>
        </w:rPr>
        <w:t xml:space="preserve"> Синнетт</w:t>
      </w:r>
      <w:r w:rsidR="00A51E06" w:rsidRPr="002E702C">
        <w:rPr>
          <w:i/>
          <w:sz w:val="22"/>
          <w:szCs w:val="22"/>
        </w:rPr>
        <w:t>у</w:t>
      </w:r>
      <w:r w:rsidRPr="002E702C">
        <w:rPr>
          <w:i/>
          <w:sz w:val="22"/>
          <w:szCs w:val="22"/>
        </w:rPr>
        <w:t xml:space="preserve"> некоторы</w:t>
      </w:r>
      <w:r w:rsidR="00204FF6">
        <w:rPr>
          <w:i/>
          <w:sz w:val="22"/>
          <w:szCs w:val="22"/>
        </w:rPr>
        <w:t>е</w:t>
      </w:r>
      <w:r w:rsidRPr="002E702C">
        <w:rPr>
          <w:i/>
          <w:sz w:val="22"/>
          <w:szCs w:val="22"/>
        </w:rPr>
        <w:t xml:space="preserve"> </w:t>
      </w:r>
      <w:r w:rsidRPr="002E702C">
        <w:rPr>
          <w:i/>
          <w:iCs/>
          <w:sz w:val="22"/>
          <w:szCs w:val="22"/>
        </w:rPr>
        <w:t>эзотерическ</w:t>
      </w:r>
      <w:r w:rsidRPr="002E702C">
        <w:rPr>
          <w:i/>
          <w:sz w:val="22"/>
          <w:szCs w:val="22"/>
        </w:rPr>
        <w:t>и</w:t>
      </w:r>
      <w:r w:rsidR="00A51E06" w:rsidRPr="002E702C">
        <w:rPr>
          <w:i/>
          <w:sz w:val="22"/>
          <w:szCs w:val="22"/>
        </w:rPr>
        <w:t>е</w:t>
      </w:r>
      <w:r w:rsidRPr="002E702C">
        <w:rPr>
          <w:i/>
          <w:sz w:val="22"/>
          <w:szCs w:val="22"/>
        </w:rPr>
        <w:t xml:space="preserve"> учения</w:t>
      </w:r>
      <w:r w:rsidR="00A51E06" w:rsidRPr="002E702C">
        <w:rPr>
          <w:i/>
          <w:sz w:val="22"/>
          <w:szCs w:val="22"/>
        </w:rPr>
        <w:t xml:space="preserve"> более глубокого характера</w:t>
      </w:r>
      <w:r w:rsidRPr="002E702C">
        <w:rPr>
          <w:i/>
          <w:sz w:val="22"/>
          <w:szCs w:val="22"/>
        </w:rPr>
        <w:t xml:space="preserve">. </w:t>
      </w:r>
      <w:r w:rsidR="00A51E06" w:rsidRPr="002E702C">
        <w:rPr>
          <w:i/>
          <w:sz w:val="22"/>
          <w:szCs w:val="22"/>
        </w:rPr>
        <w:t>В конце концов м</w:t>
      </w:r>
      <w:r w:rsidRPr="002E702C">
        <w:rPr>
          <w:i/>
          <w:sz w:val="22"/>
          <w:szCs w:val="22"/>
        </w:rPr>
        <w:t>ахатма М.</w:t>
      </w:r>
      <w:r w:rsidR="00A51E06" w:rsidRPr="002E702C">
        <w:rPr>
          <w:i/>
          <w:sz w:val="22"/>
          <w:szCs w:val="22"/>
        </w:rPr>
        <w:t xml:space="preserve"> сказал</w:t>
      </w:r>
      <w:r w:rsidRPr="002E702C">
        <w:rPr>
          <w:i/>
          <w:sz w:val="22"/>
          <w:szCs w:val="22"/>
        </w:rPr>
        <w:t xml:space="preserve"> Субба Роу взяться за обучение англичанина.</w:t>
      </w:r>
    </w:p>
    <w:p w:rsidR="00842D52" w:rsidRPr="002E702C" w:rsidRDefault="00842D52" w:rsidP="00842D52">
      <w:pPr>
        <w:ind w:firstLine="340"/>
        <w:jc w:val="both"/>
        <w:rPr>
          <w:i/>
          <w:sz w:val="22"/>
          <w:szCs w:val="22"/>
        </w:rPr>
      </w:pPr>
      <w:r w:rsidRPr="002E702C">
        <w:rPr>
          <w:i/>
          <w:sz w:val="22"/>
          <w:szCs w:val="22"/>
        </w:rPr>
        <w:t xml:space="preserve">Тогда Субба Роу написал Синнетту (Письмо №58), изложив условия, которые </w:t>
      </w:r>
      <w:r w:rsidR="002E702C">
        <w:rPr>
          <w:i/>
          <w:sz w:val="22"/>
          <w:szCs w:val="22"/>
        </w:rPr>
        <w:t>тот</w:t>
      </w:r>
      <w:r w:rsidRPr="002E702C">
        <w:rPr>
          <w:i/>
          <w:sz w:val="22"/>
          <w:szCs w:val="22"/>
        </w:rPr>
        <w:t xml:space="preserve"> должен </w:t>
      </w:r>
      <w:r w:rsidR="002E702C">
        <w:rPr>
          <w:i/>
          <w:sz w:val="22"/>
          <w:szCs w:val="22"/>
        </w:rPr>
        <w:t>был прин</w:t>
      </w:r>
      <w:r w:rsidRPr="002E702C">
        <w:rPr>
          <w:i/>
          <w:sz w:val="22"/>
          <w:szCs w:val="22"/>
        </w:rPr>
        <w:t xml:space="preserve">ять, чтобы пройти это обучение. Синнетт ответил Субба Роу </w:t>
      </w:r>
      <w:r w:rsidR="00657612">
        <w:rPr>
          <w:i/>
          <w:sz w:val="22"/>
          <w:szCs w:val="22"/>
        </w:rPr>
        <w:t>скорее</w:t>
      </w:r>
      <w:r w:rsidRPr="002E702C">
        <w:rPr>
          <w:i/>
          <w:sz w:val="22"/>
          <w:szCs w:val="22"/>
        </w:rPr>
        <w:t xml:space="preserve"> неохотным согласием</w:t>
      </w:r>
      <w:r w:rsidR="00657612">
        <w:rPr>
          <w:i/>
          <w:sz w:val="22"/>
          <w:szCs w:val="22"/>
        </w:rPr>
        <w:t xml:space="preserve"> «с оговорками</w:t>
      </w:r>
      <w:r w:rsidR="00657612" w:rsidRPr="002E702C">
        <w:rPr>
          <w:i/>
          <w:sz w:val="22"/>
          <w:szCs w:val="22"/>
        </w:rPr>
        <w:t>»</w:t>
      </w:r>
      <w:r w:rsidRPr="002E702C">
        <w:rPr>
          <w:i/>
          <w:sz w:val="22"/>
          <w:szCs w:val="22"/>
        </w:rPr>
        <w:t xml:space="preserve">, приведя некоторые условия, которые </w:t>
      </w:r>
      <w:r w:rsidR="001E74F3">
        <w:rPr>
          <w:i/>
          <w:sz w:val="22"/>
          <w:szCs w:val="22"/>
        </w:rPr>
        <w:t>два</w:t>
      </w:r>
      <w:r w:rsidRPr="002E702C">
        <w:rPr>
          <w:i/>
          <w:sz w:val="22"/>
          <w:szCs w:val="22"/>
        </w:rPr>
        <w:t xml:space="preserve"> англичанина </w:t>
      </w:r>
      <w:r w:rsidR="001E57A5">
        <w:rPr>
          <w:i/>
          <w:sz w:val="22"/>
          <w:szCs w:val="22"/>
        </w:rPr>
        <w:t xml:space="preserve">со сврей сирпрны </w:t>
      </w:r>
      <w:r w:rsidRPr="002E702C">
        <w:rPr>
          <w:i/>
          <w:sz w:val="22"/>
          <w:szCs w:val="22"/>
        </w:rPr>
        <w:t>хотели бы поставить.</w:t>
      </w:r>
    </w:p>
    <w:p w:rsidR="00842D52" w:rsidRPr="002E702C" w:rsidRDefault="00842D52" w:rsidP="00842D52">
      <w:pPr>
        <w:ind w:firstLine="340"/>
        <w:jc w:val="both"/>
        <w:rPr>
          <w:i/>
          <w:sz w:val="22"/>
          <w:szCs w:val="22"/>
        </w:rPr>
      </w:pPr>
      <w:r w:rsidRPr="002E702C">
        <w:rPr>
          <w:i/>
          <w:sz w:val="22"/>
          <w:szCs w:val="22"/>
        </w:rPr>
        <w:t xml:space="preserve">Субба Роу </w:t>
      </w:r>
      <w:r w:rsidR="001E74F3">
        <w:rPr>
          <w:i/>
          <w:sz w:val="22"/>
          <w:szCs w:val="22"/>
        </w:rPr>
        <w:t>пере</w:t>
      </w:r>
      <w:r w:rsidRPr="002E702C">
        <w:rPr>
          <w:i/>
          <w:sz w:val="22"/>
          <w:szCs w:val="22"/>
        </w:rPr>
        <w:t xml:space="preserve">слал это письмо </w:t>
      </w:r>
      <w:r w:rsidR="001E74F3">
        <w:rPr>
          <w:i/>
          <w:sz w:val="22"/>
          <w:szCs w:val="22"/>
        </w:rPr>
        <w:t>м</w:t>
      </w:r>
      <w:r w:rsidRPr="002E702C">
        <w:rPr>
          <w:i/>
          <w:sz w:val="22"/>
          <w:szCs w:val="22"/>
        </w:rPr>
        <w:t xml:space="preserve">ахатме М., </w:t>
      </w:r>
      <w:r w:rsidR="001E74F3">
        <w:rPr>
          <w:i/>
          <w:sz w:val="22"/>
          <w:szCs w:val="22"/>
        </w:rPr>
        <w:t>поделившись</w:t>
      </w:r>
      <w:r w:rsidRPr="002E702C">
        <w:rPr>
          <w:i/>
          <w:sz w:val="22"/>
          <w:szCs w:val="22"/>
        </w:rPr>
        <w:t xml:space="preserve"> мнение</w:t>
      </w:r>
      <w:r w:rsidR="001E74F3">
        <w:rPr>
          <w:i/>
          <w:sz w:val="22"/>
          <w:szCs w:val="22"/>
        </w:rPr>
        <w:t>м</w:t>
      </w:r>
      <w:r w:rsidRPr="002E702C">
        <w:rPr>
          <w:i/>
          <w:sz w:val="22"/>
          <w:szCs w:val="22"/>
        </w:rPr>
        <w:t xml:space="preserve"> о возможностях обучения. Синнетт написал </w:t>
      </w:r>
      <w:r w:rsidR="001E74F3">
        <w:rPr>
          <w:i/>
          <w:sz w:val="22"/>
          <w:szCs w:val="22"/>
        </w:rPr>
        <w:t>м</w:t>
      </w:r>
      <w:r w:rsidRPr="002E702C">
        <w:rPr>
          <w:i/>
          <w:sz w:val="22"/>
          <w:szCs w:val="22"/>
        </w:rPr>
        <w:t>ахатме К.Х., чтобы выяснить, что сказал о н</w:t>
      </w:r>
      <w:r w:rsidR="001E74F3">
        <w:rPr>
          <w:i/>
          <w:sz w:val="22"/>
          <w:szCs w:val="22"/>
        </w:rPr>
        <w:t>ё</w:t>
      </w:r>
      <w:r w:rsidRPr="002E702C">
        <w:rPr>
          <w:i/>
          <w:sz w:val="22"/>
          <w:szCs w:val="22"/>
        </w:rPr>
        <w:t xml:space="preserve">м Субба Роу, </w:t>
      </w:r>
      <w:r w:rsidR="001E74F3">
        <w:rPr>
          <w:i/>
          <w:sz w:val="22"/>
          <w:szCs w:val="22"/>
        </w:rPr>
        <w:t xml:space="preserve">прося </w:t>
      </w:r>
      <w:r w:rsidRPr="002E702C">
        <w:rPr>
          <w:i/>
          <w:sz w:val="22"/>
          <w:szCs w:val="22"/>
        </w:rPr>
        <w:t>некотор</w:t>
      </w:r>
      <w:r w:rsidR="001E74F3">
        <w:rPr>
          <w:i/>
          <w:sz w:val="22"/>
          <w:szCs w:val="22"/>
        </w:rPr>
        <w:t>ых</w:t>
      </w:r>
      <w:r w:rsidRPr="002E702C">
        <w:rPr>
          <w:i/>
          <w:sz w:val="22"/>
          <w:szCs w:val="22"/>
        </w:rPr>
        <w:t xml:space="preserve"> </w:t>
      </w:r>
      <w:r w:rsidR="001E74F3">
        <w:rPr>
          <w:i/>
          <w:sz w:val="22"/>
          <w:szCs w:val="22"/>
        </w:rPr>
        <w:t xml:space="preserve">исключений из строгих </w:t>
      </w:r>
      <w:r w:rsidRPr="002E702C">
        <w:rPr>
          <w:i/>
          <w:sz w:val="22"/>
          <w:szCs w:val="22"/>
        </w:rPr>
        <w:t>условий, поставлен</w:t>
      </w:r>
      <w:r w:rsidR="001E74F3">
        <w:rPr>
          <w:i/>
          <w:sz w:val="22"/>
          <w:szCs w:val="22"/>
        </w:rPr>
        <w:t>н</w:t>
      </w:r>
      <w:r w:rsidRPr="002E702C">
        <w:rPr>
          <w:i/>
          <w:sz w:val="22"/>
          <w:szCs w:val="22"/>
        </w:rPr>
        <w:t>ы</w:t>
      </w:r>
      <w:r w:rsidR="001E74F3">
        <w:rPr>
          <w:i/>
          <w:sz w:val="22"/>
          <w:szCs w:val="22"/>
        </w:rPr>
        <w:t>х, если</w:t>
      </w:r>
      <w:r w:rsidR="001E74F3" w:rsidRPr="001E74F3">
        <w:rPr>
          <w:i/>
          <w:sz w:val="22"/>
          <w:szCs w:val="22"/>
        </w:rPr>
        <w:t xml:space="preserve"> </w:t>
      </w:r>
      <w:r w:rsidR="001E74F3" w:rsidRPr="002E702C">
        <w:rPr>
          <w:i/>
          <w:sz w:val="22"/>
          <w:szCs w:val="22"/>
        </w:rPr>
        <w:t>обучени</w:t>
      </w:r>
      <w:r w:rsidR="001E74F3">
        <w:rPr>
          <w:i/>
          <w:sz w:val="22"/>
          <w:szCs w:val="22"/>
        </w:rPr>
        <w:t>е будет проводиться</w:t>
      </w:r>
      <w:r w:rsidRPr="002E702C">
        <w:rPr>
          <w:i/>
          <w:sz w:val="22"/>
          <w:szCs w:val="22"/>
        </w:rPr>
        <w:t xml:space="preserve">. Махатма К.Х. с разрешения М. </w:t>
      </w:r>
      <w:r w:rsidR="001E74F3">
        <w:rPr>
          <w:i/>
          <w:sz w:val="22"/>
          <w:szCs w:val="22"/>
        </w:rPr>
        <w:t xml:space="preserve">сделал выборку </w:t>
      </w:r>
      <w:r w:rsidRPr="002E702C">
        <w:rPr>
          <w:i/>
          <w:sz w:val="22"/>
          <w:szCs w:val="22"/>
        </w:rPr>
        <w:t>из письма Субба Роу (</w:t>
      </w:r>
      <w:r w:rsidR="001E74F3">
        <w:rPr>
          <w:i/>
          <w:sz w:val="22"/>
          <w:szCs w:val="22"/>
        </w:rPr>
        <w:t>которо</w:t>
      </w:r>
      <w:r w:rsidR="001E57A5">
        <w:rPr>
          <w:i/>
          <w:sz w:val="22"/>
          <w:szCs w:val="22"/>
        </w:rPr>
        <w:t>е</w:t>
      </w:r>
      <w:r w:rsidR="001E74F3">
        <w:rPr>
          <w:i/>
          <w:sz w:val="22"/>
          <w:szCs w:val="22"/>
        </w:rPr>
        <w:t xml:space="preserve"> было</w:t>
      </w:r>
      <w:r w:rsidRPr="002E702C">
        <w:rPr>
          <w:i/>
          <w:sz w:val="22"/>
          <w:szCs w:val="22"/>
        </w:rPr>
        <w:t xml:space="preserve"> у </w:t>
      </w:r>
      <w:r w:rsidR="001E74F3">
        <w:rPr>
          <w:i/>
          <w:sz w:val="22"/>
          <w:szCs w:val="22"/>
        </w:rPr>
        <w:t>м</w:t>
      </w:r>
      <w:r w:rsidRPr="002E702C">
        <w:rPr>
          <w:i/>
          <w:sz w:val="22"/>
          <w:szCs w:val="22"/>
        </w:rPr>
        <w:t xml:space="preserve">ахатмы М.) и передал их Синнетту, в то же время </w:t>
      </w:r>
      <w:r w:rsidR="001E74F3">
        <w:rPr>
          <w:i/>
          <w:sz w:val="22"/>
          <w:szCs w:val="22"/>
        </w:rPr>
        <w:t>по</w:t>
      </w:r>
      <w:r w:rsidRPr="002E702C">
        <w:rPr>
          <w:i/>
          <w:sz w:val="22"/>
          <w:szCs w:val="22"/>
        </w:rPr>
        <w:t>совет</w:t>
      </w:r>
      <w:r w:rsidR="001E74F3">
        <w:rPr>
          <w:i/>
          <w:sz w:val="22"/>
          <w:szCs w:val="22"/>
        </w:rPr>
        <w:t>овав</w:t>
      </w:r>
      <w:r w:rsidRPr="002E702C">
        <w:rPr>
          <w:i/>
          <w:sz w:val="22"/>
          <w:szCs w:val="22"/>
        </w:rPr>
        <w:t xml:space="preserve"> ему не браться за то, что выше его сил и способностей и </w:t>
      </w:r>
      <w:r w:rsidR="002F52CA">
        <w:rPr>
          <w:i/>
          <w:sz w:val="22"/>
          <w:szCs w:val="22"/>
        </w:rPr>
        <w:t>у</w:t>
      </w:r>
      <w:r w:rsidR="001E57A5">
        <w:rPr>
          <w:i/>
          <w:sz w:val="22"/>
          <w:szCs w:val="22"/>
        </w:rPr>
        <w:t>каза</w:t>
      </w:r>
      <w:r w:rsidRPr="002E702C">
        <w:rPr>
          <w:i/>
          <w:sz w:val="22"/>
          <w:szCs w:val="22"/>
        </w:rPr>
        <w:t>в, что не согласен с предложением М. обучать Синнетта так, как обучают настоящих чел</w:t>
      </w:r>
      <w:r w:rsidR="008F4299" w:rsidRPr="002E702C">
        <w:rPr>
          <w:i/>
          <w:sz w:val="22"/>
          <w:szCs w:val="22"/>
        </w:rPr>
        <w:t xml:space="preserve"> —</w:t>
      </w:r>
      <w:r w:rsidRPr="002E702C">
        <w:rPr>
          <w:i/>
          <w:sz w:val="22"/>
          <w:szCs w:val="22"/>
        </w:rPr>
        <w:t xml:space="preserve"> </w:t>
      </w:r>
      <w:r w:rsidR="002F52CA">
        <w:rPr>
          <w:i/>
          <w:sz w:val="22"/>
          <w:szCs w:val="22"/>
        </w:rPr>
        <w:t>сочтя</w:t>
      </w:r>
      <w:r w:rsidRPr="002E702C">
        <w:rPr>
          <w:i/>
          <w:sz w:val="22"/>
          <w:szCs w:val="22"/>
        </w:rPr>
        <w:t xml:space="preserve">, что </w:t>
      </w:r>
      <w:r w:rsidR="002F52CA">
        <w:rPr>
          <w:i/>
          <w:sz w:val="22"/>
          <w:szCs w:val="22"/>
        </w:rPr>
        <w:t>это</w:t>
      </w:r>
      <w:r w:rsidRPr="002E702C">
        <w:rPr>
          <w:i/>
          <w:sz w:val="22"/>
          <w:szCs w:val="22"/>
        </w:rPr>
        <w:t xml:space="preserve"> Синнетту не по силам (См. Письмо №59).</w:t>
      </w:r>
    </w:p>
    <w:p w:rsidR="00842D52" w:rsidRPr="00C72D9D" w:rsidRDefault="00842D52" w:rsidP="00842D52">
      <w:pPr>
        <w:ind w:firstLine="340"/>
        <w:jc w:val="both"/>
        <w:rPr>
          <w:b/>
          <w:i/>
          <w:sz w:val="24"/>
          <w:szCs w:val="24"/>
        </w:rPr>
      </w:pPr>
    </w:p>
    <w:p w:rsidR="00842D52" w:rsidRPr="00ED68D4" w:rsidRDefault="00842D52" w:rsidP="002F52CA">
      <w:pPr>
        <w:ind w:firstLine="340"/>
        <w:jc w:val="right"/>
        <w:rPr>
          <w:rFonts w:asciiTheme="minorHAnsi" w:hAnsiTheme="minorHAnsi"/>
          <w:sz w:val="24"/>
          <w:szCs w:val="24"/>
        </w:rPr>
      </w:pPr>
      <w:r w:rsidRPr="00ED68D4">
        <w:rPr>
          <w:rFonts w:asciiTheme="minorHAnsi" w:hAnsiTheme="minorHAnsi"/>
          <w:sz w:val="24"/>
          <w:szCs w:val="24"/>
        </w:rPr>
        <w:t xml:space="preserve">Коконада, 26 июня </w:t>
      </w:r>
      <w:smartTag w:uri="urn:schemas-microsoft-com:office:smarttags" w:element="metricconverter">
        <w:smartTagPr>
          <w:attr w:name="ProductID" w:val="1882 г"/>
        </w:smartTagPr>
        <w:r w:rsidRPr="00ED68D4">
          <w:rPr>
            <w:rFonts w:asciiTheme="minorHAnsi" w:hAnsiTheme="minorHAnsi"/>
            <w:sz w:val="24"/>
            <w:szCs w:val="24"/>
          </w:rPr>
          <w:t>1882 г</w:t>
        </w:r>
      </w:smartTag>
      <w:r w:rsidRPr="00ED68D4">
        <w:rPr>
          <w:rFonts w:asciiTheme="minorHAnsi" w:hAnsiTheme="minorHAnsi"/>
          <w:sz w:val="24"/>
          <w:szCs w:val="24"/>
        </w:rPr>
        <w:t>.</w:t>
      </w:r>
    </w:p>
    <w:p w:rsidR="00842D52" w:rsidRPr="00ED68D4" w:rsidRDefault="00842D52" w:rsidP="00842D52">
      <w:pPr>
        <w:ind w:firstLine="340"/>
        <w:jc w:val="both"/>
        <w:rPr>
          <w:rFonts w:asciiTheme="minorHAnsi" w:hAnsiTheme="minorHAnsi"/>
          <w:sz w:val="24"/>
          <w:szCs w:val="24"/>
        </w:rPr>
      </w:pPr>
      <w:r w:rsidRPr="00ED68D4">
        <w:rPr>
          <w:rFonts w:asciiTheme="minorHAnsi" w:hAnsiTheme="minorHAnsi"/>
          <w:sz w:val="24"/>
          <w:szCs w:val="24"/>
        </w:rPr>
        <w:t>А. П. Синнетту, эскв., и т.д. и т. п.</w:t>
      </w:r>
    </w:p>
    <w:p w:rsidR="00842D52" w:rsidRPr="002F52CA" w:rsidRDefault="00842D52" w:rsidP="00842D52">
      <w:pPr>
        <w:ind w:firstLine="340"/>
        <w:jc w:val="both"/>
        <w:rPr>
          <w:rFonts w:asciiTheme="minorHAnsi" w:hAnsiTheme="minorHAnsi"/>
          <w:sz w:val="24"/>
          <w:szCs w:val="24"/>
        </w:rPr>
      </w:pPr>
      <w:r w:rsidRPr="002F52CA">
        <w:rPr>
          <w:rFonts w:asciiTheme="minorHAnsi" w:hAnsiTheme="minorHAnsi"/>
          <w:sz w:val="24"/>
          <w:szCs w:val="24"/>
        </w:rPr>
        <w:t>Дорогой сэр!</w:t>
      </w:r>
    </w:p>
    <w:p w:rsidR="00842D52" w:rsidRPr="002F52CA" w:rsidRDefault="00842D52" w:rsidP="00842D52">
      <w:pPr>
        <w:ind w:firstLine="340"/>
        <w:jc w:val="both"/>
        <w:rPr>
          <w:rFonts w:asciiTheme="minorHAnsi" w:hAnsiTheme="minorHAnsi"/>
          <w:sz w:val="24"/>
          <w:szCs w:val="24"/>
        </w:rPr>
      </w:pPr>
      <w:r w:rsidRPr="002F52CA">
        <w:rPr>
          <w:rFonts w:asciiTheme="minorHAnsi" w:hAnsiTheme="minorHAnsi"/>
          <w:sz w:val="24"/>
          <w:szCs w:val="24"/>
        </w:rPr>
        <w:t xml:space="preserve">Прошу извинить меня, что задержал ответ на ваше письмо до настоящего времени. </w:t>
      </w:r>
      <w:r w:rsidRPr="002F52CA">
        <w:rPr>
          <w:rFonts w:asciiTheme="minorHAnsi" w:hAnsiTheme="minorHAnsi"/>
          <w:i/>
          <w:sz w:val="24"/>
          <w:szCs w:val="24"/>
        </w:rPr>
        <w:t>Ограниченное</w:t>
      </w:r>
      <w:r w:rsidRPr="002F52CA">
        <w:rPr>
          <w:rFonts w:asciiTheme="minorHAnsi" w:hAnsiTheme="minorHAnsi"/>
          <w:sz w:val="24"/>
          <w:szCs w:val="24"/>
        </w:rPr>
        <w:t xml:space="preserve"> согласие, которое вам угодно было дать мне на предложенные вам мною условия, вынудило меня обратиться к Братьям за их </w:t>
      </w:r>
      <w:r w:rsidR="00B33A65">
        <w:rPr>
          <w:rFonts w:asciiTheme="minorHAnsi" w:hAnsiTheme="minorHAnsi"/>
          <w:sz w:val="24"/>
          <w:szCs w:val="24"/>
        </w:rPr>
        <w:t xml:space="preserve">мнением и </w:t>
      </w:r>
      <w:r w:rsidRPr="002F52CA">
        <w:rPr>
          <w:rFonts w:asciiTheme="minorHAnsi" w:hAnsiTheme="minorHAnsi"/>
          <w:sz w:val="24"/>
          <w:szCs w:val="24"/>
        </w:rPr>
        <w:t>указаниями. А теперь я, к сожалению, должен поставить вас в известность, что ничто по</w:t>
      </w:r>
      <w:r w:rsidR="008D405D" w:rsidRPr="008D405D">
        <w:rPr>
          <w:rFonts w:asciiTheme="minorHAnsi" w:hAnsiTheme="minorHAnsi"/>
          <w:sz w:val="24"/>
          <w:szCs w:val="24"/>
        </w:rPr>
        <w:t>добное</w:t>
      </w:r>
      <w:r w:rsidR="008D405D">
        <w:rPr>
          <w:rFonts w:asciiTheme="minorHAnsi" w:hAnsiTheme="minorHAnsi"/>
          <w:sz w:val="24"/>
          <w:szCs w:val="24"/>
        </w:rPr>
        <w:t xml:space="preserve"> </w:t>
      </w:r>
      <w:r w:rsidRPr="002F52CA">
        <w:rPr>
          <w:rFonts w:asciiTheme="minorHAnsi" w:hAnsiTheme="minorHAnsi"/>
          <w:sz w:val="24"/>
          <w:szCs w:val="24"/>
        </w:rPr>
        <w:t>практическ</w:t>
      </w:r>
      <w:r w:rsidR="008D405D">
        <w:rPr>
          <w:rFonts w:asciiTheme="minorHAnsi" w:hAnsiTheme="minorHAnsi"/>
          <w:sz w:val="24"/>
          <w:szCs w:val="24"/>
        </w:rPr>
        <w:t>ому</w:t>
      </w:r>
      <w:r w:rsidRPr="002F52CA">
        <w:rPr>
          <w:rFonts w:asciiTheme="minorHAnsi" w:hAnsiTheme="minorHAnsi"/>
          <w:sz w:val="24"/>
          <w:szCs w:val="24"/>
        </w:rPr>
        <w:t xml:space="preserve"> обучени</w:t>
      </w:r>
      <w:r w:rsidR="008D405D">
        <w:rPr>
          <w:rFonts w:asciiTheme="minorHAnsi" w:hAnsiTheme="minorHAnsi"/>
          <w:sz w:val="24"/>
          <w:szCs w:val="24"/>
        </w:rPr>
        <w:t>ю</w:t>
      </w:r>
      <w:r w:rsidRPr="002F52CA">
        <w:rPr>
          <w:rFonts w:asciiTheme="minorHAnsi" w:hAnsiTheme="minorHAnsi"/>
          <w:sz w:val="24"/>
          <w:szCs w:val="24"/>
        </w:rPr>
        <w:t xml:space="preserve"> ритуалу оккультн</w:t>
      </w:r>
      <w:r w:rsidR="008D405D">
        <w:rPr>
          <w:rFonts w:asciiTheme="minorHAnsi" w:hAnsiTheme="minorHAnsi"/>
          <w:sz w:val="24"/>
          <w:szCs w:val="24"/>
        </w:rPr>
        <w:t>ой</w:t>
      </w:r>
      <w:r w:rsidRPr="002F52CA">
        <w:rPr>
          <w:rFonts w:asciiTheme="minorHAnsi" w:hAnsiTheme="minorHAnsi"/>
          <w:sz w:val="24"/>
          <w:szCs w:val="24"/>
        </w:rPr>
        <w:t xml:space="preserve"> нау</w:t>
      </w:r>
      <w:r w:rsidR="008D405D">
        <w:rPr>
          <w:rFonts w:asciiTheme="minorHAnsi" w:hAnsiTheme="minorHAnsi"/>
          <w:sz w:val="24"/>
          <w:szCs w:val="24"/>
        </w:rPr>
        <w:t>ки</w:t>
      </w:r>
      <w:r w:rsidRPr="002F52CA">
        <w:rPr>
          <w:rFonts w:asciiTheme="minorHAnsi" w:hAnsiTheme="minorHAnsi"/>
          <w:sz w:val="24"/>
          <w:szCs w:val="24"/>
        </w:rPr>
        <w:t xml:space="preserve"> при п</w:t>
      </w:r>
      <w:r w:rsidR="00B33A65">
        <w:rPr>
          <w:rFonts w:asciiTheme="minorHAnsi" w:hAnsiTheme="minorHAnsi"/>
          <w:sz w:val="24"/>
          <w:szCs w:val="24"/>
        </w:rPr>
        <w:t>редлож</w:t>
      </w:r>
      <w:r w:rsidRPr="002F52CA">
        <w:rPr>
          <w:rFonts w:asciiTheme="minorHAnsi" w:hAnsiTheme="minorHAnsi"/>
          <w:sz w:val="24"/>
          <w:szCs w:val="24"/>
        </w:rPr>
        <w:t>енных вами условиях</w:t>
      </w:r>
      <w:r w:rsidR="00B33A65" w:rsidRPr="00B33A65">
        <w:rPr>
          <w:rFonts w:asciiTheme="minorHAnsi" w:hAnsiTheme="minorHAnsi"/>
          <w:sz w:val="24"/>
          <w:szCs w:val="24"/>
        </w:rPr>
        <w:t xml:space="preserve"> </w:t>
      </w:r>
      <w:r w:rsidR="00B33A65" w:rsidRPr="002F52CA">
        <w:rPr>
          <w:rFonts w:asciiTheme="minorHAnsi" w:hAnsiTheme="minorHAnsi"/>
          <w:sz w:val="24"/>
          <w:szCs w:val="24"/>
        </w:rPr>
        <w:t>невозможно</w:t>
      </w:r>
      <w:r w:rsidRPr="002F52CA">
        <w:rPr>
          <w:rFonts w:asciiTheme="minorHAnsi" w:hAnsiTheme="minorHAnsi"/>
          <w:sz w:val="24"/>
          <w:szCs w:val="24"/>
        </w:rPr>
        <w:t xml:space="preserve">. Мне известно, ни один ученик оккультной философии не преуспел в развитии своих психических сил без ведения такой жизни, какая предписана такого рода </w:t>
      </w:r>
      <w:r w:rsidRPr="002F52CA">
        <w:rPr>
          <w:rFonts w:asciiTheme="minorHAnsi" w:hAnsiTheme="minorHAnsi"/>
          <w:iCs/>
          <w:sz w:val="24"/>
          <w:szCs w:val="24"/>
        </w:rPr>
        <w:t>учащимся</w:t>
      </w:r>
      <w:r w:rsidRPr="002F52CA">
        <w:rPr>
          <w:rFonts w:asciiTheme="minorHAnsi" w:hAnsiTheme="minorHAnsi"/>
          <w:sz w:val="24"/>
          <w:szCs w:val="24"/>
        </w:rPr>
        <w:t xml:space="preserve">; и не во власти наставника сделать исключение для какого-либо </w:t>
      </w:r>
      <w:r w:rsidRPr="002F52CA">
        <w:rPr>
          <w:rFonts w:asciiTheme="minorHAnsi" w:hAnsiTheme="minorHAnsi"/>
          <w:iCs/>
          <w:sz w:val="24"/>
          <w:szCs w:val="24"/>
        </w:rPr>
        <w:t>учащегося</w:t>
      </w:r>
      <w:r w:rsidRPr="002F52CA">
        <w:rPr>
          <w:rFonts w:asciiTheme="minorHAnsi" w:hAnsiTheme="minorHAnsi"/>
          <w:sz w:val="24"/>
          <w:szCs w:val="24"/>
        </w:rPr>
        <w:t>. Правила, установленные древними наставниками Оккультной Науки, непрело</w:t>
      </w:r>
      <w:r w:rsidR="00B33A65">
        <w:rPr>
          <w:rFonts w:asciiTheme="minorHAnsi" w:hAnsiTheme="minorHAnsi"/>
          <w:sz w:val="24"/>
          <w:szCs w:val="24"/>
        </w:rPr>
        <w:t>ж</w:t>
      </w:r>
      <w:r w:rsidRPr="002F52CA">
        <w:rPr>
          <w:rFonts w:asciiTheme="minorHAnsi" w:hAnsiTheme="minorHAnsi"/>
          <w:sz w:val="24"/>
          <w:szCs w:val="24"/>
        </w:rPr>
        <w:t xml:space="preserve">ны. И никакому наставнику не предоставлено права по своему усмотрению </w:t>
      </w:r>
      <w:r w:rsidR="00B33A65">
        <w:rPr>
          <w:rFonts w:asciiTheme="minorHAnsi" w:hAnsiTheme="minorHAnsi"/>
          <w:sz w:val="24"/>
          <w:szCs w:val="24"/>
        </w:rPr>
        <w:t>применять</w:t>
      </w:r>
      <w:r w:rsidR="00B33A65" w:rsidRPr="002F52CA">
        <w:rPr>
          <w:rFonts w:asciiTheme="minorHAnsi" w:hAnsiTheme="minorHAnsi"/>
          <w:sz w:val="24"/>
          <w:szCs w:val="24"/>
        </w:rPr>
        <w:t xml:space="preserve"> </w:t>
      </w:r>
      <w:r w:rsidRPr="002F52CA">
        <w:rPr>
          <w:rFonts w:asciiTheme="minorHAnsi" w:hAnsiTheme="minorHAnsi"/>
          <w:sz w:val="24"/>
          <w:szCs w:val="24"/>
        </w:rPr>
        <w:t xml:space="preserve">или не </w:t>
      </w:r>
      <w:r w:rsidR="00B33A65">
        <w:rPr>
          <w:rFonts w:asciiTheme="minorHAnsi" w:hAnsiTheme="minorHAnsi"/>
          <w:sz w:val="24"/>
          <w:szCs w:val="24"/>
        </w:rPr>
        <w:t>применять</w:t>
      </w:r>
      <w:r w:rsidR="00B33A65" w:rsidRPr="002F52CA">
        <w:rPr>
          <w:rFonts w:asciiTheme="minorHAnsi" w:hAnsiTheme="minorHAnsi"/>
          <w:sz w:val="24"/>
          <w:szCs w:val="24"/>
        </w:rPr>
        <w:t xml:space="preserve"> </w:t>
      </w:r>
      <w:r w:rsidRPr="002F52CA">
        <w:rPr>
          <w:rFonts w:asciiTheme="minorHAnsi" w:hAnsiTheme="minorHAnsi"/>
          <w:sz w:val="24"/>
          <w:szCs w:val="24"/>
        </w:rPr>
        <w:t>их</w:t>
      </w:r>
      <w:r w:rsidR="00B33A65">
        <w:rPr>
          <w:rFonts w:asciiTheme="minorHAnsi" w:hAnsiTheme="minorHAnsi"/>
          <w:sz w:val="24"/>
          <w:szCs w:val="24"/>
        </w:rPr>
        <w:t xml:space="preserve"> </w:t>
      </w:r>
      <w:r w:rsidRPr="002F52CA">
        <w:rPr>
          <w:rFonts w:asciiTheme="minorHAnsi" w:hAnsiTheme="minorHAnsi"/>
          <w:sz w:val="24"/>
          <w:szCs w:val="24"/>
        </w:rPr>
        <w:t>смотря по обстоятельствам. Если вы находите изменение вашего нынешнего образа жизни</w:t>
      </w:r>
      <w:r w:rsidR="00B33A65" w:rsidRPr="00B33A65">
        <w:rPr>
          <w:rFonts w:asciiTheme="minorHAnsi" w:hAnsiTheme="minorHAnsi"/>
          <w:sz w:val="24"/>
          <w:szCs w:val="24"/>
        </w:rPr>
        <w:t xml:space="preserve"> </w:t>
      </w:r>
      <w:r w:rsidR="00B33A65" w:rsidRPr="002F52CA">
        <w:rPr>
          <w:rFonts w:asciiTheme="minorHAnsi" w:hAnsiTheme="minorHAnsi"/>
          <w:sz w:val="24"/>
          <w:szCs w:val="24"/>
        </w:rPr>
        <w:t>неосуществимым</w:t>
      </w:r>
      <w:r w:rsidRPr="002F52CA">
        <w:rPr>
          <w:rFonts w:asciiTheme="minorHAnsi" w:hAnsiTheme="minorHAnsi"/>
          <w:sz w:val="24"/>
          <w:szCs w:val="24"/>
        </w:rPr>
        <w:t xml:space="preserve">, то не можете ожидать практических </w:t>
      </w:r>
      <w:r w:rsidR="008D405D">
        <w:rPr>
          <w:rFonts w:asciiTheme="minorHAnsi" w:hAnsiTheme="minorHAnsi"/>
          <w:sz w:val="24"/>
          <w:szCs w:val="24"/>
        </w:rPr>
        <w:t>инструкций</w:t>
      </w:r>
      <w:r w:rsidRPr="002F52CA">
        <w:rPr>
          <w:rFonts w:asciiTheme="minorHAnsi" w:hAnsiTheme="minorHAnsi"/>
          <w:sz w:val="24"/>
          <w:szCs w:val="24"/>
        </w:rPr>
        <w:t xml:space="preserve"> до тех пор, пока не будете в состоянии принести те жертвы, какие требуются Оккультной Наукой</w:t>
      </w:r>
      <w:r w:rsidR="00B33A65">
        <w:rPr>
          <w:rFonts w:asciiTheme="minorHAnsi" w:hAnsiTheme="minorHAnsi"/>
          <w:sz w:val="24"/>
          <w:szCs w:val="24"/>
        </w:rPr>
        <w:t>;</w:t>
      </w:r>
      <w:r w:rsidRPr="002F52CA">
        <w:rPr>
          <w:rFonts w:asciiTheme="minorHAnsi" w:hAnsiTheme="minorHAnsi"/>
          <w:sz w:val="24"/>
          <w:szCs w:val="24"/>
        </w:rPr>
        <w:t xml:space="preserve"> пока </w:t>
      </w:r>
      <w:r w:rsidR="00B33A65">
        <w:rPr>
          <w:rFonts w:asciiTheme="minorHAnsi" w:hAnsiTheme="minorHAnsi"/>
          <w:sz w:val="24"/>
          <w:szCs w:val="24"/>
        </w:rPr>
        <w:t>же</w:t>
      </w:r>
      <w:r w:rsidRPr="002F52CA">
        <w:rPr>
          <w:rFonts w:asciiTheme="minorHAnsi" w:hAnsiTheme="minorHAnsi"/>
          <w:sz w:val="24"/>
          <w:szCs w:val="24"/>
        </w:rPr>
        <w:t xml:space="preserve"> вы должны удовлетвориться теми теоретическими наставлениями, которые можно вам дать.</w:t>
      </w:r>
    </w:p>
    <w:p w:rsidR="00842D52" w:rsidRPr="002F52CA" w:rsidRDefault="00842D52" w:rsidP="00842D52">
      <w:pPr>
        <w:ind w:firstLine="340"/>
        <w:jc w:val="both"/>
        <w:rPr>
          <w:rFonts w:asciiTheme="minorHAnsi" w:hAnsiTheme="minorHAnsi"/>
          <w:sz w:val="24"/>
          <w:szCs w:val="24"/>
        </w:rPr>
      </w:pPr>
      <w:r w:rsidRPr="002F52CA">
        <w:rPr>
          <w:rFonts w:asciiTheme="minorHAnsi" w:hAnsiTheme="minorHAnsi"/>
          <w:sz w:val="24"/>
          <w:szCs w:val="24"/>
        </w:rPr>
        <w:t xml:space="preserve">Едва </w:t>
      </w:r>
      <w:r w:rsidR="008D405D">
        <w:rPr>
          <w:rFonts w:asciiTheme="minorHAnsi" w:hAnsiTheme="minorHAnsi"/>
          <w:sz w:val="24"/>
          <w:szCs w:val="24"/>
        </w:rPr>
        <w:t xml:space="preserve">ли </w:t>
      </w:r>
      <w:r w:rsidRPr="002F52CA">
        <w:rPr>
          <w:rFonts w:asciiTheme="minorHAnsi" w:hAnsiTheme="minorHAnsi"/>
          <w:sz w:val="24"/>
          <w:szCs w:val="24"/>
        </w:rPr>
        <w:t>необходимо сообщать вам, разовьют ли обещанные в моем первом письме наставления, при соблюдении вами изложенных там условий, такие силы, которые дадут вам возможность или видеть Братьев благодаря ясновидению, или слышать их с помощью яснослышания. Оккультная тренировка, как бы она ни начиналась, с течением времени обязательно разовь</w:t>
      </w:r>
      <w:r w:rsidR="00B33A65">
        <w:rPr>
          <w:rFonts w:asciiTheme="minorHAnsi" w:hAnsiTheme="minorHAnsi"/>
          <w:sz w:val="24"/>
          <w:szCs w:val="24"/>
        </w:rPr>
        <w:t>ё</w:t>
      </w:r>
      <w:r w:rsidRPr="002F52CA">
        <w:rPr>
          <w:rFonts w:asciiTheme="minorHAnsi" w:hAnsiTheme="minorHAnsi"/>
          <w:sz w:val="24"/>
          <w:szCs w:val="24"/>
        </w:rPr>
        <w:t xml:space="preserve">т такие </w:t>
      </w:r>
      <w:r w:rsidR="00B33A65">
        <w:rPr>
          <w:rFonts w:asciiTheme="minorHAnsi" w:hAnsiTheme="minorHAnsi"/>
          <w:sz w:val="24"/>
          <w:szCs w:val="24"/>
        </w:rPr>
        <w:t>способности</w:t>
      </w:r>
      <w:r w:rsidRPr="002F52CA">
        <w:rPr>
          <w:rFonts w:asciiTheme="minorHAnsi" w:hAnsiTheme="minorHAnsi"/>
          <w:sz w:val="24"/>
          <w:szCs w:val="24"/>
        </w:rPr>
        <w:t xml:space="preserve">. Вы будете очень низкого мнения об оккультных науках, если будете думать, что одно только приобретение психических сил составляет высочайший и единственно желательный результат оккультной тренировки. Одно лишь приобретение чудодейственных сил никогда не обеспечит бессмертия изучающему Оккультную Науку, если он постепенно не научится переносить сознание своей индивидуальности из </w:t>
      </w:r>
      <w:r w:rsidR="00B33A65">
        <w:rPr>
          <w:rFonts w:asciiTheme="minorHAnsi" w:hAnsiTheme="minorHAnsi"/>
          <w:sz w:val="24"/>
          <w:szCs w:val="24"/>
        </w:rPr>
        <w:t xml:space="preserve">тленного </w:t>
      </w:r>
      <w:r w:rsidRPr="002F52CA">
        <w:rPr>
          <w:rFonts w:asciiTheme="minorHAnsi" w:hAnsiTheme="minorHAnsi"/>
          <w:sz w:val="24"/>
          <w:szCs w:val="24"/>
        </w:rPr>
        <w:t>материального тела в не</w:t>
      </w:r>
      <w:r w:rsidR="00B33A65">
        <w:rPr>
          <w:rFonts w:asciiTheme="minorHAnsi" w:hAnsiTheme="minorHAnsi"/>
          <w:sz w:val="24"/>
          <w:szCs w:val="24"/>
        </w:rPr>
        <w:t>тленное и</w:t>
      </w:r>
      <w:r w:rsidRPr="002F52CA">
        <w:rPr>
          <w:rFonts w:asciiTheme="minorHAnsi" w:hAnsiTheme="minorHAnsi"/>
          <w:sz w:val="24"/>
          <w:szCs w:val="24"/>
        </w:rPr>
        <w:t xml:space="preserve"> вечное </w:t>
      </w:r>
      <w:r w:rsidRPr="002F52CA">
        <w:rPr>
          <w:rFonts w:asciiTheme="minorHAnsi" w:hAnsiTheme="minorHAnsi"/>
          <w:i/>
          <w:sz w:val="24"/>
          <w:szCs w:val="24"/>
        </w:rPr>
        <w:t>Не</w:t>
      </w:r>
      <w:r w:rsidR="00B33A65">
        <w:rPr>
          <w:rFonts w:asciiTheme="minorHAnsi" w:hAnsiTheme="minorHAnsi"/>
          <w:i/>
          <w:sz w:val="24"/>
          <w:szCs w:val="24"/>
        </w:rPr>
        <w:t>-</w:t>
      </w:r>
      <w:r w:rsidRPr="00B33A65">
        <w:rPr>
          <w:rFonts w:asciiTheme="minorHAnsi" w:hAnsiTheme="minorHAnsi"/>
          <w:sz w:val="24"/>
          <w:szCs w:val="24"/>
        </w:rPr>
        <w:t>бытие</w:t>
      </w:r>
      <w:r w:rsidRPr="002F52CA">
        <w:rPr>
          <w:rFonts w:asciiTheme="minorHAnsi" w:hAnsiTheme="minorHAnsi"/>
          <w:sz w:val="24"/>
          <w:szCs w:val="24"/>
        </w:rPr>
        <w:t xml:space="preserve">, представляемое его седьмым принципом. Пожалуйста </w:t>
      </w:r>
      <w:r w:rsidR="00B33A65">
        <w:rPr>
          <w:rFonts w:asciiTheme="minorHAnsi" w:hAnsiTheme="minorHAnsi"/>
          <w:sz w:val="24"/>
          <w:szCs w:val="24"/>
        </w:rPr>
        <w:t>рассма</w:t>
      </w:r>
      <w:r w:rsidRPr="002F52CA">
        <w:rPr>
          <w:rFonts w:asciiTheme="minorHAnsi" w:hAnsiTheme="minorHAnsi"/>
          <w:sz w:val="24"/>
          <w:szCs w:val="24"/>
        </w:rPr>
        <w:t>три</w:t>
      </w:r>
      <w:r w:rsidR="00B33A65">
        <w:rPr>
          <w:rFonts w:asciiTheme="minorHAnsi" w:hAnsiTheme="minorHAnsi"/>
          <w:sz w:val="24"/>
          <w:szCs w:val="24"/>
        </w:rPr>
        <w:t xml:space="preserve">вайте </w:t>
      </w:r>
      <w:r w:rsidRPr="002F52CA">
        <w:rPr>
          <w:rFonts w:asciiTheme="minorHAnsi" w:hAnsiTheme="minorHAnsi"/>
          <w:sz w:val="24"/>
          <w:szCs w:val="24"/>
        </w:rPr>
        <w:t xml:space="preserve">это как </w:t>
      </w:r>
      <w:r w:rsidR="00B33A65">
        <w:rPr>
          <w:rFonts w:asciiTheme="minorHAnsi" w:hAnsiTheme="minorHAnsi"/>
          <w:sz w:val="24"/>
          <w:szCs w:val="24"/>
        </w:rPr>
        <w:t xml:space="preserve">настоящую </w:t>
      </w:r>
      <w:r w:rsidRPr="002F52CA">
        <w:rPr>
          <w:rFonts w:asciiTheme="minorHAnsi" w:hAnsiTheme="minorHAnsi"/>
          <w:sz w:val="24"/>
          <w:szCs w:val="24"/>
        </w:rPr>
        <w:t>цель Оккультной Науки, и вы пойм</w:t>
      </w:r>
      <w:r w:rsidR="00B33A65">
        <w:rPr>
          <w:rFonts w:asciiTheme="minorHAnsi" w:hAnsiTheme="minorHAnsi"/>
          <w:sz w:val="24"/>
          <w:szCs w:val="24"/>
        </w:rPr>
        <w:t>ё</w:t>
      </w:r>
      <w:r w:rsidRPr="002F52CA">
        <w:rPr>
          <w:rFonts w:asciiTheme="minorHAnsi" w:hAnsiTheme="minorHAnsi"/>
          <w:sz w:val="24"/>
          <w:szCs w:val="24"/>
        </w:rPr>
        <w:t>те, необходимы или нет те правила, которым вас призывают подчиниться, чтобы осуществить столь огромную перемену.</w:t>
      </w:r>
    </w:p>
    <w:p w:rsidR="00842D52" w:rsidRPr="002F52CA" w:rsidRDefault="00842D52" w:rsidP="00842D52">
      <w:pPr>
        <w:ind w:firstLine="340"/>
        <w:jc w:val="both"/>
        <w:rPr>
          <w:rFonts w:asciiTheme="minorHAnsi" w:hAnsiTheme="minorHAnsi"/>
          <w:sz w:val="24"/>
          <w:szCs w:val="24"/>
        </w:rPr>
      </w:pPr>
      <w:r w:rsidRPr="002F52CA">
        <w:rPr>
          <w:rFonts w:asciiTheme="minorHAnsi" w:hAnsiTheme="minorHAnsi"/>
          <w:sz w:val="24"/>
          <w:szCs w:val="24"/>
        </w:rPr>
        <w:lastRenderedPageBreak/>
        <w:t>При нынешних обстоятельствах Братья просили меня, чтобы я уверил вас и мистера Хьюма, что я полностью подготовлен, чтобы преподавать вам обоим такие теоретические наставления, какие я буду в состоянии вам давать по древней браминской религии и по эзотерическому буддизму.</w:t>
      </w:r>
    </w:p>
    <w:p w:rsidR="00842D52" w:rsidRPr="002F52CA" w:rsidRDefault="00842D52" w:rsidP="00842D52">
      <w:pPr>
        <w:ind w:firstLine="340"/>
        <w:jc w:val="both"/>
        <w:rPr>
          <w:rFonts w:asciiTheme="minorHAnsi" w:hAnsiTheme="minorHAnsi"/>
          <w:sz w:val="24"/>
          <w:szCs w:val="24"/>
        </w:rPr>
      </w:pPr>
      <w:r w:rsidRPr="002F52CA">
        <w:rPr>
          <w:rFonts w:asciiTheme="minorHAnsi" w:hAnsiTheme="minorHAnsi"/>
          <w:sz w:val="24"/>
          <w:szCs w:val="24"/>
        </w:rPr>
        <w:t>Я собираюсь уехать отсюда в Мадрас 30-го числа этого месяца.</w:t>
      </w:r>
    </w:p>
    <w:p w:rsidR="002F52CA" w:rsidRDefault="00842D52" w:rsidP="00842D52">
      <w:pPr>
        <w:pStyle w:val="Aiiaienu"/>
        <w:ind w:firstLine="340"/>
        <w:jc w:val="both"/>
        <w:rPr>
          <w:rFonts w:asciiTheme="minorHAnsi" w:hAnsiTheme="minorHAnsi"/>
          <w:b w:val="0"/>
          <w:szCs w:val="24"/>
        </w:rPr>
      </w:pPr>
      <w:r w:rsidRPr="002F52CA">
        <w:rPr>
          <w:rFonts w:asciiTheme="minorHAnsi" w:hAnsiTheme="minorHAnsi"/>
          <w:b w:val="0"/>
          <w:szCs w:val="24"/>
        </w:rPr>
        <w:t>Остаюсь искренне ваш</w:t>
      </w:r>
      <w:r w:rsidR="002F52CA">
        <w:rPr>
          <w:rFonts w:asciiTheme="minorHAnsi" w:hAnsiTheme="minorHAnsi"/>
          <w:b w:val="0"/>
          <w:szCs w:val="24"/>
        </w:rPr>
        <w:t>,</w:t>
      </w:r>
    </w:p>
    <w:p w:rsidR="00842D52" w:rsidRPr="002F52CA" w:rsidRDefault="00842D52" w:rsidP="002F52CA">
      <w:pPr>
        <w:pStyle w:val="Aiiaienu"/>
        <w:ind w:firstLine="340"/>
        <w:rPr>
          <w:rFonts w:asciiTheme="minorHAnsi" w:hAnsiTheme="minorHAnsi"/>
          <w:b w:val="0"/>
          <w:szCs w:val="24"/>
        </w:rPr>
      </w:pPr>
      <w:r w:rsidRPr="002F52CA">
        <w:rPr>
          <w:rFonts w:asciiTheme="minorHAnsi" w:hAnsiTheme="minorHAnsi"/>
          <w:b w:val="0"/>
          <w:szCs w:val="24"/>
        </w:rPr>
        <w:t>Т. Субба Роу</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65</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11</w:t>
      </w:r>
      <w:r w:rsidRPr="000267C5">
        <w:rPr>
          <w:i/>
          <w:color w:val="auto"/>
        </w:rPr>
        <w:t xml:space="preserve">) </w:t>
      </w:r>
      <w:r>
        <w:rPr>
          <w:b w:val="0"/>
          <w:i/>
          <w:color w:val="auto"/>
        </w:rPr>
        <w:t xml:space="preserve">пол. 30 июня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2F52CA" w:rsidRDefault="00842D52" w:rsidP="00842D52">
      <w:pPr>
        <w:jc w:val="both"/>
        <w:rPr>
          <w:i/>
          <w:sz w:val="22"/>
          <w:szCs w:val="22"/>
        </w:rPr>
      </w:pPr>
      <w:r w:rsidRPr="00204FF6">
        <w:rPr>
          <w:i/>
          <w:sz w:val="22"/>
          <w:szCs w:val="22"/>
        </w:rPr>
        <w:t xml:space="preserve">Это первое </w:t>
      </w:r>
      <w:r w:rsidR="00204FF6">
        <w:rPr>
          <w:i/>
          <w:sz w:val="22"/>
          <w:szCs w:val="22"/>
        </w:rPr>
        <w:t>в</w:t>
      </w:r>
      <w:r w:rsidRPr="00204FF6">
        <w:rPr>
          <w:i/>
          <w:sz w:val="22"/>
          <w:szCs w:val="22"/>
        </w:rPr>
        <w:t xml:space="preserve"> серии тр</w:t>
      </w:r>
      <w:r w:rsidR="002F52CA" w:rsidRPr="00204FF6">
        <w:rPr>
          <w:i/>
          <w:sz w:val="22"/>
          <w:szCs w:val="22"/>
        </w:rPr>
        <w:t>ё</w:t>
      </w:r>
      <w:r w:rsidRPr="00204FF6">
        <w:rPr>
          <w:i/>
          <w:sz w:val="22"/>
          <w:szCs w:val="22"/>
        </w:rPr>
        <w:t xml:space="preserve">х писем </w:t>
      </w:r>
      <w:r w:rsidR="00204FF6">
        <w:rPr>
          <w:i/>
          <w:sz w:val="22"/>
          <w:szCs w:val="22"/>
        </w:rPr>
        <w:t xml:space="preserve">от </w:t>
      </w:r>
      <w:r w:rsidR="002F52CA" w:rsidRPr="00204FF6">
        <w:rPr>
          <w:i/>
          <w:sz w:val="22"/>
          <w:szCs w:val="22"/>
        </w:rPr>
        <w:t>м</w:t>
      </w:r>
      <w:r w:rsidRPr="00204FF6">
        <w:rPr>
          <w:i/>
          <w:sz w:val="22"/>
          <w:szCs w:val="22"/>
        </w:rPr>
        <w:t xml:space="preserve">ахатмы К.Х. </w:t>
      </w:r>
      <w:r w:rsidR="00204FF6">
        <w:rPr>
          <w:i/>
          <w:sz w:val="22"/>
          <w:szCs w:val="22"/>
        </w:rPr>
        <w:t xml:space="preserve">Алану </w:t>
      </w:r>
      <w:r w:rsidRPr="00204FF6">
        <w:rPr>
          <w:i/>
          <w:sz w:val="22"/>
          <w:szCs w:val="22"/>
        </w:rPr>
        <w:t>Хьюму.</w:t>
      </w:r>
      <w:r w:rsidR="008D405D" w:rsidRPr="008D405D">
        <w:t xml:space="preserve"> </w:t>
      </w:r>
      <w:r w:rsidR="008D405D" w:rsidRPr="008D405D">
        <w:rPr>
          <w:i/>
          <w:sz w:val="22"/>
          <w:szCs w:val="22"/>
        </w:rPr>
        <w:t xml:space="preserve">Переписано </w:t>
      </w:r>
      <w:r w:rsidR="00B37FC7">
        <w:rPr>
          <w:i/>
          <w:sz w:val="22"/>
          <w:szCs w:val="22"/>
        </w:rPr>
        <w:t>с</w:t>
      </w:r>
      <w:r w:rsidR="008D405D" w:rsidRPr="008D405D">
        <w:rPr>
          <w:i/>
          <w:sz w:val="22"/>
          <w:szCs w:val="22"/>
        </w:rPr>
        <w:t xml:space="preserve"> копии, написанной почерком Синнетта.</w:t>
      </w:r>
    </w:p>
    <w:p w:rsidR="00BD757A" w:rsidRPr="00204FF6" w:rsidRDefault="00BD757A" w:rsidP="00842D52">
      <w:pPr>
        <w:jc w:val="both"/>
        <w:rPr>
          <w:i/>
          <w:sz w:val="22"/>
          <w:szCs w:val="22"/>
        </w:rPr>
      </w:pPr>
    </w:p>
    <w:p w:rsidR="00842D52" w:rsidRPr="008D405D" w:rsidRDefault="00842D52" w:rsidP="00842D52">
      <w:pPr>
        <w:jc w:val="both"/>
        <w:rPr>
          <w:rFonts w:asciiTheme="minorHAnsi" w:hAnsiTheme="minorHAnsi"/>
          <w:sz w:val="24"/>
          <w:szCs w:val="24"/>
        </w:rPr>
      </w:pPr>
      <w:r w:rsidRPr="008D405D">
        <w:rPr>
          <w:rFonts w:asciiTheme="minorHAnsi" w:hAnsiTheme="minorHAnsi"/>
          <w:sz w:val="24"/>
          <w:szCs w:val="24"/>
        </w:rPr>
        <w:t xml:space="preserve">Получено А.О.Х. 30 июня </w:t>
      </w:r>
      <w:smartTag w:uri="urn:schemas-microsoft-com:office:smarttags" w:element="metricconverter">
        <w:smartTagPr>
          <w:attr w:name="ProductID" w:val="1882 г"/>
        </w:smartTagPr>
        <w:r w:rsidRPr="008D405D">
          <w:rPr>
            <w:rFonts w:asciiTheme="minorHAnsi" w:hAnsiTheme="minorHAnsi"/>
            <w:sz w:val="24"/>
            <w:szCs w:val="24"/>
          </w:rPr>
          <w:t>1882 г</w:t>
        </w:r>
      </w:smartTag>
      <w:r w:rsidRPr="008D405D">
        <w:rPr>
          <w:rFonts w:asciiTheme="minorHAnsi" w:hAnsiTheme="minorHAnsi"/>
          <w:sz w:val="24"/>
          <w:szCs w:val="24"/>
        </w:rPr>
        <w:t>.</w:t>
      </w:r>
    </w:p>
    <w:p w:rsidR="002F52CA" w:rsidRDefault="002F52CA"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Простое благоразумие внуш</w:t>
      </w:r>
      <w:r w:rsidR="00B62B4E">
        <w:rPr>
          <w:sz w:val="24"/>
          <w:szCs w:val="24"/>
        </w:rPr>
        <w:t>ает мне опасение при мысли о моё</w:t>
      </w:r>
      <w:r w:rsidRPr="00C72D9D">
        <w:rPr>
          <w:sz w:val="24"/>
          <w:szCs w:val="24"/>
        </w:rPr>
        <w:t>м вступлении в новую роль «наставника». Если М. вас мало удовлетворял, боюсь, я удовлетворяю вас ещ</w:t>
      </w:r>
      <w:r w:rsidR="002429AE">
        <w:rPr>
          <w:sz w:val="24"/>
          <w:szCs w:val="24"/>
        </w:rPr>
        <w:t>ё</w:t>
      </w:r>
      <w:r w:rsidRPr="00C72D9D">
        <w:rPr>
          <w:sz w:val="24"/>
          <w:szCs w:val="24"/>
        </w:rPr>
        <w:t xml:space="preserve"> меньше, так как кроме того, что я ограничен в своих разъяснениях моим обетом молчания (ибо </w:t>
      </w:r>
      <w:r w:rsidR="00B62B4E">
        <w:rPr>
          <w:sz w:val="24"/>
          <w:szCs w:val="24"/>
        </w:rPr>
        <w:t>есть</w:t>
      </w:r>
      <w:r w:rsidRPr="00C72D9D">
        <w:rPr>
          <w:sz w:val="24"/>
          <w:szCs w:val="24"/>
        </w:rPr>
        <w:t xml:space="preserve"> тысяча вещей, которые мне прид</w:t>
      </w:r>
      <w:r w:rsidR="00B62B4E">
        <w:rPr>
          <w:sz w:val="24"/>
          <w:szCs w:val="24"/>
        </w:rPr>
        <w:t>ё</w:t>
      </w:r>
      <w:r w:rsidRPr="00C72D9D">
        <w:rPr>
          <w:sz w:val="24"/>
          <w:szCs w:val="24"/>
        </w:rPr>
        <w:t>тся оставить нераскрытыми), у меня значительно меньше времени, чем у него. Однако постараюсь сделать, что могу. Пусть не говорят, что я не воздаю должное вашему нынешнему искреннему желанию стать полезным Обществу, а отсюда</w:t>
      </w:r>
      <w:r w:rsidR="00B62B4E">
        <w:rPr>
          <w:sz w:val="24"/>
          <w:szCs w:val="24"/>
        </w:rPr>
        <w:t xml:space="preserve"> и человечеству, ибо я глубоко </w:t>
      </w:r>
      <w:r w:rsidRPr="00C72D9D">
        <w:rPr>
          <w:sz w:val="24"/>
          <w:szCs w:val="24"/>
        </w:rPr>
        <w:t>сознаю тот факт, что нет в Индии никого лучше вас, на кого можно бы рассчитыва</w:t>
      </w:r>
      <w:r w:rsidR="00B62B4E">
        <w:rPr>
          <w:sz w:val="24"/>
          <w:szCs w:val="24"/>
        </w:rPr>
        <w:t>ть, что он рассеет туманы суеверий</w:t>
      </w:r>
      <w:r w:rsidRPr="00C72D9D">
        <w:rPr>
          <w:sz w:val="24"/>
          <w:szCs w:val="24"/>
        </w:rPr>
        <w:t xml:space="preserve"> и широко распростран</w:t>
      </w:r>
      <w:r w:rsidR="002429AE">
        <w:rPr>
          <w:sz w:val="24"/>
          <w:szCs w:val="24"/>
        </w:rPr>
        <w:t>ё</w:t>
      </w:r>
      <w:r w:rsidRPr="00C72D9D">
        <w:rPr>
          <w:sz w:val="24"/>
          <w:szCs w:val="24"/>
        </w:rPr>
        <w:t>нных заблуждений</w:t>
      </w:r>
      <w:r>
        <w:rPr>
          <w:sz w:val="24"/>
          <w:szCs w:val="24"/>
        </w:rPr>
        <w:t>,</w:t>
      </w:r>
      <w:r w:rsidRPr="00C72D9D">
        <w:rPr>
          <w:sz w:val="24"/>
          <w:szCs w:val="24"/>
        </w:rPr>
        <w:t xml:space="preserve"> проли</w:t>
      </w:r>
      <w:r>
        <w:rPr>
          <w:sz w:val="24"/>
          <w:szCs w:val="24"/>
        </w:rPr>
        <w:t>в</w:t>
      </w:r>
      <w:r w:rsidRPr="00C72D9D">
        <w:rPr>
          <w:sz w:val="24"/>
          <w:szCs w:val="24"/>
        </w:rPr>
        <w:t xml:space="preserve"> свет на самые т</w:t>
      </w:r>
      <w:r w:rsidR="002429AE">
        <w:rPr>
          <w:sz w:val="24"/>
          <w:szCs w:val="24"/>
        </w:rPr>
        <w:t>ё</w:t>
      </w:r>
      <w:r w:rsidRPr="00C72D9D">
        <w:rPr>
          <w:sz w:val="24"/>
          <w:szCs w:val="24"/>
        </w:rPr>
        <w:t>мные проблемы. Но прежде, чем ответить на ваши вопросы и дальше объяснить наш</w:t>
      </w:r>
      <w:r w:rsidR="002429AE">
        <w:rPr>
          <w:sz w:val="24"/>
          <w:szCs w:val="24"/>
        </w:rPr>
        <w:t>е учение</w:t>
      </w:r>
      <w:r w:rsidRPr="00C72D9D">
        <w:rPr>
          <w:sz w:val="24"/>
          <w:szCs w:val="24"/>
        </w:rPr>
        <w:t>, мне прид</w:t>
      </w:r>
      <w:r w:rsidR="00B62B4E">
        <w:rPr>
          <w:sz w:val="24"/>
          <w:szCs w:val="24"/>
        </w:rPr>
        <w:t>ё</w:t>
      </w:r>
      <w:r w:rsidRPr="00C72D9D">
        <w:rPr>
          <w:sz w:val="24"/>
          <w:szCs w:val="24"/>
        </w:rPr>
        <w:t xml:space="preserve">тся снабдить </w:t>
      </w:r>
      <w:r w:rsidR="00B62B4E">
        <w:rPr>
          <w:sz w:val="24"/>
          <w:szCs w:val="24"/>
        </w:rPr>
        <w:t>св</w:t>
      </w:r>
      <w:r w:rsidRPr="00C72D9D">
        <w:rPr>
          <w:sz w:val="24"/>
          <w:szCs w:val="24"/>
        </w:rPr>
        <w:t>ои ответы д</w:t>
      </w:r>
      <w:r w:rsidR="002429AE">
        <w:rPr>
          <w:sz w:val="24"/>
          <w:szCs w:val="24"/>
        </w:rPr>
        <w:t>линным введени</w:t>
      </w:r>
      <w:r w:rsidRPr="00C72D9D">
        <w:rPr>
          <w:sz w:val="24"/>
          <w:szCs w:val="24"/>
        </w:rPr>
        <w:t>ием. Прежде всего</w:t>
      </w:r>
      <w:r>
        <w:rPr>
          <w:sz w:val="24"/>
          <w:szCs w:val="24"/>
        </w:rPr>
        <w:t>,</w:t>
      </w:r>
      <w:r w:rsidRPr="00C72D9D">
        <w:rPr>
          <w:sz w:val="24"/>
          <w:szCs w:val="24"/>
        </w:rPr>
        <w:t xml:space="preserve"> снова </w:t>
      </w:r>
      <w:r>
        <w:rPr>
          <w:sz w:val="24"/>
          <w:szCs w:val="24"/>
        </w:rPr>
        <w:t>обращаю</w:t>
      </w:r>
      <w:r w:rsidRPr="00C72D9D">
        <w:rPr>
          <w:sz w:val="24"/>
          <w:szCs w:val="24"/>
        </w:rPr>
        <w:t xml:space="preserve"> ваше внимание на непомерную трудность нахождения соответствующих терминов в английском языке, которые могли бы передать образованному европейскому уму хотя бы приблизительно правильное понятие о различных предметах, которые мы затронем. Чтобы проиллюстрировать мою мысль, подчеркну красным технические слова, </w:t>
      </w:r>
      <w:r w:rsidR="002429AE">
        <w:rPr>
          <w:sz w:val="24"/>
          <w:szCs w:val="24"/>
        </w:rPr>
        <w:t xml:space="preserve">которые </w:t>
      </w:r>
      <w:r w:rsidRPr="00C72D9D">
        <w:rPr>
          <w:sz w:val="24"/>
          <w:szCs w:val="24"/>
        </w:rPr>
        <w:t>приняты и употребля</w:t>
      </w:r>
      <w:r w:rsidR="002429AE">
        <w:rPr>
          <w:sz w:val="24"/>
          <w:szCs w:val="24"/>
        </w:rPr>
        <w:t>ются</w:t>
      </w:r>
      <w:r w:rsidRPr="00C72D9D">
        <w:rPr>
          <w:sz w:val="24"/>
          <w:szCs w:val="24"/>
        </w:rPr>
        <w:t xml:space="preserve"> вашими уч</w:t>
      </w:r>
      <w:r w:rsidR="00B62B4E">
        <w:rPr>
          <w:sz w:val="24"/>
          <w:szCs w:val="24"/>
        </w:rPr>
        <w:t>ё</w:t>
      </w:r>
      <w:r w:rsidRPr="00C72D9D">
        <w:rPr>
          <w:sz w:val="24"/>
          <w:szCs w:val="24"/>
        </w:rPr>
        <w:t xml:space="preserve">ными, </w:t>
      </w:r>
      <w:r w:rsidR="002429AE">
        <w:rPr>
          <w:sz w:val="24"/>
          <w:szCs w:val="24"/>
        </w:rPr>
        <w:t xml:space="preserve">но тем не менее </w:t>
      </w:r>
      <w:r w:rsidRPr="00C72D9D">
        <w:rPr>
          <w:sz w:val="24"/>
          <w:szCs w:val="24"/>
        </w:rPr>
        <w:t xml:space="preserve">абсолютно вводят в заблуждение, не только когда применяются к таким </w:t>
      </w:r>
      <w:r>
        <w:rPr>
          <w:sz w:val="24"/>
          <w:szCs w:val="24"/>
        </w:rPr>
        <w:t>трансценден</w:t>
      </w:r>
      <w:r w:rsidR="00B62B4E">
        <w:rPr>
          <w:sz w:val="24"/>
          <w:szCs w:val="24"/>
        </w:rPr>
        <w:softHyphen/>
      </w:r>
      <w:r>
        <w:rPr>
          <w:sz w:val="24"/>
          <w:szCs w:val="24"/>
        </w:rPr>
        <w:t>т</w:t>
      </w:r>
      <w:r w:rsidR="002429AE">
        <w:rPr>
          <w:sz w:val="24"/>
          <w:szCs w:val="24"/>
        </w:rPr>
        <w:t>альн</w:t>
      </w:r>
      <w:r w:rsidRPr="00C72D9D">
        <w:rPr>
          <w:sz w:val="24"/>
          <w:szCs w:val="24"/>
        </w:rPr>
        <w:t>ым предметам, как на</w:t>
      </w:r>
      <w:r>
        <w:rPr>
          <w:sz w:val="24"/>
          <w:szCs w:val="24"/>
        </w:rPr>
        <w:t>ш</w:t>
      </w:r>
      <w:r w:rsidRPr="00C72D9D">
        <w:rPr>
          <w:sz w:val="24"/>
          <w:szCs w:val="24"/>
        </w:rPr>
        <w:t>и</w:t>
      </w:r>
      <w:r>
        <w:rPr>
          <w:sz w:val="24"/>
          <w:szCs w:val="24"/>
        </w:rPr>
        <w:t xml:space="preserve"> теперешние</w:t>
      </w:r>
      <w:r w:rsidRPr="00C72D9D">
        <w:rPr>
          <w:sz w:val="24"/>
          <w:szCs w:val="24"/>
        </w:rPr>
        <w:t>, но даже когда употребляются ими самими в их собственн</w:t>
      </w:r>
      <w:r w:rsidR="002429AE">
        <w:rPr>
          <w:sz w:val="24"/>
          <w:szCs w:val="24"/>
        </w:rPr>
        <w:t>ой</w:t>
      </w:r>
      <w:r w:rsidRPr="00C72D9D">
        <w:rPr>
          <w:sz w:val="24"/>
          <w:szCs w:val="24"/>
        </w:rPr>
        <w:t xml:space="preserve"> систем</w:t>
      </w:r>
      <w:r w:rsidR="002429AE">
        <w:rPr>
          <w:sz w:val="24"/>
          <w:szCs w:val="24"/>
        </w:rPr>
        <w:t>е</w:t>
      </w:r>
      <w:r w:rsidRPr="00C72D9D">
        <w:rPr>
          <w:sz w:val="24"/>
          <w:szCs w:val="24"/>
        </w:rPr>
        <w:t xml:space="preserve"> мышления.</w:t>
      </w:r>
    </w:p>
    <w:p w:rsidR="00842D52" w:rsidRPr="00222AEC" w:rsidRDefault="00842D52" w:rsidP="00842D52">
      <w:pPr>
        <w:ind w:firstLine="340"/>
        <w:jc w:val="both"/>
        <w:rPr>
          <w:i/>
          <w:sz w:val="24"/>
          <w:szCs w:val="24"/>
        </w:rPr>
      </w:pPr>
      <w:r w:rsidRPr="00C72D9D">
        <w:rPr>
          <w:sz w:val="24"/>
          <w:szCs w:val="24"/>
        </w:rPr>
        <w:t>Чтобы понять мои ответы, вы</w:t>
      </w:r>
      <w:r>
        <w:rPr>
          <w:sz w:val="24"/>
          <w:szCs w:val="24"/>
        </w:rPr>
        <w:t>,</w:t>
      </w:r>
      <w:r w:rsidRPr="00C72D9D">
        <w:rPr>
          <w:sz w:val="24"/>
          <w:szCs w:val="24"/>
        </w:rPr>
        <w:t xml:space="preserve"> прежде всего</w:t>
      </w:r>
      <w:r>
        <w:rPr>
          <w:sz w:val="24"/>
          <w:szCs w:val="24"/>
        </w:rPr>
        <w:t>,</w:t>
      </w:r>
      <w:r w:rsidRPr="00C72D9D">
        <w:rPr>
          <w:sz w:val="24"/>
          <w:szCs w:val="24"/>
        </w:rPr>
        <w:t xml:space="preserve"> должны рассматривать вечную </w:t>
      </w:r>
      <w:r w:rsidR="00B62B4E">
        <w:rPr>
          <w:sz w:val="24"/>
          <w:szCs w:val="24"/>
        </w:rPr>
        <w:t>с</w:t>
      </w:r>
      <w:r w:rsidR="002429AE" w:rsidRPr="00C72D9D">
        <w:rPr>
          <w:sz w:val="24"/>
          <w:szCs w:val="24"/>
        </w:rPr>
        <w:t>у</w:t>
      </w:r>
      <w:r w:rsidR="002429AE">
        <w:rPr>
          <w:sz w:val="24"/>
          <w:szCs w:val="24"/>
        </w:rPr>
        <w:t>щность</w:t>
      </w:r>
      <w:r w:rsidR="002429AE" w:rsidRPr="00C72D9D">
        <w:rPr>
          <w:sz w:val="24"/>
          <w:szCs w:val="24"/>
        </w:rPr>
        <w:t>,</w:t>
      </w:r>
      <w:r w:rsidR="002429AE">
        <w:rPr>
          <w:sz w:val="24"/>
          <w:szCs w:val="24"/>
        </w:rPr>
        <w:t xml:space="preserve"> </w:t>
      </w:r>
      <w:r w:rsidRPr="00C72D9D">
        <w:rPr>
          <w:sz w:val="24"/>
          <w:szCs w:val="24"/>
        </w:rPr>
        <w:t xml:space="preserve">Свабхават, не как составной элемент, называемый вами «дух-материя», но как один элемент, для которого </w:t>
      </w:r>
      <w:r w:rsidR="002429AE">
        <w:rPr>
          <w:sz w:val="24"/>
          <w:szCs w:val="24"/>
        </w:rPr>
        <w:t>в английском</w:t>
      </w:r>
      <w:r w:rsidRPr="00C72D9D">
        <w:rPr>
          <w:sz w:val="24"/>
          <w:szCs w:val="24"/>
        </w:rPr>
        <w:t xml:space="preserve"> нет названия. Он </w:t>
      </w:r>
      <w:r w:rsidR="002429AE">
        <w:rPr>
          <w:sz w:val="24"/>
          <w:szCs w:val="24"/>
        </w:rPr>
        <w:t xml:space="preserve">и </w:t>
      </w:r>
      <w:r w:rsidRPr="00C72D9D">
        <w:rPr>
          <w:sz w:val="24"/>
          <w:szCs w:val="24"/>
        </w:rPr>
        <w:t>пассивен</w:t>
      </w:r>
      <w:r w:rsidR="002429AE">
        <w:rPr>
          <w:sz w:val="24"/>
          <w:szCs w:val="24"/>
        </w:rPr>
        <w:t>,</w:t>
      </w:r>
      <w:r w:rsidRPr="00C72D9D">
        <w:rPr>
          <w:sz w:val="24"/>
          <w:szCs w:val="24"/>
        </w:rPr>
        <w:t xml:space="preserve"> и активен, чисто </w:t>
      </w:r>
      <w:r w:rsidRPr="00B62B4E">
        <w:rPr>
          <w:i/>
          <w:sz w:val="24"/>
          <w:szCs w:val="24"/>
        </w:rPr>
        <w:t xml:space="preserve">духовная </w:t>
      </w:r>
      <w:r w:rsidR="002429AE" w:rsidRPr="00B62B4E">
        <w:rPr>
          <w:i/>
          <w:sz w:val="24"/>
          <w:szCs w:val="24"/>
        </w:rPr>
        <w:t>сущность</w:t>
      </w:r>
      <w:r w:rsidR="002429AE" w:rsidRPr="00C72D9D">
        <w:rPr>
          <w:sz w:val="24"/>
          <w:szCs w:val="24"/>
        </w:rPr>
        <w:t>,</w:t>
      </w:r>
      <w:r w:rsidRPr="00C72D9D">
        <w:rPr>
          <w:sz w:val="24"/>
          <w:szCs w:val="24"/>
        </w:rPr>
        <w:t xml:space="preserve"> в свое</w:t>
      </w:r>
      <w:r w:rsidR="002429AE">
        <w:rPr>
          <w:sz w:val="24"/>
          <w:szCs w:val="24"/>
        </w:rPr>
        <w:t>й</w:t>
      </w:r>
      <w:r w:rsidRPr="00C72D9D">
        <w:rPr>
          <w:sz w:val="24"/>
          <w:szCs w:val="24"/>
        </w:rPr>
        <w:t xml:space="preserve"> полно</w:t>
      </w:r>
      <w:r w:rsidR="002429AE">
        <w:rPr>
          <w:sz w:val="24"/>
          <w:szCs w:val="24"/>
        </w:rPr>
        <w:t>й</w:t>
      </w:r>
      <w:r w:rsidRPr="00C72D9D">
        <w:rPr>
          <w:sz w:val="24"/>
          <w:szCs w:val="24"/>
        </w:rPr>
        <w:t xml:space="preserve"> абсолют</w:t>
      </w:r>
      <w:r w:rsidR="002429AE">
        <w:rPr>
          <w:sz w:val="24"/>
          <w:szCs w:val="24"/>
        </w:rPr>
        <w:t>ности</w:t>
      </w:r>
      <w:r w:rsidRPr="00C72D9D">
        <w:rPr>
          <w:sz w:val="24"/>
          <w:szCs w:val="24"/>
        </w:rPr>
        <w:t xml:space="preserve"> и покое, чистая материя в е</w:t>
      </w:r>
      <w:r w:rsidR="002429AE">
        <w:rPr>
          <w:sz w:val="24"/>
          <w:szCs w:val="24"/>
        </w:rPr>
        <w:t>ё</w:t>
      </w:r>
      <w:r w:rsidRPr="00C72D9D">
        <w:rPr>
          <w:sz w:val="24"/>
          <w:szCs w:val="24"/>
        </w:rPr>
        <w:t xml:space="preserve"> конечном и </w:t>
      </w:r>
      <w:r w:rsidR="00BB6C03">
        <w:rPr>
          <w:sz w:val="24"/>
          <w:szCs w:val="24"/>
        </w:rPr>
        <w:t>об</w:t>
      </w:r>
      <w:r w:rsidRPr="00C72D9D">
        <w:rPr>
          <w:sz w:val="24"/>
          <w:szCs w:val="24"/>
        </w:rPr>
        <w:t>услов</w:t>
      </w:r>
      <w:r w:rsidR="00BB6C03">
        <w:rPr>
          <w:sz w:val="24"/>
          <w:szCs w:val="24"/>
        </w:rPr>
        <w:t>лен</w:t>
      </w:r>
      <w:r w:rsidRPr="00C72D9D">
        <w:rPr>
          <w:sz w:val="24"/>
          <w:szCs w:val="24"/>
        </w:rPr>
        <w:t>ном состоянии</w:t>
      </w:r>
      <w:r w:rsidR="00BB6C03">
        <w:rPr>
          <w:sz w:val="24"/>
          <w:szCs w:val="24"/>
        </w:rPr>
        <w:t xml:space="preserve"> —</w:t>
      </w:r>
      <w:r w:rsidRPr="00C72D9D">
        <w:rPr>
          <w:sz w:val="24"/>
          <w:szCs w:val="24"/>
        </w:rPr>
        <w:t xml:space="preserve"> как не</w:t>
      </w:r>
      <w:r w:rsidR="00BB6C03">
        <w:rPr>
          <w:sz w:val="24"/>
          <w:szCs w:val="24"/>
        </w:rPr>
        <w:t>определи</w:t>
      </w:r>
      <w:r w:rsidRPr="00C72D9D">
        <w:rPr>
          <w:sz w:val="24"/>
          <w:szCs w:val="24"/>
        </w:rPr>
        <w:t xml:space="preserve">мый газ или </w:t>
      </w:r>
      <w:r w:rsidR="00BB6C03">
        <w:rPr>
          <w:sz w:val="24"/>
          <w:szCs w:val="24"/>
        </w:rPr>
        <w:t xml:space="preserve">то </w:t>
      </w:r>
      <w:r w:rsidRPr="00C72D9D">
        <w:rPr>
          <w:sz w:val="24"/>
          <w:szCs w:val="24"/>
        </w:rPr>
        <w:t xml:space="preserve">великое неизвестное, которое наука </w:t>
      </w:r>
      <w:r w:rsidR="00BB6C03">
        <w:rPr>
          <w:sz w:val="24"/>
          <w:szCs w:val="24"/>
        </w:rPr>
        <w:t>смилостивилась</w:t>
      </w:r>
      <w:r w:rsidRPr="00C72D9D">
        <w:rPr>
          <w:sz w:val="24"/>
          <w:szCs w:val="24"/>
        </w:rPr>
        <w:t xml:space="preserve"> назвать </w:t>
      </w:r>
      <w:r w:rsidRPr="00BB6C03">
        <w:rPr>
          <w:i/>
          <w:sz w:val="24"/>
          <w:szCs w:val="24"/>
        </w:rPr>
        <w:t>Сило</w:t>
      </w:r>
      <w:r w:rsidR="00BB6C03" w:rsidRPr="00BB6C03">
        <w:rPr>
          <w:i/>
          <w:sz w:val="24"/>
          <w:szCs w:val="24"/>
        </w:rPr>
        <w:t>й</w:t>
      </w:r>
      <w:r w:rsidRPr="00C72D9D">
        <w:rPr>
          <w:sz w:val="24"/>
          <w:szCs w:val="24"/>
        </w:rPr>
        <w:t>. Когда поэты говорят «о безбрежном океане неизмен</w:t>
      </w:r>
      <w:r>
        <w:rPr>
          <w:sz w:val="24"/>
          <w:szCs w:val="24"/>
        </w:rPr>
        <w:t>н</w:t>
      </w:r>
      <w:r w:rsidRPr="00C72D9D">
        <w:rPr>
          <w:sz w:val="24"/>
          <w:szCs w:val="24"/>
        </w:rPr>
        <w:t>ости», мы должны рассматривать это как забавный парадокс, раз утверждаем, что нет тако</w:t>
      </w:r>
      <w:r w:rsidR="00BB6C03">
        <w:rPr>
          <w:sz w:val="24"/>
          <w:szCs w:val="24"/>
        </w:rPr>
        <w:t>й вещи</w:t>
      </w:r>
      <w:r w:rsidRPr="00C72D9D">
        <w:rPr>
          <w:sz w:val="24"/>
          <w:szCs w:val="24"/>
        </w:rPr>
        <w:t>, как неизмен</w:t>
      </w:r>
      <w:r>
        <w:rPr>
          <w:sz w:val="24"/>
          <w:szCs w:val="24"/>
        </w:rPr>
        <w:t>н</w:t>
      </w:r>
      <w:r w:rsidRPr="00C72D9D">
        <w:rPr>
          <w:sz w:val="24"/>
          <w:szCs w:val="24"/>
        </w:rPr>
        <w:t xml:space="preserve">ость </w:t>
      </w:r>
      <w:r w:rsidR="00BB6C03">
        <w:rPr>
          <w:sz w:val="24"/>
          <w:szCs w:val="24"/>
        </w:rPr>
        <w:t>—</w:t>
      </w:r>
      <w:r w:rsidR="00BB6C03" w:rsidRPr="00C72D9D">
        <w:rPr>
          <w:sz w:val="24"/>
          <w:szCs w:val="24"/>
        </w:rPr>
        <w:t xml:space="preserve"> </w:t>
      </w:r>
      <w:r w:rsidRPr="00C72D9D">
        <w:rPr>
          <w:sz w:val="24"/>
          <w:szCs w:val="24"/>
        </w:rPr>
        <w:t>по крайней мере</w:t>
      </w:r>
      <w:r w:rsidR="00BB6C03">
        <w:rPr>
          <w:sz w:val="24"/>
          <w:szCs w:val="24"/>
        </w:rPr>
        <w:t>,</w:t>
      </w:r>
      <w:r w:rsidRPr="00C72D9D">
        <w:rPr>
          <w:sz w:val="24"/>
          <w:szCs w:val="24"/>
        </w:rPr>
        <w:t xml:space="preserve"> в нашей Солнечной системе. Неизмен</w:t>
      </w:r>
      <w:r>
        <w:rPr>
          <w:sz w:val="24"/>
          <w:szCs w:val="24"/>
        </w:rPr>
        <w:t>н</w:t>
      </w:r>
      <w:r w:rsidRPr="00C72D9D">
        <w:rPr>
          <w:sz w:val="24"/>
          <w:szCs w:val="24"/>
        </w:rPr>
        <w:t xml:space="preserve">ость, говорят теисты и </w:t>
      </w:r>
      <w:r w:rsidR="00BB6C03">
        <w:rPr>
          <w:sz w:val="24"/>
          <w:szCs w:val="24"/>
        </w:rPr>
        <w:t>христиане, есть свойство Бога, а</w:t>
      </w:r>
      <w:r w:rsidRPr="00C72D9D">
        <w:rPr>
          <w:sz w:val="24"/>
          <w:szCs w:val="24"/>
        </w:rPr>
        <w:t xml:space="preserve"> потому на</w:t>
      </w:r>
      <w:r w:rsidR="00BB6C03">
        <w:rPr>
          <w:sz w:val="24"/>
          <w:szCs w:val="24"/>
        </w:rPr>
        <w:t>деля</w:t>
      </w:r>
      <w:r w:rsidRPr="00C72D9D">
        <w:rPr>
          <w:sz w:val="24"/>
          <w:szCs w:val="24"/>
        </w:rPr>
        <w:t xml:space="preserve">ют этого Бога </w:t>
      </w:r>
      <w:r w:rsidR="00BB6C03">
        <w:rPr>
          <w:sz w:val="24"/>
          <w:szCs w:val="24"/>
        </w:rPr>
        <w:t>всяким</w:t>
      </w:r>
      <w:r w:rsidRPr="00C72D9D">
        <w:rPr>
          <w:sz w:val="24"/>
          <w:szCs w:val="24"/>
        </w:rPr>
        <w:t xml:space="preserve"> непостоянным и изменчивым свойством и качеством, познаваемым и непознаваемым, и думают, что они разрешили неразрешимое и </w:t>
      </w:r>
      <w:r w:rsidR="00257E66">
        <w:rPr>
          <w:sz w:val="24"/>
          <w:szCs w:val="24"/>
        </w:rPr>
        <w:t xml:space="preserve">нашли </w:t>
      </w:r>
      <w:r w:rsidR="00257E66" w:rsidRPr="00C72D9D">
        <w:rPr>
          <w:sz w:val="24"/>
          <w:szCs w:val="24"/>
        </w:rPr>
        <w:t>квадрат</w:t>
      </w:r>
      <w:r w:rsidR="00257E66">
        <w:rPr>
          <w:sz w:val="24"/>
          <w:szCs w:val="24"/>
        </w:rPr>
        <w:t>уру</w:t>
      </w:r>
      <w:r w:rsidR="00257E66" w:rsidRPr="00C72D9D">
        <w:rPr>
          <w:sz w:val="24"/>
          <w:szCs w:val="24"/>
        </w:rPr>
        <w:t xml:space="preserve"> </w:t>
      </w:r>
      <w:r w:rsidRPr="00C72D9D">
        <w:rPr>
          <w:sz w:val="24"/>
          <w:szCs w:val="24"/>
        </w:rPr>
        <w:t>круг</w:t>
      </w:r>
      <w:r w:rsidR="00257E66">
        <w:rPr>
          <w:sz w:val="24"/>
          <w:szCs w:val="24"/>
        </w:rPr>
        <w:t>а.</w:t>
      </w:r>
      <w:r w:rsidRPr="00C72D9D">
        <w:rPr>
          <w:sz w:val="24"/>
          <w:szCs w:val="24"/>
        </w:rPr>
        <w:t xml:space="preserve"> На это мы отвечаем: если бы то, что теисты называют Богом, а наука </w:t>
      </w:r>
      <w:r w:rsidRPr="00257E66">
        <w:rPr>
          <w:i/>
          <w:sz w:val="24"/>
          <w:szCs w:val="24"/>
        </w:rPr>
        <w:t>Сило</w:t>
      </w:r>
      <w:r w:rsidR="00257E66" w:rsidRPr="00257E66">
        <w:rPr>
          <w:i/>
          <w:sz w:val="24"/>
          <w:szCs w:val="24"/>
        </w:rPr>
        <w:t>й</w:t>
      </w:r>
      <w:r w:rsidRPr="00C72D9D">
        <w:rPr>
          <w:sz w:val="24"/>
          <w:szCs w:val="24"/>
        </w:rPr>
        <w:t xml:space="preserve"> и «потенциальной энергией», лишь на секунду стало неизмен</w:t>
      </w:r>
      <w:r>
        <w:rPr>
          <w:sz w:val="24"/>
          <w:szCs w:val="24"/>
        </w:rPr>
        <w:t>н</w:t>
      </w:r>
      <w:r w:rsidRPr="00C72D9D">
        <w:rPr>
          <w:sz w:val="24"/>
          <w:szCs w:val="24"/>
        </w:rPr>
        <w:t>ым даже во время Маха-пралайи</w:t>
      </w:r>
      <w:r w:rsidR="008F4299">
        <w:rPr>
          <w:sz w:val="24"/>
          <w:szCs w:val="24"/>
        </w:rPr>
        <w:t xml:space="preserve"> —</w:t>
      </w:r>
      <w:r w:rsidRPr="00C72D9D">
        <w:rPr>
          <w:sz w:val="24"/>
          <w:szCs w:val="24"/>
        </w:rPr>
        <w:t xml:space="preserve"> период, когда даже Бра</w:t>
      </w:r>
      <w:r>
        <w:rPr>
          <w:sz w:val="24"/>
          <w:szCs w:val="24"/>
        </w:rPr>
        <w:t>х</w:t>
      </w:r>
      <w:r w:rsidRPr="00C72D9D">
        <w:rPr>
          <w:sz w:val="24"/>
          <w:szCs w:val="24"/>
        </w:rPr>
        <w:t xml:space="preserve">ма, творящий зодчий мира, </w:t>
      </w:r>
      <w:r>
        <w:rPr>
          <w:sz w:val="24"/>
          <w:szCs w:val="24"/>
        </w:rPr>
        <w:t xml:space="preserve">говорят, </w:t>
      </w:r>
      <w:r w:rsidRPr="00C72D9D">
        <w:rPr>
          <w:sz w:val="24"/>
          <w:szCs w:val="24"/>
        </w:rPr>
        <w:t xml:space="preserve">погружается в небытие, тогда не могло бы быть манвантары, и </w:t>
      </w:r>
      <w:r w:rsidR="00257E66">
        <w:rPr>
          <w:sz w:val="24"/>
          <w:szCs w:val="24"/>
        </w:rPr>
        <w:t xml:space="preserve">одно </w:t>
      </w:r>
      <w:r w:rsidRPr="00C72D9D">
        <w:rPr>
          <w:sz w:val="24"/>
          <w:szCs w:val="24"/>
        </w:rPr>
        <w:t>пространство</w:t>
      </w:r>
      <w:r w:rsidR="00257E66">
        <w:rPr>
          <w:sz w:val="24"/>
          <w:szCs w:val="24"/>
        </w:rPr>
        <w:t xml:space="preserve"> бессознательно и </w:t>
      </w:r>
      <w:r w:rsidR="00113EF0">
        <w:rPr>
          <w:sz w:val="24"/>
          <w:szCs w:val="24"/>
        </w:rPr>
        <w:t xml:space="preserve">самодержавно </w:t>
      </w:r>
      <w:r w:rsidRPr="00C72D9D">
        <w:rPr>
          <w:sz w:val="24"/>
          <w:szCs w:val="24"/>
        </w:rPr>
        <w:t>царствовало бы в вечности врем</w:t>
      </w:r>
      <w:r w:rsidR="00257E66">
        <w:rPr>
          <w:sz w:val="24"/>
          <w:szCs w:val="24"/>
        </w:rPr>
        <w:t>ё</w:t>
      </w:r>
      <w:r w:rsidRPr="00C72D9D">
        <w:rPr>
          <w:sz w:val="24"/>
          <w:szCs w:val="24"/>
        </w:rPr>
        <w:t>н. Тем не менее</w:t>
      </w:r>
      <w:r>
        <w:rPr>
          <w:sz w:val="24"/>
          <w:szCs w:val="24"/>
        </w:rPr>
        <w:t>,</w:t>
      </w:r>
      <w:r w:rsidRPr="00C72D9D">
        <w:rPr>
          <w:sz w:val="24"/>
          <w:szCs w:val="24"/>
        </w:rPr>
        <w:t xml:space="preserve"> теизм, говор</w:t>
      </w:r>
      <w:r w:rsidR="00257E66">
        <w:rPr>
          <w:sz w:val="24"/>
          <w:szCs w:val="24"/>
        </w:rPr>
        <w:t>я</w:t>
      </w:r>
      <w:r w:rsidRPr="00C72D9D">
        <w:rPr>
          <w:sz w:val="24"/>
          <w:szCs w:val="24"/>
        </w:rPr>
        <w:t xml:space="preserve"> об измен</w:t>
      </w:r>
      <w:r>
        <w:rPr>
          <w:sz w:val="24"/>
          <w:szCs w:val="24"/>
        </w:rPr>
        <w:t>енчивой</w:t>
      </w:r>
      <w:r w:rsidRPr="00C72D9D">
        <w:rPr>
          <w:sz w:val="24"/>
          <w:szCs w:val="24"/>
        </w:rPr>
        <w:t xml:space="preserve"> неизменности</w:t>
      </w:r>
      <w:r>
        <w:rPr>
          <w:sz w:val="24"/>
          <w:szCs w:val="24"/>
        </w:rPr>
        <w:t>,</w:t>
      </w:r>
      <w:r w:rsidRPr="00C72D9D">
        <w:rPr>
          <w:sz w:val="24"/>
          <w:szCs w:val="24"/>
        </w:rPr>
        <w:t xml:space="preserve"> не более нелеп, </w:t>
      </w:r>
      <w:r w:rsidR="00257E66">
        <w:rPr>
          <w:sz w:val="24"/>
          <w:szCs w:val="24"/>
        </w:rPr>
        <w:t>чем</w:t>
      </w:r>
      <w:r w:rsidRPr="00C72D9D">
        <w:rPr>
          <w:sz w:val="24"/>
          <w:szCs w:val="24"/>
        </w:rPr>
        <w:t xml:space="preserve"> материалистическая наука, рассуждающая о «</w:t>
      </w:r>
      <w:r w:rsidRPr="00257E66">
        <w:rPr>
          <w:i/>
          <w:sz w:val="24"/>
          <w:szCs w:val="24"/>
        </w:rPr>
        <w:t>скрытой</w:t>
      </w:r>
      <w:r w:rsidRPr="00C72D9D">
        <w:rPr>
          <w:sz w:val="24"/>
          <w:szCs w:val="24"/>
        </w:rPr>
        <w:t xml:space="preserve"> потенциальной энергии» и </w:t>
      </w:r>
      <w:r w:rsidRPr="00C72D9D">
        <w:rPr>
          <w:sz w:val="24"/>
          <w:szCs w:val="24"/>
        </w:rPr>
        <w:lastRenderedPageBreak/>
        <w:t>неуничтож</w:t>
      </w:r>
      <w:r>
        <w:rPr>
          <w:sz w:val="24"/>
          <w:szCs w:val="24"/>
        </w:rPr>
        <w:t>и</w:t>
      </w:r>
      <w:r w:rsidRPr="00C72D9D">
        <w:rPr>
          <w:sz w:val="24"/>
          <w:szCs w:val="24"/>
        </w:rPr>
        <w:t xml:space="preserve">мости материи и силы. Что </w:t>
      </w:r>
      <w:r w:rsidR="00113EF0">
        <w:rPr>
          <w:sz w:val="24"/>
          <w:szCs w:val="24"/>
        </w:rPr>
        <w:t>же тогда</w:t>
      </w:r>
      <w:r>
        <w:rPr>
          <w:sz w:val="24"/>
          <w:szCs w:val="24"/>
        </w:rPr>
        <w:t xml:space="preserve"> считать</w:t>
      </w:r>
      <w:r w:rsidRPr="00C72D9D">
        <w:rPr>
          <w:sz w:val="24"/>
          <w:szCs w:val="24"/>
        </w:rPr>
        <w:t xml:space="preserve"> неуничтож</w:t>
      </w:r>
      <w:r>
        <w:rPr>
          <w:sz w:val="24"/>
          <w:szCs w:val="24"/>
        </w:rPr>
        <w:t>имым</w:t>
      </w:r>
      <w:r w:rsidRPr="00C72D9D">
        <w:rPr>
          <w:sz w:val="24"/>
          <w:szCs w:val="24"/>
        </w:rPr>
        <w:t xml:space="preserve">? Есть ли это нечто невидимое, </w:t>
      </w:r>
      <w:r>
        <w:rPr>
          <w:sz w:val="24"/>
          <w:szCs w:val="24"/>
        </w:rPr>
        <w:t>что</w:t>
      </w:r>
      <w:r w:rsidRPr="00C72D9D">
        <w:rPr>
          <w:sz w:val="24"/>
          <w:szCs w:val="24"/>
        </w:rPr>
        <w:t xml:space="preserve"> движет материю, или же это энергия движущихся тел? Что знает современная наука о </w:t>
      </w:r>
      <w:r w:rsidR="002D2B44" w:rsidRPr="002D2B44">
        <w:rPr>
          <w:sz w:val="24"/>
          <w:szCs w:val="24"/>
        </w:rPr>
        <w:t xml:space="preserve">собственно </w:t>
      </w:r>
      <w:r w:rsidRPr="00C72D9D">
        <w:rPr>
          <w:sz w:val="24"/>
          <w:szCs w:val="24"/>
        </w:rPr>
        <w:t xml:space="preserve">силе или силах, причине или причинах движения? Как может существовать такая вещь, как </w:t>
      </w:r>
      <w:r w:rsidRPr="002D2B44">
        <w:rPr>
          <w:i/>
          <w:sz w:val="24"/>
          <w:szCs w:val="24"/>
        </w:rPr>
        <w:t>потенциальная энергия</w:t>
      </w:r>
      <w:r w:rsidRPr="00C72D9D">
        <w:rPr>
          <w:sz w:val="24"/>
          <w:szCs w:val="24"/>
        </w:rPr>
        <w:t xml:space="preserve">, </w:t>
      </w:r>
      <w:r w:rsidR="002D2B44">
        <w:rPr>
          <w:sz w:val="24"/>
          <w:szCs w:val="24"/>
        </w:rPr>
        <w:t>то есть такая,</w:t>
      </w:r>
      <w:r w:rsidRPr="00C72D9D">
        <w:rPr>
          <w:sz w:val="24"/>
          <w:szCs w:val="24"/>
        </w:rPr>
        <w:t xml:space="preserve"> мощь</w:t>
      </w:r>
      <w:r w:rsidR="002D2B44">
        <w:rPr>
          <w:sz w:val="24"/>
          <w:szCs w:val="24"/>
        </w:rPr>
        <w:t xml:space="preserve"> которой</w:t>
      </w:r>
      <w:r w:rsidR="00E00EFA">
        <w:rPr>
          <w:sz w:val="24"/>
          <w:szCs w:val="24"/>
        </w:rPr>
        <w:t xml:space="preserve"> скрыта и </w:t>
      </w:r>
      <w:r w:rsidR="00E00EFA" w:rsidRPr="00E00EFA">
        <w:rPr>
          <w:i/>
          <w:sz w:val="24"/>
          <w:szCs w:val="24"/>
        </w:rPr>
        <w:t>неактивна</w:t>
      </w:r>
      <w:r w:rsidRPr="00C72D9D">
        <w:rPr>
          <w:sz w:val="24"/>
          <w:szCs w:val="24"/>
        </w:rPr>
        <w:t xml:space="preserve">, </w:t>
      </w:r>
      <w:r w:rsidR="00E00EFA">
        <w:rPr>
          <w:sz w:val="24"/>
          <w:szCs w:val="24"/>
        </w:rPr>
        <w:t xml:space="preserve">поскольку она </w:t>
      </w:r>
      <w:r w:rsidRPr="00C72D9D">
        <w:rPr>
          <w:sz w:val="24"/>
          <w:szCs w:val="24"/>
        </w:rPr>
        <w:t xml:space="preserve">энергия, только </w:t>
      </w:r>
      <w:r w:rsidR="00E00EFA">
        <w:rPr>
          <w:sz w:val="24"/>
          <w:szCs w:val="24"/>
        </w:rPr>
        <w:t>пока</w:t>
      </w:r>
      <w:r w:rsidRPr="00C72D9D">
        <w:rPr>
          <w:sz w:val="24"/>
          <w:szCs w:val="24"/>
        </w:rPr>
        <w:t xml:space="preserve"> </w:t>
      </w:r>
      <w:r w:rsidR="00E00EFA">
        <w:rPr>
          <w:sz w:val="24"/>
          <w:szCs w:val="24"/>
        </w:rPr>
        <w:t xml:space="preserve">она </w:t>
      </w:r>
      <w:r w:rsidRPr="00C72D9D">
        <w:rPr>
          <w:sz w:val="24"/>
          <w:szCs w:val="24"/>
        </w:rPr>
        <w:t>дви</w:t>
      </w:r>
      <w:r>
        <w:rPr>
          <w:sz w:val="24"/>
          <w:szCs w:val="24"/>
        </w:rPr>
        <w:t>же</w:t>
      </w:r>
      <w:r w:rsidRPr="00C72D9D">
        <w:rPr>
          <w:sz w:val="24"/>
          <w:szCs w:val="24"/>
        </w:rPr>
        <w:t xml:space="preserve">т материю, </w:t>
      </w:r>
      <w:r w:rsidR="00E00EFA" w:rsidRPr="00E00EFA">
        <w:rPr>
          <w:i/>
          <w:sz w:val="24"/>
          <w:szCs w:val="24"/>
        </w:rPr>
        <w:t>а</w:t>
      </w:r>
      <w:r w:rsidRPr="00E00EFA">
        <w:rPr>
          <w:i/>
          <w:sz w:val="24"/>
          <w:szCs w:val="24"/>
        </w:rPr>
        <w:t xml:space="preserve"> если бы она перестала </w:t>
      </w:r>
      <w:r w:rsidR="00E00EFA" w:rsidRPr="00E00EFA">
        <w:rPr>
          <w:i/>
          <w:sz w:val="24"/>
          <w:szCs w:val="24"/>
        </w:rPr>
        <w:t>её</w:t>
      </w:r>
      <w:r w:rsidRPr="00E00EFA">
        <w:rPr>
          <w:i/>
          <w:sz w:val="24"/>
          <w:szCs w:val="24"/>
        </w:rPr>
        <w:t xml:space="preserve"> двигат</w:t>
      </w:r>
      <w:r w:rsidR="00E00EFA" w:rsidRPr="00E00EFA">
        <w:rPr>
          <w:i/>
          <w:sz w:val="24"/>
          <w:szCs w:val="24"/>
        </w:rPr>
        <w:t>ь</w:t>
      </w:r>
      <w:r w:rsidRPr="00E00EFA">
        <w:rPr>
          <w:i/>
          <w:sz w:val="24"/>
          <w:szCs w:val="24"/>
        </w:rPr>
        <w:t xml:space="preserve">, </w:t>
      </w:r>
      <w:r w:rsidR="00E00EFA" w:rsidRPr="00E00EFA">
        <w:rPr>
          <w:i/>
          <w:sz w:val="24"/>
          <w:szCs w:val="24"/>
        </w:rPr>
        <w:t>то</w:t>
      </w:r>
      <w:r w:rsidRPr="00E00EFA">
        <w:rPr>
          <w:i/>
          <w:sz w:val="24"/>
          <w:szCs w:val="24"/>
        </w:rPr>
        <w:t xml:space="preserve"> перестала бы и существовать</w:t>
      </w:r>
      <w:r w:rsidRPr="00C72D9D">
        <w:rPr>
          <w:sz w:val="24"/>
          <w:szCs w:val="24"/>
        </w:rPr>
        <w:t>, а вместе с нею исчезла бы и сама материя</w:t>
      </w:r>
      <w:r>
        <w:rPr>
          <w:sz w:val="24"/>
          <w:szCs w:val="24"/>
        </w:rPr>
        <w:t>?</w:t>
      </w:r>
      <w:r w:rsidRPr="00C72D9D">
        <w:rPr>
          <w:sz w:val="24"/>
          <w:szCs w:val="24"/>
        </w:rPr>
        <w:t xml:space="preserve"> Разве </w:t>
      </w:r>
      <w:r w:rsidR="00E00EFA">
        <w:rPr>
          <w:sz w:val="24"/>
          <w:szCs w:val="24"/>
        </w:rPr>
        <w:t>с</w:t>
      </w:r>
      <w:r w:rsidRPr="00C72D9D">
        <w:rPr>
          <w:sz w:val="24"/>
          <w:szCs w:val="24"/>
        </w:rPr>
        <w:t xml:space="preserve">ила является более удачным термином? Около </w:t>
      </w:r>
      <w:r w:rsidR="00E00EFA">
        <w:rPr>
          <w:sz w:val="24"/>
          <w:szCs w:val="24"/>
        </w:rPr>
        <w:t xml:space="preserve">тридцати пяти </w:t>
      </w:r>
      <w:r w:rsidRPr="00C72D9D">
        <w:rPr>
          <w:sz w:val="24"/>
          <w:szCs w:val="24"/>
        </w:rPr>
        <w:t>лет назад доктор М</w:t>
      </w:r>
      <w:r>
        <w:rPr>
          <w:sz w:val="24"/>
          <w:szCs w:val="24"/>
        </w:rPr>
        <w:t>а</w:t>
      </w:r>
      <w:r w:rsidRPr="00C72D9D">
        <w:rPr>
          <w:sz w:val="24"/>
          <w:szCs w:val="24"/>
        </w:rPr>
        <w:t>йер</w:t>
      </w:r>
      <w:r>
        <w:rPr>
          <w:rStyle w:val="a7"/>
          <w:sz w:val="24"/>
          <w:szCs w:val="24"/>
        </w:rPr>
        <w:footnoteReference w:id="156"/>
      </w:r>
      <w:r w:rsidRPr="00C72D9D">
        <w:rPr>
          <w:sz w:val="24"/>
          <w:szCs w:val="24"/>
        </w:rPr>
        <w:t xml:space="preserve"> предложил гипотезу, ныне принятую за аксиому, что сила в </w:t>
      </w:r>
      <w:r>
        <w:rPr>
          <w:sz w:val="24"/>
          <w:szCs w:val="24"/>
        </w:rPr>
        <w:t>том смысле</w:t>
      </w:r>
      <w:r w:rsidRPr="00C72D9D">
        <w:rPr>
          <w:sz w:val="24"/>
          <w:szCs w:val="24"/>
        </w:rPr>
        <w:t xml:space="preserve">, </w:t>
      </w:r>
      <w:r>
        <w:rPr>
          <w:sz w:val="24"/>
          <w:szCs w:val="24"/>
        </w:rPr>
        <w:t xml:space="preserve">какой </w:t>
      </w:r>
      <w:r w:rsidRPr="00C72D9D">
        <w:rPr>
          <w:sz w:val="24"/>
          <w:szCs w:val="24"/>
        </w:rPr>
        <w:t>прида</w:t>
      </w:r>
      <w:r w:rsidR="00E00EFA">
        <w:rPr>
          <w:sz w:val="24"/>
          <w:szCs w:val="24"/>
        </w:rPr>
        <w:t>ё</w:t>
      </w:r>
      <w:r>
        <w:rPr>
          <w:sz w:val="24"/>
          <w:szCs w:val="24"/>
        </w:rPr>
        <w:t>т</w:t>
      </w:r>
      <w:r w:rsidRPr="00C72D9D">
        <w:rPr>
          <w:sz w:val="24"/>
          <w:szCs w:val="24"/>
        </w:rPr>
        <w:t xml:space="preserve"> ей современн</w:t>
      </w:r>
      <w:r>
        <w:rPr>
          <w:sz w:val="24"/>
          <w:szCs w:val="24"/>
        </w:rPr>
        <w:t>ая</w:t>
      </w:r>
      <w:r w:rsidRPr="00C72D9D">
        <w:rPr>
          <w:sz w:val="24"/>
          <w:szCs w:val="24"/>
        </w:rPr>
        <w:t xml:space="preserve"> наук</w:t>
      </w:r>
      <w:r>
        <w:rPr>
          <w:sz w:val="24"/>
          <w:szCs w:val="24"/>
        </w:rPr>
        <w:t>а</w:t>
      </w:r>
      <w:r w:rsidRPr="00C72D9D">
        <w:rPr>
          <w:sz w:val="24"/>
          <w:szCs w:val="24"/>
        </w:rPr>
        <w:t xml:space="preserve">, так же, как и материя, </w:t>
      </w:r>
      <w:r w:rsidRPr="00E00EFA">
        <w:rPr>
          <w:i/>
          <w:sz w:val="24"/>
          <w:szCs w:val="24"/>
        </w:rPr>
        <w:t>неуничтожима</w:t>
      </w:r>
      <w:r w:rsidRPr="00C72D9D">
        <w:rPr>
          <w:sz w:val="24"/>
          <w:szCs w:val="24"/>
        </w:rPr>
        <w:t>, то есть, когда она переста</w:t>
      </w:r>
      <w:r w:rsidR="00710F5D">
        <w:rPr>
          <w:sz w:val="24"/>
          <w:szCs w:val="24"/>
        </w:rPr>
        <w:t>ё</w:t>
      </w:r>
      <w:r w:rsidRPr="00C72D9D">
        <w:rPr>
          <w:sz w:val="24"/>
          <w:szCs w:val="24"/>
        </w:rPr>
        <w:t xml:space="preserve">т </w:t>
      </w:r>
      <w:r w:rsidR="00E00EFA">
        <w:rPr>
          <w:sz w:val="24"/>
          <w:szCs w:val="24"/>
        </w:rPr>
        <w:t>про</w:t>
      </w:r>
      <w:r w:rsidRPr="00C72D9D">
        <w:rPr>
          <w:sz w:val="24"/>
          <w:szCs w:val="24"/>
        </w:rPr>
        <w:t>являться в одно</w:t>
      </w:r>
      <w:r w:rsidR="00E00EFA">
        <w:rPr>
          <w:sz w:val="24"/>
          <w:szCs w:val="24"/>
        </w:rPr>
        <w:t>й форме</w:t>
      </w:r>
      <w:r w:rsidRPr="00C72D9D">
        <w:rPr>
          <w:sz w:val="24"/>
          <w:szCs w:val="24"/>
        </w:rPr>
        <w:t>, она вс</w:t>
      </w:r>
      <w:r w:rsidR="00E00EFA">
        <w:rPr>
          <w:sz w:val="24"/>
          <w:szCs w:val="24"/>
        </w:rPr>
        <w:t>ё</w:t>
      </w:r>
      <w:r w:rsidRPr="00C72D9D">
        <w:rPr>
          <w:sz w:val="24"/>
          <w:szCs w:val="24"/>
        </w:rPr>
        <w:t xml:space="preserve"> же существует и лишь </w:t>
      </w:r>
      <w:r w:rsidRPr="00E00EFA">
        <w:rPr>
          <w:i/>
          <w:sz w:val="24"/>
          <w:szCs w:val="24"/>
        </w:rPr>
        <w:t>переходит в как</w:t>
      </w:r>
      <w:r w:rsidR="00E00EFA" w:rsidRPr="00E00EFA">
        <w:rPr>
          <w:i/>
          <w:sz w:val="24"/>
          <w:szCs w:val="24"/>
        </w:rPr>
        <w:t>ую-то</w:t>
      </w:r>
      <w:r w:rsidRPr="00E00EFA">
        <w:rPr>
          <w:i/>
          <w:sz w:val="24"/>
          <w:szCs w:val="24"/>
        </w:rPr>
        <w:t xml:space="preserve"> друг</w:t>
      </w:r>
      <w:r w:rsidR="00E00EFA" w:rsidRPr="00E00EFA">
        <w:rPr>
          <w:i/>
          <w:sz w:val="24"/>
          <w:szCs w:val="24"/>
        </w:rPr>
        <w:t>ую</w:t>
      </w:r>
      <w:r w:rsidRPr="00C72D9D">
        <w:rPr>
          <w:sz w:val="24"/>
          <w:szCs w:val="24"/>
        </w:rPr>
        <w:t>. Тем не менее</w:t>
      </w:r>
      <w:r w:rsidR="00E00EFA">
        <w:rPr>
          <w:sz w:val="24"/>
          <w:szCs w:val="24"/>
        </w:rPr>
        <w:t>,</w:t>
      </w:r>
      <w:r w:rsidRPr="00C72D9D">
        <w:rPr>
          <w:sz w:val="24"/>
          <w:szCs w:val="24"/>
        </w:rPr>
        <w:t xml:space="preserve"> ваши уч</w:t>
      </w:r>
      <w:r w:rsidR="00E00EFA">
        <w:rPr>
          <w:sz w:val="24"/>
          <w:szCs w:val="24"/>
        </w:rPr>
        <w:t>ё</w:t>
      </w:r>
      <w:r w:rsidRPr="00C72D9D">
        <w:rPr>
          <w:sz w:val="24"/>
          <w:szCs w:val="24"/>
        </w:rPr>
        <w:t xml:space="preserve">ные не нашли ни одного </w:t>
      </w:r>
      <w:r>
        <w:rPr>
          <w:sz w:val="24"/>
          <w:szCs w:val="24"/>
        </w:rPr>
        <w:t>примера</w:t>
      </w:r>
      <w:r w:rsidRPr="00C72D9D">
        <w:rPr>
          <w:sz w:val="24"/>
          <w:szCs w:val="24"/>
        </w:rPr>
        <w:t xml:space="preserve">, когда одна </w:t>
      </w:r>
      <w:r w:rsidRPr="00E00EFA">
        <w:rPr>
          <w:i/>
          <w:sz w:val="24"/>
          <w:szCs w:val="24"/>
        </w:rPr>
        <w:t>сила</w:t>
      </w:r>
      <w:r w:rsidRPr="00C72D9D">
        <w:rPr>
          <w:sz w:val="24"/>
          <w:szCs w:val="24"/>
        </w:rPr>
        <w:t xml:space="preserve"> превращается в другую, и г-н Тиндаль возражает своим </w:t>
      </w:r>
      <w:r w:rsidR="00E00EFA">
        <w:rPr>
          <w:sz w:val="24"/>
          <w:szCs w:val="24"/>
        </w:rPr>
        <w:t>оппонентам</w:t>
      </w:r>
      <w:r w:rsidRPr="00C72D9D">
        <w:rPr>
          <w:sz w:val="24"/>
          <w:szCs w:val="24"/>
        </w:rPr>
        <w:t xml:space="preserve">, что «ни в коем случае сила, производящая движение, не уничтожается и не изменяется во что-либо другое». Более того, мы обязаны современной науке новым открытием, что существует количественное соотношение между динамической энергией, производящей нечто, и этим </w:t>
      </w:r>
      <w:r w:rsidR="00E00EFA">
        <w:rPr>
          <w:sz w:val="24"/>
          <w:szCs w:val="24"/>
        </w:rPr>
        <w:t>получаемым</w:t>
      </w:r>
      <w:r w:rsidRPr="00C72D9D">
        <w:rPr>
          <w:sz w:val="24"/>
          <w:szCs w:val="24"/>
        </w:rPr>
        <w:t xml:space="preserve"> «нечто». Без сомнения, существует количественное соотношение между причиной и следствием, между суммой энергии, употребляемой на разбитие носа своему </w:t>
      </w:r>
      <w:r w:rsidR="00710F5D">
        <w:rPr>
          <w:sz w:val="24"/>
          <w:szCs w:val="24"/>
        </w:rPr>
        <w:t>ближнему</w:t>
      </w:r>
      <w:r w:rsidRPr="00C72D9D">
        <w:rPr>
          <w:sz w:val="24"/>
          <w:szCs w:val="24"/>
        </w:rPr>
        <w:t>, и повреждением, причин</w:t>
      </w:r>
      <w:r w:rsidR="00710F5D">
        <w:rPr>
          <w:sz w:val="24"/>
          <w:szCs w:val="24"/>
        </w:rPr>
        <w:t>ё</w:t>
      </w:r>
      <w:r w:rsidRPr="00C72D9D">
        <w:rPr>
          <w:sz w:val="24"/>
          <w:szCs w:val="24"/>
        </w:rPr>
        <w:t>нным этому носу, но это ни на йоту не разрешает тайну того, что уч</w:t>
      </w:r>
      <w:r w:rsidR="00E00EFA">
        <w:rPr>
          <w:sz w:val="24"/>
          <w:szCs w:val="24"/>
        </w:rPr>
        <w:t>ё</w:t>
      </w:r>
      <w:r w:rsidRPr="00C72D9D">
        <w:rPr>
          <w:sz w:val="24"/>
          <w:szCs w:val="24"/>
        </w:rPr>
        <w:t xml:space="preserve">ным угодно назвать </w:t>
      </w:r>
      <w:r w:rsidR="003E06D4">
        <w:rPr>
          <w:sz w:val="24"/>
          <w:szCs w:val="24"/>
        </w:rPr>
        <w:t>корреляци</w:t>
      </w:r>
      <w:r w:rsidRPr="00C72D9D">
        <w:rPr>
          <w:sz w:val="24"/>
          <w:szCs w:val="24"/>
        </w:rPr>
        <w:t>ями, раз легко может быть доказано (основываясь на авторитете этой самой науки), что ни движение, ни энергия не уничтож</w:t>
      </w:r>
      <w:r>
        <w:rPr>
          <w:sz w:val="24"/>
          <w:szCs w:val="24"/>
        </w:rPr>
        <w:t>и</w:t>
      </w:r>
      <w:r w:rsidRPr="00C72D9D">
        <w:rPr>
          <w:sz w:val="24"/>
          <w:szCs w:val="24"/>
        </w:rPr>
        <w:t>мы и что физические силы ни в каком случае и никоим способом не превращаемы одна в другую. Я проэкзаменую западных уч</w:t>
      </w:r>
      <w:r w:rsidR="00710F5D">
        <w:rPr>
          <w:sz w:val="24"/>
          <w:szCs w:val="24"/>
        </w:rPr>
        <w:t>ё</w:t>
      </w:r>
      <w:r w:rsidRPr="00C72D9D">
        <w:rPr>
          <w:sz w:val="24"/>
          <w:szCs w:val="24"/>
        </w:rPr>
        <w:t xml:space="preserve">ных </w:t>
      </w:r>
      <w:r>
        <w:rPr>
          <w:sz w:val="24"/>
          <w:szCs w:val="24"/>
        </w:rPr>
        <w:t>по</w:t>
      </w:r>
      <w:r w:rsidRPr="00C72D9D">
        <w:rPr>
          <w:sz w:val="24"/>
          <w:szCs w:val="24"/>
        </w:rPr>
        <w:t xml:space="preserve"> их же фразеологии, и мы увидим, могут ли их теории служить преградой нашим «ошеломляющим доктринам». Готовясь предложить учение диаметрально противоположное, я вполне резонно стремлюсь очистить почву от научного мусора, иначе то, что я должен сказать, упад</w:t>
      </w:r>
      <w:r w:rsidR="00710F5D">
        <w:rPr>
          <w:sz w:val="24"/>
          <w:szCs w:val="24"/>
        </w:rPr>
        <w:t>ё</w:t>
      </w:r>
      <w:r w:rsidRPr="00C72D9D">
        <w:rPr>
          <w:sz w:val="24"/>
          <w:szCs w:val="24"/>
        </w:rPr>
        <w:t>т на загроможд</w:t>
      </w:r>
      <w:r w:rsidR="00710F5D">
        <w:rPr>
          <w:sz w:val="24"/>
          <w:szCs w:val="24"/>
        </w:rPr>
        <w:t>ё</w:t>
      </w:r>
      <w:r w:rsidRPr="00C72D9D">
        <w:rPr>
          <w:sz w:val="24"/>
          <w:szCs w:val="24"/>
        </w:rPr>
        <w:t xml:space="preserve">нную почву и произрастит лишь плевелы. «Эта потенциальная и воображаемая </w:t>
      </w:r>
      <w:r w:rsidRPr="00C72D9D">
        <w:rPr>
          <w:sz w:val="24"/>
          <w:szCs w:val="24"/>
          <w:lang w:val="en-US"/>
        </w:rPr>
        <w:t>materia</w:t>
      </w:r>
      <w:r w:rsidRPr="00C72D9D">
        <w:rPr>
          <w:sz w:val="24"/>
          <w:szCs w:val="24"/>
        </w:rPr>
        <w:t xml:space="preserve"> prima не может существовать без формы»</w:t>
      </w:r>
      <w:r>
        <w:rPr>
          <w:sz w:val="24"/>
          <w:szCs w:val="24"/>
        </w:rPr>
        <w:t>,</w:t>
      </w:r>
      <w:r w:rsidR="008F4299">
        <w:rPr>
          <w:sz w:val="24"/>
          <w:szCs w:val="24"/>
        </w:rPr>
        <w:t xml:space="preserve"> —</w:t>
      </w:r>
      <w:r w:rsidRPr="00C72D9D">
        <w:rPr>
          <w:sz w:val="24"/>
          <w:szCs w:val="24"/>
        </w:rPr>
        <w:t xml:space="preserve"> </w:t>
      </w:r>
      <w:r>
        <w:rPr>
          <w:sz w:val="24"/>
          <w:szCs w:val="24"/>
        </w:rPr>
        <w:t>пишет</w:t>
      </w:r>
      <w:r w:rsidR="003E06D4">
        <w:rPr>
          <w:sz w:val="24"/>
          <w:szCs w:val="24"/>
        </w:rPr>
        <w:t xml:space="preserve"> Рэ</w:t>
      </w:r>
      <w:r w:rsidRPr="00C72D9D">
        <w:rPr>
          <w:sz w:val="24"/>
          <w:szCs w:val="24"/>
        </w:rPr>
        <w:t>л</w:t>
      </w:r>
      <w:r w:rsidR="003E06D4">
        <w:rPr>
          <w:sz w:val="24"/>
          <w:szCs w:val="24"/>
        </w:rPr>
        <w:t>ей</w:t>
      </w:r>
      <w:r w:rsidRPr="00C72D9D">
        <w:rPr>
          <w:sz w:val="24"/>
          <w:szCs w:val="24"/>
        </w:rPr>
        <w:t xml:space="preserve">, и он прав в этом, поскольку </w:t>
      </w:r>
      <w:r w:rsidRPr="00C72D9D">
        <w:rPr>
          <w:sz w:val="24"/>
          <w:szCs w:val="24"/>
          <w:lang w:val="en-US"/>
        </w:rPr>
        <w:t>materia</w:t>
      </w:r>
      <w:r w:rsidRPr="00C72D9D">
        <w:rPr>
          <w:sz w:val="24"/>
          <w:szCs w:val="24"/>
        </w:rPr>
        <w:t xml:space="preserve"> prima науки существует лишь в их воображении. Могут ли они сказать, что </w:t>
      </w:r>
      <w:r w:rsidR="003E06D4" w:rsidRPr="00C72D9D">
        <w:rPr>
          <w:sz w:val="24"/>
          <w:szCs w:val="24"/>
        </w:rPr>
        <w:t xml:space="preserve">материю Вселенной </w:t>
      </w:r>
      <w:r w:rsidRPr="00C72D9D">
        <w:rPr>
          <w:sz w:val="24"/>
          <w:szCs w:val="24"/>
        </w:rPr>
        <w:t>всегда</w:t>
      </w:r>
      <w:r>
        <w:rPr>
          <w:sz w:val="24"/>
          <w:szCs w:val="24"/>
        </w:rPr>
        <w:t xml:space="preserve"> </w:t>
      </w:r>
      <w:r w:rsidR="003E06D4" w:rsidRPr="00C72D9D">
        <w:rPr>
          <w:sz w:val="24"/>
          <w:szCs w:val="24"/>
        </w:rPr>
        <w:t>дви</w:t>
      </w:r>
      <w:r w:rsidR="003E06D4">
        <w:rPr>
          <w:sz w:val="24"/>
          <w:szCs w:val="24"/>
        </w:rPr>
        <w:t xml:space="preserve">жет </w:t>
      </w:r>
      <w:r>
        <w:rPr>
          <w:sz w:val="24"/>
          <w:szCs w:val="24"/>
        </w:rPr>
        <w:t>одно и</w:t>
      </w:r>
      <w:r w:rsidRPr="00C72D9D">
        <w:rPr>
          <w:sz w:val="24"/>
          <w:szCs w:val="24"/>
        </w:rPr>
        <w:t xml:space="preserve"> то же количество энергии? Конечно, нет, пока они учат, что когда элементы материального космоса</w:t>
      </w:r>
      <w:r w:rsidR="008F4299">
        <w:rPr>
          <w:sz w:val="24"/>
          <w:szCs w:val="24"/>
        </w:rPr>
        <w:t xml:space="preserve"> —</w:t>
      </w:r>
      <w:r w:rsidRPr="00C72D9D">
        <w:rPr>
          <w:sz w:val="24"/>
          <w:szCs w:val="24"/>
        </w:rPr>
        <w:t xml:space="preserve"> элементы, которые должны были вначале проявиться в сво</w:t>
      </w:r>
      <w:r w:rsidR="00710F5D">
        <w:rPr>
          <w:sz w:val="24"/>
          <w:szCs w:val="24"/>
        </w:rPr>
        <w:t>ё</w:t>
      </w:r>
      <w:r w:rsidRPr="00C72D9D">
        <w:rPr>
          <w:sz w:val="24"/>
          <w:szCs w:val="24"/>
        </w:rPr>
        <w:t>м простом, несоедин</w:t>
      </w:r>
      <w:r w:rsidR="00710F5D">
        <w:rPr>
          <w:sz w:val="24"/>
          <w:szCs w:val="24"/>
        </w:rPr>
        <w:t>ё</w:t>
      </w:r>
      <w:r w:rsidRPr="00C72D9D">
        <w:rPr>
          <w:sz w:val="24"/>
          <w:szCs w:val="24"/>
        </w:rPr>
        <w:t>нном газообразном состоянии</w:t>
      </w:r>
      <w:r>
        <w:rPr>
          <w:sz w:val="24"/>
          <w:szCs w:val="24"/>
        </w:rPr>
        <w:t>,</w:t>
      </w:r>
      <w:r w:rsidR="008F4299">
        <w:rPr>
          <w:sz w:val="24"/>
          <w:szCs w:val="24"/>
        </w:rPr>
        <w:t xml:space="preserve"> —</w:t>
      </w:r>
      <w:r w:rsidRPr="00C72D9D">
        <w:rPr>
          <w:sz w:val="24"/>
          <w:szCs w:val="24"/>
        </w:rPr>
        <w:t xml:space="preserve"> начали </w:t>
      </w:r>
      <w:r w:rsidR="003E06D4">
        <w:rPr>
          <w:sz w:val="24"/>
          <w:szCs w:val="24"/>
        </w:rPr>
        <w:t>соединяться</w:t>
      </w:r>
      <w:r w:rsidRPr="00C72D9D">
        <w:rPr>
          <w:sz w:val="24"/>
          <w:szCs w:val="24"/>
        </w:rPr>
        <w:t xml:space="preserve">, сумма энергии, движущей материю, была в миллион раз больше, нежели теперь, когда </w:t>
      </w:r>
      <w:r w:rsidRPr="003E06D4">
        <w:rPr>
          <w:i/>
          <w:sz w:val="24"/>
          <w:szCs w:val="24"/>
        </w:rPr>
        <w:t>наша планета охлаждается</w:t>
      </w:r>
      <w:r w:rsidRPr="00C72D9D">
        <w:rPr>
          <w:sz w:val="24"/>
          <w:szCs w:val="24"/>
        </w:rPr>
        <w:t xml:space="preserve">. Куда же исчезла та теплота, которая была порождена этим </w:t>
      </w:r>
      <w:r w:rsidR="003E06D4">
        <w:rPr>
          <w:sz w:val="24"/>
          <w:szCs w:val="24"/>
        </w:rPr>
        <w:t xml:space="preserve">грандиозным </w:t>
      </w:r>
      <w:r w:rsidRPr="00C72D9D">
        <w:rPr>
          <w:sz w:val="24"/>
          <w:szCs w:val="24"/>
        </w:rPr>
        <w:t xml:space="preserve">процессом </w:t>
      </w:r>
      <w:r w:rsidR="003E06D4">
        <w:rPr>
          <w:sz w:val="24"/>
          <w:szCs w:val="24"/>
        </w:rPr>
        <w:t>построения вселенной</w:t>
      </w:r>
      <w:r w:rsidRPr="00C72D9D">
        <w:rPr>
          <w:sz w:val="24"/>
          <w:szCs w:val="24"/>
        </w:rPr>
        <w:t>? В незанятые области пространства</w:t>
      </w:r>
      <w:r w:rsidR="008F4299">
        <w:rPr>
          <w:sz w:val="24"/>
          <w:szCs w:val="24"/>
        </w:rPr>
        <w:t xml:space="preserve"> —</w:t>
      </w:r>
      <w:r w:rsidRPr="00C72D9D">
        <w:rPr>
          <w:sz w:val="24"/>
          <w:szCs w:val="24"/>
        </w:rPr>
        <w:t xml:space="preserve"> отвечают они. Прекрасно, но если она исчезла навсегда из </w:t>
      </w:r>
      <w:r w:rsidRPr="003E06D4">
        <w:rPr>
          <w:i/>
          <w:sz w:val="24"/>
          <w:szCs w:val="24"/>
        </w:rPr>
        <w:t>материально</w:t>
      </w:r>
      <w:r w:rsidR="003E06D4" w:rsidRPr="003E06D4">
        <w:rPr>
          <w:i/>
          <w:sz w:val="24"/>
          <w:szCs w:val="24"/>
        </w:rPr>
        <w:t>й</w:t>
      </w:r>
      <w:r w:rsidRPr="003E06D4">
        <w:rPr>
          <w:i/>
          <w:sz w:val="24"/>
          <w:szCs w:val="24"/>
        </w:rPr>
        <w:t xml:space="preserve"> вселенной</w:t>
      </w:r>
      <w:r w:rsidR="008F4299">
        <w:rPr>
          <w:sz w:val="24"/>
          <w:szCs w:val="24"/>
        </w:rPr>
        <w:t xml:space="preserve"> —</w:t>
      </w:r>
      <w:r w:rsidRPr="00C72D9D">
        <w:rPr>
          <w:sz w:val="24"/>
          <w:szCs w:val="24"/>
        </w:rPr>
        <w:t xml:space="preserve"> а энергия, действующая на Земле, никогда и ни в какое время не была</w:t>
      </w:r>
      <w:r w:rsidR="003E06D4">
        <w:rPr>
          <w:sz w:val="24"/>
          <w:szCs w:val="24"/>
        </w:rPr>
        <w:t xml:space="preserve"> той же</w:t>
      </w:r>
      <w:r>
        <w:rPr>
          <w:sz w:val="24"/>
          <w:szCs w:val="24"/>
        </w:rPr>
        <w:t>,</w:t>
      </w:r>
      <w:r w:rsidR="008F4299">
        <w:rPr>
          <w:sz w:val="24"/>
          <w:szCs w:val="24"/>
        </w:rPr>
        <w:t xml:space="preserve"> —</w:t>
      </w:r>
      <w:r w:rsidRPr="00C72D9D">
        <w:rPr>
          <w:sz w:val="24"/>
          <w:szCs w:val="24"/>
        </w:rPr>
        <w:t xml:space="preserve"> как же могут они пытаться утверждать </w:t>
      </w:r>
      <w:r>
        <w:rPr>
          <w:sz w:val="24"/>
          <w:szCs w:val="24"/>
        </w:rPr>
        <w:t xml:space="preserve">о </w:t>
      </w:r>
      <w:r w:rsidRPr="00C72D9D">
        <w:rPr>
          <w:sz w:val="24"/>
          <w:szCs w:val="24"/>
        </w:rPr>
        <w:t>«неизменно</w:t>
      </w:r>
      <w:r>
        <w:rPr>
          <w:sz w:val="24"/>
          <w:szCs w:val="24"/>
        </w:rPr>
        <w:t>м</w:t>
      </w:r>
      <w:r w:rsidRPr="00C72D9D">
        <w:rPr>
          <w:sz w:val="24"/>
          <w:szCs w:val="24"/>
        </w:rPr>
        <w:t xml:space="preserve"> количеств</w:t>
      </w:r>
      <w:r>
        <w:rPr>
          <w:sz w:val="24"/>
          <w:szCs w:val="24"/>
        </w:rPr>
        <w:t>е</w:t>
      </w:r>
      <w:r w:rsidRPr="00C72D9D">
        <w:rPr>
          <w:sz w:val="24"/>
          <w:szCs w:val="24"/>
        </w:rPr>
        <w:t xml:space="preserve"> энергии», той потенциальной энергии, которую </w:t>
      </w:r>
      <w:r>
        <w:rPr>
          <w:sz w:val="24"/>
          <w:szCs w:val="24"/>
        </w:rPr>
        <w:t>тело</w:t>
      </w:r>
      <w:r w:rsidRPr="00C72D9D">
        <w:rPr>
          <w:sz w:val="24"/>
          <w:szCs w:val="24"/>
        </w:rPr>
        <w:t xml:space="preserve"> может иногда </w:t>
      </w:r>
      <w:r>
        <w:rPr>
          <w:sz w:val="24"/>
          <w:szCs w:val="24"/>
        </w:rPr>
        <w:t>выде</w:t>
      </w:r>
      <w:r w:rsidRPr="00C72D9D">
        <w:rPr>
          <w:sz w:val="24"/>
          <w:szCs w:val="24"/>
        </w:rPr>
        <w:t xml:space="preserve">лять, СИЛЫ, которая переходит </w:t>
      </w:r>
      <w:r>
        <w:rPr>
          <w:sz w:val="24"/>
          <w:szCs w:val="24"/>
        </w:rPr>
        <w:t>с</w:t>
      </w:r>
      <w:r w:rsidRPr="00C72D9D">
        <w:rPr>
          <w:sz w:val="24"/>
          <w:szCs w:val="24"/>
        </w:rPr>
        <w:t xml:space="preserve"> одного </w:t>
      </w:r>
      <w:r>
        <w:rPr>
          <w:sz w:val="24"/>
          <w:szCs w:val="24"/>
        </w:rPr>
        <w:t>тела</w:t>
      </w:r>
      <w:r w:rsidRPr="00C72D9D">
        <w:rPr>
          <w:sz w:val="24"/>
          <w:szCs w:val="24"/>
        </w:rPr>
        <w:t xml:space="preserve"> на друго</w:t>
      </w:r>
      <w:r>
        <w:rPr>
          <w:sz w:val="24"/>
          <w:szCs w:val="24"/>
        </w:rPr>
        <w:t>е</w:t>
      </w:r>
      <w:r w:rsidRPr="00C72D9D">
        <w:rPr>
          <w:sz w:val="24"/>
          <w:szCs w:val="24"/>
        </w:rPr>
        <w:t>, порождая движение, и которая</w:t>
      </w:r>
      <w:r w:rsidR="003E06D4">
        <w:rPr>
          <w:sz w:val="24"/>
          <w:szCs w:val="24"/>
        </w:rPr>
        <w:t xml:space="preserve"> ещё</w:t>
      </w:r>
      <w:r w:rsidRPr="00C72D9D">
        <w:rPr>
          <w:sz w:val="24"/>
          <w:szCs w:val="24"/>
        </w:rPr>
        <w:t xml:space="preserve"> не</w:t>
      </w:r>
      <w:r>
        <w:rPr>
          <w:sz w:val="24"/>
          <w:szCs w:val="24"/>
        </w:rPr>
        <w:t xml:space="preserve"> была </w:t>
      </w:r>
      <w:r w:rsidRPr="00C72D9D">
        <w:rPr>
          <w:sz w:val="24"/>
          <w:szCs w:val="24"/>
        </w:rPr>
        <w:t>уничтож</w:t>
      </w:r>
      <w:r>
        <w:rPr>
          <w:sz w:val="24"/>
          <w:szCs w:val="24"/>
        </w:rPr>
        <w:t>ена</w:t>
      </w:r>
      <w:r w:rsidRPr="00C72D9D">
        <w:rPr>
          <w:sz w:val="24"/>
          <w:szCs w:val="24"/>
        </w:rPr>
        <w:t xml:space="preserve"> и не</w:t>
      </w:r>
      <w:r>
        <w:rPr>
          <w:sz w:val="24"/>
          <w:szCs w:val="24"/>
        </w:rPr>
        <w:t xml:space="preserve"> </w:t>
      </w:r>
      <w:r w:rsidRPr="00C72D9D">
        <w:rPr>
          <w:sz w:val="24"/>
          <w:szCs w:val="24"/>
        </w:rPr>
        <w:t>измен</w:t>
      </w:r>
      <w:r>
        <w:rPr>
          <w:sz w:val="24"/>
          <w:szCs w:val="24"/>
        </w:rPr>
        <w:t>илась ни</w:t>
      </w:r>
      <w:r w:rsidRPr="00C72D9D">
        <w:rPr>
          <w:sz w:val="24"/>
          <w:szCs w:val="24"/>
        </w:rPr>
        <w:t xml:space="preserve"> в</w:t>
      </w:r>
      <w:r>
        <w:rPr>
          <w:sz w:val="24"/>
          <w:szCs w:val="24"/>
        </w:rPr>
        <w:t>о</w:t>
      </w:r>
      <w:r w:rsidRPr="00C72D9D">
        <w:rPr>
          <w:sz w:val="24"/>
          <w:szCs w:val="24"/>
        </w:rPr>
        <w:t xml:space="preserve"> что другое</w:t>
      </w:r>
      <w:r>
        <w:rPr>
          <w:sz w:val="24"/>
          <w:szCs w:val="24"/>
        </w:rPr>
        <w:t>»?</w:t>
      </w:r>
      <w:r w:rsidRPr="00C72D9D">
        <w:rPr>
          <w:sz w:val="24"/>
          <w:szCs w:val="24"/>
        </w:rPr>
        <w:t xml:space="preserve"> Нам отвечают: «Но мы вс</w:t>
      </w:r>
      <w:r w:rsidR="003E06D4">
        <w:rPr>
          <w:sz w:val="24"/>
          <w:szCs w:val="24"/>
        </w:rPr>
        <w:t>ё</w:t>
      </w:r>
      <w:r w:rsidRPr="00C72D9D">
        <w:rPr>
          <w:sz w:val="24"/>
          <w:szCs w:val="24"/>
        </w:rPr>
        <w:t xml:space="preserve"> же </w:t>
      </w:r>
      <w:r>
        <w:rPr>
          <w:sz w:val="24"/>
          <w:szCs w:val="24"/>
        </w:rPr>
        <w:t>утверждаем об</w:t>
      </w:r>
      <w:r w:rsidRPr="00C72D9D">
        <w:rPr>
          <w:sz w:val="24"/>
          <w:szCs w:val="24"/>
        </w:rPr>
        <w:t xml:space="preserve"> е</w:t>
      </w:r>
      <w:r w:rsidR="003E06D4">
        <w:rPr>
          <w:sz w:val="24"/>
          <w:szCs w:val="24"/>
        </w:rPr>
        <w:t>ё</w:t>
      </w:r>
      <w:r w:rsidRPr="00C72D9D">
        <w:rPr>
          <w:sz w:val="24"/>
          <w:szCs w:val="24"/>
        </w:rPr>
        <w:t xml:space="preserve"> не</w:t>
      </w:r>
      <w:r>
        <w:rPr>
          <w:sz w:val="24"/>
          <w:szCs w:val="24"/>
        </w:rPr>
        <w:t>разруши</w:t>
      </w:r>
      <w:r w:rsidRPr="00C72D9D">
        <w:rPr>
          <w:sz w:val="24"/>
          <w:szCs w:val="24"/>
        </w:rPr>
        <w:t xml:space="preserve">мости, </w:t>
      </w:r>
      <w:r>
        <w:rPr>
          <w:sz w:val="24"/>
          <w:szCs w:val="24"/>
        </w:rPr>
        <w:t xml:space="preserve">ведь, </w:t>
      </w:r>
      <w:r w:rsidRPr="00C72D9D">
        <w:rPr>
          <w:sz w:val="24"/>
          <w:szCs w:val="24"/>
        </w:rPr>
        <w:t xml:space="preserve">пока она остается связанной с материей, она никогда не может перестать существовать, уменьшиться или увеличиться». Посмотрим, так ли это. Я бросаю вверх кирпич каменщику, который занят постройкой крыши храма. Он ловит его и прикрепляет к крыше. Сила притяжения </w:t>
      </w:r>
      <w:r w:rsidR="00222AEC">
        <w:rPr>
          <w:sz w:val="24"/>
          <w:szCs w:val="24"/>
        </w:rPr>
        <w:t>перес</w:t>
      </w:r>
      <w:r w:rsidRPr="00C72D9D">
        <w:rPr>
          <w:sz w:val="24"/>
          <w:szCs w:val="24"/>
        </w:rPr>
        <w:t>илила дви</w:t>
      </w:r>
      <w:r w:rsidR="00222AEC">
        <w:rPr>
          <w:sz w:val="24"/>
          <w:szCs w:val="24"/>
        </w:rPr>
        <w:t xml:space="preserve">жущую </w:t>
      </w:r>
      <w:r w:rsidRPr="00C72D9D">
        <w:rPr>
          <w:sz w:val="24"/>
          <w:szCs w:val="24"/>
        </w:rPr>
        <w:t>энергию, которая вызвала движение вверх этого кирпича, и динамическую энергию под</w:t>
      </w:r>
      <w:r>
        <w:rPr>
          <w:sz w:val="24"/>
          <w:szCs w:val="24"/>
        </w:rPr>
        <w:t>ни</w:t>
      </w:r>
      <w:r w:rsidRPr="00C72D9D">
        <w:rPr>
          <w:sz w:val="24"/>
          <w:szCs w:val="24"/>
        </w:rPr>
        <w:t xml:space="preserve">ающегося кирпича, и он </w:t>
      </w:r>
      <w:r w:rsidRPr="00222AEC">
        <w:rPr>
          <w:i/>
          <w:sz w:val="24"/>
          <w:szCs w:val="24"/>
        </w:rPr>
        <w:t>перестал подни</w:t>
      </w:r>
      <w:r w:rsidR="00222AEC" w:rsidRPr="00222AEC">
        <w:rPr>
          <w:i/>
          <w:sz w:val="24"/>
          <w:szCs w:val="24"/>
        </w:rPr>
        <w:t>м</w:t>
      </w:r>
      <w:r w:rsidRPr="00222AEC">
        <w:rPr>
          <w:i/>
          <w:sz w:val="24"/>
          <w:szCs w:val="24"/>
        </w:rPr>
        <w:t>аться</w:t>
      </w:r>
      <w:r w:rsidRPr="00C72D9D">
        <w:rPr>
          <w:sz w:val="24"/>
          <w:szCs w:val="24"/>
        </w:rPr>
        <w:t>. Но в этот момент он был пойман и прикрепл</w:t>
      </w:r>
      <w:r w:rsidR="00222AEC">
        <w:rPr>
          <w:sz w:val="24"/>
          <w:szCs w:val="24"/>
        </w:rPr>
        <w:t>ё</w:t>
      </w:r>
      <w:r w:rsidRPr="00C72D9D">
        <w:rPr>
          <w:sz w:val="24"/>
          <w:szCs w:val="24"/>
        </w:rPr>
        <w:t>н к крыше. Никакая естественная сила не могла бы теперь сдвинуть его, потому он больше не обладает потенциальной энергией. Движение и динамическая энергия под</w:t>
      </w:r>
      <w:r>
        <w:rPr>
          <w:sz w:val="24"/>
          <w:szCs w:val="24"/>
        </w:rPr>
        <w:t>ни</w:t>
      </w:r>
      <w:r w:rsidRPr="00C72D9D">
        <w:rPr>
          <w:sz w:val="24"/>
          <w:szCs w:val="24"/>
        </w:rPr>
        <w:t xml:space="preserve">мающегося кирпича абсолютно </w:t>
      </w:r>
      <w:r w:rsidRPr="00222AEC">
        <w:rPr>
          <w:i/>
          <w:sz w:val="24"/>
          <w:szCs w:val="24"/>
        </w:rPr>
        <w:t>уничтожены</w:t>
      </w:r>
      <w:r w:rsidRPr="00C72D9D">
        <w:rPr>
          <w:sz w:val="24"/>
          <w:szCs w:val="24"/>
        </w:rPr>
        <w:t xml:space="preserve">. Другой пример </w:t>
      </w:r>
      <w:r w:rsidR="00222AEC">
        <w:rPr>
          <w:sz w:val="24"/>
          <w:szCs w:val="24"/>
        </w:rPr>
        <w:t xml:space="preserve">— </w:t>
      </w:r>
      <w:r w:rsidRPr="00C72D9D">
        <w:rPr>
          <w:sz w:val="24"/>
          <w:szCs w:val="24"/>
        </w:rPr>
        <w:t>из их</w:t>
      </w:r>
      <w:r w:rsidR="008F4299">
        <w:rPr>
          <w:sz w:val="24"/>
          <w:szCs w:val="24"/>
        </w:rPr>
        <w:t xml:space="preserve"> </w:t>
      </w:r>
      <w:r w:rsidRPr="00C72D9D">
        <w:rPr>
          <w:sz w:val="24"/>
          <w:szCs w:val="24"/>
        </w:rPr>
        <w:t xml:space="preserve">собственных </w:t>
      </w:r>
      <w:r>
        <w:rPr>
          <w:sz w:val="24"/>
          <w:szCs w:val="24"/>
        </w:rPr>
        <w:t>учебников</w:t>
      </w:r>
      <w:r w:rsidRPr="00C72D9D">
        <w:rPr>
          <w:sz w:val="24"/>
          <w:szCs w:val="24"/>
        </w:rPr>
        <w:t xml:space="preserve">. Стоя у подножия </w:t>
      </w:r>
      <w:r w:rsidR="00710F5D">
        <w:rPr>
          <w:sz w:val="24"/>
          <w:szCs w:val="24"/>
        </w:rPr>
        <w:t>горы</w:t>
      </w:r>
      <w:r w:rsidRPr="00C72D9D">
        <w:rPr>
          <w:sz w:val="24"/>
          <w:szCs w:val="24"/>
        </w:rPr>
        <w:t>, вы стреляете и</w:t>
      </w:r>
      <w:r w:rsidR="00222AEC">
        <w:rPr>
          <w:sz w:val="24"/>
          <w:szCs w:val="24"/>
        </w:rPr>
        <w:t>з ружья</w:t>
      </w:r>
      <w:r w:rsidRPr="00C72D9D">
        <w:rPr>
          <w:sz w:val="24"/>
          <w:szCs w:val="24"/>
        </w:rPr>
        <w:t xml:space="preserve"> вверх, пуля застревает в трещине скалы на это</w:t>
      </w:r>
      <w:r w:rsidR="00710F5D">
        <w:rPr>
          <w:sz w:val="24"/>
          <w:szCs w:val="24"/>
        </w:rPr>
        <w:t>й</w:t>
      </w:r>
      <w:r w:rsidRPr="00C72D9D">
        <w:rPr>
          <w:sz w:val="24"/>
          <w:szCs w:val="24"/>
        </w:rPr>
        <w:t xml:space="preserve"> </w:t>
      </w:r>
      <w:r w:rsidR="00710F5D">
        <w:rPr>
          <w:sz w:val="24"/>
          <w:szCs w:val="24"/>
        </w:rPr>
        <w:t>гор</w:t>
      </w:r>
      <w:r w:rsidRPr="00C72D9D">
        <w:rPr>
          <w:sz w:val="24"/>
          <w:szCs w:val="24"/>
        </w:rPr>
        <w:t>е. Никакая естественная сила не может сдвинуть эту пулю в продолжени</w:t>
      </w:r>
      <w:r>
        <w:rPr>
          <w:sz w:val="24"/>
          <w:szCs w:val="24"/>
        </w:rPr>
        <w:t>е</w:t>
      </w:r>
      <w:r w:rsidRPr="00C72D9D">
        <w:rPr>
          <w:sz w:val="24"/>
          <w:szCs w:val="24"/>
        </w:rPr>
        <w:t xml:space="preserve"> неопредел</w:t>
      </w:r>
      <w:r w:rsidR="00222AEC">
        <w:rPr>
          <w:sz w:val="24"/>
          <w:szCs w:val="24"/>
        </w:rPr>
        <w:t>ё</w:t>
      </w:r>
      <w:r w:rsidRPr="00C72D9D">
        <w:rPr>
          <w:sz w:val="24"/>
          <w:szCs w:val="24"/>
        </w:rPr>
        <w:t xml:space="preserve">нного периода </w:t>
      </w:r>
      <w:r w:rsidRPr="00C72D9D">
        <w:rPr>
          <w:sz w:val="24"/>
          <w:szCs w:val="24"/>
        </w:rPr>
        <w:lastRenderedPageBreak/>
        <w:t>времени, и таким образом пуля, как и кирпич, потеряла свою потенциальную энергию. «Вс</w:t>
      </w:r>
      <w:r w:rsidR="00222AEC">
        <w:rPr>
          <w:sz w:val="24"/>
          <w:szCs w:val="24"/>
        </w:rPr>
        <w:t>ё</w:t>
      </w:r>
      <w:r w:rsidRPr="00C72D9D">
        <w:rPr>
          <w:sz w:val="24"/>
          <w:szCs w:val="24"/>
        </w:rPr>
        <w:t xml:space="preserve"> движение и энергия, которые были взяты от </w:t>
      </w:r>
      <w:r>
        <w:rPr>
          <w:sz w:val="24"/>
          <w:szCs w:val="24"/>
        </w:rPr>
        <w:t>поднимаю</w:t>
      </w:r>
      <w:r w:rsidRPr="00C72D9D">
        <w:rPr>
          <w:sz w:val="24"/>
          <w:szCs w:val="24"/>
        </w:rPr>
        <w:t xml:space="preserve">щейся пули силою притяжения, абсолютно уничтожены, никакое другое движение или энергия не следуют, </w:t>
      </w:r>
      <w:r w:rsidR="00222AEC">
        <w:rPr>
          <w:sz w:val="24"/>
          <w:szCs w:val="24"/>
        </w:rPr>
        <w:t>а</w:t>
      </w:r>
      <w:r w:rsidRPr="00C72D9D">
        <w:rPr>
          <w:sz w:val="24"/>
          <w:szCs w:val="24"/>
        </w:rPr>
        <w:t xml:space="preserve"> </w:t>
      </w:r>
      <w:r w:rsidR="00222AEC">
        <w:rPr>
          <w:sz w:val="24"/>
          <w:szCs w:val="24"/>
        </w:rPr>
        <w:t>тяготение</w:t>
      </w:r>
      <w:r w:rsidRPr="00C72D9D">
        <w:rPr>
          <w:sz w:val="24"/>
          <w:szCs w:val="24"/>
        </w:rPr>
        <w:t xml:space="preserve"> не получило увеличения энергии». </w:t>
      </w:r>
      <w:r w:rsidR="00222AEC">
        <w:rPr>
          <w:sz w:val="24"/>
          <w:szCs w:val="24"/>
        </w:rPr>
        <w:t xml:space="preserve">Тогда </w:t>
      </w:r>
      <w:r w:rsidRPr="00C72D9D">
        <w:rPr>
          <w:sz w:val="24"/>
          <w:szCs w:val="24"/>
        </w:rPr>
        <w:t>неверно, что энергия неуничтож</w:t>
      </w:r>
      <w:r>
        <w:rPr>
          <w:sz w:val="24"/>
          <w:szCs w:val="24"/>
        </w:rPr>
        <w:t>и</w:t>
      </w:r>
      <w:r w:rsidRPr="00C72D9D">
        <w:rPr>
          <w:sz w:val="24"/>
          <w:szCs w:val="24"/>
        </w:rPr>
        <w:t>ма! Каким же образом тогда ваши большие авторитеты учат, что «ни в коем случае сила, производящая движение, не уничтожается и не изменяется во что-либо другое?»</w:t>
      </w:r>
    </w:p>
    <w:p w:rsidR="00842D52" w:rsidRPr="00C72D9D" w:rsidRDefault="00842D52" w:rsidP="00842D52">
      <w:pPr>
        <w:ind w:firstLine="340"/>
        <w:jc w:val="both"/>
        <w:rPr>
          <w:sz w:val="24"/>
          <w:szCs w:val="24"/>
        </w:rPr>
      </w:pPr>
      <w:r w:rsidRPr="00C72D9D">
        <w:rPr>
          <w:sz w:val="24"/>
          <w:szCs w:val="24"/>
        </w:rPr>
        <w:t>Я вполне предвижу ваш ответ и даю вам эти иллюстрации, чтоб показать, как сбивчивы термины, употребляемые уч</w:t>
      </w:r>
      <w:r w:rsidR="00710F5D">
        <w:rPr>
          <w:sz w:val="24"/>
          <w:szCs w:val="24"/>
        </w:rPr>
        <w:t>ё</w:t>
      </w:r>
      <w:r w:rsidRPr="00C72D9D">
        <w:rPr>
          <w:sz w:val="24"/>
          <w:szCs w:val="24"/>
        </w:rPr>
        <w:t xml:space="preserve">ными, как шатки и недостоверны их теории и в конечном итоге как </w:t>
      </w:r>
      <w:r w:rsidRPr="00222AEC">
        <w:rPr>
          <w:i/>
          <w:sz w:val="24"/>
          <w:szCs w:val="24"/>
        </w:rPr>
        <w:t>неполны</w:t>
      </w:r>
      <w:r w:rsidRPr="00C72D9D">
        <w:rPr>
          <w:sz w:val="24"/>
          <w:szCs w:val="24"/>
        </w:rPr>
        <w:t xml:space="preserve"> все их учения. Ещ</w:t>
      </w:r>
      <w:r w:rsidR="00710F5D">
        <w:rPr>
          <w:sz w:val="24"/>
          <w:szCs w:val="24"/>
        </w:rPr>
        <w:t>ё</w:t>
      </w:r>
      <w:r w:rsidRPr="00C72D9D">
        <w:rPr>
          <w:sz w:val="24"/>
          <w:szCs w:val="24"/>
        </w:rPr>
        <w:t xml:space="preserve"> одно возражение, и я закончил. Они учат, упиваясь специфическими названиями, что все физические силы, такие как тяготение, инерция, сцепление, свет, теплота, электричество, магнетизм, химическое сродство, могут быть превращены одно в другое. Если так, то производящая </w:t>
      </w:r>
      <w:r w:rsidR="00710F5D" w:rsidRPr="00C72D9D">
        <w:rPr>
          <w:sz w:val="24"/>
          <w:szCs w:val="24"/>
        </w:rPr>
        <w:t xml:space="preserve">сила </w:t>
      </w:r>
      <w:r w:rsidRPr="00C72D9D">
        <w:rPr>
          <w:sz w:val="24"/>
          <w:szCs w:val="24"/>
        </w:rPr>
        <w:t>должна прекратить сво</w:t>
      </w:r>
      <w:r w:rsidR="00222AEC">
        <w:rPr>
          <w:sz w:val="24"/>
          <w:szCs w:val="24"/>
        </w:rPr>
        <w:t>ё</w:t>
      </w:r>
      <w:r w:rsidRPr="00C72D9D">
        <w:rPr>
          <w:sz w:val="24"/>
          <w:szCs w:val="24"/>
        </w:rPr>
        <w:t xml:space="preserve"> существование, как только сила, порожд</w:t>
      </w:r>
      <w:r w:rsidR="00710F5D">
        <w:rPr>
          <w:sz w:val="24"/>
          <w:szCs w:val="24"/>
        </w:rPr>
        <w:t>ё</w:t>
      </w:r>
      <w:r w:rsidRPr="00C72D9D">
        <w:rPr>
          <w:sz w:val="24"/>
          <w:szCs w:val="24"/>
        </w:rPr>
        <w:t>нная ею,</w:t>
      </w:r>
      <w:r w:rsidR="00710F5D">
        <w:rPr>
          <w:sz w:val="24"/>
          <w:szCs w:val="24"/>
        </w:rPr>
        <w:t xml:space="preserve"> </w:t>
      </w:r>
      <w:r w:rsidRPr="00C72D9D">
        <w:rPr>
          <w:sz w:val="24"/>
          <w:szCs w:val="24"/>
        </w:rPr>
        <w:t xml:space="preserve">проявилась. «Летящее ядро движется лишь </w:t>
      </w:r>
      <w:r w:rsidR="00147C1C">
        <w:rPr>
          <w:sz w:val="24"/>
          <w:szCs w:val="24"/>
        </w:rPr>
        <w:t>присуще</w:t>
      </w:r>
      <w:r w:rsidRPr="00C72D9D">
        <w:rPr>
          <w:sz w:val="24"/>
          <w:szCs w:val="24"/>
        </w:rPr>
        <w:t>й ему сило</w:t>
      </w:r>
      <w:r w:rsidR="00147C1C">
        <w:rPr>
          <w:sz w:val="24"/>
          <w:szCs w:val="24"/>
        </w:rPr>
        <w:t>й</w:t>
      </w:r>
      <w:r w:rsidRPr="00C72D9D">
        <w:rPr>
          <w:sz w:val="24"/>
          <w:szCs w:val="24"/>
        </w:rPr>
        <w:t xml:space="preserve"> инерции». Когда оно ударяет, оно производит теплоту и другие следствия, но его сила инерции нисколько не уменьшилась. Потребуется столько же энергии пустить его снова с такою же скоростью, как и раньше. Мы можем повторить процесс тысячу раз, и, пока количество материи оста</w:t>
      </w:r>
      <w:r w:rsidR="00147C1C">
        <w:rPr>
          <w:sz w:val="24"/>
          <w:szCs w:val="24"/>
        </w:rPr>
        <w:t>ё</w:t>
      </w:r>
      <w:r w:rsidRPr="00C72D9D">
        <w:rPr>
          <w:sz w:val="24"/>
          <w:szCs w:val="24"/>
        </w:rPr>
        <w:t>тся тем же, сила его инерции останется количественно той же. То же самое и в отношении тяготения. Метеор падает и порождает теплоту. Тяготение</w:t>
      </w:r>
      <w:r w:rsidR="008F4299">
        <w:rPr>
          <w:sz w:val="24"/>
          <w:szCs w:val="24"/>
        </w:rPr>
        <w:t xml:space="preserve"> —</w:t>
      </w:r>
      <w:r w:rsidRPr="00C72D9D">
        <w:rPr>
          <w:sz w:val="24"/>
          <w:szCs w:val="24"/>
        </w:rPr>
        <w:t xml:space="preserve"> причина этого, но сила тяготения</w:t>
      </w:r>
      <w:r>
        <w:rPr>
          <w:sz w:val="24"/>
          <w:szCs w:val="24"/>
        </w:rPr>
        <w:t>, действующая</w:t>
      </w:r>
      <w:r w:rsidRPr="00C72D9D">
        <w:rPr>
          <w:sz w:val="24"/>
          <w:szCs w:val="24"/>
        </w:rPr>
        <w:t xml:space="preserve"> на упавшее тело</w:t>
      </w:r>
      <w:r>
        <w:rPr>
          <w:sz w:val="24"/>
          <w:szCs w:val="24"/>
        </w:rPr>
        <w:t>,</w:t>
      </w:r>
      <w:r w:rsidRPr="00C72D9D">
        <w:rPr>
          <w:sz w:val="24"/>
          <w:szCs w:val="24"/>
        </w:rPr>
        <w:t xml:space="preserve"> не уменьшилась. </w:t>
      </w:r>
      <w:r w:rsidRPr="00147C1C">
        <w:rPr>
          <w:i/>
          <w:sz w:val="24"/>
          <w:szCs w:val="24"/>
        </w:rPr>
        <w:t>Химическое сродство</w:t>
      </w:r>
      <w:r w:rsidRPr="00C72D9D">
        <w:rPr>
          <w:sz w:val="24"/>
          <w:szCs w:val="24"/>
        </w:rPr>
        <w:t xml:space="preserve"> притягивает и </w:t>
      </w:r>
      <w:r>
        <w:rPr>
          <w:sz w:val="24"/>
          <w:szCs w:val="24"/>
        </w:rPr>
        <w:t>у</w:t>
      </w:r>
      <w:r w:rsidRPr="00C72D9D">
        <w:rPr>
          <w:sz w:val="24"/>
          <w:szCs w:val="24"/>
        </w:rPr>
        <w:t>держи</w:t>
      </w:r>
      <w:r>
        <w:rPr>
          <w:sz w:val="24"/>
          <w:szCs w:val="24"/>
        </w:rPr>
        <w:t>вае</w:t>
      </w:r>
      <w:r w:rsidRPr="00C72D9D">
        <w:rPr>
          <w:sz w:val="24"/>
          <w:szCs w:val="24"/>
        </w:rPr>
        <w:t>т частицы материи вместе, столкновение их порождает теплоту. Перешло ли первое в последн</w:t>
      </w:r>
      <w:r>
        <w:rPr>
          <w:sz w:val="24"/>
          <w:szCs w:val="24"/>
        </w:rPr>
        <w:t>юю</w:t>
      </w:r>
      <w:r w:rsidRPr="00C72D9D">
        <w:rPr>
          <w:sz w:val="24"/>
          <w:szCs w:val="24"/>
        </w:rPr>
        <w:t>? Нисколько, ибо мы видим вновь взаимное притя</w:t>
      </w:r>
      <w:r>
        <w:rPr>
          <w:sz w:val="24"/>
          <w:szCs w:val="24"/>
        </w:rPr>
        <w:t>же</w:t>
      </w:r>
      <w:r w:rsidRPr="00C72D9D">
        <w:rPr>
          <w:sz w:val="24"/>
          <w:szCs w:val="24"/>
        </w:rPr>
        <w:t xml:space="preserve">ние частичек после их нового разъединения, и это доказывает, что химическое сродство не уменьшилось, ибо оно будет </w:t>
      </w:r>
      <w:r>
        <w:rPr>
          <w:sz w:val="24"/>
          <w:szCs w:val="24"/>
        </w:rPr>
        <w:t>у</w:t>
      </w:r>
      <w:r w:rsidRPr="00C72D9D">
        <w:rPr>
          <w:sz w:val="24"/>
          <w:szCs w:val="24"/>
        </w:rPr>
        <w:t>держ</w:t>
      </w:r>
      <w:r>
        <w:rPr>
          <w:sz w:val="24"/>
          <w:szCs w:val="24"/>
        </w:rPr>
        <w:t>ив</w:t>
      </w:r>
      <w:r w:rsidRPr="00C72D9D">
        <w:rPr>
          <w:sz w:val="24"/>
          <w:szCs w:val="24"/>
        </w:rPr>
        <w:t>ать их так же крепко, как и раньше. Теплота, говорят они, порождает и производит электричество, тем не менее</w:t>
      </w:r>
      <w:r>
        <w:rPr>
          <w:sz w:val="24"/>
          <w:szCs w:val="24"/>
        </w:rPr>
        <w:t>,</w:t>
      </w:r>
      <w:r w:rsidRPr="00C72D9D">
        <w:rPr>
          <w:sz w:val="24"/>
          <w:szCs w:val="24"/>
        </w:rPr>
        <w:t xml:space="preserve"> они не замечают уменьшения тепла при этом процессе. Электричество производит теплоту, нам</w:t>
      </w:r>
      <w:r w:rsidR="00147C1C" w:rsidRPr="00147C1C">
        <w:rPr>
          <w:sz w:val="24"/>
          <w:szCs w:val="24"/>
        </w:rPr>
        <w:t xml:space="preserve"> </w:t>
      </w:r>
      <w:r w:rsidR="00147C1C" w:rsidRPr="00C72D9D">
        <w:rPr>
          <w:sz w:val="24"/>
          <w:szCs w:val="24"/>
        </w:rPr>
        <w:t>говорят</w:t>
      </w:r>
      <w:r w:rsidR="00147C1C">
        <w:rPr>
          <w:sz w:val="24"/>
          <w:szCs w:val="24"/>
        </w:rPr>
        <w:t>?</w:t>
      </w:r>
      <w:r w:rsidRPr="00C72D9D">
        <w:rPr>
          <w:sz w:val="24"/>
          <w:szCs w:val="24"/>
        </w:rPr>
        <w:t xml:space="preserve"> Электроме</w:t>
      </w:r>
      <w:r w:rsidR="005443E1">
        <w:rPr>
          <w:sz w:val="24"/>
          <w:szCs w:val="24"/>
        </w:rPr>
        <w:t>т</w:t>
      </w:r>
      <w:r w:rsidRPr="00C72D9D">
        <w:rPr>
          <w:sz w:val="24"/>
          <w:szCs w:val="24"/>
        </w:rPr>
        <w:t xml:space="preserve">ры показывают, что электрические токи, проходя через какой-нибудь </w:t>
      </w:r>
      <w:r w:rsidR="00147C1C">
        <w:rPr>
          <w:sz w:val="24"/>
          <w:szCs w:val="24"/>
        </w:rPr>
        <w:t>обладающий сопротивлением</w:t>
      </w:r>
      <w:r w:rsidRPr="00C72D9D">
        <w:rPr>
          <w:sz w:val="24"/>
          <w:szCs w:val="24"/>
        </w:rPr>
        <w:t xml:space="preserve"> проводник, скажем, платиновую проволоку, нагревают е</w:t>
      </w:r>
      <w:r>
        <w:rPr>
          <w:sz w:val="24"/>
          <w:szCs w:val="24"/>
        </w:rPr>
        <w:t>го</w:t>
      </w:r>
      <w:r w:rsidRPr="00C72D9D">
        <w:rPr>
          <w:sz w:val="24"/>
          <w:szCs w:val="24"/>
        </w:rPr>
        <w:t xml:space="preserve">; и </w:t>
      </w:r>
      <w:r>
        <w:rPr>
          <w:sz w:val="24"/>
          <w:szCs w:val="24"/>
        </w:rPr>
        <w:t>остается</w:t>
      </w:r>
      <w:r w:rsidRPr="00C72D9D">
        <w:rPr>
          <w:sz w:val="24"/>
          <w:szCs w:val="24"/>
        </w:rPr>
        <w:t xml:space="preserve"> то же количество электричества, нет потери его, нет уменьшения. Что же тогда превратилось в теплоту? Опять </w:t>
      </w:r>
      <w:r>
        <w:rPr>
          <w:sz w:val="24"/>
          <w:szCs w:val="24"/>
        </w:rPr>
        <w:t>же, говорят</w:t>
      </w:r>
      <w:r w:rsidRPr="00C72D9D">
        <w:rPr>
          <w:sz w:val="24"/>
          <w:szCs w:val="24"/>
        </w:rPr>
        <w:t>, что электричество порождает магнетизм. Передо мною на столе стоят несколько примитивных электроме</w:t>
      </w:r>
      <w:r w:rsidR="005443E1">
        <w:rPr>
          <w:sz w:val="24"/>
          <w:szCs w:val="24"/>
        </w:rPr>
        <w:t>т</w:t>
      </w:r>
      <w:r w:rsidRPr="00C72D9D">
        <w:rPr>
          <w:sz w:val="24"/>
          <w:szCs w:val="24"/>
        </w:rPr>
        <w:t xml:space="preserve">ров, к которым </w:t>
      </w:r>
      <w:r w:rsidR="00147C1C">
        <w:rPr>
          <w:sz w:val="24"/>
          <w:szCs w:val="24"/>
        </w:rPr>
        <w:t xml:space="preserve">местные </w:t>
      </w:r>
      <w:r>
        <w:rPr>
          <w:sz w:val="24"/>
          <w:szCs w:val="24"/>
        </w:rPr>
        <w:t>чела</w:t>
      </w:r>
      <w:r w:rsidRPr="00C72D9D">
        <w:rPr>
          <w:sz w:val="24"/>
          <w:szCs w:val="24"/>
        </w:rPr>
        <w:t xml:space="preserve"> целый день приходят восстанавливать свои нарождающиеся силы. Я не нахожу ни малейшего уменьшения в количестве </w:t>
      </w:r>
      <w:r w:rsidR="00147C1C">
        <w:rPr>
          <w:sz w:val="24"/>
          <w:szCs w:val="24"/>
        </w:rPr>
        <w:t>запасё</w:t>
      </w:r>
      <w:r w:rsidRPr="00C72D9D">
        <w:rPr>
          <w:sz w:val="24"/>
          <w:szCs w:val="24"/>
        </w:rPr>
        <w:t>нного электричества. Ученики намагнетизи</w:t>
      </w:r>
      <w:r w:rsidR="00147C1C">
        <w:rPr>
          <w:sz w:val="24"/>
          <w:szCs w:val="24"/>
        </w:rPr>
        <w:softHyphen/>
      </w:r>
      <w:r w:rsidRPr="00C72D9D">
        <w:rPr>
          <w:sz w:val="24"/>
          <w:szCs w:val="24"/>
        </w:rPr>
        <w:t>рованы, но их магнетизм, или, вернее, магнетизм их жезл</w:t>
      </w:r>
      <w:r w:rsidR="00147C1C">
        <w:rPr>
          <w:sz w:val="24"/>
          <w:szCs w:val="24"/>
        </w:rPr>
        <w:t>ов</w:t>
      </w:r>
      <w:r w:rsidRPr="00C72D9D">
        <w:rPr>
          <w:sz w:val="24"/>
          <w:szCs w:val="24"/>
        </w:rPr>
        <w:t xml:space="preserve">, не есть то </w:t>
      </w:r>
      <w:r>
        <w:rPr>
          <w:sz w:val="24"/>
          <w:szCs w:val="24"/>
        </w:rPr>
        <w:t xml:space="preserve">же </w:t>
      </w:r>
      <w:r w:rsidRPr="00C72D9D">
        <w:rPr>
          <w:sz w:val="24"/>
          <w:szCs w:val="24"/>
        </w:rPr>
        <w:t xml:space="preserve">самое электричество в новом </w:t>
      </w:r>
      <w:r>
        <w:rPr>
          <w:sz w:val="24"/>
          <w:szCs w:val="24"/>
        </w:rPr>
        <w:t>облич</w:t>
      </w:r>
      <w:r w:rsidR="005443E1">
        <w:rPr>
          <w:sz w:val="24"/>
          <w:szCs w:val="24"/>
        </w:rPr>
        <w:t>ии</w:t>
      </w:r>
      <w:r w:rsidRPr="00C72D9D">
        <w:rPr>
          <w:sz w:val="24"/>
          <w:szCs w:val="24"/>
        </w:rPr>
        <w:t xml:space="preserve"> так же как пламя тысячи свечей, зажж</w:t>
      </w:r>
      <w:r w:rsidR="005443E1">
        <w:rPr>
          <w:sz w:val="24"/>
          <w:szCs w:val="24"/>
        </w:rPr>
        <w:t>ё</w:t>
      </w:r>
      <w:r w:rsidRPr="00C72D9D">
        <w:rPr>
          <w:sz w:val="24"/>
          <w:szCs w:val="24"/>
        </w:rPr>
        <w:t>нных от пламени лампы</w:t>
      </w:r>
      <w:r w:rsidR="009065C9">
        <w:rPr>
          <w:sz w:val="24"/>
          <w:szCs w:val="24"/>
        </w:rPr>
        <w:t xml:space="preserve"> Фо</w:t>
      </w:r>
      <w:r w:rsidRPr="00C72D9D">
        <w:rPr>
          <w:sz w:val="24"/>
          <w:szCs w:val="24"/>
        </w:rPr>
        <w:t>, не будет пламенем этой лампы. Потому, если в изменчивых сумерках современной науки мы видим аксиом</w:t>
      </w:r>
      <w:r w:rsidR="009065C9">
        <w:rPr>
          <w:sz w:val="24"/>
          <w:szCs w:val="24"/>
        </w:rPr>
        <w:t>атическу</w:t>
      </w:r>
      <w:r w:rsidRPr="00C72D9D">
        <w:rPr>
          <w:sz w:val="24"/>
          <w:szCs w:val="24"/>
        </w:rPr>
        <w:t>ю истину, что «во время жизненного процесса происходит лишь превращение, но никогда не рождение материи или силы» (</w:t>
      </w:r>
      <w:r w:rsidR="009065C9">
        <w:rPr>
          <w:sz w:val="24"/>
          <w:szCs w:val="24"/>
        </w:rPr>
        <w:t>Д-р Дж.Р. Майер</w:t>
      </w:r>
      <w:r w:rsidRPr="00C72D9D">
        <w:rPr>
          <w:sz w:val="24"/>
          <w:szCs w:val="24"/>
        </w:rPr>
        <w:t xml:space="preserve"> «</w:t>
      </w:r>
      <w:r w:rsidR="009065C9">
        <w:rPr>
          <w:sz w:val="24"/>
          <w:szCs w:val="24"/>
        </w:rPr>
        <w:t>Органическое движение в его связи с питанием</w:t>
      </w:r>
      <w:r w:rsidRPr="00C72D9D">
        <w:rPr>
          <w:sz w:val="24"/>
          <w:szCs w:val="24"/>
        </w:rPr>
        <w:t>»)</w:t>
      </w:r>
      <w:r>
        <w:rPr>
          <w:sz w:val="24"/>
          <w:szCs w:val="24"/>
        </w:rPr>
        <w:t>,</w:t>
      </w:r>
      <w:r w:rsidRPr="00C72D9D">
        <w:rPr>
          <w:sz w:val="24"/>
          <w:szCs w:val="24"/>
        </w:rPr>
        <w:t xml:space="preserve"> для нас это лишь половина истины. Это не </w:t>
      </w:r>
      <w:r w:rsidRPr="009065C9">
        <w:rPr>
          <w:i/>
          <w:sz w:val="24"/>
          <w:szCs w:val="24"/>
        </w:rPr>
        <w:t>превращение</w:t>
      </w:r>
      <w:r w:rsidRPr="00C72D9D">
        <w:rPr>
          <w:sz w:val="24"/>
          <w:szCs w:val="24"/>
        </w:rPr>
        <w:t xml:space="preserve"> и не </w:t>
      </w:r>
      <w:r w:rsidR="009065C9" w:rsidRPr="009065C9">
        <w:rPr>
          <w:i/>
          <w:sz w:val="24"/>
          <w:szCs w:val="24"/>
        </w:rPr>
        <w:t>сотворение</w:t>
      </w:r>
      <w:r w:rsidRPr="00C72D9D">
        <w:rPr>
          <w:sz w:val="24"/>
          <w:szCs w:val="24"/>
        </w:rPr>
        <w:t xml:space="preserve">, </w:t>
      </w:r>
      <w:r>
        <w:rPr>
          <w:sz w:val="24"/>
          <w:szCs w:val="24"/>
        </w:rPr>
        <w:t>а</w:t>
      </w:r>
      <w:r w:rsidRPr="00C72D9D">
        <w:rPr>
          <w:sz w:val="24"/>
          <w:szCs w:val="24"/>
        </w:rPr>
        <w:t xml:space="preserve"> то, для чего наука ещ</w:t>
      </w:r>
      <w:r w:rsidR="009065C9">
        <w:rPr>
          <w:sz w:val="24"/>
          <w:szCs w:val="24"/>
        </w:rPr>
        <w:t>ё</w:t>
      </w:r>
      <w:r w:rsidRPr="00C72D9D">
        <w:rPr>
          <w:sz w:val="24"/>
          <w:szCs w:val="24"/>
        </w:rPr>
        <w:t xml:space="preserve"> не имеет </w:t>
      </w:r>
      <w:r w:rsidR="009065C9">
        <w:rPr>
          <w:sz w:val="24"/>
          <w:szCs w:val="24"/>
        </w:rPr>
        <w:t>названия</w:t>
      </w:r>
      <w:r w:rsidRPr="00C72D9D">
        <w:rPr>
          <w:sz w:val="24"/>
          <w:szCs w:val="24"/>
        </w:rPr>
        <w:t>.</w:t>
      </w:r>
    </w:p>
    <w:p w:rsidR="00842D52" w:rsidRPr="00C72D9D" w:rsidRDefault="00842D52" w:rsidP="00842D52">
      <w:pPr>
        <w:ind w:firstLine="340"/>
        <w:jc w:val="both"/>
        <w:rPr>
          <w:sz w:val="24"/>
          <w:szCs w:val="24"/>
        </w:rPr>
      </w:pPr>
      <w:r w:rsidRPr="00C72D9D">
        <w:rPr>
          <w:sz w:val="24"/>
          <w:szCs w:val="24"/>
        </w:rPr>
        <w:t>Может быть, теперь вы лучше подготовлены, чтобы понять трудность, с которой нам приходится сталкиваться. Современная наука</w:t>
      </w:r>
      <w:r w:rsidR="008F4299">
        <w:rPr>
          <w:sz w:val="24"/>
          <w:szCs w:val="24"/>
        </w:rPr>
        <w:t xml:space="preserve"> —</w:t>
      </w:r>
      <w:r w:rsidRPr="00C72D9D">
        <w:rPr>
          <w:sz w:val="24"/>
          <w:szCs w:val="24"/>
        </w:rPr>
        <w:t xml:space="preserve"> наш лучший союзник. Н</w:t>
      </w:r>
      <w:r w:rsidR="00225DA5">
        <w:rPr>
          <w:sz w:val="24"/>
          <w:szCs w:val="24"/>
        </w:rPr>
        <w:t>о всё же</w:t>
      </w:r>
      <w:r w:rsidRPr="00C72D9D">
        <w:rPr>
          <w:sz w:val="24"/>
          <w:szCs w:val="24"/>
        </w:rPr>
        <w:t>, обычно эта самая наука используется как оружие, чтобы разбить ею наши головы. Во всяком случае, вы должны запомнить</w:t>
      </w:r>
      <w:r w:rsidR="00225DA5">
        <w:rPr>
          <w:sz w:val="24"/>
          <w:szCs w:val="24"/>
        </w:rPr>
        <w:t>, что</w:t>
      </w:r>
      <w:r w:rsidRPr="00C72D9D">
        <w:rPr>
          <w:sz w:val="24"/>
          <w:szCs w:val="24"/>
        </w:rPr>
        <w:t>:</w:t>
      </w:r>
    </w:p>
    <w:p w:rsidR="00842D52" w:rsidRPr="00C72D9D" w:rsidRDefault="00842D52" w:rsidP="00842D52">
      <w:pPr>
        <w:ind w:firstLine="340"/>
        <w:jc w:val="both"/>
        <w:rPr>
          <w:sz w:val="24"/>
          <w:szCs w:val="24"/>
        </w:rPr>
      </w:pPr>
      <w:r w:rsidRPr="00C72D9D">
        <w:rPr>
          <w:sz w:val="24"/>
          <w:szCs w:val="24"/>
        </w:rPr>
        <w:t>а) мы призна</w:t>
      </w:r>
      <w:r w:rsidR="00225DA5">
        <w:rPr>
          <w:sz w:val="24"/>
          <w:szCs w:val="24"/>
        </w:rPr>
        <w:t>ё</w:t>
      </w:r>
      <w:r w:rsidRPr="00C72D9D">
        <w:rPr>
          <w:sz w:val="24"/>
          <w:szCs w:val="24"/>
        </w:rPr>
        <w:t xml:space="preserve">м </w:t>
      </w:r>
      <w:r w:rsidR="00225DA5" w:rsidRPr="00C72D9D">
        <w:rPr>
          <w:sz w:val="24"/>
          <w:szCs w:val="24"/>
        </w:rPr>
        <w:t xml:space="preserve">в природе </w:t>
      </w:r>
      <w:r w:rsidR="005443E1" w:rsidRPr="00C72D9D">
        <w:rPr>
          <w:sz w:val="24"/>
          <w:szCs w:val="24"/>
        </w:rPr>
        <w:t xml:space="preserve">лишь </w:t>
      </w:r>
      <w:r w:rsidR="00225DA5">
        <w:rPr>
          <w:sz w:val="24"/>
          <w:szCs w:val="24"/>
        </w:rPr>
        <w:t>один</w:t>
      </w:r>
      <w:r w:rsidRPr="00C72D9D">
        <w:rPr>
          <w:sz w:val="24"/>
          <w:szCs w:val="24"/>
        </w:rPr>
        <w:t xml:space="preserve"> элемент (</w:t>
      </w:r>
      <w:r w:rsidR="008271F8">
        <w:rPr>
          <w:sz w:val="24"/>
          <w:szCs w:val="24"/>
        </w:rPr>
        <w:t xml:space="preserve">будь то </w:t>
      </w:r>
      <w:r w:rsidRPr="00C72D9D">
        <w:rPr>
          <w:sz w:val="24"/>
          <w:szCs w:val="24"/>
        </w:rPr>
        <w:t xml:space="preserve">духовный либо материальный), вне которого не может быть природы, ибо он есть сама </w:t>
      </w:r>
      <w:r w:rsidRPr="008271F8">
        <w:rPr>
          <w:i/>
          <w:sz w:val="24"/>
          <w:szCs w:val="24"/>
        </w:rPr>
        <w:t>Природа</w:t>
      </w:r>
      <w:r>
        <w:rPr>
          <w:rStyle w:val="a7"/>
          <w:sz w:val="24"/>
          <w:szCs w:val="24"/>
        </w:rPr>
        <w:footnoteReference w:id="157"/>
      </w:r>
      <w:r w:rsidRPr="00C72D9D">
        <w:rPr>
          <w:sz w:val="24"/>
          <w:szCs w:val="24"/>
        </w:rPr>
        <w:t xml:space="preserve">, и который как </w:t>
      </w:r>
      <w:r w:rsidR="008271F8">
        <w:rPr>
          <w:sz w:val="24"/>
          <w:szCs w:val="24"/>
        </w:rPr>
        <w:t>а</w:t>
      </w:r>
      <w:r w:rsidRPr="00C72D9D">
        <w:rPr>
          <w:sz w:val="24"/>
          <w:szCs w:val="24"/>
        </w:rPr>
        <w:t xml:space="preserve">каша </w:t>
      </w:r>
      <w:r w:rsidR="008271F8">
        <w:rPr>
          <w:sz w:val="24"/>
          <w:szCs w:val="24"/>
        </w:rPr>
        <w:t>проникает</w:t>
      </w:r>
      <w:r w:rsidRPr="00C72D9D">
        <w:rPr>
          <w:sz w:val="24"/>
          <w:szCs w:val="24"/>
        </w:rPr>
        <w:t xml:space="preserve"> нашу Солнечную систему; каждый атом</w:t>
      </w:r>
      <w:r w:rsidR="008271F8">
        <w:rPr>
          <w:sz w:val="24"/>
          <w:szCs w:val="24"/>
        </w:rPr>
        <w:t xml:space="preserve"> есть его</w:t>
      </w:r>
      <w:r w:rsidRPr="00C72D9D">
        <w:rPr>
          <w:sz w:val="24"/>
          <w:szCs w:val="24"/>
        </w:rPr>
        <w:t xml:space="preserve"> часть, </w:t>
      </w:r>
      <w:r w:rsidR="008271F8">
        <w:rPr>
          <w:sz w:val="24"/>
          <w:szCs w:val="24"/>
        </w:rPr>
        <w:t xml:space="preserve">он </w:t>
      </w:r>
      <w:r w:rsidRPr="00C72D9D">
        <w:rPr>
          <w:sz w:val="24"/>
          <w:szCs w:val="24"/>
        </w:rPr>
        <w:t>на</w:t>
      </w:r>
      <w:r>
        <w:rPr>
          <w:sz w:val="24"/>
          <w:szCs w:val="24"/>
        </w:rPr>
        <w:t>сыща</w:t>
      </w:r>
      <w:r w:rsidRPr="00C72D9D">
        <w:rPr>
          <w:sz w:val="24"/>
          <w:szCs w:val="24"/>
        </w:rPr>
        <w:t xml:space="preserve">ет </w:t>
      </w:r>
      <w:r w:rsidR="008271F8">
        <w:rPr>
          <w:sz w:val="24"/>
          <w:szCs w:val="24"/>
        </w:rPr>
        <w:t xml:space="preserve">всё </w:t>
      </w:r>
      <w:r w:rsidRPr="00C72D9D">
        <w:rPr>
          <w:sz w:val="24"/>
          <w:szCs w:val="24"/>
        </w:rPr>
        <w:t xml:space="preserve">пространство и </w:t>
      </w:r>
      <w:r w:rsidR="008271F8">
        <w:rPr>
          <w:sz w:val="24"/>
          <w:szCs w:val="24"/>
        </w:rPr>
        <w:t xml:space="preserve">фактически и </w:t>
      </w:r>
      <w:r w:rsidRPr="008271F8">
        <w:rPr>
          <w:i/>
          <w:sz w:val="24"/>
          <w:szCs w:val="24"/>
        </w:rPr>
        <w:t>есть</w:t>
      </w:r>
      <w:r w:rsidRPr="00C72D9D">
        <w:rPr>
          <w:sz w:val="24"/>
          <w:szCs w:val="24"/>
        </w:rPr>
        <w:t xml:space="preserve"> само пространство</w:t>
      </w:r>
      <w:r w:rsidR="008271F8">
        <w:rPr>
          <w:sz w:val="24"/>
          <w:szCs w:val="24"/>
        </w:rPr>
        <w:t>, которое</w:t>
      </w:r>
      <w:r w:rsidRPr="00C72D9D">
        <w:rPr>
          <w:sz w:val="24"/>
          <w:szCs w:val="24"/>
        </w:rPr>
        <w:t xml:space="preserve"> пульсирует как бы в глубоком сне во время пралай и</w:t>
      </w:r>
      <w:r w:rsidR="008271F8">
        <w:rPr>
          <w:sz w:val="24"/>
          <w:szCs w:val="24"/>
        </w:rPr>
        <w:t xml:space="preserve"> есть</w:t>
      </w:r>
      <w:r w:rsidRPr="00C72D9D">
        <w:rPr>
          <w:sz w:val="24"/>
          <w:szCs w:val="24"/>
        </w:rPr>
        <w:t xml:space="preserve"> мировой Протей, или вечно действ</w:t>
      </w:r>
      <w:r w:rsidR="008271F8">
        <w:rPr>
          <w:sz w:val="24"/>
          <w:szCs w:val="24"/>
        </w:rPr>
        <w:t>ующая</w:t>
      </w:r>
      <w:r w:rsidRPr="00C72D9D">
        <w:rPr>
          <w:sz w:val="24"/>
          <w:szCs w:val="24"/>
        </w:rPr>
        <w:t xml:space="preserve"> природа, во время манвантар;</w:t>
      </w:r>
    </w:p>
    <w:p w:rsidR="00842D52" w:rsidRPr="00C72D9D" w:rsidRDefault="00842D52" w:rsidP="00842D52">
      <w:pPr>
        <w:ind w:firstLine="340"/>
        <w:jc w:val="both"/>
        <w:rPr>
          <w:sz w:val="24"/>
          <w:szCs w:val="24"/>
        </w:rPr>
      </w:pPr>
      <w:r w:rsidRPr="00C72D9D">
        <w:rPr>
          <w:sz w:val="24"/>
          <w:szCs w:val="24"/>
        </w:rPr>
        <w:lastRenderedPageBreak/>
        <w:t xml:space="preserve">б) следовательно, дух и материя </w:t>
      </w:r>
      <w:r w:rsidRPr="008271F8">
        <w:rPr>
          <w:i/>
          <w:sz w:val="24"/>
          <w:szCs w:val="24"/>
        </w:rPr>
        <w:t>едины</w:t>
      </w:r>
      <w:r w:rsidRPr="00C72D9D">
        <w:rPr>
          <w:sz w:val="24"/>
          <w:szCs w:val="24"/>
        </w:rPr>
        <w:t xml:space="preserve">, будучи лишь дифференциациями в состояниях, но не в сущности, и греческий философ, утверждавший, что мир есть огромное животное, проник в символическое значение пифагоровой монады (которая становится </w:t>
      </w:r>
      <w:r w:rsidR="008271F8">
        <w:rPr>
          <w:sz w:val="24"/>
          <w:szCs w:val="24"/>
        </w:rPr>
        <w:t xml:space="preserve">двумя, затем </w:t>
      </w:r>
      <w:r w:rsidRPr="00C72D9D">
        <w:rPr>
          <w:sz w:val="24"/>
          <w:szCs w:val="24"/>
        </w:rPr>
        <w:t>тр</w:t>
      </w:r>
      <w:r w:rsidR="008271F8">
        <w:rPr>
          <w:sz w:val="24"/>
          <w:szCs w:val="24"/>
        </w:rPr>
        <w:t xml:space="preserve">емя </w:t>
      </w:r>
      <w:r w:rsidR="008271F8">
        <w:rPr>
          <w:sz w:val="24"/>
          <w:szCs w:val="24"/>
        </w:rPr>
        <w:sym w:font="Wingdings 3" w:char="F072"/>
      </w:r>
      <w:r w:rsidR="00E36277">
        <w:rPr>
          <w:sz w:val="24"/>
          <w:szCs w:val="24"/>
        </w:rPr>
        <w:t xml:space="preserve"> </w:t>
      </w:r>
      <w:r w:rsidRPr="00C72D9D">
        <w:rPr>
          <w:sz w:val="24"/>
          <w:szCs w:val="24"/>
        </w:rPr>
        <w:t>и</w:t>
      </w:r>
      <w:r>
        <w:rPr>
          <w:sz w:val="24"/>
          <w:szCs w:val="24"/>
        </w:rPr>
        <w:t>,</w:t>
      </w:r>
      <w:r w:rsidRPr="00C72D9D">
        <w:rPr>
          <w:sz w:val="24"/>
          <w:szCs w:val="24"/>
        </w:rPr>
        <w:t xml:space="preserve"> наконец, сделавшись </w:t>
      </w:r>
      <w:r>
        <w:rPr>
          <w:sz w:val="24"/>
          <w:szCs w:val="24"/>
        </w:rPr>
        <w:t xml:space="preserve">тетрактисом, или </w:t>
      </w:r>
      <w:r w:rsidRPr="00C72D9D">
        <w:rPr>
          <w:sz w:val="24"/>
          <w:szCs w:val="24"/>
        </w:rPr>
        <w:t xml:space="preserve">совершенным квадратом, </w:t>
      </w:r>
      <w:r>
        <w:rPr>
          <w:sz w:val="24"/>
          <w:szCs w:val="24"/>
        </w:rPr>
        <w:t xml:space="preserve">и, </w:t>
      </w:r>
      <w:r w:rsidRPr="00C72D9D">
        <w:rPr>
          <w:sz w:val="24"/>
          <w:szCs w:val="24"/>
        </w:rPr>
        <w:t xml:space="preserve">таким образом, </w:t>
      </w:r>
      <w:r w:rsidR="00E36277">
        <w:rPr>
          <w:sz w:val="24"/>
          <w:szCs w:val="24"/>
        </w:rPr>
        <w:t>развив</w:t>
      </w:r>
      <w:r w:rsidRPr="00C72D9D">
        <w:rPr>
          <w:sz w:val="24"/>
          <w:szCs w:val="24"/>
        </w:rPr>
        <w:t xml:space="preserve"> из себя четыре и </w:t>
      </w:r>
      <w:r w:rsidR="00E36277">
        <w:rPr>
          <w:sz w:val="24"/>
          <w:szCs w:val="24"/>
        </w:rPr>
        <w:t>вобрав</w:t>
      </w:r>
      <w:r w:rsidRPr="00C72D9D">
        <w:rPr>
          <w:sz w:val="24"/>
          <w:szCs w:val="24"/>
        </w:rPr>
        <w:t xml:space="preserve"> три</w:t>
      </w:r>
      <w:r w:rsidR="00E36277">
        <w:rPr>
          <w:sz w:val="24"/>
          <w:szCs w:val="24"/>
        </w:rPr>
        <w:t xml:space="preserve"> </w:t>
      </w:r>
      <w:r w:rsidR="00E36277" w:rsidRPr="00E36277">
        <w:rPr>
          <w:sz w:val="24"/>
          <w:szCs w:val="24"/>
        </w:rPr>
        <w:t>[</w:t>
      </w:r>
      <w:r w:rsidR="00E36277">
        <w:rPr>
          <w:sz w:val="24"/>
          <w:szCs w:val="24"/>
        </w:rPr>
        <w:sym w:font="Wingdings 3" w:char="F072"/>
      </w:r>
      <w:r w:rsidR="00E36277" w:rsidRPr="00E36277">
        <w:rPr>
          <w:sz w:val="24"/>
          <w:szCs w:val="24"/>
        </w:rPr>
        <w:t xml:space="preserve"> </w:t>
      </w:r>
      <w:r w:rsidR="00E36277">
        <w:rPr>
          <w:sz w:val="24"/>
          <w:szCs w:val="24"/>
        </w:rPr>
        <w:t xml:space="preserve">в </w:t>
      </w:r>
      <w:r w:rsidR="00E36277">
        <w:rPr>
          <w:sz w:val="24"/>
          <w:szCs w:val="24"/>
        </w:rPr>
        <w:sym w:font="Wingdings 2" w:char="F030"/>
      </w:r>
      <w:r w:rsidR="00E36277" w:rsidRPr="00E36277">
        <w:rPr>
          <w:sz w:val="24"/>
          <w:szCs w:val="24"/>
        </w:rPr>
        <w:t>]</w:t>
      </w:r>
      <w:r w:rsidRPr="00C72D9D">
        <w:rPr>
          <w:sz w:val="24"/>
          <w:szCs w:val="24"/>
        </w:rPr>
        <w:t>, образует священное семь)</w:t>
      </w:r>
      <w:r>
        <w:rPr>
          <w:sz w:val="24"/>
          <w:szCs w:val="24"/>
        </w:rPr>
        <w:t>,</w:t>
      </w:r>
      <w:r w:rsidR="008F4299">
        <w:rPr>
          <w:sz w:val="24"/>
          <w:szCs w:val="24"/>
        </w:rPr>
        <w:t xml:space="preserve"> —</w:t>
      </w:r>
      <w:r w:rsidRPr="00C72D9D">
        <w:rPr>
          <w:sz w:val="24"/>
          <w:szCs w:val="24"/>
        </w:rPr>
        <w:t xml:space="preserve"> и это далеко опережает всех ученых настоящего времени;</w:t>
      </w:r>
    </w:p>
    <w:p w:rsidR="004F4666" w:rsidRDefault="00E36277" w:rsidP="00842D52">
      <w:pPr>
        <w:ind w:firstLine="340"/>
        <w:jc w:val="both"/>
        <w:rPr>
          <w:sz w:val="24"/>
          <w:szCs w:val="24"/>
        </w:rPr>
      </w:pPr>
      <w:r>
        <w:rPr>
          <w:sz w:val="24"/>
          <w:szCs w:val="24"/>
        </w:rPr>
        <w:t>в</w:t>
      </w:r>
      <w:r w:rsidR="00842D52" w:rsidRPr="00C72D9D">
        <w:rPr>
          <w:sz w:val="24"/>
          <w:szCs w:val="24"/>
        </w:rPr>
        <w:t>) наши понятия о космической материи диаметрально противоположны представлениям западной науки. Может быть, если вы запомните вс</w:t>
      </w:r>
      <w:r w:rsidR="004F4666">
        <w:rPr>
          <w:sz w:val="24"/>
          <w:szCs w:val="24"/>
        </w:rPr>
        <w:t>ё</w:t>
      </w:r>
      <w:r w:rsidR="00842D52" w:rsidRPr="00C72D9D">
        <w:rPr>
          <w:sz w:val="24"/>
          <w:szCs w:val="24"/>
        </w:rPr>
        <w:t xml:space="preserve"> это, нам удастся передать вам хотя бы элементарные аксиомы нашей эзотерической филосо</w:t>
      </w:r>
      <w:r w:rsidR="004F4666">
        <w:rPr>
          <w:sz w:val="24"/>
          <w:szCs w:val="24"/>
        </w:rPr>
        <w:t>фии более точно, нежели раньше.</w:t>
      </w:r>
    </w:p>
    <w:p w:rsidR="00842D52" w:rsidRPr="00C72D9D" w:rsidRDefault="00842D52" w:rsidP="00842D52">
      <w:pPr>
        <w:ind w:firstLine="340"/>
        <w:jc w:val="both"/>
        <w:rPr>
          <w:sz w:val="24"/>
          <w:szCs w:val="24"/>
        </w:rPr>
      </w:pPr>
      <w:r w:rsidRPr="00C72D9D">
        <w:rPr>
          <w:sz w:val="24"/>
          <w:szCs w:val="24"/>
        </w:rPr>
        <w:t xml:space="preserve">Не бойтесь, мой добрый брат, ваша жизнь не уходит от вас, и она не погаснет прежде, </w:t>
      </w:r>
      <w:r w:rsidR="005443E1">
        <w:rPr>
          <w:sz w:val="24"/>
          <w:szCs w:val="24"/>
        </w:rPr>
        <w:t>чем</w:t>
      </w:r>
      <w:r w:rsidRPr="00C72D9D">
        <w:rPr>
          <w:sz w:val="24"/>
          <w:szCs w:val="24"/>
        </w:rPr>
        <w:t xml:space="preserve"> вы завершите вашу миссию. Я </w:t>
      </w:r>
      <w:r w:rsidRPr="004F4666">
        <w:rPr>
          <w:i/>
          <w:sz w:val="24"/>
          <w:szCs w:val="24"/>
        </w:rPr>
        <w:t>ничего больше</w:t>
      </w:r>
      <w:r w:rsidRPr="00C72D9D">
        <w:rPr>
          <w:sz w:val="24"/>
          <w:szCs w:val="24"/>
        </w:rPr>
        <w:t xml:space="preserve"> не могу сказать, за исключением того, что Чохан разрешил мне посвятить сво</w:t>
      </w:r>
      <w:r w:rsidR="005443E1">
        <w:rPr>
          <w:sz w:val="24"/>
          <w:szCs w:val="24"/>
        </w:rPr>
        <w:t>ё</w:t>
      </w:r>
      <w:r w:rsidRPr="00C72D9D">
        <w:rPr>
          <w:sz w:val="24"/>
          <w:szCs w:val="24"/>
        </w:rPr>
        <w:t xml:space="preserve"> свободное время наставлению тех, кто хочет учиться, и вам хватит работы, чтобы выпускать ваши «Фрагменты» с интерв</w:t>
      </w:r>
      <w:r w:rsidR="004F4666">
        <w:rPr>
          <w:sz w:val="24"/>
          <w:szCs w:val="24"/>
        </w:rPr>
        <w:t>алами от двух до трё</w:t>
      </w:r>
      <w:r w:rsidRPr="00C72D9D">
        <w:rPr>
          <w:sz w:val="24"/>
          <w:szCs w:val="24"/>
        </w:rPr>
        <w:t>х месяцев. Мо</w:t>
      </w:r>
      <w:r w:rsidR="004F4666">
        <w:rPr>
          <w:sz w:val="24"/>
          <w:szCs w:val="24"/>
        </w:rPr>
        <w:t>ё</w:t>
      </w:r>
      <w:r w:rsidRPr="00C72D9D">
        <w:rPr>
          <w:sz w:val="24"/>
          <w:szCs w:val="24"/>
        </w:rPr>
        <w:t xml:space="preserve"> время </w:t>
      </w:r>
      <w:r w:rsidRPr="004F4666">
        <w:rPr>
          <w:i/>
          <w:sz w:val="24"/>
          <w:szCs w:val="24"/>
        </w:rPr>
        <w:t>очень ограничено</w:t>
      </w:r>
      <w:r w:rsidRPr="00C72D9D">
        <w:rPr>
          <w:sz w:val="24"/>
          <w:szCs w:val="24"/>
        </w:rPr>
        <w:t xml:space="preserve">, </w:t>
      </w:r>
      <w:r w:rsidR="004F4666">
        <w:rPr>
          <w:sz w:val="24"/>
          <w:szCs w:val="24"/>
        </w:rPr>
        <w:t xml:space="preserve">но </w:t>
      </w:r>
      <w:r w:rsidRPr="00C72D9D">
        <w:rPr>
          <w:sz w:val="24"/>
          <w:szCs w:val="24"/>
        </w:rPr>
        <w:t>вс</w:t>
      </w:r>
      <w:r w:rsidR="004F4666">
        <w:rPr>
          <w:sz w:val="24"/>
          <w:szCs w:val="24"/>
        </w:rPr>
        <w:t>ё</w:t>
      </w:r>
      <w:r w:rsidRPr="00C72D9D">
        <w:rPr>
          <w:sz w:val="24"/>
          <w:szCs w:val="24"/>
        </w:rPr>
        <w:t xml:space="preserve"> же я сделаю, что смогу. Однако </w:t>
      </w:r>
      <w:r w:rsidRPr="004F4666">
        <w:rPr>
          <w:i/>
          <w:sz w:val="24"/>
          <w:szCs w:val="24"/>
        </w:rPr>
        <w:t>ничего</w:t>
      </w:r>
      <w:r w:rsidR="004F4666">
        <w:rPr>
          <w:sz w:val="24"/>
          <w:szCs w:val="24"/>
        </w:rPr>
        <w:t xml:space="preserve"> сверх </w:t>
      </w:r>
      <w:r w:rsidRPr="00C72D9D">
        <w:rPr>
          <w:sz w:val="24"/>
          <w:szCs w:val="24"/>
        </w:rPr>
        <w:t>это</w:t>
      </w:r>
      <w:r>
        <w:rPr>
          <w:sz w:val="24"/>
          <w:szCs w:val="24"/>
        </w:rPr>
        <w:t>го</w:t>
      </w:r>
      <w:r w:rsidRPr="00C72D9D">
        <w:rPr>
          <w:sz w:val="24"/>
          <w:szCs w:val="24"/>
        </w:rPr>
        <w:t xml:space="preserve"> обещать не могу. Мне приходится хранить молчание по поводу </w:t>
      </w:r>
      <w:r w:rsidR="004F4666">
        <w:rPr>
          <w:sz w:val="24"/>
          <w:szCs w:val="24"/>
        </w:rPr>
        <w:t>д</w:t>
      </w:r>
      <w:r w:rsidR="00D34669">
        <w:rPr>
          <w:sz w:val="24"/>
          <w:szCs w:val="24"/>
        </w:rPr>
        <w:t>хьян</w:t>
      </w:r>
      <w:r w:rsidRPr="00C72D9D">
        <w:rPr>
          <w:sz w:val="24"/>
          <w:szCs w:val="24"/>
        </w:rPr>
        <w:t>-</w:t>
      </w:r>
      <w:r w:rsidR="004F4666">
        <w:rPr>
          <w:sz w:val="24"/>
          <w:szCs w:val="24"/>
        </w:rPr>
        <w:t>ч</w:t>
      </w:r>
      <w:r w:rsidRPr="00C72D9D">
        <w:rPr>
          <w:sz w:val="24"/>
          <w:szCs w:val="24"/>
        </w:rPr>
        <w:t>оханов; также не могу делиться с вами секретами, касающимися людей седьмого круга. Познание высших фаз человеческого существования на этой планете не достиг</w:t>
      </w:r>
      <w:r w:rsidR="004F4666">
        <w:rPr>
          <w:sz w:val="24"/>
          <w:szCs w:val="24"/>
        </w:rPr>
        <w:t>ается</w:t>
      </w:r>
      <w:r w:rsidRPr="00C72D9D">
        <w:rPr>
          <w:sz w:val="24"/>
          <w:szCs w:val="24"/>
        </w:rPr>
        <w:t xml:space="preserve"> одним л</w:t>
      </w:r>
      <w:r w:rsidR="002270BE">
        <w:rPr>
          <w:sz w:val="24"/>
          <w:szCs w:val="24"/>
        </w:rPr>
        <w:t>ишь накоплением сведений. Тома самых</w:t>
      </w:r>
      <w:r w:rsidRPr="00C72D9D">
        <w:rPr>
          <w:sz w:val="24"/>
          <w:szCs w:val="24"/>
        </w:rPr>
        <w:t xml:space="preserve"> совершенно составленных сообщений не в состоянии </w:t>
      </w:r>
      <w:r w:rsidR="002270BE">
        <w:rPr>
          <w:sz w:val="24"/>
          <w:szCs w:val="24"/>
        </w:rPr>
        <w:t>от</w:t>
      </w:r>
      <w:r w:rsidRPr="00C72D9D">
        <w:rPr>
          <w:sz w:val="24"/>
          <w:szCs w:val="24"/>
        </w:rPr>
        <w:t>крыть человеку жизнь в высших сферах. Нужно познани</w:t>
      </w:r>
      <w:r w:rsidR="002270BE">
        <w:rPr>
          <w:sz w:val="24"/>
          <w:szCs w:val="24"/>
        </w:rPr>
        <w:t>е духовных фактов путё</w:t>
      </w:r>
      <w:r w:rsidRPr="00C72D9D">
        <w:rPr>
          <w:sz w:val="24"/>
          <w:szCs w:val="24"/>
        </w:rPr>
        <w:t>м личного опыта и актуального наблюдения, ибо, как говорит Тиндаль, «непосредственно наблюдаемые факты жизненны, когда же они перекладываются на слова, половина сока из них исчезает». И так как вы призна</w:t>
      </w:r>
      <w:r w:rsidR="002270BE">
        <w:rPr>
          <w:sz w:val="24"/>
          <w:szCs w:val="24"/>
        </w:rPr>
        <w:t>ё</w:t>
      </w:r>
      <w:r w:rsidRPr="00C72D9D">
        <w:rPr>
          <w:sz w:val="24"/>
          <w:szCs w:val="24"/>
        </w:rPr>
        <w:t>те этот великий принцип личного наблюдения и немедленно применяете на практике полученную полезную ин</w:t>
      </w:r>
      <w:r>
        <w:rPr>
          <w:sz w:val="24"/>
          <w:szCs w:val="24"/>
        </w:rPr>
        <w:t>форм</w:t>
      </w:r>
      <w:r w:rsidR="002270BE">
        <w:rPr>
          <w:sz w:val="24"/>
          <w:szCs w:val="24"/>
        </w:rPr>
        <w:t>аци</w:t>
      </w:r>
      <w:r w:rsidRPr="00C72D9D">
        <w:rPr>
          <w:sz w:val="24"/>
          <w:szCs w:val="24"/>
        </w:rPr>
        <w:t>ю, то это, может быть, и является причиной, почему неумолимый до сих пор Чохан, мой Учитель, в конце концов</w:t>
      </w:r>
      <w:r>
        <w:rPr>
          <w:sz w:val="24"/>
          <w:szCs w:val="24"/>
        </w:rPr>
        <w:t>,</w:t>
      </w:r>
      <w:r w:rsidRPr="00C72D9D">
        <w:rPr>
          <w:sz w:val="24"/>
          <w:szCs w:val="24"/>
        </w:rPr>
        <w:t xml:space="preserve"> разрешил мне посвятить до некоторой степени мое время продвижению Эклекти</w:t>
      </w:r>
      <w:r w:rsidR="005443E1">
        <w:rPr>
          <w:sz w:val="24"/>
          <w:szCs w:val="24"/>
        </w:rPr>
        <w:t>ческого</w:t>
      </w:r>
      <w:r>
        <w:rPr>
          <w:rStyle w:val="a7"/>
          <w:sz w:val="24"/>
          <w:szCs w:val="24"/>
        </w:rPr>
        <w:footnoteReference w:id="158"/>
      </w:r>
      <w:r w:rsidRPr="00C72D9D">
        <w:rPr>
          <w:sz w:val="24"/>
          <w:szCs w:val="24"/>
        </w:rPr>
        <w:t xml:space="preserve">. Но я только один, а вас много, и ни один из моих </w:t>
      </w:r>
      <w:r w:rsidR="002270BE">
        <w:rPr>
          <w:sz w:val="24"/>
          <w:szCs w:val="24"/>
        </w:rPr>
        <w:t>с</w:t>
      </w:r>
      <w:r w:rsidRPr="00C72D9D">
        <w:rPr>
          <w:sz w:val="24"/>
          <w:szCs w:val="24"/>
        </w:rPr>
        <w:t xml:space="preserve">обратьев, за исключением М., не будет мне помогать в этой работе, даже наш полуевропейский греческий Брат, который всего несколько дней тому назад сказал, что, «когда все эклектики на холме станут </w:t>
      </w:r>
      <w:r w:rsidR="00B331C4">
        <w:rPr>
          <w:sz w:val="24"/>
          <w:szCs w:val="24"/>
        </w:rPr>
        <w:t>зететиками</w:t>
      </w:r>
      <w:r w:rsidR="00B331C4">
        <w:rPr>
          <w:rStyle w:val="a7"/>
          <w:sz w:val="24"/>
          <w:szCs w:val="24"/>
        </w:rPr>
        <w:footnoteReference w:id="159"/>
      </w:r>
      <w:r w:rsidRPr="00C72D9D">
        <w:rPr>
          <w:sz w:val="24"/>
          <w:szCs w:val="24"/>
        </w:rPr>
        <w:t xml:space="preserve">, он посмотрит, что для них можно сделать». </w:t>
      </w:r>
      <w:r>
        <w:rPr>
          <w:sz w:val="24"/>
          <w:szCs w:val="24"/>
        </w:rPr>
        <w:t>А,</w:t>
      </w:r>
      <w:r w:rsidRPr="00C72D9D">
        <w:rPr>
          <w:sz w:val="24"/>
          <w:szCs w:val="24"/>
        </w:rPr>
        <w:t xml:space="preserve"> как вы знаете, на это очень мало надежды. Люди ищут познания до полного изнеможения, но даже тогда они не ощущают нетерпения помочь </w:t>
      </w:r>
      <w:r w:rsidR="002270BE">
        <w:rPr>
          <w:sz w:val="24"/>
          <w:szCs w:val="24"/>
        </w:rPr>
        <w:t>своим ближним</w:t>
      </w:r>
      <w:r w:rsidRPr="00C72D9D">
        <w:rPr>
          <w:sz w:val="24"/>
          <w:szCs w:val="24"/>
        </w:rPr>
        <w:t xml:space="preserve"> соседям; отсюда возникнет холодность и взаимное равнодушие, которые делают </w:t>
      </w:r>
      <w:r w:rsidRPr="002270BE">
        <w:rPr>
          <w:i/>
          <w:sz w:val="24"/>
          <w:szCs w:val="24"/>
        </w:rPr>
        <w:t>зна</w:t>
      </w:r>
      <w:r w:rsidR="002270BE" w:rsidRPr="002270BE">
        <w:rPr>
          <w:i/>
          <w:sz w:val="24"/>
          <w:szCs w:val="24"/>
        </w:rPr>
        <w:t>ющего</w:t>
      </w:r>
      <w:r w:rsidRPr="00C72D9D">
        <w:rPr>
          <w:sz w:val="24"/>
          <w:szCs w:val="24"/>
        </w:rPr>
        <w:t xml:space="preserve"> </w:t>
      </w:r>
      <w:r>
        <w:rPr>
          <w:sz w:val="24"/>
          <w:szCs w:val="24"/>
        </w:rPr>
        <w:t>противоречащим</w:t>
      </w:r>
      <w:r w:rsidRPr="00C72D9D">
        <w:rPr>
          <w:sz w:val="24"/>
          <w:szCs w:val="24"/>
        </w:rPr>
        <w:t xml:space="preserve"> са</w:t>
      </w:r>
      <w:r>
        <w:rPr>
          <w:sz w:val="24"/>
          <w:szCs w:val="24"/>
        </w:rPr>
        <w:t>мому</w:t>
      </w:r>
      <w:r w:rsidRPr="00C72D9D">
        <w:rPr>
          <w:sz w:val="24"/>
          <w:szCs w:val="24"/>
        </w:rPr>
        <w:t xml:space="preserve"> с</w:t>
      </w:r>
      <w:r>
        <w:rPr>
          <w:sz w:val="24"/>
          <w:szCs w:val="24"/>
        </w:rPr>
        <w:t>ебе</w:t>
      </w:r>
      <w:r w:rsidRPr="00C72D9D">
        <w:rPr>
          <w:sz w:val="24"/>
          <w:szCs w:val="24"/>
        </w:rPr>
        <w:t xml:space="preserve"> и негармоничным с окружающей средой. </w:t>
      </w:r>
      <w:r w:rsidR="002270BE">
        <w:rPr>
          <w:sz w:val="24"/>
          <w:szCs w:val="24"/>
        </w:rPr>
        <w:t>С</w:t>
      </w:r>
      <w:r w:rsidRPr="00C72D9D">
        <w:rPr>
          <w:sz w:val="24"/>
          <w:szCs w:val="24"/>
        </w:rPr>
        <w:t xml:space="preserve"> нашей точки зрения зла </w:t>
      </w:r>
      <w:r w:rsidR="002270BE">
        <w:rPr>
          <w:sz w:val="24"/>
          <w:szCs w:val="24"/>
        </w:rPr>
        <w:t>гораздо</w:t>
      </w:r>
      <w:r w:rsidRPr="00C72D9D">
        <w:rPr>
          <w:sz w:val="24"/>
          <w:szCs w:val="24"/>
        </w:rPr>
        <w:t xml:space="preserve"> больше в духовной, </w:t>
      </w:r>
      <w:r w:rsidR="002270BE">
        <w:rPr>
          <w:sz w:val="24"/>
          <w:szCs w:val="24"/>
        </w:rPr>
        <w:t>чем</w:t>
      </w:r>
      <w:r w:rsidRPr="00C72D9D">
        <w:rPr>
          <w:sz w:val="24"/>
          <w:szCs w:val="24"/>
        </w:rPr>
        <w:t xml:space="preserve"> в материальной стороне человека; отсюда моя искренняя вам благодарность и желание направить ваше внимание к такой деятельности, которая будет способствовать истинному прогрессу и достигнет более значительных результатов путем превращения вашего знания в стройное учение в виде статей и брошюр.</w:t>
      </w:r>
    </w:p>
    <w:p w:rsidR="00842D52" w:rsidRPr="00C72D9D" w:rsidRDefault="00842D52" w:rsidP="00842D52">
      <w:pPr>
        <w:ind w:firstLine="340"/>
        <w:jc w:val="both"/>
        <w:rPr>
          <w:sz w:val="24"/>
          <w:szCs w:val="24"/>
        </w:rPr>
      </w:pPr>
      <w:r w:rsidRPr="00C72D9D">
        <w:rPr>
          <w:sz w:val="24"/>
          <w:szCs w:val="24"/>
        </w:rPr>
        <w:t xml:space="preserve">Что </w:t>
      </w:r>
      <w:r w:rsidR="00B331C4">
        <w:rPr>
          <w:sz w:val="24"/>
          <w:szCs w:val="24"/>
        </w:rPr>
        <w:t>же до</w:t>
      </w:r>
      <w:r w:rsidRPr="00C72D9D">
        <w:rPr>
          <w:sz w:val="24"/>
          <w:szCs w:val="24"/>
        </w:rPr>
        <w:t xml:space="preserve"> выдвинутой вами цели, </w:t>
      </w:r>
      <w:r w:rsidR="002270BE">
        <w:rPr>
          <w:sz w:val="24"/>
          <w:szCs w:val="24"/>
        </w:rPr>
        <w:t>т.е.</w:t>
      </w:r>
      <w:r w:rsidR="002270BE" w:rsidRPr="00C72D9D">
        <w:rPr>
          <w:sz w:val="24"/>
          <w:szCs w:val="24"/>
        </w:rPr>
        <w:t xml:space="preserve"> </w:t>
      </w:r>
      <w:r w:rsidRPr="00C72D9D">
        <w:rPr>
          <w:sz w:val="24"/>
          <w:szCs w:val="24"/>
        </w:rPr>
        <w:t xml:space="preserve">более ясного понимания чрезвычайно глубоких и в начале непонятных теорий нашей оккультной доктрины, никогда во время вашей литературной работы, </w:t>
      </w:r>
      <w:r>
        <w:rPr>
          <w:sz w:val="24"/>
          <w:szCs w:val="24"/>
        </w:rPr>
        <w:t>да и</w:t>
      </w:r>
      <w:r w:rsidRPr="00C72D9D">
        <w:rPr>
          <w:sz w:val="24"/>
          <w:szCs w:val="24"/>
        </w:rPr>
        <w:t xml:space="preserve"> перед тем, как сесть за работу, не позволяйте нарушать спокойствие вашего ума. Только на спокойной, безмятежной поверхности невзволнованного ума, видения, собранные из невидимого, получают выражение в видимом мире. Иначе вы напрасно будете искать этих видений, этих вспышек неожиданного света, которые уже помогли разрешению многих меньших проблем и которые единственно могут отразить истину перед глазами души. Нам приходится </w:t>
      </w:r>
      <w:r w:rsidR="008B4243">
        <w:rPr>
          <w:sz w:val="24"/>
          <w:szCs w:val="24"/>
        </w:rPr>
        <w:t>заботли</w:t>
      </w:r>
      <w:r w:rsidR="00762166">
        <w:rPr>
          <w:sz w:val="24"/>
          <w:szCs w:val="24"/>
        </w:rPr>
        <w:t>во</w:t>
      </w:r>
      <w:r w:rsidRPr="00C72D9D">
        <w:rPr>
          <w:sz w:val="24"/>
          <w:szCs w:val="24"/>
        </w:rPr>
        <w:t xml:space="preserve"> охранять свой умственный план от враждебных влияний, ежедневно возникающих при нашем прохождении через земную жизнь.</w:t>
      </w:r>
    </w:p>
    <w:p w:rsidR="00842D52" w:rsidRPr="00C72D9D" w:rsidRDefault="00842D52" w:rsidP="00842D52">
      <w:pPr>
        <w:ind w:firstLine="340"/>
        <w:jc w:val="both"/>
        <w:rPr>
          <w:sz w:val="24"/>
          <w:szCs w:val="24"/>
        </w:rPr>
      </w:pPr>
      <w:r w:rsidRPr="00C72D9D">
        <w:rPr>
          <w:sz w:val="24"/>
          <w:szCs w:val="24"/>
        </w:rPr>
        <w:t>Я могу ответить только на некоторые из множества вопросов, задаваемых вами в ваших письмах. Относительно</w:t>
      </w:r>
      <w:r w:rsidR="00B331C4">
        <w:rPr>
          <w:sz w:val="24"/>
          <w:szCs w:val="24"/>
        </w:rPr>
        <w:t xml:space="preserve"> Эглинтона прошу вас ждать развити</w:t>
      </w:r>
      <w:r w:rsidRPr="00C72D9D">
        <w:rPr>
          <w:sz w:val="24"/>
          <w:szCs w:val="24"/>
        </w:rPr>
        <w:t xml:space="preserve">я событий. В отношении вашей любезной </w:t>
      </w:r>
      <w:r w:rsidR="008B4243">
        <w:rPr>
          <w:sz w:val="24"/>
          <w:szCs w:val="24"/>
        </w:rPr>
        <w:t>дамы</w:t>
      </w:r>
      <w:r w:rsidRPr="00C72D9D">
        <w:rPr>
          <w:sz w:val="24"/>
          <w:szCs w:val="24"/>
        </w:rPr>
        <w:t xml:space="preserve"> вопрос более серь</w:t>
      </w:r>
      <w:r w:rsidR="008B4243">
        <w:rPr>
          <w:sz w:val="24"/>
          <w:szCs w:val="24"/>
        </w:rPr>
        <w:t>ё</w:t>
      </w:r>
      <w:r w:rsidRPr="00C72D9D">
        <w:rPr>
          <w:sz w:val="24"/>
          <w:szCs w:val="24"/>
        </w:rPr>
        <w:t>зен, и я не могу взять на себя такую ответственность, чтобы заставить е</w:t>
      </w:r>
      <w:r w:rsidR="008B4243">
        <w:rPr>
          <w:sz w:val="24"/>
          <w:szCs w:val="24"/>
        </w:rPr>
        <w:t>ё</w:t>
      </w:r>
      <w:r w:rsidRPr="00C72D9D">
        <w:rPr>
          <w:sz w:val="24"/>
          <w:szCs w:val="24"/>
        </w:rPr>
        <w:t xml:space="preserve"> переменить диету так круто, как вы советуете. От мясоедения она может </w:t>
      </w:r>
      <w:r w:rsidRPr="00C72D9D">
        <w:rPr>
          <w:sz w:val="24"/>
          <w:szCs w:val="24"/>
        </w:rPr>
        <w:lastRenderedPageBreak/>
        <w:t xml:space="preserve">отказаться в любое время, так как это никогда не принесет вреда; что касается </w:t>
      </w:r>
      <w:r w:rsidR="008B4243">
        <w:rPr>
          <w:sz w:val="24"/>
          <w:szCs w:val="24"/>
        </w:rPr>
        <w:t>алкоголя</w:t>
      </w:r>
      <w:r w:rsidRPr="00C72D9D">
        <w:rPr>
          <w:sz w:val="24"/>
          <w:szCs w:val="24"/>
        </w:rPr>
        <w:t>, которым мисс</w:t>
      </w:r>
      <w:r>
        <w:rPr>
          <w:sz w:val="24"/>
          <w:szCs w:val="24"/>
        </w:rPr>
        <w:t>ис</w:t>
      </w:r>
      <w:r w:rsidRPr="00C72D9D">
        <w:rPr>
          <w:sz w:val="24"/>
          <w:szCs w:val="24"/>
        </w:rPr>
        <w:t xml:space="preserve"> X. давно поддерживает свой организм, то вы сами знаете, какие роковые последствия могут быть, если </w:t>
      </w:r>
      <w:r w:rsidR="008B4243">
        <w:rPr>
          <w:sz w:val="24"/>
          <w:szCs w:val="24"/>
        </w:rPr>
        <w:t>о</w:t>
      </w:r>
      <w:r w:rsidRPr="00C72D9D">
        <w:rPr>
          <w:sz w:val="24"/>
          <w:szCs w:val="24"/>
        </w:rPr>
        <w:t xml:space="preserve">слабленный организм сразу лишить его </w:t>
      </w:r>
      <w:r w:rsidR="008B4243">
        <w:rPr>
          <w:sz w:val="24"/>
          <w:szCs w:val="24"/>
        </w:rPr>
        <w:t>стимулятора</w:t>
      </w:r>
      <w:r w:rsidRPr="00C72D9D">
        <w:rPr>
          <w:sz w:val="24"/>
          <w:szCs w:val="24"/>
        </w:rPr>
        <w:t>. Е</w:t>
      </w:r>
      <w:r w:rsidR="008B4243">
        <w:rPr>
          <w:sz w:val="24"/>
          <w:szCs w:val="24"/>
        </w:rPr>
        <w:t>ё</w:t>
      </w:r>
      <w:r w:rsidRPr="00C72D9D">
        <w:rPr>
          <w:sz w:val="24"/>
          <w:szCs w:val="24"/>
        </w:rPr>
        <w:t xml:space="preserve"> физическая жизнь является не естественным существованием, опирающимся на запас жизненных сил, </w:t>
      </w:r>
      <w:r>
        <w:rPr>
          <w:sz w:val="24"/>
          <w:szCs w:val="24"/>
        </w:rPr>
        <w:t>а</w:t>
      </w:r>
      <w:r w:rsidR="008B4243">
        <w:rPr>
          <w:sz w:val="24"/>
          <w:szCs w:val="24"/>
        </w:rPr>
        <w:t xml:space="preserve"> </w:t>
      </w:r>
      <w:r w:rsidRPr="00C72D9D">
        <w:rPr>
          <w:sz w:val="24"/>
          <w:szCs w:val="24"/>
        </w:rPr>
        <w:t xml:space="preserve">искусственным, базирующимся на </w:t>
      </w:r>
      <w:r w:rsidR="008B4243">
        <w:rPr>
          <w:sz w:val="24"/>
          <w:szCs w:val="24"/>
        </w:rPr>
        <w:t>алкогольном духе</w:t>
      </w:r>
      <w:r w:rsidRPr="00C72D9D">
        <w:rPr>
          <w:sz w:val="24"/>
          <w:szCs w:val="24"/>
        </w:rPr>
        <w:t>, как</w:t>
      </w:r>
      <w:r>
        <w:rPr>
          <w:sz w:val="24"/>
          <w:szCs w:val="24"/>
        </w:rPr>
        <w:t>им</w:t>
      </w:r>
      <w:r w:rsidRPr="00C72D9D">
        <w:rPr>
          <w:sz w:val="24"/>
          <w:szCs w:val="24"/>
        </w:rPr>
        <w:t xml:space="preserve"> бы мал</w:t>
      </w:r>
      <w:r>
        <w:rPr>
          <w:sz w:val="24"/>
          <w:szCs w:val="24"/>
        </w:rPr>
        <w:t>ым</w:t>
      </w:r>
      <w:r w:rsidRPr="00C72D9D">
        <w:rPr>
          <w:sz w:val="24"/>
          <w:szCs w:val="24"/>
        </w:rPr>
        <w:t xml:space="preserve"> ни было его количество. В то время как крепкое телосложение могло бы справиться с первым шоком, </w:t>
      </w:r>
      <w:r>
        <w:rPr>
          <w:sz w:val="24"/>
          <w:szCs w:val="24"/>
        </w:rPr>
        <w:t xml:space="preserve">вызванным </w:t>
      </w:r>
      <w:r w:rsidRPr="00C72D9D">
        <w:rPr>
          <w:sz w:val="24"/>
          <w:szCs w:val="24"/>
        </w:rPr>
        <w:t>предлагае</w:t>
      </w:r>
      <w:r>
        <w:rPr>
          <w:sz w:val="24"/>
          <w:szCs w:val="24"/>
        </w:rPr>
        <w:t>мой переменой</w:t>
      </w:r>
      <w:r w:rsidRPr="00C72D9D">
        <w:rPr>
          <w:sz w:val="24"/>
          <w:szCs w:val="24"/>
        </w:rPr>
        <w:t>, при е</w:t>
      </w:r>
      <w:r w:rsidR="008B4243">
        <w:rPr>
          <w:sz w:val="24"/>
          <w:szCs w:val="24"/>
        </w:rPr>
        <w:t>ё</w:t>
      </w:r>
      <w:r w:rsidRPr="00C72D9D">
        <w:rPr>
          <w:sz w:val="24"/>
          <w:szCs w:val="24"/>
        </w:rPr>
        <w:t xml:space="preserve"> данных здоровье не выдержит такой нагрузки. То же самое было бы с ней, если бы е</w:t>
      </w:r>
      <w:r w:rsidR="009C798C">
        <w:rPr>
          <w:sz w:val="24"/>
          <w:szCs w:val="24"/>
        </w:rPr>
        <w:t>ё</w:t>
      </w:r>
      <w:r w:rsidRPr="00C72D9D">
        <w:rPr>
          <w:sz w:val="24"/>
          <w:szCs w:val="24"/>
        </w:rPr>
        <w:t xml:space="preserve"> поддерживали опиум или мышьяк. Опять я ничего не обещаю, но сделаю в этом направлении вс</w:t>
      </w:r>
      <w:r w:rsidR="009C798C">
        <w:rPr>
          <w:sz w:val="24"/>
          <w:szCs w:val="24"/>
        </w:rPr>
        <w:t>ё</w:t>
      </w:r>
      <w:r w:rsidRPr="00C72D9D">
        <w:rPr>
          <w:sz w:val="24"/>
          <w:szCs w:val="24"/>
        </w:rPr>
        <w:t>, что могу. «Беседовать с вами и учить вас через астральный свет?» Такого рода развитие ваш</w:t>
      </w:r>
      <w:r>
        <w:rPr>
          <w:sz w:val="24"/>
          <w:szCs w:val="24"/>
        </w:rPr>
        <w:t>их</w:t>
      </w:r>
      <w:r w:rsidRPr="00C72D9D">
        <w:rPr>
          <w:sz w:val="24"/>
          <w:szCs w:val="24"/>
        </w:rPr>
        <w:t xml:space="preserve"> психическ</w:t>
      </w:r>
      <w:r>
        <w:rPr>
          <w:sz w:val="24"/>
          <w:szCs w:val="24"/>
        </w:rPr>
        <w:t xml:space="preserve">их </w:t>
      </w:r>
      <w:r w:rsidRPr="003B7777">
        <w:rPr>
          <w:sz w:val="22"/>
          <w:szCs w:val="24"/>
        </w:rPr>
        <w:t>способност</w:t>
      </w:r>
      <w:r>
        <w:rPr>
          <w:sz w:val="24"/>
          <w:szCs w:val="24"/>
        </w:rPr>
        <w:t xml:space="preserve">ей </w:t>
      </w:r>
      <w:r w:rsidRPr="00C72D9D">
        <w:rPr>
          <w:sz w:val="24"/>
          <w:szCs w:val="24"/>
        </w:rPr>
        <w:t xml:space="preserve"> слуха, или, как вы это называете, сиддхи слышания оккультных звуков</w:t>
      </w:r>
      <w:r>
        <w:rPr>
          <w:sz w:val="24"/>
          <w:szCs w:val="24"/>
        </w:rPr>
        <w:t>,</w:t>
      </w:r>
      <w:r w:rsidRPr="00C72D9D">
        <w:rPr>
          <w:sz w:val="24"/>
          <w:szCs w:val="24"/>
        </w:rPr>
        <w:t xml:space="preserve"> было </w:t>
      </w:r>
      <w:r>
        <w:rPr>
          <w:sz w:val="24"/>
          <w:szCs w:val="24"/>
        </w:rPr>
        <w:t xml:space="preserve">бы </w:t>
      </w:r>
      <w:r w:rsidRPr="00C72D9D">
        <w:rPr>
          <w:sz w:val="24"/>
          <w:szCs w:val="24"/>
        </w:rPr>
        <w:t>совсем не таким л</w:t>
      </w:r>
      <w:r w:rsidR="00B331C4">
        <w:rPr>
          <w:sz w:val="24"/>
          <w:szCs w:val="24"/>
        </w:rPr>
        <w:t>ё</w:t>
      </w:r>
      <w:r w:rsidRPr="00C72D9D">
        <w:rPr>
          <w:sz w:val="24"/>
          <w:szCs w:val="24"/>
        </w:rPr>
        <w:t xml:space="preserve">гким делом, как вы </w:t>
      </w:r>
      <w:r w:rsidR="009C798C">
        <w:rPr>
          <w:sz w:val="24"/>
          <w:szCs w:val="24"/>
        </w:rPr>
        <w:t>воображ</w:t>
      </w:r>
      <w:r w:rsidRPr="00C72D9D">
        <w:rPr>
          <w:sz w:val="24"/>
          <w:szCs w:val="24"/>
        </w:rPr>
        <w:t>аете. Этого никогда не делали для кого-либо из нас, так как железн</w:t>
      </w:r>
      <w:r>
        <w:rPr>
          <w:sz w:val="24"/>
          <w:szCs w:val="24"/>
        </w:rPr>
        <w:t>ое правило</w:t>
      </w:r>
      <w:r w:rsidRPr="00C72D9D">
        <w:rPr>
          <w:sz w:val="24"/>
          <w:szCs w:val="24"/>
        </w:rPr>
        <w:t xml:space="preserve"> требует, чтобы каждый </w:t>
      </w:r>
      <w:r w:rsidRPr="009C798C">
        <w:rPr>
          <w:i/>
          <w:sz w:val="24"/>
          <w:szCs w:val="24"/>
        </w:rPr>
        <w:t>сам приобретал</w:t>
      </w:r>
      <w:r w:rsidRPr="00C72D9D">
        <w:rPr>
          <w:sz w:val="24"/>
          <w:szCs w:val="24"/>
        </w:rPr>
        <w:t xml:space="preserve"> любые </w:t>
      </w:r>
      <w:r w:rsidRPr="003B7777">
        <w:rPr>
          <w:sz w:val="22"/>
          <w:szCs w:val="24"/>
        </w:rPr>
        <w:t>способност</w:t>
      </w:r>
      <w:r>
        <w:rPr>
          <w:sz w:val="24"/>
          <w:szCs w:val="24"/>
        </w:rPr>
        <w:t>и</w:t>
      </w:r>
      <w:r w:rsidRPr="00C72D9D">
        <w:rPr>
          <w:sz w:val="24"/>
          <w:szCs w:val="24"/>
        </w:rPr>
        <w:t xml:space="preserve">. </w:t>
      </w:r>
      <w:r>
        <w:rPr>
          <w:sz w:val="24"/>
          <w:szCs w:val="24"/>
        </w:rPr>
        <w:t>А</w:t>
      </w:r>
      <w:r w:rsidRPr="00C72D9D">
        <w:rPr>
          <w:sz w:val="24"/>
          <w:szCs w:val="24"/>
        </w:rPr>
        <w:t xml:space="preserve"> когда они приобретены и готовы к употреблению, они лежат немые и спящие в своей потенци</w:t>
      </w:r>
      <w:r w:rsidR="00B331C4">
        <w:rPr>
          <w:sz w:val="24"/>
          <w:szCs w:val="24"/>
        </w:rPr>
        <w:t>альности, подобно колё</w:t>
      </w:r>
      <w:r w:rsidRPr="00C72D9D">
        <w:rPr>
          <w:sz w:val="24"/>
          <w:szCs w:val="24"/>
        </w:rPr>
        <w:t>сам и часовому механизму в музыкально</w:t>
      </w:r>
      <w:r w:rsidR="009C798C">
        <w:rPr>
          <w:sz w:val="24"/>
          <w:szCs w:val="24"/>
        </w:rPr>
        <w:t>й шкатулке</w:t>
      </w:r>
      <w:r w:rsidRPr="00C72D9D">
        <w:rPr>
          <w:sz w:val="24"/>
          <w:szCs w:val="24"/>
        </w:rPr>
        <w:t xml:space="preserve">, и только тогда </w:t>
      </w:r>
      <w:r>
        <w:rPr>
          <w:sz w:val="24"/>
          <w:szCs w:val="24"/>
        </w:rPr>
        <w:t>их</w:t>
      </w:r>
      <w:r w:rsidRPr="00C72D9D">
        <w:rPr>
          <w:sz w:val="24"/>
          <w:szCs w:val="24"/>
        </w:rPr>
        <w:t xml:space="preserve"> легко завести и привести в движение. Конечно, </w:t>
      </w:r>
      <w:r w:rsidRPr="009C798C">
        <w:rPr>
          <w:i/>
          <w:sz w:val="24"/>
          <w:szCs w:val="24"/>
        </w:rPr>
        <w:t>теперь</w:t>
      </w:r>
      <w:r w:rsidRPr="00C72D9D">
        <w:rPr>
          <w:sz w:val="24"/>
          <w:szCs w:val="24"/>
        </w:rPr>
        <w:t xml:space="preserve"> у вас больше шансов, чем у моего плотоядного друга мистера Синнетта, который, если бы даже отказался от употребления животных в пищу, вс</w:t>
      </w:r>
      <w:r w:rsidR="00B331C4">
        <w:rPr>
          <w:sz w:val="24"/>
          <w:szCs w:val="24"/>
        </w:rPr>
        <w:t>ё</w:t>
      </w:r>
      <w:r w:rsidRPr="00C72D9D">
        <w:rPr>
          <w:sz w:val="24"/>
          <w:szCs w:val="24"/>
        </w:rPr>
        <w:t xml:space="preserve"> равно чувствовал бы влечение к такой пище</w:t>
      </w:r>
      <w:r w:rsidR="008F4299">
        <w:rPr>
          <w:sz w:val="24"/>
          <w:szCs w:val="24"/>
        </w:rPr>
        <w:t xml:space="preserve"> —</w:t>
      </w:r>
      <w:r w:rsidR="009C798C">
        <w:rPr>
          <w:sz w:val="24"/>
          <w:szCs w:val="24"/>
        </w:rPr>
        <w:t xml:space="preserve"> влечение, которое</w:t>
      </w:r>
      <w:r w:rsidRPr="00C72D9D">
        <w:rPr>
          <w:sz w:val="24"/>
          <w:szCs w:val="24"/>
        </w:rPr>
        <w:t xml:space="preserve"> он не мог бы </w:t>
      </w:r>
      <w:r w:rsidR="009C798C">
        <w:rPr>
          <w:sz w:val="24"/>
          <w:szCs w:val="24"/>
        </w:rPr>
        <w:t>контролировать</w:t>
      </w:r>
      <w:r w:rsidRPr="00C72D9D">
        <w:rPr>
          <w:sz w:val="24"/>
          <w:szCs w:val="24"/>
        </w:rPr>
        <w:t>, и препятствие в этом случае было бы то же самое. Однако каждый серь</w:t>
      </w:r>
      <w:r w:rsidR="009C798C">
        <w:rPr>
          <w:sz w:val="24"/>
          <w:szCs w:val="24"/>
        </w:rPr>
        <w:t>ё</w:t>
      </w:r>
      <w:r w:rsidRPr="00C72D9D">
        <w:rPr>
          <w:sz w:val="24"/>
          <w:szCs w:val="24"/>
        </w:rPr>
        <w:t>зно устремл</w:t>
      </w:r>
      <w:r w:rsidR="009C798C">
        <w:rPr>
          <w:sz w:val="24"/>
          <w:szCs w:val="24"/>
        </w:rPr>
        <w:t>ё</w:t>
      </w:r>
      <w:r w:rsidRPr="00C72D9D">
        <w:rPr>
          <w:sz w:val="24"/>
          <w:szCs w:val="24"/>
        </w:rPr>
        <w:t xml:space="preserve">нный человек фактически </w:t>
      </w:r>
      <w:r w:rsidRPr="009C798C">
        <w:rPr>
          <w:i/>
          <w:sz w:val="24"/>
          <w:szCs w:val="24"/>
        </w:rPr>
        <w:t>может</w:t>
      </w:r>
      <w:r w:rsidRPr="00C72D9D">
        <w:rPr>
          <w:sz w:val="24"/>
          <w:szCs w:val="24"/>
        </w:rPr>
        <w:t xml:space="preserve"> приобрести такие </w:t>
      </w:r>
      <w:r w:rsidRPr="003B7777">
        <w:rPr>
          <w:sz w:val="22"/>
          <w:szCs w:val="24"/>
        </w:rPr>
        <w:t>способност</w:t>
      </w:r>
      <w:r>
        <w:rPr>
          <w:sz w:val="24"/>
          <w:szCs w:val="24"/>
        </w:rPr>
        <w:t>и</w:t>
      </w:r>
      <w:r w:rsidRPr="00C72D9D">
        <w:rPr>
          <w:sz w:val="24"/>
          <w:szCs w:val="24"/>
        </w:rPr>
        <w:t xml:space="preserve">; </w:t>
      </w:r>
      <w:r w:rsidR="009C798C">
        <w:rPr>
          <w:sz w:val="24"/>
          <w:szCs w:val="24"/>
        </w:rPr>
        <w:t>здесь нет предопределённости</w:t>
      </w:r>
      <w:r w:rsidRPr="00C72D9D">
        <w:rPr>
          <w:sz w:val="24"/>
          <w:szCs w:val="24"/>
        </w:rPr>
        <w:t xml:space="preserve">, как и в том, на кого светит </w:t>
      </w:r>
      <w:r w:rsidR="009C798C" w:rsidRPr="00C72D9D">
        <w:rPr>
          <w:sz w:val="24"/>
          <w:szCs w:val="24"/>
        </w:rPr>
        <w:t xml:space="preserve">солнце </w:t>
      </w:r>
      <w:r w:rsidRPr="00C72D9D">
        <w:rPr>
          <w:sz w:val="24"/>
          <w:szCs w:val="24"/>
        </w:rPr>
        <w:t>и кому воздух отда</w:t>
      </w:r>
      <w:r w:rsidR="009C798C">
        <w:rPr>
          <w:sz w:val="24"/>
          <w:szCs w:val="24"/>
        </w:rPr>
        <w:t>ё</w:t>
      </w:r>
      <w:r w:rsidRPr="00C72D9D">
        <w:rPr>
          <w:sz w:val="24"/>
          <w:szCs w:val="24"/>
        </w:rPr>
        <w:t>т свою живительную силу. Перед вами силы всей природы</w:t>
      </w:r>
      <w:r w:rsidR="008F4299">
        <w:rPr>
          <w:sz w:val="24"/>
          <w:szCs w:val="24"/>
        </w:rPr>
        <w:t xml:space="preserve"> —</w:t>
      </w:r>
      <w:r w:rsidRPr="00C72D9D">
        <w:rPr>
          <w:sz w:val="24"/>
          <w:szCs w:val="24"/>
        </w:rPr>
        <w:t xml:space="preserve"> берите, </w:t>
      </w:r>
      <w:r w:rsidRPr="009C798C">
        <w:rPr>
          <w:i/>
          <w:sz w:val="24"/>
          <w:szCs w:val="24"/>
        </w:rPr>
        <w:t>что можете</w:t>
      </w:r>
      <w:r w:rsidRPr="00C72D9D">
        <w:rPr>
          <w:sz w:val="24"/>
          <w:szCs w:val="24"/>
        </w:rPr>
        <w:t>.</w:t>
      </w:r>
    </w:p>
    <w:p w:rsidR="00842D52" w:rsidRPr="00C72D9D" w:rsidRDefault="00842D52" w:rsidP="00842D52">
      <w:pPr>
        <w:ind w:firstLine="340"/>
        <w:jc w:val="both"/>
        <w:rPr>
          <w:sz w:val="24"/>
          <w:szCs w:val="24"/>
        </w:rPr>
      </w:pPr>
      <w:r w:rsidRPr="00C72D9D">
        <w:rPr>
          <w:sz w:val="24"/>
          <w:szCs w:val="24"/>
        </w:rPr>
        <w:t>О вашем предложении относительно ящика я подумаю. Нужно какое-то приспособление, чтобы предотвратить разрядку силы, когда ящик будет заряжен в течение пересылки и впоследствии; я обдумаю это и попрошу совета, вернее, разрешения. Но должен сказать, что идея нам весьма противна, как и вс</w:t>
      </w:r>
      <w:r w:rsidR="009C798C">
        <w:rPr>
          <w:sz w:val="24"/>
          <w:szCs w:val="24"/>
        </w:rPr>
        <w:t>ё</w:t>
      </w:r>
      <w:r w:rsidRPr="00C72D9D">
        <w:rPr>
          <w:sz w:val="24"/>
          <w:szCs w:val="24"/>
        </w:rPr>
        <w:t>, что пр</w:t>
      </w:r>
      <w:r w:rsidR="00593F34">
        <w:rPr>
          <w:sz w:val="24"/>
          <w:szCs w:val="24"/>
        </w:rPr>
        <w:t>о</w:t>
      </w:r>
      <w:r w:rsidRPr="00C72D9D">
        <w:rPr>
          <w:sz w:val="24"/>
          <w:szCs w:val="24"/>
        </w:rPr>
        <w:t>пахивает д</w:t>
      </w:r>
      <w:r w:rsidR="00593F34">
        <w:rPr>
          <w:sz w:val="24"/>
          <w:szCs w:val="24"/>
        </w:rPr>
        <w:t>ý</w:t>
      </w:r>
      <w:r w:rsidRPr="00C72D9D">
        <w:rPr>
          <w:sz w:val="24"/>
          <w:szCs w:val="24"/>
        </w:rPr>
        <w:t xml:space="preserve">хами и медиумизмом. Мы бы предпочли применение естественных способов, как при пересылке вам моего последнего письма. Это один из </w:t>
      </w:r>
      <w:r>
        <w:rPr>
          <w:sz w:val="24"/>
          <w:szCs w:val="24"/>
        </w:rPr>
        <w:t>чела</w:t>
      </w:r>
      <w:r w:rsidRPr="00C72D9D">
        <w:rPr>
          <w:sz w:val="24"/>
          <w:szCs w:val="24"/>
        </w:rPr>
        <w:t xml:space="preserve"> М. оставил </w:t>
      </w:r>
      <w:r>
        <w:rPr>
          <w:sz w:val="24"/>
          <w:szCs w:val="24"/>
        </w:rPr>
        <w:t xml:space="preserve">его </w:t>
      </w:r>
      <w:r w:rsidRPr="00C72D9D">
        <w:rPr>
          <w:sz w:val="24"/>
          <w:szCs w:val="24"/>
        </w:rPr>
        <w:t xml:space="preserve">для вас </w:t>
      </w:r>
      <w:r>
        <w:rPr>
          <w:sz w:val="24"/>
          <w:szCs w:val="24"/>
        </w:rPr>
        <w:t>в</w:t>
      </w:r>
      <w:r w:rsidRPr="00C72D9D">
        <w:rPr>
          <w:sz w:val="24"/>
          <w:szCs w:val="24"/>
        </w:rPr>
        <w:t xml:space="preserve"> цвет</w:t>
      </w:r>
      <w:r>
        <w:rPr>
          <w:sz w:val="24"/>
          <w:szCs w:val="24"/>
        </w:rPr>
        <w:t>нике</w:t>
      </w:r>
      <w:r w:rsidRPr="00C72D9D">
        <w:rPr>
          <w:sz w:val="24"/>
          <w:szCs w:val="24"/>
        </w:rPr>
        <w:t>, куда он вошел никем не</w:t>
      </w:r>
      <w:r>
        <w:rPr>
          <w:sz w:val="24"/>
          <w:szCs w:val="24"/>
        </w:rPr>
        <w:t xml:space="preserve"> </w:t>
      </w:r>
      <w:r w:rsidRPr="00C72D9D">
        <w:rPr>
          <w:sz w:val="24"/>
          <w:szCs w:val="24"/>
        </w:rPr>
        <w:t xml:space="preserve">видимый в своем </w:t>
      </w:r>
      <w:r>
        <w:rPr>
          <w:sz w:val="24"/>
          <w:szCs w:val="24"/>
        </w:rPr>
        <w:t>природ</w:t>
      </w:r>
      <w:r w:rsidRPr="00C72D9D">
        <w:rPr>
          <w:sz w:val="24"/>
          <w:szCs w:val="24"/>
        </w:rPr>
        <w:t xml:space="preserve">ном теле, как много раз </w:t>
      </w:r>
      <w:r w:rsidR="00BC1304" w:rsidRPr="00C72D9D">
        <w:rPr>
          <w:sz w:val="24"/>
          <w:szCs w:val="24"/>
        </w:rPr>
        <w:t xml:space="preserve">входил </w:t>
      </w:r>
      <w:r w:rsidRPr="00C72D9D">
        <w:rPr>
          <w:sz w:val="24"/>
          <w:szCs w:val="24"/>
        </w:rPr>
        <w:t xml:space="preserve">в ваш музей и в другие комнаты, всем вам неизвестный, во время и после пребывания </w:t>
      </w:r>
      <w:r w:rsidR="00BC1304">
        <w:rPr>
          <w:sz w:val="24"/>
          <w:szCs w:val="24"/>
        </w:rPr>
        <w:t>«</w:t>
      </w:r>
      <w:r w:rsidRPr="00C72D9D">
        <w:rPr>
          <w:sz w:val="24"/>
          <w:szCs w:val="24"/>
        </w:rPr>
        <w:t>Стар</w:t>
      </w:r>
      <w:r w:rsidR="00BC1304">
        <w:rPr>
          <w:sz w:val="24"/>
          <w:szCs w:val="24"/>
        </w:rPr>
        <w:t>ушки»</w:t>
      </w:r>
      <w:r w:rsidRPr="00C72D9D">
        <w:rPr>
          <w:sz w:val="24"/>
          <w:szCs w:val="24"/>
        </w:rPr>
        <w:t xml:space="preserve">. Но если </w:t>
      </w:r>
      <w:r w:rsidR="00BC1304" w:rsidRPr="00C72D9D">
        <w:rPr>
          <w:sz w:val="24"/>
          <w:szCs w:val="24"/>
        </w:rPr>
        <w:t>М.</w:t>
      </w:r>
      <w:r w:rsidR="00BC1304">
        <w:rPr>
          <w:sz w:val="24"/>
          <w:szCs w:val="24"/>
        </w:rPr>
        <w:t xml:space="preserve"> ему этого не скажет</w:t>
      </w:r>
      <w:r w:rsidRPr="00C72D9D">
        <w:rPr>
          <w:sz w:val="24"/>
          <w:szCs w:val="24"/>
        </w:rPr>
        <w:t xml:space="preserve">, то </w:t>
      </w:r>
      <w:r w:rsidR="00BC1304">
        <w:rPr>
          <w:sz w:val="24"/>
          <w:szCs w:val="24"/>
        </w:rPr>
        <w:t xml:space="preserve">он </w:t>
      </w:r>
      <w:r w:rsidRPr="00BC1304">
        <w:rPr>
          <w:i/>
          <w:sz w:val="24"/>
          <w:szCs w:val="24"/>
        </w:rPr>
        <w:t>никогда</w:t>
      </w:r>
      <w:r w:rsidRPr="00C72D9D">
        <w:rPr>
          <w:sz w:val="24"/>
          <w:szCs w:val="24"/>
        </w:rPr>
        <w:t xml:space="preserve"> этого не сделает. Вот почему ваше письмо ко мне осталось незамеченным. Вы питаете несправедливые чувства по отношению к моему Брату, добрый сэр, ибо он совершеннее и могуществененнее, чем я; по крайней мере, он не так связан </w:t>
      </w:r>
      <w:r w:rsidR="00BC1304">
        <w:rPr>
          <w:sz w:val="24"/>
          <w:szCs w:val="24"/>
        </w:rPr>
        <w:t>и ограничен, как я. Я просил Е.</w:t>
      </w:r>
      <w:r w:rsidRPr="00C72D9D">
        <w:rPr>
          <w:sz w:val="24"/>
          <w:szCs w:val="24"/>
        </w:rPr>
        <w:t>П.Б. послать вам философские письма одного голландского теософа в Пенанге, человека, которым я интересуюсь; вы просили больше работы</w:t>
      </w:r>
      <w:r w:rsidR="008F4299">
        <w:rPr>
          <w:sz w:val="24"/>
          <w:szCs w:val="24"/>
        </w:rPr>
        <w:t xml:space="preserve"> —</w:t>
      </w:r>
      <w:r w:rsidRPr="00C72D9D">
        <w:rPr>
          <w:sz w:val="24"/>
          <w:szCs w:val="24"/>
        </w:rPr>
        <w:t xml:space="preserve"> вот и она. Это переводы фрагментов тех работ Шопенгауэра, которые более всего с</w:t>
      </w:r>
      <w:r w:rsidR="00BC1304">
        <w:rPr>
          <w:sz w:val="24"/>
          <w:szCs w:val="24"/>
        </w:rPr>
        <w:t>родны</w:t>
      </w:r>
      <w:r w:rsidRPr="00C72D9D">
        <w:rPr>
          <w:sz w:val="24"/>
          <w:szCs w:val="24"/>
        </w:rPr>
        <w:t xml:space="preserve"> с нашими </w:t>
      </w:r>
      <w:r w:rsidR="00BC1304">
        <w:rPr>
          <w:sz w:val="24"/>
          <w:szCs w:val="24"/>
        </w:rPr>
        <w:t xml:space="preserve">архатскими </w:t>
      </w:r>
      <w:r w:rsidRPr="00C72D9D">
        <w:rPr>
          <w:sz w:val="24"/>
          <w:szCs w:val="24"/>
        </w:rPr>
        <w:t>доктринами. Английский язык не идиоматичен, но материал ценный. Если вы б</w:t>
      </w:r>
      <w:r w:rsidR="00BC1304">
        <w:rPr>
          <w:sz w:val="24"/>
          <w:szCs w:val="24"/>
        </w:rPr>
        <w:t xml:space="preserve">удете </w:t>
      </w:r>
      <w:r w:rsidRPr="00C72D9D">
        <w:rPr>
          <w:sz w:val="24"/>
          <w:szCs w:val="24"/>
        </w:rPr>
        <w:t>склонны использовать какую-либо часть этого материала, я бы вам порекомендовал вступить в непосредственную переписку с мистером Сандерсом, членом Т</w:t>
      </w:r>
      <w:r w:rsidR="00BC1304">
        <w:rPr>
          <w:sz w:val="24"/>
          <w:szCs w:val="24"/>
        </w:rPr>
        <w:t>.</w:t>
      </w:r>
      <w:r w:rsidRPr="00C72D9D">
        <w:rPr>
          <w:sz w:val="24"/>
          <w:szCs w:val="24"/>
        </w:rPr>
        <w:t>О</w:t>
      </w:r>
      <w:r w:rsidR="00BC1304">
        <w:rPr>
          <w:sz w:val="24"/>
          <w:szCs w:val="24"/>
        </w:rPr>
        <w:t xml:space="preserve">. — </w:t>
      </w:r>
      <w:r w:rsidRPr="00C72D9D">
        <w:rPr>
          <w:sz w:val="24"/>
          <w:szCs w:val="24"/>
        </w:rPr>
        <w:t xml:space="preserve">переводчиком. Ценность философии Шопенгауэра </w:t>
      </w:r>
      <w:r w:rsidR="00E17211">
        <w:rPr>
          <w:sz w:val="24"/>
          <w:szCs w:val="24"/>
        </w:rPr>
        <w:t xml:space="preserve">настолько </w:t>
      </w:r>
      <w:r w:rsidRPr="00C72D9D">
        <w:rPr>
          <w:sz w:val="24"/>
          <w:szCs w:val="24"/>
        </w:rPr>
        <w:t>известна в западных странах</w:t>
      </w:r>
      <w:r w:rsidR="00E17211">
        <w:rPr>
          <w:sz w:val="24"/>
          <w:szCs w:val="24"/>
        </w:rPr>
        <w:t>, что</w:t>
      </w:r>
      <w:r w:rsidRPr="00C72D9D">
        <w:rPr>
          <w:sz w:val="24"/>
          <w:szCs w:val="24"/>
        </w:rPr>
        <w:t xml:space="preserve"> </w:t>
      </w:r>
      <w:r w:rsidR="00E17211">
        <w:rPr>
          <w:sz w:val="24"/>
          <w:szCs w:val="24"/>
        </w:rPr>
        <w:t>с</w:t>
      </w:r>
      <w:r w:rsidRPr="00C72D9D">
        <w:rPr>
          <w:sz w:val="24"/>
          <w:szCs w:val="24"/>
        </w:rPr>
        <w:t>равнение его учения о воле и т. д.</w:t>
      </w:r>
      <w:r w:rsidR="00E17211">
        <w:rPr>
          <w:sz w:val="24"/>
          <w:szCs w:val="24"/>
        </w:rPr>
        <w:t xml:space="preserve"> с по</w:t>
      </w:r>
      <w:r w:rsidR="00F8775C">
        <w:rPr>
          <w:sz w:val="24"/>
          <w:szCs w:val="24"/>
        </w:rPr>
        <w:t>л</w:t>
      </w:r>
      <w:r w:rsidR="00E17211">
        <w:rPr>
          <w:sz w:val="24"/>
          <w:szCs w:val="24"/>
        </w:rPr>
        <w:t>ученным</w:t>
      </w:r>
      <w:r w:rsidRPr="00C72D9D">
        <w:rPr>
          <w:sz w:val="24"/>
          <w:szCs w:val="24"/>
        </w:rPr>
        <w:t xml:space="preserve"> от нас, </w:t>
      </w:r>
      <w:r w:rsidR="00A34E63">
        <w:rPr>
          <w:sz w:val="24"/>
          <w:szCs w:val="24"/>
        </w:rPr>
        <w:t>б</w:t>
      </w:r>
      <w:r w:rsidR="00F8775C">
        <w:rPr>
          <w:sz w:val="24"/>
          <w:szCs w:val="24"/>
        </w:rPr>
        <w:t xml:space="preserve">ыло бы </w:t>
      </w:r>
      <w:r w:rsidRPr="00C72D9D">
        <w:rPr>
          <w:sz w:val="24"/>
          <w:szCs w:val="24"/>
        </w:rPr>
        <w:t>поучительн</w:t>
      </w:r>
      <w:r w:rsidR="00F8775C">
        <w:rPr>
          <w:sz w:val="24"/>
          <w:szCs w:val="24"/>
        </w:rPr>
        <w:t>ым</w:t>
      </w:r>
      <w:r w:rsidRPr="00C72D9D">
        <w:rPr>
          <w:sz w:val="24"/>
          <w:szCs w:val="24"/>
        </w:rPr>
        <w:t>. Да, я готов пересмотреть ваши 50</w:t>
      </w:r>
      <w:r w:rsidR="00F8775C">
        <w:rPr>
          <w:sz w:val="24"/>
          <w:szCs w:val="24"/>
        </w:rPr>
        <w:t>–</w:t>
      </w:r>
      <w:r w:rsidRPr="00C72D9D">
        <w:rPr>
          <w:sz w:val="24"/>
          <w:szCs w:val="24"/>
        </w:rPr>
        <w:t xml:space="preserve">60 страниц и </w:t>
      </w:r>
      <w:r>
        <w:rPr>
          <w:sz w:val="24"/>
          <w:szCs w:val="24"/>
        </w:rPr>
        <w:t>с</w:t>
      </w:r>
      <w:r w:rsidRPr="00C72D9D">
        <w:rPr>
          <w:sz w:val="24"/>
          <w:szCs w:val="24"/>
        </w:rPr>
        <w:t xml:space="preserve">делать </w:t>
      </w:r>
      <w:r>
        <w:rPr>
          <w:sz w:val="24"/>
          <w:szCs w:val="24"/>
        </w:rPr>
        <w:t>по</w:t>
      </w:r>
      <w:r w:rsidRPr="00C72D9D">
        <w:rPr>
          <w:sz w:val="24"/>
          <w:szCs w:val="24"/>
        </w:rPr>
        <w:t>метки на полях</w:t>
      </w:r>
      <w:r w:rsidR="008F4299">
        <w:rPr>
          <w:sz w:val="24"/>
          <w:szCs w:val="24"/>
        </w:rPr>
        <w:t xml:space="preserve"> —</w:t>
      </w:r>
      <w:r w:rsidRPr="00C72D9D">
        <w:rPr>
          <w:sz w:val="24"/>
          <w:szCs w:val="24"/>
        </w:rPr>
        <w:t xml:space="preserve"> подготовьте их во что бы то ни стало и пошлите мне через маленького </w:t>
      </w:r>
      <w:r>
        <w:rPr>
          <w:sz w:val="24"/>
          <w:szCs w:val="24"/>
        </w:rPr>
        <w:t>«</w:t>
      </w:r>
      <w:r w:rsidRPr="00C72D9D">
        <w:rPr>
          <w:sz w:val="24"/>
          <w:szCs w:val="24"/>
        </w:rPr>
        <w:t>Деба</w:t>
      </w:r>
      <w:r>
        <w:rPr>
          <w:sz w:val="24"/>
          <w:szCs w:val="24"/>
        </w:rPr>
        <w:t>»</w:t>
      </w:r>
      <w:r w:rsidRPr="00C72D9D">
        <w:rPr>
          <w:sz w:val="24"/>
          <w:szCs w:val="24"/>
        </w:rPr>
        <w:t xml:space="preserve"> или же Дамодара, и </w:t>
      </w:r>
      <w:r>
        <w:rPr>
          <w:sz w:val="24"/>
          <w:szCs w:val="24"/>
        </w:rPr>
        <w:t>Джуал</w:t>
      </w:r>
      <w:r w:rsidRPr="00C72D9D">
        <w:rPr>
          <w:sz w:val="24"/>
          <w:szCs w:val="24"/>
        </w:rPr>
        <w:t xml:space="preserve"> К</w:t>
      </w:r>
      <w:r>
        <w:rPr>
          <w:sz w:val="24"/>
          <w:szCs w:val="24"/>
        </w:rPr>
        <w:t>х</w:t>
      </w:r>
      <w:r w:rsidRPr="00C72D9D">
        <w:rPr>
          <w:sz w:val="24"/>
          <w:szCs w:val="24"/>
        </w:rPr>
        <w:t>ул перешл</w:t>
      </w:r>
      <w:r w:rsidR="00A34E63">
        <w:rPr>
          <w:sz w:val="24"/>
          <w:szCs w:val="24"/>
        </w:rPr>
        <w:t>ё</w:t>
      </w:r>
      <w:r w:rsidRPr="00C72D9D">
        <w:rPr>
          <w:sz w:val="24"/>
          <w:szCs w:val="24"/>
        </w:rPr>
        <w:t>т их. Через несколько дней, а возможно, и завтра, вы получите полные ответы на ваши два вопроса.</w:t>
      </w:r>
    </w:p>
    <w:p w:rsidR="00842D52" w:rsidRPr="00C72D9D" w:rsidRDefault="00842D52" w:rsidP="00F8775C">
      <w:pPr>
        <w:pStyle w:val="Aiiaienu"/>
        <w:ind w:firstLine="340"/>
        <w:rPr>
          <w:rFonts w:ascii="Times New Roman" w:hAnsi="Times New Roman"/>
          <w:b w:val="0"/>
          <w:szCs w:val="24"/>
        </w:rPr>
      </w:pPr>
      <w:r w:rsidRPr="00C72D9D">
        <w:rPr>
          <w:rFonts w:ascii="Times New Roman" w:hAnsi="Times New Roman"/>
          <w:b w:val="0"/>
          <w:szCs w:val="24"/>
        </w:rPr>
        <w:t>Тем временем искренне ваш К. Х.</w:t>
      </w:r>
    </w:p>
    <w:p w:rsidR="00842D52" w:rsidRPr="00C72D9D" w:rsidRDefault="00F8775C" w:rsidP="00842D52">
      <w:pPr>
        <w:ind w:firstLine="340"/>
        <w:jc w:val="both"/>
        <w:rPr>
          <w:sz w:val="24"/>
          <w:szCs w:val="24"/>
        </w:rPr>
      </w:pPr>
      <w:r>
        <w:rPr>
          <w:sz w:val="24"/>
          <w:szCs w:val="24"/>
        </w:rPr>
        <w:t>Р.</w:t>
      </w:r>
      <w:r w:rsidR="00842D52" w:rsidRPr="00C72D9D">
        <w:rPr>
          <w:sz w:val="24"/>
          <w:szCs w:val="24"/>
        </w:rPr>
        <w:t>S. Перевод с тибетского еще не совсем готов.</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 </w:t>
      </w:r>
      <w:r>
        <w:rPr>
          <w:i/>
          <w:color w:val="auto"/>
        </w:rPr>
        <w:t>66</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14</w:t>
      </w:r>
      <w:r w:rsidRPr="000267C5">
        <w:rPr>
          <w:i/>
          <w:color w:val="auto"/>
        </w:rPr>
        <w:t xml:space="preserve">) </w:t>
      </w:r>
      <w:r>
        <w:rPr>
          <w:b w:val="0"/>
          <w:i/>
          <w:color w:val="auto"/>
        </w:rPr>
        <w:t xml:space="preserve">пол. 9 июля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04FF6" w:rsidRDefault="00842D52" w:rsidP="00842D52">
      <w:pPr>
        <w:ind w:firstLine="340"/>
        <w:jc w:val="both"/>
        <w:rPr>
          <w:i/>
          <w:sz w:val="22"/>
          <w:szCs w:val="22"/>
        </w:rPr>
      </w:pPr>
      <w:r w:rsidRPr="00204FF6">
        <w:rPr>
          <w:i/>
          <w:sz w:val="22"/>
          <w:szCs w:val="22"/>
        </w:rPr>
        <w:t>Хьюм то</w:t>
      </w:r>
      <w:r w:rsidR="002F52CA" w:rsidRPr="00204FF6">
        <w:rPr>
          <w:i/>
          <w:sz w:val="22"/>
          <w:szCs w:val="22"/>
        </w:rPr>
        <w:t>гда</w:t>
      </w:r>
      <w:r w:rsidRPr="00204FF6">
        <w:rPr>
          <w:i/>
          <w:sz w:val="22"/>
          <w:szCs w:val="22"/>
        </w:rPr>
        <w:t xml:space="preserve"> ещ</w:t>
      </w:r>
      <w:r w:rsidR="002F52CA" w:rsidRPr="00204FF6">
        <w:rPr>
          <w:i/>
          <w:sz w:val="22"/>
          <w:szCs w:val="22"/>
        </w:rPr>
        <w:t>ё</w:t>
      </w:r>
      <w:r w:rsidRPr="00204FF6">
        <w:rPr>
          <w:i/>
          <w:sz w:val="22"/>
          <w:szCs w:val="22"/>
        </w:rPr>
        <w:t xml:space="preserve"> писал серию статей для «Теософ</w:t>
      </w:r>
      <w:r w:rsidR="002F52CA" w:rsidRPr="00204FF6">
        <w:rPr>
          <w:i/>
          <w:sz w:val="22"/>
          <w:szCs w:val="22"/>
        </w:rPr>
        <w:t>иста</w:t>
      </w:r>
      <w:r w:rsidRPr="00204FF6">
        <w:rPr>
          <w:i/>
          <w:sz w:val="22"/>
          <w:szCs w:val="22"/>
        </w:rPr>
        <w:t>» под названием «Фрагменты оккультной истины». Позд</w:t>
      </w:r>
      <w:r w:rsidR="002F52CA" w:rsidRPr="00204FF6">
        <w:rPr>
          <w:i/>
          <w:sz w:val="22"/>
          <w:szCs w:val="22"/>
        </w:rPr>
        <w:t>же это предприятие ему надоело,</w:t>
      </w:r>
      <w:r w:rsidRPr="00204FF6">
        <w:rPr>
          <w:i/>
          <w:sz w:val="22"/>
          <w:szCs w:val="22"/>
        </w:rPr>
        <w:t xml:space="preserve"> </w:t>
      </w:r>
      <w:r w:rsidR="002F52CA" w:rsidRPr="00204FF6">
        <w:rPr>
          <w:i/>
          <w:sz w:val="22"/>
          <w:szCs w:val="22"/>
        </w:rPr>
        <w:t xml:space="preserve">и серию завершил </w:t>
      </w:r>
      <w:r w:rsidRPr="00204FF6">
        <w:rPr>
          <w:i/>
          <w:sz w:val="22"/>
          <w:szCs w:val="22"/>
        </w:rPr>
        <w:t>Синнетт</w:t>
      </w:r>
      <w:r w:rsidR="00C64690" w:rsidRPr="00204FF6">
        <w:rPr>
          <w:i/>
          <w:sz w:val="22"/>
          <w:szCs w:val="22"/>
        </w:rPr>
        <w:t>,</w:t>
      </w:r>
      <w:r w:rsidRPr="00204FF6">
        <w:rPr>
          <w:i/>
          <w:sz w:val="22"/>
          <w:szCs w:val="22"/>
        </w:rPr>
        <w:t xml:space="preserve"> позд</w:t>
      </w:r>
      <w:r w:rsidR="00C64690" w:rsidRPr="00204FF6">
        <w:rPr>
          <w:i/>
          <w:sz w:val="22"/>
          <w:szCs w:val="22"/>
        </w:rPr>
        <w:t>же развив её в</w:t>
      </w:r>
      <w:r w:rsidRPr="00204FF6">
        <w:rPr>
          <w:i/>
          <w:sz w:val="22"/>
          <w:szCs w:val="22"/>
        </w:rPr>
        <w:t xml:space="preserve"> книгу «</w:t>
      </w:r>
      <w:r w:rsidRPr="00204FF6">
        <w:rPr>
          <w:i/>
          <w:iCs/>
          <w:sz w:val="22"/>
          <w:szCs w:val="22"/>
        </w:rPr>
        <w:t>Эзотерическ</w:t>
      </w:r>
      <w:r w:rsidRPr="00204FF6">
        <w:rPr>
          <w:i/>
          <w:sz w:val="22"/>
          <w:szCs w:val="22"/>
        </w:rPr>
        <w:t xml:space="preserve">ий буддизм». </w:t>
      </w:r>
      <w:r w:rsidR="00C64690" w:rsidRPr="00204FF6">
        <w:rPr>
          <w:i/>
          <w:sz w:val="22"/>
          <w:szCs w:val="22"/>
        </w:rPr>
        <w:t>Однако</w:t>
      </w:r>
      <w:r w:rsidRPr="00204FF6">
        <w:rPr>
          <w:i/>
          <w:sz w:val="22"/>
          <w:szCs w:val="22"/>
        </w:rPr>
        <w:t xml:space="preserve"> </w:t>
      </w:r>
      <w:r w:rsidR="00E418C1">
        <w:rPr>
          <w:i/>
          <w:sz w:val="22"/>
          <w:szCs w:val="22"/>
        </w:rPr>
        <w:t xml:space="preserve">у </w:t>
      </w:r>
      <w:r w:rsidRPr="00204FF6">
        <w:rPr>
          <w:i/>
          <w:sz w:val="22"/>
          <w:szCs w:val="22"/>
        </w:rPr>
        <w:t xml:space="preserve">Хьюма был острый </w:t>
      </w:r>
      <w:r w:rsidR="00C64690" w:rsidRPr="00204FF6">
        <w:rPr>
          <w:i/>
          <w:sz w:val="22"/>
          <w:szCs w:val="22"/>
        </w:rPr>
        <w:t>и пытливый ум,</w:t>
      </w:r>
      <w:r w:rsidRPr="00204FF6">
        <w:rPr>
          <w:i/>
          <w:sz w:val="22"/>
          <w:szCs w:val="22"/>
        </w:rPr>
        <w:t xml:space="preserve"> </w:t>
      </w:r>
      <w:r w:rsidR="00E418C1">
        <w:rPr>
          <w:i/>
          <w:sz w:val="22"/>
          <w:szCs w:val="22"/>
        </w:rPr>
        <w:t xml:space="preserve">и </w:t>
      </w:r>
      <w:r w:rsidRPr="00204FF6">
        <w:rPr>
          <w:i/>
          <w:sz w:val="22"/>
          <w:szCs w:val="22"/>
        </w:rPr>
        <w:t xml:space="preserve">они с Синнеттом </w:t>
      </w:r>
      <w:r w:rsidR="00C64690" w:rsidRPr="00204FF6">
        <w:rPr>
          <w:i/>
          <w:sz w:val="22"/>
          <w:szCs w:val="22"/>
        </w:rPr>
        <w:t xml:space="preserve">тогда </w:t>
      </w:r>
      <w:r w:rsidRPr="00204FF6">
        <w:rPr>
          <w:i/>
          <w:sz w:val="22"/>
          <w:szCs w:val="22"/>
        </w:rPr>
        <w:t>работали вместе,</w:t>
      </w:r>
      <w:r w:rsidR="00C64690" w:rsidRPr="00204FF6">
        <w:rPr>
          <w:i/>
          <w:sz w:val="22"/>
          <w:szCs w:val="22"/>
        </w:rPr>
        <w:t xml:space="preserve"> пытаясь</w:t>
      </w:r>
      <w:r w:rsidRPr="00204FF6">
        <w:rPr>
          <w:i/>
          <w:sz w:val="22"/>
          <w:szCs w:val="22"/>
        </w:rPr>
        <w:t xml:space="preserve"> </w:t>
      </w:r>
      <w:r w:rsidR="00C64690" w:rsidRPr="00204FF6">
        <w:rPr>
          <w:i/>
          <w:sz w:val="22"/>
          <w:szCs w:val="22"/>
        </w:rPr>
        <w:t xml:space="preserve">приобрести </w:t>
      </w:r>
      <w:r w:rsidRPr="00204FF6">
        <w:rPr>
          <w:i/>
          <w:sz w:val="22"/>
          <w:szCs w:val="22"/>
        </w:rPr>
        <w:t>знани</w:t>
      </w:r>
      <w:r w:rsidR="00C64690" w:rsidRPr="00204FF6">
        <w:rPr>
          <w:i/>
          <w:sz w:val="22"/>
          <w:szCs w:val="22"/>
        </w:rPr>
        <w:t>я</w:t>
      </w:r>
      <w:r w:rsidRPr="00204FF6">
        <w:rPr>
          <w:i/>
          <w:sz w:val="22"/>
          <w:szCs w:val="22"/>
        </w:rPr>
        <w:t xml:space="preserve"> оккультной философии.</w:t>
      </w:r>
      <w:r w:rsidR="00C64690" w:rsidRPr="00204FF6">
        <w:rPr>
          <w:i/>
          <w:sz w:val="22"/>
          <w:szCs w:val="22"/>
        </w:rPr>
        <w:t xml:space="preserve"> За</w:t>
      </w:r>
      <w:r w:rsidRPr="00204FF6">
        <w:rPr>
          <w:i/>
          <w:sz w:val="22"/>
          <w:szCs w:val="22"/>
        </w:rPr>
        <w:t xml:space="preserve"> </w:t>
      </w:r>
      <w:r w:rsidR="00C64690" w:rsidRPr="00204FF6">
        <w:rPr>
          <w:i/>
          <w:sz w:val="22"/>
          <w:szCs w:val="22"/>
        </w:rPr>
        <w:t>разделом</w:t>
      </w:r>
      <w:r w:rsidRPr="00204FF6">
        <w:rPr>
          <w:i/>
          <w:sz w:val="22"/>
          <w:szCs w:val="22"/>
        </w:rPr>
        <w:t xml:space="preserve"> «Вопросы и ответы» в письме </w:t>
      </w:r>
      <w:r w:rsidR="00C64690" w:rsidRPr="00204FF6">
        <w:rPr>
          <w:i/>
          <w:sz w:val="22"/>
          <w:szCs w:val="22"/>
        </w:rPr>
        <w:t>есть</w:t>
      </w:r>
      <w:r w:rsidRPr="00204FF6">
        <w:rPr>
          <w:i/>
          <w:sz w:val="22"/>
          <w:szCs w:val="22"/>
        </w:rPr>
        <w:t xml:space="preserve"> </w:t>
      </w:r>
      <w:r w:rsidR="00C64690" w:rsidRPr="00204FF6">
        <w:rPr>
          <w:i/>
          <w:sz w:val="22"/>
          <w:szCs w:val="22"/>
        </w:rPr>
        <w:t xml:space="preserve">диаграмма </w:t>
      </w:r>
      <w:r w:rsidRPr="00204FF6">
        <w:rPr>
          <w:i/>
          <w:sz w:val="22"/>
          <w:szCs w:val="22"/>
        </w:rPr>
        <w:t>«</w:t>
      </w:r>
      <w:r w:rsidRPr="00204FF6">
        <w:rPr>
          <w:i/>
          <w:iCs/>
          <w:sz w:val="22"/>
          <w:szCs w:val="22"/>
        </w:rPr>
        <w:t>Человек на планете</w:t>
      </w:r>
      <w:r w:rsidRPr="00204FF6">
        <w:rPr>
          <w:i/>
          <w:sz w:val="22"/>
          <w:szCs w:val="22"/>
        </w:rPr>
        <w:t>», п</w:t>
      </w:r>
      <w:r w:rsidR="00C64690" w:rsidRPr="00204FF6">
        <w:rPr>
          <w:i/>
          <w:sz w:val="22"/>
          <w:szCs w:val="22"/>
        </w:rPr>
        <w:t>риг</w:t>
      </w:r>
      <w:r w:rsidRPr="00204FF6">
        <w:rPr>
          <w:i/>
          <w:sz w:val="22"/>
          <w:szCs w:val="22"/>
        </w:rPr>
        <w:t>о</w:t>
      </w:r>
      <w:r w:rsidR="00E418C1">
        <w:rPr>
          <w:i/>
          <w:sz w:val="22"/>
          <w:szCs w:val="22"/>
        </w:rPr>
        <w:t>то</w:t>
      </w:r>
      <w:r w:rsidRPr="00204FF6">
        <w:rPr>
          <w:i/>
          <w:sz w:val="22"/>
          <w:szCs w:val="22"/>
        </w:rPr>
        <w:t>вленная К.Х.</w:t>
      </w:r>
      <w:r w:rsidR="00C64690" w:rsidRPr="00204FF6">
        <w:rPr>
          <w:i/>
          <w:sz w:val="22"/>
          <w:szCs w:val="22"/>
        </w:rPr>
        <w:t>,</w:t>
      </w:r>
      <w:r w:rsidRPr="00204FF6">
        <w:rPr>
          <w:i/>
          <w:sz w:val="22"/>
          <w:szCs w:val="22"/>
        </w:rPr>
        <w:t xml:space="preserve"> </w:t>
      </w:r>
      <w:r w:rsidR="00C64690" w:rsidRPr="00204FF6">
        <w:rPr>
          <w:i/>
          <w:sz w:val="22"/>
          <w:szCs w:val="22"/>
        </w:rPr>
        <w:t>об</w:t>
      </w:r>
      <w:r w:rsidRPr="00204FF6">
        <w:rPr>
          <w:i/>
          <w:sz w:val="22"/>
          <w:szCs w:val="22"/>
        </w:rPr>
        <w:t>ъясн</w:t>
      </w:r>
      <w:r w:rsidR="00C64690" w:rsidRPr="00204FF6">
        <w:rPr>
          <w:i/>
          <w:sz w:val="22"/>
          <w:szCs w:val="22"/>
        </w:rPr>
        <w:t>ённая</w:t>
      </w:r>
      <w:r w:rsidRPr="00204FF6">
        <w:rPr>
          <w:i/>
          <w:sz w:val="22"/>
          <w:szCs w:val="22"/>
        </w:rPr>
        <w:t xml:space="preserve"> на </w:t>
      </w:r>
      <w:r w:rsidRPr="00204FF6">
        <w:rPr>
          <w:i/>
          <w:iCs/>
          <w:sz w:val="22"/>
          <w:szCs w:val="22"/>
        </w:rPr>
        <w:t>следующ</w:t>
      </w:r>
      <w:r w:rsidRPr="00204FF6">
        <w:rPr>
          <w:i/>
          <w:sz w:val="22"/>
          <w:szCs w:val="22"/>
        </w:rPr>
        <w:t>ей странице.</w:t>
      </w:r>
      <w:r w:rsidR="00A34E63" w:rsidRPr="00A34E63">
        <w:t xml:space="preserve"> </w:t>
      </w:r>
      <w:r w:rsidR="00A34E63" w:rsidRPr="00A34E63">
        <w:rPr>
          <w:i/>
          <w:sz w:val="22"/>
          <w:szCs w:val="22"/>
        </w:rPr>
        <w:t xml:space="preserve">Переписано </w:t>
      </w:r>
      <w:r w:rsidR="00A34E63">
        <w:rPr>
          <w:i/>
          <w:sz w:val="22"/>
          <w:szCs w:val="22"/>
        </w:rPr>
        <w:t>с</w:t>
      </w:r>
      <w:r w:rsidR="00A34E63" w:rsidRPr="00A34E63">
        <w:rPr>
          <w:i/>
          <w:sz w:val="22"/>
          <w:szCs w:val="22"/>
        </w:rPr>
        <w:t xml:space="preserve"> копии, написанной почерком м-ра Синнетта.</w:t>
      </w:r>
    </w:p>
    <w:p w:rsidR="00C64690" w:rsidRPr="00B0569C" w:rsidRDefault="00C64690" w:rsidP="00842D52">
      <w:pPr>
        <w:ind w:firstLine="340"/>
        <w:jc w:val="both"/>
        <w:rPr>
          <w:i/>
        </w:rPr>
      </w:pPr>
    </w:p>
    <w:p w:rsidR="00842D52" w:rsidRPr="00A34E63" w:rsidRDefault="00842D52" w:rsidP="00842D52">
      <w:pPr>
        <w:ind w:firstLine="340"/>
        <w:jc w:val="both"/>
        <w:rPr>
          <w:rFonts w:asciiTheme="minorHAnsi" w:hAnsiTheme="minorHAnsi"/>
          <w:sz w:val="24"/>
          <w:szCs w:val="24"/>
        </w:rPr>
      </w:pPr>
      <w:r w:rsidRPr="00A34E63">
        <w:rPr>
          <w:rFonts w:asciiTheme="minorHAnsi" w:hAnsiTheme="minorHAnsi"/>
          <w:sz w:val="24"/>
          <w:szCs w:val="24"/>
        </w:rPr>
        <w:t xml:space="preserve">Письмо от К.Х. с ответами на вопросы. Получено А.О.Х. 9 июля </w:t>
      </w:r>
      <w:smartTag w:uri="urn:schemas-microsoft-com:office:smarttags" w:element="metricconverter">
        <w:smartTagPr>
          <w:attr w:name="ProductID" w:val="1882 г"/>
        </w:smartTagPr>
        <w:r w:rsidRPr="00A34E63">
          <w:rPr>
            <w:rFonts w:asciiTheme="minorHAnsi" w:hAnsiTheme="minorHAnsi"/>
            <w:sz w:val="24"/>
            <w:szCs w:val="24"/>
          </w:rPr>
          <w:t>1882 г</w:t>
        </w:r>
      </w:smartTag>
      <w:r w:rsidRPr="00A34E63">
        <w:rPr>
          <w:rFonts w:asciiTheme="minorHAnsi" w:hAnsiTheme="minorHAnsi"/>
          <w:sz w:val="24"/>
          <w:szCs w:val="24"/>
        </w:rPr>
        <w:t>.</w:t>
      </w:r>
    </w:p>
    <w:p w:rsidR="00842D52" w:rsidRPr="00C72D9D" w:rsidRDefault="00842D52" w:rsidP="00842D52">
      <w:pPr>
        <w:ind w:firstLine="340"/>
        <w:jc w:val="both"/>
        <w:rPr>
          <w:sz w:val="24"/>
          <w:szCs w:val="24"/>
        </w:rPr>
      </w:pPr>
    </w:p>
    <w:p w:rsidR="00842D52" w:rsidRPr="00E418C1" w:rsidRDefault="0044253C" w:rsidP="00842D52">
      <w:pPr>
        <w:ind w:firstLine="340"/>
        <w:jc w:val="both"/>
        <w:rPr>
          <w:rFonts w:asciiTheme="minorHAnsi" w:hAnsiTheme="minorHAnsi"/>
          <w:sz w:val="24"/>
          <w:szCs w:val="24"/>
        </w:rPr>
      </w:pPr>
      <w:r>
        <w:rPr>
          <w:rFonts w:asciiTheme="minorHAnsi" w:hAnsiTheme="minorHAnsi"/>
          <w:sz w:val="24"/>
          <w:szCs w:val="24"/>
        </w:rPr>
        <w:t xml:space="preserve">(1) </w:t>
      </w:r>
      <w:r w:rsidR="00842D52" w:rsidRPr="00E418C1">
        <w:rPr>
          <w:rFonts w:asciiTheme="minorHAnsi" w:hAnsiTheme="minorHAnsi"/>
          <w:sz w:val="24"/>
          <w:szCs w:val="24"/>
        </w:rPr>
        <w:t xml:space="preserve">Мы понимаем, что человеческий цикл необходимости нашей Солнечной системы состоит из тринадцати </w:t>
      </w:r>
      <w:r>
        <w:rPr>
          <w:rFonts w:asciiTheme="minorHAnsi" w:hAnsiTheme="minorHAnsi"/>
          <w:sz w:val="24"/>
          <w:szCs w:val="24"/>
        </w:rPr>
        <w:t>предметных</w:t>
      </w:r>
      <w:r w:rsidR="00842D52" w:rsidRPr="00E418C1">
        <w:rPr>
          <w:rFonts w:asciiTheme="minorHAnsi" w:hAnsiTheme="minorHAnsi"/>
          <w:sz w:val="24"/>
          <w:szCs w:val="24"/>
        </w:rPr>
        <w:t xml:space="preserve"> глобусов, из которых наш является нижайшим; шесть вышестоящих находятся в восходящем цикле, а шесть остальных</w:t>
      </w:r>
      <w:r w:rsidR="008F4299" w:rsidRPr="00E418C1">
        <w:rPr>
          <w:rFonts w:asciiTheme="minorHAnsi" w:hAnsiTheme="minorHAnsi"/>
          <w:sz w:val="24"/>
          <w:szCs w:val="24"/>
        </w:rPr>
        <w:t xml:space="preserve"> —</w:t>
      </w:r>
      <w:r w:rsidR="00842D52" w:rsidRPr="00E418C1">
        <w:rPr>
          <w:rFonts w:asciiTheme="minorHAnsi" w:hAnsiTheme="minorHAnsi"/>
          <w:sz w:val="24"/>
          <w:szCs w:val="24"/>
        </w:rPr>
        <w:t xml:space="preserve"> в нисходящем цикле вместе с четырнадцатым миром, который еще ниже, чем наш. Правильно ли это?</w:t>
      </w:r>
    </w:p>
    <w:p w:rsidR="00842D52" w:rsidRDefault="0044253C" w:rsidP="00A34E63">
      <w:pPr>
        <w:spacing w:before="120"/>
        <w:ind w:firstLine="340"/>
        <w:jc w:val="both"/>
        <w:rPr>
          <w:sz w:val="24"/>
          <w:szCs w:val="24"/>
        </w:rPr>
      </w:pPr>
      <w:r>
        <w:rPr>
          <w:sz w:val="24"/>
          <w:szCs w:val="24"/>
        </w:rPr>
        <w:t xml:space="preserve">(1) </w:t>
      </w:r>
      <w:r w:rsidR="00842D52" w:rsidRPr="00C72D9D">
        <w:rPr>
          <w:sz w:val="24"/>
          <w:szCs w:val="24"/>
        </w:rPr>
        <w:t xml:space="preserve">Число не совсем правильное. Существует семь объектных и семь субъектных </w:t>
      </w:r>
      <w:r w:rsidR="00842D52">
        <w:rPr>
          <w:sz w:val="24"/>
          <w:szCs w:val="24"/>
        </w:rPr>
        <w:t>глобусов</w:t>
      </w:r>
      <w:r w:rsidR="00842D52" w:rsidRPr="00C72D9D">
        <w:rPr>
          <w:sz w:val="24"/>
          <w:szCs w:val="24"/>
        </w:rPr>
        <w:t xml:space="preserve"> (мне </w:t>
      </w:r>
      <w:r w:rsidR="00842D52">
        <w:rPr>
          <w:sz w:val="24"/>
          <w:szCs w:val="24"/>
        </w:rPr>
        <w:t xml:space="preserve">в </w:t>
      </w:r>
      <w:r w:rsidR="00842D52" w:rsidRPr="00C72D9D">
        <w:rPr>
          <w:sz w:val="24"/>
          <w:szCs w:val="24"/>
        </w:rPr>
        <w:t>первый раз разрешили выдать вам правильное число)</w:t>
      </w:r>
      <w:r w:rsidR="008F4299">
        <w:rPr>
          <w:sz w:val="24"/>
          <w:szCs w:val="24"/>
        </w:rPr>
        <w:t xml:space="preserve"> —</w:t>
      </w:r>
      <w:r w:rsidR="00842D52" w:rsidRPr="00C72D9D">
        <w:rPr>
          <w:sz w:val="24"/>
          <w:szCs w:val="24"/>
        </w:rPr>
        <w:t xml:space="preserve"> миры причин и следствий. </w:t>
      </w:r>
      <w:r>
        <w:rPr>
          <w:sz w:val="24"/>
          <w:szCs w:val="24"/>
        </w:rPr>
        <w:t xml:space="preserve">Среди первых </w:t>
      </w:r>
      <w:r w:rsidR="00842D52" w:rsidRPr="00C72D9D">
        <w:rPr>
          <w:sz w:val="24"/>
          <w:szCs w:val="24"/>
        </w:rPr>
        <w:t>наш</w:t>
      </w:r>
      <w:r>
        <w:rPr>
          <w:sz w:val="24"/>
          <w:szCs w:val="24"/>
        </w:rPr>
        <w:t>а</w:t>
      </w:r>
      <w:r w:rsidR="00842D52" w:rsidRPr="00C72D9D">
        <w:rPr>
          <w:sz w:val="24"/>
          <w:szCs w:val="24"/>
        </w:rPr>
        <w:t xml:space="preserve"> Земл</w:t>
      </w:r>
      <w:r>
        <w:rPr>
          <w:sz w:val="24"/>
          <w:szCs w:val="24"/>
        </w:rPr>
        <w:t>я</w:t>
      </w:r>
      <w:r w:rsidR="00842D52" w:rsidRPr="00C72D9D">
        <w:rPr>
          <w:sz w:val="24"/>
          <w:szCs w:val="24"/>
        </w:rPr>
        <w:t>, занимающ</w:t>
      </w:r>
      <w:r>
        <w:rPr>
          <w:sz w:val="24"/>
          <w:szCs w:val="24"/>
        </w:rPr>
        <w:t>ая</w:t>
      </w:r>
      <w:r w:rsidR="00842D52" w:rsidRPr="00C72D9D">
        <w:rPr>
          <w:sz w:val="24"/>
          <w:szCs w:val="24"/>
        </w:rPr>
        <w:t xml:space="preserve"> нижнюю поворотную точку, где дух и материя уравновешиваются. Но не затрудняйте себя вычислениями даже на таком </w:t>
      </w:r>
      <w:r>
        <w:rPr>
          <w:sz w:val="24"/>
          <w:szCs w:val="24"/>
        </w:rPr>
        <w:t>вер</w:t>
      </w:r>
      <w:r w:rsidR="00842D52" w:rsidRPr="00C72D9D">
        <w:rPr>
          <w:sz w:val="24"/>
          <w:szCs w:val="24"/>
        </w:rPr>
        <w:t>ном основании, это только смутит вас, ибо бесконечные разветвления числа семь (котор</w:t>
      </w:r>
      <w:r w:rsidR="00842D52">
        <w:rPr>
          <w:sz w:val="24"/>
          <w:szCs w:val="24"/>
        </w:rPr>
        <w:t>о</w:t>
      </w:r>
      <w:r w:rsidR="00842D52" w:rsidRPr="00C72D9D">
        <w:rPr>
          <w:sz w:val="24"/>
          <w:szCs w:val="24"/>
        </w:rPr>
        <w:t>е явля</w:t>
      </w:r>
      <w:r w:rsidR="00842D52">
        <w:rPr>
          <w:sz w:val="24"/>
          <w:szCs w:val="24"/>
        </w:rPr>
        <w:t>е</w:t>
      </w:r>
      <w:r w:rsidR="00842D52" w:rsidRPr="00C72D9D">
        <w:rPr>
          <w:sz w:val="24"/>
          <w:szCs w:val="24"/>
        </w:rPr>
        <w:t xml:space="preserve">тся одной из наших </w:t>
      </w:r>
      <w:r w:rsidR="00842D52">
        <w:rPr>
          <w:sz w:val="24"/>
          <w:szCs w:val="24"/>
        </w:rPr>
        <w:t xml:space="preserve">самых </w:t>
      </w:r>
      <w:r w:rsidR="00842D52" w:rsidRPr="00C72D9D">
        <w:rPr>
          <w:sz w:val="24"/>
          <w:szCs w:val="24"/>
        </w:rPr>
        <w:t xml:space="preserve">больших тайн) очень </w:t>
      </w:r>
      <w:r w:rsidR="00842D52">
        <w:rPr>
          <w:sz w:val="24"/>
          <w:szCs w:val="24"/>
        </w:rPr>
        <w:t>тесно связаны</w:t>
      </w:r>
      <w:r w:rsidR="00842D52" w:rsidRPr="00C72D9D">
        <w:rPr>
          <w:sz w:val="24"/>
          <w:szCs w:val="24"/>
        </w:rPr>
        <w:t xml:space="preserve"> с семью принципами природы и человека</w:t>
      </w:r>
      <w:r w:rsidR="008F4299">
        <w:rPr>
          <w:sz w:val="24"/>
          <w:szCs w:val="24"/>
        </w:rPr>
        <w:t xml:space="preserve"> —</w:t>
      </w:r>
      <w:r w:rsidR="00842D52" w:rsidRPr="00C72D9D">
        <w:rPr>
          <w:sz w:val="24"/>
          <w:szCs w:val="24"/>
        </w:rPr>
        <w:t xml:space="preserve"> лишь это число разрешено мне пока назвать вам</w:t>
      </w:r>
      <w:r w:rsidR="00842D52">
        <w:rPr>
          <w:sz w:val="24"/>
          <w:szCs w:val="24"/>
        </w:rPr>
        <w:t>,</w:t>
      </w:r>
      <w:r w:rsidR="008F4299">
        <w:rPr>
          <w:sz w:val="24"/>
          <w:szCs w:val="24"/>
        </w:rPr>
        <w:t xml:space="preserve"> —</w:t>
      </w:r>
      <w:r w:rsidR="00842D52">
        <w:rPr>
          <w:sz w:val="24"/>
          <w:szCs w:val="24"/>
        </w:rPr>
        <w:t xml:space="preserve"> и сильно зависят друг от друга</w:t>
      </w:r>
      <w:r w:rsidR="00842D52" w:rsidRPr="00C72D9D">
        <w:rPr>
          <w:sz w:val="24"/>
          <w:szCs w:val="24"/>
        </w:rPr>
        <w:t>. Что я могу открыть, я делаю это в письме, которое сейчас заканчиваю.</w:t>
      </w:r>
    </w:p>
    <w:p w:rsidR="0044253C" w:rsidRPr="00C72D9D" w:rsidRDefault="0044253C" w:rsidP="00842D52">
      <w:pPr>
        <w:ind w:firstLine="340"/>
        <w:jc w:val="both"/>
        <w:rPr>
          <w:sz w:val="24"/>
          <w:szCs w:val="24"/>
        </w:rPr>
      </w:pPr>
    </w:p>
    <w:p w:rsidR="00842D52" w:rsidRPr="0044253C" w:rsidRDefault="0044253C" w:rsidP="00842D52">
      <w:pPr>
        <w:ind w:firstLine="340"/>
        <w:jc w:val="both"/>
        <w:rPr>
          <w:rFonts w:asciiTheme="minorHAnsi" w:hAnsiTheme="minorHAnsi" w:cs="Tahoma"/>
          <w:sz w:val="24"/>
          <w:szCs w:val="24"/>
        </w:rPr>
      </w:pPr>
      <w:r>
        <w:rPr>
          <w:rFonts w:asciiTheme="minorHAnsi" w:hAnsiTheme="minorHAnsi" w:cs="Tahoma"/>
          <w:sz w:val="24"/>
          <w:szCs w:val="24"/>
        </w:rPr>
        <w:t xml:space="preserve">(2) </w:t>
      </w:r>
      <w:r w:rsidR="00842D52" w:rsidRPr="0044253C">
        <w:rPr>
          <w:rFonts w:asciiTheme="minorHAnsi" w:hAnsiTheme="minorHAnsi" w:cs="Tahoma"/>
          <w:sz w:val="24"/>
          <w:szCs w:val="24"/>
        </w:rPr>
        <w:t>Мы понимаем, что ниже человека вы насчитываете не три царства, как мы (минеральное, растительное и животное), а семь. Пожалуйста, перечислите и объясните их.</w:t>
      </w:r>
    </w:p>
    <w:p w:rsidR="00842D52" w:rsidRDefault="0044253C" w:rsidP="00C21E0A">
      <w:pPr>
        <w:spacing w:before="120"/>
        <w:ind w:firstLine="340"/>
        <w:jc w:val="both"/>
        <w:rPr>
          <w:sz w:val="24"/>
          <w:szCs w:val="24"/>
        </w:rPr>
      </w:pPr>
      <w:r>
        <w:rPr>
          <w:sz w:val="24"/>
          <w:szCs w:val="24"/>
        </w:rPr>
        <w:t xml:space="preserve">(2) </w:t>
      </w:r>
      <w:r w:rsidR="00842D52" w:rsidRPr="00C72D9D">
        <w:rPr>
          <w:sz w:val="24"/>
          <w:szCs w:val="24"/>
        </w:rPr>
        <w:t xml:space="preserve">Ниже человека </w:t>
      </w:r>
      <w:r>
        <w:rPr>
          <w:sz w:val="24"/>
          <w:szCs w:val="24"/>
        </w:rPr>
        <w:t xml:space="preserve">есть </w:t>
      </w:r>
      <w:r w:rsidR="00842D52" w:rsidRPr="00C72D9D">
        <w:rPr>
          <w:sz w:val="24"/>
          <w:szCs w:val="24"/>
        </w:rPr>
        <w:t>три царства в объектной и три в субъектной области, с царством человека их семь. Два из трех первых никто, кроме посвящ</w:t>
      </w:r>
      <w:r w:rsidR="00A34E63">
        <w:rPr>
          <w:sz w:val="24"/>
          <w:szCs w:val="24"/>
        </w:rPr>
        <w:t>ё</w:t>
      </w:r>
      <w:r w:rsidR="00842D52" w:rsidRPr="00C72D9D">
        <w:rPr>
          <w:sz w:val="24"/>
          <w:szCs w:val="24"/>
        </w:rPr>
        <w:t>нн</w:t>
      </w:r>
      <w:r>
        <w:rPr>
          <w:sz w:val="24"/>
          <w:szCs w:val="24"/>
        </w:rPr>
        <w:t>ых</w:t>
      </w:r>
      <w:r w:rsidR="00842D52" w:rsidRPr="00C72D9D">
        <w:rPr>
          <w:sz w:val="24"/>
          <w:szCs w:val="24"/>
        </w:rPr>
        <w:t xml:space="preserve">, не может себе представить; третье есть Внутреннее </w:t>
      </w:r>
      <w:r>
        <w:rPr>
          <w:sz w:val="24"/>
          <w:szCs w:val="24"/>
        </w:rPr>
        <w:t>ц</w:t>
      </w:r>
      <w:r w:rsidR="00842D52" w:rsidRPr="00C72D9D">
        <w:rPr>
          <w:sz w:val="24"/>
          <w:szCs w:val="24"/>
        </w:rPr>
        <w:t xml:space="preserve">арство </w:t>
      </w:r>
      <w:r w:rsidR="00842D52">
        <w:rPr>
          <w:sz w:val="24"/>
          <w:szCs w:val="24"/>
        </w:rPr>
        <w:t>под</w:t>
      </w:r>
      <w:r w:rsidR="00842D52" w:rsidRPr="00C72D9D">
        <w:rPr>
          <w:sz w:val="24"/>
          <w:szCs w:val="24"/>
        </w:rPr>
        <w:t xml:space="preserve"> кор</w:t>
      </w:r>
      <w:r w:rsidR="00842D52">
        <w:rPr>
          <w:sz w:val="24"/>
          <w:szCs w:val="24"/>
        </w:rPr>
        <w:t>ой</w:t>
      </w:r>
      <w:r w:rsidR="00842D52" w:rsidRPr="00C72D9D">
        <w:rPr>
          <w:sz w:val="24"/>
          <w:szCs w:val="24"/>
        </w:rPr>
        <w:t xml:space="preserve"> Земли, которое мы могли бы назвать, но были бы в затруднении описать. Эти</w:t>
      </w:r>
      <w:r w:rsidR="00842D52">
        <w:rPr>
          <w:sz w:val="24"/>
          <w:szCs w:val="24"/>
        </w:rPr>
        <w:t>м</w:t>
      </w:r>
      <w:r w:rsidR="00842D52" w:rsidRPr="00C72D9D">
        <w:rPr>
          <w:sz w:val="24"/>
          <w:szCs w:val="24"/>
        </w:rPr>
        <w:t xml:space="preserve"> сем</w:t>
      </w:r>
      <w:r w:rsidR="00842D52">
        <w:rPr>
          <w:sz w:val="24"/>
          <w:szCs w:val="24"/>
        </w:rPr>
        <w:t>и</w:t>
      </w:r>
      <w:r w:rsidR="00842D52" w:rsidRPr="00C72D9D">
        <w:rPr>
          <w:sz w:val="24"/>
          <w:szCs w:val="24"/>
        </w:rPr>
        <w:t xml:space="preserve"> царств</w:t>
      </w:r>
      <w:r w:rsidR="00842D52">
        <w:rPr>
          <w:sz w:val="24"/>
          <w:szCs w:val="24"/>
        </w:rPr>
        <w:t>ам</w:t>
      </w:r>
      <w:r w:rsidR="00842D52" w:rsidRPr="00C72D9D">
        <w:rPr>
          <w:sz w:val="24"/>
          <w:szCs w:val="24"/>
        </w:rPr>
        <w:t xml:space="preserve"> предшествуют други</w:t>
      </w:r>
      <w:r w:rsidR="00842D52">
        <w:rPr>
          <w:sz w:val="24"/>
          <w:szCs w:val="24"/>
        </w:rPr>
        <w:t>е</w:t>
      </w:r>
      <w:r w:rsidR="00842D52" w:rsidRPr="00C72D9D">
        <w:rPr>
          <w:sz w:val="24"/>
          <w:szCs w:val="24"/>
        </w:rPr>
        <w:t xml:space="preserve"> многочисленны</w:t>
      </w:r>
      <w:r w:rsidR="00842D52">
        <w:rPr>
          <w:sz w:val="24"/>
          <w:szCs w:val="24"/>
        </w:rPr>
        <w:t>е</w:t>
      </w:r>
      <w:r w:rsidR="00842D52" w:rsidRPr="00C72D9D">
        <w:rPr>
          <w:sz w:val="24"/>
          <w:szCs w:val="24"/>
        </w:rPr>
        <w:t xml:space="preserve"> семеричны</w:t>
      </w:r>
      <w:r w:rsidR="00842D52">
        <w:rPr>
          <w:sz w:val="24"/>
          <w:szCs w:val="24"/>
        </w:rPr>
        <w:t>е</w:t>
      </w:r>
      <w:r w:rsidR="00842D52" w:rsidRPr="00C72D9D">
        <w:rPr>
          <w:sz w:val="24"/>
          <w:szCs w:val="24"/>
        </w:rPr>
        <w:t xml:space="preserve"> стади</w:t>
      </w:r>
      <w:r w:rsidR="00842D52">
        <w:rPr>
          <w:sz w:val="24"/>
          <w:szCs w:val="24"/>
        </w:rPr>
        <w:t>и</w:t>
      </w:r>
      <w:r w:rsidR="00842D52" w:rsidRPr="00C72D9D">
        <w:rPr>
          <w:sz w:val="24"/>
          <w:szCs w:val="24"/>
        </w:rPr>
        <w:t xml:space="preserve"> и комбинаци</w:t>
      </w:r>
      <w:r w:rsidR="00842D52">
        <w:rPr>
          <w:sz w:val="24"/>
          <w:szCs w:val="24"/>
        </w:rPr>
        <w:t>и</w:t>
      </w:r>
      <w:r w:rsidR="00842D52" w:rsidRPr="00C72D9D">
        <w:rPr>
          <w:sz w:val="24"/>
          <w:szCs w:val="24"/>
        </w:rPr>
        <w:t>.</w:t>
      </w:r>
    </w:p>
    <w:p w:rsidR="0044253C" w:rsidRPr="00C72D9D" w:rsidRDefault="0044253C" w:rsidP="00842D52">
      <w:pPr>
        <w:ind w:firstLine="340"/>
        <w:jc w:val="both"/>
        <w:rPr>
          <w:sz w:val="24"/>
          <w:szCs w:val="24"/>
        </w:rPr>
      </w:pPr>
    </w:p>
    <w:p w:rsidR="00842D52" w:rsidRPr="0044253C" w:rsidRDefault="0044253C" w:rsidP="00842D52">
      <w:pPr>
        <w:ind w:firstLine="340"/>
        <w:jc w:val="both"/>
        <w:rPr>
          <w:rFonts w:asciiTheme="minorHAnsi" w:hAnsiTheme="minorHAnsi"/>
          <w:sz w:val="24"/>
          <w:szCs w:val="24"/>
        </w:rPr>
      </w:pPr>
      <w:r w:rsidRPr="0044253C">
        <w:rPr>
          <w:rFonts w:asciiTheme="minorHAnsi" w:hAnsiTheme="minorHAnsi"/>
          <w:sz w:val="24"/>
          <w:szCs w:val="24"/>
        </w:rPr>
        <w:t xml:space="preserve">(3) </w:t>
      </w:r>
      <w:r w:rsidR="00842D52" w:rsidRPr="0044253C">
        <w:rPr>
          <w:rFonts w:asciiTheme="minorHAnsi" w:hAnsiTheme="minorHAnsi"/>
          <w:sz w:val="24"/>
          <w:szCs w:val="24"/>
        </w:rPr>
        <w:t xml:space="preserve">Мы понимаем, что монада, начинающая свой путь в высочайшем мире нисходящей серии, появляется там в минеральной оболочке и проходит через серию из семи оболочек, представляющих семь классов, на которые разделяется минеральное царство. Когда это завершено, она переходит на следующую планету и поступает подобным же образом (я умышленно ничего не говорю о мирах </w:t>
      </w:r>
      <w:r w:rsidR="00A34E63">
        <w:rPr>
          <w:rFonts w:asciiTheme="minorHAnsi" w:hAnsiTheme="minorHAnsi"/>
          <w:sz w:val="24"/>
          <w:szCs w:val="24"/>
        </w:rPr>
        <w:t>следствий</w:t>
      </w:r>
      <w:r w:rsidR="00842D52" w:rsidRPr="0044253C">
        <w:rPr>
          <w:rFonts w:asciiTheme="minorHAnsi" w:hAnsiTheme="minorHAnsi"/>
          <w:sz w:val="24"/>
          <w:szCs w:val="24"/>
        </w:rPr>
        <w:t>, где она развивает результаты того, что было пройдено ею в последнем мире, и делает необходимые приготовления к следующему), проходя через тринадцать сфери явиввсего 91 минеральное существование.</w:t>
      </w:r>
    </w:p>
    <w:p w:rsidR="00842D52" w:rsidRPr="0044253C" w:rsidRDefault="0044253C" w:rsidP="00842D52">
      <w:pPr>
        <w:ind w:firstLine="340"/>
        <w:jc w:val="both"/>
        <w:rPr>
          <w:rFonts w:asciiTheme="minorHAnsi" w:hAnsiTheme="minorHAnsi"/>
          <w:sz w:val="24"/>
          <w:szCs w:val="24"/>
        </w:rPr>
      </w:pPr>
      <w:r>
        <w:rPr>
          <w:rFonts w:asciiTheme="minorHAnsi" w:hAnsiTheme="minorHAnsi"/>
          <w:sz w:val="24"/>
          <w:szCs w:val="24"/>
        </w:rPr>
        <w:t>а)</w:t>
      </w:r>
      <w:r w:rsidR="00842D52" w:rsidRPr="0044253C">
        <w:rPr>
          <w:rFonts w:asciiTheme="minorHAnsi" w:hAnsiTheme="minorHAnsi"/>
          <w:sz w:val="24"/>
          <w:szCs w:val="24"/>
        </w:rPr>
        <w:t xml:space="preserve"> Правильно ли это?</w:t>
      </w:r>
    </w:p>
    <w:p w:rsidR="00842D52" w:rsidRPr="0044253C" w:rsidRDefault="0044253C" w:rsidP="00842D52">
      <w:pPr>
        <w:ind w:firstLine="340"/>
        <w:jc w:val="both"/>
        <w:rPr>
          <w:rFonts w:asciiTheme="minorHAnsi" w:hAnsiTheme="minorHAnsi"/>
          <w:sz w:val="24"/>
          <w:szCs w:val="24"/>
        </w:rPr>
      </w:pPr>
      <w:r>
        <w:rPr>
          <w:rFonts w:asciiTheme="minorHAnsi" w:hAnsiTheme="minorHAnsi"/>
          <w:sz w:val="24"/>
          <w:szCs w:val="24"/>
        </w:rPr>
        <w:t xml:space="preserve">б) </w:t>
      </w:r>
      <w:r w:rsidR="00842D52" w:rsidRPr="0044253C">
        <w:rPr>
          <w:rFonts w:asciiTheme="minorHAnsi" w:hAnsiTheme="minorHAnsi"/>
          <w:sz w:val="24"/>
          <w:szCs w:val="24"/>
        </w:rPr>
        <w:t>Если да, то каковы эти классы, на которые мы должны разделять минеральное царство?</w:t>
      </w:r>
    </w:p>
    <w:p w:rsidR="00842D52" w:rsidRPr="0044253C" w:rsidRDefault="0044253C" w:rsidP="00842D52">
      <w:pPr>
        <w:ind w:firstLine="340"/>
        <w:jc w:val="both"/>
        <w:rPr>
          <w:rFonts w:asciiTheme="minorHAnsi" w:hAnsiTheme="minorHAnsi"/>
          <w:sz w:val="24"/>
          <w:szCs w:val="24"/>
        </w:rPr>
      </w:pPr>
      <w:r>
        <w:rPr>
          <w:rFonts w:asciiTheme="minorHAnsi" w:hAnsiTheme="minorHAnsi"/>
          <w:sz w:val="24"/>
          <w:szCs w:val="24"/>
        </w:rPr>
        <w:t xml:space="preserve">в) </w:t>
      </w:r>
      <w:r w:rsidR="00842D52" w:rsidRPr="0044253C">
        <w:rPr>
          <w:rFonts w:asciiTheme="minorHAnsi" w:hAnsiTheme="minorHAnsi"/>
          <w:sz w:val="24"/>
          <w:szCs w:val="24"/>
        </w:rPr>
        <w:t>Каким образом монада перебирается из одной оболочки в другую? В случае е</w:t>
      </w:r>
      <w:r w:rsidR="00C21E0A">
        <w:rPr>
          <w:rFonts w:asciiTheme="minorHAnsi" w:hAnsiTheme="minorHAnsi"/>
          <w:sz w:val="24"/>
          <w:szCs w:val="24"/>
        </w:rPr>
        <w:t>ё</w:t>
      </w:r>
      <w:r w:rsidR="00842D52" w:rsidRPr="0044253C">
        <w:rPr>
          <w:rFonts w:asciiTheme="minorHAnsi" w:hAnsiTheme="minorHAnsi"/>
          <w:sz w:val="24"/>
          <w:szCs w:val="24"/>
        </w:rPr>
        <w:t xml:space="preserve"> воплощения в растение и животное последние умирают, но, поскольку мы знаем, что минералы не умирают, каким же образом монада в первом круге перебирается из одной имметаллизации в другую?</w:t>
      </w:r>
    </w:p>
    <w:p w:rsidR="00842D52" w:rsidRPr="0044253C" w:rsidRDefault="0044253C" w:rsidP="00842D52">
      <w:pPr>
        <w:ind w:firstLine="340"/>
        <w:jc w:val="both"/>
        <w:rPr>
          <w:rFonts w:asciiTheme="minorHAnsi" w:hAnsiTheme="minorHAnsi"/>
          <w:sz w:val="24"/>
          <w:szCs w:val="24"/>
        </w:rPr>
      </w:pPr>
      <w:r>
        <w:rPr>
          <w:rFonts w:asciiTheme="minorHAnsi" w:hAnsiTheme="minorHAnsi"/>
          <w:sz w:val="24"/>
          <w:szCs w:val="24"/>
        </w:rPr>
        <w:t xml:space="preserve">г) </w:t>
      </w:r>
      <w:r w:rsidR="00556935">
        <w:rPr>
          <w:rFonts w:asciiTheme="minorHAnsi" w:hAnsiTheme="minorHAnsi"/>
          <w:sz w:val="24"/>
          <w:szCs w:val="24"/>
        </w:rPr>
        <w:t xml:space="preserve">Есть ли у </w:t>
      </w:r>
      <w:r w:rsidR="00842D52" w:rsidRPr="0044253C">
        <w:rPr>
          <w:rFonts w:asciiTheme="minorHAnsi" w:hAnsiTheme="minorHAnsi"/>
          <w:sz w:val="24"/>
          <w:szCs w:val="24"/>
        </w:rPr>
        <w:t>кажд</w:t>
      </w:r>
      <w:r w:rsidR="00556935">
        <w:rPr>
          <w:rFonts w:asciiTheme="minorHAnsi" w:hAnsiTheme="minorHAnsi"/>
          <w:sz w:val="24"/>
          <w:szCs w:val="24"/>
        </w:rPr>
        <w:t>ой</w:t>
      </w:r>
      <w:r w:rsidR="00842D52" w:rsidRPr="0044253C">
        <w:rPr>
          <w:rFonts w:asciiTheme="minorHAnsi" w:hAnsiTheme="minorHAnsi"/>
          <w:sz w:val="24"/>
          <w:szCs w:val="24"/>
        </w:rPr>
        <w:t xml:space="preserve"> отдельн</w:t>
      </w:r>
      <w:r w:rsidR="00556935">
        <w:rPr>
          <w:rFonts w:asciiTheme="minorHAnsi" w:hAnsiTheme="minorHAnsi"/>
          <w:sz w:val="24"/>
          <w:szCs w:val="24"/>
        </w:rPr>
        <w:t>ой</w:t>
      </w:r>
      <w:r w:rsidR="00842D52" w:rsidRPr="0044253C">
        <w:rPr>
          <w:rFonts w:asciiTheme="minorHAnsi" w:hAnsiTheme="minorHAnsi"/>
          <w:sz w:val="24"/>
          <w:szCs w:val="24"/>
        </w:rPr>
        <w:t xml:space="preserve"> моле</w:t>
      </w:r>
      <w:r>
        <w:rPr>
          <w:rFonts w:asciiTheme="minorHAnsi" w:hAnsiTheme="minorHAnsi"/>
          <w:sz w:val="24"/>
          <w:szCs w:val="24"/>
        </w:rPr>
        <w:t>ку</w:t>
      </w:r>
      <w:r w:rsidR="00842D52" w:rsidRPr="0044253C">
        <w:rPr>
          <w:rFonts w:asciiTheme="minorHAnsi" w:hAnsiTheme="minorHAnsi"/>
          <w:sz w:val="24"/>
          <w:szCs w:val="24"/>
        </w:rPr>
        <w:t>л</w:t>
      </w:r>
      <w:r w:rsidR="00556935">
        <w:rPr>
          <w:rFonts w:asciiTheme="minorHAnsi" w:hAnsiTheme="minorHAnsi"/>
          <w:sz w:val="24"/>
          <w:szCs w:val="24"/>
        </w:rPr>
        <w:t>ы</w:t>
      </w:r>
      <w:r w:rsidR="00842D52" w:rsidRPr="0044253C">
        <w:rPr>
          <w:rFonts w:asciiTheme="minorHAnsi" w:hAnsiTheme="minorHAnsi"/>
          <w:sz w:val="24"/>
          <w:szCs w:val="24"/>
        </w:rPr>
        <w:t xml:space="preserve"> минерала сво</w:t>
      </w:r>
      <w:r w:rsidR="00556935">
        <w:rPr>
          <w:rFonts w:asciiTheme="minorHAnsi" w:hAnsiTheme="minorHAnsi"/>
          <w:sz w:val="24"/>
          <w:szCs w:val="24"/>
        </w:rPr>
        <w:t>я</w:t>
      </w:r>
      <w:r w:rsidR="00842D52" w:rsidRPr="0044253C">
        <w:rPr>
          <w:rFonts w:asciiTheme="minorHAnsi" w:hAnsiTheme="minorHAnsi"/>
          <w:sz w:val="24"/>
          <w:szCs w:val="24"/>
        </w:rPr>
        <w:t xml:space="preserve"> монад</w:t>
      </w:r>
      <w:r w:rsidR="00556935">
        <w:rPr>
          <w:rFonts w:asciiTheme="minorHAnsi" w:hAnsiTheme="minorHAnsi"/>
          <w:sz w:val="24"/>
          <w:szCs w:val="24"/>
        </w:rPr>
        <w:t>а</w:t>
      </w:r>
      <w:r w:rsidR="00842D52" w:rsidRPr="0044253C">
        <w:rPr>
          <w:rFonts w:asciiTheme="minorHAnsi" w:hAnsiTheme="minorHAnsi"/>
          <w:sz w:val="24"/>
          <w:szCs w:val="24"/>
        </w:rPr>
        <w:t xml:space="preserve"> или же только </w:t>
      </w:r>
      <w:r w:rsidR="00556935">
        <w:rPr>
          <w:rFonts w:asciiTheme="minorHAnsi" w:hAnsiTheme="minorHAnsi"/>
          <w:sz w:val="24"/>
          <w:szCs w:val="24"/>
        </w:rPr>
        <w:t xml:space="preserve">у </w:t>
      </w:r>
      <w:r w:rsidR="00842D52" w:rsidRPr="0044253C">
        <w:rPr>
          <w:rFonts w:asciiTheme="minorHAnsi" w:hAnsiTheme="minorHAnsi"/>
          <w:sz w:val="24"/>
          <w:szCs w:val="24"/>
        </w:rPr>
        <w:t>групп молекул, где наблюдается определенная структура, скажем, так</w:t>
      </w:r>
      <w:r w:rsidR="00556935">
        <w:rPr>
          <w:rFonts w:asciiTheme="minorHAnsi" w:hAnsiTheme="minorHAnsi"/>
          <w:sz w:val="24"/>
          <w:szCs w:val="24"/>
        </w:rPr>
        <w:t>их</w:t>
      </w:r>
      <w:r w:rsidR="00842D52" w:rsidRPr="0044253C">
        <w:rPr>
          <w:rFonts w:asciiTheme="minorHAnsi" w:hAnsiTheme="minorHAnsi"/>
          <w:sz w:val="24"/>
          <w:szCs w:val="24"/>
        </w:rPr>
        <w:t>, как кристаллы?</w:t>
      </w:r>
    </w:p>
    <w:p w:rsidR="00842D52" w:rsidRPr="00C72D9D" w:rsidRDefault="00C21E0A" w:rsidP="00C21E0A">
      <w:pPr>
        <w:spacing w:before="120"/>
        <w:ind w:firstLine="340"/>
        <w:jc w:val="both"/>
        <w:rPr>
          <w:sz w:val="24"/>
          <w:szCs w:val="24"/>
        </w:rPr>
      </w:pPr>
      <w:r>
        <w:rPr>
          <w:sz w:val="24"/>
          <w:szCs w:val="24"/>
        </w:rPr>
        <w:t xml:space="preserve">(3) </w:t>
      </w:r>
      <w:r w:rsidR="00842D52" w:rsidRPr="00C72D9D">
        <w:rPr>
          <w:sz w:val="24"/>
          <w:szCs w:val="24"/>
        </w:rPr>
        <w:t xml:space="preserve">Да, на нашей </w:t>
      </w:r>
      <w:r w:rsidR="00842D52">
        <w:rPr>
          <w:sz w:val="24"/>
          <w:szCs w:val="24"/>
        </w:rPr>
        <w:t>нитке</w:t>
      </w:r>
      <w:r w:rsidR="00842D52" w:rsidRPr="00C72D9D">
        <w:rPr>
          <w:sz w:val="24"/>
          <w:szCs w:val="24"/>
        </w:rPr>
        <w:t xml:space="preserve"> миров монада начинает </w:t>
      </w:r>
      <w:r w:rsidR="00842D52">
        <w:rPr>
          <w:sz w:val="24"/>
          <w:szCs w:val="24"/>
        </w:rPr>
        <w:t>с глобуса</w:t>
      </w:r>
      <w:r w:rsidR="00842D52" w:rsidRPr="00C72D9D">
        <w:rPr>
          <w:sz w:val="24"/>
          <w:szCs w:val="24"/>
        </w:rPr>
        <w:t xml:space="preserve"> А нисходящей серии, и, проходя через все предварительные </w:t>
      </w:r>
      <w:r w:rsidR="00582632">
        <w:rPr>
          <w:sz w:val="24"/>
          <w:szCs w:val="24"/>
        </w:rPr>
        <w:t>эволюции и комбинации первых трё</w:t>
      </w:r>
      <w:r w:rsidR="00842D52" w:rsidRPr="00C72D9D">
        <w:rPr>
          <w:sz w:val="24"/>
          <w:szCs w:val="24"/>
        </w:rPr>
        <w:t xml:space="preserve">х царств, </w:t>
      </w:r>
      <w:r w:rsidR="00842D52">
        <w:rPr>
          <w:sz w:val="24"/>
          <w:szCs w:val="24"/>
        </w:rPr>
        <w:t>оказывается</w:t>
      </w:r>
      <w:r w:rsidR="00842D52" w:rsidRPr="00C72D9D">
        <w:rPr>
          <w:sz w:val="24"/>
          <w:szCs w:val="24"/>
        </w:rPr>
        <w:t xml:space="preserve"> </w:t>
      </w:r>
      <w:r w:rsidR="00842D52" w:rsidRPr="00C72D9D">
        <w:rPr>
          <w:sz w:val="24"/>
          <w:szCs w:val="24"/>
        </w:rPr>
        <w:lastRenderedPageBreak/>
        <w:t>заключ</w:t>
      </w:r>
      <w:r>
        <w:rPr>
          <w:sz w:val="24"/>
          <w:szCs w:val="24"/>
        </w:rPr>
        <w:t>ё</w:t>
      </w:r>
      <w:r w:rsidR="00842D52" w:rsidRPr="00C72D9D">
        <w:rPr>
          <w:sz w:val="24"/>
          <w:szCs w:val="24"/>
        </w:rPr>
        <w:t xml:space="preserve">нной в своей первой минеральной форме (в </w:t>
      </w:r>
      <w:r w:rsidR="00842D52">
        <w:rPr>
          <w:sz w:val="24"/>
          <w:szCs w:val="24"/>
        </w:rPr>
        <w:t xml:space="preserve">составе </w:t>
      </w:r>
      <w:r w:rsidR="00842D52" w:rsidRPr="00C72D9D">
        <w:rPr>
          <w:sz w:val="24"/>
          <w:szCs w:val="24"/>
        </w:rPr>
        <w:t>то</w:t>
      </w:r>
      <w:r w:rsidR="00842D52">
        <w:rPr>
          <w:sz w:val="24"/>
          <w:szCs w:val="24"/>
        </w:rPr>
        <w:t>го</w:t>
      </w:r>
      <w:r w:rsidR="00842D52" w:rsidRPr="00C72D9D">
        <w:rPr>
          <w:sz w:val="24"/>
          <w:szCs w:val="24"/>
        </w:rPr>
        <w:t xml:space="preserve">, что я называю расой, когда говорю о человеке, и что мы можем назвать классом), в классе первом. Но она проходит только через </w:t>
      </w:r>
      <w:r w:rsidR="00842D52" w:rsidRPr="00C21E0A">
        <w:rPr>
          <w:i/>
          <w:sz w:val="24"/>
          <w:szCs w:val="24"/>
        </w:rPr>
        <w:t>семь</w:t>
      </w:r>
      <w:r w:rsidR="00842D52">
        <w:rPr>
          <w:sz w:val="24"/>
          <w:szCs w:val="24"/>
        </w:rPr>
        <w:t>, а не «через</w:t>
      </w:r>
      <w:r w:rsidR="00842D52" w:rsidRPr="00C72D9D">
        <w:rPr>
          <w:sz w:val="24"/>
          <w:szCs w:val="24"/>
        </w:rPr>
        <w:t xml:space="preserve"> тринадцат</w:t>
      </w:r>
      <w:r w:rsidR="00842D52">
        <w:rPr>
          <w:sz w:val="24"/>
          <w:szCs w:val="24"/>
        </w:rPr>
        <w:t>ь</w:t>
      </w:r>
      <w:r w:rsidR="00842D52" w:rsidRPr="00C72D9D">
        <w:rPr>
          <w:sz w:val="24"/>
          <w:szCs w:val="24"/>
        </w:rPr>
        <w:t xml:space="preserve"> сфер</w:t>
      </w:r>
      <w:r w:rsidR="00842D52">
        <w:rPr>
          <w:sz w:val="24"/>
          <w:szCs w:val="24"/>
        </w:rPr>
        <w:t>»</w:t>
      </w:r>
      <w:r w:rsidR="00842D52" w:rsidRPr="00C72D9D">
        <w:rPr>
          <w:sz w:val="24"/>
          <w:szCs w:val="24"/>
        </w:rPr>
        <w:t xml:space="preserve">, даже </w:t>
      </w:r>
      <w:r w:rsidR="00842D52">
        <w:rPr>
          <w:sz w:val="24"/>
          <w:szCs w:val="24"/>
        </w:rPr>
        <w:t>если опустить</w:t>
      </w:r>
      <w:r w:rsidR="00842D52" w:rsidRPr="00C72D9D">
        <w:rPr>
          <w:sz w:val="24"/>
          <w:szCs w:val="24"/>
        </w:rPr>
        <w:t xml:space="preserve"> промежуточные </w:t>
      </w:r>
      <w:r w:rsidR="00842D52">
        <w:rPr>
          <w:sz w:val="24"/>
          <w:szCs w:val="24"/>
        </w:rPr>
        <w:t>«</w:t>
      </w:r>
      <w:r w:rsidR="00842D52" w:rsidRPr="00C72D9D">
        <w:rPr>
          <w:sz w:val="24"/>
          <w:szCs w:val="24"/>
        </w:rPr>
        <w:t xml:space="preserve">миры </w:t>
      </w:r>
      <w:r>
        <w:rPr>
          <w:sz w:val="24"/>
          <w:szCs w:val="24"/>
        </w:rPr>
        <w:t>следствий</w:t>
      </w:r>
      <w:r w:rsidR="00842D52">
        <w:rPr>
          <w:sz w:val="24"/>
          <w:szCs w:val="24"/>
        </w:rPr>
        <w:t>»</w:t>
      </w:r>
      <w:r w:rsidR="00842D52" w:rsidRPr="00C72D9D">
        <w:rPr>
          <w:sz w:val="24"/>
          <w:szCs w:val="24"/>
        </w:rPr>
        <w:t>. Пройдя через свои семь больших классов</w:t>
      </w:r>
      <w:r>
        <w:rPr>
          <w:sz w:val="24"/>
          <w:szCs w:val="24"/>
        </w:rPr>
        <w:t xml:space="preserve"> </w:t>
      </w:r>
      <w:r w:rsidR="00842D52" w:rsidRPr="00C72D9D">
        <w:rPr>
          <w:sz w:val="24"/>
          <w:szCs w:val="24"/>
        </w:rPr>
        <w:t>и</w:t>
      </w:r>
      <w:r w:rsidR="00842D52">
        <w:rPr>
          <w:sz w:val="24"/>
          <w:szCs w:val="24"/>
        </w:rPr>
        <w:t>м</w:t>
      </w:r>
      <w:r w:rsidR="00842D52" w:rsidRPr="00C72D9D">
        <w:rPr>
          <w:sz w:val="24"/>
          <w:szCs w:val="24"/>
        </w:rPr>
        <w:t xml:space="preserve">металлизации </w:t>
      </w:r>
      <w:r w:rsidR="00842D52">
        <w:rPr>
          <w:sz w:val="24"/>
          <w:szCs w:val="24"/>
        </w:rPr>
        <w:t xml:space="preserve">(вот хорошее слово) </w:t>
      </w:r>
      <w:r w:rsidR="00842D52" w:rsidRPr="00C72D9D">
        <w:rPr>
          <w:sz w:val="24"/>
          <w:szCs w:val="24"/>
        </w:rPr>
        <w:t>с их семеричными разветвлениями, монада да</w:t>
      </w:r>
      <w:r w:rsidR="00582632">
        <w:rPr>
          <w:sz w:val="24"/>
          <w:szCs w:val="24"/>
        </w:rPr>
        <w:t>ё</w:t>
      </w:r>
      <w:r w:rsidR="00842D52" w:rsidRPr="00C72D9D">
        <w:rPr>
          <w:sz w:val="24"/>
          <w:szCs w:val="24"/>
        </w:rPr>
        <w:t xml:space="preserve">т рождение растительному царству и </w:t>
      </w:r>
      <w:r w:rsidR="00842D52">
        <w:rPr>
          <w:sz w:val="24"/>
          <w:szCs w:val="24"/>
        </w:rPr>
        <w:t>переходит на</w:t>
      </w:r>
      <w:r w:rsidR="00842D52" w:rsidRPr="00C72D9D">
        <w:rPr>
          <w:sz w:val="24"/>
          <w:szCs w:val="24"/>
        </w:rPr>
        <w:t xml:space="preserve"> следующ</w:t>
      </w:r>
      <w:r w:rsidR="00842D52">
        <w:rPr>
          <w:sz w:val="24"/>
          <w:szCs w:val="24"/>
        </w:rPr>
        <w:t>ую</w:t>
      </w:r>
      <w:r w:rsidR="00842D52" w:rsidRPr="00C72D9D">
        <w:rPr>
          <w:sz w:val="24"/>
          <w:szCs w:val="24"/>
        </w:rPr>
        <w:t xml:space="preserve"> планет</w:t>
      </w:r>
      <w:r w:rsidR="00842D52">
        <w:rPr>
          <w:sz w:val="24"/>
          <w:szCs w:val="24"/>
        </w:rPr>
        <w:t>у</w:t>
      </w:r>
      <w:r w:rsidR="00842D52" w:rsidRPr="00C72D9D">
        <w:rPr>
          <w:sz w:val="24"/>
          <w:szCs w:val="24"/>
        </w:rPr>
        <w:t xml:space="preserve"> В.</w:t>
      </w:r>
    </w:p>
    <w:p w:rsidR="00842D52" w:rsidRPr="00C72D9D" w:rsidRDefault="00C21E0A" w:rsidP="00842D52">
      <w:pPr>
        <w:ind w:firstLine="340"/>
        <w:jc w:val="both"/>
        <w:rPr>
          <w:sz w:val="24"/>
          <w:szCs w:val="24"/>
        </w:rPr>
      </w:pPr>
      <w:r>
        <w:rPr>
          <w:sz w:val="24"/>
          <w:szCs w:val="24"/>
        </w:rPr>
        <w:t xml:space="preserve">а) </w:t>
      </w:r>
      <w:r w:rsidR="00842D52" w:rsidRPr="00C72D9D">
        <w:rPr>
          <w:sz w:val="24"/>
          <w:szCs w:val="24"/>
        </w:rPr>
        <w:t>Как вы теперь видите, за исключением чисел.</w:t>
      </w:r>
    </w:p>
    <w:p w:rsidR="00842D52" w:rsidRPr="00C72D9D" w:rsidRDefault="00C21E0A" w:rsidP="00C21E0A">
      <w:pPr>
        <w:ind w:firstLine="340"/>
        <w:jc w:val="both"/>
        <w:rPr>
          <w:sz w:val="24"/>
          <w:szCs w:val="24"/>
        </w:rPr>
      </w:pPr>
      <w:r>
        <w:rPr>
          <w:sz w:val="24"/>
          <w:szCs w:val="24"/>
        </w:rPr>
        <w:t xml:space="preserve">б) </w:t>
      </w:r>
      <w:r w:rsidR="00842D52" w:rsidRPr="00C72D9D">
        <w:rPr>
          <w:sz w:val="24"/>
          <w:szCs w:val="24"/>
        </w:rPr>
        <w:t>Ваши геологи, я думаю, разделяют камни на три большие группы: песчаник, гранит и мел</w:t>
      </w:r>
      <w:r w:rsidR="00842D52">
        <w:rPr>
          <w:sz w:val="24"/>
          <w:szCs w:val="24"/>
        </w:rPr>
        <w:t>,</w:t>
      </w:r>
      <w:r w:rsidR="00842D52" w:rsidRPr="00C72D9D">
        <w:rPr>
          <w:sz w:val="24"/>
          <w:szCs w:val="24"/>
        </w:rPr>
        <w:t xml:space="preserve"> или осадочные, вулканические </w:t>
      </w:r>
      <w:r w:rsidR="00842D52">
        <w:rPr>
          <w:sz w:val="24"/>
          <w:szCs w:val="24"/>
        </w:rPr>
        <w:t xml:space="preserve">и </w:t>
      </w:r>
      <w:r w:rsidR="00842D52" w:rsidRPr="00C72D9D">
        <w:rPr>
          <w:sz w:val="24"/>
          <w:szCs w:val="24"/>
        </w:rPr>
        <w:t xml:space="preserve">органические породы, следуя их физическим особенностям, подобно тому как психологи и спиритуалисты </w:t>
      </w:r>
      <w:r w:rsidR="00842D52">
        <w:rPr>
          <w:sz w:val="24"/>
          <w:szCs w:val="24"/>
        </w:rPr>
        <w:t>делят</w:t>
      </w:r>
      <w:r w:rsidR="00842D52" w:rsidRPr="00C72D9D">
        <w:rPr>
          <w:sz w:val="24"/>
          <w:szCs w:val="24"/>
        </w:rPr>
        <w:t xml:space="preserve"> человека </w:t>
      </w:r>
      <w:r w:rsidR="00842D52">
        <w:rPr>
          <w:sz w:val="24"/>
          <w:szCs w:val="24"/>
        </w:rPr>
        <w:t xml:space="preserve">на </w:t>
      </w:r>
      <w:r w:rsidR="00842D52" w:rsidRPr="00C72D9D">
        <w:rPr>
          <w:sz w:val="24"/>
          <w:szCs w:val="24"/>
        </w:rPr>
        <w:t>трои</w:t>
      </w:r>
      <w:r w:rsidR="00842D52">
        <w:rPr>
          <w:sz w:val="24"/>
          <w:szCs w:val="24"/>
        </w:rPr>
        <w:t>цу</w:t>
      </w:r>
      <w:r>
        <w:rPr>
          <w:sz w:val="24"/>
          <w:szCs w:val="24"/>
        </w:rPr>
        <w:t xml:space="preserve"> — </w:t>
      </w:r>
      <w:r w:rsidR="00842D52" w:rsidRPr="00C72D9D">
        <w:rPr>
          <w:sz w:val="24"/>
          <w:szCs w:val="24"/>
        </w:rPr>
        <w:t>тело, душ</w:t>
      </w:r>
      <w:r w:rsidR="00842D52">
        <w:rPr>
          <w:sz w:val="24"/>
          <w:szCs w:val="24"/>
        </w:rPr>
        <w:t>у</w:t>
      </w:r>
      <w:r w:rsidR="00842D52" w:rsidRPr="00C72D9D">
        <w:rPr>
          <w:sz w:val="24"/>
          <w:szCs w:val="24"/>
        </w:rPr>
        <w:t xml:space="preserve"> и дух. Наш метод совершенно иной. Мы классифицируем минералы (</w:t>
      </w:r>
      <w:r w:rsidR="00842D52">
        <w:rPr>
          <w:sz w:val="24"/>
          <w:szCs w:val="24"/>
        </w:rPr>
        <w:t>да</w:t>
      </w:r>
      <w:r w:rsidR="00842D52" w:rsidRPr="00C72D9D">
        <w:rPr>
          <w:sz w:val="24"/>
          <w:szCs w:val="24"/>
        </w:rPr>
        <w:t xml:space="preserve"> и другие царства) в соответствии с их оккультными свойствами</w:t>
      </w:r>
      <w:r w:rsidR="00842D52">
        <w:rPr>
          <w:sz w:val="24"/>
          <w:szCs w:val="24"/>
        </w:rPr>
        <w:t>, т.е. по</w:t>
      </w:r>
      <w:r w:rsidR="00842D52" w:rsidRPr="00C72D9D">
        <w:rPr>
          <w:sz w:val="24"/>
          <w:szCs w:val="24"/>
        </w:rPr>
        <w:t xml:space="preserve"> </w:t>
      </w:r>
      <w:r w:rsidR="00842D52">
        <w:rPr>
          <w:sz w:val="24"/>
          <w:szCs w:val="24"/>
        </w:rPr>
        <w:t>со</w:t>
      </w:r>
      <w:r w:rsidR="00842D52" w:rsidRPr="00C72D9D">
        <w:rPr>
          <w:sz w:val="24"/>
          <w:szCs w:val="24"/>
        </w:rPr>
        <w:t>отно</w:t>
      </w:r>
      <w:r w:rsidR="00842D52">
        <w:rPr>
          <w:sz w:val="24"/>
          <w:szCs w:val="24"/>
        </w:rPr>
        <w:t>шениям между</w:t>
      </w:r>
      <w:r w:rsidR="00842D52" w:rsidRPr="00C72D9D">
        <w:rPr>
          <w:sz w:val="24"/>
          <w:szCs w:val="24"/>
        </w:rPr>
        <w:t xml:space="preserve"> сем</w:t>
      </w:r>
      <w:r w:rsidR="00842D52">
        <w:rPr>
          <w:sz w:val="24"/>
          <w:szCs w:val="24"/>
        </w:rPr>
        <w:t>ью</w:t>
      </w:r>
      <w:r w:rsidR="00842D52" w:rsidRPr="00C72D9D">
        <w:rPr>
          <w:sz w:val="24"/>
          <w:szCs w:val="24"/>
        </w:rPr>
        <w:t xml:space="preserve"> </w:t>
      </w:r>
      <w:r w:rsidR="00582632">
        <w:rPr>
          <w:sz w:val="24"/>
          <w:szCs w:val="24"/>
        </w:rPr>
        <w:t>вселенски</w:t>
      </w:r>
      <w:r w:rsidR="00842D52">
        <w:rPr>
          <w:sz w:val="24"/>
          <w:szCs w:val="24"/>
        </w:rPr>
        <w:t>ми</w:t>
      </w:r>
      <w:r w:rsidR="00842D52" w:rsidRPr="00C72D9D">
        <w:rPr>
          <w:sz w:val="24"/>
          <w:szCs w:val="24"/>
        </w:rPr>
        <w:t xml:space="preserve"> принцип</w:t>
      </w:r>
      <w:r w:rsidR="00842D52">
        <w:rPr>
          <w:sz w:val="24"/>
          <w:szCs w:val="24"/>
        </w:rPr>
        <w:t>ами</w:t>
      </w:r>
      <w:r w:rsidR="00842D52" w:rsidRPr="00C72D9D">
        <w:rPr>
          <w:sz w:val="24"/>
          <w:szCs w:val="24"/>
        </w:rPr>
        <w:t>, которые они содержат.</w:t>
      </w:r>
      <w:r>
        <w:rPr>
          <w:sz w:val="24"/>
          <w:szCs w:val="24"/>
        </w:rPr>
        <w:t xml:space="preserve"> </w:t>
      </w:r>
      <w:r w:rsidR="00842D52" w:rsidRPr="00C72D9D">
        <w:rPr>
          <w:sz w:val="24"/>
          <w:szCs w:val="24"/>
        </w:rPr>
        <w:t xml:space="preserve">Сожалею, что должен отказать вам, но я не могу, мне не разрешено дать вам ответ на ваш вопрос. Тем не менее, чтобы облегчить вам вопрос простой </w:t>
      </w:r>
      <w:r w:rsidR="00842D52">
        <w:rPr>
          <w:sz w:val="24"/>
          <w:szCs w:val="24"/>
        </w:rPr>
        <w:t>терминологии</w:t>
      </w:r>
      <w:r w:rsidR="00842D52" w:rsidRPr="00C72D9D">
        <w:rPr>
          <w:sz w:val="24"/>
          <w:szCs w:val="24"/>
        </w:rPr>
        <w:t xml:space="preserve">, я посоветовал бы в совершенстве изучить семь принципов в человеке и </w:t>
      </w:r>
      <w:r w:rsidR="0080320D">
        <w:rPr>
          <w:sz w:val="24"/>
          <w:szCs w:val="24"/>
        </w:rPr>
        <w:t xml:space="preserve">так </w:t>
      </w:r>
      <w:r w:rsidR="00842D52" w:rsidRPr="00C72D9D">
        <w:rPr>
          <w:sz w:val="24"/>
          <w:szCs w:val="24"/>
        </w:rPr>
        <w:t xml:space="preserve">выделить, соответственно, семь больших </w:t>
      </w:r>
      <w:r w:rsidR="00842D52">
        <w:rPr>
          <w:sz w:val="24"/>
          <w:szCs w:val="24"/>
        </w:rPr>
        <w:t>класс</w:t>
      </w:r>
      <w:r w:rsidR="00842D52" w:rsidRPr="00C72D9D">
        <w:rPr>
          <w:sz w:val="24"/>
          <w:szCs w:val="24"/>
        </w:rPr>
        <w:t xml:space="preserve">ов минералов. Например, группа осадочных </w:t>
      </w:r>
      <w:r w:rsidR="00842D52" w:rsidRPr="00FB5869">
        <w:rPr>
          <w:sz w:val="24"/>
          <w:szCs w:val="24"/>
        </w:rPr>
        <w:t>соответств</w:t>
      </w:r>
      <w:r w:rsidR="00842D52">
        <w:rPr>
          <w:sz w:val="24"/>
          <w:szCs w:val="24"/>
        </w:rPr>
        <w:t>овала</w:t>
      </w:r>
      <w:r w:rsidR="00842D52" w:rsidRPr="00C72D9D">
        <w:rPr>
          <w:sz w:val="24"/>
          <w:szCs w:val="24"/>
        </w:rPr>
        <w:t xml:space="preserve"> бы составному (химически) телу человека, или его первому принципу; органические</w:t>
      </w:r>
      <w:r w:rsidR="008F4299">
        <w:rPr>
          <w:sz w:val="24"/>
          <w:szCs w:val="24"/>
        </w:rPr>
        <w:t xml:space="preserve"> —</w:t>
      </w:r>
      <w:r w:rsidR="00842D52" w:rsidRPr="00C72D9D">
        <w:rPr>
          <w:sz w:val="24"/>
          <w:szCs w:val="24"/>
        </w:rPr>
        <w:t xml:space="preserve"> второму (некоторые называют его третьим) принципу, или </w:t>
      </w:r>
      <w:r w:rsidR="0080320D">
        <w:rPr>
          <w:sz w:val="24"/>
          <w:szCs w:val="24"/>
        </w:rPr>
        <w:t>д</w:t>
      </w:r>
      <w:r w:rsidR="00842D52" w:rsidRPr="00C72D9D">
        <w:rPr>
          <w:sz w:val="24"/>
          <w:szCs w:val="24"/>
        </w:rPr>
        <w:t>жив</w:t>
      </w:r>
      <w:r w:rsidR="0080320D">
        <w:rPr>
          <w:sz w:val="24"/>
          <w:szCs w:val="24"/>
        </w:rPr>
        <w:t>е</w:t>
      </w:r>
      <w:r w:rsidR="00842D52" w:rsidRPr="00C72D9D">
        <w:rPr>
          <w:sz w:val="24"/>
          <w:szCs w:val="24"/>
        </w:rPr>
        <w:t>, и так далее. Вы должны упражнять вашу собственную интуицию в этом. Таким образом, вы могли бы проникнуть в некоторые истины, даже относительно их свойств. Я очень желаю помочь вам, но эт</w:t>
      </w:r>
      <w:r w:rsidR="0080320D">
        <w:rPr>
          <w:sz w:val="24"/>
          <w:szCs w:val="24"/>
        </w:rPr>
        <w:t>и вещи должны</w:t>
      </w:r>
      <w:r w:rsidR="00842D52" w:rsidRPr="00C72D9D">
        <w:rPr>
          <w:sz w:val="24"/>
          <w:szCs w:val="24"/>
        </w:rPr>
        <w:t xml:space="preserve"> раскры</w:t>
      </w:r>
      <w:r w:rsidR="0080320D">
        <w:rPr>
          <w:sz w:val="24"/>
          <w:szCs w:val="24"/>
        </w:rPr>
        <w:t>ваться</w:t>
      </w:r>
      <w:r w:rsidR="00842D52" w:rsidRPr="00C72D9D">
        <w:rPr>
          <w:sz w:val="24"/>
          <w:szCs w:val="24"/>
        </w:rPr>
        <w:t xml:space="preserve"> </w:t>
      </w:r>
      <w:r w:rsidR="00842D52" w:rsidRPr="0080320D">
        <w:rPr>
          <w:i/>
          <w:sz w:val="24"/>
          <w:szCs w:val="24"/>
        </w:rPr>
        <w:t>постепенно</w:t>
      </w:r>
      <w:r w:rsidR="00842D52" w:rsidRPr="00C72D9D">
        <w:rPr>
          <w:sz w:val="24"/>
          <w:szCs w:val="24"/>
        </w:rPr>
        <w:t>.</w:t>
      </w:r>
    </w:p>
    <w:p w:rsidR="00842D52" w:rsidRPr="00C72D9D" w:rsidRDefault="0080320D" w:rsidP="00842D52">
      <w:pPr>
        <w:ind w:firstLine="340"/>
        <w:jc w:val="both"/>
        <w:rPr>
          <w:sz w:val="24"/>
          <w:szCs w:val="24"/>
        </w:rPr>
      </w:pPr>
      <w:r>
        <w:rPr>
          <w:sz w:val="24"/>
          <w:szCs w:val="24"/>
        </w:rPr>
        <w:t xml:space="preserve">в) </w:t>
      </w:r>
      <w:r w:rsidR="00842D52" w:rsidRPr="00C72D9D">
        <w:rPr>
          <w:sz w:val="24"/>
          <w:szCs w:val="24"/>
        </w:rPr>
        <w:t xml:space="preserve">Оккультным </w:t>
      </w:r>
      <w:r w:rsidR="00842D52" w:rsidRPr="0080320D">
        <w:rPr>
          <w:i/>
          <w:sz w:val="24"/>
          <w:szCs w:val="24"/>
        </w:rPr>
        <w:t>осмосом</w:t>
      </w:r>
      <w:r w:rsidR="00842D52" w:rsidRPr="00C72D9D">
        <w:rPr>
          <w:sz w:val="24"/>
          <w:szCs w:val="24"/>
        </w:rPr>
        <w:t>. Растени</w:t>
      </w:r>
      <w:r>
        <w:rPr>
          <w:sz w:val="24"/>
          <w:szCs w:val="24"/>
        </w:rPr>
        <w:t>я</w:t>
      </w:r>
      <w:r w:rsidR="00842D52" w:rsidRPr="00C72D9D">
        <w:rPr>
          <w:sz w:val="24"/>
          <w:szCs w:val="24"/>
        </w:rPr>
        <w:t xml:space="preserve"> и животн</w:t>
      </w:r>
      <w:r>
        <w:rPr>
          <w:sz w:val="24"/>
          <w:szCs w:val="24"/>
        </w:rPr>
        <w:t>ы</w:t>
      </w:r>
      <w:r w:rsidR="00842D52" w:rsidRPr="00C72D9D">
        <w:rPr>
          <w:sz w:val="24"/>
          <w:szCs w:val="24"/>
        </w:rPr>
        <w:t>е оставляют свои оболочки, когда жизнь исчезает</w:t>
      </w:r>
      <w:r>
        <w:rPr>
          <w:sz w:val="24"/>
          <w:szCs w:val="24"/>
        </w:rPr>
        <w:t>.</w:t>
      </w:r>
      <w:r w:rsidR="00842D52" w:rsidRPr="00C72D9D">
        <w:rPr>
          <w:sz w:val="24"/>
          <w:szCs w:val="24"/>
        </w:rPr>
        <w:t xml:space="preserve"> </w:t>
      </w:r>
      <w:r>
        <w:rPr>
          <w:sz w:val="24"/>
          <w:szCs w:val="24"/>
        </w:rPr>
        <w:t>Т</w:t>
      </w:r>
      <w:r w:rsidR="00842D52" w:rsidRPr="00C72D9D">
        <w:rPr>
          <w:sz w:val="24"/>
          <w:szCs w:val="24"/>
        </w:rPr>
        <w:t xml:space="preserve">ак и </w:t>
      </w:r>
      <w:r>
        <w:rPr>
          <w:sz w:val="24"/>
          <w:szCs w:val="24"/>
        </w:rPr>
        <w:t>с минерлом</w:t>
      </w:r>
      <w:r w:rsidR="00842D52" w:rsidRPr="00C72D9D">
        <w:rPr>
          <w:sz w:val="24"/>
          <w:szCs w:val="24"/>
        </w:rPr>
        <w:t>, только через более прод</w:t>
      </w:r>
      <w:r>
        <w:rPr>
          <w:sz w:val="24"/>
          <w:szCs w:val="24"/>
        </w:rPr>
        <w:t>олжительные периоды, ибо его твё</w:t>
      </w:r>
      <w:r w:rsidR="00842D52" w:rsidRPr="00C72D9D">
        <w:rPr>
          <w:sz w:val="24"/>
          <w:szCs w:val="24"/>
        </w:rPr>
        <w:t>рдое тело более прочно. Он</w:t>
      </w:r>
      <w:r>
        <w:rPr>
          <w:sz w:val="24"/>
          <w:szCs w:val="24"/>
        </w:rPr>
        <w:t>о</w:t>
      </w:r>
      <w:r w:rsidR="00842D52" w:rsidRPr="00C72D9D">
        <w:rPr>
          <w:sz w:val="24"/>
          <w:szCs w:val="24"/>
        </w:rPr>
        <w:t xml:space="preserve"> умирает в конце каждого манвантар</w:t>
      </w:r>
      <w:r>
        <w:rPr>
          <w:sz w:val="24"/>
          <w:szCs w:val="24"/>
        </w:rPr>
        <w:t>ическ</w:t>
      </w:r>
      <w:r w:rsidR="00842D52" w:rsidRPr="00C72D9D">
        <w:rPr>
          <w:sz w:val="24"/>
          <w:szCs w:val="24"/>
        </w:rPr>
        <w:t xml:space="preserve">ого цикла, или при завершении одного круга, как вы назвали бы его. Это объяснено в письме, которое я </w:t>
      </w:r>
      <w:r w:rsidRPr="00C72D9D">
        <w:rPr>
          <w:sz w:val="24"/>
          <w:szCs w:val="24"/>
        </w:rPr>
        <w:t xml:space="preserve">для вас </w:t>
      </w:r>
      <w:r w:rsidR="00842D52" w:rsidRPr="00C72D9D">
        <w:rPr>
          <w:sz w:val="24"/>
          <w:szCs w:val="24"/>
        </w:rPr>
        <w:t>готовлю.</w:t>
      </w:r>
    </w:p>
    <w:p w:rsidR="00842D52" w:rsidRDefault="0080320D" w:rsidP="00842D52">
      <w:pPr>
        <w:ind w:firstLine="340"/>
        <w:jc w:val="both"/>
        <w:rPr>
          <w:sz w:val="24"/>
          <w:szCs w:val="24"/>
        </w:rPr>
      </w:pPr>
      <w:r>
        <w:rPr>
          <w:sz w:val="24"/>
          <w:szCs w:val="24"/>
        </w:rPr>
        <w:t xml:space="preserve">г) </w:t>
      </w:r>
      <w:r w:rsidR="00842D52" w:rsidRPr="00C72D9D">
        <w:rPr>
          <w:sz w:val="24"/>
          <w:szCs w:val="24"/>
        </w:rPr>
        <w:t>Каждая моле</w:t>
      </w:r>
      <w:r w:rsidR="00E23CD7">
        <w:rPr>
          <w:sz w:val="24"/>
          <w:szCs w:val="24"/>
        </w:rPr>
        <w:t>к</w:t>
      </w:r>
      <w:r w:rsidR="00842D52">
        <w:rPr>
          <w:sz w:val="24"/>
          <w:szCs w:val="24"/>
        </w:rPr>
        <w:t>ула</w:t>
      </w:r>
      <w:r w:rsidR="00842D52" w:rsidRPr="00C72D9D">
        <w:rPr>
          <w:sz w:val="24"/>
          <w:szCs w:val="24"/>
        </w:rPr>
        <w:t xml:space="preserve"> есть часть </w:t>
      </w:r>
      <w:r w:rsidR="00842D52">
        <w:rPr>
          <w:sz w:val="24"/>
          <w:szCs w:val="24"/>
        </w:rPr>
        <w:t>Вселенской</w:t>
      </w:r>
      <w:r w:rsidR="00842D52" w:rsidRPr="00C72D9D">
        <w:rPr>
          <w:sz w:val="24"/>
          <w:szCs w:val="24"/>
        </w:rPr>
        <w:t xml:space="preserve"> Жизни. </w:t>
      </w:r>
      <w:r>
        <w:rPr>
          <w:sz w:val="24"/>
          <w:szCs w:val="24"/>
        </w:rPr>
        <w:t>Д</w:t>
      </w:r>
      <w:r w:rsidR="00842D52" w:rsidRPr="00C72D9D">
        <w:rPr>
          <w:sz w:val="24"/>
          <w:szCs w:val="24"/>
        </w:rPr>
        <w:t xml:space="preserve">уша </w:t>
      </w:r>
      <w:r w:rsidRPr="00C72D9D">
        <w:rPr>
          <w:sz w:val="24"/>
          <w:szCs w:val="24"/>
        </w:rPr>
        <w:t xml:space="preserve">человека </w:t>
      </w:r>
      <w:r w:rsidR="00842D52" w:rsidRPr="00C72D9D">
        <w:rPr>
          <w:sz w:val="24"/>
          <w:szCs w:val="24"/>
        </w:rPr>
        <w:t>(</w:t>
      </w:r>
      <w:r>
        <w:rPr>
          <w:sz w:val="24"/>
          <w:szCs w:val="24"/>
        </w:rPr>
        <w:t xml:space="preserve">его </w:t>
      </w:r>
      <w:r w:rsidR="00842D52" w:rsidRPr="00C72D9D">
        <w:rPr>
          <w:sz w:val="24"/>
          <w:szCs w:val="24"/>
        </w:rPr>
        <w:t>четв</w:t>
      </w:r>
      <w:r>
        <w:rPr>
          <w:sz w:val="24"/>
          <w:szCs w:val="24"/>
        </w:rPr>
        <w:t>ё</w:t>
      </w:r>
      <w:r w:rsidR="00842D52" w:rsidRPr="00C72D9D">
        <w:rPr>
          <w:sz w:val="24"/>
          <w:szCs w:val="24"/>
        </w:rPr>
        <w:t xml:space="preserve">ртый и пятый принципы) есть лишь </w:t>
      </w:r>
      <w:r w:rsidR="00842D52">
        <w:rPr>
          <w:sz w:val="24"/>
          <w:szCs w:val="24"/>
        </w:rPr>
        <w:t>совокупность</w:t>
      </w:r>
      <w:r w:rsidR="00842D52" w:rsidRPr="00C72D9D">
        <w:rPr>
          <w:sz w:val="24"/>
          <w:szCs w:val="24"/>
        </w:rPr>
        <w:t xml:space="preserve"> прогрессировавших сущ</w:t>
      </w:r>
      <w:r w:rsidR="00842D52">
        <w:rPr>
          <w:sz w:val="24"/>
          <w:szCs w:val="24"/>
        </w:rPr>
        <w:t>ностей</w:t>
      </w:r>
      <w:r w:rsidR="00842D52" w:rsidRPr="00C72D9D">
        <w:rPr>
          <w:sz w:val="24"/>
          <w:szCs w:val="24"/>
        </w:rPr>
        <w:t xml:space="preserve"> </w:t>
      </w:r>
      <w:r w:rsidR="00842D52">
        <w:rPr>
          <w:sz w:val="24"/>
          <w:szCs w:val="24"/>
        </w:rPr>
        <w:t>нижестоящего</w:t>
      </w:r>
      <w:r w:rsidR="00842D52" w:rsidRPr="00C72D9D">
        <w:rPr>
          <w:sz w:val="24"/>
          <w:szCs w:val="24"/>
        </w:rPr>
        <w:t xml:space="preserve"> царства. Чрезмерное изобилие их или преобладание одно</w:t>
      </w:r>
      <w:r w:rsidR="00842D52">
        <w:rPr>
          <w:sz w:val="24"/>
          <w:szCs w:val="24"/>
        </w:rPr>
        <w:t>й</w:t>
      </w:r>
      <w:r w:rsidR="00842D52" w:rsidRPr="00C72D9D">
        <w:rPr>
          <w:sz w:val="24"/>
          <w:szCs w:val="24"/>
        </w:rPr>
        <w:t xml:space="preserve"> </w:t>
      </w:r>
      <w:r w:rsidR="00842D52">
        <w:rPr>
          <w:sz w:val="24"/>
          <w:szCs w:val="24"/>
        </w:rPr>
        <w:t>совокупности</w:t>
      </w:r>
      <w:r w:rsidR="00842D52" w:rsidRPr="00C72D9D">
        <w:rPr>
          <w:sz w:val="24"/>
          <w:szCs w:val="24"/>
        </w:rPr>
        <w:t xml:space="preserve"> над друг</w:t>
      </w:r>
      <w:r w:rsidR="00842D52">
        <w:rPr>
          <w:sz w:val="24"/>
          <w:szCs w:val="24"/>
        </w:rPr>
        <w:t>ой</w:t>
      </w:r>
      <w:r w:rsidR="00842D52" w:rsidRPr="00C72D9D">
        <w:rPr>
          <w:sz w:val="24"/>
          <w:szCs w:val="24"/>
        </w:rPr>
        <w:t xml:space="preserve"> часто определяет инстинкты и страсти человека, если они не обуздываются </w:t>
      </w:r>
      <w:r w:rsidR="00842D52">
        <w:rPr>
          <w:sz w:val="24"/>
          <w:szCs w:val="24"/>
        </w:rPr>
        <w:t xml:space="preserve">утихомиривающим и </w:t>
      </w:r>
      <w:r w:rsidR="00842D52" w:rsidRPr="00C72D9D">
        <w:rPr>
          <w:sz w:val="24"/>
          <w:szCs w:val="24"/>
        </w:rPr>
        <w:t>одухотворя</w:t>
      </w:r>
      <w:r w:rsidR="00582632">
        <w:rPr>
          <w:sz w:val="24"/>
          <w:szCs w:val="24"/>
        </w:rPr>
        <w:softHyphen/>
      </w:r>
      <w:r w:rsidR="00842D52" w:rsidRPr="00C72D9D">
        <w:rPr>
          <w:sz w:val="24"/>
          <w:szCs w:val="24"/>
        </w:rPr>
        <w:t>ющим влиянием его шестого принципа.</w:t>
      </w:r>
    </w:p>
    <w:p w:rsidR="0080320D" w:rsidRPr="00C72D9D" w:rsidRDefault="0080320D" w:rsidP="00842D52">
      <w:pPr>
        <w:ind w:firstLine="340"/>
        <w:jc w:val="both"/>
        <w:rPr>
          <w:sz w:val="24"/>
          <w:szCs w:val="24"/>
        </w:rPr>
      </w:pPr>
    </w:p>
    <w:p w:rsidR="00842D52" w:rsidRPr="0080320D" w:rsidRDefault="0080320D" w:rsidP="0080320D">
      <w:pPr>
        <w:spacing w:after="120"/>
        <w:ind w:firstLine="340"/>
        <w:jc w:val="both"/>
        <w:rPr>
          <w:rFonts w:asciiTheme="minorHAnsi" w:hAnsiTheme="minorHAnsi"/>
          <w:sz w:val="24"/>
          <w:szCs w:val="24"/>
        </w:rPr>
      </w:pPr>
      <w:r w:rsidRPr="0080320D">
        <w:rPr>
          <w:rFonts w:asciiTheme="minorHAnsi" w:hAnsiTheme="minorHAnsi"/>
          <w:sz w:val="24"/>
          <w:szCs w:val="24"/>
        </w:rPr>
        <w:t xml:space="preserve">(4) </w:t>
      </w:r>
      <w:r w:rsidR="00842D52" w:rsidRPr="0080320D">
        <w:rPr>
          <w:rFonts w:asciiTheme="minorHAnsi" w:hAnsiTheme="minorHAnsi"/>
          <w:sz w:val="24"/>
          <w:szCs w:val="24"/>
        </w:rPr>
        <w:t>Обратите, пожалуйста, внимание: мы называем Велики</w:t>
      </w:r>
      <w:r w:rsidR="00DD5EB4">
        <w:rPr>
          <w:rFonts w:asciiTheme="minorHAnsi" w:hAnsiTheme="minorHAnsi"/>
          <w:sz w:val="24"/>
          <w:szCs w:val="24"/>
        </w:rPr>
        <w:t>й</w:t>
      </w:r>
      <w:r w:rsidR="00842D52" w:rsidRPr="0080320D">
        <w:rPr>
          <w:rFonts w:asciiTheme="minorHAnsi" w:hAnsiTheme="minorHAnsi"/>
          <w:sz w:val="24"/>
          <w:szCs w:val="24"/>
        </w:rPr>
        <w:t xml:space="preserve"> Цикл, </w:t>
      </w:r>
      <w:r w:rsidR="00DD5EB4">
        <w:rPr>
          <w:rFonts w:asciiTheme="minorHAnsi" w:hAnsiTheme="minorHAnsi"/>
          <w:sz w:val="24"/>
          <w:szCs w:val="24"/>
        </w:rPr>
        <w:t xml:space="preserve">совершённый </w:t>
      </w:r>
      <w:r w:rsidR="00842D52" w:rsidRPr="0080320D">
        <w:rPr>
          <w:rFonts w:asciiTheme="minorHAnsi" w:hAnsiTheme="minorHAnsi"/>
          <w:sz w:val="24"/>
          <w:szCs w:val="24"/>
        </w:rPr>
        <w:t>монад</w:t>
      </w:r>
      <w:r w:rsidR="00DD5EB4">
        <w:rPr>
          <w:rFonts w:asciiTheme="minorHAnsi" w:hAnsiTheme="minorHAnsi"/>
          <w:sz w:val="24"/>
          <w:szCs w:val="24"/>
        </w:rPr>
        <w:t>ой</w:t>
      </w:r>
      <w:r w:rsidR="00842D52" w:rsidRPr="0080320D">
        <w:rPr>
          <w:rFonts w:asciiTheme="minorHAnsi" w:hAnsiTheme="minorHAnsi"/>
          <w:sz w:val="24"/>
          <w:szCs w:val="24"/>
        </w:rPr>
        <w:t xml:space="preserve"> в минеральном царстве, «кругом», который, </w:t>
      </w:r>
      <w:r w:rsidR="00DD5EB4">
        <w:rPr>
          <w:rFonts w:asciiTheme="minorHAnsi" w:hAnsiTheme="minorHAnsi"/>
          <w:sz w:val="24"/>
          <w:szCs w:val="24"/>
        </w:rPr>
        <w:t>как мы</w:t>
      </w:r>
      <w:r w:rsidR="00842D52" w:rsidRPr="0080320D">
        <w:rPr>
          <w:rFonts w:asciiTheme="minorHAnsi" w:hAnsiTheme="minorHAnsi"/>
          <w:sz w:val="24"/>
          <w:szCs w:val="24"/>
        </w:rPr>
        <w:t xml:space="preserve"> понима</w:t>
      </w:r>
      <w:r w:rsidR="00DD5EB4">
        <w:rPr>
          <w:rFonts w:asciiTheme="minorHAnsi" w:hAnsiTheme="minorHAnsi"/>
          <w:sz w:val="24"/>
          <w:szCs w:val="24"/>
        </w:rPr>
        <w:t>ем</w:t>
      </w:r>
      <w:r w:rsidR="00842D52" w:rsidRPr="0080320D">
        <w:rPr>
          <w:rFonts w:asciiTheme="minorHAnsi" w:hAnsiTheme="minorHAnsi"/>
          <w:sz w:val="24"/>
          <w:szCs w:val="24"/>
        </w:rPr>
        <w:t>, содержит тринадцать</w:t>
      </w:r>
      <w:r w:rsidR="00DD5EB4">
        <w:rPr>
          <w:rFonts w:asciiTheme="minorHAnsi" w:hAnsiTheme="minorHAnsi"/>
          <w:sz w:val="24"/>
          <w:szCs w:val="24"/>
        </w:rPr>
        <w:t xml:space="preserve"> </w:t>
      </w:r>
      <w:r w:rsidR="00842D52" w:rsidRPr="0080320D">
        <w:rPr>
          <w:rFonts w:asciiTheme="minorHAnsi" w:hAnsiTheme="minorHAnsi"/>
          <w:sz w:val="24"/>
          <w:szCs w:val="24"/>
        </w:rPr>
        <w:t xml:space="preserve">(семь) станций, или </w:t>
      </w:r>
      <w:r w:rsidR="00DD5EB4">
        <w:rPr>
          <w:rFonts w:asciiTheme="minorHAnsi" w:hAnsiTheme="minorHAnsi"/>
          <w:sz w:val="24"/>
          <w:szCs w:val="24"/>
        </w:rPr>
        <w:t>предметных</w:t>
      </w:r>
      <w:r w:rsidR="00842D52" w:rsidRPr="0080320D">
        <w:rPr>
          <w:rFonts w:asciiTheme="minorHAnsi" w:hAnsiTheme="minorHAnsi"/>
          <w:sz w:val="24"/>
          <w:szCs w:val="24"/>
        </w:rPr>
        <w:t xml:space="preserve">, более или менее материальных, миров. На каждой из этих станций она совершает то, что мы называем «мировым кольцом», </w:t>
      </w:r>
      <w:r w:rsidR="00DD5EB4">
        <w:rPr>
          <w:rFonts w:asciiTheme="minorHAnsi" w:hAnsiTheme="minorHAnsi"/>
          <w:sz w:val="24"/>
          <w:szCs w:val="24"/>
        </w:rPr>
        <w:t>в</w:t>
      </w:r>
      <w:r w:rsidR="00842D52" w:rsidRPr="0080320D">
        <w:rPr>
          <w:rFonts w:asciiTheme="minorHAnsi" w:hAnsiTheme="minorHAnsi"/>
          <w:sz w:val="24"/>
          <w:szCs w:val="24"/>
        </w:rPr>
        <w:t>ключающим в себ</w:t>
      </w:r>
      <w:r w:rsidR="00DD5EB4">
        <w:rPr>
          <w:rFonts w:asciiTheme="minorHAnsi" w:hAnsiTheme="minorHAnsi"/>
          <w:sz w:val="24"/>
          <w:szCs w:val="24"/>
        </w:rPr>
        <w:t>я</w:t>
      </w:r>
      <w:r w:rsidR="00842D52" w:rsidRPr="0080320D">
        <w:rPr>
          <w:rFonts w:asciiTheme="minorHAnsi" w:hAnsiTheme="minorHAnsi"/>
          <w:sz w:val="24"/>
          <w:szCs w:val="24"/>
        </w:rPr>
        <w:t xml:space="preserve"> семь имметаллизаций, по одной в каждом из семи классов этого царства. Принимается ли это в качестве правильной терминологии?</w:t>
      </w:r>
    </w:p>
    <w:p w:rsidR="00842D52" w:rsidRDefault="00DD5EB4" w:rsidP="00842D52">
      <w:pPr>
        <w:ind w:firstLine="340"/>
        <w:jc w:val="both"/>
        <w:rPr>
          <w:sz w:val="24"/>
          <w:szCs w:val="24"/>
        </w:rPr>
      </w:pPr>
      <w:r>
        <w:rPr>
          <w:sz w:val="24"/>
          <w:szCs w:val="24"/>
        </w:rPr>
        <w:t xml:space="preserve">(4) </w:t>
      </w:r>
      <w:r w:rsidR="00842D52" w:rsidRPr="00C72D9D">
        <w:rPr>
          <w:sz w:val="24"/>
          <w:szCs w:val="24"/>
        </w:rPr>
        <w:t xml:space="preserve">Полагаю, это поведет к дальнейшей путанице. Кругом мы согласились называть прохождение монады от </w:t>
      </w:r>
      <w:r w:rsidR="00842D52">
        <w:rPr>
          <w:sz w:val="24"/>
          <w:szCs w:val="24"/>
        </w:rPr>
        <w:t>глобуса</w:t>
      </w:r>
      <w:r w:rsidR="00842D52" w:rsidRPr="00C72D9D">
        <w:rPr>
          <w:sz w:val="24"/>
          <w:szCs w:val="24"/>
        </w:rPr>
        <w:t xml:space="preserve"> A к </w:t>
      </w:r>
      <w:r w:rsidR="00842D52">
        <w:rPr>
          <w:sz w:val="24"/>
          <w:szCs w:val="24"/>
        </w:rPr>
        <w:t>глобусу</w:t>
      </w:r>
      <w:r w:rsidR="00842D52" w:rsidRPr="00C72D9D">
        <w:rPr>
          <w:sz w:val="24"/>
          <w:szCs w:val="24"/>
        </w:rPr>
        <w:t xml:space="preserve"> Z (или G), через </w:t>
      </w:r>
      <w:r>
        <w:rPr>
          <w:sz w:val="24"/>
          <w:szCs w:val="24"/>
        </w:rPr>
        <w:t xml:space="preserve">воплощение </w:t>
      </w:r>
      <w:r w:rsidR="00842D52" w:rsidRPr="00C72D9D">
        <w:rPr>
          <w:sz w:val="24"/>
          <w:szCs w:val="24"/>
        </w:rPr>
        <w:t>во всех и в каждом из четыр</w:t>
      </w:r>
      <w:r w:rsidR="00582632">
        <w:rPr>
          <w:sz w:val="24"/>
          <w:szCs w:val="24"/>
        </w:rPr>
        <w:t>ё</w:t>
      </w:r>
      <w:r w:rsidR="00842D52" w:rsidRPr="00C72D9D">
        <w:rPr>
          <w:sz w:val="24"/>
          <w:szCs w:val="24"/>
        </w:rPr>
        <w:t>х царств</w:t>
      </w:r>
      <w:r w:rsidR="008F4299">
        <w:rPr>
          <w:sz w:val="24"/>
          <w:szCs w:val="24"/>
        </w:rPr>
        <w:t xml:space="preserve"> </w:t>
      </w:r>
      <w:r w:rsidR="009B64F7">
        <w:rPr>
          <w:sz w:val="24"/>
          <w:szCs w:val="24"/>
        </w:rPr>
        <w:t>—</w:t>
      </w:r>
      <w:r w:rsidR="00842D52" w:rsidRPr="00C72D9D">
        <w:rPr>
          <w:sz w:val="24"/>
          <w:szCs w:val="24"/>
        </w:rPr>
        <w:t xml:space="preserve"> </w:t>
      </w:r>
      <w:r>
        <w:rPr>
          <w:sz w:val="24"/>
          <w:szCs w:val="24"/>
        </w:rPr>
        <w:t>т.е. в</w:t>
      </w:r>
      <w:r w:rsidR="00842D52" w:rsidRPr="00C72D9D">
        <w:rPr>
          <w:sz w:val="24"/>
          <w:szCs w:val="24"/>
        </w:rPr>
        <w:t xml:space="preserve"> минерал</w:t>
      </w:r>
      <w:r>
        <w:rPr>
          <w:sz w:val="24"/>
          <w:szCs w:val="24"/>
        </w:rPr>
        <w:t>ьном</w:t>
      </w:r>
      <w:r w:rsidR="00842D52" w:rsidRPr="00C72D9D">
        <w:rPr>
          <w:sz w:val="24"/>
          <w:szCs w:val="24"/>
        </w:rPr>
        <w:t>, раст</w:t>
      </w:r>
      <w:r>
        <w:rPr>
          <w:sz w:val="24"/>
          <w:szCs w:val="24"/>
        </w:rPr>
        <w:t>ительном</w:t>
      </w:r>
      <w:r w:rsidR="00842D52" w:rsidRPr="00C72D9D">
        <w:rPr>
          <w:sz w:val="24"/>
          <w:szCs w:val="24"/>
        </w:rPr>
        <w:t>, животно</w:t>
      </w:r>
      <w:r>
        <w:rPr>
          <w:sz w:val="24"/>
          <w:szCs w:val="24"/>
        </w:rPr>
        <w:t>м</w:t>
      </w:r>
      <w:r w:rsidR="00842D52" w:rsidRPr="00C72D9D">
        <w:rPr>
          <w:sz w:val="24"/>
          <w:szCs w:val="24"/>
        </w:rPr>
        <w:t xml:space="preserve"> и </w:t>
      </w:r>
      <w:r>
        <w:rPr>
          <w:sz w:val="24"/>
          <w:szCs w:val="24"/>
        </w:rPr>
        <w:t xml:space="preserve">человеческом (или же в </w:t>
      </w:r>
      <w:r w:rsidR="00842D52" w:rsidRPr="00C72D9D">
        <w:rPr>
          <w:sz w:val="24"/>
          <w:szCs w:val="24"/>
        </w:rPr>
        <w:t>царств</w:t>
      </w:r>
      <w:r>
        <w:rPr>
          <w:sz w:val="24"/>
          <w:szCs w:val="24"/>
        </w:rPr>
        <w:t>е</w:t>
      </w:r>
      <w:r w:rsidR="00842D52" w:rsidRPr="00C72D9D">
        <w:rPr>
          <w:sz w:val="24"/>
          <w:szCs w:val="24"/>
        </w:rPr>
        <w:t xml:space="preserve"> </w:t>
      </w:r>
      <w:r>
        <w:rPr>
          <w:sz w:val="24"/>
          <w:szCs w:val="24"/>
        </w:rPr>
        <w:t>д</w:t>
      </w:r>
      <w:r w:rsidR="00842D52" w:rsidRPr="00C72D9D">
        <w:rPr>
          <w:sz w:val="24"/>
          <w:szCs w:val="24"/>
        </w:rPr>
        <w:t>эв</w:t>
      </w:r>
      <w:r>
        <w:rPr>
          <w:sz w:val="24"/>
          <w:szCs w:val="24"/>
        </w:rPr>
        <w:t>)</w:t>
      </w:r>
      <w:r w:rsidR="00842D52" w:rsidRPr="00C72D9D">
        <w:rPr>
          <w:sz w:val="24"/>
          <w:szCs w:val="24"/>
        </w:rPr>
        <w:t xml:space="preserve">. </w:t>
      </w:r>
      <w:r w:rsidR="00842D52">
        <w:rPr>
          <w:sz w:val="24"/>
          <w:szCs w:val="24"/>
        </w:rPr>
        <w:t xml:space="preserve">«Мировое кольцо» </w:t>
      </w:r>
      <w:r w:rsidR="009B64F7">
        <w:rPr>
          <w:sz w:val="24"/>
          <w:szCs w:val="24"/>
        </w:rPr>
        <w:t xml:space="preserve">— </w:t>
      </w:r>
      <w:r w:rsidR="00842D52">
        <w:rPr>
          <w:sz w:val="24"/>
          <w:szCs w:val="24"/>
        </w:rPr>
        <w:t xml:space="preserve">правильно. </w:t>
      </w:r>
      <w:r w:rsidR="00842D52" w:rsidRPr="00C72D9D">
        <w:rPr>
          <w:sz w:val="24"/>
          <w:szCs w:val="24"/>
        </w:rPr>
        <w:t>М. очень советует м</w:t>
      </w:r>
      <w:r w:rsidR="009B64F7">
        <w:rPr>
          <w:sz w:val="24"/>
          <w:szCs w:val="24"/>
        </w:rPr>
        <w:t>-</w:t>
      </w:r>
      <w:r w:rsidR="00842D52" w:rsidRPr="00C72D9D">
        <w:rPr>
          <w:sz w:val="24"/>
          <w:szCs w:val="24"/>
        </w:rPr>
        <w:t xml:space="preserve">ру Синнетту принять какую-либо </w:t>
      </w:r>
      <w:r w:rsidR="00842D52">
        <w:rPr>
          <w:sz w:val="24"/>
          <w:szCs w:val="24"/>
        </w:rPr>
        <w:t>терминологию</w:t>
      </w:r>
      <w:r w:rsidR="00842D52" w:rsidRPr="00C72D9D">
        <w:rPr>
          <w:sz w:val="24"/>
          <w:szCs w:val="24"/>
        </w:rPr>
        <w:t>, прежде чем продолжать изучение. Несколько случайных фактов было дано вам до сих пор «контрабандой». Но раз вы намереваетесь действительно и серь</w:t>
      </w:r>
      <w:r w:rsidR="009B64F7">
        <w:rPr>
          <w:sz w:val="24"/>
          <w:szCs w:val="24"/>
        </w:rPr>
        <w:t>ё</w:t>
      </w:r>
      <w:r w:rsidR="00842D52" w:rsidRPr="00C72D9D">
        <w:rPr>
          <w:sz w:val="24"/>
          <w:szCs w:val="24"/>
        </w:rPr>
        <w:t>зно изучать и использовать нашу философию, пора начать работать серь</w:t>
      </w:r>
      <w:r w:rsidR="009B64F7">
        <w:rPr>
          <w:sz w:val="24"/>
          <w:szCs w:val="24"/>
        </w:rPr>
        <w:t>ё</w:t>
      </w:r>
      <w:r w:rsidR="00842D52" w:rsidRPr="00C72D9D">
        <w:rPr>
          <w:sz w:val="24"/>
          <w:szCs w:val="24"/>
        </w:rPr>
        <w:t xml:space="preserve">зно. И то, что мы вынуждены отказать нашим друзьям в ознакомлении их с высшей математикой, не причина отказать преподать им арифметику. Монада совершает не только </w:t>
      </w:r>
      <w:r w:rsidR="00842D52">
        <w:rPr>
          <w:sz w:val="24"/>
          <w:szCs w:val="24"/>
        </w:rPr>
        <w:t>«мировые кольца»</w:t>
      </w:r>
      <w:r w:rsidR="00842D52" w:rsidRPr="00C72D9D">
        <w:rPr>
          <w:sz w:val="24"/>
          <w:szCs w:val="24"/>
        </w:rPr>
        <w:t xml:space="preserve">, или семь главных </w:t>
      </w:r>
      <w:r w:rsidR="00842D52">
        <w:rPr>
          <w:sz w:val="24"/>
          <w:szCs w:val="24"/>
        </w:rPr>
        <w:t>имметалли</w:t>
      </w:r>
      <w:r w:rsidR="00842D52" w:rsidRPr="00C72D9D">
        <w:rPr>
          <w:sz w:val="24"/>
          <w:szCs w:val="24"/>
        </w:rPr>
        <w:t xml:space="preserve">заций, ингербаризаций, зоонизаций </w:t>
      </w:r>
      <w:r w:rsidR="00842D52">
        <w:rPr>
          <w:sz w:val="24"/>
          <w:szCs w:val="24"/>
        </w:rPr>
        <w:t xml:space="preserve">(?) </w:t>
      </w:r>
      <w:r w:rsidR="00842D52" w:rsidRPr="00C72D9D">
        <w:rPr>
          <w:sz w:val="24"/>
          <w:szCs w:val="24"/>
        </w:rPr>
        <w:t xml:space="preserve">и инкарнаций, но </w:t>
      </w:r>
      <w:r w:rsidR="00842D52">
        <w:rPr>
          <w:sz w:val="24"/>
          <w:szCs w:val="24"/>
        </w:rPr>
        <w:t xml:space="preserve">и </w:t>
      </w:r>
      <w:r w:rsidR="00842D52" w:rsidRPr="00C72D9D">
        <w:rPr>
          <w:sz w:val="24"/>
          <w:szCs w:val="24"/>
        </w:rPr>
        <w:t>бесчисленно</w:t>
      </w:r>
      <w:r w:rsidR="00842D52">
        <w:rPr>
          <w:sz w:val="24"/>
          <w:szCs w:val="24"/>
        </w:rPr>
        <w:t>е количество</w:t>
      </w:r>
      <w:r w:rsidR="00842D52" w:rsidRPr="00C72D9D">
        <w:rPr>
          <w:sz w:val="24"/>
          <w:szCs w:val="24"/>
        </w:rPr>
        <w:t xml:space="preserve"> субк</w:t>
      </w:r>
      <w:r w:rsidR="00842D52">
        <w:rPr>
          <w:sz w:val="24"/>
          <w:szCs w:val="24"/>
        </w:rPr>
        <w:t>олец</w:t>
      </w:r>
      <w:r w:rsidR="00842D52" w:rsidRPr="00C72D9D">
        <w:rPr>
          <w:sz w:val="24"/>
          <w:szCs w:val="24"/>
        </w:rPr>
        <w:t>, или подчин</w:t>
      </w:r>
      <w:r w:rsidR="00351CBC">
        <w:rPr>
          <w:sz w:val="24"/>
          <w:szCs w:val="24"/>
        </w:rPr>
        <w:t>ё</w:t>
      </w:r>
      <w:r w:rsidR="00842D52" w:rsidRPr="00C72D9D">
        <w:rPr>
          <w:sz w:val="24"/>
          <w:szCs w:val="24"/>
        </w:rPr>
        <w:t>нных круговращений</w:t>
      </w:r>
      <w:r w:rsidR="008F4299">
        <w:rPr>
          <w:sz w:val="24"/>
          <w:szCs w:val="24"/>
        </w:rPr>
        <w:t xml:space="preserve"> —</w:t>
      </w:r>
      <w:r w:rsidR="00842D52" w:rsidRPr="00C72D9D">
        <w:rPr>
          <w:sz w:val="24"/>
          <w:szCs w:val="24"/>
        </w:rPr>
        <w:t xml:space="preserve"> все серия</w:t>
      </w:r>
      <w:r w:rsidR="00842D52">
        <w:rPr>
          <w:sz w:val="24"/>
          <w:szCs w:val="24"/>
        </w:rPr>
        <w:t>ми по семь</w:t>
      </w:r>
      <w:r w:rsidR="00842D52" w:rsidRPr="00C72D9D">
        <w:rPr>
          <w:sz w:val="24"/>
          <w:szCs w:val="24"/>
        </w:rPr>
        <w:t xml:space="preserve">. Как геолог разделяет кору Земли на большие </w:t>
      </w:r>
      <w:r w:rsidR="00842D52">
        <w:rPr>
          <w:sz w:val="24"/>
          <w:szCs w:val="24"/>
        </w:rPr>
        <w:t>разделы</w:t>
      </w:r>
      <w:r w:rsidR="00842D52" w:rsidRPr="00C72D9D">
        <w:rPr>
          <w:sz w:val="24"/>
          <w:szCs w:val="24"/>
        </w:rPr>
        <w:t>, подразделы, малые отделы и зоны; ботаник</w:t>
      </w:r>
      <w:r w:rsidR="008F4299">
        <w:rPr>
          <w:sz w:val="24"/>
          <w:szCs w:val="24"/>
        </w:rPr>
        <w:t xml:space="preserve"> —</w:t>
      </w:r>
      <w:r w:rsidR="00842D52" w:rsidRPr="00C72D9D">
        <w:rPr>
          <w:sz w:val="24"/>
          <w:szCs w:val="24"/>
        </w:rPr>
        <w:t xml:space="preserve"> растения по разрядам, классам и видам, а зоолог</w:t>
      </w:r>
      <w:r w:rsidR="008F4299">
        <w:rPr>
          <w:sz w:val="24"/>
          <w:szCs w:val="24"/>
        </w:rPr>
        <w:t xml:space="preserve"> —</w:t>
      </w:r>
      <w:r w:rsidR="00842D52" w:rsidRPr="00C72D9D">
        <w:rPr>
          <w:sz w:val="24"/>
          <w:szCs w:val="24"/>
        </w:rPr>
        <w:t xml:space="preserve"> своих субъектов по </w:t>
      </w:r>
      <w:r w:rsidR="00842D52" w:rsidRPr="00C72D9D">
        <w:rPr>
          <w:sz w:val="24"/>
          <w:szCs w:val="24"/>
        </w:rPr>
        <w:lastRenderedPageBreak/>
        <w:t xml:space="preserve">классам, </w:t>
      </w:r>
      <w:r w:rsidR="00351CBC">
        <w:rPr>
          <w:sz w:val="24"/>
          <w:szCs w:val="24"/>
        </w:rPr>
        <w:t>от</w:t>
      </w:r>
      <w:r w:rsidR="00842D52" w:rsidRPr="00C72D9D">
        <w:rPr>
          <w:sz w:val="24"/>
          <w:szCs w:val="24"/>
        </w:rPr>
        <w:t xml:space="preserve">рядам и семействам, так и </w:t>
      </w:r>
      <w:r w:rsidR="00351CBC">
        <w:rPr>
          <w:sz w:val="24"/>
          <w:szCs w:val="24"/>
        </w:rPr>
        <w:t xml:space="preserve">у нас есть  свои </w:t>
      </w:r>
      <w:r w:rsidR="00842D52" w:rsidRPr="00C72D9D">
        <w:rPr>
          <w:sz w:val="24"/>
          <w:szCs w:val="24"/>
        </w:rPr>
        <w:t xml:space="preserve">классификации и </w:t>
      </w:r>
      <w:r w:rsidR="00351CBC">
        <w:rPr>
          <w:sz w:val="24"/>
          <w:szCs w:val="24"/>
        </w:rPr>
        <w:t>своя</w:t>
      </w:r>
      <w:r w:rsidR="00842D52" w:rsidRPr="00C72D9D">
        <w:rPr>
          <w:sz w:val="24"/>
          <w:szCs w:val="24"/>
        </w:rPr>
        <w:t xml:space="preserve"> </w:t>
      </w:r>
      <w:r w:rsidR="00842D52">
        <w:rPr>
          <w:sz w:val="24"/>
          <w:szCs w:val="24"/>
        </w:rPr>
        <w:t>терминологи</w:t>
      </w:r>
      <w:r w:rsidR="00351CBC">
        <w:rPr>
          <w:sz w:val="24"/>
          <w:szCs w:val="24"/>
        </w:rPr>
        <w:t>я</w:t>
      </w:r>
      <w:r w:rsidR="00842D52" w:rsidRPr="00C72D9D">
        <w:rPr>
          <w:sz w:val="24"/>
          <w:szCs w:val="24"/>
        </w:rPr>
        <w:t>. Но, кроме того, что вс</w:t>
      </w:r>
      <w:r w:rsidR="00351CBC">
        <w:rPr>
          <w:sz w:val="24"/>
          <w:szCs w:val="24"/>
        </w:rPr>
        <w:t>ё</w:t>
      </w:r>
      <w:r w:rsidR="00842D52" w:rsidRPr="00C72D9D">
        <w:rPr>
          <w:sz w:val="24"/>
          <w:szCs w:val="24"/>
        </w:rPr>
        <w:t xml:space="preserve"> это для вас совершенно непонятно, </w:t>
      </w:r>
      <w:r w:rsidR="00842D52">
        <w:rPr>
          <w:sz w:val="24"/>
          <w:szCs w:val="24"/>
        </w:rPr>
        <w:t>надо писать ещ</w:t>
      </w:r>
      <w:r w:rsidR="00351CBC">
        <w:rPr>
          <w:sz w:val="24"/>
          <w:szCs w:val="24"/>
        </w:rPr>
        <w:t>ё</w:t>
      </w:r>
      <w:r w:rsidR="00842D52">
        <w:rPr>
          <w:sz w:val="24"/>
          <w:szCs w:val="24"/>
        </w:rPr>
        <w:t xml:space="preserve"> тома и тома на основе</w:t>
      </w:r>
      <w:r w:rsidR="00842D52" w:rsidRPr="00C72D9D">
        <w:rPr>
          <w:sz w:val="24"/>
          <w:szCs w:val="24"/>
        </w:rPr>
        <w:t xml:space="preserve"> книг «</w:t>
      </w:r>
      <w:r w:rsidR="00351CBC">
        <w:rPr>
          <w:sz w:val="24"/>
          <w:szCs w:val="24"/>
        </w:rPr>
        <w:t>Г</w:t>
      </w:r>
      <w:r w:rsidR="00842D52">
        <w:rPr>
          <w:sz w:val="24"/>
          <w:szCs w:val="24"/>
        </w:rPr>
        <w:t>ью</w:t>
      </w:r>
      <w:r w:rsidR="00842D52" w:rsidRPr="00C72D9D">
        <w:rPr>
          <w:sz w:val="24"/>
          <w:szCs w:val="24"/>
        </w:rPr>
        <w:t>-</w:t>
      </w:r>
      <w:r w:rsidR="00351CBC">
        <w:rPr>
          <w:sz w:val="24"/>
          <w:szCs w:val="24"/>
        </w:rPr>
        <w:t>дэ</w:t>
      </w:r>
      <w:r w:rsidR="00842D52" w:rsidRPr="00C72D9D">
        <w:rPr>
          <w:sz w:val="24"/>
          <w:szCs w:val="24"/>
        </w:rPr>
        <w:t>»</w:t>
      </w:r>
      <w:r w:rsidR="00842D52">
        <w:rPr>
          <w:rStyle w:val="a7"/>
          <w:sz w:val="24"/>
          <w:szCs w:val="24"/>
        </w:rPr>
        <w:footnoteReference w:id="160"/>
      </w:r>
      <w:r w:rsidR="00842D52" w:rsidRPr="00C72D9D">
        <w:rPr>
          <w:sz w:val="24"/>
          <w:szCs w:val="24"/>
        </w:rPr>
        <w:t xml:space="preserve"> и других. </w:t>
      </w:r>
      <w:r w:rsidR="00842D52">
        <w:rPr>
          <w:sz w:val="24"/>
          <w:szCs w:val="24"/>
        </w:rPr>
        <w:t>А</w:t>
      </w:r>
      <w:r w:rsidR="00842D52" w:rsidRPr="00C72D9D">
        <w:rPr>
          <w:sz w:val="24"/>
          <w:szCs w:val="24"/>
        </w:rPr>
        <w:t xml:space="preserve"> комментарии </w:t>
      </w:r>
      <w:r w:rsidR="00842D52">
        <w:rPr>
          <w:sz w:val="24"/>
          <w:szCs w:val="24"/>
        </w:rPr>
        <w:t xml:space="preserve">к ним </w:t>
      </w:r>
      <w:r w:rsidR="00842D52" w:rsidRPr="00C72D9D">
        <w:rPr>
          <w:sz w:val="24"/>
          <w:szCs w:val="24"/>
        </w:rPr>
        <w:t xml:space="preserve">и того хуже. Они наполнены самыми </w:t>
      </w:r>
      <w:r w:rsidR="00842D52">
        <w:rPr>
          <w:sz w:val="24"/>
          <w:szCs w:val="24"/>
        </w:rPr>
        <w:t>сложными</w:t>
      </w:r>
      <w:r w:rsidR="00842D52" w:rsidRPr="00C72D9D">
        <w:rPr>
          <w:sz w:val="24"/>
          <w:szCs w:val="24"/>
        </w:rPr>
        <w:t xml:space="preserve"> математическими вычислениями, ключ к большинству которых </w:t>
      </w:r>
      <w:r w:rsidR="00351CBC">
        <w:rPr>
          <w:sz w:val="24"/>
          <w:szCs w:val="24"/>
        </w:rPr>
        <w:t xml:space="preserve">в </w:t>
      </w:r>
      <w:r w:rsidR="00842D52" w:rsidRPr="00C72D9D">
        <w:rPr>
          <w:sz w:val="24"/>
          <w:szCs w:val="24"/>
        </w:rPr>
        <w:t xml:space="preserve">руках </w:t>
      </w:r>
      <w:r w:rsidR="00842D52">
        <w:rPr>
          <w:sz w:val="24"/>
          <w:szCs w:val="24"/>
        </w:rPr>
        <w:t xml:space="preserve">лишь </w:t>
      </w:r>
      <w:r w:rsidR="00842D52" w:rsidRPr="00C72D9D">
        <w:rPr>
          <w:sz w:val="24"/>
          <w:szCs w:val="24"/>
        </w:rPr>
        <w:t>наших высочайших адептов</w:t>
      </w:r>
      <w:r w:rsidR="00D522A5">
        <w:rPr>
          <w:sz w:val="24"/>
          <w:szCs w:val="24"/>
        </w:rPr>
        <w:t>,</w:t>
      </w:r>
      <w:r w:rsidR="00842D52" w:rsidRPr="00C72D9D">
        <w:rPr>
          <w:sz w:val="24"/>
          <w:szCs w:val="24"/>
        </w:rPr>
        <w:t xml:space="preserve"> </w:t>
      </w:r>
      <w:r w:rsidR="00D522A5">
        <w:rPr>
          <w:sz w:val="24"/>
          <w:szCs w:val="24"/>
        </w:rPr>
        <w:t>а</w:t>
      </w:r>
      <w:r w:rsidR="00842D52">
        <w:rPr>
          <w:sz w:val="24"/>
          <w:szCs w:val="24"/>
        </w:rPr>
        <w:t xml:space="preserve"> поскольку</w:t>
      </w:r>
      <w:r w:rsidR="00842D52" w:rsidRPr="00C72D9D">
        <w:rPr>
          <w:sz w:val="24"/>
          <w:szCs w:val="24"/>
        </w:rPr>
        <w:t xml:space="preserve"> они показывают бесконечность феноменальных </w:t>
      </w:r>
      <w:r w:rsidR="00D522A5">
        <w:rPr>
          <w:sz w:val="24"/>
          <w:szCs w:val="24"/>
        </w:rPr>
        <w:t>проявлений</w:t>
      </w:r>
      <w:r w:rsidR="00842D52" w:rsidRPr="00C72D9D">
        <w:rPr>
          <w:sz w:val="24"/>
          <w:szCs w:val="24"/>
        </w:rPr>
        <w:t xml:space="preserve"> в косвенных про</w:t>
      </w:r>
      <w:r w:rsidR="00842D52">
        <w:rPr>
          <w:sz w:val="24"/>
          <w:szCs w:val="24"/>
        </w:rPr>
        <w:t>екциях</w:t>
      </w:r>
      <w:r w:rsidR="00842D52" w:rsidRPr="00C72D9D">
        <w:rPr>
          <w:sz w:val="24"/>
          <w:szCs w:val="24"/>
        </w:rPr>
        <w:t xml:space="preserve"> </w:t>
      </w:r>
      <w:r w:rsidR="00842D52" w:rsidRPr="00EE3CB9">
        <w:rPr>
          <w:i/>
          <w:sz w:val="24"/>
          <w:szCs w:val="24"/>
        </w:rPr>
        <w:t>единой</w:t>
      </w:r>
      <w:r w:rsidR="00842D52" w:rsidRPr="00C72D9D">
        <w:rPr>
          <w:sz w:val="24"/>
          <w:szCs w:val="24"/>
        </w:rPr>
        <w:t xml:space="preserve"> Силы, они</w:t>
      </w:r>
      <w:r w:rsidR="00842D52">
        <w:rPr>
          <w:sz w:val="24"/>
          <w:szCs w:val="24"/>
        </w:rPr>
        <w:t>, опять же, являются тайными</w:t>
      </w:r>
      <w:r w:rsidR="00842D52" w:rsidRPr="00C72D9D">
        <w:rPr>
          <w:sz w:val="24"/>
          <w:szCs w:val="24"/>
        </w:rPr>
        <w:t>. Поэтому я сомневаюсь, будет ли мне разрешено дать вам сейчас что-либо, кроме общей, или основной, идеи. Во всяком случае, постараюсь сделать, что могу.</w:t>
      </w:r>
    </w:p>
    <w:p w:rsidR="00D522A5" w:rsidRPr="00C72D9D" w:rsidRDefault="00D522A5" w:rsidP="00842D52">
      <w:pPr>
        <w:ind w:firstLine="340"/>
        <w:jc w:val="both"/>
        <w:rPr>
          <w:sz w:val="24"/>
          <w:szCs w:val="24"/>
        </w:rPr>
      </w:pPr>
    </w:p>
    <w:p w:rsidR="00842D52" w:rsidRPr="00D522A5" w:rsidRDefault="00D522A5" w:rsidP="00D522A5">
      <w:pPr>
        <w:spacing w:after="120"/>
        <w:ind w:firstLine="340"/>
        <w:jc w:val="both"/>
        <w:rPr>
          <w:rFonts w:asciiTheme="minorHAnsi" w:hAnsiTheme="minorHAnsi"/>
          <w:sz w:val="24"/>
          <w:szCs w:val="24"/>
        </w:rPr>
      </w:pPr>
      <w:r w:rsidRPr="00D522A5">
        <w:rPr>
          <w:rFonts w:asciiTheme="minorHAnsi" w:hAnsiTheme="minorHAnsi"/>
          <w:sz w:val="24"/>
          <w:szCs w:val="24"/>
        </w:rPr>
        <w:t xml:space="preserve">(5) </w:t>
      </w:r>
      <w:r w:rsidR="00842D52" w:rsidRPr="00D522A5">
        <w:rPr>
          <w:rFonts w:asciiTheme="minorHAnsi" w:hAnsiTheme="minorHAnsi"/>
          <w:sz w:val="24"/>
          <w:szCs w:val="24"/>
        </w:rPr>
        <w:t>Мы понимаем, что в каждом из ваших других шести царств монада подобным же образом совершает полный круг, в каждом круге останавливаясь на каждой из тринадцати станций и совершая на каждой мировое кольцо из семи жизней, по одной в каждом из семи классов, на которые разделяется каждое из шести упомянутых царств. Правильно ли это, и если правильно, то не назов</w:t>
      </w:r>
      <w:r>
        <w:rPr>
          <w:rFonts w:asciiTheme="minorHAnsi" w:hAnsiTheme="minorHAnsi"/>
          <w:sz w:val="24"/>
          <w:szCs w:val="24"/>
        </w:rPr>
        <w:t>ё</w:t>
      </w:r>
      <w:r w:rsidR="00842D52" w:rsidRPr="00D522A5">
        <w:rPr>
          <w:rFonts w:asciiTheme="minorHAnsi" w:hAnsiTheme="minorHAnsi"/>
          <w:sz w:val="24"/>
          <w:szCs w:val="24"/>
        </w:rPr>
        <w:t>те ли вы нам семь классов этих шести царств?</w:t>
      </w:r>
    </w:p>
    <w:p w:rsidR="00842D52" w:rsidRDefault="00D522A5" w:rsidP="00842D52">
      <w:pPr>
        <w:ind w:firstLine="340"/>
        <w:jc w:val="both"/>
        <w:rPr>
          <w:sz w:val="24"/>
          <w:szCs w:val="24"/>
        </w:rPr>
      </w:pPr>
      <w:r>
        <w:rPr>
          <w:sz w:val="24"/>
          <w:szCs w:val="24"/>
        </w:rPr>
        <w:t xml:space="preserve">(5) </w:t>
      </w:r>
      <w:r w:rsidR="00842D52" w:rsidRPr="00C72D9D">
        <w:rPr>
          <w:sz w:val="24"/>
          <w:szCs w:val="24"/>
        </w:rPr>
        <w:t>Если под царствами подразумевается семь царств</w:t>
      </w:r>
      <w:r w:rsidR="00842D52">
        <w:rPr>
          <w:sz w:val="24"/>
          <w:szCs w:val="24"/>
        </w:rPr>
        <w:t>,</w:t>
      </w:r>
      <w:r w:rsidR="00842D52" w:rsidRPr="00C72D9D">
        <w:rPr>
          <w:sz w:val="24"/>
          <w:szCs w:val="24"/>
        </w:rPr>
        <w:t xml:space="preserve"> или областей</w:t>
      </w:r>
      <w:r w:rsidR="00842D52">
        <w:rPr>
          <w:sz w:val="24"/>
          <w:szCs w:val="24"/>
        </w:rPr>
        <w:t>,</w:t>
      </w:r>
      <w:r w:rsidR="00842D52" w:rsidRPr="00C72D9D">
        <w:rPr>
          <w:sz w:val="24"/>
          <w:szCs w:val="24"/>
        </w:rPr>
        <w:t xml:space="preserve"> Земли</w:t>
      </w:r>
      <w:r w:rsidR="008F4299">
        <w:rPr>
          <w:sz w:val="24"/>
          <w:szCs w:val="24"/>
        </w:rPr>
        <w:t xml:space="preserve"> —</w:t>
      </w:r>
      <w:r w:rsidR="00842D52">
        <w:rPr>
          <w:sz w:val="24"/>
          <w:szCs w:val="24"/>
        </w:rPr>
        <w:t xml:space="preserve"> а</w:t>
      </w:r>
      <w:r>
        <w:rPr>
          <w:sz w:val="24"/>
          <w:szCs w:val="24"/>
        </w:rPr>
        <w:t xml:space="preserve"> </w:t>
      </w:r>
      <w:r w:rsidR="00842D52" w:rsidRPr="00C72D9D">
        <w:rPr>
          <w:sz w:val="24"/>
          <w:szCs w:val="24"/>
        </w:rPr>
        <w:t>я не понимаю, как под этим можно подразумевать что-либо другое,</w:t>
      </w:r>
      <w:r w:rsidR="008F4299">
        <w:rPr>
          <w:sz w:val="24"/>
          <w:szCs w:val="24"/>
        </w:rPr>
        <w:t xml:space="preserve"> —</w:t>
      </w:r>
      <w:r w:rsidR="00842D52">
        <w:rPr>
          <w:sz w:val="24"/>
          <w:szCs w:val="24"/>
        </w:rPr>
        <w:t xml:space="preserve"> </w:t>
      </w:r>
      <w:r w:rsidR="00842D52" w:rsidRPr="00C72D9D">
        <w:rPr>
          <w:sz w:val="24"/>
          <w:szCs w:val="24"/>
        </w:rPr>
        <w:t xml:space="preserve">то этот вопрос уже </w:t>
      </w:r>
      <w:r w:rsidR="00905AB3">
        <w:rPr>
          <w:sz w:val="24"/>
          <w:szCs w:val="24"/>
        </w:rPr>
        <w:t xml:space="preserve">был </w:t>
      </w:r>
      <w:r w:rsidR="00842D52" w:rsidRPr="00C72D9D">
        <w:rPr>
          <w:sz w:val="24"/>
          <w:szCs w:val="24"/>
        </w:rPr>
        <w:t>освещ</w:t>
      </w:r>
      <w:r w:rsidR="00905AB3">
        <w:rPr>
          <w:sz w:val="24"/>
          <w:szCs w:val="24"/>
        </w:rPr>
        <w:t>ё</w:t>
      </w:r>
      <w:r w:rsidR="00842D52" w:rsidRPr="00C72D9D">
        <w:rPr>
          <w:sz w:val="24"/>
          <w:szCs w:val="24"/>
        </w:rPr>
        <w:t>н в мо</w:t>
      </w:r>
      <w:r w:rsidR="00905AB3">
        <w:rPr>
          <w:sz w:val="24"/>
          <w:szCs w:val="24"/>
        </w:rPr>
        <w:t>ё</w:t>
      </w:r>
      <w:r w:rsidR="00842D52" w:rsidRPr="00C72D9D">
        <w:rPr>
          <w:sz w:val="24"/>
          <w:szCs w:val="24"/>
        </w:rPr>
        <w:t>м ответе на вопрос 2, и если это так, то пять из семи уже перечислены. Первые два, а также третий относятся к эволюции элементалов и Внутреннего царства.</w:t>
      </w:r>
    </w:p>
    <w:p w:rsidR="00D522A5" w:rsidRPr="00C72D9D" w:rsidRDefault="00D522A5" w:rsidP="00842D52">
      <w:pPr>
        <w:ind w:firstLine="340"/>
        <w:jc w:val="both"/>
        <w:rPr>
          <w:sz w:val="24"/>
          <w:szCs w:val="24"/>
        </w:rPr>
      </w:pPr>
    </w:p>
    <w:p w:rsidR="00842D52" w:rsidRPr="00D522A5" w:rsidRDefault="00D522A5" w:rsidP="00D522A5">
      <w:pPr>
        <w:spacing w:after="120"/>
        <w:ind w:firstLine="340"/>
        <w:jc w:val="both"/>
        <w:rPr>
          <w:rFonts w:asciiTheme="minorHAnsi" w:hAnsiTheme="minorHAnsi"/>
          <w:sz w:val="24"/>
          <w:szCs w:val="24"/>
        </w:rPr>
      </w:pPr>
      <w:r w:rsidRPr="00D522A5">
        <w:rPr>
          <w:rFonts w:asciiTheme="minorHAnsi" w:hAnsiTheme="minorHAnsi"/>
          <w:sz w:val="24"/>
          <w:szCs w:val="24"/>
        </w:rPr>
        <w:t xml:space="preserve">(6) </w:t>
      </w:r>
      <w:r w:rsidR="00842D52" w:rsidRPr="00D522A5">
        <w:rPr>
          <w:rFonts w:asciiTheme="minorHAnsi" w:hAnsiTheme="minorHAnsi"/>
          <w:sz w:val="24"/>
          <w:szCs w:val="24"/>
        </w:rPr>
        <w:t>Если мы прав</w:t>
      </w:r>
      <w:r>
        <w:rPr>
          <w:rFonts w:asciiTheme="minorHAnsi" w:hAnsiTheme="minorHAnsi"/>
          <w:sz w:val="24"/>
          <w:szCs w:val="24"/>
        </w:rPr>
        <w:t>ы</w:t>
      </w:r>
      <w:r w:rsidR="00842D52" w:rsidRPr="00D522A5">
        <w:rPr>
          <w:rFonts w:asciiTheme="minorHAnsi" w:hAnsiTheme="minorHAnsi"/>
          <w:sz w:val="24"/>
          <w:szCs w:val="24"/>
        </w:rPr>
        <w:t>, то общий итог существований, предшествующих человеческому периоду, равняется 637. Правильно ли это? Или же имеются семь существований в каждом классе каждого царства, [всего] 4459? Или</w:t>
      </w:r>
      <w:r w:rsidR="008F4299" w:rsidRPr="00D522A5">
        <w:rPr>
          <w:rFonts w:asciiTheme="minorHAnsi" w:hAnsiTheme="minorHAnsi"/>
          <w:sz w:val="24"/>
          <w:szCs w:val="24"/>
        </w:rPr>
        <w:t xml:space="preserve"> —</w:t>
      </w:r>
      <w:r w:rsidR="00842D52" w:rsidRPr="00D522A5">
        <w:rPr>
          <w:rFonts w:asciiTheme="minorHAnsi" w:hAnsiTheme="minorHAnsi"/>
          <w:sz w:val="24"/>
          <w:szCs w:val="24"/>
        </w:rPr>
        <w:t xml:space="preserve"> каковы эти числа и как они разделяются? Ещ</w:t>
      </w:r>
      <w:r>
        <w:rPr>
          <w:rFonts w:asciiTheme="minorHAnsi" w:hAnsiTheme="minorHAnsi"/>
          <w:sz w:val="24"/>
          <w:szCs w:val="24"/>
        </w:rPr>
        <w:t>ё</w:t>
      </w:r>
      <w:r w:rsidR="00842D52" w:rsidRPr="00D522A5">
        <w:rPr>
          <w:rFonts w:asciiTheme="minorHAnsi" w:hAnsiTheme="minorHAnsi"/>
          <w:sz w:val="24"/>
          <w:szCs w:val="24"/>
        </w:rPr>
        <w:t xml:space="preserve"> одно. Является ли число жизней в этих низших царствах, так сказать, неизменным, или же оно меняется, в таком случае как, почему и в каких пределах?</w:t>
      </w:r>
    </w:p>
    <w:p w:rsidR="00842D52" w:rsidRDefault="00D522A5" w:rsidP="00842D52">
      <w:pPr>
        <w:ind w:firstLine="340"/>
        <w:jc w:val="both"/>
        <w:rPr>
          <w:sz w:val="24"/>
          <w:szCs w:val="24"/>
        </w:rPr>
      </w:pPr>
      <w:r>
        <w:rPr>
          <w:sz w:val="24"/>
          <w:szCs w:val="24"/>
        </w:rPr>
        <w:t xml:space="preserve">(6) Поскольку мне не позволено </w:t>
      </w:r>
      <w:r w:rsidR="00842D52" w:rsidRPr="00C72D9D">
        <w:rPr>
          <w:sz w:val="24"/>
          <w:szCs w:val="24"/>
        </w:rPr>
        <w:t>дать вам всю истину или разгласить числа отдельных аспектов, я не могу и удовлетворить вас, дав вам вс</w:t>
      </w:r>
      <w:r w:rsidR="00905AB3">
        <w:rPr>
          <w:sz w:val="24"/>
          <w:szCs w:val="24"/>
        </w:rPr>
        <w:t>ё</w:t>
      </w:r>
      <w:r w:rsidR="00842D52" w:rsidRPr="00C72D9D">
        <w:rPr>
          <w:sz w:val="24"/>
          <w:szCs w:val="24"/>
        </w:rPr>
        <w:t xml:space="preserve"> число. Будьте уверены, мой дорогой брат, что для того, кто не </w:t>
      </w:r>
      <w:r w:rsidR="000647A5">
        <w:rPr>
          <w:sz w:val="24"/>
          <w:szCs w:val="24"/>
        </w:rPr>
        <w:t>стемится</w:t>
      </w:r>
      <w:r w:rsidR="00842D52" w:rsidRPr="00C72D9D">
        <w:rPr>
          <w:sz w:val="24"/>
          <w:szCs w:val="24"/>
        </w:rPr>
        <w:t xml:space="preserve"> стать практи</w:t>
      </w:r>
      <w:r w:rsidR="000647A5">
        <w:rPr>
          <w:sz w:val="24"/>
          <w:szCs w:val="24"/>
        </w:rPr>
        <w:t xml:space="preserve">ческим </w:t>
      </w:r>
      <w:r w:rsidR="00842D52" w:rsidRPr="00C72D9D">
        <w:rPr>
          <w:sz w:val="24"/>
          <w:szCs w:val="24"/>
        </w:rPr>
        <w:t xml:space="preserve">оккультистом, эти числа </w:t>
      </w:r>
      <w:r w:rsidR="00842D52" w:rsidRPr="00167241">
        <w:rPr>
          <w:sz w:val="24"/>
          <w:szCs w:val="24"/>
        </w:rPr>
        <w:t>несущественн</w:t>
      </w:r>
      <w:r w:rsidR="00842D52">
        <w:rPr>
          <w:sz w:val="24"/>
          <w:szCs w:val="24"/>
        </w:rPr>
        <w:t>ы</w:t>
      </w:r>
      <w:r w:rsidR="00842D52" w:rsidRPr="00C72D9D">
        <w:rPr>
          <w:sz w:val="24"/>
          <w:szCs w:val="24"/>
        </w:rPr>
        <w:t xml:space="preserve">. Даже нашим высоким </w:t>
      </w:r>
      <w:r w:rsidR="00842D52">
        <w:rPr>
          <w:sz w:val="24"/>
          <w:szCs w:val="24"/>
        </w:rPr>
        <w:t>чела</w:t>
      </w:r>
      <w:r w:rsidR="00842D52" w:rsidRPr="00C72D9D">
        <w:rPr>
          <w:sz w:val="24"/>
          <w:szCs w:val="24"/>
        </w:rPr>
        <w:t xml:space="preserve"> отказывается в этих подробностях до момента их посвящения в адепты. Эти вычисления настолько переплетаются с глубочайшими психологическими тайнами, что разглашение ключа к подобным вычислениям означало бы </w:t>
      </w:r>
      <w:r w:rsidR="00842D52">
        <w:rPr>
          <w:sz w:val="24"/>
          <w:szCs w:val="24"/>
        </w:rPr>
        <w:t>сделать</w:t>
      </w:r>
      <w:r w:rsidR="00842D52" w:rsidRPr="00C72D9D">
        <w:rPr>
          <w:sz w:val="24"/>
          <w:szCs w:val="24"/>
        </w:rPr>
        <w:t xml:space="preserve"> жезл могущества </w:t>
      </w:r>
      <w:r w:rsidR="00842D52">
        <w:rPr>
          <w:sz w:val="24"/>
          <w:szCs w:val="24"/>
        </w:rPr>
        <w:t>доступным любому умному</w:t>
      </w:r>
      <w:r w:rsidR="000647A5">
        <w:rPr>
          <w:sz w:val="24"/>
          <w:szCs w:val="24"/>
        </w:rPr>
        <w:t xml:space="preserve"> </w:t>
      </w:r>
      <w:r w:rsidR="00842D52" w:rsidRPr="00C72D9D">
        <w:rPr>
          <w:sz w:val="24"/>
          <w:szCs w:val="24"/>
        </w:rPr>
        <w:t>человек</w:t>
      </w:r>
      <w:r w:rsidR="00842D52">
        <w:rPr>
          <w:sz w:val="24"/>
          <w:szCs w:val="24"/>
        </w:rPr>
        <w:t>у</w:t>
      </w:r>
      <w:r w:rsidR="00842D52" w:rsidRPr="00C72D9D">
        <w:rPr>
          <w:sz w:val="24"/>
          <w:szCs w:val="24"/>
        </w:rPr>
        <w:t>, который прочитает вашу книгу. Вс</w:t>
      </w:r>
      <w:r w:rsidR="000647A5">
        <w:rPr>
          <w:sz w:val="24"/>
          <w:szCs w:val="24"/>
        </w:rPr>
        <w:t>ё</w:t>
      </w:r>
      <w:r w:rsidR="00842D52" w:rsidRPr="00C72D9D">
        <w:rPr>
          <w:sz w:val="24"/>
          <w:szCs w:val="24"/>
        </w:rPr>
        <w:t xml:space="preserve">, что я могу </w:t>
      </w:r>
      <w:r w:rsidR="000647A5" w:rsidRPr="00C72D9D">
        <w:rPr>
          <w:sz w:val="24"/>
          <w:szCs w:val="24"/>
        </w:rPr>
        <w:t xml:space="preserve">вам </w:t>
      </w:r>
      <w:r w:rsidR="00842D52" w:rsidRPr="00C72D9D">
        <w:rPr>
          <w:sz w:val="24"/>
          <w:szCs w:val="24"/>
        </w:rPr>
        <w:t xml:space="preserve">сказать, это что в пределах </w:t>
      </w:r>
      <w:r w:rsidR="000647A5">
        <w:rPr>
          <w:sz w:val="24"/>
          <w:szCs w:val="24"/>
        </w:rPr>
        <w:t>с</w:t>
      </w:r>
      <w:r w:rsidR="00842D52" w:rsidRPr="00C72D9D">
        <w:rPr>
          <w:sz w:val="24"/>
          <w:szCs w:val="24"/>
        </w:rPr>
        <w:t xml:space="preserve">олнечной </w:t>
      </w:r>
      <w:r w:rsidR="000647A5">
        <w:rPr>
          <w:sz w:val="24"/>
          <w:szCs w:val="24"/>
        </w:rPr>
        <w:t>м</w:t>
      </w:r>
      <w:r w:rsidR="00842D52" w:rsidRPr="00C72D9D">
        <w:rPr>
          <w:sz w:val="24"/>
          <w:szCs w:val="24"/>
        </w:rPr>
        <w:t>анвантары число существований, или жизненных проявлений</w:t>
      </w:r>
      <w:r w:rsidR="00842D52">
        <w:rPr>
          <w:sz w:val="24"/>
          <w:szCs w:val="24"/>
        </w:rPr>
        <w:t>,</w:t>
      </w:r>
      <w:r w:rsidR="00842D52" w:rsidRPr="00C72D9D">
        <w:rPr>
          <w:sz w:val="24"/>
          <w:szCs w:val="24"/>
        </w:rPr>
        <w:t xml:space="preserve"> монады</w:t>
      </w:r>
      <w:r w:rsidR="00842D52">
        <w:rPr>
          <w:sz w:val="24"/>
          <w:szCs w:val="24"/>
        </w:rPr>
        <w:t xml:space="preserve"> фиксировано</w:t>
      </w:r>
      <w:r w:rsidR="00842D52" w:rsidRPr="00C72D9D">
        <w:rPr>
          <w:sz w:val="24"/>
          <w:szCs w:val="24"/>
        </w:rPr>
        <w:t xml:space="preserve">, но </w:t>
      </w:r>
      <w:r w:rsidR="00905AB3">
        <w:rPr>
          <w:sz w:val="24"/>
          <w:szCs w:val="24"/>
        </w:rPr>
        <w:t>есть</w:t>
      </w:r>
      <w:r w:rsidR="00842D52" w:rsidRPr="00C72D9D">
        <w:rPr>
          <w:sz w:val="24"/>
          <w:szCs w:val="24"/>
        </w:rPr>
        <w:t xml:space="preserve"> местные </w:t>
      </w:r>
      <w:r w:rsidR="00842D52">
        <w:rPr>
          <w:sz w:val="24"/>
          <w:szCs w:val="24"/>
        </w:rPr>
        <w:t>вариации</w:t>
      </w:r>
      <w:r w:rsidR="00842D52" w:rsidRPr="00C72D9D">
        <w:rPr>
          <w:sz w:val="24"/>
          <w:szCs w:val="24"/>
        </w:rPr>
        <w:t xml:space="preserve"> в числах в </w:t>
      </w:r>
      <w:r w:rsidR="00842D52" w:rsidRPr="000647A5">
        <w:rPr>
          <w:i/>
          <w:sz w:val="24"/>
          <w:szCs w:val="24"/>
        </w:rPr>
        <w:t>м</w:t>
      </w:r>
      <w:r w:rsidR="000647A5" w:rsidRPr="000647A5">
        <w:rPr>
          <w:i/>
          <w:sz w:val="24"/>
          <w:szCs w:val="24"/>
        </w:rPr>
        <w:t>еньших</w:t>
      </w:r>
      <w:r w:rsidR="00842D52" w:rsidRPr="00C72D9D">
        <w:rPr>
          <w:sz w:val="24"/>
          <w:szCs w:val="24"/>
        </w:rPr>
        <w:t xml:space="preserve"> системах, индивидуальных мирах, кругах и </w:t>
      </w:r>
      <w:r w:rsidR="00842D52">
        <w:rPr>
          <w:sz w:val="24"/>
          <w:szCs w:val="24"/>
        </w:rPr>
        <w:t>мировых кольцах</w:t>
      </w:r>
      <w:r w:rsidR="00842D52" w:rsidRPr="00C72D9D">
        <w:rPr>
          <w:sz w:val="24"/>
          <w:szCs w:val="24"/>
        </w:rPr>
        <w:t xml:space="preserve"> соответственно обстоятельствам. И в связи с этим </w:t>
      </w:r>
      <w:r w:rsidR="000647A5" w:rsidRPr="00C72D9D">
        <w:rPr>
          <w:sz w:val="24"/>
          <w:szCs w:val="24"/>
        </w:rPr>
        <w:t xml:space="preserve">также </w:t>
      </w:r>
      <w:r w:rsidR="00842D52" w:rsidRPr="00C72D9D">
        <w:rPr>
          <w:sz w:val="24"/>
          <w:szCs w:val="24"/>
        </w:rPr>
        <w:t xml:space="preserve">запомните, что человеческие </w:t>
      </w:r>
      <w:r w:rsidR="00842D52" w:rsidRPr="00167241">
        <w:rPr>
          <w:i/>
          <w:sz w:val="24"/>
          <w:szCs w:val="24"/>
        </w:rPr>
        <w:t>личности</w:t>
      </w:r>
      <w:r w:rsidR="00842D52" w:rsidRPr="00C72D9D">
        <w:rPr>
          <w:sz w:val="24"/>
          <w:szCs w:val="24"/>
        </w:rPr>
        <w:t xml:space="preserve"> часто </w:t>
      </w:r>
      <w:r w:rsidR="00842D52" w:rsidRPr="00167241">
        <w:rPr>
          <w:i/>
          <w:sz w:val="24"/>
          <w:szCs w:val="24"/>
        </w:rPr>
        <w:t>стираются</w:t>
      </w:r>
      <w:r w:rsidR="00842D52" w:rsidRPr="00C72D9D">
        <w:rPr>
          <w:sz w:val="24"/>
          <w:szCs w:val="24"/>
        </w:rPr>
        <w:t xml:space="preserve">, </w:t>
      </w:r>
      <w:r w:rsidR="000647A5">
        <w:rPr>
          <w:sz w:val="24"/>
          <w:szCs w:val="24"/>
        </w:rPr>
        <w:t xml:space="preserve">в </w:t>
      </w:r>
      <w:r w:rsidR="00842D52" w:rsidRPr="00C72D9D">
        <w:rPr>
          <w:sz w:val="24"/>
          <w:szCs w:val="24"/>
        </w:rPr>
        <w:t>то</w:t>
      </w:r>
      <w:r w:rsidR="000647A5">
        <w:rPr>
          <w:sz w:val="24"/>
          <w:szCs w:val="24"/>
        </w:rPr>
        <w:t xml:space="preserve"> время </w:t>
      </w:r>
      <w:r w:rsidR="00842D52" w:rsidRPr="00C72D9D">
        <w:rPr>
          <w:sz w:val="24"/>
          <w:szCs w:val="24"/>
        </w:rPr>
        <w:t>как сущ</w:t>
      </w:r>
      <w:r w:rsidR="000647A5">
        <w:rPr>
          <w:sz w:val="24"/>
          <w:szCs w:val="24"/>
        </w:rPr>
        <w:t>ества</w:t>
      </w:r>
      <w:r w:rsidR="00842D52">
        <w:rPr>
          <w:sz w:val="24"/>
          <w:szCs w:val="24"/>
        </w:rPr>
        <w:t>,</w:t>
      </w:r>
      <w:r w:rsidR="00842D52" w:rsidRPr="00C72D9D">
        <w:rPr>
          <w:sz w:val="24"/>
          <w:szCs w:val="24"/>
        </w:rPr>
        <w:t xml:space="preserve"> одиночные либо соедин</w:t>
      </w:r>
      <w:r w:rsidR="00905AB3">
        <w:rPr>
          <w:sz w:val="24"/>
          <w:szCs w:val="24"/>
        </w:rPr>
        <w:t>ё</w:t>
      </w:r>
      <w:r w:rsidR="00842D52" w:rsidRPr="00C72D9D">
        <w:rPr>
          <w:sz w:val="24"/>
          <w:szCs w:val="24"/>
        </w:rPr>
        <w:t>нные</w:t>
      </w:r>
      <w:r w:rsidR="00842D52">
        <w:rPr>
          <w:sz w:val="24"/>
          <w:szCs w:val="24"/>
        </w:rPr>
        <w:t>,</w:t>
      </w:r>
      <w:r w:rsidR="00842D52" w:rsidRPr="00C72D9D">
        <w:rPr>
          <w:sz w:val="24"/>
          <w:szCs w:val="24"/>
        </w:rPr>
        <w:t xml:space="preserve"> </w:t>
      </w:r>
      <w:r w:rsidR="000647A5">
        <w:rPr>
          <w:sz w:val="24"/>
          <w:szCs w:val="24"/>
        </w:rPr>
        <w:t>за</w:t>
      </w:r>
      <w:r w:rsidR="00842D52" w:rsidRPr="00C72D9D">
        <w:rPr>
          <w:sz w:val="24"/>
          <w:szCs w:val="24"/>
        </w:rPr>
        <w:t xml:space="preserve">вершают </w:t>
      </w:r>
      <w:r w:rsidR="000647A5">
        <w:rPr>
          <w:sz w:val="24"/>
          <w:szCs w:val="24"/>
        </w:rPr>
        <w:t xml:space="preserve">в каких бы то ни было формах </w:t>
      </w:r>
      <w:r w:rsidR="00842D52" w:rsidRPr="00C72D9D">
        <w:rPr>
          <w:sz w:val="24"/>
          <w:szCs w:val="24"/>
        </w:rPr>
        <w:t>все малые и большие циклы необходимости.</w:t>
      </w:r>
    </w:p>
    <w:p w:rsidR="000647A5" w:rsidRPr="00C72D9D" w:rsidRDefault="000647A5" w:rsidP="00842D52">
      <w:pPr>
        <w:ind w:firstLine="340"/>
        <w:jc w:val="both"/>
        <w:rPr>
          <w:sz w:val="24"/>
          <w:szCs w:val="24"/>
        </w:rPr>
      </w:pPr>
    </w:p>
    <w:p w:rsidR="00842D52" w:rsidRPr="000647A5" w:rsidRDefault="000647A5" w:rsidP="000647A5">
      <w:pPr>
        <w:spacing w:after="120"/>
        <w:ind w:firstLine="340"/>
        <w:jc w:val="both"/>
        <w:rPr>
          <w:rFonts w:asciiTheme="minorHAnsi" w:hAnsiTheme="minorHAnsi"/>
          <w:sz w:val="24"/>
          <w:szCs w:val="24"/>
        </w:rPr>
      </w:pPr>
      <w:r w:rsidRPr="000647A5">
        <w:rPr>
          <w:rFonts w:asciiTheme="minorHAnsi" w:hAnsiTheme="minorHAnsi"/>
          <w:sz w:val="24"/>
          <w:szCs w:val="24"/>
        </w:rPr>
        <w:t xml:space="preserve">(7) </w:t>
      </w:r>
      <w:r>
        <w:rPr>
          <w:rFonts w:asciiTheme="minorHAnsi" w:hAnsiTheme="minorHAnsi"/>
          <w:sz w:val="24"/>
          <w:szCs w:val="24"/>
        </w:rPr>
        <w:t>Надеемся, что до сих пор мы всё</w:t>
      </w:r>
      <w:r w:rsidR="00842D52" w:rsidRPr="000647A5">
        <w:rPr>
          <w:rFonts w:asciiTheme="minorHAnsi" w:hAnsiTheme="minorHAnsi"/>
          <w:sz w:val="24"/>
          <w:szCs w:val="24"/>
        </w:rPr>
        <w:t xml:space="preserve"> поняли более или менее правильно, но как только приближаемся к Человеку</w:t>
      </w:r>
      <w:r w:rsidR="008F4299" w:rsidRPr="000647A5">
        <w:rPr>
          <w:rFonts w:asciiTheme="minorHAnsi" w:hAnsiTheme="minorHAnsi"/>
          <w:sz w:val="24"/>
          <w:szCs w:val="24"/>
        </w:rPr>
        <w:t xml:space="preserve"> —</w:t>
      </w:r>
      <w:r w:rsidR="00842D52" w:rsidRPr="000647A5">
        <w:rPr>
          <w:rFonts w:asciiTheme="minorHAnsi" w:hAnsiTheme="minorHAnsi"/>
          <w:sz w:val="24"/>
          <w:szCs w:val="24"/>
        </w:rPr>
        <w:t xml:space="preserve"> начинается путаница.</w:t>
      </w:r>
    </w:p>
    <w:p w:rsidR="00842D52" w:rsidRDefault="000647A5" w:rsidP="00842D52">
      <w:pPr>
        <w:ind w:firstLine="340"/>
        <w:jc w:val="both"/>
        <w:rPr>
          <w:sz w:val="24"/>
          <w:szCs w:val="24"/>
        </w:rPr>
      </w:pPr>
      <w:r>
        <w:rPr>
          <w:sz w:val="24"/>
          <w:szCs w:val="24"/>
        </w:rPr>
        <w:t xml:space="preserve">И не </w:t>
      </w:r>
      <w:r w:rsidR="00842D52" w:rsidRPr="00C72D9D">
        <w:rPr>
          <w:sz w:val="24"/>
          <w:szCs w:val="24"/>
        </w:rPr>
        <w:t>удивительн</w:t>
      </w:r>
      <w:r>
        <w:rPr>
          <w:sz w:val="24"/>
          <w:szCs w:val="24"/>
        </w:rPr>
        <w:t>о</w:t>
      </w:r>
      <w:r w:rsidR="00842D52" w:rsidRPr="00C72D9D">
        <w:rPr>
          <w:sz w:val="24"/>
          <w:szCs w:val="24"/>
        </w:rPr>
        <w:t xml:space="preserve">, раз вам </w:t>
      </w:r>
      <w:r w:rsidRPr="00C72D9D">
        <w:rPr>
          <w:sz w:val="24"/>
          <w:szCs w:val="24"/>
        </w:rPr>
        <w:t xml:space="preserve">не дали </w:t>
      </w:r>
      <w:r w:rsidR="00842D52" w:rsidRPr="00C72D9D">
        <w:rPr>
          <w:sz w:val="24"/>
          <w:szCs w:val="24"/>
        </w:rPr>
        <w:t>правильной ин</w:t>
      </w:r>
      <w:r w:rsidR="00842D52">
        <w:rPr>
          <w:sz w:val="24"/>
          <w:szCs w:val="24"/>
        </w:rPr>
        <w:t>фор</w:t>
      </w:r>
      <w:r>
        <w:rPr>
          <w:sz w:val="24"/>
          <w:szCs w:val="24"/>
        </w:rPr>
        <w:t>ации</w:t>
      </w:r>
      <w:r w:rsidR="00842D52" w:rsidRPr="00C72D9D">
        <w:rPr>
          <w:sz w:val="24"/>
          <w:szCs w:val="24"/>
        </w:rPr>
        <w:t>.</w:t>
      </w:r>
    </w:p>
    <w:p w:rsidR="000647A5" w:rsidRPr="000C18D2" w:rsidRDefault="000647A5" w:rsidP="00842D52">
      <w:pPr>
        <w:ind w:firstLine="340"/>
        <w:jc w:val="both"/>
        <w:rPr>
          <w:sz w:val="24"/>
          <w:szCs w:val="24"/>
        </w:rPr>
      </w:pPr>
    </w:p>
    <w:p w:rsidR="00842D52" w:rsidRPr="00D62CB2" w:rsidRDefault="000647A5" w:rsidP="00D62CB2">
      <w:pPr>
        <w:spacing w:after="120"/>
        <w:ind w:firstLine="340"/>
        <w:jc w:val="both"/>
        <w:rPr>
          <w:rFonts w:asciiTheme="minorHAnsi" w:hAnsiTheme="minorHAnsi"/>
          <w:sz w:val="24"/>
          <w:szCs w:val="24"/>
        </w:rPr>
      </w:pPr>
      <w:r w:rsidRPr="00D62CB2">
        <w:rPr>
          <w:rFonts w:asciiTheme="minorHAnsi" w:hAnsiTheme="minorHAnsi"/>
          <w:sz w:val="24"/>
          <w:szCs w:val="24"/>
        </w:rPr>
        <w:t xml:space="preserve">(7а) </w:t>
      </w:r>
      <w:r w:rsidR="00842D52" w:rsidRPr="00D62CB2">
        <w:rPr>
          <w:rFonts w:asciiTheme="minorHAnsi" w:hAnsiTheme="minorHAnsi"/>
          <w:sz w:val="24"/>
          <w:szCs w:val="24"/>
        </w:rPr>
        <w:t>Совершает ли монада, как Человек (обезьяночеловек и выше) один или семь кругов, как выше указано? Мы склоняемся к последнему.</w:t>
      </w:r>
    </w:p>
    <w:p w:rsidR="00842D52" w:rsidRDefault="00D62CB2" w:rsidP="00842D52">
      <w:pPr>
        <w:ind w:firstLine="340"/>
        <w:jc w:val="both"/>
        <w:rPr>
          <w:sz w:val="24"/>
          <w:szCs w:val="24"/>
        </w:rPr>
      </w:pPr>
      <w:r>
        <w:rPr>
          <w:sz w:val="24"/>
          <w:szCs w:val="24"/>
        </w:rPr>
        <w:t xml:space="preserve">(7а) </w:t>
      </w:r>
      <w:r w:rsidR="00842D52" w:rsidRPr="00C72D9D">
        <w:rPr>
          <w:sz w:val="24"/>
          <w:szCs w:val="24"/>
        </w:rPr>
        <w:t>Как человек-обезьян</w:t>
      </w:r>
      <w:r w:rsidR="00842D52">
        <w:rPr>
          <w:sz w:val="24"/>
          <w:szCs w:val="24"/>
        </w:rPr>
        <w:t>а</w:t>
      </w:r>
      <w:r w:rsidR="00842D52" w:rsidRPr="00C72D9D">
        <w:rPr>
          <w:sz w:val="24"/>
          <w:szCs w:val="24"/>
        </w:rPr>
        <w:t xml:space="preserve">, </w:t>
      </w:r>
      <w:r w:rsidR="00842D52">
        <w:rPr>
          <w:sz w:val="24"/>
          <w:szCs w:val="24"/>
        </w:rPr>
        <w:t xml:space="preserve">она </w:t>
      </w:r>
      <w:r w:rsidR="00842D52" w:rsidRPr="00C72D9D">
        <w:rPr>
          <w:sz w:val="24"/>
          <w:szCs w:val="24"/>
        </w:rPr>
        <w:t xml:space="preserve">совершает столько же кругов и </w:t>
      </w:r>
      <w:r w:rsidR="00842D52">
        <w:rPr>
          <w:sz w:val="24"/>
          <w:szCs w:val="24"/>
        </w:rPr>
        <w:t>колец</w:t>
      </w:r>
      <w:r w:rsidR="00842D52" w:rsidRPr="00C72D9D">
        <w:rPr>
          <w:sz w:val="24"/>
          <w:szCs w:val="24"/>
        </w:rPr>
        <w:t xml:space="preserve">, </w:t>
      </w:r>
      <w:r w:rsidR="00842D52">
        <w:rPr>
          <w:sz w:val="24"/>
          <w:szCs w:val="24"/>
        </w:rPr>
        <w:t>сколько</w:t>
      </w:r>
      <w:r w:rsidR="00905AB3">
        <w:rPr>
          <w:sz w:val="24"/>
          <w:szCs w:val="24"/>
        </w:rPr>
        <w:t xml:space="preserve"> </w:t>
      </w:r>
      <w:r w:rsidR="00842D52">
        <w:rPr>
          <w:sz w:val="24"/>
          <w:szCs w:val="24"/>
        </w:rPr>
        <w:t xml:space="preserve">и </w:t>
      </w:r>
      <w:r w:rsidR="00842D52" w:rsidRPr="00C72D9D">
        <w:rPr>
          <w:sz w:val="24"/>
          <w:szCs w:val="24"/>
        </w:rPr>
        <w:t xml:space="preserve">каждая раса или </w:t>
      </w:r>
      <w:r w:rsidR="00842D52">
        <w:rPr>
          <w:sz w:val="24"/>
          <w:szCs w:val="24"/>
        </w:rPr>
        <w:t>класс, т.е</w:t>
      </w:r>
      <w:r w:rsidRPr="00D62CB2">
        <w:rPr>
          <w:sz w:val="24"/>
          <w:szCs w:val="24"/>
        </w:rPr>
        <w:t xml:space="preserve"> </w:t>
      </w:r>
      <w:r w:rsidR="00842D52">
        <w:rPr>
          <w:sz w:val="24"/>
          <w:szCs w:val="24"/>
        </w:rPr>
        <w:t xml:space="preserve">один </w:t>
      </w:r>
      <w:r w:rsidR="00842D52" w:rsidRPr="00C72D9D">
        <w:rPr>
          <w:sz w:val="24"/>
          <w:szCs w:val="24"/>
        </w:rPr>
        <w:t>Круг</w:t>
      </w:r>
      <w:r w:rsidR="00842D52">
        <w:rPr>
          <w:sz w:val="24"/>
          <w:szCs w:val="24"/>
        </w:rPr>
        <w:t>,</w:t>
      </w:r>
      <w:r w:rsidR="00842D52" w:rsidRPr="00C72D9D">
        <w:rPr>
          <w:sz w:val="24"/>
          <w:szCs w:val="24"/>
        </w:rPr>
        <w:t xml:space="preserve"> и на каждой планете от A до </w:t>
      </w:r>
      <w:r w:rsidR="00842D52">
        <w:rPr>
          <w:sz w:val="24"/>
          <w:szCs w:val="24"/>
          <w:lang w:val="en-US"/>
        </w:rPr>
        <w:t>Z</w:t>
      </w:r>
      <w:r w:rsidR="00842D52" w:rsidRPr="00C72D9D">
        <w:rPr>
          <w:sz w:val="24"/>
          <w:szCs w:val="24"/>
        </w:rPr>
        <w:t xml:space="preserve"> долж</w:t>
      </w:r>
      <w:r w:rsidR="00842D52">
        <w:rPr>
          <w:sz w:val="24"/>
          <w:szCs w:val="24"/>
        </w:rPr>
        <w:t>на</w:t>
      </w:r>
      <w:r w:rsidR="00842D52" w:rsidRPr="00C72D9D">
        <w:rPr>
          <w:sz w:val="24"/>
          <w:szCs w:val="24"/>
        </w:rPr>
        <w:t xml:space="preserve"> пройти через семь </w:t>
      </w:r>
      <w:r w:rsidR="00842D52" w:rsidRPr="00C72D9D">
        <w:rPr>
          <w:sz w:val="24"/>
          <w:szCs w:val="24"/>
        </w:rPr>
        <w:lastRenderedPageBreak/>
        <w:t xml:space="preserve">основных рас обезьяноподобного человека, столько же </w:t>
      </w:r>
      <w:r w:rsidR="00842D52">
        <w:rPr>
          <w:sz w:val="24"/>
          <w:szCs w:val="24"/>
        </w:rPr>
        <w:t>подподрас</w:t>
      </w:r>
      <w:r w:rsidR="00842D52" w:rsidRPr="00C72D9D">
        <w:rPr>
          <w:sz w:val="24"/>
          <w:szCs w:val="24"/>
        </w:rPr>
        <w:t xml:space="preserve"> и т. д., </w:t>
      </w:r>
      <w:r w:rsidR="00842D52">
        <w:rPr>
          <w:sz w:val="24"/>
          <w:szCs w:val="24"/>
        </w:rPr>
        <w:t xml:space="preserve">и т. п. (см. </w:t>
      </w:r>
      <w:r w:rsidR="00842D52" w:rsidRPr="00167241">
        <w:rPr>
          <w:sz w:val="24"/>
          <w:szCs w:val="24"/>
        </w:rPr>
        <w:t>Добавочные за</w:t>
      </w:r>
      <w:r>
        <w:rPr>
          <w:sz w:val="24"/>
          <w:szCs w:val="24"/>
        </w:rPr>
        <w:t>метки</w:t>
      </w:r>
      <w:r w:rsidR="00842D52">
        <w:rPr>
          <w:sz w:val="24"/>
          <w:szCs w:val="24"/>
        </w:rPr>
        <w:t xml:space="preserve">), </w:t>
      </w:r>
      <w:r w:rsidR="00842D52" w:rsidRPr="00C72D9D">
        <w:rPr>
          <w:sz w:val="24"/>
          <w:szCs w:val="24"/>
        </w:rPr>
        <w:t xml:space="preserve">как </w:t>
      </w:r>
      <w:r w:rsidR="00842D52">
        <w:rPr>
          <w:sz w:val="24"/>
          <w:szCs w:val="24"/>
        </w:rPr>
        <w:t xml:space="preserve">и </w:t>
      </w:r>
      <w:r w:rsidR="00842D52" w:rsidRPr="00C72D9D">
        <w:rPr>
          <w:sz w:val="24"/>
          <w:szCs w:val="24"/>
        </w:rPr>
        <w:t>вышеописанная раса.</w:t>
      </w:r>
    </w:p>
    <w:p w:rsidR="00D62CB2" w:rsidRPr="00167241" w:rsidRDefault="00D62CB2" w:rsidP="00842D52">
      <w:pPr>
        <w:ind w:firstLine="340"/>
        <w:jc w:val="both"/>
        <w:rPr>
          <w:b/>
          <w:sz w:val="24"/>
          <w:szCs w:val="24"/>
        </w:rPr>
      </w:pPr>
    </w:p>
    <w:p w:rsidR="00842D52" w:rsidRPr="001C2940" w:rsidRDefault="00905AB3" w:rsidP="001C2940">
      <w:pPr>
        <w:spacing w:after="120"/>
        <w:ind w:firstLine="340"/>
        <w:jc w:val="both"/>
        <w:rPr>
          <w:rFonts w:asciiTheme="minorHAnsi" w:hAnsiTheme="minorHAnsi"/>
          <w:sz w:val="24"/>
          <w:szCs w:val="24"/>
        </w:rPr>
      </w:pPr>
      <w:r w:rsidRPr="00D62CB2">
        <w:rPr>
          <w:rFonts w:asciiTheme="minorHAnsi" w:hAnsiTheme="minorHAnsi"/>
          <w:sz w:val="24"/>
          <w:szCs w:val="24"/>
        </w:rPr>
        <w:t>(7</w:t>
      </w:r>
      <w:r>
        <w:rPr>
          <w:rFonts w:asciiTheme="minorHAnsi" w:hAnsiTheme="minorHAnsi"/>
          <w:sz w:val="24"/>
          <w:szCs w:val="24"/>
        </w:rPr>
        <w:t>б</w:t>
      </w:r>
      <w:r w:rsidRPr="00D62CB2">
        <w:rPr>
          <w:rFonts w:asciiTheme="minorHAnsi" w:hAnsiTheme="minorHAnsi"/>
          <w:sz w:val="24"/>
          <w:szCs w:val="24"/>
        </w:rPr>
        <w:t xml:space="preserve">) </w:t>
      </w:r>
      <w:r w:rsidR="00842D52" w:rsidRPr="001C2940">
        <w:rPr>
          <w:rFonts w:asciiTheme="minorHAnsi" w:hAnsiTheme="minorHAnsi"/>
          <w:sz w:val="24"/>
          <w:szCs w:val="24"/>
        </w:rPr>
        <w:t xml:space="preserve">В каждом </w:t>
      </w:r>
      <w:r w:rsidR="00842D52" w:rsidRPr="001C2940">
        <w:rPr>
          <w:rFonts w:asciiTheme="minorHAnsi" w:hAnsiTheme="minorHAnsi"/>
          <w:i/>
          <w:sz w:val="24"/>
          <w:szCs w:val="24"/>
        </w:rPr>
        <w:t>круге</w:t>
      </w:r>
      <w:r w:rsidR="00842D52" w:rsidRPr="001C2940">
        <w:rPr>
          <w:rFonts w:asciiTheme="minorHAnsi" w:hAnsiTheme="minorHAnsi"/>
          <w:sz w:val="24"/>
          <w:szCs w:val="24"/>
        </w:rPr>
        <w:t xml:space="preserve"> состоит ли е</w:t>
      </w:r>
      <w:r w:rsidR="00E23CD7" w:rsidRPr="001C2940">
        <w:rPr>
          <w:rFonts w:asciiTheme="minorHAnsi" w:hAnsiTheme="minorHAnsi"/>
          <w:sz w:val="24"/>
          <w:szCs w:val="24"/>
        </w:rPr>
        <w:t xml:space="preserve">ё </w:t>
      </w:r>
      <w:r w:rsidR="00842D52" w:rsidRPr="001C2940">
        <w:rPr>
          <w:rFonts w:asciiTheme="minorHAnsi" w:hAnsiTheme="minorHAnsi"/>
          <w:sz w:val="24"/>
          <w:szCs w:val="24"/>
        </w:rPr>
        <w:t>мировой цикл из семи жизней в семи расах (49) или только из семи жизней в одной расе? Мы не вполне уверены в том, как вы употребляете слово «раса»: существует ли только одна раса на каждой станции каждого круга, т. е. одна раса на каждый мировой цикл, или же существует семь рас (с их семью ответвлениями и жизнью в каждой и каждом) в каждом мировом цикле? Более того, из ваших слов «и через каждый из них Человек должен пройти в эволюционном процессе, прежде чем перейд</w:t>
      </w:r>
      <w:r>
        <w:rPr>
          <w:rFonts w:asciiTheme="minorHAnsi" w:hAnsiTheme="minorHAnsi"/>
          <w:sz w:val="24"/>
          <w:szCs w:val="24"/>
        </w:rPr>
        <w:t>ё</w:t>
      </w:r>
      <w:r w:rsidR="00842D52" w:rsidRPr="001C2940">
        <w:rPr>
          <w:rFonts w:asciiTheme="minorHAnsi" w:hAnsiTheme="minorHAnsi"/>
          <w:sz w:val="24"/>
          <w:szCs w:val="24"/>
        </w:rPr>
        <w:t xml:space="preserve">т в следующую, более высокую, расу, и так </w:t>
      </w:r>
      <w:r w:rsidR="00842D52" w:rsidRPr="001C2940">
        <w:rPr>
          <w:rFonts w:asciiTheme="minorHAnsi" w:hAnsiTheme="minorHAnsi"/>
          <w:i/>
          <w:sz w:val="24"/>
          <w:szCs w:val="24"/>
        </w:rPr>
        <w:t>семь раз</w:t>
      </w:r>
      <w:r w:rsidR="00842D52" w:rsidRPr="001C2940">
        <w:rPr>
          <w:rFonts w:asciiTheme="minorHAnsi" w:hAnsiTheme="minorHAnsi"/>
          <w:sz w:val="24"/>
          <w:szCs w:val="24"/>
        </w:rPr>
        <w:t>», неясно, есть ли семь жизней в каждом ответвлении, как вы их называете, или</w:t>
      </w:r>
      <w:r w:rsidR="00D62CB2" w:rsidRPr="001C2940">
        <w:rPr>
          <w:rFonts w:asciiTheme="minorHAnsi" w:hAnsiTheme="minorHAnsi"/>
          <w:sz w:val="24"/>
          <w:szCs w:val="24"/>
        </w:rPr>
        <w:t xml:space="preserve"> </w:t>
      </w:r>
      <w:r w:rsidR="00842D52" w:rsidRPr="001C2940">
        <w:rPr>
          <w:rFonts w:asciiTheme="minorHAnsi" w:hAnsiTheme="minorHAnsi"/>
          <w:sz w:val="24"/>
          <w:szCs w:val="24"/>
        </w:rPr>
        <w:t>подрасе, как мы бы, если вы не возражаете, сказали. Таким образом, может быть семь кругов, каждый с семью расами, а каждая раса</w:t>
      </w:r>
      <w:r w:rsidR="008F4299" w:rsidRPr="001C2940">
        <w:rPr>
          <w:rFonts w:asciiTheme="minorHAnsi" w:hAnsiTheme="minorHAnsi"/>
          <w:sz w:val="24"/>
          <w:szCs w:val="24"/>
        </w:rPr>
        <w:t xml:space="preserve"> —</w:t>
      </w:r>
      <w:r w:rsidR="00842D52" w:rsidRPr="001C2940">
        <w:rPr>
          <w:rFonts w:asciiTheme="minorHAnsi" w:hAnsiTheme="minorHAnsi"/>
          <w:sz w:val="24"/>
          <w:szCs w:val="24"/>
        </w:rPr>
        <w:t xml:space="preserve"> с семью подрасами, каждая из которых с семью воплощениями = 13 </w:t>
      </w:r>
      <w:r w:rsidR="00E418C1" w:rsidRPr="001C2940">
        <w:rPr>
          <w:rFonts w:asciiTheme="minorHAnsi" w:hAnsiTheme="minorHAnsi"/>
          <w:sz w:val="24"/>
          <w:szCs w:val="24"/>
        </w:rPr>
        <w:t>×</w:t>
      </w:r>
      <w:r w:rsidR="00842D52" w:rsidRPr="001C2940">
        <w:rPr>
          <w:rFonts w:asciiTheme="minorHAnsi" w:hAnsiTheme="minorHAnsi"/>
          <w:sz w:val="24"/>
          <w:szCs w:val="24"/>
        </w:rPr>
        <w:t xml:space="preserve"> 7 </w:t>
      </w:r>
      <w:r w:rsidR="00E418C1" w:rsidRPr="001C2940">
        <w:rPr>
          <w:rFonts w:asciiTheme="minorHAnsi" w:hAnsiTheme="minorHAnsi"/>
          <w:sz w:val="24"/>
          <w:szCs w:val="24"/>
        </w:rPr>
        <w:t>×</w:t>
      </w:r>
      <w:r w:rsidR="00842D52" w:rsidRPr="001C2940">
        <w:rPr>
          <w:rFonts w:asciiTheme="minorHAnsi" w:hAnsiTheme="minorHAnsi"/>
          <w:sz w:val="24"/>
          <w:szCs w:val="24"/>
        </w:rPr>
        <w:t xml:space="preserve"> 7 </w:t>
      </w:r>
      <w:r w:rsidR="00E418C1" w:rsidRPr="001C2940">
        <w:rPr>
          <w:rFonts w:asciiTheme="minorHAnsi" w:hAnsiTheme="minorHAnsi"/>
          <w:sz w:val="24"/>
          <w:szCs w:val="24"/>
        </w:rPr>
        <w:t>×</w:t>
      </w:r>
      <w:r w:rsidR="00842D52" w:rsidRPr="001C2940">
        <w:rPr>
          <w:rFonts w:asciiTheme="minorHAnsi" w:hAnsiTheme="minorHAnsi"/>
          <w:sz w:val="24"/>
          <w:szCs w:val="24"/>
        </w:rPr>
        <w:t xml:space="preserve"> 7 </w:t>
      </w:r>
      <w:r w:rsidR="00E418C1" w:rsidRPr="001C2940">
        <w:rPr>
          <w:rFonts w:asciiTheme="minorHAnsi" w:hAnsiTheme="minorHAnsi"/>
          <w:sz w:val="24"/>
          <w:szCs w:val="24"/>
        </w:rPr>
        <w:t>×</w:t>
      </w:r>
      <w:r w:rsidR="00842D52" w:rsidRPr="001C2940">
        <w:rPr>
          <w:rFonts w:asciiTheme="minorHAnsi" w:hAnsiTheme="minorHAnsi"/>
          <w:sz w:val="24"/>
          <w:szCs w:val="24"/>
        </w:rPr>
        <w:t xml:space="preserve"> 7 = 31213 жизней, или же один круг с семью расами и семью подрасами и по одной жизни в каждой = 13 </w:t>
      </w:r>
      <w:r w:rsidR="00E418C1" w:rsidRPr="001C2940">
        <w:rPr>
          <w:rFonts w:asciiTheme="minorHAnsi" w:hAnsiTheme="minorHAnsi"/>
          <w:sz w:val="24"/>
          <w:szCs w:val="24"/>
        </w:rPr>
        <w:t>×</w:t>
      </w:r>
      <w:r w:rsidR="00842D52" w:rsidRPr="001C2940">
        <w:rPr>
          <w:rFonts w:asciiTheme="minorHAnsi" w:hAnsiTheme="minorHAnsi"/>
          <w:sz w:val="24"/>
          <w:szCs w:val="24"/>
        </w:rPr>
        <w:t xml:space="preserve"> 7 </w:t>
      </w:r>
      <w:r w:rsidR="00E418C1" w:rsidRPr="001C2940">
        <w:rPr>
          <w:rFonts w:asciiTheme="minorHAnsi" w:hAnsiTheme="minorHAnsi"/>
          <w:sz w:val="24"/>
          <w:szCs w:val="24"/>
        </w:rPr>
        <w:t>×</w:t>
      </w:r>
      <w:r w:rsidR="00842D52" w:rsidRPr="001C2940">
        <w:rPr>
          <w:rFonts w:asciiTheme="minorHAnsi" w:hAnsiTheme="minorHAnsi"/>
          <w:sz w:val="24"/>
          <w:szCs w:val="24"/>
        </w:rPr>
        <w:t xml:space="preserve"> 7 = 637 жизней, или, опять же, 4459 жизней. Пожалуйста, направьте нас, сообщив нормальное число жизней (точные числа могут варьироваться вследствие существования слабоумных, умерших в детстве и т. д., которые в сч</w:t>
      </w:r>
      <w:r w:rsidR="001C2940" w:rsidRPr="001C2940">
        <w:rPr>
          <w:rFonts w:asciiTheme="minorHAnsi" w:hAnsiTheme="minorHAnsi"/>
          <w:sz w:val="24"/>
          <w:szCs w:val="24"/>
        </w:rPr>
        <w:t>ё</w:t>
      </w:r>
      <w:r w:rsidR="00842D52" w:rsidRPr="001C2940">
        <w:rPr>
          <w:rFonts w:asciiTheme="minorHAnsi" w:hAnsiTheme="minorHAnsi"/>
          <w:sz w:val="24"/>
          <w:szCs w:val="24"/>
        </w:rPr>
        <w:t>т не идут) и как они разделяются?</w:t>
      </w:r>
    </w:p>
    <w:p w:rsidR="00842D52" w:rsidRPr="00C72D9D" w:rsidRDefault="001C2940" w:rsidP="00842D52">
      <w:pPr>
        <w:ind w:firstLine="340"/>
        <w:jc w:val="both"/>
        <w:rPr>
          <w:sz w:val="24"/>
          <w:szCs w:val="24"/>
        </w:rPr>
      </w:pPr>
      <w:r>
        <w:rPr>
          <w:sz w:val="24"/>
          <w:szCs w:val="24"/>
        </w:rPr>
        <w:t xml:space="preserve">(7б) </w:t>
      </w:r>
      <w:r w:rsidR="00842D52" w:rsidRPr="00C72D9D">
        <w:rPr>
          <w:sz w:val="24"/>
          <w:szCs w:val="24"/>
        </w:rPr>
        <w:t>Как вышеописанная раса</w:t>
      </w:r>
      <w:r w:rsidR="00842D52">
        <w:rPr>
          <w:sz w:val="24"/>
          <w:szCs w:val="24"/>
        </w:rPr>
        <w:t>, т.е.</w:t>
      </w:r>
      <w:r w:rsidR="00842D52" w:rsidRPr="00C72D9D">
        <w:rPr>
          <w:sz w:val="24"/>
          <w:szCs w:val="24"/>
        </w:rPr>
        <w:t xml:space="preserve"> на каждой планете, включая нашу Землю, человек должен совершить семь </w:t>
      </w:r>
      <w:r w:rsidR="00842D52">
        <w:rPr>
          <w:sz w:val="24"/>
          <w:szCs w:val="24"/>
        </w:rPr>
        <w:t>колец</w:t>
      </w:r>
      <w:r w:rsidR="00842D52" w:rsidRPr="00C72D9D">
        <w:rPr>
          <w:sz w:val="24"/>
          <w:szCs w:val="24"/>
        </w:rPr>
        <w:t xml:space="preserve"> через семь рас (</w:t>
      </w:r>
      <w:r w:rsidR="00842D52">
        <w:rPr>
          <w:sz w:val="24"/>
          <w:szCs w:val="24"/>
        </w:rPr>
        <w:t xml:space="preserve">по </w:t>
      </w:r>
      <w:r w:rsidR="00842D52" w:rsidRPr="00C72D9D">
        <w:rPr>
          <w:sz w:val="24"/>
          <w:szCs w:val="24"/>
        </w:rPr>
        <w:t>од</w:t>
      </w:r>
      <w:r w:rsidR="00842D52">
        <w:rPr>
          <w:sz w:val="24"/>
          <w:szCs w:val="24"/>
        </w:rPr>
        <w:t>но</w:t>
      </w:r>
      <w:r>
        <w:rPr>
          <w:sz w:val="24"/>
          <w:szCs w:val="24"/>
        </w:rPr>
        <w:t>му</w:t>
      </w:r>
      <w:r w:rsidR="00842D52" w:rsidRPr="00C72D9D">
        <w:rPr>
          <w:sz w:val="24"/>
          <w:szCs w:val="24"/>
        </w:rPr>
        <w:t xml:space="preserve"> в каждо</w:t>
      </w:r>
      <w:r w:rsidR="00842D52">
        <w:rPr>
          <w:sz w:val="24"/>
          <w:szCs w:val="24"/>
        </w:rPr>
        <w:t>м</w:t>
      </w:r>
      <w:r w:rsidR="00842D52" w:rsidRPr="00C72D9D">
        <w:rPr>
          <w:sz w:val="24"/>
          <w:szCs w:val="24"/>
        </w:rPr>
        <w:t>) и через семь</w:t>
      </w:r>
      <w:r w:rsidR="00842D52">
        <w:rPr>
          <w:sz w:val="24"/>
          <w:szCs w:val="24"/>
        </w:rPr>
        <w:t>ю</w:t>
      </w:r>
      <w:r w:rsidR="00842D52" w:rsidRPr="00C72D9D">
        <w:rPr>
          <w:sz w:val="24"/>
          <w:szCs w:val="24"/>
        </w:rPr>
        <w:t xml:space="preserve"> семь ответвлений. </w:t>
      </w:r>
      <w:r>
        <w:rPr>
          <w:sz w:val="24"/>
          <w:szCs w:val="24"/>
        </w:rPr>
        <w:t>Есть</w:t>
      </w:r>
      <w:r w:rsidR="00842D52" w:rsidRPr="00C72D9D">
        <w:rPr>
          <w:sz w:val="24"/>
          <w:szCs w:val="24"/>
        </w:rPr>
        <w:t xml:space="preserve"> семь коренных рас и семь </w:t>
      </w:r>
      <w:r w:rsidR="00842D52">
        <w:rPr>
          <w:sz w:val="24"/>
          <w:szCs w:val="24"/>
        </w:rPr>
        <w:t>подрас</w:t>
      </w:r>
      <w:r w:rsidR="00842D52" w:rsidRPr="00C72D9D">
        <w:rPr>
          <w:sz w:val="24"/>
          <w:szCs w:val="24"/>
        </w:rPr>
        <w:t xml:space="preserve">, или ответвлений. Наша доктрина рассматривает антропологию как нелепую, пустую мечту </w:t>
      </w:r>
      <w:r>
        <w:rPr>
          <w:sz w:val="24"/>
          <w:szCs w:val="24"/>
        </w:rPr>
        <w:t xml:space="preserve">людей </w:t>
      </w:r>
      <w:r w:rsidR="00842D52" w:rsidRPr="00C72D9D">
        <w:rPr>
          <w:sz w:val="24"/>
          <w:szCs w:val="24"/>
        </w:rPr>
        <w:t xml:space="preserve">религиозных и ограничивается этнологией. </w:t>
      </w:r>
      <w:r w:rsidR="00842D52" w:rsidRPr="009F6B1A">
        <w:rPr>
          <w:sz w:val="24"/>
          <w:szCs w:val="24"/>
        </w:rPr>
        <w:t>Возможно</w:t>
      </w:r>
      <w:r w:rsidR="00842D52">
        <w:rPr>
          <w:sz w:val="24"/>
          <w:szCs w:val="24"/>
        </w:rPr>
        <w:t>, моя терминология неверна; в таком случае вы вольны изменить е</w:t>
      </w:r>
      <w:r>
        <w:rPr>
          <w:sz w:val="24"/>
          <w:szCs w:val="24"/>
        </w:rPr>
        <w:t>ё</w:t>
      </w:r>
      <w:r w:rsidR="00842D52">
        <w:rPr>
          <w:sz w:val="24"/>
          <w:szCs w:val="24"/>
        </w:rPr>
        <w:t xml:space="preserve">. </w:t>
      </w:r>
      <w:r w:rsidR="00842D52" w:rsidRPr="00C72D9D">
        <w:rPr>
          <w:sz w:val="24"/>
          <w:szCs w:val="24"/>
        </w:rPr>
        <w:t xml:space="preserve">Что я называю «расой», вы, может быть, определите как «род», хотя </w:t>
      </w:r>
      <w:r>
        <w:rPr>
          <w:sz w:val="24"/>
          <w:szCs w:val="24"/>
        </w:rPr>
        <w:t>«</w:t>
      </w:r>
      <w:r w:rsidR="00842D52">
        <w:rPr>
          <w:sz w:val="24"/>
          <w:szCs w:val="24"/>
        </w:rPr>
        <w:t>подрас</w:t>
      </w:r>
      <w:r w:rsidR="00842D52" w:rsidRPr="00C72D9D">
        <w:rPr>
          <w:sz w:val="24"/>
          <w:szCs w:val="24"/>
        </w:rPr>
        <w:t>а</w:t>
      </w:r>
      <w:r w:rsidR="00842D52">
        <w:rPr>
          <w:sz w:val="24"/>
          <w:szCs w:val="24"/>
        </w:rPr>
        <w:t>»</w:t>
      </w:r>
      <w:r w:rsidR="00842D52" w:rsidRPr="00C72D9D">
        <w:rPr>
          <w:sz w:val="24"/>
          <w:szCs w:val="24"/>
        </w:rPr>
        <w:t xml:space="preserve"> выражает лучше</w:t>
      </w:r>
      <w:r w:rsidR="00842D52">
        <w:rPr>
          <w:sz w:val="24"/>
          <w:szCs w:val="24"/>
        </w:rPr>
        <w:t xml:space="preserve"> то</w:t>
      </w:r>
      <w:r w:rsidR="00842D52" w:rsidRPr="00C72D9D">
        <w:rPr>
          <w:sz w:val="24"/>
          <w:szCs w:val="24"/>
        </w:rPr>
        <w:t xml:space="preserve">, что мы подразумеваем, нежели слово «семейство» или </w:t>
      </w:r>
      <w:r w:rsidR="00842D52">
        <w:rPr>
          <w:sz w:val="24"/>
          <w:szCs w:val="24"/>
        </w:rPr>
        <w:t>«</w:t>
      </w:r>
      <w:r w:rsidR="00842D52" w:rsidRPr="00C72D9D">
        <w:rPr>
          <w:sz w:val="24"/>
          <w:szCs w:val="24"/>
        </w:rPr>
        <w:t>подразделение</w:t>
      </w:r>
      <w:r w:rsidR="00842D52">
        <w:rPr>
          <w:sz w:val="24"/>
          <w:szCs w:val="24"/>
        </w:rPr>
        <w:t>»</w:t>
      </w:r>
      <w:r w:rsidR="00842D52" w:rsidRPr="00C72D9D">
        <w:rPr>
          <w:sz w:val="24"/>
          <w:szCs w:val="24"/>
        </w:rPr>
        <w:t xml:space="preserve"> </w:t>
      </w:r>
      <w:r>
        <w:rPr>
          <w:sz w:val="24"/>
          <w:szCs w:val="24"/>
        </w:rPr>
        <w:t>вида «человек»</w:t>
      </w:r>
      <w:r w:rsidR="00842D52" w:rsidRPr="00C72D9D">
        <w:rPr>
          <w:sz w:val="24"/>
          <w:szCs w:val="24"/>
        </w:rPr>
        <w:t>. Тем не менее, чтобы направить вас на правильный путь, скажу</w:t>
      </w:r>
      <w:r>
        <w:rPr>
          <w:sz w:val="24"/>
          <w:szCs w:val="24"/>
        </w:rPr>
        <w:t>:</w:t>
      </w:r>
      <w:r w:rsidR="00842D52" w:rsidRPr="00C72D9D">
        <w:rPr>
          <w:sz w:val="24"/>
          <w:szCs w:val="24"/>
        </w:rPr>
        <w:t xml:space="preserve"> одна жизнь в каждой из семи коренных рас, семь жизней в каждой из сорока девяти </w:t>
      </w:r>
      <w:r w:rsidR="00842D52">
        <w:rPr>
          <w:sz w:val="24"/>
          <w:szCs w:val="24"/>
        </w:rPr>
        <w:t>подрас</w:t>
      </w:r>
      <w:r w:rsidR="00842D52" w:rsidRPr="00C72D9D">
        <w:rPr>
          <w:sz w:val="24"/>
          <w:szCs w:val="24"/>
        </w:rPr>
        <w:t xml:space="preserve">, или 7 </w:t>
      </w:r>
      <w:r w:rsidR="00E418C1">
        <w:rPr>
          <w:sz w:val="24"/>
          <w:szCs w:val="24"/>
        </w:rPr>
        <w:t>×</w:t>
      </w:r>
      <w:r w:rsidR="00842D52" w:rsidRPr="00C72D9D">
        <w:rPr>
          <w:sz w:val="24"/>
          <w:szCs w:val="24"/>
        </w:rPr>
        <w:t xml:space="preserve"> 7 </w:t>
      </w:r>
      <w:r w:rsidR="00E418C1">
        <w:rPr>
          <w:sz w:val="24"/>
          <w:szCs w:val="24"/>
        </w:rPr>
        <w:t>×</w:t>
      </w:r>
      <w:r w:rsidR="00842D52" w:rsidRPr="00C72D9D">
        <w:rPr>
          <w:sz w:val="24"/>
          <w:szCs w:val="24"/>
        </w:rPr>
        <w:t xml:space="preserve"> 7 = 343, и прибавьте ещ</w:t>
      </w:r>
      <w:r w:rsidR="00905AB3">
        <w:rPr>
          <w:sz w:val="24"/>
          <w:szCs w:val="24"/>
        </w:rPr>
        <w:t>ё</w:t>
      </w:r>
      <w:r w:rsidR="00842D52" w:rsidRPr="00C72D9D">
        <w:rPr>
          <w:sz w:val="24"/>
          <w:szCs w:val="24"/>
        </w:rPr>
        <w:t xml:space="preserve"> 7. Затем </w:t>
      </w:r>
      <w:r w:rsidR="00842D52">
        <w:rPr>
          <w:sz w:val="24"/>
          <w:szCs w:val="24"/>
        </w:rPr>
        <w:t>ид</w:t>
      </w:r>
      <w:r w:rsidR="00905AB3">
        <w:rPr>
          <w:sz w:val="24"/>
          <w:szCs w:val="24"/>
        </w:rPr>
        <w:t>ё</w:t>
      </w:r>
      <w:r w:rsidR="00842D52">
        <w:rPr>
          <w:sz w:val="24"/>
          <w:szCs w:val="24"/>
        </w:rPr>
        <w:t xml:space="preserve">т </w:t>
      </w:r>
      <w:r w:rsidR="00905AB3">
        <w:rPr>
          <w:sz w:val="24"/>
          <w:szCs w:val="24"/>
        </w:rPr>
        <w:t>ряд</w:t>
      </w:r>
      <w:r w:rsidR="00842D52" w:rsidRPr="00C72D9D">
        <w:rPr>
          <w:sz w:val="24"/>
          <w:szCs w:val="24"/>
        </w:rPr>
        <w:t xml:space="preserve"> жизней в ветвях и ответвлениях рас, </w:t>
      </w:r>
      <w:r w:rsidR="00842D52">
        <w:rPr>
          <w:sz w:val="24"/>
          <w:szCs w:val="24"/>
        </w:rPr>
        <w:t xml:space="preserve">что </w:t>
      </w:r>
      <w:r w:rsidR="00842D52" w:rsidRPr="00C72D9D">
        <w:rPr>
          <w:sz w:val="24"/>
          <w:szCs w:val="24"/>
        </w:rPr>
        <w:t>составля</w:t>
      </w:r>
      <w:r w:rsidR="00842D52">
        <w:rPr>
          <w:sz w:val="24"/>
          <w:szCs w:val="24"/>
        </w:rPr>
        <w:t>ет</w:t>
      </w:r>
      <w:r w:rsidR="00842D52" w:rsidRPr="00C72D9D">
        <w:rPr>
          <w:sz w:val="24"/>
          <w:szCs w:val="24"/>
        </w:rPr>
        <w:t xml:space="preserve"> сумм</w:t>
      </w:r>
      <w:r w:rsidR="00842D52">
        <w:rPr>
          <w:sz w:val="24"/>
          <w:szCs w:val="24"/>
        </w:rPr>
        <w:t>арное число</w:t>
      </w:r>
      <w:r w:rsidR="00842D52" w:rsidRPr="00C72D9D">
        <w:rPr>
          <w:sz w:val="24"/>
          <w:szCs w:val="24"/>
        </w:rPr>
        <w:t xml:space="preserve"> воплощений человека на каждой </w:t>
      </w:r>
      <w:r w:rsidR="00842D52">
        <w:rPr>
          <w:sz w:val="24"/>
          <w:szCs w:val="24"/>
        </w:rPr>
        <w:t>станции</w:t>
      </w:r>
      <w:r w:rsidR="00842D52" w:rsidRPr="00C72D9D">
        <w:rPr>
          <w:sz w:val="24"/>
          <w:szCs w:val="24"/>
        </w:rPr>
        <w:t>, или планете</w:t>
      </w:r>
      <w:r>
        <w:rPr>
          <w:sz w:val="24"/>
          <w:szCs w:val="24"/>
        </w:rPr>
        <w:t>,</w:t>
      </w:r>
      <w:r w:rsidR="00842D52" w:rsidRPr="00C72D9D">
        <w:rPr>
          <w:sz w:val="24"/>
          <w:szCs w:val="24"/>
        </w:rPr>
        <w:t xml:space="preserve"> </w:t>
      </w:r>
      <w:r w:rsidR="00516918">
        <w:rPr>
          <w:sz w:val="24"/>
          <w:szCs w:val="24"/>
        </w:rPr>
        <w:t xml:space="preserve">— </w:t>
      </w:r>
      <w:r w:rsidR="00842D52" w:rsidRPr="00C72D9D">
        <w:rPr>
          <w:sz w:val="24"/>
          <w:szCs w:val="24"/>
        </w:rPr>
        <w:t>777. Принцип ускорения и замедления применяется таким образом, чтобы исключить все низшие роды</w:t>
      </w:r>
      <w:r w:rsidR="00516918">
        <w:rPr>
          <w:sz w:val="24"/>
          <w:szCs w:val="24"/>
        </w:rPr>
        <w:t xml:space="preserve"> </w:t>
      </w:r>
      <w:r w:rsidR="00842D52" w:rsidRPr="00C72D9D">
        <w:rPr>
          <w:sz w:val="24"/>
          <w:szCs w:val="24"/>
        </w:rPr>
        <w:t xml:space="preserve">и оставить лишь </w:t>
      </w:r>
      <w:r w:rsidR="00437FAC">
        <w:rPr>
          <w:sz w:val="24"/>
          <w:szCs w:val="24"/>
        </w:rPr>
        <w:t>один</w:t>
      </w:r>
      <w:r w:rsidR="00842D52" w:rsidRPr="00C72D9D">
        <w:rPr>
          <w:sz w:val="24"/>
          <w:szCs w:val="24"/>
        </w:rPr>
        <w:t xml:space="preserve"> высший, чтобы завершить последн</w:t>
      </w:r>
      <w:r w:rsidR="00842D52">
        <w:rPr>
          <w:sz w:val="24"/>
          <w:szCs w:val="24"/>
        </w:rPr>
        <w:t>ее кольцо</w:t>
      </w:r>
      <w:r w:rsidR="00842D52" w:rsidRPr="00C72D9D">
        <w:rPr>
          <w:sz w:val="24"/>
          <w:szCs w:val="24"/>
        </w:rPr>
        <w:t>. Не стоит спорить из-за нескольких миллионов лет, которые челове</w:t>
      </w:r>
      <w:r w:rsidR="00842D52">
        <w:rPr>
          <w:sz w:val="24"/>
          <w:szCs w:val="24"/>
        </w:rPr>
        <w:t>к</w:t>
      </w:r>
      <w:r w:rsidR="00842D52" w:rsidRPr="00C72D9D">
        <w:rPr>
          <w:sz w:val="24"/>
          <w:szCs w:val="24"/>
        </w:rPr>
        <w:t xml:space="preserve"> проводит на одной планете. Возьм</w:t>
      </w:r>
      <w:r w:rsidR="00437FAC">
        <w:rPr>
          <w:sz w:val="24"/>
          <w:szCs w:val="24"/>
        </w:rPr>
        <w:t>ё</w:t>
      </w:r>
      <w:r w:rsidR="00842D52" w:rsidRPr="00C72D9D">
        <w:rPr>
          <w:sz w:val="24"/>
          <w:szCs w:val="24"/>
        </w:rPr>
        <w:t>м лишь один миллион лет, о котором догадывалась</w:t>
      </w:r>
      <w:r w:rsidR="00842D52">
        <w:rPr>
          <w:sz w:val="24"/>
          <w:szCs w:val="24"/>
        </w:rPr>
        <w:t xml:space="preserve"> и который</w:t>
      </w:r>
      <w:r w:rsidR="00842D52" w:rsidRPr="00C72D9D">
        <w:rPr>
          <w:sz w:val="24"/>
          <w:szCs w:val="24"/>
        </w:rPr>
        <w:t xml:space="preserve"> теперь приняла ваша наука, чтобы представить полн</w:t>
      </w:r>
      <w:r w:rsidR="00842D52">
        <w:rPr>
          <w:sz w:val="24"/>
          <w:szCs w:val="24"/>
        </w:rPr>
        <w:t>ый срок</w:t>
      </w:r>
      <w:r w:rsidR="00842D52" w:rsidRPr="00C72D9D">
        <w:rPr>
          <w:sz w:val="24"/>
          <w:szCs w:val="24"/>
        </w:rPr>
        <w:t xml:space="preserve"> пребывани</w:t>
      </w:r>
      <w:r w:rsidR="00842D52">
        <w:rPr>
          <w:sz w:val="24"/>
          <w:szCs w:val="24"/>
        </w:rPr>
        <w:t>я</w:t>
      </w:r>
      <w:r w:rsidR="00842D52" w:rsidRPr="00C72D9D">
        <w:rPr>
          <w:sz w:val="24"/>
          <w:szCs w:val="24"/>
        </w:rPr>
        <w:t xml:space="preserve"> человека на нашей Земле в этом Круге. Допуская </w:t>
      </w:r>
      <w:r w:rsidR="00842D52">
        <w:rPr>
          <w:sz w:val="24"/>
          <w:szCs w:val="24"/>
        </w:rPr>
        <w:t xml:space="preserve">в </w:t>
      </w:r>
      <w:r w:rsidR="00842D52" w:rsidRPr="00C72D9D">
        <w:rPr>
          <w:sz w:val="24"/>
          <w:szCs w:val="24"/>
        </w:rPr>
        <w:t>средн</w:t>
      </w:r>
      <w:r w:rsidR="00842D52">
        <w:rPr>
          <w:sz w:val="24"/>
          <w:szCs w:val="24"/>
        </w:rPr>
        <w:t>е</w:t>
      </w:r>
      <w:r w:rsidR="00842D52" w:rsidRPr="00C72D9D">
        <w:rPr>
          <w:sz w:val="24"/>
          <w:szCs w:val="24"/>
        </w:rPr>
        <w:t>м одно столетие для каждой жизни, находим, что</w:t>
      </w:r>
      <w:r w:rsidR="00842D52">
        <w:rPr>
          <w:sz w:val="24"/>
          <w:szCs w:val="24"/>
        </w:rPr>
        <w:t xml:space="preserve"> если</w:t>
      </w:r>
      <w:r w:rsidR="00842D52" w:rsidRPr="00C72D9D">
        <w:rPr>
          <w:sz w:val="24"/>
          <w:szCs w:val="24"/>
        </w:rPr>
        <w:t xml:space="preserve"> он пров</w:t>
      </w:r>
      <w:r w:rsidR="00516918">
        <w:rPr>
          <w:sz w:val="24"/>
          <w:szCs w:val="24"/>
        </w:rPr>
        <w:t>ё</w:t>
      </w:r>
      <w:r w:rsidR="00842D52" w:rsidRPr="00C72D9D">
        <w:rPr>
          <w:sz w:val="24"/>
          <w:szCs w:val="24"/>
        </w:rPr>
        <w:t xml:space="preserve">л во всех своих жизнях на нашей планете (в этом круге) лишь 77700 лет, </w:t>
      </w:r>
      <w:r w:rsidR="00842D52">
        <w:rPr>
          <w:sz w:val="24"/>
          <w:szCs w:val="24"/>
        </w:rPr>
        <w:t xml:space="preserve">то </w:t>
      </w:r>
      <w:r w:rsidR="00516918">
        <w:rPr>
          <w:sz w:val="24"/>
          <w:szCs w:val="24"/>
        </w:rPr>
        <w:t>в субъект</w:t>
      </w:r>
      <w:r w:rsidR="00842D52" w:rsidRPr="00C72D9D">
        <w:rPr>
          <w:sz w:val="24"/>
          <w:szCs w:val="24"/>
        </w:rPr>
        <w:t>ных сферах он пробыл 922300 лет. Не слишком ободр</w:t>
      </w:r>
      <w:r w:rsidR="00437FAC">
        <w:rPr>
          <w:sz w:val="24"/>
          <w:szCs w:val="24"/>
        </w:rPr>
        <w:t>яюще</w:t>
      </w:r>
      <w:r w:rsidR="00842D52" w:rsidRPr="00C72D9D">
        <w:rPr>
          <w:sz w:val="24"/>
          <w:szCs w:val="24"/>
        </w:rPr>
        <w:t xml:space="preserve"> для современных </w:t>
      </w:r>
      <w:r w:rsidR="00437FAC">
        <w:rPr>
          <w:sz w:val="24"/>
          <w:szCs w:val="24"/>
        </w:rPr>
        <w:t xml:space="preserve">крайних </w:t>
      </w:r>
      <w:r w:rsidR="00842D52" w:rsidRPr="00C72D9D">
        <w:rPr>
          <w:sz w:val="24"/>
          <w:szCs w:val="24"/>
        </w:rPr>
        <w:t>реинкарнистов, которые помнят несколько своих предыдущих существований!</w:t>
      </w:r>
    </w:p>
    <w:p w:rsidR="00842D52" w:rsidRDefault="00842D52" w:rsidP="00842D52">
      <w:pPr>
        <w:ind w:firstLine="340"/>
        <w:jc w:val="both"/>
        <w:rPr>
          <w:sz w:val="24"/>
          <w:szCs w:val="24"/>
        </w:rPr>
      </w:pPr>
      <w:r w:rsidRPr="00C72D9D">
        <w:rPr>
          <w:sz w:val="24"/>
          <w:szCs w:val="24"/>
        </w:rPr>
        <w:t xml:space="preserve">Если вы </w:t>
      </w:r>
      <w:r w:rsidR="00516918">
        <w:rPr>
          <w:sz w:val="24"/>
          <w:szCs w:val="24"/>
        </w:rPr>
        <w:t xml:space="preserve">будете </w:t>
      </w:r>
      <w:r w:rsidRPr="00C72D9D">
        <w:rPr>
          <w:sz w:val="24"/>
          <w:szCs w:val="24"/>
        </w:rPr>
        <w:t>вда</w:t>
      </w:r>
      <w:r w:rsidR="00516918">
        <w:rPr>
          <w:sz w:val="24"/>
          <w:szCs w:val="24"/>
        </w:rPr>
        <w:t>ваться</w:t>
      </w:r>
      <w:r w:rsidRPr="00C72D9D">
        <w:rPr>
          <w:sz w:val="24"/>
          <w:szCs w:val="24"/>
        </w:rPr>
        <w:t xml:space="preserve"> в какие-либо вычисления, не забудьте, что мы </w:t>
      </w:r>
      <w:r>
        <w:rPr>
          <w:sz w:val="24"/>
          <w:szCs w:val="24"/>
        </w:rPr>
        <w:t>учитывали</w:t>
      </w:r>
      <w:r w:rsidRPr="00C72D9D">
        <w:rPr>
          <w:sz w:val="24"/>
          <w:szCs w:val="24"/>
        </w:rPr>
        <w:t xml:space="preserve"> здесь лишь средние сознательные и ответственные жизни. Ничего не было сказано ни о неудачах Природы, таких как </w:t>
      </w:r>
      <w:r w:rsidR="00516918">
        <w:rPr>
          <w:sz w:val="24"/>
          <w:szCs w:val="24"/>
        </w:rPr>
        <w:t>выкидыши</w:t>
      </w:r>
      <w:r w:rsidRPr="00C72D9D">
        <w:rPr>
          <w:sz w:val="24"/>
          <w:szCs w:val="24"/>
        </w:rPr>
        <w:t xml:space="preserve">, </w:t>
      </w:r>
      <w:r w:rsidR="00516918">
        <w:rPr>
          <w:sz w:val="24"/>
          <w:szCs w:val="24"/>
        </w:rPr>
        <w:t>врождённые идиоты</w:t>
      </w:r>
      <w:r w:rsidRPr="00C72D9D">
        <w:rPr>
          <w:sz w:val="24"/>
          <w:szCs w:val="24"/>
        </w:rPr>
        <w:t xml:space="preserve">, смерть детей </w:t>
      </w:r>
      <w:r>
        <w:rPr>
          <w:sz w:val="24"/>
          <w:szCs w:val="24"/>
        </w:rPr>
        <w:t>в</w:t>
      </w:r>
      <w:r w:rsidRPr="00C72D9D">
        <w:rPr>
          <w:sz w:val="24"/>
          <w:szCs w:val="24"/>
        </w:rPr>
        <w:t xml:space="preserve"> первом сем</w:t>
      </w:r>
      <w:r>
        <w:rPr>
          <w:sz w:val="24"/>
          <w:szCs w:val="24"/>
        </w:rPr>
        <w:t>илетнем цикле</w:t>
      </w:r>
      <w:r w:rsidRPr="00C72D9D">
        <w:rPr>
          <w:sz w:val="24"/>
          <w:szCs w:val="24"/>
        </w:rPr>
        <w:t xml:space="preserve"> их жизни, ни об </w:t>
      </w:r>
      <w:r w:rsidRPr="00516918">
        <w:rPr>
          <w:i/>
          <w:sz w:val="24"/>
          <w:szCs w:val="24"/>
        </w:rPr>
        <w:t>исключениях</w:t>
      </w:r>
      <w:r w:rsidRPr="00C72D9D">
        <w:rPr>
          <w:sz w:val="24"/>
          <w:szCs w:val="24"/>
        </w:rPr>
        <w:t xml:space="preserve">, о которых я не могу говорить. Не в меньшей степени должны вы запомнить, что </w:t>
      </w:r>
      <w:r>
        <w:rPr>
          <w:sz w:val="24"/>
          <w:szCs w:val="24"/>
        </w:rPr>
        <w:t xml:space="preserve">продолжительность </w:t>
      </w:r>
      <w:r w:rsidRPr="00C72D9D">
        <w:rPr>
          <w:sz w:val="24"/>
          <w:szCs w:val="24"/>
        </w:rPr>
        <w:t>средн</w:t>
      </w:r>
      <w:r>
        <w:rPr>
          <w:sz w:val="24"/>
          <w:szCs w:val="24"/>
        </w:rPr>
        <w:t>ей</w:t>
      </w:r>
      <w:r w:rsidRPr="00C72D9D">
        <w:rPr>
          <w:sz w:val="24"/>
          <w:szCs w:val="24"/>
        </w:rPr>
        <w:t xml:space="preserve"> человеческ</w:t>
      </w:r>
      <w:r>
        <w:rPr>
          <w:sz w:val="24"/>
          <w:szCs w:val="24"/>
        </w:rPr>
        <w:t>ой</w:t>
      </w:r>
      <w:r w:rsidRPr="00C72D9D">
        <w:rPr>
          <w:sz w:val="24"/>
          <w:szCs w:val="24"/>
        </w:rPr>
        <w:t xml:space="preserve"> жизн</w:t>
      </w:r>
      <w:r>
        <w:rPr>
          <w:sz w:val="24"/>
          <w:szCs w:val="24"/>
        </w:rPr>
        <w:t>и</w:t>
      </w:r>
      <w:r w:rsidRPr="00C72D9D">
        <w:rPr>
          <w:sz w:val="24"/>
          <w:szCs w:val="24"/>
        </w:rPr>
        <w:t xml:space="preserve"> </w:t>
      </w:r>
      <w:r w:rsidR="00516918">
        <w:rPr>
          <w:sz w:val="24"/>
          <w:szCs w:val="24"/>
        </w:rPr>
        <w:t>в разных</w:t>
      </w:r>
      <w:r w:rsidR="00516918" w:rsidRPr="00C72D9D">
        <w:rPr>
          <w:sz w:val="24"/>
          <w:szCs w:val="24"/>
        </w:rPr>
        <w:t xml:space="preserve"> Круга</w:t>
      </w:r>
      <w:r w:rsidR="00516918">
        <w:rPr>
          <w:sz w:val="24"/>
          <w:szCs w:val="24"/>
        </w:rPr>
        <w:t>х</w:t>
      </w:r>
      <w:r w:rsidR="00516918" w:rsidRPr="00C72D9D">
        <w:rPr>
          <w:sz w:val="24"/>
          <w:szCs w:val="24"/>
        </w:rPr>
        <w:t xml:space="preserve"> </w:t>
      </w:r>
      <w:r w:rsidRPr="00C72D9D">
        <w:rPr>
          <w:sz w:val="24"/>
          <w:szCs w:val="24"/>
        </w:rPr>
        <w:t xml:space="preserve">значительно разнится. Хотя я должен </w:t>
      </w:r>
      <w:r>
        <w:rPr>
          <w:sz w:val="24"/>
          <w:szCs w:val="24"/>
        </w:rPr>
        <w:t xml:space="preserve">придержать </w:t>
      </w:r>
      <w:r w:rsidRPr="009F6B1A">
        <w:rPr>
          <w:sz w:val="24"/>
          <w:szCs w:val="24"/>
        </w:rPr>
        <w:t>ин</w:t>
      </w:r>
      <w:r>
        <w:rPr>
          <w:sz w:val="24"/>
          <w:szCs w:val="24"/>
        </w:rPr>
        <w:t>форм</w:t>
      </w:r>
      <w:r w:rsidR="00516918">
        <w:rPr>
          <w:sz w:val="24"/>
          <w:szCs w:val="24"/>
        </w:rPr>
        <w:t>ацию</w:t>
      </w:r>
      <w:r w:rsidRPr="00C72D9D">
        <w:rPr>
          <w:sz w:val="24"/>
          <w:szCs w:val="24"/>
        </w:rPr>
        <w:t xml:space="preserve"> </w:t>
      </w:r>
      <w:r w:rsidR="00516918">
        <w:rPr>
          <w:sz w:val="24"/>
          <w:szCs w:val="24"/>
        </w:rPr>
        <w:t xml:space="preserve">по </w:t>
      </w:r>
      <w:r w:rsidRPr="00C72D9D">
        <w:rPr>
          <w:sz w:val="24"/>
          <w:szCs w:val="24"/>
        </w:rPr>
        <w:t>мног</w:t>
      </w:r>
      <w:r w:rsidR="00516918">
        <w:rPr>
          <w:sz w:val="24"/>
          <w:szCs w:val="24"/>
        </w:rPr>
        <w:t>им моментам</w:t>
      </w:r>
      <w:r w:rsidRPr="00C72D9D">
        <w:rPr>
          <w:sz w:val="24"/>
          <w:szCs w:val="24"/>
        </w:rPr>
        <w:t xml:space="preserve">, тем не менее, если бы вы решили </w:t>
      </w:r>
      <w:r>
        <w:rPr>
          <w:sz w:val="24"/>
          <w:szCs w:val="24"/>
        </w:rPr>
        <w:t xml:space="preserve">любую из </w:t>
      </w:r>
      <w:r w:rsidRPr="00C72D9D">
        <w:rPr>
          <w:sz w:val="24"/>
          <w:szCs w:val="24"/>
        </w:rPr>
        <w:t>эт</w:t>
      </w:r>
      <w:r>
        <w:rPr>
          <w:sz w:val="24"/>
          <w:szCs w:val="24"/>
        </w:rPr>
        <w:t>их</w:t>
      </w:r>
      <w:r w:rsidRPr="00C72D9D">
        <w:rPr>
          <w:sz w:val="24"/>
          <w:szCs w:val="24"/>
        </w:rPr>
        <w:t xml:space="preserve"> </w:t>
      </w:r>
      <w:r w:rsidR="00516918">
        <w:rPr>
          <w:sz w:val="24"/>
          <w:szCs w:val="24"/>
        </w:rPr>
        <w:t>задач</w:t>
      </w:r>
      <w:r w:rsidRPr="00C72D9D">
        <w:rPr>
          <w:sz w:val="24"/>
          <w:szCs w:val="24"/>
        </w:rPr>
        <w:t xml:space="preserve"> самостоятельно, мо</w:t>
      </w:r>
      <w:r>
        <w:rPr>
          <w:sz w:val="24"/>
          <w:szCs w:val="24"/>
        </w:rPr>
        <w:t>им</w:t>
      </w:r>
      <w:r w:rsidRPr="00C72D9D">
        <w:rPr>
          <w:sz w:val="24"/>
          <w:szCs w:val="24"/>
        </w:rPr>
        <w:t xml:space="preserve"> долг</w:t>
      </w:r>
      <w:r>
        <w:rPr>
          <w:sz w:val="24"/>
          <w:szCs w:val="24"/>
        </w:rPr>
        <w:t>ом</w:t>
      </w:r>
      <w:r w:rsidRPr="00C72D9D">
        <w:rPr>
          <w:sz w:val="24"/>
          <w:szCs w:val="24"/>
        </w:rPr>
        <w:t xml:space="preserve"> </w:t>
      </w:r>
      <w:r>
        <w:rPr>
          <w:sz w:val="24"/>
          <w:szCs w:val="24"/>
        </w:rPr>
        <w:t>было бы</w:t>
      </w:r>
      <w:r w:rsidRPr="00C72D9D">
        <w:rPr>
          <w:sz w:val="24"/>
          <w:szCs w:val="24"/>
        </w:rPr>
        <w:t xml:space="preserve"> сказать вам это. П</w:t>
      </w:r>
      <w:r>
        <w:rPr>
          <w:sz w:val="24"/>
          <w:szCs w:val="24"/>
        </w:rPr>
        <w:t>оп</w:t>
      </w:r>
      <w:r w:rsidRPr="00C72D9D">
        <w:rPr>
          <w:sz w:val="24"/>
          <w:szCs w:val="24"/>
        </w:rPr>
        <w:t>ытайтесь решить проблему 777 воплощений</w:t>
      </w:r>
      <w:r>
        <w:rPr>
          <w:sz w:val="24"/>
          <w:szCs w:val="24"/>
        </w:rPr>
        <w:t>.</w:t>
      </w:r>
    </w:p>
    <w:p w:rsidR="00516918" w:rsidRPr="00C72D9D" w:rsidRDefault="00516918" w:rsidP="00842D52">
      <w:pPr>
        <w:ind w:firstLine="340"/>
        <w:jc w:val="both"/>
        <w:rPr>
          <w:sz w:val="24"/>
          <w:szCs w:val="24"/>
        </w:rPr>
      </w:pPr>
    </w:p>
    <w:p w:rsidR="00842D52" w:rsidRPr="00516918" w:rsidRDefault="00516918" w:rsidP="00516918">
      <w:pPr>
        <w:spacing w:after="120"/>
        <w:ind w:firstLine="340"/>
        <w:jc w:val="both"/>
        <w:rPr>
          <w:rFonts w:asciiTheme="minorHAnsi" w:hAnsiTheme="minorHAnsi"/>
          <w:sz w:val="24"/>
          <w:szCs w:val="24"/>
        </w:rPr>
      </w:pPr>
      <w:r w:rsidRPr="00516918">
        <w:rPr>
          <w:rFonts w:asciiTheme="minorHAnsi" w:hAnsiTheme="minorHAnsi"/>
          <w:sz w:val="24"/>
          <w:szCs w:val="24"/>
        </w:rPr>
        <w:t xml:space="preserve">(8) </w:t>
      </w:r>
      <w:r w:rsidR="00842D52" w:rsidRPr="00516918">
        <w:rPr>
          <w:rFonts w:asciiTheme="minorHAnsi" w:hAnsiTheme="minorHAnsi"/>
          <w:sz w:val="24"/>
          <w:szCs w:val="24"/>
        </w:rPr>
        <w:t>М. сказал, что человечество находится в четв</w:t>
      </w:r>
      <w:r>
        <w:rPr>
          <w:rFonts w:asciiTheme="minorHAnsi" w:hAnsiTheme="minorHAnsi"/>
          <w:sz w:val="24"/>
          <w:szCs w:val="24"/>
        </w:rPr>
        <w:t>ё</w:t>
      </w:r>
      <w:r w:rsidR="00842D52" w:rsidRPr="00516918">
        <w:rPr>
          <w:rFonts w:asciiTheme="minorHAnsi" w:hAnsiTheme="minorHAnsi"/>
          <w:sz w:val="24"/>
          <w:szCs w:val="24"/>
        </w:rPr>
        <w:t>ртом круге, пятый ещ</w:t>
      </w:r>
      <w:r>
        <w:rPr>
          <w:rFonts w:asciiTheme="minorHAnsi" w:hAnsiTheme="minorHAnsi"/>
          <w:sz w:val="24"/>
          <w:szCs w:val="24"/>
        </w:rPr>
        <w:t>ё</w:t>
      </w:r>
      <w:r w:rsidR="00842D52" w:rsidRPr="00516918">
        <w:rPr>
          <w:rFonts w:asciiTheme="minorHAnsi" w:hAnsiTheme="minorHAnsi"/>
          <w:sz w:val="24"/>
          <w:szCs w:val="24"/>
        </w:rPr>
        <w:t xml:space="preserve"> не начался, но скоро начн</w:t>
      </w:r>
      <w:r>
        <w:rPr>
          <w:rFonts w:asciiTheme="minorHAnsi" w:hAnsiTheme="minorHAnsi"/>
          <w:sz w:val="24"/>
          <w:szCs w:val="24"/>
        </w:rPr>
        <w:t>ё</w:t>
      </w:r>
      <w:r w:rsidR="00842D52" w:rsidRPr="00516918">
        <w:rPr>
          <w:rFonts w:asciiTheme="minorHAnsi" w:hAnsiTheme="minorHAnsi"/>
          <w:sz w:val="24"/>
          <w:szCs w:val="24"/>
        </w:rPr>
        <w:t>тся. Обмолвка ли это? Если нет, тогда, сопоставляя с вашими нынешними указаниями, мы выводим, что вс</w:t>
      </w:r>
      <w:r>
        <w:rPr>
          <w:rFonts w:asciiTheme="minorHAnsi" w:hAnsiTheme="minorHAnsi"/>
          <w:sz w:val="24"/>
          <w:szCs w:val="24"/>
        </w:rPr>
        <w:t>ё</w:t>
      </w:r>
      <w:r w:rsidR="00842D52" w:rsidRPr="00516918">
        <w:rPr>
          <w:rFonts w:asciiTheme="minorHAnsi" w:hAnsiTheme="minorHAnsi"/>
          <w:sz w:val="24"/>
          <w:szCs w:val="24"/>
        </w:rPr>
        <w:t xml:space="preserve"> человечество находится в четв</w:t>
      </w:r>
      <w:r>
        <w:rPr>
          <w:rFonts w:asciiTheme="minorHAnsi" w:hAnsiTheme="minorHAnsi"/>
          <w:sz w:val="24"/>
          <w:szCs w:val="24"/>
        </w:rPr>
        <w:t>ё</w:t>
      </w:r>
      <w:r w:rsidR="00842D52" w:rsidRPr="00516918">
        <w:rPr>
          <w:rFonts w:asciiTheme="minorHAnsi" w:hAnsiTheme="minorHAnsi"/>
          <w:sz w:val="24"/>
          <w:szCs w:val="24"/>
        </w:rPr>
        <w:t xml:space="preserve">ртом круге (хотя </w:t>
      </w:r>
      <w:r>
        <w:rPr>
          <w:rFonts w:asciiTheme="minorHAnsi" w:hAnsiTheme="minorHAnsi"/>
          <w:sz w:val="24"/>
          <w:szCs w:val="24"/>
        </w:rPr>
        <w:t>в</w:t>
      </w:r>
      <w:r w:rsidR="00842D52" w:rsidRPr="00516918">
        <w:rPr>
          <w:rFonts w:asciiTheme="minorHAnsi" w:hAnsiTheme="minorHAnsi"/>
          <w:sz w:val="24"/>
          <w:szCs w:val="24"/>
        </w:rPr>
        <w:t xml:space="preserve"> друг</w:t>
      </w:r>
      <w:r>
        <w:rPr>
          <w:rFonts w:asciiTheme="minorHAnsi" w:hAnsiTheme="minorHAnsi"/>
          <w:sz w:val="24"/>
          <w:szCs w:val="24"/>
        </w:rPr>
        <w:t>о</w:t>
      </w:r>
      <w:r w:rsidR="00842D52" w:rsidRPr="00516918">
        <w:rPr>
          <w:rFonts w:asciiTheme="minorHAnsi" w:hAnsiTheme="minorHAnsi"/>
          <w:sz w:val="24"/>
          <w:szCs w:val="24"/>
        </w:rPr>
        <w:t xml:space="preserve">м </w:t>
      </w:r>
      <w:r>
        <w:rPr>
          <w:rFonts w:asciiTheme="minorHAnsi" w:hAnsiTheme="minorHAnsi"/>
          <w:sz w:val="24"/>
          <w:szCs w:val="24"/>
        </w:rPr>
        <w:t>месте вы, похоже, говорили</w:t>
      </w:r>
      <w:r w:rsidR="00842D52" w:rsidRPr="00516918">
        <w:rPr>
          <w:rFonts w:asciiTheme="minorHAnsi" w:hAnsiTheme="minorHAnsi"/>
          <w:sz w:val="24"/>
          <w:szCs w:val="24"/>
        </w:rPr>
        <w:t xml:space="preserve">, что мы в пятом круге). Что высшие люди, ныне живущие на Земле, принадлежат к первой подрасе пятой расы; большинство же принадлежит к седьмой </w:t>
      </w:r>
      <w:r w:rsidR="00842D52" w:rsidRPr="00516918">
        <w:rPr>
          <w:rFonts w:asciiTheme="minorHAnsi" w:hAnsiTheme="minorHAnsi"/>
          <w:sz w:val="24"/>
          <w:szCs w:val="24"/>
        </w:rPr>
        <w:lastRenderedPageBreak/>
        <w:t>подрасе четв</w:t>
      </w:r>
      <w:r>
        <w:rPr>
          <w:rFonts w:asciiTheme="minorHAnsi" w:hAnsiTheme="minorHAnsi"/>
          <w:sz w:val="24"/>
          <w:szCs w:val="24"/>
        </w:rPr>
        <w:t>ё</w:t>
      </w:r>
      <w:r w:rsidR="00842D52" w:rsidRPr="00516918">
        <w:rPr>
          <w:rFonts w:asciiTheme="minorHAnsi" w:hAnsiTheme="minorHAnsi"/>
          <w:sz w:val="24"/>
          <w:szCs w:val="24"/>
        </w:rPr>
        <w:t>ртой расы, кроме остатков других подрас</w:t>
      </w:r>
      <w:r>
        <w:rPr>
          <w:rFonts w:asciiTheme="minorHAnsi" w:hAnsiTheme="minorHAnsi"/>
          <w:sz w:val="24"/>
          <w:szCs w:val="24"/>
        </w:rPr>
        <w:t xml:space="preserve"> четвё</w:t>
      </w:r>
      <w:r w:rsidR="00842D52" w:rsidRPr="00516918">
        <w:rPr>
          <w:rFonts w:asciiTheme="minorHAnsi" w:hAnsiTheme="minorHAnsi"/>
          <w:sz w:val="24"/>
          <w:szCs w:val="24"/>
        </w:rPr>
        <w:t>ртой расы и седьмой подрасы третьей расы. Пожалуйста, проясните это.</w:t>
      </w:r>
    </w:p>
    <w:p w:rsidR="00842D52" w:rsidRPr="00C72D9D" w:rsidRDefault="00516918" w:rsidP="00842D52">
      <w:pPr>
        <w:ind w:firstLine="340"/>
        <w:jc w:val="both"/>
        <w:rPr>
          <w:sz w:val="24"/>
          <w:szCs w:val="24"/>
        </w:rPr>
      </w:pPr>
      <w:r>
        <w:rPr>
          <w:sz w:val="24"/>
          <w:szCs w:val="24"/>
        </w:rPr>
        <w:t xml:space="preserve">(8) </w:t>
      </w:r>
      <w:r w:rsidR="00842D52" w:rsidRPr="00C72D9D">
        <w:rPr>
          <w:sz w:val="24"/>
          <w:szCs w:val="24"/>
        </w:rPr>
        <w:t xml:space="preserve">М. очень </w:t>
      </w:r>
      <w:r w:rsidR="00842D52">
        <w:rPr>
          <w:sz w:val="24"/>
          <w:szCs w:val="24"/>
        </w:rPr>
        <w:t>слабо</w:t>
      </w:r>
      <w:r w:rsidR="00842D52" w:rsidRPr="00C72D9D">
        <w:rPr>
          <w:sz w:val="24"/>
          <w:szCs w:val="24"/>
        </w:rPr>
        <w:t xml:space="preserve"> знает английский </w:t>
      </w:r>
      <w:proofErr w:type="gramStart"/>
      <w:r w:rsidR="00842D52" w:rsidRPr="00C72D9D">
        <w:rPr>
          <w:sz w:val="24"/>
          <w:szCs w:val="24"/>
        </w:rPr>
        <w:t>язык</w:t>
      </w:r>
      <w:proofErr w:type="gramEnd"/>
      <w:r w:rsidR="00EE4D12">
        <w:rPr>
          <w:sz w:val="24"/>
          <w:szCs w:val="24"/>
        </w:rPr>
        <w:t xml:space="preserve"> и</w:t>
      </w:r>
      <w:r w:rsidR="00732844">
        <w:rPr>
          <w:sz w:val="24"/>
          <w:szCs w:val="24"/>
        </w:rPr>
        <w:t xml:space="preserve"> </w:t>
      </w:r>
      <w:r w:rsidR="00732844">
        <w:rPr>
          <w:i/>
          <w:sz w:val="24"/>
          <w:szCs w:val="24"/>
        </w:rPr>
        <w:t>терпеть н</w:t>
      </w:r>
      <w:r w:rsidR="00842D52" w:rsidRPr="009B1DC5">
        <w:rPr>
          <w:i/>
          <w:sz w:val="24"/>
          <w:szCs w:val="24"/>
        </w:rPr>
        <w:t>е</w:t>
      </w:r>
      <w:r w:rsidR="00732844">
        <w:rPr>
          <w:i/>
          <w:sz w:val="24"/>
          <w:szCs w:val="24"/>
        </w:rPr>
        <w:t xml:space="preserve"> може</w:t>
      </w:r>
      <w:r w:rsidR="00842D52" w:rsidRPr="009B1DC5">
        <w:rPr>
          <w:i/>
          <w:sz w:val="24"/>
          <w:szCs w:val="24"/>
        </w:rPr>
        <w:t>т</w:t>
      </w:r>
      <w:r w:rsidR="00842D52" w:rsidRPr="00C72D9D">
        <w:rPr>
          <w:sz w:val="24"/>
          <w:szCs w:val="24"/>
        </w:rPr>
        <w:t xml:space="preserve"> писать. Но даже я </w:t>
      </w:r>
      <w:r w:rsidR="00732844">
        <w:rPr>
          <w:sz w:val="24"/>
          <w:szCs w:val="24"/>
        </w:rPr>
        <w:t xml:space="preserve">вполне </w:t>
      </w:r>
      <w:r w:rsidR="00842D52" w:rsidRPr="00C72D9D">
        <w:rPr>
          <w:sz w:val="24"/>
          <w:szCs w:val="24"/>
        </w:rPr>
        <w:t xml:space="preserve">мог бы употребить то же выражение. Несколько капель дождя не </w:t>
      </w:r>
      <w:r w:rsidR="00732844">
        <w:rPr>
          <w:sz w:val="24"/>
          <w:szCs w:val="24"/>
        </w:rPr>
        <w:t>делают</w:t>
      </w:r>
      <w:r w:rsidR="00842D52" w:rsidRPr="00C72D9D">
        <w:rPr>
          <w:sz w:val="24"/>
          <w:szCs w:val="24"/>
        </w:rPr>
        <w:t xml:space="preserve"> муссона, хотя и </w:t>
      </w:r>
      <w:r w:rsidR="00732844" w:rsidRPr="00C72D9D">
        <w:rPr>
          <w:sz w:val="24"/>
          <w:szCs w:val="24"/>
        </w:rPr>
        <w:t xml:space="preserve">его </w:t>
      </w:r>
      <w:r w:rsidR="00732844">
        <w:rPr>
          <w:sz w:val="24"/>
          <w:szCs w:val="24"/>
        </w:rPr>
        <w:t xml:space="preserve"> и </w:t>
      </w:r>
      <w:r w:rsidR="00842D52" w:rsidRPr="00C72D9D">
        <w:rPr>
          <w:sz w:val="24"/>
          <w:szCs w:val="24"/>
        </w:rPr>
        <w:t xml:space="preserve">предсказывают. Пятый круг </w:t>
      </w:r>
      <w:r w:rsidR="00732844" w:rsidRPr="00C72D9D">
        <w:rPr>
          <w:sz w:val="24"/>
          <w:szCs w:val="24"/>
        </w:rPr>
        <w:t>на нашей</w:t>
      </w:r>
      <w:r w:rsidR="00732844">
        <w:rPr>
          <w:sz w:val="24"/>
          <w:szCs w:val="24"/>
        </w:rPr>
        <w:t xml:space="preserve"> Земле </w:t>
      </w:r>
      <w:r w:rsidR="00842D52" w:rsidRPr="00C72D9D">
        <w:rPr>
          <w:sz w:val="24"/>
          <w:szCs w:val="24"/>
        </w:rPr>
        <w:t>ещ</w:t>
      </w:r>
      <w:r w:rsidR="00732844">
        <w:rPr>
          <w:sz w:val="24"/>
          <w:szCs w:val="24"/>
        </w:rPr>
        <w:t>ё</w:t>
      </w:r>
      <w:r w:rsidR="00842D52" w:rsidRPr="00C72D9D">
        <w:rPr>
          <w:sz w:val="24"/>
          <w:szCs w:val="24"/>
        </w:rPr>
        <w:t xml:space="preserve"> не начался, и расы и </w:t>
      </w:r>
      <w:r w:rsidR="00842D52">
        <w:rPr>
          <w:sz w:val="24"/>
          <w:szCs w:val="24"/>
        </w:rPr>
        <w:t>подрас</w:t>
      </w:r>
      <w:r w:rsidR="00842D52" w:rsidRPr="00C72D9D">
        <w:rPr>
          <w:sz w:val="24"/>
          <w:szCs w:val="24"/>
        </w:rPr>
        <w:t xml:space="preserve">ы одного круга не </w:t>
      </w:r>
      <w:r w:rsidR="00732844">
        <w:rPr>
          <w:sz w:val="24"/>
          <w:szCs w:val="24"/>
        </w:rPr>
        <w:t xml:space="preserve">нужно путать </w:t>
      </w:r>
      <w:r w:rsidR="00842D52" w:rsidRPr="00C72D9D">
        <w:rPr>
          <w:sz w:val="24"/>
          <w:szCs w:val="24"/>
        </w:rPr>
        <w:t xml:space="preserve">с </w:t>
      </w:r>
      <w:r w:rsidR="00842D52">
        <w:rPr>
          <w:sz w:val="24"/>
          <w:szCs w:val="24"/>
        </w:rPr>
        <w:t>таковыми</w:t>
      </w:r>
      <w:r w:rsidR="00842D52" w:rsidRPr="00C72D9D">
        <w:rPr>
          <w:sz w:val="24"/>
          <w:szCs w:val="24"/>
        </w:rPr>
        <w:t xml:space="preserve"> другого круга. О человечестве пятого круга мож</w:t>
      </w:r>
      <w:r w:rsidR="00842D52">
        <w:rPr>
          <w:sz w:val="24"/>
          <w:szCs w:val="24"/>
        </w:rPr>
        <w:t>но</w:t>
      </w:r>
      <w:r w:rsidR="00842D52" w:rsidRPr="00C72D9D">
        <w:rPr>
          <w:sz w:val="24"/>
          <w:szCs w:val="24"/>
        </w:rPr>
        <w:t xml:space="preserve"> сказа</w:t>
      </w:r>
      <w:r w:rsidR="00842D52">
        <w:rPr>
          <w:sz w:val="24"/>
          <w:szCs w:val="24"/>
        </w:rPr>
        <w:t>ть</w:t>
      </w:r>
      <w:r w:rsidR="00842D52" w:rsidRPr="00C72D9D">
        <w:rPr>
          <w:sz w:val="24"/>
          <w:szCs w:val="24"/>
        </w:rPr>
        <w:t>, что оно «началось», когда на планете, предшествующей нашей, не останется ни одного человека этого круга, а на нашей Земле</w:t>
      </w:r>
      <w:r w:rsidR="008F4299">
        <w:rPr>
          <w:sz w:val="24"/>
          <w:szCs w:val="24"/>
        </w:rPr>
        <w:t xml:space="preserve"> —</w:t>
      </w:r>
      <w:r w:rsidR="00842D52" w:rsidRPr="00C72D9D">
        <w:rPr>
          <w:sz w:val="24"/>
          <w:szCs w:val="24"/>
        </w:rPr>
        <w:t xml:space="preserve"> ни одного человека четв</w:t>
      </w:r>
      <w:r w:rsidR="009F1AEA">
        <w:rPr>
          <w:sz w:val="24"/>
          <w:szCs w:val="24"/>
        </w:rPr>
        <w:t>ё</w:t>
      </w:r>
      <w:r w:rsidR="00842D52" w:rsidRPr="00C72D9D">
        <w:rPr>
          <w:sz w:val="24"/>
          <w:szCs w:val="24"/>
        </w:rPr>
        <w:t>ртого круга. Вы должны знать, что случайные люди пятого круга (очень малочисленны</w:t>
      </w:r>
      <w:r w:rsidR="00842D52">
        <w:rPr>
          <w:sz w:val="24"/>
          <w:szCs w:val="24"/>
        </w:rPr>
        <w:t>е</w:t>
      </w:r>
      <w:r w:rsidR="00842D52" w:rsidRPr="00C72D9D">
        <w:rPr>
          <w:sz w:val="24"/>
          <w:szCs w:val="24"/>
        </w:rPr>
        <w:t xml:space="preserve"> и редки</w:t>
      </w:r>
      <w:r w:rsidR="00842D52">
        <w:rPr>
          <w:sz w:val="24"/>
          <w:szCs w:val="24"/>
        </w:rPr>
        <w:t>е</w:t>
      </w:r>
      <w:r w:rsidR="00842D52" w:rsidRPr="00C72D9D">
        <w:rPr>
          <w:sz w:val="24"/>
          <w:szCs w:val="24"/>
        </w:rPr>
        <w:t xml:space="preserve">), которые приходят к нам как </w:t>
      </w:r>
      <w:r w:rsidR="00842D52" w:rsidRPr="009F1AEA">
        <w:rPr>
          <w:i/>
          <w:sz w:val="24"/>
          <w:szCs w:val="24"/>
        </w:rPr>
        <w:t>предвестники</w:t>
      </w:r>
      <w:r w:rsidR="00842D52" w:rsidRPr="00C72D9D">
        <w:rPr>
          <w:sz w:val="24"/>
          <w:szCs w:val="24"/>
        </w:rPr>
        <w:t>, не порождают на Земле потомства пятого круга. Платон и Конфуций были людьми пятого круга, а наш Владыка</w:t>
      </w:r>
      <w:r w:rsidR="008F4299">
        <w:rPr>
          <w:sz w:val="24"/>
          <w:szCs w:val="24"/>
        </w:rPr>
        <w:t xml:space="preserve"> —</w:t>
      </w:r>
      <w:r w:rsidR="00842D52" w:rsidRPr="00C72D9D">
        <w:rPr>
          <w:sz w:val="24"/>
          <w:szCs w:val="24"/>
        </w:rPr>
        <w:t xml:space="preserve"> шестого круга</w:t>
      </w:r>
      <w:r w:rsidR="00842D52">
        <w:rPr>
          <w:sz w:val="24"/>
          <w:szCs w:val="24"/>
        </w:rPr>
        <w:t xml:space="preserve"> (о тайне этого </w:t>
      </w:r>
      <w:r w:rsidR="00E418C1">
        <w:rPr>
          <w:sz w:val="24"/>
          <w:szCs w:val="24"/>
        </w:rPr>
        <w:t>а</w:t>
      </w:r>
      <w:r w:rsidR="00842D52">
        <w:rPr>
          <w:sz w:val="24"/>
          <w:szCs w:val="24"/>
        </w:rPr>
        <w:t>ватар</w:t>
      </w:r>
      <w:r w:rsidR="00E418C1">
        <w:rPr>
          <w:sz w:val="24"/>
          <w:szCs w:val="24"/>
        </w:rPr>
        <w:t>ы</w:t>
      </w:r>
      <w:r w:rsidR="00842D52">
        <w:rPr>
          <w:sz w:val="24"/>
          <w:szCs w:val="24"/>
        </w:rPr>
        <w:t xml:space="preserve"> говорится в моем будущем письме)</w:t>
      </w:r>
      <w:r w:rsidR="009F1AEA">
        <w:rPr>
          <w:sz w:val="24"/>
          <w:szCs w:val="24"/>
        </w:rPr>
        <w:t>, и</w:t>
      </w:r>
      <w:r w:rsidR="00842D52" w:rsidRPr="00C72D9D">
        <w:rPr>
          <w:sz w:val="24"/>
          <w:szCs w:val="24"/>
        </w:rPr>
        <w:t xml:space="preserve"> </w:t>
      </w:r>
      <w:r w:rsidR="009F1AEA">
        <w:rPr>
          <w:sz w:val="24"/>
          <w:szCs w:val="24"/>
        </w:rPr>
        <w:t>д</w:t>
      </w:r>
      <w:r w:rsidR="00842D52" w:rsidRPr="00C72D9D">
        <w:rPr>
          <w:sz w:val="24"/>
          <w:szCs w:val="24"/>
        </w:rPr>
        <w:t>аже сын Г</w:t>
      </w:r>
      <w:r w:rsidR="00842D52">
        <w:rPr>
          <w:sz w:val="24"/>
          <w:szCs w:val="24"/>
        </w:rPr>
        <w:t>ау</w:t>
      </w:r>
      <w:r w:rsidR="00842D52" w:rsidRPr="00C72D9D">
        <w:rPr>
          <w:sz w:val="24"/>
          <w:szCs w:val="24"/>
        </w:rPr>
        <w:t>тамы Будды был лишь человеком четв</w:t>
      </w:r>
      <w:r w:rsidR="00E418C1">
        <w:rPr>
          <w:sz w:val="24"/>
          <w:szCs w:val="24"/>
        </w:rPr>
        <w:t>ёр</w:t>
      </w:r>
      <w:r w:rsidR="00842D52" w:rsidRPr="00C72D9D">
        <w:rPr>
          <w:sz w:val="24"/>
          <w:szCs w:val="24"/>
        </w:rPr>
        <w:t>того круга.</w:t>
      </w:r>
    </w:p>
    <w:p w:rsidR="00842D52" w:rsidRPr="00C72D9D" w:rsidRDefault="00842D52" w:rsidP="00437FAC">
      <w:pPr>
        <w:ind w:firstLine="340"/>
        <w:jc w:val="both"/>
        <w:rPr>
          <w:sz w:val="24"/>
          <w:szCs w:val="24"/>
        </w:rPr>
      </w:pPr>
      <w:r w:rsidRPr="00C72D9D">
        <w:rPr>
          <w:sz w:val="24"/>
          <w:szCs w:val="24"/>
        </w:rPr>
        <w:t>Наши мистические термины в неуклюжем грубом переводе с санскрита так же приводят в замешательство нас, как и вас. Это особенно относится к М., и если в письме к вам один из нас не возьмет сво</w:t>
      </w:r>
      <w:r w:rsidR="00437FAC">
        <w:rPr>
          <w:sz w:val="24"/>
          <w:szCs w:val="24"/>
        </w:rPr>
        <w:t>ё</w:t>
      </w:r>
      <w:r w:rsidRPr="00C72D9D">
        <w:rPr>
          <w:sz w:val="24"/>
          <w:szCs w:val="24"/>
        </w:rPr>
        <w:t xml:space="preserve"> перо, как адепт, и не будет писать им</w:t>
      </w:r>
      <w:r>
        <w:rPr>
          <w:sz w:val="24"/>
          <w:szCs w:val="24"/>
        </w:rPr>
        <w:t>, как таковой,</w:t>
      </w:r>
      <w:r w:rsidRPr="00C72D9D">
        <w:rPr>
          <w:sz w:val="24"/>
          <w:szCs w:val="24"/>
        </w:rPr>
        <w:t xml:space="preserve"> с первого до последнего слова, то он </w:t>
      </w:r>
      <w:r>
        <w:rPr>
          <w:sz w:val="24"/>
          <w:szCs w:val="24"/>
        </w:rPr>
        <w:t xml:space="preserve">так же </w:t>
      </w:r>
      <w:r w:rsidRPr="00C72D9D">
        <w:rPr>
          <w:sz w:val="24"/>
          <w:szCs w:val="24"/>
        </w:rPr>
        <w:t xml:space="preserve">способен на «описки» </w:t>
      </w:r>
      <w:r>
        <w:rPr>
          <w:sz w:val="24"/>
          <w:szCs w:val="24"/>
        </w:rPr>
        <w:t>как</w:t>
      </w:r>
      <w:r w:rsidR="00437FAC">
        <w:rPr>
          <w:sz w:val="24"/>
          <w:szCs w:val="24"/>
        </w:rPr>
        <w:t xml:space="preserve"> </w:t>
      </w:r>
      <w:r w:rsidRPr="00C72D9D">
        <w:rPr>
          <w:sz w:val="24"/>
          <w:szCs w:val="24"/>
        </w:rPr>
        <w:t xml:space="preserve">и </w:t>
      </w:r>
      <w:r>
        <w:rPr>
          <w:sz w:val="24"/>
          <w:szCs w:val="24"/>
        </w:rPr>
        <w:t>любой</w:t>
      </w:r>
      <w:r w:rsidRPr="00C72D9D">
        <w:rPr>
          <w:sz w:val="24"/>
          <w:szCs w:val="24"/>
        </w:rPr>
        <w:t xml:space="preserve"> другой человек.</w:t>
      </w:r>
      <w:r w:rsidR="00437FAC">
        <w:rPr>
          <w:sz w:val="24"/>
          <w:szCs w:val="24"/>
        </w:rPr>
        <w:t xml:space="preserve"> </w:t>
      </w:r>
      <w:r w:rsidRPr="00C72D9D">
        <w:rPr>
          <w:sz w:val="24"/>
          <w:szCs w:val="24"/>
        </w:rPr>
        <w:t xml:space="preserve">Нет, мы не в пятом круге, но люди пятого круга приходили на Землю в течение нескольких последних тысячелетий. Но что значит такой незначительный период времени в сравнении даже с одним миллионом из нескольких миллионов лет, </w:t>
      </w:r>
      <w:r>
        <w:rPr>
          <w:sz w:val="24"/>
          <w:szCs w:val="24"/>
        </w:rPr>
        <w:t>составляющих один</w:t>
      </w:r>
      <w:r w:rsidRPr="00C72D9D">
        <w:rPr>
          <w:sz w:val="24"/>
          <w:szCs w:val="24"/>
        </w:rPr>
        <w:t xml:space="preserve"> круг</w:t>
      </w:r>
      <w:r>
        <w:rPr>
          <w:sz w:val="24"/>
          <w:szCs w:val="24"/>
        </w:rPr>
        <w:t xml:space="preserve"> пребывания</w:t>
      </w:r>
      <w:r w:rsidRPr="00C72D9D">
        <w:rPr>
          <w:sz w:val="24"/>
          <w:szCs w:val="24"/>
        </w:rPr>
        <w:t xml:space="preserve"> челове</w:t>
      </w:r>
      <w:r>
        <w:rPr>
          <w:sz w:val="24"/>
          <w:szCs w:val="24"/>
        </w:rPr>
        <w:t>ка на</w:t>
      </w:r>
      <w:r w:rsidRPr="00C72D9D">
        <w:rPr>
          <w:sz w:val="24"/>
          <w:szCs w:val="24"/>
        </w:rPr>
        <w:t xml:space="preserve"> Земл</w:t>
      </w:r>
      <w:r>
        <w:rPr>
          <w:sz w:val="24"/>
          <w:szCs w:val="24"/>
        </w:rPr>
        <w:t>е</w:t>
      </w:r>
      <w:r w:rsidRPr="00C72D9D">
        <w:rPr>
          <w:sz w:val="24"/>
          <w:szCs w:val="24"/>
        </w:rPr>
        <w:t>?</w:t>
      </w:r>
    </w:p>
    <w:p w:rsidR="00842D52" w:rsidRPr="003955AA" w:rsidRDefault="00842D52" w:rsidP="003955AA">
      <w:pPr>
        <w:pStyle w:val="Aiiaienu"/>
        <w:ind w:firstLine="340"/>
        <w:rPr>
          <w:rFonts w:ascii="Times New Roman" w:hAnsi="Times New Roman"/>
          <w:b w:val="0"/>
          <w:szCs w:val="24"/>
        </w:rPr>
      </w:pPr>
      <w:r w:rsidRPr="003955AA">
        <w:rPr>
          <w:rFonts w:ascii="Times New Roman" w:hAnsi="Times New Roman"/>
          <w:b w:val="0"/>
          <w:szCs w:val="24"/>
        </w:rPr>
        <w:t>К. Х.</w:t>
      </w:r>
    </w:p>
    <w:p w:rsidR="00842D52" w:rsidRPr="00C72D9D" w:rsidRDefault="00842D52" w:rsidP="00842D52">
      <w:pPr>
        <w:ind w:firstLine="340"/>
        <w:jc w:val="both"/>
        <w:rPr>
          <w:sz w:val="24"/>
          <w:szCs w:val="24"/>
        </w:rPr>
      </w:pPr>
      <w:r w:rsidRPr="00C72D9D">
        <w:rPr>
          <w:sz w:val="24"/>
          <w:szCs w:val="24"/>
        </w:rPr>
        <w:t>Пожалуйста, рассмотрите несколько дополнений, которые я вам даю на форзацах. Дамодар п</w:t>
      </w:r>
      <w:r w:rsidR="004D27FF">
        <w:rPr>
          <w:sz w:val="24"/>
          <w:szCs w:val="24"/>
        </w:rPr>
        <w:t>олучил указание переслать вам №</w:t>
      </w:r>
      <w:r w:rsidRPr="00C72D9D">
        <w:rPr>
          <w:sz w:val="24"/>
          <w:szCs w:val="24"/>
        </w:rPr>
        <w:t>3 из писем Терри</w:t>
      </w:r>
      <w:r>
        <w:rPr>
          <w:rStyle w:val="a7"/>
          <w:sz w:val="24"/>
          <w:szCs w:val="24"/>
        </w:rPr>
        <w:footnoteReference w:id="161"/>
      </w:r>
      <w:r w:rsidR="008F4299">
        <w:rPr>
          <w:sz w:val="24"/>
          <w:szCs w:val="24"/>
        </w:rPr>
        <w:t xml:space="preserve"> —</w:t>
      </w:r>
      <w:r w:rsidRPr="00C72D9D">
        <w:rPr>
          <w:sz w:val="24"/>
          <w:szCs w:val="24"/>
        </w:rPr>
        <w:t xml:space="preserve"> это хороший материал для </w:t>
      </w:r>
      <w:r>
        <w:rPr>
          <w:sz w:val="24"/>
          <w:szCs w:val="24"/>
        </w:rPr>
        <w:t>брошюры</w:t>
      </w:r>
      <w:r w:rsidRPr="00C72D9D">
        <w:rPr>
          <w:sz w:val="24"/>
          <w:szCs w:val="24"/>
        </w:rPr>
        <w:t xml:space="preserve"> №3 </w:t>
      </w:r>
      <w:r>
        <w:rPr>
          <w:sz w:val="24"/>
          <w:szCs w:val="24"/>
        </w:rPr>
        <w:t xml:space="preserve">в составе </w:t>
      </w:r>
      <w:r w:rsidRPr="00C72D9D">
        <w:rPr>
          <w:sz w:val="24"/>
          <w:szCs w:val="24"/>
        </w:rPr>
        <w:t>«Фрагментов оккультн</w:t>
      </w:r>
      <w:r>
        <w:rPr>
          <w:sz w:val="24"/>
          <w:szCs w:val="24"/>
        </w:rPr>
        <w:t>ой</w:t>
      </w:r>
      <w:r w:rsidRPr="00C72D9D">
        <w:rPr>
          <w:sz w:val="24"/>
          <w:szCs w:val="24"/>
        </w:rPr>
        <w:t xml:space="preserve"> истин</w:t>
      </w:r>
      <w:r>
        <w:rPr>
          <w:sz w:val="24"/>
          <w:szCs w:val="24"/>
        </w:rPr>
        <w:t>ы</w:t>
      </w:r>
      <w:r w:rsidRPr="00C72D9D">
        <w:rPr>
          <w:sz w:val="24"/>
          <w:szCs w:val="24"/>
        </w:rPr>
        <w:t>».</w:t>
      </w:r>
    </w:p>
    <w:p w:rsidR="00372A13" w:rsidRDefault="00372A13">
      <w:pPr>
        <w:overflowPunct/>
        <w:autoSpaceDE/>
        <w:autoSpaceDN/>
        <w:adjustRightInd/>
        <w:textAlignment w:val="auto"/>
        <w:rPr>
          <w:sz w:val="24"/>
          <w:szCs w:val="24"/>
        </w:rPr>
      </w:pPr>
      <w:r>
        <w:rPr>
          <w:sz w:val="24"/>
          <w:szCs w:val="24"/>
        </w:rPr>
        <w:br w:type="page"/>
      </w:r>
    </w:p>
    <w:p w:rsidR="00842D52" w:rsidRPr="00D6240A" w:rsidRDefault="00D6240A" w:rsidP="00372A13">
      <w:pPr>
        <w:spacing w:before="120"/>
        <w:ind w:firstLine="340"/>
        <w:jc w:val="center"/>
        <w:rPr>
          <w:sz w:val="28"/>
          <w:szCs w:val="24"/>
        </w:rPr>
      </w:pPr>
      <w:r w:rsidRPr="00D6240A">
        <w:rPr>
          <w:sz w:val="28"/>
          <w:szCs w:val="24"/>
        </w:rPr>
        <w:lastRenderedPageBreak/>
        <w:t>ЧЕЛОВЕК НА ПЛАНЕТЕ</w:t>
      </w:r>
    </w:p>
    <w:p w:rsidR="00842D52" w:rsidRPr="00C72D9D" w:rsidRDefault="00372A13" w:rsidP="00372A13">
      <w:pPr>
        <w:ind w:firstLine="340"/>
        <w:jc w:val="center"/>
        <w:rPr>
          <w:sz w:val="24"/>
          <w:szCs w:val="24"/>
        </w:rPr>
      </w:pPr>
      <w:r>
        <w:rPr>
          <w:noProof/>
          <w:sz w:val="24"/>
          <w:szCs w:val="24"/>
        </w:rPr>
        <w:drawing>
          <wp:inline distT="0" distB="0" distL="0" distR="0">
            <wp:extent cx="3326400" cy="4910400"/>
            <wp:effectExtent l="0" t="0" r="762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_on_planet-DK.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26400" cy="4910400"/>
                    </a:xfrm>
                    <a:prstGeom prst="rect">
                      <a:avLst/>
                    </a:prstGeom>
                  </pic:spPr>
                </pic:pic>
              </a:graphicData>
            </a:graphic>
          </wp:inline>
        </w:drawing>
      </w:r>
    </w:p>
    <w:p w:rsidR="00372A13" w:rsidRPr="00372A13" w:rsidRDefault="00372A13" w:rsidP="0034205E">
      <w:pPr>
        <w:spacing w:after="60"/>
        <w:ind w:firstLine="340"/>
        <w:jc w:val="both"/>
        <w:rPr>
          <w:sz w:val="24"/>
          <w:szCs w:val="24"/>
        </w:rPr>
      </w:pPr>
      <w:r>
        <w:rPr>
          <w:sz w:val="24"/>
          <w:szCs w:val="24"/>
          <w:lang w:val="en-US"/>
        </w:rPr>
        <w:tab/>
      </w:r>
      <w:r>
        <w:rPr>
          <w:sz w:val="24"/>
          <w:szCs w:val="24"/>
          <w:lang w:val="en-US"/>
        </w:rPr>
        <w:tab/>
      </w:r>
      <w:r w:rsidR="0034205E">
        <w:rPr>
          <w:sz w:val="24"/>
          <w:szCs w:val="24"/>
        </w:rPr>
        <w:tab/>
      </w:r>
      <w:r>
        <w:rPr>
          <w:sz w:val="24"/>
          <w:szCs w:val="24"/>
        </w:rPr>
        <w:t>Нисходящая дуга</w:t>
      </w:r>
      <w:r>
        <w:rPr>
          <w:sz w:val="24"/>
          <w:szCs w:val="24"/>
        </w:rPr>
        <w:tab/>
      </w:r>
      <w:r w:rsidR="0034205E">
        <w:rPr>
          <w:sz w:val="24"/>
          <w:szCs w:val="24"/>
        </w:rPr>
        <w:t xml:space="preserve">    </w:t>
      </w:r>
      <w:r>
        <w:rPr>
          <w:sz w:val="24"/>
          <w:szCs w:val="24"/>
        </w:rPr>
        <w:t xml:space="preserve">    Земля</w:t>
      </w:r>
      <w:r>
        <w:rPr>
          <w:sz w:val="24"/>
          <w:szCs w:val="24"/>
        </w:rPr>
        <w:tab/>
      </w:r>
      <w:r>
        <w:rPr>
          <w:sz w:val="24"/>
          <w:szCs w:val="24"/>
        </w:rPr>
        <w:tab/>
        <w:t>Восходящая дуга</w:t>
      </w:r>
      <w:r>
        <w:rPr>
          <w:rStyle w:val="a7"/>
          <w:sz w:val="24"/>
          <w:szCs w:val="24"/>
        </w:rPr>
        <w:footnoteReference w:id="162"/>
      </w:r>
    </w:p>
    <w:p w:rsidR="00842D52" w:rsidRPr="00C72D9D" w:rsidRDefault="00842D52" w:rsidP="00842D52">
      <w:pPr>
        <w:ind w:firstLine="340"/>
        <w:jc w:val="both"/>
        <w:rPr>
          <w:sz w:val="24"/>
          <w:szCs w:val="24"/>
        </w:rPr>
      </w:pPr>
      <w:r>
        <w:rPr>
          <w:sz w:val="24"/>
          <w:szCs w:val="24"/>
        </w:rPr>
        <w:t xml:space="preserve">На </w:t>
      </w:r>
      <w:r w:rsidRPr="00C72D9D">
        <w:rPr>
          <w:sz w:val="24"/>
          <w:szCs w:val="24"/>
        </w:rPr>
        <w:t>это</w:t>
      </w:r>
      <w:r>
        <w:rPr>
          <w:sz w:val="24"/>
          <w:szCs w:val="24"/>
        </w:rPr>
        <w:t>м</w:t>
      </w:r>
      <w:r w:rsidRPr="00C72D9D">
        <w:rPr>
          <w:sz w:val="24"/>
          <w:szCs w:val="24"/>
        </w:rPr>
        <w:t xml:space="preserve"> рисунк</w:t>
      </w:r>
      <w:r>
        <w:rPr>
          <w:sz w:val="24"/>
          <w:szCs w:val="24"/>
        </w:rPr>
        <w:t>е в общих чертах показано</w:t>
      </w:r>
      <w:r w:rsidRPr="00C72D9D">
        <w:rPr>
          <w:sz w:val="24"/>
          <w:szCs w:val="24"/>
        </w:rPr>
        <w:t xml:space="preserve"> развитие человечества на планете, скажем, нашей Земле. Человек развивается </w:t>
      </w:r>
      <w:r>
        <w:rPr>
          <w:sz w:val="24"/>
          <w:szCs w:val="24"/>
        </w:rPr>
        <w:t xml:space="preserve">в </w:t>
      </w:r>
      <w:r w:rsidRPr="00C72D9D">
        <w:rPr>
          <w:sz w:val="24"/>
          <w:szCs w:val="24"/>
        </w:rPr>
        <w:t xml:space="preserve">семи главных, или коренных, расах, </w:t>
      </w:r>
      <w:r>
        <w:rPr>
          <w:sz w:val="24"/>
          <w:szCs w:val="24"/>
        </w:rPr>
        <w:t xml:space="preserve">в </w:t>
      </w:r>
      <w:r w:rsidRPr="00C72D9D">
        <w:rPr>
          <w:sz w:val="24"/>
          <w:szCs w:val="24"/>
        </w:rPr>
        <w:t xml:space="preserve">49 </w:t>
      </w:r>
      <w:r>
        <w:rPr>
          <w:sz w:val="24"/>
          <w:szCs w:val="24"/>
        </w:rPr>
        <w:t>малых расах, и во второстепенных, или боковых, расах;</w:t>
      </w:r>
      <w:r w:rsidR="00D6240A">
        <w:rPr>
          <w:sz w:val="24"/>
          <w:szCs w:val="24"/>
        </w:rPr>
        <w:t xml:space="preserve"> </w:t>
      </w:r>
      <w:r w:rsidRPr="00C72D9D">
        <w:rPr>
          <w:sz w:val="24"/>
          <w:szCs w:val="24"/>
        </w:rPr>
        <w:t xml:space="preserve">ответвления последних здесь не </w:t>
      </w:r>
      <w:r>
        <w:rPr>
          <w:sz w:val="24"/>
          <w:szCs w:val="24"/>
        </w:rPr>
        <w:t>по</w:t>
      </w:r>
      <w:r w:rsidRPr="00C72D9D">
        <w:rPr>
          <w:sz w:val="24"/>
          <w:szCs w:val="24"/>
        </w:rPr>
        <w:t>казаны.</w:t>
      </w:r>
    </w:p>
    <w:p w:rsidR="00842D52" w:rsidRDefault="00842D52" w:rsidP="00842D52">
      <w:pPr>
        <w:ind w:firstLine="340"/>
        <w:jc w:val="both"/>
        <w:rPr>
          <w:sz w:val="24"/>
          <w:szCs w:val="24"/>
        </w:rPr>
      </w:pPr>
      <w:r w:rsidRPr="00C72D9D">
        <w:rPr>
          <w:sz w:val="24"/>
          <w:szCs w:val="24"/>
        </w:rPr>
        <w:t>Стрел</w:t>
      </w:r>
      <w:r w:rsidR="00D6240A">
        <w:rPr>
          <w:sz w:val="24"/>
          <w:szCs w:val="24"/>
        </w:rPr>
        <w:t>к</w:t>
      </w:r>
      <w:r w:rsidRPr="00C72D9D">
        <w:rPr>
          <w:sz w:val="24"/>
          <w:szCs w:val="24"/>
        </w:rPr>
        <w:t>а указывает направлениеэволюцион</w:t>
      </w:r>
      <w:r>
        <w:rPr>
          <w:sz w:val="24"/>
          <w:szCs w:val="24"/>
        </w:rPr>
        <w:t>ного</w:t>
      </w:r>
      <w:r w:rsidRPr="00C72D9D">
        <w:rPr>
          <w:sz w:val="24"/>
          <w:szCs w:val="24"/>
        </w:rPr>
        <w:t xml:space="preserve"> импульс</w:t>
      </w:r>
      <w:r>
        <w:rPr>
          <w:sz w:val="24"/>
          <w:szCs w:val="24"/>
        </w:rPr>
        <w:t>а</w:t>
      </w:r>
      <w:r w:rsidRPr="00C72D9D">
        <w:rPr>
          <w:sz w:val="24"/>
          <w:szCs w:val="24"/>
        </w:rPr>
        <w:t xml:space="preserve">. </w:t>
      </w:r>
    </w:p>
    <w:p w:rsidR="00842D52" w:rsidRDefault="00842D52" w:rsidP="00842D52">
      <w:pPr>
        <w:ind w:firstLine="340"/>
        <w:jc w:val="both"/>
        <w:rPr>
          <w:sz w:val="24"/>
          <w:szCs w:val="24"/>
        </w:rPr>
      </w:pPr>
      <w:r w:rsidRPr="00C72D9D">
        <w:rPr>
          <w:sz w:val="24"/>
          <w:szCs w:val="24"/>
        </w:rPr>
        <w:t>I, II, III, IV и т. д.</w:t>
      </w:r>
      <w:r w:rsidR="00D6240A">
        <w:rPr>
          <w:sz w:val="24"/>
          <w:szCs w:val="24"/>
        </w:rPr>
        <w:t xml:space="preserve"> —</w:t>
      </w:r>
      <w:r w:rsidRPr="00C72D9D">
        <w:rPr>
          <w:sz w:val="24"/>
          <w:szCs w:val="24"/>
        </w:rPr>
        <w:t xml:space="preserve"> семь главных, или коренных, рас. </w:t>
      </w:r>
    </w:p>
    <w:p w:rsidR="00842D52" w:rsidRDefault="00842D52" w:rsidP="00842D52">
      <w:pPr>
        <w:ind w:firstLine="340"/>
        <w:jc w:val="both"/>
        <w:rPr>
          <w:sz w:val="24"/>
          <w:szCs w:val="24"/>
        </w:rPr>
      </w:pPr>
      <w:r w:rsidRPr="00C72D9D">
        <w:rPr>
          <w:sz w:val="24"/>
          <w:szCs w:val="24"/>
        </w:rPr>
        <w:t>1, 2, 3 и т. д.</w:t>
      </w:r>
      <w:r w:rsidR="00D6240A">
        <w:rPr>
          <w:sz w:val="24"/>
          <w:szCs w:val="24"/>
        </w:rPr>
        <w:t xml:space="preserve"> —</w:t>
      </w:r>
      <w:r w:rsidRPr="00C72D9D">
        <w:rPr>
          <w:sz w:val="24"/>
          <w:szCs w:val="24"/>
        </w:rPr>
        <w:t xml:space="preserve"> </w:t>
      </w:r>
      <w:r>
        <w:rPr>
          <w:sz w:val="24"/>
          <w:szCs w:val="24"/>
        </w:rPr>
        <w:t>малые рас</w:t>
      </w:r>
      <w:r w:rsidRPr="00C72D9D">
        <w:rPr>
          <w:sz w:val="24"/>
          <w:szCs w:val="24"/>
        </w:rPr>
        <w:t xml:space="preserve">ы. </w:t>
      </w:r>
    </w:p>
    <w:p w:rsidR="00842D52" w:rsidRDefault="00842D52" w:rsidP="00842D52">
      <w:pPr>
        <w:ind w:firstLine="340"/>
        <w:jc w:val="both"/>
        <w:rPr>
          <w:sz w:val="24"/>
          <w:szCs w:val="24"/>
        </w:rPr>
      </w:pPr>
      <w:r w:rsidRPr="00C72D9D">
        <w:rPr>
          <w:sz w:val="24"/>
          <w:szCs w:val="24"/>
        </w:rPr>
        <w:t xml:space="preserve">а, </w:t>
      </w:r>
      <w:r>
        <w:rPr>
          <w:sz w:val="24"/>
          <w:szCs w:val="24"/>
        </w:rPr>
        <w:t>а</w:t>
      </w:r>
      <w:r w:rsidRPr="00C72D9D">
        <w:rPr>
          <w:sz w:val="24"/>
          <w:szCs w:val="24"/>
        </w:rPr>
        <w:t xml:space="preserve">, </w:t>
      </w:r>
      <w:r>
        <w:rPr>
          <w:sz w:val="24"/>
          <w:szCs w:val="24"/>
        </w:rPr>
        <w:t>а</w:t>
      </w:r>
      <w:r w:rsidR="00D6240A">
        <w:rPr>
          <w:sz w:val="24"/>
          <w:szCs w:val="24"/>
        </w:rPr>
        <w:t xml:space="preserve"> — </w:t>
      </w:r>
      <w:r>
        <w:rPr>
          <w:sz w:val="24"/>
          <w:szCs w:val="24"/>
        </w:rPr>
        <w:t>второстепенные, или боковые, расы</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N</w:t>
      </w:r>
      <w:r w:rsidR="008F4299">
        <w:rPr>
          <w:sz w:val="24"/>
          <w:szCs w:val="24"/>
        </w:rPr>
        <w:t xml:space="preserve"> —</w:t>
      </w:r>
      <w:r w:rsidRPr="00C72D9D">
        <w:rPr>
          <w:sz w:val="24"/>
          <w:szCs w:val="24"/>
        </w:rPr>
        <w:t xml:space="preserve"> точка начала и завершения эволюции на планете.</w:t>
      </w:r>
    </w:p>
    <w:p w:rsidR="00842D52" w:rsidRPr="00C72D9D" w:rsidRDefault="00842D52" w:rsidP="00842D52">
      <w:pPr>
        <w:ind w:firstLine="340"/>
        <w:jc w:val="both"/>
        <w:rPr>
          <w:sz w:val="24"/>
          <w:szCs w:val="24"/>
        </w:rPr>
      </w:pPr>
      <w:r w:rsidRPr="00C72D9D">
        <w:rPr>
          <w:sz w:val="24"/>
          <w:szCs w:val="24"/>
        </w:rPr>
        <w:t>S</w:t>
      </w:r>
      <w:r w:rsidR="008F4299">
        <w:rPr>
          <w:sz w:val="24"/>
          <w:szCs w:val="24"/>
        </w:rPr>
        <w:t xml:space="preserve"> —</w:t>
      </w:r>
      <w:r w:rsidRPr="00C72D9D">
        <w:rPr>
          <w:sz w:val="24"/>
          <w:szCs w:val="24"/>
        </w:rPr>
        <w:t xml:space="preserve"> точка оси, </w:t>
      </w:r>
      <w:r>
        <w:rPr>
          <w:sz w:val="24"/>
          <w:szCs w:val="24"/>
        </w:rPr>
        <w:t>в которой</w:t>
      </w:r>
      <w:r w:rsidRPr="00C72D9D">
        <w:rPr>
          <w:sz w:val="24"/>
          <w:szCs w:val="24"/>
        </w:rPr>
        <w:t xml:space="preserve"> развитие уравновешивается, или </w:t>
      </w:r>
      <w:r>
        <w:rPr>
          <w:sz w:val="24"/>
          <w:szCs w:val="24"/>
        </w:rPr>
        <w:t>выравн</w:t>
      </w:r>
      <w:r w:rsidRPr="00C72D9D">
        <w:rPr>
          <w:sz w:val="24"/>
          <w:szCs w:val="24"/>
        </w:rPr>
        <w:t>ивается</w:t>
      </w:r>
      <w:r>
        <w:rPr>
          <w:sz w:val="24"/>
          <w:szCs w:val="24"/>
        </w:rPr>
        <w:t>,</w:t>
      </w:r>
      <w:r w:rsidRPr="00C72D9D">
        <w:rPr>
          <w:sz w:val="24"/>
          <w:szCs w:val="24"/>
        </w:rPr>
        <w:t xml:space="preserve"> </w:t>
      </w:r>
      <w:r>
        <w:rPr>
          <w:sz w:val="24"/>
          <w:szCs w:val="24"/>
        </w:rPr>
        <w:t xml:space="preserve">в </w:t>
      </w:r>
      <w:r w:rsidRPr="00C72D9D">
        <w:rPr>
          <w:sz w:val="24"/>
          <w:szCs w:val="24"/>
        </w:rPr>
        <w:t>эволюции каждой расы.</w:t>
      </w:r>
    </w:p>
    <w:p w:rsidR="00842D52" w:rsidRPr="00C72D9D" w:rsidRDefault="00842D52" w:rsidP="00842D52">
      <w:pPr>
        <w:ind w:firstLine="340"/>
        <w:jc w:val="both"/>
        <w:rPr>
          <w:sz w:val="24"/>
          <w:szCs w:val="24"/>
        </w:rPr>
      </w:pPr>
      <w:r w:rsidRPr="00C72D9D">
        <w:rPr>
          <w:sz w:val="24"/>
          <w:szCs w:val="24"/>
        </w:rPr>
        <w:t>E</w:t>
      </w:r>
      <w:r w:rsidR="008F4299">
        <w:rPr>
          <w:sz w:val="24"/>
          <w:szCs w:val="24"/>
        </w:rPr>
        <w:t xml:space="preserve"> —</w:t>
      </w:r>
      <w:r w:rsidRPr="00C72D9D">
        <w:rPr>
          <w:sz w:val="24"/>
          <w:szCs w:val="24"/>
        </w:rPr>
        <w:t xml:space="preserve"> экваториальные точки</w:t>
      </w:r>
      <w:r w:rsidR="00D6240A">
        <w:rPr>
          <w:sz w:val="24"/>
          <w:szCs w:val="24"/>
        </w:rPr>
        <w:t>, где</w:t>
      </w:r>
      <w:r>
        <w:rPr>
          <w:sz w:val="24"/>
          <w:szCs w:val="24"/>
        </w:rPr>
        <w:t xml:space="preserve"> на</w:t>
      </w:r>
      <w:r w:rsidRPr="00C72D9D">
        <w:rPr>
          <w:sz w:val="24"/>
          <w:szCs w:val="24"/>
        </w:rPr>
        <w:t xml:space="preserve"> нисходящей дуге интеллект </w:t>
      </w:r>
      <w:r w:rsidR="00D6240A">
        <w:rPr>
          <w:sz w:val="24"/>
          <w:szCs w:val="24"/>
        </w:rPr>
        <w:t>перевещивает</w:t>
      </w:r>
      <w:r w:rsidRPr="00C72D9D">
        <w:rPr>
          <w:sz w:val="24"/>
          <w:szCs w:val="24"/>
        </w:rPr>
        <w:t xml:space="preserve"> духовность, а </w:t>
      </w:r>
      <w:r>
        <w:rPr>
          <w:sz w:val="24"/>
          <w:szCs w:val="24"/>
        </w:rPr>
        <w:t>на</w:t>
      </w:r>
      <w:r w:rsidRPr="00C72D9D">
        <w:rPr>
          <w:sz w:val="24"/>
          <w:szCs w:val="24"/>
        </w:rPr>
        <w:t xml:space="preserve"> восходящей</w:t>
      </w:r>
      <w:r w:rsidR="008F4299">
        <w:rPr>
          <w:sz w:val="24"/>
          <w:szCs w:val="24"/>
        </w:rPr>
        <w:t xml:space="preserve"> —</w:t>
      </w:r>
      <w:r>
        <w:rPr>
          <w:sz w:val="24"/>
          <w:szCs w:val="24"/>
        </w:rPr>
        <w:t xml:space="preserve"> </w:t>
      </w:r>
      <w:r w:rsidRPr="00C72D9D">
        <w:rPr>
          <w:sz w:val="24"/>
          <w:szCs w:val="24"/>
        </w:rPr>
        <w:t>духовность вытесняет интеллект.</w:t>
      </w:r>
    </w:p>
    <w:p w:rsidR="00842D52" w:rsidRPr="00D6240A" w:rsidRDefault="00842D52" w:rsidP="0034205E">
      <w:pPr>
        <w:spacing w:before="60" w:after="120"/>
        <w:ind w:firstLine="340"/>
        <w:jc w:val="both"/>
        <w:rPr>
          <w:rFonts w:asciiTheme="minorHAnsi" w:hAnsiTheme="minorHAnsi"/>
          <w:sz w:val="24"/>
          <w:szCs w:val="24"/>
        </w:rPr>
      </w:pPr>
      <w:r w:rsidRPr="00D6240A">
        <w:rPr>
          <w:rFonts w:asciiTheme="minorHAnsi" w:hAnsiTheme="minorHAnsi"/>
          <w:sz w:val="24"/>
          <w:szCs w:val="24"/>
        </w:rPr>
        <w:t>(</w:t>
      </w:r>
      <w:r w:rsidRPr="00D6240A">
        <w:rPr>
          <w:rFonts w:asciiTheme="minorHAnsi" w:hAnsiTheme="minorHAnsi"/>
          <w:sz w:val="24"/>
          <w:szCs w:val="24"/>
          <w:lang w:val="en-US"/>
        </w:rPr>
        <w:t>N</w:t>
      </w:r>
      <w:r w:rsidRPr="00D6240A">
        <w:rPr>
          <w:rFonts w:asciiTheme="minorHAnsi" w:hAnsiTheme="minorHAnsi"/>
          <w:sz w:val="24"/>
          <w:szCs w:val="24"/>
        </w:rPr>
        <w:t>.</w:t>
      </w:r>
      <w:r w:rsidRPr="00D6240A">
        <w:rPr>
          <w:rFonts w:asciiTheme="minorHAnsi" w:hAnsiTheme="minorHAnsi"/>
          <w:sz w:val="24"/>
          <w:szCs w:val="24"/>
          <w:lang w:val="en-US"/>
        </w:rPr>
        <w:t>B</w:t>
      </w:r>
      <w:r w:rsidRPr="00D6240A">
        <w:rPr>
          <w:rFonts w:asciiTheme="minorHAnsi" w:hAnsiTheme="minorHAnsi"/>
          <w:sz w:val="24"/>
          <w:szCs w:val="24"/>
        </w:rPr>
        <w:t>. Рисунок и пояснения сделаны  рукой Д. К., остальное рукой К. Х.</w:t>
      </w:r>
      <w:r w:rsidR="008F4299" w:rsidRPr="00D6240A">
        <w:rPr>
          <w:rFonts w:asciiTheme="minorHAnsi" w:hAnsiTheme="minorHAnsi"/>
          <w:sz w:val="24"/>
          <w:szCs w:val="24"/>
        </w:rPr>
        <w:t xml:space="preserve"> —</w:t>
      </w:r>
      <w:r w:rsidRPr="00D6240A">
        <w:rPr>
          <w:rFonts w:asciiTheme="minorHAnsi" w:hAnsiTheme="minorHAnsi"/>
          <w:sz w:val="24"/>
          <w:szCs w:val="24"/>
        </w:rPr>
        <w:t xml:space="preserve"> А. П. С.</w:t>
      </w:r>
      <w:r w:rsidR="00F55163">
        <w:rPr>
          <w:rFonts w:asciiTheme="minorHAnsi" w:hAnsiTheme="minorHAnsi"/>
          <w:sz w:val="24"/>
          <w:szCs w:val="24"/>
        </w:rPr>
        <w:t>)</w:t>
      </w:r>
    </w:p>
    <w:p w:rsidR="00842D52" w:rsidRPr="00C72D9D" w:rsidRDefault="00842D52" w:rsidP="00842D52">
      <w:pPr>
        <w:ind w:firstLine="340"/>
        <w:jc w:val="both"/>
        <w:rPr>
          <w:sz w:val="24"/>
          <w:szCs w:val="24"/>
        </w:rPr>
      </w:pPr>
      <w:r w:rsidRPr="00C72D9D">
        <w:rPr>
          <w:sz w:val="24"/>
          <w:szCs w:val="24"/>
        </w:rPr>
        <w:t xml:space="preserve">Р. S. В </w:t>
      </w:r>
      <w:r>
        <w:rPr>
          <w:sz w:val="24"/>
          <w:szCs w:val="24"/>
        </w:rPr>
        <w:t>спешке</w:t>
      </w:r>
      <w:r w:rsidRPr="00C72D9D">
        <w:rPr>
          <w:sz w:val="24"/>
          <w:szCs w:val="24"/>
        </w:rPr>
        <w:t xml:space="preserve"> Д. К. н</w:t>
      </w:r>
      <w:r w:rsidR="00D6240A">
        <w:rPr>
          <w:sz w:val="24"/>
          <w:szCs w:val="24"/>
        </w:rPr>
        <w:t>есколько наклонил</w:t>
      </w:r>
      <w:r w:rsidRPr="00C72D9D">
        <w:rPr>
          <w:sz w:val="24"/>
          <w:szCs w:val="24"/>
        </w:rPr>
        <w:t xml:space="preserve"> рисунок </w:t>
      </w:r>
      <w:r>
        <w:rPr>
          <w:sz w:val="24"/>
          <w:szCs w:val="24"/>
        </w:rPr>
        <w:t xml:space="preserve">с </w:t>
      </w:r>
      <w:r w:rsidR="00D6240A">
        <w:rPr>
          <w:sz w:val="24"/>
          <w:szCs w:val="24"/>
        </w:rPr>
        <w:t>относительно перпендикуляра</w:t>
      </w:r>
      <w:r w:rsidRPr="00C72D9D">
        <w:rPr>
          <w:sz w:val="24"/>
          <w:szCs w:val="24"/>
        </w:rPr>
        <w:t xml:space="preserve">, но это </w:t>
      </w:r>
      <w:r w:rsidR="004D27FF">
        <w:rPr>
          <w:sz w:val="24"/>
          <w:szCs w:val="24"/>
        </w:rPr>
        <w:t xml:space="preserve">послужит </w:t>
      </w:r>
      <w:r>
        <w:rPr>
          <w:sz w:val="24"/>
          <w:szCs w:val="24"/>
        </w:rPr>
        <w:t>хороши</w:t>
      </w:r>
      <w:r w:rsidR="00D6240A">
        <w:rPr>
          <w:sz w:val="24"/>
          <w:szCs w:val="24"/>
        </w:rPr>
        <w:t>м</w:t>
      </w:r>
      <w:r w:rsidRPr="00C72D9D">
        <w:rPr>
          <w:sz w:val="24"/>
          <w:szCs w:val="24"/>
        </w:rPr>
        <w:t xml:space="preserve"> </w:t>
      </w:r>
      <w:r w:rsidRPr="00EC10CA">
        <w:rPr>
          <w:sz w:val="24"/>
          <w:szCs w:val="24"/>
        </w:rPr>
        <w:t>наброск</w:t>
      </w:r>
      <w:r w:rsidR="00D6240A">
        <w:rPr>
          <w:sz w:val="24"/>
          <w:szCs w:val="24"/>
        </w:rPr>
        <w:t>ом для памяти</w:t>
      </w:r>
      <w:r w:rsidRPr="00C72D9D">
        <w:rPr>
          <w:sz w:val="24"/>
          <w:szCs w:val="24"/>
        </w:rPr>
        <w:t xml:space="preserve">. Он нарисовал это, чтобы представить развитие на одной планете, но я прибавил </w:t>
      </w:r>
      <w:r w:rsidR="00D6240A">
        <w:rPr>
          <w:sz w:val="24"/>
          <w:szCs w:val="24"/>
        </w:rPr>
        <w:t>пару</w:t>
      </w:r>
      <w:r w:rsidRPr="00C72D9D">
        <w:rPr>
          <w:sz w:val="24"/>
          <w:szCs w:val="24"/>
        </w:rPr>
        <w:t xml:space="preserve"> слов для того, чтобы применить его и ко всей цепи миров</w:t>
      </w:r>
      <w:r w:rsidR="004D27FF">
        <w:rPr>
          <w:sz w:val="24"/>
          <w:szCs w:val="24"/>
        </w:rPr>
        <w:t xml:space="preserve"> </w:t>
      </w:r>
      <w:r w:rsidR="004D27FF" w:rsidRPr="00C72D9D">
        <w:rPr>
          <w:sz w:val="24"/>
          <w:szCs w:val="24"/>
        </w:rPr>
        <w:t>манвантар</w:t>
      </w:r>
      <w:r w:rsidR="004D27FF">
        <w:rPr>
          <w:sz w:val="24"/>
          <w:szCs w:val="24"/>
        </w:rPr>
        <w:t>ы</w:t>
      </w:r>
      <w:r w:rsidRPr="00C72D9D">
        <w:rPr>
          <w:sz w:val="24"/>
          <w:szCs w:val="24"/>
        </w:rPr>
        <w:t>.</w:t>
      </w:r>
      <w:r w:rsidR="003955AA">
        <w:rPr>
          <w:rStyle w:val="a7"/>
          <w:sz w:val="24"/>
          <w:szCs w:val="24"/>
        </w:rPr>
        <w:footnoteReference w:id="163"/>
      </w:r>
    </w:p>
    <w:p w:rsidR="00842D52" w:rsidRDefault="00842D52" w:rsidP="003955AA">
      <w:pPr>
        <w:ind w:firstLine="340"/>
        <w:jc w:val="right"/>
        <w:rPr>
          <w:sz w:val="24"/>
          <w:szCs w:val="24"/>
        </w:rPr>
      </w:pPr>
      <w:r w:rsidRPr="00C72D9D">
        <w:rPr>
          <w:sz w:val="24"/>
          <w:szCs w:val="24"/>
        </w:rPr>
        <w:t>К. Х.</w:t>
      </w:r>
    </w:p>
    <w:p w:rsidR="00842D52" w:rsidRPr="00C72D9D" w:rsidRDefault="00842D52" w:rsidP="00842D52">
      <w:pPr>
        <w:ind w:firstLine="340"/>
        <w:jc w:val="both"/>
        <w:rPr>
          <w:sz w:val="24"/>
          <w:szCs w:val="24"/>
        </w:rPr>
      </w:pPr>
    </w:p>
    <w:p w:rsidR="00842D52" w:rsidRPr="00EC10CA" w:rsidRDefault="00842D52" w:rsidP="00D6240A">
      <w:pPr>
        <w:ind w:firstLine="340"/>
        <w:jc w:val="center"/>
        <w:rPr>
          <w:i/>
          <w:sz w:val="24"/>
          <w:szCs w:val="24"/>
        </w:rPr>
      </w:pPr>
      <w:r w:rsidRPr="00EC10CA">
        <w:rPr>
          <w:i/>
          <w:sz w:val="24"/>
          <w:szCs w:val="24"/>
        </w:rPr>
        <w:lastRenderedPageBreak/>
        <w:t>Добавочные записи</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Когда </w:t>
      </w:r>
      <w:r>
        <w:rPr>
          <w:sz w:val="24"/>
          <w:szCs w:val="24"/>
        </w:rPr>
        <w:t>перед вами встает</w:t>
      </w:r>
      <w:r w:rsidRPr="00C72D9D">
        <w:rPr>
          <w:sz w:val="24"/>
          <w:szCs w:val="24"/>
        </w:rPr>
        <w:t xml:space="preserve"> вопрос об эволюции, или развитии, в </w:t>
      </w:r>
      <w:r>
        <w:rPr>
          <w:sz w:val="24"/>
          <w:szCs w:val="24"/>
        </w:rPr>
        <w:t>любом</w:t>
      </w:r>
      <w:r w:rsidRPr="00C72D9D">
        <w:rPr>
          <w:sz w:val="24"/>
          <w:szCs w:val="24"/>
        </w:rPr>
        <w:t xml:space="preserve"> царств</w:t>
      </w:r>
      <w:r>
        <w:rPr>
          <w:sz w:val="24"/>
          <w:szCs w:val="24"/>
        </w:rPr>
        <w:t>е</w:t>
      </w:r>
      <w:r w:rsidR="000326E6">
        <w:rPr>
          <w:sz w:val="24"/>
          <w:szCs w:val="24"/>
        </w:rPr>
        <w:t>, имейте в виду, что всё</w:t>
      </w:r>
      <w:r w:rsidRPr="00C72D9D">
        <w:rPr>
          <w:sz w:val="24"/>
          <w:szCs w:val="24"/>
        </w:rPr>
        <w:t xml:space="preserve"> в природе подчинено семеричному правилу серий в их соответстви</w:t>
      </w:r>
      <w:r>
        <w:rPr>
          <w:sz w:val="24"/>
          <w:szCs w:val="24"/>
        </w:rPr>
        <w:t>ях</w:t>
      </w:r>
      <w:r w:rsidRPr="00C72D9D">
        <w:rPr>
          <w:sz w:val="24"/>
          <w:szCs w:val="24"/>
        </w:rPr>
        <w:t xml:space="preserve"> и взаимных отношениях.</w:t>
      </w:r>
    </w:p>
    <w:p w:rsidR="00842D52" w:rsidRPr="00C72D9D" w:rsidRDefault="00842D52" w:rsidP="00842D52">
      <w:pPr>
        <w:ind w:firstLine="340"/>
        <w:jc w:val="both"/>
        <w:rPr>
          <w:sz w:val="24"/>
          <w:szCs w:val="24"/>
        </w:rPr>
      </w:pPr>
      <w:r w:rsidRPr="00C72D9D">
        <w:rPr>
          <w:sz w:val="24"/>
          <w:szCs w:val="24"/>
        </w:rPr>
        <w:t xml:space="preserve">В </w:t>
      </w:r>
      <w:r w:rsidR="000326E6">
        <w:rPr>
          <w:sz w:val="24"/>
          <w:szCs w:val="24"/>
        </w:rPr>
        <w:t xml:space="preserve">эволюции </w:t>
      </w:r>
      <w:r w:rsidRPr="00C72D9D">
        <w:rPr>
          <w:sz w:val="24"/>
          <w:szCs w:val="24"/>
        </w:rPr>
        <w:t>челове</w:t>
      </w:r>
      <w:r w:rsidR="000326E6">
        <w:rPr>
          <w:sz w:val="24"/>
          <w:szCs w:val="24"/>
        </w:rPr>
        <w:t>ка</w:t>
      </w:r>
      <w:r w:rsidRPr="00C72D9D">
        <w:rPr>
          <w:sz w:val="24"/>
          <w:szCs w:val="24"/>
        </w:rPr>
        <w:t xml:space="preserve"> </w:t>
      </w:r>
      <w:r w:rsidR="000326E6">
        <w:rPr>
          <w:sz w:val="24"/>
          <w:szCs w:val="24"/>
        </w:rPr>
        <w:t>есть</w:t>
      </w:r>
      <w:r w:rsidRPr="00C72D9D">
        <w:rPr>
          <w:sz w:val="24"/>
          <w:szCs w:val="24"/>
        </w:rPr>
        <w:t xml:space="preserve"> верхняя точка и нижняя точка, нисходящая дуга и восходящая дуга. </w:t>
      </w:r>
      <w:r>
        <w:rPr>
          <w:sz w:val="24"/>
          <w:szCs w:val="24"/>
        </w:rPr>
        <w:t>Поскольку</w:t>
      </w:r>
      <w:r w:rsidRPr="00C72D9D">
        <w:rPr>
          <w:sz w:val="24"/>
          <w:szCs w:val="24"/>
        </w:rPr>
        <w:t xml:space="preserve"> </w:t>
      </w:r>
      <w:r w:rsidR="000326E6">
        <w:rPr>
          <w:sz w:val="24"/>
          <w:szCs w:val="24"/>
        </w:rPr>
        <w:t>эт</w:t>
      </w:r>
      <w:r>
        <w:rPr>
          <w:sz w:val="24"/>
          <w:szCs w:val="24"/>
        </w:rPr>
        <w:t xml:space="preserve">о </w:t>
      </w:r>
      <w:r w:rsidRPr="00C72D9D">
        <w:rPr>
          <w:sz w:val="24"/>
          <w:szCs w:val="24"/>
        </w:rPr>
        <w:t>«Дух» превращается в «материю»</w:t>
      </w:r>
      <w:r w:rsidR="000326E6">
        <w:rPr>
          <w:sz w:val="24"/>
          <w:szCs w:val="24"/>
        </w:rPr>
        <w:t>, а</w:t>
      </w:r>
      <w:r w:rsidRPr="00C72D9D">
        <w:rPr>
          <w:sz w:val="24"/>
          <w:szCs w:val="24"/>
        </w:rPr>
        <w:t xml:space="preserve"> (не</w:t>
      </w:r>
      <w:r w:rsidR="000326E6">
        <w:rPr>
          <w:sz w:val="24"/>
          <w:szCs w:val="24"/>
        </w:rPr>
        <w:t xml:space="preserve"> </w:t>
      </w:r>
      <w:r>
        <w:rPr>
          <w:sz w:val="24"/>
          <w:szCs w:val="24"/>
        </w:rPr>
        <w:t>«</w:t>
      </w:r>
      <w:r w:rsidRPr="00C72D9D">
        <w:rPr>
          <w:sz w:val="24"/>
          <w:szCs w:val="24"/>
        </w:rPr>
        <w:t>материя» восходит)</w:t>
      </w:r>
      <w:r>
        <w:rPr>
          <w:sz w:val="24"/>
          <w:szCs w:val="24"/>
        </w:rPr>
        <w:t xml:space="preserve">, </w:t>
      </w:r>
      <w:r w:rsidR="000326E6">
        <w:rPr>
          <w:sz w:val="24"/>
          <w:szCs w:val="24"/>
        </w:rPr>
        <w:t>но</w:t>
      </w:r>
      <w:r w:rsidRPr="00C72D9D">
        <w:rPr>
          <w:sz w:val="24"/>
          <w:szCs w:val="24"/>
        </w:rPr>
        <w:t xml:space="preserve"> материя</w:t>
      </w:r>
      <w:r w:rsidR="000326E6">
        <w:rPr>
          <w:sz w:val="24"/>
          <w:szCs w:val="24"/>
        </w:rPr>
        <w:t xml:space="preserve"> опять </w:t>
      </w:r>
      <w:r w:rsidRPr="00EC10CA">
        <w:rPr>
          <w:i/>
          <w:sz w:val="24"/>
          <w:szCs w:val="24"/>
        </w:rPr>
        <w:t>ра</w:t>
      </w:r>
      <w:r w:rsidR="000326E6">
        <w:rPr>
          <w:i/>
          <w:sz w:val="24"/>
          <w:szCs w:val="24"/>
        </w:rPr>
        <w:t>створя</w:t>
      </w:r>
      <w:r w:rsidRPr="00EC10CA">
        <w:rPr>
          <w:i/>
          <w:sz w:val="24"/>
          <w:szCs w:val="24"/>
        </w:rPr>
        <w:t>ется в дух</w:t>
      </w:r>
      <w:r>
        <w:rPr>
          <w:sz w:val="24"/>
          <w:szCs w:val="24"/>
        </w:rPr>
        <w:t>, то,</w:t>
      </w:r>
      <w:r w:rsidRPr="00C72D9D">
        <w:rPr>
          <w:sz w:val="24"/>
          <w:szCs w:val="24"/>
        </w:rPr>
        <w:t xml:space="preserve"> конечно, первая и последняя </w:t>
      </w:r>
      <w:r>
        <w:rPr>
          <w:sz w:val="24"/>
          <w:szCs w:val="24"/>
        </w:rPr>
        <w:t>расы</w:t>
      </w:r>
      <w:r w:rsidRPr="00C72D9D">
        <w:rPr>
          <w:sz w:val="24"/>
          <w:szCs w:val="24"/>
        </w:rPr>
        <w:t xml:space="preserve"> на планете, как в каждом круге, должн</w:t>
      </w:r>
      <w:r>
        <w:rPr>
          <w:sz w:val="24"/>
          <w:szCs w:val="24"/>
        </w:rPr>
        <w:t>ы</w:t>
      </w:r>
      <w:r w:rsidRPr="00C72D9D">
        <w:rPr>
          <w:sz w:val="24"/>
          <w:szCs w:val="24"/>
        </w:rPr>
        <w:t xml:space="preserve"> быть более </w:t>
      </w:r>
      <w:r w:rsidR="000326E6">
        <w:rPr>
          <w:sz w:val="24"/>
          <w:szCs w:val="24"/>
        </w:rPr>
        <w:t>бесплотны</w:t>
      </w:r>
      <w:r>
        <w:rPr>
          <w:sz w:val="24"/>
          <w:szCs w:val="24"/>
        </w:rPr>
        <w:t>ми</w:t>
      </w:r>
      <w:r w:rsidRPr="00C72D9D">
        <w:rPr>
          <w:sz w:val="24"/>
          <w:szCs w:val="24"/>
        </w:rPr>
        <w:t>, более духовн</w:t>
      </w:r>
      <w:r>
        <w:rPr>
          <w:sz w:val="24"/>
          <w:szCs w:val="24"/>
        </w:rPr>
        <w:t>ыми</w:t>
      </w:r>
      <w:r w:rsidRPr="00C72D9D">
        <w:rPr>
          <w:sz w:val="24"/>
          <w:szCs w:val="24"/>
        </w:rPr>
        <w:t>; четв</w:t>
      </w:r>
      <w:r w:rsidR="000326E6">
        <w:rPr>
          <w:sz w:val="24"/>
          <w:szCs w:val="24"/>
        </w:rPr>
        <w:t>ё</w:t>
      </w:r>
      <w:r w:rsidRPr="00C72D9D">
        <w:rPr>
          <w:sz w:val="24"/>
          <w:szCs w:val="24"/>
        </w:rPr>
        <w:t>ртая, или самая низшая,</w:t>
      </w:r>
      <w:r w:rsidR="008F4299">
        <w:rPr>
          <w:sz w:val="24"/>
          <w:szCs w:val="24"/>
        </w:rPr>
        <w:t xml:space="preserve"> —</w:t>
      </w:r>
      <w:r w:rsidRPr="00C72D9D">
        <w:rPr>
          <w:sz w:val="24"/>
          <w:szCs w:val="24"/>
        </w:rPr>
        <w:t xml:space="preserve"> самой физической (конечно</w:t>
      </w:r>
      <w:r>
        <w:rPr>
          <w:sz w:val="24"/>
          <w:szCs w:val="24"/>
        </w:rPr>
        <w:t>,</w:t>
      </w:r>
      <w:r w:rsidRPr="00C72D9D">
        <w:rPr>
          <w:sz w:val="24"/>
          <w:szCs w:val="24"/>
        </w:rPr>
        <w:t xml:space="preserve"> </w:t>
      </w:r>
      <w:r w:rsidR="000326E6">
        <w:rPr>
          <w:sz w:val="24"/>
          <w:szCs w:val="24"/>
        </w:rPr>
        <w:t>становясь такой постепенно</w:t>
      </w:r>
      <w:r w:rsidRPr="00C72D9D">
        <w:rPr>
          <w:sz w:val="24"/>
          <w:szCs w:val="24"/>
        </w:rPr>
        <w:t xml:space="preserve"> </w:t>
      </w:r>
      <w:r>
        <w:rPr>
          <w:sz w:val="24"/>
          <w:szCs w:val="24"/>
        </w:rPr>
        <w:t>в</w:t>
      </w:r>
      <w:r w:rsidRPr="00C72D9D">
        <w:rPr>
          <w:sz w:val="24"/>
          <w:szCs w:val="24"/>
        </w:rPr>
        <w:t xml:space="preserve"> кажд</w:t>
      </w:r>
      <w:r>
        <w:rPr>
          <w:sz w:val="24"/>
          <w:szCs w:val="24"/>
        </w:rPr>
        <w:t>о</w:t>
      </w:r>
      <w:r w:rsidRPr="00C72D9D">
        <w:rPr>
          <w:sz w:val="24"/>
          <w:szCs w:val="24"/>
        </w:rPr>
        <w:t>м круг</w:t>
      </w:r>
      <w:r>
        <w:rPr>
          <w:sz w:val="24"/>
          <w:szCs w:val="24"/>
        </w:rPr>
        <w:t>е</w:t>
      </w:r>
      <w:r w:rsidRPr="00C72D9D">
        <w:rPr>
          <w:sz w:val="24"/>
          <w:szCs w:val="24"/>
        </w:rPr>
        <w:t>)</w:t>
      </w:r>
      <w:r>
        <w:rPr>
          <w:sz w:val="24"/>
          <w:szCs w:val="24"/>
        </w:rPr>
        <w:t>;</w:t>
      </w:r>
      <w:r w:rsidRPr="00C72D9D">
        <w:rPr>
          <w:sz w:val="24"/>
          <w:szCs w:val="24"/>
        </w:rPr>
        <w:t xml:space="preserve"> в то же время, </w:t>
      </w:r>
      <w:r w:rsidRPr="00EC10CA">
        <w:rPr>
          <w:i/>
          <w:sz w:val="24"/>
          <w:szCs w:val="24"/>
        </w:rPr>
        <w:t>поскольку физический разум является замаскированным проявлением духовного разума</w:t>
      </w:r>
      <w:r w:rsidRPr="00C72D9D">
        <w:rPr>
          <w:sz w:val="24"/>
          <w:szCs w:val="24"/>
        </w:rPr>
        <w:t xml:space="preserve">, каждая </w:t>
      </w:r>
      <w:r w:rsidR="000326E6">
        <w:rPr>
          <w:sz w:val="24"/>
          <w:szCs w:val="24"/>
        </w:rPr>
        <w:t xml:space="preserve">развившаяся </w:t>
      </w:r>
      <w:r w:rsidRPr="00C72D9D">
        <w:rPr>
          <w:sz w:val="24"/>
          <w:szCs w:val="24"/>
        </w:rPr>
        <w:t xml:space="preserve">раса </w:t>
      </w:r>
      <w:r w:rsidR="000326E6">
        <w:rPr>
          <w:sz w:val="24"/>
          <w:szCs w:val="24"/>
        </w:rPr>
        <w:t>на</w:t>
      </w:r>
      <w:r w:rsidRPr="00C72D9D">
        <w:rPr>
          <w:sz w:val="24"/>
          <w:szCs w:val="24"/>
        </w:rPr>
        <w:t xml:space="preserve"> нисходящей дуге</w:t>
      </w:r>
      <w:r>
        <w:rPr>
          <w:sz w:val="24"/>
          <w:szCs w:val="24"/>
        </w:rPr>
        <w:t>,</w:t>
      </w:r>
      <w:r w:rsidRPr="00C72D9D">
        <w:rPr>
          <w:sz w:val="24"/>
          <w:szCs w:val="24"/>
        </w:rPr>
        <w:t xml:space="preserve"> должна быть физически разумнее предшествовавшей, а каждая каждая раса</w:t>
      </w:r>
      <w:r w:rsidR="000326E6">
        <w:rPr>
          <w:sz w:val="24"/>
          <w:szCs w:val="24"/>
        </w:rPr>
        <w:t xml:space="preserve"> на</w:t>
      </w:r>
      <w:r w:rsidRPr="00C72D9D">
        <w:rPr>
          <w:sz w:val="24"/>
          <w:szCs w:val="24"/>
        </w:rPr>
        <w:t xml:space="preserve"> восходящей дуге</w:t>
      </w:r>
      <w:r>
        <w:rPr>
          <w:sz w:val="24"/>
          <w:szCs w:val="24"/>
        </w:rPr>
        <w:t>,</w:t>
      </w:r>
      <w:r w:rsidRPr="00C72D9D">
        <w:rPr>
          <w:sz w:val="24"/>
          <w:szCs w:val="24"/>
        </w:rPr>
        <w:t xml:space="preserve"> должна обладать более утонч</w:t>
      </w:r>
      <w:r w:rsidR="004E0657">
        <w:rPr>
          <w:sz w:val="24"/>
          <w:szCs w:val="24"/>
        </w:rPr>
        <w:t>ё</w:t>
      </w:r>
      <w:r w:rsidRPr="00C72D9D">
        <w:rPr>
          <w:sz w:val="24"/>
          <w:szCs w:val="24"/>
        </w:rPr>
        <w:t>нным мышлением в соединении с духовной интуицией.</w:t>
      </w:r>
    </w:p>
    <w:p w:rsidR="00A763F3" w:rsidRDefault="00842D52" w:rsidP="00842D52">
      <w:pPr>
        <w:ind w:firstLine="340"/>
        <w:jc w:val="both"/>
        <w:rPr>
          <w:sz w:val="24"/>
          <w:szCs w:val="24"/>
        </w:rPr>
      </w:pPr>
      <w:r w:rsidRPr="00C72D9D">
        <w:rPr>
          <w:sz w:val="24"/>
          <w:szCs w:val="24"/>
        </w:rPr>
        <w:t xml:space="preserve">Первая раса (или род) первого круга после </w:t>
      </w:r>
      <w:r w:rsidRPr="00025DA3">
        <w:rPr>
          <w:i/>
          <w:sz w:val="24"/>
          <w:szCs w:val="24"/>
        </w:rPr>
        <w:t>солнечной</w:t>
      </w:r>
      <w:r w:rsidRPr="00C72D9D">
        <w:rPr>
          <w:sz w:val="24"/>
          <w:szCs w:val="24"/>
        </w:rPr>
        <w:t xml:space="preserve"> манвантары (будьте добры подождать моего следующего письма, прежде чем разрешить себе смутиться или быть сбитым с толку</w:t>
      </w:r>
      <w:r w:rsidR="008F4299">
        <w:rPr>
          <w:sz w:val="24"/>
          <w:szCs w:val="24"/>
        </w:rPr>
        <w:t xml:space="preserve"> —</w:t>
      </w:r>
      <w:r w:rsidRPr="00C72D9D">
        <w:rPr>
          <w:sz w:val="24"/>
          <w:szCs w:val="24"/>
        </w:rPr>
        <w:t xml:space="preserve"> оно объяснит многое) будет расою богочеловека с почти неосязаемой оболочкой, и</w:t>
      </w:r>
      <w:r>
        <w:rPr>
          <w:sz w:val="24"/>
          <w:szCs w:val="24"/>
        </w:rPr>
        <w:t>менно</w:t>
      </w:r>
      <w:r w:rsidRPr="00C72D9D">
        <w:rPr>
          <w:sz w:val="24"/>
          <w:szCs w:val="24"/>
        </w:rPr>
        <w:t xml:space="preserve"> так. Но затем ученик</w:t>
      </w:r>
      <w:r>
        <w:rPr>
          <w:sz w:val="24"/>
          <w:szCs w:val="24"/>
        </w:rPr>
        <w:t>у бывает трудно</w:t>
      </w:r>
      <w:r w:rsidRPr="00C72D9D">
        <w:rPr>
          <w:sz w:val="24"/>
          <w:szCs w:val="24"/>
        </w:rPr>
        <w:t xml:space="preserve"> примирить этот факт с эволюцией человека от </w:t>
      </w:r>
      <w:r w:rsidRPr="00025DA3">
        <w:rPr>
          <w:i/>
          <w:sz w:val="24"/>
          <w:szCs w:val="24"/>
        </w:rPr>
        <w:t>животного</w:t>
      </w:r>
      <w:r w:rsidRPr="00C72D9D">
        <w:rPr>
          <w:sz w:val="24"/>
          <w:szCs w:val="24"/>
        </w:rPr>
        <w:t>, как бы ни была высока его форма между антропоидами. Тем не менее</w:t>
      </w:r>
      <w:r>
        <w:rPr>
          <w:sz w:val="24"/>
          <w:szCs w:val="24"/>
        </w:rPr>
        <w:t>,</w:t>
      </w:r>
      <w:r w:rsidRPr="00C72D9D">
        <w:rPr>
          <w:sz w:val="24"/>
          <w:szCs w:val="24"/>
        </w:rPr>
        <w:t xml:space="preserve"> это </w:t>
      </w:r>
      <w:r>
        <w:rPr>
          <w:sz w:val="24"/>
          <w:szCs w:val="24"/>
        </w:rPr>
        <w:t>можно сделать</w:t>
      </w:r>
      <w:r w:rsidRPr="00C72D9D">
        <w:rPr>
          <w:sz w:val="24"/>
          <w:szCs w:val="24"/>
        </w:rPr>
        <w:t xml:space="preserve"> то</w:t>
      </w:r>
      <w:r>
        <w:rPr>
          <w:sz w:val="24"/>
          <w:szCs w:val="24"/>
        </w:rPr>
        <w:t>му</w:t>
      </w:r>
      <w:r w:rsidRPr="00C72D9D">
        <w:rPr>
          <w:sz w:val="24"/>
          <w:szCs w:val="24"/>
        </w:rPr>
        <w:t xml:space="preserve">, кто будет свято придерживаться строгой аналогии между деятельностью </w:t>
      </w:r>
      <w:r w:rsidR="0032334E">
        <w:rPr>
          <w:sz w:val="24"/>
          <w:szCs w:val="24"/>
        </w:rPr>
        <w:t>дву</w:t>
      </w:r>
      <w:r>
        <w:rPr>
          <w:sz w:val="24"/>
          <w:szCs w:val="24"/>
        </w:rPr>
        <w:t>х</w:t>
      </w:r>
      <w:r w:rsidRPr="00C72D9D">
        <w:rPr>
          <w:sz w:val="24"/>
          <w:szCs w:val="24"/>
        </w:rPr>
        <w:t xml:space="preserve"> миров</w:t>
      </w:r>
      <w:r w:rsidR="008F4299">
        <w:rPr>
          <w:sz w:val="24"/>
          <w:szCs w:val="24"/>
        </w:rPr>
        <w:t xml:space="preserve"> —</w:t>
      </w:r>
      <w:r w:rsidRPr="00C72D9D">
        <w:rPr>
          <w:sz w:val="24"/>
          <w:szCs w:val="24"/>
        </w:rPr>
        <w:t xml:space="preserve"> видимого и невидимого</w:t>
      </w:r>
      <w:r>
        <w:rPr>
          <w:sz w:val="24"/>
          <w:szCs w:val="24"/>
        </w:rPr>
        <w:t>,</w:t>
      </w:r>
      <w:r w:rsidR="008F4299">
        <w:rPr>
          <w:sz w:val="24"/>
          <w:szCs w:val="24"/>
        </w:rPr>
        <w:t xml:space="preserve"> —</w:t>
      </w:r>
      <w:r w:rsidRPr="00C72D9D">
        <w:rPr>
          <w:sz w:val="24"/>
          <w:szCs w:val="24"/>
        </w:rPr>
        <w:t xml:space="preserve"> в действительности одного мира, работа</w:t>
      </w:r>
      <w:r>
        <w:rPr>
          <w:sz w:val="24"/>
          <w:szCs w:val="24"/>
        </w:rPr>
        <w:t>ющего</w:t>
      </w:r>
      <w:r w:rsidRPr="00C72D9D">
        <w:rPr>
          <w:sz w:val="24"/>
          <w:szCs w:val="24"/>
        </w:rPr>
        <w:t>, так сказать, в себ</w:t>
      </w:r>
      <w:r>
        <w:rPr>
          <w:sz w:val="24"/>
          <w:szCs w:val="24"/>
        </w:rPr>
        <w:t>е</w:t>
      </w:r>
      <w:r w:rsidRPr="00C72D9D">
        <w:rPr>
          <w:sz w:val="24"/>
          <w:szCs w:val="24"/>
        </w:rPr>
        <w:t xml:space="preserve">. </w:t>
      </w:r>
      <w:r w:rsidR="0032334E">
        <w:rPr>
          <w:sz w:val="24"/>
          <w:szCs w:val="24"/>
        </w:rPr>
        <w:t>И е</w:t>
      </w:r>
      <w:r w:rsidRPr="00C72D9D">
        <w:rPr>
          <w:sz w:val="24"/>
          <w:szCs w:val="24"/>
        </w:rPr>
        <w:t xml:space="preserve">сть и </w:t>
      </w:r>
      <w:r w:rsidRPr="00025DA3">
        <w:rPr>
          <w:i/>
          <w:sz w:val="24"/>
          <w:szCs w:val="24"/>
        </w:rPr>
        <w:t>должны быть</w:t>
      </w:r>
      <w:r w:rsidRPr="00C72D9D">
        <w:rPr>
          <w:sz w:val="24"/>
          <w:szCs w:val="24"/>
        </w:rPr>
        <w:t xml:space="preserve"> «неудачи» в </w:t>
      </w:r>
      <w:r w:rsidR="0032334E">
        <w:rPr>
          <w:sz w:val="24"/>
          <w:szCs w:val="24"/>
        </w:rPr>
        <w:t>бесплотн</w:t>
      </w:r>
      <w:r>
        <w:rPr>
          <w:sz w:val="24"/>
          <w:szCs w:val="24"/>
        </w:rPr>
        <w:t>ых</w:t>
      </w:r>
      <w:r w:rsidRPr="00C72D9D">
        <w:rPr>
          <w:sz w:val="24"/>
          <w:szCs w:val="24"/>
        </w:rPr>
        <w:t xml:space="preserve"> расах многочисленных </w:t>
      </w:r>
      <w:r>
        <w:rPr>
          <w:sz w:val="24"/>
          <w:szCs w:val="24"/>
        </w:rPr>
        <w:t>классов</w:t>
      </w:r>
      <w:r w:rsidRPr="00C72D9D">
        <w:rPr>
          <w:sz w:val="24"/>
          <w:szCs w:val="24"/>
        </w:rPr>
        <w:t xml:space="preserve"> </w:t>
      </w:r>
      <w:r w:rsidR="0032334E">
        <w:rPr>
          <w:sz w:val="24"/>
          <w:szCs w:val="24"/>
        </w:rPr>
        <w:t>д</w:t>
      </w:r>
      <w:r w:rsidR="00D34669">
        <w:rPr>
          <w:sz w:val="24"/>
          <w:szCs w:val="24"/>
        </w:rPr>
        <w:t>хьян</w:t>
      </w:r>
      <w:r w:rsidRPr="00C72D9D">
        <w:rPr>
          <w:sz w:val="24"/>
          <w:szCs w:val="24"/>
        </w:rPr>
        <w:t>-</w:t>
      </w:r>
      <w:r w:rsidR="0032334E">
        <w:rPr>
          <w:sz w:val="24"/>
          <w:szCs w:val="24"/>
        </w:rPr>
        <w:t>ч</w:t>
      </w:r>
      <w:r w:rsidRPr="00C72D9D">
        <w:rPr>
          <w:sz w:val="24"/>
          <w:szCs w:val="24"/>
        </w:rPr>
        <w:t xml:space="preserve">оханов, или </w:t>
      </w:r>
      <w:r w:rsidR="0032334E">
        <w:rPr>
          <w:sz w:val="24"/>
          <w:szCs w:val="24"/>
        </w:rPr>
        <w:t>д</w:t>
      </w:r>
      <w:r w:rsidRPr="00C72D9D">
        <w:rPr>
          <w:sz w:val="24"/>
          <w:szCs w:val="24"/>
        </w:rPr>
        <w:t xml:space="preserve">эв, как и среди людей. Но, так как эти неудачи </w:t>
      </w:r>
      <w:r w:rsidR="0032334E">
        <w:rPr>
          <w:sz w:val="24"/>
          <w:szCs w:val="24"/>
        </w:rPr>
        <w:t xml:space="preserve">уже стали </w:t>
      </w:r>
      <w:r w:rsidRPr="00C72D9D">
        <w:rPr>
          <w:sz w:val="24"/>
          <w:szCs w:val="24"/>
        </w:rPr>
        <w:t>слишком</w:t>
      </w:r>
      <w:r w:rsidR="0032334E">
        <w:rPr>
          <w:sz w:val="24"/>
          <w:szCs w:val="24"/>
        </w:rPr>
        <w:t xml:space="preserve"> продвинуты и духовны</w:t>
      </w:r>
      <w:r w:rsidRPr="00C72D9D">
        <w:rPr>
          <w:sz w:val="24"/>
          <w:szCs w:val="24"/>
        </w:rPr>
        <w:t>, чтобы быть отброшенными насильственно назад</w:t>
      </w:r>
      <w:r>
        <w:rPr>
          <w:sz w:val="24"/>
          <w:szCs w:val="24"/>
        </w:rPr>
        <w:t>,</w:t>
      </w:r>
      <w:r w:rsidRPr="00C72D9D">
        <w:rPr>
          <w:sz w:val="24"/>
          <w:szCs w:val="24"/>
        </w:rPr>
        <w:t xml:space="preserve"> из состояния </w:t>
      </w:r>
      <w:r w:rsidR="0032334E">
        <w:rPr>
          <w:sz w:val="24"/>
          <w:szCs w:val="24"/>
        </w:rPr>
        <w:t>д</w:t>
      </w:r>
      <w:r w:rsidR="00D34669">
        <w:rPr>
          <w:sz w:val="24"/>
          <w:szCs w:val="24"/>
        </w:rPr>
        <w:t>хьян</w:t>
      </w:r>
      <w:r w:rsidRPr="00C72D9D">
        <w:rPr>
          <w:sz w:val="24"/>
          <w:szCs w:val="24"/>
        </w:rPr>
        <w:t>-</w:t>
      </w:r>
      <w:r w:rsidR="0032334E">
        <w:rPr>
          <w:sz w:val="24"/>
          <w:szCs w:val="24"/>
        </w:rPr>
        <w:t>ч</w:t>
      </w:r>
      <w:r w:rsidRPr="00C72D9D">
        <w:rPr>
          <w:sz w:val="24"/>
          <w:szCs w:val="24"/>
        </w:rPr>
        <w:t>оханов</w:t>
      </w:r>
      <w:r>
        <w:rPr>
          <w:sz w:val="24"/>
          <w:szCs w:val="24"/>
        </w:rPr>
        <w:t>,</w:t>
      </w:r>
      <w:r w:rsidRPr="00C72D9D">
        <w:rPr>
          <w:sz w:val="24"/>
          <w:szCs w:val="24"/>
        </w:rPr>
        <w:t xml:space="preserve"> в водоворот новой первичной эволюции </w:t>
      </w:r>
      <w:r>
        <w:rPr>
          <w:sz w:val="24"/>
          <w:szCs w:val="24"/>
        </w:rPr>
        <w:t>через</w:t>
      </w:r>
      <w:r w:rsidRPr="00C72D9D">
        <w:rPr>
          <w:sz w:val="24"/>
          <w:szCs w:val="24"/>
        </w:rPr>
        <w:t xml:space="preserve"> низшие царства, </w:t>
      </w:r>
      <w:r>
        <w:rPr>
          <w:sz w:val="24"/>
          <w:szCs w:val="24"/>
        </w:rPr>
        <w:t xml:space="preserve">происходит </w:t>
      </w:r>
      <w:r w:rsidRPr="00C72D9D">
        <w:rPr>
          <w:sz w:val="24"/>
          <w:szCs w:val="24"/>
        </w:rPr>
        <w:t xml:space="preserve">вот что. Когда </w:t>
      </w:r>
      <w:r w:rsidR="0032334E">
        <w:rPr>
          <w:sz w:val="24"/>
          <w:szCs w:val="24"/>
        </w:rPr>
        <w:t>должн</w:t>
      </w:r>
      <w:r w:rsidR="00F0736E">
        <w:rPr>
          <w:sz w:val="24"/>
          <w:szCs w:val="24"/>
        </w:rPr>
        <w:t>а</w:t>
      </w:r>
      <w:r w:rsidR="0032334E">
        <w:rPr>
          <w:sz w:val="24"/>
          <w:szCs w:val="24"/>
        </w:rPr>
        <w:t xml:space="preserve"> развиться </w:t>
      </w:r>
      <w:r w:rsidRPr="00C72D9D">
        <w:rPr>
          <w:sz w:val="24"/>
          <w:szCs w:val="24"/>
        </w:rPr>
        <w:t xml:space="preserve">новая солнечная система, эти </w:t>
      </w:r>
      <w:r w:rsidR="0032334E">
        <w:rPr>
          <w:sz w:val="24"/>
          <w:szCs w:val="24"/>
        </w:rPr>
        <w:t>д</w:t>
      </w:r>
      <w:r w:rsidR="00D34669">
        <w:rPr>
          <w:sz w:val="24"/>
          <w:szCs w:val="24"/>
        </w:rPr>
        <w:t>хьян</w:t>
      </w:r>
      <w:r w:rsidRPr="00C72D9D">
        <w:rPr>
          <w:sz w:val="24"/>
          <w:szCs w:val="24"/>
        </w:rPr>
        <w:t>-</w:t>
      </w:r>
      <w:r w:rsidR="0032334E">
        <w:rPr>
          <w:sz w:val="24"/>
          <w:szCs w:val="24"/>
        </w:rPr>
        <w:t>ч</w:t>
      </w:r>
      <w:r w:rsidRPr="00C72D9D">
        <w:rPr>
          <w:sz w:val="24"/>
          <w:szCs w:val="24"/>
        </w:rPr>
        <w:t xml:space="preserve">оханы (припомните </w:t>
      </w:r>
      <w:r>
        <w:rPr>
          <w:sz w:val="24"/>
          <w:szCs w:val="24"/>
        </w:rPr>
        <w:t>индийск</w:t>
      </w:r>
      <w:r w:rsidRPr="00C72D9D">
        <w:rPr>
          <w:sz w:val="24"/>
          <w:szCs w:val="24"/>
        </w:rPr>
        <w:t xml:space="preserve">ую аллегорию о </w:t>
      </w:r>
      <w:r w:rsidRPr="00025DA3">
        <w:rPr>
          <w:i/>
          <w:sz w:val="24"/>
          <w:szCs w:val="24"/>
        </w:rPr>
        <w:t>Падших Дэвах</w:t>
      </w:r>
      <w:r w:rsidRPr="00C72D9D">
        <w:rPr>
          <w:sz w:val="24"/>
          <w:szCs w:val="24"/>
        </w:rPr>
        <w:t>, низвергнутых Шиво</w:t>
      </w:r>
      <w:r w:rsidR="0032334E">
        <w:rPr>
          <w:sz w:val="24"/>
          <w:szCs w:val="24"/>
        </w:rPr>
        <w:t>й</w:t>
      </w:r>
      <w:r w:rsidRPr="00C72D9D">
        <w:rPr>
          <w:sz w:val="24"/>
          <w:szCs w:val="24"/>
        </w:rPr>
        <w:t xml:space="preserve"> в Андар</w:t>
      </w:r>
      <w:r>
        <w:rPr>
          <w:sz w:val="24"/>
          <w:szCs w:val="24"/>
        </w:rPr>
        <w:t>у</w:t>
      </w:r>
      <w:r>
        <w:rPr>
          <w:rStyle w:val="a7"/>
          <w:sz w:val="24"/>
          <w:szCs w:val="24"/>
        </w:rPr>
        <w:footnoteReference w:id="164"/>
      </w:r>
      <w:r w:rsidRPr="00C72D9D">
        <w:rPr>
          <w:sz w:val="24"/>
          <w:szCs w:val="24"/>
        </w:rPr>
        <w:t>, которым Парабра</w:t>
      </w:r>
      <w:r>
        <w:rPr>
          <w:sz w:val="24"/>
          <w:szCs w:val="24"/>
        </w:rPr>
        <w:t>х</w:t>
      </w:r>
      <w:r w:rsidRPr="00C72D9D">
        <w:rPr>
          <w:sz w:val="24"/>
          <w:szCs w:val="24"/>
        </w:rPr>
        <w:t>м</w:t>
      </w:r>
      <w:r>
        <w:rPr>
          <w:sz w:val="24"/>
          <w:szCs w:val="24"/>
        </w:rPr>
        <w:t xml:space="preserve">а </w:t>
      </w:r>
      <w:r w:rsidR="0032334E">
        <w:rPr>
          <w:sz w:val="24"/>
          <w:szCs w:val="24"/>
        </w:rPr>
        <w:t>позволил</w:t>
      </w:r>
      <w:r w:rsidRPr="00C72D9D">
        <w:rPr>
          <w:sz w:val="24"/>
          <w:szCs w:val="24"/>
        </w:rPr>
        <w:t xml:space="preserve"> считать это промежуточн</w:t>
      </w:r>
      <w:r>
        <w:rPr>
          <w:sz w:val="24"/>
          <w:szCs w:val="24"/>
        </w:rPr>
        <w:t>ым</w:t>
      </w:r>
      <w:r w:rsidRPr="00C72D9D">
        <w:rPr>
          <w:sz w:val="24"/>
          <w:szCs w:val="24"/>
        </w:rPr>
        <w:t>, переходн</w:t>
      </w:r>
      <w:r>
        <w:rPr>
          <w:sz w:val="24"/>
          <w:szCs w:val="24"/>
        </w:rPr>
        <w:t>ым</w:t>
      </w:r>
      <w:r w:rsidRPr="00C72D9D">
        <w:rPr>
          <w:sz w:val="24"/>
          <w:szCs w:val="24"/>
        </w:rPr>
        <w:t xml:space="preserve"> состояние</w:t>
      </w:r>
      <w:r>
        <w:rPr>
          <w:sz w:val="24"/>
          <w:szCs w:val="24"/>
        </w:rPr>
        <w:t>м</w:t>
      </w:r>
      <w:r w:rsidRPr="00C72D9D">
        <w:rPr>
          <w:sz w:val="24"/>
          <w:szCs w:val="24"/>
        </w:rPr>
        <w:t xml:space="preserve">, где они могут подготовиться </w:t>
      </w:r>
      <w:r>
        <w:rPr>
          <w:sz w:val="24"/>
          <w:szCs w:val="24"/>
        </w:rPr>
        <w:t xml:space="preserve">через </w:t>
      </w:r>
      <w:r w:rsidRPr="00C72D9D">
        <w:rPr>
          <w:sz w:val="24"/>
          <w:szCs w:val="24"/>
        </w:rPr>
        <w:t xml:space="preserve">ряд </w:t>
      </w:r>
      <w:r>
        <w:rPr>
          <w:sz w:val="24"/>
          <w:szCs w:val="24"/>
        </w:rPr>
        <w:t>повторных</w:t>
      </w:r>
      <w:r w:rsidR="004E0657">
        <w:rPr>
          <w:sz w:val="24"/>
          <w:szCs w:val="24"/>
        </w:rPr>
        <w:t xml:space="preserve"> </w:t>
      </w:r>
      <w:r w:rsidRPr="00C72D9D">
        <w:rPr>
          <w:sz w:val="24"/>
          <w:szCs w:val="24"/>
        </w:rPr>
        <w:t xml:space="preserve">рождений в этой сфере </w:t>
      </w:r>
      <w:r>
        <w:rPr>
          <w:sz w:val="24"/>
          <w:szCs w:val="24"/>
        </w:rPr>
        <w:t>к более высокому</w:t>
      </w:r>
      <w:r w:rsidRPr="00C72D9D">
        <w:rPr>
          <w:sz w:val="24"/>
          <w:szCs w:val="24"/>
        </w:rPr>
        <w:t xml:space="preserve"> состояни</w:t>
      </w:r>
      <w:r>
        <w:rPr>
          <w:sz w:val="24"/>
          <w:szCs w:val="24"/>
        </w:rPr>
        <w:t>ю</w:t>
      </w:r>
      <w:r w:rsidR="008F4299">
        <w:rPr>
          <w:sz w:val="24"/>
          <w:szCs w:val="24"/>
        </w:rPr>
        <w:t xml:space="preserve"> —</w:t>
      </w:r>
      <w:r w:rsidRPr="00C72D9D">
        <w:rPr>
          <w:sz w:val="24"/>
          <w:szCs w:val="24"/>
        </w:rPr>
        <w:t xml:space="preserve"> ново</w:t>
      </w:r>
      <w:r>
        <w:rPr>
          <w:sz w:val="24"/>
          <w:szCs w:val="24"/>
        </w:rPr>
        <w:t>му</w:t>
      </w:r>
      <w:r w:rsidRPr="00C72D9D">
        <w:rPr>
          <w:sz w:val="24"/>
          <w:szCs w:val="24"/>
        </w:rPr>
        <w:t xml:space="preserve"> возрождени</w:t>
      </w:r>
      <w:r>
        <w:rPr>
          <w:sz w:val="24"/>
          <w:szCs w:val="24"/>
        </w:rPr>
        <w:t>ю</w:t>
      </w:r>
      <w:r w:rsidRPr="00C72D9D">
        <w:rPr>
          <w:sz w:val="24"/>
          <w:szCs w:val="24"/>
        </w:rPr>
        <w:t xml:space="preserve">) </w:t>
      </w:r>
      <w:r w:rsidR="00F0736E">
        <w:rPr>
          <w:sz w:val="24"/>
          <w:szCs w:val="24"/>
        </w:rPr>
        <w:t>приносимые притоком</w:t>
      </w:r>
      <w:r w:rsidRPr="00C72D9D">
        <w:rPr>
          <w:sz w:val="24"/>
          <w:szCs w:val="24"/>
        </w:rPr>
        <w:t xml:space="preserve"> </w:t>
      </w:r>
      <w:r w:rsidR="0032334E">
        <w:rPr>
          <w:sz w:val="24"/>
          <w:szCs w:val="24"/>
        </w:rPr>
        <w:t xml:space="preserve">«вперёд» </w:t>
      </w:r>
      <w:r w:rsidRPr="00C72D9D">
        <w:rPr>
          <w:sz w:val="24"/>
          <w:szCs w:val="24"/>
        </w:rPr>
        <w:t>элементалов и остаются как скрытая, или недействующая</w:t>
      </w:r>
      <w:r>
        <w:rPr>
          <w:sz w:val="24"/>
          <w:szCs w:val="24"/>
        </w:rPr>
        <w:t>,</w:t>
      </w:r>
      <w:r w:rsidRPr="00C72D9D">
        <w:rPr>
          <w:sz w:val="24"/>
          <w:szCs w:val="24"/>
        </w:rPr>
        <w:t xml:space="preserve"> духовная сила в ауре нарождающегося мира новой системы до тех пор, пока не достигнута ст</w:t>
      </w:r>
      <w:r>
        <w:rPr>
          <w:sz w:val="24"/>
          <w:szCs w:val="24"/>
        </w:rPr>
        <w:t>адия</w:t>
      </w:r>
      <w:r w:rsidRPr="00C72D9D">
        <w:rPr>
          <w:sz w:val="24"/>
          <w:szCs w:val="24"/>
        </w:rPr>
        <w:t xml:space="preserve"> человеческой эволюции. Тогда </w:t>
      </w:r>
      <w:r w:rsidR="00A763F3">
        <w:rPr>
          <w:sz w:val="24"/>
          <w:szCs w:val="24"/>
        </w:rPr>
        <w:t xml:space="preserve">их </w:t>
      </w:r>
      <w:r w:rsidRPr="00C72D9D">
        <w:rPr>
          <w:sz w:val="24"/>
          <w:szCs w:val="24"/>
        </w:rPr>
        <w:t xml:space="preserve">настигает </w:t>
      </w:r>
      <w:r w:rsidR="00A763F3" w:rsidRPr="00C72D9D">
        <w:rPr>
          <w:sz w:val="24"/>
          <w:szCs w:val="24"/>
        </w:rPr>
        <w:t>карма</w:t>
      </w:r>
      <w:r w:rsidRPr="00C72D9D">
        <w:rPr>
          <w:sz w:val="24"/>
          <w:szCs w:val="24"/>
        </w:rPr>
        <w:t>, и они должны будут принять до последней капли горькую чашу воз</w:t>
      </w:r>
      <w:r>
        <w:rPr>
          <w:sz w:val="24"/>
          <w:szCs w:val="24"/>
        </w:rPr>
        <w:t>дая</w:t>
      </w:r>
      <w:r w:rsidRPr="00C72D9D">
        <w:rPr>
          <w:sz w:val="24"/>
          <w:szCs w:val="24"/>
        </w:rPr>
        <w:t xml:space="preserve">ния. Тогда они становятся </w:t>
      </w:r>
      <w:r w:rsidRPr="00025DA3">
        <w:rPr>
          <w:i/>
          <w:sz w:val="24"/>
          <w:szCs w:val="24"/>
        </w:rPr>
        <w:t>активной</w:t>
      </w:r>
      <w:r w:rsidRPr="00C72D9D">
        <w:rPr>
          <w:sz w:val="24"/>
          <w:szCs w:val="24"/>
        </w:rPr>
        <w:t xml:space="preserve"> Сило</w:t>
      </w:r>
      <w:r>
        <w:rPr>
          <w:sz w:val="24"/>
          <w:szCs w:val="24"/>
        </w:rPr>
        <w:t>й</w:t>
      </w:r>
      <w:r w:rsidR="00A763F3">
        <w:rPr>
          <w:sz w:val="24"/>
          <w:szCs w:val="24"/>
        </w:rPr>
        <w:t>,</w:t>
      </w:r>
      <w:r w:rsidRPr="00C72D9D">
        <w:rPr>
          <w:sz w:val="24"/>
          <w:szCs w:val="24"/>
        </w:rPr>
        <w:t xml:space="preserve"> и в соединении с элементалами, или развитыми </w:t>
      </w:r>
      <w:r w:rsidR="00A763F3">
        <w:rPr>
          <w:i/>
          <w:sz w:val="24"/>
          <w:szCs w:val="24"/>
        </w:rPr>
        <w:t>существами</w:t>
      </w:r>
      <w:r w:rsidRPr="00C72D9D">
        <w:rPr>
          <w:sz w:val="24"/>
          <w:szCs w:val="24"/>
        </w:rPr>
        <w:t xml:space="preserve"> чисто</w:t>
      </w:r>
      <w:r w:rsidR="00A763F3">
        <w:rPr>
          <w:sz w:val="24"/>
          <w:szCs w:val="24"/>
        </w:rPr>
        <w:t>го</w:t>
      </w:r>
      <w:r w:rsidRPr="00C72D9D">
        <w:rPr>
          <w:sz w:val="24"/>
          <w:szCs w:val="24"/>
        </w:rPr>
        <w:t xml:space="preserve"> животного царства, начинают </w:t>
      </w:r>
      <w:r w:rsidR="00A763F3">
        <w:rPr>
          <w:sz w:val="24"/>
          <w:szCs w:val="24"/>
        </w:rPr>
        <w:t xml:space="preserve">понемногу </w:t>
      </w:r>
      <w:r w:rsidRPr="00C72D9D">
        <w:rPr>
          <w:sz w:val="24"/>
          <w:szCs w:val="24"/>
        </w:rPr>
        <w:t xml:space="preserve">развивать </w:t>
      </w:r>
      <w:r w:rsidR="00A763F3">
        <w:rPr>
          <w:sz w:val="24"/>
          <w:szCs w:val="24"/>
        </w:rPr>
        <w:t xml:space="preserve">полный типа </w:t>
      </w:r>
      <w:r w:rsidRPr="00C72D9D">
        <w:rPr>
          <w:sz w:val="24"/>
          <w:szCs w:val="24"/>
        </w:rPr>
        <w:t>человечеств</w:t>
      </w:r>
      <w:r w:rsidR="00A763F3">
        <w:rPr>
          <w:sz w:val="24"/>
          <w:szCs w:val="24"/>
        </w:rPr>
        <w:t>а</w:t>
      </w:r>
      <w:r w:rsidRPr="00C72D9D">
        <w:rPr>
          <w:sz w:val="24"/>
          <w:szCs w:val="24"/>
        </w:rPr>
        <w:t>. В этом соединении они теряют сво</w:t>
      </w:r>
      <w:r>
        <w:rPr>
          <w:sz w:val="24"/>
          <w:szCs w:val="24"/>
        </w:rPr>
        <w:t>й</w:t>
      </w:r>
      <w:r w:rsidRPr="00C72D9D">
        <w:rPr>
          <w:sz w:val="24"/>
          <w:szCs w:val="24"/>
        </w:rPr>
        <w:t xml:space="preserve"> высок</w:t>
      </w:r>
      <w:r>
        <w:rPr>
          <w:sz w:val="24"/>
          <w:szCs w:val="24"/>
        </w:rPr>
        <w:t>ий</w:t>
      </w:r>
      <w:r w:rsidRPr="00C72D9D">
        <w:rPr>
          <w:sz w:val="24"/>
          <w:szCs w:val="24"/>
        </w:rPr>
        <w:t xml:space="preserve"> разум и духовность, </w:t>
      </w:r>
      <w:r>
        <w:rPr>
          <w:sz w:val="24"/>
          <w:szCs w:val="24"/>
        </w:rPr>
        <w:t xml:space="preserve">присущие </w:t>
      </w:r>
      <w:r w:rsidR="00A763F3">
        <w:rPr>
          <w:sz w:val="24"/>
          <w:szCs w:val="24"/>
        </w:rPr>
        <w:t>д</w:t>
      </w:r>
      <w:r>
        <w:rPr>
          <w:sz w:val="24"/>
          <w:szCs w:val="24"/>
        </w:rPr>
        <w:t xml:space="preserve">эвам, </w:t>
      </w:r>
      <w:r w:rsidRPr="00C72D9D">
        <w:rPr>
          <w:sz w:val="24"/>
          <w:szCs w:val="24"/>
        </w:rPr>
        <w:t xml:space="preserve">чтобы вновь обрести их в конце седьмого </w:t>
      </w:r>
      <w:r>
        <w:rPr>
          <w:sz w:val="24"/>
          <w:szCs w:val="24"/>
        </w:rPr>
        <w:t>кольца</w:t>
      </w:r>
      <w:r w:rsidR="00A763F3">
        <w:rPr>
          <w:sz w:val="24"/>
          <w:szCs w:val="24"/>
        </w:rPr>
        <w:t xml:space="preserve"> в седьмом круге.</w:t>
      </w:r>
    </w:p>
    <w:p w:rsidR="00842D52" w:rsidRPr="00C72D9D" w:rsidRDefault="00842D52" w:rsidP="00842D52">
      <w:pPr>
        <w:ind w:firstLine="340"/>
        <w:jc w:val="both"/>
        <w:rPr>
          <w:sz w:val="24"/>
          <w:szCs w:val="24"/>
        </w:rPr>
      </w:pPr>
      <w:r w:rsidRPr="00C72D9D">
        <w:rPr>
          <w:sz w:val="24"/>
          <w:szCs w:val="24"/>
        </w:rPr>
        <w:t>Итак, мы имеем:</w:t>
      </w:r>
    </w:p>
    <w:p w:rsidR="00842D52" w:rsidRPr="00C72D9D" w:rsidRDefault="00842D52" w:rsidP="00842D52">
      <w:pPr>
        <w:ind w:firstLine="340"/>
        <w:jc w:val="both"/>
        <w:rPr>
          <w:sz w:val="24"/>
          <w:szCs w:val="24"/>
        </w:rPr>
      </w:pPr>
      <w:r w:rsidRPr="00025DA3">
        <w:rPr>
          <w:i/>
          <w:sz w:val="24"/>
          <w:szCs w:val="24"/>
        </w:rPr>
        <w:t>I Круг</w:t>
      </w:r>
      <w:r w:rsidR="008F4299">
        <w:rPr>
          <w:sz w:val="24"/>
          <w:szCs w:val="24"/>
        </w:rPr>
        <w:t xml:space="preserve"> —</w:t>
      </w:r>
      <w:r w:rsidRPr="00C72D9D">
        <w:rPr>
          <w:sz w:val="24"/>
          <w:szCs w:val="24"/>
        </w:rPr>
        <w:t xml:space="preserve"> </w:t>
      </w:r>
      <w:r w:rsidR="00A763F3">
        <w:rPr>
          <w:sz w:val="24"/>
          <w:szCs w:val="24"/>
        </w:rPr>
        <w:t>бесплотное</w:t>
      </w:r>
      <w:r w:rsidRPr="00C72D9D">
        <w:rPr>
          <w:sz w:val="24"/>
          <w:szCs w:val="24"/>
        </w:rPr>
        <w:t xml:space="preserve"> существо, </w:t>
      </w:r>
      <w:r w:rsidRPr="00025DA3">
        <w:rPr>
          <w:i/>
          <w:sz w:val="24"/>
          <w:szCs w:val="24"/>
        </w:rPr>
        <w:t>неразумное</w:t>
      </w:r>
      <w:r w:rsidRPr="00C72D9D">
        <w:rPr>
          <w:sz w:val="24"/>
          <w:szCs w:val="24"/>
        </w:rPr>
        <w:t>, но сверхдуховное. В каждой из последующих рас</w:t>
      </w:r>
      <w:r w:rsidR="00A763F3">
        <w:rPr>
          <w:sz w:val="24"/>
          <w:szCs w:val="24"/>
        </w:rPr>
        <w:t>,</w:t>
      </w:r>
      <w:r w:rsidRPr="00C72D9D">
        <w:rPr>
          <w:sz w:val="24"/>
          <w:szCs w:val="24"/>
        </w:rPr>
        <w:t xml:space="preserve"> </w:t>
      </w:r>
      <w:r>
        <w:rPr>
          <w:sz w:val="24"/>
          <w:szCs w:val="24"/>
        </w:rPr>
        <w:t>подрас</w:t>
      </w:r>
      <w:r w:rsidRPr="00C72D9D">
        <w:rPr>
          <w:sz w:val="24"/>
          <w:szCs w:val="24"/>
        </w:rPr>
        <w:t xml:space="preserve"> и м</w:t>
      </w:r>
      <w:r>
        <w:rPr>
          <w:sz w:val="24"/>
          <w:szCs w:val="24"/>
        </w:rPr>
        <w:t>алы</w:t>
      </w:r>
      <w:r w:rsidR="00A763F3">
        <w:rPr>
          <w:sz w:val="24"/>
          <w:szCs w:val="24"/>
        </w:rPr>
        <w:t>х</w:t>
      </w:r>
      <w:r w:rsidRPr="00C72D9D">
        <w:rPr>
          <w:sz w:val="24"/>
          <w:szCs w:val="24"/>
        </w:rPr>
        <w:t xml:space="preserve"> рас эволюции оно развивается в</w:t>
      </w:r>
      <w:r>
        <w:rPr>
          <w:sz w:val="24"/>
          <w:szCs w:val="24"/>
        </w:rPr>
        <w:t>о вс</w:t>
      </w:r>
      <w:r w:rsidR="007E56C3">
        <w:rPr>
          <w:sz w:val="24"/>
          <w:szCs w:val="24"/>
        </w:rPr>
        <w:t>ё</w:t>
      </w:r>
      <w:r w:rsidRPr="00C72D9D">
        <w:rPr>
          <w:sz w:val="24"/>
          <w:szCs w:val="24"/>
        </w:rPr>
        <w:t xml:space="preserve"> более уплотненное</w:t>
      </w:r>
      <w:r>
        <w:rPr>
          <w:sz w:val="24"/>
          <w:szCs w:val="24"/>
        </w:rPr>
        <w:t>, или воплощенное,</w:t>
      </w:r>
      <w:r w:rsidRPr="00C72D9D">
        <w:rPr>
          <w:sz w:val="24"/>
          <w:szCs w:val="24"/>
        </w:rPr>
        <w:t xml:space="preserve"> существо, но вс</w:t>
      </w:r>
      <w:r w:rsidR="00C5745D">
        <w:rPr>
          <w:sz w:val="24"/>
          <w:szCs w:val="24"/>
        </w:rPr>
        <w:t>ё</w:t>
      </w:r>
      <w:r w:rsidRPr="00C72D9D">
        <w:rPr>
          <w:sz w:val="24"/>
          <w:szCs w:val="24"/>
        </w:rPr>
        <w:t xml:space="preserve"> ещ</w:t>
      </w:r>
      <w:r w:rsidR="00F0736E">
        <w:rPr>
          <w:sz w:val="24"/>
          <w:szCs w:val="24"/>
        </w:rPr>
        <w:t>ё</w:t>
      </w:r>
      <w:r w:rsidRPr="00C72D9D">
        <w:rPr>
          <w:sz w:val="24"/>
          <w:szCs w:val="24"/>
        </w:rPr>
        <w:t xml:space="preserve"> бли</w:t>
      </w:r>
      <w:r>
        <w:rPr>
          <w:sz w:val="24"/>
          <w:szCs w:val="24"/>
        </w:rPr>
        <w:t>зко</w:t>
      </w:r>
      <w:r w:rsidRPr="00C72D9D">
        <w:rPr>
          <w:sz w:val="24"/>
          <w:szCs w:val="24"/>
        </w:rPr>
        <w:t xml:space="preserve"> к </w:t>
      </w:r>
      <w:r>
        <w:rPr>
          <w:sz w:val="24"/>
          <w:szCs w:val="24"/>
        </w:rPr>
        <w:t>эфир</w:t>
      </w:r>
      <w:r w:rsidRPr="00C72D9D">
        <w:rPr>
          <w:sz w:val="24"/>
          <w:szCs w:val="24"/>
        </w:rPr>
        <w:t>ному. И подобно животному и растению, оно развивает чудовищные тела соответственно с окружающ</w:t>
      </w:r>
      <w:r>
        <w:rPr>
          <w:sz w:val="24"/>
          <w:szCs w:val="24"/>
        </w:rPr>
        <w:t>ей</w:t>
      </w:r>
      <w:r w:rsidRPr="00C72D9D">
        <w:rPr>
          <w:sz w:val="24"/>
          <w:szCs w:val="24"/>
        </w:rPr>
        <w:t xml:space="preserve"> грубо</w:t>
      </w:r>
      <w:r>
        <w:rPr>
          <w:sz w:val="24"/>
          <w:szCs w:val="24"/>
        </w:rPr>
        <w:t>й средой</w:t>
      </w:r>
      <w:r w:rsidRPr="00C72D9D">
        <w:rPr>
          <w:sz w:val="24"/>
          <w:szCs w:val="24"/>
        </w:rPr>
        <w:t>.</w:t>
      </w:r>
    </w:p>
    <w:p w:rsidR="00842D52" w:rsidRPr="00C72D9D" w:rsidRDefault="00842D52" w:rsidP="00842D52">
      <w:pPr>
        <w:ind w:firstLine="340"/>
        <w:jc w:val="both"/>
        <w:rPr>
          <w:sz w:val="24"/>
          <w:szCs w:val="24"/>
        </w:rPr>
      </w:pPr>
      <w:r w:rsidRPr="00025DA3">
        <w:rPr>
          <w:i/>
          <w:sz w:val="24"/>
          <w:szCs w:val="24"/>
        </w:rPr>
        <w:t>II Круг</w:t>
      </w:r>
      <w:r w:rsidR="008F4299">
        <w:rPr>
          <w:sz w:val="24"/>
          <w:szCs w:val="24"/>
        </w:rPr>
        <w:t xml:space="preserve"> —</w:t>
      </w:r>
      <w:r w:rsidRPr="00C72D9D">
        <w:rPr>
          <w:sz w:val="24"/>
          <w:szCs w:val="24"/>
        </w:rPr>
        <w:t xml:space="preserve"> человек вс</w:t>
      </w:r>
      <w:r w:rsidR="00454803">
        <w:rPr>
          <w:sz w:val="24"/>
          <w:szCs w:val="24"/>
        </w:rPr>
        <w:t>ё</w:t>
      </w:r>
      <w:r w:rsidRPr="00C72D9D">
        <w:rPr>
          <w:sz w:val="24"/>
          <w:szCs w:val="24"/>
        </w:rPr>
        <w:t xml:space="preserve"> ещ</w:t>
      </w:r>
      <w:r w:rsidR="00454803">
        <w:rPr>
          <w:sz w:val="24"/>
          <w:szCs w:val="24"/>
        </w:rPr>
        <w:t>ё</w:t>
      </w:r>
      <w:r w:rsidRPr="00C72D9D">
        <w:rPr>
          <w:sz w:val="24"/>
          <w:szCs w:val="24"/>
        </w:rPr>
        <w:t xml:space="preserve"> гигант</w:t>
      </w:r>
      <w:r>
        <w:rPr>
          <w:sz w:val="24"/>
          <w:szCs w:val="24"/>
        </w:rPr>
        <w:t>ский</w:t>
      </w:r>
      <w:r w:rsidRPr="00C72D9D">
        <w:rPr>
          <w:sz w:val="24"/>
          <w:szCs w:val="24"/>
        </w:rPr>
        <w:t xml:space="preserve"> и </w:t>
      </w:r>
      <w:r w:rsidR="00454803">
        <w:rPr>
          <w:sz w:val="24"/>
          <w:szCs w:val="24"/>
        </w:rPr>
        <w:t>бесплотный</w:t>
      </w:r>
      <w:r w:rsidRPr="00C72D9D">
        <w:rPr>
          <w:sz w:val="24"/>
          <w:szCs w:val="24"/>
        </w:rPr>
        <w:t xml:space="preserve">, но </w:t>
      </w:r>
      <w:r>
        <w:rPr>
          <w:sz w:val="24"/>
          <w:szCs w:val="24"/>
        </w:rPr>
        <w:t>обретает вс</w:t>
      </w:r>
      <w:r w:rsidR="00454803">
        <w:rPr>
          <w:sz w:val="24"/>
          <w:szCs w:val="24"/>
        </w:rPr>
        <w:t>ё</w:t>
      </w:r>
      <w:r w:rsidRPr="00C72D9D">
        <w:rPr>
          <w:sz w:val="24"/>
          <w:szCs w:val="24"/>
        </w:rPr>
        <w:t xml:space="preserve"> более плотн</w:t>
      </w:r>
      <w:r>
        <w:rPr>
          <w:sz w:val="24"/>
          <w:szCs w:val="24"/>
        </w:rPr>
        <w:t>ое</w:t>
      </w:r>
      <w:r w:rsidRPr="00C72D9D">
        <w:rPr>
          <w:sz w:val="24"/>
          <w:szCs w:val="24"/>
        </w:rPr>
        <w:t xml:space="preserve"> </w:t>
      </w:r>
      <w:r>
        <w:rPr>
          <w:sz w:val="24"/>
          <w:szCs w:val="24"/>
        </w:rPr>
        <w:t>и сгущ</w:t>
      </w:r>
      <w:r w:rsidR="009A7B4E">
        <w:rPr>
          <w:sz w:val="24"/>
          <w:szCs w:val="24"/>
        </w:rPr>
        <w:t>ё</w:t>
      </w:r>
      <w:r>
        <w:rPr>
          <w:sz w:val="24"/>
          <w:szCs w:val="24"/>
        </w:rPr>
        <w:t>нное</w:t>
      </w:r>
      <w:r w:rsidRPr="00C72D9D">
        <w:rPr>
          <w:sz w:val="24"/>
          <w:szCs w:val="24"/>
        </w:rPr>
        <w:t xml:space="preserve"> тел</w:t>
      </w:r>
      <w:r>
        <w:rPr>
          <w:sz w:val="24"/>
          <w:szCs w:val="24"/>
        </w:rPr>
        <w:t>о</w:t>
      </w:r>
      <w:r w:rsidRPr="00C72D9D">
        <w:rPr>
          <w:sz w:val="24"/>
          <w:szCs w:val="24"/>
        </w:rPr>
        <w:t xml:space="preserve">, </w:t>
      </w:r>
      <w:r>
        <w:rPr>
          <w:sz w:val="24"/>
          <w:szCs w:val="24"/>
        </w:rPr>
        <w:t>становясь вс</w:t>
      </w:r>
      <w:r w:rsidR="00454803">
        <w:rPr>
          <w:sz w:val="24"/>
          <w:szCs w:val="24"/>
        </w:rPr>
        <w:t>ё</w:t>
      </w:r>
      <w:r w:rsidRPr="00C72D9D">
        <w:rPr>
          <w:sz w:val="24"/>
          <w:szCs w:val="24"/>
        </w:rPr>
        <w:t xml:space="preserve"> более физическим человеком. Он вс</w:t>
      </w:r>
      <w:r w:rsidR="00F0736E">
        <w:rPr>
          <w:sz w:val="24"/>
          <w:szCs w:val="24"/>
        </w:rPr>
        <w:t>ё</w:t>
      </w:r>
      <w:r w:rsidRPr="00C72D9D">
        <w:rPr>
          <w:sz w:val="24"/>
          <w:szCs w:val="24"/>
        </w:rPr>
        <w:t xml:space="preserve"> ещ</w:t>
      </w:r>
      <w:r w:rsidR="00454803">
        <w:rPr>
          <w:sz w:val="24"/>
          <w:szCs w:val="24"/>
        </w:rPr>
        <w:t>ё</w:t>
      </w:r>
      <w:r w:rsidRPr="00C72D9D">
        <w:rPr>
          <w:sz w:val="24"/>
          <w:szCs w:val="24"/>
        </w:rPr>
        <w:t xml:space="preserve"> менее разумен, </w:t>
      </w:r>
      <w:r w:rsidR="00F0736E">
        <w:rPr>
          <w:sz w:val="24"/>
          <w:szCs w:val="24"/>
        </w:rPr>
        <w:t>чем</w:t>
      </w:r>
      <w:r w:rsidRPr="00C72D9D">
        <w:rPr>
          <w:sz w:val="24"/>
          <w:szCs w:val="24"/>
        </w:rPr>
        <w:t xml:space="preserve"> духовен, ибо ум </w:t>
      </w:r>
      <w:r w:rsidRPr="00D659DB">
        <w:rPr>
          <w:sz w:val="24"/>
          <w:szCs w:val="24"/>
        </w:rPr>
        <w:t>эволюци</w:t>
      </w:r>
      <w:r>
        <w:rPr>
          <w:sz w:val="24"/>
          <w:szCs w:val="24"/>
        </w:rPr>
        <w:t xml:space="preserve">онирует </w:t>
      </w:r>
      <w:r w:rsidRPr="00C72D9D">
        <w:rPr>
          <w:sz w:val="24"/>
          <w:szCs w:val="24"/>
        </w:rPr>
        <w:t>более медленн</w:t>
      </w:r>
      <w:r>
        <w:rPr>
          <w:sz w:val="24"/>
          <w:szCs w:val="24"/>
        </w:rPr>
        <w:t>о</w:t>
      </w:r>
      <w:r w:rsidRPr="00C72D9D">
        <w:rPr>
          <w:sz w:val="24"/>
          <w:szCs w:val="24"/>
        </w:rPr>
        <w:t xml:space="preserve"> и трудн</w:t>
      </w:r>
      <w:r>
        <w:rPr>
          <w:sz w:val="24"/>
          <w:szCs w:val="24"/>
        </w:rPr>
        <w:t>о</w:t>
      </w:r>
      <w:r w:rsidRPr="00C72D9D">
        <w:rPr>
          <w:sz w:val="24"/>
          <w:szCs w:val="24"/>
        </w:rPr>
        <w:t xml:space="preserve">, </w:t>
      </w:r>
      <w:r>
        <w:rPr>
          <w:sz w:val="24"/>
          <w:szCs w:val="24"/>
        </w:rPr>
        <w:t>чем</w:t>
      </w:r>
      <w:r w:rsidRPr="00C72D9D">
        <w:rPr>
          <w:sz w:val="24"/>
          <w:szCs w:val="24"/>
        </w:rPr>
        <w:t xml:space="preserve"> физическая оболочка</w:t>
      </w:r>
      <w:r w:rsidR="00454803">
        <w:rPr>
          <w:sz w:val="24"/>
          <w:szCs w:val="24"/>
        </w:rPr>
        <w:t>, и</w:t>
      </w:r>
      <w:r w:rsidRPr="00C72D9D">
        <w:rPr>
          <w:sz w:val="24"/>
          <w:szCs w:val="24"/>
        </w:rPr>
        <w:t xml:space="preserve"> не может развиваться так же быстро, как тело.</w:t>
      </w:r>
    </w:p>
    <w:p w:rsidR="00D73193" w:rsidRDefault="00842D52" w:rsidP="00D73193">
      <w:pPr>
        <w:ind w:firstLine="340"/>
        <w:jc w:val="both"/>
        <w:rPr>
          <w:sz w:val="24"/>
          <w:szCs w:val="24"/>
        </w:rPr>
      </w:pPr>
      <w:r w:rsidRPr="00D659DB">
        <w:rPr>
          <w:i/>
          <w:sz w:val="24"/>
          <w:szCs w:val="24"/>
        </w:rPr>
        <w:t>III Круг</w:t>
      </w:r>
      <w:r w:rsidR="008F4299">
        <w:rPr>
          <w:sz w:val="24"/>
          <w:szCs w:val="24"/>
        </w:rPr>
        <w:t xml:space="preserve"> —</w:t>
      </w:r>
      <w:r w:rsidRPr="00C72D9D">
        <w:rPr>
          <w:sz w:val="24"/>
          <w:szCs w:val="24"/>
        </w:rPr>
        <w:t xml:space="preserve"> человек уже имеет совершенно конкретное, или плотное, тело. Вначале</w:t>
      </w:r>
      <w:r>
        <w:rPr>
          <w:sz w:val="24"/>
          <w:szCs w:val="24"/>
        </w:rPr>
        <w:t xml:space="preserve"> это</w:t>
      </w:r>
      <w:r w:rsidRPr="00C72D9D">
        <w:rPr>
          <w:sz w:val="24"/>
          <w:szCs w:val="24"/>
        </w:rPr>
        <w:t xml:space="preserve"> форма гигантской обезьяны, более разумной (</w:t>
      </w:r>
      <w:r>
        <w:rPr>
          <w:sz w:val="24"/>
          <w:szCs w:val="24"/>
        </w:rPr>
        <w:t>или, вернее,</w:t>
      </w:r>
      <w:r w:rsidRPr="00C72D9D">
        <w:rPr>
          <w:sz w:val="24"/>
          <w:szCs w:val="24"/>
        </w:rPr>
        <w:t xml:space="preserve"> хитрой), нежели духовной. </w:t>
      </w:r>
      <w:r>
        <w:rPr>
          <w:sz w:val="24"/>
          <w:szCs w:val="24"/>
        </w:rPr>
        <w:t>Ведь</w:t>
      </w:r>
      <w:r w:rsidRPr="00C72D9D">
        <w:rPr>
          <w:sz w:val="24"/>
          <w:szCs w:val="24"/>
        </w:rPr>
        <w:t xml:space="preserve"> </w:t>
      </w:r>
      <w:r>
        <w:rPr>
          <w:sz w:val="24"/>
          <w:szCs w:val="24"/>
        </w:rPr>
        <w:t xml:space="preserve">на </w:t>
      </w:r>
      <w:r w:rsidRPr="00C72D9D">
        <w:rPr>
          <w:sz w:val="24"/>
          <w:szCs w:val="24"/>
        </w:rPr>
        <w:t xml:space="preserve">нисходящей дуге </w:t>
      </w:r>
      <w:r>
        <w:rPr>
          <w:sz w:val="24"/>
          <w:szCs w:val="24"/>
        </w:rPr>
        <w:t>он</w:t>
      </w:r>
      <w:r w:rsidRPr="00C72D9D">
        <w:rPr>
          <w:sz w:val="24"/>
          <w:szCs w:val="24"/>
        </w:rPr>
        <w:t xml:space="preserve"> достиг точки, где его </w:t>
      </w:r>
      <w:r>
        <w:rPr>
          <w:sz w:val="24"/>
          <w:szCs w:val="24"/>
        </w:rPr>
        <w:t>из</w:t>
      </w:r>
      <w:r w:rsidRPr="00C72D9D">
        <w:rPr>
          <w:sz w:val="24"/>
          <w:szCs w:val="24"/>
        </w:rPr>
        <w:t>начальная духовность зат</w:t>
      </w:r>
      <w:r>
        <w:rPr>
          <w:sz w:val="24"/>
          <w:szCs w:val="24"/>
        </w:rPr>
        <w:t>ме</w:t>
      </w:r>
      <w:r w:rsidRPr="00C72D9D">
        <w:rPr>
          <w:sz w:val="24"/>
          <w:szCs w:val="24"/>
        </w:rPr>
        <w:t>вается</w:t>
      </w:r>
      <w:r>
        <w:rPr>
          <w:sz w:val="24"/>
          <w:szCs w:val="24"/>
        </w:rPr>
        <w:t xml:space="preserve">, или </w:t>
      </w:r>
      <w:r w:rsidR="00D73193">
        <w:rPr>
          <w:sz w:val="24"/>
          <w:szCs w:val="24"/>
        </w:rPr>
        <w:t>затен</w:t>
      </w:r>
      <w:r>
        <w:rPr>
          <w:sz w:val="24"/>
          <w:szCs w:val="24"/>
        </w:rPr>
        <w:t>яется,</w:t>
      </w:r>
      <w:r w:rsidRPr="00C72D9D">
        <w:rPr>
          <w:sz w:val="24"/>
          <w:szCs w:val="24"/>
        </w:rPr>
        <w:t xml:space="preserve"> нарождающ</w:t>
      </w:r>
      <w:r>
        <w:rPr>
          <w:sz w:val="24"/>
          <w:szCs w:val="24"/>
        </w:rPr>
        <w:t>ей</w:t>
      </w:r>
      <w:r w:rsidRPr="00C72D9D">
        <w:rPr>
          <w:sz w:val="24"/>
          <w:szCs w:val="24"/>
        </w:rPr>
        <w:t xml:space="preserve">ся </w:t>
      </w:r>
      <w:r w:rsidRPr="00D659DB">
        <w:rPr>
          <w:sz w:val="24"/>
          <w:szCs w:val="18"/>
        </w:rPr>
        <w:t>ментальн</w:t>
      </w:r>
      <w:r>
        <w:rPr>
          <w:sz w:val="24"/>
          <w:szCs w:val="24"/>
        </w:rPr>
        <w:t>остью</w:t>
      </w:r>
      <w:r w:rsidRPr="00C72D9D">
        <w:rPr>
          <w:sz w:val="24"/>
          <w:szCs w:val="24"/>
        </w:rPr>
        <w:t xml:space="preserve">. В последней половине этого третьего круга его гигантский рост уменьшается, </w:t>
      </w:r>
      <w:r>
        <w:rPr>
          <w:sz w:val="24"/>
          <w:szCs w:val="24"/>
        </w:rPr>
        <w:t xml:space="preserve">фактура </w:t>
      </w:r>
      <w:r w:rsidRPr="00C72D9D">
        <w:rPr>
          <w:sz w:val="24"/>
          <w:szCs w:val="24"/>
        </w:rPr>
        <w:t>тел</w:t>
      </w:r>
      <w:r w:rsidR="00D73193">
        <w:rPr>
          <w:sz w:val="24"/>
          <w:szCs w:val="24"/>
        </w:rPr>
        <w:t>а</w:t>
      </w:r>
      <w:r w:rsidRPr="00C72D9D">
        <w:rPr>
          <w:sz w:val="24"/>
          <w:szCs w:val="24"/>
        </w:rPr>
        <w:t xml:space="preserve"> улучшается (может быть, микроскоп мог бы это</w:t>
      </w:r>
      <w:r>
        <w:rPr>
          <w:sz w:val="24"/>
          <w:szCs w:val="24"/>
        </w:rPr>
        <w:t xml:space="preserve"> </w:t>
      </w:r>
      <w:r>
        <w:rPr>
          <w:sz w:val="24"/>
          <w:szCs w:val="24"/>
        </w:rPr>
        <w:lastRenderedPageBreak/>
        <w:t>про</w:t>
      </w:r>
      <w:r w:rsidRPr="00D659DB">
        <w:rPr>
          <w:sz w:val="24"/>
          <w:szCs w:val="24"/>
        </w:rPr>
        <w:t>демонстрир</w:t>
      </w:r>
      <w:r>
        <w:rPr>
          <w:sz w:val="24"/>
          <w:szCs w:val="24"/>
        </w:rPr>
        <w:t>овать</w:t>
      </w:r>
      <w:r w:rsidRPr="00C72D9D">
        <w:rPr>
          <w:sz w:val="24"/>
          <w:szCs w:val="24"/>
        </w:rPr>
        <w:t xml:space="preserve">), и он становится более </w:t>
      </w:r>
      <w:r>
        <w:rPr>
          <w:sz w:val="24"/>
          <w:szCs w:val="24"/>
        </w:rPr>
        <w:t>ра</w:t>
      </w:r>
      <w:r w:rsidR="00D73193">
        <w:rPr>
          <w:sz w:val="24"/>
          <w:szCs w:val="24"/>
        </w:rPr>
        <w:t>зум</w:t>
      </w:r>
      <w:r w:rsidRPr="00C72D9D">
        <w:rPr>
          <w:sz w:val="24"/>
          <w:szCs w:val="24"/>
        </w:rPr>
        <w:t>ным существом, хотя он вс</w:t>
      </w:r>
      <w:r w:rsidR="00D73193">
        <w:rPr>
          <w:sz w:val="24"/>
          <w:szCs w:val="24"/>
        </w:rPr>
        <w:t>ё</w:t>
      </w:r>
      <w:r w:rsidR="00F0736E">
        <w:rPr>
          <w:sz w:val="24"/>
          <w:szCs w:val="24"/>
        </w:rPr>
        <w:t xml:space="preserve"> ещё</w:t>
      </w:r>
      <w:r w:rsidRPr="00C72D9D">
        <w:rPr>
          <w:sz w:val="24"/>
          <w:szCs w:val="24"/>
        </w:rPr>
        <w:t xml:space="preserve"> бол</w:t>
      </w:r>
      <w:r w:rsidR="00D73193">
        <w:rPr>
          <w:sz w:val="24"/>
          <w:szCs w:val="24"/>
        </w:rPr>
        <w:t>ьше</w:t>
      </w:r>
      <w:r w:rsidRPr="00C72D9D">
        <w:rPr>
          <w:sz w:val="24"/>
          <w:szCs w:val="24"/>
        </w:rPr>
        <w:t xml:space="preserve"> обезьяна, нежели </w:t>
      </w:r>
      <w:r w:rsidR="00D73193">
        <w:rPr>
          <w:sz w:val="24"/>
          <w:szCs w:val="24"/>
        </w:rPr>
        <w:t>д</w:t>
      </w:r>
      <w:r w:rsidRPr="00C72D9D">
        <w:rPr>
          <w:sz w:val="24"/>
          <w:szCs w:val="24"/>
        </w:rPr>
        <w:t>эв</w:t>
      </w:r>
      <w:r>
        <w:rPr>
          <w:sz w:val="24"/>
          <w:szCs w:val="24"/>
        </w:rPr>
        <w:t>а</w:t>
      </w:r>
      <w:r w:rsidR="00D73193">
        <w:rPr>
          <w:sz w:val="24"/>
          <w:szCs w:val="24"/>
        </w:rPr>
        <w:t>-</w:t>
      </w:r>
      <w:r w:rsidRPr="00C72D9D">
        <w:rPr>
          <w:sz w:val="24"/>
          <w:szCs w:val="24"/>
        </w:rPr>
        <w:t>человек.</w:t>
      </w:r>
    </w:p>
    <w:p w:rsidR="00842D52" w:rsidRPr="00C72D9D" w:rsidRDefault="00842D52" w:rsidP="00D73193">
      <w:pPr>
        <w:ind w:firstLine="340"/>
        <w:jc w:val="both"/>
        <w:rPr>
          <w:sz w:val="24"/>
          <w:szCs w:val="24"/>
        </w:rPr>
      </w:pPr>
      <w:r w:rsidRPr="00D659DB">
        <w:rPr>
          <w:i/>
          <w:sz w:val="24"/>
          <w:szCs w:val="24"/>
        </w:rPr>
        <w:t>IV Круг</w:t>
      </w:r>
      <w:r w:rsidR="008F4299">
        <w:rPr>
          <w:sz w:val="24"/>
          <w:szCs w:val="24"/>
        </w:rPr>
        <w:t xml:space="preserve"> —</w:t>
      </w:r>
      <w:r w:rsidRPr="00C72D9D">
        <w:rPr>
          <w:sz w:val="24"/>
          <w:szCs w:val="24"/>
        </w:rPr>
        <w:t xml:space="preserve"> </w:t>
      </w:r>
      <w:r>
        <w:rPr>
          <w:sz w:val="24"/>
          <w:szCs w:val="24"/>
        </w:rPr>
        <w:t>интеллект</w:t>
      </w:r>
      <w:r w:rsidRPr="00C72D9D">
        <w:rPr>
          <w:sz w:val="24"/>
          <w:szCs w:val="24"/>
        </w:rPr>
        <w:t xml:space="preserve"> получает </w:t>
      </w:r>
      <w:r w:rsidR="00D73193" w:rsidRPr="00C72D9D">
        <w:rPr>
          <w:sz w:val="24"/>
          <w:szCs w:val="24"/>
        </w:rPr>
        <w:t xml:space="preserve">в этом круге </w:t>
      </w:r>
      <w:r w:rsidRPr="00C72D9D">
        <w:rPr>
          <w:sz w:val="24"/>
          <w:szCs w:val="24"/>
        </w:rPr>
        <w:t xml:space="preserve">огромное развитие. Немые расы обретают </w:t>
      </w:r>
      <w:r w:rsidRPr="00D659DB">
        <w:rPr>
          <w:i/>
          <w:sz w:val="24"/>
          <w:szCs w:val="24"/>
        </w:rPr>
        <w:t>нашу</w:t>
      </w:r>
      <w:r>
        <w:rPr>
          <w:sz w:val="24"/>
          <w:szCs w:val="24"/>
        </w:rPr>
        <w:t xml:space="preserve"> </w:t>
      </w:r>
      <w:r w:rsidRPr="00C72D9D">
        <w:rPr>
          <w:sz w:val="24"/>
          <w:szCs w:val="24"/>
        </w:rPr>
        <w:t>человеческ</w:t>
      </w:r>
      <w:r>
        <w:rPr>
          <w:sz w:val="24"/>
          <w:szCs w:val="24"/>
        </w:rPr>
        <w:t>ую</w:t>
      </w:r>
      <w:r w:rsidR="00D73193">
        <w:rPr>
          <w:sz w:val="24"/>
          <w:szCs w:val="24"/>
        </w:rPr>
        <w:t xml:space="preserve"> </w:t>
      </w:r>
      <w:r>
        <w:rPr>
          <w:sz w:val="24"/>
          <w:szCs w:val="24"/>
        </w:rPr>
        <w:t>речь</w:t>
      </w:r>
      <w:r w:rsidRPr="00C72D9D">
        <w:rPr>
          <w:sz w:val="24"/>
          <w:szCs w:val="24"/>
        </w:rPr>
        <w:t xml:space="preserve"> на наше</w:t>
      </w:r>
      <w:r>
        <w:rPr>
          <w:sz w:val="24"/>
          <w:szCs w:val="24"/>
        </w:rPr>
        <w:t>м глобусе</w:t>
      </w:r>
      <w:r w:rsidRPr="00C72D9D">
        <w:rPr>
          <w:sz w:val="24"/>
          <w:szCs w:val="24"/>
        </w:rPr>
        <w:t>, на которо</w:t>
      </w:r>
      <w:r>
        <w:rPr>
          <w:sz w:val="24"/>
          <w:szCs w:val="24"/>
        </w:rPr>
        <w:t>м</w:t>
      </w:r>
      <w:r w:rsidRPr="00C72D9D">
        <w:rPr>
          <w:sz w:val="24"/>
          <w:szCs w:val="24"/>
        </w:rPr>
        <w:t xml:space="preserve"> с четвертой расы язык совершен</w:t>
      </w:r>
      <w:r w:rsidR="00F0736E">
        <w:rPr>
          <w:sz w:val="24"/>
          <w:szCs w:val="24"/>
        </w:rPr>
        <w:softHyphen/>
      </w:r>
      <w:r w:rsidRPr="00C72D9D">
        <w:rPr>
          <w:sz w:val="24"/>
          <w:szCs w:val="24"/>
        </w:rPr>
        <w:t>ствуется</w:t>
      </w:r>
      <w:r w:rsidR="00D73193">
        <w:rPr>
          <w:sz w:val="24"/>
          <w:szCs w:val="24"/>
        </w:rPr>
        <w:t>,</w:t>
      </w:r>
      <w:r w:rsidRPr="00C72D9D">
        <w:rPr>
          <w:sz w:val="24"/>
          <w:szCs w:val="24"/>
        </w:rPr>
        <w:t xml:space="preserve"> </w:t>
      </w:r>
      <w:r w:rsidR="00D73193">
        <w:rPr>
          <w:sz w:val="24"/>
          <w:szCs w:val="24"/>
        </w:rPr>
        <w:t>а</w:t>
      </w:r>
      <w:r w:rsidRPr="00C72D9D">
        <w:rPr>
          <w:sz w:val="24"/>
          <w:szCs w:val="24"/>
        </w:rPr>
        <w:t xml:space="preserve"> знание физических вещей увеличивается. В этой </w:t>
      </w:r>
      <w:r>
        <w:rPr>
          <w:sz w:val="24"/>
          <w:szCs w:val="24"/>
        </w:rPr>
        <w:t>средней точке</w:t>
      </w:r>
      <w:r w:rsidRPr="00C72D9D">
        <w:rPr>
          <w:sz w:val="24"/>
          <w:szCs w:val="24"/>
        </w:rPr>
        <w:t xml:space="preserve"> четвертого круга Человечество проходит </w:t>
      </w:r>
      <w:r w:rsidRPr="00D659DB">
        <w:rPr>
          <w:i/>
          <w:sz w:val="24"/>
          <w:szCs w:val="24"/>
        </w:rPr>
        <w:t>точку оси малого манвантар</w:t>
      </w:r>
      <w:r w:rsidR="00D73193">
        <w:rPr>
          <w:i/>
          <w:sz w:val="24"/>
          <w:szCs w:val="24"/>
        </w:rPr>
        <w:t>ическо</w:t>
      </w:r>
      <w:r w:rsidRPr="00D659DB">
        <w:rPr>
          <w:i/>
          <w:sz w:val="24"/>
          <w:szCs w:val="24"/>
        </w:rPr>
        <w:t>го цикла</w:t>
      </w:r>
      <w:r w:rsidRPr="00C72D9D">
        <w:rPr>
          <w:sz w:val="24"/>
          <w:szCs w:val="24"/>
        </w:rPr>
        <w:t xml:space="preserve">. </w:t>
      </w:r>
      <w:r>
        <w:rPr>
          <w:sz w:val="24"/>
          <w:szCs w:val="24"/>
        </w:rPr>
        <w:t>(Более</w:t>
      </w:r>
      <w:r w:rsidRPr="00C72D9D">
        <w:rPr>
          <w:sz w:val="24"/>
          <w:szCs w:val="24"/>
        </w:rPr>
        <w:t xml:space="preserve"> того, в срединной точке эволюции каждой главной, или </w:t>
      </w:r>
      <w:r w:rsidRPr="00D659DB">
        <w:rPr>
          <w:i/>
          <w:sz w:val="24"/>
          <w:szCs w:val="24"/>
        </w:rPr>
        <w:t>коренной, расы</w:t>
      </w:r>
      <w:r w:rsidRPr="00C72D9D">
        <w:rPr>
          <w:sz w:val="24"/>
          <w:szCs w:val="24"/>
        </w:rPr>
        <w:t xml:space="preserve"> каждого круга человек проходит экватор своего пути на данной планете</w:t>
      </w:r>
      <w:r>
        <w:rPr>
          <w:sz w:val="24"/>
          <w:szCs w:val="24"/>
        </w:rPr>
        <w:t>;</w:t>
      </w:r>
      <w:r w:rsidRPr="00C72D9D">
        <w:rPr>
          <w:sz w:val="24"/>
          <w:szCs w:val="24"/>
        </w:rPr>
        <w:t xml:space="preserve"> это же правило применимо ко всей эволюции, или семи кругам малой </w:t>
      </w:r>
      <w:r w:rsidR="00D73193">
        <w:rPr>
          <w:sz w:val="24"/>
          <w:szCs w:val="24"/>
        </w:rPr>
        <w:t>м</w:t>
      </w:r>
      <w:r w:rsidRPr="00C72D9D">
        <w:rPr>
          <w:sz w:val="24"/>
          <w:szCs w:val="24"/>
        </w:rPr>
        <w:t>анвантары</w:t>
      </w:r>
      <w:r>
        <w:rPr>
          <w:sz w:val="24"/>
          <w:szCs w:val="24"/>
        </w:rPr>
        <w:t>,</w:t>
      </w:r>
      <w:r w:rsidR="008F4299">
        <w:rPr>
          <w:sz w:val="24"/>
          <w:szCs w:val="24"/>
        </w:rPr>
        <w:t xml:space="preserve"> —</w:t>
      </w:r>
      <w:r>
        <w:rPr>
          <w:sz w:val="24"/>
          <w:szCs w:val="24"/>
        </w:rPr>
        <w:t xml:space="preserve"> 7 кругов / 2 = 3,5 кругов)</w:t>
      </w:r>
      <w:r w:rsidRPr="00C72D9D">
        <w:rPr>
          <w:sz w:val="24"/>
          <w:szCs w:val="24"/>
        </w:rPr>
        <w:t>.</w:t>
      </w:r>
      <w:r w:rsidR="00D73193">
        <w:rPr>
          <w:sz w:val="24"/>
          <w:szCs w:val="24"/>
        </w:rPr>
        <w:t xml:space="preserve"> </w:t>
      </w:r>
      <w:r>
        <w:rPr>
          <w:sz w:val="24"/>
          <w:szCs w:val="24"/>
        </w:rPr>
        <w:t>В</w:t>
      </w:r>
      <w:r w:rsidRPr="00C72D9D">
        <w:rPr>
          <w:sz w:val="24"/>
          <w:szCs w:val="24"/>
        </w:rPr>
        <w:t xml:space="preserve"> этой точке мир, следовательно, изобилует результатами </w:t>
      </w:r>
      <w:r>
        <w:rPr>
          <w:sz w:val="24"/>
          <w:szCs w:val="24"/>
        </w:rPr>
        <w:t>интеллектуаль</w:t>
      </w:r>
      <w:r w:rsidRPr="00C72D9D">
        <w:rPr>
          <w:sz w:val="24"/>
          <w:szCs w:val="24"/>
        </w:rPr>
        <w:t xml:space="preserve">ной деятельности и </w:t>
      </w:r>
      <w:r w:rsidRPr="00D659DB">
        <w:rPr>
          <w:i/>
          <w:sz w:val="24"/>
          <w:szCs w:val="24"/>
        </w:rPr>
        <w:t>духовного спада</w:t>
      </w:r>
      <w:r w:rsidRPr="00C72D9D">
        <w:rPr>
          <w:sz w:val="24"/>
          <w:szCs w:val="24"/>
        </w:rPr>
        <w:t>. В первой половине четв</w:t>
      </w:r>
      <w:r w:rsidR="00D73193">
        <w:rPr>
          <w:sz w:val="24"/>
          <w:szCs w:val="24"/>
        </w:rPr>
        <w:t>ё</w:t>
      </w:r>
      <w:r w:rsidRPr="00C72D9D">
        <w:rPr>
          <w:sz w:val="24"/>
          <w:szCs w:val="24"/>
        </w:rPr>
        <w:t xml:space="preserve">ртой расы </w:t>
      </w:r>
      <w:r>
        <w:rPr>
          <w:sz w:val="24"/>
          <w:szCs w:val="24"/>
        </w:rPr>
        <w:t xml:space="preserve">рождаются </w:t>
      </w:r>
      <w:r w:rsidRPr="00C72D9D">
        <w:rPr>
          <w:sz w:val="24"/>
          <w:szCs w:val="24"/>
        </w:rPr>
        <w:t>наук</w:t>
      </w:r>
      <w:r>
        <w:rPr>
          <w:sz w:val="24"/>
          <w:szCs w:val="24"/>
        </w:rPr>
        <w:t>и</w:t>
      </w:r>
      <w:r w:rsidRPr="00C72D9D">
        <w:rPr>
          <w:sz w:val="24"/>
          <w:szCs w:val="24"/>
        </w:rPr>
        <w:t xml:space="preserve">, искусства, литература и философия, </w:t>
      </w:r>
      <w:r>
        <w:rPr>
          <w:sz w:val="24"/>
          <w:szCs w:val="24"/>
        </w:rPr>
        <w:t xml:space="preserve">которые </w:t>
      </w:r>
      <w:r w:rsidR="00D73193">
        <w:rPr>
          <w:sz w:val="24"/>
          <w:szCs w:val="24"/>
        </w:rPr>
        <w:t>переживают затмение</w:t>
      </w:r>
      <w:r w:rsidRPr="00C72D9D">
        <w:rPr>
          <w:sz w:val="24"/>
          <w:szCs w:val="24"/>
        </w:rPr>
        <w:t xml:space="preserve"> в одной нации и </w:t>
      </w:r>
      <w:r>
        <w:rPr>
          <w:sz w:val="24"/>
          <w:szCs w:val="24"/>
        </w:rPr>
        <w:t>возрождаются</w:t>
      </w:r>
      <w:r w:rsidRPr="00C72D9D">
        <w:rPr>
          <w:sz w:val="24"/>
          <w:szCs w:val="24"/>
        </w:rPr>
        <w:t xml:space="preserve"> в другой. Цивилизация и </w:t>
      </w:r>
      <w:r>
        <w:rPr>
          <w:sz w:val="24"/>
          <w:szCs w:val="24"/>
        </w:rPr>
        <w:t>интеллектуаль</w:t>
      </w:r>
      <w:r w:rsidRPr="00C72D9D">
        <w:rPr>
          <w:sz w:val="24"/>
          <w:szCs w:val="24"/>
        </w:rPr>
        <w:t xml:space="preserve">ное развитие </w:t>
      </w:r>
      <w:r>
        <w:rPr>
          <w:sz w:val="24"/>
          <w:szCs w:val="24"/>
        </w:rPr>
        <w:t>проходят кругооборот</w:t>
      </w:r>
      <w:r w:rsidRPr="00C72D9D">
        <w:rPr>
          <w:sz w:val="24"/>
          <w:szCs w:val="24"/>
        </w:rPr>
        <w:t xml:space="preserve"> семеричны</w:t>
      </w:r>
      <w:r>
        <w:rPr>
          <w:sz w:val="24"/>
          <w:szCs w:val="24"/>
        </w:rPr>
        <w:t>ми</w:t>
      </w:r>
      <w:r w:rsidRPr="00C72D9D">
        <w:rPr>
          <w:sz w:val="24"/>
          <w:szCs w:val="24"/>
        </w:rPr>
        <w:t xml:space="preserve"> цикла</w:t>
      </w:r>
      <w:r>
        <w:rPr>
          <w:sz w:val="24"/>
          <w:szCs w:val="24"/>
        </w:rPr>
        <w:t>ми</w:t>
      </w:r>
      <w:r w:rsidRPr="00C72D9D">
        <w:rPr>
          <w:sz w:val="24"/>
          <w:szCs w:val="24"/>
        </w:rPr>
        <w:t>, как и вс</w:t>
      </w:r>
      <w:r w:rsidR="00D73193">
        <w:rPr>
          <w:sz w:val="24"/>
          <w:szCs w:val="24"/>
        </w:rPr>
        <w:t>ё</w:t>
      </w:r>
      <w:r w:rsidRPr="00C72D9D">
        <w:rPr>
          <w:sz w:val="24"/>
          <w:szCs w:val="24"/>
        </w:rPr>
        <w:t xml:space="preserve"> остальное</w:t>
      </w:r>
      <w:r>
        <w:rPr>
          <w:sz w:val="24"/>
          <w:szCs w:val="24"/>
        </w:rPr>
        <w:t>, и</w:t>
      </w:r>
      <w:r w:rsidR="00F0736E">
        <w:rPr>
          <w:sz w:val="24"/>
          <w:szCs w:val="24"/>
        </w:rPr>
        <w:t xml:space="preserve"> </w:t>
      </w:r>
      <w:r w:rsidRPr="00C72D9D">
        <w:rPr>
          <w:sz w:val="24"/>
          <w:szCs w:val="24"/>
        </w:rPr>
        <w:t xml:space="preserve">лишь во второй половине духовное </w:t>
      </w:r>
      <w:r w:rsidR="00D73193" w:rsidRPr="00D73193">
        <w:rPr>
          <w:sz w:val="24"/>
          <w:szCs w:val="24"/>
        </w:rPr>
        <w:t>“</w:t>
      </w:r>
      <w:r w:rsidR="00D73193">
        <w:rPr>
          <w:sz w:val="24"/>
          <w:szCs w:val="24"/>
        </w:rPr>
        <w:t>Я</w:t>
      </w:r>
      <w:r w:rsidR="00D73193" w:rsidRPr="00D73193">
        <w:rPr>
          <w:sz w:val="24"/>
          <w:szCs w:val="24"/>
        </w:rPr>
        <w:t>”</w:t>
      </w:r>
      <w:r w:rsidRPr="00C72D9D">
        <w:rPr>
          <w:sz w:val="24"/>
          <w:szCs w:val="24"/>
        </w:rPr>
        <w:t xml:space="preserve"> начн</w:t>
      </w:r>
      <w:r w:rsidR="00D73193">
        <w:rPr>
          <w:sz w:val="24"/>
          <w:szCs w:val="24"/>
        </w:rPr>
        <w:t>ё</w:t>
      </w:r>
      <w:r w:rsidRPr="00C72D9D">
        <w:rPr>
          <w:sz w:val="24"/>
          <w:szCs w:val="24"/>
        </w:rPr>
        <w:t xml:space="preserve">т свою настоящую борьбу с телом и умом, чтобы проявить свои </w:t>
      </w:r>
      <w:r>
        <w:rPr>
          <w:sz w:val="24"/>
          <w:szCs w:val="24"/>
        </w:rPr>
        <w:t>трансцендент</w:t>
      </w:r>
      <w:r w:rsidR="00D73193">
        <w:rPr>
          <w:sz w:val="24"/>
          <w:szCs w:val="24"/>
        </w:rPr>
        <w:t>аль</w:t>
      </w:r>
      <w:r>
        <w:rPr>
          <w:sz w:val="24"/>
          <w:szCs w:val="24"/>
        </w:rPr>
        <w:t>н</w:t>
      </w:r>
      <w:r w:rsidRPr="00C72D9D">
        <w:rPr>
          <w:sz w:val="24"/>
          <w:szCs w:val="24"/>
        </w:rPr>
        <w:t xml:space="preserve">ые </w:t>
      </w:r>
      <w:r>
        <w:rPr>
          <w:sz w:val="24"/>
          <w:szCs w:val="24"/>
        </w:rPr>
        <w:t xml:space="preserve"> </w:t>
      </w:r>
      <w:r w:rsidRPr="00D659DB">
        <w:rPr>
          <w:sz w:val="22"/>
          <w:szCs w:val="24"/>
        </w:rPr>
        <w:t>способност</w:t>
      </w:r>
      <w:r>
        <w:rPr>
          <w:sz w:val="24"/>
          <w:szCs w:val="24"/>
        </w:rPr>
        <w:t>и</w:t>
      </w:r>
      <w:r w:rsidRPr="00C72D9D">
        <w:rPr>
          <w:sz w:val="24"/>
          <w:szCs w:val="24"/>
        </w:rPr>
        <w:t>. Кто поможет в этой предстоящей гигантской борьбе? Кто? Счастлив человек, который помогает помогающей руке!</w:t>
      </w:r>
    </w:p>
    <w:p w:rsidR="00842D52" w:rsidRPr="00C72D9D" w:rsidRDefault="00842D52" w:rsidP="00842D52">
      <w:pPr>
        <w:ind w:firstLine="340"/>
        <w:jc w:val="both"/>
        <w:rPr>
          <w:sz w:val="24"/>
          <w:szCs w:val="24"/>
        </w:rPr>
      </w:pPr>
      <w:r w:rsidRPr="00D659DB">
        <w:rPr>
          <w:i/>
          <w:sz w:val="24"/>
          <w:szCs w:val="24"/>
        </w:rPr>
        <w:t>V Круг</w:t>
      </w:r>
      <w:r w:rsidR="008F4299">
        <w:rPr>
          <w:sz w:val="24"/>
          <w:szCs w:val="24"/>
        </w:rPr>
        <w:t xml:space="preserve"> —</w:t>
      </w:r>
      <w:r w:rsidRPr="00C72D9D">
        <w:rPr>
          <w:sz w:val="24"/>
          <w:szCs w:val="24"/>
        </w:rPr>
        <w:t xml:space="preserve"> то же относительное развитие и та же борьба продолжаются.</w:t>
      </w:r>
    </w:p>
    <w:p w:rsidR="00842D52" w:rsidRPr="00C72D9D" w:rsidRDefault="00842D52" w:rsidP="00842D52">
      <w:pPr>
        <w:ind w:firstLine="340"/>
        <w:jc w:val="both"/>
        <w:rPr>
          <w:sz w:val="24"/>
          <w:szCs w:val="24"/>
        </w:rPr>
      </w:pPr>
      <w:r w:rsidRPr="00D659DB">
        <w:rPr>
          <w:i/>
          <w:sz w:val="24"/>
          <w:szCs w:val="24"/>
        </w:rPr>
        <w:t>VI Круг, VII Круг</w:t>
      </w:r>
      <w:r w:rsidR="008F4299">
        <w:rPr>
          <w:sz w:val="24"/>
          <w:szCs w:val="24"/>
        </w:rPr>
        <w:t xml:space="preserve"> —</w:t>
      </w:r>
      <w:r w:rsidRPr="00C72D9D">
        <w:rPr>
          <w:sz w:val="24"/>
          <w:szCs w:val="24"/>
        </w:rPr>
        <w:t xml:space="preserve"> о них </w:t>
      </w:r>
      <w:r w:rsidR="00D73193">
        <w:rPr>
          <w:sz w:val="24"/>
          <w:szCs w:val="24"/>
        </w:rPr>
        <w:t>нам не нужно</w:t>
      </w:r>
      <w:r w:rsidR="00D73193" w:rsidRPr="00C72D9D">
        <w:rPr>
          <w:sz w:val="24"/>
          <w:szCs w:val="24"/>
        </w:rPr>
        <w:t xml:space="preserve"> </w:t>
      </w:r>
      <w:r w:rsidRPr="00C72D9D">
        <w:rPr>
          <w:sz w:val="24"/>
          <w:szCs w:val="24"/>
        </w:rPr>
        <w:t>говорить.</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67</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15</w:t>
      </w:r>
      <w:r w:rsidRPr="000267C5">
        <w:rPr>
          <w:i/>
          <w:color w:val="auto"/>
        </w:rPr>
        <w:t xml:space="preserve">) </w:t>
      </w:r>
      <w:r>
        <w:rPr>
          <w:b w:val="0"/>
          <w:i/>
          <w:color w:val="auto"/>
        </w:rPr>
        <w:t xml:space="preserve">пол. 10 июля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F0736E" w:rsidRDefault="00F0736E" w:rsidP="00842D52">
      <w:pPr>
        <w:ind w:firstLine="340"/>
        <w:jc w:val="both"/>
        <w:rPr>
          <w:i/>
          <w:sz w:val="22"/>
          <w:szCs w:val="22"/>
        </w:rPr>
      </w:pPr>
      <w:r w:rsidRPr="00F0736E">
        <w:rPr>
          <w:i/>
          <w:sz w:val="22"/>
          <w:szCs w:val="22"/>
        </w:rPr>
        <w:t>По копии, выполненной почерком Синнетта</w:t>
      </w:r>
      <w:r>
        <w:rPr>
          <w:i/>
          <w:sz w:val="22"/>
          <w:szCs w:val="22"/>
        </w:rPr>
        <w:t>.</w:t>
      </w:r>
    </w:p>
    <w:p w:rsidR="00F0736E" w:rsidRDefault="00F0736E" w:rsidP="00842D52">
      <w:pPr>
        <w:ind w:firstLine="340"/>
        <w:jc w:val="both"/>
        <w:rPr>
          <w:i/>
          <w:sz w:val="22"/>
          <w:szCs w:val="22"/>
        </w:rPr>
      </w:pPr>
    </w:p>
    <w:p w:rsidR="00842D52" w:rsidRPr="00F0736E" w:rsidRDefault="00842D52" w:rsidP="00842D52">
      <w:pPr>
        <w:ind w:firstLine="340"/>
        <w:jc w:val="both"/>
        <w:rPr>
          <w:rFonts w:asciiTheme="minorHAnsi" w:hAnsiTheme="minorHAnsi"/>
          <w:sz w:val="24"/>
          <w:szCs w:val="24"/>
        </w:rPr>
      </w:pPr>
      <w:r w:rsidRPr="00F0736E">
        <w:rPr>
          <w:rFonts w:asciiTheme="minorHAnsi" w:hAnsiTheme="minorHAnsi"/>
          <w:sz w:val="24"/>
          <w:szCs w:val="24"/>
        </w:rPr>
        <w:t xml:space="preserve">От К. Х. к А. О. Х. Получено 10 июля </w:t>
      </w:r>
      <w:smartTag w:uri="urn:schemas-microsoft-com:office:smarttags" w:element="metricconverter">
        <w:smartTagPr>
          <w:attr w:name="ProductID" w:val="1882 г"/>
        </w:smartTagPr>
        <w:r w:rsidRPr="00F0736E">
          <w:rPr>
            <w:rFonts w:asciiTheme="minorHAnsi" w:hAnsiTheme="minorHAnsi"/>
            <w:sz w:val="24"/>
            <w:szCs w:val="24"/>
          </w:rPr>
          <w:t>1882 г</w:t>
        </w:r>
      </w:smartTag>
      <w:r w:rsidRPr="00F0736E">
        <w:rPr>
          <w:rFonts w:asciiTheme="minorHAnsi" w:hAnsiTheme="minorHAnsi"/>
          <w:sz w:val="24"/>
          <w:szCs w:val="24"/>
        </w:rPr>
        <w:t>.</w:t>
      </w:r>
    </w:p>
    <w:p w:rsidR="00842D52" w:rsidRPr="00C72D9D" w:rsidRDefault="00842D52" w:rsidP="00842D52">
      <w:pPr>
        <w:ind w:firstLine="340"/>
        <w:jc w:val="both"/>
        <w:rPr>
          <w:sz w:val="24"/>
          <w:szCs w:val="24"/>
        </w:rPr>
      </w:pPr>
    </w:p>
    <w:p w:rsidR="00842D52" w:rsidRPr="00AC2431" w:rsidRDefault="00842D52" w:rsidP="00720911">
      <w:pPr>
        <w:spacing w:after="120"/>
        <w:ind w:firstLine="340"/>
        <w:jc w:val="both"/>
        <w:rPr>
          <w:rFonts w:asciiTheme="minorHAnsi" w:hAnsiTheme="minorHAnsi"/>
          <w:sz w:val="24"/>
          <w:szCs w:val="24"/>
        </w:rPr>
      </w:pPr>
      <w:r w:rsidRPr="00AC2431">
        <w:rPr>
          <w:sz w:val="24"/>
          <w:szCs w:val="24"/>
        </w:rPr>
        <w:t xml:space="preserve"> </w:t>
      </w:r>
      <w:r w:rsidRPr="00AC2431">
        <w:rPr>
          <w:rFonts w:asciiTheme="minorHAnsi" w:hAnsiTheme="minorHAnsi"/>
          <w:sz w:val="24"/>
          <w:szCs w:val="24"/>
        </w:rPr>
        <w:t>1</w:t>
      </w:r>
      <w:r w:rsidR="00196DC7">
        <w:rPr>
          <w:rFonts w:asciiTheme="minorHAnsi" w:hAnsiTheme="minorHAnsi"/>
          <w:sz w:val="24"/>
          <w:szCs w:val="24"/>
        </w:rPr>
        <w:t>.</w:t>
      </w:r>
      <w:r w:rsidRPr="00AC2431">
        <w:rPr>
          <w:rFonts w:asciiTheme="minorHAnsi" w:hAnsiTheme="minorHAnsi"/>
          <w:sz w:val="24"/>
          <w:szCs w:val="24"/>
        </w:rPr>
        <w:t xml:space="preserve"> </w:t>
      </w:r>
      <w:r w:rsidR="00AC2431" w:rsidRPr="00AC2431">
        <w:rPr>
          <w:rFonts w:asciiTheme="minorHAnsi" w:hAnsiTheme="minorHAnsi"/>
          <w:sz w:val="24"/>
          <w:szCs w:val="24"/>
        </w:rPr>
        <w:t xml:space="preserve">Всякая ли </w:t>
      </w:r>
      <w:r w:rsidRPr="00AC2431">
        <w:rPr>
          <w:rFonts w:asciiTheme="minorHAnsi" w:hAnsiTheme="minorHAnsi"/>
          <w:sz w:val="24"/>
          <w:szCs w:val="24"/>
        </w:rPr>
        <w:t xml:space="preserve">минеральная форма, растение, животное </w:t>
      </w:r>
      <w:r w:rsidR="00AC2431" w:rsidRPr="00AC2431">
        <w:rPr>
          <w:rFonts w:asciiTheme="minorHAnsi" w:hAnsiTheme="minorHAnsi"/>
          <w:sz w:val="24"/>
          <w:szCs w:val="24"/>
        </w:rPr>
        <w:t xml:space="preserve">всегда </w:t>
      </w:r>
      <w:r w:rsidRPr="00AC2431">
        <w:rPr>
          <w:rFonts w:asciiTheme="minorHAnsi" w:hAnsiTheme="minorHAnsi"/>
          <w:sz w:val="24"/>
          <w:szCs w:val="24"/>
        </w:rPr>
        <w:t>содерж</w:t>
      </w:r>
      <w:r w:rsidR="00720911">
        <w:rPr>
          <w:rFonts w:asciiTheme="minorHAnsi" w:hAnsiTheme="minorHAnsi"/>
          <w:sz w:val="24"/>
          <w:szCs w:val="24"/>
        </w:rPr>
        <w:t>и</w:t>
      </w:r>
      <w:r w:rsidRPr="00AC2431">
        <w:rPr>
          <w:rFonts w:asciiTheme="minorHAnsi" w:hAnsiTheme="minorHAnsi"/>
          <w:sz w:val="24"/>
          <w:szCs w:val="24"/>
        </w:rPr>
        <w:t>т в себе т</w:t>
      </w:r>
      <w:r w:rsidR="00AC2431" w:rsidRPr="00AC2431">
        <w:rPr>
          <w:rFonts w:asciiTheme="minorHAnsi" w:hAnsiTheme="minorHAnsi"/>
          <w:sz w:val="24"/>
          <w:szCs w:val="24"/>
        </w:rPr>
        <w:t>о</w:t>
      </w:r>
      <w:r w:rsidRPr="00AC2431">
        <w:rPr>
          <w:rFonts w:asciiTheme="minorHAnsi" w:hAnsiTheme="minorHAnsi"/>
          <w:sz w:val="24"/>
          <w:szCs w:val="24"/>
        </w:rPr>
        <w:t xml:space="preserve"> сущ</w:t>
      </w:r>
      <w:r w:rsidR="00AC2431" w:rsidRPr="00AC2431">
        <w:rPr>
          <w:rFonts w:asciiTheme="minorHAnsi" w:hAnsiTheme="minorHAnsi"/>
          <w:sz w:val="24"/>
          <w:szCs w:val="24"/>
        </w:rPr>
        <w:t>ество</w:t>
      </w:r>
      <w:r w:rsidRPr="00AC2431">
        <w:rPr>
          <w:rFonts w:asciiTheme="minorHAnsi" w:hAnsiTheme="minorHAnsi"/>
          <w:sz w:val="24"/>
          <w:szCs w:val="24"/>
        </w:rPr>
        <w:t>, котор</w:t>
      </w:r>
      <w:r w:rsidR="00AC2431" w:rsidRPr="00AC2431">
        <w:rPr>
          <w:rFonts w:asciiTheme="minorHAnsi" w:hAnsiTheme="minorHAnsi"/>
          <w:sz w:val="24"/>
          <w:szCs w:val="24"/>
        </w:rPr>
        <w:t>ое</w:t>
      </w:r>
      <w:r w:rsidRPr="00AC2431">
        <w:rPr>
          <w:rFonts w:asciiTheme="minorHAnsi" w:hAnsiTheme="minorHAnsi"/>
          <w:sz w:val="24"/>
          <w:szCs w:val="24"/>
        </w:rPr>
        <w:t xml:space="preserve"> потенциально</w:t>
      </w:r>
      <w:r w:rsidR="00AC2431" w:rsidRPr="00AC2431">
        <w:rPr>
          <w:rFonts w:asciiTheme="minorHAnsi" w:hAnsiTheme="minorHAnsi"/>
          <w:sz w:val="24"/>
          <w:szCs w:val="24"/>
        </w:rPr>
        <w:t xml:space="preserve"> может</w:t>
      </w:r>
      <w:r w:rsidRPr="00AC2431">
        <w:rPr>
          <w:rFonts w:asciiTheme="minorHAnsi" w:hAnsiTheme="minorHAnsi"/>
          <w:sz w:val="24"/>
          <w:szCs w:val="24"/>
        </w:rPr>
        <w:t xml:space="preserve"> развит</w:t>
      </w:r>
      <w:r w:rsidR="00AC2431" w:rsidRPr="00AC2431">
        <w:rPr>
          <w:rFonts w:asciiTheme="minorHAnsi" w:hAnsiTheme="minorHAnsi"/>
          <w:sz w:val="24"/>
          <w:szCs w:val="24"/>
        </w:rPr>
        <w:t>ься</w:t>
      </w:r>
      <w:r w:rsidRPr="00AC2431">
        <w:rPr>
          <w:rFonts w:asciiTheme="minorHAnsi" w:hAnsiTheme="minorHAnsi"/>
          <w:sz w:val="24"/>
          <w:szCs w:val="24"/>
        </w:rPr>
        <w:t xml:space="preserve"> в планетный дух? В настоящее время на нашей Земле существует ли такая сущность, или дух, или душа</w:t>
      </w:r>
      <w:r w:rsidR="008F4299" w:rsidRPr="00AC2431">
        <w:rPr>
          <w:rFonts w:asciiTheme="minorHAnsi" w:hAnsiTheme="minorHAnsi"/>
          <w:sz w:val="24"/>
          <w:szCs w:val="24"/>
        </w:rPr>
        <w:t xml:space="preserve"> —</w:t>
      </w:r>
      <w:r w:rsidRPr="00AC2431">
        <w:rPr>
          <w:rFonts w:asciiTheme="minorHAnsi" w:hAnsiTheme="minorHAnsi"/>
          <w:sz w:val="24"/>
          <w:szCs w:val="24"/>
        </w:rPr>
        <w:t xml:space="preserve"> название не играет роли</w:t>
      </w:r>
      <w:r w:rsidR="008F4299" w:rsidRPr="00AC2431">
        <w:rPr>
          <w:rFonts w:asciiTheme="minorHAnsi" w:hAnsiTheme="minorHAnsi"/>
          <w:sz w:val="24"/>
          <w:szCs w:val="24"/>
        </w:rPr>
        <w:t xml:space="preserve"> —</w:t>
      </w:r>
      <w:r w:rsidRPr="00AC2431">
        <w:rPr>
          <w:rFonts w:asciiTheme="minorHAnsi" w:hAnsiTheme="minorHAnsi"/>
          <w:sz w:val="24"/>
          <w:szCs w:val="24"/>
        </w:rPr>
        <w:t xml:space="preserve"> в каждом минерале, и пр.?</w:t>
      </w:r>
    </w:p>
    <w:p w:rsidR="00842D52" w:rsidRPr="00C72D9D" w:rsidRDefault="00842D52" w:rsidP="00842D52">
      <w:pPr>
        <w:ind w:firstLine="340"/>
        <w:jc w:val="both"/>
        <w:rPr>
          <w:sz w:val="24"/>
          <w:szCs w:val="24"/>
        </w:rPr>
      </w:pPr>
      <w:r w:rsidRPr="00C72D9D">
        <w:rPr>
          <w:sz w:val="24"/>
          <w:szCs w:val="24"/>
        </w:rPr>
        <w:t xml:space="preserve">Несомненно, только </w:t>
      </w:r>
      <w:r>
        <w:rPr>
          <w:sz w:val="24"/>
          <w:szCs w:val="24"/>
        </w:rPr>
        <w:t>лучше</w:t>
      </w:r>
      <w:r w:rsidRPr="00C72D9D">
        <w:rPr>
          <w:sz w:val="24"/>
          <w:szCs w:val="24"/>
        </w:rPr>
        <w:t xml:space="preserve"> наз</w:t>
      </w:r>
      <w:r>
        <w:rPr>
          <w:sz w:val="24"/>
          <w:szCs w:val="24"/>
        </w:rPr>
        <w:t>ы</w:t>
      </w:r>
      <w:r w:rsidRPr="00C72D9D">
        <w:rPr>
          <w:sz w:val="24"/>
          <w:szCs w:val="24"/>
        </w:rPr>
        <w:t xml:space="preserve">вать это </w:t>
      </w:r>
      <w:r w:rsidRPr="00C913D8">
        <w:rPr>
          <w:i/>
          <w:sz w:val="24"/>
          <w:szCs w:val="24"/>
        </w:rPr>
        <w:t>зародышем</w:t>
      </w:r>
      <w:r w:rsidRPr="00C72D9D">
        <w:rPr>
          <w:sz w:val="24"/>
          <w:szCs w:val="24"/>
        </w:rPr>
        <w:t xml:space="preserve"> будущего существа, как</w:t>
      </w:r>
      <w:r w:rsidR="00AC2431">
        <w:rPr>
          <w:sz w:val="24"/>
          <w:szCs w:val="24"/>
        </w:rPr>
        <w:t>овым</w:t>
      </w:r>
      <w:r w:rsidRPr="00C72D9D">
        <w:rPr>
          <w:sz w:val="24"/>
          <w:szCs w:val="24"/>
        </w:rPr>
        <w:t xml:space="preserve"> он </w:t>
      </w:r>
      <w:r>
        <w:rPr>
          <w:sz w:val="24"/>
          <w:szCs w:val="24"/>
        </w:rPr>
        <w:t xml:space="preserve">и </w:t>
      </w:r>
      <w:r w:rsidR="00AC2431">
        <w:rPr>
          <w:sz w:val="24"/>
          <w:szCs w:val="24"/>
        </w:rPr>
        <w:t>был</w:t>
      </w:r>
      <w:r w:rsidRPr="00C72D9D">
        <w:rPr>
          <w:sz w:val="24"/>
          <w:szCs w:val="24"/>
        </w:rPr>
        <w:t xml:space="preserve"> веками. Возьмите человеческий утробный плод. С момента его возникновения до того, как он завершит </w:t>
      </w:r>
      <w:r w:rsidR="00AC2431">
        <w:rPr>
          <w:sz w:val="24"/>
          <w:szCs w:val="24"/>
        </w:rPr>
        <w:t xml:space="preserve">седьмой </w:t>
      </w:r>
      <w:r w:rsidRPr="00C72D9D">
        <w:rPr>
          <w:sz w:val="24"/>
          <w:szCs w:val="24"/>
        </w:rPr>
        <w:t>месяц</w:t>
      </w:r>
      <w:r w:rsidR="00AC2431">
        <w:rPr>
          <w:sz w:val="24"/>
          <w:szCs w:val="24"/>
        </w:rPr>
        <w:t xml:space="preserve"> своего</w:t>
      </w:r>
      <w:r w:rsidRPr="00C72D9D">
        <w:rPr>
          <w:sz w:val="24"/>
          <w:szCs w:val="24"/>
        </w:rPr>
        <w:t xml:space="preserve"> </w:t>
      </w:r>
      <w:r>
        <w:rPr>
          <w:sz w:val="24"/>
          <w:szCs w:val="24"/>
        </w:rPr>
        <w:t>созревани</w:t>
      </w:r>
      <w:r w:rsidRPr="00C72D9D">
        <w:rPr>
          <w:sz w:val="24"/>
          <w:szCs w:val="24"/>
        </w:rPr>
        <w:t xml:space="preserve">я, он повторяет в миниатюре минеральный, растительный и животный циклы, которые проходил в своих предыдущих оболочках, и </w:t>
      </w:r>
      <w:r w:rsidR="0078709F">
        <w:rPr>
          <w:sz w:val="24"/>
          <w:szCs w:val="24"/>
        </w:rPr>
        <w:t>лишь</w:t>
      </w:r>
      <w:r w:rsidRPr="00C72D9D">
        <w:rPr>
          <w:sz w:val="24"/>
          <w:szCs w:val="24"/>
        </w:rPr>
        <w:t xml:space="preserve"> в течение последних двух месяцев развивает свою будущую человеческую сущность. </w:t>
      </w:r>
      <w:r w:rsidR="0078709F">
        <w:rPr>
          <w:sz w:val="24"/>
          <w:szCs w:val="24"/>
        </w:rPr>
        <w:t>Человеческое существо заверша</w:t>
      </w:r>
      <w:r>
        <w:rPr>
          <w:sz w:val="24"/>
          <w:szCs w:val="24"/>
        </w:rPr>
        <w:t>ется</w:t>
      </w:r>
      <w:r w:rsidRPr="00C72D9D">
        <w:rPr>
          <w:sz w:val="24"/>
          <w:szCs w:val="24"/>
        </w:rPr>
        <w:t xml:space="preserve"> лишь на седьмом году жизни ребенка. Тем не менее</w:t>
      </w:r>
      <w:r>
        <w:rPr>
          <w:sz w:val="24"/>
          <w:szCs w:val="24"/>
        </w:rPr>
        <w:t>, он</w:t>
      </w:r>
      <w:r w:rsidR="0078709F">
        <w:rPr>
          <w:sz w:val="24"/>
          <w:szCs w:val="24"/>
        </w:rPr>
        <w:t>о</w:t>
      </w:r>
      <w:r w:rsidRPr="00C72D9D">
        <w:rPr>
          <w:sz w:val="24"/>
          <w:szCs w:val="24"/>
        </w:rPr>
        <w:t xml:space="preserve"> существовал</w:t>
      </w:r>
      <w:r w:rsidR="0078709F">
        <w:rPr>
          <w:sz w:val="24"/>
          <w:szCs w:val="24"/>
        </w:rPr>
        <w:t>о</w:t>
      </w:r>
      <w:r w:rsidRPr="00C72D9D">
        <w:rPr>
          <w:sz w:val="24"/>
          <w:szCs w:val="24"/>
        </w:rPr>
        <w:t xml:space="preserve"> без какого-либо </w:t>
      </w:r>
      <w:r w:rsidRPr="00C913D8">
        <w:rPr>
          <w:i/>
          <w:sz w:val="24"/>
          <w:szCs w:val="24"/>
        </w:rPr>
        <w:t>увеличения или уменьшения</w:t>
      </w:r>
      <w:r w:rsidRPr="00C72D9D">
        <w:rPr>
          <w:sz w:val="24"/>
          <w:szCs w:val="24"/>
        </w:rPr>
        <w:t xml:space="preserve"> эоны </w:t>
      </w:r>
      <w:r>
        <w:rPr>
          <w:sz w:val="24"/>
          <w:szCs w:val="24"/>
        </w:rPr>
        <w:t>за</w:t>
      </w:r>
      <w:r w:rsidRPr="00C72D9D">
        <w:rPr>
          <w:sz w:val="24"/>
          <w:szCs w:val="24"/>
        </w:rPr>
        <w:t xml:space="preserve"> эон</w:t>
      </w:r>
      <w:r>
        <w:rPr>
          <w:sz w:val="24"/>
          <w:szCs w:val="24"/>
        </w:rPr>
        <w:t>ами,</w:t>
      </w:r>
      <w:r w:rsidRPr="00C72D9D">
        <w:rPr>
          <w:sz w:val="24"/>
          <w:szCs w:val="24"/>
        </w:rPr>
        <w:t xml:space="preserve"> прежде чем проложил</w:t>
      </w:r>
      <w:r w:rsidR="0078709F">
        <w:rPr>
          <w:sz w:val="24"/>
          <w:szCs w:val="24"/>
        </w:rPr>
        <w:t>о</w:t>
      </w:r>
      <w:r w:rsidRPr="00C72D9D">
        <w:rPr>
          <w:sz w:val="24"/>
          <w:szCs w:val="24"/>
        </w:rPr>
        <w:t xml:space="preserve"> свой путь впер</w:t>
      </w:r>
      <w:r w:rsidR="0078709F">
        <w:rPr>
          <w:sz w:val="24"/>
          <w:szCs w:val="24"/>
        </w:rPr>
        <w:t>ё</w:t>
      </w:r>
      <w:r w:rsidRPr="00C72D9D">
        <w:rPr>
          <w:sz w:val="24"/>
          <w:szCs w:val="24"/>
        </w:rPr>
        <w:t xml:space="preserve">д, </w:t>
      </w:r>
      <w:r>
        <w:rPr>
          <w:sz w:val="24"/>
          <w:szCs w:val="24"/>
        </w:rPr>
        <w:t xml:space="preserve">через лоно и в </w:t>
      </w:r>
      <w:r w:rsidRPr="00C72D9D">
        <w:rPr>
          <w:sz w:val="24"/>
          <w:szCs w:val="24"/>
        </w:rPr>
        <w:t>лоне матери-природы, как делает это сейчас в утробе своей земной матери. Справедливо сказал один уч</w:t>
      </w:r>
      <w:r w:rsidR="00BB4ECB">
        <w:rPr>
          <w:sz w:val="24"/>
          <w:szCs w:val="24"/>
        </w:rPr>
        <w:t>ё</w:t>
      </w:r>
      <w:r w:rsidRPr="00C72D9D">
        <w:rPr>
          <w:sz w:val="24"/>
          <w:szCs w:val="24"/>
        </w:rPr>
        <w:t>ный философ, который больше доверяет интуиции, нежели у</w:t>
      </w:r>
      <w:r w:rsidR="0078709F">
        <w:rPr>
          <w:sz w:val="24"/>
          <w:szCs w:val="24"/>
        </w:rPr>
        <w:t>тверждениям</w:t>
      </w:r>
      <w:r>
        <w:rPr>
          <w:sz w:val="24"/>
          <w:szCs w:val="24"/>
        </w:rPr>
        <w:t>,</w:t>
      </w:r>
      <w:r w:rsidRPr="00C72D9D">
        <w:rPr>
          <w:sz w:val="24"/>
          <w:szCs w:val="24"/>
        </w:rPr>
        <w:t xml:space="preserve"> современной науки: «Ст</w:t>
      </w:r>
      <w:r>
        <w:rPr>
          <w:sz w:val="24"/>
          <w:szCs w:val="24"/>
        </w:rPr>
        <w:t>адии</w:t>
      </w:r>
      <w:r w:rsidRPr="00C72D9D">
        <w:rPr>
          <w:sz w:val="24"/>
          <w:szCs w:val="24"/>
        </w:rPr>
        <w:t xml:space="preserve"> человеческого </w:t>
      </w:r>
      <w:r w:rsidR="0078709F">
        <w:rPr>
          <w:sz w:val="24"/>
          <w:szCs w:val="24"/>
        </w:rPr>
        <w:t>внутри</w:t>
      </w:r>
      <w:r w:rsidRPr="00C72D9D">
        <w:rPr>
          <w:sz w:val="24"/>
          <w:szCs w:val="24"/>
        </w:rPr>
        <w:t>утробного существования заключают в себе сжатую запись некоторых недостающих страниц в истории Земли». Потому вы должны оглянуться на животные, минеральные и растительные сущ</w:t>
      </w:r>
      <w:r w:rsidR="0078709F">
        <w:rPr>
          <w:sz w:val="24"/>
          <w:szCs w:val="24"/>
        </w:rPr>
        <w:t>е</w:t>
      </w:r>
      <w:r w:rsidRPr="00C72D9D">
        <w:rPr>
          <w:sz w:val="24"/>
          <w:szCs w:val="24"/>
        </w:rPr>
        <w:t>ст</w:t>
      </w:r>
      <w:r w:rsidR="0078709F">
        <w:rPr>
          <w:sz w:val="24"/>
          <w:szCs w:val="24"/>
        </w:rPr>
        <w:t>ва</w:t>
      </w:r>
      <w:r w:rsidRPr="00C72D9D">
        <w:rPr>
          <w:sz w:val="24"/>
          <w:szCs w:val="24"/>
        </w:rPr>
        <w:t>. Вы должны взять кажд</w:t>
      </w:r>
      <w:r w:rsidR="0078709F">
        <w:rPr>
          <w:sz w:val="24"/>
          <w:szCs w:val="24"/>
        </w:rPr>
        <w:t>ое суще</w:t>
      </w:r>
      <w:r w:rsidRPr="00C72D9D">
        <w:rPr>
          <w:sz w:val="24"/>
          <w:szCs w:val="24"/>
        </w:rPr>
        <w:t>ст</w:t>
      </w:r>
      <w:r w:rsidR="0078709F">
        <w:rPr>
          <w:sz w:val="24"/>
          <w:szCs w:val="24"/>
        </w:rPr>
        <w:t>во</w:t>
      </w:r>
      <w:r w:rsidRPr="00C72D9D">
        <w:rPr>
          <w:sz w:val="24"/>
          <w:szCs w:val="24"/>
        </w:rPr>
        <w:t xml:space="preserve"> от е</w:t>
      </w:r>
      <w:r w:rsidR="0078709F">
        <w:rPr>
          <w:sz w:val="24"/>
          <w:szCs w:val="24"/>
        </w:rPr>
        <w:t>го</w:t>
      </w:r>
      <w:r w:rsidRPr="00C72D9D">
        <w:rPr>
          <w:sz w:val="24"/>
          <w:szCs w:val="24"/>
        </w:rPr>
        <w:t xml:space="preserve"> исходной точки в течении </w:t>
      </w:r>
      <w:r w:rsidR="00720911" w:rsidRPr="00C72D9D">
        <w:rPr>
          <w:sz w:val="24"/>
          <w:szCs w:val="24"/>
        </w:rPr>
        <w:t>манвант</w:t>
      </w:r>
      <w:r w:rsidR="00720911">
        <w:rPr>
          <w:sz w:val="24"/>
          <w:szCs w:val="24"/>
        </w:rPr>
        <w:t>ары</w:t>
      </w:r>
      <w:r w:rsidR="00720911" w:rsidRPr="00C72D9D">
        <w:rPr>
          <w:sz w:val="24"/>
          <w:szCs w:val="24"/>
        </w:rPr>
        <w:t xml:space="preserve"> </w:t>
      </w:r>
      <w:r w:rsidRPr="00C72D9D">
        <w:rPr>
          <w:sz w:val="24"/>
          <w:szCs w:val="24"/>
        </w:rPr>
        <w:t xml:space="preserve">как первоначальный </w:t>
      </w:r>
      <w:r>
        <w:rPr>
          <w:sz w:val="24"/>
          <w:szCs w:val="24"/>
        </w:rPr>
        <w:t xml:space="preserve">космический </w:t>
      </w:r>
      <w:r w:rsidRPr="00C72D9D">
        <w:rPr>
          <w:sz w:val="24"/>
          <w:szCs w:val="24"/>
        </w:rPr>
        <w:t xml:space="preserve">атом, уже дифференцированный первым трепетом </w:t>
      </w:r>
      <w:r w:rsidR="0078709F" w:rsidRPr="00C72D9D">
        <w:rPr>
          <w:sz w:val="24"/>
          <w:szCs w:val="24"/>
        </w:rPr>
        <w:t>манвант</w:t>
      </w:r>
      <w:r w:rsidR="0078709F">
        <w:rPr>
          <w:sz w:val="24"/>
          <w:szCs w:val="24"/>
        </w:rPr>
        <w:t>ическо</w:t>
      </w:r>
      <w:r w:rsidRPr="00C72D9D">
        <w:rPr>
          <w:sz w:val="24"/>
          <w:szCs w:val="24"/>
        </w:rPr>
        <w:t>го дыхания жизни. Ибо потенциал, который развивается в совершенствованн</w:t>
      </w:r>
      <w:r>
        <w:rPr>
          <w:sz w:val="24"/>
          <w:szCs w:val="24"/>
        </w:rPr>
        <w:t>ый</w:t>
      </w:r>
      <w:r w:rsidRPr="00C72D9D">
        <w:rPr>
          <w:sz w:val="24"/>
          <w:szCs w:val="24"/>
        </w:rPr>
        <w:t xml:space="preserve"> планетн</w:t>
      </w:r>
      <w:r>
        <w:rPr>
          <w:sz w:val="24"/>
          <w:szCs w:val="24"/>
        </w:rPr>
        <w:t>ый</w:t>
      </w:r>
      <w:r w:rsidRPr="00C72D9D">
        <w:rPr>
          <w:sz w:val="24"/>
          <w:szCs w:val="24"/>
        </w:rPr>
        <w:t xml:space="preserve"> дух, уже </w:t>
      </w:r>
      <w:r w:rsidR="0078709F">
        <w:rPr>
          <w:sz w:val="24"/>
          <w:szCs w:val="24"/>
        </w:rPr>
        <w:t xml:space="preserve">в </w:t>
      </w:r>
      <w:r w:rsidRPr="00C72D9D">
        <w:rPr>
          <w:sz w:val="24"/>
          <w:szCs w:val="24"/>
        </w:rPr>
        <w:t>н</w:t>
      </w:r>
      <w:r w:rsidR="0078709F">
        <w:rPr>
          <w:sz w:val="24"/>
          <w:szCs w:val="24"/>
        </w:rPr>
        <w:t>ё</w:t>
      </w:r>
      <w:r w:rsidRPr="00C72D9D">
        <w:rPr>
          <w:sz w:val="24"/>
          <w:szCs w:val="24"/>
        </w:rPr>
        <w:t xml:space="preserve">м </w:t>
      </w:r>
      <w:r w:rsidR="0078709F" w:rsidRPr="00C72D9D">
        <w:rPr>
          <w:sz w:val="24"/>
          <w:szCs w:val="24"/>
        </w:rPr>
        <w:t xml:space="preserve">таится </w:t>
      </w:r>
      <w:r w:rsidRPr="00C72D9D">
        <w:rPr>
          <w:sz w:val="24"/>
          <w:szCs w:val="24"/>
        </w:rPr>
        <w:t>и в действительности есть тот самый первоначальный космический атом</w:t>
      </w:r>
      <w:r>
        <w:rPr>
          <w:sz w:val="24"/>
          <w:szCs w:val="24"/>
        </w:rPr>
        <w:t>.</w:t>
      </w:r>
      <w:r w:rsidRPr="00C72D9D">
        <w:rPr>
          <w:sz w:val="24"/>
          <w:szCs w:val="24"/>
        </w:rPr>
        <w:t xml:space="preserve"> </w:t>
      </w:r>
      <w:r>
        <w:rPr>
          <w:sz w:val="24"/>
          <w:szCs w:val="24"/>
        </w:rPr>
        <w:t>Собираясь вместе благодаря</w:t>
      </w:r>
      <w:r w:rsidRPr="00C72D9D">
        <w:rPr>
          <w:sz w:val="24"/>
          <w:szCs w:val="24"/>
        </w:rPr>
        <w:t xml:space="preserve"> сво</w:t>
      </w:r>
      <w:r>
        <w:rPr>
          <w:sz w:val="24"/>
          <w:szCs w:val="24"/>
        </w:rPr>
        <w:t>ему</w:t>
      </w:r>
      <w:r w:rsidRPr="00C72D9D">
        <w:rPr>
          <w:sz w:val="24"/>
          <w:szCs w:val="24"/>
        </w:rPr>
        <w:t xml:space="preserve"> </w:t>
      </w:r>
      <w:r>
        <w:rPr>
          <w:sz w:val="24"/>
          <w:szCs w:val="24"/>
        </w:rPr>
        <w:t>«</w:t>
      </w:r>
      <w:r w:rsidRPr="00C913D8">
        <w:rPr>
          <w:i/>
          <w:sz w:val="24"/>
          <w:szCs w:val="24"/>
        </w:rPr>
        <w:t>химическ</w:t>
      </w:r>
      <w:r>
        <w:rPr>
          <w:sz w:val="24"/>
          <w:szCs w:val="24"/>
        </w:rPr>
        <w:t>ому</w:t>
      </w:r>
      <w:r w:rsidRPr="00C72D9D">
        <w:rPr>
          <w:sz w:val="24"/>
          <w:szCs w:val="24"/>
        </w:rPr>
        <w:t xml:space="preserve"> сродств</w:t>
      </w:r>
      <w:r>
        <w:rPr>
          <w:sz w:val="24"/>
          <w:szCs w:val="24"/>
        </w:rPr>
        <w:t>у» (?),</w:t>
      </w:r>
      <w:r w:rsidR="0078709F">
        <w:rPr>
          <w:sz w:val="24"/>
          <w:szCs w:val="24"/>
        </w:rPr>
        <w:t xml:space="preserve"> </w:t>
      </w:r>
      <w:r>
        <w:rPr>
          <w:sz w:val="24"/>
          <w:szCs w:val="24"/>
        </w:rPr>
        <w:t xml:space="preserve">все </w:t>
      </w:r>
      <w:r w:rsidRPr="00C72D9D">
        <w:rPr>
          <w:sz w:val="24"/>
          <w:szCs w:val="24"/>
        </w:rPr>
        <w:t>так</w:t>
      </w:r>
      <w:r w:rsidR="0078709F">
        <w:rPr>
          <w:sz w:val="24"/>
          <w:szCs w:val="24"/>
        </w:rPr>
        <w:t>и</w:t>
      </w:r>
      <w:r>
        <w:rPr>
          <w:sz w:val="24"/>
          <w:szCs w:val="24"/>
        </w:rPr>
        <w:t>е</w:t>
      </w:r>
      <w:r w:rsidRPr="00C72D9D">
        <w:rPr>
          <w:sz w:val="24"/>
          <w:szCs w:val="24"/>
        </w:rPr>
        <w:t xml:space="preserve"> атом</w:t>
      </w:r>
      <w:r>
        <w:rPr>
          <w:sz w:val="24"/>
          <w:szCs w:val="24"/>
        </w:rPr>
        <w:t>ы</w:t>
      </w:r>
      <w:r w:rsidRPr="00C72D9D">
        <w:rPr>
          <w:sz w:val="24"/>
          <w:szCs w:val="24"/>
        </w:rPr>
        <w:t xml:space="preserve"> </w:t>
      </w:r>
      <w:r w:rsidR="0078709F">
        <w:rPr>
          <w:sz w:val="24"/>
          <w:szCs w:val="24"/>
        </w:rPr>
        <w:t xml:space="preserve">в совокупности </w:t>
      </w:r>
      <w:r w:rsidRPr="00C72D9D">
        <w:rPr>
          <w:sz w:val="24"/>
          <w:szCs w:val="24"/>
        </w:rPr>
        <w:t xml:space="preserve">со временем </w:t>
      </w:r>
      <w:r>
        <w:rPr>
          <w:sz w:val="24"/>
          <w:szCs w:val="24"/>
        </w:rPr>
        <w:t>образуют</w:t>
      </w:r>
      <w:r w:rsidRPr="00C72D9D">
        <w:rPr>
          <w:sz w:val="24"/>
          <w:szCs w:val="24"/>
        </w:rPr>
        <w:t xml:space="preserve"> </w:t>
      </w:r>
      <w:r>
        <w:rPr>
          <w:sz w:val="24"/>
          <w:szCs w:val="24"/>
        </w:rPr>
        <w:t>глобус,</w:t>
      </w:r>
      <w:r w:rsidRPr="00C72D9D">
        <w:rPr>
          <w:sz w:val="24"/>
          <w:szCs w:val="24"/>
        </w:rPr>
        <w:t xml:space="preserve"> носител</w:t>
      </w:r>
      <w:r>
        <w:rPr>
          <w:sz w:val="24"/>
          <w:szCs w:val="24"/>
        </w:rPr>
        <w:t>я</w:t>
      </w:r>
      <w:r w:rsidRPr="00C72D9D">
        <w:rPr>
          <w:sz w:val="24"/>
          <w:szCs w:val="24"/>
        </w:rPr>
        <w:t xml:space="preserve"> человека, после того как успешно пройдены стади</w:t>
      </w:r>
      <w:r>
        <w:rPr>
          <w:sz w:val="24"/>
          <w:szCs w:val="24"/>
        </w:rPr>
        <w:t>и</w:t>
      </w:r>
      <w:r w:rsidRPr="00C72D9D">
        <w:rPr>
          <w:sz w:val="24"/>
          <w:szCs w:val="24"/>
        </w:rPr>
        <w:t xml:space="preserve"> туманности, спирали и сферы огненного тумана, сгущения, отвердения, сж</w:t>
      </w:r>
      <w:r w:rsidR="00720911">
        <w:rPr>
          <w:sz w:val="24"/>
          <w:szCs w:val="24"/>
        </w:rPr>
        <w:t>атия</w:t>
      </w:r>
      <w:r w:rsidRPr="00C72D9D">
        <w:rPr>
          <w:sz w:val="24"/>
          <w:szCs w:val="24"/>
        </w:rPr>
        <w:t xml:space="preserve"> и охлаждения планеты. Но имейте в виду, не кажд</w:t>
      </w:r>
      <w:r>
        <w:rPr>
          <w:sz w:val="24"/>
          <w:szCs w:val="24"/>
        </w:rPr>
        <w:t>ый</w:t>
      </w:r>
      <w:r w:rsidRPr="00C72D9D">
        <w:rPr>
          <w:sz w:val="24"/>
          <w:szCs w:val="24"/>
        </w:rPr>
        <w:t xml:space="preserve"> глобус становится </w:t>
      </w:r>
      <w:r>
        <w:rPr>
          <w:sz w:val="24"/>
          <w:szCs w:val="24"/>
        </w:rPr>
        <w:t>«</w:t>
      </w:r>
      <w:r w:rsidRPr="00C72D9D">
        <w:rPr>
          <w:sz w:val="24"/>
          <w:szCs w:val="24"/>
        </w:rPr>
        <w:t>носител</w:t>
      </w:r>
      <w:r>
        <w:rPr>
          <w:sz w:val="24"/>
          <w:szCs w:val="24"/>
        </w:rPr>
        <w:t>ем</w:t>
      </w:r>
      <w:r w:rsidRPr="00C72D9D">
        <w:rPr>
          <w:sz w:val="24"/>
          <w:szCs w:val="24"/>
        </w:rPr>
        <w:t xml:space="preserve"> </w:t>
      </w:r>
      <w:r w:rsidRPr="0078709F">
        <w:rPr>
          <w:sz w:val="24"/>
          <w:szCs w:val="24"/>
        </w:rPr>
        <w:t>человека</w:t>
      </w:r>
      <w:r>
        <w:rPr>
          <w:sz w:val="24"/>
          <w:szCs w:val="24"/>
        </w:rPr>
        <w:t>»</w:t>
      </w:r>
      <w:r w:rsidRPr="00C72D9D">
        <w:rPr>
          <w:sz w:val="24"/>
          <w:szCs w:val="24"/>
        </w:rPr>
        <w:t xml:space="preserve">. Я только констатирую факт, </w:t>
      </w:r>
      <w:r w:rsidR="00B65060">
        <w:rPr>
          <w:sz w:val="24"/>
          <w:szCs w:val="24"/>
        </w:rPr>
        <w:t>далее</w:t>
      </w:r>
      <w:r w:rsidR="00B65060" w:rsidRPr="00C72D9D">
        <w:rPr>
          <w:sz w:val="24"/>
          <w:szCs w:val="24"/>
        </w:rPr>
        <w:t xml:space="preserve"> </w:t>
      </w:r>
      <w:r w:rsidRPr="00C72D9D">
        <w:rPr>
          <w:sz w:val="24"/>
          <w:szCs w:val="24"/>
        </w:rPr>
        <w:t xml:space="preserve">не </w:t>
      </w:r>
      <w:r w:rsidR="00C3780F">
        <w:rPr>
          <w:sz w:val="24"/>
          <w:szCs w:val="24"/>
        </w:rPr>
        <w:lastRenderedPageBreak/>
        <w:t xml:space="preserve">останавливаясь </w:t>
      </w:r>
      <w:r w:rsidR="00B65060">
        <w:rPr>
          <w:sz w:val="24"/>
          <w:szCs w:val="24"/>
        </w:rPr>
        <w:t>на нё</w:t>
      </w:r>
      <w:r w:rsidR="00B65060" w:rsidRPr="00C72D9D">
        <w:rPr>
          <w:sz w:val="24"/>
          <w:szCs w:val="24"/>
        </w:rPr>
        <w:t>м</w:t>
      </w:r>
      <w:r w:rsidR="00B65060">
        <w:rPr>
          <w:sz w:val="24"/>
          <w:szCs w:val="24"/>
        </w:rPr>
        <w:t xml:space="preserve"> </w:t>
      </w:r>
      <w:r w:rsidR="0078709F">
        <w:rPr>
          <w:sz w:val="24"/>
          <w:szCs w:val="24"/>
        </w:rPr>
        <w:t>в связи с этим</w:t>
      </w:r>
      <w:r w:rsidRPr="00C72D9D">
        <w:rPr>
          <w:sz w:val="24"/>
          <w:szCs w:val="24"/>
        </w:rPr>
        <w:t>. Большая трудность в понимании вышеуказанно</w:t>
      </w:r>
      <w:r>
        <w:rPr>
          <w:sz w:val="24"/>
          <w:szCs w:val="24"/>
        </w:rPr>
        <w:t>го</w:t>
      </w:r>
      <w:r w:rsidRPr="00C72D9D">
        <w:rPr>
          <w:sz w:val="24"/>
          <w:szCs w:val="24"/>
        </w:rPr>
        <w:t xml:space="preserve"> процесс</w:t>
      </w:r>
      <w:r>
        <w:rPr>
          <w:sz w:val="24"/>
          <w:szCs w:val="24"/>
        </w:rPr>
        <w:t>а</w:t>
      </w:r>
      <w:r w:rsidR="000F00A3">
        <w:rPr>
          <w:sz w:val="24"/>
          <w:szCs w:val="24"/>
        </w:rPr>
        <w:t xml:space="preserve"> заключается в склонности</w:t>
      </w:r>
      <w:r w:rsidRPr="00C72D9D">
        <w:rPr>
          <w:sz w:val="24"/>
          <w:szCs w:val="24"/>
        </w:rPr>
        <w:t xml:space="preserve"> создавать более или менее неполные </w:t>
      </w:r>
      <w:r w:rsidRPr="004D5280">
        <w:rPr>
          <w:sz w:val="24"/>
          <w:szCs w:val="18"/>
        </w:rPr>
        <w:t>ментальн</w:t>
      </w:r>
      <w:r>
        <w:rPr>
          <w:sz w:val="24"/>
          <w:szCs w:val="24"/>
        </w:rPr>
        <w:t>ые концепции</w:t>
      </w:r>
      <w:r w:rsidRPr="00C72D9D">
        <w:rPr>
          <w:sz w:val="24"/>
          <w:szCs w:val="24"/>
        </w:rPr>
        <w:t xml:space="preserve"> о </w:t>
      </w:r>
      <w:r>
        <w:rPr>
          <w:sz w:val="24"/>
          <w:szCs w:val="24"/>
        </w:rPr>
        <w:t>действии</w:t>
      </w:r>
      <w:r w:rsidRPr="00C72D9D">
        <w:rPr>
          <w:sz w:val="24"/>
          <w:szCs w:val="24"/>
        </w:rPr>
        <w:t xml:space="preserve"> </w:t>
      </w:r>
      <w:r w:rsidRPr="004D5280">
        <w:rPr>
          <w:i/>
          <w:sz w:val="24"/>
          <w:szCs w:val="24"/>
        </w:rPr>
        <w:t>единого</w:t>
      </w:r>
      <w:r w:rsidRPr="00C72D9D">
        <w:rPr>
          <w:sz w:val="24"/>
          <w:szCs w:val="24"/>
        </w:rPr>
        <w:t xml:space="preserve"> элемента, о его неизбежном присутствии в каждом </w:t>
      </w:r>
      <w:r>
        <w:rPr>
          <w:sz w:val="24"/>
          <w:szCs w:val="24"/>
        </w:rPr>
        <w:t>неощути</w:t>
      </w:r>
      <w:r w:rsidRPr="00C72D9D">
        <w:rPr>
          <w:sz w:val="24"/>
          <w:szCs w:val="24"/>
        </w:rPr>
        <w:t xml:space="preserve">мом атоме и </w:t>
      </w:r>
      <w:r>
        <w:rPr>
          <w:sz w:val="24"/>
          <w:szCs w:val="24"/>
        </w:rPr>
        <w:t xml:space="preserve">его </w:t>
      </w:r>
      <w:r w:rsidRPr="00C72D9D">
        <w:rPr>
          <w:sz w:val="24"/>
          <w:szCs w:val="24"/>
        </w:rPr>
        <w:t xml:space="preserve">последующем беспрестанном </w:t>
      </w:r>
      <w:r>
        <w:rPr>
          <w:sz w:val="24"/>
          <w:szCs w:val="24"/>
        </w:rPr>
        <w:t xml:space="preserve">и почти беспредельном </w:t>
      </w:r>
      <w:r w:rsidR="002B41D3">
        <w:rPr>
          <w:sz w:val="24"/>
          <w:szCs w:val="24"/>
        </w:rPr>
        <w:t>у</w:t>
      </w:r>
      <w:r w:rsidRPr="00C72D9D">
        <w:rPr>
          <w:sz w:val="24"/>
          <w:szCs w:val="24"/>
        </w:rPr>
        <w:t xml:space="preserve">множении новых центров деятельности, </w:t>
      </w:r>
      <w:r>
        <w:rPr>
          <w:sz w:val="24"/>
          <w:szCs w:val="24"/>
        </w:rPr>
        <w:t xml:space="preserve">никак не сказывающихся </w:t>
      </w:r>
      <w:r w:rsidRPr="00C72D9D">
        <w:rPr>
          <w:sz w:val="24"/>
          <w:szCs w:val="24"/>
        </w:rPr>
        <w:t xml:space="preserve">на </w:t>
      </w:r>
      <w:r>
        <w:rPr>
          <w:sz w:val="24"/>
          <w:szCs w:val="24"/>
        </w:rPr>
        <w:t>его</w:t>
      </w:r>
      <w:r w:rsidRPr="00C72D9D">
        <w:rPr>
          <w:sz w:val="24"/>
          <w:szCs w:val="24"/>
        </w:rPr>
        <w:t xml:space="preserve"> </w:t>
      </w:r>
      <w:r>
        <w:rPr>
          <w:sz w:val="24"/>
          <w:szCs w:val="24"/>
        </w:rPr>
        <w:t>из</w:t>
      </w:r>
      <w:r w:rsidRPr="00C72D9D">
        <w:rPr>
          <w:sz w:val="24"/>
          <w:szCs w:val="24"/>
        </w:rPr>
        <w:t>начально</w:t>
      </w:r>
      <w:r>
        <w:rPr>
          <w:sz w:val="24"/>
          <w:szCs w:val="24"/>
        </w:rPr>
        <w:t>м</w:t>
      </w:r>
      <w:r w:rsidRPr="00C72D9D">
        <w:rPr>
          <w:sz w:val="24"/>
          <w:szCs w:val="24"/>
        </w:rPr>
        <w:t xml:space="preserve"> количеств</w:t>
      </w:r>
      <w:r>
        <w:rPr>
          <w:sz w:val="24"/>
          <w:szCs w:val="24"/>
        </w:rPr>
        <w:t>е</w:t>
      </w:r>
      <w:r w:rsidRPr="00C72D9D">
        <w:rPr>
          <w:sz w:val="24"/>
          <w:szCs w:val="24"/>
        </w:rPr>
        <w:t>. Возьм</w:t>
      </w:r>
      <w:r w:rsidR="002B41D3">
        <w:rPr>
          <w:sz w:val="24"/>
          <w:szCs w:val="24"/>
        </w:rPr>
        <w:t>ё</w:t>
      </w:r>
      <w:r w:rsidRPr="00C72D9D">
        <w:rPr>
          <w:sz w:val="24"/>
          <w:szCs w:val="24"/>
        </w:rPr>
        <w:t>м подобное соединение атомов, предназначенных для образования наше</w:t>
      </w:r>
      <w:r>
        <w:rPr>
          <w:sz w:val="24"/>
          <w:szCs w:val="24"/>
        </w:rPr>
        <w:t>го глобуса</w:t>
      </w:r>
      <w:r w:rsidRPr="00C72D9D">
        <w:rPr>
          <w:sz w:val="24"/>
          <w:szCs w:val="24"/>
        </w:rPr>
        <w:t xml:space="preserve">, и проследим, бросив беглый взгляд на </w:t>
      </w:r>
      <w:r>
        <w:rPr>
          <w:sz w:val="24"/>
          <w:szCs w:val="24"/>
        </w:rPr>
        <w:t>целое</w:t>
      </w:r>
      <w:r w:rsidRPr="00C72D9D">
        <w:rPr>
          <w:sz w:val="24"/>
          <w:szCs w:val="24"/>
        </w:rPr>
        <w:t xml:space="preserve">, </w:t>
      </w:r>
      <w:r>
        <w:rPr>
          <w:sz w:val="24"/>
          <w:szCs w:val="24"/>
        </w:rPr>
        <w:t>конкретную</w:t>
      </w:r>
      <w:r w:rsidRPr="00C72D9D">
        <w:rPr>
          <w:sz w:val="24"/>
          <w:szCs w:val="24"/>
        </w:rPr>
        <w:t xml:space="preserve"> работу</w:t>
      </w:r>
      <w:r w:rsidR="002B41D3">
        <w:rPr>
          <w:sz w:val="24"/>
          <w:szCs w:val="24"/>
        </w:rPr>
        <w:t xml:space="preserve"> таких</w:t>
      </w:r>
      <w:r w:rsidRPr="00C72D9D">
        <w:rPr>
          <w:sz w:val="24"/>
          <w:szCs w:val="24"/>
        </w:rPr>
        <w:t xml:space="preserve"> атомов. Назов</w:t>
      </w:r>
      <w:r w:rsidR="002B41D3">
        <w:rPr>
          <w:sz w:val="24"/>
          <w:szCs w:val="24"/>
        </w:rPr>
        <w:t>ё</w:t>
      </w:r>
      <w:r w:rsidRPr="00C72D9D">
        <w:rPr>
          <w:sz w:val="24"/>
          <w:szCs w:val="24"/>
        </w:rPr>
        <w:t xml:space="preserve">м первичный атом </w:t>
      </w:r>
      <w:r w:rsidR="002B41D3">
        <w:rPr>
          <w:sz w:val="24"/>
          <w:szCs w:val="24"/>
          <w:lang w:val="en-US"/>
        </w:rPr>
        <w:t>A</w:t>
      </w:r>
      <w:r w:rsidRPr="00C72D9D">
        <w:rPr>
          <w:sz w:val="24"/>
          <w:szCs w:val="24"/>
        </w:rPr>
        <w:t>. Будучи не</w:t>
      </w:r>
      <w:r>
        <w:rPr>
          <w:sz w:val="24"/>
          <w:szCs w:val="24"/>
        </w:rPr>
        <w:t xml:space="preserve"> </w:t>
      </w:r>
      <w:r w:rsidRPr="00C72D9D">
        <w:rPr>
          <w:sz w:val="24"/>
          <w:szCs w:val="24"/>
        </w:rPr>
        <w:t xml:space="preserve">ограниченным центром деятельности, </w:t>
      </w:r>
      <w:r>
        <w:rPr>
          <w:sz w:val="24"/>
          <w:szCs w:val="24"/>
        </w:rPr>
        <w:t>а</w:t>
      </w:r>
      <w:r w:rsidRPr="00C72D9D">
        <w:rPr>
          <w:sz w:val="24"/>
          <w:szCs w:val="24"/>
        </w:rPr>
        <w:t xml:space="preserve"> начальной точкой вихря эволюции</w:t>
      </w:r>
      <w:r w:rsidR="002B41D3">
        <w:rPr>
          <w:sz w:val="24"/>
          <w:szCs w:val="24"/>
        </w:rPr>
        <w:t xml:space="preserve"> манвантары</w:t>
      </w:r>
      <w:r w:rsidRPr="00C72D9D">
        <w:rPr>
          <w:sz w:val="24"/>
          <w:szCs w:val="24"/>
        </w:rPr>
        <w:t>, он порождает новые центры, которые мы можем назвать В, С, D и т. д.</w:t>
      </w:r>
      <w:r w:rsidR="002B41D3">
        <w:rPr>
          <w:sz w:val="24"/>
          <w:szCs w:val="24"/>
        </w:rPr>
        <w:t>, они бесчисленны</w:t>
      </w:r>
      <w:r w:rsidRPr="00C72D9D">
        <w:rPr>
          <w:sz w:val="24"/>
          <w:szCs w:val="24"/>
        </w:rPr>
        <w:t xml:space="preserve">. Каждая из этих </w:t>
      </w:r>
      <w:r>
        <w:rPr>
          <w:sz w:val="24"/>
          <w:szCs w:val="24"/>
        </w:rPr>
        <w:t>важнейших</w:t>
      </w:r>
      <w:r w:rsidRPr="005F2534" w:rsidDel="005F2534">
        <w:rPr>
          <w:sz w:val="24"/>
          <w:szCs w:val="24"/>
        </w:rPr>
        <w:t xml:space="preserve"> </w:t>
      </w:r>
      <w:r w:rsidRPr="00C72D9D">
        <w:rPr>
          <w:sz w:val="24"/>
          <w:szCs w:val="24"/>
        </w:rPr>
        <w:t>точек рождает меньшие центры</w:t>
      </w:r>
      <w:r w:rsidR="008F4299">
        <w:rPr>
          <w:sz w:val="24"/>
          <w:szCs w:val="24"/>
        </w:rPr>
        <w:t xml:space="preserve"> —</w:t>
      </w:r>
      <w:r w:rsidRPr="00C72D9D">
        <w:rPr>
          <w:sz w:val="24"/>
          <w:szCs w:val="24"/>
        </w:rPr>
        <w:t xml:space="preserve"> а, b, с и т. д.</w:t>
      </w:r>
      <w:r>
        <w:rPr>
          <w:sz w:val="24"/>
          <w:szCs w:val="24"/>
        </w:rPr>
        <w:t>, а последние</w:t>
      </w:r>
      <w:r w:rsidRPr="00C72D9D">
        <w:rPr>
          <w:sz w:val="24"/>
          <w:szCs w:val="24"/>
        </w:rPr>
        <w:t xml:space="preserve"> в течение эволюции и инволюции разви</w:t>
      </w:r>
      <w:r>
        <w:rPr>
          <w:sz w:val="24"/>
          <w:szCs w:val="24"/>
        </w:rPr>
        <w:t>ваются со временем</w:t>
      </w:r>
      <w:r w:rsidRPr="00C72D9D">
        <w:rPr>
          <w:sz w:val="24"/>
          <w:szCs w:val="24"/>
        </w:rPr>
        <w:t xml:space="preserve"> в многочисленны</w:t>
      </w:r>
      <w:r>
        <w:rPr>
          <w:sz w:val="24"/>
          <w:szCs w:val="24"/>
        </w:rPr>
        <w:t>е</w:t>
      </w:r>
      <w:r w:rsidRPr="00C72D9D">
        <w:rPr>
          <w:sz w:val="24"/>
          <w:szCs w:val="24"/>
        </w:rPr>
        <w:t xml:space="preserve"> А, В, С и т. д., образуя, таким образом, </w:t>
      </w:r>
      <w:r>
        <w:rPr>
          <w:sz w:val="24"/>
          <w:szCs w:val="24"/>
        </w:rPr>
        <w:t>корни,</w:t>
      </w:r>
      <w:r w:rsidRPr="00C72D9D">
        <w:rPr>
          <w:sz w:val="24"/>
          <w:szCs w:val="24"/>
        </w:rPr>
        <w:t xml:space="preserve"> или </w:t>
      </w:r>
      <w:r>
        <w:rPr>
          <w:sz w:val="24"/>
          <w:szCs w:val="24"/>
        </w:rPr>
        <w:t>становясь</w:t>
      </w:r>
      <w:r w:rsidRPr="00C72D9D">
        <w:rPr>
          <w:sz w:val="24"/>
          <w:szCs w:val="24"/>
        </w:rPr>
        <w:t xml:space="preserve"> развивающимися причинами новых </w:t>
      </w:r>
      <w:r>
        <w:rPr>
          <w:sz w:val="24"/>
          <w:szCs w:val="24"/>
        </w:rPr>
        <w:t>родов</w:t>
      </w:r>
      <w:r w:rsidRPr="00C72D9D">
        <w:rPr>
          <w:sz w:val="24"/>
          <w:szCs w:val="24"/>
        </w:rPr>
        <w:t xml:space="preserve">, видов, </w:t>
      </w:r>
      <w:r>
        <w:rPr>
          <w:sz w:val="24"/>
          <w:szCs w:val="24"/>
        </w:rPr>
        <w:t>классов</w:t>
      </w:r>
      <w:r w:rsidRPr="00C72D9D">
        <w:rPr>
          <w:sz w:val="24"/>
          <w:szCs w:val="24"/>
        </w:rPr>
        <w:t xml:space="preserve"> и т. д. до бесконечности. </w:t>
      </w:r>
      <w:r>
        <w:rPr>
          <w:sz w:val="24"/>
          <w:szCs w:val="24"/>
        </w:rPr>
        <w:t>Между тем,</w:t>
      </w:r>
      <w:r w:rsidR="002B41D3">
        <w:rPr>
          <w:sz w:val="24"/>
          <w:szCs w:val="24"/>
        </w:rPr>
        <w:t xml:space="preserve"> </w:t>
      </w:r>
      <w:r w:rsidRPr="00C72D9D">
        <w:rPr>
          <w:sz w:val="24"/>
          <w:szCs w:val="24"/>
        </w:rPr>
        <w:t xml:space="preserve">ни первичное А и его спутники атомы, ни их многочисленные </w:t>
      </w:r>
      <w:r>
        <w:rPr>
          <w:sz w:val="24"/>
          <w:szCs w:val="24"/>
        </w:rPr>
        <w:t>производные</w:t>
      </w:r>
      <w:r w:rsidRPr="00C72D9D">
        <w:rPr>
          <w:sz w:val="24"/>
          <w:szCs w:val="24"/>
        </w:rPr>
        <w:t xml:space="preserve"> а, b, с</w:t>
      </w:r>
      <w:r>
        <w:rPr>
          <w:sz w:val="24"/>
          <w:szCs w:val="24"/>
        </w:rPr>
        <w:t>,</w:t>
      </w:r>
      <w:r w:rsidRPr="00C72D9D">
        <w:rPr>
          <w:sz w:val="24"/>
          <w:szCs w:val="24"/>
        </w:rPr>
        <w:t xml:space="preserve"> не потеряли ни йоты своей первоначальной силы, или жизненной субстанции, </w:t>
      </w:r>
      <w:r>
        <w:rPr>
          <w:sz w:val="24"/>
          <w:szCs w:val="24"/>
        </w:rPr>
        <w:t xml:space="preserve">в ходе </w:t>
      </w:r>
      <w:r w:rsidRPr="00C72D9D">
        <w:rPr>
          <w:sz w:val="24"/>
          <w:szCs w:val="24"/>
        </w:rPr>
        <w:t>развити</w:t>
      </w:r>
      <w:r>
        <w:rPr>
          <w:sz w:val="24"/>
          <w:szCs w:val="24"/>
        </w:rPr>
        <w:t>я</w:t>
      </w:r>
      <w:r w:rsidRPr="00C72D9D">
        <w:rPr>
          <w:sz w:val="24"/>
          <w:szCs w:val="24"/>
        </w:rPr>
        <w:t xml:space="preserve"> своих про</w:t>
      </w:r>
      <w:r w:rsidR="002B41D3">
        <w:rPr>
          <w:sz w:val="24"/>
          <w:szCs w:val="24"/>
        </w:rPr>
        <w:t>изводных</w:t>
      </w:r>
      <w:r w:rsidRPr="00C72D9D">
        <w:rPr>
          <w:sz w:val="24"/>
          <w:szCs w:val="24"/>
        </w:rPr>
        <w:t>. Сила здесь не превращается в нечто другое (как я уже указывал в мо</w:t>
      </w:r>
      <w:r w:rsidR="002B41D3">
        <w:rPr>
          <w:sz w:val="24"/>
          <w:szCs w:val="24"/>
        </w:rPr>
        <w:t>ё</w:t>
      </w:r>
      <w:r w:rsidRPr="00C72D9D">
        <w:rPr>
          <w:sz w:val="24"/>
          <w:szCs w:val="24"/>
        </w:rPr>
        <w:t>м письме), но с каждым развитием нового центра</w:t>
      </w:r>
      <w:r>
        <w:rPr>
          <w:sz w:val="24"/>
          <w:szCs w:val="24"/>
        </w:rPr>
        <w:t xml:space="preserve"> </w:t>
      </w:r>
      <w:r w:rsidRPr="005F2534">
        <w:rPr>
          <w:sz w:val="22"/>
          <w:szCs w:val="24"/>
        </w:rPr>
        <w:t>деятельност</w:t>
      </w:r>
      <w:r>
        <w:rPr>
          <w:sz w:val="24"/>
          <w:szCs w:val="24"/>
        </w:rPr>
        <w:t>и</w:t>
      </w:r>
      <w:r w:rsidR="00D814E0">
        <w:rPr>
          <w:sz w:val="24"/>
          <w:szCs w:val="24"/>
        </w:rPr>
        <w:t xml:space="preserve"> </w:t>
      </w:r>
      <w:r w:rsidRPr="005F2534">
        <w:rPr>
          <w:i/>
          <w:sz w:val="24"/>
          <w:szCs w:val="24"/>
        </w:rPr>
        <w:t>изнутри</w:t>
      </w:r>
      <w:r w:rsidRPr="00C72D9D">
        <w:rPr>
          <w:sz w:val="24"/>
          <w:szCs w:val="24"/>
        </w:rPr>
        <w:t xml:space="preserve"> себя умножается до бесконечности, никогда не теряя ни части</w:t>
      </w:r>
      <w:r>
        <w:rPr>
          <w:sz w:val="24"/>
          <w:szCs w:val="24"/>
        </w:rPr>
        <w:t>цы</w:t>
      </w:r>
      <w:r w:rsidRPr="00C72D9D">
        <w:rPr>
          <w:sz w:val="24"/>
          <w:szCs w:val="24"/>
        </w:rPr>
        <w:t xml:space="preserve"> своей природы в количестве и качестве, </w:t>
      </w:r>
      <w:r>
        <w:rPr>
          <w:sz w:val="24"/>
          <w:szCs w:val="24"/>
        </w:rPr>
        <w:t>но</w:t>
      </w:r>
      <w:r w:rsidRPr="00C72D9D">
        <w:rPr>
          <w:sz w:val="24"/>
          <w:szCs w:val="24"/>
        </w:rPr>
        <w:t xml:space="preserve"> приобретая </w:t>
      </w:r>
      <w:r>
        <w:rPr>
          <w:sz w:val="24"/>
          <w:szCs w:val="24"/>
        </w:rPr>
        <w:t>в ходе</w:t>
      </w:r>
      <w:r w:rsidR="00D814E0">
        <w:rPr>
          <w:sz w:val="24"/>
          <w:szCs w:val="24"/>
        </w:rPr>
        <w:t xml:space="preserve"> </w:t>
      </w:r>
      <w:r w:rsidRPr="00C72D9D">
        <w:rPr>
          <w:sz w:val="24"/>
          <w:szCs w:val="24"/>
        </w:rPr>
        <w:t>своей дифференциации</w:t>
      </w:r>
      <w:r w:rsidR="00D814E0" w:rsidRPr="00D814E0">
        <w:rPr>
          <w:sz w:val="24"/>
          <w:szCs w:val="24"/>
        </w:rPr>
        <w:t xml:space="preserve"> </w:t>
      </w:r>
      <w:r w:rsidR="00D814E0" w:rsidRPr="00C72D9D">
        <w:rPr>
          <w:sz w:val="24"/>
          <w:szCs w:val="24"/>
        </w:rPr>
        <w:t>ещ</w:t>
      </w:r>
      <w:r w:rsidR="00D814E0">
        <w:rPr>
          <w:sz w:val="24"/>
          <w:szCs w:val="24"/>
        </w:rPr>
        <w:t>ё</w:t>
      </w:r>
      <w:r w:rsidR="00D814E0" w:rsidRPr="00C72D9D">
        <w:rPr>
          <w:sz w:val="24"/>
          <w:szCs w:val="24"/>
        </w:rPr>
        <w:t xml:space="preserve"> </w:t>
      </w:r>
      <w:r w:rsidR="00D814E0">
        <w:rPr>
          <w:sz w:val="24"/>
          <w:szCs w:val="24"/>
        </w:rPr>
        <w:t>кое-что. Эта</w:t>
      </w:r>
      <w:r w:rsidRPr="00C72D9D">
        <w:rPr>
          <w:sz w:val="24"/>
          <w:szCs w:val="24"/>
        </w:rPr>
        <w:t xml:space="preserve"> так называемая </w:t>
      </w:r>
      <w:r>
        <w:rPr>
          <w:sz w:val="24"/>
          <w:szCs w:val="24"/>
        </w:rPr>
        <w:t>«</w:t>
      </w:r>
      <w:r w:rsidRPr="005F2534">
        <w:rPr>
          <w:sz w:val="24"/>
          <w:szCs w:val="24"/>
        </w:rPr>
        <w:t>сила</w:t>
      </w:r>
      <w:r>
        <w:rPr>
          <w:sz w:val="24"/>
          <w:szCs w:val="24"/>
        </w:rPr>
        <w:t>»</w:t>
      </w:r>
      <w:r w:rsidRPr="00C72D9D">
        <w:rPr>
          <w:sz w:val="24"/>
          <w:szCs w:val="24"/>
        </w:rPr>
        <w:t xml:space="preserve"> является поистине не</w:t>
      </w:r>
      <w:r>
        <w:rPr>
          <w:sz w:val="24"/>
          <w:szCs w:val="24"/>
        </w:rPr>
        <w:t>разрушимой</w:t>
      </w:r>
      <w:r w:rsidR="00D814E0">
        <w:rPr>
          <w:sz w:val="24"/>
          <w:szCs w:val="24"/>
        </w:rPr>
        <w:t xml:space="preserve">, но </w:t>
      </w:r>
      <w:r w:rsidRPr="00C72D9D">
        <w:rPr>
          <w:sz w:val="24"/>
          <w:szCs w:val="24"/>
        </w:rPr>
        <w:t>не со</w:t>
      </w:r>
      <w:r w:rsidR="00D814E0">
        <w:rPr>
          <w:sz w:val="24"/>
          <w:szCs w:val="24"/>
        </w:rPr>
        <w:t>тносит</w:t>
      </w:r>
      <w:r>
        <w:rPr>
          <w:sz w:val="24"/>
          <w:szCs w:val="24"/>
        </w:rPr>
        <w:t>ся ни с чем другим</w:t>
      </w:r>
      <w:r w:rsidRPr="00C72D9D">
        <w:rPr>
          <w:sz w:val="24"/>
          <w:szCs w:val="24"/>
        </w:rPr>
        <w:t xml:space="preserve"> и не превращае</w:t>
      </w:r>
      <w:r>
        <w:rPr>
          <w:sz w:val="24"/>
          <w:szCs w:val="24"/>
        </w:rPr>
        <w:t>тся ни во что другое,</w:t>
      </w:r>
      <w:r w:rsidRPr="00C72D9D">
        <w:rPr>
          <w:sz w:val="24"/>
          <w:szCs w:val="24"/>
        </w:rPr>
        <w:t xml:space="preserve"> в </w:t>
      </w:r>
      <w:r>
        <w:rPr>
          <w:sz w:val="24"/>
          <w:szCs w:val="24"/>
        </w:rPr>
        <w:t xml:space="preserve">том </w:t>
      </w:r>
      <w:r w:rsidRPr="00C72D9D">
        <w:rPr>
          <w:sz w:val="24"/>
          <w:szCs w:val="24"/>
        </w:rPr>
        <w:t xml:space="preserve">смысле, </w:t>
      </w:r>
      <w:r>
        <w:rPr>
          <w:sz w:val="24"/>
          <w:szCs w:val="24"/>
        </w:rPr>
        <w:t>в каком это понимают</w:t>
      </w:r>
      <w:r w:rsidRPr="00C72D9D">
        <w:rPr>
          <w:sz w:val="24"/>
          <w:szCs w:val="24"/>
        </w:rPr>
        <w:t xml:space="preserve"> член</w:t>
      </w:r>
      <w:r>
        <w:rPr>
          <w:sz w:val="24"/>
          <w:szCs w:val="24"/>
        </w:rPr>
        <w:t>ы</w:t>
      </w:r>
      <w:r w:rsidRPr="00C72D9D">
        <w:rPr>
          <w:sz w:val="24"/>
          <w:szCs w:val="24"/>
        </w:rPr>
        <w:t xml:space="preserve"> Королевского Общества</w:t>
      </w:r>
      <w:r w:rsidR="00D814E0">
        <w:rPr>
          <w:sz w:val="24"/>
          <w:szCs w:val="24"/>
        </w:rPr>
        <w:t>,</w:t>
      </w:r>
      <w:r w:rsidRPr="00C72D9D">
        <w:rPr>
          <w:sz w:val="24"/>
          <w:szCs w:val="24"/>
        </w:rPr>
        <w:t xml:space="preserve"> </w:t>
      </w:r>
      <w:r w:rsidR="00D814E0">
        <w:rPr>
          <w:sz w:val="24"/>
          <w:szCs w:val="24"/>
        </w:rPr>
        <w:t>а с</w:t>
      </w:r>
      <w:r w:rsidRPr="00C72D9D">
        <w:rPr>
          <w:sz w:val="24"/>
          <w:szCs w:val="24"/>
        </w:rPr>
        <w:t>корее</w:t>
      </w:r>
      <w:r>
        <w:rPr>
          <w:sz w:val="24"/>
          <w:szCs w:val="24"/>
        </w:rPr>
        <w:t>,</w:t>
      </w:r>
      <w:r w:rsidRPr="00C72D9D">
        <w:rPr>
          <w:sz w:val="24"/>
          <w:szCs w:val="24"/>
        </w:rPr>
        <w:t xml:space="preserve"> можно сказать, </w:t>
      </w:r>
      <w:r w:rsidR="00D814E0">
        <w:rPr>
          <w:i/>
          <w:sz w:val="24"/>
          <w:szCs w:val="24"/>
        </w:rPr>
        <w:t>ра</w:t>
      </w:r>
      <w:r w:rsidRPr="005F2534">
        <w:rPr>
          <w:i/>
          <w:sz w:val="24"/>
          <w:szCs w:val="24"/>
        </w:rPr>
        <w:t>ст</w:t>
      </w:r>
      <w:r w:rsidR="00D814E0">
        <w:rPr>
          <w:i/>
          <w:sz w:val="24"/>
          <w:szCs w:val="24"/>
        </w:rPr>
        <w:t>ё</w:t>
      </w:r>
      <w:r w:rsidRPr="005F2534">
        <w:rPr>
          <w:i/>
          <w:sz w:val="24"/>
          <w:szCs w:val="24"/>
        </w:rPr>
        <w:t>т и разв</w:t>
      </w:r>
      <w:r w:rsidR="00D814E0">
        <w:rPr>
          <w:i/>
          <w:sz w:val="24"/>
          <w:szCs w:val="24"/>
        </w:rPr>
        <w:t>ё</w:t>
      </w:r>
      <w:r w:rsidRPr="005F2534">
        <w:rPr>
          <w:i/>
          <w:sz w:val="24"/>
          <w:szCs w:val="24"/>
        </w:rPr>
        <w:t>ртывается</w:t>
      </w:r>
      <w:r w:rsidRPr="00C72D9D">
        <w:rPr>
          <w:sz w:val="24"/>
          <w:szCs w:val="24"/>
        </w:rPr>
        <w:t xml:space="preserve"> в </w:t>
      </w:r>
      <w:r>
        <w:rPr>
          <w:sz w:val="24"/>
          <w:szCs w:val="24"/>
        </w:rPr>
        <w:t>«</w:t>
      </w:r>
      <w:r w:rsidRPr="00C72D9D">
        <w:rPr>
          <w:sz w:val="24"/>
          <w:szCs w:val="24"/>
        </w:rPr>
        <w:t>нечто другое</w:t>
      </w:r>
      <w:r>
        <w:rPr>
          <w:sz w:val="24"/>
          <w:szCs w:val="24"/>
        </w:rPr>
        <w:t>»</w:t>
      </w:r>
      <w:r w:rsidRPr="00C72D9D">
        <w:rPr>
          <w:sz w:val="24"/>
          <w:szCs w:val="24"/>
        </w:rPr>
        <w:t xml:space="preserve">, </w:t>
      </w:r>
      <w:r>
        <w:rPr>
          <w:sz w:val="24"/>
          <w:szCs w:val="24"/>
        </w:rPr>
        <w:t>притом что</w:t>
      </w:r>
      <w:r w:rsidRPr="00C72D9D">
        <w:rPr>
          <w:sz w:val="24"/>
          <w:szCs w:val="24"/>
        </w:rPr>
        <w:t xml:space="preserve"> ни е</w:t>
      </w:r>
      <w:r w:rsidR="00D814E0">
        <w:rPr>
          <w:sz w:val="24"/>
          <w:szCs w:val="24"/>
        </w:rPr>
        <w:t>ё</w:t>
      </w:r>
      <w:r w:rsidRPr="00C72D9D">
        <w:rPr>
          <w:sz w:val="24"/>
          <w:szCs w:val="24"/>
        </w:rPr>
        <w:t xml:space="preserve"> собственная потенциальность, ни сам</w:t>
      </w:r>
      <w:r w:rsidR="00D814E0">
        <w:rPr>
          <w:sz w:val="24"/>
          <w:szCs w:val="24"/>
        </w:rPr>
        <w:t>о</w:t>
      </w:r>
      <w:r w:rsidRPr="00C72D9D">
        <w:rPr>
          <w:sz w:val="24"/>
          <w:szCs w:val="24"/>
        </w:rPr>
        <w:t xml:space="preserve"> сущ</w:t>
      </w:r>
      <w:r w:rsidR="00D814E0">
        <w:rPr>
          <w:sz w:val="24"/>
          <w:szCs w:val="24"/>
        </w:rPr>
        <w:t>ествование</w:t>
      </w:r>
      <w:r w:rsidRPr="00C72D9D">
        <w:rPr>
          <w:sz w:val="24"/>
          <w:szCs w:val="24"/>
        </w:rPr>
        <w:t xml:space="preserve"> ничуть не затрагиваются этим превращением. </w:t>
      </w:r>
      <w:r>
        <w:rPr>
          <w:sz w:val="24"/>
          <w:szCs w:val="24"/>
        </w:rPr>
        <w:t xml:space="preserve">Да и </w:t>
      </w:r>
      <w:r w:rsidRPr="005F2534">
        <w:rPr>
          <w:i/>
          <w:sz w:val="24"/>
          <w:szCs w:val="24"/>
        </w:rPr>
        <w:t>силой</w:t>
      </w:r>
      <w:r>
        <w:rPr>
          <w:sz w:val="24"/>
          <w:szCs w:val="24"/>
        </w:rPr>
        <w:t xml:space="preserve"> назвать е</w:t>
      </w:r>
      <w:r w:rsidR="00D814E0">
        <w:rPr>
          <w:sz w:val="24"/>
          <w:szCs w:val="24"/>
        </w:rPr>
        <w:t>ё</w:t>
      </w:r>
      <w:r>
        <w:rPr>
          <w:sz w:val="24"/>
          <w:szCs w:val="24"/>
        </w:rPr>
        <w:t xml:space="preserve"> было бы</w:t>
      </w:r>
      <w:r w:rsidRPr="00C72D9D">
        <w:rPr>
          <w:sz w:val="24"/>
          <w:szCs w:val="24"/>
        </w:rPr>
        <w:t xml:space="preserve"> </w:t>
      </w:r>
      <w:r>
        <w:rPr>
          <w:sz w:val="24"/>
          <w:szCs w:val="24"/>
        </w:rPr>
        <w:t>не</w:t>
      </w:r>
      <w:r w:rsidRPr="00C72D9D">
        <w:rPr>
          <w:sz w:val="24"/>
          <w:szCs w:val="24"/>
        </w:rPr>
        <w:t xml:space="preserve">правильно, </w:t>
      </w:r>
      <w:r>
        <w:rPr>
          <w:sz w:val="24"/>
          <w:szCs w:val="24"/>
        </w:rPr>
        <w:t>ибо последняя</w:t>
      </w:r>
      <w:r w:rsidRPr="00C72D9D">
        <w:rPr>
          <w:sz w:val="24"/>
          <w:szCs w:val="24"/>
        </w:rPr>
        <w:t xml:space="preserve"> есть лишь атрибут Инь</w:t>
      </w:r>
      <w:r>
        <w:rPr>
          <w:sz w:val="24"/>
          <w:szCs w:val="24"/>
        </w:rPr>
        <w:t>-</w:t>
      </w:r>
      <w:r w:rsidRPr="00C72D9D">
        <w:rPr>
          <w:sz w:val="24"/>
          <w:szCs w:val="24"/>
        </w:rPr>
        <w:t>синь (Инь</w:t>
      </w:r>
      <w:r>
        <w:rPr>
          <w:sz w:val="24"/>
          <w:szCs w:val="24"/>
        </w:rPr>
        <w:t>-</w:t>
      </w:r>
      <w:r w:rsidRPr="00C72D9D">
        <w:rPr>
          <w:sz w:val="24"/>
          <w:szCs w:val="24"/>
        </w:rPr>
        <w:t>синь</w:t>
      </w:r>
      <w:r>
        <w:rPr>
          <w:sz w:val="24"/>
          <w:szCs w:val="24"/>
        </w:rPr>
        <w:t>, или</w:t>
      </w:r>
      <w:r w:rsidRPr="00C72D9D">
        <w:rPr>
          <w:sz w:val="24"/>
          <w:szCs w:val="24"/>
        </w:rPr>
        <w:t xml:space="preserve"> единая </w:t>
      </w:r>
      <w:r>
        <w:rPr>
          <w:sz w:val="24"/>
          <w:szCs w:val="24"/>
        </w:rPr>
        <w:t>«</w:t>
      </w:r>
      <w:r w:rsidRPr="00C72D9D">
        <w:rPr>
          <w:sz w:val="24"/>
          <w:szCs w:val="24"/>
        </w:rPr>
        <w:t>Форма</w:t>
      </w:r>
      <w:r>
        <w:rPr>
          <w:sz w:val="24"/>
          <w:szCs w:val="24"/>
        </w:rPr>
        <w:t xml:space="preserve"> </w:t>
      </w:r>
      <w:r w:rsidRPr="002030CB">
        <w:rPr>
          <w:iCs/>
          <w:sz w:val="24"/>
          <w:szCs w:val="24"/>
        </w:rPr>
        <w:t>существовани</w:t>
      </w:r>
      <w:r w:rsidRPr="002030CB">
        <w:rPr>
          <w:sz w:val="24"/>
          <w:szCs w:val="24"/>
        </w:rPr>
        <w:t>я</w:t>
      </w:r>
      <w:r>
        <w:rPr>
          <w:sz w:val="24"/>
          <w:szCs w:val="24"/>
        </w:rPr>
        <w:t>»</w:t>
      </w:r>
      <w:r w:rsidRPr="00C72D9D">
        <w:rPr>
          <w:sz w:val="24"/>
          <w:szCs w:val="24"/>
        </w:rPr>
        <w:t xml:space="preserve">, </w:t>
      </w:r>
      <w:r>
        <w:rPr>
          <w:sz w:val="24"/>
          <w:szCs w:val="24"/>
        </w:rPr>
        <w:t xml:space="preserve">а </w:t>
      </w:r>
      <w:r w:rsidRPr="00C72D9D">
        <w:rPr>
          <w:sz w:val="24"/>
          <w:szCs w:val="24"/>
        </w:rPr>
        <w:t>также Ади-Буддхи</w:t>
      </w:r>
      <w:r>
        <w:rPr>
          <w:sz w:val="24"/>
          <w:szCs w:val="24"/>
        </w:rPr>
        <w:t>,</w:t>
      </w:r>
      <w:r w:rsidRPr="00C72D9D">
        <w:rPr>
          <w:sz w:val="24"/>
          <w:szCs w:val="24"/>
        </w:rPr>
        <w:t xml:space="preserve"> или Дхармакай</w:t>
      </w:r>
      <w:r w:rsidR="002030CB">
        <w:rPr>
          <w:sz w:val="24"/>
          <w:szCs w:val="24"/>
        </w:rPr>
        <w:t>а</w:t>
      </w:r>
      <w:r>
        <w:rPr>
          <w:sz w:val="24"/>
          <w:szCs w:val="24"/>
        </w:rPr>
        <w:t>,</w:t>
      </w:r>
      <w:r w:rsidR="008F4299">
        <w:rPr>
          <w:sz w:val="24"/>
          <w:szCs w:val="24"/>
        </w:rPr>
        <w:t xml:space="preserve"> —</w:t>
      </w:r>
      <w:r w:rsidRPr="00C72D9D">
        <w:rPr>
          <w:sz w:val="24"/>
          <w:szCs w:val="24"/>
        </w:rPr>
        <w:t xml:space="preserve"> мистическая </w:t>
      </w:r>
      <w:r w:rsidR="00D814E0">
        <w:rPr>
          <w:sz w:val="24"/>
          <w:szCs w:val="24"/>
        </w:rPr>
        <w:t>повсюду рассеянная сущность</w:t>
      </w:r>
      <w:r w:rsidRPr="00C72D9D">
        <w:rPr>
          <w:sz w:val="24"/>
          <w:szCs w:val="24"/>
        </w:rPr>
        <w:t xml:space="preserve">), когда проявляется в </w:t>
      </w:r>
      <w:r w:rsidR="00D814E0">
        <w:rPr>
          <w:sz w:val="24"/>
          <w:szCs w:val="24"/>
        </w:rPr>
        <w:t>явленном</w:t>
      </w:r>
      <w:r w:rsidRPr="00C72D9D">
        <w:rPr>
          <w:sz w:val="24"/>
          <w:szCs w:val="24"/>
        </w:rPr>
        <w:t xml:space="preserve"> мире чувств, </w:t>
      </w:r>
      <w:r>
        <w:rPr>
          <w:sz w:val="24"/>
          <w:szCs w:val="24"/>
        </w:rPr>
        <w:t xml:space="preserve">а </w:t>
      </w:r>
      <w:r w:rsidRPr="00C72D9D">
        <w:rPr>
          <w:sz w:val="24"/>
          <w:szCs w:val="24"/>
        </w:rPr>
        <w:t xml:space="preserve">именно </w:t>
      </w:r>
      <w:r w:rsidR="00D814E0">
        <w:rPr>
          <w:sz w:val="24"/>
          <w:szCs w:val="24"/>
        </w:rPr>
        <w:t>лишь ваш старый знакомый</w:t>
      </w:r>
      <w:r w:rsidRPr="00C72D9D">
        <w:rPr>
          <w:sz w:val="24"/>
          <w:szCs w:val="24"/>
        </w:rPr>
        <w:t xml:space="preserve"> </w:t>
      </w:r>
      <w:r w:rsidR="00D814E0">
        <w:rPr>
          <w:sz w:val="24"/>
          <w:szCs w:val="24"/>
        </w:rPr>
        <w:t>Ф</w:t>
      </w:r>
      <w:r w:rsidRPr="00C72D9D">
        <w:rPr>
          <w:sz w:val="24"/>
          <w:szCs w:val="24"/>
        </w:rPr>
        <w:t>охат. В связи с этим просмотрите статью Субба Роу «</w:t>
      </w:r>
      <w:r w:rsidR="00650509">
        <w:rPr>
          <w:sz w:val="24"/>
          <w:szCs w:val="24"/>
        </w:rPr>
        <w:t>Эз</w:t>
      </w:r>
      <w:r w:rsidR="00D814E0">
        <w:rPr>
          <w:sz w:val="24"/>
          <w:szCs w:val="24"/>
        </w:rPr>
        <w:t>отерические учение арийских архатов</w:t>
      </w:r>
      <w:r w:rsidRPr="00C72D9D">
        <w:rPr>
          <w:sz w:val="24"/>
          <w:szCs w:val="24"/>
        </w:rPr>
        <w:t>» о семи принципах человека, его рецензию на ваши «Фрагменты»</w:t>
      </w:r>
      <w:r w:rsidR="00D814E0">
        <w:rPr>
          <w:sz w:val="24"/>
          <w:szCs w:val="24"/>
        </w:rPr>
        <w:t xml:space="preserve"> с.94-95</w:t>
      </w:r>
      <w:r w:rsidRPr="00C72D9D">
        <w:rPr>
          <w:sz w:val="24"/>
          <w:szCs w:val="24"/>
        </w:rPr>
        <w:t>. Посвящ</w:t>
      </w:r>
      <w:r w:rsidR="00D814E0">
        <w:rPr>
          <w:sz w:val="24"/>
          <w:szCs w:val="24"/>
        </w:rPr>
        <w:t>ё</w:t>
      </w:r>
      <w:r w:rsidRPr="00C72D9D">
        <w:rPr>
          <w:sz w:val="24"/>
          <w:szCs w:val="24"/>
        </w:rPr>
        <w:t xml:space="preserve">нные брамины называют </w:t>
      </w:r>
      <w:r>
        <w:rPr>
          <w:sz w:val="24"/>
          <w:szCs w:val="24"/>
        </w:rPr>
        <w:t>это (</w:t>
      </w:r>
      <w:r w:rsidRPr="00C72D9D">
        <w:rPr>
          <w:sz w:val="24"/>
          <w:szCs w:val="24"/>
        </w:rPr>
        <w:t>Инь</w:t>
      </w:r>
      <w:r>
        <w:rPr>
          <w:sz w:val="24"/>
          <w:szCs w:val="24"/>
        </w:rPr>
        <w:t>-</w:t>
      </w:r>
      <w:r w:rsidRPr="00C72D9D">
        <w:rPr>
          <w:sz w:val="24"/>
          <w:szCs w:val="24"/>
        </w:rPr>
        <w:t>синь и Фохат</w:t>
      </w:r>
      <w:r>
        <w:rPr>
          <w:sz w:val="24"/>
          <w:szCs w:val="24"/>
        </w:rPr>
        <w:t>)</w:t>
      </w:r>
      <w:r w:rsidRPr="00C72D9D">
        <w:rPr>
          <w:sz w:val="24"/>
          <w:szCs w:val="24"/>
        </w:rPr>
        <w:t xml:space="preserve"> Брахманом и Шакти, </w:t>
      </w:r>
      <w:r>
        <w:rPr>
          <w:sz w:val="24"/>
          <w:szCs w:val="24"/>
        </w:rPr>
        <w:t>когда оно</w:t>
      </w:r>
      <w:r w:rsidRPr="00C72D9D">
        <w:rPr>
          <w:sz w:val="24"/>
          <w:szCs w:val="24"/>
        </w:rPr>
        <w:t xml:space="preserve"> проявл</w:t>
      </w:r>
      <w:r>
        <w:rPr>
          <w:sz w:val="24"/>
          <w:szCs w:val="24"/>
        </w:rPr>
        <w:t>яется</w:t>
      </w:r>
      <w:r w:rsidRPr="00C72D9D">
        <w:rPr>
          <w:sz w:val="24"/>
          <w:szCs w:val="24"/>
        </w:rPr>
        <w:t xml:space="preserve"> в виде силы.</w:t>
      </w:r>
      <w:r w:rsidR="00FE2F6E">
        <w:rPr>
          <w:sz w:val="24"/>
          <w:szCs w:val="24"/>
        </w:rPr>
        <w:t xml:space="preserve"> Пожалуй, правильнее будет это</w:t>
      </w:r>
      <w:r w:rsidRPr="00C72D9D">
        <w:rPr>
          <w:sz w:val="24"/>
          <w:szCs w:val="24"/>
        </w:rPr>
        <w:t xml:space="preserve"> назва</w:t>
      </w:r>
      <w:r w:rsidR="00FE2F6E">
        <w:rPr>
          <w:sz w:val="24"/>
          <w:szCs w:val="24"/>
        </w:rPr>
        <w:t>ть</w:t>
      </w:r>
      <w:r w:rsidRPr="00C72D9D">
        <w:rPr>
          <w:sz w:val="24"/>
          <w:szCs w:val="24"/>
        </w:rPr>
        <w:t xml:space="preserve"> </w:t>
      </w:r>
      <w:r w:rsidRPr="00753B1A">
        <w:rPr>
          <w:i/>
          <w:sz w:val="24"/>
          <w:szCs w:val="24"/>
        </w:rPr>
        <w:t>бесконечной жизнью</w:t>
      </w:r>
      <w:r w:rsidRPr="00C72D9D">
        <w:rPr>
          <w:sz w:val="24"/>
          <w:szCs w:val="24"/>
        </w:rPr>
        <w:t xml:space="preserve"> и источником всякой жизни, видимой и невидимой, сущностью неисчерпаемой, вечно сущей, короче говоря, Свабхават</w:t>
      </w:r>
      <w:r>
        <w:rPr>
          <w:sz w:val="24"/>
          <w:szCs w:val="24"/>
        </w:rPr>
        <w:t>ом</w:t>
      </w:r>
      <w:r w:rsidRPr="00C72D9D">
        <w:rPr>
          <w:sz w:val="24"/>
          <w:szCs w:val="24"/>
        </w:rPr>
        <w:t xml:space="preserve"> (С</w:t>
      </w:r>
      <w:r w:rsidR="00FE2F6E">
        <w:rPr>
          <w:sz w:val="24"/>
          <w:szCs w:val="24"/>
        </w:rPr>
        <w:t>.</w:t>
      </w:r>
      <w:r w:rsidRPr="00C72D9D">
        <w:rPr>
          <w:sz w:val="24"/>
          <w:szCs w:val="24"/>
        </w:rPr>
        <w:t xml:space="preserve"> в </w:t>
      </w:r>
      <w:r>
        <w:rPr>
          <w:sz w:val="24"/>
          <w:szCs w:val="24"/>
        </w:rPr>
        <w:t>его</w:t>
      </w:r>
      <w:r w:rsidRPr="00C72D9D">
        <w:rPr>
          <w:sz w:val="24"/>
          <w:szCs w:val="24"/>
        </w:rPr>
        <w:t xml:space="preserve"> </w:t>
      </w:r>
      <w:r>
        <w:rPr>
          <w:sz w:val="24"/>
          <w:szCs w:val="24"/>
        </w:rPr>
        <w:t>вселенском</w:t>
      </w:r>
      <w:r w:rsidRPr="00C72D9D">
        <w:rPr>
          <w:sz w:val="24"/>
          <w:szCs w:val="24"/>
        </w:rPr>
        <w:t xml:space="preserve"> применении; Фохат</w:t>
      </w:r>
      <w:r>
        <w:rPr>
          <w:sz w:val="24"/>
          <w:szCs w:val="24"/>
        </w:rPr>
        <w:t>ом</w:t>
      </w:r>
      <w:r w:rsidRPr="00C72D9D">
        <w:rPr>
          <w:sz w:val="24"/>
          <w:szCs w:val="24"/>
        </w:rPr>
        <w:t xml:space="preserve">, когда </w:t>
      </w:r>
      <w:r>
        <w:rPr>
          <w:sz w:val="24"/>
          <w:szCs w:val="24"/>
        </w:rPr>
        <w:t xml:space="preserve">оно </w:t>
      </w:r>
      <w:r w:rsidRPr="00C72D9D">
        <w:rPr>
          <w:sz w:val="24"/>
          <w:szCs w:val="24"/>
        </w:rPr>
        <w:t xml:space="preserve">проявляется в нашем </w:t>
      </w:r>
      <w:r w:rsidR="00FE2F6E">
        <w:rPr>
          <w:sz w:val="24"/>
          <w:szCs w:val="24"/>
        </w:rPr>
        <w:t>м</w:t>
      </w:r>
      <w:r w:rsidRPr="00C72D9D">
        <w:rPr>
          <w:sz w:val="24"/>
          <w:szCs w:val="24"/>
        </w:rPr>
        <w:t xml:space="preserve">ире </w:t>
      </w:r>
      <w:r w:rsidR="00FE2F6E">
        <w:rPr>
          <w:sz w:val="24"/>
          <w:szCs w:val="24"/>
        </w:rPr>
        <w:t xml:space="preserve">явлений </w:t>
      </w:r>
      <w:r w:rsidRPr="00C72D9D">
        <w:rPr>
          <w:sz w:val="24"/>
          <w:szCs w:val="24"/>
        </w:rPr>
        <w:t>или, скорее, в видимой вселенной, следовательно, в его ограничениях). Это правритти</w:t>
      </w:r>
      <w:r>
        <w:rPr>
          <w:sz w:val="24"/>
          <w:szCs w:val="24"/>
        </w:rPr>
        <w:t>, когда оно</w:t>
      </w:r>
      <w:r w:rsidRPr="00C72D9D">
        <w:rPr>
          <w:sz w:val="24"/>
          <w:szCs w:val="24"/>
        </w:rPr>
        <w:t xml:space="preserve"> активно, </w:t>
      </w:r>
      <w:r>
        <w:rPr>
          <w:sz w:val="24"/>
          <w:szCs w:val="24"/>
        </w:rPr>
        <w:t xml:space="preserve">и </w:t>
      </w:r>
      <w:r w:rsidRPr="00C72D9D">
        <w:rPr>
          <w:sz w:val="24"/>
          <w:szCs w:val="24"/>
        </w:rPr>
        <w:t>нирвитти</w:t>
      </w:r>
      <w:r>
        <w:rPr>
          <w:sz w:val="24"/>
          <w:szCs w:val="24"/>
        </w:rPr>
        <w:t>, когда</w:t>
      </w:r>
      <w:r w:rsidRPr="00C72D9D">
        <w:rPr>
          <w:sz w:val="24"/>
          <w:szCs w:val="24"/>
        </w:rPr>
        <w:t xml:space="preserve"> пассивно. Называйте это Шакти</w:t>
      </w:r>
      <w:r>
        <w:rPr>
          <w:sz w:val="24"/>
          <w:szCs w:val="24"/>
        </w:rPr>
        <w:t xml:space="preserve"> или </w:t>
      </w:r>
      <w:r w:rsidRPr="00C72D9D">
        <w:rPr>
          <w:sz w:val="24"/>
          <w:szCs w:val="24"/>
        </w:rPr>
        <w:t xml:space="preserve">Парабрахманом, если хотите, и </w:t>
      </w:r>
      <w:r>
        <w:rPr>
          <w:sz w:val="24"/>
          <w:szCs w:val="24"/>
        </w:rPr>
        <w:t>говорите, вместе</w:t>
      </w:r>
      <w:r w:rsidRPr="00C72D9D">
        <w:rPr>
          <w:sz w:val="24"/>
          <w:szCs w:val="24"/>
        </w:rPr>
        <w:t xml:space="preserve"> с </w:t>
      </w:r>
      <w:r w:rsidR="003478BA">
        <w:rPr>
          <w:sz w:val="24"/>
          <w:szCs w:val="24"/>
        </w:rPr>
        <w:t>а</w:t>
      </w:r>
      <w:r w:rsidRPr="00C72D9D">
        <w:rPr>
          <w:sz w:val="24"/>
          <w:szCs w:val="24"/>
        </w:rPr>
        <w:t>двайт</w:t>
      </w:r>
      <w:r w:rsidR="00650509">
        <w:rPr>
          <w:sz w:val="24"/>
          <w:szCs w:val="24"/>
        </w:rPr>
        <w:t>истами</w:t>
      </w:r>
      <w:r w:rsidRPr="00C72D9D">
        <w:rPr>
          <w:sz w:val="24"/>
          <w:szCs w:val="24"/>
        </w:rPr>
        <w:t xml:space="preserve"> (Субба Роу один из них), что Парабрахман плюс Май</w:t>
      </w:r>
      <w:r w:rsidR="003478BA">
        <w:rPr>
          <w:sz w:val="24"/>
          <w:szCs w:val="24"/>
        </w:rPr>
        <w:t>а</w:t>
      </w:r>
      <w:r w:rsidRPr="00C72D9D">
        <w:rPr>
          <w:sz w:val="24"/>
          <w:szCs w:val="24"/>
        </w:rPr>
        <w:t xml:space="preserve"> становятся </w:t>
      </w:r>
      <w:r w:rsidRPr="00753B1A">
        <w:rPr>
          <w:i/>
          <w:sz w:val="24"/>
          <w:szCs w:val="24"/>
        </w:rPr>
        <w:t>Ишварой</w:t>
      </w:r>
      <w:r>
        <w:rPr>
          <w:sz w:val="24"/>
          <w:szCs w:val="24"/>
        </w:rPr>
        <w:t>,</w:t>
      </w:r>
      <w:r w:rsidRPr="00C72D9D">
        <w:rPr>
          <w:sz w:val="24"/>
          <w:szCs w:val="24"/>
        </w:rPr>
        <w:t xml:space="preserve"> </w:t>
      </w:r>
      <w:r w:rsidR="003478BA">
        <w:rPr>
          <w:sz w:val="24"/>
          <w:szCs w:val="24"/>
        </w:rPr>
        <w:t>творя</w:t>
      </w:r>
      <w:r w:rsidRPr="00C72D9D">
        <w:rPr>
          <w:sz w:val="24"/>
          <w:szCs w:val="24"/>
        </w:rPr>
        <w:t xml:space="preserve">щим </w:t>
      </w:r>
      <w:r w:rsidR="00650509">
        <w:rPr>
          <w:sz w:val="24"/>
          <w:szCs w:val="24"/>
        </w:rPr>
        <w:t>началом,</w:t>
      </w:r>
      <w:r w:rsidRPr="00C72D9D">
        <w:rPr>
          <w:sz w:val="24"/>
          <w:szCs w:val="24"/>
        </w:rPr>
        <w:t xml:space="preserve"> </w:t>
      </w:r>
      <w:r w:rsidR="00F73BB5">
        <w:rPr>
          <w:sz w:val="24"/>
          <w:szCs w:val="24"/>
        </w:rPr>
        <w:t xml:space="preserve">— </w:t>
      </w:r>
      <w:r w:rsidR="003478BA">
        <w:rPr>
          <w:sz w:val="24"/>
          <w:szCs w:val="24"/>
        </w:rPr>
        <w:t>могуществом</w:t>
      </w:r>
      <w:r w:rsidRPr="00C72D9D">
        <w:rPr>
          <w:sz w:val="24"/>
          <w:szCs w:val="24"/>
        </w:rPr>
        <w:t>, обычно называем</w:t>
      </w:r>
      <w:r w:rsidR="003478BA">
        <w:rPr>
          <w:sz w:val="24"/>
          <w:szCs w:val="24"/>
        </w:rPr>
        <w:t>ым</w:t>
      </w:r>
      <w:r w:rsidRPr="00C72D9D">
        <w:rPr>
          <w:sz w:val="24"/>
          <w:szCs w:val="24"/>
        </w:rPr>
        <w:t xml:space="preserve"> Богом, котор</w:t>
      </w:r>
      <w:r>
        <w:rPr>
          <w:sz w:val="24"/>
          <w:szCs w:val="24"/>
        </w:rPr>
        <w:t>ое</w:t>
      </w:r>
      <w:r w:rsidRPr="00C72D9D">
        <w:rPr>
          <w:sz w:val="24"/>
          <w:szCs w:val="24"/>
        </w:rPr>
        <w:t xml:space="preserve"> исчезает и умирает </w:t>
      </w:r>
      <w:r>
        <w:rPr>
          <w:sz w:val="24"/>
          <w:szCs w:val="24"/>
        </w:rPr>
        <w:t xml:space="preserve">вместе </w:t>
      </w:r>
      <w:r w:rsidRPr="00C72D9D">
        <w:rPr>
          <w:sz w:val="24"/>
          <w:szCs w:val="24"/>
        </w:rPr>
        <w:t>со всем остальным, когда наста</w:t>
      </w:r>
      <w:r w:rsidR="003478BA">
        <w:rPr>
          <w:sz w:val="24"/>
          <w:szCs w:val="24"/>
        </w:rPr>
        <w:t>ё</w:t>
      </w:r>
      <w:r w:rsidRPr="00C72D9D">
        <w:rPr>
          <w:sz w:val="24"/>
          <w:szCs w:val="24"/>
        </w:rPr>
        <w:t>т пралай</w:t>
      </w:r>
      <w:r w:rsidR="003478BA">
        <w:rPr>
          <w:sz w:val="24"/>
          <w:szCs w:val="24"/>
        </w:rPr>
        <w:t>а</w:t>
      </w:r>
      <w:r w:rsidRPr="00C72D9D">
        <w:rPr>
          <w:sz w:val="24"/>
          <w:szCs w:val="24"/>
        </w:rPr>
        <w:t>. Или вы можете придерживаться северных буддийских философов и называть это «Ади-Буддхи»</w:t>
      </w:r>
      <w:r>
        <w:rPr>
          <w:sz w:val="24"/>
          <w:szCs w:val="24"/>
        </w:rPr>
        <w:t>,</w:t>
      </w:r>
      <w:r w:rsidRPr="00C72D9D">
        <w:rPr>
          <w:sz w:val="24"/>
          <w:szCs w:val="24"/>
        </w:rPr>
        <w:t xml:space="preserve"> всепроникающим высшим и абсолютным разумом с его периодически </w:t>
      </w:r>
      <w:r>
        <w:rPr>
          <w:sz w:val="24"/>
          <w:szCs w:val="24"/>
        </w:rPr>
        <w:t>про</w:t>
      </w:r>
      <w:r w:rsidRPr="00C72D9D">
        <w:rPr>
          <w:sz w:val="24"/>
          <w:szCs w:val="24"/>
        </w:rPr>
        <w:t>являющимся Божеством</w:t>
      </w:r>
      <w:r>
        <w:rPr>
          <w:sz w:val="24"/>
          <w:szCs w:val="24"/>
        </w:rPr>
        <w:t>,</w:t>
      </w:r>
      <w:r w:rsidR="00F73BB5">
        <w:rPr>
          <w:sz w:val="24"/>
          <w:szCs w:val="24"/>
        </w:rPr>
        <w:t xml:space="preserve"> — </w:t>
      </w:r>
      <w:r>
        <w:rPr>
          <w:sz w:val="24"/>
          <w:szCs w:val="24"/>
        </w:rPr>
        <w:t>«</w:t>
      </w:r>
      <w:r w:rsidRPr="00C72D9D">
        <w:rPr>
          <w:sz w:val="24"/>
          <w:szCs w:val="24"/>
        </w:rPr>
        <w:t>Авалоките</w:t>
      </w:r>
      <w:r w:rsidR="00650509">
        <w:rPr>
          <w:sz w:val="24"/>
          <w:szCs w:val="24"/>
        </w:rPr>
        <w:softHyphen/>
      </w:r>
      <w:r w:rsidRPr="00C72D9D">
        <w:rPr>
          <w:sz w:val="24"/>
          <w:szCs w:val="24"/>
        </w:rPr>
        <w:t>шварой</w:t>
      </w:r>
      <w:r>
        <w:rPr>
          <w:sz w:val="24"/>
          <w:szCs w:val="24"/>
        </w:rPr>
        <w:t>»</w:t>
      </w:r>
      <w:r w:rsidRPr="00C72D9D">
        <w:rPr>
          <w:sz w:val="24"/>
          <w:szCs w:val="24"/>
        </w:rPr>
        <w:t xml:space="preserve"> (разумн</w:t>
      </w:r>
      <w:r>
        <w:rPr>
          <w:sz w:val="24"/>
          <w:szCs w:val="24"/>
        </w:rPr>
        <w:t>ой</w:t>
      </w:r>
      <w:r w:rsidRPr="00C72D9D">
        <w:rPr>
          <w:sz w:val="24"/>
          <w:szCs w:val="24"/>
        </w:rPr>
        <w:t xml:space="preserve"> природ</w:t>
      </w:r>
      <w:r>
        <w:rPr>
          <w:sz w:val="24"/>
          <w:szCs w:val="24"/>
        </w:rPr>
        <w:t>ой</w:t>
      </w:r>
      <w:r w:rsidR="00F73BB5">
        <w:rPr>
          <w:sz w:val="24"/>
          <w:szCs w:val="24"/>
        </w:rPr>
        <w:t xml:space="preserve"> манвантары</w:t>
      </w:r>
      <w:r w:rsidRPr="00C72D9D">
        <w:rPr>
          <w:sz w:val="24"/>
          <w:szCs w:val="24"/>
        </w:rPr>
        <w:t>, венча</w:t>
      </w:r>
      <w:r>
        <w:rPr>
          <w:sz w:val="24"/>
          <w:szCs w:val="24"/>
        </w:rPr>
        <w:t>емой</w:t>
      </w:r>
      <w:r w:rsidRPr="00C72D9D">
        <w:rPr>
          <w:sz w:val="24"/>
          <w:szCs w:val="24"/>
        </w:rPr>
        <w:t xml:space="preserve"> человечеством)</w:t>
      </w:r>
      <w:r>
        <w:rPr>
          <w:sz w:val="24"/>
          <w:szCs w:val="24"/>
        </w:rPr>
        <w:t>,</w:t>
      </w:r>
      <w:r w:rsidR="008F4299">
        <w:rPr>
          <w:sz w:val="24"/>
          <w:szCs w:val="24"/>
        </w:rPr>
        <w:t xml:space="preserve"> —</w:t>
      </w:r>
      <w:r w:rsidRPr="00C72D9D">
        <w:rPr>
          <w:sz w:val="24"/>
          <w:szCs w:val="24"/>
        </w:rPr>
        <w:t xml:space="preserve"> </w:t>
      </w:r>
      <w:r>
        <w:rPr>
          <w:sz w:val="24"/>
          <w:szCs w:val="24"/>
        </w:rPr>
        <w:t xml:space="preserve">это </w:t>
      </w:r>
      <w:r w:rsidRPr="00C72D9D">
        <w:rPr>
          <w:sz w:val="24"/>
          <w:szCs w:val="24"/>
        </w:rPr>
        <w:t>мистическое имя</w:t>
      </w:r>
      <w:r>
        <w:rPr>
          <w:sz w:val="24"/>
          <w:szCs w:val="24"/>
        </w:rPr>
        <w:t xml:space="preserve"> мы</w:t>
      </w:r>
      <w:r w:rsidRPr="00C72D9D">
        <w:rPr>
          <w:sz w:val="24"/>
          <w:szCs w:val="24"/>
        </w:rPr>
        <w:t xml:space="preserve"> да</w:t>
      </w:r>
      <w:r w:rsidR="00650509">
        <w:rPr>
          <w:sz w:val="24"/>
          <w:szCs w:val="24"/>
        </w:rPr>
        <w:t>ё</w:t>
      </w:r>
      <w:r>
        <w:rPr>
          <w:sz w:val="24"/>
          <w:szCs w:val="24"/>
        </w:rPr>
        <w:t>м</w:t>
      </w:r>
      <w:r w:rsidRPr="00C72D9D">
        <w:rPr>
          <w:sz w:val="24"/>
          <w:szCs w:val="24"/>
        </w:rPr>
        <w:t xml:space="preserve"> </w:t>
      </w:r>
      <w:r w:rsidR="00F73BB5">
        <w:rPr>
          <w:sz w:val="24"/>
          <w:szCs w:val="24"/>
        </w:rPr>
        <w:t>сонмам</w:t>
      </w:r>
      <w:r w:rsidRPr="00C72D9D">
        <w:rPr>
          <w:sz w:val="24"/>
          <w:szCs w:val="24"/>
        </w:rPr>
        <w:t xml:space="preserve"> </w:t>
      </w:r>
      <w:r w:rsidR="00F73BB5">
        <w:rPr>
          <w:sz w:val="24"/>
          <w:szCs w:val="24"/>
        </w:rPr>
        <w:t>д</w:t>
      </w:r>
      <w:r w:rsidR="00D34669">
        <w:rPr>
          <w:sz w:val="24"/>
          <w:szCs w:val="24"/>
        </w:rPr>
        <w:t>хьян</w:t>
      </w:r>
      <w:r w:rsidRPr="00C72D9D">
        <w:rPr>
          <w:sz w:val="24"/>
          <w:szCs w:val="24"/>
        </w:rPr>
        <w:t>-</w:t>
      </w:r>
      <w:r w:rsidR="00F73BB5">
        <w:rPr>
          <w:sz w:val="24"/>
          <w:szCs w:val="24"/>
        </w:rPr>
        <w:t>ч</w:t>
      </w:r>
      <w:r w:rsidRPr="00C72D9D">
        <w:rPr>
          <w:sz w:val="24"/>
          <w:szCs w:val="24"/>
        </w:rPr>
        <w:t>оханов (</w:t>
      </w:r>
      <w:r>
        <w:rPr>
          <w:sz w:val="24"/>
          <w:szCs w:val="24"/>
          <w:lang w:val="en-US"/>
        </w:rPr>
        <w:t>N</w:t>
      </w:r>
      <w:r w:rsidRPr="00753B1A">
        <w:rPr>
          <w:sz w:val="24"/>
          <w:szCs w:val="24"/>
        </w:rPr>
        <w:t>.</w:t>
      </w:r>
      <w:r>
        <w:rPr>
          <w:sz w:val="24"/>
          <w:szCs w:val="24"/>
          <w:lang w:val="en-US"/>
        </w:rPr>
        <w:t>B</w:t>
      </w:r>
      <w:r w:rsidRPr="00753B1A">
        <w:rPr>
          <w:sz w:val="24"/>
          <w:szCs w:val="24"/>
        </w:rPr>
        <w:t xml:space="preserve">.: </w:t>
      </w:r>
      <w:r w:rsidRPr="00C72D9D">
        <w:rPr>
          <w:sz w:val="24"/>
          <w:szCs w:val="24"/>
        </w:rPr>
        <w:t>солнечны</w:t>
      </w:r>
      <w:r>
        <w:rPr>
          <w:sz w:val="24"/>
          <w:szCs w:val="24"/>
        </w:rPr>
        <w:t>х</w:t>
      </w:r>
      <w:r w:rsidRPr="00C72D9D">
        <w:rPr>
          <w:sz w:val="24"/>
          <w:szCs w:val="24"/>
        </w:rPr>
        <w:t xml:space="preserve"> </w:t>
      </w:r>
      <w:r w:rsidR="00F73BB5">
        <w:rPr>
          <w:sz w:val="24"/>
          <w:szCs w:val="24"/>
        </w:rPr>
        <w:t>д</w:t>
      </w:r>
      <w:r w:rsidR="00D34669">
        <w:rPr>
          <w:sz w:val="24"/>
          <w:szCs w:val="24"/>
        </w:rPr>
        <w:t>хьян</w:t>
      </w:r>
      <w:r w:rsidRPr="00C72D9D">
        <w:rPr>
          <w:sz w:val="24"/>
          <w:szCs w:val="24"/>
        </w:rPr>
        <w:t>-</w:t>
      </w:r>
      <w:r w:rsidR="00F73BB5">
        <w:rPr>
          <w:sz w:val="24"/>
          <w:szCs w:val="24"/>
        </w:rPr>
        <w:t>ч</w:t>
      </w:r>
      <w:r w:rsidRPr="00C72D9D">
        <w:rPr>
          <w:sz w:val="24"/>
          <w:szCs w:val="24"/>
        </w:rPr>
        <w:t>охан</w:t>
      </w:r>
      <w:r>
        <w:rPr>
          <w:sz w:val="24"/>
          <w:szCs w:val="24"/>
        </w:rPr>
        <w:t>ов</w:t>
      </w:r>
      <w:r w:rsidRPr="00C72D9D">
        <w:rPr>
          <w:sz w:val="24"/>
          <w:szCs w:val="24"/>
        </w:rPr>
        <w:t>, или воинству лишь нашей Солнечной системы)</w:t>
      </w:r>
      <w:r>
        <w:rPr>
          <w:sz w:val="24"/>
          <w:szCs w:val="24"/>
        </w:rPr>
        <w:t xml:space="preserve"> в их совокупности</w:t>
      </w:r>
      <w:r w:rsidR="00F73BB5">
        <w:rPr>
          <w:sz w:val="24"/>
          <w:szCs w:val="24"/>
        </w:rPr>
        <w:t>, каковой сонм</w:t>
      </w:r>
      <w:r w:rsidRPr="00C72D9D">
        <w:rPr>
          <w:sz w:val="24"/>
          <w:szCs w:val="24"/>
        </w:rPr>
        <w:t xml:space="preserve"> представляет </w:t>
      </w:r>
      <w:r>
        <w:rPr>
          <w:sz w:val="24"/>
          <w:szCs w:val="24"/>
        </w:rPr>
        <w:t xml:space="preserve">собой </w:t>
      </w:r>
      <w:r w:rsidR="00F73BB5">
        <w:rPr>
          <w:sz w:val="24"/>
          <w:szCs w:val="24"/>
        </w:rPr>
        <w:t>материнский и</w:t>
      </w:r>
      <w:r w:rsidRPr="00C72D9D">
        <w:rPr>
          <w:sz w:val="24"/>
          <w:szCs w:val="24"/>
        </w:rPr>
        <w:t xml:space="preserve">сточник, </w:t>
      </w:r>
      <w:r>
        <w:rPr>
          <w:sz w:val="24"/>
          <w:szCs w:val="24"/>
        </w:rPr>
        <w:t>совокупность</w:t>
      </w:r>
      <w:r w:rsidRPr="00C72D9D" w:rsidDel="00753B1A">
        <w:rPr>
          <w:sz w:val="24"/>
          <w:szCs w:val="24"/>
        </w:rPr>
        <w:t xml:space="preserve"> </w:t>
      </w:r>
      <w:r w:rsidRPr="00C72D9D">
        <w:rPr>
          <w:sz w:val="24"/>
          <w:szCs w:val="24"/>
        </w:rPr>
        <w:t>всех разумов, которые были</w:t>
      </w:r>
      <w:r>
        <w:rPr>
          <w:sz w:val="24"/>
          <w:szCs w:val="24"/>
        </w:rPr>
        <w:t>, есть</w:t>
      </w:r>
      <w:r w:rsidRPr="00C72D9D">
        <w:rPr>
          <w:sz w:val="24"/>
          <w:szCs w:val="24"/>
        </w:rPr>
        <w:t xml:space="preserve"> и будут </w:t>
      </w:r>
      <w:r>
        <w:rPr>
          <w:sz w:val="24"/>
          <w:szCs w:val="24"/>
        </w:rPr>
        <w:t xml:space="preserve">как </w:t>
      </w:r>
      <w:r w:rsidRPr="00C72D9D">
        <w:rPr>
          <w:sz w:val="24"/>
          <w:szCs w:val="24"/>
        </w:rPr>
        <w:t xml:space="preserve">в нашей </w:t>
      </w:r>
      <w:r>
        <w:rPr>
          <w:sz w:val="24"/>
          <w:szCs w:val="24"/>
        </w:rPr>
        <w:t>нити</w:t>
      </w:r>
      <w:r w:rsidRPr="00C72D9D">
        <w:rPr>
          <w:sz w:val="24"/>
          <w:szCs w:val="24"/>
        </w:rPr>
        <w:t xml:space="preserve"> обитаемых человеком планет, </w:t>
      </w:r>
      <w:r>
        <w:rPr>
          <w:sz w:val="24"/>
          <w:szCs w:val="24"/>
        </w:rPr>
        <w:t>так и</w:t>
      </w:r>
      <w:r w:rsidRPr="00C72D9D">
        <w:rPr>
          <w:sz w:val="24"/>
          <w:szCs w:val="24"/>
        </w:rPr>
        <w:t xml:space="preserve"> в </w:t>
      </w:r>
      <w:r>
        <w:rPr>
          <w:sz w:val="24"/>
          <w:szCs w:val="24"/>
        </w:rPr>
        <w:t>любой</w:t>
      </w:r>
      <w:r w:rsidRPr="00C72D9D">
        <w:rPr>
          <w:sz w:val="24"/>
          <w:szCs w:val="24"/>
        </w:rPr>
        <w:t xml:space="preserve"> части, или </w:t>
      </w:r>
      <w:r>
        <w:rPr>
          <w:sz w:val="24"/>
          <w:szCs w:val="24"/>
        </w:rPr>
        <w:t>области,</w:t>
      </w:r>
      <w:r w:rsidRPr="00C72D9D">
        <w:rPr>
          <w:sz w:val="24"/>
          <w:szCs w:val="24"/>
        </w:rPr>
        <w:t xml:space="preserve"> нашей Солнечной системы. По аналогии вы увидите, что, в свою очередь, Ади-Буддхи (как </w:t>
      </w:r>
      <w:r>
        <w:rPr>
          <w:sz w:val="24"/>
          <w:szCs w:val="24"/>
        </w:rPr>
        <w:t xml:space="preserve">и гласит </w:t>
      </w:r>
      <w:r w:rsidRPr="00C72D9D">
        <w:rPr>
          <w:sz w:val="24"/>
          <w:szCs w:val="24"/>
        </w:rPr>
        <w:t>буквальн</w:t>
      </w:r>
      <w:r>
        <w:rPr>
          <w:sz w:val="24"/>
          <w:szCs w:val="24"/>
        </w:rPr>
        <w:t>ый перевод этого термина</w:t>
      </w:r>
      <w:r w:rsidRPr="00C72D9D">
        <w:rPr>
          <w:sz w:val="24"/>
          <w:szCs w:val="24"/>
        </w:rPr>
        <w:t xml:space="preserve">) есть </w:t>
      </w:r>
      <w:r>
        <w:rPr>
          <w:sz w:val="24"/>
          <w:szCs w:val="24"/>
        </w:rPr>
        <w:t>совокупный</w:t>
      </w:r>
      <w:r w:rsidRPr="00C72D9D" w:rsidDel="00753B1A">
        <w:rPr>
          <w:sz w:val="24"/>
          <w:szCs w:val="24"/>
        </w:rPr>
        <w:t xml:space="preserve"> </w:t>
      </w:r>
      <w:r w:rsidRPr="00C72D9D">
        <w:rPr>
          <w:sz w:val="24"/>
          <w:szCs w:val="24"/>
        </w:rPr>
        <w:t xml:space="preserve">разум </w:t>
      </w:r>
      <w:r>
        <w:rPr>
          <w:sz w:val="24"/>
          <w:szCs w:val="24"/>
        </w:rPr>
        <w:t>вселенских</w:t>
      </w:r>
      <w:r w:rsidRPr="00C72D9D">
        <w:rPr>
          <w:sz w:val="24"/>
          <w:szCs w:val="24"/>
        </w:rPr>
        <w:t xml:space="preserve"> разумов, включая и разум </w:t>
      </w:r>
      <w:r w:rsidR="00F73BB5">
        <w:rPr>
          <w:sz w:val="24"/>
          <w:szCs w:val="24"/>
        </w:rPr>
        <w:t>д</w:t>
      </w:r>
      <w:r w:rsidR="00D34669">
        <w:rPr>
          <w:sz w:val="24"/>
          <w:szCs w:val="24"/>
        </w:rPr>
        <w:t>хьян</w:t>
      </w:r>
      <w:r w:rsidRPr="00C72D9D">
        <w:rPr>
          <w:sz w:val="24"/>
          <w:szCs w:val="24"/>
        </w:rPr>
        <w:t>-</w:t>
      </w:r>
      <w:r w:rsidR="00F73BB5">
        <w:rPr>
          <w:sz w:val="24"/>
          <w:szCs w:val="24"/>
        </w:rPr>
        <w:t>ч</w:t>
      </w:r>
      <w:r w:rsidRPr="00C72D9D">
        <w:rPr>
          <w:sz w:val="24"/>
          <w:szCs w:val="24"/>
        </w:rPr>
        <w:t>оханов даже сам</w:t>
      </w:r>
      <w:r>
        <w:rPr>
          <w:sz w:val="24"/>
          <w:szCs w:val="24"/>
        </w:rPr>
        <w:t>ого</w:t>
      </w:r>
      <w:r w:rsidRPr="00C72D9D">
        <w:rPr>
          <w:sz w:val="24"/>
          <w:szCs w:val="24"/>
        </w:rPr>
        <w:t xml:space="preserve"> высок</w:t>
      </w:r>
      <w:r>
        <w:rPr>
          <w:sz w:val="24"/>
          <w:szCs w:val="24"/>
        </w:rPr>
        <w:t>ого порядка</w:t>
      </w:r>
      <w:r w:rsidRPr="00C72D9D">
        <w:rPr>
          <w:sz w:val="24"/>
          <w:szCs w:val="24"/>
        </w:rPr>
        <w:t xml:space="preserve">. </w:t>
      </w:r>
      <w:r>
        <w:rPr>
          <w:sz w:val="24"/>
          <w:szCs w:val="24"/>
        </w:rPr>
        <w:t>Вот</w:t>
      </w:r>
      <w:r w:rsidRPr="00C72D9D">
        <w:rPr>
          <w:sz w:val="24"/>
          <w:szCs w:val="24"/>
        </w:rPr>
        <w:t xml:space="preserve"> вс</w:t>
      </w:r>
      <w:r w:rsidR="00F73BB5">
        <w:rPr>
          <w:sz w:val="24"/>
          <w:szCs w:val="24"/>
        </w:rPr>
        <w:t>ё</w:t>
      </w:r>
      <w:r w:rsidRPr="00C72D9D">
        <w:rPr>
          <w:sz w:val="24"/>
          <w:szCs w:val="24"/>
        </w:rPr>
        <w:t xml:space="preserve">, что я могу </w:t>
      </w:r>
      <w:r>
        <w:rPr>
          <w:sz w:val="24"/>
          <w:szCs w:val="24"/>
        </w:rPr>
        <w:t>пока</w:t>
      </w:r>
      <w:r w:rsidRPr="00C72D9D">
        <w:rPr>
          <w:sz w:val="24"/>
          <w:szCs w:val="24"/>
        </w:rPr>
        <w:t xml:space="preserve"> сказать вам по этому специальному вопросу</w:t>
      </w:r>
      <w:r>
        <w:rPr>
          <w:sz w:val="24"/>
          <w:szCs w:val="24"/>
        </w:rPr>
        <w:t>, и, боюсь, я превысил свой лимит</w:t>
      </w:r>
      <w:r w:rsidRPr="00C72D9D">
        <w:rPr>
          <w:sz w:val="24"/>
          <w:szCs w:val="24"/>
        </w:rPr>
        <w:t xml:space="preserve">. Потому, когда я говорю о человечестве, не определяя его, вы должны понимать, что я </w:t>
      </w:r>
      <w:r>
        <w:rPr>
          <w:sz w:val="24"/>
          <w:szCs w:val="24"/>
        </w:rPr>
        <w:t>имею в виду не</w:t>
      </w:r>
      <w:r w:rsidRPr="00C72D9D">
        <w:rPr>
          <w:sz w:val="24"/>
          <w:szCs w:val="24"/>
        </w:rPr>
        <w:t xml:space="preserve"> человечество нашего четв</w:t>
      </w:r>
      <w:r w:rsidR="00F73BB5">
        <w:rPr>
          <w:sz w:val="24"/>
          <w:szCs w:val="24"/>
        </w:rPr>
        <w:t>ё</w:t>
      </w:r>
      <w:r w:rsidRPr="00C72D9D">
        <w:rPr>
          <w:sz w:val="24"/>
          <w:szCs w:val="24"/>
        </w:rPr>
        <w:t>ртого круга, каким мы его видим на этом пят</w:t>
      </w:r>
      <w:r w:rsidR="00650509">
        <w:rPr>
          <w:sz w:val="24"/>
          <w:szCs w:val="24"/>
        </w:rPr>
        <w:t>н</w:t>
      </w:r>
      <w:r w:rsidR="00F73BB5">
        <w:rPr>
          <w:sz w:val="24"/>
          <w:szCs w:val="24"/>
        </w:rPr>
        <w:t>ышк</w:t>
      </w:r>
      <w:r w:rsidRPr="00C72D9D">
        <w:rPr>
          <w:sz w:val="24"/>
          <w:szCs w:val="24"/>
        </w:rPr>
        <w:t xml:space="preserve">е грязи в пространстве, </w:t>
      </w:r>
      <w:r>
        <w:rPr>
          <w:sz w:val="24"/>
          <w:szCs w:val="24"/>
        </w:rPr>
        <w:t>а</w:t>
      </w:r>
      <w:r w:rsidRPr="00C72D9D">
        <w:rPr>
          <w:sz w:val="24"/>
          <w:szCs w:val="24"/>
        </w:rPr>
        <w:t xml:space="preserve"> вс</w:t>
      </w:r>
      <w:r>
        <w:rPr>
          <w:sz w:val="24"/>
          <w:szCs w:val="24"/>
        </w:rPr>
        <w:t>ю его</w:t>
      </w:r>
      <w:r w:rsidRPr="00C72D9D">
        <w:rPr>
          <w:sz w:val="24"/>
          <w:szCs w:val="24"/>
        </w:rPr>
        <w:t xml:space="preserve"> уже эволюционировавш</w:t>
      </w:r>
      <w:r>
        <w:rPr>
          <w:sz w:val="24"/>
          <w:szCs w:val="24"/>
        </w:rPr>
        <w:t>ую</w:t>
      </w:r>
      <w:r w:rsidRPr="00753B1A">
        <w:rPr>
          <w:sz w:val="24"/>
          <w:szCs w:val="24"/>
        </w:rPr>
        <w:t xml:space="preserve"> </w:t>
      </w:r>
      <w:r>
        <w:rPr>
          <w:sz w:val="24"/>
          <w:szCs w:val="24"/>
        </w:rPr>
        <w:t>совокупность</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Да, как я вам уже писал в сво</w:t>
      </w:r>
      <w:r w:rsidR="00650509">
        <w:rPr>
          <w:sz w:val="24"/>
          <w:szCs w:val="24"/>
        </w:rPr>
        <w:t>ё</w:t>
      </w:r>
      <w:r w:rsidRPr="00C72D9D">
        <w:rPr>
          <w:sz w:val="24"/>
          <w:szCs w:val="24"/>
        </w:rPr>
        <w:t xml:space="preserve">м письме, </w:t>
      </w:r>
      <w:r w:rsidR="00F36531">
        <w:rPr>
          <w:sz w:val="24"/>
          <w:szCs w:val="24"/>
        </w:rPr>
        <w:t xml:space="preserve">есть </w:t>
      </w:r>
      <w:r w:rsidRPr="00C72D9D">
        <w:rPr>
          <w:sz w:val="24"/>
          <w:szCs w:val="24"/>
        </w:rPr>
        <w:t xml:space="preserve">лишь </w:t>
      </w:r>
      <w:r w:rsidR="00F36531">
        <w:rPr>
          <w:sz w:val="24"/>
          <w:szCs w:val="24"/>
        </w:rPr>
        <w:t>один</w:t>
      </w:r>
      <w:r w:rsidRPr="00C72D9D">
        <w:rPr>
          <w:sz w:val="24"/>
          <w:szCs w:val="24"/>
        </w:rPr>
        <w:t xml:space="preserve"> элемент, и невозможно понять нашу систему, </w:t>
      </w:r>
      <w:r>
        <w:rPr>
          <w:sz w:val="24"/>
          <w:szCs w:val="24"/>
        </w:rPr>
        <w:t xml:space="preserve">прежде чем у нас в уме </w:t>
      </w:r>
      <w:r w:rsidRPr="00C72D9D">
        <w:rPr>
          <w:sz w:val="24"/>
          <w:szCs w:val="24"/>
        </w:rPr>
        <w:t xml:space="preserve">не </w:t>
      </w:r>
      <w:r>
        <w:rPr>
          <w:sz w:val="24"/>
          <w:szCs w:val="24"/>
        </w:rPr>
        <w:t>утвердилось</w:t>
      </w:r>
      <w:r w:rsidRPr="00C72D9D">
        <w:rPr>
          <w:sz w:val="24"/>
          <w:szCs w:val="24"/>
        </w:rPr>
        <w:t xml:space="preserve"> </w:t>
      </w:r>
      <w:r w:rsidR="00F36531">
        <w:rPr>
          <w:sz w:val="24"/>
          <w:szCs w:val="24"/>
        </w:rPr>
        <w:t>верно</w:t>
      </w:r>
      <w:r w:rsidRPr="00C72D9D">
        <w:rPr>
          <w:sz w:val="24"/>
          <w:szCs w:val="24"/>
        </w:rPr>
        <w:t>но</w:t>
      </w:r>
      <w:r>
        <w:rPr>
          <w:sz w:val="24"/>
          <w:szCs w:val="24"/>
        </w:rPr>
        <w:t>е</w:t>
      </w:r>
      <w:r w:rsidRPr="00C72D9D">
        <w:rPr>
          <w:sz w:val="24"/>
          <w:szCs w:val="24"/>
        </w:rPr>
        <w:t xml:space="preserve"> представлени</w:t>
      </w:r>
      <w:r>
        <w:rPr>
          <w:sz w:val="24"/>
          <w:szCs w:val="24"/>
        </w:rPr>
        <w:t>е о н</w:t>
      </w:r>
      <w:r w:rsidR="00F36531">
        <w:rPr>
          <w:sz w:val="24"/>
          <w:szCs w:val="24"/>
        </w:rPr>
        <w:t>ё</w:t>
      </w:r>
      <w:r>
        <w:rPr>
          <w:sz w:val="24"/>
          <w:szCs w:val="24"/>
        </w:rPr>
        <w:t>м</w:t>
      </w:r>
      <w:r w:rsidRPr="00C72D9D">
        <w:rPr>
          <w:sz w:val="24"/>
          <w:szCs w:val="24"/>
        </w:rPr>
        <w:t xml:space="preserve">. Поэтому вы должны извинить меня, если я останавливаюсь на этом предмете дольше, </w:t>
      </w:r>
      <w:r w:rsidR="00F36531">
        <w:rPr>
          <w:sz w:val="24"/>
          <w:szCs w:val="24"/>
        </w:rPr>
        <w:t>чем</w:t>
      </w:r>
      <w:r w:rsidRPr="00C72D9D">
        <w:rPr>
          <w:sz w:val="24"/>
          <w:szCs w:val="24"/>
        </w:rPr>
        <w:t xml:space="preserve"> это кажется действительно необходимым. Но </w:t>
      </w:r>
      <w:r w:rsidR="00F36531">
        <w:rPr>
          <w:sz w:val="24"/>
          <w:szCs w:val="24"/>
        </w:rPr>
        <w:t xml:space="preserve">если </w:t>
      </w:r>
      <w:r w:rsidRPr="00C72D9D">
        <w:rPr>
          <w:sz w:val="24"/>
          <w:szCs w:val="24"/>
        </w:rPr>
        <w:t>этот великий первичный факт не понят ясно, вс</w:t>
      </w:r>
      <w:r w:rsidR="00F36531">
        <w:rPr>
          <w:sz w:val="24"/>
          <w:szCs w:val="24"/>
        </w:rPr>
        <w:t>ё</w:t>
      </w:r>
      <w:r w:rsidRPr="00C72D9D">
        <w:rPr>
          <w:sz w:val="24"/>
          <w:szCs w:val="24"/>
        </w:rPr>
        <w:t xml:space="preserve"> </w:t>
      </w:r>
      <w:r w:rsidR="00F36531">
        <w:rPr>
          <w:sz w:val="24"/>
          <w:szCs w:val="24"/>
        </w:rPr>
        <w:t>прочее будет казаться</w:t>
      </w:r>
      <w:r w:rsidRPr="00C72D9D">
        <w:rPr>
          <w:sz w:val="24"/>
          <w:szCs w:val="24"/>
        </w:rPr>
        <w:t xml:space="preserve"> непонятным. Итак, этот элемент является, говоря метафизически, единым субстратом, или неизменной причиной всех проявлений </w:t>
      </w:r>
      <w:r w:rsidR="00220714">
        <w:rPr>
          <w:sz w:val="24"/>
          <w:szCs w:val="24"/>
        </w:rPr>
        <w:t xml:space="preserve">во </w:t>
      </w:r>
      <w:r>
        <w:rPr>
          <w:sz w:val="24"/>
          <w:szCs w:val="24"/>
        </w:rPr>
        <w:t>вселенной</w:t>
      </w:r>
      <w:r w:rsidR="00220714">
        <w:rPr>
          <w:sz w:val="24"/>
          <w:szCs w:val="24"/>
        </w:rPr>
        <w:t xml:space="preserve"> </w:t>
      </w:r>
      <w:r w:rsidR="00220714" w:rsidRPr="00C72D9D">
        <w:rPr>
          <w:sz w:val="24"/>
          <w:szCs w:val="24"/>
        </w:rPr>
        <w:t>феномен</w:t>
      </w:r>
      <w:r w:rsidR="00220714">
        <w:rPr>
          <w:sz w:val="24"/>
          <w:szCs w:val="24"/>
        </w:rPr>
        <w:t>ов</w:t>
      </w:r>
      <w:r w:rsidRPr="00C72D9D">
        <w:rPr>
          <w:sz w:val="24"/>
          <w:szCs w:val="24"/>
        </w:rPr>
        <w:t>. Древние говорят о пяти постигаемых элементах</w:t>
      </w:r>
      <w:r>
        <w:rPr>
          <w:sz w:val="24"/>
          <w:szCs w:val="24"/>
        </w:rPr>
        <w:t>:</w:t>
      </w:r>
      <w:r w:rsidR="008F4299">
        <w:rPr>
          <w:sz w:val="24"/>
          <w:szCs w:val="24"/>
        </w:rPr>
        <w:t xml:space="preserve"> —</w:t>
      </w:r>
      <w:r w:rsidR="003A0435">
        <w:rPr>
          <w:sz w:val="24"/>
          <w:szCs w:val="24"/>
        </w:rPr>
        <w:t xml:space="preserve"> </w:t>
      </w:r>
      <w:r w:rsidRPr="00C72D9D">
        <w:rPr>
          <w:sz w:val="24"/>
          <w:szCs w:val="24"/>
        </w:rPr>
        <w:t>эфире, воздухе, воде, огне и земле, и об одном непостигаемом элементе (для непосвящ</w:t>
      </w:r>
      <w:r w:rsidR="003A0435">
        <w:rPr>
          <w:sz w:val="24"/>
          <w:szCs w:val="24"/>
        </w:rPr>
        <w:t>ё</w:t>
      </w:r>
      <w:r w:rsidRPr="00C72D9D">
        <w:rPr>
          <w:sz w:val="24"/>
          <w:szCs w:val="24"/>
        </w:rPr>
        <w:t>нных)</w:t>
      </w:r>
      <w:r>
        <w:rPr>
          <w:sz w:val="24"/>
          <w:szCs w:val="24"/>
        </w:rPr>
        <w:t>:</w:t>
      </w:r>
      <w:r w:rsidRPr="00C72D9D">
        <w:rPr>
          <w:sz w:val="24"/>
          <w:szCs w:val="24"/>
        </w:rPr>
        <w:t xml:space="preserve"> шестом принципе вселенной</w:t>
      </w:r>
      <w:r>
        <w:rPr>
          <w:sz w:val="24"/>
          <w:szCs w:val="24"/>
        </w:rPr>
        <w:t>,</w:t>
      </w:r>
      <w:r w:rsidR="008F4299">
        <w:rPr>
          <w:sz w:val="24"/>
          <w:szCs w:val="24"/>
        </w:rPr>
        <w:t xml:space="preserve"> —</w:t>
      </w:r>
      <w:r w:rsidRPr="00C72D9D">
        <w:rPr>
          <w:sz w:val="24"/>
          <w:szCs w:val="24"/>
        </w:rPr>
        <w:t xml:space="preserve"> назовите его Пуруша Шакти. Говорить же о седьмом вне святилища было бы наказуемо смертью. Но эти пять</w:t>
      </w:r>
      <w:r w:rsidR="008F4299">
        <w:rPr>
          <w:sz w:val="24"/>
          <w:szCs w:val="24"/>
        </w:rPr>
        <w:t xml:space="preserve"> —</w:t>
      </w:r>
      <w:r>
        <w:rPr>
          <w:sz w:val="24"/>
          <w:szCs w:val="24"/>
        </w:rPr>
        <w:t xml:space="preserve"> </w:t>
      </w:r>
      <w:r w:rsidRPr="00C72D9D">
        <w:rPr>
          <w:sz w:val="24"/>
          <w:szCs w:val="24"/>
        </w:rPr>
        <w:t xml:space="preserve">лишь дифференцированные </w:t>
      </w:r>
      <w:r>
        <w:rPr>
          <w:sz w:val="24"/>
          <w:szCs w:val="24"/>
        </w:rPr>
        <w:t>аспекты</w:t>
      </w:r>
      <w:r w:rsidRPr="00C72D9D">
        <w:rPr>
          <w:sz w:val="24"/>
          <w:szCs w:val="24"/>
        </w:rPr>
        <w:t xml:space="preserve"> </w:t>
      </w:r>
      <w:r w:rsidR="003A0435">
        <w:rPr>
          <w:sz w:val="24"/>
          <w:szCs w:val="24"/>
        </w:rPr>
        <w:t>о</w:t>
      </w:r>
      <w:r w:rsidRPr="00C72D9D">
        <w:rPr>
          <w:sz w:val="24"/>
          <w:szCs w:val="24"/>
        </w:rPr>
        <w:t xml:space="preserve">дного. Как человек </w:t>
      </w:r>
      <w:r w:rsidR="003A0435">
        <w:rPr>
          <w:sz w:val="24"/>
          <w:szCs w:val="24"/>
        </w:rPr>
        <w:t>—</w:t>
      </w:r>
      <w:r w:rsidRPr="00C72D9D">
        <w:rPr>
          <w:sz w:val="24"/>
          <w:szCs w:val="24"/>
        </w:rPr>
        <w:t xml:space="preserve"> семеричн</w:t>
      </w:r>
      <w:r w:rsidR="003A0435">
        <w:rPr>
          <w:sz w:val="24"/>
          <w:szCs w:val="24"/>
        </w:rPr>
        <w:t>ое</w:t>
      </w:r>
      <w:r w:rsidRPr="00C72D9D">
        <w:rPr>
          <w:sz w:val="24"/>
          <w:szCs w:val="24"/>
        </w:rPr>
        <w:t xml:space="preserve"> существо, так и вселенная</w:t>
      </w:r>
      <w:r w:rsidR="008F4299">
        <w:rPr>
          <w:sz w:val="24"/>
          <w:szCs w:val="24"/>
        </w:rPr>
        <w:t xml:space="preserve"> —</w:t>
      </w:r>
      <w:r w:rsidRPr="00C72D9D">
        <w:rPr>
          <w:sz w:val="24"/>
          <w:szCs w:val="24"/>
        </w:rPr>
        <w:t xml:space="preserve"> семеричный микрокосм</w:t>
      </w:r>
      <w:r>
        <w:rPr>
          <w:sz w:val="24"/>
          <w:szCs w:val="24"/>
        </w:rPr>
        <w:t>, являющийся</w:t>
      </w:r>
      <w:r w:rsidRPr="00C72D9D">
        <w:rPr>
          <w:sz w:val="24"/>
          <w:szCs w:val="24"/>
        </w:rPr>
        <w:t xml:space="preserve"> по отношению к семеричному макрокосму т</w:t>
      </w:r>
      <w:r>
        <w:rPr>
          <w:sz w:val="24"/>
          <w:szCs w:val="24"/>
        </w:rPr>
        <w:t>ем</w:t>
      </w:r>
      <w:r w:rsidRPr="00C72D9D">
        <w:rPr>
          <w:sz w:val="24"/>
          <w:szCs w:val="24"/>
        </w:rPr>
        <w:t xml:space="preserve"> же, ч</w:t>
      </w:r>
      <w:r>
        <w:rPr>
          <w:sz w:val="24"/>
          <w:szCs w:val="24"/>
        </w:rPr>
        <w:t>ем</w:t>
      </w:r>
      <w:r w:rsidRPr="00C72D9D">
        <w:rPr>
          <w:sz w:val="24"/>
          <w:szCs w:val="24"/>
        </w:rPr>
        <w:t xml:space="preserve"> </w:t>
      </w:r>
      <w:r>
        <w:rPr>
          <w:sz w:val="24"/>
          <w:szCs w:val="24"/>
        </w:rPr>
        <w:t xml:space="preserve">является </w:t>
      </w:r>
      <w:r w:rsidRPr="00C72D9D">
        <w:rPr>
          <w:sz w:val="24"/>
          <w:szCs w:val="24"/>
        </w:rPr>
        <w:t xml:space="preserve">капля дождя по отношению к туче, </w:t>
      </w:r>
      <w:r>
        <w:rPr>
          <w:sz w:val="24"/>
          <w:szCs w:val="24"/>
        </w:rPr>
        <w:t>из которой</w:t>
      </w:r>
      <w:r w:rsidRPr="00C72D9D">
        <w:rPr>
          <w:sz w:val="24"/>
          <w:szCs w:val="24"/>
        </w:rPr>
        <w:t xml:space="preserve"> она упала и </w:t>
      </w:r>
      <w:r>
        <w:rPr>
          <w:sz w:val="24"/>
          <w:szCs w:val="24"/>
        </w:rPr>
        <w:t>в которую со временем</w:t>
      </w:r>
      <w:r w:rsidRPr="00C72D9D">
        <w:rPr>
          <w:sz w:val="24"/>
          <w:szCs w:val="24"/>
        </w:rPr>
        <w:t xml:space="preserve"> верн</w:t>
      </w:r>
      <w:r w:rsidR="003A0435">
        <w:rPr>
          <w:sz w:val="24"/>
          <w:szCs w:val="24"/>
        </w:rPr>
        <w:t>ё</w:t>
      </w:r>
      <w:r w:rsidRPr="00C72D9D">
        <w:rPr>
          <w:sz w:val="24"/>
          <w:szCs w:val="24"/>
        </w:rPr>
        <w:t>тся. В этом одном заключен</w:t>
      </w:r>
      <w:r>
        <w:rPr>
          <w:sz w:val="24"/>
          <w:szCs w:val="24"/>
        </w:rPr>
        <w:t>а масса</w:t>
      </w:r>
      <w:r w:rsidRPr="00C72D9D">
        <w:rPr>
          <w:sz w:val="24"/>
          <w:szCs w:val="24"/>
        </w:rPr>
        <w:t xml:space="preserve"> возможностей </w:t>
      </w:r>
      <w:r>
        <w:rPr>
          <w:sz w:val="24"/>
          <w:szCs w:val="24"/>
        </w:rPr>
        <w:t xml:space="preserve">для </w:t>
      </w:r>
      <w:r w:rsidRPr="00C72D9D">
        <w:rPr>
          <w:sz w:val="24"/>
          <w:szCs w:val="24"/>
        </w:rPr>
        <w:t>эволюции воздуха, воды, огня и т. п. (от чисто абстрактного по шкале вниз до их конкретного состояния), и когда эти последние называются</w:t>
      </w:r>
      <w:r w:rsidR="00220714">
        <w:rPr>
          <w:sz w:val="24"/>
          <w:szCs w:val="24"/>
        </w:rPr>
        <w:t xml:space="preserve"> элементами, или</w:t>
      </w:r>
      <w:r w:rsidRPr="00C72D9D">
        <w:rPr>
          <w:sz w:val="24"/>
          <w:szCs w:val="24"/>
        </w:rPr>
        <w:t xml:space="preserve"> </w:t>
      </w:r>
      <w:r w:rsidR="003A0435">
        <w:rPr>
          <w:sz w:val="24"/>
          <w:szCs w:val="24"/>
        </w:rPr>
        <w:t>стихиями</w:t>
      </w:r>
      <w:r w:rsidRPr="00C72D9D">
        <w:rPr>
          <w:sz w:val="24"/>
          <w:szCs w:val="24"/>
        </w:rPr>
        <w:t>, то это для того, чтобы указать на их потенциальности</w:t>
      </w:r>
      <w:r>
        <w:rPr>
          <w:sz w:val="24"/>
          <w:szCs w:val="24"/>
        </w:rPr>
        <w:t xml:space="preserve"> в производстве</w:t>
      </w:r>
      <w:r w:rsidRPr="00C72D9D">
        <w:rPr>
          <w:sz w:val="24"/>
          <w:szCs w:val="24"/>
        </w:rPr>
        <w:t xml:space="preserve"> бесчисленны</w:t>
      </w:r>
      <w:r>
        <w:rPr>
          <w:sz w:val="24"/>
          <w:szCs w:val="24"/>
        </w:rPr>
        <w:t>х</w:t>
      </w:r>
      <w:r w:rsidRPr="00C72D9D">
        <w:rPr>
          <w:sz w:val="24"/>
          <w:szCs w:val="24"/>
        </w:rPr>
        <w:t xml:space="preserve"> изменени</w:t>
      </w:r>
      <w:r>
        <w:rPr>
          <w:sz w:val="24"/>
          <w:szCs w:val="24"/>
        </w:rPr>
        <w:t>й</w:t>
      </w:r>
      <w:r w:rsidRPr="00C72D9D">
        <w:rPr>
          <w:sz w:val="24"/>
          <w:szCs w:val="24"/>
        </w:rPr>
        <w:t xml:space="preserve"> форм</w:t>
      </w:r>
      <w:r>
        <w:rPr>
          <w:sz w:val="24"/>
          <w:szCs w:val="24"/>
        </w:rPr>
        <w:t>,</w:t>
      </w:r>
      <w:r w:rsidRPr="00C72D9D">
        <w:rPr>
          <w:sz w:val="24"/>
          <w:szCs w:val="24"/>
        </w:rPr>
        <w:t xml:space="preserve"> или эволюции существ. Представим неизвестное количество </w:t>
      </w:r>
      <w:r>
        <w:rPr>
          <w:sz w:val="24"/>
          <w:szCs w:val="24"/>
        </w:rPr>
        <w:t>буквой</w:t>
      </w:r>
      <w:r w:rsidRPr="00C72D9D">
        <w:rPr>
          <w:sz w:val="24"/>
          <w:szCs w:val="24"/>
        </w:rPr>
        <w:t xml:space="preserve"> Х; это количество есть единый, вечный, неизменный принцип</w:t>
      </w:r>
      <w:r>
        <w:rPr>
          <w:sz w:val="24"/>
          <w:szCs w:val="24"/>
        </w:rPr>
        <w:t>, а</w:t>
      </w:r>
      <w:r w:rsidR="00C3780F">
        <w:rPr>
          <w:sz w:val="24"/>
          <w:szCs w:val="24"/>
        </w:rPr>
        <w:t xml:space="preserve"> </w:t>
      </w:r>
      <w:r w:rsidRPr="00C72D9D">
        <w:rPr>
          <w:sz w:val="24"/>
          <w:szCs w:val="24"/>
        </w:rPr>
        <w:t>А, В, С, D, Е</w:t>
      </w:r>
      <w:r w:rsidR="008F4299">
        <w:rPr>
          <w:sz w:val="24"/>
          <w:szCs w:val="24"/>
        </w:rPr>
        <w:t xml:space="preserve"> —</w:t>
      </w:r>
      <w:r w:rsidRPr="00C72D9D">
        <w:rPr>
          <w:sz w:val="24"/>
          <w:szCs w:val="24"/>
        </w:rPr>
        <w:t xml:space="preserve"> </w:t>
      </w:r>
      <w:r>
        <w:rPr>
          <w:sz w:val="24"/>
          <w:szCs w:val="24"/>
        </w:rPr>
        <w:t xml:space="preserve">это </w:t>
      </w:r>
      <w:r w:rsidRPr="00C72D9D">
        <w:rPr>
          <w:sz w:val="24"/>
          <w:szCs w:val="24"/>
        </w:rPr>
        <w:t>пять и</w:t>
      </w:r>
      <w:r>
        <w:rPr>
          <w:sz w:val="24"/>
          <w:szCs w:val="24"/>
        </w:rPr>
        <w:t>з шести</w:t>
      </w:r>
      <w:r w:rsidRPr="00C72D9D">
        <w:rPr>
          <w:sz w:val="24"/>
          <w:szCs w:val="24"/>
        </w:rPr>
        <w:t xml:space="preserve"> </w:t>
      </w:r>
      <w:r>
        <w:rPr>
          <w:sz w:val="24"/>
          <w:szCs w:val="24"/>
        </w:rPr>
        <w:t xml:space="preserve">его </w:t>
      </w:r>
      <w:r w:rsidRPr="00C72D9D">
        <w:rPr>
          <w:sz w:val="24"/>
          <w:szCs w:val="24"/>
        </w:rPr>
        <w:t xml:space="preserve">меньших принципов, или </w:t>
      </w:r>
      <w:r>
        <w:rPr>
          <w:sz w:val="24"/>
          <w:szCs w:val="24"/>
        </w:rPr>
        <w:t>компонент</w:t>
      </w:r>
      <w:r w:rsidRPr="00C72D9D">
        <w:rPr>
          <w:sz w:val="24"/>
          <w:szCs w:val="24"/>
        </w:rPr>
        <w:t xml:space="preserve">ов: принципы земли, воды, воздуха, огня и эфира </w:t>
      </w:r>
      <w:r w:rsidRPr="003A0435">
        <w:rPr>
          <w:sz w:val="24"/>
          <w:szCs w:val="24"/>
        </w:rPr>
        <w:t>(акаши),</w:t>
      </w:r>
      <w:r w:rsidRPr="00C72D9D">
        <w:rPr>
          <w:sz w:val="24"/>
          <w:szCs w:val="24"/>
        </w:rPr>
        <w:t xml:space="preserve"> </w:t>
      </w:r>
      <w:r>
        <w:rPr>
          <w:sz w:val="24"/>
          <w:szCs w:val="24"/>
        </w:rPr>
        <w:t>если идти</w:t>
      </w:r>
      <w:r w:rsidRPr="00C72D9D">
        <w:rPr>
          <w:sz w:val="24"/>
          <w:szCs w:val="24"/>
        </w:rPr>
        <w:t xml:space="preserve"> по порядку духовности, начиная с самого низшего. </w:t>
      </w:r>
      <w:r w:rsidR="003A0435">
        <w:rPr>
          <w:sz w:val="24"/>
          <w:szCs w:val="24"/>
        </w:rPr>
        <w:t>Есть</w:t>
      </w:r>
      <w:r w:rsidRPr="00C72D9D">
        <w:rPr>
          <w:sz w:val="24"/>
          <w:szCs w:val="24"/>
        </w:rPr>
        <w:t xml:space="preserve"> </w:t>
      </w:r>
      <w:r>
        <w:rPr>
          <w:sz w:val="24"/>
          <w:szCs w:val="24"/>
        </w:rPr>
        <w:t xml:space="preserve">и </w:t>
      </w:r>
      <w:r w:rsidRPr="00C72D9D">
        <w:rPr>
          <w:sz w:val="24"/>
          <w:szCs w:val="24"/>
        </w:rPr>
        <w:t xml:space="preserve">шестой принцип, </w:t>
      </w:r>
      <w:r w:rsidRPr="00C53B65">
        <w:rPr>
          <w:sz w:val="24"/>
          <w:szCs w:val="24"/>
        </w:rPr>
        <w:t>соответств</w:t>
      </w:r>
      <w:r>
        <w:rPr>
          <w:sz w:val="24"/>
          <w:szCs w:val="24"/>
        </w:rPr>
        <w:t>у</w:t>
      </w:r>
      <w:r w:rsidRPr="00C72D9D">
        <w:rPr>
          <w:sz w:val="24"/>
          <w:szCs w:val="24"/>
        </w:rPr>
        <w:t xml:space="preserve">ющий шестому принципу </w:t>
      </w:r>
      <w:r w:rsidR="003A0435" w:rsidRPr="003A0435">
        <w:rPr>
          <w:sz w:val="24"/>
          <w:szCs w:val="24"/>
        </w:rPr>
        <w:t>б</w:t>
      </w:r>
      <w:r w:rsidRPr="003A0435">
        <w:rPr>
          <w:sz w:val="24"/>
          <w:szCs w:val="24"/>
        </w:rPr>
        <w:t>уддхи</w:t>
      </w:r>
      <w:r w:rsidRPr="00C72D9D">
        <w:rPr>
          <w:sz w:val="24"/>
          <w:szCs w:val="24"/>
        </w:rPr>
        <w:t xml:space="preserve"> в человеке (чтобы избежать путаницы, запомните, что при рассмотрении этого вопроса со стороны нисходящей шкалы абстрактн</w:t>
      </w:r>
      <w:r>
        <w:rPr>
          <w:sz w:val="24"/>
          <w:szCs w:val="24"/>
        </w:rPr>
        <w:t>ая</w:t>
      </w:r>
      <w:r w:rsidRPr="00C72D9D">
        <w:rPr>
          <w:sz w:val="24"/>
          <w:szCs w:val="24"/>
        </w:rPr>
        <w:t xml:space="preserve"> Все</w:t>
      </w:r>
      <w:r>
        <w:rPr>
          <w:sz w:val="24"/>
          <w:szCs w:val="24"/>
        </w:rPr>
        <w:t>общность</w:t>
      </w:r>
      <w:r w:rsidRPr="00C72D9D">
        <w:rPr>
          <w:sz w:val="24"/>
          <w:szCs w:val="24"/>
        </w:rPr>
        <w:t>, или вечный принцип, будет численно обознач</w:t>
      </w:r>
      <w:r>
        <w:rPr>
          <w:sz w:val="24"/>
          <w:szCs w:val="24"/>
        </w:rPr>
        <w:t>аться</w:t>
      </w:r>
      <w:r w:rsidRPr="00C72D9D">
        <w:rPr>
          <w:sz w:val="24"/>
          <w:szCs w:val="24"/>
        </w:rPr>
        <w:t xml:space="preserve"> как первый</w:t>
      </w:r>
      <w:r>
        <w:rPr>
          <w:sz w:val="24"/>
          <w:szCs w:val="24"/>
        </w:rPr>
        <w:t xml:space="preserve"> принцип</w:t>
      </w:r>
      <w:r w:rsidRPr="00C72D9D">
        <w:rPr>
          <w:sz w:val="24"/>
          <w:szCs w:val="24"/>
        </w:rPr>
        <w:t xml:space="preserve">, а </w:t>
      </w:r>
      <w:r>
        <w:rPr>
          <w:sz w:val="24"/>
          <w:szCs w:val="24"/>
        </w:rPr>
        <w:t>всленная</w:t>
      </w:r>
      <w:r w:rsidR="008F4299">
        <w:rPr>
          <w:sz w:val="24"/>
          <w:szCs w:val="24"/>
        </w:rPr>
        <w:t xml:space="preserve"> </w:t>
      </w:r>
      <w:r w:rsidR="003A0435">
        <w:rPr>
          <w:sz w:val="24"/>
          <w:szCs w:val="24"/>
        </w:rPr>
        <w:t xml:space="preserve">явлений </w:t>
      </w:r>
      <w:r w:rsidR="008F4299">
        <w:rPr>
          <w:sz w:val="24"/>
          <w:szCs w:val="24"/>
        </w:rPr>
        <w:t>—</w:t>
      </w:r>
      <w:r w:rsidRPr="00C72D9D">
        <w:rPr>
          <w:sz w:val="24"/>
          <w:szCs w:val="24"/>
        </w:rPr>
        <w:t xml:space="preserve"> как седьмой, </w:t>
      </w:r>
      <w:r>
        <w:rPr>
          <w:sz w:val="24"/>
          <w:szCs w:val="24"/>
        </w:rPr>
        <w:t>идет ли речь о</w:t>
      </w:r>
      <w:r w:rsidRPr="00C72D9D">
        <w:rPr>
          <w:sz w:val="24"/>
          <w:szCs w:val="24"/>
        </w:rPr>
        <w:t xml:space="preserve"> человек</w:t>
      </w:r>
      <w:r>
        <w:rPr>
          <w:sz w:val="24"/>
          <w:szCs w:val="24"/>
        </w:rPr>
        <w:t>е</w:t>
      </w:r>
      <w:r w:rsidRPr="00C72D9D">
        <w:rPr>
          <w:sz w:val="24"/>
          <w:szCs w:val="24"/>
        </w:rPr>
        <w:t xml:space="preserve"> или </w:t>
      </w:r>
      <w:r>
        <w:rPr>
          <w:sz w:val="24"/>
          <w:szCs w:val="24"/>
        </w:rPr>
        <w:t xml:space="preserve">о </w:t>
      </w:r>
      <w:r w:rsidRPr="00C72D9D">
        <w:rPr>
          <w:sz w:val="24"/>
          <w:szCs w:val="24"/>
        </w:rPr>
        <w:t>вселенной; при рассмотрении с другой стороны ч</w:t>
      </w:r>
      <w:r w:rsidR="002902B6">
        <w:rPr>
          <w:sz w:val="24"/>
          <w:szCs w:val="24"/>
        </w:rPr>
        <w:t>исленный порядок будет обратным</w:t>
      </w:r>
      <w:r w:rsidRPr="00C72D9D">
        <w:rPr>
          <w:sz w:val="24"/>
          <w:szCs w:val="24"/>
        </w:rPr>
        <w:t>)</w:t>
      </w:r>
      <w:r w:rsidR="00E82081">
        <w:rPr>
          <w:sz w:val="24"/>
          <w:szCs w:val="24"/>
        </w:rPr>
        <w:t>,</w:t>
      </w:r>
      <w:r>
        <w:rPr>
          <w:sz w:val="24"/>
          <w:szCs w:val="24"/>
        </w:rPr>
        <w:t xml:space="preserve"> но нам</w:t>
      </w:r>
      <w:r w:rsidRPr="00C72D9D">
        <w:rPr>
          <w:sz w:val="24"/>
          <w:szCs w:val="24"/>
        </w:rPr>
        <w:t xml:space="preserve"> не разрешено называть его кому-либо, за исключением посвящ</w:t>
      </w:r>
      <w:r w:rsidR="003A0435">
        <w:rPr>
          <w:sz w:val="24"/>
          <w:szCs w:val="24"/>
        </w:rPr>
        <w:t>ё</w:t>
      </w:r>
      <w:r w:rsidRPr="00C72D9D">
        <w:rPr>
          <w:sz w:val="24"/>
          <w:szCs w:val="24"/>
        </w:rPr>
        <w:t>нных. Вс</w:t>
      </w:r>
      <w:r w:rsidR="003A0435">
        <w:rPr>
          <w:sz w:val="24"/>
          <w:szCs w:val="24"/>
        </w:rPr>
        <w:t>ё</w:t>
      </w:r>
      <w:r w:rsidRPr="00C72D9D">
        <w:rPr>
          <w:sz w:val="24"/>
          <w:szCs w:val="24"/>
        </w:rPr>
        <w:t xml:space="preserve"> же могу намекнуть, что </w:t>
      </w:r>
      <w:r>
        <w:rPr>
          <w:sz w:val="24"/>
          <w:szCs w:val="24"/>
        </w:rPr>
        <w:t>он</w:t>
      </w:r>
      <w:r w:rsidRPr="00C72D9D">
        <w:rPr>
          <w:sz w:val="24"/>
          <w:szCs w:val="24"/>
        </w:rPr>
        <w:t xml:space="preserve"> связан с процессом </w:t>
      </w:r>
      <w:r>
        <w:rPr>
          <w:sz w:val="24"/>
          <w:szCs w:val="24"/>
        </w:rPr>
        <w:t>наивысшего мышления</w:t>
      </w:r>
      <w:r w:rsidRPr="00C72D9D">
        <w:rPr>
          <w:sz w:val="24"/>
          <w:szCs w:val="24"/>
        </w:rPr>
        <w:t>. Назовем его N</w:t>
      </w:r>
      <w:r>
        <w:rPr>
          <w:sz w:val="24"/>
          <w:szCs w:val="24"/>
        </w:rPr>
        <w:t>.</w:t>
      </w:r>
      <w:r w:rsidRPr="00C72D9D" w:rsidDel="00C53B65">
        <w:rPr>
          <w:sz w:val="24"/>
          <w:szCs w:val="24"/>
        </w:rPr>
        <w:t xml:space="preserve"> </w:t>
      </w:r>
      <w:r w:rsidRPr="00C72D9D">
        <w:rPr>
          <w:sz w:val="24"/>
          <w:szCs w:val="24"/>
        </w:rPr>
        <w:t xml:space="preserve">Кроме </w:t>
      </w:r>
      <w:r>
        <w:rPr>
          <w:sz w:val="24"/>
          <w:szCs w:val="24"/>
        </w:rPr>
        <w:t>них за</w:t>
      </w:r>
      <w:r w:rsidRPr="00C72D9D">
        <w:rPr>
          <w:sz w:val="24"/>
          <w:szCs w:val="24"/>
        </w:rPr>
        <w:t xml:space="preserve"> всеми видами деятельности </w:t>
      </w:r>
      <w:r>
        <w:rPr>
          <w:sz w:val="24"/>
          <w:szCs w:val="24"/>
        </w:rPr>
        <w:t>в</w:t>
      </w:r>
      <w:r w:rsidR="003A0435">
        <w:rPr>
          <w:sz w:val="24"/>
          <w:szCs w:val="24"/>
        </w:rPr>
        <w:t>о</w:t>
      </w:r>
      <w:r>
        <w:rPr>
          <w:sz w:val="24"/>
          <w:szCs w:val="24"/>
        </w:rPr>
        <w:t xml:space="preserve"> вселенной </w:t>
      </w:r>
      <w:r w:rsidR="003A0435">
        <w:rPr>
          <w:sz w:val="24"/>
          <w:szCs w:val="24"/>
        </w:rPr>
        <w:t xml:space="preserve">явлений </w:t>
      </w:r>
      <w:r>
        <w:rPr>
          <w:sz w:val="24"/>
          <w:szCs w:val="24"/>
        </w:rPr>
        <w:t xml:space="preserve">стоит </w:t>
      </w:r>
      <w:r w:rsidRPr="00C53B65">
        <w:rPr>
          <w:sz w:val="22"/>
          <w:szCs w:val="24"/>
        </w:rPr>
        <w:t>энерг</w:t>
      </w:r>
      <w:r>
        <w:rPr>
          <w:sz w:val="22"/>
          <w:szCs w:val="24"/>
        </w:rPr>
        <w:t>етизирующий</w:t>
      </w:r>
      <w:r w:rsidRPr="00C72D9D">
        <w:rPr>
          <w:sz w:val="24"/>
          <w:szCs w:val="24"/>
        </w:rPr>
        <w:t xml:space="preserve"> импульс</w:t>
      </w:r>
      <w:r>
        <w:rPr>
          <w:sz w:val="24"/>
          <w:szCs w:val="24"/>
        </w:rPr>
        <w:t>, исходящий</w:t>
      </w:r>
      <w:r w:rsidRPr="00C72D9D">
        <w:rPr>
          <w:sz w:val="24"/>
          <w:szCs w:val="24"/>
        </w:rPr>
        <w:t xml:space="preserve"> от X</w:t>
      </w:r>
      <w:r>
        <w:rPr>
          <w:sz w:val="24"/>
          <w:szCs w:val="24"/>
        </w:rPr>
        <w:t>;</w:t>
      </w:r>
      <w:r w:rsidRPr="00C72D9D">
        <w:rPr>
          <w:sz w:val="24"/>
          <w:szCs w:val="24"/>
        </w:rPr>
        <w:t xml:space="preserve"> назов</w:t>
      </w:r>
      <w:r>
        <w:rPr>
          <w:sz w:val="24"/>
          <w:szCs w:val="24"/>
        </w:rPr>
        <w:t>ем</w:t>
      </w:r>
      <w:r w:rsidRPr="00C72D9D">
        <w:rPr>
          <w:sz w:val="24"/>
          <w:szCs w:val="24"/>
        </w:rPr>
        <w:t xml:space="preserve"> его Y. </w:t>
      </w:r>
      <w:r w:rsidR="003A0435" w:rsidRPr="00C72D9D">
        <w:rPr>
          <w:sz w:val="24"/>
          <w:szCs w:val="24"/>
        </w:rPr>
        <w:t>Алгебраическ</w:t>
      </w:r>
      <w:r w:rsidR="003A0435">
        <w:rPr>
          <w:sz w:val="24"/>
          <w:szCs w:val="24"/>
        </w:rPr>
        <w:t xml:space="preserve">и говоря, </w:t>
      </w:r>
      <w:r w:rsidRPr="00C72D9D">
        <w:rPr>
          <w:sz w:val="24"/>
          <w:szCs w:val="24"/>
        </w:rPr>
        <w:t xml:space="preserve">наше уравнение </w:t>
      </w:r>
      <w:r w:rsidR="003A0435">
        <w:rPr>
          <w:sz w:val="24"/>
          <w:szCs w:val="24"/>
        </w:rPr>
        <w:t>будет читаться так</w:t>
      </w:r>
      <w:r w:rsidRPr="00C72D9D">
        <w:rPr>
          <w:sz w:val="24"/>
          <w:szCs w:val="24"/>
        </w:rPr>
        <w:t>: А + В + C + D + Е + N + Y = X. Каждая из этих шести букв представляет, так сказать, дух</w:t>
      </w:r>
      <w:r>
        <w:rPr>
          <w:sz w:val="24"/>
          <w:szCs w:val="24"/>
        </w:rPr>
        <w:t>,</w:t>
      </w:r>
      <w:r w:rsidRPr="00C72D9D">
        <w:rPr>
          <w:sz w:val="24"/>
          <w:szCs w:val="24"/>
        </w:rPr>
        <w:t xml:space="preserve"> или абстракцию того, что вы называете </w:t>
      </w:r>
      <w:r w:rsidR="00337948">
        <w:rPr>
          <w:sz w:val="24"/>
          <w:szCs w:val="24"/>
        </w:rPr>
        <w:t xml:space="preserve">стихиями или </w:t>
      </w:r>
      <w:r w:rsidRPr="00C72D9D">
        <w:rPr>
          <w:sz w:val="24"/>
          <w:szCs w:val="24"/>
        </w:rPr>
        <w:t xml:space="preserve">элементами (ваш скудный английский язык не </w:t>
      </w:r>
      <w:r>
        <w:rPr>
          <w:sz w:val="24"/>
          <w:szCs w:val="24"/>
        </w:rPr>
        <w:t>предоставляет</w:t>
      </w:r>
      <w:r w:rsidRPr="00C72D9D">
        <w:rPr>
          <w:sz w:val="24"/>
          <w:szCs w:val="24"/>
        </w:rPr>
        <w:t xml:space="preserve"> мне другого слова). Этот дух контролирует </w:t>
      </w:r>
      <w:r>
        <w:rPr>
          <w:sz w:val="24"/>
          <w:szCs w:val="24"/>
        </w:rPr>
        <w:t>всю линию</w:t>
      </w:r>
      <w:r w:rsidRPr="00C72D9D">
        <w:rPr>
          <w:sz w:val="24"/>
          <w:szCs w:val="24"/>
        </w:rPr>
        <w:t xml:space="preserve"> эволюции в</w:t>
      </w:r>
      <w:r>
        <w:rPr>
          <w:sz w:val="24"/>
          <w:szCs w:val="24"/>
        </w:rPr>
        <w:t xml:space="preserve"> течение</w:t>
      </w:r>
      <w:r w:rsidRPr="00C72D9D">
        <w:rPr>
          <w:sz w:val="24"/>
          <w:szCs w:val="24"/>
        </w:rPr>
        <w:t xml:space="preserve"> всего цикла </w:t>
      </w:r>
      <w:r w:rsidR="00337948">
        <w:rPr>
          <w:sz w:val="24"/>
          <w:szCs w:val="24"/>
        </w:rPr>
        <w:t>манвант</w:t>
      </w:r>
      <w:r w:rsidR="0078446B">
        <w:rPr>
          <w:sz w:val="24"/>
          <w:szCs w:val="24"/>
        </w:rPr>
        <w:t>а</w:t>
      </w:r>
      <w:r w:rsidR="00337948">
        <w:rPr>
          <w:sz w:val="24"/>
          <w:szCs w:val="24"/>
        </w:rPr>
        <w:t xml:space="preserve">ры </w:t>
      </w:r>
      <w:r w:rsidRPr="00C72D9D">
        <w:rPr>
          <w:sz w:val="24"/>
          <w:szCs w:val="24"/>
        </w:rPr>
        <w:t>в сво</w:t>
      </w:r>
      <w:r w:rsidR="00337948">
        <w:rPr>
          <w:sz w:val="24"/>
          <w:szCs w:val="24"/>
        </w:rPr>
        <w:t>ё</w:t>
      </w:r>
      <w:r w:rsidRPr="00C72D9D">
        <w:rPr>
          <w:sz w:val="24"/>
          <w:szCs w:val="24"/>
        </w:rPr>
        <w:t xml:space="preserve">м собственном отделе. Это </w:t>
      </w:r>
      <w:r>
        <w:rPr>
          <w:sz w:val="24"/>
          <w:szCs w:val="24"/>
        </w:rPr>
        <w:t>насыщающая</w:t>
      </w:r>
      <w:r w:rsidRPr="00C72D9D">
        <w:rPr>
          <w:sz w:val="24"/>
          <w:szCs w:val="24"/>
        </w:rPr>
        <w:t>, ожив</w:t>
      </w:r>
      <w:r w:rsidR="0078446B">
        <w:rPr>
          <w:sz w:val="24"/>
          <w:szCs w:val="24"/>
        </w:rPr>
        <w:t>л</w:t>
      </w:r>
      <w:r w:rsidRPr="00C72D9D">
        <w:rPr>
          <w:sz w:val="24"/>
          <w:szCs w:val="24"/>
        </w:rPr>
        <w:t xml:space="preserve">яющая, движущая, </w:t>
      </w:r>
      <w:r>
        <w:rPr>
          <w:sz w:val="24"/>
          <w:szCs w:val="24"/>
        </w:rPr>
        <w:t>развивающая</w:t>
      </w:r>
      <w:r w:rsidRPr="00C72D9D">
        <w:rPr>
          <w:sz w:val="24"/>
          <w:szCs w:val="24"/>
        </w:rPr>
        <w:t xml:space="preserve"> </w:t>
      </w:r>
      <w:r w:rsidRPr="00C53B65">
        <w:rPr>
          <w:i/>
          <w:sz w:val="24"/>
          <w:szCs w:val="24"/>
        </w:rPr>
        <w:t>причина</w:t>
      </w:r>
      <w:r>
        <w:rPr>
          <w:sz w:val="24"/>
          <w:szCs w:val="24"/>
        </w:rPr>
        <w:t>, стоящая за</w:t>
      </w:r>
      <w:r w:rsidRPr="00C72D9D">
        <w:rPr>
          <w:sz w:val="24"/>
          <w:szCs w:val="24"/>
        </w:rPr>
        <w:t xml:space="preserve"> бесчисленны</w:t>
      </w:r>
      <w:r>
        <w:rPr>
          <w:sz w:val="24"/>
          <w:szCs w:val="24"/>
        </w:rPr>
        <w:t>ми</w:t>
      </w:r>
      <w:r w:rsidRPr="00C72D9D">
        <w:rPr>
          <w:sz w:val="24"/>
          <w:szCs w:val="24"/>
        </w:rPr>
        <w:t xml:space="preserve"> феноменальны</w:t>
      </w:r>
      <w:r>
        <w:rPr>
          <w:sz w:val="24"/>
          <w:szCs w:val="24"/>
        </w:rPr>
        <w:t xml:space="preserve">ми </w:t>
      </w:r>
      <w:r w:rsidRPr="00337948">
        <w:rPr>
          <w:iCs/>
          <w:sz w:val="24"/>
          <w:szCs w:val="24"/>
        </w:rPr>
        <w:t>проявлени</w:t>
      </w:r>
      <w:r w:rsidRPr="00337948">
        <w:rPr>
          <w:sz w:val="24"/>
          <w:szCs w:val="24"/>
        </w:rPr>
        <w:t>ями</w:t>
      </w:r>
      <w:r w:rsidRPr="00C72D9D">
        <w:rPr>
          <w:sz w:val="24"/>
          <w:szCs w:val="24"/>
        </w:rPr>
        <w:t xml:space="preserve"> в этом отделе Природы. </w:t>
      </w:r>
      <w:r>
        <w:rPr>
          <w:sz w:val="24"/>
          <w:szCs w:val="24"/>
        </w:rPr>
        <w:t xml:space="preserve">Давайте </w:t>
      </w:r>
      <w:r w:rsidR="0078446B">
        <w:rPr>
          <w:sz w:val="24"/>
          <w:szCs w:val="24"/>
        </w:rPr>
        <w:t>разработаем</w:t>
      </w:r>
      <w:r w:rsidRPr="00C72D9D">
        <w:rPr>
          <w:sz w:val="24"/>
          <w:szCs w:val="24"/>
        </w:rPr>
        <w:t xml:space="preserve"> эту </w:t>
      </w:r>
      <w:r>
        <w:rPr>
          <w:sz w:val="24"/>
          <w:szCs w:val="24"/>
        </w:rPr>
        <w:t>идею на</w:t>
      </w:r>
      <w:r w:rsidRPr="00C72D9D">
        <w:rPr>
          <w:sz w:val="24"/>
          <w:szCs w:val="24"/>
        </w:rPr>
        <w:t xml:space="preserve"> </w:t>
      </w:r>
      <w:r w:rsidR="0078446B">
        <w:rPr>
          <w:sz w:val="24"/>
          <w:szCs w:val="24"/>
        </w:rPr>
        <w:t xml:space="preserve">одном </w:t>
      </w:r>
      <w:r w:rsidRPr="00C72D9D">
        <w:rPr>
          <w:sz w:val="24"/>
          <w:szCs w:val="24"/>
        </w:rPr>
        <w:t>пример</w:t>
      </w:r>
      <w:r>
        <w:rPr>
          <w:sz w:val="24"/>
          <w:szCs w:val="24"/>
        </w:rPr>
        <w:t>е.</w:t>
      </w:r>
      <w:r w:rsidR="00337948">
        <w:rPr>
          <w:sz w:val="24"/>
          <w:szCs w:val="24"/>
        </w:rPr>
        <w:t xml:space="preserve"> </w:t>
      </w:r>
      <w:r w:rsidRPr="00C72D9D">
        <w:rPr>
          <w:sz w:val="24"/>
          <w:szCs w:val="24"/>
        </w:rPr>
        <w:t>Возьм</w:t>
      </w:r>
      <w:r w:rsidR="002902B6">
        <w:rPr>
          <w:sz w:val="24"/>
          <w:szCs w:val="24"/>
        </w:rPr>
        <w:t>ё</w:t>
      </w:r>
      <w:r>
        <w:rPr>
          <w:sz w:val="24"/>
          <w:szCs w:val="24"/>
        </w:rPr>
        <w:t>м</w:t>
      </w:r>
      <w:r w:rsidRPr="00C72D9D">
        <w:rPr>
          <w:sz w:val="24"/>
          <w:szCs w:val="24"/>
        </w:rPr>
        <w:t xml:space="preserve"> Огонь. D</w:t>
      </w:r>
      <w:r w:rsidR="008F4299">
        <w:rPr>
          <w:sz w:val="24"/>
          <w:szCs w:val="24"/>
        </w:rPr>
        <w:t xml:space="preserve"> —</w:t>
      </w:r>
      <w:r w:rsidRPr="00C72D9D">
        <w:rPr>
          <w:sz w:val="24"/>
          <w:szCs w:val="24"/>
        </w:rPr>
        <w:t xml:space="preserve"> первичный огненный принцип, пребывающий в X,</w:t>
      </w:r>
      <w:r w:rsidR="008F4299">
        <w:rPr>
          <w:sz w:val="24"/>
          <w:szCs w:val="24"/>
        </w:rPr>
        <w:t xml:space="preserve"> —</w:t>
      </w:r>
      <w:r w:rsidRPr="00C72D9D">
        <w:rPr>
          <w:sz w:val="24"/>
          <w:szCs w:val="24"/>
        </w:rPr>
        <w:t xml:space="preserve"> первопричина каждого феноменаль</w:t>
      </w:r>
      <w:r w:rsidR="002902B6">
        <w:rPr>
          <w:sz w:val="24"/>
          <w:szCs w:val="24"/>
        </w:rPr>
        <w:softHyphen/>
      </w:r>
      <w:r w:rsidRPr="00C72D9D">
        <w:rPr>
          <w:sz w:val="24"/>
          <w:szCs w:val="24"/>
        </w:rPr>
        <w:t xml:space="preserve">ного проявления огня на всех </w:t>
      </w:r>
      <w:r>
        <w:rPr>
          <w:sz w:val="24"/>
          <w:szCs w:val="24"/>
        </w:rPr>
        <w:t>глобусах</w:t>
      </w:r>
      <w:r w:rsidRPr="00C72D9D">
        <w:rPr>
          <w:sz w:val="24"/>
          <w:szCs w:val="24"/>
        </w:rPr>
        <w:t xml:space="preserve"> цепи. Ближайшие причины </w:t>
      </w:r>
      <w:r w:rsidR="0078446B">
        <w:rPr>
          <w:sz w:val="24"/>
          <w:szCs w:val="24"/>
        </w:rPr>
        <w:t xml:space="preserve">— развившиеся </w:t>
      </w:r>
      <w:r w:rsidRPr="00C72D9D">
        <w:rPr>
          <w:sz w:val="24"/>
          <w:szCs w:val="24"/>
        </w:rPr>
        <w:t>втор</w:t>
      </w:r>
      <w:r>
        <w:rPr>
          <w:sz w:val="24"/>
          <w:szCs w:val="24"/>
        </w:rPr>
        <w:t>ичные</w:t>
      </w:r>
      <w:r w:rsidRPr="00C72D9D">
        <w:rPr>
          <w:sz w:val="24"/>
          <w:szCs w:val="24"/>
        </w:rPr>
        <w:t xml:space="preserve"> огненные посредники, которые</w:t>
      </w:r>
      <w:r>
        <w:rPr>
          <w:sz w:val="24"/>
          <w:szCs w:val="24"/>
        </w:rPr>
        <w:t xml:space="preserve">, </w:t>
      </w:r>
      <w:r w:rsidRPr="00C53B65">
        <w:rPr>
          <w:sz w:val="24"/>
          <w:szCs w:val="24"/>
        </w:rPr>
        <w:t>соответств</w:t>
      </w:r>
      <w:r>
        <w:rPr>
          <w:sz w:val="24"/>
          <w:szCs w:val="24"/>
        </w:rPr>
        <w:t>енно,</w:t>
      </w:r>
      <w:r w:rsidRPr="00C72D9D">
        <w:rPr>
          <w:sz w:val="24"/>
          <w:szCs w:val="24"/>
        </w:rPr>
        <w:t xml:space="preserve"> контролируют </w:t>
      </w:r>
      <w:r w:rsidRPr="00C53B65">
        <w:rPr>
          <w:i/>
          <w:sz w:val="24"/>
          <w:szCs w:val="24"/>
        </w:rPr>
        <w:t>семь</w:t>
      </w:r>
      <w:r w:rsidRPr="00C72D9D">
        <w:rPr>
          <w:sz w:val="24"/>
          <w:szCs w:val="24"/>
        </w:rPr>
        <w:t xml:space="preserve"> нисхожде</w:t>
      </w:r>
      <w:r w:rsidR="002902B6">
        <w:rPr>
          <w:sz w:val="24"/>
          <w:szCs w:val="24"/>
        </w:rPr>
        <w:softHyphen/>
      </w:r>
      <w:r w:rsidRPr="00C72D9D">
        <w:rPr>
          <w:sz w:val="24"/>
          <w:szCs w:val="24"/>
        </w:rPr>
        <w:t xml:space="preserve">ний огня на каждой планете </w:t>
      </w:r>
      <w:r w:rsidR="0078446B">
        <w:rPr>
          <w:sz w:val="24"/>
          <w:szCs w:val="24"/>
        </w:rPr>
        <w:t>(у каждой стихии есть</w:t>
      </w:r>
      <w:r w:rsidRPr="00C72D9D">
        <w:rPr>
          <w:sz w:val="24"/>
          <w:szCs w:val="24"/>
        </w:rPr>
        <w:t xml:space="preserve"> свои семь принципов, </w:t>
      </w:r>
      <w:r w:rsidR="0078446B">
        <w:rPr>
          <w:sz w:val="24"/>
          <w:szCs w:val="24"/>
        </w:rPr>
        <w:t>а</w:t>
      </w:r>
      <w:r w:rsidRPr="00C72D9D">
        <w:rPr>
          <w:sz w:val="24"/>
          <w:szCs w:val="24"/>
        </w:rPr>
        <w:t xml:space="preserve"> </w:t>
      </w:r>
      <w:r w:rsidR="0078446B">
        <w:rPr>
          <w:sz w:val="24"/>
          <w:szCs w:val="24"/>
        </w:rPr>
        <w:t xml:space="preserve">у </w:t>
      </w:r>
      <w:r w:rsidRPr="00C72D9D">
        <w:rPr>
          <w:sz w:val="24"/>
          <w:szCs w:val="24"/>
        </w:rPr>
        <w:t>кажд</w:t>
      </w:r>
      <w:r w:rsidR="0078446B">
        <w:rPr>
          <w:sz w:val="24"/>
          <w:szCs w:val="24"/>
        </w:rPr>
        <w:t>ого</w:t>
      </w:r>
      <w:r w:rsidRPr="00C72D9D">
        <w:rPr>
          <w:sz w:val="24"/>
          <w:szCs w:val="24"/>
        </w:rPr>
        <w:t xml:space="preserve"> принцип</w:t>
      </w:r>
      <w:r w:rsidR="0078446B">
        <w:rPr>
          <w:sz w:val="24"/>
          <w:szCs w:val="24"/>
        </w:rPr>
        <w:t>а</w:t>
      </w:r>
      <w:r w:rsidR="008F4299">
        <w:rPr>
          <w:sz w:val="24"/>
          <w:szCs w:val="24"/>
        </w:rPr>
        <w:t xml:space="preserve"> —</w:t>
      </w:r>
      <w:r>
        <w:rPr>
          <w:sz w:val="24"/>
          <w:szCs w:val="24"/>
        </w:rPr>
        <w:t xml:space="preserve"> </w:t>
      </w:r>
      <w:r w:rsidRPr="00C72D9D">
        <w:rPr>
          <w:sz w:val="24"/>
          <w:szCs w:val="24"/>
        </w:rPr>
        <w:t xml:space="preserve">свои семь </w:t>
      </w:r>
      <w:r>
        <w:rPr>
          <w:sz w:val="24"/>
          <w:szCs w:val="24"/>
        </w:rPr>
        <w:t>под</w:t>
      </w:r>
      <w:r w:rsidRPr="00C72D9D">
        <w:rPr>
          <w:sz w:val="24"/>
          <w:szCs w:val="24"/>
        </w:rPr>
        <w:t>принципов, и эти втор</w:t>
      </w:r>
      <w:r>
        <w:rPr>
          <w:sz w:val="24"/>
          <w:szCs w:val="24"/>
        </w:rPr>
        <w:t>ичные</w:t>
      </w:r>
      <w:r w:rsidRPr="00C72D9D">
        <w:rPr>
          <w:sz w:val="24"/>
          <w:szCs w:val="24"/>
        </w:rPr>
        <w:t xml:space="preserve"> посредники перед </w:t>
      </w:r>
      <w:r w:rsidR="0078446B">
        <w:rPr>
          <w:sz w:val="24"/>
          <w:szCs w:val="24"/>
        </w:rPr>
        <w:t>т</w:t>
      </w:r>
      <w:r w:rsidR="004C2BA0">
        <w:rPr>
          <w:sz w:val="24"/>
          <w:szCs w:val="24"/>
        </w:rPr>
        <w:t>е</w:t>
      </w:r>
      <w:r w:rsidRPr="00C72D9D">
        <w:rPr>
          <w:sz w:val="24"/>
          <w:szCs w:val="24"/>
        </w:rPr>
        <w:t xml:space="preserve">м, </w:t>
      </w:r>
      <w:r w:rsidR="004C2BA0">
        <w:rPr>
          <w:sz w:val="24"/>
          <w:szCs w:val="24"/>
        </w:rPr>
        <w:t xml:space="preserve">как развиться, </w:t>
      </w:r>
      <w:r w:rsidRPr="00C72D9D">
        <w:rPr>
          <w:sz w:val="24"/>
          <w:szCs w:val="24"/>
        </w:rPr>
        <w:t>в свою очередь, делаются первичными причинами</w:t>
      </w:r>
      <w:r w:rsidR="004C2BA0">
        <w:rPr>
          <w:sz w:val="24"/>
          <w:szCs w:val="24"/>
        </w:rPr>
        <w:t>)</w:t>
      </w:r>
      <w:r w:rsidRPr="00C72D9D">
        <w:rPr>
          <w:sz w:val="24"/>
          <w:szCs w:val="24"/>
        </w:rPr>
        <w:t>. D есть семеричн</w:t>
      </w:r>
      <w:r>
        <w:rPr>
          <w:sz w:val="24"/>
          <w:szCs w:val="24"/>
        </w:rPr>
        <w:t>ая совокупность</w:t>
      </w:r>
      <w:r w:rsidRPr="00C72D9D">
        <w:rPr>
          <w:sz w:val="24"/>
          <w:szCs w:val="24"/>
        </w:rPr>
        <w:t>, высочайш</w:t>
      </w:r>
      <w:r>
        <w:rPr>
          <w:sz w:val="24"/>
          <w:szCs w:val="24"/>
        </w:rPr>
        <w:t>ая часть</w:t>
      </w:r>
      <w:r w:rsidRPr="00C72D9D">
        <w:rPr>
          <w:sz w:val="24"/>
          <w:szCs w:val="24"/>
        </w:rPr>
        <w:t xml:space="preserve"> которо</w:t>
      </w:r>
      <w:r w:rsidR="004C2BA0">
        <w:rPr>
          <w:sz w:val="24"/>
          <w:szCs w:val="24"/>
        </w:rPr>
        <w:t>й</w:t>
      </w:r>
      <w:r w:rsidR="008F4299">
        <w:rPr>
          <w:sz w:val="24"/>
          <w:szCs w:val="24"/>
        </w:rPr>
        <w:t xml:space="preserve"> —</w:t>
      </w:r>
      <w:r w:rsidRPr="00C72D9D">
        <w:rPr>
          <w:sz w:val="24"/>
          <w:szCs w:val="24"/>
        </w:rPr>
        <w:t xml:space="preserve"> чистый дух. На наше</w:t>
      </w:r>
      <w:r>
        <w:rPr>
          <w:sz w:val="24"/>
          <w:szCs w:val="24"/>
        </w:rPr>
        <w:t>м глобусе</w:t>
      </w:r>
      <w:r w:rsidRPr="00C72D9D">
        <w:rPr>
          <w:sz w:val="24"/>
          <w:szCs w:val="24"/>
        </w:rPr>
        <w:t xml:space="preserve"> мы видим </w:t>
      </w:r>
      <w:r w:rsidR="004C2BA0">
        <w:rPr>
          <w:sz w:val="24"/>
          <w:szCs w:val="24"/>
        </w:rPr>
        <w:t>ег</w:t>
      </w:r>
      <w:r w:rsidRPr="00C72D9D">
        <w:rPr>
          <w:sz w:val="24"/>
          <w:szCs w:val="24"/>
        </w:rPr>
        <w:t>о в наиболее грубом, материальном состоянии, таком же плотном в своем роде, как человек в его физической оболочке. На предшествующе</w:t>
      </w:r>
      <w:r>
        <w:rPr>
          <w:sz w:val="24"/>
          <w:szCs w:val="24"/>
        </w:rPr>
        <w:t>м</w:t>
      </w:r>
      <w:r w:rsidRPr="00C72D9D">
        <w:rPr>
          <w:sz w:val="24"/>
          <w:szCs w:val="24"/>
        </w:rPr>
        <w:t xml:space="preserve"> наше</w:t>
      </w:r>
      <w:r>
        <w:rPr>
          <w:sz w:val="24"/>
          <w:szCs w:val="24"/>
        </w:rPr>
        <w:t>му глобусе</w:t>
      </w:r>
      <w:r w:rsidRPr="00C72D9D">
        <w:rPr>
          <w:sz w:val="24"/>
          <w:szCs w:val="24"/>
        </w:rPr>
        <w:t xml:space="preserve"> огонь был менее плотн</w:t>
      </w:r>
      <w:r w:rsidR="004C2BA0">
        <w:rPr>
          <w:sz w:val="24"/>
          <w:szCs w:val="24"/>
        </w:rPr>
        <w:t>ым</w:t>
      </w:r>
      <w:r w:rsidRPr="00C72D9D">
        <w:rPr>
          <w:sz w:val="24"/>
          <w:szCs w:val="24"/>
        </w:rPr>
        <w:t xml:space="preserve">, </w:t>
      </w:r>
      <w:r w:rsidR="004C2BA0">
        <w:rPr>
          <w:sz w:val="24"/>
          <w:szCs w:val="24"/>
        </w:rPr>
        <w:t>чем</w:t>
      </w:r>
      <w:r w:rsidRPr="00C72D9D">
        <w:rPr>
          <w:sz w:val="24"/>
          <w:szCs w:val="24"/>
        </w:rPr>
        <w:t xml:space="preserve"> здесь; напредыдуще</w:t>
      </w:r>
      <w:r>
        <w:rPr>
          <w:sz w:val="24"/>
          <w:szCs w:val="24"/>
        </w:rPr>
        <w:t>м</w:t>
      </w:r>
      <w:r w:rsidR="008F4299">
        <w:rPr>
          <w:sz w:val="24"/>
          <w:szCs w:val="24"/>
        </w:rPr>
        <w:t xml:space="preserve"> —</w:t>
      </w:r>
      <w:r w:rsidRPr="00C72D9D">
        <w:rPr>
          <w:sz w:val="24"/>
          <w:szCs w:val="24"/>
        </w:rPr>
        <w:t xml:space="preserve"> ещ</w:t>
      </w:r>
      <w:r w:rsidR="004C2BA0">
        <w:rPr>
          <w:sz w:val="24"/>
          <w:szCs w:val="24"/>
        </w:rPr>
        <w:t>ё</w:t>
      </w:r>
      <w:r w:rsidRPr="00C72D9D">
        <w:rPr>
          <w:sz w:val="24"/>
          <w:szCs w:val="24"/>
        </w:rPr>
        <w:t xml:space="preserve"> менее</w:t>
      </w:r>
      <w:r>
        <w:rPr>
          <w:sz w:val="24"/>
          <w:szCs w:val="24"/>
        </w:rPr>
        <w:t xml:space="preserve"> плотн</w:t>
      </w:r>
      <w:r w:rsidR="004C2BA0">
        <w:rPr>
          <w:sz w:val="24"/>
          <w:szCs w:val="24"/>
        </w:rPr>
        <w:t>ым</w:t>
      </w:r>
      <w:r w:rsidRPr="00C72D9D">
        <w:rPr>
          <w:sz w:val="24"/>
          <w:szCs w:val="24"/>
        </w:rPr>
        <w:t>. Таким образом, структура пламени была более разреженной и духовной и вс</w:t>
      </w:r>
      <w:r w:rsidR="004C2BA0">
        <w:rPr>
          <w:sz w:val="24"/>
          <w:szCs w:val="24"/>
        </w:rPr>
        <w:t>ё</w:t>
      </w:r>
      <w:r w:rsidRPr="00C72D9D">
        <w:rPr>
          <w:sz w:val="24"/>
          <w:szCs w:val="24"/>
        </w:rPr>
        <w:t xml:space="preserve"> менее плотной и материальной на каждой предшествующей планете. На самой первой в манвантар</w:t>
      </w:r>
      <w:r w:rsidR="004C2BA0">
        <w:rPr>
          <w:sz w:val="24"/>
          <w:szCs w:val="24"/>
        </w:rPr>
        <w:t>оческ</w:t>
      </w:r>
      <w:r w:rsidRPr="00C72D9D">
        <w:rPr>
          <w:sz w:val="24"/>
          <w:szCs w:val="24"/>
        </w:rPr>
        <w:t>й цепи огонь появился как почти чистое объективное сияние</w:t>
      </w:r>
      <w:r w:rsidR="008F4299">
        <w:rPr>
          <w:sz w:val="24"/>
          <w:szCs w:val="24"/>
        </w:rPr>
        <w:t xml:space="preserve"> —</w:t>
      </w:r>
      <w:r w:rsidRPr="00C72D9D">
        <w:rPr>
          <w:sz w:val="24"/>
          <w:szCs w:val="24"/>
        </w:rPr>
        <w:t xml:space="preserve"> Маха-Буддхи, шестой принцип </w:t>
      </w:r>
      <w:r w:rsidRPr="00C53B65">
        <w:rPr>
          <w:i/>
          <w:sz w:val="24"/>
          <w:szCs w:val="24"/>
        </w:rPr>
        <w:t>вечного света</w:t>
      </w:r>
      <w:r w:rsidRPr="00C72D9D">
        <w:rPr>
          <w:sz w:val="24"/>
          <w:szCs w:val="24"/>
        </w:rPr>
        <w:t>. Наш</w:t>
      </w:r>
      <w:r>
        <w:rPr>
          <w:sz w:val="24"/>
          <w:szCs w:val="24"/>
        </w:rPr>
        <w:t xml:space="preserve"> глобус</w:t>
      </w:r>
      <w:r w:rsidRPr="00C72D9D">
        <w:rPr>
          <w:sz w:val="24"/>
          <w:szCs w:val="24"/>
        </w:rPr>
        <w:t xml:space="preserve"> находится внизу дуги, где материя так же, как и дух, выявляется в сво</w:t>
      </w:r>
      <w:r w:rsidR="004C2BA0">
        <w:rPr>
          <w:sz w:val="24"/>
          <w:szCs w:val="24"/>
        </w:rPr>
        <w:t>ё</w:t>
      </w:r>
      <w:r w:rsidRPr="00C72D9D">
        <w:rPr>
          <w:sz w:val="24"/>
          <w:szCs w:val="24"/>
        </w:rPr>
        <w:t xml:space="preserve">м наигрубейшем виде. Когда </w:t>
      </w:r>
      <w:r w:rsidR="004C2BA0">
        <w:rPr>
          <w:sz w:val="24"/>
          <w:szCs w:val="24"/>
        </w:rPr>
        <w:t>стихия</w:t>
      </w:r>
      <w:r w:rsidRPr="00C72D9D">
        <w:rPr>
          <w:sz w:val="24"/>
          <w:szCs w:val="24"/>
        </w:rPr>
        <w:t xml:space="preserve"> огня п</w:t>
      </w:r>
      <w:r>
        <w:rPr>
          <w:sz w:val="24"/>
          <w:szCs w:val="24"/>
        </w:rPr>
        <w:t>р</w:t>
      </w:r>
      <w:r w:rsidRPr="00C72D9D">
        <w:rPr>
          <w:sz w:val="24"/>
          <w:szCs w:val="24"/>
        </w:rPr>
        <w:t>оявится на следующе</w:t>
      </w:r>
      <w:r w:rsidR="004C2BA0">
        <w:rPr>
          <w:sz w:val="24"/>
          <w:szCs w:val="24"/>
        </w:rPr>
        <w:t>м</w:t>
      </w:r>
      <w:r w:rsidRPr="00C72D9D">
        <w:rPr>
          <w:sz w:val="24"/>
          <w:szCs w:val="24"/>
        </w:rPr>
        <w:t xml:space="preserve"> </w:t>
      </w:r>
      <w:r w:rsidR="004C2BA0">
        <w:rPr>
          <w:sz w:val="24"/>
          <w:szCs w:val="24"/>
        </w:rPr>
        <w:t>за</w:t>
      </w:r>
      <w:r w:rsidRPr="00C72D9D">
        <w:rPr>
          <w:sz w:val="24"/>
          <w:szCs w:val="24"/>
        </w:rPr>
        <w:t xml:space="preserve"> наш</w:t>
      </w:r>
      <w:r w:rsidR="004C2BA0">
        <w:rPr>
          <w:sz w:val="24"/>
          <w:szCs w:val="24"/>
        </w:rPr>
        <w:t>им</w:t>
      </w:r>
      <w:r w:rsidRPr="00C72D9D">
        <w:rPr>
          <w:sz w:val="24"/>
          <w:szCs w:val="24"/>
        </w:rPr>
        <w:t xml:space="preserve"> </w:t>
      </w:r>
      <w:r>
        <w:rPr>
          <w:sz w:val="24"/>
          <w:szCs w:val="24"/>
        </w:rPr>
        <w:t>глобусе на</w:t>
      </w:r>
      <w:r w:rsidRPr="00C72D9D">
        <w:rPr>
          <w:sz w:val="24"/>
          <w:szCs w:val="24"/>
        </w:rPr>
        <w:t xml:space="preserve"> восходящей дуге, он будет менее плотен, чем </w:t>
      </w:r>
      <w:r w:rsidR="004C2BA0">
        <w:rPr>
          <w:sz w:val="24"/>
          <w:szCs w:val="24"/>
        </w:rPr>
        <w:t xml:space="preserve">мы видим его </w:t>
      </w:r>
      <w:r w:rsidRPr="00C72D9D">
        <w:rPr>
          <w:sz w:val="24"/>
          <w:szCs w:val="24"/>
        </w:rPr>
        <w:t>сейчас. Его духовное качество будет тождествен</w:t>
      </w:r>
      <w:r w:rsidR="004C2BA0">
        <w:rPr>
          <w:sz w:val="24"/>
          <w:szCs w:val="24"/>
        </w:rPr>
        <w:t>о</w:t>
      </w:r>
      <w:r w:rsidRPr="00C72D9D">
        <w:rPr>
          <w:sz w:val="24"/>
          <w:szCs w:val="24"/>
        </w:rPr>
        <w:t xml:space="preserve"> тому, которым он обладал на </w:t>
      </w:r>
      <w:r>
        <w:rPr>
          <w:sz w:val="24"/>
          <w:szCs w:val="24"/>
        </w:rPr>
        <w:t>глобусе</w:t>
      </w:r>
      <w:r w:rsidRPr="00C72D9D">
        <w:rPr>
          <w:sz w:val="24"/>
          <w:szCs w:val="24"/>
        </w:rPr>
        <w:t>, предшеств</w:t>
      </w:r>
      <w:r>
        <w:rPr>
          <w:sz w:val="24"/>
          <w:szCs w:val="24"/>
        </w:rPr>
        <w:t>овавшем</w:t>
      </w:r>
      <w:r w:rsidRPr="00C72D9D">
        <w:rPr>
          <w:sz w:val="24"/>
          <w:szCs w:val="24"/>
        </w:rPr>
        <w:t xml:space="preserve"> наше</w:t>
      </w:r>
      <w:r>
        <w:rPr>
          <w:sz w:val="24"/>
          <w:szCs w:val="24"/>
        </w:rPr>
        <w:t>му на</w:t>
      </w:r>
      <w:r w:rsidRPr="00C72D9D">
        <w:rPr>
          <w:sz w:val="24"/>
          <w:szCs w:val="24"/>
        </w:rPr>
        <w:t xml:space="preserve"> нисходящей </w:t>
      </w:r>
      <w:r>
        <w:rPr>
          <w:sz w:val="24"/>
          <w:szCs w:val="24"/>
        </w:rPr>
        <w:t>шкале</w:t>
      </w:r>
      <w:r w:rsidRPr="00C72D9D">
        <w:rPr>
          <w:sz w:val="24"/>
          <w:szCs w:val="24"/>
        </w:rPr>
        <w:t>; втор</w:t>
      </w:r>
      <w:r>
        <w:rPr>
          <w:sz w:val="24"/>
          <w:szCs w:val="24"/>
        </w:rPr>
        <w:t>ой глобус</w:t>
      </w:r>
      <w:r w:rsidRPr="00C72D9D">
        <w:rPr>
          <w:sz w:val="24"/>
          <w:szCs w:val="24"/>
        </w:rPr>
        <w:t xml:space="preserve"> </w:t>
      </w:r>
      <w:r>
        <w:rPr>
          <w:sz w:val="24"/>
          <w:szCs w:val="24"/>
        </w:rPr>
        <w:t>на</w:t>
      </w:r>
      <w:r w:rsidRPr="00C72D9D">
        <w:rPr>
          <w:sz w:val="24"/>
          <w:szCs w:val="24"/>
        </w:rPr>
        <w:t xml:space="preserve"> </w:t>
      </w:r>
      <w:r w:rsidRPr="00C72D9D">
        <w:rPr>
          <w:sz w:val="24"/>
          <w:szCs w:val="24"/>
        </w:rPr>
        <w:lastRenderedPageBreak/>
        <w:t xml:space="preserve">восходящей </w:t>
      </w:r>
      <w:r>
        <w:rPr>
          <w:sz w:val="24"/>
          <w:szCs w:val="24"/>
        </w:rPr>
        <w:t>шкале</w:t>
      </w:r>
      <w:r w:rsidRPr="00C72D9D">
        <w:rPr>
          <w:sz w:val="24"/>
          <w:szCs w:val="24"/>
        </w:rPr>
        <w:t xml:space="preserve"> будет </w:t>
      </w:r>
      <w:r w:rsidRPr="00AE7930">
        <w:rPr>
          <w:sz w:val="24"/>
          <w:szCs w:val="24"/>
        </w:rPr>
        <w:t>соответств</w:t>
      </w:r>
      <w:r>
        <w:rPr>
          <w:sz w:val="24"/>
          <w:szCs w:val="24"/>
        </w:rPr>
        <w:t>овать</w:t>
      </w:r>
      <w:r w:rsidRPr="00C72D9D">
        <w:rPr>
          <w:sz w:val="24"/>
          <w:szCs w:val="24"/>
        </w:rPr>
        <w:t xml:space="preserve"> качеству второ</w:t>
      </w:r>
      <w:r>
        <w:rPr>
          <w:sz w:val="24"/>
          <w:szCs w:val="24"/>
        </w:rPr>
        <w:t>го</w:t>
      </w:r>
      <w:r w:rsidRPr="00C72D9D">
        <w:rPr>
          <w:sz w:val="24"/>
          <w:szCs w:val="24"/>
        </w:rPr>
        <w:t xml:space="preserve"> </w:t>
      </w:r>
      <w:r w:rsidR="002902B6">
        <w:rPr>
          <w:sz w:val="24"/>
          <w:szCs w:val="24"/>
        </w:rPr>
        <w:t>перед</w:t>
      </w:r>
      <w:r w:rsidRPr="00C72D9D">
        <w:rPr>
          <w:sz w:val="24"/>
          <w:szCs w:val="24"/>
        </w:rPr>
        <w:t xml:space="preserve"> наш</w:t>
      </w:r>
      <w:r w:rsidR="002902B6">
        <w:rPr>
          <w:sz w:val="24"/>
          <w:szCs w:val="24"/>
        </w:rPr>
        <w:t>им</w:t>
      </w:r>
      <w:r w:rsidRPr="00C72D9D">
        <w:rPr>
          <w:sz w:val="24"/>
          <w:szCs w:val="24"/>
        </w:rPr>
        <w:t xml:space="preserve"> </w:t>
      </w:r>
      <w:r>
        <w:rPr>
          <w:sz w:val="24"/>
          <w:szCs w:val="24"/>
        </w:rPr>
        <w:t>на</w:t>
      </w:r>
      <w:r w:rsidRPr="00C72D9D">
        <w:rPr>
          <w:sz w:val="24"/>
          <w:szCs w:val="24"/>
        </w:rPr>
        <w:t xml:space="preserve"> нисходящей </w:t>
      </w:r>
      <w:r>
        <w:rPr>
          <w:sz w:val="24"/>
          <w:szCs w:val="24"/>
        </w:rPr>
        <w:t>шкале,</w:t>
      </w:r>
      <w:r w:rsidRPr="00C72D9D">
        <w:rPr>
          <w:sz w:val="24"/>
          <w:szCs w:val="24"/>
        </w:rPr>
        <w:t xml:space="preserve"> и т. д. На каждо</w:t>
      </w:r>
      <w:r>
        <w:rPr>
          <w:sz w:val="24"/>
          <w:szCs w:val="24"/>
        </w:rPr>
        <w:t>м глобус</w:t>
      </w:r>
      <w:r w:rsidRPr="00C72D9D">
        <w:rPr>
          <w:sz w:val="24"/>
          <w:szCs w:val="24"/>
        </w:rPr>
        <w:t xml:space="preserve">е цепи </w:t>
      </w:r>
      <w:r w:rsidR="004C2BA0">
        <w:rPr>
          <w:sz w:val="24"/>
          <w:szCs w:val="24"/>
        </w:rPr>
        <w:t>есть</w:t>
      </w:r>
      <w:r w:rsidRPr="00C72D9D">
        <w:rPr>
          <w:sz w:val="24"/>
          <w:szCs w:val="24"/>
        </w:rPr>
        <w:t xml:space="preserve"> семь проявлений огня, из которых первый по порядку будет сходен</w:t>
      </w:r>
      <w:r>
        <w:rPr>
          <w:sz w:val="24"/>
          <w:szCs w:val="24"/>
        </w:rPr>
        <w:t xml:space="preserve"> по своему</w:t>
      </w:r>
      <w:r w:rsidRPr="00C72D9D">
        <w:rPr>
          <w:sz w:val="24"/>
          <w:szCs w:val="24"/>
        </w:rPr>
        <w:t xml:space="preserve"> духовном</w:t>
      </w:r>
      <w:r>
        <w:rPr>
          <w:sz w:val="24"/>
          <w:szCs w:val="24"/>
        </w:rPr>
        <w:t>у</w:t>
      </w:r>
      <w:r w:rsidRPr="00C72D9D">
        <w:rPr>
          <w:sz w:val="24"/>
          <w:szCs w:val="24"/>
        </w:rPr>
        <w:t xml:space="preserve"> качеств</w:t>
      </w:r>
      <w:r>
        <w:rPr>
          <w:sz w:val="24"/>
          <w:szCs w:val="24"/>
        </w:rPr>
        <w:t>у</w:t>
      </w:r>
      <w:r w:rsidRPr="00C72D9D">
        <w:rPr>
          <w:sz w:val="24"/>
          <w:szCs w:val="24"/>
        </w:rPr>
        <w:t xml:space="preserve"> с последним проявлением на предшествующей планете: процесс будет обратн</w:t>
      </w:r>
      <w:r>
        <w:rPr>
          <w:sz w:val="24"/>
          <w:szCs w:val="24"/>
        </w:rPr>
        <w:t>ы</w:t>
      </w:r>
      <w:r w:rsidRPr="00C72D9D">
        <w:rPr>
          <w:sz w:val="24"/>
          <w:szCs w:val="24"/>
        </w:rPr>
        <w:t xml:space="preserve">м, если рассматривать </w:t>
      </w:r>
      <w:r>
        <w:rPr>
          <w:sz w:val="24"/>
          <w:szCs w:val="24"/>
        </w:rPr>
        <w:t xml:space="preserve">его </w:t>
      </w:r>
      <w:r w:rsidRPr="00C72D9D">
        <w:rPr>
          <w:sz w:val="24"/>
          <w:szCs w:val="24"/>
        </w:rPr>
        <w:t>с противо</w:t>
      </w:r>
      <w:r w:rsidR="002902B6">
        <w:rPr>
          <w:sz w:val="24"/>
          <w:szCs w:val="24"/>
        </w:rPr>
        <w:softHyphen/>
      </w:r>
      <w:r w:rsidRPr="00C72D9D">
        <w:rPr>
          <w:sz w:val="24"/>
          <w:szCs w:val="24"/>
        </w:rPr>
        <w:t xml:space="preserve">положной дуги. Мириады специфических проявлений этих </w:t>
      </w:r>
      <w:r>
        <w:rPr>
          <w:sz w:val="24"/>
          <w:szCs w:val="24"/>
        </w:rPr>
        <w:t>вселенских</w:t>
      </w:r>
      <w:r w:rsidRPr="00C72D9D">
        <w:rPr>
          <w:sz w:val="24"/>
          <w:szCs w:val="24"/>
        </w:rPr>
        <w:t xml:space="preserve"> элементов, в свою очередь, </w:t>
      </w:r>
      <w:r>
        <w:rPr>
          <w:sz w:val="24"/>
          <w:szCs w:val="24"/>
        </w:rPr>
        <w:t>являются</w:t>
      </w:r>
      <w:r w:rsidRPr="00C72D9D">
        <w:rPr>
          <w:sz w:val="24"/>
          <w:szCs w:val="24"/>
        </w:rPr>
        <w:t xml:space="preserve"> лишь </w:t>
      </w:r>
      <w:r>
        <w:rPr>
          <w:sz w:val="24"/>
          <w:szCs w:val="24"/>
        </w:rPr>
        <w:t xml:space="preserve">боковыми </w:t>
      </w:r>
      <w:r w:rsidR="00D615E2" w:rsidRPr="00D615E2">
        <w:rPr>
          <w:iCs/>
          <w:sz w:val="24"/>
          <w:szCs w:val="24"/>
        </w:rPr>
        <w:t>отростками</w:t>
      </w:r>
      <w:r>
        <w:rPr>
          <w:sz w:val="24"/>
          <w:szCs w:val="24"/>
        </w:rPr>
        <w:t xml:space="preserve">, ветвями или </w:t>
      </w:r>
      <w:r w:rsidR="00D615E2">
        <w:rPr>
          <w:sz w:val="24"/>
          <w:szCs w:val="24"/>
        </w:rPr>
        <w:t>веточками</w:t>
      </w:r>
      <w:r>
        <w:rPr>
          <w:sz w:val="24"/>
          <w:szCs w:val="24"/>
        </w:rPr>
        <w:t xml:space="preserve"> единого</w:t>
      </w:r>
      <w:r w:rsidRPr="00C72D9D">
        <w:rPr>
          <w:sz w:val="24"/>
          <w:szCs w:val="24"/>
        </w:rPr>
        <w:t xml:space="preserve"> первичного </w:t>
      </w:r>
      <w:r>
        <w:rPr>
          <w:sz w:val="24"/>
          <w:szCs w:val="24"/>
        </w:rPr>
        <w:t>«</w:t>
      </w:r>
      <w:r w:rsidRPr="00C72D9D">
        <w:rPr>
          <w:sz w:val="24"/>
          <w:szCs w:val="24"/>
        </w:rPr>
        <w:t>Древа Жизни</w:t>
      </w:r>
      <w:r>
        <w:rPr>
          <w:sz w:val="24"/>
          <w:szCs w:val="24"/>
        </w:rPr>
        <w:t>»</w:t>
      </w:r>
      <w:r w:rsidRPr="00C72D9D">
        <w:rPr>
          <w:sz w:val="24"/>
          <w:szCs w:val="24"/>
        </w:rPr>
        <w:t>.</w:t>
      </w:r>
    </w:p>
    <w:p w:rsidR="00842D52" w:rsidRDefault="00842D52" w:rsidP="00842D52">
      <w:pPr>
        <w:ind w:firstLine="340"/>
        <w:jc w:val="both"/>
        <w:rPr>
          <w:sz w:val="24"/>
          <w:szCs w:val="24"/>
        </w:rPr>
      </w:pPr>
      <w:r w:rsidRPr="00C72D9D">
        <w:rPr>
          <w:sz w:val="24"/>
          <w:szCs w:val="24"/>
        </w:rPr>
        <w:t>Возьмите дарвиновское генеалогическое древо жизни человеческой расы и других существ и, помня мудр</w:t>
      </w:r>
      <w:r w:rsidR="00E418C1">
        <w:rPr>
          <w:sz w:val="24"/>
          <w:szCs w:val="24"/>
        </w:rPr>
        <w:t>ое</w:t>
      </w:r>
      <w:r w:rsidRPr="00C72D9D">
        <w:rPr>
          <w:sz w:val="24"/>
          <w:szCs w:val="24"/>
        </w:rPr>
        <w:t xml:space="preserve"> древн</w:t>
      </w:r>
      <w:r w:rsidR="00D615E2">
        <w:rPr>
          <w:sz w:val="24"/>
          <w:szCs w:val="24"/>
        </w:rPr>
        <w:t>ее</w:t>
      </w:r>
      <w:r w:rsidR="00E418C1">
        <w:rPr>
          <w:sz w:val="24"/>
          <w:szCs w:val="24"/>
        </w:rPr>
        <w:t xml:space="preserve"> высказыванте: «Как внизу, так и наверху» </w:t>
      </w:r>
      <w:r w:rsidR="008F4299">
        <w:rPr>
          <w:sz w:val="24"/>
          <w:szCs w:val="24"/>
        </w:rPr>
        <w:t>—</w:t>
      </w:r>
      <w:r w:rsidRPr="00C72D9D">
        <w:rPr>
          <w:sz w:val="24"/>
          <w:szCs w:val="24"/>
        </w:rPr>
        <w:t xml:space="preserve"> то есть</w:t>
      </w:r>
      <w:r w:rsidR="00D615E2">
        <w:rPr>
          <w:sz w:val="24"/>
          <w:szCs w:val="24"/>
        </w:rPr>
        <w:t>,</w:t>
      </w:r>
      <w:r w:rsidRPr="00C72D9D">
        <w:rPr>
          <w:sz w:val="24"/>
          <w:szCs w:val="24"/>
        </w:rPr>
        <w:t xml:space="preserve"> </w:t>
      </w:r>
      <w:r>
        <w:rPr>
          <w:sz w:val="24"/>
          <w:szCs w:val="24"/>
        </w:rPr>
        <w:t>вселенскую</w:t>
      </w:r>
      <w:r w:rsidRPr="00C72D9D">
        <w:rPr>
          <w:sz w:val="24"/>
          <w:szCs w:val="24"/>
        </w:rPr>
        <w:t xml:space="preserve"> систему соответствий, постарайтесь понять по аналогии. Так, вы увидите, что ныне на этой Земле в каждом минерале и т. д. </w:t>
      </w:r>
      <w:r w:rsidR="00D615E2">
        <w:rPr>
          <w:sz w:val="24"/>
          <w:szCs w:val="24"/>
        </w:rPr>
        <w:t>есть</w:t>
      </w:r>
      <w:r w:rsidRPr="00C72D9D">
        <w:rPr>
          <w:sz w:val="24"/>
          <w:szCs w:val="24"/>
        </w:rPr>
        <w:t xml:space="preserve"> такой дух. Скажу больше</w:t>
      </w:r>
      <w:r w:rsidR="008F4299">
        <w:rPr>
          <w:sz w:val="24"/>
          <w:szCs w:val="24"/>
        </w:rPr>
        <w:t xml:space="preserve"> —</w:t>
      </w:r>
      <w:r w:rsidRPr="00C72D9D">
        <w:rPr>
          <w:sz w:val="24"/>
          <w:szCs w:val="24"/>
        </w:rPr>
        <w:t xml:space="preserve"> каждая песчинка, каждый валун или </w:t>
      </w:r>
      <w:r>
        <w:rPr>
          <w:sz w:val="24"/>
          <w:szCs w:val="24"/>
        </w:rPr>
        <w:t>глыба</w:t>
      </w:r>
      <w:r w:rsidRPr="00C72D9D">
        <w:rPr>
          <w:sz w:val="24"/>
          <w:szCs w:val="24"/>
        </w:rPr>
        <w:t xml:space="preserve"> гранита есть этот дух, кристаллизованный</w:t>
      </w:r>
      <w:r>
        <w:rPr>
          <w:sz w:val="24"/>
          <w:szCs w:val="24"/>
        </w:rPr>
        <w:t>,</w:t>
      </w:r>
      <w:r w:rsidRPr="00C72D9D">
        <w:rPr>
          <w:sz w:val="24"/>
          <w:szCs w:val="24"/>
        </w:rPr>
        <w:t xml:space="preserve"> или окаменелый. Вы сомневаетесь? Возьмите азбуку геологии и посмотрите, что утверждает наука по поводу </w:t>
      </w:r>
      <w:r>
        <w:rPr>
          <w:sz w:val="24"/>
          <w:szCs w:val="24"/>
        </w:rPr>
        <w:t>формировани</w:t>
      </w:r>
      <w:r w:rsidR="00D615E2">
        <w:rPr>
          <w:sz w:val="24"/>
          <w:szCs w:val="24"/>
        </w:rPr>
        <w:t>я</w:t>
      </w:r>
      <w:r w:rsidRPr="00C72D9D">
        <w:rPr>
          <w:sz w:val="24"/>
          <w:szCs w:val="24"/>
        </w:rPr>
        <w:t xml:space="preserve"> и </w:t>
      </w:r>
      <w:r w:rsidR="00D615E2">
        <w:rPr>
          <w:sz w:val="24"/>
          <w:szCs w:val="24"/>
        </w:rPr>
        <w:t>роста</w:t>
      </w:r>
      <w:r w:rsidRPr="00C72D9D">
        <w:rPr>
          <w:sz w:val="24"/>
          <w:szCs w:val="24"/>
        </w:rPr>
        <w:t xml:space="preserve"> минералов. Каково происхождение всех скал</w:t>
      </w:r>
      <w:r>
        <w:rPr>
          <w:sz w:val="24"/>
          <w:szCs w:val="24"/>
        </w:rPr>
        <w:t>,</w:t>
      </w:r>
      <w:r w:rsidRPr="00C72D9D">
        <w:rPr>
          <w:sz w:val="24"/>
          <w:szCs w:val="24"/>
        </w:rPr>
        <w:t xml:space="preserve"> осадочных либо вулканических? Возьмите кусок гранита или песчаник, и вы найд</w:t>
      </w:r>
      <w:r w:rsidR="002902B6">
        <w:rPr>
          <w:sz w:val="24"/>
          <w:szCs w:val="24"/>
        </w:rPr>
        <w:t>ё</w:t>
      </w:r>
      <w:r w:rsidRPr="00C72D9D">
        <w:rPr>
          <w:sz w:val="24"/>
          <w:szCs w:val="24"/>
        </w:rPr>
        <w:t xml:space="preserve">те, что один составлен из кристаллов, другой из </w:t>
      </w:r>
      <w:r>
        <w:rPr>
          <w:sz w:val="24"/>
          <w:szCs w:val="24"/>
        </w:rPr>
        <w:t>крупиц</w:t>
      </w:r>
      <w:r w:rsidRPr="00AE7930" w:rsidDel="00AE7930">
        <w:rPr>
          <w:sz w:val="24"/>
          <w:szCs w:val="24"/>
        </w:rPr>
        <w:t xml:space="preserve"> </w:t>
      </w:r>
      <w:r w:rsidRPr="00C72D9D">
        <w:rPr>
          <w:sz w:val="24"/>
          <w:szCs w:val="24"/>
        </w:rPr>
        <w:t xml:space="preserve">различных камней (органические </w:t>
      </w:r>
      <w:r>
        <w:rPr>
          <w:sz w:val="24"/>
          <w:szCs w:val="24"/>
        </w:rPr>
        <w:t>глыбы</w:t>
      </w:r>
      <w:r w:rsidRPr="00C72D9D">
        <w:rPr>
          <w:sz w:val="24"/>
          <w:szCs w:val="24"/>
        </w:rPr>
        <w:t xml:space="preserve"> или камни, образованные из останков когда-то живых растений и животных</w:t>
      </w:r>
      <w:r>
        <w:rPr>
          <w:sz w:val="24"/>
          <w:szCs w:val="24"/>
        </w:rPr>
        <w:t>,</w:t>
      </w:r>
      <w:r w:rsidRPr="00C72D9D">
        <w:rPr>
          <w:sz w:val="24"/>
          <w:szCs w:val="24"/>
        </w:rPr>
        <w:t xml:space="preserve"> не послужат </w:t>
      </w:r>
      <w:r w:rsidR="00D615E2">
        <w:rPr>
          <w:sz w:val="24"/>
          <w:szCs w:val="24"/>
        </w:rPr>
        <w:t xml:space="preserve">нашей </w:t>
      </w:r>
      <w:r w:rsidRPr="00C72D9D">
        <w:rPr>
          <w:sz w:val="24"/>
          <w:szCs w:val="24"/>
        </w:rPr>
        <w:t xml:space="preserve">настоящей цели, </w:t>
      </w:r>
      <w:r>
        <w:rPr>
          <w:sz w:val="24"/>
          <w:szCs w:val="24"/>
        </w:rPr>
        <w:t xml:space="preserve">ибо </w:t>
      </w:r>
      <w:r w:rsidRPr="00C72D9D">
        <w:rPr>
          <w:sz w:val="24"/>
          <w:szCs w:val="24"/>
        </w:rPr>
        <w:t>они</w:t>
      </w:r>
      <w:r w:rsidR="008F4299">
        <w:rPr>
          <w:sz w:val="24"/>
          <w:szCs w:val="24"/>
        </w:rPr>
        <w:t xml:space="preserve"> —</w:t>
      </w:r>
      <w:r w:rsidRPr="00C72D9D">
        <w:rPr>
          <w:sz w:val="24"/>
          <w:szCs w:val="24"/>
        </w:rPr>
        <w:t xml:space="preserve"> релик</w:t>
      </w:r>
      <w:r w:rsidR="002902B6">
        <w:rPr>
          <w:sz w:val="24"/>
          <w:szCs w:val="24"/>
        </w:rPr>
        <w:t>ты</w:t>
      </w:r>
      <w:r w:rsidRPr="00C72D9D">
        <w:rPr>
          <w:sz w:val="24"/>
          <w:szCs w:val="24"/>
        </w:rPr>
        <w:t xml:space="preserve"> последующ</w:t>
      </w:r>
      <w:r>
        <w:rPr>
          <w:sz w:val="24"/>
          <w:szCs w:val="24"/>
        </w:rPr>
        <w:t>их</w:t>
      </w:r>
      <w:r w:rsidRPr="00C72D9D">
        <w:rPr>
          <w:sz w:val="24"/>
          <w:szCs w:val="24"/>
        </w:rPr>
        <w:t xml:space="preserve"> эволюци</w:t>
      </w:r>
      <w:r>
        <w:rPr>
          <w:sz w:val="24"/>
          <w:szCs w:val="24"/>
        </w:rPr>
        <w:t>й</w:t>
      </w:r>
      <w:r w:rsidRPr="00C72D9D">
        <w:rPr>
          <w:sz w:val="24"/>
          <w:szCs w:val="24"/>
        </w:rPr>
        <w:t xml:space="preserve">, тогда как мы </w:t>
      </w:r>
      <w:r w:rsidR="00D615E2">
        <w:rPr>
          <w:sz w:val="24"/>
          <w:szCs w:val="24"/>
        </w:rPr>
        <w:t xml:space="preserve">заняты </w:t>
      </w:r>
      <w:r w:rsidRPr="00C72D9D">
        <w:rPr>
          <w:sz w:val="24"/>
          <w:szCs w:val="24"/>
        </w:rPr>
        <w:t xml:space="preserve">лишь первичной). </w:t>
      </w:r>
      <w:r>
        <w:rPr>
          <w:sz w:val="24"/>
          <w:szCs w:val="24"/>
        </w:rPr>
        <w:t>Далее,</w:t>
      </w:r>
      <w:r w:rsidR="008F4299">
        <w:rPr>
          <w:sz w:val="24"/>
          <w:szCs w:val="24"/>
        </w:rPr>
        <w:t xml:space="preserve"> —</w:t>
      </w:r>
      <w:r>
        <w:rPr>
          <w:sz w:val="24"/>
          <w:szCs w:val="24"/>
        </w:rPr>
        <w:t xml:space="preserve"> </w:t>
      </w:r>
      <w:r w:rsidRPr="00C72D9D">
        <w:rPr>
          <w:sz w:val="24"/>
          <w:szCs w:val="24"/>
        </w:rPr>
        <w:t xml:space="preserve">осадочные и вулканические </w:t>
      </w:r>
      <w:r>
        <w:rPr>
          <w:sz w:val="24"/>
          <w:szCs w:val="24"/>
        </w:rPr>
        <w:t>глыб</w:t>
      </w:r>
      <w:r w:rsidRPr="00C72D9D">
        <w:rPr>
          <w:sz w:val="24"/>
          <w:szCs w:val="24"/>
        </w:rPr>
        <w:t>ы составлены</w:t>
      </w:r>
      <w:r>
        <w:rPr>
          <w:sz w:val="24"/>
          <w:szCs w:val="24"/>
        </w:rPr>
        <w:t>: первые</w:t>
      </w:r>
      <w:r w:rsidRPr="00C72D9D">
        <w:rPr>
          <w:sz w:val="24"/>
          <w:szCs w:val="24"/>
        </w:rPr>
        <w:t xml:space="preserve"> из пес</w:t>
      </w:r>
      <w:r>
        <w:rPr>
          <w:sz w:val="24"/>
          <w:szCs w:val="24"/>
        </w:rPr>
        <w:t>ка,</w:t>
      </w:r>
      <w:r w:rsidRPr="00C72D9D">
        <w:rPr>
          <w:sz w:val="24"/>
          <w:szCs w:val="24"/>
        </w:rPr>
        <w:t xml:space="preserve"> гравия и глины, последние из лавы. Нам остается лишь проследить происхождение об</w:t>
      </w:r>
      <w:r>
        <w:rPr>
          <w:sz w:val="24"/>
          <w:szCs w:val="24"/>
        </w:rPr>
        <w:t>е</w:t>
      </w:r>
      <w:r w:rsidRPr="00C72D9D">
        <w:rPr>
          <w:sz w:val="24"/>
          <w:szCs w:val="24"/>
        </w:rPr>
        <w:t xml:space="preserve">их. Что </w:t>
      </w:r>
      <w:r w:rsidR="00D615E2">
        <w:rPr>
          <w:sz w:val="24"/>
          <w:szCs w:val="24"/>
        </w:rPr>
        <w:t xml:space="preserve">же </w:t>
      </w:r>
      <w:r w:rsidR="00D615E2" w:rsidRPr="00C72D9D">
        <w:rPr>
          <w:sz w:val="24"/>
          <w:szCs w:val="24"/>
        </w:rPr>
        <w:t xml:space="preserve">мы </w:t>
      </w:r>
      <w:r w:rsidRPr="00C72D9D">
        <w:rPr>
          <w:sz w:val="24"/>
          <w:szCs w:val="24"/>
        </w:rPr>
        <w:t>находим? Мы находим, что од</w:t>
      </w:r>
      <w:r>
        <w:rPr>
          <w:sz w:val="24"/>
          <w:szCs w:val="24"/>
        </w:rPr>
        <w:t>ни</w:t>
      </w:r>
      <w:r w:rsidRPr="00C72D9D">
        <w:rPr>
          <w:sz w:val="24"/>
          <w:szCs w:val="24"/>
        </w:rPr>
        <w:t xml:space="preserve"> был составлен</w:t>
      </w:r>
      <w:r>
        <w:rPr>
          <w:sz w:val="24"/>
          <w:szCs w:val="24"/>
        </w:rPr>
        <w:t>ы</w:t>
      </w:r>
      <w:r w:rsidRPr="00C72D9D">
        <w:rPr>
          <w:sz w:val="24"/>
          <w:szCs w:val="24"/>
        </w:rPr>
        <w:t xml:space="preserve"> из тр</w:t>
      </w:r>
      <w:r w:rsidR="00D615E2">
        <w:rPr>
          <w:sz w:val="24"/>
          <w:szCs w:val="24"/>
        </w:rPr>
        <w:t>ё</w:t>
      </w:r>
      <w:r w:rsidRPr="00C72D9D">
        <w:rPr>
          <w:sz w:val="24"/>
          <w:szCs w:val="24"/>
        </w:rPr>
        <w:t>х элементов, или, точн</w:t>
      </w:r>
      <w:r>
        <w:rPr>
          <w:sz w:val="24"/>
          <w:szCs w:val="24"/>
        </w:rPr>
        <w:t>ее</w:t>
      </w:r>
      <w:r w:rsidRPr="00C72D9D">
        <w:rPr>
          <w:sz w:val="24"/>
          <w:szCs w:val="24"/>
        </w:rPr>
        <w:t xml:space="preserve">, из нескольких проявлений </w:t>
      </w:r>
      <w:r w:rsidRPr="00AE7930">
        <w:rPr>
          <w:i/>
          <w:sz w:val="24"/>
          <w:szCs w:val="24"/>
        </w:rPr>
        <w:t>единого</w:t>
      </w:r>
      <w:r w:rsidRPr="00C72D9D">
        <w:rPr>
          <w:sz w:val="24"/>
          <w:szCs w:val="24"/>
        </w:rPr>
        <w:t xml:space="preserve"> элемента</w:t>
      </w:r>
      <w:r>
        <w:rPr>
          <w:sz w:val="24"/>
          <w:szCs w:val="24"/>
        </w:rPr>
        <w:t>:</w:t>
      </w:r>
      <w:r w:rsidRPr="00C72D9D">
        <w:rPr>
          <w:sz w:val="24"/>
          <w:szCs w:val="24"/>
        </w:rPr>
        <w:t xml:space="preserve"> земли, воды и огня, </w:t>
      </w:r>
      <w:r>
        <w:rPr>
          <w:sz w:val="24"/>
          <w:szCs w:val="24"/>
        </w:rPr>
        <w:t>а</w:t>
      </w:r>
      <w:r w:rsidRPr="00C72D9D">
        <w:rPr>
          <w:sz w:val="24"/>
          <w:szCs w:val="24"/>
        </w:rPr>
        <w:t xml:space="preserve"> другой был </w:t>
      </w:r>
      <w:r w:rsidR="00D615E2">
        <w:rPr>
          <w:sz w:val="24"/>
          <w:szCs w:val="24"/>
        </w:rPr>
        <w:t>подобным же образом</w:t>
      </w:r>
      <w:r w:rsidRPr="00C72D9D">
        <w:rPr>
          <w:sz w:val="24"/>
          <w:szCs w:val="24"/>
        </w:rPr>
        <w:t xml:space="preserve"> составлен (хотя и при других физических условиях) из космической материи</w:t>
      </w:r>
      <w:r w:rsidR="008F4299">
        <w:rPr>
          <w:sz w:val="24"/>
          <w:szCs w:val="24"/>
        </w:rPr>
        <w:t xml:space="preserve"> —</w:t>
      </w:r>
      <w:r w:rsidRPr="00C72D9D">
        <w:rPr>
          <w:sz w:val="24"/>
          <w:szCs w:val="24"/>
        </w:rPr>
        <w:t xml:space="preserve"> </w:t>
      </w:r>
      <w:r w:rsidR="00D615E2">
        <w:rPr>
          <w:sz w:val="24"/>
          <w:szCs w:val="24"/>
        </w:rPr>
        <w:t xml:space="preserve">мз самóй </w:t>
      </w:r>
      <w:r w:rsidRPr="00C72D9D">
        <w:rPr>
          <w:sz w:val="24"/>
          <w:szCs w:val="24"/>
        </w:rPr>
        <w:t xml:space="preserve">воображаемой </w:t>
      </w:r>
      <w:r w:rsidRPr="00AE7930">
        <w:rPr>
          <w:i/>
          <w:sz w:val="24"/>
          <w:szCs w:val="24"/>
        </w:rPr>
        <w:t>первоматерии</w:t>
      </w:r>
      <w:r w:rsidRPr="00C72D9D">
        <w:rPr>
          <w:sz w:val="24"/>
          <w:szCs w:val="24"/>
        </w:rPr>
        <w:t xml:space="preserve">, которая сама есть одно из проявлений (шестой принцип) единого элемента. Как же можем мы сомневаться, что минерал содержит в себе искру </w:t>
      </w:r>
      <w:r w:rsidRPr="00AE7930">
        <w:rPr>
          <w:i/>
          <w:sz w:val="24"/>
          <w:szCs w:val="24"/>
        </w:rPr>
        <w:t>Единого</w:t>
      </w:r>
      <w:r w:rsidRPr="00C72D9D">
        <w:rPr>
          <w:sz w:val="24"/>
          <w:szCs w:val="24"/>
        </w:rPr>
        <w:t xml:space="preserve">, подобно всему остальному в этой </w:t>
      </w:r>
      <w:r w:rsidR="00D615E2">
        <w:rPr>
          <w:sz w:val="24"/>
          <w:szCs w:val="24"/>
        </w:rPr>
        <w:t>предмет</w:t>
      </w:r>
      <w:r w:rsidRPr="00C72D9D">
        <w:rPr>
          <w:sz w:val="24"/>
          <w:szCs w:val="24"/>
        </w:rPr>
        <w:t>ной природе?</w:t>
      </w:r>
    </w:p>
    <w:p w:rsidR="00E84F1F" w:rsidRPr="00C72D9D" w:rsidRDefault="00E84F1F" w:rsidP="00842D52">
      <w:pPr>
        <w:ind w:firstLine="340"/>
        <w:jc w:val="both"/>
        <w:rPr>
          <w:sz w:val="24"/>
          <w:szCs w:val="24"/>
        </w:rPr>
      </w:pPr>
    </w:p>
    <w:p w:rsidR="00842D52" w:rsidRPr="00E84F1F" w:rsidRDefault="00842D52" w:rsidP="002902B6">
      <w:pPr>
        <w:spacing w:after="120"/>
        <w:ind w:firstLine="340"/>
        <w:jc w:val="both"/>
        <w:rPr>
          <w:rFonts w:asciiTheme="minorHAnsi" w:hAnsiTheme="minorHAnsi"/>
          <w:sz w:val="24"/>
          <w:szCs w:val="24"/>
        </w:rPr>
      </w:pPr>
      <w:r w:rsidRPr="00E84F1F">
        <w:rPr>
          <w:rFonts w:asciiTheme="minorHAnsi" w:hAnsiTheme="minorHAnsi"/>
          <w:sz w:val="24"/>
          <w:szCs w:val="24"/>
        </w:rPr>
        <w:t>2. Когда наступает пралай</w:t>
      </w:r>
      <w:r w:rsidR="00C3780F" w:rsidRPr="00E84F1F">
        <w:rPr>
          <w:rFonts w:asciiTheme="minorHAnsi" w:hAnsiTheme="minorHAnsi"/>
          <w:sz w:val="24"/>
          <w:szCs w:val="24"/>
        </w:rPr>
        <w:t>а</w:t>
      </w:r>
      <w:r w:rsidRPr="00E84F1F">
        <w:rPr>
          <w:rFonts w:asciiTheme="minorHAnsi" w:hAnsiTheme="minorHAnsi"/>
          <w:sz w:val="24"/>
          <w:szCs w:val="24"/>
        </w:rPr>
        <w:t>, что происходит с тем Духом, который не прош</w:t>
      </w:r>
      <w:r w:rsidR="00C3780F" w:rsidRPr="00E84F1F">
        <w:rPr>
          <w:rFonts w:asciiTheme="minorHAnsi" w:hAnsiTheme="minorHAnsi"/>
          <w:sz w:val="24"/>
          <w:szCs w:val="24"/>
        </w:rPr>
        <w:t>ё</w:t>
      </w:r>
      <w:r w:rsidRPr="00E84F1F">
        <w:rPr>
          <w:rFonts w:asciiTheme="minorHAnsi" w:hAnsiTheme="minorHAnsi"/>
          <w:sz w:val="24"/>
          <w:szCs w:val="24"/>
        </w:rPr>
        <w:t xml:space="preserve">л своего </w:t>
      </w:r>
      <w:r w:rsidR="00196DC7">
        <w:rPr>
          <w:rFonts w:asciiTheme="minorHAnsi" w:hAnsiTheme="minorHAnsi"/>
          <w:sz w:val="24"/>
          <w:szCs w:val="24"/>
        </w:rPr>
        <w:t xml:space="preserve">восходящего </w:t>
      </w:r>
      <w:r w:rsidRPr="00E84F1F">
        <w:rPr>
          <w:rFonts w:asciiTheme="minorHAnsi" w:hAnsiTheme="minorHAnsi"/>
          <w:sz w:val="24"/>
          <w:szCs w:val="24"/>
        </w:rPr>
        <w:t xml:space="preserve">пути до </w:t>
      </w:r>
      <w:r w:rsidR="00E84F1F">
        <w:rPr>
          <w:rFonts w:asciiTheme="minorHAnsi" w:hAnsiTheme="minorHAnsi"/>
          <w:sz w:val="24"/>
          <w:szCs w:val="24"/>
        </w:rPr>
        <w:t xml:space="preserve">уровня </w:t>
      </w:r>
      <w:r w:rsidRPr="00E84F1F">
        <w:rPr>
          <w:rFonts w:asciiTheme="minorHAnsi" w:hAnsiTheme="minorHAnsi"/>
          <w:sz w:val="24"/>
          <w:szCs w:val="24"/>
        </w:rPr>
        <w:t>человек</w:t>
      </w:r>
      <w:r w:rsidR="00E84F1F">
        <w:rPr>
          <w:rFonts w:asciiTheme="minorHAnsi" w:hAnsiTheme="minorHAnsi"/>
          <w:sz w:val="24"/>
          <w:szCs w:val="24"/>
        </w:rPr>
        <w:t>а</w:t>
      </w:r>
      <w:r w:rsidRPr="00E84F1F">
        <w:rPr>
          <w:rFonts w:asciiTheme="minorHAnsi" w:hAnsiTheme="minorHAnsi"/>
          <w:sz w:val="24"/>
          <w:szCs w:val="24"/>
        </w:rPr>
        <w:t>?</w:t>
      </w:r>
    </w:p>
    <w:p w:rsidR="00842D52" w:rsidRPr="00C72D9D" w:rsidRDefault="00842D52" w:rsidP="00842D52">
      <w:pPr>
        <w:ind w:firstLine="340"/>
        <w:jc w:val="both"/>
        <w:rPr>
          <w:sz w:val="24"/>
          <w:szCs w:val="24"/>
        </w:rPr>
      </w:pPr>
      <w:r>
        <w:rPr>
          <w:sz w:val="24"/>
          <w:szCs w:val="24"/>
        </w:rPr>
        <w:t xml:space="preserve">… </w:t>
      </w:r>
      <w:r w:rsidRPr="00C72D9D">
        <w:rPr>
          <w:sz w:val="24"/>
          <w:szCs w:val="24"/>
        </w:rPr>
        <w:t>Период, необходимый для завершения семи местных, или земных</w:t>
      </w:r>
      <w:r w:rsidR="00196DC7">
        <w:rPr>
          <w:sz w:val="24"/>
          <w:szCs w:val="24"/>
        </w:rPr>
        <w:t xml:space="preserve"> </w:t>
      </w:r>
      <w:r w:rsidR="005279DB" w:rsidRPr="005279DB">
        <w:rPr>
          <w:sz w:val="24"/>
          <w:szCs w:val="24"/>
        </w:rPr>
        <w:t>(</w:t>
      </w:r>
      <w:r w:rsidR="005279DB">
        <w:rPr>
          <w:sz w:val="24"/>
          <w:szCs w:val="24"/>
        </w:rPr>
        <w:t xml:space="preserve">или назовём их </w:t>
      </w:r>
      <w:r>
        <w:rPr>
          <w:sz w:val="24"/>
          <w:szCs w:val="24"/>
        </w:rPr>
        <w:t>глобус</w:t>
      </w:r>
      <w:r w:rsidR="005279DB">
        <w:rPr>
          <w:sz w:val="24"/>
          <w:szCs w:val="24"/>
        </w:rPr>
        <w:t>ными)</w:t>
      </w:r>
      <w:r w:rsidR="005279DB" w:rsidRPr="005279DB">
        <w:rPr>
          <w:sz w:val="24"/>
          <w:szCs w:val="24"/>
        </w:rPr>
        <w:t xml:space="preserve"> </w:t>
      </w:r>
      <w:r w:rsidR="005279DB">
        <w:rPr>
          <w:sz w:val="24"/>
          <w:szCs w:val="24"/>
        </w:rPr>
        <w:t>колец</w:t>
      </w:r>
      <w:r>
        <w:rPr>
          <w:sz w:val="24"/>
          <w:szCs w:val="24"/>
        </w:rPr>
        <w:t>,</w:t>
      </w:r>
      <w:r w:rsidRPr="00C72D9D">
        <w:rPr>
          <w:sz w:val="24"/>
          <w:szCs w:val="24"/>
        </w:rPr>
        <w:t xml:space="preserve"> (не говоря </w:t>
      </w:r>
      <w:r>
        <w:rPr>
          <w:sz w:val="24"/>
          <w:szCs w:val="24"/>
        </w:rPr>
        <w:t xml:space="preserve">уже </w:t>
      </w:r>
      <w:r w:rsidRPr="00C72D9D">
        <w:rPr>
          <w:sz w:val="24"/>
          <w:szCs w:val="24"/>
        </w:rPr>
        <w:t xml:space="preserve">о семи Кругах </w:t>
      </w:r>
      <w:r w:rsidR="005279DB">
        <w:rPr>
          <w:sz w:val="24"/>
          <w:szCs w:val="24"/>
        </w:rPr>
        <w:t>в</w:t>
      </w:r>
      <w:r w:rsidRPr="00C72D9D">
        <w:rPr>
          <w:sz w:val="24"/>
          <w:szCs w:val="24"/>
        </w:rPr>
        <w:t xml:space="preserve"> м</w:t>
      </w:r>
      <w:r w:rsidR="005279DB">
        <w:rPr>
          <w:sz w:val="24"/>
          <w:szCs w:val="24"/>
        </w:rPr>
        <w:t>алы</w:t>
      </w:r>
      <w:r w:rsidRPr="00C72D9D">
        <w:rPr>
          <w:sz w:val="24"/>
          <w:szCs w:val="24"/>
        </w:rPr>
        <w:t>х манвантарах, за которыми следуют их семь м</w:t>
      </w:r>
      <w:r w:rsidR="005279DB">
        <w:rPr>
          <w:sz w:val="24"/>
          <w:szCs w:val="24"/>
        </w:rPr>
        <w:t>алы</w:t>
      </w:r>
      <w:r w:rsidRPr="00C72D9D">
        <w:rPr>
          <w:sz w:val="24"/>
          <w:szCs w:val="24"/>
        </w:rPr>
        <w:t>х пралай),</w:t>
      </w:r>
      <w:r w:rsidR="008F4299">
        <w:rPr>
          <w:sz w:val="24"/>
          <w:szCs w:val="24"/>
        </w:rPr>
        <w:t xml:space="preserve"> —</w:t>
      </w:r>
      <w:r w:rsidRPr="00C72D9D">
        <w:rPr>
          <w:sz w:val="24"/>
          <w:szCs w:val="24"/>
        </w:rPr>
        <w:t xml:space="preserve"> это завершение так называемого минерального цикла, который неизмеримо продолжительнее цикла всякого другого царства. Вы можете вывести по аналогии, что кажд</w:t>
      </w:r>
      <w:r>
        <w:rPr>
          <w:sz w:val="24"/>
          <w:szCs w:val="24"/>
        </w:rPr>
        <w:t>ый глобус</w:t>
      </w:r>
      <w:r w:rsidRPr="00C72D9D">
        <w:rPr>
          <w:sz w:val="24"/>
          <w:szCs w:val="24"/>
        </w:rPr>
        <w:t xml:space="preserve"> перед достижением зрелости долж</w:t>
      </w:r>
      <w:r>
        <w:rPr>
          <w:sz w:val="24"/>
          <w:szCs w:val="24"/>
        </w:rPr>
        <w:t>ен</w:t>
      </w:r>
      <w:r w:rsidRPr="00C72D9D">
        <w:rPr>
          <w:sz w:val="24"/>
          <w:szCs w:val="24"/>
        </w:rPr>
        <w:t xml:space="preserve"> пройти через период </w:t>
      </w:r>
      <w:r>
        <w:rPr>
          <w:sz w:val="24"/>
          <w:szCs w:val="24"/>
        </w:rPr>
        <w:t>формирования</w:t>
      </w:r>
      <w:r w:rsidR="008F4299">
        <w:rPr>
          <w:sz w:val="24"/>
          <w:szCs w:val="24"/>
        </w:rPr>
        <w:t xml:space="preserve"> —</w:t>
      </w:r>
      <w:r>
        <w:rPr>
          <w:sz w:val="24"/>
          <w:szCs w:val="24"/>
        </w:rPr>
        <w:t xml:space="preserve"> </w:t>
      </w:r>
      <w:r w:rsidRPr="00C72D9D">
        <w:rPr>
          <w:sz w:val="24"/>
          <w:szCs w:val="24"/>
        </w:rPr>
        <w:t>т</w:t>
      </w:r>
      <w:r>
        <w:rPr>
          <w:sz w:val="24"/>
          <w:szCs w:val="24"/>
        </w:rPr>
        <w:t>о</w:t>
      </w:r>
      <w:r w:rsidRPr="00C72D9D">
        <w:rPr>
          <w:sz w:val="24"/>
          <w:szCs w:val="24"/>
        </w:rPr>
        <w:t>же семеричн</w:t>
      </w:r>
      <w:r>
        <w:rPr>
          <w:sz w:val="24"/>
          <w:szCs w:val="24"/>
        </w:rPr>
        <w:t>ый</w:t>
      </w:r>
      <w:r w:rsidRPr="00C72D9D">
        <w:rPr>
          <w:sz w:val="24"/>
          <w:szCs w:val="24"/>
        </w:rPr>
        <w:t xml:space="preserve">. Закон Природы </w:t>
      </w:r>
      <w:r>
        <w:rPr>
          <w:sz w:val="24"/>
          <w:szCs w:val="24"/>
        </w:rPr>
        <w:t>еди</w:t>
      </w:r>
      <w:r w:rsidRPr="00C72D9D">
        <w:rPr>
          <w:sz w:val="24"/>
          <w:szCs w:val="24"/>
        </w:rPr>
        <w:t xml:space="preserve">нообразен, и зачатие, </w:t>
      </w:r>
      <w:r>
        <w:rPr>
          <w:sz w:val="24"/>
          <w:szCs w:val="24"/>
        </w:rPr>
        <w:t>формирование</w:t>
      </w:r>
      <w:r w:rsidRPr="00C72D9D">
        <w:rPr>
          <w:sz w:val="24"/>
          <w:szCs w:val="24"/>
        </w:rPr>
        <w:t>, рождение, прогресс и развитие ребенка отлича</w:t>
      </w:r>
      <w:r>
        <w:rPr>
          <w:sz w:val="24"/>
          <w:szCs w:val="24"/>
        </w:rPr>
        <w:t>ю</w:t>
      </w:r>
      <w:r w:rsidRPr="00C72D9D">
        <w:rPr>
          <w:sz w:val="24"/>
          <w:szCs w:val="24"/>
        </w:rPr>
        <w:t xml:space="preserve">тся от </w:t>
      </w:r>
      <w:r>
        <w:rPr>
          <w:sz w:val="24"/>
          <w:szCs w:val="24"/>
        </w:rPr>
        <w:t>таковых глобуса</w:t>
      </w:r>
      <w:r w:rsidRPr="00C72D9D">
        <w:rPr>
          <w:sz w:val="24"/>
          <w:szCs w:val="24"/>
        </w:rPr>
        <w:t xml:space="preserve"> лишь </w:t>
      </w:r>
      <w:r>
        <w:rPr>
          <w:sz w:val="24"/>
          <w:szCs w:val="24"/>
        </w:rPr>
        <w:t>свом</w:t>
      </w:r>
      <w:r w:rsidR="008C3E06">
        <w:rPr>
          <w:sz w:val="24"/>
          <w:szCs w:val="24"/>
        </w:rPr>
        <w:t>и масштабами</w:t>
      </w:r>
      <w:r w:rsidRPr="00C72D9D">
        <w:rPr>
          <w:sz w:val="24"/>
          <w:szCs w:val="24"/>
        </w:rPr>
        <w:t xml:space="preserve">. </w:t>
      </w:r>
      <w:r>
        <w:rPr>
          <w:sz w:val="24"/>
          <w:szCs w:val="24"/>
        </w:rPr>
        <w:t>У глобуса есть</w:t>
      </w:r>
      <w:r w:rsidRPr="00C72D9D">
        <w:rPr>
          <w:sz w:val="24"/>
          <w:szCs w:val="24"/>
        </w:rPr>
        <w:t xml:space="preserve"> два периода: </w:t>
      </w:r>
      <w:r>
        <w:rPr>
          <w:sz w:val="24"/>
          <w:szCs w:val="24"/>
        </w:rPr>
        <w:t>прорезывания</w:t>
      </w:r>
      <w:r w:rsidRPr="00AE7930">
        <w:rPr>
          <w:sz w:val="24"/>
          <w:szCs w:val="24"/>
        </w:rPr>
        <w:t xml:space="preserve"> зубов </w:t>
      </w:r>
      <w:r w:rsidRPr="00C72D9D">
        <w:rPr>
          <w:sz w:val="24"/>
          <w:szCs w:val="24"/>
        </w:rPr>
        <w:t xml:space="preserve">и </w:t>
      </w:r>
      <w:r>
        <w:rPr>
          <w:sz w:val="24"/>
          <w:szCs w:val="24"/>
        </w:rPr>
        <w:t xml:space="preserve">роста </w:t>
      </w:r>
      <w:r w:rsidRPr="00C72D9D">
        <w:rPr>
          <w:sz w:val="24"/>
          <w:szCs w:val="24"/>
        </w:rPr>
        <w:t>волос</w:t>
      </w:r>
      <w:r>
        <w:rPr>
          <w:sz w:val="24"/>
          <w:szCs w:val="24"/>
        </w:rPr>
        <w:t>, т.е.</w:t>
      </w:r>
      <w:r w:rsidR="008C3E06">
        <w:rPr>
          <w:sz w:val="24"/>
          <w:szCs w:val="24"/>
        </w:rPr>
        <w:t xml:space="preserve"> </w:t>
      </w:r>
      <w:r>
        <w:rPr>
          <w:sz w:val="24"/>
          <w:szCs w:val="24"/>
        </w:rPr>
        <w:t>появления на н</w:t>
      </w:r>
      <w:r w:rsidR="008C3E06">
        <w:rPr>
          <w:sz w:val="24"/>
          <w:szCs w:val="24"/>
        </w:rPr>
        <w:t>ё</w:t>
      </w:r>
      <w:r>
        <w:rPr>
          <w:sz w:val="24"/>
          <w:szCs w:val="24"/>
        </w:rPr>
        <w:t>м</w:t>
      </w:r>
      <w:r w:rsidRPr="00C72D9D">
        <w:rPr>
          <w:sz w:val="24"/>
          <w:szCs w:val="24"/>
        </w:rPr>
        <w:t xml:space="preserve"> первы</w:t>
      </w:r>
      <w:r>
        <w:rPr>
          <w:sz w:val="24"/>
          <w:szCs w:val="24"/>
        </w:rPr>
        <w:t>х</w:t>
      </w:r>
      <w:r w:rsidRPr="00C72D9D">
        <w:rPr>
          <w:sz w:val="24"/>
          <w:szCs w:val="24"/>
        </w:rPr>
        <w:t xml:space="preserve"> скал, которые тоже </w:t>
      </w:r>
      <w:r>
        <w:rPr>
          <w:sz w:val="24"/>
          <w:szCs w:val="24"/>
        </w:rPr>
        <w:t xml:space="preserve">приходится </w:t>
      </w:r>
      <w:r w:rsidRPr="00C72D9D">
        <w:rPr>
          <w:sz w:val="24"/>
          <w:szCs w:val="24"/>
        </w:rPr>
        <w:t>осыпа</w:t>
      </w:r>
      <w:r>
        <w:rPr>
          <w:sz w:val="24"/>
          <w:szCs w:val="24"/>
        </w:rPr>
        <w:t>ть</w:t>
      </w:r>
      <w:r w:rsidRPr="00C72D9D">
        <w:rPr>
          <w:sz w:val="24"/>
          <w:szCs w:val="24"/>
        </w:rPr>
        <w:t xml:space="preserve">, чтобы дать место другим, </w:t>
      </w:r>
      <w:r>
        <w:rPr>
          <w:sz w:val="24"/>
          <w:szCs w:val="24"/>
        </w:rPr>
        <w:t>а также</w:t>
      </w:r>
      <w:r w:rsidR="008C3E06">
        <w:rPr>
          <w:sz w:val="24"/>
          <w:szCs w:val="24"/>
        </w:rPr>
        <w:t xml:space="preserve"> </w:t>
      </w:r>
      <w:r w:rsidRPr="00C72D9D">
        <w:rPr>
          <w:sz w:val="24"/>
          <w:szCs w:val="24"/>
        </w:rPr>
        <w:t>папоротник</w:t>
      </w:r>
      <w:r>
        <w:rPr>
          <w:sz w:val="24"/>
          <w:szCs w:val="24"/>
        </w:rPr>
        <w:t>о</w:t>
      </w:r>
      <w:r w:rsidR="003537C8">
        <w:rPr>
          <w:sz w:val="24"/>
          <w:szCs w:val="24"/>
        </w:rPr>
        <w:t>в</w:t>
      </w:r>
      <w:r w:rsidRPr="00C72D9D">
        <w:rPr>
          <w:sz w:val="24"/>
          <w:szCs w:val="24"/>
        </w:rPr>
        <w:t xml:space="preserve"> и мх</w:t>
      </w:r>
      <w:r>
        <w:rPr>
          <w:sz w:val="24"/>
          <w:szCs w:val="24"/>
        </w:rPr>
        <w:t>ов</w:t>
      </w:r>
      <w:r w:rsidRPr="00C72D9D">
        <w:rPr>
          <w:sz w:val="24"/>
          <w:szCs w:val="24"/>
        </w:rPr>
        <w:t>, прежде</w:t>
      </w:r>
      <w:r>
        <w:rPr>
          <w:sz w:val="24"/>
          <w:szCs w:val="24"/>
        </w:rPr>
        <w:t xml:space="preserve"> чем</w:t>
      </w:r>
      <w:r w:rsidR="008C3E06">
        <w:rPr>
          <w:sz w:val="24"/>
          <w:szCs w:val="24"/>
        </w:rPr>
        <w:t xml:space="preserve"> появя</w:t>
      </w:r>
      <w:r>
        <w:rPr>
          <w:sz w:val="24"/>
          <w:szCs w:val="24"/>
        </w:rPr>
        <w:t>тся</w:t>
      </w:r>
      <w:r w:rsidRPr="00C72D9D">
        <w:rPr>
          <w:sz w:val="24"/>
          <w:szCs w:val="24"/>
        </w:rPr>
        <w:t xml:space="preserve"> леса. Как атомы в человеке меняются каждые семь лет, так и </w:t>
      </w:r>
      <w:r>
        <w:rPr>
          <w:sz w:val="24"/>
          <w:szCs w:val="24"/>
        </w:rPr>
        <w:t>глобус</w:t>
      </w:r>
      <w:r w:rsidRPr="00C72D9D">
        <w:rPr>
          <w:sz w:val="24"/>
          <w:szCs w:val="24"/>
        </w:rPr>
        <w:t xml:space="preserve"> обновляет сво</w:t>
      </w:r>
      <w:r>
        <w:rPr>
          <w:sz w:val="24"/>
          <w:szCs w:val="24"/>
        </w:rPr>
        <w:t>и породы</w:t>
      </w:r>
      <w:r w:rsidRPr="00C72D9D">
        <w:rPr>
          <w:sz w:val="24"/>
          <w:szCs w:val="24"/>
        </w:rPr>
        <w:t xml:space="preserve"> каждые семь </w:t>
      </w:r>
      <w:r>
        <w:rPr>
          <w:sz w:val="24"/>
          <w:szCs w:val="24"/>
        </w:rPr>
        <w:t>циклов</w:t>
      </w:r>
      <w:r w:rsidRPr="00C72D9D">
        <w:rPr>
          <w:sz w:val="24"/>
          <w:szCs w:val="24"/>
        </w:rPr>
        <w:t xml:space="preserve">. </w:t>
      </w:r>
      <w:r w:rsidR="008C3E06">
        <w:rPr>
          <w:sz w:val="24"/>
          <w:szCs w:val="24"/>
        </w:rPr>
        <w:t>В разрезе</w:t>
      </w:r>
      <w:r w:rsidRPr="00C72D9D">
        <w:rPr>
          <w:sz w:val="24"/>
          <w:szCs w:val="24"/>
        </w:rPr>
        <w:t xml:space="preserve"> части К</w:t>
      </w:r>
      <w:r>
        <w:rPr>
          <w:sz w:val="24"/>
          <w:szCs w:val="24"/>
        </w:rPr>
        <w:t>ей</w:t>
      </w:r>
      <w:r w:rsidRPr="00C72D9D">
        <w:rPr>
          <w:sz w:val="24"/>
          <w:szCs w:val="24"/>
        </w:rPr>
        <w:t xml:space="preserve">п-Бретонских каменноугольных </w:t>
      </w:r>
      <w:r>
        <w:rPr>
          <w:sz w:val="24"/>
          <w:szCs w:val="24"/>
        </w:rPr>
        <w:t>месторождений</w:t>
      </w:r>
      <w:r w:rsidRPr="00C72D9D">
        <w:rPr>
          <w:sz w:val="24"/>
          <w:szCs w:val="24"/>
        </w:rPr>
        <w:t xml:space="preserve"> </w:t>
      </w:r>
      <w:r w:rsidR="008C3E06">
        <w:rPr>
          <w:sz w:val="24"/>
          <w:szCs w:val="24"/>
        </w:rPr>
        <w:t xml:space="preserve">видны </w:t>
      </w:r>
      <w:r w:rsidRPr="00C72D9D">
        <w:rPr>
          <w:sz w:val="24"/>
          <w:szCs w:val="24"/>
        </w:rPr>
        <w:t>семь древних слоев с остатками такого же количества лесов, и, если бы мо</w:t>
      </w:r>
      <w:r>
        <w:rPr>
          <w:sz w:val="24"/>
          <w:szCs w:val="24"/>
        </w:rPr>
        <w:t>жно было</w:t>
      </w:r>
      <w:r w:rsidRPr="00C72D9D">
        <w:rPr>
          <w:sz w:val="24"/>
          <w:szCs w:val="24"/>
        </w:rPr>
        <w:t xml:space="preserve"> прокопать ещ</w:t>
      </w:r>
      <w:r w:rsidR="008C3E06">
        <w:rPr>
          <w:sz w:val="24"/>
          <w:szCs w:val="24"/>
        </w:rPr>
        <w:t>ё</w:t>
      </w:r>
      <w:r w:rsidRPr="00C72D9D">
        <w:rPr>
          <w:sz w:val="24"/>
          <w:szCs w:val="24"/>
        </w:rPr>
        <w:t xml:space="preserve"> на такую же глубину, было бы найдено </w:t>
      </w:r>
      <w:r>
        <w:rPr>
          <w:sz w:val="24"/>
          <w:szCs w:val="24"/>
        </w:rPr>
        <w:t>ещ</w:t>
      </w:r>
      <w:r w:rsidR="008C3E06">
        <w:rPr>
          <w:sz w:val="24"/>
          <w:szCs w:val="24"/>
        </w:rPr>
        <w:t>ё</w:t>
      </w:r>
      <w:r>
        <w:rPr>
          <w:sz w:val="24"/>
          <w:szCs w:val="24"/>
        </w:rPr>
        <w:t xml:space="preserve"> </w:t>
      </w:r>
      <w:r w:rsidRPr="00C72D9D">
        <w:rPr>
          <w:sz w:val="24"/>
          <w:szCs w:val="24"/>
        </w:rPr>
        <w:t>семь подобных</w:t>
      </w:r>
      <w:r>
        <w:rPr>
          <w:sz w:val="24"/>
          <w:szCs w:val="24"/>
        </w:rPr>
        <w:t>…</w:t>
      </w:r>
    </w:p>
    <w:p w:rsidR="00842D52" w:rsidRPr="00C72D9D" w:rsidRDefault="00842D52" w:rsidP="00842D52">
      <w:pPr>
        <w:ind w:firstLine="340"/>
        <w:jc w:val="both"/>
        <w:rPr>
          <w:sz w:val="24"/>
          <w:szCs w:val="24"/>
        </w:rPr>
      </w:pPr>
      <w:r w:rsidRPr="00C72D9D">
        <w:rPr>
          <w:sz w:val="24"/>
          <w:szCs w:val="24"/>
        </w:rPr>
        <w:t>Существует три вида пралай и манвантар.</w:t>
      </w:r>
    </w:p>
    <w:p w:rsidR="00842D52" w:rsidRPr="00C72D9D" w:rsidRDefault="00842D52" w:rsidP="00842D52">
      <w:pPr>
        <w:ind w:firstLine="340"/>
        <w:jc w:val="both"/>
        <w:rPr>
          <w:sz w:val="24"/>
          <w:szCs w:val="24"/>
        </w:rPr>
      </w:pPr>
      <w:r w:rsidRPr="00C72D9D">
        <w:rPr>
          <w:sz w:val="24"/>
          <w:szCs w:val="24"/>
        </w:rPr>
        <w:t xml:space="preserve">1. </w:t>
      </w:r>
      <w:r>
        <w:rPr>
          <w:sz w:val="24"/>
          <w:szCs w:val="24"/>
        </w:rPr>
        <w:t>Вселенск</w:t>
      </w:r>
      <w:r w:rsidRPr="00C72D9D">
        <w:rPr>
          <w:sz w:val="24"/>
          <w:szCs w:val="24"/>
        </w:rPr>
        <w:t>ая, или Маха</w:t>
      </w:r>
      <w:r>
        <w:rPr>
          <w:sz w:val="24"/>
          <w:szCs w:val="24"/>
        </w:rPr>
        <w:t xml:space="preserve"> </w:t>
      </w:r>
      <w:r w:rsidRPr="00C72D9D">
        <w:rPr>
          <w:sz w:val="24"/>
          <w:szCs w:val="24"/>
        </w:rPr>
        <w:t>пралай</w:t>
      </w:r>
      <w:r w:rsidR="00C3780F">
        <w:rPr>
          <w:sz w:val="24"/>
          <w:szCs w:val="24"/>
        </w:rPr>
        <w:t>а</w:t>
      </w:r>
      <w:r w:rsidRPr="00C72D9D">
        <w:rPr>
          <w:sz w:val="24"/>
          <w:szCs w:val="24"/>
        </w:rPr>
        <w:t xml:space="preserve"> и манвантара.</w:t>
      </w:r>
    </w:p>
    <w:p w:rsidR="00842D52" w:rsidRPr="00C72D9D" w:rsidRDefault="00842D52" w:rsidP="00842D52">
      <w:pPr>
        <w:ind w:firstLine="340"/>
        <w:jc w:val="both"/>
        <w:rPr>
          <w:sz w:val="24"/>
          <w:szCs w:val="24"/>
        </w:rPr>
      </w:pPr>
      <w:r w:rsidRPr="00C72D9D">
        <w:rPr>
          <w:sz w:val="24"/>
          <w:szCs w:val="24"/>
        </w:rPr>
        <w:t>2. Солнечная пралай</w:t>
      </w:r>
      <w:r w:rsidR="00C3780F">
        <w:rPr>
          <w:sz w:val="24"/>
          <w:szCs w:val="24"/>
          <w:lang w:val="en-US"/>
        </w:rPr>
        <w:t>a</w:t>
      </w:r>
      <w:r w:rsidRPr="00C72D9D">
        <w:rPr>
          <w:sz w:val="24"/>
          <w:szCs w:val="24"/>
        </w:rPr>
        <w:t xml:space="preserve"> и манвантара.</w:t>
      </w:r>
    </w:p>
    <w:p w:rsidR="00842D52" w:rsidRPr="00C72D9D" w:rsidRDefault="00842D52" w:rsidP="00842D52">
      <w:pPr>
        <w:ind w:firstLine="340"/>
        <w:jc w:val="both"/>
        <w:rPr>
          <w:sz w:val="24"/>
          <w:szCs w:val="24"/>
        </w:rPr>
      </w:pPr>
      <w:r w:rsidRPr="00C72D9D">
        <w:rPr>
          <w:sz w:val="24"/>
          <w:szCs w:val="24"/>
        </w:rPr>
        <w:t>3. Малая пралай</w:t>
      </w:r>
      <w:r w:rsidR="003537C8">
        <w:rPr>
          <w:sz w:val="24"/>
          <w:szCs w:val="24"/>
        </w:rPr>
        <w:t>а</w:t>
      </w:r>
      <w:r w:rsidRPr="00C72D9D">
        <w:rPr>
          <w:sz w:val="24"/>
          <w:szCs w:val="24"/>
        </w:rPr>
        <w:t xml:space="preserve"> и манвантара.</w:t>
      </w:r>
    </w:p>
    <w:p w:rsidR="00842D52" w:rsidRDefault="00842D52" w:rsidP="00842D52">
      <w:pPr>
        <w:ind w:firstLine="340"/>
        <w:jc w:val="both"/>
        <w:rPr>
          <w:sz w:val="24"/>
          <w:szCs w:val="24"/>
        </w:rPr>
      </w:pPr>
      <w:r w:rsidRPr="00C72D9D">
        <w:rPr>
          <w:sz w:val="24"/>
          <w:szCs w:val="24"/>
        </w:rPr>
        <w:t>Когда пралай</w:t>
      </w:r>
      <w:r w:rsidR="00C3780F">
        <w:rPr>
          <w:sz w:val="24"/>
          <w:szCs w:val="24"/>
        </w:rPr>
        <w:t>а</w:t>
      </w:r>
      <w:r w:rsidRPr="00C72D9D">
        <w:rPr>
          <w:sz w:val="24"/>
          <w:szCs w:val="24"/>
        </w:rPr>
        <w:t xml:space="preserve"> </w:t>
      </w:r>
      <w:r>
        <w:rPr>
          <w:sz w:val="24"/>
          <w:szCs w:val="24"/>
        </w:rPr>
        <w:t>№</w:t>
      </w:r>
      <w:r w:rsidRPr="00C72D9D">
        <w:rPr>
          <w:sz w:val="24"/>
          <w:szCs w:val="24"/>
        </w:rPr>
        <w:t>1 законч</w:t>
      </w:r>
      <w:r>
        <w:rPr>
          <w:sz w:val="24"/>
          <w:szCs w:val="24"/>
        </w:rPr>
        <w:t>илась</w:t>
      </w:r>
      <w:r w:rsidRPr="00C72D9D">
        <w:rPr>
          <w:sz w:val="24"/>
          <w:szCs w:val="24"/>
        </w:rPr>
        <w:t xml:space="preserve">, начинается </w:t>
      </w:r>
      <w:r>
        <w:rPr>
          <w:sz w:val="24"/>
          <w:szCs w:val="24"/>
        </w:rPr>
        <w:t>вселенская</w:t>
      </w:r>
      <w:r w:rsidRPr="00C72D9D">
        <w:rPr>
          <w:sz w:val="24"/>
          <w:szCs w:val="24"/>
        </w:rPr>
        <w:t xml:space="preserve"> манвантара. Тогда вся вселенная должна быть </w:t>
      </w:r>
      <w:r>
        <w:rPr>
          <w:sz w:val="24"/>
          <w:szCs w:val="24"/>
        </w:rPr>
        <w:t xml:space="preserve">снова побуждена к </w:t>
      </w:r>
      <w:r w:rsidRPr="00C72D9D">
        <w:rPr>
          <w:sz w:val="24"/>
          <w:szCs w:val="24"/>
        </w:rPr>
        <w:t>эволюци</w:t>
      </w:r>
      <w:r>
        <w:rPr>
          <w:sz w:val="24"/>
          <w:szCs w:val="24"/>
        </w:rPr>
        <w:t>и</w:t>
      </w:r>
      <w:r w:rsidRPr="00C72D9D">
        <w:rPr>
          <w:sz w:val="24"/>
          <w:szCs w:val="24"/>
        </w:rPr>
        <w:t>. Когда наступает пралай</w:t>
      </w:r>
      <w:r w:rsidR="008C3E06">
        <w:rPr>
          <w:sz w:val="24"/>
          <w:szCs w:val="24"/>
        </w:rPr>
        <w:t>а</w:t>
      </w:r>
      <w:r w:rsidRPr="00C72D9D">
        <w:rPr>
          <w:sz w:val="24"/>
          <w:szCs w:val="24"/>
        </w:rPr>
        <w:t xml:space="preserve"> солнечной системы, она касается лишь этой солнечной системы. Одна солнечная пралай</w:t>
      </w:r>
      <w:r w:rsidR="008C3E06">
        <w:rPr>
          <w:sz w:val="24"/>
          <w:szCs w:val="24"/>
        </w:rPr>
        <w:t>а</w:t>
      </w:r>
      <w:r w:rsidRPr="00C72D9D">
        <w:rPr>
          <w:sz w:val="24"/>
          <w:szCs w:val="24"/>
        </w:rPr>
        <w:t xml:space="preserve"> равна семи малым пралай</w:t>
      </w:r>
      <w:r w:rsidR="009533F5">
        <w:rPr>
          <w:sz w:val="24"/>
          <w:szCs w:val="24"/>
        </w:rPr>
        <w:t>а</w:t>
      </w:r>
      <w:r w:rsidRPr="00C72D9D">
        <w:rPr>
          <w:sz w:val="24"/>
          <w:szCs w:val="24"/>
        </w:rPr>
        <w:t xml:space="preserve">м. Малые пралайи </w:t>
      </w:r>
      <w:r>
        <w:rPr>
          <w:sz w:val="24"/>
          <w:szCs w:val="24"/>
        </w:rPr>
        <w:t>№</w:t>
      </w:r>
      <w:r w:rsidRPr="00C72D9D">
        <w:rPr>
          <w:sz w:val="24"/>
          <w:szCs w:val="24"/>
        </w:rPr>
        <w:t xml:space="preserve">3 касаются лишь нашей </w:t>
      </w:r>
      <w:r w:rsidR="008C3E06">
        <w:rPr>
          <w:sz w:val="24"/>
          <w:szCs w:val="24"/>
        </w:rPr>
        <w:t>небольшой</w:t>
      </w:r>
      <w:r w:rsidRPr="00C72D9D">
        <w:rPr>
          <w:sz w:val="24"/>
          <w:szCs w:val="24"/>
        </w:rPr>
        <w:t xml:space="preserve"> </w:t>
      </w:r>
      <w:r>
        <w:rPr>
          <w:sz w:val="24"/>
          <w:szCs w:val="24"/>
        </w:rPr>
        <w:t>нити глобусов</w:t>
      </w:r>
      <w:r w:rsidRPr="00C72D9D">
        <w:rPr>
          <w:sz w:val="24"/>
          <w:szCs w:val="24"/>
        </w:rPr>
        <w:t xml:space="preserve">, обитаемых и не обитаемых человеком. К </w:t>
      </w:r>
      <w:r>
        <w:rPr>
          <w:sz w:val="24"/>
          <w:szCs w:val="24"/>
        </w:rPr>
        <w:t>так</w:t>
      </w:r>
      <w:r w:rsidRPr="00C72D9D">
        <w:rPr>
          <w:sz w:val="24"/>
          <w:szCs w:val="24"/>
        </w:rPr>
        <w:t xml:space="preserve">ой </w:t>
      </w:r>
      <w:r>
        <w:rPr>
          <w:sz w:val="24"/>
          <w:szCs w:val="24"/>
        </w:rPr>
        <w:t>нити</w:t>
      </w:r>
      <w:r w:rsidRPr="00C72D9D">
        <w:rPr>
          <w:sz w:val="24"/>
          <w:szCs w:val="24"/>
        </w:rPr>
        <w:t xml:space="preserve"> принадлежит </w:t>
      </w:r>
      <w:r>
        <w:rPr>
          <w:sz w:val="24"/>
          <w:szCs w:val="24"/>
        </w:rPr>
        <w:t xml:space="preserve">и </w:t>
      </w:r>
      <w:r w:rsidRPr="00C72D9D">
        <w:rPr>
          <w:sz w:val="24"/>
          <w:szCs w:val="24"/>
        </w:rPr>
        <w:t xml:space="preserve">наша Земля. </w:t>
      </w:r>
    </w:p>
    <w:p w:rsidR="00842D52" w:rsidRPr="00C72D9D" w:rsidRDefault="008C3E06" w:rsidP="00842D52">
      <w:pPr>
        <w:ind w:firstLine="340"/>
        <w:jc w:val="both"/>
        <w:rPr>
          <w:sz w:val="24"/>
          <w:szCs w:val="24"/>
        </w:rPr>
      </w:pPr>
      <w:r>
        <w:rPr>
          <w:sz w:val="24"/>
          <w:szCs w:val="24"/>
        </w:rPr>
        <w:lastRenderedPageBreak/>
        <w:t>Помимо</w:t>
      </w:r>
      <w:r w:rsidR="00842D52" w:rsidRPr="00C72D9D">
        <w:rPr>
          <w:sz w:val="24"/>
          <w:szCs w:val="24"/>
        </w:rPr>
        <w:t xml:space="preserve"> </w:t>
      </w:r>
      <w:r>
        <w:rPr>
          <w:sz w:val="24"/>
          <w:szCs w:val="24"/>
        </w:rPr>
        <w:t>э</w:t>
      </w:r>
      <w:r w:rsidR="00842D52" w:rsidRPr="00C72D9D">
        <w:rPr>
          <w:sz w:val="24"/>
          <w:szCs w:val="24"/>
        </w:rPr>
        <w:t xml:space="preserve">того, </w:t>
      </w:r>
      <w:r w:rsidR="0085666F">
        <w:rPr>
          <w:sz w:val="24"/>
          <w:szCs w:val="24"/>
        </w:rPr>
        <w:t xml:space="preserve">в </w:t>
      </w:r>
      <w:r w:rsidR="00842D52" w:rsidRPr="00C72D9D">
        <w:rPr>
          <w:sz w:val="24"/>
          <w:szCs w:val="24"/>
        </w:rPr>
        <w:t>мал</w:t>
      </w:r>
      <w:r w:rsidR="0085666F">
        <w:rPr>
          <w:sz w:val="24"/>
          <w:szCs w:val="24"/>
        </w:rPr>
        <w:t>ой</w:t>
      </w:r>
      <w:r w:rsidR="00842D52" w:rsidRPr="00C72D9D">
        <w:rPr>
          <w:sz w:val="24"/>
          <w:szCs w:val="24"/>
        </w:rPr>
        <w:t xml:space="preserve"> прала</w:t>
      </w:r>
      <w:r w:rsidR="0085666F">
        <w:rPr>
          <w:sz w:val="24"/>
          <w:szCs w:val="24"/>
        </w:rPr>
        <w:t>е</w:t>
      </w:r>
      <w:r w:rsidR="00842D52">
        <w:rPr>
          <w:sz w:val="24"/>
          <w:szCs w:val="24"/>
        </w:rPr>
        <w:t xml:space="preserve"> </w:t>
      </w:r>
      <w:r w:rsidR="0085666F">
        <w:rPr>
          <w:sz w:val="24"/>
          <w:szCs w:val="24"/>
        </w:rPr>
        <w:t>есть</w:t>
      </w:r>
      <w:r w:rsidR="00842D52" w:rsidRPr="00C72D9D">
        <w:rPr>
          <w:sz w:val="24"/>
          <w:szCs w:val="24"/>
        </w:rPr>
        <w:t xml:space="preserve"> ещ</w:t>
      </w:r>
      <w:r w:rsidR="00C3780F">
        <w:rPr>
          <w:sz w:val="24"/>
          <w:szCs w:val="24"/>
        </w:rPr>
        <w:t>ё</w:t>
      </w:r>
      <w:r w:rsidR="00842D52" w:rsidRPr="00C72D9D">
        <w:rPr>
          <w:sz w:val="24"/>
          <w:szCs w:val="24"/>
        </w:rPr>
        <w:t xml:space="preserve"> </w:t>
      </w:r>
      <w:r w:rsidR="00842D52">
        <w:rPr>
          <w:sz w:val="24"/>
          <w:szCs w:val="24"/>
        </w:rPr>
        <w:t>состоян</w:t>
      </w:r>
      <w:r w:rsidR="00842D52" w:rsidRPr="00C72D9D">
        <w:rPr>
          <w:sz w:val="24"/>
          <w:szCs w:val="24"/>
        </w:rPr>
        <w:t xml:space="preserve">ие планетного </w:t>
      </w:r>
      <w:r w:rsidR="00842D52" w:rsidRPr="00E26554">
        <w:rPr>
          <w:i/>
          <w:sz w:val="24"/>
          <w:szCs w:val="24"/>
        </w:rPr>
        <w:t>покоя</w:t>
      </w:r>
      <w:r w:rsidR="00842D52" w:rsidRPr="00C72D9D">
        <w:rPr>
          <w:sz w:val="24"/>
          <w:szCs w:val="24"/>
        </w:rPr>
        <w:t>, или, как говорят астрономы, «смерт</w:t>
      </w:r>
      <w:r w:rsidR="00842D52">
        <w:rPr>
          <w:sz w:val="24"/>
          <w:szCs w:val="24"/>
        </w:rPr>
        <w:t>и</w:t>
      </w:r>
      <w:r w:rsidR="00842D52" w:rsidRPr="00C72D9D">
        <w:rPr>
          <w:sz w:val="24"/>
          <w:szCs w:val="24"/>
        </w:rPr>
        <w:t>»,</w:t>
      </w:r>
      <w:r w:rsidR="008F4299">
        <w:rPr>
          <w:sz w:val="24"/>
          <w:szCs w:val="24"/>
        </w:rPr>
        <w:t xml:space="preserve"> —</w:t>
      </w:r>
      <w:r w:rsidR="00842D52" w:rsidRPr="00C72D9D">
        <w:rPr>
          <w:sz w:val="24"/>
          <w:szCs w:val="24"/>
        </w:rPr>
        <w:t xml:space="preserve"> подобно</w:t>
      </w:r>
      <w:r w:rsidR="00842D52">
        <w:rPr>
          <w:sz w:val="24"/>
          <w:szCs w:val="24"/>
        </w:rPr>
        <w:t>го</w:t>
      </w:r>
      <w:r w:rsidR="00842D52" w:rsidRPr="00C72D9D">
        <w:rPr>
          <w:sz w:val="24"/>
          <w:szCs w:val="24"/>
        </w:rPr>
        <w:t xml:space="preserve"> </w:t>
      </w:r>
      <w:r w:rsidR="00842D52">
        <w:rPr>
          <w:sz w:val="24"/>
          <w:szCs w:val="24"/>
        </w:rPr>
        <w:t xml:space="preserve">смерти </w:t>
      </w:r>
      <w:r w:rsidR="00842D52" w:rsidRPr="00C72D9D">
        <w:rPr>
          <w:sz w:val="24"/>
          <w:szCs w:val="24"/>
        </w:rPr>
        <w:t>нашей теперешней лун</w:t>
      </w:r>
      <w:r w:rsidR="00842D52">
        <w:rPr>
          <w:sz w:val="24"/>
          <w:szCs w:val="24"/>
        </w:rPr>
        <w:t>ы</w:t>
      </w:r>
      <w:r w:rsidR="00842D52" w:rsidRPr="00C72D9D">
        <w:rPr>
          <w:sz w:val="24"/>
          <w:szCs w:val="24"/>
        </w:rPr>
        <w:t xml:space="preserve">, скалистое </w:t>
      </w:r>
      <w:r w:rsidR="00842D52">
        <w:rPr>
          <w:sz w:val="24"/>
          <w:szCs w:val="24"/>
        </w:rPr>
        <w:t>тело</w:t>
      </w:r>
      <w:r w:rsidR="00842D52" w:rsidRPr="00C72D9D">
        <w:rPr>
          <w:sz w:val="24"/>
          <w:szCs w:val="24"/>
        </w:rPr>
        <w:t xml:space="preserve"> </w:t>
      </w:r>
      <w:r w:rsidR="00842D52">
        <w:rPr>
          <w:sz w:val="24"/>
          <w:szCs w:val="24"/>
        </w:rPr>
        <w:t>которой</w:t>
      </w:r>
      <w:r w:rsidR="00842D52" w:rsidRPr="00C72D9D">
        <w:rPr>
          <w:sz w:val="24"/>
          <w:szCs w:val="24"/>
        </w:rPr>
        <w:t xml:space="preserve"> </w:t>
      </w:r>
      <w:r w:rsidR="0085666F">
        <w:rPr>
          <w:sz w:val="24"/>
          <w:szCs w:val="24"/>
        </w:rPr>
        <w:t>ещё</w:t>
      </w:r>
      <w:r w:rsidR="00842D52">
        <w:rPr>
          <w:sz w:val="24"/>
          <w:szCs w:val="24"/>
        </w:rPr>
        <w:t xml:space="preserve"> </w:t>
      </w:r>
      <w:r w:rsidR="00842D52" w:rsidRPr="00C72D9D">
        <w:rPr>
          <w:sz w:val="24"/>
          <w:szCs w:val="24"/>
        </w:rPr>
        <w:t xml:space="preserve">существует, но жизненный импульс </w:t>
      </w:r>
      <w:r w:rsidR="0085666F">
        <w:rPr>
          <w:sz w:val="24"/>
          <w:szCs w:val="24"/>
        </w:rPr>
        <w:t>которой уже прошёл</w:t>
      </w:r>
      <w:r w:rsidR="00842D52" w:rsidRPr="00C72D9D">
        <w:rPr>
          <w:sz w:val="24"/>
          <w:szCs w:val="24"/>
        </w:rPr>
        <w:t xml:space="preserve">. Например, представьте себе, что наша Земля принадлежит к группе </w:t>
      </w:r>
      <w:r w:rsidR="00842D52">
        <w:rPr>
          <w:sz w:val="24"/>
          <w:szCs w:val="24"/>
        </w:rPr>
        <w:t xml:space="preserve">из </w:t>
      </w:r>
      <w:r w:rsidR="00842D52" w:rsidRPr="00C72D9D">
        <w:rPr>
          <w:sz w:val="24"/>
          <w:szCs w:val="24"/>
        </w:rPr>
        <w:t>семи планет</w:t>
      </w:r>
      <w:r w:rsidR="00842D52">
        <w:rPr>
          <w:sz w:val="24"/>
          <w:szCs w:val="24"/>
        </w:rPr>
        <w:t>,</w:t>
      </w:r>
      <w:r w:rsidR="00842D52" w:rsidRPr="00C72D9D">
        <w:rPr>
          <w:sz w:val="24"/>
          <w:szCs w:val="24"/>
        </w:rPr>
        <w:t xml:space="preserve"> или обитаемых человеком миров, </w:t>
      </w:r>
      <w:r w:rsidR="00F65DCE">
        <w:rPr>
          <w:sz w:val="24"/>
          <w:szCs w:val="24"/>
        </w:rPr>
        <w:t xml:space="preserve">расположенных </w:t>
      </w:r>
      <w:r w:rsidR="00842D52" w:rsidRPr="00C72D9D">
        <w:rPr>
          <w:sz w:val="24"/>
          <w:szCs w:val="24"/>
        </w:rPr>
        <w:t xml:space="preserve">более или менее </w:t>
      </w:r>
      <w:r w:rsidR="00842D52">
        <w:rPr>
          <w:sz w:val="24"/>
          <w:szCs w:val="24"/>
        </w:rPr>
        <w:t xml:space="preserve">по </w:t>
      </w:r>
      <w:r w:rsidR="00842D52" w:rsidRPr="00C72D9D">
        <w:rPr>
          <w:sz w:val="24"/>
          <w:szCs w:val="24"/>
        </w:rPr>
        <w:t>эллип</w:t>
      </w:r>
      <w:r w:rsidR="00842D52">
        <w:rPr>
          <w:sz w:val="24"/>
          <w:szCs w:val="24"/>
        </w:rPr>
        <w:t>су</w:t>
      </w:r>
      <w:r w:rsidR="00842D52" w:rsidRPr="00C72D9D">
        <w:rPr>
          <w:sz w:val="24"/>
          <w:szCs w:val="24"/>
        </w:rPr>
        <w:t xml:space="preserve">. </w:t>
      </w:r>
      <w:r w:rsidR="00842D52">
        <w:rPr>
          <w:sz w:val="24"/>
          <w:szCs w:val="24"/>
        </w:rPr>
        <w:t xml:space="preserve">Поскольку </w:t>
      </w:r>
      <w:r w:rsidR="00842D52" w:rsidRPr="00C72D9D">
        <w:rPr>
          <w:sz w:val="24"/>
          <w:szCs w:val="24"/>
        </w:rPr>
        <w:t xml:space="preserve">наша Земля находится в </w:t>
      </w:r>
      <w:r w:rsidR="00F65DCE">
        <w:rPr>
          <w:sz w:val="24"/>
          <w:szCs w:val="24"/>
        </w:rPr>
        <w:t xml:space="preserve">низшей </w:t>
      </w:r>
      <w:r w:rsidR="00842D52" w:rsidRPr="00C72D9D">
        <w:rPr>
          <w:sz w:val="24"/>
          <w:szCs w:val="24"/>
        </w:rPr>
        <w:t xml:space="preserve">центральной точке орбиты эволюции, </w:t>
      </w:r>
      <w:r w:rsidR="00F65DCE">
        <w:rPr>
          <w:sz w:val="24"/>
          <w:szCs w:val="24"/>
        </w:rPr>
        <w:t>на полпути в этом движении по кругу</w:t>
      </w:r>
      <w:r w:rsidR="00842D52">
        <w:rPr>
          <w:sz w:val="24"/>
          <w:szCs w:val="24"/>
        </w:rPr>
        <w:t>,</w:t>
      </w:r>
      <w:r w:rsidR="00F65DCE">
        <w:rPr>
          <w:sz w:val="24"/>
          <w:szCs w:val="24"/>
        </w:rPr>
        <w:t xml:space="preserve"> </w:t>
      </w:r>
      <w:r w:rsidR="00842D52" w:rsidRPr="00C72D9D">
        <w:rPr>
          <w:sz w:val="24"/>
          <w:szCs w:val="24"/>
        </w:rPr>
        <w:t>назов</w:t>
      </w:r>
      <w:r w:rsidR="00F65DCE">
        <w:rPr>
          <w:sz w:val="24"/>
          <w:szCs w:val="24"/>
        </w:rPr>
        <w:t>ё</w:t>
      </w:r>
      <w:r w:rsidR="00842D52" w:rsidRPr="00C72D9D">
        <w:rPr>
          <w:sz w:val="24"/>
          <w:szCs w:val="24"/>
        </w:rPr>
        <w:t>м перв</w:t>
      </w:r>
      <w:r w:rsidR="00842D52">
        <w:rPr>
          <w:sz w:val="24"/>
          <w:szCs w:val="24"/>
        </w:rPr>
        <w:t>ый глобус</w:t>
      </w:r>
      <w:r w:rsidR="00842D52" w:rsidRPr="00C72D9D">
        <w:rPr>
          <w:sz w:val="24"/>
          <w:szCs w:val="24"/>
        </w:rPr>
        <w:t xml:space="preserve"> А, а последн</w:t>
      </w:r>
      <w:r w:rsidR="00842D52">
        <w:rPr>
          <w:sz w:val="24"/>
          <w:szCs w:val="24"/>
        </w:rPr>
        <w:t>ий</w:t>
      </w:r>
      <w:r w:rsidR="008F4299">
        <w:rPr>
          <w:sz w:val="24"/>
          <w:szCs w:val="24"/>
        </w:rPr>
        <w:t xml:space="preserve"> —</w:t>
      </w:r>
      <w:r w:rsidR="00842D52" w:rsidRPr="00C72D9D">
        <w:rPr>
          <w:sz w:val="24"/>
          <w:szCs w:val="24"/>
        </w:rPr>
        <w:t xml:space="preserve"> Z. После каждой солнечной пралайи происходит </w:t>
      </w:r>
      <w:r w:rsidR="00842D52" w:rsidRPr="00E26554">
        <w:rPr>
          <w:i/>
          <w:sz w:val="24"/>
          <w:szCs w:val="24"/>
        </w:rPr>
        <w:t>полное</w:t>
      </w:r>
      <w:r w:rsidR="00842D52" w:rsidRPr="00C72D9D">
        <w:rPr>
          <w:sz w:val="24"/>
          <w:szCs w:val="24"/>
        </w:rPr>
        <w:t xml:space="preserve"> уничтожение нашей системы и е</w:t>
      </w:r>
      <w:r w:rsidR="00F65DCE">
        <w:rPr>
          <w:sz w:val="24"/>
          <w:szCs w:val="24"/>
        </w:rPr>
        <w:t>ё</w:t>
      </w:r>
      <w:r w:rsidR="00842D52" w:rsidRPr="00C72D9D">
        <w:rPr>
          <w:sz w:val="24"/>
          <w:szCs w:val="24"/>
        </w:rPr>
        <w:t xml:space="preserve"> абсолютное </w:t>
      </w:r>
      <w:r w:rsidR="00F65DCE">
        <w:rPr>
          <w:sz w:val="24"/>
          <w:szCs w:val="24"/>
        </w:rPr>
        <w:t>предмет</w:t>
      </w:r>
      <w:r w:rsidR="00842D52" w:rsidRPr="00C72D9D">
        <w:rPr>
          <w:sz w:val="24"/>
          <w:szCs w:val="24"/>
        </w:rPr>
        <w:t xml:space="preserve">ное </w:t>
      </w:r>
      <w:r w:rsidR="00842D52">
        <w:rPr>
          <w:sz w:val="24"/>
          <w:szCs w:val="24"/>
        </w:rPr>
        <w:t>переформир</w:t>
      </w:r>
      <w:r w:rsidR="00842D52" w:rsidRPr="00C72D9D">
        <w:rPr>
          <w:sz w:val="24"/>
          <w:szCs w:val="24"/>
        </w:rPr>
        <w:t xml:space="preserve">ование, </w:t>
      </w:r>
      <w:r w:rsidR="00842D52">
        <w:rPr>
          <w:sz w:val="24"/>
          <w:szCs w:val="24"/>
        </w:rPr>
        <w:t>и вс</w:t>
      </w:r>
      <w:r w:rsidR="00F65DCE">
        <w:rPr>
          <w:sz w:val="24"/>
          <w:szCs w:val="24"/>
        </w:rPr>
        <w:t>ё</w:t>
      </w:r>
      <w:r w:rsidR="00842D52">
        <w:rPr>
          <w:sz w:val="24"/>
          <w:szCs w:val="24"/>
        </w:rPr>
        <w:t xml:space="preserve"> </w:t>
      </w:r>
      <w:r w:rsidR="00842D52" w:rsidRPr="00C72D9D">
        <w:rPr>
          <w:sz w:val="24"/>
          <w:szCs w:val="24"/>
        </w:rPr>
        <w:t xml:space="preserve">каждый раз </w:t>
      </w:r>
      <w:r w:rsidR="00842D52">
        <w:rPr>
          <w:sz w:val="24"/>
          <w:szCs w:val="24"/>
        </w:rPr>
        <w:t xml:space="preserve">становится </w:t>
      </w:r>
      <w:r w:rsidR="00842D52" w:rsidRPr="00C72D9D">
        <w:rPr>
          <w:sz w:val="24"/>
          <w:szCs w:val="24"/>
        </w:rPr>
        <w:t>все более совершенн</w:t>
      </w:r>
      <w:r w:rsidR="00842D52">
        <w:rPr>
          <w:sz w:val="24"/>
          <w:szCs w:val="24"/>
        </w:rPr>
        <w:t>ым</w:t>
      </w:r>
      <w:r w:rsidR="00842D52" w:rsidRPr="00C72D9D">
        <w:rPr>
          <w:sz w:val="24"/>
          <w:szCs w:val="24"/>
        </w:rPr>
        <w:t xml:space="preserve">, </w:t>
      </w:r>
      <w:r w:rsidR="00842D52">
        <w:rPr>
          <w:sz w:val="24"/>
          <w:szCs w:val="24"/>
        </w:rPr>
        <w:t>чем прежде</w:t>
      </w:r>
      <w:r w:rsidR="00842D52" w:rsidRPr="00C72D9D">
        <w:rPr>
          <w:sz w:val="24"/>
          <w:szCs w:val="24"/>
        </w:rPr>
        <w:t>.</w:t>
      </w:r>
    </w:p>
    <w:p w:rsidR="00842D52" w:rsidRDefault="00842D52" w:rsidP="00842D52">
      <w:pPr>
        <w:ind w:firstLine="340"/>
        <w:jc w:val="both"/>
        <w:rPr>
          <w:sz w:val="24"/>
          <w:szCs w:val="24"/>
        </w:rPr>
      </w:pPr>
      <w:r w:rsidRPr="00C72D9D">
        <w:rPr>
          <w:sz w:val="24"/>
          <w:szCs w:val="24"/>
        </w:rPr>
        <w:t xml:space="preserve">Итак, жизненный импульс достигает А, или, </w:t>
      </w:r>
      <w:r>
        <w:rPr>
          <w:sz w:val="24"/>
          <w:szCs w:val="24"/>
        </w:rPr>
        <w:t>верн</w:t>
      </w:r>
      <w:r w:rsidRPr="00C72D9D">
        <w:rPr>
          <w:sz w:val="24"/>
          <w:szCs w:val="24"/>
        </w:rPr>
        <w:t>ее, то</w:t>
      </w:r>
      <w:r>
        <w:rPr>
          <w:sz w:val="24"/>
          <w:szCs w:val="24"/>
        </w:rPr>
        <w:t>го</w:t>
      </w:r>
      <w:r w:rsidRPr="00C72D9D">
        <w:rPr>
          <w:sz w:val="24"/>
          <w:szCs w:val="24"/>
        </w:rPr>
        <w:t xml:space="preserve">, чему предназначено стать А и что пока является лишь космической пылью. </w:t>
      </w:r>
      <w:r w:rsidR="00F65DCE">
        <w:rPr>
          <w:sz w:val="24"/>
          <w:szCs w:val="24"/>
        </w:rPr>
        <w:t>В</w:t>
      </w:r>
      <w:r w:rsidRPr="00C72D9D">
        <w:rPr>
          <w:sz w:val="24"/>
          <w:szCs w:val="24"/>
        </w:rPr>
        <w:t xml:space="preserve"> туманности сгущения солнечной пыли, рассеянной в пространстве</w:t>
      </w:r>
      <w:r>
        <w:rPr>
          <w:sz w:val="24"/>
          <w:szCs w:val="24"/>
        </w:rPr>
        <w:t>,</w:t>
      </w:r>
      <w:r w:rsidRPr="00C72D9D">
        <w:rPr>
          <w:sz w:val="24"/>
          <w:szCs w:val="24"/>
        </w:rPr>
        <w:t xml:space="preserve"> </w:t>
      </w:r>
      <w:r w:rsidR="00F65DCE" w:rsidRPr="00C72D9D">
        <w:rPr>
          <w:sz w:val="24"/>
          <w:szCs w:val="24"/>
        </w:rPr>
        <w:t xml:space="preserve">образуется </w:t>
      </w:r>
      <w:r w:rsidR="00F65DCE">
        <w:rPr>
          <w:sz w:val="24"/>
          <w:szCs w:val="24"/>
        </w:rPr>
        <w:t>ц</w:t>
      </w:r>
      <w:r w:rsidR="00F65DCE" w:rsidRPr="00C72D9D">
        <w:rPr>
          <w:sz w:val="24"/>
          <w:szCs w:val="24"/>
        </w:rPr>
        <w:t xml:space="preserve">ентр </w:t>
      </w:r>
      <w:r w:rsidRPr="00C72D9D">
        <w:rPr>
          <w:sz w:val="24"/>
          <w:szCs w:val="24"/>
        </w:rPr>
        <w:t xml:space="preserve">и последовательно </w:t>
      </w:r>
      <w:r w:rsidRPr="00050A7C">
        <w:rPr>
          <w:sz w:val="24"/>
          <w:szCs w:val="24"/>
        </w:rPr>
        <w:t>осуществл</w:t>
      </w:r>
      <w:r>
        <w:rPr>
          <w:sz w:val="24"/>
          <w:szCs w:val="24"/>
        </w:rPr>
        <w:t xml:space="preserve">яется </w:t>
      </w:r>
      <w:r w:rsidRPr="00C72D9D">
        <w:rPr>
          <w:sz w:val="24"/>
          <w:szCs w:val="24"/>
        </w:rPr>
        <w:t>сери</w:t>
      </w:r>
      <w:r>
        <w:rPr>
          <w:sz w:val="24"/>
          <w:szCs w:val="24"/>
        </w:rPr>
        <w:t>я из</w:t>
      </w:r>
      <w:r w:rsidR="009533F5">
        <w:rPr>
          <w:sz w:val="24"/>
          <w:szCs w:val="24"/>
        </w:rPr>
        <w:t xml:space="preserve"> трё</w:t>
      </w:r>
      <w:r w:rsidRPr="00C72D9D">
        <w:rPr>
          <w:sz w:val="24"/>
          <w:szCs w:val="24"/>
        </w:rPr>
        <w:t>х эволюций, невидимых телесн</w:t>
      </w:r>
      <w:r>
        <w:rPr>
          <w:sz w:val="24"/>
          <w:szCs w:val="24"/>
        </w:rPr>
        <w:t>ым</w:t>
      </w:r>
      <w:r w:rsidRPr="00C72D9D">
        <w:rPr>
          <w:sz w:val="24"/>
          <w:szCs w:val="24"/>
        </w:rPr>
        <w:t xml:space="preserve"> глаз</w:t>
      </w:r>
      <w:r>
        <w:rPr>
          <w:sz w:val="24"/>
          <w:szCs w:val="24"/>
        </w:rPr>
        <w:t>ом:</w:t>
      </w:r>
      <w:r w:rsidRPr="00C72D9D">
        <w:rPr>
          <w:sz w:val="24"/>
          <w:szCs w:val="24"/>
        </w:rPr>
        <w:t xml:space="preserve"> развиваются три царства элементалов, или сил природы, другими словами, формируется животная душа будуще</w:t>
      </w:r>
      <w:r>
        <w:rPr>
          <w:sz w:val="24"/>
          <w:szCs w:val="24"/>
        </w:rPr>
        <w:t>го глобуса</w:t>
      </w:r>
      <w:r w:rsidRPr="00C72D9D">
        <w:rPr>
          <w:sz w:val="24"/>
          <w:szCs w:val="24"/>
        </w:rPr>
        <w:t xml:space="preserve"> или, как </w:t>
      </w:r>
      <w:r w:rsidR="00F65DCE">
        <w:rPr>
          <w:sz w:val="24"/>
          <w:szCs w:val="24"/>
        </w:rPr>
        <w:t>выразился</w:t>
      </w:r>
      <w:r w:rsidRPr="00C72D9D">
        <w:rPr>
          <w:sz w:val="24"/>
          <w:szCs w:val="24"/>
        </w:rPr>
        <w:t xml:space="preserve"> бы каббалист, создаются гномы, саламандры</w:t>
      </w:r>
      <w:r>
        <w:rPr>
          <w:sz w:val="24"/>
          <w:szCs w:val="24"/>
        </w:rPr>
        <w:t xml:space="preserve"> и</w:t>
      </w:r>
      <w:r w:rsidRPr="00C72D9D">
        <w:rPr>
          <w:sz w:val="24"/>
          <w:szCs w:val="24"/>
        </w:rPr>
        <w:t xml:space="preserve"> ундины. </w:t>
      </w:r>
      <w:r>
        <w:rPr>
          <w:sz w:val="24"/>
          <w:szCs w:val="24"/>
        </w:rPr>
        <w:t xml:space="preserve">Так </w:t>
      </w:r>
      <w:r w:rsidR="00F65DCE">
        <w:rPr>
          <w:sz w:val="24"/>
          <w:szCs w:val="24"/>
        </w:rPr>
        <w:t xml:space="preserve">можно выявить </w:t>
      </w:r>
      <w:r w:rsidRPr="00C72D9D">
        <w:rPr>
          <w:sz w:val="24"/>
          <w:szCs w:val="24"/>
        </w:rPr>
        <w:t>соответствие между матерью</w:t>
      </w:r>
      <w:r>
        <w:rPr>
          <w:sz w:val="24"/>
          <w:szCs w:val="24"/>
        </w:rPr>
        <w:t>-глобусом</w:t>
      </w:r>
      <w:r w:rsidRPr="00C72D9D">
        <w:rPr>
          <w:sz w:val="24"/>
          <w:szCs w:val="24"/>
        </w:rPr>
        <w:t xml:space="preserve"> и е</w:t>
      </w:r>
      <w:r w:rsidR="00F65DCE">
        <w:rPr>
          <w:sz w:val="24"/>
          <w:szCs w:val="24"/>
        </w:rPr>
        <w:t>ё</w:t>
      </w:r>
      <w:r w:rsidRPr="00C72D9D">
        <w:rPr>
          <w:sz w:val="24"/>
          <w:szCs w:val="24"/>
        </w:rPr>
        <w:t xml:space="preserve"> ребенком</w:t>
      </w:r>
      <w:r w:rsidR="008F4299">
        <w:rPr>
          <w:sz w:val="24"/>
          <w:szCs w:val="24"/>
        </w:rPr>
        <w:t xml:space="preserve"> —</w:t>
      </w:r>
      <w:r w:rsidR="00F65DCE">
        <w:rPr>
          <w:sz w:val="24"/>
          <w:szCs w:val="24"/>
        </w:rPr>
        <w:t xml:space="preserve"> </w:t>
      </w:r>
      <w:r w:rsidRPr="00C72D9D">
        <w:rPr>
          <w:sz w:val="24"/>
          <w:szCs w:val="24"/>
        </w:rPr>
        <w:t>человеком</w:t>
      </w:r>
      <w:r>
        <w:rPr>
          <w:sz w:val="24"/>
          <w:szCs w:val="24"/>
        </w:rPr>
        <w:t>.</w:t>
      </w:r>
      <w:r w:rsidRPr="00C72D9D">
        <w:rPr>
          <w:sz w:val="24"/>
          <w:szCs w:val="24"/>
        </w:rPr>
        <w:t xml:space="preserve"> </w:t>
      </w:r>
      <w:r>
        <w:rPr>
          <w:sz w:val="24"/>
          <w:szCs w:val="24"/>
        </w:rPr>
        <w:t xml:space="preserve">У </w:t>
      </w:r>
      <w:r w:rsidRPr="00C72D9D">
        <w:rPr>
          <w:sz w:val="24"/>
          <w:szCs w:val="24"/>
        </w:rPr>
        <w:t>об</w:t>
      </w:r>
      <w:r>
        <w:rPr>
          <w:sz w:val="24"/>
          <w:szCs w:val="24"/>
        </w:rPr>
        <w:t>оих есть</w:t>
      </w:r>
      <w:r w:rsidRPr="00C72D9D">
        <w:rPr>
          <w:sz w:val="24"/>
          <w:szCs w:val="24"/>
        </w:rPr>
        <w:t xml:space="preserve"> семь принципов. На </w:t>
      </w:r>
      <w:r>
        <w:rPr>
          <w:sz w:val="24"/>
          <w:szCs w:val="24"/>
        </w:rPr>
        <w:t>глобус</w:t>
      </w:r>
      <w:r w:rsidRPr="00C72D9D">
        <w:rPr>
          <w:sz w:val="24"/>
          <w:szCs w:val="24"/>
        </w:rPr>
        <w:t>е элементалы (которых всего семь видов) образуют:</w:t>
      </w:r>
      <w:r w:rsidR="00F65DCE">
        <w:rPr>
          <w:sz w:val="24"/>
          <w:szCs w:val="24"/>
        </w:rPr>
        <w:t xml:space="preserve"> </w:t>
      </w:r>
      <w:r w:rsidRPr="00C72D9D">
        <w:rPr>
          <w:sz w:val="24"/>
          <w:szCs w:val="24"/>
        </w:rPr>
        <w:t>а) е</w:t>
      </w:r>
      <w:r>
        <w:rPr>
          <w:sz w:val="24"/>
          <w:szCs w:val="24"/>
        </w:rPr>
        <w:t>го</w:t>
      </w:r>
      <w:r w:rsidRPr="00C72D9D">
        <w:rPr>
          <w:sz w:val="24"/>
          <w:szCs w:val="24"/>
        </w:rPr>
        <w:t xml:space="preserve"> плотное тело;</w:t>
      </w:r>
      <w:r w:rsidR="00F65DCE">
        <w:rPr>
          <w:sz w:val="24"/>
          <w:szCs w:val="24"/>
        </w:rPr>
        <w:t xml:space="preserve"> </w:t>
      </w:r>
      <w:r w:rsidRPr="00C72D9D">
        <w:rPr>
          <w:sz w:val="24"/>
          <w:szCs w:val="24"/>
        </w:rPr>
        <w:t>б) е</w:t>
      </w:r>
      <w:r>
        <w:rPr>
          <w:sz w:val="24"/>
          <w:szCs w:val="24"/>
        </w:rPr>
        <w:t>го</w:t>
      </w:r>
      <w:r w:rsidRPr="00C72D9D">
        <w:rPr>
          <w:sz w:val="24"/>
          <w:szCs w:val="24"/>
        </w:rPr>
        <w:t xml:space="preserve"> флюидический двойник (линга-шарир</w:t>
      </w:r>
      <w:r w:rsidR="00F65DCE">
        <w:rPr>
          <w:sz w:val="24"/>
          <w:szCs w:val="24"/>
        </w:rPr>
        <w:t>у</w:t>
      </w:r>
      <w:r w:rsidRPr="00C72D9D">
        <w:rPr>
          <w:sz w:val="24"/>
          <w:szCs w:val="24"/>
        </w:rPr>
        <w:t>);</w:t>
      </w:r>
      <w:r w:rsidR="00F65DCE">
        <w:rPr>
          <w:sz w:val="24"/>
          <w:szCs w:val="24"/>
        </w:rPr>
        <w:t xml:space="preserve"> </w:t>
      </w:r>
      <w:r w:rsidRPr="00C72D9D">
        <w:rPr>
          <w:sz w:val="24"/>
          <w:szCs w:val="24"/>
        </w:rPr>
        <w:t xml:space="preserve">в) </w:t>
      </w:r>
      <w:r>
        <w:rPr>
          <w:sz w:val="24"/>
          <w:szCs w:val="24"/>
        </w:rPr>
        <w:t xml:space="preserve">его </w:t>
      </w:r>
      <w:r w:rsidRPr="00C72D9D">
        <w:rPr>
          <w:sz w:val="24"/>
          <w:szCs w:val="24"/>
        </w:rPr>
        <w:t>жизненный принцип (джив</w:t>
      </w:r>
      <w:r w:rsidR="00F65DCE">
        <w:rPr>
          <w:sz w:val="24"/>
          <w:szCs w:val="24"/>
        </w:rPr>
        <w:t>у</w:t>
      </w:r>
      <w:r w:rsidRPr="00C72D9D">
        <w:rPr>
          <w:sz w:val="24"/>
          <w:szCs w:val="24"/>
        </w:rPr>
        <w:t>);</w:t>
      </w:r>
      <w:r w:rsidR="00F65DCE">
        <w:rPr>
          <w:sz w:val="24"/>
          <w:szCs w:val="24"/>
        </w:rPr>
        <w:t xml:space="preserve"> </w:t>
      </w:r>
      <w:r w:rsidRPr="00C72D9D">
        <w:rPr>
          <w:sz w:val="24"/>
          <w:szCs w:val="24"/>
        </w:rPr>
        <w:t xml:space="preserve">г) </w:t>
      </w:r>
      <w:r>
        <w:rPr>
          <w:sz w:val="24"/>
          <w:szCs w:val="24"/>
        </w:rPr>
        <w:t xml:space="preserve">его </w:t>
      </w:r>
      <w:r w:rsidRPr="00C72D9D">
        <w:rPr>
          <w:sz w:val="24"/>
          <w:szCs w:val="24"/>
        </w:rPr>
        <w:t>четв</w:t>
      </w:r>
      <w:r w:rsidR="00C3780F">
        <w:rPr>
          <w:sz w:val="24"/>
          <w:szCs w:val="24"/>
        </w:rPr>
        <w:t>ё</w:t>
      </w:r>
      <w:r w:rsidRPr="00C72D9D">
        <w:rPr>
          <w:sz w:val="24"/>
          <w:szCs w:val="24"/>
        </w:rPr>
        <w:t>ртый принцип</w:t>
      </w:r>
      <w:r>
        <w:rPr>
          <w:sz w:val="24"/>
          <w:szCs w:val="24"/>
        </w:rPr>
        <w:t>,</w:t>
      </w:r>
      <w:r w:rsidRPr="00C72D9D">
        <w:rPr>
          <w:sz w:val="24"/>
          <w:szCs w:val="24"/>
        </w:rPr>
        <w:t xml:space="preserve"> кама-руп</w:t>
      </w:r>
      <w:r w:rsidR="009533F5">
        <w:rPr>
          <w:sz w:val="24"/>
          <w:szCs w:val="24"/>
        </w:rPr>
        <w:t>у</w:t>
      </w:r>
      <w:r>
        <w:rPr>
          <w:sz w:val="24"/>
          <w:szCs w:val="24"/>
        </w:rPr>
        <w:t>,</w:t>
      </w:r>
      <w:r w:rsidRPr="00C72D9D">
        <w:rPr>
          <w:sz w:val="24"/>
          <w:szCs w:val="24"/>
        </w:rPr>
        <w:t xml:space="preserve"> образу</w:t>
      </w:r>
      <w:r w:rsidR="009533F5">
        <w:rPr>
          <w:sz w:val="24"/>
          <w:szCs w:val="24"/>
        </w:rPr>
        <w:t>ем</w:t>
      </w:r>
      <w:r w:rsidR="001700EB">
        <w:rPr>
          <w:sz w:val="24"/>
          <w:szCs w:val="24"/>
        </w:rPr>
        <w:t>ый</w:t>
      </w:r>
      <w:r w:rsidRPr="00C72D9D">
        <w:rPr>
          <w:sz w:val="24"/>
          <w:szCs w:val="24"/>
        </w:rPr>
        <w:t xml:space="preserve"> е</w:t>
      </w:r>
      <w:r>
        <w:rPr>
          <w:sz w:val="24"/>
          <w:szCs w:val="24"/>
        </w:rPr>
        <w:t>го</w:t>
      </w:r>
      <w:r w:rsidRPr="00C72D9D">
        <w:rPr>
          <w:sz w:val="24"/>
          <w:szCs w:val="24"/>
        </w:rPr>
        <w:t xml:space="preserve"> творческим импульсом, действующим </w:t>
      </w:r>
      <w:r>
        <w:rPr>
          <w:sz w:val="24"/>
          <w:szCs w:val="24"/>
        </w:rPr>
        <w:t>от</w:t>
      </w:r>
      <w:r w:rsidRPr="00C72D9D">
        <w:rPr>
          <w:sz w:val="24"/>
          <w:szCs w:val="24"/>
        </w:rPr>
        <w:t xml:space="preserve"> центра к </w:t>
      </w:r>
      <w:r>
        <w:rPr>
          <w:sz w:val="24"/>
          <w:szCs w:val="24"/>
        </w:rPr>
        <w:t>периферии</w:t>
      </w:r>
      <w:r w:rsidRPr="00C72D9D">
        <w:rPr>
          <w:sz w:val="24"/>
          <w:szCs w:val="24"/>
        </w:rPr>
        <w:t>;</w:t>
      </w:r>
      <w:r w:rsidR="001700EB">
        <w:rPr>
          <w:sz w:val="24"/>
          <w:szCs w:val="24"/>
        </w:rPr>
        <w:t xml:space="preserve"> </w:t>
      </w:r>
      <w:r w:rsidRPr="00C72D9D">
        <w:rPr>
          <w:sz w:val="24"/>
          <w:szCs w:val="24"/>
        </w:rPr>
        <w:t>д) е</w:t>
      </w:r>
      <w:r>
        <w:rPr>
          <w:sz w:val="24"/>
          <w:szCs w:val="24"/>
        </w:rPr>
        <w:t>го</w:t>
      </w:r>
      <w:r w:rsidRPr="00C72D9D">
        <w:rPr>
          <w:sz w:val="24"/>
          <w:szCs w:val="24"/>
        </w:rPr>
        <w:t xml:space="preserve"> пятый принцип (животн</w:t>
      </w:r>
      <w:r w:rsidR="001700EB">
        <w:rPr>
          <w:sz w:val="24"/>
          <w:szCs w:val="24"/>
        </w:rPr>
        <w:t>ую</w:t>
      </w:r>
      <w:r w:rsidRPr="00C72D9D">
        <w:rPr>
          <w:sz w:val="24"/>
          <w:szCs w:val="24"/>
        </w:rPr>
        <w:t xml:space="preserve"> душ</w:t>
      </w:r>
      <w:r w:rsidR="001700EB">
        <w:rPr>
          <w:sz w:val="24"/>
          <w:szCs w:val="24"/>
        </w:rPr>
        <w:t>у</w:t>
      </w:r>
      <w:r w:rsidRPr="00C72D9D">
        <w:rPr>
          <w:sz w:val="24"/>
          <w:szCs w:val="24"/>
        </w:rPr>
        <w:t xml:space="preserve">, или Манас, физический </w:t>
      </w:r>
      <w:r>
        <w:rPr>
          <w:sz w:val="24"/>
          <w:szCs w:val="24"/>
        </w:rPr>
        <w:t>раз</w:t>
      </w:r>
      <w:r w:rsidRPr="00C72D9D">
        <w:rPr>
          <w:sz w:val="24"/>
          <w:szCs w:val="24"/>
        </w:rPr>
        <w:t xml:space="preserve">ум) </w:t>
      </w:r>
      <w:r w:rsidR="001700EB">
        <w:rPr>
          <w:sz w:val="24"/>
          <w:szCs w:val="24"/>
        </w:rPr>
        <w:t>воплощаемый</w:t>
      </w:r>
      <w:r w:rsidRPr="00C72D9D">
        <w:rPr>
          <w:sz w:val="24"/>
          <w:szCs w:val="24"/>
        </w:rPr>
        <w:t xml:space="preserve"> растительн</w:t>
      </w:r>
      <w:r w:rsidR="001700EB">
        <w:rPr>
          <w:sz w:val="24"/>
          <w:szCs w:val="24"/>
        </w:rPr>
        <w:t>ы</w:t>
      </w:r>
      <w:r w:rsidRPr="00C72D9D">
        <w:rPr>
          <w:sz w:val="24"/>
          <w:szCs w:val="24"/>
        </w:rPr>
        <w:t>м (в зачатке) и животн</w:t>
      </w:r>
      <w:r w:rsidR="001700EB">
        <w:rPr>
          <w:sz w:val="24"/>
          <w:szCs w:val="24"/>
        </w:rPr>
        <w:t>ы</w:t>
      </w:r>
      <w:r w:rsidRPr="00C72D9D">
        <w:rPr>
          <w:sz w:val="24"/>
          <w:szCs w:val="24"/>
        </w:rPr>
        <w:t>м царства</w:t>
      </w:r>
      <w:r w:rsidR="001700EB">
        <w:rPr>
          <w:sz w:val="24"/>
          <w:szCs w:val="24"/>
        </w:rPr>
        <w:t xml:space="preserve">ми; </w:t>
      </w:r>
      <w:r w:rsidRPr="00C72D9D">
        <w:rPr>
          <w:sz w:val="24"/>
          <w:szCs w:val="24"/>
        </w:rPr>
        <w:t>е) е</w:t>
      </w:r>
      <w:r>
        <w:rPr>
          <w:sz w:val="24"/>
          <w:szCs w:val="24"/>
        </w:rPr>
        <w:t>го</w:t>
      </w:r>
      <w:r w:rsidRPr="00C72D9D">
        <w:rPr>
          <w:sz w:val="24"/>
          <w:szCs w:val="24"/>
        </w:rPr>
        <w:t xml:space="preserve"> шестой принцип (или духовн</w:t>
      </w:r>
      <w:r w:rsidR="001700EB">
        <w:rPr>
          <w:sz w:val="24"/>
          <w:szCs w:val="24"/>
        </w:rPr>
        <w:t>ую</w:t>
      </w:r>
      <w:r w:rsidRPr="00C72D9D">
        <w:rPr>
          <w:sz w:val="24"/>
          <w:szCs w:val="24"/>
        </w:rPr>
        <w:t xml:space="preserve"> душ</w:t>
      </w:r>
      <w:r w:rsidR="001700EB">
        <w:rPr>
          <w:sz w:val="24"/>
          <w:szCs w:val="24"/>
        </w:rPr>
        <w:t>у</w:t>
      </w:r>
      <w:r w:rsidRPr="00C72D9D">
        <w:rPr>
          <w:sz w:val="24"/>
          <w:szCs w:val="24"/>
        </w:rPr>
        <w:t>, Буддхи)</w:t>
      </w:r>
      <w:r w:rsidR="001700EB">
        <w:rPr>
          <w:sz w:val="24"/>
          <w:szCs w:val="24"/>
        </w:rPr>
        <w:t>, это</w:t>
      </w:r>
      <w:r w:rsidRPr="00C72D9D">
        <w:rPr>
          <w:sz w:val="24"/>
          <w:szCs w:val="24"/>
        </w:rPr>
        <w:t xml:space="preserve"> человек;</w:t>
      </w:r>
      <w:r w:rsidR="001700EB">
        <w:rPr>
          <w:sz w:val="24"/>
          <w:szCs w:val="24"/>
        </w:rPr>
        <w:t xml:space="preserve"> ё</w:t>
      </w:r>
      <w:r w:rsidRPr="00C72D9D">
        <w:rPr>
          <w:sz w:val="24"/>
          <w:szCs w:val="24"/>
        </w:rPr>
        <w:t>) е</w:t>
      </w:r>
      <w:r w:rsidR="001700EB">
        <w:rPr>
          <w:sz w:val="24"/>
          <w:szCs w:val="24"/>
        </w:rPr>
        <w:t>го</w:t>
      </w:r>
      <w:r w:rsidRPr="00C72D9D">
        <w:rPr>
          <w:sz w:val="24"/>
          <w:szCs w:val="24"/>
        </w:rPr>
        <w:t xml:space="preserve"> седьмой принцип (Атм</w:t>
      </w:r>
      <w:r w:rsidR="001700EB">
        <w:rPr>
          <w:sz w:val="24"/>
          <w:szCs w:val="24"/>
        </w:rPr>
        <w:t>у</w:t>
      </w:r>
      <w:r w:rsidRPr="00C72D9D">
        <w:rPr>
          <w:sz w:val="24"/>
          <w:szCs w:val="24"/>
        </w:rPr>
        <w:t>) наход</w:t>
      </w:r>
      <w:r w:rsidR="001700EB">
        <w:rPr>
          <w:sz w:val="24"/>
          <w:szCs w:val="24"/>
        </w:rPr>
        <w:t>ящуюся</w:t>
      </w:r>
      <w:r w:rsidRPr="00C72D9D">
        <w:rPr>
          <w:sz w:val="24"/>
          <w:szCs w:val="24"/>
        </w:rPr>
        <w:t xml:space="preserve"> в </w:t>
      </w:r>
      <w:r>
        <w:rPr>
          <w:sz w:val="24"/>
          <w:szCs w:val="24"/>
        </w:rPr>
        <w:t>пл</w:t>
      </w:r>
      <w:r w:rsidR="001700EB">
        <w:rPr>
          <w:sz w:val="24"/>
          <w:szCs w:val="24"/>
        </w:rPr>
        <w:t>ё</w:t>
      </w:r>
      <w:r>
        <w:rPr>
          <w:sz w:val="24"/>
          <w:szCs w:val="24"/>
        </w:rPr>
        <w:t>н</w:t>
      </w:r>
      <w:r w:rsidRPr="00C72D9D">
        <w:rPr>
          <w:sz w:val="24"/>
          <w:szCs w:val="24"/>
        </w:rPr>
        <w:t>ке одухотвор</w:t>
      </w:r>
      <w:r w:rsidR="001700EB">
        <w:rPr>
          <w:sz w:val="24"/>
          <w:szCs w:val="24"/>
        </w:rPr>
        <w:t>ё</w:t>
      </w:r>
      <w:r w:rsidRPr="00C72D9D">
        <w:rPr>
          <w:sz w:val="24"/>
          <w:szCs w:val="24"/>
        </w:rPr>
        <w:t xml:space="preserve">нной акаши, которая </w:t>
      </w:r>
      <w:r>
        <w:rPr>
          <w:sz w:val="24"/>
          <w:szCs w:val="24"/>
        </w:rPr>
        <w:t xml:space="preserve">его </w:t>
      </w:r>
      <w:r w:rsidRPr="00C72D9D">
        <w:rPr>
          <w:sz w:val="24"/>
          <w:szCs w:val="24"/>
        </w:rPr>
        <w:t>окружает.</w:t>
      </w:r>
      <w:r>
        <w:rPr>
          <w:sz w:val="24"/>
          <w:szCs w:val="24"/>
        </w:rPr>
        <w:t xml:space="preserve"> </w:t>
      </w:r>
      <w:r w:rsidRPr="00C72D9D">
        <w:rPr>
          <w:sz w:val="24"/>
          <w:szCs w:val="24"/>
        </w:rPr>
        <w:t>По завершении тр</w:t>
      </w:r>
      <w:r w:rsidR="001700EB">
        <w:rPr>
          <w:sz w:val="24"/>
          <w:szCs w:val="24"/>
        </w:rPr>
        <w:t>ё</w:t>
      </w:r>
      <w:r w:rsidRPr="00C72D9D">
        <w:rPr>
          <w:sz w:val="24"/>
          <w:szCs w:val="24"/>
        </w:rPr>
        <w:t>х эволюций начинает формироваться</w:t>
      </w:r>
      <w:r>
        <w:rPr>
          <w:sz w:val="24"/>
          <w:szCs w:val="24"/>
        </w:rPr>
        <w:t xml:space="preserve"> </w:t>
      </w:r>
      <w:r w:rsidRPr="00C72D9D">
        <w:rPr>
          <w:sz w:val="24"/>
          <w:szCs w:val="24"/>
        </w:rPr>
        <w:t>осязаем</w:t>
      </w:r>
      <w:r>
        <w:rPr>
          <w:sz w:val="24"/>
          <w:szCs w:val="24"/>
        </w:rPr>
        <w:t>ый глобус</w:t>
      </w:r>
      <w:r w:rsidRPr="00C72D9D">
        <w:rPr>
          <w:sz w:val="24"/>
          <w:szCs w:val="24"/>
        </w:rPr>
        <w:t>. Минеральное царство, четв</w:t>
      </w:r>
      <w:r w:rsidR="001700EB">
        <w:rPr>
          <w:sz w:val="24"/>
          <w:szCs w:val="24"/>
        </w:rPr>
        <w:t>ё</w:t>
      </w:r>
      <w:r w:rsidRPr="00C72D9D">
        <w:rPr>
          <w:sz w:val="24"/>
          <w:szCs w:val="24"/>
        </w:rPr>
        <w:t>ртое во все</w:t>
      </w:r>
      <w:r>
        <w:rPr>
          <w:sz w:val="24"/>
          <w:szCs w:val="24"/>
        </w:rPr>
        <w:t>й</w:t>
      </w:r>
      <w:r w:rsidRPr="00C72D9D">
        <w:rPr>
          <w:sz w:val="24"/>
          <w:szCs w:val="24"/>
        </w:rPr>
        <w:t xml:space="preserve"> сери</w:t>
      </w:r>
      <w:r>
        <w:rPr>
          <w:sz w:val="24"/>
          <w:szCs w:val="24"/>
        </w:rPr>
        <w:t>и</w:t>
      </w:r>
      <w:r w:rsidRPr="00C72D9D">
        <w:rPr>
          <w:sz w:val="24"/>
          <w:szCs w:val="24"/>
        </w:rPr>
        <w:t>, но первое в этой стадии, возглавляет путь. Его осадки вначале парообразны, мягки и пластичны и становятся тв</w:t>
      </w:r>
      <w:r w:rsidR="001700EB">
        <w:rPr>
          <w:sz w:val="24"/>
          <w:szCs w:val="24"/>
        </w:rPr>
        <w:t>ё</w:t>
      </w:r>
      <w:r w:rsidRPr="00C72D9D">
        <w:rPr>
          <w:sz w:val="24"/>
          <w:szCs w:val="24"/>
        </w:rPr>
        <w:t xml:space="preserve">рдыми и конкретными лишь в седьмом </w:t>
      </w:r>
      <w:r>
        <w:rPr>
          <w:sz w:val="24"/>
          <w:szCs w:val="24"/>
        </w:rPr>
        <w:t>кольце</w:t>
      </w:r>
      <w:r w:rsidRPr="00C72D9D">
        <w:rPr>
          <w:sz w:val="24"/>
          <w:szCs w:val="24"/>
        </w:rPr>
        <w:t>. Когда это</w:t>
      </w:r>
      <w:r>
        <w:rPr>
          <w:sz w:val="24"/>
          <w:szCs w:val="24"/>
        </w:rPr>
        <w:t xml:space="preserve"> кольцо</w:t>
      </w:r>
      <w:r w:rsidRPr="00C72D9D">
        <w:rPr>
          <w:sz w:val="24"/>
          <w:szCs w:val="24"/>
        </w:rPr>
        <w:t xml:space="preserve"> завершен</w:t>
      </w:r>
      <w:r>
        <w:rPr>
          <w:sz w:val="24"/>
          <w:szCs w:val="24"/>
        </w:rPr>
        <w:t>о</w:t>
      </w:r>
      <w:r w:rsidRPr="00C72D9D">
        <w:rPr>
          <w:sz w:val="24"/>
          <w:szCs w:val="24"/>
        </w:rPr>
        <w:t>,</w:t>
      </w:r>
      <w:r>
        <w:rPr>
          <w:sz w:val="24"/>
          <w:szCs w:val="24"/>
        </w:rPr>
        <w:t xml:space="preserve"> </w:t>
      </w:r>
      <w:r w:rsidR="001700EB">
        <w:rPr>
          <w:sz w:val="24"/>
          <w:szCs w:val="24"/>
        </w:rPr>
        <w:t>оно передаёт свою сущность</w:t>
      </w:r>
      <w:r w:rsidRPr="00C72D9D">
        <w:rPr>
          <w:sz w:val="24"/>
          <w:szCs w:val="24"/>
        </w:rPr>
        <w:t xml:space="preserve"> </w:t>
      </w:r>
      <w:r>
        <w:rPr>
          <w:sz w:val="24"/>
          <w:szCs w:val="24"/>
        </w:rPr>
        <w:t>глобус</w:t>
      </w:r>
      <w:r w:rsidR="001700EB">
        <w:rPr>
          <w:sz w:val="24"/>
          <w:szCs w:val="24"/>
        </w:rPr>
        <w:t>у</w:t>
      </w:r>
      <w:r w:rsidRPr="00C72D9D">
        <w:rPr>
          <w:sz w:val="24"/>
          <w:szCs w:val="24"/>
        </w:rPr>
        <w:t xml:space="preserve"> В, котор</w:t>
      </w:r>
      <w:r>
        <w:rPr>
          <w:sz w:val="24"/>
          <w:szCs w:val="24"/>
        </w:rPr>
        <w:t>ый</w:t>
      </w:r>
      <w:r w:rsidRPr="00C72D9D">
        <w:rPr>
          <w:sz w:val="24"/>
          <w:szCs w:val="24"/>
        </w:rPr>
        <w:t xml:space="preserve"> уже проходит через предварительн</w:t>
      </w:r>
      <w:r>
        <w:rPr>
          <w:sz w:val="24"/>
          <w:szCs w:val="24"/>
        </w:rPr>
        <w:t>ые</w:t>
      </w:r>
      <w:r w:rsidRPr="00C72D9D">
        <w:rPr>
          <w:sz w:val="24"/>
          <w:szCs w:val="24"/>
        </w:rPr>
        <w:t xml:space="preserve"> стади</w:t>
      </w:r>
      <w:r>
        <w:rPr>
          <w:sz w:val="24"/>
          <w:szCs w:val="24"/>
        </w:rPr>
        <w:t>и</w:t>
      </w:r>
      <w:r w:rsidRPr="00C72D9D">
        <w:rPr>
          <w:sz w:val="24"/>
          <w:szCs w:val="24"/>
        </w:rPr>
        <w:t xml:space="preserve"> формирования, и на это</w:t>
      </w:r>
      <w:r>
        <w:rPr>
          <w:sz w:val="24"/>
          <w:szCs w:val="24"/>
        </w:rPr>
        <w:t>м глобусе</w:t>
      </w:r>
      <w:r w:rsidR="001700EB" w:rsidRPr="001700EB">
        <w:rPr>
          <w:sz w:val="24"/>
          <w:szCs w:val="24"/>
        </w:rPr>
        <w:t xml:space="preserve"> </w:t>
      </w:r>
      <w:r w:rsidR="001700EB" w:rsidRPr="00C72D9D">
        <w:rPr>
          <w:sz w:val="24"/>
          <w:szCs w:val="24"/>
        </w:rPr>
        <w:t>начинается минеральная эволюция</w:t>
      </w:r>
      <w:r w:rsidRPr="00C72D9D">
        <w:rPr>
          <w:sz w:val="24"/>
          <w:szCs w:val="24"/>
        </w:rPr>
        <w:t xml:space="preserve">. </w:t>
      </w:r>
      <w:r w:rsidR="001700EB">
        <w:rPr>
          <w:sz w:val="24"/>
          <w:szCs w:val="24"/>
        </w:rPr>
        <w:t>Тогда</w:t>
      </w:r>
      <w:r w:rsidRPr="00C72D9D">
        <w:rPr>
          <w:sz w:val="24"/>
          <w:szCs w:val="24"/>
        </w:rPr>
        <w:t xml:space="preserve"> </w:t>
      </w:r>
      <w:r w:rsidR="001700EB" w:rsidRPr="00C72D9D">
        <w:rPr>
          <w:sz w:val="24"/>
          <w:szCs w:val="24"/>
        </w:rPr>
        <w:t xml:space="preserve">на </w:t>
      </w:r>
      <w:r w:rsidR="001700EB">
        <w:rPr>
          <w:sz w:val="24"/>
          <w:szCs w:val="24"/>
        </w:rPr>
        <w:t>глобус</w:t>
      </w:r>
      <w:r w:rsidR="001700EB" w:rsidRPr="00C72D9D">
        <w:rPr>
          <w:sz w:val="24"/>
          <w:szCs w:val="24"/>
        </w:rPr>
        <w:t xml:space="preserve">е </w:t>
      </w:r>
      <w:r w:rsidR="00BF23E5" w:rsidRPr="00C72D9D">
        <w:rPr>
          <w:sz w:val="24"/>
          <w:szCs w:val="24"/>
        </w:rPr>
        <w:t xml:space="preserve">А начинается эволюция </w:t>
      </w:r>
      <w:r w:rsidRPr="00C72D9D">
        <w:rPr>
          <w:sz w:val="24"/>
          <w:szCs w:val="24"/>
        </w:rPr>
        <w:t>растительного царства. Когда последн</w:t>
      </w:r>
      <w:r>
        <w:rPr>
          <w:sz w:val="24"/>
          <w:szCs w:val="24"/>
        </w:rPr>
        <w:t>ее</w:t>
      </w:r>
      <w:r w:rsidRPr="00C72D9D">
        <w:rPr>
          <w:sz w:val="24"/>
          <w:szCs w:val="24"/>
        </w:rPr>
        <w:t xml:space="preserve"> закончит сво</w:t>
      </w:r>
      <w:r w:rsidR="00BF23E5">
        <w:rPr>
          <w:sz w:val="24"/>
          <w:szCs w:val="24"/>
        </w:rPr>
        <w:t>ё</w:t>
      </w:r>
      <w:r w:rsidRPr="00C72D9D">
        <w:rPr>
          <w:sz w:val="24"/>
          <w:szCs w:val="24"/>
        </w:rPr>
        <w:t xml:space="preserve"> седьмо</w:t>
      </w:r>
      <w:r>
        <w:rPr>
          <w:sz w:val="24"/>
          <w:szCs w:val="24"/>
        </w:rPr>
        <w:t>е кольцо</w:t>
      </w:r>
      <w:r w:rsidRPr="00C72D9D">
        <w:rPr>
          <w:sz w:val="24"/>
          <w:szCs w:val="24"/>
        </w:rPr>
        <w:t xml:space="preserve">, его </w:t>
      </w:r>
      <w:r>
        <w:rPr>
          <w:sz w:val="24"/>
          <w:szCs w:val="24"/>
        </w:rPr>
        <w:t>су</w:t>
      </w:r>
      <w:r w:rsidR="00BF23E5">
        <w:rPr>
          <w:sz w:val="24"/>
          <w:szCs w:val="24"/>
        </w:rPr>
        <w:t>щность</w:t>
      </w:r>
      <w:r w:rsidRPr="00C72D9D">
        <w:rPr>
          <w:sz w:val="24"/>
          <w:szCs w:val="24"/>
        </w:rPr>
        <w:t xml:space="preserve"> переходит на </w:t>
      </w:r>
      <w:r>
        <w:rPr>
          <w:sz w:val="24"/>
          <w:szCs w:val="24"/>
        </w:rPr>
        <w:t>глобус</w:t>
      </w:r>
      <w:r w:rsidRPr="00C72D9D">
        <w:rPr>
          <w:sz w:val="24"/>
          <w:szCs w:val="24"/>
        </w:rPr>
        <w:t xml:space="preserve"> В. В то же время минеральная </w:t>
      </w:r>
      <w:r w:rsidR="00BF23E5">
        <w:rPr>
          <w:sz w:val="24"/>
          <w:szCs w:val="24"/>
        </w:rPr>
        <w:t>сущность</w:t>
      </w:r>
      <w:r w:rsidRPr="00C72D9D">
        <w:rPr>
          <w:sz w:val="24"/>
          <w:szCs w:val="24"/>
        </w:rPr>
        <w:t xml:space="preserve"> </w:t>
      </w:r>
      <w:r>
        <w:rPr>
          <w:sz w:val="24"/>
          <w:szCs w:val="24"/>
        </w:rPr>
        <w:t>пере</w:t>
      </w:r>
      <w:r w:rsidRPr="00C72D9D">
        <w:rPr>
          <w:sz w:val="24"/>
          <w:szCs w:val="24"/>
        </w:rPr>
        <w:t xml:space="preserve">двигается </w:t>
      </w:r>
      <w:r>
        <w:rPr>
          <w:sz w:val="24"/>
          <w:szCs w:val="24"/>
        </w:rPr>
        <w:t>на глобус</w:t>
      </w:r>
      <w:r w:rsidRPr="00C72D9D">
        <w:rPr>
          <w:sz w:val="24"/>
          <w:szCs w:val="24"/>
        </w:rPr>
        <w:t xml:space="preserve"> С, а зародыши животного царства вступают на А</w:t>
      </w:r>
      <w:r>
        <w:rPr>
          <w:sz w:val="24"/>
          <w:szCs w:val="24"/>
        </w:rPr>
        <w:t>.</w:t>
      </w:r>
      <w:r w:rsidRPr="00C72D9D">
        <w:rPr>
          <w:sz w:val="24"/>
          <w:szCs w:val="24"/>
        </w:rPr>
        <w:t xml:space="preserve"> Когда животное царство пройд</w:t>
      </w:r>
      <w:r w:rsidR="00BF23E5">
        <w:rPr>
          <w:sz w:val="24"/>
          <w:szCs w:val="24"/>
        </w:rPr>
        <w:t>ё</w:t>
      </w:r>
      <w:r w:rsidRPr="00C72D9D">
        <w:rPr>
          <w:sz w:val="24"/>
          <w:szCs w:val="24"/>
        </w:rPr>
        <w:t xml:space="preserve">т </w:t>
      </w:r>
      <w:r>
        <w:rPr>
          <w:sz w:val="24"/>
          <w:szCs w:val="24"/>
        </w:rPr>
        <w:t>на н</w:t>
      </w:r>
      <w:r w:rsidR="00BF23E5">
        <w:rPr>
          <w:sz w:val="24"/>
          <w:szCs w:val="24"/>
        </w:rPr>
        <w:t>ё</w:t>
      </w:r>
      <w:r>
        <w:rPr>
          <w:sz w:val="24"/>
          <w:szCs w:val="24"/>
        </w:rPr>
        <w:t>м</w:t>
      </w:r>
      <w:r w:rsidRPr="00C72D9D">
        <w:rPr>
          <w:sz w:val="24"/>
          <w:szCs w:val="24"/>
        </w:rPr>
        <w:t xml:space="preserve"> семь </w:t>
      </w:r>
      <w:r>
        <w:rPr>
          <w:sz w:val="24"/>
          <w:szCs w:val="24"/>
        </w:rPr>
        <w:t>колец</w:t>
      </w:r>
      <w:r w:rsidRPr="00C72D9D">
        <w:rPr>
          <w:sz w:val="24"/>
          <w:szCs w:val="24"/>
        </w:rPr>
        <w:t xml:space="preserve">, его жизненный принцип переходит на </w:t>
      </w:r>
      <w:r>
        <w:rPr>
          <w:sz w:val="24"/>
          <w:szCs w:val="24"/>
        </w:rPr>
        <w:t>глобус</w:t>
      </w:r>
      <w:r w:rsidRPr="00C72D9D">
        <w:rPr>
          <w:sz w:val="24"/>
          <w:szCs w:val="24"/>
        </w:rPr>
        <w:t xml:space="preserve"> В, а </w:t>
      </w:r>
      <w:r>
        <w:rPr>
          <w:sz w:val="24"/>
          <w:szCs w:val="24"/>
        </w:rPr>
        <w:t>су</w:t>
      </w:r>
      <w:r w:rsidR="00BF23E5">
        <w:rPr>
          <w:sz w:val="24"/>
          <w:szCs w:val="24"/>
        </w:rPr>
        <w:t>щности</w:t>
      </w:r>
      <w:r w:rsidRPr="00C72D9D">
        <w:rPr>
          <w:sz w:val="24"/>
          <w:szCs w:val="24"/>
        </w:rPr>
        <w:t xml:space="preserve"> растительн</w:t>
      </w:r>
      <w:r w:rsidR="00BF23E5">
        <w:rPr>
          <w:sz w:val="24"/>
          <w:szCs w:val="24"/>
        </w:rPr>
        <w:t>ого</w:t>
      </w:r>
      <w:r w:rsidRPr="00C72D9D">
        <w:rPr>
          <w:sz w:val="24"/>
          <w:szCs w:val="24"/>
        </w:rPr>
        <w:t xml:space="preserve"> и минеральн</w:t>
      </w:r>
      <w:r w:rsidR="00BF23E5">
        <w:rPr>
          <w:sz w:val="24"/>
          <w:szCs w:val="24"/>
        </w:rPr>
        <w:t>ого</w:t>
      </w:r>
      <w:r w:rsidRPr="00C72D9D">
        <w:rPr>
          <w:sz w:val="24"/>
          <w:szCs w:val="24"/>
        </w:rPr>
        <w:t xml:space="preserve"> дви</w:t>
      </w:r>
      <w:r w:rsidR="00BF23E5">
        <w:rPr>
          <w:sz w:val="24"/>
          <w:szCs w:val="24"/>
        </w:rPr>
        <w:t>жу</w:t>
      </w:r>
      <w:r w:rsidRPr="00C72D9D">
        <w:rPr>
          <w:sz w:val="24"/>
          <w:szCs w:val="24"/>
        </w:rPr>
        <w:t>тся дал</w:t>
      </w:r>
      <w:r w:rsidR="00BF23E5">
        <w:rPr>
          <w:sz w:val="24"/>
          <w:szCs w:val="24"/>
        </w:rPr>
        <w:t>ьш</w:t>
      </w:r>
      <w:r w:rsidRPr="00C72D9D">
        <w:rPr>
          <w:sz w:val="24"/>
          <w:szCs w:val="24"/>
        </w:rPr>
        <w:t xml:space="preserve">е. Затем на </w:t>
      </w:r>
      <w:r>
        <w:rPr>
          <w:sz w:val="24"/>
          <w:szCs w:val="24"/>
        </w:rPr>
        <w:t>глобус</w:t>
      </w:r>
      <w:r w:rsidRPr="00C72D9D">
        <w:rPr>
          <w:sz w:val="24"/>
          <w:szCs w:val="24"/>
        </w:rPr>
        <w:t xml:space="preserve"> А </w:t>
      </w:r>
      <w:r w:rsidR="00BF23E5">
        <w:rPr>
          <w:sz w:val="24"/>
          <w:szCs w:val="24"/>
        </w:rPr>
        <w:t>приходит</w:t>
      </w:r>
      <w:r w:rsidRPr="00C72D9D">
        <w:rPr>
          <w:sz w:val="24"/>
          <w:szCs w:val="24"/>
        </w:rPr>
        <w:t xml:space="preserve"> человек, </w:t>
      </w:r>
      <w:r w:rsidR="00BF23E5">
        <w:rPr>
          <w:sz w:val="24"/>
          <w:szCs w:val="24"/>
        </w:rPr>
        <w:t>бесплотная</w:t>
      </w:r>
      <w:r w:rsidRPr="00C72D9D">
        <w:rPr>
          <w:sz w:val="24"/>
          <w:szCs w:val="24"/>
        </w:rPr>
        <w:t xml:space="preserve"> тень того плотного существа, каким ему суждено стать на нашей Земле. </w:t>
      </w:r>
      <w:r w:rsidR="00BF23E5">
        <w:rPr>
          <w:sz w:val="24"/>
          <w:szCs w:val="24"/>
        </w:rPr>
        <w:t>Развив</w:t>
      </w:r>
      <w:r w:rsidRPr="00C72D9D">
        <w:rPr>
          <w:sz w:val="24"/>
          <w:szCs w:val="24"/>
        </w:rPr>
        <w:t xml:space="preserve"> семь основных рас </w:t>
      </w:r>
      <w:r w:rsidR="00BF23E5">
        <w:rPr>
          <w:sz w:val="24"/>
          <w:szCs w:val="24"/>
        </w:rPr>
        <w:t>с</w:t>
      </w:r>
      <w:r w:rsidRPr="00C72D9D">
        <w:rPr>
          <w:sz w:val="24"/>
          <w:szCs w:val="24"/>
        </w:rPr>
        <w:t xml:space="preserve"> мно</w:t>
      </w:r>
      <w:r>
        <w:rPr>
          <w:sz w:val="24"/>
          <w:szCs w:val="24"/>
        </w:rPr>
        <w:t>жеств</w:t>
      </w:r>
      <w:r w:rsidR="00BF23E5">
        <w:rPr>
          <w:sz w:val="24"/>
          <w:szCs w:val="24"/>
        </w:rPr>
        <w:t>м отростков-</w:t>
      </w:r>
      <w:r>
        <w:rPr>
          <w:sz w:val="24"/>
          <w:szCs w:val="24"/>
        </w:rPr>
        <w:t>подрас</w:t>
      </w:r>
      <w:r w:rsidRPr="00C72D9D">
        <w:rPr>
          <w:sz w:val="24"/>
          <w:szCs w:val="24"/>
        </w:rPr>
        <w:t xml:space="preserve">, он, подобно предшествовавшим царствам, завершает свои семь </w:t>
      </w:r>
      <w:r>
        <w:rPr>
          <w:sz w:val="24"/>
          <w:szCs w:val="24"/>
        </w:rPr>
        <w:t>колец</w:t>
      </w:r>
      <w:r w:rsidRPr="00C72D9D">
        <w:rPr>
          <w:sz w:val="24"/>
          <w:szCs w:val="24"/>
        </w:rPr>
        <w:t xml:space="preserve"> и переводится последовательно на кажд</w:t>
      </w:r>
      <w:r>
        <w:rPr>
          <w:sz w:val="24"/>
          <w:szCs w:val="24"/>
        </w:rPr>
        <w:t xml:space="preserve">ый </w:t>
      </w:r>
      <w:r w:rsidRPr="00C72D9D">
        <w:rPr>
          <w:sz w:val="24"/>
          <w:szCs w:val="24"/>
        </w:rPr>
        <w:t>из</w:t>
      </w:r>
      <w:r>
        <w:rPr>
          <w:sz w:val="24"/>
          <w:szCs w:val="24"/>
        </w:rPr>
        <w:t xml:space="preserve"> глобусов</w:t>
      </w:r>
      <w:r w:rsidRPr="00C72D9D">
        <w:rPr>
          <w:sz w:val="24"/>
          <w:szCs w:val="24"/>
        </w:rPr>
        <w:t>, в</w:t>
      </w:r>
      <w:r>
        <w:rPr>
          <w:sz w:val="24"/>
          <w:szCs w:val="24"/>
        </w:rPr>
        <w:t>плоть</w:t>
      </w:r>
      <w:r w:rsidRPr="00C72D9D">
        <w:rPr>
          <w:sz w:val="24"/>
          <w:szCs w:val="24"/>
        </w:rPr>
        <w:t xml:space="preserve"> до Z.</w:t>
      </w:r>
    </w:p>
    <w:p w:rsidR="00842D52" w:rsidRPr="00C72D9D" w:rsidRDefault="00842D52" w:rsidP="00D65782">
      <w:pPr>
        <w:ind w:firstLine="340"/>
        <w:jc w:val="both"/>
        <w:rPr>
          <w:sz w:val="24"/>
          <w:szCs w:val="24"/>
        </w:rPr>
      </w:pPr>
      <w:r w:rsidRPr="00C72D9D">
        <w:rPr>
          <w:sz w:val="24"/>
          <w:szCs w:val="24"/>
        </w:rPr>
        <w:t xml:space="preserve">С самого начала </w:t>
      </w:r>
      <w:r w:rsidR="000E0C95">
        <w:rPr>
          <w:sz w:val="24"/>
          <w:szCs w:val="24"/>
        </w:rPr>
        <w:t xml:space="preserve">в </w:t>
      </w:r>
      <w:r w:rsidRPr="00C72D9D">
        <w:rPr>
          <w:sz w:val="24"/>
          <w:szCs w:val="24"/>
        </w:rPr>
        <w:t>человек</w:t>
      </w:r>
      <w:r w:rsidR="000E0C95">
        <w:rPr>
          <w:sz w:val="24"/>
          <w:szCs w:val="24"/>
        </w:rPr>
        <w:t xml:space="preserve">е </w:t>
      </w:r>
      <w:r w:rsidR="001F4E18" w:rsidRPr="00C72D9D">
        <w:rPr>
          <w:sz w:val="24"/>
          <w:szCs w:val="24"/>
        </w:rPr>
        <w:t>в зачатке</w:t>
      </w:r>
      <w:r w:rsidR="001F4E18">
        <w:rPr>
          <w:sz w:val="24"/>
          <w:szCs w:val="24"/>
        </w:rPr>
        <w:t xml:space="preserve"> </w:t>
      </w:r>
      <w:r w:rsidR="000E0C95">
        <w:rPr>
          <w:sz w:val="24"/>
          <w:szCs w:val="24"/>
        </w:rPr>
        <w:t>есть</w:t>
      </w:r>
      <w:r w:rsidRPr="00C72D9D">
        <w:rPr>
          <w:sz w:val="24"/>
          <w:szCs w:val="24"/>
        </w:rPr>
        <w:t xml:space="preserve"> </w:t>
      </w:r>
      <w:r w:rsidR="001F4E18">
        <w:rPr>
          <w:sz w:val="24"/>
          <w:szCs w:val="24"/>
        </w:rPr>
        <w:t xml:space="preserve">все </w:t>
      </w:r>
      <w:r w:rsidRPr="00C72D9D">
        <w:rPr>
          <w:sz w:val="24"/>
          <w:szCs w:val="24"/>
        </w:rPr>
        <w:t>семь принципов, но ни один из них не развит. Если мы сравним его с младенцем, мы будем правы</w:t>
      </w:r>
      <w:r>
        <w:rPr>
          <w:sz w:val="24"/>
          <w:szCs w:val="24"/>
        </w:rPr>
        <w:t>:</w:t>
      </w:r>
      <w:r w:rsidRPr="00C72D9D">
        <w:rPr>
          <w:sz w:val="24"/>
          <w:szCs w:val="24"/>
        </w:rPr>
        <w:t xml:space="preserve"> никто никогда в многочисленных рассказах о приви</w:t>
      </w:r>
      <w:r w:rsidR="001259DB">
        <w:rPr>
          <w:sz w:val="24"/>
          <w:szCs w:val="24"/>
        </w:rPr>
        <w:t>дениях не слышал о призраке ребё</w:t>
      </w:r>
      <w:r w:rsidRPr="00C72D9D">
        <w:rPr>
          <w:sz w:val="24"/>
          <w:szCs w:val="24"/>
        </w:rPr>
        <w:t xml:space="preserve">нка, хотя воображение любящей матери </w:t>
      </w:r>
      <w:r w:rsidR="009533F5">
        <w:rPr>
          <w:sz w:val="24"/>
          <w:szCs w:val="24"/>
        </w:rPr>
        <w:t xml:space="preserve">и </w:t>
      </w:r>
      <w:r w:rsidRPr="00C72D9D">
        <w:rPr>
          <w:sz w:val="24"/>
          <w:szCs w:val="24"/>
        </w:rPr>
        <w:t xml:space="preserve">может </w:t>
      </w:r>
      <w:r>
        <w:rPr>
          <w:sz w:val="24"/>
          <w:szCs w:val="24"/>
        </w:rPr>
        <w:t xml:space="preserve">показать </w:t>
      </w:r>
      <w:r w:rsidRPr="00C72D9D">
        <w:rPr>
          <w:sz w:val="24"/>
          <w:szCs w:val="24"/>
        </w:rPr>
        <w:t xml:space="preserve">ей </w:t>
      </w:r>
      <w:r>
        <w:rPr>
          <w:sz w:val="24"/>
          <w:szCs w:val="24"/>
        </w:rPr>
        <w:t>во сне е</w:t>
      </w:r>
      <w:r w:rsidR="001259DB">
        <w:rPr>
          <w:sz w:val="24"/>
          <w:szCs w:val="24"/>
        </w:rPr>
        <w:t>ё</w:t>
      </w:r>
      <w:r w:rsidRPr="00C72D9D">
        <w:rPr>
          <w:sz w:val="24"/>
          <w:szCs w:val="24"/>
        </w:rPr>
        <w:t xml:space="preserve"> утраченного младенца. И это очень знаменательно. В каждом круге, который совершает человек, один из принципов полностью развивается. В первом круге </w:t>
      </w:r>
      <w:r>
        <w:rPr>
          <w:sz w:val="24"/>
          <w:szCs w:val="24"/>
        </w:rPr>
        <w:t xml:space="preserve">его </w:t>
      </w:r>
      <w:r w:rsidRPr="00C72D9D">
        <w:rPr>
          <w:sz w:val="24"/>
          <w:szCs w:val="24"/>
        </w:rPr>
        <w:t xml:space="preserve">сознание </w:t>
      </w:r>
      <w:r>
        <w:rPr>
          <w:sz w:val="24"/>
          <w:szCs w:val="24"/>
        </w:rPr>
        <w:t>на</w:t>
      </w:r>
      <w:r w:rsidRPr="00C72D9D">
        <w:rPr>
          <w:sz w:val="24"/>
          <w:szCs w:val="24"/>
        </w:rPr>
        <w:t xml:space="preserve"> нашей Земл</w:t>
      </w:r>
      <w:r>
        <w:rPr>
          <w:sz w:val="24"/>
          <w:szCs w:val="24"/>
        </w:rPr>
        <w:t>е</w:t>
      </w:r>
      <w:r w:rsidRPr="00C72D9D">
        <w:rPr>
          <w:sz w:val="24"/>
          <w:szCs w:val="24"/>
        </w:rPr>
        <w:t xml:space="preserve"> притуплен</w:t>
      </w:r>
      <w:r>
        <w:rPr>
          <w:sz w:val="24"/>
          <w:szCs w:val="24"/>
        </w:rPr>
        <w:t>о</w:t>
      </w:r>
      <w:r w:rsidRPr="00C72D9D">
        <w:rPr>
          <w:sz w:val="24"/>
          <w:szCs w:val="24"/>
        </w:rPr>
        <w:t xml:space="preserve">, </w:t>
      </w:r>
      <w:r>
        <w:rPr>
          <w:sz w:val="24"/>
          <w:szCs w:val="24"/>
        </w:rPr>
        <w:t>является</w:t>
      </w:r>
      <w:r w:rsidRPr="00C72D9D">
        <w:rPr>
          <w:sz w:val="24"/>
          <w:szCs w:val="24"/>
        </w:rPr>
        <w:t xml:space="preserve"> тускл</w:t>
      </w:r>
      <w:r>
        <w:rPr>
          <w:sz w:val="24"/>
          <w:szCs w:val="24"/>
        </w:rPr>
        <w:t>ым</w:t>
      </w:r>
      <w:r w:rsidRPr="00C72D9D">
        <w:rPr>
          <w:sz w:val="24"/>
          <w:szCs w:val="24"/>
        </w:rPr>
        <w:t xml:space="preserve"> и туманн</w:t>
      </w:r>
      <w:r>
        <w:rPr>
          <w:sz w:val="24"/>
          <w:szCs w:val="24"/>
        </w:rPr>
        <w:t>ым</w:t>
      </w:r>
      <w:r w:rsidRPr="00C72D9D">
        <w:rPr>
          <w:sz w:val="24"/>
          <w:szCs w:val="24"/>
        </w:rPr>
        <w:t xml:space="preserve">, вроде младенческого. Когда он достигает нашей Земли во втором круге, </w:t>
      </w:r>
      <w:r>
        <w:rPr>
          <w:sz w:val="24"/>
          <w:szCs w:val="24"/>
        </w:rPr>
        <w:t>то</w:t>
      </w:r>
      <w:r w:rsidRPr="00C72D9D">
        <w:rPr>
          <w:sz w:val="24"/>
          <w:szCs w:val="24"/>
        </w:rPr>
        <w:t xml:space="preserve"> становится до некоторой степени ответственным, </w:t>
      </w:r>
      <w:r>
        <w:rPr>
          <w:sz w:val="24"/>
          <w:szCs w:val="24"/>
        </w:rPr>
        <w:t xml:space="preserve">а </w:t>
      </w:r>
      <w:r w:rsidRPr="00C72D9D">
        <w:rPr>
          <w:sz w:val="24"/>
          <w:szCs w:val="24"/>
        </w:rPr>
        <w:t>в третьем уже вполне ответствен</w:t>
      </w:r>
      <w:r>
        <w:rPr>
          <w:sz w:val="24"/>
          <w:szCs w:val="24"/>
        </w:rPr>
        <w:t>ным</w:t>
      </w:r>
      <w:r w:rsidRPr="00C72D9D">
        <w:rPr>
          <w:sz w:val="24"/>
          <w:szCs w:val="24"/>
        </w:rPr>
        <w:t>. На каждой ст</w:t>
      </w:r>
      <w:r>
        <w:rPr>
          <w:sz w:val="24"/>
          <w:szCs w:val="24"/>
        </w:rPr>
        <w:t>адии</w:t>
      </w:r>
      <w:r w:rsidRPr="00C72D9D">
        <w:rPr>
          <w:sz w:val="24"/>
          <w:szCs w:val="24"/>
        </w:rPr>
        <w:t>, на каждом круге его развитие ид</w:t>
      </w:r>
      <w:r w:rsidR="009533F5">
        <w:rPr>
          <w:sz w:val="24"/>
          <w:szCs w:val="24"/>
        </w:rPr>
        <w:t>ё</w:t>
      </w:r>
      <w:r w:rsidRPr="00C72D9D">
        <w:rPr>
          <w:sz w:val="24"/>
          <w:szCs w:val="24"/>
        </w:rPr>
        <w:t xml:space="preserve">т вровень с развитием </w:t>
      </w:r>
      <w:r>
        <w:rPr>
          <w:sz w:val="24"/>
          <w:szCs w:val="24"/>
        </w:rPr>
        <w:t>глоубса</w:t>
      </w:r>
      <w:r w:rsidRPr="00C72D9D">
        <w:rPr>
          <w:sz w:val="24"/>
          <w:szCs w:val="24"/>
        </w:rPr>
        <w:t>, на которо</w:t>
      </w:r>
      <w:r>
        <w:rPr>
          <w:sz w:val="24"/>
          <w:szCs w:val="24"/>
        </w:rPr>
        <w:t>м</w:t>
      </w:r>
      <w:r w:rsidRPr="00C72D9D">
        <w:rPr>
          <w:sz w:val="24"/>
          <w:szCs w:val="24"/>
        </w:rPr>
        <w:t xml:space="preserve"> он находится. Нисходящая дуга от А до нашей Земли называется теневой, восходящая до Z</w:t>
      </w:r>
      <w:r w:rsidR="008F4299">
        <w:rPr>
          <w:sz w:val="24"/>
          <w:szCs w:val="24"/>
        </w:rPr>
        <w:t xml:space="preserve"> —</w:t>
      </w:r>
      <w:r w:rsidRPr="00C72D9D">
        <w:rPr>
          <w:sz w:val="24"/>
          <w:szCs w:val="24"/>
        </w:rPr>
        <w:t xml:space="preserve"> сияющей</w:t>
      </w:r>
      <w:r>
        <w:rPr>
          <w:sz w:val="24"/>
          <w:szCs w:val="24"/>
        </w:rPr>
        <w:t>..</w:t>
      </w:r>
      <w:r w:rsidRPr="00C72D9D">
        <w:rPr>
          <w:sz w:val="24"/>
          <w:szCs w:val="24"/>
        </w:rPr>
        <w:t>. Мы, люди четв</w:t>
      </w:r>
      <w:r w:rsidR="001259DB">
        <w:rPr>
          <w:sz w:val="24"/>
          <w:szCs w:val="24"/>
        </w:rPr>
        <w:t>ё</w:t>
      </w:r>
      <w:r w:rsidRPr="00C72D9D">
        <w:rPr>
          <w:sz w:val="24"/>
          <w:szCs w:val="24"/>
        </w:rPr>
        <w:t xml:space="preserve">ртого круга, уже </w:t>
      </w:r>
      <w:r>
        <w:rPr>
          <w:sz w:val="24"/>
          <w:szCs w:val="24"/>
        </w:rPr>
        <w:t>доходим до второй</w:t>
      </w:r>
      <w:r w:rsidRPr="00C72D9D">
        <w:rPr>
          <w:sz w:val="24"/>
          <w:szCs w:val="24"/>
        </w:rPr>
        <w:t xml:space="preserve"> половин</w:t>
      </w:r>
      <w:r>
        <w:rPr>
          <w:sz w:val="24"/>
          <w:szCs w:val="24"/>
        </w:rPr>
        <w:t>ы</w:t>
      </w:r>
      <w:r w:rsidRPr="00C72D9D">
        <w:rPr>
          <w:sz w:val="24"/>
          <w:szCs w:val="24"/>
        </w:rPr>
        <w:t xml:space="preserve"> </w:t>
      </w:r>
      <w:r w:rsidRPr="00C72D9D">
        <w:rPr>
          <w:i/>
          <w:sz w:val="24"/>
          <w:szCs w:val="24"/>
        </w:rPr>
        <w:t>пятой расы</w:t>
      </w:r>
      <w:r w:rsidRPr="00C72D9D">
        <w:rPr>
          <w:sz w:val="24"/>
          <w:szCs w:val="24"/>
        </w:rPr>
        <w:t xml:space="preserve"> нашего человеческого </w:t>
      </w:r>
      <w:r w:rsidRPr="003E42AE">
        <w:rPr>
          <w:sz w:val="24"/>
          <w:szCs w:val="24"/>
        </w:rPr>
        <w:t>четв</w:t>
      </w:r>
      <w:r w:rsidR="009533F5">
        <w:rPr>
          <w:sz w:val="24"/>
          <w:szCs w:val="24"/>
        </w:rPr>
        <w:t>ё</w:t>
      </w:r>
      <w:r w:rsidRPr="003E42AE">
        <w:rPr>
          <w:sz w:val="24"/>
          <w:szCs w:val="24"/>
        </w:rPr>
        <w:t xml:space="preserve">ртого круга, тогда как люди (несколько ранних </w:t>
      </w:r>
      <w:r w:rsidR="001259DB">
        <w:rPr>
          <w:sz w:val="24"/>
          <w:szCs w:val="24"/>
        </w:rPr>
        <w:t>первопроход</w:t>
      </w:r>
      <w:r w:rsidRPr="003E42AE">
        <w:rPr>
          <w:sz w:val="24"/>
          <w:szCs w:val="24"/>
        </w:rPr>
        <w:t xml:space="preserve">цев) пятого круга, хотя </w:t>
      </w:r>
      <w:r>
        <w:rPr>
          <w:sz w:val="24"/>
          <w:szCs w:val="24"/>
        </w:rPr>
        <w:t>и принадлежат пока к</w:t>
      </w:r>
      <w:r w:rsidRPr="003E42AE">
        <w:rPr>
          <w:sz w:val="24"/>
          <w:szCs w:val="24"/>
        </w:rPr>
        <w:t xml:space="preserve"> своей первой расе (или, </w:t>
      </w:r>
      <w:r>
        <w:rPr>
          <w:sz w:val="24"/>
          <w:szCs w:val="24"/>
        </w:rPr>
        <w:t>вернее</w:t>
      </w:r>
      <w:r w:rsidRPr="00C72D9D">
        <w:rPr>
          <w:sz w:val="24"/>
          <w:szCs w:val="24"/>
        </w:rPr>
        <w:t xml:space="preserve">, </w:t>
      </w:r>
      <w:r>
        <w:rPr>
          <w:sz w:val="24"/>
          <w:szCs w:val="24"/>
        </w:rPr>
        <w:t>классу</w:t>
      </w:r>
      <w:r w:rsidRPr="00C72D9D">
        <w:rPr>
          <w:sz w:val="24"/>
          <w:szCs w:val="24"/>
        </w:rPr>
        <w:t>), уже неизмеримо выше</w:t>
      </w:r>
      <w:r>
        <w:rPr>
          <w:sz w:val="24"/>
          <w:szCs w:val="24"/>
        </w:rPr>
        <w:t xml:space="preserve"> нас</w:t>
      </w:r>
      <w:r w:rsidRPr="00C72D9D">
        <w:rPr>
          <w:sz w:val="24"/>
          <w:szCs w:val="24"/>
        </w:rPr>
        <w:t xml:space="preserve">, </w:t>
      </w:r>
      <w:r w:rsidR="008F4299">
        <w:rPr>
          <w:sz w:val="24"/>
          <w:szCs w:val="24"/>
        </w:rPr>
        <w:t>—</w:t>
      </w:r>
      <w:r>
        <w:rPr>
          <w:sz w:val="24"/>
          <w:szCs w:val="24"/>
        </w:rPr>
        <w:t xml:space="preserve"> в </w:t>
      </w:r>
      <w:r w:rsidRPr="00C72D9D">
        <w:rPr>
          <w:sz w:val="24"/>
          <w:szCs w:val="24"/>
        </w:rPr>
        <w:t>духовно</w:t>
      </w:r>
      <w:r>
        <w:rPr>
          <w:sz w:val="24"/>
          <w:szCs w:val="24"/>
        </w:rPr>
        <w:t>м</w:t>
      </w:r>
      <w:r w:rsidRPr="00C72D9D">
        <w:rPr>
          <w:sz w:val="24"/>
          <w:szCs w:val="24"/>
        </w:rPr>
        <w:t xml:space="preserve">, если не </w:t>
      </w:r>
      <w:r>
        <w:rPr>
          <w:sz w:val="24"/>
          <w:szCs w:val="24"/>
        </w:rPr>
        <w:t>в интеллектуальном, отношении,</w:t>
      </w:r>
      <w:r w:rsidRPr="00C72D9D">
        <w:rPr>
          <w:sz w:val="24"/>
          <w:szCs w:val="24"/>
        </w:rPr>
        <w:t xml:space="preserve"> так как с завершением, или полным развитием, пятого принципа (интеллектуальной души) они </w:t>
      </w:r>
      <w:r w:rsidRPr="00C72D9D">
        <w:rPr>
          <w:sz w:val="24"/>
          <w:szCs w:val="24"/>
        </w:rPr>
        <w:lastRenderedPageBreak/>
        <w:t>подошли ближе</w:t>
      </w:r>
      <w:r>
        <w:rPr>
          <w:sz w:val="24"/>
          <w:szCs w:val="24"/>
        </w:rPr>
        <w:t xml:space="preserve"> нас к</w:t>
      </w:r>
      <w:r w:rsidRPr="00C72D9D">
        <w:rPr>
          <w:sz w:val="24"/>
          <w:szCs w:val="24"/>
        </w:rPr>
        <w:t xml:space="preserve"> сво</w:t>
      </w:r>
      <w:r>
        <w:rPr>
          <w:sz w:val="24"/>
          <w:szCs w:val="24"/>
        </w:rPr>
        <w:t>ему</w:t>
      </w:r>
      <w:r w:rsidRPr="00C72D9D">
        <w:rPr>
          <w:sz w:val="24"/>
          <w:szCs w:val="24"/>
        </w:rPr>
        <w:t xml:space="preserve"> шест</w:t>
      </w:r>
      <w:r>
        <w:rPr>
          <w:sz w:val="24"/>
          <w:szCs w:val="24"/>
        </w:rPr>
        <w:t>ому</w:t>
      </w:r>
      <w:r w:rsidRPr="00C72D9D">
        <w:rPr>
          <w:sz w:val="24"/>
          <w:szCs w:val="24"/>
        </w:rPr>
        <w:t xml:space="preserve"> принцип</w:t>
      </w:r>
      <w:r>
        <w:rPr>
          <w:sz w:val="24"/>
          <w:szCs w:val="24"/>
        </w:rPr>
        <w:t>у</w:t>
      </w:r>
      <w:r w:rsidRPr="00C72D9D">
        <w:rPr>
          <w:sz w:val="24"/>
          <w:szCs w:val="24"/>
        </w:rPr>
        <w:t>, Буддхи</w:t>
      </w:r>
      <w:r>
        <w:rPr>
          <w:sz w:val="24"/>
          <w:szCs w:val="24"/>
        </w:rPr>
        <w:t>,</w:t>
      </w:r>
      <w:r w:rsidRPr="003E42AE">
        <w:rPr>
          <w:sz w:val="24"/>
          <w:szCs w:val="24"/>
        </w:rPr>
        <w:t xml:space="preserve"> </w:t>
      </w:r>
      <w:r>
        <w:rPr>
          <w:sz w:val="24"/>
          <w:szCs w:val="24"/>
        </w:rPr>
        <w:t xml:space="preserve">и </w:t>
      </w:r>
      <w:r w:rsidRPr="00C72D9D">
        <w:rPr>
          <w:sz w:val="24"/>
          <w:szCs w:val="24"/>
        </w:rPr>
        <w:t>находятся в более тесном контакте</w:t>
      </w:r>
      <w:r>
        <w:rPr>
          <w:sz w:val="24"/>
          <w:szCs w:val="24"/>
        </w:rPr>
        <w:t xml:space="preserve"> с ним</w:t>
      </w:r>
      <w:r w:rsidRPr="00C72D9D">
        <w:rPr>
          <w:sz w:val="24"/>
          <w:szCs w:val="24"/>
        </w:rPr>
        <w:t xml:space="preserve">. Конечно, </w:t>
      </w:r>
      <w:r w:rsidR="00435700">
        <w:rPr>
          <w:sz w:val="24"/>
          <w:szCs w:val="24"/>
        </w:rPr>
        <w:t xml:space="preserve">многие — отчётливые </w:t>
      </w:r>
      <w:r w:rsidRPr="00C72D9D">
        <w:rPr>
          <w:sz w:val="24"/>
          <w:szCs w:val="24"/>
        </w:rPr>
        <w:t>индивиду</w:t>
      </w:r>
      <w:r w:rsidR="00435700">
        <w:rPr>
          <w:sz w:val="24"/>
          <w:szCs w:val="24"/>
        </w:rPr>
        <w:t xml:space="preserve">альности </w:t>
      </w:r>
      <w:r w:rsidRPr="00C72D9D">
        <w:rPr>
          <w:sz w:val="24"/>
          <w:szCs w:val="24"/>
        </w:rPr>
        <w:t>даже в четв</w:t>
      </w:r>
      <w:r w:rsidR="00435700">
        <w:rPr>
          <w:sz w:val="24"/>
          <w:szCs w:val="24"/>
        </w:rPr>
        <w:t>ё</w:t>
      </w:r>
      <w:r w:rsidRPr="00C72D9D">
        <w:rPr>
          <w:sz w:val="24"/>
          <w:szCs w:val="24"/>
        </w:rPr>
        <w:t>ртой расе, ибо зачатки принципов неодинаково развиты у всех, но таково правило.</w:t>
      </w:r>
    </w:p>
    <w:p w:rsidR="00842D52" w:rsidRPr="00C72D9D" w:rsidRDefault="00842D52" w:rsidP="00031336">
      <w:pPr>
        <w:ind w:firstLine="340"/>
        <w:jc w:val="both"/>
        <w:rPr>
          <w:sz w:val="24"/>
          <w:szCs w:val="24"/>
        </w:rPr>
      </w:pPr>
      <w:r>
        <w:rPr>
          <w:sz w:val="24"/>
          <w:szCs w:val="24"/>
        </w:rPr>
        <w:t xml:space="preserve">… </w:t>
      </w:r>
      <w:r w:rsidRPr="00C72D9D">
        <w:rPr>
          <w:sz w:val="24"/>
          <w:szCs w:val="24"/>
        </w:rPr>
        <w:t xml:space="preserve">Человек приходит на </w:t>
      </w:r>
      <w:r>
        <w:rPr>
          <w:sz w:val="24"/>
          <w:szCs w:val="24"/>
        </w:rPr>
        <w:t>глобус</w:t>
      </w:r>
      <w:r w:rsidRPr="00C72D9D">
        <w:rPr>
          <w:sz w:val="24"/>
          <w:szCs w:val="24"/>
        </w:rPr>
        <w:t xml:space="preserve"> A после того, как другие царства уже продвинулись впер</w:t>
      </w:r>
      <w:r w:rsidR="006904E4">
        <w:rPr>
          <w:sz w:val="24"/>
          <w:szCs w:val="24"/>
        </w:rPr>
        <w:t>ё</w:t>
      </w:r>
      <w:r w:rsidRPr="00C72D9D">
        <w:rPr>
          <w:sz w:val="24"/>
          <w:szCs w:val="24"/>
        </w:rPr>
        <w:t xml:space="preserve">д. </w:t>
      </w:r>
      <w:r>
        <w:rPr>
          <w:sz w:val="24"/>
          <w:szCs w:val="24"/>
        </w:rPr>
        <w:t>(</w:t>
      </w:r>
      <w:r w:rsidRPr="00C72D9D">
        <w:rPr>
          <w:sz w:val="24"/>
          <w:szCs w:val="24"/>
        </w:rPr>
        <w:t>Всего семь царств: последние четыре</w:t>
      </w:r>
      <w:r w:rsidR="008F4299">
        <w:rPr>
          <w:sz w:val="24"/>
          <w:szCs w:val="24"/>
        </w:rPr>
        <w:t xml:space="preserve"> —</w:t>
      </w:r>
      <w:r>
        <w:rPr>
          <w:sz w:val="24"/>
          <w:szCs w:val="24"/>
        </w:rPr>
        <w:t xml:space="preserve"> </w:t>
      </w:r>
      <w:r w:rsidRPr="00C72D9D">
        <w:rPr>
          <w:sz w:val="24"/>
          <w:szCs w:val="24"/>
        </w:rPr>
        <w:t xml:space="preserve">те, которые экзотерическая наука разделяет на три. К </w:t>
      </w:r>
      <w:r>
        <w:rPr>
          <w:sz w:val="24"/>
          <w:szCs w:val="24"/>
        </w:rPr>
        <w:t xml:space="preserve">ним </w:t>
      </w:r>
      <w:r w:rsidRPr="00C72D9D">
        <w:rPr>
          <w:sz w:val="24"/>
          <w:szCs w:val="24"/>
        </w:rPr>
        <w:t xml:space="preserve">мы </w:t>
      </w:r>
      <w:r>
        <w:rPr>
          <w:sz w:val="24"/>
          <w:szCs w:val="24"/>
        </w:rPr>
        <w:t>до</w:t>
      </w:r>
      <w:r w:rsidRPr="00C72D9D">
        <w:rPr>
          <w:sz w:val="24"/>
          <w:szCs w:val="24"/>
        </w:rPr>
        <w:t xml:space="preserve">бавляем царство человека или царство Дэв. </w:t>
      </w:r>
      <w:r>
        <w:rPr>
          <w:sz w:val="24"/>
          <w:szCs w:val="24"/>
        </w:rPr>
        <w:t xml:space="preserve">Их </w:t>
      </w:r>
      <w:r w:rsidRPr="00C72D9D">
        <w:rPr>
          <w:sz w:val="24"/>
          <w:szCs w:val="24"/>
        </w:rPr>
        <w:t xml:space="preserve">соответствующие сущности мы разделяем на </w:t>
      </w:r>
      <w:r w:rsidRPr="003E42AE">
        <w:rPr>
          <w:sz w:val="24"/>
          <w:szCs w:val="24"/>
        </w:rPr>
        <w:t xml:space="preserve">зачаточные, инстинктивные, полусознательные и вполне сознательные)... Когда все царства достигнут </w:t>
      </w:r>
      <w:r>
        <w:rPr>
          <w:sz w:val="24"/>
          <w:szCs w:val="24"/>
        </w:rPr>
        <w:t>глобуса</w:t>
      </w:r>
      <w:r w:rsidRPr="003E42AE">
        <w:rPr>
          <w:sz w:val="24"/>
          <w:szCs w:val="24"/>
        </w:rPr>
        <w:t xml:space="preserve"> Z, они не будут продвигаться впер</w:t>
      </w:r>
      <w:r w:rsidR="006904E4">
        <w:rPr>
          <w:sz w:val="24"/>
          <w:szCs w:val="24"/>
        </w:rPr>
        <w:t>ё</w:t>
      </w:r>
      <w:r w:rsidRPr="003E42AE">
        <w:rPr>
          <w:sz w:val="24"/>
          <w:szCs w:val="24"/>
        </w:rPr>
        <w:t xml:space="preserve">д, </w:t>
      </w:r>
      <w:r>
        <w:rPr>
          <w:sz w:val="24"/>
          <w:szCs w:val="24"/>
        </w:rPr>
        <w:t>чтобы</w:t>
      </w:r>
      <w:r w:rsidRPr="003E42AE">
        <w:rPr>
          <w:sz w:val="24"/>
          <w:szCs w:val="24"/>
        </w:rPr>
        <w:t xml:space="preserve"> снова </w:t>
      </w:r>
      <w:r>
        <w:rPr>
          <w:sz w:val="24"/>
          <w:szCs w:val="24"/>
        </w:rPr>
        <w:t>вступить</w:t>
      </w:r>
      <w:r w:rsidRPr="003E42AE">
        <w:rPr>
          <w:sz w:val="24"/>
          <w:szCs w:val="24"/>
        </w:rPr>
        <w:t xml:space="preserve"> на</w:t>
      </w:r>
      <w:r w:rsidRPr="00C72D9D">
        <w:rPr>
          <w:sz w:val="24"/>
          <w:szCs w:val="24"/>
        </w:rPr>
        <w:t xml:space="preserve"> </w:t>
      </w:r>
      <w:r>
        <w:rPr>
          <w:sz w:val="24"/>
          <w:szCs w:val="24"/>
        </w:rPr>
        <w:t>глобус</w:t>
      </w:r>
      <w:r w:rsidRPr="00C72D9D">
        <w:rPr>
          <w:sz w:val="24"/>
          <w:szCs w:val="24"/>
        </w:rPr>
        <w:t xml:space="preserve"> А</w:t>
      </w:r>
      <w:r w:rsidR="006904E4">
        <w:rPr>
          <w:sz w:val="24"/>
          <w:szCs w:val="24"/>
        </w:rPr>
        <w:t>,</w:t>
      </w:r>
      <w:r w:rsidRPr="00C72D9D">
        <w:rPr>
          <w:sz w:val="24"/>
          <w:szCs w:val="24"/>
        </w:rPr>
        <w:t xml:space="preserve"> предшеств</w:t>
      </w:r>
      <w:r w:rsidR="006904E4">
        <w:rPr>
          <w:sz w:val="24"/>
          <w:szCs w:val="24"/>
        </w:rPr>
        <w:t>уя</w:t>
      </w:r>
      <w:r w:rsidRPr="00C72D9D">
        <w:rPr>
          <w:sz w:val="24"/>
          <w:szCs w:val="24"/>
        </w:rPr>
        <w:t xml:space="preserve"> человек</w:t>
      </w:r>
      <w:r w:rsidR="006904E4">
        <w:rPr>
          <w:sz w:val="24"/>
          <w:szCs w:val="24"/>
        </w:rPr>
        <w:t>у</w:t>
      </w:r>
      <w:r w:rsidRPr="00C72D9D">
        <w:rPr>
          <w:sz w:val="24"/>
          <w:szCs w:val="24"/>
        </w:rPr>
        <w:t xml:space="preserve">, </w:t>
      </w:r>
      <w:r w:rsidR="006904E4">
        <w:rPr>
          <w:sz w:val="24"/>
          <w:szCs w:val="24"/>
        </w:rPr>
        <w:t>а</w:t>
      </w:r>
      <w:r w:rsidRPr="00C72D9D">
        <w:rPr>
          <w:sz w:val="24"/>
          <w:szCs w:val="24"/>
        </w:rPr>
        <w:t xml:space="preserve"> по закон</w:t>
      </w:r>
      <w:r>
        <w:rPr>
          <w:sz w:val="24"/>
          <w:szCs w:val="24"/>
        </w:rPr>
        <w:t>у</w:t>
      </w:r>
      <w:r w:rsidRPr="00C72D9D">
        <w:rPr>
          <w:sz w:val="24"/>
          <w:szCs w:val="24"/>
        </w:rPr>
        <w:t xml:space="preserve"> замедления, действующ</w:t>
      </w:r>
      <w:r>
        <w:rPr>
          <w:sz w:val="24"/>
          <w:szCs w:val="24"/>
        </w:rPr>
        <w:t>ему</w:t>
      </w:r>
      <w:r w:rsidRPr="00C72D9D">
        <w:rPr>
          <w:sz w:val="24"/>
          <w:szCs w:val="24"/>
        </w:rPr>
        <w:t xml:space="preserve"> от центральной точки, или Земли, до Z</w:t>
      </w:r>
      <w:r>
        <w:rPr>
          <w:sz w:val="24"/>
          <w:szCs w:val="24"/>
        </w:rPr>
        <w:t>,</w:t>
      </w:r>
      <w:r w:rsidRPr="00C72D9D">
        <w:rPr>
          <w:sz w:val="24"/>
          <w:szCs w:val="24"/>
        </w:rPr>
        <w:t xml:space="preserve"> </w:t>
      </w:r>
      <w:r>
        <w:rPr>
          <w:sz w:val="24"/>
          <w:szCs w:val="24"/>
        </w:rPr>
        <w:t>и</w:t>
      </w:r>
      <w:r w:rsidRPr="00C72D9D">
        <w:rPr>
          <w:sz w:val="24"/>
          <w:szCs w:val="24"/>
        </w:rPr>
        <w:t xml:space="preserve"> уравновешива</w:t>
      </w:r>
      <w:r>
        <w:rPr>
          <w:sz w:val="24"/>
          <w:szCs w:val="24"/>
        </w:rPr>
        <w:t>ющему</w:t>
      </w:r>
      <w:r w:rsidRPr="00C72D9D">
        <w:rPr>
          <w:sz w:val="24"/>
          <w:szCs w:val="24"/>
        </w:rPr>
        <w:t xml:space="preserve"> принцип ускорения </w:t>
      </w:r>
      <w:r>
        <w:rPr>
          <w:sz w:val="24"/>
          <w:szCs w:val="24"/>
        </w:rPr>
        <w:t xml:space="preserve">на </w:t>
      </w:r>
      <w:r w:rsidRPr="00C72D9D">
        <w:rPr>
          <w:sz w:val="24"/>
          <w:szCs w:val="24"/>
        </w:rPr>
        <w:t>нисходящей дуге</w:t>
      </w:r>
      <w:r>
        <w:rPr>
          <w:sz w:val="24"/>
          <w:szCs w:val="24"/>
        </w:rPr>
        <w:t>,</w:t>
      </w:r>
      <w:r w:rsidRPr="00C72D9D">
        <w:rPr>
          <w:sz w:val="24"/>
          <w:szCs w:val="24"/>
        </w:rPr>
        <w:t xml:space="preserve"> </w:t>
      </w:r>
      <w:r>
        <w:rPr>
          <w:sz w:val="24"/>
          <w:szCs w:val="24"/>
        </w:rPr>
        <w:t>они</w:t>
      </w:r>
      <w:r w:rsidRPr="00C72D9D">
        <w:rPr>
          <w:sz w:val="24"/>
          <w:szCs w:val="24"/>
        </w:rPr>
        <w:t xml:space="preserve"> </w:t>
      </w:r>
      <w:r>
        <w:rPr>
          <w:sz w:val="24"/>
          <w:szCs w:val="24"/>
        </w:rPr>
        <w:t>уже</w:t>
      </w:r>
      <w:r w:rsidRPr="00C72D9D">
        <w:rPr>
          <w:sz w:val="24"/>
          <w:szCs w:val="24"/>
        </w:rPr>
        <w:t xml:space="preserve"> закончат свою соответствующую эволюцию родов и видов, когда человек достигнет своего высшего развития на </w:t>
      </w:r>
      <w:r>
        <w:rPr>
          <w:sz w:val="24"/>
          <w:szCs w:val="24"/>
        </w:rPr>
        <w:t>глобусе</w:t>
      </w:r>
      <w:r w:rsidRPr="00C72D9D">
        <w:rPr>
          <w:sz w:val="24"/>
          <w:szCs w:val="24"/>
        </w:rPr>
        <w:t xml:space="preserve"> Z</w:t>
      </w:r>
      <w:r w:rsidR="008F4299">
        <w:rPr>
          <w:sz w:val="24"/>
          <w:szCs w:val="24"/>
        </w:rPr>
        <w:t xml:space="preserve"> —</w:t>
      </w:r>
      <w:r w:rsidRPr="00C72D9D">
        <w:rPr>
          <w:sz w:val="24"/>
          <w:szCs w:val="24"/>
        </w:rPr>
        <w:t xml:space="preserve"> в </w:t>
      </w:r>
      <w:r w:rsidR="006904E4">
        <w:rPr>
          <w:sz w:val="24"/>
          <w:szCs w:val="24"/>
        </w:rPr>
        <w:t>э</w:t>
      </w:r>
      <w:r w:rsidRPr="00C72D9D">
        <w:rPr>
          <w:sz w:val="24"/>
          <w:szCs w:val="24"/>
        </w:rPr>
        <w:t xml:space="preserve">том или другом круге. Причина </w:t>
      </w:r>
      <w:r>
        <w:rPr>
          <w:sz w:val="24"/>
          <w:szCs w:val="24"/>
        </w:rPr>
        <w:t>в том, что им требуется</w:t>
      </w:r>
      <w:r w:rsidRPr="00C72D9D">
        <w:rPr>
          <w:sz w:val="24"/>
          <w:szCs w:val="24"/>
        </w:rPr>
        <w:t xml:space="preserve"> гораздо больше</w:t>
      </w:r>
      <w:r>
        <w:rPr>
          <w:sz w:val="24"/>
          <w:szCs w:val="24"/>
        </w:rPr>
        <w:t>е</w:t>
      </w:r>
      <w:r w:rsidRPr="00C72D9D">
        <w:rPr>
          <w:sz w:val="24"/>
          <w:szCs w:val="24"/>
        </w:rPr>
        <w:t xml:space="preserve"> врем</w:t>
      </w:r>
      <w:r>
        <w:rPr>
          <w:sz w:val="24"/>
          <w:szCs w:val="24"/>
        </w:rPr>
        <w:t>я</w:t>
      </w:r>
      <w:r w:rsidR="00602745">
        <w:rPr>
          <w:sz w:val="24"/>
          <w:szCs w:val="24"/>
        </w:rPr>
        <w:t xml:space="preserve"> </w:t>
      </w:r>
      <w:r w:rsidRPr="00C72D9D">
        <w:rPr>
          <w:sz w:val="24"/>
          <w:szCs w:val="24"/>
        </w:rPr>
        <w:t>для развития их бесконечного разнообразия</w:t>
      </w:r>
      <w:r>
        <w:rPr>
          <w:sz w:val="24"/>
          <w:szCs w:val="24"/>
        </w:rPr>
        <w:t xml:space="preserve"> видов по</w:t>
      </w:r>
      <w:r w:rsidRPr="00C72D9D">
        <w:rPr>
          <w:sz w:val="24"/>
          <w:szCs w:val="24"/>
        </w:rPr>
        <w:t>сравнени</w:t>
      </w:r>
      <w:r>
        <w:rPr>
          <w:sz w:val="24"/>
          <w:szCs w:val="24"/>
        </w:rPr>
        <w:t>ю</w:t>
      </w:r>
      <w:r w:rsidRPr="00C72D9D">
        <w:rPr>
          <w:sz w:val="24"/>
          <w:szCs w:val="24"/>
        </w:rPr>
        <w:t xml:space="preserve"> с человеком. </w:t>
      </w:r>
      <w:r>
        <w:rPr>
          <w:sz w:val="24"/>
          <w:szCs w:val="24"/>
        </w:rPr>
        <w:t xml:space="preserve">Поэтому </w:t>
      </w:r>
      <w:r w:rsidRPr="00C72D9D">
        <w:rPr>
          <w:sz w:val="24"/>
          <w:szCs w:val="24"/>
        </w:rPr>
        <w:t xml:space="preserve">относительная скорость развития </w:t>
      </w:r>
      <w:r w:rsidRPr="003E42AE">
        <w:rPr>
          <w:i/>
          <w:sz w:val="24"/>
          <w:szCs w:val="24"/>
        </w:rPr>
        <w:t>в кольцах</w:t>
      </w:r>
      <w:r w:rsidRPr="00C72D9D">
        <w:rPr>
          <w:sz w:val="24"/>
          <w:szCs w:val="24"/>
        </w:rPr>
        <w:t xml:space="preserve">, естественно, увеличивается, когда мы поднимаемся по шкале от минерала. Но эти разные скорости так </w:t>
      </w:r>
      <w:r>
        <w:rPr>
          <w:sz w:val="24"/>
          <w:szCs w:val="24"/>
        </w:rPr>
        <w:t>регулируются</w:t>
      </w:r>
      <w:r w:rsidRPr="00C72D9D">
        <w:rPr>
          <w:sz w:val="24"/>
          <w:szCs w:val="24"/>
        </w:rPr>
        <w:t xml:space="preserve"> </w:t>
      </w:r>
      <w:r>
        <w:rPr>
          <w:sz w:val="24"/>
          <w:szCs w:val="24"/>
        </w:rPr>
        <w:t xml:space="preserve">тем, что </w:t>
      </w:r>
      <w:r w:rsidRPr="006904E4">
        <w:rPr>
          <w:iCs/>
          <w:sz w:val="24"/>
          <w:szCs w:val="24"/>
        </w:rPr>
        <w:t>человек</w:t>
      </w:r>
      <w:r w:rsidRPr="006904E4">
        <w:rPr>
          <w:sz w:val="24"/>
          <w:szCs w:val="24"/>
        </w:rPr>
        <w:t xml:space="preserve"> </w:t>
      </w:r>
      <w:r>
        <w:rPr>
          <w:sz w:val="24"/>
          <w:szCs w:val="24"/>
        </w:rPr>
        <w:t xml:space="preserve">дольше пребывает </w:t>
      </w:r>
      <w:r w:rsidRPr="00C72D9D">
        <w:rPr>
          <w:sz w:val="24"/>
          <w:szCs w:val="24"/>
        </w:rPr>
        <w:t xml:space="preserve">в </w:t>
      </w:r>
      <w:r>
        <w:rPr>
          <w:sz w:val="24"/>
          <w:szCs w:val="24"/>
        </w:rPr>
        <w:t>межпланетн</w:t>
      </w:r>
      <w:r w:rsidRPr="00C72D9D">
        <w:rPr>
          <w:sz w:val="24"/>
          <w:szCs w:val="24"/>
        </w:rPr>
        <w:t>ых сферах покоя</w:t>
      </w:r>
      <w:r w:rsidR="008F4299">
        <w:rPr>
          <w:sz w:val="24"/>
          <w:szCs w:val="24"/>
        </w:rPr>
        <w:t xml:space="preserve"> —</w:t>
      </w:r>
      <w:r>
        <w:rPr>
          <w:sz w:val="24"/>
          <w:szCs w:val="24"/>
        </w:rPr>
        <w:t xml:space="preserve"> на </w:t>
      </w:r>
      <w:r w:rsidRPr="00C72D9D">
        <w:rPr>
          <w:sz w:val="24"/>
          <w:szCs w:val="24"/>
        </w:rPr>
        <w:t>благ</w:t>
      </w:r>
      <w:r>
        <w:rPr>
          <w:sz w:val="24"/>
          <w:szCs w:val="24"/>
        </w:rPr>
        <w:t>о</w:t>
      </w:r>
      <w:r w:rsidRPr="00C72D9D">
        <w:rPr>
          <w:sz w:val="24"/>
          <w:szCs w:val="24"/>
        </w:rPr>
        <w:t xml:space="preserve"> или </w:t>
      </w:r>
      <w:r>
        <w:rPr>
          <w:sz w:val="24"/>
          <w:szCs w:val="24"/>
        </w:rPr>
        <w:t>на горе</w:t>
      </w:r>
      <w:r w:rsidRPr="00C72D9D">
        <w:rPr>
          <w:sz w:val="24"/>
          <w:szCs w:val="24"/>
        </w:rPr>
        <w:t>,</w:t>
      </w:r>
      <w:r w:rsidR="008F4299">
        <w:rPr>
          <w:sz w:val="24"/>
          <w:szCs w:val="24"/>
        </w:rPr>
        <w:t xml:space="preserve"> —</w:t>
      </w:r>
      <w:r>
        <w:rPr>
          <w:sz w:val="24"/>
          <w:szCs w:val="24"/>
        </w:rPr>
        <w:t xml:space="preserve"> </w:t>
      </w:r>
      <w:r w:rsidRPr="00C72D9D">
        <w:rPr>
          <w:sz w:val="24"/>
          <w:szCs w:val="24"/>
        </w:rPr>
        <w:t>что все царства заканчивают свою работу одновременно на планете Z. Например, на наше</w:t>
      </w:r>
      <w:r>
        <w:rPr>
          <w:sz w:val="24"/>
          <w:szCs w:val="24"/>
        </w:rPr>
        <w:t>м глобусе</w:t>
      </w:r>
      <w:r w:rsidRPr="00C72D9D">
        <w:rPr>
          <w:sz w:val="24"/>
          <w:szCs w:val="24"/>
        </w:rPr>
        <w:t xml:space="preserve"> мы видим проявление </w:t>
      </w:r>
      <w:r w:rsidR="00031336">
        <w:rPr>
          <w:sz w:val="24"/>
          <w:szCs w:val="24"/>
        </w:rPr>
        <w:t xml:space="preserve">уравновешивающего </w:t>
      </w:r>
      <w:r w:rsidRPr="00C72D9D">
        <w:rPr>
          <w:sz w:val="24"/>
          <w:szCs w:val="24"/>
        </w:rPr>
        <w:t>закона</w:t>
      </w:r>
      <w:r w:rsidR="00031336">
        <w:rPr>
          <w:sz w:val="24"/>
          <w:szCs w:val="24"/>
        </w:rPr>
        <w:t xml:space="preserve"> </w:t>
      </w:r>
      <w:r w:rsidR="008F4299">
        <w:rPr>
          <w:sz w:val="24"/>
          <w:szCs w:val="24"/>
        </w:rPr>
        <w:t>—</w:t>
      </w:r>
      <w:r w:rsidRPr="00C72D9D">
        <w:rPr>
          <w:sz w:val="24"/>
          <w:szCs w:val="24"/>
        </w:rPr>
        <w:t xml:space="preserve"> </w:t>
      </w:r>
      <w:r>
        <w:rPr>
          <w:sz w:val="24"/>
          <w:szCs w:val="24"/>
        </w:rPr>
        <w:t xml:space="preserve">ведь, начиная </w:t>
      </w:r>
      <w:r w:rsidRPr="00C72D9D">
        <w:rPr>
          <w:sz w:val="24"/>
          <w:szCs w:val="24"/>
        </w:rPr>
        <w:t xml:space="preserve">с первого появления </w:t>
      </w:r>
      <w:r w:rsidRPr="00031336">
        <w:rPr>
          <w:iCs/>
          <w:sz w:val="24"/>
          <w:szCs w:val="24"/>
        </w:rPr>
        <w:t>человек</w:t>
      </w:r>
      <w:r w:rsidRPr="00031336">
        <w:rPr>
          <w:sz w:val="24"/>
          <w:szCs w:val="24"/>
        </w:rPr>
        <w:t>а</w:t>
      </w:r>
      <w:r>
        <w:rPr>
          <w:sz w:val="24"/>
          <w:szCs w:val="24"/>
        </w:rPr>
        <w:t xml:space="preserve">, </w:t>
      </w:r>
      <w:r w:rsidRPr="00C72D9D">
        <w:rPr>
          <w:sz w:val="24"/>
          <w:szCs w:val="24"/>
        </w:rPr>
        <w:t xml:space="preserve">бессловесного </w:t>
      </w:r>
      <w:r>
        <w:rPr>
          <w:sz w:val="24"/>
          <w:szCs w:val="24"/>
        </w:rPr>
        <w:t xml:space="preserve">или нет, и кончая нынешним </w:t>
      </w:r>
      <w:r w:rsidRPr="00C72D9D">
        <w:rPr>
          <w:sz w:val="24"/>
          <w:szCs w:val="24"/>
        </w:rPr>
        <w:t>как существ</w:t>
      </w:r>
      <w:r>
        <w:rPr>
          <w:sz w:val="24"/>
          <w:szCs w:val="24"/>
        </w:rPr>
        <w:t>ом</w:t>
      </w:r>
      <w:r w:rsidRPr="00C72D9D">
        <w:rPr>
          <w:sz w:val="24"/>
          <w:szCs w:val="24"/>
        </w:rPr>
        <w:t xml:space="preserve"> четв</w:t>
      </w:r>
      <w:r w:rsidR="00666CF3">
        <w:rPr>
          <w:sz w:val="24"/>
          <w:szCs w:val="24"/>
        </w:rPr>
        <w:t>ё</w:t>
      </w:r>
      <w:r w:rsidRPr="00C72D9D">
        <w:rPr>
          <w:sz w:val="24"/>
          <w:szCs w:val="24"/>
        </w:rPr>
        <w:t xml:space="preserve">ртого и </w:t>
      </w:r>
      <w:r>
        <w:rPr>
          <w:sz w:val="24"/>
          <w:szCs w:val="24"/>
        </w:rPr>
        <w:t>близящегося</w:t>
      </w:r>
      <w:r w:rsidRPr="00C72D9D">
        <w:rPr>
          <w:sz w:val="24"/>
          <w:szCs w:val="24"/>
        </w:rPr>
        <w:t xml:space="preserve"> пятого круга структур</w:t>
      </w:r>
      <w:r w:rsidR="00031336">
        <w:rPr>
          <w:sz w:val="24"/>
          <w:szCs w:val="24"/>
        </w:rPr>
        <w:t>ный замысел</w:t>
      </w:r>
      <w:r w:rsidRPr="00C72D9D">
        <w:rPr>
          <w:sz w:val="24"/>
          <w:szCs w:val="24"/>
        </w:rPr>
        <w:t xml:space="preserve"> его </w:t>
      </w:r>
      <w:r w:rsidR="00031336">
        <w:rPr>
          <w:sz w:val="24"/>
          <w:szCs w:val="24"/>
        </w:rPr>
        <w:t>организма радикально не изменился</w:t>
      </w:r>
      <w:r>
        <w:rPr>
          <w:sz w:val="24"/>
          <w:szCs w:val="24"/>
        </w:rPr>
        <w:t>,</w:t>
      </w:r>
      <w:r w:rsidRPr="00C72D9D">
        <w:rPr>
          <w:sz w:val="24"/>
          <w:szCs w:val="24"/>
        </w:rPr>
        <w:t xml:space="preserve"> </w:t>
      </w:r>
      <w:r w:rsidR="00031336">
        <w:rPr>
          <w:sz w:val="24"/>
          <w:szCs w:val="24"/>
        </w:rPr>
        <w:t xml:space="preserve">а </w:t>
      </w:r>
      <w:r w:rsidRPr="00C72D9D">
        <w:rPr>
          <w:sz w:val="24"/>
          <w:szCs w:val="24"/>
        </w:rPr>
        <w:t xml:space="preserve">этнологические характеристики, </w:t>
      </w:r>
      <w:r>
        <w:rPr>
          <w:sz w:val="24"/>
          <w:szCs w:val="24"/>
        </w:rPr>
        <w:t xml:space="preserve">какими бы </w:t>
      </w:r>
      <w:r w:rsidRPr="00C72D9D">
        <w:rPr>
          <w:sz w:val="24"/>
          <w:szCs w:val="24"/>
        </w:rPr>
        <w:t xml:space="preserve"> разнообразны</w:t>
      </w:r>
      <w:r>
        <w:rPr>
          <w:sz w:val="24"/>
          <w:szCs w:val="24"/>
        </w:rPr>
        <w:t>ми они ни были</w:t>
      </w:r>
      <w:r w:rsidRPr="00C72D9D">
        <w:rPr>
          <w:sz w:val="24"/>
          <w:szCs w:val="24"/>
        </w:rPr>
        <w:t xml:space="preserve">, никак не </w:t>
      </w:r>
      <w:r>
        <w:rPr>
          <w:sz w:val="24"/>
          <w:szCs w:val="24"/>
        </w:rPr>
        <w:t xml:space="preserve">влияют </w:t>
      </w:r>
      <w:r w:rsidRPr="00C72D9D">
        <w:rPr>
          <w:sz w:val="24"/>
          <w:szCs w:val="24"/>
        </w:rPr>
        <w:t xml:space="preserve">на человека как на </w:t>
      </w:r>
      <w:r w:rsidRPr="00031336">
        <w:rPr>
          <w:i/>
          <w:sz w:val="24"/>
          <w:szCs w:val="24"/>
        </w:rPr>
        <w:t>человеческое существо</w:t>
      </w:r>
      <w:r w:rsidRPr="00C72D9D">
        <w:rPr>
          <w:sz w:val="24"/>
          <w:szCs w:val="24"/>
        </w:rPr>
        <w:t>. Останки</w:t>
      </w:r>
      <w:r w:rsidRPr="00C72D9D" w:rsidDel="003E42AE">
        <w:rPr>
          <w:sz w:val="24"/>
          <w:szCs w:val="24"/>
        </w:rPr>
        <w:t xml:space="preserve"> </w:t>
      </w:r>
      <w:r w:rsidRPr="00C72D9D">
        <w:rPr>
          <w:sz w:val="24"/>
          <w:szCs w:val="24"/>
        </w:rPr>
        <w:t>человека или его скелет</w:t>
      </w:r>
      <w:r>
        <w:rPr>
          <w:sz w:val="24"/>
          <w:szCs w:val="24"/>
        </w:rPr>
        <w:t>, будь то скелет</w:t>
      </w:r>
      <w:r w:rsidRPr="00C72D9D">
        <w:rPr>
          <w:sz w:val="24"/>
          <w:szCs w:val="24"/>
        </w:rPr>
        <w:t xml:space="preserve"> </w:t>
      </w:r>
      <w:r w:rsidR="00031336">
        <w:rPr>
          <w:sz w:val="24"/>
          <w:szCs w:val="24"/>
        </w:rPr>
        <w:t xml:space="preserve">периода той ветви </w:t>
      </w:r>
      <w:r w:rsidRPr="00C72D9D">
        <w:rPr>
          <w:sz w:val="24"/>
          <w:szCs w:val="24"/>
        </w:rPr>
        <w:t>млекопитающ</w:t>
      </w:r>
      <w:r w:rsidR="00031336">
        <w:rPr>
          <w:sz w:val="24"/>
          <w:szCs w:val="24"/>
        </w:rPr>
        <w:t>их,</w:t>
      </w:r>
      <w:r>
        <w:rPr>
          <w:sz w:val="24"/>
          <w:szCs w:val="24"/>
        </w:rPr>
        <w:t xml:space="preserve"> </w:t>
      </w:r>
      <w:r w:rsidR="00031336">
        <w:rPr>
          <w:sz w:val="24"/>
          <w:szCs w:val="24"/>
        </w:rPr>
        <w:t>которая у</w:t>
      </w:r>
      <w:r w:rsidRPr="00C72D9D">
        <w:rPr>
          <w:sz w:val="24"/>
          <w:szCs w:val="24"/>
        </w:rPr>
        <w:t>вен</w:t>
      </w:r>
      <w:r w:rsidR="00031336">
        <w:rPr>
          <w:sz w:val="24"/>
          <w:szCs w:val="24"/>
        </w:rPr>
        <w:t>чалась</w:t>
      </w:r>
      <w:r>
        <w:rPr>
          <w:sz w:val="24"/>
          <w:szCs w:val="24"/>
        </w:rPr>
        <w:t xml:space="preserve"> </w:t>
      </w:r>
      <w:r w:rsidRPr="00031336">
        <w:rPr>
          <w:iCs/>
          <w:sz w:val="24"/>
          <w:szCs w:val="24"/>
        </w:rPr>
        <w:t>человек</w:t>
      </w:r>
      <w:r w:rsidR="00031336" w:rsidRPr="00031336">
        <w:rPr>
          <w:iCs/>
          <w:sz w:val="24"/>
          <w:szCs w:val="24"/>
        </w:rPr>
        <w:t>ом</w:t>
      </w:r>
      <w:r w:rsidRPr="00C72D9D">
        <w:rPr>
          <w:sz w:val="24"/>
          <w:szCs w:val="24"/>
        </w:rPr>
        <w:t>,</w:t>
      </w:r>
      <w:r w:rsidR="008F4299">
        <w:rPr>
          <w:sz w:val="24"/>
          <w:szCs w:val="24"/>
        </w:rPr>
        <w:t xml:space="preserve"> —</w:t>
      </w:r>
      <w:r w:rsidRPr="00C72D9D">
        <w:rPr>
          <w:sz w:val="24"/>
          <w:szCs w:val="24"/>
        </w:rPr>
        <w:t xml:space="preserve"> или же скелет циклопа или карлика</w:t>
      </w:r>
      <w:r>
        <w:rPr>
          <w:sz w:val="24"/>
          <w:szCs w:val="24"/>
        </w:rPr>
        <w:t>,</w:t>
      </w:r>
      <w:r w:rsidRPr="00C72D9D">
        <w:rPr>
          <w:sz w:val="24"/>
          <w:szCs w:val="24"/>
        </w:rPr>
        <w:t xml:space="preserve"> вс</w:t>
      </w:r>
      <w:r w:rsidR="00031336">
        <w:rPr>
          <w:sz w:val="24"/>
          <w:szCs w:val="24"/>
        </w:rPr>
        <w:t>ё</w:t>
      </w:r>
      <w:r w:rsidRPr="00C72D9D">
        <w:rPr>
          <w:sz w:val="24"/>
          <w:szCs w:val="24"/>
        </w:rPr>
        <w:t xml:space="preserve"> же </w:t>
      </w:r>
      <w:r w:rsidR="00031336">
        <w:rPr>
          <w:sz w:val="24"/>
          <w:szCs w:val="24"/>
        </w:rPr>
        <w:t xml:space="preserve">можно </w:t>
      </w:r>
      <w:r>
        <w:rPr>
          <w:sz w:val="24"/>
          <w:szCs w:val="24"/>
        </w:rPr>
        <w:t>с первого</w:t>
      </w:r>
      <w:r w:rsidRPr="00C72D9D">
        <w:rPr>
          <w:sz w:val="24"/>
          <w:szCs w:val="24"/>
        </w:rPr>
        <w:t xml:space="preserve"> взгляд</w:t>
      </w:r>
      <w:r>
        <w:rPr>
          <w:sz w:val="24"/>
          <w:szCs w:val="24"/>
        </w:rPr>
        <w:t>а</w:t>
      </w:r>
      <w:r w:rsidRPr="00C72D9D">
        <w:rPr>
          <w:sz w:val="24"/>
          <w:szCs w:val="24"/>
        </w:rPr>
        <w:t xml:space="preserve"> </w:t>
      </w:r>
      <w:r w:rsidR="00031336">
        <w:rPr>
          <w:sz w:val="24"/>
          <w:szCs w:val="24"/>
        </w:rPr>
        <w:t xml:space="preserve">признать </w:t>
      </w:r>
      <w:r w:rsidRPr="00C72D9D">
        <w:rPr>
          <w:sz w:val="24"/>
          <w:szCs w:val="24"/>
        </w:rPr>
        <w:t>человечески</w:t>
      </w:r>
      <w:r>
        <w:rPr>
          <w:sz w:val="24"/>
          <w:szCs w:val="24"/>
        </w:rPr>
        <w:t>ми</w:t>
      </w:r>
      <w:r w:rsidRPr="00C72D9D">
        <w:rPr>
          <w:sz w:val="24"/>
          <w:szCs w:val="24"/>
        </w:rPr>
        <w:t xml:space="preserve"> останк</w:t>
      </w:r>
      <w:r>
        <w:rPr>
          <w:sz w:val="24"/>
          <w:szCs w:val="24"/>
        </w:rPr>
        <w:t>ами</w:t>
      </w:r>
      <w:r w:rsidRPr="00C72D9D">
        <w:rPr>
          <w:sz w:val="24"/>
          <w:szCs w:val="24"/>
        </w:rPr>
        <w:t>. Растения и животные тем временем ста</w:t>
      </w:r>
      <w:r>
        <w:rPr>
          <w:sz w:val="24"/>
          <w:szCs w:val="24"/>
        </w:rPr>
        <w:t>новятся вс</w:t>
      </w:r>
      <w:r w:rsidR="00031336">
        <w:rPr>
          <w:sz w:val="24"/>
          <w:szCs w:val="24"/>
        </w:rPr>
        <w:t>ё</w:t>
      </w:r>
      <w:r w:rsidRPr="00C72D9D">
        <w:rPr>
          <w:sz w:val="24"/>
          <w:szCs w:val="24"/>
        </w:rPr>
        <w:t xml:space="preserve"> более и более непохожими на т</w:t>
      </w:r>
      <w:r>
        <w:rPr>
          <w:sz w:val="24"/>
          <w:szCs w:val="24"/>
        </w:rPr>
        <w:t>е</w:t>
      </w:r>
      <w:r w:rsidRPr="00C72D9D">
        <w:rPr>
          <w:sz w:val="24"/>
          <w:szCs w:val="24"/>
        </w:rPr>
        <w:t xml:space="preserve">, </w:t>
      </w:r>
      <w:r>
        <w:rPr>
          <w:sz w:val="24"/>
          <w:szCs w:val="24"/>
        </w:rPr>
        <w:t>какими</w:t>
      </w:r>
      <w:r w:rsidRPr="00C72D9D">
        <w:rPr>
          <w:sz w:val="24"/>
          <w:szCs w:val="24"/>
        </w:rPr>
        <w:t xml:space="preserve"> они были раньше</w:t>
      </w:r>
      <w:r>
        <w:rPr>
          <w:sz w:val="24"/>
          <w:szCs w:val="24"/>
        </w:rPr>
        <w:t>..</w:t>
      </w:r>
      <w:r w:rsidRPr="00C72D9D">
        <w:rPr>
          <w:sz w:val="24"/>
          <w:szCs w:val="24"/>
        </w:rPr>
        <w:t xml:space="preserve">. </w:t>
      </w:r>
      <w:r>
        <w:rPr>
          <w:sz w:val="24"/>
          <w:szCs w:val="24"/>
        </w:rPr>
        <w:t xml:space="preserve">Данная </w:t>
      </w:r>
      <w:r w:rsidRPr="00C72D9D">
        <w:rPr>
          <w:sz w:val="24"/>
          <w:szCs w:val="24"/>
        </w:rPr>
        <w:t>схема с е</w:t>
      </w:r>
      <w:r w:rsidR="00031336">
        <w:rPr>
          <w:sz w:val="24"/>
          <w:szCs w:val="24"/>
        </w:rPr>
        <w:t>ё</w:t>
      </w:r>
      <w:r w:rsidRPr="00C72D9D">
        <w:rPr>
          <w:sz w:val="24"/>
          <w:szCs w:val="24"/>
        </w:rPr>
        <w:t xml:space="preserve"> семеричными подробностями была бы непонятна человеку, если бы у него не было </w:t>
      </w:r>
      <w:r w:rsidRPr="00775AB4">
        <w:rPr>
          <w:sz w:val="22"/>
          <w:szCs w:val="24"/>
        </w:rPr>
        <w:t>способност</w:t>
      </w:r>
      <w:r>
        <w:rPr>
          <w:sz w:val="24"/>
          <w:szCs w:val="24"/>
        </w:rPr>
        <w:t>и</w:t>
      </w:r>
      <w:r w:rsidRPr="00C72D9D">
        <w:rPr>
          <w:sz w:val="24"/>
          <w:szCs w:val="24"/>
        </w:rPr>
        <w:t xml:space="preserve">, как доказали </w:t>
      </w:r>
      <w:r>
        <w:rPr>
          <w:sz w:val="24"/>
          <w:szCs w:val="24"/>
        </w:rPr>
        <w:t xml:space="preserve">высшие </w:t>
      </w:r>
      <w:r w:rsidR="00031336">
        <w:rPr>
          <w:sz w:val="24"/>
          <w:szCs w:val="24"/>
        </w:rPr>
        <w:t>а</w:t>
      </w:r>
      <w:r w:rsidRPr="00C72D9D">
        <w:rPr>
          <w:sz w:val="24"/>
          <w:szCs w:val="24"/>
        </w:rPr>
        <w:t xml:space="preserve">депты, преждевременно развить </w:t>
      </w:r>
      <w:r>
        <w:rPr>
          <w:sz w:val="24"/>
          <w:szCs w:val="24"/>
        </w:rPr>
        <w:t>свои</w:t>
      </w:r>
      <w:r w:rsidRPr="00C72D9D">
        <w:rPr>
          <w:sz w:val="24"/>
          <w:szCs w:val="24"/>
        </w:rPr>
        <w:t xml:space="preserve"> шестое и седьмое чувства</w:t>
      </w:r>
      <w:r w:rsidR="008F4299">
        <w:rPr>
          <w:sz w:val="24"/>
          <w:szCs w:val="24"/>
        </w:rPr>
        <w:t xml:space="preserve"> —</w:t>
      </w:r>
      <w:r w:rsidRPr="00C72D9D">
        <w:rPr>
          <w:sz w:val="24"/>
          <w:szCs w:val="24"/>
        </w:rPr>
        <w:t xml:space="preserve"> те, которые </w:t>
      </w:r>
      <w:r>
        <w:rPr>
          <w:sz w:val="24"/>
          <w:szCs w:val="24"/>
        </w:rPr>
        <w:t>станут</w:t>
      </w:r>
      <w:r w:rsidRPr="00C72D9D">
        <w:rPr>
          <w:sz w:val="24"/>
          <w:szCs w:val="24"/>
        </w:rPr>
        <w:t xml:space="preserve"> естественным </w:t>
      </w:r>
      <w:r>
        <w:rPr>
          <w:sz w:val="24"/>
          <w:szCs w:val="24"/>
        </w:rPr>
        <w:t>даром</w:t>
      </w:r>
      <w:r w:rsidRPr="00C72D9D">
        <w:rPr>
          <w:sz w:val="24"/>
          <w:szCs w:val="24"/>
        </w:rPr>
        <w:t xml:space="preserve"> всех в соответству</w:t>
      </w:r>
      <w:r w:rsidR="00666CF3">
        <w:rPr>
          <w:sz w:val="24"/>
          <w:szCs w:val="24"/>
        </w:rPr>
        <w:softHyphen/>
      </w:r>
      <w:r w:rsidRPr="00C72D9D">
        <w:rPr>
          <w:sz w:val="24"/>
          <w:szCs w:val="24"/>
        </w:rPr>
        <w:t>ющих кругах. Наш Владыка Будда</w:t>
      </w:r>
      <w:r w:rsidR="008F4299">
        <w:rPr>
          <w:sz w:val="24"/>
          <w:szCs w:val="24"/>
        </w:rPr>
        <w:t xml:space="preserve"> —</w:t>
      </w:r>
      <w:r w:rsidRPr="00C72D9D">
        <w:rPr>
          <w:sz w:val="24"/>
          <w:szCs w:val="24"/>
        </w:rPr>
        <w:t xml:space="preserve"> человек шестого круга</w:t>
      </w:r>
      <w:r w:rsidR="008F4299">
        <w:rPr>
          <w:sz w:val="24"/>
          <w:szCs w:val="24"/>
        </w:rPr>
        <w:t xml:space="preserve"> —</w:t>
      </w:r>
      <w:r w:rsidRPr="00C72D9D">
        <w:rPr>
          <w:sz w:val="24"/>
          <w:szCs w:val="24"/>
        </w:rPr>
        <w:t xml:space="preserve"> не появился бы в нашу эпоху, </w:t>
      </w:r>
      <w:r>
        <w:rPr>
          <w:sz w:val="24"/>
          <w:szCs w:val="24"/>
        </w:rPr>
        <w:t xml:space="preserve">как бы ни </w:t>
      </w:r>
      <w:r w:rsidRPr="00C72D9D">
        <w:rPr>
          <w:sz w:val="24"/>
          <w:szCs w:val="24"/>
        </w:rPr>
        <w:t xml:space="preserve">были </w:t>
      </w:r>
      <w:r w:rsidR="00666CF3">
        <w:rPr>
          <w:sz w:val="24"/>
          <w:szCs w:val="24"/>
        </w:rPr>
        <w:t>велики</w:t>
      </w:r>
      <w:r w:rsidR="00666CF3" w:rsidRPr="00C72D9D">
        <w:rPr>
          <w:sz w:val="24"/>
          <w:szCs w:val="24"/>
        </w:rPr>
        <w:t xml:space="preserve"> </w:t>
      </w:r>
      <w:r w:rsidRPr="00C72D9D">
        <w:rPr>
          <w:sz w:val="24"/>
          <w:szCs w:val="24"/>
        </w:rPr>
        <w:t xml:space="preserve">накопленные </w:t>
      </w:r>
      <w:r>
        <w:rPr>
          <w:sz w:val="24"/>
          <w:szCs w:val="24"/>
        </w:rPr>
        <w:t xml:space="preserve">им </w:t>
      </w:r>
      <w:r w:rsidRPr="00C72D9D">
        <w:rPr>
          <w:sz w:val="24"/>
          <w:szCs w:val="24"/>
        </w:rPr>
        <w:t>в предшествующих жизнях</w:t>
      </w:r>
      <w:r w:rsidRPr="00775AB4">
        <w:rPr>
          <w:sz w:val="24"/>
          <w:szCs w:val="24"/>
        </w:rPr>
        <w:t xml:space="preserve"> </w:t>
      </w:r>
      <w:r w:rsidRPr="00C72D9D">
        <w:rPr>
          <w:sz w:val="24"/>
          <w:szCs w:val="24"/>
        </w:rPr>
        <w:t>заслуги, если бы не тайна</w:t>
      </w:r>
      <w:r>
        <w:rPr>
          <w:sz w:val="24"/>
          <w:szCs w:val="24"/>
        </w:rPr>
        <w:t>…</w:t>
      </w:r>
      <w:r w:rsidR="00031336">
        <w:rPr>
          <w:sz w:val="24"/>
          <w:szCs w:val="24"/>
        </w:rPr>
        <w:t xml:space="preserve"> </w:t>
      </w:r>
      <w:r w:rsidRPr="00C72D9D">
        <w:rPr>
          <w:sz w:val="24"/>
          <w:szCs w:val="24"/>
        </w:rPr>
        <w:t xml:space="preserve">Индивидуумы не могут опередить человечество своего круга </w:t>
      </w:r>
      <w:r>
        <w:rPr>
          <w:sz w:val="24"/>
          <w:szCs w:val="24"/>
        </w:rPr>
        <w:t>больше, чем на шаг</w:t>
      </w:r>
      <w:r w:rsidRPr="00C72D9D">
        <w:rPr>
          <w:sz w:val="24"/>
          <w:szCs w:val="24"/>
        </w:rPr>
        <w:t>, ибо это математически невозможно</w:t>
      </w:r>
      <w:r>
        <w:rPr>
          <w:sz w:val="24"/>
          <w:szCs w:val="24"/>
        </w:rPr>
        <w:t>;</w:t>
      </w:r>
      <w:r w:rsidRPr="00C72D9D">
        <w:rPr>
          <w:sz w:val="24"/>
          <w:szCs w:val="24"/>
        </w:rPr>
        <w:t xml:space="preserve"> </w:t>
      </w:r>
      <w:r>
        <w:rPr>
          <w:sz w:val="24"/>
          <w:szCs w:val="24"/>
        </w:rPr>
        <w:t xml:space="preserve">вы </w:t>
      </w:r>
      <w:r w:rsidRPr="00C72D9D">
        <w:rPr>
          <w:sz w:val="24"/>
          <w:szCs w:val="24"/>
        </w:rPr>
        <w:t xml:space="preserve">говорите (как следствие): если </w:t>
      </w:r>
      <w:r w:rsidR="00666CF3">
        <w:rPr>
          <w:sz w:val="24"/>
          <w:szCs w:val="24"/>
        </w:rPr>
        <w:t>источеник</w:t>
      </w:r>
      <w:r w:rsidRPr="00C72D9D">
        <w:rPr>
          <w:sz w:val="24"/>
          <w:szCs w:val="24"/>
        </w:rPr>
        <w:t xml:space="preserve"> жизни теч</w:t>
      </w:r>
      <w:r w:rsidR="00666CF3">
        <w:rPr>
          <w:sz w:val="24"/>
          <w:szCs w:val="24"/>
        </w:rPr>
        <w:t>ё</w:t>
      </w:r>
      <w:r w:rsidRPr="00C72D9D">
        <w:rPr>
          <w:sz w:val="24"/>
          <w:szCs w:val="24"/>
        </w:rPr>
        <w:t>т беспрерывно, то на Земле во все времена должны быть люди всех кругов</w:t>
      </w:r>
      <w:r>
        <w:rPr>
          <w:sz w:val="24"/>
          <w:szCs w:val="24"/>
        </w:rPr>
        <w:t>,</w:t>
      </w:r>
      <w:r w:rsidRPr="00C72D9D">
        <w:rPr>
          <w:sz w:val="24"/>
          <w:szCs w:val="24"/>
        </w:rPr>
        <w:t xml:space="preserve"> и т. д. Нам</w:t>
      </w:r>
      <w:r w:rsidR="00031336">
        <w:rPr>
          <w:sz w:val="24"/>
          <w:szCs w:val="24"/>
        </w:rPr>
        <w:t>ё</w:t>
      </w:r>
      <w:r w:rsidRPr="00C72D9D">
        <w:rPr>
          <w:sz w:val="24"/>
          <w:szCs w:val="24"/>
        </w:rPr>
        <w:t xml:space="preserve">к на </w:t>
      </w:r>
      <w:r w:rsidR="00031336">
        <w:rPr>
          <w:sz w:val="24"/>
          <w:szCs w:val="24"/>
        </w:rPr>
        <w:t>п</w:t>
      </w:r>
      <w:r>
        <w:rPr>
          <w:sz w:val="24"/>
          <w:szCs w:val="24"/>
        </w:rPr>
        <w:t>ланетн</w:t>
      </w:r>
      <w:r w:rsidRPr="00C72D9D">
        <w:rPr>
          <w:sz w:val="24"/>
          <w:szCs w:val="24"/>
        </w:rPr>
        <w:t>ы</w:t>
      </w:r>
      <w:r w:rsidR="00031336">
        <w:rPr>
          <w:sz w:val="24"/>
          <w:szCs w:val="24"/>
        </w:rPr>
        <w:t xml:space="preserve">й </w:t>
      </w:r>
      <w:r w:rsidR="00031336" w:rsidRPr="00C72D9D">
        <w:rPr>
          <w:sz w:val="24"/>
          <w:szCs w:val="24"/>
        </w:rPr>
        <w:t>отдых</w:t>
      </w:r>
      <w:r w:rsidR="00031336">
        <w:rPr>
          <w:sz w:val="24"/>
          <w:szCs w:val="24"/>
        </w:rPr>
        <w:t xml:space="preserve"> </w:t>
      </w:r>
      <w:r w:rsidRPr="00C72D9D">
        <w:rPr>
          <w:sz w:val="24"/>
          <w:szCs w:val="24"/>
        </w:rPr>
        <w:t xml:space="preserve">сферах может рассеять ложное представление </w:t>
      </w:r>
      <w:r>
        <w:rPr>
          <w:sz w:val="24"/>
          <w:szCs w:val="24"/>
        </w:rPr>
        <w:t>об</w:t>
      </w:r>
      <w:r w:rsidRPr="00C72D9D">
        <w:rPr>
          <w:sz w:val="24"/>
          <w:szCs w:val="24"/>
        </w:rPr>
        <w:t xml:space="preserve"> этом.</w:t>
      </w:r>
    </w:p>
    <w:p w:rsidR="00842D52" w:rsidRPr="00C72D9D" w:rsidRDefault="00842D52" w:rsidP="00842D52">
      <w:pPr>
        <w:ind w:firstLine="340"/>
        <w:jc w:val="both"/>
        <w:rPr>
          <w:sz w:val="24"/>
          <w:szCs w:val="24"/>
        </w:rPr>
      </w:pPr>
      <w:r w:rsidRPr="00C72D9D">
        <w:rPr>
          <w:sz w:val="24"/>
          <w:szCs w:val="24"/>
        </w:rPr>
        <w:t>Когда человек полностью усовершенствова</w:t>
      </w:r>
      <w:r>
        <w:rPr>
          <w:sz w:val="24"/>
          <w:szCs w:val="24"/>
        </w:rPr>
        <w:t>лся</w:t>
      </w:r>
      <w:r w:rsidRPr="00C72D9D">
        <w:rPr>
          <w:sz w:val="24"/>
          <w:szCs w:val="24"/>
        </w:rPr>
        <w:t xml:space="preserve"> в данном круге на </w:t>
      </w:r>
      <w:r>
        <w:rPr>
          <w:sz w:val="24"/>
          <w:szCs w:val="24"/>
        </w:rPr>
        <w:t xml:space="preserve">глобусе </w:t>
      </w:r>
      <w:r w:rsidRPr="00C72D9D">
        <w:rPr>
          <w:sz w:val="24"/>
          <w:szCs w:val="24"/>
        </w:rPr>
        <w:t xml:space="preserve">А, он </w:t>
      </w:r>
      <w:r>
        <w:rPr>
          <w:sz w:val="24"/>
          <w:szCs w:val="24"/>
        </w:rPr>
        <w:t xml:space="preserve">там </w:t>
      </w:r>
      <w:r w:rsidRPr="00C72D9D">
        <w:rPr>
          <w:sz w:val="24"/>
          <w:szCs w:val="24"/>
        </w:rPr>
        <w:t>исчезает (подобно некоторым растениям и животным). Постепенно эт</w:t>
      </w:r>
      <w:r>
        <w:rPr>
          <w:sz w:val="24"/>
          <w:szCs w:val="24"/>
        </w:rPr>
        <w:t>от глобус</w:t>
      </w:r>
      <w:r w:rsidRPr="00C72D9D">
        <w:rPr>
          <w:sz w:val="24"/>
          <w:szCs w:val="24"/>
        </w:rPr>
        <w:t xml:space="preserve"> теряет </w:t>
      </w:r>
      <w:r>
        <w:rPr>
          <w:sz w:val="24"/>
          <w:szCs w:val="24"/>
        </w:rPr>
        <w:t xml:space="preserve">свою </w:t>
      </w:r>
      <w:r w:rsidRPr="00C72D9D">
        <w:rPr>
          <w:sz w:val="24"/>
          <w:szCs w:val="24"/>
        </w:rPr>
        <w:t>жизне</w:t>
      </w:r>
      <w:r>
        <w:rPr>
          <w:sz w:val="24"/>
          <w:szCs w:val="24"/>
        </w:rPr>
        <w:t>н</w:t>
      </w:r>
      <w:r w:rsidRPr="00C72D9D">
        <w:rPr>
          <w:sz w:val="24"/>
          <w:szCs w:val="24"/>
        </w:rPr>
        <w:t>ность и, наконец, достигает стадии луны, то есть смерти, и оста</w:t>
      </w:r>
      <w:r w:rsidR="00E24963">
        <w:rPr>
          <w:sz w:val="24"/>
          <w:szCs w:val="24"/>
        </w:rPr>
        <w:t>ё</w:t>
      </w:r>
      <w:r w:rsidRPr="00C72D9D">
        <w:rPr>
          <w:sz w:val="24"/>
          <w:szCs w:val="24"/>
        </w:rPr>
        <w:t xml:space="preserve">тся </w:t>
      </w:r>
      <w:r>
        <w:rPr>
          <w:sz w:val="24"/>
          <w:szCs w:val="24"/>
        </w:rPr>
        <w:t>так</w:t>
      </w:r>
      <w:r w:rsidR="00E24963">
        <w:rPr>
          <w:sz w:val="24"/>
          <w:szCs w:val="24"/>
        </w:rPr>
        <w:t xml:space="preserve">им, </w:t>
      </w:r>
      <w:r w:rsidRPr="00C72D9D">
        <w:rPr>
          <w:sz w:val="24"/>
          <w:szCs w:val="24"/>
        </w:rPr>
        <w:t xml:space="preserve">пока человек совершает свои семь </w:t>
      </w:r>
      <w:r>
        <w:rPr>
          <w:sz w:val="24"/>
          <w:szCs w:val="24"/>
        </w:rPr>
        <w:t>колец</w:t>
      </w:r>
      <w:r w:rsidRPr="00C72D9D">
        <w:rPr>
          <w:sz w:val="24"/>
          <w:szCs w:val="24"/>
        </w:rPr>
        <w:t xml:space="preserve"> на Z и проходит свой </w:t>
      </w:r>
      <w:r>
        <w:rPr>
          <w:sz w:val="24"/>
          <w:szCs w:val="24"/>
        </w:rPr>
        <w:t>межциклич</w:t>
      </w:r>
      <w:r w:rsidRPr="00C72D9D">
        <w:rPr>
          <w:sz w:val="24"/>
          <w:szCs w:val="24"/>
        </w:rPr>
        <w:t xml:space="preserve">еский период, прежде чем начать свой следующий круг. </w:t>
      </w:r>
      <w:r>
        <w:rPr>
          <w:sz w:val="24"/>
          <w:szCs w:val="24"/>
        </w:rPr>
        <w:t>То же</w:t>
      </w:r>
      <w:r w:rsidRPr="00C72D9D">
        <w:rPr>
          <w:sz w:val="24"/>
          <w:szCs w:val="24"/>
        </w:rPr>
        <w:t xml:space="preserve"> происходит на всех </w:t>
      </w:r>
      <w:r>
        <w:rPr>
          <w:sz w:val="24"/>
          <w:szCs w:val="24"/>
        </w:rPr>
        <w:t>глобусах</w:t>
      </w:r>
      <w:r w:rsidRPr="00C72D9D">
        <w:rPr>
          <w:sz w:val="24"/>
          <w:szCs w:val="24"/>
        </w:rPr>
        <w:t xml:space="preserve"> поочередно.</w:t>
      </w:r>
    </w:p>
    <w:p w:rsidR="00842D52" w:rsidRPr="00C72D9D" w:rsidRDefault="00E24963" w:rsidP="006104BA">
      <w:pPr>
        <w:ind w:firstLine="340"/>
        <w:jc w:val="both"/>
        <w:rPr>
          <w:sz w:val="24"/>
          <w:szCs w:val="24"/>
        </w:rPr>
      </w:pPr>
      <w:r>
        <w:rPr>
          <w:sz w:val="24"/>
          <w:szCs w:val="24"/>
        </w:rPr>
        <w:t>И п</w:t>
      </w:r>
      <w:r w:rsidR="00842D52">
        <w:rPr>
          <w:sz w:val="24"/>
          <w:szCs w:val="24"/>
        </w:rPr>
        <w:t>оскольку</w:t>
      </w:r>
      <w:r w:rsidR="00842D52" w:rsidRPr="00C72D9D">
        <w:rPr>
          <w:sz w:val="24"/>
          <w:szCs w:val="24"/>
        </w:rPr>
        <w:t xml:space="preserve"> человек, закончив сво</w:t>
      </w:r>
      <w:r>
        <w:rPr>
          <w:sz w:val="24"/>
          <w:szCs w:val="24"/>
        </w:rPr>
        <w:t>ё</w:t>
      </w:r>
      <w:r w:rsidR="00842D52" w:rsidRPr="00C72D9D">
        <w:rPr>
          <w:sz w:val="24"/>
          <w:szCs w:val="24"/>
        </w:rPr>
        <w:t xml:space="preserve"> седьмо</w:t>
      </w:r>
      <w:r w:rsidR="00842D52">
        <w:rPr>
          <w:sz w:val="24"/>
          <w:szCs w:val="24"/>
        </w:rPr>
        <w:t>е кольцо</w:t>
      </w:r>
      <w:r w:rsidR="00842D52" w:rsidRPr="00C72D9D">
        <w:rPr>
          <w:sz w:val="24"/>
          <w:szCs w:val="24"/>
        </w:rPr>
        <w:t xml:space="preserve"> на А, </w:t>
      </w:r>
      <w:r w:rsidR="00842D52">
        <w:rPr>
          <w:sz w:val="24"/>
          <w:szCs w:val="24"/>
        </w:rPr>
        <w:t>должен</w:t>
      </w:r>
      <w:r w:rsidR="00842D52" w:rsidRPr="00C72D9D">
        <w:rPr>
          <w:sz w:val="24"/>
          <w:szCs w:val="24"/>
        </w:rPr>
        <w:t xml:space="preserve"> нача</w:t>
      </w:r>
      <w:r w:rsidR="00842D52">
        <w:rPr>
          <w:sz w:val="24"/>
          <w:szCs w:val="24"/>
        </w:rPr>
        <w:t>ть</w:t>
      </w:r>
      <w:r w:rsidR="00842D52" w:rsidRPr="00C72D9D">
        <w:rPr>
          <w:sz w:val="24"/>
          <w:szCs w:val="24"/>
        </w:rPr>
        <w:t xml:space="preserve"> сво</w:t>
      </w:r>
      <w:r w:rsidR="00666CF3">
        <w:rPr>
          <w:sz w:val="24"/>
          <w:szCs w:val="24"/>
        </w:rPr>
        <w:t>ё</w:t>
      </w:r>
      <w:r w:rsidR="00842D52" w:rsidRPr="00C72D9D">
        <w:rPr>
          <w:sz w:val="24"/>
          <w:szCs w:val="24"/>
        </w:rPr>
        <w:t xml:space="preserve"> перв</w:t>
      </w:r>
      <w:r w:rsidR="00842D52">
        <w:rPr>
          <w:sz w:val="24"/>
          <w:szCs w:val="24"/>
        </w:rPr>
        <w:t>ое кольцо на</w:t>
      </w:r>
      <w:r w:rsidR="00842D52" w:rsidRPr="00C72D9D">
        <w:rPr>
          <w:sz w:val="24"/>
          <w:szCs w:val="24"/>
        </w:rPr>
        <w:t xml:space="preserve"> Z</w:t>
      </w:r>
      <w:r>
        <w:rPr>
          <w:sz w:val="24"/>
          <w:szCs w:val="24"/>
        </w:rPr>
        <w:t>.</w:t>
      </w:r>
      <w:r w:rsidR="00842D52">
        <w:rPr>
          <w:sz w:val="24"/>
          <w:szCs w:val="24"/>
        </w:rPr>
        <w:t>, и поскольку</w:t>
      </w:r>
      <w:r w:rsidR="00842D52" w:rsidRPr="00C72D9D">
        <w:rPr>
          <w:sz w:val="24"/>
          <w:szCs w:val="24"/>
        </w:rPr>
        <w:t xml:space="preserve"> А умирает, когда он оставляет его </w:t>
      </w:r>
      <w:r w:rsidR="00842D52">
        <w:rPr>
          <w:sz w:val="24"/>
          <w:szCs w:val="24"/>
        </w:rPr>
        <w:t>ради</w:t>
      </w:r>
      <w:r w:rsidR="00842D52" w:rsidRPr="00C72D9D">
        <w:rPr>
          <w:sz w:val="24"/>
          <w:szCs w:val="24"/>
        </w:rPr>
        <w:t xml:space="preserve"> В, и т. д., </w:t>
      </w:r>
      <w:r w:rsidR="00842D52">
        <w:rPr>
          <w:sz w:val="24"/>
          <w:szCs w:val="24"/>
        </w:rPr>
        <w:t xml:space="preserve">и поскольку, </w:t>
      </w:r>
      <w:r w:rsidR="00842D52" w:rsidRPr="00C72D9D">
        <w:rPr>
          <w:sz w:val="24"/>
          <w:szCs w:val="24"/>
        </w:rPr>
        <w:t xml:space="preserve">кроме того, он должен оставаться в </w:t>
      </w:r>
      <w:r w:rsidR="00842D52">
        <w:rPr>
          <w:sz w:val="24"/>
          <w:szCs w:val="24"/>
        </w:rPr>
        <w:t>межциклич</w:t>
      </w:r>
      <w:r w:rsidR="00842D52" w:rsidRPr="00C72D9D">
        <w:rPr>
          <w:sz w:val="24"/>
          <w:szCs w:val="24"/>
        </w:rPr>
        <w:t>еской сфере после Z</w:t>
      </w:r>
      <w:r w:rsidR="00842D52">
        <w:rPr>
          <w:sz w:val="24"/>
          <w:szCs w:val="24"/>
        </w:rPr>
        <w:t>,</w:t>
      </w:r>
      <w:r w:rsidR="00842D52" w:rsidRPr="00C72D9D" w:rsidDel="00197F89">
        <w:rPr>
          <w:sz w:val="24"/>
          <w:szCs w:val="24"/>
        </w:rPr>
        <w:t xml:space="preserve"> </w:t>
      </w:r>
      <w:r w:rsidR="00842D52" w:rsidRPr="00C72D9D">
        <w:rPr>
          <w:sz w:val="24"/>
          <w:szCs w:val="24"/>
        </w:rPr>
        <w:t xml:space="preserve">как </w:t>
      </w:r>
      <w:r w:rsidR="00842D52">
        <w:rPr>
          <w:sz w:val="24"/>
          <w:szCs w:val="24"/>
        </w:rPr>
        <w:t>оста</w:t>
      </w:r>
      <w:r>
        <w:rPr>
          <w:sz w:val="24"/>
          <w:szCs w:val="24"/>
        </w:rPr>
        <w:t>ё</w:t>
      </w:r>
      <w:r w:rsidR="00842D52">
        <w:rPr>
          <w:sz w:val="24"/>
          <w:szCs w:val="24"/>
        </w:rPr>
        <w:t xml:space="preserve">тся там </w:t>
      </w:r>
      <w:r w:rsidR="00842D52" w:rsidRPr="00C72D9D">
        <w:rPr>
          <w:sz w:val="24"/>
          <w:szCs w:val="24"/>
        </w:rPr>
        <w:t>и между каждыми двумя планетами, пока импульс снова не содрогнет цепь,</w:t>
      </w:r>
      <w:r w:rsidR="008F4299">
        <w:rPr>
          <w:sz w:val="24"/>
          <w:szCs w:val="24"/>
        </w:rPr>
        <w:t xml:space="preserve"> —</w:t>
      </w:r>
      <w:r w:rsidR="00842D52" w:rsidRPr="00C72D9D">
        <w:rPr>
          <w:sz w:val="24"/>
          <w:szCs w:val="24"/>
        </w:rPr>
        <w:t xml:space="preserve"> ясно, что никто не может быть впереди своего вида более, </w:t>
      </w:r>
      <w:r w:rsidR="00842D52">
        <w:rPr>
          <w:sz w:val="24"/>
          <w:szCs w:val="24"/>
        </w:rPr>
        <w:t>чем</w:t>
      </w:r>
      <w:r w:rsidR="00842D52" w:rsidRPr="00C72D9D">
        <w:rPr>
          <w:sz w:val="24"/>
          <w:szCs w:val="24"/>
        </w:rPr>
        <w:t xml:space="preserve"> на один круг. </w:t>
      </w:r>
      <w:r w:rsidR="00842D52">
        <w:rPr>
          <w:sz w:val="24"/>
          <w:szCs w:val="24"/>
        </w:rPr>
        <w:t xml:space="preserve">Только </w:t>
      </w:r>
      <w:r w:rsidR="00842D52" w:rsidRPr="00C72D9D">
        <w:rPr>
          <w:sz w:val="24"/>
          <w:szCs w:val="24"/>
        </w:rPr>
        <w:t xml:space="preserve">Будда является исключением благодаря </w:t>
      </w:r>
      <w:r w:rsidR="00842D52" w:rsidRPr="00197F89">
        <w:rPr>
          <w:i/>
          <w:sz w:val="24"/>
          <w:szCs w:val="24"/>
        </w:rPr>
        <w:t>тайне</w:t>
      </w:r>
      <w:r w:rsidR="00842D52" w:rsidRPr="00C72D9D">
        <w:rPr>
          <w:sz w:val="24"/>
          <w:szCs w:val="24"/>
        </w:rPr>
        <w:t>.</w:t>
      </w:r>
      <w:r w:rsidR="006104BA">
        <w:rPr>
          <w:sz w:val="24"/>
          <w:szCs w:val="24"/>
        </w:rPr>
        <w:t xml:space="preserve"> </w:t>
      </w:r>
      <w:r w:rsidR="00842D52">
        <w:rPr>
          <w:sz w:val="24"/>
          <w:szCs w:val="24"/>
        </w:rPr>
        <w:t>Среди нас есть</w:t>
      </w:r>
      <w:r w:rsidR="00842D52" w:rsidRPr="00C72D9D">
        <w:rPr>
          <w:sz w:val="24"/>
          <w:szCs w:val="24"/>
        </w:rPr>
        <w:t xml:space="preserve"> люд</w:t>
      </w:r>
      <w:r w:rsidR="00842D52">
        <w:rPr>
          <w:sz w:val="24"/>
          <w:szCs w:val="24"/>
        </w:rPr>
        <w:t>и</w:t>
      </w:r>
      <w:r w:rsidR="00842D52" w:rsidRPr="00C72D9D">
        <w:rPr>
          <w:sz w:val="24"/>
          <w:szCs w:val="24"/>
        </w:rPr>
        <w:t xml:space="preserve"> пятого круга, ибо мы находимся в</w:t>
      </w:r>
      <w:r w:rsidR="00842D52">
        <w:rPr>
          <w:sz w:val="24"/>
          <w:szCs w:val="24"/>
        </w:rPr>
        <w:t>о второй</w:t>
      </w:r>
      <w:r w:rsidR="00842D52" w:rsidRPr="00C72D9D">
        <w:rPr>
          <w:sz w:val="24"/>
          <w:szCs w:val="24"/>
        </w:rPr>
        <w:t xml:space="preserve"> половине нашего семеричного земного </w:t>
      </w:r>
      <w:r w:rsidR="00842D52">
        <w:rPr>
          <w:sz w:val="24"/>
          <w:szCs w:val="24"/>
        </w:rPr>
        <w:t>кольца,</w:t>
      </w:r>
      <w:r w:rsidR="008F4299">
        <w:rPr>
          <w:sz w:val="24"/>
          <w:szCs w:val="24"/>
        </w:rPr>
        <w:t xml:space="preserve"> —</w:t>
      </w:r>
      <w:r w:rsidR="00842D52" w:rsidRPr="00C72D9D">
        <w:rPr>
          <w:sz w:val="24"/>
          <w:szCs w:val="24"/>
        </w:rPr>
        <w:t xml:space="preserve"> в </w:t>
      </w:r>
      <w:r w:rsidR="00842D52" w:rsidRPr="00743D4D">
        <w:rPr>
          <w:sz w:val="24"/>
          <w:szCs w:val="24"/>
        </w:rPr>
        <w:t>первой</w:t>
      </w:r>
      <w:r w:rsidR="00842D52" w:rsidRPr="00C72D9D">
        <w:rPr>
          <w:sz w:val="24"/>
          <w:szCs w:val="24"/>
        </w:rPr>
        <w:t xml:space="preserve"> половине этого не могло бы случиться. Бесчисленные мириады </w:t>
      </w:r>
      <w:r w:rsidR="00842D52">
        <w:rPr>
          <w:sz w:val="24"/>
          <w:szCs w:val="24"/>
        </w:rPr>
        <w:t xml:space="preserve">людей </w:t>
      </w:r>
      <w:r w:rsidR="00842D52" w:rsidRPr="00C72D9D">
        <w:rPr>
          <w:sz w:val="24"/>
          <w:szCs w:val="24"/>
        </w:rPr>
        <w:t>нашего четв</w:t>
      </w:r>
      <w:r w:rsidR="006104BA">
        <w:rPr>
          <w:sz w:val="24"/>
          <w:szCs w:val="24"/>
        </w:rPr>
        <w:t>ё</w:t>
      </w:r>
      <w:r w:rsidR="00842D52" w:rsidRPr="00C72D9D">
        <w:rPr>
          <w:sz w:val="24"/>
          <w:szCs w:val="24"/>
        </w:rPr>
        <w:t>ртого круга, опереди</w:t>
      </w:r>
      <w:r w:rsidR="006104BA">
        <w:rPr>
          <w:sz w:val="24"/>
          <w:szCs w:val="24"/>
        </w:rPr>
        <w:t>вших</w:t>
      </w:r>
      <w:r w:rsidR="00842D52" w:rsidRPr="00C72D9D">
        <w:rPr>
          <w:sz w:val="24"/>
          <w:szCs w:val="24"/>
        </w:rPr>
        <w:t xml:space="preserve"> нас </w:t>
      </w:r>
      <w:r w:rsidR="006104BA">
        <w:rPr>
          <w:sz w:val="24"/>
          <w:szCs w:val="24"/>
        </w:rPr>
        <w:t xml:space="preserve">и </w:t>
      </w:r>
      <w:r w:rsidR="00842D52" w:rsidRPr="00C72D9D">
        <w:rPr>
          <w:sz w:val="24"/>
          <w:szCs w:val="24"/>
        </w:rPr>
        <w:t>закончи</w:t>
      </w:r>
      <w:r w:rsidR="006104BA">
        <w:rPr>
          <w:sz w:val="24"/>
          <w:szCs w:val="24"/>
        </w:rPr>
        <w:t>вших</w:t>
      </w:r>
      <w:r w:rsidR="00842D52" w:rsidRPr="00C72D9D">
        <w:rPr>
          <w:sz w:val="24"/>
          <w:szCs w:val="24"/>
        </w:rPr>
        <w:t xml:space="preserve"> свои семь </w:t>
      </w:r>
      <w:r w:rsidR="00842D52">
        <w:rPr>
          <w:sz w:val="24"/>
          <w:szCs w:val="24"/>
        </w:rPr>
        <w:t>колец</w:t>
      </w:r>
      <w:r w:rsidR="00842D52" w:rsidRPr="00C72D9D">
        <w:rPr>
          <w:sz w:val="24"/>
          <w:szCs w:val="24"/>
        </w:rPr>
        <w:t xml:space="preserve"> на Z</w:t>
      </w:r>
      <w:r w:rsidR="00842D52">
        <w:rPr>
          <w:sz w:val="24"/>
          <w:szCs w:val="24"/>
        </w:rPr>
        <w:t>,</w:t>
      </w:r>
      <w:r w:rsidR="00842D52" w:rsidRPr="00C72D9D">
        <w:rPr>
          <w:sz w:val="24"/>
          <w:szCs w:val="24"/>
        </w:rPr>
        <w:t xml:space="preserve"> успели провести свой </w:t>
      </w:r>
      <w:r w:rsidR="00842D52">
        <w:rPr>
          <w:sz w:val="24"/>
          <w:szCs w:val="24"/>
        </w:rPr>
        <w:t>меж</w:t>
      </w:r>
      <w:r w:rsidR="00842D52" w:rsidRPr="00C72D9D">
        <w:rPr>
          <w:sz w:val="24"/>
          <w:szCs w:val="24"/>
        </w:rPr>
        <w:t xml:space="preserve">циклический период </w:t>
      </w:r>
      <w:r w:rsidR="00666CF3">
        <w:rPr>
          <w:sz w:val="24"/>
          <w:szCs w:val="24"/>
        </w:rPr>
        <w:t xml:space="preserve">и </w:t>
      </w:r>
      <w:r w:rsidR="00842D52" w:rsidRPr="00C72D9D">
        <w:rPr>
          <w:sz w:val="24"/>
          <w:szCs w:val="24"/>
        </w:rPr>
        <w:t xml:space="preserve">начинают </w:t>
      </w:r>
      <w:r w:rsidR="00842D52">
        <w:rPr>
          <w:sz w:val="24"/>
          <w:szCs w:val="24"/>
        </w:rPr>
        <w:t xml:space="preserve">свой </w:t>
      </w:r>
      <w:r w:rsidR="00842D52" w:rsidRPr="00C72D9D">
        <w:rPr>
          <w:sz w:val="24"/>
          <w:szCs w:val="24"/>
        </w:rPr>
        <w:t>новый круг</w:t>
      </w:r>
      <w:r w:rsidR="006104BA">
        <w:rPr>
          <w:sz w:val="24"/>
          <w:szCs w:val="24"/>
        </w:rPr>
        <w:t xml:space="preserve"> и</w:t>
      </w:r>
      <w:r w:rsidR="00842D52" w:rsidRPr="00C72D9D">
        <w:rPr>
          <w:sz w:val="24"/>
          <w:szCs w:val="24"/>
        </w:rPr>
        <w:t xml:space="preserve"> продвигаются к </w:t>
      </w:r>
      <w:r w:rsidR="00842D52">
        <w:rPr>
          <w:sz w:val="24"/>
          <w:szCs w:val="24"/>
        </w:rPr>
        <w:t>глобусу</w:t>
      </w:r>
      <w:r w:rsidR="00842D52" w:rsidRPr="00C72D9D">
        <w:rPr>
          <w:sz w:val="24"/>
          <w:szCs w:val="24"/>
        </w:rPr>
        <w:t xml:space="preserve"> D (наше</w:t>
      </w:r>
      <w:r w:rsidR="00842D52">
        <w:rPr>
          <w:sz w:val="24"/>
          <w:szCs w:val="24"/>
        </w:rPr>
        <w:t>му</w:t>
      </w:r>
      <w:r w:rsidR="00842D52" w:rsidRPr="00C72D9D">
        <w:rPr>
          <w:sz w:val="24"/>
          <w:szCs w:val="24"/>
        </w:rPr>
        <w:t xml:space="preserve">). Но как могут находиться здесь люди первого, второго, третьего, шестого и седьмого кругов? Мы представляем первые три, </w:t>
      </w:r>
      <w:r w:rsidR="00842D52">
        <w:rPr>
          <w:sz w:val="24"/>
          <w:szCs w:val="24"/>
        </w:rPr>
        <w:t xml:space="preserve">а люди </w:t>
      </w:r>
      <w:r w:rsidR="00842D52" w:rsidRPr="00C72D9D">
        <w:rPr>
          <w:sz w:val="24"/>
          <w:szCs w:val="24"/>
        </w:rPr>
        <w:t>шестого круга мо</w:t>
      </w:r>
      <w:r w:rsidR="00842D52">
        <w:rPr>
          <w:sz w:val="24"/>
          <w:szCs w:val="24"/>
        </w:rPr>
        <w:t>гу</w:t>
      </w:r>
      <w:r w:rsidR="00842D52" w:rsidRPr="00C72D9D">
        <w:rPr>
          <w:sz w:val="24"/>
          <w:szCs w:val="24"/>
        </w:rPr>
        <w:t>т пр</w:t>
      </w:r>
      <w:r w:rsidR="00842D52">
        <w:rPr>
          <w:sz w:val="24"/>
          <w:szCs w:val="24"/>
        </w:rPr>
        <w:t>иходить</w:t>
      </w:r>
      <w:r w:rsidR="00842D52" w:rsidRPr="00C72D9D">
        <w:rPr>
          <w:sz w:val="24"/>
          <w:szCs w:val="24"/>
        </w:rPr>
        <w:t xml:space="preserve"> только через редкие промежутки и </w:t>
      </w:r>
      <w:r w:rsidR="00842D52" w:rsidRPr="00C72D9D">
        <w:rPr>
          <w:sz w:val="24"/>
          <w:szCs w:val="24"/>
        </w:rPr>
        <w:lastRenderedPageBreak/>
        <w:t xml:space="preserve">преждевременно, подобно </w:t>
      </w:r>
      <w:r w:rsidR="006104BA">
        <w:rPr>
          <w:sz w:val="24"/>
          <w:szCs w:val="24"/>
        </w:rPr>
        <w:t>б</w:t>
      </w:r>
      <w:r w:rsidR="00842D52" w:rsidRPr="00C72D9D">
        <w:rPr>
          <w:sz w:val="24"/>
          <w:szCs w:val="24"/>
        </w:rPr>
        <w:t>уддам (</w:t>
      </w:r>
      <w:r w:rsidR="00842D52">
        <w:rPr>
          <w:sz w:val="24"/>
          <w:szCs w:val="24"/>
        </w:rPr>
        <w:t xml:space="preserve">и то </w:t>
      </w:r>
      <w:r w:rsidR="00842D52" w:rsidRPr="00C72D9D">
        <w:rPr>
          <w:sz w:val="24"/>
          <w:szCs w:val="24"/>
        </w:rPr>
        <w:t xml:space="preserve">лишь </w:t>
      </w:r>
      <w:r w:rsidR="00842D52">
        <w:rPr>
          <w:sz w:val="24"/>
          <w:szCs w:val="24"/>
        </w:rPr>
        <w:t xml:space="preserve">при </w:t>
      </w:r>
      <w:r w:rsidR="00842D52" w:rsidRPr="00743D4D">
        <w:rPr>
          <w:sz w:val="24"/>
          <w:szCs w:val="24"/>
        </w:rPr>
        <w:t>необходим</w:t>
      </w:r>
      <w:r w:rsidR="00842D52">
        <w:rPr>
          <w:sz w:val="24"/>
          <w:szCs w:val="24"/>
        </w:rPr>
        <w:t>ых</w:t>
      </w:r>
      <w:r w:rsidR="00842D52" w:rsidRPr="00C72D9D">
        <w:rPr>
          <w:sz w:val="24"/>
          <w:szCs w:val="24"/>
        </w:rPr>
        <w:t xml:space="preserve"> услови</w:t>
      </w:r>
      <w:r w:rsidR="00842D52">
        <w:rPr>
          <w:sz w:val="24"/>
          <w:szCs w:val="24"/>
        </w:rPr>
        <w:t>ях</w:t>
      </w:r>
      <w:r w:rsidR="00842D52" w:rsidRPr="00C72D9D">
        <w:rPr>
          <w:sz w:val="24"/>
          <w:szCs w:val="24"/>
        </w:rPr>
        <w:t xml:space="preserve">), тогда как последние </w:t>
      </w:r>
      <w:r w:rsidR="00842D52">
        <w:rPr>
          <w:sz w:val="24"/>
          <w:szCs w:val="24"/>
        </w:rPr>
        <w:t xml:space="preserve">из </w:t>
      </w:r>
      <w:r w:rsidR="00842D52" w:rsidRPr="00C72D9D">
        <w:rPr>
          <w:sz w:val="24"/>
          <w:szCs w:val="24"/>
        </w:rPr>
        <w:t>перечисленны</w:t>
      </w:r>
      <w:r w:rsidR="00842D52">
        <w:rPr>
          <w:sz w:val="24"/>
          <w:szCs w:val="24"/>
        </w:rPr>
        <w:t>х</w:t>
      </w:r>
      <w:r w:rsidR="00842D52" w:rsidRPr="00C72D9D">
        <w:rPr>
          <w:sz w:val="24"/>
          <w:szCs w:val="24"/>
        </w:rPr>
        <w:t xml:space="preserve">, </w:t>
      </w:r>
      <w:r w:rsidR="00842D52">
        <w:rPr>
          <w:sz w:val="24"/>
          <w:szCs w:val="24"/>
        </w:rPr>
        <w:t xml:space="preserve">люди </w:t>
      </w:r>
      <w:r w:rsidR="00842D52" w:rsidRPr="00C72D9D">
        <w:rPr>
          <w:sz w:val="24"/>
          <w:szCs w:val="24"/>
        </w:rPr>
        <w:t>седьмого круга, ещ</w:t>
      </w:r>
      <w:r w:rsidR="006104BA">
        <w:rPr>
          <w:sz w:val="24"/>
          <w:szCs w:val="24"/>
        </w:rPr>
        <w:t>ё</w:t>
      </w:r>
      <w:r w:rsidR="00842D52" w:rsidRPr="00C72D9D">
        <w:rPr>
          <w:sz w:val="24"/>
          <w:szCs w:val="24"/>
        </w:rPr>
        <w:t xml:space="preserve"> не </w:t>
      </w:r>
      <w:r w:rsidR="006104BA">
        <w:rPr>
          <w:sz w:val="24"/>
          <w:szCs w:val="24"/>
        </w:rPr>
        <w:t>развились</w:t>
      </w:r>
      <w:r w:rsidR="00842D52">
        <w:rPr>
          <w:sz w:val="24"/>
          <w:szCs w:val="24"/>
        </w:rPr>
        <w:t>!</w:t>
      </w:r>
      <w:r w:rsidR="00842D52" w:rsidRPr="00C72D9D">
        <w:rPr>
          <w:sz w:val="24"/>
          <w:szCs w:val="24"/>
        </w:rPr>
        <w:t xml:space="preserve"> Мы проследили человека от одного круга до нирванического состояния между Z и А. А остал</w:t>
      </w:r>
      <w:r w:rsidR="00842D52">
        <w:rPr>
          <w:sz w:val="24"/>
          <w:szCs w:val="24"/>
        </w:rPr>
        <w:t>ся</w:t>
      </w:r>
      <w:r w:rsidR="00842D52" w:rsidRPr="00C72D9D">
        <w:rPr>
          <w:sz w:val="24"/>
          <w:szCs w:val="24"/>
        </w:rPr>
        <w:t xml:space="preserve"> в последнем круге м</w:t>
      </w:r>
      <w:r w:rsidR="006104BA">
        <w:rPr>
          <w:sz w:val="24"/>
          <w:szCs w:val="24"/>
        </w:rPr>
        <w:t>ё</w:t>
      </w:r>
      <w:r w:rsidR="00842D52" w:rsidRPr="00C72D9D">
        <w:rPr>
          <w:sz w:val="24"/>
          <w:szCs w:val="24"/>
        </w:rPr>
        <w:t xml:space="preserve">ртвым. С началом нового круга он </w:t>
      </w:r>
      <w:r w:rsidR="006104BA">
        <w:rPr>
          <w:sz w:val="24"/>
          <w:szCs w:val="24"/>
        </w:rPr>
        <w:t>под</w:t>
      </w:r>
      <w:r w:rsidR="00842D52" w:rsidRPr="00C72D9D">
        <w:rPr>
          <w:sz w:val="24"/>
          <w:szCs w:val="24"/>
        </w:rPr>
        <w:t xml:space="preserve">хватывает новый прилив жизни, </w:t>
      </w:r>
      <w:r w:rsidR="00842D52">
        <w:rPr>
          <w:sz w:val="24"/>
          <w:szCs w:val="24"/>
        </w:rPr>
        <w:t xml:space="preserve">вновь </w:t>
      </w:r>
      <w:r w:rsidR="00842D52" w:rsidRPr="00C72D9D">
        <w:rPr>
          <w:sz w:val="24"/>
          <w:szCs w:val="24"/>
        </w:rPr>
        <w:t xml:space="preserve">просыпается к жизни и порождает все свои царства до самого последнего, уже на </w:t>
      </w:r>
      <w:r w:rsidR="00842D52">
        <w:rPr>
          <w:sz w:val="24"/>
          <w:szCs w:val="24"/>
        </w:rPr>
        <w:t>более высоком уровне</w:t>
      </w:r>
      <w:r w:rsidR="00842D52" w:rsidRPr="00C72D9D">
        <w:rPr>
          <w:sz w:val="24"/>
          <w:szCs w:val="24"/>
        </w:rPr>
        <w:t>. После того как это повторено семь раз, наступает малая пралай</w:t>
      </w:r>
      <w:r w:rsidR="006104BA">
        <w:rPr>
          <w:sz w:val="24"/>
          <w:szCs w:val="24"/>
        </w:rPr>
        <w:t>а</w:t>
      </w:r>
      <w:r w:rsidR="00842D52" w:rsidRPr="00C72D9D">
        <w:rPr>
          <w:sz w:val="24"/>
          <w:szCs w:val="24"/>
        </w:rPr>
        <w:t xml:space="preserve">; цепь </w:t>
      </w:r>
      <w:r w:rsidR="00842D52">
        <w:rPr>
          <w:sz w:val="24"/>
          <w:szCs w:val="24"/>
        </w:rPr>
        <w:t>глобус</w:t>
      </w:r>
      <w:r w:rsidR="00842D52" w:rsidRPr="00C72D9D">
        <w:rPr>
          <w:sz w:val="24"/>
          <w:szCs w:val="24"/>
        </w:rPr>
        <w:t>ов не уничтожается разложением и рассеиванием своих части</w:t>
      </w:r>
      <w:r w:rsidR="00842D52">
        <w:rPr>
          <w:sz w:val="24"/>
          <w:szCs w:val="24"/>
        </w:rPr>
        <w:t>ц</w:t>
      </w:r>
      <w:r w:rsidR="00842D52" w:rsidRPr="00C72D9D">
        <w:rPr>
          <w:sz w:val="24"/>
          <w:szCs w:val="24"/>
        </w:rPr>
        <w:t xml:space="preserve">, а переходит в </w:t>
      </w:r>
      <w:r w:rsidR="006104BA">
        <w:rPr>
          <w:sz w:val="24"/>
          <w:szCs w:val="24"/>
        </w:rPr>
        <w:t>сокрытие</w:t>
      </w:r>
      <w:r w:rsidR="00842D52" w:rsidRPr="00C72D9D">
        <w:rPr>
          <w:sz w:val="24"/>
          <w:szCs w:val="24"/>
        </w:rPr>
        <w:t xml:space="preserve">, из которого они, в свою очередь, выявятся во время следующего семеричного периода. </w:t>
      </w:r>
      <w:r w:rsidR="009E0B0B">
        <w:rPr>
          <w:sz w:val="24"/>
          <w:szCs w:val="24"/>
        </w:rPr>
        <w:t>За од</w:t>
      </w:r>
      <w:r w:rsidR="00842D52">
        <w:rPr>
          <w:sz w:val="24"/>
          <w:szCs w:val="24"/>
        </w:rPr>
        <w:t>и</w:t>
      </w:r>
      <w:r w:rsidR="00842D52" w:rsidRPr="00C72D9D">
        <w:rPr>
          <w:sz w:val="24"/>
          <w:szCs w:val="24"/>
        </w:rPr>
        <w:t>н солнечн</w:t>
      </w:r>
      <w:r w:rsidR="00842D52">
        <w:rPr>
          <w:sz w:val="24"/>
          <w:szCs w:val="24"/>
        </w:rPr>
        <w:t>ый</w:t>
      </w:r>
      <w:r w:rsidR="00842D52" w:rsidRPr="00C72D9D">
        <w:rPr>
          <w:sz w:val="24"/>
          <w:szCs w:val="24"/>
        </w:rPr>
        <w:t xml:space="preserve"> период</w:t>
      </w:r>
      <w:r w:rsidR="00842D52">
        <w:rPr>
          <w:sz w:val="24"/>
          <w:szCs w:val="24"/>
        </w:rPr>
        <w:t xml:space="preserve"> </w:t>
      </w:r>
      <w:r w:rsidR="009E0B0B">
        <w:rPr>
          <w:sz w:val="24"/>
          <w:szCs w:val="24"/>
        </w:rPr>
        <w:t>(п</w:t>
      </w:r>
      <w:r w:rsidR="009E0B0B" w:rsidRPr="009E0B0B">
        <w:rPr>
          <w:sz w:val="24"/>
          <w:szCs w:val="24"/>
        </w:rPr>
        <w:t>[</w:t>
      </w:r>
      <w:r w:rsidR="009E0B0B">
        <w:rPr>
          <w:sz w:val="24"/>
          <w:szCs w:val="24"/>
        </w:rPr>
        <w:t>ралайи</w:t>
      </w:r>
      <w:r w:rsidR="009E0B0B" w:rsidRPr="009E0B0B">
        <w:rPr>
          <w:sz w:val="24"/>
          <w:szCs w:val="24"/>
        </w:rPr>
        <w:t>]</w:t>
      </w:r>
      <w:r w:rsidR="009E0B0B">
        <w:rPr>
          <w:sz w:val="24"/>
          <w:szCs w:val="24"/>
        </w:rPr>
        <w:t xml:space="preserve"> и м</w:t>
      </w:r>
      <w:r w:rsidR="009E0B0B" w:rsidRPr="009E0B0B">
        <w:rPr>
          <w:sz w:val="24"/>
          <w:szCs w:val="24"/>
        </w:rPr>
        <w:t>[</w:t>
      </w:r>
      <w:r w:rsidR="009E0B0B">
        <w:rPr>
          <w:sz w:val="24"/>
          <w:szCs w:val="24"/>
        </w:rPr>
        <w:t>анвантары</w:t>
      </w:r>
      <w:r w:rsidR="009E0B0B" w:rsidRPr="009E0B0B">
        <w:rPr>
          <w:sz w:val="24"/>
          <w:szCs w:val="24"/>
        </w:rPr>
        <w:t>]</w:t>
      </w:r>
      <w:r w:rsidR="009E0B0B">
        <w:rPr>
          <w:sz w:val="24"/>
          <w:szCs w:val="24"/>
        </w:rPr>
        <w:t>) происходя</w:t>
      </w:r>
      <w:r w:rsidR="00842D52">
        <w:rPr>
          <w:sz w:val="24"/>
          <w:szCs w:val="24"/>
        </w:rPr>
        <w:t xml:space="preserve">т </w:t>
      </w:r>
      <w:r w:rsidR="00842D52" w:rsidRPr="00C72D9D">
        <w:rPr>
          <w:sz w:val="24"/>
          <w:szCs w:val="24"/>
        </w:rPr>
        <w:t>сем</w:t>
      </w:r>
      <w:r w:rsidR="009E0B0B">
        <w:rPr>
          <w:sz w:val="24"/>
          <w:szCs w:val="24"/>
        </w:rPr>
        <w:t>ь</w:t>
      </w:r>
      <w:r w:rsidR="00842D52" w:rsidRPr="00C72D9D">
        <w:rPr>
          <w:sz w:val="24"/>
          <w:szCs w:val="24"/>
        </w:rPr>
        <w:t xml:space="preserve"> </w:t>
      </w:r>
      <w:r w:rsidR="009E0B0B">
        <w:rPr>
          <w:sz w:val="24"/>
          <w:szCs w:val="24"/>
        </w:rPr>
        <w:t xml:space="preserve">таких </w:t>
      </w:r>
      <w:r w:rsidR="00842D52" w:rsidRPr="00C72D9D">
        <w:rPr>
          <w:sz w:val="24"/>
          <w:szCs w:val="24"/>
        </w:rPr>
        <w:t xml:space="preserve">малых периодов по восходящей шкале прогрессирующего развития. Повторим: в круге </w:t>
      </w:r>
      <w:r w:rsidR="00842D52">
        <w:rPr>
          <w:sz w:val="24"/>
          <w:szCs w:val="24"/>
        </w:rPr>
        <w:t xml:space="preserve">есть </w:t>
      </w:r>
      <w:r w:rsidR="00842D52" w:rsidRPr="00C72D9D">
        <w:rPr>
          <w:sz w:val="24"/>
          <w:szCs w:val="24"/>
        </w:rPr>
        <w:t>семь планетных</w:t>
      </w:r>
      <w:r w:rsidR="00842D52">
        <w:rPr>
          <w:sz w:val="24"/>
          <w:szCs w:val="24"/>
        </w:rPr>
        <w:t>,</w:t>
      </w:r>
      <w:r w:rsidR="00842D52" w:rsidRPr="00C72D9D">
        <w:rPr>
          <w:sz w:val="24"/>
          <w:szCs w:val="24"/>
        </w:rPr>
        <w:t xml:space="preserve"> </w:t>
      </w:r>
      <w:r w:rsidR="00842D52">
        <w:rPr>
          <w:sz w:val="24"/>
          <w:szCs w:val="24"/>
        </w:rPr>
        <w:t>ил</w:t>
      </w:r>
      <w:r w:rsidR="00842D52" w:rsidRPr="00C72D9D">
        <w:rPr>
          <w:sz w:val="24"/>
          <w:szCs w:val="24"/>
        </w:rPr>
        <w:t>и земных</w:t>
      </w:r>
      <w:r w:rsidR="00842D52">
        <w:rPr>
          <w:sz w:val="24"/>
          <w:szCs w:val="24"/>
        </w:rPr>
        <w:t>, колец</w:t>
      </w:r>
      <w:r w:rsidR="00842D52" w:rsidRPr="00C72D9D">
        <w:rPr>
          <w:sz w:val="24"/>
          <w:szCs w:val="24"/>
        </w:rPr>
        <w:t xml:space="preserve"> для каждого царства и одн</w:t>
      </w:r>
      <w:r w:rsidR="009E0B0B">
        <w:rPr>
          <w:sz w:val="24"/>
          <w:szCs w:val="24"/>
        </w:rPr>
        <w:t>о</w:t>
      </w:r>
      <w:r w:rsidR="00842D52" w:rsidRPr="00C72D9D">
        <w:rPr>
          <w:sz w:val="24"/>
          <w:szCs w:val="24"/>
        </w:rPr>
        <w:t xml:space="preserve"> </w:t>
      </w:r>
      <w:r w:rsidR="009E0B0B">
        <w:rPr>
          <w:sz w:val="24"/>
          <w:szCs w:val="24"/>
        </w:rPr>
        <w:t>затемнение</w:t>
      </w:r>
      <w:r w:rsidR="00842D52" w:rsidRPr="00C72D9D">
        <w:rPr>
          <w:sz w:val="24"/>
          <w:szCs w:val="24"/>
        </w:rPr>
        <w:t xml:space="preserve"> каждой планеты. Малая манвантара</w:t>
      </w:r>
      <w:r w:rsidR="009E0B0B">
        <w:rPr>
          <w:sz w:val="24"/>
          <w:szCs w:val="24"/>
        </w:rPr>
        <w:t xml:space="preserve"> состоит из семи кругов, 49</w:t>
      </w:r>
      <w:r w:rsidR="00842D52" w:rsidRPr="00C72D9D">
        <w:rPr>
          <w:sz w:val="24"/>
          <w:szCs w:val="24"/>
        </w:rPr>
        <w:t xml:space="preserve"> </w:t>
      </w:r>
      <w:r w:rsidR="00842D52">
        <w:rPr>
          <w:sz w:val="24"/>
          <w:szCs w:val="24"/>
        </w:rPr>
        <w:t>колец</w:t>
      </w:r>
      <w:r w:rsidR="00842D52" w:rsidRPr="00C72D9D">
        <w:rPr>
          <w:sz w:val="24"/>
          <w:szCs w:val="24"/>
        </w:rPr>
        <w:t xml:space="preserve"> и </w:t>
      </w:r>
      <w:r w:rsidR="009E0B0B">
        <w:rPr>
          <w:sz w:val="24"/>
          <w:szCs w:val="24"/>
        </w:rPr>
        <w:t>7</w:t>
      </w:r>
      <w:r w:rsidR="00842D52" w:rsidRPr="00C72D9D">
        <w:rPr>
          <w:sz w:val="24"/>
          <w:szCs w:val="24"/>
        </w:rPr>
        <w:t xml:space="preserve"> </w:t>
      </w:r>
      <w:r w:rsidR="009E0B0B">
        <w:rPr>
          <w:sz w:val="24"/>
          <w:szCs w:val="24"/>
        </w:rPr>
        <w:t>затемнени</w:t>
      </w:r>
      <w:r w:rsidR="00842D52" w:rsidRPr="00C72D9D">
        <w:rPr>
          <w:sz w:val="24"/>
          <w:szCs w:val="24"/>
        </w:rPr>
        <w:t>й</w:t>
      </w:r>
      <w:r w:rsidR="00842D52">
        <w:rPr>
          <w:sz w:val="24"/>
          <w:szCs w:val="24"/>
        </w:rPr>
        <w:t>,</w:t>
      </w:r>
      <w:r w:rsidR="00842D52" w:rsidRPr="00C72D9D">
        <w:rPr>
          <w:sz w:val="24"/>
          <w:szCs w:val="24"/>
        </w:rPr>
        <w:t xml:space="preserve"> солнечный период</w:t>
      </w:r>
      <w:r w:rsidR="008F4299">
        <w:rPr>
          <w:sz w:val="24"/>
          <w:szCs w:val="24"/>
        </w:rPr>
        <w:t xml:space="preserve"> —</w:t>
      </w:r>
      <w:r w:rsidR="00842D52" w:rsidRPr="00C72D9D">
        <w:rPr>
          <w:sz w:val="24"/>
          <w:szCs w:val="24"/>
        </w:rPr>
        <w:t xml:space="preserve"> из 49 кругов</w:t>
      </w:r>
      <w:r w:rsidR="00842D52">
        <w:rPr>
          <w:sz w:val="24"/>
          <w:szCs w:val="24"/>
        </w:rPr>
        <w:t>,</w:t>
      </w:r>
      <w:r w:rsidR="00842D52" w:rsidRPr="00C72D9D">
        <w:rPr>
          <w:sz w:val="24"/>
          <w:szCs w:val="24"/>
        </w:rPr>
        <w:t xml:space="preserve"> и т. д.</w:t>
      </w:r>
    </w:p>
    <w:p w:rsidR="00842D52" w:rsidRPr="00C72D9D" w:rsidRDefault="00842D52" w:rsidP="00842D52">
      <w:pPr>
        <w:ind w:firstLine="340"/>
        <w:jc w:val="both"/>
        <w:rPr>
          <w:sz w:val="24"/>
          <w:szCs w:val="24"/>
        </w:rPr>
      </w:pPr>
      <w:r w:rsidRPr="00C72D9D">
        <w:rPr>
          <w:sz w:val="24"/>
          <w:szCs w:val="24"/>
        </w:rPr>
        <w:t>Дикшиты</w:t>
      </w:r>
      <w:r w:rsidR="009E0B0B">
        <w:rPr>
          <w:rStyle w:val="a7"/>
          <w:sz w:val="24"/>
          <w:szCs w:val="24"/>
        </w:rPr>
        <w:footnoteReference w:id="165"/>
      </w:r>
      <w:r w:rsidRPr="00C72D9D">
        <w:rPr>
          <w:sz w:val="24"/>
          <w:szCs w:val="24"/>
        </w:rPr>
        <w:t xml:space="preserve"> называют периоды с пралай</w:t>
      </w:r>
      <w:r w:rsidR="009E0B0B">
        <w:rPr>
          <w:sz w:val="24"/>
          <w:szCs w:val="24"/>
        </w:rPr>
        <w:t>а</w:t>
      </w:r>
      <w:r w:rsidRPr="00C72D9D">
        <w:rPr>
          <w:sz w:val="24"/>
          <w:szCs w:val="24"/>
        </w:rPr>
        <w:t>ми и манвантарами «</w:t>
      </w:r>
      <w:r>
        <w:rPr>
          <w:sz w:val="24"/>
          <w:szCs w:val="24"/>
        </w:rPr>
        <w:t>Сурья</w:t>
      </w:r>
      <w:r w:rsidRPr="00C72D9D">
        <w:rPr>
          <w:sz w:val="24"/>
          <w:szCs w:val="24"/>
        </w:rPr>
        <w:t xml:space="preserve"> манвантарами и пралай</w:t>
      </w:r>
      <w:r w:rsidR="009E0B0B">
        <w:rPr>
          <w:sz w:val="24"/>
          <w:szCs w:val="24"/>
        </w:rPr>
        <w:t>а</w:t>
      </w:r>
      <w:r w:rsidRPr="00C72D9D">
        <w:rPr>
          <w:sz w:val="24"/>
          <w:szCs w:val="24"/>
        </w:rPr>
        <w:t>ми». Мысл</w:t>
      </w:r>
      <w:r>
        <w:rPr>
          <w:sz w:val="24"/>
          <w:szCs w:val="24"/>
        </w:rPr>
        <w:t>и путаются</w:t>
      </w:r>
      <w:r w:rsidRPr="00C72D9D">
        <w:rPr>
          <w:sz w:val="24"/>
          <w:szCs w:val="24"/>
        </w:rPr>
        <w:t xml:space="preserve"> при </w:t>
      </w:r>
      <w:r w:rsidR="00EF0C6B">
        <w:rPr>
          <w:sz w:val="24"/>
          <w:szCs w:val="24"/>
        </w:rPr>
        <w:t>умозрени</w:t>
      </w:r>
      <w:r>
        <w:rPr>
          <w:sz w:val="24"/>
          <w:szCs w:val="24"/>
        </w:rPr>
        <w:t>ях о том</w:t>
      </w:r>
      <w:r w:rsidRPr="00C72D9D">
        <w:rPr>
          <w:sz w:val="24"/>
          <w:szCs w:val="24"/>
        </w:rPr>
        <w:t xml:space="preserve">, сколько </w:t>
      </w:r>
      <w:r>
        <w:rPr>
          <w:sz w:val="24"/>
          <w:szCs w:val="24"/>
        </w:rPr>
        <w:t xml:space="preserve">же </w:t>
      </w:r>
      <w:r w:rsidRPr="00C72D9D">
        <w:rPr>
          <w:sz w:val="24"/>
          <w:szCs w:val="24"/>
        </w:rPr>
        <w:t>наших солнечных пралай должно совершиться до наступления великой Космической ночи</w:t>
      </w:r>
      <w:r w:rsidR="008F4299">
        <w:rPr>
          <w:sz w:val="24"/>
          <w:szCs w:val="24"/>
        </w:rPr>
        <w:t xml:space="preserve"> —</w:t>
      </w:r>
      <w:r>
        <w:rPr>
          <w:sz w:val="24"/>
          <w:szCs w:val="24"/>
        </w:rPr>
        <w:t xml:space="preserve">  </w:t>
      </w:r>
      <w:r w:rsidRPr="00C72D9D">
        <w:rPr>
          <w:sz w:val="24"/>
          <w:szCs w:val="24"/>
        </w:rPr>
        <w:t xml:space="preserve">но </w:t>
      </w:r>
      <w:r>
        <w:rPr>
          <w:sz w:val="24"/>
          <w:szCs w:val="24"/>
        </w:rPr>
        <w:t>она</w:t>
      </w:r>
      <w:r w:rsidRPr="00C72D9D">
        <w:rPr>
          <w:sz w:val="24"/>
          <w:szCs w:val="24"/>
        </w:rPr>
        <w:t xml:space="preserve"> прид</w:t>
      </w:r>
      <w:r w:rsidR="00EF0C6B">
        <w:rPr>
          <w:sz w:val="24"/>
          <w:szCs w:val="24"/>
        </w:rPr>
        <w:t>ё</w:t>
      </w:r>
      <w:r w:rsidRPr="00C72D9D">
        <w:rPr>
          <w:sz w:val="24"/>
          <w:szCs w:val="24"/>
        </w:rPr>
        <w:t>т.</w:t>
      </w:r>
    </w:p>
    <w:p w:rsidR="00842D52" w:rsidRPr="00C72D9D" w:rsidRDefault="00842D52" w:rsidP="00842D52">
      <w:pPr>
        <w:ind w:firstLine="340"/>
        <w:jc w:val="both"/>
        <w:rPr>
          <w:sz w:val="24"/>
          <w:szCs w:val="24"/>
        </w:rPr>
      </w:pPr>
      <w:r>
        <w:rPr>
          <w:sz w:val="24"/>
          <w:szCs w:val="24"/>
        </w:rPr>
        <w:t xml:space="preserve">… </w:t>
      </w:r>
      <w:r w:rsidR="00EF0C6B">
        <w:rPr>
          <w:sz w:val="24"/>
          <w:szCs w:val="24"/>
        </w:rPr>
        <w:t>В малых пралайа</w:t>
      </w:r>
      <w:r w:rsidRPr="00C72D9D">
        <w:rPr>
          <w:sz w:val="24"/>
          <w:szCs w:val="24"/>
        </w:rPr>
        <w:t>х не</w:t>
      </w:r>
      <w:r w:rsidR="00EF0C6B">
        <w:rPr>
          <w:sz w:val="24"/>
          <w:szCs w:val="24"/>
        </w:rPr>
        <w:t xml:space="preserve"> начинается заново</w:t>
      </w:r>
      <w:r w:rsidRPr="00C72D9D">
        <w:rPr>
          <w:sz w:val="24"/>
          <w:szCs w:val="24"/>
        </w:rPr>
        <w:t xml:space="preserve">, а лишь </w:t>
      </w:r>
      <w:r>
        <w:rPr>
          <w:sz w:val="24"/>
          <w:szCs w:val="24"/>
        </w:rPr>
        <w:t>возобновл</w:t>
      </w:r>
      <w:r w:rsidRPr="00C72D9D">
        <w:rPr>
          <w:sz w:val="24"/>
          <w:szCs w:val="24"/>
        </w:rPr>
        <w:t>ен</w:t>
      </w:r>
      <w:r w:rsidR="00EF0C6B">
        <w:rPr>
          <w:sz w:val="24"/>
          <w:szCs w:val="24"/>
        </w:rPr>
        <w:t>яется</w:t>
      </w:r>
      <w:r w:rsidRPr="00C72D9D">
        <w:rPr>
          <w:sz w:val="24"/>
          <w:szCs w:val="24"/>
        </w:rPr>
        <w:t xml:space="preserve"> остановленн</w:t>
      </w:r>
      <w:r w:rsidR="00EF0C6B">
        <w:rPr>
          <w:sz w:val="24"/>
          <w:szCs w:val="24"/>
        </w:rPr>
        <w:t>ая</w:t>
      </w:r>
      <w:r w:rsidRPr="00C72D9D">
        <w:rPr>
          <w:sz w:val="24"/>
          <w:szCs w:val="24"/>
        </w:rPr>
        <w:t xml:space="preserve"> деятельност</w:t>
      </w:r>
      <w:r w:rsidR="00EF0C6B">
        <w:rPr>
          <w:sz w:val="24"/>
          <w:szCs w:val="24"/>
        </w:rPr>
        <w:t>ь</w:t>
      </w:r>
      <w:r w:rsidRPr="00C72D9D">
        <w:rPr>
          <w:sz w:val="24"/>
          <w:szCs w:val="24"/>
        </w:rPr>
        <w:t>. Растительн</w:t>
      </w:r>
      <w:r>
        <w:rPr>
          <w:sz w:val="24"/>
          <w:szCs w:val="24"/>
        </w:rPr>
        <w:t>о</w:t>
      </w:r>
      <w:r w:rsidRPr="00C72D9D">
        <w:rPr>
          <w:sz w:val="24"/>
          <w:szCs w:val="24"/>
        </w:rPr>
        <w:t>е и животн</w:t>
      </w:r>
      <w:r>
        <w:rPr>
          <w:sz w:val="24"/>
          <w:szCs w:val="24"/>
        </w:rPr>
        <w:t>о</w:t>
      </w:r>
      <w:r w:rsidRPr="00C72D9D">
        <w:rPr>
          <w:sz w:val="24"/>
          <w:szCs w:val="24"/>
        </w:rPr>
        <w:t xml:space="preserve">е царства, которые к концу </w:t>
      </w:r>
      <w:r>
        <w:rPr>
          <w:sz w:val="24"/>
          <w:szCs w:val="24"/>
        </w:rPr>
        <w:t>малой</w:t>
      </w:r>
      <w:r w:rsidRPr="00C72D9D">
        <w:rPr>
          <w:sz w:val="24"/>
          <w:szCs w:val="24"/>
        </w:rPr>
        <w:t xml:space="preserve"> манвантары достигли лишь частичного развития, не уничтожаются. Их жизнь</w:t>
      </w:r>
      <w:r>
        <w:rPr>
          <w:sz w:val="24"/>
          <w:szCs w:val="24"/>
        </w:rPr>
        <w:t>,</w:t>
      </w:r>
      <w:r w:rsidRPr="00C72D9D">
        <w:rPr>
          <w:sz w:val="24"/>
          <w:szCs w:val="24"/>
        </w:rPr>
        <w:t xml:space="preserve"> или жизне</w:t>
      </w:r>
      <w:r>
        <w:rPr>
          <w:sz w:val="24"/>
          <w:szCs w:val="24"/>
        </w:rPr>
        <w:t>нные</w:t>
      </w:r>
      <w:r w:rsidRPr="00C72D9D">
        <w:rPr>
          <w:sz w:val="24"/>
          <w:szCs w:val="24"/>
        </w:rPr>
        <w:t xml:space="preserve"> сущ</w:t>
      </w:r>
      <w:r w:rsidR="00A11EF4">
        <w:rPr>
          <w:sz w:val="24"/>
          <w:szCs w:val="24"/>
        </w:rPr>
        <w:t>ества</w:t>
      </w:r>
      <w:r w:rsidR="008F4299">
        <w:rPr>
          <w:sz w:val="24"/>
          <w:szCs w:val="24"/>
        </w:rPr>
        <w:t xml:space="preserve"> —</w:t>
      </w:r>
      <w:r w:rsidRPr="00C72D9D">
        <w:rPr>
          <w:sz w:val="24"/>
          <w:szCs w:val="24"/>
        </w:rPr>
        <w:t xml:space="preserve"> называйте некоторых из них «</w:t>
      </w:r>
      <w:r w:rsidRPr="00746D77">
        <w:rPr>
          <w:i/>
          <w:sz w:val="24"/>
          <w:szCs w:val="24"/>
        </w:rPr>
        <w:t>нати</w:t>
      </w:r>
      <w:r w:rsidRPr="00C72D9D">
        <w:rPr>
          <w:sz w:val="24"/>
          <w:szCs w:val="24"/>
        </w:rPr>
        <w:t>», если хотите</w:t>
      </w:r>
      <w:r>
        <w:rPr>
          <w:sz w:val="24"/>
          <w:szCs w:val="24"/>
        </w:rPr>
        <w:t>,</w:t>
      </w:r>
      <w:r w:rsidR="008F4299">
        <w:rPr>
          <w:sz w:val="24"/>
          <w:szCs w:val="24"/>
        </w:rPr>
        <w:t xml:space="preserve"> —</w:t>
      </w:r>
      <w:r w:rsidRPr="00C72D9D">
        <w:rPr>
          <w:sz w:val="24"/>
          <w:szCs w:val="24"/>
        </w:rPr>
        <w:t xml:space="preserve"> </w:t>
      </w:r>
      <w:r>
        <w:rPr>
          <w:sz w:val="24"/>
          <w:szCs w:val="24"/>
        </w:rPr>
        <w:t xml:space="preserve">тоже переживают свою </w:t>
      </w:r>
      <w:r w:rsidRPr="00C72D9D">
        <w:rPr>
          <w:sz w:val="24"/>
          <w:szCs w:val="24"/>
        </w:rPr>
        <w:t xml:space="preserve">соответствующую ночь и покой: </w:t>
      </w:r>
      <w:r>
        <w:rPr>
          <w:sz w:val="24"/>
          <w:szCs w:val="24"/>
        </w:rPr>
        <w:t>у них</w:t>
      </w:r>
      <w:r w:rsidRPr="00C72D9D">
        <w:rPr>
          <w:sz w:val="24"/>
          <w:szCs w:val="24"/>
        </w:rPr>
        <w:t xml:space="preserve"> т</w:t>
      </w:r>
      <w:r w:rsidR="00A11EF4">
        <w:rPr>
          <w:sz w:val="24"/>
          <w:szCs w:val="24"/>
        </w:rPr>
        <w:t>о</w:t>
      </w:r>
      <w:r w:rsidRPr="00C72D9D">
        <w:rPr>
          <w:sz w:val="24"/>
          <w:szCs w:val="24"/>
        </w:rPr>
        <w:t>же сво</w:t>
      </w:r>
      <w:r>
        <w:rPr>
          <w:sz w:val="24"/>
          <w:szCs w:val="24"/>
        </w:rPr>
        <w:t>я</w:t>
      </w:r>
      <w:r w:rsidRPr="00C72D9D">
        <w:rPr>
          <w:sz w:val="24"/>
          <w:szCs w:val="24"/>
        </w:rPr>
        <w:t xml:space="preserve"> </w:t>
      </w:r>
      <w:r w:rsidR="00A11EF4">
        <w:rPr>
          <w:sz w:val="24"/>
          <w:szCs w:val="24"/>
        </w:rPr>
        <w:t>н</w:t>
      </w:r>
      <w:r w:rsidRPr="00C72D9D">
        <w:rPr>
          <w:sz w:val="24"/>
          <w:szCs w:val="24"/>
        </w:rPr>
        <w:t>ирван</w:t>
      </w:r>
      <w:r>
        <w:rPr>
          <w:sz w:val="24"/>
          <w:szCs w:val="24"/>
        </w:rPr>
        <w:t>а</w:t>
      </w:r>
      <w:r w:rsidRPr="00C72D9D">
        <w:rPr>
          <w:sz w:val="24"/>
          <w:szCs w:val="24"/>
        </w:rPr>
        <w:t xml:space="preserve">. Почему бы </w:t>
      </w:r>
      <w:r>
        <w:rPr>
          <w:sz w:val="24"/>
          <w:szCs w:val="24"/>
        </w:rPr>
        <w:t xml:space="preserve">и </w:t>
      </w:r>
      <w:r w:rsidRPr="00C72D9D">
        <w:rPr>
          <w:sz w:val="24"/>
          <w:szCs w:val="24"/>
        </w:rPr>
        <w:t>нет</w:t>
      </w:r>
      <w:r>
        <w:rPr>
          <w:sz w:val="24"/>
          <w:szCs w:val="24"/>
        </w:rPr>
        <w:t xml:space="preserve">, </w:t>
      </w:r>
      <w:r w:rsidR="00A11EF4">
        <w:rPr>
          <w:sz w:val="24"/>
          <w:szCs w:val="24"/>
        </w:rPr>
        <w:t>у</w:t>
      </w:r>
      <w:r>
        <w:rPr>
          <w:sz w:val="24"/>
          <w:szCs w:val="24"/>
        </w:rPr>
        <w:t xml:space="preserve"> эти</w:t>
      </w:r>
      <w:r w:rsidR="00A11EF4">
        <w:rPr>
          <w:sz w:val="24"/>
          <w:szCs w:val="24"/>
        </w:rPr>
        <w:t>х</w:t>
      </w:r>
      <w:r w:rsidR="00BA1E99">
        <w:rPr>
          <w:sz w:val="24"/>
          <w:szCs w:val="24"/>
        </w:rPr>
        <w:t xml:space="preserve"> эмбрио</w:t>
      </w:r>
      <w:r w:rsidR="00BA1E99">
        <w:rPr>
          <w:sz w:val="24"/>
          <w:szCs w:val="24"/>
        </w:rPr>
        <w:softHyphen/>
        <w:t>нальных</w:t>
      </w:r>
      <w:r w:rsidRPr="00C72D9D">
        <w:rPr>
          <w:sz w:val="24"/>
          <w:szCs w:val="24"/>
        </w:rPr>
        <w:t xml:space="preserve"> и младенчески</w:t>
      </w:r>
      <w:r w:rsidR="00A11EF4">
        <w:rPr>
          <w:sz w:val="24"/>
          <w:szCs w:val="24"/>
        </w:rPr>
        <w:t>х</w:t>
      </w:r>
      <w:r w:rsidRPr="00C72D9D">
        <w:rPr>
          <w:sz w:val="24"/>
          <w:szCs w:val="24"/>
        </w:rPr>
        <w:t xml:space="preserve"> сущ</w:t>
      </w:r>
      <w:r w:rsidR="00A11EF4">
        <w:rPr>
          <w:sz w:val="24"/>
          <w:szCs w:val="24"/>
        </w:rPr>
        <w:t>ес</w:t>
      </w:r>
      <w:r w:rsidRPr="00C72D9D">
        <w:rPr>
          <w:sz w:val="24"/>
          <w:szCs w:val="24"/>
        </w:rPr>
        <w:t>т</w:t>
      </w:r>
      <w:r w:rsidR="00A11EF4">
        <w:rPr>
          <w:sz w:val="24"/>
          <w:szCs w:val="24"/>
        </w:rPr>
        <w:t>в?</w:t>
      </w:r>
      <w:r w:rsidRPr="00C72D9D">
        <w:rPr>
          <w:sz w:val="24"/>
          <w:szCs w:val="24"/>
        </w:rPr>
        <w:t xml:space="preserve"> </w:t>
      </w:r>
      <w:r w:rsidR="00A11EF4">
        <w:rPr>
          <w:sz w:val="24"/>
          <w:szCs w:val="24"/>
        </w:rPr>
        <w:t>В</w:t>
      </w:r>
      <w:r w:rsidRPr="00C72D9D">
        <w:rPr>
          <w:sz w:val="24"/>
          <w:szCs w:val="24"/>
        </w:rPr>
        <w:t>се</w:t>
      </w:r>
      <w:r w:rsidR="00A11EF4">
        <w:rPr>
          <w:sz w:val="24"/>
          <w:szCs w:val="24"/>
        </w:rPr>
        <w:t xml:space="preserve"> они</w:t>
      </w:r>
      <w:r w:rsidRPr="00C72D9D">
        <w:rPr>
          <w:sz w:val="24"/>
          <w:szCs w:val="24"/>
        </w:rPr>
        <w:t>, подобно нам, порождены един</w:t>
      </w:r>
      <w:r>
        <w:rPr>
          <w:sz w:val="24"/>
          <w:szCs w:val="24"/>
        </w:rPr>
        <w:t>ым</w:t>
      </w:r>
      <w:r w:rsidRPr="00C72D9D">
        <w:rPr>
          <w:sz w:val="24"/>
          <w:szCs w:val="24"/>
        </w:rPr>
        <w:t xml:space="preserve"> элемент</w:t>
      </w:r>
      <w:r>
        <w:rPr>
          <w:sz w:val="24"/>
          <w:szCs w:val="24"/>
        </w:rPr>
        <w:t>ом</w:t>
      </w:r>
      <w:r w:rsidR="00A11EF4">
        <w:rPr>
          <w:sz w:val="24"/>
          <w:szCs w:val="24"/>
        </w:rPr>
        <w:t>.</w:t>
      </w:r>
      <w:r>
        <w:rPr>
          <w:sz w:val="24"/>
          <w:szCs w:val="24"/>
        </w:rPr>
        <w:t>..</w:t>
      </w:r>
      <w:r w:rsidRPr="00C72D9D">
        <w:rPr>
          <w:sz w:val="24"/>
          <w:szCs w:val="24"/>
        </w:rPr>
        <w:t xml:space="preserve"> Как </w:t>
      </w:r>
      <w:r>
        <w:rPr>
          <w:sz w:val="24"/>
          <w:szCs w:val="24"/>
        </w:rPr>
        <w:t>у нас есть</w:t>
      </w:r>
      <w:r w:rsidRPr="00C72D9D">
        <w:rPr>
          <w:sz w:val="24"/>
          <w:szCs w:val="24"/>
        </w:rPr>
        <w:t xml:space="preserve"> наши </w:t>
      </w:r>
      <w:r w:rsidR="00A11EF4">
        <w:rPr>
          <w:sz w:val="24"/>
          <w:szCs w:val="24"/>
        </w:rPr>
        <w:t>д</w:t>
      </w:r>
      <w:r w:rsidR="00D34669">
        <w:rPr>
          <w:sz w:val="24"/>
          <w:szCs w:val="24"/>
        </w:rPr>
        <w:t>хьян</w:t>
      </w:r>
      <w:r w:rsidRPr="00C72D9D">
        <w:rPr>
          <w:sz w:val="24"/>
          <w:szCs w:val="24"/>
        </w:rPr>
        <w:t>-</w:t>
      </w:r>
      <w:r w:rsidR="00A11EF4">
        <w:rPr>
          <w:sz w:val="24"/>
          <w:szCs w:val="24"/>
        </w:rPr>
        <w:t>ч</w:t>
      </w:r>
      <w:r w:rsidRPr="00C72D9D">
        <w:rPr>
          <w:sz w:val="24"/>
          <w:szCs w:val="24"/>
        </w:rPr>
        <w:t>охан</w:t>
      </w:r>
      <w:r>
        <w:rPr>
          <w:sz w:val="24"/>
          <w:szCs w:val="24"/>
        </w:rPr>
        <w:t>ы</w:t>
      </w:r>
      <w:r w:rsidRPr="00C72D9D">
        <w:rPr>
          <w:sz w:val="24"/>
          <w:szCs w:val="24"/>
        </w:rPr>
        <w:t xml:space="preserve">, так и </w:t>
      </w:r>
      <w:r>
        <w:rPr>
          <w:sz w:val="24"/>
          <w:szCs w:val="24"/>
        </w:rPr>
        <w:t>у них</w:t>
      </w:r>
      <w:r w:rsidRPr="00C72D9D">
        <w:rPr>
          <w:sz w:val="24"/>
          <w:szCs w:val="24"/>
        </w:rPr>
        <w:t xml:space="preserve"> в их многочисленных царствах </w:t>
      </w:r>
      <w:r>
        <w:rPr>
          <w:sz w:val="24"/>
          <w:szCs w:val="24"/>
        </w:rPr>
        <w:t>есть</w:t>
      </w:r>
      <w:r w:rsidRPr="00C72D9D">
        <w:rPr>
          <w:sz w:val="24"/>
          <w:szCs w:val="24"/>
        </w:rPr>
        <w:t xml:space="preserve"> элементальны</w:t>
      </w:r>
      <w:r>
        <w:rPr>
          <w:sz w:val="24"/>
          <w:szCs w:val="24"/>
        </w:rPr>
        <w:t>е</w:t>
      </w:r>
      <w:r w:rsidRPr="00C72D9D">
        <w:rPr>
          <w:sz w:val="24"/>
          <w:szCs w:val="24"/>
        </w:rPr>
        <w:t xml:space="preserve"> охранител</w:t>
      </w:r>
      <w:r>
        <w:rPr>
          <w:sz w:val="24"/>
          <w:szCs w:val="24"/>
        </w:rPr>
        <w:t>и,</w:t>
      </w:r>
      <w:r w:rsidRPr="00C72D9D">
        <w:rPr>
          <w:sz w:val="24"/>
          <w:szCs w:val="24"/>
        </w:rPr>
        <w:t xml:space="preserve"> и </w:t>
      </w:r>
      <w:r>
        <w:rPr>
          <w:sz w:val="24"/>
          <w:szCs w:val="24"/>
        </w:rPr>
        <w:t xml:space="preserve">они </w:t>
      </w:r>
      <w:r w:rsidRPr="00C72D9D">
        <w:rPr>
          <w:sz w:val="24"/>
          <w:szCs w:val="24"/>
        </w:rPr>
        <w:t>так же хорошо охраняются в массе, как и человечество</w:t>
      </w:r>
      <w:r>
        <w:rPr>
          <w:sz w:val="24"/>
          <w:szCs w:val="24"/>
        </w:rPr>
        <w:t xml:space="preserve"> охраняется в массе</w:t>
      </w:r>
      <w:r w:rsidRPr="00C72D9D">
        <w:rPr>
          <w:sz w:val="24"/>
          <w:szCs w:val="24"/>
        </w:rPr>
        <w:t>. Единый элемент не только наполняет пространство</w:t>
      </w:r>
      <w:r>
        <w:rPr>
          <w:sz w:val="24"/>
          <w:szCs w:val="24"/>
        </w:rPr>
        <w:t xml:space="preserve"> </w:t>
      </w:r>
      <w:r w:rsidRPr="005549AD">
        <w:rPr>
          <w:i/>
          <w:sz w:val="24"/>
          <w:szCs w:val="24"/>
        </w:rPr>
        <w:t xml:space="preserve">и </w:t>
      </w:r>
      <w:r w:rsidR="00A11EF4">
        <w:rPr>
          <w:i/>
          <w:sz w:val="24"/>
          <w:szCs w:val="24"/>
        </w:rPr>
        <w:t>есть</w:t>
      </w:r>
      <w:r w:rsidRPr="005549AD">
        <w:rPr>
          <w:i/>
          <w:sz w:val="24"/>
          <w:szCs w:val="24"/>
        </w:rPr>
        <w:t xml:space="preserve"> простран</w:t>
      </w:r>
      <w:r w:rsidR="00BA1E99">
        <w:rPr>
          <w:i/>
          <w:sz w:val="24"/>
          <w:szCs w:val="24"/>
        </w:rPr>
        <w:softHyphen/>
      </w:r>
      <w:r w:rsidRPr="005549AD">
        <w:rPr>
          <w:i/>
          <w:sz w:val="24"/>
          <w:szCs w:val="24"/>
        </w:rPr>
        <w:t>ств</w:t>
      </w:r>
      <w:r w:rsidR="00A11EF4">
        <w:rPr>
          <w:i/>
          <w:sz w:val="24"/>
          <w:szCs w:val="24"/>
        </w:rPr>
        <w:t>о</w:t>
      </w:r>
      <w:r w:rsidRPr="00C72D9D">
        <w:rPr>
          <w:sz w:val="24"/>
          <w:szCs w:val="24"/>
        </w:rPr>
        <w:t xml:space="preserve">, но </w:t>
      </w:r>
      <w:r w:rsidR="00A11EF4">
        <w:rPr>
          <w:sz w:val="24"/>
          <w:szCs w:val="24"/>
        </w:rPr>
        <w:t>взаимопроникает с</w:t>
      </w:r>
      <w:r w:rsidRPr="00C72D9D">
        <w:rPr>
          <w:sz w:val="24"/>
          <w:szCs w:val="24"/>
        </w:rPr>
        <w:t xml:space="preserve"> кажды</w:t>
      </w:r>
      <w:r w:rsidR="00A11EF4">
        <w:rPr>
          <w:sz w:val="24"/>
          <w:szCs w:val="24"/>
        </w:rPr>
        <w:t>м</w:t>
      </w:r>
      <w:r w:rsidRPr="00C72D9D">
        <w:rPr>
          <w:sz w:val="24"/>
          <w:szCs w:val="24"/>
        </w:rPr>
        <w:t xml:space="preserve"> атом</w:t>
      </w:r>
      <w:r w:rsidR="00A11EF4">
        <w:rPr>
          <w:sz w:val="24"/>
          <w:szCs w:val="24"/>
        </w:rPr>
        <w:t xml:space="preserve">ом </w:t>
      </w:r>
      <w:r w:rsidRPr="00C72D9D">
        <w:rPr>
          <w:sz w:val="24"/>
          <w:szCs w:val="24"/>
        </w:rPr>
        <w:t>космической материи.</w:t>
      </w:r>
    </w:p>
    <w:p w:rsidR="00842D52" w:rsidRPr="00C72D9D" w:rsidRDefault="00842D52" w:rsidP="002C0041">
      <w:pPr>
        <w:ind w:firstLine="340"/>
        <w:jc w:val="both"/>
        <w:rPr>
          <w:sz w:val="24"/>
          <w:szCs w:val="24"/>
        </w:rPr>
      </w:pPr>
      <w:r w:rsidRPr="00C72D9D">
        <w:rPr>
          <w:sz w:val="24"/>
          <w:szCs w:val="24"/>
        </w:rPr>
        <w:t xml:space="preserve">Когда наступает час солнечной пралайи, хотя процесс продвижения </w:t>
      </w:r>
      <w:r w:rsidRPr="00A11EF4">
        <w:rPr>
          <w:iCs/>
          <w:sz w:val="24"/>
          <w:szCs w:val="24"/>
        </w:rPr>
        <w:t>человек</w:t>
      </w:r>
      <w:r w:rsidRPr="00A11EF4">
        <w:rPr>
          <w:sz w:val="24"/>
          <w:szCs w:val="24"/>
        </w:rPr>
        <w:t>а в</w:t>
      </w:r>
      <w:r w:rsidRPr="00C72D9D">
        <w:rPr>
          <w:sz w:val="24"/>
          <w:szCs w:val="24"/>
        </w:rPr>
        <w:t xml:space="preserve"> </w:t>
      </w:r>
      <w:r>
        <w:rPr>
          <w:sz w:val="24"/>
          <w:szCs w:val="24"/>
        </w:rPr>
        <w:t xml:space="preserve">его </w:t>
      </w:r>
      <w:r w:rsidRPr="00C72D9D">
        <w:rPr>
          <w:sz w:val="24"/>
          <w:szCs w:val="24"/>
        </w:rPr>
        <w:t>последнем, седьмом круге точно</w:t>
      </w:r>
      <w:r w:rsidR="009B2038">
        <w:rPr>
          <w:sz w:val="24"/>
          <w:szCs w:val="24"/>
        </w:rPr>
        <w:t xml:space="preserve"> </w:t>
      </w:r>
      <w:r>
        <w:rPr>
          <w:sz w:val="24"/>
          <w:szCs w:val="24"/>
        </w:rPr>
        <w:t>такой же</w:t>
      </w:r>
      <w:r w:rsidRPr="00C72D9D">
        <w:rPr>
          <w:sz w:val="24"/>
          <w:szCs w:val="24"/>
        </w:rPr>
        <w:t>, каждая планета вместо того, чтобы просто перейти из видимо</w:t>
      </w:r>
      <w:r>
        <w:rPr>
          <w:sz w:val="24"/>
          <w:szCs w:val="24"/>
        </w:rPr>
        <w:t>го состояния</w:t>
      </w:r>
      <w:r w:rsidRPr="00C72D9D">
        <w:rPr>
          <w:sz w:val="24"/>
          <w:szCs w:val="24"/>
        </w:rPr>
        <w:t xml:space="preserve"> в невидимо</w:t>
      </w:r>
      <w:r>
        <w:rPr>
          <w:sz w:val="24"/>
          <w:szCs w:val="24"/>
        </w:rPr>
        <w:t>е</w:t>
      </w:r>
      <w:r w:rsidRPr="00C72D9D">
        <w:rPr>
          <w:sz w:val="24"/>
          <w:szCs w:val="24"/>
        </w:rPr>
        <w:t>, когда он е</w:t>
      </w:r>
      <w:r w:rsidR="009B2038">
        <w:rPr>
          <w:sz w:val="24"/>
          <w:szCs w:val="24"/>
        </w:rPr>
        <w:t>ё</w:t>
      </w:r>
      <w:r w:rsidRPr="00C72D9D">
        <w:rPr>
          <w:sz w:val="24"/>
          <w:szCs w:val="24"/>
        </w:rPr>
        <w:t xml:space="preserve">, в свою очередь, покидает, уничтожается. С началом седьмого Круга седьмой малой манвантары каждое царство достигает своего последнего цикла, и на каждой планете после </w:t>
      </w:r>
      <w:r w:rsidR="002C0041">
        <w:rPr>
          <w:sz w:val="24"/>
          <w:szCs w:val="24"/>
        </w:rPr>
        <w:t>у</w:t>
      </w:r>
      <w:r>
        <w:rPr>
          <w:sz w:val="24"/>
          <w:szCs w:val="24"/>
        </w:rPr>
        <w:t>хода</w:t>
      </w:r>
      <w:r w:rsidRPr="00C72D9D">
        <w:rPr>
          <w:sz w:val="24"/>
          <w:szCs w:val="24"/>
        </w:rPr>
        <w:t xml:space="preserve"> человека оста</w:t>
      </w:r>
      <w:r w:rsidR="002C0041">
        <w:rPr>
          <w:sz w:val="24"/>
          <w:szCs w:val="24"/>
        </w:rPr>
        <w:t>ё</w:t>
      </w:r>
      <w:r w:rsidRPr="00C72D9D">
        <w:rPr>
          <w:sz w:val="24"/>
          <w:szCs w:val="24"/>
        </w:rPr>
        <w:t>тся лишь май</w:t>
      </w:r>
      <w:r w:rsidR="002C0041">
        <w:rPr>
          <w:sz w:val="24"/>
          <w:szCs w:val="24"/>
        </w:rPr>
        <w:t>а</w:t>
      </w:r>
      <w:r w:rsidRPr="00C72D9D">
        <w:rPr>
          <w:sz w:val="24"/>
          <w:szCs w:val="24"/>
        </w:rPr>
        <w:t xml:space="preserve"> от </w:t>
      </w:r>
      <w:r>
        <w:rPr>
          <w:sz w:val="24"/>
          <w:szCs w:val="24"/>
        </w:rPr>
        <w:t>когда-то</w:t>
      </w:r>
      <w:r w:rsidRPr="00C72D9D">
        <w:rPr>
          <w:sz w:val="24"/>
          <w:szCs w:val="24"/>
        </w:rPr>
        <w:t xml:space="preserve"> живых и существовавших форм. С каждым </w:t>
      </w:r>
      <w:r>
        <w:rPr>
          <w:sz w:val="24"/>
          <w:szCs w:val="24"/>
        </w:rPr>
        <w:t>шагом</w:t>
      </w:r>
      <w:r w:rsidRPr="00C72D9D">
        <w:rPr>
          <w:sz w:val="24"/>
          <w:szCs w:val="24"/>
        </w:rPr>
        <w:t xml:space="preserve"> человека по нисходящей и восходящей дуге, по мере продвижения его с </w:t>
      </w:r>
      <w:r w:rsidR="002C0041">
        <w:rPr>
          <w:sz w:val="24"/>
          <w:szCs w:val="24"/>
        </w:rPr>
        <w:t>г</w:t>
      </w:r>
      <w:r>
        <w:rPr>
          <w:sz w:val="24"/>
          <w:szCs w:val="24"/>
        </w:rPr>
        <w:t>лобуса</w:t>
      </w:r>
      <w:r w:rsidRPr="00C72D9D">
        <w:rPr>
          <w:sz w:val="24"/>
          <w:szCs w:val="24"/>
        </w:rPr>
        <w:t xml:space="preserve"> на</w:t>
      </w:r>
      <w:r w:rsidR="002C0041">
        <w:rPr>
          <w:sz w:val="24"/>
          <w:szCs w:val="24"/>
        </w:rPr>
        <w:t xml:space="preserve"> г</w:t>
      </w:r>
      <w:r>
        <w:rPr>
          <w:sz w:val="24"/>
          <w:szCs w:val="24"/>
        </w:rPr>
        <w:t>лобус</w:t>
      </w:r>
      <w:r w:rsidRPr="00C72D9D">
        <w:rPr>
          <w:sz w:val="24"/>
          <w:szCs w:val="24"/>
        </w:rPr>
        <w:t xml:space="preserve">, оставленная позади планета становится пустой </w:t>
      </w:r>
      <w:r>
        <w:rPr>
          <w:sz w:val="24"/>
          <w:szCs w:val="24"/>
        </w:rPr>
        <w:t xml:space="preserve">брошенной </w:t>
      </w:r>
      <w:r w:rsidRPr="00C72D9D">
        <w:rPr>
          <w:sz w:val="24"/>
          <w:szCs w:val="24"/>
        </w:rPr>
        <w:t>оболочкой. С его уходом начинается отлив сущ</w:t>
      </w:r>
      <w:r w:rsidR="002C0041">
        <w:rPr>
          <w:sz w:val="24"/>
          <w:szCs w:val="24"/>
        </w:rPr>
        <w:t>еств</w:t>
      </w:r>
      <w:r w:rsidRPr="00C72D9D">
        <w:rPr>
          <w:sz w:val="24"/>
          <w:szCs w:val="24"/>
        </w:rPr>
        <w:t xml:space="preserve"> из каждого царства. Ожидая перехода в должное время в более высокие формы, они, тем не менее, освобождаются; ибо до дня следующей эволюции они будут отдыхать в летарги</w:t>
      </w:r>
      <w:r w:rsidR="00BA1E99">
        <w:rPr>
          <w:sz w:val="24"/>
          <w:szCs w:val="24"/>
        </w:rPr>
        <w:softHyphen/>
      </w:r>
      <w:r w:rsidRPr="00C72D9D">
        <w:rPr>
          <w:sz w:val="24"/>
          <w:szCs w:val="24"/>
        </w:rPr>
        <w:t xml:space="preserve">ческом сне в пространстве до момента, когда снова будут </w:t>
      </w:r>
      <w:r w:rsidR="002C0041">
        <w:rPr>
          <w:sz w:val="24"/>
          <w:szCs w:val="24"/>
        </w:rPr>
        <w:t>воз</w:t>
      </w:r>
      <w:r w:rsidRPr="00C72D9D">
        <w:rPr>
          <w:sz w:val="24"/>
          <w:szCs w:val="24"/>
        </w:rPr>
        <w:t xml:space="preserve">буждены к жизни в новой солнечной манвантаре. Прежние элементалы будут отдыхать, пока не будут, в свою очередь, призваны стать </w:t>
      </w:r>
      <w:r>
        <w:rPr>
          <w:sz w:val="24"/>
          <w:szCs w:val="24"/>
        </w:rPr>
        <w:t>тел</w:t>
      </w:r>
      <w:r w:rsidRPr="00C72D9D">
        <w:rPr>
          <w:sz w:val="24"/>
          <w:szCs w:val="24"/>
        </w:rPr>
        <w:t>ами минералов, растительных и животных сущ</w:t>
      </w:r>
      <w:r w:rsidR="002C0041">
        <w:rPr>
          <w:sz w:val="24"/>
          <w:szCs w:val="24"/>
        </w:rPr>
        <w:t>еств</w:t>
      </w:r>
      <w:r w:rsidRPr="00C72D9D">
        <w:rPr>
          <w:sz w:val="24"/>
          <w:szCs w:val="24"/>
        </w:rPr>
        <w:t xml:space="preserve"> (на другой</w:t>
      </w:r>
      <w:r>
        <w:rPr>
          <w:sz w:val="24"/>
          <w:szCs w:val="24"/>
        </w:rPr>
        <w:t>, более</w:t>
      </w:r>
      <w:r w:rsidRPr="00C72D9D">
        <w:rPr>
          <w:sz w:val="24"/>
          <w:szCs w:val="24"/>
        </w:rPr>
        <w:t xml:space="preserve"> выс</w:t>
      </w:r>
      <w:r>
        <w:rPr>
          <w:sz w:val="24"/>
          <w:szCs w:val="24"/>
        </w:rPr>
        <w:t>око</w:t>
      </w:r>
      <w:r w:rsidRPr="00C72D9D">
        <w:rPr>
          <w:sz w:val="24"/>
          <w:szCs w:val="24"/>
        </w:rPr>
        <w:t xml:space="preserve">й </w:t>
      </w:r>
      <w:r>
        <w:rPr>
          <w:sz w:val="24"/>
          <w:szCs w:val="24"/>
        </w:rPr>
        <w:t>нити глобусов</w:t>
      </w:r>
      <w:r w:rsidRPr="00C72D9D">
        <w:rPr>
          <w:sz w:val="24"/>
          <w:szCs w:val="24"/>
        </w:rPr>
        <w:t>) на пути</w:t>
      </w:r>
      <w:r>
        <w:rPr>
          <w:sz w:val="24"/>
          <w:szCs w:val="24"/>
        </w:rPr>
        <w:t xml:space="preserve"> становления</w:t>
      </w:r>
      <w:r w:rsidR="002C0041">
        <w:rPr>
          <w:sz w:val="24"/>
          <w:szCs w:val="24"/>
        </w:rPr>
        <w:t xml:space="preserve"> </w:t>
      </w:r>
      <w:r w:rsidRPr="00C72D9D">
        <w:rPr>
          <w:sz w:val="24"/>
          <w:szCs w:val="24"/>
        </w:rPr>
        <w:t>человеческими сущ</w:t>
      </w:r>
      <w:r w:rsidR="002C0041">
        <w:rPr>
          <w:sz w:val="24"/>
          <w:szCs w:val="24"/>
        </w:rPr>
        <w:t>е</w:t>
      </w:r>
      <w:r w:rsidRPr="00C72D9D">
        <w:rPr>
          <w:sz w:val="24"/>
          <w:szCs w:val="24"/>
        </w:rPr>
        <w:t>ст</w:t>
      </w:r>
      <w:r w:rsidR="002C0041">
        <w:rPr>
          <w:sz w:val="24"/>
          <w:szCs w:val="24"/>
        </w:rPr>
        <w:t>ва</w:t>
      </w:r>
      <w:r w:rsidRPr="00C72D9D">
        <w:rPr>
          <w:sz w:val="24"/>
          <w:szCs w:val="24"/>
        </w:rPr>
        <w:t>ми</w:t>
      </w:r>
      <w:r>
        <w:rPr>
          <w:sz w:val="24"/>
          <w:szCs w:val="24"/>
        </w:rPr>
        <w:t xml:space="preserve"> (см. «Изиду»)</w:t>
      </w:r>
      <w:r w:rsidRPr="00C72D9D">
        <w:rPr>
          <w:sz w:val="24"/>
          <w:szCs w:val="24"/>
        </w:rPr>
        <w:t>, тогда как зачаточные сущ</w:t>
      </w:r>
      <w:r w:rsidR="002C0041">
        <w:rPr>
          <w:sz w:val="24"/>
          <w:szCs w:val="24"/>
        </w:rPr>
        <w:t>е</w:t>
      </w:r>
      <w:r w:rsidRPr="00C72D9D">
        <w:rPr>
          <w:sz w:val="24"/>
          <w:szCs w:val="24"/>
        </w:rPr>
        <w:t>ст</w:t>
      </w:r>
      <w:r w:rsidR="002C0041">
        <w:rPr>
          <w:sz w:val="24"/>
          <w:szCs w:val="24"/>
        </w:rPr>
        <w:t>ва</w:t>
      </w:r>
      <w:r w:rsidRPr="00C72D9D">
        <w:rPr>
          <w:sz w:val="24"/>
          <w:szCs w:val="24"/>
        </w:rPr>
        <w:t xml:space="preserve"> самых низших форм</w:t>
      </w:r>
      <w:r w:rsidR="008F4299">
        <w:rPr>
          <w:sz w:val="24"/>
          <w:szCs w:val="24"/>
        </w:rPr>
        <w:t xml:space="preserve"> —</w:t>
      </w:r>
      <w:r w:rsidRPr="00C72D9D">
        <w:rPr>
          <w:sz w:val="24"/>
          <w:szCs w:val="24"/>
        </w:rPr>
        <w:t xml:space="preserve"> а ко времени общего усовершен</w:t>
      </w:r>
      <w:r w:rsidR="00BA1E99">
        <w:rPr>
          <w:sz w:val="24"/>
          <w:szCs w:val="24"/>
        </w:rPr>
        <w:softHyphen/>
      </w:r>
      <w:r w:rsidRPr="00C72D9D">
        <w:rPr>
          <w:sz w:val="24"/>
          <w:szCs w:val="24"/>
        </w:rPr>
        <w:t>ствования таких останется очень мало</w:t>
      </w:r>
      <w:r w:rsidR="008F4299">
        <w:rPr>
          <w:sz w:val="24"/>
          <w:szCs w:val="24"/>
        </w:rPr>
        <w:t xml:space="preserve"> —</w:t>
      </w:r>
      <w:r w:rsidRPr="00C72D9D">
        <w:rPr>
          <w:sz w:val="24"/>
          <w:szCs w:val="24"/>
        </w:rPr>
        <w:t xml:space="preserve"> будут висеть в пространстве подобно каплям воды, внезапно превращ</w:t>
      </w:r>
      <w:r w:rsidR="002C0041">
        <w:rPr>
          <w:sz w:val="24"/>
          <w:szCs w:val="24"/>
        </w:rPr>
        <w:t>ё</w:t>
      </w:r>
      <w:r w:rsidRPr="00C72D9D">
        <w:rPr>
          <w:sz w:val="24"/>
          <w:szCs w:val="24"/>
        </w:rPr>
        <w:t>нн</w:t>
      </w:r>
      <w:r w:rsidR="002C0041">
        <w:rPr>
          <w:sz w:val="24"/>
          <w:szCs w:val="24"/>
        </w:rPr>
        <w:t>ым</w:t>
      </w:r>
      <w:r w:rsidRPr="00C72D9D">
        <w:rPr>
          <w:sz w:val="24"/>
          <w:szCs w:val="24"/>
        </w:rPr>
        <w:t xml:space="preserve"> в л</w:t>
      </w:r>
      <w:r w:rsidR="00BA1E99">
        <w:rPr>
          <w:sz w:val="24"/>
          <w:szCs w:val="24"/>
        </w:rPr>
        <w:t>ь</w:t>
      </w:r>
      <w:r w:rsidRPr="00C72D9D">
        <w:rPr>
          <w:sz w:val="24"/>
          <w:szCs w:val="24"/>
        </w:rPr>
        <w:t>д</w:t>
      </w:r>
      <w:r w:rsidR="00BA1E99">
        <w:rPr>
          <w:sz w:val="24"/>
          <w:szCs w:val="24"/>
        </w:rPr>
        <w:t>ин</w:t>
      </w:r>
      <w:r w:rsidR="002C0041">
        <w:rPr>
          <w:sz w:val="24"/>
          <w:szCs w:val="24"/>
        </w:rPr>
        <w:t>ки</w:t>
      </w:r>
      <w:r w:rsidRPr="00C72D9D">
        <w:rPr>
          <w:sz w:val="24"/>
          <w:szCs w:val="24"/>
        </w:rPr>
        <w:t xml:space="preserve">. Они растают от первого жаркого дыхания солнечной манвантары и образуют душу будущих </w:t>
      </w:r>
      <w:r>
        <w:rPr>
          <w:sz w:val="24"/>
          <w:szCs w:val="24"/>
        </w:rPr>
        <w:t>глобусов</w:t>
      </w:r>
      <w:r w:rsidRPr="00C72D9D">
        <w:rPr>
          <w:sz w:val="24"/>
          <w:szCs w:val="24"/>
        </w:rPr>
        <w:t>...</w:t>
      </w:r>
      <w:r w:rsidR="002C0041">
        <w:rPr>
          <w:sz w:val="24"/>
          <w:szCs w:val="24"/>
        </w:rPr>
        <w:t xml:space="preserve"> </w:t>
      </w:r>
      <w:r w:rsidRPr="00C72D9D">
        <w:rPr>
          <w:sz w:val="24"/>
          <w:szCs w:val="24"/>
        </w:rPr>
        <w:t xml:space="preserve">Медленное развитие растительного царства предусматривается длительным </w:t>
      </w:r>
      <w:r>
        <w:rPr>
          <w:sz w:val="24"/>
          <w:szCs w:val="24"/>
        </w:rPr>
        <w:t>межпланетн</w:t>
      </w:r>
      <w:r w:rsidRPr="00C72D9D">
        <w:rPr>
          <w:sz w:val="24"/>
          <w:szCs w:val="24"/>
        </w:rPr>
        <w:t>ым отдыхом человека... Когда наступает солнечная пралай</w:t>
      </w:r>
      <w:r w:rsidR="002C0041">
        <w:rPr>
          <w:sz w:val="24"/>
          <w:szCs w:val="24"/>
        </w:rPr>
        <w:t>а</w:t>
      </w:r>
      <w:r w:rsidRPr="00C72D9D">
        <w:rPr>
          <w:sz w:val="24"/>
          <w:szCs w:val="24"/>
        </w:rPr>
        <w:t>, вс</w:t>
      </w:r>
      <w:r w:rsidR="002C0041">
        <w:rPr>
          <w:sz w:val="24"/>
          <w:szCs w:val="24"/>
        </w:rPr>
        <w:t>ё</w:t>
      </w:r>
      <w:r w:rsidRPr="00C72D9D">
        <w:rPr>
          <w:sz w:val="24"/>
          <w:szCs w:val="24"/>
        </w:rPr>
        <w:t xml:space="preserve"> очищенное человечество погружается в </w:t>
      </w:r>
      <w:r w:rsidR="002C0041">
        <w:rPr>
          <w:sz w:val="24"/>
          <w:szCs w:val="24"/>
        </w:rPr>
        <w:t>н</w:t>
      </w:r>
      <w:r w:rsidRPr="00C72D9D">
        <w:rPr>
          <w:sz w:val="24"/>
          <w:szCs w:val="24"/>
        </w:rPr>
        <w:t>ирвану</w:t>
      </w:r>
      <w:r w:rsidR="002C0041">
        <w:rPr>
          <w:sz w:val="24"/>
          <w:szCs w:val="24"/>
        </w:rPr>
        <w:t>,</w:t>
      </w:r>
      <w:r w:rsidRPr="00C72D9D">
        <w:rPr>
          <w:sz w:val="24"/>
          <w:szCs w:val="24"/>
        </w:rPr>
        <w:t xml:space="preserve"> </w:t>
      </w:r>
      <w:r w:rsidR="002C0041">
        <w:rPr>
          <w:sz w:val="24"/>
          <w:szCs w:val="24"/>
        </w:rPr>
        <w:t>а</w:t>
      </w:r>
      <w:r w:rsidRPr="00C72D9D">
        <w:rPr>
          <w:sz w:val="24"/>
          <w:szCs w:val="24"/>
        </w:rPr>
        <w:t xml:space="preserve"> из этой межсолнечной </w:t>
      </w:r>
      <w:r w:rsidR="002C0041">
        <w:rPr>
          <w:sz w:val="24"/>
          <w:szCs w:val="24"/>
        </w:rPr>
        <w:t>н</w:t>
      </w:r>
      <w:r w:rsidRPr="00C72D9D">
        <w:rPr>
          <w:sz w:val="24"/>
          <w:szCs w:val="24"/>
        </w:rPr>
        <w:t xml:space="preserve">ирваны </w:t>
      </w:r>
      <w:r>
        <w:rPr>
          <w:sz w:val="24"/>
          <w:szCs w:val="24"/>
        </w:rPr>
        <w:t>воз</w:t>
      </w:r>
      <w:r w:rsidRPr="00C72D9D">
        <w:rPr>
          <w:sz w:val="24"/>
          <w:szCs w:val="24"/>
        </w:rPr>
        <w:t>ро</w:t>
      </w:r>
      <w:r w:rsidR="002C0041">
        <w:rPr>
          <w:sz w:val="24"/>
          <w:szCs w:val="24"/>
        </w:rPr>
        <w:t xml:space="preserve">дится </w:t>
      </w:r>
      <w:r w:rsidRPr="00C72D9D">
        <w:rPr>
          <w:sz w:val="24"/>
          <w:szCs w:val="24"/>
        </w:rPr>
        <w:t xml:space="preserve">в более высоких системах. </w:t>
      </w:r>
      <w:r>
        <w:rPr>
          <w:sz w:val="24"/>
          <w:szCs w:val="24"/>
        </w:rPr>
        <w:t>Нит</w:t>
      </w:r>
      <w:r w:rsidRPr="00C72D9D">
        <w:rPr>
          <w:sz w:val="24"/>
          <w:szCs w:val="24"/>
        </w:rPr>
        <w:t xml:space="preserve">ь миров разрушается и исчезает, как тень со стены после потухшего света. </w:t>
      </w:r>
      <w:r w:rsidR="002C0041">
        <w:rPr>
          <w:sz w:val="24"/>
          <w:szCs w:val="24"/>
        </w:rPr>
        <w:t xml:space="preserve">У нас есть </w:t>
      </w:r>
      <w:r w:rsidRPr="00C72D9D">
        <w:rPr>
          <w:sz w:val="24"/>
          <w:szCs w:val="24"/>
        </w:rPr>
        <w:t>все указания, что в этот самый м</w:t>
      </w:r>
      <w:r w:rsidR="00BA1E99">
        <w:rPr>
          <w:sz w:val="24"/>
          <w:szCs w:val="24"/>
        </w:rPr>
        <w:t>омент подобная солнечная пралайа</w:t>
      </w:r>
      <w:r w:rsidRPr="00C72D9D">
        <w:rPr>
          <w:sz w:val="24"/>
          <w:szCs w:val="24"/>
        </w:rPr>
        <w:t xml:space="preserve"> </w:t>
      </w:r>
      <w:r>
        <w:rPr>
          <w:sz w:val="24"/>
          <w:szCs w:val="24"/>
        </w:rPr>
        <w:t>имеет место, а</w:t>
      </w:r>
      <w:r w:rsidRPr="00C72D9D">
        <w:rPr>
          <w:sz w:val="24"/>
          <w:szCs w:val="24"/>
        </w:rPr>
        <w:t xml:space="preserve"> ещ</w:t>
      </w:r>
      <w:r w:rsidR="00C201C2">
        <w:rPr>
          <w:sz w:val="24"/>
          <w:szCs w:val="24"/>
        </w:rPr>
        <w:t>ё</w:t>
      </w:r>
      <w:r w:rsidRPr="00C72D9D">
        <w:rPr>
          <w:sz w:val="24"/>
          <w:szCs w:val="24"/>
        </w:rPr>
        <w:t xml:space="preserve"> две м</w:t>
      </w:r>
      <w:r>
        <w:rPr>
          <w:sz w:val="24"/>
          <w:szCs w:val="24"/>
        </w:rPr>
        <w:t>алых</w:t>
      </w:r>
      <w:r w:rsidRPr="00C72D9D">
        <w:rPr>
          <w:sz w:val="24"/>
          <w:szCs w:val="24"/>
        </w:rPr>
        <w:t xml:space="preserve"> заканчиваются где-то</w:t>
      </w:r>
      <w:r w:rsidR="00C201C2">
        <w:rPr>
          <w:sz w:val="24"/>
          <w:szCs w:val="24"/>
        </w:rPr>
        <w:t>.</w:t>
      </w:r>
    </w:p>
    <w:p w:rsidR="00842D52" w:rsidRDefault="00842D52" w:rsidP="00842D52">
      <w:pPr>
        <w:ind w:firstLine="340"/>
        <w:jc w:val="both"/>
        <w:rPr>
          <w:sz w:val="24"/>
          <w:szCs w:val="24"/>
        </w:rPr>
      </w:pPr>
      <w:r>
        <w:rPr>
          <w:sz w:val="24"/>
          <w:szCs w:val="24"/>
        </w:rPr>
        <w:t>В</w:t>
      </w:r>
      <w:r w:rsidRPr="00C72D9D">
        <w:rPr>
          <w:sz w:val="24"/>
          <w:szCs w:val="24"/>
        </w:rPr>
        <w:t xml:space="preserve"> начале солнечной манвантары </w:t>
      </w:r>
      <w:r w:rsidR="00C201C2">
        <w:rPr>
          <w:sz w:val="24"/>
          <w:szCs w:val="24"/>
        </w:rPr>
        <w:t xml:space="preserve">до того </w:t>
      </w:r>
      <w:r w:rsidRPr="00C72D9D">
        <w:rPr>
          <w:sz w:val="24"/>
          <w:szCs w:val="24"/>
        </w:rPr>
        <w:t>субъектные элементы материального мира, ра</w:t>
      </w:r>
      <w:r w:rsidR="00C201C2">
        <w:rPr>
          <w:sz w:val="24"/>
          <w:szCs w:val="24"/>
        </w:rPr>
        <w:t>ссеянные</w:t>
      </w:r>
      <w:r w:rsidRPr="00C72D9D">
        <w:rPr>
          <w:sz w:val="24"/>
          <w:szCs w:val="24"/>
        </w:rPr>
        <w:t xml:space="preserve"> ранее в космической пыли, получив импульс от новых </w:t>
      </w:r>
      <w:r w:rsidR="00C201C2">
        <w:rPr>
          <w:sz w:val="24"/>
          <w:szCs w:val="24"/>
        </w:rPr>
        <w:t>д</w:t>
      </w:r>
      <w:r w:rsidR="00D34669">
        <w:rPr>
          <w:sz w:val="24"/>
          <w:szCs w:val="24"/>
        </w:rPr>
        <w:t>хьян</w:t>
      </w:r>
      <w:r w:rsidRPr="00C72D9D">
        <w:rPr>
          <w:sz w:val="24"/>
          <w:szCs w:val="24"/>
        </w:rPr>
        <w:t>-</w:t>
      </w:r>
      <w:r w:rsidR="00C201C2">
        <w:rPr>
          <w:sz w:val="24"/>
          <w:szCs w:val="24"/>
        </w:rPr>
        <w:t>ч</w:t>
      </w:r>
      <w:r w:rsidRPr="00C72D9D">
        <w:rPr>
          <w:sz w:val="24"/>
          <w:szCs w:val="24"/>
        </w:rPr>
        <w:t xml:space="preserve">оханов новой </w:t>
      </w:r>
      <w:r w:rsidRPr="00C72D9D">
        <w:rPr>
          <w:sz w:val="24"/>
          <w:szCs w:val="24"/>
        </w:rPr>
        <w:lastRenderedPageBreak/>
        <w:t xml:space="preserve">солнечной системы (высшие </w:t>
      </w:r>
      <w:r w:rsidR="00C201C2">
        <w:rPr>
          <w:sz w:val="24"/>
          <w:szCs w:val="24"/>
        </w:rPr>
        <w:t xml:space="preserve">из </w:t>
      </w:r>
      <w:r w:rsidRPr="00C72D9D">
        <w:rPr>
          <w:sz w:val="24"/>
          <w:szCs w:val="24"/>
        </w:rPr>
        <w:t>прежн</w:t>
      </w:r>
      <w:r w:rsidR="00C201C2">
        <w:rPr>
          <w:sz w:val="24"/>
          <w:szCs w:val="24"/>
        </w:rPr>
        <w:t>их</w:t>
      </w:r>
      <w:r w:rsidRPr="00C72D9D">
        <w:rPr>
          <w:sz w:val="24"/>
          <w:szCs w:val="24"/>
        </w:rPr>
        <w:t xml:space="preserve"> уходят </w:t>
      </w:r>
      <w:r w:rsidR="00C201C2">
        <w:rPr>
          <w:sz w:val="24"/>
          <w:szCs w:val="24"/>
        </w:rPr>
        <w:t xml:space="preserve">ещё </w:t>
      </w:r>
      <w:r w:rsidRPr="00C72D9D">
        <w:rPr>
          <w:sz w:val="24"/>
          <w:szCs w:val="24"/>
        </w:rPr>
        <w:t>выше), вливаются в первоначальные волны жизни и, раз</w:t>
      </w:r>
      <w:r>
        <w:rPr>
          <w:sz w:val="24"/>
          <w:szCs w:val="24"/>
        </w:rPr>
        <w:t>де</w:t>
      </w:r>
      <w:r w:rsidRPr="00C72D9D">
        <w:rPr>
          <w:sz w:val="24"/>
          <w:szCs w:val="24"/>
        </w:rPr>
        <w:t xml:space="preserve">ившись </w:t>
      </w:r>
      <w:r>
        <w:rPr>
          <w:sz w:val="24"/>
          <w:szCs w:val="24"/>
        </w:rPr>
        <w:t>на</w:t>
      </w:r>
      <w:r w:rsidRPr="00C72D9D">
        <w:rPr>
          <w:sz w:val="24"/>
          <w:szCs w:val="24"/>
        </w:rPr>
        <w:t xml:space="preserve"> дифференцирующиеся центры деятельности, со</w:t>
      </w:r>
      <w:r>
        <w:rPr>
          <w:sz w:val="24"/>
          <w:szCs w:val="24"/>
        </w:rPr>
        <w:t>единя</w:t>
      </w:r>
      <w:r w:rsidRPr="00C72D9D">
        <w:rPr>
          <w:sz w:val="24"/>
          <w:szCs w:val="24"/>
        </w:rPr>
        <w:t xml:space="preserve">ются </w:t>
      </w:r>
      <w:r>
        <w:rPr>
          <w:sz w:val="24"/>
          <w:szCs w:val="24"/>
        </w:rPr>
        <w:t>на</w:t>
      </w:r>
      <w:r w:rsidRPr="00C72D9D">
        <w:rPr>
          <w:sz w:val="24"/>
          <w:szCs w:val="24"/>
        </w:rPr>
        <w:t xml:space="preserve"> последовательной шкале семи стадий эволюции. Подобно всякой другой сфере пространства, наша Земля до достижения ею окончательной материальности</w:t>
      </w:r>
      <w:r w:rsidR="008F4299">
        <w:rPr>
          <w:sz w:val="24"/>
          <w:szCs w:val="24"/>
        </w:rPr>
        <w:t xml:space="preserve"> —</w:t>
      </w:r>
      <w:r>
        <w:rPr>
          <w:sz w:val="24"/>
          <w:szCs w:val="24"/>
        </w:rPr>
        <w:t xml:space="preserve"> </w:t>
      </w:r>
      <w:r w:rsidRPr="00C72D9D">
        <w:rPr>
          <w:sz w:val="24"/>
          <w:szCs w:val="24"/>
        </w:rPr>
        <w:t xml:space="preserve">ничто в этом мире не может дать вам представления </w:t>
      </w:r>
      <w:r>
        <w:rPr>
          <w:sz w:val="24"/>
          <w:szCs w:val="24"/>
        </w:rPr>
        <w:t xml:space="preserve">об </w:t>
      </w:r>
      <w:r w:rsidRPr="00C72D9D">
        <w:rPr>
          <w:sz w:val="24"/>
          <w:szCs w:val="24"/>
        </w:rPr>
        <w:t>это</w:t>
      </w:r>
      <w:r>
        <w:rPr>
          <w:sz w:val="24"/>
          <w:szCs w:val="24"/>
        </w:rPr>
        <w:t>м</w:t>
      </w:r>
      <w:r w:rsidRPr="00C72D9D">
        <w:rPr>
          <w:sz w:val="24"/>
          <w:szCs w:val="24"/>
        </w:rPr>
        <w:t xml:space="preserve"> состояни</w:t>
      </w:r>
      <w:r>
        <w:rPr>
          <w:sz w:val="24"/>
          <w:szCs w:val="24"/>
        </w:rPr>
        <w:t>и</w:t>
      </w:r>
      <w:r w:rsidRPr="00C72D9D">
        <w:rPr>
          <w:sz w:val="24"/>
          <w:szCs w:val="24"/>
        </w:rPr>
        <w:t xml:space="preserve"> материи</w:t>
      </w:r>
      <w:r w:rsidR="008F4299">
        <w:rPr>
          <w:sz w:val="24"/>
          <w:szCs w:val="24"/>
        </w:rPr>
        <w:t xml:space="preserve"> —</w:t>
      </w:r>
      <w:r w:rsidRPr="00C72D9D">
        <w:rPr>
          <w:sz w:val="24"/>
          <w:szCs w:val="24"/>
        </w:rPr>
        <w:t xml:space="preserve"> должна пройти гамму </w:t>
      </w:r>
      <w:r>
        <w:rPr>
          <w:sz w:val="24"/>
          <w:szCs w:val="24"/>
        </w:rPr>
        <w:t xml:space="preserve">из </w:t>
      </w:r>
      <w:r w:rsidRPr="00C72D9D">
        <w:rPr>
          <w:sz w:val="24"/>
          <w:szCs w:val="24"/>
        </w:rPr>
        <w:t>семи стадий плотности. Я говорю «гамму» намеренно, ибо диатоническая шкала</w:t>
      </w:r>
      <w:r w:rsidR="008F4299">
        <w:rPr>
          <w:sz w:val="24"/>
          <w:szCs w:val="24"/>
        </w:rPr>
        <w:t xml:space="preserve"> —</w:t>
      </w:r>
      <w:r>
        <w:rPr>
          <w:sz w:val="24"/>
          <w:szCs w:val="24"/>
        </w:rPr>
        <w:t xml:space="preserve"> </w:t>
      </w:r>
      <w:r w:rsidRPr="00C72D9D">
        <w:rPr>
          <w:sz w:val="24"/>
          <w:szCs w:val="24"/>
        </w:rPr>
        <w:t xml:space="preserve"> лучш</w:t>
      </w:r>
      <w:r>
        <w:rPr>
          <w:sz w:val="24"/>
          <w:szCs w:val="24"/>
        </w:rPr>
        <w:t>ая</w:t>
      </w:r>
      <w:r w:rsidRPr="00C72D9D">
        <w:rPr>
          <w:sz w:val="24"/>
          <w:szCs w:val="24"/>
        </w:rPr>
        <w:t xml:space="preserve"> иллюстраци</w:t>
      </w:r>
      <w:r>
        <w:rPr>
          <w:sz w:val="24"/>
          <w:szCs w:val="24"/>
        </w:rPr>
        <w:t>я</w:t>
      </w:r>
      <w:r w:rsidRPr="00C72D9D">
        <w:rPr>
          <w:sz w:val="24"/>
          <w:szCs w:val="24"/>
        </w:rPr>
        <w:t xml:space="preserve"> </w:t>
      </w:r>
      <w:r>
        <w:rPr>
          <w:sz w:val="24"/>
          <w:szCs w:val="24"/>
        </w:rPr>
        <w:t>веч</w:t>
      </w:r>
      <w:r w:rsidRPr="00C72D9D">
        <w:rPr>
          <w:sz w:val="24"/>
          <w:szCs w:val="24"/>
        </w:rPr>
        <w:t>ного ритмического движения нисходящего и восходящего цикла Свабхават</w:t>
      </w:r>
      <w:r>
        <w:rPr>
          <w:sz w:val="24"/>
          <w:szCs w:val="24"/>
        </w:rPr>
        <w:t>а</w:t>
      </w:r>
      <w:r w:rsidR="008F4299">
        <w:rPr>
          <w:sz w:val="24"/>
          <w:szCs w:val="24"/>
        </w:rPr>
        <w:t xml:space="preserve"> —</w:t>
      </w:r>
      <w:r w:rsidRPr="00C72D9D">
        <w:rPr>
          <w:sz w:val="24"/>
          <w:szCs w:val="24"/>
        </w:rPr>
        <w:t xml:space="preserve"> </w:t>
      </w:r>
      <w:r>
        <w:rPr>
          <w:sz w:val="24"/>
          <w:szCs w:val="24"/>
        </w:rPr>
        <w:t>состоящего из</w:t>
      </w:r>
      <w:r w:rsidRPr="00C72D9D">
        <w:rPr>
          <w:sz w:val="24"/>
          <w:szCs w:val="24"/>
        </w:rPr>
        <w:t xml:space="preserve"> тонов и полутонов. </w:t>
      </w:r>
    </w:p>
    <w:p w:rsidR="00842D52" w:rsidRPr="00C72D9D" w:rsidRDefault="00842D52" w:rsidP="006B6B55">
      <w:pPr>
        <w:ind w:firstLine="340"/>
        <w:jc w:val="both"/>
        <w:rPr>
          <w:sz w:val="24"/>
          <w:szCs w:val="24"/>
        </w:rPr>
      </w:pPr>
      <w:r>
        <w:rPr>
          <w:sz w:val="24"/>
          <w:szCs w:val="24"/>
        </w:rPr>
        <w:t>У вас</w:t>
      </w:r>
      <w:r w:rsidRPr="00C72D9D">
        <w:rPr>
          <w:sz w:val="24"/>
          <w:szCs w:val="24"/>
        </w:rPr>
        <w:t xml:space="preserve"> среди уч</w:t>
      </w:r>
      <w:r w:rsidR="00C201C2">
        <w:rPr>
          <w:sz w:val="24"/>
          <w:szCs w:val="24"/>
        </w:rPr>
        <w:t>ё</w:t>
      </w:r>
      <w:r w:rsidRPr="00C72D9D">
        <w:rPr>
          <w:sz w:val="24"/>
          <w:szCs w:val="24"/>
        </w:rPr>
        <w:t xml:space="preserve">ных членов вашего общества </w:t>
      </w:r>
      <w:r>
        <w:rPr>
          <w:sz w:val="24"/>
          <w:szCs w:val="24"/>
        </w:rPr>
        <w:t>есть теософ</w:t>
      </w:r>
      <w:r w:rsidRPr="00C72D9D">
        <w:rPr>
          <w:sz w:val="24"/>
          <w:szCs w:val="24"/>
        </w:rPr>
        <w:t>, который, не будучи ознакомленным с нашей оккультной доктриной, вс</w:t>
      </w:r>
      <w:r w:rsidR="00C201C2">
        <w:rPr>
          <w:sz w:val="24"/>
          <w:szCs w:val="24"/>
        </w:rPr>
        <w:t>ё</w:t>
      </w:r>
      <w:r w:rsidRPr="00C72D9D">
        <w:rPr>
          <w:sz w:val="24"/>
          <w:szCs w:val="24"/>
        </w:rPr>
        <w:t xml:space="preserve"> же интуитивно понял с точки зрения науки </w:t>
      </w:r>
      <w:r>
        <w:rPr>
          <w:sz w:val="24"/>
          <w:szCs w:val="24"/>
        </w:rPr>
        <w:t xml:space="preserve">основы </w:t>
      </w:r>
      <w:r w:rsidRPr="00C72D9D">
        <w:rPr>
          <w:sz w:val="24"/>
          <w:szCs w:val="24"/>
        </w:rPr>
        <w:t>иде</w:t>
      </w:r>
      <w:r>
        <w:rPr>
          <w:sz w:val="24"/>
          <w:szCs w:val="24"/>
        </w:rPr>
        <w:t>и</w:t>
      </w:r>
      <w:r w:rsidRPr="00C72D9D">
        <w:rPr>
          <w:sz w:val="24"/>
          <w:szCs w:val="24"/>
        </w:rPr>
        <w:t xml:space="preserve"> солнечной пралайи и е</w:t>
      </w:r>
      <w:r w:rsidR="00C201C2">
        <w:rPr>
          <w:sz w:val="24"/>
          <w:szCs w:val="24"/>
        </w:rPr>
        <w:t>ё</w:t>
      </w:r>
      <w:r w:rsidRPr="00C72D9D">
        <w:rPr>
          <w:sz w:val="24"/>
          <w:szCs w:val="24"/>
        </w:rPr>
        <w:t xml:space="preserve"> манвантары</w:t>
      </w:r>
      <w:r w:rsidR="00C201C2">
        <w:rPr>
          <w:sz w:val="24"/>
          <w:szCs w:val="24"/>
        </w:rPr>
        <w:t>, как они начинаются</w:t>
      </w:r>
      <w:r w:rsidRPr="00C72D9D">
        <w:rPr>
          <w:sz w:val="24"/>
          <w:szCs w:val="24"/>
        </w:rPr>
        <w:t>. Я имею в виду известного фра</w:t>
      </w:r>
      <w:r>
        <w:rPr>
          <w:sz w:val="24"/>
          <w:szCs w:val="24"/>
        </w:rPr>
        <w:t xml:space="preserve">нцузского астронома Фламмариона </w:t>
      </w:r>
      <w:r w:rsidRPr="00C72D9D">
        <w:rPr>
          <w:sz w:val="24"/>
          <w:szCs w:val="24"/>
        </w:rPr>
        <w:t>«</w:t>
      </w:r>
      <w:r w:rsidR="00C201C2">
        <w:rPr>
          <w:sz w:val="24"/>
          <w:szCs w:val="24"/>
        </w:rPr>
        <w:t>Воскресение и конец миров</w:t>
      </w:r>
      <w:r w:rsidRPr="00C72D9D">
        <w:rPr>
          <w:sz w:val="24"/>
          <w:szCs w:val="24"/>
        </w:rPr>
        <w:t>»</w:t>
      </w:r>
      <w:r>
        <w:rPr>
          <w:sz w:val="24"/>
          <w:szCs w:val="24"/>
        </w:rPr>
        <w:t xml:space="preserve"> </w:t>
      </w:r>
      <w:r w:rsidR="00C201C2">
        <w:rPr>
          <w:sz w:val="24"/>
          <w:szCs w:val="24"/>
        </w:rPr>
        <w:t>(</w:t>
      </w:r>
      <w:r>
        <w:rPr>
          <w:sz w:val="24"/>
          <w:szCs w:val="24"/>
        </w:rPr>
        <w:t>глава 4).</w:t>
      </w:r>
      <w:r w:rsidRPr="00C72D9D">
        <w:rPr>
          <w:sz w:val="24"/>
          <w:szCs w:val="24"/>
        </w:rPr>
        <w:t xml:space="preserve"> Он </w:t>
      </w:r>
      <w:r>
        <w:rPr>
          <w:sz w:val="24"/>
          <w:szCs w:val="24"/>
        </w:rPr>
        <w:t>пишет</w:t>
      </w:r>
      <w:r w:rsidRPr="00C72D9D">
        <w:rPr>
          <w:sz w:val="24"/>
          <w:szCs w:val="24"/>
        </w:rPr>
        <w:t xml:space="preserve"> как истинный ясновидец. Факты таковы, как он их предполагает, с небольшим расхождением. Вследствие </w:t>
      </w:r>
      <w:r w:rsidRPr="00084EEB">
        <w:rPr>
          <w:sz w:val="24"/>
          <w:szCs w:val="24"/>
        </w:rPr>
        <w:t>длительн</w:t>
      </w:r>
      <w:r w:rsidRPr="00C72D9D">
        <w:rPr>
          <w:sz w:val="24"/>
          <w:szCs w:val="24"/>
        </w:rPr>
        <w:t xml:space="preserve">ого охлаждения (вернее, старости и потери жизненной силы), отвердения и высыхания </w:t>
      </w:r>
      <w:r>
        <w:rPr>
          <w:sz w:val="24"/>
          <w:szCs w:val="24"/>
        </w:rPr>
        <w:t xml:space="preserve">глобусов </w:t>
      </w:r>
      <w:r w:rsidRPr="00C72D9D">
        <w:rPr>
          <w:sz w:val="24"/>
          <w:szCs w:val="24"/>
        </w:rPr>
        <w:t>Земля достигает точки, когда начинает становиться</w:t>
      </w:r>
      <w:r w:rsidR="00C201C2">
        <w:rPr>
          <w:sz w:val="24"/>
          <w:szCs w:val="24"/>
        </w:rPr>
        <w:t xml:space="preserve"> </w:t>
      </w:r>
      <w:r>
        <w:rPr>
          <w:sz w:val="24"/>
          <w:szCs w:val="24"/>
        </w:rPr>
        <w:t xml:space="preserve">рыхлым </w:t>
      </w:r>
      <w:r w:rsidRPr="00084EEB">
        <w:rPr>
          <w:sz w:val="24"/>
          <w:szCs w:val="24"/>
        </w:rPr>
        <w:t>конгломерат</w:t>
      </w:r>
      <w:r>
        <w:rPr>
          <w:sz w:val="24"/>
          <w:szCs w:val="24"/>
        </w:rPr>
        <w:t>ом</w:t>
      </w:r>
      <w:r w:rsidRPr="00C72D9D">
        <w:rPr>
          <w:sz w:val="24"/>
          <w:szCs w:val="24"/>
        </w:rPr>
        <w:t>. Период деторождения прош</w:t>
      </w:r>
      <w:r w:rsidR="00BA1E99">
        <w:rPr>
          <w:sz w:val="24"/>
          <w:szCs w:val="24"/>
        </w:rPr>
        <w:t>ё</w:t>
      </w:r>
      <w:r w:rsidRPr="00C72D9D">
        <w:rPr>
          <w:sz w:val="24"/>
          <w:szCs w:val="24"/>
        </w:rPr>
        <w:t>л. Потомство вс</w:t>
      </w:r>
      <w:r w:rsidR="00C201C2">
        <w:rPr>
          <w:sz w:val="24"/>
          <w:szCs w:val="24"/>
        </w:rPr>
        <w:t>ё</w:t>
      </w:r>
      <w:r w:rsidRPr="00C72D9D">
        <w:rPr>
          <w:sz w:val="24"/>
          <w:szCs w:val="24"/>
        </w:rPr>
        <w:t xml:space="preserve"> вскормлено, и период е</w:t>
      </w:r>
      <w:r w:rsidR="00C201C2">
        <w:rPr>
          <w:sz w:val="24"/>
          <w:szCs w:val="24"/>
        </w:rPr>
        <w:t>ё</w:t>
      </w:r>
      <w:r w:rsidRPr="00C72D9D">
        <w:rPr>
          <w:sz w:val="24"/>
          <w:szCs w:val="24"/>
        </w:rPr>
        <w:t xml:space="preserve"> жизни </w:t>
      </w:r>
      <w:r>
        <w:rPr>
          <w:sz w:val="24"/>
          <w:szCs w:val="24"/>
        </w:rPr>
        <w:t>за</w:t>
      </w:r>
      <w:r w:rsidRPr="00C72D9D">
        <w:rPr>
          <w:sz w:val="24"/>
          <w:szCs w:val="24"/>
        </w:rPr>
        <w:t xml:space="preserve">кончен. </w:t>
      </w:r>
      <w:r>
        <w:rPr>
          <w:sz w:val="24"/>
          <w:szCs w:val="24"/>
        </w:rPr>
        <w:t>Поэтому</w:t>
      </w:r>
      <w:r w:rsidRPr="00C72D9D">
        <w:rPr>
          <w:sz w:val="24"/>
          <w:szCs w:val="24"/>
        </w:rPr>
        <w:t xml:space="preserve"> </w:t>
      </w:r>
      <w:r>
        <w:rPr>
          <w:sz w:val="24"/>
          <w:szCs w:val="24"/>
        </w:rPr>
        <w:t>«</w:t>
      </w:r>
      <w:r w:rsidRPr="00C72D9D">
        <w:rPr>
          <w:sz w:val="24"/>
          <w:szCs w:val="24"/>
        </w:rPr>
        <w:t>е</w:t>
      </w:r>
      <w:r w:rsidR="00BA1E99">
        <w:rPr>
          <w:sz w:val="24"/>
          <w:szCs w:val="24"/>
        </w:rPr>
        <w:t>ё</w:t>
      </w:r>
      <w:r w:rsidRPr="00C72D9D">
        <w:rPr>
          <w:sz w:val="24"/>
          <w:szCs w:val="24"/>
        </w:rPr>
        <w:t xml:space="preserve"> составные массы перестают повиноваться законам сцепления и соединения, которые </w:t>
      </w:r>
      <w:r>
        <w:rPr>
          <w:sz w:val="24"/>
          <w:szCs w:val="24"/>
        </w:rPr>
        <w:t>у</w:t>
      </w:r>
      <w:r w:rsidRPr="00C72D9D">
        <w:rPr>
          <w:sz w:val="24"/>
          <w:szCs w:val="24"/>
        </w:rPr>
        <w:t>держ</w:t>
      </w:r>
      <w:r>
        <w:rPr>
          <w:sz w:val="24"/>
          <w:szCs w:val="24"/>
        </w:rPr>
        <w:t>ив</w:t>
      </w:r>
      <w:r w:rsidRPr="00C72D9D">
        <w:rPr>
          <w:sz w:val="24"/>
          <w:szCs w:val="24"/>
        </w:rPr>
        <w:t>али их</w:t>
      </w:r>
      <w:r>
        <w:rPr>
          <w:sz w:val="24"/>
          <w:szCs w:val="24"/>
        </w:rPr>
        <w:t xml:space="preserve"> в связном состоянии»</w:t>
      </w:r>
      <w:r w:rsidRPr="00C72D9D">
        <w:rPr>
          <w:sz w:val="24"/>
          <w:szCs w:val="24"/>
        </w:rPr>
        <w:t>.</w:t>
      </w:r>
      <w:r w:rsidR="006B6B55">
        <w:rPr>
          <w:sz w:val="24"/>
          <w:szCs w:val="24"/>
        </w:rPr>
        <w:t xml:space="preserve"> </w:t>
      </w:r>
      <w:r w:rsidRPr="00C72D9D">
        <w:rPr>
          <w:sz w:val="24"/>
          <w:szCs w:val="24"/>
        </w:rPr>
        <w:t xml:space="preserve">Становясь подобной трупу, оставленному на разрушение, она </w:t>
      </w:r>
      <w:r>
        <w:rPr>
          <w:sz w:val="24"/>
          <w:szCs w:val="24"/>
        </w:rPr>
        <w:t>позво</w:t>
      </w:r>
      <w:r w:rsidRPr="00C72D9D">
        <w:rPr>
          <w:sz w:val="24"/>
          <w:szCs w:val="24"/>
        </w:rPr>
        <w:t xml:space="preserve">ляет каждой </w:t>
      </w:r>
      <w:r w:rsidR="006B6B55">
        <w:rPr>
          <w:sz w:val="24"/>
          <w:szCs w:val="24"/>
        </w:rPr>
        <w:t xml:space="preserve">составлявшей её </w:t>
      </w:r>
      <w:r w:rsidRPr="00C72D9D">
        <w:rPr>
          <w:sz w:val="24"/>
          <w:szCs w:val="24"/>
        </w:rPr>
        <w:t>молекуле</w:t>
      </w:r>
      <w:r w:rsidR="00BA1E99">
        <w:rPr>
          <w:sz w:val="24"/>
          <w:szCs w:val="24"/>
        </w:rPr>
        <w:t xml:space="preserve"> </w:t>
      </w:r>
      <w:r w:rsidRPr="00C72D9D">
        <w:rPr>
          <w:sz w:val="24"/>
          <w:szCs w:val="24"/>
        </w:rPr>
        <w:t>освободиться и отделиться от тела навсегда, чтобы в будущем подчиниться новы</w:t>
      </w:r>
      <w:r>
        <w:rPr>
          <w:sz w:val="24"/>
          <w:szCs w:val="24"/>
        </w:rPr>
        <w:t>м</w:t>
      </w:r>
      <w:r w:rsidRPr="00C72D9D">
        <w:rPr>
          <w:sz w:val="24"/>
          <w:szCs w:val="24"/>
        </w:rPr>
        <w:t xml:space="preserve"> влияни</w:t>
      </w:r>
      <w:r>
        <w:rPr>
          <w:sz w:val="24"/>
          <w:szCs w:val="24"/>
        </w:rPr>
        <w:t>ям</w:t>
      </w:r>
      <w:r w:rsidRPr="00C72D9D">
        <w:rPr>
          <w:sz w:val="24"/>
          <w:szCs w:val="24"/>
        </w:rPr>
        <w:t xml:space="preserve">. Притяжение Луны (если бы только Фламмарион мог знать </w:t>
      </w:r>
      <w:r>
        <w:rPr>
          <w:sz w:val="24"/>
          <w:szCs w:val="24"/>
        </w:rPr>
        <w:t>всю силу</w:t>
      </w:r>
      <w:r w:rsidRPr="00C72D9D">
        <w:rPr>
          <w:sz w:val="24"/>
          <w:szCs w:val="24"/>
        </w:rPr>
        <w:t xml:space="preserve"> е</w:t>
      </w:r>
      <w:r w:rsidR="00C3780F">
        <w:rPr>
          <w:sz w:val="24"/>
          <w:szCs w:val="24"/>
        </w:rPr>
        <w:t>ё</w:t>
      </w:r>
      <w:r w:rsidRPr="00C72D9D">
        <w:rPr>
          <w:sz w:val="24"/>
          <w:szCs w:val="24"/>
        </w:rPr>
        <w:t xml:space="preserve"> губительного влияния) само предприн</w:t>
      </w:r>
      <w:r>
        <w:rPr>
          <w:sz w:val="24"/>
          <w:szCs w:val="24"/>
        </w:rPr>
        <w:t>имает</w:t>
      </w:r>
      <w:r w:rsidRPr="00C72D9D">
        <w:rPr>
          <w:sz w:val="24"/>
          <w:szCs w:val="24"/>
        </w:rPr>
        <w:t xml:space="preserve"> труд разрушения, поро</w:t>
      </w:r>
      <w:r>
        <w:rPr>
          <w:sz w:val="24"/>
          <w:szCs w:val="24"/>
        </w:rPr>
        <w:t>ждая</w:t>
      </w:r>
      <w:r w:rsidRPr="00C72D9D">
        <w:rPr>
          <w:sz w:val="24"/>
          <w:szCs w:val="24"/>
        </w:rPr>
        <w:t xml:space="preserve"> вместо водной волны волну отлива земных части</w:t>
      </w:r>
      <w:r>
        <w:rPr>
          <w:sz w:val="24"/>
          <w:szCs w:val="24"/>
        </w:rPr>
        <w:t>ц</w:t>
      </w:r>
      <w:r w:rsidRPr="00C72D9D">
        <w:rPr>
          <w:sz w:val="24"/>
          <w:szCs w:val="24"/>
        </w:rPr>
        <w:t>.</w:t>
      </w:r>
    </w:p>
    <w:p w:rsidR="006B6B55" w:rsidRDefault="00842D52" w:rsidP="00842D52">
      <w:pPr>
        <w:ind w:firstLine="340"/>
        <w:jc w:val="both"/>
        <w:rPr>
          <w:sz w:val="24"/>
          <w:szCs w:val="24"/>
        </w:rPr>
      </w:pPr>
      <w:r w:rsidRPr="00C72D9D">
        <w:rPr>
          <w:sz w:val="24"/>
          <w:szCs w:val="24"/>
        </w:rPr>
        <w:t>О</w:t>
      </w:r>
      <w:r w:rsidR="006B6B55">
        <w:rPr>
          <w:sz w:val="24"/>
          <w:szCs w:val="24"/>
        </w:rPr>
        <w:t xml:space="preserve">н ошибается </w:t>
      </w:r>
      <w:r w:rsidRPr="00C72D9D">
        <w:rPr>
          <w:sz w:val="24"/>
          <w:szCs w:val="24"/>
        </w:rPr>
        <w:t>в том, что он думает, что разрушение Солнечной системы за</w:t>
      </w:r>
      <w:r w:rsidR="006B6B55">
        <w:rPr>
          <w:sz w:val="24"/>
          <w:szCs w:val="24"/>
        </w:rPr>
        <w:t xml:space="preserve">ймёт </w:t>
      </w:r>
      <w:r w:rsidRPr="00C72D9D">
        <w:rPr>
          <w:sz w:val="24"/>
          <w:szCs w:val="24"/>
        </w:rPr>
        <w:t>долгое время</w:t>
      </w:r>
      <w:r>
        <w:rPr>
          <w:sz w:val="24"/>
          <w:szCs w:val="24"/>
        </w:rPr>
        <w:t>, тогда как нам говорят</w:t>
      </w:r>
      <w:r w:rsidRPr="00C72D9D">
        <w:rPr>
          <w:sz w:val="24"/>
          <w:szCs w:val="24"/>
        </w:rPr>
        <w:t xml:space="preserve">, что </w:t>
      </w:r>
      <w:r>
        <w:rPr>
          <w:sz w:val="24"/>
          <w:szCs w:val="24"/>
        </w:rPr>
        <w:t>оно</w:t>
      </w:r>
      <w:r w:rsidRPr="00C72D9D">
        <w:rPr>
          <w:sz w:val="24"/>
          <w:szCs w:val="24"/>
        </w:rPr>
        <w:t xml:space="preserve"> совершается в мгновение ока, </w:t>
      </w:r>
      <w:r w:rsidR="006B6B55">
        <w:rPr>
          <w:sz w:val="24"/>
          <w:szCs w:val="24"/>
        </w:rPr>
        <w:t>хотя</w:t>
      </w:r>
      <w:r w:rsidRPr="00C72D9D">
        <w:rPr>
          <w:sz w:val="24"/>
          <w:szCs w:val="24"/>
        </w:rPr>
        <w:t xml:space="preserve"> не без многих предварительных предупреждений. Другое заблуждение</w:t>
      </w:r>
      <w:r w:rsidR="008F4299">
        <w:rPr>
          <w:sz w:val="24"/>
          <w:szCs w:val="24"/>
        </w:rPr>
        <w:t xml:space="preserve"> —</w:t>
      </w:r>
      <w:r>
        <w:rPr>
          <w:sz w:val="24"/>
          <w:szCs w:val="24"/>
        </w:rPr>
        <w:t xml:space="preserve"> предположение</w:t>
      </w:r>
      <w:r w:rsidRPr="00C72D9D">
        <w:rPr>
          <w:sz w:val="24"/>
          <w:szCs w:val="24"/>
        </w:rPr>
        <w:t>, что Земля упад</w:t>
      </w:r>
      <w:r w:rsidR="006B6B55">
        <w:rPr>
          <w:sz w:val="24"/>
          <w:szCs w:val="24"/>
        </w:rPr>
        <w:t>ё</w:t>
      </w:r>
      <w:r w:rsidRPr="00C72D9D">
        <w:rPr>
          <w:sz w:val="24"/>
          <w:szCs w:val="24"/>
        </w:rPr>
        <w:t xml:space="preserve">т </w:t>
      </w:r>
      <w:r>
        <w:rPr>
          <w:sz w:val="24"/>
          <w:szCs w:val="24"/>
        </w:rPr>
        <w:t>на</w:t>
      </w:r>
      <w:r w:rsidRPr="00C72D9D">
        <w:rPr>
          <w:sz w:val="24"/>
          <w:szCs w:val="24"/>
        </w:rPr>
        <w:t xml:space="preserve"> Солнце. </w:t>
      </w:r>
      <w:r w:rsidR="006B6B55">
        <w:rPr>
          <w:sz w:val="24"/>
          <w:szCs w:val="24"/>
        </w:rPr>
        <w:t xml:space="preserve">При солнечной пралайе </w:t>
      </w:r>
      <w:r w:rsidRPr="00C72D9D">
        <w:rPr>
          <w:sz w:val="24"/>
          <w:szCs w:val="24"/>
        </w:rPr>
        <w:t xml:space="preserve">Солнце </w:t>
      </w:r>
      <w:r w:rsidR="006B6B55">
        <w:rPr>
          <w:sz w:val="24"/>
          <w:szCs w:val="24"/>
        </w:rPr>
        <w:t xml:space="preserve">распадётся </w:t>
      </w:r>
      <w:r w:rsidRPr="00C72D9D">
        <w:rPr>
          <w:sz w:val="24"/>
          <w:szCs w:val="24"/>
        </w:rPr>
        <w:t>перв</w:t>
      </w:r>
      <w:r w:rsidR="006B6B55">
        <w:rPr>
          <w:sz w:val="24"/>
          <w:szCs w:val="24"/>
        </w:rPr>
        <w:t>ым.</w:t>
      </w:r>
    </w:p>
    <w:p w:rsidR="006B6B55" w:rsidRDefault="00842D52" w:rsidP="00842D52">
      <w:pPr>
        <w:ind w:firstLine="340"/>
        <w:jc w:val="both"/>
        <w:rPr>
          <w:sz w:val="24"/>
          <w:szCs w:val="24"/>
        </w:rPr>
      </w:pPr>
      <w:r>
        <w:rPr>
          <w:sz w:val="24"/>
          <w:szCs w:val="24"/>
        </w:rPr>
        <w:t xml:space="preserve">… </w:t>
      </w:r>
      <w:r w:rsidRPr="00C72D9D">
        <w:rPr>
          <w:sz w:val="24"/>
          <w:szCs w:val="24"/>
        </w:rPr>
        <w:t xml:space="preserve">Вникните в природу и сущность шестого принципа </w:t>
      </w:r>
      <w:r>
        <w:rPr>
          <w:sz w:val="24"/>
          <w:szCs w:val="24"/>
        </w:rPr>
        <w:t>вселенной</w:t>
      </w:r>
      <w:r w:rsidRPr="00C72D9D">
        <w:rPr>
          <w:sz w:val="24"/>
          <w:szCs w:val="24"/>
        </w:rPr>
        <w:t xml:space="preserve"> и человека, и вы проникнете в величайшую тайну </w:t>
      </w:r>
      <w:r>
        <w:rPr>
          <w:sz w:val="24"/>
          <w:szCs w:val="24"/>
        </w:rPr>
        <w:t>нашего</w:t>
      </w:r>
      <w:r w:rsidRPr="00C72D9D">
        <w:rPr>
          <w:sz w:val="24"/>
          <w:szCs w:val="24"/>
        </w:rPr>
        <w:t xml:space="preserve"> мира. Почему бы </w:t>
      </w:r>
      <w:r>
        <w:rPr>
          <w:sz w:val="24"/>
          <w:szCs w:val="24"/>
        </w:rPr>
        <w:t xml:space="preserve">и </w:t>
      </w:r>
      <w:r w:rsidRPr="00C72D9D">
        <w:rPr>
          <w:sz w:val="24"/>
          <w:szCs w:val="24"/>
        </w:rPr>
        <w:t>нет</w:t>
      </w:r>
      <w:r w:rsidR="008F4299">
        <w:rPr>
          <w:sz w:val="24"/>
          <w:szCs w:val="24"/>
        </w:rPr>
        <w:t xml:space="preserve"> —</w:t>
      </w:r>
      <w:r w:rsidRPr="00C72D9D">
        <w:rPr>
          <w:sz w:val="24"/>
          <w:szCs w:val="24"/>
        </w:rPr>
        <w:t xml:space="preserve"> разве </w:t>
      </w:r>
      <w:r w:rsidR="006B6B55">
        <w:rPr>
          <w:sz w:val="24"/>
          <w:szCs w:val="24"/>
        </w:rPr>
        <w:t xml:space="preserve">вы им </w:t>
      </w:r>
      <w:r>
        <w:rPr>
          <w:sz w:val="24"/>
          <w:szCs w:val="24"/>
        </w:rPr>
        <w:t xml:space="preserve">не </w:t>
      </w:r>
      <w:r w:rsidR="006B6B55">
        <w:rPr>
          <w:sz w:val="24"/>
          <w:szCs w:val="24"/>
        </w:rPr>
        <w:t>окружены</w:t>
      </w:r>
      <w:r w:rsidRPr="00C72D9D">
        <w:rPr>
          <w:sz w:val="24"/>
          <w:szCs w:val="24"/>
        </w:rPr>
        <w:t xml:space="preserve">? </w:t>
      </w:r>
      <w:r w:rsidR="006B6B55">
        <w:rPr>
          <w:sz w:val="24"/>
          <w:szCs w:val="24"/>
        </w:rPr>
        <w:t>Разве е</w:t>
      </w:r>
      <w:r w:rsidRPr="00C72D9D">
        <w:rPr>
          <w:sz w:val="24"/>
          <w:szCs w:val="24"/>
        </w:rPr>
        <w:t>го знакомые проявления</w:t>
      </w:r>
      <w:r w:rsidR="008F4299">
        <w:rPr>
          <w:sz w:val="24"/>
          <w:szCs w:val="24"/>
        </w:rPr>
        <w:t xml:space="preserve"> —</w:t>
      </w:r>
      <w:r w:rsidRPr="00C72D9D">
        <w:rPr>
          <w:sz w:val="24"/>
          <w:szCs w:val="24"/>
        </w:rPr>
        <w:t xml:space="preserve"> месмеризм, одическая сила и т. д.</w:t>
      </w:r>
      <w:r w:rsidR="008F4299">
        <w:rPr>
          <w:sz w:val="24"/>
          <w:szCs w:val="24"/>
        </w:rPr>
        <w:t xml:space="preserve"> —</w:t>
      </w:r>
      <w:r w:rsidR="00BA1E99">
        <w:rPr>
          <w:sz w:val="24"/>
          <w:szCs w:val="24"/>
        </w:rPr>
        <w:t xml:space="preserve"> </w:t>
      </w:r>
      <w:r w:rsidR="006B6B55">
        <w:rPr>
          <w:sz w:val="24"/>
          <w:szCs w:val="24"/>
        </w:rPr>
        <w:t xml:space="preserve">не лишь </w:t>
      </w:r>
      <w:r w:rsidRPr="00C72D9D">
        <w:rPr>
          <w:sz w:val="24"/>
          <w:szCs w:val="24"/>
        </w:rPr>
        <w:t>раз</w:t>
      </w:r>
      <w:r w:rsidR="006B6B55">
        <w:rPr>
          <w:sz w:val="24"/>
          <w:szCs w:val="24"/>
        </w:rPr>
        <w:t>н</w:t>
      </w:r>
      <w:r w:rsidRPr="00C72D9D">
        <w:rPr>
          <w:sz w:val="24"/>
          <w:szCs w:val="24"/>
        </w:rPr>
        <w:t xml:space="preserve">ые </w:t>
      </w:r>
      <w:r>
        <w:rPr>
          <w:sz w:val="24"/>
          <w:szCs w:val="24"/>
        </w:rPr>
        <w:t>аспекты</w:t>
      </w:r>
      <w:r w:rsidRPr="00C72D9D">
        <w:rPr>
          <w:sz w:val="24"/>
          <w:szCs w:val="24"/>
        </w:rPr>
        <w:t xml:space="preserve"> одной и той же силы, </w:t>
      </w:r>
      <w:r w:rsidR="006B6B55">
        <w:rPr>
          <w:sz w:val="24"/>
          <w:szCs w:val="24"/>
        </w:rPr>
        <w:t>которая может быть применена на добро или на зло?</w:t>
      </w:r>
    </w:p>
    <w:p w:rsidR="00842D52" w:rsidRPr="00C72D9D" w:rsidRDefault="00842D52" w:rsidP="00842D52">
      <w:pPr>
        <w:ind w:firstLine="340"/>
        <w:jc w:val="both"/>
        <w:rPr>
          <w:sz w:val="24"/>
          <w:szCs w:val="24"/>
        </w:rPr>
      </w:pPr>
      <w:r w:rsidRPr="00C72D9D">
        <w:rPr>
          <w:sz w:val="24"/>
          <w:szCs w:val="24"/>
        </w:rPr>
        <w:t xml:space="preserve">Степени посвящения </w:t>
      </w:r>
      <w:r w:rsidR="006B6B55">
        <w:rPr>
          <w:sz w:val="24"/>
          <w:szCs w:val="24"/>
        </w:rPr>
        <w:t>а</w:t>
      </w:r>
      <w:r w:rsidRPr="00C72D9D">
        <w:rPr>
          <w:sz w:val="24"/>
          <w:szCs w:val="24"/>
        </w:rPr>
        <w:t xml:space="preserve">депта отмечают семь </w:t>
      </w:r>
      <w:r w:rsidR="006B6B55">
        <w:rPr>
          <w:sz w:val="24"/>
          <w:szCs w:val="24"/>
        </w:rPr>
        <w:t>этапов</w:t>
      </w:r>
      <w:r w:rsidRPr="00C72D9D">
        <w:rPr>
          <w:sz w:val="24"/>
          <w:szCs w:val="24"/>
        </w:rPr>
        <w:t>, на которых он открывает тайну сем</w:t>
      </w:r>
      <w:r>
        <w:rPr>
          <w:sz w:val="24"/>
          <w:szCs w:val="24"/>
        </w:rPr>
        <w:t>и</w:t>
      </w:r>
      <w:r w:rsidRPr="00C72D9D">
        <w:rPr>
          <w:sz w:val="24"/>
          <w:szCs w:val="24"/>
        </w:rPr>
        <w:t xml:space="preserve"> принципов природ</w:t>
      </w:r>
      <w:r>
        <w:rPr>
          <w:sz w:val="24"/>
          <w:szCs w:val="24"/>
        </w:rPr>
        <w:t>ы</w:t>
      </w:r>
      <w:r w:rsidRPr="00C72D9D">
        <w:rPr>
          <w:sz w:val="24"/>
          <w:szCs w:val="24"/>
        </w:rPr>
        <w:t xml:space="preserve"> и человек</w:t>
      </w:r>
      <w:r>
        <w:rPr>
          <w:sz w:val="24"/>
          <w:szCs w:val="24"/>
        </w:rPr>
        <w:t>а</w:t>
      </w:r>
      <w:r w:rsidRPr="00C72D9D">
        <w:rPr>
          <w:sz w:val="24"/>
          <w:szCs w:val="24"/>
        </w:rPr>
        <w:t xml:space="preserve"> и пробуждает свои спящие силы.</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6</w:t>
      </w:r>
      <w:r w:rsidR="00636782">
        <w:rPr>
          <w:i/>
          <w:color w:val="auto"/>
        </w:rPr>
        <w:t>8</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16</w:t>
      </w:r>
      <w:r w:rsidRPr="000267C5">
        <w:rPr>
          <w:i/>
          <w:color w:val="auto"/>
        </w:rPr>
        <w:t xml:space="preserve">) </w:t>
      </w:r>
      <w:r>
        <w:rPr>
          <w:b w:val="0"/>
          <w:i/>
          <w:color w:val="auto"/>
        </w:rPr>
        <w:t xml:space="preserve">пол. в июле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3E46D5" w:rsidRDefault="00014CEA" w:rsidP="00842D52">
      <w:pPr>
        <w:ind w:firstLine="340"/>
        <w:jc w:val="both"/>
        <w:rPr>
          <w:b/>
          <w:i/>
          <w:sz w:val="22"/>
          <w:szCs w:val="22"/>
        </w:rPr>
      </w:pPr>
      <w:r>
        <w:rPr>
          <w:i/>
          <w:sz w:val="22"/>
          <w:szCs w:val="22"/>
        </w:rPr>
        <w:t>Э</w:t>
      </w:r>
      <w:r w:rsidR="002030CB" w:rsidRPr="0010122E">
        <w:rPr>
          <w:i/>
          <w:sz w:val="22"/>
          <w:szCs w:val="22"/>
        </w:rPr>
        <w:t xml:space="preserve">то </w:t>
      </w:r>
      <w:r w:rsidR="00842D52" w:rsidRPr="0010122E">
        <w:rPr>
          <w:i/>
          <w:sz w:val="22"/>
          <w:szCs w:val="22"/>
        </w:rPr>
        <w:t>письм</w:t>
      </w:r>
      <w:r>
        <w:rPr>
          <w:i/>
          <w:sz w:val="22"/>
          <w:szCs w:val="22"/>
        </w:rPr>
        <w:t>о</w:t>
      </w:r>
      <w:r w:rsidR="00842D52" w:rsidRPr="0010122E">
        <w:rPr>
          <w:i/>
          <w:sz w:val="22"/>
          <w:szCs w:val="22"/>
        </w:rPr>
        <w:t xml:space="preserve"> содерж</w:t>
      </w:r>
      <w:r>
        <w:rPr>
          <w:i/>
          <w:sz w:val="22"/>
          <w:szCs w:val="22"/>
        </w:rPr>
        <w:t>и</w:t>
      </w:r>
      <w:r w:rsidR="00842D52" w:rsidRPr="0010122E">
        <w:rPr>
          <w:i/>
          <w:sz w:val="22"/>
          <w:szCs w:val="22"/>
        </w:rPr>
        <w:t xml:space="preserve">т вопросы Синнетта и ответы </w:t>
      </w:r>
      <w:r w:rsidR="002030CB" w:rsidRPr="0010122E">
        <w:rPr>
          <w:i/>
          <w:sz w:val="22"/>
          <w:szCs w:val="22"/>
        </w:rPr>
        <w:t>м</w:t>
      </w:r>
      <w:r w:rsidR="00842D52" w:rsidRPr="0010122E">
        <w:rPr>
          <w:i/>
          <w:sz w:val="22"/>
          <w:szCs w:val="22"/>
        </w:rPr>
        <w:t xml:space="preserve">ахатмы К.Х. </w:t>
      </w:r>
      <w:r w:rsidR="00401E7B">
        <w:rPr>
          <w:i/>
          <w:sz w:val="22"/>
          <w:szCs w:val="22"/>
        </w:rPr>
        <w:t>Оно</w:t>
      </w:r>
      <w:r w:rsidR="002030CB" w:rsidRPr="0010122E">
        <w:rPr>
          <w:i/>
          <w:sz w:val="22"/>
          <w:szCs w:val="22"/>
        </w:rPr>
        <w:t xml:space="preserve"> называ</w:t>
      </w:r>
      <w:r w:rsidR="00401E7B">
        <w:rPr>
          <w:i/>
          <w:sz w:val="22"/>
          <w:szCs w:val="22"/>
        </w:rPr>
        <w:t>ется</w:t>
      </w:r>
      <w:r w:rsidR="00842D52" w:rsidRPr="0010122E">
        <w:rPr>
          <w:i/>
          <w:sz w:val="22"/>
          <w:szCs w:val="22"/>
        </w:rPr>
        <w:t xml:space="preserve"> «Письмом о </w:t>
      </w:r>
      <w:r w:rsidR="00401E7B">
        <w:rPr>
          <w:i/>
          <w:sz w:val="22"/>
          <w:szCs w:val="22"/>
        </w:rPr>
        <w:t>д</w:t>
      </w:r>
      <w:r w:rsidR="00842D52" w:rsidRPr="0010122E">
        <w:rPr>
          <w:i/>
          <w:sz w:val="22"/>
          <w:szCs w:val="22"/>
        </w:rPr>
        <w:t xml:space="preserve">эвачане», так как </w:t>
      </w:r>
      <w:r w:rsidR="002030CB" w:rsidRPr="0010122E">
        <w:rPr>
          <w:i/>
          <w:sz w:val="22"/>
          <w:szCs w:val="22"/>
        </w:rPr>
        <w:t xml:space="preserve">в основном </w:t>
      </w:r>
      <w:r w:rsidR="00842D52" w:rsidRPr="0010122E">
        <w:rPr>
          <w:i/>
          <w:sz w:val="22"/>
          <w:szCs w:val="22"/>
        </w:rPr>
        <w:t xml:space="preserve">посвящено этому состоянию </w:t>
      </w:r>
      <w:r w:rsidR="00842D52" w:rsidRPr="0010122E">
        <w:rPr>
          <w:i/>
          <w:iCs/>
          <w:sz w:val="22"/>
          <w:szCs w:val="22"/>
        </w:rPr>
        <w:t>человек</w:t>
      </w:r>
      <w:r w:rsidR="002030CB" w:rsidRPr="0010122E">
        <w:rPr>
          <w:i/>
          <w:iCs/>
          <w:sz w:val="22"/>
          <w:szCs w:val="22"/>
        </w:rPr>
        <w:t>а</w:t>
      </w:r>
      <w:r w:rsidR="00842D52" w:rsidRPr="0010122E">
        <w:rPr>
          <w:i/>
          <w:sz w:val="22"/>
          <w:szCs w:val="22"/>
        </w:rPr>
        <w:t xml:space="preserve"> между воплощениями.</w:t>
      </w:r>
      <w:r w:rsidR="002030CB" w:rsidRPr="0010122E">
        <w:rPr>
          <w:i/>
          <w:sz w:val="22"/>
          <w:szCs w:val="22"/>
        </w:rPr>
        <w:t xml:space="preserve"> </w:t>
      </w:r>
      <w:r w:rsidR="00401E7B">
        <w:rPr>
          <w:i/>
          <w:sz w:val="22"/>
          <w:szCs w:val="22"/>
        </w:rPr>
        <w:t>Н</w:t>
      </w:r>
      <w:r w:rsidR="00842D52" w:rsidRPr="0010122E">
        <w:rPr>
          <w:i/>
          <w:sz w:val="22"/>
          <w:szCs w:val="22"/>
        </w:rPr>
        <w:t xml:space="preserve">ачинается </w:t>
      </w:r>
      <w:r w:rsidR="00401E7B">
        <w:rPr>
          <w:i/>
          <w:sz w:val="22"/>
          <w:szCs w:val="22"/>
        </w:rPr>
        <w:t xml:space="preserve">оно </w:t>
      </w:r>
      <w:r w:rsidR="00842D52" w:rsidRPr="0010122E">
        <w:rPr>
          <w:i/>
          <w:sz w:val="22"/>
          <w:szCs w:val="22"/>
        </w:rPr>
        <w:t>со ссылки на письмо в последнем номере «Теософ</w:t>
      </w:r>
      <w:r w:rsidR="002030CB" w:rsidRPr="0010122E">
        <w:rPr>
          <w:i/>
          <w:sz w:val="22"/>
          <w:szCs w:val="22"/>
        </w:rPr>
        <w:t>иста</w:t>
      </w:r>
      <w:r w:rsidR="00842D52" w:rsidRPr="0010122E">
        <w:rPr>
          <w:i/>
          <w:sz w:val="22"/>
          <w:szCs w:val="22"/>
        </w:rPr>
        <w:t xml:space="preserve">» (за июнь </w:t>
      </w:r>
      <w:smartTag w:uri="urn:schemas-microsoft-com:office:smarttags" w:element="metricconverter">
        <w:smartTagPr>
          <w:attr w:name="ProductID" w:val="1882 г"/>
        </w:smartTagPr>
        <w:r w:rsidR="00842D52" w:rsidRPr="0010122E">
          <w:rPr>
            <w:i/>
            <w:sz w:val="22"/>
            <w:szCs w:val="22"/>
          </w:rPr>
          <w:t>1882 г</w:t>
        </w:r>
      </w:smartTag>
      <w:r w:rsidR="00842D52" w:rsidRPr="0010122E">
        <w:rPr>
          <w:i/>
          <w:sz w:val="22"/>
          <w:szCs w:val="22"/>
        </w:rPr>
        <w:t>., с. 225-226)</w:t>
      </w:r>
      <w:r w:rsidR="002030CB" w:rsidRPr="0010122E">
        <w:rPr>
          <w:i/>
          <w:sz w:val="22"/>
          <w:szCs w:val="22"/>
        </w:rPr>
        <w:t xml:space="preserve">, подписанное </w:t>
      </w:r>
      <w:r w:rsidR="00842D52" w:rsidRPr="0010122E">
        <w:rPr>
          <w:i/>
          <w:sz w:val="22"/>
          <w:szCs w:val="22"/>
        </w:rPr>
        <w:t xml:space="preserve">«Каледонский теософ». Вероятно, </w:t>
      </w:r>
      <w:r w:rsidR="002030CB" w:rsidRPr="0010122E">
        <w:rPr>
          <w:i/>
          <w:sz w:val="22"/>
          <w:szCs w:val="22"/>
        </w:rPr>
        <w:t>э</w:t>
      </w:r>
      <w:r w:rsidR="00842D52" w:rsidRPr="0010122E">
        <w:rPr>
          <w:i/>
          <w:sz w:val="22"/>
          <w:szCs w:val="22"/>
        </w:rPr>
        <w:t xml:space="preserve">то был </w:t>
      </w:r>
      <w:r w:rsidR="00842D52" w:rsidRPr="0010122E">
        <w:rPr>
          <w:i/>
          <w:iCs/>
          <w:sz w:val="22"/>
          <w:szCs w:val="22"/>
        </w:rPr>
        <w:t>человек</w:t>
      </w:r>
      <w:r w:rsidR="00842D52" w:rsidRPr="0010122E">
        <w:rPr>
          <w:i/>
          <w:sz w:val="22"/>
          <w:szCs w:val="22"/>
        </w:rPr>
        <w:t xml:space="preserve"> по </w:t>
      </w:r>
      <w:r w:rsidR="002030CB" w:rsidRPr="0010122E">
        <w:rPr>
          <w:i/>
          <w:sz w:val="22"/>
          <w:szCs w:val="22"/>
        </w:rPr>
        <w:t>фамилии</w:t>
      </w:r>
      <w:r w:rsidR="00842D52" w:rsidRPr="0010122E">
        <w:rPr>
          <w:i/>
          <w:sz w:val="22"/>
          <w:szCs w:val="22"/>
        </w:rPr>
        <w:t xml:space="preserve"> Дэвидсон, или Дэвисон, ученый-орнитолог, одно время работа</w:t>
      </w:r>
      <w:r w:rsidR="002030CB" w:rsidRPr="0010122E">
        <w:rPr>
          <w:i/>
          <w:sz w:val="22"/>
          <w:szCs w:val="22"/>
        </w:rPr>
        <w:t>вший у</w:t>
      </w:r>
      <w:r w:rsidR="00842D52" w:rsidRPr="0010122E">
        <w:rPr>
          <w:i/>
          <w:sz w:val="22"/>
          <w:szCs w:val="22"/>
        </w:rPr>
        <w:t xml:space="preserve"> Хьюма </w:t>
      </w:r>
      <w:r w:rsidR="0010122E" w:rsidRPr="0010122E">
        <w:rPr>
          <w:i/>
          <w:sz w:val="22"/>
          <w:szCs w:val="22"/>
        </w:rPr>
        <w:t>ли</w:t>
      </w:r>
      <w:r w:rsidR="009D306F">
        <w:rPr>
          <w:i/>
          <w:sz w:val="22"/>
          <w:szCs w:val="22"/>
        </w:rPr>
        <w:t>ч</w:t>
      </w:r>
      <w:r w:rsidR="00842D52" w:rsidRPr="0010122E">
        <w:rPr>
          <w:i/>
          <w:sz w:val="22"/>
          <w:szCs w:val="22"/>
        </w:rPr>
        <w:t>ны</w:t>
      </w:r>
      <w:r w:rsidR="002030CB" w:rsidRPr="0010122E">
        <w:rPr>
          <w:i/>
          <w:sz w:val="22"/>
          <w:szCs w:val="22"/>
        </w:rPr>
        <w:t>м</w:t>
      </w:r>
      <w:r w:rsidR="00842D52" w:rsidRPr="0010122E">
        <w:rPr>
          <w:i/>
          <w:sz w:val="22"/>
          <w:szCs w:val="22"/>
        </w:rPr>
        <w:t xml:space="preserve"> секретар</w:t>
      </w:r>
      <w:r w:rsidR="002030CB" w:rsidRPr="0010122E">
        <w:rPr>
          <w:i/>
          <w:sz w:val="22"/>
          <w:szCs w:val="22"/>
        </w:rPr>
        <w:t>ём</w:t>
      </w:r>
      <w:r w:rsidR="00842D52" w:rsidRPr="0010122E">
        <w:rPr>
          <w:i/>
          <w:sz w:val="22"/>
          <w:szCs w:val="22"/>
        </w:rPr>
        <w:t xml:space="preserve">, помогая в его </w:t>
      </w:r>
      <w:r w:rsidR="0010122E" w:rsidRPr="0010122E">
        <w:rPr>
          <w:i/>
          <w:sz w:val="22"/>
          <w:szCs w:val="22"/>
        </w:rPr>
        <w:t>увлечении птицами</w:t>
      </w:r>
      <w:r w:rsidR="00842D52" w:rsidRPr="0010122E">
        <w:rPr>
          <w:i/>
          <w:sz w:val="22"/>
          <w:szCs w:val="22"/>
        </w:rPr>
        <w:t xml:space="preserve">. Письмо было озаглавлено «Кажущиеся расхождения». Автор был озабочен тем, что считал различиями между тем, что </w:t>
      </w:r>
      <w:r w:rsidR="0010122E" w:rsidRPr="0010122E">
        <w:rPr>
          <w:i/>
          <w:sz w:val="22"/>
          <w:szCs w:val="22"/>
        </w:rPr>
        <w:t xml:space="preserve">писали тогда в статьях </w:t>
      </w:r>
      <w:r w:rsidR="00842D52" w:rsidRPr="0010122E">
        <w:rPr>
          <w:i/>
          <w:sz w:val="22"/>
          <w:szCs w:val="22"/>
        </w:rPr>
        <w:t>«Фрагменты оккультной истины», Хьюм</w:t>
      </w:r>
      <w:r w:rsidR="0010122E" w:rsidRPr="0010122E">
        <w:rPr>
          <w:i/>
          <w:sz w:val="22"/>
          <w:szCs w:val="22"/>
        </w:rPr>
        <w:t xml:space="preserve"> и</w:t>
      </w:r>
      <w:r w:rsidR="00842D52" w:rsidRPr="0010122E">
        <w:rPr>
          <w:i/>
          <w:sz w:val="22"/>
          <w:szCs w:val="22"/>
        </w:rPr>
        <w:t xml:space="preserve"> Синнетт, и некоторыми </w:t>
      </w:r>
      <w:r w:rsidR="0010122E" w:rsidRPr="0010122E">
        <w:rPr>
          <w:i/>
          <w:sz w:val="22"/>
          <w:szCs w:val="22"/>
        </w:rPr>
        <w:t>высказываниями</w:t>
      </w:r>
      <w:r w:rsidR="00842D52" w:rsidRPr="0010122E">
        <w:rPr>
          <w:i/>
          <w:sz w:val="22"/>
          <w:szCs w:val="22"/>
        </w:rPr>
        <w:t xml:space="preserve"> в «Разоблач</w:t>
      </w:r>
      <w:r w:rsidR="0010122E" w:rsidRPr="0010122E">
        <w:rPr>
          <w:i/>
          <w:sz w:val="22"/>
          <w:szCs w:val="22"/>
        </w:rPr>
        <w:t>ё</w:t>
      </w:r>
      <w:r w:rsidR="00842D52" w:rsidRPr="0010122E">
        <w:rPr>
          <w:i/>
          <w:sz w:val="22"/>
          <w:szCs w:val="22"/>
        </w:rPr>
        <w:t xml:space="preserve">нной Изиде», первой книге Е.П.Б. </w:t>
      </w:r>
      <w:r w:rsidR="0010122E" w:rsidRPr="0010122E">
        <w:rPr>
          <w:i/>
          <w:sz w:val="22"/>
          <w:szCs w:val="22"/>
        </w:rPr>
        <w:t>Р</w:t>
      </w:r>
      <w:r w:rsidR="00842D52" w:rsidRPr="0010122E">
        <w:rPr>
          <w:i/>
          <w:sz w:val="22"/>
          <w:szCs w:val="22"/>
        </w:rPr>
        <w:t xml:space="preserve">асхождения касались спиритических </w:t>
      </w:r>
      <w:r w:rsidR="0010122E" w:rsidRPr="0010122E">
        <w:rPr>
          <w:i/>
          <w:sz w:val="22"/>
          <w:szCs w:val="22"/>
        </w:rPr>
        <w:t>явлений</w:t>
      </w:r>
      <w:r w:rsidR="00842D52" w:rsidRPr="0010122E">
        <w:rPr>
          <w:i/>
          <w:sz w:val="22"/>
          <w:szCs w:val="22"/>
        </w:rPr>
        <w:t xml:space="preserve">. Он также </w:t>
      </w:r>
      <w:r w:rsidR="0010122E" w:rsidRPr="0010122E">
        <w:rPr>
          <w:i/>
          <w:sz w:val="22"/>
          <w:szCs w:val="22"/>
        </w:rPr>
        <w:t>ставил вопрос</w:t>
      </w:r>
      <w:r w:rsidR="00842D52" w:rsidRPr="0010122E">
        <w:rPr>
          <w:i/>
          <w:sz w:val="22"/>
          <w:szCs w:val="22"/>
        </w:rPr>
        <w:t xml:space="preserve"> </w:t>
      </w:r>
      <w:r w:rsidR="009D306F">
        <w:rPr>
          <w:i/>
          <w:sz w:val="22"/>
          <w:szCs w:val="22"/>
        </w:rPr>
        <w:t xml:space="preserve">о </w:t>
      </w:r>
      <w:r w:rsidR="00842D52" w:rsidRPr="0010122E">
        <w:rPr>
          <w:i/>
          <w:sz w:val="22"/>
          <w:szCs w:val="22"/>
        </w:rPr>
        <w:t>смысл</w:t>
      </w:r>
      <w:r w:rsidR="009D306F">
        <w:rPr>
          <w:i/>
          <w:sz w:val="22"/>
          <w:szCs w:val="22"/>
        </w:rPr>
        <w:t>е</w:t>
      </w:r>
      <w:r w:rsidR="00842D52" w:rsidRPr="0010122E">
        <w:rPr>
          <w:i/>
          <w:sz w:val="22"/>
          <w:szCs w:val="22"/>
        </w:rPr>
        <w:t xml:space="preserve"> слова «Дэвачан».</w:t>
      </w:r>
      <w:r w:rsidR="001711BA">
        <w:rPr>
          <w:i/>
          <w:sz w:val="22"/>
          <w:szCs w:val="22"/>
        </w:rPr>
        <w:t xml:space="preserve"> Вопросы вырезаны из письма и по отдельности наклеены на бумагу, где и отвечал К.Х.</w:t>
      </w:r>
      <w:r w:rsidR="003E46D5">
        <w:rPr>
          <w:i/>
          <w:sz w:val="22"/>
          <w:szCs w:val="22"/>
        </w:rPr>
        <w:t xml:space="preserve"> Цифры проставлены Синнеттом</w:t>
      </w:r>
      <w:r w:rsidR="003E46D5" w:rsidRPr="003E46D5">
        <w:rPr>
          <w:i/>
          <w:sz w:val="22"/>
          <w:szCs w:val="22"/>
        </w:rPr>
        <w:t>.</w:t>
      </w:r>
    </w:p>
    <w:p w:rsidR="00842D52" w:rsidRDefault="00842D52" w:rsidP="00842D52">
      <w:pPr>
        <w:ind w:firstLine="340"/>
        <w:jc w:val="both"/>
        <w:rPr>
          <w:b/>
          <w:i/>
          <w:sz w:val="24"/>
          <w:szCs w:val="24"/>
        </w:rPr>
      </w:pPr>
    </w:p>
    <w:p w:rsidR="00842D52" w:rsidRPr="00C72D9D" w:rsidRDefault="00842D52" w:rsidP="00842D52">
      <w:pPr>
        <w:ind w:firstLine="340"/>
        <w:jc w:val="both"/>
        <w:rPr>
          <w:sz w:val="24"/>
          <w:szCs w:val="24"/>
        </w:rPr>
      </w:pPr>
    </w:p>
    <w:p w:rsidR="00842D52" w:rsidRPr="00672495" w:rsidRDefault="00672495" w:rsidP="00672495">
      <w:pPr>
        <w:ind w:firstLine="340"/>
        <w:jc w:val="both"/>
        <w:rPr>
          <w:rFonts w:asciiTheme="minorHAnsi" w:hAnsiTheme="minorHAnsi"/>
          <w:sz w:val="24"/>
          <w:szCs w:val="24"/>
        </w:rPr>
      </w:pPr>
      <w:r w:rsidRPr="00672495">
        <w:rPr>
          <w:rFonts w:asciiTheme="minorHAnsi" w:hAnsiTheme="minorHAnsi"/>
          <w:sz w:val="24"/>
          <w:szCs w:val="24"/>
        </w:rPr>
        <w:t>1</w:t>
      </w:r>
      <w:r w:rsidR="001711BA">
        <w:rPr>
          <w:rFonts w:asciiTheme="minorHAnsi" w:hAnsiTheme="minorHAnsi"/>
          <w:sz w:val="24"/>
          <w:szCs w:val="24"/>
        </w:rPr>
        <w:t>.</w:t>
      </w:r>
      <w:r w:rsidRPr="00672495">
        <w:rPr>
          <w:rFonts w:asciiTheme="minorHAnsi" w:hAnsiTheme="minorHAnsi"/>
          <w:sz w:val="24"/>
          <w:szCs w:val="24"/>
        </w:rPr>
        <w:t xml:space="preserve"> </w:t>
      </w:r>
      <w:r w:rsidR="00842D52" w:rsidRPr="00672495">
        <w:rPr>
          <w:rFonts w:asciiTheme="minorHAnsi" w:hAnsiTheme="minorHAnsi"/>
          <w:sz w:val="24"/>
          <w:szCs w:val="24"/>
        </w:rPr>
        <w:t>Замечания, добавленные к письму в последнем номере «Теософ</w:t>
      </w:r>
      <w:r w:rsidRPr="00672495">
        <w:rPr>
          <w:rFonts w:asciiTheme="minorHAnsi" w:hAnsiTheme="minorHAnsi"/>
          <w:sz w:val="24"/>
          <w:szCs w:val="24"/>
        </w:rPr>
        <w:t>ист</w:t>
      </w:r>
      <w:r w:rsidR="00842D52" w:rsidRPr="00672495">
        <w:rPr>
          <w:rFonts w:asciiTheme="minorHAnsi" w:hAnsiTheme="minorHAnsi"/>
          <w:sz w:val="24"/>
          <w:szCs w:val="24"/>
        </w:rPr>
        <w:t xml:space="preserve">а» на с. 226, колонка 1, производят на меня впечатление весьма важных и определяющих, я не говорю </w:t>
      </w:r>
      <w:r w:rsidR="00842D52" w:rsidRPr="00672495">
        <w:rPr>
          <w:rFonts w:asciiTheme="minorHAnsi" w:hAnsiTheme="minorHAnsi"/>
          <w:sz w:val="24"/>
          <w:szCs w:val="24"/>
        </w:rPr>
        <w:lastRenderedPageBreak/>
        <w:t>противоречивых,</w:t>
      </w:r>
      <w:r w:rsidR="008F4299" w:rsidRPr="00672495">
        <w:rPr>
          <w:rFonts w:asciiTheme="minorHAnsi" w:hAnsiTheme="minorHAnsi"/>
          <w:sz w:val="24"/>
          <w:szCs w:val="24"/>
        </w:rPr>
        <w:t xml:space="preserve"> —</w:t>
      </w:r>
      <w:r w:rsidR="009D306F">
        <w:rPr>
          <w:rFonts w:asciiTheme="minorHAnsi" w:hAnsiTheme="minorHAnsi"/>
          <w:sz w:val="24"/>
          <w:szCs w:val="24"/>
        </w:rPr>
        <w:t xml:space="preserve"> хотя масса того, о чё</w:t>
      </w:r>
      <w:r w:rsidR="00842D52" w:rsidRPr="00672495">
        <w:rPr>
          <w:rFonts w:asciiTheme="minorHAnsi" w:hAnsiTheme="minorHAnsi"/>
          <w:sz w:val="24"/>
          <w:szCs w:val="24"/>
        </w:rPr>
        <w:t>м нам до сих пор говорили относительно спиритизма, была именно противоречивой.</w:t>
      </w:r>
    </w:p>
    <w:p w:rsidR="00842D52" w:rsidRPr="00672495" w:rsidRDefault="00842D52" w:rsidP="00672495">
      <w:pPr>
        <w:ind w:firstLine="340"/>
        <w:jc w:val="both"/>
        <w:rPr>
          <w:rFonts w:asciiTheme="minorHAnsi" w:hAnsiTheme="minorHAnsi"/>
          <w:sz w:val="24"/>
          <w:szCs w:val="24"/>
        </w:rPr>
      </w:pPr>
      <w:r w:rsidRPr="00672495">
        <w:rPr>
          <w:rFonts w:asciiTheme="minorHAnsi" w:hAnsiTheme="minorHAnsi"/>
          <w:sz w:val="24"/>
          <w:szCs w:val="24"/>
        </w:rPr>
        <w:t xml:space="preserve">Мы уже слышали о духовном состоянии жизни, в котором вновь развивающееся </w:t>
      </w:r>
      <w:r w:rsidR="00672495">
        <w:rPr>
          <w:rFonts w:asciiTheme="minorHAnsi" w:hAnsiTheme="minorHAnsi"/>
          <w:sz w:val="24"/>
          <w:szCs w:val="24"/>
        </w:rPr>
        <w:t>Я</w:t>
      </w:r>
      <w:r w:rsidRPr="00672495">
        <w:rPr>
          <w:rFonts w:asciiTheme="minorHAnsi" w:hAnsiTheme="minorHAnsi"/>
          <w:sz w:val="24"/>
          <w:szCs w:val="24"/>
        </w:rPr>
        <w:t xml:space="preserve"> пребывает в сознательном существовании некоторое время перед воплощением в другом мире; но эта сторона предмета до настоящего времени оставалась затемн</w:t>
      </w:r>
      <w:r w:rsidR="00672495">
        <w:rPr>
          <w:rFonts w:asciiTheme="minorHAnsi" w:hAnsiTheme="minorHAnsi"/>
          <w:sz w:val="24"/>
          <w:szCs w:val="24"/>
        </w:rPr>
        <w:t>ё</w:t>
      </w:r>
      <w:r w:rsidRPr="00672495">
        <w:rPr>
          <w:rFonts w:asciiTheme="minorHAnsi" w:hAnsiTheme="minorHAnsi"/>
          <w:sz w:val="24"/>
          <w:szCs w:val="24"/>
        </w:rPr>
        <w:t>нной. Теперь по этому поводу сделано несколько ясных указаний, и из них возникают дальнейшие вопросы.</w:t>
      </w:r>
    </w:p>
    <w:p w:rsidR="00842D52" w:rsidRPr="00672495" w:rsidRDefault="00842D52" w:rsidP="00672495">
      <w:pPr>
        <w:spacing w:after="120"/>
        <w:ind w:firstLine="340"/>
        <w:jc w:val="both"/>
        <w:rPr>
          <w:rFonts w:asciiTheme="minorHAnsi" w:hAnsiTheme="minorHAnsi"/>
          <w:sz w:val="24"/>
          <w:szCs w:val="24"/>
        </w:rPr>
      </w:pPr>
      <w:r w:rsidRPr="00672495">
        <w:rPr>
          <w:rFonts w:asciiTheme="minorHAnsi" w:hAnsiTheme="minorHAnsi"/>
          <w:sz w:val="24"/>
          <w:szCs w:val="24"/>
        </w:rPr>
        <w:t xml:space="preserve">В </w:t>
      </w:r>
      <w:r w:rsidR="00672495">
        <w:rPr>
          <w:rFonts w:asciiTheme="minorHAnsi" w:hAnsiTheme="minorHAnsi"/>
          <w:sz w:val="24"/>
          <w:szCs w:val="24"/>
        </w:rPr>
        <w:t>д</w:t>
      </w:r>
      <w:r w:rsidRPr="00672495">
        <w:rPr>
          <w:rFonts w:asciiTheme="minorHAnsi" w:hAnsiTheme="minorHAnsi"/>
          <w:sz w:val="24"/>
          <w:szCs w:val="24"/>
        </w:rPr>
        <w:t>эвачане (я одолжил свой номер «Теософ</w:t>
      </w:r>
      <w:r w:rsidR="00672495" w:rsidRPr="00672495">
        <w:rPr>
          <w:rFonts w:asciiTheme="minorHAnsi" w:hAnsiTheme="minorHAnsi"/>
          <w:sz w:val="24"/>
          <w:szCs w:val="24"/>
        </w:rPr>
        <w:t>иста</w:t>
      </w:r>
      <w:r w:rsidRPr="00672495">
        <w:rPr>
          <w:rFonts w:asciiTheme="minorHAnsi" w:hAnsiTheme="minorHAnsi"/>
          <w:sz w:val="24"/>
          <w:szCs w:val="24"/>
        </w:rPr>
        <w:t xml:space="preserve">» другу, и теперь его нет у меня под рукой, чтобы посмотреть, но если память мне не изменяет, таково название, данное состоянию духовного блаженства), кажется, новое </w:t>
      </w:r>
      <w:r w:rsidR="00672495">
        <w:rPr>
          <w:rFonts w:asciiTheme="minorHAnsi" w:hAnsiTheme="minorHAnsi"/>
          <w:sz w:val="24"/>
          <w:szCs w:val="24"/>
        </w:rPr>
        <w:t xml:space="preserve">Я </w:t>
      </w:r>
      <w:r w:rsidRPr="00672495">
        <w:rPr>
          <w:rFonts w:asciiTheme="minorHAnsi" w:hAnsiTheme="minorHAnsi"/>
          <w:sz w:val="24"/>
          <w:szCs w:val="24"/>
        </w:rPr>
        <w:t>сохраняет полное воспоминание о своей земной жизни. Так ли это, и нет ли здесь с моей стороны какого-либо заблуждения?</w:t>
      </w:r>
    </w:p>
    <w:p w:rsidR="00842D52" w:rsidRPr="00C72D9D" w:rsidRDefault="00842D52" w:rsidP="00842D52">
      <w:pPr>
        <w:ind w:firstLine="340"/>
        <w:jc w:val="both"/>
        <w:rPr>
          <w:sz w:val="24"/>
          <w:szCs w:val="24"/>
        </w:rPr>
      </w:pPr>
      <w:r>
        <w:rPr>
          <w:sz w:val="24"/>
          <w:szCs w:val="24"/>
        </w:rPr>
        <w:t>Дэвачан</w:t>
      </w:r>
      <w:r w:rsidRPr="00C72D9D">
        <w:rPr>
          <w:sz w:val="24"/>
          <w:szCs w:val="24"/>
        </w:rPr>
        <w:t xml:space="preserve">, или страна Сукхавати, </w:t>
      </w:r>
      <w:r w:rsidRPr="00A071AE">
        <w:rPr>
          <w:i/>
          <w:sz w:val="24"/>
          <w:szCs w:val="24"/>
        </w:rPr>
        <w:t>аллегорически</w:t>
      </w:r>
      <w:r w:rsidR="00672495">
        <w:rPr>
          <w:sz w:val="24"/>
          <w:szCs w:val="24"/>
        </w:rPr>
        <w:t xml:space="preserve"> описана с</w:t>
      </w:r>
      <w:r w:rsidRPr="00C72D9D">
        <w:rPr>
          <w:sz w:val="24"/>
          <w:szCs w:val="24"/>
        </w:rPr>
        <w:t xml:space="preserve">амим нашим Владыкой Буддой. </w:t>
      </w:r>
      <w:r>
        <w:rPr>
          <w:sz w:val="24"/>
          <w:szCs w:val="24"/>
        </w:rPr>
        <w:t xml:space="preserve">То, </w:t>
      </w:r>
      <w:r w:rsidRPr="00C72D9D">
        <w:rPr>
          <w:sz w:val="24"/>
          <w:szCs w:val="24"/>
        </w:rPr>
        <w:t xml:space="preserve">что </w:t>
      </w:r>
      <w:r w:rsidR="00F44394">
        <w:rPr>
          <w:sz w:val="24"/>
          <w:szCs w:val="24"/>
        </w:rPr>
        <w:t>о</w:t>
      </w:r>
      <w:r w:rsidRPr="00C72D9D">
        <w:rPr>
          <w:sz w:val="24"/>
          <w:szCs w:val="24"/>
        </w:rPr>
        <w:t>н сказал, мож</w:t>
      </w:r>
      <w:r w:rsidR="00F44394">
        <w:rPr>
          <w:sz w:val="24"/>
          <w:szCs w:val="24"/>
        </w:rPr>
        <w:t>но</w:t>
      </w:r>
      <w:r w:rsidRPr="00C72D9D">
        <w:rPr>
          <w:sz w:val="24"/>
          <w:szCs w:val="24"/>
        </w:rPr>
        <w:t xml:space="preserve"> най</w:t>
      </w:r>
      <w:r w:rsidR="00F44394">
        <w:rPr>
          <w:sz w:val="24"/>
          <w:szCs w:val="24"/>
        </w:rPr>
        <w:t>ти</w:t>
      </w:r>
      <w:r w:rsidRPr="00C72D9D">
        <w:rPr>
          <w:sz w:val="24"/>
          <w:szCs w:val="24"/>
        </w:rPr>
        <w:t xml:space="preserve"> и в «Шань М</w:t>
      </w:r>
      <w:r w:rsidR="00F44394">
        <w:rPr>
          <w:sz w:val="24"/>
          <w:szCs w:val="24"/>
        </w:rPr>
        <w:t>э</w:t>
      </w:r>
      <w:r w:rsidRPr="00C72D9D">
        <w:rPr>
          <w:sz w:val="24"/>
          <w:szCs w:val="24"/>
        </w:rPr>
        <w:t>нь-и Тун».</w:t>
      </w:r>
      <w:r w:rsidR="001711BA">
        <w:rPr>
          <w:rStyle w:val="a7"/>
          <w:sz w:val="24"/>
          <w:szCs w:val="24"/>
        </w:rPr>
        <w:footnoteReference w:id="166"/>
      </w:r>
    </w:p>
    <w:p w:rsidR="00842D52" w:rsidRDefault="00842D52" w:rsidP="00842D52">
      <w:pPr>
        <w:ind w:firstLine="340"/>
        <w:jc w:val="both"/>
        <w:rPr>
          <w:sz w:val="24"/>
          <w:szCs w:val="24"/>
        </w:rPr>
      </w:pPr>
      <w:r w:rsidRPr="00C72D9D">
        <w:rPr>
          <w:sz w:val="24"/>
          <w:szCs w:val="24"/>
        </w:rPr>
        <w:t>Говорит Татхагата: «</w:t>
      </w:r>
      <w:r>
        <w:rPr>
          <w:sz w:val="24"/>
          <w:szCs w:val="24"/>
        </w:rPr>
        <w:t>На удалении</w:t>
      </w:r>
      <w:r w:rsidRPr="00C72D9D">
        <w:rPr>
          <w:sz w:val="24"/>
          <w:szCs w:val="24"/>
        </w:rPr>
        <w:t xml:space="preserve"> многи</w:t>
      </w:r>
      <w:r>
        <w:rPr>
          <w:sz w:val="24"/>
          <w:szCs w:val="24"/>
        </w:rPr>
        <w:t>х</w:t>
      </w:r>
      <w:r w:rsidRPr="00C72D9D">
        <w:rPr>
          <w:sz w:val="24"/>
          <w:szCs w:val="24"/>
        </w:rPr>
        <w:t xml:space="preserve"> тысяч мириад</w:t>
      </w:r>
      <w:r>
        <w:rPr>
          <w:sz w:val="24"/>
          <w:szCs w:val="24"/>
        </w:rPr>
        <w:t>ов</w:t>
      </w:r>
      <w:r w:rsidRPr="00C72D9D">
        <w:rPr>
          <w:sz w:val="24"/>
          <w:szCs w:val="24"/>
        </w:rPr>
        <w:t xml:space="preserve"> систем миров </w:t>
      </w:r>
      <w:r>
        <w:rPr>
          <w:sz w:val="24"/>
          <w:szCs w:val="24"/>
        </w:rPr>
        <w:t xml:space="preserve">от </w:t>
      </w:r>
      <w:r w:rsidRPr="00C72D9D">
        <w:rPr>
          <w:sz w:val="24"/>
          <w:szCs w:val="24"/>
        </w:rPr>
        <w:t>наш</w:t>
      </w:r>
      <w:r>
        <w:rPr>
          <w:sz w:val="24"/>
          <w:szCs w:val="24"/>
        </w:rPr>
        <w:t>ей</w:t>
      </w:r>
      <w:r w:rsidRPr="00C72D9D">
        <w:rPr>
          <w:sz w:val="24"/>
          <w:szCs w:val="24"/>
        </w:rPr>
        <w:t xml:space="preserve"> находится страна блаженства, называемая “Сукхавати”.</w:t>
      </w:r>
      <w:r>
        <w:rPr>
          <w:sz w:val="24"/>
          <w:szCs w:val="24"/>
        </w:rPr>
        <w:t>..</w:t>
      </w:r>
      <w:r w:rsidRPr="00C72D9D">
        <w:rPr>
          <w:sz w:val="24"/>
          <w:szCs w:val="24"/>
        </w:rPr>
        <w:t xml:space="preserve"> Эта </w:t>
      </w:r>
      <w:r w:rsidR="00672495">
        <w:rPr>
          <w:sz w:val="24"/>
          <w:szCs w:val="24"/>
        </w:rPr>
        <w:t>область</w:t>
      </w:r>
      <w:r w:rsidRPr="00C72D9D">
        <w:rPr>
          <w:sz w:val="24"/>
          <w:szCs w:val="24"/>
        </w:rPr>
        <w:t xml:space="preserve"> окружена </w:t>
      </w:r>
      <w:r w:rsidRPr="00A071AE">
        <w:rPr>
          <w:i/>
          <w:sz w:val="24"/>
          <w:szCs w:val="24"/>
        </w:rPr>
        <w:t>семью</w:t>
      </w:r>
      <w:r w:rsidRPr="00C72D9D">
        <w:rPr>
          <w:sz w:val="24"/>
          <w:szCs w:val="24"/>
        </w:rPr>
        <w:t xml:space="preserve"> рядами перил, </w:t>
      </w:r>
      <w:r w:rsidRPr="00A071AE">
        <w:rPr>
          <w:i/>
          <w:sz w:val="24"/>
          <w:szCs w:val="24"/>
        </w:rPr>
        <w:t>семью</w:t>
      </w:r>
      <w:r w:rsidRPr="00C72D9D">
        <w:rPr>
          <w:sz w:val="24"/>
          <w:szCs w:val="24"/>
        </w:rPr>
        <w:t xml:space="preserve"> рядами огромных занавесей, </w:t>
      </w:r>
      <w:r w:rsidRPr="00A071AE">
        <w:rPr>
          <w:i/>
          <w:sz w:val="24"/>
          <w:szCs w:val="24"/>
        </w:rPr>
        <w:t>семью</w:t>
      </w:r>
      <w:r w:rsidRPr="00C72D9D">
        <w:rPr>
          <w:sz w:val="24"/>
          <w:szCs w:val="24"/>
        </w:rPr>
        <w:t xml:space="preserve"> рядами качающихся деревьев; эта священная обитель </w:t>
      </w:r>
      <w:r w:rsidR="00672495">
        <w:rPr>
          <w:sz w:val="24"/>
          <w:szCs w:val="24"/>
        </w:rPr>
        <w:t>а</w:t>
      </w:r>
      <w:r w:rsidRPr="00C72D9D">
        <w:rPr>
          <w:sz w:val="24"/>
          <w:szCs w:val="24"/>
        </w:rPr>
        <w:t xml:space="preserve">рхатов управляется </w:t>
      </w:r>
      <w:r w:rsidR="00672495">
        <w:rPr>
          <w:sz w:val="24"/>
          <w:szCs w:val="24"/>
        </w:rPr>
        <w:t>т</w:t>
      </w:r>
      <w:r w:rsidRPr="00C72D9D">
        <w:rPr>
          <w:sz w:val="24"/>
          <w:szCs w:val="24"/>
        </w:rPr>
        <w:t>атхагатами (</w:t>
      </w:r>
      <w:r w:rsidR="00672495">
        <w:rPr>
          <w:sz w:val="24"/>
          <w:szCs w:val="24"/>
        </w:rPr>
        <w:t>д</w:t>
      </w:r>
      <w:r w:rsidR="00D34669">
        <w:rPr>
          <w:sz w:val="24"/>
          <w:szCs w:val="24"/>
        </w:rPr>
        <w:t>хьян</w:t>
      </w:r>
      <w:r w:rsidRPr="00C72D9D">
        <w:rPr>
          <w:sz w:val="24"/>
          <w:szCs w:val="24"/>
        </w:rPr>
        <w:t>-</w:t>
      </w:r>
      <w:r w:rsidR="00672495">
        <w:rPr>
          <w:sz w:val="24"/>
          <w:szCs w:val="24"/>
        </w:rPr>
        <w:t>ч</w:t>
      </w:r>
      <w:r w:rsidRPr="00C72D9D">
        <w:rPr>
          <w:sz w:val="24"/>
          <w:szCs w:val="24"/>
        </w:rPr>
        <w:t xml:space="preserve">оханами), </w:t>
      </w:r>
      <w:r w:rsidR="00672495">
        <w:rPr>
          <w:sz w:val="24"/>
          <w:szCs w:val="24"/>
        </w:rPr>
        <w:t>а</w:t>
      </w:r>
      <w:r w:rsidRPr="00C72D9D">
        <w:rPr>
          <w:sz w:val="24"/>
          <w:szCs w:val="24"/>
        </w:rPr>
        <w:t xml:space="preserve"> </w:t>
      </w:r>
      <w:r w:rsidR="00672495" w:rsidRPr="00C72D9D">
        <w:rPr>
          <w:sz w:val="24"/>
          <w:szCs w:val="24"/>
        </w:rPr>
        <w:t>владеют</w:t>
      </w:r>
      <w:r w:rsidR="00672495">
        <w:rPr>
          <w:sz w:val="24"/>
          <w:szCs w:val="24"/>
        </w:rPr>
        <w:t xml:space="preserve"> ею  б</w:t>
      </w:r>
      <w:r w:rsidRPr="00C72D9D">
        <w:rPr>
          <w:sz w:val="24"/>
          <w:szCs w:val="24"/>
        </w:rPr>
        <w:t xml:space="preserve">одхисаттвы. В ней </w:t>
      </w:r>
      <w:r w:rsidRPr="00A071AE">
        <w:rPr>
          <w:i/>
          <w:sz w:val="24"/>
          <w:szCs w:val="24"/>
        </w:rPr>
        <w:t>семь</w:t>
      </w:r>
      <w:r w:rsidRPr="00C72D9D">
        <w:rPr>
          <w:sz w:val="24"/>
          <w:szCs w:val="24"/>
        </w:rPr>
        <w:t xml:space="preserve"> драгоценных оз</w:t>
      </w:r>
      <w:r w:rsidR="00545C04">
        <w:rPr>
          <w:sz w:val="24"/>
          <w:szCs w:val="24"/>
        </w:rPr>
        <w:t>ё</w:t>
      </w:r>
      <w:r w:rsidRPr="00C72D9D">
        <w:rPr>
          <w:sz w:val="24"/>
          <w:szCs w:val="24"/>
        </w:rPr>
        <w:t xml:space="preserve">р, среди которых текут </w:t>
      </w:r>
      <w:r>
        <w:rPr>
          <w:sz w:val="24"/>
          <w:szCs w:val="24"/>
        </w:rPr>
        <w:t>прозрач</w:t>
      </w:r>
      <w:r w:rsidRPr="00C72D9D">
        <w:rPr>
          <w:sz w:val="24"/>
          <w:szCs w:val="24"/>
        </w:rPr>
        <w:t xml:space="preserve">ные воды, обладающие </w:t>
      </w:r>
      <w:r w:rsidRPr="00A071AE">
        <w:rPr>
          <w:i/>
          <w:sz w:val="24"/>
          <w:szCs w:val="24"/>
        </w:rPr>
        <w:t>семью и одним</w:t>
      </w:r>
      <w:r w:rsidRPr="00C72D9D">
        <w:rPr>
          <w:sz w:val="24"/>
          <w:szCs w:val="24"/>
        </w:rPr>
        <w:t xml:space="preserve"> свойством, или ч</w:t>
      </w:r>
      <w:r w:rsidR="00545C04">
        <w:rPr>
          <w:sz w:val="24"/>
          <w:szCs w:val="24"/>
        </w:rPr>
        <w:t>ё</w:t>
      </w:r>
      <w:r w:rsidRPr="00C72D9D">
        <w:rPr>
          <w:sz w:val="24"/>
          <w:szCs w:val="24"/>
        </w:rPr>
        <w:t>тко различающимися качествами (</w:t>
      </w:r>
      <w:r>
        <w:rPr>
          <w:sz w:val="24"/>
          <w:szCs w:val="24"/>
        </w:rPr>
        <w:t>7</w:t>
      </w:r>
      <w:r w:rsidRPr="00C72D9D">
        <w:rPr>
          <w:sz w:val="24"/>
          <w:szCs w:val="24"/>
        </w:rPr>
        <w:t xml:space="preserve"> принципов, эманирующих из </w:t>
      </w:r>
      <w:r>
        <w:rPr>
          <w:sz w:val="24"/>
          <w:szCs w:val="24"/>
        </w:rPr>
        <w:t>ЕДИНОГО</w:t>
      </w:r>
      <w:r w:rsidRPr="00C72D9D">
        <w:rPr>
          <w:sz w:val="24"/>
          <w:szCs w:val="24"/>
        </w:rPr>
        <w:t xml:space="preserve">). Это, о Шарипутра, есть </w:t>
      </w:r>
      <w:r>
        <w:rPr>
          <w:sz w:val="24"/>
          <w:szCs w:val="24"/>
        </w:rPr>
        <w:t>Дэвачан</w:t>
      </w:r>
      <w:r w:rsidRPr="00C72D9D">
        <w:rPr>
          <w:sz w:val="24"/>
          <w:szCs w:val="24"/>
        </w:rPr>
        <w:t xml:space="preserve">. Его божественный цветок Удамбара пускает корень </w:t>
      </w:r>
      <w:r w:rsidRPr="00A071AE">
        <w:rPr>
          <w:i/>
          <w:sz w:val="24"/>
          <w:szCs w:val="24"/>
        </w:rPr>
        <w:t>в тени каждой Земли</w:t>
      </w:r>
      <w:r w:rsidRPr="00C72D9D">
        <w:rPr>
          <w:sz w:val="24"/>
          <w:szCs w:val="24"/>
        </w:rPr>
        <w:t xml:space="preserve"> и расцветает для всех, кто его достигает. Родившиеся в этой благословенной стране поистине счастливы, для них </w:t>
      </w:r>
      <w:r>
        <w:rPr>
          <w:sz w:val="24"/>
          <w:szCs w:val="24"/>
        </w:rPr>
        <w:t>уж</w:t>
      </w:r>
      <w:r w:rsidRPr="00C72D9D">
        <w:rPr>
          <w:sz w:val="24"/>
          <w:szCs w:val="24"/>
        </w:rPr>
        <w:t xml:space="preserve">е не существует ни горя, ни скорби </w:t>
      </w:r>
      <w:r w:rsidRPr="00A071AE">
        <w:rPr>
          <w:i/>
          <w:sz w:val="24"/>
          <w:szCs w:val="24"/>
        </w:rPr>
        <w:t>в этом цикле</w:t>
      </w:r>
      <w:r w:rsidR="00672495">
        <w:rPr>
          <w:sz w:val="24"/>
          <w:szCs w:val="24"/>
        </w:rPr>
        <w:t>... Мириады д</w:t>
      </w:r>
      <w:r w:rsidRPr="00C72D9D">
        <w:rPr>
          <w:sz w:val="24"/>
          <w:szCs w:val="24"/>
        </w:rPr>
        <w:t xml:space="preserve">ухов </w:t>
      </w:r>
      <w:r>
        <w:rPr>
          <w:sz w:val="24"/>
          <w:szCs w:val="24"/>
        </w:rPr>
        <w:t>(</w:t>
      </w:r>
      <w:r w:rsidR="00672495">
        <w:rPr>
          <w:sz w:val="24"/>
          <w:szCs w:val="24"/>
        </w:rPr>
        <w:t>л</w:t>
      </w:r>
      <w:r>
        <w:rPr>
          <w:sz w:val="24"/>
          <w:szCs w:val="24"/>
        </w:rPr>
        <w:t xml:space="preserve">ха) </w:t>
      </w:r>
      <w:r w:rsidRPr="00C72D9D">
        <w:rPr>
          <w:sz w:val="24"/>
          <w:szCs w:val="24"/>
        </w:rPr>
        <w:t xml:space="preserve">приходят сюда для отдыха и затем </w:t>
      </w:r>
      <w:r w:rsidRPr="00672495">
        <w:rPr>
          <w:i/>
          <w:sz w:val="24"/>
          <w:szCs w:val="24"/>
        </w:rPr>
        <w:t>возвращаются в свои собственные области</w:t>
      </w:r>
      <w:r>
        <w:rPr>
          <w:rStyle w:val="a7"/>
          <w:sz w:val="24"/>
          <w:szCs w:val="24"/>
        </w:rPr>
        <w:footnoteReference w:id="167"/>
      </w:r>
      <w:r w:rsidRPr="00C72D9D">
        <w:rPr>
          <w:sz w:val="24"/>
          <w:szCs w:val="24"/>
        </w:rPr>
        <w:t>. Опять</w:t>
      </w:r>
      <w:r>
        <w:rPr>
          <w:sz w:val="24"/>
          <w:szCs w:val="24"/>
        </w:rPr>
        <w:t xml:space="preserve"> же</w:t>
      </w:r>
      <w:r w:rsidRPr="00C72D9D">
        <w:rPr>
          <w:sz w:val="24"/>
          <w:szCs w:val="24"/>
        </w:rPr>
        <w:t xml:space="preserve">, о Шарипутра, в этой стране радости многие из родившихся </w:t>
      </w:r>
      <w:r>
        <w:rPr>
          <w:sz w:val="24"/>
          <w:szCs w:val="24"/>
        </w:rPr>
        <w:t xml:space="preserve">в ней </w:t>
      </w:r>
      <w:r w:rsidRPr="00C72D9D">
        <w:rPr>
          <w:sz w:val="24"/>
          <w:szCs w:val="24"/>
        </w:rPr>
        <w:t xml:space="preserve">являются </w:t>
      </w:r>
      <w:r w:rsidR="00672495">
        <w:rPr>
          <w:i/>
          <w:sz w:val="24"/>
          <w:szCs w:val="24"/>
        </w:rPr>
        <w:t>ав</w:t>
      </w:r>
      <w:r w:rsidRPr="00A071AE">
        <w:rPr>
          <w:i/>
          <w:sz w:val="24"/>
          <w:szCs w:val="24"/>
        </w:rPr>
        <w:t>айвартьями</w:t>
      </w:r>
      <w:r>
        <w:rPr>
          <w:rStyle w:val="a7"/>
          <w:sz w:val="24"/>
          <w:szCs w:val="24"/>
        </w:rPr>
        <w:footnoteReference w:id="168"/>
      </w:r>
      <w:r w:rsidR="00672495">
        <w:rPr>
          <w:i/>
          <w:sz w:val="24"/>
          <w:szCs w:val="24"/>
        </w:rPr>
        <w:t>…</w:t>
      </w:r>
      <w:r w:rsidRPr="00C72D9D">
        <w:rPr>
          <w:sz w:val="24"/>
          <w:szCs w:val="24"/>
        </w:rPr>
        <w:t>»</w:t>
      </w:r>
      <w:r>
        <w:rPr>
          <w:sz w:val="24"/>
          <w:szCs w:val="24"/>
        </w:rPr>
        <w:t>, и т.д. и т.п.</w:t>
      </w:r>
    </w:p>
    <w:p w:rsidR="00672495" w:rsidRPr="004854C8" w:rsidRDefault="00672495" w:rsidP="00842D52">
      <w:pPr>
        <w:ind w:firstLine="340"/>
        <w:jc w:val="both"/>
        <w:rPr>
          <w:sz w:val="24"/>
          <w:szCs w:val="24"/>
        </w:rPr>
      </w:pPr>
    </w:p>
    <w:p w:rsidR="00842D52" w:rsidRPr="004756E4" w:rsidRDefault="004756E4" w:rsidP="004756E4">
      <w:pPr>
        <w:spacing w:after="120"/>
        <w:ind w:firstLine="340"/>
        <w:jc w:val="both"/>
        <w:rPr>
          <w:rFonts w:asciiTheme="minorHAnsi" w:hAnsiTheme="minorHAnsi"/>
          <w:sz w:val="24"/>
          <w:szCs w:val="24"/>
        </w:rPr>
      </w:pPr>
      <w:r w:rsidRPr="004756E4">
        <w:rPr>
          <w:rFonts w:asciiTheme="minorHAnsi" w:hAnsiTheme="minorHAnsi"/>
          <w:sz w:val="24"/>
          <w:szCs w:val="24"/>
        </w:rPr>
        <w:t>2</w:t>
      </w:r>
      <w:r w:rsidR="001711BA">
        <w:rPr>
          <w:rFonts w:asciiTheme="minorHAnsi" w:hAnsiTheme="minorHAnsi"/>
          <w:sz w:val="24"/>
          <w:szCs w:val="24"/>
        </w:rPr>
        <w:t xml:space="preserve">. </w:t>
      </w:r>
      <w:r w:rsidR="00842D52" w:rsidRPr="004756E4">
        <w:rPr>
          <w:rFonts w:asciiTheme="minorHAnsi" w:hAnsiTheme="minorHAnsi"/>
          <w:sz w:val="24"/>
          <w:szCs w:val="24"/>
        </w:rPr>
        <w:t xml:space="preserve">Ну, за исключением того факта, что продолжительность существования в Дэвачане ограничена, он весьма напоминает </w:t>
      </w:r>
      <w:r>
        <w:rPr>
          <w:rFonts w:asciiTheme="minorHAnsi" w:hAnsiTheme="minorHAnsi"/>
          <w:sz w:val="24"/>
          <w:szCs w:val="24"/>
        </w:rPr>
        <w:t>рай в</w:t>
      </w:r>
      <w:r w:rsidR="00842D52" w:rsidRPr="004756E4">
        <w:rPr>
          <w:rFonts w:asciiTheme="minorHAnsi" w:hAnsiTheme="minorHAnsi"/>
          <w:sz w:val="24"/>
          <w:szCs w:val="24"/>
        </w:rPr>
        <w:t xml:space="preserve"> обычных религиях, если оставить в стороне антропоморфические идеи о Боге.</w:t>
      </w:r>
    </w:p>
    <w:p w:rsidR="00842D52" w:rsidRDefault="00842D52" w:rsidP="00842D52">
      <w:pPr>
        <w:ind w:firstLine="340"/>
        <w:jc w:val="both"/>
        <w:rPr>
          <w:sz w:val="24"/>
          <w:szCs w:val="24"/>
        </w:rPr>
      </w:pPr>
      <w:r w:rsidRPr="00C72D9D">
        <w:rPr>
          <w:sz w:val="24"/>
          <w:szCs w:val="24"/>
        </w:rPr>
        <w:t xml:space="preserve">Конечно, новое </w:t>
      </w:r>
      <w:r w:rsidR="004756E4" w:rsidRPr="004756E4">
        <w:rPr>
          <w:i/>
          <w:sz w:val="24"/>
          <w:szCs w:val="24"/>
        </w:rPr>
        <w:t>Я</w:t>
      </w:r>
      <w:r w:rsidRPr="00C72D9D">
        <w:rPr>
          <w:sz w:val="24"/>
          <w:szCs w:val="24"/>
        </w:rPr>
        <w:t xml:space="preserve">, как только оно вновь родилось в </w:t>
      </w:r>
      <w:r>
        <w:rPr>
          <w:sz w:val="24"/>
          <w:szCs w:val="24"/>
        </w:rPr>
        <w:t>Дэвачан</w:t>
      </w:r>
      <w:r w:rsidRPr="00C72D9D">
        <w:rPr>
          <w:sz w:val="24"/>
          <w:szCs w:val="24"/>
        </w:rPr>
        <w:t xml:space="preserve">е, </w:t>
      </w:r>
      <w:r>
        <w:rPr>
          <w:sz w:val="24"/>
          <w:szCs w:val="24"/>
        </w:rPr>
        <w:t>сохраняет</w:t>
      </w:r>
      <w:r w:rsidRPr="00C72D9D">
        <w:rPr>
          <w:sz w:val="24"/>
          <w:szCs w:val="24"/>
        </w:rPr>
        <w:t xml:space="preserve"> на некоторое время, пропорционально </w:t>
      </w:r>
      <w:r>
        <w:rPr>
          <w:sz w:val="24"/>
          <w:szCs w:val="24"/>
        </w:rPr>
        <w:t>своей</w:t>
      </w:r>
      <w:r w:rsidRPr="00C72D9D">
        <w:rPr>
          <w:sz w:val="24"/>
          <w:szCs w:val="24"/>
        </w:rPr>
        <w:t xml:space="preserve"> земной жизни, </w:t>
      </w:r>
      <w:r>
        <w:rPr>
          <w:sz w:val="24"/>
          <w:szCs w:val="24"/>
        </w:rPr>
        <w:t>«</w:t>
      </w:r>
      <w:r w:rsidRPr="00C72D9D">
        <w:rPr>
          <w:sz w:val="24"/>
          <w:szCs w:val="24"/>
        </w:rPr>
        <w:t xml:space="preserve">полное воспоминание о своей </w:t>
      </w:r>
      <w:r>
        <w:rPr>
          <w:sz w:val="24"/>
          <w:szCs w:val="24"/>
        </w:rPr>
        <w:t xml:space="preserve">земной </w:t>
      </w:r>
      <w:r w:rsidRPr="00C72D9D">
        <w:rPr>
          <w:sz w:val="24"/>
          <w:szCs w:val="24"/>
        </w:rPr>
        <w:t>жизни</w:t>
      </w:r>
      <w:r>
        <w:rPr>
          <w:sz w:val="24"/>
          <w:szCs w:val="24"/>
        </w:rPr>
        <w:t>» (См. вопрос 1)</w:t>
      </w:r>
      <w:r w:rsidRPr="00C72D9D">
        <w:rPr>
          <w:sz w:val="24"/>
          <w:szCs w:val="24"/>
        </w:rPr>
        <w:t xml:space="preserve">. Но оно </w:t>
      </w:r>
      <w:r w:rsidRPr="00A071AE">
        <w:rPr>
          <w:i/>
          <w:sz w:val="24"/>
          <w:szCs w:val="24"/>
        </w:rPr>
        <w:t>никогда</w:t>
      </w:r>
      <w:r w:rsidRPr="00C72D9D">
        <w:rPr>
          <w:sz w:val="24"/>
          <w:szCs w:val="24"/>
        </w:rPr>
        <w:t xml:space="preserve"> не сможет вернуться на </w:t>
      </w:r>
      <w:r w:rsidR="000C18D2">
        <w:rPr>
          <w:sz w:val="24"/>
          <w:szCs w:val="24"/>
        </w:rPr>
        <w:t>з</w:t>
      </w:r>
      <w:r w:rsidRPr="00C72D9D">
        <w:rPr>
          <w:sz w:val="24"/>
          <w:szCs w:val="24"/>
        </w:rPr>
        <w:t xml:space="preserve">емлю из </w:t>
      </w:r>
      <w:r w:rsidR="000C18D2">
        <w:rPr>
          <w:sz w:val="24"/>
          <w:szCs w:val="24"/>
        </w:rPr>
        <w:t>д</w:t>
      </w:r>
      <w:r>
        <w:rPr>
          <w:sz w:val="24"/>
          <w:szCs w:val="24"/>
        </w:rPr>
        <w:t>эвачан</w:t>
      </w:r>
      <w:r w:rsidRPr="00C72D9D">
        <w:rPr>
          <w:sz w:val="24"/>
          <w:szCs w:val="24"/>
        </w:rPr>
        <w:t>а</w:t>
      </w:r>
      <w:r>
        <w:rPr>
          <w:sz w:val="24"/>
          <w:szCs w:val="24"/>
        </w:rPr>
        <w:t xml:space="preserve">, да и </w:t>
      </w:r>
      <w:r w:rsidR="000C18D2">
        <w:rPr>
          <w:sz w:val="24"/>
          <w:szCs w:val="24"/>
        </w:rPr>
        <w:t xml:space="preserve">он </w:t>
      </w:r>
      <w:r w:rsidR="008F4299">
        <w:rPr>
          <w:sz w:val="24"/>
          <w:szCs w:val="24"/>
        </w:rPr>
        <w:t>—</w:t>
      </w:r>
      <w:r>
        <w:rPr>
          <w:sz w:val="24"/>
          <w:szCs w:val="24"/>
        </w:rPr>
        <w:t xml:space="preserve"> даже если</w:t>
      </w:r>
      <w:r w:rsidRPr="00C72D9D">
        <w:rPr>
          <w:sz w:val="24"/>
          <w:szCs w:val="24"/>
        </w:rPr>
        <w:t xml:space="preserve"> исключ</w:t>
      </w:r>
      <w:r>
        <w:rPr>
          <w:sz w:val="24"/>
          <w:szCs w:val="24"/>
        </w:rPr>
        <w:t>ить</w:t>
      </w:r>
      <w:r w:rsidRPr="00C72D9D">
        <w:rPr>
          <w:sz w:val="24"/>
          <w:szCs w:val="24"/>
        </w:rPr>
        <w:t xml:space="preserve"> все </w:t>
      </w:r>
      <w:r>
        <w:rPr>
          <w:sz w:val="24"/>
          <w:szCs w:val="24"/>
        </w:rPr>
        <w:t>«</w:t>
      </w:r>
      <w:r w:rsidRPr="00C72D9D">
        <w:rPr>
          <w:sz w:val="24"/>
          <w:szCs w:val="24"/>
        </w:rPr>
        <w:t>антропоморфические идеи о Боге</w:t>
      </w:r>
      <w:r>
        <w:rPr>
          <w:sz w:val="24"/>
          <w:szCs w:val="24"/>
        </w:rPr>
        <w:t>»</w:t>
      </w:r>
      <w:r w:rsidRPr="00C72D9D">
        <w:rPr>
          <w:sz w:val="24"/>
          <w:szCs w:val="24"/>
        </w:rPr>
        <w:t>, не имеет ни малейшего сходства с раем</w:t>
      </w:r>
      <w:r>
        <w:rPr>
          <w:sz w:val="24"/>
          <w:szCs w:val="24"/>
        </w:rPr>
        <w:t>,</w:t>
      </w:r>
      <w:r w:rsidRPr="00C72D9D">
        <w:rPr>
          <w:sz w:val="24"/>
          <w:szCs w:val="24"/>
        </w:rPr>
        <w:t xml:space="preserve"> или неб</w:t>
      </w:r>
      <w:r>
        <w:rPr>
          <w:sz w:val="24"/>
          <w:szCs w:val="24"/>
        </w:rPr>
        <w:t>есами,</w:t>
      </w:r>
      <w:r w:rsidRPr="00C72D9D">
        <w:rPr>
          <w:sz w:val="24"/>
          <w:szCs w:val="24"/>
        </w:rPr>
        <w:t xml:space="preserve"> какой бы то ни было религии; </w:t>
      </w:r>
      <w:r w:rsidR="004756E4">
        <w:rPr>
          <w:sz w:val="24"/>
          <w:szCs w:val="24"/>
        </w:rPr>
        <w:t xml:space="preserve">и </w:t>
      </w:r>
      <w:r w:rsidRPr="00C72D9D">
        <w:rPr>
          <w:sz w:val="24"/>
          <w:szCs w:val="24"/>
        </w:rPr>
        <w:t>это литературное воображение Е.П.Б. подсказало ей такое удивительное сравнение.</w:t>
      </w:r>
    </w:p>
    <w:p w:rsidR="000A373E" w:rsidRPr="00C72D9D" w:rsidRDefault="000A373E" w:rsidP="00842D52">
      <w:pPr>
        <w:ind w:firstLine="340"/>
        <w:jc w:val="both"/>
        <w:rPr>
          <w:sz w:val="24"/>
          <w:szCs w:val="24"/>
        </w:rPr>
      </w:pPr>
    </w:p>
    <w:p w:rsidR="00842D52" w:rsidRPr="000A373E" w:rsidRDefault="003E46D5" w:rsidP="000A373E">
      <w:pPr>
        <w:spacing w:after="120"/>
        <w:ind w:firstLine="340"/>
        <w:jc w:val="both"/>
        <w:rPr>
          <w:rFonts w:asciiTheme="minorHAnsi" w:hAnsiTheme="minorHAnsi"/>
          <w:sz w:val="24"/>
          <w:szCs w:val="24"/>
        </w:rPr>
      </w:pPr>
      <w:r>
        <w:rPr>
          <w:rFonts w:asciiTheme="minorHAnsi" w:hAnsiTheme="minorHAnsi"/>
          <w:sz w:val="24"/>
          <w:szCs w:val="24"/>
        </w:rPr>
        <w:t>3</w:t>
      </w:r>
      <w:r w:rsidRPr="003E46D5">
        <w:rPr>
          <w:rFonts w:asciiTheme="minorHAnsi" w:hAnsiTheme="minorHAnsi"/>
          <w:sz w:val="24"/>
          <w:szCs w:val="24"/>
        </w:rPr>
        <w:t>.</w:t>
      </w:r>
      <w:r w:rsidR="000A373E" w:rsidRPr="000A373E">
        <w:rPr>
          <w:rFonts w:asciiTheme="minorHAnsi" w:hAnsiTheme="minorHAnsi"/>
          <w:sz w:val="24"/>
          <w:szCs w:val="24"/>
        </w:rPr>
        <w:t xml:space="preserve"> </w:t>
      </w:r>
      <w:r w:rsidR="00842D52" w:rsidRPr="000A373E">
        <w:rPr>
          <w:rFonts w:asciiTheme="minorHAnsi" w:hAnsiTheme="minorHAnsi"/>
          <w:sz w:val="24"/>
          <w:szCs w:val="24"/>
        </w:rPr>
        <w:t xml:space="preserve">Теперь важный вопрос: кто попадает на </w:t>
      </w:r>
      <w:r w:rsidR="000C18D2">
        <w:rPr>
          <w:rFonts w:asciiTheme="minorHAnsi" w:hAnsiTheme="minorHAnsi"/>
          <w:sz w:val="24"/>
          <w:szCs w:val="24"/>
        </w:rPr>
        <w:t>н</w:t>
      </w:r>
      <w:r w:rsidR="00842D52" w:rsidRPr="000A373E">
        <w:rPr>
          <w:rFonts w:asciiTheme="minorHAnsi" w:hAnsiTheme="minorHAnsi"/>
          <w:sz w:val="24"/>
          <w:szCs w:val="24"/>
        </w:rPr>
        <w:t xml:space="preserve">ебо, или в </w:t>
      </w:r>
      <w:r w:rsidR="000C18D2">
        <w:rPr>
          <w:rFonts w:asciiTheme="minorHAnsi" w:hAnsiTheme="minorHAnsi"/>
          <w:sz w:val="24"/>
          <w:szCs w:val="24"/>
        </w:rPr>
        <w:t>д</w:t>
      </w:r>
      <w:r w:rsidR="00842D52" w:rsidRPr="000A373E">
        <w:rPr>
          <w:rFonts w:asciiTheme="minorHAnsi" w:hAnsiTheme="minorHAnsi"/>
          <w:sz w:val="24"/>
          <w:szCs w:val="24"/>
        </w:rPr>
        <w:t xml:space="preserve">эвачан? Достигается ли это состояние только очень немногими, которые очень хороши, или же многими, кто не очень плох </w:t>
      </w:r>
      <w:r w:rsidR="000C18D2">
        <w:rPr>
          <w:sz w:val="24"/>
          <w:szCs w:val="24"/>
        </w:rPr>
        <w:t xml:space="preserve">— </w:t>
      </w:r>
      <w:r w:rsidR="00842D52" w:rsidRPr="000A373E">
        <w:rPr>
          <w:rFonts w:asciiTheme="minorHAnsi" w:hAnsiTheme="minorHAnsi"/>
          <w:sz w:val="24"/>
          <w:szCs w:val="24"/>
        </w:rPr>
        <w:t>после истечения более продолжительного времени, проведенного последними в бессознательном состоянии инкубации, или созревания?</w:t>
      </w:r>
    </w:p>
    <w:p w:rsidR="00842D52" w:rsidRDefault="00842D52" w:rsidP="00842D52">
      <w:pPr>
        <w:ind w:firstLine="340"/>
        <w:jc w:val="both"/>
        <w:rPr>
          <w:sz w:val="24"/>
          <w:szCs w:val="24"/>
        </w:rPr>
      </w:pPr>
      <w:r w:rsidRPr="00C72D9D">
        <w:rPr>
          <w:sz w:val="24"/>
          <w:szCs w:val="24"/>
        </w:rPr>
        <w:t xml:space="preserve">«Кто попадает в </w:t>
      </w:r>
      <w:r w:rsidR="000A373E">
        <w:rPr>
          <w:sz w:val="24"/>
          <w:szCs w:val="24"/>
        </w:rPr>
        <w:t>д</w:t>
      </w:r>
      <w:r>
        <w:rPr>
          <w:sz w:val="24"/>
          <w:szCs w:val="24"/>
        </w:rPr>
        <w:t>эвачан</w:t>
      </w:r>
      <w:r w:rsidRPr="00C72D9D">
        <w:rPr>
          <w:sz w:val="24"/>
          <w:szCs w:val="24"/>
        </w:rPr>
        <w:t>?»</w:t>
      </w:r>
      <w:r w:rsidR="008F4299">
        <w:rPr>
          <w:sz w:val="24"/>
          <w:szCs w:val="24"/>
        </w:rPr>
        <w:t xml:space="preserve"> </w:t>
      </w:r>
      <w:r w:rsidR="00BB672D">
        <w:rPr>
          <w:sz w:val="24"/>
          <w:szCs w:val="24"/>
        </w:rPr>
        <w:t xml:space="preserve">— </w:t>
      </w:r>
      <w:r w:rsidRPr="00C72D9D">
        <w:rPr>
          <w:sz w:val="24"/>
          <w:szCs w:val="24"/>
        </w:rPr>
        <w:t xml:space="preserve">Личное </w:t>
      </w:r>
      <w:r w:rsidR="001A6FC8">
        <w:rPr>
          <w:sz w:val="24"/>
          <w:szCs w:val="24"/>
        </w:rPr>
        <w:t>Я</w:t>
      </w:r>
      <w:r w:rsidRPr="00C72D9D">
        <w:rPr>
          <w:sz w:val="24"/>
          <w:szCs w:val="24"/>
        </w:rPr>
        <w:t xml:space="preserve">, конечно, но блаженное, очищенное, святое. Каждое </w:t>
      </w:r>
      <w:r w:rsidR="001A6FC8">
        <w:rPr>
          <w:sz w:val="24"/>
          <w:szCs w:val="24"/>
        </w:rPr>
        <w:t>Я</w:t>
      </w:r>
      <w:r w:rsidR="008F4299">
        <w:rPr>
          <w:sz w:val="24"/>
          <w:szCs w:val="24"/>
        </w:rPr>
        <w:t xml:space="preserve"> —</w:t>
      </w:r>
      <w:r w:rsidRPr="00C72D9D">
        <w:rPr>
          <w:sz w:val="24"/>
          <w:szCs w:val="24"/>
        </w:rPr>
        <w:t xml:space="preserve"> комбинация шестого и седьмого принципов</w:t>
      </w:r>
      <w:r>
        <w:rPr>
          <w:sz w:val="24"/>
          <w:szCs w:val="24"/>
        </w:rPr>
        <w:t xml:space="preserve">, </w:t>
      </w:r>
      <w:r w:rsidR="001A6FC8">
        <w:rPr>
          <w:sz w:val="24"/>
          <w:szCs w:val="24"/>
        </w:rPr>
        <w:t>и</w:t>
      </w:r>
      <w:r w:rsidRPr="00C72D9D">
        <w:rPr>
          <w:sz w:val="24"/>
          <w:szCs w:val="24"/>
        </w:rPr>
        <w:t xml:space="preserve"> после периода бессознательного </w:t>
      </w:r>
      <w:r>
        <w:rPr>
          <w:sz w:val="24"/>
          <w:szCs w:val="24"/>
        </w:rPr>
        <w:t>созревани</w:t>
      </w:r>
      <w:r w:rsidRPr="00C72D9D">
        <w:rPr>
          <w:sz w:val="24"/>
          <w:szCs w:val="24"/>
        </w:rPr>
        <w:t xml:space="preserve">я </w:t>
      </w:r>
      <w:r>
        <w:rPr>
          <w:sz w:val="24"/>
          <w:szCs w:val="24"/>
        </w:rPr>
        <w:t>воз</w:t>
      </w:r>
      <w:r w:rsidRPr="00C72D9D">
        <w:rPr>
          <w:sz w:val="24"/>
          <w:szCs w:val="24"/>
        </w:rPr>
        <w:t xml:space="preserve">рождается в </w:t>
      </w:r>
      <w:r w:rsidR="001A6FC8">
        <w:rPr>
          <w:sz w:val="24"/>
          <w:szCs w:val="24"/>
        </w:rPr>
        <w:t>д</w:t>
      </w:r>
      <w:r>
        <w:rPr>
          <w:sz w:val="24"/>
          <w:szCs w:val="24"/>
        </w:rPr>
        <w:t>эвачан</w:t>
      </w:r>
      <w:r w:rsidRPr="00C72D9D">
        <w:rPr>
          <w:sz w:val="24"/>
          <w:szCs w:val="24"/>
        </w:rPr>
        <w:t>е</w:t>
      </w:r>
      <w:r>
        <w:rPr>
          <w:sz w:val="24"/>
          <w:szCs w:val="24"/>
        </w:rPr>
        <w:t xml:space="preserve">, </w:t>
      </w:r>
      <w:r w:rsidRPr="00C72D9D">
        <w:rPr>
          <w:sz w:val="24"/>
          <w:szCs w:val="24"/>
        </w:rPr>
        <w:t xml:space="preserve">в силу необходимости </w:t>
      </w:r>
      <w:r w:rsidR="001A6FC8">
        <w:rPr>
          <w:sz w:val="24"/>
          <w:szCs w:val="24"/>
        </w:rPr>
        <w:t>столь</w:t>
      </w:r>
      <w:r w:rsidRPr="00C72D9D">
        <w:rPr>
          <w:sz w:val="24"/>
          <w:szCs w:val="24"/>
        </w:rPr>
        <w:t xml:space="preserve"> же невинн</w:t>
      </w:r>
      <w:r w:rsidR="001A6FC8">
        <w:rPr>
          <w:sz w:val="24"/>
          <w:szCs w:val="24"/>
        </w:rPr>
        <w:t>ое и</w:t>
      </w:r>
      <w:r w:rsidRPr="00C72D9D">
        <w:rPr>
          <w:sz w:val="24"/>
          <w:szCs w:val="24"/>
        </w:rPr>
        <w:t xml:space="preserve"> чисто</w:t>
      </w:r>
      <w:r w:rsidR="001A6FC8">
        <w:rPr>
          <w:sz w:val="24"/>
          <w:szCs w:val="24"/>
        </w:rPr>
        <w:t>е</w:t>
      </w:r>
      <w:r w:rsidRPr="00C72D9D">
        <w:rPr>
          <w:sz w:val="24"/>
          <w:szCs w:val="24"/>
        </w:rPr>
        <w:t>, как новорожд</w:t>
      </w:r>
      <w:r w:rsidR="00BB672D">
        <w:rPr>
          <w:sz w:val="24"/>
          <w:szCs w:val="24"/>
        </w:rPr>
        <w:t>ё</w:t>
      </w:r>
      <w:r w:rsidRPr="00C72D9D">
        <w:rPr>
          <w:sz w:val="24"/>
          <w:szCs w:val="24"/>
        </w:rPr>
        <w:t xml:space="preserve">нный младенец. Сам факт его </w:t>
      </w:r>
      <w:r w:rsidR="00BB672D">
        <w:rPr>
          <w:sz w:val="24"/>
          <w:szCs w:val="24"/>
        </w:rPr>
        <w:t>пере</w:t>
      </w:r>
      <w:r w:rsidRPr="00C72D9D">
        <w:rPr>
          <w:sz w:val="24"/>
          <w:szCs w:val="24"/>
        </w:rPr>
        <w:t xml:space="preserve">рождения </w:t>
      </w:r>
      <w:r w:rsidR="00BB672D">
        <w:rPr>
          <w:sz w:val="24"/>
          <w:szCs w:val="24"/>
        </w:rPr>
        <w:t xml:space="preserve">там </w:t>
      </w:r>
      <w:r w:rsidRPr="00C72D9D">
        <w:rPr>
          <w:sz w:val="24"/>
          <w:szCs w:val="24"/>
        </w:rPr>
        <w:t xml:space="preserve">указывает на преобладание добра над злом в его старой личности. И пока </w:t>
      </w:r>
      <w:r w:rsidR="00545C04">
        <w:rPr>
          <w:sz w:val="24"/>
          <w:szCs w:val="24"/>
        </w:rPr>
        <w:t xml:space="preserve">его </w:t>
      </w:r>
      <w:r w:rsidRPr="00C72D9D">
        <w:rPr>
          <w:sz w:val="24"/>
          <w:szCs w:val="24"/>
        </w:rPr>
        <w:t xml:space="preserve">карма (зла) временно отступает, чтобы </w:t>
      </w:r>
      <w:r>
        <w:rPr>
          <w:sz w:val="24"/>
          <w:szCs w:val="24"/>
        </w:rPr>
        <w:t>по</w:t>
      </w:r>
      <w:r w:rsidRPr="00C72D9D">
        <w:rPr>
          <w:sz w:val="24"/>
          <w:szCs w:val="24"/>
        </w:rPr>
        <w:t xml:space="preserve">следовать за ним в его будущем земном воплощении, оно приносит с собою в </w:t>
      </w:r>
      <w:r w:rsidR="00BB672D">
        <w:rPr>
          <w:sz w:val="24"/>
          <w:szCs w:val="24"/>
        </w:rPr>
        <w:t>д</w:t>
      </w:r>
      <w:r>
        <w:rPr>
          <w:sz w:val="24"/>
          <w:szCs w:val="24"/>
        </w:rPr>
        <w:t>эвачан</w:t>
      </w:r>
      <w:r w:rsidRPr="00C72D9D">
        <w:rPr>
          <w:sz w:val="24"/>
          <w:szCs w:val="24"/>
        </w:rPr>
        <w:t xml:space="preserve"> лишь карму своих добрых действий, слов и мыслей. «</w:t>
      </w:r>
      <w:r w:rsidR="00BB672D">
        <w:rPr>
          <w:sz w:val="24"/>
          <w:szCs w:val="24"/>
        </w:rPr>
        <w:t>Плохая</w:t>
      </w:r>
      <w:r w:rsidRPr="00C72D9D">
        <w:rPr>
          <w:sz w:val="24"/>
          <w:szCs w:val="24"/>
        </w:rPr>
        <w:t xml:space="preserve">» для нас </w:t>
      </w:r>
      <w:r w:rsidR="00BB672D" w:rsidRPr="00C72D9D">
        <w:rPr>
          <w:sz w:val="24"/>
          <w:szCs w:val="24"/>
        </w:rPr>
        <w:t xml:space="preserve">понятие </w:t>
      </w:r>
      <w:r w:rsidRPr="00C72D9D">
        <w:rPr>
          <w:sz w:val="24"/>
          <w:szCs w:val="24"/>
        </w:rPr>
        <w:t>относительн</w:t>
      </w:r>
      <w:r w:rsidR="00BB672D">
        <w:rPr>
          <w:sz w:val="24"/>
          <w:szCs w:val="24"/>
        </w:rPr>
        <w:t>ое</w:t>
      </w:r>
      <w:r w:rsidRPr="00C72D9D">
        <w:rPr>
          <w:sz w:val="24"/>
          <w:szCs w:val="24"/>
        </w:rPr>
        <w:t xml:space="preserve">, как вам уже </w:t>
      </w:r>
      <w:r>
        <w:rPr>
          <w:sz w:val="24"/>
          <w:szCs w:val="24"/>
        </w:rPr>
        <w:t>не раз говорилось</w:t>
      </w:r>
      <w:r w:rsidR="00BB672D">
        <w:rPr>
          <w:sz w:val="24"/>
          <w:szCs w:val="24"/>
        </w:rPr>
        <w:t>,</w:t>
      </w:r>
      <w:r w:rsidRPr="00C72D9D">
        <w:rPr>
          <w:sz w:val="24"/>
          <w:szCs w:val="24"/>
        </w:rPr>
        <w:t xml:space="preserve"> </w:t>
      </w:r>
      <w:r w:rsidR="00BB672D">
        <w:rPr>
          <w:sz w:val="24"/>
          <w:szCs w:val="24"/>
        </w:rPr>
        <w:t xml:space="preserve">и </w:t>
      </w:r>
      <w:r w:rsidRPr="00C72D9D">
        <w:rPr>
          <w:sz w:val="24"/>
          <w:szCs w:val="24"/>
        </w:rPr>
        <w:t xml:space="preserve">Закон </w:t>
      </w:r>
      <w:r>
        <w:rPr>
          <w:sz w:val="24"/>
          <w:szCs w:val="24"/>
        </w:rPr>
        <w:t>Воздаяни</w:t>
      </w:r>
      <w:r w:rsidRPr="00C72D9D">
        <w:rPr>
          <w:sz w:val="24"/>
          <w:szCs w:val="24"/>
        </w:rPr>
        <w:t xml:space="preserve">я </w:t>
      </w:r>
      <w:r w:rsidR="00BB672D">
        <w:rPr>
          <w:sz w:val="24"/>
          <w:szCs w:val="24"/>
        </w:rPr>
        <w:t xml:space="preserve">— </w:t>
      </w:r>
      <w:r w:rsidRPr="00C72D9D">
        <w:rPr>
          <w:sz w:val="24"/>
          <w:szCs w:val="24"/>
        </w:rPr>
        <w:t xml:space="preserve">единственный закон, </w:t>
      </w:r>
      <w:r w:rsidRPr="00C72D9D">
        <w:rPr>
          <w:sz w:val="24"/>
          <w:szCs w:val="24"/>
        </w:rPr>
        <w:lastRenderedPageBreak/>
        <w:t>который никогда не ошибается. Потому все, кто не погряз в т</w:t>
      </w:r>
      <w:r w:rsidR="00BB672D">
        <w:rPr>
          <w:sz w:val="24"/>
          <w:szCs w:val="24"/>
        </w:rPr>
        <w:t>ряс</w:t>
      </w:r>
      <w:r w:rsidRPr="00C72D9D">
        <w:rPr>
          <w:sz w:val="24"/>
          <w:szCs w:val="24"/>
        </w:rPr>
        <w:t xml:space="preserve">ине неискупимых грехов и </w:t>
      </w:r>
      <w:r w:rsidR="00BB672D">
        <w:rPr>
          <w:sz w:val="24"/>
          <w:szCs w:val="24"/>
        </w:rPr>
        <w:t>зверств</w:t>
      </w:r>
      <w:r w:rsidRPr="00C72D9D">
        <w:rPr>
          <w:sz w:val="24"/>
          <w:szCs w:val="24"/>
        </w:rPr>
        <w:t xml:space="preserve">, </w:t>
      </w:r>
      <w:r w:rsidR="00BB672D">
        <w:rPr>
          <w:sz w:val="24"/>
          <w:szCs w:val="24"/>
        </w:rPr>
        <w:t>иду</w:t>
      </w:r>
      <w:r w:rsidRPr="00C72D9D">
        <w:rPr>
          <w:sz w:val="24"/>
          <w:szCs w:val="24"/>
        </w:rPr>
        <w:t xml:space="preserve">т в </w:t>
      </w:r>
      <w:r w:rsidR="00BB672D">
        <w:rPr>
          <w:sz w:val="24"/>
          <w:szCs w:val="24"/>
        </w:rPr>
        <w:t>д</w:t>
      </w:r>
      <w:r>
        <w:rPr>
          <w:sz w:val="24"/>
          <w:szCs w:val="24"/>
        </w:rPr>
        <w:t>эвачан</w:t>
      </w:r>
      <w:r w:rsidRPr="00C72D9D">
        <w:rPr>
          <w:sz w:val="24"/>
          <w:szCs w:val="24"/>
        </w:rPr>
        <w:t xml:space="preserve">. </w:t>
      </w:r>
      <w:r w:rsidR="00545C04">
        <w:rPr>
          <w:sz w:val="24"/>
          <w:szCs w:val="24"/>
        </w:rPr>
        <w:t>Им</w:t>
      </w:r>
      <w:r w:rsidRPr="00C72D9D">
        <w:rPr>
          <w:sz w:val="24"/>
          <w:szCs w:val="24"/>
        </w:rPr>
        <w:t xml:space="preserve"> </w:t>
      </w:r>
      <w:r w:rsidR="00BB672D">
        <w:rPr>
          <w:sz w:val="24"/>
          <w:szCs w:val="24"/>
        </w:rPr>
        <w:t xml:space="preserve">придётся </w:t>
      </w:r>
      <w:r>
        <w:rPr>
          <w:sz w:val="24"/>
          <w:szCs w:val="24"/>
        </w:rPr>
        <w:t>за</w:t>
      </w:r>
      <w:r w:rsidRPr="00C72D9D">
        <w:rPr>
          <w:sz w:val="24"/>
          <w:szCs w:val="24"/>
        </w:rPr>
        <w:t xml:space="preserve">платить </w:t>
      </w:r>
      <w:r>
        <w:rPr>
          <w:sz w:val="24"/>
          <w:szCs w:val="24"/>
        </w:rPr>
        <w:t xml:space="preserve">за </w:t>
      </w:r>
      <w:r w:rsidRPr="00C72D9D">
        <w:rPr>
          <w:sz w:val="24"/>
          <w:szCs w:val="24"/>
        </w:rPr>
        <w:t>все свои грехи, вольные и невольные, поз</w:t>
      </w:r>
      <w:r w:rsidR="00BB672D">
        <w:rPr>
          <w:sz w:val="24"/>
          <w:szCs w:val="24"/>
        </w:rPr>
        <w:t>ж</w:t>
      </w:r>
      <w:r w:rsidRPr="00C72D9D">
        <w:rPr>
          <w:sz w:val="24"/>
          <w:szCs w:val="24"/>
        </w:rPr>
        <w:t>е. Пока же они вознагражд</w:t>
      </w:r>
      <w:r>
        <w:rPr>
          <w:sz w:val="24"/>
          <w:szCs w:val="24"/>
        </w:rPr>
        <w:t xml:space="preserve">аются, </w:t>
      </w:r>
      <w:r w:rsidRPr="00C72D9D">
        <w:rPr>
          <w:sz w:val="24"/>
          <w:szCs w:val="24"/>
        </w:rPr>
        <w:t>по</w:t>
      </w:r>
      <w:r>
        <w:rPr>
          <w:sz w:val="24"/>
          <w:szCs w:val="24"/>
        </w:rPr>
        <w:t>жинают</w:t>
      </w:r>
      <w:r w:rsidRPr="00C72D9D">
        <w:rPr>
          <w:sz w:val="24"/>
          <w:szCs w:val="24"/>
        </w:rPr>
        <w:t xml:space="preserve"> </w:t>
      </w:r>
      <w:r w:rsidRPr="00935B98">
        <w:rPr>
          <w:i/>
          <w:sz w:val="24"/>
          <w:szCs w:val="24"/>
        </w:rPr>
        <w:t>следствия причин</w:t>
      </w:r>
      <w:r w:rsidRPr="00C72D9D">
        <w:rPr>
          <w:sz w:val="24"/>
          <w:szCs w:val="24"/>
        </w:rPr>
        <w:t>, порожд</w:t>
      </w:r>
      <w:r w:rsidR="00BB672D">
        <w:rPr>
          <w:sz w:val="24"/>
          <w:szCs w:val="24"/>
        </w:rPr>
        <w:t>ё</w:t>
      </w:r>
      <w:r w:rsidRPr="00C72D9D">
        <w:rPr>
          <w:sz w:val="24"/>
          <w:szCs w:val="24"/>
        </w:rPr>
        <w:t xml:space="preserve">нных ими. </w:t>
      </w:r>
    </w:p>
    <w:p w:rsidR="00842D52" w:rsidRDefault="00842D52" w:rsidP="005D4E60">
      <w:pPr>
        <w:ind w:firstLine="340"/>
        <w:jc w:val="both"/>
        <w:rPr>
          <w:sz w:val="24"/>
          <w:szCs w:val="24"/>
        </w:rPr>
      </w:pPr>
      <w:r w:rsidRPr="00C72D9D">
        <w:rPr>
          <w:sz w:val="24"/>
          <w:szCs w:val="24"/>
        </w:rPr>
        <w:t xml:space="preserve">Конечно, это </w:t>
      </w:r>
      <w:r w:rsidRPr="00935B98">
        <w:rPr>
          <w:i/>
          <w:sz w:val="24"/>
          <w:szCs w:val="24"/>
        </w:rPr>
        <w:t>состояние</w:t>
      </w:r>
      <w:r w:rsidRPr="00C72D9D">
        <w:rPr>
          <w:sz w:val="24"/>
          <w:szCs w:val="24"/>
        </w:rPr>
        <w:t xml:space="preserve">, так сказать, </w:t>
      </w:r>
      <w:r w:rsidRPr="00935B98">
        <w:rPr>
          <w:i/>
          <w:sz w:val="24"/>
          <w:szCs w:val="24"/>
        </w:rPr>
        <w:t>интенсивного эгоизма</w:t>
      </w:r>
      <w:r w:rsidRPr="00C72D9D">
        <w:rPr>
          <w:sz w:val="24"/>
          <w:szCs w:val="24"/>
        </w:rPr>
        <w:t xml:space="preserve">, </w:t>
      </w:r>
      <w:r w:rsidR="00BB672D">
        <w:rPr>
          <w:sz w:val="24"/>
          <w:szCs w:val="24"/>
        </w:rPr>
        <w:t>в котором Я</w:t>
      </w:r>
      <w:r w:rsidRPr="00C72D9D">
        <w:rPr>
          <w:sz w:val="24"/>
          <w:szCs w:val="24"/>
        </w:rPr>
        <w:t xml:space="preserve"> пожинает награду </w:t>
      </w:r>
      <w:r>
        <w:rPr>
          <w:sz w:val="24"/>
          <w:szCs w:val="24"/>
        </w:rPr>
        <w:t xml:space="preserve">за </w:t>
      </w:r>
      <w:r w:rsidRPr="00C72D9D">
        <w:rPr>
          <w:sz w:val="24"/>
          <w:szCs w:val="24"/>
        </w:rPr>
        <w:t>сво</w:t>
      </w:r>
      <w:r w:rsidR="00545C04">
        <w:rPr>
          <w:sz w:val="24"/>
          <w:szCs w:val="24"/>
        </w:rPr>
        <w:t>ё</w:t>
      </w:r>
      <w:r w:rsidRPr="00C72D9D">
        <w:rPr>
          <w:sz w:val="24"/>
          <w:szCs w:val="24"/>
        </w:rPr>
        <w:t xml:space="preserve"> </w:t>
      </w:r>
      <w:r w:rsidRPr="00935B98">
        <w:rPr>
          <w:i/>
          <w:sz w:val="24"/>
          <w:szCs w:val="24"/>
        </w:rPr>
        <w:t>бескорыстие</w:t>
      </w:r>
      <w:r w:rsidRPr="00C72D9D">
        <w:rPr>
          <w:sz w:val="24"/>
          <w:szCs w:val="24"/>
        </w:rPr>
        <w:t xml:space="preserve"> на </w:t>
      </w:r>
      <w:r w:rsidR="00545C04">
        <w:rPr>
          <w:sz w:val="24"/>
          <w:szCs w:val="24"/>
        </w:rPr>
        <w:t>з</w:t>
      </w:r>
      <w:r w:rsidRPr="00C72D9D">
        <w:rPr>
          <w:sz w:val="24"/>
          <w:szCs w:val="24"/>
        </w:rPr>
        <w:t xml:space="preserve">емле. Оно </w:t>
      </w:r>
      <w:r w:rsidR="00BB672D">
        <w:rPr>
          <w:sz w:val="24"/>
          <w:szCs w:val="24"/>
        </w:rPr>
        <w:t>полностью</w:t>
      </w:r>
      <w:r w:rsidRPr="00C72D9D">
        <w:rPr>
          <w:sz w:val="24"/>
          <w:szCs w:val="24"/>
        </w:rPr>
        <w:t xml:space="preserve"> пог</w:t>
      </w:r>
      <w:r>
        <w:rPr>
          <w:sz w:val="24"/>
          <w:szCs w:val="24"/>
        </w:rPr>
        <w:t>руж</w:t>
      </w:r>
      <w:r w:rsidRPr="00C72D9D">
        <w:rPr>
          <w:sz w:val="24"/>
          <w:szCs w:val="24"/>
        </w:rPr>
        <w:t xml:space="preserve">ено </w:t>
      </w:r>
      <w:r>
        <w:rPr>
          <w:sz w:val="24"/>
          <w:szCs w:val="24"/>
        </w:rPr>
        <w:t xml:space="preserve">в </w:t>
      </w:r>
      <w:r w:rsidRPr="00C72D9D">
        <w:rPr>
          <w:sz w:val="24"/>
          <w:szCs w:val="24"/>
        </w:rPr>
        <w:t xml:space="preserve">блаженство всех своих личных земных привязанностей, предпочтений и мыслей и собирает здесь плоды своих достойных действий. Никакая боль, печаль, ни даже тень горя не омрачает светлый горизонт его чистой радости, </w:t>
      </w:r>
      <w:r w:rsidRPr="00935B98">
        <w:rPr>
          <w:i/>
          <w:sz w:val="24"/>
          <w:szCs w:val="24"/>
        </w:rPr>
        <w:t xml:space="preserve">ибо это состояние </w:t>
      </w:r>
      <w:r w:rsidR="00BB672D">
        <w:rPr>
          <w:i/>
          <w:sz w:val="24"/>
          <w:szCs w:val="24"/>
        </w:rPr>
        <w:t>непрерыв</w:t>
      </w:r>
      <w:r w:rsidRPr="00935B98">
        <w:rPr>
          <w:i/>
          <w:sz w:val="24"/>
          <w:szCs w:val="24"/>
        </w:rPr>
        <w:t>ной «</w:t>
      </w:r>
      <w:r w:rsidR="00BB672D">
        <w:rPr>
          <w:i/>
          <w:sz w:val="24"/>
          <w:szCs w:val="24"/>
        </w:rPr>
        <w:t>м</w:t>
      </w:r>
      <w:r w:rsidRPr="00935B98">
        <w:rPr>
          <w:i/>
          <w:sz w:val="24"/>
          <w:szCs w:val="24"/>
        </w:rPr>
        <w:t>айи»</w:t>
      </w:r>
      <w:r>
        <w:rPr>
          <w:sz w:val="24"/>
          <w:szCs w:val="24"/>
        </w:rPr>
        <w:t>..</w:t>
      </w:r>
      <w:r w:rsidRPr="00C72D9D">
        <w:rPr>
          <w:sz w:val="24"/>
          <w:szCs w:val="24"/>
        </w:rPr>
        <w:t>.</w:t>
      </w:r>
      <w:r w:rsidR="00BB672D">
        <w:rPr>
          <w:sz w:val="24"/>
          <w:szCs w:val="24"/>
        </w:rPr>
        <w:t xml:space="preserve"> </w:t>
      </w:r>
      <w:r w:rsidRPr="00C72D9D">
        <w:rPr>
          <w:sz w:val="24"/>
          <w:szCs w:val="24"/>
        </w:rPr>
        <w:t xml:space="preserve">Так как сознательное ощущение своей </w:t>
      </w:r>
      <w:r w:rsidRPr="00935B98">
        <w:rPr>
          <w:i/>
          <w:sz w:val="24"/>
          <w:szCs w:val="24"/>
        </w:rPr>
        <w:t>личности</w:t>
      </w:r>
      <w:r w:rsidRPr="00C72D9D">
        <w:rPr>
          <w:sz w:val="24"/>
          <w:szCs w:val="24"/>
        </w:rPr>
        <w:t xml:space="preserve"> на Земле есть лишь мимол</w:t>
      </w:r>
      <w:r w:rsidR="00BB672D">
        <w:rPr>
          <w:sz w:val="24"/>
          <w:szCs w:val="24"/>
        </w:rPr>
        <w:t>ё</w:t>
      </w:r>
      <w:r w:rsidRPr="00C72D9D">
        <w:rPr>
          <w:sz w:val="24"/>
          <w:szCs w:val="24"/>
        </w:rPr>
        <w:t>тный сон, это чувство будет также подобн</w:t>
      </w:r>
      <w:r>
        <w:rPr>
          <w:sz w:val="24"/>
          <w:szCs w:val="24"/>
        </w:rPr>
        <w:t>ым</w:t>
      </w:r>
      <w:r w:rsidRPr="00C72D9D">
        <w:rPr>
          <w:sz w:val="24"/>
          <w:szCs w:val="24"/>
        </w:rPr>
        <w:t xml:space="preserve"> сну и в </w:t>
      </w:r>
      <w:r>
        <w:rPr>
          <w:sz w:val="24"/>
          <w:szCs w:val="24"/>
        </w:rPr>
        <w:t>Дэвачан</w:t>
      </w:r>
      <w:r w:rsidRPr="00C72D9D">
        <w:rPr>
          <w:sz w:val="24"/>
          <w:szCs w:val="24"/>
        </w:rPr>
        <w:t>е, только во сто крат сил</w:t>
      </w:r>
      <w:r>
        <w:rPr>
          <w:sz w:val="24"/>
          <w:szCs w:val="24"/>
        </w:rPr>
        <w:t>ьнее,</w:t>
      </w:r>
      <w:r w:rsidRPr="00C72D9D">
        <w:rPr>
          <w:sz w:val="24"/>
          <w:szCs w:val="24"/>
        </w:rPr>
        <w:t xml:space="preserve"> тем более </w:t>
      </w:r>
      <w:r>
        <w:rPr>
          <w:sz w:val="24"/>
          <w:szCs w:val="24"/>
        </w:rPr>
        <w:t>потому</w:t>
      </w:r>
      <w:r w:rsidRPr="00C72D9D">
        <w:rPr>
          <w:sz w:val="24"/>
          <w:szCs w:val="24"/>
        </w:rPr>
        <w:t xml:space="preserve">, </w:t>
      </w:r>
      <w:r>
        <w:rPr>
          <w:sz w:val="24"/>
          <w:szCs w:val="24"/>
        </w:rPr>
        <w:t>что</w:t>
      </w:r>
      <w:r w:rsidRPr="00C72D9D">
        <w:rPr>
          <w:sz w:val="24"/>
          <w:szCs w:val="24"/>
        </w:rPr>
        <w:t xml:space="preserve"> счастливое </w:t>
      </w:r>
      <w:r w:rsidR="00BB672D">
        <w:rPr>
          <w:sz w:val="24"/>
          <w:szCs w:val="24"/>
        </w:rPr>
        <w:t>Я</w:t>
      </w:r>
      <w:r w:rsidRPr="00C72D9D">
        <w:rPr>
          <w:sz w:val="24"/>
          <w:szCs w:val="24"/>
        </w:rPr>
        <w:t xml:space="preserve"> не в состоянии видеть сквозь </w:t>
      </w:r>
      <w:r>
        <w:rPr>
          <w:sz w:val="24"/>
          <w:szCs w:val="24"/>
        </w:rPr>
        <w:t>завесу</w:t>
      </w:r>
      <w:r w:rsidRPr="00C72D9D">
        <w:rPr>
          <w:sz w:val="24"/>
          <w:szCs w:val="24"/>
        </w:rPr>
        <w:t xml:space="preserve"> зло, горе и бедствие, которы</w:t>
      </w:r>
      <w:r>
        <w:rPr>
          <w:sz w:val="24"/>
          <w:szCs w:val="24"/>
        </w:rPr>
        <w:t>е</w:t>
      </w:r>
      <w:r w:rsidRPr="00C72D9D">
        <w:rPr>
          <w:sz w:val="24"/>
          <w:szCs w:val="24"/>
        </w:rPr>
        <w:t xml:space="preserve"> могут </w:t>
      </w:r>
      <w:r>
        <w:rPr>
          <w:sz w:val="24"/>
          <w:szCs w:val="24"/>
        </w:rPr>
        <w:t>испытывать</w:t>
      </w:r>
      <w:r w:rsidRPr="00C72D9D">
        <w:rPr>
          <w:sz w:val="24"/>
          <w:szCs w:val="24"/>
        </w:rPr>
        <w:t xml:space="preserve"> на </w:t>
      </w:r>
      <w:r w:rsidR="00114030">
        <w:rPr>
          <w:sz w:val="24"/>
          <w:szCs w:val="24"/>
        </w:rPr>
        <w:t>з</w:t>
      </w:r>
      <w:r w:rsidRPr="00C72D9D">
        <w:rPr>
          <w:sz w:val="24"/>
          <w:szCs w:val="24"/>
        </w:rPr>
        <w:t>емле те, ко</w:t>
      </w:r>
      <w:r>
        <w:rPr>
          <w:sz w:val="24"/>
          <w:szCs w:val="24"/>
        </w:rPr>
        <w:t>го</w:t>
      </w:r>
      <w:r w:rsidR="00545C04">
        <w:rPr>
          <w:sz w:val="24"/>
          <w:szCs w:val="24"/>
        </w:rPr>
        <w:t xml:space="preserve"> оно любило. Оно живё</w:t>
      </w:r>
      <w:r w:rsidRPr="00C72D9D">
        <w:rPr>
          <w:sz w:val="24"/>
          <w:szCs w:val="24"/>
        </w:rPr>
        <w:t>т в сладком сне с теми, кого любило, ушедшими ранее или вс</w:t>
      </w:r>
      <w:r w:rsidR="00114030">
        <w:rPr>
          <w:sz w:val="24"/>
          <w:szCs w:val="24"/>
        </w:rPr>
        <w:t>ё</w:t>
      </w:r>
      <w:r w:rsidRPr="00C72D9D">
        <w:rPr>
          <w:sz w:val="24"/>
          <w:szCs w:val="24"/>
        </w:rPr>
        <w:t xml:space="preserve"> ещ</w:t>
      </w:r>
      <w:r w:rsidR="00114030">
        <w:rPr>
          <w:sz w:val="24"/>
          <w:szCs w:val="24"/>
        </w:rPr>
        <w:t>ё</w:t>
      </w:r>
      <w:r w:rsidRPr="00C72D9D">
        <w:rPr>
          <w:sz w:val="24"/>
          <w:szCs w:val="24"/>
        </w:rPr>
        <w:t xml:space="preserve"> </w:t>
      </w:r>
      <w:r w:rsidR="00114030">
        <w:rPr>
          <w:sz w:val="24"/>
          <w:szCs w:val="24"/>
        </w:rPr>
        <w:t>остаю</w:t>
      </w:r>
      <w:r w:rsidRPr="00C72D9D">
        <w:rPr>
          <w:sz w:val="24"/>
          <w:szCs w:val="24"/>
        </w:rPr>
        <w:t>щими</w:t>
      </w:r>
      <w:r w:rsidR="00114030">
        <w:rPr>
          <w:sz w:val="24"/>
          <w:szCs w:val="24"/>
        </w:rPr>
        <w:t>ся</w:t>
      </w:r>
      <w:r w:rsidRPr="00C72D9D">
        <w:rPr>
          <w:sz w:val="24"/>
          <w:szCs w:val="24"/>
        </w:rPr>
        <w:t xml:space="preserve"> на </w:t>
      </w:r>
      <w:r w:rsidR="00114030">
        <w:rPr>
          <w:sz w:val="24"/>
          <w:szCs w:val="24"/>
        </w:rPr>
        <w:t>з</w:t>
      </w:r>
      <w:r w:rsidRPr="00C72D9D">
        <w:rPr>
          <w:sz w:val="24"/>
          <w:szCs w:val="24"/>
        </w:rPr>
        <w:t>емле</w:t>
      </w:r>
      <w:r w:rsidR="00114030">
        <w:rPr>
          <w:sz w:val="24"/>
          <w:szCs w:val="24"/>
        </w:rPr>
        <w:t xml:space="preserve">, </w:t>
      </w:r>
      <w:r w:rsidRPr="00C72D9D">
        <w:rPr>
          <w:sz w:val="24"/>
          <w:szCs w:val="24"/>
        </w:rPr>
        <w:t>вид</w:t>
      </w:r>
      <w:r w:rsidR="00114030">
        <w:rPr>
          <w:sz w:val="24"/>
          <w:szCs w:val="24"/>
        </w:rPr>
        <w:t>я</w:t>
      </w:r>
      <w:r w:rsidRPr="00C72D9D">
        <w:rPr>
          <w:sz w:val="24"/>
          <w:szCs w:val="24"/>
        </w:rPr>
        <w:t xml:space="preserve"> их около себя таки</w:t>
      </w:r>
      <w:r>
        <w:rPr>
          <w:sz w:val="24"/>
          <w:szCs w:val="24"/>
        </w:rPr>
        <w:t>ми</w:t>
      </w:r>
      <w:r w:rsidRPr="00C72D9D">
        <w:rPr>
          <w:sz w:val="24"/>
          <w:szCs w:val="24"/>
        </w:rPr>
        <w:t xml:space="preserve"> же счастливы</w:t>
      </w:r>
      <w:r>
        <w:rPr>
          <w:sz w:val="24"/>
          <w:szCs w:val="24"/>
        </w:rPr>
        <w:t>ми</w:t>
      </w:r>
      <w:r w:rsidRPr="00C72D9D">
        <w:rPr>
          <w:sz w:val="24"/>
          <w:szCs w:val="24"/>
        </w:rPr>
        <w:t>, блаженны</w:t>
      </w:r>
      <w:r>
        <w:rPr>
          <w:sz w:val="24"/>
          <w:szCs w:val="24"/>
        </w:rPr>
        <w:t>ми</w:t>
      </w:r>
      <w:r w:rsidRPr="00C72D9D">
        <w:rPr>
          <w:sz w:val="24"/>
          <w:szCs w:val="24"/>
        </w:rPr>
        <w:t xml:space="preserve"> и невинны</w:t>
      </w:r>
      <w:r>
        <w:rPr>
          <w:sz w:val="24"/>
          <w:szCs w:val="24"/>
        </w:rPr>
        <w:t>ми</w:t>
      </w:r>
      <w:r w:rsidRPr="00C72D9D">
        <w:rPr>
          <w:sz w:val="24"/>
          <w:szCs w:val="24"/>
        </w:rPr>
        <w:t xml:space="preserve">, как и сам </w:t>
      </w:r>
      <w:r w:rsidR="00114030">
        <w:rPr>
          <w:sz w:val="24"/>
          <w:szCs w:val="24"/>
        </w:rPr>
        <w:t>развоплощё</w:t>
      </w:r>
      <w:r>
        <w:rPr>
          <w:sz w:val="24"/>
          <w:szCs w:val="24"/>
        </w:rPr>
        <w:t>нный</w:t>
      </w:r>
      <w:r w:rsidRPr="00C72D9D">
        <w:rPr>
          <w:sz w:val="24"/>
          <w:szCs w:val="24"/>
        </w:rPr>
        <w:t xml:space="preserve"> сновидец</w:t>
      </w:r>
      <w:r w:rsidR="00114030">
        <w:rPr>
          <w:sz w:val="24"/>
          <w:szCs w:val="24"/>
        </w:rPr>
        <w:t>;</w:t>
      </w:r>
      <w:r w:rsidRPr="00C72D9D">
        <w:rPr>
          <w:sz w:val="24"/>
          <w:szCs w:val="24"/>
        </w:rPr>
        <w:t xml:space="preserve"> </w:t>
      </w:r>
      <w:r w:rsidR="00114030">
        <w:rPr>
          <w:sz w:val="24"/>
          <w:szCs w:val="24"/>
        </w:rPr>
        <w:t>т</w:t>
      </w:r>
      <w:r w:rsidRPr="00C72D9D">
        <w:rPr>
          <w:sz w:val="24"/>
          <w:szCs w:val="24"/>
        </w:rPr>
        <w:t xml:space="preserve">ем не менее, за исключением редких видений, обитатели нашей грубой планеты </w:t>
      </w:r>
      <w:r w:rsidR="00114030" w:rsidRPr="00C72D9D">
        <w:rPr>
          <w:sz w:val="24"/>
          <w:szCs w:val="24"/>
        </w:rPr>
        <w:t xml:space="preserve">этого </w:t>
      </w:r>
      <w:r w:rsidRPr="00C72D9D">
        <w:rPr>
          <w:sz w:val="24"/>
          <w:szCs w:val="24"/>
        </w:rPr>
        <w:t xml:space="preserve">не ощущают. </w:t>
      </w:r>
      <w:r>
        <w:rPr>
          <w:sz w:val="24"/>
          <w:szCs w:val="24"/>
        </w:rPr>
        <w:t xml:space="preserve">Пребывая именно в </w:t>
      </w:r>
      <w:r w:rsidRPr="00935B98">
        <w:rPr>
          <w:i/>
          <w:sz w:val="24"/>
          <w:szCs w:val="24"/>
        </w:rPr>
        <w:t>таком</w:t>
      </w:r>
      <w:r>
        <w:rPr>
          <w:sz w:val="24"/>
          <w:szCs w:val="24"/>
        </w:rPr>
        <w:t xml:space="preserve"> состоянии</w:t>
      </w:r>
      <w:r w:rsidRPr="00C72D9D">
        <w:rPr>
          <w:sz w:val="24"/>
          <w:szCs w:val="24"/>
        </w:rPr>
        <w:t xml:space="preserve"> полной </w:t>
      </w:r>
      <w:r w:rsidR="00114030">
        <w:rPr>
          <w:i/>
          <w:sz w:val="24"/>
          <w:szCs w:val="24"/>
        </w:rPr>
        <w:t>ма</w:t>
      </w:r>
      <w:r w:rsidRPr="00935B98">
        <w:rPr>
          <w:i/>
          <w:sz w:val="24"/>
          <w:szCs w:val="24"/>
        </w:rPr>
        <w:t>йи</w:t>
      </w:r>
      <w:r w:rsidRPr="00C72D9D">
        <w:rPr>
          <w:sz w:val="24"/>
          <w:szCs w:val="24"/>
        </w:rPr>
        <w:t xml:space="preserve"> </w:t>
      </w:r>
      <w:r w:rsidR="00114030">
        <w:rPr>
          <w:sz w:val="24"/>
          <w:szCs w:val="24"/>
        </w:rPr>
        <w:t>д</w:t>
      </w:r>
      <w:r w:rsidR="00593F34">
        <w:rPr>
          <w:sz w:val="24"/>
          <w:szCs w:val="24"/>
        </w:rPr>
        <w:t>ý</w:t>
      </w:r>
      <w:r w:rsidRPr="00C72D9D">
        <w:rPr>
          <w:sz w:val="24"/>
          <w:szCs w:val="24"/>
        </w:rPr>
        <w:t xml:space="preserve">ши, или астральные </w:t>
      </w:r>
      <w:r w:rsidR="00114030">
        <w:rPr>
          <w:sz w:val="24"/>
          <w:szCs w:val="24"/>
        </w:rPr>
        <w:t>Я</w:t>
      </w:r>
      <w:r>
        <w:rPr>
          <w:sz w:val="24"/>
          <w:szCs w:val="24"/>
        </w:rPr>
        <w:t>,</w:t>
      </w:r>
      <w:r w:rsidRPr="00C72D9D">
        <w:rPr>
          <w:sz w:val="24"/>
          <w:szCs w:val="24"/>
        </w:rPr>
        <w:t xml:space="preserve"> чистых, любящих</w:t>
      </w:r>
      <w:r>
        <w:rPr>
          <w:sz w:val="24"/>
          <w:szCs w:val="24"/>
        </w:rPr>
        <w:t xml:space="preserve"> сенситивов</w:t>
      </w:r>
      <w:r w:rsidRPr="00C72D9D">
        <w:rPr>
          <w:sz w:val="24"/>
          <w:szCs w:val="24"/>
        </w:rPr>
        <w:t xml:space="preserve">, находясь под влиянием подобной же иллюзии, думают, что </w:t>
      </w:r>
      <w:r>
        <w:rPr>
          <w:sz w:val="24"/>
          <w:szCs w:val="24"/>
        </w:rPr>
        <w:t>любимые</w:t>
      </w:r>
      <w:r w:rsidR="00545C04">
        <w:rPr>
          <w:sz w:val="24"/>
          <w:szCs w:val="24"/>
        </w:rPr>
        <w:t xml:space="preserve"> ими</w:t>
      </w:r>
      <w:r>
        <w:rPr>
          <w:sz w:val="24"/>
          <w:szCs w:val="24"/>
        </w:rPr>
        <w:t xml:space="preserve"> люди</w:t>
      </w:r>
      <w:r w:rsidRPr="00C72D9D">
        <w:rPr>
          <w:sz w:val="24"/>
          <w:szCs w:val="24"/>
        </w:rPr>
        <w:t xml:space="preserve"> сходят к ним на </w:t>
      </w:r>
      <w:r w:rsidR="00114030">
        <w:rPr>
          <w:sz w:val="24"/>
          <w:szCs w:val="24"/>
        </w:rPr>
        <w:t>з</w:t>
      </w:r>
      <w:r w:rsidRPr="00C72D9D">
        <w:rPr>
          <w:sz w:val="24"/>
          <w:szCs w:val="24"/>
        </w:rPr>
        <w:t xml:space="preserve">емлю, тогда как это их собственный </w:t>
      </w:r>
      <w:r w:rsidR="00114030">
        <w:rPr>
          <w:sz w:val="24"/>
          <w:szCs w:val="24"/>
        </w:rPr>
        <w:t>д</w:t>
      </w:r>
      <w:r w:rsidRPr="00C72D9D">
        <w:rPr>
          <w:sz w:val="24"/>
          <w:szCs w:val="24"/>
        </w:rPr>
        <w:t xml:space="preserve">ух </w:t>
      </w:r>
      <w:r>
        <w:rPr>
          <w:sz w:val="24"/>
          <w:szCs w:val="24"/>
        </w:rPr>
        <w:t>поднимает</w:t>
      </w:r>
      <w:r w:rsidRPr="00C72D9D">
        <w:rPr>
          <w:sz w:val="24"/>
          <w:szCs w:val="24"/>
        </w:rPr>
        <w:t xml:space="preserve">ся к тем, кто находится в </w:t>
      </w:r>
      <w:r w:rsidR="00114030">
        <w:rPr>
          <w:sz w:val="24"/>
          <w:szCs w:val="24"/>
        </w:rPr>
        <w:t>д</w:t>
      </w:r>
      <w:r>
        <w:rPr>
          <w:sz w:val="24"/>
          <w:szCs w:val="24"/>
        </w:rPr>
        <w:t>эвачан</w:t>
      </w:r>
      <w:r w:rsidRPr="00C72D9D">
        <w:rPr>
          <w:sz w:val="24"/>
          <w:szCs w:val="24"/>
        </w:rPr>
        <w:t xml:space="preserve">е. Многие из </w:t>
      </w:r>
      <w:r w:rsidRPr="00114030">
        <w:rPr>
          <w:i/>
          <w:sz w:val="24"/>
          <w:szCs w:val="24"/>
        </w:rPr>
        <w:t>субъективн</w:t>
      </w:r>
      <w:r w:rsidR="00114030" w:rsidRPr="00114030">
        <w:rPr>
          <w:i/>
          <w:sz w:val="24"/>
          <w:szCs w:val="24"/>
        </w:rPr>
        <w:t>ых</w:t>
      </w:r>
      <w:r w:rsidR="00114030">
        <w:rPr>
          <w:sz w:val="24"/>
          <w:szCs w:val="24"/>
        </w:rPr>
        <w:t xml:space="preserve"> спиритических </w:t>
      </w:r>
      <w:r w:rsidRPr="00C72D9D">
        <w:rPr>
          <w:sz w:val="24"/>
          <w:szCs w:val="24"/>
        </w:rPr>
        <w:t>сообщений</w:t>
      </w:r>
      <w:r w:rsidR="008F4299">
        <w:rPr>
          <w:sz w:val="24"/>
          <w:szCs w:val="24"/>
        </w:rPr>
        <w:t xml:space="preserve"> —</w:t>
      </w:r>
      <w:r w:rsidRPr="00C72D9D">
        <w:rPr>
          <w:sz w:val="24"/>
          <w:szCs w:val="24"/>
        </w:rPr>
        <w:t xml:space="preserve"> особенно когда </w:t>
      </w:r>
      <w:r>
        <w:rPr>
          <w:sz w:val="24"/>
          <w:szCs w:val="24"/>
        </w:rPr>
        <w:t>сенситивы</w:t>
      </w:r>
      <w:r w:rsidRPr="00C72D9D" w:rsidDel="00935B98">
        <w:rPr>
          <w:sz w:val="24"/>
          <w:szCs w:val="24"/>
        </w:rPr>
        <w:t xml:space="preserve"> </w:t>
      </w:r>
      <w:r w:rsidRPr="00C72D9D">
        <w:rPr>
          <w:sz w:val="24"/>
          <w:szCs w:val="24"/>
        </w:rPr>
        <w:t>умственно чист</w:t>
      </w:r>
      <w:r>
        <w:rPr>
          <w:sz w:val="24"/>
          <w:szCs w:val="24"/>
        </w:rPr>
        <w:t>ы</w:t>
      </w:r>
      <w:r w:rsidR="008F4299">
        <w:rPr>
          <w:sz w:val="24"/>
          <w:szCs w:val="24"/>
        </w:rPr>
        <w:t xml:space="preserve"> —</w:t>
      </w:r>
      <w:r w:rsidRPr="00C72D9D">
        <w:rPr>
          <w:sz w:val="24"/>
          <w:szCs w:val="24"/>
        </w:rPr>
        <w:t xml:space="preserve"> правдивы</w:t>
      </w:r>
      <w:r>
        <w:rPr>
          <w:sz w:val="24"/>
          <w:szCs w:val="24"/>
        </w:rPr>
        <w:t>,</w:t>
      </w:r>
      <w:r w:rsidRPr="00C72D9D">
        <w:rPr>
          <w:sz w:val="24"/>
          <w:szCs w:val="24"/>
        </w:rPr>
        <w:t xml:space="preserve"> но крайне трудно для </w:t>
      </w:r>
      <w:r w:rsidRPr="00935B98">
        <w:rPr>
          <w:i/>
          <w:sz w:val="24"/>
          <w:szCs w:val="24"/>
        </w:rPr>
        <w:t>непосвящ</w:t>
      </w:r>
      <w:r w:rsidR="00114030">
        <w:rPr>
          <w:i/>
          <w:sz w:val="24"/>
          <w:szCs w:val="24"/>
        </w:rPr>
        <w:t>ё</w:t>
      </w:r>
      <w:r w:rsidRPr="00935B98">
        <w:rPr>
          <w:i/>
          <w:sz w:val="24"/>
          <w:szCs w:val="24"/>
        </w:rPr>
        <w:t>нного</w:t>
      </w:r>
      <w:r w:rsidRPr="00C72D9D">
        <w:rPr>
          <w:sz w:val="24"/>
          <w:szCs w:val="24"/>
        </w:rPr>
        <w:t xml:space="preserve"> медиума зафиксировать в своем уме верную и точную картину того, что он видит и слышит. Некоторые феномены психографии (хотя </w:t>
      </w:r>
      <w:r>
        <w:rPr>
          <w:sz w:val="24"/>
          <w:szCs w:val="24"/>
        </w:rPr>
        <w:t xml:space="preserve">и </w:t>
      </w:r>
      <w:r w:rsidRPr="00C72D9D">
        <w:rPr>
          <w:sz w:val="24"/>
          <w:szCs w:val="24"/>
        </w:rPr>
        <w:t xml:space="preserve">реже) тоже подлинны. Дух </w:t>
      </w:r>
      <w:r>
        <w:rPr>
          <w:sz w:val="24"/>
          <w:szCs w:val="24"/>
        </w:rPr>
        <w:t>сенситива</w:t>
      </w:r>
      <w:r w:rsidRPr="00C72D9D">
        <w:rPr>
          <w:sz w:val="24"/>
          <w:szCs w:val="24"/>
        </w:rPr>
        <w:t xml:space="preserve"> одизируется, так сказать, ауро</w:t>
      </w:r>
      <w:r w:rsidR="00114030">
        <w:rPr>
          <w:sz w:val="24"/>
          <w:szCs w:val="24"/>
        </w:rPr>
        <w:t>й</w:t>
      </w:r>
      <w:r w:rsidRPr="00C72D9D">
        <w:rPr>
          <w:sz w:val="24"/>
          <w:szCs w:val="24"/>
        </w:rPr>
        <w:t xml:space="preserve"> </w:t>
      </w:r>
      <w:r w:rsidR="00114030">
        <w:rPr>
          <w:sz w:val="24"/>
          <w:szCs w:val="24"/>
        </w:rPr>
        <w:t>д</w:t>
      </w:r>
      <w:r w:rsidRPr="00C72D9D">
        <w:rPr>
          <w:sz w:val="24"/>
          <w:szCs w:val="24"/>
        </w:rPr>
        <w:t xml:space="preserve">уха в </w:t>
      </w:r>
      <w:r w:rsidR="00114030">
        <w:rPr>
          <w:sz w:val="24"/>
          <w:szCs w:val="24"/>
        </w:rPr>
        <w:t>д</w:t>
      </w:r>
      <w:r>
        <w:rPr>
          <w:sz w:val="24"/>
          <w:szCs w:val="24"/>
        </w:rPr>
        <w:t>эвачан</w:t>
      </w:r>
      <w:r w:rsidRPr="00C72D9D">
        <w:rPr>
          <w:sz w:val="24"/>
          <w:szCs w:val="24"/>
        </w:rPr>
        <w:t xml:space="preserve">е и становится на несколько минут </w:t>
      </w:r>
      <w:r w:rsidRPr="00935B98">
        <w:rPr>
          <w:i/>
          <w:sz w:val="24"/>
          <w:szCs w:val="24"/>
        </w:rPr>
        <w:t>этой ушедшею личностью</w:t>
      </w:r>
      <w:r w:rsidRPr="00C72D9D">
        <w:rPr>
          <w:sz w:val="24"/>
          <w:szCs w:val="24"/>
        </w:rPr>
        <w:t xml:space="preserve"> и пишет почерком последней, е</w:t>
      </w:r>
      <w:r w:rsidR="00114030">
        <w:rPr>
          <w:sz w:val="24"/>
          <w:szCs w:val="24"/>
        </w:rPr>
        <w:t>ё</w:t>
      </w:r>
      <w:r w:rsidRPr="00C72D9D">
        <w:rPr>
          <w:sz w:val="24"/>
          <w:szCs w:val="24"/>
        </w:rPr>
        <w:t xml:space="preserve"> языком, е</w:t>
      </w:r>
      <w:r w:rsidR="00114030">
        <w:rPr>
          <w:sz w:val="24"/>
          <w:szCs w:val="24"/>
        </w:rPr>
        <w:t>ё</w:t>
      </w:r>
      <w:r w:rsidRPr="00C72D9D">
        <w:rPr>
          <w:sz w:val="24"/>
          <w:szCs w:val="24"/>
        </w:rPr>
        <w:t xml:space="preserve"> мыслями, какими они были </w:t>
      </w:r>
      <w:r w:rsidR="00291A35">
        <w:rPr>
          <w:sz w:val="24"/>
          <w:szCs w:val="24"/>
        </w:rPr>
        <w:t xml:space="preserve">при </w:t>
      </w:r>
      <w:r w:rsidRPr="00C72D9D">
        <w:rPr>
          <w:sz w:val="24"/>
          <w:szCs w:val="24"/>
        </w:rPr>
        <w:t>е</w:t>
      </w:r>
      <w:r w:rsidR="00291A35">
        <w:rPr>
          <w:sz w:val="24"/>
          <w:szCs w:val="24"/>
        </w:rPr>
        <w:t>ё</w:t>
      </w:r>
      <w:r w:rsidRPr="00C72D9D">
        <w:rPr>
          <w:sz w:val="24"/>
          <w:szCs w:val="24"/>
        </w:rPr>
        <w:t xml:space="preserve"> жизни. </w:t>
      </w:r>
      <w:r>
        <w:rPr>
          <w:sz w:val="24"/>
          <w:szCs w:val="24"/>
        </w:rPr>
        <w:t>Оба</w:t>
      </w:r>
      <w:r w:rsidRPr="00C72D9D">
        <w:rPr>
          <w:sz w:val="24"/>
          <w:szCs w:val="24"/>
        </w:rPr>
        <w:t xml:space="preserve"> духа со</w:t>
      </w:r>
      <w:r w:rsidR="005D4E60">
        <w:rPr>
          <w:sz w:val="24"/>
          <w:szCs w:val="24"/>
        </w:rPr>
        <w:t>ч</w:t>
      </w:r>
      <w:r>
        <w:rPr>
          <w:sz w:val="24"/>
          <w:szCs w:val="24"/>
        </w:rPr>
        <w:t>е</w:t>
      </w:r>
      <w:r w:rsidR="005D4E60">
        <w:rPr>
          <w:sz w:val="24"/>
          <w:szCs w:val="24"/>
        </w:rPr>
        <w:t>таю</w:t>
      </w:r>
      <w:r w:rsidRPr="00C72D9D">
        <w:rPr>
          <w:sz w:val="24"/>
          <w:szCs w:val="24"/>
        </w:rPr>
        <w:t xml:space="preserve">тся в одном, и преобладание одного над другим во время подобных феноменов определяет преобладание </w:t>
      </w:r>
      <w:r w:rsidRPr="00935B98">
        <w:rPr>
          <w:i/>
          <w:sz w:val="24"/>
          <w:szCs w:val="24"/>
        </w:rPr>
        <w:t>личности</w:t>
      </w:r>
      <w:r w:rsidRPr="00C72D9D">
        <w:rPr>
          <w:sz w:val="24"/>
          <w:szCs w:val="24"/>
        </w:rPr>
        <w:t xml:space="preserve"> в характерных признаках, выявл</w:t>
      </w:r>
      <w:r>
        <w:rPr>
          <w:sz w:val="24"/>
          <w:szCs w:val="24"/>
        </w:rPr>
        <w:t>яемых</w:t>
      </w:r>
      <w:r w:rsidRPr="00C72D9D">
        <w:rPr>
          <w:sz w:val="24"/>
          <w:szCs w:val="24"/>
        </w:rPr>
        <w:t xml:space="preserve"> в подобных писаниях и </w:t>
      </w:r>
      <w:r w:rsidR="005D4E60">
        <w:rPr>
          <w:sz w:val="24"/>
          <w:szCs w:val="24"/>
        </w:rPr>
        <w:t xml:space="preserve">говорении </w:t>
      </w:r>
      <w:r w:rsidRPr="00C72D9D">
        <w:rPr>
          <w:sz w:val="24"/>
          <w:szCs w:val="24"/>
        </w:rPr>
        <w:t>в трансе. То, что вы называете «</w:t>
      </w:r>
      <w:r w:rsidR="005D4E60">
        <w:rPr>
          <w:sz w:val="24"/>
          <w:szCs w:val="24"/>
        </w:rPr>
        <w:t>раппортом</w:t>
      </w:r>
      <w:r w:rsidRPr="00C72D9D">
        <w:rPr>
          <w:sz w:val="24"/>
          <w:szCs w:val="24"/>
        </w:rPr>
        <w:t xml:space="preserve">», есть </w:t>
      </w:r>
      <w:r w:rsidR="005D4E60">
        <w:rPr>
          <w:sz w:val="24"/>
          <w:szCs w:val="24"/>
        </w:rPr>
        <w:t xml:space="preserve">просто факт </w:t>
      </w:r>
      <w:r w:rsidRPr="00C72D9D">
        <w:rPr>
          <w:sz w:val="24"/>
          <w:szCs w:val="24"/>
        </w:rPr>
        <w:t>тождеств</w:t>
      </w:r>
      <w:r w:rsidR="005D4E60">
        <w:rPr>
          <w:sz w:val="24"/>
          <w:szCs w:val="24"/>
        </w:rPr>
        <w:t>а</w:t>
      </w:r>
      <w:r w:rsidRPr="00C72D9D">
        <w:rPr>
          <w:sz w:val="24"/>
          <w:szCs w:val="24"/>
        </w:rPr>
        <w:t xml:space="preserve"> молекулярной вибрации астральной </w:t>
      </w:r>
      <w:r>
        <w:rPr>
          <w:sz w:val="24"/>
          <w:szCs w:val="24"/>
        </w:rPr>
        <w:t>част</w:t>
      </w:r>
      <w:r w:rsidR="005D4E60">
        <w:rPr>
          <w:sz w:val="24"/>
          <w:szCs w:val="24"/>
        </w:rPr>
        <w:t>и</w:t>
      </w:r>
      <w:r w:rsidRPr="00C72D9D">
        <w:rPr>
          <w:sz w:val="24"/>
          <w:szCs w:val="24"/>
        </w:rPr>
        <w:t xml:space="preserve"> воплощ</w:t>
      </w:r>
      <w:r w:rsidR="005D4E60">
        <w:rPr>
          <w:sz w:val="24"/>
          <w:szCs w:val="24"/>
        </w:rPr>
        <w:t>ё</w:t>
      </w:r>
      <w:r w:rsidRPr="00C72D9D">
        <w:rPr>
          <w:sz w:val="24"/>
          <w:szCs w:val="24"/>
        </w:rPr>
        <w:t xml:space="preserve">нного медиума и астральной </w:t>
      </w:r>
      <w:r>
        <w:rPr>
          <w:sz w:val="24"/>
          <w:szCs w:val="24"/>
        </w:rPr>
        <w:t>частью</w:t>
      </w:r>
      <w:r w:rsidRPr="00C72D9D">
        <w:rPr>
          <w:sz w:val="24"/>
          <w:szCs w:val="24"/>
        </w:rPr>
        <w:t xml:space="preserve"> развоплощ</w:t>
      </w:r>
      <w:r w:rsidR="00545C04">
        <w:rPr>
          <w:sz w:val="24"/>
          <w:szCs w:val="24"/>
        </w:rPr>
        <w:t>ё</w:t>
      </w:r>
      <w:r w:rsidRPr="00C72D9D">
        <w:rPr>
          <w:sz w:val="24"/>
          <w:szCs w:val="24"/>
        </w:rPr>
        <w:t>нной личности.</w:t>
      </w:r>
      <w:r w:rsidR="005D4E60">
        <w:rPr>
          <w:sz w:val="24"/>
          <w:szCs w:val="24"/>
        </w:rPr>
        <w:t xml:space="preserve"> </w:t>
      </w:r>
      <w:r w:rsidRPr="00C72D9D">
        <w:rPr>
          <w:sz w:val="24"/>
          <w:szCs w:val="24"/>
        </w:rPr>
        <w:t xml:space="preserve">Я только что обратил внимание на статью </w:t>
      </w:r>
      <w:r w:rsidRPr="00935B98">
        <w:rPr>
          <w:i/>
          <w:sz w:val="24"/>
          <w:szCs w:val="24"/>
        </w:rPr>
        <w:t>о запах</w:t>
      </w:r>
      <w:r w:rsidRPr="00C72D9D">
        <w:rPr>
          <w:sz w:val="24"/>
          <w:szCs w:val="24"/>
        </w:rPr>
        <w:t xml:space="preserve">е одного английского профессора </w:t>
      </w:r>
      <w:r>
        <w:rPr>
          <w:sz w:val="24"/>
          <w:szCs w:val="24"/>
        </w:rPr>
        <w:t>(</w:t>
      </w:r>
      <w:r w:rsidR="00D03256">
        <w:rPr>
          <w:sz w:val="24"/>
          <w:szCs w:val="24"/>
        </w:rPr>
        <w:t xml:space="preserve">обзор </w:t>
      </w:r>
      <w:r>
        <w:rPr>
          <w:sz w:val="24"/>
          <w:szCs w:val="24"/>
        </w:rPr>
        <w:t>котор</w:t>
      </w:r>
      <w:r w:rsidR="00D03256">
        <w:rPr>
          <w:sz w:val="24"/>
          <w:szCs w:val="24"/>
        </w:rPr>
        <w:t>ой</w:t>
      </w:r>
      <w:r>
        <w:rPr>
          <w:sz w:val="24"/>
          <w:szCs w:val="24"/>
        </w:rPr>
        <w:t xml:space="preserve"> я попрошу </w:t>
      </w:r>
      <w:r w:rsidR="00D03256">
        <w:rPr>
          <w:sz w:val="24"/>
          <w:szCs w:val="24"/>
        </w:rPr>
        <w:t>сдела</w:t>
      </w:r>
      <w:r>
        <w:rPr>
          <w:sz w:val="24"/>
          <w:szCs w:val="24"/>
        </w:rPr>
        <w:t>ть в «Теософ</w:t>
      </w:r>
      <w:r w:rsidR="005D4E60">
        <w:rPr>
          <w:sz w:val="24"/>
          <w:szCs w:val="24"/>
        </w:rPr>
        <w:t>ист</w:t>
      </w:r>
      <w:r>
        <w:rPr>
          <w:sz w:val="24"/>
          <w:szCs w:val="24"/>
        </w:rPr>
        <w:t>е», сказа</w:t>
      </w:r>
      <w:r w:rsidR="00D03256">
        <w:rPr>
          <w:sz w:val="24"/>
          <w:szCs w:val="24"/>
        </w:rPr>
        <w:t>в</w:t>
      </w:r>
      <w:r>
        <w:rPr>
          <w:sz w:val="24"/>
          <w:szCs w:val="24"/>
        </w:rPr>
        <w:t xml:space="preserve"> о ней несколько слов) </w:t>
      </w:r>
      <w:r w:rsidRPr="00C72D9D">
        <w:rPr>
          <w:sz w:val="24"/>
          <w:szCs w:val="24"/>
        </w:rPr>
        <w:t>и нахожу в ней кое-что, приложимое к нашему случаю. Как в музыке два разных звука могут быть в созвучии</w:t>
      </w:r>
      <w:r>
        <w:rPr>
          <w:sz w:val="24"/>
          <w:szCs w:val="24"/>
        </w:rPr>
        <w:t>, но</w:t>
      </w:r>
      <w:r w:rsidRPr="00C72D9D">
        <w:rPr>
          <w:sz w:val="24"/>
          <w:szCs w:val="24"/>
        </w:rPr>
        <w:t xml:space="preserve"> </w:t>
      </w:r>
      <w:r>
        <w:rPr>
          <w:sz w:val="24"/>
          <w:szCs w:val="24"/>
        </w:rPr>
        <w:t>ч</w:t>
      </w:r>
      <w:r w:rsidR="004B1707">
        <w:rPr>
          <w:sz w:val="24"/>
          <w:szCs w:val="24"/>
        </w:rPr>
        <w:t>ё</w:t>
      </w:r>
      <w:r>
        <w:rPr>
          <w:sz w:val="24"/>
          <w:szCs w:val="24"/>
        </w:rPr>
        <w:t>тко</w:t>
      </w:r>
      <w:r w:rsidRPr="00C72D9D">
        <w:rPr>
          <w:sz w:val="24"/>
          <w:szCs w:val="24"/>
        </w:rPr>
        <w:t xml:space="preserve"> различа</w:t>
      </w:r>
      <w:r>
        <w:rPr>
          <w:sz w:val="24"/>
          <w:szCs w:val="24"/>
        </w:rPr>
        <w:t>ться</w:t>
      </w:r>
      <w:r w:rsidRPr="00C72D9D">
        <w:rPr>
          <w:sz w:val="24"/>
          <w:szCs w:val="24"/>
        </w:rPr>
        <w:t xml:space="preserve">, </w:t>
      </w:r>
      <w:r>
        <w:rPr>
          <w:sz w:val="24"/>
          <w:szCs w:val="24"/>
        </w:rPr>
        <w:t>поскольку</w:t>
      </w:r>
      <w:r w:rsidRPr="00C72D9D">
        <w:rPr>
          <w:sz w:val="24"/>
          <w:szCs w:val="24"/>
        </w:rPr>
        <w:t xml:space="preserve"> гармония или дис</w:t>
      </w:r>
      <w:r>
        <w:rPr>
          <w:sz w:val="24"/>
          <w:szCs w:val="24"/>
        </w:rPr>
        <w:t>сонанс</w:t>
      </w:r>
      <w:r w:rsidRPr="00C72D9D">
        <w:rPr>
          <w:sz w:val="24"/>
          <w:szCs w:val="24"/>
        </w:rPr>
        <w:t xml:space="preserve"> зависит от </w:t>
      </w:r>
      <w:r>
        <w:rPr>
          <w:sz w:val="24"/>
          <w:szCs w:val="24"/>
        </w:rPr>
        <w:t>синхронных</w:t>
      </w:r>
      <w:r w:rsidRPr="00C72D9D">
        <w:rPr>
          <w:sz w:val="24"/>
          <w:szCs w:val="24"/>
        </w:rPr>
        <w:t xml:space="preserve"> вибраци</w:t>
      </w:r>
      <w:r>
        <w:rPr>
          <w:sz w:val="24"/>
          <w:szCs w:val="24"/>
        </w:rPr>
        <w:t>й</w:t>
      </w:r>
      <w:r w:rsidRPr="00C72D9D">
        <w:rPr>
          <w:sz w:val="24"/>
          <w:szCs w:val="24"/>
        </w:rPr>
        <w:t xml:space="preserve"> и дополнительных периодов</w:t>
      </w:r>
      <w:r>
        <w:rPr>
          <w:sz w:val="24"/>
          <w:szCs w:val="24"/>
        </w:rPr>
        <w:t>,</w:t>
      </w:r>
      <w:r w:rsidRPr="00C72D9D">
        <w:rPr>
          <w:sz w:val="24"/>
          <w:szCs w:val="24"/>
        </w:rPr>
        <w:t xml:space="preserve"> так </w:t>
      </w:r>
      <w:r w:rsidR="004B1707">
        <w:rPr>
          <w:sz w:val="24"/>
          <w:szCs w:val="24"/>
        </w:rPr>
        <w:t xml:space="preserve">достигается </w:t>
      </w:r>
      <w:r w:rsidR="004B1707" w:rsidRPr="004B1707">
        <w:rPr>
          <w:i/>
          <w:sz w:val="24"/>
          <w:szCs w:val="24"/>
        </w:rPr>
        <w:t>раппорт</w:t>
      </w:r>
      <w:r w:rsidR="004B1707">
        <w:rPr>
          <w:sz w:val="24"/>
          <w:szCs w:val="24"/>
        </w:rPr>
        <w:t xml:space="preserve"> </w:t>
      </w:r>
      <w:r>
        <w:rPr>
          <w:sz w:val="24"/>
          <w:szCs w:val="24"/>
        </w:rPr>
        <w:t>и</w:t>
      </w:r>
      <w:r w:rsidRPr="00C72D9D">
        <w:rPr>
          <w:sz w:val="24"/>
          <w:szCs w:val="24"/>
        </w:rPr>
        <w:t xml:space="preserve"> между медиумом и «</w:t>
      </w:r>
      <w:r w:rsidR="004B1707">
        <w:rPr>
          <w:sz w:val="24"/>
          <w:szCs w:val="24"/>
        </w:rPr>
        <w:t>духом-руководителем</w:t>
      </w:r>
      <w:r w:rsidRPr="00C72D9D">
        <w:rPr>
          <w:sz w:val="24"/>
          <w:szCs w:val="24"/>
        </w:rPr>
        <w:t>», когда их астральные молекулы движутся со</w:t>
      </w:r>
      <w:r>
        <w:rPr>
          <w:sz w:val="24"/>
          <w:szCs w:val="24"/>
        </w:rPr>
        <w:t>гласованно</w:t>
      </w:r>
      <w:r w:rsidRPr="00C72D9D">
        <w:rPr>
          <w:sz w:val="24"/>
          <w:szCs w:val="24"/>
        </w:rPr>
        <w:t>. И вопрос</w:t>
      </w:r>
      <w:r>
        <w:rPr>
          <w:sz w:val="24"/>
          <w:szCs w:val="24"/>
        </w:rPr>
        <w:t xml:space="preserve"> о том</w:t>
      </w:r>
      <w:r w:rsidRPr="00C72D9D">
        <w:rPr>
          <w:sz w:val="24"/>
          <w:szCs w:val="24"/>
        </w:rPr>
        <w:t xml:space="preserve">, будет ли сообщение сильнее отражать ту или </w:t>
      </w:r>
      <w:r w:rsidR="00D03256">
        <w:rPr>
          <w:sz w:val="24"/>
          <w:szCs w:val="24"/>
        </w:rPr>
        <w:t>ину</w:t>
      </w:r>
      <w:r w:rsidRPr="00C72D9D">
        <w:rPr>
          <w:sz w:val="24"/>
          <w:szCs w:val="24"/>
        </w:rPr>
        <w:t xml:space="preserve">ю </w:t>
      </w:r>
      <w:r>
        <w:rPr>
          <w:sz w:val="24"/>
          <w:szCs w:val="24"/>
        </w:rPr>
        <w:t>личную идиосинкразию</w:t>
      </w:r>
      <w:r w:rsidRPr="00C72D9D">
        <w:rPr>
          <w:sz w:val="24"/>
          <w:szCs w:val="24"/>
        </w:rPr>
        <w:t>, определяется относительн</w:t>
      </w:r>
      <w:r>
        <w:rPr>
          <w:sz w:val="24"/>
          <w:szCs w:val="24"/>
        </w:rPr>
        <w:t>ой интенсивностью</w:t>
      </w:r>
      <w:r w:rsidRPr="00C72D9D">
        <w:rPr>
          <w:sz w:val="24"/>
          <w:szCs w:val="24"/>
        </w:rPr>
        <w:t xml:space="preserve"> обоих </w:t>
      </w:r>
      <w:r>
        <w:rPr>
          <w:sz w:val="24"/>
          <w:szCs w:val="24"/>
        </w:rPr>
        <w:t>рядов</w:t>
      </w:r>
      <w:r w:rsidRPr="00C72D9D">
        <w:rPr>
          <w:sz w:val="24"/>
          <w:szCs w:val="24"/>
        </w:rPr>
        <w:t xml:space="preserve"> вибраций в сложной волне </w:t>
      </w:r>
      <w:r w:rsidR="004B1707">
        <w:rPr>
          <w:sz w:val="24"/>
          <w:szCs w:val="24"/>
        </w:rPr>
        <w:t>акаши</w:t>
      </w:r>
      <w:r w:rsidRPr="00C72D9D">
        <w:rPr>
          <w:sz w:val="24"/>
          <w:szCs w:val="24"/>
        </w:rPr>
        <w:t xml:space="preserve">. Чем менее идентичны </w:t>
      </w:r>
      <w:r>
        <w:rPr>
          <w:sz w:val="24"/>
          <w:szCs w:val="24"/>
        </w:rPr>
        <w:t>вибрационные</w:t>
      </w:r>
      <w:r w:rsidRPr="00C72D9D">
        <w:rPr>
          <w:sz w:val="24"/>
          <w:szCs w:val="24"/>
        </w:rPr>
        <w:t xml:space="preserve"> импульсы, тем более медиумистично и менее духовно будет послание. Итак</w:t>
      </w:r>
      <w:r>
        <w:rPr>
          <w:sz w:val="24"/>
          <w:szCs w:val="24"/>
        </w:rPr>
        <w:t>,</w:t>
      </w:r>
      <w:r w:rsidRPr="00C72D9D">
        <w:rPr>
          <w:sz w:val="24"/>
          <w:szCs w:val="24"/>
        </w:rPr>
        <w:t xml:space="preserve"> оценивайте </w:t>
      </w:r>
      <w:r w:rsidR="004B1707">
        <w:rPr>
          <w:sz w:val="24"/>
          <w:szCs w:val="24"/>
        </w:rPr>
        <w:t>нравственное</w:t>
      </w:r>
      <w:r w:rsidRPr="00C72D9D">
        <w:rPr>
          <w:sz w:val="24"/>
          <w:szCs w:val="24"/>
        </w:rPr>
        <w:t xml:space="preserve"> состояние вашего медиума состоянием </w:t>
      </w:r>
      <w:r w:rsidR="004B1707">
        <w:rPr>
          <w:sz w:val="24"/>
          <w:szCs w:val="24"/>
        </w:rPr>
        <w:t xml:space="preserve">предполагаемого </w:t>
      </w:r>
      <w:r>
        <w:rPr>
          <w:sz w:val="24"/>
          <w:szCs w:val="24"/>
        </w:rPr>
        <w:t>«</w:t>
      </w:r>
      <w:r w:rsidR="004B1707">
        <w:rPr>
          <w:sz w:val="24"/>
          <w:szCs w:val="24"/>
        </w:rPr>
        <w:t>руководящего</w:t>
      </w:r>
      <w:r>
        <w:rPr>
          <w:sz w:val="24"/>
          <w:szCs w:val="24"/>
        </w:rPr>
        <w:t xml:space="preserve">» </w:t>
      </w:r>
      <w:r w:rsidR="004B1707">
        <w:rPr>
          <w:sz w:val="24"/>
          <w:szCs w:val="24"/>
        </w:rPr>
        <w:t>им р</w:t>
      </w:r>
      <w:r>
        <w:rPr>
          <w:sz w:val="24"/>
          <w:szCs w:val="24"/>
        </w:rPr>
        <w:t>азума</w:t>
      </w:r>
      <w:r w:rsidRPr="00C72D9D">
        <w:rPr>
          <w:sz w:val="24"/>
          <w:szCs w:val="24"/>
        </w:rPr>
        <w:t>, и ваши испытания подлинности не оставят желать</w:t>
      </w:r>
      <w:r>
        <w:rPr>
          <w:sz w:val="24"/>
          <w:szCs w:val="24"/>
        </w:rPr>
        <w:t xml:space="preserve"> лучшего</w:t>
      </w:r>
      <w:r w:rsidRPr="00C72D9D">
        <w:rPr>
          <w:sz w:val="24"/>
          <w:szCs w:val="24"/>
        </w:rPr>
        <w:t>.</w:t>
      </w:r>
    </w:p>
    <w:p w:rsidR="000A373E" w:rsidRPr="00C72D9D" w:rsidRDefault="000A373E" w:rsidP="00842D52">
      <w:pPr>
        <w:pStyle w:val="210"/>
        <w:jc w:val="both"/>
        <w:rPr>
          <w:sz w:val="24"/>
          <w:szCs w:val="24"/>
        </w:rPr>
      </w:pPr>
    </w:p>
    <w:p w:rsidR="00842D52" w:rsidRPr="000A373E" w:rsidRDefault="000A373E" w:rsidP="000A373E">
      <w:pPr>
        <w:spacing w:after="120"/>
        <w:ind w:firstLine="340"/>
        <w:jc w:val="both"/>
        <w:rPr>
          <w:rFonts w:asciiTheme="minorHAnsi" w:hAnsiTheme="minorHAnsi"/>
          <w:sz w:val="24"/>
          <w:szCs w:val="24"/>
        </w:rPr>
      </w:pPr>
      <w:r w:rsidRPr="000A373E">
        <w:rPr>
          <w:rFonts w:asciiTheme="minorHAnsi" w:hAnsiTheme="minorHAnsi"/>
          <w:sz w:val="24"/>
          <w:szCs w:val="24"/>
        </w:rPr>
        <w:t>4</w:t>
      </w:r>
      <w:r w:rsidR="003E46D5" w:rsidRPr="003E46D5">
        <w:rPr>
          <w:rFonts w:asciiTheme="minorHAnsi" w:hAnsiTheme="minorHAnsi"/>
          <w:sz w:val="24"/>
          <w:szCs w:val="24"/>
        </w:rPr>
        <w:t>.</w:t>
      </w:r>
      <w:r w:rsidRPr="000A373E">
        <w:rPr>
          <w:rFonts w:asciiTheme="minorHAnsi" w:hAnsiTheme="minorHAnsi"/>
          <w:sz w:val="24"/>
          <w:szCs w:val="24"/>
        </w:rPr>
        <w:t xml:space="preserve"> </w:t>
      </w:r>
      <w:r w:rsidR="00842D52" w:rsidRPr="000A373E">
        <w:rPr>
          <w:rFonts w:asciiTheme="minorHAnsi" w:hAnsiTheme="minorHAnsi"/>
          <w:sz w:val="24"/>
          <w:szCs w:val="24"/>
        </w:rPr>
        <w:t xml:space="preserve">Большое ли разнообразие условий существует, так сказать, в пределах Дэвачана, так что все попадают в соответствующее </w:t>
      </w:r>
      <w:r w:rsidR="00D37C9C">
        <w:rPr>
          <w:rFonts w:asciiTheme="minorHAnsi" w:hAnsiTheme="minorHAnsi"/>
          <w:sz w:val="24"/>
          <w:szCs w:val="24"/>
        </w:rPr>
        <w:t xml:space="preserve">им самим </w:t>
      </w:r>
      <w:r w:rsidR="00842D52" w:rsidRPr="000A373E">
        <w:rPr>
          <w:rFonts w:asciiTheme="minorHAnsi" w:hAnsiTheme="minorHAnsi"/>
          <w:sz w:val="24"/>
          <w:szCs w:val="24"/>
        </w:rPr>
        <w:t xml:space="preserve">состояние, из которого люди родятся в </w:t>
      </w:r>
      <w:r w:rsidR="00842D52" w:rsidRPr="000A373E">
        <w:rPr>
          <w:rFonts w:asciiTheme="minorHAnsi" w:hAnsiTheme="minorHAnsi"/>
          <w:iCs/>
          <w:sz w:val="24"/>
          <w:szCs w:val="24"/>
        </w:rPr>
        <w:t>следующ</w:t>
      </w:r>
      <w:r w:rsidR="00842D52" w:rsidRPr="000A373E">
        <w:rPr>
          <w:rFonts w:asciiTheme="minorHAnsi" w:hAnsiTheme="minorHAnsi"/>
          <w:sz w:val="24"/>
          <w:szCs w:val="24"/>
        </w:rPr>
        <w:t>ем мире причин при худших или лучших условиях? Нет пользы в умножении количества гипотез, нам нужна какая-то исходная информация.</w:t>
      </w:r>
    </w:p>
    <w:p w:rsidR="00842D52" w:rsidRDefault="00842D52" w:rsidP="00CC462D">
      <w:pPr>
        <w:ind w:firstLine="340"/>
        <w:jc w:val="both"/>
        <w:rPr>
          <w:sz w:val="24"/>
          <w:szCs w:val="24"/>
        </w:rPr>
      </w:pPr>
      <w:r w:rsidRPr="00C72D9D">
        <w:rPr>
          <w:sz w:val="24"/>
          <w:szCs w:val="24"/>
        </w:rPr>
        <w:t xml:space="preserve">Да, </w:t>
      </w:r>
      <w:r w:rsidR="00D37C9C" w:rsidRPr="00C72D9D">
        <w:rPr>
          <w:sz w:val="24"/>
          <w:szCs w:val="24"/>
        </w:rPr>
        <w:t xml:space="preserve">в состояниях </w:t>
      </w:r>
      <w:r w:rsidR="00D37C9C">
        <w:rPr>
          <w:sz w:val="24"/>
          <w:szCs w:val="24"/>
        </w:rPr>
        <w:t>дэвачан</w:t>
      </w:r>
      <w:r w:rsidR="00D37C9C" w:rsidRPr="00C72D9D">
        <w:rPr>
          <w:sz w:val="24"/>
          <w:szCs w:val="24"/>
        </w:rPr>
        <w:t xml:space="preserve">а </w:t>
      </w:r>
      <w:r w:rsidRPr="00C72D9D">
        <w:rPr>
          <w:sz w:val="24"/>
          <w:szCs w:val="24"/>
        </w:rPr>
        <w:t>существует огромное разнообразие</w:t>
      </w:r>
      <w:r>
        <w:rPr>
          <w:sz w:val="24"/>
          <w:szCs w:val="24"/>
        </w:rPr>
        <w:t>, как вы и говорите</w:t>
      </w:r>
      <w:r w:rsidRPr="00C72D9D">
        <w:rPr>
          <w:sz w:val="24"/>
          <w:szCs w:val="24"/>
        </w:rPr>
        <w:t xml:space="preserve">. Столько же разнообразия в блаженстве, сколько на </w:t>
      </w:r>
      <w:r w:rsidR="00CC462D">
        <w:rPr>
          <w:sz w:val="24"/>
          <w:szCs w:val="24"/>
        </w:rPr>
        <w:t>з</w:t>
      </w:r>
      <w:r w:rsidRPr="00C72D9D">
        <w:rPr>
          <w:sz w:val="24"/>
          <w:szCs w:val="24"/>
        </w:rPr>
        <w:t>емле оттенков ощущений и способност</w:t>
      </w:r>
      <w:r>
        <w:rPr>
          <w:sz w:val="24"/>
          <w:szCs w:val="24"/>
        </w:rPr>
        <w:t>и</w:t>
      </w:r>
      <w:r w:rsidRPr="00C72D9D">
        <w:rPr>
          <w:sz w:val="24"/>
          <w:szCs w:val="24"/>
        </w:rPr>
        <w:t xml:space="preserve"> оценить подобное вознаграждение. Это </w:t>
      </w:r>
      <w:r>
        <w:rPr>
          <w:sz w:val="24"/>
          <w:szCs w:val="24"/>
        </w:rPr>
        <w:t xml:space="preserve">и </w:t>
      </w:r>
      <w:r w:rsidRPr="00C72D9D">
        <w:rPr>
          <w:sz w:val="24"/>
          <w:szCs w:val="24"/>
        </w:rPr>
        <w:t xml:space="preserve">есть воображаемый рай, в каждом случае создание самого </w:t>
      </w:r>
      <w:r w:rsidR="00CC462D">
        <w:rPr>
          <w:sz w:val="24"/>
          <w:szCs w:val="24"/>
        </w:rPr>
        <w:t>Я</w:t>
      </w:r>
      <w:r w:rsidRPr="00C72D9D">
        <w:rPr>
          <w:sz w:val="24"/>
          <w:szCs w:val="24"/>
        </w:rPr>
        <w:t>, в обстановке</w:t>
      </w:r>
      <w:r>
        <w:rPr>
          <w:sz w:val="24"/>
          <w:szCs w:val="24"/>
        </w:rPr>
        <w:t>,</w:t>
      </w:r>
      <w:r w:rsidRPr="00C72D9D">
        <w:rPr>
          <w:sz w:val="24"/>
          <w:szCs w:val="24"/>
        </w:rPr>
        <w:t xml:space="preserve"> им самим созданной, и наполненный событиями и людьми, которых он ожидал бы встретить в </w:t>
      </w:r>
      <w:r>
        <w:rPr>
          <w:sz w:val="24"/>
          <w:szCs w:val="24"/>
        </w:rPr>
        <w:t xml:space="preserve">этой </w:t>
      </w:r>
      <w:r w:rsidRPr="00C72D9D">
        <w:rPr>
          <w:sz w:val="24"/>
          <w:szCs w:val="24"/>
        </w:rPr>
        <w:t xml:space="preserve">сфере </w:t>
      </w:r>
      <w:r w:rsidR="00CC462D">
        <w:rPr>
          <w:sz w:val="24"/>
          <w:szCs w:val="24"/>
        </w:rPr>
        <w:t>возмещаю</w:t>
      </w:r>
      <w:r w:rsidRPr="00E063C0">
        <w:rPr>
          <w:sz w:val="24"/>
          <w:szCs w:val="24"/>
        </w:rPr>
        <w:t>щ</w:t>
      </w:r>
      <w:r>
        <w:rPr>
          <w:sz w:val="24"/>
          <w:szCs w:val="24"/>
        </w:rPr>
        <w:t xml:space="preserve">его </w:t>
      </w:r>
      <w:r w:rsidRPr="00C72D9D">
        <w:rPr>
          <w:sz w:val="24"/>
          <w:szCs w:val="24"/>
        </w:rPr>
        <w:t>блаженства.</w:t>
      </w:r>
      <w:r w:rsidR="00CC462D">
        <w:rPr>
          <w:sz w:val="24"/>
          <w:szCs w:val="24"/>
        </w:rPr>
        <w:t xml:space="preserve"> </w:t>
      </w:r>
      <w:r>
        <w:rPr>
          <w:sz w:val="24"/>
          <w:szCs w:val="24"/>
        </w:rPr>
        <w:t xml:space="preserve">Именно </w:t>
      </w:r>
      <w:r w:rsidRPr="00C72D9D">
        <w:rPr>
          <w:sz w:val="24"/>
          <w:szCs w:val="24"/>
        </w:rPr>
        <w:t>это разнообразие влеч</w:t>
      </w:r>
      <w:r w:rsidR="00D03256">
        <w:rPr>
          <w:sz w:val="24"/>
          <w:szCs w:val="24"/>
        </w:rPr>
        <w:t>ё</w:t>
      </w:r>
      <w:r w:rsidRPr="00C72D9D">
        <w:rPr>
          <w:sz w:val="24"/>
          <w:szCs w:val="24"/>
        </w:rPr>
        <w:t xml:space="preserve">т временное личное </w:t>
      </w:r>
      <w:r w:rsidR="00CC462D" w:rsidRPr="00CC462D">
        <w:rPr>
          <w:i/>
          <w:sz w:val="24"/>
          <w:szCs w:val="24"/>
        </w:rPr>
        <w:t>Я</w:t>
      </w:r>
      <w:r w:rsidRPr="00C72D9D">
        <w:rPr>
          <w:sz w:val="24"/>
          <w:szCs w:val="24"/>
        </w:rPr>
        <w:t xml:space="preserve"> в поток, который привед</w:t>
      </w:r>
      <w:r w:rsidR="00CC462D">
        <w:rPr>
          <w:sz w:val="24"/>
          <w:szCs w:val="24"/>
        </w:rPr>
        <w:t>ё</w:t>
      </w:r>
      <w:r w:rsidRPr="00C72D9D">
        <w:rPr>
          <w:sz w:val="24"/>
          <w:szCs w:val="24"/>
        </w:rPr>
        <w:t xml:space="preserve">т его к </w:t>
      </w:r>
      <w:r>
        <w:rPr>
          <w:sz w:val="24"/>
          <w:szCs w:val="24"/>
        </w:rPr>
        <w:t>воз</w:t>
      </w:r>
      <w:r w:rsidRPr="00C72D9D">
        <w:rPr>
          <w:sz w:val="24"/>
          <w:szCs w:val="24"/>
        </w:rPr>
        <w:t xml:space="preserve">рождению </w:t>
      </w:r>
      <w:r>
        <w:rPr>
          <w:sz w:val="24"/>
          <w:szCs w:val="24"/>
        </w:rPr>
        <w:t>при худших или лучших</w:t>
      </w:r>
      <w:r w:rsidRPr="00C72D9D">
        <w:rPr>
          <w:sz w:val="24"/>
          <w:szCs w:val="24"/>
        </w:rPr>
        <w:t xml:space="preserve"> условиях в следующем мире причин. Вс</w:t>
      </w:r>
      <w:r w:rsidR="00CC462D">
        <w:rPr>
          <w:sz w:val="24"/>
          <w:szCs w:val="24"/>
        </w:rPr>
        <w:t>ё</w:t>
      </w:r>
      <w:r w:rsidRPr="00C72D9D">
        <w:rPr>
          <w:sz w:val="24"/>
          <w:szCs w:val="24"/>
        </w:rPr>
        <w:t xml:space="preserve"> </w:t>
      </w:r>
      <w:r w:rsidR="00CC462D">
        <w:rPr>
          <w:sz w:val="24"/>
          <w:szCs w:val="24"/>
        </w:rPr>
        <w:t xml:space="preserve">в природе </w:t>
      </w:r>
      <w:r w:rsidR="00CC462D" w:rsidRPr="00C72D9D">
        <w:rPr>
          <w:sz w:val="24"/>
          <w:szCs w:val="24"/>
        </w:rPr>
        <w:t xml:space="preserve">настолько </w:t>
      </w:r>
      <w:r w:rsidRPr="00C72D9D">
        <w:rPr>
          <w:sz w:val="24"/>
          <w:szCs w:val="24"/>
        </w:rPr>
        <w:t>гармонично</w:t>
      </w:r>
      <w:r w:rsidR="00CC462D">
        <w:rPr>
          <w:sz w:val="24"/>
          <w:szCs w:val="24"/>
        </w:rPr>
        <w:t xml:space="preserve"> </w:t>
      </w:r>
      <w:r w:rsidR="00CC462D">
        <w:rPr>
          <w:sz w:val="24"/>
          <w:szCs w:val="24"/>
        </w:rPr>
        <w:lastRenderedPageBreak/>
        <w:t>отлажено</w:t>
      </w:r>
      <w:r w:rsidRPr="00C72D9D">
        <w:rPr>
          <w:sz w:val="24"/>
          <w:szCs w:val="24"/>
        </w:rPr>
        <w:t xml:space="preserve">, особенно в субъектном мире, что не может быть ошибки </w:t>
      </w:r>
      <w:r w:rsidR="00CC462D">
        <w:rPr>
          <w:sz w:val="24"/>
          <w:szCs w:val="24"/>
        </w:rPr>
        <w:t>у т</w:t>
      </w:r>
      <w:r w:rsidRPr="00C72D9D">
        <w:rPr>
          <w:sz w:val="24"/>
          <w:szCs w:val="24"/>
        </w:rPr>
        <w:t xml:space="preserve">атхагат, или </w:t>
      </w:r>
      <w:r w:rsidR="00CC462D">
        <w:rPr>
          <w:sz w:val="24"/>
          <w:szCs w:val="24"/>
        </w:rPr>
        <w:t>д</w:t>
      </w:r>
      <w:r w:rsidR="00D34669">
        <w:rPr>
          <w:sz w:val="24"/>
          <w:szCs w:val="24"/>
        </w:rPr>
        <w:t>хьян</w:t>
      </w:r>
      <w:r w:rsidRPr="00C72D9D">
        <w:rPr>
          <w:sz w:val="24"/>
          <w:szCs w:val="24"/>
        </w:rPr>
        <w:t>-</w:t>
      </w:r>
      <w:r w:rsidR="00CC462D">
        <w:rPr>
          <w:sz w:val="24"/>
          <w:szCs w:val="24"/>
        </w:rPr>
        <w:t>ч</w:t>
      </w:r>
      <w:r w:rsidRPr="00C72D9D">
        <w:rPr>
          <w:sz w:val="24"/>
          <w:szCs w:val="24"/>
        </w:rPr>
        <w:t>охан</w:t>
      </w:r>
      <w:r w:rsidR="00CC462D">
        <w:rPr>
          <w:sz w:val="24"/>
          <w:szCs w:val="24"/>
        </w:rPr>
        <w:t>ов</w:t>
      </w:r>
      <w:r w:rsidRPr="00C72D9D">
        <w:rPr>
          <w:sz w:val="24"/>
          <w:szCs w:val="24"/>
        </w:rPr>
        <w:t xml:space="preserve">, </w:t>
      </w:r>
      <w:r w:rsidR="00CC462D">
        <w:rPr>
          <w:sz w:val="24"/>
          <w:szCs w:val="24"/>
        </w:rPr>
        <w:t>направляющих её</w:t>
      </w:r>
      <w:r w:rsidRPr="00C72D9D">
        <w:rPr>
          <w:sz w:val="24"/>
          <w:szCs w:val="24"/>
        </w:rPr>
        <w:t xml:space="preserve"> импульс</w:t>
      </w:r>
      <w:r w:rsidR="00CC462D">
        <w:rPr>
          <w:sz w:val="24"/>
          <w:szCs w:val="24"/>
        </w:rPr>
        <w:t>ы</w:t>
      </w:r>
      <w:r w:rsidRPr="00C72D9D">
        <w:rPr>
          <w:sz w:val="24"/>
          <w:szCs w:val="24"/>
        </w:rPr>
        <w:t>.</w:t>
      </w:r>
    </w:p>
    <w:p w:rsidR="000A373E" w:rsidRPr="00C72D9D" w:rsidRDefault="000A373E" w:rsidP="00842D52">
      <w:pPr>
        <w:jc w:val="both"/>
        <w:rPr>
          <w:sz w:val="24"/>
          <w:szCs w:val="24"/>
        </w:rPr>
      </w:pPr>
    </w:p>
    <w:p w:rsidR="00842D52" w:rsidRPr="000A373E" w:rsidRDefault="000A373E" w:rsidP="000A373E">
      <w:pPr>
        <w:spacing w:after="120"/>
        <w:ind w:firstLine="340"/>
        <w:jc w:val="both"/>
        <w:rPr>
          <w:rFonts w:asciiTheme="minorHAnsi" w:hAnsiTheme="minorHAnsi"/>
          <w:sz w:val="24"/>
          <w:szCs w:val="24"/>
        </w:rPr>
      </w:pPr>
      <w:r w:rsidRPr="000A373E">
        <w:rPr>
          <w:rFonts w:asciiTheme="minorHAnsi" w:hAnsiTheme="minorHAnsi"/>
          <w:sz w:val="24"/>
          <w:szCs w:val="24"/>
        </w:rPr>
        <w:t>5</w:t>
      </w:r>
      <w:r w:rsidR="003E46D5" w:rsidRPr="003E46D5">
        <w:rPr>
          <w:rFonts w:asciiTheme="minorHAnsi" w:hAnsiTheme="minorHAnsi"/>
          <w:sz w:val="24"/>
          <w:szCs w:val="24"/>
        </w:rPr>
        <w:t>.</w:t>
      </w:r>
      <w:r w:rsidRPr="000A373E">
        <w:rPr>
          <w:rFonts w:asciiTheme="minorHAnsi" w:hAnsiTheme="minorHAnsi"/>
          <w:sz w:val="24"/>
          <w:szCs w:val="24"/>
        </w:rPr>
        <w:t xml:space="preserve"> </w:t>
      </w:r>
      <w:r w:rsidR="00842D52" w:rsidRPr="000A373E">
        <w:rPr>
          <w:rFonts w:asciiTheme="minorHAnsi" w:hAnsiTheme="minorHAnsi"/>
          <w:sz w:val="24"/>
          <w:szCs w:val="24"/>
        </w:rPr>
        <w:t>Судя по первому взгляду на эту идею, чисто духовное состояние доступно только сущ</w:t>
      </w:r>
      <w:r>
        <w:rPr>
          <w:rFonts w:asciiTheme="minorHAnsi" w:hAnsiTheme="minorHAnsi"/>
          <w:sz w:val="24"/>
          <w:szCs w:val="24"/>
        </w:rPr>
        <w:t>ес</w:t>
      </w:r>
      <w:r w:rsidR="00842D52" w:rsidRPr="000A373E">
        <w:rPr>
          <w:rFonts w:asciiTheme="minorHAnsi" w:hAnsiTheme="minorHAnsi"/>
          <w:sz w:val="24"/>
          <w:szCs w:val="24"/>
        </w:rPr>
        <w:t>т</w:t>
      </w:r>
      <w:r>
        <w:rPr>
          <w:rFonts w:asciiTheme="minorHAnsi" w:hAnsiTheme="minorHAnsi"/>
          <w:sz w:val="24"/>
          <w:szCs w:val="24"/>
        </w:rPr>
        <w:t>ва</w:t>
      </w:r>
      <w:r w:rsidR="00842D52" w:rsidRPr="000A373E">
        <w:rPr>
          <w:rFonts w:asciiTheme="minorHAnsi" w:hAnsiTheme="minorHAnsi"/>
          <w:sz w:val="24"/>
          <w:szCs w:val="24"/>
        </w:rPr>
        <w:t>м</w:t>
      </w:r>
      <w:r>
        <w:rPr>
          <w:rFonts w:asciiTheme="minorHAnsi" w:hAnsiTheme="minorHAnsi"/>
          <w:sz w:val="24"/>
          <w:szCs w:val="24"/>
        </w:rPr>
        <w:t xml:space="preserve"> </w:t>
      </w:r>
      <w:r w:rsidR="00842D52" w:rsidRPr="000A373E">
        <w:rPr>
          <w:rFonts w:asciiTheme="minorHAnsi" w:hAnsiTheme="minorHAnsi"/>
          <w:sz w:val="24"/>
          <w:szCs w:val="24"/>
        </w:rPr>
        <w:t xml:space="preserve">высокодуховным в </w:t>
      </w:r>
      <w:r w:rsidR="00CC462D">
        <w:rPr>
          <w:rFonts w:asciiTheme="minorHAnsi" w:hAnsiTheme="minorHAnsi"/>
          <w:sz w:val="24"/>
          <w:szCs w:val="24"/>
        </w:rPr>
        <w:t>это</w:t>
      </w:r>
      <w:r>
        <w:rPr>
          <w:rFonts w:asciiTheme="minorHAnsi" w:hAnsiTheme="minorHAnsi"/>
          <w:sz w:val="24"/>
          <w:szCs w:val="24"/>
        </w:rPr>
        <w:t>й</w:t>
      </w:r>
      <w:r w:rsidR="00842D52" w:rsidRPr="000A373E">
        <w:rPr>
          <w:rFonts w:asciiTheme="minorHAnsi" w:hAnsiTheme="minorHAnsi"/>
          <w:sz w:val="24"/>
          <w:szCs w:val="24"/>
        </w:rPr>
        <w:t xml:space="preserve"> жизни. Но существуют мириады очень хороших </w:t>
      </w:r>
      <w:r w:rsidR="00CC462D">
        <w:rPr>
          <w:rFonts w:asciiTheme="minorHAnsi" w:hAnsiTheme="minorHAnsi"/>
          <w:sz w:val="24"/>
          <w:szCs w:val="24"/>
        </w:rPr>
        <w:t xml:space="preserve"> (</w:t>
      </w:r>
      <w:r w:rsidR="00842D52" w:rsidRPr="000A373E">
        <w:rPr>
          <w:rFonts w:asciiTheme="minorHAnsi" w:hAnsiTheme="minorHAnsi"/>
          <w:sz w:val="24"/>
          <w:szCs w:val="24"/>
        </w:rPr>
        <w:t>нравственн</w:t>
      </w:r>
      <w:r w:rsidR="00CC462D">
        <w:rPr>
          <w:rFonts w:asciiTheme="minorHAnsi" w:hAnsiTheme="minorHAnsi"/>
          <w:sz w:val="24"/>
          <w:szCs w:val="24"/>
        </w:rPr>
        <w:t>о)</w:t>
      </w:r>
      <w:r w:rsidR="00842D52" w:rsidRPr="000A373E">
        <w:rPr>
          <w:rFonts w:asciiTheme="minorHAnsi" w:hAnsiTheme="minorHAnsi"/>
          <w:sz w:val="24"/>
          <w:szCs w:val="24"/>
        </w:rPr>
        <w:t xml:space="preserve"> людей, которые </w:t>
      </w:r>
      <w:r w:rsidR="00F93770">
        <w:rPr>
          <w:rFonts w:asciiTheme="minorHAnsi" w:hAnsiTheme="minorHAnsi"/>
          <w:sz w:val="24"/>
          <w:szCs w:val="24"/>
        </w:rPr>
        <w:t>во</w:t>
      </w:r>
      <w:r w:rsidR="00842D52" w:rsidRPr="000A373E">
        <w:rPr>
          <w:rFonts w:asciiTheme="minorHAnsi" w:hAnsiTheme="minorHAnsi"/>
          <w:sz w:val="24"/>
          <w:szCs w:val="24"/>
        </w:rPr>
        <w:t>все</w:t>
      </w:r>
      <w:r w:rsidR="00F93770">
        <w:rPr>
          <w:rFonts w:asciiTheme="minorHAnsi" w:hAnsiTheme="minorHAnsi"/>
          <w:sz w:val="24"/>
          <w:szCs w:val="24"/>
        </w:rPr>
        <w:t xml:space="preserve"> </w:t>
      </w:r>
      <w:r w:rsidR="00842D52" w:rsidRPr="000A373E">
        <w:rPr>
          <w:rFonts w:asciiTheme="minorHAnsi" w:hAnsiTheme="minorHAnsi"/>
          <w:sz w:val="24"/>
          <w:szCs w:val="24"/>
        </w:rPr>
        <w:t>не духовны. Как они могут приспособиться к переходу от материального к духовному состоянию существования со своими воспоминаниями о</w:t>
      </w:r>
      <w:r w:rsidR="00F93770">
        <w:rPr>
          <w:rFonts w:asciiTheme="minorHAnsi" w:hAnsiTheme="minorHAnsi"/>
          <w:sz w:val="24"/>
          <w:szCs w:val="24"/>
        </w:rPr>
        <w:t>б</w:t>
      </w:r>
      <w:r w:rsidR="00842D52" w:rsidRPr="000A373E">
        <w:rPr>
          <w:rFonts w:asciiTheme="minorHAnsi" w:hAnsiTheme="minorHAnsi"/>
          <w:sz w:val="24"/>
          <w:szCs w:val="24"/>
        </w:rPr>
        <w:t xml:space="preserve"> </w:t>
      </w:r>
      <w:r w:rsidR="00F93770">
        <w:rPr>
          <w:rFonts w:asciiTheme="minorHAnsi" w:hAnsiTheme="minorHAnsi"/>
          <w:sz w:val="24"/>
          <w:szCs w:val="24"/>
        </w:rPr>
        <w:t>этой</w:t>
      </w:r>
      <w:r w:rsidR="00842D52" w:rsidRPr="000A373E">
        <w:rPr>
          <w:rFonts w:asciiTheme="minorHAnsi" w:hAnsiTheme="minorHAnsi"/>
          <w:sz w:val="24"/>
          <w:szCs w:val="24"/>
        </w:rPr>
        <w:t xml:space="preserve"> жизни?</w:t>
      </w:r>
    </w:p>
    <w:p w:rsidR="00842D52" w:rsidRPr="00C72D9D" w:rsidRDefault="00842D52" w:rsidP="00842D52">
      <w:pPr>
        <w:ind w:firstLine="340"/>
        <w:jc w:val="both"/>
        <w:rPr>
          <w:sz w:val="24"/>
          <w:szCs w:val="24"/>
        </w:rPr>
      </w:pPr>
      <w:r w:rsidRPr="00C72D9D">
        <w:rPr>
          <w:sz w:val="24"/>
          <w:szCs w:val="24"/>
        </w:rPr>
        <w:t>Это «духовн</w:t>
      </w:r>
      <w:r w:rsidR="00F93770">
        <w:rPr>
          <w:sz w:val="24"/>
          <w:szCs w:val="24"/>
        </w:rPr>
        <w:t xml:space="preserve">ое </w:t>
      </w:r>
      <w:r w:rsidRPr="00C72D9D">
        <w:rPr>
          <w:sz w:val="24"/>
          <w:szCs w:val="24"/>
        </w:rPr>
        <w:t xml:space="preserve">состояние» лишь </w:t>
      </w:r>
      <w:r>
        <w:rPr>
          <w:sz w:val="24"/>
          <w:szCs w:val="24"/>
        </w:rPr>
        <w:t>по</w:t>
      </w:r>
      <w:r w:rsidRPr="00C72D9D">
        <w:rPr>
          <w:sz w:val="24"/>
          <w:szCs w:val="24"/>
        </w:rPr>
        <w:t xml:space="preserve"> контраст</w:t>
      </w:r>
      <w:r>
        <w:rPr>
          <w:sz w:val="24"/>
          <w:szCs w:val="24"/>
        </w:rPr>
        <w:t>у</w:t>
      </w:r>
      <w:r w:rsidRPr="00C72D9D">
        <w:rPr>
          <w:sz w:val="24"/>
          <w:szCs w:val="24"/>
        </w:rPr>
        <w:t xml:space="preserve"> с нашим груб</w:t>
      </w:r>
      <w:r w:rsidR="00F93770">
        <w:rPr>
          <w:sz w:val="24"/>
          <w:szCs w:val="24"/>
        </w:rPr>
        <w:t>о</w:t>
      </w:r>
      <w:r w:rsidRPr="00C72D9D">
        <w:rPr>
          <w:sz w:val="24"/>
          <w:szCs w:val="24"/>
        </w:rPr>
        <w:t xml:space="preserve">материальным состоянием; и, как уже указано, </w:t>
      </w:r>
      <w:r w:rsidR="00F93770">
        <w:rPr>
          <w:sz w:val="24"/>
          <w:szCs w:val="24"/>
        </w:rPr>
        <w:t xml:space="preserve">такие </w:t>
      </w:r>
      <w:r w:rsidRPr="00C72D9D">
        <w:rPr>
          <w:sz w:val="24"/>
          <w:szCs w:val="24"/>
        </w:rPr>
        <w:t xml:space="preserve">степени духовности </w:t>
      </w:r>
      <w:r w:rsidR="00F93770">
        <w:rPr>
          <w:sz w:val="24"/>
          <w:szCs w:val="24"/>
        </w:rPr>
        <w:t xml:space="preserve">и </w:t>
      </w:r>
      <w:r w:rsidRPr="00C72D9D">
        <w:rPr>
          <w:sz w:val="24"/>
          <w:szCs w:val="24"/>
        </w:rPr>
        <w:t xml:space="preserve">образуют и определяют великое разнообразие </w:t>
      </w:r>
      <w:r w:rsidR="00F93770">
        <w:rPr>
          <w:sz w:val="24"/>
          <w:szCs w:val="24"/>
        </w:rPr>
        <w:t>услови</w:t>
      </w:r>
      <w:r w:rsidRPr="00C72D9D">
        <w:rPr>
          <w:sz w:val="24"/>
          <w:szCs w:val="24"/>
        </w:rPr>
        <w:t xml:space="preserve">й в пределах </w:t>
      </w:r>
      <w:r w:rsidR="00F93770">
        <w:rPr>
          <w:sz w:val="24"/>
          <w:szCs w:val="24"/>
        </w:rPr>
        <w:t>д</w:t>
      </w:r>
      <w:r>
        <w:rPr>
          <w:sz w:val="24"/>
          <w:szCs w:val="24"/>
        </w:rPr>
        <w:t>эвачан</w:t>
      </w:r>
      <w:r w:rsidRPr="00C72D9D">
        <w:rPr>
          <w:sz w:val="24"/>
          <w:szCs w:val="24"/>
        </w:rPr>
        <w:t>а. Мать из дикого племени со своим прежде утерянным реб</w:t>
      </w:r>
      <w:r w:rsidR="00F93770">
        <w:rPr>
          <w:sz w:val="24"/>
          <w:szCs w:val="24"/>
        </w:rPr>
        <w:t>ё</w:t>
      </w:r>
      <w:r w:rsidRPr="00C72D9D">
        <w:rPr>
          <w:sz w:val="24"/>
          <w:szCs w:val="24"/>
        </w:rPr>
        <w:t xml:space="preserve">нком на руках не менее счастлива, </w:t>
      </w:r>
      <w:r w:rsidR="00D03256">
        <w:rPr>
          <w:sz w:val="24"/>
          <w:szCs w:val="24"/>
        </w:rPr>
        <w:t>чем</w:t>
      </w:r>
      <w:r w:rsidRPr="00C72D9D">
        <w:rPr>
          <w:sz w:val="24"/>
          <w:szCs w:val="24"/>
        </w:rPr>
        <w:t xml:space="preserve"> мать из королевского дворца. И хотя как настоящ</w:t>
      </w:r>
      <w:r>
        <w:rPr>
          <w:sz w:val="24"/>
          <w:szCs w:val="24"/>
        </w:rPr>
        <w:t>и</w:t>
      </w:r>
      <w:r w:rsidRPr="00C72D9D">
        <w:rPr>
          <w:sz w:val="24"/>
          <w:szCs w:val="24"/>
        </w:rPr>
        <w:t xml:space="preserve">е </w:t>
      </w:r>
      <w:r w:rsidR="00F93770">
        <w:rPr>
          <w:sz w:val="24"/>
          <w:szCs w:val="24"/>
        </w:rPr>
        <w:t>Я</w:t>
      </w:r>
      <w:r w:rsidRPr="00C72D9D">
        <w:rPr>
          <w:sz w:val="24"/>
          <w:szCs w:val="24"/>
        </w:rPr>
        <w:t xml:space="preserve">, дети, умершие преждевременно, до усовершенствования </w:t>
      </w:r>
      <w:r>
        <w:rPr>
          <w:sz w:val="24"/>
          <w:szCs w:val="24"/>
        </w:rPr>
        <w:t>свое</w:t>
      </w:r>
      <w:r w:rsidR="00F93770">
        <w:rPr>
          <w:sz w:val="24"/>
          <w:szCs w:val="24"/>
        </w:rPr>
        <w:t>го</w:t>
      </w:r>
      <w:r w:rsidRPr="00C72D9D">
        <w:rPr>
          <w:sz w:val="24"/>
          <w:szCs w:val="24"/>
        </w:rPr>
        <w:t xml:space="preserve"> семерично</w:t>
      </w:r>
      <w:r w:rsidR="00F93770">
        <w:rPr>
          <w:sz w:val="24"/>
          <w:szCs w:val="24"/>
        </w:rPr>
        <w:t>го</w:t>
      </w:r>
      <w:r w:rsidRPr="00C72D9D">
        <w:rPr>
          <w:sz w:val="24"/>
          <w:szCs w:val="24"/>
        </w:rPr>
        <w:t xml:space="preserve"> </w:t>
      </w:r>
      <w:r w:rsidR="00F93770">
        <w:rPr>
          <w:sz w:val="24"/>
          <w:szCs w:val="24"/>
        </w:rPr>
        <w:t>с</w:t>
      </w:r>
      <w:r w:rsidRPr="00C72D9D">
        <w:rPr>
          <w:sz w:val="24"/>
          <w:szCs w:val="24"/>
        </w:rPr>
        <w:t>ущ</w:t>
      </w:r>
      <w:r w:rsidR="00F93770">
        <w:rPr>
          <w:sz w:val="24"/>
          <w:szCs w:val="24"/>
        </w:rPr>
        <w:t>ества</w:t>
      </w:r>
      <w:r>
        <w:rPr>
          <w:sz w:val="24"/>
          <w:szCs w:val="24"/>
        </w:rPr>
        <w:t>,</w:t>
      </w:r>
      <w:r w:rsidRPr="00C72D9D">
        <w:rPr>
          <w:sz w:val="24"/>
          <w:szCs w:val="24"/>
        </w:rPr>
        <w:t xml:space="preserve"> не находят пути в </w:t>
      </w:r>
      <w:r w:rsidR="00F93770">
        <w:rPr>
          <w:sz w:val="24"/>
          <w:szCs w:val="24"/>
        </w:rPr>
        <w:t>д</w:t>
      </w:r>
      <w:r>
        <w:rPr>
          <w:sz w:val="24"/>
          <w:szCs w:val="24"/>
        </w:rPr>
        <w:t>эвачан</w:t>
      </w:r>
      <w:r w:rsidRPr="00C72D9D">
        <w:rPr>
          <w:sz w:val="24"/>
          <w:szCs w:val="24"/>
        </w:rPr>
        <w:t xml:space="preserve">, тем не менее любящее воображение </w:t>
      </w:r>
      <w:r w:rsidR="00D03256" w:rsidRPr="00C72D9D">
        <w:rPr>
          <w:sz w:val="24"/>
          <w:szCs w:val="24"/>
        </w:rPr>
        <w:t xml:space="preserve">матери </w:t>
      </w:r>
      <w:r w:rsidRPr="00C72D9D">
        <w:rPr>
          <w:sz w:val="24"/>
          <w:szCs w:val="24"/>
        </w:rPr>
        <w:t xml:space="preserve">находит там </w:t>
      </w:r>
      <w:r w:rsidR="00D03256">
        <w:rPr>
          <w:sz w:val="24"/>
          <w:szCs w:val="24"/>
        </w:rPr>
        <w:t>её</w:t>
      </w:r>
      <w:r w:rsidRPr="00C72D9D">
        <w:rPr>
          <w:sz w:val="24"/>
          <w:szCs w:val="24"/>
        </w:rPr>
        <w:t xml:space="preserve"> детей, </w:t>
      </w:r>
      <w:r>
        <w:rPr>
          <w:sz w:val="24"/>
          <w:szCs w:val="24"/>
        </w:rPr>
        <w:t>всех до одного</w:t>
      </w:r>
      <w:r w:rsidRPr="00C72D9D">
        <w:rPr>
          <w:sz w:val="24"/>
          <w:szCs w:val="24"/>
        </w:rPr>
        <w:t xml:space="preserve">, к </w:t>
      </w:r>
      <w:r>
        <w:rPr>
          <w:sz w:val="24"/>
          <w:szCs w:val="24"/>
        </w:rPr>
        <w:t>которым</w:t>
      </w:r>
      <w:r w:rsidRPr="00C72D9D">
        <w:rPr>
          <w:sz w:val="24"/>
          <w:szCs w:val="24"/>
        </w:rPr>
        <w:t xml:space="preserve"> стремилось</w:t>
      </w:r>
      <w:r w:rsidR="00F93770" w:rsidRPr="00F93770">
        <w:rPr>
          <w:sz w:val="24"/>
          <w:szCs w:val="24"/>
        </w:rPr>
        <w:t xml:space="preserve"> </w:t>
      </w:r>
      <w:r w:rsidR="00F93770" w:rsidRPr="00C72D9D">
        <w:rPr>
          <w:sz w:val="24"/>
          <w:szCs w:val="24"/>
        </w:rPr>
        <w:t>е</w:t>
      </w:r>
      <w:r w:rsidR="00F93770">
        <w:rPr>
          <w:sz w:val="24"/>
          <w:szCs w:val="24"/>
        </w:rPr>
        <w:t>ё</w:t>
      </w:r>
      <w:r w:rsidR="00F93770" w:rsidRPr="00C72D9D">
        <w:rPr>
          <w:sz w:val="24"/>
          <w:szCs w:val="24"/>
        </w:rPr>
        <w:t xml:space="preserve"> сердце</w:t>
      </w:r>
      <w:r w:rsidRPr="00C72D9D">
        <w:rPr>
          <w:sz w:val="24"/>
          <w:szCs w:val="24"/>
        </w:rPr>
        <w:t>. Скажете</w:t>
      </w:r>
      <w:r w:rsidR="008F4299">
        <w:rPr>
          <w:sz w:val="24"/>
          <w:szCs w:val="24"/>
        </w:rPr>
        <w:t xml:space="preserve"> —</w:t>
      </w:r>
      <w:r w:rsidRPr="00C72D9D">
        <w:rPr>
          <w:sz w:val="24"/>
          <w:szCs w:val="24"/>
        </w:rPr>
        <w:t xml:space="preserve"> это лишь сон, но что есть объективная жизнь сама по себе, как не панорама ярких нереальностей? Радости, испытываемые индейцем в его счастливых охотничьих землях в этой Стране Снов, не менее интенсивны, нежели экстаз, ощущаемый знатоком музыки, который проводит эоны</w:t>
      </w:r>
      <w:r w:rsidR="00F93770">
        <w:rPr>
          <w:sz w:val="24"/>
          <w:szCs w:val="24"/>
        </w:rPr>
        <w:t xml:space="preserve"> </w:t>
      </w:r>
      <w:r w:rsidRPr="00C72D9D">
        <w:rPr>
          <w:sz w:val="24"/>
          <w:szCs w:val="24"/>
        </w:rPr>
        <w:t>в восторг</w:t>
      </w:r>
      <w:r>
        <w:rPr>
          <w:sz w:val="24"/>
          <w:szCs w:val="24"/>
        </w:rPr>
        <w:t>е</w:t>
      </w:r>
      <w:r w:rsidRPr="00C72D9D">
        <w:rPr>
          <w:sz w:val="24"/>
          <w:szCs w:val="24"/>
        </w:rPr>
        <w:t>, слушая божественные симфонии воображаемых ангельских хоров</w:t>
      </w:r>
      <w:r>
        <w:rPr>
          <w:sz w:val="24"/>
          <w:szCs w:val="24"/>
        </w:rPr>
        <w:t xml:space="preserve"> и оркестров</w:t>
      </w:r>
      <w:r w:rsidRPr="00C72D9D">
        <w:rPr>
          <w:sz w:val="24"/>
          <w:szCs w:val="24"/>
        </w:rPr>
        <w:t xml:space="preserve">. Так как не вина индейца, </w:t>
      </w:r>
      <w:r>
        <w:rPr>
          <w:sz w:val="24"/>
          <w:szCs w:val="24"/>
        </w:rPr>
        <w:t>что</w:t>
      </w:r>
      <w:r w:rsidRPr="00C72D9D">
        <w:rPr>
          <w:sz w:val="24"/>
          <w:szCs w:val="24"/>
        </w:rPr>
        <w:t xml:space="preserve"> он родился </w:t>
      </w:r>
      <w:r>
        <w:rPr>
          <w:sz w:val="24"/>
          <w:szCs w:val="24"/>
        </w:rPr>
        <w:t>«</w:t>
      </w:r>
      <w:r w:rsidR="00F93770">
        <w:rPr>
          <w:sz w:val="24"/>
          <w:szCs w:val="24"/>
        </w:rPr>
        <w:t>дикарё</w:t>
      </w:r>
      <w:r w:rsidRPr="00C72D9D">
        <w:rPr>
          <w:sz w:val="24"/>
          <w:szCs w:val="24"/>
        </w:rPr>
        <w:t>м</w:t>
      </w:r>
      <w:r>
        <w:rPr>
          <w:sz w:val="24"/>
          <w:szCs w:val="24"/>
        </w:rPr>
        <w:t>»</w:t>
      </w:r>
      <w:r w:rsidRPr="00C72D9D">
        <w:rPr>
          <w:sz w:val="24"/>
          <w:szCs w:val="24"/>
        </w:rPr>
        <w:t xml:space="preserve"> с инстинктом убивать, хот</w:t>
      </w:r>
      <w:r>
        <w:rPr>
          <w:sz w:val="24"/>
          <w:szCs w:val="24"/>
        </w:rPr>
        <w:t>ь</w:t>
      </w:r>
      <w:r w:rsidRPr="00C72D9D">
        <w:rPr>
          <w:sz w:val="24"/>
          <w:szCs w:val="24"/>
        </w:rPr>
        <w:t xml:space="preserve"> это и причинило смерть многим невинным животным, почему, если </w:t>
      </w:r>
      <w:r>
        <w:rPr>
          <w:sz w:val="24"/>
          <w:szCs w:val="24"/>
        </w:rPr>
        <w:t>при вс</w:t>
      </w:r>
      <w:r w:rsidR="00F93770">
        <w:rPr>
          <w:sz w:val="24"/>
          <w:szCs w:val="24"/>
        </w:rPr>
        <w:t>ё</w:t>
      </w:r>
      <w:r>
        <w:rPr>
          <w:sz w:val="24"/>
          <w:szCs w:val="24"/>
        </w:rPr>
        <w:t>м этом</w:t>
      </w:r>
      <w:r w:rsidRPr="00C72D9D">
        <w:rPr>
          <w:sz w:val="24"/>
          <w:szCs w:val="24"/>
        </w:rPr>
        <w:t xml:space="preserve"> он был любящим отцом, сыном, мужем,</w:t>
      </w:r>
      <w:r w:rsidR="008F4299">
        <w:rPr>
          <w:sz w:val="24"/>
          <w:szCs w:val="24"/>
        </w:rPr>
        <w:t xml:space="preserve"> —</w:t>
      </w:r>
      <w:r>
        <w:rPr>
          <w:sz w:val="24"/>
          <w:szCs w:val="24"/>
        </w:rPr>
        <w:t xml:space="preserve"> </w:t>
      </w:r>
      <w:r w:rsidRPr="00C72D9D">
        <w:rPr>
          <w:sz w:val="24"/>
          <w:szCs w:val="24"/>
        </w:rPr>
        <w:t xml:space="preserve">почему </w:t>
      </w:r>
      <w:r>
        <w:rPr>
          <w:sz w:val="24"/>
          <w:szCs w:val="24"/>
        </w:rPr>
        <w:t xml:space="preserve">бы </w:t>
      </w:r>
      <w:r w:rsidRPr="00C72D9D">
        <w:rPr>
          <w:sz w:val="24"/>
          <w:szCs w:val="24"/>
        </w:rPr>
        <w:t>ему не наслаждаться</w:t>
      </w:r>
      <w:r w:rsidR="00F93770">
        <w:rPr>
          <w:sz w:val="24"/>
          <w:szCs w:val="24"/>
        </w:rPr>
        <w:t xml:space="preserve"> </w:t>
      </w:r>
      <w:r w:rsidRPr="00F93770">
        <w:rPr>
          <w:i/>
          <w:sz w:val="24"/>
          <w:szCs w:val="24"/>
        </w:rPr>
        <w:t>своей</w:t>
      </w:r>
      <w:r w:rsidRPr="00C72D9D">
        <w:rPr>
          <w:sz w:val="24"/>
          <w:szCs w:val="24"/>
        </w:rPr>
        <w:t xml:space="preserve"> дол</w:t>
      </w:r>
      <w:r>
        <w:rPr>
          <w:sz w:val="24"/>
          <w:szCs w:val="24"/>
        </w:rPr>
        <w:t>ей</w:t>
      </w:r>
      <w:r w:rsidRPr="00C72D9D">
        <w:rPr>
          <w:sz w:val="24"/>
          <w:szCs w:val="24"/>
        </w:rPr>
        <w:t xml:space="preserve"> вознаграждени</w:t>
      </w:r>
      <w:r>
        <w:rPr>
          <w:sz w:val="24"/>
          <w:szCs w:val="24"/>
        </w:rPr>
        <w:t>я</w:t>
      </w:r>
      <w:r w:rsidRPr="00C72D9D">
        <w:rPr>
          <w:sz w:val="24"/>
          <w:szCs w:val="24"/>
        </w:rPr>
        <w:t xml:space="preserve">? Случай был бы совершенно иным, если </w:t>
      </w:r>
      <w:r>
        <w:rPr>
          <w:sz w:val="24"/>
          <w:szCs w:val="24"/>
        </w:rPr>
        <w:t xml:space="preserve">бы </w:t>
      </w:r>
      <w:r w:rsidRPr="00C72D9D">
        <w:rPr>
          <w:sz w:val="24"/>
          <w:szCs w:val="24"/>
        </w:rPr>
        <w:t>т</w:t>
      </w:r>
      <w:r w:rsidR="00E350AC">
        <w:rPr>
          <w:sz w:val="24"/>
          <w:szCs w:val="24"/>
        </w:rPr>
        <w:t>е</w:t>
      </w:r>
      <w:r w:rsidRPr="00C72D9D">
        <w:rPr>
          <w:sz w:val="24"/>
          <w:szCs w:val="24"/>
        </w:rPr>
        <w:t xml:space="preserve"> же самые жестокие действия соверша</w:t>
      </w:r>
      <w:r>
        <w:rPr>
          <w:sz w:val="24"/>
          <w:szCs w:val="24"/>
        </w:rPr>
        <w:t>лись</w:t>
      </w:r>
      <w:r w:rsidRPr="00C72D9D">
        <w:rPr>
          <w:sz w:val="24"/>
          <w:szCs w:val="24"/>
        </w:rPr>
        <w:t xml:space="preserve"> образованным и цивилизованным человеком просто</w:t>
      </w:r>
      <w:r>
        <w:rPr>
          <w:sz w:val="24"/>
          <w:szCs w:val="24"/>
        </w:rPr>
        <w:t xml:space="preserve"> </w:t>
      </w:r>
      <w:r w:rsidR="00E350AC">
        <w:rPr>
          <w:sz w:val="24"/>
          <w:szCs w:val="24"/>
        </w:rPr>
        <w:t>для забавы</w:t>
      </w:r>
      <w:r w:rsidRPr="00C72D9D">
        <w:rPr>
          <w:sz w:val="24"/>
          <w:szCs w:val="24"/>
        </w:rPr>
        <w:t xml:space="preserve">. Дикарь, </w:t>
      </w:r>
      <w:r w:rsidR="00E350AC">
        <w:rPr>
          <w:sz w:val="24"/>
          <w:szCs w:val="24"/>
        </w:rPr>
        <w:t>пере</w:t>
      </w:r>
      <w:r w:rsidRPr="00C72D9D">
        <w:rPr>
          <w:sz w:val="24"/>
          <w:szCs w:val="24"/>
        </w:rPr>
        <w:t>ро</w:t>
      </w:r>
      <w:r>
        <w:rPr>
          <w:sz w:val="24"/>
          <w:szCs w:val="24"/>
        </w:rPr>
        <w:t>дившись</w:t>
      </w:r>
      <w:r w:rsidRPr="00C72D9D">
        <w:rPr>
          <w:sz w:val="24"/>
          <w:szCs w:val="24"/>
        </w:rPr>
        <w:t xml:space="preserve">, просто займет низкое место на шкале [эволюции] по причине своего </w:t>
      </w:r>
      <w:r w:rsidR="00E350AC">
        <w:rPr>
          <w:sz w:val="24"/>
          <w:szCs w:val="24"/>
        </w:rPr>
        <w:t>несовершенного нравственного</w:t>
      </w:r>
      <w:r w:rsidRPr="00C72D9D">
        <w:rPr>
          <w:sz w:val="24"/>
          <w:szCs w:val="24"/>
        </w:rPr>
        <w:t xml:space="preserve"> развития, тогда как </w:t>
      </w:r>
      <w:r w:rsidR="00E350AC">
        <w:rPr>
          <w:sz w:val="24"/>
          <w:szCs w:val="24"/>
        </w:rPr>
        <w:t>к</w:t>
      </w:r>
      <w:r w:rsidRPr="00C72D9D">
        <w:rPr>
          <w:sz w:val="24"/>
          <w:szCs w:val="24"/>
        </w:rPr>
        <w:t>арма другого будет за</w:t>
      </w:r>
      <w:r w:rsidR="00E350AC">
        <w:rPr>
          <w:sz w:val="24"/>
          <w:szCs w:val="24"/>
        </w:rPr>
        <w:t xml:space="preserve">пятана </w:t>
      </w:r>
      <w:r w:rsidRPr="00C72D9D">
        <w:rPr>
          <w:sz w:val="24"/>
          <w:szCs w:val="24"/>
        </w:rPr>
        <w:t>моральным преступлением.</w:t>
      </w:r>
      <w:r>
        <w:rPr>
          <w:sz w:val="24"/>
          <w:szCs w:val="24"/>
        </w:rPr>
        <w:t>..</w:t>
      </w:r>
    </w:p>
    <w:p w:rsidR="00842D52" w:rsidRDefault="00842D52" w:rsidP="00B639CF">
      <w:pPr>
        <w:ind w:firstLine="340"/>
        <w:jc w:val="both"/>
        <w:rPr>
          <w:sz w:val="24"/>
          <w:szCs w:val="24"/>
        </w:rPr>
      </w:pPr>
      <w:r w:rsidRPr="00C72D9D">
        <w:rPr>
          <w:sz w:val="24"/>
          <w:szCs w:val="24"/>
        </w:rPr>
        <w:t xml:space="preserve">Каждый, за исключением такого </w:t>
      </w:r>
      <w:r w:rsidR="00E350AC">
        <w:rPr>
          <w:sz w:val="24"/>
          <w:szCs w:val="24"/>
        </w:rPr>
        <w:t>эго</w:t>
      </w:r>
      <w:r w:rsidRPr="00C72D9D">
        <w:rPr>
          <w:sz w:val="24"/>
          <w:szCs w:val="24"/>
        </w:rPr>
        <w:t>, которое</w:t>
      </w:r>
      <w:r w:rsidR="00E350AC">
        <w:rPr>
          <w:sz w:val="24"/>
          <w:szCs w:val="24"/>
        </w:rPr>
        <w:t>,</w:t>
      </w:r>
      <w:r w:rsidRPr="00C72D9D">
        <w:rPr>
          <w:sz w:val="24"/>
          <w:szCs w:val="24"/>
        </w:rPr>
        <w:t xml:space="preserve"> притягивае</w:t>
      </w:r>
      <w:r w:rsidR="00E350AC">
        <w:rPr>
          <w:sz w:val="24"/>
          <w:szCs w:val="24"/>
        </w:rPr>
        <w:t>мое</w:t>
      </w:r>
      <w:r w:rsidRPr="00C72D9D">
        <w:rPr>
          <w:sz w:val="24"/>
          <w:szCs w:val="24"/>
        </w:rPr>
        <w:t xml:space="preserve"> </w:t>
      </w:r>
      <w:r>
        <w:rPr>
          <w:sz w:val="24"/>
          <w:szCs w:val="24"/>
        </w:rPr>
        <w:t xml:space="preserve">своим </w:t>
      </w:r>
      <w:r w:rsidRPr="00C72D9D">
        <w:rPr>
          <w:sz w:val="24"/>
          <w:szCs w:val="24"/>
        </w:rPr>
        <w:t>грубым магнетизмом</w:t>
      </w:r>
      <w:r w:rsidR="00E350AC">
        <w:rPr>
          <w:sz w:val="24"/>
          <w:szCs w:val="24"/>
        </w:rPr>
        <w:t>,</w:t>
      </w:r>
      <w:r w:rsidRPr="00C72D9D">
        <w:rPr>
          <w:sz w:val="24"/>
          <w:szCs w:val="24"/>
        </w:rPr>
        <w:t xml:space="preserve">  падает в поток, влекущий его на «планету Смерти»</w:t>
      </w:r>
      <w:r w:rsidR="008F4299">
        <w:rPr>
          <w:sz w:val="24"/>
          <w:szCs w:val="24"/>
        </w:rPr>
        <w:t xml:space="preserve"> —</w:t>
      </w:r>
      <w:r w:rsidRPr="00C72D9D">
        <w:rPr>
          <w:sz w:val="24"/>
          <w:szCs w:val="24"/>
        </w:rPr>
        <w:t xml:space="preserve"> ментальный</w:t>
      </w:r>
      <w:r>
        <w:rPr>
          <w:sz w:val="24"/>
          <w:szCs w:val="24"/>
        </w:rPr>
        <w:t>,</w:t>
      </w:r>
      <w:r w:rsidRPr="00C72D9D">
        <w:rPr>
          <w:sz w:val="24"/>
          <w:szCs w:val="24"/>
        </w:rPr>
        <w:t xml:space="preserve"> так же как и физический</w:t>
      </w:r>
      <w:r>
        <w:rPr>
          <w:sz w:val="24"/>
          <w:szCs w:val="24"/>
        </w:rPr>
        <w:t>,</w:t>
      </w:r>
      <w:r w:rsidRPr="00C72D9D">
        <w:rPr>
          <w:sz w:val="24"/>
          <w:szCs w:val="24"/>
        </w:rPr>
        <w:t xml:space="preserve"> спутник нашей Земли</w:t>
      </w:r>
      <w:r>
        <w:rPr>
          <w:sz w:val="24"/>
          <w:szCs w:val="24"/>
        </w:rPr>
        <w:t>,</w:t>
      </w:r>
      <w:r w:rsidR="008F4299">
        <w:rPr>
          <w:sz w:val="24"/>
          <w:szCs w:val="24"/>
        </w:rPr>
        <w:t xml:space="preserve"> —</w:t>
      </w:r>
      <w:r w:rsidRPr="00C72D9D">
        <w:rPr>
          <w:sz w:val="24"/>
          <w:szCs w:val="24"/>
        </w:rPr>
        <w:t xml:space="preserve"> приспособлен перейти в относительно «духовное» состояние в соответствии с предыдущими условиями его земной жизни и образом мышления.</w:t>
      </w:r>
      <w:r w:rsidR="00B639CF">
        <w:rPr>
          <w:sz w:val="24"/>
          <w:szCs w:val="24"/>
        </w:rPr>
        <w:t xml:space="preserve"> </w:t>
      </w:r>
      <w:r w:rsidRPr="00C72D9D">
        <w:rPr>
          <w:sz w:val="24"/>
          <w:szCs w:val="24"/>
        </w:rPr>
        <w:t xml:space="preserve">Насколько я помню, Е.П.Б. объяснила мистеру Хьюму, что человеческий шестой принцип, как нечто чисто духовное, не может существовать или иметь </w:t>
      </w:r>
      <w:r w:rsidRPr="002E2DE1">
        <w:rPr>
          <w:i/>
          <w:sz w:val="24"/>
          <w:szCs w:val="24"/>
        </w:rPr>
        <w:t>сознательное</w:t>
      </w:r>
      <w:r w:rsidRPr="00C72D9D">
        <w:rPr>
          <w:sz w:val="24"/>
          <w:szCs w:val="24"/>
        </w:rPr>
        <w:t xml:space="preserve"> бытие</w:t>
      </w:r>
      <w:r>
        <w:rPr>
          <w:sz w:val="24"/>
          <w:szCs w:val="24"/>
        </w:rPr>
        <w:t>,</w:t>
      </w:r>
      <w:r w:rsidRPr="00C72D9D">
        <w:rPr>
          <w:sz w:val="24"/>
          <w:szCs w:val="24"/>
        </w:rPr>
        <w:t xml:space="preserve"> в </w:t>
      </w:r>
      <w:r w:rsidR="00E350AC">
        <w:rPr>
          <w:sz w:val="24"/>
          <w:szCs w:val="24"/>
        </w:rPr>
        <w:t>д</w:t>
      </w:r>
      <w:r>
        <w:rPr>
          <w:sz w:val="24"/>
          <w:szCs w:val="24"/>
        </w:rPr>
        <w:t>эвачан</w:t>
      </w:r>
      <w:r w:rsidRPr="00C72D9D">
        <w:rPr>
          <w:sz w:val="24"/>
          <w:szCs w:val="24"/>
        </w:rPr>
        <w:t xml:space="preserve">е, если не </w:t>
      </w:r>
      <w:r w:rsidR="00E350AC">
        <w:rPr>
          <w:sz w:val="24"/>
          <w:szCs w:val="24"/>
        </w:rPr>
        <w:t>усвоил</w:t>
      </w:r>
      <w:r w:rsidRPr="00C72D9D">
        <w:rPr>
          <w:sz w:val="24"/>
          <w:szCs w:val="24"/>
        </w:rPr>
        <w:t xml:space="preserve"> наиболее</w:t>
      </w:r>
      <w:r>
        <w:rPr>
          <w:sz w:val="24"/>
          <w:szCs w:val="24"/>
        </w:rPr>
        <w:t xml:space="preserve"> </w:t>
      </w:r>
      <w:r w:rsidRPr="00E350AC">
        <w:rPr>
          <w:iCs/>
          <w:sz w:val="24"/>
          <w:szCs w:val="24"/>
        </w:rPr>
        <w:t>абстрактн</w:t>
      </w:r>
      <w:r w:rsidRPr="00E350AC">
        <w:rPr>
          <w:sz w:val="24"/>
          <w:szCs w:val="24"/>
        </w:rPr>
        <w:t xml:space="preserve">ую </w:t>
      </w:r>
      <w:r>
        <w:rPr>
          <w:sz w:val="24"/>
          <w:szCs w:val="24"/>
        </w:rPr>
        <w:t>и чистую часть</w:t>
      </w:r>
      <w:r w:rsidRPr="00C72D9D">
        <w:rPr>
          <w:sz w:val="24"/>
          <w:szCs w:val="24"/>
        </w:rPr>
        <w:t xml:space="preserve"> умственных свойств пятого принципа, или животной души</w:t>
      </w:r>
      <w:r w:rsidR="008F4299">
        <w:rPr>
          <w:sz w:val="24"/>
          <w:szCs w:val="24"/>
        </w:rPr>
        <w:t xml:space="preserve"> —</w:t>
      </w:r>
      <w:r w:rsidRPr="00C72D9D">
        <w:rPr>
          <w:sz w:val="24"/>
          <w:szCs w:val="24"/>
        </w:rPr>
        <w:t xml:space="preserve"> </w:t>
      </w:r>
      <w:r w:rsidRPr="002E2DE1">
        <w:rPr>
          <w:i/>
          <w:sz w:val="24"/>
          <w:szCs w:val="24"/>
        </w:rPr>
        <w:t>манаса</w:t>
      </w:r>
      <w:r w:rsidRPr="00C72D9D">
        <w:rPr>
          <w:sz w:val="24"/>
          <w:szCs w:val="24"/>
        </w:rPr>
        <w:t xml:space="preserve"> </w:t>
      </w:r>
      <w:r>
        <w:rPr>
          <w:sz w:val="24"/>
          <w:szCs w:val="24"/>
        </w:rPr>
        <w:t xml:space="preserve">(ума) </w:t>
      </w:r>
      <w:r w:rsidRPr="00C72D9D">
        <w:rPr>
          <w:sz w:val="24"/>
          <w:szCs w:val="24"/>
        </w:rPr>
        <w:t>и памяти. Когда человек умирает, его второй и третий принципы умирают вместе с ним. Низшая триада исчезает, а четв</w:t>
      </w:r>
      <w:r w:rsidR="00D03256">
        <w:rPr>
          <w:sz w:val="24"/>
          <w:szCs w:val="24"/>
        </w:rPr>
        <w:t>ё</w:t>
      </w:r>
      <w:r w:rsidRPr="00C72D9D">
        <w:rPr>
          <w:sz w:val="24"/>
          <w:szCs w:val="24"/>
        </w:rPr>
        <w:t xml:space="preserve">ртый, пятый, шестой и седьмой принципы образуют </w:t>
      </w:r>
      <w:r>
        <w:rPr>
          <w:sz w:val="24"/>
          <w:szCs w:val="24"/>
        </w:rPr>
        <w:t>вы</w:t>
      </w:r>
      <w:r w:rsidRPr="00C72D9D">
        <w:rPr>
          <w:sz w:val="24"/>
          <w:szCs w:val="24"/>
        </w:rPr>
        <w:t>живающ</w:t>
      </w:r>
      <w:r w:rsidR="00E350AC">
        <w:rPr>
          <w:sz w:val="24"/>
          <w:szCs w:val="24"/>
        </w:rPr>
        <w:t>кю</w:t>
      </w:r>
      <w:r w:rsidRPr="00C72D9D">
        <w:rPr>
          <w:sz w:val="24"/>
          <w:szCs w:val="24"/>
        </w:rPr>
        <w:t xml:space="preserve"> </w:t>
      </w:r>
      <w:r w:rsidR="00E350AC">
        <w:rPr>
          <w:i/>
          <w:sz w:val="24"/>
          <w:szCs w:val="24"/>
        </w:rPr>
        <w:t>четвёрку</w:t>
      </w:r>
      <w:r w:rsidRPr="00C72D9D">
        <w:rPr>
          <w:sz w:val="24"/>
          <w:szCs w:val="24"/>
        </w:rPr>
        <w:t>.</w:t>
      </w:r>
      <w:r>
        <w:rPr>
          <w:sz w:val="24"/>
          <w:szCs w:val="24"/>
        </w:rPr>
        <w:t xml:space="preserve"> (Перечитайте с. 6 «Фрагментов О.И.».)</w:t>
      </w:r>
      <w:r>
        <w:rPr>
          <w:rStyle w:val="a7"/>
          <w:sz w:val="24"/>
          <w:szCs w:val="24"/>
        </w:rPr>
        <w:footnoteReference w:id="169"/>
      </w:r>
      <w:r w:rsidRPr="00C72D9D">
        <w:rPr>
          <w:sz w:val="24"/>
          <w:szCs w:val="24"/>
        </w:rPr>
        <w:t xml:space="preserve"> </w:t>
      </w:r>
      <w:r>
        <w:rPr>
          <w:sz w:val="24"/>
          <w:szCs w:val="24"/>
        </w:rPr>
        <w:t xml:space="preserve">И </w:t>
      </w:r>
      <w:r w:rsidRPr="00C72D9D">
        <w:rPr>
          <w:sz w:val="24"/>
          <w:szCs w:val="24"/>
        </w:rPr>
        <w:t xml:space="preserve">наступает </w:t>
      </w:r>
      <w:r>
        <w:rPr>
          <w:sz w:val="24"/>
          <w:szCs w:val="24"/>
        </w:rPr>
        <w:t>«</w:t>
      </w:r>
      <w:r w:rsidRPr="00C72D9D">
        <w:rPr>
          <w:sz w:val="24"/>
          <w:szCs w:val="24"/>
        </w:rPr>
        <w:t>смертельная</w:t>
      </w:r>
      <w:r>
        <w:rPr>
          <w:sz w:val="24"/>
          <w:szCs w:val="24"/>
        </w:rPr>
        <w:t>»</w:t>
      </w:r>
      <w:r w:rsidRPr="00C72D9D">
        <w:rPr>
          <w:sz w:val="24"/>
          <w:szCs w:val="24"/>
        </w:rPr>
        <w:t xml:space="preserve"> борьба между высшей и низшей дуальностями. Если высшая побеждает, то шестой принцип, при</w:t>
      </w:r>
      <w:r>
        <w:rPr>
          <w:sz w:val="24"/>
          <w:szCs w:val="24"/>
        </w:rPr>
        <w:t>тянув</w:t>
      </w:r>
      <w:r w:rsidRPr="00C72D9D">
        <w:rPr>
          <w:sz w:val="24"/>
          <w:szCs w:val="24"/>
        </w:rPr>
        <w:t xml:space="preserve"> к себе квинтэссенцию </w:t>
      </w:r>
      <w:r w:rsidRPr="002E2DE1">
        <w:rPr>
          <w:i/>
          <w:sz w:val="24"/>
          <w:szCs w:val="24"/>
        </w:rPr>
        <w:t>Добра</w:t>
      </w:r>
      <w:r w:rsidRPr="00C72D9D">
        <w:rPr>
          <w:sz w:val="24"/>
          <w:szCs w:val="24"/>
        </w:rPr>
        <w:t xml:space="preserve"> из пятого</w:t>
      </w:r>
      <w:r w:rsidR="008F4299">
        <w:rPr>
          <w:sz w:val="24"/>
          <w:szCs w:val="24"/>
        </w:rPr>
        <w:t xml:space="preserve"> —</w:t>
      </w:r>
      <w:r w:rsidRPr="00C72D9D">
        <w:rPr>
          <w:sz w:val="24"/>
          <w:szCs w:val="24"/>
        </w:rPr>
        <w:t xml:space="preserve"> его благороднейшие привязанности и свя</w:t>
      </w:r>
      <w:r>
        <w:rPr>
          <w:sz w:val="24"/>
          <w:szCs w:val="24"/>
        </w:rPr>
        <w:t>т</w:t>
      </w:r>
      <w:r w:rsidRPr="00C72D9D">
        <w:rPr>
          <w:sz w:val="24"/>
          <w:szCs w:val="24"/>
        </w:rPr>
        <w:t xml:space="preserve">ые, </w:t>
      </w:r>
      <w:r>
        <w:rPr>
          <w:sz w:val="24"/>
          <w:szCs w:val="24"/>
        </w:rPr>
        <w:t>пусть</w:t>
      </w:r>
      <w:r w:rsidRPr="00C72D9D">
        <w:rPr>
          <w:sz w:val="24"/>
          <w:szCs w:val="24"/>
        </w:rPr>
        <w:t xml:space="preserve"> и </w:t>
      </w:r>
      <w:r w:rsidRPr="002E2DE1">
        <w:rPr>
          <w:i/>
          <w:sz w:val="24"/>
          <w:szCs w:val="24"/>
        </w:rPr>
        <w:t>земные</w:t>
      </w:r>
      <w:r w:rsidRPr="00C72D9D">
        <w:rPr>
          <w:sz w:val="24"/>
          <w:szCs w:val="24"/>
        </w:rPr>
        <w:t>, устремления</w:t>
      </w:r>
      <w:r w:rsidR="008F4299">
        <w:rPr>
          <w:sz w:val="24"/>
          <w:szCs w:val="24"/>
        </w:rPr>
        <w:t xml:space="preserve"> —</w:t>
      </w:r>
      <w:r w:rsidRPr="00C72D9D">
        <w:rPr>
          <w:sz w:val="24"/>
          <w:szCs w:val="24"/>
        </w:rPr>
        <w:t xml:space="preserve"> </w:t>
      </w:r>
      <w:r>
        <w:rPr>
          <w:sz w:val="24"/>
          <w:szCs w:val="24"/>
        </w:rPr>
        <w:t>а также</w:t>
      </w:r>
      <w:r w:rsidRPr="00C72D9D">
        <w:rPr>
          <w:sz w:val="24"/>
          <w:szCs w:val="24"/>
        </w:rPr>
        <w:t xml:space="preserve"> наиболее </w:t>
      </w:r>
      <w:r w:rsidR="00E350AC">
        <w:rPr>
          <w:sz w:val="24"/>
          <w:szCs w:val="24"/>
        </w:rPr>
        <w:t>о</w:t>
      </w:r>
      <w:r w:rsidRPr="00C72D9D">
        <w:rPr>
          <w:sz w:val="24"/>
          <w:szCs w:val="24"/>
        </w:rPr>
        <w:t>дух</w:t>
      </w:r>
      <w:r w:rsidR="00E350AC">
        <w:rPr>
          <w:sz w:val="24"/>
          <w:szCs w:val="24"/>
        </w:rPr>
        <w:t>отворённые</w:t>
      </w:r>
      <w:r w:rsidRPr="00C72D9D">
        <w:rPr>
          <w:sz w:val="24"/>
          <w:szCs w:val="24"/>
        </w:rPr>
        <w:t xml:space="preserve"> части ума, следует за своим божественным </w:t>
      </w:r>
      <w:r w:rsidRPr="002E2DE1">
        <w:rPr>
          <w:i/>
          <w:sz w:val="24"/>
          <w:szCs w:val="24"/>
        </w:rPr>
        <w:t>старейшиной</w:t>
      </w:r>
      <w:r w:rsidRPr="00C72D9D">
        <w:rPr>
          <w:sz w:val="24"/>
          <w:szCs w:val="24"/>
        </w:rPr>
        <w:t xml:space="preserve"> (седьмым принципом) в </w:t>
      </w:r>
      <w:r w:rsidR="00D03256">
        <w:rPr>
          <w:sz w:val="24"/>
          <w:szCs w:val="24"/>
        </w:rPr>
        <w:t>с</w:t>
      </w:r>
      <w:r w:rsidRPr="00C72D9D">
        <w:rPr>
          <w:sz w:val="24"/>
          <w:szCs w:val="24"/>
        </w:rPr>
        <w:t xml:space="preserve">остояние </w:t>
      </w:r>
      <w:r>
        <w:rPr>
          <w:sz w:val="24"/>
          <w:szCs w:val="24"/>
        </w:rPr>
        <w:t>«Созревания»</w:t>
      </w:r>
      <w:r w:rsidRPr="00C72D9D">
        <w:rPr>
          <w:sz w:val="24"/>
          <w:szCs w:val="24"/>
        </w:rPr>
        <w:t>. Пятый же и четв</w:t>
      </w:r>
      <w:r w:rsidR="0078454D">
        <w:rPr>
          <w:sz w:val="24"/>
          <w:szCs w:val="24"/>
        </w:rPr>
        <w:t>ё</w:t>
      </w:r>
      <w:r w:rsidRPr="00C72D9D">
        <w:rPr>
          <w:sz w:val="24"/>
          <w:szCs w:val="24"/>
        </w:rPr>
        <w:t xml:space="preserve">ртый принципы остаются в соединении, как пустая </w:t>
      </w:r>
      <w:r w:rsidRPr="002E2DE1">
        <w:rPr>
          <w:i/>
          <w:sz w:val="24"/>
          <w:szCs w:val="24"/>
        </w:rPr>
        <w:t>оболочка</w:t>
      </w:r>
      <w:r w:rsidRPr="00C72D9D">
        <w:rPr>
          <w:sz w:val="24"/>
          <w:szCs w:val="24"/>
        </w:rPr>
        <w:t xml:space="preserve"> (выражение совершенно точное), чтобы скитаться в </w:t>
      </w:r>
      <w:r w:rsidR="0078454D">
        <w:rPr>
          <w:sz w:val="24"/>
          <w:szCs w:val="24"/>
        </w:rPr>
        <w:t xml:space="preserve">земной </w:t>
      </w:r>
      <w:r w:rsidRPr="00C72D9D">
        <w:rPr>
          <w:sz w:val="24"/>
          <w:szCs w:val="24"/>
        </w:rPr>
        <w:t>атмосфере с наполовину утерянной личною памятью и с наиболее примитивными инстинктами, вполне живучими на известный период</w:t>
      </w:r>
      <w:r w:rsidR="008F4299">
        <w:rPr>
          <w:sz w:val="24"/>
          <w:szCs w:val="24"/>
        </w:rPr>
        <w:t xml:space="preserve"> —</w:t>
      </w:r>
      <w:r w:rsidRPr="00C72D9D">
        <w:rPr>
          <w:sz w:val="24"/>
          <w:szCs w:val="24"/>
        </w:rPr>
        <w:t xml:space="preserve"> одним словом, они становятся </w:t>
      </w:r>
      <w:r>
        <w:rPr>
          <w:sz w:val="24"/>
          <w:szCs w:val="24"/>
        </w:rPr>
        <w:t>«</w:t>
      </w:r>
      <w:r w:rsidR="0078454D">
        <w:rPr>
          <w:sz w:val="24"/>
          <w:szCs w:val="24"/>
        </w:rPr>
        <w:t>э</w:t>
      </w:r>
      <w:r w:rsidRPr="00C72D9D">
        <w:rPr>
          <w:sz w:val="24"/>
          <w:szCs w:val="24"/>
        </w:rPr>
        <w:t>лементарием</w:t>
      </w:r>
      <w:r>
        <w:rPr>
          <w:sz w:val="24"/>
          <w:szCs w:val="24"/>
        </w:rPr>
        <w:t>»</w:t>
      </w:r>
      <w:r w:rsidRPr="00C72D9D">
        <w:rPr>
          <w:sz w:val="24"/>
          <w:szCs w:val="24"/>
        </w:rPr>
        <w:t>. Это и есть «ангел-</w:t>
      </w:r>
      <w:r w:rsidR="0078454D">
        <w:rPr>
          <w:sz w:val="24"/>
          <w:szCs w:val="24"/>
        </w:rPr>
        <w:t>руков</w:t>
      </w:r>
      <w:r w:rsidRPr="00C72D9D">
        <w:rPr>
          <w:sz w:val="24"/>
          <w:szCs w:val="24"/>
        </w:rPr>
        <w:t>одитель» среднего медиума.</w:t>
      </w:r>
      <w:r w:rsidR="00B639CF">
        <w:rPr>
          <w:sz w:val="24"/>
          <w:szCs w:val="24"/>
        </w:rPr>
        <w:t xml:space="preserve"> </w:t>
      </w:r>
      <w:r w:rsidRPr="00C72D9D">
        <w:rPr>
          <w:sz w:val="24"/>
          <w:szCs w:val="24"/>
        </w:rPr>
        <w:t xml:space="preserve">Если же, с другой стороны, высшая </w:t>
      </w:r>
      <w:r w:rsidRPr="002E2DE1">
        <w:rPr>
          <w:i/>
          <w:sz w:val="24"/>
          <w:szCs w:val="24"/>
        </w:rPr>
        <w:t>дуальность</w:t>
      </w:r>
      <w:r w:rsidRPr="00C72D9D">
        <w:rPr>
          <w:sz w:val="24"/>
          <w:szCs w:val="24"/>
        </w:rPr>
        <w:t xml:space="preserve"> в борьбе в низшей</w:t>
      </w:r>
      <w:r w:rsidR="0078454D">
        <w:rPr>
          <w:sz w:val="24"/>
          <w:szCs w:val="24"/>
        </w:rPr>
        <w:t xml:space="preserve"> терпит </w:t>
      </w:r>
      <w:r w:rsidR="0078454D" w:rsidRPr="00C72D9D">
        <w:rPr>
          <w:sz w:val="24"/>
          <w:szCs w:val="24"/>
        </w:rPr>
        <w:t>пораже</w:t>
      </w:r>
      <w:r w:rsidR="0078454D">
        <w:rPr>
          <w:sz w:val="24"/>
          <w:szCs w:val="24"/>
        </w:rPr>
        <w:t>ние</w:t>
      </w:r>
      <w:r w:rsidRPr="00C72D9D">
        <w:rPr>
          <w:sz w:val="24"/>
          <w:szCs w:val="24"/>
        </w:rPr>
        <w:t xml:space="preserve">, то </w:t>
      </w:r>
      <w:r>
        <w:rPr>
          <w:sz w:val="24"/>
          <w:szCs w:val="24"/>
        </w:rPr>
        <w:t>именно</w:t>
      </w:r>
      <w:r w:rsidRPr="00C72D9D">
        <w:rPr>
          <w:sz w:val="24"/>
          <w:szCs w:val="24"/>
        </w:rPr>
        <w:t xml:space="preserve"> пятый принцип вбирает в себя вс</w:t>
      </w:r>
      <w:r w:rsidR="0078454D">
        <w:rPr>
          <w:sz w:val="24"/>
          <w:szCs w:val="24"/>
        </w:rPr>
        <w:t>ё</w:t>
      </w:r>
      <w:r w:rsidRPr="00C72D9D">
        <w:rPr>
          <w:sz w:val="24"/>
          <w:szCs w:val="24"/>
        </w:rPr>
        <w:t>, что могло оста</w:t>
      </w:r>
      <w:r>
        <w:rPr>
          <w:sz w:val="24"/>
          <w:szCs w:val="24"/>
        </w:rPr>
        <w:t>ться</w:t>
      </w:r>
      <w:r w:rsidRPr="00C72D9D">
        <w:rPr>
          <w:sz w:val="24"/>
          <w:szCs w:val="24"/>
        </w:rPr>
        <w:t xml:space="preserve"> от </w:t>
      </w:r>
      <w:r w:rsidRPr="0078454D">
        <w:rPr>
          <w:i/>
          <w:sz w:val="24"/>
          <w:szCs w:val="24"/>
        </w:rPr>
        <w:t>личных</w:t>
      </w:r>
      <w:r w:rsidRPr="00C72D9D">
        <w:rPr>
          <w:sz w:val="24"/>
          <w:szCs w:val="24"/>
        </w:rPr>
        <w:t xml:space="preserve"> воспоминаний и ощущений личной индивидуальности в шестом принципе. Но со всем этим добавочным материалом высшая дуальность не останется в </w:t>
      </w:r>
      <w:r w:rsidR="0078454D">
        <w:rPr>
          <w:i/>
          <w:sz w:val="24"/>
          <w:szCs w:val="24"/>
        </w:rPr>
        <w:t>ка</w:t>
      </w:r>
      <w:r w:rsidRPr="002E2DE1">
        <w:rPr>
          <w:i/>
          <w:sz w:val="24"/>
          <w:szCs w:val="24"/>
        </w:rPr>
        <w:t>ма-</w:t>
      </w:r>
      <w:r w:rsidR="0078454D">
        <w:rPr>
          <w:i/>
          <w:sz w:val="24"/>
          <w:szCs w:val="24"/>
        </w:rPr>
        <w:t>л</w:t>
      </w:r>
      <w:r w:rsidRPr="002E2DE1">
        <w:rPr>
          <w:i/>
          <w:sz w:val="24"/>
          <w:szCs w:val="24"/>
        </w:rPr>
        <w:t>оке</w:t>
      </w:r>
      <w:r w:rsidR="008F4299">
        <w:rPr>
          <w:sz w:val="24"/>
          <w:szCs w:val="24"/>
        </w:rPr>
        <w:t xml:space="preserve"> —</w:t>
      </w:r>
      <w:r w:rsidRPr="00C72D9D">
        <w:rPr>
          <w:sz w:val="24"/>
          <w:szCs w:val="24"/>
        </w:rPr>
        <w:t xml:space="preserve"> «мире Желаний», или нашей </w:t>
      </w:r>
      <w:r w:rsidR="0078454D">
        <w:rPr>
          <w:sz w:val="24"/>
          <w:szCs w:val="24"/>
        </w:rPr>
        <w:t>з</w:t>
      </w:r>
      <w:r w:rsidRPr="00C72D9D">
        <w:rPr>
          <w:sz w:val="24"/>
          <w:szCs w:val="24"/>
        </w:rPr>
        <w:t>ем</w:t>
      </w:r>
      <w:r w:rsidR="0078454D">
        <w:rPr>
          <w:sz w:val="24"/>
          <w:szCs w:val="24"/>
        </w:rPr>
        <w:t xml:space="preserve">ной </w:t>
      </w:r>
      <w:r w:rsidR="0078454D" w:rsidRPr="00C72D9D">
        <w:rPr>
          <w:sz w:val="24"/>
          <w:szCs w:val="24"/>
        </w:rPr>
        <w:lastRenderedPageBreak/>
        <w:t>атмосфере</w:t>
      </w:r>
      <w:r w:rsidRPr="00C72D9D">
        <w:rPr>
          <w:sz w:val="24"/>
          <w:szCs w:val="24"/>
        </w:rPr>
        <w:t>. По истечении очень короткого срока подобно соломинке, плавающей в сфере притяжения водоворотов и глубин Мальстр</w:t>
      </w:r>
      <w:r w:rsidR="0078454D">
        <w:rPr>
          <w:sz w:val="24"/>
          <w:szCs w:val="24"/>
        </w:rPr>
        <w:t>ё</w:t>
      </w:r>
      <w:r w:rsidRPr="00C72D9D">
        <w:rPr>
          <w:sz w:val="24"/>
          <w:szCs w:val="24"/>
        </w:rPr>
        <w:t xml:space="preserve">ма, она захватывается и втягивается в великий водоворот человеческих </w:t>
      </w:r>
      <w:r w:rsidR="0078454D">
        <w:rPr>
          <w:sz w:val="24"/>
          <w:szCs w:val="24"/>
        </w:rPr>
        <w:t>Я</w:t>
      </w:r>
      <w:r w:rsidRPr="00C72D9D">
        <w:rPr>
          <w:sz w:val="24"/>
          <w:szCs w:val="24"/>
        </w:rPr>
        <w:t>; тогда как шестой и седьмой принципы</w:t>
      </w:r>
      <w:r w:rsidR="008F4299">
        <w:rPr>
          <w:sz w:val="24"/>
          <w:szCs w:val="24"/>
        </w:rPr>
        <w:t xml:space="preserve"> —</w:t>
      </w:r>
      <w:r w:rsidRPr="00C72D9D">
        <w:rPr>
          <w:sz w:val="24"/>
          <w:szCs w:val="24"/>
        </w:rPr>
        <w:t xml:space="preserve"> теперь чисто духовная, </w:t>
      </w:r>
      <w:r w:rsidRPr="002E2DE1">
        <w:rPr>
          <w:i/>
          <w:sz w:val="24"/>
          <w:szCs w:val="24"/>
        </w:rPr>
        <w:t>индивидуальная</w:t>
      </w:r>
      <w:r w:rsidRPr="00C72D9D">
        <w:rPr>
          <w:sz w:val="24"/>
          <w:szCs w:val="24"/>
        </w:rPr>
        <w:t xml:space="preserve"> МОНАДА, </w:t>
      </w:r>
      <w:r>
        <w:rPr>
          <w:sz w:val="24"/>
          <w:szCs w:val="24"/>
        </w:rPr>
        <w:t>в которой ничего не</w:t>
      </w:r>
      <w:r w:rsidRPr="00C72D9D">
        <w:rPr>
          <w:sz w:val="24"/>
          <w:szCs w:val="24"/>
        </w:rPr>
        <w:t xml:space="preserve"> оста</w:t>
      </w:r>
      <w:r>
        <w:rPr>
          <w:sz w:val="24"/>
          <w:szCs w:val="24"/>
        </w:rPr>
        <w:t>лось</w:t>
      </w:r>
      <w:r w:rsidRPr="00C72D9D">
        <w:rPr>
          <w:sz w:val="24"/>
          <w:szCs w:val="24"/>
        </w:rPr>
        <w:t xml:space="preserve"> от </w:t>
      </w:r>
      <w:r w:rsidR="0078454D">
        <w:rPr>
          <w:sz w:val="24"/>
          <w:szCs w:val="24"/>
        </w:rPr>
        <w:t xml:space="preserve">прежней </w:t>
      </w:r>
      <w:r w:rsidRPr="00C72D9D">
        <w:rPr>
          <w:sz w:val="24"/>
          <w:szCs w:val="24"/>
        </w:rPr>
        <w:t>личности</w:t>
      </w:r>
      <w:r>
        <w:rPr>
          <w:sz w:val="24"/>
          <w:szCs w:val="24"/>
        </w:rPr>
        <w:t xml:space="preserve"> и у которой нет </w:t>
      </w:r>
      <w:r w:rsidRPr="002E2DE1">
        <w:rPr>
          <w:sz w:val="24"/>
          <w:szCs w:val="24"/>
        </w:rPr>
        <w:t>необходимост</w:t>
      </w:r>
      <w:r>
        <w:rPr>
          <w:sz w:val="24"/>
          <w:szCs w:val="24"/>
        </w:rPr>
        <w:t>и про</w:t>
      </w:r>
      <w:r w:rsidR="009A7742">
        <w:rPr>
          <w:sz w:val="24"/>
          <w:szCs w:val="24"/>
        </w:rPr>
        <w:t>ходи</w:t>
      </w:r>
      <w:r>
        <w:rPr>
          <w:sz w:val="24"/>
          <w:szCs w:val="24"/>
        </w:rPr>
        <w:t>т</w:t>
      </w:r>
      <w:r w:rsidR="009A7742">
        <w:rPr>
          <w:sz w:val="24"/>
          <w:szCs w:val="24"/>
        </w:rPr>
        <w:t>ь</w:t>
      </w:r>
      <w:r>
        <w:rPr>
          <w:sz w:val="24"/>
          <w:szCs w:val="24"/>
        </w:rPr>
        <w:t xml:space="preserve"> через регулярный</w:t>
      </w:r>
      <w:r w:rsidRPr="00C72D9D">
        <w:rPr>
          <w:sz w:val="24"/>
          <w:szCs w:val="24"/>
        </w:rPr>
        <w:t xml:space="preserve"> период</w:t>
      </w:r>
      <w:r>
        <w:rPr>
          <w:sz w:val="24"/>
          <w:szCs w:val="24"/>
        </w:rPr>
        <w:t xml:space="preserve"> «созревания»</w:t>
      </w:r>
      <w:r w:rsidRPr="00C72D9D">
        <w:rPr>
          <w:sz w:val="24"/>
          <w:szCs w:val="24"/>
        </w:rPr>
        <w:t xml:space="preserve"> </w:t>
      </w:r>
      <w:r>
        <w:rPr>
          <w:sz w:val="24"/>
          <w:szCs w:val="24"/>
        </w:rPr>
        <w:t>(</w:t>
      </w:r>
      <w:r w:rsidRPr="00C72D9D">
        <w:rPr>
          <w:sz w:val="24"/>
          <w:szCs w:val="24"/>
        </w:rPr>
        <w:t xml:space="preserve">ибо нет очищенного </w:t>
      </w:r>
      <w:r w:rsidRPr="002E2DE1">
        <w:rPr>
          <w:i/>
          <w:sz w:val="24"/>
          <w:szCs w:val="24"/>
        </w:rPr>
        <w:t>личного</w:t>
      </w:r>
      <w:r w:rsidRPr="00C72D9D">
        <w:rPr>
          <w:sz w:val="24"/>
          <w:szCs w:val="24"/>
        </w:rPr>
        <w:t xml:space="preserve"> </w:t>
      </w:r>
      <w:r w:rsidR="0078454D">
        <w:rPr>
          <w:sz w:val="24"/>
          <w:szCs w:val="24"/>
        </w:rPr>
        <w:t>я</w:t>
      </w:r>
      <w:r w:rsidRPr="00C72D9D">
        <w:rPr>
          <w:sz w:val="24"/>
          <w:szCs w:val="24"/>
        </w:rPr>
        <w:t xml:space="preserve"> для </w:t>
      </w:r>
      <w:r w:rsidR="0078454D">
        <w:rPr>
          <w:sz w:val="24"/>
          <w:szCs w:val="24"/>
        </w:rPr>
        <w:t>пере</w:t>
      </w:r>
      <w:r w:rsidRPr="00C72D9D">
        <w:rPr>
          <w:sz w:val="24"/>
          <w:szCs w:val="24"/>
        </w:rPr>
        <w:t>рождения</w:t>
      </w:r>
      <w:r>
        <w:rPr>
          <w:sz w:val="24"/>
          <w:szCs w:val="24"/>
        </w:rPr>
        <w:t>)</w:t>
      </w:r>
      <w:r w:rsidR="008F4299">
        <w:rPr>
          <w:sz w:val="24"/>
          <w:szCs w:val="24"/>
        </w:rPr>
        <w:t xml:space="preserve"> —</w:t>
      </w:r>
      <w:r w:rsidRPr="00C72D9D">
        <w:rPr>
          <w:sz w:val="24"/>
          <w:szCs w:val="24"/>
        </w:rPr>
        <w:t xml:space="preserve"> после более или менее длительного периода </w:t>
      </w:r>
      <w:r>
        <w:rPr>
          <w:sz w:val="24"/>
          <w:szCs w:val="24"/>
        </w:rPr>
        <w:t>б</w:t>
      </w:r>
      <w:r w:rsidRPr="0078454D">
        <w:rPr>
          <w:sz w:val="24"/>
          <w:szCs w:val="24"/>
        </w:rPr>
        <w:t>ес</w:t>
      </w:r>
      <w:r w:rsidRPr="0078454D">
        <w:rPr>
          <w:iCs/>
          <w:sz w:val="24"/>
          <w:szCs w:val="24"/>
        </w:rPr>
        <w:t>сознательн</w:t>
      </w:r>
      <w:r w:rsidRPr="0078454D">
        <w:rPr>
          <w:sz w:val="24"/>
          <w:szCs w:val="24"/>
        </w:rPr>
        <w:t>ого</w:t>
      </w:r>
      <w:r>
        <w:rPr>
          <w:sz w:val="24"/>
          <w:szCs w:val="24"/>
        </w:rPr>
        <w:t xml:space="preserve"> Отдыха</w:t>
      </w:r>
      <w:r w:rsidRPr="00C72D9D">
        <w:rPr>
          <w:sz w:val="24"/>
          <w:szCs w:val="24"/>
        </w:rPr>
        <w:t xml:space="preserve"> в безграничном Пространстве </w:t>
      </w:r>
      <w:r>
        <w:rPr>
          <w:sz w:val="24"/>
          <w:szCs w:val="24"/>
        </w:rPr>
        <w:t>возродятся</w:t>
      </w:r>
      <w:r w:rsidRPr="00C72D9D">
        <w:rPr>
          <w:sz w:val="24"/>
          <w:szCs w:val="24"/>
        </w:rPr>
        <w:t xml:space="preserve"> в новой личности</w:t>
      </w:r>
      <w:r w:rsidR="0078454D">
        <w:rPr>
          <w:sz w:val="24"/>
          <w:szCs w:val="24"/>
        </w:rPr>
        <w:t xml:space="preserve"> </w:t>
      </w:r>
      <w:r w:rsidRPr="00C72D9D">
        <w:rPr>
          <w:sz w:val="24"/>
          <w:szCs w:val="24"/>
        </w:rPr>
        <w:t>на следующей планете. Когда наступает период «Полного Индивидуального Сознания», предшеству</w:t>
      </w:r>
      <w:r>
        <w:rPr>
          <w:sz w:val="24"/>
          <w:szCs w:val="24"/>
        </w:rPr>
        <w:t xml:space="preserve">ющий </w:t>
      </w:r>
      <w:r w:rsidRPr="00C72D9D">
        <w:rPr>
          <w:sz w:val="24"/>
          <w:szCs w:val="24"/>
        </w:rPr>
        <w:t>период</w:t>
      </w:r>
      <w:r>
        <w:rPr>
          <w:sz w:val="24"/>
          <w:szCs w:val="24"/>
        </w:rPr>
        <w:t>у</w:t>
      </w:r>
      <w:r w:rsidRPr="00C72D9D">
        <w:rPr>
          <w:sz w:val="24"/>
          <w:szCs w:val="24"/>
        </w:rPr>
        <w:t xml:space="preserve"> Абсолютно</w:t>
      </w:r>
      <w:r>
        <w:rPr>
          <w:sz w:val="24"/>
          <w:szCs w:val="24"/>
        </w:rPr>
        <w:t>го</w:t>
      </w:r>
      <w:r w:rsidRPr="00C72D9D">
        <w:rPr>
          <w:sz w:val="24"/>
          <w:szCs w:val="24"/>
        </w:rPr>
        <w:t xml:space="preserve"> Сознани</w:t>
      </w:r>
      <w:r>
        <w:rPr>
          <w:sz w:val="24"/>
          <w:szCs w:val="24"/>
        </w:rPr>
        <w:t>я</w:t>
      </w:r>
      <w:r w:rsidRPr="00C72D9D">
        <w:rPr>
          <w:sz w:val="24"/>
          <w:szCs w:val="24"/>
        </w:rPr>
        <w:t xml:space="preserve"> в </w:t>
      </w:r>
      <w:r w:rsidRPr="002E2DE1">
        <w:rPr>
          <w:i/>
          <w:sz w:val="24"/>
          <w:szCs w:val="24"/>
        </w:rPr>
        <w:t>Пари-Нирване</w:t>
      </w:r>
      <w:r w:rsidRPr="00C72D9D">
        <w:rPr>
          <w:sz w:val="24"/>
          <w:szCs w:val="24"/>
        </w:rPr>
        <w:t xml:space="preserve">, эта потерянная </w:t>
      </w:r>
      <w:r w:rsidRPr="002E2DE1">
        <w:rPr>
          <w:i/>
          <w:sz w:val="24"/>
          <w:szCs w:val="24"/>
        </w:rPr>
        <w:t>личная</w:t>
      </w:r>
      <w:r w:rsidRPr="00C72D9D">
        <w:rPr>
          <w:sz w:val="24"/>
          <w:szCs w:val="24"/>
        </w:rPr>
        <w:t xml:space="preserve"> жизнь становится подобн</w:t>
      </w:r>
      <w:r w:rsidR="0078454D">
        <w:rPr>
          <w:sz w:val="24"/>
          <w:szCs w:val="24"/>
        </w:rPr>
        <w:t>а</w:t>
      </w:r>
      <w:r w:rsidRPr="00C72D9D">
        <w:rPr>
          <w:sz w:val="24"/>
          <w:szCs w:val="24"/>
        </w:rPr>
        <w:t xml:space="preserve"> странице</w:t>
      </w:r>
      <w:r>
        <w:rPr>
          <w:sz w:val="24"/>
          <w:szCs w:val="24"/>
        </w:rPr>
        <w:t>,</w:t>
      </w:r>
      <w:r w:rsidRPr="002E2DE1">
        <w:rPr>
          <w:sz w:val="24"/>
          <w:szCs w:val="24"/>
        </w:rPr>
        <w:t xml:space="preserve"> </w:t>
      </w:r>
      <w:r w:rsidRPr="00C72D9D">
        <w:rPr>
          <w:sz w:val="24"/>
          <w:szCs w:val="24"/>
        </w:rPr>
        <w:t xml:space="preserve">выдернутой из Великой </w:t>
      </w:r>
      <w:r w:rsidRPr="002E2DE1">
        <w:rPr>
          <w:i/>
          <w:sz w:val="24"/>
          <w:szCs w:val="24"/>
        </w:rPr>
        <w:t>Книги Жизней</w:t>
      </w:r>
      <w:r w:rsidRPr="00C72D9D">
        <w:rPr>
          <w:sz w:val="24"/>
          <w:szCs w:val="24"/>
        </w:rPr>
        <w:t xml:space="preserve">, </w:t>
      </w:r>
      <w:r>
        <w:rPr>
          <w:sz w:val="24"/>
          <w:szCs w:val="24"/>
        </w:rPr>
        <w:t>так что не остается ни</w:t>
      </w:r>
      <w:r w:rsidRPr="00C72D9D">
        <w:rPr>
          <w:sz w:val="24"/>
          <w:szCs w:val="24"/>
        </w:rPr>
        <w:t xml:space="preserve"> слова </w:t>
      </w:r>
      <w:r>
        <w:rPr>
          <w:sz w:val="24"/>
          <w:szCs w:val="24"/>
        </w:rPr>
        <w:t xml:space="preserve">о </w:t>
      </w:r>
      <w:r w:rsidRPr="00C72D9D">
        <w:rPr>
          <w:sz w:val="24"/>
          <w:szCs w:val="24"/>
        </w:rPr>
        <w:t>е</w:t>
      </w:r>
      <w:r w:rsidR="0078454D">
        <w:rPr>
          <w:sz w:val="24"/>
          <w:szCs w:val="24"/>
        </w:rPr>
        <w:t>ё</w:t>
      </w:r>
      <w:r w:rsidRPr="00C72D9D">
        <w:rPr>
          <w:sz w:val="24"/>
          <w:szCs w:val="24"/>
        </w:rPr>
        <w:t xml:space="preserve"> отсутстви</w:t>
      </w:r>
      <w:r>
        <w:rPr>
          <w:sz w:val="24"/>
          <w:szCs w:val="24"/>
        </w:rPr>
        <w:t>и</w:t>
      </w:r>
      <w:r w:rsidRPr="00C72D9D">
        <w:rPr>
          <w:sz w:val="24"/>
          <w:szCs w:val="24"/>
        </w:rPr>
        <w:t xml:space="preserve">. Очищенная монада не заметит и не вспомнит эту жизнь </w:t>
      </w:r>
      <w:r>
        <w:rPr>
          <w:sz w:val="24"/>
          <w:szCs w:val="24"/>
        </w:rPr>
        <w:t xml:space="preserve">в серии своих </w:t>
      </w:r>
      <w:r w:rsidR="0078454D" w:rsidRPr="00C72D9D">
        <w:rPr>
          <w:sz w:val="24"/>
          <w:szCs w:val="24"/>
        </w:rPr>
        <w:t>прошл</w:t>
      </w:r>
      <w:r w:rsidR="0078454D">
        <w:rPr>
          <w:sz w:val="24"/>
          <w:szCs w:val="24"/>
        </w:rPr>
        <w:t>ых</w:t>
      </w:r>
      <w:r w:rsidR="0078454D" w:rsidRPr="00C72D9D">
        <w:rPr>
          <w:sz w:val="24"/>
          <w:szCs w:val="24"/>
        </w:rPr>
        <w:t xml:space="preserve"> </w:t>
      </w:r>
      <w:r w:rsidRPr="00C72D9D">
        <w:rPr>
          <w:sz w:val="24"/>
          <w:szCs w:val="24"/>
        </w:rPr>
        <w:t>рождений, что было бы, если бы она ушла в Мир Форм (</w:t>
      </w:r>
      <w:r w:rsidRPr="002E2DE1">
        <w:rPr>
          <w:i/>
          <w:sz w:val="24"/>
          <w:szCs w:val="24"/>
        </w:rPr>
        <w:t>рупа-локу</w:t>
      </w:r>
      <w:r w:rsidRPr="00C72D9D">
        <w:rPr>
          <w:sz w:val="24"/>
          <w:szCs w:val="24"/>
        </w:rPr>
        <w:t>), и е</w:t>
      </w:r>
      <w:r w:rsidR="0078454D">
        <w:rPr>
          <w:sz w:val="24"/>
          <w:szCs w:val="24"/>
        </w:rPr>
        <w:t>ё</w:t>
      </w:r>
      <w:r w:rsidRPr="00C72D9D">
        <w:rPr>
          <w:sz w:val="24"/>
          <w:szCs w:val="24"/>
        </w:rPr>
        <w:t xml:space="preserve"> взгляд </w:t>
      </w:r>
      <w:r w:rsidR="0078454D">
        <w:rPr>
          <w:sz w:val="24"/>
          <w:szCs w:val="24"/>
        </w:rPr>
        <w:t>назад</w:t>
      </w:r>
      <w:r w:rsidR="0078454D" w:rsidRPr="00C72D9D">
        <w:rPr>
          <w:sz w:val="24"/>
          <w:szCs w:val="24"/>
        </w:rPr>
        <w:t xml:space="preserve"> </w:t>
      </w:r>
      <w:r w:rsidRPr="00C72D9D">
        <w:rPr>
          <w:sz w:val="24"/>
          <w:szCs w:val="24"/>
        </w:rPr>
        <w:t xml:space="preserve">не заметит </w:t>
      </w:r>
      <w:r>
        <w:rPr>
          <w:sz w:val="24"/>
          <w:szCs w:val="24"/>
        </w:rPr>
        <w:t>ни</w:t>
      </w:r>
      <w:r w:rsidRPr="00C72D9D">
        <w:rPr>
          <w:sz w:val="24"/>
          <w:szCs w:val="24"/>
        </w:rPr>
        <w:t xml:space="preserve"> малейшего признака, </w:t>
      </w:r>
      <w:r w:rsidR="00A30E48">
        <w:rPr>
          <w:sz w:val="24"/>
          <w:szCs w:val="24"/>
        </w:rPr>
        <w:t>что</w:t>
      </w:r>
      <w:r w:rsidRPr="00C72D9D">
        <w:rPr>
          <w:sz w:val="24"/>
          <w:szCs w:val="24"/>
        </w:rPr>
        <w:t xml:space="preserve"> такое существование</w:t>
      </w:r>
      <w:r w:rsidR="00A30E48">
        <w:rPr>
          <w:sz w:val="24"/>
          <w:szCs w:val="24"/>
        </w:rPr>
        <w:t xml:space="preserve"> было</w:t>
      </w:r>
      <w:r w:rsidRPr="00C72D9D">
        <w:rPr>
          <w:sz w:val="24"/>
          <w:szCs w:val="24"/>
        </w:rPr>
        <w:t xml:space="preserve">. Свет </w:t>
      </w:r>
      <w:r w:rsidRPr="002E2DE1">
        <w:rPr>
          <w:i/>
          <w:sz w:val="24"/>
          <w:szCs w:val="24"/>
        </w:rPr>
        <w:t>Самма-Самбуддх</w:t>
      </w:r>
      <w:r w:rsidR="008F4299">
        <w:rPr>
          <w:sz w:val="24"/>
          <w:szCs w:val="24"/>
        </w:rPr>
        <w:t xml:space="preserve"> —</w:t>
      </w:r>
    </w:p>
    <w:p w:rsidR="00B639CF" w:rsidRDefault="00842D52" w:rsidP="00B639CF">
      <w:pPr>
        <w:ind w:left="567"/>
        <w:jc w:val="both"/>
        <w:rPr>
          <w:sz w:val="24"/>
          <w:szCs w:val="24"/>
        </w:rPr>
      </w:pPr>
      <w:r w:rsidRPr="00C72D9D">
        <w:rPr>
          <w:sz w:val="24"/>
          <w:szCs w:val="24"/>
        </w:rPr>
        <w:t xml:space="preserve">«...тот свет, </w:t>
      </w:r>
      <w:r>
        <w:rPr>
          <w:sz w:val="24"/>
          <w:szCs w:val="24"/>
        </w:rPr>
        <w:t>что</w:t>
      </w:r>
      <w:r w:rsidRPr="00C72D9D">
        <w:rPr>
          <w:sz w:val="24"/>
          <w:szCs w:val="24"/>
        </w:rPr>
        <w:t xml:space="preserve"> светит за пределами нашего смертного кругозора</w:t>
      </w:r>
      <w:r>
        <w:rPr>
          <w:sz w:val="24"/>
          <w:szCs w:val="24"/>
        </w:rPr>
        <w:t>,</w:t>
      </w:r>
    </w:p>
    <w:p w:rsidR="00842D52" w:rsidRDefault="00842D52" w:rsidP="00B639CF">
      <w:pPr>
        <w:ind w:left="567"/>
        <w:jc w:val="both"/>
        <w:rPr>
          <w:sz w:val="24"/>
          <w:szCs w:val="24"/>
        </w:rPr>
      </w:pPr>
      <w:r>
        <w:rPr>
          <w:sz w:val="24"/>
          <w:szCs w:val="24"/>
        </w:rPr>
        <w:t>Свет</w:t>
      </w:r>
      <w:r w:rsidRPr="00C72D9D">
        <w:rPr>
          <w:sz w:val="24"/>
          <w:szCs w:val="24"/>
        </w:rPr>
        <w:t xml:space="preserve"> всех </w:t>
      </w:r>
      <w:r w:rsidR="009A7742">
        <w:rPr>
          <w:sz w:val="24"/>
          <w:szCs w:val="24"/>
        </w:rPr>
        <w:t xml:space="preserve">его </w:t>
      </w:r>
      <w:r w:rsidRPr="00C72D9D">
        <w:rPr>
          <w:sz w:val="24"/>
          <w:szCs w:val="24"/>
        </w:rPr>
        <w:t>жизней во всех мирах»</w:t>
      </w:r>
      <w:r w:rsidR="009A7742">
        <w:rPr>
          <w:rStyle w:val="a7"/>
          <w:sz w:val="24"/>
          <w:szCs w:val="24"/>
        </w:rPr>
        <w:footnoteReference w:id="170"/>
      </w:r>
      <w:r w:rsidR="008F4299">
        <w:rPr>
          <w:sz w:val="24"/>
          <w:szCs w:val="24"/>
        </w:rPr>
        <w:t xml:space="preserve"> —</w:t>
      </w:r>
    </w:p>
    <w:p w:rsidR="00842D52" w:rsidRPr="00C72D9D" w:rsidRDefault="00842D52" w:rsidP="00842D52">
      <w:pPr>
        <w:jc w:val="both"/>
        <w:rPr>
          <w:sz w:val="24"/>
          <w:szCs w:val="24"/>
        </w:rPr>
      </w:pPr>
      <w:r w:rsidRPr="00C72D9D">
        <w:rPr>
          <w:sz w:val="24"/>
          <w:szCs w:val="24"/>
        </w:rPr>
        <w:t xml:space="preserve">не бросит ни луча на эту </w:t>
      </w:r>
      <w:r w:rsidRPr="002E2DE1">
        <w:rPr>
          <w:i/>
          <w:sz w:val="24"/>
          <w:szCs w:val="24"/>
        </w:rPr>
        <w:t>личную</w:t>
      </w:r>
      <w:r w:rsidRPr="00C72D9D">
        <w:rPr>
          <w:sz w:val="24"/>
          <w:szCs w:val="24"/>
        </w:rPr>
        <w:t xml:space="preserve"> жизнь в </w:t>
      </w:r>
      <w:r w:rsidR="00A30E48">
        <w:rPr>
          <w:sz w:val="24"/>
          <w:szCs w:val="24"/>
        </w:rPr>
        <w:t>череде</w:t>
      </w:r>
      <w:r w:rsidRPr="00C72D9D">
        <w:rPr>
          <w:sz w:val="24"/>
          <w:szCs w:val="24"/>
        </w:rPr>
        <w:t xml:space="preserve"> про</w:t>
      </w:r>
      <w:r>
        <w:rPr>
          <w:sz w:val="24"/>
          <w:szCs w:val="24"/>
        </w:rPr>
        <w:t>житых жизней</w:t>
      </w:r>
      <w:r w:rsidRPr="00C72D9D">
        <w:rPr>
          <w:sz w:val="24"/>
          <w:szCs w:val="24"/>
        </w:rPr>
        <w:t>.</w:t>
      </w:r>
    </w:p>
    <w:p w:rsidR="00842D52" w:rsidRDefault="00842D52" w:rsidP="00842D52">
      <w:pPr>
        <w:ind w:firstLine="340"/>
        <w:jc w:val="both"/>
        <w:rPr>
          <w:sz w:val="24"/>
          <w:szCs w:val="24"/>
        </w:rPr>
      </w:pPr>
      <w:r w:rsidRPr="00C72D9D">
        <w:rPr>
          <w:sz w:val="24"/>
          <w:szCs w:val="24"/>
        </w:rPr>
        <w:t xml:space="preserve">К чести человечества я должен сказать, что такое </w:t>
      </w:r>
      <w:r>
        <w:rPr>
          <w:sz w:val="24"/>
          <w:szCs w:val="24"/>
        </w:rPr>
        <w:t xml:space="preserve">полное </w:t>
      </w:r>
      <w:r w:rsidRPr="00C72D9D">
        <w:rPr>
          <w:sz w:val="24"/>
          <w:szCs w:val="24"/>
        </w:rPr>
        <w:t xml:space="preserve">стирание существования со скрижали </w:t>
      </w:r>
      <w:r>
        <w:rPr>
          <w:sz w:val="24"/>
          <w:szCs w:val="24"/>
        </w:rPr>
        <w:t>Вселенского</w:t>
      </w:r>
      <w:r w:rsidRPr="00C72D9D">
        <w:rPr>
          <w:sz w:val="24"/>
          <w:szCs w:val="24"/>
        </w:rPr>
        <w:t xml:space="preserve"> Бытия не так часто случается, чтобы составить большой процент. </w:t>
      </w:r>
      <w:r w:rsidR="00A30E48">
        <w:rPr>
          <w:sz w:val="24"/>
          <w:szCs w:val="24"/>
        </w:rPr>
        <w:t>Фактически</w:t>
      </w:r>
      <w:r w:rsidRPr="00C72D9D">
        <w:rPr>
          <w:sz w:val="24"/>
          <w:szCs w:val="24"/>
        </w:rPr>
        <w:t xml:space="preserve">, как и </w:t>
      </w:r>
      <w:r>
        <w:rPr>
          <w:sz w:val="24"/>
          <w:szCs w:val="24"/>
        </w:rPr>
        <w:t xml:space="preserve">в </w:t>
      </w:r>
      <w:r w:rsidRPr="00C72D9D">
        <w:rPr>
          <w:sz w:val="24"/>
          <w:szCs w:val="24"/>
        </w:rPr>
        <w:t>часто упоминаем</w:t>
      </w:r>
      <w:r>
        <w:rPr>
          <w:sz w:val="24"/>
          <w:szCs w:val="24"/>
        </w:rPr>
        <w:t>ом случае</w:t>
      </w:r>
      <w:r w:rsidRPr="00C72D9D">
        <w:rPr>
          <w:sz w:val="24"/>
          <w:szCs w:val="24"/>
        </w:rPr>
        <w:t xml:space="preserve"> «прирожденн</w:t>
      </w:r>
      <w:r>
        <w:rPr>
          <w:sz w:val="24"/>
          <w:szCs w:val="24"/>
        </w:rPr>
        <w:t>ого</w:t>
      </w:r>
      <w:r w:rsidRPr="00C72D9D">
        <w:rPr>
          <w:sz w:val="24"/>
          <w:szCs w:val="24"/>
        </w:rPr>
        <w:t xml:space="preserve"> идиот</w:t>
      </w:r>
      <w:r>
        <w:rPr>
          <w:sz w:val="24"/>
          <w:szCs w:val="24"/>
        </w:rPr>
        <w:t>а</w:t>
      </w:r>
      <w:r w:rsidRPr="00C72D9D">
        <w:rPr>
          <w:sz w:val="24"/>
          <w:szCs w:val="24"/>
        </w:rPr>
        <w:t xml:space="preserve">», </w:t>
      </w:r>
      <w:r>
        <w:rPr>
          <w:sz w:val="24"/>
          <w:szCs w:val="24"/>
        </w:rPr>
        <w:t xml:space="preserve">это </w:t>
      </w:r>
      <w:r w:rsidRPr="00C72D9D">
        <w:rPr>
          <w:sz w:val="24"/>
          <w:szCs w:val="24"/>
        </w:rPr>
        <w:t>lusus naturae</w:t>
      </w:r>
      <w:r w:rsidR="008F4299">
        <w:rPr>
          <w:sz w:val="24"/>
          <w:szCs w:val="24"/>
        </w:rPr>
        <w:t xml:space="preserve"> —</w:t>
      </w:r>
      <w:r w:rsidRPr="00C72D9D">
        <w:rPr>
          <w:sz w:val="24"/>
          <w:szCs w:val="24"/>
        </w:rPr>
        <w:t xml:space="preserve"> исключение, </w:t>
      </w:r>
      <w:r>
        <w:rPr>
          <w:sz w:val="24"/>
          <w:szCs w:val="24"/>
        </w:rPr>
        <w:t>а</w:t>
      </w:r>
      <w:r w:rsidRPr="00C72D9D">
        <w:rPr>
          <w:sz w:val="24"/>
          <w:szCs w:val="24"/>
        </w:rPr>
        <w:t xml:space="preserve"> не правило.</w:t>
      </w:r>
    </w:p>
    <w:p w:rsidR="00B639CF" w:rsidRPr="00C72D9D" w:rsidRDefault="00B639CF" w:rsidP="00842D52">
      <w:pPr>
        <w:ind w:firstLine="340"/>
        <w:jc w:val="both"/>
        <w:rPr>
          <w:sz w:val="24"/>
          <w:szCs w:val="24"/>
        </w:rPr>
      </w:pPr>
    </w:p>
    <w:p w:rsidR="00842D52" w:rsidRPr="00B639CF" w:rsidRDefault="00B639CF" w:rsidP="00B639CF">
      <w:pPr>
        <w:spacing w:after="120"/>
        <w:ind w:firstLine="340"/>
        <w:jc w:val="both"/>
        <w:rPr>
          <w:rFonts w:asciiTheme="minorHAnsi" w:hAnsiTheme="minorHAnsi"/>
          <w:sz w:val="24"/>
          <w:szCs w:val="24"/>
        </w:rPr>
      </w:pPr>
      <w:r w:rsidRPr="00B639CF">
        <w:rPr>
          <w:rFonts w:asciiTheme="minorHAnsi" w:hAnsiTheme="minorHAnsi"/>
          <w:sz w:val="24"/>
          <w:szCs w:val="24"/>
        </w:rPr>
        <w:t>6</w:t>
      </w:r>
      <w:r w:rsidR="003E46D5" w:rsidRPr="003E46D5">
        <w:rPr>
          <w:rFonts w:asciiTheme="minorHAnsi" w:hAnsiTheme="minorHAnsi"/>
          <w:sz w:val="24"/>
          <w:szCs w:val="24"/>
        </w:rPr>
        <w:t>.</w:t>
      </w:r>
      <w:r w:rsidRPr="00B639CF">
        <w:rPr>
          <w:rFonts w:asciiTheme="minorHAnsi" w:hAnsiTheme="minorHAnsi"/>
          <w:sz w:val="24"/>
          <w:szCs w:val="24"/>
        </w:rPr>
        <w:t xml:space="preserve"> </w:t>
      </w:r>
      <w:r w:rsidR="00842D52" w:rsidRPr="00B639CF">
        <w:rPr>
          <w:rFonts w:asciiTheme="minorHAnsi" w:hAnsiTheme="minorHAnsi"/>
          <w:sz w:val="24"/>
          <w:szCs w:val="24"/>
        </w:rPr>
        <w:t>Каким образом духовное существование, в котором вс</w:t>
      </w:r>
      <w:r w:rsidR="00C938EF">
        <w:rPr>
          <w:rFonts w:asciiTheme="minorHAnsi" w:hAnsiTheme="minorHAnsi"/>
          <w:sz w:val="24"/>
          <w:szCs w:val="24"/>
        </w:rPr>
        <w:t>ё</w:t>
      </w:r>
      <w:r w:rsidR="00842D52" w:rsidRPr="00B639CF">
        <w:rPr>
          <w:rFonts w:asciiTheme="minorHAnsi" w:hAnsiTheme="minorHAnsi"/>
          <w:sz w:val="24"/>
          <w:szCs w:val="24"/>
        </w:rPr>
        <w:t xml:space="preserve"> слито в шестом принципе, совместимо с тем сознанием индивидуальной и личной материальной жизни, которое должно быть присуще </w:t>
      </w:r>
      <w:r w:rsidR="00C938EF">
        <w:rPr>
          <w:rFonts w:asciiTheme="minorHAnsi" w:hAnsiTheme="minorHAnsi"/>
          <w:sz w:val="24"/>
          <w:szCs w:val="24"/>
        </w:rPr>
        <w:t>Я</w:t>
      </w:r>
      <w:r w:rsidR="00842D52" w:rsidRPr="00B639CF">
        <w:rPr>
          <w:rFonts w:asciiTheme="minorHAnsi" w:hAnsiTheme="minorHAnsi"/>
          <w:sz w:val="24"/>
          <w:szCs w:val="24"/>
        </w:rPr>
        <w:t xml:space="preserve"> в </w:t>
      </w:r>
      <w:r w:rsidR="00C938EF">
        <w:rPr>
          <w:rFonts w:asciiTheme="minorHAnsi" w:hAnsiTheme="minorHAnsi"/>
          <w:sz w:val="24"/>
          <w:szCs w:val="24"/>
        </w:rPr>
        <w:t>д</w:t>
      </w:r>
      <w:r w:rsidR="00842D52" w:rsidRPr="00B639CF">
        <w:rPr>
          <w:rFonts w:asciiTheme="minorHAnsi" w:hAnsiTheme="minorHAnsi"/>
          <w:sz w:val="24"/>
          <w:szCs w:val="24"/>
        </w:rPr>
        <w:t>эвачане, если оно сохраняет сво</w:t>
      </w:r>
      <w:r w:rsidR="001711BA">
        <w:rPr>
          <w:rFonts w:asciiTheme="minorHAnsi" w:hAnsiTheme="minorHAnsi"/>
          <w:sz w:val="24"/>
          <w:szCs w:val="24"/>
        </w:rPr>
        <w:t>ё</w:t>
      </w:r>
      <w:r w:rsidR="00842D52" w:rsidRPr="00B639CF">
        <w:rPr>
          <w:rFonts w:asciiTheme="minorHAnsi" w:hAnsiTheme="minorHAnsi"/>
          <w:sz w:val="24"/>
          <w:szCs w:val="24"/>
        </w:rPr>
        <w:t xml:space="preserve"> земное сознание, как изложено в заметке в «Теософ</w:t>
      </w:r>
      <w:r w:rsidRPr="00B639CF">
        <w:rPr>
          <w:rFonts w:asciiTheme="minorHAnsi" w:hAnsiTheme="minorHAnsi"/>
          <w:sz w:val="24"/>
          <w:szCs w:val="24"/>
        </w:rPr>
        <w:t>ист</w:t>
      </w:r>
      <w:r w:rsidR="00842D52" w:rsidRPr="00B639CF">
        <w:rPr>
          <w:rFonts w:asciiTheme="minorHAnsi" w:hAnsiTheme="minorHAnsi"/>
          <w:sz w:val="24"/>
          <w:szCs w:val="24"/>
        </w:rPr>
        <w:t>е»?</w:t>
      </w:r>
    </w:p>
    <w:p w:rsidR="00842D52" w:rsidRDefault="00C938EF" w:rsidP="00C938EF">
      <w:pPr>
        <w:ind w:firstLine="340"/>
        <w:jc w:val="both"/>
        <w:rPr>
          <w:sz w:val="24"/>
          <w:szCs w:val="24"/>
        </w:rPr>
      </w:pPr>
      <w:r>
        <w:rPr>
          <w:sz w:val="24"/>
          <w:szCs w:val="24"/>
        </w:rPr>
        <w:t>Думаю, этот в</w:t>
      </w:r>
      <w:r w:rsidR="00842D52" w:rsidRPr="00C72D9D">
        <w:rPr>
          <w:sz w:val="24"/>
          <w:szCs w:val="24"/>
        </w:rPr>
        <w:t xml:space="preserve">опрос теперь </w:t>
      </w:r>
      <w:r w:rsidRPr="00C72D9D">
        <w:rPr>
          <w:sz w:val="24"/>
          <w:szCs w:val="24"/>
        </w:rPr>
        <w:t>объясн</w:t>
      </w:r>
      <w:r>
        <w:rPr>
          <w:sz w:val="24"/>
          <w:szCs w:val="24"/>
        </w:rPr>
        <w:t>ё</w:t>
      </w:r>
      <w:r w:rsidRPr="00C72D9D">
        <w:rPr>
          <w:sz w:val="24"/>
          <w:szCs w:val="24"/>
        </w:rPr>
        <w:t xml:space="preserve">н </w:t>
      </w:r>
      <w:r w:rsidR="00842D52" w:rsidRPr="00C72D9D">
        <w:rPr>
          <w:sz w:val="24"/>
          <w:szCs w:val="24"/>
        </w:rPr>
        <w:t xml:space="preserve">достаточно. Шестой и седьмой принципы, отдельно от </w:t>
      </w:r>
      <w:r>
        <w:rPr>
          <w:sz w:val="24"/>
          <w:szCs w:val="24"/>
        </w:rPr>
        <w:t>остальных</w:t>
      </w:r>
      <w:r w:rsidR="00842D52" w:rsidRPr="00C72D9D">
        <w:rPr>
          <w:sz w:val="24"/>
          <w:szCs w:val="24"/>
        </w:rPr>
        <w:t>, составляют вечную, неуничтож</w:t>
      </w:r>
      <w:r w:rsidR="00842D52">
        <w:rPr>
          <w:sz w:val="24"/>
          <w:szCs w:val="24"/>
        </w:rPr>
        <w:t>и</w:t>
      </w:r>
      <w:r w:rsidR="00842D52" w:rsidRPr="00C72D9D">
        <w:rPr>
          <w:sz w:val="24"/>
          <w:szCs w:val="24"/>
        </w:rPr>
        <w:t xml:space="preserve">мую, но </w:t>
      </w:r>
      <w:r w:rsidR="00842D52">
        <w:rPr>
          <w:sz w:val="24"/>
          <w:szCs w:val="24"/>
        </w:rPr>
        <w:t>и</w:t>
      </w:r>
      <w:r w:rsidR="00842D52" w:rsidRPr="00C72D9D">
        <w:rPr>
          <w:sz w:val="24"/>
          <w:szCs w:val="24"/>
        </w:rPr>
        <w:t xml:space="preserve"> </w:t>
      </w:r>
      <w:r w:rsidR="00842D52" w:rsidRPr="002345E7">
        <w:rPr>
          <w:i/>
          <w:sz w:val="24"/>
          <w:szCs w:val="24"/>
        </w:rPr>
        <w:t>бессознательную</w:t>
      </w:r>
      <w:r w:rsidR="00842D52" w:rsidRPr="00C72D9D">
        <w:rPr>
          <w:sz w:val="24"/>
          <w:szCs w:val="24"/>
        </w:rPr>
        <w:t xml:space="preserve"> </w:t>
      </w:r>
      <w:r w:rsidR="00842D52">
        <w:rPr>
          <w:sz w:val="24"/>
          <w:szCs w:val="24"/>
        </w:rPr>
        <w:t>«</w:t>
      </w:r>
      <w:r w:rsidR="00842D52" w:rsidRPr="00C72D9D">
        <w:rPr>
          <w:sz w:val="24"/>
          <w:szCs w:val="24"/>
        </w:rPr>
        <w:t>Монаду</w:t>
      </w:r>
      <w:r w:rsidR="00842D52">
        <w:rPr>
          <w:sz w:val="24"/>
          <w:szCs w:val="24"/>
        </w:rPr>
        <w:t>»</w:t>
      </w:r>
      <w:r w:rsidR="00842D52" w:rsidRPr="00C72D9D">
        <w:rPr>
          <w:sz w:val="24"/>
          <w:szCs w:val="24"/>
        </w:rPr>
        <w:t>. Чтобы пробудить к жизни е</w:t>
      </w:r>
      <w:r>
        <w:rPr>
          <w:sz w:val="24"/>
          <w:szCs w:val="24"/>
        </w:rPr>
        <w:t>ё</w:t>
      </w:r>
      <w:r w:rsidR="00842D52" w:rsidRPr="00C72D9D">
        <w:rPr>
          <w:sz w:val="24"/>
          <w:szCs w:val="24"/>
        </w:rPr>
        <w:t xml:space="preserve"> спящее сознание, в особенности сознание </w:t>
      </w:r>
      <w:r w:rsidR="00842D52" w:rsidRPr="002345E7">
        <w:rPr>
          <w:i/>
          <w:sz w:val="24"/>
          <w:szCs w:val="24"/>
        </w:rPr>
        <w:t>личной</w:t>
      </w:r>
      <w:r w:rsidR="00842D52" w:rsidRPr="00C72D9D">
        <w:rPr>
          <w:sz w:val="24"/>
          <w:szCs w:val="24"/>
        </w:rPr>
        <w:t xml:space="preserve"> индивидуальности, требуется </w:t>
      </w:r>
      <w:r w:rsidR="00842D52" w:rsidRPr="002345E7">
        <w:rPr>
          <w:sz w:val="24"/>
          <w:szCs w:val="24"/>
        </w:rPr>
        <w:t xml:space="preserve">монада плюс </w:t>
      </w:r>
      <w:r>
        <w:rPr>
          <w:sz w:val="24"/>
          <w:szCs w:val="24"/>
        </w:rPr>
        <w:t>выс</w:t>
      </w:r>
      <w:r w:rsidR="00842D52" w:rsidRPr="002345E7">
        <w:rPr>
          <w:sz w:val="24"/>
          <w:szCs w:val="24"/>
        </w:rPr>
        <w:t>шие свойства пятого принципа</w:t>
      </w:r>
      <w:r w:rsidR="008F4299">
        <w:rPr>
          <w:sz w:val="24"/>
          <w:szCs w:val="24"/>
        </w:rPr>
        <w:t xml:space="preserve"> —</w:t>
      </w:r>
      <w:r w:rsidR="00842D52" w:rsidRPr="002345E7">
        <w:rPr>
          <w:sz w:val="24"/>
          <w:szCs w:val="24"/>
        </w:rPr>
        <w:t xml:space="preserve"> </w:t>
      </w:r>
      <w:r w:rsidR="00842D52">
        <w:rPr>
          <w:sz w:val="24"/>
          <w:szCs w:val="24"/>
        </w:rPr>
        <w:t>«</w:t>
      </w:r>
      <w:r w:rsidR="00842D52" w:rsidRPr="002345E7">
        <w:rPr>
          <w:sz w:val="24"/>
          <w:szCs w:val="24"/>
        </w:rPr>
        <w:t>животной Души</w:t>
      </w:r>
      <w:r w:rsidR="00842D52">
        <w:rPr>
          <w:sz w:val="24"/>
          <w:szCs w:val="24"/>
        </w:rPr>
        <w:t>»</w:t>
      </w:r>
      <w:r>
        <w:rPr>
          <w:sz w:val="24"/>
          <w:szCs w:val="24"/>
        </w:rPr>
        <w:t>, и</w:t>
      </w:r>
      <w:r w:rsidR="00842D52" w:rsidRPr="002345E7">
        <w:rPr>
          <w:sz w:val="24"/>
          <w:szCs w:val="24"/>
        </w:rPr>
        <w:t xml:space="preserve"> </w:t>
      </w:r>
      <w:r>
        <w:rPr>
          <w:sz w:val="24"/>
          <w:szCs w:val="24"/>
        </w:rPr>
        <w:t>и</w:t>
      </w:r>
      <w:r w:rsidR="00842D52" w:rsidRPr="002345E7">
        <w:rPr>
          <w:sz w:val="24"/>
          <w:szCs w:val="24"/>
        </w:rPr>
        <w:t xml:space="preserve">менно это </w:t>
      </w:r>
      <w:r w:rsidR="00842D52" w:rsidRPr="00C72D9D">
        <w:rPr>
          <w:sz w:val="24"/>
          <w:szCs w:val="24"/>
        </w:rPr>
        <w:t>да</w:t>
      </w:r>
      <w:r>
        <w:rPr>
          <w:sz w:val="24"/>
          <w:szCs w:val="24"/>
        </w:rPr>
        <w:t>ё</w:t>
      </w:r>
      <w:r w:rsidR="00842D52" w:rsidRPr="00C72D9D">
        <w:rPr>
          <w:sz w:val="24"/>
          <w:szCs w:val="24"/>
        </w:rPr>
        <w:t xml:space="preserve">т </w:t>
      </w:r>
      <w:r>
        <w:rPr>
          <w:sz w:val="24"/>
          <w:szCs w:val="24"/>
        </w:rPr>
        <w:t>бесплотное</w:t>
      </w:r>
      <w:r w:rsidR="00842D52" w:rsidRPr="00C72D9D">
        <w:rPr>
          <w:sz w:val="24"/>
          <w:szCs w:val="24"/>
        </w:rPr>
        <w:t xml:space="preserve"> </w:t>
      </w:r>
      <w:r>
        <w:rPr>
          <w:i/>
          <w:sz w:val="24"/>
          <w:szCs w:val="24"/>
        </w:rPr>
        <w:t>Я</w:t>
      </w:r>
      <w:r w:rsidR="00842D52" w:rsidRPr="00C72D9D">
        <w:rPr>
          <w:sz w:val="24"/>
          <w:szCs w:val="24"/>
        </w:rPr>
        <w:t>, которое жив</w:t>
      </w:r>
      <w:r>
        <w:rPr>
          <w:sz w:val="24"/>
          <w:szCs w:val="24"/>
        </w:rPr>
        <w:t>ё</w:t>
      </w:r>
      <w:r w:rsidR="00842D52" w:rsidRPr="00C72D9D">
        <w:rPr>
          <w:sz w:val="24"/>
          <w:szCs w:val="24"/>
        </w:rPr>
        <w:t>т и наслаждается бла</w:t>
      </w:r>
      <w:r>
        <w:rPr>
          <w:sz w:val="24"/>
          <w:szCs w:val="24"/>
        </w:rPr>
        <w:t>ж</w:t>
      </w:r>
      <w:r w:rsidR="00842D52" w:rsidRPr="00C72D9D">
        <w:rPr>
          <w:sz w:val="24"/>
          <w:szCs w:val="24"/>
        </w:rPr>
        <w:t>енств</w:t>
      </w:r>
      <w:r>
        <w:rPr>
          <w:sz w:val="24"/>
          <w:szCs w:val="24"/>
        </w:rPr>
        <w:t>о</w:t>
      </w:r>
      <w:r w:rsidR="00842D52" w:rsidRPr="00C72D9D">
        <w:rPr>
          <w:sz w:val="24"/>
          <w:szCs w:val="24"/>
        </w:rPr>
        <w:t xml:space="preserve">м в </w:t>
      </w:r>
      <w:r>
        <w:rPr>
          <w:sz w:val="24"/>
          <w:szCs w:val="24"/>
        </w:rPr>
        <w:t>д</w:t>
      </w:r>
      <w:r w:rsidR="00842D52">
        <w:rPr>
          <w:sz w:val="24"/>
          <w:szCs w:val="24"/>
        </w:rPr>
        <w:t>эвачан</w:t>
      </w:r>
      <w:r w:rsidR="00842D52" w:rsidRPr="00C72D9D">
        <w:rPr>
          <w:sz w:val="24"/>
          <w:szCs w:val="24"/>
        </w:rPr>
        <w:t>е.</w:t>
      </w:r>
      <w:r>
        <w:rPr>
          <w:sz w:val="24"/>
          <w:szCs w:val="24"/>
        </w:rPr>
        <w:t xml:space="preserve"> </w:t>
      </w:r>
      <w:r w:rsidR="00842D52" w:rsidRPr="00C72D9D">
        <w:rPr>
          <w:sz w:val="24"/>
          <w:szCs w:val="24"/>
        </w:rPr>
        <w:t xml:space="preserve">Дух, или </w:t>
      </w:r>
      <w:r w:rsidR="00842D52">
        <w:rPr>
          <w:sz w:val="24"/>
          <w:szCs w:val="24"/>
        </w:rPr>
        <w:t>беспримесные</w:t>
      </w:r>
      <w:r w:rsidR="00842D52" w:rsidRPr="00C72D9D">
        <w:rPr>
          <w:sz w:val="24"/>
          <w:szCs w:val="24"/>
        </w:rPr>
        <w:t xml:space="preserve"> эманации ЕДИНОГО</w:t>
      </w:r>
      <w:r w:rsidR="008F4299">
        <w:rPr>
          <w:sz w:val="24"/>
          <w:szCs w:val="24"/>
        </w:rPr>
        <w:t xml:space="preserve"> —</w:t>
      </w:r>
      <w:r w:rsidR="00842D52" w:rsidRPr="00C72D9D">
        <w:rPr>
          <w:sz w:val="24"/>
          <w:szCs w:val="24"/>
        </w:rPr>
        <w:t xml:space="preserve"> последн</w:t>
      </w:r>
      <w:r w:rsidR="00842D52">
        <w:rPr>
          <w:sz w:val="24"/>
          <w:szCs w:val="24"/>
        </w:rPr>
        <w:t>ий</w:t>
      </w:r>
      <w:r w:rsidR="00842D52" w:rsidRPr="00C72D9D">
        <w:rPr>
          <w:sz w:val="24"/>
          <w:szCs w:val="24"/>
        </w:rPr>
        <w:t xml:space="preserve"> образует с шестым и седьмым принципами высшую триаду</w:t>
      </w:r>
      <w:r w:rsidR="008F4299">
        <w:rPr>
          <w:sz w:val="24"/>
          <w:szCs w:val="24"/>
        </w:rPr>
        <w:t xml:space="preserve"> —</w:t>
      </w:r>
      <w:r w:rsidR="00842D52" w:rsidRPr="00C72D9D">
        <w:rPr>
          <w:sz w:val="24"/>
          <w:szCs w:val="24"/>
        </w:rPr>
        <w:t xml:space="preserve"> ни одна из этих двух эманаций не способна </w:t>
      </w:r>
      <w:r>
        <w:rPr>
          <w:sz w:val="24"/>
          <w:szCs w:val="24"/>
        </w:rPr>
        <w:t>усвоить</w:t>
      </w:r>
      <w:r w:rsidR="00842D52" w:rsidRPr="00C72D9D">
        <w:rPr>
          <w:sz w:val="24"/>
          <w:szCs w:val="24"/>
        </w:rPr>
        <w:t xml:space="preserve"> </w:t>
      </w:r>
      <w:r w:rsidR="00842D52">
        <w:rPr>
          <w:sz w:val="24"/>
          <w:szCs w:val="24"/>
        </w:rPr>
        <w:t>ничего</w:t>
      </w:r>
      <w:r w:rsidR="00842D52" w:rsidRPr="00C72D9D">
        <w:rPr>
          <w:sz w:val="24"/>
          <w:szCs w:val="24"/>
        </w:rPr>
        <w:t xml:space="preserve">, кроме доброго, чистого и святого. Потому никакие чувственные, материальные и нечистые воспоминания </w:t>
      </w:r>
      <w:r w:rsidR="00842D52">
        <w:rPr>
          <w:sz w:val="24"/>
          <w:szCs w:val="24"/>
        </w:rPr>
        <w:t>по</w:t>
      </w:r>
      <w:r w:rsidR="00842D52" w:rsidRPr="00C72D9D">
        <w:rPr>
          <w:sz w:val="24"/>
          <w:szCs w:val="24"/>
        </w:rPr>
        <w:t xml:space="preserve">следовать за очищенной памятью </w:t>
      </w:r>
      <w:r>
        <w:rPr>
          <w:sz w:val="24"/>
          <w:szCs w:val="24"/>
        </w:rPr>
        <w:t>Я</w:t>
      </w:r>
      <w:r w:rsidR="00842D52" w:rsidRPr="00C72D9D">
        <w:rPr>
          <w:sz w:val="24"/>
          <w:szCs w:val="24"/>
        </w:rPr>
        <w:t xml:space="preserve"> в</w:t>
      </w:r>
      <w:r>
        <w:rPr>
          <w:sz w:val="24"/>
          <w:szCs w:val="24"/>
        </w:rPr>
        <w:t xml:space="preserve"> эту</w:t>
      </w:r>
      <w:r w:rsidR="00842D52" w:rsidRPr="00C72D9D">
        <w:rPr>
          <w:sz w:val="24"/>
          <w:szCs w:val="24"/>
        </w:rPr>
        <w:t xml:space="preserve"> область Блаженства</w:t>
      </w:r>
      <w:r w:rsidRPr="00C938EF">
        <w:rPr>
          <w:sz w:val="24"/>
          <w:szCs w:val="24"/>
        </w:rPr>
        <w:t xml:space="preserve"> </w:t>
      </w:r>
      <w:r w:rsidRPr="00C72D9D">
        <w:rPr>
          <w:sz w:val="24"/>
          <w:szCs w:val="24"/>
        </w:rPr>
        <w:t>не могут</w:t>
      </w:r>
      <w:r w:rsidR="00842D52" w:rsidRPr="00C72D9D">
        <w:rPr>
          <w:sz w:val="24"/>
          <w:szCs w:val="24"/>
        </w:rPr>
        <w:t xml:space="preserve">. Карма воспоминаний злых поступков и мыслей настигает </w:t>
      </w:r>
      <w:r>
        <w:rPr>
          <w:sz w:val="24"/>
          <w:szCs w:val="24"/>
        </w:rPr>
        <w:t>Я</w:t>
      </w:r>
      <w:r w:rsidR="00842D52" w:rsidRPr="00C72D9D">
        <w:rPr>
          <w:sz w:val="24"/>
          <w:szCs w:val="24"/>
        </w:rPr>
        <w:t xml:space="preserve">, когда оно меняет свою </w:t>
      </w:r>
      <w:r w:rsidR="00842D52" w:rsidRPr="00E2097F">
        <w:rPr>
          <w:i/>
          <w:sz w:val="24"/>
          <w:szCs w:val="24"/>
        </w:rPr>
        <w:t>личность</w:t>
      </w:r>
      <w:r w:rsidR="00842D52" w:rsidRPr="00C72D9D">
        <w:rPr>
          <w:sz w:val="24"/>
          <w:szCs w:val="24"/>
        </w:rPr>
        <w:t xml:space="preserve"> в следующем мире причин.</w:t>
      </w:r>
      <w:r>
        <w:rPr>
          <w:sz w:val="24"/>
          <w:szCs w:val="24"/>
        </w:rPr>
        <w:t xml:space="preserve"> </w:t>
      </w:r>
      <w:r w:rsidR="00842D52" w:rsidRPr="00E2097F">
        <w:rPr>
          <w:i/>
          <w:sz w:val="24"/>
          <w:szCs w:val="24"/>
        </w:rPr>
        <w:t>Монада</w:t>
      </w:r>
      <w:r w:rsidR="00842D52" w:rsidRPr="00C72D9D">
        <w:rPr>
          <w:sz w:val="24"/>
          <w:szCs w:val="24"/>
        </w:rPr>
        <w:t>, или духовная индивидуальность, оста</w:t>
      </w:r>
      <w:r w:rsidR="003E46D5">
        <w:rPr>
          <w:sz w:val="24"/>
          <w:szCs w:val="24"/>
        </w:rPr>
        <w:t>ё</w:t>
      </w:r>
      <w:r w:rsidR="00842D52" w:rsidRPr="00C72D9D">
        <w:rPr>
          <w:sz w:val="24"/>
          <w:szCs w:val="24"/>
        </w:rPr>
        <w:t xml:space="preserve">тся незапятнанной </w:t>
      </w:r>
      <w:r w:rsidR="00842D52" w:rsidRPr="00E2097F">
        <w:rPr>
          <w:i/>
          <w:sz w:val="24"/>
          <w:szCs w:val="24"/>
        </w:rPr>
        <w:t>во всех случаях</w:t>
      </w:r>
      <w:r w:rsidR="00842D52" w:rsidRPr="00C72D9D">
        <w:rPr>
          <w:sz w:val="24"/>
          <w:szCs w:val="24"/>
        </w:rPr>
        <w:t xml:space="preserve">. </w:t>
      </w:r>
      <w:r w:rsidR="00842D52">
        <w:rPr>
          <w:sz w:val="24"/>
          <w:szCs w:val="24"/>
        </w:rPr>
        <w:t>«</w:t>
      </w:r>
      <w:r w:rsidR="00842D52" w:rsidRPr="00C72D9D">
        <w:rPr>
          <w:sz w:val="24"/>
          <w:szCs w:val="24"/>
        </w:rPr>
        <w:t xml:space="preserve">Нет горя или страдания для тех, кто рождается здесь (в </w:t>
      </w:r>
      <w:r w:rsidR="003C5DA3">
        <w:rPr>
          <w:i/>
          <w:sz w:val="24"/>
          <w:szCs w:val="24"/>
        </w:rPr>
        <w:t>р</w:t>
      </w:r>
      <w:r w:rsidR="00842D52" w:rsidRPr="00E2097F">
        <w:rPr>
          <w:i/>
          <w:sz w:val="24"/>
          <w:szCs w:val="24"/>
        </w:rPr>
        <w:t>упа-</w:t>
      </w:r>
      <w:r w:rsidR="003C5DA3">
        <w:rPr>
          <w:i/>
          <w:sz w:val="24"/>
          <w:szCs w:val="24"/>
        </w:rPr>
        <w:t>ло</w:t>
      </w:r>
      <w:r w:rsidR="00842D52" w:rsidRPr="00E2097F">
        <w:rPr>
          <w:i/>
          <w:sz w:val="24"/>
          <w:szCs w:val="24"/>
        </w:rPr>
        <w:t>ке</w:t>
      </w:r>
      <w:r w:rsidR="00842D52" w:rsidRPr="00C72D9D">
        <w:rPr>
          <w:sz w:val="24"/>
          <w:szCs w:val="24"/>
        </w:rPr>
        <w:t xml:space="preserve"> </w:t>
      </w:r>
      <w:r w:rsidR="003C5DA3">
        <w:rPr>
          <w:sz w:val="24"/>
          <w:szCs w:val="24"/>
        </w:rPr>
        <w:t>д</w:t>
      </w:r>
      <w:r w:rsidR="00842D52">
        <w:rPr>
          <w:sz w:val="24"/>
          <w:szCs w:val="24"/>
        </w:rPr>
        <w:t>эвачан</w:t>
      </w:r>
      <w:r w:rsidR="00842D52" w:rsidRPr="00C72D9D">
        <w:rPr>
          <w:sz w:val="24"/>
          <w:szCs w:val="24"/>
        </w:rPr>
        <w:t xml:space="preserve">а); ибо это чистая страна. Все области Пространства имеют подобные </w:t>
      </w:r>
      <w:r w:rsidR="003C5DA3">
        <w:rPr>
          <w:sz w:val="24"/>
          <w:szCs w:val="24"/>
        </w:rPr>
        <w:t>земли</w:t>
      </w:r>
      <w:r w:rsidR="00842D52" w:rsidRPr="00C72D9D">
        <w:rPr>
          <w:sz w:val="24"/>
          <w:szCs w:val="24"/>
        </w:rPr>
        <w:t xml:space="preserve"> (</w:t>
      </w:r>
      <w:r w:rsidR="00305A27">
        <w:rPr>
          <w:sz w:val="24"/>
          <w:szCs w:val="24"/>
        </w:rPr>
        <w:t>с</w:t>
      </w:r>
      <w:r w:rsidR="00842D52" w:rsidRPr="00C72D9D">
        <w:rPr>
          <w:sz w:val="24"/>
          <w:szCs w:val="24"/>
        </w:rPr>
        <w:t>аквал</w:t>
      </w:r>
      <w:r w:rsidR="003C5DA3">
        <w:rPr>
          <w:sz w:val="24"/>
          <w:szCs w:val="24"/>
        </w:rPr>
        <w:t>ы</w:t>
      </w:r>
      <w:r w:rsidR="00842D52" w:rsidRPr="00C72D9D">
        <w:rPr>
          <w:sz w:val="24"/>
          <w:szCs w:val="24"/>
        </w:rPr>
        <w:t xml:space="preserve">), но </w:t>
      </w:r>
      <w:r w:rsidR="003C5DA3">
        <w:rPr>
          <w:sz w:val="24"/>
          <w:szCs w:val="24"/>
        </w:rPr>
        <w:t xml:space="preserve">эта </w:t>
      </w:r>
      <w:r w:rsidR="00842D52" w:rsidRPr="00C72D9D">
        <w:rPr>
          <w:sz w:val="24"/>
          <w:szCs w:val="24"/>
        </w:rPr>
        <w:t xml:space="preserve">страна Блаженства </w:t>
      </w:r>
      <w:r w:rsidR="003C5DA3">
        <w:rPr>
          <w:sz w:val="24"/>
          <w:szCs w:val="24"/>
        </w:rPr>
        <w:t>—</w:t>
      </w:r>
      <w:r w:rsidR="00842D52">
        <w:rPr>
          <w:sz w:val="24"/>
          <w:szCs w:val="24"/>
        </w:rPr>
        <w:t xml:space="preserve"> самая</w:t>
      </w:r>
      <w:r w:rsidR="00842D52" w:rsidRPr="00C72D9D">
        <w:rPr>
          <w:sz w:val="24"/>
          <w:szCs w:val="24"/>
        </w:rPr>
        <w:t xml:space="preserve"> чистая</w:t>
      </w:r>
      <w:r w:rsidR="00842D52">
        <w:rPr>
          <w:sz w:val="24"/>
          <w:szCs w:val="24"/>
        </w:rPr>
        <w:t>»</w:t>
      </w:r>
      <w:r w:rsidR="00842D52" w:rsidRPr="00C72D9D">
        <w:rPr>
          <w:sz w:val="24"/>
          <w:szCs w:val="24"/>
        </w:rPr>
        <w:t>. В Джн</w:t>
      </w:r>
      <w:r w:rsidR="00842D52">
        <w:rPr>
          <w:sz w:val="24"/>
          <w:szCs w:val="24"/>
        </w:rPr>
        <w:t>я</w:t>
      </w:r>
      <w:r w:rsidR="00842D52" w:rsidRPr="00C72D9D">
        <w:rPr>
          <w:sz w:val="24"/>
          <w:szCs w:val="24"/>
        </w:rPr>
        <w:t>на-Прастхана шастре ск</w:t>
      </w:r>
      <w:r w:rsidR="003C5DA3">
        <w:rPr>
          <w:sz w:val="24"/>
          <w:szCs w:val="24"/>
        </w:rPr>
        <w:t>азано: «Личною чистотою и искренней</w:t>
      </w:r>
      <w:r w:rsidR="00842D52" w:rsidRPr="003C5DA3">
        <w:rPr>
          <w:sz w:val="24"/>
          <w:szCs w:val="24"/>
        </w:rPr>
        <w:t xml:space="preserve"> </w:t>
      </w:r>
      <w:r w:rsidR="00842D52" w:rsidRPr="003C5DA3">
        <w:rPr>
          <w:iCs/>
          <w:sz w:val="24"/>
          <w:szCs w:val="24"/>
        </w:rPr>
        <w:t>медитаци</w:t>
      </w:r>
      <w:r w:rsidR="00842D52" w:rsidRPr="003C5DA3">
        <w:rPr>
          <w:sz w:val="24"/>
          <w:szCs w:val="24"/>
        </w:rPr>
        <w:t xml:space="preserve">ей </w:t>
      </w:r>
      <w:r w:rsidR="00842D52" w:rsidRPr="00C72D9D">
        <w:rPr>
          <w:sz w:val="24"/>
          <w:szCs w:val="24"/>
        </w:rPr>
        <w:t>мы пере</w:t>
      </w:r>
      <w:r w:rsidR="003C5DA3">
        <w:rPr>
          <w:sz w:val="24"/>
          <w:szCs w:val="24"/>
        </w:rPr>
        <w:t>ходим пределы</w:t>
      </w:r>
      <w:r w:rsidR="00842D52" w:rsidRPr="00C72D9D">
        <w:rPr>
          <w:sz w:val="24"/>
          <w:szCs w:val="24"/>
        </w:rPr>
        <w:t xml:space="preserve"> Мира Желаний и вступаем в Мир Форм».</w:t>
      </w:r>
    </w:p>
    <w:p w:rsidR="00C91959" w:rsidRPr="00C72D9D" w:rsidRDefault="00C91959" w:rsidP="00842D52">
      <w:pPr>
        <w:jc w:val="both"/>
        <w:rPr>
          <w:sz w:val="24"/>
          <w:szCs w:val="24"/>
        </w:rPr>
      </w:pPr>
    </w:p>
    <w:p w:rsidR="00842D52" w:rsidRPr="00C91959" w:rsidRDefault="00C91959" w:rsidP="00C91959">
      <w:pPr>
        <w:spacing w:after="120"/>
        <w:ind w:firstLine="340"/>
        <w:jc w:val="both"/>
        <w:rPr>
          <w:rFonts w:asciiTheme="minorHAnsi" w:hAnsiTheme="minorHAnsi"/>
          <w:sz w:val="24"/>
          <w:szCs w:val="24"/>
        </w:rPr>
      </w:pPr>
      <w:r w:rsidRPr="00C91959">
        <w:rPr>
          <w:rFonts w:asciiTheme="minorHAnsi" w:hAnsiTheme="minorHAnsi"/>
          <w:sz w:val="24"/>
          <w:szCs w:val="24"/>
        </w:rPr>
        <w:t>7</w:t>
      </w:r>
      <w:r w:rsidR="003E46D5" w:rsidRPr="003E46D5">
        <w:rPr>
          <w:rFonts w:asciiTheme="minorHAnsi" w:hAnsiTheme="minorHAnsi"/>
          <w:sz w:val="24"/>
          <w:szCs w:val="24"/>
        </w:rPr>
        <w:t>.</w:t>
      </w:r>
      <w:r w:rsidRPr="00C91959">
        <w:rPr>
          <w:rFonts w:asciiTheme="minorHAnsi" w:hAnsiTheme="minorHAnsi"/>
          <w:sz w:val="24"/>
          <w:szCs w:val="24"/>
        </w:rPr>
        <w:t xml:space="preserve"> </w:t>
      </w:r>
      <w:r w:rsidR="00842D52" w:rsidRPr="00C91959">
        <w:rPr>
          <w:rFonts w:asciiTheme="minorHAnsi" w:hAnsiTheme="minorHAnsi"/>
          <w:sz w:val="24"/>
          <w:szCs w:val="24"/>
        </w:rPr>
        <w:t xml:space="preserve">Период созревания между </w:t>
      </w:r>
      <w:r w:rsidRPr="00C91959">
        <w:rPr>
          <w:rFonts w:asciiTheme="minorHAnsi" w:hAnsiTheme="minorHAnsi"/>
          <w:sz w:val="24"/>
          <w:szCs w:val="24"/>
        </w:rPr>
        <w:t>с</w:t>
      </w:r>
      <w:r w:rsidR="00842D52" w:rsidRPr="00C91959">
        <w:rPr>
          <w:rFonts w:asciiTheme="minorHAnsi" w:hAnsiTheme="minorHAnsi"/>
          <w:sz w:val="24"/>
          <w:szCs w:val="24"/>
        </w:rPr>
        <w:t xml:space="preserve">мертью и </w:t>
      </w:r>
      <w:r w:rsidRPr="00C91959">
        <w:rPr>
          <w:rFonts w:asciiTheme="minorHAnsi" w:hAnsiTheme="minorHAnsi"/>
          <w:sz w:val="24"/>
          <w:szCs w:val="24"/>
        </w:rPr>
        <w:t>д</w:t>
      </w:r>
      <w:r w:rsidR="00842D52" w:rsidRPr="00C91959">
        <w:rPr>
          <w:rFonts w:asciiTheme="minorHAnsi" w:hAnsiTheme="minorHAnsi"/>
          <w:sz w:val="24"/>
          <w:szCs w:val="24"/>
        </w:rPr>
        <w:t>эвачаном до сих пор мне представлялся весьма долгим. Теперь говорят, что в некоторых случаях он длится только несколько дней и ни в коем случае не больше</w:t>
      </w:r>
      <w:r w:rsidR="00C73157" w:rsidRPr="00C73157">
        <w:rPr>
          <w:rFonts w:asciiTheme="minorHAnsi" w:hAnsiTheme="minorHAnsi"/>
          <w:sz w:val="24"/>
          <w:szCs w:val="24"/>
        </w:rPr>
        <w:t xml:space="preserve"> </w:t>
      </w:r>
      <w:r w:rsidR="00842D52" w:rsidRPr="00C91959">
        <w:rPr>
          <w:rFonts w:asciiTheme="minorHAnsi" w:hAnsiTheme="minorHAnsi"/>
          <w:sz w:val="24"/>
          <w:szCs w:val="24"/>
        </w:rPr>
        <w:t>нескольких лет (так подразумевается). Это, кажется, изложено ясно, но я попрошу над</w:t>
      </w:r>
      <w:r w:rsidR="00C73157">
        <w:rPr>
          <w:rFonts w:asciiTheme="minorHAnsi" w:hAnsiTheme="minorHAnsi"/>
          <w:sz w:val="24"/>
          <w:szCs w:val="24"/>
        </w:rPr>
        <w:t>ё</w:t>
      </w:r>
      <w:r w:rsidR="00842D52" w:rsidRPr="00C91959">
        <w:rPr>
          <w:rFonts w:asciiTheme="minorHAnsi" w:hAnsiTheme="minorHAnsi"/>
          <w:sz w:val="24"/>
          <w:szCs w:val="24"/>
        </w:rPr>
        <w:t>жно подтвердить этот пункт, так как от него</w:t>
      </w:r>
      <w:r w:rsidRPr="00C91959">
        <w:rPr>
          <w:rFonts w:asciiTheme="minorHAnsi" w:hAnsiTheme="minorHAnsi"/>
          <w:sz w:val="24"/>
          <w:szCs w:val="24"/>
        </w:rPr>
        <w:t xml:space="preserve"> </w:t>
      </w:r>
      <w:r w:rsidR="00842D52" w:rsidRPr="00C91959">
        <w:rPr>
          <w:rFonts w:asciiTheme="minorHAnsi" w:hAnsiTheme="minorHAnsi"/>
          <w:sz w:val="24"/>
          <w:szCs w:val="24"/>
        </w:rPr>
        <w:t>многое зависит.</w:t>
      </w:r>
    </w:p>
    <w:p w:rsidR="00842D52" w:rsidRDefault="00842D52" w:rsidP="003E46D5">
      <w:pPr>
        <w:jc w:val="both"/>
        <w:rPr>
          <w:sz w:val="24"/>
          <w:szCs w:val="24"/>
        </w:rPr>
      </w:pPr>
      <w:r w:rsidRPr="00C72D9D">
        <w:rPr>
          <w:sz w:val="24"/>
          <w:szCs w:val="24"/>
        </w:rPr>
        <w:t>Ещ</w:t>
      </w:r>
      <w:r w:rsidR="00C91959">
        <w:rPr>
          <w:sz w:val="24"/>
          <w:szCs w:val="24"/>
        </w:rPr>
        <w:t>ё</w:t>
      </w:r>
      <w:r w:rsidRPr="00C72D9D">
        <w:rPr>
          <w:sz w:val="24"/>
          <w:szCs w:val="24"/>
        </w:rPr>
        <w:t xml:space="preserve"> </w:t>
      </w:r>
      <w:r w:rsidR="003E46D5">
        <w:rPr>
          <w:sz w:val="24"/>
          <w:szCs w:val="24"/>
        </w:rPr>
        <w:t xml:space="preserve">один </w:t>
      </w:r>
      <w:r w:rsidRPr="00C72D9D">
        <w:rPr>
          <w:sz w:val="24"/>
          <w:szCs w:val="24"/>
        </w:rPr>
        <w:t>прекрасный образчик обычного беспорядка, в котором содержится ментальное оборудование Е.П.Б. Она говорит о</w:t>
      </w:r>
      <w:r w:rsidR="00C91959">
        <w:rPr>
          <w:sz w:val="24"/>
          <w:szCs w:val="24"/>
        </w:rPr>
        <w:t xml:space="preserve"> </w:t>
      </w:r>
      <w:r>
        <w:rPr>
          <w:sz w:val="24"/>
          <w:szCs w:val="24"/>
        </w:rPr>
        <w:t>«</w:t>
      </w:r>
      <w:r w:rsidR="00C73157">
        <w:rPr>
          <w:sz w:val="24"/>
          <w:szCs w:val="24"/>
        </w:rPr>
        <w:t>б</w:t>
      </w:r>
      <w:r>
        <w:rPr>
          <w:sz w:val="24"/>
          <w:szCs w:val="24"/>
        </w:rPr>
        <w:t>ардо»</w:t>
      </w:r>
      <w:r w:rsidRPr="00C72D9D">
        <w:rPr>
          <w:sz w:val="24"/>
          <w:szCs w:val="24"/>
        </w:rPr>
        <w:t xml:space="preserve"> и даже не объясняет читателям, что это значит</w:t>
      </w:r>
      <w:r>
        <w:rPr>
          <w:sz w:val="24"/>
          <w:szCs w:val="24"/>
        </w:rPr>
        <w:t>!</w:t>
      </w:r>
      <w:r w:rsidRPr="00C72D9D">
        <w:rPr>
          <w:sz w:val="24"/>
          <w:szCs w:val="24"/>
        </w:rPr>
        <w:t xml:space="preserve"> </w:t>
      </w:r>
      <w:r w:rsidRPr="00C72D9D">
        <w:rPr>
          <w:sz w:val="24"/>
          <w:szCs w:val="24"/>
        </w:rPr>
        <w:lastRenderedPageBreak/>
        <w:t>Как в е</w:t>
      </w:r>
      <w:r w:rsidR="00C73157">
        <w:rPr>
          <w:sz w:val="24"/>
          <w:szCs w:val="24"/>
        </w:rPr>
        <w:t>ё</w:t>
      </w:r>
      <w:r w:rsidRPr="00C72D9D">
        <w:rPr>
          <w:sz w:val="24"/>
          <w:szCs w:val="24"/>
        </w:rPr>
        <w:t xml:space="preserve"> кабинете царит </w:t>
      </w:r>
      <w:r w:rsidR="00C73157">
        <w:rPr>
          <w:sz w:val="24"/>
          <w:szCs w:val="24"/>
        </w:rPr>
        <w:t>беспорядок</w:t>
      </w:r>
      <w:r w:rsidRPr="00C72D9D" w:rsidDel="00C32611">
        <w:rPr>
          <w:sz w:val="24"/>
          <w:szCs w:val="24"/>
        </w:rPr>
        <w:t xml:space="preserve"> </w:t>
      </w:r>
      <w:r>
        <w:rPr>
          <w:sz w:val="24"/>
          <w:szCs w:val="24"/>
        </w:rPr>
        <w:t xml:space="preserve">в </w:t>
      </w:r>
      <w:r w:rsidRPr="00C72D9D">
        <w:rPr>
          <w:sz w:val="24"/>
          <w:szCs w:val="24"/>
        </w:rPr>
        <w:t>десятикратн</w:t>
      </w:r>
      <w:r>
        <w:rPr>
          <w:sz w:val="24"/>
          <w:szCs w:val="24"/>
        </w:rPr>
        <w:t>ом размере</w:t>
      </w:r>
      <w:r w:rsidRPr="00C72D9D">
        <w:rPr>
          <w:sz w:val="24"/>
          <w:szCs w:val="24"/>
        </w:rPr>
        <w:t>, так и в е</w:t>
      </w:r>
      <w:r w:rsidR="00C73157">
        <w:rPr>
          <w:sz w:val="24"/>
          <w:szCs w:val="24"/>
        </w:rPr>
        <w:t>ё</w:t>
      </w:r>
      <w:r w:rsidRPr="00C72D9D">
        <w:rPr>
          <w:sz w:val="24"/>
          <w:szCs w:val="24"/>
        </w:rPr>
        <w:t xml:space="preserve"> голове идеи натолканы в таком хаосе, что, когда она хочет их выразить, хвост вылезает прежде головы. </w:t>
      </w:r>
      <w:r>
        <w:rPr>
          <w:sz w:val="24"/>
          <w:szCs w:val="24"/>
        </w:rPr>
        <w:t>«Бардо»</w:t>
      </w:r>
      <w:r w:rsidRPr="00C72D9D">
        <w:rPr>
          <w:sz w:val="24"/>
          <w:szCs w:val="24"/>
        </w:rPr>
        <w:t xml:space="preserve"> не имеет никакого отношения к</w:t>
      </w:r>
      <w:r>
        <w:rPr>
          <w:sz w:val="24"/>
          <w:szCs w:val="24"/>
        </w:rPr>
        <w:t xml:space="preserve"> продолжительности времени</w:t>
      </w:r>
      <w:r w:rsidRPr="00C72D9D">
        <w:rPr>
          <w:sz w:val="24"/>
          <w:szCs w:val="24"/>
        </w:rPr>
        <w:t>, котор</w:t>
      </w:r>
      <w:r>
        <w:rPr>
          <w:sz w:val="24"/>
          <w:szCs w:val="24"/>
        </w:rPr>
        <w:t>ую</w:t>
      </w:r>
      <w:r w:rsidRPr="00C72D9D">
        <w:rPr>
          <w:sz w:val="24"/>
          <w:szCs w:val="24"/>
        </w:rPr>
        <w:t xml:space="preserve"> вы имеете в виду. </w:t>
      </w:r>
      <w:r>
        <w:rPr>
          <w:sz w:val="24"/>
          <w:szCs w:val="24"/>
        </w:rPr>
        <w:t>«Бардо»</w:t>
      </w:r>
      <w:r w:rsidRPr="00C72D9D">
        <w:rPr>
          <w:sz w:val="24"/>
          <w:szCs w:val="24"/>
        </w:rPr>
        <w:t xml:space="preserve"> есть период между смертью и новым рождением и может продолжаться от нескольких лет до кальпы. Он подразделяется на три </w:t>
      </w:r>
      <w:r>
        <w:rPr>
          <w:sz w:val="24"/>
          <w:szCs w:val="24"/>
        </w:rPr>
        <w:t>под</w:t>
      </w:r>
      <w:r w:rsidRPr="00C72D9D">
        <w:rPr>
          <w:sz w:val="24"/>
          <w:szCs w:val="24"/>
        </w:rPr>
        <w:t>периода:</w:t>
      </w:r>
      <w:r w:rsidR="004D4FDA">
        <w:rPr>
          <w:sz w:val="24"/>
          <w:szCs w:val="24"/>
        </w:rPr>
        <w:t xml:space="preserve"> </w:t>
      </w:r>
      <w:r w:rsidRPr="00C72D9D">
        <w:rPr>
          <w:sz w:val="24"/>
          <w:szCs w:val="24"/>
        </w:rPr>
        <w:t>1</w:t>
      </w:r>
      <w:r w:rsidR="004D4FDA">
        <w:rPr>
          <w:sz w:val="24"/>
          <w:szCs w:val="24"/>
        </w:rPr>
        <w:t>)</w:t>
      </w:r>
      <w:r w:rsidRPr="00C72D9D">
        <w:rPr>
          <w:sz w:val="24"/>
          <w:szCs w:val="24"/>
        </w:rPr>
        <w:t xml:space="preserve"> Когда </w:t>
      </w:r>
      <w:r w:rsidR="004D4FDA">
        <w:rPr>
          <w:sz w:val="24"/>
          <w:szCs w:val="24"/>
        </w:rPr>
        <w:t>Я</w:t>
      </w:r>
      <w:r w:rsidRPr="00C72D9D">
        <w:rPr>
          <w:sz w:val="24"/>
          <w:szCs w:val="24"/>
        </w:rPr>
        <w:t>, освобожд</w:t>
      </w:r>
      <w:r w:rsidR="003E46D5">
        <w:rPr>
          <w:sz w:val="24"/>
          <w:szCs w:val="24"/>
        </w:rPr>
        <w:t>ё</w:t>
      </w:r>
      <w:r w:rsidRPr="00C72D9D">
        <w:rPr>
          <w:sz w:val="24"/>
          <w:szCs w:val="24"/>
        </w:rPr>
        <w:t>нное от сво</w:t>
      </w:r>
      <w:r w:rsidR="004D4FDA">
        <w:rPr>
          <w:sz w:val="24"/>
          <w:szCs w:val="24"/>
        </w:rPr>
        <w:t>его бренного тела</w:t>
      </w:r>
      <w:r w:rsidRPr="00C72D9D">
        <w:rPr>
          <w:sz w:val="24"/>
          <w:szCs w:val="24"/>
        </w:rPr>
        <w:t xml:space="preserve">, вступает в </w:t>
      </w:r>
      <w:r w:rsidR="004D4FDA">
        <w:rPr>
          <w:i/>
          <w:sz w:val="24"/>
          <w:szCs w:val="24"/>
        </w:rPr>
        <w:t>к</w:t>
      </w:r>
      <w:r w:rsidRPr="00C32611">
        <w:rPr>
          <w:i/>
          <w:sz w:val="24"/>
          <w:szCs w:val="24"/>
        </w:rPr>
        <w:t>ама-</w:t>
      </w:r>
      <w:r w:rsidR="004D4FDA">
        <w:rPr>
          <w:i/>
          <w:sz w:val="24"/>
          <w:szCs w:val="24"/>
        </w:rPr>
        <w:t>л</w:t>
      </w:r>
      <w:r w:rsidRPr="00C32611">
        <w:rPr>
          <w:i/>
          <w:sz w:val="24"/>
          <w:szCs w:val="24"/>
        </w:rPr>
        <w:t>оку</w:t>
      </w:r>
      <w:r>
        <w:rPr>
          <w:rStyle w:val="a7"/>
          <w:sz w:val="24"/>
          <w:szCs w:val="24"/>
        </w:rPr>
        <w:footnoteReference w:id="171"/>
      </w:r>
      <w:r w:rsidRPr="00C72D9D">
        <w:rPr>
          <w:sz w:val="24"/>
          <w:szCs w:val="24"/>
        </w:rPr>
        <w:t xml:space="preserve"> (</w:t>
      </w:r>
      <w:r>
        <w:rPr>
          <w:sz w:val="24"/>
          <w:szCs w:val="24"/>
        </w:rPr>
        <w:t>обитель</w:t>
      </w:r>
      <w:r w:rsidRPr="00C72D9D">
        <w:rPr>
          <w:sz w:val="24"/>
          <w:szCs w:val="24"/>
        </w:rPr>
        <w:t xml:space="preserve"> элементариев)</w:t>
      </w:r>
      <w:r w:rsidR="004D4FDA">
        <w:rPr>
          <w:sz w:val="24"/>
          <w:szCs w:val="24"/>
        </w:rPr>
        <w:t xml:space="preserve">; </w:t>
      </w:r>
      <w:r w:rsidRPr="00C72D9D">
        <w:rPr>
          <w:sz w:val="24"/>
          <w:szCs w:val="24"/>
        </w:rPr>
        <w:t>2</w:t>
      </w:r>
      <w:r w:rsidR="004D4FDA">
        <w:rPr>
          <w:sz w:val="24"/>
          <w:szCs w:val="24"/>
        </w:rPr>
        <w:t>)</w:t>
      </w:r>
      <w:r w:rsidRPr="00C72D9D">
        <w:rPr>
          <w:sz w:val="24"/>
          <w:szCs w:val="24"/>
        </w:rPr>
        <w:t xml:space="preserve"> Когда оно вступает в </w:t>
      </w:r>
      <w:r>
        <w:rPr>
          <w:sz w:val="24"/>
          <w:szCs w:val="24"/>
        </w:rPr>
        <w:t>«</w:t>
      </w:r>
      <w:r w:rsidRPr="00C72D9D">
        <w:rPr>
          <w:sz w:val="24"/>
          <w:szCs w:val="24"/>
        </w:rPr>
        <w:t xml:space="preserve">Состояние </w:t>
      </w:r>
      <w:r>
        <w:rPr>
          <w:sz w:val="24"/>
          <w:szCs w:val="24"/>
        </w:rPr>
        <w:t xml:space="preserve"> Созревани</w:t>
      </w:r>
      <w:r w:rsidRPr="00C72D9D">
        <w:rPr>
          <w:sz w:val="24"/>
          <w:szCs w:val="24"/>
        </w:rPr>
        <w:t>я</w:t>
      </w:r>
      <w:r>
        <w:rPr>
          <w:sz w:val="24"/>
          <w:szCs w:val="24"/>
        </w:rPr>
        <w:t>»</w:t>
      </w:r>
      <w:r w:rsidR="004D4FDA">
        <w:rPr>
          <w:sz w:val="24"/>
          <w:szCs w:val="24"/>
        </w:rPr>
        <w:t xml:space="preserve">; </w:t>
      </w:r>
      <w:r w:rsidRPr="00C72D9D">
        <w:rPr>
          <w:sz w:val="24"/>
          <w:szCs w:val="24"/>
        </w:rPr>
        <w:t>3</w:t>
      </w:r>
      <w:r w:rsidR="004D4FDA">
        <w:rPr>
          <w:sz w:val="24"/>
          <w:szCs w:val="24"/>
        </w:rPr>
        <w:t>)</w:t>
      </w:r>
      <w:r w:rsidRPr="00C72D9D">
        <w:rPr>
          <w:sz w:val="24"/>
          <w:szCs w:val="24"/>
        </w:rPr>
        <w:t xml:space="preserve"> Когда оно </w:t>
      </w:r>
      <w:r>
        <w:rPr>
          <w:sz w:val="24"/>
          <w:szCs w:val="24"/>
        </w:rPr>
        <w:t>воз</w:t>
      </w:r>
      <w:r w:rsidRPr="00C72D9D">
        <w:rPr>
          <w:sz w:val="24"/>
          <w:szCs w:val="24"/>
        </w:rPr>
        <w:t xml:space="preserve">рождается в </w:t>
      </w:r>
      <w:r w:rsidR="004D4FDA">
        <w:rPr>
          <w:i/>
          <w:sz w:val="24"/>
          <w:szCs w:val="24"/>
        </w:rPr>
        <w:t>р</w:t>
      </w:r>
      <w:r w:rsidRPr="00C32611">
        <w:rPr>
          <w:i/>
          <w:sz w:val="24"/>
          <w:szCs w:val="24"/>
        </w:rPr>
        <w:t>упа-</w:t>
      </w:r>
      <w:r w:rsidR="004D4FDA">
        <w:rPr>
          <w:i/>
          <w:sz w:val="24"/>
          <w:szCs w:val="24"/>
        </w:rPr>
        <w:t>л</w:t>
      </w:r>
      <w:r w:rsidRPr="00C32611">
        <w:rPr>
          <w:i/>
          <w:sz w:val="24"/>
          <w:szCs w:val="24"/>
        </w:rPr>
        <w:t>оке</w:t>
      </w:r>
      <w:r w:rsidRPr="00C72D9D">
        <w:rPr>
          <w:sz w:val="24"/>
          <w:szCs w:val="24"/>
        </w:rPr>
        <w:t xml:space="preserve"> </w:t>
      </w:r>
      <w:r w:rsidR="004D4FDA">
        <w:rPr>
          <w:sz w:val="24"/>
          <w:szCs w:val="24"/>
        </w:rPr>
        <w:t>д</w:t>
      </w:r>
      <w:r>
        <w:rPr>
          <w:sz w:val="24"/>
          <w:szCs w:val="24"/>
        </w:rPr>
        <w:t>эвачан</w:t>
      </w:r>
      <w:r w:rsidRPr="00C72D9D">
        <w:rPr>
          <w:sz w:val="24"/>
          <w:szCs w:val="24"/>
        </w:rPr>
        <w:t>а.</w:t>
      </w:r>
      <w:r w:rsidR="004D4FDA">
        <w:rPr>
          <w:sz w:val="24"/>
          <w:szCs w:val="24"/>
        </w:rPr>
        <w:t xml:space="preserve"> </w:t>
      </w:r>
      <w:r>
        <w:rPr>
          <w:sz w:val="24"/>
          <w:szCs w:val="24"/>
        </w:rPr>
        <w:t>Под</w:t>
      </w:r>
      <w:r w:rsidRPr="00C72D9D">
        <w:rPr>
          <w:sz w:val="24"/>
          <w:szCs w:val="24"/>
        </w:rPr>
        <w:t xml:space="preserve">период (1) может продолжаться от нескольких минут до </w:t>
      </w:r>
      <w:r w:rsidRPr="00C32611">
        <w:rPr>
          <w:i/>
          <w:sz w:val="24"/>
          <w:szCs w:val="24"/>
        </w:rPr>
        <w:t>ряда</w:t>
      </w:r>
      <w:r w:rsidRPr="00C72D9D">
        <w:rPr>
          <w:sz w:val="24"/>
          <w:szCs w:val="24"/>
        </w:rPr>
        <w:t xml:space="preserve"> лет</w:t>
      </w:r>
      <w:r>
        <w:rPr>
          <w:sz w:val="24"/>
          <w:szCs w:val="24"/>
        </w:rPr>
        <w:t>,</w:t>
      </w:r>
      <w:r w:rsidR="008F4299">
        <w:rPr>
          <w:sz w:val="24"/>
          <w:szCs w:val="24"/>
        </w:rPr>
        <w:t xml:space="preserve"> —</w:t>
      </w:r>
      <w:r>
        <w:rPr>
          <w:sz w:val="24"/>
          <w:szCs w:val="24"/>
        </w:rPr>
        <w:t xml:space="preserve"> фраза «до нескольких лет» озадачивает и </w:t>
      </w:r>
      <w:r w:rsidRPr="00C32611">
        <w:rPr>
          <w:sz w:val="24"/>
          <w:szCs w:val="22"/>
        </w:rPr>
        <w:t>совершенно</w:t>
      </w:r>
      <w:r>
        <w:rPr>
          <w:sz w:val="24"/>
          <w:szCs w:val="24"/>
        </w:rPr>
        <w:t xml:space="preserve"> теряет свой смысл без подробных разъяснений</w:t>
      </w:r>
      <w:r w:rsidRPr="00C72D9D">
        <w:rPr>
          <w:sz w:val="24"/>
          <w:szCs w:val="24"/>
        </w:rPr>
        <w:t xml:space="preserve">. </w:t>
      </w:r>
      <w:r>
        <w:rPr>
          <w:sz w:val="24"/>
          <w:szCs w:val="24"/>
        </w:rPr>
        <w:t xml:space="preserve">Подпериод </w:t>
      </w:r>
      <w:r w:rsidRPr="00C72D9D">
        <w:rPr>
          <w:sz w:val="24"/>
          <w:szCs w:val="24"/>
        </w:rPr>
        <w:t xml:space="preserve"> (2) </w:t>
      </w:r>
      <w:r>
        <w:rPr>
          <w:sz w:val="24"/>
          <w:szCs w:val="24"/>
        </w:rPr>
        <w:t>«</w:t>
      </w:r>
      <w:r w:rsidRPr="00C72D9D">
        <w:rPr>
          <w:sz w:val="24"/>
          <w:szCs w:val="24"/>
        </w:rPr>
        <w:t>очень длинен</w:t>
      </w:r>
      <w:r>
        <w:rPr>
          <w:sz w:val="24"/>
          <w:szCs w:val="24"/>
        </w:rPr>
        <w:t>»</w:t>
      </w:r>
      <w:r w:rsidRPr="00C72D9D">
        <w:rPr>
          <w:sz w:val="24"/>
          <w:szCs w:val="24"/>
        </w:rPr>
        <w:t xml:space="preserve">, </w:t>
      </w:r>
      <w:r>
        <w:rPr>
          <w:sz w:val="24"/>
          <w:szCs w:val="24"/>
        </w:rPr>
        <w:t xml:space="preserve">как вы говорите, </w:t>
      </w:r>
      <w:r w:rsidRPr="00C72D9D">
        <w:rPr>
          <w:sz w:val="24"/>
          <w:szCs w:val="24"/>
        </w:rPr>
        <w:t xml:space="preserve">длительнее иногда даже, </w:t>
      </w:r>
      <w:r>
        <w:rPr>
          <w:sz w:val="24"/>
          <w:szCs w:val="24"/>
        </w:rPr>
        <w:t>чем</w:t>
      </w:r>
      <w:r w:rsidRPr="00C72D9D">
        <w:rPr>
          <w:sz w:val="24"/>
          <w:szCs w:val="24"/>
        </w:rPr>
        <w:t xml:space="preserve"> вы можете себе представить, но вс</w:t>
      </w:r>
      <w:r w:rsidR="004D4FDA">
        <w:rPr>
          <w:sz w:val="24"/>
          <w:szCs w:val="24"/>
        </w:rPr>
        <w:t>ё</w:t>
      </w:r>
      <w:r w:rsidRPr="00C72D9D">
        <w:rPr>
          <w:sz w:val="24"/>
          <w:szCs w:val="24"/>
        </w:rPr>
        <w:t xml:space="preserve"> же пропорционален духовной </w:t>
      </w:r>
      <w:r w:rsidR="004D4FDA">
        <w:rPr>
          <w:sz w:val="24"/>
          <w:szCs w:val="24"/>
        </w:rPr>
        <w:t>стойкости</w:t>
      </w:r>
      <w:r w:rsidRPr="00C72D9D">
        <w:rPr>
          <w:sz w:val="24"/>
          <w:szCs w:val="24"/>
        </w:rPr>
        <w:t xml:space="preserve"> </w:t>
      </w:r>
      <w:r w:rsidR="004D4FDA">
        <w:rPr>
          <w:sz w:val="24"/>
          <w:szCs w:val="24"/>
        </w:rPr>
        <w:t>Я</w:t>
      </w:r>
      <w:r w:rsidRPr="00C72D9D">
        <w:rPr>
          <w:sz w:val="24"/>
          <w:szCs w:val="24"/>
        </w:rPr>
        <w:t xml:space="preserve">. </w:t>
      </w:r>
      <w:r>
        <w:rPr>
          <w:sz w:val="24"/>
          <w:szCs w:val="24"/>
        </w:rPr>
        <w:t xml:space="preserve">Подпериод </w:t>
      </w:r>
      <w:r w:rsidRPr="00C72D9D">
        <w:rPr>
          <w:sz w:val="24"/>
          <w:szCs w:val="24"/>
        </w:rPr>
        <w:t xml:space="preserve"> (3) продолжается пропорционально </w:t>
      </w:r>
      <w:r w:rsidR="004D4FDA">
        <w:rPr>
          <w:sz w:val="24"/>
          <w:szCs w:val="24"/>
        </w:rPr>
        <w:t>хорошей</w:t>
      </w:r>
      <w:r w:rsidRPr="00C72D9D">
        <w:rPr>
          <w:sz w:val="24"/>
          <w:szCs w:val="24"/>
        </w:rPr>
        <w:t xml:space="preserve"> КАРМЕ; после него </w:t>
      </w:r>
      <w:r w:rsidRPr="00C32611">
        <w:rPr>
          <w:i/>
          <w:sz w:val="24"/>
          <w:szCs w:val="24"/>
        </w:rPr>
        <w:t>монада</w:t>
      </w:r>
      <w:r w:rsidRPr="00C72D9D">
        <w:rPr>
          <w:sz w:val="24"/>
          <w:szCs w:val="24"/>
        </w:rPr>
        <w:t xml:space="preserve"> снова воплощается. </w:t>
      </w:r>
      <w:r>
        <w:rPr>
          <w:sz w:val="24"/>
          <w:szCs w:val="24"/>
        </w:rPr>
        <w:t>В «</w:t>
      </w:r>
      <w:r w:rsidRPr="00C72D9D">
        <w:rPr>
          <w:sz w:val="24"/>
          <w:szCs w:val="24"/>
        </w:rPr>
        <w:t>Агама Сутр</w:t>
      </w:r>
      <w:r>
        <w:rPr>
          <w:sz w:val="24"/>
          <w:szCs w:val="24"/>
        </w:rPr>
        <w:t>е»</w:t>
      </w:r>
      <w:r w:rsidRPr="00C72D9D">
        <w:rPr>
          <w:sz w:val="24"/>
          <w:szCs w:val="24"/>
        </w:rPr>
        <w:t xml:space="preserve"> говорит</w:t>
      </w:r>
      <w:r>
        <w:rPr>
          <w:sz w:val="24"/>
          <w:szCs w:val="24"/>
        </w:rPr>
        <w:t>ся</w:t>
      </w:r>
      <w:r w:rsidRPr="00C72D9D">
        <w:rPr>
          <w:sz w:val="24"/>
          <w:szCs w:val="24"/>
        </w:rPr>
        <w:t xml:space="preserve">: «Во всех этих </w:t>
      </w:r>
      <w:r w:rsidR="004D4FDA">
        <w:rPr>
          <w:i/>
          <w:sz w:val="24"/>
          <w:szCs w:val="24"/>
        </w:rPr>
        <w:t>р</w:t>
      </w:r>
      <w:r w:rsidRPr="00C32611">
        <w:rPr>
          <w:i/>
          <w:sz w:val="24"/>
          <w:szCs w:val="24"/>
        </w:rPr>
        <w:t>упа-</w:t>
      </w:r>
      <w:r w:rsidR="004D4FDA">
        <w:rPr>
          <w:i/>
          <w:sz w:val="24"/>
          <w:szCs w:val="24"/>
        </w:rPr>
        <w:t>л</w:t>
      </w:r>
      <w:r w:rsidRPr="00C32611">
        <w:rPr>
          <w:i/>
          <w:sz w:val="24"/>
          <w:szCs w:val="24"/>
        </w:rPr>
        <w:t>оках</w:t>
      </w:r>
      <w:r w:rsidRPr="00C72D9D">
        <w:rPr>
          <w:sz w:val="24"/>
          <w:szCs w:val="24"/>
        </w:rPr>
        <w:t xml:space="preserve"> </w:t>
      </w:r>
      <w:r w:rsidR="004D4FDA">
        <w:rPr>
          <w:sz w:val="24"/>
          <w:szCs w:val="24"/>
        </w:rPr>
        <w:t>д</w:t>
      </w:r>
      <w:r>
        <w:rPr>
          <w:sz w:val="24"/>
          <w:szCs w:val="24"/>
        </w:rPr>
        <w:t>эвы (</w:t>
      </w:r>
      <w:r w:rsidR="004D4FDA">
        <w:rPr>
          <w:sz w:val="24"/>
          <w:szCs w:val="24"/>
        </w:rPr>
        <w:t>д</w:t>
      </w:r>
      <w:r w:rsidRPr="00C72D9D">
        <w:rPr>
          <w:sz w:val="24"/>
          <w:szCs w:val="24"/>
        </w:rPr>
        <w:t>ухи</w:t>
      </w:r>
      <w:r>
        <w:rPr>
          <w:sz w:val="24"/>
          <w:szCs w:val="24"/>
        </w:rPr>
        <w:t>)</w:t>
      </w:r>
      <w:r w:rsidRPr="00C72D9D">
        <w:rPr>
          <w:sz w:val="24"/>
          <w:szCs w:val="24"/>
        </w:rPr>
        <w:t xml:space="preserve"> одинаково подвержены рождению, увяданию, старости и смерти». Это означает только, что </w:t>
      </w:r>
      <w:r w:rsidR="004D4FDA">
        <w:rPr>
          <w:sz w:val="24"/>
          <w:szCs w:val="24"/>
        </w:rPr>
        <w:t>Я</w:t>
      </w:r>
      <w:r w:rsidRPr="00C72D9D">
        <w:rPr>
          <w:sz w:val="24"/>
          <w:szCs w:val="24"/>
        </w:rPr>
        <w:t xml:space="preserve"> рождается там, затем начинает увядать и, наконец, </w:t>
      </w:r>
      <w:r>
        <w:rPr>
          <w:sz w:val="24"/>
          <w:szCs w:val="24"/>
        </w:rPr>
        <w:t>«</w:t>
      </w:r>
      <w:r w:rsidRPr="00C72D9D">
        <w:rPr>
          <w:sz w:val="24"/>
          <w:szCs w:val="24"/>
        </w:rPr>
        <w:t>умирает</w:t>
      </w:r>
      <w:r>
        <w:rPr>
          <w:sz w:val="24"/>
          <w:szCs w:val="24"/>
        </w:rPr>
        <w:t>»</w:t>
      </w:r>
      <w:r w:rsidRPr="00C72D9D">
        <w:rPr>
          <w:sz w:val="24"/>
          <w:szCs w:val="24"/>
        </w:rPr>
        <w:t xml:space="preserve">, </w:t>
      </w:r>
      <w:r>
        <w:rPr>
          <w:sz w:val="24"/>
          <w:szCs w:val="24"/>
        </w:rPr>
        <w:t xml:space="preserve">т. е. </w:t>
      </w:r>
      <w:r w:rsidRPr="00C72D9D">
        <w:rPr>
          <w:sz w:val="24"/>
          <w:szCs w:val="24"/>
        </w:rPr>
        <w:t>погружается в бессознательное состояние, предшеству</w:t>
      </w:r>
      <w:r w:rsidR="004D4FDA">
        <w:rPr>
          <w:sz w:val="24"/>
          <w:szCs w:val="24"/>
        </w:rPr>
        <w:t>ющее</w:t>
      </w:r>
      <w:r w:rsidRPr="00C72D9D">
        <w:rPr>
          <w:sz w:val="24"/>
          <w:szCs w:val="24"/>
        </w:rPr>
        <w:t xml:space="preserve"> новому рождению. И кончается шлока следующими словами: «Когда д</w:t>
      </w:r>
      <w:r>
        <w:rPr>
          <w:sz w:val="24"/>
          <w:szCs w:val="24"/>
        </w:rPr>
        <w:t>эвы</w:t>
      </w:r>
      <w:r w:rsidRPr="00C72D9D">
        <w:rPr>
          <w:sz w:val="24"/>
          <w:szCs w:val="24"/>
        </w:rPr>
        <w:t xml:space="preserve"> уходят </w:t>
      </w:r>
      <w:r>
        <w:rPr>
          <w:sz w:val="24"/>
          <w:szCs w:val="24"/>
        </w:rPr>
        <w:t>с</w:t>
      </w:r>
      <w:r w:rsidRPr="00C72D9D">
        <w:rPr>
          <w:sz w:val="24"/>
          <w:szCs w:val="24"/>
        </w:rPr>
        <w:t xml:space="preserve"> этих небес, они </w:t>
      </w:r>
      <w:r w:rsidR="004D4FDA">
        <w:rPr>
          <w:sz w:val="24"/>
          <w:szCs w:val="24"/>
        </w:rPr>
        <w:t>опять</w:t>
      </w:r>
      <w:r w:rsidRPr="00C72D9D">
        <w:rPr>
          <w:sz w:val="24"/>
          <w:szCs w:val="24"/>
        </w:rPr>
        <w:t xml:space="preserve"> вступают в более низкий мир», т. е. покидают мир блаженства, чтобы </w:t>
      </w:r>
      <w:r w:rsidR="004D4FDA">
        <w:rPr>
          <w:sz w:val="24"/>
          <w:szCs w:val="24"/>
        </w:rPr>
        <w:t>пере</w:t>
      </w:r>
      <w:r w:rsidRPr="00C72D9D">
        <w:rPr>
          <w:sz w:val="24"/>
          <w:szCs w:val="24"/>
        </w:rPr>
        <w:t>родиться в мире причин.</w:t>
      </w:r>
    </w:p>
    <w:p w:rsidR="00C91959" w:rsidRPr="00C72D9D" w:rsidRDefault="00C91959" w:rsidP="00842D52">
      <w:pPr>
        <w:ind w:firstLine="340"/>
        <w:jc w:val="both"/>
        <w:rPr>
          <w:sz w:val="24"/>
          <w:szCs w:val="24"/>
        </w:rPr>
      </w:pPr>
    </w:p>
    <w:p w:rsidR="00842D52" w:rsidRPr="00ED4F57" w:rsidRDefault="00C91959" w:rsidP="00292902">
      <w:pPr>
        <w:spacing w:after="120"/>
        <w:ind w:firstLine="340"/>
        <w:jc w:val="both"/>
        <w:rPr>
          <w:rFonts w:asciiTheme="minorHAnsi" w:hAnsiTheme="minorHAnsi"/>
          <w:sz w:val="24"/>
          <w:szCs w:val="24"/>
        </w:rPr>
      </w:pPr>
      <w:r w:rsidRPr="00ED4F57">
        <w:rPr>
          <w:rFonts w:asciiTheme="minorHAnsi" w:hAnsiTheme="minorHAnsi"/>
          <w:sz w:val="24"/>
          <w:szCs w:val="24"/>
        </w:rPr>
        <w:t>8</w:t>
      </w:r>
      <w:r w:rsidR="00292902">
        <w:rPr>
          <w:rFonts w:asciiTheme="minorHAnsi" w:hAnsiTheme="minorHAnsi"/>
          <w:sz w:val="24"/>
          <w:szCs w:val="24"/>
        </w:rPr>
        <w:t>.</w:t>
      </w:r>
      <w:r w:rsidRPr="00ED4F57">
        <w:rPr>
          <w:rFonts w:asciiTheme="minorHAnsi" w:hAnsiTheme="minorHAnsi"/>
          <w:sz w:val="24"/>
          <w:szCs w:val="24"/>
        </w:rPr>
        <w:t xml:space="preserve"> </w:t>
      </w:r>
      <w:r w:rsidR="00842D52" w:rsidRPr="00ED4F57">
        <w:rPr>
          <w:rFonts w:asciiTheme="minorHAnsi" w:hAnsiTheme="minorHAnsi"/>
          <w:sz w:val="24"/>
          <w:szCs w:val="24"/>
        </w:rPr>
        <w:t xml:space="preserve">В таком случае, если </w:t>
      </w:r>
      <w:r w:rsidR="00ED4F57" w:rsidRPr="00ED4F57">
        <w:rPr>
          <w:rFonts w:asciiTheme="minorHAnsi" w:hAnsiTheme="minorHAnsi"/>
          <w:sz w:val="24"/>
          <w:szCs w:val="24"/>
        </w:rPr>
        <w:t>д</w:t>
      </w:r>
      <w:r w:rsidR="00842D52" w:rsidRPr="00ED4F57">
        <w:rPr>
          <w:rFonts w:asciiTheme="minorHAnsi" w:hAnsiTheme="minorHAnsi"/>
          <w:sz w:val="24"/>
          <w:szCs w:val="24"/>
        </w:rPr>
        <w:t xml:space="preserve">эвачан не является наследием </w:t>
      </w:r>
      <w:r w:rsidR="00C36C83">
        <w:rPr>
          <w:rFonts w:asciiTheme="minorHAnsi" w:hAnsiTheme="minorHAnsi"/>
          <w:sz w:val="24"/>
          <w:szCs w:val="24"/>
        </w:rPr>
        <w:t>лишь</w:t>
      </w:r>
      <w:r w:rsidR="00842D52" w:rsidRPr="00ED4F57">
        <w:rPr>
          <w:rFonts w:asciiTheme="minorHAnsi" w:hAnsiTheme="minorHAnsi"/>
          <w:sz w:val="24"/>
          <w:szCs w:val="24"/>
        </w:rPr>
        <w:t xml:space="preserve"> адептов и лиц почти таких же</w:t>
      </w:r>
      <w:r w:rsidR="00C36C83">
        <w:rPr>
          <w:rFonts w:asciiTheme="minorHAnsi" w:hAnsiTheme="minorHAnsi"/>
          <w:sz w:val="24"/>
          <w:szCs w:val="24"/>
        </w:rPr>
        <w:t xml:space="preserve"> </w:t>
      </w:r>
      <w:r w:rsidR="00842D52" w:rsidRPr="00ED4F57">
        <w:rPr>
          <w:rFonts w:asciiTheme="minorHAnsi" w:hAnsiTheme="minorHAnsi"/>
          <w:sz w:val="24"/>
          <w:szCs w:val="24"/>
        </w:rPr>
        <w:t xml:space="preserve">возвышенных, </w:t>
      </w:r>
      <w:r w:rsidR="00C36C83">
        <w:rPr>
          <w:rFonts w:asciiTheme="minorHAnsi" w:hAnsiTheme="minorHAnsi"/>
          <w:sz w:val="24"/>
          <w:szCs w:val="24"/>
        </w:rPr>
        <w:t>есть</w:t>
      </w:r>
      <w:r w:rsidR="00842D52" w:rsidRPr="00ED4F57">
        <w:rPr>
          <w:rFonts w:asciiTheme="minorHAnsi" w:hAnsiTheme="minorHAnsi"/>
          <w:sz w:val="24"/>
          <w:szCs w:val="24"/>
        </w:rPr>
        <w:t xml:space="preserve"> условия  </w:t>
      </w:r>
      <w:r w:rsidR="00842D52" w:rsidRPr="00ED4F57">
        <w:rPr>
          <w:rFonts w:asciiTheme="minorHAnsi" w:hAnsiTheme="minorHAnsi"/>
          <w:iCs/>
          <w:sz w:val="24"/>
          <w:szCs w:val="24"/>
        </w:rPr>
        <w:t>существовани</w:t>
      </w:r>
      <w:r w:rsidR="00842D52" w:rsidRPr="00ED4F57">
        <w:rPr>
          <w:rFonts w:asciiTheme="minorHAnsi" w:hAnsiTheme="minorHAnsi"/>
          <w:sz w:val="24"/>
          <w:szCs w:val="24"/>
        </w:rPr>
        <w:t xml:space="preserve">я, равноценные пребыванию на Небесах; значит, </w:t>
      </w:r>
      <w:r w:rsidR="00C36C83">
        <w:rPr>
          <w:rFonts w:asciiTheme="minorHAnsi" w:hAnsiTheme="minorHAnsi"/>
          <w:sz w:val="24"/>
          <w:szCs w:val="24"/>
        </w:rPr>
        <w:t xml:space="preserve">земная </w:t>
      </w:r>
      <w:r w:rsidR="00842D52" w:rsidRPr="00ED4F57">
        <w:rPr>
          <w:rFonts w:asciiTheme="minorHAnsi" w:hAnsiTheme="minorHAnsi"/>
          <w:sz w:val="24"/>
          <w:szCs w:val="24"/>
        </w:rPr>
        <w:t>жизнь может наблюдаться огромным количеством ранее ушедших?</w:t>
      </w:r>
    </w:p>
    <w:p w:rsidR="00842D52" w:rsidRPr="00C72D9D" w:rsidRDefault="00292902" w:rsidP="00ED4F57">
      <w:pPr>
        <w:spacing w:after="120"/>
        <w:ind w:firstLine="340"/>
        <w:jc w:val="both"/>
        <w:rPr>
          <w:sz w:val="24"/>
          <w:szCs w:val="24"/>
        </w:rPr>
      </w:pPr>
      <w:r>
        <w:rPr>
          <w:sz w:val="24"/>
          <w:szCs w:val="24"/>
        </w:rPr>
        <w:t xml:space="preserve"> </w:t>
      </w:r>
      <w:r w:rsidR="00ED4F57">
        <w:rPr>
          <w:sz w:val="24"/>
          <w:szCs w:val="24"/>
        </w:rPr>
        <w:t xml:space="preserve">Определённо </w:t>
      </w:r>
      <w:r w:rsidR="00C36C83">
        <w:rPr>
          <w:sz w:val="24"/>
          <w:szCs w:val="24"/>
        </w:rPr>
        <w:t>«д</w:t>
      </w:r>
      <w:r w:rsidR="00842D52">
        <w:rPr>
          <w:sz w:val="24"/>
          <w:szCs w:val="24"/>
        </w:rPr>
        <w:t>эвачан</w:t>
      </w:r>
      <w:r w:rsidR="00842D52" w:rsidRPr="00C72D9D">
        <w:rPr>
          <w:sz w:val="24"/>
          <w:szCs w:val="24"/>
        </w:rPr>
        <w:t xml:space="preserve"> </w:t>
      </w:r>
      <w:r w:rsidR="00842D52" w:rsidRPr="00347725">
        <w:rPr>
          <w:i/>
          <w:sz w:val="24"/>
          <w:szCs w:val="24"/>
        </w:rPr>
        <w:t>не</w:t>
      </w:r>
      <w:r w:rsidR="00842D52" w:rsidRPr="00C72D9D">
        <w:rPr>
          <w:sz w:val="24"/>
          <w:szCs w:val="24"/>
        </w:rPr>
        <w:t xml:space="preserve"> является наследием </w:t>
      </w:r>
      <w:r w:rsidR="00C36C83">
        <w:rPr>
          <w:sz w:val="24"/>
          <w:szCs w:val="24"/>
        </w:rPr>
        <w:t>только</w:t>
      </w:r>
      <w:r w:rsidR="00842D52" w:rsidRPr="00C72D9D">
        <w:rPr>
          <w:sz w:val="24"/>
          <w:szCs w:val="24"/>
        </w:rPr>
        <w:t xml:space="preserve"> адептов</w:t>
      </w:r>
      <w:r w:rsidR="00842D52">
        <w:rPr>
          <w:sz w:val="24"/>
          <w:szCs w:val="24"/>
        </w:rPr>
        <w:t>»,</w:t>
      </w:r>
      <w:r w:rsidR="00842D52" w:rsidRPr="00C72D9D">
        <w:rPr>
          <w:sz w:val="24"/>
          <w:szCs w:val="24"/>
        </w:rPr>
        <w:t xml:space="preserve"> и, </w:t>
      </w:r>
      <w:r w:rsidR="00C36C83">
        <w:rPr>
          <w:sz w:val="24"/>
          <w:szCs w:val="24"/>
        </w:rPr>
        <w:t>определённо</w:t>
      </w:r>
      <w:r w:rsidR="00842D52" w:rsidRPr="00C72D9D">
        <w:rPr>
          <w:sz w:val="24"/>
          <w:szCs w:val="24"/>
        </w:rPr>
        <w:t>, существуют «небеса»</w:t>
      </w:r>
      <w:r w:rsidR="008F4299">
        <w:rPr>
          <w:sz w:val="24"/>
          <w:szCs w:val="24"/>
        </w:rPr>
        <w:t xml:space="preserve"> —</w:t>
      </w:r>
      <w:r w:rsidR="00842D52" w:rsidRPr="00C72D9D">
        <w:rPr>
          <w:sz w:val="24"/>
          <w:szCs w:val="24"/>
        </w:rPr>
        <w:t xml:space="preserve"> если вы хотите употребить этот астрогеографический христианский термин</w:t>
      </w:r>
      <w:r w:rsidR="008F4299">
        <w:rPr>
          <w:sz w:val="24"/>
          <w:szCs w:val="24"/>
        </w:rPr>
        <w:t xml:space="preserve"> —</w:t>
      </w:r>
      <w:r w:rsidR="00842D52" w:rsidRPr="00C72D9D">
        <w:rPr>
          <w:sz w:val="24"/>
          <w:szCs w:val="24"/>
        </w:rPr>
        <w:t xml:space="preserve"> </w:t>
      </w:r>
      <w:r w:rsidR="00842D52">
        <w:rPr>
          <w:sz w:val="24"/>
          <w:szCs w:val="24"/>
        </w:rPr>
        <w:t>«</w:t>
      </w:r>
      <w:r w:rsidR="00842D52" w:rsidRPr="00C72D9D">
        <w:rPr>
          <w:sz w:val="24"/>
          <w:szCs w:val="24"/>
        </w:rPr>
        <w:t xml:space="preserve">для огромного </w:t>
      </w:r>
      <w:r w:rsidR="00842D52">
        <w:rPr>
          <w:sz w:val="24"/>
          <w:szCs w:val="24"/>
        </w:rPr>
        <w:t>количества</w:t>
      </w:r>
      <w:r w:rsidR="00842D52" w:rsidRPr="00C72D9D">
        <w:rPr>
          <w:sz w:val="24"/>
          <w:szCs w:val="24"/>
        </w:rPr>
        <w:t xml:space="preserve"> ранее ушедших</w:t>
      </w:r>
      <w:r w:rsidR="00842D52">
        <w:rPr>
          <w:sz w:val="24"/>
          <w:szCs w:val="24"/>
        </w:rPr>
        <w:t>»</w:t>
      </w:r>
      <w:r w:rsidR="00842D52" w:rsidRPr="00C72D9D">
        <w:rPr>
          <w:sz w:val="24"/>
          <w:szCs w:val="24"/>
        </w:rPr>
        <w:t xml:space="preserve">. Но </w:t>
      </w:r>
      <w:r w:rsidR="00842D52">
        <w:rPr>
          <w:sz w:val="24"/>
          <w:szCs w:val="24"/>
        </w:rPr>
        <w:t>«</w:t>
      </w:r>
      <w:r w:rsidR="00842D52" w:rsidRPr="00C72D9D">
        <w:rPr>
          <w:sz w:val="24"/>
          <w:szCs w:val="24"/>
        </w:rPr>
        <w:t>жизнь Земли</w:t>
      </w:r>
      <w:r w:rsidR="00842D52">
        <w:rPr>
          <w:sz w:val="24"/>
          <w:szCs w:val="24"/>
        </w:rPr>
        <w:t>»</w:t>
      </w:r>
      <w:r w:rsidR="00842D52" w:rsidRPr="00C72D9D">
        <w:rPr>
          <w:sz w:val="24"/>
          <w:szCs w:val="24"/>
        </w:rPr>
        <w:t xml:space="preserve"> не может </w:t>
      </w:r>
      <w:r w:rsidR="00842D52" w:rsidRPr="00347725">
        <w:rPr>
          <w:i/>
          <w:sz w:val="24"/>
          <w:szCs w:val="24"/>
        </w:rPr>
        <w:t>наблюдаться</w:t>
      </w:r>
      <w:r w:rsidR="00842D52" w:rsidRPr="00C72D9D">
        <w:rPr>
          <w:sz w:val="24"/>
          <w:szCs w:val="24"/>
        </w:rPr>
        <w:t xml:space="preserve"> ни</w:t>
      </w:r>
      <w:r w:rsidR="00842D52">
        <w:rPr>
          <w:sz w:val="24"/>
          <w:szCs w:val="24"/>
        </w:rPr>
        <w:t>кем</w:t>
      </w:r>
      <w:r w:rsidR="00842D52" w:rsidRPr="00C72D9D">
        <w:rPr>
          <w:sz w:val="24"/>
          <w:szCs w:val="24"/>
        </w:rPr>
        <w:t xml:space="preserve"> из них по уже объясн</w:t>
      </w:r>
      <w:r w:rsidR="00C36C83">
        <w:rPr>
          <w:sz w:val="24"/>
          <w:szCs w:val="24"/>
        </w:rPr>
        <w:t>ё</w:t>
      </w:r>
      <w:r w:rsidR="00842D52" w:rsidRPr="00C72D9D">
        <w:rPr>
          <w:sz w:val="24"/>
          <w:szCs w:val="24"/>
        </w:rPr>
        <w:t xml:space="preserve">нным причинам Закона Блаженства плюс </w:t>
      </w:r>
      <w:r w:rsidR="00842D52" w:rsidRPr="00347725">
        <w:rPr>
          <w:i/>
          <w:sz w:val="24"/>
          <w:szCs w:val="24"/>
        </w:rPr>
        <w:t>Майи</w:t>
      </w:r>
      <w:r w:rsidR="00842D52" w:rsidRPr="00C72D9D">
        <w:rPr>
          <w:sz w:val="24"/>
          <w:szCs w:val="24"/>
        </w:rPr>
        <w:t>.</w:t>
      </w:r>
    </w:p>
    <w:p w:rsidR="00292902" w:rsidRPr="00ED4F57" w:rsidRDefault="00292902" w:rsidP="00292902">
      <w:pPr>
        <w:spacing w:after="120"/>
        <w:ind w:firstLine="340"/>
        <w:jc w:val="both"/>
        <w:rPr>
          <w:rFonts w:asciiTheme="minorHAnsi" w:hAnsiTheme="minorHAnsi"/>
          <w:sz w:val="24"/>
          <w:szCs w:val="24"/>
        </w:rPr>
      </w:pPr>
      <w:r w:rsidRPr="00ED4F57">
        <w:rPr>
          <w:rFonts w:asciiTheme="minorHAnsi" w:hAnsiTheme="minorHAnsi"/>
          <w:sz w:val="24"/>
          <w:szCs w:val="24"/>
        </w:rPr>
        <w:t>9 И как долго? Длится ли это состояние духовного блаженства годами, десятилетиями, столетиями?</w:t>
      </w:r>
    </w:p>
    <w:p w:rsidR="00842D52" w:rsidRPr="00C72D9D" w:rsidRDefault="00842D52" w:rsidP="00842D52">
      <w:pPr>
        <w:ind w:firstLine="340"/>
        <w:jc w:val="both"/>
        <w:rPr>
          <w:sz w:val="24"/>
          <w:szCs w:val="24"/>
        </w:rPr>
      </w:pPr>
      <w:r w:rsidRPr="00C72D9D">
        <w:rPr>
          <w:sz w:val="24"/>
          <w:szCs w:val="24"/>
        </w:rPr>
        <w:t xml:space="preserve">Годами, десятилетиями, </w:t>
      </w:r>
      <w:r>
        <w:rPr>
          <w:sz w:val="24"/>
          <w:szCs w:val="24"/>
        </w:rPr>
        <w:t>столетиями</w:t>
      </w:r>
      <w:r w:rsidRPr="00C72D9D">
        <w:rPr>
          <w:sz w:val="24"/>
          <w:szCs w:val="24"/>
        </w:rPr>
        <w:t xml:space="preserve"> и тысячелетия</w:t>
      </w:r>
      <w:r>
        <w:rPr>
          <w:sz w:val="24"/>
          <w:szCs w:val="24"/>
        </w:rPr>
        <w:t>ми</w:t>
      </w:r>
      <w:r w:rsidR="008F4299">
        <w:rPr>
          <w:sz w:val="24"/>
          <w:szCs w:val="24"/>
        </w:rPr>
        <w:t xml:space="preserve"> —</w:t>
      </w:r>
      <w:r w:rsidRPr="00C72D9D">
        <w:rPr>
          <w:sz w:val="24"/>
          <w:szCs w:val="24"/>
        </w:rPr>
        <w:t xml:space="preserve"> часто умноженны</w:t>
      </w:r>
      <w:r w:rsidR="00C36C83">
        <w:rPr>
          <w:sz w:val="24"/>
          <w:szCs w:val="24"/>
        </w:rPr>
        <w:t>ми на что-то ещё</w:t>
      </w:r>
      <w:r w:rsidRPr="00C72D9D">
        <w:rPr>
          <w:sz w:val="24"/>
          <w:szCs w:val="24"/>
        </w:rPr>
        <w:t>, вс</w:t>
      </w:r>
      <w:r w:rsidR="00C36C83">
        <w:rPr>
          <w:sz w:val="24"/>
          <w:szCs w:val="24"/>
        </w:rPr>
        <w:t>ё</w:t>
      </w:r>
      <w:r w:rsidRPr="00C72D9D">
        <w:rPr>
          <w:sz w:val="24"/>
          <w:szCs w:val="24"/>
        </w:rPr>
        <w:t xml:space="preserve"> зависит от продолжительности </w:t>
      </w:r>
      <w:r w:rsidR="00C36C83">
        <w:rPr>
          <w:sz w:val="24"/>
          <w:szCs w:val="24"/>
        </w:rPr>
        <w:t>к</w:t>
      </w:r>
      <w:r w:rsidRPr="00C72D9D">
        <w:rPr>
          <w:sz w:val="24"/>
          <w:szCs w:val="24"/>
        </w:rPr>
        <w:t xml:space="preserve">армы. Наполните маслом маленькую чашку и городской резервуар для воды, зажгите оба и посмотрите, где будет дольше гореть. </w:t>
      </w:r>
      <w:r w:rsidR="00C36C83" w:rsidRPr="00C36C83">
        <w:rPr>
          <w:sz w:val="24"/>
          <w:szCs w:val="24"/>
        </w:rPr>
        <w:t>“</w:t>
      </w:r>
      <w:r w:rsidR="00C36C83">
        <w:rPr>
          <w:sz w:val="24"/>
          <w:szCs w:val="24"/>
        </w:rPr>
        <w:t>Я</w:t>
      </w:r>
      <w:r w:rsidR="00C36C83" w:rsidRPr="00C36C83">
        <w:rPr>
          <w:sz w:val="24"/>
          <w:szCs w:val="24"/>
        </w:rPr>
        <w:t>”</w:t>
      </w:r>
      <w:r w:rsidR="008F4299">
        <w:rPr>
          <w:sz w:val="24"/>
          <w:szCs w:val="24"/>
        </w:rPr>
        <w:t xml:space="preserve"> —</w:t>
      </w:r>
      <w:r w:rsidRPr="00C72D9D">
        <w:rPr>
          <w:sz w:val="24"/>
          <w:szCs w:val="24"/>
        </w:rPr>
        <w:t xml:space="preserve"> фитиль, масло</w:t>
      </w:r>
      <w:r w:rsidR="008F4299">
        <w:rPr>
          <w:sz w:val="24"/>
          <w:szCs w:val="24"/>
        </w:rPr>
        <w:t xml:space="preserve"> —</w:t>
      </w:r>
      <w:r w:rsidRPr="00C72D9D">
        <w:rPr>
          <w:sz w:val="24"/>
          <w:szCs w:val="24"/>
        </w:rPr>
        <w:t xml:space="preserve"> </w:t>
      </w:r>
      <w:r w:rsidR="00C36C83">
        <w:rPr>
          <w:sz w:val="24"/>
          <w:szCs w:val="24"/>
        </w:rPr>
        <w:t>к</w:t>
      </w:r>
      <w:r w:rsidRPr="00C72D9D">
        <w:rPr>
          <w:sz w:val="24"/>
          <w:szCs w:val="24"/>
        </w:rPr>
        <w:t xml:space="preserve">арма. Разница в количестве масла (в чашке и резервуаре) покажет вам различие в продолжительности разных </w:t>
      </w:r>
      <w:r w:rsidR="00C36C83">
        <w:rPr>
          <w:i/>
          <w:sz w:val="24"/>
          <w:szCs w:val="24"/>
        </w:rPr>
        <w:t>ка</w:t>
      </w:r>
      <w:r w:rsidRPr="00B12C64">
        <w:rPr>
          <w:i/>
          <w:sz w:val="24"/>
          <w:szCs w:val="24"/>
        </w:rPr>
        <w:t>рм</w:t>
      </w:r>
      <w:r w:rsidRPr="00C72D9D">
        <w:rPr>
          <w:sz w:val="24"/>
          <w:szCs w:val="24"/>
        </w:rPr>
        <w:t>. Каждое следствие должно быть пропорциональн</w:t>
      </w:r>
      <w:r>
        <w:rPr>
          <w:sz w:val="24"/>
          <w:szCs w:val="24"/>
        </w:rPr>
        <w:t>ым</w:t>
      </w:r>
      <w:r w:rsidRPr="00C72D9D">
        <w:rPr>
          <w:sz w:val="24"/>
          <w:szCs w:val="24"/>
        </w:rPr>
        <w:t xml:space="preserve"> причине. А так как время воплощ</w:t>
      </w:r>
      <w:r w:rsidR="00C36C83">
        <w:rPr>
          <w:sz w:val="24"/>
          <w:szCs w:val="24"/>
        </w:rPr>
        <w:t>ё</w:t>
      </w:r>
      <w:r w:rsidRPr="00C72D9D">
        <w:rPr>
          <w:sz w:val="24"/>
          <w:szCs w:val="24"/>
        </w:rPr>
        <w:t xml:space="preserve">нного существования человека </w:t>
      </w:r>
      <w:r>
        <w:rPr>
          <w:sz w:val="24"/>
          <w:szCs w:val="24"/>
        </w:rPr>
        <w:t>составляет</w:t>
      </w:r>
      <w:r w:rsidRPr="00C72D9D">
        <w:rPr>
          <w:sz w:val="24"/>
          <w:szCs w:val="24"/>
        </w:rPr>
        <w:t xml:space="preserve"> лишь малую </w:t>
      </w:r>
      <w:r>
        <w:rPr>
          <w:sz w:val="24"/>
          <w:szCs w:val="24"/>
        </w:rPr>
        <w:t>часть</w:t>
      </w:r>
      <w:r w:rsidRPr="00C72D9D">
        <w:rPr>
          <w:sz w:val="24"/>
          <w:szCs w:val="24"/>
        </w:rPr>
        <w:t xml:space="preserve"> период</w:t>
      </w:r>
      <w:r>
        <w:rPr>
          <w:sz w:val="24"/>
          <w:szCs w:val="24"/>
        </w:rPr>
        <w:t>ов</w:t>
      </w:r>
      <w:r w:rsidRPr="00C72D9D">
        <w:rPr>
          <w:sz w:val="24"/>
          <w:szCs w:val="24"/>
        </w:rPr>
        <w:t xml:space="preserve"> его существования между рождениями в манвантар</w:t>
      </w:r>
      <w:r w:rsidR="00C36C83">
        <w:rPr>
          <w:sz w:val="24"/>
          <w:szCs w:val="24"/>
        </w:rPr>
        <w:t>ическ</w:t>
      </w:r>
      <w:r w:rsidRPr="00C72D9D">
        <w:rPr>
          <w:sz w:val="24"/>
          <w:szCs w:val="24"/>
        </w:rPr>
        <w:t xml:space="preserve">ом цикле, добрые мысли, слова и действия в каждой из этих </w:t>
      </w:r>
      <w:r>
        <w:rPr>
          <w:sz w:val="24"/>
          <w:szCs w:val="24"/>
        </w:rPr>
        <w:t>«</w:t>
      </w:r>
      <w:r w:rsidRPr="00C72D9D">
        <w:rPr>
          <w:sz w:val="24"/>
          <w:szCs w:val="24"/>
        </w:rPr>
        <w:t>жизней</w:t>
      </w:r>
      <w:r>
        <w:rPr>
          <w:sz w:val="24"/>
          <w:szCs w:val="24"/>
        </w:rPr>
        <w:t>»</w:t>
      </w:r>
      <w:r w:rsidRPr="00C72D9D">
        <w:rPr>
          <w:sz w:val="24"/>
          <w:szCs w:val="24"/>
        </w:rPr>
        <w:t xml:space="preserve"> на </w:t>
      </w:r>
      <w:r>
        <w:rPr>
          <w:sz w:val="24"/>
          <w:szCs w:val="24"/>
        </w:rPr>
        <w:t>глобусе</w:t>
      </w:r>
      <w:r w:rsidRPr="00C72D9D">
        <w:rPr>
          <w:sz w:val="24"/>
          <w:szCs w:val="24"/>
        </w:rPr>
        <w:t xml:space="preserve"> являются причинами следствий, на </w:t>
      </w:r>
      <w:r>
        <w:rPr>
          <w:sz w:val="24"/>
          <w:szCs w:val="24"/>
        </w:rPr>
        <w:t>отработку</w:t>
      </w:r>
      <w:r w:rsidRPr="00C72D9D">
        <w:rPr>
          <w:sz w:val="24"/>
          <w:szCs w:val="24"/>
        </w:rPr>
        <w:t xml:space="preserve"> которых требуется гораздо больше времени, нежели требовалось на развитие причин. Потому, когда вы читаете в Джатаках и других </w:t>
      </w:r>
      <w:r w:rsidRPr="00B12C64">
        <w:rPr>
          <w:i/>
          <w:sz w:val="24"/>
          <w:szCs w:val="24"/>
        </w:rPr>
        <w:t>мифических</w:t>
      </w:r>
      <w:r>
        <w:rPr>
          <w:sz w:val="24"/>
          <w:szCs w:val="24"/>
        </w:rPr>
        <w:t xml:space="preserve"> историях</w:t>
      </w:r>
      <w:r w:rsidRPr="00C72D9D">
        <w:rPr>
          <w:sz w:val="24"/>
          <w:szCs w:val="24"/>
        </w:rPr>
        <w:t xml:space="preserve"> буддийских </w:t>
      </w:r>
      <w:r w:rsidR="00C36C83">
        <w:rPr>
          <w:sz w:val="24"/>
          <w:szCs w:val="24"/>
        </w:rPr>
        <w:t>п</w:t>
      </w:r>
      <w:r w:rsidRPr="00C72D9D">
        <w:rPr>
          <w:sz w:val="24"/>
          <w:szCs w:val="24"/>
        </w:rPr>
        <w:t xml:space="preserve">исаний, что то или другое доброе деяние было награждено </w:t>
      </w:r>
      <w:r w:rsidR="00C36C83">
        <w:rPr>
          <w:sz w:val="24"/>
          <w:szCs w:val="24"/>
        </w:rPr>
        <w:t>к</w:t>
      </w:r>
      <w:r w:rsidRPr="00C72D9D">
        <w:rPr>
          <w:sz w:val="24"/>
          <w:szCs w:val="24"/>
        </w:rPr>
        <w:t xml:space="preserve">альпами разнообразных блаженств, не улыбайтесь этим абсурдным преувеличениям, но помните, что я вам сказал. Из маленького семени, как вы знаете, </w:t>
      </w:r>
      <w:r>
        <w:rPr>
          <w:sz w:val="24"/>
          <w:szCs w:val="24"/>
        </w:rPr>
        <w:t>выросло</w:t>
      </w:r>
      <w:r w:rsidRPr="00C72D9D">
        <w:rPr>
          <w:sz w:val="24"/>
          <w:szCs w:val="24"/>
        </w:rPr>
        <w:t xml:space="preserve"> дерево, жизнь которого длится </w:t>
      </w:r>
      <w:r>
        <w:rPr>
          <w:sz w:val="24"/>
          <w:szCs w:val="24"/>
        </w:rPr>
        <w:t xml:space="preserve">уже </w:t>
      </w:r>
      <w:r w:rsidRPr="00C72D9D">
        <w:rPr>
          <w:sz w:val="24"/>
          <w:szCs w:val="24"/>
        </w:rPr>
        <w:t xml:space="preserve">двадцать два </w:t>
      </w:r>
      <w:r>
        <w:rPr>
          <w:sz w:val="24"/>
          <w:szCs w:val="24"/>
        </w:rPr>
        <w:t>столетия</w:t>
      </w:r>
      <w:r w:rsidRPr="00C72D9D">
        <w:rPr>
          <w:sz w:val="24"/>
          <w:szCs w:val="24"/>
        </w:rPr>
        <w:t xml:space="preserve">; я </w:t>
      </w:r>
      <w:r w:rsidR="00C36C83">
        <w:rPr>
          <w:sz w:val="24"/>
          <w:szCs w:val="24"/>
        </w:rPr>
        <w:t>имаю в виду</w:t>
      </w:r>
      <w:r w:rsidRPr="00C72D9D">
        <w:rPr>
          <w:sz w:val="24"/>
          <w:szCs w:val="24"/>
        </w:rPr>
        <w:t xml:space="preserve"> дерево </w:t>
      </w:r>
      <w:r w:rsidR="000E59B2" w:rsidRPr="00C72D9D">
        <w:rPr>
          <w:sz w:val="24"/>
          <w:szCs w:val="24"/>
        </w:rPr>
        <w:t xml:space="preserve">Бо </w:t>
      </w:r>
      <w:r w:rsidR="000E59B2">
        <w:rPr>
          <w:sz w:val="24"/>
          <w:szCs w:val="24"/>
        </w:rPr>
        <w:t xml:space="preserve"> в </w:t>
      </w:r>
      <w:r w:rsidRPr="00C72D9D">
        <w:rPr>
          <w:sz w:val="24"/>
          <w:szCs w:val="24"/>
        </w:rPr>
        <w:t>Анурадха-пур</w:t>
      </w:r>
      <w:r w:rsidR="000E59B2">
        <w:rPr>
          <w:sz w:val="24"/>
          <w:szCs w:val="24"/>
        </w:rPr>
        <w:t>е</w:t>
      </w:r>
      <w:r w:rsidRPr="00C72D9D">
        <w:rPr>
          <w:sz w:val="24"/>
          <w:szCs w:val="24"/>
        </w:rPr>
        <w:t>. Вы не должны смея</w:t>
      </w:r>
      <w:r w:rsidR="000E59B2">
        <w:rPr>
          <w:sz w:val="24"/>
          <w:szCs w:val="24"/>
        </w:rPr>
        <w:t>ться, если вам попадутся Пинд</w:t>
      </w:r>
      <w:r w:rsidRPr="00C72D9D">
        <w:rPr>
          <w:sz w:val="24"/>
          <w:szCs w:val="24"/>
        </w:rPr>
        <w:t>а-</w:t>
      </w:r>
      <w:r w:rsidR="000E59B2">
        <w:rPr>
          <w:sz w:val="24"/>
          <w:szCs w:val="24"/>
        </w:rPr>
        <w:t>д</w:t>
      </w:r>
      <w:r w:rsidRPr="00C72D9D">
        <w:rPr>
          <w:sz w:val="24"/>
          <w:szCs w:val="24"/>
        </w:rPr>
        <w:t>ана или другая какая-либо буддийская сутра, где вы прочт</w:t>
      </w:r>
      <w:r w:rsidR="00292902">
        <w:rPr>
          <w:sz w:val="24"/>
          <w:szCs w:val="24"/>
        </w:rPr>
        <w:t>ё</w:t>
      </w:r>
      <w:r w:rsidRPr="00C72D9D">
        <w:rPr>
          <w:sz w:val="24"/>
          <w:szCs w:val="24"/>
        </w:rPr>
        <w:t xml:space="preserve">те: «Между </w:t>
      </w:r>
      <w:r w:rsidR="000E59B2">
        <w:rPr>
          <w:i/>
          <w:sz w:val="24"/>
          <w:szCs w:val="24"/>
        </w:rPr>
        <w:t>к</w:t>
      </w:r>
      <w:r w:rsidRPr="00B12C64">
        <w:rPr>
          <w:i/>
          <w:sz w:val="24"/>
          <w:szCs w:val="24"/>
        </w:rPr>
        <w:t>ама-</w:t>
      </w:r>
      <w:r w:rsidR="000E59B2">
        <w:rPr>
          <w:i/>
          <w:sz w:val="24"/>
          <w:szCs w:val="24"/>
        </w:rPr>
        <w:t>л</w:t>
      </w:r>
      <w:r w:rsidRPr="00B12C64">
        <w:rPr>
          <w:i/>
          <w:sz w:val="24"/>
          <w:szCs w:val="24"/>
        </w:rPr>
        <w:t>ок</w:t>
      </w:r>
      <w:r w:rsidR="000E59B2">
        <w:rPr>
          <w:i/>
          <w:sz w:val="24"/>
          <w:szCs w:val="24"/>
        </w:rPr>
        <w:t>ой</w:t>
      </w:r>
      <w:r w:rsidRPr="00C72D9D">
        <w:rPr>
          <w:sz w:val="24"/>
          <w:szCs w:val="24"/>
        </w:rPr>
        <w:t xml:space="preserve"> и </w:t>
      </w:r>
      <w:r w:rsidR="000E59B2">
        <w:rPr>
          <w:i/>
          <w:sz w:val="24"/>
          <w:szCs w:val="24"/>
        </w:rPr>
        <w:t>р</w:t>
      </w:r>
      <w:r w:rsidRPr="00B12C64">
        <w:rPr>
          <w:i/>
          <w:sz w:val="24"/>
          <w:szCs w:val="24"/>
        </w:rPr>
        <w:t>упа-</w:t>
      </w:r>
      <w:r w:rsidR="000E59B2">
        <w:rPr>
          <w:i/>
          <w:sz w:val="24"/>
          <w:szCs w:val="24"/>
        </w:rPr>
        <w:t>л</w:t>
      </w:r>
      <w:r w:rsidRPr="00B12C64">
        <w:rPr>
          <w:i/>
          <w:sz w:val="24"/>
          <w:szCs w:val="24"/>
        </w:rPr>
        <w:t>ок</w:t>
      </w:r>
      <w:r w:rsidR="000E59B2">
        <w:rPr>
          <w:i/>
          <w:sz w:val="24"/>
          <w:szCs w:val="24"/>
        </w:rPr>
        <w:t xml:space="preserve">ой </w:t>
      </w:r>
      <w:r w:rsidRPr="00C72D9D">
        <w:rPr>
          <w:sz w:val="24"/>
          <w:szCs w:val="24"/>
        </w:rPr>
        <w:t>имеется местность, обиталище Мары (</w:t>
      </w:r>
      <w:r w:rsidR="000E59B2">
        <w:rPr>
          <w:sz w:val="24"/>
          <w:szCs w:val="24"/>
        </w:rPr>
        <w:t>смерти). Этот</w:t>
      </w:r>
      <w:r w:rsidRPr="00C72D9D">
        <w:rPr>
          <w:sz w:val="24"/>
          <w:szCs w:val="24"/>
        </w:rPr>
        <w:t xml:space="preserve"> Мара, полнен</w:t>
      </w:r>
      <w:r w:rsidR="000E59B2">
        <w:rPr>
          <w:sz w:val="24"/>
          <w:szCs w:val="24"/>
        </w:rPr>
        <w:t>ый</w:t>
      </w:r>
      <w:r w:rsidRPr="00C72D9D">
        <w:rPr>
          <w:sz w:val="24"/>
          <w:szCs w:val="24"/>
        </w:rPr>
        <w:t xml:space="preserve"> страст</w:t>
      </w:r>
      <w:r w:rsidR="000E59B2">
        <w:rPr>
          <w:sz w:val="24"/>
          <w:szCs w:val="24"/>
        </w:rPr>
        <w:t>ей</w:t>
      </w:r>
      <w:r w:rsidRPr="00C72D9D">
        <w:rPr>
          <w:sz w:val="24"/>
          <w:szCs w:val="24"/>
        </w:rPr>
        <w:t xml:space="preserve"> и похотью, разрушает все добродетельные принципы, как камень перемалывает зерно</w:t>
      </w:r>
      <w:r>
        <w:rPr>
          <w:rStyle w:val="a7"/>
          <w:sz w:val="24"/>
          <w:szCs w:val="24"/>
        </w:rPr>
        <w:footnoteReference w:id="172"/>
      </w:r>
      <w:r w:rsidRPr="00C72D9D">
        <w:rPr>
          <w:sz w:val="24"/>
          <w:szCs w:val="24"/>
        </w:rPr>
        <w:t>.</w:t>
      </w:r>
      <w:r w:rsidR="008F4299">
        <w:rPr>
          <w:sz w:val="24"/>
          <w:szCs w:val="24"/>
        </w:rPr>
        <w:t xml:space="preserve"> </w:t>
      </w:r>
      <w:r w:rsidRPr="00C72D9D">
        <w:rPr>
          <w:sz w:val="24"/>
          <w:szCs w:val="24"/>
        </w:rPr>
        <w:t>Е</w:t>
      </w:r>
      <w:r w:rsidR="000E59B2">
        <w:rPr>
          <w:sz w:val="24"/>
          <w:szCs w:val="24"/>
        </w:rPr>
        <w:t>го</w:t>
      </w:r>
      <w:r w:rsidRPr="00C72D9D">
        <w:rPr>
          <w:sz w:val="24"/>
          <w:szCs w:val="24"/>
        </w:rPr>
        <w:t xml:space="preserve"> дворец занимает </w:t>
      </w:r>
      <w:r>
        <w:rPr>
          <w:sz w:val="24"/>
          <w:szCs w:val="24"/>
        </w:rPr>
        <w:t>площадь в</w:t>
      </w:r>
      <w:r w:rsidRPr="00C72D9D">
        <w:rPr>
          <w:sz w:val="24"/>
          <w:szCs w:val="24"/>
        </w:rPr>
        <w:t xml:space="preserve"> 7000 йоджан</w:t>
      </w:r>
      <w:r>
        <w:rPr>
          <w:sz w:val="24"/>
          <w:szCs w:val="24"/>
        </w:rPr>
        <w:t xml:space="preserve"> и</w:t>
      </w:r>
      <w:r w:rsidRPr="00C72D9D">
        <w:rPr>
          <w:sz w:val="24"/>
          <w:szCs w:val="24"/>
        </w:rPr>
        <w:t xml:space="preserve"> окруж</w:t>
      </w:r>
      <w:r w:rsidR="000E59B2">
        <w:rPr>
          <w:sz w:val="24"/>
          <w:szCs w:val="24"/>
        </w:rPr>
        <w:t>ё</w:t>
      </w:r>
      <w:r w:rsidRPr="00C72D9D">
        <w:rPr>
          <w:sz w:val="24"/>
          <w:szCs w:val="24"/>
        </w:rPr>
        <w:t xml:space="preserve">н </w:t>
      </w:r>
      <w:r w:rsidRPr="00B12C64">
        <w:rPr>
          <w:i/>
          <w:sz w:val="24"/>
          <w:szCs w:val="24"/>
        </w:rPr>
        <w:t>семеричной</w:t>
      </w:r>
      <w:r w:rsidRPr="00C72D9D">
        <w:rPr>
          <w:sz w:val="24"/>
          <w:szCs w:val="24"/>
        </w:rPr>
        <w:t xml:space="preserve"> стеной». Вы не должны смеяться, так как </w:t>
      </w:r>
      <w:r w:rsidRPr="00C72D9D">
        <w:rPr>
          <w:sz w:val="24"/>
          <w:szCs w:val="24"/>
        </w:rPr>
        <w:lastRenderedPageBreak/>
        <w:t xml:space="preserve">теперь </w:t>
      </w:r>
      <w:r>
        <w:rPr>
          <w:sz w:val="24"/>
          <w:szCs w:val="24"/>
        </w:rPr>
        <w:t>лучш</w:t>
      </w:r>
      <w:r w:rsidRPr="00C72D9D">
        <w:rPr>
          <w:sz w:val="24"/>
          <w:szCs w:val="24"/>
        </w:rPr>
        <w:t>е подготовлены к пониманию этой аллегории. Также, когда Бил, или Б</w:t>
      </w:r>
      <w:r w:rsidR="000E59B2">
        <w:rPr>
          <w:sz w:val="24"/>
          <w:szCs w:val="24"/>
        </w:rPr>
        <w:t>ю</w:t>
      </w:r>
      <w:r w:rsidRPr="00C72D9D">
        <w:rPr>
          <w:sz w:val="24"/>
          <w:szCs w:val="24"/>
        </w:rPr>
        <w:t>рн</w:t>
      </w:r>
      <w:r w:rsidR="000E59B2">
        <w:rPr>
          <w:sz w:val="24"/>
          <w:szCs w:val="24"/>
        </w:rPr>
        <w:t>ю</w:t>
      </w:r>
      <w:r w:rsidRPr="00C72D9D">
        <w:rPr>
          <w:sz w:val="24"/>
          <w:szCs w:val="24"/>
        </w:rPr>
        <w:t>ф, или Рис Дэвидс в невинности сво</w:t>
      </w:r>
      <w:r>
        <w:rPr>
          <w:sz w:val="24"/>
          <w:szCs w:val="24"/>
        </w:rPr>
        <w:t>ей</w:t>
      </w:r>
      <w:r w:rsidRPr="00C72D9D">
        <w:rPr>
          <w:sz w:val="24"/>
          <w:szCs w:val="24"/>
        </w:rPr>
        <w:t xml:space="preserve"> христианск</w:t>
      </w:r>
      <w:r>
        <w:rPr>
          <w:sz w:val="24"/>
          <w:szCs w:val="24"/>
        </w:rPr>
        <w:t>ой</w:t>
      </w:r>
      <w:r w:rsidRPr="00C72D9D">
        <w:rPr>
          <w:sz w:val="24"/>
          <w:szCs w:val="24"/>
        </w:rPr>
        <w:t xml:space="preserve"> и материалистическ</w:t>
      </w:r>
      <w:r>
        <w:rPr>
          <w:sz w:val="24"/>
          <w:szCs w:val="24"/>
        </w:rPr>
        <w:t>ой</w:t>
      </w:r>
      <w:r w:rsidRPr="00C72D9D">
        <w:rPr>
          <w:sz w:val="24"/>
          <w:szCs w:val="24"/>
        </w:rPr>
        <w:t xml:space="preserve"> душ</w:t>
      </w:r>
      <w:r>
        <w:rPr>
          <w:sz w:val="24"/>
          <w:szCs w:val="24"/>
        </w:rPr>
        <w:t>и</w:t>
      </w:r>
      <w:r w:rsidRPr="00C72D9D">
        <w:rPr>
          <w:sz w:val="24"/>
          <w:szCs w:val="24"/>
        </w:rPr>
        <w:t xml:space="preserve"> позволяют себе делать такие переводы, какие у них обычно получаются, </w:t>
      </w:r>
      <w:r>
        <w:rPr>
          <w:sz w:val="24"/>
          <w:szCs w:val="24"/>
        </w:rPr>
        <w:t xml:space="preserve">мы </w:t>
      </w:r>
      <w:r w:rsidRPr="00C72D9D">
        <w:rPr>
          <w:sz w:val="24"/>
          <w:szCs w:val="24"/>
        </w:rPr>
        <w:t xml:space="preserve">не </w:t>
      </w:r>
      <w:r w:rsidR="000E59B2">
        <w:rPr>
          <w:sz w:val="24"/>
          <w:szCs w:val="24"/>
        </w:rPr>
        <w:t>держим на них зла</w:t>
      </w:r>
      <w:r w:rsidRPr="00C72D9D">
        <w:rPr>
          <w:sz w:val="24"/>
          <w:szCs w:val="24"/>
        </w:rPr>
        <w:t xml:space="preserve"> за их комментарии, ибо лучш</w:t>
      </w:r>
      <w:r w:rsidR="00292902">
        <w:rPr>
          <w:sz w:val="24"/>
          <w:szCs w:val="24"/>
        </w:rPr>
        <w:t>е</w:t>
      </w:r>
      <w:r w:rsidR="000427EE">
        <w:rPr>
          <w:sz w:val="24"/>
          <w:szCs w:val="24"/>
        </w:rPr>
        <w:t>го они не знают</w:t>
      </w:r>
      <w:r w:rsidRPr="00C72D9D">
        <w:rPr>
          <w:sz w:val="24"/>
          <w:szCs w:val="24"/>
        </w:rPr>
        <w:t xml:space="preserve">. Но что может означать следующее: </w:t>
      </w:r>
      <w:r>
        <w:rPr>
          <w:sz w:val="24"/>
          <w:szCs w:val="24"/>
        </w:rPr>
        <w:t xml:space="preserve">«Они </w:t>
      </w:r>
      <w:r w:rsidRPr="00C72D9D">
        <w:rPr>
          <w:sz w:val="24"/>
          <w:szCs w:val="24"/>
        </w:rPr>
        <w:t>наз</w:t>
      </w:r>
      <w:r>
        <w:rPr>
          <w:sz w:val="24"/>
          <w:szCs w:val="24"/>
        </w:rPr>
        <w:t>ы</w:t>
      </w:r>
      <w:r w:rsidRPr="00C72D9D">
        <w:rPr>
          <w:sz w:val="24"/>
          <w:szCs w:val="24"/>
        </w:rPr>
        <w:t>ва</w:t>
      </w:r>
      <w:r>
        <w:rPr>
          <w:sz w:val="24"/>
          <w:szCs w:val="24"/>
        </w:rPr>
        <w:t>ются</w:t>
      </w:r>
      <w:r w:rsidRPr="00C72D9D">
        <w:rPr>
          <w:sz w:val="24"/>
          <w:szCs w:val="24"/>
        </w:rPr>
        <w:t xml:space="preserve"> Небес</w:t>
      </w:r>
      <w:r>
        <w:rPr>
          <w:sz w:val="24"/>
          <w:szCs w:val="24"/>
        </w:rPr>
        <w:t>ами</w:t>
      </w:r>
      <w:r w:rsidRPr="00C72D9D">
        <w:rPr>
          <w:sz w:val="24"/>
          <w:szCs w:val="24"/>
        </w:rPr>
        <w:t xml:space="preserve"> (это ошибка перевода; </w:t>
      </w:r>
      <w:r w:rsidRPr="00B12C64">
        <w:rPr>
          <w:i/>
          <w:sz w:val="24"/>
          <w:szCs w:val="24"/>
        </w:rPr>
        <w:t>локи</w:t>
      </w:r>
      <w:r w:rsidRPr="00C72D9D">
        <w:rPr>
          <w:sz w:val="24"/>
          <w:szCs w:val="24"/>
        </w:rPr>
        <w:t xml:space="preserve"> не “</w:t>
      </w:r>
      <w:r w:rsidRPr="00B12C64">
        <w:rPr>
          <w:i/>
          <w:sz w:val="24"/>
          <w:szCs w:val="24"/>
        </w:rPr>
        <w:t>небеса</w:t>
      </w:r>
      <w:r w:rsidRPr="00C72D9D">
        <w:rPr>
          <w:sz w:val="24"/>
          <w:szCs w:val="24"/>
        </w:rPr>
        <w:t xml:space="preserve">”, </w:t>
      </w:r>
      <w:r>
        <w:rPr>
          <w:sz w:val="24"/>
          <w:szCs w:val="24"/>
        </w:rPr>
        <w:t>а</w:t>
      </w:r>
      <w:r w:rsidRPr="00C72D9D">
        <w:rPr>
          <w:sz w:val="24"/>
          <w:szCs w:val="24"/>
        </w:rPr>
        <w:t xml:space="preserve"> мест</w:t>
      </w:r>
      <w:r w:rsidR="000427EE">
        <w:rPr>
          <w:sz w:val="24"/>
          <w:szCs w:val="24"/>
        </w:rPr>
        <w:t>а</w:t>
      </w:r>
      <w:r w:rsidRPr="00C72D9D">
        <w:rPr>
          <w:sz w:val="24"/>
          <w:szCs w:val="24"/>
        </w:rPr>
        <w:t>, или обит</w:t>
      </w:r>
      <w:r w:rsidR="000427EE">
        <w:rPr>
          <w:sz w:val="24"/>
          <w:szCs w:val="24"/>
        </w:rPr>
        <w:t>ели</w:t>
      </w:r>
      <w:r w:rsidRPr="00C72D9D">
        <w:rPr>
          <w:sz w:val="24"/>
          <w:szCs w:val="24"/>
        </w:rPr>
        <w:t>) Желаний</w:t>
      </w:r>
      <w:r>
        <w:rPr>
          <w:sz w:val="24"/>
          <w:szCs w:val="24"/>
        </w:rPr>
        <w:t>, или</w:t>
      </w:r>
      <w:r w:rsidRPr="00C72D9D">
        <w:rPr>
          <w:sz w:val="24"/>
          <w:szCs w:val="24"/>
        </w:rPr>
        <w:t xml:space="preserve"> </w:t>
      </w:r>
      <w:r w:rsidR="000427EE">
        <w:rPr>
          <w:sz w:val="24"/>
          <w:szCs w:val="24"/>
        </w:rPr>
        <w:t>к</w:t>
      </w:r>
      <w:r w:rsidRPr="00C72D9D">
        <w:rPr>
          <w:sz w:val="24"/>
          <w:szCs w:val="24"/>
        </w:rPr>
        <w:t>ама-</w:t>
      </w:r>
      <w:r w:rsidR="000427EE">
        <w:rPr>
          <w:sz w:val="24"/>
          <w:szCs w:val="24"/>
        </w:rPr>
        <w:t>л</w:t>
      </w:r>
      <w:r w:rsidRPr="00C72D9D">
        <w:rPr>
          <w:sz w:val="24"/>
          <w:szCs w:val="24"/>
        </w:rPr>
        <w:t>ока</w:t>
      </w:r>
      <w:r>
        <w:rPr>
          <w:sz w:val="24"/>
          <w:szCs w:val="24"/>
        </w:rPr>
        <w:t>ми,</w:t>
      </w:r>
      <w:r w:rsidRPr="00C72D9D">
        <w:rPr>
          <w:sz w:val="24"/>
          <w:szCs w:val="24"/>
        </w:rPr>
        <w:t xml:space="preserve"> потому, что существа, </w:t>
      </w:r>
      <w:r>
        <w:rPr>
          <w:sz w:val="24"/>
          <w:szCs w:val="24"/>
        </w:rPr>
        <w:t>в них пребыв</w:t>
      </w:r>
      <w:r w:rsidRPr="00C72D9D">
        <w:rPr>
          <w:sz w:val="24"/>
          <w:szCs w:val="24"/>
        </w:rPr>
        <w:t>ающие, подвержены желани</w:t>
      </w:r>
      <w:r>
        <w:rPr>
          <w:sz w:val="24"/>
          <w:szCs w:val="24"/>
        </w:rPr>
        <w:t>ям</w:t>
      </w:r>
      <w:r w:rsidRPr="00C72D9D">
        <w:rPr>
          <w:sz w:val="24"/>
          <w:szCs w:val="24"/>
        </w:rPr>
        <w:t xml:space="preserve"> е</w:t>
      </w:r>
      <w:r>
        <w:rPr>
          <w:sz w:val="24"/>
          <w:szCs w:val="24"/>
        </w:rPr>
        <w:t>сть</w:t>
      </w:r>
      <w:r w:rsidRPr="00C72D9D">
        <w:rPr>
          <w:sz w:val="24"/>
          <w:szCs w:val="24"/>
        </w:rPr>
        <w:t>, пить, спа</w:t>
      </w:r>
      <w:r>
        <w:rPr>
          <w:sz w:val="24"/>
          <w:szCs w:val="24"/>
        </w:rPr>
        <w:t>ть</w:t>
      </w:r>
      <w:r w:rsidRPr="00C72D9D">
        <w:rPr>
          <w:sz w:val="24"/>
          <w:szCs w:val="24"/>
        </w:rPr>
        <w:t xml:space="preserve"> и люб</w:t>
      </w:r>
      <w:r>
        <w:rPr>
          <w:sz w:val="24"/>
          <w:szCs w:val="24"/>
        </w:rPr>
        <w:t>ить</w:t>
      </w:r>
      <w:r w:rsidRPr="00C72D9D">
        <w:rPr>
          <w:sz w:val="24"/>
          <w:szCs w:val="24"/>
        </w:rPr>
        <w:t>. По</w:t>
      </w:r>
      <w:r>
        <w:rPr>
          <w:sz w:val="24"/>
          <w:szCs w:val="24"/>
        </w:rPr>
        <w:t>-</w:t>
      </w:r>
      <w:r w:rsidRPr="00C72D9D">
        <w:rPr>
          <w:sz w:val="24"/>
          <w:szCs w:val="24"/>
        </w:rPr>
        <w:t>другому они называются обиталищ</w:t>
      </w:r>
      <w:r>
        <w:rPr>
          <w:sz w:val="24"/>
          <w:szCs w:val="24"/>
        </w:rPr>
        <w:t>ами</w:t>
      </w:r>
      <w:r w:rsidRPr="00C72D9D">
        <w:rPr>
          <w:sz w:val="24"/>
          <w:szCs w:val="24"/>
        </w:rPr>
        <w:t xml:space="preserve"> </w:t>
      </w:r>
      <w:r w:rsidRPr="00E86435">
        <w:rPr>
          <w:i/>
          <w:sz w:val="24"/>
          <w:szCs w:val="24"/>
        </w:rPr>
        <w:t>пяти</w:t>
      </w:r>
      <w:r w:rsidRPr="00C72D9D">
        <w:rPr>
          <w:sz w:val="24"/>
          <w:szCs w:val="24"/>
        </w:rPr>
        <w:t xml:space="preserve"> </w:t>
      </w:r>
      <w:r>
        <w:rPr>
          <w:sz w:val="24"/>
          <w:szCs w:val="24"/>
        </w:rPr>
        <w:t>(?)</w:t>
      </w:r>
      <w:r w:rsidR="00292902">
        <w:rPr>
          <w:rStyle w:val="a7"/>
          <w:sz w:val="24"/>
          <w:szCs w:val="24"/>
        </w:rPr>
        <w:footnoteReference w:id="173"/>
      </w:r>
      <w:r>
        <w:rPr>
          <w:sz w:val="24"/>
          <w:szCs w:val="24"/>
        </w:rPr>
        <w:t xml:space="preserve"> </w:t>
      </w:r>
      <w:r w:rsidRPr="00C72D9D">
        <w:rPr>
          <w:sz w:val="24"/>
          <w:szCs w:val="24"/>
        </w:rPr>
        <w:t>разрядов чувств</w:t>
      </w:r>
      <w:r w:rsidR="000427EE">
        <w:rPr>
          <w:sz w:val="24"/>
          <w:szCs w:val="24"/>
        </w:rPr>
        <w:t>ующих</w:t>
      </w:r>
      <w:r w:rsidRPr="00C72D9D">
        <w:rPr>
          <w:sz w:val="24"/>
          <w:szCs w:val="24"/>
        </w:rPr>
        <w:t xml:space="preserve"> существ</w:t>
      </w:r>
      <w:r w:rsidR="000427EE">
        <w:rPr>
          <w:sz w:val="24"/>
          <w:szCs w:val="24"/>
        </w:rPr>
        <w:t xml:space="preserve"> </w:t>
      </w:r>
      <w:r w:rsidR="000427EE">
        <w:rPr>
          <w:i/>
          <w:sz w:val="24"/>
          <w:szCs w:val="24"/>
        </w:rPr>
        <w:t xml:space="preserve">— </w:t>
      </w:r>
      <w:r w:rsidR="000427EE" w:rsidRPr="000427EE">
        <w:rPr>
          <w:sz w:val="24"/>
          <w:szCs w:val="24"/>
        </w:rPr>
        <w:t>д</w:t>
      </w:r>
      <w:r w:rsidRPr="00C72D9D">
        <w:rPr>
          <w:sz w:val="24"/>
          <w:szCs w:val="24"/>
        </w:rPr>
        <w:t>эв, людей, асуров, зверей и демонов» (</w:t>
      </w:r>
      <w:r>
        <w:rPr>
          <w:sz w:val="24"/>
          <w:szCs w:val="24"/>
        </w:rPr>
        <w:t>«</w:t>
      </w:r>
      <w:r w:rsidRPr="00C72D9D">
        <w:rPr>
          <w:sz w:val="24"/>
          <w:szCs w:val="24"/>
        </w:rPr>
        <w:t>Ла</w:t>
      </w:r>
      <w:r>
        <w:rPr>
          <w:sz w:val="24"/>
          <w:szCs w:val="24"/>
        </w:rPr>
        <w:t>у</w:t>
      </w:r>
      <w:r w:rsidRPr="00C72D9D">
        <w:rPr>
          <w:sz w:val="24"/>
          <w:szCs w:val="24"/>
        </w:rPr>
        <w:t>тан-</w:t>
      </w:r>
      <w:r w:rsidR="000427EE">
        <w:rPr>
          <w:sz w:val="24"/>
          <w:szCs w:val="24"/>
        </w:rPr>
        <w:t>с</w:t>
      </w:r>
      <w:r w:rsidRPr="00C72D9D">
        <w:rPr>
          <w:sz w:val="24"/>
          <w:szCs w:val="24"/>
        </w:rPr>
        <w:t>утра</w:t>
      </w:r>
      <w:r>
        <w:rPr>
          <w:sz w:val="24"/>
          <w:szCs w:val="24"/>
        </w:rPr>
        <w:t>»</w:t>
      </w:r>
      <w:r w:rsidRPr="00C72D9D">
        <w:rPr>
          <w:sz w:val="24"/>
          <w:szCs w:val="24"/>
        </w:rPr>
        <w:t xml:space="preserve"> в переводе С. Била).</w:t>
      </w:r>
      <w:r w:rsidR="000427EE">
        <w:rPr>
          <w:sz w:val="24"/>
          <w:szCs w:val="24"/>
        </w:rPr>
        <w:t xml:space="preserve"> </w:t>
      </w:r>
      <w:r w:rsidRPr="00C72D9D">
        <w:rPr>
          <w:sz w:val="24"/>
          <w:szCs w:val="24"/>
        </w:rPr>
        <w:t>Если бы почтенный переводчик был знаком с истинной доктриной немного лучше, он</w:t>
      </w:r>
      <w:r w:rsidR="004854C8" w:rsidRPr="004854C8">
        <w:rPr>
          <w:sz w:val="24"/>
          <w:szCs w:val="24"/>
        </w:rPr>
        <w:t xml:space="preserve"> </w:t>
      </w:r>
      <w:r w:rsidR="004854C8">
        <w:rPr>
          <w:sz w:val="24"/>
          <w:szCs w:val="24"/>
        </w:rPr>
        <w:t>1) р</w:t>
      </w:r>
      <w:r w:rsidRPr="00C72D9D">
        <w:rPr>
          <w:sz w:val="24"/>
          <w:szCs w:val="24"/>
        </w:rPr>
        <w:t xml:space="preserve">азделил бы </w:t>
      </w:r>
      <w:r w:rsidR="004854C8">
        <w:rPr>
          <w:sz w:val="24"/>
          <w:szCs w:val="24"/>
        </w:rPr>
        <w:t>д</w:t>
      </w:r>
      <w:r w:rsidRPr="00C72D9D">
        <w:rPr>
          <w:sz w:val="24"/>
          <w:szCs w:val="24"/>
        </w:rPr>
        <w:t xml:space="preserve">эв на два класса и назвал их </w:t>
      </w:r>
      <w:r w:rsidR="004854C8">
        <w:rPr>
          <w:i/>
          <w:sz w:val="24"/>
          <w:szCs w:val="24"/>
        </w:rPr>
        <w:t>р</w:t>
      </w:r>
      <w:r w:rsidRPr="00B12C64">
        <w:rPr>
          <w:i/>
          <w:sz w:val="24"/>
          <w:szCs w:val="24"/>
        </w:rPr>
        <w:t>упа</w:t>
      </w:r>
      <w:r w:rsidRPr="00C72D9D">
        <w:rPr>
          <w:sz w:val="24"/>
          <w:szCs w:val="24"/>
        </w:rPr>
        <w:t xml:space="preserve">-дэвами и </w:t>
      </w:r>
      <w:r w:rsidR="004854C8">
        <w:rPr>
          <w:i/>
          <w:sz w:val="24"/>
          <w:szCs w:val="24"/>
        </w:rPr>
        <w:t>ар</w:t>
      </w:r>
      <w:r w:rsidRPr="00B12C64">
        <w:rPr>
          <w:i/>
          <w:sz w:val="24"/>
          <w:szCs w:val="24"/>
        </w:rPr>
        <w:t>упа</w:t>
      </w:r>
      <w:r w:rsidRPr="00C72D9D">
        <w:rPr>
          <w:sz w:val="24"/>
          <w:szCs w:val="24"/>
        </w:rPr>
        <w:t>-дэвами (</w:t>
      </w:r>
      <w:r w:rsidRPr="00B12C64">
        <w:rPr>
          <w:i/>
          <w:sz w:val="24"/>
          <w:szCs w:val="24"/>
        </w:rPr>
        <w:t>имеющими форму</w:t>
      </w:r>
      <w:r w:rsidRPr="00C72D9D">
        <w:rPr>
          <w:sz w:val="24"/>
          <w:szCs w:val="24"/>
        </w:rPr>
        <w:t>, или объектны</w:t>
      </w:r>
      <w:r>
        <w:rPr>
          <w:sz w:val="24"/>
          <w:szCs w:val="24"/>
        </w:rPr>
        <w:t>ми</w:t>
      </w:r>
      <w:r w:rsidRPr="00C72D9D">
        <w:rPr>
          <w:sz w:val="24"/>
          <w:szCs w:val="24"/>
        </w:rPr>
        <w:t xml:space="preserve">, и </w:t>
      </w:r>
      <w:r w:rsidRPr="00B12C64">
        <w:rPr>
          <w:i/>
          <w:sz w:val="24"/>
          <w:szCs w:val="24"/>
        </w:rPr>
        <w:t>бесформенными</w:t>
      </w:r>
      <w:r w:rsidRPr="00C72D9D">
        <w:rPr>
          <w:sz w:val="24"/>
          <w:szCs w:val="24"/>
        </w:rPr>
        <w:t>, или субъектны</w:t>
      </w:r>
      <w:r>
        <w:rPr>
          <w:sz w:val="24"/>
          <w:szCs w:val="24"/>
        </w:rPr>
        <w:t>ми,</w:t>
      </w:r>
      <w:r w:rsidRPr="00C72D9D">
        <w:rPr>
          <w:sz w:val="24"/>
          <w:szCs w:val="24"/>
        </w:rPr>
        <w:t xml:space="preserve"> </w:t>
      </w:r>
      <w:r w:rsidR="004854C8">
        <w:rPr>
          <w:sz w:val="24"/>
          <w:szCs w:val="24"/>
        </w:rPr>
        <w:t>д</w:t>
      </w:r>
      <w:r w:rsidR="00D34669">
        <w:rPr>
          <w:i/>
          <w:sz w:val="24"/>
          <w:szCs w:val="24"/>
        </w:rPr>
        <w:t>хьян</w:t>
      </w:r>
      <w:r w:rsidRPr="00B12C64">
        <w:rPr>
          <w:i/>
          <w:sz w:val="24"/>
          <w:szCs w:val="24"/>
        </w:rPr>
        <w:t>-</w:t>
      </w:r>
      <w:r w:rsidR="004854C8">
        <w:rPr>
          <w:i/>
          <w:sz w:val="24"/>
          <w:szCs w:val="24"/>
        </w:rPr>
        <w:t>ч</w:t>
      </w:r>
      <w:r w:rsidRPr="00B12C64">
        <w:rPr>
          <w:i/>
          <w:sz w:val="24"/>
          <w:szCs w:val="24"/>
        </w:rPr>
        <w:t>оханами</w:t>
      </w:r>
      <w:r w:rsidR="004854C8">
        <w:rPr>
          <w:sz w:val="24"/>
          <w:szCs w:val="24"/>
        </w:rPr>
        <w:t>) и 2)</w:t>
      </w:r>
      <w:r w:rsidRPr="00C72D9D">
        <w:rPr>
          <w:sz w:val="24"/>
          <w:szCs w:val="24"/>
        </w:rPr>
        <w:t xml:space="preserve"> </w:t>
      </w:r>
      <w:r w:rsidR="004854C8">
        <w:rPr>
          <w:sz w:val="24"/>
          <w:szCs w:val="24"/>
        </w:rPr>
        <w:t>т</w:t>
      </w:r>
      <w:r w:rsidRPr="00C72D9D">
        <w:rPr>
          <w:sz w:val="24"/>
          <w:szCs w:val="24"/>
        </w:rPr>
        <w:t xml:space="preserve">о же проделал бы </w:t>
      </w:r>
      <w:r>
        <w:rPr>
          <w:sz w:val="24"/>
          <w:szCs w:val="24"/>
        </w:rPr>
        <w:t xml:space="preserve">и </w:t>
      </w:r>
      <w:r w:rsidRPr="00C72D9D">
        <w:rPr>
          <w:sz w:val="24"/>
          <w:szCs w:val="24"/>
        </w:rPr>
        <w:t>с</w:t>
      </w:r>
      <w:r>
        <w:rPr>
          <w:sz w:val="24"/>
          <w:szCs w:val="24"/>
        </w:rPr>
        <w:t>о своим</w:t>
      </w:r>
      <w:r w:rsidRPr="00C72D9D">
        <w:rPr>
          <w:sz w:val="24"/>
          <w:szCs w:val="24"/>
        </w:rPr>
        <w:t xml:space="preserve"> классом</w:t>
      </w:r>
      <w:r>
        <w:rPr>
          <w:sz w:val="24"/>
          <w:szCs w:val="24"/>
        </w:rPr>
        <w:t xml:space="preserve"> «людей»</w:t>
      </w:r>
      <w:r w:rsidRPr="00C72D9D">
        <w:rPr>
          <w:sz w:val="24"/>
          <w:szCs w:val="24"/>
        </w:rPr>
        <w:t xml:space="preserve">, так как </w:t>
      </w:r>
      <w:r w:rsidR="004854C8">
        <w:rPr>
          <w:sz w:val="24"/>
          <w:szCs w:val="24"/>
        </w:rPr>
        <w:t>есть</w:t>
      </w:r>
      <w:r w:rsidRPr="00C72D9D">
        <w:rPr>
          <w:sz w:val="24"/>
          <w:szCs w:val="24"/>
        </w:rPr>
        <w:t xml:space="preserve"> </w:t>
      </w:r>
      <w:r w:rsidRPr="00EA2CC3">
        <w:rPr>
          <w:i/>
          <w:sz w:val="24"/>
          <w:szCs w:val="24"/>
        </w:rPr>
        <w:t>оболочки</w:t>
      </w:r>
      <w:r w:rsidRPr="00C72D9D">
        <w:rPr>
          <w:sz w:val="24"/>
          <w:szCs w:val="24"/>
        </w:rPr>
        <w:t xml:space="preserve"> и </w:t>
      </w:r>
      <w:r w:rsidR="004854C8">
        <w:rPr>
          <w:sz w:val="24"/>
          <w:szCs w:val="24"/>
        </w:rPr>
        <w:t>«м</w:t>
      </w:r>
      <w:r w:rsidRPr="00C72D9D">
        <w:rPr>
          <w:sz w:val="24"/>
          <w:szCs w:val="24"/>
        </w:rPr>
        <w:t>ара-</w:t>
      </w:r>
      <w:r w:rsidR="004854C8">
        <w:rPr>
          <w:sz w:val="24"/>
          <w:szCs w:val="24"/>
        </w:rPr>
        <w:t>р</w:t>
      </w:r>
      <w:r w:rsidRPr="00C72D9D">
        <w:rPr>
          <w:sz w:val="24"/>
          <w:szCs w:val="24"/>
        </w:rPr>
        <w:t>упы</w:t>
      </w:r>
      <w:r w:rsidR="004854C8">
        <w:rPr>
          <w:sz w:val="24"/>
          <w:szCs w:val="24"/>
        </w:rPr>
        <w:t>»</w:t>
      </w:r>
      <w:r w:rsidRPr="00C72D9D">
        <w:rPr>
          <w:sz w:val="24"/>
          <w:szCs w:val="24"/>
        </w:rPr>
        <w:t>, то есть тела, обреч</w:t>
      </w:r>
      <w:r w:rsidR="004854C8">
        <w:rPr>
          <w:sz w:val="24"/>
          <w:szCs w:val="24"/>
        </w:rPr>
        <w:t>ё</w:t>
      </w:r>
      <w:r w:rsidRPr="00C72D9D">
        <w:rPr>
          <w:sz w:val="24"/>
          <w:szCs w:val="24"/>
        </w:rPr>
        <w:t>нные на уничтожение.</w:t>
      </w:r>
    </w:p>
    <w:p w:rsidR="00842D52" w:rsidRPr="00C72D9D" w:rsidRDefault="00842D52" w:rsidP="00842D52">
      <w:pPr>
        <w:ind w:firstLine="340"/>
        <w:jc w:val="both"/>
        <w:rPr>
          <w:sz w:val="24"/>
          <w:szCs w:val="24"/>
        </w:rPr>
      </w:pPr>
      <w:r w:rsidRPr="00C72D9D">
        <w:rPr>
          <w:sz w:val="24"/>
          <w:szCs w:val="24"/>
        </w:rPr>
        <w:t>Все они суть:</w:t>
      </w:r>
    </w:p>
    <w:p w:rsidR="00842D52" w:rsidRPr="003974B9" w:rsidRDefault="00842D52" w:rsidP="00842D52">
      <w:pPr>
        <w:ind w:firstLine="340"/>
        <w:jc w:val="both"/>
        <w:rPr>
          <w:sz w:val="24"/>
          <w:szCs w:val="24"/>
        </w:rPr>
      </w:pPr>
      <w:r w:rsidRPr="00C72D9D">
        <w:rPr>
          <w:sz w:val="24"/>
          <w:szCs w:val="24"/>
        </w:rPr>
        <w:t xml:space="preserve">1. </w:t>
      </w:r>
      <w:r>
        <w:rPr>
          <w:i/>
          <w:sz w:val="24"/>
          <w:szCs w:val="24"/>
        </w:rPr>
        <w:t>«</w:t>
      </w:r>
      <w:r w:rsidRPr="00EA2CC3">
        <w:rPr>
          <w:i/>
          <w:sz w:val="24"/>
          <w:szCs w:val="24"/>
        </w:rPr>
        <w:t>Рупа-дэвы</w:t>
      </w:r>
      <w:r>
        <w:rPr>
          <w:i/>
          <w:sz w:val="24"/>
          <w:szCs w:val="24"/>
        </w:rPr>
        <w:t>»</w:t>
      </w:r>
      <w:r w:rsidR="008F4299">
        <w:rPr>
          <w:i/>
          <w:sz w:val="24"/>
          <w:szCs w:val="24"/>
        </w:rPr>
        <w:t xml:space="preserve"> —</w:t>
      </w:r>
      <w:r w:rsidRPr="00EA2CC3">
        <w:rPr>
          <w:i/>
          <w:sz w:val="24"/>
          <w:szCs w:val="24"/>
        </w:rPr>
        <w:t xml:space="preserve"> </w:t>
      </w:r>
      <w:r w:rsidR="004854C8">
        <w:rPr>
          <w:i/>
          <w:sz w:val="24"/>
          <w:szCs w:val="24"/>
        </w:rPr>
        <w:t>д</w:t>
      </w:r>
      <w:r w:rsidR="00D34669">
        <w:rPr>
          <w:i/>
          <w:sz w:val="24"/>
          <w:szCs w:val="24"/>
        </w:rPr>
        <w:t>хьян</w:t>
      </w:r>
      <w:r w:rsidRPr="00EA2CC3">
        <w:rPr>
          <w:i/>
          <w:sz w:val="24"/>
          <w:szCs w:val="24"/>
        </w:rPr>
        <w:t>-</w:t>
      </w:r>
      <w:r w:rsidR="004854C8">
        <w:rPr>
          <w:i/>
          <w:sz w:val="24"/>
          <w:szCs w:val="24"/>
        </w:rPr>
        <w:t>ч</w:t>
      </w:r>
      <w:r w:rsidRPr="00EA2CC3">
        <w:rPr>
          <w:i/>
          <w:sz w:val="24"/>
          <w:szCs w:val="24"/>
        </w:rPr>
        <w:t>оханы</w:t>
      </w:r>
      <w:r>
        <w:rPr>
          <w:rStyle w:val="a7"/>
          <w:sz w:val="24"/>
          <w:szCs w:val="24"/>
        </w:rPr>
        <w:footnoteReference w:id="174"/>
      </w:r>
      <w:r w:rsidRPr="00C72D9D">
        <w:rPr>
          <w:sz w:val="24"/>
          <w:szCs w:val="24"/>
        </w:rPr>
        <w:t>, имеющие форм</w:t>
      </w:r>
      <w:r>
        <w:rPr>
          <w:sz w:val="24"/>
          <w:szCs w:val="24"/>
        </w:rPr>
        <w:t>у</w:t>
      </w:r>
      <w:r w:rsidR="000427EE">
        <w:rPr>
          <w:sz w:val="24"/>
          <w:szCs w:val="24"/>
        </w:rPr>
        <w:t>.</w:t>
      </w:r>
      <w:r w:rsidR="003974B9">
        <w:rPr>
          <w:sz w:val="24"/>
          <w:szCs w:val="24"/>
        </w:rPr>
        <w:tab/>
      </w:r>
      <w:r w:rsidR="003974B9">
        <w:rPr>
          <w:sz w:val="24"/>
          <w:szCs w:val="24"/>
        </w:rPr>
        <w:tab/>
      </w:r>
      <w:r w:rsidR="003974B9" w:rsidRPr="003974B9">
        <w:rPr>
          <w:sz w:val="24"/>
          <w:szCs w:val="24"/>
        </w:rPr>
        <w:t>|</w:t>
      </w:r>
    </w:p>
    <w:p w:rsidR="00842D52" w:rsidRPr="00C72D9D" w:rsidRDefault="00842D52" w:rsidP="00842D52">
      <w:pPr>
        <w:ind w:firstLine="340"/>
        <w:jc w:val="both"/>
        <w:rPr>
          <w:sz w:val="24"/>
          <w:szCs w:val="24"/>
        </w:rPr>
      </w:pPr>
      <w:r w:rsidRPr="00C72D9D">
        <w:rPr>
          <w:sz w:val="24"/>
          <w:szCs w:val="24"/>
        </w:rPr>
        <w:t xml:space="preserve">2. </w:t>
      </w:r>
      <w:r>
        <w:rPr>
          <w:i/>
          <w:sz w:val="24"/>
          <w:szCs w:val="24"/>
        </w:rPr>
        <w:t>«</w:t>
      </w:r>
      <w:r w:rsidRPr="00EA2CC3">
        <w:rPr>
          <w:i/>
          <w:sz w:val="24"/>
          <w:szCs w:val="24"/>
        </w:rPr>
        <w:t>Арупа-дэвы</w:t>
      </w:r>
      <w:r>
        <w:rPr>
          <w:i/>
          <w:sz w:val="24"/>
          <w:szCs w:val="24"/>
        </w:rPr>
        <w:t>»</w:t>
      </w:r>
      <w:r w:rsidR="008F4299">
        <w:rPr>
          <w:i/>
          <w:sz w:val="24"/>
          <w:szCs w:val="24"/>
        </w:rPr>
        <w:t xml:space="preserve"> —</w:t>
      </w:r>
      <w:r w:rsidRPr="00EA2CC3">
        <w:rPr>
          <w:i/>
          <w:sz w:val="24"/>
          <w:szCs w:val="24"/>
        </w:rPr>
        <w:t xml:space="preserve"> </w:t>
      </w:r>
      <w:r w:rsidR="004854C8">
        <w:rPr>
          <w:i/>
          <w:sz w:val="24"/>
          <w:szCs w:val="24"/>
        </w:rPr>
        <w:t>д</w:t>
      </w:r>
      <w:r w:rsidR="00D34669">
        <w:rPr>
          <w:i/>
          <w:sz w:val="24"/>
          <w:szCs w:val="24"/>
        </w:rPr>
        <w:t>хьян</w:t>
      </w:r>
      <w:r w:rsidRPr="00EA2CC3">
        <w:rPr>
          <w:i/>
          <w:sz w:val="24"/>
          <w:szCs w:val="24"/>
        </w:rPr>
        <w:t>-</w:t>
      </w:r>
      <w:r w:rsidR="004854C8">
        <w:rPr>
          <w:i/>
          <w:sz w:val="24"/>
          <w:szCs w:val="24"/>
        </w:rPr>
        <w:t>ч</w:t>
      </w:r>
      <w:r w:rsidRPr="00EA2CC3">
        <w:rPr>
          <w:i/>
          <w:sz w:val="24"/>
          <w:szCs w:val="24"/>
        </w:rPr>
        <w:t>оханы</w:t>
      </w:r>
      <w:r w:rsidRPr="00C72D9D">
        <w:rPr>
          <w:sz w:val="24"/>
          <w:szCs w:val="24"/>
        </w:rPr>
        <w:t>, не имеющие формы.</w:t>
      </w:r>
      <w:r w:rsidR="003974B9" w:rsidRPr="003974B9">
        <w:rPr>
          <w:sz w:val="24"/>
          <w:szCs w:val="24"/>
        </w:rPr>
        <w:tab/>
      </w:r>
      <w:r w:rsidR="003974B9" w:rsidRPr="00522FB3">
        <w:rPr>
          <w:sz w:val="24"/>
          <w:szCs w:val="24"/>
        </w:rPr>
        <w:t xml:space="preserve">| </w:t>
      </w:r>
      <w:r w:rsidR="003974B9">
        <w:rPr>
          <w:sz w:val="24"/>
          <w:szCs w:val="24"/>
        </w:rPr>
        <w:t>—</w:t>
      </w:r>
      <w:r w:rsidR="003974B9" w:rsidRPr="00522FB3">
        <w:rPr>
          <w:sz w:val="24"/>
          <w:szCs w:val="24"/>
        </w:rPr>
        <w:t xml:space="preserve"> </w:t>
      </w:r>
      <w:r w:rsidRPr="00C72D9D">
        <w:rPr>
          <w:sz w:val="24"/>
          <w:szCs w:val="24"/>
        </w:rPr>
        <w:t>бывшие люди.</w:t>
      </w:r>
    </w:p>
    <w:p w:rsidR="00842D52" w:rsidRPr="00C72D9D" w:rsidRDefault="00842D52" w:rsidP="00842D52">
      <w:pPr>
        <w:ind w:firstLine="340"/>
        <w:jc w:val="both"/>
        <w:rPr>
          <w:sz w:val="24"/>
          <w:szCs w:val="24"/>
        </w:rPr>
      </w:pPr>
      <w:r w:rsidRPr="00C72D9D">
        <w:rPr>
          <w:sz w:val="24"/>
          <w:szCs w:val="24"/>
        </w:rPr>
        <w:t xml:space="preserve">3. </w:t>
      </w:r>
      <w:r>
        <w:rPr>
          <w:sz w:val="24"/>
          <w:szCs w:val="24"/>
        </w:rPr>
        <w:t>«</w:t>
      </w:r>
      <w:r w:rsidRPr="00EA2CC3">
        <w:rPr>
          <w:i/>
          <w:sz w:val="24"/>
          <w:szCs w:val="24"/>
        </w:rPr>
        <w:t>Пишачи</w:t>
      </w:r>
      <w:r>
        <w:rPr>
          <w:sz w:val="24"/>
          <w:szCs w:val="24"/>
        </w:rPr>
        <w:t>»</w:t>
      </w:r>
      <w:r w:rsidR="008F4299">
        <w:rPr>
          <w:sz w:val="24"/>
          <w:szCs w:val="24"/>
        </w:rPr>
        <w:t xml:space="preserve"> —</w:t>
      </w:r>
      <w:r w:rsidRPr="00C72D9D">
        <w:rPr>
          <w:sz w:val="24"/>
          <w:szCs w:val="24"/>
        </w:rPr>
        <w:t xml:space="preserve"> </w:t>
      </w:r>
      <w:r>
        <w:rPr>
          <w:sz w:val="24"/>
          <w:szCs w:val="24"/>
        </w:rPr>
        <w:t>(</w:t>
      </w:r>
      <w:r w:rsidRPr="00C72D9D">
        <w:rPr>
          <w:sz w:val="24"/>
          <w:szCs w:val="24"/>
        </w:rPr>
        <w:t>двухпринципные</w:t>
      </w:r>
      <w:r>
        <w:rPr>
          <w:sz w:val="24"/>
          <w:szCs w:val="24"/>
        </w:rPr>
        <w:t>)</w:t>
      </w:r>
      <w:r w:rsidRPr="00C72D9D">
        <w:rPr>
          <w:sz w:val="24"/>
          <w:szCs w:val="24"/>
        </w:rPr>
        <w:t xml:space="preserve"> призраки.</w:t>
      </w:r>
    </w:p>
    <w:p w:rsidR="00842D52" w:rsidRPr="00C72D9D" w:rsidRDefault="00842D52" w:rsidP="00842D52">
      <w:pPr>
        <w:ind w:firstLine="340"/>
        <w:jc w:val="both"/>
        <w:rPr>
          <w:sz w:val="24"/>
          <w:szCs w:val="24"/>
        </w:rPr>
      </w:pPr>
      <w:r w:rsidRPr="00C72D9D">
        <w:rPr>
          <w:sz w:val="24"/>
          <w:szCs w:val="24"/>
        </w:rPr>
        <w:t xml:space="preserve">4. </w:t>
      </w:r>
      <w:r>
        <w:rPr>
          <w:sz w:val="24"/>
          <w:szCs w:val="24"/>
        </w:rPr>
        <w:t>«</w:t>
      </w:r>
      <w:r w:rsidRPr="00EA2CC3">
        <w:rPr>
          <w:i/>
          <w:sz w:val="24"/>
          <w:szCs w:val="24"/>
        </w:rPr>
        <w:t>Мара-рупы</w:t>
      </w:r>
      <w:r>
        <w:rPr>
          <w:sz w:val="24"/>
          <w:szCs w:val="24"/>
        </w:rPr>
        <w:t>»</w:t>
      </w:r>
      <w:r w:rsidR="008F4299">
        <w:rPr>
          <w:sz w:val="24"/>
          <w:szCs w:val="24"/>
        </w:rPr>
        <w:t xml:space="preserve"> —</w:t>
      </w:r>
      <w:r w:rsidRPr="00C72D9D">
        <w:rPr>
          <w:sz w:val="24"/>
          <w:szCs w:val="24"/>
        </w:rPr>
        <w:t xml:space="preserve"> обреченные на </w:t>
      </w:r>
      <w:r w:rsidRPr="00EA2CC3">
        <w:rPr>
          <w:i/>
          <w:sz w:val="24"/>
          <w:szCs w:val="24"/>
        </w:rPr>
        <w:t>смерть</w:t>
      </w:r>
      <w:r w:rsidRPr="00C72D9D">
        <w:rPr>
          <w:sz w:val="24"/>
          <w:szCs w:val="24"/>
        </w:rPr>
        <w:t xml:space="preserve"> </w:t>
      </w:r>
      <w:r>
        <w:rPr>
          <w:sz w:val="24"/>
          <w:szCs w:val="24"/>
        </w:rPr>
        <w:t>(</w:t>
      </w:r>
      <w:r w:rsidRPr="00C72D9D">
        <w:rPr>
          <w:sz w:val="24"/>
          <w:szCs w:val="24"/>
        </w:rPr>
        <w:t>тр</w:t>
      </w:r>
      <w:r w:rsidR="004854C8">
        <w:rPr>
          <w:sz w:val="24"/>
          <w:szCs w:val="24"/>
        </w:rPr>
        <w:t>ё</w:t>
      </w:r>
      <w:r w:rsidRPr="00C72D9D">
        <w:rPr>
          <w:sz w:val="24"/>
          <w:szCs w:val="24"/>
        </w:rPr>
        <w:t>хпринципные</w:t>
      </w:r>
      <w:r>
        <w:rPr>
          <w:sz w:val="24"/>
          <w:szCs w:val="24"/>
        </w:rPr>
        <w:t>)</w:t>
      </w:r>
      <w:r w:rsidRPr="00C72D9D">
        <w:rPr>
          <w:sz w:val="24"/>
          <w:szCs w:val="24"/>
        </w:rPr>
        <w:t>.</w:t>
      </w:r>
    </w:p>
    <w:p w:rsidR="00842D52" w:rsidRPr="003974B9" w:rsidRDefault="00842D52" w:rsidP="00842D52">
      <w:pPr>
        <w:ind w:firstLine="340"/>
        <w:jc w:val="both"/>
        <w:rPr>
          <w:sz w:val="24"/>
          <w:szCs w:val="24"/>
        </w:rPr>
      </w:pPr>
      <w:r w:rsidRPr="00C72D9D">
        <w:rPr>
          <w:sz w:val="24"/>
          <w:szCs w:val="24"/>
        </w:rPr>
        <w:t xml:space="preserve">5. </w:t>
      </w:r>
      <w:r w:rsidRPr="00EA2CC3">
        <w:rPr>
          <w:i/>
          <w:sz w:val="24"/>
          <w:szCs w:val="24"/>
        </w:rPr>
        <w:t>Асуры</w:t>
      </w:r>
      <w:r w:rsidR="008F4299">
        <w:rPr>
          <w:sz w:val="24"/>
          <w:szCs w:val="24"/>
        </w:rPr>
        <w:t xml:space="preserve"> —</w:t>
      </w:r>
      <w:r w:rsidRPr="00C72D9D">
        <w:rPr>
          <w:sz w:val="24"/>
          <w:szCs w:val="24"/>
        </w:rPr>
        <w:t xml:space="preserve"> элементалы, имеющие человеческую форму.</w:t>
      </w:r>
      <w:r w:rsidR="003974B9" w:rsidRPr="00522FB3">
        <w:rPr>
          <w:sz w:val="24"/>
          <w:szCs w:val="24"/>
        </w:rPr>
        <w:tab/>
      </w:r>
      <w:r w:rsidR="003974B9" w:rsidRPr="003974B9">
        <w:rPr>
          <w:sz w:val="24"/>
          <w:szCs w:val="24"/>
        </w:rPr>
        <w:t>|</w:t>
      </w:r>
    </w:p>
    <w:p w:rsidR="00842D52" w:rsidRPr="003974B9" w:rsidRDefault="00842D52" w:rsidP="00842D52">
      <w:pPr>
        <w:ind w:firstLine="340"/>
        <w:jc w:val="both"/>
        <w:rPr>
          <w:sz w:val="24"/>
          <w:szCs w:val="24"/>
        </w:rPr>
      </w:pPr>
      <w:r w:rsidRPr="00C72D9D">
        <w:rPr>
          <w:sz w:val="24"/>
          <w:szCs w:val="24"/>
        </w:rPr>
        <w:t xml:space="preserve">6. </w:t>
      </w:r>
      <w:r w:rsidRPr="00EA2CC3">
        <w:rPr>
          <w:i/>
          <w:sz w:val="24"/>
          <w:szCs w:val="24"/>
        </w:rPr>
        <w:t>Звери</w:t>
      </w:r>
      <w:r w:rsidR="008F4299">
        <w:rPr>
          <w:sz w:val="24"/>
          <w:szCs w:val="24"/>
        </w:rPr>
        <w:t xml:space="preserve"> —</w:t>
      </w:r>
      <w:r w:rsidRPr="00C72D9D">
        <w:rPr>
          <w:sz w:val="24"/>
          <w:szCs w:val="24"/>
        </w:rPr>
        <w:t xml:space="preserve"> элементалы </w:t>
      </w:r>
      <w:r w:rsidR="003974B9" w:rsidRPr="003974B9">
        <w:rPr>
          <w:sz w:val="24"/>
          <w:szCs w:val="24"/>
        </w:rPr>
        <w:t>2-</w:t>
      </w:r>
      <w:r w:rsidR="003974B9">
        <w:rPr>
          <w:sz w:val="24"/>
          <w:szCs w:val="24"/>
        </w:rPr>
        <w:t>го</w:t>
      </w:r>
      <w:r w:rsidRPr="00C72D9D">
        <w:rPr>
          <w:sz w:val="24"/>
          <w:szCs w:val="24"/>
        </w:rPr>
        <w:t xml:space="preserve"> класса</w:t>
      </w:r>
      <w:r>
        <w:rPr>
          <w:sz w:val="24"/>
          <w:szCs w:val="24"/>
        </w:rPr>
        <w:t>,</w:t>
      </w:r>
      <w:r w:rsidRPr="00C72D9D">
        <w:rPr>
          <w:sz w:val="24"/>
          <w:szCs w:val="24"/>
        </w:rPr>
        <w:t xml:space="preserve"> животные элементалы.</w:t>
      </w:r>
      <w:r w:rsidR="003974B9" w:rsidRPr="003974B9">
        <w:rPr>
          <w:sz w:val="24"/>
          <w:szCs w:val="24"/>
        </w:rPr>
        <w:t xml:space="preserve">| </w:t>
      </w:r>
      <w:r w:rsidR="003974B9">
        <w:rPr>
          <w:sz w:val="24"/>
          <w:szCs w:val="24"/>
        </w:rPr>
        <w:t>—</w:t>
      </w:r>
      <w:r w:rsidR="003974B9" w:rsidRPr="003974B9">
        <w:rPr>
          <w:sz w:val="24"/>
          <w:szCs w:val="24"/>
        </w:rPr>
        <w:t xml:space="preserve"> будущ</w:t>
      </w:r>
      <w:r w:rsidR="003974B9" w:rsidRPr="00C72D9D">
        <w:rPr>
          <w:sz w:val="24"/>
          <w:szCs w:val="24"/>
        </w:rPr>
        <w:t>ие люди.</w:t>
      </w:r>
    </w:p>
    <w:p w:rsidR="00842D52" w:rsidRDefault="00842D52" w:rsidP="00842D52">
      <w:pPr>
        <w:ind w:firstLine="340"/>
        <w:jc w:val="both"/>
        <w:rPr>
          <w:sz w:val="24"/>
          <w:szCs w:val="24"/>
        </w:rPr>
      </w:pPr>
      <w:r w:rsidRPr="00C72D9D">
        <w:rPr>
          <w:sz w:val="24"/>
          <w:szCs w:val="24"/>
        </w:rPr>
        <w:t xml:space="preserve">7. </w:t>
      </w:r>
      <w:r w:rsidRPr="00EA2CC3">
        <w:rPr>
          <w:i/>
          <w:sz w:val="24"/>
          <w:szCs w:val="24"/>
        </w:rPr>
        <w:t>Ракшасы</w:t>
      </w:r>
      <w:r w:rsidR="008F4299">
        <w:rPr>
          <w:sz w:val="24"/>
          <w:szCs w:val="24"/>
        </w:rPr>
        <w:t xml:space="preserve"> —</w:t>
      </w:r>
      <w:r w:rsidRPr="00C72D9D">
        <w:rPr>
          <w:sz w:val="24"/>
          <w:szCs w:val="24"/>
        </w:rPr>
        <w:t xml:space="preserve"> демоны, души и астральные формы колдунов. Это люди, которые достигли вершины знания в запретно</w:t>
      </w:r>
      <w:r>
        <w:rPr>
          <w:sz w:val="24"/>
          <w:szCs w:val="24"/>
        </w:rPr>
        <w:t>м искусстве</w:t>
      </w:r>
      <w:r w:rsidRPr="00C72D9D">
        <w:rPr>
          <w:sz w:val="24"/>
          <w:szCs w:val="24"/>
        </w:rPr>
        <w:t>. М</w:t>
      </w:r>
      <w:r w:rsidR="003974B9">
        <w:rPr>
          <w:sz w:val="24"/>
          <w:szCs w:val="24"/>
        </w:rPr>
        <w:t>ё</w:t>
      </w:r>
      <w:r w:rsidRPr="00C72D9D">
        <w:rPr>
          <w:sz w:val="24"/>
          <w:szCs w:val="24"/>
        </w:rPr>
        <w:t xml:space="preserve">ртвые или живые, они, так сказать, </w:t>
      </w:r>
      <w:r w:rsidRPr="00EA2CC3">
        <w:rPr>
          <w:i/>
          <w:sz w:val="24"/>
          <w:szCs w:val="24"/>
        </w:rPr>
        <w:t>обманули</w:t>
      </w:r>
      <w:r w:rsidRPr="00C72D9D">
        <w:rPr>
          <w:sz w:val="24"/>
          <w:szCs w:val="24"/>
        </w:rPr>
        <w:t xml:space="preserve"> природу</w:t>
      </w:r>
      <w:r>
        <w:rPr>
          <w:sz w:val="24"/>
          <w:szCs w:val="24"/>
        </w:rPr>
        <w:t>,</w:t>
      </w:r>
      <w:r w:rsidRPr="00C72D9D">
        <w:rPr>
          <w:sz w:val="24"/>
          <w:szCs w:val="24"/>
        </w:rPr>
        <w:t xml:space="preserve"> но </w:t>
      </w:r>
      <w:r>
        <w:rPr>
          <w:sz w:val="24"/>
          <w:szCs w:val="24"/>
        </w:rPr>
        <w:t xml:space="preserve">лишь на </w:t>
      </w:r>
      <w:r w:rsidRPr="00C72D9D">
        <w:rPr>
          <w:sz w:val="24"/>
          <w:szCs w:val="24"/>
        </w:rPr>
        <w:t>врем</w:t>
      </w:r>
      <w:r>
        <w:rPr>
          <w:sz w:val="24"/>
          <w:szCs w:val="24"/>
        </w:rPr>
        <w:t>я</w:t>
      </w:r>
      <w:r w:rsidR="008F4299">
        <w:rPr>
          <w:sz w:val="24"/>
          <w:szCs w:val="24"/>
        </w:rPr>
        <w:t xml:space="preserve"> —</w:t>
      </w:r>
      <w:r w:rsidRPr="00C72D9D">
        <w:rPr>
          <w:sz w:val="24"/>
          <w:szCs w:val="24"/>
        </w:rPr>
        <w:t xml:space="preserve"> когда наша планета войдет в </w:t>
      </w:r>
      <w:r w:rsidR="00A87452" w:rsidRPr="00A87452">
        <w:rPr>
          <w:i/>
          <w:sz w:val="24"/>
          <w:szCs w:val="24"/>
        </w:rPr>
        <w:t>затемнение</w:t>
      </w:r>
      <w:r w:rsidRPr="00C72D9D">
        <w:rPr>
          <w:sz w:val="24"/>
          <w:szCs w:val="24"/>
        </w:rPr>
        <w:t>, они</w:t>
      </w:r>
      <w:r w:rsidRPr="00EA2CC3">
        <w:rPr>
          <w:i/>
          <w:sz w:val="24"/>
          <w:szCs w:val="24"/>
        </w:rPr>
        <w:t xml:space="preserve"> </w:t>
      </w:r>
      <w:r w:rsidRPr="00A87452">
        <w:rPr>
          <w:sz w:val="24"/>
          <w:szCs w:val="24"/>
        </w:rPr>
        <w:t>волей-неволей</w:t>
      </w:r>
      <w:r w:rsidRPr="00C72D9D">
        <w:rPr>
          <w:sz w:val="24"/>
          <w:szCs w:val="24"/>
        </w:rPr>
        <w:t xml:space="preserve"> будут </w:t>
      </w:r>
      <w:r w:rsidRPr="00EA2CC3">
        <w:rPr>
          <w:i/>
          <w:sz w:val="24"/>
          <w:szCs w:val="24"/>
        </w:rPr>
        <w:t>уничтожены</w:t>
      </w:r>
      <w:r w:rsidRPr="00C72D9D">
        <w:rPr>
          <w:sz w:val="24"/>
          <w:szCs w:val="24"/>
        </w:rPr>
        <w:t>.</w:t>
      </w:r>
    </w:p>
    <w:p w:rsidR="003974B9" w:rsidRPr="00C72D9D" w:rsidRDefault="003974B9" w:rsidP="00842D52">
      <w:pPr>
        <w:ind w:firstLine="340"/>
        <w:jc w:val="both"/>
        <w:rPr>
          <w:sz w:val="24"/>
          <w:szCs w:val="24"/>
        </w:rPr>
      </w:pPr>
    </w:p>
    <w:p w:rsidR="00842D52" w:rsidRPr="00C72D9D" w:rsidRDefault="003974B9" w:rsidP="00842D52">
      <w:pPr>
        <w:ind w:firstLine="340"/>
        <w:jc w:val="both"/>
        <w:rPr>
          <w:sz w:val="24"/>
          <w:szCs w:val="24"/>
        </w:rPr>
      </w:pPr>
      <w:r>
        <w:rPr>
          <w:sz w:val="24"/>
          <w:szCs w:val="24"/>
        </w:rPr>
        <w:t>Вот</w:t>
      </w:r>
      <w:r w:rsidR="00842D52" w:rsidRPr="00C72D9D">
        <w:rPr>
          <w:sz w:val="24"/>
          <w:szCs w:val="24"/>
        </w:rPr>
        <w:t xml:space="preserve"> эти </w:t>
      </w:r>
      <w:r w:rsidR="00842D52" w:rsidRPr="00EA2CC3">
        <w:rPr>
          <w:i/>
          <w:sz w:val="24"/>
          <w:szCs w:val="24"/>
        </w:rPr>
        <w:t>семь</w:t>
      </w:r>
      <w:r w:rsidR="00842D52" w:rsidRPr="00C72D9D">
        <w:rPr>
          <w:sz w:val="24"/>
          <w:szCs w:val="24"/>
        </w:rPr>
        <w:t xml:space="preserve"> групп составляют основную классификацию обитателей субъектного мира</w:t>
      </w:r>
      <w:r w:rsidR="00842D52">
        <w:rPr>
          <w:sz w:val="24"/>
          <w:szCs w:val="24"/>
        </w:rPr>
        <w:t xml:space="preserve"> вокруг нас</w:t>
      </w:r>
      <w:r w:rsidR="00842D52" w:rsidRPr="00C72D9D">
        <w:rPr>
          <w:sz w:val="24"/>
          <w:szCs w:val="24"/>
        </w:rPr>
        <w:t xml:space="preserve">. Категория 1 представляет </w:t>
      </w:r>
      <w:r w:rsidR="00842D52" w:rsidRPr="00EA2CC3">
        <w:rPr>
          <w:i/>
          <w:sz w:val="24"/>
          <w:szCs w:val="24"/>
        </w:rPr>
        <w:t>разумных</w:t>
      </w:r>
      <w:r w:rsidR="00842D52" w:rsidRPr="00C72D9D">
        <w:rPr>
          <w:sz w:val="24"/>
          <w:szCs w:val="24"/>
        </w:rPr>
        <w:t xml:space="preserve"> Правителей этого мира Материи, которые, при всей своей разумности, являются </w:t>
      </w:r>
      <w:r w:rsidR="00842D52">
        <w:rPr>
          <w:sz w:val="24"/>
          <w:szCs w:val="24"/>
        </w:rPr>
        <w:t>лишь</w:t>
      </w:r>
      <w:r w:rsidR="00842D52" w:rsidRPr="00C72D9D">
        <w:rPr>
          <w:sz w:val="24"/>
          <w:szCs w:val="24"/>
        </w:rPr>
        <w:t xml:space="preserve"> слепо повинующимися орудиями ЕДИНОГО; это активные агенты Пассивного Принципа.</w:t>
      </w:r>
    </w:p>
    <w:p w:rsidR="00842D52" w:rsidRDefault="00A87452" w:rsidP="00842D52">
      <w:pPr>
        <w:ind w:firstLine="340"/>
        <w:jc w:val="both"/>
        <w:rPr>
          <w:sz w:val="24"/>
          <w:szCs w:val="24"/>
        </w:rPr>
      </w:pPr>
      <w:r>
        <w:rPr>
          <w:sz w:val="24"/>
          <w:szCs w:val="24"/>
        </w:rPr>
        <w:t>И так</w:t>
      </w:r>
      <w:r w:rsidR="00842D52" w:rsidRPr="00C72D9D">
        <w:rPr>
          <w:sz w:val="24"/>
          <w:szCs w:val="24"/>
        </w:rPr>
        <w:t xml:space="preserve"> </w:t>
      </w:r>
      <w:r>
        <w:rPr>
          <w:sz w:val="24"/>
          <w:szCs w:val="24"/>
        </w:rPr>
        <w:t xml:space="preserve">неверно толкуются </w:t>
      </w:r>
      <w:r w:rsidR="00842D52" w:rsidRPr="00C72D9D">
        <w:rPr>
          <w:sz w:val="24"/>
          <w:szCs w:val="24"/>
        </w:rPr>
        <w:t>и перев</w:t>
      </w:r>
      <w:r>
        <w:rPr>
          <w:sz w:val="24"/>
          <w:szCs w:val="24"/>
        </w:rPr>
        <w:t xml:space="preserve">одятся почти </w:t>
      </w:r>
      <w:r w:rsidRPr="00C72D9D">
        <w:rPr>
          <w:sz w:val="24"/>
          <w:szCs w:val="24"/>
        </w:rPr>
        <w:t xml:space="preserve">все наши </w:t>
      </w:r>
      <w:r>
        <w:rPr>
          <w:sz w:val="24"/>
          <w:szCs w:val="24"/>
        </w:rPr>
        <w:t>с</w:t>
      </w:r>
      <w:r w:rsidRPr="00C72D9D">
        <w:rPr>
          <w:sz w:val="24"/>
          <w:szCs w:val="24"/>
        </w:rPr>
        <w:t>утры</w:t>
      </w:r>
      <w:r>
        <w:rPr>
          <w:sz w:val="24"/>
          <w:szCs w:val="24"/>
        </w:rPr>
        <w:t xml:space="preserve">, но </w:t>
      </w:r>
      <w:r w:rsidR="00842D52" w:rsidRPr="00C72D9D">
        <w:rPr>
          <w:sz w:val="24"/>
          <w:szCs w:val="24"/>
        </w:rPr>
        <w:t>вс</w:t>
      </w:r>
      <w:r>
        <w:rPr>
          <w:sz w:val="24"/>
          <w:szCs w:val="24"/>
        </w:rPr>
        <w:t>ё</w:t>
      </w:r>
      <w:r w:rsidR="00842D52" w:rsidRPr="00C72D9D">
        <w:rPr>
          <w:sz w:val="24"/>
          <w:szCs w:val="24"/>
        </w:rPr>
        <w:t xml:space="preserve"> же, даже в этой путаной мешанине доктрин и слов, для человека, даже поверхностно знакомого с </w:t>
      </w:r>
      <w:r w:rsidR="00842D52" w:rsidRPr="00EA2CC3">
        <w:rPr>
          <w:i/>
          <w:sz w:val="24"/>
          <w:szCs w:val="24"/>
        </w:rPr>
        <w:t>истинным</w:t>
      </w:r>
      <w:r w:rsidR="00842D52" w:rsidRPr="00C72D9D">
        <w:rPr>
          <w:sz w:val="24"/>
          <w:szCs w:val="24"/>
        </w:rPr>
        <w:t xml:space="preserve"> учением, имеется </w:t>
      </w:r>
      <w:r>
        <w:rPr>
          <w:sz w:val="24"/>
          <w:szCs w:val="24"/>
        </w:rPr>
        <w:t>т</w:t>
      </w:r>
      <w:r w:rsidR="003974B9">
        <w:rPr>
          <w:sz w:val="24"/>
          <w:szCs w:val="24"/>
        </w:rPr>
        <w:t>в</w:t>
      </w:r>
      <w:r>
        <w:rPr>
          <w:sz w:val="24"/>
          <w:szCs w:val="24"/>
        </w:rPr>
        <w:t>ёрдая почва</w:t>
      </w:r>
      <w:r w:rsidR="00842D52" w:rsidRPr="00C72D9D">
        <w:rPr>
          <w:sz w:val="24"/>
          <w:szCs w:val="24"/>
        </w:rPr>
        <w:t>, чтобы на не</w:t>
      </w:r>
      <w:r>
        <w:rPr>
          <w:sz w:val="24"/>
          <w:szCs w:val="24"/>
        </w:rPr>
        <w:t>й</w:t>
      </w:r>
      <w:r w:rsidR="00842D52" w:rsidRPr="00C72D9D">
        <w:rPr>
          <w:sz w:val="24"/>
          <w:szCs w:val="24"/>
        </w:rPr>
        <w:t xml:space="preserve"> стоять. Так, например, перечисл</w:t>
      </w:r>
      <w:r w:rsidR="00842D52">
        <w:rPr>
          <w:sz w:val="24"/>
          <w:szCs w:val="24"/>
        </w:rPr>
        <w:t>яя</w:t>
      </w:r>
      <w:r w:rsidR="00842D52" w:rsidRPr="00C72D9D">
        <w:rPr>
          <w:sz w:val="24"/>
          <w:szCs w:val="24"/>
        </w:rPr>
        <w:t xml:space="preserve"> сем</w:t>
      </w:r>
      <w:r w:rsidR="00842D52">
        <w:rPr>
          <w:sz w:val="24"/>
          <w:szCs w:val="24"/>
        </w:rPr>
        <w:t>ь</w:t>
      </w:r>
      <w:r w:rsidR="00842D52" w:rsidRPr="00C72D9D">
        <w:rPr>
          <w:sz w:val="24"/>
          <w:szCs w:val="24"/>
        </w:rPr>
        <w:t xml:space="preserve"> лок </w:t>
      </w:r>
      <w:r w:rsidR="00842D52">
        <w:rPr>
          <w:sz w:val="24"/>
          <w:szCs w:val="24"/>
        </w:rPr>
        <w:t>«</w:t>
      </w:r>
      <w:r>
        <w:rPr>
          <w:sz w:val="24"/>
          <w:szCs w:val="24"/>
        </w:rPr>
        <w:t>к</w:t>
      </w:r>
      <w:r w:rsidR="00842D52" w:rsidRPr="00C72D9D">
        <w:rPr>
          <w:sz w:val="24"/>
          <w:szCs w:val="24"/>
        </w:rPr>
        <w:t>ама-</w:t>
      </w:r>
      <w:r>
        <w:rPr>
          <w:sz w:val="24"/>
          <w:szCs w:val="24"/>
        </w:rPr>
        <w:t>л</w:t>
      </w:r>
      <w:r w:rsidR="00842D52" w:rsidRPr="00C72D9D">
        <w:rPr>
          <w:sz w:val="24"/>
          <w:szCs w:val="24"/>
        </w:rPr>
        <w:t>оки</w:t>
      </w:r>
      <w:r w:rsidR="00842D52">
        <w:rPr>
          <w:sz w:val="24"/>
          <w:szCs w:val="24"/>
        </w:rPr>
        <w:t>»</w:t>
      </w:r>
      <w:r w:rsidR="00842D52" w:rsidRPr="00C72D9D">
        <w:rPr>
          <w:sz w:val="24"/>
          <w:szCs w:val="24"/>
        </w:rPr>
        <w:t xml:space="preserve"> Аватамсака-</w:t>
      </w:r>
      <w:r>
        <w:rPr>
          <w:sz w:val="24"/>
          <w:szCs w:val="24"/>
        </w:rPr>
        <w:t>с</w:t>
      </w:r>
      <w:r w:rsidR="00842D52" w:rsidRPr="00C72D9D">
        <w:rPr>
          <w:sz w:val="24"/>
          <w:szCs w:val="24"/>
        </w:rPr>
        <w:t xml:space="preserve">утра в качестве </w:t>
      </w:r>
      <w:r w:rsidR="00842D52" w:rsidRPr="00A87452">
        <w:rPr>
          <w:i/>
          <w:sz w:val="24"/>
          <w:szCs w:val="24"/>
        </w:rPr>
        <w:t>седьмой</w:t>
      </w:r>
      <w:r w:rsidR="00842D52" w:rsidRPr="00C72D9D">
        <w:rPr>
          <w:sz w:val="24"/>
          <w:szCs w:val="24"/>
        </w:rPr>
        <w:t xml:space="preserve"> называет </w:t>
      </w:r>
      <w:r w:rsidR="00842D52">
        <w:rPr>
          <w:sz w:val="24"/>
          <w:szCs w:val="24"/>
        </w:rPr>
        <w:t>«</w:t>
      </w:r>
      <w:r w:rsidR="00842D52" w:rsidRPr="00C72D9D">
        <w:rPr>
          <w:sz w:val="24"/>
          <w:szCs w:val="24"/>
        </w:rPr>
        <w:t>Территорию Сомнений</w:t>
      </w:r>
      <w:r w:rsidR="00842D52">
        <w:rPr>
          <w:sz w:val="24"/>
          <w:szCs w:val="24"/>
        </w:rPr>
        <w:t>»</w:t>
      </w:r>
      <w:r w:rsidR="00842D52" w:rsidRPr="00C72D9D">
        <w:rPr>
          <w:sz w:val="24"/>
          <w:szCs w:val="24"/>
        </w:rPr>
        <w:t>. Прошу вас запомнить это название, так как мы к нему верн</w:t>
      </w:r>
      <w:r>
        <w:rPr>
          <w:sz w:val="24"/>
          <w:szCs w:val="24"/>
        </w:rPr>
        <w:t>ё</w:t>
      </w:r>
      <w:r w:rsidR="00842D52" w:rsidRPr="00C72D9D">
        <w:rPr>
          <w:sz w:val="24"/>
          <w:szCs w:val="24"/>
        </w:rPr>
        <w:t xml:space="preserve">мся впоследствии. </w:t>
      </w:r>
      <w:r>
        <w:rPr>
          <w:sz w:val="24"/>
          <w:szCs w:val="24"/>
        </w:rPr>
        <w:t>У к</w:t>
      </w:r>
      <w:r w:rsidR="00842D52" w:rsidRPr="00C72D9D">
        <w:rPr>
          <w:sz w:val="24"/>
          <w:szCs w:val="24"/>
        </w:rPr>
        <w:t>ажд</w:t>
      </w:r>
      <w:r>
        <w:rPr>
          <w:sz w:val="24"/>
          <w:szCs w:val="24"/>
        </w:rPr>
        <w:t>ого</w:t>
      </w:r>
      <w:r w:rsidR="00842D52" w:rsidRPr="00C72D9D">
        <w:rPr>
          <w:sz w:val="24"/>
          <w:szCs w:val="24"/>
        </w:rPr>
        <w:t xml:space="preserve"> тако</w:t>
      </w:r>
      <w:r>
        <w:rPr>
          <w:sz w:val="24"/>
          <w:szCs w:val="24"/>
        </w:rPr>
        <w:t>го</w:t>
      </w:r>
      <w:r w:rsidR="00842D52" w:rsidRPr="00C72D9D">
        <w:rPr>
          <w:sz w:val="24"/>
          <w:szCs w:val="24"/>
        </w:rPr>
        <w:t xml:space="preserve"> «мир</w:t>
      </w:r>
      <w:r>
        <w:rPr>
          <w:sz w:val="24"/>
          <w:szCs w:val="24"/>
        </w:rPr>
        <w:t>а</w:t>
      </w:r>
      <w:r w:rsidR="00842D52" w:rsidRPr="00C72D9D">
        <w:rPr>
          <w:sz w:val="24"/>
          <w:szCs w:val="24"/>
        </w:rPr>
        <w:t xml:space="preserve">» внутри </w:t>
      </w:r>
      <w:r>
        <w:rPr>
          <w:sz w:val="24"/>
          <w:szCs w:val="24"/>
        </w:rPr>
        <w:t>с</w:t>
      </w:r>
      <w:r w:rsidR="00842D52" w:rsidRPr="00C72D9D">
        <w:rPr>
          <w:sz w:val="24"/>
          <w:szCs w:val="24"/>
        </w:rPr>
        <w:t xml:space="preserve">феры </w:t>
      </w:r>
      <w:r>
        <w:rPr>
          <w:sz w:val="24"/>
          <w:szCs w:val="24"/>
        </w:rPr>
        <w:t>с</w:t>
      </w:r>
      <w:r w:rsidR="00842D52" w:rsidRPr="00C72D9D">
        <w:rPr>
          <w:sz w:val="24"/>
          <w:szCs w:val="24"/>
        </w:rPr>
        <w:t xml:space="preserve">ледствий </w:t>
      </w:r>
      <w:r>
        <w:rPr>
          <w:sz w:val="24"/>
          <w:szCs w:val="24"/>
        </w:rPr>
        <w:t>есть</w:t>
      </w:r>
      <w:r w:rsidR="00842D52" w:rsidRPr="00C72D9D">
        <w:rPr>
          <w:sz w:val="24"/>
          <w:szCs w:val="24"/>
        </w:rPr>
        <w:t xml:space="preserve"> </w:t>
      </w:r>
      <w:r>
        <w:rPr>
          <w:sz w:val="24"/>
          <w:szCs w:val="24"/>
        </w:rPr>
        <w:t>т</w:t>
      </w:r>
      <w:r w:rsidR="00842D52" w:rsidRPr="00C72D9D">
        <w:rPr>
          <w:sz w:val="24"/>
          <w:szCs w:val="24"/>
        </w:rPr>
        <w:t>атхагат</w:t>
      </w:r>
      <w:r>
        <w:rPr>
          <w:sz w:val="24"/>
          <w:szCs w:val="24"/>
        </w:rPr>
        <w:t>а</w:t>
      </w:r>
      <w:r w:rsidR="00842D52" w:rsidRPr="00C72D9D">
        <w:rPr>
          <w:sz w:val="24"/>
          <w:szCs w:val="24"/>
        </w:rPr>
        <w:t xml:space="preserve">, или </w:t>
      </w:r>
      <w:r>
        <w:rPr>
          <w:sz w:val="24"/>
          <w:szCs w:val="24"/>
        </w:rPr>
        <w:t>д</w:t>
      </w:r>
      <w:r w:rsidR="00D34669">
        <w:rPr>
          <w:sz w:val="24"/>
          <w:szCs w:val="24"/>
        </w:rPr>
        <w:t>хьян</w:t>
      </w:r>
      <w:r w:rsidR="00842D52" w:rsidRPr="00C72D9D">
        <w:rPr>
          <w:sz w:val="24"/>
          <w:szCs w:val="24"/>
        </w:rPr>
        <w:t>-</w:t>
      </w:r>
      <w:r>
        <w:rPr>
          <w:sz w:val="24"/>
          <w:szCs w:val="24"/>
        </w:rPr>
        <w:t>ч</w:t>
      </w:r>
      <w:r w:rsidR="00842D52" w:rsidRPr="00C72D9D">
        <w:rPr>
          <w:sz w:val="24"/>
          <w:szCs w:val="24"/>
        </w:rPr>
        <w:t xml:space="preserve">охан, для </w:t>
      </w:r>
      <w:r w:rsidR="00842D52">
        <w:rPr>
          <w:sz w:val="24"/>
          <w:szCs w:val="24"/>
        </w:rPr>
        <w:t>защиты</w:t>
      </w:r>
      <w:r w:rsidR="00842D52" w:rsidRPr="00C72D9D">
        <w:rPr>
          <w:sz w:val="24"/>
          <w:szCs w:val="24"/>
        </w:rPr>
        <w:t xml:space="preserve"> и наблюдения, но не для вмешательства. Конечно, из всех людей спириты будут первыми в отрицании и отбрасывании наших доктрин в «</w:t>
      </w:r>
      <w:r w:rsidR="00842D52">
        <w:rPr>
          <w:sz w:val="24"/>
          <w:szCs w:val="24"/>
        </w:rPr>
        <w:t>лимб</w:t>
      </w:r>
      <w:r w:rsidR="00842D52" w:rsidRPr="00C72D9D">
        <w:rPr>
          <w:sz w:val="24"/>
          <w:szCs w:val="24"/>
        </w:rPr>
        <w:t xml:space="preserve"> взорванных суеверий». Если бы мы </w:t>
      </w:r>
      <w:r w:rsidR="00842D52">
        <w:rPr>
          <w:sz w:val="24"/>
          <w:szCs w:val="24"/>
        </w:rPr>
        <w:t>за</w:t>
      </w:r>
      <w:r w:rsidR="00842D52" w:rsidRPr="00C72D9D">
        <w:rPr>
          <w:sz w:val="24"/>
          <w:szCs w:val="24"/>
        </w:rPr>
        <w:t>вер</w:t>
      </w:r>
      <w:r w:rsidR="00842D52">
        <w:rPr>
          <w:sz w:val="24"/>
          <w:szCs w:val="24"/>
        </w:rPr>
        <w:t>и</w:t>
      </w:r>
      <w:r w:rsidR="00842D52" w:rsidRPr="00C72D9D">
        <w:rPr>
          <w:sz w:val="24"/>
          <w:szCs w:val="24"/>
        </w:rPr>
        <w:t xml:space="preserve">ли их, что </w:t>
      </w:r>
      <w:r w:rsidR="00842D52">
        <w:rPr>
          <w:sz w:val="24"/>
          <w:szCs w:val="24"/>
        </w:rPr>
        <w:t xml:space="preserve">в </w:t>
      </w:r>
      <w:r w:rsidR="00842D52" w:rsidRPr="00C72D9D">
        <w:rPr>
          <w:sz w:val="24"/>
          <w:szCs w:val="24"/>
        </w:rPr>
        <w:t>кажд</w:t>
      </w:r>
      <w:r w:rsidR="00842D52">
        <w:rPr>
          <w:sz w:val="24"/>
          <w:szCs w:val="24"/>
        </w:rPr>
        <w:t>ой</w:t>
      </w:r>
      <w:r w:rsidR="00842D52" w:rsidRPr="00C72D9D">
        <w:rPr>
          <w:sz w:val="24"/>
          <w:szCs w:val="24"/>
        </w:rPr>
        <w:t xml:space="preserve"> из их </w:t>
      </w:r>
      <w:r w:rsidR="00842D52">
        <w:rPr>
          <w:sz w:val="24"/>
          <w:szCs w:val="24"/>
        </w:rPr>
        <w:t>«</w:t>
      </w:r>
      <w:r w:rsidR="00796135">
        <w:rPr>
          <w:sz w:val="24"/>
          <w:szCs w:val="24"/>
        </w:rPr>
        <w:t>с</w:t>
      </w:r>
      <w:r w:rsidR="00842D52" w:rsidRPr="00C72D9D">
        <w:rPr>
          <w:sz w:val="24"/>
          <w:szCs w:val="24"/>
        </w:rPr>
        <w:t>тран вечного лета</w:t>
      </w:r>
      <w:r w:rsidR="00842D52">
        <w:rPr>
          <w:sz w:val="24"/>
          <w:szCs w:val="24"/>
        </w:rPr>
        <w:t>» есть</w:t>
      </w:r>
      <w:r w:rsidR="00842D52" w:rsidRPr="00C72D9D">
        <w:rPr>
          <w:sz w:val="24"/>
          <w:szCs w:val="24"/>
        </w:rPr>
        <w:t xml:space="preserve"> семь пансионов с таким же числом </w:t>
      </w:r>
      <w:r w:rsidR="00842D52">
        <w:rPr>
          <w:sz w:val="24"/>
          <w:szCs w:val="24"/>
        </w:rPr>
        <w:t>«</w:t>
      </w:r>
      <w:r w:rsidR="00796135">
        <w:rPr>
          <w:sz w:val="24"/>
          <w:szCs w:val="24"/>
        </w:rPr>
        <w:t>д</w:t>
      </w:r>
      <w:r w:rsidR="00842D52" w:rsidRPr="00C72D9D">
        <w:rPr>
          <w:sz w:val="24"/>
          <w:szCs w:val="24"/>
        </w:rPr>
        <w:t xml:space="preserve">уховных </w:t>
      </w:r>
      <w:r w:rsidR="00796135">
        <w:rPr>
          <w:sz w:val="24"/>
          <w:szCs w:val="24"/>
        </w:rPr>
        <w:t>рук</w:t>
      </w:r>
      <w:r w:rsidR="00842D52" w:rsidRPr="00C72D9D">
        <w:rPr>
          <w:sz w:val="24"/>
          <w:szCs w:val="24"/>
        </w:rPr>
        <w:t>о</w:t>
      </w:r>
      <w:r w:rsidR="00796135">
        <w:rPr>
          <w:sz w:val="24"/>
          <w:szCs w:val="24"/>
        </w:rPr>
        <w:t>во</w:t>
      </w:r>
      <w:r w:rsidR="00842D52" w:rsidRPr="00C72D9D">
        <w:rPr>
          <w:sz w:val="24"/>
          <w:szCs w:val="24"/>
        </w:rPr>
        <w:t>дителей</w:t>
      </w:r>
      <w:r w:rsidR="00842D52">
        <w:rPr>
          <w:sz w:val="24"/>
          <w:szCs w:val="24"/>
        </w:rPr>
        <w:t>»</w:t>
      </w:r>
      <w:r w:rsidR="00842D52" w:rsidRPr="00C72D9D">
        <w:rPr>
          <w:sz w:val="24"/>
          <w:szCs w:val="24"/>
        </w:rPr>
        <w:t xml:space="preserve">, чтобы «хозяйствовать» </w:t>
      </w:r>
      <w:r w:rsidR="00842D52" w:rsidRPr="00EA2CC3">
        <w:rPr>
          <w:i/>
          <w:sz w:val="24"/>
          <w:szCs w:val="24"/>
        </w:rPr>
        <w:t>в них</w:t>
      </w:r>
      <w:r w:rsidR="00842D52" w:rsidRPr="00C72D9D">
        <w:rPr>
          <w:sz w:val="24"/>
          <w:szCs w:val="24"/>
        </w:rPr>
        <w:t xml:space="preserve">, и назвали бы их </w:t>
      </w:r>
      <w:r w:rsidR="00842D52">
        <w:rPr>
          <w:sz w:val="24"/>
          <w:szCs w:val="24"/>
        </w:rPr>
        <w:t>«</w:t>
      </w:r>
      <w:r w:rsidR="00842D52" w:rsidRPr="00C72D9D">
        <w:rPr>
          <w:sz w:val="24"/>
          <w:szCs w:val="24"/>
        </w:rPr>
        <w:t>ангелами</w:t>
      </w:r>
      <w:r w:rsidR="00842D52">
        <w:rPr>
          <w:sz w:val="24"/>
          <w:szCs w:val="24"/>
        </w:rPr>
        <w:t>»</w:t>
      </w:r>
      <w:r w:rsidR="00842D52" w:rsidRPr="00C72D9D">
        <w:rPr>
          <w:sz w:val="24"/>
          <w:szCs w:val="24"/>
        </w:rPr>
        <w:t>, святыми Петрами, Иоаннами и святыми Эрнестами</w:t>
      </w:r>
      <w:r w:rsidR="00842D52">
        <w:rPr>
          <w:sz w:val="24"/>
          <w:szCs w:val="24"/>
        </w:rPr>
        <w:t>,</w:t>
      </w:r>
      <w:r w:rsidR="00796135">
        <w:rPr>
          <w:sz w:val="24"/>
          <w:szCs w:val="24"/>
        </w:rPr>
        <w:t xml:space="preserve"> </w:t>
      </w:r>
      <w:r w:rsidR="00842D52" w:rsidRPr="00C72D9D">
        <w:rPr>
          <w:sz w:val="24"/>
          <w:szCs w:val="24"/>
        </w:rPr>
        <w:t>они бы приветствовали нас с распрост</w:t>
      </w:r>
      <w:r w:rsidR="00796135">
        <w:rPr>
          <w:sz w:val="24"/>
          <w:szCs w:val="24"/>
        </w:rPr>
        <w:t>ё</w:t>
      </w:r>
      <w:r w:rsidR="00842D52" w:rsidRPr="00C72D9D">
        <w:rPr>
          <w:sz w:val="24"/>
          <w:szCs w:val="24"/>
        </w:rPr>
        <w:t xml:space="preserve">ртыми объятиями. Но кто же слышал о </w:t>
      </w:r>
      <w:r w:rsidR="00796135">
        <w:rPr>
          <w:sz w:val="24"/>
          <w:szCs w:val="24"/>
        </w:rPr>
        <w:t>т</w:t>
      </w:r>
      <w:r w:rsidR="00842D52" w:rsidRPr="00C72D9D">
        <w:rPr>
          <w:sz w:val="24"/>
          <w:szCs w:val="24"/>
        </w:rPr>
        <w:t xml:space="preserve">атхагатах и </w:t>
      </w:r>
      <w:r w:rsidR="00796135">
        <w:rPr>
          <w:sz w:val="24"/>
          <w:szCs w:val="24"/>
        </w:rPr>
        <w:t>д</w:t>
      </w:r>
      <w:r w:rsidR="00D34669">
        <w:rPr>
          <w:sz w:val="24"/>
          <w:szCs w:val="24"/>
        </w:rPr>
        <w:t>хьян</w:t>
      </w:r>
      <w:r w:rsidR="00842D52" w:rsidRPr="00C72D9D">
        <w:rPr>
          <w:sz w:val="24"/>
          <w:szCs w:val="24"/>
        </w:rPr>
        <w:t>-</w:t>
      </w:r>
      <w:r w:rsidR="00796135">
        <w:rPr>
          <w:sz w:val="24"/>
          <w:szCs w:val="24"/>
        </w:rPr>
        <w:t>ч</w:t>
      </w:r>
      <w:r w:rsidR="00842D52" w:rsidRPr="00C72D9D">
        <w:rPr>
          <w:sz w:val="24"/>
          <w:szCs w:val="24"/>
        </w:rPr>
        <w:t>оханах, асурах и элементалах? Нелепость! Вс</w:t>
      </w:r>
      <w:r w:rsidR="00796135">
        <w:rPr>
          <w:sz w:val="24"/>
          <w:szCs w:val="24"/>
        </w:rPr>
        <w:t>ё</w:t>
      </w:r>
      <w:r w:rsidR="00842D52" w:rsidRPr="00C72D9D">
        <w:rPr>
          <w:sz w:val="24"/>
          <w:szCs w:val="24"/>
        </w:rPr>
        <w:t xml:space="preserve"> же, к счастью, нам «разрешено» нашими друзьями (по крайней мере, мистером Эглинтоном) </w:t>
      </w:r>
      <w:r w:rsidR="00842D52">
        <w:rPr>
          <w:sz w:val="24"/>
          <w:szCs w:val="24"/>
        </w:rPr>
        <w:t>«</w:t>
      </w:r>
      <w:r w:rsidR="00842D52" w:rsidRPr="00C72D9D">
        <w:rPr>
          <w:sz w:val="24"/>
          <w:szCs w:val="24"/>
        </w:rPr>
        <w:t>иметь некоторые познания в оккультных науках</w:t>
      </w:r>
      <w:r w:rsidR="00842D52">
        <w:rPr>
          <w:sz w:val="24"/>
          <w:szCs w:val="24"/>
        </w:rPr>
        <w:t>» (</w:t>
      </w:r>
      <w:r w:rsidR="00796135">
        <w:rPr>
          <w:sz w:val="24"/>
          <w:szCs w:val="24"/>
        </w:rPr>
        <w:t>см.</w:t>
      </w:r>
      <w:r w:rsidR="00842D52" w:rsidRPr="00EA2CC3">
        <w:rPr>
          <w:sz w:val="24"/>
          <w:szCs w:val="24"/>
        </w:rPr>
        <w:t xml:space="preserve"> </w:t>
      </w:r>
      <w:r w:rsidR="00796135">
        <w:rPr>
          <w:sz w:val="24"/>
          <w:szCs w:val="24"/>
        </w:rPr>
        <w:t>«Лайт»</w:t>
      </w:r>
      <w:r w:rsidR="00842D52">
        <w:rPr>
          <w:sz w:val="24"/>
          <w:szCs w:val="24"/>
        </w:rPr>
        <w:t>)</w:t>
      </w:r>
      <w:r w:rsidR="00842D52" w:rsidRPr="00C72D9D">
        <w:rPr>
          <w:sz w:val="24"/>
          <w:szCs w:val="24"/>
        </w:rPr>
        <w:t xml:space="preserve">. И, таким образом, даже этот кусочек </w:t>
      </w:r>
      <w:r w:rsidR="00842D52">
        <w:rPr>
          <w:sz w:val="24"/>
          <w:szCs w:val="24"/>
        </w:rPr>
        <w:t>«</w:t>
      </w:r>
      <w:r w:rsidR="00842D52" w:rsidRPr="00C72D9D">
        <w:rPr>
          <w:sz w:val="24"/>
          <w:szCs w:val="24"/>
        </w:rPr>
        <w:t>Знания</w:t>
      </w:r>
      <w:r w:rsidR="00842D52">
        <w:rPr>
          <w:sz w:val="24"/>
          <w:szCs w:val="24"/>
        </w:rPr>
        <w:t>»</w:t>
      </w:r>
      <w:r w:rsidR="008F4299">
        <w:rPr>
          <w:sz w:val="24"/>
          <w:szCs w:val="24"/>
        </w:rPr>
        <w:t xml:space="preserve"> —</w:t>
      </w:r>
      <w:r w:rsidR="00842D52">
        <w:rPr>
          <w:sz w:val="24"/>
          <w:szCs w:val="24"/>
        </w:rPr>
        <w:t xml:space="preserve"> </w:t>
      </w:r>
      <w:r w:rsidR="00842D52" w:rsidRPr="00C72D9D">
        <w:rPr>
          <w:sz w:val="24"/>
          <w:szCs w:val="24"/>
        </w:rPr>
        <w:t>к вашим услугам и помогает мне ответить на ваш следующий вопрос.</w:t>
      </w:r>
    </w:p>
    <w:p w:rsidR="00ED4F57" w:rsidRPr="00C72D9D" w:rsidRDefault="00ED4F57" w:rsidP="00842D52">
      <w:pPr>
        <w:ind w:firstLine="340"/>
        <w:jc w:val="both"/>
        <w:rPr>
          <w:sz w:val="24"/>
          <w:szCs w:val="24"/>
        </w:rPr>
      </w:pPr>
    </w:p>
    <w:p w:rsidR="00842D52" w:rsidRPr="00ED4F57" w:rsidRDefault="00ED4F57" w:rsidP="00ED4F57">
      <w:pPr>
        <w:spacing w:after="120"/>
        <w:ind w:firstLine="340"/>
        <w:jc w:val="both"/>
        <w:rPr>
          <w:rFonts w:asciiTheme="minorHAnsi" w:hAnsiTheme="minorHAnsi"/>
          <w:sz w:val="24"/>
          <w:szCs w:val="24"/>
        </w:rPr>
      </w:pPr>
      <w:r w:rsidRPr="00ED4F57">
        <w:rPr>
          <w:rFonts w:asciiTheme="minorHAnsi" w:hAnsiTheme="minorHAnsi"/>
          <w:sz w:val="24"/>
          <w:szCs w:val="24"/>
        </w:rPr>
        <w:lastRenderedPageBreak/>
        <w:t>Есть</w:t>
      </w:r>
      <w:r w:rsidR="00842D52" w:rsidRPr="00ED4F57">
        <w:rPr>
          <w:rFonts w:asciiTheme="minorHAnsi" w:hAnsiTheme="minorHAnsi"/>
          <w:sz w:val="24"/>
          <w:szCs w:val="24"/>
        </w:rPr>
        <w:t xml:space="preserve"> ли какое-либо промежуточное состоя</w:t>
      </w:r>
      <w:r w:rsidR="003974B9">
        <w:rPr>
          <w:rFonts w:asciiTheme="minorHAnsi" w:hAnsiTheme="minorHAnsi"/>
          <w:sz w:val="24"/>
          <w:szCs w:val="24"/>
        </w:rPr>
        <w:t>ние между духовным блаженством д</w:t>
      </w:r>
      <w:r w:rsidR="00842D52" w:rsidRPr="00ED4F57">
        <w:rPr>
          <w:rFonts w:asciiTheme="minorHAnsi" w:hAnsiTheme="minorHAnsi"/>
          <w:sz w:val="24"/>
          <w:szCs w:val="24"/>
        </w:rPr>
        <w:t xml:space="preserve">эвачана и жизнью жалкой тени полусознательных элементарных </w:t>
      </w:r>
      <w:r w:rsidRPr="00ED4F57">
        <w:rPr>
          <w:rFonts w:asciiTheme="minorHAnsi" w:hAnsiTheme="minorHAnsi"/>
          <w:sz w:val="24"/>
          <w:szCs w:val="24"/>
        </w:rPr>
        <w:t>останков</w:t>
      </w:r>
      <w:r w:rsidR="00842D52" w:rsidRPr="00ED4F57">
        <w:rPr>
          <w:rFonts w:asciiTheme="minorHAnsi" w:hAnsiTheme="minorHAnsi"/>
          <w:sz w:val="24"/>
          <w:szCs w:val="24"/>
        </w:rPr>
        <w:t xml:space="preserve"> человеческ</w:t>
      </w:r>
      <w:r w:rsidR="003974B9">
        <w:rPr>
          <w:rFonts w:asciiTheme="minorHAnsi" w:hAnsiTheme="minorHAnsi"/>
          <w:sz w:val="24"/>
          <w:szCs w:val="24"/>
        </w:rPr>
        <w:t>их</w:t>
      </w:r>
      <w:r w:rsidR="00842D52" w:rsidRPr="00ED4F57">
        <w:rPr>
          <w:rFonts w:asciiTheme="minorHAnsi" w:hAnsiTheme="minorHAnsi"/>
          <w:sz w:val="24"/>
          <w:szCs w:val="24"/>
        </w:rPr>
        <w:t xml:space="preserve"> существ, потеря</w:t>
      </w:r>
      <w:r w:rsidR="003974B9">
        <w:rPr>
          <w:rFonts w:asciiTheme="minorHAnsi" w:hAnsiTheme="minorHAnsi"/>
          <w:sz w:val="24"/>
          <w:szCs w:val="24"/>
        </w:rPr>
        <w:t>вших</w:t>
      </w:r>
      <w:r w:rsidR="00842D52" w:rsidRPr="00ED4F57">
        <w:rPr>
          <w:rFonts w:asciiTheme="minorHAnsi" w:hAnsiTheme="minorHAnsi"/>
          <w:sz w:val="24"/>
          <w:szCs w:val="24"/>
        </w:rPr>
        <w:t xml:space="preserve"> свой шестой принцип? </w:t>
      </w:r>
      <w:r w:rsidR="003974B9">
        <w:rPr>
          <w:rFonts w:asciiTheme="minorHAnsi" w:hAnsiTheme="minorHAnsi"/>
          <w:sz w:val="24"/>
          <w:szCs w:val="24"/>
        </w:rPr>
        <w:t>Ведь если</w:t>
      </w:r>
      <w:r w:rsidR="00842D52" w:rsidRPr="00ED4F57">
        <w:rPr>
          <w:rFonts w:asciiTheme="minorHAnsi" w:hAnsiTheme="minorHAnsi"/>
          <w:sz w:val="24"/>
          <w:szCs w:val="24"/>
        </w:rPr>
        <w:t xml:space="preserve"> это так, это </w:t>
      </w:r>
      <w:r w:rsidR="003974B9">
        <w:rPr>
          <w:rFonts w:asciiTheme="minorHAnsi" w:hAnsiTheme="minorHAnsi"/>
          <w:sz w:val="24"/>
          <w:szCs w:val="24"/>
        </w:rPr>
        <w:t xml:space="preserve">обеспечило </w:t>
      </w:r>
      <w:r w:rsidR="00305A27">
        <w:rPr>
          <w:rFonts w:asciiTheme="minorHAnsi" w:hAnsiTheme="minorHAnsi"/>
          <w:sz w:val="24"/>
          <w:szCs w:val="24"/>
        </w:rPr>
        <w:t xml:space="preserve">бы искомое </w:t>
      </w:r>
      <w:r w:rsidR="003974B9">
        <w:rPr>
          <w:rFonts w:asciiTheme="minorHAnsi" w:hAnsiTheme="minorHAnsi"/>
          <w:sz w:val="24"/>
          <w:szCs w:val="24"/>
        </w:rPr>
        <w:t xml:space="preserve">место </w:t>
      </w:r>
      <w:r w:rsidR="00305A27">
        <w:rPr>
          <w:rFonts w:asciiTheme="minorHAnsi" w:hAnsiTheme="minorHAnsi"/>
          <w:sz w:val="24"/>
          <w:szCs w:val="24"/>
        </w:rPr>
        <w:t>для</w:t>
      </w:r>
      <w:r w:rsidR="00842D52" w:rsidRPr="00ED4F57">
        <w:rPr>
          <w:rFonts w:asciiTheme="minorHAnsi" w:hAnsiTheme="minorHAnsi"/>
          <w:sz w:val="24"/>
          <w:szCs w:val="24"/>
        </w:rPr>
        <w:t xml:space="preserve"> всяки</w:t>
      </w:r>
      <w:r w:rsidR="000E0F91">
        <w:rPr>
          <w:rFonts w:asciiTheme="minorHAnsi" w:hAnsiTheme="minorHAnsi"/>
          <w:sz w:val="24"/>
          <w:szCs w:val="24"/>
        </w:rPr>
        <w:t>х</w:t>
      </w:r>
      <w:r w:rsidR="00842D52" w:rsidRPr="00ED4F57">
        <w:rPr>
          <w:rFonts w:asciiTheme="minorHAnsi" w:hAnsiTheme="minorHAnsi"/>
          <w:sz w:val="24"/>
          <w:szCs w:val="24"/>
        </w:rPr>
        <w:t xml:space="preserve"> Э</w:t>
      </w:r>
      <w:r w:rsidR="00C17087">
        <w:rPr>
          <w:rFonts w:asciiTheme="minorHAnsi" w:hAnsiTheme="minorHAnsi"/>
          <w:sz w:val="24"/>
          <w:szCs w:val="24"/>
        </w:rPr>
        <w:t>рнест</w:t>
      </w:r>
      <w:r w:rsidR="000E0F91">
        <w:rPr>
          <w:rFonts w:asciiTheme="minorHAnsi" w:hAnsiTheme="minorHAnsi"/>
          <w:sz w:val="24"/>
          <w:szCs w:val="24"/>
        </w:rPr>
        <w:t>ов</w:t>
      </w:r>
      <w:r w:rsidR="00842D52" w:rsidRPr="00ED4F57">
        <w:rPr>
          <w:rFonts w:asciiTheme="minorHAnsi" w:hAnsiTheme="minorHAnsi"/>
          <w:sz w:val="24"/>
          <w:szCs w:val="24"/>
        </w:rPr>
        <w:t xml:space="preserve"> и Джо спиритических медиумов,</w:t>
      </w:r>
      <w:r w:rsidR="008F4299" w:rsidRPr="00ED4F57">
        <w:rPr>
          <w:rFonts w:asciiTheme="minorHAnsi" w:hAnsiTheme="minorHAnsi"/>
          <w:sz w:val="24"/>
          <w:szCs w:val="24"/>
        </w:rPr>
        <w:t xml:space="preserve"> —</w:t>
      </w:r>
      <w:r w:rsidR="00842D52" w:rsidRPr="00ED4F57">
        <w:rPr>
          <w:rFonts w:asciiTheme="minorHAnsi" w:hAnsiTheme="minorHAnsi"/>
          <w:sz w:val="24"/>
          <w:szCs w:val="24"/>
        </w:rPr>
        <w:t xml:space="preserve"> лучшей части «духов</w:t>
      </w:r>
      <w:r>
        <w:rPr>
          <w:rFonts w:asciiTheme="minorHAnsi" w:hAnsiTheme="minorHAnsi"/>
          <w:sz w:val="24"/>
          <w:szCs w:val="24"/>
        </w:rPr>
        <w:t>-руководителей</w:t>
      </w:r>
      <w:r w:rsidR="00842D52" w:rsidRPr="00ED4F57">
        <w:rPr>
          <w:rFonts w:asciiTheme="minorHAnsi" w:hAnsiTheme="minorHAnsi"/>
          <w:sz w:val="24"/>
          <w:szCs w:val="24"/>
        </w:rPr>
        <w:t>». Будь это так, такой мир должен быть густо населенным и оттуда мо</w:t>
      </w:r>
      <w:r w:rsidR="00305A27">
        <w:rPr>
          <w:rFonts w:asciiTheme="minorHAnsi" w:hAnsiTheme="minorHAnsi"/>
          <w:sz w:val="24"/>
          <w:szCs w:val="24"/>
        </w:rPr>
        <w:t>гло</w:t>
      </w:r>
      <w:r w:rsidR="00842D52" w:rsidRPr="00ED4F57">
        <w:rPr>
          <w:rFonts w:asciiTheme="minorHAnsi" w:hAnsiTheme="minorHAnsi"/>
          <w:sz w:val="24"/>
          <w:szCs w:val="24"/>
        </w:rPr>
        <w:t xml:space="preserve"> приходить любое количество «духовных» сообщений?</w:t>
      </w:r>
    </w:p>
    <w:p w:rsidR="00842D52" w:rsidRPr="00C72D9D" w:rsidRDefault="00842D52" w:rsidP="00842D52">
      <w:pPr>
        <w:ind w:firstLine="340"/>
        <w:jc w:val="both"/>
        <w:rPr>
          <w:sz w:val="24"/>
          <w:szCs w:val="24"/>
        </w:rPr>
      </w:pPr>
      <w:r w:rsidRPr="00C72D9D">
        <w:rPr>
          <w:sz w:val="24"/>
          <w:szCs w:val="24"/>
        </w:rPr>
        <w:t xml:space="preserve">Увы, нет, мой друг, насколько мне известно. От </w:t>
      </w:r>
      <w:r>
        <w:rPr>
          <w:sz w:val="24"/>
          <w:szCs w:val="24"/>
        </w:rPr>
        <w:t>«</w:t>
      </w:r>
      <w:r w:rsidRPr="00C72D9D">
        <w:rPr>
          <w:sz w:val="24"/>
          <w:szCs w:val="24"/>
        </w:rPr>
        <w:t>Суккхавати</w:t>
      </w:r>
      <w:r>
        <w:rPr>
          <w:sz w:val="24"/>
          <w:szCs w:val="24"/>
        </w:rPr>
        <w:t>»</w:t>
      </w:r>
      <w:r w:rsidRPr="00C72D9D">
        <w:rPr>
          <w:sz w:val="24"/>
          <w:szCs w:val="24"/>
        </w:rPr>
        <w:t xml:space="preserve"> до </w:t>
      </w:r>
      <w:r>
        <w:rPr>
          <w:sz w:val="24"/>
          <w:szCs w:val="24"/>
        </w:rPr>
        <w:t>«</w:t>
      </w:r>
      <w:r w:rsidRPr="00C72D9D">
        <w:rPr>
          <w:sz w:val="24"/>
          <w:szCs w:val="24"/>
        </w:rPr>
        <w:t>Территории Сомнений</w:t>
      </w:r>
      <w:r>
        <w:rPr>
          <w:sz w:val="24"/>
          <w:szCs w:val="24"/>
        </w:rPr>
        <w:t>»</w:t>
      </w:r>
      <w:r w:rsidRPr="00C72D9D">
        <w:rPr>
          <w:sz w:val="24"/>
          <w:szCs w:val="24"/>
        </w:rPr>
        <w:t xml:space="preserve"> существуют разнообразные духовные состояния, но я не знаю никакого такого «промежуточного состояния». Я вам говорил о </w:t>
      </w:r>
      <w:r w:rsidR="00305A27">
        <w:rPr>
          <w:sz w:val="24"/>
          <w:szCs w:val="24"/>
        </w:rPr>
        <w:t>с</w:t>
      </w:r>
      <w:r w:rsidRPr="00C72D9D">
        <w:rPr>
          <w:sz w:val="24"/>
          <w:szCs w:val="24"/>
        </w:rPr>
        <w:t>ак</w:t>
      </w:r>
      <w:r w:rsidR="00305A27">
        <w:rPr>
          <w:sz w:val="24"/>
          <w:szCs w:val="24"/>
        </w:rPr>
        <w:t>в</w:t>
      </w:r>
      <w:r w:rsidRPr="00C72D9D">
        <w:rPr>
          <w:sz w:val="24"/>
          <w:szCs w:val="24"/>
        </w:rPr>
        <w:t xml:space="preserve">алах (хотя </w:t>
      </w:r>
      <w:r>
        <w:rPr>
          <w:sz w:val="24"/>
          <w:szCs w:val="24"/>
        </w:rPr>
        <w:t>и</w:t>
      </w:r>
      <w:r w:rsidRPr="00C72D9D">
        <w:rPr>
          <w:sz w:val="24"/>
          <w:szCs w:val="24"/>
        </w:rPr>
        <w:t xml:space="preserve"> не могу их перечислить, так как это было бы бесполезно) и даже об </w:t>
      </w:r>
      <w:r w:rsidR="00305A27">
        <w:rPr>
          <w:i/>
          <w:sz w:val="24"/>
          <w:szCs w:val="24"/>
        </w:rPr>
        <w:t>а</w:t>
      </w:r>
      <w:r w:rsidRPr="00FF3811">
        <w:rPr>
          <w:i/>
          <w:sz w:val="24"/>
          <w:szCs w:val="24"/>
        </w:rPr>
        <w:t>вичи</w:t>
      </w:r>
      <w:r w:rsidR="008F4299">
        <w:rPr>
          <w:sz w:val="24"/>
          <w:szCs w:val="24"/>
        </w:rPr>
        <w:t xml:space="preserve"> —</w:t>
      </w:r>
      <w:r w:rsidRPr="00C72D9D">
        <w:rPr>
          <w:sz w:val="24"/>
          <w:szCs w:val="24"/>
        </w:rPr>
        <w:t xml:space="preserve"> </w:t>
      </w:r>
      <w:r>
        <w:rPr>
          <w:sz w:val="24"/>
          <w:szCs w:val="24"/>
        </w:rPr>
        <w:t>«</w:t>
      </w:r>
      <w:r w:rsidR="00305A27">
        <w:rPr>
          <w:sz w:val="24"/>
          <w:szCs w:val="24"/>
        </w:rPr>
        <w:t>а</w:t>
      </w:r>
      <w:r w:rsidRPr="00C72D9D">
        <w:rPr>
          <w:sz w:val="24"/>
          <w:szCs w:val="24"/>
        </w:rPr>
        <w:t>де</w:t>
      </w:r>
      <w:r>
        <w:rPr>
          <w:sz w:val="24"/>
          <w:szCs w:val="24"/>
        </w:rPr>
        <w:t>»</w:t>
      </w:r>
      <w:r w:rsidRPr="00C72D9D">
        <w:rPr>
          <w:sz w:val="24"/>
          <w:szCs w:val="24"/>
        </w:rPr>
        <w:t>, из которого нет возвращения</w:t>
      </w:r>
      <w:r>
        <w:rPr>
          <w:rStyle w:val="a7"/>
          <w:sz w:val="24"/>
          <w:szCs w:val="24"/>
        </w:rPr>
        <w:footnoteReference w:id="175"/>
      </w:r>
      <w:r w:rsidRPr="00C72D9D">
        <w:rPr>
          <w:sz w:val="24"/>
          <w:szCs w:val="24"/>
        </w:rPr>
        <w:t xml:space="preserve">, и об этом мне больше нечего сказать. «Жалкой тени» приходится делать, что она может. Как только </w:t>
      </w:r>
      <w:r w:rsidR="000E0F91">
        <w:rPr>
          <w:sz w:val="24"/>
          <w:szCs w:val="24"/>
        </w:rPr>
        <w:t>Я</w:t>
      </w:r>
      <w:r w:rsidRPr="00C72D9D">
        <w:rPr>
          <w:sz w:val="24"/>
          <w:szCs w:val="24"/>
        </w:rPr>
        <w:t xml:space="preserve"> шагнуло за пределы </w:t>
      </w:r>
      <w:r w:rsidR="000E0F91">
        <w:rPr>
          <w:i/>
          <w:sz w:val="24"/>
          <w:szCs w:val="24"/>
        </w:rPr>
        <w:t>к</w:t>
      </w:r>
      <w:r w:rsidRPr="000910AC">
        <w:rPr>
          <w:i/>
          <w:sz w:val="24"/>
          <w:szCs w:val="24"/>
        </w:rPr>
        <w:t>ама-</w:t>
      </w:r>
      <w:r w:rsidR="000E0F91">
        <w:rPr>
          <w:i/>
          <w:sz w:val="24"/>
          <w:szCs w:val="24"/>
        </w:rPr>
        <w:t>л</w:t>
      </w:r>
      <w:r w:rsidRPr="000910AC">
        <w:rPr>
          <w:i/>
          <w:sz w:val="24"/>
          <w:szCs w:val="24"/>
        </w:rPr>
        <w:t>оки</w:t>
      </w:r>
      <w:r w:rsidRPr="00C72D9D">
        <w:rPr>
          <w:sz w:val="24"/>
          <w:szCs w:val="24"/>
        </w:rPr>
        <w:t xml:space="preserve"> и прошло </w:t>
      </w:r>
      <w:r w:rsidR="000E0F91">
        <w:rPr>
          <w:sz w:val="24"/>
          <w:szCs w:val="24"/>
        </w:rPr>
        <w:t>«</w:t>
      </w:r>
      <w:r w:rsidRPr="00C72D9D">
        <w:rPr>
          <w:sz w:val="24"/>
          <w:szCs w:val="24"/>
        </w:rPr>
        <w:t>Золотой Мост</w:t>
      </w:r>
      <w:r w:rsidR="000E0F91">
        <w:rPr>
          <w:sz w:val="24"/>
          <w:szCs w:val="24"/>
        </w:rPr>
        <w:t>»</w:t>
      </w:r>
      <w:r w:rsidRPr="00C72D9D">
        <w:rPr>
          <w:sz w:val="24"/>
          <w:szCs w:val="24"/>
        </w:rPr>
        <w:t xml:space="preserve">, ведущий к </w:t>
      </w:r>
      <w:r>
        <w:rPr>
          <w:sz w:val="24"/>
          <w:szCs w:val="24"/>
        </w:rPr>
        <w:t>«</w:t>
      </w:r>
      <w:r w:rsidRPr="00C72D9D">
        <w:rPr>
          <w:sz w:val="24"/>
          <w:szCs w:val="24"/>
        </w:rPr>
        <w:t>Семи Золотым Горам</w:t>
      </w:r>
      <w:r>
        <w:rPr>
          <w:sz w:val="24"/>
          <w:szCs w:val="24"/>
        </w:rPr>
        <w:t>»</w:t>
      </w:r>
      <w:r w:rsidRPr="00C72D9D">
        <w:rPr>
          <w:sz w:val="24"/>
          <w:szCs w:val="24"/>
        </w:rPr>
        <w:t xml:space="preserve">, оно </w:t>
      </w:r>
      <w:r>
        <w:rPr>
          <w:sz w:val="24"/>
          <w:szCs w:val="24"/>
        </w:rPr>
        <w:t>уже</w:t>
      </w:r>
      <w:r w:rsidRPr="00C72D9D">
        <w:rPr>
          <w:sz w:val="24"/>
          <w:szCs w:val="24"/>
        </w:rPr>
        <w:t xml:space="preserve"> не может </w:t>
      </w:r>
      <w:r>
        <w:rPr>
          <w:sz w:val="24"/>
          <w:szCs w:val="24"/>
        </w:rPr>
        <w:t>болт</w:t>
      </w:r>
      <w:r w:rsidRPr="00C72D9D">
        <w:rPr>
          <w:sz w:val="24"/>
          <w:szCs w:val="24"/>
        </w:rPr>
        <w:t>ать с беззаботными медиумами. Никак</w:t>
      </w:r>
      <w:r w:rsidR="000E0F91">
        <w:rPr>
          <w:sz w:val="24"/>
          <w:szCs w:val="24"/>
        </w:rPr>
        <w:t>ие</w:t>
      </w:r>
      <w:r w:rsidRPr="00C72D9D">
        <w:rPr>
          <w:sz w:val="24"/>
          <w:szCs w:val="24"/>
        </w:rPr>
        <w:t xml:space="preserve"> </w:t>
      </w:r>
      <w:r>
        <w:rPr>
          <w:sz w:val="24"/>
          <w:szCs w:val="24"/>
        </w:rPr>
        <w:t>«</w:t>
      </w:r>
      <w:r w:rsidRPr="00C72D9D">
        <w:rPr>
          <w:sz w:val="24"/>
          <w:szCs w:val="24"/>
        </w:rPr>
        <w:t>Эрнест</w:t>
      </w:r>
      <w:r w:rsidR="000E0F91">
        <w:rPr>
          <w:sz w:val="24"/>
          <w:szCs w:val="24"/>
        </w:rPr>
        <w:t>ы</w:t>
      </w:r>
      <w:r>
        <w:rPr>
          <w:sz w:val="24"/>
          <w:szCs w:val="24"/>
        </w:rPr>
        <w:t>»</w:t>
      </w:r>
      <w:r w:rsidRPr="00C72D9D">
        <w:rPr>
          <w:sz w:val="24"/>
          <w:szCs w:val="24"/>
        </w:rPr>
        <w:t xml:space="preserve"> или </w:t>
      </w:r>
      <w:r>
        <w:rPr>
          <w:sz w:val="24"/>
          <w:szCs w:val="24"/>
        </w:rPr>
        <w:t>«</w:t>
      </w:r>
      <w:r w:rsidRPr="00C72D9D">
        <w:rPr>
          <w:sz w:val="24"/>
          <w:szCs w:val="24"/>
        </w:rPr>
        <w:t>Джо</w:t>
      </w:r>
      <w:r>
        <w:rPr>
          <w:sz w:val="24"/>
          <w:szCs w:val="24"/>
        </w:rPr>
        <w:t>»</w:t>
      </w:r>
      <w:r w:rsidRPr="00C72D9D">
        <w:rPr>
          <w:sz w:val="24"/>
          <w:szCs w:val="24"/>
        </w:rPr>
        <w:t xml:space="preserve"> никогда не возвращаются из </w:t>
      </w:r>
      <w:r w:rsidR="000E0F91">
        <w:rPr>
          <w:i/>
          <w:sz w:val="24"/>
          <w:szCs w:val="24"/>
        </w:rPr>
        <w:t>р</w:t>
      </w:r>
      <w:r w:rsidRPr="000910AC">
        <w:rPr>
          <w:i/>
          <w:sz w:val="24"/>
          <w:szCs w:val="24"/>
        </w:rPr>
        <w:t>упа-</w:t>
      </w:r>
      <w:r w:rsidR="000E0F91">
        <w:rPr>
          <w:i/>
          <w:sz w:val="24"/>
          <w:szCs w:val="24"/>
        </w:rPr>
        <w:t>л</w:t>
      </w:r>
      <w:r w:rsidRPr="000910AC">
        <w:rPr>
          <w:i/>
          <w:sz w:val="24"/>
          <w:szCs w:val="24"/>
        </w:rPr>
        <w:t>оки</w:t>
      </w:r>
      <w:r w:rsidRPr="00C72D9D">
        <w:rPr>
          <w:sz w:val="24"/>
          <w:szCs w:val="24"/>
        </w:rPr>
        <w:t xml:space="preserve">, не говоря уже об </w:t>
      </w:r>
      <w:r w:rsidR="000E0F91">
        <w:rPr>
          <w:i/>
          <w:sz w:val="24"/>
          <w:szCs w:val="24"/>
        </w:rPr>
        <w:t>а</w:t>
      </w:r>
      <w:r w:rsidRPr="000910AC">
        <w:rPr>
          <w:i/>
          <w:sz w:val="24"/>
          <w:szCs w:val="24"/>
        </w:rPr>
        <w:t>рупа-</w:t>
      </w:r>
      <w:r w:rsidR="000E0F91">
        <w:rPr>
          <w:i/>
          <w:sz w:val="24"/>
          <w:szCs w:val="24"/>
        </w:rPr>
        <w:t>л</w:t>
      </w:r>
      <w:r w:rsidRPr="000910AC">
        <w:rPr>
          <w:i/>
          <w:sz w:val="24"/>
          <w:szCs w:val="24"/>
        </w:rPr>
        <w:t>оке</w:t>
      </w:r>
      <w:r w:rsidRPr="00C72D9D">
        <w:rPr>
          <w:sz w:val="24"/>
          <w:szCs w:val="24"/>
        </w:rPr>
        <w:t xml:space="preserve">, чтобы поддерживать приятные </w:t>
      </w:r>
      <w:r w:rsidR="000E0F91">
        <w:rPr>
          <w:sz w:val="24"/>
          <w:szCs w:val="24"/>
        </w:rPr>
        <w:t xml:space="preserve">разговоры </w:t>
      </w:r>
      <w:r w:rsidRPr="00C72D9D">
        <w:rPr>
          <w:sz w:val="24"/>
          <w:szCs w:val="24"/>
        </w:rPr>
        <w:t>со смертными.</w:t>
      </w:r>
    </w:p>
    <w:p w:rsidR="00842D52" w:rsidRPr="00C72D9D" w:rsidRDefault="00842D52" w:rsidP="00ED4F57">
      <w:pPr>
        <w:ind w:firstLine="340"/>
        <w:jc w:val="both"/>
        <w:rPr>
          <w:sz w:val="24"/>
          <w:szCs w:val="24"/>
        </w:rPr>
      </w:pPr>
      <w:r w:rsidRPr="00C72D9D">
        <w:rPr>
          <w:sz w:val="24"/>
          <w:szCs w:val="24"/>
        </w:rPr>
        <w:t xml:space="preserve">Конечно, есть </w:t>
      </w:r>
      <w:r>
        <w:rPr>
          <w:sz w:val="24"/>
          <w:szCs w:val="24"/>
        </w:rPr>
        <w:t>«</w:t>
      </w:r>
      <w:r w:rsidRPr="00C72D9D">
        <w:rPr>
          <w:sz w:val="24"/>
          <w:szCs w:val="24"/>
        </w:rPr>
        <w:t>лучший вид</w:t>
      </w:r>
      <w:r>
        <w:rPr>
          <w:sz w:val="24"/>
          <w:szCs w:val="24"/>
        </w:rPr>
        <w:t>»</w:t>
      </w:r>
      <w:r w:rsidRPr="00C72D9D">
        <w:rPr>
          <w:sz w:val="24"/>
          <w:szCs w:val="24"/>
        </w:rPr>
        <w:t xml:space="preserve"> </w:t>
      </w:r>
      <w:r w:rsidR="000E0F91">
        <w:rPr>
          <w:sz w:val="24"/>
          <w:szCs w:val="24"/>
        </w:rPr>
        <w:t>останков</w:t>
      </w:r>
      <w:r w:rsidRPr="00C72D9D">
        <w:rPr>
          <w:sz w:val="24"/>
          <w:szCs w:val="24"/>
        </w:rPr>
        <w:t xml:space="preserve">; и </w:t>
      </w:r>
      <w:r>
        <w:rPr>
          <w:sz w:val="24"/>
          <w:szCs w:val="24"/>
        </w:rPr>
        <w:t>«</w:t>
      </w:r>
      <w:r w:rsidRPr="00C72D9D">
        <w:rPr>
          <w:sz w:val="24"/>
          <w:szCs w:val="24"/>
        </w:rPr>
        <w:t>оболочки</w:t>
      </w:r>
      <w:r>
        <w:rPr>
          <w:sz w:val="24"/>
          <w:szCs w:val="24"/>
        </w:rPr>
        <w:t>»</w:t>
      </w:r>
      <w:r w:rsidRPr="00C72D9D">
        <w:rPr>
          <w:sz w:val="24"/>
          <w:szCs w:val="24"/>
        </w:rPr>
        <w:t xml:space="preserve"> или «блуждающие по земле», как их здесь называют, не </w:t>
      </w:r>
      <w:r w:rsidRPr="000910AC">
        <w:rPr>
          <w:i/>
          <w:sz w:val="24"/>
          <w:szCs w:val="24"/>
        </w:rPr>
        <w:t>все</w:t>
      </w:r>
      <w:r w:rsidRPr="00C72D9D">
        <w:rPr>
          <w:sz w:val="24"/>
          <w:szCs w:val="24"/>
        </w:rPr>
        <w:t xml:space="preserve"> непременно плохи. Но даже </w:t>
      </w:r>
      <w:r>
        <w:rPr>
          <w:sz w:val="24"/>
          <w:szCs w:val="24"/>
        </w:rPr>
        <w:t>хорошие</w:t>
      </w:r>
      <w:r w:rsidRPr="00C72D9D">
        <w:rPr>
          <w:sz w:val="24"/>
          <w:szCs w:val="24"/>
        </w:rPr>
        <w:t xml:space="preserve"> становятся </w:t>
      </w:r>
      <w:r>
        <w:rPr>
          <w:sz w:val="24"/>
          <w:szCs w:val="24"/>
        </w:rPr>
        <w:t xml:space="preserve">со </w:t>
      </w:r>
      <w:r w:rsidRPr="00C72D9D">
        <w:rPr>
          <w:sz w:val="24"/>
          <w:szCs w:val="24"/>
        </w:rPr>
        <w:t>времен</w:t>
      </w:r>
      <w:r>
        <w:rPr>
          <w:sz w:val="24"/>
          <w:szCs w:val="24"/>
        </w:rPr>
        <w:t>ем</w:t>
      </w:r>
      <w:r w:rsidRPr="00C72D9D">
        <w:rPr>
          <w:sz w:val="24"/>
          <w:szCs w:val="24"/>
        </w:rPr>
        <w:t xml:space="preserve"> плохими благодаря медиумам. </w:t>
      </w:r>
      <w:r>
        <w:rPr>
          <w:sz w:val="24"/>
          <w:szCs w:val="24"/>
        </w:rPr>
        <w:t>«</w:t>
      </w:r>
      <w:r w:rsidRPr="00C72D9D">
        <w:rPr>
          <w:sz w:val="24"/>
          <w:szCs w:val="24"/>
        </w:rPr>
        <w:t>Оболочки</w:t>
      </w:r>
      <w:r>
        <w:rPr>
          <w:sz w:val="24"/>
          <w:szCs w:val="24"/>
        </w:rPr>
        <w:t>»</w:t>
      </w:r>
      <w:r w:rsidRPr="00C72D9D">
        <w:rPr>
          <w:sz w:val="24"/>
          <w:szCs w:val="24"/>
        </w:rPr>
        <w:t xml:space="preserve">, конечно, могут не тревожиться, ибо им нечего терять. Но есть другой вид </w:t>
      </w:r>
      <w:r>
        <w:rPr>
          <w:sz w:val="24"/>
          <w:szCs w:val="24"/>
        </w:rPr>
        <w:t>«</w:t>
      </w:r>
      <w:r w:rsidRPr="00C72D9D">
        <w:rPr>
          <w:sz w:val="24"/>
          <w:szCs w:val="24"/>
        </w:rPr>
        <w:t>духов</w:t>
      </w:r>
      <w:r>
        <w:rPr>
          <w:sz w:val="24"/>
          <w:szCs w:val="24"/>
        </w:rPr>
        <w:t>»</w:t>
      </w:r>
      <w:r w:rsidRPr="00C72D9D">
        <w:rPr>
          <w:sz w:val="24"/>
          <w:szCs w:val="24"/>
        </w:rPr>
        <w:t xml:space="preserve">, которых мы упустили из виду: самоубийцы и </w:t>
      </w:r>
      <w:r w:rsidR="000E0F91">
        <w:rPr>
          <w:sz w:val="24"/>
          <w:szCs w:val="24"/>
        </w:rPr>
        <w:t>погибшие</w:t>
      </w:r>
      <w:r w:rsidRPr="00C72D9D">
        <w:rPr>
          <w:sz w:val="24"/>
          <w:szCs w:val="24"/>
        </w:rPr>
        <w:t xml:space="preserve"> </w:t>
      </w:r>
      <w:r>
        <w:rPr>
          <w:sz w:val="24"/>
          <w:szCs w:val="24"/>
        </w:rPr>
        <w:t>в результате несчастн</w:t>
      </w:r>
      <w:r w:rsidR="000E0F91">
        <w:rPr>
          <w:sz w:val="24"/>
          <w:szCs w:val="24"/>
        </w:rPr>
        <w:t>ых</w:t>
      </w:r>
      <w:r>
        <w:rPr>
          <w:sz w:val="24"/>
          <w:szCs w:val="24"/>
        </w:rPr>
        <w:t xml:space="preserve"> </w:t>
      </w:r>
      <w:r w:rsidRPr="00C72D9D">
        <w:rPr>
          <w:sz w:val="24"/>
          <w:szCs w:val="24"/>
        </w:rPr>
        <w:t>случа</w:t>
      </w:r>
      <w:r w:rsidR="000E0F91">
        <w:rPr>
          <w:sz w:val="24"/>
          <w:szCs w:val="24"/>
        </w:rPr>
        <w:t>ев</w:t>
      </w:r>
      <w:r w:rsidRPr="00C72D9D">
        <w:rPr>
          <w:sz w:val="24"/>
          <w:szCs w:val="24"/>
        </w:rPr>
        <w:t xml:space="preserve">. Оба эти вида могут </w:t>
      </w:r>
      <w:r>
        <w:rPr>
          <w:sz w:val="24"/>
          <w:szCs w:val="24"/>
        </w:rPr>
        <w:t xml:space="preserve">вступать в </w:t>
      </w:r>
      <w:r w:rsidRPr="00C72D9D">
        <w:rPr>
          <w:sz w:val="24"/>
          <w:szCs w:val="24"/>
        </w:rPr>
        <w:t>общ</w:t>
      </w:r>
      <w:r>
        <w:rPr>
          <w:sz w:val="24"/>
          <w:szCs w:val="24"/>
        </w:rPr>
        <w:t>ение</w:t>
      </w:r>
      <w:r w:rsidRPr="00C72D9D">
        <w:rPr>
          <w:sz w:val="24"/>
          <w:szCs w:val="24"/>
        </w:rPr>
        <w:t>, и об</w:t>
      </w:r>
      <w:r w:rsidR="00C17087">
        <w:rPr>
          <w:sz w:val="24"/>
          <w:szCs w:val="24"/>
        </w:rPr>
        <w:t>оим</w:t>
      </w:r>
      <w:r w:rsidRPr="00C72D9D">
        <w:rPr>
          <w:sz w:val="24"/>
          <w:szCs w:val="24"/>
        </w:rPr>
        <w:t xml:space="preserve"> </w:t>
      </w:r>
      <w:r w:rsidR="00C17087">
        <w:rPr>
          <w:sz w:val="24"/>
          <w:szCs w:val="24"/>
        </w:rPr>
        <w:t>приходится</w:t>
      </w:r>
      <w:r w:rsidRPr="00C72D9D">
        <w:rPr>
          <w:sz w:val="24"/>
          <w:szCs w:val="24"/>
        </w:rPr>
        <w:t xml:space="preserve"> дорого платить за подобные визиты. Снова я должен объяснить, что </w:t>
      </w:r>
      <w:r>
        <w:rPr>
          <w:sz w:val="24"/>
          <w:szCs w:val="24"/>
        </w:rPr>
        <w:t>имеется в виду</w:t>
      </w:r>
      <w:r w:rsidRPr="00C72D9D">
        <w:rPr>
          <w:sz w:val="24"/>
          <w:szCs w:val="24"/>
        </w:rPr>
        <w:t xml:space="preserve">. Этот </w:t>
      </w:r>
      <w:r>
        <w:rPr>
          <w:sz w:val="24"/>
          <w:szCs w:val="24"/>
        </w:rPr>
        <w:t>класс</w:t>
      </w:r>
      <w:r w:rsidR="000E0F91">
        <w:rPr>
          <w:sz w:val="24"/>
          <w:szCs w:val="24"/>
        </w:rPr>
        <w:t xml:space="preserve"> французские спириты</w:t>
      </w:r>
      <w:r w:rsidRPr="00C72D9D">
        <w:rPr>
          <w:sz w:val="24"/>
          <w:szCs w:val="24"/>
        </w:rPr>
        <w:t xml:space="preserve"> называют «</w:t>
      </w:r>
      <w:r w:rsidR="000E0F91">
        <w:rPr>
          <w:sz w:val="24"/>
          <w:szCs w:val="24"/>
        </w:rPr>
        <w:t>страдающими духами</w:t>
      </w:r>
      <w:r w:rsidRPr="00C72D9D">
        <w:rPr>
          <w:sz w:val="24"/>
          <w:szCs w:val="24"/>
        </w:rPr>
        <w:t xml:space="preserve">». Они исключение из правила, так как вынуждены оставаться в сфере притяжения </w:t>
      </w:r>
      <w:r w:rsidR="000E0F91">
        <w:rPr>
          <w:sz w:val="24"/>
          <w:szCs w:val="24"/>
        </w:rPr>
        <w:t>з</w:t>
      </w:r>
      <w:r>
        <w:rPr>
          <w:sz w:val="24"/>
          <w:szCs w:val="24"/>
        </w:rPr>
        <w:t xml:space="preserve">емли </w:t>
      </w:r>
      <w:r w:rsidRPr="00C72D9D">
        <w:rPr>
          <w:sz w:val="24"/>
          <w:szCs w:val="24"/>
        </w:rPr>
        <w:t>и в е</w:t>
      </w:r>
      <w:r w:rsidR="000E0F91">
        <w:rPr>
          <w:sz w:val="24"/>
          <w:szCs w:val="24"/>
        </w:rPr>
        <w:t>ё</w:t>
      </w:r>
      <w:r w:rsidRPr="00C72D9D">
        <w:rPr>
          <w:sz w:val="24"/>
          <w:szCs w:val="24"/>
        </w:rPr>
        <w:t xml:space="preserve"> атмосфере, </w:t>
      </w:r>
      <w:r w:rsidR="000E0F91">
        <w:rPr>
          <w:i/>
          <w:sz w:val="24"/>
          <w:szCs w:val="24"/>
        </w:rPr>
        <w:t>к</w:t>
      </w:r>
      <w:r w:rsidRPr="000910AC">
        <w:rPr>
          <w:i/>
          <w:sz w:val="24"/>
          <w:szCs w:val="24"/>
        </w:rPr>
        <w:t>ама-</w:t>
      </w:r>
      <w:r w:rsidR="000E0F91">
        <w:rPr>
          <w:i/>
          <w:sz w:val="24"/>
          <w:szCs w:val="24"/>
        </w:rPr>
        <w:t>л</w:t>
      </w:r>
      <w:r w:rsidRPr="000910AC">
        <w:rPr>
          <w:i/>
          <w:sz w:val="24"/>
          <w:szCs w:val="24"/>
        </w:rPr>
        <w:t>оке</w:t>
      </w:r>
      <w:r w:rsidRPr="00C72D9D">
        <w:rPr>
          <w:sz w:val="24"/>
          <w:szCs w:val="24"/>
        </w:rPr>
        <w:t xml:space="preserve">, до последнего момента </w:t>
      </w:r>
      <w:r>
        <w:rPr>
          <w:sz w:val="24"/>
          <w:szCs w:val="24"/>
        </w:rPr>
        <w:t xml:space="preserve">своей </w:t>
      </w:r>
      <w:r w:rsidR="000E0F91">
        <w:rPr>
          <w:sz w:val="24"/>
          <w:szCs w:val="24"/>
        </w:rPr>
        <w:t xml:space="preserve">естественной </w:t>
      </w:r>
      <w:r>
        <w:rPr>
          <w:sz w:val="24"/>
          <w:szCs w:val="24"/>
        </w:rPr>
        <w:t>земной</w:t>
      </w:r>
      <w:r w:rsidRPr="00C72D9D">
        <w:rPr>
          <w:sz w:val="24"/>
          <w:szCs w:val="24"/>
        </w:rPr>
        <w:t xml:space="preserve"> жизни, </w:t>
      </w:r>
      <w:r>
        <w:rPr>
          <w:sz w:val="24"/>
          <w:szCs w:val="24"/>
        </w:rPr>
        <w:t>если бы она не была пре</w:t>
      </w:r>
      <w:r w:rsidR="000E0F91">
        <w:rPr>
          <w:sz w:val="24"/>
          <w:szCs w:val="24"/>
        </w:rPr>
        <w:t>рва</w:t>
      </w:r>
      <w:r>
        <w:rPr>
          <w:sz w:val="24"/>
          <w:szCs w:val="24"/>
        </w:rPr>
        <w:t>на</w:t>
      </w:r>
      <w:r w:rsidRPr="00C72D9D">
        <w:rPr>
          <w:sz w:val="24"/>
          <w:szCs w:val="24"/>
        </w:rPr>
        <w:t xml:space="preserve">. </w:t>
      </w:r>
      <w:r>
        <w:rPr>
          <w:sz w:val="24"/>
          <w:szCs w:val="24"/>
        </w:rPr>
        <w:t xml:space="preserve">Иными словами, </w:t>
      </w:r>
      <w:r w:rsidRPr="00C72D9D">
        <w:rPr>
          <w:sz w:val="24"/>
          <w:szCs w:val="24"/>
        </w:rPr>
        <w:t xml:space="preserve">эта особая волна эволюции жизни должна </w:t>
      </w:r>
      <w:r>
        <w:rPr>
          <w:sz w:val="24"/>
          <w:szCs w:val="24"/>
        </w:rPr>
        <w:t>до</w:t>
      </w:r>
      <w:r w:rsidRPr="00C72D9D">
        <w:rPr>
          <w:sz w:val="24"/>
          <w:szCs w:val="24"/>
        </w:rPr>
        <w:t xml:space="preserve">катиться до своего берега. Но грешно и жестоко оживлять их </w:t>
      </w:r>
      <w:r>
        <w:rPr>
          <w:sz w:val="24"/>
          <w:szCs w:val="24"/>
        </w:rPr>
        <w:t>память</w:t>
      </w:r>
      <w:r w:rsidRPr="00C72D9D">
        <w:rPr>
          <w:sz w:val="24"/>
          <w:szCs w:val="24"/>
        </w:rPr>
        <w:t xml:space="preserve"> и усиливать их страдания, давая им </w:t>
      </w:r>
      <w:r>
        <w:rPr>
          <w:sz w:val="24"/>
          <w:szCs w:val="24"/>
        </w:rPr>
        <w:t>шанс</w:t>
      </w:r>
      <w:r w:rsidRPr="00C72D9D">
        <w:rPr>
          <w:sz w:val="24"/>
          <w:szCs w:val="24"/>
        </w:rPr>
        <w:t xml:space="preserve"> жить искусственной жизнью; это </w:t>
      </w:r>
      <w:r w:rsidR="00025C44">
        <w:rPr>
          <w:i/>
          <w:sz w:val="24"/>
          <w:szCs w:val="24"/>
        </w:rPr>
        <w:t>у</w:t>
      </w:r>
      <w:r w:rsidRPr="000910AC">
        <w:rPr>
          <w:i/>
          <w:sz w:val="24"/>
          <w:szCs w:val="24"/>
        </w:rPr>
        <w:t xml:space="preserve">тяжелит их </w:t>
      </w:r>
      <w:r w:rsidR="00025C44">
        <w:rPr>
          <w:i/>
          <w:sz w:val="24"/>
          <w:szCs w:val="24"/>
        </w:rPr>
        <w:t>к</w:t>
      </w:r>
      <w:r w:rsidRPr="000910AC">
        <w:rPr>
          <w:i/>
          <w:sz w:val="24"/>
          <w:szCs w:val="24"/>
        </w:rPr>
        <w:t>арму</w:t>
      </w:r>
      <w:r w:rsidRPr="00C72D9D">
        <w:rPr>
          <w:sz w:val="24"/>
          <w:szCs w:val="24"/>
        </w:rPr>
        <w:t xml:space="preserve">, соблазняя их открытыми через медиумов и </w:t>
      </w:r>
      <w:r>
        <w:rPr>
          <w:sz w:val="24"/>
          <w:szCs w:val="24"/>
        </w:rPr>
        <w:t xml:space="preserve">сенситивов </w:t>
      </w:r>
      <w:r w:rsidRPr="00C72D9D">
        <w:rPr>
          <w:sz w:val="24"/>
          <w:szCs w:val="24"/>
        </w:rPr>
        <w:t>двер</w:t>
      </w:r>
      <w:r>
        <w:rPr>
          <w:sz w:val="24"/>
          <w:szCs w:val="24"/>
        </w:rPr>
        <w:t>я</w:t>
      </w:r>
      <w:r w:rsidRPr="00C72D9D">
        <w:rPr>
          <w:sz w:val="24"/>
          <w:szCs w:val="24"/>
        </w:rPr>
        <w:t>ми, ибо им прид</w:t>
      </w:r>
      <w:r w:rsidR="00025C44">
        <w:rPr>
          <w:sz w:val="24"/>
          <w:szCs w:val="24"/>
        </w:rPr>
        <w:t>ё</w:t>
      </w:r>
      <w:r w:rsidRPr="00C72D9D">
        <w:rPr>
          <w:sz w:val="24"/>
          <w:szCs w:val="24"/>
        </w:rPr>
        <w:t xml:space="preserve">тся дорого платить за каждое такое удовольствие. Объясню. </w:t>
      </w:r>
      <w:r>
        <w:rPr>
          <w:sz w:val="24"/>
          <w:szCs w:val="24"/>
        </w:rPr>
        <w:t xml:space="preserve">Для </w:t>
      </w:r>
      <w:r w:rsidRPr="00C72D9D">
        <w:rPr>
          <w:sz w:val="24"/>
          <w:szCs w:val="24"/>
        </w:rPr>
        <w:t>самоубийц, которые безрассудно надеялись избежать жизни</w:t>
      </w:r>
      <w:r>
        <w:rPr>
          <w:sz w:val="24"/>
          <w:szCs w:val="24"/>
        </w:rPr>
        <w:t xml:space="preserve"> и</w:t>
      </w:r>
      <w:r w:rsidRPr="00C72D9D">
        <w:rPr>
          <w:sz w:val="24"/>
          <w:szCs w:val="24"/>
        </w:rPr>
        <w:t xml:space="preserve"> в посмертии находят себя живыми</w:t>
      </w:r>
      <w:r>
        <w:rPr>
          <w:sz w:val="24"/>
          <w:szCs w:val="24"/>
        </w:rPr>
        <w:t>, запасено</w:t>
      </w:r>
      <w:r w:rsidRPr="00C72D9D">
        <w:rPr>
          <w:sz w:val="24"/>
          <w:szCs w:val="24"/>
        </w:rPr>
        <w:t xml:space="preserve"> достаточно страданий</w:t>
      </w:r>
      <w:r>
        <w:rPr>
          <w:sz w:val="24"/>
          <w:szCs w:val="24"/>
        </w:rPr>
        <w:t>, предназначавшихся им в той самой жизни</w:t>
      </w:r>
      <w:r w:rsidRPr="00C72D9D">
        <w:rPr>
          <w:sz w:val="24"/>
          <w:szCs w:val="24"/>
        </w:rPr>
        <w:t xml:space="preserve">. Их наказание заключается в интенсивности </w:t>
      </w:r>
      <w:r>
        <w:rPr>
          <w:sz w:val="24"/>
          <w:szCs w:val="24"/>
        </w:rPr>
        <w:t>последней</w:t>
      </w:r>
      <w:r w:rsidRPr="00C72D9D">
        <w:rPr>
          <w:sz w:val="24"/>
          <w:szCs w:val="24"/>
        </w:rPr>
        <w:t>. Потеряв через безрассудное действие свой седьмой и шестой принципы (хотя и не навсегда, ибо могут вернуть оба), они вместо того</w:t>
      </w:r>
      <w:r w:rsidR="00A41759">
        <w:rPr>
          <w:sz w:val="24"/>
          <w:szCs w:val="24"/>
        </w:rPr>
        <w:t>,</w:t>
      </w:r>
      <w:r w:rsidRPr="00C72D9D">
        <w:rPr>
          <w:sz w:val="24"/>
          <w:szCs w:val="24"/>
        </w:rPr>
        <w:t xml:space="preserve"> чтобы принять свое наказание и </w:t>
      </w:r>
      <w:r>
        <w:rPr>
          <w:sz w:val="24"/>
          <w:szCs w:val="24"/>
        </w:rPr>
        <w:t>воспользоваться шанс</w:t>
      </w:r>
      <w:r w:rsidR="00025C44">
        <w:rPr>
          <w:sz w:val="24"/>
          <w:szCs w:val="24"/>
        </w:rPr>
        <w:t>ом</w:t>
      </w:r>
      <w:r w:rsidRPr="00C72D9D">
        <w:rPr>
          <w:sz w:val="24"/>
          <w:szCs w:val="24"/>
        </w:rPr>
        <w:t xml:space="preserve"> </w:t>
      </w:r>
      <w:r w:rsidR="00025C44">
        <w:rPr>
          <w:sz w:val="24"/>
          <w:szCs w:val="24"/>
        </w:rPr>
        <w:t xml:space="preserve">на </w:t>
      </w:r>
      <w:r w:rsidRPr="00C72D9D">
        <w:rPr>
          <w:sz w:val="24"/>
          <w:szCs w:val="24"/>
        </w:rPr>
        <w:t>искуплени</w:t>
      </w:r>
      <w:r w:rsidR="00025C44">
        <w:rPr>
          <w:sz w:val="24"/>
          <w:szCs w:val="24"/>
        </w:rPr>
        <w:t>е</w:t>
      </w:r>
      <w:r w:rsidRPr="00C72D9D">
        <w:rPr>
          <w:sz w:val="24"/>
          <w:szCs w:val="24"/>
        </w:rPr>
        <w:t xml:space="preserve">, часто </w:t>
      </w:r>
      <w:r w:rsidRPr="000910AC">
        <w:rPr>
          <w:i/>
          <w:sz w:val="24"/>
          <w:szCs w:val="24"/>
        </w:rPr>
        <w:t>сожалеют о жизни</w:t>
      </w:r>
      <w:r w:rsidRPr="00C72D9D">
        <w:rPr>
          <w:sz w:val="24"/>
          <w:szCs w:val="24"/>
        </w:rPr>
        <w:t xml:space="preserve"> и </w:t>
      </w:r>
      <w:r>
        <w:rPr>
          <w:sz w:val="24"/>
          <w:szCs w:val="24"/>
        </w:rPr>
        <w:t>искуша</w:t>
      </w:r>
      <w:r w:rsidRPr="00C72D9D">
        <w:rPr>
          <w:sz w:val="24"/>
          <w:szCs w:val="24"/>
        </w:rPr>
        <w:t>ются вернуть е</w:t>
      </w:r>
      <w:r w:rsidR="00A41759">
        <w:rPr>
          <w:sz w:val="24"/>
          <w:szCs w:val="24"/>
        </w:rPr>
        <w:t>ё</w:t>
      </w:r>
      <w:r w:rsidR="00ED4F57">
        <w:rPr>
          <w:sz w:val="24"/>
          <w:szCs w:val="24"/>
        </w:rPr>
        <w:t xml:space="preserve"> </w:t>
      </w:r>
      <w:r>
        <w:rPr>
          <w:sz w:val="24"/>
          <w:szCs w:val="24"/>
        </w:rPr>
        <w:t>греховными</w:t>
      </w:r>
      <w:r w:rsidRPr="00C72D9D">
        <w:rPr>
          <w:sz w:val="24"/>
          <w:szCs w:val="24"/>
        </w:rPr>
        <w:t xml:space="preserve"> средствами. В </w:t>
      </w:r>
      <w:r w:rsidR="00025C44">
        <w:rPr>
          <w:i/>
          <w:sz w:val="24"/>
          <w:szCs w:val="24"/>
        </w:rPr>
        <w:t>к</w:t>
      </w:r>
      <w:r w:rsidRPr="000910AC">
        <w:rPr>
          <w:i/>
          <w:sz w:val="24"/>
          <w:szCs w:val="24"/>
        </w:rPr>
        <w:t>ама-</w:t>
      </w:r>
      <w:r w:rsidR="00025C44">
        <w:rPr>
          <w:i/>
          <w:sz w:val="24"/>
          <w:szCs w:val="24"/>
        </w:rPr>
        <w:t>л</w:t>
      </w:r>
      <w:r w:rsidRPr="000910AC">
        <w:rPr>
          <w:i/>
          <w:sz w:val="24"/>
          <w:szCs w:val="24"/>
        </w:rPr>
        <w:t>оке</w:t>
      </w:r>
      <w:r w:rsidRPr="00C72D9D">
        <w:rPr>
          <w:sz w:val="24"/>
          <w:szCs w:val="24"/>
        </w:rPr>
        <w:t xml:space="preserve">, </w:t>
      </w:r>
      <w:r>
        <w:rPr>
          <w:sz w:val="24"/>
          <w:szCs w:val="24"/>
        </w:rPr>
        <w:t>стране</w:t>
      </w:r>
      <w:r w:rsidRPr="00C72D9D">
        <w:rPr>
          <w:sz w:val="24"/>
          <w:szCs w:val="24"/>
        </w:rPr>
        <w:t xml:space="preserve"> сильнейших </w:t>
      </w:r>
      <w:r>
        <w:rPr>
          <w:sz w:val="24"/>
          <w:szCs w:val="24"/>
        </w:rPr>
        <w:t>желаний</w:t>
      </w:r>
      <w:r w:rsidRPr="00C72D9D">
        <w:rPr>
          <w:sz w:val="24"/>
          <w:szCs w:val="24"/>
        </w:rPr>
        <w:t>, они могут удовлетворять свои земные вожделения</w:t>
      </w:r>
      <w:r>
        <w:rPr>
          <w:sz w:val="24"/>
          <w:szCs w:val="24"/>
        </w:rPr>
        <w:t>, но</w:t>
      </w:r>
      <w:r w:rsidRPr="00C72D9D">
        <w:rPr>
          <w:sz w:val="24"/>
          <w:szCs w:val="24"/>
        </w:rPr>
        <w:t xml:space="preserve"> лишь через </w:t>
      </w:r>
      <w:r>
        <w:rPr>
          <w:sz w:val="24"/>
          <w:szCs w:val="24"/>
        </w:rPr>
        <w:t>своего</w:t>
      </w:r>
      <w:r w:rsidRPr="00C72D9D">
        <w:rPr>
          <w:sz w:val="24"/>
          <w:szCs w:val="24"/>
        </w:rPr>
        <w:t xml:space="preserve"> </w:t>
      </w:r>
      <w:r w:rsidRPr="000910AC">
        <w:rPr>
          <w:i/>
          <w:sz w:val="24"/>
          <w:szCs w:val="24"/>
        </w:rPr>
        <w:t>жив</w:t>
      </w:r>
      <w:r w:rsidR="00025C44">
        <w:rPr>
          <w:i/>
          <w:sz w:val="24"/>
          <w:szCs w:val="24"/>
        </w:rPr>
        <w:t>уще</w:t>
      </w:r>
      <w:r w:rsidRPr="000910AC">
        <w:rPr>
          <w:i/>
          <w:sz w:val="24"/>
          <w:szCs w:val="24"/>
        </w:rPr>
        <w:t>го</w:t>
      </w:r>
      <w:r>
        <w:rPr>
          <w:sz w:val="24"/>
          <w:szCs w:val="24"/>
        </w:rPr>
        <w:t xml:space="preserve"> представителя;</w:t>
      </w:r>
      <w:r w:rsidRPr="00C72D9D">
        <w:rPr>
          <w:sz w:val="24"/>
          <w:szCs w:val="24"/>
        </w:rPr>
        <w:t xml:space="preserve"> поступая так, по истечении естественного срока они обычно утрачивают свою </w:t>
      </w:r>
      <w:r w:rsidRPr="000910AC">
        <w:rPr>
          <w:i/>
          <w:sz w:val="24"/>
          <w:szCs w:val="24"/>
        </w:rPr>
        <w:t>монаду</w:t>
      </w:r>
      <w:r w:rsidRPr="00C72D9D">
        <w:rPr>
          <w:sz w:val="24"/>
          <w:szCs w:val="24"/>
        </w:rPr>
        <w:t xml:space="preserve"> навсегда. Что </w:t>
      </w:r>
      <w:r w:rsidR="00025C44">
        <w:rPr>
          <w:sz w:val="24"/>
          <w:szCs w:val="24"/>
        </w:rPr>
        <w:t xml:space="preserve">же </w:t>
      </w:r>
      <w:r w:rsidRPr="00C72D9D">
        <w:rPr>
          <w:sz w:val="24"/>
          <w:szCs w:val="24"/>
        </w:rPr>
        <w:t>касается жертв несчастного случая</w:t>
      </w:r>
      <w:r w:rsidR="008F4299">
        <w:rPr>
          <w:sz w:val="24"/>
          <w:szCs w:val="24"/>
        </w:rPr>
        <w:t xml:space="preserve"> —</w:t>
      </w:r>
      <w:r w:rsidRPr="00C72D9D">
        <w:rPr>
          <w:sz w:val="24"/>
          <w:szCs w:val="24"/>
        </w:rPr>
        <w:t xml:space="preserve"> </w:t>
      </w:r>
      <w:r>
        <w:rPr>
          <w:sz w:val="24"/>
          <w:szCs w:val="24"/>
        </w:rPr>
        <w:t>им</w:t>
      </w:r>
      <w:r w:rsidRPr="00C72D9D">
        <w:rPr>
          <w:sz w:val="24"/>
          <w:szCs w:val="24"/>
        </w:rPr>
        <w:t xml:space="preserve"> </w:t>
      </w:r>
      <w:r>
        <w:rPr>
          <w:sz w:val="24"/>
          <w:szCs w:val="24"/>
        </w:rPr>
        <w:t xml:space="preserve">приходится </w:t>
      </w:r>
      <w:r w:rsidRPr="00C72D9D">
        <w:rPr>
          <w:sz w:val="24"/>
          <w:szCs w:val="24"/>
        </w:rPr>
        <w:t>ещ</w:t>
      </w:r>
      <w:r w:rsidR="00025C44">
        <w:rPr>
          <w:sz w:val="24"/>
          <w:szCs w:val="24"/>
        </w:rPr>
        <w:t>ё</w:t>
      </w:r>
      <w:r w:rsidRPr="00C72D9D">
        <w:rPr>
          <w:sz w:val="24"/>
          <w:szCs w:val="24"/>
        </w:rPr>
        <w:t xml:space="preserve"> хуже, если только они не были так добры и чисты, чтобы сейчас же втянут</w:t>
      </w:r>
      <w:r>
        <w:rPr>
          <w:sz w:val="24"/>
          <w:szCs w:val="24"/>
        </w:rPr>
        <w:t>ься</w:t>
      </w:r>
      <w:r w:rsidRPr="00C72D9D">
        <w:rPr>
          <w:sz w:val="24"/>
          <w:szCs w:val="24"/>
        </w:rPr>
        <w:t xml:space="preserve"> в </w:t>
      </w:r>
      <w:r w:rsidR="00025C44">
        <w:rPr>
          <w:sz w:val="24"/>
          <w:szCs w:val="24"/>
        </w:rPr>
        <w:t>а</w:t>
      </w:r>
      <w:r w:rsidRPr="00C72D9D">
        <w:rPr>
          <w:sz w:val="24"/>
          <w:szCs w:val="24"/>
        </w:rPr>
        <w:t>каш</w:t>
      </w:r>
      <w:r w:rsidR="00025C44">
        <w:rPr>
          <w:sz w:val="24"/>
          <w:szCs w:val="24"/>
        </w:rPr>
        <w:t>ическ</w:t>
      </w:r>
      <w:r w:rsidRPr="00C72D9D">
        <w:rPr>
          <w:sz w:val="24"/>
          <w:szCs w:val="24"/>
        </w:rPr>
        <w:t xml:space="preserve">ое </w:t>
      </w:r>
      <w:r w:rsidR="00025C44">
        <w:rPr>
          <w:i/>
          <w:sz w:val="24"/>
          <w:szCs w:val="24"/>
        </w:rPr>
        <w:t>с</w:t>
      </w:r>
      <w:r w:rsidRPr="000910AC">
        <w:rPr>
          <w:i/>
          <w:sz w:val="24"/>
          <w:szCs w:val="24"/>
        </w:rPr>
        <w:t>амадхи</w:t>
      </w:r>
      <w:r w:rsidRPr="00C72D9D">
        <w:rPr>
          <w:sz w:val="24"/>
          <w:szCs w:val="24"/>
        </w:rPr>
        <w:t>, то есть погру</w:t>
      </w:r>
      <w:r>
        <w:rPr>
          <w:sz w:val="24"/>
          <w:szCs w:val="24"/>
        </w:rPr>
        <w:t>зиться</w:t>
      </w:r>
      <w:r w:rsidRPr="00C72D9D">
        <w:rPr>
          <w:sz w:val="24"/>
          <w:szCs w:val="24"/>
        </w:rPr>
        <w:t xml:space="preserve"> в состояние спокой</w:t>
      </w:r>
      <w:r w:rsidR="00A41759">
        <w:rPr>
          <w:sz w:val="24"/>
          <w:szCs w:val="24"/>
        </w:rPr>
        <w:t>ной</w:t>
      </w:r>
      <w:r w:rsidR="00025C44">
        <w:rPr>
          <w:sz w:val="24"/>
          <w:szCs w:val="24"/>
        </w:rPr>
        <w:t xml:space="preserve"> дремоты</w:t>
      </w:r>
      <w:r w:rsidRPr="00C72D9D">
        <w:rPr>
          <w:sz w:val="24"/>
          <w:szCs w:val="24"/>
        </w:rPr>
        <w:t>, полно</w:t>
      </w:r>
      <w:r w:rsidR="00025C44">
        <w:rPr>
          <w:sz w:val="24"/>
          <w:szCs w:val="24"/>
        </w:rPr>
        <w:t>й</w:t>
      </w:r>
      <w:r w:rsidRPr="00C72D9D">
        <w:rPr>
          <w:sz w:val="24"/>
          <w:szCs w:val="24"/>
        </w:rPr>
        <w:t xml:space="preserve"> розовых снов, во время которо</w:t>
      </w:r>
      <w:r w:rsidR="00025C44">
        <w:rPr>
          <w:sz w:val="24"/>
          <w:szCs w:val="24"/>
        </w:rPr>
        <w:t>й</w:t>
      </w:r>
      <w:r w:rsidRPr="00C72D9D">
        <w:rPr>
          <w:sz w:val="24"/>
          <w:szCs w:val="24"/>
        </w:rPr>
        <w:t xml:space="preserve"> они не помнят случившегося с ними несчастья, но действуют и живут среди своих близких друзей и привычной обстановки до тех пор, пока естественный срок их жизни не закончится </w:t>
      </w:r>
      <w:r w:rsidR="00025C44">
        <w:rPr>
          <w:sz w:val="24"/>
          <w:szCs w:val="24"/>
        </w:rPr>
        <w:t xml:space="preserve">и </w:t>
      </w:r>
      <w:r w:rsidRPr="00C72D9D">
        <w:rPr>
          <w:sz w:val="24"/>
          <w:szCs w:val="24"/>
        </w:rPr>
        <w:t xml:space="preserve">они </w:t>
      </w:r>
      <w:r w:rsidR="00025C44">
        <w:rPr>
          <w:sz w:val="24"/>
          <w:szCs w:val="24"/>
        </w:rPr>
        <w:t>не обнаружат</w:t>
      </w:r>
      <w:r w:rsidRPr="00C72D9D">
        <w:rPr>
          <w:sz w:val="24"/>
          <w:szCs w:val="24"/>
        </w:rPr>
        <w:t xml:space="preserve"> себя родившимися в </w:t>
      </w:r>
      <w:r w:rsidR="005A4457">
        <w:rPr>
          <w:sz w:val="24"/>
          <w:szCs w:val="24"/>
        </w:rPr>
        <w:t>д</w:t>
      </w:r>
      <w:r>
        <w:rPr>
          <w:sz w:val="24"/>
          <w:szCs w:val="24"/>
        </w:rPr>
        <w:t>эвачан</w:t>
      </w:r>
      <w:r w:rsidRPr="00C72D9D">
        <w:rPr>
          <w:sz w:val="24"/>
          <w:szCs w:val="24"/>
        </w:rPr>
        <w:t>е. В противном случае</w:t>
      </w:r>
      <w:r w:rsidR="008F4299">
        <w:rPr>
          <w:sz w:val="24"/>
          <w:szCs w:val="24"/>
        </w:rPr>
        <w:t xml:space="preserve"> —</w:t>
      </w:r>
      <w:r w:rsidRPr="00C72D9D">
        <w:rPr>
          <w:sz w:val="24"/>
          <w:szCs w:val="24"/>
        </w:rPr>
        <w:t xml:space="preserve"> мрачна их судьба. Ставшие несчастными тенями, если при жизни они были преступными и чувственными, они блуждают (не </w:t>
      </w:r>
      <w:r w:rsidRPr="000910AC">
        <w:rPr>
          <w:i/>
          <w:sz w:val="24"/>
          <w:szCs w:val="24"/>
        </w:rPr>
        <w:t>оболочки</w:t>
      </w:r>
      <w:r w:rsidRPr="00C72D9D">
        <w:rPr>
          <w:sz w:val="24"/>
          <w:szCs w:val="24"/>
        </w:rPr>
        <w:t xml:space="preserve">, ибо их связь с двумя высшими принципами не совсем нарушена) до тех пор, пока не наступит час их естественной смерти. Оторванные от жизни в полном расцвете земных страстей, которые приковывают их к знакомой обстановке, они искушаются возможностями, которые им предоставляет медиум, чтобы удовлетворить их </w:t>
      </w:r>
      <w:r>
        <w:rPr>
          <w:sz w:val="24"/>
          <w:szCs w:val="24"/>
        </w:rPr>
        <w:t>через другого</w:t>
      </w:r>
      <w:r w:rsidRPr="00C72D9D">
        <w:rPr>
          <w:sz w:val="24"/>
          <w:szCs w:val="24"/>
        </w:rPr>
        <w:t xml:space="preserve">. Они </w:t>
      </w:r>
      <w:r w:rsidRPr="000910AC">
        <w:rPr>
          <w:i/>
          <w:sz w:val="24"/>
          <w:szCs w:val="24"/>
        </w:rPr>
        <w:t xml:space="preserve">пишачи, </w:t>
      </w:r>
      <w:r w:rsidR="00717376" w:rsidRPr="00717376">
        <w:rPr>
          <w:sz w:val="24"/>
          <w:szCs w:val="24"/>
        </w:rPr>
        <w:t xml:space="preserve">те </w:t>
      </w:r>
      <w:r w:rsidR="00717376" w:rsidRPr="00717376">
        <w:rPr>
          <w:sz w:val="24"/>
          <w:szCs w:val="24"/>
        </w:rPr>
        <w:lastRenderedPageBreak/>
        <w:t>самые</w:t>
      </w:r>
      <w:r w:rsidR="00717376">
        <w:rPr>
          <w:i/>
          <w:sz w:val="24"/>
          <w:szCs w:val="24"/>
        </w:rPr>
        <w:t xml:space="preserve"> </w:t>
      </w:r>
      <w:r w:rsidRPr="000910AC">
        <w:rPr>
          <w:i/>
          <w:sz w:val="24"/>
          <w:szCs w:val="24"/>
        </w:rPr>
        <w:t xml:space="preserve">инкубы и суккубы </w:t>
      </w:r>
      <w:r w:rsidR="00717376">
        <w:rPr>
          <w:sz w:val="24"/>
          <w:szCs w:val="24"/>
        </w:rPr>
        <w:t>с</w:t>
      </w:r>
      <w:r w:rsidRPr="00C72D9D">
        <w:rPr>
          <w:sz w:val="24"/>
          <w:szCs w:val="24"/>
        </w:rPr>
        <w:t xml:space="preserve">редневековья. Это демоны </w:t>
      </w:r>
      <w:r>
        <w:rPr>
          <w:sz w:val="24"/>
          <w:szCs w:val="24"/>
        </w:rPr>
        <w:t>жажды</w:t>
      </w:r>
      <w:r w:rsidRPr="00C72D9D">
        <w:rPr>
          <w:sz w:val="24"/>
          <w:szCs w:val="24"/>
        </w:rPr>
        <w:t xml:space="preserve">, </w:t>
      </w:r>
      <w:r>
        <w:rPr>
          <w:sz w:val="24"/>
          <w:szCs w:val="24"/>
        </w:rPr>
        <w:t>обжорства,</w:t>
      </w:r>
      <w:r w:rsidRPr="000910AC">
        <w:rPr>
          <w:sz w:val="24"/>
          <w:szCs w:val="24"/>
        </w:rPr>
        <w:t xml:space="preserve"> </w:t>
      </w:r>
      <w:r w:rsidR="00717376">
        <w:rPr>
          <w:sz w:val="24"/>
          <w:szCs w:val="24"/>
        </w:rPr>
        <w:t>похоти и жадно</w:t>
      </w:r>
      <w:r w:rsidRPr="00C72D9D">
        <w:rPr>
          <w:sz w:val="24"/>
          <w:szCs w:val="24"/>
        </w:rPr>
        <w:t>сти</w:t>
      </w:r>
      <w:r w:rsidR="00717376">
        <w:rPr>
          <w:sz w:val="24"/>
          <w:szCs w:val="24"/>
        </w:rPr>
        <w:t>,</w:t>
      </w:r>
      <w:r w:rsidR="008F4299">
        <w:rPr>
          <w:sz w:val="24"/>
          <w:szCs w:val="24"/>
        </w:rPr>
        <w:t xml:space="preserve"> </w:t>
      </w:r>
      <w:r w:rsidRPr="00C72D9D">
        <w:rPr>
          <w:sz w:val="24"/>
          <w:szCs w:val="24"/>
        </w:rPr>
        <w:t xml:space="preserve"> элементарии </w:t>
      </w:r>
      <w:r>
        <w:rPr>
          <w:sz w:val="24"/>
          <w:szCs w:val="24"/>
        </w:rPr>
        <w:t>сильного</w:t>
      </w:r>
      <w:r w:rsidRPr="00C72D9D">
        <w:rPr>
          <w:sz w:val="24"/>
          <w:szCs w:val="24"/>
        </w:rPr>
        <w:t xml:space="preserve"> коварства, порочности и жестокости, </w:t>
      </w:r>
      <w:r>
        <w:rPr>
          <w:sz w:val="24"/>
          <w:szCs w:val="24"/>
        </w:rPr>
        <w:t>провоциру</w:t>
      </w:r>
      <w:r w:rsidRPr="00C72D9D">
        <w:rPr>
          <w:sz w:val="24"/>
          <w:szCs w:val="24"/>
        </w:rPr>
        <w:t>ющие свои жертв</w:t>
      </w:r>
      <w:r>
        <w:rPr>
          <w:sz w:val="24"/>
          <w:szCs w:val="24"/>
        </w:rPr>
        <w:t>ы</w:t>
      </w:r>
      <w:r w:rsidRPr="00C72D9D">
        <w:rPr>
          <w:sz w:val="24"/>
          <w:szCs w:val="24"/>
        </w:rPr>
        <w:t xml:space="preserve"> на ужасные преступления и </w:t>
      </w:r>
      <w:r w:rsidR="00717376">
        <w:rPr>
          <w:sz w:val="24"/>
          <w:szCs w:val="24"/>
        </w:rPr>
        <w:t xml:space="preserve">упивающиеся </w:t>
      </w:r>
      <w:r w:rsidRPr="00C72D9D">
        <w:rPr>
          <w:sz w:val="24"/>
          <w:szCs w:val="24"/>
        </w:rPr>
        <w:t xml:space="preserve">своим </w:t>
      </w:r>
      <w:r w:rsidR="00717376">
        <w:rPr>
          <w:sz w:val="24"/>
          <w:szCs w:val="24"/>
        </w:rPr>
        <w:t>содейстием им</w:t>
      </w:r>
      <w:r>
        <w:rPr>
          <w:sz w:val="24"/>
          <w:szCs w:val="24"/>
        </w:rPr>
        <w:t xml:space="preserve">! Они </w:t>
      </w:r>
      <w:r w:rsidR="00717376">
        <w:rPr>
          <w:sz w:val="24"/>
          <w:szCs w:val="24"/>
        </w:rPr>
        <w:t xml:space="preserve">не только </w:t>
      </w:r>
      <w:r>
        <w:rPr>
          <w:sz w:val="24"/>
          <w:szCs w:val="24"/>
        </w:rPr>
        <w:t>опустошают свои</w:t>
      </w:r>
      <w:r w:rsidR="00717376">
        <w:rPr>
          <w:sz w:val="24"/>
          <w:szCs w:val="24"/>
        </w:rPr>
        <w:t>х</w:t>
      </w:r>
      <w:r>
        <w:rPr>
          <w:sz w:val="24"/>
          <w:szCs w:val="24"/>
        </w:rPr>
        <w:t xml:space="preserve"> жертв</w:t>
      </w:r>
      <w:r w:rsidR="00717376">
        <w:rPr>
          <w:sz w:val="24"/>
          <w:szCs w:val="24"/>
        </w:rPr>
        <w:t>, но</w:t>
      </w:r>
      <w:r>
        <w:rPr>
          <w:sz w:val="24"/>
          <w:szCs w:val="24"/>
        </w:rPr>
        <w:t xml:space="preserve"> </w:t>
      </w:r>
      <w:r w:rsidR="00717376">
        <w:rPr>
          <w:sz w:val="24"/>
          <w:szCs w:val="24"/>
        </w:rPr>
        <w:t>э</w:t>
      </w:r>
      <w:r w:rsidRPr="00C72D9D">
        <w:rPr>
          <w:sz w:val="24"/>
          <w:szCs w:val="24"/>
        </w:rPr>
        <w:t xml:space="preserve">ти психические вампиры, увлекаемые потоком своих адских импульсов, </w:t>
      </w:r>
      <w:r>
        <w:rPr>
          <w:sz w:val="24"/>
          <w:szCs w:val="24"/>
        </w:rPr>
        <w:t>под конец, при</w:t>
      </w:r>
      <w:r w:rsidRPr="00C72D9D">
        <w:rPr>
          <w:sz w:val="24"/>
          <w:szCs w:val="24"/>
        </w:rPr>
        <w:t xml:space="preserve"> завершени</w:t>
      </w:r>
      <w:r>
        <w:rPr>
          <w:sz w:val="24"/>
          <w:szCs w:val="24"/>
        </w:rPr>
        <w:t>и</w:t>
      </w:r>
      <w:r w:rsidRPr="00C72D9D">
        <w:rPr>
          <w:sz w:val="24"/>
          <w:szCs w:val="24"/>
        </w:rPr>
        <w:t xml:space="preserve"> естественного периода их жизни уносятся из ауры </w:t>
      </w:r>
      <w:r w:rsidR="00717376">
        <w:rPr>
          <w:sz w:val="24"/>
          <w:szCs w:val="24"/>
        </w:rPr>
        <w:t>з</w:t>
      </w:r>
      <w:r w:rsidRPr="00C72D9D">
        <w:rPr>
          <w:sz w:val="24"/>
          <w:szCs w:val="24"/>
        </w:rPr>
        <w:t xml:space="preserve">емли в области, где целые века они терпят изощренные страдания и кончают </w:t>
      </w:r>
      <w:r w:rsidR="00717376">
        <w:rPr>
          <w:sz w:val="24"/>
          <w:szCs w:val="24"/>
        </w:rPr>
        <w:t>пол</w:t>
      </w:r>
      <w:r w:rsidRPr="00C72D9D">
        <w:rPr>
          <w:sz w:val="24"/>
          <w:szCs w:val="24"/>
        </w:rPr>
        <w:t>ным уничто</w:t>
      </w:r>
      <w:r w:rsidR="00717376">
        <w:rPr>
          <w:sz w:val="24"/>
          <w:szCs w:val="24"/>
        </w:rPr>
        <w:softHyphen/>
      </w:r>
      <w:r w:rsidRPr="00C72D9D">
        <w:rPr>
          <w:sz w:val="24"/>
          <w:szCs w:val="24"/>
        </w:rPr>
        <w:t>жением.</w:t>
      </w:r>
    </w:p>
    <w:p w:rsidR="00842D52" w:rsidRPr="00C72D9D" w:rsidRDefault="00842D52" w:rsidP="00842D52">
      <w:pPr>
        <w:ind w:firstLine="340"/>
        <w:jc w:val="both"/>
        <w:rPr>
          <w:sz w:val="24"/>
          <w:szCs w:val="24"/>
        </w:rPr>
      </w:pPr>
      <w:r w:rsidRPr="00C72D9D">
        <w:rPr>
          <w:sz w:val="24"/>
          <w:szCs w:val="24"/>
        </w:rPr>
        <w:t xml:space="preserve">Если </w:t>
      </w:r>
      <w:r>
        <w:rPr>
          <w:sz w:val="24"/>
          <w:szCs w:val="24"/>
        </w:rPr>
        <w:t xml:space="preserve">же </w:t>
      </w:r>
      <w:r w:rsidRPr="00C72D9D">
        <w:rPr>
          <w:sz w:val="24"/>
          <w:szCs w:val="24"/>
        </w:rPr>
        <w:t>жертва несчастного случая или насильственной смерти н</w:t>
      </w:r>
      <w:r>
        <w:rPr>
          <w:sz w:val="24"/>
          <w:szCs w:val="24"/>
        </w:rPr>
        <w:t>и</w:t>
      </w:r>
      <w:r w:rsidRPr="00C72D9D">
        <w:rPr>
          <w:sz w:val="24"/>
          <w:szCs w:val="24"/>
        </w:rPr>
        <w:t xml:space="preserve"> очень хороша и н</w:t>
      </w:r>
      <w:r>
        <w:rPr>
          <w:sz w:val="24"/>
          <w:szCs w:val="24"/>
        </w:rPr>
        <w:t>и</w:t>
      </w:r>
      <w:r w:rsidRPr="00C72D9D">
        <w:rPr>
          <w:sz w:val="24"/>
          <w:szCs w:val="24"/>
        </w:rPr>
        <w:t xml:space="preserve"> слишком плоха</w:t>
      </w:r>
      <w:r w:rsidR="008F4299">
        <w:rPr>
          <w:sz w:val="24"/>
          <w:szCs w:val="24"/>
        </w:rPr>
        <w:t xml:space="preserve"> —</w:t>
      </w:r>
      <w:r w:rsidRPr="00C72D9D">
        <w:rPr>
          <w:sz w:val="24"/>
          <w:szCs w:val="24"/>
        </w:rPr>
        <w:t xml:space="preserve"> </w:t>
      </w:r>
      <w:r>
        <w:rPr>
          <w:sz w:val="24"/>
          <w:szCs w:val="24"/>
        </w:rPr>
        <w:t>средн</w:t>
      </w:r>
      <w:r w:rsidR="00717376">
        <w:rPr>
          <w:sz w:val="24"/>
          <w:szCs w:val="24"/>
        </w:rPr>
        <w:t>ий человек</w:t>
      </w:r>
      <w:r>
        <w:rPr>
          <w:sz w:val="24"/>
          <w:szCs w:val="24"/>
        </w:rPr>
        <w:t>,</w:t>
      </w:r>
      <w:r w:rsidR="008F4299">
        <w:rPr>
          <w:sz w:val="24"/>
          <w:szCs w:val="24"/>
        </w:rPr>
        <w:t xml:space="preserve"> —</w:t>
      </w:r>
      <w:r w:rsidRPr="00C72D9D">
        <w:rPr>
          <w:sz w:val="24"/>
          <w:szCs w:val="24"/>
        </w:rPr>
        <w:t xml:space="preserve"> </w:t>
      </w:r>
      <w:r w:rsidR="00717376">
        <w:rPr>
          <w:sz w:val="24"/>
          <w:szCs w:val="24"/>
        </w:rPr>
        <w:t xml:space="preserve">то </w:t>
      </w:r>
      <w:r w:rsidRPr="00C72D9D">
        <w:rPr>
          <w:sz w:val="24"/>
          <w:szCs w:val="24"/>
        </w:rPr>
        <w:t xml:space="preserve">вот что может </w:t>
      </w:r>
      <w:r w:rsidR="00B14168" w:rsidRPr="00C72D9D">
        <w:rPr>
          <w:sz w:val="24"/>
          <w:szCs w:val="24"/>
        </w:rPr>
        <w:t xml:space="preserve">с ней </w:t>
      </w:r>
      <w:r w:rsidRPr="00C72D9D">
        <w:rPr>
          <w:sz w:val="24"/>
          <w:szCs w:val="24"/>
        </w:rPr>
        <w:t xml:space="preserve">произойти. Медиум, который </w:t>
      </w:r>
      <w:r w:rsidR="00B14168">
        <w:rPr>
          <w:sz w:val="24"/>
          <w:szCs w:val="24"/>
        </w:rPr>
        <w:t xml:space="preserve">её </w:t>
      </w:r>
      <w:r w:rsidRPr="00C72D9D">
        <w:rPr>
          <w:sz w:val="24"/>
          <w:szCs w:val="24"/>
        </w:rPr>
        <w:t xml:space="preserve">притягивает, создает </w:t>
      </w:r>
      <w:r w:rsidR="00B14168">
        <w:rPr>
          <w:sz w:val="24"/>
          <w:szCs w:val="24"/>
        </w:rPr>
        <w:t xml:space="preserve">для неё </w:t>
      </w:r>
      <w:r w:rsidRPr="00C72D9D">
        <w:rPr>
          <w:sz w:val="24"/>
          <w:szCs w:val="24"/>
        </w:rPr>
        <w:t>сам</w:t>
      </w:r>
      <w:r w:rsidR="00B14168">
        <w:rPr>
          <w:sz w:val="24"/>
          <w:szCs w:val="24"/>
        </w:rPr>
        <w:t>о</w:t>
      </w:r>
      <w:r w:rsidRPr="00C72D9D">
        <w:rPr>
          <w:sz w:val="24"/>
          <w:szCs w:val="24"/>
        </w:rPr>
        <w:t>е нежелательн</w:t>
      </w:r>
      <w:r w:rsidR="00B14168">
        <w:rPr>
          <w:sz w:val="24"/>
          <w:szCs w:val="24"/>
        </w:rPr>
        <w:t>о</w:t>
      </w:r>
      <w:r w:rsidRPr="00C72D9D">
        <w:rPr>
          <w:sz w:val="24"/>
          <w:szCs w:val="24"/>
        </w:rPr>
        <w:t xml:space="preserve">е: новую комбинацию </w:t>
      </w:r>
      <w:r w:rsidR="00B14168">
        <w:rPr>
          <w:i/>
          <w:sz w:val="24"/>
          <w:szCs w:val="24"/>
        </w:rPr>
        <w:t>с</w:t>
      </w:r>
      <w:r w:rsidRPr="000910AC">
        <w:rPr>
          <w:i/>
          <w:sz w:val="24"/>
          <w:szCs w:val="24"/>
        </w:rPr>
        <w:t>канд</w:t>
      </w:r>
      <w:r w:rsidR="00ED4F57">
        <w:rPr>
          <w:i/>
          <w:sz w:val="24"/>
          <w:szCs w:val="24"/>
        </w:rPr>
        <w:t>х</w:t>
      </w:r>
      <w:r w:rsidRPr="00C72D9D">
        <w:rPr>
          <w:sz w:val="24"/>
          <w:szCs w:val="24"/>
        </w:rPr>
        <w:t xml:space="preserve"> и новую тяж</w:t>
      </w:r>
      <w:r w:rsidR="00A41759">
        <w:rPr>
          <w:sz w:val="24"/>
          <w:szCs w:val="24"/>
        </w:rPr>
        <w:t>ёл</w:t>
      </w:r>
      <w:r w:rsidRPr="00C72D9D">
        <w:rPr>
          <w:sz w:val="24"/>
          <w:szCs w:val="24"/>
        </w:rPr>
        <w:t xml:space="preserve">ую </w:t>
      </w:r>
      <w:r w:rsidR="00B14168">
        <w:rPr>
          <w:i/>
          <w:sz w:val="24"/>
          <w:szCs w:val="24"/>
        </w:rPr>
        <w:t>к</w:t>
      </w:r>
      <w:r w:rsidRPr="000910AC">
        <w:rPr>
          <w:i/>
          <w:sz w:val="24"/>
          <w:szCs w:val="24"/>
        </w:rPr>
        <w:t>арму</w:t>
      </w:r>
      <w:r w:rsidRPr="00C72D9D">
        <w:rPr>
          <w:sz w:val="24"/>
          <w:szCs w:val="24"/>
        </w:rPr>
        <w:t xml:space="preserve">. Но </w:t>
      </w:r>
      <w:r w:rsidR="00B14168">
        <w:rPr>
          <w:sz w:val="24"/>
          <w:szCs w:val="24"/>
        </w:rPr>
        <w:t>позвольте</w:t>
      </w:r>
      <w:r w:rsidRPr="00C72D9D">
        <w:rPr>
          <w:sz w:val="24"/>
          <w:szCs w:val="24"/>
        </w:rPr>
        <w:t xml:space="preserve"> дать вам более ясное представление о том, что</w:t>
      </w:r>
      <w:r w:rsidR="00B14168">
        <w:rPr>
          <w:sz w:val="24"/>
          <w:szCs w:val="24"/>
        </w:rPr>
        <w:t xml:space="preserve"> я </w:t>
      </w:r>
      <w:r>
        <w:rPr>
          <w:sz w:val="24"/>
          <w:szCs w:val="24"/>
        </w:rPr>
        <w:t>имею в виду под</w:t>
      </w:r>
      <w:r w:rsidRPr="00C72D9D">
        <w:rPr>
          <w:sz w:val="24"/>
          <w:szCs w:val="24"/>
        </w:rPr>
        <w:t xml:space="preserve">  </w:t>
      </w:r>
      <w:r w:rsidR="00B14168">
        <w:rPr>
          <w:i/>
          <w:sz w:val="24"/>
          <w:szCs w:val="24"/>
        </w:rPr>
        <w:t>к</w:t>
      </w:r>
      <w:r w:rsidRPr="000910AC">
        <w:rPr>
          <w:i/>
          <w:sz w:val="24"/>
          <w:szCs w:val="24"/>
        </w:rPr>
        <w:t>армой</w:t>
      </w:r>
      <w:r w:rsidRPr="00C72D9D">
        <w:rPr>
          <w:sz w:val="24"/>
          <w:szCs w:val="24"/>
        </w:rPr>
        <w:t xml:space="preserve"> в этом случае.</w:t>
      </w:r>
    </w:p>
    <w:p w:rsidR="00842D52" w:rsidRPr="00C72D9D" w:rsidRDefault="00842D52" w:rsidP="00842D52">
      <w:pPr>
        <w:ind w:firstLine="340"/>
        <w:jc w:val="both"/>
        <w:rPr>
          <w:sz w:val="24"/>
          <w:szCs w:val="24"/>
        </w:rPr>
      </w:pPr>
      <w:r w:rsidRPr="00C72D9D">
        <w:rPr>
          <w:sz w:val="24"/>
          <w:szCs w:val="24"/>
        </w:rPr>
        <w:t xml:space="preserve">Раз вы так заинтересованы этой темой, позвольте заранее сказать вам, что </w:t>
      </w:r>
      <w:r w:rsidR="009F49C3">
        <w:rPr>
          <w:sz w:val="24"/>
          <w:szCs w:val="24"/>
        </w:rPr>
        <w:t xml:space="preserve">вы не можете сделать </w:t>
      </w:r>
      <w:r w:rsidR="009F49C3" w:rsidRPr="00C72D9D">
        <w:rPr>
          <w:sz w:val="24"/>
          <w:szCs w:val="24"/>
        </w:rPr>
        <w:t>ничего лучшего</w:t>
      </w:r>
      <w:r w:rsidR="009F49C3">
        <w:rPr>
          <w:sz w:val="24"/>
          <w:szCs w:val="24"/>
        </w:rPr>
        <w:t>,</w:t>
      </w:r>
      <w:r w:rsidR="009F49C3" w:rsidRPr="00C72D9D">
        <w:rPr>
          <w:sz w:val="24"/>
          <w:szCs w:val="24"/>
        </w:rPr>
        <w:t xml:space="preserve"> </w:t>
      </w:r>
      <w:r w:rsidRPr="00C72D9D">
        <w:rPr>
          <w:sz w:val="24"/>
          <w:szCs w:val="24"/>
        </w:rPr>
        <w:t>нежели как можно основательнее изучить две доктрины</w:t>
      </w:r>
      <w:r w:rsidR="008F4299">
        <w:rPr>
          <w:sz w:val="24"/>
          <w:szCs w:val="24"/>
        </w:rPr>
        <w:t xml:space="preserve"> —</w:t>
      </w:r>
      <w:r w:rsidRPr="00C72D9D">
        <w:rPr>
          <w:sz w:val="24"/>
          <w:szCs w:val="24"/>
        </w:rPr>
        <w:t xml:space="preserve"> </w:t>
      </w:r>
      <w:r w:rsidRPr="008B1E09">
        <w:rPr>
          <w:i/>
          <w:sz w:val="24"/>
          <w:szCs w:val="24"/>
        </w:rPr>
        <w:t xml:space="preserve">кармы </w:t>
      </w:r>
      <w:r w:rsidRPr="008B1E09">
        <w:rPr>
          <w:sz w:val="24"/>
          <w:szCs w:val="24"/>
        </w:rPr>
        <w:t xml:space="preserve">и </w:t>
      </w:r>
      <w:r w:rsidRPr="008B1E09">
        <w:rPr>
          <w:i/>
          <w:sz w:val="24"/>
          <w:szCs w:val="24"/>
        </w:rPr>
        <w:t>нирваны</w:t>
      </w:r>
      <w:r w:rsidRPr="00C72D9D">
        <w:rPr>
          <w:sz w:val="24"/>
          <w:szCs w:val="24"/>
        </w:rPr>
        <w:t>. До тех пор</w:t>
      </w:r>
      <w:r>
        <w:rPr>
          <w:sz w:val="24"/>
          <w:szCs w:val="24"/>
        </w:rPr>
        <w:t>,</w:t>
      </w:r>
      <w:r w:rsidRPr="00C72D9D">
        <w:rPr>
          <w:sz w:val="24"/>
          <w:szCs w:val="24"/>
        </w:rPr>
        <w:t xml:space="preserve"> пока вы не освоитесь в совершенстве с </w:t>
      </w:r>
      <w:r>
        <w:rPr>
          <w:sz w:val="24"/>
          <w:szCs w:val="24"/>
        </w:rPr>
        <w:t xml:space="preserve">обоими </w:t>
      </w:r>
      <w:r w:rsidR="009F49C3">
        <w:rPr>
          <w:sz w:val="24"/>
          <w:szCs w:val="24"/>
        </w:rPr>
        <w:t>положениями</w:t>
      </w:r>
      <w:r w:rsidR="008F4299">
        <w:rPr>
          <w:sz w:val="24"/>
          <w:szCs w:val="24"/>
        </w:rPr>
        <w:t xml:space="preserve"> —</w:t>
      </w:r>
      <w:r w:rsidRPr="00C72D9D">
        <w:rPr>
          <w:sz w:val="24"/>
          <w:szCs w:val="24"/>
        </w:rPr>
        <w:t xml:space="preserve"> двойным ключом к метафизике Аб</w:t>
      </w:r>
      <w:r>
        <w:rPr>
          <w:sz w:val="24"/>
          <w:szCs w:val="24"/>
        </w:rPr>
        <w:t>х</w:t>
      </w:r>
      <w:r w:rsidRPr="00C72D9D">
        <w:rPr>
          <w:sz w:val="24"/>
          <w:szCs w:val="24"/>
        </w:rPr>
        <w:t>идхармы,</w:t>
      </w:r>
      <w:r w:rsidR="008F4299">
        <w:rPr>
          <w:sz w:val="24"/>
          <w:szCs w:val="24"/>
        </w:rPr>
        <w:t xml:space="preserve"> —</w:t>
      </w:r>
      <w:r>
        <w:rPr>
          <w:sz w:val="24"/>
          <w:szCs w:val="24"/>
        </w:rPr>
        <w:t xml:space="preserve"> </w:t>
      </w:r>
      <w:r w:rsidRPr="00C72D9D">
        <w:rPr>
          <w:sz w:val="24"/>
          <w:szCs w:val="24"/>
        </w:rPr>
        <w:t xml:space="preserve">вы всегда будете «в открытом море», пытаясь понять остальное. </w:t>
      </w:r>
      <w:r w:rsidR="001277CE">
        <w:rPr>
          <w:sz w:val="24"/>
          <w:szCs w:val="24"/>
        </w:rPr>
        <w:t xml:space="preserve">Есть </w:t>
      </w:r>
      <w:r w:rsidRPr="00C72D9D">
        <w:rPr>
          <w:sz w:val="24"/>
          <w:szCs w:val="24"/>
        </w:rPr>
        <w:t xml:space="preserve">несколько видов кармы и нирваны </w:t>
      </w:r>
      <w:r w:rsidR="001277CE">
        <w:rPr>
          <w:sz w:val="24"/>
          <w:szCs w:val="24"/>
        </w:rPr>
        <w:t xml:space="preserve">применительно </w:t>
      </w:r>
      <w:r w:rsidRPr="00C72D9D">
        <w:rPr>
          <w:sz w:val="24"/>
          <w:szCs w:val="24"/>
        </w:rPr>
        <w:t>к</w:t>
      </w:r>
      <w:r w:rsidR="001277CE">
        <w:rPr>
          <w:sz w:val="24"/>
          <w:szCs w:val="24"/>
        </w:rPr>
        <w:t>о</w:t>
      </w:r>
      <w:r w:rsidRPr="00C72D9D">
        <w:rPr>
          <w:sz w:val="24"/>
          <w:szCs w:val="24"/>
        </w:rPr>
        <w:t xml:space="preserve"> </w:t>
      </w:r>
      <w:r w:rsidR="009F49C3">
        <w:rPr>
          <w:sz w:val="24"/>
          <w:szCs w:val="24"/>
        </w:rPr>
        <w:t>в</w:t>
      </w:r>
      <w:r w:rsidRPr="00C72D9D">
        <w:rPr>
          <w:sz w:val="24"/>
          <w:szCs w:val="24"/>
        </w:rPr>
        <w:t xml:space="preserve">селенной, миру, </w:t>
      </w:r>
      <w:r w:rsidR="009F49C3">
        <w:rPr>
          <w:sz w:val="24"/>
          <w:szCs w:val="24"/>
        </w:rPr>
        <w:t>д</w:t>
      </w:r>
      <w:r>
        <w:rPr>
          <w:sz w:val="24"/>
          <w:szCs w:val="24"/>
        </w:rPr>
        <w:t>эвам</w:t>
      </w:r>
      <w:r w:rsidRPr="00C72D9D">
        <w:rPr>
          <w:sz w:val="24"/>
          <w:szCs w:val="24"/>
        </w:rPr>
        <w:t xml:space="preserve">, </w:t>
      </w:r>
      <w:r w:rsidR="009F49C3">
        <w:rPr>
          <w:sz w:val="24"/>
          <w:szCs w:val="24"/>
        </w:rPr>
        <w:t>б</w:t>
      </w:r>
      <w:r w:rsidRPr="00C72D9D">
        <w:rPr>
          <w:sz w:val="24"/>
          <w:szCs w:val="24"/>
        </w:rPr>
        <w:t xml:space="preserve">уддам, </w:t>
      </w:r>
      <w:r w:rsidR="009F49C3">
        <w:rPr>
          <w:sz w:val="24"/>
          <w:szCs w:val="24"/>
        </w:rPr>
        <w:t>б</w:t>
      </w:r>
      <w:r w:rsidRPr="00C72D9D">
        <w:rPr>
          <w:sz w:val="24"/>
          <w:szCs w:val="24"/>
        </w:rPr>
        <w:t xml:space="preserve">одхисаттвам, </w:t>
      </w:r>
      <w:r w:rsidR="009F49C3">
        <w:rPr>
          <w:sz w:val="24"/>
          <w:szCs w:val="24"/>
        </w:rPr>
        <w:t>людям</w:t>
      </w:r>
      <w:r w:rsidRPr="00C72D9D">
        <w:rPr>
          <w:sz w:val="24"/>
          <w:szCs w:val="24"/>
        </w:rPr>
        <w:t xml:space="preserve"> и животным</w:t>
      </w:r>
      <w:r w:rsidR="001277CE">
        <w:rPr>
          <w:sz w:val="24"/>
          <w:szCs w:val="24"/>
        </w:rPr>
        <w:t xml:space="preserve"> —</w:t>
      </w:r>
      <w:r w:rsidR="001277CE" w:rsidRPr="00C72D9D">
        <w:rPr>
          <w:sz w:val="24"/>
          <w:szCs w:val="24"/>
        </w:rPr>
        <w:t xml:space="preserve"> </w:t>
      </w:r>
      <w:r>
        <w:rPr>
          <w:sz w:val="24"/>
          <w:szCs w:val="24"/>
        </w:rPr>
        <w:t>вторая охватывает</w:t>
      </w:r>
      <w:r w:rsidRPr="00C72D9D">
        <w:rPr>
          <w:sz w:val="24"/>
          <w:szCs w:val="24"/>
        </w:rPr>
        <w:t xml:space="preserve"> свои семь царств. Карма и нирвана</w:t>
      </w:r>
      <w:r w:rsidR="008F4299">
        <w:rPr>
          <w:sz w:val="24"/>
          <w:szCs w:val="24"/>
        </w:rPr>
        <w:t xml:space="preserve"> —</w:t>
      </w:r>
      <w:r w:rsidRPr="00C72D9D">
        <w:rPr>
          <w:sz w:val="24"/>
          <w:szCs w:val="24"/>
        </w:rPr>
        <w:t xml:space="preserve"> две из семи великих ТАЙН буддийской метафизики; четыре из </w:t>
      </w:r>
      <w:r>
        <w:rPr>
          <w:sz w:val="24"/>
          <w:szCs w:val="24"/>
        </w:rPr>
        <w:t xml:space="preserve">этих </w:t>
      </w:r>
      <w:r w:rsidRPr="00C72D9D">
        <w:rPr>
          <w:sz w:val="24"/>
          <w:szCs w:val="24"/>
        </w:rPr>
        <w:t xml:space="preserve">семи известны лучшим </w:t>
      </w:r>
      <w:r w:rsidR="00EC0D0E">
        <w:rPr>
          <w:sz w:val="24"/>
          <w:szCs w:val="24"/>
        </w:rPr>
        <w:t>востоковедам</w:t>
      </w:r>
      <w:r w:rsidRPr="00C72D9D">
        <w:rPr>
          <w:sz w:val="24"/>
          <w:szCs w:val="24"/>
        </w:rPr>
        <w:t>, и то очень несовершенно.</w:t>
      </w:r>
    </w:p>
    <w:p w:rsidR="00842D52" w:rsidRDefault="00842D52" w:rsidP="00842D52">
      <w:pPr>
        <w:ind w:firstLine="340"/>
        <w:jc w:val="both"/>
        <w:rPr>
          <w:sz w:val="24"/>
          <w:szCs w:val="24"/>
        </w:rPr>
      </w:pPr>
      <w:r w:rsidRPr="00C72D9D">
        <w:rPr>
          <w:sz w:val="24"/>
          <w:szCs w:val="24"/>
        </w:rPr>
        <w:t>Если вы спросите уч</w:t>
      </w:r>
      <w:r w:rsidR="00EC0D0E">
        <w:rPr>
          <w:sz w:val="24"/>
          <w:szCs w:val="24"/>
        </w:rPr>
        <w:t>ё</w:t>
      </w:r>
      <w:r w:rsidRPr="00C72D9D">
        <w:rPr>
          <w:sz w:val="24"/>
          <w:szCs w:val="24"/>
        </w:rPr>
        <w:t xml:space="preserve">ного буддийского священнослужителя, что </w:t>
      </w:r>
      <w:r w:rsidR="001A0A7B">
        <w:rPr>
          <w:sz w:val="24"/>
          <w:szCs w:val="24"/>
        </w:rPr>
        <w:t>такое</w:t>
      </w:r>
      <w:r w:rsidRPr="00C72D9D">
        <w:rPr>
          <w:sz w:val="24"/>
          <w:szCs w:val="24"/>
        </w:rPr>
        <w:t xml:space="preserve"> карма</w:t>
      </w:r>
      <w:r>
        <w:rPr>
          <w:sz w:val="24"/>
          <w:szCs w:val="24"/>
        </w:rPr>
        <w:t>,</w:t>
      </w:r>
      <w:r w:rsidR="008F4299">
        <w:rPr>
          <w:sz w:val="24"/>
          <w:szCs w:val="24"/>
        </w:rPr>
        <w:t xml:space="preserve"> —</w:t>
      </w:r>
      <w:r w:rsidRPr="00C72D9D">
        <w:rPr>
          <w:sz w:val="24"/>
          <w:szCs w:val="24"/>
        </w:rPr>
        <w:t xml:space="preserve"> он скажет вам, что карм</w:t>
      </w:r>
      <w:r w:rsidR="001A0A7B">
        <w:rPr>
          <w:sz w:val="24"/>
          <w:szCs w:val="24"/>
        </w:rPr>
        <w:t>а</w:t>
      </w:r>
      <w:r w:rsidRPr="00C72D9D">
        <w:rPr>
          <w:sz w:val="24"/>
          <w:szCs w:val="24"/>
        </w:rPr>
        <w:t xml:space="preserve"> есть то, что христианин мог бы назвать </w:t>
      </w:r>
      <w:r w:rsidR="001A0A7B">
        <w:rPr>
          <w:sz w:val="24"/>
          <w:szCs w:val="24"/>
        </w:rPr>
        <w:t>п</w:t>
      </w:r>
      <w:r w:rsidRPr="00C72D9D">
        <w:rPr>
          <w:sz w:val="24"/>
          <w:szCs w:val="24"/>
        </w:rPr>
        <w:t>ровидением (только в некотором смысле), а м</w:t>
      </w:r>
      <w:r w:rsidR="001A0A7B">
        <w:rPr>
          <w:sz w:val="24"/>
          <w:szCs w:val="24"/>
        </w:rPr>
        <w:t>усульм</w:t>
      </w:r>
      <w:r w:rsidRPr="00C72D9D">
        <w:rPr>
          <w:sz w:val="24"/>
          <w:szCs w:val="24"/>
        </w:rPr>
        <w:t>анин</w:t>
      </w:r>
      <w:r w:rsidR="008F4299">
        <w:rPr>
          <w:sz w:val="24"/>
          <w:szCs w:val="24"/>
        </w:rPr>
        <w:t xml:space="preserve"> —</w:t>
      </w:r>
      <w:r w:rsidRPr="00C72D9D">
        <w:rPr>
          <w:sz w:val="24"/>
          <w:szCs w:val="24"/>
        </w:rPr>
        <w:t xml:space="preserve"> </w:t>
      </w:r>
      <w:r w:rsidR="001A0A7B">
        <w:rPr>
          <w:i/>
          <w:sz w:val="24"/>
          <w:szCs w:val="24"/>
        </w:rPr>
        <w:t>ки</w:t>
      </w:r>
      <w:r w:rsidRPr="00246516">
        <w:rPr>
          <w:i/>
          <w:sz w:val="24"/>
          <w:szCs w:val="24"/>
        </w:rPr>
        <w:t>смет</w:t>
      </w:r>
      <w:r>
        <w:rPr>
          <w:i/>
          <w:sz w:val="24"/>
          <w:szCs w:val="24"/>
        </w:rPr>
        <w:t>ом</w:t>
      </w:r>
      <w:r>
        <w:rPr>
          <w:sz w:val="24"/>
          <w:szCs w:val="24"/>
        </w:rPr>
        <w:t>,</w:t>
      </w:r>
      <w:r w:rsidRPr="00C72D9D">
        <w:rPr>
          <w:sz w:val="24"/>
          <w:szCs w:val="24"/>
        </w:rPr>
        <w:t xml:space="preserve"> рок</w:t>
      </w:r>
      <w:r>
        <w:rPr>
          <w:sz w:val="24"/>
          <w:szCs w:val="24"/>
        </w:rPr>
        <w:t>ом,</w:t>
      </w:r>
      <w:r w:rsidRPr="00C72D9D">
        <w:rPr>
          <w:sz w:val="24"/>
          <w:szCs w:val="24"/>
        </w:rPr>
        <w:t xml:space="preserve"> или судьб</w:t>
      </w:r>
      <w:r>
        <w:rPr>
          <w:sz w:val="24"/>
          <w:szCs w:val="24"/>
        </w:rPr>
        <w:t>ой</w:t>
      </w:r>
      <w:r w:rsidRPr="00C72D9D">
        <w:rPr>
          <w:sz w:val="24"/>
          <w:szCs w:val="24"/>
        </w:rPr>
        <w:t xml:space="preserve"> (опять </w:t>
      </w:r>
      <w:r>
        <w:rPr>
          <w:sz w:val="24"/>
          <w:szCs w:val="24"/>
        </w:rPr>
        <w:t xml:space="preserve">же, </w:t>
      </w:r>
      <w:r w:rsidRPr="00C72D9D">
        <w:rPr>
          <w:sz w:val="24"/>
          <w:szCs w:val="24"/>
        </w:rPr>
        <w:t xml:space="preserve">в одном </w:t>
      </w:r>
      <w:r>
        <w:rPr>
          <w:sz w:val="24"/>
          <w:szCs w:val="24"/>
        </w:rPr>
        <w:t>смысле</w:t>
      </w:r>
      <w:r w:rsidRPr="00C72D9D">
        <w:rPr>
          <w:sz w:val="24"/>
          <w:szCs w:val="24"/>
        </w:rPr>
        <w:t>). Этот главнейш</w:t>
      </w:r>
      <w:r w:rsidR="001A0A7B">
        <w:rPr>
          <w:sz w:val="24"/>
          <w:szCs w:val="24"/>
        </w:rPr>
        <w:t>ее положение</w:t>
      </w:r>
      <w:r w:rsidRPr="00C72D9D">
        <w:rPr>
          <w:sz w:val="24"/>
          <w:szCs w:val="24"/>
        </w:rPr>
        <w:t xml:space="preserve"> учит, что, как только сознательное </w:t>
      </w:r>
      <w:r>
        <w:rPr>
          <w:sz w:val="24"/>
          <w:szCs w:val="24"/>
        </w:rPr>
        <w:t xml:space="preserve">или чувствующее </w:t>
      </w:r>
      <w:r w:rsidRPr="00C72D9D">
        <w:rPr>
          <w:sz w:val="24"/>
          <w:szCs w:val="24"/>
        </w:rPr>
        <w:t>существо</w:t>
      </w:r>
      <w:r>
        <w:rPr>
          <w:sz w:val="24"/>
          <w:szCs w:val="24"/>
        </w:rPr>
        <w:t>:</w:t>
      </w:r>
      <w:r w:rsidRPr="00C72D9D">
        <w:rPr>
          <w:sz w:val="24"/>
          <w:szCs w:val="24"/>
        </w:rPr>
        <w:t xml:space="preserve"> человек, дэва, или животное</w:t>
      </w:r>
      <w:r>
        <w:rPr>
          <w:sz w:val="24"/>
          <w:szCs w:val="24"/>
        </w:rPr>
        <w:t>,</w:t>
      </w:r>
      <w:r w:rsidRPr="00C72D9D">
        <w:rPr>
          <w:sz w:val="24"/>
          <w:szCs w:val="24"/>
        </w:rPr>
        <w:t xml:space="preserve"> умирает, созда</w:t>
      </w:r>
      <w:r w:rsidR="001A0A7B">
        <w:rPr>
          <w:sz w:val="24"/>
          <w:szCs w:val="24"/>
        </w:rPr>
        <w:t>ё</w:t>
      </w:r>
      <w:r w:rsidRPr="00C72D9D">
        <w:rPr>
          <w:sz w:val="24"/>
          <w:szCs w:val="24"/>
        </w:rPr>
        <w:t>тся новое существо, и он или оно появляется в новом рождении, на этой или другой планете</w:t>
      </w:r>
      <w:r>
        <w:rPr>
          <w:sz w:val="24"/>
          <w:szCs w:val="24"/>
        </w:rPr>
        <w:t>,</w:t>
      </w:r>
      <w:r w:rsidRPr="00C72D9D">
        <w:rPr>
          <w:sz w:val="24"/>
          <w:szCs w:val="24"/>
        </w:rPr>
        <w:t xml:space="preserve"> в условиях, им самим созданных предыдущими действиями. Или, </w:t>
      </w:r>
      <w:r w:rsidR="001A0A7B">
        <w:rPr>
          <w:sz w:val="24"/>
          <w:szCs w:val="24"/>
        </w:rPr>
        <w:t>иным</w:t>
      </w:r>
      <w:r w:rsidRPr="00C72D9D">
        <w:rPr>
          <w:sz w:val="24"/>
          <w:szCs w:val="24"/>
        </w:rPr>
        <w:t>и словами, карма есть руководящая сила</w:t>
      </w:r>
      <w:r w:rsidR="008F4299">
        <w:rPr>
          <w:sz w:val="24"/>
          <w:szCs w:val="24"/>
        </w:rPr>
        <w:t xml:space="preserve"> —</w:t>
      </w:r>
      <w:r w:rsidRPr="00C72D9D">
        <w:rPr>
          <w:sz w:val="24"/>
          <w:szCs w:val="24"/>
        </w:rPr>
        <w:t xml:space="preserve"> </w:t>
      </w:r>
      <w:r w:rsidRPr="00246516">
        <w:rPr>
          <w:i/>
          <w:sz w:val="24"/>
          <w:szCs w:val="24"/>
        </w:rPr>
        <w:t>тришна</w:t>
      </w:r>
      <w:r w:rsidRPr="00C72D9D">
        <w:rPr>
          <w:sz w:val="24"/>
          <w:szCs w:val="24"/>
        </w:rPr>
        <w:t xml:space="preserve"> (на пали</w:t>
      </w:r>
      <w:r w:rsidR="008F4299">
        <w:rPr>
          <w:sz w:val="24"/>
          <w:szCs w:val="24"/>
        </w:rPr>
        <w:t xml:space="preserve"> —</w:t>
      </w:r>
      <w:r w:rsidRPr="00C72D9D">
        <w:rPr>
          <w:sz w:val="24"/>
          <w:szCs w:val="24"/>
        </w:rPr>
        <w:t xml:space="preserve"> </w:t>
      </w:r>
      <w:r w:rsidRPr="00246516">
        <w:rPr>
          <w:i/>
          <w:sz w:val="24"/>
          <w:szCs w:val="24"/>
        </w:rPr>
        <w:t>танха</w:t>
      </w:r>
      <w:r w:rsidRPr="00C72D9D">
        <w:rPr>
          <w:sz w:val="24"/>
          <w:szCs w:val="24"/>
        </w:rPr>
        <w:t>)</w:t>
      </w:r>
      <w:r>
        <w:rPr>
          <w:sz w:val="24"/>
          <w:szCs w:val="24"/>
        </w:rPr>
        <w:t>,</w:t>
      </w:r>
      <w:r w:rsidRPr="00C72D9D">
        <w:rPr>
          <w:sz w:val="24"/>
          <w:szCs w:val="24"/>
        </w:rPr>
        <w:t xml:space="preserve"> жажда или желание чувственной жизни</w:t>
      </w:r>
      <w:r w:rsidR="008F4299">
        <w:rPr>
          <w:sz w:val="24"/>
          <w:szCs w:val="24"/>
        </w:rPr>
        <w:t xml:space="preserve"> —</w:t>
      </w:r>
      <w:r w:rsidRPr="00C72D9D">
        <w:rPr>
          <w:sz w:val="24"/>
          <w:szCs w:val="24"/>
        </w:rPr>
        <w:t xml:space="preserve"> непосредственная сила или энергия как результат человеческих или животных действий, которая из </w:t>
      </w:r>
      <w:r w:rsidR="00D14A7C">
        <w:rPr>
          <w:sz w:val="24"/>
          <w:szCs w:val="24"/>
        </w:rPr>
        <w:t>прежних</w:t>
      </w:r>
      <w:r w:rsidRPr="00C72D9D">
        <w:rPr>
          <w:sz w:val="24"/>
          <w:szCs w:val="24"/>
        </w:rPr>
        <w:t xml:space="preserve"> </w:t>
      </w:r>
      <w:r w:rsidRPr="00246516">
        <w:rPr>
          <w:i/>
          <w:sz w:val="24"/>
          <w:szCs w:val="24"/>
        </w:rPr>
        <w:t>сканд</w:t>
      </w:r>
      <w:r w:rsidR="00D14A7C">
        <w:rPr>
          <w:i/>
          <w:sz w:val="24"/>
          <w:szCs w:val="24"/>
        </w:rPr>
        <w:t>х</w:t>
      </w:r>
      <w:r w:rsidR="001C798A" w:rsidRPr="001277CE">
        <w:rPr>
          <w:rStyle w:val="a7"/>
          <w:sz w:val="24"/>
          <w:szCs w:val="24"/>
        </w:rPr>
        <w:footnoteReference w:id="176"/>
      </w:r>
      <w:r w:rsidRPr="001277CE">
        <w:rPr>
          <w:sz w:val="24"/>
          <w:szCs w:val="24"/>
        </w:rPr>
        <w:t xml:space="preserve"> </w:t>
      </w:r>
      <w:r w:rsidRPr="00C72D9D">
        <w:rPr>
          <w:sz w:val="24"/>
          <w:szCs w:val="24"/>
        </w:rPr>
        <w:t xml:space="preserve">рождает новую группу, образующую новое существо и </w:t>
      </w:r>
      <w:r w:rsidR="00D14A7C">
        <w:rPr>
          <w:sz w:val="24"/>
          <w:szCs w:val="24"/>
        </w:rPr>
        <w:t>управляющую природой самого этого</w:t>
      </w:r>
      <w:r w:rsidRPr="00C72D9D">
        <w:rPr>
          <w:sz w:val="24"/>
          <w:szCs w:val="24"/>
        </w:rPr>
        <w:t xml:space="preserve"> рождени</w:t>
      </w:r>
      <w:r w:rsidR="00D14A7C">
        <w:rPr>
          <w:sz w:val="24"/>
          <w:szCs w:val="24"/>
        </w:rPr>
        <w:t>я</w:t>
      </w:r>
      <w:r w:rsidRPr="00C72D9D">
        <w:rPr>
          <w:sz w:val="24"/>
          <w:szCs w:val="24"/>
        </w:rPr>
        <w:t xml:space="preserve">. </w:t>
      </w:r>
      <w:r w:rsidR="00D14A7C">
        <w:rPr>
          <w:sz w:val="24"/>
          <w:szCs w:val="24"/>
        </w:rPr>
        <w:t>Или чтобы было ещё яснее,</w:t>
      </w:r>
      <w:r>
        <w:rPr>
          <w:sz w:val="24"/>
          <w:szCs w:val="24"/>
        </w:rPr>
        <w:t xml:space="preserve"> </w:t>
      </w:r>
      <w:r w:rsidRPr="00246516">
        <w:rPr>
          <w:i/>
          <w:sz w:val="24"/>
          <w:szCs w:val="24"/>
        </w:rPr>
        <w:t>новое</w:t>
      </w:r>
      <w:r w:rsidRPr="00C72D9D">
        <w:rPr>
          <w:sz w:val="24"/>
          <w:szCs w:val="24"/>
        </w:rPr>
        <w:t xml:space="preserve"> существо вознаграждается и наказуется за заслуги и проступки </w:t>
      </w:r>
      <w:r w:rsidRPr="00246516">
        <w:rPr>
          <w:i/>
          <w:sz w:val="24"/>
          <w:szCs w:val="24"/>
        </w:rPr>
        <w:t>прежнего</w:t>
      </w:r>
      <w:r w:rsidRPr="00C72D9D">
        <w:rPr>
          <w:sz w:val="24"/>
          <w:szCs w:val="24"/>
        </w:rPr>
        <w:t>. Карма представляет собой «</w:t>
      </w:r>
      <w:r w:rsidR="00D14A7C">
        <w:rPr>
          <w:sz w:val="24"/>
          <w:szCs w:val="24"/>
        </w:rPr>
        <w:t>к</w:t>
      </w:r>
      <w:r w:rsidRPr="00C72D9D">
        <w:rPr>
          <w:sz w:val="24"/>
          <w:szCs w:val="24"/>
        </w:rPr>
        <w:t xml:space="preserve">нигу </w:t>
      </w:r>
      <w:r w:rsidR="00D14A7C">
        <w:rPr>
          <w:sz w:val="24"/>
          <w:szCs w:val="24"/>
        </w:rPr>
        <w:t>з</w:t>
      </w:r>
      <w:r w:rsidRPr="00C72D9D">
        <w:rPr>
          <w:sz w:val="24"/>
          <w:szCs w:val="24"/>
        </w:rPr>
        <w:t>аписей», в котор</w:t>
      </w:r>
      <w:r>
        <w:rPr>
          <w:sz w:val="24"/>
          <w:szCs w:val="24"/>
        </w:rPr>
        <w:t>ую</w:t>
      </w:r>
      <w:r w:rsidRPr="00C72D9D">
        <w:rPr>
          <w:sz w:val="24"/>
          <w:szCs w:val="24"/>
        </w:rPr>
        <w:t xml:space="preserve"> все поступки человека</w:t>
      </w:r>
      <w:r w:rsidR="008F4299">
        <w:rPr>
          <w:sz w:val="24"/>
          <w:szCs w:val="24"/>
        </w:rPr>
        <w:t xml:space="preserve"> —</w:t>
      </w:r>
      <w:r w:rsidRPr="00C72D9D">
        <w:rPr>
          <w:sz w:val="24"/>
          <w:szCs w:val="24"/>
        </w:rPr>
        <w:t xml:space="preserve"> хорошие, плохие и </w:t>
      </w:r>
      <w:r>
        <w:rPr>
          <w:sz w:val="24"/>
          <w:szCs w:val="24"/>
        </w:rPr>
        <w:t>нейтраль</w:t>
      </w:r>
      <w:r w:rsidRPr="00C72D9D">
        <w:rPr>
          <w:sz w:val="24"/>
          <w:szCs w:val="24"/>
        </w:rPr>
        <w:t>ные</w:t>
      </w:r>
      <w:r w:rsidR="008F4299">
        <w:rPr>
          <w:sz w:val="24"/>
          <w:szCs w:val="24"/>
        </w:rPr>
        <w:t xml:space="preserve"> —</w:t>
      </w:r>
      <w:r w:rsidRPr="00C72D9D">
        <w:rPr>
          <w:sz w:val="24"/>
          <w:szCs w:val="24"/>
        </w:rPr>
        <w:t xml:space="preserve"> тщательно вносятся на его дебет или кредит им самим, так сказать, или, </w:t>
      </w:r>
      <w:r>
        <w:rPr>
          <w:sz w:val="24"/>
          <w:szCs w:val="24"/>
        </w:rPr>
        <w:t>верн</w:t>
      </w:r>
      <w:r w:rsidRPr="00C72D9D">
        <w:rPr>
          <w:sz w:val="24"/>
          <w:szCs w:val="24"/>
        </w:rPr>
        <w:t xml:space="preserve">ее, этими самыми поступками. Там, где христианский поэтический вымысел создал и видит </w:t>
      </w:r>
      <w:r>
        <w:rPr>
          <w:sz w:val="24"/>
          <w:szCs w:val="24"/>
        </w:rPr>
        <w:t>«</w:t>
      </w:r>
      <w:r w:rsidR="00D14A7C">
        <w:rPr>
          <w:sz w:val="24"/>
          <w:szCs w:val="24"/>
        </w:rPr>
        <w:t>з</w:t>
      </w:r>
      <w:r w:rsidRPr="00C72D9D">
        <w:rPr>
          <w:sz w:val="24"/>
          <w:szCs w:val="24"/>
        </w:rPr>
        <w:t>аписывающего</w:t>
      </w:r>
      <w:r>
        <w:rPr>
          <w:sz w:val="24"/>
          <w:szCs w:val="24"/>
        </w:rPr>
        <w:t>»</w:t>
      </w:r>
      <w:r w:rsidRPr="00C72D9D">
        <w:rPr>
          <w:sz w:val="24"/>
          <w:szCs w:val="24"/>
        </w:rPr>
        <w:t xml:space="preserve"> </w:t>
      </w:r>
      <w:r w:rsidR="00D14A7C">
        <w:rPr>
          <w:sz w:val="24"/>
          <w:szCs w:val="24"/>
        </w:rPr>
        <w:t>а</w:t>
      </w:r>
      <w:r w:rsidRPr="00C72D9D">
        <w:rPr>
          <w:sz w:val="24"/>
          <w:szCs w:val="24"/>
        </w:rPr>
        <w:t>нгела-</w:t>
      </w:r>
      <w:r w:rsidR="00D14A7C">
        <w:rPr>
          <w:sz w:val="24"/>
          <w:szCs w:val="24"/>
        </w:rPr>
        <w:t>х</w:t>
      </w:r>
      <w:r w:rsidRPr="00C72D9D">
        <w:rPr>
          <w:sz w:val="24"/>
          <w:szCs w:val="24"/>
        </w:rPr>
        <w:t>ранителя, суровая и реалистичная будди</w:t>
      </w:r>
      <w:r w:rsidR="00D14A7C">
        <w:rPr>
          <w:sz w:val="24"/>
          <w:szCs w:val="24"/>
        </w:rPr>
        <w:t>й</w:t>
      </w:r>
      <w:r w:rsidRPr="00C72D9D">
        <w:rPr>
          <w:sz w:val="24"/>
          <w:szCs w:val="24"/>
        </w:rPr>
        <w:t xml:space="preserve">ская логика, </w:t>
      </w:r>
      <w:r w:rsidR="00D14A7C">
        <w:rPr>
          <w:sz w:val="24"/>
          <w:szCs w:val="24"/>
        </w:rPr>
        <w:t>видя</w:t>
      </w:r>
      <w:r w:rsidRPr="00C72D9D">
        <w:rPr>
          <w:sz w:val="24"/>
          <w:szCs w:val="24"/>
        </w:rPr>
        <w:t xml:space="preserve"> необходимость того, чтобы </w:t>
      </w:r>
      <w:r w:rsidR="001277CE">
        <w:rPr>
          <w:sz w:val="24"/>
          <w:szCs w:val="24"/>
        </w:rPr>
        <w:t xml:space="preserve">у </w:t>
      </w:r>
      <w:r w:rsidRPr="00C72D9D">
        <w:rPr>
          <w:sz w:val="24"/>
          <w:szCs w:val="24"/>
        </w:rPr>
        <w:t>кажд</w:t>
      </w:r>
      <w:r w:rsidR="001277CE">
        <w:rPr>
          <w:sz w:val="24"/>
          <w:szCs w:val="24"/>
        </w:rPr>
        <w:t>ой</w:t>
      </w:r>
      <w:r w:rsidRPr="00C72D9D">
        <w:rPr>
          <w:sz w:val="24"/>
          <w:szCs w:val="24"/>
        </w:rPr>
        <w:t xml:space="preserve"> причин</w:t>
      </w:r>
      <w:r w:rsidR="001277CE">
        <w:rPr>
          <w:sz w:val="24"/>
          <w:szCs w:val="24"/>
        </w:rPr>
        <w:t>ы</w:t>
      </w:r>
      <w:r w:rsidRPr="00C72D9D">
        <w:rPr>
          <w:sz w:val="24"/>
          <w:szCs w:val="24"/>
        </w:rPr>
        <w:t xml:space="preserve"> </w:t>
      </w:r>
      <w:r w:rsidR="001277CE">
        <w:rPr>
          <w:sz w:val="24"/>
          <w:szCs w:val="24"/>
        </w:rPr>
        <w:t>было</w:t>
      </w:r>
      <w:r w:rsidRPr="00C72D9D">
        <w:rPr>
          <w:sz w:val="24"/>
          <w:szCs w:val="24"/>
        </w:rPr>
        <w:t xml:space="preserve"> сво</w:t>
      </w:r>
      <w:r w:rsidR="001277CE">
        <w:rPr>
          <w:sz w:val="24"/>
          <w:szCs w:val="24"/>
        </w:rPr>
        <w:t>ё</w:t>
      </w:r>
      <w:r w:rsidRPr="00C72D9D">
        <w:rPr>
          <w:sz w:val="24"/>
          <w:szCs w:val="24"/>
        </w:rPr>
        <w:t xml:space="preserve"> следстви</w:t>
      </w:r>
      <w:r>
        <w:rPr>
          <w:sz w:val="24"/>
          <w:szCs w:val="24"/>
        </w:rPr>
        <w:t>е</w:t>
      </w:r>
      <w:r w:rsidRPr="00C72D9D">
        <w:rPr>
          <w:sz w:val="24"/>
          <w:szCs w:val="24"/>
        </w:rPr>
        <w:t xml:space="preserve">, </w:t>
      </w:r>
      <w:r w:rsidR="001277CE">
        <w:rPr>
          <w:sz w:val="24"/>
          <w:szCs w:val="24"/>
        </w:rPr>
        <w:t>показывает его реальное присутствие</w:t>
      </w:r>
      <w:r w:rsidRPr="00C72D9D">
        <w:rPr>
          <w:sz w:val="24"/>
          <w:szCs w:val="24"/>
        </w:rPr>
        <w:t>. Противники буддизма прида</w:t>
      </w:r>
      <w:r>
        <w:rPr>
          <w:sz w:val="24"/>
          <w:szCs w:val="24"/>
        </w:rPr>
        <w:t>ют</w:t>
      </w:r>
      <w:r w:rsidRPr="00C72D9D">
        <w:rPr>
          <w:sz w:val="24"/>
          <w:szCs w:val="24"/>
        </w:rPr>
        <w:t xml:space="preserve"> огромное значение </w:t>
      </w:r>
      <w:r w:rsidRPr="00246516">
        <w:rPr>
          <w:sz w:val="24"/>
          <w:szCs w:val="24"/>
        </w:rPr>
        <w:t>предполагаем</w:t>
      </w:r>
      <w:r w:rsidRPr="00C72D9D">
        <w:rPr>
          <w:sz w:val="24"/>
          <w:szCs w:val="24"/>
        </w:rPr>
        <w:t>ой несправедливости</w:t>
      </w:r>
      <w:r>
        <w:rPr>
          <w:sz w:val="24"/>
          <w:szCs w:val="24"/>
        </w:rPr>
        <w:t xml:space="preserve"> того</w:t>
      </w:r>
      <w:r w:rsidRPr="00C72D9D">
        <w:rPr>
          <w:sz w:val="24"/>
          <w:szCs w:val="24"/>
        </w:rPr>
        <w:t xml:space="preserve">, что </w:t>
      </w:r>
      <w:r w:rsidR="001277CE">
        <w:rPr>
          <w:sz w:val="24"/>
          <w:szCs w:val="24"/>
        </w:rPr>
        <w:t>с</w:t>
      </w:r>
      <w:r w:rsidRPr="00C72D9D">
        <w:rPr>
          <w:sz w:val="24"/>
          <w:szCs w:val="24"/>
        </w:rPr>
        <w:t>дела</w:t>
      </w:r>
      <w:r w:rsidR="001277CE">
        <w:rPr>
          <w:sz w:val="24"/>
          <w:szCs w:val="24"/>
        </w:rPr>
        <w:t>вший</w:t>
      </w:r>
      <w:r w:rsidRPr="00C72D9D">
        <w:rPr>
          <w:sz w:val="24"/>
          <w:szCs w:val="24"/>
        </w:rPr>
        <w:t xml:space="preserve"> </w:t>
      </w:r>
      <w:r w:rsidRPr="00246516">
        <w:rPr>
          <w:i/>
          <w:sz w:val="24"/>
          <w:szCs w:val="24"/>
        </w:rPr>
        <w:t>избежит</w:t>
      </w:r>
      <w:r w:rsidRPr="00C72D9D">
        <w:rPr>
          <w:sz w:val="24"/>
          <w:szCs w:val="24"/>
        </w:rPr>
        <w:t xml:space="preserve"> </w:t>
      </w:r>
      <w:r w:rsidRPr="00C72D9D">
        <w:rPr>
          <w:sz w:val="24"/>
          <w:szCs w:val="24"/>
        </w:rPr>
        <w:sym w:font="Symbol" w:char="F05B"/>
      </w:r>
      <w:r w:rsidR="00D14A7C">
        <w:rPr>
          <w:sz w:val="24"/>
          <w:szCs w:val="24"/>
        </w:rPr>
        <w:t>по</w:t>
      </w:r>
      <w:r w:rsidRPr="00C72D9D">
        <w:rPr>
          <w:sz w:val="24"/>
          <w:szCs w:val="24"/>
        </w:rPr>
        <w:t>следствий</w:t>
      </w:r>
      <w:r w:rsidRPr="00C72D9D">
        <w:rPr>
          <w:sz w:val="24"/>
          <w:szCs w:val="24"/>
        </w:rPr>
        <w:sym w:font="Symbol" w:char="F05D"/>
      </w:r>
      <w:r w:rsidRPr="00C72D9D">
        <w:rPr>
          <w:sz w:val="24"/>
          <w:szCs w:val="24"/>
        </w:rPr>
        <w:t xml:space="preserve">, а невинная жертва будет страдать, раз </w:t>
      </w:r>
      <w:r w:rsidR="001277CE">
        <w:rPr>
          <w:sz w:val="24"/>
          <w:szCs w:val="24"/>
        </w:rPr>
        <w:t>с</w:t>
      </w:r>
      <w:r w:rsidR="001277CE" w:rsidRPr="00C72D9D">
        <w:rPr>
          <w:sz w:val="24"/>
          <w:szCs w:val="24"/>
        </w:rPr>
        <w:t>дела</w:t>
      </w:r>
      <w:r w:rsidR="001277CE">
        <w:rPr>
          <w:sz w:val="24"/>
          <w:szCs w:val="24"/>
        </w:rPr>
        <w:t>вший</w:t>
      </w:r>
      <w:r w:rsidRPr="00C72D9D">
        <w:rPr>
          <w:sz w:val="24"/>
          <w:szCs w:val="24"/>
        </w:rPr>
        <w:t xml:space="preserve"> и страдающий разные существа. Дело в том, что</w:t>
      </w:r>
      <w:r>
        <w:rPr>
          <w:sz w:val="24"/>
          <w:szCs w:val="24"/>
        </w:rPr>
        <w:t>, если</w:t>
      </w:r>
      <w:r w:rsidRPr="00C72D9D">
        <w:rPr>
          <w:sz w:val="24"/>
          <w:szCs w:val="24"/>
        </w:rPr>
        <w:t xml:space="preserve"> в одном смысле они могут рассматрива</w:t>
      </w:r>
      <w:r>
        <w:rPr>
          <w:sz w:val="24"/>
          <w:szCs w:val="24"/>
        </w:rPr>
        <w:t>ться так</w:t>
      </w:r>
      <w:r w:rsidRPr="00C72D9D">
        <w:rPr>
          <w:sz w:val="24"/>
          <w:szCs w:val="24"/>
        </w:rPr>
        <w:t xml:space="preserve">, в другом </w:t>
      </w:r>
      <w:r w:rsidRPr="00246516">
        <w:rPr>
          <w:i/>
          <w:sz w:val="24"/>
          <w:szCs w:val="24"/>
        </w:rPr>
        <w:t>они тождественны</w:t>
      </w:r>
      <w:r w:rsidRPr="00C72D9D">
        <w:rPr>
          <w:sz w:val="24"/>
          <w:szCs w:val="24"/>
        </w:rPr>
        <w:t>. «</w:t>
      </w:r>
      <w:r>
        <w:rPr>
          <w:sz w:val="24"/>
          <w:szCs w:val="24"/>
        </w:rPr>
        <w:t>Прежнее</w:t>
      </w:r>
      <w:r w:rsidRPr="00C72D9D">
        <w:rPr>
          <w:sz w:val="24"/>
          <w:szCs w:val="24"/>
        </w:rPr>
        <w:t xml:space="preserve"> существо» есть единственный родитель</w:t>
      </w:r>
      <w:r w:rsidR="008F4299">
        <w:rPr>
          <w:sz w:val="24"/>
          <w:szCs w:val="24"/>
        </w:rPr>
        <w:t xml:space="preserve"> —</w:t>
      </w:r>
      <w:r w:rsidRPr="00C72D9D">
        <w:rPr>
          <w:sz w:val="24"/>
          <w:szCs w:val="24"/>
        </w:rPr>
        <w:t xml:space="preserve"> отец и мать в одно и то же время</w:t>
      </w:r>
      <w:r w:rsidR="008F4299">
        <w:rPr>
          <w:sz w:val="24"/>
          <w:szCs w:val="24"/>
        </w:rPr>
        <w:t xml:space="preserve"> —</w:t>
      </w:r>
      <w:r w:rsidRPr="00C72D9D">
        <w:rPr>
          <w:sz w:val="24"/>
          <w:szCs w:val="24"/>
        </w:rPr>
        <w:t xml:space="preserve"> </w:t>
      </w:r>
      <w:r>
        <w:rPr>
          <w:sz w:val="24"/>
          <w:szCs w:val="24"/>
        </w:rPr>
        <w:t>«</w:t>
      </w:r>
      <w:r w:rsidRPr="00C72D9D">
        <w:rPr>
          <w:sz w:val="24"/>
          <w:szCs w:val="24"/>
        </w:rPr>
        <w:t>нового существа</w:t>
      </w:r>
      <w:r>
        <w:rPr>
          <w:sz w:val="24"/>
          <w:szCs w:val="24"/>
        </w:rPr>
        <w:t>»</w:t>
      </w:r>
      <w:r w:rsidRPr="00C72D9D">
        <w:rPr>
          <w:sz w:val="24"/>
          <w:szCs w:val="24"/>
        </w:rPr>
        <w:t xml:space="preserve">. </w:t>
      </w:r>
      <w:r>
        <w:rPr>
          <w:sz w:val="24"/>
          <w:szCs w:val="24"/>
        </w:rPr>
        <w:t>Именно оно</w:t>
      </w:r>
      <w:r w:rsidRPr="00C72D9D">
        <w:rPr>
          <w:sz w:val="24"/>
          <w:szCs w:val="24"/>
        </w:rPr>
        <w:t xml:space="preserve"> в действительности является создателем </w:t>
      </w:r>
      <w:r>
        <w:rPr>
          <w:sz w:val="24"/>
          <w:szCs w:val="24"/>
        </w:rPr>
        <w:t>и форми</w:t>
      </w:r>
      <w:r w:rsidR="00A64748">
        <w:rPr>
          <w:sz w:val="24"/>
          <w:szCs w:val="24"/>
        </w:rPr>
        <w:t>ровщиком</w:t>
      </w:r>
      <w:r>
        <w:rPr>
          <w:sz w:val="24"/>
          <w:szCs w:val="24"/>
        </w:rPr>
        <w:t xml:space="preserve"> </w:t>
      </w:r>
      <w:r w:rsidRPr="00C72D9D">
        <w:rPr>
          <w:sz w:val="24"/>
          <w:szCs w:val="24"/>
        </w:rPr>
        <w:t xml:space="preserve">последнего; и поистине, в гораздо большей степени, нежели его отец во плоти. Когда же вы хорошо усвоите значение </w:t>
      </w:r>
      <w:r w:rsidRPr="00246516">
        <w:rPr>
          <w:i/>
          <w:sz w:val="24"/>
          <w:szCs w:val="24"/>
        </w:rPr>
        <w:t>сканд</w:t>
      </w:r>
      <w:r w:rsidR="00D14A7C">
        <w:rPr>
          <w:i/>
          <w:sz w:val="24"/>
          <w:szCs w:val="24"/>
        </w:rPr>
        <w:t>х</w:t>
      </w:r>
      <w:r w:rsidRPr="00C72D9D">
        <w:rPr>
          <w:sz w:val="24"/>
          <w:szCs w:val="24"/>
        </w:rPr>
        <w:t>, вы увидите</w:t>
      </w:r>
      <w:r>
        <w:rPr>
          <w:sz w:val="24"/>
          <w:szCs w:val="24"/>
        </w:rPr>
        <w:t xml:space="preserve"> то</w:t>
      </w:r>
      <w:r w:rsidRPr="00C72D9D">
        <w:rPr>
          <w:sz w:val="24"/>
          <w:szCs w:val="24"/>
        </w:rPr>
        <w:t>, что я</w:t>
      </w:r>
      <w:r>
        <w:rPr>
          <w:sz w:val="24"/>
          <w:szCs w:val="24"/>
        </w:rPr>
        <w:t xml:space="preserve"> имею в виду</w:t>
      </w:r>
      <w:r w:rsidRPr="00C72D9D">
        <w:rPr>
          <w:sz w:val="24"/>
          <w:szCs w:val="24"/>
        </w:rPr>
        <w:t xml:space="preserve">. </w:t>
      </w:r>
    </w:p>
    <w:p w:rsidR="00B74D9A" w:rsidRDefault="00D14A7C" w:rsidP="00B74D9A">
      <w:pPr>
        <w:ind w:firstLine="340"/>
        <w:jc w:val="both"/>
        <w:rPr>
          <w:sz w:val="24"/>
          <w:szCs w:val="24"/>
        </w:rPr>
      </w:pPr>
      <w:r>
        <w:rPr>
          <w:sz w:val="24"/>
          <w:szCs w:val="24"/>
        </w:rPr>
        <w:t>Г</w:t>
      </w:r>
      <w:r w:rsidR="00842D52" w:rsidRPr="00C72D9D">
        <w:rPr>
          <w:sz w:val="24"/>
          <w:szCs w:val="24"/>
        </w:rPr>
        <w:t>руппа сканд</w:t>
      </w:r>
      <w:r>
        <w:rPr>
          <w:sz w:val="24"/>
          <w:szCs w:val="24"/>
        </w:rPr>
        <w:t xml:space="preserve">х </w:t>
      </w:r>
      <w:r w:rsidR="00B74D9A">
        <w:rPr>
          <w:sz w:val="24"/>
          <w:szCs w:val="24"/>
        </w:rPr>
        <w:t xml:space="preserve">и </w:t>
      </w:r>
      <w:r w:rsidR="00842D52" w:rsidRPr="00C72D9D">
        <w:rPr>
          <w:sz w:val="24"/>
          <w:szCs w:val="24"/>
        </w:rPr>
        <w:t xml:space="preserve">образует физическую и ментальную индивидуальность, которую мы называем человеком </w:t>
      </w:r>
      <w:r w:rsidR="00842D52">
        <w:rPr>
          <w:sz w:val="24"/>
          <w:szCs w:val="24"/>
        </w:rPr>
        <w:t>(</w:t>
      </w:r>
      <w:r w:rsidR="00842D52" w:rsidRPr="00C72D9D">
        <w:rPr>
          <w:sz w:val="24"/>
          <w:szCs w:val="24"/>
        </w:rPr>
        <w:t xml:space="preserve">или </w:t>
      </w:r>
      <w:r w:rsidR="00842D52">
        <w:rPr>
          <w:sz w:val="24"/>
          <w:szCs w:val="24"/>
        </w:rPr>
        <w:t>любым</w:t>
      </w:r>
      <w:r w:rsidR="00842D52" w:rsidRPr="00C72D9D">
        <w:rPr>
          <w:sz w:val="24"/>
          <w:szCs w:val="24"/>
        </w:rPr>
        <w:t xml:space="preserve"> существом</w:t>
      </w:r>
      <w:r w:rsidR="00842D52">
        <w:rPr>
          <w:sz w:val="24"/>
          <w:szCs w:val="24"/>
        </w:rPr>
        <w:t>)</w:t>
      </w:r>
      <w:r w:rsidR="00842D52" w:rsidRPr="00C72D9D">
        <w:rPr>
          <w:sz w:val="24"/>
          <w:szCs w:val="24"/>
        </w:rPr>
        <w:t xml:space="preserve">. Эта группа состоит </w:t>
      </w:r>
      <w:r w:rsidR="00842D52">
        <w:rPr>
          <w:sz w:val="24"/>
          <w:szCs w:val="24"/>
        </w:rPr>
        <w:t>(</w:t>
      </w:r>
      <w:r w:rsidR="00842D52" w:rsidRPr="00C72D9D">
        <w:rPr>
          <w:sz w:val="24"/>
          <w:szCs w:val="24"/>
        </w:rPr>
        <w:t>в э</w:t>
      </w:r>
      <w:r w:rsidR="00B74D9A">
        <w:rPr>
          <w:sz w:val="24"/>
          <w:szCs w:val="24"/>
        </w:rPr>
        <w:t>к</w:t>
      </w:r>
      <w:r w:rsidR="00842D52" w:rsidRPr="00C72D9D">
        <w:rPr>
          <w:sz w:val="24"/>
          <w:szCs w:val="24"/>
        </w:rPr>
        <w:t>зотерическом учении</w:t>
      </w:r>
      <w:r w:rsidR="00842D52">
        <w:rPr>
          <w:sz w:val="24"/>
          <w:szCs w:val="24"/>
        </w:rPr>
        <w:t>)</w:t>
      </w:r>
      <w:r w:rsidR="00842D52" w:rsidRPr="00C72D9D">
        <w:rPr>
          <w:sz w:val="24"/>
          <w:szCs w:val="24"/>
        </w:rPr>
        <w:t xml:space="preserve"> из пяти сканд</w:t>
      </w:r>
      <w:r w:rsidR="00A64748">
        <w:rPr>
          <w:sz w:val="24"/>
          <w:szCs w:val="24"/>
        </w:rPr>
        <w:t>х</w:t>
      </w:r>
      <w:r w:rsidR="00842D52" w:rsidRPr="00C72D9D">
        <w:rPr>
          <w:sz w:val="24"/>
          <w:szCs w:val="24"/>
        </w:rPr>
        <w:t>, а именно:</w:t>
      </w:r>
      <w:r w:rsidR="00B74D9A">
        <w:rPr>
          <w:sz w:val="24"/>
          <w:szCs w:val="24"/>
        </w:rPr>
        <w:t xml:space="preserve"> </w:t>
      </w:r>
      <w:r w:rsidR="00B74D9A">
        <w:rPr>
          <w:i/>
          <w:sz w:val="24"/>
          <w:szCs w:val="24"/>
        </w:rPr>
        <w:t>р</w:t>
      </w:r>
      <w:r w:rsidR="00842D52" w:rsidRPr="00246516">
        <w:rPr>
          <w:i/>
          <w:sz w:val="24"/>
          <w:szCs w:val="24"/>
        </w:rPr>
        <w:t>упа</w:t>
      </w:r>
      <w:r w:rsidR="008F4299">
        <w:rPr>
          <w:sz w:val="24"/>
          <w:szCs w:val="24"/>
        </w:rPr>
        <w:t xml:space="preserve"> —</w:t>
      </w:r>
      <w:r w:rsidR="00842D52" w:rsidRPr="00C72D9D">
        <w:rPr>
          <w:sz w:val="24"/>
          <w:szCs w:val="24"/>
        </w:rPr>
        <w:t xml:space="preserve"> материальные свойства</w:t>
      </w:r>
      <w:r w:rsidR="00842D52">
        <w:rPr>
          <w:sz w:val="24"/>
          <w:szCs w:val="24"/>
        </w:rPr>
        <w:t>,</w:t>
      </w:r>
      <w:r w:rsidR="00842D52" w:rsidRPr="00C72D9D">
        <w:rPr>
          <w:sz w:val="24"/>
          <w:szCs w:val="24"/>
        </w:rPr>
        <w:t xml:space="preserve"> или </w:t>
      </w:r>
      <w:r w:rsidR="00842D52">
        <w:rPr>
          <w:sz w:val="24"/>
          <w:szCs w:val="24"/>
        </w:rPr>
        <w:t>атрибуты</w:t>
      </w:r>
      <w:r w:rsidR="00842D52" w:rsidRPr="00C72D9D">
        <w:rPr>
          <w:sz w:val="24"/>
          <w:szCs w:val="24"/>
        </w:rPr>
        <w:t>;</w:t>
      </w:r>
      <w:r w:rsidR="00B74D9A">
        <w:rPr>
          <w:sz w:val="24"/>
          <w:szCs w:val="24"/>
        </w:rPr>
        <w:t xml:space="preserve"> </w:t>
      </w:r>
      <w:r w:rsidR="00B74D9A">
        <w:rPr>
          <w:i/>
          <w:sz w:val="24"/>
          <w:szCs w:val="24"/>
        </w:rPr>
        <w:t>в</w:t>
      </w:r>
      <w:r w:rsidR="00842D52" w:rsidRPr="00246516">
        <w:rPr>
          <w:i/>
          <w:sz w:val="24"/>
          <w:szCs w:val="24"/>
        </w:rPr>
        <w:t>едана</w:t>
      </w:r>
      <w:r w:rsidR="008F4299">
        <w:rPr>
          <w:sz w:val="24"/>
          <w:szCs w:val="24"/>
        </w:rPr>
        <w:t xml:space="preserve"> —</w:t>
      </w:r>
      <w:r w:rsidR="00B74D9A">
        <w:rPr>
          <w:sz w:val="24"/>
          <w:szCs w:val="24"/>
        </w:rPr>
        <w:t xml:space="preserve"> </w:t>
      </w:r>
      <w:r w:rsidR="00842D52">
        <w:rPr>
          <w:sz w:val="24"/>
          <w:szCs w:val="24"/>
        </w:rPr>
        <w:t>ощуще</w:t>
      </w:r>
      <w:r w:rsidR="00842D52" w:rsidRPr="00C72D9D">
        <w:rPr>
          <w:sz w:val="24"/>
          <w:szCs w:val="24"/>
        </w:rPr>
        <w:t>ния;</w:t>
      </w:r>
      <w:r w:rsidR="00B74D9A">
        <w:rPr>
          <w:sz w:val="24"/>
          <w:szCs w:val="24"/>
        </w:rPr>
        <w:t xml:space="preserve"> </w:t>
      </w:r>
      <w:r w:rsidR="00B74D9A">
        <w:rPr>
          <w:i/>
          <w:sz w:val="24"/>
          <w:szCs w:val="24"/>
        </w:rPr>
        <w:t>с</w:t>
      </w:r>
      <w:r w:rsidR="00842D52" w:rsidRPr="00246516">
        <w:rPr>
          <w:i/>
          <w:sz w:val="24"/>
          <w:szCs w:val="24"/>
        </w:rPr>
        <w:t>анна</w:t>
      </w:r>
      <w:r w:rsidR="008F4299">
        <w:rPr>
          <w:sz w:val="24"/>
          <w:szCs w:val="24"/>
        </w:rPr>
        <w:t xml:space="preserve"> —</w:t>
      </w:r>
      <w:r w:rsidR="00842D52" w:rsidRPr="00C72D9D">
        <w:rPr>
          <w:sz w:val="24"/>
          <w:szCs w:val="24"/>
        </w:rPr>
        <w:t xml:space="preserve"> абстрактные идеи;</w:t>
      </w:r>
      <w:r w:rsidR="00B74D9A">
        <w:rPr>
          <w:sz w:val="24"/>
          <w:szCs w:val="24"/>
        </w:rPr>
        <w:t xml:space="preserve"> </w:t>
      </w:r>
      <w:r w:rsidR="00B74D9A">
        <w:rPr>
          <w:i/>
          <w:sz w:val="24"/>
          <w:szCs w:val="24"/>
        </w:rPr>
        <w:t>с</w:t>
      </w:r>
      <w:r w:rsidR="00842D52" w:rsidRPr="00246516">
        <w:rPr>
          <w:i/>
          <w:sz w:val="24"/>
          <w:szCs w:val="24"/>
        </w:rPr>
        <w:t>амк</w:t>
      </w:r>
      <w:r w:rsidR="00A64748">
        <w:rPr>
          <w:i/>
          <w:sz w:val="24"/>
          <w:szCs w:val="24"/>
        </w:rPr>
        <w:t>х</w:t>
      </w:r>
      <w:r w:rsidR="00842D52" w:rsidRPr="00246516">
        <w:rPr>
          <w:i/>
          <w:sz w:val="24"/>
          <w:szCs w:val="24"/>
        </w:rPr>
        <w:t>ара</w:t>
      </w:r>
      <w:r w:rsidR="008F4299">
        <w:rPr>
          <w:sz w:val="24"/>
          <w:szCs w:val="24"/>
        </w:rPr>
        <w:t xml:space="preserve"> —</w:t>
      </w:r>
      <w:r w:rsidR="00842D52" w:rsidRPr="00C72D9D">
        <w:rPr>
          <w:sz w:val="24"/>
          <w:szCs w:val="24"/>
        </w:rPr>
        <w:t xml:space="preserve"> наклонности физические и умственные;</w:t>
      </w:r>
      <w:r w:rsidR="00B74D9A">
        <w:rPr>
          <w:sz w:val="24"/>
          <w:szCs w:val="24"/>
        </w:rPr>
        <w:t xml:space="preserve"> </w:t>
      </w:r>
      <w:r w:rsidR="00B74D9A">
        <w:rPr>
          <w:i/>
          <w:sz w:val="24"/>
          <w:szCs w:val="24"/>
        </w:rPr>
        <w:lastRenderedPageBreak/>
        <w:t>в</w:t>
      </w:r>
      <w:r w:rsidR="00842D52" w:rsidRPr="00246516">
        <w:rPr>
          <w:i/>
          <w:sz w:val="24"/>
          <w:szCs w:val="24"/>
        </w:rPr>
        <w:t>иннана</w:t>
      </w:r>
      <w:r w:rsidR="008F4299">
        <w:rPr>
          <w:sz w:val="24"/>
          <w:szCs w:val="24"/>
        </w:rPr>
        <w:t xml:space="preserve"> —</w:t>
      </w:r>
      <w:r w:rsidR="00842D52" w:rsidRPr="00C72D9D">
        <w:rPr>
          <w:sz w:val="24"/>
          <w:szCs w:val="24"/>
        </w:rPr>
        <w:t xml:space="preserve"> умственные силы</w:t>
      </w:r>
      <w:r w:rsidR="00842D52">
        <w:rPr>
          <w:sz w:val="24"/>
          <w:szCs w:val="24"/>
        </w:rPr>
        <w:t>; это</w:t>
      </w:r>
      <w:r w:rsidR="00842D52" w:rsidRPr="00C72D9D">
        <w:rPr>
          <w:sz w:val="24"/>
          <w:szCs w:val="24"/>
        </w:rPr>
        <w:t xml:space="preserve"> расширение четв</w:t>
      </w:r>
      <w:r w:rsidR="00A64748">
        <w:rPr>
          <w:sz w:val="24"/>
          <w:szCs w:val="24"/>
        </w:rPr>
        <w:t>ё</w:t>
      </w:r>
      <w:r w:rsidR="00842D52" w:rsidRPr="00C72D9D">
        <w:rPr>
          <w:sz w:val="24"/>
          <w:szCs w:val="24"/>
        </w:rPr>
        <w:t xml:space="preserve">ртой группы, </w:t>
      </w:r>
      <w:r w:rsidR="00842D52">
        <w:rPr>
          <w:sz w:val="24"/>
          <w:szCs w:val="24"/>
        </w:rPr>
        <w:t xml:space="preserve">т. е. </w:t>
      </w:r>
      <w:r w:rsidR="00842D52" w:rsidRPr="00C72D9D">
        <w:rPr>
          <w:sz w:val="24"/>
          <w:szCs w:val="24"/>
        </w:rPr>
        <w:t xml:space="preserve">умственные, физические и </w:t>
      </w:r>
      <w:r w:rsidR="00B74D9A">
        <w:rPr>
          <w:sz w:val="24"/>
          <w:szCs w:val="24"/>
        </w:rPr>
        <w:t>нравственн</w:t>
      </w:r>
      <w:r w:rsidR="00842D52" w:rsidRPr="00C72D9D">
        <w:rPr>
          <w:sz w:val="24"/>
          <w:szCs w:val="24"/>
        </w:rPr>
        <w:t>ые предрасположен</w:t>
      </w:r>
      <w:r w:rsidR="00842D52">
        <w:rPr>
          <w:sz w:val="24"/>
          <w:szCs w:val="24"/>
        </w:rPr>
        <w:t>ности</w:t>
      </w:r>
      <w:r w:rsidR="00842D52" w:rsidRPr="00C72D9D">
        <w:rPr>
          <w:sz w:val="24"/>
          <w:szCs w:val="24"/>
        </w:rPr>
        <w:t>.</w:t>
      </w:r>
      <w:r w:rsidR="00B74D9A">
        <w:rPr>
          <w:sz w:val="24"/>
          <w:szCs w:val="24"/>
        </w:rPr>
        <w:t xml:space="preserve"> </w:t>
      </w:r>
      <w:r w:rsidR="00842D52" w:rsidRPr="00C72D9D">
        <w:rPr>
          <w:sz w:val="24"/>
          <w:szCs w:val="24"/>
        </w:rPr>
        <w:t xml:space="preserve">Мы </w:t>
      </w:r>
      <w:r w:rsidR="00842D52">
        <w:rPr>
          <w:sz w:val="24"/>
          <w:szCs w:val="24"/>
        </w:rPr>
        <w:t>до</w:t>
      </w:r>
      <w:r w:rsidR="00842D52" w:rsidRPr="00C72D9D">
        <w:rPr>
          <w:sz w:val="24"/>
          <w:szCs w:val="24"/>
        </w:rPr>
        <w:t>бавляем к ним ещ</w:t>
      </w:r>
      <w:r w:rsidR="00B74D9A">
        <w:rPr>
          <w:sz w:val="24"/>
          <w:szCs w:val="24"/>
        </w:rPr>
        <w:t>ё</w:t>
      </w:r>
      <w:r w:rsidR="00842D52" w:rsidRPr="00C72D9D">
        <w:rPr>
          <w:sz w:val="24"/>
          <w:szCs w:val="24"/>
        </w:rPr>
        <w:t xml:space="preserve"> две, свойства и названия которых вы можете узнать потом. Достаточно сейчас сказать, что они связаны </w:t>
      </w:r>
      <w:r w:rsidR="00842D52">
        <w:rPr>
          <w:sz w:val="24"/>
          <w:szCs w:val="24"/>
        </w:rPr>
        <w:t xml:space="preserve">с </w:t>
      </w:r>
      <w:r w:rsidR="00B74D9A">
        <w:rPr>
          <w:i/>
          <w:sz w:val="24"/>
          <w:szCs w:val="24"/>
        </w:rPr>
        <w:t>с</w:t>
      </w:r>
      <w:r w:rsidR="00842D52" w:rsidRPr="00246516">
        <w:rPr>
          <w:i/>
          <w:sz w:val="24"/>
          <w:szCs w:val="24"/>
        </w:rPr>
        <w:t>акк</w:t>
      </w:r>
      <w:r w:rsidR="00B74D9A">
        <w:rPr>
          <w:i/>
          <w:sz w:val="24"/>
          <w:szCs w:val="24"/>
        </w:rPr>
        <w:t>а</w:t>
      </w:r>
      <w:r w:rsidR="00842D52" w:rsidRPr="00246516">
        <w:rPr>
          <w:i/>
          <w:sz w:val="24"/>
          <w:szCs w:val="24"/>
        </w:rPr>
        <w:t>ядиттхи</w:t>
      </w:r>
      <w:r w:rsidR="00842D52" w:rsidRPr="00C72D9D">
        <w:rPr>
          <w:sz w:val="24"/>
          <w:szCs w:val="24"/>
        </w:rPr>
        <w:t>, «ересь</w:t>
      </w:r>
      <w:r w:rsidR="00842D52">
        <w:rPr>
          <w:sz w:val="24"/>
          <w:szCs w:val="24"/>
        </w:rPr>
        <w:t>ю</w:t>
      </w:r>
      <w:r w:rsidR="00842D52" w:rsidRPr="00C72D9D">
        <w:rPr>
          <w:sz w:val="24"/>
          <w:szCs w:val="24"/>
        </w:rPr>
        <w:t xml:space="preserve">, или </w:t>
      </w:r>
      <w:r w:rsidR="00842D52" w:rsidRPr="00246516">
        <w:rPr>
          <w:sz w:val="24"/>
          <w:szCs w:val="24"/>
        </w:rPr>
        <w:t>заблуждение</w:t>
      </w:r>
      <w:r w:rsidR="00B74D9A">
        <w:rPr>
          <w:sz w:val="24"/>
          <w:szCs w:val="24"/>
        </w:rPr>
        <w:t>м</w:t>
      </w:r>
      <w:r w:rsidR="00842D52">
        <w:rPr>
          <w:sz w:val="24"/>
          <w:szCs w:val="24"/>
        </w:rPr>
        <w:t>,</w:t>
      </w:r>
      <w:r w:rsidR="00842D52" w:rsidRPr="00246516" w:rsidDel="00246516">
        <w:rPr>
          <w:sz w:val="24"/>
          <w:szCs w:val="24"/>
        </w:rPr>
        <w:t xml:space="preserve"> </w:t>
      </w:r>
      <w:r w:rsidR="00842D52" w:rsidRPr="00C72D9D">
        <w:rPr>
          <w:sz w:val="24"/>
          <w:szCs w:val="24"/>
        </w:rPr>
        <w:t xml:space="preserve">индивидуальности», и </w:t>
      </w:r>
      <w:r w:rsidR="00B74D9A">
        <w:rPr>
          <w:i/>
          <w:sz w:val="24"/>
          <w:szCs w:val="24"/>
        </w:rPr>
        <w:t>а</w:t>
      </w:r>
      <w:r w:rsidR="00842D52" w:rsidRPr="00246516">
        <w:rPr>
          <w:i/>
          <w:sz w:val="24"/>
          <w:szCs w:val="24"/>
        </w:rPr>
        <w:t>ттавадой</w:t>
      </w:r>
      <w:r w:rsidR="008F4299">
        <w:rPr>
          <w:sz w:val="24"/>
          <w:szCs w:val="24"/>
        </w:rPr>
        <w:t xml:space="preserve"> —</w:t>
      </w:r>
      <w:r w:rsidR="00842D52" w:rsidRPr="00C72D9D">
        <w:rPr>
          <w:sz w:val="24"/>
          <w:szCs w:val="24"/>
        </w:rPr>
        <w:t xml:space="preserve"> «доктрин</w:t>
      </w:r>
      <w:r w:rsidR="00842D52">
        <w:rPr>
          <w:sz w:val="24"/>
          <w:szCs w:val="24"/>
        </w:rPr>
        <w:t>ой</w:t>
      </w:r>
      <w:r w:rsidR="00842D52" w:rsidRPr="00C72D9D">
        <w:rPr>
          <w:sz w:val="24"/>
          <w:szCs w:val="24"/>
        </w:rPr>
        <w:t xml:space="preserve"> самости»</w:t>
      </w:r>
      <w:r w:rsidR="008F4299">
        <w:rPr>
          <w:sz w:val="24"/>
          <w:szCs w:val="24"/>
        </w:rPr>
        <w:t xml:space="preserve"> —</w:t>
      </w:r>
      <w:r w:rsidR="00842D52" w:rsidRPr="00246516">
        <w:rPr>
          <w:sz w:val="24"/>
          <w:szCs w:val="24"/>
        </w:rPr>
        <w:t xml:space="preserve"> </w:t>
      </w:r>
      <w:r w:rsidR="00842D52" w:rsidRPr="00C72D9D">
        <w:rPr>
          <w:sz w:val="24"/>
          <w:szCs w:val="24"/>
        </w:rPr>
        <w:t>и порождают</w:t>
      </w:r>
      <w:r w:rsidR="00842D52">
        <w:rPr>
          <w:sz w:val="24"/>
          <w:szCs w:val="24"/>
        </w:rPr>
        <w:t xml:space="preserve"> их</w:t>
      </w:r>
      <w:r w:rsidR="00842D52" w:rsidRPr="00C72D9D">
        <w:rPr>
          <w:sz w:val="24"/>
          <w:szCs w:val="24"/>
        </w:rPr>
        <w:t>. Обе они (</w:t>
      </w:r>
      <w:r w:rsidR="00842D52">
        <w:rPr>
          <w:sz w:val="24"/>
          <w:szCs w:val="24"/>
        </w:rPr>
        <w:t>под углом</w:t>
      </w:r>
      <w:r w:rsidR="00842D52" w:rsidRPr="00C72D9D">
        <w:rPr>
          <w:sz w:val="24"/>
          <w:szCs w:val="24"/>
        </w:rPr>
        <w:t xml:space="preserve"> пятого принципа</w:t>
      </w:r>
      <w:r w:rsidR="00842D52">
        <w:rPr>
          <w:sz w:val="24"/>
          <w:szCs w:val="24"/>
        </w:rPr>
        <w:t xml:space="preserve">, </w:t>
      </w:r>
      <w:r w:rsidR="00842D52" w:rsidRPr="00C72D9D">
        <w:rPr>
          <w:sz w:val="24"/>
          <w:szCs w:val="24"/>
        </w:rPr>
        <w:t xml:space="preserve">души) ведут к </w:t>
      </w:r>
      <w:r w:rsidR="00842D52" w:rsidRPr="00246516">
        <w:rPr>
          <w:i/>
          <w:sz w:val="24"/>
          <w:szCs w:val="24"/>
        </w:rPr>
        <w:t>майе</w:t>
      </w:r>
      <w:r w:rsidR="00842D52" w:rsidRPr="00C72D9D">
        <w:rPr>
          <w:sz w:val="24"/>
          <w:szCs w:val="24"/>
        </w:rPr>
        <w:t xml:space="preserve"> ереси </w:t>
      </w:r>
      <w:r w:rsidR="00B74D9A" w:rsidRPr="00B74D9A">
        <w:rPr>
          <w:sz w:val="24"/>
          <w:szCs w:val="24"/>
        </w:rPr>
        <w:t>[</w:t>
      </w:r>
      <w:r w:rsidR="00B74D9A">
        <w:rPr>
          <w:sz w:val="24"/>
          <w:szCs w:val="24"/>
        </w:rPr>
        <w:t>отделённости</w:t>
      </w:r>
      <w:r w:rsidR="00B74D9A" w:rsidRPr="00B74D9A">
        <w:rPr>
          <w:sz w:val="24"/>
          <w:szCs w:val="24"/>
        </w:rPr>
        <w:t>]</w:t>
      </w:r>
      <w:r w:rsidR="00B74D9A">
        <w:rPr>
          <w:sz w:val="24"/>
          <w:szCs w:val="24"/>
        </w:rPr>
        <w:t xml:space="preserve"> </w:t>
      </w:r>
      <w:r w:rsidR="00842D52" w:rsidRPr="00C72D9D">
        <w:rPr>
          <w:sz w:val="24"/>
          <w:szCs w:val="24"/>
        </w:rPr>
        <w:t>и вер</w:t>
      </w:r>
      <w:r w:rsidR="00B74D9A">
        <w:rPr>
          <w:sz w:val="24"/>
          <w:szCs w:val="24"/>
        </w:rPr>
        <w:t>е</w:t>
      </w:r>
      <w:r w:rsidR="00842D52" w:rsidRPr="00C72D9D">
        <w:rPr>
          <w:sz w:val="24"/>
          <w:szCs w:val="24"/>
        </w:rPr>
        <w:t xml:space="preserve"> в </w:t>
      </w:r>
      <w:r w:rsidR="00B74D9A">
        <w:rPr>
          <w:sz w:val="24"/>
          <w:szCs w:val="24"/>
        </w:rPr>
        <w:t>действен</w:t>
      </w:r>
      <w:r w:rsidR="00842D52" w:rsidRPr="00C72D9D">
        <w:rPr>
          <w:sz w:val="24"/>
          <w:szCs w:val="24"/>
        </w:rPr>
        <w:t xml:space="preserve">ность </w:t>
      </w:r>
      <w:r w:rsidR="00842D52">
        <w:rPr>
          <w:sz w:val="24"/>
          <w:szCs w:val="24"/>
        </w:rPr>
        <w:t>пустых</w:t>
      </w:r>
      <w:r w:rsidR="00842D52" w:rsidRPr="00C72D9D">
        <w:rPr>
          <w:sz w:val="24"/>
          <w:szCs w:val="24"/>
        </w:rPr>
        <w:t xml:space="preserve"> обрядов и </w:t>
      </w:r>
      <w:r w:rsidR="00842D52">
        <w:rPr>
          <w:sz w:val="24"/>
          <w:szCs w:val="24"/>
        </w:rPr>
        <w:t>церемоний,</w:t>
      </w:r>
      <w:r w:rsidR="00842D52" w:rsidRPr="00C72D9D">
        <w:rPr>
          <w:sz w:val="24"/>
          <w:szCs w:val="24"/>
        </w:rPr>
        <w:t xml:space="preserve"> молитв и </w:t>
      </w:r>
      <w:r w:rsidR="00B74D9A">
        <w:rPr>
          <w:sz w:val="24"/>
          <w:szCs w:val="24"/>
        </w:rPr>
        <w:t>заступниче</w:t>
      </w:r>
      <w:r w:rsidR="00842D52" w:rsidRPr="00C72D9D">
        <w:rPr>
          <w:sz w:val="24"/>
          <w:szCs w:val="24"/>
        </w:rPr>
        <w:t>ств.</w:t>
      </w:r>
    </w:p>
    <w:p w:rsidR="00842D52" w:rsidRPr="00C72D9D" w:rsidRDefault="00842D52" w:rsidP="00B74D9A">
      <w:pPr>
        <w:ind w:firstLine="340"/>
        <w:jc w:val="both"/>
        <w:rPr>
          <w:sz w:val="24"/>
          <w:szCs w:val="24"/>
        </w:rPr>
      </w:pPr>
      <w:r w:rsidRPr="00C72D9D">
        <w:rPr>
          <w:sz w:val="24"/>
          <w:szCs w:val="24"/>
        </w:rPr>
        <w:t xml:space="preserve">Теперь, возвращаясь к вопросу тождественности между </w:t>
      </w:r>
      <w:r w:rsidRPr="00246516">
        <w:rPr>
          <w:i/>
          <w:sz w:val="24"/>
          <w:szCs w:val="24"/>
        </w:rPr>
        <w:t>прежним</w:t>
      </w:r>
      <w:r>
        <w:rPr>
          <w:sz w:val="24"/>
          <w:szCs w:val="24"/>
        </w:rPr>
        <w:t xml:space="preserve"> </w:t>
      </w:r>
      <w:r w:rsidRPr="00B74D9A">
        <w:rPr>
          <w:iCs/>
          <w:sz w:val="24"/>
          <w:szCs w:val="24"/>
        </w:rPr>
        <w:t>человек</w:t>
      </w:r>
      <w:r>
        <w:rPr>
          <w:sz w:val="24"/>
          <w:szCs w:val="24"/>
        </w:rPr>
        <w:t>ом</w:t>
      </w:r>
      <w:r w:rsidRPr="00C72D9D">
        <w:rPr>
          <w:sz w:val="24"/>
          <w:szCs w:val="24"/>
        </w:rPr>
        <w:t xml:space="preserve"> и </w:t>
      </w:r>
      <w:r w:rsidRPr="00246516">
        <w:rPr>
          <w:i/>
          <w:sz w:val="24"/>
          <w:szCs w:val="24"/>
        </w:rPr>
        <w:t>новым</w:t>
      </w:r>
      <w:r w:rsidRPr="00C72D9D">
        <w:rPr>
          <w:sz w:val="24"/>
          <w:szCs w:val="24"/>
        </w:rPr>
        <w:t xml:space="preserve"> </w:t>
      </w:r>
      <w:r>
        <w:rPr>
          <w:sz w:val="24"/>
          <w:szCs w:val="24"/>
        </w:rPr>
        <w:t>«</w:t>
      </w:r>
      <w:r w:rsidR="00B74D9A">
        <w:rPr>
          <w:sz w:val="24"/>
          <w:szCs w:val="24"/>
        </w:rPr>
        <w:t>я</w:t>
      </w:r>
      <w:r>
        <w:rPr>
          <w:sz w:val="24"/>
          <w:szCs w:val="24"/>
        </w:rPr>
        <w:t>»</w:t>
      </w:r>
      <w:r w:rsidRPr="00C72D9D">
        <w:rPr>
          <w:sz w:val="24"/>
          <w:szCs w:val="24"/>
        </w:rPr>
        <w:t xml:space="preserve">, могу </w:t>
      </w:r>
      <w:r>
        <w:rPr>
          <w:sz w:val="24"/>
          <w:szCs w:val="24"/>
        </w:rPr>
        <w:t>ещ</w:t>
      </w:r>
      <w:r w:rsidR="00B74D9A">
        <w:rPr>
          <w:sz w:val="24"/>
          <w:szCs w:val="24"/>
        </w:rPr>
        <w:t>ё</w:t>
      </w:r>
      <w:r>
        <w:rPr>
          <w:sz w:val="24"/>
          <w:szCs w:val="24"/>
        </w:rPr>
        <w:t xml:space="preserve"> раз </w:t>
      </w:r>
      <w:r w:rsidRPr="00C72D9D">
        <w:rPr>
          <w:sz w:val="24"/>
          <w:szCs w:val="24"/>
        </w:rPr>
        <w:t>напомнить, что даже ваша наука приняла старый, очень старый факт</w:t>
      </w:r>
      <w:r>
        <w:rPr>
          <w:sz w:val="24"/>
          <w:szCs w:val="24"/>
        </w:rPr>
        <w:t>,</w:t>
      </w:r>
      <w:r w:rsidR="008F4299">
        <w:rPr>
          <w:sz w:val="24"/>
          <w:szCs w:val="24"/>
        </w:rPr>
        <w:t xml:space="preserve"> —</w:t>
      </w:r>
      <w:r w:rsidRPr="00C72D9D">
        <w:rPr>
          <w:sz w:val="24"/>
          <w:szCs w:val="24"/>
        </w:rPr>
        <w:t>утверждаемый нашим Владыкой</w:t>
      </w:r>
      <w:r>
        <w:rPr>
          <w:rStyle w:val="a7"/>
          <w:sz w:val="24"/>
          <w:szCs w:val="24"/>
        </w:rPr>
        <w:footnoteReference w:id="177"/>
      </w:r>
      <w:r>
        <w:rPr>
          <w:sz w:val="24"/>
          <w:szCs w:val="24"/>
        </w:rPr>
        <w:t>,</w:t>
      </w:r>
      <w:r w:rsidR="008F4299">
        <w:rPr>
          <w:sz w:val="24"/>
          <w:szCs w:val="24"/>
        </w:rPr>
        <w:t xml:space="preserve"> —</w:t>
      </w:r>
      <w:r w:rsidRPr="00C72D9D">
        <w:rPr>
          <w:sz w:val="24"/>
          <w:szCs w:val="24"/>
        </w:rPr>
        <w:t xml:space="preserve"> что человек любого возраста, хотя </w:t>
      </w:r>
      <w:r>
        <w:rPr>
          <w:sz w:val="24"/>
          <w:szCs w:val="24"/>
        </w:rPr>
        <w:t xml:space="preserve">и обладает теми же </w:t>
      </w:r>
      <w:r w:rsidRPr="00C72D9D">
        <w:rPr>
          <w:sz w:val="24"/>
          <w:szCs w:val="24"/>
        </w:rPr>
        <w:t>чувствами, тем не менее физически не тот, каким был несколько лет назад (мы говорим</w:t>
      </w:r>
      <w:r>
        <w:rPr>
          <w:sz w:val="24"/>
          <w:szCs w:val="24"/>
        </w:rPr>
        <w:t>:</w:t>
      </w:r>
      <w:r w:rsidR="008F4299">
        <w:rPr>
          <w:sz w:val="24"/>
          <w:szCs w:val="24"/>
        </w:rPr>
        <w:t xml:space="preserve"> </w:t>
      </w:r>
      <w:r w:rsidR="00AA3BB6">
        <w:rPr>
          <w:sz w:val="24"/>
          <w:szCs w:val="24"/>
        </w:rPr>
        <w:t>—</w:t>
      </w:r>
      <w:r w:rsidRPr="00295D69">
        <w:rPr>
          <w:i/>
          <w:sz w:val="24"/>
          <w:szCs w:val="24"/>
        </w:rPr>
        <w:t>семь</w:t>
      </w:r>
      <w:r w:rsidRPr="00C72D9D">
        <w:rPr>
          <w:sz w:val="24"/>
          <w:szCs w:val="24"/>
        </w:rPr>
        <w:t xml:space="preserve"> лет</w:t>
      </w:r>
      <w:r>
        <w:rPr>
          <w:sz w:val="24"/>
          <w:szCs w:val="24"/>
        </w:rPr>
        <w:t xml:space="preserve"> назад</w:t>
      </w:r>
      <w:r w:rsidRPr="00C72D9D">
        <w:rPr>
          <w:sz w:val="24"/>
          <w:szCs w:val="24"/>
        </w:rPr>
        <w:t xml:space="preserve">, и готовы </w:t>
      </w:r>
      <w:r w:rsidR="00B74D9A">
        <w:rPr>
          <w:sz w:val="24"/>
          <w:szCs w:val="24"/>
        </w:rPr>
        <w:t>утверждать</w:t>
      </w:r>
      <w:r w:rsidRPr="00C72D9D">
        <w:rPr>
          <w:sz w:val="24"/>
          <w:szCs w:val="24"/>
        </w:rPr>
        <w:t xml:space="preserve"> и доказать это.) </w:t>
      </w:r>
      <w:r w:rsidR="00A64748">
        <w:rPr>
          <w:sz w:val="24"/>
          <w:szCs w:val="24"/>
        </w:rPr>
        <w:t>Говоря по-</w:t>
      </w:r>
      <w:r w:rsidRPr="00C72D9D">
        <w:rPr>
          <w:sz w:val="24"/>
          <w:szCs w:val="24"/>
        </w:rPr>
        <w:t>будди</w:t>
      </w:r>
      <w:r w:rsidR="00A64748">
        <w:rPr>
          <w:sz w:val="24"/>
          <w:szCs w:val="24"/>
        </w:rPr>
        <w:t xml:space="preserve">йски, </w:t>
      </w:r>
      <w:r w:rsidRPr="00C72D9D">
        <w:rPr>
          <w:sz w:val="24"/>
          <w:szCs w:val="24"/>
        </w:rPr>
        <w:t>его сканд</w:t>
      </w:r>
      <w:r w:rsidR="00B74D9A">
        <w:rPr>
          <w:sz w:val="24"/>
          <w:szCs w:val="24"/>
        </w:rPr>
        <w:t>хи</w:t>
      </w:r>
      <w:r w:rsidRPr="00C72D9D">
        <w:rPr>
          <w:sz w:val="24"/>
          <w:szCs w:val="24"/>
        </w:rPr>
        <w:t xml:space="preserve"> изменились, в то же время они </w:t>
      </w:r>
      <w:r w:rsidR="00AA3BB6">
        <w:rPr>
          <w:sz w:val="24"/>
          <w:szCs w:val="24"/>
        </w:rPr>
        <w:t>непрестан</w:t>
      </w:r>
      <w:r w:rsidRPr="00C72D9D">
        <w:rPr>
          <w:sz w:val="24"/>
          <w:szCs w:val="24"/>
        </w:rPr>
        <w:t>но работают, приготовляя абстрактн</w:t>
      </w:r>
      <w:r w:rsidR="00AA3BB6">
        <w:rPr>
          <w:sz w:val="24"/>
          <w:szCs w:val="24"/>
        </w:rPr>
        <w:t>ый</w:t>
      </w:r>
      <w:r w:rsidRPr="00C72D9D">
        <w:rPr>
          <w:sz w:val="24"/>
          <w:szCs w:val="24"/>
        </w:rPr>
        <w:t xml:space="preserve"> </w:t>
      </w:r>
      <w:r w:rsidR="00AA3BB6">
        <w:rPr>
          <w:sz w:val="24"/>
          <w:szCs w:val="24"/>
        </w:rPr>
        <w:t>шаблон</w:t>
      </w:r>
      <w:r w:rsidR="008F4299">
        <w:rPr>
          <w:sz w:val="24"/>
          <w:szCs w:val="24"/>
        </w:rPr>
        <w:t xml:space="preserve"> </w:t>
      </w:r>
      <w:r w:rsidRPr="00C72D9D">
        <w:rPr>
          <w:sz w:val="24"/>
          <w:szCs w:val="24"/>
        </w:rPr>
        <w:t xml:space="preserve"> </w:t>
      </w:r>
      <w:r w:rsidR="00AA3BB6">
        <w:rPr>
          <w:sz w:val="24"/>
          <w:szCs w:val="24"/>
        </w:rPr>
        <w:t>—</w:t>
      </w:r>
      <w:r w:rsidR="00AA3BB6" w:rsidRPr="00C72D9D">
        <w:rPr>
          <w:sz w:val="24"/>
          <w:szCs w:val="24"/>
        </w:rPr>
        <w:t xml:space="preserve"> </w:t>
      </w:r>
      <w:r w:rsidR="00AA3BB6">
        <w:rPr>
          <w:sz w:val="24"/>
          <w:szCs w:val="24"/>
        </w:rPr>
        <w:t>форму, которую должно будет занять</w:t>
      </w:r>
      <w:r w:rsidRPr="00C72D9D">
        <w:rPr>
          <w:sz w:val="24"/>
          <w:szCs w:val="24"/>
        </w:rPr>
        <w:t xml:space="preserve"> будуще</w:t>
      </w:r>
      <w:r w:rsidR="00AA3BB6">
        <w:rPr>
          <w:sz w:val="24"/>
          <w:szCs w:val="24"/>
        </w:rPr>
        <w:t>е</w:t>
      </w:r>
      <w:r w:rsidRPr="00C72D9D">
        <w:rPr>
          <w:sz w:val="24"/>
          <w:szCs w:val="24"/>
        </w:rPr>
        <w:t xml:space="preserve"> </w:t>
      </w:r>
      <w:r w:rsidRPr="00295D69">
        <w:rPr>
          <w:i/>
          <w:sz w:val="24"/>
          <w:szCs w:val="24"/>
        </w:rPr>
        <w:t>ново</w:t>
      </w:r>
      <w:r w:rsidR="00AA3BB6">
        <w:rPr>
          <w:i/>
          <w:sz w:val="24"/>
          <w:szCs w:val="24"/>
        </w:rPr>
        <w:t>е</w:t>
      </w:r>
      <w:r w:rsidRPr="00C72D9D">
        <w:rPr>
          <w:sz w:val="24"/>
          <w:szCs w:val="24"/>
        </w:rPr>
        <w:t xml:space="preserve"> существ</w:t>
      </w:r>
      <w:r w:rsidR="00AA3BB6">
        <w:rPr>
          <w:sz w:val="24"/>
          <w:szCs w:val="24"/>
        </w:rPr>
        <w:t>о, «необходимость» в нём</w:t>
      </w:r>
      <w:r w:rsidRPr="00C72D9D">
        <w:rPr>
          <w:sz w:val="24"/>
          <w:szCs w:val="24"/>
        </w:rPr>
        <w:t>. Итак, если справедливо, что человек в 40 лет будет наслаждаться или страдать за свои же действия, соверш</w:t>
      </w:r>
      <w:r w:rsidR="00AA3BB6">
        <w:rPr>
          <w:sz w:val="24"/>
          <w:szCs w:val="24"/>
        </w:rPr>
        <w:t>ё</w:t>
      </w:r>
      <w:r w:rsidRPr="00C72D9D">
        <w:rPr>
          <w:sz w:val="24"/>
          <w:szCs w:val="24"/>
        </w:rPr>
        <w:t>нные в 20</w:t>
      </w:r>
      <w:r w:rsidR="00AA3BB6">
        <w:rPr>
          <w:sz w:val="24"/>
          <w:szCs w:val="24"/>
        </w:rPr>
        <w:t xml:space="preserve"> </w:t>
      </w:r>
      <w:r w:rsidRPr="00C72D9D">
        <w:rPr>
          <w:sz w:val="24"/>
          <w:szCs w:val="24"/>
        </w:rPr>
        <w:t xml:space="preserve">лет, то </w:t>
      </w:r>
      <w:r>
        <w:rPr>
          <w:sz w:val="24"/>
          <w:szCs w:val="24"/>
        </w:rPr>
        <w:t>так же</w:t>
      </w:r>
      <w:r w:rsidRPr="00C72D9D">
        <w:rPr>
          <w:sz w:val="24"/>
          <w:szCs w:val="24"/>
        </w:rPr>
        <w:t xml:space="preserve"> справедливо, что существо</w:t>
      </w:r>
      <w:r>
        <w:rPr>
          <w:sz w:val="24"/>
          <w:szCs w:val="24"/>
        </w:rPr>
        <w:t>, появившееся после</w:t>
      </w:r>
      <w:r w:rsidRPr="00C72D9D">
        <w:rPr>
          <w:sz w:val="24"/>
          <w:szCs w:val="24"/>
        </w:rPr>
        <w:t xml:space="preserve"> нового рождения</w:t>
      </w:r>
      <w:r>
        <w:rPr>
          <w:sz w:val="24"/>
          <w:szCs w:val="24"/>
        </w:rPr>
        <w:t xml:space="preserve"> и</w:t>
      </w:r>
      <w:r w:rsidR="00AA3BB6">
        <w:rPr>
          <w:sz w:val="24"/>
          <w:szCs w:val="24"/>
        </w:rPr>
        <w:t xml:space="preserve"> в </w:t>
      </w:r>
      <w:r w:rsidRPr="00C72D9D">
        <w:rPr>
          <w:sz w:val="24"/>
          <w:szCs w:val="24"/>
        </w:rPr>
        <w:t>сущ</w:t>
      </w:r>
      <w:r w:rsidR="00AA3BB6">
        <w:rPr>
          <w:sz w:val="24"/>
          <w:szCs w:val="24"/>
        </w:rPr>
        <w:t>ности</w:t>
      </w:r>
      <w:r w:rsidRPr="00C72D9D">
        <w:rPr>
          <w:sz w:val="24"/>
          <w:szCs w:val="24"/>
        </w:rPr>
        <w:t xml:space="preserve"> тождественно</w:t>
      </w:r>
      <w:r>
        <w:rPr>
          <w:sz w:val="24"/>
          <w:szCs w:val="24"/>
        </w:rPr>
        <w:t>е</w:t>
      </w:r>
      <w:r w:rsidRPr="00C72D9D">
        <w:rPr>
          <w:sz w:val="24"/>
          <w:szCs w:val="24"/>
        </w:rPr>
        <w:t xml:space="preserve"> с предыдущим существом, </w:t>
      </w:r>
      <w:r>
        <w:rPr>
          <w:sz w:val="24"/>
          <w:szCs w:val="24"/>
        </w:rPr>
        <w:t>поскольку</w:t>
      </w:r>
      <w:r w:rsidRPr="00C72D9D">
        <w:rPr>
          <w:sz w:val="24"/>
          <w:szCs w:val="24"/>
        </w:rPr>
        <w:t xml:space="preserve"> является его порождением и созданием, </w:t>
      </w:r>
      <w:r>
        <w:rPr>
          <w:sz w:val="24"/>
          <w:szCs w:val="24"/>
        </w:rPr>
        <w:t xml:space="preserve">должно </w:t>
      </w:r>
      <w:r w:rsidRPr="00C72D9D">
        <w:rPr>
          <w:sz w:val="24"/>
          <w:szCs w:val="24"/>
        </w:rPr>
        <w:t>чувствова</w:t>
      </w:r>
      <w:r>
        <w:rPr>
          <w:sz w:val="24"/>
          <w:szCs w:val="24"/>
        </w:rPr>
        <w:t>ть</w:t>
      </w:r>
      <w:r w:rsidRPr="00C72D9D">
        <w:rPr>
          <w:sz w:val="24"/>
          <w:szCs w:val="24"/>
        </w:rPr>
        <w:t xml:space="preserve"> последствия того порождающего </w:t>
      </w:r>
      <w:r w:rsidR="00AA3BB6">
        <w:rPr>
          <w:sz w:val="24"/>
          <w:szCs w:val="24"/>
        </w:rPr>
        <w:t>«я»</w:t>
      </w:r>
      <w:r w:rsidRPr="00C72D9D">
        <w:rPr>
          <w:sz w:val="24"/>
          <w:szCs w:val="24"/>
        </w:rPr>
        <w:t>, или личности. Ваш западный закон, карающий невинного сына виновного отца лиш</w:t>
      </w:r>
      <w:r>
        <w:rPr>
          <w:sz w:val="24"/>
          <w:szCs w:val="24"/>
        </w:rPr>
        <w:t>ением</w:t>
      </w:r>
      <w:r w:rsidRPr="00C72D9D">
        <w:rPr>
          <w:sz w:val="24"/>
          <w:szCs w:val="24"/>
        </w:rPr>
        <w:t xml:space="preserve"> </w:t>
      </w:r>
      <w:r w:rsidR="00D93BE4">
        <w:rPr>
          <w:sz w:val="24"/>
          <w:szCs w:val="24"/>
        </w:rPr>
        <w:t>его</w:t>
      </w:r>
      <w:r w:rsidRPr="00C72D9D">
        <w:rPr>
          <w:sz w:val="24"/>
          <w:szCs w:val="24"/>
        </w:rPr>
        <w:t xml:space="preserve"> </w:t>
      </w:r>
      <w:r w:rsidR="00D93BE4">
        <w:rPr>
          <w:sz w:val="24"/>
          <w:szCs w:val="24"/>
        </w:rPr>
        <w:t>родителя</w:t>
      </w:r>
      <w:r>
        <w:rPr>
          <w:sz w:val="24"/>
          <w:szCs w:val="24"/>
        </w:rPr>
        <w:t>,</w:t>
      </w:r>
      <w:r w:rsidRPr="00C72D9D">
        <w:rPr>
          <w:sz w:val="24"/>
          <w:szCs w:val="24"/>
        </w:rPr>
        <w:t xml:space="preserve"> прав и имущества; ваше цивилизованное общество, клеймящее бесчестьем невинную дочь безнравственной</w:t>
      </w:r>
      <w:r>
        <w:rPr>
          <w:sz w:val="24"/>
          <w:szCs w:val="24"/>
        </w:rPr>
        <w:t>, преступной</w:t>
      </w:r>
      <w:r w:rsidRPr="00C72D9D">
        <w:rPr>
          <w:sz w:val="24"/>
          <w:szCs w:val="24"/>
        </w:rPr>
        <w:t xml:space="preserve"> матери; ваша христи</w:t>
      </w:r>
      <w:r w:rsidR="00A64748">
        <w:rPr>
          <w:sz w:val="24"/>
          <w:szCs w:val="24"/>
        </w:rPr>
        <w:softHyphen/>
      </w:r>
      <w:r w:rsidRPr="00C72D9D">
        <w:rPr>
          <w:sz w:val="24"/>
          <w:szCs w:val="24"/>
        </w:rPr>
        <w:t xml:space="preserve">анская церковь и Писания, учащие, что </w:t>
      </w:r>
      <w:r>
        <w:rPr>
          <w:sz w:val="24"/>
          <w:szCs w:val="24"/>
        </w:rPr>
        <w:t>«</w:t>
      </w:r>
      <w:r w:rsidR="00D93BE4" w:rsidRPr="00D93BE4">
        <w:rPr>
          <w:sz w:val="24"/>
          <w:szCs w:val="24"/>
        </w:rPr>
        <w:t>Господь, Бог твой… за вину отцов наказывает детей до третьего и четвёртого рода</w:t>
      </w:r>
      <w:r>
        <w:rPr>
          <w:sz w:val="22"/>
          <w:szCs w:val="22"/>
        </w:rPr>
        <w:t>»,</w:t>
      </w:r>
      <w:r>
        <w:rPr>
          <w:rStyle w:val="a7"/>
          <w:sz w:val="22"/>
          <w:szCs w:val="22"/>
        </w:rPr>
        <w:footnoteReference w:id="178"/>
      </w:r>
      <w:r w:rsidRPr="00F97506">
        <w:rPr>
          <w:sz w:val="22"/>
          <w:szCs w:val="22"/>
        </w:rPr>
        <w:t xml:space="preserve"> </w:t>
      </w:r>
      <w:r w:rsidR="00D93BE4">
        <w:rPr>
          <w:sz w:val="24"/>
          <w:szCs w:val="24"/>
        </w:rPr>
        <w:t xml:space="preserve">— </w:t>
      </w:r>
      <w:r w:rsidRPr="00C72D9D">
        <w:rPr>
          <w:sz w:val="24"/>
          <w:szCs w:val="24"/>
        </w:rPr>
        <w:t xml:space="preserve">разве </w:t>
      </w:r>
      <w:r>
        <w:rPr>
          <w:sz w:val="24"/>
          <w:szCs w:val="24"/>
        </w:rPr>
        <w:t>они</w:t>
      </w:r>
      <w:r w:rsidRPr="00C72D9D">
        <w:rPr>
          <w:sz w:val="24"/>
          <w:szCs w:val="24"/>
        </w:rPr>
        <w:t xml:space="preserve"> не гораздо более несправедлив</w:t>
      </w:r>
      <w:r>
        <w:rPr>
          <w:sz w:val="24"/>
          <w:szCs w:val="24"/>
        </w:rPr>
        <w:t>ы</w:t>
      </w:r>
      <w:r w:rsidRPr="00C72D9D">
        <w:rPr>
          <w:sz w:val="24"/>
          <w:szCs w:val="24"/>
        </w:rPr>
        <w:t xml:space="preserve"> и жесток</w:t>
      </w:r>
      <w:r>
        <w:rPr>
          <w:sz w:val="24"/>
          <w:szCs w:val="24"/>
        </w:rPr>
        <w:t>и</w:t>
      </w:r>
      <w:r w:rsidRPr="00C72D9D">
        <w:rPr>
          <w:sz w:val="24"/>
          <w:szCs w:val="24"/>
        </w:rPr>
        <w:t>, нежели что-либо соверш</w:t>
      </w:r>
      <w:r w:rsidR="00D93BE4">
        <w:rPr>
          <w:sz w:val="24"/>
          <w:szCs w:val="24"/>
        </w:rPr>
        <w:t>ё</w:t>
      </w:r>
      <w:r w:rsidRPr="00C72D9D">
        <w:rPr>
          <w:sz w:val="24"/>
          <w:szCs w:val="24"/>
        </w:rPr>
        <w:t>нное кармо</w:t>
      </w:r>
      <w:r w:rsidR="00D93BE4">
        <w:rPr>
          <w:sz w:val="24"/>
          <w:szCs w:val="24"/>
        </w:rPr>
        <w:t>й</w:t>
      </w:r>
      <w:r w:rsidRPr="00C72D9D">
        <w:rPr>
          <w:sz w:val="24"/>
          <w:szCs w:val="24"/>
        </w:rPr>
        <w:t xml:space="preserve">? Вместо того чтобы карать невинного вместе с преступником, карма </w:t>
      </w:r>
      <w:r w:rsidRPr="00812B2E">
        <w:rPr>
          <w:i/>
          <w:sz w:val="24"/>
          <w:szCs w:val="24"/>
        </w:rPr>
        <w:t>отмщает за первого и вознаграждает</w:t>
      </w:r>
      <w:r w:rsidR="00322AB4">
        <w:rPr>
          <w:i/>
          <w:sz w:val="24"/>
          <w:szCs w:val="24"/>
        </w:rPr>
        <w:t xml:space="preserve"> </w:t>
      </w:r>
      <w:r w:rsidRPr="00812B2E">
        <w:rPr>
          <w:i/>
          <w:sz w:val="24"/>
          <w:szCs w:val="24"/>
        </w:rPr>
        <w:t>его</w:t>
      </w:r>
      <w:r w:rsidRPr="00C72D9D">
        <w:rPr>
          <w:sz w:val="24"/>
          <w:szCs w:val="24"/>
        </w:rPr>
        <w:t>, ч</w:t>
      </w:r>
      <w:r>
        <w:rPr>
          <w:sz w:val="24"/>
          <w:szCs w:val="24"/>
        </w:rPr>
        <w:t>его</w:t>
      </w:r>
      <w:r w:rsidR="000C17A1">
        <w:rPr>
          <w:sz w:val="24"/>
          <w:szCs w:val="24"/>
        </w:rPr>
        <w:t xml:space="preserve"> никто из ваших трё</w:t>
      </w:r>
      <w:r w:rsidRPr="00C72D9D">
        <w:rPr>
          <w:sz w:val="24"/>
          <w:szCs w:val="24"/>
        </w:rPr>
        <w:t xml:space="preserve">х вышеупомянутых властелинов никогда </w:t>
      </w:r>
      <w:r>
        <w:rPr>
          <w:sz w:val="24"/>
          <w:szCs w:val="24"/>
        </w:rPr>
        <w:t xml:space="preserve">и </w:t>
      </w:r>
      <w:r w:rsidRPr="00C72D9D">
        <w:rPr>
          <w:sz w:val="24"/>
          <w:szCs w:val="24"/>
        </w:rPr>
        <w:t>не думал делать. Но, может быть, на наше физиологическое указание возражатели могут ответить, что только тело изменяется, ибо есть лишь молекулярное перерождение, которое ничего общего не имеет с умственной эволюцией; и что сканд</w:t>
      </w:r>
      <w:r w:rsidR="00D93BE4">
        <w:rPr>
          <w:sz w:val="24"/>
          <w:szCs w:val="24"/>
        </w:rPr>
        <w:t>хи</w:t>
      </w:r>
      <w:r w:rsidRPr="00C72D9D">
        <w:rPr>
          <w:sz w:val="24"/>
          <w:szCs w:val="24"/>
        </w:rPr>
        <w:t xml:space="preserve"> представляют ряд не только материальных, но и умственных, и </w:t>
      </w:r>
      <w:r w:rsidR="00D93BE4">
        <w:rPr>
          <w:sz w:val="24"/>
          <w:szCs w:val="24"/>
        </w:rPr>
        <w:t>нравственн</w:t>
      </w:r>
      <w:r w:rsidRPr="00C72D9D">
        <w:rPr>
          <w:sz w:val="24"/>
          <w:szCs w:val="24"/>
        </w:rPr>
        <w:t xml:space="preserve">ых качеств. Но существует ли, спрашиваю я, какое-либо ощущение, абстрактная идея, склонность ума или умственная </w:t>
      </w:r>
      <w:r w:rsidR="00D93BE4">
        <w:rPr>
          <w:sz w:val="24"/>
          <w:szCs w:val="24"/>
        </w:rPr>
        <w:t>спосо</w:t>
      </w:r>
      <w:r w:rsidR="000C17A1">
        <w:rPr>
          <w:sz w:val="24"/>
          <w:szCs w:val="24"/>
        </w:rPr>
        <w:t>б</w:t>
      </w:r>
      <w:r w:rsidR="00D93BE4">
        <w:rPr>
          <w:sz w:val="24"/>
          <w:szCs w:val="24"/>
        </w:rPr>
        <w:t>ность</w:t>
      </w:r>
      <w:r w:rsidRPr="00C72D9D">
        <w:rPr>
          <w:sz w:val="24"/>
          <w:szCs w:val="24"/>
        </w:rPr>
        <w:t>, которые мо</w:t>
      </w:r>
      <w:r>
        <w:rPr>
          <w:sz w:val="24"/>
          <w:szCs w:val="24"/>
        </w:rPr>
        <w:t>жно</w:t>
      </w:r>
      <w:r w:rsidRPr="00C72D9D">
        <w:rPr>
          <w:sz w:val="24"/>
          <w:szCs w:val="24"/>
        </w:rPr>
        <w:t xml:space="preserve"> назва</w:t>
      </w:r>
      <w:r>
        <w:rPr>
          <w:sz w:val="24"/>
          <w:szCs w:val="24"/>
        </w:rPr>
        <w:t>ть</w:t>
      </w:r>
      <w:r w:rsidRPr="00C72D9D">
        <w:rPr>
          <w:sz w:val="24"/>
          <w:szCs w:val="24"/>
        </w:rPr>
        <w:t xml:space="preserve"> абсолютно немолекулярным </w:t>
      </w:r>
      <w:r w:rsidR="00BB2986">
        <w:rPr>
          <w:sz w:val="24"/>
          <w:szCs w:val="24"/>
        </w:rPr>
        <w:t>явлением</w:t>
      </w:r>
      <w:r w:rsidRPr="00C72D9D">
        <w:rPr>
          <w:sz w:val="24"/>
          <w:szCs w:val="24"/>
        </w:rPr>
        <w:t>? Мо</w:t>
      </w:r>
      <w:r>
        <w:rPr>
          <w:sz w:val="24"/>
          <w:szCs w:val="24"/>
        </w:rPr>
        <w:t>гу</w:t>
      </w:r>
      <w:r w:rsidRPr="00C72D9D">
        <w:rPr>
          <w:sz w:val="24"/>
          <w:szCs w:val="24"/>
        </w:rPr>
        <w:t xml:space="preserve">т ли ощущение или </w:t>
      </w:r>
      <w:r>
        <w:rPr>
          <w:sz w:val="24"/>
          <w:szCs w:val="24"/>
        </w:rPr>
        <w:t>самые</w:t>
      </w:r>
      <w:r w:rsidRPr="00C72D9D">
        <w:rPr>
          <w:sz w:val="24"/>
          <w:szCs w:val="24"/>
        </w:rPr>
        <w:t xml:space="preserve"> абстрактные мысли, которые суть </w:t>
      </w:r>
      <w:r w:rsidRPr="00812B2E">
        <w:rPr>
          <w:i/>
          <w:sz w:val="24"/>
          <w:szCs w:val="24"/>
        </w:rPr>
        <w:t>что-то</w:t>
      </w:r>
      <w:r w:rsidRPr="00C72D9D">
        <w:rPr>
          <w:sz w:val="24"/>
          <w:szCs w:val="24"/>
        </w:rPr>
        <w:t xml:space="preserve">, произойти из </w:t>
      </w:r>
      <w:r w:rsidRPr="00812B2E">
        <w:rPr>
          <w:i/>
          <w:sz w:val="24"/>
          <w:szCs w:val="24"/>
        </w:rPr>
        <w:t>ничего</w:t>
      </w:r>
      <w:r w:rsidRPr="00C72D9D">
        <w:rPr>
          <w:sz w:val="24"/>
          <w:szCs w:val="24"/>
        </w:rPr>
        <w:t xml:space="preserve"> или быть ничем?</w:t>
      </w:r>
    </w:p>
    <w:p w:rsidR="00842D52" w:rsidRPr="00C72D9D" w:rsidRDefault="00842D52" w:rsidP="00842D52">
      <w:pPr>
        <w:ind w:firstLine="340"/>
        <w:jc w:val="both"/>
        <w:rPr>
          <w:sz w:val="24"/>
          <w:szCs w:val="24"/>
        </w:rPr>
      </w:pPr>
      <w:r w:rsidRPr="00C72D9D">
        <w:rPr>
          <w:sz w:val="24"/>
          <w:szCs w:val="24"/>
        </w:rPr>
        <w:t xml:space="preserve">Причины, порождающие «новое существо» и определяющие характер кармы, как сказано ранее, суть тришна (или танха): </w:t>
      </w:r>
      <w:r>
        <w:rPr>
          <w:sz w:val="24"/>
          <w:szCs w:val="24"/>
        </w:rPr>
        <w:t>жажда,</w:t>
      </w:r>
      <w:r w:rsidRPr="00C72D9D">
        <w:rPr>
          <w:sz w:val="24"/>
          <w:szCs w:val="24"/>
        </w:rPr>
        <w:t xml:space="preserve"> желание чувств</w:t>
      </w:r>
      <w:r>
        <w:rPr>
          <w:sz w:val="24"/>
          <w:szCs w:val="24"/>
        </w:rPr>
        <w:t>енно</w:t>
      </w:r>
      <w:r w:rsidRPr="00C72D9D">
        <w:rPr>
          <w:sz w:val="24"/>
          <w:szCs w:val="24"/>
        </w:rPr>
        <w:t>го существования</w:t>
      </w:r>
      <w:r>
        <w:rPr>
          <w:sz w:val="24"/>
          <w:szCs w:val="24"/>
        </w:rPr>
        <w:t>,</w:t>
      </w:r>
      <w:r w:rsidRPr="00C72D9D">
        <w:rPr>
          <w:sz w:val="24"/>
          <w:szCs w:val="24"/>
        </w:rPr>
        <w:t xml:space="preserve"> и упадана, котор</w:t>
      </w:r>
      <w:r w:rsidR="000C17A1">
        <w:rPr>
          <w:sz w:val="24"/>
          <w:szCs w:val="24"/>
        </w:rPr>
        <w:t>ая</w:t>
      </w:r>
      <w:r w:rsidRPr="00C72D9D">
        <w:rPr>
          <w:sz w:val="24"/>
          <w:szCs w:val="24"/>
        </w:rPr>
        <w:t xml:space="preserve"> есть осуществление</w:t>
      </w:r>
      <w:r>
        <w:rPr>
          <w:sz w:val="24"/>
          <w:szCs w:val="24"/>
        </w:rPr>
        <w:t>,</w:t>
      </w:r>
      <w:r w:rsidRPr="00C72D9D">
        <w:rPr>
          <w:sz w:val="24"/>
          <w:szCs w:val="24"/>
        </w:rPr>
        <w:t xml:space="preserve"> или завершение</w:t>
      </w:r>
      <w:r>
        <w:rPr>
          <w:sz w:val="24"/>
          <w:szCs w:val="24"/>
        </w:rPr>
        <w:t>,</w:t>
      </w:r>
      <w:r w:rsidRPr="00C72D9D">
        <w:rPr>
          <w:sz w:val="24"/>
          <w:szCs w:val="24"/>
        </w:rPr>
        <w:t xml:space="preserve"> тришны</w:t>
      </w:r>
      <w:r>
        <w:rPr>
          <w:sz w:val="24"/>
          <w:szCs w:val="24"/>
        </w:rPr>
        <w:t>,</w:t>
      </w:r>
      <w:r w:rsidRPr="00C72D9D">
        <w:rPr>
          <w:sz w:val="24"/>
          <w:szCs w:val="24"/>
        </w:rPr>
        <w:t xml:space="preserve"> или этого желания. Именно их медиум помогает пробудить и </w:t>
      </w:r>
      <w:r w:rsidR="00CE0AC4">
        <w:rPr>
          <w:sz w:val="24"/>
          <w:szCs w:val="24"/>
        </w:rPr>
        <w:t xml:space="preserve">до крайности </w:t>
      </w:r>
      <w:r w:rsidRPr="00C72D9D">
        <w:rPr>
          <w:sz w:val="24"/>
          <w:szCs w:val="24"/>
        </w:rPr>
        <w:t>развить до в элементарии, будь он самоубийцей или жертвой</w:t>
      </w:r>
      <w:r>
        <w:rPr>
          <w:rStyle w:val="a7"/>
          <w:sz w:val="24"/>
          <w:szCs w:val="24"/>
        </w:rPr>
        <w:footnoteReference w:id="179"/>
      </w:r>
      <w:r w:rsidRPr="00C72D9D">
        <w:rPr>
          <w:sz w:val="24"/>
          <w:szCs w:val="24"/>
        </w:rPr>
        <w:t>. Правило</w:t>
      </w:r>
      <w:r w:rsidR="0051656E">
        <w:rPr>
          <w:sz w:val="24"/>
          <w:szCs w:val="24"/>
        </w:rPr>
        <w:t xml:space="preserve"> таково</w:t>
      </w:r>
      <w:r w:rsidRPr="00C72D9D">
        <w:rPr>
          <w:sz w:val="24"/>
          <w:szCs w:val="24"/>
        </w:rPr>
        <w:t>, что человек, умирающий естественной смертью, оста</w:t>
      </w:r>
      <w:r w:rsidR="0051656E">
        <w:rPr>
          <w:sz w:val="24"/>
          <w:szCs w:val="24"/>
        </w:rPr>
        <w:t>ё</w:t>
      </w:r>
      <w:r w:rsidRPr="00C72D9D">
        <w:rPr>
          <w:sz w:val="24"/>
          <w:szCs w:val="24"/>
        </w:rPr>
        <w:t xml:space="preserve">тся </w:t>
      </w:r>
      <w:r>
        <w:rPr>
          <w:sz w:val="24"/>
          <w:szCs w:val="24"/>
        </w:rPr>
        <w:t>«</w:t>
      </w:r>
      <w:r w:rsidRPr="00C72D9D">
        <w:rPr>
          <w:sz w:val="24"/>
          <w:szCs w:val="24"/>
        </w:rPr>
        <w:t xml:space="preserve">от нескольких часов до </w:t>
      </w:r>
      <w:r>
        <w:rPr>
          <w:sz w:val="24"/>
          <w:szCs w:val="24"/>
        </w:rPr>
        <w:t>не</w:t>
      </w:r>
      <w:r w:rsidRPr="00C72D9D">
        <w:rPr>
          <w:sz w:val="24"/>
          <w:szCs w:val="24"/>
        </w:rPr>
        <w:t xml:space="preserve">многих </w:t>
      </w:r>
      <w:r>
        <w:rPr>
          <w:sz w:val="24"/>
          <w:szCs w:val="24"/>
        </w:rPr>
        <w:t xml:space="preserve">недолгих </w:t>
      </w:r>
      <w:r w:rsidRPr="00C72D9D">
        <w:rPr>
          <w:sz w:val="24"/>
          <w:szCs w:val="24"/>
        </w:rPr>
        <w:t>лет</w:t>
      </w:r>
      <w:r>
        <w:rPr>
          <w:sz w:val="24"/>
          <w:szCs w:val="24"/>
        </w:rPr>
        <w:t>»</w:t>
      </w:r>
      <w:r w:rsidRPr="00C72D9D">
        <w:rPr>
          <w:sz w:val="24"/>
          <w:szCs w:val="24"/>
        </w:rPr>
        <w:t xml:space="preserve"> в пределах земного притяжения, </w:t>
      </w:r>
      <w:r>
        <w:rPr>
          <w:sz w:val="24"/>
          <w:szCs w:val="24"/>
        </w:rPr>
        <w:t xml:space="preserve">т. е. </w:t>
      </w:r>
      <w:r w:rsidRPr="00C72D9D">
        <w:rPr>
          <w:sz w:val="24"/>
          <w:szCs w:val="24"/>
        </w:rPr>
        <w:t xml:space="preserve">в </w:t>
      </w:r>
      <w:r w:rsidR="0051656E">
        <w:rPr>
          <w:sz w:val="24"/>
          <w:szCs w:val="24"/>
        </w:rPr>
        <w:t>к</w:t>
      </w:r>
      <w:r w:rsidRPr="00C72D9D">
        <w:rPr>
          <w:sz w:val="24"/>
          <w:szCs w:val="24"/>
        </w:rPr>
        <w:t>ама-</w:t>
      </w:r>
      <w:r w:rsidR="0051656E">
        <w:rPr>
          <w:sz w:val="24"/>
          <w:szCs w:val="24"/>
        </w:rPr>
        <w:t>л</w:t>
      </w:r>
      <w:r w:rsidRPr="00C72D9D">
        <w:rPr>
          <w:sz w:val="24"/>
          <w:szCs w:val="24"/>
        </w:rPr>
        <w:t xml:space="preserve">оке. Но исключения существуют в случае самоубийств и </w:t>
      </w:r>
      <w:r w:rsidR="0051656E">
        <w:rPr>
          <w:sz w:val="24"/>
          <w:szCs w:val="24"/>
        </w:rPr>
        <w:t>погибаю</w:t>
      </w:r>
      <w:r w:rsidRPr="00C72D9D">
        <w:rPr>
          <w:sz w:val="24"/>
          <w:szCs w:val="24"/>
        </w:rPr>
        <w:t xml:space="preserve">щих от насильственной смерти. </w:t>
      </w:r>
      <w:r w:rsidR="0051656E">
        <w:rPr>
          <w:sz w:val="24"/>
          <w:szCs w:val="24"/>
        </w:rPr>
        <w:t>Потому Я</w:t>
      </w:r>
      <w:r w:rsidRPr="00C72D9D">
        <w:rPr>
          <w:sz w:val="24"/>
          <w:szCs w:val="24"/>
        </w:rPr>
        <w:t>, которому предопределено было жить, скажем, 80</w:t>
      </w:r>
      <w:r w:rsidR="0051656E">
        <w:rPr>
          <w:sz w:val="24"/>
          <w:szCs w:val="24"/>
        </w:rPr>
        <w:t>–</w:t>
      </w:r>
      <w:r w:rsidRPr="00C72D9D">
        <w:rPr>
          <w:sz w:val="24"/>
          <w:szCs w:val="24"/>
        </w:rPr>
        <w:t xml:space="preserve">90 лет, но которое убило себя или же было убито, предположим, в 20 лет, пришлось бы провести в </w:t>
      </w:r>
      <w:r w:rsidR="0051656E">
        <w:rPr>
          <w:i/>
          <w:sz w:val="24"/>
          <w:szCs w:val="24"/>
        </w:rPr>
        <w:t>к</w:t>
      </w:r>
      <w:r w:rsidRPr="00812B2E">
        <w:rPr>
          <w:i/>
          <w:sz w:val="24"/>
          <w:szCs w:val="24"/>
        </w:rPr>
        <w:t>ама-</w:t>
      </w:r>
      <w:r w:rsidR="0051656E">
        <w:rPr>
          <w:i/>
          <w:sz w:val="24"/>
          <w:szCs w:val="24"/>
        </w:rPr>
        <w:t>л</w:t>
      </w:r>
      <w:r w:rsidRPr="00812B2E">
        <w:rPr>
          <w:i/>
          <w:sz w:val="24"/>
          <w:szCs w:val="24"/>
        </w:rPr>
        <w:t>оке</w:t>
      </w:r>
      <w:r w:rsidRPr="00C72D9D">
        <w:rPr>
          <w:sz w:val="24"/>
          <w:szCs w:val="24"/>
        </w:rPr>
        <w:t xml:space="preserve"> не </w:t>
      </w:r>
      <w:r>
        <w:rPr>
          <w:sz w:val="24"/>
          <w:szCs w:val="24"/>
        </w:rPr>
        <w:t>«</w:t>
      </w:r>
      <w:r w:rsidRPr="00C72D9D">
        <w:rPr>
          <w:sz w:val="24"/>
          <w:szCs w:val="24"/>
        </w:rPr>
        <w:t>несколько</w:t>
      </w:r>
      <w:r>
        <w:rPr>
          <w:sz w:val="24"/>
          <w:szCs w:val="24"/>
        </w:rPr>
        <w:t>»</w:t>
      </w:r>
      <w:r w:rsidRPr="00C72D9D">
        <w:rPr>
          <w:sz w:val="24"/>
          <w:szCs w:val="24"/>
        </w:rPr>
        <w:t xml:space="preserve">, </w:t>
      </w:r>
      <w:r>
        <w:rPr>
          <w:sz w:val="24"/>
          <w:szCs w:val="24"/>
        </w:rPr>
        <w:t>а</w:t>
      </w:r>
      <w:r w:rsidRPr="00C72D9D">
        <w:rPr>
          <w:sz w:val="24"/>
          <w:szCs w:val="24"/>
        </w:rPr>
        <w:t xml:space="preserve"> 60</w:t>
      </w:r>
      <w:r w:rsidR="0051656E">
        <w:rPr>
          <w:sz w:val="24"/>
          <w:szCs w:val="24"/>
        </w:rPr>
        <w:t>–</w:t>
      </w:r>
      <w:r w:rsidRPr="00C72D9D">
        <w:rPr>
          <w:sz w:val="24"/>
          <w:szCs w:val="24"/>
        </w:rPr>
        <w:t xml:space="preserve">70 лет в виде элементария, или, </w:t>
      </w:r>
      <w:r>
        <w:rPr>
          <w:sz w:val="24"/>
          <w:szCs w:val="24"/>
        </w:rPr>
        <w:t>верн</w:t>
      </w:r>
      <w:r w:rsidRPr="00C72D9D">
        <w:rPr>
          <w:sz w:val="24"/>
          <w:szCs w:val="24"/>
        </w:rPr>
        <w:t xml:space="preserve">ее, «блуждающего по земле», так как, </w:t>
      </w:r>
      <w:r>
        <w:rPr>
          <w:sz w:val="24"/>
          <w:szCs w:val="24"/>
        </w:rPr>
        <w:t>к</w:t>
      </w:r>
      <w:r w:rsidRPr="00C72D9D">
        <w:rPr>
          <w:sz w:val="24"/>
          <w:szCs w:val="24"/>
        </w:rPr>
        <w:t xml:space="preserve"> несчастью для себя, он даже не «</w:t>
      </w:r>
      <w:r w:rsidRPr="00812B2E">
        <w:rPr>
          <w:i/>
          <w:sz w:val="24"/>
          <w:szCs w:val="24"/>
        </w:rPr>
        <w:t>оболочка</w:t>
      </w:r>
      <w:r w:rsidRPr="00C72D9D">
        <w:rPr>
          <w:sz w:val="24"/>
          <w:szCs w:val="24"/>
        </w:rPr>
        <w:t>». Счастливы, трижды счастливы по сравнению с ним те из развоплощенных сущ</w:t>
      </w:r>
      <w:r w:rsidR="0051656E">
        <w:rPr>
          <w:sz w:val="24"/>
          <w:szCs w:val="24"/>
        </w:rPr>
        <w:t>еств</w:t>
      </w:r>
      <w:r w:rsidRPr="00C72D9D">
        <w:rPr>
          <w:sz w:val="24"/>
          <w:szCs w:val="24"/>
        </w:rPr>
        <w:t xml:space="preserve">, которые спят долгим сном и живут во сне в лоне </w:t>
      </w:r>
      <w:r w:rsidRPr="00C72D9D">
        <w:rPr>
          <w:sz w:val="24"/>
          <w:szCs w:val="24"/>
        </w:rPr>
        <w:lastRenderedPageBreak/>
        <w:t xml:space="preserve">Пространства. И горе тем, </w:t>
      </w:r>
      <w:r>
        <w:rPr>
          <w:sz w:val="24"/>
          <w:szCs w:val="24"/>
        </w:rPr>
        <w:t xml:space="preserve">чья </w:t>
      </w:r>
      <w:r w:rsidRPr="00812B2E">
        <w:rPr>
          <w:i/>
          <w:sz w:val="24"/>
          <w:szCs w:val="24"/>
        </w:rPr>
        <w:t>тришна</w:t>
      </w:r>
      <w:r w:rsidRPr="00C72D9D">
        <w:rPr>
          <w:sz w:val="24"/>
          <w:szCs w:val="24"/>
        </w:rPr>
        <w:t xml:space="preserve"> притянет их к медиумам, и горе последним, соблазняющим их подобными легкими </w:t>
      </w:r>
      <w:r w:rsidRPr="00812B2E">
        <w:rPr>
          <w:i/>
          <w:sz w:val="24"/>
          <w:szCs w:val="24"/>
        </w:rPr>
        <w:t>упадана</w:t>
      </w:r>
      <w:r w:rsidRPr="00C72D9D">
        <w:rPr>
          <w:sz w:val="24"/>
          <w:szCs w:val="24"/>
        </w:rPr>
        <w:t>. Ибо</w:t>
      </w:r>
      <w:r w:rsidR="0051656E">
        <w:rPr>
          <w:sz w:val="24"/>
          <w:szCs w:val="24"/>
        </w:rPr>
        <w:t xml:space="preserve"> захватив</w:t>
      </w:r>
      <w:r w:rsidRPr="00C72D9D">
        <w:rPr>
          <w:sz w:val="24"/>
          <w:szCs w:val="24"/>
        </w:rPr>
        <w:t xml:space="preserve"> и</w:t>
      </w:r>
      <w:r w:rsidR="0051656E">
        <w:rPr>
          <w:sz w:val="24"/>
          <w:szCs w:val="24"/>
        </w:rPr>
        <w:t>х</w:t>
      </w:r>
      <w:r w:rsidRPr="00C72D9D">
        <w:rPr>
          <w:sz w:val="24"/>
          <w:szCs w:val="24"/>
        </w:rPr>
        <w:t xml:space="preserve"> и удовлетворив их жажду жизни, медиум помогает развить в них (что в действительности </w:t>
      </w:r>
      <w:r>
        <w:rPr>
          <w:sz w:val="24"/>
          <w:szCs w:val="24"/>
        </w:rPr>
        <w:t xml:space="preserve">и </w:t>
      </w:r>
      <w:r w:rsidRPr="00C72D9D">
        <w:rPr>
          <w:sz w:val="24"/>
          <w:szCs w:val="24"/>
        </w:rPr>
        <w:t xml:space="preserve">является причиной) новый </w:t>
      </w:r>
      <w:r w:rsidR="002565C9">
        <w:rPr>
          <w:sz w:val="24"/>
          <w:szCs w:val="24"/>
        </w:rPr>
        <w:t xml:space="preserve">набор </w:t>
      </w:r>
      <w:r w:rsidRPr="00812B2E">
        <w:rPr>
          <w:i/>
          <w:sz w:val="24"/>
          <w:szCs w:val="24"/>
        </w:rPr>
        <w:t>сканд</w:t>
      </w:r>
      <w:r w:rsidR="002565C9">
        <w:rPr>
          <w:i/>
          <w:sz w:val="24"/>
          <w:szCs w:val="24"/>
        </w:rPr>
        <w:t>х</w:t>
      </w:r>
      <w:r>
        <w:rPr>
          <w:sz w:val="24"/>
          <w:szCs w:val="24"/>
        </w:rPr>
        <w:t>, новое тело,</w:t>
      </w:r>
      <w:r w:rsidRPr="00C72D9D">
        <w:rPr>
          <w:sz w:val="24"/>
          <w:szCs w:val="24"/>
        </w:rPr>
        <w:t xml:space="preserve"> с гораздо худшими наклонностями и страстями, нежели </w:t>
      </w:r>
      <w:r>
        <w:rPr>
          <w:sz w:val="24"/>
          <w:szCs w:val="24"/>
        </w:rPr>
        <w:t xml:space="preserve">были у </w:t>
      </w:r>
      <w:r w:rsidR="002565C9">
        <w:rPr>
          <w:sz w:val="24"/>
          <w:szCs w:val="24"/>
        </w:rPr>
        <w:t>потерянного ими</w:t>
      </w:r>
      <w:r w:rsidRPr="00C72D9D">
        <w:rPr>
          <w:sz w:val="24"/>
          <w:szCs w:val="24"/>
        </w:rPr>
        <w:t>. Вс</w:t>
      </w:r>
      <w:r w:rsidR="002565C9">
        <w:rPr>
          <w:sz w:val="24"/>
          <w:szCs w:val="24"/>
        </w:rPr>
        <w:t>ё</w:t>
      </w:r>
      <w:r w:rsidRPr="00C72D9D">
        <w:rPr>
          <w:sz w:val="24"/>
          <w:szCs w:val="24"/>
        </w:rPr>
        <w:t xml:space="preserve"> будущее этого нового тела будет определ</w:t>
      </w:r>
      <w:r>
        <w:rPr>
          <w:sz w:val="24"/>
          <w:szCs w:val="24"/>
        </w:rPr>
        <w:t>яться</w:t>
      </w:r>
      <w:r w:rsidRPr="00C72D9D">
        <w:rPr>
          <w:sz w:val="24"/>
          <w:szCs w:val="24"/>
        </w:rPr>
        <w:t xml:space="preserve"> следующим образом: не только </w:t>
      </w:r>
      <w:r w:rsidRPr="00812B2E">
        <w:rPr>
          <w:i/>
          <w:sz w:val="24"/>
          <w:szCs w:val="24"/>
        </w:rPr>
        <w:t>кармо</w:t>
      </w:r>
      <w:r w:rsidR="002565C9">
        <w:rPr>
          <w:i/>
          <w:sz w:val="24"/>
          <w:szCs w:val="24"/>
        </w:rPr>
        <w:t>й</w:t>
      </w:r>
      <w:r w:rsidRPr="00C72D9D">
        <w:rPr>
          <w:sz w:val="24"/>
          <w:szCs w:val="24"/>
        </w:rPr>
        <w:t xml:space="preserve"> проступков прежней группы, но и новой группой сканд</w:t>
      </w:r>
      <w:r w:rsidR="000C17A1">
        <w:rPr>
          <w:sz w:val="24"/>
          <w:szCs w:val="24"/>
        </w:rPr>
        <w:t>х</w:t>
      </w:r>
      <w:r w:rsidRPr="00C72D9D">
        <w:rPr>
          <w:sz w:val="24"/>
          <w:szCs w:val="24"/>
        </w:rPr>
        <w:t xml:space="preserve"> будущего существа. Если бы медиумы и спириты знали, как я уже сказал, что каждого нового «ангела-водителя», с восторгом приветствуемого ими, они вовлекают в </w:t>
      </w:r>
      <w:r w:rsidRPr="00812B2E">
        <w:rPr>
          <w:i/>
          <w:sz w:val="24"/>
          <w:szCs w:val="24"/>
        </w:rPr>
        <w:t>упадану</w:t>
      </w:r>
      <w:r w:rsidRPr="00C72D9D">
        <w:rPr>
          <w:sz w:val="24"/>
          <w:szCs w:val="24"/>
        </w:rPr>
        <w:t xml:space="preserve">, которая породит целый ряд несказуемых зол для нового </w:t>
      </w:r>
      <w:r w:rsidR="002565C9">
        <w:rPr>
          <w:sz w:val="24"/>
          <w:szCs w:val="24"/>
        </w:rPr>
        <w:t>Я</w:t>
      </w:r>
      <w:r w:rsidRPr="00C72D9D">
        <w:rPr>
          <w:sz w:val="24"/>
          <w:szCs w:val="24"/>
        </w:rPr>
        <w:t>, родившегося под этой зловещей тенью</w:t>
      </w:r>
      <w:r>
        <w:rPr>
          <w:sz w:val="24"/>
          <w:szCs w:val="24"/>
        </w:rPr>
        <w:t>, и</w:t>
      </w:r>
      <w:r w:rsidRPr="00C72D9D">
        <w:rPr>
          <w:sz w:val="24"/>
          <w:szCs w:val="24"/>
        </w:rPr>
        <w:t xml:space="preserve"> что с каждым сеансом, особенно для материализации, они умножают причины будущих бедствий, причины, которые воспрепятствуют </w:t>
      </w:r>
      <w:r>
        <w:rPr>
          <w:sz w:val="24"/>
          <w:szCs w:val="24"/>
        </w:rPr>
        <w:t>духовному рождению</w:t>
      </w:r>
      <w:r w:rsidRPr="00C72D9D">
        <w:rPr>
          <w:sz w:val="24"/>
          <w:szCs w:val="24"/>
        </w:rPr>
        <w:t xml:space="preserve"> несчастно</w:t>
      </w:r>
      <w:r>
        <w:rPr>
          <w:sz w:val="24"/>
          <w:szCs w:val="24"/>
        </w:rPr>
        <w:t>го</w:t>
      </w:r>
      <w:r w:rsidRPr="00C72D9D">
        <w:rPr>
          <w:sz w:val="24"/>
          <w:szCs w:val="24"/>
        </w:rPr>
        <w:t xml:space="preserve"> </w:t>
      </w:r>
      <w:r w:rsidR="002565C9">
        <w:rPr>
          <w:sz w:val="24"/>
          <w:szCs w:val="24"/>
        </w:rPr>
        <w:t>Я</w:t>
      </w:r>
      <w:r w:rsidRPr="00C72D9D">
        <w:rPr>
          <w:sz w:val="24"/>
          <w:szCs w:val="24"/>
        </w:rPr>
        <w:t xml:space="preserve"> или принудят его </w:t>
      </w:r>
      <w:r w:rsidR="002565C9">
        <w:rPr>
          <w:sz w:val="24"/>
          <w:szCs w:val="24"/>
        </w:rPr>
        <w:t>пере</w:t>
      </w:r>
      <w:r w:rsidRPr="00C72D9D">
        <w:rPr>
          <w:sz w:val="24"/>
          <w:szCs w:val="24"/>
        </w:rPr>
        <w:t xml:space="preserve">родиться в </w:t>
      </w:r>
      <w:r w:rsidR="002565C9">
        <w:rPr>
          <w:sz w:val="24"/>
          <w:szCs w:val="24"/>
        </w:rPr>
        <w:t xml:space="preserve">ещё </w:t>
      </w:r>
      <w:r w:rsidRPr="00C72D9D">
        <w:rPr>
          <w:sz w:val="24"/>
          <w:szCs w:val="24"/>
        </w:rPr>
        <w:t>худшем существовании</w:t>
      </w:r>
      <w:r>
        <w:rPr>
          <w:sz w:val="24"/>
          <w:szCs w:val="24"/>
        </w:rPr>
        <w:t>,</w:t>
      </w:r>
      <w:r w:rsidR="008F4299">
        <w:rPr>
          <w:sz w:val="24"/>
          <w:szCs w:val="24"/>
        </w:rPr>
        <w:t xml:space="preserve"> —</w:t>
      </w:r>
      <w:r w:rsidRPr="00C72D9D">
        <w:rPr>
          <w:sz w:val="24"/>
          <w:szCs w:val="24"/>
        </w:rPr>
        <w:t xml:space="preserve"> они, может быть, стали бы менее расточи</w:t>
      </w:r>
      <w:r w:rsidR="002565C9">
        <w:rPr>
          <w:sz w:val="24"/>
          <w:szCs w:val="24"/>
        </w:rPr>
        <w:softHyphen/>
      </w:r>
      <w:r w:rsidRPr="00C72D9D">
        <w:rPr>
          <w:sz w:val="24"/>
          <w:szCs w:val="24"/>
        </w:rPr>
        <w:t>тельны в своем гостеприимстве.</w:t>
      </w:r>
    </w:p>
    <w:p w:rsidR="00842D52" w:rsidRPr="00C72D9D" w:rsidRDefault="00842D52" w:rsidP="00842D52">
      <w:pPr>
        <w:ind w:firstLine="340"/>
        <w:jc w:val="both"/>
        <w:rPr>
          <w:sz w:val="24"/>
          <w:szCs w:val="24"/>
        </w:rPr>
      </w:pPr>
      <w:r w:rsidRPr="00C72D9D">
        <w:rPr>
          <w:sz w:val="24"/>
          <w:szCs w:val="24"/>
        </w:rPr>
        <w:t xml:space="preserve">Теперь вам понятно, почему мы так сильно </w:t>
      </w:r>
      <w:r>
        <w:rPr>
          <w:sz w:val="24"/>
          <w:szCs w:val="24"/>
        </w:rPr>
        <w:t>возраж</w:t>
      </w:r>
      <w:r w:rsidRPr="00C72D9D">
        <w:rPr>
          <w:sz w:val="24"/>
          <w:szCs w:val="24"/>
        </w:rPr>
        <w:t xml:space="preserve">аем против спиритизма и медиумизма. И вы также </w:t>
      </w:r>
      <w:r>
        <w:rPr>
          <w:sz w:val="24"/>
          <w:szCs w:val="24"/>
        </w:rPr>
        <w:t>увидите</w:t>
      </w:r>
      <w:r w:rsidRPr="00C72D9D">
        <w:rPr>
          <w:sz w:val="24"/>
          <w:szCs w:val="24"/>
        </w:rPr>
        <w:t>, почему для того, чтобы удовлетворить мистера Хьюма</w:t>
      </w:r>
      <w:r>
        <w:rPr>
          <w:sz w:val="24"/>
          <w:szCs w:val="24"/>
        </w:rPr>
        <w:t>,</w:t>
      </w:r>
      <w:r w:rsidRPr="00C72D9D">
        <w:rPr>
          <w:sz w:val="24"/>
          <w:szCs w:val="24"/>
        </w:rPr>
        <w:t xml:space="preserve"> по крайней мере</w:t>
      </w:r>
      <w:r>
        <w:rPr>
          <w:sz w:val="24"/>
          <w:szCs w:val="24"/>
        </w:rPr>
        <w:t>,</w:t>
      </w:r>
      <w:r w:rsidRPr="00C72D9D">
        <w:rPr>
          <w:sz w:val="24"/>
          <w:szCs w:val="24"/>
        </w:rPr>
        <w:t xml:space="preserve"> в одном направлении, я попал в </w:t>
      </w:r>
      <w:r w:rsidRPr="00B91BCC">
        <w:rPr>
          <w:i/>
          <w:sz w:val="24"/>
          <w:szCs w:val="24"/>
        </w:rPr>
        <w:t>неприятное положение</w:t>
      </w:r>
      <w:r w:rsidRPr="00C72D9D">
        <w:rPr>
          <w:sz w:val="24"/>
          <w:szCs w:val="24"/>
        </w:rPr>
        <w:t xml:space="preserve"> у Чохана и, странно сказать, у обоих сахибов, молодых людей по имени Скотт и Баннон</w:t>
      </w:r>
      <w:r>
        <w:rPr>
          <w:rStyle w:val="a7"/>
          <w:sz w:val="24"/>
          <w:szCs w:val="24"/>
        </w:rPr>
        <w:footnoteReference w:id="180"/>
      </w:r>
      <w:r w:rsidRPr="00C72D9D">
        <w:rPr>
          <w:sz w:val="24"/>
          <w:szCs w:val="24"/>
        </w:rPr>
        <w:t xml:space="preserve">. Чтобы вас позабавить, я попрошу Е.П.Б. послать вам </w:t>
      </w:r>
      <w:r>
        <w:rPr>
          <w:sz w:val="24"/>
          <w:szCs w:val="24"/>
        </w:rPr>
        <w:t>вместес этим письмом</w:t>
      </w:r>
      <w:r w:rsidRPr="00C72D9D">
        <w:rPr>
          <w:sz w:val="24"/>
          <w:szCs w:val="24"/>
        </w:rPr>
        <w:t xml:space="preserve"> страницу из «Папируса Баннона», его статьи, в которой он дает суровую литературную взбучку мне, смиренному. Тени </w:t>
      </w:r>
      <w:r w:rsidR="002565C9">
        <w:rPr>
          <w:sz w:val="24"/>
          <w:szCs w:val="24"/>
        </w:rPr>
        <w:t>а</w:t>
      </w:r>
      <w:r>
        <w:rPr>
          <w:sz w:val="24"/>
          <w:szCs w:val="24"/>
        </w:rPr>
        <w:t>суров,</w:t>
      </w:r>
      <w:r w:rsidRPr="00C72D9D">
        <w:rPr>
          <w:sz w:val="24"/>
          <w:szCs w:val="24"/>
        </w:rPr>
        <w:t xml:space="preserve"> как </w:t>
      </w:r>
      <w:r w:rsidR="002565C9">
        <w:rPr>
          <w:sz w:val="24"/>
          <w:szCs w:val="24"/>
        </w:rPr>
        <w:t xml:space="preserve">страстно </w:t>
      </w:r>
      <w:r w:rsidRPr="00C72D9D">
        <w:rPr>
          <w:sz w:val="24"/>
          <w:szCs w:val="24"/>
        </w:rPr>
        <w:t xml:space="preserve">Е.П.Б. вспыхнула при прочтении этой довольно непочтительной критики! Жаль, что она </w:t>
      </w:r>
      <w:r>
        <w:rPr>
          <w:sz w:val="24"/>
          <w:szCs w:val="24"/>
        </w:rPr>
        <w:t xml:space="preserve">ничего </w:t>
      </w:r>
      <w:r w:rsidRPr="00C72D9D">
        <w:rPr>
          <w:sz w:val="24"/>
          <w:szCs w:val="24"/>
        </w:rPr>
        <w:t xml:space="preserve">не </w:t>
      </w:r>
      <w:r>
        <w:rPr>
          <w:sz w:val="24"/>
          <w:szCs w:val="24"/>
        </w:rPr>
        <w:t>на</w:t>
      </w:r>
      <w:r w:rsidRPr="00C72D9D">
        <w:rPr>
          <w:sz w:val="24"/>
          <w:szCs w:val="24"/>
        </w:rPr>
        <w:t>печата</w:t>
      </w:r>
      <w:r>
        <w:rPr>
          <w:sz w:val="24"/>
          <w:szCs w:val="24"/>
        </w:rPr>
        <w:t>ла</w:t>
      </w:r>
      <w:r w:rsidRPr="00C72D9D">
        <w:rPr>
          <w:sz w:val="24"/>
          <w:szCs w:val="24"/>
        </w:rPr>
        <w:t xml:space="preserve"> по соображениям «фамильной чести», как выразился </w:t>
      </w:r>
      <w:r>
        <w:rPr>
          <w:sz w:val="24"/>
          <w:szCs w:val="24"/>
        </w:rPr>
        <w:t>«</w:t>
      </w:r>
      <w:r w:rsidRPr="00C72D9D">
        <w:rPr>
          <w:sz w:val="24"/>
          <w:szCs w:val="24"/>
        </w:rPr>
        <w:t>Лиш</w:t>
      </w:r>
      <w:r w:rsidR="002565C9">
        <w:rPr>
          <w:sz w:val="24"/>
          <w:szCs w:val="24"/>
        </w:rPr>
        <w:t>ё</w:t>
      </w:r>
      <w:r w:rsidRPr="00C72D9D">
        <w:rPr>
          <w:sz w:val="24"/>
          <w:szCs w:val="24"/>
        </w:rPr>
        <w:t>нный Наследства</w:t>
      </w:r>
      <w:r>
        <w:rPr>
          <w:sz w:val="24"/>
          <w:szCs w:val="24"/>
        </w:rPr>
        <w:t>»</w:t>
      </w:r>
      <w:r w:rsidRPr="00C72D9D">
        <w:rPr>
          <w:sz w:val="24"/>
          <w:szCs w:val="24"/>
        </w:rPr>
        <w:t xml:space="preserve">. Что касается Чохана, то с ним дело </w:t>
      </w:r>
      <w:r w:rsidR="000C17A1">
        <w:rPr>
          <w:sz w:val="24"/>
          <w:szCs w:val="24"/>
        </w:rPr>
        <w:t>ещё</w:t>
      </w:r>
      <w:r w:rsidRPr="00C72D9D">
        <w:rPr>
          <w:sz w:val="24"/>
          <w:szCs w:val="24"/>
        </w:rPr>
        <w:t xml:space="preserve"> серь</w:t>
      </w:r>
      <w:r w:rsidR="002565C9">
        <w:rPr>
          <w:sz w:val="24"/>
          <w:szCs w:val="24"/>
        </w:rPr>
        <w:t>ё</w:t>
      </w:r>
      <w:r w:rsidRPr="00C72D9D">
        <w:rPr>
          <w:sz w:val="24"/>
          <w:szCs w:val="24"/>
        </w:rPr>
        <w:t>зн</w:t>
      </w:r>
      <w:r w:rsidR="000C17A1">
        <w:rPr>
          <w:sz w:val="24"/>
          <w:szCs w:val="24"/>
        </w:rPr>
        <w:t>ее, и он далеко не удовлетворё</w:t>
      </w:r>
      <w:r w:rsidRPr="00C72D9D">
        <w:rPr>
          <w:sz w:val="24"/>
          <w:szCs w:val="24"/>
        </w:rPr>
        <w:t xml:space="preserve">н, что я позволил Эглинтону поверить, что то был </w:t>
      </w:r>
      <w:r w:rsidRPr="00B91BCC">
        <w:rPr>
          <w:i/>
          <w:sz w:val="24"/>
          <w:szCs w:val="24"/>
        </w:rPr>
        <w:t>я сам</w:t>
      </w:r>
      <w:r w:rsidRPr="00C72D9D">
        <w:rPr>
          <w:sz w:val="24"/>
          <w:szCs w:val="24"/>
        </w:rPr>
        <w:t xml:space="preserve">. Он разрешил </w:t>
      </w:r>
      <w:r>
        <w:rPr>
          <w:sz w:val="24"/>
          <w:szCs w:val="24"/>
        </w:rPr>
        <w:t xml:space="preserve">привести </w:t>
      </w:r>
      <w:r w:rsidRPr="00C72D9D">
        <w:rPr>
          <w:sz w:val="24"/>
          <w:szCs w:val="24"/>
        </w:rPr>
        <w:t xml:space="preserve">это доказательство </w:t>
      </w:r>
      <w:r w:rsidRPr="00B91BCC">
        <w:rPr>
          <w:sz w:val="24"/>
          <w:szCs w:val="24"/>
        </w:rPr>
        <w:t>могуществ</w:t>
      </w:r>
      <w:r>
        <w:rPr>
          <w:sz w:val="24"/>
          <w:szCs w:val="24"/>
        </w:rPr>
        <w:t>а</w:t>
      </w:r>
      <w:r w:rsidRPr="00C72D9D">
        <w:rPr>
          <w:sz w:val="24"/>
          <w:szCs w:val="24"/>
        </w:rPr>
        <w:t xml:space="preserve"> </w:t>
      </w:r>
      <w:r w:rsidRPr="00B91BCC">
        <w:rPr>
          <w:i/>
          <w:sz w:val="24"/>
          <w:szCs w:val="24"/>
        </w:rPr>
        <w:t>живого человека</w:t>
      </w:r>
      <w:r w:rsidRPr="00C72D9D">
        <w:rPr>
          <w:sz w:val="24"/>
          <w:szCs w:val="24"/>
        </w:rPr>
        <w:t xml:space="preserve"> с тем, чтобы оно было дано спиритам через их медиума, но предоставил детали программы нам самим; отсюда его недовольство по поводу некоторых пустячных последствий. Скажу вам, дорогой друг, что я значительно менее свободен поступать так, как мне хочется, нежели вы в делах </w:t>
      </w:r>
      <w:r w:rsidR="00D93753">
        <w:rPr>
          <w:sz w:val="24"/>
          <w:szCs w:val="24"/>
        </w:rPr>
        <w:t>«Пайонир</w:t>
      </w:r>
      <w:r w:rsidRPr="00C72D9D">
        <w:rPr>
          <w:sz w:val="24"/>
          <w:szCs w:val="24"/>
        </w:rPr>
        <w:t xml:space="preserve">а». Никто из нас, кроме высочайших </w:t>
      </w:r>
      <w:r w:rsidR="002565C9">
        <w:rPr>
          <w:i/>
          <w:sz w:val="24"/>
          <w:szCs w:val="24"/>
        </w:rPr>
        <w:t>х</w:t>
      </w:r>
      <w:r w:rsidRPr="00B91BCC">
        <w:rPr>
          <w:i/>
          <w:sz w:val="24"/>
          <w:szCs w:val="24"/>
        </w:rPr>
        <w:t>уту</w:t>
      </w:r>
      <w:r w:rsidR="002565C9">
        <w:rPr>
          <w:i/>
          <w:sz w:val="24"/>
          <w:szCs w:val="24"/>
        </w:rPr>
        <w:t>к</w:t>
      </w:r>
      <w:r w:rsidRPr="00B91BCC">
        <w:rPr>
          <w:i/>
          <w:sz w:val="24"/>
          <w:szCs w:val="24"/>
        </w:rPr>
        <w:t>т</w:t>
      </w:r>
      <w:r w:rsidRPr="00C72D9D">
        <w:rPr>
          <w:sz w:val="24"/>
          <w:szCs w:val="24"/>
        </w:rPr>
        <w:t xml:space="preserve">, не является </w:t>
      </w:r>
      <w:r w:rsidR="002565C9">
        <w:rPr>
          <w:sz w:val="24"/>
          <w:szCs w:val="24"/>
        </w:rPr>
        <w:t xml:space="preserve">себе </w:t>
      </w:r>
      <w:r w:rsidRPr="00C72D9D">
        <w:rPr>
          <w:sz w:val="24"/>
          <w:szCs w:val="24"/>
        </w:rPr>
        <w:t>полным хозяином. Но я отвл</w:t>
      </w:r>
      <w:r w:rsidR="002565C9">
        <w:rPr>
          <w:sz w:val="24"/>
          <w:szCs w:val="24"/>
        </w:rPr>
        <w:t>ё</w:t>
      </w:r>
      <w:r w:rsidRPr="00C72D9D">
        <w:rPr>
          <w:sz w:val="24"/>
          <w:szCs w:val="24"/>
        </w:rPr>
        <w:t>к</w:t>
      </w:r>
      <w:r w:rsidR="002565C9">
        <w:rPr>
          <w:sz w:val="24"/>
          <w:szCs w:val="24"/>
        </w:rPr>
        <w:t>ся</w:t>
      </w:r>
      <w:r w:rsidRPr="00C72D9D">
        <w:rPr>
          <w:sz w:val="24"/>
          <w:szCs w:val="24"/>
        </w:rPr>
        <w:t>.</w:t>
      </w:r>
    </w:p>
    <w:p w:rsidR="00842D52" w:rsidRPr="00C72D9D" w:rsidRDefault="00842D52" w:rsidP="00842D52">
      <w:pPr>
        <w:ind w:firstLine="340"/>
        <w:jc w:val="both"/>
        <w:rPr>
          <w:sz w:val="24"/>
          <w:szCs w:val="24"/>
        </w:rPr>
      </w:pPr>
      <w:r w:rsidRPr="00C72D9D">
        <w:rPr>
          <w:sz w:val="24"/>
          <w:szCs w:val="24"/>
        </w:rPr>
        <w:t>А теперь, когда вам много рассказано и многое объяснено, вы можете прочесть это письмо нашему неугомонному другу</w:t>
      </w:r>
      <w:r>
        <w:rPr>
          <w:sz w:val="24"/>
          <w:szCs w:val="24"/>
        </w:rPr>
        <w:t>,</w:t>
      </w:r>
      <w:r w:rsidRPr="00C72D9D">
        <w:rPr>
          <w:sz w:val="24"/>
          <w:szCs w:val="24"/>
        </w:rPr>
        <w:t xml:space="preserve"> миссис Гордон. Данные объяснения </w:t>
      </w:r>
      <w:r w:rsidRPr="00B91BCC">
        <w:rPr>
          <w:i/>
          <w:sz w:val="24"/>
          <w:szCs w:val="24"/>
        </w:rPr>
        <w:t>могут</w:t>
      </w:r>
      <w:r w:rsidRPr="00C72D9D">
        <w:rPr>
          <w:sz w:val="24"/>
          <w:szCs w:val="24"/>
        </w:rPr>
        <w:t xml:space="preserve"> вылить немного холодной воды на е</w:t>
      </w:r>
      <w:r w:rsidR="002565C9">
        <w:rPr>
          <w:sz w:val="24"/>
          <w:szCs w:val="24"/>
        </w:rPr>
        <w:t>ё</w:t>
      </w:r>
      <w:r w:rsidRPr="00C72D9D">
        <w:rPr>
          <w:sz w:val="24"/>
          <w:szCs w:val="24"/>
        </w:rPr>
        <w:t xml:space="preserve"> спиритическое рвение, хотя у меня </w:t>
      </w:r>
      <w:r w:rsidR="002565C9">
        <w:rPr>
          <w:sz w:val="24"/>
          <w:szCs w:val="24"/>
        </w:rPr>
        <w:t>есть</w:t>
      </w:r>
      <w:r w:rsidRPr="00C72D9D">
        <w:rPr>
          <w:sz w:val="24"/>
          <w:szCs w:val="24"/>
        </w:rPr>
        <w:t xml:space="preserve"> причины </w:t>
      </w:r>
      <w:r w:rsidR="002565C9" w:rsidRPr="00C72D9D">
        <w:rPr>
          <w:sz w:val="24"/>
          <w:szCs w:val="24"/>
        </w:rPr>
        <w:t xml:space="preserve">в этом </w:t>
      </w:r>
      <w:r w:rsidRPr="00C72D9D">
        <w:rPr>
          <w:sz w:val="24"/>
          <w:szCs w:val="24"/>
        </w:rPr>
        <w:t xml:space="preserve">сомневаться. Во всяком случае, это ей покажет, что мы </w:t>
      </w:r>
      <w:r>
        <w:rPr>
          <w:sz w:val="24"/>
          <w:szCs w:val="24"/>
        </w:rPr>
        <w:t>возраж</w:t>
      </w:r>
      <w:r w:rsidRPr="00C72D9D">
        <w:rPr>
          <w:sz w:val="24"/>
          <w:szCs w:val="24"/>
        </w:rPr>
        <w:t xml:space="preserve">аем не против </w:t>
      </w:r>
      <w:r w:rsidRPr="00B91BCC">
        <w:rPr>
          <w:i/>
          <w:sz w:val="24"/>
          <w:szCs w:val="24"/>
        </w:rPr>
        <w:t>истинного</w:t>
      </w:r>
      <w:r w:rsidRPr="00C72D9D">
        <w:rPr>
          <w:sz w:val="24"/>
          <w:szCs w:val="24"/>
        </w:rPr>
        <w:t xml:space="preserve"> спиритуализма, </w:t>
      </w:r>
      <w:r>
        <w:rPr>
          <w:sz w:val="24"/>
          <w:szCs w:val="24"/>
        </w:rPr>
        <w:t>а</w:t>
      </w:r>
      <w:r w:rsidRPr="00C72D9D">
        <w:rPr>
          <w:sz w:val="24"/>
          <w:szCs w:val="24"/>
        </w:rPr>
        <w:t xml:space="preserve"> только против неразб</w:t>
      </w:r>
      <w:r>
        <w:rPr>
          <w:sz w:val="24"/>
          <w:szCs w:val="24"/>
        </w:rPr>
        <w:t>орчивого</w:t>
      </w:r>
      <w:r w:rsidRPr="00C72D9D">
        <w:rPr>
          <w:sz w:val="24"/>
          <w:szCs w:val="24"/>
        </w:rPr>
        <w:t xml:space="preserve"> медиумизма и физических проявлений</w:t>
      </w:r>
      <w:r>
        <w:rPr>
          <w:sz w:val="24"/>
          <w:szCs w:val="24"/>
        </w:rPr>
        <w:t>,</w:t>
      </w:r>
      <w:r w:rsidRPr="00C72D9D">
        <w:rPr>
          <w:sz w:val="24"/>
          <w:szCs w:val="24"/>
        </w:rPr>
        <w:t xml:space="preserve"> в особенности материализации и </w:t>
      </w:r>
      <w:r>
        <w:rPr>
          <w:sz w:val="24"/>
          <w:szCs w:val="24"/>
        </w:rPr>
        <w:t xml:space="preserve">трансовой </w:t>
      </w:r>
      <w:r w:rsidRPr="00B91BCC">
        <w:rPr>
          <w:i/>
          <w:sz w:val="24"/>
          <w:szCs w:val="24"/>
        </w:rPr>
        <w:t>одержимости</w:t>
      </w:r>
      <w:r w:rsidRPr="00C72D9D">
        <w:rPr>
          <w:sz w:val="24"/>
          <w:szCs w:val="24"/>
        </w:rPr>
        <w:t xml:space="preserve">. Если бы только спиритуалисты могли «понять разницу между </w:t>
      </w:r>
      <w:r w:rsidRPr="00B91BCC">
        <w:rPr>
          <w:i/>
          <w:sz w:val="24"/>
          <w:szCs w:val="24"/>
        </w:rPr>
        <w:t>индивидуальностью</w:t>
      </w:r>
      <w:r w:rsidRPr="00C72D9D">
        <w:rPr>
          <w:sz w:val="24"/>
          <w:szCs w:val="24"/>
        </w:rPr>
        <w:t xml:space="preserve"> и </w:t>
      </w:r>
      <w:r w:rsidRPr="00B91BCC">
        <w:rPr>
          <w:i/>
          <w:sz w:val="24"/>
          <w:szCs w:val="24"/>
        </w:rPr>
        <w:t>личностью</w:t>
      </w:r>
      <w:r w:rsidRPr="00C72D9D">
        <w:rPr>
          <w:sz w:val="24"/>
          <w:szCs w:val="24"/>
        </w:rPr>
        <w:t xml:space="preserve">, между </w:t>
      </w:r>
      <w:r w:rsidRPr="00B91BCC">
        <w:rPr>
          <w:i/>
          <w:sz w:val="24"/>
          <w:szCs w:val="24"/>
        </w:rPr>
        <w:t>индивидуальным</w:t>
      </w:r>
      <w:r w:rsidRPr="00C72D9D">
        <w:rPr>
          <w:sz w:val="24"/>
          <w:szCs w:val="24"/>
        </w:rPr>
        <w:t xml:space="preserve"> и </w:t>
      </w:r>
      <w:r w:rsidRPr="00B91BCC">
        <w:rPr>
          <w:i/>
          <w:sz w:val="24"/>
          <w:szCs w:val="24"/>
        </w:rPr>
        <w:t>личным</w:t>
      </w:r>
      <w:r w:rsidRPr="00C72D9D">
        <w:rPr>
          <w:sz w:val="24"/>
          <w:szCs w:val="24"/>
        </w:rPr>
        <w:t xml:space="preserve"> бессмертием и некоторые другие истины, </w:t>
      </w:r>
      <w:r>
        <w:rPr>
          <w:sz w:val="24"/>
          <w:szCs w:val="24"/>
        </w:rPr>
        <w:t xml:space="preserve">их </w:t>
      </w:r>
      <w:r w:rsidRPr="00C72D9D">
        <w:rPr>
          <w:sz w:val="24"/>
          <w:szCs w:val="24"/>
        </w:rPr>
        <w:t>легче было бы убедить, что оккультисты могут быть вполне убежден</w:t>
      </w:r>
      <w:r>
        <w:rPr>
          <w:sz w:val="24"/>
          <w:szCs w:val="24"/>
        </w:rPr>
        <w:t>ы</w:t>
      </w:r>
      <w:r w:rsidRPr="00C72D9D">
        <w:rPr>
          <w:sz w:val="24"/>
          <w:szCs w:val="24"/>
        </w:rPr>
        <w:t xml:space="preserve"> в бессмертии </w:t>
      </w:r>
      <w:r w:rsidRPr="00B91BCC">
        <w:rPr>
          <w:i/>
          <w:sz w:val="24"/>
          <w:szCs w:val="24"/>
        </w:rPr>
        <w:t>монады</w:t>
      </w:r>
      <w:r w:rsidRPr="00C72D9D">
        <w:rPr>
          <w:sz w:val="24"/>
          <w:szCs w:val="24"/>
        </w:rPr>
        <w:t xml:space="preserve"> и</w:t>
      </w:r>
      <w:r>
        <w:rPr>
          <w:sz w:val="24"/>
          <w:szCs w:val="24"/>
        </w:rPr>
        <w:t>,</w:t>
      </w:r>
      <w:r w:rsidRPr="00C72D9D">
        <w:rPr>
          <w:sz w:val="24"/>
          <w:szCs w:val="24"/>
        </w:rPr>
        <w:t xml:space="preserve"> тем не менее</w:t>
      </w:r>
      <w:r>
        <w:rPr>
          <w:sz w:val="24"/>
          <w:szCs w:val="24"/>
        </w:rPr>
        <w:t>,</w:t>
      </w:r>
      <w:r w:rsidRPr="00C72D9D">
        <w:rPr>
          <w:sz w:val="24"/>
          <w:szCs w:val="24"/>
        </w:rPr>
        <w:t xml:space="preserve"> отрицать бессмертие души, проводника </w:t>
      </w:r>
      <w:r w:rsidRPr="00B91BCC">
        <w:rPr>
          <w:i/>
          <w:sz w:val="24"/>
          <w:szCs w:val="24"/>
        </w:rPr>
        <w:t xml:space="preserve">личного </w:t>
      </w:r>
      <w:r w:rsidR="00857309">
        <w:rPr>
          <w:i/>
          <w:sz w:val="24"/>
          <w:szCs w:val="24"/>
        </w:rPr>
        <w:t>«я»</w:t>
      </w:r>
      <w:r w:rsidRPr="00C72D9D">
        <w:rPr>
          <w:sz w:val="24"/>
          <w:szCs w:val="24"/>
        </w:rPr>
        <w:t>; что они могут тв</w:t>
      </w:r>
      <w:r w:rsidR="00267B61">
        <w:rPr>
          <w:sz w:val="24"/>
          <w:szCs w:val="24"/>
        </w:rPr>
        <w:t>ё</w:t>
      </w:r>
      <w:r w:rsidRPr="00C72D9D">
        <w:rPr>
          <w:sz w:val="24"/>
          <w:szCs w:val="24"/>
        </w:rPr>
        <w:t xml:space="preserve">рдо верить </w:t>
      </w:r>
      <w:r>
        <w:rPr>
          <w:sz w:val="24"/>
          <w:szCs w:val="24"/>
        </w:rPr>
        <w:t xml:space="preserve">в </w:t>
      </w:r>
      <w:r w:rsidRPr="00C72D9D">
        <w:rPr>
          <w:sz w:val="24"/>
          <w:szCs w:val="24"/>
        </w:rPr>
        <w:t xml:space="preserve">духовные сообщения и беседы с </w:t>
      </w:r>
      <w:r w:rsidRPr="00B91BCC">
        <w:rPr>
          <w:i/>
          <w:sz w:val="24"/>
          <w:szCs w:val="24"/>
        </w:rPr>
        <w:t>развоплощенными</w:t>
      </w:r>
      <w:r w:rsidRPr="00C72D9D">
        <w:rPr>
          <w:sz w:val="24"/>
          <w:szCs w:val="24"/>
        </w:rPr>
        <w:t xml:space="preserve"> </w:t>
      </w:r>
      <w:r w:rsidR="00857309">
        <w:rPr>
          <w:sz w:val="24"/>
          <w:szCs w:val="24"/>
        </w:rPr>
        <w:t>Я</w:t>
      </w:r>
      <w:r w:rsidRPr="00C72D9D">
        <w:rPr>
          <w:sz w:val="24"/>
          <w:szCs w:val="24"/>
        </w:rPr>
        <w:t xml:space="preserve"> в </w:t>
      </w:r>
      <w:r w:rsidR="00857309">
        <w:rPr>
          <w:i/>
          <w:sz w:val="24"/>
          <w:szCs w:val="24"/>
        </w:rPr>
        <w:t>рупа-л</w:t>
      </w:r>
      <w:r w:rsidRPr="00B91BCC">
        <w:rPr>
          <w:i/>
          <w:sz w:val="24"/>
          <w:szCs w:val="24"/>
        </w:rPr>
        <w:t>оке</w:t>
      </w:r>
      <w:r w:rsidRPr="00C72D9D">
        <w:rPr>
          <w:sz w:val="24"/>
          <w:szCs w:val="24"/>
        </w:rPr>
        <w:t xml:space="preserve"> и сами </w:t>
      </w:r>
      <w:r>
        <w:rPr>
          <w:sz w:val="24"/>
          <w:szCs w:val="24"/>
        </w:rPr>
        <w:t xml:space="preserve">их </w:t>
      </w:r>
      <w:r w:rsidRPr="00C72D9D">
        <w:rPr>
          <w:sz w:val="24"/>
          <w:szCs w:val="24"/>
        </w:rPr>
        <w:t>практиковать и</w:t>
      </w:r>
      <w:r>
        <w:rPr>
          <w:sz w:val="24"/>
          <w:szCs w:val="24"/>
        </w:rPr>
        <w:t>,</w:t>
      </w:r>
      <w:r w:rsidRPr="00C72D9D">
        <w:rPr>
          <w:sz w:val="24"/>
          <w:szCs w:val="24"/>
        </w:rPr>
        <w:t xml:space="preserve"> тем не менее, смеяться над безумной мыслью «пожат</w:t>
      </w:r>
      <w:r>
        <w:rPr>
          <w:sz w:val="24"/>
          <w:szCs w:val="24"/>
        </w:rPr>
        <w:t>ь</w:t>
      </w:r>
      <w:r w:rsidRPr="00C72D9D">
        <w:rPr>
          <w:sz w:val="24"/>
          <w:szCs w:val="24"/>
        </w:rPr>
        <w:t xml:space="preserve"> рук</w:t>
      </w:r>
      <w:r>
        <w:rPr>
          <w:sz w:val="24"/>
          <w:szCs w:val="24"/>
        </w:rPr>
        <w:t>у</w:t>
      </w:r>
      <w:r w:rsidRPr="00C72D9D">
        <w:rPr>
          <w:sz w:val="24"/>
          <w:szCs w:val="24"/>
        </w:rPr>
        <w:t xml:space="preserve">» духа! И что, наконец, </w:t>
      </w:r>
      <w:r>
        <w:rPr>
          <w:sz w:val="24"/>
          <w:szCs w:val="24"/>
        </w:rPr>
        <w:t xml:space="preserve">именно </w:t>
      </w:r>
      <w:r w:rsidRPr="00C72D9D">
        <w:rPr>
          <w:sz w:val="24"/>
          <w:szCs w:val="24"/>
        </w:rPr>
        <w:t xml:space="preserve">оккультисты </w:t>
      </w:r>
      <w:r>
        <w:rPr>
          <w:sz w:val="24"/>
          <w:szCs w:val="24"/>
        </w:rPr>
        <w:t xml:space="preserve">и теософы </w:t>
      </w:r>
      <w:r w:rsidRPr="00C72D9D">
        <w:rPr>
          <w:sz w:val="24"/>
          <w:szCs w:val="24"/>
        </w:rPr>
        <w:t xml:space="preserve">являются настоящими спиритуалистами, тогда как современная </w:t>
      </w:r>
      <w:r>
        <w:rPr>
          <w:sz w:val="24"/>
          <w:szCs w:val="24"/>
        </w:rPr>
        <w:t>секта под</w:t>
      </w:r>
      <w:r w:rsidRPr="00C72D9D">
        <w:rPr>
          <w:sz w:val="24"/>
          <w:szCs w:val="24"/>
        </w:rPr>
        <w:t xml:space="preserve"> эт</w:t>
      </w:r>
      <w:r w:rsidR="00857309">
        <w:rPr>
          <w:sz w:val="24"/>
          <w:szCs w:val="24"/>
        </w:rPr>
        <w:t>им</w:t>
      </w:r>
      <w:r w:rsidRPr="00C72D9D">
        <w:rPr>
          <w:sz w:val="24"/>
          <w:szCs w:val="24"/>
        </w:rPr>
        <w:t xml:space="preserve"> наименовани</w:t>
      </w:r>
      <w:r>
        <w:rPr>
          <w:sz w:val="24"/>
          <w:szCs w:val="24"/>
        </w:rPr>
        <w:t>ем</w:t>
      </w:r>
      <w:r w:rsidRPr="00C72D9D">
        <w:rPr>
          <w:sz w:val="24"/>
          <w:szCs w:val="24"/>
        </w:rPr>
        <w:t xml:space="preserve"> сост</w:t>
      </w:r>
      <w:r>
        <w:rPr>
          <w:sz w:val="24"/>
          <w:szCs w:val="24"/>
        </w:rPr>
        <w:t>оит</w:t>
      </w:r>
      <w:r w:rsidRPr="00C72D9D">
        <w:rPr>
          <w:sz w:val="24"/>
          <w:szCs w:val="24"/>
        </w:rPr>
        <w:t xml:space="preserve"> лишь из </w:t>
      </w:r>
      <w:r w:rsidRPr="00B91BCC">
        <w:rPr>
          <w:i/>
          <w:sz w:val="24"/>
          <w:szCs w:val="24"/>
        </w:rPr>
        <w:t>материалистических</w:t>
      </w:r>
      <w:r w:rsidRPr="00C72D9D">
        <w:rPr>
          <w:sz w:val="24"/>
          <w:szCs w:val="24"/>
        </w:rPr>
        <w:t xml:space="preserve"> феноменалистов.</w:t>
      </w:r>
    </w:p>
    <w:p w:rsidR="00842D52" w:rsidRPr="00C72D9D" w:rsidRDefault="00842D52" w:rsidP="00842D52">
      <w:pPr>
        <w:ind w:firstLine="340"/>
        <w:jc w:val="both"/>
        <w:rPr>
          <w:sz w:val="24"/>
          <w:szCs w:val="24"/>
        </w:rPr>
      </w:pPr>
      <w:r w:rsidRPr="00C72D9D">
        <w:rPr>
          <w:sz w:val="24"/>
          <w:szCs w:val="24"/>
        </w:rPr>
        <w:t>А раз мы обсуждаем</w:t>
      </w:r>
      <w:r w:rsidRPr="00B91BCC">
        <w:rPr>
          <w:sz w:val="24"/>
          <w:szCs w:val="24"/>
        </w:rPr>
        <w:t xml:space="preserve"> </w:t>
      </w:r>
      <w:r>
        <w:rPr>
          <w:sz w:val="24"/>
          <w:szCs w:val="24"/>
        </w:rPr>
        <w:t>«</w:t>
      </w:r>
      <w:r w:rsidRPr="00B91BCC">
        <w:rPr>
          <w:sz w:val="24"/>
          <w:szCs w:val="24"/>
        </w:rPr>
        <w:t>индивидуальность</w:t>
      </w:r>
      <w:r>
        <w:rPr>
          <w:sz w:val="24"/>
          <w:szCs w:val="24"/>
        </w:rPr>
        <w:t>»</w:t>
      </w:r>
      <w:r w:rsidRPr="00B91BCC">
        <w:rPr>
          <w:sz w:val="24"/>
          <w:szCs w:val="24"/>
        </w:rPr>
        <w:t xml:space="preserve"> и </w:t>
      </w:r>
      <w:r>
        <w:rPr>
          <w:sz w:val="24"/>
          <w:szCs w:val="24"/>
        </w:rPr>
        <w:t>«</w:t>
      </w:r>
      <w:r w:rsidRPr="00B91BCC">
        <w:rPr>
          <w:sz w:val="24"/>
          <w:szCs w:val="24"/>
        </w:rPr>
        <w:t>личность</w:t>
      </w:r>
      <w:r>
        <w:rPr>
          <w:sz w:val="24"/>
          <w:szCs w:val="24"/>
        </w:rPr>
        <w:t>»</w:t>
      </w:r>
      <w:r w:rsidRPr="00B91BCC">
        <w:rPr>
          <w:sz w:val="24"/>
          <w:szCs w:val="24"/>
        </w:rPr>
        <w:t xml:space="preserve">, то </w:t>
      </w:r>
      <w:r w:rsidRPr="00C72D9D">
        <w:rPr>
          <w:sz w:val="24"/>
          <w:szCs w:val="24"/>
        </w:rPr>
        <w:t>любопытно</w:t>
      </w:r>
      <w:r>
        <w:rPr>
          <w:sz w:val="24"/>
          <w:szCs w:val="24"/>
        </w:rPr>
        <w:t xml:space="preserve"> упомянуть</w:t>
      </w:r>
      <w:r w:rsidRPr="00C72D9D">
        <w:rPr>
          <w:sz w:val="24"/>
          <w:szCs w:val="24"/>
        </w:rPr>
        <w:t xml:space="preserve">, что Е.П.Б., когда подвергала мозг бедного мистера Хьюма </w:t>
      </w:r>
      <w:r>
        <w:rPr>
          <w:sz w:val="24"/>
          <w:szCs w:val="24"/>
        </w:rPr>
        <w:t>пытке</w:t>
      </w:r>
      <w:r w:rsidRPr="00C72D9D">
        <w:rPr>
          <w:sz w:val="24"/>
          <w:szCs w:val="24"/>
        </w:rPr>
        <w:t xml:space="preserve"> своими путаными объяснениями, никогда не думала</w:t>
      </w:r>
      <w:r w:rsidR="008F4299">
        <w:rPr>
          <w:sz w:val="24"/>
          <w:szCs w:val="24"/>
        </w:rPr>
        <w:t xml:space="preserve"> —</w:t>
      </w:r>
      <w:r>
        <w:rPr>
          <w:sz w:val="24"/>
          <w:szCs w:val="24"/>
        </w:rPr>
        <w:t xml:space="preserve"> пока не </w:t>
      </w:r>
      <w:r w:rsidRPr="00C72D9D">
        <w:rPr>
          <w:sz w:val="24"/>
          <w:szCs w:val="24"/>
        </w:rPr>
        <w:t>получ</w:t>
      </w:r>
      <w:r>
        <w:rPr>
          <w:sz w:val="24"/>
          <w:szCs w:val="24"/>
        </w:rPr>
        <w:t>ила</w:t>
      </w:r>
      <w:r w:rsidRPr="00C72D9D">
        <w:rPr>
          <w:sz w:val="24"/>
          <w:szCs w:val="24"/>
        </w:rPr>
        <w:t xml:space="preserve"> от него самого</w:t>
      </w:r>
      <w:r>
        <w:rPr>
          <w:sz w:val="24"/>
          <w:szCs w:val="24"/>
        </w:rPr>
        <w:t xml:space="preserve"> раз</w:t>
      </w:r>
      <w:r w:rsidRPr="00C72D9D">
        <w:rPr>
          <w:sz w:val="24"/>
          <w:szCs w:val="24"/>
        </w:rPr>
        <w:t>ъяснения</w:t>
      </w:r>
      <w:r w:rsidR="00857309">
        <w:rPr>
          <w:sz w:val="24"/>
          <w:szCs w:val="24"/>
        </w:rPr>
        <w:t xml:space="preserve"> </w:t>
      </w:r>
      <w:r w:rsidRPr="00C72D9D">
        <w:rPr>
          <w:sz w:val="24"/>
          <w:szCs w:val="24"/>
        </w:rPr>
        <w:t>разниц</w:t>
      </w:r>
      <w:r>
        <w:rPr>
          <w:sz w:val="24"/>
          <w:szCs w:val="24"/>
        </w:rPr>
        <w:t>ы</w:t>
      </w:r>
      <w:r w:rsidRPr="00C72D9D">
        <w:rPr>
          <w:sz w:val="24"/>
          <w:szCs w:val="24"/>
        </w:rPr>
        <w:t xml:space="preserve"> между индивидуальностью и личностью,</w:t>
      </w:r>
      <w:r w:rsidR="008F4299">
        <w:rPr>
          <w:sz w:val="24"/>
          <w:szCs w:val="24"/>
        </w:rPr>
        <w:t xml:space="preserve"> —</w:t>
      </w:r>
      <w:r>
        <w:rPr>
          <w:sz w:val="24"/>
          <w:szCs w:val="24"/>
        </w:rPr>
        <w:t xml:space="preserve"> </w:t>
      </w:r>
      <w:r w:rsidRPr="00C72D9D">
        <w:rPr>
          <w:sz w:val="24"/>
          <w:szCs w:val="24"/>
        </w:rPr>
        <w:t xml:space="preserve">что это та самая доктрина, которая ей была преподана, </w:t>
      </w:r>
      <w:r>
        <w:rPr>
          <w:sz w:val="24"/>
          <w:szCs w:val="24"/>
        </w:rPr>
        <w:t xml:space="preserve">доктрина </w:t>
      </w:r>
      <w:r w:rsidR="00857309">
        <w:rPr>
          <w:sz w:val="24"/>
          <w:szCs w:val="24"/>
        </w:rPr>
        <w:t xml:space="preserve">паччека-яны </w:t>
      </w:r>
      <w:r w:rsidRPr="00C72D9D">
        <w:rPr>
          <w:sz w:val="24"/>
          <w:szCs w:val="24"/>
        </w:rPr>
        <w:t xml:space="preserve">и </w:t>
      </w:r>
      <w:r w:rsidR="00857309">
        <w:rPr>
          <w:sz w:val="24"/>
          <w:szCs w:val="24"/>
        </w:rPr>
        <w:t>амата-яны</w:t>
      </w:r>
      <w:r w:rsidRPr="00C72D9D">
        <w:rPr>
          <w:sz w:val="24"/>
          <w:szCs w:val="24"/>
        </w:rPr>
        <w:t xml:space="preserve">. Оба </w:t>
      </w:r>
      <w:r>
        <w:rPr>
          <w:sz w:val="24"/>
          <w:szCs w:val="24"/>
        </w:rPr>
        <w:t xml:space="preserve">данных им </w:t>
      </w:r>
      <w:r w:rsidRPr="00C72D9D">
        <w:rPr>
          <w:sz w:val="24"/>
          <w:szCs w:val="24"/>
        </w:rPr>
        <w:t>термина</w:t>
      </w:r>
      <w:r w:rsidR="008F4299">
        <w:rPr>
          <w:sz w:val="24"/>
          <w:szCs w:val="24"/>
        </w:rPr>
        <w:t xml:space="preserve"> —</w:t>
      </w:r>
      <w:r w:rsidRPr="00C72D9D">
        <w:rPr>
          <w:sz w:val="24"/>
          <w:szCs w:val="24"/>
        </w:rPr>
        <w:t xml:space="preserve"> точный и буквальный перевод пали</w:t>
      </w:r>
      <w:r>
        <w:rPr>
          <w:sz w:val="24"/>
          <w:szCs w:val="24"/>
        </w:rPr>
        <w:t>йских</w:t>
      </w:r>
      <w:r w:rsidRPr="00C72D9D">
        <w:rPr>
          <w:sz w:val="24"/>
          <w:szCs w:val="24"/>
        </w:rPr>
        <w:t>, санскритски</w:t>
      </w:r>
      <w:r>
        <w:rPr>
          <w:sz w:val="24"/>
          <w:szCs w:val="24"/>
        </w:rPr>
        <w:t>х</w:t>
      </w:r>
      <w:r w:rsidRPr="00C72D9D">
        <w:rPr>
          <w:sz w:val="24"/>
          <w:szCs w:val="24"/>
        </w:rPr>
        <w:t xml:space="preserve"> и даже китайско-тибетски</w:t>
      </w:r>
      <w:r>
        <w:rPr>
          <w:sz w:val="24"/>
          <w:szCs w:val="24"/>
        </w:rPr>
        <w:t>х</w:t>
      </w:r>
      <w:r w:rsidRPr="00C72D9D">
        <w:rPr>
          <w:sz w:val="24"/>
          <w:szCs w:val="24"/>
        </w:rPr>
        <w:t xml:space="preserve"> технически</w:t>
      </w:r>
      <w:r>
        <w:rPr>
          <w:sz w:val="24"/>
          <w:szCs w:val="24"/>
        </w:rPr>
        <w:t>х</w:t>
      </w:r>
      <w:r w:rsidRPr="00C72D9D">
        <w:rPr>
          <w:sz w:val="24"/>
          <w:szCs w:val="24"/>
        </w:rPr>
        <w:t xml:space="preserve"> наименовани</w:t>
      </w:r>
      <w:r>
        <w:rPr>
          <w:sz w:val="24"/>
          <w:szCs w:val="24"/>
        </w:rPr>
        <w:t>й</w:t>
      </w:r>
      <w:r w:rsidRPr="00C72D9D">
        <w:rPr>
          <w:sz w:val="24"/>
          <w:szCs w:val="24"/>
        </w:rPr>
        <w:t xml:space="preserve"> многочисленных </w:t>
      </w:r>
      <w:r w:rsidRPr="00B91BCC">
        <w:rPr>
          <w:i/>
          <w:sz w:val="24"/>
          <w:szCs w:val="24"/>
        </w:rPr>
        <w:t>личных сущ</w:t>
      </w:r>
      <w:r w:rsidR="00857309">
        <w:rPr>
          <w:i/>
          <w:sz w:val="24"/>
          <w:szCs w:val="24"/>
        </w:rPr>
        <w:t>еств</w:t>
      </w:r>
      <w:r w:rsidRPr="00C72D9D">
        <w:rPr>
          <w:sz w:val="24"/>
          <w:szCs w:val="24"/>
        </w:rPr>
        <w:t>, соедин</w:t>
      </w:r>
      <w:r w:rsidR="00857309">
        <w:rPr>
          <w:sz w:val="24"/>
          <w:szCs w:val="24"/>
        </w:rPr>
        <w:t>ё</w:t>
      </w:r>
      <w:r w:rsidRPr="00C72D9D">
        <w:rPr>
          <w:sz w:val="24"/>
          <w:szCs w:val="24"/>
        </w:rPr>
        <w:t xml:space="preserve">нных в одну </w:t>
      </w:r>
      <w:r w:rsidRPr="00B91BCC">
        <w:rPr>
          <w:i/>
          <w:sz w:val="24"/>
          <w:szCs w:val="24"/>
        </w:rPr>
        <w:t>Индивидуальность</w:t>
      </w:r>
      <w:r>
        <w:rPr>
          <w:sz w:val="24"/>
          <w:szCs w:val="24"/>
        </w:rPr>
        <w:t>,</w:t>
      </w:r>
      <w:r w:rsidR="008F4299">
        <w:rPr>
          <w:sz w:val="24"/>
          <w:szCs w:val="24"/>
        </w:rPr>
        <w:t xml:space="preserve"> —</w:t>
      </w:r>
      <w:r w:rsidRPr="00C72D9D">
        <w:rPr>
          <w:sz w:val="24"/>
          <w:szCs w:val="24"/>
        </w:rPr>
        <w:t xml:space="preserve"> </w:t>
      </w:r>
      <w:r w:rsidRPr="00C72D9D">
        <w:rPr>
          <w:sz w:val="24"/>
          <w:szCs w:val="24"/>
        </w:rPr>
        <w:lastRenderedPageBreak/>
        <w:t>длинн</w:t>
      </w:r>
      <w:r>
        <w:rPr>
          <w:sz w:val="24"/>
          <w:szCs w:val="24"/>
        </w:rPr>
        <w:t>ую</w:t>
      </w:r>
      <w:r w:rsidRPr="00C72D9D">
        <w:rPr>
          <w:sz w:val="24"/>
          <w:szCs w:val="24"/>
        </w:rPr>
        <w:t xml:space="preserve"> нить жизней, эманирующих из </w:t>
      </w:r>
      <w:r>
        <w:rPr>
          <w:sz w:val="24"/>
          <w:szCs w:val="24"/>
        </w:rPr>
        <w:t>единой</w:t>
      </w:r>
      <w:r w:rsidRPr="00C72D9D">
        <w:rPr>
          <w:sz w:val="24"/>
          <w:szCs w:val="24"/>
        </w:rPr>
        <w:t xml:space="preserve"> Бессмертной МОНАДЫ. Вы должны запомнить их:</w:t>
      </w:r>
    </w:p>
    <w:p w:rsidR="00842D52" w:rsidRPr="00C72D9D" w:rsidRDefault="00842D52" w:rsidP="00842D52">
      <w:pPr>
        <w:ind w:firstLine="340"/>
        <w:jc w:val="both"/>
        <w:rPr>
          <w:sz w:val="24"/>
          <w:szCs w:val="24"/>
        </w:rPr>
      </w:pPr>
      <w:r w:rsidRPr="00C72D9D">
        <w:rPr>
          <w:sz w:val="24"/>
          <w:szCs w:val="24"/>
        </w:rPr>
        <w:t xml:space="preserve">1. </w:t>
      </w:r>
      <w:r w:rsidR="00857309">
        <w:rPr>
          <w:i/>
          <w:sz w:val="24"/>
          <w:szCs w:val="24"/>
        </w:rPr>
        <w:t>Паччека</w:t>
      </w:r>
      <w:r w:rsidRPr="00B91BCC">
        <w:rPr>
          <w:i/>
          <w:sz w:val="24"/>
          <w:szCs w:val="24"/>
        </w:rPr>
        <w:t>-</w:t>
      </w:r>
      <w:r w:rsidR="00857309">
        <w:rPr>
          <w:i/>
          <w:sz w:val="24"/>
          <w:szCs w:val="24"/>
        </w:rPr>
        <w:t>яна</w:t>
      </w:r>
      <w:r w:rsidRPr="00C72D9D">
        <w:rPr>
          <w:sz w:val="24"/>
          <w:szCs w:val="24"/>
        </w:rPr>
        <w:t xml:space="preserve"> (</w:t>
      </w:r>
      <w:r>
        <w:rPr>
          <w:sz w:val="24"/>
          <w:szCs w:val="24"/>
        </w:rPr>
        <w:t xml:space="preserve">на </w:t>
      </w:r>
      <w:r w:rsidRPr="00C72D9D">
        <w:rPr>
          <w:sz w:val="24"/>
          <w:szCs w:val="24"/>
        </w:rPr>
        <w:t>санскрит</w:t>
      </w:r>
      <w:r>
        <w:rPr>
          <w:sz w:val="24"/>
          <w:szCs w:val="24"/>
        </w:rPr>
        <w:t>е</w:t>
      </w:r>
      <w:r w:rsidR="009D306F">
        <w:rPr>
          <w:sz w:val="24"/>
          <w:szCs w:val="24"/>
        </w:rPr>
        <w:t xml:space="preserve"> —</w:t>
      </w:r>
      <w:r w:rsidRPr="00C72D9D">
        <w:rPr>
          <w:sz w:val="24"/>
          <w:szCs w:val="24"/>
        </w:rPr>
        <w:t xml:space="preserve"> «пратьека») буквально означает «личный проводник»</w:t>
      </w:r>
      <w:r>
        <w:rPr>
          <w:sz w:val="24"/>
          <w:szCs w:val="24"/>
        </w:rPr>
        <w:t>,</w:t>
      </w:r>
      <w:r w:rsidRPr="00C72D9D">
        <w:rPr>
          <w:sz w:val="24"/>
          <w:szCs w:val="24"/>
        </w:rPr>
        <w:t xml:space="preserve"> или личное </w:t>
      </w:r>
      <w:r w:rsidR="00857309">
        <w:rPr>
          <w:sz w:val="24"/>
          <w:szCs w:val="24"/>
        </w:rPr>
        <w:t>«я»</w:t>
      </w:r>
      <w:r w:rsidRPr="00C72D9D">
        <w:rPr>
          <w:sz w:val="24"/>
          <w:szCs w:val="24"/>
        </w:rPr>
        <w:t>, комбинаци</w:t>
      </w:r>
      <w:r>
        <w:rPr>
          <w:sz w:val="24"/>
          <w:szCs w:val="24"/>
        </w:rPr>
        <w:t>ю</w:t>
      </w:r>
      <w:r w:rsidRPr="00C72D9D">
        <w:rPr>
          <w:sz w:val="24"/>
          <w:szCs w:val="24"/>
        </w:rPr>
        <w:t xml:space="preserve"> пяти </w:t>
      </w:r>
      <w:r w:rsidR="00857309">
        <w:rPr>
          <w:sz w:val="24"/>
          <w:szCs w:val="24"/>
        </w:rPr>
        <w:t>низших принципов, тогда как</w:t>
      </w:r>
    </w:p>
    <w:p w:rsidR="00842D52" w:rsidRDefault="00842D52" w:rsidP="00842D52">
      <w:pPr>
        <w:ind w:firstLine="340"/>
        <w:jc w:val="both"/>
        <w:rPr>
          <w:sz w:val="24"/>
          <w:szCs w:val="24"/>
        </w:rPr>
      </w:pPr>
      <w:r w:rsidRPr="00C72D9D">
        <w:rPr>
          <w:sz w:val="24"/>
          <w:szCs w:val="24"/>
        </w:rPr>
        <w:t xml:space="preserve">2. </w:t>
      </w:r>
      <w:r w:rsidR="00857309">
        <w:rPr>
          <w:i/>
          <w:sz w:val="24"/>
          <w:szCs w:val="24"/>
        </w:rPr>
        <w:t>Амата-яна</w:t>
      </w:r>
      <w:r w:rsidRPr="00C72D9D">
        <w:rPr>
          <w:sz w:val="24"/>
          <w:szCs w:val="24"/>
        </w:rPr>
        <w:t xml:space="preserve"> (</w:t>
      </w:r>
      <w:r>
        <w:rPr>
          <w:sz w:val="24"/>
          <w:szCs w:val="24"/>
        </w:rPr>
        <w:t xml:space="preserve">на </w:t>
      </w:r>
      <w:r w:rsidRPr="00C72D9D">
        <w:rPr>
          <w:sz w:val="24"/>
          <w:szCs w:val="24"/>
        </w:rPr>
        <w:t>санскрит</w:t>
      </w:r>
      <w:r>
        <w:rPr>
          <w:sz w:val="24"/>
          <w:szCs w:val="24"/>
        </w:rPr>
        <w:t>е</w:t>
      </w:r>
      <w:r w:rsidR="008F4299">
        <w:rPr>
          <w:sz w:val="24"/>
          <w:szCs w:val="24"/>
        </w:rPr>
        <w:t xml:space="preserve"> —</w:t>
      </w:r>
      <w:r w:rsidR="009D306F">
        <w:rPr>
          <w:sz w:val="24"/>
          <w:szCs w:val="24"/>
        </w:rPr>
        <w:t xml:space="preserve"> </w:t>
      </w:r>
      <w:r w:rsidRPr="00C72D9D">
        <w:rPr>
          <w:sz w:val="24"/>
          <w:szCs w:val="24"/>
        </w:rPr>
        <w:t>«амрита») переводится</w:t>
      </w:r>
      <w:r>
        <w:rPr>
          <w:sz w:val="24"/>
          <w:szCs w:val="24"/>
        </w:rPr>
        <w:t xml:space="preserve"> как</w:t>
      </w:r>
      <w:r w:rsidRPr="00C72D9D">
        <w:rPr>
          <w:sz w:val="24"/>
          <w:szCs w:val="24"/>
        </w:rPr>
        <w:t xml:space="preserve"> «бессмертный проводник», или </w:t>
      </w:r>
      <w:r w:rsidRPr="00B91BCC">
        <w:rPr>
          <w:i/>
          <w:sz w:val="24"/>
          <w:szCs w:val="24"/>
        </w:rPr>
        <w:t>индивидуальность</w:t>
      </w:r>
      <w:r w:rsidRPr="00C72D9D">
        <w:rPr>
          <w:sz w:val="24"/>
          <w:szCs w:val="24"/>
        </w:rPr>
        <w:t xml:space="preserve">, </w:t>
      </w:r>
      <w:r w:rsidR="00857309">
        <w:rPr>
          <w:sz w:val="24"/>
          <w:szCs w:val="24"/>
        </w:rPr>
        <w:t>д</w:t>
      </w:r>
      <w:r w:rsidRPr="00C72D9D">
        <w:rPr>
          <w:sz w:val="24"/>
          <w:szCs w:val="24"/>
        </w:rPr>
        <w:t xml:space="preserve">уховная </w:t>
      </w:r>
      <w:r w:rsidR="00857309">
        <w:rPr>
          <w:sz w:val="24"/>
          <w:szCs w:val="24"/>
        </w:rPr>
        <w:t>д</w:t>
      </w:r>
      <w:r w:rsidRPr="00C72D9D">
        <w:rPr>
          <w:sz w:val="24"/>
          <w:szCs w:val="24"/>
        </w:rPr>
        <w:t xml:space="preserve">уша, или </w:t>
      </w:r>
      <w:r w:rsidR="00857309">
        <w:rPr>
          <w:sz w:val="24"/>
          <w:szCs w:val="24"/>
        </w:rPr>
        <w:t>б</w:t>
      </w:r>
      <w:r w:rsidRPr="00C72D9D">
        <w:rPr>
          <w:sz w:val="24"/>
          <w:szCs w:val="24"/>
        </w:rPr>
        <w:t xml:space="preserve">ессмертная </w:t>
      </w:r>
      <w:r w:rsidRPr="00B91BCC">
        <w:rPr>
          <w:i/>
          <w:sz w:val="24"/>
          <w:szCs w:val="24"/>
        </w:rPr>
        <w:t>монада</w:t>
      </w:r>
      <w:r w:rsidR="008F4299">
        <w:rPr>
          <w:sz w:val="24"/>
          <w:szCs w:val="24"/>
        </w:rPr>
        <w:t xml:space="preserve"> —</w:t>
      </w:r>
      <w:r w:rsidRPr="00C72D9D">
        <w:rPr>
          <w:sz w:val="24"/>
          <w:szCs w:val="24"/>
        </w:rPr>
        <w:t xml:space="preserve"> соединение пятого, шестого и седьмого принципов.</w:t>
      </w:r>
      <w:r w:rsidR="00F66BCC">
        <w:rPr>
          <w:rStyle w:val="a7"/>
          <w:sz w:val="24"/>
          <w:szCs w:val="24"/>
        </w:rPr>
        <w:footnoteReference w:id="181"/>
      </w:r>
    </w:p>
    <w:p w:rsidR="00BD7F6E" w:rsidRPr="00C72D9D" w:rsidRDefault="00BD7F6E" w:rsidP="00842D52">
      <w:pPr>
        <w:ind w:firstLine="340"/>
        <w:jc w:val="both"/>
        <w:rPr>
          <w:sz w:val="24"/>
          <w:szCs w:val="24"/>
        </w:rPr>
      </w:pPr>
    </w:p>
    <w:p w:rsidR="00842D52" w:rsidRPr="00BD7F6E" w:rsidRDefault="00842D52" w:rsidP="00BD7F6E">
      <w:pPr>
        <w:spacing w:after="120"/>
        <w:ind w:firstLine="340"/>
        <w:jc w:val="both"/>
        <w:rPr>
          <w:rFonts w:asciiTheme="minorHAnsi" w:hAnsiTheme="minorHAnsi"/>
          <w:sz w:val="24"/>
          <w:szCs w:val="24"/>
        </w:rPr>
      </w:pPr>
      <w:r w:rsidRPr="00BD7F6E">
        <w:rPr>
          <w:rFonts w:asciiTheme="minorHAnsi" w:hAnsiTheme="minorHAnsi"/>
          <w:sz w:val="24"/>
          <w:szCs w:val="24"/>
        </w:rPr>
        <w:t xml:space="preserve">Мне кажется, что одно из наших больших затруднений при попытке понять процесс заключается в нашем незнании </w:t>
      </w:r>
      <w:r w:rsidRPr="00BD7F6E">
        <w:rPr>
          <w:rFonts w:asciiTheme="minorHAnsi" w:hAnsiTheme="minorHAnsi"/>
          <w:i/>
          <w:sz w:val="24"/>
          <w:szCs w:val="24"/>
        </w:rPr>
        <w:t>делений</w:t>
      </w:r>
      <w:r w:rsidRPr="00BD7F6E">
        <w:rPr>
          <w:rFonts w:asciiTheme="minorHAnsi" w:hAnsiTheme="minorHAnsi"/>
          <w:sz w:val="24"/>
          <w:szCs w:val="24"/>
        </w:rPr>
        <w:t xml:space="preserve"> семи принципов. </w:t>
      </w:r>
      <w:r w:rsidR="00857309">
        <w:rPr>
          <w:rFonts w:asciiTheme="minorHAnsi" w:hAnsiTheme="minorHAnsi"/>
          <w:sz w:val="24"/>
          <w:szCs w:val="24"/>
        </w:rPr>
        <w:t>У к</w:t>
      </w:r>
      <w:r w:rsidRPr="00BD7F6E">
        <w:rPr>
          <w:rFonts w:asciiTheme="minorHAnsi" w:hAnsiTheme="minorHAnsi"/>
          <w:sz w:val="24"/>
          <w:szCs w:val="24"/>
        </w:rPr>
        <w:t>ажд</w:t>
      </w:r>
      <w:r w:rsidR="00857309">
        <w:rPr>
          <w:rFonts w:asciiTheme="minorHAnsi" w:hAnsiTheme="minorHAnsi"/>
          <w:sz w:val="24"/>
          <w:szCs w:val="24"/>
        </w:rPr>
        <w:t>ого</w:t>
      </w:r>
      <w:r w:rsidRPr="00BD7F6E">
        <w:rPr>
          <w:rFonts w:asciiTheme="minorHAnsi" w:hAnsiTheme="minorHAnsi"/>
          <w:sz w:val="24"/>
          <w:szCs w:val="24"/>
        </w:rPr>
        <w:t>, как нам говорят, в свою очередь</w:t>
      </w:r>
      <w:r w:rsidR="00857309">
        <w:rPr>
          <w:rFonts w:asciiTheme="minorHAnsi" w:hAnsiTheme="minorHAnsi"/>
          <w:sz w:val="24"/>
          <w:szCs w:val="24"/>
        </w:rPr>
        <w:t xml:space="preserve"> по</w:t>
      </w:r>
      <w:r w:rsidRPr="00BD7F6E">
        <w:rPr>
          <w:rFonts w:asciiTheme="minorHAnsi" w:hAnsiTheme="minorHAnsi"/>
          <w:sz w:val="24"/>
          <w:szCs w:val="24"/>
        </w:rPr>
        <w:t xml:space="preserve"> семь элементов. Нельзя ли рассказать </w:t>
      </w:r>
      <w:r w:rsidR="00857309" w:rsidRPr="00BD7F6E">
        <w:rPr>
          <w:rFonts w:asciiTheme="minorHAnsi" w:hAnsiTheme="minorHAnsi"/>
          <w:sz w:val="24"/>
          <w:szCs w:val="24"/>
        </w:rPr>
        <w:t xml:space="preserve">нам </w:t>
      </w:r>
      <w:r w:rsidRPr="00BD7F6E">
        <w:rPr>
          <w:rFonts w:asciiTheme="minorHAnsi" w:hAnsiTheme="minorHAnsi"/>
          <w:sz w:val="24"/>
          <w:szCs w:val="24"/>
        </w:rPr>
        <w:t>чуть больше относительно семеричного состава принципов, в особенности четв</w:t>
      </w:r>
      <w:r w:rsidR="00857309">
        <w:rPr>
          <w:rFonts w:asciiTheme="minorHAnsi" w:hAnsiTheme="minorHAnsi"/>
          <w:sz w:val="24"/>
          <w:szCs w:val="24"/>
        </w:rPr>
        <w:t>ё</w:t>
      </w:r>
      <w:r w:rsidRPr="00BD7F6E">
        <w:rPr>
          <w:rFonts w:asciiTheme="minorHAnsi" w:hAnsiTheme="minorHAnsi"/>
          <w:sz w:val="24"/>
          <w:szCs w:val="24"/>
        </w:rPr>
        <w:t>ртого и пятого? Очевидно, в их делимости заключается секрет будущего и многих психических феноменов во время земной жизни.</w:t>
      </w:r>
    </w:p>
    <w:p w:rsidR="00842D52" w:rsidRPr="00C72D9D" w:rsidRDefault="00842D52" w:rsidP="00842D52">
      <w:pPr>
        <w:ind w:firstLine="340"/>
        <w:jc w:val="both"/>
        <w:rPr>
          <w:sz w:val="24"/>
          <w:szCs w:val="24"/>
        </w:rPr>
      </w:pPr>
      <w:r w:rsidRPr="00C72D9D">
        <w:rPr>
          <w:sz w:val="24"/>
          <w:szCs w:val="24"/>
        </w:rPr>
        <w:t xml:space="preserve">Совершенно верно. Но </w:t>
      </w:r>
      <w:r w:rsidR="00E85336">
        <w:rPr>
          <w:sz w:val="24"/>
          <w:szCs w:val="24"/>
        </w:rPr>
        <w:t xml:space="preserve">позвольте </w:t>
      </w:r>
      <w:r w:rsidRPr="00C72D9D">
        <w:rPr>
          <w:sz w:val="24"/>
          <w:szCs w:val="24"/>
        </w:rPr>
        <w:t xml:space="preserve">мне </w:t>
      </w:r>
      <w:r w:rsidR="00E85336">
        <w:rPr>
          <w:sz w:val="24"/>
          <w:szCs w:val="24"/>
        </w:rPr>
        <w:t>у</w:t>
      </w:r>
      <w:r w:rsidRPr="00C72D9D">
        <w:rPr>
          <w:sz w:val="24"/>
          <w:szCs w:val="24"/>
        </w:rPr>
        <w:t>сом</w:t>
      </w:r>
      <w:r w:rsidR="00E85336">
        <w:rPr>
          <w:sz w:val="24"/>
          <w:szCs w:val="24"/>
        </w:rPr>
        <w:t>иться</w:t>
      </w:r>
      <w:r w:rsidRPr="00C72D9D">
        <w:rPr>
          <w:sz w:val="24"/>
          <w:szCs w:val="24"/>
        </w:rPr>
        <w:t>, что вместе с желаемым объяснением это затруднение устранится и вы с</w:t>
      </w:r>
      <w:r w:rsidR="00E85336">
        <w:rPr>
          <w:sz w:val="24"/>
          <w:szCs w:val="24"/>
        </w:rPr>
        <w:t xml:space="preserve">можете </w:t>
      </w:r>
      <w:r w:rsidRPr="00C72D9D">
        <w:rPr>
          <w:sz w:val="24"/>
          <w:szCs w:val="24"/>
        </w:rPr>
        <w:t>проникнуть в «секрет психических феноменов». В</w:t>
      </w:r>
      <w:r w:rsidR="00E85336">
        <w:rPr>
          <w:sz w:val="24"/>
          <w:szCs w:val="24"/>
        </w:rPr>
        <w:t>ам</w:t>
      </w:r>
      <w:r w:rsidRPr="00C72D9D">
        <w:rPr>
          <w:sz w:val="24"/>
          <w:szCs w:val="24"/>
        </w:rPr>
        <w:t>, мой добрый друг, которого я имел удовольствие раз или два слышать играющим на пианино в промежутках между одеванием и обедом</w:t>
      </w:r>
      <w:r>
        <w:rPr>
          <w:sz w:val="24"/>
          <w:szCs w:val="24"/>
        </w:rPr>
        <w:t xml:space="preserve"> с говядиной и</w:t>
      </w:r>
      <w:r w:rsidRPr="005133C7">
        <w:rPr>
          <w:sz w:val="24"/>
          <w:szCs w:val="24"/>
        </w:rPr>
        <w:t xml:space="preserve"> </w:t>
      </w:r>
      <w:r>
        <w:rPr>
          <w:sz w:val="24"/>
          <w:szCs w:val="24"/>
        </w:rPr>
        <w:t>красным</w:t>
      </w:r>
      <w:r w:rsidRPr="005133C7">
        <w:rPr>
          <w:sz w:val="24"/>
          <w:szCs w:val="24"/>
        </w:rPr>
        <w:t xml:space="preserve"> вино</w:t>
      </w:r>
      <w:r>
        <w:rPr>
          <w:sz w:val="24"/>
          <w:szCs w:val="24"/>
        </w:rPr>
        <w:t>м</w:t>
      </w:r>
      <w:r w:rsidRPr="00C72D9D">
        <w:rPr>
          <w:sz w:val="24"/>
          <w:szCs w:val="24"/>
        </w:rPr>
        <w:t xml:space="preserve">, </w:t>
      </w:r>
      <w:r w:rsidR="00E85336">
        <w:rPr>
          <w:sz w:val="24"/>
          <w:szCs w:val="24"/>
        </w:rPr>
        <w:t xml:space="preserve">можно было бы </w:t>
      </w:r>
      <w:r w:rsidRPr="00C72D9D">
        <w:rPr>
          <w:sz w:val="24"/>
          <w:szCs w:val="24"/>
        </w:rPr>
        <w:t>ска</w:t>
      </w:r>
      <w:r w:rsidR="00E85336">
        <w:rPr>
          <w:sz w:val="24"/>
          <w:szCs w:val="24"/>
        </w:rPr>
        <w:t>зать</w:t>
      </w:r>
      <w:r>
        <w:rPr>
          <w:sz w:val="24"/>
          <w:szCs w:val="24"/>
        </w:rPr>
        <w:t>:</w:t>
      </w:r>
      <w:r w:rsidRPr="00C72D9D">
        <w:rPr>
          <w:sz w:val="24"/>
          <w:szCs w:val="24"/>
        </w:rPr>
        <w:t xml:space="preserve"> не могли бы вы сделать мне одолжение, сыграв вместо ваших л</w:t>
      </w:r>
      <w:r w:rsidR="00267B61">
        <w:rPr>
          <w:sz w:val="24"/>
          <w:szCs w:val="24"/>
        </w:rPr>
        <w:t>ё</w:t>
      </w:r>
      <w:r w:rsidRPr="00C72D9D">
        <w:rPr>
          <w:sz w:val="24"/>
          <w:szCs w:val="24"/>
        </w:rPr>
        <w:t>гких вальсов одну из величественных сонат Бетховена? Пожалуйста, имейте терпение! Я ни в коем случае не хочу вам отказывать. Вы найд</w:t>
      </w:r>
      <w:r w:rsidR="00E85336">
        <w:rPr>
          <w:sz w:val="24"/>
          <w:szCs w:val="24"/>
        </w:rPr>
        <w:t>ё</w:t>
      </w:r>
      <w:r w:rsidRPr="00C72D9D">
        <w:rPr>
          <w:sz w:val="24"/>
          <w:szCs w:val="24"/>
        </w:rPr>
        <w:t xml:space="preserve">те </w:t>
      </w:r>
      <w:r>
        <w:rPr>
          <w:sz w:val="24"/>
          <w:szCs w:val="24"/>
        </w:rPr>
        <w:t xml:space="preserve">деление </w:t>
      </w:r>
      <w:r w:rsidRPr="00C72D9D">
        <w:rPr>
          <w:sz w:val="24"/>
          <w:szCs w:val="24"/>
        </w:rPr>
        <w:t>четверт</w:t>
      </w:r>
      <w:r>
        <w:rPr>
          <w:sz w:val="24"/>
          <w:szCs w:val="24"/>
        </w:rPr>
        <w:t>ого</w:t>
      </w:r>
      <w:r w:rsidRPr="00C72D9D">
        <w:rPr>
          <w:sz w:val="24"/>
          <w:szCs w:val="24"/>
        </w:rPr>
        <w:t xml:space="preserve"> и пят</w:t>
      </w:r>
      <w:r>
        <w:rPr>
          <w:sz w:val="24"/>
          <w:szCs w:val="24"/>
        </w:rPr>
        <w:t>ого</w:t>
      </w:r>
      <w:r w:rsidRPr="00C72D9D">
        <w:rPr>
          <w:sz w:val="24"/>
          <w:szCs w:val="24"/>
        </w:rPr>
        <w:t xml:space="preserve"> принцип</w:t>
      </w:r>
      <w:r>
        <w:rPr>
          <w:sz w:val="24"/>
          <w:szCs w:val="24"/>
        </w:rPr>
        <w:t>ов</w:t>
      </w:r>
      <w:r w:rsidRPr="00C72D9D">
        <w:rPr>
          <w:sz w:val="24"/>
          <w:szCs w:val="24"/>
        </w:rPr>
        <w:t xml:space="preserve"> на корни и ветви на </w:t>
      </w:r>
      <w:r>
        <w:rPr>
          <w:sz w:val="24"/>
          <w:szCs w:val="24"/>
        </w:rPr>
        <w:t>приложенном листе</w:t>
      </w:r>
      <w:r w:rsidRPr="00C72D9D">
        <w:rPr>
          <w:sz w:val="24"/>
          <w:szCs w:val="24"/>
        </w:rPr>
        <w:t>, если у меня будет время.</w:t>
      </w:r>
      <w:r w:rsidR="00BD7F6E">
        <w:rPr>
          <w:rStyle w:val="a7"/>
          <w:sz w:val="24"/>
          <w:szCs w:val="24"/>
        </w:rPr>
        <w:footnoteReference w:id="182"/>
      </w:r>
      <w:r w:rsidR="00BD7F6E">
        <w:rPr>
          <w:sz w:val="24"/>
          <w:szCs w:val="24"/>
        </w:rPr>
        <w:t xml:space="preserve"> </w:t>
      </w:r>
      <w:r w:rsidRPr="00C72D9D">
        <w:rPr>
          <w:sz w:val="24"/>
          <w:szCs w:val="24"/>
        </w:rPr>
        <w:t>А теперь</w:t>
      </w:r>
      <w:r w:rsidR="008F4299">
        <w:rPr>
          <w:sz w:val="24"/>
          <w:szCs w:val="24"/>
        </w:rPr>
        <w:t xml:space="preserve"> —</w:t>
      </w:r>
      <w:r w:rsidRPr="00C72D9D">
        <w:rPr>
          <w:sz w:val="24"/>
          <w:szCs w:val="24"/>
        </w:rPr>
        <w:t xml:space="preserve"> как долго вы намереваетесь воздерживаться от вопросительных знаков?</w:t>
      </w:r>
    </w:p>
    <w:p w:rsidR="00842D52" w:rsidRPr="005133C7" w:rsidRDefault="00842D52" w:rsidP="00BD7F6E">
      <w:pPr>
        <w:pStyle w:val="Aiiaienu"/>
        <w:ind w:firstLine="340"/>
        <w:rPr>
          <w:rFonts w:ascii="Times New Roman" w:hAnsi="Times New Roman"/>
          <w:b w:val="0"/>
          <w:szCs w:val="24"/>
        </w:rPr>
      </w:pPr>
      <w:r w:rsidRPr="005133C7">
        <w:rPr>
          <w:rFonts w:ascii="Times New Roman" w:hAnsi="Times New Roman"/>
          <w:b w:val="0"/>
          <w:szCs w:val="24"/>
        </w:rPr>
        <w:t xml:space="preserve">Искренне </w:t>
      </w:r>
      <w:r w:rsidR="00BD7F6E">
        <w:rPr>
          <w:rFonts w:ascii="Times New Roman" w:hAnsi="Times New Roman"/>
          <w:b w:val="0"/>
          <w:szCs w:val="24"/>
        </w:rPr>
        <w:t>в</w:t>
      </w:r>
      <w:r w:rsidRPr="005133C7">
        <w:rPr>
          <w:rFonts w:ascii="Times New Roman" w:hAnsi="Times New Roman"/>
          <w:b w:val="0"/>
          <w:szCs w:val="24"/>
        </w:rPr>
        <w:t>аш, К. Х.</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Р.S. Надеюсь, что теперь устранил все причины для упр</w:t>
      </w:r>
      <w:r w:rsidR="00E85336">
        <w:rPr>
          <w:sz w:val="24"/>
          <w:szCs w:val="24"/>
        </w:rPr>
        <w:t>ё</w:t>
      </w:r>
      <w:r w:rsidRPr="00C72D9D">
        <w:rPr>
          <w:sz w:val="24"/>
          <w:szCs w:val="24"/>
        </w:rPr>
        <w:t>ков</w:t>
      </w:r>
      <w:r w:rsidR="008F4299">
        <w:rPr>
          <w:sz w:val="24"/>
          <w:szCs w:val="24"/>
        </w:rPr>
        <w:t xml:space="preserve"> —</w:t>
      </w:r>
      <w:r w:rsidRPr="00C72D9D">
        <w:rPr>
          <w:sz w:val="24"/>
          <w:szCs w:val="24"/>
        </w:rPr>
        <w:t xml:space="preserve"> несмотря на задержку в ответе на ваши вопросы</w:t>
      </w:r>
      <w:r w:rsidR="008F4299">
        <w:rPr>
          <w:sz w:val="24"/>
          <w:szCs w:val="24"/>
        </w:rPr>
        <w:t xml:space="preserve"> —</w:t>
      </w:r>
      <w:r w:rsidRPr="00C72D9D">
        <w:rPr>
          <w:sz w:val="24"/>
          <w:szCs w:val="24"/>
        </w:rPr>
        <w:t xml:space="preserve"> и что моя репутация теперь восстановлена. Вы и м</w:t>
      </w:r>
      <w:r w:rsidR="00FC59E0">
        <w:rPr>
          <w:sz w:val="24"/>
          <w:szCs w:val="24"/>
        </w:rPr>
        <w:t>-</w:t>
      </w:r>
      <w:r w:rsidRPr="00C72D9D">
        <w:rPr>
          <w:sz w:val="24"/>
          <w:szCs w:val="24"/>
        </w:rPr>
        <w:t xml:space="preserve">р Хьюм теперь получили больше </w:t>
      </w:r>
      <w:r>
        <w:rPr>
          <w:sz w:val="24"/>
          <w:szCs w:val="24"/>
        </w:rPr>
        <w:t>информации</w:t>
      </w:r>
      <w:r w:rsidRPr="00C72D9D">
        <w:rPr>
          <w:sz w:val="24"/>
          <w:szCs w:val="24"/>
        </w:rPr>
        <w:t xml:space="preserve"> и объяснений по эзотерической философии, чем когда-либо выдавалось </w:t>
      </w:r>
      <w:r w:rsidRPr="005133C7">
        <w:rPr>
          <w:i/>
          <w:sz w:val="24"/>
          <w:szCs w:val="24"/>
        </w:rPr>
        <w:t>непосвящ</w:t>
      </w:r>
      <w:r w:rsidR="00FC59E0">
        <w:rPr>
          <w:i/>
          <w:sz w:val="24"/>
          <w:szCs w:val="24"/>
        </w:rPr>
        <w:t>ё</w:t>
      </w:r>
      <w:r w:rsidRPr="005133C7">
        <w:rPr>
          <w:i/>
          <w:sz w:val="24"/>
          <w:szCs w:val="24"/>
        </w:rPr>
        <w:t>нному</w:t>
      </w:r>
      <w:r w:rsidRPr="00C72D9D">
        <w:rPr>
          <w:sz w:val="24"/>
          <w:szCs w:val="24"/>
        </w:rPr>
        <w:t>, насколько я знаю. Ваша смышл</w:t>
      </w:r>
      <w:r w:rsidR="00FC59E0">
        <w:rPr>
          <w:sz w:val="24"/>
          <w:szCs w:val="24"/>
        </w:rPr>
        <w:t>ё</w:t>
      </w:r>
      <w:r w:rsidRPr="00C72D9D">
        <w:rPr>
          <w:sz w:val="24"/>
          <w:szCs w:val="24"/>
        </w:rPr>
        <w:t>ность давно должна была подсказать вам, что это произошло не столько из-за ваших объедин</w:t>
      </w:r>
      <w:r w:rsidR="00267B61">
        <w:rPr>
          <w:sz w:val="24"/>
          <w:szCs w:val="24"/>
        </w:rPr>
        <w:t>ё</w:t>
      </w:r>
      <w:r w:rsidRPr="00C72D9D">
        <w:rPr>
          <w:sz w:val="24"/>
          <w:szCs w:val="24"/>
        </w:rPr>
        <w:t>нных добродетелей</w:t>
      </w:r>
      <w:r w:rsidR="008F4299">
        <w:rPr>
          <w:sz w:val="24"/>
          <w:szCs w:val="24"/>
        </w:rPr>
        <w:t xml:space="preserve"> —</w:t>
      </w:r>
      <w:r>
        <w:rPr>
          <w:sz w:val="24"/>
          <w:szCs w:val="24"/>
        </w:rPr>
        <w:t xml:space="preserve"> </w:t>
      </w:r>
      <w:r w:rsidRPr="00C72D9D">
        <w:rPr>
          <w:sz w:val="24"/>
          <w:szCs w:val="24"/>
        </w:rPr>
        <w:t>хотя мистер Хьюм, должен признаться, выдвигает больш</w:t>
      </w:r>
      <w:r>
        <w:rPr>
          <w:sz w:val="24"/>
          <w:szCs w:val="24"/>
        </w:rPr>
        <w:t>ие требования</w:t>
      </w:r>
      <w:r w:rsidRPr="00C72D9D">
        <w:rPr>
          <w:sz w:val="24"/>
          <w:szCs w:val="24"/>
        </w:rPr>
        <w:t xml:space="preserve"> с</w:t>
      </w:r>
      <w:r>
        <w:rPr>
          <w:sz w:val="24"/>
          <w:szCs w:val="24"/>
        </w:rPr>
        <w:t xml:space="preserve"> момента</w:t>
      </w:r>
      <w:r w:rsidRPr="00C72D9D">
        <w:rPr>
          <w:sz w:val="24"/>
          <w:szCs w:val="24"/>
        </w:rPr>
        <w:t xml:space="preserve"> своего </w:t>
      </w:r>
      <w:r w:rsidRPr="005133C7">
        <w:rPr>
          <w:i/>
          <w:sz w:val="24"/>
          <w:szCs w:val="24"/>
        </w:rPr>
        <w:t>обращения</w:t>
      </w:r>
      <w:r w:rsidR="008F4299">
        <w:rPr>
          <w:sz w:val="24"/>
          <w:szCs w:val="24"/>
        </w:rPr>
        <w:t xml:space="preserve"> —</w:t>
      </w:r>
      <w:r>
        <w:rPr>
          <w:sz w:val="24"/>
          <w:szCs w:val="24"/>
        </w:rPr>
        <w:t xml:space="preserve"> </w:t>
      </w:r>
      <w:r w:rsidRPr="00C72D9D">
        <w:rPr>
          <w:sz w:val="24"/>
          <w:szCs w:val="24"/>
        </w:rPr>
        <w:t>или моего личного предпочтения вас</w:t>
      </w:r>
      <w:r>
        <w:rPr>
          <w:sz w:val="24"/>
          <w:szCs w:val="24"/>
        </w:rPr>
        <w:t xml:space="preserve"> обоих</w:t>
      </w:r>
      <w:r w:rsidRPr="00C72D9D">
        <w:rPr>
          <w:sz w:val="24"/>
          <w:szCs w:val="24"/>
        </w:rPr>
        <w:t>, сколько вследствие других весьма очевидных причин. Из всех наших полу</w:t>
      </w:r>
      <w:r w:rsidR="00FC59E0">
        <w:rPr>
          <w:sz w:val="24"/>
          <w:szCs w:val="24"/>
        </w:rPr>
        <w:t>-</w:t>
      </w:r>
      <w:r>
        <w:rPr>
          <w:sz w:val="24"/>
          <w:szCs w:val="24"/>
        </w:rPr>
        <w:t>чел</w:t>
      </w:r>
      <w:r w:rsidRPr="00C72D9D">
        <w:rPr>
          <w:sz w:val="24"/>
          <w:szCs w:val="24"/>
        </w:rPr>
        <w:t xml:space="preserve"> вы двое наиболее пригодны</w:t>
      </w:r>
      <w:r>
        <w:rPr>
          <w:sz w:val="24"/>
          <w:szCs w:val="24"/>
        </w:rPr>
        <w:t xml:space="preserve"> для того</w:t>
      </w:r>
      <w:r w:rsidRPr="00C72D9D">
        <w:rPr>
          <w:sz w:val="24"/>
          <w:szCs w:val="24"/>
        </w:rPr>
        <w:t xml:space="preserve">, чтобы данные вам факты употребить на общее благо. Вы должны смотреть на них как на </w:t>
      </w:r>
      <w:r>
        <w:rPr>
          <w:sz w:val="24"/>
          <w:szCs w:val="24"/>
        </w:rPr>
        <w:t xml:space="preserve">то, что </w:t>
      </w:r>
      <w:r w:rsidRPr="00C72D9D">
        <w:rPr>
          <w:sz w:val="24"/>
          <w:szCs w:val="24"/>
        </w:rPr>
        <w:t>доверен</w:t>
      </w:r>
      <w:r>
        <w:rPr>
          <w:sz w:val="24"/>
          <w:szCs w:val="24"/>
        </w:rPr>
        <w:t>о</w:t>
      </w:r>
      <w:r w:rsidRPr="00C72D9D">
        <w:rPr>
          <w:sz w:val="24"/>
          <w:szCs w:val="24"/>
        </w:rPr>
        <w:t xml:space="preserve"> вам для пользы всего Общества; чтобы они передавались и применялись </w:t>
      </w:r>
      <w:r>
        <w:rPr>
          <w:sz w:val="24"/>
          <w:szCs w:val="24"/>
        </w:rPr>
        <w:t>любыми способами</w:t>
      </w:r>
      <w:r w:rsidRPr="00C72D9D">
        <w:rPr>
          <w:sz w:val="24"/>
          <w:szCs w:val="24"/>
        </w:rPr>
        <w:t xml:space="preserve"> на добрые цели. Если вы (м</w:t>
      </w:r>
      <w:r w:rsidR="00FC59E0">
        <w:rPr>
          <w:sz w:val="24"/>
          <w:szCs w:val="24"/>
        </w:rPr>
        <w:t>-</w:t>
      </w:r>
      <w:r w:rsidRPr="00C72D9D">
        <w:rPr>
          <w:sz w:val="24"/>
          <w:szCs w:val="24"/>
        </w:rPr>
        <w:t xml:space="preserve">р Синнетт) хотите доставить удовольствие вашему </w:t>
      </w:r>
      <w:r w:rsidR="00FC59E0">
        <w:rPr>
          <w:sz w:val="24"/>
          <w:szCs w:val="24"/>
        </w:rPr>
        <w:t>за</w:t>
      </w:r>
      <w:r w:rsidRPr="00C72D9D">
        <w:rPr>
          <w:sz w:val="24"/>
          <w:szCs w:val="24"/>
        </w:rPr>
        <w:t xml:space="preserve">гималайскому другу, не допускайте, чтобы месяц прошел без написания «Фрагмента», длинного или короткого, для журнала, а затем </w:t>
      </w:r>
      <w:r>
        <w:rPr>
          <w:sz w:val="24"/>
          <w:szCs w:val="24"/>
        </w:rPr>
        <w:t xml:space="preserve">и </w:t>
      </w:r>
      <w:r w:rsidRPr="00C72D9D">
        <w:rPr>
          <w:sz w:val="24"/>
          <w:szCs w:val="24"/>
        </w:rPr>
        <w:t xml:space="preserve">для выпуска его в виде </w:t>
      </w:r>
      <w:r>
        <w:rPr>
          <w:sz w:val="24"/>
          <w:szCs w:val="24"/>
        </w:rPr>
        <w:t>брошюры</w:t>
      </w:r>
      <w:r w:rsidRPr="00C72D9D">
        <w:rPr>
          <w:sz w:val="24"/>
          <w:szCs w:val="24"/>
        </w:rPr>
        <w:t xml:space="preserve">, как вы </w:t>
      </w:r>
      <w:r>
        <w:rPr>
          <w:sz w:val="24"/>
          <w:szCs w:val="24"/>
        </w:rPr>
        <w:t>это</w:t>
      </w:r>
      <w:r w:rsidRPr="00C72D9D">
        <w:rPr>
          <w:sz w:val="24"/>
          <w:szCs w:val="24"/>
        </w:rPr>
        <w:t xml:space="preserve"> называете. Вы можете подпис</w:t>
      </w:r>
      <w:r>
        <w:rPr>
          <w:sz w:val="24"/>
          <w:szCs w:val="24"/>
        </w:rPr>
        <w:t>ываться</w:t>
      </w:r>
      <w:r w:rsidRPr="00C72D9D">
        <w:rPr>
          <w:sz w:val="24"/>
          <w:szCs w:val="24"/>
        </w:rPr>
        <w:t xml:space="preserve"> под ним</w:t>
      </w:r>
      <w:r>
        <w:rPr>
          <w:sz w:val="24"/>
          <w:szCs w:val="24"/>
        </w:rPr>
        <w:t>и</w:t>
      </w:r>
      <w:r w:rsidRPr="00C72D9D">
        <w:rPr>
          <w:sz w:val="24"/>
          <w:szCs w:val="24"/>
        </w:rPr>
        <w:t xml:space="preserve"> как «Светский ученик К. Х.» или как-нибудь иначе по вашему выбору. Не осмеливаюсь об этом же просить одолжения у мистера Хьюма, который уже сделал более, чем ему предназначалось</w:t>
      </w:r>
      <w:r>
        <w:rPr>
          <w:sz w:val="24"/>
          <w:szCs w:val="24"/>
        </w:rPr>
        <w:t>,</w:t>
      </w:r>
      <w:r w:rsidRPr="00C72D9D">
        <w:rPr>
          <w:sz w:val="24"/>
          <w:szCs w:val="24"/>
        </w:rPr>
        <w:t xml:space="preserve"> в другом направлении.</w:t>
      </w:r>
    </w:p>
    <w:p w:rsidR="00842D52" w:rsidRDefault="00842D52" w:rsidP="00842D52">
      <w:pPr>
        <w:ind w:firstLine="340"/>
        <w:jc w:val="both"/>
        <w:rPr>
          <w:sz w:val="24"/>
          <w:szCs w:val="24"/>
        </w:rPr>
      </w:pPr>
      <w:r w:rsidRPr="00C72D9D">
        <w:rPr>
          <w:sz w:val="24"/>
          <w:szCs w:val="24"/>
        </w:rPr>
        <w:t xml:space="preserve">На ваш вопрос в связи с </w:t>
      </w:r>
      <w:r w:rsidR="00D93753">
        <w:rPr>
          <w:sz w:val="24"/>
          <w:szCs w:val="24"/>
        </w:rPr>
        <w:t>«Пайонир</w:t>
      </w:r>
      <w:r w:rsidRPr="00C72D9D">
        <w:rPr>
          <w:sz w:val="24"/>
          <w:szCs w:val="24"/>
        </w:rPr>
        <w:t xml:space="preserve">ом» я </w:t>
      </w:r>
      <w:r>
        <w:rPr>
          <w:sz w:val="24"/>
          <w:szCs w:val="24"/>
        </w:rPr>
        <w:t>прямо сейчас не</w:t>
      </w:r>
      <w:r w:rsidRPr="00C72D9D">
        <w:rPr>
          <w:sz w:val="24"/>
          <w:szCs w:val="24"/>
        </w:rPr>
        <w:t xml:space="preserve"> отвечу</w:t>
      </w:r>
      <w:r>
        <w:rPr>
          <w:rStyle w:val="a7"/>
          <w:sz w:val="24"/>
          <w:szCs w:val="24"/>
        </w:rPr>
        <w:footnoteReference w:id="183"/>
      </w:r>
      <w:r w:rsidRPr="00C72D9D">
        <w:rPr>
          <w:sz w:val="24"/>
          <w:szCs w:val="24"/>
        </w:rPr>
        <w:t>: кое-что мо</w:t>
      </w:r>
      <w:r w:rsidR="00FC59E0">
        <w:rPr>
          <w:sz w:val="24"/>
          <w:szCs w:val="24"/>
        </w:rPr>
        <w:t>жно</w:t>
      </w:r>
      <w:r w:rsidRPr="00C72D9D">
        <w:rPr>
          <w:sz w:val="24"/>
          <w:szCs w:val="24"/>
        </w:rPr>
        <w:t xml:space="preserve"> сказа</w:t>
      </w:r>
      <w:r w:rsidR="00FC59E0">
        <w:rPr>
          <w:sz w:val="24"/>
          <w:szCs w:val="24"/>
        </w:rPr>
        <w:t>ть</w:t>
      </w:r>
      <w:r w:rsidRPr="00C72D9D">
        <w:rPr>
          <w:sz w:val="24"/>
          <w:szCs w:val="24"/>
        </w:rPr>
        <w:t xml:space="preserve"> </w:t>
      </w:r>
      <w:r w:rsidR="00FC59E0">
        <w:rPr>
          <w:sz w:val="24"/>
          <w:szCs w:val="24"/>
        </w:rPr>
        <w:t>и за то, и за другое</w:t>
      </w:r>
      <w:r w:rsidRPr="00C72D9D">
        <w:rPr>
          <w:sz w:val="24"/>
          <w:szCs w:val="24"/>
        </w:rPr>
        <w:t>. Но</w:t>
      </w:r>
      <w:r>
        <w:rPr>
          <w:sz w:val="24"/>
          <w:szCs w:val="24"/>
        </w:rPr>
        <w:t xml:space="preserve"> хотя бы</w:t>
      </w:r>
      <w:r w:rsidRPr="00C72D9D">
        <w:rPr>
          <w:sz w:val="24"/>
          <w:szCs w:val="24"/>
        </w:rPr>
        <w:t xml:space="preserve"> не принимайте опрометчивых решени</w:t>
      </w:r>
      <w:r w:rsidR="00FC59E0">
        <w:rPr>
          <w:sz w:val="24"/>
          <w:szCs w:val="24"/>
        </w:rPr>
        <w:t>й. Мы находимся в конце цикла, а</w:t>
      </w:r>
      <w:r w:rsidRPr="00C72D9D">
        <w:rPr>
          <w:sz w:val="24"/>
          <w:szCs w:val="24"/>
        </w:rPr>
        <w:t xml:space="preserve"> вы связаны с </w:t>
      </w:r>
      <w:r w:rsidR="00FC59E0">
        <w:rPr>
          <w:sz w:val="24"/>
          <w:szCs w:val="24"/>
        </w:rPr>
        <w:t>Т.</w:t>
      </w:r>
      <w:r w:rsidRPr="00C72D9D">
        <w:rPr>
          <w:sz w:val="24"/>
          <w:szCs w:val="24"/>
        </w:rPr>
        <w:t xml:space="preserve">О. </w:t>
      </w:r>
    </w:p>
    <w:p w:rsidR="00842D52" w:rsidRPr="00C72D9D" w:rsidRDefault="00842D52" w:rsidP="00842D52">
      <w:pPr>
        <w:ind w:firstLine="340"/>
        <w:jc w:val="both"/>
        <w:rPr>
          <w:sz w:val="24"/>
          <w:szCs w:val="24"/>
        </w:rPr>
      </w:pPr>
      <w:r w:rsidRPr="00C72D9D">
        <w:rPr>
          <w:sz w:val="24"/>
          <w:szCs w:val="24"/>
        </w:rPr>
        <w:t xml:space="preserve">При благосклонности моей кармы я намереваюсь ответить завтра на длинное и любезное личное письмо мистера Хьюма. Обилие рукописей, присылаемых мной в последнее время, </w:t>
      </w:r>
      <w:r w:rsidRPr="00C72D9D">
        <w:rPr>
          <w:sz w:val="24"/>
          <w:szCs w:val="24"/>
        </w:rPr>
        <w:lastRenderedPageBreak/>
        <w:t xml:space="preserve">показывает, что я нашел немного свободного времени; их покрытая кляксами, запачканная и подправленная наружность также доказывает, что досуг у меня появлялся урывками, </w:t>
      </w:r>
      <w:r w:rsidR="00FC59E0">
        <w:rPr>
          <w:sz w:val="24"/>
          <w:szCs w:val="24"/>
        </w:rPr>
        <w:t xml:space="preserve">меня </w:t>
      </w:r>
      <w:r w:rsidRPr="00C72D9D">
        <w:rPr>
          <w:sz w:val="24"/>
          <w:szCs w:val="24"/>
        </w:rPr>
        <w:t>постоянн</w:t>
      </w:r>
      <w:r w:rsidR="00FC59E0">
        <w:rPr>
          <w:sz w:val="24"/>
          <w:szCs w:val="24"/>
        </w:rPr>
        <w:t>о</w:t>
      </w:r>
      <w:r w:rsidRPr="00C72D9D">
        <w:rPr>
          <w:sz w:val="24"/>
          <w:szCs w:val="24"/>
        </w:rPr>
        <w:t xml:space="preserve"> прер</w:t>
      </w:r>
      <w:r w:rsidR="00FC59E0">
        <w:rPr>
          <w:sz w:val="24"/>
          <w:szCs w:val="24"/>
        </w:rPr>
        <w:t>ы</w:t>
      </w:r>
      <w:r w:rsidRPr="00C72D9D">
        <w:rPr>
          <w:sz w:val="24"/>
          <w:szCs w:val="24"/>
        </w:rPr>
        <w:t>в</w:t>
      </w:r>
      <w:r w:rsidR="00FC59E0">
        <w:rPr>
          <w:sz w:val="24"/>
          <w:szCs w:val="24"/>
        </w:rPr>
        <w:t>ают</w:t>
      </w:r>
      <w:r w:rsidRPr="00C72D9D">
        <w:rPr>
          <w:sz w:val="24"/>
          <w:szCs w:val="24"/>
        </w:rPr>
        <w:t>, и что мне приходилось писать то здесь, то там, на таких материалах, какие я мог подобрать. Если бы не правило, которое запрещает нам применять даже малейшее количество психической силы до тех пор, пока не испробованы все обычные средства, и притом безуспешно, я, разумеется, мог бы вам да</w:t>
      </w:r>
      <w:r>
        <w:rPr>
          <w:sz w:val="24"/>
          <w:szCs w:val="24"/>
        </w:rPr>
        <w:t>ва</w:t>
      </w:r>
      <w:r w:rsidRPr="00C72D9D">
        <w:rPr>
          <w:sz w:val="24"/>
          <w:szCs w:val="24"/>
        </w:rPr>
        <w:t>ть прекрасн</w:t>
      </w:r>
      <w:r>
        <w:rPr>
          <w:sz w:val="24"/>
          <w:szCs w:val="24"/>
        </w:rPr>
        <w:t>ы</w:t>
      </w:r>
      <w:r w:rsidRPr="00C72D9D">
        <w:rPr>
          <w:sz w:val="24"/>
          <w:szCs w:val="24"/>
        </w:rPr>
        <w:t>е</w:t>
      </w:r>
      <w:r w:rsidR="008F4299">
        <w:rPr>
          <w:sz w:val="24"/>
          <w:szCs w:val="24"/>
        </w:rPr>
        <w:t xml:space="preserve"> —</w:t>
      </w:r>
      <w:r w:rsidRPr="00C72D9D">
        <w:rPr>
          <w:sz w:val="24"/>
          <w:szCs w:val="24"/>
        </w:rPr>
        <w:t xml:space="preserve"> по </w:t>
      </w:r>
      <w:r w:rsidR="00FC59E0">
        <w:rPr>
          <w:sz w:val="24"/>
          <w:szCs w:val="24"/>
        </w:rPr>
        <w:t>х</w:t>
      </w:r>
      <w:r>
        <w:rPr>
          <w:sz w:val="24"/>
          <w:szCs w:val="24"/>
        </w:rPr>
        <w:t>ирографии</w:t>
      </w:r>
      <w:r w:rsidRPr="005133C7" w:rsidDel="005133C7">
        <w:rPr>
          <w:sz w:val="24"/>
          <w:szCs w:val="24"/>
        </w:rPr>
        <w:t xml:space="preserve"> </w:t>
      </w:r>
      <w:r w:rsidRPr="00C72D9D">
        <w:rPr>
          <w:sz w:val="24"/>
          <w:szCs w:val="24"/>
        </w:rPr>
        <w:t>и композиции</w:t>
      </w:r>
      <w:r w:rsidR="008F4299">
        <w:rPr>
          <w:sz w:val="24"/>
          <w:szCs w:val="24"/>
        </w:rPr>
        <w:t xml:space="preserve"> —</w:t>
      </w:r>
      <w:r>
        <w:rPr>
          <w:sz w:val="24"/>
          <w:szCs w:val="24"/>
        </w:rPr>
        <w:t xml:space="preserve"> «осаждения</w:t>
      </w:r>
      <w:r w:rsidRPr="00C72D9D">
        <w:rPr>
          <w:sz w:val="24"/>
          <w:szCs w:val="24"/>
        </w:rPr>
        <w:t>». Относительно жалкой внешности моих писем я утешаюсь мыслью, что, возможно, вы не станете их меньше ценить из-за этих знаков моей личной подверженности дорожным неприятностям, которые вы, англичане, так изобрета</w:t>
      </w:r>
      <w:r w:rsidR="00267B61">
        <w:rPr>
          <w:sz w:val="24"/>
          <w:szCs w:val="24"/>
        </w:rPr>
        <w:softHyphen/>
      </w:r>
      <w:r w:rsidRPr="00C72D9D">
        <w:rPr>
          <w:sz w:val="24"/>
          <w:szCs w:val="24"/>
        </w:rPr>
        <w:t xml:space="preserve">тельно сводите к минимуму </w:t>
      </w:r>
      <w:r w:rsidR="005458FD">
        <w:rPr>
          <w:sz w:val="24"/>
          <w:szCs w:val="24"/>
        </w:rPr>
        <w:t>всевозможны</w:t>
      </w:r>
      <w:r w:rsidRPr="00C72D9D">
        <w:rPr>
          <w:sz w:val="24"/>
          <w:szCs w:val="24"/>
        </w:rPr>
        <w:t>ми приспособлениями. Как однажды любезно заметила</w:t>
      </w:r>
      <w:r w:rsidR="005458FD" w:rsidRPr="005458FD">
        <w:rPr>
          <w:sz w:val="24"/>
          <w:szCs w:val="24"/>
        </w:rPr>
        <w:t xml:space="preserve"> </w:t>
      </w:r>
      <w:r w:rsidR="005458FD" w:rsidRPr="00C72D9D">
        <w:rPr>
          <w:sz w:val="24"/>
          <w:szCs w:val="24"/>
        </w:rPr>
        <w:t xml:space="preserve">ваша </w:t>
      </w:r>
      <w:r w:rsidR="005458FD">
        <w:rPr>
          <w:sz w:val="24"/>
          <w:szCs w:val="24"/>
        </w:rPr>
        <w:t>дама</w:t>
      </w:r>
      <w:r w:rsidRPr="00C72D9D">
        <w:rPr>
          <w:sz w:val="24"/>
          <w:szCs w:val="24"/>
        </w:rPr>
        <w:t>, они весьма успешно удаляют налет чуда и делают нас</w:t>
      </w:r>
      <w:r>
        <w:rPr>
          <w:sz w:val="24"/>
          <w:szCs w:val="24"/>
        </w:rPr>
        <w:t xml:space="preserve"> подобными</w:t>
      </w:r>
      <w:r w:rsidR="005458FD">
        <w:rPr>
          <w:sz w:val="24"/>
          <w:szCs w:val="24"/>
        </w:rPr>
        <w:t xml:space="preserve"> людям</w:t>
      </w:r>
      <w:r w:rsidRPr="00C72D9D">
        <w:rPr>
          <w:sz w:val="24"/>
          <w:szCs w:val="24"/>
        </w:rPr>
        <w:t xml:space="preserve">, </w:t>
      </w:r>
      <w:r w:rsidR="00267B61" w:rsidRPr="00C72D9D">
        <w:rPr>
          <w:sz w:val="24"/>
          <w:szCs w:val="24"/>
        </w:rPr>
        <w:t>сущ</w:t>
      </w:r>
      <w:r w:rsidR="00267B61">
        <w:rPr>
          <w:sz w:val="24"/>
          <w:szCs w:val="24"/>
        </w:rPr>
        <w:t xml:space="preserve">ествами, </w:t>
      </w:r>
      <w:r w:rsidRPr="00C72D9D">
        <w:rPr>
          <w:sz w:val="24"/>
          <w:szCs w:val="24"/>
        </w:rPr>
        <w:t>более мыслимыми</w:t>
      </w:r>
      <w:r w:rsidR="00267B61">
        <w:rPr>
          <w:sz w:val="24"/>
          <w:szCs w:val="24"/>
        </w:rPr>
        <w:t xml:space="preserve"> </w:t>
      </w:r>
      <w:r w:rsidR="008F4299">
        <w:rPr>
          <w:sz w:val="24"/>
          <w:szCs w:val="24"/>
        </w:rPr>
        <w:t>—</w:t>
      </w:r>
      <w:r w:rsidRPr="00C72D9D">
        <w:rPr>
          <w:sz w:val="24"/>
          <w:szCs w:val="24"/>
        </w:rPr>
        <w:t xml:space="preserve"> это мудрое </w:t>
      </w:r>
      <w:r>
        <w:rPr>
          <w:sz w:val="24"/>
          <w:szCs w:val="24"/>
        </w:rPr>
        <w:t>соображение</w:t>
      </w:r>
      <w:r w:rsidRPr="00C72D9D">
        <w:rPr>
          <w:sz w:val="24"/>
          <w:szCs w:val="24"/>
        </w:rPr>
        <w:t xml:space="preserve">, за которое я </w:t>
      </w:r>
      <w:r w:rsidR="005458FD">
        <w:rPr>
          <w:sz w:val="24"/>
          <w:szCs w:val="24"/>
        </w:rPr>
        <w:t xml:space="preserve">её </w:t>
      </w:r>
      <w:r w:rsidRPr="00C72D9D">
        <w:rPr>
          <w:sz w:val="24"/>
          <w:szCs w:val="24"/>
        </w:rPr>
        <w:t>благодарю.</w:t>
      </w:r>
    </w:p>
    <w:p w:rsidR="00842D52" w:rsidRPr="00C72D9D" w:rsidRDefault="00842D52" w:rsidP="00842D52">
      <w:pPr>
        <w:ind w:firstLine="340"/>
        <w:jc w:val="both"/>
        <w:rPr>
          <w:sz w:val="24"/>
          <w:szCs w:val="24"/>
        </w:rPr>
      </w:pPr>
      <w:r w:rsidRPr="00C72D9D">
        <w:rPr>
          <w:sz w:val="24"/>
          <w:szCs w:val="24"/>
        </w:rPr>
        <w:t>Е.П.Б. в отчаянии: Чохан отказал в разрешении М. позволить ей в этом году приехать дальше Ч</w:t>
      </w:r>
      <w:r w:rsidR="005458FD">
        <w:rPr>
          <w:sz w:val="24"/>
          <w:szCs w:val="24"/>
        </w:rPr>
        <w:t>ё</w:t>
      </w:r>
      <w:r w:rsidRPr="00C72D9D">
        <w:rPr>
          <w:sz w:val="24"/>
          <w:szCs w:val="24"/>
        </w:rPr>
        <w:t>рной Скалы, и М. очень хладнокровно заставил е</w:t>
      </w:r>
      <w:r w:rsidR="005458FD">
        <w:rPr>
          <w:sz w:val="24"/>
          <w:szCs w:val="24"/>
        </w:rPr>
        <w:t>ё</w:t>
      </w:r>
      <w:r w:rsidRPr="00C72D9D">
        <w:rPr>
          <w:sz w:val="24"/>
          <w:szCs w:val="24"/>
        </w:rPr>
        <w:t xml:space="preserve"> ра</w:t>
      </w:r>
      <w:r>
        <w:rPr>
          <w:sz w:val="24"/>
          <w:szCs w:val="24"/>
        </w:rPr>
        <w:t>спаковать</w:t>
      </w:r>
      <w:r w:rsidRPr="00C72D9D">
        <w:rPr>
          <w:sz w:val="24"/>
          <w:szCs w:val="24"/>
        </w:rPr>
        <w:t xml:space="preserve"> сво</w:t>
      </w:r>
      <w:r>
        <w:rPr>
          <w:sz w:val="24"/>
          <w:szCs w:val="24"/>
        </w:rPr>
        <w:t>и</w:t>
      </w:r>
      <w:r w:rsidRPr="00C72D9D">
        <w:rPr>
          <w:sz w:val="24"/>
          <w:szCs w:val="24"/>
        </w:rPr>
        <w:t xml:space="preserve"> дорожны</w:t>
      </w:r>
      <w:r>
        <w:rPr>
          <w:sz w:val="24"/>
          <w:szCs w:val="24"/>
        </w:rPr>
        <w:t>е</w:t>
      </w:r>
      <w:r w:rsidRPr="00C72D9D">
        <w:rPr>
          <w:sz w:val="24"/>
          <w:szCs w:val="24"/>
        </w:rPr>
        <w:t xml:space="preserve"> сундук</w:t>
      </w:r>
      <w:r>
        <w:rPr>
          <w:sz w:val="24"/>
          <w:szCs w:val="24"/>
        </w:rPr>
        <w:t>и</w:t>
      </w:r>
      <w:r w:rsidRPr="00C72D9D">
        <w:rPr>
          <w:sz w:val="24"/>
          <w:szCs w:val="24"/>
        </w:rPr>
        <w:t>. Попытайтесь утешить е</w:t>
      </w:r>
      <w:r w:rsidR="005458FD">
        <w:rPr>
          <w:sz w:val="24"/>
          <w:szCs w:val="24"/>
        </w:rPr>
        <w:t>ё</w:t>
      </w:r>
      <w:r w:rsidRPr="00C72D9D">
        <w:rPr>
          <w:sz w:val="24"/>
          <w:szCs w:val="24"/>
        </w:rPr>
        <w:t>, если можете. Кроме того, она действительно бол</w:t>
      </w:r>
      <w:r>
        <w:rPr>
          <w:sz w:val="24"/>
          <w:szCs w:val="24"/>
        </w:rPr>
        <w:t>ьше</w:t>
      </w:r>
      <w:r w:rsidRPr="00C72D9D">
        <w:rPr>
          <w:sz w:val="24"/>
          <w:szCs w:val="24"/>
        </w:rPr>
        <w:t xml:space="preserve"> нужна в Бомбее, чем в Пенлоре. Олкотт на пути к Ланке, а Дамодар собрался на месяц в Пуну; его глупый аскетизм и тяж</w:t>
      </w:r>
      <w:r w:rsidR="005A69E1">
        <w:rPr>
          <w:sz w:val="24"/>
          <w:szCs w:val="24"/>
        </w:rPr>
        <w:t>ё</w:t>
      </w:r>
      <w:r w:rsidRPr="00C72D9D">
        <w:rPr>
          <w:sz w:val="24"/>
          <w:szCs w:val="24"/>
        </w:rPr>
        <w:t>лая работа подорвали его здоровье. Мне прид</w:t>
      </w:r>
      <w:r w:rsidR="005458FD">
        <w:rPr>
          <w:sz w:val="24"/>
          <w:szCs w:val="24"/>
        </w:rPr>
        <w:t>ё</w:t>
      </w:r>
      <w:r w:rsidRPr="00C72D9D">
        <w:rPr>
          <w:sz w:val="24"/>
          <w:szCs w:val="24"/>
        </w:rPr>
        <w:t xml:space="preserve">тся присматривать за ним и, возможно, </w:t>
      </w:r>
      <w:r>
        <w:rPr>
          <w:sz w:val="24"/>
          <w:szCs w:val="24"/>
        </w:rPr>
        <w:t>забрать</w:t>
      </w:r>
      <w:r w:rsidRPr="00C72D9D">
        <w:rPr>
          <w:sz w:val="24"/>
          <w:szCs w:val="24"/>
        </w:rPr>
        <w:t xml:space="preserve"> его, если дело пойдет к худшему.</w:t>
      </w:r>
    </w:p>
    <w:p w:rsidR="00842D52" w:rsidRPr="00C72D9D" w:rsidRDefault="00842D52" w:rsidP="00842D52">
      <w:pPr>
        <w:ind w:firstLine="340"/>
        <w:jc w:val="both"/>
        <w:rPr>
          <w:sz w:val="24"/>
          <w:szCs w:val="24"/>
        </w:rPr>
      </w:pPr>
      <w:r>
        <w:rPr>
          <w:sz w:val="24"/>
          <w:szCs w:val="24"/>
        </w:rPr>
        <w:t xml:space="preserve">Прямо </w:t>
      </w:r>
      <w:r w:rsidRPr="00C72D9D">
        <w:rPr>
          <w:sz w:val="24"/>
          <w:szCs w:val="24"/>
        </w:rPr>
        <w:t xml:space="preserve">сейчас я в состоянии дать вам немного </w:t>
      </w:r>
      <w:r w:rsidRPr="005133C7">
        <w:rPr>
          <w:sz w:val="24"/>
          <w:szCs w:val="24"/>
        </w:rPr>
        <w:t>информаци</w:t>
      </w:r>
      <w:r>
        <w:rPr>
          <w:sz w:val="24"/>
          <w:szCs w:val="24"/>
        </w:rPr>
        <w:t>и</w:t>
      </w:r>
      <w:r w:rsidRPr="00C72D9D">
        <w:rPr>
          <w:sz w:val="24"/>
          <w:szCs w:val="24"/>
        </w:rPr>
        <w:t>, имеющей отношение к так часто обсуждаемому вопросу о разрешении нами феноменов. Египетск</w:t>
      </w:r>
      <w:r>
        <w:rPr>
          <w:sz w:val="24"/>
          <w:szCs w:val="24"/>
        </w:rPr>
        <w:t>ие</w:t>
      </w:r>
      <w:r w:rsidRPr="00C72D9D">
        <w:rPr>
          <w:sz w:val="24"/>
          <w:szCs w:val="24"/>
        </w:rPr>
        <w:t xml:space="preserve"> операци</w:t>
      </w:r>
      <w:r>
        <w:rPr>
          <w:sz w:val="24"/>
          <w:szCs w:val="24"/>
        </w:rPr>
        <w:t>и</w:t>
      </w:r>
      <w:r w:rsidR="005458FD">
        <w:rPr>
          <w:sz w:val="24"/>
          <w:szCs w:val="24"/>
        </w:rPr>
        <w:t xml:space="preserve"> ваших благословенных соотеч</w:t>
      </w:r>
      <w:r w:rsidR="005A69E1">
        <w:rPr>
          <w:sz w:val="24"/>
          <w:szCs w:val="24"/>
        </w:rPr>
        <w:t>е</w:t>
      </w:r>
      <w:r w:rsidR="005458FD">
        <w:rPr>
          <w:sz w:val="24"/>
          <w:szCs w:val="24"/>
        </w:rPr>
        <w:t>ственник</w:t>
      </w:r>
      <w:r w:rsidR="005A69E1">
        <w:rPr>
          <w:sz w:val="24"/>
          <w:szCs w:val="24"/>
        </w:rPr>
        <w:t>ов</w:t>
      </w:r>
      <w:r w:rsidRPr="00C72D9D">
        <w:rPr>
          <w:sz w:val="24"/>
          <w:szCs w:val="24"/>
        </w:rPr>
        <w:t xml:space="preserve"> вле</w:t>
      </w:r>
      <w:r>
        <w:rPr>
          <w:sz w:val="24"/>
          <w:szCs w:val="24"/>
        </w:rPr>
        <w:t>ку</w:t>
      </w:r>
      <w:r w:rsidRPr="00C72D9D">
        <w:rPr>
          <w:sz w:val="24"/>
          <w:szCs w:val="24"/>
        </w:rPr>
        <w:t xml:space="preserve">т за собою такие местные последствия для </w:t>
      </w:r>
      <w:r w:rsidR="005458FD">
        <w:rPr>
          <w:sz w:val="24"/>
          <w:szCs w:val="24"/>
        </w:rPr>
        <w:t>группы</w:t>
      </w:r>
      <w:r w:rsidRPr="00C72D9D">
        <w:rPr>
          <w:sz w:val="24"/>
          <w:szCs w:val="24"/>
        </w:rPr>
        <w:t xml:space="preserve"> оккультистов, еще остающихся там, и для того, что они охраняют, что двое из наших адептов уже находятся там, присоединившись к нек</w:t>
      </w:r>
      <w:r w:rsidR="005458FD">
        <w:rPr>
          <w:sz w:val="24"/>
          <w:szCs w:val="24"/>
        </w:rPr>
        <w:t>и</w:t>
      </w:r>
      <w:r w:rsidRPr="00C72D9D">
        <w:rPr>
          <w:sz w:val="24"/>
          <w:szCs w:val="24"/>
        </w:rPr>
        <w:t>м брат</w:t>
      </w:r>
      <w:r w:rsidR="005458FD">
        <w:rPr>
          <w:sz w:val="24"/>
          <w:szCs w:val="24"/>
        </w:rPr>
        <w:t>ьям д</w:t>
      </w:r>
      <w:r w:rsidRPr="00C72D9D">
        <w:rPr>
          <w:sz w:val="24"/>
          <w:szCs w:val="24"/>
        </w:rPr>
        <w:t>руз</w:t>
      </w:r>
      <w:r w:rsidR="005458FD">
        <w:rPr>
          <w:sz w:val="24"/>
          <w:szCs w:val="24"/>
        </w:rPr>
        <w:t>ам</w:t>
      </w:r>
      <w:r w:rsidRPr="00C72D9D">
        <w:rPr>
          <w:sz w:val="24"/>
          <w:szCs w:val="24"/>
        </w:rPr>
        <w:t>, и ещ</w:t>
      </w:r>
      <w:r w:rsidR="005458FD">
        <w:rPr>
          <w:sz w:val="24"/>
          <w:szCs w:val="24"/>
        </w:rPr>
        <w:t>ё</w:t>
      </w:r>
      <w:r w:rsidRPr="00C72D9D">
        <w:rPr>
          <w:sz w:val="24"/>
          <w:szCs w:val="24"/>
        </w:rPr>
        <w:t xml:space="preserve"> трое на пути туда. Мне предложили приятную привилегию стать очевидцем человеческой бойни, но я с благодарностью отказался. Для такой крайней необходимости у нас собрана Сила, и, следовательно, мы не смеем е</w:t>
      </w:r>
      <w:r w:rsidR="005A69E1">
        <w:rPr>
          <w:sz w:val="24"/>
          <w:szCs w:val="24"/>
        </w:rPr>
        <w:t>ё</w:t>
      </w:r>
      <w:r w:rsidRPr="00C72D9D">
        <w:rPr>
          <w:sz w:val="24"/>
          <w:szCs w:val="24"/>
        </w:rPr>
        <w:t xml:space="preserve"> растрачивать на светск</w:t>
      </w:r>
      <w:r>
        <w:rPr>
          <w:sz w:val="24"/>
          <w:szCs w:val="24"/>
        </w:rPr>
        <w:t>ую тамашу</w:t>
      </w:r>
      <w:r w:rsidRPr="00C72D9D">
        <w:rPr>
          <w:sz w:val="24"/>
          <w:szCs w:val="24"/>
        </w:rPr>
        <w:t>.</w:t>
      </w:r>
    </w:p>
    <w:p w:rsidR="00842D52" w:rsidRPr="00C72D9D" w:rsidRDefault="00842D52" w:rsidP="00842D52">
      <w:pPr>
        <w:ind w:firstLine="340"/>
        <w:jc w:val="both"/>
        <w:rPr>
          <w:sz w:val="24"/>
          <w:szCs w:val="24"/>
        </w:rPr>
      </w:pPr>
      <w:r w:rsidRPr="00C72D9D">
        <w:rPr>
          <w:sz w:val="24"/>
          <w:szCs w:val="24"/>
        </w:rPr>
        <w:t>Через неделю</w:t>
      </w:r>
      <w:r w:rsidR="008F4299">
        <w:rPr>
          <w:sz w:val="24"/>
          <w:szCs w:val="24"/>
        </w:rPr>
        <w:t xml:space="preserve"> —</w:t>
      </w:r>
      <w:r w:rsidRPr="00C72D9D">
        <w:rPr>
          <w:sz w:val="24"/>
          <w:szCs w:val="24"/>
        </w:rPr>
        <w:t xml:space="preserve"> новые религиозные церемонии, новые сверкающие пузыри, чтобы забавлять ими детишек, </w:t>
      </w:r>
      <w:r w:rsidR="005458FD">
        <w:rPr>
          <w:sz w:val="24"/>
          <w:szCs w:val="24"/>
        </w:rPr>
        <w:t>и я опять буду занят ночью и днё</w:t>
      </w:r>
      <w:r w:rsidRPr="00C72D9D">
        <w:rPr>
          <w:sz w:val="24"/>
          <w:szCs w:val="24"/>
        </w:rPr>
        <w:t xml:space="preserve">м, утром, в полдень и вечером. Иногда я чувствую </w:t>
      </w:r>
      <w:r>
        <w:rPr>
          <w:sz w:val="24"/>
          <w:szCs w:val="24"/>
        </w:rPr>
        <w:t>мимол</w:t>
      </w:r>
      <w:r w:rsidR="005458FD">
        <w:rPr>
          <w:sz w:val="24"/>
          <w:szCs w:val="24"/>
        </w:rPr>
        <w:t>ё</w:t>
      </w:r>
      <w:r>
        <w:rPr>
          <w:sz w:val="24"/>
          <w:szCs w:val="24"/>
        </w:rPr>
        <w:t>тн</w:t>
      </w:r>
      <w:r w:rsidRPr="00C72D9D">
        <w:rPr>
          <w:sz w:val="24"/>
          <w:szCs w:val="24"/>
        </w:rPr>
        <w:t>ое сожаление, что у Чохан</w:t>
      </w:r>
      <w:r>
        <w:rPr>
          <w:sz w:val="24"/>
          <w:szCs w:val="24"/>
        </w:rPr>
        <w:t>ов</w:t>
      </w:r>
      <w:r w:rsidRPr="00C72D9D">
        <w:rPr>
          <w:sz w:val="24"/>
          <w:szCs w:val="24"/>
        </w:rPr>
        <w:t xml:space="preserve"> не появляется счастлив</w:t>
      </w:r>
      <w:r>
        <w:rPr>
          <w:sz w:val="24"/>
          <w:szCs w:val="24"/>
        </w:rPr>
        <w:t>ой</w:t>
      </w:r>
      <w:r w:rsidRPr="00C72D9D">
        <w:rPr>
          <w:sz w:val="24"/>
          <w:szCs w:val="24"/>
        </w:rPr>
        <w:t xml:space="preserve"> иде</w:t>
      </w:r>
      <w:r>
        <w:rPr>
          <w:sz w:val="24"/>
          <w:szCs w:val="24"/>
        </w:rPr>
        <w:t>и</w:t>
      </w:r>
      <w:r w:rsidRPr="00C72D9D">
        <w:rPr>
          <w:sz w:val="24"/>
          <w:szCs w:val="24"/>
        </w:rPr>
        <w:t xml:space="preserve"> </w:t>
      </w:r>
      <w:r>
        <w:rPr>
          <w:sz w:val="24"/>
          <w:szCs w:val="24"/>
        </w:rPr>
        <w:t>предоставить</w:t>
      </w:r>
      <w:r w:rsidRPr="00C72D9D">
        <w:rPr>
          <w:sz w:val="24"/>
          <w:szCs w:val="24"/>
        </w:rPr>
        <w:t xml:space="preserve"> нам тоже «</w:t>
      </w:r>
      <w:r w:rsidR="007D6657">
        <w:rPr>
          <w:sz w:val="24"/>
          <w:szCs w:val="24"/>
        </w:rPr>
        <w:t>чиновничье довольствие</w:t>
      </w:r>
      <w:r w:rsidRPr="00C72D9D">
        <w:rPr>
          <w:sz w:val="24"/>
          <w:szCs w:val="24"/>
        </w:rPr>
        <w:t xml:space="preserve">» в виде небольшого количества свободного времени. О, когда же </w:t>
      </w:r>
      <w:r w:rsidR="005458FD">
        <w:rPr>
          <w:sz w:val="24"/>
          <w:szCs w:val="24"/>
        </w:rPr>
        <w:t>окончательн</w:t>
      </w:r>
      <w:r w:rsidRPr="00C72D9D">
        <w:rPr>
          <w:sz w:val="24"/>
          <w:szCs w:val="24"/>
        </w:rPr>
        <w:t xml:space="preserve">ый Покой! когда же </w:t>
      </w:r>
      <w:r w:rsidR="005458FD">
        <w:rPr>
          <w:sz w:val="24"/>
          <w:szCs w:val="24"/>
        </w:rPr>
        <w:t>н</w:t>
      </w:r>
      <w:r w:rsidRPr="00C72D9D">
        <w:rPr>
          <w:sz w:val="24"/>
          <w:szCs w:val="24"/>
        </w:rPr>
        <w:t xml:space="preserve">ирвана, </w:t>
      </w:r>
      <w:r>
        <w:rPr>
          <w:sz w:val="24"/>
          <w:szCs w:val="24"/>
        </w:rPr>
        <w:t>в которой</w:t>
      </w:r>
      <w:r w:rsidRPr="00C72D9D">
        <w:rPr>
          <w:sz w:val="24"/>
          <w:szCs w:val="24"/>
        </w:rPr>
        <w:t xml:space="preserve"> «можно быть единым с </w:t>
      </w:r>
      <w:r w:rsidR="005458FD">
        <w:rPr>
          <w:sz w:val="24"/>
          <w:szCs w:val="24"/>
        </w:rPr>
        <w:t>Ж</w:t>
      </w:r>
      <w:r w:rsidRPr="00C72D9D">
        <w:rPr>
          <w:sz w:val="24"/>
          <w:szCs w:val="24"/>
        </w:rPr>
        <w:t>изнью и вс</w:t>
      </w:r>
      <w:r w:rsidR="005458FD">
        <w:rPr>
          <w:sz w:val="24"/>
          <w:szCs w:val="24"/>
        </w:rPr>
        <w:t>ё</w:t>
      </w:r>
      <w:r w:rsidRPr="00C72D9D">
        <w:rPr>
          <w:sz w:val="24"/>
          <w:szCs w:val="24"/>
        </w:rPr>
        <w:t xml:space="preserve"> же не жить». Увы, увы! </w:t>
      </w:r>
      <w:r w:rsidR="005458FD">
        <w:rPr>
          <w:sz w:val="24"/>
          <w:szCs w:val="24"/>
        </w:rPr>
        <w:t>Л</w:t>
      </w:r>
      <w:r w:rsidRPr="00C72D9D">
        <w:rPr>
          <w:sz w:val="24"/>
          <w:szCs w:val="24"/>
        </w:rPr>
        <w:t xml:space="preserve">ично </w:t>
      </w:r>
      <w:r w:rsidR="005458FD">
        <w:rPr>
          <w:sz w:val="24"/>
          <w:szCs w:val="24"/>
        </w:rPr>
        <w:t xml:space="preserve">осознав, что </w:t>
      </w:r>
      <w:r w:rsidR="005458FD" w:rsidRPr="00BD7F6E">
        <w:rPr>
          <w:sz w:val="24"/>
          <w:szCs w:val="24"/>
        </w:rPr>
        <w:t>—</w:t>
      </w:r>
    </w:p>
    <w:p w:rsidR="00842D52" w:rsidRPr="00C72D9D" w:rsidRDefault="00842D52" w:rsidP="00842D52">
      <w:pPr>
        <w:ind w:firstLine="340"/>
        <w:jc w:val="both"/>
        <w:rPr>
          <w:sz w:val="24"/>
          <w:szCs w:val="24"/>
        </w:rPr>
      </w:pPr>
    </w:p>
    <w:p w:rsidR="00842D52" w:rsidRPr="00BD7F6E" w:rsidRDefault="00842D52" w:rsidP="00BD7F6E">
      <w:pPr>
        <w:ind w:left="567" w:firstLine="340"/>
        <w:jc w:val="both"/>
        <w:rPr>
          <w:sz w:val="24"/>
          <w:szCs w:val="24"/>
        </w:rPr>
      </w:pPr>
      <w:r w:rsidRPr="00BD7F6E">
        <w:rPr>
          <w:sz w:val="24"/>
          <w:szCs w:val="24"/>
        </w:rPr>
        <w:t xml:space="preserve">«… </w:t>
      </w:r>
      <w:r w:rsidR="002F52D1" w:rsidRPr="00BD7F6E">
        <w:rPr>
          <w:sz w:val="24"/>
          <w:szCs w:val="24"/>
        </w:rPr>
        <w:t>душа Вещей прекрасна</w:t>
      </w:r>
      <w:r w:rsidRPr="00BD7F6E">
        <w:rPr>
          <w:sz w:val="24"/>
          <w:szCs w:val="24"/>
        </w:rPr>
        <w:t>,</w:t>
      </w:r>
      <w:r w:rsidR="002F52D1" w:rsidRPr="00BD7F6E">
        <w:rPr>
          <w:sz w:val="24"/>
          <w:szCs w:val="24"/>
        </w:rPr>
        <w:t xml:space="preserve"> а</w:t>
      </w:r>
    </w:p>
    <w:p w:rsidR="00842D52" w:rsidRPr="00C72D9D" w:rsidRDefault="00842D52" w:rsidP="00BD7F6E">
      <w:pPr>
        <w:ind w:left="567" w:firstLine="340"/>
        <w:jc w:val="both"/>
        <w:rPr>
          <w:sz w:val="24"/>
          <w:szCs w:val="24"/>
        </w:rPr>
      </w:pPr>
      <w:r w:rsidRPr="00BD7F6E">
        <w:rPr>
          <w:sz w:val="24"/>
          <w:szCs w:val="24"/>
        </w:rPr>
        <w:t>Сердце Бытия</w:t>
      </w:r>
      <w:r w:rsidR="008F4299" w:rsidRPr="00BD7F6E">
        <w:rPr>
          <w:sz w:val="24"/>
          <w:szCs w:val="24"/>
        </w:rPr>
        <w:t xml:space="preserve"> —</w:t>
      </w:r>
      <w:r w:rsidRPr="00BD7F6E">
        <w:rPr>
          <w:sz w:val="24"/>
          <w:szCs w:val="24"/>
        </w:rPr>
        <w:t xml:space="preserve"> небесный </w:t>
      </w:r>
      <w:r w:rsidR="002F52D1" w:rsidRPr="00BD7F6E">
        <w:rPr>
          <w:sz w:val="24"/>
          <w:szCs w:val="24"/>
        </w:rPr>
        <w:t>есть п</w:t>
      </w:r>
      <w:r w:rsidRPr="00BD7F6E">
        <w:rPr>
          <w:sz w:val="24"/>
          <w:szCs w:val="24"/>
        </w:rPr>
        <w:t>окой»,</w:t>
      </w:r>
      <w:r w:rsidR="002F52D1" w:rsidRPr="00BD7F6E">
        <w:rPr>
          <w:rStyle w:val="a7"/>
          <w:sz w:val="24"/>
          <w:szCs w:val="24"/>
        </w:rPr>
        <w:footnoteReference w:id="184"/>
      </w:r>
      <w:r w:rsidR="008F4299">
        <w:rPr>
          <w:i/>
          <w:sz w:val="24"/>
          <w:szCs w:val="24"/>
        </w:rPr>
        <w:t xml:space="preserve"> —</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хочется вечного ПОКОЯ!</w:t>
      </w:r>
    </w:p>
    <w:p w:rsidR="00842D52" w:rsidRPr="00BD7F6E" w:rsidRDefault="00842D52" w:rsidP="00BD7F6E">
      <w:pPr>
        <w:pStyle w:val="Aiiaienu"/>
        <w:ind w:firstLine="340"/>
        <w:rPr>
          <w:rFonts w:ascii="Times New Roman" w:hAnsi="Times New Roman"/>
          <w:b w:val="0"/>
          <w:szCs w:val="24"/>
        </w:rPr>
      </w:pPr>
      <w:r w:rsidRPr="00BD7F6E">
        <w:rPr>
          <w:rFonts w:ascii="Times New Roman" w:hAnsi="Times New Roman"/>
          <w:b w:val="0"/>
          <w:szCs w:val="24"/>
        </w:rPr>
        <w:t>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69</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69</w:t>
      </w:r>
      <w:r w:rsidRPr="000267C5">
        <w:rPr>
          <w:i/>
          <w:color w:val="auto"/>
        </w:rPr>
        <w:t xml:space="preserve">) </w:t>
      </w:r>
      <w:r>
        <w:rPr>
          <w:b w:val="0"/>
          <w:i/>
          <w:color w:val="auto"/>
        </w:rPr>
        <w:t>не датировано</w:t>
      </w:r>
    </w:p>
    <w:p w:rsidR="00842D52" w:rsidRPr="0030718E" w:rsidRDefault="00401E7B" w:rsidP="00842D52">
      <w:pPr>
        <w:ind w:firstLine="340"/>
        <w:jc w:val="both"/>
        <w:rPr>
          <w:i/>
          <w:sz w:val="22"/>
          <w:szCs w:val="22"/>
        </w:rPr>
      </w:pPr>
      <w:r w:rsidRPr="0030718E">
        <w:rPr>
          <w:i/>
          <w:sz w:val="22"/>
          <w:szCs w:val="22"/>
        </w:rPr>
        <w:t>Даты не указан</w:t>
      </w:r>
      <w:r w:rsidR="00EB7571" w:rsidRPr="0030718E">
        <w:rPr>
          <w:i/>
          <w:sz w:val="22"/>
          <w:szCs w:val="22"/>
        </w:rPr>
        <w:t>о</w:t>
      </w:r>
      <w:r w:rsidR="00842D52" w:rsidRPr="0030718E">
        <w:rPr>
          <w:i/>
          <w:sz w:val="22"/>
          <w:szCs w:val="22"/>
        </w:rPr>
        <w:t xml:space="preserve">. </w:t>
      </w:r>
      <w:r w:rsidRPr="0030718E">
        <w:rPr>
          <w:i/>
          <w:sz w:val="22"/>
          <w:szCs w:val="22"/>
        </w:rPr>
        <w:t xml:space="preserve">Но </w:t>
      </w:r>
      <w:r w:rsidR="00842D52" w:rsidRPr="0030718E">
        <w:rPr>
          <w:i/>
          <w:sz w:val="22"/>
          <w:szCs w:val="22"/>
        </w:rPr>
        <w:t xml:space="preserve">поскольку </w:t>
      </w:r>
      <w:r w:rsidRPr="0030718E">
        <w:rPr>
          <w:i/>
          <w:sz w:val="22"/>
          <w:szCs w:val="22"/>
        </w:rPr>
        <w:t>м</w:t>
      </w:r>
      <w:r w:rsidR="00842D52" w:rsidRPr="0030718E">
        <w:rPr>
          <w:i/>
          <w:sz w:val="22"/>
          <w:szCs w:val="22"/>
        </w:rPr>
        <w:t>ахатма, очевидно, отвечает на вопросы Синнетта, вдохновл</w:t>
      </w:r>
      <w:r w:rsidR="0030718E" w:rsidRPr="0030718E">
        <w:rPr>
          <w:i/>
          <w:sz w:val="22"/>
          <w:szCs w:val="22"/>
        </w:rPr>
        <w:t>ё</w:t>
      </w:r>
      <w:r w:rsidR="00842D52" w:rsidRPr="0030718E">
        <w:rPr>
          <w:i/>
          <w:sz w:val="22"/>
          <w:szCs w:val="22"/>
        </w:rPr>
        <w:t xml:space="preserve">нные письмом о </w:t>
      </w:r>
      <w:r w:rsidRPr="0030718E">
        <w:rPr>
          <w:i/>
          <w:sz w:val="22"/>
          <w:szCs w:val="22"/>
        </w:rPr>
        <w:t>д</w:t>
      </w:r>
      <w:r w:rsidR="00842D52" w:rsidRPr="0030718E">
        <w:rPr>
          <w:i/>
          <w:sz w:val="22"/>
          <w:szCs w:val="22"/>
        </w:rPr>
        <w:t xml:space="preserve">эвачане, </w:t>
      </w:r>
      <w:r w:rsidRPr="0030718E">
        <w:rPr>
          <w:i/>
          <w:sz w:val="22"/>
          <w:szCs w:val="22"/>
        </w:rPr>
        <w:t xml:space="preserve">это письмо </w:t>
      </w:r>
      <w:r w:rsidR="00842D52" w:rsidRPr="0030718E">
        <w:rPr>
          <w:i/>
          <w:sz w:val="22"/>
          <w:szCs w:val="22"/>
        </w:rPr>
        <w:t>должно следовать за тем.</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Я искренне рад, мой «ученик», что вы будете писать мне так, как условились</w:t>
      </w:r>
      <w:r>
        <w:rPr>
          <w:sz w:val="24"/>
          <w:szCs w:val="24"/>
        </w:rPr>
        <w:t>,</w:t>
      </w:r>
      <w:r w:rsidR="008F4299">
        <w:rPr>
          <w:sz w:val="24"/>
          <w:szCs w:val="24"/>
        </w:rPr>
        <w:t xml:space="preserve"> —</w:t>
      </w:r>
      <w:r w:rsidRPr="00C72D9D">
        <w:rPr>
          <w:sz w:val="24"/>
          <w:szCs w:val="24"/>
        </w:rPr>
        <w:t xml:space="preserve"> независимо от того, имеются ли у вас какие-либо </w:t>
      </w:r>
      <w:r w:rsidR="00522FB3" w:rsidRPr="00522FB3">
        <w:rPr>
          <w:sz w:val="24"/>
          <w:szCs w:val="24"/>
        </w:rPr>
        <w:t>особые</w:t>
      </w:r>
      <w:r w:rsidRPr="00C72D9D">
        <w:rPr>
          <w:sz w:val="24"/>
          <w:szCs w:val="24"/>
        </w:rPr>
        <w:t xml:space="preserve"> вопросы</w:t>
      </w:r>
      <w:r w:rsidR="00522FB3">
        <w:rPr>
          <w:sz w:val="24"/>
          <w:szCs w:val="24"/>
        </w:rPr>
        <w:t xml:space="preserve"> или нет</w:t>
      </w:r>
      <w:r w:rsidRPr="00C72D9D">
        <w:rPr>
          <w:sz w:val="24"/>
          <w:szCs w:val="24"/>
        </w:rPr>
        <w:t xml:space="preserve">. При вашем нынешнем состоянии здоровья </w:t>
      </w:r>
      <w:r>
        <w:rPr>
          <w:sz w:val="24"/>
          <w:szCs w:val="24"/>
        </w:rPr>
        <w:t xml:space="preserve">вам </w:t>
      </w:r>
      <w:r w:rsidRPr="00C72D9D">
        <w:rPr>
          <w:sz w:val="24"/>
          <w:szCs w:val="24"/>
        </w:rPr>
        <w:t xml:space="preserve">невозможно </w:t>
      </w:r>
      <w:r>
        <w:rPr>
          <w:sz w:val="24"/>
          <w:szCs w:val="24"/>
        </w:rPr>
        <w:t>воспроизвести в</w:t>
      </w:r>
      <w:r w:rsidRPr="00C72D9D">
        <w:rPr>
          <w:sz w:val="24"/>
          <w:szCs w:val="24"/>
        </w:rPr>
        <w:t xml:space="preserve"> </w:t>
      </w:r>
      <w:r>
        <w:rPr>
          <w:sz w:val="24"/>
          <w:szCs w:val="24"/>
        </w:rPr>
        <w:t>своем</w:t>
      </w:r>
      <w:r w:rsidRPr="00C72D9D">
        <w:rPr>
          <w:sz w:val="24"/>
          <w:szCs w:val="24"/>
        </w:rPr>
        <w:t xml:space="preserve"> физическом мозг</w:t>
      </w:r>
      <w:r w:rsidR="00522FB3">
        <w:rPr>
          <w:sz w:val="24"/>
          <w:szCs w:val="24"/>
        </w:rPr>
        <w:t>у</w:t>
      </w:r>
      <w:r w:rsidRPr="00C72D9D">
        <w:rPr>
          <w:sz w:val="24"/>
          <w:szCs w:val="24"/>
        </w:rPr>
        <w:t xml:space="preserve"> сознание </w:t>
      </w:r>
      <w:r>
        <w:rPr>
          <w:sz w:val="24"/>
          <w:szCs w:val="24"/>
        </w:rPr>
        <w:t>более высоких</w:t>
      </w:r>
      <w:r w:rsidRPr="00C72D9D">
        <w:rPr>
          <w:sz w:val="24"/>
          <w:szCs w:val="24"/>
        </w:rPr>
        <w:t xml:space="preserve"> </w:t>
      </w:r>
      <w:r w:rsidRPr="001E2FF8">
        <w:rPr>
          <w:sz w:val="24"/>
          <w:szCs w:val="24"/>
        </w:rPr>
        <w:t xml:space="preserve">планов </w:t>
      </w:r>
      <w:r w:rsidR="00522FB3">
        <w:rPr>
          <w:iCs/>
          <w:sz w:val="24"/>
          <w:szCs w:val="24"/>
        </w:rPr>
        <w:t>бытия</w:t>
      </w:r>
      <w:r>
        <w:rPr>
          <w:sz w:val="24"/>
          <w:szCs w:val="24"/>
        </w:rPr>
        <w:t>,</w:t>
      </w:r>
      <w:r w:rsidRPr="00C72D9D">
        <w:rPr>
          <w:sz w:val="24"/>
          <w:szCs w:val="24"/>
        </w:rPr>
        <w:t xml:space="preserve"> однако помните, что </w:t>
      </w:r>
      <w:r w:rsidR="000F4F61">
        <w:rPr>
          <w:sz w:val="24"/>
          <w:szCs w:val="24"/>
        </w:rPr>
        <w:t xml:space="preserve">чувство того, что </w:t>
      </w:r>
      <w:r w:rsidR="00522FB3">
        <w:rPr>
          <w:sz w:val="24"/>
          <w:szCs w:val="24"/>
        </w:rPr>
        <w:t>вы освежились</w:t>
      </w:r>
      <w:r w:rsidRPr="00C72D9D">
        <w:rPr>
          <w:sz w:val="24"/>
          <w:szCs w:val="24"/>
        </w:rPr>
        <w:t xml:space="preserve"> </w:t>
      </w:r>
      <w:r w:rsidRPr="00C72D9D">
        <w:rPr>
          <w:sz w:val="24"/>
          <w:szCs w:val="24"/>
        </w:rPr>
        <w:lastRenderedPageBreak/>
        <w:t>магнетичес</w:t>
      </w:r>
      <w:r w:rsidR="00522FB3">
        <w:rPr>
          <w:sz w:val="24"/>
          <w:szCs w:val="24"/>
        </w:rPr>
        <w:t>ки</w:t>
      </w:r>
      <w:r w:rsidRPr="00C72D9D">
        <w:rPr>
          <w:sz w:val="24"/>
          <w:szCs w:val="24"/>
        </w:rPr>
        <w:t xml:space="preserve"> </w:t>
      </w:r>
      <w:r w:rsidR="00522FB3">
        <w:rPr>
          <w:sz w:val="24"/>
          <w:szCs w:val="24"/>
        </w:rPr>
        <w:t>не является истинным мелилом</w:t>
      </w:r>
      <w:r w:rsidRPr="00C72D9D">
        <w:rPr>
          <w:sz w:val="24"/>
          <w:szCs w:val="24"/>
        </w:rPr>
        <w:t xml:space="preserve"> духовной пользы, и вы можете достичь даже большего духовного прогресса в то время, когда вам кажется, что ваше психическое развитие стоит </w:t>
      </w:r>
      <w:r>
        <w:rPr>
          <w:sz w:val="24"/>
          <w:szCs w:val="24"/>
        </w:rPr>
        <w:t>на месте</w:t>
      </w:r>
      <w:r w:rsidRPr="00C72D9D">
        <w:rPr>
          <w:sz w:val="24"/>
          <w:szCs w:val="24"/>
        </w:rPr>
        <w:t>.</w:t>
      </w:r>
    </w:p>
    <w:p w:rsidR="00842D52" w:rsidRPr="00C72D9D" w:rsidRDefault="00842D52" w:rsidP="00842D52">
      <w:pPr>
        <w:ind w:firstLine="340"/>
        <w:jc w:val="both"/>
        <w:rPr>
          <w:sz w:val="24"/>
          <w:szCs w:val="24"/>
        </w:rPr>
      </w:pPr>
      <w:r w:rsidRPr="00C72D9D">
        <w:rPr>
          <w:sz w:val="24"/>
          <w:szCs w:val="24"/>
        </w:rPr>
        <w:t>Теперь ответим на ваши вопросы.</w:t>
      </w:r>
    </w:p>
    <w:p w:rsidR="00842D52" w:rsidRPr="00C72D9D" w:rsidRDefault="00842D52" w:rsidP="00842D52">
      <w:pPr>
        <w:ind w:firstLine="340"/>
        <w:jc w:val="both"/>
        <w:rPr>
          <w:sz w:val="24"/>
          <w:szCs w:val="24"/>
        </w:rPr>
      </w:pPr>
      <w:r w:rsidRPr="00C72D9D">
        <w:rPr>
          <w:sz w:val="24"/>
          <w:szCs w:val="24"/>
        </w:rPr>
        <w:t>1. В эзотерических учениях Бра</w:t>
      </w:r>
      <w:r>
        <w:rPr>
          <w:sz w:val="24"/>
          <w:szCs w:val="24"/>
        </w:rPr>
        <w:t>хма</w:t>
      </w:r>
      <w:r w:rsidRPr="00C72D9D">
        <w:rPr>
          <w:sz w:val="24"/>
          <w:szCs w:val="24"/>
        </w:rPr>
        <w:t xml:space="preserve">-, </w:t>
      </w:r>
      <w:r w:rsidR="00522FB3">
        <w:rPr>
          <w:sz w:val="24"/>
          <w:szCs w:val="24"/>
        </w:rPr>
        <w:t>п</w:t>
      </w:r>
      <w:r w:rsidRPr="00C72D9D">
        <w:rPr>
          <w:sz w:val="24"/>
          <w:szCs w:val="24"/>
        </w:rPr>
        <w:t xml:space="preserve">итри- и </w:t>
      </w:r>
      <w:r w:rsidR="00522FB3">
        <w:rPr>
          <w:sz w:val="24"/>
          <w:szCs w:val="24"/>
        </w:rPr>
        <w:t>д</w:t>
      </w:r>
      <w:r w:rsidRPr="00C72D9D">
        <w:rPr>
          <w:sz w:val="24"/>
          <w:szCs w:val="24"/>
        </w:rPr>
        <w:t>эва</w:t>
      </w:r>
      <w:r>
        <w:rPr>
          <w:sz w:val="24"/>
          <w:szCs w:val="24"/>
        </w:rPr>
        <w:t>-</w:t>
      </w:r>
      <w:r w:rsidRPr="00C72D9D">
        <w:rPr>
          <w:sz w:val="24"/>
          <w:szCs w:val="24"/>
        </w:rPr>
        <w:t xml:space="preserve">локи суть состояния сознания, принадлежащие различным </w:t>
      </w:r>
      <w:r w:rsidR="00522FB3">
        <w:rPr>
          <w:sz w:val="24"/>
          <w:szCs w:val="24"/>
        </w:rPr>
        <w:t>бесплотным</w:t>
      </w:r>
      <w:r>
        <w:rPr>
          <w:sz w:val="24"/>
          <w:szCs w:val="24"/>
        </w:rPr>
        <w:t xml:space="preserve"> </w:t>
      </w:r>
      <w:r w:rsidRPr="00C72D9D">
        <w:rPr>
          <w:sz w:val="24"/>
          <w:szCs w:val="24"/>
        </w:rPr>
        <w:t>иерархиям</w:t>
      </w:r>
      <w:r>
        <w:rPr>
          <w:sz w:val="24"/>
          <w:szCs w:val="24"/>
        </w:rPr>
        <w:t>,</w:t>
      </w:r>
      <w:r w:rsidRPr="00C72D9D">
        <w:rPr>
          <w:sz w:val="24"/>
          <w:szCs w:val="24"/>
        </w:rPr>
        <w:t xml:space="preserve"> или классам</w:t>
      </w:r>
      <w:r>
        <w:rPr>
          <w:sz w:val="24"/>
          <w:szCs w:val="24"/>
        </w:rPr>
        <w:t xml:space="preserve">, </w:t>
      </w:r>
      <w:r w:rsidR="00522FB3">
        <w:rPr>
          <w:sz w:val="24"/>
          <w:szCs w:val="24"/>
        </w:rPr>
        <w:t>д</w:t>
      </w:r>
      <w:r w:rsidR="00D34669">
        <w:rPr>
          <w:sz w:val="24"/>
          <w:szCs w:val="24"/>
        </w:rPr>
        <w:t>хьян</w:t>
      </w:r>
      <w:r>
        <w:rPr>
          <w:sz w:val="24"/>
          <w:szCs w:val="24"/>
        </w:rPr>
        <w:t xml:space="preserve">и и </w:t>
      </w:r>
      <w:r w:rsidR="00522FB3">
        <w:rPr>
          <w:sz w:val="24"/>
          <w:szCs w:val="24"/>
        </w:rPr>
        <w:t>п</w:t>
      </w:r>
      <w:r>
        <w:rPr>
          <w:sz w:val="24"/>
          <w:szCs w:val="24"/>
        </w:rPr>
        <w:t>итри («создателей</w:t>
      </w:r>
      <w:r w:rsidRPr="00C72D9D">
        <w:rPr>
          <w:sz w:val="24"/>
          <w:szCs w:val="24"/>
        </w:rPr>
        <w:t xml:space="preserve">» и </w:t>
      </w:r>
      <w:r>
        <w:rPr>
          <w:sz w:val="24"/>
          <w:szCs w:val="24"/>
        </w:rPr>
        <w:t xml:space="preserve">«предков» человечества) и </w:t>
      </w:r>
      <w:r w:rsidR="00522FB3">
        <w:rPr>
          <w:sz w:val="24"/>
          <w:szCs w:val="24"/>
        </w:rPr>
        <w:t>д</w:t>
      </w:r>
      <w:r>
        <w:rPr>
          <w:sz w:val="24"/>
          <w:szCs w:val="24"/>
        </w:rPr>
        <w:t>эв,</w:t>
      </w:r>
      <w:r w:rsidRPr="00C72D9D">
        <w:rPr>
          <w:sz w:val="24"/>
          <w:szCs w:val="24"/>
        </w:rPr>
        <w:t xml:space="preserve"> некоторые из </w:t>
      </w:r>
      <w:r>
        <w:rPr>
          <w:sz w:val="24"/>
          <w:szCs w:val="24"/>
        </w:rPr>
        <w:t>которых</w:t>
      </w:r>
      <w:r w:rsidRPr="00C72D9D">
        <w:rPr>
          <w:sz w:val="24"/>
          <w:szCs w:val="24"/>
        </w:rPr>
        <w:t xml:space="preserve"> (духовно)</w:t>
      </w:r>
      <w:r>
        <w:rPr>
          <w:sz w:val="24"/>
          <w:szCs w:val="24"/>
        </w:rPr>
        <w:t xml:space="preserve"> </w:t>
      </w:r>
      <w:r w:rsidRPr="00C72D9D">
        <w:rPr>
          <w:sz w:val="24"/>
          <w:szCs w:val="24"/>
        </w:rPr>
        <w:t xml:space="preserve">значительно выше человека, </w:t>
      </w:r>
      <w:r w:rsidR="00522FB3">
        <w:rPr>
          <w:sz w:val="24"/>
          <w:szCs w:val="24"/>
        </w:rPr>
        <w:t xml:space="preserve">а </w:t>
      </w:r>
      <w:r w:rsidRPr="00C72D9D">
        <w:rPr>
          <w:sz w:val="24"/>
          <w:szCs w:val="24"/>
        </w:rPr>
        <w:t>другие</w:t>
      </w:r>
      <w:r w:rsidR="008F4299">
        <w:rPr>
          <w:sz w:val="24"/>
          <w:szCs w:val="24"/>
        </w:rPr>
        <w:t xml:space="preserve"> —</w:t>
      </w:r>
      <w:r>
        <w:rPr>
          <w:sz w:val="24"/>
          <w:szCs w:val="24"/>
        </w:rPr>
        <w:t xml:space="preserve"> из</w:t>
      </w:r>
      <w:r w:rsidRPr="00C72D9D">
        <w:rPr>
          <w:sz w:val="24"/>
          <w:szCs w:val="24"/>
        </w:rPr>
        <w:t xml:space="preserve"> классов </w:t>
      </w:r>
      <w:r w:rsidR="00522FB3">
        <w:rPr>
          <w:sz w:val="24"/>
          <w:szCs w:val="24"/>
        </w:rPr>
        <w:t>д</w:t>
      </w:r>
      <w:r w:rsidRPr="00C72D9D">
        <w:rPr>
          <w:sz w:val="24"/>
          <w:szCs w:val="24"/>
        </w:rPr>
        <w:t>эв</w:t>
      </w:r>
      <w:r w:rsidR="008F4299">
        <w:rPr>
          <w:sz w:val="24"/>
          <w:szCs w:val="24"/>
        </w:rPr>
        <w:t xml:space="preserve"> —</w:t>
      </w:r>
      <w:r>
        <w:rPr>
          <w:sz w:val="24"/>
          <w:szCs w:val="24"/>
        </w:rPr>
        <w:t xml:space="preserve"> </w:t>
      </w:r>
      <w:r w:rsidRPr="00C72D9D">
        <w:rPr>
          <w:sz w:val="24"/>
          <w:szCs w:val="24"/>
        </w:rPr>
        <w:t xml:space="preserve">намного отстали, </w:t>
      </w:r>
      <w:r w:rsidR="00522FB3">
        <w:rPr>
          <w:sz w:val="24"/>
          <w:szCs w:val="24"/>
        </w:rPr>
        <w:t>будучи</w:t>
      </w:r>
      <w:r w:rsidRPr="00C72D9D">
        <w:rPr>
          <w:sz w:val="24"/>
          <w:szCs w:val="24"/>
        </w:rPr>
        <w:t xml:space="preserve"> на нисходящей дуге эволюции, и им суждено достичь человеческ</w:t>
      </w:r>
      <w:r>
        <w:rPr>
          <w:sz w:val="24"/>
          <w:szCs w:val="24"/>
        </w:rPr>
        <w:t>ой стадии</w:t>
      </w:r>
      <w:r w:rsidRPr="00C72D9D">
        <w:rPr>
          <w:sz w:val="24"/>
          <w:szCs w:val="24"/>
        </w:rPr>
        <w:t xml:space="preserve"> </w:t>
      </w:r>
      <w:r w:rsidR="00522FB3">
        <w:rPr>
          <w:sz w:val="24"/>
          <w:szCs w:val="24"/>
        </w:rPr>
        <w:t xml:space="preserve">лишь </w:t>
      </w:r>
      <w:r w:rsidRPr="00C72D9D">
        <w:rPr>
          <w:sz w:val="24"/>
          <w:szCs w:val="24"/>
        </w:rPr>
        <w:t xml:space="preserve">в будущей </w:t>
      </w:r>
      <w:r w:rsidR="00522FB3">
        <w:rPr>
          <w:sz w:val="24"/>
          <w:szCs w:val="24"/>
        </w:rPr>
        <w:t>м</w:t>
      </w:r>
      <w:r w:rsidRPr="00C72D9D">
        <w:rPr>
          <w:sz w:val="24"/>
          <w:szCs w:val="24"/>
        </w:rPr>
        <w:t>анвантаре. Э</w:t>
      </w:r>
      <w:r w:rsidR="00522FB3">
        <w:rPr>
          <w:sz w:val="24"/>
          <w:szCs w:val="24"/>
        </w:rPr>
        <w:t>к</w:t>
      </w:r>
      <w:r w:rsidRPr="00C72D9D">
        <w:rPr>
          <w:sz w:val="24"/>
          <w:szCs w:val="24"/>
        </w:rPr>
        <w:t xml:space="preserve">зотерически эти локи представляют </w:t>
      </w:r>
      <w:r w:rsidR="00522FB3">
        <w:rPr>
          <w:sz w:val="24"/>
          <w:szCs w:val="24"/>
        </w:rPr>
        <w:t>н</w:t>
      </w:r>
      <w:r w:rsidRPr="00C72D9D">
        <w:rPr>
          <w:sz w:val="24"/>
          <w:szCs w:val="24"/>
        </w:rPr>
        <w:t xml:space="preserve">ирвану, </w:t>
      </w:r>
      <w:r w:rsidR="00522FB3">
        <w:rPr>
          <w:sz w:val="24"/>
          <w:szCs w:val="24"/>
        </w:rPr>
        <w:t>д</w:t>
      </w:r>
      <w:r>
        <w:rPr>
          <w:sz w:val="24"/>
          <w:szCs w:val="24"/>
        </w:rPr>
        <w:t>эвачан</w:t>
      </w:r>
      <w:r w:rsidRPr="00C72D9D">
        <w:rPr>
          <w:sz w:val="24"/>
          <w:szCs w:val="24"/>
        </w:rPr>
        <w:t xml:space="preserve"> и астральный мир. Значения терминов «</w:t>
      </w:r>
      <w:r w:rsidR="00522FB3">
        <w:rPr>
          <w:sz w:val="24"/>
          <w:szCs w:val="24"/>
        </w:rPr>
        <w:t>д</w:t>
      </w:r>
      <w:r>
        <w:rPr>
          <w:sz w:val="24"/>
          <w:szCs w:val="24"/>
        </w:rPr>
        <w:t>эвачан</w:t>
      </w:r>
      <w:r w:rsidRPr="00C72D9D">
        <w:rPr>
          <w:sz w:val="24"/>
          <w:szCs w:val="24"/>
        </w:rPr>
        <w:t>» и «</w:t>
      </w:r>
      <w:r w:rsidR="00522FB3">
        <w:rPr>
          <w:sz w:val="24"/>
          <w:szCs w:val="24"/>
        </w:rPr>
        <w:t>д</w:t>
      </w:r>
      <w:r w:rsidRPr="00C72D9D">
        <w:rPr>
          <w:sz w:val="24"/>
          <w:szCs w:val="24"/>
        </w:rPr>
        <w:t>эва-</w:t>
      </w:r>
      <w:r w:rsidR="00522FB3">
        <w:rPr>
          <w:sz w:val="24"/>
          <w:szCs w:val="24"/>
        </w:rPr>
        <w:t>л</w:t>
      </w:r>
      <w:r w:rsidRPr="00C72D9D">
        <w:rPr>
          <w:sz w:val="24"/>
          <w:szCs w:val="24"/>
        </w:rPr>
        <w:t>ока» идентичны; «</w:t>
      </w:r>
      <w:r w:rsidRPr="007C6A25">
        <w:rPr>
          <w:i/>
          <w:sz w:val="24"/>
          <w:szCs w:val="24"/>
        </w:rPr>
        <w:t>чан</w:t>
      </w:r>
      <w:r w:rsidRPr="00C72D9D">
        <w:rPr>
          <w:sz w:val="24"/>
          <w:szCs w:val="24"/>
        </w:rPr>
        <w:t>» и «</w:t>
      </w:r>
      <w:r w:rsidRPr="007C6A25">
        <w:rPr>
          <w:i/>
          <w:sz w:val="24"/>
          <w:szCs w:val="24"/>
        </w:rPr>
        <w:t>лока</w:t>
      </w:r>
      <w:r w:rsidRPr="00C72D9D">
        <w:rPr>
          <w:sz w:val="24"/>
          <w:szCs w:val="24"/>
        </w:rPr>
        <w:t xml:space="preserve">» равно означают </w:t>
      </w:r>
      <w:r w:rsidRPr="007C6A25">
        <w:rPr>
          <w:i/>
          <w:sz w:val="24"/>
          <w:szCs w:val="24"/>
        </w:rPr>
        <w:t>место</w:t>
      </w:r>
      <w:r w:rsidRPr="00C72D9D">
        <w:rPr>
          <w:sz w:val="24"/>
          <w:szCs w:val="24"/>
        </w:rPr>
        <w:t xml:space="preserve">, или </w:t>
      </w:r>
      <w:r w:rsidRPr="007C6A25">
        <w:rPr>
          <w:i/>
          <w:sz w:val="24"/>
          <w:szCs w:val="24"/>
        </w:rPr>
        <w:t>обит</w:t>
      </w:r>
      <w:r w:rsidR="00522FB3">
        <w:rPr>
          <w:i/>
          <w:sz w:val="24"/>
          <w:szCs w:val="24"/>
        </w:rPr>
        <w:t>ель</w:t>
      </w:r>
      <w:r w:rsidRPr="00C72D9D">
        <w:rPr>
          <w:sz w:val="24"/>
          <w:szCs w:val="24"/>
        </w:rPr>
        <w:t>. Слово «</w:t>
      </w:r>
      <w:r w:rsidR="00522FB3">
        <w:rPr>
          <w:sz w:val="24"/>
          <w:szCs w:val="24"/>
        </w:rPr>
        <w:t>д</w:t>
      </w:r>
      <w:r w:rsidRPr="00C72D9D">
        <w:rPr>
          <w:sz w:val="24"/>
          <w:szCs w:val="24"/>
        </w:rPr>
        <w:t xml:space="preserve">эва» </w:t>
      </w:r>
      <w:r w:rsidR="00522FB3">
        <w:rPr>
          <w:sz w:val="24"/>
          <w:szCs w:val="24"/>
        </w:rPr>
        <w:t>употребляется</w:t>
      </w:r>
      <w:r w:rsidR="00522FB3" w:rsidRPr="00C72D9D">
        <w:rPr>
          <w:sz w:val="24"/>
          <w:szCs w:val="24"/>
        </w:rPr>
        <w:t xml:space="preserve"> в восточных писаниях </w:t>
      </w:r>
      <w:r w:rsidRPr="00C72D9D">
        <w:rPr>
          <w:sz w:val="24"/>
          <w:szCs w:val="24"/>
        </w:rPr>
        <w:t xml:space="preserve">слишком </w:t>
      </w:r>
      <w:r w:rsidR="00522FB3">
        <w:rPr>
          <w:sz w:val="24"/>
          <w:szCs w:val="24"/>
        </w:rPr>
        <w:t>неразборчиво</w:t>
      </w:r>
      <w:r w:rsidRPr="00C72D9D">
        <w:rPr>
          <w:sz w:val="24"/>
          <w:szCs w:val="24"/>
        </w:rPr>
        <w:t xml:space="preserve">, а иногда просто </w:t>
      </w:r>
      <w:r w:rsidR="00EB7571">
        <w:rPr>
          <w:sz w:val="24"/>
          <w:szCs w:val="24"/>
        </w:rPr>
        <w:t>как маскировка</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2. Вы правы, относя </w:t>
      </w:r>
      <w:r>
        <w:rPr>
          <w:sz w:val="24"/>
          <w:szCs w:val="24"/>
        </w:rPr>
        <w:t>«Реа</w:t>
      </w:r>
      <w:r w:rsidRPr="00C72D9D">
        <w:rPr>
          <w:sz w:val="24"/>
          <w:szCs w:val="24"/>
        </w:rPr>
        <w:t>льное Знание</w:t>
      </w:r>
      <w:r>
        <w:rPr>
          <w:sz w:val="24"/>
          <w:szCs w:val="24"/>
        </w:rPr>
        <w:t>»</w:t>
      </w:r>
      <w:r w:rsidRPr="00C72D9D">
        <w:rPr>
          <w:sz w:val="24"/>
          <w:szCs w:val="24"/>
        </w:rPr>
        <w:t xml:space="preserve"> и </w:t>
      </w:r>
      <w:r>
        <w:rPr>
          <w:sz w:val="24"/>
          <w:szCs w:val="24"/>
        </w:rPr>
        <w:t>«</w:t>
      </w:r>
      <w:r w:rsidRPr="00C72D9D">
        <w:rPr>
          <w:sz w:val="24"/>
          <w:szCs w:val="24"/>
        </w:rPr>
        <w:t>Истинную Причину</w:t>
      </w:r>
      <w:r>
        <w:rPr>
          <w:sz w:val="24"/>
          <w:szCs w:val="24"/>
        </w:rPr>
        <w:t>»</w:t>
      </w:r>
      <w:r w:rsidRPr="00C72D9D">
        <w:rPr>
          <w:sz w:val="24"/>
          <w:szCs w:val="24"/>
        </w:rPr>
        <w:t xml:space="preserve"> </w:t>
      </w:r>
      <w:r>
        <w:rPr>
          <w:sz w:val="24"/>
          <w:szCs w:val="24"/>
        </w:rPr>
        <w:t>процитированного стиха</w:t>
      </w:r>
      <w:r w:rsidRPr="00C72D9D">
        <w:rPr>
          <w:sz w:val="24"/>
          <w:szCs w:val="24"/>
        </w:rPr>
        <w:t xml:space="preserve"> к высочайшему плану духовного озарения; «величайшая тьма», с которою совершенный </w:t>
      </w:r>
      <w:r>
        <w:rPr>
          <w:sz w:val="24"/>
          <w:szCs w:val="24"/>
        </w:rPr>
        <w:t>«</w:t>
      </w:r>
      <w:r w:rsidR="00522FB3">
        <w:rPr>
          <w:sz w:val="24"/>
          <w:szCs w:val="24"/>
        </w:rPr>
        <w:t>с</w:t>
      </w:r>
      <w:r w:rsidRPr="00C72D9D">
        <w:rPr>
          <w:sz w:val="24"/>
          <w:szCs w:val="24"/>
        </w:rPr>
        <w:t>иддха</w:t>
      </w:r>
      <w:r>
        <w:rPr>
          <w:sz w:val="24"/>
          <w:szCs w:val="24"/>
        </w:rPr>
        <w:t>»,</w:t>
      </w:r>
      <w:r w:rsidRPr="00C72D9D">
        <w:rPr>
          <w:sz w:val="24"/>
          <w:szCs w:val="24"/>
        </w:rPr>
        <w:t xml:space="preserve"> в конце концов</w:t>
      </w:r>
      <w:r>
        <w:rPr>
          <w:sz w:val="24"/>
          <w:szCs w:val="24"/>
        </w:rPr>
        <w:t>,</w:t>
      </w:r>
      <w:r w:rsidRPr="00C72D9D">
        <w:rPr>
          <w:sz w:val="24"/>
          <w:szCs w:val="24"/>
        </w:rPr>
        <w:t xml:space="preserve"> сливается, есть та</w:t>
      </w:r>
      <w:r w:rsidR="00D14343">
        <w:rPr>
          <w:sz w:val="24"/>
          <w:szCs w:val="24"/>
        </w:rPr>
        <w:t xml:space="preserve"> </w:t>
      </w:r>
      <w:r w:rsidR="00D14343">
        <w:rPr>
          <w:i/>
          <w:sz w:val="24"/>
          <w:szCs w:val="24"/>
        </w:rPr>
        <w:t>аб</w:t>
      </w:r>
      <w:r w:rsidRPr="007C6A25">
        <w:rPr>
          <w:i/>
          <w:sz w:val="24"/>
          <w:szCs w:val="24"/>
        </w:rPr>
        <w:t xml:space="preserve">солютная </w:t>
      </w:r>
      <w:r w:rsidR="00D14343">
        <w:rPr>
          <w:i/>
          <w:sz w:val="24"/>
          <w:szCs w:val="24"/>
        </w:rPr>
        <w:t>темнота</w:t>
      </w:r>
      <w:r w:rsidRPr="00C72D9D">
        <w:rPr>
          <w:sz w:val="24"/>
          <w:szCs w:val="24"/>
        </w:rPr>
        <w:t xml:space="preserve">, которая есть </w:t>
      </w:r>
      <w:r w:rsidR="00D14343">
        <w:rPr>
          <w:i/>
          <w:sz w:val="24"/>
          <w:szCs w:val="24"/>
        </w:rPr>
        <w:t>а</w:t>
      </w:r>
      <w:r w:rsidRPr="007C6A25">
        <w:rPr>
          <w:i/>
          <w:sz w:val="24"/>
          <w:szCs w:val="24"/>
        </w:rPr>
        <w:t xml:space="preserve">бсолютный </w:t>
      </w:r>
      <w:r w:rsidR="00D14343">
        <w:rPr>
          <w:i/>
          <w:sz w:val="24"/>
          <w:szCs w:val="24"/>
        </w:rPr>
        <w:t>с</w:t>
      </w:r>
      <w:r w:rsidRPr="007C6A25">
        <w:rPr>
          <w:i/>
          <w:sz w:val="24"/>
          <w:szCs w:val="24"/>
        </w:rPr>
        <w:t>ве</w:t>
      </w:r>
      <w:r w:rsidRPr="00C72D9D">
        <w:rPr>
          <w:sz w:val="24"/>
          <w:szCs w:val="24"/>
        </w:rPr>
        <w:t xml:space="preserve">т. </w:t>
      </w:r>
      <w:r>
        <w:rPr>
          <w:sz w:val="24"/>
          <w:szCs w:val="24"/>
        </w:rPr>
        <w:t>Реа</w:t>
      </w:r>
      <w:r w:rsidRPr="00C72D9D">
        <w:rPr>
          <w:sz w:val="24"/>
          <w:szCs w:val="24"/>
        </w:rPr>
        <w:t>льное Знание, о котором здесь говори</w:t>
      </w:r>
      <w:r>
        <w:rPr>
          <w:sz w:val="24"/>
          <w:szCs w:val="24"/>
        </w:rPr>
        <w:t>тся</w:t>
      </w:r>
      <w:r w:rsidR="008F4299">
        <w:rPr>
          <w:sz w:val="24"/>
          <w:szCs w:val="24"/>
        </w:rPr>
        <w:t xml:space="preserve"> —</w:t>
      </w:r>
      <w:r w:rsidRPr="00C72D9D">
        <w:rPr>
          <w:sz w:val="24"/>
          <w:szCs w:val="24"/>
        </w:rPr>
        <w:t xml:space="preserve"> не ментальное, </w:t>
      </w:r>
      <w:r>
        <w:rPr>
          <w:sz w:val="24"/>
          <w:szCs w:val="24"/>
        </w:rPr>
        <w:t>а</w:t>
      </w:r>
      <w:r w:rsidRPr="00C72D9D">
        <w:rPr>
          <w:sz w:val="24"/>
          <w:szCs w:val="24"/>
        </w:rPr>
        <w:t xml:space="preserve"> духовное состояние, п</w:t>
      </w:r>
      <w:r w:rsidR="00D14343">
        <w:rPr>
          <w:sz w:val="24"/>
          <w:szCs w:val="24"/>
        </w:rPr>
        <w:t>редполага</w:t>
      </w:r>
      <w:r w:rsidRPr="00C72D9D">
        <w:rPr>
          <w:sz w:val="24"/>
          <w:szCs w:val="24"/>
        </w:rPr>
        <w:t xml:space="preserve">ющее полное единение между </w:t>
      </w:r>
      <w:r w:rsidR="00D14343">
        <w:rPr>
          <w:sz w:val="24"/>
          <w:szCs w:val="24"/>
        </w:rPr>
        <w:t>п</w:t>
      </w:r>
      <w:r w:rsidRPr="00C72D9D">
        <w:rPr>
          <w:sz w:val="24"/>
          <w:szCs w:val="24"/>
        </w:rPr>
        <w:t xml:space="preserve">ознающим и </w:t>
      </w:r>
      <w:r w:rsidR="00D14343">
        <w:rPr>
          <w:sz w:val="24"/>
          <w:szCs w:val="24"/>
        </w:rPr>
        <w:t>п</w:t>
      </w:r>
      <w:r w:rsidRPr="00C72D9D">
        <w:rPr>
          <w:sz w:val="24"/>
          <w:szCs w:val="24"/>
        </w:rPr>
        <w:t>ознаваемым.</w:t>
      </w:r>
    </w:p>
    <w:p w:rsidR="00842D52" w:rsidRPr="00C72D9D" w:rsidRDefault="00842D52" w:rsidP="00842D52">
      <w:pPr>
        <w:ind w:firstLine="340"/>
        <w:jc w:val="both"/>
        <w:rPr>
          <w:sz w:val="24"/>
          <w:szCs w:val="24"/>
        </w:rPr>
      </w:pPr>
      <w:r w:rsidRPr="00C72D9D">
        <w:rPr>
          <w:sz w:val="24"/>
          <w:szCs w:val="24"/>
        </w:rPr>
        <w:t>Надеюсь, эти краткие ответы прольют свет</w:t>
      </w:r>
      <w:r>
        <w:rPr>
          <w:sz w:val="24"/>
          <w:szCs w:val="24"/>
        </w:rPr>
        <w:t>, который вам</w:t>
      </w:r>
      <w:r w:rsidRPr="00C72D9D">
        <w:rPr>
          <w:sz w:val="24"/>
          <w:szCs w:val="24"/>
        </w:rPr>
        <w:t xml:space="preserve"> </w:t>
      </w:r>
      <w:r>
        <w:rPr>
          <w:sz w:val="24"/>
          <w:szCs w:val="24"/>
        </w:rPr>
        <w:t>нужнен,</w:t>
      </w:r>
      <w:r w:rsidRPr="00C72D9D">
        <w:rPr>
          <w:sz w:val="24"/>
          <w:szCs w:val="24"/>
        </w:rPr>
        <w:t xml:space="preserve"> на эти </w:t>
      </w:r>
      <w:r w:rsidR="00D14343">
        <w:rPr>
          <w:sz w:val="24"/>
          <w:szCs w:val="24"/>
        </w:rPr>
        <w:t>момент</w:t>
      </w:r>
      <w:r w:rsidRPr="00C72D9D">
        <w:rPr>
          <w:sz w:val="24"/>
          <w:szCs w:val="24"/>
        </w:rPr>
        <w:t>ы.</w:t>
      </w:r>
    </w:p>
    <w:p w:rsidR="00D14343" w:rsidRDefault="00D14343" w:rsidP="00D14343">
      <w:pPr>
        <w:pStyle w:val="Aiiaienu"/>
        <w:spacing w:after="0"/>
        <w:ind w:firstLine="340"/>
        <w:rPr>
          <w:rFonts w:ascii="Times New Roman" w:hAnsi="Times New Roman"/>
          <w:b w:val="0"/>
          <w:szCs w:val="24"/>
        </w:rPr>
      </w:pPr>
      <w:r>
        <w:rPr>
          <w:rFonts w:ascii="Times New Roman" w:hAnsi="Times New Roman"/>
          <w:b w:val="0"/>
          <w:szCs w:val="24"/>
        </w:rPr>
        <w:t>И</w:t>
      </w:r>
      <w:r w:rsidR="00842D52" w:rsidRPr="007C6A25">
        <w:rPr>
          <w:rFonts w:ascii="Times New Roman" w:hAnsi="Times New Roman"/>
          <w:b w:val="0"/>
          <w:szCs w:val="24"/>
        </w:rPr>
        <w:t>скренн</w:t>
      </w:r>
      <w:r>
        <w:rPr>
          <w:rFonts w:ascii="Times New Roman" w:hAnsi="Times New Roman"/>
          <w:b w:val="0"/>
          <w:szCs w:val="24"/>
        </w:rPr>
        <w:t>е</w:t>
      </w:r>
      <w:r w:rsidR="00842D52" w:rsidRPr="007C6A25">
        <w:rPr>
          <w:rFonts w:ascii="Times New Roman" w:hAnsi="Times New Roman"/>
          <w:b w:val="0"/>
          <w:szCs w:val="24"/>
        </w:rPr>
        <w:t xml:space="preserve"> доброжелатель</w:t>
      </w:r>
      <w:r>
        <w:rPr>
          <w:rFonts w:ascii="Times New Roman" w:hAnsi="Times New Roman"/>
          <w:b w:val="0"/>
          <w:szCs w:val="24"/>
        </w:rPr>
        <w:t>но</w:t>
      </w:r>
      <w:r w:rsidR="00842D52" w:rsidRPr="007C6A25">
        <w:rPr>
          <w:rFonts w:ascii="Times New Roman" w:hAnsi="Times New Roman"/>
          <w:b w:val="0"/>
          <w:szCs w:val="24"/>
        </w:rPr>
        <w:t>,</w:t>
      </w:r>
    </w:p>
    <w:p w:rsidR="00842D52" w:rsidRPr="007C6A25" w:rsidRDefault="00842D52" w:rsidP="00D65E4C">
      <w:pPr>
        <w:pStyle w:val="Aiiaienu"/>
        <w:spacing w:before="0" w:after="0"/>
        <w:ind w:firstLine="340"/>
        <w:rPr>
          <w:rFonts w:ascii="Times New Roman" w:hAnsi="Times New Roman"/>
          <w:b w:val="0"/>
          <w:szCs w:val="24"/>
        </w:rPr>
      </w:pPr>
      <w:r w:rsidRPr="007C6A25">
        <w:rPr>
          <w:rFonts w:ascii="Times New Roman" w:hAnsi="Times New Roman"/>
          <w:b w:val="0"/>
          <w:szCs w:val="24"/>
        </w:rPr>
        <w:t xml:space="preserve"> </w:t>
      </w:r>
      <w:r w:rsidR="00D65E4C">
        <w:rPr>
          <w:rFonts w:ascii="Times New Roman" w:hAnsi="Times New Roman"/>
          <w:b w:val="0"/>
          <w:szCs w:val="24"/>
        </w:rPr>
        <w:t>ваш верный</w:t>
      </w:r>
      <w:r w:rsidRPr="007C6A25">
        <w:rPr>
          <w:rFonts w:ascii="Times New Roman" w:hAnsi="Times New Roman"/>
          <w:b w:val="0"/>
          <w:szCs w:val="24"/>
        </w:rPr>
        <w:t xml:space="preserve">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70</w:t>
      </w:r>
      <w:r w:rsidR="00DF0BBD">
        <w:rPr>
          <w:i/>
          <w:color w:val="auto"/>
        </w:rPr>
        <w:t>а</w:t>
      </w:r>
      <w:r w:rsidRPr="008B62F3">
        <w:rPr>
          <w:rStyle w:val="a7"/>
          <w:b w:val="0"/>
          <w:color w:val="auto"/>
        </w:rPr>
        <w:footnoteReference w:id="185"/>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20А</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C22AE0" w:rsidRDefault="00842D52" w:rsidP="00842D52">
      <w:pPr>
        <w:ind w:firstLine="340"/>
        <w:jc w:val="both"/>
        <w:rPr>
          <w:i/>
          <w:sz w:val="22"/>
          <w:szCs w:val="22"/>
        </w:rPr>
      </w:pPr>
      <w:r w:rsidRPr="00C22AE0">
        <w:rPr>
          <w:i/>
          <w:sz w:val="22"/>
          <w:szCs w:val="22"/>
        </w:rPr>
        <w:t>Эти три письма (№ 70</w:t>
      </w:r>
      <w:r w:rsidR="00DF0BBD">
        <w:rPr>
          <w:i/>
          <w:sz w:val="22"/>
          <w:szCs w:val="22"/>
        </w:rPr>
        <w:t>а</w:t>
      </w:r>
      <w:r w:rsidRPr="00C22AE0">
        <w:rPr>
          <w:i/>
          <w:sz w:val="22"/>
          <w:szCs w:val="22"/>
        </w:rPr>
        <w:t>,</w:t>
      </w:r>
      <w:r w:rsidR="00DF0BBD">
        <w:rPr>
          <w:i/>
          <w:sz w:val="22"/>
          <w:szCs w:val="22"/>
        </w:rPr>
        <w:t>б</w:t>
      </w:r>
      <w:r w:rsidRPr="00C22AE0">
        <w:rPr>
          <w:i/>
          <w:sz w:val="22"/>
          <w:szCs w:val="22"/>
        </w:rPr>
        <w:t>,</w:t>
      </w:r>
      <w:r w:rsidR="00DF0BBD">
        <w:rPr>
          <w:i/>
          <w:sz w:val="22"/>
          <w:szCs w:val="22"/>
        </w:rPr>
        <w:t>в</w:t>
      </w:r>
      <w:r w:rsidRPr="00C22AE0">
        <w:rPr>
          <w:i/>
          <w:sz w:val="22"/>
          <w:szCs w:val="22"/>
        </w:rPr>
        <w:t xml:space="preserve">) могут очень озадачивать, если не знать </w:t>
      </w:r>
      <w:r w:rsidR="00587672" w:rsidRPr="00C22AE0">
        <w:rPr>
          <w:i/>
          <w:sz w:val="22"/>
          <w:szCs w:val="22"/>
        </w:rPr>
        <w:t>контекста</w:t>
      </w:r>
      <w:r w:rsidRPr="00C22AE0">
        <w:rPr>
          <w:i/>
          <w:sz w:val="22"/>
          <w:szCs w:val="22"/>
        </w:rPr>
        <w:t>.</w:t>
      </w:r>
      <w:r w:rsidR="00587672" w:rsidRPr="00C22AE0">
        <w:rPr>
          <w:i/>
          <w:sz w:val="22"/>
          <w:szCs w:val="22"/>
        </w:rPr>
        <w:t xml:space="preserve"> </w:t>
      </w:r>
      <w:r w:rsidRPr="00C22AE0">
        <w:rPr>
          <w:i/>
          <w:sz w:val="22"/>
          <w:szCs w:val="22"/>
        </w:rPr>
        <w:t xml:space="preserve">В октябре </w:t>
      </w:r>
      <w:smartTag w:uri="urn:schemas-microsoft-com:office:smarttags" w:element="metricconverter">
        <w:smartTagPr>
          <w:attr w:name="ProductID" w:val="1881 г"/>
        </w:smartTagPr>
        <w:r w:rsidRPr="00C22AE0">
          <w:rPr>
            <w:i/>
            <w:sz w:val="22"/>
            <w:szCs w:val="22"/>
          </w:rPr>
          <w:t>1881 г</w:t>
        </w:r>
      </w:smartTag>
      <w:r w:rsidRPr="00C22AE0">
        <w:rPr>
          <w:i/>
          <w:sz w:val="22"/>
          <w:szCs w:val="22"/>
        </w:rPr>
        <w:t>. «Теософ</w:t>
      </w:r>
      <w:r w:rsidR="00587672" w:rsidRPr="00C22AE0">
        <w:rPr>
          <w:i/>
          <w:sz w:val="22"/>
          <w:szCs w:val="22"/>
        </w:rPr>
        <w:t>ист</w:t>
      </w:r>
      <w:r w:rsidRPr="00C22AE0">
        <w:rPr>
          <w:i/>
          <w:sz w:val="22"/>
          <w:szCs w:val="22"/>
        </w:rPr>
        <w:t xml:space="preserve">» опубликовал статью Элифаса Леви «Смерть». Она </w:t>
      </w:r>
      <w:r w:rsidR="00587672" w:rsidRPr="00C22AE0">
        <w:rPr>
          <w:i/>
          <w:sz w:val="22"/>
          <w:szCs w:val="22"/>
        </w:rPr>
        <w:t>есть</w:t>
      </w:r>
      <w:r w:rsidRPr="00C22AE0">
        <w:rPr>
          <w:i/>
          <w:sz w:val="22"/>
          <w:szCs w:val="22"/>
        </w:rPr>
        <w:t xml:space="preserve"> в приложении. В письмах </w:t>
      </w:r>
      <w:r w:rsidR="00587672" w:rsidRPr="00C22AE0">
        <w:rPr>
          <w:i/>
          <w:sz w:val="22"/>
          <w:szCs w:val="22"/>
        </w:rPr>
        <w:t>махатм</w:t>
      </w:r>
      <w:r w:rsidRPr="00C22AE0">
        <w:rPr>
          <w:i/>
          <w:sz w:val="22"/>
          <w:szCs w:val="22"/>
        </w:rPr>
        <w:t xml:space="preserve"> </w:t>
      </w:r>
      <w:r w:rsidR="00587672" w:rsidRPr="00C22AE0">
        <w:rPr>
          <w:i/>
          <w:sz w:val="22"/>
          <w:szCs w:val="22"/>
        </w:rPr>
        <w:t>есть неоднократные</w:t>
      </w:r>
      <w:r w:rsidRPr="00C22AE0">
        <w:rPr>
          <w:i/>
          <w:sz w:val="22"/>
          <w:szCs w:val="22"/>
        </w:rPr>
        <w:t xml:space="preserve"> </w:t>
      </w:r>
      <w:r w:rsidR="000F4F61">
        <w:rPr>
          <w:i/>
          <w:sz w:val="22"/>
          <w:szCs w:val="22"/>
        </w:rPr>
        <w:t xml:space="preserve">ссылки </w:t>
      </w:r>
      <w:r w:rsidRPr="00C22AE0">
        <w:rPr>
          <w:i/>
          <w:sz w:val="22"/>
          <w:szCs w:val="22"/>
        </w:rPr>
        <w:t>на не</w:t>
      </w:r>
      <w:r w:rsidR="00587672" w:rsidRPr="00C22AE0">
        <w:rPr>
          <w:i/>
          <w:sz w:val="22"/>
          <w:szCs w:val="22"/>
        </w:rPr>
        <w:t>ё</w:t>
      </w:r>
      <w:r w:rsidRPr="00C22AE0">
        <w:rPr>
          <w:i/>
          <w:sz w:val="22"/>
          <w:szCs w:val="22"/>
        </w:rPr>
        <w:t>; статья стала предметом обсуждени</w:t>
      </w:r>
      <w:r w:rsidR="00587672" w:rsidRPr="00C22AE0">
        <w:rPr>
          <w:i/>
          <w:sz w:val="22"/>
          <w:szCs w:val="22"/>
        </w:rPr>
        <w:t>я</w:t>
      </w:r>
      <w:r w:rsidRPr="00C22AE0">
        <w:rPr>
          <w:i/>
          <w:sz w:val="22"/>
          <w:szCs w:val="22"/>
        </w:rPr>
        <w:t xml:space="preserve"> и </w:t>
      </w:r>
      <w:r w:rsidR="00587672" w:rsidRPr="00C22AE0">
        <w:rPr>
          <w:i/>
          <w:sz w:val="22"/>
          <w:szCs w:val="22"/>
        </w:rPr>
        <w:t>расхождений во</w:t>
      </w:r>
      <w:r w:rsidRPr="00C22AE0">
        <w:rPr>
          <w:i/>
          <w:sz w:val="22"/>
          <w:szCs w:val="22"/>
        </w:rPr>
        <w:t xml:space="preserve"> мнен</w:t>
      </w:r>
      <w:r w:rsidR="00587672" w:rsidRPr="00C22AE0">
        <w:rPr>
          <w:i/>
          <w:sz w:val="22"/>
          <w:szCs w:val="22"/>
        </w:rPr>
        <w:t>иях</w:t>
      </w:r>
      <w:r w:rsidRPr="00C22AE0">
        <w:rPr>
          <w:i/>
          <w:sz w:val="22"/>
          <w:szCs w:val="22"/>
        </w:rPr>
        <w:t>.</w:t>
      </w:r>
    </w:p>
    <w:p w:rsidR="00842D52" w:rsidRPr="00C22AE0" w:rsidRDefault="00842D52" w:rsidP="00842D52">
      <w:pPr>
        <w:ind w:firstLine="340"/>
        <w:jc w:val="both"/>
        <w:rPr>
          <w:i/>
          <w:sz w:val="22"/>
          <w:szCs w:val="22"/>
        </w:rPr>
      </w:pPr>
      <w:r w:rsidRPr="00C22AE0">
        <w:rPr>
          <w:i/>
          <w:sz w:val="22"/>
          <w:szCs w:val="22"/>
        </w:rPr>
        <w:t>Элифас Леви</w:t>
      </w:r>
      <w:r w:rsidR="008F4299" w:rsidRPr="00C22AE0">
        <w:rPr>
          <w:i/>
          <w:sz w:val="22"/>
          <w:szCs w:val="22"/>
        </w:rPr>
        <w:t xml:space="preserve"> —</w:t>
      </w:r>
      <w:r w:rsidRPr="00C22AE0">
        <w:rPr>
          <w:i/>
          <w:sz w:val="22"/>
          <w:szCs w:val="22"/>
        </w:rPr>
        <w:t xml:space="preserve"> псевдоним французского аббата Альфонса Луи Констана. Махатм</w:t>
      </w:r>
      <w:r w:rsidR="00587672" w:rsidRPr="00C22AE0">
        <w:rPr>
          <w:i/>
          <w:sz w:val="22"/>
          <w:szCs w:val="22"/>
        </w:rPr>
        <w:t>ы</w:t>
      </w:r>
      <w:r w:rsidRPr="00C22AE0">
        <w:rPr>
          <w:i/>
          <w:sz w:val="22"/>
          <w:szCs w:val="22"/>
        </w:rPr>
        <w:t xml:space="preserve"> высоко отзывал</w:t>
      </w:r>
      <w:r w:rsidR="00587672" w:rsidRPr="00C22AE0">
        <w:rPr>
          <w:i/>
          <w:sz w:val="22"/>
          <w:szCs w:val="22"/>
        </w:rPr>
        <w:t xml:space="preserve">ись </w:t>
      </w:r>
      <w:r w:rsidR="00D14343">
        <w:rPr>
          <w:i/>
          <w:sz w:val="22"/>
          <w:szCs w:val="22"/>
        </w:rPr>
        <w:t xml:space="preserve">о </w:t>
      </w:r>
      <w:r w:rsidR="00587672" w:rsidRPr="00C22AE0">
        <w:rPr>
          <w:i/>
          <w:sz w:val="22"/>
          <w:szCs w:val="22"/>
        </w:rPr>
        <w:t xml:space="preserve">нём и </w:t>
      </w:r>
      <w:r w:rsidRPr="00C22AE0">
        <w:rPr>
          <w:i/>
          <w:sz w:val="22"/>
          <w:szCs w:val="22"/>
        </w:rPr>
        <w:t>его оккультн</w:t>
      </w:r>
      <w:r w:rsidR="00587672" w:rsidRPr="00C22AE0">
        <w:rPr>
          <w:i/>
          <w:sz w:val="22"/>
          <w:szCs w:val="22"/>
        </w:rPr>
        <w:t>ых</w:t>
      </w:r>
      <w:r w:rsidRPr="00C22AE0">
        <w:rPr>
          <w:i/>
          <w:sz w:val="22"/>
          <w:szCs w:val="22"/>
        </w:rPr>
        <w:t xml:space="preserve"> знани</w:t>
      </w:r>
      <w:r w:rsidR="00587672" w:rsidRPr="00C22AE0">
        <w:rPr>
          <w:i/>
          <w:sz w:val="22"/>
          <w:szCs w:val="22"/>
        </w:rPr>
        <w:t>ях</w:t>
      </w:r>
      <w:r w:rsidRPr="00C22AE0">
        <w:rPr>
          <w:i/>
          <w:sz w:val="22"/>
          <w:szCs w:val="22"/>
        </w:rPr>
        <w:t>. Когда в «Теософ</w:t>
      </w:r>
      <w:r w:rsidR="00587672" w:rsidRPr="00C22AE0">
        <w:rPr>
          <w:i/>
          <w:sz w:val="22"/>
          <w:szCs w:val="22"/>
        </w:rPr>
        <w:t>ист</w:t>
      </w:r>
      <w:r w:rsidRPr="00C22AE0">
        <w:rPr>
          <w:i/>
          <w:sz w:val="22"/>
          <w:szCs w:val="22"/>
        </w:rPr>
        <w:t xml:space="preserve">е» была опубликована его статья «Смерть», </w:t>
      </w:r>
      <w:r w:rsidR="00587672" w:rsidRPr="00C22AE0">
        <w:rPr>
          <w:i/>
          <w:sz w:val="22"/>
          <w:szCs w:val="22"/>
        </w:rPr>
        <w:t xml:space="preserve">она сопроводжалась таким </w:t>
      </w:r>
      <w:r w:rsidRPr="00C22AE0">
        <w:rPr>
          <w:i/>
          <w:sz w:val="22"/>
          <w:szCs w:val="22"/>
        </w:rPr>
        <w:t>примечанием</w:t>
      </w:r>
      <w:r w:rsidR="00587672" w:rsidRPr="00C22AE0">
        <w:rPr>
          <w:i/>
          <w:sz w:val="22"/>
          <w:szCs w:val="22"/>
        </w:rPr>
        <w:t xml:space="preserve"> редактора</w:t>
      </w:r>
      <w:r w:rsidRPr="00C22AE0">
        <w:rPr>
          <w:i/>
          <w:sz w:val="22"/>
          <w:szCs w:val="22"/>
        </w:rPr>
        <w:t>: «По</w:t>
      </w:r>
      <w:r w:rsidR="00587672" w:rsidRPr="00C22AE0">
        <w:rPr>
          <w:i/>
          <w:sz w:val="22"/>
          <w:szCs w:val="22"/>
        </w:rPr>
        <w:t>койны</w:t>
      </w:r>
      <w:r w:rsidRPr="00C22AE0">
        <w:rPr>
          <w:i/>
          <w:sz w:val="22"/>
          <w:szCs w:val="22"/>
        </w:rPr>
        <w:t>й Элифас Леви был самым у</w:t>
      </w:r>
      <w:r w:rsidR="00F40459" w:rsidRPr="00C22AE0">
        <w:rPr>
          <w:i/>
          <w:sz w:val="22"/>
          <w:szCs w:val="22"/>
        </w:rPr>
        <w:t>чён</w:t>
      </w:r>
      <w:r w:rsidRPr="00C22AE0">
        <w:rPr>
          <w:i/>
          <w:sz w:val="22"/>
          <w:szCs w:val="22"/>
        </w:rPr>
        <w:t>ым каббалистом и оккультистом нашего века, и вс</w:t>
      </w:r>
      <w:r w:rsidR="000F4F61">
        <w:rPr>
          <w:i/>
          <w:sz w:val="22"/>
          <w:szCs w:val="22"/>
        </w:rPr>
        <w:t>ё</w:t>
      </w:r>
      <w:r w:rsidRPr="00C22AE0">
        <w:rPr>
          <w:i/>
          <w:sz w:val="22"/>
          <w:szCs w:val="22"/>
        </w:rPr>
        <w:t xml:space="preserve"> вы</w:t>
      </w:r>
      <w:r w:rsidR="00F40459" w:rsidRPr="00C22AE0">
        <w:rPr>
          <w:i/>
          <w:sz w:val="22"/>
          <w:szCs w:val="22"/>
        </w:rPr>
        <w:t>шедшее</w:t>
      </w:r>
      <w:r w:rsidRPr="00C22AE0">
        <w:rPr>
          <w:i/>
          <w:sz w:val="22"/>
          <w:szCs w:val="22"/>
        </w:rPr>
        <w:t xml:space="preserve"> из-под его пера </w:t>
      </w:r>
      <w:r w:rsidR="00F40459" w:rsidRPr="00C22AE0">
        <w:rPr>
          <w:i/>
          <w:sz w:val="22"/>
          <w:szCs w:val="22"/>
        </w:rPr>
        <w:t>ценно</w:t>
      </w:r>
      <w:r w:rsidRPr="00C22AE0">
        <w:rPr>
          <w:i/>
          <w:sz w:val="22"/>
          <w:szCs w:val="22"/>
        </w:rPr>
        <w:t xml:space="preserve"> </w:t>
      </w:r>
      <w:r w:rsidR="000F4F61">
        <w:rPr>
          <w:i/>
          <w:sz w:val="22"/>
          <w:szCs w:val="22"/>
        </w:rPr>
        <w:t xml:space="preserve">для </w:t>
      </w:r>
      <w:r w:rsidRPr="00C22AE0">
        <w:rPr>
          <w:i/>
          <w:sz w:val="22"/>
          <w:szCs w:val="22"/>
        </w:rPr>
        <w:t>на</w:t>
      </w:r>
      <w:r w:rsidR="000F4F61">
        <w:rPr>
          <w:i/>
          <w:sz w:val="22"/>
          <w:szCs w:val="22"/>
        </w:rPr>
        <w:t>с,</w:t>
      </w:r>
      <w:r w:rsidRPr="00C22AE0">
        <w:rPr>
          <w:i/>
          <w:sz w:val="22"/>
          <w:szCs w:val="22"/>
        </w:rPr>
        <w:t xml:space="preserve"> поскольку помогает сравнить его с </w:t>
      </w:r>
      <w:r w:rsidR="00F40459" w:rsidRPr="00C22AE0">
        <w:rPr>
          <w:i/>
          <w:sz w:val="22"/>
          <w:szCs w:val="22"/>
        </w:rPr>
        <w:t xml:space="preserve">замечания с </w:t>
      </w:r>
      <w:r w:rsidRPr="00C22AE0">
        <w:rPr>
          <w:i/>
          <w:sz w:val="22"/>
          <w:szCs w:val="22"/>
        </w:rPr>
        <w:t xml:space="preserve">восточными оккультными </w:t>
      </w:r>
      <w:r w:rsidR="00F40459" w:rsidRPr="00C22AE0">
        <w:rPr>
          <w:i/>
          <w:sz w:val="22"/>
          <w:szCs w:val="22"/>
        </w:rPr>
        <w:t xml:space="preserve">учениями </w:t>
      </w:r>
      <w:r w:rsidRPr="00C22AE0">
        <w:rPr>
          <w:i/>
          <w:sz w:val="22"/>
          <w:szCs w:val="22"/>
        </w:rPr>
        <w:t xml:space="preserve">и благодаря свету, </w:t>
      </w:r>
      <w:r w:rsidR="00F40459" w:rsidRPr="00C22AE0">
        <w:rPr>
          <w:i/>
          <w:sz w:val="22"/>
          <w:szCs w:val="22"/>
        </w:rPr>
        <w:t>проливаемому на них</w:t>
      </w:r>
      <w:r w:rsidRPr="00C22AE0">
        <w:rPr>
          <w:i/>
          <w:sz w:val="22"/>
          <w:szCs w:val="22"/>
        </w:rPr>
        <w:t xml:space="preserve">, доказать миру, что </w:t>
      </w:r>
      <w:r w:rsidR="00F40459" w:rsidRPr="00C22AE0">
        <w:rPr>
          <w:i/>
          <w:sz w:val="22"/>
          <w:szCs w:val="22"/>
        </w:rPr>
        <w:t xml:space="preserve">две эти </w:t>
      </w:r>
      <w:r w:rsidRPr="00C22AE0">
        <w:rPr>
          <w:i/>
          <w:sz w:val="22"/>
          <w:szCs w:val="22"/>
        </w:rPr>
        <w:t xml:space="preserve">системы… </w:t>
      </w:r>
      <w:r w:rsidR="00F40459" w:rsidRPr="00C22AE0">
        <w:rPr>
          <w:i/>
          <w:sz w:val="22"/>
          <w:szCs w:val="22"/>
        </w:rPr>
        <w:t xml:space="preserve">едины в своих </w:t>
      </w:r>
      <w:r w:rsidRPr="00C22AE0">
        <w:rPr>
          <w:i/>
          <w:sz w:val="22"/>
          <w:szCs w:val="22"/>
        </w:rPr>
        <w:t>метафизических</w:t>
      </w:r>
      <w:r w:rsidR="00F40459" w:rsidRPr="00C22AE0">
        <w:rPr>
          <w:i/>
          <w:sz w:val="22"/>
          <w:szCs w:val="22"/>
        </w:rPr>
        <w:t xml:space="preserve"> положениях</w:t>
      </w:r>
      <w:r w:rsidRPr="00C22AE0">
        <w:rPr>
          <w:i/>
          <w:sz w:val="22"/>
          <w:szCs w:val="22"/>
        </w:rPr>
        <w:t xml:space="preserve">». </w:t>
      </w:r>
      <w:r w:rsidR="00F40459" w:rsidRPr="00C22AE0">
        <w:rPr>
          <w:i/>
          <w:sz w:val="22"/>
          <w:szCs w:val="22"/>
        </w:rPr>
        <w:t xml:space="preserve">Есть </w:t>
      </w:r>
      <w:r w:rsidRPr="00C22AE0">
        <w:rPr>
          <w:i/>
          <w:sz w:val="22"/>
          <w:szCs w:val="22"/>
        </w:rPr>
        <w:t xml:space="preserve">многочисленные комментарии </w:t>
      </w:r>
      <w:r w:rsidR="00F40459" w:rsidRPr="00C22AE0">
        <w:rPr>
          <w:i/>
          <w:sz w:val="22"/>
          <w:szCs w:val="22"/>
        </w:rPr>
        <w:t>м</w:t>
      </w:r>
      <w:r w:rsidRPr="00C22AE0">
        <w:rPr>
          <w:i/>
          <w:sz w:val="22"/>
          <w:szCs w:val="22"/>
        </w:rPr>
        <w:t>ахатмы К.Х. на полях, п</w:t>
      </w:r>
      <w:r w:rsidR="00F40459" w:rsidRPr="00C22AE0">
        <w:rPr>
          <w:i/>
          <w:sz w:val="22"/>
          <w:szCs w:val="22"/>
        </w:rPr>
        <w:t>риведённые</w:t>
      </w:r>
      <w:r w:rsidRPr="00C22AE0">
        <w:rPr>
          <w:i/>
          <w:sz w:val="22"/>
          <w:szCs w:val="22"/>
        </w:rPr>
        <w:t xml:space="preserve"> в </w:t>
      </w:r>
      <w:r w:rsidR="00F40459" w:rsidRPr="00C22AE0">
        <w:rPr>
          <w:i/>
          <w:sz w:val="22"/>
          <w:szCs w:val="22"/>
        </w:rPr>
        <w:t>П</w:t>
      </w:r>
      <w:r w:rsidRPr="00C22AE0">
        <w:rPr>
          <w:i/>
          <w:sz w:val="22"/>
          <w:szCs w:val="22"/>
        </w:rPr>
        <w:t>риложении.</w:t>
      </w:r>
    </w:p>
    <w:p w:rsidR="00842D52" w:rsidRPr="00C22AE0" w:rsidRDefault="00842D52" w:rsidP="00842D52">
      <w:pPr>
        <w:ind w:firstLine="340"/>
        <w:jc w:val="both"/>
        <w:rPr>
          <w:i/>
          <w:sz w:val="22"/>
          <w:szCs w:val="22"/>
        </w:rPr>
      </w:pPr>
      <w:r w:rsidRPr="00C22AE0">
        <w:rPr>
          <w:i/>
          <w:sz w:val="22"/>
          <w:szCs w:val="22"/>
        </w:rPr>
        <w:t xml:space="preserve">Н. Д. </w:t>
      </w:r>
      <w:r w:rsidR="001515AA" w:rsidRPr="00C22AE0">
        <w:rPr>
          <w:i/>
          <w:sz w:val="22"/>
          <w:szCs w:val="22"/>
        </w:rPr>
        <w:t>Кх</w:t>
      </w:r>
      <w:r w:rsidRPr="00C22AE0">
        <w:rPr>
          <w:i/>
          <w:sz w:val="22"/>
          <w:szCs w:val="22"/>
        </w:rPr>
        <w:t>андалавала</w:t>
      </w:r>
      <w:r w:rsidR="001515AA" w:rsidRPr="00C22AE0">
        <w:rPr>
          <w:i/>
          <w:sz w:val="22"/>
          <w:szCs w:val="22"/>
        </w:rPr>
        <w:t>, член Теософического Общества,</w:t>
      </w:r>
      <w:r w:rsidRPr="00C22AE0">
        <w:rPr>
          <w:i/>
          <w:sz w:val="22"/>
          <w:szCs w:val="22"/>
        </w:rPr>
        <w:t xml:space="preserve"> написал редактору</w:t>
      </w:r>
      <w:r w:rsidR="001515AA" w:rsidRPr="00C22AE0">
        <w:rPr>
          <w:i/>
          <w:sz w:val="22"/>
          <w:szCs w:val="22"/>
        </w:rPr>
        <w:t>, указывая</w:t>
      </w:r>
      <w:r w:rsidRPr="00C22AE0">
        <w:rPr>
          <w:i/>
          <w:sz w:val="22"/>
          <w:szCs w:val="22"/>
        </w:rPr>
        <w:t xml:space="preserve">, что в том же </w:t>
      </w:r>
      <w:r w:rsidR="00C87134">
        <w:rPr>
          <w:i/>
          <w:sz w:val="22"/>
          <w:szCs w:val="22"/>
        </w:rPr>
        <w:t>номере</w:t>
      </w:r>
      <w:r w:rsidRPr="00C22AE0">
        <w:rPr>
          <w:i/>
          <w:sz w:val="22"/>
          <w:szCs w:val="22"/>
        </w:rPr>
        <w:t xml:space="preserve"> «Теософ</w:t>
      </w:r>
      <w:r w:rsidR="001515AA" w:rsidRPr="00C22AE0">
        <w:rPr>
          <w:i/>
          <w:sz w:val="22"/>
          <w:szCs w:val="22"/>
        </w:rPr>
        <w:t>ист</w:t>
      </w:r>
      <w:r w:rsidRPr="00C22AE0">
        <w:rPr>
          <w:i/>
          <w:sz w:val="22"/>
          <w:szCs w:val="22"/>
        </w:rPr>
        <w:t>а» одна из статей серии «Фрагменты оккультной истины» кажется ему прямо противоречащей утверждениям, привед</w:t>
      </w:r>
      <w:r w:rsidR="001515AA" w:rsidRPr="00C22AE0">
        <w:rPr>
          <w:i/>
          <w:sz w:val="22"/>
          <w:szCs w:val="22"/>
        </w:rPr>
        <w:t>ё</w:t>
      </w:r>
      <w:r w:rsidRPr="00C22AE0">
        <w:rPr>
          <w:i/>
          <w:sz w:val="22"/>
          <w:szCs w:val="22"/>
        </w:rPr>
        <w:t>нным в примечании редактора к статье Элифаса Леви. «Очевидно,</w:t>
      </w:r>
      <w:r w:rsidR="008F4299" w:rsidRPr="00C22AE0">
        <w:rPr>
          <w:i/>
          <w:sz w:val="22"/>
          <w:szCs w:val="22"/>
        </w:rPr>
        <w:t xml:space="preserve"> —</w:t>
      </w:r>
      <w:r w:rsidRPr="00C22AE0">
        <w:rPr>
          <w:i/>
          <w:sz w:val="22"/>
          <w:szCs w:val="22"/>
        </w:rPr>
        <w:t xml:space="preserve"> писал м</w:t>
      </w:r>
      <w:r w:rsidR="008129A7">
        <w:rPr>
          <w:i/>
          <w:sz w:val="22"/>
          <w:szCs w:val="22"/>
        </w:rPr>
        <w:t>-</w:t>
      </w:r>
      <w:r w:rsidRPr="00C22AE0">
        <w:rPr>
          <w:i/>
          <w:sz w:val="22"/>
          <w:szCs w:val="22"/>
        </w:rPr>
        <w:t xml:space="preserve">р </w:t>
      </w:r>
      <w:r w:rsidR="008129A7">
        <w:rPr>
          <w:i/>
          <w:sz w:val="22"/>
          <w:szCs w:val="22"/>
        </w:rPr>
        <w:t>Кхан</w:t>
      </w:r>
      <w:r w:rsidRPr="00C22AE0">
        <w:rPr>
          <w:i/>
          <w:sz w:val="22"/>
          <w:szCs w:val="22"/>
        </w:rPr>
        <w:t>далавала,</w:t>
      </w:r>
      <w:r w:rsidR="008F4299" w:rsidRPr="00C22AE0">
        <w:rPr>
          <w:i/>
          <w:sz w:val="22"/>
          <w:szCs w:val="22"/>
        </w:rPr>
        <w:t xml:space="preserve"> —</w:t>
      </w:r>
      <w:r w:rsidRPr="00C22AE0">
        <w:rPr>
          <w:i/>
          <w:sz w:val="22"/>
          <w:szCs w:val="22"/>
        </w:rPr>
        <w:t xml:space="preserve"> где-то пропуск»</w:t>
      </w:r>
      <w:r w:rsidR="008434AD">
        <w:rPr>
          <w:i/>
          <w:sz w:val="22"/>
          <w:szCs w:val="22"/>
        </w:rPr>
        <w:t>, и</w:t>
      </w:r>
      <w:r w:rsidRPr="00C22AE0">
        <w:rPr>
          <w:i/>
          <w:sz w:val="22"/>
          <w:szCs w:val="22"/>
        </w:rPr>
        <w:t xml:space="preserve"> попросил </w:t>
      </w:r>
      <w:r w:rsidR="008434AD">
        <w:rPr>
          <w:i/>
          <w:sz w:val="22"/>
          <w:szCs w:val="22"/>
        </w:rPr>
        <w:t>поя</w:t>
      </w:r>
      <w:r w:rsidRPr="00C22AE0">
        <w:rPr>
          <w:i/>
          <w:sz w:val="22"/>
          <w:szCs w:val="22"/>
        </w:rPr>
        <w:t xml:space="preserve">снений. </w:t>
      </w:r>
      <w:r w:rsidR="008434AD">
        <w:rPr>
          <w:i/>
          <w:sz w:val="22"/>
          <w:szCs w:val="22"/>
        </w:rPr>
        <w:t>П</w:t>
      </w:r>
      <w:r w:rsidRPr="00C22AE0">
        <w:rPr>
          <w:i/>
          <w:sz w:val="22"/>
          <w:szCs w:val="22"/>
        </w:rPr>
        <w:t xml:space="preserve">олучила письмо </w:t>
      </w:r>
      <w:r w:rsidR="008434AD">
        <w:rPr>
          <w:i/>
          <w:sz w:val="22"/>
          <w:szCs w:val="22"/>
        </w:rPr>
        <w:t>Кх</w:t>
      </w:r>
      <w:r w:rsidRPr="00C22AE0">
        <w:rPr>
          <w:i/>
          <w:sz w:val="22"/>
          <w:szCs w:val="22"/>
        </w:rPr>
        <w:t>андалавал</w:t>
      </w:r>
      <w:r w:rsidR="008434AD">
        <w:rPr>
          <w:i/>
          <w:sz w:val="22"/>
          <w:szCs w:val="22"/>
        </w:rPr>
        <w:t>ы, Блаватская пере</w:t>
      </w:r>
      <w:r w:rsidRPr="00C22AE0">
        <w:rPr>
          <w:i/>
          <w:sz w:val="22"/>
          <w:szCs w:val="22"/>
        </w:rPr>
        <w:t xml:space="preserve">слала его К.Х. </w:t>
      </w:r>
      <w:r w:rsidR="008434AD">
        <w:rPr>
          <w:i/>
          <w:sz w:val="22"/>
          <w:szCs w:val="22"/>
        </w:rPr>
        <w:t>Он вернул его</w:t>
      </w:r>
      <w:r w:rsidRPr="00C22AE0">
        <w:rPr>
          <w:i/>
          <w:sz w:val="22"/>
          <w:szCs w:val="22"/>
        </w:rPr>
        <w:t>, осадив на н</w:t>
      </w:r>
      <w:r w:rsidR="008434AD">
        <w:rPr>
          <w:i/>
          <w:sz w:val="22"/>
          <w:szCs w:val="22"/>
        </w:rPr>
        <w:t>ё</w:t>
      </w:r>
      <w:r w:rsidRPr="00C22AE0">
        <w:rPr>
          <w:i/>
          <w:sz w:val="22"/>
          <w:szCs w:val="22"/>
        </w:rPr>
        <w:t xml:space="preserve">м </w:t>
      </w:r>
      <w:r w:rsidRPr="00C22AE0">
        <w:rPr>
          <w:i/>
          <w:iCs/>
          <w:sz w:val="22"/>
          <w:szCs w:val="22"/>
        </w:rPr>
        <w:t>следующ</w:t>
      </w:r>
      <w:r w:rsidR="008434AD">
        <w:rPr>
          <w:i/>
          <w:iCs/>
          <w:sz w:val="22"/>
          <w:szCs w:val="22"/>
        </w:rPr>
        <w:t>ую записку</w:t>
      </w:r>
      <w:r w:rsidRPr="00C22AE0">
        <w:rPr>
          <w:i/>
          <w:sz w:val="22"/>
          <w:szCs w:val="22"/>
        </w:rPr>
        <w:t>:</w:t>
      </w:r>
    </w:p>
    <w:p w:rsidR="00842D52" w:rsidRPr="00C22AE0" w:rsidRDefault="00842D52" w:rsidP="00842D52">
      <w:pPr>
        <w:ind w:firstLine="340"/>
        <w:jc w:val="both"/>
        <w:rPr>
          <w:i/>
          <w:sz w:val="22"/>
          <w:szCs w:val="22"/>
        </w:rPr>
      </w:pPr>
      <w:r w:rsidRPr="00C22AE0">
        <w:rPr>
          <w:i/>
          <w:sz w:val="22"/>
          <w:szCs w:val="22"/>
        </w:rPr>
        <w:t xml:space="preserve">«Пошлите это Синнетту. </w:t>
      </w:r>
      <w:r w:rsidR="008434AD">
        <w:rPr>
          <w:i/>
          <w:sz w:val="22"/>
          <w:szCs w:val="22"/>
        </w:rPr>
        <w:t>Теперь</w:t>
      </w:r>
      <w:r w:rsidR="000F4F61">
        <w:rPr>
          <w:i/>
          <w:sz w:val="22"/>
          <w:szCs w:val="22"/>
        </w:rPr>
        <w:t>,</w:t>
      </w:r>
      <w:r w:rsidR="008434AD">
        <w:rPr>
          <w:i/>
          <w:sz w:val="22"/>
          <w:szCs w:val="22"/>
        </w:rPr>
        <w:t xml:space="preserve"> п</w:t>
      </w:r>
      <w:r w:rsidRPr="00C22AE0">
        <w:rPr>
          <w:i/>
          <w:sz w:val="22"/>
          <w:szCs w:val="22"/>
        </w:rPr>
        <w:t xml:space="preserve">олучив от меня все необходимые </w:t>
      </w:r>
      <w:r w:rsidR="008434AD">
        <w:rPr>
          <w:i/>
          <w:sz w:val="22"/>
          <w:szCs w:val="22"/>
        </w:rPr>
        <w:t>об</w:t>
      </w:r>
      <w:r w:rsidRPr="00C22AE0">
        <w:rPr>
          <w:i/>
          <w:sz w:val="22"/>
          <w:szCs w:val="22"/>
        </w:rPr>
        <w:t xml:space="preserve">ъяснения, он не откажет мне в личной услуге, о которой я его прошу. Пусть он, в свою очередь, просветит своих братьев-теософов, написав ответ на это для </w:t>
      </w:r>
      <w:r w:rsidRPr="00C22AE0">
        <w:rPr>
          <w:i/>
          <w:iCs/>
          <w:sz w:val="22"/>
          <w:szCs w:val="22"/>
        </w:rPr>
        <w:t>следующ</w:t>
      </w:r>
      <w:r w:rsidRPr="00C22AE0">
        <w:rPr>
          <w:i/>
          <w:sz w:val="22"/>
          <w:szCs w:val="22"/>
        </w:rPr>
        <w:t xml:space="preserve">его </w:t>
      </w:r>
      <w:r w:rsidR="008129A7">
        <w:rPr>
          <w:i/>
          <w:sz w:val="22"/>
          <w:szCs w:val="22"/>
        </w:rPr>
        <w:t>«Теософист</w:t>
      </w:r>
      <w:r w:rsidRPr="00C22AE0">
        <w:rPr>
          <w:i/>
          <w:sz w:val="22"/>
          <w:szCs w:val="22"/>
        </w:rPr>
        <w:t>а», и подпи</w:t>
      </w:r>
      <w:r w:rsidR="008129A7">
        <w:rPr>
          <w:i/>
          <w:sz w:val="22"/>
          <w:szCs w:val="22"/>
        </w:rPr>
        <w:t>савшись</w:t>
      </w:r>
      <w:r w:rsidRPr="00C22AE0">
        <w:rPr>
          <w:i/>
          <w:sz w:val="22"/>
          <w:szCs w:val="22"/>
        </w:rPr>
        <w:t xml:space="preserve"> «Светский чела».</w:t>
      </w:r>
    </w:p>
    <w:p w:rsidR="00842D52" w:rsidRPr="00C22AE0" w:rsidRDefault="008129A7" w:rsidP="00842D52">
      <w:pPr>
        <w:ind w:firstLine="340"/>
        <w:jc w:val="both"/>
        <w:rPr>
          <w:i/>
          <w:sz w:val="22"/>
          <w:szCs w:val="22"/>
        </w:rPr>
      </w:pPr>
      <w:r w:rsidRPr="00C22AE0">
        <w:rPr>
          <w:i/>
          <w:sz w:val="22"/>
          <w:szCs w:val="22"/>
        </w:rPr>
        <w:t>Б</w:t>
      </w:r>
      <w:r>
        <w:rPr>
          <w:i/>
          <w:sz w:val="22"/>
          <w:szCs w:val="22"/>
        </w:rPr>
        <w:t>лаватская</w:t>
      </w:r>
      <w:r w:rsidRPr="00C22AE0">
        <w:rPr>
          <w:i/>
          <w:sz w:val="22"/>
          <w:szCs w:val="22"/>
        </w:rPr>
        <w:t xml:space="preserve"> </w:t>
      </w:r>
      <w:r w:rsidR="00842D52" w:rsidRPr="00C22AE0">
        <w:rPr>
          <w:i/>
          <w:sz w:val="22"/>
          <w:szCs w:val="22"/>
        </w:rPr>
        <w:t>пер</w:t>
      </w:r>
      <w:r>
        <w:rPr>
          <w:i/>
          <w:sz w:val="22"/>
          <w:szCs w:val="22"/>
        </w:rPr>
        <w:t>еслала</w:t>
      </w:r>
      <w:r w:rsidR="00842D52" w:rsidRPr="00C22AE0">
        <w:rPr>
          <w:i/>
          <w:sz w:val="22"/>
          <w:szCs w:val="22"/>
        </w:rPr>
        <w:t xml:space="preserve"> Синнетту письмо м</w:t>
      </w:r>
      <w:r>
        <w:rPr>
          <w:i/>
          <w:sz w:val="22"/>
          <w:szCs w:val="22"/>
        </w:rPr>
        <w:t>-</w:t>
      </w:r>
      <w:r w:rsidR="00842D52" w:rsidRPr="00C22AE0">
        <w:rPr>
          <w:i/>
          <w:sz w:val="22"/>
          <w:szCs w:val="22"/>
        </w:rPr>
        <w:t xml:space="preserve">ра </w:t>
      </w:r>
      <w:r>
        <w:rPr>
          <w:i/>
          <w:sz w:val="22"/>
          <w:szCs w:val="22"/>
        </w:rPr>
        <w:t>Кх</w:t>
      </w:r>
      <w:r w:rsidR="00842D52" w:rsidRPr="00C22AE0">
        <w:rPr>
          <w:i/>
          <w:sz w:val="22"/>
          <w:szCs w:val="22"/>
        </w:rPr>
        <w:t>андалавал</w:t>
      </w:r>
      <w:r w:rsidR="00182EA2">
        <w:rPr>
          <w:i/>
          <w:sz w:val="22"/>
          <w:szCs w:val="22"/>
        </w:rPr>
        <w:t>ы</w:t>
      </w:r>
      <w:r w:rsidR="00842D52" w:rsidRPr="00C22AE0">
        <w:rPr>
          <w:i/>
          <w:sz w:val="22"/>
          <w:szCs w:val="22"/>
        </w:rPr>
        <w:t xml:space="preserve"> вместе с осажд</w:t>
      </w:r>
      <w:r>
        <w:rPr>
          <w:i/>
          <w:sz w:val="22"/>
          <w:szCs w:val="22"/>
        </w:rPr>
        <w:t>ё</w:t>
      </w:r>
      <w:r w:rsidR="00842D52" w:rsidRPr="00C22AE0">
        <w:rPr>
          <w:i/>
          <w:sz w:val="22"/>
          <w:szCs w:val="22"/>
        </w:rPr>
        <w:t xml:space="preserve">нным примечанием К.Х. Тот отправился к Хьюму, который находился тогда в Симле, чтобы обсудить дело. В результате у Хьюма возникли некоторые вопросы </w:t>
      </w:r>
      <w:r>
        <w:rPr>
          <w:i/>
          <w:sz w:val="22"/>
          <w:szCs w:val="22"/>
        </w:rPr>
        <w:t>п</w:t>
      </w:r>
      <w:r w:rsidR="00842D52" w:rsidRPr="00C22AE0">
        <w:rPr>
          <w:i/>
          <w:sz w:val="22"/>
          <w:szCs w:val="22"/>
        </w:rPr>
        <w:t xml:space="preserve">о статье из серии «Фрагменты», над которой он тогда работал, и он </w:t>
      </w:r>
      <w:r>
        <w:rPr>
          <w:i/>
          <w:sz w:val="22"/>
          <w:szCs w:val="22"/>
        </w:rPr>
        <w:t>он</w:t>
      </w:r>
      <w:r w:rsidR="000F4F61">
        <w:rPr>
          <w:i/>
          <w:sz w:val="22"/>
          <w:szCs w:val="22"/>
        </w:rPr>
        <w:t xml:space="preserve"> на</w:t>
      </w:r>
      <w:r>
        <w:rPr>
          <w:i/>
          <w:sz w:val="22"/>
          <w:szCs w:val="22"/>
        </w:rPr>
        <w:t>писал м</w:t>
      </w:r>
      <w:r w:rsidR="00842D52" w:rsidRPr="00C22AE0">
        <w:rPr>
          <w:i/>
          <w:sz w:val="22"/>
          <w:szCs w:val="22"/>
        </w:rPr>
        <w:t xml:space="preserve">ахатме К.Х. </w:t>
      </w:r>
      <w:r>
        <w:rPr>
          <w:i/>
          <w:sz w:val="22"/>
          <w:szCs w:val="22"/>
        </w:rPr>
        <w:t>э</w:t>
      </w:r>
      <w:r w:rsidR="00842D52" w:rsidRPr="00C22AE0">
        <w:rPr>
          <w:i/>
          <w:sz w:val="22"/>
          <w:szCs w:val="22"/>
        </w:rPr>
        <w:t xml:space="preserve">то Письмо №70-А. </w:t>
      </w:r>
    </w:p>
    <w:p w:rsidR="00842D52" w:rsidRPr="00C22AE0" w:rsidRDefault="008129A7" w:rsidP="00842D52">
      <w:pPr>
        <w:ind w:firstLine="340"/>
        <w:jc w:val="both"/>
        <w:rPr>
          <w:i/>
          <w:sz w:val="22"/>
          <w:szCs w:val="22"/>
        </w:rPr>
      </w:pPr>
      <w:r>
        <w:rPr>
          <w:i/>
          <w:sz w:val="22"/>
          <w:szCs w:val="22"/>
        </w:rPr>
        <w:lastRenderedPageBreak/>
        <w:t>Затем</w:t>
      </w:r>
      <w:r w:rsidR="00842D52" w:rsidRPr="00C22AE0">
        <w:rPr>
          <w:i/>
          <w:sz w:val="22"/>
          <w:szCs w:val="22"/>
        </w:rPr>
        <w:t xml:space="preserve"> Синнетт написал </w:t>
      </w:r>
      <w:r w:rsidRPr="00C22AE0">
        <w:rPr>
          <w:i/>
          <w:sz w:val="22"/>
          <w:szCs w:val="22"/>
        </w:rPr>
        <w:t>Б</w:t>
      </w:r>
      <w:r>
        <w:rPr>
          <w:i/>
          <w:sz w:val="22"/>
          <w:szCs w:val="22"/>
        </w:rPr>
        <w:t>лаватской,</w:t>
      </w:r>
      <w:r w:rsidR="00842D52" w:rsidRPr="00C22AE0">
        <w:rPr>
          <w:i/>
          <w:sz w:val="22"/>
          <w:szCs w:val="22"/>
        </w:rPr>
        <w:t xml:space="preserve"> пыт</w:t>
      </w:r>
      <w:r>
        <w:rPr>
          <w:i/>
          <w:sz w:val="22"/>
          <w:szCs w:val="22"/>
        </w:rPr>
        <w:t>аясь</w:t>
      </w:r>
      <w:r w:rsidR="00842D52" w:rsidRPr="00C22AE0">
        <w:rPr>
          <w:i/>
          <w:sz w:val="22"/>
          <w:szCs w:val="22"/>
        </w:rPr>
        <w:t xml:space="preserve"> прояснить некоторые </w:t>
      </w:r>
      <w:r>
        <w:rPr>
          <w:i/>
          <w:sz w:val="22"/>
          <w:szCs w:val="22"/>
        </w:rPr>
        <w:t>момен</w:t>
      </w:r>
      <w:r w:rsidR="00842D52" w:rsidRPr="00C22AE0">
        <w:rPr>
          <w:i/>
          <w:sz w:val="22"/>
          <w:szCs w:val="22"/>
        </w:rPr>
        <w:t>ты в письме м</w:t>
      </w:r>
      <w:r>
        <w:rPr>
          <w:i/>
          <w:sz w:val="22"/>
          <w:szCs w:val="22"/>
        </w:rPr>
        <w:t>-</w:t>
      </w:r>
      <w:r w:rsidR="00842D52" w:rsidRPr="00C22AE0">
        <w:rPr>
          <w:i/>
          <w:sz w:val="22"/>
          <w:szCs w:val="22"/>
        </w:rPr>
        <w:t xml:space="preserve">ра </w:t>
      </w:r>
      <w:r>
        <w:rPr>
          <w:i/>
          <w:sz w:val="22"/>
          <w:szCs w:val="22"/>
        </w:rPr>
        <w:t>Кх</w:t>
      </w:r>
      <w:r w:rsidR="00842D52" w:rsidRPr="00C22AE0">
        <w:rPr>
          <w:i/>
          <w:sz w:val="22"/>
          <w:szCs w:val="22"/>
        </w:rPr>
        <w:t>андалавал</w:t>
      </w:r>
      <w:r>
        <w:rPr>
          <w:i/>
          <w:sz w:val="22"/>
          <w:szCs w:val="22"/>
        </w:rPr>
        <w:t>ы</w:t>
      </w:r>
      <w:r w:rsidR="00842D52" w:rsidRPr="00C22AE0">
        <w:rPr>
          <w:i/>
          <w:sz w:val="22"/>
          <w:szCs w:val="22"/>
        </w:rPr>
        <w:t>. Это Письмо №70-</w:t>
      </w:r>
      <w:r w:rsidR="00842D52" w:rsidRPr="00C22AE0">
        <w:rPr>
          <w:i/>
          <w:sz w:val="22"/>
          <w:szCs w:val="22"/>
          <w:lang w:val="en-US"/>
        </w:rPr>
        <w:t>B</w:t>
      </w:r>
      <w:r w:rsidR="00842D52" w:rsidRPr="00C22AE0">
        <w:rPr>
          <w:i/>
          <w:sz w:val="22"/>
          <w:szCs w:val="22"/>
        </w:rPr>
        <w:t xml:space="preserve">. </w:t>
      </w:r>
      <w:r w:rsidRPr="00C22AE0">
        <w:rPr>
          <w:i/>
          <w:sz w:val="22"/>
          <w:szCs w:val="22"/>
        </w:rPr>
        <w:t>Б</w:t>
      </w:r>
      <w:r>
        <w:rPr>
          <w:i/>
          <w:sz w:val="22"/>
          <w:szCs w:val="22"/>
        </w:rPr>
        <w:t>лаватская</w:t>
      </w:r>
      <w:r w:rsidRPr="00C22AE0">
        <w:rPr>
          <w:i/>
          <w:sz w:val="22"/>
          <w:szCs w:val="22"/>
        </w:rPr>
        <w:t xml:space="preserve"> пер</w:t>
      </w:r>
      <w:r>
        <w:rPr>
          <w:i/>
          <w:sz w:val="22"/>
          <w:szCs w:val="22"/>
        </w:rPr>
        <w:t>еслала</w:t>
      </w:r>
      <w:r w:rsidRPr="00C22AE0">
        <w:rPr>
          <w:i/>
          <w:sz w:val="22"/>
          <w:szCs w:val="22"/>
        </w:rPr>
        <w:t xml:space="preserve"> </w:t>
      </w:r>
      <w:r w:rsidR="00842D52" w:rsidRPr="00C22AE0">
        <w:rPr>
          <w:i/>
          <w:sz w:val="22"/>
          <w:szCs w:val="22"/>
        </w:rPr>
        <w:t>его</w:t>
      </w:r>
      <w:r>
        <w:rPr>
          <w:i/>
          <w:sz w:val="22"/>
          <w:szCs w:val="22"/>
        </w:rPr>
        <w:t xml:space="preserve"> м</w:t>
      </w:r>
      <w:r w:rsidR="00842D52" w:rsidRPr="00C22AE0">
        <w:rPr>
          <w:i/>
          <w:sz w:val="22"/>
          <w:szCs w:val="22"/>
        </w:rPr>
        <w:t xml:space="preserve">ахатме К.Х., и </w:t>
      </w:r>
      <w:r>
        <w:rPr>
          <w:i/>
          <w:sz w:val="22"/>
          <w:szCs w:val="22"/>
        </w:rPr>
        <w:t>м</w:t>
      </w:r>
      <w:r w:rsidR="00842D52" w:rsidRPr="00C22AE0">
        <w:rPr>
          <w:i/>
          <w:sz w:val="22"/>
          <w:szCs w:val="22"/>
        </w:rPr>
        <w:t>ахатма ответил Синнетту и Хьюму, написав свои ответы на обороте письма Синнетта.</w:t>
      </w:r>
    </w:p>
    <w:p w:rsidR="00842D52" w:rsidRPr="004F21D6" w:rsidRDefault="00842D52" w:rsidP="00842D52">
      <w:pPr>
        <w:ind w:firstLine="340"/>
        <w:jc w:val="both"/>
        <w:rPr>
          <w:i/>
          <w:sz w:val="22"/>
          <w:szCs w:val="22"/>
        </w:rPr>
      </w:pPr>
      <w:r w:rsidRPr="00C22AE0">
        <w:rPr>
          <w:i/>
          <w:sz w:val="22"/>
          <w:szCs w:val="22"/>
        </w:rPr>
        <w:t xml:space="preserve">Изучение этих писем </w:t>
      </w:r>
      <w:r w:rsidR="00C87134">
        <w:rPr>
          <w:i/>
          <w:sz w:val="22"/>
          <w:szCs w:val="22"/>
        </w:rPr>
        <w:t>т</w:t>
      </w:r>
      <w:r w:rsidRPr="00C22AE0">
        <w:rPr>
          <w:i/>
          <w:sz w:val="22"/>
          <w:szCs w:val="22"/>
        </w:rPr>
        <w:t xml:space="preserve">рудно </w:t>
      </w:r>
      <w:r w:rsidR="00C87134">
        <w:rPr>
          <w:i/>
          <w:sz w:val="22"/>
          <w:szCs w:val="22"/>
        </w:rPr>
        <w:t xml:space="preserve">из-за </w:t>
      </w:r>
      <w:r w:rsidRPr="00C22AE0">
        <w:rPr>
          <w:i/>
          <w:sz w:val="22"/>
          <w:szCs w:val="22"/>
        </w:rPr>
        <w:t>т</w:t>
      </w:r>
      <w:r w:rsidR="00C87134">
        <w:rPr>
          <w:i/>
          <w:sz w:val="22"/>
          <w:szCs w:val="22"/>
        </w:rPr>
        <w:t>ого</w:t>
      </w:r>
      <w:r w:rsidRPr="00C22AE0">
        <w:rPr>
          <w:i/>
          <w:sz w:val="22"/>
          <w:szCs w:val="22"/>
        </w:rPr>
        <w:t xml:space="preserve">, что ответы на некоторые вопросы, задаваемые в 70-А и 70-B, приводятся в 70-С. </w:t>
      </w:r>
      <w:r w:rsidR="00C87134">
        <w:rPr>
          <w:i/>
          <w:sz w:val="22"/>
          <w:szCs w:val="22"/>
        </w:rPr>
        <w:t>Но</w:t>
      </w:r>
      <w:r w:rsidRPr="00C22AE0">
        <w:rPr>
          <w:i/>
          <w:sz w:val="22"/>
          <w:szCs w:val="22"/>
        </w:rPr>
        <w:t xml:space="preserve"> </w:t>
      </w:r>
      <w:r w:rsidR="00C87134">
        <w:rPr>
          <w:i/>
          <w:sz w:val="22"/>
          <w:szCs w:val="22"/>
        </w:rPr>
        <w:t>м</w:t>
      </w:r>
      <w:r w:rsidRPr="00C22AE0">
        <w:rPr>
          <w:i/>
          <w:sz w:val="22"/>
          <w:szCs w:val="22"/>
        </w:rPr>
        <w:t xml:space="preserve">ахатма вставил </w:t>
      </w:r>
      <w:r w:rsidR="00C87134">
        <w:rPr>
          <w:i/>
          <w:sz w:val="22"/>
          <w:szCs w:val="22"/>
        </w:rPr>
        <w:t>в текст указующие</w:t>
      </w:r>
      <w:r w:rsidRPr="00C22AE0">
        <w:rPr>
          <w:i/>
          <w:sz w:val="22"/>
          <w:szCs w:val="22"/>
        </w:rPr>
        <w:t xml:space="preserve"> буквы</w:t>
      </w:r>
      <w:r w:rsidR="00827E16">
        <w:rPr>
          <w:i/>
          <w:sz w:val="22"/>
          <w:szCs w:val="22"/>
        </w:rPr>
        <w:t xml:space="preserve"> </w:t>
      </w:r>
      <w:r w:rsidR="00C87134">
        <w:rPr>
          <w:i/>
          <w:sz w:val="22"/>
          <w:szCs w:val="22"/>
        </w:rPr>
        <w:t>и цифры</w:t>
      </w:r>
      <w:r w:rsidRPr="00C22AE0">
        <w:rPr>
          <w:i/>
          <w:sz w:val="22"/>
          <w:szCs w:val="22"/>
        </w:rPr>
        <w:t xml:space="preserve">, </w:t>
      </w:r>
      <w:r w:rsidR="00C87134">
        <w:rPr>
          <w:i/>
          <w:sz w:val="22"/>
          <w:szCs w:val="22"/>
        </w:rPr>
        <w:t>по которым</w:t>
      </w:r>
      <w:r w:rsidR="00827E16">
        <w:rPr>
          <w:i/>
          <w:sz w:val="22"/>
          <w:szCs w:val="22"/>
        </w:rPr>
        <w:t>,</w:t>
      </w:r>
      <w:r w:rsidR="00C87134">
        <w:rPr>
          <w:i/>
          <w:sz w:val="22"/>
          <w:szCs w:val="22"/>
        </w:rPr>
        <w:t xml:space="preserve"> </w:t>
      </w:r>
      <w:r w:rsidRPr="00C22AE0">
        <w:rPr>
          <w:i/>
          <w:sz w:val="22"/>
          <w:szCs w:val="22"/>
        </w:rPr>
        <w:t xml:space="preserve">просматривая письма </w:t>
      </w:r>
      <w:r w:rsidR="00827E16">
        <w:rPr>
          <w:i/>
          <w:sz w:val="22"/>
          <w:szCs w:val="22"/>
        </w:rPr>
        <w:t>вперёд и назад, увидеть некоторый порядок</w:t>
      </w:r>
      <w:r w:rsidRPr="00C22AE0">
        <w:rPr>
          <w:i/>
          <w:sz w:val="22"/>
          <w:szCs w:val="22"/>
        </w:rPr>
        <w:t>.</w:t>
      </w:r>
    </w:p>
    <w:p w:rsidR="004F21D6" w:rsidRPr="004F21D6" w:rsidRDefault="004F21D6" w:rsidP="00842D52">
      <w:pPr>
        <w:ind w:firstLine="340"/>
        <w:jc w:val="both"/>
        <w:rPr>
          <w:i/>
          <w:sz w:val="22"/>
          <w:szCs w:val="22"/>
        </w:rPr>
      </w:pPr>
    </w:p>
    <w:p w:rsidR="00842D52" w:rsidRPr="00182EA2" w:rsidRDefault="00842D52" w:rsidP="00842D52">
      <w:pPr>
        <w:ind w:firstLine="340"/>
        <w:jc w:val="both"/>
        <w:rPr>
          <w:rFonts w:asciiTheme="minorHAnsi" w:hAnsiTheme="minorHAnsi"/>
          <w:sz w:val="24"/>
          <w:szCs w:val="24"/>
        </w:rPr>
      </w:pPr>
      <w:r w:rsidRPr="00182EA2">
        <w:rPr>
          <w:rFonts w:asciiTheme="minorHAnsi" w:hAnsiTheme="minorHAnsi"/>
          <w:sz w:val="24"/>
          <w:szCs w:val="24"/>
        </w:rPr>
        <w:t xml:space="preserve">Получено в августе </w:t>
      </w:r>
      <w:smartTag w:uri="urn:schemas-microsoft-com:office:smarttags" w:element="metricconverter">
        <w:smartTagPr>
          <w:attr w:name="ProductID" w:val="1882 г"/>
        </w:smartTagPr>
        <w:r w:rsidRPr="00182EA2">
          <w:rPr>
            <w:rFonts w:asciiTheme="minorHAnsi" w:hAnsiTheme="minorHAnsi"/>
            <w:sz w:val="24"/>
            <w:szCs w:val="24"/>
          </w:rPr>
          <w:t>1882 г</w:t>
        </w:r>
      </w:smartTag>
      <w:r w:rsidRPr="00182EA2">
        <w:rPr>
          <w:rFonts w:asciiTheme="minorHAnsi" w:hAnsiTheme="minorHAnsi"/>
          <w:sz w:val="24"/>
          <w:szCs w:val="24"/>
        </w:rPr>
        <w:t>.</w:t>
      </w:r>
    </w:p>
    <w:p w:rsidR="004F21D6" w:rsidRPr="000A1EBF" w:rsidRDefault="004F21D6" w:rsidP="00842D52">
      <w:pPr>
        <w:ind w:firstLine="340"/>
        <w:jc w:val="both"/>
        <w:rPr>
          <w:sz w:val="24"/>
          <w:szCs w:val="24"/>
        </w:rPr>
      </w:pPr>
    </w:p>
    <w:p w:rsidR="00842D52" w:rsidRPr="00AF7360" w:rsidRDefault="00842D52" w:rsidP="004F21D6">
      <w:pPr>
        <w:ind w:firstLine="340"/>
        <w:jc w:val="center"/>
        <w:rPr>
          <w:sz w:val="24"/>
          <w:szCs w:val="24"/>
        </w:rPr>
      </w:pPr>
      <w:r>
        <w:rPr>
          <w:sz w:val="24"/>
          <w:szCs w:val="24"/>
        </w:rPr>
        <w:t>10 [Х]</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 xml:space="preserve">Мой дорогой Учитель, </w:t>
      </w:r>
    </w:p>
    <w:p w:rsidR="00842D52" w:rsidRPr="004F21D6" w:rsidRDefault="004F21D6" w:rsidP="00842D52">
      <w:pPr>
        <w:ind w:firstLine="340"/>
        <w:jc w:val="both"/>
        <w:rPr>
          <w:rFonts w:asciiTheme="minorHAnsi" w:hAnsiTheme="minorHAnsi"/>
          <w:sz w:val="24"/>
          <w:szCs w:val="24"/>
        </w:rPr>
      </w:pPr>
      <w:r>
        <w:rPr>
          <w:rFonts w:asciiTheme="minorHAnsi" w:hAnsiTheme="minorHAnsi"/>
          <w:sz w:val="24"/>
          <w:szCs w:val="24"/>
        </w:rPr>
        <w:t>О</w:t>
      </w:r>
      <w:r w:rsidR="00842D52" w:rsidRPr="004F21D6">
        <w:rPr>
          <w:rFonts w:asciiTheme="minorHAnsi" w:hAnsiTheme="minorHAnsi"/>
          <w:sz w:val="24"/>
          <w:szCs w:val="24"/>
        </w:rPr>
        <w:t xml:space="preserve"> «Фрагмент</w:t>
      </w:r>
      <w:r>
        <w:rPr>
          <w:rFonts w:asciiTheme="minorHAnsi" w:hAnsiTheme="minorHAnsi"/>
          <w:sz w:val="24"/>
          <w:szCs w:val="24"/>
        </w:rPr>
        <w:t>е</w:t>
      </w:r>
      <w:r w:rsidR="00842D52" w:rsidRPr="004F21D6">
        <w:rPr>
          <w:rFonts w:asciiTheme="minorHAnsi" w:hAnsiTheme="minorHAnsi"/>
          <w:sz w:val="24"/>
          <w:szCs w:val="24"/>
        </w:rPr>
        <w:t xml:space="preserve"> № </w:t>
      </w:r>
      <w:r w:rsidR="00842D52" w:rsidRPr="004F21D6">
        <w:rPr>
          <w:rFonts w:asciiTheme="minorHAnsi" w:hAnsiTheme="minorHAnsi"/>
          <w:sz w:val="24"/>
          <w:szCs w:val="24"/>
          <w:lang w:val="en-US"/>
        </w:rPr>
        <w:t>III</w:t>
      </w:r>
      <w:r w:rsidR="00842D52" w:rsidRPr="004F21D6">
        <w:rPr>
          <w:rFonts w:asciiTheme="minorHAnsi" w:hAnsiTheme="minorHAnsi"/>
          <w:sz w:val="24"/>
          <w:szCs w:val="24"/>
        </w:rPr>
        <w:t xml:space="preserve">», корректуру которого вы скоро получите, </w:t>
      </w:r>
      <w:r>
        <w:rPr>
          <w:rFonts w:asciiTheme="minorHAnsi" w:hAnsiTheme="minorHAnsi"/>
          <w:sz w:val="24"/>
          <w:szCs w:val="24"/>
        </w:rPr>
        <w:t>я</w:t>
      </w:r>
      <w:r w:rsidR="00842D52" w:rsidRPr="004F21D6">
        <w:rPr>
          <w:rFonts w:asciiTheme="minorHAnsi" w:hAnsiTheme="minorHAnsi"/>
          <w:sz w:val="24"/>
          <w:szCs w:val="24"/>
        </w:rPr>
        <w:t xml:space="preserve"> сказа</w:t>
      </w:r>
      <w:r>
        <w:rPr>
          <w:rFonts w:asciiTheme="minorHAnsi" w:hAnsiTheme="minorHAnsi"/>
          <w:sz w:val="24"/>
          <w:szCs w:val="24"/>
        </w:rPr>
        <w:t>л бы</w:t>
      </w:r>
      <w:r w:rsidR="00842D52" w:rsidRPr="004F21D6">
        <w:rPr>
          <w:rFonts w:asciiTheme="minorHAnsi" w:hAnsiTheme="minorHAnsi"/>
          <w:sz w:val="24"/>
          <w:szCs w:val="24"/>
        </w:rPr>
        <w:t>, что он далеко не удовлетворителен, хотя я и старался изо всех сил.</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Было необходимо продвинуть учение Общества</w:t>
      </w:r>
      <w:r w:rsidR="004F21D6" w:rsidRPr="004F21D6">
        <w:rPr>
          <w:rFonts w:asciiTheme="minorHAnsi" w:hAnsiTheme="minorHAnsi"/>
          <w:sz w:val="24"/>
          <w:szCs w:val="24"/>
        </w:rPr>
        <w:t xml:space="preserve"> </w:t>
      </w:r>
      <w:r w:rsidRPr="004F21D6">
        <w:rPr>
          <w:rFonts w:asciiTheme="minorHAnsi" w:hAnsiTheme="minorHAnsi"/>
          <w:sz w:val="24"/>
          <w:szCs w:val="24"/>
        </w:rPr>
        <w:t xml:space="preserve">на </w:t>
      </w:r>
      <w:r w:rsidRPr="004F21D6">
        <w:rPr>
          <w:rFonts w:asciiTheme="minorHAnsi" w:hAnsiTheme="minorHAnsi"/>
          <w:iCs/>
          <w:sz w:val="24"/>
          <w:szCs w:val="24"/>
        </w:rPr>
        <w:t>следующ</w:t>
      </w:r>
      <w:r w:rsidR="00182EA2">
        <w:rPr>
          <w:rFonts w:asciiTheme="minorHAnsi" w:hAnsiTheme="minorHAnsi"/>
          <w:sz w:val="24"/>
          <w:szCs w:val="24"/>
        </w:rPr>
        <w:t>ий этап</w:t>
      </w:r>
      <w:r w:rsidRPr="004F21D6">
        <w:rPr>
          <w:rFonts w:asciiTheme="minorHAnsi" w:hAnsiTheme="minorHAnsi"/>
          <w:sz w:val="24"/>
          <w:szCs w:val="24"/>
        </w:rPr>
        <w:t>, чтобы постепенно открыть глаза спиритам, поэтому я вв</w:t>
      </w:r>
      <w:r w:rsidR="004F21D6">
        <w:rPr>
          <w:rFonts w:asciiTheme="minorHAnsi" w:hAnsiTheme="minorHAnsi"/>
          <w:sz w:val="24"/>
          <w:szCs w:val="24"/>
        </w:rPr>
        <w:t>ё</w:t>
      </w:r>
      <w:r w:rsidRPr="004F21D6">
        <w:rPr>
          <w:rFonts w:asciiTheme="minorHAnsi" w:hAnsiTheme="minorHAnsi"/>
          <w:sz w:val="24"/>
          <w:szCs w:val="24"/>
        </w:rPr>
        <w:t>л, как наиболее нас</w:t>
      </w:r>
      <w:r w:rsidR="003C7619">
        <w:rPr>
          <w:rFonts w:asciiTheme="minorHAnsi" w:hAnsiTheme="minorHAnsi"/>
          <w:sz w:val="24"/>
          <w:szCs w:val="24"/>
        </w:rPr>
        <w:t>ущный</w:t>
      </w:r>
      <w:r w:rsidRPr="004F21D6">
        <w:rPr>
          <w:rFonts w:asciiTheme="minorHAnsi" w:hAnsiTheme="minorHAnsi"/>
          <w:sz w:val="24"/>
          <w:szCs w:val="24"/>
        </w:rPr>
        <w:t xml:space="preserve"> вопрос, проблему самоубийства и т. д.,</w:t>
      </w:r>
      <w:r w:rsidR="008F4299" w:rsidRPr="004F21D6">
        <w:rPr>
          <w:rFonts w:asciiTheme="minorHAnsi" w:hAnsiTheme="minorHAnsi"/>
          <w:sz w:val="24"/>
          <w:szCs w:val="24"/>
        </w:rPr>
        <w:t xml:space="preserve"> —</w:t>
      </w:r>
      <w:r w:rsidRPr="004F21D6">
        <w:rPr>
          <w:rFonts w:asciiTheme="minorHAnsi" w:hAnsiTheme="minorHAnsi"/>
          <w:sz w:val="24"/>
          <w:szCs w:val="24"/>
        </w:rPr>
        <w:t xml:space="preserve"> взгляд, изложенный в вашем последнем письме к С. </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u w:val="single"/>
        </w:rPr>
        <w:t xml:space="preserve">Но именно это мне </w:t>
      </w:r>
      <w:r w:rsidR="00182EA2">
        <w:rPr>
          <w:rFonts w:asciiTheme="minorHAnsi" w:hAnsiTheme="minorHAnsi"/>
          <w:sz w:val="24"/>
          <w:szCs w:val="24"/>
          <w:u w:val="single"/>
        </w:rPr>
        <w:t xml:space="preserve">и </w:t>
      </w:r>
      <w:r w:rsidRPr="004F21D6">
        <w:rPr>
          <w:rFonts w:asciiTheme="minorHAnsi" w:hAnsiTheme="minorHAnsi"/>
          <w:sz w:val="24"/>
          <w:szCs w:val="24"/>
          <w:u w:val="single"/>
        </w:rPr>
        <w:t>кажется наиболее неудовлетворительным и приведет к множеству вопросов, и я буду в недоумении, как на них ответить</w:t>
      </w:r>
      <w:r w:rsidRPr="004F21D6">
        <w:rPr>
          <w:rFonts w:asciiTheme="minorHAnsi" w:hAnsiTheme="minorHAnsi"/>
          <w:sz w:val="24"/>
          <w:szCs w:val="24"/>
        </w:rPr>
        <w:t>.</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Наше первое учение сводится к тому, что большинство объективных феноменов своим происхождением обязаны оболочкам. Речь ид</w:t>
      </w:r>
      <w:r w:rsidR="00182EA2">
        <w:rPr>
          <w:rFonts w:asciiTheme="minorHAnsi" w:hAnsiTheme="minorHAnsi"/>
          <w:sz w:val="24"/>
          <w:szCs w:val="24"/>
        </w:rPr>
        <w:t>ё</w:t>
      </w:r>
      <w:r w:rsidRPr="004F21D6">
        <w:rPr>
          <w:rFonts w:asciiTheme="minorHAnsi" w:hAnsiTheme="minorHAnsi"/>
          <w:sz w:val="24"/>
          <w:szCs w:val="24"/>
        </w:rPr>
        <w:t>т об оболочках, содержащих 1</w:t>
      </w:r>
      <w:r w:rsidR="003C7619" w:rsidRPr="003C7619">
        <w:rPr>
          <w:rFonts w:asciiTheme="minorHAnsi" w:hAnsiTheme="minorHAnsi"/>
          <w:sz w:val="24"/>
          <w:szCs w:val="24"/>
          <w:vertAlign w:val="superscript"/>
        </w:rPr>
        <w:t>1</w:t>
      </w:r>
      <w:r w:rsidR="003C7619">
        <w:rPr>
          <w:rFonts w:asciiTheme="minorHAnsi" w:hAnsiTheme="minorHAnsi"/>
          <w:sz w:val="24"/>
          <w:szCs w:val="24"/>
        </w:rPr>
        <w:t>/</w:t>
      </w:r>
      <w:r w:rsidR="003C7619" w:rsidRPr="003C7619">
        <w:rPr>
          <w:rFonts w:asciiTheme="minorHAnsi" w:hAnsiTheme="minorHAnsi"/>
          <w:sz w:val="24"/>
          <w:szCs w:val="24"/>
          <w:vertAlign w:val="subscript"/>
        </w:rPr>
        <w:t>2</w:t>
      </w:r>
      <w:r w:rsidRPr="004F21D6">
        <w:rPr>
          <w:rFonts w:asciiTheme="minorHAnsi" w:hAnsiTheme="minorHAnsi"/>
          <w:sz w:val="24"/>
          <w:szCs w:val="24"/>
        </w:rPr>
        <w:t xml:space="preserve"> и 2</w:t>
      </w:r>
      <w:r w:rsidR="003C7619" w:rsidRPr="003C7619">
        <w:rPr>
          <w:rFonts w:asciiTheme="minorHAnsi" w:hAnsiTheme="minorHAnsi"/>
          <w:sz w:val="24"/>
          <w:szCs w:val="24"/>
          <w:vertAlign w:val="superscript"/>
        </w:rPr>
        <w:t>1</w:t>
      </w:r>
      <w:r w:rsidR="003C7619">
        <w:rPr>
          <w:rFonts w:asciiTheme="minorHAnsi" w:hAnsiTheme="minorHAnsi"/>
          <w:sz w:val="24"/>
          <w:szCs w:val="24"/>
        </w:rPr>
        <w:t>/</w:t>
      </w:r>
      <w:r w:rsidR="003C7619" w:rsidRPr="003C7619">
        <w:rPr>
          <w:rFonts w:asciiTheme="minorHAnsi" w:hAnsiTheme="minorHAnsi"/>
          <w:sz w:val="24"/>
          <w:szCs w:val="24"/>
          <w:vertAlign w:val="subscript"/>
        </w:rPr>
        <w:t>2</w:t>
      </w:r>
      <w:r w:rsidRPr="004F21D6">
        <w:rPr>
          <w:rFonts w:asciiTheme="minorHAnsi" w:hAnsiTheme="minorHAnsi"/>
          <w:sz w:val="24"/>
          <w:szCs w:val="24"/>
        </w:rPr>
        <w:t xml:space="preserve"> принципа, т. е. совершенно отдел</w:t>
      </w:r>
      <w:r w:rsidR="003C7619">
        <w:rPr>
          <w:rFonts w:asciiTheme="minorHAnsi" w:hAnsiTheme="minorHAnsi"/>
          <w:sz w:val="24"/>
          <w:szCs w:val="24"/>
        </w:rPr>
        <w:t>ё</w:t>
      </w:r>
      <w:r w:rsidRPr="004F21D6">
        <w:rPr>
          <w:rFonts w:asciiTheme="minorHAnsi" w:hAnsiTheme="minorHAnsi"/>
          <w:sz w:val="24"/>
          <w:szCs w:val="24"/>
        </w:rPr>
        <w:t>нных от своего шестого и седьмого принципов.</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 xml:space="preserve">Но </w:t>
      </w:r>
      <w:r w:rsidR="003C7619">
        <w:rPr>
          <w:rFonts w:asciiTheme="minorHAnsi" w:hAnsiTheme="minorHAnsi"/>
          <w:sz w:val="24"/>
          <w:szCs w:val="24"/>
        </w:rPr>
        <w:t xml:space="preserve">ведь далее </w:t>
      </w:r>
      <w:r w:rsidR="003C7619" w:rsidRPr="003C7619">
        <w:rPr>
          <w:b/>
          <w:sz w:val="24"/>
          <w:szCs w:val="24"/>
        </w:rPr>
        <w:t>(1)</w:t>
      </w:r>
      <w:r w:rsidR="003C7619">
        <w:rPr>
          <w:rFonts w:asciiTheme="minorHAnsi" w:hAnsiTheme="minorHAnsi"/>
          <w:sz w:val="24"/>
          <w:szCs w:val="24"/>
        </w:rPr>
        <w:t xml:space="preserve"> </w:t>
      </w:r>
      <w:r w:rsidRPr="004F21D6">
        <w:rPr>
          <w:rFonts w:asciiTheme="minorHAnsi" w:hAnsiTheme="minorHAnsi"/>
          <w:sz w:val="24"/>
          <w:szCs w:val="24"/>
        </w:rPr>
        <w:t xml:space="preserve">мы допускаем, что </w:t>
      </w:r>
      <w:r w:rsidR="003C7619">
        <w:rPr>
          <w:rFonts w:asciiTheme="minorHAnsi" w:hAnsiTheme="minorHAnsi"/>
          <w:sz w:val="24"/>
          <w:szCs w:val="24"/>
        </w:rPr>
        <w:t>есть</w:t>
      </w:r>
      <w:r w:rsidRPr="004F21D6">
        <w:rPr>
          <w:rFonts w:asciiTheme="minorHAnsi" w:hAnsiTheme="minorHAnsi"/>
          <w:sz w:val="24"/>
          <w:szCs w:val="24"/>
        </w:rPr>
        <w:t xml:space="preserve"> </w:t>
      </w:r>
      <w:r w:rsidRPr="004F21D6">
        <w:rPr>
          <w:rFonts w:asciiTheme="minorHAnsi" w:hAnsiTheme="minorHAnsi"/>
          <w:i/>
          <w:sz w:val="24"/>
          <w:szCs w:val="24"/>
        </w:rPr>
        <w:t>такие духи</w:t>
      </w:r>
      <w:r w:rsidRPr="004F21D6">
        <w:rPr>
          <w:rFonts w:asciiTheme="minorHAnsi" w:hAnsiTheme="minorHAnsi"/>
          <w:sz w:val="24"/>
          <w:szCs w:val="24"/>
        </w:rPr>
        <w:t>, у которых пятый и четв</w:t>
      </w:r>
      <w:r w:rsidR="003C7619">
        <w:rPr>
          <w:rFonts w:asciiTheme="minorHAnsi" w:hAnsiTheme="minorHAnsi"/>
          <w:sz w:val="24"/>
          <w:szCs w:val="24"/>
        </w:rPr>
        <w:t>ё</w:t>
      </w:r>
      <w:r w:rsidRPr="004F21D6">
        <w:rPr>
          <w:rFonts w:asciiTheme="minorHAnsi" w:hAnsiTheme="minorHAnsi"/>
          <w:sz w:val="24"/>
          <w:szCs w:val="24"/>
        </w:rPr>
        <w:t xml:space="preserve">ртый принципы не совсем отделены от шестого и седьмого, и они тоже могут проявляться на сеансах. Это духи самоубийц и жертв несчастных случаев или насилия. Относительно их учение гласит, что каждая отдельная волна жизни должна докатиться до предназначенного ей берега, за исключением </w:t>
      </w:r>
      <w:r w:rsidRPr="004F21D6">
        <w:rPr>
          <w:rFonts w:asciiTheme="minorHAnsi" w:hAnsiTheme="minorHAnsi"/>
          <w:i/>
          <w:sz w:val="24"/>
          <w:szCs w:val="24"/>
        </w:rPr>
        <w:t>очень хороших</w:t>
      </w:r>
      <w:r w:rsidRPr="004F21D6">
        <w:rPr>
          <w:rFonts w:asciiTheme="minorHAnsi" w:hAnsiTheme="minorHAnsi"/>
          <w:sz w:val="24"/>
          <w:szCs w:val="24"/>
        </w:rPr>
        <w:t xml:space="preserve"> существ; следовательно, все духи, преждевременно разъедин</w:t>
      </w:r>
      <w:r w:rsidR="003C7619">
        <w:rPr>
          <w:rFonts w:asciiTheme="minorHAnsi" w:hAnsiTheme="minorHAnsi"/>
          <w:sz w:val="24"/>
          <w:szCs w:val="24"/>
        </w:rPr>
        <w:t>ё</w:t>
      </w:r>
      <w:r w:rsidRPr="004F21D6">
        <w:rPr>
          <w:rFonts w:asciiTheme="minorHAnsi" w:hAnsiTheme="minorHAnsi"/>
          <w:sz w:val="24"/>
          <w:szCs w:val="24"/>
        </w:rPr>
        <w:t xml:space="preserve">нные со своими низшими принципами, должны оставаться на </w:t>
      </w:r>
      <w:r w:rsidR="003C7619">
        <w:rPr>
          <w:rFonts w:asciiTheme="minorHAnsi" w:hAnsiTheme="minorHAnsi"/>
          <w:sz w:val="24"/>
          <w:szCs w:val="24"/>
        </w:rPr>
        <w:t>з</w:t>
      </w:r>
      <w:r w:rsidRPr="004F21D6">
        <w:rPr>
          <w:rFonts w:asciiTheme="minorHAnsi" w:hAnsiTheme="minorHAnsi"/>
          <w:sz w:val="24"/>
          <w:szCs w:val="24"/>
        </w:rPr>
        <w:t>емле, пока не пробь</w:t>
      </w:r>
      <w:r w:rsidR="00182EA2">
        <w:rPr>
          <w:rFonts w:asciiTheme="minorHAnsi" w:hAnsiTheme="minorHAnsi"/>
          <w:sz w:val="24"/>
          <w:szCs w:val="24"/>
        </w:rPr>
        <w:t>ё</w:t>
      </w:r>
      <w:r w:rsidRPr="004F21D6">
        <w:rPr>
          <w:rFonts w:asciiTheme="minorHAnsi" w:hAnsiTheme="minorHAnsi"/>
          <w:sz w:val="24"/>
          <w:szCs w:val="24"/>
        </w:rPr>
        <w:t>т час предназначенной им естественной смерти.</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Вс</w:t>
      </w:r>
      <w:r w:rsidR="003C7619">
        <w:rPr>
          <w:rFonts w:asciiTheme="minorHAnsi" w:hAnsiTheme="minorHAnsi"/>
          <w:sz w:val="24"/>
          <w:szCs w:val="24"/>
        </w:rPr>
        <w:t>ё</w:t>
      </w:r>
      <w:r w:rsidRPr="004F21D6">
        <w:rPr>
          <w:rFonts w:asciiTheme="minorHAnsi" w:hAnsiTheme="minorHAnsi"/>
          <w:sz w:val="24"/>
          <w:szCs w:val="24"/>
        </w:rPr>
        <w:t xml:space="preserve"> это очень хорошо, но в таком случае ясно, что </w:t>
      </w:r>
      <w:r w:rsidRPr="004F21D6">
        <w:rPr>
          <w:rFonts w:asciiTheme="minorHAnsi" w:hAnsiTheme="minorHAnsi"/>
          <w:sz w:val="24"/>
          <w:szCs w:val="24"/>
          <w:u w:val="single"/>
        </w:rPr>
        <w:t xml:space="preserve">в </w:t>
      </w:r>
      <w:r w:rsidR="003C7619">
        <w:rPr>
          <w:rFonts w:asciiTheme="minorHAnsi" w:hAnsiTheme="minorHAnsi"/>
          <w:sz w:val="24"/>
          <w:szCs w:val="24"/>
          <w:u w:val="single"/>
        </w:rPr>
        <w:t>противо</w:t>
      </w:r>
      <w:r w:rsidR="006B26A9">
        <w:rPr>
          <w:rFonts w:asciiTheme="minorHAnsi" w:hAnsiTheme="minorHAnsi"/>
          <w:sz w:val="24"/>
          <w:szCs w:val="24"/>
          <w:u w:val="single"/>
        </w:rPr>
        <w:t>поло</w:t>
      </w:r>
      <w:r w:rsidR="003C7619">
        <w:rPr>
          <w:rFonts w:asciiTheme="minorHAnsi" w:hAnsiTheme="minorHAnsi"/>
          <w:sz w:val="24"/>
          <w:szCs w:val="24"/>
          <w:u w:val="single"/>
        </w:rPr>
        <w:t>жность</w:t>
      </w:r>
      <w:r w:rsidRPr="004F21D6">
        <w:rPr>
          <w:rFonts w:asciiTheme="minorHAnsi" w:hAnsiTheme="minorHAnsi"/>
          <w:sz w:val="24"/>
          <w:szCs w:val="24"/>
          <w:u w:val="single"/>
        </w:rPr>
        <w:t xml:space="preserve"> нашей прежней доктрин</w:t>
      </w:r>
      <w:r w:rsidR="003C7619">
        <w:rPr>
          <w:rFonts w:asciiTheme="minorHAnsi" w:hAnsiTheme="minorHAnsi"/>
          <w:sz w:val="24"/>
          <w:szCs w:val="24"/>
          <w:u w:val="single"/>
        </w:rPr>
        <w:t>е</w:t>
      </w:r>
      <w:r w:rsidRPr="004F21D6">
        <w:rPr>
          <w:rFonts w:asciiTheme="minorHAnsi" w:hAnsiTheme="minorHAnsi"/>
          <w:sz w:val="24"/>
          <w:szCs w:val="24"/>
          <w:u w:val="single"/>
        </w:rPr>
        <w:t>, оболочек будет мало, а духов много</w:t>
      </w:r>
      <w:r w:rsidRPr="004F21D6">
        <w:rPr>
          <w:rFonts w:asciiTheme="minorHAnsi" w:hAnsiTheme="minorHAnsi"/>
          <w:sz w:val="24"/>
          <w:szCs w:val="24"/>
        </w:rPr>
        <w:t xml:space="preserve"> </w:t>
      </w:r>
      <w:r w:rsidRPr="003C7619">
        <w:rPr>
          <w:b/>
          <w:sz w:val="24"/>
          <w:szCs w:val="24"/>
        </w:rPr>
        <w:t>(2)</w:t>
      </w:r>
      <w:r w:rsidRPr="004F21D6">
        <w:rPr>
          <w:rFonts w:asciiTheme="minorHAnsi" w:hAnsiTheme="minorHAnsi"/>
          <w:sz w:val="24"/>
          <w:szCs w:val="24"/>
        </w:rPr>
        <w:t>.</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Ведь какая разница, если взять случаи самоубийства, сознательны</w:t>
      </w:r>
      <w:r w:rsidR="006B26A9">
        <w:rPr>
          <w:rFonts w:asciiTheme="minorHAnsi" w:hAnsiTheme="minorHAnsi"/>
          <w:sz w:val="24"/>
          <w:szCs w:val="24"/>
        </w:rPr>
        <w:t xml:space="preserve">е ли они </w:t>
      </w:r>
      <w:r w:rsidRPr="004F21D6">
        <w:rPr>
          <w:rFonts w:asciiTheme="minorHAnsi" w:hAnsiTheme="minorHAnsi"/>
          <w:sz w:val="24"/>
          <w:szCs w:val="24"/>
        </w:rPr>
        <w:t>или бессознательны</w:t>
      </w:r>
      <w:r w:rsidR="006B26A9">
        <w:rPr>
          <w:rFonts w:asciiTheme="minorHAnsi" w:hAnsiTheme="minorHAnsi"/>
          <w:sz w:val="24"/>
          <w:szCs w:val="24"/>
        </w:rPr>
        <w:t>е</w:t>
      </w:r>
      <w:r w:rsidRPr="004F21D6">
        <w:rPr>
          <w:rFonts w:asciiTheme="minorHAnsi" w:hAnsiTheme="minorHAnsi"/>
          <w:sz w:val="24"/>
          <w:szCs w:val="24"/>
        </w:rPr>
        <w:t>: размозжил ли человек себе голову, дов</w:t>
      </w:r>
      <w:r w:rsidR="006B26A9">
        <w:rPr>
          <w:rFonts w:asciiTheme="minorHAnsi" w:hAnsiTheme="minorHAnsi"/>
          <w:sz w:val="24"/>
          <w:szCs w:val="24"/>
        </w:rPr>
        <w:t>ё</w:t>
      </w:r>
      <w:r w:rsidRPr="004F21D6">
        <w:rPr>
          <w:rFonts w:asciiTheme="minorHAnsi" w:hAnsiTheme="minorHAnsi"/>
          <w:sz w:val="24"/>
          <w:szCs w:val="24"/>
        </w:rPr>
        <w:t>л ли себя до смерти пьянством и развратом или убил себя переутомлением в научных занятиях? В каждом из этих случаев приходится ожидать ч</w:t>
      </w:r>
      <w:r w:rsidR="006B26A9">
        <w:rPr>
          <w:rFonts w:asciiTheme="minorHAnsi" w:hAnsiTheme="minorHAnsi"/>
          <w:sz w:val="24"/>
          <w:szCs w:val="24"/>
        </w:rPr>
        <w:t>аса естественной смерти, и в результате остаё</w:t>
      </w:r>
      <w:r w:rsidRPr="004F21D6">
        <w:rPr>
          <w:rFonts w:asciiTheme="minorHAnsi" w:hAnsiTheme="minorHAnsi"/>
          <w:sz w:val="24"/>
          <w:szCs w:val="24"/>
        </w:rPr>
        <w:t>тся дух, а не оболочка. Или, опять же, какая разница, повешен ли человек за убийство, убит в сражении, погиб под поездом или от взрыва, утонул или сгорел, умер от холеры или чумы, тропической лихорадки или какой-либо из тысячи и одной эпидемии, микробов которых в его организме не было, но которые попали туда вследствие посещения им определ</w:t>
      </w:r>
      <w:r w:rsidR="00182EA2">
        <w:rPr>
          <w:rFonts w:asciiTheme="minorHAnsi" w:hAnsiTheme="minorHAnsi"/>
          <w:sz w:val="24"/>
          <w:szCs w:val="24"/>
        </w:rPr>
        <w:t>ё</w:t>
      </w:r>
      <w:r w:rsidRPr="004F21D6">
        <w:rPr>
          <w:rFonts w:asciiTheme="minorHAnsi" w:hAnsiTheme="minorHAnsi"/>
          <w:sz w:val="24"/>
          <w:szCs w:val="24"/>
        </w:rPr>
        <w:t>нной местности или чего-то ещ</w:t>
      </w:r>
      <w:r w:rsidR="006B26A9">
        <w:rPr>
          <w:rFonts w:asciiTheme="minorHAnsi" w:hAnsiTheme="minorHAnsi"/>
          <w:sz w:val="24"/>
          <w:szCs w:val="24"/>
        </w:rPr>
        <w:t>ё</w:t>
      </w:r>
      <w:r w:rsidRPr="004F21D6">
        <w:rPr>
          <w:rFonts w:asciiTheme="minorHAnsi" w:hAnsiTheme="minorHAnsi"/>
          <w:sz w:val="24"/>
          <w:szCs w:val="24"/>
        </w:rPr>
        <w:t>, причем того и другого можно было избежать? Во всех этих случаях приходится ожидать часа естественной смерти, и остается дух, а не оболочка.</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В Англии подсчитали</w:t>
      </w:r>
      <w:r w:rsidR="006B26A9">
        <w:rPr>
          <w:rFonts w:asciiTheme="minorHAnsi" w:hAnsiTheme="minorHAnsi"/>
          <w:sz w:val="24"/>
          <w:szCs w:val="24"/>
        </w:rPr>
        <w:t xml:space="preserve">, </w:t>
      </w:r>
      <w:r w:rsidRPr="004F21D6">
        <w:rPr>
          <w:rFonts w:asciiTheme="minorHAnsi" w:hAnsiTheme="minorHAnsi"/>
          <w:sz w:val="24"/>
          <w:szCs w:val="24"/>
        </w:rPr>
        <w:t>что  дожива</w:t>
      </w:r>
      <w:r w:rsidR="006B26A9">
        <w:rPr>
          <w:rFonts w:asciiTheme="minorHAnsi" w:hAnsiTheme="minorHAnsi"/>
          <w:sz w:val="24"/>
          <w:szCs w:val="24"/>
        </w:rPr>
        <w:t>е</w:t>
      </w:r>
      <w:r w:rsidRPr="004F21D6">
        <w:rPr>
          <w:rFonts w:asciiTheme="minorHAnsi" w:hAnsiTheme="minorHAnsi"/>
          <w:sz w:val="24"/>
          <w:szCs w:val="24"/>
        </w:rPr>
        <w:t>т до своей естественной смерти</w:t>
      </w:r>
      <w:r w:rsidR="006B26A9">
        <w:rPr>
          <w:rFonts w:asciiTheme="minorHAnsi" w:hAnsiTheme="minorHAnsi"/>
          <w:sz w:val="24"/>
          <w:szCs w:val="24"/>
        </w:rPr>
        <w:t xml:space="preserve"> </w:t>
      </w:r>
      <w:r w:rsidR="006B26A9" w:rsidRPr="004F21D6">
        <w:rPr>
          <w:rFonts w:asciiTheme="minorHAnsi" w:hAnsiTheme="minorHAnsi"/>
          <w:sz w:val="24"/>
          <w:szCs w:val="24"/>
        </w:rPr>
        <w:t>менее 15% населения</w:t>
      </w:r>
      <w:r w:rsidRPr="004F21D6">
        <w:rPr>
          <w:rFonts w:asciiTheme="minorHAnsi" w:hAnsiTheme="minorHAnsi"/>
          <w:sz w:val="24"/>
          <w:szCs w:val="24"/>
        </w:rPr>
        <w:t xml:space="preserve">, не говоря уже о </w:t>
      </w:r>
      <w:r w:rsidR="006B26A9">
        <w:rPr>
          <w:rFonts w:asciiTheme="minorHAnsi" w:hAnsiTheme="minorHAnsi"/>
          <w:sz w:val="24"/>
          <w:szCs w:val="24"/>
        </w:rPr>
        <w:t>жертвах</w:t>
      </w:r>
      <w:r w:rsidRPr="004F21D6">
        <w:rPr>
          <w:rFonts w:asciiTheme="minorHAnsi" w:hAnsiTheme="minorHAnsi"/>
          <w:sz w:val="24"/>
          <w:szCs w:val="24"/>
        </w:rPr>
        <w:t xml:space="preserve"> эпидемий, голода и их последствий; боюсь, что этот процент ненамного больше </w:t>
      </w:r>
      <w:r w:rsidR="00182EA2">
        <w:rPr>
          <w:rFonts w:asciiTheme="minorHAnsi" w:hAnsiTheme="minorHAnsi"/>
          <w:sz w:val="24"/>
          <w:szCs w:val="24"/>
        </w:rPr>
        <w:t xml:space="preserve">даже </w:t>
      </w:r>
      <w:r w:rsidRPr="004F21D6">
        <w:rPr>
          <w:rFonts w:asciiTheme="minorHAnsi" w:hAnsiTheme="minorHAnsi"/>
          <w:sz w:val="24"/>
          <w:szCs w:val="24"/>
        </w:rPr>
        <w:t xml:space="preserve">здесь, где люди большей частью вегетарианцы и, как правило, живут в менее благоприятных </w:t>
      </w:r>
      <w:r w:rsidR="006B26A9">
        <w:rPr>
          <w:rFonts w:asciiTheme="minorHAnsi" w:hAnsiTheme="minorHAnsi"/>
          <w:sz w:val="24"/>
          <w:szCs w:val="24"/>
        </w:rPr>
        <w:t xml:space="preserve">санитарных </w:t>
      </w:r>
      <w:r w:rsidRPr="004F21D6">
        <w:rPr>
          <w:rFonts w:asciiTheme="minorHAnsi" w:hAnsiTheme="minorHAnsi"/>
          <w:sz w:val="24"/>
          <w:szCs w:val="24"/>
        </w:rPr>
        <w:t>условиях.</w:t>
      </w:r>
    </w:p>
    <w:p w:rsidR="00842D52" w:rsidRPr="004F21D6" w:rsidRDefault="00842D52" w:rsidP="00842D52">
      <w:pPr>
        <w:ind w:firstLine="340"/>
        <w:jc w:val="both"/>
        <w:rPr>
          <w:rFonts w:asciiTheme="minorHAnsi" w:hAnsiTheme="minorHAnsi"/>
          <w:sz w:val="24"/>
          <w:szCs w:val="24"/>
        </w:rPr>
      </w:pPr>
      <w:r w:rsidRPr="004F21D6">
        <w:rPr>
          <w:rFonts w:asciiTheme="minorHAnsi" w:hAnsiTheme="minorHAnsi"/>
          <w:sz w:val="24"/>
          <w:szCs w:val="24"/>
        </w:rPr>
        <w:t xml:space="preserve">Таким образом, подавляющее большинство всех </w:t>
      </w:r>
      <w:r w:rsidR="003E7080">
        <w:rPr>
          <w:rFonts w:asciiTheme="minorHAnsi" w:hAnsiTheme="minorHAnsi"/>
          <w:sz w:val="24"/>
          <w:szCs w:val="24"/>
        </w:rPr>
        <w:t xml:space="preserve">физических </w:t>
      </w:r>
      <w:r w:rsidRPr="004F21D6">
        <w:rPr>
          <w:rFonts w:asciiTheme="minorHAnsi" w:hAnsiTheme="minorHAnsi"/>
          <w:sz w:val="24"/>
          <w:szCs w:val="24"/>
        </w:rPr>
        <w:t>феноменов спири</w:t>
      </w:r>
      <w:r w:rsidR="003E7080">
        <w:rPr>
          <w:rFonts w:asciiTheme="minorHAnsi" w:hAnsiTheme="minorHAnsi"/>
          <w:sz w:val="24"/>
          <w:szCs w:val="24"/>
        </w:rPr>
        <w:t>т</w:t>
      </w:r>
      <w:r w:rsidRPr="004F21D6">
        <w:rPr>
          <w:rFonts w:asciiTheme="minorHAnsi" w:hAnsiTheme="minorHAnsi"/>
          <w:sz w:val="24"/>
          <w:szCs w:val="24"/>
        </w:rPr>
        <w:t>ов должны, по-видимому, быть приписаны этим духам, а не оболочкам. Я был бы рад получить дальнейшую  информацию по этому вопросу.</w:t>
      </w:r>
    </w:p>
    <w:p w:rsidR="003E7080" w:rsidRDefault="00842D52" w:rsidP="003E7080">
      <w:pPr>
        <w:ind w:firstLine="340"/>
        <w:jc w:val="both"/>
        <w:rPr>
          <w:rFonts w:asciiTheme="minorHAnsi" w:hAnsiTheme="minorHAnsi"/>
          <w:sz w:val="24"/>
          <w:szCs w:val="24"/>
        </w:rPr>
      </w:pPr>
      <w:r w:rsidRPr="004F21D6">
        <w:rPr>
          <w:rFonts w:asciiTheme="minorHAnsi" w:hAnsiTheme="minorHAnsi"/>
          <w:sz w:val="24"/>
          <w:szCs w:val="24"/>
        </w:rPr>
        <w:t>Имеется ещ</w:t>
      </w:r>
      <w:r w:rsidR="003E7080">
        <w:rPr>
          <w:rFonts w:asciiTheme="minorHAnsi" w:hAnsiTheme="minorHAnsi"/>
          <w:sz w:val="24"/>
          <w:szCs w:val="24"/>
        </w:rPr>
        <w:t>ё</w:t>
      </w:r>
      <w:r w:rsidRPr="004F21D6">
        <w:rPr>
          <w:rFonts w:asciiTheme="minorHAnsi" w:hAnsiTheme="minorHAnsi"/>
          <w:sz w:val="24"/>
          <w:szCs w:val="24"/>
        </w:rPr>
        <w:t xml:space="preserve"> второй </w:t>
      </w:r>
      <w:r w:rsidR="003E7080">
        <w:rPr>
          <w:rFonts w:asciiTheme="minorHAnsi" w:hAnsiTheme="minorHAnsi"/>
          <w:sz w:val="24"/>
          <w:szCs w:val="24"/>
        </w:rPr>
        <w:t>момент</w:t>
      </w:r>
      <w:r w:rsidRPr="004F21D6">
        <w:rPr>
          <w:rFonts w:asciiTheme="minorHAnsi" w:hAnsiTheme="minorHAnsi"/>
          <w:sz w:val="24"/>
          <w:szCs w:val="24"/>
        </w:rPr>
        <w:t xml:space="preserve"> </w:t>
      </w:r>
      <w:r w:rsidRPr="003E7080">
        <w:rPr>
          <w:b/>
          <w:sz w:val="24"/>
          <w:szCs w:val="24"/>
        </w:rPr>
        <w:t>(3)</w:t>
      </w:r>
      <w:r w:rsidRPr="004F21D6">
        <w:rPr>
          <w:rFonts w:asciiTheme="minorHAnsi" w:hAnsiTheme="minorHAnsi"/>
          <w:sz w:val="24"/>
          <w:szCs w:val="24"/>
        </w:rPr>
        <w:t xml:space="preserve">: очень часто, как я понимаю, духи </w:t>
      </w:r>
      <w:r w:rsidR="003E7080" w:rsidRPr="004F21D6">
        <w:rPr>
          <w:rFonts w:asciiTheme="minorHAnsi" w:hAnsiTheme="minorHAnsi"/>
          <w:sz w:val="24"/>
          <w:szCs w:val="24"/>
        </w:rPr>
        <w:t xml:space="preserve">людей </w:t>
      </w:r>
      <w:r w:rsidRPr="004F21D6">
        <w:rPr>
          <w:rFonts w:asciiTheme="minorHAnsi" w:hAnsiTheme="minorHAnsi"/>
          <w:sz w:val="24"/>
          <w:szCs w:val="24"/>
        </w:rPr>
        <w:t>средне</w:t>
      </w:r>
      <w:r w:rsidR="003E7080">
        <w:rPr>
          <w:rFonts w:asciiTheme="minorHAnsi" w:hAnsiTheme="minorHAnsi"/>
          <w:sz w:val="24"/>
          <w:szCs w:val="24"/>
        </w:rPr>
        <w:t xml:space="preserve">го </w:t>
      </w:r>
      <w:r w:rsidRPr="004F21D6">
        <w:rPr>
          <w:rFonts w:asciiTheme="minorHAnsi" w:hAnsiTheme="minorHAnsi"/>
          <w:sz w:val="24"/>
          <w:szCs w:val="24"/>
        </w:rPr>
        <w:t>развит</w:t>
      </w:r>
      <w:r w:rsidR="003E7080">
        <w:rPr>
          <w:rFonts w:asciiTheme="minorHAnsi" w:hAnsiTheme="minorHAnsi"/>
          <w:sz w:val="24"/>
          <w:szCs w:val="24"/>
        </w:rPr>
        <w:t>ия</w:t>
      </w:r>
      <w:r w:rsidRPr="004F21D6">
        <w:rPr>
          <w:rFonts w:asciiTheme="minorHAnsi" w:hAnsiTheme="minorHAnsi"/>
          <w:sz w:val="24"/>
          <w:szCs w:val="24"/>
        </w:rPr>
        <w:t xml:space="preserve">, умерших </w:t>
      </w:r>
      <w:r w:rsidRPr="003E7080">
        <w:rPr>
          <w:rFonts w:asciiTheme="minorHAnsi" w:hAnsiTheme="minorHAnsi"/>
          <w:i/>
          <w:sz w:val="24"/>
          <w:szCs w:val="24"/>
        </w:rPr>
        <w:t>естественной</w:t>
      </w:r>
      <w:r w:rsidRPr="004F21D6">
        <w:rPr>
          <w:rFonts w:asciiTheme="minorHAnsi" w:hAnsiTheme="minorHAnsi"/>
          <w:sz w:val="24"/>
          <w:szCs w:val="24"/>
        </w:rPr>
        <w:t xml:space="preserve"> смертью, остаются </w:t>
      </w:r>
      <w:r w:rsidR="003E7080" w:rsidRPr="004F21D6">
        <w:rPr>
          <w:rFonts w:asciiTheme="minorHAnsi" w:hAnsiTheme="minorHAnsi"/>
          <w:sz w:val="24"/>
          <w:szCs w:val="24"/>
        </w:rPr>
        <w:t xml:space="preserve">в земной атмосфере </w:t>
      </w:r>
      <w:r w:rsidRPr="004F21D6">
        <w:rPr>
          <w:rFonts w:asciiTheme="minorHAnsi" w:hAnsiTheme="minorHAnsi"/>
          <w:sz w:val="24"/>
          <w:szCs w:val="24"/>
        </w:rPr>
        <w:t xml:space="preserve">некоторое время </w:t>
      </w:r>
      <w:r w:rsidR="003E7080">
        <w:rPr>
          <w:rFonts w:asciiTheme="minorHAnsi" w:hAnsiTheme="minorHAnsi"/>
          <w:sz w:val="24"/>
          <w:szCs w:val="24"/>
        </w:rPr>
        <w:lastRenderedPageBreak/>
        <w:t xml:space="preserve">— </w:t>
      </w:r>
      <w:r w:rsidRPr="004F21D6">
        <w:rPr>
          <w:rFonts w:asciiTheme="minorHAnsi" w:hAnsiTheme="minorHAnsi"/>
          <w:sz w:val="24"/>
          <w:szCs w:val="24"/>
        </w:rPr>
        <w:t>от нескольких дней до нескольких лет. Почему они не могут общаться с людьми? А если могут, то это весьма важный пункт, который не следует игнорировать.</w:t>
      </w:r>
    </w:p>
    <w:p w:rsidR="00842D52" w:rsidRPr="004F21D6" w:rsidRDefault="00842D52" w:rsidP="003E7080">
      <w:pPr>
        <w:ind w:firstLine="340"/>
        <w:jc w:val="both"/>
        <w:rPr>
          <w:rFonts w:asciiTheme="minorHAnsi" w:hAnsiTheme="minorHAnsi"/>
          <w:sz w:val="24"/>
          <w:szCs w:val="24"/>
        </w:rPr>
      </w:pPr>
      <w:r w:rsidRPr="003E7080">
        <w:rPr>
          <w:b/>
          <w:sz w:val="24"/>
          <w:szCs w:val="24"/>
        </w:rPr>
        <w:t>(4)</w:t>
      </w:r>
      <w:r w:rsidR="003E7080">
        <w:rPr>
          <w:rFonts w:asciiTheme="minorHAnsi" w:hAnsiTheme="minorHAnsi"/>
          <w:sz w:val="24"/>
          <w:szCs w:val="24"/>
        </w:rPr>
        <w:t xml:space="preserve"> И третье:</w:t>
      </w:r>
      <w:r w:rsidRPr="004F21D6">
        <w:rPr>
          <w:rFonts w:asciiTheme="minorHAnsi" w:hAnsiTheme="minorHAnsi"/>
          <w:sz w:val="24"/>
          <w:szCs w:val="24"/>
        </w:rPr>
        <w:t xml:space="preserve"> учитывая тот факт, что тысячи духов являются </w:t>
      </w:r>
      <w:r w:rsidR="003E7080">
        <w:rPr>
          <w:rFonts w:asciiTheme="minorHAnsi" w:hAnsiTheme="minorHAnsi"/>
          <w:sz w:val="24"/>
          <w:szCs w:val="24"/>
        </w:rPr>
        <w:t xml:space="preserve">чистых </w:t>
      </w:r>
      <w:r w:rsidRPr="004F21D6">
        <w:rPr>
          <w:rFonts w:asciiTheme="minorHAnsi" w:hAnsiTheme="minorHAnsi"/>
          <w:sz w:val="24"/>
          <w:szCs w:val="24"/>
        </w:rPr>
        <w:t>кру</w:t>
      </w:r>
      <w:r w:rsidR="003E7080">
        <w:rPr>
          <w:rFonts w:asciiTheme="minorHAnsi" w:hAnsiTheme="minorHAnsi"/>
          <w:sz w:val="24"/>
          <w:szCs w:val="24"/>
        </w:rPr>
        <w:t>жках</w:t>
      </w:r>
      <w:r w:rsidRPr="004F21D6">
        <w:rPr>
          <w:rFonts w:asciiTheme="minorHAnsi" w:hAnsiTheme="minorHAnsi"/>
          <w:sz w:val="24"/>
          <w:szCs w:val="24"/>
        </w:rPr>
        <w:t xml:space="preserve"> и учат высочайшей нравственности и, более того, рассказывают очень подробно истины относительно</w:t>
      </w:r>
      <w:r w:rsidR="003E7080">
        <w:rPr>
          <w:rFonts w:asciiTheme="minorHAnsi" w:hAnsiTheme="minorHAnsi"/>
          <w:sz w:val="24"/>
          <w:szCs w:val="24"/>
        </w:rPr>
        <w:t xml:space="preserve"> </w:t>
      </w:r>
      <w:r w:rsidRPr="004F21D6">
        <w:rPr>
          <w:rFonts w:asciiTheme="minorHAnsi" w:hAnsiTheme="minorHAnsi"/>
          <w:sz w:val="24"/>
          <w:szCs w:val="24"/>
        </w:rPr>
        <w:t>невидимого мира (см. книги Алана Кардека</w:t>
      </w:r>
      <w:r w:rsidR="003E7080" w:rsidRPr="003E7080">
        <w:rPr>
          <w:rFonts w:asciiTheme="minorHAnsi" w:hAnsiTheme="minorHAnsi"/>
          <w:sz w:val="24"/>
          <w:szCs w:val="24"/>
        </w:rPr>
        <w:t>,</w:t>
      </w:r>
      <w:r w:rsidRPr="004F21D6">
        <w:rPr>
          <w:rStyle w:val="a7"/>
          <w:rFonts w:asciiTheme="minorHAnsi" w:hAnsiTheme="minorHAnsi"/>
          <w:sz w:val="24"/>
          <w:szCs w:val="24"/>
        </w:rPr>
        <w:footnoteReference w:id="186"/>
      </w:r>
      <w:r w:rsidR="003E7080">
        <w:rPr>
          <w:rFonts w:asciiTheme="minorHAnsi" w:hAnsiTheme="minorHAnsi"/>
          <w:sz w:val="24"/>
          <w:szCs w:val="24"/>
        </w:rPr>
        <w:t xml:space="preserve"> </w:t>
      </w:r>
      <w:r w:rsidRPr="004F21D6">
        <w:rPr>
          <w:rFonts w:asciiTheme="minorHAnsi" w:hAnsiTheme="minorHAnsi"/>
          <w:sz w:val="24"/>
          <w:szCs w:val="24"/>
        </w:rPr>
        <w:t>многие страницы которых совпадают с тем, чему вы сами учите),</w:t>
      </w:r>
      <w:r w:rsidR="008F4299" w:rsidRPr="004F21D6">
        <w:rPr>
          <w:rFonts w:asciiTheme="minorHAnsi" w:hAnsiTheme="minorHAnsi"/>
          <w:sz w:val="24"/>
          <w:szCs w:val="24"/>
        </w:rPr>
        <w:t xml:space="preserve"> —</w:t>
      </w:r>
      <w:r w:rsidRPr="004F21D6">
        <w:rPr>
          <w:rFonts w:asciiTheme="minorHAnsi" w:hAnsiTheme="minorHAnsi"/>
          <w:sz w:val="24"/>
          <w:szCs w:val="24"/>
        </w:rPr>
        <w:t xml:space="preserve"> неразумно будет считать, что таковые являются оболочками или дурными духами. Но вы нам не дали никакого нам</w:t>
      </w:r>
      <w:r w:rsidR="003E7080">
        <w:rPr>
          <w:rFonts w:asciiTheme="minorHAnsi" w:hAnsiTheme="minorHAnsi"/>
          <w:sz w:val="24"/>
          <w:szCs w:val="24"/>
        </w:rPr>
        <w:t>ё</w:t>
      </w:r>
      <w:r w:rsidRPr="004F21D6">
        <w:rPr>
          <w:rFonts w:asciiTheme="minorHAnsi" w:hAnsiTheme="minorHAnsi"/>
          <w:sz w:val="24"/>
          <w:szCs w:val="24"/>
        </w:rPr>
        <w:t>ка в отношении</w:t>
      </w:r>
      <w:r w:rsidRPr="004F21D6" w:rsidDel="00CF21F9">
        <w:rPr>
          <w:rFonts w:asciiTheme="minorHAnsi" w:hAnsiTheme="minorHAnsi"/>
          <w:sz w:val="24"/>
          <w:szCs w:val="24"/>
        </w:rPr>
        <w:t xml:space="preserve"> </w:t>
      </w:r>
      <w:r w:rsidRPr="004F21D6">
        <w:rPr>
          <w:rFonts w:asciiTheme="minorHAnsi" w:hAnsiTheme="minorHAnsi"/>
          <w:sz w:val="24"/>
          <w:szCs w:val="24"/>
        </w:rPr>
        <w:t xml:space="preserve"> значительного числа чистых, высоких духов, и до тех пор, пока вся эта теория не будет надлежащим образом изложена и не будет отведено надлежащее место известным фактам, вы никогда не привлеч</w:t>
      </w:r>
      <w:r w:rsidR="00182EA2">
        <w:rPr>
          <w:rFonts w:asciiTheme="minorHAnsi" w:hAnsiTheme="minorHAnsi"/>
          <w:sz w:val="24"/>
          <w:szCs w:val="24"/>
        </w:rPr>
        <w:t>ё</w:t>
      </w:r>
      <w:r w:rsidRPr="004F21D6">
        <w:rPr>
          <w:rFonts w:asciiTheme="minorHAnsi" w:hAnsiTheme="minorHAnsi"/>
          <w:sz w:val="24"/>
          <w:szCs w:val="24"/>
        </w:rPr>
        <w:t>те спиритов на свою сторону. Я осмеливаюсь сказать, что это старая история</w:t>
      </w:r>
      <w:r w:rsidR="008F4299" w:rsidRPr="004F21D6">
        <w:rPr>
          <w:rFonts w:asciiTheme="minorHAnsi" w:hAnsiTheme="minorHAnsi"/>
          <w:sz w:val="24"/>
          <w:szCs w:val="24"/>
        </w:rPr>
        <w:t xml:space="preserve"> —</w:t>
      </w:r>
      <w:r w:rsidRPr="004F21D6">
        <w:rPr>
          <w:rFonts w:asciiTheme="minorHAnsi" w:hAnsiTheme="minorHAnsi"/>
          <w:sz w:val="24"/>
          <w:szCs w:val="24"/>
        </w:rPr>
        <w:t xml:space="preserve"> нам рассказывают только </w:t>
      </w:r>
      <w:r w:rsidRPr="004F21D6">
        <w:rPr>
          <w:rFonts w:asciiTheme="minorHAnsi" w:hAnsiTheme="minorHAnsi"/>
          <w:i/>
          <w:sz w:val="24"/>
          <w:szCs w:val="24"/>
        </w:rPr>
        <w:t>часть</w:t>
      </w:r>
      <w:r w:rsidRPr="004F21D6">
        <w:rPr>
          <w:rFonts w:asciiTheme="minorHAnsi" w:hAnsiTheme="minorHAnsi"/>
          <w:sz w:val="24"/>
          <w:szCs w:val="24"/>
        </w:rPr>
        <w:t xml:space="preserve"> истины, а остальное </w:t>
      </w:r>
      <w:r w:rsidR="003E7080">
        <w:rPr>
          <w:rFonts w:asciiTheme="minorHAnsi" w:hAnsiTheme="minorHAnsi"/>
          <w:sz w:val="24"/>
          <w:szCs w:val="24"/>
        </w:rPr>
        <w:t>при</w:t>
      </w:r>
      <w:r w:rsidRPr="004F21D6">
        <w:rPr>
          <w:rFonts w:asciiTheme="minorHAnsi" w:hAnsiTheme="minorHAnsi"/>
          <w:sz w:val="24"/>
          <w:szCs w:val="24"/>
        </w:rPr>
        <w:t>держивают. Если так, то это просто перерез</w:t>
      </w:r>
      <w:r w:rsidR="00182EA2">
        <w:rPr>
          <w:rFonts w:asciiTheme="minorHAnsi" w:hAnsiTheme="minorHAnsi"/>
          <w:sz w:val="24"/>
          <w:szCs w:val="24"/>
        </w:rPr>
        <w:t>ать</w:t>
      </w:r>
      <w:r w:rsidRPr="004F21D6">
        <w:rPr>
          <w:rFonts w:asciiTheme="minorHAnsi" w:hAnsiTheme="minorHAnsi"/>
          <w:sz w:val="24"/>
          <w:szCs w:val="24"/>
        </w:rPr>
        <w:t xml:space="preserve"> горл</w:t>
      </w:r>
      <w:r w:rsidR="00182EA2">
        <w:rPr>
          <w:rFonts w:asciiTheme="minorHAnsi" w:hAnsiTheme="minorHAnsi"/>
          <w:sz w:val="24"/>
          <w:szCs w:val="24"/>
        </w:rPr>
        <w:t>о</w:t>
      </w:r>
      <w:r w:rsidRPr="004F21D6">
        <w:rPr>
          <w:rFonts w:asciiTheme="minorHAnsi" w:hAnsiTheme="minorHAnsi"/>
          <w:sz w:val="24"/>
          <w:szCs w:val="24"/>
        </w:rPr>
        <w:t xml:space="preserve"> Обществу. Лучше </w:t>
      </w:r>
      <w:r w:rsidRPr="004F21D6">
        <w:rPr>
          <w:rFonts w:asciiTheme="minorHAnsi" w:hAnsiTheme="minorHAnsi"/>
          <w:i/>
          <w:sz w:val="24"/>
          <w:szCs w:val="24"/>
        </w:rPr>
        <w:t>ничего не сказать</w:t>
      </w:r>
      <w:r w:rsidRPr="004F21D6">
        <w:rPr>
          <w:rFonts w:asciiTheme="minorHAnsi" w:hAnsiTheme="minorHAnsi"/>
          <w:sz w:val="24"/>
          <w:szCs w:val="24"/>
        </w:rPr>
        <w:t xml:space="preserve"> внешнему миру, чем дать ему пол</w:t>
      </w:r>
      <w:r w:rsidR="001F3803">
        <w:rPr>
          <w:rFonts w:asciiTheme="minorHAnsi" w:hAnsiTheme="minorHAnsi"/>
          <w:sz w:val="24"/>
          <w:szCs w:val="24"/>
        </w:rPr>
        <w:t>правду</w:t>
      </w:r>
      <w:r w:rsidRPr="004F21D6">
        <w:rPr>
          <w:rFonts w:asciiTheme="minorHAnsi" w:hAnsiTheme="minorHAnsi"/>
          <w:sz w:val="24"/>
          <w:szCs w:val="24"/>
        </w:rPr>
        <w:t xml:space="preserve">, </w:t>
      </w:r>
      <w:r w:rsidR="001F3803">
        <w:rPr>
          <w:rFonts w:asciiTheme="minorHAnsi" w:hAnsiTheme="minorHAnsi"/>
          <w:sz w:val="24"/>
          <w:szCs w:val="24"/>
        </w:rPr>
        <w:t>неполнота которой</w:t>
      </w:r>
      <w:r w:rsidRPr="004F21D6">
        <w:rPr>
          <w:rFonts w:asciiTheme="minorHAnsi" w:hAnsiTheme="minorHAnsi"/>
          <w:sz w:val="24"/>
          <w:szCs w:val="24"/>
        </w:rPr>
        <w:t xml:space="preserve"> сразу же обнаруживается, и в результате происходит презрительное отвержение того, что </w:t>
      </w:r>
      <w:r w:rsidRPr="001F3803">
        <w:rPr>
          <w:rFonts w:asciiTheme="minorHAnsi" w:hAnsiTheme="minorHAnsi"/>
          <w:i/>
          <w:sz w:val="24"/>
          <w:szCs w:val="24"/>
        </w:rPr>
        <w:t>является</w:t>
      </w:r>
      <w:r w:rsidRPr="004F21D6">
        <w:rPr>
          <w:rFonts w:asciiTheme="minorHAnsi" w:hAnsiTheme="minorHAnsi"/>
          <w:sz w:val="24"/>
          <w:szCs w:val="24"/>
        </w:rPr>
        <w:t xml:space="preserve"> истиной,</w:t>
      </w:r>
      <w:r w:rsidR="008F4299" w:rsidRPr="004F21D6">
        <w:rPr>
          <w:rFonts w:asciiTheme="minorHAnsi" w:hAnsiTheme="minorHAnsi"/>
          <w:sz w:val="24"/>
          <w:szCs w:val="24"/>
        </w:rPr>
        <w:t xml:space="preserve"> —</w:t>
      </w:r>
      <w:r w:rsidRPr="004F21D6">
        <w:rPr>
          <w:rFonts w:asciiTheme="minorHAnsi" w:hAnsiTheme="minorHAnsi"/>
          <w:sz w:val="24"/>
          <w:szCs w:val="24"/>
        </w:rPr>
        <w:t xml:space="preserve"> люди не могут е</w:t>
      </w:r>
      <w:r w:rsidR="001F3803">
        <w:rPr>
          <w:rFonts w:asciiTheme="minorHAnsi" w:hAnsiTheme="minorHAnsi"/>
          <w:sz w:val="24"/>
          <w:szCs w:val="24"/>
        </w:rPr>
        <w:t>ё</w:t>
      </w:r>
      <w:r w:rsidRPr="004F21D6">
        <w:rPr>
          <w:rFonts w:asciiTheme="minorHAnsi" w:hAnsiTheme="minorHAnsi"/>
          <w:sz w:val="24"/>
          <w:szCs w:val="24"/>
        </w:rPr>
        <w:t xml:space="preserve"> принять в этом фрагментарном состоянии.</w:t>
      </w:r>
    </w:p>
    <w:p w:rsidR="00842D52" w:rsidRPr="004F21D6" w:rsidRDefault="001F3803" w:rsidP="004F21D6">
      <w:pPr>
        <w:pStyle w:val="Aiiaienu"/>
        <w:ind w:firstLine="340"/>
        <w:rPr>
          <w:rFonts w:asciiTheme="minorHAnsi" w:hAnsiTheme="minorHAnsi"/>
          <w:b w:val="0"/>
          <w:szCs w:val="24"/>
        </w:rPr>
      </w:pPr>
      <w:r>
        <w:rPr>
          <w:rFonts w:asciiTheme="minorHAnsi" w:hAnsiTheme="minorHAnsi"/>
          <w:b w:val="0"/>
          <w:szCs w:val="24"/>
        </w:rPr>
        <w:t>Любящий вас</w:t>
      </w:r>
      <w:r w:rsidR="00842D52" w:rsidRPr="004F21D6">
        <w:rPr>
          <w:rFonts w:asciiTheme="minorHAnsi" w:hAnsiTheme="minorHAnsi"/>
          <w:b w:val="0"/>
          <w:szCs w:val="24"/>
        </w:rPr>
        <w:t xml:space="preserve"> А. О. Хьюм</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70</w:t>
      </w:r>
      <w:r w:rsidR="0080322F">
        <w:rPr>
          <w:i/>
          <w:color w:val="auto"/>
        </w:rPr>
        <w:t>б</w:t>
      </w:r>
      <w:r w:rsidRPr="001F3803">
        <w:rPr>
          <w:rStyle w:val="a7"/>
          <w:b w:val="0"/>
          <w:color w:val="auto"/>
        </w:rPr>
        <w:footnoteReference w:id="187"/>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20В</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27E16" w:rsidRDefault="00842D52" w:rsidP="00842D52">
      <w:pPr>
        <w:ind w:firstLine="340"/>
        <w:jc w:val="both"/>
        <w:rPr>
          <w:i/>
          <w:sz w:val="22"/>
          <w:szCs w:val="22"/>
        </w:rPr>
      </w:pPr>
      <w:r w:rsidRPr="001F3803">
        <w:rPr>
          <w:i/>
          <w:sz w:val="22"/>
          <w:szCs w:val="22"/>
        </w:rPr>
        <w:t>См. примечания к письму № 70-А.</w:t>
      </w:r>
    </w:p>
    <w:p w:rsidR="001F3803" w:rsidRPr="001F3803" w:rsidRDefault="001F3803" w:rsidP="00842D52">
      <w:pPr>
        <w:ind w:firstLine="340"/>
        <w:jc w:val="both"/>
        <w:rPr>
          <w:i/>
          <w:sz w:val="22"/>
          <w:szCs w:val="22"/>
        </w:rPr>
      </w:pPr>
    </w:p>
    <w:p w:rsidR="00842D52" w:rsidRPr="00182EA2" w:rsidRDefault="00842D52" w:rsidP="00842D52">
      <w:pPr>
        <w:ind w:firstLine="340"/>
        <w:jc w:val="both"/>
        <w:rPr>
          <w:rFonts w:asciiTheme="minorHAnsi" w:hAnsiTheme="minorHAnsi"/>
          <w:sz w:val="24"/>
          <w:szCs w:val="24"/>
        </w:rPr>
      </w:pPr>
      <w:r w:rsidRPr="00182EA2">
        <w:rPr>
          <w:rFonts w:asciiTheme="minorHAnsi" w:hAnsiTheme="minorHAnsi"/>
          <w:sz w:val="24"/>
          <w:szCs w:val="24"/>
        </w:rPr>
        <w:t xml:space="preserve">Получено в августе </w:t>
      </w:r>
      <w:smartTag w:uri="urn:schemas-microsoft-com:office:smarttags" w:element="metricconverter">
        <w:smartTagPr>
          <w:attr w:name="ProductID" w:val="1882 г"/>
        </w:smartTagPr>
        <w:r w:rsidRPr="00182EA2">
          <w:rPr>
            <w:rFonts w:asciiTheme="minorHAnsi" w:hAnsiTheme="minorHAnsi"/>
            <w:sz w:val="24"/>
            <w:szCs w:val="24"/>
          </w:rPr>
          <w:t>1882 г</w:t>
        </w:r>
      </w:smartTag>
      <w:r w:rsidRPr="00182EA2">
        <w:rPr>
          <w:rFonts w:asciiTheme="minorHAnsi" w:hAnsiTheme="minorHAnsi"/>
          <w:sz w:val="24"/>
          <w:szCs w:val="24"/>
        </w:rPr>
        <w:t>.</w:t>
      </w:r>
    </w:p>
    <w:p w:rsidR="00842D52" w:rsidRPr="001F3803" w:rsidRDefault="00842D52" w:rsidP="00842D52">
      <w:pPr>
        <w:ind w:firstLine="340"/>
        <w:jc w:val="right"/>
        <w:rPr>
          <w:rFonts w:asciiTheme="minorHAnsi" w:hAnsiTheme="minorHAnsi"/>
          <w:sz w:val="24"/>
          <w:szCs w:val="24"/>
        </w:rPr>
      </w:pPr>
      <w:r w:rsidRPr="001F3803">
        <w:rPr>
          <w:rFonts w:asciiTheme="minorHAnsi" w:hAnsiTheme="minorHAnsi"/>
          <w:sz w:val="24"/>
          <w:szCs w:val="24"/>
        </w:rPr>
        <w:t>Симла, 25 июля</w:t>
      </w:r>
    </w:p>
    <w:p w:rsidR="00842D52" w:rsidRPr="001F3803" w:rsidRDefault="00842D52" w:rsidP="00842D52">
      <w:pPr>
        <w:ind w:firstLine="340"/>
        <w:jc w:val="both"/>
        <w:rPr>
          <w:rFonts w:asciiTheme="minorHAnsi" w:hAnsiTheme="minorHAnsi"/>
          <w:sz w:val="24"/>
          <w:szCs w:val="24"/>
        </w:rPr>
      </w:pPr>
      <w:r w:rsidRPr="001F3803">
        <w:rPr>
          <w:rFonts w:asciiTheme="minorHAnsi" w:hAnsiTheme="minorHAnsi"/>
          <w:sz w:val="24"/>
          <w:szCs w:val="24"/>
        </w:rPr>
        <w:t>Моя дорогая Стар</w:t>
      </w:r>
      <w:r w:rsidR="001F3803" w:rsidRPr="001F3803">
        <w:rPr>
          <w:rFonts w:asciiTheme="minorHAnsi" w:hAnsiTheme="minorHAnsi"/>
          <w:sz w:val="24"/>
          <w:szCs w:val="24"/>
        </w:rPr>
        <w:t>ушка,</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Я приступил к попыткам ответить на письмо Н.Д.К. сразу с тем, чтобы заметка могла сейчас же появиться в ближайшем номере «Теософ</w:t>
      </w:r>
      <w:r w:rsidR="001F3803">
        <w:rPr>
          <w:rFonts w:asciiTheme="minorHAnsi" w:hAnsiTheme="minorHAnsi"/>
          <w:sz w:val="24"/>
          <w:szCs w:val="24"/>
        </w:rPr>
        <w:t>ист</w:t>
      </w:r>
      <w:r w:rsidRPr="00827E16">
        <w:rPr>
          <w:rFonts w:asciiTheme="minorHAnsi" w:hAnsiTheme="minorHAnsi"/>
          <w:sz w:val="24"/>
          <w:szCs w:val="24"/>
        </w:rPr>
        <w:t>а» за август, если К.Х. действительно этого хочет. Но скоро запутался. Конечно, мы не получали информации, которая ясно исчерпывает поднятый теперь вопрос, хотя, полагаю, мы должны были быть в состоянии из кусочков скомбинировать ответ. Трудность заключается в объяснении загадки Элифаса Леви, сделанном в вашей заметке в октябрьском «Теософ</w:t>
      </w:r>
      <w:r w:rsidR="0080322F">
        <w:rPr>
          <w:rFonts w:asciiTheme="minorHAnsi" w:hAnsiTheme="minorHAnsi"/>
          <w:sz w:val="24"/>
          <w:szCs w:val="24"/>
        </w:rPr>
        <w:t>ист</w:t>
      </w:r>
      <w:r w:rsidRPr="00827E16">
        <w:rPr>
          <w:rFonts w:asciiTheme="minorHAnsi" w:hAnsiTheme="minorHAnsi"/>
          <w:sz w:val="24"/>
          <w:szCs w:val="24"/>
        </w:rPr>
        <w:t>е».</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 xml:space="preserve">Если он говорит о судьбе нашей, в настоящее время существующей расы человечества, то его утверждение о том, что промежуточное большинство </w:t>
      </w:r>
      <w:r w:rsidR="0080322F" w:rsidRPr="0080322F">
        <w:rPr>
          <w:rFonts w:asciiTheme="minorHAnsi" w:hAnsiTheme="minorHAnsi"/>
          <w:sz w:val="24"/>
          <w:szCs w:val="24"/>
        </w:rPr>
        <w:t>“</w:t>
      </w:r>
      <w:r w:rsidR="0080322F">
        <w:rPr>
          <w:rFonts w:asciiTheme="minorHAnsi" w:hAnsiTheme="minorHAnsi"/>
          <w:sz w:val="24"/>
          <w:szCs w:val="24"/>
        </w:rPr>
        <w:t>Я</w:t>
      </w:r>
      <w:r w:rsidR="0080322F" w:rsidRPr="0080322F">
        <w:rPr>
          <w:rFonts w:asciiTheme="minorHAnsi" w:hAnsiTheme="minorHAnsi"/>
          <w:sz w:val="24"/>
          <w:szCs w:val="24"/>
        </w:rPr>
        <w:t>”</w:t>
      </w:r>
      <w:r w:rsidRPr="00827E16">
        <w:rPr>
          <w:rFonts w:asciiTheme="minorHAnsi" w:hAnsiTheme="minorHAnsi"/>
          <w:sz w:val="24"/>
          <w:szCs w:val="24"/>
        </w:rPr>
        <w:t xml:space="preserve"> выбрасывается из природы, или </w:t>
      </w:r>
      <w:r w:rsidRPr="00827E16">
        <w:rPr>
          <w:rFonts w:asciiTheme="minorHAnsi" w:hAnsiTheme="minorHAnsi"/>
          <w:i/>
          <w:sz w:val="24"/>
          <w:szCs w:val="24"/>
        </w:rPr>
        <w:t>уничтожается</w:t>
      </w:r>
      <w:r w:rsidRPr="00827E16">
        <w:rPr>
          <w:rFonts w:asciiTheme="minorHAnsi" w:hAnsiTheme="minorHAnsi"/>
          <w:sz w:val="24"/>
          <w:szCs w:val="24"/>
        </w:rPr>
        <w:t>, находится в прямом противоречии с учением К. Х.</w:t>
      </w:r>
      <w:r w:rsidRPr="00827E16">
        <w:rPr>
          <w:rStyle w:val="a7"/>
          <w:rFonts w:asciiTheme="minorHAnsi" w:hAnsiTheme="minorHAnsi"/>
          <w:sz w:val="24"/>
          <w:szCs w:val="24"/>
        </w:rPr>
        <w:footnoteReference w:id="188"/>
      </w:r>
      <w:r w:rsidRPr="00827E16">
        <w:rPr>
          <w:rFonts w:asciiTheme="minorHAnsi" w:hAnsiTheme="minorHAnsi"/>
          <w:sz w:val="24"/>
          <w:szCs w:val="24"/>
        </w:rPr>
        <w:t xml:space="preserve"> Они</w:t>
      </w:r>
      <w:r w:rsidR="0080322F">
        <w:rPr>
          <w:rFonts w:asciiTheme="minorHAnsi" w:hAnsiTheme="minorHAnsi"/>
          <w:sz w:val="24"/>
          <w:szCs w:val="24"/>
        </w:rPr>
        <w:t xml:space="preserve"> ведь</w:t>
      </w:r>
      <w:r w:rsidRPr="00827E16">
        <w:rPr>
          <w:rFonts w:asciiTheme="minorHAnsi" w:hAnsiTheme="minorHAnsi"/>
          <w:sz w:val="24"/>
          <w:szCs w:val="24"/>
        </w:rPr>
        <w:t xml:space="preserve"> не умирают без воспоминаний, если сохраняют воспоминания в </w:t>
      </w:r>
      <w:r w:rsidR="0080322F">
        <w:rPr>
          <w:rFonts w:asciiTheme="minorHAnsi" w:hAnsiTheme="minorHAnsi"/>
          <w:sz w:val="24"/>
          <w:szCs w:val="24"/>
        </w:rPr>
        <w:t>д</w:t>
      </w:r>
      <w:r w:rsidRPr="00827E16">
        <w:rPr>
          <w:rFonts w:asciiTheme="minorHAnsi" w:hAnsiTheme="minorHAnsi"/>
          <w:sz w:val="24"/>
          <w:szCs w:val="24"/>
        </w:rPr>
        <w:t xml:space="preserve">эвачане, и опять обретают их (даже о прошлых личностях, как о страницах книги) в период полного индивидуального сознания, предшествующего абсолютному сознанию в </w:t>
      </w:r>
      <w:r w:rsidR="0080322F">
        <w:rPr>
          <w:rFonts w:asciiTheme="minorHAnsi" w:hAnsiTheme="minorHAnsi"/>
          <w:sz w:val="24"/>
          <w:szCs w:val="24"/>
        </w:rPr>
        <w:t>п</w:t>
      </w:r>
      <w:r w:rsidRPr="00827E16">
        <w:rPr>
          <w:rFonts w:asciiTheme="minorHAnsi" w:hAnsiTheme="minorHAnsi"/>
          <w:sz w:val="24"/>
          <w:szCs w:val="24"/>
        </w:rPr>
        <w:t>ари-</w:t>
      </w:r>
      <w:r w:rsidR="0080322F">
        <w:rPr>
          <w:rFonts w:asciiTheme="minorHAnsi" w:hAnsiTheme="minorHAnsi"/>
          <w:sz w:val="24"/>
          <w:szCs w:val="24"/>
        </w:rPr>
        <w:t>н</w:t>
      </w:r>
      <w:r w:rsidRPr="00827E16">
        <w:rPr>
          <w:rFonts w:asciiTheme="minorHAnsi" w:hAnsiTheme="minorHAnsi"/>
          <w:sz w:val="24"/>
          <w:szCs w:val="24"/>
        </w:rPr>
        <w:t>ирване.</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Но мне пришло в голову, что Э. Л</w:t>
      </w:r>
      <w:r w:rsidRPr="00827E16">
        <w:rPr>
          <w:rFonts w:asciiTheme="minorHAnsi" w:hAnsiTheme="minorHAnsi"/>
          <w:sz w:val="24"/>
          <w:szCs w:val="24"/>
        </w:rPr>
        <w:sym w:font="Symbol" w:char="F05B"/>
      </w:r>
      <w:r w:rsidRPr="00827E16">
        <w:rPr>
          <w:rFonts w:asciiTheme="minorHAnsi" w:hAnsiTheme="minorHAnsi"/>
          <w:sz w:val="24"/>
          <w:szCs w:val="24"/>
        </w:rPr>
        <w:t>еви</w:t>
      </w:r>
      <w:r w:rsidRPr="00827E16">
        <w:rPr>
          <w:rFonts w:asciiTheme="minorHAnsi" w:hAnsiTheme="minorHAnsi"/>
          <w:sz w:val="24"/>
          <w:szCs w:val="24"/>
        </w:rPr>
        <w:sym w:font="Symbol" w:char="F05D"/>
      </w:r>
      <w:r w:rsidRPr="00827E16">
        <w:rPr>
          <w:rFonts w:asciiTheme="minorHAnsi" w:hAnsiTheme="minorHAnsi"/>
          <w:sz w:val="24"/>
          <w:szCs w:val="24"/>
        </w:rPr>
        <w:t xml:space="preserve"> мо</w:t>
      </w:r>
      <w:r w:rsidR="0080322F">
        <w:rPr>
          <w:rFonts w:asciiTheme="minorHAnsi" w:hAnsiTheme="minorHAnsi"/>
          <w:sz w:val="24"/>
          <w:szCs w:val="24"/>
        </w:rPr>
        <w:t>г</w:t>
      </w:r>
      <w:r w:rsidRPr="00827E16">
        <w:rPr>
          <w:rFonts w:asciiTheme="minorHAnsi" w:hAnsiTheme="minorHAnsi"/>
          <w:sz w:val="24"/>
          <w:szCs w:val="24"/>
        </w:rPr>
        <w:t xml:space="preserve"> имет</w:t>
      </w:r>
      <w:r w:rsidR="0080322F">
        <w:rPr>
          <w:rFonts w:asciiTheme="minorHAnsi" w:hAnsiTheme="minorHAnsi"/>
          <w:sz w:val="24"/>
          <w:szCs w:val="24"/>
        </w:rPr>
        <w:t>ь</w:t>
      </w:r>
      <w:r w:rsidRPr="00827E16">
        <w:rPr>
          <w:rFonts w:asciiTheme="minorHAnsi" w:hAnsiTheme="minorHAnsi"/>
          <w:sz w:val="24"/>
          <w:szCs w:val="24"/>
        </w:rPr>
        <w:t xml:space="preserve"> в виду человечество как целое, </w:t>
      </w:r>
      <w:r w:rsidRPr="00827E16">
        <w:rPr>
          <w:rFonts w:asciiTheme="minorHAnsi" w:hAnsiTheme="minorHAnsi"/>
          <w:sz w:val="24"/>
          <w:szCs w:val="24"/>
          <w:u w:val="single"/>
        </w:rPr>
        <w:t>а не просто людей четв</w:t>
      </w:r>
      <w:r w:rsidR="0080322F">
        <w:rPr>
          <w:rFonts w:asciiTheme="minorHAnsi" w:hAnsiTheme="minorHAnsi"/>
          <w:sz w:val="24"/>
          <w:szCs w:val="24"/>
          <w:u w:val="single"/>
        </w:rPr>
        <w:t>ё</w:t>
      </w:r>
      <w:r w:rsidRPr="00827E16">
        <w:rPr>
          <w:rFonts w:asciiTheme="minorHAnsi" w:hAnsiTheme="minorHAnsi"/>
          <w:sz w:val="24"/>
          <w:szCs w:val="24"/>
          <w:u w:val="single"/>
        </w:rPr>
        <w:t>ртого круга. Большое количество личностей пятого круга обречены на гибель,</w:t>
      </w:r>
      <w:r w:rsidR="0080322F">
        <w:rPr>
          <w:rFonts w:asciiTheme="minorHAnsi" w:hAnsiTheme="minorHAnsi"/>
          <w:sz w:val="24"/>
          <w:szCs w:val="24"/>
          <w:u w:val="single"/>
        </w:rPr>
        <w:t xml:space="preserve"> как</w:t>
      </w:r>
      <w:r w:rsidRPr="00827E16">
        <w:rPr>
          <w:rFonts w:asciiTheme="minorHAnsi" w:hAnsiTheme="minorHAnsi"/>
          <w:sz w:val="24"/>
          <w:szCs w:val="24"/>
          <w:u w:val="single"/>
        </w:rPr>
        <w:t xml:space="preserve"> я понимаю</w:t>
      </w:r>
      <w:r w:rsidR="0080322F">
        <w:rPr>
          <w:rFonts w:asciiTheme="minorHAnsi" w:hAnsiTheme="minorHAnsi"/>
          <w:sz w:val="24"/>
          <w:szCs w:val="24"/>
          <w:u w:val="single"/>
        </w:rPr>
        <w:t>, и</w:t>
      </w:r>
      <w:r w:rsidRPr="00827E16">
        <w:rPr>
          <w:rFonts w:asciiTheme="minorHAnsi" w:hAnsiTheme="minorHAnsi"/>
          <w:sz w:val="24"/>
          <w:szCs w:val="24"/>
          <w:u w:val="single"/>
        </w:rPr>
        <w:t xml:space="preserve"> они-то и могли бы быть </w:t>
      </w:r>
      <w:r w:rsidR="0080322F">
        <w:rPr>
          <w:rFonts w:asciiTheme="minorHAnsi" w:hAnsiTheme="minorHAnsi"/>
          <w:sz w:val="24"/>
          <w:szCs w:val="24"/>
          <w:u w:val="single"/>
        </w:rPr>
        <w:t>у не</w:t>
      </w:r>
      <w:r w:rsidRPr="00827E16">
        <w:rPr>
          <w:rFonts w:asciiTheme="minorHAnsi" w:hAnsiTheme="minorHAnsi"/>
          <w:sz w:val="24"/>
          <w:szCs w:val="24"/>
          <w:u w:val="single"/>
        </w:rPr>
        <w:t>го бесполезной промежуточной частью человечества</w:t>
      </w:r>
      <w:r w:rsidRPr="00827E16">
        <w:rPr>
          <w:rFonts w:asciiTheme="minorHAnsi" w:hAnsiTheme="minorHAnsi"/>
          <w:sz w:val="24"/>
          <w:szCs w:val="24"/>
        </w:rPr>
        <w:t>. Но тогда индивидуальные духовные монады, как я понимаю, не погибают, что бы ни случилось, и если монада достигает пятого круга вместе со своими предыдущими личностя</w:t>
      </w:r>
      <w:r w:rsidR="008B7F2B">
        <w:rPr>
          <w:rFonts w:asciiTheme="minorHAnsi" w:hAnsiTheme="minorHAnsi"/>
          <w:sz w:val="24"/>
          <w:szCs w:val="24"/>
        </w:rPr>
        <w:t>ми, сохранё</w:t>
      </w:r>
      <w:r w:rsidR="0080322F">
        <w:rPr>
          <w:rFonts w:asciiTheme="minorHAnsi" w:hAnsiTheme="minorHAnsi"/>
          <w:sz w:val="24"/>
          <w:szCs w:val="24"/>
        </w:rPr>
        <w:t>нными на страницах её</w:t>
      </w:r>
      <w:r w:rsidRPr="00827E16">
        <w:rPr>
          <w:rFonts w:asciiTheme="minorHAnsi" w:hAnsiTheme="minorHAnsi"/>
          <w:sz w:val="24"/>
          <w:szCs w:val="24"/>
        </w:rPr>
        <w:t xml:space="preserve"> книги </w:t>
      </w:r>
      <w:r w:rsidRPr="00827E16">
        <w:rPr>
          <w:rFonts w:asciiTheme="minorHAnsi" w:hAnsiTheme="minorHAnsi"/>
          <w:sz w:val="24"/>
          <w:szCs w:val="24"/>
        </w:rPr>
        <w:sym w:font="Symbol" w:char="F05B"/>
      </w:r>
      <w:r w:rsidRPr="00827E16">
        <w:rPr>
          <w:rFonts w:asciiTheme="minorHAnsi" w:hAnsiTheme="minorHAnsi"/>
          <w:sz w:val="24"/>
          <w:szCs w:val="24"/>
        </w:rPr>
        <w:t>жизней</w:t>
      </w:r>
      <w:r w:rsidRPr="00827E16">
        <w:rPr>
          <w:rFonts w:asciiTheme="minorHAnsi" w:hAnsiTheme="minorHAnsi"/>
          <w:sz w:val="24"/>
          <w:szCs w:val="24"/>
        </w:rPr>
        <w:sym w:font="Symbol" w:char="F05D"/>
      </w:r>
      <w:r w:rsidRPr="00827E16">
        <w:rPr>
          <w:rFonts w:asciiTheme="minorHAnsi" w:hAnsiTheme="minorHAnsi"/>
          <w:sz w:val="24"/>
          <w:szCs w:val="24"/>
        </w:rPr>
        <w:t>, ожидающей грядущего прочтения, она не будет выброшена и уничто</w:t>
      </w:r>
      <w:r w:rsidR="0080322F">
        <w:rPr>
          <w:rFonts w:asciiTheme="minorHAnsi" w:hAnsiTheme="minorHAnsi"/>
          <w:sz w:val="24"/>
          <w:szCs w:val="24"/>
        </w:rPr>
        <w:t>жена только потому, что некоторые из её</w:t>
      </w:r>
      <w:r w:rsidRPr="00827E16">
        <w:rPr>
          <w:rFonts w:asciiTheme="minorHAnsi" w:hAnsiTheme="minorHAnsi"/>
          <w:sz w:val="24"/>
          <w:szCs w:val="24"/>
        </w:rPr>
        <w:t xml:space="preserve"> </w:t>
      </w:r>
      <w:r w:rsidRPr="00827E16">
        <w:rPr>
          <w:rFonts w:asciiTheme="minorHAnsi" w:hAnsiTheme="minorHAnsi"/>
          <w:sz w:val="24"/>
          <w:szCs w:val="24"/>
        </w:rPr>
        <w:lastRenderedPageBreak/>
        <w:t>страниц пятого круга «непригодны для опубликования». Таким образом, опять появляется трудность в примирении этих двух утверждений.</w:t>
      </w:r>
    </w:p>
    <w:p w:rsidR="00842D52" w:rsidRPr="00827E16" w:rsidRDefault="00842D52" w:rsidP="00842D52">
      <w:pPr>
        <w:ind w:firstLine="340"/>
        <w:jc w:val="both"/>
        <w:rPr>
          <w:rFonts w:asciiTheme="minorHAnsi" w:hAnsiTheme="minorHAnsi"/>
          <w:sz w:val="24"/>
          <w:szCs w:val="24"/>
        </w:rPr>
      </w:pPr>
      <w:r w:rsidRPr="00C0040B">
        <w:rPr>
          <w:b/>
          <w:sz w:val="24"/>
          <w:szCs w:val="24"/>
        </w:rPr>
        <w:t>Х.</w:t>
      </w:r>
      <w:r w:rsidRPr="00827E16">
        <w:rPr>
          <w:rFonts w:asciiTheme="minorHAnsi" w:hAnsiTheme="minorHAnsi"/>
          <w:sz w:val="24"/>
          <w:szCs w:val="24"/>
        </w:rPr>
        <w:t xml:space="preserve"> Но, опять же, немыслимо, что духовная монада, хотя и пережившая выбрасывание страниц своего третьего и четвертого кругов, не может пережить выбрасывание страниц пятого и шестого кругов. Получается, что </w:t>
      </w:r>
      <w:r w:rsidRPr="00C0040B">
        <w:rPr>
          <w:rFonts w:asciiTheme="minorHAnsi" w:hAnsiTheme="minorHAnsi"/>
          <w:sz w:val="24"/>
          <w:szCs w:val="24"/>
        </w:rPr>
        <w:t xml:space="preserve">неспособность </w:t>
      </w:r>
      <w:r w:rsidRPr="00827E16">
        <w:rPr>
          <w:rFonts w:asciiTheme="minorHAnsi" w:hAnsiTheme="minorHAnsi"/>
          <w:sz w:val="24"/>
          <w:szCs w:val="24"/>
        </w:rPr>
        <w:t>прожить хорошие жизни в этих кругах означает уничтожение все</w:t>
      </w:r>
      <w:r w:rsidR="008B7F2B">
        <w:rPr>
          <w:rFonts w:asciiTheme="minorHAnsi" w:hAnsiTheme="minorHAnsi"/>
          <w:sz w:val="24"/>
          <w:szCs w:val="24"/>
        </w:rPr>
        <w:t>й</w:t>
      </w:r>
      <w:r w:rsidRPr="00827E16">
        <w:rPr>
          <w:rFonts w:asciiTheme="minorHAnsi" w:hAnsiTheme="minorHAnsi"/>
          <w:sz w:val="24"/>
          <w:szCs w:val="24"/>
        </w:rPr>
        <w:t xml:space="preserve"> индивид</w:t>
      </w:r>
      <w:r w:rsidR="00C0040B">
        <w:rPr>
          <w:rFonts w:asciiTheme="minorHAnsi" w:hAnsiTheme="minorHAnsi"/>
          <w:sz w:val="24"/>
          <w:szCs w:val="24"/>
        </w:rPr>
        <w:t>альности</w:t>
      </w:r>
      <w:r w:rsidRPr="00827E16">
        <w:rPr>
          <w:rFonts w:asciiTheme="minorHAnsi" w:hAnsiTheme="minorHAnsi"/>
          <w:sz w:val="24"/>
          <w:szCs w:val="24"/>
        </w:rPr>
        <w:t>, котор</w:t>
      </w:r>
      <w:r w:rsidR="00C0040B">
        <w:rPr>
          <w:rFonts w:asciiTheme="minorHAnsi" w:hAnsiTheme="minorHAnsi"/>
          <w:sz w:val="24"/>
          <w:szCs w:val="24"/>
        </w:rPr>
        <w:t>ая</w:t>
      </w:r>
      <w:r w:rsidRPr="00827E16">
        <w:rPr>
          <w:rFonts w:asciiTheme="minorHAnsi" w:hAnsiTheme="minorHAnsi"/>
          <w:sz w:val="24"/>
          <w:szCs w:val="24"/>
        </w:rPr>
        <w:t xml:space="preserve"> уже </w:t>
      </w:r>
      <w:r w:rsidR="00C0040B">
        <w:rPr>
          <w:rFonts w:asciiTheme="minorHAnsi" w:hAnsiTheme="minorHAnsi"/>
          <w:sz w:val="24"/>
          <w:szCs w:val="24"/>
        </w:rPr>
        <w:t xml:space="preserve">никогда вообще </w:t>
      </w:r>
      <w:r w:rsidRPr="00827E16">
        <w:rPr>
          <w:rFonts w:asciiTheme="minorHAnsi" w:hAnsiTheme="minorHAnsi"/>
          <w:sz w:val="24"/>
          <w:szCs w:val="24"/>
        </w:rPr>
        <w:t>не достигнет седьмого круга?</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Но, с другой стороны, б</w:t>
      </w:r>
      <w:r w:rsidR="008B7F2B">
        <w:rPr>
          <w:rFonts w:asciiTheme="minorHAnsi" w:hAnsiTheme="minorHAnsi"/>
          <w:sz w:val="24"/>
          <w:szCs w:val="24"/>
        </w:rPr>
        <w:t>удь</w:t>
      </w:r>
      <w:r w:rsidRPr="00827E16">
        <w:rPr>
          <w:rFonts w:asciiTheme="minorHAnsi" w:hAnsiTheme="minorHAnsi"/>
          <w:sz w:val="24"/>
          <w:szCs w:val="24"/>
        </w:rPr>
        <w:t xml:space="preserve"> это так, случай Элифаса Леви не объясн</w:t>
      </w:r>
      <w:r w:rsidR="008B7F2B">
        <w:rPr>
          <w:rFonts w:asciiTheme="minorHAnsi" w:hAnsiTheme="minorHAnsi"/>
          <w:sz w:val="24"/>
          <w:szCs w:val="24"/>
        </w:rPr>
        <w:t>ить</w:t>
      </w:r>
      <w:r w:rsidRPr="00827E16">
        <w:rPr>
          <w:rFonts w:asciiTheme="minorHAnsi" w:hAnsiTheme="minorHAnsi"/>
          <w:sz w:val="24"/>
          <w:szCs w:val="24"/>
        </w:rPr>
        <w:t xml:space="preserve"> такой гипотезой, ибо задолго до этого </w:t>
      </w:r>
      <w:r w:rsidRPr="00827E16">
        <w:rPr>
          <w:rFonts w:asciiTheme="minorHAnsi" w:hAnsiTheme="minorHAnsi"/>
          <w:sz w:val="24"/>
          <w:szCs w:val="24"/>
          <w:u w:val="single"/>
        </w:rPr>
        <w:t xml:space="preserve">индивидуумы, ставшие сотрудниками с природой во зле, сами были бы уничтожены </w:t>
      </w:r>
      <w:r w:rsidR="00971DDB">
        <w:rPr>
          <w:rFonts w:asciiTheme="minorHAnsi" w:hAnsiTheme="minorHAnsi"/>
          <w:sz w:val="24"/>
          <w:szCs w:val="24"/>
          <w:u w:val="single"/>
        </w:rPr>
        <w:t>затемнением</w:t>
      </w:r>
      <w:r w:rsidRPr="00827E16">
        <w:rPr>
          <w:rFonts w:asciiTheme="minorHAnsi" w:hAnsiTheme="minorHAnsi"/>
          <w:sz w:val="24"/>
          <w:szCs w:val="24"/>
          <w:u w:val="single"/>
        </w:rPr>
        <w:t xml:space="preserve"> планеты</w:t>
      </w:r>
      <w:r w:rsidRPr="00827E16">
        <w:rPr>
          <w:rFonts w:asciiTheme="minorHAnsi" w:hAnsiTheme="minorHAnsi"/>
          <w:sz w:val="24"/>
          <w:szCs w:val="24"/>
        </w:rPr>
        <w:t xml:space="preserve"> </w:t>
      </w:r>
      <w:r w:rsidR="00C0040B" w:rsidRPr="00C0040B">
        <w:rPr>
          <w:b/>
          <w:sz w:val="24"/>
          <w:szCs w:val="24"/>
        </w:rPr>
        <w:t>(</w:t>
      </w:r>
      <w:r w:rsidRPr="00C0040B">
        <w:rPr>
          <w:b/>
          <w:sz w:val="24"/>
          <w:szCs w:val="24"/>
        </w:rPr>
        <w:t>X</w:t>
      </w:r>
      <w:r w:rsidR="00C0040B" w:rsidRPr="00C0040B">
        <w:rPr>
          <w:b/>
          <w:sz w:val="24"/>
          <w:szCs w:val="24"/>
        </w:rPr>
        <w:t>)</w:t>
      </w:r>
      <w:r w:rsidRPr="00827E16">
        <w:rPr>
          <w:rFonts w:asciiTheme="minorHAnsi" w:hAnsiTheme="minorHAnsi"/>
          <w:sz w:val="24"/>
          <w:szCs w:val="24"/>
        </w:rPr>
        <w:t xml:space="preserve"> между пятым и шестым кругами, если уже не </w:t>
      </w:r>
      <w:r w:rsidR="00C0040B">
        <w:rPr>
          <w:rFonts w:asciiTheme="minorHAnsi" w:hAnsiTheme="minorHAnsi"/>
          <w:sz w:val="24"/>
          <w:szCs w:val="24"/>
        </w:rPr>
        <w:t>затемнением</w:t>
      </w:r>
      <w:r w:rsidRPr="00827E16">
        <w:rPr>
          <w:rFonts w:asciiTheme="minorHAnsi" w:hAnsiTheme="minorHAnsi"/>
          <w:sz w:val="24"/>
          <w:szCs w:val="24"/>
        </w:rPr>
        <w:t xml:space="preserve"> между четвертым и пятым кругами, ибо на каждый круг приходится одн</w:t>
      </w:r>
      <w:r w:rsidR="00C0040B">
        <w:rPr>
          <w:rFonts w:asciiTheme="minorHAnsi" w:hAnsiTheme="minorHAnsi"/>
          <w:sz w:val="24"/>
          <w:szCs w:val="24"/>
        </w:rPr>
        <w:t>о</w:t>
      </w:r>
      <w:r w:rsidRPr="00827E16">
        <w:rPr>
          <w:rFonts w:asciiTheme="minorHAnsi" w:hAnsiTheme="minorHAnsi"/>
          <w:sz w:val="24"/>
          <w:szCs w:val="24"/>
        </w:rPr>
        <w:t xml:space="preserve"> </w:t>
      </w:r>
      <w:r w:rsidR="00C0040B">
        <w:rPr>
          <w:rFonts w:asciiTheme="minorHAnsi" w:hAnsiTheme="minorHAnsi"/>
          <w:sz w:val="24"/>
          <w:szCs w:val="24"/>
        </w:rPr>
        <w:t>затемнение</w:t>
      </w:r>
      <w:r w:rsidRPr="00827E16">
        <w:rPr>
          <w:rFonts w:asciiTheme="minorHAnsi" w:hAnsiTheme="minorHAnsi"/>
          <w:sz w:val="24"/>
          <w:szCs w:val="24"/>
        </w:rPr>
        <w:t xml:space="preserve">, как нам говорят </w:t>
      </w:r>
      <w:r w:rsidRPr="00C0040B">
        <w:rPr>
          <w:b/>
          <w:sz w:val="24"/>
          <w:szCs w:val="24"/>
        </w:rPr>
        <w:t>(5)</w:t>
      </w:r>
      <w:r w:rsidR="00971DDB">
        <w:rPr>
          <w:rFonts w:asciiTheme="minorHAnsi" w:hAnsiTheme="minorHAnsi"/>
          <w:sz w:val="24"/>
          <w:szCs w:val="24"/>
        </w:rPr>
        <w:t>. Здесь есть ещё</w:t>
      </w:r>
      <w:r w:rsidRPr="00827E16">
        <w:rPr>
          <w:rFonts w:asciiTheme="minorHAnsi" w:hAnsiTheme="minorHAnsi"/>
          <w:sz w:val="24"/>
          <w:szCs w:val="24"/>
        </w:rPr>
        <w:t xml:space="preserve"> одна трудность: если</w:t>
      </w:r>
      <w:r w:rsidR="00C0040B">
        <w:rPr>
          <w:rFonts w:asciiTheme="minorHAnsi" w:hAnsiTheme="minorHAnsi"/>
          <w:sz w:val="24"/>
          <w:szCs w:val="24"/>
        </w:rPr>
        <w:t xml:space="preserve"> </w:t>
      </w:r>
      <w:r w:rsidRPr="00827E16">
        <w:rPr>
          <w:rFonts w:asciiTheme="minorHAnsi" w:hAnsiTheme="minorHAnsi"/>
          <w:sz w:val="24"/>
          <w:szCs w:val="24"/>
        </w:rPr>
        <w:t>некоторые люди пятого круга уже воплощены, неясно, когда должн</w:t>
      </w:r>
      <w:r w:rsidR="00C0040B">
        <w:rPr>
          <w:rFonts w:asciiTheme="minorHAnsi" w:hAnsiTheme="minorHAnsi"/>
          <w:sz w:val="24"/>
          <w:szCs w:val="24"/>
        </w:rPr>
        <w:t>о</w:t>
      </w:r>
      <w:r w:rsidRPr="00827E16">
        <w:rPr>
          <w:rFonts w:asciiTheme="minorHAnsi" w:hAnsiTheme="minorHAnsi"/>
          <w:sz w:val="24"/>
          <w:szCs w:val="24"/>
        </w:rPr>
        <w:t xml:space="preserve"> наступить</w:t>
      </w:r>
      <w:r w:rsidR="00C0040B">
        <w:rPr>
          <w:rFonts w:asciiTheme="minorHAnsi" w:hAnsiTheme="minorHAnsi"/>
          <w:sz w:val="24"/>
          <w:szCs w:val="24"/>
        </w:rPr>
        <w:t xml:space="preserve"> затемнение</w:t>
      </w:r>
      <w:r w:rsidRPr="00827E16">
        <w:rPr>
          <w:rFonts w:asciiTheme="minorHAnsi" w:hAnsiTheme="minorHAnsi"/>
          <w:sz w:val="24"/>
          <w:szCs w:val="24"/>
        </w:rPr>
        <w:t>. Наступит ли он</w:t>
      </w:r>
      <w:r w:rsidR="00C0040B">
        <w:rPr>
          <w:rFonts w:asciiTheme="minorHAnsi" w:hAnsiTheme="minorHAnsi"/>
          <w:sz w:val="24"/>
          <w:szCs w:val="24"/>
        </w:rPr>
        <w:t>о</w:t>
      </w:r>
      <w:r w:rsidRPr="00827E16">
        <w:rPr>
          <w:rFonts w:asciiTheme="minorHAnsi" w:hAnsiTheme="minorHAnsi"/>
          <w:sz w:val="24"/>
          <w:szCs w:val="24"/>
        </w:rPr>
        <w:t xml:space="preserve"> вслед за этими </w:t>
      </w:r>
      <w:r w:rsidR="00C0040B">
        <w:rPr>
          <w:rFonts w:asciiTheme="minorHAnsi" w:hAnsiTheme="minorHAnsi"/>
          <w:sz w:val="24"/>
          <w:szCs w:val="24"/>
        </w:rPr>
        <w:t>первопроходцами</w:t>
      </w:r>
      <w:r w:rsidRPr="00827E16">
        <w:rPr>
          <w:rFonts w:asciiTheme="minorHAnsi" w:hAnsiTheme="minorHAnsi"/>
          <w:sz w:val="24"/>
          <w:szCs w:val="24"/>
        </w:rPr>
        <w:t xml:space="preserve"> пятого круга, которые ещ</w:t>
      </w:r>
      <w:r w:rsidR="00C0040B">
        <w:rPr>
          <w:rFonts w:asciiTheme="minorHAnsi" w:hAnsiTheme="minorHAnsi"/>
          <w:sz w:val="24"/>
          <w:szCs w:val="24"/>
        </w:rPr>
        <w:t>ё</w:t>
      </w:r>
      <w:r w:rsidRPr="00827E16">
        <w:rPr>
          <w:rFonts w:asciiTheme="minorHAnsi" w:hAnsiTheme="minorHAnsi"/>
          <w:sz w:val="24"/>
          <w:szCs w:val="24"/>
        </w:rPr>
        <w:t xml:space="preserve"> не могут считаться его зачинателями, и та эпоха в действительности начн</w:t>
      </w:r>
      <w:r w:rsidR="00C0040B">
        <w:rPr>
          <w:rFonts w:asciiTheme="minorHAnsi" w:hAnsiTheme="minorHAnsi"/>
          <w:sz w:val="24"/>
          <w:szCs w:val="24"/>
        </w:rPr>
        <w:t>ё</w:t>
      </w:r>
      <w:r w:rsidRPr="00827E16">
        <w:rPr>
          <w:rFonts w:asciiTheme="minorHAnsi" w:hAnsiTheme="minorHAnsi"/>
          <w:sz w:val="24"/>
          <w:szCs w:val="24"/>
        </w:rPr>
        <w:t>тся только после того, как существующая раса совершенно вымрет</w:t>
      </w:r>
      <w:r w:rsidR="008F4299" w:rsidRPr="00827E16">
        <w:rPr>
          <w:rFonts w:asciiTheme="minorHAnsi" w:hAnsiTheme="minorHAnsi"/>
          <w:sz w:val="24"/>
          <w:szCs w:val="24"/>
        </w:rPr>
        <w:t xml:space="preserve"> —</w:t>
      </w:r>
      <w:r w:rsidRPr="00827E16">
        <w:rPr>
          <w:rFonts w:asciiTheme="minorHAnsi" w:hAnsiTheme="minorHAnsi"/>
          <w:sz w:val="24"/>
          <w:szCs w:val="24"/>
        </w:rPr>
        <w:t xml:space="preserve"> но эта идея не подходит.</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Добравшись вчера в своих размышлениях до этого места, я пошел к Хьюму в надежде, что он поможет разобраться в этой путанице, чтобы я мог написать то, что нужно, для этого</w:t>
      </w:r>
      <w:r w:rsidR="00971DDB">
        <w:rPr>
          <w:rFonts w:asciiTheme="minorHAnsi" w:hAnsiTheme="minorHAnsi"/>
          <w:sz w:val="24"/>
          <w:szCs w:val="24"/>
        </w:rPr>
        <w:t xml:space="preserve"> отправления. Но, просмотрев всё</w:t>
      </w:r>
      <w:r w:rsidRPr="00827E16">
        <w:rPr>
          <w:rFonts w:asciiTheme="minorHAnsi" w:hAnsiTheme="minorHAnsi"/>
          <w:sz w:val="24"/>
          <w:szCs w:val="24"/>
        </w:rPr>
        <w:t xml:space="preserve"> это и обратившись к октябрьскому «Теософ</w:t>
      </w:r>
      <w:r w:rsidR="00C0040B">
        <w:rPr>
          <w:rFonts w:asciiTheme="minorHAnsi" w:hAnsiTheme="minorHAnsi"/>
          <w:sz w:val="24"/>
          <w:szCs w:val="24"/>
        </w:rPr>
        <w:t>ист</w:t>
      </w:r>
      <w:r w:rsidRPr="00827E16">
        <w:rPr>
          <w:rFonts w:asciiTheme="minorHAnsi" w:hAnsiTheme="minorHAnsi"/>
          <w:sz w:val="24"/>
          <w:szCs w:val="24"/>
        </w:rPr>
        <w:t>у», мы пришли к заключению, что единственно возможное объяснение заключается лишь в том, что заметка в октябрьском «Теософ</w:t>
      </w:r>
      <w:r w:rsidR="00C0040B">
        <w:rPr>
          <w:rFonts w:asciiTheme="minorHAnsi" w:hAnsiTheme="minorHAnsi"/>
          <w:sz w:val="24"/>
          <w:szCs w:val="24"/>
        </w:rPr>
        <w:t>ист</w:t>
      </w:r>
      <w:r w:rsidRPr="00827E16">
        <w:rPr>
          <w:rFonts w:asciiTheme="minorHAnsi" w:hAnsiTheme="minorHAnsi"/>
          <w:sz w:val="24"/>
          <w:szCs w:val="24"/>
        </w:rPr>
        <w:t>е» совершенно неправильна и полностью расходится с данным нам последним учением. Разве, действительно, это разрешение вопроса? Не думаю, иначе К. Х. не попросил бы меня</w:t>
      </w:r>
      <w:r w:rsidR="00C0040B">
        <w:rPr>
          <w:rFonts w:asciiTheme="minorHAnsi" w:hAnsiTheme="minorHAnsi"/>
          <w:sz w:val="24"/>
          <w:szCs w:val="24"/>
        </w:rPr>
        <w:t xml:space="preserve"> </w:t>
      </w:r>
      <w:r w:rsidRPr="00827E16">
        <w:rPr>
          <w:rFonts w:asciiTheme="minorHAnsi" w:hAnsiTheme="minorHAnsi"/>
          <w:sz w:val="24"/>
          <w:szCs w:val="24"/>
        </w:rPr>
        <w:t>согласовать их.</w:t>
      </w:r>
    </w:p>
    <w:p w:rsidR="00842D52" w:rsidRPr="00827E16" w:rsidRDefault="00C0040B" w:rsidP="00842D52">
      <w:pPr>
        <w:ind w:firstLine="340"/>
        <w:jc w:val="both"/>
        <w:rPr>
          <w:rFonts w:asciiTheme="minorHAnsi" w:hAnsiTheme="minorHAnsi"/>
          <w:sz w:val="24"/>
          <w:szCs w:val="24"/>
        </w:rPr>
      </w:pPr>
      <w:r>
        <w:rPr>
          <w:rFonts w:asciiTheme="minorHAnsi" w:hAnsiTheme="minorHAnsi"/>
          <w:sz w:val="24"/>
          <w:szCs w:val="24"/>
        </w:rPr>
        <w:t xml:space="preserve">Но вы теперь </w:t>
      </w:r>
      <w:r w:rsidR="00FC23D6">
        <w:rPr>
          <w:rFonts w:asciiTheme="minorHAnsi" w:hAnsiTheme="minorHAnsi"/>
          <w:sz w:val="24"/>
          <w:szCs w:val="24"/>
        </w:rPr>
        <w:t>увиди</w:t>
      </w:r>
      <w:r w:rsidR="00842D52" w:rsidRPr="00827E16">
        <w:rPr>
          <w:rFonts w:asciiTheme="minorHAnsi" w:hAnsiTheme="minorHAnsi"/>
          <w:sz w:val="24"/>
          <w:szCs w:val="24"/>
        </w:rPr>
        <w:t>те, что при вс</w:t>
      </w:r>
      <w:r w:rsidR="00FC23D6">
        <w:rPr>
          <w:rFonts w:asciiTheme="minorHAnsi" w:hAnsiTheme="minorHAnsi"/>
          <w:sz w:val="24"/>
          <w:szCs w:val="24"/>
        </w:rPr>
        <w:t>ё</w:t>
      </w:r>
      <w:r w:rsidR="00842D52" w:rsidRPr="00827E16">
        <w:rPr>
          <w:rFonts w:asciiTheme="minorHAnsi" w:hAnsiTheme="minorHAnsi"/>
          <w:sz w:val="24"/>
          <w:szCs w:val="24"/>
        </w:rPr>
        <w:t>м желании я совершенно не в состоянии справиться с поставленной задачей, и если мой дорогой Хранитель и Учитель любезно взглянет на эти заметки, он увидит дилемму, перед которой я нахожусь.</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Тогда он, может быть, укажет, в каком направлении можно искать требуемого объяснени</w:t>
      </w:r>
      <w:r w:rsidR="00FC23D6">
        <w:rPr>
          <w:rFonts w:asciiTheme="minorHAnsi" w:hAnsiTheme="minorHAnsi"/>
          <w:sz w:val="24"/>
          <w:szCs w:val="24"/>
        </w:rPr>
        <w:t>я</w:t>
      </w:r>
      <w:r w:rsidRPr="00827E16">
        <w:rPr>
          <w:rFonts w:asciiTheme="minorHAnsi" w:hAnsiTheme="minorHAnsi"/>
          <w:sz w:val="24"/>
          <w:szCs w:val="24"/>
        </w:rPr>
        <w:t>, так, чтобы  это причинило ему как можно меньше беспокойства: либо сам, либо через вас. Очевидно, это невозможно сделать для августовского номера, но я склонен думать, что это и не входило в его намерения, так как теперь времени осталось мало.</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Мы все жалеем вас, что вы переутомляетесь из-за жары и насекомых. Когда вы разделаетесь с августовским номером, может</w:t>
      </w:r>
      <w:r w:rsidR="00FC23D6">
        <w:rPr>
          <w:rFonts w:asciiTheme="minorHAnsi" w:hAnsiTheme="minorHAnsi"/>
          <w:sz w:val="24"/>
          <w:szCs w:val="24"/>
        </w:rPr>
        <w:t xml:space="preserve"> быть</w:t>
      </w:r>
      <w:r w:rsidRPr="00827E16">
        <w:rPr>
          <w:rFonts w:asciiTheme="minorHAnsi" w:hAnsiTheme="minorHAnsi"/>
          <w:sz w:val="24"/>
          <w:szCs w:val="24"/>
        </w:rPr>
        <w:t>, вы сможете приехать сюда и немножко отдохнуть среди нас? Вы знаете, как мы будем рады видеть вас в любое время. Пока что мои личные планы немного неопредел</w:t>
      </w:r>
      <w:r w:rsidR="00FC23D6">
        <w:rPr>
          <w:rFonts w:asciiTheme="minorHAnsi" w:hAnsiTheme="minorHAnsi"/>
          <w:sz w:val="24"/>
          <w:szCs w:val="24"/>
        </w:rPr>
        <w:t>ё</w:t>
      </w:r>
      <w:r w:rsidRPr="00827E16">
        <w:rPr>
          <w:rFonts w:asciiTheme="minorHAnsi" w:hAnsiTheme="minorHAnsi"/>
          <w:sz w:val="24"/>
          <w:szCs w:val="24"/>
        </w:rPr>
        <w:t xml:space="preserve">нны. </w:t>
      </w:r>
      <w:r w:rsidR="00FC23D6">
        <w:rPr>
          <w:rFonts w:asciiTheme="minorHAnsi" w:hAnsiTheme="minorHAnsi"/>
          <w:sz w:val="24"/>
          <w:szCs w:val="24"/>
        </w:rPr>
        <w:t>Возможно</w:t>
      </w:r>
      <w:r w:rsidRPr="00827E16">
        <w:rPr>
          <w:rFonts w:asciiTheme="minorHAnsi" w:hAnsiTheme="minorHAnsi"/>
          <w:sz w:val="24"/>
          <w:szCs w:val="24"/>
        </w:rPr>
        <w:t>, мне прид</w:t>
      </w:r>
      <w:r w:rsidR="00FC23D6">
        <w:rPr>
          <w:rFonts w:asciiTheme="minorHAnsi" w:hAnsiTheme="minorHAnsi"/>
          <w:sz w:val="24"/>
          <w:szCs w:val="24"/>
        </w:rPr>
        <w:t>ё</w:t>
      </w:r>
      <w:r w:rsidRPr="00827E16">
        <w:rPr>
          <w:rFonts w:asciiTheme="minorHAnsi" w:hAnsiTheme="minorHAnsi"/>
          <w:sz w:val="24"/>
          <w:szCs w:val="24"/>
        </w:rPr>
        <w:t>тся вернуться в Аллахабад, чтобы Хенсм</w:t>
      </w:r>
      <w:r w:rsidR="00FC23D6">
        <w:rPr>
          <w:rFonts w:asciiTheme="minorHAnsi" w:hAnsiTheme="minorHAnsi"/>
          <w:sz w:val="24"/>
          <w:szCs w:val="24"/>
        </w:rPr>
        <w:t>э</w:t>
      </w:r>
      <w:r w:rsidRPr="00827E16">
        <w:rPr>
          <w:rFonts w:asciiTheme="minorHAnsi" w:hAnsiTheme="minorHAnsi"/>
          <w:sz w:val="24"/>
          <w:szCs w:val="24"/>
        </w:rPr>
        <w:t>н мог отправиться в Египет в качестве специального корреспондента. Я борюсь изо всех сил с</w:t>
      </w:r>
      <w:r w:rsidR="00FC23D6">
        <w:rPr>
          <w:rFonts w:asciiTheme="minorHAnsi" w:hAnsiTheme="minorHAnsi"/>
          <w:sz w:val="24"/>
          <w:szCs w:val="24"/>
        </w:rPr>
        <w:t xml:space="preserve"> собственниками</w:t>
      </w:r>
      <w:r w:rsidRPr="00827E16">
        <w:rPr>
          <w:rFonts w:asciiTheme="minorHAnsi" w:hAnsiTheme="minorHAnsi"/>
          <w:sz w:val="24"/>
          <w:szCs w:val="24"/>
        </w:rPr>
        <w:t>, чтобы отвратить такой результат, но в течение нескольких дней исход этой борьбы будет пока неясен.</w:t>
      </w:r>
    </w:p>
    <w:p w:rsidR="00842D52" w:rsidRPr="00FC23D6" w:rsidRDefault="00842D52" w:rsidP="00FC23D6">
      <w:pPr>
        <w:pStyle w:val="Aiiaienu"/>
        <w:ind w:firstLine="340"/>
        <w:rPr>
          <w:rFonts w:asciiTheme="minorHAnsi" w:hAnsiTheme="minorHAnsi"/>
          <w:b w:val="0"/>
          <w:szCs w:val="24"/>
        </w:rPr>
      </w:pPr>
      <w:r w:rsidRPr="00FC23D6">
        <w:rPr>
          <w:rFonts w:asciiTheme="minorHAnsi" w:hAnsiTheme="minorHAnsi"/>
          <w:b w:val="0"/>
          <w:szCs w:val="24"/>
        </w:rPr>
        <w:t>Всегда ваш А. П. С.</w:t>
      </w:r>
    </w:p>
    <w:p w:rsidR="00842D52" w:rsidRPr="00827E16" w:rsidRDefault="00842D52" w:rsidP="00842D52">
      <w:pPr>
        <w:ind w:firstLine="340"/>
        <w:jc w:val="both"/>
        <w:rPr>
          <w:rFonts w:asciiTheme="minorHAnsi" w:hAnsiTheme="minorHAnsi"/>
          <w:sz w:val="24"/>
          <w:szCs w:val="24"/>
        </w:rPr>
      </w:pPr>
      <w:r w:rsidRPr="00827E16">
        <w:rPr>
          <w:rFonts w:asciiTheme="minorHAnsi" w:hAnsiTheme="minorHAnsi"/>
          <w:sz w:val="24"/>
          <w:szCs w:val="24"/>
        </w:rPr>
        <w:t>Р. S. Так как вам может понадобиться напечатать письмо в этом номере, я его при с</w:t>
      </w:r>
      <w:r w:rsidR="00FC23D6">
        <w:rPr>
          <w:rFonts w:asciiTheme="minorHAnsi" w:hAnsiTheme="minorHAnsi"/>
          <w:sz w:val="24"/>
          <w:szCs w:val="24"/>
        </w:rPr>
        <w:t>ё</w:t>
      </w:r>
      <w:r w:rsidRPr="00827E16">
        <w:rPr>
          <w:rFonts w:asciiTheme="minorHAnsi" w:hAnsiTheme="minorHAnsi"/>
          <w:sz w:val="24"/>
          <w:szCs w:val="24"/>
        </w:rPr>
        <w:t>м прилагаю, но надеюсь, что этого не будет и что вы его мне верн</w:t>
      </w:r>
      <w:r w:rsidR="00FC23D6">
        <w:rPr>
          <w:rFonts w:asciiTheme="minorHAnsi" w:hAnsiTheme="minorHAnsi"/>
          <w:sz w:val="24"/>
          <w:szCs w:val="24"/>
        </w:rPr>
        <w:t>ё</w:t>
      </w:r>
      <w:r w:rsidRPr="00827E16">
        <w:rPr>
          <w:rFonts w:asciiTheme="minorHAnsi" w:hAnsiTheme="minorHAnsi"/>
          <w:sz w:val="24"/>
          <w:szCs w:val="24"/>
        </w:rPr>
        <w:t xml:space="preserve">те, чтобы я мог надлежащим образом выполнить мою маленькую задачу с помощью нескольких слов относительно </w:t>
      </w:r>
      <w:r w:rsidR="00D04E3F">
        <w:rPr>
          <w:rFonts w:asciiTheme="minorHAnsi" w:hAnsiTheme="minorHAnsi"/>
          <w:sz w:val="24"/>
          <w:szCs w:val="24"/>
        </w:rPr>
        <w:t>того, какую линию принять</w:t>
      </w:r>
      <w:r w:rsidRPr="00827E16">
        <w:rPr>
          <w:rFonts w:asciiTheme="minorHAnsi" w:hAnsiTheme="minorHAnsi"/>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70</w:t>
      </w:r>
      <w:r w:rsidR="00DF0BBD">
        <w:rPr>
          <w:i/>
          <w:color w:val="auto"/>
        </w:rPr>
        <w:t>в</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20С</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27E16" w:rsidRPr="00D04E3F" w:rsidRDefault="00842D52" w:rsidP="00842D52">
      <w:pPr>
        <w:ind w:firstLine="340"/>
        <w:jc w:val="both"/>
        <w:rPr>
          <w:i/>
          <w:sz w:val="22"/>
          <w:szCs w:val="22"/>
        </w:rPr>
      </w:pPr>
      <w:r w:rsidRPr="00D04E3F">
        <w:rPr>
          <w:i/>
          <w:sz w:val="22"/>
          <w:szCs w:val="22"/>
        </w:rPr>
        <w:t>См. примечания к Письму №70</w:t>
      </w:r>
      <w:r w:rsidR="00DF0BBD" w:rsidRPr="00D04E3F">
        <w:rPr>
          <w:i/>
          <w:sz w:val="22"/>
          <w:szCs w:val="22"/>
        </w:rPr>
        <w:t>а</w:t>
      </w:r>
      <w:r w:rsidRPr="00D04E3F">
        <w:rPr>
          <w:i/>
          <w:sz w:val="22"/>
          <w:szCs w:val="22"/>
        </w:rPr>
        <w:t>.</w:t>
      </w:r>
    </w:p>
    <w:p w:rsidR="00D04E3F" w:rsidRPr="00D04E3F" w:rsidRDefault="00D04E3F" w:rsidP="00842D52">
      <w:pPr>
        <w:ind w:firstLine="340"/>
        <w:jc w:val="both"/>
        <w:rPr>
          <w:sz w:val="24"/>
          <w:szCs w:val="24"/>
        </w:rPr>
      </w:pPr>
    </w:p>
    <w:p w:rsidR="00842D52" w:rsidRPr="00D04E3F" w:rsidRDefault="00842D52" w:rsidP="00842D52">
      <w:pPr>
        <w:ind w:firstLine="340"/>
        <w:jc w:val="both"/>
        <w:rPr>
          <w:rFonts w:asciiTheme="minorHAnsi" w:hAnsiTheme="minorHAnsi"/>
          <w:sz w:val="24"/>
          <w:szCs w:val="24"/>
        </w:rPr>
      </w:pPr>
      <w:r w:rsidRPr="00D04E3F">
        <w:rPr>
          <w:rFonts w:asciiTheme="minorHAnsi" w:hAnsiTheme="minorHAnsi"/>
          <w:sz w:val="24"/>
          <w:szCs w:val="24"/>
        </w:rPr>
        <w:lastRenderedPageBreak/>
        <w:t xml:space="preserve">Получено в августе </w:t>
      </w:r>
      <w:smartTag w:uri="urn:schemas-microsoft-com:office:smarttags" w:element="metricconverter">
        <w:smartTagPr>
          <w:attr w:name="ProductID" w:val="1882 г"/>
        </w:smartTagPr>
        <w:r w:rsidRPr="00D04E3F">
          <w:rPr>
            <w:rFonts w:asciiTheme="minorHAnsi" w:hAnsiTheme="minorHAnsi"/>
            <w:sz w:val="24"/>
            <w:szCs w:val="24"/>
          </w:rPr>
          <w:t>1882 г</w:t>
        </w:r>
      </w:smartTag>
      <w:r w:rsidRPr="00D04E3F">
        <w:rPr>
          <w:rFonts w:asciiTheme="minorHAnsi" w:hAnsiTheme="minorHAnsi"/>
          <w:sz w:val="24"/>
          <w:szCs w:val="24"/>
        </w:rPr>
        <w:t>.</w:t>
      </w:r>
    </w:p>
    <w:p w:rsidR="00842D52" w:rsidRPr="00C72D9D" w:rsidRDefault="00842D52" w:rsidP="00842D52">
      <w:pPr>
        <w:ind w:firstLine="340"/>
        <w:jc w:val="both"/>
        <w:rPr>
          <w:sz w:val="24"/>
          <w:szCs w:val="24"/>
        </w:rPr>
      </w:pPr>
    </w:p>
    <w:p w:rsidR="00E02C13" w:rsidRDefault="00842D52" w:rsidP="00E02C13">
      <w:pPr>
        <w:ind w:firstLine="340"/>
        <w:jc w:val="both"/>
        <w:rPr>
          <w:sz w:val="24"/>
          <w:szCs w:val="24"/>
        </w:rPr>
      </w:pPr>
      <w:r w:rsidRPr="00C72D9D">
        <w:rPr>
          <w:sz w:val="24"/>
          <w:szCs w:val="24"/>
        </w:rPr>
        <w:t xml:space="preserve">Исключая постоянное употребление терминов «Бог» и «Христос», которые, взятые в их эзотерическом смысле, просто означают «Благо» в его двойном аспекте абстрактного и </w:t>
      </w:r>
      <w:r w:rsidRPr="00FE52B9">
        <w:rPr>
          <w:i/>
          <w:sz w:val="24"/>
          <w:szCs w:val="24"/>
        </w:rPr>
        <w:t>конкретного</w:t>
      </w:r>
      <w:r>
        <w:rPr>
          <w:sz w:val="24"/>
          <w:szCs w:val="24"/>
        </w:rPr>
        <w:t>,</w:t>
      </w:r>
      <w:r w:rsidRPr="00C72D9D">
        <w:rPr>
          <w:sz w:val="24"/>
          <w:szCs w:val="24"/>
        </w:rPr>
        <w:t xml:space="preserve"> и ничего более догматического</w:t>
      </w:r>
      <w:r>
        <w:rPr>
          <w:sz w:val="24"/>
          <w:szCs w:val="24"/>
        </w:rPr>
        <w:t>,</w:t>
      </w:r>
      <w:r w:rsidR="008F4299">
        <w:rPr>
          <w:sz w:val="24"/>
          <w:szCs w:val="24"/>
        </w:rPr>
        <w:t xml:space="preserve"> —</w:t>
      </w:r>
      <w:r w:rsidRPr="00C72D9D">
        <w:rPr>
          <w:sz w:val="24"/>
          <w:szCs w:val="24"/>
        </w:rPr>
        <w:t xml:space="preserve"> Элифас Леви ни в каком </w:t>
      </w:r>
      <w:r w:rsidRPr="00FE52B9">
        <w:rPr>
          <w:i/>
          <w:sz w:val="24"/>
          <w:szCs w:val="24"/>
        </w:rPr>
        <w:t>прямом</w:t>
      </w:r>
      <w:r w:rsidRPr="00C72D9D">
        <w:rPr>
          <w:sz w:val="24"/>
          <w:szCs w:val="24"/>
        </w:rPr>
        <w:t xml:space="preserve"> противоречии с нашим учением не находится. Э</w:t>
      </w:r>
      <w:r>
        <w:rPr>
          <w:sz w:val="24"/>
          <w:szCs w:val="24"/>
        </w:rPr>
        <w:t>т</w:t>
      </w:r>
      <w:r w:rsidRPr="00C72D9D">
        <w:rPr>
          <w:sz w:val="24"/>
          <w:szCs w:val="24"/>
        </w:rPr>
        <w:t>о</w:t>
      </w:r>
      <w:r w:rsidR="008F4299">
        <w:rPr>
          <w:sz w:val="24"/>
          <w:szCs w:val="24"/>
        </w:rPr>
        <w:t xml:space="preserve"> —</w:t>
      </w:r>
      <w:r w:rsidR="00FE52B9">
        <w:rPr>
          <w:sz w:val="24"/>
          <w:szCs w:val="24"/>
        </w:rPr>
        <w:t xml:space="preserve"> </w:t>
      </w:r>
      <w:r w:rsidRPr="00C72D9D">
        <w:rPr>
          <w:sz w:val="24"/>
          <w:szCs w:val="24"/>
        </w:rPr>
        <w:t>опять соломинка, которую выдуло из стога сена, обвин</w:t>
      </w:r>
      <w:r w:rsidR="006C0211">
        <w:rPr>
          <w:sz w:val="24"/>
          <w:szCs w:val="24"/>
        </w:rPr>
        <w:t>ё</w:t>
      </w:r>
      <w:r w:rsidRPr="00C72D9D">
        <w:rPr>
          <w:sz w:val="24"/>
          <w:szCs w:val="24"/>
        </w:rPr>
        <w:t xml:space="preserve">нная ветром, что она принадлежит копне. Большинство тех, кого вы можете назвать, если хотите, кандидатами в </w:t>
      </w:r>
      <w:r w:rsidR="00FE52B9">
        <w:rPr>
          <w:sz w:val="24"/>
          <w:szCs w:val="24"/>
        </w:rPr>
        <w:t>д</w:t>
      </w:r>
      <w:r>
        <w:rPr>
          <w:sz w:val="24"/>
          <w:szCs w:val="24"/>
        </w:rPr>
        <w:t>эвачан</w:t>
      </w:r>
      <w:r w:rsidRPr="00C72D9D">
        <w:rPr>
          <w:sz w:val="24"/>
          <w:szCs w:val="24"/>
        </w:rPr>
        <w:t xml:space="preserve">, умирают и возрождаются в </w:t>
      </w:r>
      <w:r w:rsidR="00FE52B9">
        <w:rPr>
          <w:sz w:val="24"/>
          <w:szCs w:val="24"/>
        </w:rPr>
        <w:t>к</w:t>
      </w:r>
      <w:r w:rsidRPr="00C72D9D">
        <w:rPr>
          <w:sz w:val="24"/>
          <w:szCs w:val="24"/>
        </w:rPr>
        <w:t>ама-</w:t>
      </w:r>
      <w:r w:rsidR="00FE52B9">
        <w:rPr>
          <w:sz w:val="24"/>
          <w:szCs w:val="24"/>
        </w:rPr>
        <w:t>л</w:t>
      </w:r>
      <w:r w:rsidRPr="00C72D9D">
        <w:rPr>
          <w:sz w:val="24"/>
          <w:szCs w:val="24"/>
        </w:rPr>
        <w:t xml:space="preserve">оке </w:t>
      </w:r>
      <w:r>
        <w:rPr>
          <w:sz w:val="24"/>
          <w:szCs w:val="24"/>
        </w:rPr>
        <w:t>«</w:t>
      </w:r>
      <w:r w:rsidRPr="00C72D9D">
        <w:rPr>
          <w:sz w:val="24"/>
          <w:szCs w:val="24"/>
        </w:rPr>
        <w:t>без воспоминаний</w:t>
      </w:r>
      <w:r>
        <w:rPr>
          <w:sz w:val="24"/>
          <w:szCs w:val="24"/>
        </w:rPr>
        <w:t>»</w:t>
      </w:r>
      <w:r w:rsidRPr="00C72D9D">
        <w:rPr>
          <w:sz w:val="24"/>
          <w:szCs w:val="24"/>
        </w:rPr>
        <w:t xml:space="preserve">, хотя (и именно потому) они </w:t>
      </w:r>
      <w:r w:rsidR="006C0211">
        <w:rPr>
          <w:sz w:val="24"/>
          <w:szCs w:val="24"/>
        </w:rPr>
        <w:t>возвращают какие-то</w:t>
      </w:r>
      <w:r w:rsidRPr="00C72D9D">
        <w:rPr>
          <w:sz w:val="24"/>
          <w:szCs w:val="24"/>
        </w:rPr>
        <w:t xml:space="preserve"> из них в </w:t>
      </w:r>
      <w:r w:rsidR="00FE52B9">
        <w:rPr>
          <w:sz w:val="24"/>
          <w:szCs w:val="24"/>
        </w:rPr>
        <w:t>д</w:t>
      </w:r>
      <w:r>
        <w:rPr>
          <w:sz w:val="24"/>
          <w:szCs w:val="24"/>
        </w:rPr>
        <w:t>эвачан</w:t>
      </w:r>
      <w:r w:rsidRPr="00C72D9D">
        <w:rPr>
          <w:sz w:val="24"/>
          <w:szCs w:val="24"/>
        </w:rPr>
        <w:t xml:space="preserve">е. Это можно назвать не полным воспоминанием, </w:t>
      </w:r>
      <w:r w:rsidR="00FE52B9">
        <w:rPr>
          <w:sz w:val="24"/>
          <w:szCs w:val="24"/>
        </w:rPr>
        <w:t>а</w:t>
      </w:r>
      <w:r w:rsidRPr="00C72D9D">
        <w:rPr>
          <w:sz w:val="24"/>
          <w:szCs w:val="24"/>
        </w:rPr>
        <w:t xml:space="preserve"> лишь </w:t>
      </w:r>
      <w:r w:rsidRPr="00FE52B9">
        <w:rPr>
          <w:i/>
          <w:sz w:val="24"/>
          <w:szCs w:val="24"/>
        </w:rPr>
        <w:t>частичным</w:t>
      </w:r>
      <w:r w:rsidR="00FE52B9">
        <w:rPr>
          <w:sz w:val="24"/>
          <w:szCs w:val="24"/>
        </w:rPr>
        <w:t>. Едва ли вы назовё</w:t>
      </w:r>
      <w:r w:rsidRPr="00C72D9D">
        <w:rPr>
          <w:sz w:val="24"/>
          <w:szCs w:val="24"/>
        </w:rPr>
        <w:t>те воспоминанием один из ваших снов</w:t>
      </w:r>
      <w:r>
        <w:rPr>
          <w:sz w:val="24"/>
          <w:szCs w:val="24"/>
        </w:rPr>
        <w:t>,</w:t>
      </w:r>
      <w:r w:rsidRPr="00C72D9D">
        <w:rPr>
          <w:sz w:val="24"/>
          <w:szCs w:val="24"/>
        </w:rPr>
        <w:t xml:space="preserve"> </w:t>
      </w:r>
      <w:r>
        <w:rPr>
          <w:sz w:val="24"/>
          <w:szCs w:val="24"/>
        </w:rPr>
        <w:t>отдельную сцену</w:t>
      </w:r>
      <w:r w:rsidRPr="00C72D9D">
        <w:rPr>
          <w:sz w:val="24"/>
          <w:szCs w:val="24"/>
        </w:rPr>
        <w:t xml:space="preserve"> или </w:t>
      </w:r>
      <w:r>
        <w:rPr>
          <w:sz w:val="24"/>
          <w:szCs w:val="24"/>
        </w:rPr>
        <w:t>сцены</w:t>
      </w:r>
      <w:r w:rsidRPr="00C72D9D">
        <w:rPr>
          <w:sz w:val="24"/>
          <w:szCs w:val="24"/>
        </w:rPr>
        <w:t>, в узких пределах которых вы найд</w:t>
      </w:r>
      <w:r w:rsidR="00FE52B9">
        <w:rPr>
          <w:sz w:val="24"/>
          <w:szCs w:val="24"/>
        </w:rPr>
        <w:t>ё</w:t>
      </w:r>
      <w:r w:rsidRPr="00C72D9D">
        <w:rPr>
          <w:sz w:val="24"/>
          <w:szCs w:val="24"/>
        </w:rPr>
        <w:t xml:space="preserve">те </w:t>
      </w:r>
      <w:r w:rsidRPr="00827E16">
        <w:rPr>
          <w:sz w:val="24"/>
          <w:szCs w:val="24"/>
        </w:rPr>
        <w:t xml:space="preserve">нескольких </w:t>
      </w:r>
      <w:r w:rsidRPr="00827E16">
        <w:rPr>
          <w:iCs/>
          <w:sz w:val="24"/>
          <w:szCs w:val="24"/>
        </w:rPr>
        <w:t>человек</w:t>
      </w:r>
      <w:r w:rsidRPr="00827E16">
        <w:rPr>
          <w:sz w:val="24"/>
          <w:szCs w:val="24"/>
        </w:rPr>
        <w:t>, которых</w:t>
      </w:r>
      <w:r w:rsidRPr="00C72D9D">
        <w:rPr>
          <w:sz w:val="24"/>
          <w:szCs w:val="24"/>
        </w:rPr>
        <w:t xml:space="preserve"> вы любили бессмертною любовью,</w:t>
      </w:r>
      <w:r>
        <w:rPr>
          <w:sz w:val="24"/>
          <w:szCs w:val="24"/>
        </w:rPr>
        <w:t xml:space="preserve"> тем</w:t>
      </w:r>
      <w:r w:rsidR="00FE52B9">
        <w:rPr>
          <w:sz w:val="24"/>
          <w:szCs w:val="24"/>
        </w:rPr>
        <w:t xml:space="preserve"> </w:t>
      </w:r>
      <w:r w:rsidRPr="00C72D9D">
        <w:rPr>
          <w:sz w:val="24"/>
          <w:szCs w:val="24"/>
        </w:rPr>
        <w:t>свят</w:t>
      </w:r>
      <w:r>
        <w:rPr>
          <w:sz w:val="24"/>
          <w:szCs w:val="24"/>
        </w:rPr>
        <w:t>ым</w:t>
      </w:r>
      <w:r w:rsidRPr="00C72D9D">
        <w:rPr>
          <w:sz w:val="24"/>
          <w:szCs w:val="24"/>
        </w:rPr>
        <w:t xml:space="preserve"> чувство</w:t>
      </w:r>
      <w:r>
        <w:rPr>
          <w:sz w:val="24"/>
          <w:szCs w:val="24"/>
        </w:rPr>
        <w:t>м</w:t>
      </w:r>
      <w:r w:rsidRPr="00C72D9D">
        <w:rPr>
          <w:sz w:val="24"/>
          <w:szCs w:val="24"/>
        </w:rPr>
        <w:t xml:space="preserve">, которое лишь одно </w:t>
      </w:r>
      <w:r>
        <w:rPr>
          <w:sz w:val="24"/>
          <w:szCs w:val="24"/>
        </w:rPr>
        <w:t>вы</w:t>
      </w:r>
      <w:r w:rsidRPr="00C72D9D">
        <w:rPr>
          <w:sz w:val="24"/>
          <w:szCs w:val="24"/>
        </w:rPr>
        <w:t>живает</w:t>
      </w:r>
      <w:r>
        <w:rPr>
          <w:sz w:val="24"/>
          <w:szCs w:val="24"/>
        </w:rPr>
        <w:t xml:space="preserve"> и</w:t>
      </w:r>
      <w:r w:rsidR="008F4299">
        <w:rPr>
          <w:sz w:val="24"/>
          <w:szCs w:val="24"/>
        </w:rPr>
        <w:t xml:space="preserve"> —</w:t>
      </w:r>
      <w:r w:rsidRPr="00C72D9D">
        <w:rPr>
          <w:sz w:val="24"/>
          <w:szCs w:val="24"/>
        </w:rPr>
        <w:t xml:space="preserve"> и ни малейшего воспоминания о других событиях или </w:t>
      </w:r>
      <w:r>
        <w:rPr>
          <w:sz w:val="24"/>
          <w:szCs w:val="24"/>
        </w:rPr>
        <w:t>сценах?</w:t>
      </w:r>
      <w:r w:rsidRPr="00C72D9D">
        <w:rPr>
          <w:sz w:val="24"/>
          <w:szCs w:val="24"/>
        </w:rPr>
        <w:t xml:space="preserve"> </w:t>
      </w:r>
      <w:r w:rsidRPr="00FE52B9">
        <w:rPr>
          <w:i/>
          <w:sz w:val="24"/>
          <w:szCs w:val="24"/>
        </w:rPr>
        <w:t>Любовь</w:t>
      </w:r>
      <w:r w:rsidRPr="00C72D9D">
        <w:rPr>
          <w:sz w:val="24"/>
          <w:szCs w:val="24"/>
        </w:rPr>
        <w:t xml:space="preserve"> и </w:t>
      </w:r>
      <w:r w:rsidRPr="00FE52B9">
        <w:rPr>
          <w:i/>
          <w:sz w:val="24"/>
          <w:szCs w:val="24"/>
        </w:rPr>
        <w:t>ненависть</w:t>
      </w:r>
      <w:r w:rsidR="008F4299">
        <w:rPr>
          <w:sz w:val="24"/>
          <w:szCs w:val="24"/>
        </w:rPr>
        <w:t xml:space="preserve"> —</w:t>
      </w:r>
      <w:r w:rsidR="00615BBA">
        <w:rPr>
          <w:sz w:val="24"/>
          <w:szCs w:val="24"/>
        </w:rPr>
        <w:t xml:space="preserve"> </w:t>
      </w:r>
      <w:r w:rsidR="00827E16">
        <w:rPr>
          <w:sz w:val="24"/>
          <w:szCs w:val="24"/>
        </w:rPr>
        <w:t>единственно</w:t>
      </w:r>
      <w:r w:rsidR="00615BBA" w:rsidRPr="00615BBA">
        <w:rPr>
          <w:sz w:val="24"/>
          <w:szCs w:val="24"/>
        </w:rPr>
        <w:t xml:space="preserve"> </w:t>
      </w:r>
      <w:r w:rsidR="00615BBA" w:rsidRPr="00C72D9D">
        <w:rPr>
          <w:sz w:val="24"/>
          <w:szCs w:val="24"/>
        </w:rPr>
        <w:t xml:space="preserve">бессмертные чувства, </w:t>
      </w:r>
      <w:r w:rsidR="00827E16">
        <w:rPr>
          <w:sz w:val="24"/>
          <w:szCs w:val="24"/>
        </w:rPr>
        <w:t xml:space="preserve"> остающиеся после распада</w:t>
      </w:r>
      <w:r w:rsidRPr="00C72D9D">
        <w:rPr>
          <w:sz w:val="24"/>
          <w:szCs w:val="24"/>
        </w:rPr>
        <w:t xml:space="preserve"> </w:t>
      </w:r>
      <w:r w:rsidR="00827E16">
        <w:rPr>
          <w:i/>
          <w:sz w:val="24"/>
          <w:szCs w:val="24"/>
        </w:rPr>
        <w:t>й</w:t>
      </w:r>
      <w:r w:rsidRPr="00152BBA">
        <w:rPr>
          <w:i/>
          <w:sz w:val="24"/>
          <w:szCs w:val="24"/>
        </w:rPr>
        <w:t>е-</w:t>
      </w:r>
      <w:r w:rsidR="00827E16">
        <w:rPr>
          <w:i/>
          <w:sz w:val="24"/>
          <w:szCs w:val="24"/>
        </w:rPr>
        <w:t>д</w:t>
      </w:r>
      <w:r w:rsidRPr="00152BBA">
        <w:rPr>
          <w:i/>
          <w:sz w:val="24"/>
          <w:szCs w:val="24"/>
        </w:rPr>
        <w:t>хаммы</w:t>
      </w:r>
      <w:r w:rsidRPr="00C72D9D">
        <w:rPr>
          <w:sz w:val="24"/>
          <w:szCs w:val="24"/>
        </w:rPr>
        <w:t>, или мира</w:t>
      </w:r>
      <w:r w:rsidR="00827E16">
        <w:rPr>
          <w:sz w:val="24"/>
          <w:szCs w:val="24"/>
        </w:rPr>
        <w:t xml:space="preserve"> явлений</w:t>
      </w:r>
      <w:r w:rsidRPr="00C72D9D">
        <w:rPr>
          <w:sz w:val="24"/>
          <w:szCs w:val="24"/>
        </w:rPr>
        <w:t xml:space="preserve">. Представьте себя в </w:t>
      </w:r>
      <w:r w:rsidR="00827E16">
        <w:rPr>
          <w:sz w:val="24"/>
          <w:szCs w:val="24"/>
        </w:rPr>
        <w:t>д</w:t>
      </w:r>
      <w:r>
        <w:rPr>
          <w:sz w:val="24"/>
          <w:szCs w:val="24"/>
        </w:rPr>
        <w:t>эвачан</w:t>
      </w:r>
      <w:r w:rsidRPr="00C72D9D">
        <w:rPr>
          <w:sz w:val="24"/>
          <w:szCs w:val="24"/>
        </w:rPr>
        <w:t xml:space="preserve">е с теми, кого вы, может быть, любили такою бессмертною любовью, со знакомыми туманными </w:t>
      </w:r>
      <w:r>
        <w:rPr>
          <w:sz w:val="24"/>
          <w:szCs w:val="24"/>
        </w:rPr>
        <w:t>сценами на заднем</w:t>
      </w:r>
      <w:r w:rsidRPr="00C72D9D">
        <w:rPr>
          <w:sz w:val="24"/>
          <w:szCs w:val="24"/>
        </w:rPr>
        <w:t xml:space="preserve"> план</w:t>
      </w:r>
      <w:r>
        <w:rPr>
          <w:sz w:val="24"/>
          <w:szCs w:val="24"/>
        </w:rPr>
        <w:t>е</w:t>
      </w:r>
      <w:r w:rsidRPr="00C72D9D">
        <w:rPr>
          <w:sz w:val="24"/>
          <w:szCs w:val="24"/>
        </w:rPr>
        <w:t>, связанными с ними,</w:t>
      </w:r>
      <w:r w:rsidR="008F4299">
        <w:rPr>
          <w:sz w:val="24"/>
          <w:szCs w:val="24"/>
        </w:rPr>
        <w:t xml:space="preserve"> —</w:t>
      </w:r>
      <w:r>
        <w:rPr>
          <w:sz w:val="24"/>
          <w:szCs w:val="24"/>
        </w:rPr>
        <w:t xml:space="preserve"> </w:t>
      </w:r>
      <w:r w:rsidRPr="00C72D9D">
        <w:rPr>
          <w:sz w:val="24"/>
          <w:szCs w:val="24"/>
        </w:rPr>
        <w:t xml:space="preserve">и совершенное отсутствие воспоминаний относительно всего другого, касающегося вашей </w:t>
      </w:r>
      <w:r w:rsidRPr="00152BBA">
        <w:rPr>
          <w:sz w:val="24"/>
          <w:szCs w:val="24"/>
        </w:rPr>
        <w:t>внутренн</w:t>
      </w:r>
      <w:r>
        <w:rPr>
          <w:sz w:val="24"/>
          <w:szCs w:val="24"/>
        </w:rPr>
        <w:t xml:space="preserve">ей, </w:t>
      </w:r>
      <w:r w:rsidRPr="00C72D9D">
        <w:rPr>
          <w:sz w:val="24"/>
          <w:szCs w:val="24"/>
        </w:rPr>
        <w:t xml:space="preserve">общественной, политической, литературной жизни. И тогда перед лицом этого духовного, чисто </w:t>
      </w:r>
      <w:r>
        <w:rPr>
          <w:sz w:val="24"/>
          <w:szCs w:val="24"/>
        </w:rPr>
        <w:t>интеллектуаль</w:t>
      </w:r>
      <w:r w:rsidRPr="00C72D9D">
        <w:rPr>
          <w:sz w:val="24"/>
          <w:szCs w:val="24"/>
        </w:rPr>
        <w:t>ного существования, этого неомрач</w:t>
      </w:r>
      <w:r w:rsidR="00615BBA">
        <w:rPr>
          <w:sz w:val="24"/>
          <w:szCs w:val="24"/>
        </w:rPr>
        <w:t>ё</w:t>
      </w:r>
      <w:r w:rsidRPr="00C72D9D">
        <w:rPr>
          <w:sz w:val="24"/>
          <w:szCs w:val="24"/>
        </w:rPr>
        <w:t xml:space="preserve">нного </w:t>
      </w:r>
      <w:r w:rsidR="00615BBA">
        <w:rPr>
          <w:sz w:val="24"/>
          <w:szCs w:val="24"/>
        </w:rPr>
        <w:t>счастья</w:t>
      </w:r>
      <w:r w:rsidRPr="00C72D9D">
        <w:rPr>
          <w:sz w:val="24"/>
          <w:szCs w:val="24"/>
        </w:rPr>
        <w:t>, длящегося пропорционально силе чувств, его</w:t>
      </w:r>
      <w:r w:rsidR="00615BBA" w:rsidRPr="00615BBA">
        <w:rPr>
          <w:sz w:val="24"/>
          <w:szCs w:val="24"/>
        </w:rPr>
        <w:t xml:space="preserve"> </w:t>
      </w:r>
      <w:r w:rsidR="00615BBA" w:rsidRPr="00C72D9D">
        <w:rPr>
          <w:sz w:val="24"/>
          <w:szCs w:val="24"/>
        </w:rPr>
        <w:t>созда</w:t>
      </w:r>
      <w:r w:rsidR="00615BBA">
        <w:rPr>
          <w:sz w:val="24"/>
          <w:szCs w:val="24"/>
        </w:rPr>
        <w:t>вш</w:t>
      </w:r>
      <w:r w:rsidR="00615BBA" w:rsidRPr="00C72D9D">
        <w:rPr>
          <w:sz w:val="24"/>
          <w:szCs w:val="24"/>
        </w:rPr>
        <w:t>их</w:t>
      </w:r>
      <w:r w:rsidRPr="00C72D9D">
        <w:rPr>
          <w:sz w:val="24"/>
          <w:szCs w:val="24"/>
        </w:rPr>
        <w:t>, от нескольких лет до многих тысячелетий</w:t>
      </w:r>
      <w:r w:rsidR="008F4299">
        <w:rPr>
          <w:sz w:val="24"/>
          <w:szCs w:val="24"/>
        </w:rPr>
        <w:t xml:space="preserve"> —</w:t>
      </w:r>
      <w:r w:rsidRPr="00C72D9D">
        <w:rPr>
          <w:sz w:val="24"/>
          <w:szCs w:val="24"/>
        </w:rPr>
        <w:t xml:space="preserve"> назовите это </w:t>
      </w:r>
      <w:r>
        <w:rPr>
          <w:sz w:val="24"/>
          <w:szCs w:val="24"/>
        </w:rPr>
        <w:t>«</w:t>
      </w:r>
      <w:r w:rsidRPr="00C72D9D">
        <w:rPr>
          <w:sz w:val="24"/>
          <w:szCs w:val="24"/>
        </w:rPr>
        <w:t>личным воспомина</w:t>
      </w:r>
      <w:r w:rsidR="006C0211">
        <w:rPr>
          <w:sz w:val="24"/>
          <w:szCs w:val="24"/>
        </w:rPr>
        <w:softHyphen/>
      </w:r>
      <w:r w:rsidRPr="00C72D9D">
        <w:rPr>
          <w:sz w:val="24"/>
          <w:szCs w:val="24"/>
        </w:rPr>
        <w:t>нием А.П. Синнетта</w:t>
      </w:r>
      <w:r>
        <w:rPr>
          <w:sz w:val="24"/>
          <w:szCs w:val="24"/>
        </w:rPr>
        <w:t>»</w:t>
      </w:r>
      <w:r w:rsidRPr="00C72D9D">
        <w:rPr>
          <w:sz w:val="24"/>
          <w:szCs w:val="24"/>
        </w:rPr>
        <w:t>, если можете. «Ужасно однообразно</w:t>
      </w:r>
      <w:r>
        <w:rPr>
          <w:sz w:val="24"/>
          <w:szCs w:val="24"/>
        </w:rPr>
        <w:t>!</w:t>
      </w:r>
      <w:r w:rsidRPr="00C72D9D">
        <w:rPr>
          <w:sz w:val="24"/>
          <w:szCs w:val="24"/>
        </w:rPr>
        <w:t>», вы можете подумать. Нисколько</w:t>
      </w:r>
      <w:r w:rsidR="008F4299">
        <w:rPr>
          <w:sz w:val="24"/>
          <w:szCs w:val="24"/>
        </w:rPr>
        <w:t xml:space="preserve"> —</w:t>
      </w:r>
      <w:r w:rsidRPr="00C72D9D">
        <w:rPr>
          <w:sz w:val="24"/>
          <w:szCs w:val="24"/>
        </w:rPr>
        <w:t xml:space="preserve"> отвечаю я. Разве испытывали вы чувство скуки, скажем, в тако</w:t>
      </w:r>
      <w:r>
        <w:rPr>
          <w:sz w:val="24"/>
          <w:szCs w:val="24"/>
        </w:rPr>
        <w:t>й</w:t>
      </w:r>
      <w:r w:rsidRPr="00C72D9D">
        <w:rPr>
          <w:sz w:val="24"/>
          <w:szCs w:val="24"/>
        </w:rPr>
        <w:t xml:space="preserve"> момент, который считали тогда и теперь считаете моментом высочайшего блаженства, которое вы когда-либо ощущали? Конечно, нет. Тем более не будете испытывать его т</w:t>
      </w:r>
      <w:r>
        <w:rPr>
          <w:sz w:val="24"/>
          <w:szCs w:val="24"/>
        </w:rPr>
        <w:t>огда</w:t>
      </w:r>
      <w:r w:rsidRPr="00C72D9D">
        <w:rPr>
          <w:sz w:val="24"/>
          <w:szCs w:val="24"/>
        </w:rPr>
        <w:t>, в</w:t>
      </w:r>
      <w:r>
        <w:rPr>
          <w:sz w:val="24"/>
          <w:szCs w:val="24"/>
        </w:rPr>
        <w:t>о время</w:t>
      </w:r>
      <w:r w:rsidRPr="00C72D9D">
        <w:rPr>
          <w:sz w:val="24"/>
          <w:szCs w:val="24"/>
        </w:rPr>
        <w:t xml:space="preserve"> это</w:t>
      </w:r>
      <w:r>
        <w:rPr>
          <w:sz w:val="24"/>
          <w:szCs w:val="24"/>
        </w:rPr>
        <w:t>го</w:t>
      </w:r>
      <w:r w:rsidRPr="00C72D9D">
        <w:rPr>
          <w:sz w:val="24"/>
          <w:szCs w:val="24"/>
        </w:rPr>
        <w:t xml:space="preserve"> прохождени</w:t>
      </w:r>
      <w:r w:rsidR="00615BBA">
        <w:rPr>
          <w:sz w:val="24"/>
          <w:szCs w:val="24"/>
        </w:rPr>
        <w:t>я</w:t>
      </w:r>
      <w:r w:rsidRPr="00C72D9D">
        <w:rPr>
          <w:sz w:val="24"/>
          <w:szCs w:val="24"/>
        </w:rPr>
        <w:t xml:space="preserve"> </w:t>
      </w:r>
      <w:r>
        <w:rPr>
          <w:sz w:val="24"/>
          <w:szCs w:val="24"/>
        </w:rPr>
        <w:t>через</w:t>
      </w:r>
      <w:r w:rsidRPr="00C72D9D">
        <w:rPr>
          <w:sz w:val="24"/>
          <w:szCs w:val="24"/>
        </w:rPr>
        <w:t xml:space="preserve"> Вечност</w:t>
      </w:r>
      <w:r>
        <w:rPr>
          <w:sz w:val="24"/>
          <w:szCs w:val="24"/>
        </w:rPr>
        <w:t>ь</w:t>
      </w:r>
      <w:r w:rsidRPr="00C72D9D">
        <w:rPr>
          <w:sz w:val="24"/>
          <w:szCs w:val="24"/>
        </w:rPr>
        <w:t xml:space="preserve">, где миллион лет </w:t>
      </w:r>
      <w:r w:rsidR="00615BBA">
        <w:rPr>
          <w:sz w:val="24"/>
          <w:szCs w:val="24"/>
        </w:rPr>
        <w:t>длится</w:t>
      </w:r>
      <w:r w:rsidRPr="00C72D9D">
        <w:rPr>
          <w:sz w:val="24"/>
          <w:szCs w:val="24"/>
        </w:rPr>
        <w:t xml:space="preserve"> дол</w:t>
      </w:r>
      <w:r w:rsidR="00615BBA">
        <w:rPr>
          <w:sz w:val="24"/>
          <w:szCs w:val="24"/>
        </w:rPr>
        <w:t>ьш</w:t>
      </w:r>
      <w:r w:rsidRPr="00C72D9D">
        <w:rPr>
          <w:sz w:val="24"/>
          <w:szCs w:val="24"/>
        </w:rPr>
        <w:t xml:space="preserve">е секунды. Там, где нет осознания внешнего мира, не может быть распознавания для обозначения различий. Потому нет ощущения контрастов, </w:t>
      </w:r>
      <w:r w:rsidR="00615BBA">
        <w:rPr>
          <w:sz w:val="24"/>
          <w:szCs w:val="24"/>
        </w:rPr>
        <w:t>одно</w:t>
      </w:r>
      <w:r w:rsidR="00615BBA" w:rsidRPr="00C72D9D">
        <w:rPr>
          <w:sz w:val="24"/>
          <w:szCs w:val="24"/>
        </w:rPr>
        <w:t>образия</w:t>
      </w:r>
      <w:r w:rsidR="00615BBA">
        <w:rPr>
          <w:sz w:val="24"/>
          <w:szCs w:val="24"/>
        </w:rPr>
        <w:t xml:space="preserve"> </w:t>
      </w:r>
      <w:r w:rsidRPr="00C72D9D">
        <w:rPr>
          <w:sz w:val="24"/>
          <w:szCs w:val="24"/>
        </w:rPr>
        <w:t>или разно</w:t>
      </w:r>
      <w:r w:rsidR="00615BBA" w:rsidRPr="00C72D9D">
        <w:rPr>
          <w:sz w:val="24"/>
          <w:szCs w:val="24"/>
        </w:rPr>
        <w:t>образия</w:t>
      </w:r>
      <w:r w:rsidRPr="00C72D9D">
        <w:rPr>
          <w:sz w:val="24"/>
          <w:szCs w:val="24"/>
        </w:rPr>
        <w:t xml:space="preserve">, </w:t>
      </w:r>
      <w:r w:rsidR="00615BBA">
        <w:rPr>
          <w:sz w:val="24"/>
          <w:szCs w:val="24"/>
        </w:rPr>
        <w:t xml:space="preserve">короче, </w:t>
      </w:r>
      <w:r w:rsidRPr="00C72D9D">
        <w:rPr>
          <w:sz w:val="24"/>
          <w:szCs w:val="24"/>
        </w:rPr>
        <w:t>ничего</w:t>
      </w:r>
      <w:r w:rsidR="00615BBA">
        <w:rPr>
          <w:sz w:val="24"/>
          <w:szCs w:val="24"/>
        </w:rPr>
        <w:t xml:space="preserve"> </w:t>
      </w:r>
      <w:r w:rsidRPr="00C72D9D">
        <w:rPr>
          <w:sz w:val="24"/>
          <w:szCs w:val="24"/>
        </w:rPr>
        <w:t xml:space="preserve">вне этого бессмертного чувства любви и симпатического </w:t>
      </w:r>
      <w:r w:rsidR="00615BBA">
        <w:rPr>
          <w:sz w:val="24"/>
          <w:szCs w:val="24"/>
        </w:rPr>
        <w:t>притяжения</w:t>
      </w:r>
      <w:r w:rsidRPr="00C72D9D">
        <w:rPr>
          <w:sz w:val="24"/>
          <w:szCs w:val="24"/>
        </w:rPr>
        <w:t>, семена которого заложены в пятом принципе; растения их пышно цветут вокруг и внутри четв</w:t>
      </w:r>
      <w:r w:rsidR="006C0211">
        <w:rPr>
          <w:sz w:val="24"/>
          <w:szCs w:val="24"/>
        </w:rPr>
        <w:t>ё</w:t>
      </w:r>
      <w:r w:rsidRPr="00C72D9D">
        <w:rPr>
          <w:sz w:val="24"/>
          <w:szCs w:val="24"/>
        </w:rPr>
        <w:t xml:space="preserve">ртого принципа, но корни его должны проникать глубоко в шестой принцип, чтобы пережить низшие группы. (А теперь я </w:t>
      </w:r>
      <w:r w:rsidR="00827E16">
        <w:rPr>
          <w:sz w:val="24"/>
          <w:szCs w:val="24"/>
        </w:rPr>
        <w:t>собираюсь сраз</w:t>
      </w:r>
      <w:r w:rsidRPr="00C72D9D">
        <w:rPr>
          <w:sz w:val="24"/>
          <w:szCs w:val="24"/>
        </w:rPr>
        <w:t>у</w:t>
      </w:r>
      <w:r w:rsidR="00827E16">
        <w:rPr>
          <w:sz w:val="24"/>
          <w:szCs w:val="24"/>
        </w:rPr>
        <w:t xml:space="preserve"> у</w:t>
      </w:r>
      <w:r w:rsidRPr="00C72D9D">
        <w:rPr>
          <w:sz w:val="24"/>
          <w:szCs w:val="24"/>
        </w:rPr>
        <w:t xml:space="preserve">бить двух </w:t>
      </w:r>
      <w:r w:rsidR="00827E16">
        <w:rPr>
          <w:sz w:val="24"/>
          <w:szCs w:val="24"/>
        </w:rPr>
        <w:t>зайцев</w:t>
      </w:r>
      <w:r w:rsidR="008F4299">
        <w:rPr>
          <w:sz w:val="24"/>
          <w:szCs w:val="24"/>
        </w:rPr>
        <w:t xml:space="preserve"> —</w:t>
      </w:r>
      <w:r w:rsidRPr="00C72D9D">
        <w:rPr>
          <w:sz w:val="24"/>
          <w:szCs w:val="24"/>
        </w:rPr>
        <w:t xml:space="preserve"> ответить на вопросы ваш</w:t>
      </w:r>
      <w:r>
        <w:rPr>
          <w:sz w:val="24"/>
          <w:szCs w:val="24"/>
        </w:rPr>
        <w:t>и</w:t>
      </w:r>
      <w:r w:rsidRPr="00C72D9D">
        <w:rPr>
          <w:sz w:val="24"/>
          <w:szCs w:val="24"/>
        </w:rPr>
        <w:t xml:space="preserve"> и м</w:t>
      </w:r>
      <w:r w:rsidR="00615BBA">
        <w:rPr>
          <w:sz w:val="24"/>
          <w:szCs w:val="24"/>
        </w:rPr>
        <w:t>-</w:t>
      </w:r>
      <w:r w:rsidRPr="00C72D9D">
        <w:rPr>
          <w:sz w:val="24"/>
          <w:szCs w:val="24"/>
        </w:rPr>
        <w:t xml:space="preserve">ра Хьюма одновременно.) Запомните оба, что мы сами </w:t>
      </w:r>
      <w:r w:rsidRPr="00615BBA">
        <w:rPr>
          <w:i/>
          <w:sz w:val="24"/>
          <w:szCs w:val="24"/>
        </w:rPr>
        <w:t>созда</w:t>
      </w:r>
      <w:r w:rsidR="00615BBA">
        <w:rPr>
          <w:i/>
          <w:sz w:val="24"/>
          <w:szCs w:val="24"/>
        </w:rPr>
        <w:t>ё</w:t>
      </w:r>
      <w:r w:rsidRPr="00615BBA">
        <w:rPr>
          <w:i/>
          <w:sz w:val="24"/>
          <w:szCs w:val="24"/>
        </w:rPr>
        <w:t>м</w:t>
      </w:r>
      <w:r w:rsidRPr="00C72D9D">
        <w:rPr>
          <w:sz w:val="24"/>
          <w:szCs w:val="24"/>
        </w:rPr>
        <w:t xml:space="preserve"> наш </w:t>
      </w:r>
      <w:r w:rsidR="00615BBA">
        <w:rPr>
          <w:sz w:val="24"/>
          <w:szCs w:val="24"/>
        </w:rPr>
        <w:t>д</w:t>
      </w:r>
      <w:r>
        <w:rPr>
          <w:sz w:val="24"/>
          <w:szCs w:val="24"/>
        </w:rPr>
        <w:t>эвачан</w:t>
      </w:r>
      <w:r w:rsidRPr="00C72D9D">
        <w:rPr>
          <w:sz w:val="24"/>
          <w:szCs w:val="24"/>
        </w:rPr>
        <w:t xml:space="preserve"> так же, как и </w:t>
      </w:r>
      <w:r w:rsidR="00615BBA">
        <w:rPr>
          <w:sz w:val="24"/>
          <w:szCs w:val="24"/>
        </w:rPr>
        <w:t>а</w:t>
      </w:r>
      <w:r w:rsidRPr="00C72D9D">
        <w:rPr>
          <w:sz w:val="24"/>
          <w:szCs w:val="24"/>
        </w:rPr>
        <w:t xml:space="preserve">вичи, </w:t>
      </w:r>
      <w:r w:rsidR="00615BBA">
        <w:rPr>
          <w:sz w:val="24"/>
          <w:szCs w:val="24"/>
        </w:rPr>
        <w:t xml:space="preserve">будучи </w:t>
      </w:r>
      <w:r w:rsidRPr="00C72D9D">
        <w:rPr>
          <w:sz w:val="24"/>
          <w:szCs w:val="24"/>
        </w:rPr>
        <w:t>ещ</w:t>
      </w:r>
      <w:r w:rsidR="00615BBA">
        <w:rPr>
          <w:sz w:val="24"/>
          <w:szCs w:val="24"/>
        </w:rPr>
        <w:t>ё</w:t>
      </w:r>
      <w:r w:rsidRPr="00C72D9D">
        <w:rPr>
          <w:sz w:val="24"/>
          <w:szCs w:val="24"/>
        </w:rPr>
        <w:t xml:space="preserve"> на </w:t>
      </w:r>
      <w:r w:rsidR="00615BBA">
        <w:rPr>
          <w:sz w:val="24"/>
          <w:szCs w:val="24"/>
        </w:rPr>
        <w:t>з</w:t>
      </w:r>
      <w:r w:rsidRPr="00C72D9D">
        <w:rPr>
          <w:sz w:val="24"/>
          <w:szCs w:val="24"/>
        </w:rPr>
        <w:t>емле, и большей частью</w:t>
      </w:r>
      <w:r w:rsidR="008F4299">
        <w:rPr>
          <w:sz w:val="24"/>
          <w:szCs w:val="24"/>
        </w:rPr>
        <w:t xml:space="preserve"> —</w:t>
      </w:r>
      <w:r w:rsidRPr="00C72D9D">
        <w:rPr>
          <w:sz w:val="24"/>
          <w:szCs w:val="24"/>
        </w:rPr>
        <w:t xml:space="preserve"> в течение последних дней и даже моментов нашей разумной и чувств</w:t>
      </w:r>
      <w:r>
        <w:rPr>
          <w:sz w:val="24"/>
          <w:szCs w:val="24"/>
        </w:rPr>
        <w:t>енной</w:t>
      </w:r>
      <w:r w:rsidRPr="00C72D9D">
        <w:rPr>
          <w:sz w:val="24"/>
          <w:szCs w:val="24"/>
        </w:rPr>
        <w:t xml:space="preserve"> жизни. То чувство, которое наисильнейшее в нас в этот важный час, когда, как во сне, события долгой жизни до их мельчайших подробностей проходят в строгом порядке </w:t>
      </w:r>
      <w:r>
        <w:rPr>
          <w:sz w:val="24"/>
          <w:szCs w:val="24"/>
        </w:rPr>
        <w:t>за</w:t>
      </w:r>
      <w:r w:rsidRPr="00C72D9D">
        <w:rPr>
          <w:sz w:val="24"/>
          <w:szCs w:val="24"/>
        </w:rPr>
        <w:t xml:space="preserve"> несколько секунд в нашем видении</w:t>
      </w:r>
      <w:r>
        <w:rPr>
          <w:rStyle w:val="a7"/>
          <w:sz w:val="24"/>
          <w:szCs w:val="24"/>
        </w:rPr>
        <w:footnoteReference w:id="189"/>
      </w:r>
      <w:r w:rsidRPr="00C72D9D">
        <w:rPr>
          <w:sz w:val="24"/>
          <w:szCs w:val="24"/>
        </w:rPr>
        <w:t>,</w:t>
      </w:r>
      <w:r w:rsidR="008F4299">
        <w:rPr>
          <w:sz w:val="24"/>
          <w:szCs w:val="24"/>
        </w:rPr>
        <w:t xml:space="preserve"> —</w:t>
      </w:r>
      <w:r w:rsidRPr="00C72D9D">
        <w:rPr>
          <w:sz w:val="24"/>
          <w:szCs w:val="24"/>
        </w:rPr>
        <w:t xml:space="preserve"> это чувство станет создателем нашего благоденствия или горя</w:t>
      </w:r>
      <w:r>
        <w:rPr>
          <w:sz w:val="24"/>
          <w:szCs w:val="24"/>
        </w:rPr>
        <w:t>,</w:t>
      </w:r>
      <w:r w:rsidRPr="00C72D9D">
        <w:rPr>
          <w:sz w:val="24"/>
          <w:szCs w:val="24"/>
        </w:rPr>
        <w:t xml:space="preserve"> </w:t>
      </w:r>
      <w:r w:rsidRPr="00997DEF">
        <w:rPr>
          <w:i/>
          <w:sz w:val="24"/>
          <w:szCs w:val="24"/>
        </w:rPr>
        <w:t>жизненн</w:t>
      </w:r>
      <w:r w:rsidR="00997DEF" w:rsidRPr="00997DEF">
        <w:rPr>
          <w:i/>
          <w:sz w:val="24"/>
          <w:szCs w:val="24"/>
        </w:rPr>
        <w:t>ым началом</w:t>
      </w:r>
      <w:r w:rsidRPr="00C72D9D">
        <w:rPr>
          <w:sz w:val="24"/>
          <w:szCs w:val="24"/>
        </w:rPr>
        <w:t xml:space="preserve"> нашего будущего существования. В </w:t>
      </w:r>
      <w:r w:rsidR="00997DEF">
        <w:rPr>
          <w:sz w:val="24"/>
          <w:szCs w:val="24"/>
        </w:rPr>
        <w:t xml:space="preserve">нём у нас </w:t>
      </w:r>
      <w:r w:rsidR="00C905D4">
        <w:rPr>
          <w:sz w:val="24"/>
          <w:szCs w:val="24"/>
        </w:rPr>
        <w:t xml:space="preserve">по существу </w:t>
      </w:r>
      <w:r w:rsidR="00997DEF">
        <w:rPr>
          <w:sz w:val="24"/>
          <w:szCs w:val="24"/>
        </w:rPr>
        <w:t xml:space="preserve">нет </w:t>
      </w:r>
      <w:r w:rsidRPr="00C72D9D">
        <w:rPr>
          <w:sz w:val="24"/>
          <w:szCs w:val="24"/>
        </w:rPr>
        <w:t xml:space="preserve">бытия, </w:t>
      </w:r>
      <w:r w:rsidR="00C905D4">
        <w:rPr>
          <w:sz w:val="24"/>
          <w:szCs w:val="24"/>
        </w:rPr>
        <w:t>а</w:t>
      </w:r>
      <w:r w:rsidRPr="00C72D9D">
        <w:rPr>
          <w:sz w:val="24"/>
          <w:szCs w:val="24"/>
        </w:rPr>
        <w:t xml:space="preserve"> только временное, мимол</w:t>
      </w:r>
      <w:r w:rsidR="00997DEF">
        <w:rPr>
          <w:sz w:val="24"/>
          <w:szCs w:val="24"/>
        </w:rPr>
        <w:t>ё</w:t>
      </w:r>
      <w:r w:rsidRPr="00C72D9D">
        <w:rPr>
          <w:sz w:val="24"/>
          <w:szCs w:val="24"/>
        </w:rPr>
        <w:t xml:space="preserve">тное существование, продолжительность которого не </w:t>
      </w:r>
      <w:r w:rsidR="006C0211">
        <w:rPr>
          <w:sz w:val="24"/>
          <w:szCs w:val="24"/>
        </w:rPr>
        <w:t xml:space="preserve">влияет на это </w:t>
      </w:r>
      <w:r w:rsidRPr="00C72D9D">
        <w:rPr>
          <w:sz w:val="24"/>
          <w:szCs w:val="24"/>
        </w:rPr>
        <w:t>быти</w:t>
      </w:r>
      <w:r w:rsidR="006C0211">
        <w:rPr>
          <w:sz w:val="24"/>
          <w:szCs w:val="24"/>
        </w:rPr>
        <w:t>е и не связана с ним</w:t>
      </w:r>
      <w:r w:rsidRPr="00C72D9D">
        <w:rPr>
          <w:sz w:val="24"/>
          <w:szCs w:val="24"/>
        </w:rPr>
        <w:t xml:space="preserve">, </w:t>
      </w:r>
      <w:r w:rsidR="006C0211">
        <w:rPr>
          <w:sz w:val="24"/>
          <w:szCs w:val="24"/>
        </w:rPr>
        <w:t>ведь оно</w:t>
      </w:r>
      <w:r w:rsidRPr="00C72D9D">
        <w:rPr>
          <w:sz w:val="24"/>
          <w:szCs w:val="24"/>
        </w:rPr>
        <w:t>, как и каждое следствие преходящей причины, будет так</w:t>
      </w:r>
      <w:r>
        <w:rPr>
          <w:sz w:val="24"/>
          <w:szCs w:val="24"/>
        </w:rPr>
        <w:t>им же</w:t>
      </w:r>
      <w:r w:rsidRPr="00C72D9D">
        <w:rPr>
          <w:sz w:val="24"/>
          <w:szCs w:val="24"/>
        </w:rPr>
        <w:t xml:space="preserve"> скоротечн</w:t>
      </w:r>
      <w:r>
        <w:rPr>
          <w:sz w:val="24"/>
          <w:szCs w:val="24"/>
        </w:rPr>
        <w:t>ым</w:t>
      </w:r>
      <w:r w:rsidRPr="00C72D9D">
        <w:rPr>
          <w:sz w:val="24"/>
          <w:szCs w:val="24"/>
        </w:rPr>
        <w:t xml:space="preserve"> и</w:t>
      </w:r>
      <w:r>
        <w:rPr>
          <w:sz w:val="24"/>
          <w:szCs w:val="24"/>
        </w:rPr>
        <w:t>,</w:t>
      </w:r>
      <w:r w:rsidRPr="00C72D9D">
        <w:rPr>
          <w:sz w:val="24"/>
          <w:szCs w:val="24"/>
        </w:rPr>
        <w:t xml:space="preserve"> в свою очередь</w:t>
      </w:r>
      <w:r>
        <w:rPr>
          <w:sz w:val="24"/>
          <w:szCs w:val="24"/>
        </w:rPr>
        <w:t>,</w:t>
      </w:r>
      <w:r w:rsidRPr="00C72D9D">
        <w:rPr>
          <w:sz w:val="24"/>
          <w:szCs w:val="24"/>
        </w:rPr>
        <w:t xml:space="preserve"> исчезнет и прекратится. Действительное, истинное, полное воспоминание наших жизней прид</w:t>
      </w:r>
      <w:r w:rsidR="001C6304">
        <w:rPr>
          <w:sz w:val="24"/>
          <w:szCs w:val="24"/>
        </w:rPr>
        <w:t>ё</w:t>
      </w:r>
      <w:r w:rsidRPr="00C72D9D">
        <w:rPr>
          <w:sz w:val="24"/>
          <w:szCs w:val="24"/>
        </w:rPr>
        <w:t>т лишь к концу малого цикла</w:t>
      </w:r>
      <w:r w:rsidR="008F4299">
        <w:rPr>
          <w:sz w:val="24"/>
          <w:szCs w:val="24"/>
        </w:rPr>
        <w:t xml:space="preserve"> —</w:t>
      </w:r>
      <w:r w:rsidRPr="00C72D9D">
        <w:rPr>
          <w:sz w:val="24"/>
          <w:szCs w:val="24"/>
        </w:rPr>
        <w:t xml:space="preserve"> не ранее. В </w:t>
      </w:r>
      <w:r w:rsidR="001C6304">
        <w:rPr>
          <w:sz w:val="24"/>
          <w:szCs w:val="24"/>
        </w:rPr>
        <w:t>к</w:t>
      </w:r>
      <w:r w:rsidRPr="00C72D9D">
        <w:rPr>
          <w:sz w:val="24"/>
          <w:szCs w:val="24"/>
        </w:rPr>
        <w:t>ама-</w:t>
      </w:r>
      <w:r w:rsidR="001C6304">
        <w:rPr>
          <w:sz w:val="24"/>
          <w:szCs w:val="24"/>
        </w:rPr>
        <w:t>л</w:t>
      </w:r>
      <w:r w:rsidRPr="00C72D9D">
        <w:rPr>
          <w:sz w:val="24"/>
          <w:szCs w:val="24"/>
        </w:rPr>
        <w:t xml:space="preserve">оке те, кто </w:t>
      </w:r>
      <w:r>
        <w:rPr>
          <w:sz w:val="24"/>
          <w:szCs w:val="24"/>
        </w:rPr>
        <w:t>сохраняет</w:t>
      </w:r>
      <w:r w:rsidRPr="00C72D9D">
        <w:rPr>
          <w:sz w:val="24"/>
          <w:szCs w:val="24"/>
        </w:rPr>
        <w:t xml:space="preserve"> свою память, не будут наслаждаться </w:t>
      </w:r>
      <w:r>
        <w:rPr>
          <w:sz w:val="24"/>
          <w:szCs w:val="24"/>
        </w:rPr>
        <w:t xml:space="preserve">ею </w:t>
      </w:r>
      <w:r w:rsidRPr="00C72D9D">
        <w:rPr>
          <w:sz w:val="24"/>
          <w:szCs w:val="24"/>
        </w:rPr>
        <w:t>в великий час воспоминаний. Те, кто знает, что они у</w:t>
      </w:r>
      <w:r w:rsidR="001C6304">
        <w:rPr>
          <w:sz w:val="24"/>
          <w:szCs w:val="24"/>
        </w:rPr>
        <w:t>мерли в своём физическом теле</w:t>
      </w:r>
      <w:r w:rsidRPr="00C72D9D">
        <w:rPr>
          <w:sz w:val="24"/>
          <w:szCs w:val="24"/>
        </w:rPr>
        <w:t>, могут быть только адептами или колдунами, и они являются исключени</w:t>
      </w:r>
      <w:r w:rsidR="001C6304">
        <w:rPr>
          <w:sz w:val="24"/>
          <w:szCs w:val="24"/>
        </w:rPr>
        <w:t>ями</w:t>
      </w:r>
      <w:r w:rsidRPr="00C72D9D">
        <w:rPr>
          <w:sz w:val="24"/>
          <w:szCs w:val="24"/>
        </w:rPr>
        <w:t xml:space="preserve"> из </w:t>
      </w:r>
      <w:r w:rsidRPr="001C6304">
        <w:rPr>
          <w:i/>
          <w:sz w:val="24"/>
          <w:szCs w:val="24"/>
        </w:rPr>
        <w:t>общего правила</w:t>
      </w:r>
      <w:r w:rsidRPr="00C72D9D">
        <w:rPr>
          <w:sz w:val="24"/>
          <w:szCs w:val="24"/>
        </w:rPr>
        <w:t>. Как те, так и другие, будучи сотрудниками природы в е</w:t>
      </w:r>
      <w:r w:rsidR="001C6304">
        <w:rPr>
          <w:sz w:val="24"/>
          <w:szCs w:val="24"/>
        </w:rPr>
        <w:t>ё</w:t>
      </w:r>
      <w:r w:rsidRPr="00C72D9D">
        <w:rPr>
          <w:sz w:val="24"/>
          <w:szCs w:val="24"/>
        </w:rPr>
        <w:t xml:space="preserve"> работе созидания и разрушения, первые </w:t>
      </w:r>
      <w:r w:rsidRPr="001C6304">
        <w:rPr>
          <w:i/>
          <w:sz w:val="24"/>
          <w:szCs w:val="24"/>
        </w:rPr>
        <w:t>на благо</w:t>
      </w:r>
      <w:r w:rsidRPr="00C72D9D">
        <w:rPr>
          <w:sz w:val="24"/>
          <w:szCs w:val="24"/>
        </w:rPr>
        <w:t>, последние</w:t>
      </w:r>
      <w:r w:rsidR="008F4299">
        <w:rPr>
          <w:sz w:val="24"/>
          <w:szCs w:val="24"/>
        </w:rPr>
        <w:t xml:space="preserve"> —</w:t>
      </w:r>
      <w:r w:rsidR="001C6304">
        <w:rPr>
          <w:sz w:val="24"/>
          <w:szCs w:val="24"/>
        </w:rPr>
        <w:t xml:space="preserve"> </w:t>
      </w:r>
      <w:r w:rsidRPr="001C6304">
        <w:rPr>
          <w:i/>
          <w:sz w:val="24"/>
          <w:szCs w:val="24"/>
        </w:rPr>
        <w:t>на зло</w:t>
      </w:r>
      <w:r w:rsidRPr="00C72D9D">
        <w:rPr>
          <w:sz w:val="24"/>
          <w:szCs w:val="24"/>
        </w:rPr>
        <w:t>, являются единственными, ко</w:t>
      </w:r>
      <w:r w:rsidR="001C6304">
        <w:rPr>
          <w:sz w:val="24"/>
          <w:szCs w:val="24"/>
        </w:rPr>
        <w:t>го</w:t>
      </w:r>
      <w:r w:rsidRPr="00C72D9D">
        <w:rPr>
          <w:sz w:val="24"/>
          <w:szCs w:val="24"/>
        </w:rPr>
        <w:t xml:space="preserve"> можно назвать бессмертными</w:t>
      </w:r>
      <w:r w:rsidR="008F4299">
        <w:rPr>
          <w:sz w:val="24"/>
          <w:szCs w:val="24"/>
        </w:rPr>
        <w:t xml:space="preserve"> —</w:t>
      </w:r>
      <w:r w:rsidRPr="00C72D9D">
        <w:rPr>
          <w:sz w:val="24"/>
          <w:szCs w:val="24"/>
        </w:rPr>
        <w:t xml:space="preserve"> конечно, в каббалисти</w:t>
      </w:r>
      <w:r w:rsidR="00C905D4">
        <w:rPr>
          <w:sz w:val="24"/>
          <w:szCs w:val="24"/>
        </w:rPr>
        <w:softHyphen/>
      </w:r>
      <w:r w:rsidRPr="00C72D9D">
        <w:rPr>
          <w:sz w:val="24"/>
          <w:szCs w:val="24"/>
        </w:rPr>
        <w:t>ческом и эзотерическом смысле. Полное, или истинное бессмертие, означа</w:t>
      </w:r>
      <w:r w:rsidRPr="00152BBA">
        <w:rPr>
          <w:sz w:val="24"/>
          <w:szCs w:val="24"/>
        </w:rPr>
        <w:t xml:space="preserve">ющее </w:t>
      </w:r>
      <w:r w:rsidR="001C6304">
        <w:rPr>
          <w:sz w:val="24"/>
          <w:szCs w:val="24"/>
        </w:rPr>
        <w:t>неог</w:t>
      </w:r>
      <w:r w:rsidRPr="00152BBA">
        <w:rPr>
          <w:sz w:val="24"/>
          <w:szCs w:val="24"/>
        </w:rPr>
        <w:t>раничн</w:t>
      </w:r>
      <w:r w:rsidR="001C6304">
        <w:rPr>
          <w:sz w:val="24"/>
          <w:szCs w:val="24"/>
        </w:rPr>
        <w:t>ое</w:t>
      </w:r>
      <w:r w:rsidRPr="00152BBA">
        <w:rPr>
          <w:sz w:val="24"/>
          <w:szCs w:val="24"/>
        </w:rPr>
        <w:t xml:space="preserve"> чувств</w:t>
      </w:r>
      <w:r w:rsidR="001C6304">
        <w:rPr>
          <w:sz w:val="24"/>
          <w:szCs w:val="24"/>
        </w:rPr>
        <w:t>ующее существование</w:t>
      </w:r>
      <w:r w:rsidRPr="00152BBA">
        <w:rPr>
          <w:sz w:val="24"/>
          <w:szCs w:val="24"/>
        </w:rPr>
        <w:t>, не мож</w:t>
      </w:r>
      <w:r w:rsidRPr="00C72D9D">
        <w:rPr>
          <w:sz w:val="24"/>
          <w:szCs w:val="24"/>
        </w:rPr>
        <w:t xml:space="preserve">ет иметь ни перерывов, ни задержек, ни остановок в самосознании. И даже оболочки тех добрых людей, страница жизни которых не </w:t>
      </w:r>
      <w:r w:rsidRPr="00C72D9D">
        <w:rPr>
          <w:sz w:val="24"/>
          <w:szCs w:val="24"/>
        </w:rPr>
        <w:lastRenderedPageBreak/>
        <w:t>будет найдена</w:t>
      </w:r>
      <w:r w:rsidR="001C6304">
        <w:rPr>
          <w:sz w:val="24"/>
          <w:szCs w:val="24"/>
        </w:rPr>
        <w:t>,</w:t>
      </w:r>
      <w:r w:rsidRPr="00C72D9D">
        <w:rPr>
          <w:sz w:val="24"/>
          <w:szCs w:val="24"/>
        </w:rPr>
        <w:t xml:space="preserve"> недостающ</w:t>
      </w:r>
      <w:r w:rsidR="001C6304">
        <w:rPr>
          <w:sz w:val="24"/>
          <w:szCs w:val="24"/>
        </w:rPr>
        <w:t>ая</w:t>
      </w:r>
      <w:r w:rsidRPr="00C72D9D">
        <w:rPr>
          <w:sz w:val="24"/>
          <w:szCs w:val="24"/>
        </w:rPr>
        <w:t xml:space="preserve"> в великой Книге Жизней на пороге Великой Нирваны, даже они обретут свои воспоминания и кажущееся самосознание только после того, как шестой и седьмой принципы с </w:t>
      </w:r>
      <w:r>
        <w:rPr>
          <w:sz w:val="24"/>
          <w:szCs w:val="24"/>
        </w:rPr>
        <w:t>сущностью</w:t>
      </w:r>
      <w:r w:rsidRPr="00C72D9D">
        <w:rPr>
          <w:sz w:val="24"/>
          <w:szCs w:val="24"/>
        </w:rPr>
        <w:t xml:space="preserve"> пятого (последний должен </w:t>
      </w:r>
      <w:r>
        <w:rPr>
          <w:sz w:val="24"/>
          <w:szCs w:val="24"/>
        </w:rPr>
        <w:t>предоставить</w:t>
      </w:r>
      <w:r w:rsidRPr="00C72D9D">
        <w:rPr>
          <w:sz w:val="24"/>
          <w:szCs w:val="24"/>
        </w:rPr>
        <w:t xml:space="preserve"> материал даже для этого частичного воспоминания личности, котор</w:t>
      </w:r>
      <w:r>
        <w:rPr>
          <w:sz w:val="24"/>
          <w:szCs w:val="24"/>
        </w:rPr>
        <w:t>ый</w:t>
      </w:r>
      <w:r w:rsidRPr="00C72D9D">
        <w:rPr>
          <w:sz w:val="24"/>
          <w:szCs w:val="24"/>
        </w:rPr>
        <w:t xml:space="preserve"> необходим для </w:t>
      </w:r>
      <w:r w:rsidR="00E02C13">
        <w:rPr>
          <w:sz w:val="24"/>
          <w:szCs w:val="24"/>
        </w:rPr>
        <w:t>находящегося</w:t>
      </w:r>
      <w:r w:rsidRPr="00C72D9D">
        <w:rPr>
          <w:sz w:val="24"/>
          <w:szCs w:val="24"/>
        </w:rPr>
        <w:t xml:space="preserve"> в </w:t>
      </w:r>
      <w:r w:rsidR="00E02C13">
        <w:rPr>
          <w:sz w:val="24"/>
          <w:szCs w:val="24"/>
        </w:rPr>
        <w:t>д</w:t>
      </w:r>
      <w:r>
        <w:rPr>
          <w:sz w:val="24"/>
          <w:szCs w:val="24"/>
        </w:rPr>
        <w:t>эвачан</w:t>
      </w:r>
      <w:r w:rsidRPr="00C72D9D">
        <w:rPr>
          <w:sz w:val="24"/>
          <w:szCs w:val="24"/>
        </w:rPr>
        <w:t xml:space="preserve">е) перейдут в состояние </w:t>
      </w:r>
      <w:r>
        <w:rPr>
          <w:sz w:val="24"/>
          <w:szCs w:val="24"/>
        </w:rPr>
        <w:t>созревани</w:t>
      </w:r>
      <w:r w:rsidRPr="00C72D9D">
        <w:rPr>
          <w:sz w:val="24"/>
          <w:szCs w:val="24"/>
        </w:rPr>
        <w:t xml:space="preserve">я, </w:t>
      </w:r>
      <w:r w:rsidRPr="00E02C13">
        <w:rPr>
          <w:i/>
          <w:sz w:val="24"/>
          <w:szCs w:val="24"/>
        </w:rPr>
        <w:t>не ранее</w:t>
      </w:r>
      <w:r w:rsidRPr="00C72D9D">
        <w:rPr>
          <w:sz w:val="24"/>
          <w:szCs w:val="24"/>
        </w:rPr>
        <w:t>. Даже в случае самоубийц и погиб</w:t>
      </w:r>
      <w:r w:rsidR="00C905D4">
        <w:rPr>
          <w:sz w:val="24"/>
          <w:szCs w:val="24"/>
        </w:rPr>
        <w:t>ших</w:t>
      </w:r>
      <w:r w:rsidRPr="00C72D9D">
        <w:rPr>
          <w:sz w:val="24"/>
          <w:szCs w:val="24"/>
        </w:rPr>
        <w:t xml:space="preserve"> насильственной смертью, сознани</w:t>
      </w:r>
      <w:r w:rsidR="00BC59B3">
        <w:rPr>
          <w:sz w:val="24"/>
          <w:szCs w:val="24"/>
        </w:rPr>
        <w:t>ю</w:t>
      </w:r>
      <w:r w:rsidRPr="00C72D9D">
        <w:rPr>
          <w:sz w:val="24"/>
          <w:szCs w:val="24"/>
        </w:rPr>
        <w:t xml:space="preserve"> требует</w:t>
      </w:r>
      <w:r w:rsidR="00BC59B3">
        <w:rPr>
          <w:sz w:val="24"/>
          <w:szCs w:val="24"/>
        </w:rPr>
        <w:t>ся</w:t>
      </w:r>
      <w:r w:rsidRPr="00C72D9D">
        <w:rPr>
          <w:sz w:val="24"/>
          <w:szCs w:val="24"/>
        </w:rPr>
        <w:t xml:space="preserve"> некоторо</w:t>
      </w:r>
      <w:r w:rsidR="00BC59B3">
        <w:rPr>
          <w:sz w:val="24"/>
          <w:szCs w:val="24"/>
        </w:rPr>
        <w:t xml:space="preserve">е время </w:t>
      </w:r>
      <w:r w:rsidRPr="00C72D9D">
        <w:rPr>
          <w:sz w:val="24"/>
          <w:szCs w:val="24"/>
        </w:rPr>
        <w:t xml:space="preserve">на установление нового центра </w:t>
      </w:r>
      <w:r w:rsidR="00E02C13">
        <w:rPr>
          <w:sz w:val="24"/>
          <w:szCs w:val="24"/>
        </w:rPr>
        <w:t>притяжения</w:t>
      </w:r>
      <w:r w:rsidRPr="00C72D9D">
        <w:rPr>
          <w:sz w:val="24"/>
          <w:szCs w:val="24"/>
        </w:rPr>
        <w:t xml:space="preserve">, чтобы развить (как </w:t>
      </w:r>
      <w:r w:rsidR="00E02C13" w:rsidRPr="00C72D9D">
        <w:rPr>
          <w:sz w:val="24"/>
          <w:szCs w:val="24"/>
        </w:rPr>
        <w:t xml:space="preserve">сказал бы </w:t>
      </w:r>
      <w:r w:rsidRPr="00C72D9D">
        <w:rPr>
          <w:sz w:val="24"/>
          <w:szCs w:val="24"/>
        </w:rPr>
        <w:t xml:space="preserve">сэр У. Гамилтон) </w:t>
      </w:r>
      <w:r>
        <w:rPr>
          <w:sz w:val="24"/>
          <w:szCs w:val="24"/>
        </w:rPr>
        <w:t>у себя</w:t>
      </w:r>
      <w:r w:rsidRPr="00C72D9D">
        <w:rPr>
          <w:sz w:val="24"/>
          <w:szCs w:val="24"/>
        </w:rPr>
        <w:t xml:space="preserve"> «</w:t>
      </w:r>
      <w:r w:rsidR="00E02C13">
        <w:rPr>
          <w:sz w:val="24"/>
          <w:szCs w:val="24"/>
        </w:rPr>
        <w:t xml:space="preserve">собственно </w:t>
      </w:r>
      <w:r>
        <w:rPr>
          <w:sz w:val="24"/>
          <w:szCs w:val="24"/>
        </w:rPr>
        <w:t>воспри</w:t>
      </w:r>
      <w:r w:rsidRPr="00C72D9D">
        <w:rPr>
          <w:sz w:val="24"/>
          <w:szCs w:val="24"/>
        </w:rPr>
        <w:t>ятие»</w:t>
      </w:r>
      <w:r>
        <w:rPr>
          <w:sz w:val="24"/>
          <w:szCs w:val="24"/>
        </w:rPr>
        <w:t>,</w:t>
      </w:r>
      <w:r w:rsidRPr="00C72D9D">
        <w:rPr>
          <w:sz w:val="24"/>
          <w:szCs w:val="24"/>
        </w:rPr>
        <w:t xml:space="preserve"> отлич</w:t>
      </w:r>
      <w:r>
        <w:rPr>
          <w:sz w:val="24"/>
          <w:szCs w:val="24"/>
        </w:rPr>
        <w:t>ное</w:t>
      </w:r>
      <w:r w:rsidRPr="00C72D9D">
        <w:rPr>
          <w:sz w:val="24"/>
          <w:szCs w:val="24"/>
        </w:rPr>
        <w:t xml:space="preserve"> от «</w:t>
      </w:r>
      <w:r w:rsidR="00E02C13">
        <w:rPr>
          <w:sz w:val="24"/>
          <w:szCs w:val="24"/>
        </w:rPr>
        <w:t xml:space="preserve">собственно </w:t>
      </w:r>
      <w:r>
        <w:rPr>
          <w:sz w:val="24"/>
          <w:szCs w:val="24"/>
        </w:rPr>
        <w:t>ощущ</w:t>
      </w:r>
      <w:r w:rsidRPr="00C72D9D">
        <w:rPr>
          <w:sz w:val="24"/>
          <w:szCs w:val="24"/>
        </w:rPr>
        <w:t>ения». Итак, когда человек умирает, его душа (пятый принцип) становится бессознательной и теряет всякое воспоминание о вещах внутренних</w:t>
      </w:r>
      <w:r>
        <w:rPr>
          <w:sz w:val="24"/>
          <w:szCs w:val="24"/>
        </w:rPr>
        <w:t>,</w:t>
      </w:r>
      <w:r w:rsidRPr="00C72D9D">
        <w:rPr>
          <w:sz w:val="24"/>
          <w:szCs w:val="24"/>
        </w:rPr>
        <w:t xml:space="preserve"> так же как и внешних. Продолжается ли его пребывание в </w:t>
      </w:r>
      <w:r w:rsidR="00E02C13">
        <w:rPr>
          <w:sz w:val="24"/>
          <w:szCs w:val="24"/>
        </w:rPr>
        <w:t>к</w:t>
      </w:r>
      <w:r w:rsidRPr="00C72D9D">
        <w:rPr>
          <w:sz w:val="24"/>
          <w:szCs w:val="24"/>
        </w:rPr>
        <w:t>ама-</w:t>
      </w:r>
      <w:r w:rsidR="00E02C13">
        <w:rPr>
          <w:sz w:val="24"/>
          <w:szCs w:val="24"/>
        </w:rPr>
        <w:t>л</w:t>
      </w:r>
      <w:r w:rsidRPr="00C72D9D">
        <w:rPr>
          <w:sz w:val="24"/>
          <w:szCs w:val="24"/>
        </w:rPr>
        <w:t xml:space="preserve">оке несколько секунд, часов, дней, месяцев или лет, умер ли он естественной или насильственной смертью, случилось ли это в его молодые годы или в старости, было ли </w:t>
      </w:r>
      <w:r w:rsidR="00E02C13">
        <w:rPr>
          <w:sz w:val="24"/>
          <w:szCs w:val="24"/>
        </w:rPr>
        <w:t>Я</w:t>
      </w:r>
      <w:r w:rsidRPr="00C72D9D">
        <w:rPr>
          <w:sz w:val="24"/>
          <w:szCs w:val="24"/>
        </w:rPr>
        <w:t xml:space="preserve"> добрым, злым или </w:t>
      </w:r>
      <w:r>
        <w:rPr>
          <w:sz w:val="24"/>
          <w:szCs w:val="24"/>
        </w:rPr>
        <w:t>нейтраль</w:t>
      </w:r>
      <w:r w:rsidRPr="00C72D9D">
        <w:rPr>
          <w:sz w:val="24"/>
          <w:szCs w:val="24"/>
        </w:rPr>
        <w:t>ным</w:t>
      </w:r>
      <w:r w:rsidR="008F4299">
        <w:rPr>
          <w:sz w:val="24"/>
          <w:szCs w:val="24"/>
        </w:rPr>
        <w:t xml:space="preserve"> —</w:t>
      </w:r>
      <w:r w:rsidRPr="00C72D9D">
        <w:rPr>
          <w:sz w:val="24"/>
          <w:szCs w:val="24"/>
        </w:rPr>
        <w:t xml:space="preserve"> сознание покидает его так же внезапно, как пламя оставляет фитиль, </w:t>
      </w:r>
      <w:r w:rsidR="00E02C13">
        <w:rPr>
          <w:sz w:val="24"/>
          <w:szCs w:val="24"/>
        </w:rPr>
        <w:t>когда е</w:t>
      </w:r>
      <w:r w:rsidRPr="00C72D9D">
        <w:rPr>
          <w:sz w:val="24"/>
          <w:szCs w:val="24"/>
        </w:rPr>
        <w:t xml:space="preserve">го </w:t>
      </w:r>
      <w:r w:rsidR="00E02C13">
        <w:rPr>
          <w:sz w:val="24"/>
          <w:szCs w:val="24"/>
        </w:rPr>
        <w:t>за</w:t>
      </w:r>
      <w:r w:rsidRPr="00C72D9D">
        <w:rPr>
          <w:sz w:val="24"/>
          <w:szCs w:val="24"/>
        </w:rPr>
        <w:t>ду</w:t>
      </w:r>
      <w:r w:rsidR="00E02C13">
        <w:rPr>
          <w:sz w:val="24"/>
          <w:szCs w:val="24"/>
        </w:rPr>
        <w:t>вают</w:t>
      </w:r>
      <w:r w:rsidRPr="00C72D9D">
        <w:rPr>
          <w:sz w:val="24"/>
          <w:szCs w:val="24"/>
        </w:rPr>
        <w:t xml:space="preserve">. Когда жизнь удалилась из последней частицы мозговой материи, его способности </w:t>
      </w:r>
      <w:r>
        <w:rPr>
          <w:sz w:val="24"/>
          <w:szCs w:val="24"/>
        </w:rPr>
        <w:t xml:space="preserve">восприятия </w:t>
      </w:r>
      <w:r w:rsidRPr="00C72D9D">
        <w:rPr>
          <w:sz w:val="24"/>
          <w:szCs w:val="24"/>
        </w:rPr>
        <w:t xml:space="preserve">исчезают навсегда, а его </w:t>
      </w:r>
      <w:r w:rsidRPr="00DD1AB6">
        <w:rPr>
          <w:sz w:val="24"/>
          <w:szCs w:val="24"/>
        </w:rPr>
        <w:t>духовн</w:t>
      </w:r>
      <w:r>
        <w:rPr>
          <w:sz w:val="24"/>
          <w:szCs w:val="24"/>
        </w:rPr>
        <w:t xml:space="preserve">ые </w:t>
      </w:r>
      <w:r w:rsidRPr="00DD1AB6">
        <w:rPr>
          <w:sz w:val="22"/>
          <w:szCs w:val="24"/>
        </w:rPr>
        <w:t>способност</w:t>
      </w:r>
      <w:r>
        <w:rPr>
          <w:sz w:val="24"/>
          <w:szCs w:val="24"/>
        </w:rPr>
        <w:t xml:space="preserve">и </w:t>
      </w:r>
      <w:r w:rsidRPr="00C72D9D">
        <w:rPr>
          <w:sz w:val="24"/>
          <w:szCs w:val="24"/>
        </w:rPr>
        <w:t>мышлени</w:t>
      </w:r>
      <w:r>
        <w:rPr>
          <w:sz w:val="24"/>
          <w:szCs w:val="24"/>
        </w:rPr>
        <w:t>я</w:t>
      </w:r>
      <w:r w:rsidR="00E02C13">
        <w:rPr>
          <w:sz w:val="24"/>
          <w:szCs w:val="24"/>
        </w:rPr>
        <w:t xml:space="preserve"> </w:t>
      </w:r>
      <w:r w:rsidRPr="00C72D9D">
        <w:rPr>
          <w:sz w:val="24"/>
          <w:szCs w:val="24"/>
        </w:rPr>
        <w:t>и вол</w:t>
      </w:r>
      <w:r>
        <w:rPr>
          <w:sz w:val="24"/>
          <w:szCs w:val="24"/>
        </w:rPr>
        <w:t>еизъявлени</w:t>
      </w:r>
      <w:r w:rsidRPr="00C72D9D">
        <w:rPr>
          <w:sz w:val="24"/>
          <w:szCs w:val="24"/>
        </w:rPr>
        <w:t>я (одним словом, все, которые не врождены и не приобретены органической материей)</w:t>
      </w:r>
      <w:r w:rsidR="008F4299">
        <w:rPr>
          <w:sz w:val="24"/>
          <w:szCs w:val="24"/>
        </w:rPr>
        <w:t xml:space="preserve"> </w:t>
      </w:r>
      <w:r w:rsidR="00E02C13">
        <w:rPr>
          <w:sz w:val="24"/>
          <w:szCs w:val="24"/>
        </w:rPr>
        <w:t xml:space="preserve">— </w:t>
      </w:r>
      <w:r>
        <w:rPr>
          <w:sz w:val="24"/>
          <w:szCs w:val="24"/>
        </w:rPr>
        <w:t xml:space="preserve">лишь </w:t>
      </w:r>
      <w:r w:rsidRPr="00C72D9D">
        <w:rPr>
          <w:sz w:val="24"/>
          <w:szCs w:val="24"/>
        </w:rPr>
        <w:t xml:space="preserve">на время. Его </w:t>
      </w:r>
      <w:r w:rsidR="00E02C13">
        <w:rPr>
          <w:sz w:val="24"/>
          <w:szCs w:val="24"/>
        </w:rPr>
        <w:t>м</w:t>
      </w:r>
      <w:r w:rsidRPr="00C72D9D">
        <w:rPr>
          <w:sz w:val="24"/>
          <w:szCs w:val="24"/>
        </w:rPr>
        <w:t xml:space="preserve">айави-рупа часто может </w:t>
      </w:r>
      <w:r w:rsidR="00E02C13">
        <w:rPr>
          <w:sz w:val="24"/>
          <w:szCs w:val="24"/>
        </w:rPr>
        <w:t>предметно выделяться</w:t>
      </w:r>
      <w:r w:rsidRPr="00C72D9D">
        <w:rPr>
          <w:sz w:val="24"/>
          <w:szCs w:val="24"/>
        </w:rPr>
        <w:t xml:space="preserve">, как </w:t>
      </w:r>
      <w:r w:rsidR="00E02C13">
        <w:rPr>
          <w:sz w:val="24"/>
          <w:szCs w:val="24"/>
        </w:rPr>
        <w:t xml:space="preserve">в случаях явлений </w:t>
      </w:r>
      <w:r w:rsidRPr="00C72D9D">
        <w:rPr>
          <w:sz w:val="24"/>
          <w:szCs w:val="24"/>
        </w:rPr>
        <w:t>привиден</w:t>
      </w:r>
      <w:r w:rsidR="00E02C13">
        <w:rPr>
          <w:sz w:val="24"/>
          <w:szCs w:val="24"/>
        </w:rPr>
        <w:t xml:space="preserve">й </w:t>
      </w:r>
      <w:r w:rsidRPr="00C72D9D">
        <w:rPr>
          <w:sz w:val="24"/>
          <w:szCs w:val="24"/>
        </w:rPr>
        <w:t>после смерти. Но, если только он</w:t>
      </w:r>
      <w:r w:rsidR="00E02C13">
        <w:rPr>
          <w:sz w:val="24"/>
          <w:szCs w:val="24"/>
        </w:rPr>
        <w:t>а</w:t>
      </w:r>
      <w:r w:rsidRPr="00C72D9D">
        <w:rPr>
          <w:sz w:val="24"/>
          <w:szCs w:val="24"/>
        </w:rPr>
        <w:t xml:space="preserve"> не про</w:t>
      </w:r>
      <w:r>
        <w:rPr>
          <w:sz w:val="24"/>
          <w:szCs w:val="24"/>
        </w:rPr>
        <w:t>ецируется</w:t>
      </w:r>
      <w:r w:rsidRPr="00C72D9D">
        <w:rPr>
          <w:sz w:val="24"/>
          <w:szCs w:val="24"/>
        </w:rPr>
        <w:t xml:space="preserve"> со знанием</w:t>
      </w:r>
      <w:r>
        <w:rPr>
          <w:rStyle w:val="a7"/>
          <w:sz w:val="24"/>
          <w:szCs w:val="24"/>
        </w:rPr>
        <w:footnoteReference w:id="190"/>
      </w:r>
      <w:r w:rsidRPr="00C72D9D">
        <w:rPr>
          <w:sz w:val="24"/>
          <w:szCs w:val="24"/>
        </w:rPr>
        <w:t xml:space="preserve"> (скрытым или потенциальным) или благодаря интенсивно</w:t>
      </w:r>
      <w:r>
        <w:rPr>
          <w:sz w:val="24"/>
          <w:szCs w:val="24"/>
        </w:rPr>
        <w:t>му</w:t>
      </w:r>
      <w:r w:rsidRPr="00C72D9D">
        <w:rPr>
          <w:sz w:val="24"/>
          <w:szCs w:val="24"/>
        </w:rPr>
        <w:t xml:space="preserve"> желани</w:t>
      </w:r>
      <w:r>
        <w:rPr>
          <w:sz w:val="24"/>
          <w:szCs w:val="24"/>
        </w:rPr>
        <w:t>ю</w:t>
      </w:r>
      <w:r w:rsidRPr="00C72D9D">
        <w:rPr>
          <w:sz w:val="24"/>
          <w:szCs w:val="24"/>
        </w:rPr>
        <w:t xml:space="preserve"> </w:t>
      </w:r>
      <w:r>
        <w:rPr>
          <w:sz w:val="24"/>
          <w:szCs w:val="24"/>
        </w:rPr>
        <w:t>у</w:t>
      </w:r>
      <w:r w:rsidRPr="00C72D9D">
        <w:rPr>
          <w:sz w:val="24"/>
          <w:szCs w:val="24"/>
        </w:rPr>
        <w:t>видеть ко</w:t>
      </w:r>
      <w:r>
        <w:rPr>
          <w:sz w:val="24"/>
          <w:szCs w:val="24"/>
        </w:rPr>
        <w:t>го</w:t>
      </w:r>
      <w:r w:rsidRPr="00C72D9D">
        <w:rPr>
          <w:sz w:val="24"/>
          <w:szCs w:val="24"/>
        </w:rPr>
        <w:t>-нибудь</w:t>
      </w:r>
      <w:r w:rsidRPr="00DD1AB6">
        <w:rPr>
          <w:sz w:val="24"/>
          <w:szCs w:val="24"/>
        </w:rPr>
        <w:t xml:space="preserve"> </w:t>
      </w:r>
      <w:r w:rsidRPr="00C72D9D">
        <w:rPr>
          <w:sz w:val="24"/>
          <w:szCs w:val="24"/>
        </w:rPr>
        <w:t>и явиться</w:t>
      </w:r>
      <w:r>
        <w:rPr>
          <w:sz w:val="24"/>
          <w:szCs w:val="24"/>
        </w:rPr>
        <w:t xml:space="preserve"> ему</w:t>
      </w:r>
      <w:r w:rsidRPr="00C72D9D">
        <w:rPr>
          <w:sz w:val="24"/>
          <w:szCs w:val="24"/>
        </w:rPr>
        <w:t xml:space="preserve">, пронесшемуся в его умирающем мозгу, </w:t>
      </w:r>
      <w:r>
        <w:rPr>
          <w:sz w:val="24"/>
          <w:szCs w:val="24"/>
        </w:rPr>
        <w:t xml:space="preserve">то </w:t>
      </w:r>
      <w:r w:rsidRPr="00C72D9D">
        <w:rPr>
          <w:sz w:val="24"/>
          <w:szCs w:val="24"/>
        </w:rPr>
        <w:t>появление это будет лишь автоматическим. Оно не будет вызвано каким-либо симпатическим притяжением или воле</w:t>
      </w:r>
      <w:r>
        <w:rPr>
          <w:sz w:val="24"/>
          <w:szCs w:val="24"/>
        </w:rPr>
        <w:t>изъявлением</w:t>
      </w:r>
      <w:r w:rsidR="00E02C13">
        <w:rPr>
          <w:sz w:val="24"/>
          <w:szCs w:val="24"/>
        </w:rPr>
        <w:t xml:space="preserve"> — не более, чем</w:t>
      </w:r>
      <w:r>
        <w:rPr>
          <w:sz w:val="24"/>
          <w:szCs w:val="24"/>
        </w:rPr>
        <w:t xml:space="preserve"> </w:t>
      </w:r>
      <w:r w:rsidRPr="00C72D9D">
        <w:rPr>
          <w:sz w:val="24"/>
          <w:szCs w:val="24"/>
        </w:rPr>
        <w:t xml:space="preserve">отражение человека, проходящего случайно </w:t>
      </w:r>
      <w:r>
        <w:rPr>
          <w:sz w:val="24"/>
          <w:szCs w:val="24"/>
        </w:rPr>
        <w:t>мимо</w:t>
      </w:r>
      <w:r w:rsidRPr="00C72D9D">
        <w:rPr>
          <w:sz w:val="24"/>
          <w:szCs w:val="24"/>
        </w:rPr>
        <w:t xml:space="preserve"> зеркала, </w:t>
      </w:r>
      <w:r>
        <w:rPr>
          <w:sz w:val="24"/>
          <w:szCs w:val="24"/>
        </w:rPr>
        <w:t>не вызывается</w:t>
      </w:r>
      <w:r w:rsidRPr="00C72D9D">
        <w:rPr>
          <w:sz w:val="24"/>
          <w:szCs w:val="24"/>
        </w:rPr>
        <w:t xml:space="preserve"> желани</w:t>
      </w:r>
      <w:r>
        <w:rPr>
          <w:sz w:val="24"/>
          <w:szCs w:val="24"/>
        </w:rPr>
        <w:t>ем</w:t>
      </w:r>
      <w:r w:rsidRPr="00C72D9D">
        <w:rPr>
          <w:sz w:val="24"/>
          <w:szCs w:val="24"/>
        </w:rPr>
        <w:t xml:space="preserve"> последнего.</w:t>
      </w:r>
    </w:p>
    <w:p w:rsidR="00842D52" w:rsidRPr="00C72D9D" w:rsidRDefault="00842D52" w:rsidP="00E02C13">
      <w:pPr>
        <w:ind w:firstLine="340"/>
        <w:jc w:val="both"/>
        <w:rPr>
          <w:sz w:val="24"/>
          <w:szCs w:val="24"/>
        </w:rPr>
      </w:pPr>
      <w:r w:rsidRPr="00C72D9D">
        <w:rPr>
          <w:sz w:val="24"/>
          <w:szCs w:val="24"/>
        </w:rPr>
        <w:t>Объяснив таким образом положение</w:t>
      </w:r>
      <w:r>
        <w:rPr>
          <w:sz w:val="24"/>
          <w:szCs w:val="24"/>
        </w:rPr>
        <w:t xml:space="preserve"> дел</w:t>
      </w:r>
      <w:r w:rsidRPr="00C72D9D">
        <w:rPr>
          <w:sz w:val="24"/>
          <w:szCs w:val="24"/>
        </w:rPr>
        <w:t>, я подытожу и опять спрошу</w:t>
      </w:r>
      <w:r>
        <w:rPr>
          <w:sz w:val="24"/>
          <w:szCs w:val="24"/>
        </w:rPr>
        <w:t>:</w:t>
      </w:r>
      <w:r w:rsidRPr="00C72D9D">
        <w:rPr>
          <w:sz w:val="24"/>
          <w:szCs w:val="24"/>
        </w:rPr>
        <w:t xml:space="preserve"> почему утверждается, что то, что дано Элифасом Леви и говорится Е.П.Б., находится </w:t>
      </w:r>
      <w:r>
        <w:rPr>
          <w:sz w:val="24"/>
          <w:szCs w:val="24"/>
        </w:rPr>
        <w:t>«</w:t>
      </w:r>
      <w:r w:rsidRPr="00C72D9D">
        <w:rPr>
          <w:sz w:val="24"/>
          <w:szCs w:val="24"/>
        </w:rPr>
        <w:t>в прямом противоречии</w:t>
      </w:r>
      <w:r>
        <w:rPr>
          <w:sz w:val="24"/>
          <w:szCs w:val="24"/>
        </w:rPr>
        <w:t>»</w:t>
      </w:r>
      <w:r w:rsidRPr="00C72D9D">
        <w:rPr>
          <w:sz w:val="24"/>
          <w:szCs w:val="24"/>
        </w:rPr>
        <w:t xml:space="preserve"> с моим учением? Э. Л</w:t>
      </w:r>
      <w:r w:rsidRPr="00C72D9D">
        <w:rPr>
          <w:sz w:val="24"/>
          <w:szCs w:val="24"/>
        </w:rPr>
        <w:sym w:font="Symbol" w:char="F05B"/>
      </w:r>
      <w:r w:rsidRPr="00C72D9D">
        <w:rPr>
          <w:sz w:val="24"/>
          <w:szCs w:val="24"/>
        </w:rPr>
        <w:t>еви</w:t>
      </w:r>
      <w:r w:rsidRPr="00C72D9D">
        <w:rPr>
          <w:sz w:val="24"/>
          <w:szCs w:val="24"/>
        </w:rPr>
        <w:sym w:font="Symbol" w:char="F05D"/>
      </w:r>
      <w:r w:rsidRPr="00C72D9D">
        <w:rPr>
          <w:sz w:val="24"/>
          <w:szCs w:val="24"/>
        </w:rPr>
        <w:t xml:space="preserve"> оккультист и каббалист, пишущий для тех, кто знает элементарные принципы каббалистических </w:t>
      </w:r>
      <w:r>
        <w:rPr>
          <w:sz w:val="24"/>
          <w:szCs w:val="24"/>
        </w:rPr>
        <w:t>основ;</w:t>
      </w:r>
      <w:r w:rsidRPr="00C72D9D">
        <w:rPr>
          <w:sz w:val="24"/>
          <w:szCs w:val="24"/>
        </w:rPr>
        <w:t xml:space="preserve"> он употребляет </w:t>
      </w:r>
      <w:r>
        <w:rPr>
          <w:sz w:val="24"/>
          <w:szCs w:val="24"/>
        </w:rPr>
        <w:t>своеобразную</w:t>
      </w:r>
      <w:r w:rsidRPr="00C72D9D">
        <w:rPr>
          <w:sz w:val="24"/>
          <w:szCs w:val="24"/>
        </w:rPr>
        <w:t xml:space="preserve"> фразеологию своей доктрины, и Е.П.Б. поступает так же. Единственн</w:t>
      </w:r>
      <w:r>
        <w:rPr>
          <w:sz w:val="24"/>
          <w:szCs w:val="24"/>
        </w:rPr>
        <w:t>ое упущение</w:t>
      </w:r>
      <w:r w:rsidRPr="00C72D9D">
        <w:rPr>
          <w:sz w:val="24"/>
          <w:szCs w:val="24"/>
        </w:rPr>
        <w:t>, в которо</w:t>
      </w:r>
      <w:r>
        <w:rPr>
          <w:sz w:val="24"/>
          <w:szCs w:val="24"/>
        </w:rPr>
        <w:t>м</w:t>
      </w:r>
      <w:r w:rsidRPr="00C72D9D">
        <w:rPr>
          <w:sz w:val="24"/>
          <w:szCs w:val="24"/>
        </w:rPr>
        <w:t xml:space="preserve"> она виновна, заключается в том, что она не поместила слова «западная» между словами «оккультная» и «доктрина» (см. строчку в примечании редактора). Она </w:t>
      </w:r>
      <w:r w:rsidR="009C2A5A" w:rsidRPr="00C72D9D">
        <w:rPr>
          <w:sz w:val="24"/>
          <w:szCs w:val="24"/>
        </w:rPr>
        <w:t xml:space="preserve">в своем роде </w:t>
      </w:r>
      <w:r w:rsidRPr="00C72D9D">
        <w:rPr>
          <w:sz w:val="24"/>
          <w:szCs w:val="24"/>
        </w:rPr>
        <w:t>фанатик и не в состоянии писать с чем-либо</w:t>
      </w:r>
      <w:r>
        <w:rPr>
          <w:sz w:val="24"/>
          <w:szCs w:val="24"/>
        </w:rPr>
        <w:t>,</w:t>
      </w:r>
      <w:r w:rsidRPr="00C72D9D">
        <w:rPr>
          <w:sz w:val="24"/>
          <w:szCs w:val="24"/>
        </w:rPr>
        <w:t xml:space="preserve"> похожим на систему и спокойствие</w:t>
      </w:r>
      <w:r>
        <w:rPr>
          <w:sz w:val="24"/>
          <w:szCs w:val="24"/>
        </w:rPr>
        <w:t>,</w:t>
      </w:r>
      <w:r w:rsidRPr="00C72D9D">
        <w:rPr>
          <w:sz w:val="24"/>
          <w:szCs w:val="24"/>
        </w:rPr>
        <w:t xml:space="preserve"> и помнить, что обычная публика нуждается во всех </w:t>
      </w:r>
      <w:r w:rsidR="009C2A5A">
        <w:rPr>
          <w:sz w:val="24"/>
          <w:szCs w:val="24"/>
        </w:rPr>
        <w:t>чётких</w:t>
      </w:r>
      <w:r w:rsidRPr="00C72D9D">
        <w:rPr>
          <w:sz w:val="24"/>
          <w:szCs w:val="24"/>
        </w:rPr>
        <w:t xml:space="preserve"> объяснениях, которые ей самой могут казаться излишними. А </w:t>
      </w:r>
      <w:r w:rsidR="009C2A5A">
        <w:rPr>
          <w:sz w:val="24"/>
          <w:szCs w:val="24"/>
        </w:rPr>
        <w:t>поскольку</w:t>
      </w:r>
      <w:r w:rsidRPr="00C72D9D">
        <w:rPr>
          <w:sz w:val="24"/>
          <w:szCs w:val="24"/>
        </w:rPr>
        <w:t xml:space="preserve"> вы собираетесь сказать: «</w:t>
      </w:r>
      <w:r w:rsidR="009C2A5A">
        <w:rPr>
          <w:sz w:val="24"/>
          <w:szCs w:val="24"/>
        </w:rPr>
        <w:t>Так и в нашем случае</w:t>
      </w:r>
      <w:r w:rsidRPr="00C72D9D">
        <w:rPr>
          <w:sz w:val="24"/>
          <w:szCs w:val="24"/>
        </w:rPr>
        <w:t xml:space="preserve">, </w:t>
      </w:r>
      <w:r w:rsidR="009C2A5A">
        <w:rPr>
          <w:sz w:val="24"/>
          <w:szCs w:val="24"/>
        </w:rPr>
        <w:t>а</w:t>
      </w:r>
      <w:r w:rsidRPr="00C72D9D">
        <w:rPr>
          <w:sz w:val="24"/>
          <w:szCs w:val="24"/>
        </w:rPr>
        <w:t xml:space="preserve"> вы, </w:t>
      </w:r>
      <w:r w:rsidR="009C2A5A">
        <w:rPr>
          <w:sz w:val="24"/>
          <w:szCs w:val="24"/>
        </w:rPr>
        <w:t xml:space="preserve">похоже, </w:t>
      </w:r>
      <w:r w:rsidRPr="00C72D9D">
        <w:rPr>
          <w:sz w:val="24"/>
          <w:szCs w:val="24"/>
        </w:rPr>
        <w:t xml:space="preserve">об этом </w:t>
      </w:r>
      <w:r w:rsidR="009C2A5A">
        <w:rPr>
          <w:sz w:val="24"/>
          <w:szCs w:val="24"/>
        </w:rPr>
        <w:t xml:space="preserve">тоже </w:t>
      </w:r>
      <w:r w:rsidRPr="00C72D9D">
        <w:rPr>
          <w:sz w:val="24"/>
          <w:szCs w:val="24"/>
        </w:rPr>
        <w:t>забываете»,</w:t>
      </w:r>
      <w:r w:rsidR="008F4299">
        <w:rPr>
          <w:sz w:val="24"/>
          <w:szCs w:val="24"/>
        </w:rPr>
        <w:t xml:space="preserve"> —</w:t>
      </w:r>
      <w:r w:rsidRPr="00C72D9D">
        <w:rPr>
          <w:sz w:val="24"/>
          <w:szCs w:val="24"/>
        </w:rPr>
        <w:t xml:space="preserve"> я дам вам ещ</w:t>
      </w:r>
      <w:r w:rsidR="00DB10CD">
        <w:rPr>
          <w:sz w:val="24"/>
          <w:szCs w:val="24"/>
        </w:rPr>
        <w:t>ё</w:t>
      </w:r>
      <w:r w:rsidRPr="00C72D9D">
        <w:rPr>
          <w:sz w:val="24"/>
          <w:szCs w:val="24"/>
        </w:rPr>
        <w:t xml:space="preserve"> несколько пояснений. Как сказано в заметках на полях октябрьского «Теософ</w:t>
      </w:r>
      <w:r w:rsidR="009C2A5A">
        <w:rPr>
          <w:sz w:val="24"/>
          <w:szCs w:val="24"/>
        </w:rPr>
        <w:t>иста</w:t>
      </w:r>
      <w:r w:rsidRPr="00C72D9D">
        <w:rPr>
          <w:sz w:val="24"/>
          <w:szCs w:val="24"/>
        </w:rPr>
        <w:t>», слово «бессмертие» имеет для посвящ</w:t>
      </w:r>
      <w:r w:rsidR="009C2A5A">
        <w:rPr>
          <w:sz w:val="24"/>
          <w:szCs w:val="24"/>
        </w:rPr>
        <w:t>ё</w:t>
      </w:r>
      <w:r w:rsidRPr="00C72D9D">
        <w:rPr>
          <w:sz w:val="24"/>
          <w:szCs w:val="24"/>
        </w:rPr>
        <w:t>нных и оккультистов совершенно друго</w:t>
      </w:r>
      <w:r w:rsidR="00DB10CD">
        <w:rPr>
          <w:sz w:val="24"/>
          <w:szCs w:val="24"/>
        </w:rPr>
        <w:t>й</w:t>
      </w:r>
      <w:r w:rsidRPr="00C72D9D">
        <w:rPr>
          <w:sz w:val="24"/>
          <w:szCs w:val="24"/>
        </w:rPr>
        <w:t xml:space="preserve"> </w:t>
      </w:r>
      <w:r w:rsidR="009C2A5A">
        <w:rPr>
          <w:sz w:val="24"/>
          <w:szCs w:val="24"/>
        </w:rPr>
        <w:t>смысл</w:t>
      </w:r>
      <w:r w:rsidRPr="00C72D9D">
        <w:rPr>
          <w:sz w:val="24"/>
          <w:szCs w:val="24"/>
        </w:rPr>
        <w:t>. Мы называем «бессмерт</w:t>
      </w:r>
      <w:r>
        <w:rPr>
          <w:sz w:val="24"/>
          <w:szCs w:val="24"/>
        </w:rPr>
        <w:t>ной</w:t>
      </w:r>
      <w:r w:rsidRPr="00C72D9D">
        <w:rPr>
          <w:sz w:val="24"/>
          <w:szCs w:val="24"/>
        </w:rPr>
        <w:t>» лишь единую Жизнь в е</w:t>
      </w:r>
      <w:r w:rsidR="009C2A5A">
        <w:rPr>
          <w:sz w:val="24"/>
          <w:szCs w:val="24"/>
        </w:rPr>
        <w:t>ё</w:t>
      </w:r>
      <w:r w:rsidRPr="00C72D9D">
        <w:rPr>
          <w:sz w:val="24"/>
          <w:szCs w:val="24"/>
        </w:rPr>
        <w:t xml:space="preserve"> </w:t>
      </w:r>
      <w:r>
        <w:rPr>
          <w:sz w:val="24"/>
          <w:szCs w:val="24"/>
        </w:rPr>
        <w:t>вселенской</w:t>
      </w:r>
      <w:r w:rsidRPr="00C72D9D">
        <w:rPr>
          <w:sz w:val="24"/>
          <w:szCs w:val="24"/>
        </w:rPr>
        <w:t xml:space="preserve"> совокупности и полной, или Абсолютной</w:t>
      </w:r>
      <w:r>
        <w:rPr>
          <w:sz w:val="24"/>
          <w:szCs w:val="24"/>
        </w:rPr>
        <w:t>,</w:t>
      </w:r>
      <w:r w:rsidRPr="00C72D9D">
        <w:rPr>
          <w:sz w:val="24"/>
          <w:szCs w:val="24"/>
        </w:rPr>
        <w:t xml:space="preserve"> Абстракции; т</w:t>
      </w:r>
      <w:r>
        <w:rPr>
          <w:sz w:val="24"/>
          <w:szCs w:val="24"/>
        </w:rPr>
        <w:t>у</w:t>
      </w:r>
      <w:r w:rsidRPr="00C72D9D">
        <w:rPr>
          <w:sz w:val="24"/>
          <w:szCs w:val="24"/>
        </w:rPr>
        <w:t xml:space="preserve">, что не имеет ни начала, ни конца, ни перерывов в </w:t>
      </w:r>
      <w:r>
        <w:rPr>
          <w:sz w:val="24"/>
          <w:szCs w:val="24"/>
        </w:rPr>
        <w:t>своей</w:t>
      </w:r>
      <w:r w:rsidRPr="00C72D9D">
        <w:rPr>
          <w:sz w:val="24"/>
          <w:szCs w:val="24"/>
        </w:rPr>
        <w:t xml:space="preserve"> беспрерывности. Приложимо ли это определение к чему-либо другому? Конечно, нет. Потому </w:t>
      </w:r>
      <w:r w:rsidR="00DB10CD">
        <w:rPr>
          <w:sz w:val="24"/>
          <w:szCs w:val="24"/>
        </w:rPr>
        <w:t>самые</w:t>
      </w:r>
      <w:r w:rsidR="009C2A5A">
        <w:rPr>
          <w:sz w:val="24"/>
          <w:szCs w:val="24"/>
        </w:rPr>
        <w:t xml:space="preserve"> ранние</w:t>
      </w:r>
      <w:r w:rsidRPr="00C72D9D">
        <w:rPr>
          <w:sz w:val="24"/>
          <w:szCs w:val="24"/>
        </w:rPr>
        <w:t xml:space="preserve"> халдеи имели несколько префиксов к слову «бессмертие», одно из которых греческое</w:t>
      </w:r>
      <w:r w:rsidR="008F4299">
        <w:rPr>
          <w:sz w:val="24"/>
          <w:szCs w:val="24"/>
        </w:rPr>
        <w:t xml:space="preserve"> —</w:t>
      </w:r>
      <w:r w:rsidRPr="00C72D9D">
        <w:rPr>
          <w:sz w:val="24"/>
          <w:szCs w:val="24"/>
        </w:rPr>
        <w:t xml:space="preserve"> редко употребляемый термин</w:t>
      </w:r>
      <w:r w:rsidR="008F4299">
        <w:rPr>
          <w:sz w:val="24"/>
          <w:szCs w:val="24"/>
        </w:rPr>
        <w:t xml:space="preserve"> —</w:t>
      </w:r>
      <w:r w:rsidR="009C2A5A">
        <w:rPr>
          <w:sz w:val="24"/>
          <w:szCs w:val="24"/>
        </w:rPr>
        <w:t xml:space="preserve"> </w:t>
      </w:r>
      <w:r w:rsidRPr="00D67267">
        <w:rPr>
          <w:i/>
          <w:sz w:val="24"/>
          <w:szCs w:val="24"/>
        </w:rPr>
        <w:t>пан-эони</w:t>
      </w:r>
      <w:r w:rsidR="00827E16">
        <w:rPr>
          <w:i/>
          <w:sz w:val="24"/>
          <w:szCs w:val="24"/>
        </w:rPr>
        <w:t>че</w:t>
      </w:r>
      <w:r w:rsidRPr="00D67267">
        <w:rPr>
          <w:i/>
          <w:sz w:val="24"/>
          <w:szCs w:val="24"/>
        </w:rPr>
        <w:t>ское</w:t>
      </w:r>
      <w:r w:rsidRPr="00C72D9D">
        <w:rPr>
          <w:sz w:val="24"/>
          <w:szCs w:val="24"/>
        </w:rPr>
        <w:t xml:space="preserve"> бессмертие, </w:t>
      </w:r>
      <w:r>
        <w:rPr>
          <w:sz w:val="24"/>
          <w:szCs w:val="24"/>
        </w:rPr>
        <w:t xml:space="preserve">т. е. </w:t>
      </w:r>
      <w:r w:rsidRPr="00C72D9D">
        <w:rPr>
          <w:sz w:val="24"/>
          <w:szCs w:val="24"/>
        </w:rPr>
        <w:t>начинающееся с манвантары и кончающееся пралайей наше</w:t>
      </w:r>
      <w:r>
        <w:rPr>
          <w:sz w:val="24"/>
          <w:szCs w:val="24"/>
        </w:rPr>
        <w:t>й</w:t>
      </w:r>
      <w:r w:rsidRPr="00C72D9D">
        <w:rPr>
          <w:sz w:val="24"/>
          <w:szCs w:val="24"/>
        </w:rPr>
        <w:t xml:space="preserve"> Солнечно</w:t>
      </w:r>
      <w:r>
        <w:rPr>
          <w:sz w:val="24"/>
          <w:szCs w:val="24"/>
        </w:rPr>
        <w:t>й Вселенной</w:t>
      </w:r>
      <w:r w:rsidRPr="00C72D9D">
        <w:rPr>
          <w:sz w:val="24"/>
          <w:szCs w:val="24"/>
        </w:rPr>
        <w:t xml:space="preserve">. Оно продолжается эон, или период нашей </w:t>
      </w:r>
      <w:r w:rsidRPr="00C72D9D">
        <w:rPr>
          <w:i/>
          <w:sz w:val="24"/>
          <w:szCs w:val="24"/>
        </w:rPr>
        <w:t>пан,</w:t>
      </w:r>
      <w:r w:rsidRPr="00C72D9D">
        <w:rPr>
          <w:sz w:val="24"/>
          <w:szCs w:val="24"/>
        </w:rPr>
        <w:t xml:space="preserve"> или «</w:t>
      </w:r>
      <w:r w:rsidRPr="00D67267">
        <w:rPr>
          <w:i/>
          <w:sz w:val="24"/>
          <w:szCs w:val="24"/>
        </w:rPr>
        <w:t>всей</w:t>
      </w:r>
      <w:r w:rsidRPr="00C72D9D">
        <w:rPr>
          <w:sz w:val="24"/>
          <w:szCs w:val="24"/>
        </w:rPr>
        <w:t xml:space="preserve"> природы». Бессмертен, следовательно, тот, кто в пан-эон</w:t>
      </w:r>
      <w:r w:rsidR="009C2A5A">
        <w:rPr>
          <w:sz w:val="24"/>
          <w:szCs w:val="24"/>
        </w:rPr>
        <w:t>че</w:t>
      </w:r>
      <w:r w:rsidRPr="00C72D9D">
        <w:rPr>
          <w:sz w:val="24"/>
          <w:szCs w:val="24"/>
        </w:rPr>
        <w:t xml:space="preserve">ском </w:t>
      </w:r>
      <w:r w:rsidR="00DB10CD">
        <w:rPr>
          <w:sz w:val="24"/>
          <w:szCs w:val="24"/>
        </w:rPr>
        <w:t>периоде бессмертен, чьё</w:t>
      </w:r>
      <w:r w:rsidRPr="00C72D9D">
        <w:rPr>
          <w:sz w:val="24"/>
          <w:szCs w:val="24"/>
        </w:rPr>
        <w:t xml:space="preserve"> определ</w:t>
      </w:r>
      <w:r w:rsidR="00DB10CD">
        <w:rPr>
          <w:sz w:val="24"/>
          <w:szCs w:val="24"/>
        </w:rPr>
        <w:t>ё</w:t>
      </w:r>
      <w:r w:rsidRPr="00C72D9D">
        <w:rPr>
          <w:sz w:val="24"/>
          <w:szCs w:val="24"/>
        </w:rPr>
        <w:t xml:space="preserve">нное сознание и </w:t>
      </w:r>
      <w:r>
        <w:rPr>
          <w:sz w:val="24"/>
          <w:szCs w:val="24"/>
        </w:rPr>
        <w:t>восприятие</w:t>
      </w:r>
      <w:r w:rsidRPr="00C72D9D">
        <w:rPr>
          <w:sz w:val="24"/>
          <w:szCs w:val="24"/>
        </w:rPr>
        <w:t xml:space="preserve"> своего Я, в какой бы </w:t>
      </w:r>
      <w:r>
        <w:rPr>
          <w:sz w:val="24"/>
          <w:szCs w:val="24"/>
        </w:rPr>
        <w:t xml:space="preserve">то </w:t>
      </w:r>
      <w:r w:rsidRPr="00C72D9D">
        <w:rPr>
          <w:sz w:val="24"/>
          <w:szCs w:val="24"/>
        </w:rPr>
        <w:t xml:space="preserve">ни было форме, ни в какое время не </w:t>
      </w:r>
      <w:r>
        <w:rPr>
          <w:sz w:val="24"/>
          <w:szCs w:val="24"/>
        </w:rPr>
        <w:t>прекращ</w:t>
      </w:r>
      <w:r w:rsidRPr="00C72D9D">
        <w:rPr>
          <w:sz w:val="24"/>
          <w:szCs w:val="24"/>
        </w:rPr>
        <w:t xml:space="preserve">ается ни на секунду во время периода его </w:t>
      </w:r>
      <w:r>
        <w:rPr>
          <w:sz w:val="24"/>
          <w:szCs w:val="24"/>
        </w:rPr>
        <w:t>Я</w:t>
      </w:r>
      <w:r w:rsidRPr="00C72D9D">
        <w:rPr>
          <w:sz w:val="24"/>
          <w:szCs w:val="24"/>
        </w:rPr>
        <w:t xml:space="preserve">. Эти периоды многочисленны, и </w:t>
      </w:r>
      <w:r w:rsidR="00DB10CD">
        <w:rPr>
          <w:sz w:val="24"/>
          <w:szCs w:val="24"/>
        </w:rPr>
        <w:t xml:space="preserve">у </w:t>
      </w:r>
      <w:r w:rsidRPr="00C72D9D">
        <w:rPr>
          <w:sz w:val="24"/>
          <w:szCs w:val="24"/>
        </w:rPr>
        <w:t>кажд</w:t>
      </w:r>
      <w:r w:rsidR="00DB10CD">
        <w:rPr>
          <w:sz w:val="24"/>
          <w:szCs w:val="24"/>
        </w:rPr>
        <w:t>ого</w:t>
      </w:r>
      <w:r w:rsidRPr="00C72D9D">
        <w:rPr>
          <w:sz w:val="24"/>
          <w:szCs w:val="24"/>
        </w:rPr>
        <w:t xml:space="preserve"> сво</w:t>
      </w:r>
      <w:r w:rsidR="00DB10CD">
        <w:rPr>
          <w:sz w:val="24"/>
          <w:szCs w:val="24"/>
        </w:rPr>
        <w:t>ё</w:t>
      </w:r>
      <w:r w:rsidRPr="00C72D9D">
        <w:rPr>
          <w:sz w:val="24"/>
          <w:szCs w:val="24"/>
        </w:rPr>
        <w:t xml:space="preserve"> </w:t>
      </w:r>
      <w:r w:rsidRPr="00D67267">
        <w:rPr>
          <w:rFonts w:ascii="Times New Roman CYR" w:hAnsi="Times New Roman CYR"/>
          <w:sz w:val="24"/>
          <w:szCs w:val="24"/>
        </w:rPr>
        <w:t>конкретн</w:t>
      </w:r>
      <w:r>
        <w:rPr>
          <w:sz w:val="24"/>
          <w:szCs w:val="24"/>
        </w:rPr>
        <w:t>ое</w:t>
      </w:r>
      <w:r w:rsidRPr="00C72D9D">
        <w:rPr>
          <w:sz w:val="24"/>
          <w:szCs w:val="24"/>
        </w:rPr>
        <w:t xml:space="preserve"> наименование в сокровенных учениях халдеев, греков, египтян и ариев, и если бы только они были доступны для перевода</w:t>
      </w:r>
      <w:r w:rsidR="008F4299">
        <w:rPr>
          <w:sz w:val="24"/>
          <w:szCs w:val="24"/>
        </w:rPr>
        <w:t xml:space="preserve"> —</w:t>
      </w:r>
      <w:r>
        <w:rPr>
          <w:sz w:val="24"/>
          <w:szCs w:val="24"/>
        </w:rPr>
        <w:t xml:space="preserve"> </w:t>
      </w:r>
      <w:r w:rsidRPr="00C72D9D">
        <w:rPr>
          <w:sz w:val="24"/>
          <w:szCs w:val="24"/>
        </w:rPr>
        <w:t>а они недоступны</w:t>
      </w:r>
      <w:r>
        <w:rPr>
          <w:sz w:val="24"/>
          <w:szCs w:val="24"/>
        </w:rPr>
        <w:t>,</w:t>
      </w:r>
      <w:r w:rsidRPr="00C72D9D">
        <w:rPr>
          <w:sz w:val="24"/>
          <w:szCs w:val="24"/>
        </w:rPr>
        <w:t xml:space="preserve"> по крайней мере до тех пор, пока идея, заключ</w:t>
      </w:r>
      <w:r w:rsidR="009C2A5A">
        <w:rPr>
          <w:sz w:val="24"/>
          <w:szCs w:val="24"/>
        </w:rPr>
        <w:t>ё</w:t>
      </w:r>
      <w:r w:rsidRPr="00C72D9D">
        <w:rPr>
          <w:sz w:val="24"/>
          <w:szCs w:val="24"/>
        </w:rPr>
        <w:t>нная в них, остается непостижимой для западного ума,</w:t>
      </w:r>
      <w:r w:rsidR="008F4299">
        <w:rPr>
          <w:sz w:val="24"/>
          <w:szCs w:val="24"/>
        </w:rPr>
        <w:t xml:space="preserve"> —</w:t>
      </w:r>
      <w:r w:rsidRPr="00C72D9D">
        <w:rPr>
          <w:sz w:val="24"/>
          <w:szCs w:val="24"/>
        </w:rPr>
        <w:t xml:space="preserve"> я мог бы дать их вам.</w:t>
      </w:r>
      <w:r w:rsidR="006C738B">
        <w:rPr>
          <w:sz w:val="24"/>
          <w:szCs w:val="24"/>
        </w:rPr>
        <w:t xml:space="preserve"> С</w:t>
      </w:r>
      <w:r w:rsidR="006C738B" w:rsidRPr="00C72D9D">
        <w:rPr>
          <w:sz w:val="24"/>
          <w:szCs w:val="24"/>
        </w:rPr>
        <w:t xml:space="preserve">ейчас </w:t>
      </w:r>
      <w:r w:rsidRPr="00C72D9D">
        <w:rPr>
          <w:sz w:val="24"/>
          <w:szCs w:val="24"/>
        </w:rPr>
        <w:t xml:space="preserve">вам </w:t>
      </w:r>
      <w:r w:rsidR="006C738B">
        <w:rPr>
          <w:sz w:val="24"/>
          <w:szCs w:val="24"/>
        </w:rPr>
        <w:t>д</w:t>
      </w:r>
      <w:r w:rsidR="006C738B" w:rsidRPr="00C72D9D">
        <w:rPr>
          <w:sz w:val="24"/>
          <w:szCs w:val="24"/>
        </w:rPr>
        <w:t xml:space="preserve">остаточно </w:t>
      </w:r>
      <w:r w:rsidRPr="00C72D9D">
        <w:rPr>
          <w:sz w:val="24"/>
          <w:szCs w:val="24"/>
        </w:rPr>
        <w:t xml:space="preserve">знать, что человек, </w:t>
      </w:r>
      <w:r w:rsidR="006C738B">
        <w:rPr>
          <w:sz w:val="24"/>
          <w:szCs w:val="24"/>
        </w:rPr>
        <w:t>Я</w:t>
      </w:r>
      <w:r w:rsidRPr="00C72D9D">
        <w:rPr>
          <w:sz w:val="24"/>
          <w:szCs w:val="24"/>
        </w:rPr>
        <w:t xml:space="preserve">, подобное вашему или моему, может быть бессмертным от одного круга до другого. Скажем, я начинаю </w:t>
      </w:r>
      <w:r>
        <w:rPr>
          <w:sz w:val="24"/>
          <w:szCs w:val="24"/>
        </w:rPr>
        <w:t>сво</w:t>
      </w:r>
      <w:r w:rsidR="006C738B">
        <w:rPr>
          <w:sz w:val="24"/>
          <w:szCs w:val="24"/>
        </w:rPr>
        <w:t>ё</w:t>
      </w:r>
      <w:r w:rsidRPr="00C72D9D">
        <w:rPr>
          <w:sz w:val="24"/>
          <w:szCs w:val="24"/>
        </w:rPr>
        <w:t xml:space="preserve"> </w:t>
      </w:r>
      <w:r w:rsidRPr="00C72D9D">
        <w:rPr>
          <w:sz w:val="24"/>
          <w:szCs w:val="24"/>
        </w:rPr>
        <w:lastRenderedPageBreak/>
        <w:t xml:space="preserve">бессмертие </w:t>
      </w:r>
      <w:r>
        <w:rPr>
          <w:sz w:val="24"/>
          <w:szCs w:val="24"/>
        </w:rPr>
        <w:t xml:space="preserve">в </w:t>
      </w:r>
      <w:r w:rsidRPr="00C72D9D">
        <w:rPr>
          <w:sz w:val="24"/>
          <w:szCs w:val="24"/>
        </w:rPr>
        <w:t>этом четв</w:t>
      </w:r>
      <w:r w:rsidR="006C738B">
        <w:rPr>
          <w:sz w:val="24"/>
          <w:szCs w:val="24"/>
        </w:rPr>
        <w:t>ё</w:t>
      </w:r>
      <w:r w:rsidRPr="00C72D9D">
        <w:rPr>
          <w:sz w:val="24"/>
          <w:szCs w:val="24"/>
        </w:rPr>
        <w:t>ртом круге</w:t>
      </w:r>
      <w:r>
        <w:rPr>
          <w:sz w:val="24"/>
          <w:szCs w:val="24"/>
        </w:rPr>
        <w:t xml:space="preserve"> и</w:t>
      </w:r>
      <w:r w:rsidRPr="00C72D9D">
        <w:rPr>
          <w:sz w:val="24"/>
          <w:szCs w:val="24"/>
        </w:rPr>
        <w:t xml:space="preserve">, став </w:t>
      </w:r>
      <w:r w:rsidRPr="006C738B">
        <w:rPr>
          <w:i/>
          <w:sz w:val="24"/>
          <w:szCs w:val="24"/>
        </w:rPr>
        <w:t>полным адептом</w:t>
      </w:r>
      <w:r w:rsidRPr="00C72D9D">
        <w:rPr>
          <w:sz w:val="24"/>
          <w:szCs w:val="24"/>
        </w:rPr>
        <w:t xml:space="preserve"> (как</w:t>
      </w:r>
      <w:r>
        <w:rPr>
          <w:sz w:val="24"/>
          <w:szCs w:val="24"/>
        </w:rPr>
        <w:t>овы</w:t>
      </w:r>
      <w:r w:rsidRPr="00C72D9D">
        <w:rPr>
          <w:sz w:val="24"/>
          <w:szCs w:val="24"/>
        </w:rPr>
        <w:t xml:space="preserve">м я, к </w:t>
      </w:r>
      <w:r>
        <w:rPr>
          <w:sz w:val="24"/>
          <w:szCs w:val="24"/>
        </w:rPr>
        <w:t>сожалению</w:t>
      </w:r>
      <w:r w:rsidRPr="00C72D9D">
        <w:rPr>
          <w:sz w:val="24"/>
          <w:szCs w:val="24"/>
        </w:rPr>
        <w:t>, не являюсь)</w:t>
      </w:r>
      <w:r>
        <w:rPr>
          <w:sz w:val="24"/>
          <w:szCs w:val="24"/>
        </w:rPr>
        <w:t>,</w:t>
      </w:r>
      <w:r w:rsidR="006C738B">
        <w:rPr>
          <w:sz w:val="24"/>
          <w:szCs w:val="24"/>
        </w:rPr>
        <w:t xml:space="preserve"> </w:t>
      </w:r>
      <w:r w:rsidRPr="00C72D9D">
        <w:rPr>
          <w:sz w:val="24"/>
          <w:szCs w:val="24"/>
        </w:rPr>
        <w:t xml:space="preserve">останавливаю руку Смерти </w:t>
      </w:r>
      <w:r>
        <w:rPr>
          <w:sz w:val="24"/>
          <w:szCs w:val="24"/>
        </w:rPr>
        <w:t>по своей воле;</w:t>
      </w:r>
      <w:r w:rsidRPr="00C72D9D">
        <w:rPr>
          <w:sz w:val="24"/>
          <w:szCs w:val="24"/>
        </w:rPr>
        <w:t xml:space="preserve"> когда</w:t>
      </w:r>
      <w:r>
        <w:rPr>
          <w:sz w:val="24"/>
          <w:szCs w:val="24"/>
        </w:rPr>
        <w:t xml:space="preserve"> же</w:t>
      </w:r>
      <w:r w:rsidRPr="00C72D9D">
        <w:rPr>
          <w:sz w:val="24"/>
          <w:szCs w:val="24"/>
        </w:rPr>
        <w:t xml:space="preserve"> </w:t>
      </w:r>
      <w:r>
        <w:rPr>
          <w:sz w:val="24"/>
          <w:szCs w:val="24"/>
        </w:rPr>
        <w:t xml:space="preserve">я, </w:t>
      </w:r>
      <w:r w:rsidRPr="00C72D9D">
        <w:rPr>
          <w:sz w:val="24"/>
          <w:szCs w:val="24"/>
        </w:rPr>
        <w:t>наконец</w:t>
      </w:r>
      <w:r>
        <w:rPr>
          <w:sz w:val="24"/>
          <w:szCs w:val="24"/>
        </w:rPr>
        <w:t>,</w:t>
      </w:r>
      <w:r w:rsidRPr="00C72D9D">
        <w:rPr>
          <w:sz w:val="24"/>
          <w:szCs w:val="24"/>
        </w:rPr>
        <w:t xml:space="preserve"> принужд</w:t>
      </w:r>
      <w:r w:rsidR="006C738B">
        <w:rPr>
          <w:sz w:val="24"/>
          <w:szCs w:val="24"/>
        </w:rPr>
        <w:t>ё</w:t>
      </w:r>
      <w:r w:rsidR="00DB10CD">
        <w:rPr>
          <w:sz w:val="24"/>
          <w:szCs w:val="24"/>
        </w:rPr>
        <w:t>н подчиниться ей, моё</w:t>
      </w:r>
      <w:r w:rsidRPr="00C72D9D">
        <w:rPr>
          <w:sz w:val="24"/>
          <w:szCs w:val="24"/>
        </w:rPr>
        <w:t xml:space="preserve"> знание тайн природы ставит меня в положение, допускающее </w:t>
      </w:r>
      <w:r>
        <w:rPr>
          <w:sz w:val="24"/>
          <w:szCs w:val="24"/>
        </w:rPr>
        <w:t>сохране</w:t>
      </w:r>
      <w:r w:rsidRPr="00C72D9D">
        <w:rPr>
          <w:sz w:val="24"/>
          <w:szCs w:val="24"/>
        </w:rPr>
        <w:t xml:space="preserve">ние моего сознания и </w:t>
      </w:r>
      <w:r>
        <w:rPr>
          <w:sz w:val="24"/>
          <w:szCs w:val="24"/>
        </w:rPr>
        <w:t>восприятия</w:t>
      </w:r>
      <w:r w:rsidRPr="00C72D9D">
        <w:rPr>
          <w:sz w:val="24"/>
          <w:szCs w:val="24"/>
        </w:rPr>
        <w:t xml:space="preserve"> своего Я, как </w:t>
      </w:r>
      <w:r>
        <w:rPr>
          <w:sz w:val="24"/>
          <w:szCs w:val="24"/>
        </w:rPr>
        <w:t>объекта,</w:t>
      </w:r>
      <w:r w:rsidRPr="00C72D9D">
        <w:rPr>
          <w:sz w:val="24"/>
          <w:szCs w:val="24"/>
        </w:rPr>
        <w:t xml:space="preserve"> для моего собственного размышляющего сознания и познания</w:t>
      </w:r>
      <w:r>
        <w:rPr>
          <w:sz w:val="24"/>
          <w:szCs w:val="24"/>
        </w:rPr>
        <w:t>.</w:t>
      </w:r>
      <w:r w:rsidRPr="00C72D9D" w:rsidDel="00D67267">
        <w:rPr>
          <w:sz w:val="24"/>
          <w:szCs w:val="24"/>
        </w:rPr>
        <w:t xml:space="preserve"> </w:t>
      </w:r>
      <w:r w:rsidRPr="00C72D9D">
        <w:rPr>
          <w:sz w:val="24"/>
          <w:szCs w:val="24"/>
        </w:rPr>
        <w:t>Таким образом, я могу избежать все</w:t>
      </w:r>
      <w:r>
        <w:rPr>
          <w:sz w:val="24"/>
          <w:szCs w:val="24"/>
        </w:rPr>
        <w:t>возможных</w:t>
      </w:r>
      <w:r w:rsidRPr="00C72D9D">
        <w:rPr>
          <w:sz w:val="24"/>
          <w:szCs w:val="24"/>
        </w:rPr>
        <w:t xml:space="preserve"> расчленени</w:t>
      </w:r>
      <w:r>
        <w:rPr>
          <w:sz w:val="24"/>
          <w:szCs w:val="24"/>
        </w:rPr>
        <w:t>й</w:t>
      </w:r>
      <w:r w:rsidRPr="00C72D9D">
        <w:rPr>
          <w:sz w:val="24"/>
          <w:szCs w:val="24"/>
        </w:rPr>
        <w:t xml:space="preserve"> принципов, которые, как правило, наступают после физической смерти среднего человека. Я остаюсь, как Кут Хуми, в моем </w:t>
      </w:r>
      <w:r w:rsidR="006C738B">
        <w:rPr>
          <w:sz w:val="24"/>
          <w:szCs w:val="24"/>
        </w:rPr>
        <w:t>Я</w:t>
      </w:r>
      <w:r w:rsidRPr="00C72D9D">
        <w:rPr>
          <w:sz w:val="24"/>
          <w:szCs w:val="24"/>
        </w:rPr>
        <w:t xml:space="preserve"> в</w:t>
      </w:r>
      <w:r>
        <w:rPr>
          <w:sz w:val="24"/>
          <w:szCs w:val="24"/>
        </w:rPr>
        <w:t xml:space="preserve"> продолжение все</w:t>
      </w:r>
      <w:r w:rsidR="006C738B">
        <w:rPr>
          <w:sz w:val="24"/>
          <w:szCs w:val="24"/>
        </w:rPr>
        <w:t>го ряда</w:t>
      </w:r>
      <w:r w:rsidRPr="00C72D9D">
        <w:rPr>
          <w:sz w:val="24"/>
          <w:szCs w:val="24"/>
        </w:rPr>
        <w:t xml:space="preserve"> рождений и жизней в семи мирах и </w:t>
      </w:r>
      <w:r w:rsidR="006C738B">
        <w:rPr>
          <w:sz w:val="24"/>
          <w:szCs w:val="24"/>
        </w:rPr>
        <w:t>а</w:t>
      </w:r>
      <w:r w:rsidRPr="00C72D9D">
        <w:rPr>
          <w:sz w:val="24"/>
          <w:szCs w:val="24"/>
        </w:rPr>
        <w:t>рупа-локах до тех пор, пока</w:t>
      </w:r>
      <w:r>
        <w:rPr>
          <w:sz w:val="24"/>
          <w:szCs w:val="24"/>
        </w:rPr>
        <w:t>,</w:t>
      </w:r>
      <w:r w:rsidRPr="00C72D9D">
        <w:rPr>
          <w:sz w:val="24"/>
          <w:szCs w:val="24"/>
        </w:rPr>
        <w:t xml:space="preserve"> наконец</w:t>
      </w:r>
      <w:r>
        <w:rPr>
          <w:sz w:val="24"/>
          <w:szCs w:val="24"/>
        </w:rPr>
        <w:t>,</w:t>
      </w:r>
      <w:r w:rsidRPr="00C72D9D">
        <w:rPr>
          <w:sz w:val="24"/>
          <w:szCs w:val="24"/>
        </w:rPr>
        <w:t xml:space="preserve"> снова не появлюсь на этой Земле среди людей пятой расы полного пятого круга. В таком случае я был бы «бессмертен» в продолжени</w:t>
      </w:r>
      <w:r>
        <w:rPr>
          <w:sz w:val="24"/>
          <w:szCs w:val="24"/>
        </w:rPr>
        <w:t>е</w:t>
      </w:r>
      <w:r w:rsidRPr="00C72D9D">
        <w:rPr>
          <w:sz w:val="24"/>
          <w:szCs w:val="24"/>
        </w:rPr>
        <w:t xml:space="preserve"> непостижимо длинного периода (для вас), </w:t>
      </w:r>
      <w:r>
        <w:rPr>
          <w:sz w:val="24"/>
          <w:szCs w:val="24"/>
        </w:rPr>
        <w:t>о</w:t>
      </w:r>
      <w:r w:rsidRPr="00C72D9D">
        <w:rPr>
          <w:sz w:val="24"/>
          <w:szCs w:val="24"/>
        </w:rPr>
        <w:t xml:space="preserve">хватывающего много миллиардов лет. Тем не менее, </w:t>
      </w:r>
      <w:r>
        <w:rPr>
          <w:sz w:val="24"/>
          <w:szCs w:val="24"/>
        </w:rPr>
        <w:t>являюсь</w:t>
      </w:r>
      <w:r w:rsidRPr="00C72D9D">
        <w:rPr>
          <w:sz w:val="24"/>
          <w:szCs w:val="24"/>
        </w:rPr>
        <w:t xml:space="preserve"> ли я </w:t>
      </w:r>
      <w:r>
        <w:rPr>
          <w:sz w:val="24"/>
          <w:szCs w:val="24"/>
        </w:rPr>
        <w:t>по-настоящему</w:t>
      </w:r>
      <w:r w:rsidRPr="00C72D9D">
        <w:rPr>
          <w:sz w:val="24"/>
          <w:szCs w:val="24"/>
        </w:rPr>
        <w:t xml:space="preserve"> бессмерт</w:t>
      </w:r>
      <w:r>
        <w:rPr>
          <w:sz w:val="24"/>
          <w:szCs w:val="24"/>
        </w:rPr>
        <w:t>ным при</w:t>
      </w:r>
      <w:r w:rsidR="00A62C5A">
        <w:rPr>
          <w:sz w:val="24"/>
          <w:szCs w:val="24"/>
        </w:rPr>
        <w:t xml:space="preserve"> всё</w:t>
      </w:r>
      <w:r w:rsidRPr="00C72D9D">
        <w:rPr>
          <w:sz w:val="24"/>
          <w:szCs w:val="24"/>
        </w:rPr>
        <w:t xml:space="preserve">м этом? Если я не </w:t>
      </w:r>
      <w:r>
        <w:rPr>
          <w:sz w:val="24"/>
          <w:szCs w:val="24"/>
        </w:rPr>
        <w:t>буду прилагать</w:t>
      </w:r>
      <w:r w:rsidRPr="00C72D9D">
        <w:rPr>
          <w:sz w:val="24"/>
          <w:szCs w:val="24"/>
        </w:rPr>
        <w:t xml:space="preserve"> таких же усилий, как сейчас, чтобы обеспечить для себя </w:t>
      </w:r>
      <w:r>
        <w:rPr>
          <w:sz w:val="24"/>
          <w:szCs w:val="24"/>
        </w:rPr>
        <w:t>другой такой же</w:t>
      </w:r>
      <w:r w:rsidRPr="00C72D9D">
        <w:rPr>
          <w:sz w:val="24"/>
          <w:szCs w:val="24"/>
        </w:rPr>
        <w:t xml:space="preserve"> отпуск у Закона Природы, Кут</w:t>
      </w:r>
      <w:r w:rsidR="00A62C5A">
        <w:rPr>
          <w:sz w:val="24"/>
          <w:szCs w:val="24"/>
        </w:rPr>
        <w:t>х</w:t>
      </w:r>
      <w:r w:rsidRPr="00C72D9D">
        <w:rPr>
          <w:sz w:val="24"/>
          <w:szCs w:val="24"/>
        </w:rPr>
        <w:t>уми исчезнет и может стать мистером Смитом или невинным Баб</w:t>
      </w:r>
      <w:r w:rsidR="00593F34">
        <w:rPr>
          <w:sz w:val="24"/>
          <w:szCs w:val="24"/>
        </w:rPr>
        <w:t>ý</w:t>
      </w:r>
      <w:r w:rsidRPr="00C72D9D">
        <w:rPr>
          <w:sz w:val="24"/>
          <w:szCs w:val="24"/>
        </w:rPr>
        <w:t xml:space="preserve">, когда его </w:t>
      </w:r>
      <w:r>
        <w:rPr>
          <w:sz w:val="24"/>
          <w:szCs w:val="24"/>
        </w:rPr>
        <w:t>увольнительная</w:t>
      </w:r>
      <w:r w:rsidRPr="00C72D9D">
        <w:rPr>
          <w:sz w:val="24"/>
          <w:szCs w:val="24"/>
        </w:rPr>
        <w:t xml:space="preserve"> </w:t>
      </w:r>
      <w:r>
        <w:rPr>
          <w:sz w:val="24"/>
          <w:szCs w:val="24"/>
        </w:rPr>
        <w:t>за</w:t>
      </w:r>
      <w:r w:rsidRPr="00C72D9D">
        <w:rPr>
          <w:sz w:val="24"/>
          <w:szCs w:val="24"/>
        </w:rPr>
        <w:t xml:space="preserve">кончится. </w:t>
      </w:r>
      <w:r>
        <w:rPr>
          <w:sz w:val="24"/>
          <w:szCs w:val="24"/>
        </w:rPr>
        <w:t>Есть</w:t>
      </w:r>
      <w:r w:rsidRPr="00C72D9D">
        <w:rPr>
          <w:sz w:val="24"/>
          <w:szCs w:val="24"/>
        </w:rPr>
        <w:t xml:space="preserve"> </w:t>
      </w:r>
      <w:r>
        <w:rPr>
          <w:sz w:val="24"/>
          <w:szCs w:val="24"/>
        </w:rPr>
        <w:t>люди</w:t>
      </w:r>
      <w:r w:rsidRPr="00C72D9D">
        <w:rPr>
          <w:sz w:val="24"/>
          <w:szCs w:val="24"/>
        </w:rPr>
        <w:t xml:space="preserve">, которые </w:t>
      </w:r>
      <w:r>
        <w:rPr>
          <w:sz w:val="24"/>
          <w:szCs w:val="24"/>
        </w:rPr>
        <w:t xml:space="preserve">и </w:t>
      </w:r>
      <w:r w:rsidRPr="00C72D9D">
        <w:rPr>
          <w:sz w:val="24"/>
          <w:szCs w:val="24"/>
        </w:rPr>
        <w:t>становятся такими могуще</w:t>
      </w:r>
      <w:r w:rsidR="00DB10CD">
        <w:rPr>
          <w:sz w:val="24"/>
          <w:szCs w:val="24"/>
        </w:rPr>
        <w:softHyphen/>
      </w:r>
      <w:r w:rsidRPr="00C72D9D">
        <w:rPr>
          <w:sz w:val="24"/>
          <w:szCs w:val="24"/>
        </w:rPr>
        <w:t>ственными</w:t>
      </w:r>
      <w:r>
        <w:rPr>
          <w:sz w:val="24"/>
          <w:szCs w:val="24"/>
        </w:rPr>
        <w:t xml:space="preserve"> существами</w:t>
      </w:r>
      <w:r w:rsidRPr="00C72D9D">
        <w:rPr>
          <w:sz w:val="24"/>
          <w:szCs w:val="24"/>
        </w:rPr>
        <w:t xml:space="preserve">. Есть люди среди нас, которые могут стать бессмертными в течение оставшихся кругов, </w:t>
      </w:r>
      <w:r w:rsidR="00A62C5A">
        <w:rPr>
          <w:sz w:val="24"/>
          <w:szCs w:val="24"/>
        </w:rPr>
        <w:t xml:space="preserve">и </w:t>
      </w:r>
      <w:r w:rsidRPr="00C72D9D">
        <w:rPr>
          <w:sz w:val="24"/>
          <w:szCs w:val="24"/>
        </w:rPr>
        <w:t xml:space="preserve">затем занять предназначенное </w:t>
      </w:r>
      <w:r w:rsidR="00A62C5A">
        <w:rPr>
          <w:sz w:val="24"/>
          <w:szCs w:val="24"/>
        </w:rPr>
        <w:t>им место среди высочайших ч</w:t>
      </w:r>
      <w:r w:rsidRPr="00C72D9D">
        <w:rPr>
          <w:sz w:val="24"/>
          <w:szCs w:val="24"/>
        </w:rPr>
        <w:t xml:space="preserve">оханов, </w:t>
      </w:r>
      <w:r w:rsidR="00A62C5A">
        <w:rPr>
          <w:sz w:val="24"/>
          <w:szCs w:val="24"/>
        </w:rPr>
        <w:t>п</w:t>
      </w:r>
      <w:r w:rsidRPr="00C72D9D">
        <w:rPr>
          <w:sz w:val="24"/>
          <w:szCs w:val="24"/>
        </w:rPr>
        <w:t>ланетных сознательных «</w:t>
      </w:r>
      <w:r w:rsidR="00A62C5A">
        <w:rPr>
          <w:sz w:val="24"/>
          <w:szCs w:val="24"/>
        </w:rPr>
        <w:t>Я</w:t>
      </w:r>
      <w:r w:rsidRPr="00C72D9D">
        <w:rPr>
          <w:sz w:val="24"/>
          <w:szCs w:val="24"/>
        </w:rPr>
        <w:t xml:space="preserve">-духов». Конечно, </w:t>
      </w:r>
      <w:r w:rsidR="00A62C5A">
        <w:rPr>
          <w:sz w:val="24"/>
          <w:szCs w:val="24"/>
        </w:rPr>
        <w:t>м</w:t>
      </w:r>
      <w:r w:rsidRPr="00C72D9D">
        <w:rPr>
          <w:sz w:val="24"/>
          <w:szCs w:val="24"/>
        </w:rPr>
        <w:t xml:space="preserve">онада «никогда не погибает, что бы ни случилось», но Элифас Леви говорит о </w:t>
      </w:r>
      <w:r w:rsidRPr="00A62C5A">
        <w:rPr>
          <w:i/>
          <w:sz w:val="24"/>
          <w:szCs w:val="24"/>
        </w:rPr>
        <w:t>личных</w:t>
      </w:r>
      <w:r w:rsidRPr="00C72D9D">
        <w:rPr>
          <w:sz w:val="24"/>
          <w:szCs w:val="24"/>
        </w:rPr>
        <w:t xml:space="preserve">, а не </w:t>
      </w:r>
      <w:r w:rsidR="00A62C5A">
        <w:rPr>
          <w:sz w:val="24"/>
          <w:szCs w:val="24"/>
        </w:rPr>
        <w:t>д</w:t>
      </w:r>
      <w:r w:rsidRPr="00C72D9D">
        <w:rPr>
          <w:sz w:val="24"/>
          <w:szCs w:val="24"/>
        </w:rPr>
        <w:t>уховн</w:t>
      </w:r>
      <w:r>
        <w:rPr>
          <w:sz w:val="24"/>
          <w:szCs w:val="24"/>
        </w:rPr>
        <w:t>ых</w:t>
      </w:r>
      <w:r w:rsidRPr="00C72D9D">
        <w:rPr>
          <w:sz w:val="24"/>
          <w:szCs w:val="24"/>
        </w:rPr>
        <w:t xml:space="preserve"> </w:t>
      </w:r>
      <w:r w:rsidR="00A62C5A">
        <w:rPr>
          <w:sz w:val="24"/>
          <w:szCs w:val="24"/>
        </w:rPr>
        <w:t>«я»</w:t>
      </w:r>
      <w:r w:rsidRPr="00C72D9D">
        <w:rPr>
          <w:sz w:val="24"/>
          <w:szCs w:val="24"/>
        </w:rPr>
        <w:t xml:space="preserve">, и вы впали в ту же ошибку (и очень естественно), </w:t>
      </w:r>
      <w:r>
        <w:rPr>
          <w:sz w:val="24"/>
          <w:szCs w:val="24"/>
        </w:rPr>
        <w:t>что</w:t>
      </w:r>
      <w:r w:rsidRPr="00C72D9D">
        <w:rPr>
          <w:sz w:val="24"/>
          <w:szCs w:val="24"/>
        </w:rPr>
        <w:t xml:space="preserve"> и </w:t>
      </w:r>
      <w:r w:rsidR="00A62C5A">
        <w:rPr>
          <w:sz w:val="24"/>
          <w:szCs w:val="24"/>
        </w:rPr>
        <w:t>Ч</w:t>
      </w:r>
      <w:r w:rsidRPr="00C72D9D">
        <w:rPr>
          <w:sz w:val="24"/>
          <w:szCs w:val="24"/>
        </w:rPr>
        <w:t>.</w:t>
      </w:r>
      <w:r w:rsidR="00A62C5A">
        <w:rPr>
          <w:sz w:val="24"/>
          <w:szCs w:val="24"/>
        </w:rPr>
        <w:t>К</w:t>
      </w:r>
      <w:r w:rsidRPr="00C72D9D">
        <w:rPr>
          <w:sz w:val="24"/>
          <w:szCs w:val="24"/>
        </w:rPr>
        <w:t xml:space="preserve">.М., хотя я должен признаться, что </w:t>
      </w:r>
      <w:r w:rsidRPr="00C72D9D">
        <w:rPr>
          <w:sz w:val="24"/>
          <w:szCs w:val="24"/>
        </w:rPr>
        <w:sym w:font="Symbol" w:char="F05B"/>
      </w:r>
      <w:r w:rsidRPr="00C72D9D">
        <w:rPr>
          <w:sz w:val="24"/>
          <w:szCs w:val="24"/>
        </w:rPr>
        <w:t>п</w:t>
      </w:r>
      <w:r>
        <w:rPr>
          <w:sz w:val="24"/>
          <w:szCs w:val="24"/>
        </w:rPr>
        <w:t>р</w:t>
      </w:r>
      <w:r w:rsidRPr="00C72D9D">
        <w:rPr>
          <w:sz w:val="24"/>
          <w:szCs w:val="24"/>
        </w:rPr>
        <w:t>оясняющий этот вопрос</w:t>
      </w:r>
      <w:r w:rsidRPr="00C72D9D">
        <w:rPr>
          <w:sz w:val="24"/>
          <w:szCs w:val="24"/>
        </w:rPr>
        <w:sym w:font="Symbol" w:char="F05D"/>
      </w:r>
      <w:r w:rsidRPr="00C72D9D">
        <w:rPr>
          <w:sz w:val="24"/>
          <w:szCs w:val="24"/>
        </w:rPr>
        <w:t xml:space="preserve"> отрывок из «Изиды» был очень не</w:t>
      </w:r>
      <w:r>
        <w:rPr>
          <w:sz w:val="24"/>
          <w:szCs w:val="24"/>
        </w:rPr>
        <w:t>уклюжим</w:t>
      </w:r>
      <w:r w:rsidRPr="00C72D9D">
        <w:rPr>
          <w:sz w:val="24"/>
          <w:szCs w:val="24"/>
        </w:rPr>
        <w:t xml:space="preserve">, как я уже говорил об этом абзаце в одном из моих прошлых писем. </w:t>
      </w:r>
      <w:r w:rsidR="00B773B0" w:rsidRPr="00B773B0">
        <w:rPr>
          <w:sz w:val="24"/>
          <w:szCs w:val="24"/>
        </w:rPr>
        <w:t xml:space="preserve">Мне пришлось, как выражаются янки, “применить изобретательность”, но, надеюсь, мне удалось заделать эту дыру, как, боюсь, мне придется делать ещё не раз, пока мы </w:t>
      </w:r>
      <w:r w:rsidR="00B773B0">
        <w:rPr>
          <w:sz w:val="24"/>
          <w:szCs w:val="24"/>
        </w:rPr>
        <w:t xml:space="preserve">не </w:t>
      </w:r>
      <w:r w:rsidR="00B773B0" w:rsidRPr="00B773B0">
        <w:rPr>
          <w:sz w:val="24"/>
          <w:szCs w:val="24"/>
        </w:rPr>
        <w:t xml:space="preserve">разделаемся с </w:t>
      </w:r>
      <w:r w:rsidR="00B773B0">
        <w:rPr>
          <w:sz w:val="24"/>
          <w:szCs w:val="24"/>
        </w:rPr>
        <w:t>«</w:t>
      </w:r>
      <w:r w:rsidR="00B773B0" w:rsidRPr="00B773B0">
        <w:rPr>
          <w:sz w:val="24"/>
          <w:szCs w:val="24"/>
        </w:rPr>
        <w:t>Изидой</w:t>
      </w:r>
      <w:r w:rsidR="00B773B0">
        <w:rPr>
          <w:sz w:val="24"/>
          <w:szCs w:val="24"/>
        </w:rPr>
        <w:t>»</w:t>
      </w:r>
      <w:r w:rsidR="00B773B0" w:rsidRPr="00B773B0">
        <w:rPr>
          <w:sz w:val="24"/>
          <w:szCs w:val="24"/>
        </w:rPr>
        <w:t xml:space="preserve">. На самом деле её ради </w:t>
      </w:r>
      <w:r w:rsidR="00B773B0">
        <w:rPr>
          <w:sz w:val="24"/>
          <w:szCs w:val="24"/>
        </w:rPr>
        <w:t xml:space="preserve">семейной </w:t>
      </w:r>
      <w:r w:rsidR="00B773B0" w:rsidRPr="00B773B0">
        <w:rPr>
          <w:sz w:val="24"/>
          <w:szCs w:val="24"/>
        </w:rPr>
        <w:t>чести придётся переписать заново.</w:t>
      </w:r>
    </w:p>
    <w:p w:rsidR="00842D52" w:rsidRDefault="000209B4" w:rsidP="00842D52">
      <w:pPr>
        <w:ind w:firstLine="340"/>
        <w:jc w:val="both"/>
        <w:rPr>
          <w:sz w:val="24"/>
          <w:szCs w:val="24"/>
        </w:rPr>
      </w:pPr>
      <w:r>
        <w:rPr>
          <w:sz w:val="24"/>
          <w:szCs w:val="24"/>
          <w:lang w:val="en-US"/>
        </w:rPr>
        <w:t>X</w:t>
      </w:r>
      <w:r w:rsidRPr="000209B4">
        <w:rPr>
          <w:sz w:val="24"/>
          <w:szCs w:val="24"/>
        </w:rPr>
        <w:t xml:space="preserve"> </w:t>
      </w:r>
      <w:r w:rsidR="00A62C5A">
        <w:rPr>
          <w:sz w:val="24"/>
          <w:szCs w:val="24"/>
        </w:rPr>
        <w:t>Это определённо</w:t>
      </w:r>
      <w:r w:rsidR="00842D52">
        <w:rPr>
          <w:sz w:val="24"/>
          <w:szCs w:val="24"/>
        </w:rPr>
        <w:t xml:space="preserve"> </w:t>
      </w:r>
      <w:r w:rsidR="00842D52" w:rsidRPr="00F104A7">
        <w:rPr>
          <w:i/>
          <w:sz w:val="24"/>
          <w:szCs w:val="24"/>
        </w:rPr>
        <w:t>непостижимо</w:t>
      </w:r>
      <w:r w:rsidR="00842D52">
        <w:rPr>
          <w:sz w:val="24"/>
          <w:szCs w:val="24"/>
        </w:rPr>
        <w:t xml:space="preserve">, </w:t>
      </w:r>
      <w:r w:rsidR="00A62C5A">
        <w:rPr>
          <w:sz w:val="24"/>
          <w:szCs w:val="24"/>
        </w:rPr>
        <w:t>потому</w:t>
      </w:r>
      <w:r w:rsidR="00842D52">
        <w:rPr>
          <w:sz w:val="24"/>
          <w:szCs w:val="24"/>
        </w:rPr>
        <w:t xml:space="preserve"> нет особого смысла обсуждать этот предмет.</w:t>
      </w:r>
    </w:p>
    <w:p w:rsidR="00A62C5A" w:rsidRDefault="000209B4" w:rsidP="00842D52">
      <w:pPr>
        <w:ind w:firstLine="340"/>
        <w:jc w:val="both"/>
        <w:rPr>
          <w:sz w:val="24"/>
          <w:szCs w:val="24"/>
        </w:rPr>
      </w:pPr>
      <w:r>
        <w:rPr>
          <w:sz w:val="24"/>
          <w:szCs w:val="24"/>
          <w:lang w:val="en-US"/>
        </w:rPr>
        <w:t>X</w:t>
      </w:r>
      <w:r w:rsidRPr="000209B4">
        <w:rPr>
          <w:sz w:val="24"/>
          <w:szCs w:val="24"/>
        </w:rPr>
        <w:t xml:space="preserve"> </w:t>
      </w:r>
      <w:r w:rsidR="00842D52" w:rsidRPr="00C72D9D">
        <w:rPr>
          <w:sz w:val="24"/>
          <w:szCs w:val="24"/>
        </w:rPr>
        <w:t>Вы неправильно поняли</w:t>
      </w:r>
      <w:r w:rsidR="00A62C5A">
        <w:rPr>
          <w:sz w:val="24"/>
          <w:szCs w:val="24"/>
        </w:rPr>
        <w:t xml:space="preserve"> это учение</w:t>
      </w:r>
      <w:r w:rsidR="00842D52" w:rsidRPr="00C72D9D">
        <w:rPr>
          <w:sz w:val="24"/>
          <w:szCs w:val="24"/>
        </w:rPr>
        <w:t xml:space="preserve">, потому что были </w:t>
      </w:r>
      <w:r w:rsidR="00A62C5A">
        <w:rPr>
          <w:sz w:val="24"/>
          <w:szCs w:val="24"/>
        </w:rPr>
        <w:t xml:space="preserve">не в курсе того, </w:t>
      </w:r>
      <w:r w:rsidR="00842D52" w:rsidRPr="00C72D9D">
        <w:rPr>
          <w:sz w:val="24"/>
          <w:szCs w:val="24"/>
        </w:rPr>
        <w:t xml:space="preserve">что </w:t>
      </w:r>
      <w:r w:rsidR="00A62C5A" w:rsidRPr="00C72D9D">
        <w:rPr>
          <w:sz w:val="24"/>
          <w:szCs w:val="24"/>
        </w:rPr>
        <w:t xml:space="preserve">рассказано </w:t>
      </w:r>
      <w:r w:rsidR="00842D52" w:rsidRPr="00C72D9D">
        <w:rPr>
          <w:sz w:val="24"/>
          <w:szCs w:val="24"/>
        </w:rPr>
        <w:t>вам</w:t>
      </w:r>
      <w:r w:rsidR="00A62C5A" w:rsidRPr="00A62C5A">
        <w:rPr>
          <w:sz w:val="24"/>
          <w:szCs w:val="24"/>
        </w:rPr>
        <w:t xml:space="preserve"> </w:t>
      </w:r>
      <w:r w:rsidR="00A62C5A" w:rsidRPr="00C72D9D">
        <w:rPr>
          <w:sz w:val="24"/>
          <w:szCs w:val="24"/>
        </w:rPr>
        <w:t>теперь</w:t>
      </w:r>
      <w:r w:rsidR="00842D52" w:rsidRPr="00C72D9D">
        <w:rPr>
          <w:sz w:val="24"/>
          <w:szCs w:val="24"/>
        </w:rPr>
        <w:t>:</w:t>
      </w:r>
      <w:r w:rsidR="00A62C5A">
        <w:rPr>
          <w:sz w:val="24"/>
          <w:szCs w:val="24"/>
        </w:rPr>
        <w:t xml:space="preserve"> </w:t>
      </w:r>
      <w:r w:rsidR="00842D52" w:rsidRPr="00C72D9D">
        <w:rPr>
          <w:sz w:val="24"/>
          <w:szCs w:val="24"/>
        </w:rPr>
        <w:t xml:space="preserve">а) кто </w:t>
      </w:r>
      <w:r w:rsidR="00842D52">
        <w:rPr>
          <w:sz w:val="24"/>
          <w:szCs w:val="24"/>
        </w:rPr>
        <w:t xml:space="preserve">такие </w:t>
      </w:r>
      <w:r w:rsidR="00842D52" w:rsidRPr="00C72D9D">
        <w:rPr>
          <w:sz w:val="24"/>
          <w:szCs w:val="24"/>
        </w:rPr>
        <w:t>истинные сотрудники природы;</w:t>
      </w:r>
      <w:r w:rsidR="00A62C5A">
        <w:rPr>
          <w:sz w:val="24"/>
          <w:szCs w:val="24"/>
        </w:rPr>
        <w:t xml:space="preserve"> и что </w:t>
      </w:r>
      <w:r w:rsidR="00842D52" w:rsidRPr="00C72D9D">
        <w:rPr>
          <w:sz w:val="24"/>
          <w:szCs w:val="24"/>
        </w:rPr>
        <w:t xml:space="preserve">б) вовсе не </w:t>
      </w:r>
      <w:r w:rsidR="00842D52" w:rsidRPr="00A62C5A">
        <w:rPr>
          <w:i/>
          <w:sz w:val="24"/>
          <w:szCs w:val="24"/>
        </w:rPr>
        <w:t>все</w:t>
      </w:r>
      <w:r w:rsidR="00842D52" w:rsidRPr="00C72D9D">
        <w:rPr>
          <w:sz w:val="24"/>
          <w:szCs w:val="24"/>
        </w:rPr>
        <w:t xml:space="preserve"> сотрудники зла попада</w:t>
      </w:r>
      <w:r w:rsidR="00842D52">
        <w:rPr>
          <w:sz w:val="24"/>
          <w:szCs w:val="24"/>
        </w:rPr>
        <w:t>ю</w:t>
      </w:r>
      <w:r w:rsidR="00842D52" w:rsidRPr="00C72D9D">
        <w:rPr>
          <w:sz w:val="24"/>
          <w:szCs w:val="24"/>
        </w:rPr>
        <w:t>т в восьмую сферу и уничтожа</w:t>
      </w:r>
      <w:r w:rsidR="00842D52">
        <w:rPr>
          <w:sz w:val="24"/>
          <w:szCs w:val="24"/>
        </w:rPr>
        <w:t>ю</w:t>
      </w:r>
      <w:r w:rsidR="00842D52" w:rsidRPr="00C72D9D">
        <w:rPr>
          <w:sz w:val="24"/>
          <w:szCs w:val="24"/>
        </w:rPr>
        <w:t>тся</w:t>
      </w:r>
      <w:r w:rsidR="00842D52">
        <w:rPr>
          <w:rStyle w:val="a7"/>
          <w:sz w:val="24"/>
          <w:szCs w:val="24"/>
        </w:rPr>
        <w:footnoteReference w:id="191"/>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Потенциальн</w:t>
      </w:r>
      <w:r>
        <w:rPr>
          <w:sz w:val="24"/>
          <w:szCs w:val="24"/>
        </w:rPr>
        <w:t>ая расположенность</w:t>
      </w:r>
      <w:r w:rsidRPr="00C72D9D">
        <w:rPr>
          <w:sz w:val="24"/>
          <w:szCs w:val="24"/>
        </w:rPr>
        <w:t xml:space="preserve"> к злу </w:t>
      </w:r>
      <w:r>
        <w:rPr>
          <w:sz w:val="24"/>
          <w:szCs w:val="24"/>
        </w:rPr>
        <w:t>так же</w:t>
      </w:r>
      <w:r w:rsidRPr="00C72D9D">
        <w:rPr>
          <w:sz w:val="24"/>
          <w:szCs w:val="24"/>
        </w:rPr>
        <w:t xml:space="preserve"> сильна в человеке</w:t>
      </w:r>
      <w:r w:rsidR="008F4299">
        <w:rPr>
          <w:sz w:val="24"/>
          <w:szCs w:val="24"/>
        </w:rPr>
        <w:t xml:space="preserve"> —</w:t>
      </w:r>
      <w:r>
        <w:rPr>
          <w:sz w:val="24"/>
          <w:szCs w:val="24"/>
        </w:rPr>
        <w:t xml:space="preserve"> нет,</w:t>
      </w:r>
      <w:r w:rsidRPr="00C72D9D">
        <w:rPr>
          <w:sz w:val="24"/>
          <w:szCs w:val="24"/>
        </w:rPr>
        <w:t xml:space="preserve"> сильнее,</w:t>
      </w:r>
      <w:r w:rsidR="008F4299">
        <w:rPr>
          <w:sz w:val="24"/>
          <w:szCs w:val="24"/>
        </w:rPr>
        <w:t xml:space="preserve"> —</w:t>
      </w:r>
      <w:r>
        <w:rPr>
          <w:sz w:val="24"/>
          <w:szCs w:val="24"/>
        </w:rPr>
        <w:t xml:space="preserve"> чем</w:t>
      </w:r>
      <w:r w:rsidRPr="00C72D9D">
        <w:rPr>
          <w:sz w:val="24"/>
          <w:szCs w:val="24"/>
        </w:rPr>
        <w:t xml:space="preserve"> потенциальн</w:t>
      </w:r>
      <w:r>
        <w:rPr>
          <w:sz w:val="24"/>
          <w:szCs w:val="24"/>
        </w:rPr>
        <w:t>ая расположенность</w:t>
      </w:r>
      <w:r w:rsidRPr="00C72D9D">
        <w:rPr>
          <w:sz w:val="24"/>
          <w:szCs w:val="24"/>
        </w:rPr>
        <w:t xml:space="preserve"> к добру. Исключение из </w:t>
      </w:r>
      <w:r>
        <w:rPr>
          <w:sz w:val="24"/>
          <w:szCs w:val="24"/>
        </w:rPr>
        <w:t xml:space="preserve">этого </w:t>
      </w:r>
      <w:r w:rsidRPr="00C72D9D">
        <w:rPr>
          <w:sz w:val="24"/>
          <w:szCs w:val="24"/>
        </w:rPr>
        <w:t>правил</w:t>
      </w:r>
      <w:r>
        <w:rPr>
          <w:sz w:val="24"/>
          <w:szCs w:val="24"/>
        </w:rPr>
        <w:t>а</w:t>
      </w:r>
      <w:r w:rsidRPr="00C72D9D">
        <w:rPr>
          <w:sz w:val="24"/>
          <w:szCs w:val="24"/>
        </w:rPr>
        <w:t xml:space="preserve"> природы</w:t>
      </w:r>
      <w:r>
        <w:rPr>
          <w:sz w:val="24"/>
          <w:szCs w:val="24"/>
        </w:rPr>
        <w:t>, исключение, которое</w:t>
      </w:r>
      <w:r w:rsidRPr="00C72D9D">
        <w:rPr>
          <w:sz w:val="24"/>
          <w:szCs w:val="24"/>
        </w:rPr>
        <w:t xml:space="preserve"> в случае адептов и колдунов становится</w:t>
      </w:r>
      <w:r>
        <w:rPr>
          <w:sz w:val="24"/>
          <w:szCs w:val="24"/>
        </w:rPr>
        <w:t>,</w:t>
      </w:r>
      <w:r w:rsidRPr="00C72D9D">
        <w:rPr>
          <w:sz w:val="24"/>
          <w:szCs w:val="24"/>
        </w:rPr>
        <w:t xml:space="preserve"> в свою очередь</w:t>
      </w:r>
      <w:r>
        <w:rPr>
          <w:sz w:val="24"/>
          <w:szCs w:val="24"/>
        </w:rPr>
        <w:t>,</w:t>
      </w:r>
      <w:r w:rsidRPr="00C72D9D">
        <w:rPr>
          <w:sz w:val="24"/>
          <w:szCs w:val="24"/>
        </w:rPr>
        <w:t xml:space="preserve"> правилом</w:t>
      </w:r>
      <w:r>
        <w:rPr>
          <w:sz w:val="24"/>
          <w:szCs w:val="24"/>
        </w:rPr>
        <w:t>,</w:t>
      </w:r>
      <w:r w:rsidRPr="00C72D9D">
        <w:rPr>
          <w:sz w:val="24"/>
          <w:szCs w:val="24"/>
        </w:rPr>
        <w:t xml:space="preserve"> также имеет свои исключения. Внимательно прочтите отрывок, который </w:t>
      </w:r>
      <w:r w:rsidR="00996932">
        <w:rPr>
          <w:sz w:val="24"/>
          <w:szCs w:val="24"/>
        </w:rPr>
        <w:t>Ч</w:t>
      </w:r>
      <w:r w:rsidRPr="00C72D9D">
        <w:rPr>
          <w:sz w:val="24"/>
          <w:szCs w:val="24"/>
        </w:rPr>
        <w:t>.</w:t>
      </w:r>
      <w:r w:rsidR="00996932">
        <w:rPr>
          <w:sz w:val="24"/>
          <w:szCs w:val="24"/>
        </w:rPr>
        <w:t>К</w:t>
      </w:r>
      <w:r w:rsidRPr="00C72D9D">
        <w:rPr>
          <w:sz w:val="24"/>
          <w:szCs w:val="24"/>
        </w:rPr>
        <w:t xml:space="preserve">.М. </w:t>
      </w:r>
      <w:r>
        <w:rPr>
          <w:sz w:val="24"/>
          <w:szCs w:val="24"/>
        </w:rPr>
        <w:t>не</w:t>
      </w:r>
      <w:r w:rsidRPr="00C72D9D">
        <w:rPr>
          <w:sz w:val="24"/>
          <w:szCs w:val="24"/>
        </w:rPr>
        <w:t xml:space="preserve"> </w:t>
      </w:r>
      <w:r>
        <w:rPr>
          <w:sz w:val="24"/>
          <w:szCs w:val="24"/>
        </w:rPr>
        <w:t>про</w:t>
      </w:r>
      <w:r w:rsidRPr="00C72D9D">
        <w:rPr>
          <w:sz w:val="24"/>
          <w:szCs w:val="24"/>
        </w:rPr>
        <w:t>цитирова</w:t>
      </w:r>
      <w:r>
        <w:rPr>
          <w:sz w:val="24"/>
          <w:szCs w:val="24"/>
        </w:rPr>
        <w:t>л</w:t>
      </w:r>
      <w:r w:rsidR="008F4299">
        <w:rPr>
          <w:sz w:val="24"/>
          <w:szCs w:val="24"/>
        </w:rPr>
        <w:t xml:space="preserve"> —</w:t>
      </w:r>
      <w:r>
        <w:rPr>
          <w:sz w:val="24"/>
          <w:szCs w:val="24"/>
        </w:rPr>
        <w:t xml:space="preserve"> на с. 352-353</w:t>
      </w:r>
      <w:r w:rsidRPr="00C72D9D">
        <w:rPr>
          <w:sz w:val="24"/>
          <w:szCs w:val="24"/>
        </w:rPr>
        <w:t xml:space="preserve"> </w:t>
      </w:r>
      <w:r>
        <w:rPr>
          <w:sz w:val="24"/>
          <w:szCs w:val="24"/>
        </w:rPr>
        <w:t>«Изиды», т. 1, абзац</w:t>
      </w:r>
      <w:r w:rsidR="00996932">
        <w:rPr>
          <w:sz w:val="24"/>
          <w:szCs w:val="24"/>
        </w:rPr>
        <w:t xml:space="preserve"> 3</w:t>
      </w:r>
      <w:r>
        <w:rPr>
          <w:sz w:val="24"/>
          <w:szCs w:val="24"/>
        </w:rPr>
        <w:t xml:space="preserve">. </w:t>
      </w:r>
      <w:r w:rsidRPr="00C72D9D">
        <w:rPr>
          <w:sz w:val="24"/>
          <w:szCs w:val="24"/>
        </w:rPr>
        <w:t>Опять-таки</w:t>
      </w:r>
      <w:r>
        <w:rPr>
          <w:sz w:val="24"/>
          <w:szCs w:val="24"/>
        </w:rPr>
        <w:t>, она</w:t>
      </w:r>
      <w:r w:rsidRPr="00C72D9D">
        <w:rPr>
          <w:sz w:val="24"/>
          <w:szCs w:val="24"/>
        </w:rPr>
        <w:t xml:space="preserve"> </w:t>
      </w:r>
      <w:r>
        <w:rPr>
          <w:sz w:val="24"/>
          <w:szCs w:val="24"/>
        </w:rPr>
        <w:t>ч</w:t>
      </w:r>
      <w:r w:rsidR="0080490B">
        <w:rPr>
          <w:sz w:val="24"/>
          <w:szCs w:val="24"/>
        </w:rPr>
        <w:t>ё</w:t>
      </w:r>
      <w:r>
        <w:rPr>
          <w:sz w:val="24"/>
          <w:szCs w:val="24"/>
        </w:rPr>
        <w:t>тко не</w:t>
      </w:r>
      <w:r w:rsidRPr="00C72D9D">
        <w:rPr>
          <w:sz w:val="24"/>
          <w:szCs w:val="24"/>
        </w:rPr>
        <w:t xml:space="preserve"> указ</w:t>
      </w:r>
      <w:r>
        <w:rPr>
          <w:sz w:val="24"/>
          <w:szCs w:val="24"/>
        </w:rPr>
        <w:t>ывает</w:t>
      </w:r>
      <w:r w:rsidRPr="00C72D9D">
        <w:rPr>
          <w:sz w:val="24"/>
          <w:szCs w:val="24"/>
        </w:rPr>
        <w:t xml:space="preserve">, что упомянутый случай относится лишь к тем </w:t>
      </w:r>
      <w:r>
        <w:rPr>
          <w:sz w:val="24"/>
          <w:szCs w:val="24"/>
        </w:rPr>
        <w:t>могу</w:t>
      </w:r>
      <w:r w:rsidR="0080490B">
        <w:rPr>
          <w:sz w:val="24"/>
          <w:szCs w:val="24"/>
        </w:rPr>
        <w:t>щественным</w:t>
      </w:r>
      <w:r>
        <w:rPr>
          <w:sz w:val="24"/>
          <w:szCs w:val="24"/>
        </w:rPr>
        <w:t xml:space="preserve"> </w:t>
      </w:r>
      <w:r w:rsidRPr="00C72D9D">
        <w:rPr>
          <w:sz w:val="24"/>
          <w:szCs w:val="24"/>
        </w:rPr>
        <w:t>колдунам, чь</w:t>
      </w:r>
      <w:r w:rsidR="0080490B">
        <w:rPr>
          <w:sz w:val="24"/>
          <w:szCs w:val="24"/>
        </w:rPr>
        <w:t>ё</w:t>
      </w:r>
      <w:r w:rsidRPr="00C72D9D">
        <w:rPr>
          <w:sz w:val="24"/>
          <w:szCs w:val="24"/>
        </w:rPr>
        <w:t xml:space="preserve"> сотруд</w:t>
      </w:r>
      <w:r w:rsidR="000209B4" w:rsidRPr="000209B4">
        <w:rPr>
          <w:sz w:val="24"/>
          <w:szCs w:val="24"/>
        </w:rPr>
        <w:softHyphen/>
      </w:r>
      <w:r w:rsidRPr="00C72D9D">
        <w:rPr>
          <w:sz w:val="24"/>
          <w:szCs w:val="24"/>
        </w:rPr>
        <w:t xml:space="preserve">ничество с природою </w:t>
      </w:r>
      <w:r>
        <w:rPr>
          <w:sz w:val="24"/>
          <w:szCs w:val="24"/>
        </w:rPr>
        <w:t>в</w:t>
      </w:r>
      <w:r w:rsidRPr="00C72D9D">
        <w:rPr>
          <w:sz w:val="24"/>
          <w:szCs w:val="24"/>
        </w:rPr>
        <w:t>о зл</w:t>
      </w:r>
      <w:r>
        <w:rPr>
          <w:sz w:val="24"/>
          <w:szCs w:val="24"/>
        </w:rPr>
        <w:t>е</w:t>
      </w:r>
      <w:r w:rsidRPr="00C72D9D">
        <w:rPr>
          <w:sz w:val="24"/>
          <w:szCs w:val="24"/>
        </w:rPr>
        <w:t xml:space="preserve"> пред</w:t>
      </w:r>
      <w:r>
        <w:rPr>
          <w:sz w:val="24"/>
          <w:szCs w:val="24"/>
        </w:rPr>
        <w:t>о</w:t>
      </w:r>
      <w:r w:rsidRPr="00C72D9D">
        <w:rPr>
          <w:sz w:val="24"/>
          <w:szCs w:val="24"/>
        </w:rPr>
        <w:t xml:space="preserve">ставляет им средства </w:t>
      </w:r>
      <w:r w:rsidR="0080490B">
        <w:rPr>
          <w:sz w:val="24"/>
          <w:szCs w:val="24"/>
        </w:rPr>
        <w:t>заставить её</w:t>
      </w:r>
      <w:r w:rsidRPr="00C72D9D">
        <w:rPr>
          <w:sz w:val="24"/>
          <w:szCs w:val="24"/>
        </w:rPr>
        <w:t xml:space="preserve"> </w:t>
      </w:r>
      <w:r w:rsidR="0080490B">
        <w:rPr>
          <w:sz w:val="24"/>
          <w:szCs w:val="24"/>
        </w:rPr>
        <w:t xml:space="preserve">предоставить им </w:t>
      </w:r>
      <w:r w:rsidRPr="00C72D9D">
        <w:rPr>
          <w:sz w:val="24"/>
          <w:szCs w:val="24"/>
        </w:rPr>
        <w:t>пан-эон</w:t>
      </w:r>
      <w:r>
        <w:rPr>
          <w:sz w:val="24"/>
          <w:szCs w:val="24"/>
        </w:rPr>
        <w:t>и</w:t>
      </w:r>
      <w:r w:rsidR="0080490B">
        <w:rPr>
          <w:sz w:val="24"/>
          <w:szCs w:val="24"/>
        </w:rPr>
        <w:t>ческое</w:t>
      </w:r>
      <w:r w:rsidRPr="00C72D9D">
        <w:rPr>
          <w:sz w:val="24"/>
          <w:szCs w:val="24"/>
        </w:rPr>
        <w:t xml:space="preserve"> бессмерти</w:t>
      </w:r>
      <w:r w:rsidR="0080490B">
        <w:rPr>
          <w:sz w:val="24"/>
          <w:szCs w:val="24"/>
        </w:rPr>
        <w:t>е</w:t>
      </w:r>
      <w:r w:rsidRPr="00C72D9D">
        <w:rPr>
          <w:sz w:val="24"/>
          <w:szCs w:val="24"/>
        </w:rPr>
        <w:t xml:space="preserve">. Но как ужасно </w:t>
      </w:r>
      <w:r w:rsidR="0080490B">
        <w:rPr>
          <w:sz w:val="24"/>
          <w:szCs w:val="24"/>
        </w:rPr>
        <w:t>такое</w:t>
      </w:r>
      <w:r w:rsidRPr="00C72D9D">
        <w:rPr>
          <w:sz w:val="24"/>
          <w:szCs w:val="24"/>
        </w:rPr>
        <w:t xml:space="preserve"> бессмертие</w:t>
      </w:r>
      <w:r>
        <w:rPr>
          <w:sz w:val="24"/>
          <w:szCs w:val="24"/>
        </w:rPr>
        <w:t>,</w:t>
      </w:r>
      <w:r w:rsidRPr="00C72D9D">
        <w:rPr>
          <w:sz w:val="24"/>
          <w:szCs w:val="24"/>
        </w:rPr>
        <w:t xml:space="preserve"> и насколько предпочтительнее уничтожение! Разве вы не видите, что вс</w:t>
      </w:r>
      <w:r w:rsidR="000209B4">
        <w:rPr>
          <w:sz w:val="24"/>
          <w:szCs w:val="24"/>
        </w:rPr>
        <w:t>ё</w:t>
      </w:r>
      <w:r w:rsidRPr="00C72D9D">
        <w:rPr>
          <w:sz w:val="24"/>
          <w:szCs w:val="24"/>
        </w:rPr>
        <w:t>, что вы находите в «Изиде», чуть обрисовано, едва набросано</w:t>
      </w:r>
      <w:r>
        <w:rPr>
          <w:sz w:val="24"/>
          <w:szCs w:val="24"/>
        </w:rPr>
        <w:t>,</w:t>
      </w:r>
      <w:r w:rsidR="008F4299">
        <w:rPr>
          <w:sz w:val="24"/>
          <w:szCs w:val="24"/>
        </w:rPr>
        <w:t xml:space="preserve"> —</w:t>
      </w:r>
      <w:r w:rsidRPr="00C72D9D">
        <w:rPr>
          <w:sz w:val="24"/>
          <w:szCs w:val="24"/>
        </w:rPr>
        <w:t xml:space="preserve"> </w:t>
      </w:r>
      <w:r>
        <w:rPr>
          <w:sz w:val="24"/>
          <w:szCs w:val="24"/>
        </w:rPr>
        <w:t xml:space="preserve">нет </w:t>
      </w:r>
      <w:r w:rsidRPr="00C72D9D">
        <w:rPr>
          <w:sz w:val="24"/>
          <w:szCs w:val="24"/>
        </w:rPr>
        <w:t>ничего заверш</w:t>
      </w:r>
      <w:r w:rsidR="0080490B">
        <w:rPr>
          <w:sz w:val="24"/>
          <w:szCs w:val="24"/>
        </w:rPr>
        <w:t>ё</w:t>
      </w:r>
      <w:r w:rsidRPr="00C72D9D">
        <w:rPr>
          <w:sz w:val="24"/>
          <w:szCs w:val="24"/>
        </w:rPr>
        <w:t>нного или полностью раскрытого. Хорошо, время настало, но где работники для такой огромной задачи?</w:t>
      </w:r>
    </w:p>
    <w:p w:rsidR="00842D52" w:rsidRDefault="00842D52" w:rsidP="00842D52">
      <w:pPr>
        <w:ind w:firstLine="340"/>
        <w:jc w:val="both"/>
        <w:rPr>
          <w:sz w:val="24"/>
          <w:szCs w:val="24"/>
        </w:rPr>
      </w:pPr>
      <w:r w:rsidRPr="00C72D9D">
        <w:rPr>
          <w:sz w:val="24"/>
          <w:szCs w:val="24"/>
        </w:rPr>
        <w:t xml:space="preserve">Мистер Хьюм </w:t>
      </w:r>
      <w:r>
        <w:rPr>
          <w:sz w:val="24"/>
          <w:szCs w:val="24"/>
        </w:rPr>
        <w:t xml:space="preserve">пишет </w:t>
      </w:r>
      <w:r w:rsidRPr="00C72D9D">
        <w:rPr>
          <w:sz w:val="24"/>
          <w:szCs w:val="24"/>
        </w:rPr>
        <w:t>(</w:t>
      </w:r>
      <w:r>
        <w:rPr>
          <w:sz w:val="24"/>
          <w:szCs w:val="24"/>
        </w:rPr>
        <w:t xml:space="preserve">см. </w:t>
      </w:r>
      <w:r w:rsidRPr="00162A58">
        <w:rPr>
          <w:sz w:val="24"/>
          <w:szCs w:val="24"/>
        </w:rPr>
        <w:t>присоедин</w:t>
      </w:r>
      <w:r w:rsidR="0080490B">
        <w:rPr>
          <w:sz w:val="24"/>
          <w:szCs w:val="24"/>
        </w:rPr>
        <w:t>ё</w:t>
      </w:r>
      <w:r>
        <w:rPr>
          <w:sz w:val="24"/>
          <w:szCs w:val="24"/>
        </w:rPr>
        <w:t>нное</w:t>
      </w:r>
      <w:r w:rsidRPr="00162A58">
        <w:rPr>
          <w:sz w:val="24"/>
          <w:szCs w:val="24"/>
        </w:rPr>
        <w:t xml:space="preserve"> </w:t>
      </w:r>
      <w:r w:rsidRPr="00C72D9D">
        <w:rPr>
          <w:sz w:val="24"/>
          <w:szCs w:val="24"/>
        </w:rPr>
        <w:t>письмо</w:t>
      </w:r>
      <w:r>
        <w:rPr>
          <w:rStyle w:val="a7"/>
          <w:sz w:val="24"/>
          <w:szCs w:val="24"/>
        </w:rPr>
        <w:footnoteReference w:id="192"/>
      </w:r>
      <w:r w:rsidRPr="00C72D9D">
        <w:rPr>
          <w:sz w:val="24"/>
          <w:szCs w:val="24"/>
        </w:rPr>
        <w:t xml:space="preserve">, отмеченные отрывки </w:t>
      </w:r>
      <w:r>
        <w:rPr>
          <w:sz w:val="24"/>
          <w:szCs w:val="24"/>
        </w:rPr>
        <w:t>10 [</w:t>
      </w:r>
      <w:r w:rsidRPr="00C72D9D">
        <w:rPr>
          <w:sz w:val="24"/>
          <w:szCs w:val="24"/>
        </w:rPr>
        <w:t>X</w:t>
      </w:r>
      <w:r w:rsidRPr="00162A58">
        <w:rPr>
          <w:sz w:val="24"/>
          <w:szCs w:val="24"/>
        </w:rPr>
        <w:t>]</w:t>
      </w:r>
      <w:r w:rsidRPr="00C72D9D">
        <w:rPr>
          <w:sz w:val="24"/>
          <w:szCs w:val="24"/>
        </w:rPr>
        <w:t xml:space="preserve"> </w:t>
      </w:r>
      <w:r>
        <w:rPr>
          <w:sz w:val="24"/>
          <w:szCs w:val="24"/>
        </w:rPr>
        <w:t xml:space="preserve">и </w:t>
      </w:r>
      <w:r w:rsidRPr="00C72D9D">
        <w:rPr>
          <w:sz w:val="24"/>
          <w:szCs w:val="24"/>
        </w:rPr>
        <w:t xml:space="preserve">1, 2, 3). А теперь, когда вы прочли возражения </w:t>
      </w:r>
      <w:r>
        <w:rPr>
          <w:sz w:val="24"/>
          <w:szCs w:val="24"/>
        </w:rPr>
        <w:t>по поводу</w:t>
      </w:r>
      <w:r w:rsidRPr="00C72D9D">
        <w:rPr>
          <w:sz w:val="24"/>
          <w:szCs w:val="24"/>
        </w:rPr>
        <w:t xml:space="preserve"> эт</w:t>
      </w:r>
      <w:r>
        <w:rPr>
          <w:sz w:val="24"/>
          <w:szCs w:val="24"/>
        </w:rPr>
        <w:t>ой</w:t>
      </w:r>
      <w:r w:rsidRPr="00C72D9D">
        <w:rPr>
          <w:sz w:val="24"/>
          <w:szCs w:val="24"/>
        </w:rPr>
        <w:t xml:space="preserve"> весьма неудовлетворительн</w:t>
      </w:r>
      <w:r>
        <w:rPr>
          <w:sz w:val="24"/>
          <w:szCs w:val="24"/>
        </w:rPr>
        <w:t>ой</w:t>
      </w:r>
      <w:r w:rsidRPr="00C72D9D">
        <w:rPr>
          <w:sz w:val="24"/>
          <w:szCs w:val="24"/>
        </w:rPr>
        <w:t xml:space="preserve"> доктрин</w:t>
      </w:r>
      <w:r>
        <w:rPr>
          <w:sz w:val="24"/>
          <w:szCs w:val="24"/>
        </w:rPr>
        <w:t>ы</w:t>
      </w:r>
      <w:r w:rsidR="0080490B">
        <w:rPr>
          <w:sz w:val="24"/>
          <w:szCs w:val="24"/>
        </w:rPr>
        <w:t xml:space="preserve"> — как мистер Хьюм её</w:t>
      </w:r>
      <w:r w:rsidRPr="00C72D9D">
        <w:rPr>
          <w:sz w:val="24"/>
          <w:szCs w:val="24"/>
        </w:rPr>
        <w:t xml:space="preserve"> называет</w:t>
      </w:r>
      <w:r>
        <w:rPr>
          <w:sz w:val="24"/>
          <w:szCs w:val="24"/>
        </w:rPr>
        <w:t>,</w:t>
      </w:r>
      <w:r w:rsidR="008F4299">
        <w:rPr>
          <w:sz w:val="24"/>
          <w:szCs w:val="24"/>
        </w:rPr>
        <w:t xml:space="preserve"> </w:t>
      </w:r>
      <w:r w:rsidR="0080490B">
        <w:rPr>
          <w:sz w:val="24"/>
          <w:szCs w:val="24"/>
        </w:rPr>
        <w:t xml:space="preserve">— </w:t>
      </w:r>
      <w:r>
        <w:rPr>
          <w:sz w:val="24"/>
          <w:szCs w:val="24"/>
        </w:rPr>
        <w:t xml:space="preserve">доктрины, </w:t>
      </w:r>
      <w:r w:rsidRPr="00C72D9D">
        <w:rPr>
          <w:sz w:val="24"/>
          <w:szCs w:val="24"/>
        </w:rPr>
        <w:t xml:space="preserve">которую вы должны были сначала </w:t>
      </w:r>
      <w:r>
        <w:rPr>
          <w:sz w:val="24"/>
          <w:szCs w:val="24"/>
        </w:rPr>
        <w:t>изучить</w:t>
      </w:r>
      <w:r w:rsidRPr="00C72D9D">
        <w:rPr>
          <w:sz w:val="24"/>
          <w:szCs w:val="24"/>
        </w:rPr>
        <w:t xml:space="preserve"> </w:t>
      </w:r>
      <w:r w:rsidR="0080490B">
        <w:rPr>
          <w:sz w:val="24"/>
          <w:szCs w:val="24"/>
        </w:rPr>
        <w:t xml:space="preserve">в </w:t>
      </w:r>
      <w:r w:rsidRPr="00C72D9D">
        <w:rPr>
          <w:sz w:val="24"/>
          <w:szCs w:val="24"/>
        </w:rPr>
        <w:t>цел</w:t>
      </w:r>
      <w:r w:rsidR="0080490B">
        <w:rPr>
          <w:sz w:val="24"/>
          <w:szCs w:val="24"/>
        </w:rPr>
        <w:t>ом</w:t>
      </w:r>
      <w:r w:rsidRPr="00C72D9D">
        <w:rPr>
          <w:sz w:val="24"/>
          <w:szCs w:val="24"/>
        </w:rPr>
        <w:t>, прежде чем приступить к изучению е</w:t>
      </w:r>
      <w:r w:rsidR="0080490B">
        <w:rPr>
          <w:sz w:val="24"/>
          <w:szCs w:val="24"/>
        </w:rPr>
        <w:t>ё в</w:t>
      </w:r>
      <w:r w:rsidRPr="00C72D9D">
        <w:rPr>
          <w:sz w:val="24"/>
          <w:szCs w:val="24"/>
        </w:rPr>
        <w:t xml:space="preserve"> част</w:t>
      </w:r>
      <w:r w:rsidR="0080490B">
        <w:rPr>
          <w:sz w:val="24"/>
          <w:szCs w:val="24"/>
        </w:rPr>
        <w:t>ностях</w:t>
      </w:r>
      <w:r w:rsidRPr="00C72D9D">
        <w:rPr>
          <w:sz w:val="24"/>
          <w:szCs w:val="24"/>
        </w:rPr>
        <w:t xml:space="preserve">, </w:t>
      </w:r>
      <w:r w:rsidR="0080490B">
        <w:rPr>
          <w:sz w:val="24"/>
          <w:szCs w:val="24"/>
        </w:rPr>
        <w:t xml:space="preserve">и </w:t>
      </w:r>
      <w:r w:rsidRPr="00C72D9D">
        <w:rPr>
          <w:sz w:val="24"/>
          <w:szCs w:val="24"/>
        </w:rPr>
        <w:t xml:space="preserve">рискуя </w:t>
      </w:r>
      <w:r>
        <w:rPr>
          <w:sz w:val="24"/>
          <w:szCs w:val="24"/>
        </w:rPr>
        <w:t>вс</w:t>
      </w:r>
      <w:r w:rsidR="0080490B">
        <w:rPr>
          <w:sz w:val="24"/>
          <w:szCs w:val="24"/>
        </w:rPr>
        <w:t>ё</w:t>
      </w:r>
      <w:r>
        <w:rPr>
          <w:sz w:val="24"/>
          <w:szCs w:val="24"/>
        </w:rPr>
        <w:t xml:space="preserve"> равно </w:t>
      </w:r>
      <w:r w:rsidR="003E61DD">
        <w:rPr>
          <w:sz w:val="24"/>
          <w:szCs w:val="24"/>
        </w:rPr>
        <w:t xml:space="preserve">вас </w:t>
      </w:r>
      <w:r w:rsidR="000209B4">
        <w:rPr>
          <w:sz w:val="24"/>
          <w:szCs w:val="24"/>
        </w:rPr>
        <w:t xml:space="preserve">не </w:t>
      </w:r>
      <w:r w:rsidRPr="00C72D9D">
        <w:rPr>
          <w:sz w:val="24"/>
          <w:szCs w:val="24"/>
        </w:rPr>
        <w:t xml:space="preserve">удовлетворить, приступаю к </w:t>
      </w:r>
      <w:r>
        <w:rPr>
          <w:sz w:val="24"/>
          <w:szCs w:val="24"/>
        </w:rPr>
        <w:t>раз</w:t>
      </w:r>
      <w:r w:rsidRPr="00C72D9D">
        <w:rPr>
          <w:sz w:val="24"/>
          <w:szCs w:val="24"/>
        </w:rPr>
        <w:t>ъяснению последней.</w:t>
      </w:r>
    </w:p>
    <w:p w:rsidR="00E52448" w:rsidRPr="00C72D9D" w:rsidRDefault="00E52448" w:rsidP="00842D52">
      <w:pPr>
        <w:ind w:firstLine="340"/>
        <w:jc w:val="both"/>
        <w:rPr>
          <w:sz w:val="24"/>
          <w:szCs w:val="24"/>
        </w:rPr>
      </w:pPr>
    </w:p>
    <w:p w:rsidR="00842D52" w:rsidRPr="000A1EBF" w:rsidRDefault="00842D52" w:rsidP="00842D52">
      <w:pPr>
        <w:ind w:firstLine="340"/>
        <w:jc w:val="both"/>
        <w:rPr>
          <w:sz w:val="24"/>
          <w:szCs w:val="24"/>
        </w:rPr>
      </w:pPr>
      <w:r w:rsidRPr="00C72D9D">
        <w:rPr>
          <w:sz w:val="24"/>
          <w:szCs w:val="24"/>
        </w:rPr>
        <w:t>1</w:t>
      </w:r>
      <w:r w:rsidR="00E52448">
        <w:rPr>
          <w:sz w:val="24"/>
          <w:szCs w:val="24"/>
        </w:rPr>
        <w:t>.</w:t>
      </w:r>
      <w:r w:rsidR="003E61DD">
        <w:rPr>
          <w:sz w:val="24"/>
          <w:szCs w:val="24"/>
        </w:rPr>
        <w:t xml:space="preserve"> </w:t>
      </w:r>
      <w:r w:rsidRPr="00C72D9D">
        <w:rPr>
          <w:sz w:val="24"/>
          <w:szCs w:val="24"/>
        </w:rPr>
        <w:t xml:space="preserve">Хотя не </w:t>
      </w:r>
      <w:r>
        <w:rPr>
          <w:sz w:val="24"/>
          <w:szCs w:val="24"/>
        </w:rPr>
        <w:t>«</w:t>
      </w:r>
      <w:r w:rsidRPr="00C72D9D">
        <w:rPr>
          <w:sz w:val="24"/>
          <w:szCs w:val="24"/>
        </w:rPr>
        <w:t>не совсем отдел</w:t>
      </w:r>
      <w:r w:rsidR="003E61DD">
        <w:rPr>
          <w:sz w:val="24"/>
          <w:szCs w:val="24"/>
        </w:rPr>
        <w:t>ё</w:t>
      </w:r>
      <w:r w:rsidRPr="00C72D9D">
        <w:rPr>
          <w:sz w:val="24"/>
          <w:szCs w:val="24"/>
        </w:rPr>
        <w:t>н</w:t>
      </w:r>
      <w:r>
        <w:rPr>
          <w:sz w:val="24"/>
          <w:szCs w:val="24"/>
        </w:rPr>
        <w:t>ные</w:t>
      </w:r>
      <w:r w:rsidRPr="00C72D9D">
        <w:rPr>
          <w:sz w:val="24"/>
          <w:szCs w:val="24"/>
        </w:rPr>
        <w:t xml:space="preserve"> от шестого и седьмого</w:t>
      </w:r>
      <w:r>
        <w:rPr>
          <w:sz w:val="24"/>
          <w:szCs w:val="24"/>
        </w:rPr>
        <w:t xml:space="preserve"> принципов»</w:t>
      </w:r>
      <w:r w:rsidRPr="00C72D9D">
        <w:rPr>
          <w:sz w:val="24"/>
          <w:szCs w:val="24"/>
        </w:rPr>
        <w:t xml:space="preserve"> и </w:t>
      </w:r>
      <w:r>
        <w:rPr>
          <w:sz w:val="24"/>
          <w:szCs w:val="24"/>
        </w:rPr>
        <w:t>вполне могущие</w:t>
      </w:r>
      <w:r w:rsidRPr="00C72D9D">
        <w:rPr>
          <w:sz w:val="24"/>
          <w:szCs w:val="24"/>
        </w:rPr>
        <w:t xml:space="preserve"> </w:t>
      </w:r>
      <w:r>
        <w:rPr>
          <w:sz w:val="24"/>
          <w:szCs w:val="24"/>
        </w:rPr>
        <w:t>«</w:t>
      </w:r>
      <w:r w:rsidRPr="00C72D9D">
        <w:rPr>
          <w:sz w:val="24"/>
          <w:szCs w:val="24"/>
        </w:rPr>
        <w:t>проявляться</w:t>
      </w:r>
      <w:r>
        <w:rPr>
          <w:sz w:val="24"/>
          <w:szCs w:val="24"/>
        </w:rPr>
        <w:t xml:space="preserve">» </w:t>
      </w:r>
      <w:r w:rsidRPr="00C72D9D">
        <w:rPr>
          <w:sz w:val="24"/>
          <w:szCs w:val="24"/>
        </w:rPr>
        <w:t xml:space="preserve"> на сеансах</w:t>
      </w:r>
      <w:r>
        <w:rPr>
          <w:sz w:val="24"/>
          <w:szCs w:val="24"/>
        </w:rPr>
        <w:t>, пусть лишь</w:t>
      </w:r>
      <w:r w:rsidRPr="00C72D9D">
        <w:rPr>
          <w:sz w:val="24"/>
          <w:szCs w:val="24"/>
        </w:rPr>
        <w:t xml:space="preserve"> до </w:t>
      </w:r>
      <w:r>
        <w:rPr>
          <w:sz w:val="24"/>
          <w:szCs w:val="24"/>
        </w:rPr>
        <w:t xml:space="preserve">того </w:t>
      </w:r>
      <w:r w:rsidRPr="00C72D9D">
        <w:rPr>
          <w:sz w:val="24"/>
          <w:szCs w:val="24"/>
        </w:rPr>
        <w:t xml:space="preserve">дня, когда они должны были бы умереть </w:t>
      </w:r>
      <w:r>
        <w:rPr>
          <w:sz w:val="24"/>
          <w:szCs w:val="24"/>
        </w:rPr>
        <w:t xml:space="preserve">своей </w:t>
      </w:r>
      <w:r w:rsidRPr="00C72D9D">
        <w:rPr>
          <w:sz w:val="24"/>
          <w:szCs w:val="24"/>
        </w:rPr>
        <w:t>естественной смертью, они отделены от высших принципов</w:t>
      </w:r>
      <w:r w:rsidR="003E61DD" w:rsidRPr="003E61DD">
        <w:rPr>
          <w:sz w:val="24"/>
          <w:szCs w:val="24"/>
        </w:rPr>
        <w:t xml:space="preserve"> </w:t>
      </w:r>
      <w:r w:rsidR="003E61DD" w:rsidRPr="00C72D9D">
        <w:rPr>
          <w:sz w:val="24"/>
          <w:szCs w:val="24"/>
        </w:rPr>
        <w:t>бездною</w:t>
      </w:r>
      <w:r w:rsidRPr="00C72D9D">
        <w:rPr>
          <w:sz w:val="24"/>
          <w:szCs w:val="24"/>
        </w:rPr>
        <w:t xml:space="preserve">. Шестой и </w:t>
      </w:r>
      <w:r w:rsidRPr="00C72D9D">
        <w:rPr>
          <w:sz w:val="24"/>
          <w:szCs w:val="24"/>
        </w:rPr>
        <w:lastRenderedPageBreak/>
        <w:t xml:space="preserve">седьмой принципы остаются пассивными и негативными, тогда как в случае </w:t>
      </w:r>
      <w:r w:rsidRPr="00AF692E">
        <w:rPr>
          <w:i/>
          <w:sz w:val="24"/>
          <w:szCs w:val="24"/>
        </w:rPr>
        <w:t>случайной</w:t>
      </w:r>
      <w:r w:rsidRPr="00C72D9D">
        <w:rPr>
          <w:sz w:val="24"/>
          <w:szCs w:val="24"/>
        </w:rPr>
        <w:t xml:space="preserve"> </w:t>
      </w:r>
      <w:r w:rsidRPr="00AF692E">
        <w:rPr>
          <w:i/>
          <w:sz w:val="24"/>
          <w:szCs w:val="24"/>
        </w:rPr>
        <w:t>смерти</w:t>
      </w:r>
      <w:r w:rsidRPr="00C72D9D">
        <w:rPr>
          <w:sz w:val="24"/>
          <w:szCs w:val="24"/>
        </w:rPr>
        <w:t xml:space="preserve"> высшие и низшие группы принципов взаимно притягивают друг друга. </w:t>
      </w:r>
      <w:r>
        <w:rPr>
          <w:sz w:val="24"/>
          <w:szCs w:val="24"/>
        </w:rPr>
        <w:t>Более того, если</w:t>
      </w:r>
      <w:r w:rsidRPr="00C72D9D">
        <w:rPr>
          <w:sz w:val="24"/>
          <w:szCs w:val="24"/>
        </w:rPr>
        <w:t xml:space="preserve"> </w:t>
      </w:r>
      <w:r w:rsidR="00AF692E">
        <w:rPr>
          <w:sz w:val="24"/>
          <w:szCs w:val="24"/>
        </w:rPr>
        <w:t>Я</w:t>
      </w:r>
      <w:r w:rsidRPr="00C72D9D">
        <w:rPr>
          <w:sz w:val="24"/>
          <w:szCs w:val="24"/>
        </w:rPr>
        <w:t xml:space="preserve"> добр</w:t>
      </w:r>
      <w:r>
        <w:rPr>
          <w:sz w:val="24"/>
          <w:szCs w:val="24"/>
        </w:rPr>
        <w:t>ое</w:t>
      </w:r>
      <w:r w:rsidRPr="00C72D9D">
        <w:rPr>
          <w:sz w:val="24"/>
          <w:szCs w:val="24"/>
        </w:rPr>
        <w:t xml:space="preserve"> и невинн</w:t>
      </w:r>
      <w:r>
        <w:rPr>
          <w:sz w:val="24"/>
          <w:szCs w:val="24"/>
        </w:rPr>
        <w:t>ое</w:t>
      </w:r>
      <w:r w:rsidRPr="00C72D9D">
        <w:rPr>
          <w:sz w:val="24"/>
          <w:szCs w:val="24"/>
        </w:rPr>
        <w:t xml:space="preserve">, </w:t>
      </w:r>
      <w:r>
        <w:rPr>
          <w:sz w:val="24"/>
          <w:szCs w:val="24"/>
        </w:rPr>
        <w:t xml:space="preserve">оно </w:t>
      </w:r>
      <w:r w:rsidRPr="00C72D9D">
        <w:rPr>
          <w:sz w:val="24"/>
          <w:szCs w:val="24"/>
        </w:rPr>
        <w:t xml:space="preserve"> непреодолимо притягива</w:t>
      </w:r>
      <w:r>
        <w:rPr>
          <w:sz w:val="24"/>
          <w:szCs w:val="24"/>
        </w:rPr>
        <w:t>е</w:t>
      </w:r>
      <w:r w:rsidRPr="00C72D9D">
        <w:rPr>
          <w:sz w:val="24"/>
          <w:szCs w:val="24"/>
        </w:rPr>
        <w:t>тся к шестому и седьмому</w:t>
      </w:r>
      <w:r>
        <w:rPr>
          <w:sz w:val="24"/>
          <w:szCs w:val="24"/>
        </w:rPr>
        <w:t xml:space="preserve"> принципам</w:t>
      </w:r>
      <w:r w:rsidRPr="00C72D9D">
        <w:rPr>
          <w:sz w:val="24"/>
          <w:szCs w:val="24"/>
        </w:rPr>
        <w:t xml:space="preserve">, и таким образом или дремлет, </w:t>
      </w:r>
      <w:r>
        <w:rPr>
          <w:sz w:val="24"/>
          <w:szCs w:val="24"/>
        </w:rPr>
        <w:t>пог</w:t>
      </w:r>
      <w:r w:rsidR="00AF692E">
        <w:rPr>
          <w:sz w:val="24"/>
          <w:szCs w:val="24"/>
        </w:rPr>
        <w:t>ружё</w:t>
      </w:r>
      <w:r w:rsidRPr="00C72D9D">
        <w:rPr>
          <w:sz w:val="24"/>
          <w:szCs w:val="24"/>
        </w:rPr>
        <w:t xml:space="preserve">нное </w:t>
      </w:r>
      <w:r>
        <w:rPr>
          <w:sz w:val="24"/>
          <w:szCs w:val="24"/>
        </w:rPr>
        <w:t xml:space="preserve">в </w:t>
      </w:r>
      <w:r w:rsidRPr="00C72D9D">
        <w:rPr>
          <w:sz w:val="24"/>
          <w:szCs w:val="24"/>
        </w:rPr>
        <w:t>счастливы</w:t>
      </w:r>
      <w:r>
        <w:rPr>
          <w:sz w:val="24"/>
          <w:szCs w:val="24"/>
        </w:rPr>
        <w:t>е</w:t>
      </w:r>
      <w:r w:rsidRPr="00C72D9D">
        <w:rPr>
          <w:sz w:val="24"/>
          <w:szCs w:val="24"/>
        </w:rPr>
        <w:t xml:space="preserve"> </w:t>
      </w:r>
      <w:r>
        <w:rPr>
          <w:sz w:val="24"/>
          <w:szCs w:val="24"/>
        </w:rPr>
        <w:t>сновидения</w:t>
      </w:r>
      <w:r w:rsidRPr="00C72D9D">
        <w:rPr>
          <w:sz w:val="24"/>
          <w:szCs w:val="24"/>
        </w:rPr>
        <w:t>, или спит глубоким сном, лиш</w:t>
      </w:r>
      <w:r w:rsidR="00AF692E">
        <w:rPr>
          <w:sz w:val="24"/>
          <w:szCs w:val="24"/>
        </w:rPr>
        <w:t>ё</w:t>
      </w:r>
      <w:r w:rsidRPr="00C72D9D">
        <w:rPr>
          <w:sz w:val="24"/>
          <w:szCs w:val="24"/>
        </w:rPr>
        <w:t xml:space="preserve">нным сновидений, </w:t>
      </w:r>
      <w:r>
        <w:rPr>
          <w:sz w:val="24"/>
          <w:szCs w:val="24"/>
        </w:rPr>
        <w:t>пока не пробь</w:t>
      </w:r>
      <w:r w:rsidR="00AF692E">
        <w:rPr>
          <w:sz w:val="24"/>
          <w:szCs w:val="24"/>
        </w:rPr>
        <w:t>ё</w:t>
      </w:r>
      <w:r>
        <w:rPr>
          <w:sz w:val="24"/>
          <w:szCs w:val="24"/>
        </w:rPr>
        <w:t>т</w:t>
      </w:r>
      <w:r w:rsidRPr="00C72D9D">
        <w:rPr>
          <w:sz w:val="24"/>
          <w:szCs w:val="24"/>
        </w:rPr>
        <w:t xml:space="preserve"> час. Поразмыслив немного и </w:t>
      </w:r>
      <w:r w:rsidR="00AF692E">
        <w:rPr>
          <w:sz w:val="24"/>
          <w:szCs w:val="24"/>
        </w:rPr>
        <w:t>учтя</w:t>
      </w:r>
      <w:r w:rsidRPr="00C72D9D">
        <w:rPr>
          <w:sz w:val="24"/>
          <w:szCs w:val="24"/>
        </w:rPr>
        <w:t xml:space="preserve"> вечную справедливость и</w:t>
      </w:r>
      <w:r w:rsidR="00AF692E">
        <w:rPr>
          <w:sz w:val="24"/>
          <w:szCs w:val="24"/>
        </w:rPr>
        <w:t xml:space="preserve"> лад вещей</w:t>
      </w:r>
      <w:r w:rsidRPr="00C72D9D">
        <w:rPr>
          <w:sz w:val="24"/>
          <w:szCs w:val="24"/>
        </w:rPr>
        <w:t>, вы увидите, почему так. Жертва</w:t>
      </w:r>
      <w:r>
        <w:rPr>
          <w:sz w:val="24"/>
          <w:szCs w:val="24"/>
        </w:rPr>
        <w:t>,</w:t>
      </w:r>
      <w:r w:rsidRPr="00C72D9D">
        <w:rPr>
          <w:sz w:val="24"/>
          <w:szCs w:val="24"/>
        </w:rPr>
        <w:t xml:space="preserve"> </w:t>
      </w:r>
      <w:r w:rsidR="00C95972">
        <w:rPr>
          <w:sz w:val="24"/>
          <w:szCs w:val="24"/>
        </w:rPr>
        <w:t>будь то хорошая</w:t>
      </w:r>
      <w:r w:rsidRPr="00C72D9D">
        <w:rPr>
          <w:sz w:val="24"/>
          <w:szCs w:val="24"/>
        </w:rPr>
        <w:t xml:space="preserve"> или плохая</w:t>
      </w:r>
      <w:r>
        <w:rPr>
          <w:sz w:val="24"/>
          <w:szCs w:val="24"/>
        </w:rPr>
        <w:t>,</w:t>
      </w:r>
      <w:r w:rsidRPr="00C72D9D">
        <w:rPr>
          <w:sz w:val="24"/>
          <w:szCs w:val="24"/>
        </w:rPr>
        <w:t xml:space="preserve"> </w:t>
      </w:r>
      <w:r w:rsidRPr="0057421E">
        <w:rPr>
          <w:i/>
          <w:sz w:val="24"/>
          <w:szCs w:val="24"/>
        </w:rPr>
        <w:t>не ответственна</w:t>
      </w:r>
      <w:r w:rsidRPr="00C72D9D">
        <w:rPr>
          <w:sz w:val="24"/>
          <w:szCs w:val="24"/>
        </w:rPr>
        <w:t xml:space="preserve"> за свою смерть, даже если </w:t>
      </w:r>
      <w:r>
        <w:rPr>
          <w:sz w:val="24"/>
          <w:szCs w:val="24"/>
        </w:rPr>
        <w:t>она</w:t>
      </w:r>
      <w:r w:rsidRPr="00C72D9D">
        <w:rPr>
          <w:sz w:val="24"/>
          <w:szCs w:val="24"/>
        </w:rPr>
        <w:t xml:space="preserve"> </w:t>
      </w:r>
      <w:r w:rsidR="0057421E">
        <w:rPr>
          <w:sz w:val="24"/>
          <w:szCs w:val="24"/>
        </w:rPr>
        <w:t>была</w:t>
      </w:r>
      <w:r w:rsidRPr="00C72D9D">
        <w:rPr>
          <w:sz w:val="24"/>
          <w:szCs w:val="24"/>
        </w:rPr>
        <w:t xml:space="preserve"> следствием поступка в </w:t>
      </w:r>
      <w:r>
        <w:rPr>
          <w:sz w:val="24"/>
          <w:szCs w:val="24"/>
        </w:rPr>
        <w:t>прошедшей</w:t>
      </w:r>
      <w:r w:rsidRPr="00C72D9D">
        <w:rPr>
          <w:sz w:val="24"/>
          <w:szCs w:val="24"/>
        </w:rPr>
        <w:t xml:space="preserve"> </w:t>
      </w:r>
      <w:r>
        <w:rPr>
          <w:sz w:val="24"/>
          <w:szCs w:val="24"/>
        </w:rPr>
        <w:t>или ещ</w:t>
      </w:r>
      <w:r w:rsidR="0057421E">
        <w:rPr>
          <w:sz w:val="24"/>
          <w:szCs w:val="24"/>
        </w:rPr>
        <w:t>ё</w:t>
      </w:r>
      <w:r>
        <w:rPr>
          <w:sz w:val="24"/>
          <w:szCs w:val="24"/>
        </w:rPr>
        <w:t xml:space="preserve"> более ранней</w:t>
      </w:r>
      <w:r w:rsidRPr="00C72D9D">
        <w:rPr>
          <w:sz w:val="24"/>
          <w:szCs w:val="24"/>
        </w:rPr>
        <w:t xml:space="preserve"> жизни</w:t>
      </w:r>
      <w:r>
        <w:rPr>
          <w:sz w:val="24"/>
          <w:szCs w:val="24"/>
        </w:rPr>
        <w:t xml:space="preserve">, </w:t>
      </w:r>
      <w:r w:rsidRPr="00C72D9D">
        <w:rPr>
          <w:sz w:val="24"/>
          <w:szCs w:val="24"/>
        </w:rPr>
        <w:t xml:space="preserve">короче, </w:t>
      </w:r>
      <w:r w:rsidR="0057421E">
        <w:rPr>
          <w:sz w:val="24"/>
          <w:szCs w:val="24"/>
        </w:rPr>
        <w:t>стала</w:t>
      </w:r>
      <w:r>
        <w:rPr>
          <w:sz w:val="24"/>
          <w:szCs w:val="24"/>
        </w:rPr>
        <w:t xml:space="preserve"> действие</w:t>
      </w:r>
      <w:r w:rsidR="0057421E">
        <w:rPr>
          <w:sz w:val="24"/>
          <w:szCs w:val="24"/>
        </w:rPr>
        <w:t>м</w:t>
      </w:r>
      <w:r w:rsidRPr="00C72D9D">
        <w:rPr>
          <w:sz w:val="24"/>
          <w:szCs w:val="24"/>
        </w:rPr>
        <w:t xml:space="preserve"> Закона </w:t>
      </w:r>
      <w:r>
        <w:rPr>
          <w:sz w:val="24"/>
          <w:szCs w:val="24"/>
        </w:rPr>
        <w:t>Воздаяни</w:t>
      </w:r>
      <w:r w:rsidRPr="00C72D9D">
        <w:rPr>
          <w:sz w:val="24"/>
          <w:szCs w:val="24"/>
        </w:rPr>
        <w:t>я</w:t>
      </w:r>
      <w:r>
        <w:rPr>
          <w:sz w:val="24"/>
          <w:szCs w:val="24"/>
        </w:rPr>
        <w:t>; между тем, она</w:t>
      </w:r>
      <w:r w:rsidR="00C95972">
        <w:rPr>
          <w:sz w:val="24"/>
          <w:szCs w:val="24"/>
        </w:rPr>
        <w:t xml:space="preserve"> </w:t>
      </w:r>
      <w:r w:rsidR="0057421E" w:rsidRPr="0057421E">
        <w:rPr>
          <w:sz w:val="24"/>
          <w:szCs w:val="24"/>
        </w:rPr>
        <w:t>не был</w:t>
      </w:r>
      <w:r w:rsidR="0057421E">
        <w:rPr>
          <w:sz w:val="24"/>
          <w:szCs w:val="24"/>
        </w:rPr>
        <w:t>а</w:t>
      </w:r>
      <w:r w:rsidR="0057421E" w:rsidRPr="0057421E">
        <w:rPr>
          <w:sz w:val="24"/>
          <w:szCs w:val="24"/>
        </w:rPr>
        <w:t xml:space="preserve"> </w:t>
      </w:r>
      <w:r>
        <w:rPr>
          <w:sz w:val="24"/>
          <w:szCs w:val="24"/>
        </w:rPr>
        <w:t>прямым</w:t>
      </w:r>
      <w:r w:rsidRPr="00C72D9D">
        <w:rPr>
          <w:sz w:val="24"/>
          <w:szCs w:val="24"/>
        </w:rPr>
        <w:t xml:space="preserve"> результатом добровольного действия, содеянного личным </w:t>
      </w:r>
      <w:r w:rsidR="0057421E" w:rsidRPr="0057421E">
        <w:rPr>
          <w:sz w:val="24"/>
          <w:szCs w:val="24"/>
        </w:rPr>
        <w:t>“</w:t>
      </w:r>
      <w:r w:rsidR="0057421E">
        <w:rPr>
          <w:sz w:val="24"/>
          <w:szCs w:val="24"/>
        </w:rPr>
        <w:t>я</w:t>
      </w:r>
      <w:r w:rsidR="0057421E" w:rsidRPr="0057421E">
        <w:rPr>
          <w:sz w:val="24"/>
          <w:szCs w:val="24"/>
        </w:rPr>
        <w:t>”</w:t>
      </w:r>
      <w:r w:rsidRPr="00C72D9D">
        <w:rPr>
          <w:sz w:val="24"/>
          <w:szCs w:val="24"/>
        </w:rPr>
        <w:t xml:space="preserve"> </w:t>
      </w:r>
      <w:r>
        <w:rPr>
          <w:sz w:val="24"/>
          <w:szCs w:val="24"/>
        </w:rPr>
        <w:t xml:space="preserve">в </w:t>
      </w:r>
      <w:r w:rsidRPr="00C72D9D">
        <w:rPr>
          <w:sz w:val="24"/>
          <w:szCs w:val="24"/>
        </w:rPr>
        <w:t xml:space="preserve">той жизни, в которой оно было убито. </w:t>
      </w:r>
      <w:r w:rsidR="0057421E">
        <w:rPr>
          <w:sz w:val="24"/>
          <w:szCs w:val="24"/>
        </w:rPr>
        <w:t>Будь ему</w:t>
      </w:r>
      <w:r>
        <w:rPr>
          <w:sz w:val="24"/>
          <w:szCs w:val="24"/>
        </w:rPr>
        <w:t xml:space="preserve"> позволено</w:t>
      </w:r>
      <w:r w:rsidRPr="00C72D9D">
        <w:rPr>
          <w:sz w:val="24"/>
          <w:szCs w:val="24"/>
        </w:rPr>
        <w:t xml:space="preserve"> прожи</w:t>
      </w:r>
      <w:r>
        <w:rPr>
          <w:sz w:val="24"/>
          <w:szCs w:val="24"/>
        </w:rPr>
        <w:t>ть</w:t>
      </w:r>
      <w:r w:rsidRPr="00C72D9D">
        <w:rPr>
          <w:sz w:val="24"/>
          <w:szCs w:val="24"/>
        </w:rPr>
        <w:t xml:space="preserve"> дольше, он</w:t>
      </w:r>
      <w:r>
        <w:rPr>
          <w:sz w:val="24"/>
          <w:szCs w:val="24"/>
        </w:rPr>
        <w:t>о</w:t>
      </w:r>
      <w:r w:rsidRPr="00C72D9D">
        <w:rPr>
          <w:sz w:val="24"/>
          <w:szCs w:val="24"/>
        </w:rPr>
        <w:t xml:space="preserve"> мог</w:t>
      </w:r>
      <w:r>
        <w:rPr>
          <w:sz w:val="24"/>
          <w:szCs w:val="24"/>
        </w:rPr>
        <w:t>ло</w:t>
      </w:r>
      <w:r w:rsidRPr="00C72D9D">
        <w:rPr>
          <w:sz w:val="24"/>
          <w:szCs w:val="24"/>
        </w:rPr>
        <w:t xml:space="preserve"> бы искупить свои прежние грехи ещ</w:t>
      </w:r>
      <w:r w:rsidR="0057421E">
        <w:rPr>
          <w:sz w:val="24"/>
          <w:szCs w:val="24"/>
        </w:rPr>
        <w:t>ё</w:t>
      </w:r>
      <w:r w:rsidRPr="00C72D9D">
        <w:rPr>
          <w:sz w:val="24"/>
          <w:szCs w:val="24"/>
        </w:rPr>
        <w:t xml:space="preserve"> успешн</w:t>
      </w:r>
      <w:r>
        <w:rPr>
          <w:sz w:val="24"/>
          <w:szCs w:val="24"/>
        </w:rPr>
        <w:t xml:space="preserve">ее, </w:t>
      </w:r>
      <w:r w:rsidRPr="00C72D9D">
        <w:rPr>
          <w:sz w:val="24"/>
          <w:szCs w:val="24"/>
        </w:rPr>
        <w:t>и даже теперь</w:t>
      </w:r>
      <w:r w:rsidR="0057421E" w:rsidRPr="0057421E">
        <w:rPr>
          <w:sz w:val="24"/>
          <w:szCs w:val="24"/>
        </w:rPr>
        <w:t>“</w:t>
      </w:r>
      <w:r w:rsidR="0057421E">
        <w:rPr>
          <w:sz w:val="24"/>
          <w:szCs w:val="24"/>
        </w:rPr>
        <w:t>я</w:t>
      </w:r>
      <w:r w:rsidR="0057421E" w:rsidRPr="0057421E">
        <w:rPr>
          <w:sz w:val="24"/>
          <w:szCs w:val="24"/>
        </w:rPr>
        <w:t>”</w:t>
      </w:r>
      <w:r w:rsidRPr="00C72D9D">
        <w:rPr>
          <w:sz w:val="24"/>
          <w:szCs w:val="24"/>
        </w:rPr>
        <w:t xml:space="preserve">, заплатившее долг своего создателя (предыдущего </w:t>
      </w:r>
      <w:r w:rsidR="0057421E" w:rsidRPr="0057421E">
        <w:rPr>
          <w:sz w:val="24"/>
          <w:szCs w:val="24"/>
        </w:rPr>
        <w:t>“</w:t>
      </w:r>
      <w:r w:rsidR="0057421E">
        <w:rPr>
          <w:sz w:val="24"/>
          <w:szCs w:val="24"/>
        </w:rPr>
        <w:t>я</w:t>
      </w:r>
      <w:r w:rsidR="0057421E" w:rsidRPr="0057421E">
        <w:rPr>
          <w:sz w:val="24"/>
          <w:szCs w:val="24"/>
        </w:rPr>
        <w:t>”</w:t>
      </w:r>
      <w:r w:rsidRPr="00C72D9D">
        <w:rPr>
          <w:sz w:val="24"/>
          <w:szCs w:val="24"/>
        </w:rPr>
        <w:t xml:space="preserve">), освобождается от ударов </w:t>
      </w:r>
      <w:r w:rsidRPr="00FD0656">
        <w:rPr>
          <w:sz w:val="24"/>
          <w:szCs w:val="24"/>
        </w:rPr>
        <w:t>кара</w:t>
      </w:r>
      <w:r w:rsidRPr="00C72D9D">
        <w:rPr>
          <w:sz w:val="24"/>
          <w:szCs w:val="24"/>
        </w:rPr>
        <w:t>ющей справедливости. Д</w:t>
      </w:r>
      <w:r w:rsidR="00D34669">
        <w:rPr>
          <w:sz w:val="24"/>
          <w:szCs w:val="24"/>
        </w:rPr>
        <w:t>хьян</w:t>
      </w:r>
      <w:r w:rsidRPr="00C72D9D">
        <w:rPr>
          <w:sz w:val="24"/>
          <w:szCs w:val="24"/>
        </w:rPr>
        <w:t>-</w:t>
      </w:r>
      <w:r w:rsidR="0057421E">
        <w:rPr>
          <w:sz w:val="24"/>
          <w:szCs w:val="24"/>
        </w:rPr>
        <w:t>ч</w:t>
      </w:r>
      <w:r w:rsidRPr="00C72D9D">
        <w:rPr>
          <w:sz w:val="24"/>
          <w:szCs w:val="24"/>
        </w:rPr>
        <w:t xml:space="preserve">оханы, не </w:t>
      </w:r>
      <w:r w:rsidR="0057421E">
        <w:rPr>
          <w:sz w:val="24"/>
          <w:szCs w:val="24"/>
        </w:rPr>
        <w:t xml:space="preserve">властные </w:t>
      </w:r>
      <w:r w:rsidRPr="00C72D9D">
        <w:rPr>
          <w:sz w:val="24"/>
          <w:szCs w:val="24"/>
        </w:rPr>
        <w:t>руковод</w:t>
      </w:r>
      <w:r w:rsidR="0057421E">
        <w:rPr>
          <w:sz w:val="24"/>
          <w:szCs w:val="24"/>
        </w:rPr>
        <w:t>ить</w:t>
      </w:r>
      <w:r w:rsidRPr="00C72D9D">
        <w:rPr>
          <w:sz w:val="24"/>
          <w:szCs w:val="24"/>
        </w:rPr>
        <w:t xml:space="preserve"> живущими человеческими </w:t>
      </w:r>
      <w:r w:rsidR="0057421E" w:rsidRPr="0057421E">
        <w:rPr>
          <w:sz w:val="24"/>
          <w:szCs w:val="24"/>
        </w:rPr>
        <w:t>“</w:t>
      </w:r>
      <w:r w:rsidR="0057421E">
        <w:rPr>
          <w:sz w:val="24"/>
          <w:szCs w:val="24"/>
        </w:rPr>
        <w:t>я</w:t>
      </w:r>
      <w:r w:rsidR="0057421E" w:rsidRPr="0057421E">
        <w:rPr>
          <w:sz w:val="24"/>
          <w:szCs w:val="24"/>
        </w:rPr>
        <w:t>”</w:t>
      </w:r>
      <w:r w:rsidRPr="00C72D9D">
        <w:rPr>
          <w:sz w:val="24"/>
          <w:szCs w:val="24"/>
        </w:rPr>
        <w:t>, охраняют беспомощную жертву, насильственно выброшенную из е</w:t>
      </w:r>
      <w:r w:rsidR="00A94384">
        <w:rPr>
          <w:sz w:val="24"/>
          <w:szCs w:val="24"/>
        </w:rPr>
        <w:t>ё</w:t>
      </w:r>
      <w:r w:rsidRPr="00C72D9D">
        <w:rPr>
          <w:sz w:val="24"/>
          <w:szCs w:val="24"/>
        </w:rPr>
        <w:t xml:space="preserve"> стихии в новую, прежде чем она созреет и приспособится к ней. Мы говорим вам то, что знаем, ибо учимся этому </w:t>
      </w:r>
      <w:r>
        <w:rPr>
          <w:sz w:val="24"/>
          <w:szCs w:val="24"/>
        </w:rPr>
        <w:t>на</w:t>
      </w:r>
      <w:r w:rsidRPr="00C72D9D">
        <w:rPr>
          <w:sz w:val="24"/>
          <w:szCs w:val="24"/>
        </w:rPr>
        <w:t xml:space="preserve"> личн</w:t>
      </w:r>
      <w:r>
        <w:rPr>
          <w:sz w:val="24"/>
          <w:szCs w:val="24"/>
        </w:rPr>
        <w:t>ом</w:t>
      </w:r>
      <w:r w:rsidRPr="00C72D9D">
        <w:rPr>
          <w:sz w:val="24"/>
          <w:szCs w:val="24"/>
        </w:rPr>
        <w:t xml:space="preserve"> опыт</w:t>
      </w:r>
      <w:r>
        <w:rPr>
          <w:sz w:val="24"/>
          <w:szCs w:val="24"/>
        </w:rPr>
        <w:t>е</w:t>
      </w:r>
      <w:r w:rsidRPr="00C72D9D">
        <w:rPr>
          <w:sz w:val="24"/>
          <w:szCs w:val="24"/>
        </w:rPr>
        <w:t>. Вы знаете, что я подразумеваю, но СКАЗАТЬ БОЛЬШЕ Я НЕ МОГУ! Да, жертвы</w:t>
      </w:r>
      <w:r>
        <w:rPr>
          <w:sz w:val="24"/>
          <w:szCs w:val="24"/>
        </w:rPr>
        <w:t>,</w:t>
      </w:r>
      <w:r w:rsidRPr="00C72D9D">
        <w:rPr>
          <w:sz w:val="24"/>
          <w:szCs w:val="24"/>
        </w:rPr>
        <w:t xml:space="preserve"> хорошие либо плохие</w:t>
      </w:r>
      <w:r>
        <w:rPr>
          <w:sz w:val="24"/>
          <w:szCs w:val="24"/>
        </w:rPr>
        <w:t>,</w:t>
      </w:r>
      <w:r w:rsidRPr="00C72D9D">
        <w:rPr>
          <w:sz w:val="24"/>
          <w:szCs w:val="24"/>
        </w:rPr>
        <w:t xml:space="preserve"> спят, чтобы проснуться в час последнего суда, который является часом великой борьбы между шестым</w:t>
      </w:r>
      <w:r>
        <w:rPr>
          <w:sz w:val="24"/>
          <w:szCs w:val="24"/>
        </w:rPr>
        <w:t>-</w:t>
      </w:r>
      <w:r w:rsidRPr="00C72D9D">
        <w:rPr>
          <w:sz w:val="24"/>
          <w:szCs w:val="24"/>
        </w:rPr>
        <w:t>седьмым</w:t>
      </w:r>
      <w:r>
        <w:rPr>
          <w:sz w:val="24"/>
          <w:szCs w:val="24"/>
        </w:rPr>
        <w:t xml:space="preserve"> и </w:t>
      </w:r>
      <w:r w:rsidRPr="00C72D9D">
        <w:rPr>
          <w:sz w:val="24"/>
          <w:szCs w:val="24"/>
        </w:rPr>
        <w:t>пятым</w:t>
      </w:r>
      <w:r>
        <w:rPr>
          <w:sz w:val="24"/>
          <w:szCs w:val="24"/>
        </w:rPr>
        <w:t>-</w:t>
      </w:r>
      <w:r w:rsidRPr="00C72D9D">
        <w:rPr>
          <w:sz w:val="24"/>
          <w:szCs w:val="24"/>
        </w:rPr>
        <w:t>четв</w:t>
      </w:r>
      <w:r w:rsidR="000209B4">
        <w:rPr>
          <w:sz w:val="24"/>
          <w:szCs w:val="24"/>
        </w:rPr>
        <w:t>ё</w:t>
      </w:r>
      <w:r w:rsidRPr="00C72D9D">
        <w:rPr>
          <w:sz w:val="24"/>
          <w:szCs w:val="24"/>
        </w:rPr>
        <w:t xml:space="preserve">ртым принципами на пороге состояния </w:t>
      </w:r>
      <w:r>
        <w:rPr>
          <w:sz w:val="24"/>
          <w:szCs w:val="24"/>
        </w:rPr>
        <w:t>созревани</w:t>
      </w:r>
      <w:r w:rsidRPr="00C72D9D">
        <w:rPr>
          <w:sz w:val="24"/>
          <w:szCs w:val="24"/>
        </w:rPr>
        <w:t>я. И даже после того, как шестой и седьмой, унося частицу пятого, уйдут в сво</w:t>
      </w:r>
      <w:r w:rsidR="0057421E">
        <w:rPr>
          <w:sz w:val="24"/>
          <w:szCs w:val="24"/>
        </w:rPr>
        <w:t>ё а</w:t>
      </w:r>
      <w:r w:rsidRPr="00C72D9D">
        <w:rPr>
          <w:sz w:val="24"/>
          <w:szCs w:val="24"/>
        </w:rPr>
        <w:t>каш</w:t>
      </w:r>
      <w:r w:rsidR="0057421E">
        <w:rPr>
          <w:sz w:val="24"/>
          <w:szCs w:val="24"/>
        </w:rPr>
        <w:t>ическо</w:t>
      </w:r>
      <w:r w:rsidRPr="00C72D9D">
        <w:rPr>
          <w:sz w:val="24"/>
          <w:szCs w:val="24"/>
        </w:rPr>
        <w:t xml:space="preserve">е </w:t>
      </w:r>
      <w:r w:rsidR="0057421E">
        <w:rPr>
          <w:sz w:val="24"/>
          <w:szCs w:val="24"/>
        </w:rPr>
        <w:t>с</w:t>
      </w:r>
      <w:r w:rsidRPr="00C72D9D">
        <w:rPr>
          <w:sz w:val="24"/>
          <w:szCs w:val="24"/>
        </w:rPr>
        <w:t xml:space="preserve">амадхи, даже тогда может случиться, что духовная </w:t>
      </w:r>
      <w:r w:rsidR="0057421E">
        <w:rPr>
          <w:sz w:val="24"/>
          <w:szCs w:val="24"/>
        </w:rPr>
        <w:t>добыча</w:t>
      </w:r>
      <w:r>
        <w:rPr>
          <w:sz w:val="24"/>
          <w:szCs w:val="24"/>
        </w:rPr>
        <w:t xml:space="preserve"> от</w:t>
      </w:r>
      <w:r w:rsidRPr="00C72D9D">
        <w:rPr>
          <w:sz w:val="24"/>
          <w:szCs w:val="24"/>
        </w:rPr>
        <w:t xml:space="preserve"> пятого принципа окажется слишком незначительною, чтобы </w:t>
      </w:r>
      <w:r w:rsidR="00A94384">
        <w:rPr>
          <w:sz w:val="24"/>
          <w:szCs w:val="24"/>
        </w:rPr>
        <w:t xml:space="preserve">ей </w:t>
      </w:r>
      <w:r w:rsidR="0057421E">
        <w:rPr>
          <w:sz w:val="24"/>
          <w:szCs w:val="24"/>
        </w:rPr>
        <w:t>пере</w:t>
      </w:r>
      <w:r w:rsidRPr="00C72D9D">
        <w:rPr>
          <w:sz w:val="24"/>
          <w:szCs w:val="24"/>
        </w:rPr>
        <w:t>ро</w:t>
      </w:r>
      <w:r>
        <w:rPr>
          <w:sz w:val="24"/>
          <w:szCs w:val="24"/>
        </w:rPr>
        <w:t>диться</w:t>
      </w:r>
      <w:r w:rsidRPr="00C72D9D">
        <w:rPr>
          <w:sz w:val="24"/>
          <w:szCs w:val="24"/>
        </w:rPr>
        <w:t xml:space="preserve"> в </w:t>
      </w:r>
      <w:r w:rsidR="0057421E">
        <w:rPr>
          <w:sz w:val="24"/>
          <w:szCs w:val="24"/>
        </w:rPr>
        <w:t>д</w:t>
      </w:r>
      <w:r>
        <w:rPr>
          <w:sz w:val="24"/>
          <w:szCs w:val="24"/>
        </w:rPr>
        <w:t>эвачан</w:t>
      </w:r>
      <w:r w:rsidRPr="00C72D9D">
        <w:rPr>
          <w:sz w:val="24"/>
          <w:szCs w:val="24"/>
        </w:rPr>
        <w:t xml:space="preserve">е. В таком случае </w:t>
      </w:r>
      <w:r>
        <w:rPr>
          <w:sz w:val="24"/>
          <w:szCs w:val="24"/>
        </w:rPr>
        <w:t>он</w:t>
      </w:r>
      <w:r w:rsidR="00A94384">
        <w:rPr>
          <w:sz w:val="24"/>
          <w:szCs w:val="24"/>
        </w:rPr>
        <w:t>а</w:t>
      </w:r>
      <w:r>
        <w:rPr>
          <w:sz w:val="24"/>
          <w:szCs w:val="24"/>
        </w:rPr>
        <w:t xml:space="preserve"> </w:t>
      </w:r>
      <w:r w:rsidRPr="00C72D9D">
        <w:rPr>
          <w:sz w:val="24"/>
          <w:szCs w:val="24"/>
        </w:rPr>
        <w:t>тут же обле</w:t>
      </w:r>
      <w:r w:rsidR="00A94384">
        <w:rPr>
          <w:sz w:val="24"/>
          <w:szCs w:val="24"/>
        </w:rPr>
        <w:t>ка</w:t>
      </w:r>
      <w:r w:rsidRPr="00C72D9D">
        <w:rPr>
          <w:sz w:val="24"/>
          <w:szCs w:val="24"/>
        </w:rPr>
        <w:t>тся в нов</w:t>
      </w:r>
      <w:r>
        <w:rPr>
          <w:sz w:val="24"/>
          <w:szCs w:val="24"/>
        </w:rPr>
        <w:t>ое тело,</w:t>
      </w:r>
      <w:r w:rsidRPr="00C72D9D">
        <w:rPr>
          <w:sz w:val="24"/>
          <w:szCs w:val="24"/>
        </w:rPr>
        <w:t xml:space="preserve"> субъектно</w:t>
      </w:r>
      <w:r>
        <w:rPr>
          <w:sz w:val="24"/>
          <w:szCs w:val="24"/>
        </w:rPr>
        <w:t>е</w:t>
      </w:r>
      <w:r w:rsidRPr="00C72D9D">
        <w:rPr>
          <w:sz w:val="24"/>
          <w:szCs w:val="24"/>
        </w:rPr>
        <w:t xml:space="preserve"> </w:t>
      </w:r>
      <w:r>
        <w:rPr>
          <w:sz w:val="24"/>
          <w:szCs w:val="24"/>
        </w:rPr>
        <w:t>«</w:t>
      </w:r>
      <w:r w:rsidR="00A94384">
        <w:rPr>
          <w:sz w:val="24"/>
          <w:szCs w:val="24"/>
        </w:rPr>
        <w:t>с</w:t>
      </w:r>
      <w:r w:rsidRPr="00C72D9D">
        <w:rPr>
          <w:sz w:val="24"/>
          <w:szCs w:val="24"/>
        </w:rPr>
        <w:t>уществ</w:t>
      </w:r>
      <w:r>
        <w:rPr>
          <w:sz w:val="24"/>
          <w:szCs w:val="24"/>
        </w:rPr>
        <w:t>о»</w:t>
      </w:r>
      <w:r w:rsidRPr="00C72D9D">
        <w:rPr>
          <w:sz w:val="24"/>
          <w:szCs w:val="24"/>
        </w:rPr>
        <w:t>, созданно</w:t>
      </w:r>
      <w:r>
        <w:rPr>
          <w:sz w:val="24"/>
          <w:szCs w:val="24"/>
        </w:rPr>
        <w:t>е</w:t>
      </w:r>
      <w:r w:rsidRPr="00C72D9D">
        <w:rPr>
          <w:sz w:val="24"/>
          <w:szCs w:val="24"/>
        </w:rPr>
        <w:t xml:space="preserve"> кармою жертвы (или нежертвы</w:t>
      </w:r>
      <w:r>
        <w:rPr>
          <w:sz w:val="24"/>
          <w:szCs w:val="24"/>
        </w:rPr>
        <w:t>, когда как</w:t>
      </w:r>
      <w:r w:rsidRPr="00C72D9D">
        <w:rPr>
          <w:sz w:val="24"/>
          <w:szCs w:val="24"/>
        </w:rPr>
        <w:t>)</w:t>
      </w:r>
      <w:r>
        <w:rPr>
          <w:sz w:val="24"/>
          <w:szCs w:val="24"/>
        </w:rPr>
        <w:t>,</w:t>
      </w:r>
      <w:r w:rsidR="000209B4">
        <w:rPr>
          <w:sz w:val="24"/>
          <w:szCs w:val="24"/>
        </w:rPr>
        <w:t xml:space="preserve"> и войдё</w:t>
      </w:r>
      <w:r w:rsidRPr="00C72D9D">
        <w:rPr>
          <w:sz w:val="24"/>
          <w:szCs w:val="24"/>
        </w:rPr>
        <w:t xml:space="preserve">т в новое земное существование на </w:t>
      </w:r>
      <w:r>
        <w:rPr>
          <w:sz w:val="24"/>
          <w:szCs w:val="24"/>
        </w:rPr>
        <w:t>нашей</w:t>
      </w:r>
      <w:r w:rsidRPr="00C72D9D">
        <w:rPr>
          <w:sz w:val="24"/>
          <w:szCs w:val="24"/>
        </w:rPr>
        <w:t xml:space="preserve"> или другой планете. Следовательно, </w:t>
      </w:r>
      <w:r>
        <w:rPr>
          <w:sz w:val="24"/>
          <w:szCs w:val="24"/>
        </w:rPr>
        <w:t>нико</w:t>
      </w:r>
      <w:r w:rsidR="000209B4">
        <w:rPr>
          <w:sz w:val="24"/>
          <w:szCs w:val="24"/>
        </w:rPr>
        <w:t>го</w:t>
      </w:r>
      <w:r>
        <w:rPr>
          <w:sz w:val="24"/>
          <w:szCs w:val="24"/>
        </w:rPr>
        <w:t xml:space="preserve"> друго</w:t>
      </w:r>
      <w:r w:rsidR="000209B4">
        <w:rPr>
          <w:sz w:val="24"/>
          <w:szCs w:val="24"/>
        </w:rPr>
        <w:t>го</w:t>
      </w:r>
      <w:r>
        <w:rPr>
          <w:sz w:val="24"/>
          <w:szCs w:val="24"/>
        </w:rPr>
        <w:t>,</w:t>
      </w:r>
      <w:r w:rsidRPr="00C72D9D">
        <w:rPr>
          <w:sz w:val="24"/>
          <w:szCs w:val="24"/>
        </w:rPr>
        <w:t xml:space="preserve"> </w:t>
      </w:r>
      <w:r w:rsidR="000209B4">
        <w:rPr>
          <w:sz w:val="24"/>
          <w:szCs w:val="24"/>
        </w:rPr>
        <w:t xml:space="preserve">кроме </w:t>
      </w:r>
      <w:r w:rsidRPr="00C72D9D">
        <w:rPr>
          <w:sz w:val="24"/>
          <w:szCs w:val="24"/>
        </w:rPr>
        <w:t xml:space="preserve">самоубийц и пустых оболочек, ни в </w:t>
      </w:r>
      <w:r>
        <w:rPr>
          <w:sz w:val="24"/>
          <w:szCs w:val="24"/>
        </w:rPr>
        <w:t>коем</w:t>
      </w:r>
      <w:r w:rsidRPr="00C72D9D">
        <w:rPr>
          <w:sz w:val="24"/>
          <w:szCs w:val="24"/>
        </w:rPr>
        <w:t xml:space="preserve"> случае нет возможности привлеч</w:t>
      </w:r>
      <w:r w:rsidR="000209B4">
        <w:rPr>
          <w:sz w:val="24"/>
          <w:szCs w:val="24"/>
        </w:rPr>
        <w:t>ь</w:t>
      </w:r>
      <w:r w:rsidRPr="00C72D9D">
        <w:rPr>
          <w:sz w:val="24"/>
          <w:szCs w:val="24"/>
        </w:rPr>
        <w:t xml:space="preserve"> на сеанс. </w:t>
      </w:r>
      <w:r w:rsidR="00A94384">
        <w:rPr>
          <w:sz w:val="24"/>
          <w:szCs w:val="24"/>
        </w:rPr>
        <w:t xml:space="preserve">Так что </w:t>
      </w:r>
      <w:r w:rsidR="00A94384" w:rsidRPr="00A94384">
        <w:rPr>
          <w:i/>
          <w:sz w:val="24"/>
          <w:szCs w:val="24"/>
        </w:rPr>
        <w:t>я</w:t>
      </w:r>
      <w:r w:rsidRPr="00A94384">
        <w:rPr>
          <w:i/>
          <w:sz w:val="24"/>
          <w:szCs w:val="24"/>
        </w:rPr>
        <w:t>сно</w:t>
      </w:r>
      <w:r w:rsidRPr="00C72D9D">
        <w:rPr>
          <w:sz w:val="24"/>
          <w:szCs w:val="24"/>
        </w:rPr>
        <w:t xml:space="preserve">, что </w:t>
      </w:r>
      <w:r>
        <w:rPr>
          <w:sz w:val="24"/>
          <w:szCs w:val="24"/>
        </w:rPr>
        <w:t xml:space="preserve">«это учение </w:t>
      </w:r>
      <w:r w:rsidRPr="00A94384">
        <w:rPr>
          <w:i/>
          <w:sz w:val="24"/>
          <w:szCs w:val="24"/>
        </w:rPr>
        <w:t>не</w:t>
      </w:r>
      <w:r>
        <w:rPr>
          <w:sz w:val="24"/>
          <w:szCs w:val="24"/>
        </w:rPr>
        <w:t xml:space="preserve"> </w:t>
      </w:r>
      <w:r w:rsidRPr="00C72D9D">
        <w:rPr>
          <w:sz w:val="24"/>
          <w:szCs w:val="24"/>
        </w:rPr>
        <w:t xml:space="preserve">в противоречии с </w:t>
      </w:r>
      <w:r>
        <w:rPr>
          <w:sz w:val="24"/>
          <w:szCs w:val="24"/>
        </w:rPr>
        <w:t>нашей прежней доктриной</w:t>
      </w:r>
      <w:r w:rsidRPr="00C72D9D">
        <w:rPr>
          <w:sz w:val="24"/>
          <w:szCs w:val="24"/>
        </w:rPr>
        <w:t xml:space="preserve">» и </w:t>
      </w:r>
      <w:r>
        <w:rPr>
          <w:sz w:val="24"/>
          <w:szCs w:val="24"/>
        </w:rPr>
        <w:t>что, если «</w:t>
      </w:r>
      <w:r w:rsidRPr="00C72D9D">
        <w:rPr>
          <w:sz w:val="24"/>
          <w:szCs w:val="24"/>
        </w:rPr>
        <w:t>оболочек</w:t>
      </w:r>
      <w:r>
        <w:rPr>
          <w:sz w:val="24"/>
          <w:szCs w:val="24"/>
        </w:rPr>
        <w:t>»</w:t>
      </w:r>
      <w:r w:rsidRPr="00C72D9D">
        <w:rPr>
          <w:sz w:val="24"/>
          <w:szCs w:val="24"/>
        </w:rPr>
        <w:t xml:space="preserve"> много</w:t>
      </w:r>
      <w:r>
        <w:rPr>
          <w:sz w:val="24"/>
          <w:szCs w:val="24"/>
        </w:rPr>
        <w:t>, то</w:t>
      </w:r>
      <w:r w:rsidR="008F4299">
        <w:rPr>
          <w:sz w:val="24"/>
          <w:szCs w:val="24"/>
        </w:rPr>
        <w:t xml:space="preserve"> —</w:t>
      </w:r>
      <w:r>
        <w:rPr>
          <w:sz w:val="24"/>
          <w:szCs w:val="24"/>
        </w:rPr>
        <w:t xml:space="preserve"> </w:t>
      </w:r>
      <w:r w:rsidR="00A94384">
        <w:rPr>
          <w:sz w:val="24"/>
          <w:szCs w:val="24"/>
        </w:rPr>
        <w:t>д</w:t>
      </w:r>
      <w:r w:rsidRPr="00C72D9D">
        <w:rPr>
          <w:sz w:val="24"/>
          <w:szCs w:val="24"/>
        </w:rPr>
        <w:t xml:space="preserve">ухов </w:t>
      </w:r>
      <w:r w:rsidRPr="00A94384">
        <w:rPr>
          <w:i/>
          <w:sz w:val="24"/>
          <w:szCs w:val="24"/>
        </w:rPr>
        <w:t>очень</w:t>
      </w:r>
      <w:r w:rsidRPr="00C72D9D">
        <w:rPr>
          <w:sz w:val="24"/>
          <w:szCs w:val="24"/>
        </w:rPr>
        <w:t xml:space="preserve"> мало.</w:t>
      </w:r>
    </w:p>
    <w:p w:rsidR="00842D52" w:rsidRDefault="00842D52" w:rsidP="00842D52">
      <w:pPr>
        <w:ind w:firstLine="340"/>
        <w:jc w:val="both"/>
        <w:rPr>
          <w:sz w:val="24"/>
          <w:szCs w:val="24"/>
        </w:rPr>
      </w:pPr>
      <w:r w:rsidRPr="00C72D9D">
        <w:rPr>
          <w:sz w:val="24"/>
          <w:szCs w:val="24"/>
        </w:rPr>
        <w:t>2</w:t>
      </w:r>
      <w:r w:rsidR="00E52448">
        <w:rPr>
          <w:sz w:val="24"/>
          <w:szCs w:val="24"/>
        </w:rPr>
        <w:t>.</w:t>
      </w:r>
      <w:r w:rsidR="00A94384">
        <w:rPr>
          <w:sz w:val="24"/>
          <w:szCs w:val="24"/>
        </w:rPr>
        <w:t xml:space="preserve"> </w:t>
      </w:r>
      <w:r w:rsidRPr="00C72D9D">
        <w:rPr>
          <w:sz w:val="24"/>
          <w:szCs w:val="24"/>
        </w:rPr>
        <w:t xml:space="preserve">Здесь, по </w:t>
      </w:r>
      <w:r>
        <w:rPr>
          <w:sz w:val="24"/>
          <w:szCs w:val="24"/>
        </w:rPr>
        <w:t>нашему</w:t>
      </w:r>
      <w:r w:rsidRPr="00C72D9D">
        <w:rPr>
          <w:sz w:val="24"/>
          <w:szCs w:val="24"/>
        </w:rPr>
        <w:t xml:space="preserve"> скромному мнению, </w:t>
      </w:r>
      <w:r>
        <w:rPr>
          <w:sz w:val="24"/>
          <w:szCs w:val="24"/>
        </w:rPr>
        <w:t>есть одна</w:t>
      </w:r>
      <w:r w:rsidRPr="00C72D9D">
        <w:rPr>
          <w:sz w:val="24"/>
          <w:szCs w:val="24"/>
        </w:rPr>
        <w:t xml:space="preserve"> больш</w:t>
      </w:r>
      <w:r>
        <w:rPr>
          <w:sz w:val="24"/>
          <w:szCs w:val="24"/>
        </w:rPr>
        <w:t>ая разница</w:t>
      </w:r>
      <w:r w:rsidRPr="00C72D9D">
        <w:rPr>
          <w:sz w:val="24"/>
          <w:szCs w:val="24"/>
        </w:rPr>
        <w:t xml:space="preserve">. Мы, смотря с точки зрения, которая оказалась бы для </w:t>
      </w:r>
      <w:r w:rsidR="000A1EBF">
        <w:rPr>
          <w:sz w:val="24"/>
          <w:szCs w:val="24"/>
        </w:rPr>
        <w:t>компаний</w:t>
      </w:r>
      <w:r w:rsidRPr="00C72D9D">
        <w:rPr>
          <w:sz w:val="24"/>
          <w:szCs w:val="24"/>
        </w:rPr>
        <w:t xml:space="preserve"> страхования жизни</w:t>
      </w:r>
      <w:r w:rsidR="000A1EBF">
        <w:rPr>
          <w:sz w:val="24"/>
          <w:szCs w:val="24"/>
        </w:rPr>
        <w:t xml:space="preserve"> весьма </w:t>
      </w:r>
      <w:r w:rsidR="000A1EBF" w:rsidRPr="00C72D9D">
        <w:rPr>
          <w:sz w:val="24"/>
          <w:szCs w:val="24"/>
        </w:rPr>
        <w:t>неприемлемой</w:t>
      </w:r>
      <w:r w:rsidRPr="00C72D9D">
        <w:rPr>
          <w:sz w:val="24"/>
          <w:szCs w:val="24"/>
        </w:rPr>
        <w:t xml:space="preserve">, скажем, что </w:t>
      </w:r>
      <w:r w:rsidR="001E2985">
        <w:rPr>
          <w:sz w:val="24"/>
          <w:szCs w:val="24"/>
        </w:rPr>
        <w:t>очень немногие</w:t>
      </w:r>
      <w:r w:rsidRPr="00C72D9D">
        <w:rPr>
          <w:sz w:val="24"/>
          <w:szCs w:val="24"/>
        </w:rPr>
        <w:t xml:space="preserve"> (если они вообще </w:t>
      </w:r>
      <w:r>
        <w:rPr>
          <w:sz w:val="24"/>
          <w:szCs w:val="24"/>
        </w:rPr>
        <w:t>есть</w:t>
      </w:r>
      <w:r w:rsidRPr="00C72D9D">
        <w:rPr>
          <w:sz w:val="24"/>
          <w:szCs w:val="24"/>
        </w:rPr>
        <w:t>)</w:t>
      </w:r>
      <w:r w:rsidR="001E2985">
        <w:rPr>
          <w:sz w:val="24"/>
          <w:szCs w:val="24"/>
        </w:rPr>
        <w:t>,</w:t>
      </w:r>
      <w:r w:rsidRPr="00C72D9D" w:rsidDel="0073110B">
        <w:rPr>
          <w:sz w:val="24"/>
          <w:szCs w:val="24"/>
        </w:rPr>
        <w:t xml:space="preserve"> </w:t>
      </w:r>
      <w:r>
        <w:rPr>
          <w:sz w:val="24"/>
          <w:szCs w:val="24"/>
        </w:rPr>
        <w:t xml:space="preserve"> наслажда</w:t>
      </w:r>
      <w:r w:rsidR="001E2985">
        <w:rPr>
          <w:sz w:val="24"/>
          <w:szCs w:val="24"/>
        </w:rPr>
        <w:t>ясь</w:t>
      </w:r>
      <w:r>
        <w:rPr>
          <w:sz w:val="24"/>
          <w:szCs w:val="24"/>
        </w:rPr>
        <w:t xml:space="preserve"> </w:t>
      </w:r>
      <w:r w:rsidRPr="00C72D9D">
        <w:rPr>
          <w:sz w:val="24"/>
          <w:szCs w:val="24"/>
        </w:rPr>
        <w:t>вышеперечисленны</w:t>
      </w:r>
      <w:r>
        <w:rPr>
          <w:sz w:val="24"/>
          <w:szCs w:val="24"/>
        </w:rPr>
        <w:t>ми</w:t>
      </w:r>
      <w:r w:rsidRPr="00C72D9D">
        <w:rPr>
          <w:sz w:val="24"/>
          <w:szCs w:val="24"/>
        </w:rPr>
        <w:t xml:space="preserve"> </w:t>
      </w:r>
      <w:r w:rsidR="001E2985">
        <w:rPr>
          <w:sz w:val="24"/>
          <w:szCs w:val="24"/>
        </w:rPr>
        <w:t xml:space="preserve">пороками, </w:t>
      </w:r>
      <w:r w:rsidRPr="00C72D9D">
        <w:rPr>
          <w:sz w:val="24"/>
          <w:szCs w:val="24"/>
        </w:rPr>
        <w:t xml:space="preserve">при этом уверены, что такая линия поведения </w:t>
      </w:r>
      <w:r w:rsidR="001E2985" w:rsidRPr="00C72D9D">
        <w:rPr>
          <w:sz w:val="24"/>
          <w:szCs w:val="24"/>
        </w:rPr>
        <w:t xml:space="preserve">в конечном счете </w:t>
      </w:r>
      <w:r w:rsidRPr="00C72D9D">
        <w:rPr>
          <w:sz w:val="24"/>
          <w:szCs w:val="24"/>
        </w:rPr>
        <w:t>привед</w:t>
      </w:r>
      <w:r w:rsidR="001E2985">
        <w:rPr>
          <w:sz w:val="24"/>
          <w:szCs w:val="24"/>
        </w:rPr>
        <w:t>ё</w:t>
      </w:r>
      <w:r w:rsidRPr="00C72D9D">
        <w:rPr>
          <w:sz w:val="24"/>
          <w:szCs w:val="24"/>
        </w:rPr>
        <w:t xml:space="preserve">т их к преждевременной смерти. Таково наказание майи. </w:t>
      </w:r>
      <w:r>
        <w:rPr>
          <w:sz w:val="24"/>
          <w:szCs w:val="24"/>
        </w:rPr>
        <w:t>«</w:t>
      </w:r>
      <w:r w:rsidRPr="00C72D9D">
        <w:rPr>
          <w:sz w:val="24"/>
          <w:szCs w:val="24"/>
        </w:rPr>
        <w:t>Пороки</w:t>
      </w:r>
      <w:r>
        <w:rPr>
          <w:sz w:val="24"/>
          <w:szCs w:val="24"/>
        </w:rPr>
        <w:t>»</w:t>
      </w:r>
      <w:r w:rsidRPr="00C72D9D">
        <w:rPr>
          <w:sz w:val="24"/>
          <w:szCs w:val="24"/>
        </w:rPr>
        <w:t xml:space="preserve"> не избегнут своей кары, но</w:t>
      </w:r>
      <w:r>
        <w:rPr>
          <w:sz w:val="24"/>
          <w:szCs w:val="24"/>
        </w:rPr>
        <w:t xml:space="preserve"> </w:t>
      </w:r>
      <w:r w:rsidRPr="00C72D9D">
        <w:rPr>
          <w:sz w:val="24"/>
          <w:szCs w:val="24"/>
        </w:rPr>
        <w:t>будет кара</w:t>
      </w:r>
      <w:r>
        <w:rPr>
          <w:sz w:val="24"/>
          <w:szCs w:val="24"/>
        </w:rPr>
        <w:t>ться именно</w:t>
      </w:r>
      <w:r w:rsidRPr="00C72D9D">
        <w:rPr>
          <w:sz w:val="24"/>
          <w:szCs w:val="24"/>
        </w:rPr>
        <w:t xml:space="preserve"> </w:t>
      </w:r>
      <w:r w:rsidRPr="001E2985">
        <w:rPr>
          <w:i/>
          <w:sz w:val="24"/>
          <w:szCs w:val="24"/>
        </w:rPr>
        <w:t>причина</w:t>
      </w:r>
      <w:r w:rsidRPr="00C72D9D">
        <w:rPr>
          <w:sz w:val="24"/>
          <w:szCs w:val="24"/>
        </w:rPr>
        <w:t xml:space="preserve">, а не </w:t>
      </w:r>
      <w:r w:rsidRPr="001E2985">
        <w:rPr>
          <w:i/>
          <w:sz w:val="24"/>
          <w:szCs w:val="24"/>
        </w:rPr>
        <w:t>следствие</w:t>
      </w:r>
      <w:r w:rsidRPr="00C72D9D">
        <w:rPr>
          <w:sz w:val="24"/>
          <w:szCs w:val="24"/>
        </w:rPr>
        <w:t xml:space="preserve">, </w:t>
      </w:r>
      <w:r>
        <w:rPr>
          <w:sz w:val="24"/>
          <w:szCs w:val="24"/>
        </w:rPr>
        <w:t>особенно</w:t>
      </w:r>
      <w:r w:rsidRPr="00C72D9D">
        <w:rPr>
          <w:sz w:val="24"/>
          <w:szCs w:val="24"/>
        </w:rPr>
        <w:t xml:space="preserve"> непредвиденн</w:t>
      </w:r>
      <w:r>
        <w:rPr>
          <w:sz w:val="24"/>
          <w:szCs w:val="24"/>
        </w:rPr>
        <w:t>ое</w:t>
      </w:r>
      <w:r w:rsidRPr="00C72D9D">
        <w:rPr>
          <w:sz w:val="24"/>
          <w:szCs w:val="24"/>
        </w:rPr>
        <w:t>, хотя и вероятно</w:t>
      </w:r>
      <w:r>
        <w:rPr>
          <w:sz w:val="24"/>
          <w:szCs w:val="24"/>
        </w:rPr>
        <w:t>е</w:t>
      </w:r>
      <w:r w:rsidRPr="00C72D9D">
        <w:rPr>
          <w:sz w:val="24"/>
          <w:szCs w:val="24"/>
        </w:rPr>
        <w:t xml:space="preserve">. </w:t>
      </w:r>
      <w:r>
        <w:rPr>
          <w:sz w:val="24"/>
          <w:szCs w:val="24"/>
        </w:rPr>
        <w:t>Разве</w:t>
      </w:r>
      <w:r w:rsidRPr="00C72D9D">
        <w:rPr>
          <w:sz w:val="24"/>
          <w:szCs w:val="24"/>
        </w:rPr>
        <w:t xml:space="preserve"> наз</w:t>
      </w:r>
      <w:r>
        <w:rPr>
          <w:sz w:val="24"/>
          <w:szCs w:val="24"/>
        </w:rPr>
        <w:t>ов</w:t>
      </w:r>
      <w:r w:rsidR="001E2985">
        <w:rPr>
          <w:sz w:val="24"/>
          <w:szCs w:val="24"/>
        </w:rPr>
        <w:t>ё</w:t>
      </w:r>
      <w:r>
        <w:rPr>
          <w:sz w:val="24"/>
          <w:szCs w:val="24"/>
        </w:rPr>
        <w:t>шь</w:t>
      </w:r>
      <w:r w:rsidRPr="00C72D9D">
        <w:rPr>
          <w:sz w:val="24"/>
          <w:szCs w:val="24"/>
        </w:rPr>
        <w:t xml:space="preserve"> самоубийцей человека, который встречает смерть в бурю на море, и</w:t>
      </w:r>
      <w:r>
        <w:rPr>
          <w:sz w:val="24"/>
          <w:szCs w:val="24"/>
        </w:rPr>
        <w:t>ли</w:t>
      </w:r>
      <w:r w:rsidRPr="00C72D9D">
        <w:rPr>
          <w:sz w:val="24"/>
          <w:szCs w:val="24"/>
        </w:rPr>
        <w:t xml:space="preserve"> того, кто убивает себя чрезмерным умственным трудом</w:t>
      </w:r>
      <w:r>
        <w:rPr>
          <w:sz w:val="24"/>
          <w:szCs w:val="24"/>
        </w:rPr>
        <w:t>?</w:t>
      </w:r>
      <w:r w:rsidRPr="00C72D9D">
        <w:rPr>
          <w:sz w:val="24"/>
          <w:szCs w:val="24"/>
        </w:rPr>
        <w:t xml:space="preserve"> Вода способна утопить человека, а чрезмерная мозговая работа</w:t>
      </w:r>
      <w:r w:rsidR="008F4299">
        <w:rPr>
          <w:sz w:val="24"/>
          <w:szCs w:val="24"/>
        </w:rPr>
        <w:t xml:space="preserve"> —</w:t>
      </w:r>
      <w:r>
        <w:rPr>
          <w:sz w:val="24"/>
          <w:szCs w:val="24"/>
        </w:rPr>
        <w:t xml:space="preserve"> </w:t>
      </w:r>
      <w:r w:rsidRPr="00C72D9D">
        <w:rPr>
          <w:sz w:val="24"/>
          <w:szCs w:val="24"/>
        </w:rPr>
        <w:t>произвести размягчение мозга,</w:t>
      </w:r>
      <w:r w:rsidR="008F4299">
        <w:rPr>
          <w:sz w:val="24"/>
          <w:szCs w:val="24"/>
        </w:rPr>
        <w:t xml:space="preserve"> —</w:t>
      </w:r>
      <w:r>
        <w:rPr>
          <w:sz w:val="24"/>
          <w:szCs w:val="24"/>
        </w:rPr>
        <w:t xml:space="preserve"> и</w:t>
      </w:r>
      <w:r w:rsidRPr="001E2985">
        <w:rPr>
          <w:sz w:val="24"/>
          <w:szCs w:val="24"/>
        </w:rPr>
        <w:t xml:space="preserve"> </w:t>
      </w:r>
      <w:r w:rsidRPr="001E2985">
        <w:rPr>
          <w:iCs/>
          <w:sz w:val="24"/>
          <w:szCs w:val="24"/>
        </w:rPr>
        <w:t>человек</w:t>
      </w:r>
      <w:r w:rsidRPr="001E2985">
        <w:rPr>
          <w:sz w:val="24"/>
          <w:szCs w:val="24"/>
        </w:rPr>
        <w:t xml:space="preserve">а </w:t>
      </w:r>
      <w:r>
        <w:rPr>
          <w:sz w:val="24"/>
          <w:szCs w:val="24"/>
        </w:rPr>
        <w:t>нет</w:t>
      </w:r>
      <w:r w:rsidRPr="00C72D9D">
        <w:rPr>
          <w:sz w:val="24"/>
          <w:szCs w:val="24"/>
        </w:rPr>
        <w:t>. В таком случае никто не должен переходить Калапани или даже купаться из боязни утонуть, почувствовав себя внезапно дурно (ибо мы знаем подобные случаи)</w:t>
      </w:r>
      <w:r w:rsidR="001E2985">
        <w:rPr>
          <w:sz w:val="24"/>
          <w:szCs w:val="24"/>
        </w:rPr>
        <w:t xml:space="preserve">, да и </w:t>
      </w:r>
      <w:r w:rsidRPr="00C72D9D">
        <w:rPr>
          <w:sz w:val="24"/>
          <w:szCs w:val="24"/>
        </w:rPr>
        <w:t>не должен человек исполня</w:t>
      </w:r>
      <w:r>
        <w:rPr>
          <w:sz w:val="24"/>
          <w:szCs w:val="24"/>
        </w:rPr>
        <w:t>ть</w:t>
      </w:r>
      <w:r w:rsidRPr="00C72D9D">
        <w:rPr>
          <w:sz w:val="24"/>
          <w:szCs w:val="24"/>
        </w:rPr>
        <w:t xml:space="preserve"> сво</w:t>
      </w:r>
      <w:r>
        <w:rPr>
          <w:sz w:val="24"/>
          <w:szCs w:val="24"/>
        </w:rPr>
        <w:t>й долг и ещ</w:t>
      </w:r>
      <w:r w:rsidR="001E2985">
        <w:rPr>
          <w:sz w:val="24"/>
          <w:szCs w:val="24"/>
        </w:rPr>
        <w:t>ё</w:t>
      </w:r>
      <w:r>
        <w:rPr>
          <w:sz w:val="24"/>
          <w:szCs w:val="24"/>
        </w:rPr>
        <w:t xml:space="preserve"> менее</w:t>
      </w:r>
      <w:r w:rsidR="008F4299">
        <w:rPr>
          <w:sz w:val="24"/>
          <w:szCs w:val="24"/>
        </w:rPr>
        <w:t xml:space="preserve"> —</w:t>
      </w:r>
      <w:r w:rsidRPr="00C72D9D">
        <w:rPr>
          <w:sz w:val="24"/>
          <w:szCs w:val="24"/>
        </w:rPr>
        <w:t xml:space="preserve"> жертвовать собою</w:t>
      </w:r>
      <w:r>
        <w:rPr>
          <w:sz w:val="24"/>
          <w:szCs w:val="24"/>
        </w:rPr>
        <w:t>,</w:t>
      </w:r>
      <w:r w:rsidRPr="00C72D9D">
        <w:rPr>
          <w:sz w:val="24"/>
          <w:szCs w:val="24"/>
        </w:rPr>
        <w:t xml:space="preserve"> даже ради похвальной и благородной цели, как делают многие из нас (</w:t>
      </w:r>
      <w:r w:rsidR="001E2985">
        <w:rPr>
          <w:sz w:val="24"/>
          <w:szCs w:val="24"/>
        </w:rPr>
        <w:t xml:space="preserve">а </w:t>
      </w:r>
      <w:r w:rsidRPr="00C72D9D">
        <w:rPr>
          <w:sz w:val="24"/>
          <w:szCs w:val="24"/>
        </w:rPr>
        <w:t xml:space="preserve">Е.П.Б. в </w:t>
      </w:r>
      <w:r w:rsidR="001E2985">
        <w:rPr>
          <w:sz w:val="24"/>
          <w:szCs w:val="24"/>
        </w:rPr>
        <w:t>их</w:t>
      </w:r>
      <w:r w:rsidRPr="00C72D9D">
        <w:rPr>
          <w:sz w:val="24"/>
          <w:szCs w:val="24"/>
        </w:rPr>
        <w:t xml:space="preserve"> числе)</w:t>
      </w:r>
      <w:r>
        <w:rPr>
          <w:sz w:val="24"/>
          <w:szCs w:val="24"/>
        </w:rPr>
        <w:t>.</w:t>
      </w:r>
      <w:r w:rsidRPr="00C72D9D">
        <w:rPr>
          <w:sz w:val="24"/>
          <w:szCs w:val="24"/>
        </w:rPr>
        <w:t xml:space="preserve"> </w:t>
      </w:r>
      <w:r>
        <w:rPr>
          <w:sz w:val="24"/>
          <w:szCs w:val="24"/>
        </w:rPr>
        <w:t>Разве</w:t>
      </w:r>
      <w:r w:rsidRPr="00C72D9D">
        <w:rPr>
          <w:sz w:val="24"/>
          <w:szCs w:val="24"/>
        </w:rPr>
        <w:t xml:space="preserve"> мистер Хьюм наз</w:t>
      </w:r>
      <w:r>
        <w:rPr>
          <w:sz w:val="24"/>
          <w:szCs w:val="24"/>
        </w:rPr>
        <w:t>вал бы</w:t>
      </w:r>
      <w:r w:rsidRPr="00C72D9D">
        <w:rPr>
          <w:sz w:val="24"/>
          <w:szCs w:val="24"/>
        </w:rPr>
        <w:t xml:space="preserve"> е</w:t>
      </w:r>
      <w:r w:rsidR="001E2985">
        <w:rPr>
          <w:sz w:val="24"/>
          <w:szCs w:val="24"/>
        </w:rPr>
        <w:t>ё</w:t>
      </w:r>
      <w:r w:rsidRPr="00C72D9D">
        <w:rPr>
          <w:sz w:val="24"/>
          <w:szCs w:val="24"/>
        </w:rPr>
        <w:t xml:space="preserve"> </w:t>
      </w:r>
      <w:r w:rsidRPr="001E2985">
        <w:rPr>
          <w:i/>
          <w:sz w:val="24"/>
          <w:szCs w:val="24"/>
        </w:rPr>
        <w:t>самоубийцей</w:t>
      </w:r>
      <w:r w:rsidRPr="00C72D9D">
        <w:rPr>
          <w:sz w:val="24"/>
          <w:szCs w:val="24"/>
        </w:rPr>
        <w:t>, если бы она свалилась м</w:t>
      </w:r>
      <w:r w:rsidR="001E2985">
        <w:rPr>
          <w:sz w:val="24"/>
          <w:szCs w:val="24"/>
        </w:rPr>
        <w:t>ё</w:t>
      </w:r>
      <w:r w:rsidRPr="00C72D9D">
        <w:rPr>
          <w:sz w:val="24"/>
          <w:szCs w:val="24"/>
        </w:rPr>
        <w:t>ртвой над своей нынешней работой? Побуждение есть вс</w:t>
      </w:r>
      <w:r w:rsidR="001E2985">
        <w:rPr>
          <w:sz w:val="24"/>
          <w:szCs w:val="24"/>
        </w:rPr>
        <w:t>ё</w:t>
      </w:r>
      <w:r w:rsidRPr="00C72D9D">
        <w:rPr>
          <w:sz w:val="24"/>
          <w:szCs w:val="24"/>
        </w:rPr>
        <w:t xml:space="preserve">, и человек наказывается в случае прямой ответственности, но не </w:t>
      </w:r>
      <w:r w:rsidR="001E2985">
        <w:rPr>
          <w:sz w:val="24"/>
          <w:szCs w:val="24"/>
        </w:rPr>
        <w:t>иначе</w:t>
      </w:r>
      <w:r w:rsidRPr="00C72D9D">
        <w:rPr>
          <w:sz w:val="24"/>
          <w:szCs w:val="24"/>
        </w:rPr>
        <w:t>. В случае жертвы естественный час смерти был предвар</w:t>
      </w:r>
      <w:r w:rsidR="00E52448">
        <w:rPr>
          <w:sz w:val="24"/>
          <w:szCs w:val="24"/>
        </w:rPr>
        <w:t>ё</w:t>
      </w:r>
      <w:r w:rsidRPr="00C72D9D">
        <w:rPr>
          <w:sz w:val="24"/>
          <w:szCs w:val="24"/>
        </w:rPr>
        <w:t xml:space="preserve">н </w:t>
      </w:r>
      <w:r w:rsidRPr="001E2985">
        <w:rPr>
          <w:i/>
          <w:sz w:val="24"/>
          <w:szCs w:val="24"/>
        </w:rPr>
        <w:t>несчастной случайностью</w:t>
      </w:r>
      <w:r w:rsidRPr="00C72D9D">
        <w:rPr>
          <w:sz w:val="24"/>
          <w:szCs w:val="24"/>
        </w:rPr>
        <w:t xml:space="preserve">, тогда как при самоубийстве смерть </w:t>
      </w:r>
      <w:r>
        <w:rPr>
          <w:sz w:val="24"/>
          <w:szCs w:val="24"/>
        </w:rPr>
        <w:t>вызвана</w:t>
      </w:r>
      <w:r w:rsidRPr="00C72D9D">
        <w:rPr>
          <w:sz w:val="24"/>
          <w:szCs w:val="24"/>
        </w:rPr>
        <w:t xml:space="preserve"> добровольно и с полным сознанием последствий. Таким образом, человек, который причиняет себе смерть в припадке временного умопомеша</w:t>
      </w:r>
      <w:r w:rsidR="008F069E">
        <w:rPr>
          <w:sz w:val="24"/>
          <w:szCs w:val="24"/>
        </w:rPr>
        <w:softHyphen/>
      </w:r>
      <w:r w:rsidRPr="00C72D9D">
        <w:rPr>
          <w:sz w:val="24"/>
          <w:szCs w:val="24"/>
        </w:rPr>
        <w:t>тельства, не самоубийца, к великому огорчению и часто смущению страхов</w:t>
      </w:r>
      <w:r w:rsidR="008F069E">
        <w:rPr>
          <w:sz w:val="24"/>
          <w:szCs w:val="24"/>
        </w:rPr>
        <w:t>ых</w:t>
      </w:r>
      <w:r w:rsidRPr="00C72D9D">
        <w:rPr>
          <w:sz w:val="24"/>
          <w:szCs w:val="24"/>
        </w:rPr>
        <w:t xml:space="preserve"> </w:t>
      </w:r>
      <w:r w:rsidR="008F069E">
        <w:rPr>
          <w:sz w:val="24"/>
          <w:szCs w:val="24"/>
        </w:rPr>
        <w:t>компаний</w:t>
      </w:r>
      <w:r w:rsidRPr="00C72D9D">
        <w:rPr>
          <w:sz w:val="24"/>
          <w:szCs w:val="24"/>
        </w:rPr>
        <w:t xml:space="preserve">. Также не </w:t>
      </w:r>
      <w:r>
        <w:rPr>
          <w:sz w:val="24"/>
          <w:szCs w:val="24"/>
        </w:rPr>
        <w:t xml:space="preserve">становится </w:t>
      </w:r>
      <w:r w:rsidR="008F069E">
        <w:rPr>
          <w:sz w:val="24"/>
          <w:szCs w:val="24"/>
        </w:rPr>
        <w:t>он и добычей искушений к</w:t>
      </w:r>
      <w:r w:rsidRPr="00C72D9D">
        <w:rPr>
          <w:sz w:val="24"/>
          <w:szCs w:val="24"/>
        </w:rPr>
        <w:t>ама-</w:t>
      </w:r>
      <w:r w:rsidR="008F069E">
        <w:rPr>
          <w:sz w:val="24"/>
          <w:szCs w:val="24"/>
        </w:rPr>
        <w:t>л</w:t>
      </w:r>
      <w:r w:rsidRPr="00C72D9D">
        <w:rPr>
          <w:sz w:val="24"/>
          <w:szCs w:val="24"/>
        </w:rPr>
        <w:t xml:space="preserve">оки, </w:t>
      </w:r>
      <w:r w:rsidR="008F069E">
        <w:rPr>
          <w:sz w:val="24"/>
          <w:szCs w:val="24"/>
        </w:rPr>
        <w:t xml:space="preserve">а </w:t>
      </w:r>
      <w:r w:rsidRPr="00C72D9D">
        <w:rPr>
          <w:sz w:val="24"/>
          <w:szCs w:val="24"/>
        </w:rPr>
        <w:t>засыпает, как и другие жертвы. Какой-нибудь Гито</w:t>
      </w:r>
      <w:r>
        <w:rPr>
          <w:rStyle w:val="a7"/>
          <w:sz w:val="24"/>
          <w:szCs w:val="24"/>
        </w:rPr>
        <w:footnoteReference w:id="193"/>
      </w:r>
      <w:r w:rsidR="00A94384">
        <w:rPr>
          <w:sz w:val="24"/>
          <w:szCs w:val="24"/>
        </w:rPr>
        <w:t xml:space="preserve"> </w:t>
      </w:r>
      <w:r w:rsidRPr="00C72D9D">
        <w:rPr>
          <w:sz w:val="24"/>
          <w:szCs w:val="24"/>
        </w:rPr>
        <w:t>не останется в земной атмосфере со своими</w:t>
      </w:r>
      <w:r>
        <w:rPr>
          <w:sz w:val="24"/>
          <w:szCs w:val="24"/>
        </w:rPr>
        <w:t xml:space="preserve">, парящими </w:t>
      </w:r>
      <w:r w:rsidRPr="00C72D9D">
        <w:rPr>
          <w:sz w:val="24"/>
          <w:szCs w:val="24"/>
        </w:rPr>
        <w:t>над ним</w:t>
      </w:r>
      <w:r>
        <w:rPr>
          <w:sz w:val="24"/>
          <w:szCs w:val="24"/>
        </w:rPr>
        <w:t>,</w:t>
      </w:r>
      <w:r w:rsidRPr="00C72D9D">
        <w:rPr>
          <w:sz w:val="24"/>
          <w:szCs w:val="24"/>
        </w:rPr>
        <w:t xml:space="preserve"> высшими принципами</w:t>
      </w:r>
      <w:r w:rsidR="008F069E">
        <w:rPr>
          <w:sz w:val="24"/>
          <w:szCs w:val="24"/>
        </w:rPr>
        <w:t xml:space="preserve"> —</w:t>
      </w:r>
      <w:r w:rsidRPr="00C72D9D">
        <w:rPr>
          <w:sz w:val="24"/>
          <w:szCs w:val="24"/>
        </w:rPr>
        <w:t xml:space="preserve"> недействующи</w:t>
      </w:r>
      <w:r w:rsidR="008F069E">
        <w:rPr>
          <w:sz w:val="24"/>
          <w:szCs w:val="24"/>
        </w:rPr>
        <w:t>ми и парализованными, но всё же с ними</w:t>
      </w:r>
      <w:r w:rsidRPr="00C72D9D">
        <w:rPr>
          <w:sz w:val="24"/>
          <w:szCs w:val="24"/>
        </w:rPr>
        <w:t>. Гито переш</w:t>
      </w:r>
      <w:r w:rsidR="008F069E">
        <w:rPr>
          <w:sz w:val="24"/>
          <w:szCs w:val="24"/>
        </w:rPr>
        <w:t>ё</w:t>
      </w:r>
      <w:r w:rsidRPr="00C72D9D">
        <w:rPr>
          <w:sz w:val="24"/>
          <w:szCs w:val="24"/>
        </w:rPr>
        <w:t>л в состояние, в</w:t>
      </w:r>
      <w:r w:rsidR="008F069E">
        <w:rPr>
          <w:sz w:val="24"/>
          <w:szCs w:val="24"/>
        </w:rPr>
        <w:t xml:space="preserve"> котором</w:t>
      </w:r>
      <w:r w:rsidRPr="00C72D9D">
        <w:rPr>
          <w:sz w:val="24"/>
          <w:szCs w:val="24"/>
        </w:rPr>
        <w:t xml:space="preserve"> он всегда будет стрелять в своего </w:t>
      </w:r>
      <w:r>
        <w:rPr>
          <w:sz w:val="24"/>
          <w:szCs w:val="24"/>
        </w:rPr>
        <w:t>пред</w:t>
      </w:r>
      <w:r w:rsidR="008F069E">
        <w:rPr>
          <w:sz w:val="24"/>
          <w:szCs w:val="24"/>
        </w:rPr>
        <w:t>идента</w:t>
      </w:r>
      <w:r w:rsidRPr="00C72D9D">
        <w:rPr>
          <w:sz w:val="24"/>
          <w:szCs w:val="24"/>
        </w:rPr>
        <w:t xml:space="preserve">, </w:t>
      </w:r>
      <w:r>
        <w:rPr>
          <w:sz w:val="24"/>
          <w:szCs w:val="24"/>
        </w:rPr>
        <w:t>тем самым</w:t>
      </w:r>
      <w:r w:rsidRPr="00C72D9D">
        <w:rPr>
          <w:sz w:val="24"/>
          <w:szCs w:val="24"/>
        </w:rPr>
        <w:t xml:space="preserve"> приводя в смятение и перетасовывая судьбы миллионов лиц, </w:t>
      </w:r>
      <w:r w:rsidR="00F500AD">
        <w:rPr>
          <w:sz w:val="24"/>
          <w:szCs w:val="24"/>
        </w:rPr>
        <w:t xml:space="preserve">и </w:t>
      </w:r>
      <w:r w:rsidRPr="00C72D9D">
        <w:rPr>
          <w:sz w:val="24"/>
          <w:szCs w:val="24"/>
        </w:rPr>
        <w:t>в которо</w:t>
      </w:r>
      <w:r w:rsidR="00F500AD">
        <w:rPr>
          <w:sz w:val="24"/>
          <w:szCs w:val="24"/>
        </w:rPr>
        <w:t>м</w:t>
      </w:r>
      <w:r w:rsidRPr="00C72D9D">
        <w:rPr>
          <w:sz w:val="24"/>
          <w:szCs w:val="24"/>
        </w:rPr>
        <w:t xml:space="preserve"> его будут </w:t>
      </w:r>
      <w:r w:rsidR="00F500AD">
        <w:rPr>
          <w:sz w:val="24"/>
          <w:szCs w:val="24"/>
        </w:rPr>
        <w:t>постоянно допрашивать и даже</w:t>
      </w:r>
      <w:r w:rsidRPr="00C72D9D">
        <w:rPr>
          <w:sz w:val="24"/>
          <w:szCs w:val="24"/>
        </w:rPr>
        <w:t xml:space="preserve"> вешать. Погру</w:t>
      </w:r>
      <w:r>
        <w:rPr>
          <w:sz w:val="24"/>
          <w:szCs w:val="24"/>
        </w:rPr>
        <w:t>зи</w:t>
      </w:r>
      <w:r w:rsidR="00F500AD">
        <w:rPr>
          <w:sz w:val="24"/>
          <w:szCs w:val="24"/>
        </w:rPr>
        <w:t>ться</w:t>
      </w:r>
      <w:r w:rsidRPr="00C72D9D">
        <w:rPr>
          <w:sz w:val="24"/>
          <w:szCs w:val="24"/>
        </w:rPr>
        <w:t xml:space="preserve"> в отражения своих деяний и мыслей</w:t>
      </w:r>
      <w:r w:rsidR="008F4299">
        <w:rPr>
          <w:sz w:val="24"/>
          <w:szCs w:val="24"/>
        </w:rPr>
        <w:t xml:space="preserve"> —</w:t>
      </w:r>
      <w:r w:rsidRPr="00C72D9D">
        <w:rPr>
          <w:sz w:val="24"/>
          <w:szCs w:val="24"/>
        </w:rPr>
        <w:t xml:space="preserve"> </w:t>
      </w:r>
      <w:r w:rsidRPr="00C72D9D">
        <w:rPr>
          <w:sz w:val="24"/>
          <w:szCs w:val="24"/>
        </w:rPr>
        <w:lastRenderedPageBreak/>
        <w:t xml:space="preserve">особенно тех, которым он предавался на </w:t>
      </w:r>
      <w:r>
        <w:rPr>
          <w:sz w:val="24"/>
          <w:szCs w:val="24"/>
        </w:rPr>
        <w:t>виселице</w:t>
      </w:r>
      <w:r>
        <w:rPr>
          <w:rStyle w:val="a7"/>
          <w:sz w:val="24"/>
          <w:szCs w:val="24"/>
        </w:rPr>
        <w:footnoteReference w:id="194"/>
      </w:r>
      <w:r>
        <w:rPr>
          <w:sz w:val="24"/>
          <w:szCs w:val="24"/>
        </w:rPr>
        <w:t xml:space="preserve"> </w:t>
      </w:r>
      <w:r w:rsidRPr="00C72D9D">
        <w:rPr>
          <w:sz w:val="24"/>
          <w:szCs w:val="24"/>
        </w:rPr>
        <w:t>...</w:t>
      </w:r>
      <w:r>
        <w:rPr>
          <w:sz w:val="24"/>
          <w:szCs w:val="24"/>
        </w:rPr>
        <w:t xml:space="preserve"> </w:t>
      </w:r>
      <w:r w:rsidR="00F500AD">
        <w:rPr>
          <w:sz w:val="24"/>
          <w:szCs w:val="24"/>
        </w:rPr>
        <w:t xml:space="preserve">— </w:t>
      </w:r>
      <w:r w:rsidRPr="00C72D9D">
        <w:rPr>
          <w:sz w:val="24"/>
          <w:szCs w:val="24"/>
        </w:rPr>
        <w:t xml:space="preserve">его рок. Что касается тех, кто «умерли от холеры, чумы или лихорадки», то они не поддались бы заражению, если бы у них не было зародышей для развития таких болезней с рождения. </w:t>
      </w:r>
    </w:p>
    <w:p w:rsidR="00842D52" w:rsidRDefault="00842D52" w:rsidP="00842D52">
      <w:pPr>
        <w:ind w:firstLine="340"/>
        <w:jc w:val="both"/>
        <w:rPr>
          <w:sz w:val="24"/>
          <w:szCs w:val="24"/>
        </w:rPr>
      </w:pPr>
      <w:r w:rsidRPr="00C72D9D">
        <w:rPr>
          <w:sz w:val="24"/>
          <w:szCs w:val="24"/>
        </w:rPr>
        <w:t>«Так</w:t>
      </w:r>
      <w:r w:rsidR="00A1760C">
        <w:rPr>
          <w:sz w:val="24"/>
          <w:szCs w:val="24"/>
        </w:rPr>
        <w:t xml:space="preserve"> что</w:t>
      </w:r>
      <w:r w:rsidRPr="00C72D9D">
        <w:rPr>
          <w:sz w:val="24"/>
          <w:szCs w:val="24"/>
        </w:rPr>
        <w:t xml:space="preserve"> подавляющее большинство всех физических феноменов спиритов», мой дорогой брат, </w:t>
      </w:r>
      <w:r w:rsidR="00A1760C" w:rsidRPr="00A1760C">
        <w:rPr>
          <w:i/>
          <w:sz w:val="24"/>
          <w:szCs w:val="24"/>
        </w:rPr>
        <w:t>не</w:t>
      </w:r>
      <w:r w:rsidR="00A1760C">
        <w:rPr>
          <w:sz w:val="24"/>
          <w:szCs w:val="24"/>
        </w:rPr>
        <w:t xml:space="preserve"> «</w:t>
      </w:r>
      <w:r w:rsidRPr="00C72D9D">
        <w:rPr>
          <w:sz w:val="24"/>
          <w:szCs w:val="24"/>
        </w:rPr>
        <w:t>обязан</w:t>
      </w:r>
      <w:r w:rsidR="00A1760C">
        <w:rPr>
          <w:sz w:val="24"/>
          <w:szCs w:val="24"/>
        </w:rPr>
        <w:t>о</w:t>
      </w:r>
      <w:r w:rsidRPr="00C72D9D">
        <w:rPr>
          <w:sz w:val="24"/>
          <w:szCs w:val="24"/>
        </w:rPr>
        <w:t xml:space="preserve"> своим происхождением </w:t>
      </w:r>
      <w:r w:rsidR="00A1760C">
        <w:rPr>
          <w:sz w:val="24"/>
          <w:szCs w:val="24"/>
        </w:rPr>
        <w:t xml:space="preserve">этим </w:t>
      </w:r>
      <w:r w:rsidRPr="00C72D9D">
        <w:rPr>
          <w:sz w:val="24"/>
          <w:szCs w:val="24"/>
        </w:rPr>
        <w:t>духам</w:t>
      </w:r>
      <w:r w:rsidR="00A1760C">
        <w:rPr>
          <w:sz w:val="24"/>
          <w:szCs w:val="24"/>
        </w:rPr>
        <w:t>»</w:t>
      </w:r>
      <w:r w:rsidRPr="00C72D9D">
        <w:rPr>
          <w:sz w:val="24"/>
          <w:szCs w:val="24"/>
        </w:rPr>
        <w:t xml:space="preserve">, </w:t>
      </w:r>
      <w:r w:rsidR="00A1760C">
        <w:rPr>
          <w:sz w:val="24"/>
          <w:szCs w:val="24"/>
        </w:rPr>
        <w:t>а</w:t>
      </w:r>
      <w:r w:rsidRPr="00C72D9D">
        <w:rPr>
          <w:sz w:val="24"/>
          <w:szCs w:val="24"/>
        </w:rPr>
        <w:t xml:space="preserve"> </w:t>
      </w:r>
      <w:r w:rsidR="00A1760C">
        <w:rPr>
          <w:sz w:val="24"/>
          <w:szCs w:val="24"/>
        </w:rPr>
        <w:t>именно</w:t>
      </w:r>
      <w:r w:rsidRPr="00C72D9D">
        <w:rPr>
          <w:sz w:val="24"/>
          <w:szCs w:val="24"/>
        </w:rPr>
        <w:t xml:space="preserve"> оболочкам.</w:t>
      </w:r>
    </w:p>
    <w:p w:rsidR="00A1760C" w:rsidRPr="00C72D9D" w:rsidRDefault="00A1760C" w:rsidP="00842D52">
      <w:pPr>
        <w:ind w:firstLine="340"/>
        <w:jc w:val="both"/>
        <w:rPr>
          <w:sz w:val="24"/>
          <w:szCs w:val="24"/>
        </w:rPr>
      </w:pPr>
    </w:p>
    <w:p w:rsidR="00842D52" w:rsidRDefault="00842D52" w:rsidP="00842D52">
      <w:pPr>
        <w:ind w:firstLine="340"/>
        <w:jc w:val="both"/>
        <w:rPr>
          <w:sz w:val="24"/>
          <w:szCs w:val="24"/>
        </w:rPr>
      </w:pPr>
      <w:r w:rsidRPr="00C72D9D">
        <w:rPr>
          <w:sz w:val="24"/>
          <w:szCs w:val="24"/>
        </w:rPr>
        <w:t>3</w:t>
      </w:r>
      <w:r w:rsidR="00E52448">
        <w:rPr>
          <w:sz w:val="24"/>
          <w:szCs w:val="24"/>
        </w:rPr>
        <w:t>.</w:t>
      </w:r>
      <w:r w:rsidRPr="00C72D9D">
        <w:rPr>
          <w:sz w:val="24"/>
          <w:szCs w:val="24"/>
        </w:rPr>
        <w:t xml:space="preserve"> </w:t>
      </w:r>
      <w:r w:rsidR="00A1760C">
        <w:rPr>
          <w:sz w:val="24"/>
          <w:szCs w:val="24"/>
        </w:rPr>
        <w:t>«</w:t>
      </w:r>
      <w:r w:rsidRPr="00C72D9D">
        <w:rPr>
          <w:sz w:val="24"/>
          <w:szCs w:val="24"/>
        </w:rPr>
        <w:t xml:space="preserve">Духи обычных, </w:t>
      </w:r>
      <w:r>
        <w:rPr>
          <w:sz w:val="24"/>
          <w:szCs w:val="24"/>
        </w:rPr>
        <w:t xml:space="preserve">средних, </w:t>
      </w:r>
      <w:r w:rsidRPr="00C72D9D">
        <w:rPr>
          <w:sz w:val="24"/>
          <w:szCs w:val="24"/>
        </w:rPr>
        <w:t>хороших людей, умерших естественной смертью, остаются в атмосфере Земли от нескольких дней до нескольких лет</w:t>
      </w:r>
      <w:r w:rsidR="00A1760C">
        <w:rPr>
          <w:sz w:val="24"/>
          <w:szCs w:val="24"/>
        </w:rPr>
        <w:t>»</w:t>
      </w:r>
      <w:r w:rsidR="008F4299">
        <w:rPr>
          <w:sz w:val="24"/>
          <w:szCs w:val="24"/>
        </w:rPr>
        <w:t xml:space="preserve"> —</w:t>
      </w:r>
      <w:r w:rsidRPr="00C72D9D">
        <w:rPr>
          <w:sz w:val="24"/>
          <w:szCs w:val="24"/>
        </w:rPr>
        <w:t xml:space="preserve"> период, зависящий от их готовности встретить свои </w:t>
      </w:r>
      <w:r w:rsidRPr="00A1760C">
        <w:rPr>
          <w:i/>
          <w:sz w:val="24"/>
          <w:szCs w:val="24"/>
        </w:rPr>
        <w:t>создания</w:t>
      </w:r>
      <w:r w:rsidRPr="00C72D9D">
        <w:rPr>
          <w:sz w:val="24"/>
          <w:szCs w:val="24"/>
        </w:rPr>
        <w:t xml:space="preserve">, а не </w:t>
      </w:r>
      <w:r>
        <w:rPr>
          <w:sz w:val="24"/>
          <w:szCs w:val="24"/>
        </w:rPr>
        <w:t>своего</w:t>
      </w:r>
      <w:r w:rsidRPr="00C72D9D">
        <w:rPr>
          <w:sz w:val="24"/>
          <w:szCs w:val="24"/>
        </w:rPr>
        <w:t xml:space="preserve"> создателя;</w:t>
      </w:r>
      <w:r w:rsidR="008F4299">
        <w:rPr>
          <w:sz w:val="24"/>
          <w:szCs w:val="24"/>
        </w:rPr>
        <w:t xml:space="preserve"> —</w:t>
      </w:r>
      <w:r>
        <w:rPr>
          <w:sz w:val="24"/>
          <w:szCs w:val="24"/>
        </w:rPr>
        <w:t xml:space="preserve"> это</w:t>
      </w:r>
      <w:r w:rsidRPr="00C72D9D">
        <w:rPr>
          <w:sz w:val="24"/>
          <w:szCs w:val="24"/>
        </w:rPr>
        <w:t xml:space="preserve"> очень </w:t>
      </w:r>
      <w:r>
        <w:rPr>
          <w:sz w:val="24"/>
          <w:szCs w:val="24"/>
        </w:rPr>
        <w:t>труд</w:t>
      </w:r>
      <w:r w:rsidRPr="00C72D9D">
        <w:rPr>
          <w:sz w:val="24"/>
          <w:szCs w:val="24"/>
        </w:rPr>
        <w:t>ная тема, которую вы изучите поз</w:t>
      </w:r>
      <w:r w:rsidR="00E52448">
        <w:rPr>
          <w:sz w:val="24"/>
          <w:szCs w:val="24"/>
        </w:rPr>
        <w:t>ж</w:t>
      </w:r>
      <w:r w:rsidRPr="00C72D9D">
        <w:rPr>
          <w:sz w:val="24"/>
          <w:szCs w:val="24"/>
        </w:rPr>
        <w:t xml:space="preserve">е, когда тоже будете больше подготовлены. Но зачем им вступать в </w:t>
      </w:r>
      <w:r>
        <w:rPr>
          <w:sz w:val="24"/>
          <w:szCs w:val="24"/>
        </w:rPr>
        <w:t>«общение»</w:t>
      </w:r>
      <w:r w:rsidRPr="00C72D9D">
        <w:rPr>
          <w:sz w:val="24"/>
          <w:szCs w:val="24"/>
        </w:rPr>
        <w:t xml:space="preserve">? Разве те, кого вы любите, общаются с вами во время </w:t>
      </w:r>
      <w:r>
        <w:rPr>
          <w:sz w:val="24"/>
          <w:szCs w:val="24"/>
        </w:rPr>
        <w:t xml:space="preserve">своего </w:t>
      </w:r>
      <w:r w:rsidRPr="00C72D9D">
        <w:rPr>
          <w:sz w:val="24"/>
          <w:szCs w:val="24"/>
        </w:rPr>
        <w:t>сна</w:t>
      </w:r>
      <w:r w:rsidR="00A1760C">
        <w:rPr>
          <w:sz w:val="24"/>
          <w:szCs w:val="24"/>
        </w:rPr>
        <w:t xml:space="preserve"> </w:t>
      </w:r>
      <w:r w:rsidR="00A1760C" w:rsidRPr="00C72D9D">
        <w:rPr>
          <w:sz w:val="24"/>
          <w:szCs w:val="24"/>
        </w:rPr>
        <w:t>объективно</w:t>
      </w:r>
      <w:r w:rsidRPr="00C72D9D">
        <w:rPr>
          <w:sz w:val="24"/>
          <w:szCs w:val="24"/>
        </w:rPr>
        <w:t>? Дух</w:t>
      </w:r>
      <w:r>
        <w:rPr>
          <w:sz w:val="24"/>
          <w:szCs w:val="24"/>
        </w:rPr>
        <w:t>и</w:t>
      </w:r>
      <w:r w:rsidR="008F4299">
        <w:rPr>
          <w:sz w:val="24"/>
          <w:szCs w:val="24"/>
        </w:rPr>
        <w:t xml:space="preserve"> —</w:t>
      </w:r>
      <w:r>
        <w:rPr>
          <w:sz w:val="24"/>
          <w:szCs w:val="24"/>
        </w:rPr>
        <w:t xml:space="preserve"> </w:t>
      </w:r>
      <w:r w:rsidRPr="00C72D9D">
        <w:rPr>
          <w:sz w:val="24"/>
          <w:szCs w:val="24"/>
        </w:rPr>
        <w:t>ваш</w:t>
      </w:r>
      <w:r>
        <w:rPr>
          <w:sz w:val="24"/>
          <w:szCs w:val="24"/>
        </w:rPr>
        <w:t xml:space="preserve"> и</w:t>
      </w:r>
      <w:r w:rsidRPr="00C72D9D">
        <w:rPr>
          <w:sz w:val="24"/>
          <w:szCs w:val="24"/>
        </w:rPr>
        <w:t xml:space="preserve"> </w:t>
      </w:r>
      <w:r>
        <w:rPr>
          <w:sz w:val="24"/>
          <w:szCs w:val="24"/>
        </w:rPr>
        <w:t>другой</w:t>
      </w:r>
      <w:r w:rsidR="008F4299">
        <w:rPr>
          <w:sz w:val="24"/>
          <w:szCs w:val="24"/>
        </w:rPr>
        <w:t xml:space="preserve"> —</w:t>
      </w:r>
      <w:r>
        <w:rPr>
          <w:sz w:val="24"/>
          <w:szCs w:val="24"/>
        </w:rPr>
        <w:t xml:space="preserve"> </w:t>
      </w:r>
      <w:r w:rsidRPr="00C72D9D">
        <w:rPr>
          <w:sz w:val="24"/>
          <w:szCs w:val="24"/>
        </w:rPr>
        <w:t xml:space="preserve">в часы опасности или сильной симпатии вибрируя </w:t>
      </w:r>
      <w:r>
        <w:rPr>
          <w:sz w:val="24"/>
          <w:szCs w:val="24"/>
        </w:rPr>
        <w:t>на одной и</w:t>
      </w:r>
      <w:r w:rsidRPr="00C72D9D">
        <w:rPr>
          <w:sz w:val="24"/>
          <w:szCs w:val="24"/>
        </w:rPr>
        <w:t xml:space="preserve"> </w:t>
      </w:r>
      <w:r>
        <w:rPr>
          <w:sz w:val="24"/>
          <w:szCs w:val="24"/>
        </w:rPr>
        <w:t>той же волне</w:t>
      </w:r>
      <w:r w:rsidRPr="00C72D9D">
        <w:rPr>
          <w:sz w:val="24"/>
          <w:szCs w:val="24"/>
        </w:rPr>
        <w:t xml:space="preserve"> мысли</w:t>
      </w:r>
      <w:r>
        <w:rPr>
          <w:sz w:val="24"/>
          <w:szCs w:val="24"/>
        </w:rPr>
        <w:t>,</w:t>
      </w:r>
      <w:r w:rsidRPr="00C72D9D">
        <w:rPr>
          <w:sz w:val="24"/>
          <w:szCs w:val="24"/>
        </w:rPr>
        <w:t xml:space="preserve"> которая в подобных случаях создает своего рода телеграфный духовный провод между </w:t>
      </w:r>
      <w:r>
        <w:rPr>
          <w:sz w:val="24"/>
          <w:szCs w:val="24"/>
        </w:rPr>
        <w:t>обоими</w:t>
      </w:r>
      <w:r w:rsidRPr="00C72D9D">
        <w:rPr>
          <w:sz w:val="24"/>
          <w:szCs w:val="24"/>
        </w:rPr>
        <w:t xml:space="preserve"> телами</w:t>
      </w:r>
      <w:r>
        <w:rPr>
          <w:sz w:val="24"/>
          <w:szCs w:val="24"/>
        </w:rPr>
        <w:t>,</w:t>
      </w:r>
      <w:r w:rsidR="008F4299">
        <w:rPr>
          <w:sz w:val="24"/>
          <w:szCs w:val="24"/>
        </w:rPr>
        <w:t xml:space="preserve"> —</w:t>
      </w:r>
      <w:r w:rsidRPr="00C72D9D">
        <w:rPr>
          <w:sz w:val="24"/>
          <w:szCs w:val="24"/>
        </w:rPr>
        <w:t xml:space="preserve"> мо</w:t>
      </w:r>
      <w:r>
        <w:rPr>
          <w:sz w:val="24"/>
          <w:szCs w:val="24"/>
        </w:rPr>
        <w:t>гу</w:t>
      </w:r>
      <w:r w:rsidRPr="00C72D9D">
        <w:rPr>
          <w:sz w:val="24"/>
          <w:szCs w:val="24"/>
        </w:rPr>
        <w:t>т встре</w:t>
      </w:r>
      <w:r>
        <w:rPr>
          <w:sz w:val="24"/>
          <w:szCs w:val="24"/>
        </w:rPr>
        <w:t>ти</w:t>
      </w:r>
      <w:r w:rsidRPr="00C72D9D">
        <w:rPr>
          <w:sz w:val="24"/>
          <w:szCs w:val="24"/>
        </w:rPr>
        <w:t xml:space="preserve">ться и </w:t>
      </w:r>
      <w:r>
        <w:rPr>
          <w:sz w:val="24"/>
          <w:szCs w:val="24"/>
        </w:rPr>
        <w:t>вместе оставить</w:t>
      </w:r>
      <w:r w:rsidR="00A1760C" w:rsidRPr="00A1760C">
        <w:t xml:space="preserve"> </w:t>
      </w:r>
      <w:r w:rsidR="00A1760C" w:rsidRPr="00A1760C">
        <w:rPr>
          <w:sz w:val="24"/>
          <w:szCs w:val="24"/>
        </w:rPr>
        <w:t>впечатление</w:t>
      </w:r>
      <w:r>
        <w:rPr>
          <w:sz w:val="24"/>
          <w:szCs w:val="24"/>
        </w:rPr>
        <w:t xml:space="preserve"> у вас</w:t>
      </w:r>
      <w:r w:rsidRPr="00C72D9D">
        <w:rPr>
          <w:sz w:val="24"/>
          <w:szCs w:val="24"/>
        </w:rPr>
        <w:t xml:space="preserve"> в памяти; но тогда вы</w:t>
      </w:r>
      <w:r w:rsidR="008F4299">
        <w:rPr>
          <w:sz w:val="24"/>
          <w:szCs w:val="24"/>
        </w:rPr>
        <w:t xml:space="preserve"> —</w:t>
      </w:r>
      <w:r>
        <w:rPr>
          <w:sz w:val="24"/>
          <w:szCs w:val="24"/>
        </w:rPr>
        <w:t xml:space="preserve"> </w:t>
      </w:r>
      <w:r w:rsidRPr="00D24064">
        <w:rPr>
          <w:i/>
          <w:sz w:val="24"/>
          <w:szCs w:val="24"/>
        </w:rPr>
        <w:t>живые, а не м</w:t>
      </w:r>
      <w:r w:rsidR="00D24064">
        <w:rPr>
          <w:i/>
          <w:sz w:val="24"/>
          <w:szCs w:val="24"/>
        </w:rPr>
        <w:t>ё</w:t>
      </w:r>
      <w:r w:rsidRPr="00D24064">
        <w:rPr>
          <w:i/>
          <w:sz w:val="24"/>
          <w:szCs w:val="24"/>
        </w:rPr>
        <w:t>ртвые тела</w:t>
      </w:r>
      <w:r w:rsidRPr="00C72D9D">
        <w:rPr>
          <w:sz w:val="24"/>
          <w:szCs w:val="24"/>
        </w:rPr>
        <w:t xml:space="preserve">. Но как может бессознательный пятый принцип </w:t>
      </w:r>
      <w:r>
        <w:rPr>
          <w:sz w:val="24"/>
          <w:szCs w:val="24"/>
        </w:rPr>
        <w:t xml:space="preserve">(см. выше) впечатлять </w:t>
      </w:r>
      <w:r w:rsidRPr="00C72D9D">
        <w:rPr>
          <w:sz w:val="24"/>
          <w:szCs w:val="24"/>
        </w:rPr>
        <w:t>жив</w:t>
      </w:r>
      <w:r>
        <w:rPr>
          <w:sz w:val="24"/>
          <w:szCs w:val="24"/>
        </w:rPr>
        <w:t>ой</w:t>
      </w:r>
      <w:r w:rsidRPr="00C72D9D">
        <w:rPr>
          <w:sz w:val="24"/>
          <w:szCs w:val="24"/>
        </w:rPr>
        <w:t xml:space="preserve"> организм</w:t>
      </w:r>
      <w:r>
        <w:rPr>
          <w:sz w:val="24"/>
          <w:szCs w:val="24"/>
        </w:rPr>
        <w:t xml:space="preserve"> или </w:t>
      </w:r>
      <w:r w:rsidRPr="00C72D9D">
        <w:rPr>
          <w:sz w:val="24"/>
          <w:szCs w:val="24"/>
        </w:rPr>
        <w:t xml:space="preserve">общаться с </w:t>
      </w:r>
      <w:r>
        <w:rPr>
          <w:sz w:val="24"/>
          <w:szCs w:val="24"/>
        </w:rPr>
        <w:t>ним</w:t>
      </w:r>
      <w:r w:rsidRPr="00C72D9D">
        <w:rPr>
          <w:sz w:val="24"/>
          <w:szCs w:val="24"/>
        </w:rPr>
        <w:t>, не ста</w:t>
      </w:r>
      <w:r w:rsidR="00D24064">
        <w:rPr>
          <w:sz w:val="24"/>
          <w:szCs w:val="24"/>
        </w:rPr>
        <w:t>в уже</w:t>
      </w:r>
      <w:r w:rsidRPr="00C72D9D">
        <w:rPr>
          <w:sz w:val="24"/>
          <w:szCs w:val="24"/>
        </w:rPr>
        <w:t xml:space="preserve"> оболочкой? Если духи умерших по некоторым причинам остаются в таком состоянии летаргии в течение нескольких лет, то дух жив</w:t>
      </w:r>
      <w:r>
        <w:rPr>
          <w:sz w:val="24"/>
          <w:szCs w:val="24"/>
        </w:rPr>
        <w:t>ого</w:t>
      </w:r>
      <w:r w:rsidRPr="00C72D9D">
        <w:rPr>
          <w:sz w:val="24"/>
          <w:szCs w:val="24"/>
        </w:rPr>
        <w:t xml:space="preserve"> человека может подняться к ним, как вам уже было сказано, и это может совершиться легче, нежели в </w:t>
      </w:r>
      <w:r w:rsidR="00D24064">
        <w:rPr>
          <w:sz w:val="24"/>
          <w:szCs w:val="24"/>
        </w:rPr>
        <w:t>д</w:t>
      </w:r>
      <w:r>
        <w:rPr>
          <w:sz w:val="24"/>
          <w:szCs w:val="24"/>
        </w:rPr>
        <w:t>эвачан</w:t>
      </w:r>
      <w:r w:rsidRPr="00C72D9D">
        <w:rPr>
          <w:sz w:val="24"/>
          <w:szCs w:val="24"/>
        </w:rPr>
        <w:t>е, где дух слишком поглощен своим личным блаженством, чтобы обратить много внимания на вторгающийся элемент. Я говорю</w:t>
      </w:r>
      <w:r w:rsidR="008F4299">
        <w:rPr>
          <w:sz w:val="24"/>
          <w:szCs w:val="24"/>
        </w:rPr>
        <w:t xml:space="preserve"> —</w:t>
      </w:r>
      <w:r w:rsidRPr="00C72D9D">
        <w:rPr>
          <w:sz w:val="24"/>
          <w:szCs w:val="24"/>
        </w:rPr>
        <w:t xml:space="preserve"> они </w:t>
      </w:r>
      <w:r w:rsidRPr="00D24064">
        <w:rPr>
          <w:i/>
          <w:sz w:val="24"/>
          <w:szCs w:val="24"/>
        </w:rPr>
        <w:t>не могут</w:t>
      </w:r>
      <w:r w:rsidRPr="00C72D9D">
        <w:rPr>
          <w:sz w:val="24"/>
          <w:szCs w:val="24"/>
        </w:rPr>
        <w:t>.</w:t>
      </w:r>
    </w:p>
    <w:p w:rsidR="00D24064" w:rsidRPr="00C72D9D" w:rsidRDefault="00D24064" w:rsidP="00842D52">
      <w:pPr>
        <w:ind w:firstLine="340"/>
        <w:jc w:val="both"/>
        <w:rPr>
          <w:sz w:val="24"/>
          <w:szCs w:val="24"/>
        </w:rPr>
      </w:pPr>
    </w:p>
    <w:p w:rsidR="00842D52" w:rsidRDefault="00842D52" w:rsidP="00842D52">
      <w:pPr>
        <w:ind w:firstLine="340"/>
        <w:jc w:val="both"/>
        <w:rPr>
          <w:sz w:val="24"/>
          <w:szCs w:val="24"/>
        </w:rPr>
      </w:pPr>
      <w:r w:rsidRPr="00C72D9D">
        <w:rPr>
          <w:sz w:val="24"/>
          <w:szCs w:val="24"/>
        </w:rPr>
        <w:t>4</w:t>
      </w:r>
      <w:r w:rsidR="00E52448">
        <w:rPr>
          <w:sz w:val="24"/>
          <w:szCs w:val="24"/>
        </w:rPr>
        <w:t>.</w:t>
      </w:r>
      <w:r w:rsidRPr="00C72D9D">
        <w:rPr>
          <w:sz w:val="24"/>
          <w:szCs w:val="24"/>
        </w:rPr>
        <w:t xml:space="preserve"> </w:t>
      </w:r>
      <w:r w:rsidR="00D24064">
        <w:rPr>
          <w:sz w:val="24"/>
          <w:szCs w:val="24"/>
        </w:rPr>
        <w:t>Прост</w:t>
      </w:r>
      <w:r w:rsidRPr="00C72D9D">
        <w:rPr>
          <w:sz w:val="24"/>
          <w:szCs w:val="24"/>
        </w:rPr>
        <w:t xml:space="preserve">ите, но я </w:t>
      </w:r>
      <w:r>
        <w:rPr>
          <w:sz w:val="24"/>
          <w:szCs w:val="24"/>
        </w:rPr>
        <w:t>не</w:t>
      </w:r>
      <w:r w:rsidR="00D24064">
        <w:rPr>
          <w:sz w:val="24"/>
          <w:szCs w:val="24"/>
        </w:rPr>
        <w:t xml:space="preserve"> </w:t>
      </w:r>
      <w:r>
        <w:rPr>
          <w:sz w:val="24"/>
          <w:szCs w:val="24"/>
        </w:rPr>
        <w:t>согла</w:t>
      </w:r>
      <w:r w:rsidR="00D24064">
        <w:rPr>
          <w:sz w:val="24"/>
          <w:szCs w:val="24"/>
        </w:rPr>
        <w:t>шусь</w:t>
      </w:r>
      <w:r w:rsidRPr="00C72D9D">
        <w:rPr>
          <w:sz w:val="24"/>
          <w:szCs w:val="24"/>
        </w:rPr>
        <w:t>. Я ничего не знаю о «тысячах духов», которые появляются на спиритических кружках, и более того</w:t>
      </w:r>
      <w:r w:rsidR="008F4299">
        <w:rPr>
          <w:sz w:val="24"/>
          <w:szCs w:val="24"/>
        </w:rPr>
        <w:t xml:space="preserve"> —</w:t>
      </w:r>
      <w:r w:rsidRPr="00C72D9D">
        <w:rPr>
          <w:sz w:val="24"/>
          <w:szCs w:val="24"/>
        </w:rPr>
        <w:t xml:space="preserve"> положительно не знаю ни одного «совершенно чистого кружка», </w:t>
      </w:r>
      <w:r>
        <w:rPr>
          <w:sz w:val="24"/>
          <w:szCs w:val="24"/>
        </w:rPr>
        <w:t xml:space="preserve">где </w:t>
      </w:r>
      <w:r w:rsidRPr="00C72D9D">
        <w:rPr>
          <w:sz w:val="24"/>
          <w:szCs w:val="24"/>
        </w:rPr>
        <w:t>«уча</w:t>
      </w:r>
      <w:r>
        <w:rPr>
          <w:sz w:val="24"/>
          <w:szCs w:val="24"/>
        </w:rPr>
        <w:t>т</w:t>
      </w:r>
      <w:r w:rsidRPr="00C72D9D">
        <w:rPr>
          <w:sz w:val="24"/>
          <w:szCs w:val="24"/>
        </w:rPr>
        <w:t xml:space="preserve"> высшей нравственности». Надеюсь, вы не причислите меня к клеветникам в добавление к другим названиям, которые в последнее время отпу</w:t>
      </w:r>
      <w:r>
        <w:rPr>
          <w:sz w:val="24"/>
          <w:szCs w:val="24"/>
        </w:rPr>
        <w:t>скались</w:t>
      </w:r>
      <w:r w:rsidRPr="00C72D9D">
        <w:rPr>
          <w:sz w:val="24"/>
          <w:szCs w:val="24"/>
        </w:rPr>
        <w:t xml:space="preserve"> по моему адресу, но истина вынуждает меня заявить, что Алан Кардек не был совершенно беспорочным в течение своей жизни; также он не стал </w:t>
      </w:r>
      <w:r w:rsidRPr="00D24064">
        <w:rPr>
          <w:i/>
          <w:sz w:val="24"/>
          <w:szCs w:val="24"/>
        </w:rPr>
        <w:t>очень чистым духом</w:t>
      </w:r>
      <w:r w:rsidRPr="00C72D9D">
        <w:rPr>
          <w:sz w:val="24"/>
          <w:szCs w:val="24"/>
        </w:rPr>
        <w:t xml:space="preserve"> с тех пор. Что же касается </w:t>
      </w:r>
      <w:r>
        <w:rPr>
          <w:sz w:val="24"/>
          <w:szCs w:val="24"/>
        </w:rPr>
        <w:t>обуч</w:t>
      </w:r>
      <w:r w:rsidRPr="00C72D9D">
        <w:rPr>
          <w:sz w:val="24"/>
          <w:szCs w:val="24"/>
        </w:rPr>
        <w:t xml:space="preserve">ения «высшей нравственности», то </w:t>
      </w:r>
      <w:r w:rsidR="00D24064">
        <w:rPr>
          <w:sz w:val="24"/>
          <w:szCs w:val="24"/>
        </w:rPr>
        <w:t>недалеко от места, где я живу,</w:t>
      </w:r>
      <w:r>
        <w:rPr>
          <w:sz w:val="24"/>
          <w:szCs w:val="24"/>
        </w:rPr>
        <w:t xml:space="preserve"> есть</w:t>
      </w:r>
      <w:r w:rsidRPr="00C72D9D">
        <w:rPr>
          <w:sz w:val="24"/>
          <w:szCs w:val="24"/>
        </w:rPr>
        <w:t xml:space="preserve"> </w:t>
      </w:r>
      <w:r w:rsidR="00D24064">
        <w:rPr>
          <w:sz w:val="24"/>
          <w:szCs w:val="24"/>
        </w:rPr>
        <w:t>один д</w:t>
      </w:r>
      <w:r w:rsidRPr="00C72D9D">
        <w:rPr>
          <w:sz w:val="24"/>
          <w:szCs w:val="24"/>
        </w:rPr>
        <w:t>угпа-</w:t>
      </w:r>
      <w:r w:rsidR="00D24064">
        <w:rPr>
          <w:sz w:val="24"/>
          <w:szCs w:val="24"/>
        </w:rPr>
        <w:t>ш</w:t>
      </w:r>
      <w:r w:rsidRPr="00C72D9D">
        <w:rPr>
          <w:sz w:val="24"/>
          <w:szCs w:val="24"/>
        </w:rPr>
        <w:t>аммар. Замечательный человек. Как колдун, он не очень сильный, но чрезв</w:t>
      </w:r>
      <w:r w:rsidR="00D24064">
        <w:rPr>
          <w:sz w:val="24"/>
          <w:szCs w:val="24"/>
        </w:rPr>
        <w:t xml:space="preserve">ычайно </w:t>
      </w:r>
      <w:r w:rsidR="00E52448">
        <w:rPr>
          <w:sz w:val="24"/>
          <w:szCs w:val="24"/>
        </w:rPr>
        <w:t>силё</w:t>
      </w:r>
      <w:r w:rsidR="00D24064">
        <w:rPr>
          <w:sz w:val="24"/>
          <w:szCs w:val="24"/>
        </w:rPr>
        <w:t>н как пьяница, вор, вр</w:t>
      </w:r>
      <w:r w:rsidRPr="00C72D9D">
        <w:rPr>
          <w:sz w:val="24"/>
          <w:szCs w:val="24"/>
        </w:rPr>
        <w:t>ун и</w:t>
      </w:r>
      <w:r w:rsidR="008F4299">
        <w:rPr>
          <w:sz w:val="24"/>
          <w:szCs w:val="24"/>
        </w:rPr>
        <w:t xml:space="preserve"> —</w:t>
      </w:r>
      <w:r>
        <w:rPr>
          <w:sz w:val="24"/>
          <w:szCs w:val="24"/>
        </w:rPr>
        <w:t xml:space="preserve"> </w:t>
      </w:r>
      <w:r w:rsidRPr="00C72D9D">
        <w:rPr>
          <w:sz w:val="24"/>
          <w:szCs w:val="24"/>
        </w:rPr>
        <w:t>оратор. В последней роли он заткн</w:t>
      </w:r>
      <w:r w:rsidR="00D24064">
        <w:rPr>
          <w:sz w:val="24"/>
          <w:szCs w:val="24"/>
        </w:rPr>
        <w:t>ё</w:t>
      </w:r>
      <w:r w:rsidRPr="00C72D9D">
        <w:rPr>
          <w:sz w:val="24"/>
          <w:szCs w:val="24"/>
        </w:rPr>
        <w:t xml:space="preserve">т за пояс </w:t>
      </w:r>
      <w:r w:rsidR="004B49C9">
        <w:rPr>
          <w:sz w:val="24"/>
          <w:szCs w:val="24"/>
        </w:rPr>
        <w:t xml:space="preserve">господ </w:t>
      </w:r>
      <w:r w:rsidRPr="00C72D9D">
        <w:rPr>
          <w:sz w:val="24"/>
          <w:szCs w:val="24"/>
        </w:rPr>
        <w:t>Гл</w:t>
      </w:r>
      <w:r>
        <w:rPr>
          <w:sz w:val="24"/>
          <w:szCs w:val="24"/>
        </w:rPr>
        <w:t>а</w:t>
      </w:r>
      <w:r w:rsidR="00C5140D">
        <w:rPr>
          <w:sz w:val="24"/>
          <w:szCs w:val="24"/>
        </w:rPr>
        <w:t>дстона, Брэ</w:t>
      </w:r>
      <w:r w:rsidRPr="00C72D9D">
        <w:rPr>
          <w:sz w:val="24"/>
          <w:szCs w:val="24"/>
        </w:rPr>
        <w:t>дло</w:t>
      </w:r>
      <w:r w:rsidR="00C5140D">
        <w:rPr>
          <w:sz w:val="24"/>
          <w:szCs w:val="24"/>
        </w:rPr>
        <w:t>у</w:t>
      </w:r>
      <w:r w:rsidRPr="00C72D9D">
        <w:rPr>
          <w:sz w:val="24"/>
          <w:szCs w:val="24"/>
        </w:rPr>
        <w:t xml:space="preserve"> и даже </w:t>
      </w:r>
      <w:r>
        <w:rPr>
          <w:sz w:val="24"/>
          <w:szCs w:val="24"/>
        </w:rPr>
        <w:t>преп</w:t>
      </w:r>
      <w:r w:rsidR="004B49C9">
        <w:rPr>
          <w:sz w:val="24"/>
          <w:szCs w:val="24"/>
        </w:rPr>
        <w:t>.</w:t>
      </w:r>
      <w:r w:rsidRPr="00C72D9D">
        <w:rPr>
          <w:sz w:val="24"/>
          <w:szCs w:val="24"/>
        </w:rPr>
        <w:t xml:space="preserve"> </w:t>
      </w:r>
      <w:r w:rsidR="004B49C9">
        <w:rPr>
          <w:sz w:val="24"/>
          <w:szCs w:val="24"/>
        </w:rPr>
        <w:t>Х</w:t>
      </w:r>
      <w:r w:rsidRPr="00C72D9D">
        <w:rPr>
          <w:sz w:val="24"/>
          <w:szCs w:val="24"/>
        </w:rPr>
        <w:t>.</w:t>
      </w:r>
      <w:r>
        <w:rPr>
          <w:sz w:val="24"/>
          <w:szCs w:val="24"/>
        </w:rPr>
        <w:t>У</w:t>
      </w:r>
      <w:r w:rsidRPr="00C72D9D">
        <w:rPr>
          <w:sz w:val="24"/>
          <w:szCs w:val="24"/>
        </w:rPr>
        <w:t>. Бичера (</w:t>
      </w:r>
      <w:r w:rsidR="004B49C9">
        <w:rPr>
          <w:sz w:val="24"/>
          <w:szCs w:val="24"/>
        </w:rPr>
        <w:t xml:space="preserve">а </w:t>
      </w:r>
      <w:r w:rsidRPr="00C72D9D">
        <w:rPr>
          <w:sz w:val="24"/>
          <w:szCs w:val="24"/>
        </w:rPr>
        <w:t xml:space="preserve">нет </w:t>
      </w:r>
      <w:r w:rsidR="004B49C9">
        <w:rPr>
          <w:sz w:val="24"/>
          <w:szCs w:val="24"/>
        </w:rPr>
        <w:t>в США</w:t>
      </w:r>
      <w:r w:rsidRPr="00C72D9D">
        <w:rPr>
          <w:sz w:val="24"/>
          <w:szCs w:val="24"/>
        </w:rPr>
        <w:t xml:space="preserve"> более красноречивого проповедника нравственности и более великого наруш</w:t>
      </w:r>
      <w:r w:rsidR="004B49C9">
        <w:rPr>
          <w:sz w:val="24"/>
          <w:szCs w:val="24"/>
        </w:rPr>
        <w:t>ителя заповедей своего Господа</w:t>
      </w:r>
      <w:r w:rsidRPr="00C72D9D">
        <w:rPr>
          <w:sz w:val="24"/>
          <w:szCs w:val="24"/>
        </w:rPr>
        <w:t>). Этот Шапа-тун лама, когда чувствует желание выпить, может заставить громадную аудиторию «желтошапочных» мирян выплакать весь свой годовой запас сл</w:t>
      </w:r>
      <w:r w:rsidR="002D4A5F">
        <w:rPr>
          <w:sz w:val="24"/>
          <w:szCs w:val="24"/>
        </w:rPr>
        <w:t>ё</w:t>
      </w:r>
      <w:r w:rsidR="00E52448">
        <w:rPr>
          <w:sz w:val="24"/>
          <w:szCs w:val="24"/>
        </w:rPr>
        <w:t>з повествованием о своё</w:t>
      </w:r>
      <w:r w:rsidRPr="00C72D9D">
        <w:rPr>
          <w:sz w:val="24"/>
          <w:szCs w:val="24"/>
        </w:rPr>
        <w:t xml:space="preserve">м раскаянии и страдании утром, а затем вечером напиться пьяным и ограбить всю деревню, </w:t>
      </w:r>
      <w:r w:rsidR="002D4A5F">
        <w:rPr>
          <w:sz w:val="24"/>
          <w:szCs w:val="24"/>
        </w:rPr>
        <w:t>мес</w:t>
      </w:r>
      <w:r w:rsidR="00E52448">
        <w:rPr>
          <w:sz w:val="24"/>
          <w:szCs w:val="24"/>
        </w:rPr>
        <w:t>м</w:t>
      </w:r>
      <w:r w:rsidR="002D4A5F">
        <w:rPr>
          <w:sz w:val="24"/>
          <w:szCs w:val="24"/>
        </w:rPr>
        <w:t xml:space="preserve">ерически </w:t>
      </w:r>
      <w:r w:rsidRPr="00C72D9D">
        <w:rPr>
          <w:sz w:val="24"/>
          <w:szCs w:val="24"/>
        </w:rPr>
        <w:t>погрузив е</w:t>
      </w:r>
      <w:r w:rsidR="00C5140D">
        <w:rPr>
          <w:sz w:val="24"/>
          <w:szCs w:val="24"/>
        </w:rPr>
        <w:t>ё</w:t>
      </w:r>
      <w:r w:rsidRPr="00C72D9D">
        <w:rPr>
          <w:sz w:val="24"/>
          <w:szCs w:val="24"/>
        </w:rPr>
        <w:t xml:space="preserve"> жителей в глубокий сон. Одно лишь проповедование нравствен</w:t>
      </w:r>
      <w:r w:rsidR="00E52448">
        <w:rPr>
          <w:sz w:val="24"/>
          <w:szCs w:val="24"/>
        </w:rPr>
        <w:softHyphen/>
      </w:r>
      <w:r w:rsidRPr="00C72D9D">
        <w:rPr>
          <w:sz w:val="24"/>
          <w:szCs w:val="24"/>
        </w:rPr>
        <w:t xml:space="preserve">ности </w:t>
      </w:r>
      <w:r w:rsidR="002D4A5F">
        <w:rPr>
          <w:sz w:val="24"/>
          <w:szCs w:val="24"/>
        </w:rPr>
        <w:t xml:space="preserve">с какими то ни было целями </w:t>
      </w:r>
      <w:r w:rsidRPr="00C72D9D">
        <w:rPr>
          <w:sz w:val="24"/>
          <w:szCs w:val="24"/>
        </w:rPr>
        <w:t>мало что доказывает. Прочтите статью Д</w:t>
      </w:r>
      <w:r>
        <w:rPr>
          <w:sz w:val="24"/>
          <w:szCs w:val="24"/>
        </w:rPr>
        <w:t>ж</w:t>
      </w:r>
      <w:r w:rsidRPr="00C72D9D">
        <w:rPr>
          <w:sz w:val="24"/>
          <w:szCs w:val="24"/>
        </w:rPr>
        <w:t xml:space="preserve">.П.Т. в </w:t>
      </w:r>
      <w:r w:rsidR="002D4A5F">
        <w:rPr>
          <w:sz w:val="24"/>
          <w:szCs w:val="24"/>
        </w:rPr>
        <w:t xml:space="preserve">ж-ле </w:t>
      </w:r>
      <w:r w:rsidRPr="00C72D9D">
        <w:rPr>
          <w:sz w:val="24"/>
          <w:szCs w:val="24"/>
        </w:rPr>
        <w:t>«</w:t>
      </w:r>
      <w:r w:rsidR="002D4A5F">
        <w:rPr>
          <w:sz w:val="24"/>
          <w:szCs w:val="24"/>
        </w:rPr>
        <w:t>Лайт</w:t>
      </w:r>
      <w:r w:rsidRPr="00C72D9D">
        <w:rPr>
          <w:sz w:val="24"/>
          <w:szCs w:val="24"/>
        </w:rPr>
        <w:t>», и сказ</w:t>
      </w:r>
      <w:r w:rsidR="002D4A5F">
        <w:rPr>
          <w:sz w:val="24"/>
          <w:szCs w:val="24"/>
        </w:rPr>
        <w:t>анное мною найдёт</w:t>
      </w:r>
      <w:r w:rsidRPr="00C72D9D">
        <w:rPr>
          <w:sz w:val="24"/>
          <w:szCs w:val="24"/>
        </w:rPr>
        <w:t xml:space="preserve"> подтвержд</w:t>
      </w:r>
      <w:r w:rsidR="002D4A5F">
        <w:rPr>
          <w:sz w:val="24"/>
          <w:szCs w:val="24"/>
        </w:rPr>
        <w:t>ение</w:t>
      </w:r>
      <w:r w:rsidRPr="00C72D9D">
        <w:rPr>
          <w:sz w:val="24"/>
          <w:szCs w:val="24"/>
        </w:rPr>
        <w:t>.</w:t>
      </w:r>
    </w:p>
    <w:p w:rsidR="002D4A5F" w:rsidRPr="00C72D9D" w:rsidRDefault="002D4A5F"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5</w:t>
      </w:r>
      <w:r w:rsidR="00E52448" w:rsidRPr="00D74FA7">
        <w:rPr>
          <w:sz w:val="24"/>
          <w:szCs w:val="24"/>
        </w:rPr>
        <w:t>.</w:t>
      </w:r>
      <w:r w:rsidRPr="00C72D9D">
        <w:rPr>
          <w:sz w:val="24"/>
          <w:szCs w:val="24"/>
        </w:rPr>
        <w:t xml:space="preserve"> </w:t>
      </w:r>
      <w:r w:rsidR="00E52448" w:rsidRPr="00E52448">
        <w:rPr>
          <w:sz w:val="24"/>
          <w:szCs w:val="24"/>
        </w:rPr>
        <w:t>[</w:t>
      </w:r>
      <w:r w:rsidRPr="00C72D9D">
        <w:rPr>
          <w:sz w:val="24"/>
          <w:szCs w:val="24"/>
        </w:rPr>
        <w:t>Для А. П. С.</w:t>
      </w:r>
      <w:r w:rsidR="00E52448" w:rsidRPr="00E52448">
        <w:rPr>
          <w:sz w:val="24"/>
          <w:szCs w:val="24"/>
        </w:rPr>
        <w:t>]</w:t>
      </w:r>
      <w:r w:rsidRPr="00C72D9D">
        <w:rPr>
          <w:sz w:val="24"/>
          <w:szCs w:val="24"/>
        </w:rPr>
        <w:t xml:space="preserve"> </w:t>
      </w:r>
      <w:r>
        <w:rPr>
          <w:sz w:val="24"/>
          <w:szCs w:val="24"/>
        </w:rPr>
        <w:t>«</w:t>
      </w:r>
      <w:r w:rsidR="002D4A5F">
        <w:rPr>
          <w:sz w:val="24"/>
          <w:szCs w:val="24"/>
        </w:rPr>
        <w:t>Затемнение</w:t>
      </w:r>
      <w:r>
        <w:rPr>
          <w:sz w:val="24"/>
          <w:szCs w:val="24"/>
        </w:rPr>
        <w:t>»</w:t>
      </w:r>
      <w:r w:rsidRPr="00C72D9D" w:rsidDel="000B332C">
        <w:rPr>
          <w:sz w:val="24"/>
          <w:szCs w:val="24"/>
        </w:rPr>
        <w:t xml:space="preserve"> </w:t>
      </w:r>
      <w:r w:rsidRPr="00C72D9D">
        <w:rPr>
          <w:sz w:val="24"/>
          <w:szCs w:val="24"/>
        </w:rPr>
        <w:t xml:space="preserve"> наступает, только когда последний человек </w:t>
      </w:r>
      <w:r w:rsidR="002D4A5F">
        <w:rPr>
          <w:sz w:val="24"/>
          <w:szCs w:val="24"/>
        </w:rPr>
        <w:t xml:space="preserve">какого-либо </w:t>
      </w:r>
      <w:r w:rsidRPr="00C72D9D">
        <w:rPr>
          <w:sz w:val="24"/>
          <w:szCs w:val="24"/>
        </w:rPr>
        <w:t xml:space="preserve">круга перешел в сферу следствий. Природа слишком хорошо, слишком математически </w:t>
      </w:r>
      <w:r w:rsidR="002D4A5F">
        <w:rPr>
          <w:sz w:val="24"/>
          <w:szCs w:val="24"/>
        </w:rPr>
        <w:t>настроена</w:t>
      </w:r>
      <w:r w:rsidRPr="00C72D9D">
        <w:rPr>
          <w:sz w:val="24"/>
          <w:szCs w:val="24"/>
        </w:rPr>
        <w:t>, чтобы допус</w:t>
      </w:r>
      <w:r>
        <w:rPr>
          <w:sz w:val="24"/>
          <w:szCs w:val="24"/>
        </w:rPr>
        <w:t>ка</w:t>
      </w:r>
      <w:r w:rsidRPr="00C72D9D">
        <w:rPr>
          <w:sz w:val="24"/>
          <w:szCs w:val="24"/>
        </w:rPr>
        <w:t xml:space="preserve">ть ошибки во время выполнения своих функций. </w:t>
      </w:r>
      <w:r w:rsidR="002D4A5F">
        <w:rPr>
          <w:sz w:val="24"/>
          <w:szCs w:val="24"/>
        </w:rPr>
        <w:t>Затемнение</w:t>
      </w:r>
      <w:r w:rsidRPr="00C72D9D">
        <w:rPr>
          <w:sz w:val="24"/>
          <w:szCs w:val="24"/>
        </w:rPr>
        <w:t xml:space="preserve"> планеты, на которой теперь развиваются расы людей пятого круга, </w:t>
      </w:r>
      <w:r w:rsidR="00A218B8">
        <w:rPr>
          <w:sz w:val="24"/>
          <w:szCs w:val="24"/>
        </w:rPr>
        <w:t>конечно</w:t>
      </w:r>
      <w:r w:rsidRPr="00C72D9D">
        <w:rPr>
          <w:sz w:val="24"/>
          <w:szCs w:val="24"/>
        </w:rPr>
        <w:t xml:space="preserve">, «наступит вслед за несколькими </w:t>
      </w:r>
      <w:r w:rsidR="00A218B8">
        <w:rPr>
          <w:sz w:val="24"/>
          <w:szCs w:val="24"/>
        </w:rPr>
        <w:t>первопроходцами</w:t>
      </w:r>
      <w:r w:rsidRPr="00C72D9D">
        <w:rPr>
          <w:sz w:val="24"/>
          <w:szCs w:val="24"/>
        </w:rPr>
        <w:t>»</w:t>
      </w:r>
      <w:r>
        <w:rPr>
          <w:sz w:val="24"/>
          <w:szCs w:val="24"/>
        </w:rPr>
        <w:t>,</w:t>
      </w:r>
      <w:r w:rsidRPr="00C72D9D">
        <w:rPr>
          <w:sz w:val="24"/>
          <w:szCs w:val="24"/>
        </w:rPr>
        <w:t xml:space="preserve"> которые </w:t>
      </w:r>
      <w:r>
        <w:rPr>
          <w:sz w:val="24"/>
          <w:szCs w:val="24"/>
        </w:rPr>
        <w:t>сейчас</w:t>
      </w:r>
      <w:r w:rsidRPr="00C72D9D">
        <w:rPr>
          <w:sz w:val="24"/>
          <w:szCs w:val="24"/>
        </w:rPr>
        <w:t xml:space="preserve"> здесь. Но прежде, чем это время наступит, нам придется расстаться, чтобы </w:t>
      </w:r>
      <w:r>
        <w:rPr>
          <w:sz w:val="24"/>
          <w:szCs w:val="24"/>
        </w:rPr>
        <w:t>уже</w:t>
      </w:r>
      <w:r w:rsidRPr="00C72D9D">
        <w:rPr>
          <w:sz w:val="24"/>
          <w:szCs w:val="24"/>
        </w:rPr>
        <w:t xml:space="preserve"> не встречаться, как редактору </w:t>
      </w:r>
      <w:r w:rsidR="00D93753">
        <w:rPr>
          <w:sz w:val="24"/>
          <w:szCs w:val="24"/>
        </w:rPr>
        <w:t>«Пайонир</w:t>
      </w:r>
      <w:r w:rsidRPr="00C72D9D">
        <w:rPr>
          <w:sz w:val="24"/>
          <w:szCs w:val="24"/>
        </w:rPr>
        <w:t>а» со своим с</w:t>
      </w:r>
      <w:r w:rsidR="00A218B8">
        <w:rPr>
          <w:sz w:val="24"/>
          <w:szCs w:val="24"/>
        </w:rPr>
        <w:t>кром</w:t>
      </w:r>
      <w:r w:rsidRPr="00C72D9D">
        <w:rPr>
          <w:sz w:val="24"/>
          <w:szCs w:val="24"/>
        </w:rPr>
        <w:t>ным корреспондентом.</w:t>
      </w:r>
    </w:p>
    <w:p w:rsidR="00842D52" w:rsidRPr="00C72D9D" w:rsidRDefault="00842D52" w:rsidP="00842D52">
      <w:pPr>
        <w:ind w:firstLine="340"/>
        <w:jc w:val="both"/>
        <w:rPr>
          <w:sz w:val="24"/>
          <w:szCs w:val="24"/>
        </w:rPr>
      </w:pPr>
      <w:r w:rsidRPr="00C72D9D">
        <w:rPr>
          <w:sz w:val="24"/>
          <w:szCs w:val="24"/>
        </w:rPr>
        <w:t>А теперь, доказав, что октябрьский номер «Теософ</w:t>
      </w:r>
      <w:r w:rsidR="00A218B8">
        <w:rPr>
          <w:sz w:val="24"/>
          <w:szCs w:val="24"/>
        </w:rPr>
        <w:t>ист</w:t>
      </w:r>
      <w:r w:rsidRPr="00C72D9D">
        <w:rPr>
          <w:sz w:val="24"/>
          <w:szCs w:val="24"/>
        </w:rPr>
        <w:t xml:space="preserve">а» не был </w:t>
      </w:r>
      <w:r w:rsidR="00A218B8" w:rsidRPr="00A218B8">
        <w:rPr>
          <w:i/>
          <w:sz w:val="24"/>
          <w:szCs w:val="24"/>
        </w:rPr>
        <w:t xml:space="preserve">совсем </w:t>
      </w:r>
      <w:r w:rsidRPr="00A218B8">
        <w:rPr>
          <w:i/>
          <w:sz w:val="24"/>
          <w:szCs w:val="24"/>
        </w:rPr>
        <w:t>неправильным</w:t>
      </w:r>
      <w:r>
        <w:rPr>
          <w:sz w:val="24"/>
          <w:szCs w:val="24"/>
        </w:rPr>
        <w:t>, а</w:t>
      </w:r>
      <w:r w:rsidRPr="00C72D9D">
        <w:rPr>
          <w:sz w:val="24"/>
          <w:szCs w:val="24"/>
        </w:rPr>
        <w:t xml:space="preserve"> также не </w:t>
      </w:r>
      <w:r>
        <w:rPr>
          <w:sz w:val="24"/>
          <w:szCs w:val="24"/>
        </w:rPr>
        <w:t>«</w:t>
      </w:r>
      <w:r w:rsidRPr="00C72D9D">
        <w:rPr>
          <w:sz w:val="24"/>
          <w:szCs w:val="24"/>
        </w:rPr>
        <w:t>расходился с последним учением»</w:t>
      </w:r>
      <w:r>
        <w:rPr>
          <w:sz w:val="24"/>
          <w:szCs w:val="24"/>
        </w:rPr>
        <w:t>,</w:t>
      </w:r>
      <w:r w:rsidR="008F4299">
        <w:rPr>
          <w:sz w:val="24"/>
          <w:szCs w:val="24"/>
        </w:rPr>
        <w:t xml:space="preserve"> —</w:t>
      </w:r>
      <w:r w:rsidRPr="00C72D9D">
        <w:rPr>
          <w:sz w:val="24"/>
          <w:szCs w:val="24"/>
        </w:rPr>
        <w:t xml:space="preserve"> может ли К. Х. п</w:t>
      </w:r>
      <w:r w:rsidR="00C76952">
        <w:rPr>
          <w:sz w:val="24"/>
          <w:szCs w:val="24"/>
        </w:rPr>
        <w:t>ор</w:t>
      </w:r>
      <w:r w:rsidR="00A218B8">
        <w:rPr>
          <w:sz w:val="24"/>
          <w:szCs w:val="24"/>
        </w:rPr>
        <w:t xml:space="preserve">учить </w:t>
      </w:r>
      <w:r w:rsidRPr="00C72D9D">
        <w:rPr>
          <w:sz w:val="24"/>
          <w:szCs w:val="24"/>
        </w:rPr>
        <w:t>вам «</w:t>
      </w:r>
      <w:r w:rsidR="00A218B8">
        <w:rPr>
          <w:sz w:val="24"/>
          <w:szCs w:val="24"/>
        </w:rPr>
        <w:t>примирить обоих</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Чтобы ещ</w:t>
      </w:r>
      <w:r w:rsidR="00C76952">
        <w:rPr>
          <w:sz w:val="24"/>
          <w:szCs w:val="24"/>
        </w:rPr>
        <w:t>ё</w:t>
      </w:r>
      <w:r w:rsidRPr="00C72D9D">
        <w:rPr>
          <w:sz w:val="24"/>
          <w:szCs w:val="24"/>
        </w:rPr>
        <w:t xml:space="preserve"> бол</w:t>
      </w:r>
      <w:r w:rsidR="00C76952">
        <w:rPr>
          <w:sz w:val="24"/>
          <w:szCs w:val="24"/>
        </w:rPr>
        <w:t>ьш</w:t>
      </w:r>
      <w:r w:rsidRPr="00C72D9D">
        <w:rPr>
          <w:sz w:val="24"/>
          <w:szCs w:val="24"/>
        </w:rPr>
        <w:t xml:space="preserve">е </w:t>
      </w:r>
      <w:r w:rsidR="00A218B8">
        <w:rPr>
          <w:sz w:val="24"/>
          <w:szCs w:val="24"/>
        </w:rPr>
        <w:t>примирить</w:t>
      </w:r>
      <w:r>
        <w:rPr>
          <w:sz w:val="24"/>
          <w:szCs w:val="24"/>
        </w:rPr>
        <w:t xml:space="preserve"> </w:t>
      </w:r>
      <w:r w:rsidRPr="00C72D9D">
        <w:rPr>
          <w:sz w:val="24"/>
          <w:szCs w:val="24"/>
        </w:rPr>
        <w:t>вас с Элифасом, пришлю вам не</w:t>
      </w:r>
      <w:r w:rsidR="00A218B8">
        <w:rPr>
          <w:sz w:val="24"/>
          <w:szCs w:val="24"/>
        </w:rPr>
        <w:t>сколько</w:t>
      </w:r>
      <w:r w:rsidRPr="00C72D9D">
        <w:rPr>
          <w:sz w:val="24"/>
          <w:szCs w:val="24"/>
        </w:rPr>
        <w:t xml:space="preserve"> его рукописей, которые никогда не публикова</w:t>
      </w:r>
      <w:r w:rsidR="00A218B8">
        <w:rPr>
          <w:sz w:val="24"/>
          <w:szCs w:val="24"/>
        </w:rPr>
        <w:t>лись</w:t>
      </w:r>
      <w:r w:rsidRPr="00C72D9D">
        <w:rPr>
          <w:sz w:val="24"/>
          <w:szCs w:val="24"/>
        </w:rPr>
        <w:t xml:space="preserve">. Они написаны крупным, понятным и красивым почерком, и </w:t>
      </w:r>
      <w:r w:rsidR="00A218B8">
        <w:rPr>
          <w:sz w:val="24"/>
          <w:szCs w:val="24"/>
        </w:rPr>
        <w:t>на всём их протяжении</w:t>
      </w:r>
      <w:r w:rsidRPr="00C72D9D">
        <w:rPr>
          <w:sz w:val="24"/>
          <w:szCs w:val="24"/>
        </w:rPr>
        <w:t xml:space="preserve"> мои комментарии. Лучше этого ничего не может дать вам ключа к каббалистическим загадкам.</w:t>
      </w:r>
    </w:p>
    <w:p w:rsidR="00842D52" w:rsidRPr="00C72D9D" w:rsidRDefault="00A218B8" w:rsidP="00842D52">
      <w:pPr>
        <w:ind w:firstLine="340"/>
        <w:jc w:val="both"/>
        <w:rPr>
          <w:sz w:val="24"/>
          <w:szCs w:val="24"/>
        </w:rPr>
      </w:pPr>
      <w:r>
        <w:rPr>
          <w:sz w:val="24"/>
          <w:szCs w:val="24"/>
        </w:rPr>
        <w:t>Н</w:t>
      </w:r>
      <w:r w:rsidRPr="00C72D9D">
        <w:rPr>
          <w:sz w:val="24"/>
          <w:szCs w:val="24"/>
        </w:rPr>
        <w:t xml:space="preserve">а этой неделе </w:t>
      </w:r>
      <w:r>
        <w:rPr>
          <w:sz w:val="24"/>
          <w:szCs w:val="24"/>
        </w:rPr>
        <w:t>мне нужно будет</w:t>
      </w:r>
      <w:r w:rsidR="00842D52" w:rsidRPr="00C72D9D">
        <w:rPr>
          <w:sz w:val="24"/>
          <w:szCs w:val="24"/>
        </w:rPr>
        <w:t xml:space="preserve"> </w:t>
      </w:r>
      <w:r w:rsidR="00C76952">
        <w:rPr>
          <w:sz w:val="24"/>
          <w:szCs w:val="24"/>
        </w:rPr>
        <w:t xml:space="preserve">написать </w:t>
      </w:r>
      <w:r w:rsidR="00842D52" w:rsidRPr="00C72D9D">
        <w:rPr>
          <w:sz w:val="24"/>
          <w:szCs w:val="24"/>
        </w:rPr>
        <w:t>м</w:t>
      </w:r>
      <w:r>
        <w:rPr>
          <w:sz w:val="24"/>
          <w:szCs w:val="24"/>
        </w:rPr>
        <w:t>-</w:t>
      </w:r>
      <w:r w:rsidR="00842D52" w:rsidRPr="00C72D9D">
        <w:rPr>
          <w:sz w:val="24"/>
          <w:szCs w:val="24"/>
        </w:rPr>
        <w:t>ру Хьюму, утешить его и показать, что</w:t>
      </w:r>
      <w:r w:rsidR="00842D52">
        <w:rPr>
          <w:sz w:val="24"/>
          <w:szCs w:val="24"/>
        </w:rPr>
        <w:t>,</w:t>
      </w:r>
      <w:r w:rsidR="00842D52" w:rsidRPr="00C72D9D">
        <w:rPr>
          <w:sz w:val="24"/>
          <w:szCs w:val="24"/>
        </w:rPr>
        <w:t xml:space="preserve"> если у него нет сильного желания жить, ему нет надобности беспокоиться о </w:t>
      </w:r>
      <w:r>
        <w:rPr>
          <w:sz w:val="24"/>
          <w:szCs w:val="24"/>
        </w:rPr>
        <w:t>д</w:t>
      </w:r>
      <w:r w:rsidR="00842D52">
        <w:rPr>
          <w:sz w:val="24"/>
          <w:szCs w:val="24"/>
        </w:rPr>
        <w:t>эвачан</w:t>
      </w:r>
      <w:r w:rsidR="00842D52" w:rsidRPr="00C72D9D">
        <w:rPr>
          <w:sz w:val="24"/>
          <w:szCs w:val="24"/>
        </w:rPr>
        <w:t xml:space="preserve">е. Если человек не </w:t>
      </w:r>
      <w:r w:rsidR="00842D52">
        <w:rPr>
          <w:sz w:val="24"/>
          <w:szCs w:val="24"/>
        </w:rPr>
        <w:t xml:space="preserve">испытывает </w:t>
      </w:r>
      <w:r w:rsidR="00842D52" w:rsidRPr="00C72D9D">
        <w:rPr>
          <w:sz w:val="24"/>
          <w:szCs w:val="24"/>
        </w:rPr>
        <w:t>сильно</w:t>
      </w:r>
      <w:r w:rsidR="00842D52">
        <w:rPr>
          <w:sz w:val="24"/>
          <w:szCs w:val="24"/>
        </w:rPr>
        <w:t>й</w:t>
      </w:r>
      <w:r w:rsidR="00842D52" w:rsidRPr="00C72D9D">
        <w:rPr>
          <w:sz w:val="24"/>
          <w:szCs w:val="24"/>
        </w:rPr>
        <w:t xml:space="preserve"> </w:t>
      </w:r>
      <w:r w:rsidR="00842D52" w:rsidRPr="00A218B8">
        <w:rPr>
          <w:i/>
          <w:sz w:val="24"/>
          <w:szCs w:val="24"/>
        </w:rPr>
        <w:t>любви</w:t>
      </w:r>
      <w:r w:rsidR="00842D52" w:rsidRPr="00C72D9D">
        <w:rPr>
          <w:sz w:val="24"/>
          <w:szCs w:val="24"/>
        </w:rPr>
        <w:t xml:space="preserve"> или так</w:t>
      </w:r>
      <w:r w:rsidR="00842D52">
        <w:rPr>
          <w:sz w:val="24"/>
          <w:szCs w:val="24"/>
        </w:rPr>
        <w:t xml:space="preserve">ой же </w:t>
      </w:r>
      <w:r w:rsidR="00842D52" w:rsidRPr="00C72D9D">
        <w:rPr>
          <w:sz w:val="24"/>
          <w:szCs w:val="24"/>
        </w:rPr>
        <w:t>сильно</w:t>
      </w:r>
      <w:r w:rsidR="00842D52">
        <w:rPr>
          <w:sz w:val="24"/>
          <w:szCs w:val="24"/>
        </w:rPr>
        <w:t>й</w:t>
      </w:r>
      <w:r w:rsidR="00842D52" w:rsidRPr="00C72D9D">
        <w:rPr>
          <w:sz w:val="24"/>
          <w:szCs w:val="24"/>
        </w:rPr>
        <w:t xml:space="preserve"> </w:t>
      </w:r>
      <w:r w:rsidR="00842D52" w:rsidRPr="00A218B8">
        <w:rPr>
          <w:i/>
          <w:sz w:val="24"/>
          <w:szCs w:val="24"/>
        </w:rPr>
        <w:t>ненависти</w:t>
      </w:r>
      <w:r w:rsidR="00842D52" w:rsidRPr="00C72D9D">
        <w:rPr>
          <w:sz w:val="24"/>
          <w:szCs w:val="24"/>
        </w:rPr>
        <w:t xml:space="preserve">, он не будет ни в </w:t>
      </w:r>
      <w:r>
        <w:rPr>
          <w:sz w:val="24"/>
          <w:szCs w:val="24"/>
        </w:rPr>
        <w:t>д</w:t>
      </w:r>
      <w:r w:rsidR="00842D52">
        <w:rPr>
          <w:sz w:val="24"/>
          <w:szCs w:val="24"/>
        </w:rPr>
        <w:t>эвачан</w:t>
      </w:r>
      <w:r w:rsidR="00842D52" w:rsidRPr="00C72D9D">
        <w:rPr>
          <w:sz w:val="24"/>
          <w:szCs w:val="24"/>
        </w:rPr>
        <w:t xml:space="preserve">е, ни в </w:t>
      </w:r>
      <w:r>
        <w:rPr>
          <w:sz w:val="24"/>
          <w:szCs w:val="24"/>
        </w:rPr>
        <w:t>а</w:t>
      </w:r>
      <w:r w:rsidR="00842D52" w:rsidRPr="00C72D9D">
        <w:rPr>
          <w:sz w:val="24"/>
          <w:szCs w:val="24"/>
        </w:rPr>
        <w:t>ви</w:t>
      </w:r>
      <w:r>
        <w:rPr>
          <w:sz w:val="24"/>
          <w:szCs w:val="24"/>
        </w:rPr>
        <w:t>ч</w:t>
      </w:r>
      <w:r w:rsidR="00842D52" w:rsidRPr="00C72D9D">
        <w:rPr>
          <w:sz w:val="24"/>
          <w:szCs w:val="24"/>
        </w:rPr>
        <w:t xml:space="preserve">и. «Природа извергает равнодушных из </w:t>
      </w:r>
      <w:r w:rsidRPr="00C72D9D">
        <w:rPr>
          <w:sz w:val="24"/>
          <w:szCs w:val="24"/>
        </w:rPr>
        <w:t xml:space="preserve">уст </w:t>
      </w:r>
      <w:r w:rsidR="00842D52" w:rsidRPr="00C72D9D">
        <w:rPr>
          <w:sz w:val="24"/>
          <w:szCs w:val="24"/>
        </w:rPr>
        <w:t>своих»</w:t>
      </w:r>
      <w:r w:rsidR="008F4299">
        <w:rPr>
          <w:sz w:val="24"/>
          <w:szCs w:val="24"/>
        </w:rPr>
        <w:t xml:space="preserve"> —</w:t>
      </w:r>
      <w:r w:rsidR="00842D52" w:rsidRPr="00C72D9D">
        <w:rPr>
          <w:sz w:val="24"/>
          <w:szCs w:val="24"/>
        </w:rPr>
        <w:t xml:space="preserve"> </w:t>
      </w:r>
      <w:r>
        <w:rPr>
          <w:sz w:val="24"/>
          <w:szCs w:val="24"/>
        </w:rPr>
        <w:t xml:space="preserve">это </w:t>
      </w:r>
      <w:r w:rsidR="00842D52" w:rsidRPr="00C72D9D">
        <w:rPr>
          <w:sz w:val="24"/>
          <w:szCs w:val="24"/>
        </w:rPr>
        <w:t xml:space="preserve">означает лишь, что она уничтожает их </w:t>
      </w:r>
      <w:r w:rsidR="00842D52" w:rsidRPr="00A218B8">
        <w:rPr>
          <w:i/>
          <w:sz w:val="24"/>
          <w:szCs w:val="24"/>
        </w:rPr>
        <w:t>личные</w:t>
      </w:r>
      <w:r w:rsidR="00842D52" w:rsidRPr="00C72D9D">
        <w:rPr>
          <w:sz w:val="24"/>
          <w:szCs w:val="24"/>
        </w:rPr>
        <w:t xml:space="preserve"> </w:t>
      </w:r>
      <w:r w:rsidRPr="00A218B8">
        <w:rPr>
          <w:sz w:val="24"/>
          <w:szCs w:val="24"/>
        </w:rPr>
        <w:t>“</w:t>
      </w:r>
      <w:r>
        <w:rPr>
          <w:sz w:val="24"/>
          <w:szCs w:val="24"/>
        </w:rPr>
        <w:t>я</w:t>
      </w:r>
      <w:r w:rsidRPr="00A218B8">
        <w:rPr>
          <w:sz w:val="24"/>
          <w:szCs w:val="24"/>
        </w:rPr>
        <w:t>”</w:t>
      </w:r>
      <w:r w:rsidR="00842D52" w:rsidRPr="00C72D9D">
        <w:rPr>
          <w:sz w:val="24"/>
          <w:szCs w:val="24"/>
        </w:rPr>
        <w:t xml:space="preserve"> (не оболочки </w:t>
      </w:r>
      <w:r>
        <w:rPr>
          <w:sz w:val="24"/>
          <w:szCs w:val="24"/>
        </w:rPr>
        <w:t xml:space="preserve">но </w:t>
      </w:r>
      <w:r w:rsidR="00842D52" w:rsidRPr="00C72D9D">
        <w:rPr>
          <w:sz w:val="24"/>
          <w:szCs w:val="24"/>
        </w:rPr>
        <w:t>и не шест</w:t>
      </w:r>
      <w:r>
        <w:rPr>
          <w:sz w:val="24"/>
          <w:szCs w:val="24"/>
        </w:rPr>
        <w:t xml:space="preserve">ые </w:t>
      </w:r>
      <w:r w:rsidR="00842D52" w:rsidRPr="00C72D9D">
        <w:rPr>
          <w:sz w:val="24"/>
          <w:szCs w:val="24"/>
        </w:rPr>
        <w:t>принцип</w:t>
      </w:r>
      <w:r>
        <w:rPr>
          <w:sz w:val="24"/>
          <w:szCs w:val="24"/>
        </w:rPr>
        <w:t>ы</w:t>
      </w:r>
      <w:r w:rsidR="00842D52" w:rsidRPr="00C72D9D">
        <w:rPr>
          <w:sz w:val="24"/>
          <w:szCs w:val="24"/>
        </w:rPr>
        <w:t xml:space="preserve">) в </w:t>
      </w:r>
      <w:r>
        <w:rPr>
          <w:sz w:val="24"/>
          <w:szCs w:val="24"/>
        </w:rPr>
        <w:t>к</w:t>
      </w:r>
      <w:r w:rsidR="00842D52" w:rsidRPr="00C72D9D">
        <w:rPr>
          <w:sz w:val="24"/>
          <w:szCs w:val="24"/>
        </w:rPr>
        <w:t>ама-</w:t>
      </w:r>
      <w:r>
        <w:rPr>
          <w:sz w:val="24"/>
          <w:szCs w:val="24"/>
        </w:rPr>
        <w:t>л</w:t>
      </w:r>
      <w:r w:rsidR="00842D52" w:rsidRPr="00C72D9D">
        <w:rPr>
          <w:sz w:val="24"/>
          <w:szCs w:val="24"/>
        </w:rPr>
        <w:t xml:space="preserve">оке и </w:t>
      </w:r>
      <w:r w:rsidR="00BB7B67">
        <w:rPr>
          <w:sz w:val="24"/>
          <w:szCs w:val="24"/>
        </w:rPr>
        <w:t>д</w:t>
      </w:r>
      <w:r w:rsidR="00842D52">
        <w:rPr>
          <w:sz w:val="24"/>
          <w:szCs w:val="24"/>
        </w:rPr>
        <w:t>эвачан</w:t>
      </w:r>
      <w:r w:rsidR="00842D52" w:rsidRPr="00C72D9D">
        <w:rPr>
          <w:sz w:val="24"/>
          <w:szCs w:val="24"/>
        </w:rPr>
        <w:t xml:space="preserve">е. Это не </w:t>
      </w:r>
      <w:r w:rsidR="00BB7B67">
        <w:rPr>
          <w:sz w:val="24"/>
          <w:szCs w:val="24"/>
        </w:rPr>
        <w:t>мешает</w:t>
      </w:r>
      <w:r w:rsidR="00842D52" w:rsidRPr="00C72D9D">
        <w:rPr>
          <w:sz w:val="24"/>
          <w:szCs w:val="24"/>
        </w:rPr>
        <w:t xml:space="preserve"> им немедленно родиться вновь</w:t>
      </w:r>
      <w:r w:rsidR="008F4299">
        <w:rPr>
          <w:sz w:val="24"/>
          <w:szCs w:val="24"/>
        </w:rPr>
        <w:t xml:space="preserve"> —</w:t>
      </w:r>
      <w:r w:rsidR="00842D52" w:rsidRPr="00C72D9D">
        <w:rPr>
          <w:sz w:val="24"/>
          <w:szCs w:val="24"/>
        </w:rPr>
        <w:t xml:space="preserve"> и если их жизн</w:t>
      </w:r>
      <w:r w:rsidR="00842D52">
        <w:rPr>
          <w:sz w:val="24"/>
          <w:szCs w:val="24"/>
        </w:rPr>
        <w:t>ь</w:t>
      </w:r>
      <w:r w:rsidR="00842D52" w:rsidRPr="00C72D9D">
        <w:rPr>
          <w:sz w:val="24"/>
          <w:szCs w:val="24"/>
        </w:rPr>
        <w:t xml:space="preserve"> не был</w:t>
      </w:r>
      <w:r w:rsidR="00842D52">
        <w:rPr>
          <w:sz w:val="24"/>
          <w:szCs w:val="24"/>
        </w:rPr>
        <w:t>а</w:t>
      </w:r>
      <w:r w:rsidR="00842D52" w:rsidRPr="00C72D9D">
        <w:rPr>
          <w:sz w:val="24"/>
          <w:szCs w:val="24"/>
        </w:rPr>
        <w:t xml:space="preserve"> </w:t>
      </w:r>
      <w:r w:rsidR="00842D52" w:rsidRPr="00BB7B67">
        <w:rPr>
          <w:i/>
          <w:sz w:val="24"/>
          <w:szCs w:val="24"/>
        </w:rPr>
        <w:t>очень</w:t>
      </w:r>
      <w:r w:rsidR="00842D52" w:rsidRPr="00C72D9D">
        <w:rPr>
          <w:sz w:val="24"/>
          <w:szCs w:val="24"/>
        </w:rPr>
        <w:t xml:space="preserve"> плох</w:t>
      </w:r>
      <w:r w:rsidR="00842D52">
        <w:rPr>
          <w:sz w:val="24"/>
          <w:szCs w:val="24"/>
        </w:rPr>
        <w:t>а</w:t>
      </w:r>
      <w:r w:rsidR="00842D52" w:rsidRPr="00C72D9D">
        <w:rPr>
          <w:sz w:val="24"/>
          <w:szCs w:val="24"/>
        </w:rPr>
        <w:t xml:space="preserve">, нет причины, почему бы вечной </w:t>
      </w:r>
      <w:r w:rsidR="00BB7B67">
        <w:rPr>
          <w:sz w:val="24"/>
          <w:szCs w:val="24"/>
        </w:rPr>
        <w:t>м</w:t>
      </w:r>
      <w:r w:rsidR="00842D52" w:rsidRPr="00C72D9D">
        <w:rPr>
          <w:sz w:val="24"/>
          <w:szCs w:val="24"/>
        </w:rPr>
        <w:t>онаде не найти страницу этой жизни нетронутой в Книге Жизни.</w:t>
      </w:r>
    </w:p>
    <w:p w:rsidR="00842D52" w:rsidRPr="00BB7B67" w:rsidRDefault="00842D52" w:rsidP="00BB7B67">
      <w:pPr>
        <w:pStyle w:val="Aiiaienu"/>
        <w:ind w:firstLine="340"/>
        <w:rPr>
          <w:rFonts w:ascii="Times New Roman" w:hAnsi="Times New Roman"/>
          <w:b w:val="0"/>
          <w:szCs w:val="24"/>
        </w:rPr>
      </w:pPr>
      <w:r w:rsidRPr="00BB7B67">
        <w:rPr>
          <w:rFonts w:ascii="Times New Roman" w:hAnsi="Times New Roman"/>
          <w:b w:val="0"/>
          <w:szCs w:val="24"/>
        </w:rPr>
        <w:t>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71</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19</w:t>
      </w:r>
      <w:r w:rsidRPr="000267C5">
        <w:rPr>
          <w:i/>
          <w:color w:val="auto"/>
        </w:rPr>
        <w:t>)</w:t>
      </w:r>
      <w:r w:rsidRPr="00360669">
        <w:rPr>
          <w:b w:val="0"/>
          <w:i/>
          <w:color w:val="auto"/>
        </w:rPr>
        <w:t xml:space="preserve"> </w:t>
      </w:r>
      <w:r>
        <w:rPr>
          <w:b w:val="0"/>
          <w:i/>
          <w:color w:val="auto"/>
        </w:rPr>
        <w:t xml:space="preserve">пол. 12 августа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9E01D9" w:rsidRDefault="00842D52" w:rsidP="00842D52">
      <w:pPr>
        <w:ind w:firstLine="340"/>
        <w:jc w:val="both"/>
        <w:rPr>
          <w:i/>
          <w:sz w:val="22"/>
          <w:szCs w:val="22"/>
        </w:rPr>
      </w:pPr>
      <w:r w:rsidRPr="009E01D9">
        <w:rPr>
          <w:i/>
          <w:sz w:val="22"/>
          <w:szCs w:val="22"/>
        </w:rPr>
        <w:t>«Письмо о теософии», к которому эти две записки</w:t>
      </w:r>
      <w:r w:rsidR="00C8502F" w:rsidRPr="009E01D9">
        <w:rPr>
          <w:i/>
          <w:sz w:val="22"/>
          <w:szCs w:val="22"/>
        </w:rPr>
        <w:t xml:space="preserve"> были приложены</w:t>
      </w:r>
      <w:r w:rsidR="00F96B27" w:rsidRPr="009E01D9">
        <w:rPr>
          <w:i/>
          <w:sz w:val="22"/>
          <w:szCs w:val="22"/>
        </w:rPr>
        <w:t>, адресовано Стэ</w:t>
      </w:r>
      <w:r w:rsidRPr="009E01D9">
        <w:rPr>
          <w:i/>
          <w:sz w:val="22"/>
          <w:szCs w:val="22"/>
        </w:rPr>
        <w:t>йнтону Мозесу в Лондон и предназнача</w:t>
      </w:r>
      <w:r w:rsidR="00C8502F" w:rsidRPr="009E01D9">
        <w:rPr>
          <w:i/>
          <w:sz w:val="22"/>
          <w:szCs w:val="22"/>
        </w:rPr>
        <w:t xml:space="preserve">лось для </w:t>
      </w:r>
      <w:r w:rsidR="009E01D9">
        <w:rPr>
          <w:i/>
          <w:sz w:val="22"/>
          <w:szCs w:val="22"/>
        </w:rPr>
        <w:t>публикации</w:t>
      </w:r>
      <w:r w:rsidR="00C8502F" w:rsidRPr="009E01D9">
        <w:rPr>
          <w:i/>
          <w:sz w:val="22"/>
          <w:szCs w:val="22"/>
        </w:rPr>
        <w:t xml:space="preserve"> в</w:t>
      </w:r>
      <w:r w:rsidRPr="009E01D9">
        <w:rPr>
          <w:i/>
          <w:sz w:val="22"/>
          <w:szCs w:val="22"/>
        </w:rPr>
        <w:t xml:space="preserve"> журнале лондонских спиритов</w:t>
      </w:r>
      <w:r w:rsidR="00C8502F" w:rsidRPr="009E01D9">
        <w:rPr>
          <w:i/>
          <w:sz w:val="22"/>
          <w:szCs w:val="22"/>
        </w:rPr>
        <w:t xml:space="preserve"> «Лайт»</w:t>
      </w:r>
      <w:r w:rsidRPr="009E01D9">
        <w:rPr>
          <w:i/>
          <w:sz w:val="22"/>
          <w:szCs w:val="22"/>
        </w:rPr>
        <w:t xml:space="preserve">. Синнетт послал его корректуру </w:t>
      </w:r>
      <w:r w:rsidR="006B403B" w:rsidRPr="009E01D9">
        <w:rPr>
          <w:i/>
          <w:sz w:val="22"/>
          <w:szCs w:val="22"/>
        </w:rPr>
        <w:t>м</w:t>
      </w:r>
      <w:r w:rsidRPr="009E01D9">
        <w:rPr>
          <w:i/>
          <w:sz w:val="22"/>
          <w:szCs w:val="22"/>
        </w:rPr>
        <w:t>ахатме К.Х. для комментариев.</w:t>
      </w:r>
    </w:p>
    <w:p w:rsidR="00842D52" w:rsidRPr="009E01D9" w:rsidRDefault="00842D52" w:rsidP="00842D52">
      <w:pPr>
        <w:ind w:firstLine="340"/>
        <w:jc w:val="both"/>
        <w:rPr>
          <w:i/>
          <w:sz w:val="22"/>
          <w:szCs w:val="22"/>
        </w:rPr>
      </w:pPr>
      <w:r w:rsidRPr="009E01D9">
        <w:rPr>
          <w:i/>
          <w:sz w:val="22"/>
          <w:szCs w:val="22"/>
        </w:rPr>
        <w:t>На корр</w:t>
      </w:r>
      <w:r w:rsidR="00F96B27" w:rsidRPr="009E01D9">
        <w:rPr>
          <w:i/>
          <w:sz w:val="22"/>
          <w:szCs w:val="22"/>
        </w:rPr>
        <w:t xml:space="preserve">ектуре второго из этих писем </w:t>
      </w:r>
      <w:r w:rsidRPr="009E01D9">
        <w:rPr>
          <w:i/>
          <w:sz w:val="22"/>
          <w:szCs w:val="22"/>
        </w:rPr>
        <w:t>Мозесу Си</w:t>
      </w:r>
      <w:r w:rsidR="00F96B27" w:rsidRPr="009E01D9">
        <w:rPr>
          <w:i/>
          <w:sz w:val="22"/>
          <w:szCs w:val="22"/>
        </w:rPr>
        <w:t xml:space="preserve">ннетт делает такое заявление: «Нахожу трудным </w:t>
      </w:r>
      <w:r w:rsidRPr="009E01D9">
        <w:rPr>
          <w:i/>
          <w:sz w:val="22"/>
          <w:szCs w:val="22"/>
        </w:rPr>
        <w:t xml:space="preserve">разъяснить </w:t>
      </w:r>
      <w:r w:rsidR="00F96B27" w:rsidRPr="009E01D9">
        <w:rPr>
          <w:i/>
          <w:sz w:val="22"/>
          <w:szCs w:val="22"/>
        </w:rPr>
        <w:t>рассматриваемое положение вещей</w:t>
      </w:r>
      <w:r w:rsidRPr="009E01D9">
        <w:rPr>
          <w:i/>
          <w:sz w:val="22"/>
          <w:szCs w:val="22"/>
        </w:rPr>
        <w:t>… из-за ваше</w:t>
      </w:r>
      <w:r w:rsidR="001A2A57" w:rsidRPr="009E01D9">
        <w:rPr>
          <w:i/>
          <w:sz w:val="22"/>
          <w:szCs w:val="22"/>
        </w:rPr>
        <w:t>го недостаточ</w:t>
      </w:r>
      <w:r w:rsidRPr="009E01D9">
        <w:rPr>
          <w:i/>
          <w:sz w:val="22"/>
          <w:szCs w:val="22"/>
        </w:rPr>
        <w:t>ного знакомства с оккультн</w:t>
      </w:r>
      <w:r w:rsidR="001A2A57" w:rsidRPr="009E01D9">
        <w:rPr>
          <w:i/>
          <w:sz w:val="22"/>
          <w:szCs w:val="22"/>
        </w:rPr>
        <w:t>ым</w:t>
      </w:r>
      <w:r w:rsidRPr="009E01D9">
        <w:rPr>
          <w:i/>
          <w:sz w:val="22"/>
          <w:szCs w:val="22"/>
        </w:rPr>
        <w:t xml:space="preserve"> </w:t>
      </w:r>
      <w:r w:rsidR="001A2A57" w:rsidRPr="009E01D9">
        <w:rPr>
          <w:i/>
          <w:sz w:val="22"/>
          <w:szCs w:val="22"/>
        </w:rPr>
        <w:t xml:space="preserve">учением о том, как </w:t>
      </w:r>
      <w:r w:rsidRPr="009E01D9">
        <w:rPr>
          <w:i/>
          <w:sz w:val="22"/>
          <w:szCs w:val="22"/>
        </w:rPr>
        <w:t xml:space="preserve">Природа награждает и наказывает своих детей за их </w:t>
      </w:r>
      <w:r w:rsidR="001A2A57" w:rsidRPr="009E01D9">
        <w:rPr>
          <w:i/>
          <w:sz w:val="22"/>
          <w:szCs w:val="22"/>
        </w:rPr>
        <w:t>действия</w:t>
      </w:r>
      <w:r w:rsidRPr="009E01D9">
        <w:rPr>
          <w:i/>
          <w:sz w:val="22"/>
          <w:szCs w:val="22"/>
        </w:rPr>
        <w:t xml:space="preserve"> в </w:t>
      </w:r>
      <w:r w:rsidR="001A2A57" w:rsidRPr="009E01D9">
        <w:rPr>
          <w:i/>
          <w:sz w:val="22"/>
          <w:szCs w:val="22"/>
        </w:rPr>
        <w:t xml:space="preserve">этой </w:t>
      </w:r>
      <w:r w:rsidRPr="009E01D9">
        <w:rPr>
          <w:i/>
          <w:sz w:val="22"/>
          <w:szCs w:val="22"/>
        </w:rPr>
        <w:t xml:space="preserve">жизни…». </w:t>
      </w:r>
      <w:r w:rsidR="0038314B" w:rsidRPr="009E01D9">
        <w:rPr>
          <w:i/>
          <w:sz w:val="22"/>
          <w:szCs w:val="22"/>
        </w:rPr>
        <w:t xml:space="preserve">Возле упоминания </w:t>
      </w:r>
      <w:r w:rsidRPr="009E01D9">
        <w:rPr>
          <w:i/>
          <w:sz w:val="22"/>
          <w:szCs w:val="22"/>
        </w:rPr>
        <w:t>«</w:t>
      </w:r>
      <w:r w:rsidR="0038314B" w:rsidRPr="009E01D9">
        <w:rPr>
          <w:i/>
          <w:sz w:val="22"/>
          <w:szCs w:val="22"/>
        </w:rPr>
        <w:t xml:space="preserve">недостаточного </w:t>
      </w:r>
      <w:r w:rsidRPr="009E01D9">
        <w:rPr>
          <w:i/>
          <w:sz w:val="22"/>
          <w:szCs w:val="22"/>
        </w:rPr>
        <w:t xml:space="preserve">знакомства </w:t>
      </w:r>
      <w:r w:rsidR="0038314B" w:rsidRPr="009E01D9">
        <w:rPr>
          <w:i/>
          <w:sz w:val="22"/>
          <w:szCs w:val="22"/>
        </w:rPr>
        <w:t xml:space="preserve">Мозеса </w:t>
      </w:r>
      <w:r w:rsidRPr="009E01D9">
        <w:rPr>
          <w:i/>
          <w:sz w:val="22"/>
          <w:szCs w:val="22"/>
        </w:rPr>
        <w:t>с оккультн</w:t>
      </w:r>
      <w:r w:rsidR="0038314B" w:rsidRPr="009E01D9">
        <w:rPr>
          <w:i/>
          <w:sz w:val="22"/>
          <w:szCs w:val="22"/>
        </w:rPr>
        <w:t>ым учением</w:t>
      </w:r>
      <w:r w:rsidRPr="009E01D9">
        <w:rPr>
          <w:i/>
          <w:sz w:val="22"/>
          <w:szCs w:val="22"/>
        </w:rPr>
        <w:t>» Синнетт вставил комментарий в скобках: «действите</w:t>
      </w:r>
      <w:r w:rsidR="00BB7B67">
        <w:rPr>
          <w:i/>
          <w:sz w:val="22"/>
          <w:szCs w:val="22"/>
        </w:rPr>
        <w:t>ль</w:t>
      </w:r>
      <w:r w:rsidR="005C0717">
        <w:rPr>
          <w:i/>
          <w:sz w:val="22"/>
          <w:szCs w:val="22"/>
        </w:rPr>
        <w:t>ное положение вещей</w:t>
      </w:r>
      <w:r w:rsidRPr="009E01D9">
        <w:rPr>
          <w:i/>
          <w:sz w:val="22"/>
          <w:szCs w:val="22"/>
        </w:rPr>
        <w:t xml:space="preserve">, </w:t>
      </w:r>
      <w:r w:rsidR="005C0717">
        <w:rPr>
          <w:i/>
          <w:sz w:val="22"/>
          <w:szCs w:val="22"/>
        </w:rPr>
        <w:t xml:space="preserve">как оно </w:t>
      </w:r>
      <w:r w:rsidRPr="009E01D9">
        <w:rPr>
          <w:i/>
          <w:sz w:val="22"/>
          <w:szCs w:val="22"/>
        </w:rPr>
        <w:t>известн</w:t>
      </w:r>
      <w:r w:rsidR="005C0717">
        <w:rPr>
          <w:i/>
          <w:sz w:val="22"/>
          <w:szCs w:val="22"/>
        </w:rPr>
        <w:t>о</w:t>
      </w:r>
      <w:r w:rsidRPr="009E01D9">
        <w:rPr>
          <w:i/>
          <w:sz w:val="22"/>
          <w:szCs w:val="22"/>
        </w:rPr>
        <w:t xml:space="preserve"> адептам и подтверждаются ими </w:t>
      </w:r>
      <w:r w:rsidR="005C0717">
        <w:rPr>
          <w:i/>
          <w:sz w:val="22"/>
          <w:szCs w:val="22"/>
        </w:rPr>
        <w:t>с такой же уверенностью</w:t>
      </w:r>
      <w:r w:rsidRPr="009E01D9">
        <w:rPr>
          <w:i/>
          <w:sz w:val="22"/>
          <w:szCs w:val="22"/>
        </w:rPr>
        <w:t xml:space="preserve">, как движение </w:t>
      </w:r>
      <w:r w:rsidRPr="009E01D9">
        <w:rPr>
          <w:i/>
          <w:iCs/>
          <w:sz w:val="22"/>
          <w:szCs w:val="22"/>
        </w:rPr>
        <w:t>планет</w:t>
      </w:r>
      <w:r w:rsidR="005C0717">
        <w:rPr>
          <w:i/>
          <w:iCs/>
          <w:sz w:val="22"/>
          <w:szCs w:val="22"/>
        </w:rPr>
        <w:t xml:space="preserve"> </w:t>
      </w:r>
      <w:r w:rsidR="005C0717">
        <w:rPr>
          <w:sz w:val="24"/>
          <w:szCs w:val="24"/>
        </w:rPr>
        <w:t>—</w:t>
      </w:r>
      <w:r w:rsidRPr="009E01D9">
        <w:rPr>
          <w:i/>
          <w:iCs/>
          <w:sz w:val="22"/>
          <w:szCs w:val="22"/>
        </w:rPr>
        <w:t xml:space="preserve"> </w:t>
      </w:r>
      <w:r w:rsidRPr="009E01D9">
        <w:rPr>
          <w:i/>
          <w:sz w:val="22"/>
          <w:szCs w:val="22"/>
        </w:rPr>
        <w:t>астрономами…». В комментариях на полях после слов: «известн</w:t>
      </w:r>
      <w:r w:rsidR="005C0717">
        <w:rPr>
          <w:i/>
          <w:sz w:val="22"/>
          <w:szCs w:val="22"/>
        </w:rPr>
        <w:t>о</w:t>
      </w:r>
      <w:r w:rsidRPr="009E01D9">
        <w:rPr>
          <w:i/>
          <w:sz w:val="22"/>
          <w:szCs w:val="22"/>
        </w:rPr>
        <w:t xml:space="preserve"> адептам», </w:t>
      </w:r>
      <w:r w:rsidR="005C0717">
        <w:rPr>
          <w:i/>
          <w:sz w:val="22"/>
          <w:szCs w:val="22"/>
        </w:rPr>
        <w:t>м</w:t>
      </w:r>
      <w:r w:rsidRPr="009E01D9">
        <w:rPr>
          <w:i/>
          <w:sz w:val="22"/>
          <w:szCs w:val="22"/>
        </w:rPr>
        <w:t xml:space="preserve">ахатма К.Х. добавил слова, </w:t>
      </w:r>
      <w:r w:rsidR="005C0717">
        <w:rPr>
          <w:i/>
          <w:sz w:val="22"/>
          <w:szCs w:val="22"/>
        </w:rPr>
        <w:t xml:space="preserve">с </w:t>
      </w:r>
      <w:r w:rsidRPr="009E01D9">
        <w:rPr>
          <w:i/>
          <w:sz w:val="22"/>
          <w:szCs w:val="22"/>
        </w:rPr>
        <w:t>которы</w:t>
      </w:r>
      <w:r w:rsidR="005C0717">
        <w:rPr>
          <w:i/>
          <w:sz w:val="22"/>
          <w:szCs w:val="22"/>
        </w:rPr>
        <w:t>х</w:t>
      </w:r>
      <w:r w:rsidRPr="009E01D9">
        <w:rPr>
          <w:i/>
          <w:sz w:val="22"/>
          <w:szCs w:val="22"/>
        </w:rPr>
        <w:t xml:space="preserve"> и начинается </w:t>
      </w:r>
      <w:r w:rsidR="005C0717">
        <w:rPr>
          <w:i/>
          <w:sz w:val="22"/>
          <w:szCs w:val="22"/>
        </w:rPr>
        <w:t>это</w:t>
      </w:r>
      <w:r w:rsidRPr="009E01D9">
        <w:rPr>
          <w:i/>
          <w:sz w:val="22"/>
          <w:szCs w:val="22"/>
        </w:rPr>
        <w:t xml:space="preserve"> письмо №71: «Да, </w:t>
      </w:r>
      <w:r w:rsidR="00991475" w:rsidRPr="009E01D9">
        <w:rPr>
          <w:i/>
          <w:sz w:val="22"/>
          <w:szCs w:val="22"/>
        </w:rPr>
        <w:t>пои</w:t>
      </w:r>
      <w:r w:rsidRPr="009E01D9">
        <w:rPr>
          <w:i/>
          <w:sz w:val="22"/>
          <w:szCs w:val="22"/>
        </w:rPr>
        <w:t>стин</w:t>
      </w:r>
      <w:r w:rsidR="00991475" w:rsidRPr="009E01D9">
        <w:rPr>
          <w:i/>
          <w:sz w:val="22"/>
          <w:szCs w:val="22"/>
        </w:rPr>
        <w:t>е</w:t>
      </w:r>
      <w:r w:rsidRPr="009E01D9">
        <w:rPr>
          <w:i/>
          <w:sz w:val="22"/>
          <w:szCs w:val="22"/>
        </w:rPr>
        <w:t xml:space="preserve"> известны и полностью подтверждаются адептами, от которых:…».</w:t>
      </w:r>
    </w:p>
    <w:p w:rsidR="00842D52" w:rsidRPr="009E01D9" w:rsidRDefault="00842D52" w:rsidP="00842D52">
      <w:pPr>
        <w:ind w:firstLine="340"/>
        <w:jc w:val="both"/>
        <w:rPr>
          <w:i/>
          <w:sz w:val="22"/>
          <w:szCs w:val="22"/>
        </w:rPr>
      </w:pPr>
      <w:r w:rsidRPr="009E01D9">
        <w:rPr>
          <w:i/>
          <w:sz w:val="22"/>
          <w:szCs w:val="22"/>
        </w:rPr>
        <w:t>Далее Синнетт пишет в своем письме: «</w:t>
      </w:r>
      <w:r w:rsidR="005C0717">
        <w:rPr>
          <w:i/>
          <w:sz w:val="22"/>
          <w:szCs w:val="22"/>
        </w:rPr>
        <w:t>А</w:t>
      </w:r>
      <w:r w:rsidRPr="009E01D9">
        <w:rPr>
          <w:i/>
          <w:sz w:val="22"/>
          <w:szCs w:val="22"/>
        </w:rPr>
        <w:t xml:space="preserve"> жертвы несчастн</w:t>
      </w:r>
      <w:r w:rsidR="005C0717">
        <w:rPr>
          <w:i/>
          <w:sz w:val="22"/>
          <w:szCs w:val="22"/>
        </w:rPr>
        <w:t>ых</w:t>
      </w:r>
      <w:r w:rsidRPr="009E01D9">
        <w:rPr>
          <w:i/>
          <w:sz w:val="22"/>
          <w:szCs w:val="22"/>
        </w:rPr>
        <w:t xml:space="preserve"> случ</w:t>
      </w:r>
      <w:r w:rsidR="005C0717">
        <w:rPr>
          <w:i/>
          <w:sz w:val="22"/>
          <w:szCs w:val="22"/>
        </w:rPr>
        <w:t>ев</w:t>
      </w:r>
      <w:r w:rsidRPr="009E01D9">
        <w:rPr>
          <w:i/>
          <w:sz w:val="22"/>
          <w:szCs w:val="22"/>
        </w:rPr>
        <w:t xml:space="preserve"> </w:t>
      </w:r>
      <w:r w:rsidR="00C41642">
        <w:rPr>
          <w:i/>
          <w:sz w:val="22"/>
          <w:szCs w:val="22"/>
        </w:rPr>
        <w:t>(</w:t>
      </w:r>
      <w:r w:rsidR="00C41642" w:rsidRPr="009E01D9">
        <w:rPr>
          <w:i/>
          <w:sz w:val="22"/>
          <w:szCs w:val="22"/>
        </w:rPr>
        <w:t>хотя и редко</w:t>
      </w:r>
      <w:r w:rsidR="00C41642">
        <w:rPr>
          <w:i/>
          <w:sz w:val="22"/>
          <w:szCs w:val="22"/>
        </w:rPr>
        <w:t>)</w:t>
      </w:r>
      <w:r w:rsidR="00C41642" w:rsidRPr="009E01D9">
        <w:rPr>
          <w:i/>
          <w:sz w:val="22"/>
          <w:szCs w:val="22"/>
        </w:rPr>
        <w:t xml:space="preserve"> </w:t>
      </w:r>
      <w:r w:rsidRPr="009E01D9">
        <w:rPr>
          <w:i/>
          <w:sz w:val="22"/>
          <w:szCs w:val="22"/>
        </w:rPr>
        <w:t>и самоубий</w:t>
      </w:r>
      <w:r w:rsidR="005C0717">
        <w:rPr>
          <w:i/>
          <w:sz w:val="22"/>
          <w:szCs w:val="22"/>
        </w:rPr>
        <w:t>цы</w:t>
      </w:r>
      <w:r w:rsidRPr="009E01D9">
        <w:rPr>
          <w:i/>
          <w:sz w:val="22"/>
          <w:szCs w:val="22"/>
        </w:rPr>
        <w:t xml:space="preserve"> могут </w:t>
      </w:r>
      <w:r w:rsidR="00C41642">
        <w:rPr>
          <w:i/>
          <w:sz w:val="22"/>
          <w:szCs w:val="22"/>
        </w:rPr>
        <w:t>со</w:t>
      </w:r>
      <w:r w:rsidRPr="009E01D9">
        <w:rPr>
          <w:i/>
          <w:sz w:val="22"/>
          <w:szCs w:val="22"/>
        </w:rPr>
        <w:t xml:space="preserve">общаться с нами через медиумов, </w:t>
      </w:r>
      <w:r w:rsidR="005C0717">
        <w:rPr>
          <w:i/>
          <w:sz w:val="22"/>
          <w:szCs w:val="22"/>
        </w:rPr>
        <w:t>и</w:t>
      </w:r>
      <w:r w:rsidRPr="009E01D9">
        <w:rPr>
          <w:i/>
          <w:sz w:val="22"/>
          <w:szCs w:val="22"/>
        </w:rPr>
        <w:t xml:space="preserve"> то, что </w:t>
      </w:r>
      <w:r w:rsidR="005C0717">
        <w:rPr>
          <w:i/>
          <w:sz w:val="22"/>
          <w:szCs w:val="22"/>
        </w:rPr>
        <w:t>со</w:t>
      </w:r>
      <w:r w:rsidRPr="009E01D9">
        <w:rPr>
          <w:i/>
          <w:sz w:val="22"/>
          <w:szCs w:val="22"/>
        </w:rPr>
        <w:t xml:space="preserve">общается, </w:t>
      </w:r>
      <w:r w:rsidR="005C0717">
        <w:rPr>
          <w:i/>
          <w:sz w:val="22"/>
          <w:szCs w:val="22"/>
        </w:rPr>
        <w:t>это</w:t>
      </w:r>
      <w:r w:rsidRPr="009E01D9">
        <w:rPr>
          <w:i/>
          <w:sz w:val="22"/>
          <w:szCs w:val="22"/>
        </w:rPr>
        <w:t xml:space="preserve"> реальная сущность когда-то жившего </w:t>
      </w:r>
      <w:r w:rsidRPr="009E01D9">
        <w:rPr>
          <w:i/>
          <w:iCs/>
          <w:sz w:val="22"/>
          <w:szCs w:val="22"/>
        </w:rPr>
        <w:t>человек</w:t>
      </w:r>
      <w:r w:rsidRPr="009E01D9">
        <w:rPr>
          <w:i/>
          <w:sz w:val="22"/>
          <w:szCs w:val="22"/>
        </w:rPr>
        <w:t xml:space="preserve">а, кроме как в некоторых исключительных обстоятельствах, о которых ниже…». В этом месте на полях комментарий </w:t>
      </w:r>
      <w:r w:rsidR="00C41642">
        <w:rPr>
          <w:i/>
          <w:sz w:val="22"/>
          <w:szCs w:val="22"/>
        </w:rPr>
        <w:t>м</w:t>
      </w:r>
      <w:r w:rsidRPr="009E01D9">
        <w:rPr>
          <w:i/>
          <w:sz w:val="22"/>
          <w:szCs w:val="22"/>
        </w:rPr>
        <w:t xml:space="preserve">ахатмы: «Исключительных случаях, мой друг». </w:t>
      </w:r>
    </w:p>
    <w:p w:rsidR="00842D52" w:rsidRPr="002B6B9E" w:rsidRDefault="00C41642" w:rsidP="00842D52">
      <w:pPr>
        <w:ind w:firstLine="340"/>
        <w:jc w:val="both"/>
        <w:rPr>
          <w:i/>
        </w:rPr>
      </w:pPr>
      <w:r>
        <w:rPr>
          <w:i/>
          <w:iCs/>
          <w:sz w:val="22"/>
          <w:szCs w:val="22"/>
        </w:rPr>
        <w:t xml:space="preserve">Ещё </w:t>
      </w:r>
      <w:r>
        <w:rPr>
          <w:i/>
          <w:sz w:val="22"/>
          <w:szCs w:val="22"/>
        </w:rPr>
        <w:t>интересно к</w:t>
      </w:r>
      <w:r w:rsidR="00842D52" w:rsidRPr="009E01D9">
        <w:rPr>
          <w:i/>
          <w:sz w:val="22"/>
          <w:szCs w:val="22"/>
        </w:rPr>
        <w:t xml:space="preserve">ороткое письмо, написанное почерком К.Х., адресованное Синнетту и полученное им 22 августа </w:t>
      </w:r>
      <w:smartTag w:uri="urn:schemas-microsoft-com:office:smarttags" w:element="metricconverter">
        <w:smartTagPr>
          <w:attr w:name="ProductID" w:val="1882 г"/>
        </w:smartTagPr>
        <w:r w:rsidR="00842D52" w:rsidRPr="009E01D9">
          <w:rPr>
            <w:i/>
            <w:sz w:val="22"/>
            <w:szCs w:val="22"/>
          </w:rPr>
          <w:t>1882 г</w:t>
        </w:r>
      </w:smartTag>
      <w:r w:rsidR="00842D52" w:rsidRPr="009E01D9">
        <w:rPr>
          <w:i/>
          <w:sz w:val="22"/>
          <w:szCs w:val="22"/>
        </w:rPr>
        <w:t>., приблизительно через 1</w:t>
      </w:r>
      <w:r w:rsidR="00D10908">
        <w:rPr>
          <w:i/>
          <w:sz w:val="22"/>
          <w:szCs w:val="22"/>
        </w:rPr>
        <w:t>0 дней после получения письма №</w:t>
      </w:r>
      <w:r w:rsidR="00842D52" w:rsidRPr="009E01D9">
        <w:rPr>
          <w:i/>
          <w:sz w:val="22"/>
          <w:szCs w:val="22"/>
        </w:rPr>
        <w:t xml:space="preserve">71. Оно приводится в </w:t>
      </w:r>
      <w:r>
        <w:rPr>
          <w:i/>
          <w:sz w:val="22"/>
          <w:szCs w:val="22"/>
        </w:rPr>
        <w:t>сборнике писем Блаватской Синнетту</w:t>
      </w:r>
      <w:r w:rsidR="00842D52" w:rsidRPr="009E01D9">
        <w:rPr>
          <w:i/>
          <w:sz w:val="22"/>
          <w:szCs w:val="22"/>
        </w:rPr>
        <w:t xml:space="preserve"> </w:t>
      </w:r>
      <w:r w:rsidR="008B74EA" w:rsidRPr="008B74EA">
        <w:rPr>
          <w:i/>
          <w:sz w:val="22"/>
          <w:szCs w:val="22"/>
        </w:rPr>
        <w:t>(</w:t>
      </w:r>
      <w:r w:rsidR="00E44A4B">
        <w:rPr>
          <w:i/>
          <w:sz w:val="22"/>
          <w:szCs w:val="22"/>
        </w:rPr>
        <w:t>см. в Приложении письмо №166</w:t>
      </w:r>
      <w:r w:rsidR="008B74EA" w:rsidRPr="00D10908">
        <w:rPr>
          <w:i/>
          <w:sz w:val="22"/>
          <w:szCs w:val="22"/>
        </w:rPr>
        <w:t>)</w:t>
      </w:r>
      <w:r>
        <w:rPr>
          <w:i/>
          <w:sz w:val="22"/>
          <w:szCs w:val="22"/>
        </w:rPr>
        <w:t>. Махатма пишет: «Я внёс</w:t>
      </w:r>
      <w:r w:rsidR="00842D52" w:rsidRPr="009E01D9">
        <w:rPr>
          <w:i/>
          <w:sz w:val="22"/>
          <w:szCs w:val="22"/>
        </w:rPr>
        <w:t xml:space="preserve"> несколько </w:t>
      </w:r>
      <w:r>
        <w:rPr>
          <w:i/>
          <w:sz w:val="22"/>
          <w:szCs w:val="22"/>
        </w:rPr>
        <w:t>изменений</w:t>
      </w:r>
      <w:r w:rsidR="00842D52" w:rsidRPr="009E01D9">
        <w:rPr>
          <w:i/>
          <w:sz w:val="22"/>
          <w:szCs w:val="22"/>
        </w:rPr>
        <w:t xml:space="preserve"> и </w:t>
      </w:r>
      <w:r>
        <w:rPr>
          <w:i/>
          <w:sz w:val="22"/>
          <w:szCs w:val="22"/>
        </w:rPr>
        <w:t>добавил к</w:t>
      </w:r>
      <w:r w:rsidR="00842D52" w:rsidRPr="009E01D9">
        <w:rPr>
          <w:i/>
          <w:sz w:val="22"/>
          <w:szCs w:val="22"/>
        </w:rPr>
        <w:t xml:space="preserve"> ваш</w:t>
      </w:r>
      <w:r w:rsidR="00DB2F75">
        <w:rPr>
          <w:i/>
          <w:sz w:val="22"/>
          <w:szCs w:val="22"/>
        </w:rPr>
        <w:t>и</w:t>
      </w:r>
      <w:r>
        <w:rPr>
          <w:i/>
          <w:sz w:val="22"/>
          <w:szCs w:val="22"/>
        </w:rPr>
        <w:t>м</w:t>
      </w:r>
      <w:r w:rsidR="00842D52" w:rsidRPr="009E01D9">
        <w:rPr>
          <w:i/>
          <w:sz w:val="22"/>
          <w:szCs w:val="22"/>
        </w:rPr>
        <w:t xml:space="preserve"> «Письма</w:t>
      </w:r>
      <w:r>
        <w:rPr>
          <w:i/>
          <w:sz w:val="22"/>
          <w:szCs w:val="22"/>
        </w:rPr>
        <w:t>м</w:t>
      </w:r>
      <w:r w:rsidR="00842D52" w:rsidRPr="009E01D9">
        <w:rPr>
          <w:i/>
          <w:sz w:val="22"/>
          <w:szCs w:val="22"/>
        </w:rPr>
        <w:t>» снос</w:t>
      </w:r>
      <w:r>
        <w:rPr>
          <w:i/>
          <w:sz w:val="22"/>
          <w:szCs w:val="22"/>
        </w:rPr>
        <w:t>ку</w:t>
      </w:r>
      <w:r w:rsidR="00842D52" w:rsidRPr="009E01D9">
        <w:rPr>
          <w:i/>
          <w:sz w:val="22"/>
          <w:szCs w:val="22"/>
        </w:rPr>
        <w:t xml:space="preserve">. </w:t>
      </w:r>
      <w:r w:rsidR="00DB2F75">
        <w:rPr>
          <w:i/>
          <w:sz w:val="22"/>
          <w:szCs w:val="22"/>
        </w:rPr>
        <w:t>Так или иначе</w:t>
      </w:r>
      <w:r w:rsidR="00842D52" w:rsidRPr="009E01D9">
        <w:rPr>
          <w:i/>
          <w:sz w:val="22"/>
          <w:szCs w:val="22"/>
        </w:rPr>
        <w:t xml:space="preserve">, я вижу, что всегда есть опасность, что в умах ваших читателей </w:t>
      </w:r>
      <w:r w:rsidR="00DB2F75" w:rsidRPr="009E01D9">
        <w:rPr>
          <w:i/>
          <w:sz w:val="22"/>
          <w:szCs w:val="22"/>
        </w:rPr>
        <w:t xml:space="preserve">наши идеи </w:t>
      </w:r>
      <w:r w:rsidR="00DB2F75">
        <w:rPr>
          <w:i/>
          <w:sz w:val="22"/>
          <w:szCs w:val="22"/>
        </w:rPr>
        <w:t xml:space="preserve">будут подменены </w:t>
      </w:r>
      <w:r w:rsidR="00842D52" w:rsidRPr="009E01D9">
        <w:rPr>
          <w:rFonts w:ascii="Times New Roman CYR" w:hAnsi="Times New Roman CYR"/>
          <w:i/>
          <w:sz w:val="22"/>
          <w:szCs w:val="22"/>
        </w:rPr>
        <w:t>конкретн</w:t>
      </w:r>
      <w:r w:rsidR="00842D52" w:rsidRPr="009E01D9">
        <w:rPr>
          <w:i/>
          <w:sz w:val="22"/>
          <w:szCs w:val="22"/>
        </w:rPr>
        <w:t>ы</w:t>
      </w:r>
      <w:r w:rsidR="00DB2F75">
        <w:rPr>
          <w:i/>
          <w:sz w:val="22"/>
          <w:szCs w:val="22"/>
        </w:rPr>
        <w:t>ми</w:t>
      </w:r>
      <w:r w:rsidR="00842D52" w:rsidRPr="009E01D9">
        <w:rPr>
          <w:i/>
          <w:sz w:val="22"/>
          <w:szCs w:val="22"/>
        </w:rPr>
        <w:t xml:space="preserve"> и ложны</w:t>
      </w:r>
      <w:r w:rsidR="00DB2F75">
        <w:rPr>
          <w:i/>
          <w:sz w:val="22"/>
          <w:szCs w:val="22"/>
        </w:rPr>
        <w:t>ми</w:t>
      </w:r>
      <w:r w:rsidR="00842D52" w:rsidRPr="009E01D9">
        <w:rPr>
          <w:i/>
          <w:sz w:val="22"/>
          <w:szCs w:val="22"/>
        </w:rPr>
        <w:t xml:space="preserve"> образ</w:t>
      </w:r>
      <w:r w:rsidR="00DB2F75">
        <w:rPr>
          <w:i/>
          <w:sz w:val="22"/>
          <w:szCs w:val="22"/>
        </w:rPr>
        <w:t>ами</w:t>
      </w:r>
      <w:r w:rsidR="00842D52" w:rsidRPr="009E01D9">
        <w:rPr>
          <w:i/>
          <w:sz w:val="22"/>
          <w:szCs w:val="22"/>
        </w:rPr>
        <w:t xml:space="preserve">. </w:t>
      </w:r>
      <w:r w:rsidR="00DB2F75">
        <w:rPr>
          <w:i/>
          <w:sz w:val="22"/>
          <w:szCs w:val="22"/>
        </w:rPr>
        <w:t>И е</w:t>
      </w:r>
      <w:r w:rsidR="00842D52" w:rsidRPr="009E01D9">
        <w:rPr>
          <w:i/>
          <w:sz w:val="22"/>
          <w:szCs w:val="22"/>
        </w:rPr>
        <w:t xml:space="preserve">сли вам удастся </w:t>
      </w:r>
      <w:r w:rsidR="00DB2F75">
        <w:rPr>
          <w:i/>
          <w:sz w:val="22"/>
          <w:szCs w:val="22"/>
        </w:rPr>
        <w:t>пере</w:t>
      </w:r>
      <w:r w:rsidR="00842D52" w:rsidRPr="009E01D9">
        <w:rPr>
          <w:i/>
          <w:sz w:val="22"/>
          <w:szCs w:val="22"/>
        </w:rPr>
        <w:t xml:space="preserve">дать им </w:t>
      </w:r>
      <w:r w:rsidR="00DB2F75">
        <w:rPr>
          <w:i/>
          <w:sz w:val="22"/>
          <w:szCs w:val="22"/>
        </w:rPr>
        <w:t>хоть</w:t>
      </w:r>
      <w:r w:rsidR="00842D52" w:rsidRPr="009E01D9">
        <w:rPr>
          <w:i/>
          <w:sz w:val="22"/>
          <w:szCs w:val="22"/>
        </w:rPr>
        <w:t xml:space="preserve"> относительную, а не </w:t>
      </w:r>
      <w:r w:rsidR="00842D52" w:rsidRPr="009E01D9">
        <w:rPr>
          <w:i/>
          <w:iCs/>
          <w:sz w:val="22"/>
          <w:szCs w:val="22"/>
        </w:rPr>
        <w:t xml:space="preserve">абсолютную, истину, вы </w:t>
      </w:r>
      <w:r w:rsidR="00DB2F75">
        <w:rPr>
          <w:i/>
          <w:iCs/>
          <w:sz w:val="22"/>
          <w:szCs w:val="22"/>
        </w:rPr>
        <w:t xml:space="preserve">принесёте обществу огромное </w:t>
      </w:r>
      <w:r w:rsidR="00842D52" w:rsidRPr="009E01D9">
        <w:rPr>
          <w:i/>
          <w:sz w:val="22"/>
          <w:szCs w:val="22"/>
        </w:rPr>
        <w:t xml:space="preserve"> благо».</w:t>
      </w:r>
    </w:p>
    <w:p w:rsidR="00842D52" w:rsidRDefault="00842D52" w:rsidP="00842D52">
      <w:pPr>
        <w:ind w:firstLine="340"/>
        <w:jc w:val="both"/>
        <w:rPr>
          <w:i/>
          <w:sz w:val="24"/>
          <w:szCs w:val="24"/>
        </w:rPr>
      </w:pPr>
    </w:p>
    <w:p w:rsidR="00842D52" w:rsidRPr="00C76952" w:rsidRDefault="00842D52" w:rsidP="00842D52">
      <w:pPr>
        <w:ind w:firstLine="340"/>
        <w:jc w:val="both"/>
        <w:rPr>
          <w:rFonts w:asciiTheme="minorHAnsi" w:hAnsiTheme="minorHAnsi"/>
          <w:sz w:val="24"/>
          <w:szCs w:val="24"/>
        </w:rPr>
      </w:pPr>
      <w:r w:rsidRPr="00C76952">
        <w:rPr>
          <w:rFonts w:asciiTheme="minorHAnsi" w:hAnsiTheme="minorHAnsi"/>
          <w:sz w:val="24"/>
          <w:szCs w:val="24"/>
        </w:rPr>
        <w:t xml:space="preserve">Приложено к корректуре </w:t>
      </w:r>
      <w:r w:rsidR="00DB2F75" w:rsidRPr="00C76952">
        <w:rPr>
          <w:rFonts w:asciiTheme="minorHAnsi" w:hAnsiTheme="minorHAnsi"/>
          <w:sz w:val="24"/>
          <w:szCs w:val="24"/>
        </w:rPr>
        <w:t>«П</w:t>
      </w:r>
      <w:r w:rsidRPr="00C76952">
        <w:rPr>
          <w:rFonts w:asciiTheme="minorHAnsi" w:hAnsiTheme="minorHAnsi"/>
          <w:sz w:val="24"/>
          <w:szCs w:val="24"/>
        </w:rPr>
        <w:t>исьма о теософии</w:t>
      </w:r>
      <w:r w:rsidR="00DB2F75" w:rsidRPr="00C76952">
        <w:rPr>
          <w:rFonts w:asciiTheme="minorHAnsi" w:hAnsiTheme="minorHAnsi"/>
          <w:sz w:val="24"/>
          <w:szCs w:val="24"/>
        </w:rPr>
        <w:t>»</w:t>
      </w:r>
      <w:r w:rsidRPr="00C76952">
        <w:rPr>
          <w:rFonts w:asciiTheme="minorHAnsi" w:hAnsiTheme="minorHAnsi"/>
          <w:sz w:val="24"/>
          <w:szCs w:val="24"/>
        </w:rPr>
        <w:t xml:space="preserve">. Получено 12 августа </w:t>
      </w:r>
      <w:smartTag w:uri="urn:schemas-microsoft-com:office:smarttags" w:element="metricconverter">
        <w:smartTagPr>
          <w:attr w:name="ProductID" w:val="1882 г"/>
        </w:smartTagPr>
        <w:r w:rsidRPr="00C76952">
          <w:rPr>
            <w:rFonts w:asciiTheme="minorHAnsi" w:hAnsiTheme="minorHAnsi"/>
            <w:sz w:val="24"/>
            <w:szCs w:val="24"/>
          </w:rPr>
          <w:t>1882 г</w:t>
        </w:r>
      </w:smartTag>
      <w:r w:rsidRPr="00C76952">
        <w:rPr>
          <w:rFonts w:asciiTheme="minorHAnsi" w:hAnsiTheme="minorHAnsi"/>
          <w:sz w:val="24"/>
          <w:szCs w:val="24"/>
        </w:rPr>
        <w:t>.</w:t>
      </w:r>
      <w:r w:rsidR="00C76952" w:rsidRPr="00C76952">
        <w:rPr>
          <w:rStyle w:val="a7"/>
          <w:rFonts w:asciiTheme="minorHAnsi" w:hAnsiTheme="minorHAnsi"/>
          <w:b/>
          <w:sz w:val="24"/>
          <w:szCs w:val="24"/>
        </w:rPr>
        <w:t xml:space="preserve"> </w:t>
      </w:r>
      <w:r w:rsidR="00C76952" w:rsidRPr="00C76952">
        <w:rPr>
          <w:rStyle w:val="a7"/>
          <w:sz w:val="24"/>
          <w:szCs w:val="24"/>
        </w:rPr>
        <w:footnoteReference w:id="195"/>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Да, </w:t>
      </w:r>
      <w:r>
        <w:rPr>
          <w:sz w:val="24"/>
          <w:szCs w:val="24"/>
        </w:rPr>
        <w:t xml:space="preserve">воистину </w:t>
      </w:r>
      <w:r w:rsidRPr="008B74EA">
        <w:rPr>
          <w:i/>
          <w:sz w:val="24"/>
          <w:szCs w:val="24"/>
        </w:rPr>
        <w:t>известны</w:t>
      </w:r>
      <w:r w:rsidRPr="008B74EA">
        <w:rPr>
          <w:sz w:val="24"/>
          <w:szCs w:val="24"/>
        </w:rPr>
        <w:t xml:space="preserve"> и полностью </w:t>
      </w:r>
      <w:r w:rsidRPr="008B74EA">
        <w:rPr>
          <w:i/>
          <w:sz w:val="24"/>
          <w:szCs w:val="24"/>
        </w:rPr>
        <w:t>подтверждаются</w:t>
      </w:r>
      <w:r w:rsidRPr="008B74EA">
        <w:rPr>
          <w:sz w:val="24"/>
          <w:szCs w:val="24"/>
        </w:rPr>
        <w:t xml:space="preserve"> адептами</w:t>
      </w:r>
      <w:r w:rsidRPr="00C72D9D">
        <w:rPr>
          <w:sz w:val="24"/>
          <w:szCs w:val="24"/>
        </w:rPr>
        <w:t>, от которых:</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«Никакая завеса не скрывает </w:t>
      </w:r>
      <w:r>
        <w:rPr>
          <w:sz w:val="24"/>
          <w:szCs w:val="24"/>
        </w:rPr>
        <w:t xml:space="preserve">ни </w:t>
      </w:r>
      <w:r w:rsidRPr="00C72D9D">
        <w:rPr>
          <w:sz w:val="24"/>
          <w:szCs w:val="24"/>
        </w:rPr>
        <w:t>Елисейских сфер,</w:t>
      </w:r>
    </w:p>
    <w:p w:rsidR="00842D52" w:rsidRPr="00C72D9D" w:rsidRDefault="00842D52" w:rsidP="00842D52">
      <w:pPr>
        <w:ind w:firstLine="340"/>
        <w:jc w:val="both"/>
        <w:rPr>
          <w:sz w:val="24"/>
          <w:szCs w:val="24"/>
        </w:rPr>
      </w:pPr>
      <w:r w:rsidRPr="00C72D9D">
        <w:rPr>
          <w:sz w:val="24"/>
          <w:szCs w:val="24"/>
        </w:rPr>
        <w:t>Ни бедных оболочек из полупрозрачного праха;</w:t>
      </w:r>
    </w:p>
    <w:p w:rsidR="00842D52" w:rsidRPr="00C72D9D" w:rsidRDefault="00842D52" w:rsidP="00842D52">
      <w:pPr>
        <w:ind w:firstLine="340"/>
        <w:jc w:val="both"/>
        <w:rPr>
          <w:sz w:val="24"/>
          <w:szCs w:val="24"/>
        </w:rPr>
      </w:pPr>
      <w:r>
        <w:rPr>
          <w:sz w:val="24"/>
          <w:szCs w:val="24"/>
        </w:rPr>
        <w:t>Ведь</w:t>
      </w:r>
      <w:r w:rsidR="006146B3">
        <w:rPr>
          <w:sz w:val="24"/>
          <w:szCs w:val="24"/>
        </w:rPr>
        <w:t xml:space="preserve"> вс</w:t>
      </w:r>
      <w:r w:rsidR="008B74EA">
        <w:rPr>
          <w:sz w:val="24"/>
          <w:szCs w:val="24"/>
        </w:rPr>
        <w:t>ё</w:t>
      </w:r>
      <w:r w:rsidR="006146B3">
        <w:rPr>
          <w:sz w:val="24"/>
          <w:szCs w:val="24"/>
        </w:rPr>
        <w:t>, что зате</w:t>
      </w:r>
      <w:r w:rsidR="008B74EA">
        <w:rPr>
          <w:sz w:val="24"/>
          <w:szCs w:val="24"/>
        </w:rPr>
        <w:t>мняе</w:t>
      </w:r>
      <w:r w:rsidR="006146B3">
        <w:rPr>
          <w:sz w:val="24"/>
          <w:szCs w:val="24"/>
        </w:rPr>
        <w:t>т вѝ</w:t>
      </w:r>
      <w:r w:rsidRPr="00C72D9D">
        <w:rPr>
          <w:sz w:val="24"/>
          <w:szCs w:val="24"/>
        </w:rPr>
        <w:t>дение духа,</w:t>
      </w:r>
    </w:p>
    <w:p w:rsidR="00842D52" w:rsidRPr="00C72D9D" w:rsidRDefault="00E44A4B" w:rsidP="00842D52">
      <w:pPr>
        <w:ind w:firstLine="340"/>
        <w:jc w:val="both"/>
        <w:rPr>
          <w:sz w:val="24"/>
          <w:szCs w:val="24"/>
        </w:rPr>
      </w:pPr>
      <w:r>
        <w:rPr>
          <w:sz w:val="24"/>
          <w:szCs w:val="24"/>
        </w:rPr>
        <w:t>Это</w:t>
      </w:r>
      <w:r w:rsidR="00842D52" w:rsidRPr="00C72D9D">
        <w:rPr>
          <w:sz w:val="24"/>
          <w:szCs w:val="24"/>
        </w:rPr>
        <w:t xml:space="preserve"> гордость, ненависть и страсть</w:t>
      </w:r>
      <w:r w:rsidR="00842D52">
        <w:rPr>
          <w:sz w:val="24"/>
          <w:szCs w:val="24"/>
        </w:rPr>
        <w:t>…</w:t>
      </w:r>
      <w:r w:rsidR="00842D52" w:rsidRPr="00C72D9D">
        <w:rPr>
          <w:sz w:val="24"/>
          <w:szCs w:val="24"/>
        </w:rPr>
        <w:t>».</w:t>
      </w:r>
    </w:p>
    <w:p w:rsidR="00842D52" w:rsidRPr="00C72D9D" w:rsidRDefault="00842D52" w:rsidP="008B74EA">
      <w:pPr>
        <w:ind w:firstLine="340"/>
        <w:jc w:val="right"/>
        <w:rPr>
          <w:i/>
          <w:sz w:val="24"/>
          <w:szCs w:val="24"/>
        </w:rPr>
      </w:pPr>
      <w:r w:rsidRPr="00C72D9D">
        <w:rPr>
          <w:i/>
          <w:sz w:val="24"/>
          <w:szCs w:val="24"/>
        </w:rPr>
        <w:lastRenderedPageBreak/>
        <w:t>(не для опубликования)</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Исключительны</w:t>
      </w:r>
      <w:r>
        <w:rPr>
          <w:sz w:val="24"/>
          <w:szCs w:val="24"/>
        </w:rPr>
        <w:t>х случаях</w:t>
      </w:r>
      <w:r w:rsidRPr="00C72D9D">
        <w:rPr>
          <w:sz w:val="24"/>
          <w:szCs w:val="24"/>
        </w:rPr>
        <w:t xml:space="preserve">, мой друг. Самоубийцы </w:t>
      </w:r>
      <w:r>
        <w:rPr>
          <w:sz w:val="24"/>
          <w:szCs w:val="24"/>
        </w:rPr>
        <w:t xml:space="preserve">это </w:t>
      </w:r>
      <w:r w:rsidRPr="008B74EA">
        <w:rPr>
          <w:i/>
          <w:sz w:val="24"/>
          <w:szCs w:val="24"/>
        </w:rPr>
        <w:t>могут</w:t>
      </w:r>
      <w:r w:rsidRPr="00C72D9D">
        <w:rPr>
          <w:sz w:val="24"/>
          <w:szCs w:val="24"/>
        </w:rPr>
        <w:t xml:space="preserve"> и</w:t>
      </w:r>
      <w:r>
        <w:rPr>
          <w:sz w:val="24"/>
          <w:szCs w:val="24"/>
        </w:rPr>
        <w:t>, как правило,</w:t>
      </w:r>
      <w:r w:rsidRPr="00C72D9D">
        <w:rPr>
          <w:sz w:val="24"/>
          <w:szCs w:val="24"/>
        </w:rPr>
        <w:t xml:space="preserve"> делают, но не так </w:t>
      </w:r>
      <w:r w:rsidR="008B74EA">
        <w:rPr>
          <w:sz w:val="24"/>
          <w:szCs w:val="24"/>
        </w:rPr>
        <w:t>обстоит</w:t>
      </w:r>
      <w:r w:rsidRPr="00C72D9D">
        <w:rPr>
          <w:sz w:val="24"/>
          <w:szCs w:val="24"/>
        </w:rPr>
        <w:t xml:space="preserve"> с другими. Добрые и чистые спят спокойным блаженным сном, полным счастливых видений земной жизни, </w:t>
      </w:r>
      <w:r>
        <w:rPr>
          <w:sz w:val="24"/>
          <w:szCs w:val="24"/>
        </w:rPr>
        <w:t>не сознавая</w:t>
      </w:r>
      <w:r w:rsidRPr="00C72D9D">
        <w:rPr>
          <w:sz w:val="24"/>
          <w:szCs w:val="24"/>
        </w:rPr>
        <w:t xml:space="preserve">, что уже </w:t>
      </w:r>
      <w:r w:rsidR="008B74EA">
        <w:rPr>
          <w:sz w:val="24"/>
          <w:szCs w:val="24"/>
        </w:rPr>
        <w:t>вне её</w:t>
      </w:r>
      <w:r w:rsidRPr="00C72D9D">
        <w:rPr>
          <w:sz w:val="24"/>
          <w:szCs w:val="24"/>
        </w:rPr>
        <w:t xml:space="preserve">. Те, кто </w:t>
      </w:r>
      <w:r>
        <w:rPr>
          <w:sz w:val="24"/>
          <w:szCs w:val="24"/>
        </w:rPr>
        <w:t>был</w:t>
      </w:r>
      <w:r w:rsidR="00E44A4B">
        <w:rPr>
          <w:sz w:val="24"/>
          <w:szCs w:val="24"/>
        </w:rPr>
        <w:t>и</w:t>
      </w:r>
      <w:r>
        <w:rPr>
          <w:sz w:val="24"/>
          <w:szCs w:val="24"/>
        </w:rPr>
        <w:t xml:space="preserve"> </w:t>
      </w:r>
      <w:r w:rsidRPr="00C72D9D">
        <w:rPr>
          <w:sz w:val="24"/>
          <w:szCs w:val="24"/>
        </w:rPr>
        <w:t>ни хорош</w:t>
      </w:r>
      <w:r>
        <w:rPr>
          <w:sz w:val="24"/>
          <w:szCs w:val="24"/>
        </w:rPr>
        <w:t>им</w:t>
      </w:r>
      <w:r w:rsidR="00E44A4B">
        <w:rPr>
          <w:sz w:val="24"/>
          <w:szCs w:val="24"/>
        </w:rPr>
        <w:t>и</w:t>
      </w:r>
      <w:r w:rsidRPr="00C72D9D">
        <w:rPr>
          <w:sz w:val="24"/>
          <w:szCs w:val="24"/>
        </w:rPr>
        <w:t>, ни плох</w:t>
      </w:r>
      <w:r>
        <w:rPr>
          <w:sz w:val="24"/>
          <w:szCs w:val="24"/>
        </w:rPr>
        <w:t>им</w:t>
      </w:r>
      <w:r w:rsidR="00E44A4B">
        <w:rPr>
          <w:sz w:val="24"/>
          <w:szCs w:val="24"/>
        </w:rPr>
        <w:t>и</w:t>
      </w:r>
      <w:r w:rsidRPr="00C72D9D">
        <w:rPr>
          <w:sz w:val="24"/>
          <w:szCs w:val="24"/>
        </w:rPr>
        <w:t>, спят спокойным сном без сновидений, тогда как з</w:t>
      </w:r>
      <w:r w:rsidR="008B74EA">
        <w:rPr>
          <w:sz w:val="24"/>
          <w:szCs w:val="24"/>
        </w:rPr>
        <w:t>лые</w:t>
      </w:r>
      <w:r w:rsidRPr="00C72D9D">
        <w:rPr>
          <w:sz w:val="24"/>
          <w:szCs w:val="24"/>
        </w:rPr>
        <w:t xml:space="preserve"> пропорционально своей </w:t>
      </w:r>
      <w:r w:rsidR="000015D7">
        <w:rPr>
          <w:sz w:val="24"/>
          <w:szCs w:val="24"/>
        </w:rPr>
        <w:t>грубо</w:t>
      </w:r>
      <w:r w:rsidRPr="00C72D9D">
        <w:rPr>
          <w:sz w:val="24"/>
          <w:szCs w:val="24"/>
        </w:rPr>
        <w:t xml:space="preserve">сти </w:t>
      </w:r>
      <w:r>
        <w:rPr>
          <w:sz w:val="24"/>
          <w:szCs w:val="24"/>
        </w:rPr>
        <w:t>страдают в муках кошмара, длящего</w:t>
      </w:r>
      <w:r w:rsidRPr="00C72D9D">
        <w:rPr>
          <w:sz w:val="24"/>
          <w:szCs w:val="24"/>
        </w:rPr>
        <w:t xml:space="preserve">ся годами: их мысли </w:t>
      </w:r>
      <w:r w:rsidR="00E44A4B">
        <w:rPr>
          <w:sz w:val="24"/>
          <w:szCs w:val="24"/>
        </w:rPr>
        <w:t xml:space="preserve">становятся </w:t>
      </w:r>
      <w:r w:rsidRPr="00C72D9D">
        <w:rPr>
          <w:sz w:val="24"/>
          <w:szCs w:val="24"/>
        </w:rPr>
        <w:t>жив</w:t>
      </w:r>
      <w:r w:rsidR="00E44A4B">
        <w:rPr>
          <w:sz w:val="24"/>
          <w:szCs w:val="24"/>
        </w:rPr>
        <w:t>ыми</w:t>
      </w:r>
      <w:r w:rsidRPr="00C72D9D">
        <w:rPr>
          <w:sz w:val="24"/>
          <w:szCs w:val="24"/>
        </w:rPr>
        <w:t xml:space="preserve"> </w:t>
      </w:r>
      <w:r w:rsidR="00E44A4B">
        <w:rPr>
          <w:sz w:val="24"/>
          <w:szCs w:val="24"/>
        </w:rPr>
        <w:t>вещами</w:t>
      </w:r>
      <w:r w:rsidRPr="00C72D9D">
        <w:rPr>
          <w:sz w:val="24"/>
          <w:szCs w:val="24"/>
        </w:rPr>
        <w:t xml:space="preserve">, их </w:t>
      </w:r>
      <w:r w:rsidR="000015D7">
        <w:rPr>
          <w:sz w:val="24"/>
          <w:szCs w:val="24"/>
        </w:rPr>
        <w:t>злые</w:t>
      </w:r>
      <w:r w:rsidRPr="00C72D9D">
        <w:rPr>
          <w:sz w:val="24"/>
          <w:szCs w:val="24"/>
        </w:rPr>
        <w:t xml:space="preserve"> страсти</w:t>
      </w:r>
      <w:r w:rsidR="008F4299">
        <w:rPr>
          <w:sz w:val="24"/>
          <w:szCs w:val="24"/>
        </w:rPr>
        <w:t xml:space="preserve"> —</w:t>
      </w:r>
      <w:r w:rsidRPr="00C72D9D">
        <w:rPr>
          <w:sz w:val="24"/>
          <w:szCs w:val="24"/>
        </w:rPr>
        <w:t xml:space="preserve"> реальной субстанцией, и </w:t>
      </w:r>
      <w:r>
        <w:rPr>
          <w:sz w:val="24"/>
          <w:szCs w:val="24"/>
        </w:rPr>
        <w:t>им на голову сваливается</w:t>
      </w:r>
      <w:r w:rsidRPr="00C72D9D">
        <w:rPr>
          <w:sz w:val="24"/>
          <w:szCs w:val="24"/>
        </w:rPr>
        <w:t xml:space="preserve"> обратно вс</w:t>
      </w:r>
      <w:r w:rsidR="000015D7">
        <w:rPr>
          <w:sz w:val="24"/>
          <w:szCs w:val="24"/>
        </w:rPr>
        <w:t>ё</w:t>
      </w:r>
      <w:r w:rsidRPr="00C72D9D">
        <w:rPr>
          <w:sz w:val="24"/>
          <w:szCs w:val="24"/>
        </w:rPr>
        <w:t xml:space="preserve"> зло, которое они причин</w:t>
      </w:r>
      <w:r>
        <w:rPr>
          <w:sz w:val="24"/>
          <w:szCs w:val="24"/>
        </w:rPr>
        <w:t>и</w:t>
      </w:r>
      <w:r w:rsidRPr="00C72D9D">
        <w:rPr>
          <w:sz w:val="24"/>
          <w:szCs w:val="24"/>
        </w:rPr>
        <w:t xml:space="preserve">ли другим. </w:t>
      </w:r>
      <w:r w:rsidRPr="002B6B9E">
        <w:rPr>
          <w:color w:val="000000"/>
          <w:sz w:val="22"/>
          <w:szCs w:val="22"/>
        </w:rPr>
        <w:t>Реальност</w:t>
      </w:r>
      <w:r>
        <w:rPr>
          <w:sz w:val="22"/>
          <w:szCs w:val="22"/>
        </w:rPr>
        <w:t>ь и</w:t>
      </w:r>
      <w:r>
        <w:rPr>
          <w:sz w:val="24"/>
          <w:szCs w:val="24"/>
        </w:rPr>
        <w:t xml:space="preserve"> </w:t>
      </w:r>
      <w:r w:rsidRPr="000015D7">
        <w:rPr>
          <w:i/>
          <w:sz w:val="24"/>
          <w:szCs w:val="24"/>
        </w:rPr>
        <w:t>факты</w:t>
      </w:r>
      <w:r w:rsidRPr="00C72D9D">
        <w:rPr>
          <w:sz w:val="24"/>
          <w:szCs w:val="24"/>
        </w:rPr>
        <w:t xml:space="preserve">, если их описать, </w:t>
      </w:r>
      <w:r>
        <w:rPr>
          <w:sz w:val="24"/>
          <w:szCs w:val="24"/>
        </w:rPr>
        <w:t>представили</w:t>
      </w:r>
      <w:r w:rsidRPr="00C72D9D">
        <w:rPr>
          <w:sz w:val="24"/>
          <w:szCs w:val="24"/>
        </w:rPr>
        <w:t xml:space="preserve"> бы гораздо более ужасный </w:t>
      </w:r>
      <w:r>
        <w:rPr>
          <w:sz w:val="24"/>
          <w:szCs w:val="24"/>
        </w:rPr>
        <w:t xml:space="preserve">ад, чем </w:t>
      </w:r>
      <w:r w:rsidR="000015D7">
        <w:rPr>
          <w:sz w:val="24"/>
          <w:szCs w:val="24"/>
        </w:rPr>
        <w:t xml:space="preserve">даже </w:t>
      </w:r>
      <w:r>
        <w:rPr>
          <w:sz w:val="24"/>
          <w:szCs w:val="24"/>
        </w:rPr>
        <w:t>Данте мог вообразить!</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72</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127</w:t>
      </w:r>
      <w:r w:rsidRPr="000267C5">
        <w:rPr>
          <w:i/>
          <w:color w:val="auto"/>
        </w:rPr>
        <w:t>)</w:t>
      </w:r>
      <w:r w:rsidRPr="00360669">
        <w:rPr>
          <w:b w:val="0"/>
          <w:i/>
          <w:color w:val="auto"/>
        </w:rPr>
        <w:t xml:space="preserve"> </w:t>
      </w:r>
      <w:r>
        <w:rPr>
          <w:b w:val="0"/>
          <w:i/>
          <w:color w:val="auto"/>
        </w:rPr>
        <w:t xml:space="preserve">пол. 13 августа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777C3A" w:rsidRDefault="00777C3A" w:rsidP="00842D52">
      <w:pPr>
        <w:ind w:firstLine="340"/>
        <w:jc w:val="both"/>
        <w:rPr>
          <w:i/>
          <w:sz w:val="22"/>
          <w:szCs w:val="22"/>
        </w:rPr>
      </w:pPr>
      <w:r>
        <w:rPr>
          <w:i/>
          <w:sz w:val="22"/>
          <w:szCs w:val="22"/>
        </w:rPr>
        <w:t>П</w:t>
      </w:r>
      <w:r w:rsidR="00842D52" w:rsidRPr="00777C3A">
        <w:rPr>
          <w:i/>
          <w:sz w:val="22"/>
          <w:szCs w:val="22"/>
        </w:rPr>
        <w:t>исьмо является копией</w:t>
      </w:r>
      <w:r w:rsidR="008F4299" w:rsidRPr="00777C3A">
        <w:rPr>
          <w:i/>
          <w:sz w:val="22"/>
          <w:szCs w:val="22"/>
        </w:rPr>
        <w:t xml:space="preserve"> —</w:t>
      </w:r>
      <w:r w:rsidR="00842D52" w:rsidRPr="00777C3A">
        <w:rPr>
          <w:i/>
          <w:sz w:val="22"/>
          <w:szCs w:val="22"/>
        </w:rPr>
        <w:t xml:space="preserve"> написанной рукой Синнетта</w:t>
      </w:r>
      <w:r w:rsidR="008F4299" w:rsidRPr="00777C3A">
        <w:rPr>
          <w:i/>
          <w:sz w:val="22"/>
          <w:szCs w:val="22"/>
        </w:rPr>
        <w:t xml:space="preserve"> —</w:t>
      </w:r>
      <w:r w:rsidR="00842D52" w:rsidRPr="00777C3A">
        <w:rPr>
          <w:i/>
          <w:sz w:val="22"/>
          <w:szCs w:val="22"/>
        </w:rPr>
        <w:t xml:space="preserve"> выдержек из письма ему и Хьюму. Можно предположить, что Синнетт передал оригинал письма Хьюму.</w:t>
      </w:r>
    </w:p>
    <w:p w:rsidR="00842D52" w:rsidRDefault="00842D52" w:rsidP="00842D52">
      <w:pPr>
        <w:ind w:firstLine="340"/>
        <w:jc w:val="both"/>
        <w:rPr>
          <w:i/>
          <w:sz w:val="24"/>
          <w:szCs w:val="24"/>
        </w:rPr>
      </w:pPr>
    </w:p>
    <w:p w:rsidR="00842D52" w:rsidRPr="00357822" w:rsidRDefault="00842D52" w:rsidP="00842D52">
      <w:pPr>
        <w:ind w:firstLine="340"/>
        <w:jc w:val="both"/>
        <w:rPr>
          <w:rFonts w:asciiTheme="minorHAnsi" w:hAnsiTheme="minorHAnsi"/>
          <w:sz w:val="24"/>
          <w:szCs w:val="24"/>
        </w:rPr>
      </w:pPr>
      <w:r w:rsidRPr="00357822">
        <w:rPr>
          <w:rFonts w:asciiTheme="minorHAnsi" w:hAnsiTheme="minorHAnsi"/>
          <w:sz w:val="24"/>
          <w:szCs w:val="24"/>
        </w:rPr>
        <w:t>Выдержки из письма К. Х. к А. О. Х[ьюму] и А. П. С[инне</w:t>
      </w:r>
      <w:r w:rsidR="00D10908" w:rsidRPr="00357822">
        <w:rPr>
          <w:rFonts w:asciiTheme="minorHAnsi" w:hAnsiTheme="minorHAnsi"/>
          <w:sz w:val="24"/>
          <w:szCs w:val="24"/>
        </w:rPr>
        <w:t>т</w:t>
      </w:r>
      <w:r w:rsidR="00357822">
        <w:rPr>
          <w:rFonts w:asciiTheme="minorHAnsi" w:hAnsiTheme="minorHAnsi"/>
          <w:sz w:val="24"/>
          <w:szCs w:val="24"/>
        </w:rPr>
        <w:t>ту].</w:t>
      </w:r>
      <w:r w:rsidRPr="00357822">
        <w:rPr>
          <w:rFonts w:asciiTheme="minorHAnsi" w:hAnsiTheme="minorHAnsi"/>
          <w:sz w:val="24"/>
          <w:szCs w:val="24"/>
        </w:rPr>
        <w:t xml:space="preserve"> Получено Синнеттом 13 августа </w:t>
      </w:r>
      <w:smartTag w:uri="urn:schemas-microsoft-com:office:smarttags" w:element="metricconverter">
        <w:smartTagPr>
          <w:attr w:name="ProductID" w:val="1882 г"/>
        </w:smartTagPr>
        <w:r w:rsidRPr="00357822">
          <w:rPr>
            <w:rFonts w:asciiTheme="minorHAnsi" w:hAnsiTheme="minorHAnsi"/>
            <w:sz w:val="24"/>
            <w:szCs w:val="24"/>
          </w:rPr>
          <w:t>1882 г</w:t>
        </w:r>
      </w:smartTag>
      <w:r w:rsidRPr="00357822">
        <w:rPr>
          <w:rFonts w:asciiTheme="minorHAnsi" w:hAnsiTheme="minorHAnsi"/>
          <w:sz w:val="24"/>
          <w:szCs w:val="24"/>
        </w:rPr>
        <w:t>.</w:t>
      </w:r>
      <w:r w:rsidR="00357822" w:rsidRPr="00357822">
        <w:rPr>
          <w:rStyle w:val="a7"/>
          <w:b/>
        </w:rPr>
        <w:t xml:space="preserve"> </w:t>
      </w:r>
      <w:r w:rsidR="00357822" w:rsidRPr="00357822">
        <w:rPr>
          <w:rStyle w:val="a7"/>
        </w:rPr>
        <w:footnoteReference w:id="196"/>
      </w:r>
    </w:p>
    <w:p w:rsidR="00842D52" w:rsidRPr="00C72D9D" w:rsidRDefault="00842D52" w:rsidP="00842D52">
      <w:pPr>
        <w:ind w:firstLine="340"/>
        <w:jc w:val="both"/>
        <w:rPr>
          <w:sz w:val="24"/>
          <w:szCs w:val="24"/>
        </w:rPr>
      </w:pPr>
    </w:p>
    <w:p w:rsidR="00842D52" w:rsidRPr="00C72D9D" w:rsidRDefault="00842D52" w:rsidP="00BA0A1B">
      <w:pPr>
        <w:ind w:firstLine="340"/>
        <w:jc w:val="both"/>
        <w:rPr>
          <w:sz w:val="24"/>
          <w:szCs w:val="24"/>
        </w:rPr>
      </w:pPr>
      <w:r w:rsidRPr="002B6B9E">
        <w:rPr>
          <w:sz w:val="24"/>
          <w:szCs w:val="24"/>
        </w:rPr>
        <w:t>Одно из ваших писем начинается цитатой из моего собственного: «</w:t>
      </w:r>
      <w:r w:rsidR="00D10908">
        <w:rPr>
          <w:sz w:val="24"/>
          <w:szCs w:val="24"/>
        </w:rPr>
        <w:t>Помните, что</w:t>
      </w:r>
      <w:r w:rsidRPr="002B6B9E">
        <w:rPr>
          <w:sz w:val="24"/>
          <w:szCs w:val="24"/>
        </w:rPr>
        <w:t xml:space="preserve"> в человеке </w:t>
      </w:r>
      <w:r w:rsidR="00D10908">
        <w:rPr>
          <w:sz w:val="24"/>
          <w:szCs w:val="24"/>
        </w:rPr>
        <w:t xml:space="preserve">нет </w:t>
      </w:r>
      <w:r w:rsidRPr="002B6B9E">
        <w:rPr>
          <w:sz w:val="24"/>
          <w:szCs w:val="24"/>
        </w:rPr>
        <w:t xml:space="preserve">никакого </w:t>
      </w:r>
      <w:r w:rsidR="00D10908">
        <w:rPr>
          <w:sz w:val="24"/>
          <w:szCs w:val="24"/>
        </w:rPr>
        <w:t>остающегося</w:t>
      </w:r>
      <w:r w:rsidRPr="002B6B9E">
        <w:rPr>
          <w:sz w:val="24"/>
          <w:szCs w:val="24"/>
        </w:rPr>
        <w:t xml:space="preserve"> принципа»; за этой фразой я обнаружил ваше замечание: «А как же насчет шестого и седьмого принципов?» На это я отвечу, что ни </w:t>
      </w:r>
      <w:r w:rsidR="00D10908">
        <w:rPr>
          <w:sz w:val="24"/>
          <w:szCs w:val="24"/>
        </w:rPr>
        <w:t>а</w:t>
      </w:r>
      <w:r w:rsidRPr="002B6B9E">
        <w:rPr>
          <w:sz w:val="24"/>
          <w:szCs w:val="24"/>
        </w:rPr>
        <w:t xml:space="preserve">тма, ни </w:t>
      </w:r>
      <w:r w:rsidR="00D10908">
        <w:rPr>
          <w:sz w:val="24"/>
          <w:szCs w:val="24"/>
        </w:rPr>
        <w:t>б</w:t>
      </w:r>
      <w:r w:rsidRPr="002B6B9E">
        <w:rPr>
          <w:sz w:val="24"/>
          <w:szCs w:val="24"/>
        </w:rPr>
        <w:t xml:space="preserve">уддхи никогда не находились </w:t>
      </w:r>
      <w:r w:rsidRPr="002B6B9E">
        <w:rPr>
          <w:i/>
          <w:sz w:val="24"/>
          <w:szCs w:val="24"/>
        </w:rPr>
        <w:t>внутри</w:t>
      </w:r>
      <w:r>
        <w:rPr>
          <w:sz w:val="24"/>
          <w:szCs w:val="24"/>
        </w:rPr>
        <w:t xml:space="preserve"> человека,</w:t>
      </w:r>
      <w:r w:rsidR="008F4299">
        <w:rPr>
          <w:sz w:val="24"/>
          <w:szCs w:val="24"/>
        </w:rPr>
        <w:t xml:space="preserve"> —</w:t>
      </w:r>
      <w:r>
        <w:rPr>
          <w:sz w:val="24"/>
          <w:szCs w:val="24"/>
        </w:rPr>
        <w:t xml:space="preserve"> это</w:t>
      </w:r>
      <w:r w:rsidRPr="002B6B9E">
        <w:rPr>
          <w:sz w:val="24"/>
          <w:szCs w:val="24"/>
        </w:rPr>
        <w:t xml:space="preserve"> маленькая метафизическая аксиома, которую вы можете изучить с пользой для себя у Плутарха и Анаксагора. Последний сделал свой </w:t>
      </w:r>
      <w:r w:rsidR="00961906" w:rsidRPr="00961906">
        <w:rPr>
          <w:sz w:val="24"/>
          <w:szCs w:val="24"/>
          <w:lang w:val="en-US"/>
        </w:rPr>
        <w:t>νους</w:t>
      </w:r>
      <w:r w:rsidR="00961906" w:rsidRPr="00961906">
        <w:rPr>
          <w:sz w:val="24"/>
          <w:szCs w:val="24"/>
        </w:rPr>
        <w:t xml:space="preserve"> </w:t>
      </w:r>
      <w:r w:rsidR="00961906" w:rsidRPr="00961906">
        <w:rPr>
          <w:sz w:val="24"/>
          <w:szCs w:val="24"/>
          <w:lang w:val="en-US"/>
        </w:rPr>
        <w:t>αυτοκρατης</w:t>
      </w:r>
      <w:r w:rsidR="00961906" w:rsidRPr="00961906">
        <w:rPr>
          <w:sz w:val="24"/>
          <w:szCs w:val="24"/>
        </w:rPr>
        <w:t xml:space="preserve"> </w:t>
      </w:r>
      <w:r w:rsidR="00777C3A">
        <w:rPr>
          <w:sz w:val="24"/>
          <w:szCs w:val="24"/>
        </w:rPr>
        <w:t>самодержавны</w:t>
      </w:r>
      <w:r w:rsidR="000015D7">
        <w:rPr>
          <w:sz w:val="24"/>
          <w:szCs w:val="24"/>
        </w:rPr>
        <w:t>м</w:t>
      </w:r>
      <w:r w:rsidR="00777C3A">
        <w:rPr>
          <w:sz w:val="24"/>
          <w:szCs w:val="24"/>
        </w:rPr>
        <w:t xml:space="preserve"> дух</w:t>
      </w:r>
      <w:r w:rsidR="000015D7">
        <w:rPr>
          <w:sz w:val="24"/>
          <w:szCs w:val="24"/>
        </w:rPr>
        <w:t>ом</w:t>
      </w:r>
      <w:r w:rsidR="00777C3A">
        <w:rPr>
          <w:sz w:val="24"/>
          <w:szCs w:val="24"/>
        </w:rPr>
        <w:t xml:space="preserve">, </w:t>
      </w:r>
      <w:r w:rsidR="000015D7">
        <w:rPr>
          <w:sz w:val="24"/>
          <w:szCs w:val="24"/>
        </w:rPr>
        <w:t xml:space="preserve">тем </w:t>
      </w:r>
      <w:r w:rsidR="00777C3A" w:rsidRPr="00777C3A">
        <w:rPr>
          <w:i/>
          <w:sz w:val="24"/>
          <w:szCs w:val="24"/>
        </w:rPr>
        <w:t>нус</w:t>
      </w:r>
      <w:r w:rsidR="000015D7">
        <w:rPr>
          <w:i/>
          <w:sz w:val="24"/>
          <w:szCs w:val="24"/>
        </w:rPr>
        <w:t>ом</w:t>
      </w:r>
      <w:r w:rsidR="00777C3A">
        <w:rPr>
          <w:sz w:val="24"/>
          <w:szCs w:val="24"/>
        </w:rPr>
        <w:t xml:space="preserve">, лишь </w:t>
      </w:r>
      <w:r>
        <w:rPr>
          <w:sz w:val="24"/>
          <w:szCs w:val="24"/>
        </w:rPr>
        <w:t xml:space="preserve">который </w:t>
      </w:r>
      <w:r w:rsidR="000015D7">
        <w:rPr>
          <w:sz w:val="24"/>
          <w:szCs w:val="24"/>
        </w:rPr>
        <w:t xml:space="preserve">и </w:t>
      </w:r>
      <w:r>
        <w:rPr>
          <w:sz w:val="24"/>
          <w:szCs w:val="24"/>
        </w:rPr>
        <w:t>созна</w:t>
      </w:r>
      <w:r w:rsidR="00777C3A">
        <w:rPr>
          <w:sz w:val="24"/>
          <w:szCs w:val="24"/>
        </w:rPr>
        <w:t>ё</w:t>
      </w:r>
      <w:r>
        <w:rPr>
          <w:sz w:val="24"/>
          <w:szCs w:val="24"/>
        </w:rPr>
        <w:t>т</w:t>
      </w:r>
      <w:r w:rsidRPr="002B6B9E">
        <w:rPr>
          <w:sz w:val="24"/>
          <w:szCs w:val="24"/>
        </w:rPr>
        <w:t xml:space="preserve"> </w:t>
      </w:r>
      <w:r w:rsidRPr="002B6B9E">
        <w:rPr>
          <w:i/>
          <w:sz w:val="24"/>
          <w:szCs w:val="24"/>
        </w:rPr>
        <w:t>нумены</w:t>
      </w:r>
      <w:r w:rsidRPr="002B6B9E">
        <w:rPr>
          <w:sz w:val="24"/>
          <w:szCs w:val="24"/>
        </w:rPr>
        <w:t xml:space="preserve">, </w:t>
      </w:r>
      <w:r>
        <w:rPr>
          <w:sz w:val="24"/>
          <w:szCs w:val="24"/>
        </w:rPr>
        <w:t>тогда</w:t>
      </w:r>
      <w:r w:rsidRPr="002B6B9E">
        <w:rPr>
          <w:sz w:val="24"/>
          <w:szCs w:val="24"/>
        </w:rPr>
        <w:t xml:space="preserve"> как первый учил на основании учений Платона и Пифагора, что </w:t>
      </w:r>
      <w:r w:rsidRPr="002B6B9E">
        <w:rPr>
          <w:i/>
          <w:sz w:val="24"/>
          <w:szCs w:val="24"/>
          <w:lang w:val="en-US"/>
        </w:rPr>
        <w:t>demonium</w:t>
      </w:r>
      <w:r w:rsidRPr="002B6B9E">
        <w:rPr>
          <w:sz w:val="24"/>
          <w:szCs w:val="24"/>
        </w:rPr>
        <w:t xml:space="preserve"> или этот </w:t>
      </w:r>
      <w:r w:rsidRPr="002B6B9E">
        <w:rPr>
          <w:i/>
          <w:sz w:val="24"/>
          <w:szCs w:val="24"/>
          <w:lang w:val="en-US"/>
        </w:rPr>
        <w:t>n</w:t>
      </w:r>
      <w:r w:rsidRPr="002B6B9E">
        <w:rPr>
          <w:i/>
          <w:sz w:val="24"/>
          <w:szCs w:val="24"/>
        </w:rPr>
        <w:t>ous</w:t>
      </w:r>
      <w:r>
        <w:rPr>
          <w:sz w:val="24"/>
          <w:szCs w:val="24"/>
        </w:rPr>
        <w:t>, всегда остается вне тела,</w:t>
      </w:r>
      <w:r w:rsidRPr="002B6B9E">
        <w:rPr>
          <w:sz w:val="24"/>
          <w:szCs w:val="24"/>
        </w:rPr>
        <w:t xml:space="preserve"> что он </w:t>
      </w:r>
      <w:r>
        <w:rPr>
          <w:sz w:val="24"/>
          <w:szCs w:val="24"/>
        </w:rPr>
        <w:t>парит</w:t>
      </w:r>
      <w:r w:rsidRPr="002B6B9E">
        <w:rPr>
          <w:sz w:val="24"/>
          <w:szCs w:val="24"/>
        </w:rPr>
        <w:t xml:space="preserve"> и осеняет, так сказать, верхнюю часть головы человека, и только простые люди думают, что он находится внутри них.</w:t>
      </w:r>
      <w:r w:rsidR="00BA0A1B">
        <w:rPr>
          <w:sz w:val="24"/>
          <w:szCs w:val="24"/>
        </w:rPr>
        <w:t xml:space="preserve"> </w:t>
      </w:r>
      <w:r w:rsidRPr="00C72D9D">
        <w:rPr>
          <w:sz w:val="24"/>
          <w:szCs w:val="24"/>
        </w:rPr>
        <w:t xml:space="preserve">Будда </w:t>
      </w:r>
      <w:r w:rsidR="00BA0A1B">
        <w:rPr>
          <w:sz w:val="24"/>
          <w:szCs w:val="24"/>
        </w:rPr>
        <w:t>говор</w:t>
      </w:r>
      <w:r w:rsidRPr="00C72D9D">
        <w:rPr>
          <w:sz w:val="24"/>
          <w:szCs w:val="24"/>
        </w:rPr>
        <w:t>ит: «Вы должны совсем освободиться от все</w:t>
      </w:r>
      <w:r w:rsidR="003C6D30">
        <w:rPr>
          <w:sz w:val="24"/>
          <w:szCs w:val="24"/>
        </w:rPr>
        <w:t>го</w:t>
      </w:r>
      <w:r w:rsidRPr="00C72D9D">
        <w:rPr>
          <w:sz w:val="24"/>
          <w:szCs w:val="24"/>
        </w:rPr>
        <w:t xml:space="preserve"> преходящ</w:t>
      </w:r>
      <w:r w:rsidR="003C6D30">
        <w:rPr>
          <w:sz w:val="24"/>
          <w:szCs w:val="24"/>
        </w:rPr>
        <w:t>его</w:t>
      </w:r>
      <w:r w:rsidRPr="00C72D9D">
        <w:rPr>
          <w:sz w:val="24"/>
          <w:szCs w:val="24"/>
        </w:rPr>
        <w:t>, составляющ</w:t>
      </w:r>
      <w:r w:rsidR="003C6D30">
        <w:rPr>
          <w:sz w:val="24"/>
          <w:szCs w:val="24"/>
        </w:rPr>
        <w:t>его</w:t>
      </w:r>
      <w:r w:rsidRPr="00C72D9D">
        <w:rPr>
          <w:sz w:val="24"/>
          <w:szCs w:val="24"/>
        </w:rPr>
        <w:t xml:space="preserve"> ваше тело, чтобы ваше тело стало непреходящим. Непреходящее никогда не сливается с преходящим, хотя эти дв</w:t>
      </w:r>
      <w:r w:rsidR="00BA0A1B">
        <w:rPr>
          <w:sz w:val="24"/>
          <w:szCs w:val="24"/>
        </w:rPr>
        <w:t>а</w:t>
      </w:r>
      <w:r w:rsidRPr="00C72D9D">
        <w:rPr>
          <w:sz w:val="24"/>
          <w:szCs w:val="24"/>
        </w:rPr>
        <w:t xml:space="preserve"> едины. Но это только тогда, когда все внешние явления исчезли и оста</w:t>
      </w:r>
      <w:r w:rsidR="00BA0A1B">
        <w:rPr>
          <w:sz w:val="24"/>
          <w:szCs w:val="24"/>
        </w:rPr>
        <w:t>ёт</w:t>
      </w:r>
      <w:r w:rsidRPr="00C72D9D">
        <w:rPr>
          <w:sz w:val="24"/>
          <w:szCs w:val="24"/>
        </w:rPr>
        <w:t>ся только един</w:t>
      </w:r>
      <w:r w:rsidR="003C6D30">
        <w:rPr>
          <w:sz w:val="24"/>
          <w:szCs w:val="24"/>
        </w:rPr>
        <w:t>ое</w:t>
      </w:r>
      <w:r w:rsidRPr="00C72D9D">
        <w:rPr>
          <w:sz w:val="24"/>
          <w:szCs w:val="24"/>
        </w:rPr>
        <w:t xml:space="preserve"> жизн</w:t>
      </w:r>
      <w:r w:rsidR="003C6D30">
        <w:rPr>
          <w:sz w:val="24"/>
          <w:szCs w:val="24"/>
        </w:rPr>
        <w:t>енное начало</w:t>
      </w:r>
      <w:r w:rsidRPr="00C72D9D">
        <w:rPr>
          <w:sz w:val="24"/>
          <w:szCs w:val="24"/>
        </w:rPr>
        <w:t>, существу</w:t>
      </w:r>
      <w:r w:rsidR="003C6D30">
        <w:rPr>
          <w:sz w:val="24"/>
          <w:szCs w:val="24"/>
        </w:rPr>
        <w:t>ющее</w:t>
      </w:r>
      <w:r w:rsidRPr="00C72D9D">
        <w:rPr>
          <w:sz w:val="24"/>
          <w:szCs w:val="24"/>
        </w:rPr>
        <w:t xml:space="preserve"> независимо от всех внешних </w:t>
      </w:r>
      <w:r w:rsidR="003C6D30">
        <w:rPr>
          <w:sz w:val="24"/>
          <w:szCs w:val="24"/>
        </w:rPr>
        <w:t>явлений</w:t>
      </w:r>
      <w:r w:rsidRPr="00C72D9D">
        <w:rPr>
          <w:sz w:val="24"/>
          <w:szCs w:val="24"/>
        </w:rPr>
        <w:t xml:space="preserve">. Это </w:t>
      </w:r>
      <w:r>
        <w:rPr>
          <w:sz w:val="24"/>
          <w:szCs w:val="24"/>
        </w:rPr>
        <w:t xml:space="preserve">и </w:t>
      </w:r>
      <w:r w:rsidRPr="00C72D9D">
        <w:rPr>
          <w:sz w:val="24"/>
          <w:szCs w:val="24"/>
        </w:rPr>
        <w:t xml:space="preserve">есть тот огонь, который горит в вечном свете, когда горючее израсходовано и пламя погасло; ибо </w:t>
      </w:r>
      <w:r>
        <w:rPr>
          <w:sz w:val="24"/>
          <w:szCs w:val="24"/>
        </w:rPr>
        <w:t>э</w:t>
      </w:r>
      <w:r w:rsidRPr="00C72D9D">
        <w:rPr>
          <w:sz w:val="24"/>
          <w:szCs w:val="24"/>
        </w:rPr>
        <w:t xml:space="preserve">тот огонь ни в пламени, ни в горючем, ни </w:t>
      </w:r>
      <w:r w:rsidR="003C6D30">
        <w:rPr>
          <w:sz w:val="24"/>
          <w:szCs w:val="24"/>
        </w:rPr>
        <w:t>обоих</w:t>
      </w:r>
      <w:r w:rsidRPr="00C72D9D">
        <w:rPr>
          <w:sz w:val="24"/>
          <w:szCs w:val="24"/>
        </w:rPr>
        <w:t xml:space="preserve">, но над </w:t>
      </w:r>
      <w:r w:rsidR="003C6D30">
        <w:rPr>
          <w:sz w:val="24"/>
          <w:szCs w:val="24"/>
        </w:rPr>
        <w:t>н</w:t>
      </w:r>
      <w:r w:rsidRPr="00C72D9D">
        <w:rPr>
          <w:sz w:val="24"/>
          <w:szCs w:val="24"/>
        </w:rPr>
        <w:t>и</w:t>
      </w:r>
      <w:r w:rsidR="003C6D30">
        <w:rPr>
          <w:sz w:val="24"/>
          <w:szCs w:val="24"/>
        </w:rPr>
        <w:t>ми,</w:t>
      </w:r>
      <w:r w:rsidRPr="00C72D9D">
        <w:rPr>
          <w:sz w:val="24"/>
          <w:szCs w:val="24"/>
        </w:rPr>
        <w:t xml:space="preserve"> под ними и везде» (Паринирвана Сутра, </w:t>
      </w:r>
      <w:r w:rsidR="003C6D30">
        <w:rPr>
          <w:sz w:val="24"/>
          <w:szCs w:val="24"/>
        </w:rPr>
        <w:t xml:space="preserve">коан </w:t>
      </w:r>
      <w:r w:rsidRPr="00C72D9D">
        <w:rPr>
          <w:sz w:val="24"/>
          <w:szCs w:val="24"/>
        </w:rPr>
        <w:t>XXXIX).</w:t>
      </w:r>
    </w:p>
    <w:p w:rsidR="00842D52" w:rsidRPr="00C72D9D" w:rsidRDefault="00842D52" w:rsidP="00842D52">
      <w:pPr>
        <w:ind w:firstLine="340"/>
        <w:jc w:val="both"/>
        <w:rPr>
          <w:sz w:val="24"/>
          <w:szCs w:val="24"/>
        </w:rPr>
      </w:pPr>
      <w:r w:rsidRPr="00C72D9D">
        <w:rPr>
          <w:sz w:val="24"/>
          <w:szCs w:val="24"/>
        </w:rPr>
        <w:t xml:space="preserve">...Вы хотите приобрести дарования. Примитесь за работу и попытайтесь развить </w:t>
      </w:r>
      <w:r w:rsidR="003C6D30">
        <w:rPr>
          <w:sz w:val="24"/>
          <w:szCs w:val="24"/>
        </w:rPr>
        <w:t>ясность сознания</w:t>
      </w:r>
      <w:r w:rsidRPr="00C72D9D">
        <w:rPr>
          <w:sz w:val="24"/>
          <w:szCs w:val="24"/>
        </w:rPr>
        <w:t xml:space="preserve">. </w:t>
      </w:r>
      <w:r w:rsidR="00DC19A7">
        <w:rPr>
          <w:sz w:val="24"/>
          <w:szCs w:val="24"/>
        </w:rPr>
        <w:t>Она</w:t>
      </w:r>
      <w:r w:rsidRPr="00C72D9D">
        <w:rPr>
          <w:sz w:val="24"/>
          <w:szCs w:val="24"/>
        </w:rPr>
        <w:t xml:space="preserve"> не дар, </w:t>
      </w:r>
      <w:r>
        <w:rPr>
          <w:sz w:val="24"/>
          <w:szCs w:val="24"/>
        </w:rPr>
        <w:t>а</w:t>
      </w:r>
      <w:r w:rsidR="003C6D30">
        <w:rPr>
          <w:sz w:val="24"/>
          <w:szCs w:val="24"/>
        </w:rPr>
        <w:t xml:space="preserve"> всеобщее достояние,</w:t>
      </w:r>
      <w:r w:rsidRPr="00C72D9D">
        <w:rPr>
          <w:sz w:val="24"/>
          <w:szCs w:val="24"/>
        </w:rPr>
        <w:t xml:space="preserve"> возможно</w:t>
      </w:r>
      <w:r w:rsidR="003C6D30">
        <w:rPr>
          <w:sz w:val="24"/>
          <w:szCs w:val="24"/>
        </w:rPr>
        <w:t>е для всех</w:t>
      </w:r>
      <w:r w:rsidRPr="00C72D9D">
        <w:rPr>
          <w:sz w:val="24"/>
          <w:szCs w:val="24"/>
        </w:rPr>
        <w:t>. Как выразил</w:t>
      </w:r>
      <w:r>
        <w:rPr>
          <w:sz w:val="24"/>
          <w:szCs w:val="24"/>
        </w:rPr>
        <w:t>ся Люк Б</w:t>
      </w:r>
      <w:r w:rsidR="003C6D30">
        <w:rPr>
          <w:sz w:val="24"/>
          <w:szCs w:val="24"/>
        </w:rPr>
        <w:t>ю</w:t>
      </w:r>
      <w:r>
        <w:rPr>
          <w:sz w:val="24"/>
          <w:szCs w:val="24"/>
        </w:rPr>
        <w:t xml:space="preserve">рк: «Она </w:t>
      </w:r>
      <w:r w:rsidR="003C6D30">
        <w:rPr>
          <w:sz w:val="24"/>
          <w:szCs w:val="24"/>
        </w:rPr>
        <w:t xml:space="preserve">есть у </w:t>
      </w:r>
      <w:r w:rsidRPr="00C72D9D">
        <w:rPr>
          <w:sz w:val="24"/>
          <w:szCs w:val="24"/>
        </w:rPr>
        <w:t>идиот</w:t>
      </w:r>
      <w:r w:rsidR="003C6D30">
        <w:rPr>
          <w:sz w:val="24"/>
          <w:szCs w:val="24"/>
        </w:rPr>
        <w:t>ов</w:t>
      </w:r>
      <w:r w:rsidRPr="00C72D9D">
        <w:rPr>
          <w:sz w:val="24"/>
          <w:szCs w:val="24"/>
        </w:rPr>
        <w:t xml:space="preserve"> и </w:t>
      </w:r>
      <w:r w:rsidR="003C6D30">
        <w:rPr>
          <w:sz w:val="24"/>
          <w:szCs w:val="24"/>
        </w:rPr>
        <w:t xml:space="preserve">у </w:t>
      </w:r>
      <w:r w:rsidRPr="00C72D9D">
        <w:rPr>
          <w:sz w:val="24"/>
          <w:szCs w:val="24"/>
        </w:rPr>
        <w:t xml:space="preserve">собак, притом </w:t>
      </w:r>
      <w:r w:rsidR="00220861">
        <w:rPr>
          <w:sz w:val="24"/>
          <w:szCs w:val="24"/>
        </w:rPr>
        <w:t>нередко</w:t>
      </w:r>
      <w:r w:rsidRPr="00C72D9D">
        <w:rPr>
          <w:sz w:val="24"/>
          <w:szCs w:val="24"/>
        </w:rPr>
        <w:t xml:space="preserve"> </w:t>
      </w:r>
      <w:r w:rsidR="00DC19A7">
        <w:rPr>
          <w:sz w:val="24"/>
          <w:szCs w:val="24"/>
        </w:rPr>
        <w:t xml:space="preserve">в </w:t>
      </w:r>
      <w:r w:rsidRPr="00C72D9D">
        <w:rPr>
          <w:sz w:val="24"/>
          <w:szCs w:val="24"/>
        </w:rPr>
        <w:t xml:space="preserve">более </w:t>
      </w:r>
      <w:r w:rsidR="00220861">
        <w:rPr>
          <w:sz w:val="24"/>
          <w:szCs w:val="24"/>
        </w:rPr>
        <w:t>примечатель</w:t>
      </w:r>
      <w:r w:rsidRPr="00C72D9D">
        <w:rPr>
          <w:sz w:val="24"/>
          <w:szCs w:val="24"/>
        </w:rPr>
        <w:t xml:space="preserve">ной степени, </w:t>
      </w:r>
      <w:r w:rsidR="00220861">
        <w:rPr>
          <w:sz w:val="24"/>
          <w:szCs w:val="24"/>
        </w:rPr>
        <w:t xml:space="preserve">чем у </w:t>
      </w:r>
      <w:r w:rsidRPr="00C72D9D">
        <w:rPr>
          <w:sz w:val="24"/>
          <w:szCs w:val="24"/>
        </w:rPr>
        <w:t>самы</w:t>
      </w:r>
      <w:r w:rsidR="00220861">
        <w:rPr>
          <w:sz w:val="24"/>
          <w:szCs w:val="24"/>
        </w:rPr>
        <w:t>х</w:t>
      </w:r>
      <w:r w:rsidRPr="00C72D9D">
        <w:rPr>
          <w:sz w:val="24"/>
          <w:szCs w:val="24"/>
        </w:rPr>
        <w:t xml:space="preserve"> интеллектуальны</w:t>
      </w:r>
      <w:r w:rsidR="00220861">
        <w:rPr>
          <w:sz w:val="24"/>
          <w:szCs w:val="24"/>
        </w:rPr>
        <w:t>х</w:t>
      </w:r>
      <w:r w:rsidRPr="00C72D9D">
        <w:rPr>
          <w:sz w:val="24"/>
          <w:szCs w:val="24"/>
        </w:rPr>
        <w:t xml:space="preserve"> люд</w:t>
      </w:r>
      <w:r w:rsidR="00220861">
        <w:rPr>
          <w:sz w:val="24"/>
          <w:szCs w:val="24"/>
        </w:rPr>
        <w:t>ей</w:t>
      </w:r>
      <w:r>
        <w:rPr>
          <w:sz w:val="24"/>
          <w:szCs w:val="24"/>
        </w:rPr>
        <w:t>»</w:t>
      </w:r>
      <w:r w:rsidRPr="00C72D9D">
        <w:rPr>
          <w:sz w:val="24"/>
          <w:szCs w:val="24"/>
        </w:rPr>
        <w:t xml:space="preserve">. Это </w:t>
      </w:r>
      <w:r w:rsidR="00220861">
        <w:rPr>
          <w:sz w:val="24"/>
          <w:szCs w:val="24"/>
        </w:rPr>
        <w:t>оттого</w:t>
      </w:r>
      <w:r w:rsidRPr="00C72D9D">
        <w:rPr>
          <w:sz w:val="24"/>
          <w:szCs w:val="24"/>
        </w:rPr>
        <w:t xml:space="preserve">, что ни идиоты, ни собаки не </w:t>
      </w:r>
      <w:r>
        <w:rPr>
          <w:sz w:val="24"/>
          <w:szCs w:val="24"/>
        </w:rPr>
        <w:t xml:space="preserve">используют </w:t>
      </w:r>
      <w:r w:rsidRPr="00C72D9D">
        <w:rPr>
          <w:sz w:val="24"/>
          <w:szCs w:val="24"/>
        </w:rPr>
        <w:t>свои мыслительные способности, а дают своим естественным инстинктивным восприятиям полную свободу.</w:t>
      </w:r>
    </w:p>
    <w:p w:rsidR="00842D52" w:rsidRPr="00C72D9D" w:rsidRDefault="00842D52" w:rsidP="00F46C1E">
      <w:pPr>
        <w:ind w:firstLine="340"/>
        <w:jc w:val="both"/>
        <w:rPr>
          <w:sz w:val="24"/>
          <w:szCs w:val="24"/>
        </w:rPr>
      </w:pPr>
      <w:r w:rsidRPr="00C72D9D">
        <w:rPr>
          <w:sz w:val="24"/>
          <w:szCs w:val="24"/>
        </w:rPr>
        <w:t>...Вы используете</w:t>
      </w:r>
      <w:r w:rsidR="00F46C1E" w:rsidRPr="00F46C1E">
        <w:rPr>
          <w:sz w:val="24"/>
          <w:szCs w:val="24"/>
        </w:rPr>
        <w:t xml:space="preserve"> </w:t>
      </w:r>
      <w:r w:rsidR="00F46C1E" w:rsidRPr="00C72D9D">
        <w:rPr>
          <w:sz w:val="24"/>
          <w:szCs w:val="24"/>
        </w:rPr>
        <w:t>в пище</w:t>
      </w:r>
      <w:r w:rsidRPr="00C72D9D">
        <w:rPr>
          <w:sz w:val="24"/>
          <w:szCs w:val="24"/>
        </w:rPr>
        <w:t xml:space="preserve"> слишком много сахара. Употребляйте фрукты, хлеб, чай, кофе и молоко</w:t>
      </w:r>
      <w:r w:rsidR="008F4299">
        <w:rPr>
          <w:sz w:val="24"/>
          <w:szCs w:val="24"/>
        </w:rPr>
        <w:t xml:space="preserve"> —</w:t>
      </w:r>
      <w:r w:rsidRPr="00C72D9D">
        <w:rPr>
          <w:sz w:val="24"/>
          <w:szCs w:val="24"/>
        </w:rPr>
        <w:t xml:space="preserve"> пользуйтесь ими свободно, как вам угодно, но не ешьте шоколада, </w:t>
      </w:r>
      <w:r>
        <w:rPr>
          <w:sz w:val="24"/>
          <w:szCs w:val="24"/>
        </w:rPr>
        <w:t>сала, мучных изделий</w:t>
      </w:r>
      <w:r w:rsidRPr="005E7EAC">
        <w:rPr>
          <w:sz w:val="24"/>
          <w:szCs w:val="24"/>
        </w:rPr>
        <w:t xml:space="preserve"> </w:t>
      </w:r>
      <w:r w:rsidRPr="00C72D9D">
        <w:rPr>
          <w:sz w:val="24"/>
          <w:szCs w:val="24"/>
        </w:rPr>
        <w:t xml:space="preserve">и используйте лишь </w:t>
      </w:r>
      <w:r>
        <w:rPr>
          <w:sz w:val="24"/>
          <w:szCs w:val="24"/>
        </w:rPr>
        <w:t>чуть-чуть</w:t>
      </w:r>
      <w:r w:rsidRPr="00C72D9D">
        <w:rPr>
          <w:sz w:val="24"/>
          <w:szCs w:val="24"/>
        </w:rPr>
        <w:t xml:space="preserve"> сахара. Брожение, им вызываемое, очень вредно, особенно в вашем климате.</w:t>
      </w:r>
      <w:r w:rsidR="00F46C1E">
        <w:rPr>
          <w:sz w:val="24"/>
          <w:szCs w:val="24"/>
        </w:rPr>
        <w:t xml:space="preserve"> </w:t>
      </w:r>
      <w:r w:rsidRPr="00C72D9D">
        <w:rPr>
          <w:sz w:val="24"/>
          <w:szCs w:val="24"/>
        </w:rPr>
        <w:t xml:space="preserve">Методы, применяемые для развития </w:t>
      </w:r>
      <w:r w:rsidR="00F46C1E">
        <w:rPr>
          <w:sz w:val="24"/>
          <w:szCs w:val="24"/>
        </w:rPr>
        <w:t>ясности</w:t>
      </w:r>
      <w:r w:rsidRPr="005E7EAC">
        <w:rPr>
          <w:sz w:val="24"/>
          <w:szCs w:val="24"/>
        </w:rPr>
        <w:t xml:space="preserve"> </w:t>
      </w:r>
      <w:r w:rsidR="00F46C1E">
        <w:rPr>
          <w:sz w:val="24"/>
          <w:szCs w:val="24"/>
        </w:rPr>
        <w:t xml:space="preserve">видения </w:t>
      </w:r>
      <w:r w:rsidRPr="00C72D9D">
        <w:rPr>
          <w:sz w:val="24"/>
          <w:szCs w:val="24"/>
        </w:rPr>
        <w:t xml:space="preserve">у наших </w:t>
      </w:r>
      <w:r>
        <w:rPr>
          <w:sz w:val="24"/>
          <w:szCs w:val="24"/>
        </w:rPr>
        <w:t>чела</w:t>
      </w:r>
      <w:r w:rsidRPr="00C72D9D">
        <w:rPr>
          <w:sz w:val="24"/>
          <w:szCs w:val="24"/>
        </w:rPr>
        <w:t xml:space="preserve">, легко могут </w:t>
      </w:r>
      <w:r>
        <w:rPr>
          <w:sz w:val="24"/>
          <w:szCs w:val="24"/>
        </w:rPr>
        <w:t>применяться</w:t>
      </w:r>
      <w:r w:rsidRPr="00C72D9D">
        <w:rPr>
          <w:sz w:val="24"/>
          <w:szCs w:val="24"/>
        </w:rPr>
        <w:t xml:space="preserve"> </w:t>
      </w:r>
      <w:r w:rsidR="00F46C1E">
        <w:rPr>
          <w:sz w:val="24"/>
          <w:szCs w:val="24"/>
        </w:rPr>
        <w:t xml:space="preserve">и </w:t>
      </w:r>
      <w:r w:rsidRPr="00C72D9D">
        <w:rPr>
          <w:sz w:val="24"/>
          <w:szCs w:val="24"/>
        </w:rPr>
        <w:t xml:space="preserve">вами. В каждом храме имеется темная комната, северная стена которой целиком покрыта листом </w:t>
      </w:r>
      <w:r>
        <w:rPr>
          <w:sz w:val="24"/>
          <w:szCs w:val="24"/>
        </w:rPr>
        <w:t xml:space="preserve">из </w:t>
      </w:r>
      <w:r w:rsidRPr="00C72D9D">
        <w:rPr>
          <w:sz w:val="24"/>
          <w:szCs w:val="24"/>
        </w:rPr>
        <w:t xml:space="preserve">сплава, </w:t>
      </w:r>
      <w:r>
        <w:rPr>
          <w:sz w:val="24"/>
          <w:szCs w:val="24"/>
        </w:rPr>
        <w:t xml:space="preserve">в который входит, </w:t>
      </w:r>
      <w:r w:rsidRPr="00C72D9D">
        <w:rPr>
          <w:sz w:val="24"/>
          <w:szCs w:val="24"/>
        </w:rPr>
        <w:t>главным образом</w:t>
      </w:r>
      <w:r>
        <w:rPr>
          <w:sz w:val="24"/>
          <w:szCs w:val="24"/>
        </w:rPr>
        <w:t>, медь, великолепно отполированным</w:t>
      </w:r>
      <w:r w:rsidRPr="00C72D9D">
        <w:rPr>
          <w:sz w:val="24"/>
          <w:szCs w:val="24"/>
        </w:rPr>
        <w:t xml:space="preserve">, </w:t>
      </w:r>
      <w:r>
        <w:rPr>
          <w:sz w:val="24"/>
          <w:szCs w:val="24"/>
        </w:rPr>
        <w:t>так что его поверхность</w:t>
      </w:r>
      <w:r w:rsidRPr="00C72D9D">
        <w:rPr>
          <w:sz w:val="24"/>
          <w:szCs w:val="24"/>
        </w:rPr>
        <w:t xml:space="preserve"> способна отражать предметы </w:t>
      </w:r>
      <w:r>
        <w:rPr>
          <w:sz w:val="24"/>
          <w:szCs w:val="24"/>
        </w:rPr>
        <w:t>подобно зеркалу</w:t>
      </w:r>
      <w:r w:rsidRPr="00C72D9D">
        <w:rPr>
          <w:sz w:val="24"/>
          <w:szCs w:val="24"/>
        </w:rPr>
        <w:t xml:space="preserve">. </w:t>
      </w:r>
      <w:r>
        <w:rPr>
          <w:sz w:val="24"/>
          <w:szCs w:val="24"/>
        </w:rPr>
        <w:t>Чела</w:t>
      </w:r>
      <w:r w:rsidRPr="00C72D9D">
        <w:rPr>
          <w:sz w:val="24"/>
          <w:szCs w:val="24"/>
        </w:rPr>
        <w:t xml:space="preserve"> сидит на изолированной табуретке, тр</w:t>
      </w:r>
      <w:r w:rsidR="00DC19A7">
        <w:rPr>
          <w:sz w:val="24"/>
          <w:szCs w:val="24"/>
        </w:rPr>
        <w:t>ё</w:t>
      </w:r>
      <w:r w:rsidRPr="00C72D9D">
        <w:rPr>
          <w:sz w:val="24"/>
          <w:szCs w:val="24"/>
        </w:rPr>
        <w:t>хногой скамеечке, помещ</w:t>
      </w:r>
      <w:r w:rsidR="00DC19A7">
        <w:rPr>
          <w:sz w:val="24"/>
          <w:szCs w:val="24"/>
        </w:rPr>
        <w:t>ё</w:t>
      </w:r>
      <w:r w:rsidRPr="00C72D9D">
        <w:rPr>
          <w:sz w:val="24"/>
          <w:szCs w:val="24"/>
        </w:rPr>
        <w:t>нной в плоскодонный сосуд из толстого стекла,</w:t>
      </w:r>
      <w:r w:rsidR="008F4299">
        <w:rPr>
          <w:sz w:val="24"/>
          <w:szCs w:val="24"/>
        </w:rPr>
        <w:t xml:space="preserve"> —</w:t>
      </w:r>
      <w:r>
        <w:rPr>
          <w:sz w:val="24"/>
          <w:szCs w:val="24"/>
        </w:rPr>
        <w:t xml:space="preserve"> лама-оператор то</w:t>
      </w:r>
      <w:r w:rsidRPr="00C72D9D">
        <w:rPr>
          <w:sz w:val="24"/>
          <w:szCs w:val="24"/>
        </w:rPr>
        <w:t xml:space="preserve">же; вместе с зеркальной </w:t>
      </w:r>
      <w:r w:rsidRPr="00C72D9D">
        <w:rPr>
          <w:sz w:val="24"/>
          <w:szCs w:val="24"/>
        </w:rPr>
        <w:lastRenderedPageBreak/>
        <w:t xml:space="preserve">стеной </w:t>
      </w:r>
      <w:r>
        <w:rPr>
          <w:sz w:val="24"/>
          <w:szCs w:val="24"/>
        </w:rPr>
        <w:t xml:space="preserve">они </w:t>
      </w:r>
      <w:r w:rsidRPr="00C72D9D">
        <w:rPr>
          <w:sz w:val="24"/>
          <w:szCs w:val="24"/>
        </w:rPr>
        <w:t xml:space="preserve">образуют треугольник. Над </w:t>
      </w:r>
      <w:r w:rsidR="00F46C1E">
        <w:rPr>
          <w:sz w:val="24"/>
          <w:szCs w:val="24"/>
        </w:rPr>
        <w:t xml:space="preserve">макушкой </w:t>
      </w:r>
      <w:r w:rsidRPr="00C72D9D">
        <w:rPr>
          <w:sz w:val="24"/>
          <w:szCs w:val="24"/>
        </w:rPr>
        <w:t>голов</w:t>
      </w:r>
      <w:r w:rsidR="00F46C1E">
        <w:rPr>
          <w:sz w:val="24"/>
          <w:szCs w:val="24"/>
        </w:rPr>
        <w:t>ы</w:t>
      </w:r>
      <w:r w:rsidRPr="00C72D9D">
        <w:rPr>
          <w:sz w:val="24"/>
          <w:szCs w:val="24"/>
        </w:rPr>
        <w:t xml:space="preserve"> ученика подвешен магнит северным полюсом </w:t>
      </w:r>
      <w:r w:rsidR="00F46C1E">
        <w:rPr>
          <w:sz w:val="24"/>
          <w:szCs w:val="24"/>
        </w:rPr>
        <w:t>к</w:t>
      </w:r>
      <w:r w:rsidRPr="00C72D9D">
        <w:rPr>
          <w:sz w:val="24"/>
          <w:szCs w:val="24"/>
        </w:rPr>
        <w:t xml:space="preserve">верху, но так, чтобы он не касался головы. Оператор, </w:t>
      </w:r>
      <w:r>
        <w:rPr>
          <w:sz w:val="24"/>
          <w:szCs w:val="24"/>
        </w:rPr>
        <w:t>запустив процесс</w:t>
      </w:r>
      <w:r w:rsidRPr="00C72D9D">
        <w:rPr>
          <w:sz w:val="24"/>
          <w:szCs w:val="24"/>
        </w:rPr>
        <w:t xml:space="preserve">, оставляет </w:t>
      </w:r>
      <w:r>
        <w:rPr>
          <w:sz w:val="24"/>
          <w:szCs w:val="24"/>
        </w:rPr>
        <w:t>чела</w:t>
      </w:r>
      <w:r w:rsidRPr="00C72D9D">
        <w:rPr>
          <w:sz w:val="24"/>
          <w:szCs w:val="24"/>
        </w:rPr>
        <w:t xml:space="preserve"> одного</w:t>
      </w:r>
      <w:r>
        <w:rPr>
          <w:sz w:val="24"/>
          <w:szCs w:val="24"/>
        </w:rPr>
        <w:t>; тот вглядывает</w:t>
      </w:r>
      <w:r w:rsidRPr="00C72D9D">
        <w:rPr>
          <w:sz w:val="24"/>
          <w:szCs w:val="24"/>
        </w:rPr>
        <w:t xml:space="preserve">ся в стену, и после третьего занятия он </w:t>
      </w:r>
      <w:r w:rsidR="00F46C1E" w:rsidRPr="00F46C1E">
        <w:rPr>
          <w:sz w:val="24"/>
          <w:szCs w:val="24"/>
        </w:rPr>
        <w:t>[</w:t>
      </w:r>
      <w:r w:rsidRPr="00C72D9D">
        <w:rPr>
          <w:sz w:val="24"/>
          <w:szCs w:val="24"/>
        </w:rPr>
        <w:t>оператор</w:t>
      </w:r>
      <w:r w:rsidR="00C2760E" w:rsidRPr="00C2760E">
        <w:rPr>
          <w:sz w:val="24"/>
          <w:szCs w:val="24"/>
        </w:rPr>
        <w:t>]</w:t>
      </w:r>
      <w:r w:rsidRPr="00C72D9D">
        <w:rPr>
          <w:sz w:val="24"/>
          <w:szCs w:val="24"/>
        </w:rPr>
        <w:t xml:space="preserve"> больше не нужен.</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73</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113</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FA0561" w:rsidRDefault="00842D52" w:rsidP="00842D52">
      <w:pPr>
        <w:ind w:firstLine="340"/>
        <w:jc w:val="both"/>
        <w:rPr>
          <w:i/>
          <w:sz w:val="22"/>
          <w:szCs w:val="22"/>
        </w:rPr>
      </w:pPr>
      <w:r w:rsidRPr="00FA0561">
        <w:rPr>
          <w:i/>
          <w:sz w:val="22"/>
          <w:szCs w:val="22"/>
        </w:rPr>
        <w:t xml:space="preserve">Эдмунд У. Ферн служил у Хьюма </w:t>
      </w:r>
      <w:r w:rsidRPr="00FA0561">
        <w:rPr>
          <w:rFonts w:ascii="Times New Roman CYR" w:hAnsi="Times New Roman CYR"/>
          <w:i/>
          <w:sz w:val="22"/>
          <w:szCs w:val="22"/>
        </w:rPr>
        <w:t>секретар</w:t>
      </w:r>
      <w:r w:rsidR="00FA0561" w:rsidRPr="00FA0561">
        <w:rPr>
          <w:rFonts w:ascii="Times New Roman CYR" w:hAnsi="Times New Roman CYR"/>
          <w:i/>
          <w:sz w:val="22"/>
          <w:szCs w:val="22"/>
        </w:rPr>
        <w:t>ё</w:t>
      </w:r>
      <w:r w:rsidRPr="00FA0561">
        <w:rPr>
          <w:i/>
          <w:sz w:val="22"/>
          <w:szCs w:val="22"/>
        </w:rPr>
        <w:t xml:space="preserve">м и, вероятно, жил </w:t>
      </w:r>
      <w:r w:rsidR="009A5273">
        <w:rPr>
          <w:i/>
          <w:sz w:val="22"/>
          <w:szCs w:val="22"/>
        </w:rPr>
        <w:t>в</w:t>
      </w:r>
      <w:r w:rsidRPr="00FA0561">
        <w:rPr>
          <w:i/>
          <w:sz w:val="22"/>
          <w:szCs w:val="22"/>
        </w:rPr>
        <w:t xml:space="preserve"> его дом</w:t>
      </w:r>
      <w:r w:rsidR="009A5273">
        <w:rPr>
          <w:i/>
          <w:sz w:val="22"/>
          <w:szCs w:val="22"/>
        </w:rPr>
        <w:t>е</w:t>
      </w:r>
      <w:r w:rsidRPr="00FA0561">
        <w:rPr>
          <w:i/>
          <w:sz w:val="22"/>
          <w:szCs w:val="22"/>
        </w:rPr>
        <w:t>. Он был в к</w:t>
      </w:r>
      <w:r w:rsidR="009A5273">
        <w:rPr>
          <w:i/>
          <w:sz w:val="22"/>
          <w:szCs w:val="22"/>
        </w:rPr>
        <w:t>акой-то степени</w:t>
      </w:r>
      <w:r w:rsidRPr="00FA0561">
        <w:rPr>
          <w:i/>
          <w:sz w:val="22"/>
          <w:szCs w:val="22"/>
        </w:rPr>
        <w:t xml:space="preserve"> психи</w:t>
      </w:r>
      <w:r w:rsidR="00FA0561" w:rsidRPr="00FA0561">
        <w:rPr>
          <w:i/>
          <w:sz w:val="22"/>
          <w:szCs w:val="22"/>
        </w:rPr>
        <w:t>сто</w:t>
      </w:r>
      <w:r w:rsidRPr="00FA0561">
        <w:rPr>
          <w:i/>
          <w:sz w:val="22"/>
          <w:szCs w:val="22"/>
        </w:rPr>
        <w:t xml:space="preserve">м, и </w:t>
      </w:r>
      <w:r w:rsidR="00FA0561" w:rsidRPr="00FA0561">
        <w:rPr>
          <w:i/>
          <w:sz w:val="22"/>
          <w:szCs w:val="22"/>
        </w:rPr>
        <w:t>м</w:t>
      </w:r>
      <w:r w:rsidRPr="00FA0561">
        <w:rPr>
          <w:i/>
          <w:sz w:val="22"/>
          <w:szCs w:val="22"/>
        </w:rPr>
        <w:t>ахатмы с</w:t>
      </w:r>
      <w:r w:rsidR="00FA0561" w:rsidRPr="00FA0561">
        <w:rPr>
          <w:i/>
          <w:sz w:val="22"/>
          <w:szCs w:val="22"/>
        </w:rPr>
        <w:t>о</w:t>
      </w:r>
      <w:r w:rsidRPr="00FA0561">
        <w:rPr>
          <w:i/>
          <w:sz w:val="22"/>
          <w:szCs w:val="22"/>
        </w:rPr>
        <w:t xml:space="preserve">чли, что у него </w:t>
      </w:r>
      <w:r w:rsidR="00FA0561" w:rsidRPr="00FA0561">
        <w:rPr>
          <w:i/>
          <w:sz w:val="22"/>
          <w:szCs w:val="22"/>
        </w:rPr>
        <w:t>есть</w:t>
      </w:r>
      <w:r w:rsidRPr="00FA0561">
        <w:rPr>
          <w:i/>
          <w:sz w:val="22"/>
          <w:szCs w:val="22"/>
        </w:rPr>
        <w:t xml:space="preserve"> ценны</w:t>
      </w:r>
      <w:r w:rsidR="00FA0561" w:rsidRPr="00FA0561">
        <w:rPr>
          <w:i/>
          <w:sz w:val="22"/>
          <w:szCs w:val="22"/>
        </w:rPr>
        <w:t>й потенциал</w:t>
      </w:r>
      <w:r w:rsidRPr="00FA0561">
        <w:rPr>
          <w:i/>
          <w:sz w:val="22"/>
          <w:szCs w:val="22"/>
        </w:rPr>
        <w:t xml:space="preserve"> для переда</w:t>
      </w:r>
      <w:r w:rsidR="00FA0561" w:rsidRPr="00FA0561">
        <w:rPr>
          <w:i/>
          <w:sz w:val="22"/>
          <w:szCs w:val="22"/>
        </w:rPr>
        <w:t xml:space="preserve">чи </w:t>
      </w:r>
      <w:r w:rsidRPr="00FA0561">
        <w:rPr>
          <w:i/>
          <w:sz w:val="22"/>
          <w:szCs w:val="22"/>
        </w:rPr>
        <w:t>сообщен</w:t>
      </w:r>
      <w:r w:rsidR="00FA0561" w:rsidRPr="00FA0561">
        <w:rPr>
          <w:i/>
          <w:sz w:val="22"/>
          <w:szCs w:val="22"/>
        </w:rPr>
        <w:t>ий</w:t>
      </w:r>
      <w:r w:rsidRPr="00FA0561">
        <w:rPr>
          <w:i/>
          <w:sz w:val="22"/>
          <w:szCs w:val="22"/>
        </w:rPr>
        <w:t>. Он вступил в Т</w:t>
      </w:r>
      <w:r w:rsidR="00502EA8" w:rsidRPr="00FA0561">
        <w:rPr>
          <w:i/>
          <w:sz w:val="22"/>
          <w:szCs w:val="22"/>
        </w:rPr>
        <w:t>еософичес</w:t>
      </w:r>
      <w:r w:rsidRPr="00FA0561">
        <w:rPr>
          <w:i/>
          <w:sz w:val="22"/>
          <w:szCs w:val="22"/>
        </w:rPr>
        <w:t xml:space="preserve">кое Общество и был избран </w:t>
      </w:r>
      <w:r w:rsidRPr="00FA0561">
        <w:rPr>
          <w:rFonts w:ascii="Times New Roman CYR" w:hAnsi="Times New Roman CYR"/>
          <w:i/>
          <w:sz w:val="22"/>
          <w:szCs w:val="22"/>
        </w:rPr>
        <w:t>секретар</w:t>
      </w:r>
      <w:r w:rsidR="009A5273">
        <w:rPr>
          <w:rFonts w:ascii="Times New Roman CYR" w:hAnsi="Times New Roman CYR"/>
          <w:i/>
          <w:sz w:val="22"/>
          <w:szCs w:val="22"/>
        </w:rPr>
        <w:t>ё</w:t>
      </w:r>
      <w:r w:rsidRPr="00FA0561">
        <w:rPr>
          <w:i/>
          <w:sz w:val="22"/>
          <w:szCs w:val="22"/>
        </w:rPr>
        <w:t>м Эклектического Т</w:t>
      </w:r>
      <w:r w:rsidR="00502EA8" w:rsidRPr="00FA0561">
        <w:rPr>
          <w:i/>
          <w:sz w:val="22"/>
          <w:szCs w:val="22"/>
        </w:rPr>
        <w:t>еософичес</w:t>
      </w:r>
      <w:r w:rsidRPr="00FA0561">
        <w:rPr>
          <w:i/>
          <w:sz w:val="22"/>
          <w:szCs w:val="22"/>
        </w:rPr>
        <w:t xml:space="preserve">кого Общества Симлы. Махатма М. проявил к нему интерес и </w:t>
      </w:r>
      <w:r w:rsidR="009A5273">
        <w:rPr>
          <w:i/>
          <w:sz w:val="22"/>
          <w:szCs w:val="22"/>
        </w:rPr>
        <w:t>прин</w:t>
      </w:r>
      <w:r w:rsidRPr="00FA0561">
        <w:rPr>
          <w:i/>
          <w:sz w:val="22"/>
          <w:szCs w:val="22"/>
        </w:rPr>
        <w:t>ял его чел</w:t>
      </w:r>
      <w:r w:rsidR="009A5273">
        <w:rPr>
          <w:i/>
          <w:sz w:val="22"/>
          <w:szCs w:val="22"/>
        </w:rPr>
        <w:t>ой</w:t>
      </w:r>
      <w:r w:rsidRPr="00FA0561">
        <w:rPr>
          <w:i/>
          <w:sz w:val="22"/>
          <w:szCs w:val="22"/>
        </w:rPr>
        <w:t xml:space="preserve"> на испытани</w:t>
      </w:r>
      <w:r w:rsidR="00DC19A7">
        <w:rPr>
          <w:i/>
          <w:sz w:val="22"/>
          <w:szCs w:val="22"/>
        </w:rPr>
        <w:t>и</w:t>
      </w:r>
      <w:r w:rsidRPr="00FA0561">
        <w:rPr>
          <w:i/>
          <w:sz w:val="22"/>
          <w:szCs w:val="22"/>
        </w:rPr>
        <w:t>.</w:t>
      </w:r>
      <w:r w:rsidR="00BA0A1B">
        <w:rPr>
          <w:i/>
          <w:sz w:val="22"/>
          <w:szCs w:val="22"/>
        </w:rPr>
        <w:t xml:space="preserve"> </w:t>
      </w:r>
      <w:r w:rsidR="009A5273">
        <w:rPr>
          <w:i/>
          <w:sz w:val="22"/>
          <w:szCs w:val="22"/>
        </w:rPr>
        <w:t>По-</w:t>
      </w:r>
      <w:r w:rsidRPr="00FA0561">
        <w:rPr>
          <w:i/>
          <w:sz w:val="22"/>
          <w:szCs w:val="22"/>
        </w:rPr>
        <w:t>вид</w:t>
      </w:r>
      <w:r w:rsidR="009A5273">
        <w:rPr>
          <w:i/>
          <w:sz w:val="22"/>
          <w:szCs w:val="22"/>
        </w:rPr>
        <w:t>имому</w:t>
      </w:r>
      <w:r w:rsidRPr="00FA0561">
        <w:rPr>
          <w:i/>
          <w:sz w:val="22"/>
          <w:szCs w:val="22"/>
        </w:rPr>
        <w:t xml:space="preserve">, Ферн </w:t>
      </w:r>
      <w:r w:rsidR="009A5273">
        <w:rPr>
          <w:i/>
          <w:sz w:val="22"/>
          <w:szCs w:val="22"/>
        </w:rPr>
        <w:t>чем-то рассер</w:t>
      </w:r>
      <w:r w:rsidRPr="00FA0561">
        <w:rPr>
          <w:i/>
          <w:sz w:val="22"/>
          <w:szCs w:val="22"/>
        </w:rPr>
        <w:t>дил Хьюм</w:t>
      </w:r>
      <w:r w:rsidR="009A5273">
        <w:rPr>
          <w:i/>
          <w:sz w:val="22"/>
          <w:szCs w:val="22"/>
        </w:rPr>
        <w:t>а</w:t>
      </w:r>
      <w:r w:rsidRPr="00FA0561">
        <w:rPr>
          <w:i/>
          <w:sz w:val="22"/>
          <w:szCs w:val="22"/>
        </w:rPr>
        <w:t xml:space="preserve">, и </w:t>
      </w:r>
      <w:r w:rsidR="009A5273">
        <w:rPr>
          <w:i/>
          <w:sz w:val="22"/>
          <w:szCs w:val="22"/>
        </w:rPr>
        <w:t>тот</w:t>
      </w:r>
      <w:r w:rsidRPr="00FA0561">
        <w:rPr>
          <w:i/>
          <w:sz w:val="22"/>
          <w:szCs w:val="22"/>
        </w:rPr>
        <w:t xml:space="preserve"> написал об этом </w:t>
      </w:r>
      <w:r w:rsidR="009A5273">
        <w:rPr>
          <w:i/>
          <w:sz w:val="22"/>
          <w:szCs w:val="22"/>
        </w:rPr>
        <w:t>м</w:t>
      </w:r>
      <w:r w:rsidRPr="00FA0561">
        <w:rPr>
          <w:i/>
          <w:sz w:val="22"/>
          <w:szCs w:val="22"/>
        </w:rPr>
        <w:t xml:space="preserve">ахатме К.Х., </w:t>
      </w:r>
      <w:r w:rsidR="00DC19A7">
        <w:rPr>
          <w:i/>
          <w:sz w:val="22"/>
          <w:szCs w:val="22"/>
        </w:rPr>
        <w:t>взя</w:t>
      </w:r>
      <w:r w:rsidRPr="00FA0561">
        <w:rPr>
          <w:i/>
          <w:sz w:val="22"/>
          <w:szCs w:val="22"/>
        </w:rPr>
        <w:t xml:space="preserve">вшись </w:t>
      </w:r>
      <w:r w:rsidR="009A5273">
        <w:rPr>
          <w:i/>
          <w:sz w:val="22"/>
          <w:szCs w:val="22"/>
        </w:rPr>
        <w:t>по</w:t>
      </w:r>
      <w:r w:rsidRPr="00FA0561">
        <w:rPr>
          <w:i/>
          <w:sz w:val="22"/>
          <w:szCs w:val="22"/>
        </w:rPr>
        <w:t>уч</w:t>
      </w:r>
      <w:r w:rsidR="009A5273">
        <w:rPr>
          <w:i/>
          <w:sz w:val="22"/>
          <w:szCs w:val="22"/>
        </w:rPr>
        <w:t>а</w:t>
      </w:r>
      <w:r w:rsidRPr="00FA0561">
        <w:rPr>
          <w:i/>
          <w:sz w:val="22"/>
          <w:szCs w:val="22"/>
        </w:rPr>
        <w:t xml:space="preserve">ть </w:t>
      </w:r>
      <w:r w:rsidR="009A5273">
        <w:rPr>
          <w:i/>
          <w:sz w:val="22"/>
          <w:szCs w:val="22"/>
        </w:rPr>
        <w:t>м</w:t>
      </w:r>
      <w:r w:rsidRPr="00FA0561">
        <w:rPr>
          <w:i/>
          <w:sz w:val="22"/>
          <w:szCs w:val="22"/>
        </w:rPr>
        <w:t xml:space="preserve">ахатм, </w:t>
      </w:r>
      <w:r w:rsidR="009A5273">
        <w:rPr>
          <w:i/>
          <w:sz w:val="22"/>
          <w:szCs w:val="22"/>
        </w:rPr>
        <w:t>что надо с этим делать</w:t>
      </w:r>
      <w:r w:rsidRPr="00FA0561">
        <w:rPr>
          <w:i/>
          <w:sz w:val="22"/>
          <w:szCs w:val="22"/>
        </w:rPr>
        <w:t xml:space="preserve">. Его письмо Махатме К.Х. поставило последнего в </w:t>
      </w:r>
      <w:r w:rsidR="009A5273">
        <w:rPr>
          <w:i/>
          <w:sz w:val="22"/>
          <w:szCs w:val="22"/>
        </w:rPr>
        <w:t>несколько неловкое положение</w:t>
      </w:r>
      <w:r w:rsidRPr="00FA0561">
        <w:rPr>
          <w:i/>
          <w:sz w:val="22"/>
          <w:szCs w:val="22"/>
        </w:rPr>
        <w:t>.</w:t>
      </w:r>
    </w:p>
    <w:p w:rsidR="00842D52" w:rsidRPr="00FA0561" w:rsidRDefault="00842D52" w:rsidP="00842D52">
      <w:pPr>
        <w:ind w:firstLine="340"/>
        <w:jc w:val="both"/>
        <w:rPr>
          <w:i/>
          <w:sz w:val="22"/>
          <w:szCs w:val="22"/>
        </w:rPr>
      </w:pPr>
      <w:r w:rsidRPr="00FA0561">
        <w:rPr>
          <w:i/>
          <w:sz w:val="22"/>
          <w:szCs w:val="22"/>
        </w:rPr>
        <w:t xml:space="preserve">К.Х. отвечает Хьюму (в </w:t>
      </w:r>
      <w:r w:rsidRPr="00FA0561">
        <w:rPr>
          <w:i/>
          <w:iCs/>
          <w:sz w:val="22"/>
          <w:szCs w:val="22"/>
        </w:rPr>
        <w:t>следующ</w:t>
      </w:r>
      <w:r w:rsidRPr="00FA0561">
        <w:rPr>
          <w:i/>
          <w:sz w:val="22"/>
          <w:szCs w:val="22"/>
        </w:rPr>
        <w:t>ем письме) и посылает св</w:t>
      </w:r>
      <w:r w:rsidR="00DB7EC3">
        <w:rPr>
          <w:i/>
          <w:sz w:val="22"/>
          <w:szCs w:val="22"/>
        </w:rPr>
        <w:t>оё</w:t>
      </w:r>
      <w:r w:rsidRPr="00FA0561">
        <w:rPr>
          <w:i/>
          <w:sz w:val="22"/>
          <w:szCs w:val="22"/>
        </w:rPr>
        <w:t xml:space="preserve"> письмо Синнетту для прочтения </w:t>
      </w:r>
      <w:r w:rsidR="001014AF">
        <w:rPr>
          <w:i/>
          <w:sz w:val="22"/>
          <w:szCs w:val="22"/>
        </w:rPr>
        <w:t xml:space="preserve">до </w:t>
      </w:r>
      <w:r w:rsidRPr="00FA0561">
        <w:rPr>
          <w:i/>
          <w:sz w:val="22"/>
          <w:szCs w:val="22"/>
        </w:rPr>
        <w:t>переда</w:t>
      </w:r>
      <w:r w:rsidR="001014AF">
        <w:rPr>
          <w:i/>
          <w:sz w:val="22"/>
          <w:szCs w:val="22"/>
        </w:rPr>
        <w:t>чи</w:t>
      </w:r>
      <w:r w:rsidRPr="00FA0561">
        <w:rPr>
          <w:i/>
          <w:sz w:val="22"/>
          <w:szCs w:val="22"/>
        </w:rPr>
        <w:t xml:space="preserve"> Хьюму.</w:t>
      </w:r>
    </w:p>
    <w:p w:rsidR="00842D52" w:rsidRPr="00FA0561" w:rsidRDefault="001014AF" w:rsidP="00842D52">
      <w:pPr>
        <w:ind w:firstLine="340"/>
        <w:jc w:val="both"/>
        <w:rPr>
          <w:i/>
          <w:sz w:val="22"/>
          <w:szCs w:val="22"/>
        </w:rPr>
      </w:pPr>
      <w:r>
        <w:rPr>
          <w:i/>
          <w:sz w:val="22"/>
          <w:szCs w:val="22"/>
        </w:rPr>
        <w:t xml:space="preserve">Позже </w:t>
      </w:r>
      <w:r w:rsidR="00842D52" w:rsidRPr="00FA0561">
        <w:rPr>
          <w:i/>
          <w:sz w:val="22"/>
          <w:szCs w:val="22"/>
        </w:rPr>
        <w:t>Ферн не выдержал испытания и был исключ</w:t>
      </w:r>
      <w:r>
        <w:rPr>
          <w:i/>
          <w:sz w:val="22"/>
          <w:szCs w:val="22"/>
        </w:rPr>
        <w:t>ё</w:t>
      </w:r>
      <w:r w:rsidR="00842D52" w:rsidRPr="00FA0561">
        <w:rPr>
          <w:i/>
          <w:sz w:val="22"/>
          <w:szCs w:val="22"/>
        </w:rPr>
        <w:t>н из Т</w:t>
      </w:r>
      <w:r w:rsidR="00502EA8" w:rsidRPr="00FA0561">
        <w:rPr>
          <w:i/>
          <w:sz w:val="22"/>
          <w:szCs w:val="22"/>
        </w:rPr>
        <w:t>еософичес</w:t>
      </w:r>
      <w:r w:rsidR="00842D52" w:rsidRPr="00FA0561">
        <w:rPr>
          <w:i/>
          <w:sz w:val="22"/>
          <w:szCs w:val="22"/>
        </w:rPr>
        <w:t>кого Общества.</w:t>
      </w:r>
    </w:p>
    <w:p w:rsidR="00842D52" w:rsidRPr="00FA0561" w:rsidRDefault="00842D52" w:rsidP="00842D52">
      <w:pPr>
        <w:ind w:firstLine="340"/>
        <w:jc w:val="both"/>
        <w:rPr>
          <w:i/>
          <w:sz w:val="22"/>
          <w:szCs w:val="22"/>
        </w:rPr>
      </w:pPr>
      <w:r w:rsidRPr="00FA0561">
        <w:rPr>
          <w:i/>
          <w:sz w:val="22"/>
          <w:szCs w:val="22"/>
        </w:rPr>
        <w:t>Олкотт</w:t>
      </w:r>
      <w:r w:rsidR="001014AF">
        <w:rPr>
          <w:i/>
          <w:sz w:val="22"/>
          <w:szCs w:val="22"/>
        </w:rPr>
        <w:t>,</w:t>
      </w:r>
      <w:r w:rsidRPr="00FA0561">
        <w:rPr>
          <w:i/>
          <w:sz w:val="22"/>
          <w:szCs w:val="22"/>
        </w:rPr>
        <w:t xml:space="preserve"> б</w:t>
      </w:r>
      <w:r w:rsidR="001014AF">
        <w:rPr>
          <w:i/>
          <w:sz w:val="22"/>
          <w:szCs w:val="22"/>
        </w:rPr>
        <w:t>удучи</w:t>
      </w:r>
      <w:r w:rsidRPr="00FA0561">
        <w:rPr>
          <w:i/>
          <w:sz w:val="22"/>
          <w:szCs w:val="22"/>
        </w:rPr>
        <w:t xml:space="preserve"> на Цейлоне, </w:t>
      </w:r>
      <w:r w:rsidR="001014AF" w:rsidRPr="00FA0561">
        <w:rPr>
          <w:i/>
          <w:sz w:val="22"/>
          <w:szCs w:val="22"/>
        </w:rPr>
        <w:t>18 августа 1882</w:t>
      </w:r>
      <w:r w:rsidR="001014AF">
        <w:rPr>
          <w:i/>
          <w:sz w:val="22"/>
          <w:szCs w:val="22"/>
        </w:rPr>
        <w:t xml:space="preserve"> г.</w:t>
      </w:r>
      <w:r w:rsidRPr="00FA0561">
        <w:rPr>
          <w:i/>
          <w:sz w:val="22"/>
          <w:szCs w:val="22"/>
        </w:rPr>
        <w:t xml:space="preserve"> записа</w:t>
      </w:r>
      <w:r w:rsidR="001014AF">
        <w:rPr>
          <w:i/>
          <w:sz w:val="22"/>
          <w:szCs w:val="22"/>
        </w:rPr>
        <w:t>л</w:t>
      </w:r>
      <w:r w:rsidRPr="00FA0561">
        <w:rPr>
          <w:i/>
          <w:sz w:val="22"/>
          <w:szCs w:val="22"/>
        </w:rPr>
        <w:t xml:space="preserve">: «Ночной визит М… </w:t>
      </w:r>
      <w:r w:rsidR="001014AF">
        <w:rPr>
          <w:i/>
          <w:sz w:val="22"/>
          <w:szCs w:val="22"/>
        </w:rPr>
        <w:t xml:space="preserve">он распорядился </w:t>
      </w:r>
      <w:r w:rsidRPr="00FA0561">
        <w:rPr>
          <w:i/>
          <w:sz w:val="22"/>
          <w:szCs w:val="22"/>
        </w:rPr>
        <w:t>исключить Ферна</w:t>
      </w:r>
      <w:r w:rsidR="001014AF">
        <w:rPr>
          <w:i/>
          <w:sz w:val="22"/>
          <w:szCs w:val="22"/>
        </w:rPr>
        <w:t xml:space="preserve"> без указания</w:t>
      </w:r>
      <w:r w:rsidRPr="00FA0561">
        <w:rPr>
          <w:i/>
          <w:sz w:val="22"/>
          <w:szCs w:val="22"/>
        </w:rPr>
        <w:t xml:space="preserve"> </w:t>
      </w:r>
      <w:r w:rsidR="001014AF">
        <w:rPr>
          <w:i/>
          <w:sz w:val="22"/>
          <w:szCs w:val="22"/>
        </w:rPr>
        <w:t>п</w:t>
      </w:r>
      <w:r w:rsidRPr="00FA0561">
        <w:rPr>
          <w:i/>
          <w:sz w:val="22"/>
          <w:szCs w:val="22"/>
        </w:rPr>
        <w:t xml:space="preserve">ричин. </w:t>
      </w:r>
      <w:r w:rsidR="001014AF">
        <w:rPr>
          <w:i/>
          <w:sz w:val="22"/>
          <w:szCs w:val="22"/>
        </w:rPr>
        <w:t>В чём дело</w:t>
      </w:r>
      <w:r w:rsidRPr="00FA0561">
        <w:rPr>
          <w:i/>
          <w:sz w:val="22"/>
          <w:szCs w:val="22"/>
        </w:rPr>
        <w:t>?» 6 декабря Ферн сам приш</w:t>
      </w:r>
      <w:r w:rsidR="00FA0561">
        <w:rPr>
          <w:i/>
          <w:sz w:val="22"/>
          <w:szCs w:val="22"/>
        </w:rPr>
        <w:t>ё</w:t>
      </w:r>
      <w:r w:rsidRPr="00FA0561">
        <w:rPr>
          <w:i/>
          <w:sz w:val="22"/>
          <w:szCs w:val="22"/>
        </w:rPr>
        <w:t xml:space="preserve">л к Олкотту и объяснил некоторые </w:t>
      </w:r>
      <w:r w:rsidR="001014AF">
        <w:rPr>
          <w:i/>
          <w:sz w:val="22"/>
          <w:szCs w:val="22"/>
        </w:rPr>
        <w:t>дела,</w:t>
      </w:r>
      <w:r w:rsidRPr="00FA0561">
        <w:rPr>
          <w:i/>
          <w:sz w:val="22"/>
          <w:szCs w:val="22"/>
        </w:rPr>
        <w:t xml:space="preserve"> </w:t>
      </w:r>
      <w:r w:rsidR="001014AF">
        <w:rPr>
          <w:i/>
          <w:sz w:val="22"/>
          <w:szCs w:val="22"/>
        </w:rPr>
        <w:t>из-за которых</w:t>
      </w:r>
      <w:r w:rsidRPr="00FA0561">
        <w:rPr>
          <w:i/>
          <w:sz w:val="22"/>
          <w:szCs w:val="22"/>
        </w:rPr>
        <w:t xml:space="preserve"> полковник</w:t>
      </w:r>
      <w:r w:rsidR="00D439B0">
        <w:rPr>
          <w:i/>
          <w:sz w:val="22"/>
          <w:szCs w:val="22"/>
        </w:rPr>
        <w:t xml:space="preserve"> </w:t>
      </w:r>
      <w:r w:rsidR="001014AF">
        <w:rPr>
          <w:i/>
          <w:sz w:val="22"/>
          <w:szCs w:val="22"/>
        </w:rPr>
        <w:t>уви</w:t>
      </w:r>
      <w:r w:rsidR="00D439B0">
        <w:rPr>
          <w:i/>
          <w:sz w:val="22"/>
          <w:szCs w:val="22"/>
        </w:rPr>
        <w:t>д</w:t>
      </w:r>
      <w:r w:rsidR="001014AF">
        <w:rPr>
          <w:i/>
          <w:sz w:val="22"/>
          <w:szCs w:val="22"/>
        </w:rPr>
        <w:t>е</w:t>
      </w:r>
      <w:r w:rsidR="00D439B0">
        <w:rPr>
          <w:i/>
          <w:sz w:val="22"/>
          <w:szCs w:val="22"/>
        </w:rPr>
        <w:t>л</w:t>
      </w:r>
      <w:r w:rsidRPr="00FA0561">
        <w:rPr>
          <w:i/>
          <w:sz w:val="22"/>
          <w:szCs w:val="22"/>
        </w:rPr>
        <w:t xml:space="preserve">, </w:t>
      </w:r>
      <w:r w:rsidR="00DA4264">
        <w:rPr>
          <w:i/>
          <w:sz w:val="22"/>
          <w:szCs w:val="22"/>
        </w:rPr>
        <w:t>что исключить его надо</w:t>
      </w:r>
      <w:r w:rsidRPr="00FA0561">
        <w:rPr>
          <w:i/>
          <w:sz w:val="22"/>
          <w:szCs w:val="22"/>
        </w:rPr>
        <w:t>.</w:t>
      </w:r>
      <w:r w:rsidR="00DA4264">
        <w:rPr>
          <w:i/>
          <w:sz w:val="22"/>
          <w:szCs w:val="22"/>
        </w:rPr>
        <w:t>Эти причины были не</w:t>
      </w:r>
      <w:r w:rsidRPr="00FA0561">
        <w:rPr>
          <w:i/>
          <w:sz w:val="22"/>
          <w:szCs w:val="22"/>
        </w:rPr>
        <w:t xml:space="preserve"> психическо</w:t>
      </w:r>
      <w:r w:rsidR="00DA4264">
        <w:rPr>
          <w:i/>
          <w:sz w:val="22"/>
          <w:szCs w:val="22"/>
        </w:rPr>
        <w:t>го характера</w:t>
      </w:r>
      <w:r w:rsidRPr="00FA0561">
        <w:rPr>
          <w:i/>
          <w:sz w:val="22"/>
          <w:szCs w:val="22"/>
        </w:rPr>
        <w:t xml:space="preserve">, а </w:t>
      </w:r>
      <w:r w:rsidR="00DB7EC3">
        <w:rPr>
          <w:i/>
          <w:sz w:val="22"/>
          <w:szCs w:val="22"/>
        </w:rPr>
        <w:t>деловыми</w:t>
      </w:r>
      <w:r w:rsidR="00DA4264">
        <w:rPr>
          <w:i/>
          <w:sz w:val="22"/>
          <w:szCs w:val="22"/>
        </w:rPr>
        <w:t>,</w:t>
      </w:r>
      <w:r w:rsidRPr="00FA0561">
        <w:rPr>
          <w:i/>
          <w:sz w:val="22"/>
          <w:szCs w:val="22"/>
        </w:rPr>
        <w:t xml:space="preserve"> </w:t>
      </w:r>
      <w:r w:rsidR="00DB7EC3">
        <w:rPr>
          <w:i/>
          <w:sz w:val="22"/>
          <w:szCs w:val="22"/>
        </w:rPr>
        <w:t xml:space="preserve">вероятно, </w:t>
      </w:r>
      <w:r w:rsidRPr="00FA0561">
        <w:rPr>
          <w:i/>
          <w:sz w:val="22"/>
          <w:szCs w:val="22"/>
        </w:rPr>
        <w:t>связ</w:t>
      </w:r>
      <w:r w:rsidR="00DA4264">
        <w:rPr>
          <w:i/>
          <w:sz w:val="22"/>
          <w:szCs w:val="22"/>
        </w:rPr>
        <w:t>анны</w:t>
      </w:r>
      <w:r w:rsidR="00DB7EC3">
        <w:rPr>
          <w:i/>
          <w:sz w:val="22"/>
          <w:szCs w:val="22"/>
        </w:rPr>
        <w:t>ми</w:t>
      </w:r>
      <w:r w:rsidRPr="00FA0561">
        <w:rPr>
          <w:i/>
          <w:sz w:val="22"/>
          <w:szCs w:val="22"/>
        </w:rPr>
        <w:t xml:space="preserve"> с Эклектическим Т.О. Симлы. </w:t>
      </w:r>
      <w:r w:rsidR="00DB7EC3">
        <w:rPr>
          <w:i/>
          <w:sz w:val="22"/>
          <w:szCs w:val="22"/>
        </w:rPr>
        <w:t>Как-то, ещё до</w:t>
      </w:r>
      <w:r w:rsidRPr="00FA0561">
        <w:rPr>
          <w:i/>
          <w:sz w:val="22"/>
          <w:szCs w:val="22"/>
        </w:rPr>
        <w:t xml:space="preserve"> окончательн</w:t>
      </w:r>
      <w:r w:rsidR="00DB7EC3">
        <w:rPr>
          <w:i/>
          <w:sz w:val="22"/>
          <w:szCs w:val="22"/>
        </w:rPr>
        <w:t>ого</w:t>
      </w:r>
      <w:r w:rsidRPr="00FA0561">
        <w:rPr>
          <w:i/>
          <w:sz w:val="22"/>
          <w:szCs w:val="22"/>
        </w:rPr>
        <w:t xml:space="preserve"> провал</w:t>
      </w:r>
      <w:r w:rsidR="00DB7EC3">
        <w:rPr>
          <w:i/>
          <w:sz w:val="22"/>
          <w:szCs w:val="22"/>
        </w:rPr>
        <w:t>а</w:t>
      </w:r>
      <w:r w:rsidRPr="00FA0561">
        <w:rPr>
          <w:i/>
          <w:sz w:val="22"/>
          <w:szCs w:val="22"/>
        </w:rPr>
        <w:t xml:space="preserve"> Ферна</w:t>
      </w:r>
      <w:r w:rsidR="005F210C">
        <w:rPr>
          <w:i/>
          <w:sz w:val="22"/>
          <w:szCs w:val="22"/>
        </w:rPr>
        <w:t>,</w:t>
      </w:r>
      <w:r w:rsidRPr="00FA0561">
        <w:rPr>
          <w:i/>
          <w:sz w:val="22"/>
          <w:szCs w:val="22"/>
        </w:rPr>
        <w:t xml:space="preserve"> </w:t>
      </w:r>
      <w:r w:rsidR="00DB7EC3">
        <w:rPr>
          <w:i/>
          <w:sz w:val="22"/>
          <w:szCs w:val="22"/>
        </w:rPr>
        <w:t>м</w:t>
      </w:r>
      <w:r w:rsidRPr="00FA0561">
        <w:rPr>
          <w:i/>
          <w:sz w:val="22"/>
          <w:szCs w:val="22"/>
        </w:rPr>
        <w:t>ахатма М. написал ему письмо</w:t>
      </w:r>
      <w:r w:rsidR="00DB7EC3">
        <w:rPr>
          <w:i/>
          <w:sz w:val="22"/>
          <w:szCs w:val="22"/>
        </w:rPr>
        <w:t xml:space="preserve"> в </w:t>
      </w:r>
      <w:r w:rsidR="00DB7EC3" w:rsidRPr="00FA0561">
        <w:rPr>
          <w:i/>
          <w:sz w:val="22"/>
          <w:szCs w:val="22"/>
        </w:rPr>
        <w:t>предупреждение</w:t>
      </w:r>
      <w:r w:rsidRPr="00FA0561">
        <w:rPr>
          <w:i/>
          <w:sz w:val="22"/>
          <w:szCs w:val="22"/>
        </w:rPr>
        <w:t xml:space="preserve">, </w:t>
      </w:r>
      <w:r w:rsidR="00DB7EC3">
        <w:rPr>
          <w:i/>
          <w:sz w:val="22"/>
          <w:szCs w:val="22"/>
        </w:rPr>
        <w:t>по-видимому</w:t>
      </w:r>
      <w:r w:rsidRPr="00FA0561">
        <w:rPr>
          <w:i/>
          <w:sz w:val="22"/>
          <w:szCs w:val="22"/>
        </w:rPr>
        <w:t>, уже второе.</w:t>
      </w:r>
    </w:p>
    <w:p w:rsidR="00FA0561" w:rsidRPr="004C69AA" w:rsidRDefault="00FA0561" w:rsidP="00842D52">
      <w:pPr>
        <w:ind w:firstLine="340"/>
        <w:jc w:val="both"/>
        <w:rPr>
          <w:i/>
        </w:rPr>
      </w:pPr>
    </w:p>
    <w:p w:rsidR="00842D52" w:rsidRPr="00F766E4" w:rsidRDefault="00DC19A7" w:rsidP="00842D52">
      <w:pPr>
        <w:ind w:firstLine="340"/>
        <w:jc w:val="both"/>
        <w:rPr>
          <w:i/>
          <w:sz w:val="24"/>
          <w:szCs w:val="24"/>
        </w:rPr>
      </w:pPr>
      <w:r>
        <w:rPr>
          <w:i/>
          <w:sz w:val="24"/>
          <w:szCs w:val="24"/>
        </w:rPr>
        <w:t>Лич</w:t>
      </w:r>
      <w:r w:rsidR="00842D52" w:rsidRPr="00F766E4">
        <w:rPr>
          <w:i/>
          <w:sz w:val="24"/>
          <w:szCs w:val="24"/>
        </w:rPr>
        <w:t>ное.</w:t>
      </w: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Простите меня, пожалуйста, что я беспокою вас своими</w:t>
      </w:r>
      <w:r w:rsidR="00DC19A7">
        <w:rPr>
          <w:sz w:val="24"/>
          <w:szCs w:val="24"/>
        </w:rPr>
        <w:t xml:space="preserve"> собственными </w:t>
      </w:r>
      <w:r w:rsidRPr="00C72D9D">
        <w:rPr>
          <w:sz w:val="24"/>
          <w:szCs w:val="24"/>
        </w:rPr>
        <w:t>делами, но хотя Чохан заставляет меня ответить, я действительно не знаю, нахожусь ли я в пределах вашего кодекса вежливости или вне его; я должен писать вам длинное письмо о том, что меня беспокоит, и прошу вашего совета. Я поставлен в очень неприятное положение, так как рискую изменить другу и</w:t>
      </w:r>
      <w:r w:rsidR="008F4299">
        <w:rPr>
          <w:sz w:val="24"/>
          <w:szCs w:val="24"/>
        </w:rPr>
        <w:t xml:space="preserve"> —</w:t>
      </w:r>
      <w:r>
        <w:rPr>
          <w:sz w:val="24"/>
          <w:szCs w:val="24"/>
        </w:rPr>
        <w:t xml:space="preserve"> </w:t>
      </w:r>
      <w:r w:rsidRPr="00C72D9D">
        <w:rPr>
          <w:sz w:val="24"/>
          <w:szCs w:val="24"/>
        </w:rPr>
        <w:t xml:space="preserve">вашему </w:t>
      </w:r>
      <w:r w:rsidRPr="004C69AA">
        <w:rPr>
          <w:i/>
          <w:sz w:val="24"/>
          <w:szCs w:val="24"/>
        </w:rPr>
        <w:t>кодексу чести</w:t>
      </w:r>
      <w:r w:rsidRPr="00C72D9D">
        <w:rPr>
          <w:sz w:val="24"/>
          <w:szCs w:val="24"/>
        </w:rPr>
        <w:t xml:space="preserve"> (этот друг</w:t>
      </w:r>
      <w:r w:rsidR="008F4299">
        <w:rPr>
          <w:sz w:val="24"/>
          <w:szCs w:val="24"/>
        </w:rPr>
        <w:t xml:space="preserve"> —</w:t>
      </w:r>
      <w:r w:rsidRPr="00C72D9D">
        <w:rPr>
          <w:sz w:val="24"/>
          <w:szCs w:val="24"/>
        </w:rPr>
        <w:t xml:space="preserve"> не вы). Надеюсь, что могу полностью полагаться на вашу личную дружбу и, </w:t>
      </w:r>
      <w:r w:rsidRPr="00F766E4">
        <w:rPr>
          <w:i/>
          <w:sz w:val="24"/>
          <w:szCs w:val="24"/>
        </w:rPr>
        <w:t>конечно</w:t>
      </w:r>
      <w:r w:rsidRPr="00C72D9D">
        <w:rPr>
          <w:sz w:val="24"/>
          <w:szCs w:val="24"/>
        </w:rPr>
        <w:t>, честь.</w:t>
      </w:r>
    </w:p>
    <w:p w:rsidR="00842D52" w:rsidRPr="00C72D9D" w:rsidRDefault="00842D52" w:rsidP="00842D52">
      <w:pPr>
        <w:ind w:firstLine="340"/>
        <w:jc w:val="both"/>
        <w:rPr>
          <w:sz w:val="24"/>
          <w:szCs w:val="24"/>
        </w:rPr>
      </w:pPr>
      <w:r w:rsidRPr="00C72D9D">
        <w:rPr>
          <w:sz w:val="24"/>
          <w:szCs w:val="24"/>
        </w:rPr>
        <w:t>Честь! Какое странное, очень странное представление</w:t>
      </w:r>
      <w:r w:rsidR="00F766E4">
        <w:rPr>
          <w:sz w:val="24"/>
          <w:szCs w:val="24"/>
        </w:rPr>
        <w:t>, похоже, у</w:t>
      </w:r>
      <w:r w:rsidRPr="00C72D9D">
        <w:rPr>
          <w:sz w:val="24"/>
          <w:szCs w:val="24"/>
        </w:rPr>
        <w:t xml:space="preserve"> в</w:t>
      </w:r>
      <w:r w:rsidR="00F766E4">
        <w:rPr>
          <w:sz w:val="24"/>
          <w:szCs w:val="24"/>
        </w:rPr>
        <w:t>ас</w:t>
      </w:r>
      <w:r w:rsidRPr="00C72D9D">
        <w:rPr>
          <w:sz w:val="24"/>
          <w:szCs w:val="24"/>
        </w:rPr>
        <w:t xml:space="preserve"> об этом священном понятии! Не путайтесь, потому что действительно вс</w:t>
      </w:r>
      <w:r w:rsidR="00F766E4">
        <w:rPr>
          <w:sz w:val="24"/>
          <w:szCs w:val="24"/>
        </w:rPr>
        <w:t>ё</w:t>
      </w:r>
      <w:r w:rsidRPr="00C72D9D">
        <w:rPr>
          <w:sz w:val="24"/>
          <w:szCs w:val="24"/>
        </w:rPr>
        <w:t xml:space="preserve"> это</w:t>
      </w:r>
      <w:r>
        <w:rPr>
          <w:sz w:val="24"/>
          <w:szCs w:val="24"/>
        </w:rPr>
        <w:t>,</w:t>
      </w:r>
      <w:r w:rsidRPr="00C72D9D">
        <w:rPr>
          <w:sz w:val="24"/>
          <w:szCs w:val="24"/>
        </w:rPr>
        <w:t xml:space="preserve"> скорее</w:t>
      </w:r>
      <w:r>
        <w:rPr>
          <w:sz w:val="24"/>
          <w:szCs w:val="24"/>
        </w:rPr>
        <w:t>,</w:t>
      </w:r>
      <w:r w:rsidRPr="00C72D9D">
        <w:rPr>
          <w:sz w:val="24"/>
          <w:szCs w:val="24"/>
        </w:rPr>
        <w:t xml:space="preserve"> сме</w:t>
      </w:r>
      <w:r w:rsidR="00F766E4">
        <w:rPr>
          <w:sz w:val="24"/>
          <w:szCs w:val="24"/>
        </w:rPr>
        <w:t>хотворн</w:t>
      </w:r>
      <w:r w:rsidRPr="00C72D9D">
        <w:rPr>
          <w:sz w:val="24"/>
          <w:szCs w:val="24"/>
        </w:rPr>
        <w:t xml:space="preserve">о, </w:t>
      </w:r>
      <w:r>
        <w:rPr>
          <w:sz w:val="24"/>
          <w:szCs w:val="24"/>
        </w:rPr>
        <w:t>чем</w:t>
      </w:r>
      <w:r w:rsidRPr="00C72D9D">
        <w:rPr>
          <w:sz w:val="24"/>
          <w:szCs w:val="24"/>
        </w:rPr>
        <w:t xml:space="preserve"> опасно. Однако </w:t>
      </w:r>
      <w:r w:rsidR="00F766E4">
        <w:rPr>
          <w:sz w:val="24"/>
          <w:szCs w:val="24"/>
        </w:rPr>
        <w:t>есть</w:t>
      </w:r>
      <w:r w:rsidRPr="00C72D9D">
        <w:rPr>
          <w:sz w:val="24"/>
          <w:szCs w:val="24"/>
        </w:rPr>
        <w:t xml:space="preserve"> опасность потерять мистера Хьюма.</w:t>
      </w:r>
    </w:p>
    <w:p w:rsidR="00842D52" w:rsidRPr="00C72D9D" w:rsidRDefault="00842D52" w:rsidP="00842D52">
      <w:pPr>
        <w:ind w:firstLine="340"/>
        <w:jc w:val="both"/>
        <w:rPr>
          <w:sz w:val="24"/>
          <w:szCs w:val="24"/>
        </w:rPr>
      </w:pPr>
      <w:r w:rsidRPr="00C72D9D">
        <w:rPr>
          <w:sz w:val="24"/>
          <w:szCs w:val="24"/>
        </w:rPr>
        <w:t>Завтра напишу подробнее. Ферн</w:t>
      </w:r>
      <w:r w:rsidR="008F4299">
        <w:rPr>
          <w:sz w:val="24"/>
          <w:szCs w:val="24"/>
        </w:rPr>
        <w:t xml:space="preserve"> —</w:t>
      </w:r>
      <w:r w:rsidRPr="00C72D9D">
        <w:rPr>
          <w:sz w:val="24"/>
          <w:szCs w:val="24"/>
        </w:rPr>
        <w:t xml:space="preserve"> маленький ос</w:t>
      </w:r>
      <w:r w:rsidR="00F766E4">
        <w:rPr>
          <w:sz w:val="24"/>
          <w:szCs w:val="24"/>
        </w:rPr>
        <w:t>ё</w:t>
      </w:r>
      <w:r w:rsidRPr="00C72D9D">
        <w:rPr>
          <w:sz w:val="24"/>
          <w:szCs w:val="24"/>
        </w:rPr>
        <w:t>л, но он ясновидящий</w:t>
      </w:r>
      <w:r>
        <w:rPr>
          <w:sz w:val="24"/>
          <w:szCs w:val="24"/>
        </w:rPr>
        <w:t>, а</w:t>
      </w:r>
      <w:r w:rsidRPr="00C72D9D">
        <w:rPr>
          <w:sz w:val="24"/>
          <w:szCs w:val="24"/>
        </w:rPr>
        <w:t xml:space="preserve"> также немного галлюцинирует. Но мистер Хьюм слишком строг к нему. Мальчик надеется, что если мы миф</w:t>
      </w:r>
      <w:r w:rsidR="00F83A92">
        <w:rPr>
          <w:sz w:val="24"/>
          <w:szCs w:val="24"/>
        </w:rPr>
        <w:t>ы</w:t>
      </w:r>
      <w:r w:rsidRPr="00C72D9D">
        <w:rPr>
          <w:sz w:val="24"/>
          <w:szCs w:val="24"/>
        </w:rPr>
        <w:t xml:space="preserve"> или </w:t>
      </w:r>
      <w:r w:rsidR="00F83A92">
        <w:rPr>
          <w:i/>
          <w:sz w:val="24"/>
          <w:szCs w:val="24"/>
        </w:rPr>
        <w:t>мошенники</w:t>
      </w:r>
      <w:r w:rsidRPr="00C72D9D">
        <w:rPr>
          <w:sz w:val="24"/>
          <w:szCs w:val="24"/>
        </w:rPr>
        <w:t xml:space="preserve">, то </w:t>
      </w:r>
      <w:r>
        <w:rPr>
          <w:sz w:val="24"/>
          <w:szCs w:val="24"/>
        </w:rPr>
        <w:t xml:space="preserve">он </w:t>
      </w:r>
      <w:r w:rsidRPr="00C72D9D">
        <w:rPr>
          <w:sz w:val="24"/>
          <w:szCs w:val="24"/>
        </w:rPr>
        <w:t xml:space="preserve">нас выявит. </w:t>
      </w:r>
      <w:r>
        <w:rPr>
          <w:sz w:val="24"/>
          <w:szCs w:val="24"/>
        </w:rPr>
        <w:t>Н</w:t>
      </w:r>
      <w:r w:rsidR="007561B1">
        <w:rPr>
          <w:sz w:val="24"/>
          <w:szCs w:val="24"/>
        </w:rPr>
        <w:t>о</w:t>
      </w:r>
      <w:r w:rsidRPr="00C72D9D">
        <w:rPr>
          <w:sz w:val="24"/>
          <w:szCs w:val="24"/>
        </w:rPr>
        <w:t xml:space="preserve"> какой же вред в такой галлюцинации? Однако Xьюм </w:t>
      </w:r>
      <w:r w:rsidRPr="004C69AA">
        <w:rPr>
          <w:i/>
          <w:sz w:val="24"/>
          <w:szCs w:val="24"/>
        </w:rPr>
        <w:t>преда</w:t>
      </w:r>
      <w:r w:rsidR="007561B1">
        <w:rPr>
          <w:i/>
          <w:sz w:val="24"/>
          <w:szCs w:val="24"/>
        </w:rPr>
        <w:t>ё</w:t>
      </w:r>
      <w:r w:rsidRPr="004C69AA">
        <w:rPr>
          <w:i/>
          <w:sz w:val="24"/>
          <w:szCs w:val="24"/>
        </w:rPr>
        <w:t>т</w:t>
      </w:r>
      <w:r w:rsidRPr="00C72D9D">
        <w:rPr>
          <w:sz w:val="24"/>
          <w:szCs w:val="24"/>
        </w:rPr>
        <w:t xml:space="preserve"> его доверие и присылает мне письмо длиною в три ярда с советом, как выйти из наших затруднений! Он хочет быть нашим благодетелем, чтобы мы были вечно перед ним в долгу за то, что он ещ</w:t>
      </w:r>
      <w:r w:rsidR="00DC19A7">
        <w:rPr>
          <w:sz w:val="24"/>
          <w:szCs w:val="24"/>
        </w:rPr>
        <w:t>ё</w:t>
      </w:r>
      <w:r w:rsidRPr="00C72D9D">
        <w:rPr>
          <w:sz w:val="24"/>
          <w:szCs w:val="24"/>
        </w:rPr>
        <w:t xml:space="preserve"> раз спас М. от </w:t>
      </w:r>
      <w:r w:rsidRPr="004C69AA">
        <w:rPr>
          <w:i/>
          <w:sz w:val="24"/>
          <w:szCs w:val="24"/>
        </w:rPr>
        <w:t>ловушки</w:t>
      </w:r>
      <w:r w:rsidRPr="00C72D9D">
        <w:rPr>
          <w:sz w:val="24"/>
          <w:szCs w:val="24"/>
        </w:rPr>
        <w:t xml:space="preserve"> Ферна. Я послал бы вам его письмо, но на н</w:t>
      </w:r>
      <w:r w:rsidR="007561B1">
        <w:rPr>
          <w:sz w:val="24"/>
          <w:szCs w:val="24"/>
        </w:rPr>
        <w:t>ё</w:t>
      </w:r>
      <w:r w:rsidRPr="00C72D9D">
        <w:rPr>
          <w:sz w:val="24"/>
          <w:szCs w:val="24"/>
        </w:rPr>
        <w:t xml:space="preserve">м надпись «частное и конфиденциальное», и я был бы в его глазах не </w:t>
      </w:r>
      <w:r w:rsidRPr="004C69AA">
        <w:rPr>
          <w:i/>
          <w:sz w:val="24"/>
          <w:szCs w:val="24"/>
        </w:rPr>
        <w:t>джентльменом</w:t>
      </w:r>
      <w:r w:rsidRPr="00C72D9D">
        <w:rPr>
          <w:sz w:val="24"/>
          <w:szCs w:val="24"/>
        </w:rPr>
        <w:t>, если бы он узнал о таком нарушении доверия. Ну</w:t>
      </w:r>
      <w:r>
        <w:rPr>
          <w:sz w:val="24"/>
          <w:szCs w:val="24"/>
        </w:rPr>
        <w:t>,</w:t>
      </w:r>
      <w:r w:rsidRPr="00C72D9D">
        <w:rPr>
          <w:sz w:val="24"/>
          <w:szCs w:val="24"/>
        </w:rPr>
        <w:t xml:space="preserve"> во всяком случае я хочу, чтобы вы прочли </w:t>
      </w:r>
      <w:r>
        <w:rPr>
          <w:sz w:val="24"/>
          <w:szCs w:val="24"/>
        </w:rPr>
        <w:t>данное</w:t>
      </w:r>
      <w:r w:rsidRPr="00C72D9D">
        <w:rPr>
          <w:sz w:val="24"/>
          <w:szCs w:val="24"/>
        </w:rPr>
        <w:t xml:space="preserve"> письмо, и оставляю на ваш выбор</w:t>
      </w:r>
      <w:r w:rsidR="008F4299">
        <w:rPr>
          <w:sz w:val="24"/>
          <w:szCs w:val="24"/>
        </w:rPr>
        <w:t xml:space="preserve"> —</w:t>
      </w:r>
      <w:r w:rsidRPr="00C72D9D">
        <w:rPr>
          <w:sz w:val="24"/>
          <w:szCs w:val="24"/>
        </w:rPr>
        <w:t xml:space="preserve"> отослать его или уничтожить. Если вы не хотите, чтобы он знал, что вы читали его</w:t>
      </w:r>
      <w:r w:rsidR="008F4299">
        <w:rPr>
          <w:sz w:val="24"/>
          <w:szCs w:val="24"/>
        </w:rPr>
        <w:t xml:space="preserve"> —</w:t>
      </w:r>
      <w:r w:rsidRPr="00C72D9D">
        <w:rPr>
          <w:sz w:val="24"/>
          <w:szCs w:val="24"/>
        </w:rPr>
        <w:t xml:space="preserve"> ну</w:t>
      </w:r>
      <w:r>
        <w:rPr>
          <w:sz w:val="24"/>
          <w:szCs w:val="24"/>
        </w:rPr>
        <w:t>,</w:t>
      </w:r>
      <w:r w:rsidRPr="00C72D9D">
        <w:rPr>
          <w:sz w:val="24"/>
          <w:szCs w:val="24"/>
        </w:rPr>
        <w:t xml:space="preserve"> тогда наклейте на него марку и бросьте в почтовый ящик. Не думаю, что он на этот раз доверит вам свою тайну. Впрочем, я могу ошибаться. Скоро вы узнаете больше.</w:t>
      </w:r>
    </w:p>
    <w:p w:rsidR="00842D52" w:rsidRPr="007561B1" w:rsidRDefault="00842D52" w:rsidP="007561B1">
      <w:pPr>
        <w:pStyle w:val="Aiiaienu"/>
        <w:ind w:firstLine="340"/>
        <w:rPr>
          <w:rFonts w:ascii="Times New Roman" w:hAnsi="Times New Roman"/>
          <w:b w:val="0"/>
          <w:szCs w:val="24"/>
        </w:rPr>
      </w:pPr>
      <w:r w:rsidRPr="007561B1">
        <w:rPr>
          <w:rFonts w:ascii="Times New Roman" w:hAnsi="Times New Roman"/>
          <w:b w:val="0"/>
          <w:szCs w:val="24"/>
        </w:rPr>
        <w:t>Любящий вас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 </w:t>
      </w:r>
      <w:r>
        <w:rPr>
          <w:i/>
          <w:color w:val="auto"/>
        </w:rPr>
        <w:t>74</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30</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6004C" w:rsidRDefault="007561B1" w:rsidP="00842D52">
      <w:pPr>
        <w:ind w:firstLine="340"/>
        <w:jc w:val="both"/>
        <w:rPr>
          <w:i/>
          <w:sz w:val="22"/>
          <w:szCs w:val="22"/>
        </w:rPr>
      </w:pPr>
      <w:r>
        <w:rPr>
          <w:i/>
          <w:sz w:val="22"/>
          <w:szCs w:val="22"/>
        </w:rPr>
        <w:t>Это п</w:t>
      </w:r>
      <w:r w:rsidR="00842D52" w:rsidRPr="0026004C">
        <w:rPr>
          <w:i/>
          <w:sz w:val="22"/>
          <w:szCs w:val="22"/>
        </w:rPr>
        <w:t>исьмо, вложенное в Письмо №</w:t>
      </w:r>
      <w:r w:rsidR="00842D52" w:rsidRPr="007561B1">
        <w:rPr>
          <w:sz w:val="22"/>
          <w:szCs w:val="22"/>
        </w:rPr>
        <w:t>73</w:t>
      </w:r>
      <w:r w:rsidRPr="007561B1">
        <w:rPr>
          <w:sz w:val="22"/>
          <w:szCs w:val="22"/>
        </w:rPr>
        <w:t xml:space="preserve"> </w:t>
      </w:r>
      <w:r w:rsidRPr="007561B1">
        <w:rPr>
          <w:sz w:val="24"/>
          <w:szCs w:val="24"/>
        </w:rPr>
        <w:t>—</w:t>
      </w:r>
      <w:r w:rsidR="00DA2482" w:rsidRPr="007561B1">
        <w:rPr>
          <w:sz w:val="22"/>
          <w:szCs w:val="22"/>
        </w:rPr>
        <w:t xml:space="preserve"> </w:t>
      </w:r>
      <w:r w:rsidR="00842D52" w:rsidRPr="0026004C">
        <w:rPr>
          <w:i/>
          <w:sz w:val="22"/>
          <w:szCs w:val="22"/>
        </w:rPr>
        <w:t xml:space="preserve">ответ </w:t>
      </w:r>
      <w:r w:rsidR="00DA2482" w:rsidRPr="0026004C">
        <w:rPr>
          <w:i/>
          <w:sz w:val="22"/>
          <w:szCs w:val="22"/>
        </w:rPr>
        <w:t>м</w:t>
      </w:r>
      <w:r w:rsidR="00842D52" w:rsidRPr="0026004C">
        <w:rPr>
          <w:i/>
          <w:sz w:val="22"/>
          <w:szCs w:val="22"/>
        </w:rPr>
        <w:t>ахатмы К.Х. на письмо Хьюма к нему с жалобой на Ферна. В начале письма № 73 он пишет, что Чохан «заставляет» его ответить на письмо Хьюма, но что он не знает, «находится ли он в пределах вашего кодекса вежливости». Поэтому он посылает Синнетту свой ответ Хьюму для прочтения, прежде чем отдать его по назначению.</w:t>
      </w:r>
      <w:r w:rsidR="005F210C">
        <w:rPr>
          <w:i/>
          <w:sz w:val="22"/>
          <w:szCs w:val="22"/>
        </w:rPr>
        <w:t xml:space="preserve"> </w:t>
      </w:r>
      <w:r w:rsidR="00842D52" w:rsidRPr="0026004C">
        <w:rPr>
          <w:i/>
          <w:sz w:val="22"/>
          <w:szCs w:val="22"/>
        </w:rPr>
        <w:t>Несколько писем, написанных в этот</w:t>
      </w:r>
      <w:r w:rsidR="005F210C">
        <w:rPr>
          <w:i/>
          <w:sz w:val="22"/>
          <w:szCs w:val="22"/>
        </w:rPr>
        <w:t xml:space="preserve"> период</w:t>
      </w:r>
      <w:r w:rsidR="00842D52" w:rsidRPr="0026004C">
        <w:rPr>
          <w:i/>
          <w:sz w:val="22"/>
          <w:szCs w:val="22"/>
        </w:rPr>
        <w:t xml:space="preserve">, тесно связаны, и в конце </w:t>
      </w:r>
      <w:r w:rsidR="00842D52" w:rsidRPr="0026004C">
        <w:rPr>
          <w:i/>
          <w:iCs/>
          <w:sz w:val="22"/>
          <w:szCs w:val="22"/>
        </w:rPr>
        <w:t>следующ</w:t>
      </w:r>
      <w:r w:rsidR="00842D52" w:rsidRPr="0026004C">
        <w:rPr>
          <w:i/>
          <w:sz w:val="22"/>
          <w:szCs w:val="22"/>
        </w:rPr>
        <w:t xml:space="preserve">его письма (№75) </w:t>
      </w:r>
      <w:r w:rsidR="00015F8E">
        <w:rPr>
          <w:i/>
          <w:sz w:val="22"/>
          <w:szCs w:val="22"/>
        </w:rPr>
        <w:t>м</w:t>
      </w:r>
      <w:r w:rsidR="00842D52" w:rsidRPr="0026004C">
        <w:rPr>
          <w:i/>
          <w:sz w:val="22"/>
          <w:szCs w:val="22"/>
        </w:rPr>
        <w:t xml:space="preserve">ахатма М. просит Синнетта не давать это письмо (№74) Хьюму. Вероятно, Синнетт последовал </w:t>
      </w:r>
      <w:r w:rsidR="005F210C">
        <w:rPr>
          <w:i/>
          <w:sz w:val="22"/>
          <w:szCs w:val="22"/>
        </w:rPr>
        <w:t xml:space="preserve">этому </w:t>
      </w:r>
      <w:r w:rsidR="00842D52" w:rsidRPr="0026004C">
        <w:rPr>
          <w:i/>
          <w:sz w:val="22"/>
          <w:szCs w:val="22"/>
        </w:rPr>
        <w:t xml:space="preserve">совету, иначе его оригинал (поскольку оно адресовано Хьюму) не находился бы в Британском Музее вместе с другими письмами </w:t>
      </w:r>
      <w:r w:rsidR="00015F8E">
        <w:rPr>
          <w:i/>
          <w:sz w:val="22"/>
          <w:szCs w:val="22"/>
        </w:rPr>
        <w:t>м</w:t>
      </w:r>
      <w:r w:rsidR="00842D52" w:rsidRPr="0026004C">
        <w:rPr>
          <w:i/>
          <w:sz w:val="22"/>
          <w:szCs w:val="22"/>
        </w:rPr>
        <w:t xml:space="preserve">ахатм. Это важное письмо, очень ясно излагающее </w:t>
      </w:r>
      <w:r w:rsidR="005F210C" w:rsidRPr="0026004C">
        <w:rPr>
          <w:i/>
          <w:sz w:val="22"/>
          <w:szCs w:val="22"/>
        </w:rPr>
        <w:t>отношени</w:t>
      </w:r>
      <w:r w:rsidR="005F210C">
        <w:rPr>
          <w:i/>
          <w:sz w:val="22"/>
          <w:szCs w:val="22"/>
        </w:rPr>
        <w:t>е</w:t>
      </w:r>
      <w:r w:rsidR="005F210C" w:rsidRPr="0026004C">
        <w:rPr>
          <w:i/>
          <w:sz w:val="22"/>
          <w:szCs w:val="22"/>
        </w:rPr>
        <w:t xml:space="preserve"> </w:t>
      </w:r>
      <w:r w:rsidR="005F210C">
        <w:rPr>
          <w:i/>
          <w:sz w:val="22"/>
          <w:szCs w:val="22"/>
        </w:rPr>
        <w:t>м</w:t>
      </w:r>
      <w:r w:rsidR="00842D52" w:rsidRPr="0026004C">
        <w:rPr>
          <w:i/>
          <w:sz w:val="22"/>
          <w:szCs w:val="22"/>
        </w:rPr>
        <w:t xml:space="preserve">ахатм </w:t>
      </w:r>
      <w:r w:rsidR="005F210C">
        <w:rPr>
          <w:i/>
          <w:sz w:val="22"/>
          <w:szCs w:val="22"/>
        </w:rPr>
        <w:t>к</w:t>
      </w:r>
      <w:r w:rsidR="00842D52" w:rsidRPr="0026004C">
        <w:rPr>
          <w:i/>
          <w:sz w:val="22"/>
          <w:szCs w:val="22"/>
        </w:rPr>
        <w:t xml:space="preserve"> ученичеств</w:t>
      </w:r>
      <w:r w:rsidR="005F210C">
        <w:rPr>
          <w:i/>
          <w:sz w:val="22"/>
          <w:szCs w:val="22"/>
        </w:rPr>
        <w:t>у</w:t>
      </w:r>
      <w:r w:rsidR="00842D52" w:rsidRPr="0026004C">
        <w:rPr>
          <w:i/>
          <w:sz w:val="22"/>
          <w:szCs w:val="22"/>
        </w:rPr>
        <w:t xml:space="preserve"> и те</w:t>
      </w:r>
      <w:r w:rsidR="005F210C">
        <w:rPr>
          <w:i/>
          <w:sz w:val="22"/>
          <w:szCs w:val="22"/>
        </w:rPr>
        <w:t>м</w:t>
      </w:r>
      <w:r w:rsidR="00842D52" w:rsidRPr="0026004C">
        <w:rPr>
          <w:i/>
          <w:sz w:val="22"/>
          <w:szCs w:val="22"/>
        </w:rPr>
        <w:t xml:space="preserve">, кто </w:t>
      </w:r>
      <w:r w:rsidR="005F210C">
        <w:rPr>
          <w:i/>
          <w:sz w:val="22"/>
          <w:szCs w:val="22"/>
        </w:rPr>
        <w:t xml:space="preserve">к нему </w:t>
      </w:r>
      <w:r w:rsidR="00842D52" w:rsidRPr="0026004C">
        <w:rPr>
          <w:i/>
          <w:sz w:val="22"/>
          <w:szCs w:val="22"/>
        </w:rPr>
        <w:t xml:space="preserve">стремится. </w:t>
      </w:r>
      <w:r w:rsidR="005F210C">
        <w:rPr>
          <w:i/>
          <w:sz w:val="22"/>
          <w:szCs w:val="22"/>
        </w:rPr>
        <w:t>Очевидно</w:t>
      </w:r>
      <w:r w:rsidR="00842D52" w:rsidRPr="0026004C">
        <w:rPr>
          <w:i/>
          <w:sz w:val="22"/>
          <w:szCs w:val="22"/>
        </w:rPr>
        <w:t xml:space="preserve">, Синнетт хранил его вместе с собственными письмами. </w:t>
      </w:r>
      <w:r w:rsidR="005F210C">
        <w:rPr>
          <w:i/>
          <w:sz w:val="22"/>
          <w:szCs w:val="22"/>
        </w:rPr>
        <w:t xml:space="preserve">Оно в </w:t>
      </w:r>
      <w:r w:rsidR="00842D52" w:rsidRPr="0026004C">
        <w:rPr>
          <w:i/>
          <w:sz w:val="22"/>
          <w:szCs w:val="22"/>
        </w:rPr>
        <w:t xml:space="preserve">основном </w:t>
      </w:r>
      <w:r w:rsidR="005F210C">
        <w:rPr>
          <w:i/>
          <w:sz w:val="22"/>
          <w:szCs w:val="22"/>
        </w:rPr>
        <w:t>касае</w:t>
      </w:r>
      <w:r w:rsidR="00842D52" w:rsidRPr="0026004C">
        <w:rPr>
          <w:i/>
          <w:sz w:val="22"/>
          <w:szCs w:val="22"/>
        </w:rPr>
        <w:t>тся трудност</w:t>
      </w:r>
      <w:r w:rsidR="005F210C">
        <w:rPr>
          <w:i/>
          <w:sz w:val="22"/>
          <w:szCs w:val="22"/>
        </w:rPr>
        <w:t>ей</w:t>
      </w:r>
      <w:r w:rsidR="00842D52" w:rsidRPr="0026004C">
        <w:rPr>
          <w:i/>
          <w:sz w:val="22"/>
          <w:szCs w:val="22"/>
        </w:rPr>
        <w:t xml:space="preserve">, которые </w:t>
      </w:r>
      <w:r w:rsidR="005F210C">
        <w:rPr>
          <w:i/>
          <w:sz w:val="22"/>
          <w:szCs w:val="22"/>
        </w:rPr>
        <w:t xml:space="preserve">у </w:t>
      </w:r>
      <w:r w:rsidR="00015F8E">
        <w:rPr>
          <w:i/>
          <w:sz w:val="22"/>
          <w:szCs w:val="22"/>
        </w:rPr>
        <w:t>м</w:t>
      </w:r>
      <w:r w:rsidR="00842D52" w:rsidRPr="0026004C">
        <w:rPr>
          <w:i/>
          <w:sz w:val="22"/>
          <w:szCs w:val="22"/>
        </w:rPr>
        <w:t>ахатм</w:t>
      </w:r>
      <w:r w:rsidR="005F210C">
        <w:rPr>
          <w:i/>
          <w:sz w:val="22"/>
          <w:szCs w:val="22"/>
        </w:rPr>
        <w:t xml:space="preserve"> возникают</w:t>
      </w:r>
      <w:r w:rsidR="00842D52" w:rsidRPr="0026004C">
        <w:rPr>
          <w:i/>
          <w:sz w:val="22"/>
          <w:szCs w:val="22"/>
        </w:rPr>
        <w:t xml:space="preserve"> с Хьюмом, и </w:t>
      </w:r>
      <w:r w:rsidR="005F210C">
        <w:rPr>
          <w:i/>
          <w:sz w:val="22"/>
          <w:szCs w:val="22"/>
        </w:rPr>
        <w:t xml:space="preserve">в </w:t>
      </w:r>
      <w:r w:rsidR="00842D52" w:rsidRPr="0026004C">
        <w:rPr>
          <w:i/>
          <w:sz w:val="22"/>
          <w:szCs w:val="22"/>
        </w:rPr>
        <w:t>особенн</w:t>
      </w:r>
      <w:r w:rsidR="005F210C">
        <w:rPr>
          <w:i/>
          <w:sz w:val="22"/>
          <w:szCs w:val="22"/>
        </w:rPr>
        <w:t>сти</w:t>
      </w:r>
      <w:r w:rsidR="00842D52" w:rsidRPr="0026004C">
        <w:rPr>
          <w:i/>
          <w:sz w:val="22"/>
          <w:szCs w:val="22"/>
        </w:rPr>
        <w:t xml:space="preserve"> с его </w:t>
      </w:r>
      <w:r w:rsidR="00842D52" w:rsidRPr="0026004C">
        <w:rPr>
          <w:rFonts w:ascii="Times New Roman CYR" w:hAnsi="Times New Roman CYR"/>
          <w:i/>
          <w:sz w:val="22"/>
          <w:szCs w:val="22"/>
        </w:rPr>
        <w:t>секретар</w:t>
      </w:r>
      <w:r w:rsidR="005F210C">
        <w:rPr>
          <w:rFonts w:ascii="Times New Roman CYR" w:hAnsi="Times New Roman CYR"/>
          <w:i/>
          <w:sz w:val="22"/>
          <w:szCs w:val="22"/>
        </w:rPr>
        <w:t>ё</w:t>
      </w:r>
      <w:r w:rsidR="00842D52" w:rsidRPr="0026004C">
        <w:rPr>
          <w:i/>
          <w:sz w:val="22"/>
          <w:szCs w:val="22"/>
        </w:rPr>
        <w:t xml:space="preserve">м Ферном. </w:t>
      </w:r>
      <w:r w:rsidR="005F210C">
        <w:rPr>
          <w:i/>
          <w:sz w:val="22"/>
          <w:szCs w:val="22"/>
        </w:rPr>
        <w:t>По-видимому</w:t>
      </w:r>
      <w:r w:rsidR="00842D52" w:rsidRPr="0026004C">
        <w:rPr>
          <w:i/>
          <w:sz w:val="22"/>
          <w:szCs w:val="22"/>
        </w:rPr>
        <w:t xml:space="preserve">, Хьюм написал предыдущее письмо </w:t>
      </w:r>
      <w:r w:rsidR="005F210C">
        <w:rPr>
          <w:i/>
          <w:sz w:val="22"/>
          <w:szCs w:val="22"/>
        </w:rPr>
        <w:t>м</w:t>
      </w:r>
      <w:r w:rsidR="00842D52" w:rsidRPr="0026004C">
        <w:rPr>
          <w:i/>
          <w:sz w:val="22"/>
          <w:szCs w:val="22"/>
        </w:rPr>
        <w:t>ахатме К.Х. о Ферне, на которое тот не ответил.</w:t>
      </w:r>
      <w:r w:rsidR="00F83A92" w:rsidRPr="00F83A92">
        <w:rPr>
          <w:rStyle w:val="a7"/>
        </w:rPr>
        <w:footnoteReference w:id="197"/>
      </w:r>
    </w:p>
    <w:p w:rsidR="00842D52" w:rsidRPr="0026004C" w:rsidRDefault="00842D52" w:rsidP="00842D52">
      <w:pPr>
        <w:ind w:firstLine="340"/>
        <w:jc w:val="both"/>
        <w:rPr>
          <w:i/>
          <w:sz w:val="22"/>
          <w:szCs w:val="22"/>
        </w:rPr>
      </w:pPr>
      <w:r w:rsidRPr="0026004C">
        <w:rPr>
          <w:i/>
          <w:sz w:val="22"/>
          <w:szCs w:val="22"/>
        </w:rPr>
        <w:t xml:space="preserve">В письме </w:t>
      </w:r>
      <w:r w:rsidR="005F210C">
        <w:rPr>
          <w:i/>
          <w:sz w:val="22"/>
          <w:szCs w:val="22"/>
        </w:rPr>
        <w:t>упоминае</w:t>
      </w:r>
      <w:r w:rsidRPr="0026004C">
        <w:rPr>
          <w:i/>
          <w:sz w:val="22"/>
          <w:szCs w:val="22"/>
        </w:rPr>
        <w:t xml:space="preserve">тся о «ловушке», которую, как полагает Хьюм, Ферн </w:t>
      </w:r>
      <w:r w:rsidR="005F210C">
        <w:rPr>
          <w:i/>
          <w:sz w:val="22"/>
          <w:szCs w:val="22"/>
        </w:rPr>
        <w:t>устроил м</w:t>
      </w:r>
      <w:r w:rsidRPr="0026004C">
        <w:rPr>
          <w:i/>
          <w:sz w:val="22"/>
          <w:szCs w:val="22"/>
        </w:rPr>
        <w:t>ахатме М. (и в которую</w:t>
      </w:r>
      <w:r w:rsidR="005F210C">
        <w:rPr>
          <w:i/>
          <w:sz w:val="22"/>
          <w:szCs w:val="22"/>
        </w:rPr>
        <w:t xml:space="preserve"> тот</w:t>
      </w:r>
      <w:r w:rsidRPr="0026004C">
        <w:rPr>
          <w:i/>
          <w:sz w:val="22"/>
          <w:szCs w:val="22"/>
        </w:rPr>
        <w:t xml:space="preserve"> по мнению Хьюма</w:t>
      </w:r>
      <w:r w:rsidR="005F210C">
        <w:rPr>
          <w:i/>
          <w:sz w:val="22"/>
          <w:szCs w:val="22"/>
        </w:rPr>
        <w:t xml:space="preserve"> попал</w:t>
      </w:r>
      <w:r w:rsidR="003C53A9">
        <w:rPr>
          <w:i/>
          <w:sz w:val="22"/>
          <w:szCs w:val="22"/>
        </w:rPr>
        <w:t>), и относящейся к</w:t>
      </w:r>
      <w:r w:rsidRPr="0026004C">
        <w:rPr>
          <w:i/>
          <w:sz w:val="22"/>
          <w:szCs w:val="22"/>
        </w:rPr>
        <w:t xml:space="preserve"> написанной Ферном статье о «видении», которое у него недавно было (</w:t>
      </w:r>
      <w:r w:rsidR="003C53A9">
        <w:rPr>
          <w:i/>
          <w:sz w:val="22"/>
          <w:szCs w:val="22"/>
        </w:rPr>
        <w:t xml:space="preserve">он </w:t>
      </w:r>
      <w:r w:rsidRPr="0026004C">
        <w:rPr>
          <w:i/>
          <w:sz w:val="22"/>
          <w:szCs w:val="22"/>
        </w:rPr>
        <w:t>воображ</w:t>
      </w:r>
      <w:r w:rsidR="003C53A9">
        <w:rPr>
          <w:i/>
          <w:sz w:val="22"/>
          <w:szCs w:val="22"/>
        </w:rPr>
        <w:t>ал, что было</w:t>
      </w:r>
      <w:r w:rsidRPr="0026004C">
        <w:rPr>
          <w:i/>
          <w:sz w:val="22"/>
          <w:szCs w:val="22"/>
        </w:rPr>
        <w:t>). Хьюм написал, что</w:t>
      </w:r>
      <w:r w:rsidR="003C53A9">
        <w:rPr>
          <w:i/>
          <w:sz w:val="22"/>
          <w:szCs w:val="22"/>
        </w:rPr>
        <w:t xml:space="preserve"> чтобы провери</w:t>
      </w:r>
      <w:r w:rsidRPr="0026004C">
        <w:rPr>
          <w:i/>
          <w:sz w:val="22"/>
          <w:szCs w:val="22"/>
        </w:rPr>
        <w:t xml:space="preserve">ть </w:t>
      </w:r>
      <w:r w:rsidR="003C53A9">
        <w:rPr>
          <w:i/>
          <w:sz w:val="22"/>
          <w:szCs w:val="22"/>
        </w:rPr>
        <w:t>м</w:t>
      </w:r>
      <w:r w:rsidRPr="0026004C">
        <w:rPr>
          <w:i/>
          <w:sz w:val="22"/>
          <w:szCs w:val="22"/>
        </w:rPr>
        <w:t xml:space="preserve">ахатму М., Ферн </w:t>
      </w:r>
      <w:r w:rsidR="003C53A9">
        <w:rPr>
          <w:i/>
          <w:sz w:val="22"/>
          <w:szCs w:val="22"/>
        </w:rPr>
        <w:t>поинтересовался</w:t>
      </w:r>
      <w:r w:rsidRPr="0026004C">
        <w:rPr>
          <w:i/>
          <w:sz w:val="22"/>
          <w:szCs w:val="22"/>
        </w:rPr>
        <w:t xml:space="preserve">, </w:t>
      </w:r>
      <w:r w:rsidR="00F83A92">
        <w:rPr>
          <w:i/>
          <w:sz w:val="22"/>
          <w:szCs w:val="22"/>
        </w:rPr>
        <w:t>«</w:t>
      </w:r>
      <w:r w:rsidRPr="0026004C">
        <w:rPr>
          <w:i/>
          <w:sz w:val="22"/>
          <w:szCs w:val="22"/>
        </w:rPr>
        <w:t>желает ли Мор</w:t>
      </w:r>
      <w:r w:rsidR="003C53A9">
        <w:rPr>
          <w:i/>
          <w:sz w:val="22"/>
          <w:szCs w:val="22"/>
        </w:rPr>
        <w:t>ья</w:t>
      </w:r>
      <w:r w:rsidRPr="0026004C">
        <w:rPr>
          <w:i/>
          <w:sz w:val="22"/>
          <w:szCs w:val="22"/>
        </w:rPr>
        <w:t xml:space="preserve"> е</w:t>
      </w:r>
      <w:r w:rsidR="003C53A9">
        <w:rPr>
          <w:i/>
          <w:sz w:val="22"/>
          <w:szCs w:val="22"/>
        </w:rPr>
        <w:t>ё</w:t>
      </w:r>
      <w:r w:rsidRPr="0026004C">
        <w:rPr>
          <w:i/>
          <w:sz w:val="22"/>
          <w:szCs w:val="22"/>
        </w:rPr>
        <w:t xml:space="preserve"> опубликования, </w:t>
      </w:r>
      <w:r w:rsidR="003C53A9">
        <w:rPr>
          <w:i/>
          <w:sz w:val="22"/>
          <w:szCs w:val="22"/>
        </w:rPr>
        <w:t>а</w:t>
      </w:r>
      <w:r w:rsidRPr="0026004C">
        <w:rPr>
          <w:i/>
          <w:sz w:val="22"/>
          <w:szCs w:val="22"/>
        </w:rPr>
        <w:t xml:space="preserve"> М. отв</w:t>
      </w:r>
      <w:r w:rsidR="003C53A9">
        <w:rPr>
          <w:i/>
          <w:sz w:val="22"/>
          <w:szCs w:val="22"/>
        </w:rPr>
        <w:t>е</w:t>
      </w:r>
      <w:r w:rsidRPr="0026004C">
        <w:rPr>
          <w:i/>
          <w:sz w:val="22"/>
          <w:szCs w:val="22"/>
        </w:rPr>
        <w:t>т</w:t>
      </w:r>
      <w:r w:rsidR="003C53A9">
        <w:rPr>
          <w:i/>
          <w:sz w:val="22"/>
          <w:szCs w:val="22"/>
        </w:rPr>
        <w:t>ил,</w:t>
      </w:r>
      <w:r w:rsidRPr="0026004C">
        <w:rPr>
          <w:i/>
          <w:sz w:val="22"/>
          <w:szCs w:val="22"/>
        </w:rPr>
        <w:t xml:space="preserve"> попав в ловушку, что да</w:t>
      </w:r>
      <w:r w:rsidR="00F83A92">
        <w:rPr>
          <w:i/>
          <w:sz w:val="22"/>
          <w:szCs w:val="22"/>
        </w:rPr>
        <w:t>»</w:t>
      </w:r>
      <w:r w:rsidRPr="0026004C">
        <w:rPr>
          <w:i/>
          <w:sz w:val="22"/>
          <w:szCs w:val="22"/>
        </w:rPr>
        <w:t xml:space="preserve">. В этом видении были три таинственных существа: «гуру», «Могущественный» и «Отец»; последним был </w:t>
      </w:r>
      <w:r w:rsidR="003C53A9">
        <w:rPr>
          <w:i/>
          <w:sz w:val="22"/>
          <w:szCs w:val="22"/>
        </w:rPr>
        <w:t>м</w:t>
      </w:r>
      <w:r w:rsidRPr="0026004C">
        <w:rPr>
          <w:i/>
          <w:sz w:val="22"/>
          <w:szCs w:val="22"/>
        </w:rPr>
        <w:t>ахатма Мо</w:t>
      </w:r>
      <w:r w:rsidR="003C53A9">
        <w:rPr>
          <w:i/>
          <w:sz w:val="22"/>
          <w:szCs w:val="22"/>
        </w:rPr>
        <w:t>рь</w:t>
      </w:r>
      <w:r w:rsidRPr="0026004C">
        <w:rPr>
          <w:i/>
          <w:sz w:val="22"/>
          <w:szCs w:val="22"/>
        </w:rPr>
        <w:t>я. После некоторых последующих комментариев Мор</w:t>
      </w:r>
      <w:r w:rsidR="003C53A9">
        <w:rPr>
          <w:i/>
          <w:sz w:val="22"/>
          <w:szCs w:val="22"/>
        </w:rPr>
        <w:t>ь</w:t>
      </w:r>
      <w:r w:rsidRPr="0026004C">
        <w:rPr>
          <w:i/>
          <w:sz w:val="22"/>
          <w:szCs w:val="22"/>
        </w:rPr>
        <w:t xml:space="preserve">я (как изложил его реакцию К.Х.) говорит, что это </w:t>
      </w:r>
      <w:r w:rsidR="003C53A9">
        <w:rPr>
          <w:i/>
          <w:sz w:val="22"/>
          <w:szCs w:val="22"/>
        </w:rPr>
        <w:t xml:space="preserve">всё </w:t>
      </w:r>
      <w:r w:rsidRPr="0026004C">
        <w:rPr>
          <w:i/>
          <w:sz w:val="22"/>
          <w:szCs w:val="22"/>
        </w:rPr>
        <w:t>сме</w:t>
      </w:r>
      <w:r w:rsidR="003C53A9">
        <w:rPr>
          <w:i/>
          <w:sz w:val="22"/>
          <w:szCs w:val="22"/>
        </w:rPr>
        <w:t>хотвор</w:t>
      </w:r>
      <w:r w:rsidRPr="0026004C">
        <w:rPr>
          <w:i/>
          <w:sz w:val="22"/>
          <w:szCs w:val="22"/>
        </w:rPr>
        <w:t xml:space="preserve">но и «мы </w:t>
      </w:r>
      <w:r w:rsidR="003C53A9">
        <w:rPr>
          <w:i/>
          <w:sz w:val="22"/>
          <w:szCs w:val="22"/>
        </w:rPr>
        <w:t>н</w:t>
      </w:r>
      <w:r w:rsidRPr="0026004C">
        <w:rPr>
          <w:i/>
          <w:sz w:val="22"/>
          <w:szCs w:val="22"/>
        </w:rPr>
        <w:t xml:space="preserve">е будем </w:t>
      </w:r>
      <w:r w:rsidR="003C53A9" w:rsidRPr="0026004C">
        <w:rPr>
          <w:i/>
          <w:sz w:val="22"/>
          <w:szCs w:val="22"/>
        </w:rPr>
        <w:t xml:space="preserve">больше говорить </w:t>
      </w:r>
      <w:r w:rsidRPr="0026004C">
        <w:rPr>
          <w:i/>
          <w:sz w:val="22"/>
          <w:szCs w:val="22"/>
        </w:rPr>
        <w:t>об этом».</w:t>
      </w:r>
    </w:p>
    <w:p w:rsidR="00842D52" w:rsidRDefault="00842D52" w:rsidP="00842D52">
      <w:pPr>
        <w:ind w:firstLine="340"/>
        <w:jc w:val="both"/>
        <w:rPr>
          <w:sz w:val="22"/>
          <w:szCs w:val="24"/>
        </w:rPr>
      </w:pPr>
    </w:p>
    <w:p w:rsidR="00F83A92" w:rsidRPr="00F83A92" w:rsidRDefault="00F83A92" w:rsidP="00842D52">
      <w:pPr>
        <w:ind w:firstLine="340"/>
        <w:jc w:val="both"/>
        <w:rPr>
          <w:i/>
          <w:sz w:val="24"/>
          <w:szCs w:val="24"/>
        </w:rPr>
      </w:pPr>
      <w:r w:rsidRPr="00F83A92">
        <w:rPr>
          <w:i/>
          <w:sz w:val="24"/>
          <w:szCs w:val="24"/>
        </w:rPr>
        <w:t>Личное.</w:t>
      </w:r>
    </w:p>
    <w:p w:rsidR="00842D52" w:rsidRPr="00C72D9D" w:rsidRDefault="00842D52" w:rsidP="00842D52">
      <w:pPr>
        <w:ind w:firstLine="340"/>
        <w:jc w:val="both"/>
        <w:rPr>
          <w:sz w:val="24"/>
          <w:szCs w:val="24"/>
        </w:rPr>
      </w:pPr>
      <w:r w:rsidRPr="00C72D9D">
        <w:rPr>
          <w:sz w:val="24"/>
          <w:szCs w:val="24"/>
        </w:rPr>
        <w:t>Мой дорогой брат!</w:t>
      </w:r>
    </w:p>
    <w:p w:rsidR="006F025E" w:rsidRDefault="00842D52" w:rsidP="00842D52">
      <w:pPr>
        <w:ind w:firstLine="340"/>
        <w:jc w:val="both"/>
        <w:rPr>
          <w:sz w:val="24"/>
          <w:szCs w:val="24"/>
        </w:rPr>
      </w:pPr>
      <w:r w:rsidRPr="00C72D9D">
        <w:rPr>
          <w:sz w:val="24"/>
          <w:szCs w:val="24"/>
        </w:rPr>
        <w:t xml:space="preserve">Возможно, что неделю тому назад я едва ли пропустил бы этот удобный случай, чтобы сказать, что ваше письмо, касающееся мистера Ферна, является полнейшим </w:t>
      </w:r>
      <w:r>
        <w:rPr>
          <w:sz w:val="24"/>
          <w:szCs w:val="24"/>
        </w:rPr>
        <w:t>искаже</w:t>
      </w:r>
      <w:r w:rsidRPr="00C72D9D">
        <w:rPr>
          <w:sz w:val="24"/>
          <w:szCs w:val="24"/>
        </w:rPr>
        <w:t>нием позиции М. по отношению к упомянутому молодому джентльмену, что является следствием вашего полного незнания целей, им преследуемых, и больше я ничего не сказал бы. Но теп</w:t>
      </w:r>
      <w:r w:rsidR="00B93C91">
        <w:rPr>
          <w:sz w:val="24"/>
          <w:szCs w:val="24"/>
        </w:rPr>
        <w:t>ерь многое изменилось. И хотя вы</w:t>
      </w:r>
      <w:r w:rsidRPr="00C72D9D">
        <w:rPr>
          <w:sz w:val="24"/>
          <w:szCs w:val="24"/>
        </w:rPr>
        <w:t xml:space="preserve"> «</w:t>
      </w:r>
      <w:r w:rsidR="0085389E" w:rsidRPr="0085389E">
        <w:rPr>
          <w:i/>
          <w:sz w:val="24"/>
          <w:szCs w:val="24"/>
        </w:rPr>
        <w:t>узнали</w:t>
      </w:r>
      <w:r w:rsidRPr="00C72D9D">
        <w:rPr>
          <w:sz w:val="24"/>
          <w:szCs w:val="24"/>
        </w:rPr>
        <w:t>», что мы «в самом деле</w:t>
      </w:r>
      <w:r>
        <w:rPr>
          <w:sz w:val="24"/>
          <w:szCs w:val="24"/>
        </w:rPr>
        <w:t>,</w:t>
      </w:r>
      <w:r w:rsidRPr="00C72D9D">
        <w:rPr>
          <w:sz w:val="24"/>
          <w:szCs w:val="24"/>
        </w:rPr>
        <w:t xml:space="preserve"> не обладаем </w:t>
      </w:r>
      <w:r w:rsidRPr="006654A9">
        <w:rPr>
          <w:sz w:val="22"/>
          <w:szCs w:val="24"/>
        </w:rPr>
        <w:t>способност</w:t>
      </w:r>
      <w:r>
        <w:rPr>
          <w:sz w:val="24"/>
          <w:szCs w:val="24"/>
        </w:rPr>
        <w:t>ью</w:t>
      </w:r>
      <w:r w:rsidRPr="00C72D9D">
        <w:rPr>
          <w:sz w:val="24"/>
          <w:szCs w:val="24"/>
        </w:rPr>
        <w:t xml:space="preserve"> чтения мыслей», на </w:t>
      </w:r>
      <w:r>
        <w:rPr>
          <w:sz w:val="24"/>
          <w:szCs w:val="24"/>
        </w:rPr>
        <w:t>которую</w:t>
      </w:r>
      <w:r w:rsidRPr="00C72D9D">
        <w:rPr>
          <w:sz w:val="24"/>
          <w:szCs w:val="24"/>
        </w:rPr>
        <w:t xml:space="preserve"> </w:t>
      </w:r>
      <w:r w:rsidRPr="0085389E">
        <w:rPr>
          <w:i/>
          <w:sz w:val="24"/>
          <w:szCs w:val="24"/>
        </w:rPr>
        <w:t>претендовали</w:t>
      </w:r>
      <w:r w:rsidR="0085389E">
        <w:rPr>
          <w:sz w:val="24"/>
          <w:szCs w:val="24"/>
        </w:rPr>
        <w:t>, всё</w:t>
      </w:r>
      <w:r w:rsidRPr="00C72D9D">
        <w:rPr>
          <w:sz w:val="24"/>
          <w:szCs w:val="24"/>
        </w:rPr>
        <w:t xml:space="preserve"> же мы знаем достаточно о том, как </w:t>
      </w:r>
      <w:r w:rsidR="0085389E" w:rsidRPr="00C72D9D">
        <w:rPr>
          <w:sz w:val="24"/>
          <w:szCs w:val="24"/>
        </w:rPr>
        <w:t xml:space="preserve">были восприняты мои </w:t>
      </w:r>
      <w:r w:rsidRPr="00C72D9D">
        <w:rPr>
          <w:sz w:val="24"/>
          <w:szCs w:val="24"/>
        </w:rPr>
        <w:t>последние письма, и о произвед</w:t>
      </w:r>
      <w:r w:rsidR="00D74FA7">
        <w:rPr>
          <w:sz w:val="24"/>
          <w:szCs w:val="24"/>
        </w:rPr>
        <w:t>ё</w:t>
      </w:r>
      <w:r w:rsidRPr="00C72D9D">
        <w:rPr>
          <w:sz w:val="24"/>
          <w:szCs w:val="24"/>
        </w:rPr>
        <w:t>нном ими недовольстве. Какой бы непривлекательной ни казалась часто истина, вс</w:t>
      </w:r>
      <w:r w:rsidR="0085389E">
        <w:rPr>
          <w:sz w:val="24"/>
          <w:szCs w:val="24"/>
        </w:rPr>
        <w:t>ё</w:t>
      </w:r>
      <w:r w:rsidRPr="00C72D9D">
        <w:rPr>
          <w:sz w:val="24"/>
          <w:szCs w:val="24"/>
        </w:rPr>
        <w:t xml:space="preserve"> же для меня настало время поговорить с вами в открыт</w:t>
      </w:r>
      <w:r w:rsidR="0085389E">
        <w:rPr>
          <w:sz w:val="24"/>
          <w:szCs w:val="24"/>
        </w:rPr>
        <w:t>о</w:t>
      </w:r>
      <w:r w:rsidRPr="00C72D9D">
        <w:rPr>
          <w:sz w:val="24"/>
          <w:szCs w:val="24"/>
        </w:rPr>
        <w:t>. Ложь</w:t>
      </w:r>
      <w:r w:rsidR="008F4299">
        <w:rPr>
          <w:sz w:val="24"/>
          <w:szCs w:val="24"/>
        </w:rPr>
        <w:t xml:space="preserve"> —</w:t>
      </w:r>
      <w:r w:rsidRPr="00C72D9D">
        <w:rPr>
          <w:sz w:val="24"/>
          <w:szCs w:val="24"/>
        </w:rPr>
        <w:t xml:space="preserve"> убежище слабых, </w:t>
      </w:r>
      <w:r w:rsidR="0085389E">
        <w:rPr>
          <w:sz w:val="24"/>
          <w:szCs w:val="24"/>
        </w:rPr>
        <w:t>а</w:t>
      </w:r>
      <w:r w:rsidRPr="00C72D9D">
        <w:rPr>
          <w:sz w:val="24"/>
          <w:szCs w:val="24"/>
        </w:rPr>
        <w:t xml:space="preserve"> мы достаточно сильны, несмотря на все недостатки, которые вам угодно было в нас</w:t>
      </w:r>
      <w:r w:rsidR="0085389E" w:rsidRPr="0085389E">
        <w:rPr>
          <w:sz w:val="24"/>
          <w:szCs w:val="24"/>
        </w:rPr>
        <w:t xml:space="preserve"> </w:t>
      </w:r>
      <w:r w:rsidR="0085389E" w:rsidRPr="00C72D9D">
        <w:rPr>
          <w:sz w:val="24"/>
          <w:szCs w:val="24"/>
        </w:rPr>
        <w:t>раскрыть</w:t>
      </w:r>
      <w:r w:rsidRPr="00C72D9D">
        <w:rPr>
          <w:sz w:val="24"/>
          <w:szCs w:val="24"/>
        </w:rPr>
        <w:t xml:space="preserve">, чтобы ничуть не побояться правды. Также мы не собираемся </w:t>
      </w:r>
      <w:r w:rsidRPr="0085389E">
        <w:rPr>
          <w:i/>
          <w:sz w:val="24"/>
          <w:szCs w:val="24"/>
        </w:rPr>
        <w:t>лгать</w:t>
      </w:r>
      <w:r w:rsidRPr="00C72D9D">
        <w:rPr>
          <w:sz w:val="24"/>
          <w:szCs w:val="24"/>
        </w:rPr>
        <w:t xml:space="preserve"> только потому, что в наших интересах показать себя мудрыми в вопросах, в которых мы не</w:t>
      </w:r>
      <w:r w:rsidR="0085389E">
        <w:rPr>
          <w:sz w:val="24"/>
          <w:szCs w:val="24"/>
        </w:rPr>
        <w:t>вежествены</w:t>
      </w:r>
      <w:r w:rsidRPr="00C72D9D">
        <w:rPr>
          <w:sz w:val="24"/>
          <w:szCs w:val="24"/>
        </w:rPr>
        <w:t xml:space="preserve">. Итак, возможно, было бы благоразумнее сказать, что вы знали, что мы действительно не обладаем </w:t>
      </w:r>
      <w:r w:rsidRPr="006654A9">
        <w:rPr>
          <w:sz w:val="22"/>
          <w:szCs w:val="24"/>
        </w:rPr>
        <w:t>способност</w:t>
      </w:r>
      <w:r>
        <w:rPr>
          <w:sz w:val="24"/>
          <w:szCs w:val="24"/>
        </w:rPr>
        <w:t>ью</w:t>
      </w:r>
      <w:r w:rsidRPr="00C72D9D">
        <w:rPr>
          <w:sz w:val="24"/>
          <w:szCs w:val="24"/>
        </w:rPr>
        <w:t xml:space="preserve"> чтения мыслей, если не </w:t>
      </w:r>
      <w:r w:rsidR="00B93C91">
        <w:rPr>
          <w:sz w:val="24"/>
          <w:szCs w:val="24"/>
        </w:rPr>
        <w:t>войдё</w:t>
      </w:r>
      <w:r>
        <w:rPr>
          <w:sz w:val="24"/>
          <w:szCs w:val="24"/>
        </w:rPr>
        <w:t>м в полн</w:t>
      </w:r>
      <w:r w:rsidR="0085389E">
        <w:rPr>
          <w:sz w:val="24"/>
          <w:szCs w:val="24"/>
        </w:rPr>
        <w:t>ый</w:t>
      </w:r>
      <w:r>
        <w:rPr>
          <w:sz w:val="24"/>
          <w:szCs w:val="24"/>
        </w:rPr>
        <w:t xml:space="preserve"> </w:t>
      </w:r>
      <w:r w:rsidR="0085389E">
        <w:rPr>
          <w:sz w:val="24"/>
          <w:szCs w:val="24"/>
        </w:rPr>
        <w:t xml:space="preserve">раппорт </w:t>
      </w:r>
      <w:r>
        <w:rPr>
          <w:sz w:val="24"/>
          <w:szCs w:val="24"/>
        </w:rPr>
        <w:t xml:space="preserve">с </w:t>
      </w:r>
      <w:r w:rsidRPr="00C72D9D">
        <w:rPr>
          <w:sz w:val="24"/>
          <w:szCs w:val="24"/>
        </w:rPr>
        <w:t>человек</w:t>
      </w:r>
      <w:r>
        <w:rPr>
          <w:sz w:val="24"/>
          <w:szCs w:val="24"/>
        </w:rPr>
        <w:t>ом</w:t>
      </w:r>
      <w:r w:rsidRPr="00C72D9D">
        <w:rPr>
          <w:sz w:val="24"/>
          <w:szCs w:val="24"/>
        </w:rPr>
        <w:t>, чьи мысли мы желаем узнать,</w:t>
      </w:r>
      <w:r>
        <w:rPr>
          <w:sz w:val="24"/>
          <w:szCs w:val="24"/>
        </w:rPr>
        <w:t xml:space="preserve"> и не</w:t>
      </w:r>
      <w:r w:rsidRPr="00C72D9D">
        <w:rPr>
          <w:sz w:val="24"/>
          <w:szCs w:val="24"/>
        </w:rPr>
        <w:t xml:space="preserve"> сконцентрируем </w:t>
      </w:r>
      <w:r>
        <w:rPr>
          <w:sz w:val="24"/>
          <w:szCs w:val="24"/>
        </w:rPr>
        <w:t>на н</w:t>
      </w:r>
      <w:r w:rsidR="00B93C91">
        <w:rPr>
          <w:sz w:val="24"/>
          <w:szCs w:val="24"/>
        </w:rPr>
        <w:t>ё</w:t>
      </w:r>
      <w:r>
        <w:rPr>
          <w:sz w:val="24"/>
          <w:szCs w:val="24"/>
        </w:rPr>
        <w:t>м сво</w:t>
      </w:r>
      <w:r w:rsidR="0085389E">
        <w:rPr>
          <w:sz w:val="24"/>
          <w:szCs w:val="24"/>
        </w:rPr>
        <w:t>ё</w:t>
      </w:r>
      <w:r w:rsidRPr="00C72D9D">
        <w:rPr>
          <w:sz w:val="24"/>
          <w:szCs w:val="24"/>
        </w:rPr>
        <w:t xml:space="preserve"> </w:t>
      </w:r>
      <w:r>
        <w:rPr>
          <w:sz w:val="24"/>
          <w:szCs w:val="24"/>
        </w:rPr>
        <w:t xml:space="preserve">безраздельное </w:t>
      </w:r>
      <w:r w:rsidRPr="00C72D9D">
        <w:rPr>
          <w:sz w:val="24"/>
          <w:szCs w:val="24"/>
        </w:rPr>
        <w:t>внимание</w:t>
      </w:r>
      <w:r>
        <w:rPr>
          <w:sz w:val="24"/>
          <w:szCs w:val="24"/>
        </w:rPr>
        <w:t>,</w:t>
      </w:r>
      <w:r w:rsidR="008F4299">
        <w:rPr>
          <w:sz w:val="24"/>
          <w:szCs w:val="24"/>
        </w:rPr>
        <w:t xml:space="preserve"> —</w:t>
      </w:r>
      <w:r w:rsidRPr="00C72D9D">
        <w:rPr>
          <w:sz w:val="24"/>
          <w:szCs w:val="24"/>
        </w:rPr>
        <w:t xml:space="preserve"> </w:t>
      </w:r>
      <w:r w:rsidR="006F025E">
        <w:rPr>
          <w:sz w:val="24"/>
          <w:szCs w:val="24"/>
        </w:rPr>
        <w:t>поскольку</w:t>
      </w:r>
      <w:r w:rsidRPr="00C72D9D">
        <w:rPr>
          <w:sz w:val="24"/>
          <w:szCs w:val="24"/>
        </w:rPr>
        <w:t xml:space="preserve"> это был</w:t>
      </w:r>
      <w:r w:rsidR="006F025E">
        <w:rPr>
          <w:sz w:val="24"/>
          <w:szCs w:val="24"/>
        </w:rPr>
        <w:t>о</w:t>
      </w:r>
      <w:r w:rsidRPr="00C72D9D">
        <w:rPr>
          <w:sz w:val="24"/>
          <w:szCs w:val="24"/>
        </w:rPr>
        <w:t xml:space="preserve"> бы нео</w:t>
      </w:r>
      <w:r w:rsidR="006F025E">
        <w:rPr>
          <w:sz w:val="24"/>
          <w:szCs w:val="24"/>
        </w:rPr>
        <w:t>провержимым</w:t>
      </w:r>
      <w:r w:rsidRPr="00C72D9D">
        <w:rPr>
          <w:sz w:val="24"/>
          <w:szCs w:val="24"/>
        </w:rPr>
        <w:t xml:space="preserve"> факт</w:t>
      </w:r>
      <w:r w:rsidR="006F025E">
        <w:rPr>
          <w:sz w:val="24"/>
          <w:szCs w:val="24"/>
        </w:rPr>
        <w:t>ом</w:t>
      </w:r>
      <w:r w:rsidRPr="00C72D9D">
        <w:rPr>
          <w:sz w:val="24"/>
          <w:szCs w:val="24"/>
        </w:rPr>
        <w:t xml:space="preserve"> вместо п</w:t>
      </w:r>
      <w:r w:rsidR="006F025E">
        <w:rPr>
          <w:sz w:val="24"/>
          <w:szCs w:val="24"/>
        </w:rPr>
        <w:t>роизвольн</w:t>
      </w:r>
      <w:r w:rsidRPr="00C72D9D">
        <w:rPr>
          <w:sz w:val="24"/>
          <w:szCs w:val="24"/>
        </w:rPr>
        <w:t>о</w:t>
      </w:r>
      <w:r w:rsidR="006F025E">
        <w:rPr>
          <w:sz w:val="24"/>
          <w:szCs w:val="24"/>
        </w:rPr>
        <w:t>го</w:t>
      </w:r>
      <w:r w:rsidRPr="00C72D9D">
        <w:rPr>
          <w:sz w:val="24"/>
          <w:szCs w:val="24"/>
        </w:rPr>
        <w:t xml:space="preserve"> предположения, каким оно является в вашем письме. Но как бы то ни было, я нахожу, что перед нами </w:t>
      </w:r>
      <w:r w:rsidR="00B93C91">
        <w:rPr>
          <w:sz w:val="24"/>
          <w:szCs w:val="24"/>
        </w:rPr>
        <w:t xml:space="preserve">лишь </w:t>
      </w:r>
      <w:r w:rsidRPr="00C72D9D">
        <w:rPr>
          <w:sz w:val="24"/>
          <w:szCs w:val="24"/>
        </w:rPr>
        <w:t>два пути и ни малейшей возможности компромисса.</w:t>
      </w:r>
    </w:p>
    <w:p w:rsidR="00842D52" w:rsidRPr="00C72D9D" w:rsidRDefault="006F025E" w:rsidP="00842D52">
      <w:pPr>
        <w:ind w:firstLine="340"/>
        <w:jc w:val="both"/>
        <w:rPr>
          <w:sz w:val="24"/>
          <w:szCs w:val="24"/>
        </w:rPr>
      </w:pPr>
      <w:r>
        <w:rPr>
          <w:sz w:val="24"/>
          <w:szCs w:val="24"/>
        </w:rPr>
        <w:t>Отныне</w:t>
      </w:r>
      <w:r w:rsidR="00842D52" w:rsidRPr="00C72D9D">
        <w:rPr>
          <w:sz w:val="24"/>
          <w:szCs w:val="24"/>
        </w:rPr>
        <w:t>, если вы желаете работать с нами, мы должны это делать на основе полного взаимопонимания. Вам предоставляется полная свобода говорить нам, раз уж вы пришли к такому убеждению, что благодаря тайне, которая нас окутывает, большинств</w:t>
      </w:r>
      <w:r w:rsidR="00B93C91">
        <w:rPr>
          <w:sz w:val="24"/>
          <w:szCs w:val="24"/>
        </w:rPr>
        <w:t>у</w:t>
      </w:r>
      <w:r w:rsidR="00842D52" w:rsidRPr="00C72D9D">
        <w:rPr>
          <w:sz w:val="24"/>
          <w:szCs w:val="24"/>
        </w:rPr>
        <w:t xml:space="preserve"> из нас приписыва</w:t>
      </w:r>
      <w:r w:rsidR="00B93C91">
        <w:rPr>
          <w:sz w:val="24"/>
          <w:szCs w:val="24"/>
        </w:rPr>
        <w:t>ют</w:t>
      </w:r>
      <w:r w:rsidR="00842D52" w:rsidRPr="00C72D9D">
        <w:rPr>
          <w:sz w:val="24"/>
          <w:szCs w:val="24"/>
        </w:rPr>
        <w:t xml:space="preserve"> владение знанием, которого в действительности у нас нет. Мне, в свою очередь, должно быть предоставлено такое же право, как и вам, доводить до вашего сведения, что я думаю о вас. Прич</w:t>
      </w:r>
      <w:r w:rsidR="00D74FA7">
        <w:rPr>
          <w:sz w:val="24"/>
          <w:szCs w:val="24"/>
        </w:rPr>
        <w:t>ё</w:t>
      </w:r>
      <w:r w:rsidR="00842D52" w:rsidRPr="00C72D9D">
        <w:rPr>
          <w:sz w:val="24"/>
          <w:szCs w:val="24"/>
        </w:rPr>
        <w:t xml:space="preserve">м со своей стороны вы должны обещать, что не </w:t>
      </w:r>
      <w:r w:rsidR="00842D52" w:rsidRPr="006654A9">
        <w:rPr>
          <w:sz w:val="24"/>
          <w:szCs w:val="24"/>
        </w:rPr>
        <w:t>будете делать вид, что смеетесь</w:t>
      </w:r>
      <w:r w:rsidR="00842D52">
        <w:rPr>
          <w:sz w:val="24"/>
          <w:szCs w:val="24"/>
        </w:rPr>
        <w:t>,</w:t>
      </w:r>
      <w:r w:rsidR="00842D52" w:rsidRPr="00C72D9D">
        <w:rPr>
          <w:sz w:val="24"/>
          <w:szCs w:val="24"/>
        </w:rPr>
        <w:t xml:space="preserve"> </w:t>
      </w:r>
      <w:r w:rsidR="005405AC">
        <w:rPr>
          <w:sz w:val="24"/>
          <w:szCs w:val="24"/>
        </w:rPr>
        <w:t>внутри держа на нас злобу</w:t>
      </w:r>
      <w:r w:rsidR="00842D52" w:rsidRPr="00C72D9D">
        <w:rPr>
          <w:sz w:val="24"/>
          <w:szCs w:val="24"/>
        </w:rPr>
        <w:t xml:space="preserve"> (чему вы, несмотря на ваши усилия, редко можете помешать),</w:t>
      </w:r>
      <w:r w:rsidR="008F4299">
        <w:rPr>
          <w:sz w:val="24"/>
          <w:szCs w:val="24"/>
        </w:rPr>
        <w:t xml:space="preserve"> —</w:t>
      </w:r>
      <w:r w:rsidR="00842D52" w:rsidRPr="00C72D9D">
        <w:rPr>
          <w:sz w:val="24"/>
          <w:szCs w:val="24"/>
        </w:rPr>
        <w:t xml:space="preserve"> но если я ошиба</w:t>
      </w:r>
      <w:r w:rsidR="005405AC">
        <w:rPr>
          <w:sz w:val="24"/>
          <w:szCs w:val="24"/>
        </w:rPr>
        <w:t>юсь</w:t>
      </w:r>
      <w:r w:rsidR="00842D52" w:rsidRPr="00C72D9D">
        <w:rPr>
          <w:sz w:val="24"/>
          <w:szCs w:val="24"/>
        </w:rPr>
        <w:t>, то в</w:t>
      </w:r>
      <w:r w:rsidR="005405AC">
        <w:rPr>
          <w:sz w:val="24"/>
          <w:szCs w:val="24"/>
        </w:rPr>
        <w:t>ам придётся</w:t>
      </w:r>
      <w:r w:rsidR="00842D52" w:rsidRPr="00C72D9D">
        <w:rPr>
          <w:sz w:val="24"/>
          <w:szCs w:val="24"/>
        </w:rPr>
        <w:t xml:space="preserve"> доказывать это более </w:t>
      </w:r>
      <w:r w:rsidR="00842D52" w:rsidRPr="00C72D9D">
        <w:rPr>
          <w:sz w:val="24"/>
          <w:szCs w:val="24"/>
        </w:rPr>
        <w:lastRenderedPageBreak/>
        <w:t>вескими доводами, нежели голословными отрицаниями. Если вы не да</w:t>
      </w:r>
      <w:r w:rsidR="005405AC">
        <w:rPr>
          <w:sz w:val="24"/>
          <w:szCs w:val="24"/>
        </w:rPr>
        <w:t>ёт</w:t>
      </w:r>
      <w:r w:rsidR="00842D52" w:rsidRPr="00C72D9D">
        <w:rPr>
          <w:sz w:val="24"/>
          <w:szCs w:val="24"/>
        </w:rPr>
        <w:t xml:space="preserve">е такого обещания, то для любого из нас тратить время на </w:t>
      </w:r>
      <w:r w:rsidR="005405AC">
        <w:rPr>
          <w:sz w:val="24"/>
          <w:szCs w:val="24"/>
        </w:rPr>
        <w:t>споры</w:t>
      </w:r>
      <w:r w:rsidR="00842D52" w:rsidRPr="00C72D9D">
        <w:rPr>
          <w:sz w:val="24"/>
          <w:szCs w:val="24"/>
        </w:rPr>
        <w:t xml:space="preserve"> и переписку</w:t>
      </w:r>
      <w:r w:rsidR="005405AC" w:rsidRPr="005405AC">
        <w:rPr>
          <w:sz w:val="24"/>
          <w:szCs w:val="24"/>
        </w:rPr>
        <w:t xml:space="preserve"> </w:t>
      </w:r>
      <w:r w:rsidR="005405AC" w:rsidRPr="00C72D9D">
        <w:rPr>
          <w:sz w:val="24"/>
          <w:szCs w:val="24"/>
        </w:rPr>
        <w:t>совершенно бесполезно</w:t>
      </w:r>
      <w:r w:rsidR="00842D52" w:rsidRPr="00C72D9D">
        <w:rPr>
          <w:sz w:val="24"/>
          <w:szCs w:val="24"/>
        </w:rPr>
        <w:t>. Лучше обменяться астральным рукопожатием в пространстве и подождать, пока или вы приобрет</w:t>
      </w:r>
      <w:r w:rsidR="005405AC">
        <w:rPr>
          <w:sz w:val="24"/>
          <w:szCs w:val="24"/>
        </w:rPr>
        <w:t>ё</w:t>
      </w:r>
      <w:r w:rsidR="00842D52" w:rsidRPr="00C72D9D">
        <w:rPr>
          <w:sz w:val="24"/>
          <w:szCs w:val="24"/>
        </w:rPr>
        <w:t xml:space="preserve">те дар в большей степени отличать истину от фальши, чем </w:t>
      </w:r>
      <w:r w:rsidR="005405AC">
        <w:rPr>
          <w:sz w:val="24"/>
          <w:szCs w:val="24"/>
        </w:rPr>
        <w:t>способны</w:t>
      </w:r>
      <w:r w:rsidR="00842D52" w:rsidRPr="00C72D9D">
        <w:rPr>
          <w:sz w:val="24"/>
          <w:szCs w:val="24"/>
        </w:rPr>
        <w:t xml:space="preserve"> </w:t>
      </w:r>
      <w:r w:rsidR="00842D52">
        <w:rPr>
          <w:sz w:val="24"/>
          <w:szCs w:val="24"/>
        </w:rPr>
        <w:t>сейчас</w:t>
      </w:r>
      <w:r w:rsidR="00842D52" w:rsidRPr="00C72D9D">
        <w:rPr>
          <w:sz w:val="24"/>
          <w:szCs w:val="24"/>
        </w:rPr>
        <w:t xml:space="preserve">, или пока не будет доказано, что мы </w:t>
      </w:r>
      <w:r w:rsidR="005405AC">
        <w:rPr>
          <w:sz w:val="24"/>
          <w:szCs w:val="24"/>
        </w:rPr>
        <w:t>не те, за кого себя выдаём</w:t>
      </w:r>
      <w:r w:rsidR="00842D52" w:rsidRPr="00C72D9D">
        <w:rPr>
          <w:sz w:val="24"/>
          <w:szCs w:val="24"/>
        </w:rPr>
        <w:t xml:space="preserve"> (или</w:t>
      </w:r>
      <w:r w:rsidR="00842D52">
        <w:rPr>
          <w:sz w:val="24"/>
          <w:szCs w:val="24"/>
        </w:rPr>
        <w:t>, то</w:t>
      </w:r>
      <w:r w:rsidR="005405AC">
        <w:rPr>
          <w:sz w:val="24"/>
          <w:szCs w:val="24"/>
        </w:rPr>
        <w:t>го</w:t>
      </w:r>
      <w:r w:rsidR="00842D52" w:rsidRPr="00C72D9D">
        <w:rPr>
          <w:sz w:val="24"/>
          <w:szCs w:val="24"/>
        </w:rPr>
        <w:t xml:space="preserve"> хуже</w:t>
      </w:r>
      <w:r w:rsidR="00842D52">
        <w:rPr>
          <w:sz w:val="24"/>
          <w:szCs w:val="24"/>
        </w:rPr>
        <w:t>,</w:t>
      </w:r>
      <w:r w:rsidR="00842D52" w:rsidRPr="00C72D9D">
        <w:rPr>
          <w:sz w:val="24"/>
          <w:szCs w:val="24"/>
        </w:rPr>
        <w:t xml:space="preserve"> </w:t>
      </w:r>
      <w:r w:rsidR="005405AC">
        <w:rPr>
          <w:sz w:val="24"/>
          <w:szCs w:val="24"/>
        </w:rPr>
        <w:t xml:space="preserve">— </w:t>
      </w:r>
      <w:r w:rsidR="00842D52" w:rsidRPr="00C72D9D">
        <w:rPr>
          <w:sz w:val="24"/>
          <w:szCs w:val="24"/>
        </w:rPr>
        <w:t xml:space="preserve">лживые призраки), или, наконец, что некоторые из нас </w:t>
      </w:r>
      <w:r w:rsidR="00852636">
        <w:rPr>
          <w:sz w:val="24"/>
          <w:szCs w:val="24"/>
        </w:rPr>
        <w:t>смогут</w:t>
      </w:r>
      <w:r w:rsidR="00842D52" w:rsidRPr="00C72D9D">
        <w:rPr>
          <w:sz w:val="24"/>
          <w:szCs w:val="24"/>
        </w:rPr>
        <w:t xml:space="preserve"> продемонстрировать </w:t>
      </w:r>
      <w:r w:rsidR="00852636">
        <w:rPr>
          <w:sz w:val="24"/>
          <w:szCs w:val="24"/>
        </w:rPr>
        <w:t>своё</w:t>
      </w:r>
      <w:r w:rsidR="00842D52" w:rsidRPr="00C72D9D">
        <w:rPr>
          <w:sz w:val="24"/>
          <w:szCs w:val="24"/>
        </w:rPr>
        <w:t xml:space="preserve"> существование вам или м</w:t>
      </w:r>
      <w:r w:rsidR="00852636">
        <w:rPr>
          <w:sz w:val="24"/>
          <w:szCs w:val="24"/>
        </w:rPr>
        <w:t>-</w:t>
      </w:r>
      <w:r w:rsidR="00842D52" w:rsidRPr="00C72D9D">
        <w:rPr>
          <w:sz w:val="24"/>
          <w:szCs w:val="24"/>
        </w:rPr>
        <w:t>ру Синнетту</w:t>
      </w:r>
      <w:r w:rsidR="008F4299">
        <w:rPr>
          <w:sz w:val="24"/>
          <w:szCs w:val="24"/>
        </w:rPr>
        <w:t xml:space="preserve"> —</w:t>
      </w:r>
      <w:r w:rsidR="00842D52" w:rsidRPr="00C72D9D">
        <w:rPr>
          <w:sz w:val="24"/>
          <w:szCs w:val="24"/>
        </w:rPr>
        <w:t xml:space="preserve"> не астрально, потому что это могло бы подкрепить теорию, что мы только «духи», но посе</w:t>
      </w:r>
      <w:r w:rsidR="00852636">
        <w:rPr>
          <w:sz w:val="24"/>
          <w:szCs w:val="24"/>
        </w:rPr>
        <w:t>тив</w:t>
      </w:r>
      <w:r w:rsidR="00842D52" w:rsidRPr="00C72D9D">
        <w:rPr>
          <w:sz w:val="24"/>
          <w:szCs w:val="24"/>
        </w:rPr>
        <w:t xml:space="preserve"> вас лично.</w:t>
      </w:r>
    </w:p>
    <w:p w:rsidR="00842D52" w:rsidRPr="00C72D9D" w:rsidRDefault="00842D52" w:rsidP="00842D52">
      <w:pPr>
        <w:ind w:firstLine="340"/>
        <w:jc w:val="both"/>
        <w:rPr>
          <w:sz w:val="24"/>
          <w:szCs w:val="24"/>
        </w:rPr>
      </w:pPr>
      <w:r w:rsidRPr="00C72D9D">
        <w:rPr>
          <w:sz w:val="24"/>
          <w:szCs w:val="24"/>
        </w:rPr>
        <w:t>Так как становится совершенно безнад</w:t>
      </w:r>
      <w:r w:rsidR="00D74FA7">
        <w:rPr>
          <w:sz w:val="24"/>
          <w:szCs w:val="24"/>
        </w:rPr>
        <w:t>ё</w:t>
      </w:r>
      <w:r w:rsidRPr="00C72D9D">
        <w:rPr>
          <w:sz w:val="24"/>
          <w:szCs w:val="24"/>
        </w:rPr>
        <w:t xml:space="preserve">жным убедить вас, что даже мы при </w:t>
      </w:r>
      <w:r w:rsidR="00D74FA7">
        <w:rPr>
          <w:sz w:val="24"/>
          <w:szCs w:val="24"/>
        </w:rPr>
        <w:t>иногда</w:t>
      </w:r>
      <w:r w:rsidRPr="00C72D9D">
        <w:rPr>
          <w:sz w:val="24"/>
          <w:szCs w:val="24"/>
        </w:rPr>
        <w:t xml:space="preserve"> действительно читаем мысли других людей, могу ли я надеяться, что вы поверите в достаточность наших познаний в английском языке, чтобы не истолковать </w:t>
      </w:r>
      <w:r w:rsidR="00852636">
        <w:rPr>
          <w:sz w:val="24"/>
          <w:szCs w:val="24"/>
        </w:rPr>
        <w:t>превратно</w:t>
      </w:r>
      <w:r w:rsidRPr="00C72D9D">
        <w:rPr>
          <w:sz w:val="24"/>
          <w:szCs w:val="24"/>
        </w:rPr>
        <w:t xml:space="preserve"> вашего весьма простого письма? И поверите ли вы мне, если я скажу, что, вполне понимая ваше письмо, я вам отвечаю столь же просто: «Мой дражайший брат, вы ошиблись абсолютно, от начала до конца!» Вс</w:t>
      </w:r>
      <w:r w:rsidR="00852636">
        <w:rPr>
          <w:sz w:val="24"/>
          <w:szCs w:val="24"/>
        </w:rPr>
        <w:t>ё</w:t>
      </w:r>
      <w:r w:rsidRPr="00C72D9D">
        <w:rPr>
          <w:sz w:val="24"/>
          <w:szCs w:val="24"/>
        </w:rPr>
        <w:t xml:space="preserve"> ваше письмо основано на недоразумении, на полном незнании «недостающих звеньев», которые одни могли бы дать вам н</w:t>
      </w:r>
      <w:r w:rsidR="00852636">
        <w:rPr>
          <w:sz w:val="24"/>
          <w:szCs w:val="24"/>
        </w:rPr>
        <w:t>астоящи</w:t>
      </w:r>
      <w:r w:rsidRPr="00C72D9D">
        <w:rPr>
          <w:sz w:val="24"/>
          <w:szCs w:val="24"/>
        </w:rPr>
        <w:t>й ключ к пониманию всей ситуации. Что вы могли подразумевать под следующим?</w:t>
      </w:r>
    </w:p>
    <w:p w:rsidR="00842D52" w:rsidRDefault="003D7A1B" w:rsidP="003D7A1B">
      <w:pPr>
        <w:ind w:left="567" w:firstLine="340"/>
        <w:jc w:val="both"/>
        <w:rPr>
          <w:sz w:val="24"/>
          <w:szCs w:val="24"/>
        </w:rPr>
      </w:pPr>
      <w:r>
        <w:rPr>
          <w:sz w:val="24"/>
          <w:szCs w:val="24"/>
        </w:rPr>
        <w:t>«Мой дорогой Учитель,</w:t>
      </w:r>
      <w:r w:rsidR="00842D52" w:rsidRPr="00C72D9D">
        <w:rPr>
          <w:sz w:val="24"/>
          <w:szCs w:val="24"/>
        </w:rPr>
        <w:t xml:space="preserve"> </w:t>
      </w:r>
    </w:p>
    <w:p w:rsidR="00842D52" w:rsidRPr="00C72D9D" w:rsidRDefault="00861E21" w:rsidP="003D7A1B">
      <w:pPr>
        <w:ind w:left="567"/>
        <w:jc w:val="both"/>
        <w:rPr>
          <w:sz w:val="24"/>
          <w:szCs w:val="24"/>
        </w:rPr>
      </w:pPr>
      <w:r>
        <w:rPr>
          <w:sz w:val="24"/>
          <w:szCs w:val="24"/>
          <w:u w:val="single"/>
        </w:rPr>
        <w:t>Из вас всех в</w:t>
      </w:r>
      <w:r w:rsidR="00842D52" w:rsidRPr="006654A9">
        <w:rPr>
          <w:sz w:val="24"/>
          <w:szCs w:val="24"/>
          <w:u w:val="single"/>
        </w:rPr>
        <w:t xml:space="preserve">ы </w:t>
      </w:r>
      <w:r>
        <w:rPr>
          <w:sz w:val="24"/>
          <w:szCs w:val="24"/>
          <w:u w:val="single"/>
        </w:rPr>
        <w:t>очень</w:t>
      </w:r>
      <w:r w:rsidR="00842D52" w:rsidRPr="006654A9">
        <w:rPr>
          <w:sz w:val="24"/>
          <w:szCs w:val="24"/>
          <w:u w:val="single"/>
        </w:rPr>
        <w:t xml:space="preserve"> портите Ферна</w:t>
      </w:r>
      <w:r w:rsidR="008F4299">
        <w:rPr>
          <w:sz w:val="24"/>
          <w:szCs w:val="24"/>
          <w:u w:val="single"/>
        </w:rPr>
        <w:t xml:space="preserve"> —</w:t>
      </w:r>
      <w:r w:rsidR="00842D52" w:rsidRPr="006654A9">
        <w:rPr>
          <w:sz w:val="24"/>
          <w:szCs w:val="24"/>
          <w:u w:val="single"/>
        </w:rPr>
        <w:t xml:space="preserve"> тысячу сожалений</w:t>
      </w:r>
      <w:r w:rsidR="00842D52">
        <w:rPr>
          <w:sz w:val="24"/>
          <w:szCs w:val="24"/>
        </w:rPr>
        <w:t>,</w:t>
      </w:r>
      <w:r w:rsidR="008F4299">
        <w:rPr>
          <w:sz w:val="24"/>
          <w:szCs w:val="24"/>
        </w:rPr>
        <w:t xml:space="preserve"> —</w:t>
      </w:r>
      <w:r w:rsidR="00842D52" w:rsidRPr="00C72D9D">
        <w:rPr>
          <w:sz w:val="24"/>
          <w:szCs w:val="24"/>
        </w:rPr>
        <w:t xml:space="preserve"> ибо он в сердце сво</w:t>
      </w:r>
      <w:r>
        <w:rPr>
          <w:sz w:val="24"/>
          <w:szCs w:val="24"/>
        </w:rPr>
        <w:t>ё</w:t>
      </w:r>
      <w:r w:rsidR="00842D52" w:rsidRPr="00C72D9D">
        <w:rPr>
          <w:sz w:val="24"/>
          <w:szCs w:val="24"/>
        </w:rPr>
        <w:t xml:space="preserve">м хороший </w:t>
      </w:r>
      <w:r w:rsidR="00842D52">
        <w:rPr>
          <w:sz w:val="24"/>
          <w:szCs w:val="24"/>
        </w:rPr>
        <w:t>парень</w:t>
      </w:r>
      <w:r w:rsidR="00842D52" w:rsidRPr="00C72D9D">
        <w:rPr>
          <w:sz w:val="24"/>
          <w:szCs w:val="24"/>
        </w:rPr>
        <w:t xml:space="preserve"> и очень устремл</w:t>
      </w:r>
      <w:r w:rsidR="00D74FA7">
        <w:rPr>
          <w:sz w:val="24"/>
          <w:szCs w:val="24"/>
        </w:rPr>
        <w:t>ё</w:t>
      </w:r>
      <w:r w:rsidR="00842D52" w:rsidRPr="00C72D9D">
        <w:rPr>
          <w:sz w:val="24"/>
          <w:szCs w:val="24"/>
        </w:rPr>
        <w:t xml:space="preserve">н к оккультным знаниям, у него сильная воля и большая способность к умерщвлению плоти; я уверен, что он мог бы быть полезным для ваших целей. Но его самомнение становится невыносимым, и сам он становится выдумщиком небылиц, </w:t>
      </w:r>
      <w:r w:rsidR="00842D52" w:rsidRPr="006654A9">
        <w:rPr>
          <w:sz w:val="24"/>
          <w:szCs w:val="24"/>
          <w:u w:val="single"/>
        </w:rPr>
        <w:t>и этим он обязан вам всем. Сначала он совершенно обманул М</w:t>
      </w:r>
      <w:r>
        <w:rPr>
          <w:sz w:val="24"/>
          <w:szCs w:val="24"/>
          <w:u w:val="single"/>
        </w:rPr>
        <w:t>орью</w:t>
      </w:r>
      <w:r w:rsidR="00842D52" w:rsidRPr="00C72D9D">
        <w:rPr>
          <w:sz w:val="24"/>
          <w:szCs w:val="24"/>
        </w:rPr>
        <w:t>!</w:t>
      </w:r>
      <w:r w:rsidR="005A23E6">
        <w:rPr>
          <w:sz w:val="24"/>
          <w:szCs w:val="24"/>
        </w:rPr>
        <w:t>!</w:t>
      </w:r>
      <w:r w:rsidR="00842D52" w:rsidRPr="00C72D9D">
        <w:rPr>
          <w:sz w:val="24"/>
          <w:szCs w:val="24"/>
        </w:rPr>
        <w:t xml:space="preserve"> И теперь постоянно лж</w:t>
      </w:r>
      <w:r w:rsidR="000E66CE">
        <w:rPr>
          <w:sz w:val="24"/>
          <w:szCs w:val="24"/>
        </w:rPr>
        <w:t>ё</w:t>
      </w:r>
      <w:r w:rsidR="00842D52" w:rsidRPr="00C72D9D">
        <w:rPr>
          <w:sz w:val="24"/>
          <w:szCs w:val="24"/>
        </w:rPr>
        <w:t>т Синнетту, чтобы поддержать свой обман, что он якобы пользуется доверием М</w:t>
      </w:r>
      <w:r w:rsidR="003D7A1B">
        <w:rPr>
          <w:sz w:val="24"/>
          <w:szCs w:val="24"/>
        </w:rPr>
        <w:t>орьи</w:t>
      </w:r>
      <w:r w:rsidR="00842D52" w:rsidRPr="00C72D9D">
        <w:rPr>
          <w:sz w:val="24"/>
          <w:szCs w:val="24"/>
        </w:rPr>
        <w:t xml:space="preserve">, который принял его в </w:t>
      </w:r>
      <w:r w:rsidR="00842D52">
        <w:rPr>
          <w:sz w:val="24"/>
          <w:szCs w:val="24"/>
        </w:rPr>
        <w:t>чела</w:t>
      </w:r>
      <w:r w:rsidR="00842D52" w:rsidRPr="00C72D9D">
        <w:rPr>
          <w:sz w:val="24"/>
          <w:szCs w:val="24"/>
        </w:rPr>
        <w:t xml:space="preserve"> и </w:t>
      </w:r>
      <w:r w:rsidR="00842D52" w:rsidRPr="003D7A1B">
        <w:rPr>
          <w:sz w:val="24"/>
          <w:szCs w:val="24"/>
          <w:u w:val="single"/>
        </w:rPr>
        <w:t>доверяет ему секреты</w:t>
      </w:r>
      <w:r w:rsidR="00842D52" w:rsidRPr="00C72D9D">
        <w:rPr>
          <w:sz w:val="24"/>
          <w:szCs w:val="24"/>
        </w:rPr>
        <w:t xml:space="preserve">; и теперь он считает себя ровнею со всеми... </w:t>
      </w:r>
      <w:r w:rsidR="003D7A1B">
        <w:rPr>
          <w:sz w:val="24"/>
          <w:szCs w:val="24"/>
        </w:rPr>
        <w:t xml:space="preserve">А </w:t>
      </w:r>
      <w:r w:rsidR="00842D52" w:rsidRPr="002B1A8D">
        <w:rPr>
          <w:sz w:val="24"/>
          <w:szCs w:val="24"/>
          <w:u w:val="single"/>
        </w:rPr>
        <w:t>М</w:t>
      </w:r>
      <w:r w:rsidR="003D7A1B" w:rsidRPr="002B1A8D">
        <w:rPr>
          <w:sz w:val="24"/>
          <w:szCs w:val="24"/>
          <w:u w:val="single"/>
        </w:rPr>
        <w:t>орья</w:t>
      </w:r>
      <w:r w:rsidR="00842D52" w:rsidRPr="002B1A8D">
        <w:rPr>
          <w:sz w:val="24"/>
          <w:szCs w:val="24"/>
          <w:u w:val="single"/>
        </w:rPr>
        <w:t xml:space="preserve"> отвечает, попав в </w:t>
      </w:r>
      <w:r w:rsidR="003D7A1B" w:rsidRPr="002B1A8D">
        <w:rPr>
          <w:sz w:val="24"/>
          <w:szCs w:val="24"/>
          <w:u w:val="single"/>
        </w:rPr>
        <w:t xml:space="preserve">эту </w:t>
      </w:r>
      <w:r w:rsidR="00842D52" w:rsidRPr="002B1A8D">
        <w:rPr>
          <w:sz w:val="24"/>
          <w:szCs w:val="24"/>
          <w:u w:val="single"/>
        </w:rPr>
        <w:t xml:space="preserve">ловушку... </w:t>
      </w:r>
      <w:r w:rsidR="002B1A8D" w:rsidRPr="002B1A8D">
        <w:rPr>
          <w:sz w:val="24"/>
          <w:szCs w:val="24"/>
          <w:u w:val="single"/>
        </w:rPr>
        <w:t xml:space="preserve">это </w:t>
      </w:r>
      <w:r w:rsidR="005A23E6">
        <w:rPr>
          <w:sz w:val="24"/>
          <w:szCs w:val="24"/>
          <w:u w:val="single"/>
        </w:rPr>
        <w:t>надуватель</w:t>
      </w:r>
      <w:r w:rsidR="00842D52" w:rsidRPr="002B1A8D">
        <w:rPr>
          <w:sz w:val="24"/>
          <w:szCs w:val="24"/>
          <w:u w:val="single"/>
        </w:rPr>
        <w:t xml:space="preserve">ство, </w:t>
      </w:r>
      <w:r w:rsidR="002B1A8D" w:rsidRPr="002B1A8D">
        <w:rPr>
          <w:sz w:val="24"/>
          <w:szCs w:val="24"/>
          <w:u w:val="single"/>
        </w:rPr>
        <w:t>без</w:t>
      </w:r>
      <w:r w:rsidR="00842D52" w:rsidRPr="002B1A8D">
        <w:rPr>
          <w:sz w:val="24"/>
          <w:szCs w:val="24"/>
          <w:u w:val="single"/>
        </w:rPr>
        <w:t xml:space="preserve"> сомнения, началось в ваших интересах, и т. д., и т.п.</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Мне не</w:t>
      </w:r>
      <w:r w:rsidR="002B1A8D">
        <w:rPr>
          <w:sz w:val="24"/>
          <w:szCs w:val="24"/>
        </w:rPr>
        <w:t>т не</w:t>
      </w:r>
      <w:r w:rsidRPr="00C72D9D">
        <w:rPr>
          <w:sz w:val="24"/>
          <w:szCs w:val="24"/>
        </w:rPr>
        <w:t>обходимо</w:t>
      </w:r>
      <w:r w:rsidR="002B1A8D">
        <w:rPr>
          <w:sz w:val="24"/>
          <w:szCs w:val="24"/>
        </w:rPr>
        <w:t>сти</w:t>
      </w:r>
      <w:r w:rsidRPr="00C72D9D">
        <w:rPr>
          <w:sz w:val="24"/>
          <w:szCs w:val="24"/>
        </w:rPr>
        <w:t xml:space="preserve"> повтор</w:t>
      </w:r>
      <w:r w:rsidR="002B1A8D">
        <w:rPr>
          <w:sz w:val="24"/>
          <w:szCs w:val="24"/>
        </w:rPr>
        <w:t>я</w:t>
      </w:r>
      <w:r w:rsidRPr="00C72D9D">
        <w:rPr>
          <w:sz w:val="24"/>
          <w:szCs w:val="24"/>
        </w:rPr>
        <w:t xml:space="preserve">ть </w:t>
      </w:r>
      <w:r w:rsidR="002B1A8D">
        <w:rPr>
          <w:sz w:val="24"/>
          <w:szCs w:val="24"/>
        </w:rPr>
        <w:t xml:space="preserve">уже сказанное </w:t>
      </w:r>
      <w:r w:rsidRPr="00C72D9D">
        <w:rPr>
          <w:sz w:val="24"/>
          <w:szCs w:val="24"/>
        </w:rPr>
        <w:t>раньше, а именно, что до получения вашего первого письма о мистер</w:t>
      </w:r>
      <w:r w:rsidR="002B1A8D">
        <w:rPr>
          <w:sz w:val="24"/>
          <w:szCs w:val="24"/>
        </w:rPr>
        <w:t>е</w:t>
      </w:r>
      <w:r w:rsidRPr="00C72D9D">
        <w:rPr>
          <w:sz w:val="24"/>
          <w:szCs w:val="24"/>
        </w:rPr>
        <w:t xml:space="preserve"> Ферн</w:t>
      </w:r>
      <w:r w:rsidR="002B1A8D">
        <w:rPr>
          <w:sz w:val="24"/>
          <w:szCs w:val="24"/>
        </w:rPr>
        <w:t>е</w:t>
      </w:r>
      <w:r w:rsidRPr="00C72D9D">
        <w:rPr>
          <w:sz w:val="24"/>
          <w:szCs w:val="24"/>
        </w:rPr>
        <w:t xml:space="preserve"> я никогда не обращал на него ни малейшего внимания. </w:t>
      </w:r>
      <w:r w:rsidR="002B1A8D">
        <w:rPr>
          <w:sz w:val="24"/>
          <w:szCs w:val="24"/>
        </w:rPr>
        <w:t>Тогда</w:t>
      </w:r>
      <w:r w:rsidRPr="00C72D9D">
        <w:rPr>
          <w:sz w:val="24"/>
          <w:szCs w:val="24"/>
        </w:rPr>
        <w:t xml:space="preserve"> кто </w:t>
      </w:r>
      <w:r>
        <w:rPr>
          <w:sz w:val="24"/>
          <w:szCs w:val="24"/>
        </w:rPr>
        <w:t>из</w:t>
      </w:r>
      <w:r w:rsidRPr="00C72D9D">
        <w:rPr>
          <w:sz w:val="24"/>
          <w:szCs w:val="24"/>
        </w:rPr>
        <w:t xml:space="preserve"> </w:t>
      </w:r>
      <w:r w:rsidRPr="002B1A8D">
        <w:rPr>
          <w:i/>
          <w:sz w:val="24"/>
          <w:szCs w:val="24"/>
        </w:rPr>
        <w:t>нас</w:t>
      </w:r>
      <w:r w:rsidRPr="00C72D9D">
        <w:rPr>
          <w:sz w:val="24"/>
          <w:szCs w:val="24"/>
        </w:rPr>
        <w:t xml:space="preserve"> портит этого молодого джентльмена? М</w:t>
      </w:r>
      <w:r w:rsidR="002B1A8D">
        <w:rPr>
          <w:sz w:val="24"/>
          <w:szCs w:val="24"/>
        </w:rPr>
        <w:t>орья что ли</w:t>
      </w:r>
      <w:r w:rsidRPr="00C72D9D">
        <w:rPr>
          <w:sz w:val="24"/>
          <w:szCs w:val="24"/>
        </w:rPr>
        <w:t>? Видно, что вы знаете о н</w:t>
      </w:r>
      <w:r w:rsidR="002B1A8D">
        <w:rPr>
          <w:sz w:val="24"/>
          <w:szCs w:val="24"/>
        </w:rPr>
        <w:t>ё</w:t>
      </w:r>
      <w:r w:rsidRPr="00C72D9D">
        <w:rPr>
          <w:sz w:val="24"/>
          <w:szCs w:val="24"/>
        </w:rPr>
        <w:t>м ещ</w:t>
      </w:r>
      <w:r w:rsidR="005A23E6">
        <w:rPr>
          <w:sz w:val="24"/>
          <w:szCs w:val="24"/>
        </w:rPr>
        <w:t>ё</w:t>
      </w:r>
      <w:r w:rsidRPr="00C72D9D">
        <w:rPr>
          <w:sz w:val="24"/>
          <w:szCs w:val="24"/>
        </w:rPr>
        <w:t xml:space="preserve"> меньше, чем он</w:t>
      </w:r>
      <w:r w:rsidR="002B1A8D">
        <w:rPr>
          <w:sz w:val="24"/>
          <w:szCs w:val="24"/>
        </w:rPr>
        <w:t xml:space="preserve">, как вы думаете, знает </w:t>
      </w:r>
      <w:r w:rsidRPr="00C72D9D">
        <w:rPr>
          <w:sz w:val="24"/>
          <w:szCs w:val="24"/>
        </w:rPr>
        <w:t xml:space="preserve">о том, что у вас на уме. «Он </w:t>
      </w:r>
      <w:r w:rsidR="00B145D3">
        <w:rPr>
          <w:sz w:val="24"/>
          <w:szCs w:val="24"/>
        </w:rPr>
        <w:t>основательно надул</w:t>
      </w:r>
      <w:r w:rsidRPr="00C72D9D">
        <w:rPr>
          <w:sz w:val="24"/>
          <w:szCs w:val="24"/>
        </w:rPr>
        <w:t xml:space="preserve"> М</w:t>
      </w:r>
      <w:r w:rsidR="00B145D3">
        <w:rPr>
          <w:sz w:val="24"/>
          <w:szCs w:val="24"/>
        </w:rPr>
        <w:t>орью</w:t>
      </w:r>
      <w:r w:rsidRPr="00C72D9D">
        <w:rPr>
          <w:sz w:val="24"/>
          <w:szCs w:val="24"/>
        </w:rPr>
        <w:t xml:space="preserve">.» Так ли? Мне жаль, что я вынужден сказать, что с точки зрения вашего западного кодекса поведения это выглядело бы </w:t>
      </w:r>
      <w:r w:rsidR="00B145D3">
        <w:rPr>
          <w:sz w:val="24"/>
          <w:szCs w:val="24"/>
        </w:rPr>
        <w:t xml:space="preserve">скорее </w:t>
      </w:r>
      <w:r w:rsidRPr="00C72D9D">
        <w:rPr>
          <w:sz w:val="24"/>
          <w:szCs w:val="24"/>
        </w:rPr>
        <w:t>наоборот</w:t>
      </w:r>
      <w:r w:rsidR="008F4299">
        <w:rPr>
          <w:sz w:val="24"/>
          <w:szCs w:val="24"/>
        </w:rPr>
        <w:t xml:space="preserve"> —</w:t>
      </w:r>
      <w:r w:rsidRPr="00C72D9D">
        <w:rPr>
          <w:sz w:val="24"/>
          <w:szCs w:val="24"/>
        </w:rPr>
        <w:t xml:space="preserve"> </w:t>
      </w:r>
      <w:r w:rsidR="00B145D3">
        <w:rPr>
          <w:sz w:val="24"/>
          <w:szCs w:val="24"/>
        </w:rPr>
        <w:t xml:space="preserve">как если бы </w:t>
      </w:r>
      <w:r w:rsidRPr="00C72D9D">
        <w:rPr>
          <w:sz w:val="24"/>
          <w:szCs w:val="24"/>
        </w:rPr>
        <w:t xml:space="preserve">мой возлюбленный Брат </w:t>
      </w:r>
      <w:r w:rsidR="00B145D3">
        <w:rPr>
          <w:sz w:val="24"/>
          <w:szCs w:val="24"/>
        </w:rPr>
        <w:t xml:space="preserve">«надувал» </w:t>
      </w:r>
      <w:r w:rsidRPr="00C72D9D">
        <w:rPr>
          <w:sz w:val="24"/>
          <w:szCs w:val="24"/>
        </w:rPr>
        <w:t>мистера Ферна, если бы этот дурно звучащий термин не имел у нас другого значения</w:t>
      </w:r>
      <w:r>
        <w:rPr>
          <w:sz w:val="24"/>
          <w:szCs w:val="24"/>
        </w:rPr>
        <w:t>, да</w:t>
      </w:r>
      <w:r w:rsidRPr="00C72D9D">
        <w:rPr>
          <w:sz w:val="24"/>
          <w:szCs w:val="24"/>
        </w:rPr>
        <w:t xml:space="preserve"> и другого названия. Последнее, разумеется, может вам показаться ещ</w:t>
      </w:r>
      <w:r w:rsidR="00B145D3">
        <w:rPr>
          <w:sz w:val="24"/>
          <w:szCs w:val="24"/>
        </w:rPr>
        <w:t>ё</w:t>
      </w:r>
      <w:r w:rsidRPr="00C72D9D">
        <w:rPr>
          <w:sz w:val="24"/>
          <w:szCs w:val="24"/>
        </w:rPr>
        <w:t xml:space="preserve"> более «</w:t>
      </w:r>
      <w:r w:rsidR="00B145D3">
        <w:rPr>
          <w:sz w:val="24"/>
          <w:szCs w:val="24"/>
        </w:rPr>
        <w:t>возмутит</w:t>
      </w:r>
      <w:r w:rsidRPr="00C72D9D">
        <w:rPr>
          <w:sz w:val="24"/>
          <w:szCs w:val="24"/>
        </w:rPr>
        <w:t xml:space="preserve">ельным», так как даже мистер Синнетт, являющийся верным эхом всех светских людей английского общества, </w:t>
      </w:r>
      <w:r w:rsidR="00B145D3">
        <w:rPr>
          <w:sz w:val="24"/>
          <w:szCs w:val="24"/>
        </w:rPr>
        <w:t xml:space="preserve">счёл это совершенно возмутительным </w:t>
      </w:r>
      <w:r w:rsidRPr="00C72D9D">
        <w:rPr>
          <w:sz w:val="24"/>
          <w:szCs w:val="24"/>
        </w:rPr>
        <w:t xml:space="preserve">для чувств среднего англичанина. Этим вторым названием является слово «испытание», нечто, чему </w:t>
      </w:r>
      <w:r w:rsidR="00B145D3">
        <w:rPr>
          <w:sz w:val="24"/>
          <w:szCs w:val="24"/>
        </w:rPr>
        <w:t xml:space="preserve">волей-неволей </w:t>
      </w:r>
      <w:r w:rsidRPr="00C72D9D">
        <w:rPr>
          <w:sz w:val="24"/>
          <w:szCs w:val="24"/>
        </w:rPr>
        <w:t xml:space="preserve">должен подвергнуться каждый </w:t>
      </w:r>
      <w:r>
        <w:rPr>
          <w:sz w:val="24"/>
          <w:szCs w:val="24"/>
        </w:rPr>
        <w:t>чела</w:t>
      </w:r>
      <w:r w:rsidRPr="00C72D9D">
        <w:rPr>
          <w:sz w:val="24"/>
          <w:szCs w:val="24"/>
        </w:rPr>
        <w:t xml:space="preserve"> на более или менее продолжительный срок, если не хочет остаться просто украшением. По причине того, что испытание, вне сомнения, имеет в своей основе то, что вы, обитатели Запада, всегда будете рассматривать как обман и хитрость, я, как знающий понятия европейцев лучше, чем М</w:t>
      </w:r>
      <w:r w:rsidR="00B145D3">
        <w:rPr>
          <w:sz w:val="24"/>
          <w:szCs w:val="24"/>
        </w:rPr>
        <w:t>орья</w:t>
      </w:r>
      <w:r w:rsidRPr="00C72D9D">
        <w:rPr>
          <w:sz w:val="24"/>
          <w:szCs w:val="24"/>
        </w:rPr>
        <w:t>, всегда отказывался п</w:t>
      </w:r>
      <w:r w:rsidR="004B588F">
        <w:rPr>
          <w:sz w:val="24"/>
          <w:szCs w:val="24"/>
        </w:rPr>
        <w:t>ринима</w:t>
      </w:r>
      <w:r w:rsidRPr="00C72D9D">
        <w:rPr>
          <w:sz w:val="24"/>
          <w:szCs w:val="24"/>
        </w:rPr>
        <w:t xml:space="preserve">ть или даже рассматривать вас двоих как </w:t>
      </w:r>
      <w:r>
        <w:rPr>
          <w:sz w:val="24"/>
          <w:szCs w:val="24"/>
        </w:rPr>
        <w:t>чела</w:t>
      </w:r>
      <w:r w:rsidRPr="00C72D9D">
        <w:rPr>
          <w:sz w:val="24"/>
          <w:szCs w:val="24"/>
        </w:rPr>
        <w:t xml:space="preserve">. Таким образом, в том, что вы приняли за «обман», идущий от мистера Ферна, вы обвинили </w:t>
      </w:r>
      <w:r w:rsidR="004B588F">
        <w:rPr>
          <w:sz w:val="24"/>
          <w:szCs w:val="24"/>
        </w:rPr>
        <w:t xml:space="preserve">бы </w:t>
      </w:r>
      <w:r w:rsidRPr="00C72D9D">
        <w:rPr>
          <w:sz w:val="24"/>
          <w:szCs w:val="24"/>
        </w:rPr>
        <w:t xml:space="preserve">М., если бы только знали немного больше о нашей линии поведения. </w:t>
      </w:r>
      <w:r w:rsidR="004B588F">
        <w:rPr>
          <w:sz w:val="24"/>
          <w:szCs w:val="24"/>
        </w:rPr>
        <w:t xml:space="preserve">Правда же </w:t>
      </w:r>
      <w:r w:rsidRPr="00C72D9D">
        <w:rPr>
          <w:sz w:val="24"/>
          <w:szCs w:val="24"/>
        </w:rPr>
        <w:t xml:space="preserve">в том, что один совершенно </w:t>
      </w:r>
      <w:r w:rsidR="004B588F">
        <w:rPr>
          <w:sz w:val="24"/>
          <w:szCs w:val="24"/>
        </w:rPr>
        <w:t>не отвечает за многое из того,</w:t>
      </w:r>
      <w:r w:rsidRPr="00C72D9D">
        <w:rPr>
          <w:sz w:val="24"/>
          <w:szCs w:val="24"/>
        </w:rPr>
        <w:t xml:space="preserve"> что теперь дел</w:t>
      </w:r>
      <w:r w:rsidR="004B588F">
        <w:rPr>
          <w:sz w:val="24"/>
          <w:szCs w:val="24"/>
        </w:rPr>
        <w:t>ает, а другой выполняет то, о чё</w:t>
      </w:r>
      <w:r w:rsidRPr="00C72D9D">
        <w:rPr>
          <w:sz w:val="24"/>
          <w:szCs w:val="24"/>
        </w:rPr>
        <w:t xml:space="preserve">м </w:t>
      </w:r>
      <w:r w:rsidR="004B588F">
        <w:rPr>
          <w:sz w:val="24"/>
          <w:szCs w:val="24"/>
        </w:rPr>
        <w:t>искренне</w:t>
      </w:r>
      <w:r w:rsidRPr="00C72D9D">
        <w:rPr>
          <w:sz w:val="24"/>
          <w:szCs w:val="24"/>
        </w:rPr>
        <w:t xml:space="preserve"> предупредил </w:t>
      </w:r>
      <w:r w:rsidR="004B588F">
        <w:rPr>
          <w:sz w:val="24"/>
          <w:szCs w:val="24"/>
        </w:rPr>
        <w:t xml:space="preserve">м-ра </w:t>
      </w:r>
      <w:r w:rsidRPr="00C72D9D">
        <w:rPr>
          <w:sz w:val="24"/>
          <w:szCs w:val="24"/>
        </w:rPr>
        <w:t>Ферна заранее</w:t>
      </w:r>
      <w:r>
        <w:rPr>
          <w:sz w:val="24"/>
          <w:szCs w:val="24"/>
        </w:rPr>
        <w:t>,</w:t>
      </w:r>
      <w:r w:rsidR="008F4299">
        <w:rPr>
          <w:sz w:val="24"/>
          <w:szCs w:val="24"/>
        </w:rPr>
        <w:t xml:space="preserve"> —</w:t>
      </w:r>
      <w:r>
        <w:rPr>
          <w:sz w:val="24"/>
          <w:szCs w:val="24"/>
        </w:rPr>
        <w:t xml:space="preserve"> именно об этом</w:t>
      </w:r>
      <w:r w:rsidR="008F4299">
        <w:rPr>
          <w:sz w:val="24"/>
          <w:szCs w:val="24"/>
        </w:rPr>
        <w:t xml:space="preserve"> —</w:t>
      </w:r>
      <w:r>
        <w:rPr>
          <w:sz w:val="24"/>
          <w:szCs w:val="24"/>
        </w:rPr>
        <w:t xml:space="preserve"> </w:t>
      </w:r>
      <w:r w:rsidRPr="00C72D9D">
        <w:rPr>
          <w:sz w:val="24"/>
          <w:szCs w:val="24"/>
        </w:rPr>
        <w:t xml:space="preserve">если вы читали, как говорите, эту </w:t>
      </w:r>
      <w:r>
        <w:rPr>
          <w:sz w:val="24"/>
          <w:szCs w:val="24"/>
        </w:rPr>
        <w:t>переписку</w:t>
      </w:r>
      <w:r w:rsidRPr="00C72D9D">
        <w:rPr>
          <w:sz w:val="24"/>
          <w:szCs w:val="24"/>
        </w:rPr>
        <w:t>,</w:t>
      </w:r>
      <w:r w:rsidR="008F4299">
        <w:rPr>
          <w:sz w:val="24"/>
          <w:szCs w:val="24"/>
        </w:rPr>
        <w:t xml:space="preserve"> —</w:t>
      </w:r>
      <w:r>
        <w:rPr>
          <w:sz w:val="24"/>
          <w:szCs w:val="24"/>
        </w:rPr>
        <w:t xml:space="preserve"> вы и </w:t>
      </w:r>
      <w:r w:rsidRPr="00C72D9D">
        <w:rPr>
          <w:sz w:val="24"/>
          <w:szCs w:val="24"/>
        </w:rPr>
        <w:t xml:space="preserve">должны были знать из письма Е.П.Б. </w:t>
      </w:r>
      <w:r>
        <w:rPr>
          <w:sz w:val="24"/>
          <w:szCs w:val="24"/>
        </w:rPr>
        <w:t xml:space="preserve">из Мадраса </w:t>
      </w:r>
      <w:r w:rsidRPr="00C72D9D">
        <w:rPr>
          <w:sz w:val="24"/>
          <w:szCs w:val="24"/>
        </w:rPr>
        <w:t>Ферну, которо</w:t>
      </w:r>
      <w:r>
        <w:rPr>
          <w:sz w:val="24"/>
          <w:szCs w:val="24"/>
        </w:rPr>
        <w:t>е</w:t>
      </w:r>
      <w:r w:rsidRPr="00C72D9D">
        <w:rPr>
          <w:sz w:val="24"/>
          <w:szCs w:val="24"/>
        </w:rPr>
        <w:t xml:space="preserve"> она</w:t>
      </w:r>
      <w:r>
        <w:rPr>
          <w:sz w:val="24"/>
          <w:szCs w:val="24"/>
        </w:rPr>
        <w:t>,</w:t>
      </w:r>
      <w:r w:rsidRPr="00C72D9D">
        <w:rPr>
          <w:sz w:val="24"/>
          <w:szCs w:val="24"/>
        </w:rPr>
        <w:t xml:space="preserve"> в своей ревности к благорасположению М.</w:t>
      </w:r>
      <w:r>
        <w:rPr>
          <w:sz w:val="24"/>
          <w:szCs w:val="24"/>
        </w:rPr>
        <w:t>,</w:t>
      </w:r>
      <w:r w:rsidRPr="00C72D9D">
        <w:rPr>
          <w:sz w:val="24"/>
          <w:szCs w:val="24"/>
        </w:rPr>
        <w:t xml:space="preserve"> </w:t>
      </w:r>
      <w:r>
        <w:rPr>
          <w:sz w:val="24"/>
          <w:szCs w:val="24"/>
        </w:rPr>
        <w:t>написала</w:t>
      </w:r>
      <w:r w:rsidRPr="00C72D9D">
        <w:rPr>
          <w:sz w:val="24"/>
          <w:szCs w:val="24"/>
        </w:rPr>
        <w:t xml:space="preserve"> ему в Симлу, надеясь его отпугнуть. </w:t>
      </w:r>
      <w:r>
        <w:rPr>
          <w:sz w:val="24"/>
          <w:szCs w:val="24"/>
        </w:rPr>
        <w:t>Чел</w:t>
      </w:r>
      <w:r w:rsidR="004B588F">
        <w:rPr>
          <w:sz w:val="24"/>
          <w:szCs w:val="24"/>
        </w:rPr>
        <w:t>е</w:t>
      </w:r>
      <w:r w:rsidRPr="00C72D9D">
        <w:rPr>
          <w:sz w:val="24"/>
          <w:szCs w:val="24"/>
        </w:rPr>
        <w:t xml:space="preserve">, находящемуся на испытании, разрешено думать и поступать, как он </w:t>
      </w:r>
      <w:r w:rsidR="004B588F">
        <w:rPr>
          <w:sz w:val="24"/>
          <w:szCs w:val="24"/>
        </w:rPr>
        <w:t>по</w:t>
      </w:r>
      <w:r w:rsidRPr="00C72D9D">
        <w:rPr>
          <w:sz w:val="24"/>
          <w:szCs w:val="24"/>
        </w:rPr>
        <w:t>желает. Его предупреждают, ему говорят заранее: в</w:t>
      </w:r>
      <w:r w:rsidR="004B588F">
        <w:rPr>
          <w:sz w:val="24"/>
          <w:szCs w:val="24"/>
        </w:rPr>
        <w:t>ас</w:t>
      </w:r>
      <w:r w:rsidRPr="00C72D9D">
        <w:rPr>
          <w:sz w:val="24"/>
          <w:szCs w:val="24"/>
        </w:rPr>
        <w:t xml:space="preserve"> буд</w:t>
      </w:r>
      <w:r w:rsidR="004B588F">
        <w:rPr>
          <w:sz w:val="24"/>
          <w:szCs w:val="24"/>
        </w:rPr>
        <w:t>у</w:t>
      </w:r>
      <w:r w:rsidRPr="00C72D9D">
        <w:rPr>
          <w:sz w:val="24"/>
          <w:szCs w:val="24"/>
        </w:rPr>
        <w:t>т искуша</w:t>
      </w:r>
      <w:r w:rsidR="004B588F">
        <w:rPr>
          <w:sz w:val="24"/>
          <w:szCs w:val="24"/>
        </w:rPr>
        <w:t>ть</w:t>
      </w:r>
      <w:r w:rsidRPr="00C72D9D">
        <w:rPr>
          <w:sz w:val="24"/>
          <w:szCs w:val="24"/>
        </w:rPr>
        <w:t xml:space="preserve"> и вводи</w:t>
      </w:r>
      <w:r w:rsidR="004B588F">
        <w:rPr>
          <w:sz w:val="24"/>
          <w:szCs w:val="24"/>
        </w:rPr>
        <w:t>ть</w:t>
      </w:r>
      <w:r w:rsidRPr="00C72D9D">
        <w:rPr>
          <w:sz w:val="24"/>
          <w:szCs w:val="24"/>
        </w:rPr>
        <w:t xml:space="preserve"> в заблуждение</w:t>
      </w:r>
      <w:r w:rsidR="004B588F">
        <w:rPr>
          <w:sz w:val="24"/>
          <w:szCs w:val="24"/>
        </w:rPr>
        <w:t xml:space="preserve"> внешней видимостью</w:t>
      </w:r>
      <w:r w:rsidRPr="00C72D9D">
        <w:rPr>
          <w:sz w:val="24"/>
          <w:szCs w:val="24"/>
        </w:rPr>
        <w:t xml:space="preserve">; </w:t>
      </w:r>
      <w:r w:rsidR="004B588F" w:rsidRPr="00C72D9D">
        <w:rPr>
          <w:sz w:val="24"/>
          <w:szCs w:val="24"/>
        </w:rPr>
        <w:t xml:space="preserve">перед вами </w:t>
      </w:r>
      <w:r w:rsidRPr="00C72D9D">
        <w:rPr>
          <w:sz w:val="24"/>
          <w:szCs w:val="24"/>
        </w:rPr>
        <w:t>два пути, оба вед</w:t>
      </w:r>
      <w:r w:rsidR="005A23E6">
        <w:rPr>
          <w:sz w:val="24"/>
          <w:szCs w:val="24"/>
        </w:rPr>
        <w:t>у</w:t>
      </w:r>
      <w:r w:rsidR="004C6CDC">
        <w:rPr>
          <w:sz w:val="24"/>
          <w:szCs w:val="24"/>
        </w:rPr>
        <w:t>щих</w:t>
      </w:r>
      <w:r w:rsidRPr="00C72D9D">
        <w:rPr>
          <w:sz w:val="24"/>
          <w:szCs w:val="24"/>
        </w:rPr>
        <w:t xml:space="preserve"> к той же цели, которой вы </w:t>
      </w:r>
      <w:r w:rsidR="004C6CDC">
        <w:rPr>
          <w:sz w:val="24"/>
          <w:szCs w:val="24"/>
        </w:rPr>
        <w:t>пытаетесь</w:t>
      </w:r>
      <w:r w:rsidRPr="00C72D9D">
        <w:rPr>
          <w:sz w:val="24"/>
          <w:szCs w:val="24"/>
        </w:rPr>
        <w:t xml:space="preserve"> достичь; один л</w:t>
      </w:r>
      <w:r w:rsidR="004C6CDC">
        <w:rPr>
          <w:sz w:val="24"/>
          <w:szCs w:val="24"/>
        </w:rPr>
        <w:t>ё</w:t>
      </w:r>
      <w:r w:rsidRPr="00C72D9D">
        <w:rPr>
          <w:sz w:val="24"/>
          <w:szCs w:val="24"/>
        </w:rPr>
        <w:t xml:space="preserve">гкий, </w:t>
      </w:r>
      <w:r w:rsidR="004C6CDC">
        <w:rPr>
          <w:sz w:val="24"/>
          <w:szCs w:val="24"/>
        </w:rPr>
        <w:t xml:space="preserve">и быстрее </w:t>
      </w:r>
      <w:r w:rsidRPr="00C72D9D">
        <w:rPr>
          <w:sz w:val="24"/>
          <w:szCs w:val="24"/>
        </w:rPr>
        <w:t>привед</w:t>
      </w:r>
      <w:r w:rsidR="005A23E6">
        <w:rPr>
          <w:sz w:val="24"/>
          <w:szCs w:val="24"/>
        </w:rPr>
        <w:t>ё</w:t>
      </w:r>
      <w:r w:rsidRPr="00C72D9D">
        <w:rPr>
          <w:sz w:val="24"/>
          <w:szCs w:val="24"/>
        </w:rPr>
        <w:t>т вас к выполнению указ</w:t>
      </w:r>
      <w:r w:rsidR="004C6CDC">
        <w:rPr>
          <w:sz w:val="24"/>
          <w:szCs w:val="24"/>
        </w:rPr>
        <w:t>аний</w:t>
      </w:r>
      <w:r w:rsidRPr="00C72D9D">
        <w:rPr>
          <w:sz w:val="24"/>
          <w:szCs w:val="24"/>
        </w:rPr>
        <w:t xml:space="preserve">, которые могут быть </w:t>
      </w:r>
      <w:r w:rsidRPr="00C72D9D">
        <w:rPr>
          <w:sz w:val="24"/>
          <w:szCs w:val="24"/>
        </w:rPr>
        <w:lastRenderedPageBreak/>
        <w:t xml:space="preserve">вам даны; другой </w:t>
      </w:r>
      <w:r w:rsidR="004C6CDC">
        <w:rPr>
          <w:sz w:val="24"/>
          <w:szCs w:val="24"/>
        </w:rPr>
        <w:t xml:space="preserve">— </w:t>
      </w:r>
      <w:r w:rsidRPr="00C72D9D">
        <w:rPr>
          <w:sz w:val="24"/>
          <w:szCs w:val="24"/>
        </w:rPr>
        <w:t>более трудный, более долгий, полный камней и терний, о которые вы не раз споткн</w:t>
      </w:r>
      <w:r w:rsidR="004C6CDC">
        <w:rPr>
          <w:sz w:val="24"/>
          <w:szCs w:val="24"/>
        </w:rPr>
        <w:t>ё</w:t>
      </w:r>
      <w:r w:rsidRPr="00C72D9D">
        <w:rPr>
          <w:sz w:val="24"/>
          <w:szCs w:val="24"/>
        </w:rPr>
        <w:t>тесь</w:t>
      </w:r>
      <w:r w:rsidR="004C6CDC">
        <w:rPr>
          <w:sz w:val="24"/>
          <w:szCs w:val="24"/>
        </w:rPr>
        <w:t>,</w:t>
      </w:r>
      <w:r w:rsidRPr="00C72D9D">
        <w:rPr>
          <w:sz w:val="24"/>
          <w:szCs w:val="24"/>
        </w:rPr>
        <w:t xml:space="preserve"> </w:t>
      </w:r>
      <w:r w:rsidR="004C6CDC">
        <w:rPr>
          <w:sz w:val="24"/>
          <w:szCs w:val="24"/>
        </w:rPr>
        <w:t>а</w:t>
      </w:r>
      <w:r w:rsidRPr="00C72D9D">
        <w:rPr>
          <w:sz w:val="24"/>
          <w:szCs w:val="24"/>
        </w:rPr>
        <w:t xml:space="preserve"> в конце его вы, возможно, потерпите неудачу и не будете в состоянии исполнить указ</w:t>
      </w:r>
      <w:r w:rsidR="004C6CDC">
        <w:rPr>
          <w:sz w:val="24"/>
          <w:szCs w:val="24"/>
        </w:rPr>
        <w:t>ания</w:t>
      </w:r>
      <w:r w:rsidRPr="00C72D9D">
        <w:rPr>
          <w:sz w:val="24"/>
          <w:szCs w:val="24"/>
        </w:rPr>
        <w:t xml:space="preserve">, данные для выполнения </w:t>
      </w:r>
      <w:r w:rsidR="004C6CDC">
        <w:rPr>
          <w:sz w:val="24"/>
          <w:szCs w:val="24"/>
        </w:rPr>
        <w:t>какого-то небольшого дела</w:t>
      </w:r>
      <w:r w:rsidRPr="00C72D9D">
        <w:rPr>
          <w:sz w:val="24"/>
          <w:szCs w:val="24"/>
        </w:rPr>
        <w:t xml:space="preserve">. Но, </w:t>
      </w:r>
      <w:r>
        <w:rPr>
          <w:sz w:val="24"/>
          <w:szCs w:val="24"/>
        </w:rPr>
        <w:t>если</w:t>
      </w:r>
      <w:r w:rsidRPr="00C72D9D">
        <w:rPr>
          <w:sz w:val="24"/>
          <w:szCs w:val="24"/>
        </w:rPr>
        <w:t xml:space="preserve"> все перенес</w:t>
      </w:r>
      <w:r w:rsidR="005A23E6">
        <w:rPr>
          <w:sz w:val="24"/>
          <w:szCs w:val="24"/>
        </w:rPr>
        <w:t>ё</w:t>
      </w:r>
      <w:r w:rsidRPr="00C72D9D">
        <w:rPr>
          <w:sz w:val="24"/>
          <w:szCs w:val="24"/>
        </w:rPr>
        <w:t xml:space="preserve">нные на втором пути тяготы в конечном счете будут вменены вам в заслугу, </w:t>
      </w:r>
      <w:r w:rsidR="004C6CDC">
        <w:rPr>
          <w:sz w:val="24"/>
          <w:szCs w:val="24"/>
        </w:rPr>
        <w:t xml:space="preserve">то первый, </w:t>
      </w:r>
      <w:r w:rsidRPr="00C72D9D">
        <w:rPr>
          <w:sz w:val="24"/>
          <w:szCs w:val="24"/>
        </w:rPr>
        <w:t>л</w:t>
      </w:r>
      <w:r w:rsidR="004C6CDC">
        <w:rPr>
          <w:sz w:val="24"/>
          <w:szCs w:val="24"/>
        </w:rPr>
        <w:t>ё</w:t>
      </w:r>
      <w:r w:rsidRPr="00C72D9D">
        <w:rPr>
          <w:sz w:val="24"/>
          <w:szCs w:val="24"/>
        </w:rPr>
        <w:t xml:space="preserve">гкий путь может доставить вам только кратковременное удовлетворение, </w:t>
      </w:r>
      <w:r w:rsidR="004C6CDC">
        <w:rPr>
          <w:sz w:val="24"/>
          <w:szCs w:val="24"/>
        </w:rPr>
        <w:t>простое</w:t>
      </w:r>
      <w:r w:rsidRPr="00C72D9D">
        <w:rPr>
          <w:sz w:val="24"/>
          <w:szCs w:val="24"/>
        </w:rPr>
        <w:t xml:space="preserve"> выполнение задания. </w:t>
      </w:r>
      <w:r>
        <w:rPr>
          <w:sz w:val="24"/>
          <w:szCs w:val="24"/>
        </w:rPr>
        <w:t>Чела</w:t>
      </w:r>
      <w:r w:rsidRPr="00C72D9D">
        <w:rPr>
          <w:sz w:val="24"/>
          <w:szCs w:val="24"/>
        </w:rPr>
        <w:t xml:space="preserve"> представляется полная свобода</w:t>
      </w:r>
      <w:r w:rsidR="008F4299">
        <w:rPr>
          <w:sz w:val="24"/>
          <w:szCs w:val="24"/>
        </w:rPr>
        <w:t xml:space="preserve"> —</w:t>
      </w:r>
      <w:r>
        <w:rPr>
          <w:sz w:val="24"/>
          <w:szCs w:val="24"/>
        </w:rPr>
        <w:t xml:space="preserve"> </w:t>
      </w:r>
      <w:r w:rsidR="00D80F9B">
        <w:rPr>
          <w:sz w:val="24"/>
          <w:szCs w:val="24"/>
        </w:rPr>
        <w:t>и</w:t>
      </w:r>
      <w:r>
        <w:rPr>
          <w:sz w:val="24"/>
          <w:szCs w:val="24"/>
        </w:rPr>
        <w:t xml:space="preserve"> </w:t>
      </w:r>
      <w:r w:rsidRPr="00D80F9B">
        <w:rPr>
          <w:i/>
          <w:sz w:val="24"/>
          <w:szCs w:val="24"/>
        </w:rPr>
        <w:t>часто вполне оправданная с точки зрения внешн</w:t>
      </w:r>
      <w:r w:rsidR="00D80F9B" w:rsidRPr="00D80F9B">
        <w:rPr>
          <w:i/>
          <w:sz w:val="24"/>
          <w:szCs w:val="24"/>
        </w:rPr>
        <w:t>ей видимост</w:t>
      </w:r>
      <w:r w:rsidRPr="00D80F9B">
        <w:rPr>
          <w:i/>
          <w:sz w:val="24"/>
          <w:szCs w:val="24"/>
        </w:rPr>
        <w:t>и</w:t>
      </w:r>
      <w:r w:rsidR="00D80F9B">
        <w:rPr>
          <w:sz w:val="24"/>
          <w:szCs w:val="24"/>
        </w:rPr>
        <w:t xml:space="preserve"> </w:t>
      </w:r>
      <w:r w:rsidR="008F4299">
        <w:rPr>
          <w:sz w:val="24"/>
          <w:szCs w:val="24"/>
        </w:rPr>
        <w:t>—</w:t>
      </w:r>
      <w:r>
        <w:rPr>
          <w:sz w:val="24"/>
          <w:szCs w:val="24"/>
        </w:rPr>
        <w:t xml:space="preserve"> </w:t>
      </w:r>
      <w:r w:rsidRPr="00C72D9D">
        <w:rPr>
          <w:sz w:val="24"/>
          <w:szCs w:val="24"/>
        </w:rPr>
        <w:t>подозревать своего Гуру в «</w:t>
      </w:r>
      <w:r>
        <w:rPr>
          <w:sz w:val="24"/>
          <w:szCs w:val="24"/>
        </w:rPr>
        <w:t>мошенничестве</w:t>
      </w:r>
      <w:r w:rsidRPr="00C72D9D">
        <w:rPr>
          <w:sz w:val="24"/>
          <w:szCs w:val="24"/>
        </w:rPr>
        <w:t>», в полном смысле этого изящного слова. Даже более того</w:t>
      </w:r>
      <w:r>
        <w:rPr>
          <w:sz w:val="24"/>
          <w:szCs w:val="24"/>
        </w:rPr>
        <w:t>:</w:t>
      </w:r>
      <w:r w:rsidRPr="00C72D9D">
        <w:rPr>
          <w:sz w:val="24"/>
          <w:szCs w:val="24"/>
        </w:rPr>
        <w:t xml:space="preserve"> чем </w:t>
      </w:r>
      <w:r>
        <w:rPr>
          <w:sz w:val="24"/>
          <w:szCs w:val="24"/>
        </w:rPr>
        <w:t>сильне</w:t>
      </w:r>
      <w:r w:rsidRPr="00C72D9D">
        <w:rPr>
          <w:sz w:val="24"/>
          <w:szCs w:val="24"/>
        </w:rPr>
        <w:t>е, чем искреннее его возмущение</w:t>
      </w:r>
      <w:r w:rsidR="008F4299">
        <w:rPr>
          <w:sz w:val="24"/>
          <w:szCs w:val="24"/>
        </w:rPr>
        <w:t xml:space="preserve"> —</w:t>
      </w:r>
      <w:r>
        <w:rPr>
          <w:sz w:val="24"/>
          <w:szCs w:val="24"/>
        </w:rPr>
        <w:t xml:space="preserve"> </w:t>
      </w:r>
      <w:r w:rsidRPr="00C72D9D">
        <w:rPr>
          <w:sz w:val="24"/>
          <w:szCs w:val="24"/>
        </w:rPr>
        <w:t>выраж</w:t>
      </w:r>
      <w:r>
        <w:rPr>
          <w:sz w:val="24"/>
          <w:szCs w:val="24"/>
        </w:rPr>
        <w:t>ающееся в</w:t>
      </w:r>
      <w:r w:rsidRPr="00C72D9D">
        <w:rPr>
          <w:sz w:val="24"/>
          <w:szCs w:val="24"/>
        </w:rPr>
        <w:t xml:space="preserve"> слова</w:t>
      </w:r>
      <w:r>
        <w:rPr>
          <w:sz w:val="24"/>
          <w:szCs w:val="24"/>
        </w:rPr>
        <w:t>х</w:t>
      </w:r>
      <w:r w:rsidRPr="00C72D9D">
        <w:rPr>
          <w:sz w:val="24"/>
          <w:szCs w:val="24"/>
        </w:rPr>
        <w:t xml:space="preserve"> или только в кипении сердца,</w:t>
      </w:r>
      <w:r w:rsidR="008F4299">
        <w:rPr>
          <w:sz w:val="24"/>
          <w:szCs w:val="24"/>
        </w:rPr>
        <w:t xml:space="preserve"> —</w:t>
      </w:r>
      <w:r>
        <w:rPr>
          <w:sz w:val="24"/>
          <w:szCs w:val="24"/>
        </w:rPr>
        <w:t xml:space="preserve"> </w:t>
      </w:r>
      <w:r w:rsidRPr="00C72D9D">
        <w:rPr>
          <w:sz w:val="24"/>
          <w:szCs w:val="24"/>
        </w:rPr>
        <w:t xml:space="preserve">тем более он годен, тем лучше подготовлен к тому, чтобы стать </w:t>
      </w:r>
      <w:r w:rsidRPr="00591BB1">
        <w:rPr>
          <w:i/>
          <w:sz w:val="24"/>
          <w:szCs w:val="24"/>
        </w:rPr>
        <w:t>адептом</w:t>
      </w:r>
      <w:r w:rsidRPr="00C72D9D">
        <w:rPr>
          <w:sz w:val="24"/>
          <w:szCs w:val="24"/>
        </w:rPr>
        <w:t xml:space="preserve">. Он вправе употреблять наиболее оскорбительные слова и выражения в отношении действий и </w:t>
      </w:r>
      <w:r>
        <w:rPr>
          <w:sz w:val="24"/>
          <w:szCs w:val="24"/>
        </w:rPr>
        <w:t>у</w:t>
      </w:r>
      <w:r w:rsidRPr="00C72D9D">
        <w:rPr>
          <w:sz w:val="24"/>
          <w:szCs w:val="24"/>
        </w:rPr>
        <w:t>каз</w:t>
      </w:r>
      <w:r w:rsidR="00EA6E3B">
        <w:rPr>
          <w:sz w:val="24"/>
          <w:szCs w:val="24"/>
        </w:rPr>
        <w:t>аний</w:t>
      </w:r>
      <w:r w:rsidRPr="00C72D9D">
        <w:rPr>
          <w:sz w:val="24"/>
          <w:szCs w:val="24"/>
        </w:rPr>
        <w:t xml:space="preserve"> своего гуру и не будет за это призываться к ответу, лишь бы он вышел победителем из этого огненного испытания, лишь бы устоял против всех соблазнов, отказался от всех приманок и доказал бы, что даже то обещание, которое ему дороже жизни, наиболее драгоценная награда</w:t>
      </w:r>
      <w:r w:rsidR="008F4299">
        <w:rPr>
          <w:sz w:val="24"/>
          <w:szCs w:val="24"/>
        </w:rPr>
        <w:t xml:space="preserve"> —</w:t>
      </w:r>
      <w:r w:rsidRPr="00C72D9D">
        <w:rPr>
          <w:sz w:val="24"/>
          <w:szCs w:val="24"/>
        </w:rPr>
        <w:t xml:space="preserve"> его будущее </w:t>
      </w:r>
      <w:r>
        <w:rPr>
          <w:sz w:val="24"/>
          <w:szCs w:val="24"/>
        </w:rPr>
        <w:t>состояние</w:t>
      </w:r>
      <w:r w:rsidRPr="00C72D9D">
        <w:rPr>
          <w:sz w:val="24"/>
          <w:szCs w:val="24"/>
        </w:rPr>
        <w:t xml:space="preserve"> адепт</w:t>
      </w:r>
      <w:r>
        <w:rPr>
          <w:sz w:val="24"/>
          <w:szCs w:val="24"/>
        </w:rPr>
        <w:t>а,</w:t>
      </w:r>
      <w:r w:rsidR="008F4299">
        <w:rPr>
          <w:sz w:val="24"/>
          <w:szCs w:val="24"/>
        </w:rPr>
        <w:t xml:space="preserve"> —</w:t>
      </w:r>
      <w:r w:rsidRPr="00C72D9D">
        <w:rPr>
          <w:sz w:val="24"/>
          <w:szCs w:val="24"/>
        </w:rPr>
        <w:t xml:space="preserve"> не в состоянии заставить его свернуть с пути истины и честности или заставить его стать </w:t>
      </w:r>
      <w:r w:rsidRPr="00D80F9B">
        <w:rPr>
          <w:i/>
          <w:sz w:val="24"/>
          <w:szCs w:val="24"/>
        </w:rPr>
        <w:t>обманщиком</w:t>
      </w:r>
      <w:r w:rsidRPr="00C72D9D">
        <w:rPr>
          <w:sz w:val="24"/>
          <w:szCs w:val="24"/>
        </w:rPr>
        <w:t>. Мой дорогой сэр, едва ли мы с вами когда-либо прид</w:t>
      </w:r>
      <w:r w:rsidR="005A23E6">
        <w:rPr>
          <w:sz w:val="24"/>
          <w:szCs w:val="24"/>
        </w:rPr>
        <w:t>ё</w:t>
      </w:r>
      <w:r w:rsidRPr="00C72D9D">
        <w:rPr>
          <w:sz w:val="24"/>
          <w:szCs w:val="24"/>
        </w:rPr>
        <w:t xml:space="preserve">м к согласию во взглядах даже в оценке слов. Вы когда-то назвали нас </w:t>
      </w:r>
      <w:r w:rsidRPr="00D80F9B">
        <w:rPr>
          <w:i/>
          <w:sz w:val="24"/>
          <w:szCs w:val="24"/>
        </w:rPr>
        <w:t>иезуитами</w:t>
      </w:r>
      <w:r w:rsidR="00D80F9B">
        <w:rPr>
          <w:sz w:val="24"/>
          <w:szCs w:val="24"/>
        </w:rPr>
        <w:t>, и если</w:t>
      </w:r>
      <w:r w:rsidRPr="00C72D9D">
        <w:rPr>
          <w:sz w:val="24"/>
          <w:szCs w:val="24"/>
        </w:rPr>
        <w:t xml:space="preserve"> </w:t>
      </w:r>
      <w:r w:rsidR="00D80F9B">
        <w:rPr>
          <w:sz w:val="24"/>
          <w:szCs w:val="24"/>
        </w:rPr>
        <w:t>с</w:t>
      </w:r>
      <w:r w:rsidRPr="00C72D9D">
        <w:rPr>
          <w:sz w:val="24"/>
          <w:szCs w:val="24"/>
        </w:rPr>
        <w:t>мотр</w:t>
      </w:r>
      <w:r w:rsidR="00D80F9B">
        <w:rPr>
          <w:sz w:val="24"/>
          <w:szCs w:val="24"/>
        </w:rPr>
        <w:t>еть</w:t>
      </w:r>
      <w:r w:rsidRPr="00C72D9D">
        <w:rPr>
          <w:sz w:val="24"/>
          <w:szCs w:val="24"/>
        </w:rPr>
        <w:t xml:space="preserve"> на вещи </w:t>
      </w:r>
      <w:r w:rsidR="00D80F9B">
        <w:rPr>
          <w:sz w:val="24"/>
          <w:szCs w:val="24"/>
        </w:rPr>
        <w:t>по-</w:t>
      </w:r>
      <w:r w:rsidRPr="00C72D9D">
        <w:rPr>
          <w:sz w:val="24"/>
          <w:szCs w:val="24"/>
        </w:rPr>
        <w:t>ваш</w:t>
      </w:r>
      <w:r w:rsidR="00D80F9B">
        <w:rPr>
          <w:sz w:val="24"/>
          <w:szCs w:val="24"/>
        </w:rPr>
        <w:t>е</w:t>
      </w:r>
      <w:r w:rsidRPr="00C72D9D">
        <w:rPr>
          <w:sz w:val="24"/>
          <w:szCs w:val="24"/>
        </w:rPr>
        <w:t>м</w:t>
      </w:r>
      <w:r w:rsidR="00D80F9B">
        <w:rPr>
          <w:sz w:val="24"/>
          <w:szCs w:val="24"/>
        </w:rPr>
        <w:t>у,</w:t>
      </w:r>
      <w:r w:rsidRPr="00C72D9D">
        <w:rPr>
          <w:sz w:val="24"/>
          <w:szCs w:val="24"/>
        </w:rPr>
        <w:t xml:space="preserve"> может быть, вы были до некоторой степени правы, </w:t>
      </w:r>
      <w:r w:rsidR="00D80F9B">
        <w:rPr>
          <w:sz w:val="24"/>
          <w:szCs w:val="24"/>
        </w:rPr>
        <w:t xml:space="preserve">считая </w:t>
      </w:r>
      <w:r w:rsidRPr="00C72D9D">
        <w:rPr>
          <w:sz w:val="24"/>
          <w:szCs w:val="24"/>
        </w:rPr>
        <w:t>нас т</w:t>
      </w:r>
      <w:r w:rsidR="00D80F9B">
        <w:rPr>
          <w:sz w:val="24"/>
          <w:szCs w:val="24"/>
        </w:rPr>
        <w:t>аковыми</w:t>
      </w:r>
      <w:r>
        <w:rPr>
          <w:sz w:val="24"/>
          <w:szCs w:val="24"/>
        </w:rPr>
        <w:t xml:space="preserve">, ибо наши системы тренинга, </w:t>
      </w:r>
      <w:r w:rsidRPr="00591BB1">
        <w:rPr>
          <w:i/>
          <w:sz w:val="24"/>
          <w:szCs w:val="24"/>
        </w:rPr>
        <w:t>по видимости</w:t>
      </w:r>
      <w:r>
        <w:rPr>
          <w:sz w:val="24"/>
          <w:szCs w:val="24"/>
        </w:rPr>
        <w:t>, не очень отличаются друг от друга</w:t>
      </w:r>
      <w:r w:rsidRPr="00C72D9D">
        <w:rPr>
          <w:sz w:val="24"/>
          <w:szCs w:val="24"/>
        </w:rPr>
        <w:t xml:space="preserve">. Но </w:t>
      </w:r>
      <w:r>
        <w:rPr>
          <w:sz w:val="24"/>
          <w:szCs w:val="24"/>
        </w:rPr>
        <w:t>это</w:t>
      </w:r>
      <w:r w:rsidRPr="00C72D9D">
        <w:rPr>
          <w:sz w:val="24"/>
          <w:szCs w:val="24"/>
        </w:rPr>
        <w:t xml:space="preserve"> лишь внешне. Как я уже раньше сказал вам, </w:t>
      </w:r>
      <w:r w:rsidR="008B613A" w:rsidRPr="008B613A">
        <w:rPr>
          <w:i/>
          <w:sz w:val="24"/>
          <w:szCs w:val="24"/>
        </w:rPr>
        <w:t>они</w:t>
      </w:r>
      <w:r w:rsidR="008B613A">
        <w:rPr>
          <w:sz w:val="24"/>
          <w:szCs w:val="24"/>
        </w:rPr>
        <w:t xml:space="preserve"> </w:t>
      </w:r>
      <w:r w:rsidRPr="00C72D9D">
        <w:rPr>
          <w:sz w:val="24"/>
          <w:szCs w:val="24"/>
        </w:rPr>
        <w:t xml:space="preserve">знают, что то, чему они учат, </w:t>
      </w:r>
      <w:r w:rsidRPr="008B613A">
        <w:rPr>
          <w:i/>
          <w:sz w:val="24"/>
          <w:szCs w:val="24"/>
        </w:rPr>
        <w:t>есть ложь</w:t>
      </w:r>
      <w:r w:rsidRPr="00C72D9D">
        <w:rPr>
          <w:sz w:val="24"/>
          <w:szCs w:val="24"/>
        </w:rPr>
        <w:t xml:space="preserve">; мы же знаем, что то, что мы </w:t>
      </w:r>
      <w:r>
        <w:rPr>
          <w:sz w:val="24"/>
          <w:szCs w:val="24"/>
        </w:rPr>
        <w:t>сообщ</w:t>
      </w:r>
      <w:r w:rsidRPr="00C72D9D">
        <w:rPr>
          <w:sz w:val="24"/>
          <w:szCs w:val="24"/>
        </w:rPr>
        <w:t>аем, есть истина</w:t>
      </w:r>
      <w:r>
        <w:rPr>
          <w:sz w:val="24"/>
          <w:szCs w:val="24"/>
        </w:rPr>
        <w:t>,</w:t>
      </w:r>
      <w:r w:rsidRPr="00C72D9D">
        <w:rPr>
          <w:sz w:val="24"/>
          <w:szCs w:val="24"/>
        </w:rPr>
        <w:t xml:space="preserve"> един</w:t>
      </w:r>
      <w:r>
        <w:rPr>
          <w:sz w:val="24"/>
          <w:szCs w:val="24"/>
        </w:rPr>
        <w:t>ствен</w:t>
      </w:r>
      <w:r w:rsidRPr="00C72D9D">
        <w:rPr>
          <w:sz w:val="24"/>
          <w:szCs w:val="24"/>
        </w:rPr>
        <w:t>ая истина и н</w:t>
      </w:r>
      <w:r>
        <w:rPr>
          <w:sz w:val="24"/>
          <w:szCs w:val="24"/>
        </w:rPr>
        <w:t xml:space="preserve">ичего, кроме </w:t>
      </w:r>
      <w:r w:rsidRPr="00C72D9D">
        <w:rPr>
          <w:sz w:val="24"/>
          <w:szCs w:val="24"/>
        </w:rPr>
        <w:t>истин</w:t>
      </w:r>
      <w:r>
        <w:rPr>
          <w:sz w:val="24"/>
          <w:szCs w:val="24"/>
        </w:rPr>
        <w:t>ы</w:t>
      </w:r>
      <w:r w:rsidRPr="00C72D9D">
        <w:rPr>
          <w:sz w:val="24"/>
          <w:szCs w:val="24"/>
        </w:rPr>
        <w:t xml:space="preserve">! Они работают на усиление мощи и славы </w:t>
      </w:r>
      <w:r>
        <w:rPr>
          <w:sz w:val="24"/>
          <w:szCs w:val="24"/>
        </w:rPr>
        <w:t xml:space="preserve">(!) </w:t>
      </w:r>
      <w:r w:rsidRPr="008B613A">
        <w:rPr>
          <w:i/>
          <w:sz w:val="24"/>
          <w:szCs w:val="24"/>
        </w:rPr>
        <w:t>своего ордена</w:t>
      </w:r>
      <w:r w:rsidRPr="00C72D9D">
        <w:rPr>
          <w:sz w:val="24"/>
          <w:szCs w:val="24"/>
        </w:rPr>
        <w:t>, мы</w:t>
      </w:r>
      <w:r w:rsidR="008F4299">
        <w:rPr>
          <w:sz w:val="24"/>
          <w:szCs w:val="24"/>
        </w:rPr>
        <w:t xml:space="preserve"> —</w:t>
      </w:r>
      <w:r w:rsidRPr="00C72D9D">
        <w:rPr>
          <w:sz w:val="24"/>
          <w:szCs w:val="24"/>
        </w:rPr>
        <w:t xml:space="preserve"> для </w:t>
      </w:r>
      <w:r>
        <w:rPr>
          <w:sz w:val="24"/>
          <w:szCs w:val="24"/>
        </w:rPr>
        <w:t>мощи</w:t>
      </w:r>
      <w:r w:rsidRPr="00C72D9D">
        <w:rPr>
          <w:sz w:val="24"/>
          <w:szCs w:val="24"/>
        </w:rPr>
        <w:t xml:space="preserve"> и конечной славы индивиду</w:t>
      </w:r>
      <w:r>
        <w:rPr>
          <w:sz w:val="24"/>
          <w:szCs w:val="24"/>
        </w:rPr>
        <w:t>умов, отдельных единиц,</w:t>
      </w:r>
      <w:r w:rsidRPr="00C72D9D">
        <w:rPr>
          <w:sz w:val="24"/>
          <w:szCs w:val="24"/>
        </w:rPr>
        <w:t xml:space="preserve"> и человечества в</w:t>
      </w:r>
      <w:r>
        <w:rPr>
          <w:sz w:val="24"/>
          <w:szCs w:val="24"/>
        </w:rPr>
        <w:t xml:space="preserve"> целом</w:t>
      </w:r>
      <w:r w:rsidRPr="00C72D9D">
        <w:rPr>
          <w:sz w:val="24"/>
          <w:szCs w:val="24"/>
        </w:rPr>
        <w:t xml:space="preserve">, и мы </w:t>
      </w:r>
      <w:r w:rsidRPr="00591BB1">
        <w:rPr>
          <w:sz w:val="24"/>
          <w:szCs w:val="24"/>
        </w:rPr>
        <w:t>согласны</w:t>
      </w:r>
      <w:r>
        <w:rPr>
          <w:sz w:val="24"/>
          <w:szCs w:val="24"/>
        </w:rPr>
        <w:t>, нет,</w:t>
      </w:r>
      <w:r w:rsidRPr="00C72D9D">
        <w:rPr>
          <w:sz w:val="24"/>
          <w:szCs w:val="24"/>
        </w:rPr>
        <w:t xml:space="preserve"> вынуждены оставлять </w:t>
      </w:r>
      <w:r w:rsidR="008B613A" w:rsidRPr="008B613A">
        <w:rPr>
          <w:i/>
          <w:sz w:val="24"/>
          <w:szCs w:val="24"/>
        </w:rPr>
        <w:t>н</w:t>
      </w:r>
      <w:r w:rsidRPr="008B613A">
        <w:rPr>
          <w:i/>
          <w:sz w:val="24"/>
          <w:szCs w:val="24"/>
        </w:rPr>
        <w:t>аш</w:t>
      </w:r>
      <w:r w:rsidRPr="00C72D9D">
        <w:rPr>
          <w:sz w:val="24"/>
          <w:szCs w:val="24"/>
        </w:rPr>
        <w:t xml:space="preserve"> Орден и его </w:t>
      </w:r>
      <w:r w:rsidR="008B613A">
        <w:rPr>
          <w:sz w:val="24"/>
          <w:szCs w:val="24"/>
        </w:rPr>
        <w:t xml:space="preserve">глав </w:t>
      </w:r>
      <w:r w:rsidRPr="00C72D9D">
        <w:rPr>
          <w:sz w:val="24"/>
          <w:szCs w:val="24"/>
        </w:rPr>
        <w:t xml:space="preserve">в тени. </w:t>
      </w:r>
      <w:r w:rsidRPr="00165E4D">
        <w:rPr>
          <w:i/>
          <w:sz w:val="24"/>
          <w:szCs w:val="24"/>
        </w:rPr>
        <w:t>Они</w:t>
      </w:r>
      <w:r w:rsidRPr="00C72D9D">
        <w:rPr>
          <w:sz w:val="24"/>
          <w:szCs w:val="24"/>
        </w:rPr>
        <w:t xml:space="preserve"> работают</w:t>
      </w:r>
      <w:r>
        <w:rPr>
          <w:sz w:val="24"/>
          <w:szCs w:val="24"/>
        </w:rPr>
        <w:t>, трудятся</w:t>
      </w:r>
      <w:r w:rsidRPr="00C72D9D">
        <w:rPr>
          <w:sz w:val="24"/>
          <w:szCs w:val="24"/>
        </w:rPr>
        <w:t xml:space="preserve"> и </w:t>
      </w:r>
      <w:r w:rsidRPr="00165E4D">
        <w:rPr>
          <w:i/>
          <w:sz w:val="24"/>
          <w:szCs w:val="24"/>
        </w:rPr>
        <w:t>обманывают</w:t>
      </w:r>
      <w:r w:rsidRPr="00C72D9D">
        <w:rPr>
          <w:sz w:val="24"/>
          <w:szCs w:val="24"/>
        </w:rPr>
        <w:t xml:space="preserve"> ради </w:t>
      </w:r>
      <w:r>
        <w:rPr>
          <w:sz w:val="24"/>
          <w:szCs w:val="24"/>
        </w:rPr>
        <w:t>мирской власти</w:t>
      </w:r>
      <w:r w:rsidRPr="00C72D9D">
        <w:rPr>
          <w:sz w:val="24"/>
          <w:szCs w:val="24"/>
        </w:rPr>
        <w:t xml:space="preserve"> в </w:t>
      </w:r>
      <w:r w:rsidRPr="00165E4D">
        <w:rPr>
          <w:i/>
          <w:sz w:val="24"/>
          <w:szCs w:val="24"/>
        </w:rPr>
        <w:t>этой жизни</w:t>
      </w:r>
      <w:r w:rsidR="00165E4D">
        <w:rPr>
          <w:sz w:val="24"/>
          <w:szCs w:val="24"/>
        </w:rPr>
        <w:t>;</w:t>
      </w:r>
      <w:r w:rsidRPr="00C72D9D">
        <w:rPr>
          <w:sz w:val="24"/>
          <w:szCs w:val="24"/>
        </w:rPr>
        <w:t xml:space="preserve"> </w:t>
      </w:r>
      <w:r w:rsidR="00165E4D">
        <w:rPr>
          <w:sz w:val="24"/>
          <w:szCs w:val="24"/>
        </w:rPr>
        <w:t>м</w:t>
      </w:r>
      <w:r w:rsidRPr="00C72D9D">
        <w:rPr>
          <w:sz w:val="24"/>
          <w:szCs w:val="24"/>
        </w:rPr>
        <w:t>ы работаем</w:t>
      </w:r>
      <w:r>
        <w:rPr>
          <w:sz w:val="24"/>
          <w:szCs w:val="24"/>
        </w:rPr>
        <w:t>,</w:t>
      </w:r>
      <w:r w:rsidRPr="00C72D9D">
        <w:rPr>
          <w:sz w:val="24"/>
          <w:szCs w:val="24"/>
        </w:rPr>
        <w:t xml:space="preserve"> и трудимся, и </w:t>
      </w:r>
      <w:r w:rsidR="00165E4D">
        <w:rPr>
          <w:sz w:val="24"/>
          <w:szCs w:val="24"/>
        </w:rPr>
        <w:t>позволяем</w:t>
      </w:r>
      <w:r w:rsidRPr="00C72D9D">
        <w:rPr>
          <w:sz w:val="24"/>
          <w:szCs w:val="24"/>
        </w:rPr>
        <w:t xml:space="preserve"> нашим </w:t>
      </w:r>
      <w:r>
        <w:rPr>
          <w:sz w:val="24"/>
          <w:szCs w:val="24"/>
        </w:rPr>
        <w:t>чела</w:t>
      </w:r>
      <w:r w:rsidRPr="00C72D9D">
        <w:rPr>
          <w:sz w:val="24"/>
          <w:szCs w:val="24"/>
        </w:rPr>
        <w:t xml:space="preserve"> </w:t>
      </w:r>
      <w:r w:rsidR="00165E4D" w:rsidRPr="00165E4D">
        <w:rPr>
          <w:i/>
          <w:sz w:val="24"/>
          <w:szCs w:val="24"/>
        </w:rPr>
        <w:t xml:space="preserve">быть </w:t>
      </w:r>
      <w:r w:rsidRPr="00165E4D">
        <w:rPr>
          <w:i/>
          <w:sz w:val="24"/>
          <w:szCs w:val="24"/>
        </w:rPr>
        <w:t xml:space="preserve">временно </w:t>
      </w:r>
      <w:r w:rsidR="00165E4D" w:rsidRPr="00165E4D">
        <w:rPr>
          <w:i/>
          <w:sz w:val="24"/>
          <w:szCs w:val="24"/>
        </w:rPr>
        <w:t>в</w:t>
      </w:r>
      <w:r w:rsidRPr="00165E4D">
        <w:rPr>
          <w:i/>
          <w:sz w:val="24"/>
          <w:szCs w:val="24"/>
        </w:rPr>
        <w:t>в</w:t>
      </w:r>
      <w:r w:rsidR="00165E4D" w:rsidRPr="00165E4D">
        <w:rPr>
          <w:i/>
          <w:sz w:val="24"/>
          <w:szCs w:val="24"/>
        </w:rPr>
        <w:t>е</w:t>
      </w:r>
      <w:r w:rsidRPr="00165E4D">
        <w:rPr>
          <w:i/>
          <w:sz w:val="24"/>
          <w:szCs w:val="24"/>
        </w:rPr>
        <w:t>д</w:t>
      </w:r>
      <w:r w:rsidR="00165E4D" w:rsidRPr="00165E4D">
        <w:rPr>
          <w:i/>
          <w:sz w:val="24"/>
          <w:szCs w:val="24"/>
        </w:rPr>
        <w:t>ёнными</w:t>
      </w:r>
      <w:r w:rsidRPr="00165E4D">
        <w:rPr>
          <w:i/>
          <w:sz w:val="24"/>
          <w:szCs w:val="24"/>
        </w:rPr>
        <w:t xml:space="preserve"> в заблуждение</w:t>
      </w:r>
      <w:r w:rsidRPr="00C72D9D">
        <w:rPr>
          <w:sz w:val="24"/>
          <w:szCs w:val="24"/>
        </w:rPr>
        <w:t>, чтобы этим научить их никогда более не обман</w:t>
      </w:r>
      <w:r>
        <w:rPr>
          <w:sz w:val="24"/>
          <w:szCs w:val="24"/>
        </w:rPr>
        <w:t>ываться</w:t>
      </w:r>
      <w:r w:rsidRPr="00C72D9D">
        <w:rPr>
          <w:sz w:val="24"/>
          <w:szCs w:val="24"/>
        </w:rPr>
        <w:t xml:space="preserve"> впоследствии и видеть вс</w:t>
      </w:r>
      <w:r w:rsidR="00165E4D">
        <w:rPr>
          <w:sz w:val="24"/>
          <w:szCs w:val="24"/>
        </w:rPr>
        <w:t>ё</w:t>
      </w:r>
      <w:r w:rsidRPr="00C72D9D">
        <w:rPr>
          <w:sz w:val="24"/>
          <w:szCs w:val="24"/>
        </w:rPr>
        <w:t xml:space="preserve"> зло лицемерия и лжи не только в этой, но и в</w:t>
      </w:r>
      <w:r>
        <w:rPr>
          <w:sz w:val="24"/>
          <w:szCs w:val="24"/>
        </w:rPr>
        <w:t>о многих</w:t>
      </w:r>
      <w:r w:rsidRPr="00C72D9D">
        <w:rPr>
          <w:sz w:val="24"/>
          <w:szCs w:val="24"/>
        </w:rPr>
        <w:t xml:space="preserve"> последующих</w:t>
      </w:r>
      <w:r w:rsidRPr="00591BB1">
        <w:rPr>
          <w:sz w:val="24"/>
          <w:szCs w:val="24"/>
        </w:rPr>
        <w:t xml:space="preserve"> </w:t>
      </w:r>
      <w:r w:rsidRPr="00C72D9D">
        <w:rPr>
          <w:sz w:val="24"/>
          <w:szCs w:val="24"/>
        </w:rPr>
        <w:t>жизн</w:t>
      </w:r>
      <w:r>
        <w:rPr>
          <w:sz w:val="24"/>
          <w:szCs w:val="24"/>
        </w:rPr>
        <w:t>ях</w:t>
      </w:r>
      <w:r w:rsidRPr="00C72D9D">
        <w:rPr>
          <w:sz w:val="24"/>
          <w:szCs w:val="24"/>
        </w:rPr>
        <w:t xml:space="preserve">. </w:t>
      </w:r>
      <w:r w:rsidRPr="00165E4D">
        <w:rPr>
          <w:i/>
          <w:sz w:val="24"/>
          <w:szCs w:val="24"/>
        </w:rPr>
        <w:t>Они</w:t>
      </w:r>
      <w:r w:rsidR="008F4299">
        <w:rPr>
          <w:sz w:val="24"/>
          <w:szCs w:val="24"/>
        </w:rPr>
        <w:t xml:space="preserve"> —</w:t>
      </w:r>
      <w:r>
        <w:rPr>
          <w:sz w:val="24"/>
          <w:szCs w:val="24"/>
        </w:rPr>
        <w:t xml:space="preserve"> </w:t>
      </w:r>
      <w:r w:rsidRPr="00C72D9D">
        <w:rPr>
          <w:sz w:val="24"/>
          <w:szCs w:val="24"/>
        </w:rPr>
        <w:t>иезуиты</w:t>
      </w:r>
      <w:r w:rsidR="008F4299">
        <w:rPr>
          <w:sz w:val="24"/>
          <w:szCs w:val="24"/>
        </w:rPr>
        <w:t xml:space="preserve"> —</w:t>
      </w:r>
      <w:r w:rsidRPr="00C72D9D">
        <w:rPr>
          <w:sz w:val="24"/>
          <w:szCs w:val="24"/>
        </w:rPr>
        <w:t xml:space="preserve"> жертвуют внутренним принципом, духовным мозгом </w:t>
      </w:r>
      <w:r w:rsidR="00165E4D" w:rsidRPr="00165E4D">
        <w:rPr>
          <w:sz w:val="24"/>
          <w:szCs w:val="24"/>
        </w:rPr>
        <w:t>“</w:t>
      </w:r>
      <w:r w:rsidR="00165E4D">
        <w:rPr>
          <w:sz w:val="24"/>
          <w:szCs w:val="24"/>
        </w:rPr>
        <w:t>я</w:t>
      </w:r>
      <w:r w:rsidR="00165E4D" w:rsidRPr="00165E4D">
        <w:rPr>
          <w:sz w:val="24"/>
          <w:szCs w:val="24"/>
        </w:rPr>
        <w:t>”</w:t>
      </w:r>
      <w:r w:rsidRPr="00C72D9D">
        <w:rPr>
          <w:sz w:val="24"/>
          <w:szCs w:val="24"/>
        </w:rPr>
        <w:t>, чтобы лучше напитать и развить физический мозг лично</w:t>
      </w:r>
      <w:r>
        <w:rPr>
          <w:sz w:val="24"/>
          <w:szCs w:val="24"/>
        </w:rPr>
        <w:t>стно</w:t>
      </w:r>
      <w:r w:rsidRPr="00C72D9D">
        <w:rPr>
          <w:sz w:val="24"/>
          <w:szCs w:val="24"/>
        </w:rPr>
        <w:t>го мимол</w:t>
      </w:r>
      <w:r w:rsidR="00165E4D">
        <w:rPr>
          <w:sz w:val="24"/>
          <w:szCs w:val="24"/>
        </w:rPr>
        <w:t>ё</w:t>
      </w:r>
      <w:r w:rsidRPr="00C72D9D">
        <w:rPr>
          <w:sz w:val="24"/>
          <w:szCs w:val="24"/>
        </w:rPr>
        <w:t>тного человека, принося на сожжение вс</w:t>
      </w:r>
      <w:r w:rsidR="00165E4D">
        <w:rPr>
          <w:sz w:val="24"/>
          <w:szCs w:val="24"/>
        </w:rPr>
        <w:t>ё</w:t>
      </w:r>
      <w:r w:rsidRPr="00C72D9D">
        <w:rPr>
          <w:sz w:val="24"/>
          <w:szCs w:val="24"/>
        </w:rPr>
        <w:t xml:space="preserve"> человечество в жертву </w:t>
      </w:r>
      <w:r>
        <w:rPr>
          <w:sz w:val="24"/>
          <w:szCs w:val="24"/>
        </w:rPr>
        <w:t>своему</w:t>
      </w:r>
      <w:r w:rsidRPr="00C72D9D">
        <w:rPr>
          <w:sz w:val="24"/>
          <w:szCs w:val="24"/>
        </w:rPr>
        <w:t xml:space="preserve"> обществу</w:t>
      </w:r>
      <w:r w:rsidR="008F4299">
        <w:rPr>
          <w:sz w:val="24"/>
          <w:szCs w:val="24"/>
        </w:rPr>
        <w:t xml:space="preserve"> —</w:t>
      </w:r>
      <w:r w:rsidRPr="00C72D9D">
        <w:rPr>
          <w:sz w:val="24"/>
          <w:szCs w:val="24"/>
        </w:rPr>
        <w:t xml:space="preserve"> ненасытному чудовищу, питающемуся мозгом и костями человечества и </w:t>
      </w:r>
      <w:r>
        <w:rPr>
          <w:sz w:val="24"/>
          <w:szCs w:val="24"/>
        </w:rPr>
        <w:t>привив</w:t>
      </w:r>
      <w:r w:rsidRPr="00C72D9D">
        <w:rPr>
          <w:sz w:val="24"/>
          <w:szCs w:val="24"/>
        </w:rPr>
        <w:t>ающему неизлечимый рак каждо</w:t>
      </w:r>
      <w:r>
        <w:rPr>
          <w:sz w:val="24"/>
          <w:szCs w:val="24"/>
        </w:rPr>
        <w:t>му кусочку</w:t>
      </w:r>
      <w:r w:rsidRPr="00C72D9D">
        <w:rPr>
          <w:sz w:val="24"/>
          <w:szCs w:val="24"/>
        </w:rPr>
        <w:t xml:space="preserve"> здорового тела, которого </w:t>
      </w:r>
      <w:r>
        <w:rPr>
          <w:sz w:val="24"/>
          <w:szCs w:val="24"/>
        </w:rPr>
        <w:t>оно</w:t>
      </w:r>
      <w:r w:rsidRPr="00C72D9D">
        <w:rPr>
          <w:sz w:val="24"/>
          <w:szCs w:val="24"/>
        </w:rPr>
        <w:t xml:space="preserve"> касается. Мы, критикуемые и непонятые Братья, стараемся </w:t>
      </w:r>
      <w:r>
        <w:rPr>
          <w:sz w:val="24"/>
          <w:szCs w:val="24"/>
        </w:rPr>
        <w:t>побудить</w:t>
      </w:r>
      <w:r w:rsidRPr="00C72D9D">
        <w:rPr>
          <w:sz w:val="24"/>
          <w:szCs w:val="24"/>
        </w:rPr>
        <w:t xml:space="preserve"> человека </w:t>
      </w:r>
      <w:r>
        <w:rPr>
          <w:sz w:val="24"/>
          <w:szCs w:val="24"/>
        </w:rPr>
        <w:t>по</w:t>
      </w:r>
      <w:r w:rsidRPr="00C72D9D">
        <w:rPr>
          <w:sz w:val="24"/>
          <w:szCs w:val="24"/>
        </w:rPr>
        <w:t>жертв</w:t>
      </w:r>
      <w:r>
        <w:rPr>
          <w:sz w:val="24"/>
          <w:szCs w:val="24"/>
        </w:rPr>
        <w:t>овать своей</w:t>
      </w:r>
      <w:r w:rsidRPr="00C72D9D">
        <w:rPr>
          <w:sz w:val="24"/>
          <w:szCs w:val="24"/>
        </w:rPr>
        <w:t xml:space="preserve"> личност</w:t>
      </w:r>
      <w:r>
        <w:rPr>
          <w:sz w:val="24"/>
          <w:szCs w:val="24"/>
        </w:rPr>
        <w:t>ью</w:t>
      </w:r>
      <w:r w:rsidR="008F4299">
        <w:rPr>
          <w:sz w:val="24"/>
          <w:szCs w:val="24"/>
        </w:rPr>
        <w:t xml:space="preserve"> —</w:t>
      </w:r>
      <w:r w:rsidRPr="00C72D9D">
        <w:rPr>
          <w:sz w:val="24"/>
          <w:szCs w:val="24"/>
        </w:rPr>
        <w:t xml:space="preserve"> преходящей вспышк</w:t>
      </w:r>
      <w:r>
        <w:rPr>
          <w:sz w:val="24"/>
          <w:szCs w:val="24"/>
        </w:rPr>
        <w:t>ой</w:t>
      </w:r>
      <w:r w:rsidR="008F4299">
        <w:rPr>
          <w:sz w:val="24"/>
          <w:szCs w:val="24"/>
        </w:rPr>
        <w:t xml:space="preserve"> —</w:t>
      </w:r>
      <w:r w:rsidRPr="00C72D9D">
        <w:rPr>
          <w:sz w:val="24"/>
          <w:szCs w:val="24"/>
        </w:rPr>
        <w:t xml:space="preserve"> во благо всего человечества, </w:t>
      </w:r>
      <w:r w:rsidR="00165E4D">
        <w:rPr>
          <w:sz w:val="24"/>
          <w:szCs w:val="24"/>
        </w:rPr>
        <w:t xml:space="preserve">а </w:t>
      </w:r>
      <w:r w:rsidRPr="00C72D9D">
        <w:rPr>
          <w:sz w:val="24"/>
          <w:szCs w:val="24"/>
        </w:rPr>
        <w:t xml:space="preserve">следовательно, и во благо </w:t>
      </w:r>
      <w:r>
        <w:rPr>
          <w:sz w:val="24"/>
          <w:szCs w:val="24"/>
        </w:rPr>
        <w:t>св</w:t>
      </w:r>
      <w:r w:rsidR="00165E4D">
        <w:rPr>
          <w:sz w:val="24"/>
          <w:szCs w:val="24"/>
        </w:rPr>
        <w:t>оих</w:t>
      </w:r>
      <w:r w:rsidRPr="00C72D9D">
        <w:rPr>
          <w:sz w:val="24"/>
          <w:szCs w:val="24"/>
        </w:rPr>
        <w:t xml:space="preserve"> бессмертн</w:t>
      </w:r>
      <w:r w:rsidR="00165E4D">
        <w:rPr>
          <w:sz w:val="24"/>
          <w:szCs w:val="24"/>
        </w:rPr>
        <w:t>ых</w:t>
      </w:r>
      <w:r w:rsidRPr="00C72D9D">
        <w:rPr>
          <w:sz w:val="24"/>
          <w:szCs w:val="24"/>
        </w:rPr>
        <w:t xml:space="preserve"> </w:t>
      </w:r>
      <w:r w:rsidR="00165E4D">
        <w:rPr>
          <w:sz w:val="24"/>
          <w:szCs w:val="24"/>
        </w:rPr>
        <w:t>Я</w:t>
      </w:r>
      <w:r w:rsidRPr="00C72D9D">
        <w:rPr>
          <w:sz w:val="24"/>
          <w:szCs w:val="24"/>
        </w:rPr>
        <w:t xml:space="preserve">, </w:t>
      </w:r>
      <w:r w:rsidR="00165E4D">
        <w:rPr>
          <w:sz w:val="24"/>
          <w:szCs w:val="24"/>
        </w:rPr>
        <w:t xml:space="preserve">его </w:t>
      </w:r>
      <w:r>
        <w:rPr>
          <w:sz w:val="24"/>
          <w:szCs w:val="24"/>
        </w:rPr>
        <w:t>част</w:t>
      </w:r>
      <w:r w:rsidR="00165E4D">
        <w:rPr>
          <w:sz w:val="24"/>
          <w:szCs w:val="24"/>
        </w:rPr>
        <w:t>ей,</w:t>
      </w:r>
      <w:r w:rsidRPr="00C72D9D">
        <w:rPr>
          <w:sz w:val="24"/>
          <w:szCs w:val="24"/>
        </w:rPr>
        <w:t xml:space="preserve"> </w:t>
      </w:r>
      <w:r w:rsidR="00165E4D">
        <w:rPr>
          <w:sz w:val="24"/>
          <w:szCs w:val="24"/>
        </w:rPr>
        <w:t xml:space="preserve">ибо человечество — </w:t>
      </w:r>
      <w:r w:rsidRPr="00C72D9D">
        <w:rPr>
          <w:sz w:val="24"/>
          <w:szCs w:val="24"/>
        </w:rPr>
        <w:t>лишь част</w:t>
      </w:r>
      <w:r w:rsidR="00165E4D">
        <w:rPr>
          <w:sz w:val="24"/>
          <w:szCs w:val="24"/>
        </w:rPr>
        <w:t>ь</w:t>
      </w:r>
      <w:r w:rsidRPr="00C72D9D">
        <w:rPr>
          <w:sz w:val="24"/>
          <w:szCs w:val="24"/>
        </w:rPr>
        <w:t xml:space="preserve"> </w:t>
      </w:r>
      <w:r w:rsidR="00165E4D">
        <w:rPr>
          <w:sz w:val="24"/>
          <w:szCs w:val="24"/>
        </w:rPr>
        <w:t>едингого</w:t>
      </w:r>
      <w:r w:rsidRPr="00C72D9D">
        <w:rPr>
          <w:sz w:val="24"/>
          <w:szCs w:val="24"/>
        </w:rPr>
        <w:t xml:space="preserve"> целого, которым оно однажды станет. </w:t>
      </w:r>
      <w:r w:rsidRPr="00165E4D">
        <w:rPr>
          <w:i/>
          <w:sz w:val="24"/>
          <w:szCs w:val="24"/>
        </w:rPr>
        <w:t>Они</w:t>
      </w:r>
      <w:r w:rsidRPr="00C72D9D">
        <w:rPr>
          <w:sz w:val="24"/>
          <w:szCs w:val="24"/>
        </w:rPr>
        <w:t xml:space="preserve"> обучают</w:t>
      </w:r>
      <w:r>
        <w:rPr>
          <w:sz w:val="24"/>
          <w:szCs w:val="24"/>
        </w:rPr>
        <w:t>ся</w:t>
      </w:r>
      <w:r w:rsidRPr="00C72D9D">
        <w:rPr>
          <w:sz w:val="24"/>
          <w:szCs w:val="24"/>
        </w:rPr>
        <w:t xml:space="preserve"> обольщать, мы</w:t>
      </w:r>
      <w:r w:rsidR="008F4299">
        <w:rPr>
          <w:sz w:val="24"/>
          <w:szCs w:val="24"/>
        </w:rPr>
        <w:t xml:space="preserve"> —</w:t>
      </w:r>
      <w:r w:rsidRPr="00C72D9D">
        <w:rPr>
          <w:sz w:val="24"/>
          <w:szCs w:val="24"/>
        </w:rPr>
        <w:t xml:space="preserve"> </w:t>
      </w:r>
      <w:r w:rsidR="00E008F8" w:rsidRPr="00E008F8">
        <w:rPr>
          <w:i/>
          <w:sz w:val="24"/>
          <w:szCs w:val="24"/>
        </w:rPr>
        <w:t>выводить из обольщения</w:t>
      </w:r>
      <w:r w:rsidRPr="00C72D9D">
        <w:rPr>
          <w:sz w:val="24"/>
          <w:szCs w:val="24"/>
        </w:rPr>
        <w:t>. Они сами производят работу мусорщик</w:t>
      </w:r>
      <w:r w:rsidR="000336E5">
        <w:rPr>
          <w:sz w:val="24"/>
          <w:szCs w:val="24"/>
        </w:rPr>
        <w:t>ов</w:t>
      </w:r>
      <w:r w:rsidRPr="00C72D9D">
        <w:rPr>
          <w:sz w:val="24"/>
          <w:szCs w:val="24"/>
        </w:rPr>
        <w:t xml:space="preserve">, </w:t>
      </w:r>
      <w:r w:rsidR="000336E5">
        <w:rPr>
          <w:sz w:val="24"/>
          <w:szCs w:val="24"/>
        </w:rPr>
        <w:t xml:space="preserve">— </w:t>
      </w:r>
      <w:r w:rsidRPr="00A73E00">
        <w:rPr>
          <w:sz w:val="24"/>
          <w:szCs w:val="24"/>
        </w:rPr>
        <w:t xml:space="preserve">кроме </w:t>
      </w:r>
      <w:r w:rsidRPr="00C72D9D">
        <w:rPr>
          <w:sz w:val="24"/>
          <w:szCs w:val="24"/>
        </w:rPr>
        <w:t xml:space="preserve">нескольких </w:t>
      </w:r>
      <w:r>
        <w:rPr>
          <w:sz w:val="24"/>
          <w:szCs w:val="24"/>
        </w:rPr>
        <w:t>бедных</w:t>
      </w:r>
      <w:r w:rsidRPr="00C72D9D">
        <w:rPr>
          <w:sz w:val="24"/>
          <w:szCs w:val="24"/>
        </w:rPr>
        <w:t xml:space="preserve"> искренних орудий </w:t>
      </w:r>
      <w:r w:rsidR="000336E5">
        <w:rPr>
          <w:sz w:val="24"/>
          <w:szCs w:val="24"/>
        </w:rPr>
        <w:t>—</w:t>
      </w:r>
      <w:r w:rsidRPr="00C72D9D">
        <w:rPr>
          <w:sz w:val="24"/>
          <w:szCs w:val="24"/>
        </w:rPr>
        <w:t xml:space="preserve"> </w:t>
      </w:r>
      <w:r w:rsidR="000336E5">
        <w:rPr>
          <w:sz w:val="24"/>
          <w:szCs w:val="24"/>
        </w:rPr>
        <w:t>любя это дело</w:t>
      </w:r>
      <w:r w:rsidRPr="00C72D9D">
        <w:rPr>
          <w:sz w:val="24"/>
          <w:szCs w:val="24"/>
        </w:rPr>
        <w:t xml:space="preserve">, и </w:t>
      </w:r>
      <w:r w:rsidR="000336E5">
        <w:rPr>
          <w:sz w:val="24"/>
          <w:szCs w:val="24"/>
        </w:rPr>
        <w:t>в</w:t>
      </w:r>
      <w:r w:rsidRPr="00C72D9D">
        <w:rPr>
          <w:sz w:val="24"/>
          <w:szCs w:val="24"/>
        </w:rPr>
        <w:t xml:space="preserve"> </w:t>
      </w:r>
      <w:r w:rsidR="000336E5">
        <w:rPr>
          <w:sz w:val="24"/>
          <w:szCs w:val="24"/>
        </w:rPr>
        <w:t>эгоистических</w:t>
      </w:r>
      <w:r w:rsidRPr="00C72D9D">
        <w:rPr>
          <w:sz w:val="24"/>
          <w:szCs w:val="24"/>
        </w:rPr>
        <w:t xml:space="preserve"> цел</w:t>
      </w:r>
      <w:r w:rsidR="000336E5">
        <w:rPr>
          <w:sz w:val="24"/>
          <w:szCs w:val="24"/>
        </w:rPr>
        <w:t>ях</w:t>
      </w:r>
      <w:r w:rsidRPr="00C72D9D">
        <w:rPr>
          <w:sz w:val="24"/>
          <w:szCs w:val="24"/>
        </w:rPr>
        <w:t xml:space="preserve">. Мы </w:t>
      </w:r>
      <w:r w:rsidR="000336E5">
        <w:rPr>
          <w:sz w:val="24"/>
          <w:szCs w:val="24"/>
        </w:rPr>
        <w:t xml:space="preserve">— </w:t>
      </w:r>
      <w:r w:rsidRPr="00C72D9D">
        <w:rPr>
          <w:sz w:val="24"/>
          <w:szCs w:val="24"/>
        </w:rPr>
        <w:t xml:space="preserve">оставляем это нашим </w:t>
      </w:r>
      <w:r w:rsidR="000336E5" w:rsidRPr="000336E5">
        <w:rPr>
          <w:sz w:val="24"/>
          <w:szCs w:val="24"/>
        </w:rPr>
        <w:t>прислужникам</w:t>
      </w:r>
      <w:r w:rsidRPr="00C72D9D">
        <w:rPr>
          <w:sz w:val="24"/>
          <w:szCs w:val="24"/>
        </w:rPr>
        <w:t xml:space="preserve">, дугпа, </w:t>
      </w:r>
      <w:r w:rsidR="000336E5">
        <w:rPr>
          <w:sz w:val="24"/>
          <w:szCs w:val="24"/>
        </w:rPr>
        <w:t>которые всегда к нашим услугам</w:t>
      </w:r>
      <w:r w:rsidRPr="00C72D9D">
        <w:rPr>
          <w:sz w:val="24"/>
          <w:szCs w:val="24"/>
        </w:rPr>
        <w:t xml:space="preserve">, </w:t>
      </w:r>
      <w:r w:rsidR="000336E5">
        <w:rPr>
          <w:sz w:val="24"/>
          <w:szCs w:val="24"/>
        </w:rPr>
        <w:t xml:space="preserve">временно </w:t>
      </w:r>
      <w:r w:rsidRPr="00C72D9D">
        <w:rPr>
          <w:sz w:val="24"/>
          <w:szCs w:val="24"/>
        </w:rPr>
        <w:t xml:space="preserve">давая им </w:t>
      </w:r>
      <w:r w:rsidR="000336E5">
        <w:rPr>
          <w:sz w:val="24"/>
          <w:szCs w:val="24"/>
        </w:rPr>
        <w:t xml:space="preserve">картбланш </w:t>
      </w:r>
      <w:r w:rsidRPr="00C72D9D">
        <w:rPr>
          <w:sz w:val="24"/>
          <w:szCs w:val="24"/>
        </w:rPr>
        <w:t>с единственной целью</w:t>
      </w:r>
      <w:r w:rsidR="008F4299">
        <w:rPr>
          <w:sz w:val="24"/>
          <w:szCs w:val="24"/>
        </w:rPr>
        <w:t xml:space="preserve"> —</w:t>
      </w:r>
      <w:r w:rsidRPr="00C72D9D">
        <w:rPr>
          <w:sz w:val="24"/>
          <w:szCs w:val="24"/>
        </w:rPr>
        <w:t xml:space="preserve"> выявить всю </w:t>
      </w:r>
      <w:r w:rsidRPr="000336E5">
        <w:rPr>
          <w:i/>
          <w:sz w:val="24"/>
          <w:szCs w:val="24"/>
        </w:rPr>
        <w:t>внутреннюю</w:t>
      </w:r>
      <w:r w:rsidRPr="00C72D9D">
        <w:rPr>
          <w:sz w:val="24"/>
          <w:szCs w:val="24"/>
        </w:rPr>
        <w:t xml:space="preserve"> природу </w:t>
      </w:r>
      <w:r>
        <w:rPr>
          <w:sz w:val="24"/>
          <w:szCs w:val="24"/>
        </w:rPr>
        <w:t>чела</w:t>
      </w:r>
      <w:r w:rsidRPr="00C72D9D">
        <w:rPr>
          <w:sz w:val="24"/>
          <w:szCs w:val="24"/>
        </w:rPr>
        <w:t>, большинство закоулков и уг</w:t>
      </w:r>
      <w:r w:rsidR="000336E5">
        <w:rPr>
          <w:sz w:val="24"/>
          <w:szCs w:val="24"/>
        </w:rPr>
        <w:t>олк</w:t>
      </w:r>
      <w:r w:rsidR="00340FD7">
        <w:rPr>
          <w:sz w:val="24"/>
          <w:szCs w:val="24"/>
        </w:rPr>
        <w:t>ов</w:t>
      </w:r>
      <w:r w:rsidRPr="00C72D9D">
        <w:rPr>
          <w:sz w:val="24"/>
          <w:szCs w:val="24"/>
        </w:rPr>
        <w:t xml:space="preserve"> которой оста</w:t>
      </w:r>
      <w:r w:rsidR="000336E5">
        <w:rPr>
          <w:sz w:val="24"/>
          <w:szCs w:val="24"/>
        </w:rPr>
        <w:t>ва</w:t>
      </w:r>
      <w:r w:rsidRPr="00C72D9D">
        <w:rPr>
          <w:sz w:val="24"/>
          <w:szCs w:val="24"/>
        </w:rPr>
        <w:t xml:space="preserve">лись бы неясными и скрытыми навсегда, если бы не было предоставлено случая испытать все эти </w:t>
      </w:r>
      <w:r w:rsidR="000336E5" w:rsidRPr="00C72D9D">
        <w:rPr>
          <w:sz w:val="24"/>
          <w:szCs w:val="24"/>
        </w:rPr>
        <w:t>уг</w:t>
      </w:r>
      <w:r w:rsidR="000336E5">
        <w:rPr>
          <w:sz w:val="24"/>
          <w:szCs w:val="24"/>
        </w:rPr>
        <w:t>олки</w:t>
      </w:r>
      <w:r w:rsidR="000336E5" w:rsidRPr="000336E5">
        <w:rPr>
          <w:sz w:val="24"/>
          <w:szCs w:val="24"/>
        </w:rPr>
        <w:t xml:space="preserve"> </w:t>
      </w:r>
      <w:r w:rsidR="000336E5" w:rsidRPr="00C72D9D">
        <w:rPr>
          <w:sz w:val="24"/>
          <w:szCs w:val="24"/>
        </w:rPr>
        <w:t>поочер</w:t>
      </w:r>
      <w:r w:rsidR="000336E5">
        <w:rPr>
          <w:sz w:val="24"/>
          <w:szCs w:val="24"/>
        </w:rPr>
        <w:t>ё</w:t>
      </w:r>
      <w:r w:rsidR="000336E5" w:rsidRPr="00C72D9D">
        <w:rPr>
          <w:sz w:val="24"/>
          <w:szCs w:val="24"/>
        </w:rPr>
        <w:t>дно</w:t>
      </w:r>
      <w:r w:rsidRPr="00C72D9D">
        <w:rPr>
          <w:sz w:val="24"/>
          <w:szCs w:val="24"/>
        </w:rPr>
        <w:t xml:space="preserve">. Выиграет или же потеряет </w:t>
      </w:r>
      <w:r>
        <w:rPr>
          <w:sz w:val="24"/>
          <w:szCs w:val="24"/>
        </w:rPr>
        <w:t>чела свою</w:t>
      </w:r>
      <w:r w:rsidRPr="00C72D9D">
        <w:rPr>
          <w:sz w:val="24"/>
          <w:szCs w:val="24"/>
        </w:rPr>
        <w:t xml:space="preserve"> награду, зависит всецело от него самого. Вы должны запомнить, что наши восточные </w:t>
      </w:r>
      <w:r w:rsidR="00585303">
        <w:rPr>
          <w:sz w:val="24"/>
          <w:szCs w:val="24"/>
        </w:rPr>
        <w:t xml:space="preserve">идеи </w:t>
      </w:r>
      <w:r w:rsidRPr="00C72D9D">
        <w:rPr>
          <w:sz w:val="24"/>
          <w:szCs w:val="24"/>
        </w:rPr>
        <w:t xml:space="preserve">о «побуждениях», «правдивости» и «честности» значительно разнятся от ваших западных </w:t>
      </w:r>
      <w:r w:rsidR="00585303" w:rsidRPr="00C72D9D">
        <w:rPr>
          <w:sz w:val="24"/>
          <w:szCs w:val="24"/>
        </w:rPr>
        <w:t>представлени</w:t>
      </w:r>
      <w:r w:rsidR="00585303">
        <w:rPr>
          <w:sz w:val="24"/>
          <w:szCs w:val="24"/>
        </w:rPr>
        <w:t>й</w:t>
      </w:r>
      <w:r w:rsidR="00585303" w:rsidRPr="00C72D9D">
        <w:rPr>
          <w:sz w:val="24"/>
          <w:szCs w:val="24"/>
        </w:rPr>
        <w:t xml:space="preserve"> </w:t>
      </w:r>
      <w:r w:rsidRPr="00C72D9D">
        <w:rPr>
          <w:sz w:val="24"/>
          <w:szCs w:val="24"/>
        </w:rPr>
        <w:t>идей. Подобно вам, мы верим, что говорить правду</w:t>
      </w:r>
      <w:r w:rsidR="008F4299">
        <w:rPr>
          <w:sz w:val="24"/>
          <w:szCs w:val="24"/>
        </w:rPr>
        <w:t xml:space="preserve"> —</w:t>
      </w:r>
      <w:r w:rsidRPr="00C72D9D">
        <w:rPr>
          <w:sz w:val="24"/>
          <w:szCs w:val="24"/>
        </w:rPr>
        <w:t xml:space="preserve"> нравственно</w:t>
      </w:r>
      <w:r>
        <w:rPr>
          <w:sz w:val="24"/>
          <w:szCs w:val="24"/>
        </w:rPr>
        <w:t xml:space="preserve">, а </w:t>
      </w:r>
      <w:r w:rsidRPr="00C72D9D">
        <w:rPr>
          <w:sz w:val="24"/>
          <w:szCs w:val="24"/>
        </w:rPr>
        <w:t>лгать</w:t>
      </w:r>
      <w:r w:rsidR="008F4299">
        <w:rPr>
          <w:sz w:val="24"/>
          <w:szCs w:val="24"/>
        </w:rPr>
        <w:t xml:space="preserve"> —</w:t>
      </w:r>
      <w:r>
        <w:rPr>
          <w:sz w:val="24"/>
          <w:szCs w:val="24"/>
        </w:rPr>
        <w:t xml:space="preserve"> </w:t>
      </w:r>
      <w:r w:rsidRPr="00C72D9D">
        <w:rPr>
          <w:sz w:val="24"/>
          <w:szCs w:val="24"/>
        </w:rPr>
        <w:t xml:space="preserve">безнравственно, но </w:t>
      </w:r>
      <w:r w:rsidR="00EB424F">
        <w:rPr>
          <w:sz w:val="24"/>
          <w:szCs w:val="24"/>
        </w:rPr>
        <w:t xml:space="preserve">дальше подобие заканчивается и </w:t>
      </w:r>
      <w:r w:rsidRPr="00C72D9D">
        <w:rPr>
          <w:sz w:val="24"/>
          <w:szCs w:val="24"/>
        </w:rPr>
        <w:t xml:space="preserve">наши понятия </w:t>
      </w:r>
      <w:r w:rsidR="00EB424F">
        <w:rPr>
          <w:sz w:val="24"/>
          <w:szCs w:val="24"/>
        </w:rPr>
        <w:t xml:space="preserve">уже </w:t>
      </w:r>
      <w:r w:rsidRPr="00C72D9D">
        <w:rPr>
          <w:sz w:val="24"/>
          <w:szCs w:val="24"/>
        </w:rPr>
        <w:t xml:space="preserve">расходятся в очень значительной степени. Например, вам </w:t>
      </w:r>
      <w:r w:rsidR="00EB424F">
        <w:rPr>
          <w:sz w:val="24"/>
          <w:szCs w:val="24"/>
        </w:rPr>
        <w:t>будет очень</w:t>
      </w:r>
      <w:r w:rsidRPr="00C72D9D">
        <w:rPr>
          <w:sz w:val="24"/>
          <w:szCs w:val="24"/>
        </w:rPr>
        <w:t xml:space="preserve"> трудно объяснить мне, как это ваше цивилизованное западное общество, церковь и государство, политики и коммерсанты могут </w:t>
      </w:r>
      <w:r>
        <w:rPr>
          <w:sz w:val="24"/>
          <w:szCs w:val="24"/>
        </w:rPr>
        <w:t>стяжать</w:t>
      </w:r>
      <w:r w:rsidRPr="00C72D9D">
        <w:rPr>
          <w:sz w:val="24"/>
          <w:szCs w:val="24"/>
        </w:rPr>
        <w:t xml:space="preserve"> добродетель, если совершенно невозможно, чтобы образованный человек, государственный деятель, торговец или кто-нибудь из живущих на свете неограниченно е</w:t>
      </w:r>
      <w:r w:rsidR="00585303">
        <w:rPr>
          <w:sz w:val="24"/>
          <w:szCs w:val="24"/>
        </w:rPr>
        <w:t>ё</w:t>
      </w:r>
      <w:r>
        <w:rPr>
          <w:sz w:val="24"/>
          <w:szCs w:val="24"/>
        </w:rPr>
        <w:t xml:space="preserve"> практиковал</w:t>
      </w:r>
      <w:r w:rsidRPr="00C72D9D">
        <w:rPr>
          <w:sz w:val="24"/>
          <w:szCs w:val="24"/>
        </w:rPr>
        <w:t xml:space="preserve">. Может ли кто-либо из вышеупомянутых классов, цвет английского рыцарства, </w:t>
      </w:r>
      <w:r>
        <w:rPr>
          <w:sz w:val="24"/>
          <w:szCs w:val="24"/>
        </w:rPr>
        <w:t>самые</w:t>
      </w:r>
      <w:r w:rsidRPr="00C72D9D">
        <w:rPr>
          <w:sz w:val="24"/>
          <w:szCs w:val="24"/>
        </w:rPr>
        <w:t xml:space="preserve"> гордые пэры и наиболее выдающиеся члены Палаты Общин, наиболее добродетельные и правд</w:t>
      </w:r>
      <w:r>
        <w:rPr>
          <w:sz w:val="24"/>
          <w:szCs w:val="24"/>
        </w:rPr>
        <w:t>ивые</w:t>
      </w:r>
      <w:r w:rsidRPr="00C72D9D">
        <w:rPr>
          <w:sz w:val="24"/>
          <w:szCs w:val="24"/>
        </w:rPr>
        <w:t xml:space="preserve"> леди</w:t>
      </w:r>
      <w:r>
        <w:rPr>
          <w:sz w:val="24"/>
          <w:szCs w:val="24"/>
        </w:rPr>
        <w:t>,</w:t>
      </w:r>
      <w:r w:rsidR="008F4299">
        <w:rPr>
          <w:sz w:val="24"/>
          <w:szCs w:val="24"/>
        </w:rPr>
        <w:t xml:space="preserve"> —</w:t>
      </w:r>
      <w:r w:rsidRPr="00C72D9D">
        <w:rPr>
          <w:sz w:val="24"/>
          <w:szCs w:val="24"/>
        </w:rPr>
        <w:t xml:space="preserve"> может </w:t>
      </w:r>
      <w:r w:rsidRPr="00C72D9D">
        <w:rPr>
          <w:sz w:val="24"/>
          <w:szCs w:val="24"/>
        </w:rPr>
        <w:lastRenderedPageBreak/>
        <w:t>ли кто-нибудь из них, я спрашиваю, говорить правду</w:t>
      </w:r>
      <w:r>
        <w:rPr>
          <w:sz w:val="24"/>
          <w:szCs w:val="24"/>
        </w:rPr>
        <w:t>, будь то</w:t>
      </w:r>
      <w:r w:rsidRPr="00C72D9D">
        <w:rPr>
          <w:sz w:val="24"/>
          <w:szCs w:val="24"/>
        </w:rPr>
        <w:t xml:space="preserve"> дома или в обществе, при исполнении общественных обязанностей или в семейном кругу? Что бы вы стали думать о джентльмене или леди, чья приветливая любезность и учтивость речи не прикрывалась бы фальшью</w:t>
      </w:r>
      <w:r w:rsidR="00EB424F">
        <w:rPr>
          <w:sz w:val="24"/>
          <w:szCs w:val="24"/>
        </w:rPr>
        <w:t>;</w:t>
      </w:r>
      <w:r w:rsidR="00585303">
        <w:rPr>
          <w:sz w:val="24"/>
          <w:szCs w:val="24"/>
        </w:rPr>
        <w:t xml:space="preserve"> </w:t>
      </w:r>
      <w:r w:rsidR="00EB424F">
        <w:rPr>
          <w:sz w:val="24"/>
          <w:szCs w:val="24"/>
        </w:rPr>
        <w:t>к</w:t>
      </w:r>
      <w:r w:rsidRPr="00C72D9D">
        <w:rPr>
          <w:sz w:val="24"/>
          <w:szCs w:val="24"/>
        </w:rPr>
        <w:t>то при встрече с вами ска</w:t>
      </w:r>
      <w:r w:rsidR="00EB424F">
        <w:rPr>
          <w:sz w:val="24"/>
          <w:szCs w:val="24"/>
        </w:rPr>
        <w:t>зал</w:t>
      </w:r>
      <w:r w:rsidRPr="00C72D9D">
        <w:rPr>
          <w:sz w:val="24"/>
          <w:szCs w:val="24"/>
        </w:rPr>
        <w:t xml:space="preserve"> </w:t>
      </w:r>
      <w:r w:rsidR="00EB424F">
        <w:rPr>
          <w:sz w:val="24"/>
          <w:szCs w:val="24"/>
        </w:rPr>
        <w:t xml:space="preserve">бы </w:t>
      </w:r>
      <w:r w:rsidRPr="00C72D9D">
        <w:rPr>
          <w:sz w:val="24"/>
          <w:szCs w:val="24"/>
        </w:rPr>
        <w:t>вам коротко и без обиняков, что он думает о вас или о ко</w:t>
      </w:r>
      <w:r w:rsidR="00EB424F">
        <w:rPr>
          <w:sz w:val="24"/>
          <w:szCs w:val="24"/>
        </w:rPr>
        <w:t>м-то ещё</w:t>
      </w:r>
      <w:r w:rsidRPr="00C72D9D">
        <w:rPr>
          <w:sz w:val="24"/>
          <w:szCs w:val="24"/>
        </w:rPr>
        <w:t>? И где вы найд</w:t>
      </w:r>
      <w:r w:rsidR="00EB424F">
        <w:rPr>
          <w:sz w:val="24"/>
          <w:szCs w:val="24"/>
        </w:rPr>
        <w:t>ё</w:t>
      </w:r>
      <w:r w:rsidRPr="00C72D9D">
        <w:rPr>
          <w:sz w:val="24"/>
          <w:szCs w:val="24"/>
        </w:rPr>
        <w:t>те эту жемчужину</w:t>
      </w:r>
      <w:r w:rsidR="00EB424F">
        <w:rPr>
          <w:sz w:val="24"/>
          <w:szCs w:val="24"/>
        </w:rPr>
        <w:t xml:space="preserve"> —</w:t>
      </w:r>
      <w:r w:rsidRPr="00C72D9D">
        <w:rPr>
          <w:sz w:val="24"/>
          <w:szCs w:val="24"/>
        </w:rPr>
        <w:t xml:space="preserve"> честного торговца или богобоязненного патриота, политика или просто </w:t>
      </w:r>
      <w:r w:rsidR="00EB424F">
        <w:rPr>
          <w:sz w:val="24"/>
          <w:szCs w:val="24"/>
        </w:rPr>
        <w:t xml:space="preserve">вашего </w:t>
      </w:r>
      <w:r w:rsidRPr="00C72D9D">
        <w:rPr>
          <w:sz w:val="24"/>
          <w:szCs w:val="24"/>
        </w:rPr>
        <w:t xml:space="preserve">случайного посетителя, который не </w:t>
      </w:r>
      <w:r w:rsidRPr="00EB424F">
        <w:rPr>
          <w:i/>
          <w:sz w:val="24"/>
          <w:szCs w:val="24"/>
        </w:rPr>
        <w:t>скрывал</w:t>
      </w:r>
      <w:r w:rsidRPr="00C72D9D">
        <w:rPr>
          <w:sz w:val="24"/>
          <w:szCs w:val="24"/>
        </w:rPr>
        <w:t xml:space="preserve"> бы вс</w:t>
      </w:r>
      <w:r w:rsidR="00EB424F">
        <w:rPr>
          <w:sz w:val="24"/>
          <w:szCs w:val="24"/>
        </w:rPr>
        <w:t>ё</w:t>
      </w:r>
      <w:r w:rsidRPr="00C72D9D">
        <w:rPr>
          <w:sz w:val="24"/>
          <w:szCs w:val="24"/>
        </w:rPr>
        <w:t xml:space="preserve"> время своих мыслей и не был вынужден под страхом, что его сочтут скотиной и сумасшедшим, лгать умышленно и притом с невозмутимым лицом, если его попросят сказать, что он о вас думает? Только чудом он скажет истину</w:t>
      </w:r>
      <w:r w:rsidR="008F4299">
        <w:rPr>
          <w:sz w:val="24"/>
          <w:szCs w:val="24"/>
        </w:rPr>
        <w:t xml:space="preserve"> —</w:t>
      </w:r>
      <w:r w:rsidRPr="00C72D9D">
        <w:rPr>
          <w:sz w:val="24"/>
          <w:szCs w:val="24"/>
        </w:rPr>
        <w:t xml:space="preserve"> если его собственные чувства этого потребуют. Вс</w:t>
      </w:r>
      <w:r w:rsidR="00455D65">
        <w:rPr>
          <w:sz w:val="24"/>
          <w:szCs w:val="24"/>
        </w:rPr>
        <w:t>ё</w:t>
      </w:r>
      <w:r w:rsidRPr="00C72D9D">
        <w:rPr>
          <w:sz w:val="24"/>
          <w:szCs w:val="24"/>
        </w:rPr>
        <w:t xml:space="preserve"> ложь, вс</w:t>
      </w:r>
      <w:r w:rsidR="00455D65">
        <w:rPr>
          <w:sz w:val="24"/>
          <w:szCs w:val="24"/>
        </w:rPr>
        <w:t>ё</w:t>
      </w:r>
      <w:r w:rsidRPr="00C72D9D">
        <w:rPr>
          <w:sz w:val="24"/>
          <w:szCs w:val="24"/>
        </w:rPr>
        <w:t xml:space="preserve"> фальшь вокруг и внутри нас, брат</w:t>
      </w:r>
      <w:r w:rsidR="00455D65" w:rsidRPr="00455D65">
        <w:rPr>
          <w:sz w:val="24"/>
          <w:szCs w:val="24"/>
        </w:rPr>
        <w:t xml:space="preserve"> </w:t>
      </w:r>
      <w:r w:rsidR="00455D65" w:rsidRPr="00C72D9D">
        <w:rPr>
          <w:sz w:val="24"/>
          <w:szCs w:val="24"/>
        </w:rPr>
        <w:t>мой</w:t>
      </w:r>
      <w:r w:rsidRPr="00C72D9D">
        <w:rPr>
          <w:sz w:val="24"/>
          <w:szCs w:val="24"/>
        </w:rPr>
        <w:t xml:space="preserve">. Вот почему вас удивляет, если не задевает, когда вам попадается человек, говорящий вам правду в лицо; и вот почему вам трудно понять, что у человека, честно и искренне говорящего вам то, что он о вас думает, может не быть никаких враждебных чувств к вам, даже наоборот, за некоторые вещи он может </w:t>
      </w:r>
      <w:r w:rsidR="00455D65" w:rsidRPr="00C72D9D">
        <w:rPr>
          <w:sz w:val="24"/>
          <w:szCs w:val="24"/>
        </w:rPr>
        <w:t xml:space="preserve">вас </w:t>
      </w:r>
      <w:r w:rsidRPr="00C72D9D">
        <w:rPr>
          <w:sz w:val="24"/>
          <w:szCs w:val="24"/>
        </w:rPr>
        <w:t xml:space="preserve">уважать. Обращая внимание на мнение М. о вас, выраженное в некоторых его письмах (хотя они написаны </w:t>
      </w:r>
      <w:r w:rsidRPr="00455D65">
        <w:rPr>
          <w:i/>
          <w:sz w:val="24"/>
          <w:szCs w:val="24"/>
        </w:rPr>
        <w:t>его</w:t>
      </w:r>
      <w:r w:rsidRPr="00C72D9D">
        <w:rPr>
          <w:sz w:val="24"/>
          <w:szCs w:val="24"/>
        </w:rPr>
        <w:t xml:space="preserve"> почерком, вы не должны быть слишком уверены, что </w:t>
      </w:r>
      <w:r w:rsidR="00455D65" w:rsidRPr="00C72D9D">
        <w:rPr>
          <w:sz w:val="24"/>
          <w:szCs w:val="24"/>
        </w:rPr>
        <w:t xml:space="preserve">их писал </w:t>
      </w:r>
      <w:r w:rsidRPr="00C72D9D">
        <w:rPr>
          <w:sz w:val="24"/>
          <w:szCs w:val="24"/>
        </w:rPr>
        <w:t>он сам; однако каждое слово в них санкционировано им, чтобы оно служило известным целям), вы говорите, что у него «по меньшей мере</w:t>
      </w:r>
      <w:r>
        <w:rPr>
          <w:sz w:val="24"/>
          <w:szCs w:val="24"/>
        </w:rPr>
        <w:t>,</w:t>
      </w:r>
      <w:r w:rsidRPr="00C72D9D">
        <w:rPr>
          <w:sz w:val="24"/>
          <w:szCs w:val="24"/>
        </w:rPr>
        <w:t xml:space="preserve"> особая манера выражаться». Эта «особая манера»</w:t>
      </w:r>
      <w:r w:rsidR="008F4299">
        <w:rPr>
          <w:sz w:val="24"/>
          <w:szCs w:val="24"/>
        </w:rPr>
        <w:t xml:space="preserve"> —</w:t>
      </w:r>
      <w:r>
        <w:rPr>
          <w:sz w:val="24"/>
          <w:szCs w:val="24"/>
        </w:rPr>
        <w:t xml:space="preserve"> </w:t>
      </w:r>
      <w:r w:rsidRPr="00C72D9D">
        <w:rPr>
          <w:sz w:val="24"/>
          <w:szCs w:val="24"/>
        </w:rPr>
        <w:t xml:space="preserve">просто голая правда, которую он готов писать вам или даже сказать и повторить вам в лицо без малейшего укрывательства или изменения (если он не намеренно допустил преувеличение в некоторых выражениях по тем же причинам, которые были указаны выше). Из всех людей, которых я знаю, он тот, кто сделает это без малейшего колебания! И за это вы называете его «очень </w:t>
      </w:r>
      <w:r w:rsidRPr="003C4C5A">
        <w:rPr>
          <w:sz w:val="24"/>
          <w:szCs w:val="24"/>
        </w:rPr>
        <w:t>властным</w:t>
      </w:r>
      <w:r w:rsidRPr="00C72D9D">
        <w:rPr>
          <w:sz w:val="24"/>
          <w:szCs w:val="24"/>
        </w:rPr>
        <w:t xml:space="preserve"> малым, сердитым, когда ему возражают», но добавляете, что вы «не </w:t>
      </w:r>
      <w:r w:rsidR="00455D65">
        <w:rPr>
          <w:sz w:val="24"/>
          <w:szCs w:val="24"/>
        </w:rPr>
        <w:t>держите на него зла</w:t>
      </w:r>
      <w:r w:rsidRPr="00C72D9D">
        <w:rPr>
          <w:sz w:val="24"/>
          <w:szCs w:val="24"/>
        </w:rPr>
        <w:t xml:space="preserve"> и любите его ничуть не меньше за это». НО ЭТО НЕ ТАК, мой брат, и ВЫ ЭТО ЗНАЕТЕ. Однако я готов допустить это определение в ограниченном смысле и согласиться с вами (и с ним самим, стоящим рядом), что он очень </w:t>
      </w:r>
      <w:r w:rsidRPr="003C4C5A">
        <w:rPr>
          <w:i/>
          <w:sz w:val="24"/>
          <w:szCs w:val="24"/>
        </w:rPr>
        <w:t>властный</w:t>
      </w:r>
      <w:r w:rsidRPr="00C72D9D">
        <w:rPr>
          <w:sz w:val="24"/>
          <w:szCs w:val="24"/>
        </w:rPr>
        <w:t xml:space="preserve"> малый и, конечно, весьма способен </w:t>
      </w:r>
      <w:r w:rsidRPr="003C4C5A">
        <w:rPr>
          <w:i/>
          <w:sz w:val="24"/>
          <w:szCs w:val="24"/>
        </w:rPr>
        <w:t>иногда</w:t>
      </w:r>
      <w:r w:rsidRPr="00C72D9D">
        <w:rPr>
          <w:sz w:val="24"/>
          <w:szCs w:val="24"/>
        </w:rPr>
        <w:t xml:space="preserve"> рассердиться, особенно если ему возражают в том, относительно чего он знает, что </w:t>
      </w:r>
      <w:r w:rsidR="003C4C5A">
        <w:rPr>
          <w:sz w:val="24"/>
          <w:szCs w:val="24"/>
        </w:rPr>
        <w:t>он прав. Стали бы вы думать о нё</w:t>
      </w:r>
      <w:r w:rsidRPr="00C72D9D">
        <w:rPr>
          <w:sz w:val="24"/>
          <w:szCs w:val="24"/>
        </w:rPr>
        <w:t xml:space="preserve">м лучше, если бы он </w:t>
      </w:r>
      <w:r w:rsidRPr="003C4C5A">
        <w:rPr>
          <w:i/>
          <w:sz w:val="24"/>
          <w:szCs w:val="24"/>
        </w:rPr>
        <w:t>скрывал</w:t>
      </w:r>
      <w:r w:rsidRPr="00C72D9D">
        <w:rPr>
          <w:sz w:val="24"/>
          <w:szCs w:val="24"/>
        </w:rPr>
        <w:t xml:space="preserve"> свой гнев, </w:t>
      </w:r>
      <w:r w:rsidRPr="003C4C5A">
        <w:rPr>
          <w:i/>
          <w:sz w:val="24"/>
          <w:szCs w:val="24"/>
        </w:rPr>
        <w:t>лгал</w:t>
      </w:r>
      <w:r w:rsidRPr="00C72D9D">
        <w:rPr>
          <w:sz w:val="24"/>
          <w:szCs w:val="24"/>
        </w:rPr>
        <w:t xml:space="preserve"> бы самому себе и другим, позволяя им приписывать ему добродетель, которой он не обладает? Если похвально с корнями удалить </w:t>
      </w:r>
      <w:r>
        <w:rPr>
          <w:sz w:val="24"/>
          <w:szCs w:val="24"/>
        </w:rPr>
        <w:t>всякое</w:t>
      </w:r>
      <w:r w:rsidRPr="00C72D9D">
        <w:rPr>
          <w:sz w:val="24"/>
          <w:szCs w:val="24"/>
        </w:rPr>
        <w:t xml:space="preserve"> гневное чувство</w:t>
      </w:r>
      <w:r>
        <w:rPr>
          <w:sz w:val="24"/>
          <w:szCs w:val="24"/>
        </w:rPr>
        <w:t>,</w:t>
      </w:r>
      <w:r w:rsidRPr="00C72D9D">
        <w:rPr>
          <w:sz w:val="24"/>
          <w:szCs w:val="24"/>
        </w:rPr>
        <w:t xml:space="preserve"> так, чтобы никогда не ощущать ни малейших приступов этой страсти, всем</w:t>
      </w:r>
      <w:r w:rsidR="00E459D0">
        <w:rPr>
          <w:sz w:val="24"/>
          <w:szCs w:val="24"/>
        </w:rPr>
        <w:t>и нами считаемой грешной, то у нас ещё</w:t>
      </w:r>
      <w:r w:rsidRPr="00C72D9D">
        <w:rPr>
          <w:sz w:val="24"/>
          <w:szCs w:val="24"/>
        </w:rPr>
        <w:t xml:space="preserve"> более грешно </w:t>
      </w:r>
      <w:r w:rsidRPr="00E459D0">
        <w:rPr>
          <w:i/>
          <w:sz w:val="24"/>
          <w:szCs w:val="24"/>
        </w:rPr>
        <w:t>притворя</w:t>
      </w:r>
      <w:r w:rsidR="00E459D0" w:rsidRPr="00E459D0">
        <w:rPr>
          <w:i/>
          <w:sz w:val="24"/>
          <w:szCs w:val="24"/>
        </w:rPr>
        <w:t>ть</w:t>
      </w:r>
      <w:r w:rsidRPr="00E459D0">
        <w:rPr>
          <w:i/>
          <w:sz w:val="24"/>
          <w:szCs w:val="24"/>
        </w:rPr>
        <w:t>ся</w:t>
      </w:r>
      <w:r w:rsidRPr="00C72D9D">
        <w:rPr>
          <w:sz w:val="24"/>
          <w:szCs w:val="24"/>
        </w:rPr>
        <w:t xml:space="preserve">, что это чувство </w:t>
      </w:r>
      <w:r w:rsidR="00E459D0">
        <w:rPr>
          <w:sz w:val="24"/>
          <w:szCs w:val="24"/>
        </w:rPr>
        <w:t>исконенено</w:t>
      </w:r>
      <w:r w:rsidRPr="00C72D9D">
        <w:rPr>
          <w:sz w:val="24"/>
          <w:szCs w:val="24"/>
        </w:rPr>
        <w:t xml:space="preserve">. Пожалуйста, прочтите «Эликсир </w:t>
      </w:r>
      <w:r w:rsidR="00340FD7">
        <w:rPr>
          <w:sz w:val="24"/>
          <w:szCs w:val="24"/>
        </w:rPr>
        <w:t>ж</w:t>
      </w:r>
      <w:r w:rsidRPr="00C72D9D">
        <w:rPr>
          <w:sz w:val="24"/>
          <w:szCs w:val="24"/>
        </w:rPr>
        <w:t xml:space="preserve">изни» </w:t>
      </w:r>
      <w:r w:rsidR="00A86056">
        <w:rPr>
          <w:sz w:val="24"/>
          <w:szCs w:val="24"/>
        </w:rPr>
        <w:t xml:space="preserve">в </w:t>
      </w:r>
      <w:r w:rsidRPr="00C72D9D">
        <w:rPr>
          <w:sz w:val="24"/>
          <w:szCs w:val="24"/>
        </w:rPr>
        <w:t>№2 (апрель, с. 169</w:t>
      </w:r>
      <w:r w:rsidR="00E459D0">
        <w:rPr>
          <w:sz w:val="24"/>
          <w:szCs w:val="24"/>
        </w:rPr>
        <w:t xml:space="preserve"> первая колонка, абзацы 1–6</w:t>
      </w:r>
      <w:r w:rsidRPr="00C72D9D">
        <w:rPr>
          <w:sz w:val="24"/>
          <w:szCs w:val="24"/>
        </w:rPr>
        <w:t>). И все ж</w:t>
      </w:r>
      <w:r w:rsidR="00585303">
        <w:rPr>
          <w:sz w:val="24"/>
          <w:szCs w:val="24"/>
        </w:rPr>
        <w:t>ё</w:t>
      </w:r>
      <w:r w:rsidRPr="00C72D9D">
        <w:rPr>
          <w:sz w:val="24"/>
          <w:szCs w:val="24"/>
        </w:rPr>
        <w:t xml:space="preserve"> в понятиях Запада вс</w:t>
      </w:r>
      <w:r w:rsidR="00E459D0">
        <w:rPr>
          <w:sz w:val="24"/>
          <w:szCs w:val="24"/>
        </w:rPr>
        <w:t>ё</w:t>
      </w:r>
      <w:r w:rsidRPr="00C72D9D">
        <w:rPr>
          <w:sz w:val="24"/>
          <w:szCs w:val="24"/>
        </w:rPr>
        <w:t xml:space="preserve"> сведено к внешней видимости</w:t>
      </w:r>
      <w:r w:rsidR="00E459D0">
        <w:rPr>
          <w:sz w:val="24"/>
          <w:szCs w:val="24"/>
        </w:rPr>
        <w:t>,</w:t>
      </w:r>
      <w:r w:rsidRPr="00C72D9D">
        <w:rPr>
          <w:sz w:val="24"/>
          <w:szCs w:val="24"/>
        </w:rPr>
        <w:t xml:space="preserve"> даже в религии. Исповед</w:t>
      </w:r>
      <w:r>
        <w:rPr>
          <w:sz w:val="24"/>
          <w:szCs w:val="24"/>
        </w:rPr>
        <w:t>ник</w:t>
      </w:r>
      <w:r w:rsidRPr="00C72D9D">
        <w:rPr>
          <w:sz w:val="24"/>
          <w:szCs w:val="24"/>
        </w:rPr>
        <w:t xml:space="preserve"> </w:t>
      </w:r>
      <w:r w:rsidR="00E459D0">
        <w:rPr>
          <w:sz w:val="24"/>
          <w:szCs w:val="24"/>
        </w:rPr>
        <w:t xml:space="preserve">не </w:t>
      </w:r>
      <w:r w:rsidRPr="00C72D9D">
        <w:rPr>
          <w:sz w:val="24"/>
          <w:szCs w:val="24"/>
        </w:rPr>
        <w:t>спрашивает кающегося</w:t>
      </w:r>
      <w:r w:rsidR="00E459D0">
        <w:rPr>
          <w:sz w:val="24"/>
          <w:szCs w:val="24"/>
        </w:rPr>
        <w:t>,</w:t>
      </w:r>
      <w:r w:rsidRPr="00C72D9D">
        <w:rPr>
          <w:sz w:val="24"/>
          <w:szCs w:val="24"/>
        </w:rPr>
        <w:t xml:space="preserve"> </w:t>
      </w:r>
      <w:r w:rsidRPr="00C72D9D">
        <w:rPr>
          <w:i/>
          <w:sz w:val="24"/>
          <w:szCs w:val="24"/>
        </w:rPr>
        <w:t>чувствовал</w:t>
      </w:r>
      <w:r w:rsidRPr="00C72D9D">
        <w:rPr>
          <w:sz w:val="24"/>
          <w:szCs w:val="24"/>
        </w:rPr>
        <w:t xml:space="preserve"> ли он гнев, </w:t>
      </w:r>
      <w:r>
        <w:rPr>
          <w:sz w:val="24"/>
          <w:szCs w:val="24"/>
        </w:rPr>
        <w:t>а</w:t>
      </w:r>
      <w:r w:rsidR="00E459D0">
        <w:rPr>
          <w:sz w:val="24"/>
          <w:szCs w:val="24"/>
        </w:rPr>
        <w:t xml:space="preserve"> </w:t>
      </w:r>
      <w:r>
        <w:rPr>
          <w:i/>
          <w:sz w:val="24"/>
          <w:szCs w:val="24"/>
        </w:rPr>
        <w:t>выказывал</w:t>
      </w:r>
      <w:r w:rsidRPr="00C72D9D">
        <w:rPr>
          <w:sz w:val="24"/>
          <w:szCs w:val="24"/>
        </w:rPr>
        <w:t xml:space="preserve"> ли он гнев по отношению к кому-либо. «</w:t>
      </w:r>
      <w:r w:rsidRPr="002B2522">
        <w:rPr>
          <w:i/>
          <w:sz w:val="24"/>
          <w:szCs w:val="24"/>
        </w:rPr>
        <w:t>Ты должен избегать</w:t>
      </w:r>
      <w:r w:rsidRPr="00C72D9D">
        <w:rPr>
          <w:sz w:val="24"/>
          <w:szCs w:val="24"/>
        </w:rPr>
        <w:t>, чтобы тебя уличали во лжи, краже и убийстве и т. д.»</w:t>
      </w:r>
      <w:r w:rsidR="008F4299">
        <w:rPr>
          <w:sz w:val="24"/>
          <w:szCs w:val="24"/>
        </w:rPr>
        <w:t xml:space="preserve"> </w:t>
      </w:r>
      <w:r w:rsidR="00F62EAC">
        <w:rPr>
          <w:sz w:val="24"/>
          <w:szCs w:val="24"/>
        </w:rPr>
        <w:t xml:space="preserve">— </w:t>
      </w:r>
      <w:r>
        <w:rPr>
          <w:sz w:val="24"/>
          <w:szCs w:val="24"/>
        </w:rPr>
        <w:t xml:space="preserve">вот, </w:t>
      </w:r>
      <w:r w:rsidR="00E459D0">
        <w:rPr>
          <w:sz w:val="24"/>
          <w:szCs w:val="24"/>
        </w:rPr>
        <w:t>похоже</w:t>
      </w:r>
      <w:r w:rsidRPr="00C72D9D">
        <w:rPr>
          <w:sz w:val="24"/>
          <w:szCs w:val="24"/>
        </w:rPr>
        <w:t>, главн</w:t>
      </w:r>
      <w:r>
        <w:rPr>
          <w:sz w:val="24"/>
          <w:szCs w:val="24"/>
        </w:rPr>
        <w:t>ая</w:t>
      </w:r>
      <w:r w:rsidRPr="00C72D9D">
        <w:rPr>
          <w:sz w:val="24"/>
          <w:szCs w:val="24"/>
        </w:rPr>
        <w:t xml:space="preserve"> заповедь </w:t>
      </w:r>
      <w:r w:rsidR="00F30C0D">
        <w:rPr>
          <w:sz w:val="24"/>
          <w:szCs w:val="24"/>
        </w:rPr>
        <w:t xml:space="preserve">«господ </w:t>
      </w:r>
      <w:r w:rsidR="00E459D0">
        <w:rPr>
          <w:sz w:val="24"/>
          <w:szCs w:val="24"/>
        </w:rPr>
        <w:t>богов</w:t>
      </w:r>
      <w:r w:rsidR="00F30C0D">
        <w:rPr>
          <w:sz w:val="24"/>
          <w:szCs w:val="24"/>
        </w:rPr>
        <w:t>»</w:t>
      </w:r>
      <w:r w:rsidR="00E459D0">
        <w:rPr>
          <w:sz w:val="24"/>
          <w:szCs w:val="24"/>
        </w:rPr>
        <w:t xml:space="preserve"> </w:t>
      </w:r>
      <w:r w:rsidRPr="00C72D9D">
        <w:rPr>
          <w:sz w:val="24"/>
          <w:szCs w:val="24"/>
        </w:rPr>
        <w:t>цивилизации</w:t>
      </w:r>
      <w:r>
        <w:rPr>
          <w:sz w:val="24"/>
          <w:szCs w:val="24"/>
        </w:rPr>
        <w:t>:</w:t>
      </w:r>
      <w:r w:rsidRPr="00C72D9D">
        <w:rPr>
          <w:sz w:val="24"/>
          <w:szCs w:val="24"/>
        </w:rPr>
        <w:t xml:space="preserve"> общества и общественного мнения. Это единственная причина, по которой вы, принадлежащий к этому обществу, едва ли когда-либо сможете оценить так</w:t>
      </w:r>
      <w:r w:rsidR="00340FD7">
        <w:rPr>
          <w:sz w:val="24"/>
          <w:szCs w:val="24"/>
        </w:rPr>
        <w:t>ие</w:t>
      </w:r>
      <w:r w:rsidRPr="00C72D9D">
        <w:rPr>
          <w:sz w:val="24"/>
          <w:szCs w:val="24"/>
        </w:rPr>
        <w:t xml:space="preserve"> характер</w:t>
      </w:r>
      <w:r w:rsidR="00340FD7">
        <w:rPr>
          <w:sz w:val="24"/>
          <w:szCs w:val="24"/>
        </w:rPr>
        <w:t>ы</w:t>
      </w:r>
      <w:r w:rsidRPr="00C72D9D">
        <w:rPr>
          <w:sz w:val="24"/>
          <w:szCs w:val="24"/>
        </w:rPr>
        <w:t>, как у М</w:t>
      </w:r>
      <w:r w:rsidR="00340FD7">
        <w:rPr>
          <w:sz w:val="24"/>
          <w:szCs w:val="24"/>
        </w:rPr>
        <w:t>орьи</w:t>
      </w:r>
      <w:r w:rsidR="008F4299">
        <w:rPr>
          <w:sz w:val="24"/>
          <w:szCs w:val="24"/>
        </w:rPr>
        <w:t xml:space="preserve"> —</w:t>
      </w:r>
      <w:r w:rsidRPr="00C72D9D">
        <w:rPr>
          <w:sz w:val="24"/>
          <w:szCs w:val="24"/>
        </w:rPr>
        <w:t xml:space="preserve"> человека столь же сурового по отношению к себе и своим недостаткам, сколь </w:t>
      </w:r>
      <w:r>
        <w:rPr>
          <w:sz w:val="24"/>
          <w:szCs w:val="24"/>
        </w:rPr>
        <w:t>и</w:t>
      </w:r>
      <w:r w:rsidRPr="00C72D9D">
        <w:rPr>
          <w:sz w:val="24"/>
          <w:szCs w:val="24"/>
        </w:rPr>
        <w:t xml:space="preserve"> снисходител</w:t>
      </w:r>
      <w:r>
        <w:rPr>
          <w:sz w:val="24"/>
          <w:szCs w:val="24"/>
        </w:rPr>
        <w:t>ьного</w:t>
      </w:r>
      <w:r w:rsidRPr="00C72D9D">
        <w:rPr>
          <w:sz w:val="24"/>
          <w:szCs w:val="24"/>
        </w:rPr>
        <w:t xml:space="preserve"> по отношению к недостаткам других людей, притом не </w:t>
      </w:r>
      <w:r w:rsidRPr="00340FD7">
        <w:rPr>
          <w:i/>
          <w:sz w:val="24"/>
          <w:szCs w:val="24"/>
        </w:rPr>
        <w:t>на словах</w:t>
      </w:r>
      <w:r w:rsidRPr="00C72D9D">
        <w:rPr>
          <w:sz w:val="24"/>
          <w:szCs w:val="24"/>
        </w:rPr>
        <w:t xml:space="preserve">, </w:t>
      </w:r>
      <w:r w:rsidR="00340FD7">
        <w:rPr>
          <w:sz w:val="24"/>
          <w:szCs w:val="24"/>
        </w:rPr>
        <w:t>а</w:t>
      </w:r>
      <w:r w:rsidRPr="00C72D9D">
        <w:rPr>
          <w:sz w:val="24"/>
          <w:szCs w:val="24"/>
        </w:rPr>
        <w:t xml:space="preserve"> в </w:t>
      </w:r>
      <w:r w:rsidR="00340FD7">
        <w:rPr>
          <w:sz w:val="24"/>
          <w:szCs w:val="24"/>
        </w:rPr>
        <w:t xml:space="preserve">самых сокровенных </w:t>
      </w:r>
      <w:r w:rsidRPr="00C72D9D">
        <w:rPr>
          <w:sz w:val="24"/>
          <w:szCs w:val="24"/>
        </w:rPr>
        <w:t>чувств</w:t>
      </w:r>
      <w:r w:rsidR="00340FD7">
        <w:rPr>
          <w:sz w:val="24"/>
          <w:szCs w:val="24"/>
        </w:rPr>
        <w:t>ах своего сердца</w:t>
      </w:r>
      <w:r w:rsidR="00F62EAC">
        <w:rPr>
          <w:sz w:val="24"/>
          <w:szCs w:val="24"/>
        </w:rPr>
        <w:t xml:space="preserve"> —</w:t>
      </w:r>
      <w:r w:rsidRPr="00C72D9D">
        <w:rPr>
          <w:sz w:val="24"/>
          <w:szCs w:val="24"/>
        </w:rPr>
        <w:t xml:space="preserve"> </w:t>
      </w:r>
      <w:r w:rsidR="00F62EAC">
        <w:rPr>
          <w:sz w:val="24"/>
          <w:szCs w:val="24"/>
        </w:rPr>
        <w:t xml:space="preserve">ведь </w:t>
      </w:r>
      <w:r w:rsidRPr="00C72D9D">
        <w:rPr>
          <w:sz w:val="24"/>
          <w:szCs w:val="24"/>
        </w:rPr>
        <w:t xml:space="preserve"> всегда готовы</w:t>
      </w:r>
      <w:r w:rsidR="00F62EAC">
        <w:rPr>
          <w:sz w:val="24"/>
          <w:szCs w:val="24"/>
        </w:rPr>
        <w:t>й</w:t>
      </w:r>
      <w:r w:rsidRPr="00C72D9D">
        <w:rPr>
          <w:sz w:val="24"/>
          <w:szCs w:val="24"/>
        </w:rPr>
        <w:t xml:space="preserve"> сказать вам в лицо, что бы он о вас ни подумал, он вс</w:t>
      </w:r>
      <w:r w:rsidR="00F62EAC">
        <w:rPr>
          <w:sz w:val="24"/>
          <w:szCs w:val="24"/>
        </w:rPr>
        <w:t>ё</w:t>
      </w:r>
      <w:r w:rsidRPr="00C72D9D">
        <w:rPr>
          <w:sz w:val="24"/>
          <w:szCs w:val="24"/>
        </w:rPr>
        <w:t xml:space="preserve"> же всегда был для вас более </w:t>
      </w:r>
      <w:r w:rsidR="00F62EAC">
        <w:rPr>
          <w:sz w:val="24"/>
          <w:szCs w:val="24"/>
        </w:rPr>
        <w:t>надёжным</w:t>
      </w:r>
      <w:r w:rsidRPr="00C72D9D">
        <w:rPr>
          <w:sz w:val="24"/>
          <w:szCs w:val="24"/>
        </w:rPr>
        <w:t xml:space="preserve"> другом, чем я сам, часто колеблющийся, чтобы не обидеть кого-либо, говоря </w:t>
      </w:r>
      <w:r w:rsidR="00F62EAC">
        <w:rPr>
          <w:sz w:val="24"/>
          <w:szCs w:val="24"/>
        </w:rPr>
        <w:t xml:space="preserve">даже </w:t>
      </w:r>
      <w:r w:rsidRPr="00C72D9D">
        <w:rPr>
          <w:sz w:val="24"/>
          <w:szCs w:val="24"/>
        </w:rPr>
        <w:t xml:space="preserve">чистейшую правду. Таким образом, </w:t>
      </w:r>
      <w:r w:rsidR="00F62EAC">
        <w:rPr>
          <w:sz w:val="24"/>
          <w:szCs w:val="24"/>
        </w:rPr>
        <w:t>будь М</w:t>
      </w:r>
      <w:r w:rsidRPr="00C72D9D">
        <w:rPr>
          <w:sz w:val="24"/>
          <w:szCs w:val="24"/>
        </w:rPr>
        <w:t xml:space="preserve">. </w:t>
      </w:r>
      <w:r w:rsidR="00F62EAC">
        <w:rPr>
          <w:sz w:val="24"/>
          <w:szCs w:val="24"/>
        </w:rPr>
        <w:t>тем, кто</w:t>
      </w:r>
      <w:r w:rsidRPr="00C72D9D">
        <w:rPr>
          <w:sz w:val="24"/>
          <w:szCs w:val="24"/>
        </w:rPr>
        <w:t xml:space="preserve"> снисходит до объяснений, он бы сказал вам:</w:t>
      </w:r>
      <w:r w:rsidR="00A86056">
        <w:rPr>
          <w:sz w:val="24"/>
          <w:szCs w:val="24"/>
        </w:rPr>
        <w:t xml:space="preserve"> </w:t>
      </w:r>
      <w:r w:rsidRPr="00C72D9D" w:rsidDel="002B2522">
        <w:rPr>
          <w:sz w:val="24"/>
          <w:szCs w:val="24"/>
        </w:rPr>
        <w:t xml:space="preserve"> </w:t>
      </w:r>
      <w:r w:rsidRPr="00C72D9D">
        <w:rPr>
          <w:sz w:val="24"/>
          <w:szCs w:val="24"/>
        </w:rPr>
        <w:t>«</w:t>
      </w:r>
      <w:r w:rsidR="00F62EAC">
        <w:rPr>
          <w:sz w:val="24"/>
          <w:szCs w:val="24"/>
        </w:rPr>
        <w:t>Б</w:t>
      </w:r>
      <w:r w:rsidRPr="00C72D9D">
        <w:rPr>
          <w:sz w:val="24"/>
          <w:szCs w:val="24"/>
        </w:rPr>
        <w:t>рат</w:t>
      </w:r>
      <w:r w:rsidR="00F62EAC">
        <w:rPr>
          <w:sz w:val="24"/>
          <w:szCs w:val="24"/>
        </w:rPr>
        <w:t xml:space="preserve"> мой</w:t>
      </w:r>
      <w:r w:rsidRPr="00C72D9D">
        <w:rPr>
          <w:sz w:val="24"/>
          <w:szCs w:val="24"/>
        </w:rPr>
        <w:t xml:space="preserve">, по моему мнению, вы весьма эгоистичны и высокомерны. В </w:t>
      </w:r>
      <w:r w:rsidR="00F62EAC">
        <w:rPr>
          <w:sz w:val="24"/>
          <w:szCs w:val="24"/>
        </w:rPr>
        <w:t>своей само</w:t>
      </w:r>
      <w:r w:rsidRPr="00C72D9D">
        <w:rPr>
          <w:sz w:val="24"/>
          <w:szCs w:val="24"/>
        </w:rPr>
        <w:t xml:space="preserve">оценке и </w:t>
      </w:r>
      <w:r w:rsidR="00F62EAC">
        <w:rPr>
          <w:sz w:val="24"/>
          <w:szCs w:val="24"/>
        </w:rPr>
        <w:t>даже в</w:t>
      </w:r>
      <w:r w:rsidRPr="00C72D9D">
        <w:rPr>
          <w:sz w:val="24"/>
          <w:szCs w:val="24"/>
        </w:rPr>
        <w:t xml:space="preserve"> самообо</w:t>
      </w:r>
      <w:r w:rsidR="00F62EAC">
        <w:rPr>
          <w:sz w:val="24"/>
          <w:szCs w:val="24"/>
        </w:rPr>
        <w:t>жании</w:t>
      </w:r>
      <w:r w:rsidRPr="00C72D9D">
        <w:rPr>
          <w:sz w:val="24"/>
          <w:szCs w:val="24"/>
        </w:rPr>
        <w:t xml:space="preserve"> вы обычно теряете из виду остальное человечество, и </w:t>
      </w:r>
      <w:r>
        <w:rPr>
          <w:sz w:val="24"/>
          <w:szCs w:val="24"/>
        </w:rPr>
        <w:t xml:space="preserve">я </w:t>
      </w:r>
      <w:r w:rsidRPr="00C72D9D">
        <w:rPr>
          <w:sz w:val="24"/>
          <w:szCs w:val="24"/>
        </w:rPr>
        <w:t xml:space="preserve">действительно </w:t>
      </w:r>
      <w:r w:rsidR="00F62EAC">
        <w:rPr>
          <w:sz w:val="24"/>
          <w:szCs w:val="24"/>
        </w:rPr>
        <w:t>уверен</w:t>
      </w:r>
      <w:r w:rsidRPr="00C72D9D">
        <w:rPr>
          <w:sz w:val="24"/>
          <w:szCs w:val="24"/>
        </w:rPr>
        <w:t>, что в вашем представлении целая вселенная создана для человека, и это</w:t>
      </w:r>
      <w:r>
        <w:rPr>
          <w:sz w:val="24"/>
          <w:szCs w:val="24"/>
        </w:rPr>
        <w:t>т</w:t>
      </w:r>
      <w:r w:rsidRPr="00C72D9D">
        <w:rPr>
          <w:sz w:val="24"/>
          <w:szCs w:val="24"/>
        </w:rPr>
        <w:t xml:space="preserve"> </w:t>
      </w:r>
      <w:r w:rsidRPr="00F62EAC">
        <w:rPr>
          <w:i/>
          <w:sz w:val="24"/>
          <w:szCs w:val="24"/>
        </w:rPr>
        <w:t>человек</w:t>
      </w:r>
      <w:r w:rsidR="008F4299">
        <w:rPr>
          <w:sz w:val="24"/>
          <w:szCs w:val="24"/>
        </w:rPr>
        <w:t xml:space="preserve"> —</w:t>
      </w:r>
      <w:r w:rsidRPr="00C72D9D">
        <w:rPr>
          <w:sz w:val="24"/>
          <w:szCs w:val="24"/>
        </w:rPr>
        <w:t xml:space="preserve"> вы сами. Если я </w:t>
      </w:r>
      <w:r w:rsidR="00F62EAC">
        <w:rPr>
          <w:sz w:val="24"/>
          <w:szCs w:val="24"/>
        </w:rPr>
        <w:t>не терплю</w:t>
      </w:r>
      <w:r w:rsidRPr="00C72D9D">
        <w:rPr>
          <w:sz w:val="24"/>
          <w:szCs w:val="24"/>
        </w:rPr>
        <w:t xml:space="preserve"> возражений, когда знаю, что прав, то вы ещ</w:t>
      </w:r>
      <w:r w:rsidR="00F62EAC">
        <w:rPr>
          <w:sz w:val="24"/>
          <w:szCs w:val="24"/>
        </w:rPr>
        <w:t>ё</w:t>
      </w:r>
      <w:r w:rsidRPr="00C72D9D">
        <w:rPr>
          <w:sz w:val="24"/>
          <w:szCs w:val="24"/>
        </w:rPr>
        <w:t xml:space="preserve"> менее способны их переносить</w:t>
      </w:r>
      <w:r w:rsidR="00F62EAC">
        <w:rPr>
          <w:sz w:val="24"/>
          <w:szCs w:val="24"/>
        </w:rPr>
        <w:t>,</w:t>
      </w:r>
      <w:r w:rsidRPr="00C72D9D">
        <w:rPr>
          <w:sz w:val="24"/>
          <w:szCs w:val="24"/>
        </w:rPr>
        <w:t xml:space="preserve"> даже когда совесть прямо </w:t>
      </w:r>
      <w:r w:rsidR="00F62EAC" w:rsidRPr="00C72D9D">
        <w:rPr>
          <w:sz w:val="24"/>
          <w:szCs w:val="24"/>
        </w:rPr>
        <w:t xml:space="preserve">вам </w:t>
      </w:r>
      <w:r w:rsidRPr="00C72D9D">
        <w:rPr>
          <w:sz w:val="24"/>
          <w:szCs w:val="24"/>
        </w:rPr>
        <w:t xml:space="preserve">подсказывает, что вы не правы. Вы не в состоянии </w:t>
      </w:r>
      <w:r w:rsidRPr="00E135CB">
        <w:rPr>
          <w:i/>
          <w:sz w:val="24"/>
          <w:szCs w:val="24"/>
        </w:rPr>
        <w:t>забыть</w:t>
      </w:r>
      <w:r w:rsidRPr="00C72D9D">
        <w:rPr>
          <w:sz w:val="24"/>
          <w:szCs w:val="24"/>
        </w:rPr>
        <w:t xml:space="preserve"> ни малейшего не</w:t>
      </w:r>
      <w:r w:rsidR="00E135CB">
        <w:rPr>
          <w:sz w:val="24"/>
          <w:szCs w:val="24"/>
        </w:rPr>
        <w:t>уважения</w:t>
      </w:r>
      <w:r w:rsidRPr="00C72D9D">
        <w:rPr>
          <w:sz w:val="24"/>
          <w:szCs w:val="24"/>
        </w:rPr>
        <w:t xml:space="preserve"> к </w:t>
      </w:r>
      <w:r>
        <w:rPr>
          <w:sz w:val="24"/>
          <w:szCs w:val="24"/>
        </w:rPr>
        <w:t>себе</w:t>
      </w:r>
      <w:r w:rsidRPr="00C72D9D">
        <w:rPr>
          <w:sz w:val="24"/>
          <w:szCs w:val="24"/>
        </w:rPr>
        <w:t xml:space="preserve">, хотя я допускаю, что вы способны это </w:t>
      </w:r>
      <w:r w:rsidRPr="00E135CB">
        <w:rPr>
          <w:i/>
          <w:sz w:val="24"/>
          <w:szCs w:val="24"/>
        </w:rPr>
        <w:t>простить</w:t>
      </w:r>
      <w:r w:rsidRPr="00C72D9D">
        <w:rPr>
          <w:sz w:val="24"/>
          <w:szCs w:val="24"/>
        </w:rPr>
        <w:t>. И так как вы искренне поверили, что я вас игнорирую (</w:t>
      </w:r>
      <w:r>
        <w:rPr>
          <w:sz w:val="24"/>
          <w:szCs w:val="24"/>
        </w:rPr>
        <w:t>чураюсь</w:t>
      </w:r>
      <w:r w:rsidRPr="00C72D9D">
        <w:rPr>
          <w:sz w:val="24"/>
          <w:szCs w:val="24"/>
        </w:rPr>
        <w:t xml:space="preserve">, как вы однажды выразились), то до сегодняшнего дня это предполагаемое оскорбление оказывает молчаливое влияние на все </w:t>
      </w:r>
      <w:r w:rsidRPr="00C72D9D">
        <w:rPr>
          <w:sz w:val="24"/>
          <w:szCs w:val="24"/>
        </w:rPr>
        <w:lastRenderedPageBreak/>
        <w:t>ваши мысли в отношении моей скромной личности. И хотя ваш великий интеллект никогда не позволит какому-либо мстительному чувству проявляться и властвовать над лучшей частью вашей натуры, вс</w:t>
      </w:r>
      <w:r w:rsidR="008F2E13">
        <w:rPr>
          <w:sz w:val="24"/>
          <w:szCs w:val="24"/>
        </w:rPr>
        <w:t>ё</w:t>
      </w:r>
      <w:r w:rsidRPr="00C72D9D">
        <w:rPr>
          <w:sz w:val="24"/>
          <w:szCs w:val="24"/>
        </w:rPr>
        <w:t xml:space="preserve"> же эти чувства</w:t>
      </w:r>
      <w:r>
        <w:rPr>
          <w:sz w:val="24"/>
          <w:szCs w:val="24"/>
        </w:rPr>
        <w:t xml:space="preserve"> оказывают таки</w:t>
      </w:r>
      <w:r w:rsidRPr="00C72D9D">
        <w:rPr>
          <w:sz w:val="24"/>
          <w:szCs w:val="24"/>
        </w:rPr>
        <w:t xml:space="preserve"> влияни</w:t>
      </w:r>
      <w:r>
        <w:rPr>
          <w:sz w:val="24"/>
          <w:szCs w:val="24"/>
        </w:rPr>
        <w:t>е</w:t>
      </w:r>
      <w:r w:rsidRPr="00C72D9D">
        <w:rPr>
          <w:sz w:val="24"/>
          <w:szCs w:val="24"/>
        </w:rPr>
        <w:t xml:space="preserve"> на ваши </w:t>
      </w:r>
      <w:r>
        <w:rPr>
          <w:sz w:val="24"/>
          <w:szCs w:val="24"/>
        </w:rPr>
        <w:t xml:space="preserve">мыслительные </w:t>
      </w:r>
      <w:r w:rsidRPr="00C72D9D">
        <w:rPr>
          <w:sz w:val="24"/>
          <w:szCs w:val="24"/>
        </w:rPr>
        <w:t>способности, так как вы находите удовольствие (хотя едва ли в этом созна</w:t>
      </w:r>
      <w:r w:rsidR="008F2E13">
        <w:rPr>
          <w:sz w:val="24"/>
          <w:szCs w:val="24"/>
        </w:rPr>
        <w:t>ё</w:t>
      </w:r>
      <w:r w:rsidRPr="00C72D9D">
        <w:rPr>
          <w:sz w:val="24"/>
          <w:szCs w:val="24"/>
        </w:rPr>
        <w:t xml:space="preserve">тесь) в изобретении средств, чтобы поймать меня в совершении ошибки и представить меня в вашем воображении дураком, доверчивым незнайкой, способным попасть в </w:t>
      </w:r>
      <w:r>
        <w:rPr>
          <w:sz w:val="24"/>
          <w:szCs w:val="24"/>
        </w:rPr>
        <w:t>ловушку</w:t>
      </w:r>
      <w:r w:rsidR="008F2E13">
        <w:rPr>
          <w:sz w:val="24"/>
          <w:szCs w:val="24"/>
        </w:rPr>
        <w:t xml:space="preserve"> какого-то Ферна!</w:t>
      </w:r>
      <w:r w:rsidR="008313C8">
        <w:rPr>
          <w:sz w:val="24"/>
          <w:szCs w:val="24"/>
        </w:rPr>
        <w:t xml:space="preserve"> </w:t>
      </w:r>
      <w:r w:rsidRPr="00C72D9D">
        <w:rPr>
          <w:sz w:val="24"/>
          <w:szCs w:val="24"/>
        </w:rPr>
        <w:t>Давайте рассуждать, мой брат. Оставим совершенно в стороне тот факт, что я являюсь посвящ</w:t>
      </w:r>
      <w:r w:rsidR="008F2E13">
        <w:rPr>
          <w:sz w:val="24"/>
          <w:szCs w:val="24"/>
        </w:rPr>
        <w:t>ё</w:t>
      </w:r>
      <w:r w:rsidRPr="00C72D9D">
        <w:rPr>
          <w:sz w:val="24"/>
          <w:szCs w:val="24"/>
        </w:rPr>
        <w:t>нным</w:t>
      </w:r>
      <w:r>
        <w:rPr>
          <w:sz w:val="24"/>
          <w:szCs w:val="24"/>
        </w:rPr>
        <w:t>,</w:t>
      </w:r>
      <w:r w:rsidRPr="00C72D9D">
        <w:rPr>
          <w:sz w:val="24"/>
          <w:szCs w:val="24"/>
        </w:rPr>
        <w:t xml:space="preserve"> адептом, и </w:t>
      </w:r>
      <w:r>
        <w:rPr>
          <w:sz w:val="24"/>
          <w:szCs w:val="24"/>
        </w:rPr>
        <w:t>уясним</w:t>
      </w:r>
      <w:r w:rsidRPr="00C72D9D">
        <w:rPr>
          <w:sz w:val="24"/>
          <w:szCs w:val="24"/>
        </w:rPr>
        <w:t xml:space="preserve"> до конца, </w:t>
      </w:r>
      <w:r>
        <w:rPr>
          <w:sz w:val="24"/>
          <w:szCs w:val="24"/>
        </w:rPr>
        <w:t xml:space="preserve">каким я представляюсь в </w:t>
      </w:r>
      <w:r w:rsidRPr="00C72D9D">
        <w:rPr>
          <w:sz w:val="24"/>
          <w:szCs w:val="24"/>
        </w:rPr>
        <w:t>ваш</w:t>
      </w:r>
      <w:r>
        <w:rPr>
          <w:sz w:val="24"/>
          <w:szCs w:val="24"/>
        </w:rPr>
        <w:t>е</w:t>
      </w:r>
      <w:r w:rsidRPr="00C72D9D">
        <w:rPr>
          <w:sz w:val="24"/>
          <w:szCs w:val="24"/>
        </w:rPr>
        <w:t>м воображени</w:t>
      </w:r>
      <w:r>
        <w:rPr>
          <w:sz w:val="24"/>
          <w:szCs w:val="24"/>
        </w:rPr>
        <w:t>и</w:t>
      </w:r>
      <w:r w:rsidRPr="00C72D9D">
        <w:rPr>
          <w:sz w:val="24"/>
          <w:szCs w:val="24"/>
        </w:rPr>
        <w:t>,</w:t>
      </w:r>
      <w:r w:rsidR="008F4299">
        <w:rPr>
          <w:sz w:val="24"/>
          <w:szCs w:val="24"/>
        </w:rPr>
        <w:t xml:space="preserve"> —</w:t>
      </w:r>
      <w:r w:rsidRPr="00C72D9D">
        <w:rPr>
          <w:sz w:val="24"/>
          <w:szCs w:val="24"/>
        </w:rPr>
        <w:t xml:space="preserve"> как два обычных смертных, с некотор</w:t>
      </w:r>
      <w:r>
        <w:rPr>
          <w:sz w:val="24"/>
          <w:szCs w:val="24"/>
        </w:rPr>
        <w:t>ой долей</w:t>
      </w:r>
      <w:r w:rsidRPr="00C72D9D">
        <w:rPr>
          <w:sz w:val="24"/>
          <w:szCs w:val="24"/>
        </w:rPr>
        <w:t xml:space="preserve"> здравого </w:t>
      </w:r>
      <w:r>
        <w:rPr>
          <w:sz w:val="24"/>
          <w:szCs w:val="24"/>
        </w:rPr>
        <w:t>смысла</w:t>
      </w:r>
      <w:r w:rsidRPr="00C72D9D">
        <w:rPr>
          <w:sz w:val="24"/>
          <w:szCs w:val="24"/>
        </w:rPr>
        <w:t xml:space="preserve"> в моей голове и со значительно большей до</w:t>
      </w:r>
      <w:r>
        <w:rPr>
          <w:sz w:val="24"/>
          <w:szCs w:val="24"/>
        </w:rPr>
        <w:t>лей</w:t>
      </w:r>
      <w:r w:rsidRPr="00C72D9D">
        <w:rPr>
          <w:sz w:val="24"/>
          <w:szCs w:val="24"/>
        </w:rPr>
        <w:t xml:space="preserve"> того же в вашей. Если вы согласны на эту малость, то я в состоянии доказать вам, что это абсурд</w:t>
      </w:r>
      <w:r w:rsidR="008F4299">
        <w:rPr>
          <w:sz w:val="24"/>
          <w:szCs w:val="24"/>
        </w:rPr>
        <w:t xml:space="preserve"> —</w:t>
      </w:r>
      <w:r w:rsidRPr="00C72D9D">
        <w:rPr>
          <w:sz w:val="24"/>
          <w:szCs w:val="24"/>
        </w:rPr>
        <w:t xml:space="preserve"> думать, что меня могли </w:t>
      </w:r>
      <w:r w:rsidRPr="008F2E13">
        <w:rPr>
          <w:i/>
          <w:sz w:val="24"/>
          <w:szCs w:val="24"/>
        </w:rPr>
        <w:t>поймать</w:t>
      </w:r>
      <w:r w:rsidRPr="00C72D9D">
        <w:rPr>
          <w:sz w:val="24"/>
          <w:szCs w:val="24"/>
        </w:rPr>
        <w:t xml:space="preserve"> в сети такого </w:t>
      </w:r>
      <w:r w:rsidR="008F2E13">
        <w:rPr>
          <w:sz w:val="24"/>
          <w:szCs w:val="24"/>
        </w:rPr>
        <w:t>незатейливого плана</w:t>
      </w:r>
      <w:r w:rsidRPr="00C72D9D">
        <w:rPr>
          <w:sz w:val="24"/>
          <w:szCs w:val="24"/>
        </w:rPr>
        <w:t>! Вы пиш</w:t>
      </w:r>
      <w:r w:rsidR="008F2E13">
        <w:rPr>
          <w:sz w:val="24"/>
          <w:szCs w:val="24"/>
        </w:rPr>
        <w:t>е</w:t>
      </w:r>
      <w:r w:rsidRPr="00C72D9D">
        <w:rPr>
          <w:sz w:val="24"/>
          <w:szCs w:val="24"/>
        </w:rPr>
        <w:t>те</w:t>
      </w:r>
      <w:r>
        <w:rPr>
          <w:sz w:val="24"/>
          <w:szCs w:val="24"/>
        </w:rPr>
        <w:t>:</w:t>
      </w:r>
      <w:r w:rsidRPr="00C72D9D">
        <w:rPr>
          <w:sz w:val="24"/>
          <w:szCs w:val="24"/>
        </w:rPr>
        <w:t xml:space="preserve"> для того, чтобы п</w:t>
      </w:r>
      <w:r w:rsidR="008F2E13">
        <w:rPr>
          <w:sz w:val="24"/>
          <w:szCs w:val="24"/>
        </w:rPr>
        <w:t>р</w:t>
      </w:r>
      <w:r w:rsidRPr="00C72D9D">
        <w:rPr>
          <w:sz w:val="24"/>
          <w:szCs w:val="24"/>
        </w:rPr>
        <w:t>оверить м</w:t>
      </w:r>
      <w:r w:rsidR="008F2E13">
        <w:rPr>
          <w:sz w:val="24"/>
          <w:szCs w:val="24"/>
        </w:rPr>
        <w:t>е</w:t>
      </w:r>
      <w:r w:rsidRPr="00C72D9D">
        <w:rPr>
          <w:sz w:val="24"/>
          <w:szCs w:val="24"/>
        </w:rPr>
        <w:t>н</w:t>
      </w:r>
      <w:r w:rsidR="008F2E13">
        <w:rPr>
          <w:sz w:val="24"/>
          <w:szCs w:val="24"/>
        </w:rPr>
        <w:t>я</w:t>
      </w:r>
      <w:r w:rsidRPr="00C72D9D">
        <w:rPr>
          <w:sz w:val="24"/>
          <w:szCs w:val="24"/>
        </w:rPr>
        <w:t>, Ферн</w:t>
      </w:r>
      <w:r w:rsidR="008F2E13">
        <w:rPr>
          <w:sz w:val="24"/>
          <w:szCs w:val="24"/>
        </w:rPr>
        <w:t>у</w:t>
      </w:r>
      <w:r w:rsidRPr="00C72D9D">
        <w:rPr>
          <w:sz w:val="24"/>
          <w:szCs w:val="24"/>
        </w:rPr>
        <w:t xml:space="preserve"> </w:t>
      </w:r>
      <w:r w:rsidR="008F2E13">
        <w:rPr>
          <w:sz w:val="24"/>
          <w:szCs w:val="24"/>
        </w:rPr>
        <w:t xml:space="preserve">нужно было </w:t>
      </w:r>
      <w:r w:rsidRPr="00C72D9D">
        <w:rPr>
          <w:sz w:val="24"/>
          <w:szCs w:val="24"/>
        </w:rPr>
        <w:t>з</w:t>
      </w:r>
      <w:r w:rsidRPr="008F2E13">
        <w:rPr>
          <w:sz w:val="24"/>
          <w:szCs w:val="24"/>
        </w:rPr>
        <w:t>нать, “</w:t>
      </w:r>
      <w:r w:rsidR="008F2E13">
        <w:rPr>
          <w:sz w:val="24"/>
          <w:szCs w:val="24"/>
        </w:rPr>
        <w:t>желает ли Морь</w:t>
      </w:r>
      <w:r w:rsidRPr="008F2E13">
        <w:rPr>
          <w:sz w:val="24"/>
          <w:szCs w:val="24"/>
        </w:rPr>
        <w:t>я е</w:t>
      </w:r>
      <w:r w:rsidR="008F2E13" w:rsidRPr="008F2E13">
        <w:rPr>
          <w:sz w:val="24"/>
          <w:szCs w:val="24"/>
        </w:rPr>
        <w:t>ё</w:t>
      </w:r>
      <w:r w:rsidRPr="008F2E13">
        <w:rPr>
          <w:sz w:val="24"/>
          <w:szCs w:val="24"/>
        </w:rPr>
        <w:t xml:space="preserve"> (статьи о его видении) опубликования</w:t>
      </w:r>
      <w:r w:rsidR="00665808" w:rsidRPr="00665808">
        <w:rPr>
          <w:sz w:val="24"/>
          <w:szCs w:val="24"/>
        </w:rPr>
        <w:t>”</w:t>
      </w:r>
      <w:r w:rsidRPr="008F2E13">
        <w:rPr>
          <w:sz w:val="24"/>
          <w:szCs w:val="24"/>
        </w:rPr>
        <w:t xml:space="preserve">, </w:t>
      </w:r>
      <w:r w:rsidR="008F2E13">
        <w:rPr>
          <w:sz w:val="24"/>
          <w:szCs w:val="24"/>
        </w:rPr>
        <w:t>а</w:t>
      </w:r>
      <w:r w:rsidRPr="008F2E13">
        <w:rPr>
          <w:sz w:val="24"/>
          <w:szCs w:val="24"/>
        </w:rPr>
        <w:t xml:space="preserve"> М</w:t>
      </w:r>
      <w:r w:rsidR="008F2E13">
        <w:rPr>
          <w:sz w:val="24"/>
          <w:szCs w:val="24"/>
        </w:rPr>
        <w:t>орья</w:t>
      </w:r>
      <w:r w:rsidRPr="008F2E13">
        <w:rPr>
          <w:sz w:val="24"/>
          <w:szCs w:val="24"/>
        </w:rPr>
        <w:t xml:space="preserve"> отвечает, попав в </w:t>
      </w:r>
      <w:r w:rsidR="00665808" w:rsidRPr="00665808">
        <w:rPr>
          <w:sz w:val="24"/>
          <w:szCs w:val="24"/>
        </w:rPr>
        <w:t xml:space="preserve">его </w:t>
      </w:r>
      <w:r w:rsidRPr="008F2E13">
        <w:rPr>
          <w:sz w:val="24"/>
          <w:szCs w:val="24"/>
        </w:rPr>
        <w:t xml:space="preserve">ловушку, что да, желает. </w:t>
      </w:r>
      <w:r w:rsidRPr="00C72D9D">
        <w:rPr>
          <w:sz w:val="24"/>
          <w:szCs w:val="24"/>
        </w:rPr>
        <w:t xml:space="preserve">Поверить последнему утверждению довольно трудно. Нужно быть человеком </w:t>
      </w:r>
      <w:r>
        <w:rPr>
          <w:sz w:val="24"/>
          <w:szCs w:val="24"/>
        </w:rPr>
        <w:t>хотя бы с умеренным здравым смыслом</w:t>
      </w:r>
      <w:r w:rsidRPr="00C72D9D">
        <w:rPr>
          <w:sz w:val="24"/>
          <w:szCs w:val="24"/>
        </w:rPr>
        <w:t xml:space="preserve"> и </w:t>
      </w:r>
      <w:r>
        <w:rPr>
          <w:sz w:val="24"/>
          <w:szCs w:val="24"/>
        </w:rPr>
        <w:t xml:space="preserve">мыслительными </w:t>
      </w:r>
      <w:r w:rsidRPr="00C72D9D">
        <w:rPr>
          <w:sz w:val="24"/>
          <w:szCs w:val="24"/>
        </w:rPr>
        <w:t>способност</w:t>
      </w:r>
      <w:r>
        <w:rPr>
          <w:sz w:val="24"/>
          <w:szCs w:val="24"/>
        </w:rPr>
        <w:t>ями</w:t>
      </w:r>
      <w:r w:rsidRPr="00C72D9D">
        <w:rPr>
          <w:sz w:val="24"/>
          <w:szCs w:val="24"/>
        </w:rPr>
        <w:t xml:space="preserve">, чтобы ощутить, что имеются две неодолимые трудности на пути к примирению вашего прежнего мнения обо мне и веры в то, что я действительно </w:t>
      </w:r>
      <w:r w:rsidRPr="00665808">
        <w:rPr>
          <w:i/>
          <w:sz w:val="24"/>
          <w:szCs w:val="24"/>
        </w:rPr>
        <w:t>был пойман в ловушку</w:t>
      </w:r>
      <w:r w:rsidRPr="00C72D9D">
        <w:rPr>
          <w:sz w:val="24"/>
          <w:szCs w:val="24"/>
        </w:rPr>
        <w:t>.</w:t>
      </w:r>
      <w:r w:rsidR="00665808">
        <w:rPr>
          <w:sz w:val="24"/>
          <w:szCs w:val="24"/>
        </w:rPr>
        <w:t xml:space="preserve"> </w:t>
      </w:r>
      <w:r w:rsidRPr="00C72D9D">
        <w:rPr>
          <w:sz w:val="24"/>
          <w:szCs w:val="24"/>
        </w:rPr>
        <w:t>1. Сущность</w:t>
      </w:r>
      <w:r>
        <w:rPr>
          <w:sz w:val="24"/>
          <w:szCs w:val="24"/>
        </w:rPr>
        <w:t xml:space="preserve"> и</w:t>
      </w:r>
      <w:r w:rsidRPr="00C72D9D">
        <w:rPr>
          <w:sz w:val="24"/>
          <w:szCs w:val="24"/>
        </w:rPr>
        <w:t xml:space="preserve"> содержани</w:t>
      </w:r>
      <w:r>
        <w:rPr>
          <w:sz w:val="24"/>
          <w:szCs w:val="24"/>
        </w:rPr>
        <w:t>е</w:t>
      </w:r>
      <w:r w:rsidRPr="00C72D9D">
        <w:rPr>
          <w:sz w:val="24"/>
          <w:szCs w:val="24"/>
        </w:rPr>
        <w:t xml:space="preserve"> этого видения. В видении фигурировали три таинственных существа</w:t>
      </w:r>
      <w:r w:rsidR="00492A8D">
        <w:rPr>
          <w:sz w:val="24"/>
          <w:szCs w:val="24"/>
        </w:rPr>
        <w:t xml:space="preserve"> —</w:t>
      </w:r>
      <w:r w:rsidRPr="00C72D9D">
        <w:rPr>
          <w:sz w:val="24"/>
          <w:szCs w:val="24"/>
        </w:rPr>
        <w:t xml:space="preserve"> “гуру”, “Могущественный” и “Отец”. Последний</w:t>
      </w:r>
      <w:r w:rsidR="008F4299">
        <w:rPr>
          <w:sz w:val="24"/>
          <w:szCs w:val="24"/>
        </w:rPr>
        <w:t xml:space="preserve"> —</w:t>
      </w:r>
      <w:r w:rsidRPr="00C72D9D">
        <w:rPr>
          <w:sz w:val="24"/>
          <w:szCs w:val="24"/>
        </w:rPr>
        <w:t xml:space="preserve"> это ваш покорный слуга. Трудно поверить, что</w:t>
      </w:r>
      <w:r>
        <w:rPr>
          <w:sz w:val="24"/>
          <w:szCs w:val="24"/>
        </w:rPr>
        <w:t xml:space="preserve"> я</w:t>
      </w:r>
      <w:r w:rsidR="008F4299">
        <w:rPr>
          <w:sz w:val="24"/>
          <w:szCs w:val="24"/>
        </w:rPr>
        <w:t xml:space="preserve"> —</w:t>
      </w:r>
      <w:r w:rsidRPr="00C72D9D">
        <w:rPr>
          <w:sz w:val="24"/>
          <w:szCs w:val="24"/>
        </w:rPr>
        <w:t xml:space="preserve"> если только мне не приписываются способности </w:t>
      </w:r>
      <w:r w:rsidRPr="00665808">
        <w:rPr>
          <w:i/>
          <w:sz w:val="24"/>
          <w:szCs w:val="24"/>
        </w:rPr>
        <w:t>галлюцинирующего медиума</w:t>
      </w:r>
      <w:r>
        <w:rPr>
          <w:sz w:val="24"/>
          <w:szCs w:val="24"/>
        </w:rPr>
        <w:t>,</w:t>
      </w:r>
      <w:r w:rsidR="008F4299">
        <w:rPr>
          <w:sz w:val="24"/>
          <w:szCs w:val="24"/>
        </w:rPr>
        <w:t xml:space="preserve"> —</w:t>
      </w:r>
      <w:r w:rsidR="00665808">
        <w:rPr>
          <w:sz w:val="24"/>
          <w:szCs w:val="24"/>
        </w:rPr>
        <w:t xml:space="preserve"> </w:t>
      </w:r>
      <w:r w:rsidRPr="00C72D9D">
        <w:rPr>
          <w:sz w:val="24"/>
          <w:szCs w:val="24"/>
        </w:rPr>
        <w:t xml:space="preserve">хорошо сознавая, что до </w:t>
      </w:r>
      <w:r>
        <w:rPr>
          <w:sz w:val="24"/>
          <w:szCs w:val="24"/>
        </w:rPr>
        <w:t>сего</w:t>
      </w:r>
      <w:r w:rsidRPr="00C72D9D">
        <w:rPr>
          <w:sz w:val="24"/>
          <w:szCs w:val="24"/>
        </w:rPr>
        <w:t xml:space="preserve"> времени я никогда не приближался менее чем за милю к этому молодому джентльмену и также не посещал его в его сновидениях</w:t>
      </w:r>
      <w:r>
        <w:rPr>
          <w:sz w:val="24"/>
          <w:szCs w:val="24"/>
        </w:rPr>
        <w:t>,</w:t>
      </w:r>
      <w:r w:rsidR="008F4299">
        <w:rPr>
          <w:sz w:val="24"/>
          <w:szCs w:val="24"/>
        </w:rPr>
        <w:t xml:space="preserve"> —</w:t>
      </w:r>
      <w:r w:rsidR="00665808">
        <w:rPr>
          <w:sz w:val="24"/>
          <w:szCs w:val="24"/>
        </w:rPr>
        <w:t xml:space="preserve"> </w:t>
      </w:r>
      <w:r w:rsidRPr="00C72D9D">
        <w:rPr>
          <w:sz w:val="24"/>
          <w:szCs w:val="24"/>
        </w:rPr>
        <w:t xml:space="preserve">поверил </w:t>
      </w:r>
      <w:r>
        <w:rPr>
          <w:sz w:val="24"/>
          <w:szCs w:val="24"/>
        </w:rPr>
        <w:t xml:space="preserve">бы </w:t>
      </w:r>
      <w:r w:rsidRPr="00C72D9D">
        <w:rPr>
          <w:sz w:val="24"/>
          <w:szCs w:val="24"/>
        </w:rPr>
        <w:t xml:space="preserve">в реальность описанного видения или, по крайней мере, что у меня не возникли </w:t>
      </w:r>
      <w:r>
        <w:rPr>
          <w:sz w:val="24"/>
          <w:szCs w:val="24"/>
        </w:rPr>
        <w:t xml:space="preserve">бы </w:t>
      </w:r>
      <w:r w:rsidRPr="00C72D9D">
        <w:rPr>
          <w:sz w:val="24"/>
          <w:szCs w:val="24"/>
        </w:rPr>
        <w:t>сомнения по поводу таких странных утверждений.</w:t>
      </w:r>
      <w:r w:rsidR="008313C8">
        <w:rPr>
          <w:sz w:val="24"/>
          <w:szCs w:val="24"/>
        </w:rPr>
        <w:t xml:space="preserve"> </w:t>
      </w:r>
      <w:r w:rsidRPr="00C72D9D">
        <w:rPr>
          <w:sz w:val="24"/>
          <w:szCs w:val="24"/>
        </w:rPr>
        <w:t>2. Трудность примирения дв</w:t>
      </w:r>
      <w:r>
        <w:rPr>
          <w:sz w:val="24"/>
          <w:szCs w:val="24"/>
        </w:rPr>
        <w:t>ух</w:t>
      </w:r>
      <w:r w:rsidRPr="00C72D9D">
        <w:rPr>
          <w:sz w:val="24"/>
          <w:szCs w:val="24"/>
        </w:rPr>
        <w:t xml:space="preserve"> факт</w:t>
      </w:r>
      <w:r>
        <w:rPr>
          <w:sz w:val="24"/>
          <w:szCs w:val="24"/>
        </w:rPr>
        <w:t>ов: того,</w:t>
      </w:r>
      <w:r w:rsidRPr="00C72D9D" w:rsidDel="002B2522">
        <w:rPr>
          <w:sz w:val="24"/>
          <w:szCs w:val="24"/>
        </w:rPr>
        <w:t xml:space="preserve"> </w:t>
      </w:r>
      <w:r w:rsidRPr="00C72D9D">
        <w:rPr>
          <w:sz w:val="24"/>
          <w:szCs w:val="24"/>
        </w:rPr>
        <w:t xml:space="preserve">что я являюсь “властным малым”, который </w:t>
      </w:r>
      <w:r w:rsidRPr="00665808">
        <w:rPr>
          <w:i/>
          <w:sz w:val="24"/>
          <w:szCs w:val="24"/>
        </w:rPr>
        <w:t>очень сердит</w:t>
      </w:r>
      <w:r w:rsidR="00665808" w:rsidRPr="00665808">
        <w:rPr>
          <w:i/>
          <w:sz w:val="24"/>
          <w:szCs w:val="24"/>
        </w:rPr>
        <w:t>ся</w:t>
      </w:r>
      <w:r w:rsidRPr="00665808">
        <w:rPr>
          <w:i/>
          <w:sz w:val="24"/>
          <w:szCs w:val="24"/>
        </w:rPr>
        <w:t>, когда ему возражают</w:t>
      </w:r>
      <w:r w:rsidRPr="00C72D9D">
        <w:rPr>
          <w:sz w:val="24"/>
          <w:szCs w:val="24"/>
        </w:rPr>
        <w:t>, и мо</w:t>
      </w:r>
      <w:r>
        <w:rPr>
          <w:sz w:val="24"/>
          <w:szCs w:val="24"/>
        </w:rPr>
        <w:t>его</w:t>
      </w:r>
      <w:r w:rsidRPr="00C72D9D">
        <w:rPr>
          <w:sz w:val="24"/>
          <w:szCs w:val="24"/>
        </w:rPr>
        <w:t xml:space="preserve"> спокойн</w:t>
      </w:r>
      <w:r>
        <w:rPr>
          <w:sz w:val="24"/>
          <w:szCs w:val="24"/>
        </w:rPr>
        <w:t>ого отношения</w:t>
      </w:r>
      <w:r w:rsidRPr="00C72D9D">
        <w:rPr>
          <w:sz w:val="24"/>
          <w:szCs w:val="24"/>
        </w:rPr>
        <w:t xml:space="preserve"> к непослушанию, </w:t>
      </w:r>
      <w:r w:rsidRPr="00665808">
        <w:rPr>
          <w:i/>
          <w:sz w:val="24"/>
          <w:szCs w:val="24"/>
        </w:rPr>
        <w:t>бунту</w:t>
      </w:r>
      <w:r w:rsidR="00665808">
        <w:rPr>
          <w:sz w:val="24"/>
          <w:szCs w:val="24"/>
        </w:rPr>
        <w:t xml:space="preserve"> челы</w:t>
      </w:r>
      <w:r w:rsidRPr="00C72D9D">
        <w:rPr>
          <w:sz w:val="24"/>
          <w:szCs w:val="24"/>
        </w:rPr>
        <w:t>, находящегося на испытании, который, узна</w:t>
      </w:r>
      <w:r>
        <w:rPr>
          <w:sz w:val="24"/>
          <w:szCs w:val="24"/>
        </w:rPr>
        <w:t>в</w:t>
      </w:r>
      <w:r w:rsidRPr="00C72D9D">
        <w:rPr>
          <w:sz w:val="24"/>
          <w:szCs w:val="24"/>
        </w:rPr>
        <w:t xml:space="preserve">, что </w:t>
      </w:r>
      <w:r>
        <w:rPr>
          <w:sz w:val="24"/>
          <w:szCs w:val="24"/>
        </w:rPr>
        <w:t>«</w:t>
      </w:r>
      <w:r w:rsidRPr="00C72D9D">
        <w:rPr>
          <w:sz w:val="24"/>
          <w:szCs w:val="24"/>
        </w:rPr>
        <w:t>М</w:t>
      </w:r>
      <w:r>
        <w:rPr>
          <w:sz w:val="24"/>
          <w:szCs w:val="24"/>
        </w:rPr>
        <w:t>ор</w:t>
      </w:r>
      <w:r w:rsidR="00665808">
        <w:rPr>
          <w:sz w:val="24"/>
          <w:szCs w:val="24"/>
        </w:rPr>
        <w:t>ь</w:t>
      </w:r>
      <w:r>
        <w:rPr>
          <w:sz w:val="24"/>
          <w:szCs w:val="24"/>
        </w:rPr>
        <w:t xml:space="preserve">я да, </w:t>
      </w:r>
      <w:r w:rsidRPr="00665808">
        <w:rPr>
          <w:i/>
          <w:sz w:val="24"/>
          <w:szCs w:val="24"/>
        </w:rPr>
        <w:t>желает этого</w:t>
      </w:r>
      <w:r>
        <w:rPr>
          <w:sz w:val="24"/>
          <w:szCs w:val="24"/>
        </w:rPr>
        <w:t>»</w:t>
      </w:r>
      <w:r w:rsidRPr="00C72D9D">
        <w:rPr>
          <w:sz w:val="24"/>
          <w:szCs w:val="24"/>
        </w:rPr>
        <w:t>, т. е. опубликован</w:t>
      </w:r>
      <w:r>
        <w:rPr>
          <w:sz w:val="24"/>
          <w:szCs w:val="24"/>
        </w:rPr>
        <w:t>ия статьи об его виденим,</w:t>
      </w:r>
      <w:r w:rsidRPr="00C72D9D" w:rsidDel="002B2522">
        <w:rPr>
          <w:sz w:val="24"/>
          <w:szCs w:val="24"/>
        </w:rPr>
        <w:t xml:space="preserve"> </w:t>
      </w:r>
      <w:r w:rsidRPr="00C72D9D">
        <w:rPr>
          <w:sz w:val="24"/>
          <w:szCs w:val="24"/>
        </w:rPr>
        <w:t>обещал переписать е</w:t>
      </w:r>
      <w:r w:rsidR="00665808">
        <w:rPr>
          <w:sz w:val="24"/>
          <w:szCs w:val="24"/>
        </w:rPr>
        <w:t>ё</w:t>
      </w:r>
      <w:r w:rsidRPr="00C72D9D">
        <w:rPr>
          <w:sz w:val="24"/>
          <w:szCs w:val="24"/>
        </w:rPr>
        <w:t xml:space="preserve">, а на самом деле и не </w:t>
      </w:r>
      <w:r w:rsidR="00665808">
        <w:rPr>
          <w:sz w:val="24"/>
          <w:szCs w:val="24"/>
        </w:rPr>
        <w:t>думал подчиниться этому желанию</w:t>
      </w:r>
      <w:r>
        <w:rPr>
          <w:sz w:val="24"/>
          <w:szCs w:val="24"/>
        </w:rPr>
        <w:t xml:space="preserve">, да и </w:t>
      </w:r>
      <w:r w:rsidRPr="00C72D9D">
        <w:rPr>
          <w:sz w:val="24"/>
          <w:szCs w:val="24"/>
        </w:rPr>
        <w:t xml:space="preserve">бедный глупый </w:t>
      </w:r>
      <w:r w:rsidR="00665808" w:rsidRPr="00665808">
        <w:rPr>
          <w:i/>
          <w:sz w:val="24"/>
          <w:szCs w:val="24"/>
        </w:rPr>
        <w:t>г</w:t>
      </w:r>
      <w:r w:rsidRPr="00665808">
        <w:rPr>
          <w:i/>
          <w:sz w:val="24"/>
          <w:szCs w:val="24"/>
        </w:rPr>
        <w:t>уру</w:t>
      </w:r>
      <w:r w:rsidRPr="00C72D9D">
        <w:rPr>
          <w:sz w:val="24"/>
          <w:szCs w:val="24"/>
        </w:rPr>
        <w:t xml:space="preserve"> и </w:t>
      </w:r>
      <w:r>
        <w:rPr>
          <w:sz w:val="24"/>
          <w:szCs w:val="24"/>
        </w:rPr>
        <w:t>«</w:t>
      </w:r>
      <w:r w:rsidRPr="00C72D9D">
        <w:rPr>
          <w:sz w:val="24"/>
          <w:szCs w:val="24"/>
        </w:rPr>
        <w:t>Отец</w:t>
      </w:r>
      <w:r>
        <w:rPr>
          <w:sz w:val="24"/>
          <w:szCs w:val="24"/>
        </w:rPr>
        <w:t>»</w:t>
      </w:r>
      <w:r w:rsidRPr="00C72D9D">
        <w:rPr>
          <w:sz w:val="24"/>
          <w:szCs w:val="24"/>
        </w:rPr>
        <w:t xml:space="preserve"> более не думали об этом деле. Вс</w:t>
      </w:r>
      <w:r w:rsidR="00665808">
        <w:rPr>
          <w:sz w:val="24"/>
          <w:szCs w:val="24"/>
        </w:rPr>
        <w:t>ё</w:t>
      </w:r>
      <w:r w:rsidRPr="00C72D9D">
        <w:rPr>
          <w:sz w:val="24"/>
          <w:szCs w:val="24"/>
        </w:rPr>
        <w:t xml:space="preserve"> вышеизложенное стало бы совершенно ясным даже для человека со средним</w:t>
      </w:r>
      <w:r>
        <w:rPr>
          <w:sz w:val="24"/>
          <w:szCs w:val="24"/>
        </w:rPr>
        <w:t xml:space="preserve"> </w:t>
      </w:r>
      <w:r w:rsidRPr="00C72D9D">
        <w:rPr>
          <w:sz w:val="24"/>
          <w:szCs w:val="24"/>
        </w:rPr>
        <w:t>и</w:t>
      </w:r>
      <w:r>
        <w:rPr>
          <w:sz w:val="24"/>
          <w:szCs w:val="24"/>
        </w:rPr>
        <w:t>нтеллектом</w:t>
      </w:r>
      <w:r w:rsidRPr="00C72D9D">
        <w:rPr>
          <w:sz w:val="24"/>
          <w:szCs w:val="24"/>
        </w:rPr>
        <w:t>. Но произошло обратное</w:t>
      </w:r>
      <w:r w:rsidR="008F4299">
        <w:rPr>
          <w:sz w:val="24"/>
          <w:szCs w:val="24"/>
        </w:rPr>
        <w:t xml:space="preserve"> —</w:t>
      </w:r>
      <w:r w:rsidRPr="00C72D9D">
        <w:rPr>
          <w:sz w:val="24"/>
          <w:szCs w:val="24"/>
        </w:rPr>
        <w:t xml:space="preserve"> человек</w:t>
      </w:r>
      <w:r>
        <w:rPr>
          <w:sz w:val="24"/>
          <w:szCs w:val="24"/>
        </w:rPr>
        <w:t>,</w:t>
      </w:r>
      <w:r w:rsidRPr="00C72D9D">
        <w:rPr>
          <w:sz w:val="24"/>
          <w:szCs w:val="24"/>
        </w:rPr>
        <w:t xml:space="preserve"> несомненно</w:t>
      </w:r>
      <w:r>
        <w:rPr>
          <w:sz w:val="24"/>
          <w:szCs w:val="24"/>
        </w:rPr>
        <w:t>,</w:t>
      </w:r>
      <w:r w:rsidRPr="00C72D9D">
        <w:rPr>
          <w:sz w:val="24"/>
          <w:szCs w:val="24"/>
        </w:rPr>
        <w:t xml:space="preserve"> большого интеллекта и с ещ</w:t>
      </w:r>
      <w:r w:rsidR="00665808">
        <w:rPr>
          <w:sz w:val="24"/>
          <w:szCs w:val="24"/>
        </w:rPr>
        <w:t>ё</w:t>
      </w:r>
      <w:r w:rsidRPr="00C72D9D">
        <w:rPr>
          <w:sz w:val="24"/>
          <w:szCs w:val="24"/>
        </w:rPr>
        <w:t xml:space="preserve"> б</w:t>
      </w:r>
      <w:r w:rsidR="00665808">
        <w:rPr>
          <w:sz w:val="24"/>
          <w:szCs w:val="24"/>
        </w:rPr>
        <w:t>ó</w:t>
      </w:r>
      <w:r w:rsidRPr="00C72D9D">
        <w:rPr>
          <w:sz w:val="24"/>
          <w:szCs w:val="24"/>
        </w:rPr>
        <w:t>льшими мыслительными способ</w:t>
      </w:r>
      <w:r w:rsidR="00492A8D">
        <w:rPr>
          <w:sz w:val="24"/>
          <w:szCs w:val="24"/>
        </w:rPr>
        <w:softHyphen/>
      </w:r>
      <w:r w:rsidRPr="00C72D9D">
        <w:rPr>
          <w:sz w:val="24"/>
          <w:szCs w:val="24"/>
        </w:rPr>
        <w:t xml:space="preserve">ностями был пойман в </w:t>
      </w:r>
      <w:r w:rsidR="00665808">
        <w:rPr>
          <w:sz w:val="24"/>
          <w:szCs w:val="24"/>
        </w:rPr>
        <w:t>самую</w:t>
      </w:r>
      <w:r w:rsidRPr="00C72D9D">
        <w:rPr>
          <w:sz w:val="24"/>
          <w:szCs w:val="24"/>
        </w:rPr>
        <w:t xml:space="preserve"> жалк</w:t>
      </w:r>
      <w:r w:rsidR="00665808">
        <w:rPr>
          <w:sz w:val="24"/>
          <w:szCs w:val="24"/>
        </w:rPr>
        <w:t>ую паутину лжи, какую только можно придумать</w:t>
      </w:r>
      <w:r w:rsidRPr="00C72D9D">
        <w:rPr>
          <w:sz w:val="24"/>
          <w:szCs w:val="24"/>
        </w:rPr>
        <w:t xml:space="preserve">, и отсюда </w:t>
      </w:r>
      <w:r>
        <w:rPr>
          <w:sz w:val="24"/>
          <w:szCs w:val="24"/>
        </w:rPr>
        <w:t>напрашивается единственный</w:t>
      </w:r>
      <w:r w:rsidRPr="00C72D9D">
        <w:rPr>
          <w:sz w:val="24"/>
          <w:szCs w:val="24"/>
        </w:rPr>
        <w:t xml:space="preserve"> вывод</w:t>
      </w:r>
      <w:r w:rsidR="008F4299">
        <w:rPr>
          <w:sz w:val="24"/>
          <w:szCs w:val="24"/>
        </w:rPr>
        <w:t xml:space="preserve"> —</w:t>
      </w:r>
      <w:r w:rsidRPr="00C72D9D">
        <w:rPr>
          <w:sz w:val="24"/>
          <w:szCs w:val="24"/>
        </w:rPr>
        <w:t xml:space="preserve"> и никако</w:t>
      </w:r>
      <w:r>
        <w:rPr>
          <w:sz w:val="24"/>
          <w:szCs w:val="24"/>
        </w:rPr>
        <w:t>й</w:t>
      </w:r>
      <w:r w:rsidRPr="00C72D9D">
        <w:rPr>
          <w:sz w:val="24"/>
          <w:szCs w:val="24"/>
        </w:rPr>
        <w:t xml:space="preserve"> друго</w:t>
      </w:r>
      <w:r>
        <w:rPr>
          <w:sz w:val="24"/>
          <w:szCs w:val="24"/>
        </w:rPr>
        <w:t>й,</w:t>
      </w:r>
      <w:r w:rsidR="008313C8">
        <w:rPr>
          <w:sz w:val="24"/>
          <w:szCs w:val="24"/>
        </w:rPr>
        <w:t xml:space="preserve"> —</w:t>
      </w:r>
      <w:r>
        <w:rPr>
          <w:sz w:val="24"/>
          <w:szCs w:val="24"/>
        </w:rPr>
        <w:t xml:space="preserve"> а именно</w:t>
      </w:r>
      <w:r w:rsidRPr="00C72D9D">
        <w:rPr>
          <w:sz w:val="24"/>
          <w:szCs w:val="24"/>
        </w:rPr>
        <w:t xml:space="preserve">: тот человек незаметно для себя </w:t>
      </w:r>
      <w:r>
        <w:rPr>
          <w:sz w:val="24"/>
          <w:szCs w:val="24"/>
        </w:rPr>
        <w:t xml:space="preserve">самого </w:t>
      </w:r>
      <w:r w:rsidRPr="00C72D9D">
        <w:rPr>
          <w:sz w:val="24"/>
          <w:szCs w:val="24"/>
        </w:rPr>
        <w:t xml:space="preserve">позволил </w:t>
      </w:r>
      <w:r w:rsidR="008313C8">
        <w:rPr>
          <w:sz w:val="24"/>
          <w:szCs w:val="24"/>
        </w:rPr>
        <w:t xml:space="preserve">удовлетворить </w:t>
      </w:r>
      <w:r w:rsidRPr="00C72D9D">
        <w:rPr>
          <w:sz w:val="24"/>
          <w:szCs w:val="24"/>
        </w:rPr>
        <w:t>сво</w:t>
      </w:r>
      <w:r w:rsidR="008313C8">
        <w:rPr>
          <w:sz w:val="24"/>
          <w:szCs w:val="24"/>
        </w:rPr>
        <w:t>ю</w:t>
      </w:r>
      <w:r w:rsidR="00665808">
        <w:rPr>
          <w:sz w:val="24"/>
          <w:szCs w:val="24"/>
        </w:rPr>
        <w:t xml:space="preserve"> мелочн</w:t>
      </w:r>
      <w:r w:rsidR="008313C8">
        <w:rPr>
          <w:sz w:val="24"/>
          <w:szCs w:val="24"/>
        </w:rPr>
        <w:t>ую</w:t>
      </w:r>
      <w:r w:rsidR="00665808">
        <w:rPr>
          <w:sz w:val="24"/>
          <w:szCs w:val="24"/>
        </w:rPr>
        <w:t xml:space="preserve"> </w:t>
      </w:r>
      <w:r>
        <w:rPr>
          <w:sz w:val="24"/>
          <w:szCs w:val="24"/>
        </w:rPr>
        <w:t>мстительно</w:t>
      </w:r>
      <w:r w:rsidR="00665808">
        <w:rPr>
          <w:sz w:val="24"/>
          <w:szCs w:val="24"/>
        </w:rPr>
        <w:t>ст</w:t>
      </w:r>
      <w:r w:rsidR="008313C8">
        <w:rPr>
          <w:sz w:val="24"/>
          <w:szCs w:val="24"/>
        </w:rPr>
        <w:t>ь</w:t>
      </w:r>
      <w:r w:rsidRPr="00C72D9D">
        <w:rPr>
          <w:sz w:val="24"/>
          <w:szCs w:val="24"/>
        </w:rPr>
        <w:t xml:space="preserve"> </w:t>
      </w:r>
      <w:r w:rsidR="008313C8">
        <w:rPr>
          <w:sz w:val="24"/>
          <w:szCs w:val="24"/>
        </w:rPr>
        <w:t>за счёт</w:t>
      </w:r>
      <w:r>
        <w:rPr>
          <w:sz w:val="24"/>
          <w:szCs w:val="24"/>
        </w:rPr>
        <w:t xml:space="preserve"> </w:t>
      </w:r>
      <w:r w:rsidRPr="00C72D9D">
        <w:rPr>
          <w:sz w:val="24"/>
          <w:szCs w:val="24"/>
        </w:rPr>
        <w:t>логик</w:t>
      </w:r>
      <w:r w:rsidR="008313C8">
        <w:rPr>
          <w:sz w:val="24"/>
          <w:szCs w:val="24"/>
        </w:rPr>
        <w:t>и</w:t>
      </w:r>
      <w:r w:rsidRPr="00C72D9D">
        <w:rPr>
          <w:sz w:val="24"/>
          <w:szCs w:val="24"/>
        </w:rPr>
        <w:t xml:space="preserve"> и здрав</w:t>
      </w:r>
      <w:r w:rsidR="008313C8">
        <w:rPr>
          <w:sz w:val="24"/>
          <w:szCs w:val="24"/>
        </w:rPr>
        <w:t xml:space="preserve">ого </w:t>
      </w:r>
      <w:r w:rsidRPr="00C72D9D">
        <w:rPr>
          <w:sz w:val="24"/>
          <w:szCs w:val="24"/>
        </w:rPr>
        <w:t>смысл</w:t>
      </w:r>
      <w:r>
        <w:rPr>
          <w:sz w:val="24"/>
          <w:szCs w:val="24"/>
        </w:rPr>
        <w:t>ом</w:t>
      </w:r>
      <w:r w:rsidRPr="00C72D9D">
        <w:rPr>
          <w:sz w:val="24"/>
          <w:szCs w:val="24"/>
        </w:rPr>
        <w:t xml:space="preserve">. Довольно, больше не будем </w:t>
      </w:r>
      <w:r w:rsidR="008313C8" w:rsidRPr="00C72D9D">
        <w:rPr>
          <w:sz w:val="24"/>
          <w:szCs w:val="24"/>
        </w:rPr>
        <w:t xml:space="preserve">говорить </w:t>
      </w:r>
      <w:r w:rsidRPr="00C72D9D">
        <w:rPr>
          <w:sz w:val="24"/>
          <w:szCs w:val="24"/>
        </w:rPr>
        <w:t>об этом. При вс</w:t>
      </w:r>
      <w:r w:rsidR="008313C8">
        <w:rPr>
          <w:sz w:val="24"/>
          <w:szCs w:val="24"/>
        </w:rPr>
        <w:t>ё</w:t>
      </w:r>
      <w:r w:rsidRPr="00C72D9D">
        <w:rPr>
          <w:sz w:val="24"/>
          <w:szCs w:val="24"/>
        </w:rPr>
        <w:t xml:space="preserve">м том, </w:t>
      </w:r>
      <w:r w:rsidR="008313C8">
        <w:rPr>
          <w:sz w:val="24"/>
          <w:szCs w:val="24"/>
        </w:rPr>
        <w:t xml:space="preserve">говоря </w:t>
      </w:r>
      <w:r w:rsidRPr="00C72D9D">
        <w:rPr>
          <w:sz w:val="24"/>
          <w:szCs w:val="24"/>
        </w:rPr>
        <w:t>открыто</w:t>
      </w:r>
      <w:r w:rsidR="008313C8">
        <w:rPr>
          <w:sz w:val="24"/>
          <w:szCs w:val="24"/>
        </w:rPr>
        <w:t>, что мне не нравятся</w:t>
      </w:r>
      <w:r w:rsidRPr="00C72D9D">
        <w:rPr>
          <w:sz w:val="24"/>
          <w:szCs w:val="24"/>
        </w:rPr>
        <w:t xml:space="preserve"> </w:t>
      </w:r>
      <w:r w:rsidR="008313C8">
        <w:rPr>
          <w:sz w:val="24"/>
          <w:szCs w:val="24"/>
        </w:rPr>
        <w:t>ваши</w:t>
      </w:r>
      <w:r w:rsidRPr="00C72D9D">
        <w:rPr>
          <w:sz w:val="24"/>
          <w:szCs w:val="24"/>
        </w:rPr>
        <w:t xml:space="preserve"> высокомери</w:t>
      </w:r>
      <w:r w:rsidR="008313C8">
        <w:rPr>
          <w:sz w:val="24"/>
          <w:szCs w:val="24"/>
        </w:rPr>
        <w:t>е</w:t>
      </w:r>
      <w:r w:rsidRPr="00C72D9D">
        <w:rPr>
          <w:sz w:val="24"/>
          <w:szCs w:val="24"/>
        </w:rPr>
        <w:t xml:space="preserve"> и эгоизм, я откровенно признаю</w:t>
      </w:r>
      <w:r w:rsidR="008313C8">
        <w:rPr>
          <w:sz w:val="24"/>
          <w:szCs w:val="24"/>
        </w:rPr>
        <w:t xml:space="preserve"> </w:t>
      </w:r>
      <w:r w:rsidRPr="00C72D9D">
        <w:rPr>
          <w:sz w:val="24"/>
          <w:szCs w:val="24"/>
        </w:rPr>
        <w:t>многие ваши замечательные качества</w:t>
      </w:r>
      <w:r w:rsidR="008313C8">
        <w:rPr>
          <w:sz w:val="24"/>
          <w:szCs w:val="24"/>
        </w:rPr>
        <w:t xml:space="preserve"> и</w:t>
      </w:r>
      <w:r w:rsidRPr="00C72D9D">
        <w:rPr>
          <w:sz w:val="24"/>
          <w:szCs w:val="24"/>
        </w:rPr>
        <w:t xml:space="preserve"> </w:t>
      </w:r>
      <w:r>
        <w:rPr>
          <w:sz w:val="24"/>
          <w:szCs w:val="24"/>
        </w:rPr>
        <w:t>безукоризненные достоинства,</w:t>
      </w:r>
      <w:r w:rsidRPr="00047681">
        <w:rPr>
          <w:sz w:val="24"/>
          <w:szCs w:val="24"/>
        </w:rPr>
        <w:t xml:space="preserve"> </w:t>
      </w:r>
      <w:r w:rsidRPr="00C72D9D">
        <w:rPr>
          <w:sz w:val="24"/>
          <w:szCs w:val="24"/>
        </w:rPr>
        <w:t xml:space="preserve">здравый </w:t>
      </w:r>
      <w:r>
        <w:rPr>
          <w:sz w:val="24"/>
          <w:szCs w:val="24"/>
        </w:rPr>
        <w:t>смысл</w:t>
      </w:r>
      <w:r w:rsidRPr="00C72D9D">
        <w:rPr>
          <w:sz w:val="24"/>
          <w:szCs w:val="24"/>
        </w:rPr>
        <w:t xml:space="preserve"> во вс</w:t>
      </w:r>
      <w:r w:rsidR="008313C8">
        <w:rPr>
          <w:sz w:val="24"/>
          <w:szCs w:val="24"/>
        </w:rPr>
        <w:t>ё</w:t>
      </w:r>
      <w:r w:rsidRPr="00C72D9D">
        <w:rPr>
          <w:sz w:val="24"/>
          <w:szCs w:val="24"/>
        </w:rPr>
        <w:t>м, что не связано непосредственно с вами самим</w:t>
      </w:r>
      <w:r w:rsidR="00492A8D">
        <w:rPr>
          <w:sz w:val="24"/>
          <w:szCs w:val="24"/>
        </w:rPr>
        <w:t>и</w:t>
      </w:r>
      <w:r w:rsidRPr="00C72D9D">
        <w:rPr>
          <w:sz w:val="24"/>
          <w:szCs w:val="24"/>
        </w:rPr>
        <w:t xml:space="preserve">, </w:t>
      </w:r>
      <w:r w:rsidR="008313C8" w:rsidRPr="00C72D9D">
        <w:rPr>
          <w:sz w:val="24"/>
          <w:szCs w:val="24"/>
        </w:rPr>
        <w:t xml:space="preserve">и выражаю восхищение </w:t>
      </w:r>
      <w:r w:rsidR="008313C8">
        <w:rPr>
          <w:sz w:val="24"/>
          <w:szCs w:val="24"/>
        </w:rPr>
        <w:t xml:space="preserve">ими, а </w:t>
      </w:r>
      <w:r w:rsidRPr="00C72D9D">
        <w:rPr>
          <w:sz w:val="24"/>
          <w:szCs w:val="24"/>
        </w:rPr>
        <w:t xml:space="preserve">в </w:t>
      </w:r>
      <w:r>
        <w:rPr>
          <w:sz w:val="24"/>
          <w:szCs w:val="24"/>
        </w:rPr>
        <w:t>противном</w:t>
      </w:r>
      <w:r w:rsidRPr="00C72D9D">
        <w:rPr>
          <w:sz w:val="24"/>
          <w:szCs w:val="24"/>
        </w:rPr>
        <w:t xml:space="preserve"> случае вы становитесь таким же властным, как</w:t>
      </w:r>
      <w:r>
        <w:rPr>
          <w:sz w:val="24"/>
          <w:szCs w:val="24"/>
        </w:rPr>
        <w:t xml:space="preserve"> и</w:t>
      </w:r>
      <w:r w:rsidRPr="00C72D9D">
        <w:rPr>
          <w:sz w:val="24"/>
          <w:szCs w:val="24"/>
        </w:rPr>
        <w:t xml:space="preserve"> я сам, только более нетерпимым</w:t>
      </w:r>
      <w:r>
        <w:rPr>
          <w:sz w:val="24"/>
          <w:szCs w:val="24"/>
        </w:rPr>
        <w:t>;</w:t>
      </w:r>
      <w:r w:rsidRPr="00C72D9D">
        <w:rPr>
          <w:sz w:val="24"/>
          <w:szCs w:val="24"/>
        </w:rPr>
        <w:t xml:space="preserve"> я от всего сердца надеюсь, что вы мне простите мою прямоту и</w:t>
      </w:r>
      <w:r w:rsidR="008F4299">
        <w:rPr>
          <w:sz w:val="24"/>
          <w:szCs w:val="24"/>
        </w:rPr>
        <w:t xml:space="preserve"> —</w:t>
      </w:r>
      <w:r w:rsidRPr="00C72D9D">
        <w:rPr>
          <w:sz w:val="24"/>
          <w:szCs w:val="24"/>
        </w:rPr>
        <w:t xml:space="preserve"> согласно вашему западному кодексу поведения</w:t>
      </w:r>
      <w:r w:rsidR="008F4299">
        <w:rPr>
          <w:sz w:val="24"/>
          <w:szCs w:val="24"/>
        </w:rPr>
        <w:t xml:space="preserve"> —</w:t>
      </w:r>
      <w:r>
        <w:rPr>
          <w:sz w:val="24"/>
          <w:szCs w:val="24"/>
        </w:rPr>
        <w:t xml:space="preserve"> </w:t>
      </w:r>
      <w:r w:rsidRPr="008313C8">
        <w:rPr>
          <w:i/>
          <w:sz w:val="24"/>
          <w:szCs w:val="24"/>
        </w:rPr>
        <w:t>грубую</w:t>
      </w:r>
      <w:r w:rsidRPr="00C72D9D">
        <w:rPr>
          <w:sz w:val="24"/>
          <w:szCs w:val="24"/>
        </w:rPr>
        <w:t xml:space="preserve"> речь. В то же время, подобно вам, скажу, что я не только не питаю к вам злобы и люблю вас не менее за это, но что сказанное мною является действительностью, выражением моих настоящих чувств, а не только слов, написанных ради выполнения принятых на себя обязательств.</w:t>
      </w:r>
      <w:r w:rsidR="008313C8">
        <w:rPr>
          <w:sz w:val="24"/>
          <w:szCs w:val="24"/>
        </w:rPr>
        <w:t>»</w:t>
      </w:r>
    </w:p>
    <w:p w:rsidR="00F34169" w:rsidRDefault="00842D52" w:rsidP="00842D52">
      <w:pPr>
        <w:ind w:firstLine="340"/>
        <w:jc w:val="both"/>
        <w:rPr>
          <w:sz w:val="24"/>
          <w:szCs w:val="24"/>
        </w:rPr>
      </w:pPr>
      <w:r w:rsidRPr="00C72D9D">
        <w:rPr>
          <w:sz w:val="24"/>
          <w:szCs w:val="24"/>
        </w:rPr>
        <w:t>А теперь, после того как я сделался для вас представителем М</w:t>
      </w:r>
      <w:r w:rsidR="008313C8">
        <w:rPr>
          <w:sz w:val="24"/>
          <w:szCs w:val="24"/>
        </w:rPr>
        <w:t>орьи</w:t>
      </w:r>
      <w:r w:rsidRPr="00C72D9D">
        <w:rPr>
          <w:sz w:val="24"/>
          <w:szCs w:val="24"/>
        </w:rPr>
        <w:t xml:space="preserve">, может быть, мне будет разрешено сказать несколько слов от самого себя. Начну </w:t>
      </w:r>
      <w:r>
        <w:rPr>
          <w:sz w:val="24"/>
          <w:szCs w:val="24"/>
        </w:rPr>
        <w:t xml:space="preserve">с </w:t>
      </w:r>
      <w:r w:rsidRPr="00C72D9D">
        <w:rPr>
          <w:sz w:val="24"/>
          <w:szCs w:val="24"/>
        </w:rPr>
        <w:t>напоминани</w:t>
      </w:r>
      <w:r>
        <w:rPr>
          <w:sz w:val="24"/>
          <w:szCs w:val="24"/>
        </w:rPr>
        <w:t>я о том</w:t>
      </w:r>
      <w:r w:rsidRPr="00C72D9D">
        <w:rPr>
          <w:sz w:val="24"/>
          <w:szCs w:val="24"/>
        </w:rPr>
        <w:t>, что в</w:t>
      </w:r>
      <w:r w:rsidR="00492A8D">
        <w:rPr>
          <w:sz w:val="24"/>
          <w:szCs w:val="24"/>
        </w:rPr>
        <w:t>ы</w:t>
      </w:r>
      <w:r w:rsidRPr="00C72D9D">
        <w:rPr>
          <w:sz w:val="24"/>
          <w:szCs w:val="24"/>
        </w:rPr>
        <w:t xml:space="preserve"> </w:t>
      </w:r>
      <w:r>
        <w:rPr>
          <w:sz w:val="24"/>
          <w:szCs w:val="24"/>
        </w:rPr>
        <w:t xml:space="preserve">в </w:t>
      </w:r>
      <w:r w:rsidRPr="00C72D9D">
        <w:rPr>
          <w:sz w:val="24"/>
          <w:szCs w:val="24"/>
        </w:rPr>
        <w:t xml:space="preserve">различное время, особенно в течение последних двух месяцев, </w:t>
      </w:r>
      <w:r>
        <w:rPr>
          <w:sz w:val="24"/>
          <w:szCs w:val="24"/>
        </w:rPr>
        <w:t>не раз</w:t>
      </w:r>
      <w:r w:rsidRPr="00C72D9D">
        <w:rPr>
          <w:sz w:val="24"/>
          <w:szCs w:val="24"/>
        </w:rPr>
        <w:t xml:space="preserve"> предлагали себя в </w:t>
      </w:r>
      <w:r>
        <w:rPr>
          <w:sz w:val="24"/>
          <w:szCs w:val="24"/>
        </w:rPr>
        <w:t>чела</w:t>
      </w:r>
      <w:r w:rsidRPr="00C72D9D">
        <w:rPr>
          <w:sz w:val="24"/>
          <w:szCs w:val="24"/>
        </w:rPr>
        <w:t>, первый долг которого заключается в том, чтобы без гнева или злобы выслушивать вс</w:t>
      </w:r>
      <w:r w:rsidR="002F3AB3">
        <w:rPr>
          <w:sz w:val="24"/>
          <w:szCs w:val="24"/>
        </w:rPr>
        <w:t>ё</w:t>
      </w:r>
      <w:r w:rsidRPr="00C72D9D">
        <w:rPr>
          <w:sz w:val="24"/>
          <w:szCs w:val="24"/>
        </w:rPr>
        <w:t xml:space="preserve">, что будет сказано </w:t>
      </w:r>
      <w:r>
        <w:rPr>
          <w:sz w:val="24"/>
          <w:szCs w:val="24"/>
        </w:rPr>
        <w:t>гуру</w:t>
      </w:r>
      <w:r w:rsidRPr="00C72D9D">
        <w:rPr>
          <w:sz w:val="24"/>
          <w:szCs w:val="24"/>
        </w:rPr>
        <w:t xml:space="preserve">. Как можем мы </w:t>
      </w:r>
      <w:r w:rsidRPr="002F3AB3">
        <w:rPr>
          <w:i/>
          <w:sz w:val="24"/>
          <w:szCs w:val="24"/>
        </w:rPr>
        <w:t>учить</w:t>
      </w:r>
      <w:r w:rsidRPr="00C72D9D">
        <w:rPr>
          <w:sz w:val="24"/>
          <w:szCs w:val="24"/>
        </w:rPr>
        <w:t xml:space="preserve"> или вы </w:t>
      </w:r>
      <w:r w:rsidRPr="002F3AB3">
        <w:rPr>
          <w:i/>
          <w:sz w:val="24"/>
          <w:szCs w:val="24"/>
        </w:rPr>
        <w:t>учиться</w:t>
      </w:r>
      <w:r w:rsidRPr="00C72D9D">
        <w:rPr>
          <w:sz w:val="24"/>
          <w:szCs w:val="24"/>
        </w:rPr>
        <w:t xml:space="preserve">, если мы должны поддерживать </w:t>
      </w:r>
      <w:r>
        <w:rPr>
          <w:sz w:val="24"/>
          <w:szCs w:val="24"/>
        </w:rPr>
        <w:t>отношения</w:t>
      </w:r>
      <w:r w:rsidRPr="00C72D9D">
        <w:rPr>
          <w:sz w:val="24"/>
          <w:szCs w:val="24"/>
        </w:rPr>
        <w:t>, совершенно чужд</w:t>
      </w:r>
      <w:r>
        <w:rPr>
          <w:sz w:val="24"/>
          <w:szCs w:val="24"/>
        </w:rPr>
        <w:t>ы</w:t>
      </w:r>
      <w:r w:rsidRPr="00C72D9D">
        <w:rPr>
          <w:sz w:val="24"/>
          <w:szCs w:val="24"/>
        </w:rPr>
        <w:t>е нам и нашим методам,</w:t>
      </w:r>
      <w:r w:rsidR="008F4299">
        <w:rPr>
          <w:sz w:val="24"/>
          <w:szCs w:val="24"/>
        </w:rPr>
        <w:t xml:space="preserve"> —</w:t>
      </w:r>
      <w:r w:rsidRPr="00C72D9D">
        <w:rPr>
          <w:sz w:val="24"/>
          <w:szCs w:val="24"/>
        </w:rPr>
        <w:t xml:space="preserve"> </w:t>
      </w:r>
      <w:r>
        <w:rPr>
          <w:sz w:val="24"/>
          <w:szCs w:val="24"/>
        </w:rPr>
        <w:t>отношения</w:t>
      </w:r>
      <w:r w:rsidRPr="00C72D9D">
        <w:rPr>
          <w:sz w:val="24"/>
          <w:szCs w:val="24"/>
        </w:rPr>
        <w:t xml:space="preserve"> двух светских людей? Если вы действительно желаете быть </w:t>
      </w:r>
      <w:r>
        <w:rPr>
          <w:sz w:val="24"/>
          <w:szCs w:val="24"/>
        </w:rPr>
        <w:t>чела</w:t>
      </w:r>
      <w:r w:rsidRPr="00C72D9D">
        <w:rPr>
          <w:sz w:val="24"/>
          <w:szCs w:val="24"/>
        </w:rPr>
        <w:t>, стать пр</w:t>
      </w:r>
      <w:r>
        <w:rPr>
          <w:sz w:val="24"/>
          <w:szCs w:val="24"/>
        </w:rPr>
        <w:t>и</w:t>
      </w:r>
      <w:r w:rsidR="002F3AB3">
        <w:rPr>
          <w:sz w:val="24"/>
          <w:szCs w:val="24"/>
        </w:rPr>
        <w:t>ё</w:t>
      </w:r>
      <w:r w:rsidRPr="00C72D9D">
        <w:rPr>
          <w:sz w:val="24"/>
          <w:szCs w:val="24"/>
        </w:rPr>
        <w:t xml:space="preserve">мником наших </w:t>
      </w:r>
      <w:r w:rsidR="002F3AB3">
        <w:rPr>
          <w:sz w:val="24"/>
          <w:szCs w:val="24"/>
        </w:rPr>
        <w:t>мистерий</w:t>
      </w:r>
      <w:r w:rsidRPr="00C72D9D">
        <w:rPr>
          <w:sz w:val="24"/>
          <w:szCs w:val="24"/>
        </w:rPr>
        <w:t>, вы должны при</w:t>
      </w:r>
      <w:r>
        <w:rPr>
          <w:sz w:val="24"/>
          <w:szCs w:val="24"/>
        </w:rPr>
        <w:t>спосаблива</w:t>
      </w:r>
      <w:r w:rsidRPr="00C72D9D">
        <w:rPr>
          <w:sz w:val="24"/>
          <w:szCs w:val="24"/>
        </w:rPr>
        <w:t xml:space="preserve">ться к </w:t>
      </w:r>
      <w:r w:rsidRPr="002F3AB3">
        <w:rPr>
          <w:i/>
          <w:sz w:val="24"/>
          <w:szCs w:val="24"/>
        </w:rPr>
        <w:t>нашим</w:t>
      </w:r>
      <w:r w:rsidRPr="00C72D9D">
        <w:rPr>
          <w:sz w:val="24"/>
          <w:szCs w:val="24"/>
        </w:rPr>
        <w:t xml:space="preserve"> </w:t>
      </w:r>
      <w:r>
        <w:rPr>
          <w:sz w:val="24"/>
          <w:szCs w:val="24"/>
        </w:rPr>
        <w:t>методам</w:t>
      </w:r>
      <w:r w:rsidRPr="00C72D9D">
        <w:rPr>
          <w:sz w:val="24"/>
          <w:szCs w:val="24"/>
        </w:rPr>
        <w:t xml:space="preserve">, а не мы к </w:t>
      </w:r>
      <w:r w:rsidRPr="002F3AB3">
        <w:rPr>
          <w:i/>
          <w:sz w:val="24"/>
          <w:szCs w:val="24"/>
        </w:rPr>
        <w:t>вашим</w:t>
      </w:r>
      <w:r w:rsidRPr="00C72D9D">
        <w:rPr>
          <w:sz w:val="24"/>
          <w:szCs w:val="24"/>
        </w:rPr>
        <w:t xml:space="preserve">. И до тех пор, </w:t>
      </w:r>
      <w:r w:rsidRPr="00C72D9D">
        <w:rPr>
          <w:sz w:val="24"/>
          <w:szCs w:val="24"/>
        </w:rPr>
        <w:lastRenderedPageBreak/>
        <w:t>пока вы не сделаете этого, совершенно бесполезно для вас ожидать более того, что мы можем дать при обычных обстоятельствах. Вы хотели учить М</w:t>
      </w:r>
      <w:r w:rsidR="002F3AB3">
        <w:rPr>
          <w:sz w:val="24"/>
          <w:szCs w:val="24"/>
        </w:rPr>
        <w:t>орью</w:t>
      </w:r>
      <w:r w:rsidRPr="00C72D9D">
        <w:rPr>
          <w:sz w:val="24"/>
          <w:szCs w:val="24"/>
        </w:rPr>
        <w:t xml:space="preserve">, и можете обнаружить (и обнаружите, если М. мне разрешит действовать </w:t>
      </w:r>
      <w:r w:rsidR="002F3AB3">
        <w:rPr>
          <w:sz w:val="24"/>
          <w:szCs w:val="24"/>
        </w:rPr>
        <w:t>по</w:t>
      </w:r>
      <w:r w:rsidR="00492A8D">
        <w:rPr>
          <w:sz w:val="24"/>
          <w:szCs w:val="24"/>
        </w:rPr>
        <w:t>-</w:t>
      </w:r>
      <w:r w:rsidR="002F3AB3">
        <w:rPr>
          <w:sz w:val="24"/>
          <w:szCs w:val="24"/>
        </w:rPr>
        <w:t>своему</w:t>
      </w:r>
      <w:r w:rsidRPr="00C72D9D">
        <w:rPr>
          <w:sz w:val="24"/>
          <w:szCs w:val="24"/>
        </w:rPr>
        <w:t xml:space="preserve">), что он </w:t>
      </w:r>
      <w:r w:rsidR="008B6F71">
        <w:rPr>
          <w:sz w:val="24"/>
          <w:szCs w:val="24"/>
        </w:rPr>
        <w:t>препо</w:t>
      </w:r>
      <w:r w:rsidRPr="00C72D9D">
        <w:rPr>
          <w:sz w:val="24"/>
          <w:szCs w:val="24"/>
        </w:rPr>
        <w:t>дал вам урок, который или сделает нас друзьями и братьями навсегда, или же</w:t>
      </w:r>
      <w:r w:rsidR="008F4299">
        <w:rPr>
          <w:sz w:val="24"/>
          <w:szCs w:val="24"/>
        </w:rPr>
        <w:t xml:space="preserve"> —</w:t>
      </w:r>
      <w:r w:rsidRPr="00C72D9D">
        <w:rPr>
          <w:sz w:val="24"/>
          <w:szCs w:val="24"/>
        </w:rPr>
        <w:t xml:space="preserve"> если в вас больше от западного </w:t>
      </w:r>
      <w:r w:rsidRPr="008B6F71">
        <w:rPr>
          <w:i/>
          <w:sz w:val="24"/>
          <w:szCs w:val="24"/>
        </w:rPr>
        <w:t>джентльмена</w:t>
      </w:r>
      <w:r w:rsidRPr="00C72D9D">
        <w:rPr>
          <w:sz w:val="24"/>
          <w:szCs w:val="24"/>
        </w:rPr>
        <w:t>, чем от вос</w:t>
      </w:r>
      <w:r>
        <w:rPr>
          <w:sz w:val="24"/>
          <w:szCs w:val="24"/>
        </w:rPr>
        <w:t>точ</w:t>
      </w:r>
      <w:r w:rsidRPr="00C72D9D">
        <w:rPr>
          <w:sz w:val="24"/>
          <w:szCs w:val="24"/>
        </w:rPr>
        <w:t xml:space="preserve">ного </w:t>
      </w:r>
      <w:r>
        <w:rPr>
          <w:sz w:val="24"/>
          <w:szCs w:val="24"/>
        </w:rPr>
        <w:t>чел</w:t>
      </w:r>
      <w:r w:rsidR="0026004C">
        <w:rPr>
          <w:sz w:val="24"/>
          <w:szCs w:val="24"/>
        </w:rPr>
        <w:t>ы</w:t>
      </w:r>
      <w:r w:rsidRPr="00C72D9D">
        <w:rPr>
          <w:sz w:val="24"/>
          <w:szCs w:val="24"/>
        </w:rPr>
        <w:t xml:space="preserve"> и будущего адепта</w:t>
      </w:r>
      <w:r>
        <w:rPr>
          <w:sz w:val="24"/>
          <w:szCs w:val="24"/>
        </w:rPr>
        <w:t>,</w:t>
      </w:r>
      <w:r w:rsidR="008F4299">
        <w:rPr>
          <w:sz w:val="24"/>
          <w:szCs w:val="24"/>
        </w:rPr>
        <w:t xml:space="preserve"> —</w:t>
      </w:r>
      <w:r w:rsidR="00943F0B">
        <w:rPr>
          <w:sz w:val="24"/>
          <w:szCs w:val="24"/>
        </w:rPr>
        <w:t xml:space="preserve"> вы порвё</w:t>
      </w:r>
      <w:r w:rsidRPr="00C72D9D">
        <w:rPr>
          <w:sz w:val="24"/>
          <w:szCs w:val="24"/>
        </w:rPr>
        <w:t xml:space="preserve">те с нами с отвращением и, возможно, объявите об этом </w:t>
      </w:r>
      <w:r>
        <w:rPr>
          <w:sz w:val="24"/>
          <w:szCs w:val="24"/>
        </w:rPr>
        <w:t>на</w:t>
      </w:r>
      <w:r w:rsidRPr="00C72D9D">
        <w:rPr>
          <w:sz w:val="24"/>
          <w:szCs w:val="24"/>
        </w:rPr>
        <w:t xml:space="preserve"> </w:t>
      </w:r>
      <w:r>
        <w:rPr>
          <w:sz w:val="24"/>
          <w:szCs w:val="24"/>
        </w:rPr>
        <w:t xml:space="preserve">весь </w:t>
      </w:r>
      <w:r w:rsidRPr="00C72D9D">
        <w:rPr>
          <w:sz w:val="24"/>
          <w:szCs w:val="24"/>
        </w:rPr>
        <w:t>свет</w:t>
      </w:r>
      <w:r>
        <w:rPr>
          <w:rStyle w:val="a7"/>
          <w:sz w:val="24"/>
          <w:szCs w:val="24"/>
        </w:rPr>
        <w:footnoteReference w:id="198"/>
      </w:r>
      <w:r w:rsidRPr="00C72D9D">
        <w:rPr>
          <w:sz w:val="24"/>
          <w:szCs w:val="24"/>
        </w:rPr>
        <w:t>. Мы к этому готовы и стараемся ускорить наступление кризиса тем или иным пут</w:t>
      </w:r>
      <w:r w:rsidR="0026004C">
        <w:rPr>
          <w:sz w:val="24"/>
          <w:szCs w:val="24"/>
        </w:rPr>
        <w:t>ё</w:t>
      </w:r>
      <w:r w:rsidRPr="00C72D9D">
        <w:rPr>
          <w:sz w:val="24"/>
          <w:szCs w:val="24"/>
        </w:rPr>
        <w:t>м. Ноябрь быстро приближается, и к тому времени вс</w:t>
      </w:r>
      <w:r w:rsidR="0026004C">
        <w:rPr>
          <w:sz w:val="24"/>
          <w:szCs w:val="24"/>
        </w:rPr>
        <w:t>ё</w:t>
      </w:r>
      <w:r w:rsidRPr="00C72D9D">
        <w:rPr>
          <w:sz w:val="24"/>
          <w:szCs w:val="24"/>
        </w:rPr>
        <w:t xml:space="preserve"> должно решиться. Второй вопрос: не думаете ли вы, добрый брат, что нецивилизованный властный малый, который честно и ради вашей собственной пользы готов сказать вам вс</w:t>
      </w:r>
      <w:r w:rsidR="0026004C">
        <w:rPr>
          <w:sz w:val="24"/>
          <w:szCs w:val="24"/>
        </w:rPr>
        <w:t>ё</w:t>
      </w:r>
      <w:r w:rsidRPr="00C72D9D">
        <w:rPr>
          <w:sz w:val="24"/>
          <w:szCs w:val="24"/>
        </w:rPr>
        <w:t>, что он о вас думает, и в то же время заботливо, хотя и незримо, охраняет вас самого, вашу семью и репутацию от всякого вреда (даже следит дни и ночи за одним головорезом, слугой-мусульманином, намеревающимся отомстить вам, и фактически уже расстроил его злобные планы),</w:t>
      </w:r>
      <w:r w:rsidR="008F4299">
        <w:rPr>
          <w:sz w:val="24"/>
          <w:szCs w:val="24"/>
        </w:rPr>
        <w:t xml:space="preserve"> —</w:t>
      </w:r>
      <w:r w:rsidRPr="00C72D9D">
        <w:rPr>
          <w:sz w:val="24"/>
          <w:szCs w:val="24"/>
        </w:rPr>
        <w:t xml:space="preserve"> не думаете ли вы, что он стоит </w:t>
      </w:r>
      <w:r>
        <w:rPr>
          <w:sz w:val="24"/>
          <w:szCs w:val="24"/>
        </w:rPr>
        <w:t xml:space="preserve">в </w:t>
      </w:r>
      <w:r w:rsidRPr="00C72D9D">
        <w:rPr>
          <w:sz w:val="24"/>
          <w:szCs w:val="24"/>
        </w:rPr>
        <w:t xml:space="preserve">десять раз </w:t>
      </w:r>
      <w:r>
        <w:rPr>
          <w:sz w:val="24"/>
          <w:szCs w:val="24"/>
        </w:rPr>
        <w:t>больше, чем количество</w:t>
      </w:r>
      <w:r w:rsidRPr="00C72D9D">
        <w:rPr>
          <w:sz w:val="24"/>
          <w:szCs w:val="24"/>
        </w:rPr>
        <w:t xml:space="preserve"> золота, </w:t>
      </w:r>
      <w:r>
        <w:rPr>
          <w:sz w:val="24"/>
          <w:szCs w:val="24"/>
        </w:rPr>
        <w:t>эквивалентное</w:t>
      </w:r>
      <w:r w:rsidRPr="00C72D9D">
        <w:rPr>
          <w:sz w:val="24"/>
          <w:szCs w:val="24"/>
        </w:rPr>
        <w:t xml:space="preserve"> вес</w:t>
      </w:r>
      <w:r>
        <w:rPr>
          <w:sz w:val="24"/>
          <w:szCs w:val="24"/>
        </w:rPr>
        <w:t>у</w:t>
      </w:r>
      <w:r w:rsidRPr="00C72D9D">
        <w:rPr>
          <w:sz w:val="24"/>
          <w:szCs w:val="24"/>
        </w:rPr>
        <w:t xml:space="preserve"> британск</w:t>
      </w:r>
      <w:r>
        <w:rPr>
          <w:sz w:val="24"/>
          <w:szCs w:val="24"/>
        </w:rPr>
        <w:t>ого</w:t>
      </w:r>
      <w:r w:rsidRPr="00C72D9D">
        <w:rPr>
          <w:sz w:val="24"/>
          <w:szCs w:val="24"/>
        </w:rPr>
        <w:t xml:space="preserve"> резидент</w:t>
      </w:r>
      <w:r>
        <w:rPr>
          <w:sz w:val="24"/>
          <w:szCs w:val="24"/>
        </w:rPr>
        <w:t>а</w:t>
      </w:r>
      <w:r w:rsidRPr="00C72D9D">
        <w:rPr>
          <w:sz w:val="24"/>
          <w:szCs w:val="24"/>
        </w:rPr>
        <w:t xml:space="preserve">, </w:t>
      </w:r>
      <w:r w:rsidRPr="008B6F71">
        <w:rPr>
          <w:i/>
          <w:sz w:val="24"/>
          <w:szCs w:val="24"/>
        </w:rPr>
        <w:t>джентльмена</w:t>
      </w:r>
      <w:r w:rsidRPr="00C72D9D">
        <w:rPr>
          <w:sz w:val="24"/>
          <w:szCs w:val="24"/>
        </w:rPr>
        <w:t>, который вдребезги разрушает вашу репутацию за вашей спиной, но улыбается и сердечно пожимает вам рук</w:t>
      </w:r>
      <w:r>
        <w:rPr>
          <w:sz w:val="24"/>
          <w:szCs w:val="24"/>
        </w:rPr>
        <w:t>у</w:t>
      </w:r>
      <w:r w:rsidRPr="00C72D9D">
        <w:rPr>
          <w:sz w:val="24"/>
          <w:szCs w:val="24"/>
        </w:rPr>
        <w:t xml:space="preserve"> каждый раз, к</w:t>
      </w:r>
      <w:r>
        <w:rPr>
          <w:sz w:val="24"/>
          <w:szCs w:val="24"/>
        </w:rPr>
        <w:t>ак</w:t>
      </w:r>
      <w:r w:rsidRPr="00C72D9D">
        <w:rPr>
          <w:sz w:val="24"/>
          <w:szCs w:val="24"/>
        </w:rPr>
        <w:t xml:space="preserve"> с вами встречается? Не думаете ли вы, что гораздо благороднее говорить то, что думаешь, и</w:t>
      </w:r>
      <w:r>
        <w:rPr>
          <w:sz w:val="24"/>
          <w:szCs w:val="24"/>
        </w:rPr>
        <w:t>,</w:t>
      </w:r>
      <w:r w:rsidRPr="00C72D9D">
        <w:rPr>
          <w:sz w:val="24"/>
          <w:szCs w:val="24"/>
        </w:rPr>
        <w:t xml:space="preserve"> сказав то, что вы обычно рассматриваете как наглость, оказывать тому же человеку всякого рода услуги, о которых последний не только никогда не услышит, но и не </w:t>
      </w:r>
      <w:r>
        <w:rPr>
          <w:sz w:val="24"/>
          <w:szCs w:val="24"/>
        </w:rPr>
        <w:t xml:space="preserve">сможет о них </w:t>
      </w:r>
      <w:r w:rsidRPr="00C72D9D">
        <w:rPr>
          <w:sz w:val="24"/>
          <w:szCs w:val="24"/>
        </w:rPr>
        <w:t>узна</w:t>
      </w:r>
      <w:r>
        <w:rPr>
          <w:sz w:val="24"/>
          <w:szCs w:val="24"/>
        </w:rPr>
        <w:t>ть</w:t>
      </w:r>
      <w:r w:rsidRPr="00C72D9D">
        <w:rPr>
          <w:sz w:val="24"/>
          <w:szCs w:val="24"/>
        </w:rPr>
        <w:t xml:space="preserve">, чем делать так, как поступил высокоцивилизованный полковник или генерал Ватсон, а в особенности его </w:t>
      </w:r>
      <w:r w:rsidR="00124B04">
        <w:rPr>
          <w:sz w:val="24"/>
          <w:szCs w:val="24"/>
        </w:rPr>
        <w:t>дама</w:t>
      </w:r>
      <w:r w:rsidRPr="00C72D9D">
        <w:rPr>
          <w:sz w:val="24"/>
          <w:szCs w:val="24"/>
        </w:rPr>
        <w:t>, когда в первый раз в жизни увидев в своем доме двух чужих</w:t>
      </w:r>
      <w:r w:rsidR="008F4299">
        <w:rPr>
          <w:sz w:val="24"/>
          <w:szCs w:val="24"/>
        </w:rPr>
        <w:t xml:space="preserve"> —</w:t>
      </w:r>
      <w:r w:rsidRPr="00C72D9D">
        <w:rPr>
          <w:sz w:val="24"/>
          <w:szCs w:val="24"/>
        </w:rPr>
        <w:t xml:space="preserve"> Олкотта и туземного судью из Барод</w:t>
      </w:r>
      <w:r>
        <w:rPr>
          <w:sz w:val="24"/>
          <w:szCs w:val="24"/>
        </w:rPr>
        <w:t>ы</w:t>
      </w:r>
      <w:r w:rsidR="008F4299">
        <w:rPr>
          <w:sz w:val="24"/>
          <w:szCs w:val="24"/>
        </w:rPr>
        <w:t xml:space="preserve"> —</w:t>
      </w:r>
      <w:r w:rsidRPr="00C72D9D">
        <w:rPr>
          <w:sz w:val="24"/>
          <w:szCs w:val="24"/>
        </w:rPr>
        <w:t xml:space="preserve"> она </w:t>
      </w:r>
      <w:r>
        <w:rPr>
          <w:sz w:val="24"/>
          <w:szCs w:val="24"/>
        </w:rPr>
        <w:t>воспользовалась этим</w:t>
      </w:r>
      <w:r w:rsidRPr="00C72D9D">
        <w:rPr>
          <w:sz w:val="24"/>
          <w:szCs w:val="24"/>
        </w:rPr>
        <w:t xml:space="preserve"> предлог</w:t>
      </w:r>
      <w:r>
        <w:rPr>
          <w:sz w:val="24"/>
          <w:szCs w:val="24"/>
        </w:rPr>
        <w:t>ом</w:t>
      </w:r>
      <w:r w:rsidRPr="00C72D9D">
        <w:rPr>
          <w:sz w:val="24"/>
          <w:szCs w:val="24"/>
        </w:rPr>
        <w:t xml:space="preserve">, чтобы с пренебрежением говорить об Обществе, </w:t>
      </w:r>
      <w:r w:rsidRPr="00124B04">
        <w:rPr>
          <w:i/>
          <w:sz w:val="24"/>
          <w:szCs w:val="24"/>
        </w:rPr>
        <w:t>потому что вы в н</w:t>
      </w:r>
      <w:r w:rsidR="00124B04" w:rsidRPr="00124B04">
        <w:rPr>
          <w:i/>
          <w:sz w:val="24"/>
          <w:szCs w:val="24"/>
        </w:rPr>
        <w:t>ё</w:t>
      </w:r>
      <w:r w:rsidRPr="00124B04">
        <w:rPr>
          <w:i/>
          <w:sz w:val="24"/>
          <w:szCs w:val="24"/>
        </w:rPr>
        <w:t>м состоите</w:t>
      </w:r>
      <w:r w:rsidRPr="00C72D9D">
        <w:rPr>
          <w:sz w:val="24"/>
          <w:szCs w:val="24"/>
        </w:rPr>
        <w:t>! Я не хочу повторять вам ложь, в которой они виноваты, и клевету на вас со стороны миссис Ватсон, подкрепленн</w:t>
      </w:r>
      <w:r>
        <w:rPr>
          <w:sz w:val="24"/>
          <w:szCs w:val="24"/>
        </w:rPr>
        <w:t>ую</w:t>
      </w:r>
      <w:r w:rsidRPr="00C72D9D">
        <w:rPr>
          <w:sz w:val="24"/>
          <w:szCs w:val="24"/>
        </w:rPr>
        <w:t xml:space="preserve"> ее мужем, храбрым во</w:t>
      </w:r>
      <w:r w:rsidR="00F34169">
        <w:rPr>
          <w:sz w:val="24"/>
          <w:szCs w:val="24"/>
        </w:rPr>
        <w:t>якой</w:t>
      </w:r>
      <w:r w:rsidRPr="00C72D9D">
        <w:rPr>
          <w:sz w:val="24"/>
          <w:szCs w:val="24"/>
        </w:rPr>
        <w:t>; бедный Олкотт был так пораж</w:t>
      </w:r>
      <w:r w:rsidR="00F34169">
        <w:rPr>
          <w:sz w:val="24"/>
          <w:szCs w:val="24"/>
        </w:rPr>
        <w:t>ё</w:t>
      </w:r>
      <w:r w:rsidRPr="00C72D9D">
        <w:rPr>
          <w:sz w:val="24"/>
          <w:szCs w:val="24"/>
        </w:rPr>
        <w:t>н и возмущен этой неожиданной атакой</w:t>
      </w:r>
      <w:r w:rsidR="008F4299">
        <w:rPr>
          <w:sz w:val="24"/>
          <w:szCs w:val="24"/>
        </w:rPr>
        <w:t xml:space="preserve"> —</w:t>
      </w:r>
      <w:r w:rsidRPr="00C72D9D">
        <w:rPr>
          <w:sz w:val="24"/>
          <w:szCs w:val="24"/>
        </w:rPr>
        <w:t xml:space="preserve"> он, всегда горди</w:t>
      </w:r>
      <w:r>
        <w:rPr>
          <w:sz w:val="24"/>
          <w:szCs w:val="24"/>
        </w:rPr>
        <w:t>вшийся</w:t>
      </w:r>
      <w:r w:rsidRPr="00C72D9D">
        <w:rPr>
          <w:sz w:val="24"/>
          <w:szCs w:val="24"/>
        </w:rPr>
        <w:t xml:space="preserve"> тем, что вы состоите в Обществе,</w:t>
      </w:r>
      <w:r w:rsidR="008F4299">
        <w:rPr>
          <w:sz w:val="24"/>
          <w:szCs w:val="24"/>
        </w:rPr>
        <w:t xml:space="preserve"> </w:t>
      </w:r>
      <w:r w:rsidR="00F34169">
        <w:rPr>
          <w:sz w:val="24"/>
          <w:szCs w:val="24"/>
        </w:rPr>
        <w:t xml:space="preserve">— </w:t>
      </w:r>
      <w:r w:rsidRPr="00C72D9D">
        <w:rPr>
          <w:sz w:val="24"/>
          <w:szCs w:val="24"/>
        </w:rPr>
        <w:t>что в унынии обратился к М.</w:t>
      </w:r>
    </w:p>
    <w:p w:rsidR="00842D52" w:rsidRPr="00C72D9D" w:rsidRDefault="00842D52" w:rsidP="00842D52">
      <w:pPr>
        <w:ind w:firstLine="340"/>
        <w:jc w:val="both"/>
        <w:rPr>
          <w:sz w:val="24"/>
          <w:szCs w:val="24"/>
        </w:rPr>
      </w:pPr>
      <w:r w:rsidRPr="00C72D9D">
        <w:rPr>
          <w:sz w:val="24"/>
          <w:szCs w:val="24"/>
        </w:rPr>
        <w:t xml:space="preserve">Если бы вы слышали, что последний говорил о вас, как высоко он оценивал вашу нынешнюю работу и образ мыслей, вы бы охотно уступили ему право иногда </w:t>
      </w:r>
      <w:r w:rsidR="00F34169">
        <w:rPr>
          <w:i/>
          <w:sz w:val="24"/>
          <w:szCs w:val="24"/>
        </w:rPr>
        <w:t>выглядеть</w:t>
      </w:r>
      <w:r w:rsidRPr="00C72D9D">
        <w:rPr>
          <w:sz w:val="24"/>
          <w:szCs w:val="24"/>
        </w:rPr>
        <w:t xml:space="preserve"> грубым. М. запретил ему рассказывать Е.П.Б. больше, чем он ей уже рассказал и что она чисто по-женски сейчас же передала мистеру Синнетту; и хотя она в то время была очень сердита на вас</w:t>
      </w:r>
      <w:r>
        <w:rPr>
          <w:sz w:val="24"/>
          <w:szCs w:val="24"/>
        </w:rPr>
        <w:t>,</w:t>
      </w:r>
      <w:r w:rsidR="00F34169">
        <w:rPr>
          <w:sz w:val="24"/>
          <w:szCs w:val="24"/>
        </w:rPr>
        <w:t xml:space="preserve"> —</w:t>
      </w:r>
      <w:r w:rsidRPr="00C72D9D">
        <w:rPr>
          <w:sz w:val="24"/>
          <w:szCs w:val="24"/>
        </w:rPr>
        <w:t xml:space="preserve"> даже е</w:t>
      </w:r>
      <w:r w:rsidR="0026004C">
        <w:rPr>
          <w:sz w:val="24"/>
          <w:szCs w:val="24"/>
        </w:rPr>
        <w:t>ё</w:t>
      </w:r>
      <w:r w:rsidRPr="00C72D9D">
        <w:rPr>
          <w:sz w:val="24"/>
          <w:szCs w:val="24"/>
        </w:rPr>
        <w:t xml:space="preserve"> глубоко возмущали нанес</w:t>
      </w:r>
      <w:r w:rsidR="00943F0B">
        <w:rPr>
          <w:sz w:val="24"/>
          <w:szCs w:val="24"/>
        </w:rPr>
        <w:t>ё</w:t>
      </w:r>
      <w:r w:rsidRPr="00C72D9D">
        <w:rPr>
          <w:sz w:val="24"/>
          <w:szCs w:val="24"/>
        </w:rPr>
        <w:t>нные вам оскорбления и обида, и она потрудилась</w:t>
      </w:r>
      <w:r w:rsidR="00F34169">
        <w:rPr>
          <w:sz w:val="24"/>
          <w:szCs w:val="24"/>
        </w:rPr>
        <w:t xml:space="preserve"> </w:t>
      </w:r>
      <w:r w:rsidRPr="00C72D9D">
        <w:rPr>
          <w:sz w:val="24"/>
          <w:szCs w:val="24"/>
        </w:rPr>
        <w:t xml:space="preserve">заглянуть в то прошлое, когда, по словам миссис Ватсон, вы пользовались гостеприимством в их доме. Вот </w:t>
      </w:r>
      <w:r>
        <w:rPr>
          <w:sz w:val="24"/>
          <w:szCs w:val="24"/>
        </w:rPr>
        <w:t>к</w:t>
      </w:r>
      <w:r w:rsidRPr="00C72D9D">
        <w:rPr>
          <w:sz w:val="24"/>
          <w:szCs w:val="24"/>
        </w:rPr>
        <w:t xml:space="preserve">акова разница между предполагаемыми доброжелателями и друзьями западного высшего происхождения и признанными недоброжелателями восточной </w:t>
      </w:r>
      <w:r w:rsidRPr="00F34169">
        <w:rPr>
          <w:i/>
          <w:sz w:val="24"/>
          <w:szCs w:val="24"/>
        </w:rPr>
        <w:t>низшей</w:t>
      </w:r>
      <w:r w:rsidRPr="00C72D9D">
        <w:rPr>
          <w:sz w:val="24"/>
          <w:szCs w:val="24"/>
        </w:rPr>
        <w:t xml:space="preserve"> расы. Оставляя это в стороне, я уступаю вам право сердиться на М., ибо он совершил нечто, хотя и находящееся в строгом соответствии с нашими правилами и методами, но вс</w:t>
      </w:r>
      <w:r w:rsidR="00F34169">
        <w:rPr>
          <w:sz w:val="24"/>
          <w:szCs w:val="24"/>
        </w:rPr>
        <w:t>ё</w:t>
      </w:r>
      <w:r w:rsidRPr="00C72D9D">
        <w:rPr>
          <w:sz w:val="24"/>
          <w:szCs w:val="24"/>
        </w:rPr>
        <w:t xml:space="preserve"> же такое, что, став </w:t>
      </w:r>
      <w:r w:rsidR="00F34169">
        <w:rPr>
          <w:sz w:val="24"/>
          <w:szCs w:val="24"/>
        </w:rPr>
        <w:t xml:space="preserve">это </w:t>
      </w:r>
      <w:r w:rsidRPr="00C72D9D">
        <w:rPr>
          <w:sz w:val="24"/>
          <w:szCs w:val="24"/>
        </w:rPr>
        <w:t>известн</w:t>
      </w:r>
      <w:r w:rsidR="00F34169">
        <w:rPr>
          <w:sz w:val="24"/>
          <w:szCs w:val="24"/>
        </w:rPr>
        <w:t>о</w:t>
      </w:r>
      <w:r w:rsidRPr="00C72D9D">
        <w:rPr>
          <w:sz w:val="24"/>
          <w:szCs w:val="24"/>
        </w:rPr>
        <w:t xml:space="preserve">, вызовет глубокое возмущение в западных умах. </w:t>
      </w:r>
      <w:r w:rsidR="00F34169">
        <w:rPr>
          <w:sz w:val="24"/>
          <w:szCs w:val="24"/>
        </w:rPr>
        <w:t>Узнай</w:t>
      </w:r>
      <w:r w:rsidRPr="00C72D9D">
        <w:rPr>
          <w:sz w:val="24"/>
          <w:szCs w:val="24"/>
        </w:rPr>
        <w:t xml:space="preserve"> я </w:t>
      </w:r>
      <w:r w:rsidR="00F34169" w:rsidRPr="00C72D9D">
        <w:rPr>
          <w:sz w:val="24"/>
          <w:szCs w:val="24"/>
        </w:rPr>
        <w:t xml:space="preserve">об этом </w:t>
      </w:r>
      <w:r w:rsidRPr="00C72D9D">
        <w:rPr>
          <w:sz w:val="24"/>
          <w:szCs w:val="24"/>
        </w:rPr>
        <w:t>вовремя, когда можно было этому помешать, я бы, несомненно, это сделал. Конечно, очень любезно со стороны мистера Ферна высказать сво</w:t>
      </w:r>
      <w:r w:rsidR="00F34169">
        <w:rPr>
          <w:sz w:val="24"/>
          <w:szCs w:val="24"/>
        </w:rPr>
        <w:t>ё</w:t>
      </w:r>
      <w:r w:rsidRPr="00C72D9D">
        <w:rPr>
          <w:sz w:val="24"/>
          <w:szCs w:val="24"/>
        </w:rPr>
        <w:t xml:space="preserve"> намерение «поймать» нас, </w:t>
      </w:r>
      <w:r w:rsidR="00F34169">
        <w:rPr>
          <w:sz w:val="24"/>
          <w:szCs w:val="24"/>
        </w:rPr>
        <w:t>а</w:t>
      </w:r>
      <w:r w:rsidRPr="00C72D9D">
        <w:rPr>
          <w:sz w:val="24"/>
          <w:szCs w:val="24"/>
        </w:rPr>
        <w:t xml:space="preserve"> </w:t>
      </w:r>
      <w:r>
        <w:rPr>
          <w:sz w:val="24"/>
          <w:szCs w:val="24"/>
        </w:rPr>
        <w:t>«</w:t>
      </w:r>
      <w:r w:rsidR="00F34169">
        <w:rPr>
          <w:sz w:val="24"/>
          <w:szCs w:val="24"/>
        </w:rPr>
        <w:t xml:space="preserve">конечно </w:t>
      </w:r>
      <w:r w:rsidRPr="00C72D9D">
        <w:rPr>
          <w:sz w:val="24"/>
          <w:szCs w:val="24"/>
        </w:rPr>
        <w:t>не разоблач</w:t>
      </w:r>
      <w:r>
        <w:rPr>
          <w:sz w:val="24"/>
          <w:szCs w:val="24"/>
        </w:rPr>
        <w:t>и</w:t>
      </w:r>
      <w:r w:rsidRPr="00C72D9D">
        <w:rPr>
          <w:sz w:val="24"/>
          <w:szCs w:val="24"/>
        </w:rPr>
        <w:t>ть Стар</w:t>
      </w:r>
      <w:r w:rsidR="00F34169">
        <w:rPr>
          <w:sz w:val="24"/>
          <w:szCs w:val="24"/>
        </w:rPr>
        <w:t>ушку</w:t>
      </w:r>
      <w:r>
        <w:rPr>
          <w:sz w:val="24"/>
          <w:szCs w:val="24"/>
        </w:rPr>
        <w:t>»</w:t>
      </w:r>
      <w:r w:rsidRPr="00C72D9D">
        <w:rPr>
          <w:sz w:val="24"/>
          <w:szCs w:val="24"/>
        </w:rPr>
        <w:t xml:space="preserve">, ибо какое отношение ко всему этому имеет бедняжка </w:t>
      </w:r>
      <w:r>
        <w:rPr>
          <w:sz w:val="24"/>
          <w:szCs w:val="24"/>
        </w:rPr>
        <w:t>«</w:t>
      </w:r>
      <w:r w:rsidRPr="00C72D9D">
        <w:rPr>
          <w:sz w:val="24"/>
          <w:szCs w:val="24"/>
        </w:rPr>
        <w:t>Стар</w:t>
      </w:r>
      <w:r w:rsidR="00F34169">
        <w:rPr>
          <w:sz w:val="24"/>
          <w:szCs w:val="24"/>
        </w:rPr>
        <w:t>ушка</w:t>
      </w:r>
      <w:r>
        <w:rPr>
          <w:sz w:val="24"/>
          <w:szCs w:val="24"/>
        </w:rPr>
        <w:t>»</w:t>
      </w:r>
      <w:r w:rsidRPr="00C72D9D">
        <w:rPr>
          <w:sz w:val="24"/>
          <w:szCs w:val="24"/>
        </w:rPr>
        <w:t>? Но он может предпринять вс</w:t>
      </w:r>
      <w:r w:rsidR="00F34169">
        <w:rPr>
          <w:sz w:val="24"/>
          <w:szCs w:val="24"/>
        </w:rPr>
        <w:t>ё</w:t>
      </w:r>
      <w:r w:rsidRPr="00C72D9D">
        <w:rPr>
          <w:sz w:val="24"/>
          <w:szCs w:val="24"/>
        </w:rPr>
        <w:t xml:space="preserve"> что угодно, чтобы </w:t>
      </w:r>
      <w:r w:rsidRPr="00F34169">
        <w:rPr>
          <w:i/>
          <w:sz w:val="24"/>
          <w:szCs w:val="24"/>
        </w:rPr>
        <w:t>поймать</w:t>
      </w:r>
      <w:r w:rsidRPr="00C72D9D">
        <w:rPr>
          <w:sz w:val="24"/>
          <w:szCs w:val="24"/>
        </w:rPr>
        <w:t xml:space="preserve"> </w:t>
      </w:r>
      <w:r w:rsidR="00F34169">
        <w:rPr>
          <w:sz w:val="24"/>
          <w:szCs w:val="24"/>
        </w:rPr>
        <w:t xml:space="preserve">нас </w:t>
      </w:r>
      <w:r w:rsidRPr="00C72D9D">
        <w:rPr>
          <w:sz w:val="24"/>
          <w:szCs w:val="24"/>
        </w:rPr>
        <w:t xml:space="preserve">и даже </w:t>
      </w:r>
      <w:r w:rsidRPr="00F34169">
        <w:rPr>
          <w:i/>
          <w:sz w:val="24"/>
          <w:szCs w:val="24"/>
        </w:rPr>
        <w:t>разоблачить</w:t>
      </w:r>
      <w:r w:rsidRPr="00C72D9D">
        <w:rPr>
          <w:sz w:val="24"/>
          <w:szCs w:val="24"/>
        </w:rPr>
        <w:t xml:space="preserve"> </w:t>
      </w:r>
      <w:r w:rsidR="002219E3">
        <w:rPr>
          <w:sz w:val="24"/>
          <w:szCs w:val="24"/>
        </w:rPr>
        <w:t>—</w:t>
      </w:r>
      <w:r w:rsidRPr="00C72D9D">
        <w:rPr>
          <w:sz w:val="24"/>
          <w:szCs w:val="24"/>
        </w:rPr>
        <w:t xml:space="preserve"> не только для своей и вашей защиты, но и для защиты целого света, если это может послужить хоть каким-нибудь утешением в его неудаче. А неудачу он потерпит, это несомненно, если будет продолжать двойную игру. Решение о принятии или непринятии его в качестве </w:t>
      </w:r>
      <w:r>
        <w:rPr>
          <w:sz w:val="24"/>
          <w:szCs w:val="24"/>
        </w:rPr>
        <w:t>чел</w:t>
      </w:r>
      <w:r w:rsidR="002219E3">
        <w:rPr>
          <w:sz w:val="24"/>
          <w:szCs w:val="24"/>
        </w:rPr>
        <w:t>ы</w:t>
      </w:r>
      <w:r w:rsidRPr="00C72D9D">
        <w:rPr>
          <w:sz w:val="24"/>
          <w:szCs w:val="24"/>
        </w:rPr>
        <w:t xml:space="preserve"> зависит от Чохана. М. должен </w:t>
      </w:r>
      <w:r w:rsidR="002219E3">
        <w:rPr>
          <w:sz w:val="24"/>
          <w:szCs w:val="24"/>
        </w:rPr>
        <w:t xml:space="preserve">был </w:t>
      </w:r>
      <w:r w:rsidRPr="00C72D9D">
        <w:rPr>
          <w:sz w:val="24"/>
          <w:szCs w:val="24"/>
        </w:rPr>
        <w:t xml:space="preserve">просто испытывать, </w:t>
      </w:r>
      <w:r>
        <w:rPr>
          <w:sz w:val="24"/>
          <w:szCs w:val="24"/>
        </w:rPr>
        <w:t>искушать</w:t>
      </w:r>
      <w:r w:rsidRPr="00C72D9D">
        <w:rPr>
          <w:sz w:val="24"/>
          <w:szCs w:val="24"/>
        </w:rPr>
        <w:t xml:space="preserve"> и исследовать его всевозможными способами, чтобы выявить его истинную сущность. Это правило у нас настолько же неумолимо, насколько оно отвратительно на ваш западный взгляд, и я не мог бы помешать этому, даже если бы </w:t>
      </w:r>
      <w:r>
        <w:rPr>
          <w:sz w:val="24"/>
          <w:szCs w:val="24"/>
        </w:rPr>
        <w:t xml:space="preserve">и </w:t>
      </w:r>
      <w:r w:rsidRPr="00C72D9D">
        <w:rPr>
          <w:sz w:val="24"/>
          <w:szCs w:val="24"/>
        </w:rPr>
        <w:t xml:space="preserve">захотел. Недостаточно знать в совершенстве, что </w:t>
      </w:r>
      <w:r>
        <w:rPr>
          <w:sz w:val="24"/>
          <w:szCs w:val="24"/>
        </w:rPr>
        <w:t>чела</w:t>
      </w:r>
      <w:r w:rsidRPr="00C72D9D">
        <w:rPr>
          <w:sz w:val="24"/>
          <w:szCs w:val="24"/>
        </w:rPr>
        <w:t xml:space="preserve"> способен и чего неспособен сделать при данных обстоятельствах в </w:t>
      </w:r>
      <w:r>
        <w:rPr>
          <w:sz w:val="24"/>
          <w:szCs w:val="24"/>
        </w:rPr>
        <w:t>период</w:t>
      </w:r>
      <w:r w:rsidRPr="00C72D9D">
        <w:rPr>
          <w:sz w:val="24"/>
          <w:szCs w:val="24"/>
        </w:rPr>
        <w:t xml:space="preserve"> испытани</w:t>
      </w:r>
      <w:r>
        <w:rPr>
          <w:sz w:val="24"/>
          <w:szCs w:val="24"/>
        </w:rPr>
        <w:t>я,</w:t>
      </w:r>
      <w:r w:rsidR="008F4299">
        <w:rPr>
          <w:sz w:val="24"/>
          <w:szCs w:val="24"/>
        </w:rPr>
        <w:t xml:space="preserve"> —</w:t>
      </w:r>
      <w:r w:rsidRPr="00C72D9D">
        <w:rPr>
          <w:sz w:val="24"/>
          <w:szCs w:val="24"/>
        </w:rPr>
        <w:t xml:space="preserve"> мы должны знать, на что он может стать способным при различных </w:t>
      </w:r>
      <w:r w:rsidRPr="00C72D9D">
        <w:rPr>
          <w:sz w:val="24"/>
          <w:szCs w:val="24"/>
        </w:rPr>
        <w:lastRenderedPageBreak/>
        <w:t>ситуациях. Мы принимаем все предосторожности. Ни</w:t>
      </w:r>
      <w:r w:rsidR="002219E3">
        <w:rPr>
          <w:sz w:val="24"/>
          <w:szCs w:val="24"/>
        </w:rPr>
        <w:t>кого</w:t>
      </w:r>
      <w:r w:rsidRPr="00C72D9D">
        <w:rPr>
          <w:sz w:val="24"/>
          <w:szCs w:val="24"/>
        </w:rPr>
        <w:t xml:space="preserve"> из наших </w:t>
      </w:r>
      <w:r w:rsidR="008B6F71">
        <w:rPr>
          <w:i/>
          <w:sz w:val="24"/>
          <w:szCs w:val="24"/>
        </w:rPr>
        <w:t>у</w:t>
      </w:r>
      <w:r w:rsidRPr="0069606B">
        <w:rPr>
          <w:i/>
          <w:sz w:val="24"/>
          <w:szCs w:val="24"/>
        </w:rPr>
        <w:t>пасик</w:t>
      </w:r>
      <w:r w:rsidRPr="00C72D9D">
        <w:rPr>
          <w:sz w:val="24"/>
          <w:szCs w:val="24"/>
        </w:rPr>
        <w:t xml:space="preserve"> и</w:t>
      </w:r>
      <w:r>
        <w:rPr>
          <w:sz w:val="24"/>
          <w:szCs w:val="24"/>
        </w:rPr>
        <w:t>ли</w:t>
      </w:r>
      <w:r w:rsidR="005B2736">
        <w:rPr>
          <w:sz w:val="24"/>
          <w:szCs w:val="24"/>
        </w:rPr>
        <w:t xml:space="preserve"> </w:t>
      </w:r>
      <w:r w:rsidR="008B6F71">
        <w:rPr>
          <w:i/>
          <w:sz w:val="24"/>
          <w:szCs w:val="24"/>
        </w:rPr>
        <w:t>ю-п</w:t>
      </w:r>
      <w:r w:rsidRPr="0069606B">
        <w:rPr>
          <w:i/>
          <w:sz w:val="24"/>
          <w:szCs w:val="24"/>
        </w:rPr>
        <w:t>осах</w:t>
      </w:r>
      <w:r>
        <w:rPr>
          <w:rStyle w:val="a7"/>
          <w:sz w:val="24"/>
          <w:szCs w:val="24"/>
        </w:rPr>
        <w:footnoteReference w:id="199"/>
      </w:r>
      <w:r w:rsidRPr="00C72D9D">
        <w:rPr>
          <w:sz w:val="24"/>
          <w:szCs w:val="24"/>
        </w:rPr>
        <w:t>, ни Е.П.Б.</w:t>
      </w:r>
      <w:r>
        <w:rPr>
          <w:sz w:val="24"/>
          <w:szCs w:val="24"/>
        </w:rPr>
        <w:t>, ни</w:t>
      </w:r>
      <w:r w:rsidRPr="00C72D9D">
        <w:rPr>
          <w:sz w:val="24"/>
          <w:szCs w:val="24"/>
        </w:rPr>
        <w:t xml:space="preserve"> О</w:t>
      </w:r>
      <w:r w:rsidR="002219E3" w:rsidRPr="002219E3">
        <w:rPr>
          <w:sz w:val="24"/>
          <w:szCs w:val="24"/>
        </w:rPr>
        <w:t>[</w:t>
      </w:r>
      <w:r w:rsidRPr="00C72D9D">
        <w:rPr>
          <w:sz w:val="24"/>
          <w:szCs w:val="24"/>
        </w:rPr>
        <w:t>лкотт</w:t>
      </w:r>
      <w:r w:rsidR="002219E3">
        <w:rPr>
          <w:sz w:val="24"/>
          <w:szCs w:val="24"/>
        </w:rPr>
        <w:t>а</w:t>
      </w:r>
      <w:r w:rsidR="002219E3" w:rsidRPr="002219E3">
        <w:rPr>
          <w:sz w:val="24"/>
          <w:szCs w:val="24"/>
        </w:rPr>
        <w:t>]</w:t>
      </w:r>
      <w:r w:rsidRPr="00C72D9D">
        <w:rPr>
          <w:sz w:val="24"/>
          <w:szCs w:val="24"/>
        </w:rPr>
        <w:t>, ни даже Дамодар</w:t>
      </w:r>
      <w:r w:rsidR="002219E3">
        <w:rPr>
          <w:sz w:val="24"/>
          <w:szCs w:val="24"/>
        </w:rPr>
        <w:t>а</w:t>
      </w:r>
      <w:r w:rsidRPr="00C72D9D">
        <w:rPr>
          <w:sz w:val="24"/>
          <w:szCs w:val="24"/>
        </w:rPr>
        <w:t>, не</w:t>
      </w:r>
      <w:r w:rsidR="002219E3">
        <w:rPr>
          <w:sz w:val="24"/>
          <w:szCs w:val="24"/>
        </w:rPr>
        <w:t>льзя тут обвинять</w:t>
      </w:r>
      <w:r w:rsidRPr="00C72D9D">
        <w:rPr>
          <w:sz w:val="24"/>
          <w:szCs w:val="24"/>
        </w:rPr>
        <w:t>. Ферн может делать вс</w:t>
      </w:r>
      <w:r w:rsidR="002219E3">
        <w:rPr>
          <w:sz w:val="24"/>
          <w:szCs w:val="24"/>
        </w:rPr>
        <w:t>ё</w:t>
      </w:r>
      <w:r>
        <w:rPr>
          <w:sz w:val="24"/>
          <w:szCs w:val="24"/>
        </w:rPr>
        <w:t>,</w:t>
      </w:r>
      <w:r w:rsidRPr="00C72D9D">
        <w:rPr>
          <w:sz w:val="24"/>
          <w:szCs w:val="24"/>
        </w:rPr>
        <w:t xml:space="preserve"> что угодно, показывать </w:t>
      </w:r>
      <w:r>
        <w:rPr>
          <w:sz w:val="24"/>
          <w:szCs w:val="24"/>
        </w:rPr>
        <w:t>любые</w:t>
      </w:r>
      <w:r w:rsidRPr="00C72D9D">
        <w:rPr>
          <w:sz w:val="24"/>
          <w:szCs w:val="24"/>
        </w:rPr>
        <w:t xml:space="preserve"> письма, какие у него имеются</w:t>
      </w:r>
      <w:r>
        <w:rPr>
          <w:sz w:val="24"/>
          <w:szCs w:val="24"/>
        </w:rPr>
        <w:t>,</w:t>
      </w:r>
      <w:r w:rsidRPr="00C72D9D">
        <w:rPr>
          <w:sz w:val="24"/>
          <w:szCs w:val="24"/>
        </w:rPr>
        <w:t xml:space="preserve"> разглашать то, что ему предложено делать (ему предоставлен выбор между </w:t>
      </w:r>
      <w:r w:rsidRPr="002219E3">
        <w:rPr>
          <w:i/>
          <w:sz w:val="24"/>
          <w:szCs w:val="24"/>
        </w:rPr>
        <w:t>двумя путями</w:t>
      </w:r>
      <w:r w:rsidRPr="00C72D9D">
        <w:rPr>
          <w:sz w:val="24"/>
          <w:szCs w:val="24"/>
        </w:rPr>
        <w:t xml:space="preserve">) и то, что он в </w:t>
      </w:r>
      <w:r w:rsidRPr="002219E3">
        <w:rPr>
          <w:i/>
          <w:sz w:val="24"/>
          <w:szCs w:val="24"/>
        </w:rPr>
        <w:t>действительности сделал</w:t>
      </w:r>
      <w:r w:rsidRPr="00C72D9D">
        <w:rPr>
          <w:sz w:val="24"/>
          <w:szCs w:val="24"/>
        </w:rPr>
        <w:t xml:space="preserve"> или, </w:t>
      </w:r>
      <w:r>
        <w:rPr>
          <w:sz w:val="24"/>
          <w:szCs w:val="24"/>
        </w:rPr>
        <w:t>верн</w:t>
      </w:r>
      <w:r w:rsidRPr="00C72D9D">
        <w:rPr>
          <w:sz w:val="24"/>
          <w:szCs w:val="24"/>
        </w:rPr>
        <w:t xml:space="preserve">ее, </w:t>
      </w:r>
      <w:r w:rsidRPr="002219E3">
        <w:rPr>
          <w:i/>
          <w:sz w:val="24"/>
          <w:szCs w:val="24"/>
        </w:rPr>
        <w:t>не</w:t>
      </w:r>
      <w:r w:rsidRPr="00C72D9D">
        <w:rPr>
          <w:sz w:val="24"/>
          <w:szCs w:val="24"/>
        </w:rPr>
        <w:t xml:space="preserve"> сделал. Когда время прид</w:t>
      </w:r>
      <w:r w:rsidR="002219E3">
        <w:rPr>
          <w:sz w:val="24"/>
          <w:szCs w:val="24"/>
        </w:rPr>
        <w:t>ё</w:t>
      </w:r>
      <w:r w:rsidRPr="00C72D9D">
        <w:rPr>
          <w:sz w:val="24"/>
          <w:szCs w:val="24"/>
        </w:rPr>
        <w:t>т, если оно, к его несчастью, когда-либо прид</w:t>
      </w:r>
      <w:r w:rsidR="002219E3">
        <w:rPr>
          <w:sz w:val="24"/>
          <w:szCs w:val="24"/>
        </w:rPr>
        <w:t>ё</w:t>
      </w:r>
      <w:r w:rsidRPr="00C72D9D">
        <w:rPr>
          <w:sz w:val="24"/>
          <w:szCs w:val="24"/>
        </w:rPr>
        <w:t>т, у нас имеются средства, чтобы показать, сколько тут правды, сколько неправды и его собственной выдумки. А пока что даю вам совет</w:t>
      </w:r>
      <w:r w:rsidR="008F4299">
        <w:rPr>
          <w:sz w:val="24"/>
          <w:szCs w:val="24"/>
        </w:rPr>
        <w:t xml:space="preserve"> —</w:t>
      </w:r>
      <w:r w:rsidRPr="00C72D9D">
        <w:rPr>
          <w:sz w:val="24"/>
          <w:szCs w:val="24"/>
        </w:rPr>
        <w:t xml:space="preserve"> наблюдайте и не говорите ни слова. Он </w:t>
      </w:r>
      <w:r>
        <w:rPr>
          <w:sz w:val="24"/>
          <w:szCs w:val="24"/>
        </w:rPr>
        <w:t>подвергался</w:t>
      </w:r>
      <w:r w:rsidRPr="00C72D9D">
        <w:rPr>
          <w:sz w:val="24"/>
          <w:szCs w:val="24"/>
        </w:rPr>
        <w:t xml:space="preserve">, </w:t>
      </w:r>
      <w:r>
        <w:rPr>
          <w:sz w:val="24"/>
          <w:szCs w:val="24"/>
        </w:rPr>
        <w:t>подвергается</w:t>
      </w:r>
      <w:r w:rsidRPr="00C72D9D">
        <w:rPr>
          <w:sz w:val="24"/>
          <w:szCs w:val="24"/>
        </w:rPr>
        <w:t xml:space="preserve"> и будет </w:t>
      </w:r>
      <w:r>
        <w:rPr>
          <w:sz w:val="24"/>
          <w:szCs w:val="24"/>
        </w:rPr>
        <w:t>подвергать</w:t>
      </w:r>
      <w:r w:rsidR="002219E3">
        <w:rPr>
          <w:sz w:val="24"/>
          <w:szCs w:val="24"/>
        </w:rPr>
        <w:t>с</w:t>
      </w:r>
      <w:r>
        <w:rPr>
          <w:sz w:val="24"/>
          <w:szCs w:val="24"/>
        </w:rPr>
        <w:t>я искушению совершать</w:t>
      </w:r>
      <w:r w:rsidRPr="00C72D9D">
        <w:rPr>
          <w:sz w:val="24"/>
          <w:szCs w:val="24"/>
        </w:rPr>
        <w:t xml:space="preserve"> всевозможные неправильные поступки. Как я говорю, я ничего не знал о происход</w:t>
      </w:r>
      <w:r w:rsidR="002219E3">
        <w:rPr>
          <w:sz w:val="24"/>
          <w:szCs w:val="24"/>
        </w:rPr>
        <w:t>ящем</w:t>
      </w:r>
      <w:r w:rsidRPr="00C72D9D">
        <w:rPr>
          <w:sz w:val="24"/>
          <w:szCs w:val="24"/>
        </w:rPr>
        <w:t xml:space="preserve"> вплоть до </w:t>
      </w:r>
      <w:r w:rsidR="002219E3">
        <w:rPr>
          <w:sz w:val="24"/>
          <w:szCs w:val="24"/>
        </w:rPr>
        <w:t>недав</w:t>
      </w:r>
      <w:r w:rsidRPr="00C72D9D">
        <w:rPr>
          <w:sz w:val="24"/>
          <w:szCs w:val="24"/>
        </w:rPr>
        <w:t>него времени; но, узна</w:t>
      </w:r>
      <w:r>
        <w:rPr>
          <w:sz w:val="24"/>
          <w:szCs w:val="24"/>
        </w:rPr>
        <w:t>в</w:t>
      </w:r>
      <w:r w:rsidRPr="00C72D9D">
        <w:rPr>
          <w:sz w:val="24"/>
          <w:szCs w:val="24"/>
        </w:rPr>
        <w:t>, что даже мое имя косвенно замешано в этом испытании, я предупредил кого следует и строго запретил смешивать мои дела со всем этим. Вс</w:t>
      </w:r>
      <w:r w:rsidR="002219E3">
        <w:rPr>
          <w:sz w:val="24"/>
          <w:szCs w:val="24"/>
        </w:rPr>
        <w:t>ё</w:t>
      </w:r>
      <w:r w:rsidRPr="00C72D9D">
        <w:rPr>
          <w:sz w:val="24"/>
          <w:szCs w:val="24"/>
        </w:rPr>
        <w:t xml:space="preserve"> же он великолепный субъект для ясновидения и совсем не так плох, как вы думаете. Он полон самомнения, а кто нет? Кто из нас совершенно свободен от этого недостатка? Он может воображать и говорить все, что ему угодно, но что вы позволили себе так увлечься предвзятым мнением, в существовании которого вы даже не хотите сознаться</w:t>
      </w:r>
      <w:r>
        <w:rPr>
          <w:sz w:val="24"/>
          <w:szCs w:val="24"/>
        </w:rPr>
        <w:t>,</w:t>
      </w:r>
      <w:r w:rsidR="008F4299">
        <w:rPr>
          <w:sz w:val="24"/>
          <w:szCs w:val="24"/>
        </w:rPr>
        <w:t xml:space="preserve"> —</w:t>
      </w:r>
      <w:r w:rsidRPr="00C72D9D">
        <w:rPr>
          <w:sz w:val="24"/>
          <w:szCs w:val="24"/>
        </w:rPr>
        <w:t xml:space="preserve"> это чрезвычайно странно. Что вы </w:t>
      </w:r>
      <w:r w:rsidRPr="0069606B">
        <w:rPr>
          <w:sz w:val="24"/>
          <w:szCs w:val="24"/>
        </w:rPr>
        <w:t>искренне</w:t>
      </w:r>
      <w:r w:rsidRPr="00C72D9D">
        <w:rPr>
          <w:sz w:val="24"/>
          <w:szCs w:val="24"/>
        </w:rPr>
        <w:t xml:space="preserve"> поверили сообщению</w:t>
      </w:r>
      <w:r>
        <w:rPr>
          <w:sz w:val="24"/>
          <w:szCs w:val="24"/>
        </w:rPr>
        <w:t xml:space="preserve"> о том</w:t>
      </w:r>
      <w:r w:rsidRPr="00C72D9D">
        <w:rPr>
          <w:sz w:val="24"/>
          <w:szCs w:val="24"/>
        </w:rPr>
        <w:t xml:space="preserve">, что М. </w:t>
      </w:r>
      <w:r w:rsidR="002219E3" w:rsidRPr="002219E3">
        <w:rPr>
          <w:i/>
          <w:sz w:val="24"/>
          <w:szCs w:val="24"/>
        </w:rPr>
        <w:t>надули</w:t>
      </w:r>
      <w:r w:rsidRPr="00C72D9D">
        <w:rPr>
          <w:sz w:val="24"/>
          <w:szCs w:val="24"/>
        </w:rPr>
        <w:t xml:space="preserve"> и </w:t>
      </w:r>
      <w:r w:rsidR="002219E3">
        <w:rPr>
          <w:sz w:val="24"/>
          <w:szCs w:val="24"/>
        </w:rPr>
        <w:t>он попал</w:t>
      </w:r>
      <w:r w:rsidRPr="00C72D9D">
        <w:rPr>
          <w:sz w:val="24"/>
          <w:szCs w:val="24"/>
        </w:rPr>
        <w:t xml:space="preserve"> в </w:t>
      </w:r>
      <w:r>
        <w:rPr>
          <w:sz w:val="24"/>
          <w:szCs w:val="24"/>
        </w:rPr>
        <w:t>ловушку</w:t>
      </w:r>
      <w:r w:rsidRPr="00C72D9D">
        <w:rPr>
          <w:sz w:val="24"/>
          <w:szCs w:val="24"/>
        </w:rPr>
        <w:t xml:space="preserve"> мистера Ферна, выглядит настолько нелепым, что даже О</w:t>
      </w:r>
      <w:r w:rsidR="002219E3">
        <w:rPr>
          <w:sz w:val="24"/>
          <w:szCs w:val="24"/>
        </w:rPr>
        <w:t>л</w:t>
      </w:r>
      <w:r w:rsidRPr="00C72D9D">
        <w:rPr>
          <w:sz w:val="24"/>
          <w:szCs w:val="24"/>
        </w:rPr>
        <w:t xml:space="preserve">котт, </w:t>
      </w:r>
      <w:r w:rsidR="002219E3">
        <w:rPr>
          <w:sz w:val="24"/>
          <w:szCs w:val="24"/>
        </w:rPr>
        <w:t xml:space="preserve">а </w:t>
      </w:r>
      <w:r w:rsidRPr="00C72D9D">
        <w:rPr>
          <w:sz w:val="24"/>
          <w:szCs w:val="24"/>
        </w:rPr>
        <w:t xml:space="preserve">не только </w:t>
      </w:r>
      <w:r>
        <w:rPr>
          <w:sz w:val="24"/>
          <w:szCs w:val="24"/>
        </w:rPr>
        <w:t>«</w:t>
      </w:r>
      <w:r w:rsidRPr="00C72D9D">
        <w:rPr>
          <w:sz w:val="24"/>
          <w:szCs w:val="24"/>
        </w:rPr>
        <w:t>Стар</w:t>
      </w:r>
      <w:r w:rsidR="002219E3">
        <w:rPr>
          <w:sz w:val="24"/>
          <w:szCs w:val="24"/>
        </w:rPr>
        <w:t>ушка</w:t>
      </w:r>
      <w:r>
        <w:rPr>
          <w:sz w:val="24"/>
          <w:szCs w:val="24"/>
        </w:rPr>
        <w:t>»</w:t>
      </w:r>
      <w:r w:rsidRPr="00C72D9D">
        <w:rPr>
          <w:sz w:val="24"/>
          <w:szCs w:val="24"/>
        </w:rPr>
        <w:t xml:space="preserve">, не поверил этому, так как знал, что Ферн на испытании, </w:t>
      </w:r>
      <w:r>
        <w:rPr>
          <w:sz w:val="24"/>
          <w:szCs w:val="24"/>
        </w:rPr>
        <w:t>а</w:t>
      </w:r>
      <w:r w:rsidRPr="00C72D9D">
        <w:rPr>
          <w:sz w:val="24"/>
          <w:szCs w:val="24"/>
        </w:rPr>
        <w:t xml:space="preserve"> также знал, что это значит. Несколько дней тому назад М. приложил старания, чтобы доказать вам, что он никогда не </w:t>
      </w:r>
      <w:r w:rsidR="002219E3" w:rsidRPr="002219E3">
        <w:rPr>
          <w:i/>
          <w:sz w:val="24"/>
          <w:szCs w:val="24"/>
        </w:rPr>
        <w:t>попа</w:t>
      </w:r>
      <w:r w:rsidR="009C2165">
        <w:rPr>
          <w:i/>
          <w:sz w:val="24"/>
          <w:szCs w:val="24"/>
        </w:rPr>
        <w:t>да</w:t>
      </w:r>
      <w:r w:rsidR="002219E3" w:rsidRPr="002219E3">
        <w:rPr>
          <w:i/>
          <w:sz w:val="24"/>
          <w:szCs w:val="24"/>
        </w:rPr>
        <w:t>лся</w:t>
      </w:r>
      <w:r w:rsidRPr="00C72D9D">
        <w:rPr>
          <w:sz w:val="24"/>
          <w:szCs w:val="24"/>
        </w:rPr>
        <w:t>, как вы надеялись, и что он сме</w:t>
      </w:r>
      <w:r w:rsidR="002219E3">
        <w:rPr>
          <w:sz w:val="24"/>
          <w:szCs w:val="24"/>
        </w:rPr>
        <w:t>ё</w:t>
      </w:r>
      <w:r w:rsidRPr="00C72D9D">
        <w:rPr>
          <w:sz w:val="24"/>
          <w:szCs w:val="24"/>
        </w:rPr>
        <w:t>тся над самой этой мыслью;</w:t>
      </w:r>
      <w:r w:rsidR="002219E3">
        <w:rPr>
          <w:sz w:val="24"/>
          <w:szCs w:val="24"/>
        </w:rPr>
        <w:t xml:space="preserve"> </w:t>
      </w:r>
      <w:r w:rsidRPr="00C72D9D">
        <w:rPr>
          <w:sz w:val="24"/>
          <w:szCs w:val="24"/>
        </w:rPr>
        <w:t>без всякого сомнения, Олкотт даст вам хорошие доказательства этого, хотя он в данный момент находится в</w:t>
      </w:r>
      <w:r w:rsidR="002911EA">
        <w:rPr>
          <w:sz w:val="24"/>
          <w:szCs w:val="24"/>
        </w:rPr>
        <w:t>о внутренних областях</w:t>
      </w:r>
      <w:r w:rsidRPr="00C72D9D">
        <w:rPr>
          <w:sz w:val="24"/>
          <w:szCs w:val="24"/>
        </w:rPr>
        <w:t xml:space="preserve"> Цейлона, куда </w:t>
      </w:r>
      <w:r w:rsidR="002911EA" w:rsidRPr="00C72D9D">
        <w:rPr>
          <w:sz w:val="24"/>
          <w:szCs w:val="24"/>
        </w:rPr>
        <w:t xml:space="preserve">не доходят </w:t>
      </w:r>
      <w:r w:rsidRPr="00C72D9D">
        <w:rPr>
          <w:sz w:val="24"/>
          <w:szCs w:val="24"/>
        </w:rPr>
        <w:t>никакие письма, не говоря уже о телеграммах. Это «</w:t>
      </w:r>
      <w:r>
        <w:rPr>
          <w:sz w:val="24"/>
          <w:szCs w:val="24"/>
        </w:rPr>
        <w:t>мошенничество</w:t>
      </w:r>
      <w:r w:rsidRPr="00C72D9D">
        <w:rPr>
          <w:sz w:val="24"/>
          <w:szCs w:val="24"/>
        </w:rPr>
        <w:t>», если вы его так называете, был</w:t>
      </w:r>
      <w:r>
        <w:rPr>
          <w:sz w:val="24"/>
          <w:szCs w:val="24"/>
        </w:rPr>
        <w:t>о</w:t>
      </w:r>
      <w:r w:rsidRPr="00C72D9D">
        <w:rPr>
          <w:sz w:val="24"/>
          <w:szCs w:val="24"/>
        </w:rPr>
        <w:t xml:space="preserve"> начат</w:t>
      </w:r>
      <w:r>
        <w:rPr>
          <w:sz w:val="24"/>
          <w:szCs w:val="24"/>
        </w:rPr>
        <w:t>о</w:t>
      </w:r>
      <w:r w:rsidRPr="00C72D9D">
        <w:rPr>
          <w:sz w:val="24"/>
          <w:szCs w:val="24"/>
        </w:rPr>
        <w:t xml:space="preserve"> не в наших интересах</w:t>
      </w:r>
      <w:r w:rsidR="008F4299">
        <w:rPr>
          <w:sz w:val="24"/>
          <w:szCs w:val="24"/>
        </w:rPr>
        <w:t xml:space="preserve"> —</w:t>
      </w:r>
      <w:r w:rsidR="00DE7F2F">
        <w:rPr>
          <w:sz w:val="24"/>
          <w:szCs w:val="24"/>
        </w:rPr>
        <w:t xml:space="preserve"> по той причине, что мы в нё</w:t>
      </w:r>
      <w:r w:rsidRPr="00C72D9D">
        <w:rPr>
          <w:sz w:val="24"/>
          <w:szCs w:val="24"/>
        </w:rPr>
        <w:t>м не заинтересованы,</w:t>
      </w:r>
      <w:r w:rsidR="008F4299">
        <w:rPr>
          <w:sz w:val="24"/>
          <w:szCs w:val="24"/>
        </w:rPr>
        <w:t xml:space="preserve"> —</w:t>
      </w:r>
      <w:r w:rsidRPr="00C72D9D">
        <w:rPr>
          <w:sz w:val="24"/>
          <w:szCs w:val="24"/>
        </w:rPr>
        <w:t xml:space="preserve"> </w:t>
      </w:r>
      <w:r>
        <w:rPr>
          <w:sz w:val="24"/>
          <w:szCs w:val="24"/>
        </w:rPr>
        <w:t>а</w:t>
      </w:r>
      <w:r w:rsidRPr="00C72D9D">
        <w:rPr>
          <w:sz w:val="24"/>
          <w:szCs w:val="24"/>
        </w:rPr>
        <w:t xml:space="preserve"> в интересах Ферна и Общества, по идее Е</w:t>
      </w:r>
      <w:r w:rsidR="00DE7F2F">
        <w:rPr>
          <w:sz w:val="24"/>
          <w:szCs w:val="24"/>
        </w:rPr>
        <w:t>.</w:t>
      </w:r>
      <w:r w:rsidRPr="00C72D9D">
        <w:rPr>
          <w:sz w:val="24"/>
          <w:szCs w:val="24"/>
        </w:rPr>
        <w:t xml:space="preserve">П.Б. Но зачем это называть </w:t>
      </w:r>
      <w:r w:rsidRPr="00DE7F2F">
        <w:rPr>
          <w:i/>
          <w:sz w:val="24"/>
          <w:szCs w:val="24"/>
        </w:rPr>
        <w:t>мошенничеством</w:t>
      </w:r>
      <w:r w:rsidRPr="00C72D9D">
        <w:rPr>
          <w:sz w:val="24"/>
          <w:szCs w:val="24"/>
        </w:rPr>
        <w:t>? Он просил у не</w:t>
      </w:r>
      <w:r w:rsidR="00DE7F2F">
        <w:rPr>
          <w:sz w:val="24"/>
          <w:szCs w:val="24"/>
        </w:rPr>
        <w:t>ё</w:t>
      </w:r>
      <w:r w:rsidRPr="00C72D9D">
        <w:rPr>
          <w:sz w:val="24"/>
          <w:szCs w:val="24"/>
        </w:rPr>
        <w:t xml:space="preserve"> совета, беспокоил, умоляя е</w:t>
      </w:r>
      <w:r w:rsidR="00DE7F2F">
        <w:rPr>
          <w:sz w:val="24"/>
          <w:szCs w:val="24"/>
        </w:rPr>
        <w:t>ё</w:t>
      </w:r>
      <w:r w:rsidRPr="00C72D9D">
        <w:rPr>
          <w:sz w:val="24"/>
          <w:szCs w:val="24"/>
        </w:rPr>
        <w:t xml:space="preserve">, и она сказала ему: «Работайте для нашего дела, старайтесь узнавать и ищите, чтобы собрать всевозможные доказательства существования Братьев. Они не придут в этом году, но каждый год много лам спускаются </w:t>
      </w:r>
      <w:r>
        <w:rPr>
          <w:sz w:val="24"/>
          <w:szCs w:val="24"/>
        </w:rPr>
        <w:t>в</w:t>
      </w:r>
      <w:r w:rsidRPr="00C72D9D">
        <w:rPr>
          <w:sz w:val="24"/>
          <w:szCs w:val="24"/>
        </w:rPr>
        <w:t xml:space="preserve"> Симл</w:t>
      </w:r>
      <w:r>
        <w:rPr>
          <w:sz w:val="24"/>
          <w:szCs w:val="24"/>
        </w:rPr>
        <w:t>у</w:t>
      </w:r>
      <w:r w:rsidRPr="00C72D9D">
        <w:rPr>
          <w:sz w:val="24"/>
          <w:szCs w:val="24"/>
        </w:rPr>
        <w:t xml:space="preserve"> и окрестност</w:t>
      </w:r>
      <w:r>
        <w:rPr>
          <w:sz w:val="24"/>
          <w:szCs w:val="24"/>
        </w:rPr>
        <w:t>и</w:t>
      </w:r>
      <w:r w:rsidRPr="00C72D9D">
        <w:rPr>
          <w:sz w:val="24"/>
          <w:szCs w:val="24"/>
        </w:rPr>
        <w:t>, и, таким образом, доставайте какие только можете доказательства для самого себя и мистера Хьюма</w:t>
      </w:r>
      <w:r>
        <w:rPr>
          <w:sz w:val="24"/>
          <w:szCs w:val="24"/>
        </w:rPr>
        <w:t>»</w:t>
      </w:r>
      <w:r w:rsidRPr="00C72D9D">
        <w:rPr>
          <w:sz w:val="24"/>
          <w:szCs w:val="24"/>
        </w:rPr>
        <w:t xml:space="preserve"> и т. д. Есть ли тут что-нибудь плохое? Когда она получила рукопись с описанием его видения, она спросила М., и тот, кого Ферн назвал «Могущественным»</w:t>
      </w:r>
      <w:r>
        <w:rPr>
          <w:sz w:val="24"/>
          <w:szCs w:val="24"/>
        </w:rPr>
        <w:t>,</w:t>
      </w:r>
      <w:r w:rsidRPr="00C72D9D">
        <w:rPr>
          <w:sz w:val="24"/>
          <w:szCs w:val="24"/>
        </w:rPr>
        <w:t xml:space="preserve"> и «Отцом»</w:t>
      </w:r>
      <w:r>
        <w:rPr>
          <w:sz w:val="24"/>
          <w:szCs w:val="24"/>
        </w:rPr>
        <w:t>,</w:t>
      </w:r>
      <w:r w:rsidRPr="00C72D9D">
        <w:rPr>
          <w:sz w:val="24"/>
          <w:szCs w:val="24"/>
        </w:rPr>
        <w:t xml:space="preserve"> и еще как-то, </w:t>
      </w:r>
      <w:r w:rsidRPr="00DE7F2F">
        <w:rPr>
          <w:i/>
          <w:sz w:val="24"/>
          <w:szCs w:val="24"/>
        </w:rPr>
        <w:t>сказал ей правду</w:t>
      </w:r>
      <w:r w:rsidRPr="00C72D9D">
        <w:rPr>
          <w:sz w:val="24"/>
          <w:szCs w:val="24"/>
        </w:rPr>
        <w:t xml:space="preserve"> и затем приказал ей спросить Ферна, хочет ли он </w:t>
      </w:r>
      <w:r w:rsidR="00DE7F2F">
        <w:rPr>
          <w:sz w:val="24"/>
          <w:szCs w:val="24"/>
        </w:rPr>
        <w:t>это</w:t>
      </w:r>
      <w:r w:rsidR="00DE7F2F" w:rsidRPr="00C72D9D">
        <w:rPr>
          <w:sz w:val="24"/>
          <w:szCs w:val="24"/>
        </w:rPr>
        <w:t xml:space="preserve"> </w:t>
      </w:r>
      <w:r w:rsidRPr="00C72D9D">
        <w:rPr>
          <w:sz w:val="24"/>
          <w:szCs w:val="24"/>
        </w:rPr>
        <w:t>опубликовать, прич</w:t>
      </w:r>
      <w:r w:rsidR="00DE7F2F">
        <w:rPr>
          <w:sz w:val="24"/>
          <w:szCs w:val="24"/>
        </w:rPr>
        <w:t>ё</w:t>
      </w:r>
      <w:r w:rsidRPr="00C72D9D">
        <w:rPr>
          <w:sz w:val="24"/>
          <w:szCs w:val="24"/>
        </w:rPr>
        <w:t>м заранее сказал ей и Олкотту, что этого не надо делать. Что М</w:t>
      </w:r>
      <w:r>
        <w:rPr>
          <w:sz w:val="24"/>
          <w:szCs w:val="24"/>
        </w:rPr>
        <w:t>ор</w:t>
      </w:r>
      <w:r w:rsidR="00DE7F2F">
        <w:rPr>
          <w:sz w:val="24"/>
          <w:szCs w:val="24"/>
        </w:rPr>
        <w:t>ье</w:t>
      </w:r>
      <w:r w:rsidRPr="00C72D9D">
        <w:rPr>
          <w:sz w:val="24"/>
          <w:szCs w:val="24"/>
        </w:rPr>
        <w:t xml:space="preserve"> известно об этом и других видениях, знает только он сам, и </w:t>
      </w:r>
      <w:r>
        <w:rPr>
          <w:sz w:val="24"/>
          <w:szCs w:val="24"/>
        </w:rPr>
        <w:t xml:space="preserve">даже </w:t>
      </w:r>
      <w:r w:rsidRPr="00C72D9D">
        <w:rPr>
          <w:sz w:val="24"/>
          <w:szCs w:val="24"/>
        </w:rPr>
        <w:t xml:space="preserve">я никогда не вмешаюсь в его способы тренировки, какими бы неприемлемыми для меня лично они ни были. </w:t>
      </w:r>
      <w:r>
        <w:rPr>
          <w:sz w:val="24"/>
          <w:szCs w:val="24"/>
        </w:rPr>
        <w:t>«</w:t>
      </w:r>
      <w:r w:rsidRPr="00C72D9D">
        <w:rPr>
          <w:sz w:val="24"/>
          <w:szCs w:val="24"/>
        </w:rPr>
        <w:t>Стар</w:t>
      </w:r>
      <w:r w:rsidR="00DE7F2F">
        <w:rPr>
          <w:sz w:val="24"/>
          <w:szCs w:val="24"/>
        </w:rPr>
        <w:t>ушка»</w:t>
      </w:r>
      <w:r w:rsidRPr="00C72D9D">
        <w:rPr>
          <w:sz w:val="24"/>
          <w:szCs w:val="24"/>
        </w:rPr>
        <w:t>, раз вы спрашиваете меня, конечно, ничего не знает. Но вы должны знать, что с тех пор, как она уеха</w:t>
      </w:r>
      <w:r w:rsidR="00DE7F2F">
        <w:rPr>
          <w:sz w:val="24"/>
          <w:szCs w:val="24"/>
        </w:rPr>
        <w:t>ла в Бароду, её</w:t>
      </w:r>
      <w:r w:rsidRPr="00C72D9D">
        <w:rPr>
          <w:sz w:val="24"/>
          <w:szCs w:val="24"/>
        </w:rPr>
        <w:t xml:space="preserve"> мнение о Ферне стало даже хуже вашего. Он</w:t>
      </w:r>
      <w:r w:rsidR="00DE7F2F">
        <w:rPr>
          <w:sz w:val="24"/>
          <w:szCs w:val="24"/>
        </w:rPr>
        <w:t>а там узнала некоторые вещи о нё</w:t>
      </w:r>
      <w:r w:rsidRPr="00C72D9D">
        <w:rPr>
          <w:sz w:val="24"/>
          <w:szCs w:val="24"/>
        </w:rPr>
        <w:t>м и о Бруксе и ещ</w:t>
      </w:r>
      <w:r w:rsidR="009C2165">
        <w:rPr>
          <w:sz w:val="24"/>
          <w:szCs w:val="24"/>
        </w:rPr>
        <w:t>ё</w:t>
      </w:r>
      <w:r w:rsidRPr="00C72D9D">
        <w:rPr>
          <w:sz w:val="24"/>
          <w:szCs w:val="24"/>
        </w:rPr>
        <w:t xml:space="preserve"> кое-что услышала от последнего, так как </w:t>
      </w:r>
      <w:r>
        <w:rPr>
          <w:sz w:val="24"/>
          <w:szCs w:val="24"/>
        </w:rPr>
        <w:t>тот</w:t>
      </w:r>
      <w:r w:rsidRPr="00C72D9D">
        <w:rPr>
          <w:sz w:val="24"/>
          <w:szCs w:val="24"/>
        </w:rPr>
        <w:t>, как вы знаете, был в Бароде помощником Ферна. Она женщина, и, хотя она Уп</w:t>
      </w:r>
      <w:r w:rsidR="00DE7F2F">
        <w:rPr>
          <w:sz w:val="24"/>
          <w:szCs w:val="24"/>
        </w:rPr>
        <w:t>ā</w:t>
      </w:r>
      <w:r w:rsidRPr="00C72D9D">
        <w:rPr>
          <w:sz w:val="24"/>
          <w:szCs w:val="24"/>
        </w:rPr>
        <w:t>сика (ученица), ей трудно удержать язык, когда речь идет не об оккультных делах. Я считаю, что хватит об этом говорить. Что бы ни случилось или еще случится, это будет касаться только Ферна и никого другого.</w:t>
      </w:r>
    </w:p>
    <w:p w:rsidR="00842D52" w:rsidRPr="00C72D9D" w:rsidRDefault="00842D52" w:rsidP="00842D52">
      <w:pPr>
        <w:ind w:firstLine="340"/>
        <w:jc w:val="both"/>
        <w:rPr>
          <w:sz w:val="24"/>
          <w:szCs w:val="24"/>
        </w:rPr>
      </w:pPr>
      <w:r w:rsidRPr="00C72D9D">
        <w:rPr>
          <w:sz w:val="24"/>
          <w:szCs w:val="24"/>
        </w:rPr>
        <w:t xml:space="preserve">Я слышал о </w:t>
      </w:r>
      <w:r>
        <w:rPr>
          <w:sz w:val="24"/>
          <w:szCs w:val="24"/>
        </w:rPr>
        <w:t>план</w:t>
      </w:r>
      <w:r w:rsidRPr="00C72D9D">
        <w:rPr>
          <w:sz w:val="24"/>
          <w:szCs w:val="24"/>
        </w:rPr>
        <w:t xml:space="preserve">ируемом большом теософском </w:t>
      </w:r>
      <w:r w:rsidR="00874553">
        <w:rPr>
          <w:sz w:val="24"/>
          <w:szCs w:val="24"/>
        </w:rPr>
        <w:t>вечере</w:t>
      </w:r>
      <w:r w:rsidRPr="00C72D9D">
        <w:rPr>
          <w:sz w:val="24"/>
          <w:szCs w:val="24"/>
        </w:rPr>
        <w:t xml:space="preserve">, и если в то время </w:t>
      </w:r>
      <w:r w:rsidRPr="00DE7F2F">
        <w:rPr>
          <w:i/>
          <w:sz w:val="24"/>
          <w:szCs w:val="24"/>
        </w:rPr>
        <w:t>вы ещ</w:t>
      </w:r>
      <w:r w:rsidR="00DE7F2F" w:rsidRPr="00DE7F2F">
        <w:rPr>
          <w:i/>
          <w:sz w:val="24"/>
          <w:szCs w:val="24"/>
        </w:rPr>
        <w:t>ё</w:t>
      </w:r>
      <w:r w:rsidRPr="00DE7F2F">
        <w:rPr>
          <w:i/>
          <w:sz w:val="24"/>
          <w:szCs w:val="24"/>
        </w:rPr>
        <w:t xml:space="preserve"> будете теософами</w:t>
      </w:r>
      <w:r w:rsidRPr="00C72D9D">
        <w:rPr>
          <w:sz w:val="24"/>
          <w:szCs w:val="24"/>
        </w:rPr>
        <w:t xml:space="preserve">, то, конечно, лучше, чтобы он </w:t>
      </w:r>
      <w:r w:rsidR="00874553">
        <w:rPr>
          <w:sz w:val="24"/>
          <w:szCs w:val="24"/>
        </w:rPr>
        <w:t>состоялся в</w:t>
      </w:r>
      <w:r w:rsidRPr="00C72D9D">
        <w:rPr>
          <w:sz w:val="24"/>
          <w:szCs w:val="24"/>
        </w:rPr>
        <w:t xml:space="preserve"> вашем доме. А теперь мне хочется сказать вам несколько слов на прощание. Несмотря на неприятно</w:t>
      </w:r>
      <w:r>
        <w:rPr>
          <w:sz w:val="24"/>
          <w:szCs w:val="24"/>
        </w:rPr>
        <w:t>е</w:t>
      </w:r>
      <w:r w:rsidRPr="00C72D9D">
        <w:rPr>
          <w:sz w:val="24"/>
          <w:szCs w:val="24"/>
        </w:rPr>
        <w:t xml:space="preserve"> знани</w:t>
      </w:r>
      <w:r>
        <w:rPr>
          <w:sz w:val="24"/>
          <w:szCs w:val="24"/>
        </w:rPr>
        <w:t>е</w:t>
      </w:r>
      <w:r w:rsidRPr="00C72D9D">
        <w:rPr>
          <w:sz w:val="24"/>
          <w:szCs w:val="24"/>
        </w:rPr>
        <w:t xml:space="preserve"> вашего главного и почти единственного недостатка, в котором вы сами признались в сво</w:t>
      </w:r>
      <w:r w:rsidR="0026187B">
        <w:rPr>
          <w:sz w:val="24"/>
          <w:szCs w:val="24"/>
        </w:rPr>
        <w:t>ё</w:t>
      </w:r>
      <w:r w:rsidRPr="00C72D9D">
        <w:rPr>
          <w:sz w:val="24"/>
          <w:szCs w:val="24"/>
        </w:rPr>
        <w:t>м последнем письме ко мне, я желаю, чтобы вы поверили мне, мой дорогой брат, когда я говорю, что во всех других делах я о вас высокого мнения и мо</w:t>
      </w:r>
      <w:r w:rsidR="0026187B">
        <w:rPr>
          <w:sz w:val="24"/>
          <w:szCs w:val="24"/>
        </w:rPr>
        <w:t>ё</w:t>
      </w:r>
      <w:r w:rsidRPr="00C72D9D">
        <w:rPr>
          <w:sz w:val="24"/>
          <w:szCs w:val="24"/>
        </w:rPr>
        <w:t xml:space="preserve"> уважение к вам велико и весьма искренне. Также, что бы ни случилось, я не забуду, что в течение многих месяцев вы, не ожидая и не прося никаких наград и преимущества для себя самого, работали и трудились день за днем ради пользы Общества и человечества в целом с единственной надеждой творить благо. И я прошу вас, добрый брат, не рассматривать мои простые замечания как упр</w:t>
      </w:r>
      <w:r w:rsidR="0026187B">
        <w:rPr>
          <w:sz w:val="24"/>
          <w:szCs w:val="24"/>
        </w:rPr>
        <w:t>ё</w:t>
      </w:r>
      <w:r w:rsidRPr="00C72D9D">
        <w:rPr>
          <w:sz w:val="24"/>
          <w:szCs w:val="24"/>
        </w:rPr>
        <w:t xml:space="preserve">ки. Если я </w:t>
      </w:r>
      <w:r w:rsidRPr="00C72D9D">
        <w:rPr>
          <w:sz w:val="24"/>
          <w:szCs w:val="24"/>
        </w:rPr>
        <w:lastRenderedPageBreak/>
        <w:t xml:space="preserve">вступил в спор с вами, то это потому, что я был к этому вынужден, так как Чохан рассматривал ваши </w:t>
      </w:r>
      <w:r w:rsidR="0026187B" w:rsidRPr="0026187B">
        <w:rPr>
          <w:i/>
          <w:sz w:val="24"/>
          <w:szCs w:val="24"/>
        </w:rPr>
        <w:t>предложения</w:t>
      </w:r>
      <w:r w:rsidRPr="00C72D9D">
        <w:rPr>
          <w:sz w:val="24"/>
          <w:szCs w:val="24"/>
        </w:rPr>
        <w:t xml:space="preserve"> как нечто совершенно беспрецедентное</w:t>
      </w:r>
      <w:r w:rsidR="008F4299">
        <w:rPr>
          <w:sz w:val="24"/>
          <w:szCs w:val="24"/>
        </w:rPr>
        <w:t xml:space="preserve"> —</w:t>
      </w:r>
      <w:r w:rsidRPr="00C72D9D">
        <w:rPr>
          <w:sz w:val="24"/>
          <w:szCs w:val="24"/>
        </w:rPr>
        <w:t xml:space="preserve"> как требования, к которым, с его позиции, не следует ни на миг прислушиваться. Хотя вы сейчас можете рассматривать выставленные против вас аргументы </w:t>
      </w:r>
      <w:r>
        <w:rPr>
          <w:sz w:val="24"/>
          <w:szCs w:val="24"/>
        </w:rPr>
        <w:t>как</w:t>
      </w:r>
      <w:r w:rsidRPr="00C72D9D">
        <w:rPr>
          <w:sz w:val="24"/>
          <w:szCs w:val="24"/>
        </w:rPr>
        <w:t xml:space="preserve"> «незаслуженны</w:t>
      </w:r>
      <w:r>
        <w:rPr>
          <w:sz w:val="24"/>
          <w:szCs w:val="24"/>
        </w:rPr>
        <w:t>е</w:t>
      </w:r>
      <w:r w:rsidRPr="00C72D9D">
        <w:rPr>
          <w:sz w:val="24"/>
          <w:szCs w:val="24"/>
        </w:rPr>
        <w:t xml:space="preserve"> упр</w:t>
      </w:r>
      <w:r w:rsidR="0026187B">
        <w:rPr>
          <w:sz w:val="24"/>
          <w:szCs w:val="24"/>
        </w:rPr>
        <w:t>ё</w:t>
      </w:r>
      <w:r w:rsidRPr="00C72D9D">
        <w:rPr>
          <w:sz w:val="24"/>
          <w:szCs w:val="24"/>
        </w:rPr>
        <w:t>к</w:t>
      </w:r>
      <w:r>
        <w:rPr>
          <w:sz w:val="24"/>
          <w:szCs w:val="24"/>
        </w:rPr>
        <w:t>и</w:t>
      </w:r>
      <w:r w:rsidRPr="00C72D9D">
        <w:rPr>
          <w:sz w:val="24"/>
          <w:szCs w:val="24"/>
        </w:rPr>
        <w:t>», вс</w:t>
      </w:r>
      <w:r w:rsidR="0026187B">
        <w:rPr>
          <w:sz w:val="24"/>
          <w:szCs w:val="24"/>
        </w:rPr>
        <w:t>ё</w:t>
      </w:r>
      <w:r w:rsidRPr="00C72D9D">
        <w:rPr>
          <w:sz w:val="24"/>
          <w:szCs w:val="24"/>
        </w:rPr>
        <w:t xml:space="preserve"> же когда-нибудь вы сможете признать, что вы действительно «хотели необоснованных уступок». Ваши настойчивые предложения</w:t>
      </w:r>
      <w:r>
        <w:rPr>
          <w:sz w:val="24"/>
          <w:szCs w:val="24"/>
        </w:rPr>
        <w:t xml:space="preserve"> о том</w:t>
      </w:r>
      <w:r w:rsidRPr="00C72D9D">
        <w:rPr>
          <w:sz w:val="24"/>
          <w:szCs w:val="24"/>
        </w:rPr>
        <w:t xml:space="preserve">, чтобы </w:t>
      </w:r>
      <w:r w:rsidRPr="0026187B">
        <w:rPr>
          <w:i/>
          <w:sz w:val="24"/>
          <w:szCs w:val="24"/>
        </w:rPr>
        <w:t>вам</w:t>
      </w:r>
      <w:r w:rsidRPr="00C72D9D">
        <w:rPr>
          <w:sz w:val="24"/>
          <w:szCs w:val="24"/>
        </w:rPr>
        <w:t xml:space="preserve"> (а не кому-либо другому) было разрешено, если возможно, приобрести некий феноменальный дар, который можно было бы употребить для убеждения других, хотя и мо</w:t>
      </w:r>
      <w:r>
        <w:rPr>
          <w:sz w:val="24"/>
          <w:szCs w:val="24"/>
        </w:rPr>
        <w:t>жно</w:t>
      </w:r>
      <w:r w:rsidRPr="00C72D9D">
        <w:rPr>
          <w:sz w:val="24"/>
          <w:szCs w:val="24"/>
        </w:rPr>
        <w:t xml:space="preserve"> бы</w:t>
      </w:r>
      <w:r>
        <w:rPr>
          <w:sz w:val="24"/>
          <w:szCs w:val="24"/>
        </w:rPr>
        <w:t>ло</w:t>
      </w:r>
      <w:r w:rsidRPr="00C72D9D">
        <w:rPr>
          <w:sz w:val="24"/>
          <w:szCs w:val="24"/>
        </w:rPr>
        <w:t xml:space="preserve"> принят</w:t>
      </w:r>
      <w:r>
        <w:rPr>
          <w:sz w:val="24"/>
          <w:szCs w:val="24"/>
        </w:rPr>
        <w:t>ь</w:t>
      </w:r>
      <w:r w:rsidR="008F4299">
        <w:rPr>
          <w:sz w:val="24"/>
          <w:szCs w:val="24"/>
        </w:rPr>
        <w:t xml:space="preserve"> —</w:t>
      </w:r>
      <w:r>
        <w:rPr>
          <w:sz w:val="24"/>
          <w:szCs w:val="24"/>
        </w:rPr>
        <w:t xml:space="preserve"> в чисто</w:t>
      </w:r>
      <w:r w:rsidRPr="00C72D9D">
        <w:rPr>
          <w:sz w:val="24"/>
          <w:szCs w:val="24"/>
        </w:rPr>
        <w:t xml:space="preserve"> букв</w:t>
      </w:r>
      <w:r>
        <w:rPr>
          <w:sz w:val="24"/>
          <w:szCs w:val="24"/>
        </w:rPr>
        <w:t>альном смысле</w:t>
      </w:r>
      <w:r w:rsidR="008F4299">
        <w:rPr>
          <w:sz w:val="24"/>
          <w:szCs w:val="24"/>
        </w:rPr>
        <w:t xml:space="preserve"> </w:t>
      </w:r>
      <w:r w:rsidR="008F4299" w:rsidRPr="007A1289">
        <w:rPr>
          <w:sz w:val="24"/>
          <w:szCs w:val="24"/>
        </w:rPr>
        <w:t>—</w:t>
      </w:r>
      <w:r w:rsidRPr="007A1289">
        <w:rPr>
          <w:sz w:val="24"/>
          <w:szCs w:val="24"/>
        </w:rPr>
        <w:t xml:space="preserve"> за «</w:t>
      </w:r>
      <w:r w:rsidRPr="007A1289">
        <w:rPr>
          <w:iCs/>
          <w:sz w:val="24"/>
          <w:szCs w:val="24"/>
        </w:rPr>
        <w:t>рекомендацию</w:t>
      </w:r>
      <w:r w:rsidRPr="00C72D9D">
        <w:rPr>
          <w:sz w:val="24"/>
          <w:szCs w:val="24"/>
        </w:rPr>
        <w:t xml:space="preserve"> на (мо</w:t>
      </w:r>
      <w:r w:rsidR="00376946">
        <w:rPr>
          <w:sz w:val="24"/>
          <w:szCs w:val="24"/>
        </w:rPr>
        <w:t>ё</w:t>
      </w:r>
      <w:r w:rsidRPr="00C72D9D">
        <w:rPr>
          <w:sz w:val="24"/>
          <w:szCs w:val="24"/>
        </w:rPr>
        <w:t xml:space="preserve">) </w:t>
      </w:r>
      <w:r>
        <w:rPr>
          <w:sz w:val="24"/>
          <w:szCs w:val="24"/>
        </w:rPr>
        <w:t>у</w:t>
      </w:r>
      <w:r w:rsidRPr="00C72D9D">
        <w:rPr>
          <w:sz w:val="24"/>
          <w:szCs w:val="24"/>
        </w:rPr>
        <w:t xml:space="preserve">смотрение», </w:t>
      </w:r>
      <w:r>
        <w:rPr>
          <w:sz w:val="24"/>
          <w:szCs w:val="24"/>
        </w:rPr>
        <w:t xml:space="preserve">а </w:t>
      </w:r>
      <w:r w:rsidRPr="0026187B">
        <w:rPr>
          <w:i/>
          <w:sz w:val="24"/>
          <w:szCs w:val="24"/>
        </w:rPr>
        <w:t>отнюдь не требование</w:t>
      </w:r>
      <w:r>
        <w:rPr>
          <w:sz w:val="24"/>
          <w:szCs w:val="24"/>
        </w:rPr>
        <w:t>,</w:t>
      </w:r>
      <w:r w:rsidR="008F4299">
        <w:rPr>
          <w:sz w:val="24"/>
          <w:szCs w:val="24"/>
        </w:rPr>
        <w:t xml:space="preserve"> —</w:t>
      </w:r>
      <w:r w:rsidRPr="00C72D9D">
        <w:rPr>
          <w:sz w:val="24"/>
          <w:szCs w:val="24"/>
        </w:rPr>
        <w:t xml:space="preserve"> вс</w:t>
      </w:r>
      <w:r w:rsidR="0026187B">
        <w:rPr>
          <w:sz w:val="24"/>
          <w:szCs w:val="24"/>
        </w:rPr>
        <w:t>ё</w:t>
      </w:r>
      <w:r w:rsidRPr="00C72D9D">
        <w:rPr>
          <w:sz w:val="24"/>
          <w:szCs w:val="24"/>
        </w:rPr>
        <w:t xml:space="preserve"> же любо</w:t>
      </w:r>
      <w:r>
        <w:rPr>
          <w:sz w:val="24"/>
          <w:szCs w:val="24"/>
        </w:rPr>
        <w:t>му</w:t>
      </w:r>
      <w:r w:rsidRPr="00C72D9D">
        <w:rPr>
          <w:sz w:val="24"/>
          <w:szCs w:val="24"/>
        </w:rPr>
        <w:t xml:space="preserve">, кто в состоянии читать между строк, он казался </w:t>
      </w:r>
      <w:r>
        <w:rPr>
          <w:sz w:val="24"/>
          <w:szCs w:val="24"/>
        </w:rPr>
        <w:t>именно</w:t>
      </w:r>
      <w:r w:rsidRPr="00C72D9D">
        <w:rPr>
          <w:sz w:val="24"/>
          <w:szCs w:val="24"/>
        </w:rPr>
        <w:t xml:space="preserve"> требованием. У меня все ваши п</w:t>
      </w:r>
      <w:r w:rsidR="00376946">
        <w:rPr>
          <w:sz w:val="24"/>
          <w:szCs w:val="24"/>
        </w:rPr>
        <w:t>исьма, и едва ли среди них найдё</w:t>
      </w:r>
      <w:r w:rsidRPr="00C72D9D">
        <w:rPr>
          <w:sz w:val="24"/>
          <w:szCs w:val="24"/>
        </w:rPr>
        <w:t xml:space="preserve">тся хоть одно, которое не дышало бы духом решительного требования, </w:t>
      </w:r>
      <w:r w:rsidRPr="0026187B">
        <w:rPr>
          <w:i/>
          <w:sz w:val="24"/>
          <w:szCs w:val="24"/>
        </w:rPr>
        <w:t>заслуженной</w:t>
      </w:r>
      <w:r w:rsidRPr="00C72D9D">
        <w:rPr>
          <w:sz w:val="24"/>
          <w:szCs w:val="24"/>
        </w:rPr>
        <w:t xml:space="preserve"> просьбы, </w:t>
      </w:r>
      <w:r>
        <w:rPr>
          <w:sz w:val="24"/>
          <w:szCs w:val="24"/>
        </w:rPr>
        <w:t xml:space="preserve">прошения </w:t>
      </w:r>
      <w:r w:rsidR="0026187B">
        <w:rPr>
          <w:sz w:val="24"/>
          <w:szCs w:val="24"/>
        </w:rPr>
        <w:t xml:space="preserve">чём-то </w:t>
      </w:r>
      <w:r w:rsidR="0026187B" w:rsidRPr="0026187B">
        <w:rPr>
          <w:i/>
          <w:sz w:val="24"/>
          <w:szCs w:val="24"/>
        </w:rPr>
        <w:t>должном</w:t>
      </w:r>
      <w:r w:rsidR="0026187B">
        <w:rPr>
          <w:sz w:val="24"/>
          <w:szCs w:val="24"/>
        </w:rPr>
        <w:t xml:space="preserve">, </w:t>
      </w:r>
      <w:r w:rsidRPr="00C72D9D">
        <w:rPr>
          <w:sz w:val="24"/>
          <w:szCs w:val="24"/>
        </w:rPr>
        <w:t xml:space="preserve">отказ в удовлетворении </w:t>
      </w:r>
      <w:r>
        <w:rPr>
          <w:sz w:val="24"/>
          <w:szCs w:val="24"/>
        </w:rPr>
        <w:t>чего</w:t>
      </w:r>
      <w:r w:rsidRPr="00C72D9D">
        <w:rPr>
          <w:sz w:val="24"/>
          <w:szCs w:val="24"/>
        </w:rPr>
        <w:t xml:space="preserve"> дает право чувствовать себя обиженным. Несомненно, ваше намерение не было таковым, когда вы писали. Но таковы были ваши тайные мысли, и эти сокровенные чувства всегда обнаруживались Чоханом, чь</w:t>
      </w:r>
      <w:r w:rsidR="00376946">
        <w:rPr>
          <w:sz w:val="24"/>
          <w:szCs w:val="24"/>
        </w:rPr>
        <w:t>ё</w:t>
      </w:r>
      <w:r w:rsidRPr="00C72D9D">
        <w:rPr>
          <w:sz w:val="24"/>
          <w:szCs w:val="24"/>
        </w:rPr>
        <w:t xml:space="preserve"> имя вы упомянули несколько раз и который это заметил. Вы недооцениваете </w:t>
      </w:r>
      <w:r>
        <w:rPr>
          <w:sz w:val="24"/>
          <w:szCs w:val="24"/>
        </w:rPr>
        <w:t xml:space="preserve">то, что </w:t>
      </w:r>
      <w:r w:rsidRPr="00C72D9D">
        <w:rPr>
          <w:sz w:val="24"/>
          <w:szCs w:val="24"/>
        </w:rPr>
        <w:t>получ</w:t>
      </w:r>
      <w:r>
        <w:rPr>
          <w:sz w:val="24"/>
          <w:szCs w:val="24"/>
        </w:rPr>
        <w:t>или</w:t>
      </w:r>
      <w:r w:rsidRPr="00C72D9D">
        <w:rPr>
          <w:sz w:val="24"/>
          <w:szCs w:val="24"/>
        </w:rPr>
        <w:t xml:space="preserve"> до сих пор, </w:t>
      </w:r>
      <w:r>
        <w:rPr>
          <w:sz w:val="24"/>
          <w:szCs w:val="24"/>
        </w:rPr>
        <w:t xml:space="preserve">по причине </w:t>
      </w:r>
      <w:r w:rsidRPr="0026187B">
        <w:rPr>
          <w:i/>
          <w:sz w:val="24"/>
          <w:szCs w:val="24"/>
        </w:rPr>
        <w:t>противоречий</w:t>
      </w:r>
      <w:r w:rsidRPr="00C72D9D">
        <w:rPr>
          <w:sz w:val="24"/>
          <w:szCs w:val="24"/>
        </w:rPr>
        <w:t xml:space="preserve"> и неполнот</w:t>
      </w:r>
      <w:r>
        <w:rPr>
          <w:sz w:val="24"/>
          <w:szCs w:val="24"/>
        </w:rPr>
        <w:t>ы?</w:t>
      </w:r>
      <w:r w:rsidRPr="00C72D9D">
        <w:rPr>
          <w:sz w:val="24"/>
          <w:szCs w:val="24"/>
        </w:rPr>
        <w:t xml:space="preserve"> Я вас просил: </w:t>
      </w:r>
      <w:r>
        <w:rPr>
          <w:sz w:val="24"/>
          <w:szCs w:val="24"/>
        </w:rPr>
        <w:t>делайте</w:t>
      </w:r>
      <w:r w:rsidRPr="00C72D9D">
        <w:rPr>
          <w:sz w:val="24"/>
          <w:szCs w:val="24"/>
        </w:rPr>
        <w:t xml:space="preserve"> заметк</w:t>
      </w:r>
      <w:r>
        <w:rPr>
          <w:sz w:val="24"/>
          <w:szCs w:val="24"/>
        </w:rPr>
        <w:t>и о</w:t>
      </w:r>
      <w:r w:rsidRPr="00C72D9D">
        <w:rPr>
          <w:sz w:val="24"/>
          <w:szCs w:val="24"/>
        </w:rPr>
        <w:t xml:space="preserve"> противоречия</w:t>
      </w:r>
      <w:r>
        <w:rPr>
          <w:sz w:val="24"/>
          <w:szCs w:val="24"/>
        </w:rPr>
        <w:t>х</w:t>
      </w:r>
      <w:r w:rsidRPr="00C72D9D">
        <w:rPr>
          <w:sz w:val="24"/>
          <w:szCs w:val="24"/>
        </w:rPr>
        <w:t>, как</w:t>
      </w:r>
      <w:r w:rsidR="0026187B">
        <w:rPr>
          <w:sz w:val="24"/>
          <w:szCs w:val="24"/>
        </w:rPr>
        <w:t xml:space="preserve">овыми </w:t>
      </w:r>
      <w:r w:rsidRPr="00C72D9D">
        <w:rPr>
          <w:sz w:val="24"/>
          <w:szCs w:val="24"/>
        </w:rPr>
        <w:t xml:space="preserve">вы их </w:t>
      </w:r>
      <w:r w:rsidR="0026187B">
        <w:rPr>
          <w:sz w:val="24"/>
          <w:szCs w:val="24"/>
        </w:rPr>
        <w:t>счит</w:t>
      </w:r>
      <w:r w:rsidRPr="00C72D9D">
        <w:rPr>
          <w:sz w:val="24"/>
          <w:szCs w:val="24"/>
        </w:rPr>
        <w:t xml:space="preserve">аете, начиная с тех, которые </w:t>
      </w:r>
      <w:r>
        <w:rPr>
          <w:sz w:val="24"/>
          <w:szCs w:val="24"/>
        </w:rPr>
        <w:t>встречаю</w:t>
      </w:r>
      <w:r w:rsidRPr="00C72D9D">
        <w:rPr>
          <w:sz w:val="24"/>
          <w:szCs w:val="24"/>
        </w:rPr>
        <w:t xml:space="preserve">тся в наших первых аргументах за и против существования Бога, и кончая предполагаемыми противоречиями в отношении </w:t>
      </w:r>
      <w:r>
        <w:rPr>
          <w:sz w:val="24"/>
          <w:szCs w:val="24"/>
        </w:rPr>
        <w:t>«</w:t>
      </w:r>
      <w:r w:rsidRPr="00C72D9D">
        <w:rPr>
          <w:sz w:val="24"/>
          <w:szCs w:val="24"/>
        </w:rPr>
        <w:t>несчастных случаев</w:t>
      </w:r>
      <w:r>
        <w:rPr>
          <w:sz w:val="24"/>
          <w:szCs w:val="24"/>
        </w:rPr>
        <w:t>»</w:t>
      </w:r>
      <w:r w:rsidRPr="00C72D9D">
        <w:rPr>
          <w:sz w:val="24"/>
          <w:szCs w:val="24"/>
        </w:rPr>
        <w:t xml:space="preserve"> и </w:t>
      </w:r>
      <w:r>
        <w:rPr>
          <w:sz w:val="24"/>
          <w:szCs w:val="24"/>
        </w:rPr>
        <w:t>«</w:t>
      </w:r>
      <w:r w:rsidRPr="00C72D9D">
        <w:rPr>
          <w:sz w:val="24"/>
          <w:szCs w:val="24"/>
        </w:rPr>
        <w:t>самоубийств</w:t>
      </w:r>
      <w:r>
        <w:rPr>
          <w:sz w:val="24"/>
          <w:szCs w:val="24"/>
        </w:rPr>
        <w:t>»</w:t>
      </w:r>
      <w:r w:rsidRPr="00C72D9D">
        <w:rPr>
          <w:sz w:val="24"/>
          <w:szCs w:val="24"/>
        </w:rPr>
        <w:t>. Затем пришлите их мне, и я докажу вам, что для человека, хорошо знающего всю доктрину, там нет ни одного противоречия. Странно обвинять человека, вполне владеющего своим умом, что в среду он писал одно, а в субботу или воскресенье почти вс</w:t>
      </w:r>
      <w:r w:rsidR="00376946">
        <w:rPr>
          <w:sz w:val="24"/>
          <w:szCs w:val="24"/>
        </w:rPr>
        <w:t>ё</w:t>
      </w:r>
      <w:r w:rsidRPr="00C72D9D">
        <w:rPr>
          <w:sz w:val="24"/>
          <w:szCs w:val="24"/>
        </w:rPr>
        <w:t xml:space="preserve"> забыл и категорически себе противоречит! Не думаю, чтобы даже наша Е.П.Б. с е</w:t>
      </w:r>
      <w:r w:rsidR="0026187B">
        <w:rPr>
          <w:sz w:val="24"/>
          <w:szCs w:val="24"/>
        </w:rPr>
        <w:t>ё</w:t>
      </w:r>
      <w:r w:rsidRPr="00C72D9D">
        <w:rPr>
          <w:sz w:val="24"/>
          <w:szCs w:val="24"/>
        </w:rPr>
        <w:t xml:space="preserve"> до смешного ослабленной памятью могла быть повинна в столь полной забывчивости. По вашему мнению, «не стоит работать только для второстепенных умов». Вы предлагаете, следуя приведенно</w:t>
      </w:r>
      <w:r>
        <w:rPr>
          <w:sz w:val="24"/>
          <w:szCs w:val="24"/>
        </w:rPr>
        <w:t>му</w:t>
      </w:r>
      <w:r w:rsidRPr="00C72D9D">
        <w:rPr>
          <w:sz w:val="24"/>
          <w:szCs w:val="24"/>
        </w:rPr>
        <w:t xml:space="preserve"> аргумент</w:t>
      </w:r>
      <w:r>
        <w:rPr>
          <w:sz w:val="24"/>
          <w:szCs w:val="24"/>
        </w:rPr>
        <w:t>у</w:t>
      </w:r>
      <w:r w:rsidRPr="00C72D9D">
        <w:rPr>
          <w:sz w:val="24"/>
          <w:szCs w:val="24"/>
        </w:rPr>
        <w:t xml:space="preserve">, или получить </w:t>
      </w:r>
      <w:r w:rsidRPr="0026187B">
        <w:rPr>
          <w:i/>
          <w:sz w:val="24"/>
          <w:szCs w:val="24"/>
        </w:rPr>
        <w:t>вс</w:t>
      </w:r>
      <w:r w:rsidR="0026187B" w:rsidRPr="0026187B">
        <w:rPr>
          <w:i/>
          <w:sz w:val="24"/>
          <w:szCs w:val="24"/>
        </w:rPr>
        <w:t>ё</w:t>
      </w:r>
      <w:r w:rsidRPr="00C72D9D">
        <w:rPr>
          <w:sz w:val="24"/>
          <w:szCs w:val="24"/>
        </w:rPr>
        <w:t xml:space="preserve">, или совершенно бросить эту работу, если вам не будет </w:t>
      </w:r>
      <w:r w:rsidRPr="0026187B">
        <w:rPr>
          <w:i/>
          <w:sz w:val="24"/>
          <w:szCs w:val="24"/>
        </w:rPr>
        <w:t>немедленно</w:t>
      </w:r>
      <w:r w:rsidRPr="00C72D9D">
        <w:rPr>
          <w:sz w:val="24"/>
          <w:szCs w:val="24"/>
        </w:rPr>
        <w:t xml:space="preserve"> дана «система философии, способная выдержать разбор и критику таких людей, как Герберт Спенсер». На это я отвечаю, что вы грешите против множеств. Не среди Гербертов Спенсеров, Дарвинов или Джонов Стюартов Милл</w:t>
      </w:r>
      <w:r w:rsidR="00376946">
        <w:rPr>
          <w:sz w:val="24"/>
          <w:szCs w:val="24"/>
        </w:rPr>
        <w:t>ов</w:t>
      </w:r>
      <w:r w:rsidRPr="00C72D9D">
        <w:rPr>
          <w:sz w:val="24"/>
          <w:szCs w:val="24"/>
        </w:rPr>
        <w:t xml:space="preserve"> следует искать те миллионы спирит</w:t>
      </w:r>
      <w:r w:rsidR="0026187B">
        <w:rPr>
          <w:sz w:val="24"/>
          <w:szCs w:val="24"/>
        </w:rPr>
        <w:t>о</w:t>
      </w:r>
      <w:r w:rsidRPr="00C72D9D">
        <w:rPr>
          <w:sz w:val="24"/>
          <w:szCs w:val="24"/>
        </w:rPr>
        <w:t xml:space="preserve">в, которые </w:t>
      </w:r>
      <w:r>
        <w:rPr>
          <w:sz w:val="24"/>
          <w:szCs w:val="24"/>
        </w:rPr>
        <w:t>сейчас в</w:t>
      </w:r>
      <w:r w:rsidRPr="00C72D9D">
        <w:rPr>
          <w:sz w:val="24"/>
          <w:szCs w:val="24"/>
        </w:rPr>
        <w:t xml:space="preserve"> интеллектуально</w:t>
      </w:r>
      <w:r>
        <w:rPr>
          <w:sz w:val="24"/>
          <w:szCs w:val="24"/>
        </w:rPr>
        <w:t>м отношении</w:t>
      </w:r>
      <w:r w:rsidRPr="00C72D9D">
        <w:rPr>
          <w:sz w:val="24"/>
          <w:szCs w:val="24"/>
        </w:rPr>
        <w:t xml:space="preserve"> пропадают, но </w:t>
      </w:r>
      <w:r>
        <w:rPr>
          <w:sz w:val="24"/>
          <w:szCs w:val="24"/>
        </w:rPr>
        <w:t>они-то и</w:t>
      </w:r>
      <w:r w:rsidR="0026187B">
        <w:rPr>
          <w:sz w:val="24"/>
          <w:szCs w:val="24"/>
        </w:rPr>
        <w:t xml:space="preserve"> </w:t>
      </w:r>
      <w:r w:rsidRPr="00C72D9D">
        <w:rPr>
          <w:sz w:val="24"/>
          <w:szCs w:val="24"/>
        </w:rPr>
        <w:t>составля</w:t>
      </w:r>
      <w:r>
        <w:rPr>
          <w:sz w:val="24"/>
          <w:szCs w:val="24"/>
        </w:rPr>
        <w:t>ю</w:t>
      </w:r>
      <w:r w:rsidRPr="00C72D9D">
        <w:rPr>
          <w:sz w:val="24"/>
          <w:szCs w:val="24"/>
        </w:rPr>
        <w:t xml:space="preserve">т большинство «второстепенных умов». Если бы </w:t>
      </w:r>
      <w:r w:rsidR="00376946">
        <w:rPr>
          <w:sz w:val="24"/>
          <w:szCs w:val="24"/>
        </w:rPr>
        <w:t xml:space="preserve">вы </w:t>
      </w:r>
      <w:r w:rsidRPr="00C72D9D">
        <w:rPr>
          <w:sz w:val="24"/>
          <w:szCs w:val="24"/>
        </w:rPr>
        <w:t>только имели терпение, вы получили бы вс</w:t>
      </w:r>
      <w:r w:rsidR="0026187B">
        <w:rPr>
          <w:sz w:val="24"/>
          <w:szCs w:val="24"/>
        </w:rPr>
        <w:t>ё</w:t>
      </w:r>
      <w:r w:rsidRPr="00C72D9D">
        <w:rPr>
          <w:sz w:val="24"/>
          <w:szCs w:val="24"/>
        </w:rPr>
        <w:t xml:space="preserve">, что захотели, из нашей </w:t>
      </w:r>
      <w:r w:rsidR="003D002E" w:rsidRPr="00672428">
        <w:rPr>
          <w:i/>
          <w:sz w:val="24"/>
          <w:szCs w:val="24"/>
        </w:rPr>
        <w:t>умозритель</w:t>
      </w:r>
      <w:r w:rsidRPr="00672428">
        <w:rPr>
          <w:i/>
          <w:sz w:val="24"/>
          <w:szCs w:val="24"/>
        </w:rPr>
        <w:t>ной</w:t>
      </w:r>
      <w:r w:rsidRPr="00C72D9D">
        <w:rPr>
          <w:sz w:val="24"/>
          <w:szCs w:val="24"/>
        </w:rPr>
        <w:t xml:space="preserve"> философии, подразумевая при этом, что она останется таковой для всех, за исключением, конечно, адептов. Но в действительности, мой дорогой брат, вы не перегружены этой добродетелью. Однако я вс</w:t>
      </w:r>
      <w:r w:rsidR="00376946">
        <w:rPr>
          <w:sz w:val="24"/>
          <w:szCs w:val="24"/>
        </w:rPr>
        <w:t>ё</w:t>
      </w:r>
      <w:r w:rsidRPr="00C72D9D">
        <w:rPr>
          <w:sz w:val="24"/>
          <w:szCs w:val="24"/>
        </w:rPr>
        <w:t xml:space="preserve"> же не понимаю, зачем вам унывать из-за этой ситуации.</w:t>
      </w:r>
    </w:p>
    <w:p w:rsidR="00842D52" w:rsidRPr="00C72D9D" w:rsidRDefault="00842D52" w:rsidP="00842D52">
      <w:pPr>
        <w:ind w:firstLine="340"/>
        <w:jc w:val="both"/>
        <w:rPr>
          <w:sz w:val="24"/>
          <w:szCs w:val="24"/>
        </w:rPr>
      </w:pPr>
      <w:r w:rsidRPr="00C72D9D">
        <w:rPr>
          <w:sz w:val="24"/>
          <w:szCs w:val="24"/>
        </w:rPr>
        <w:t>Что бы ни случилось, надеюсь, вы не будете негодовать по поводу дружеских истин, которые вы от нас услышали. Зачем вам это делать? Разв</w:t>
      </w:r>
      <w:r w:rsidR="00376946">
        <w:rPr>
          <w:sz w:val="24"/>
          <w:szCs w:val="24"/>
        </w:rPr>
        <w:t>е вы стали бы негодовать на голос</w:t>
      </w:r>
      <w:r w:rsidRPr="00C72D9D">
        <w:rPr>
          <w:sz w:val="24"/>
          <w:szCs w:val="24"/>
        </w:rPr>
        <w:t xml:space="preserve"> вашей совести, который шепчет вам, что временами вы бываете неразумно нетерпеливым и совсем не таким выдержанным, каким хотел</w:t>
      </w:r>
      <w:r w:rsidR="00376946">
        <w:rPr>
          <w:sz w:val="24"/>
          <w:szCs w:val="24"/>
        </w:rPr>
        <w:t>и бы быть? Верно</w:t>
      </w:r>
      <w:r w:rsidRPr="00C72D9D">
        <w:rPr>
          <w:sz w:val="24"/>
          <w:szCs w:val="24"/>
        </w:rPr>
        <w:t xml:space="preserve">, вы трудились для нашего дела без перерыва в течение многих месяцев и по различным направлениям, но вы не должны думать, что </w:t>
      </w:r>
      <w:r w:rsidRPr="00672428">
        <w:rPr>
          <w:i/>
          <w:sz w:val="24"/>
          <w:szCs w:val="24"/>
        </w:rPr>
        <w:t>мы никогда не интересова</w:t>
      </w:r>
      <w:r w:rsidR="00672428" w:rsidRPr="00672428">
        <w:rPr>
          <w:i/>
          <w:sz w:val="24"/>
          <w:szCs w:val="24"/>
        </w:rPr>
        <w:t>лись тем</w:t>
      </w:r>
      <w:r w:rsidRPr="00672428">
        <w:rPr>
          <w:i/>
          <w:sz w:val="24"/>
          <w:szCs w:val="24"/>
        </w:rPr>
        <w:t>, что вы делаете</w:t>
      </w:r>
      <w:r w:rsidRPr="00C72D9D">
        <w:rPr>
          <w:sz w:val="24"/>
          <w:szCs w:val="24"/>
        </w:rPr>
        <w:t xml:space="preserve">, не </w:t>
      </w:r>
      <w:r w:rsidR="00672428">
        <w:rPr>
          <w:sz w:val="24"/>
          <w:szCs w:val="24"/>
        </w:rPr>
        <w:t>уведомляли вас об этом</w:t>
      </w:r>
      <w:r w:rsidRPr="00C72D9D">
        <w:rPr>
          <w:sz w:val="24"/>
          <w:szCs w:val="24"/>
        </w:rPr>
        <w:t xml:space="preserve"> и не благодарили вас за это в своих письмах; что мы или неблагодарны, или намеренно игнорируем сделанное вами, </w:t>
      </w:r>
      <w:r w:rsidR="00672428">
        <w:rPr>
          <w:sz w:val="24"/>
          <w:szCs w:val="24"/>
        </w:rPr>
        <w:t>ибо</w:t>
      </w:r>
      <w:r w:rsidRPr="00C72D9D">
        <w:rPr>
          <w:sz w:val="24"/>
          <w:szCs w:val="24"/>
        </w:rPr>
        <w:t xml:space="preserve"> в действительности это не так. Ибо, хотя никто не должен ожидать благодарности за исполнение своего долга перед человечеством и делом истины, </w:t>
      </w:r>
      <w:r>
        <w:rPr>
          <w:sz w:val="24"/>
          <w:szCs w:val="24"/>
        </w:rPr>
        <w:t>ведь</w:t>
      </w:r>
      <w:r w:rsidRPr="00C72D9D">
        <w:rPr>
          <w:sz w:val="24"/>
          <w:szCs w:val="24"/>
        </w:rPr>
        <w:t>, в конце концов, кто трудится для других</w:t>
      </w:r>
      <w:r>
        <w:rPr>
          <w:sz w:val="24"/>
          <w:szCs w:val="24"/>
        </w:rPr>
        <w:t>,</w:t>
      </w:r>
      <w:r w:rsidRPr="00C72D9D">
        <w:rPr>
          <w:sz w:val="24"/>
          <w:szCs w:val="24"/>
        </w:rPr>
        <w:t xml:space="preserve"> трудится для самого себя, тем не менее</w:t>
      </w:r>
      <w:r>
        <w:rPr>
          <w:sz w:val="24"/>
          <w:szCs w:val="24"/>
        </w:rPr>
        <w:t>,</w:t>
      </w:r>
      <w:r w:rsidRPr="00C72D9D">
        <w:rPr>
          <w:sz w:val="24"/>
          <w:szCs w:val="24"/>
        </w:rPr>
        <w:t xml:space="preserve"> мой брат, я чувствую глубокую благодарность к вам за то, что вы сделали. Я по природе своей не склонен проявлять свои чувства, но надеюсь когда-нибудь доказать вам, что не являюсь таким неблагодарным, как вы думаете. И вы сами, хотя действительно были </w:t>
      </w:r>
      <w:r>
        <w:rPr>
          <w:sz w:val="24"/>
          <w:szCs w:val="24"/>
        </w:rPr>
        <w:t>с</w:t>
      </w:r>
      <w:r w:rsidRPr="00C72D9D">
        <w:rPr>
          <w:sz w:val="24"/>
          <w:szCs w:val="24"/>
        </w:rPr>
        <w:t xml:space="preserve">держанным в своих письмах ко мне, не жаловались на то, что вы называете слабыми местами и противоречиями в </w:t>
      </w:r>
      <w:r w:rsidR="00710F1B">
        <w:rPr>
          <w:sz w:val="24"/>
          <w:szCs w:val="24"/>
        </w:rPr>
        <w:t>н</w:t>
      </w:r>
      <w:r w:rsidRPr="00C72D9D">
        <w:rPr>
          <w:sz w:val="24"/>
          <w:szCs w:val="24"/>
        </w:rPr>
        <w:t>аших письмах, вс</w:t>
      </w:r>
      <w:r w:rsidR="001B370D">
        <w:rPr>
          <w:sz w:val="24"/>
          <w:szCs w:val="24"/>
        </w:rPr>
        <w:t>ё</w:t>
      </w:r>
      <w:r w:rsidRPr="00C72D9D">
        <w:rPr>
          <w:sz w:val="24"/>
          <w:szCs w:val="24"/>
        </w:rPr>
        <w:t xml:space="preserve"> же</w:t>
      </w:r>
      <w:r>
        <w:rPr>
          <w:sz w:val="24"/>
          <w:szCs w:val="24"/>
        </w:rPr>
        <w:t xml:space="preserve"> не</w:t>
      </w:r>
      <w:r w:rsidRPr="00C72D9D">
        <w:rPr>
          <w:sz w:val="24"/>
          <w:szCs w:val="24"/>
        </w:rPr>
        <w:t xml:space="preserve"> зашли в своей </w:t>
      </w:r>
      <w:r>
        <w:rPr>
          <w:sz w:val="24"/>
          <w:szCs w:val="24"/>
        </w:rPr>
        <w:t>с</w:t>
      </w:r>
      <w:r w:rsidRPr="00C72D9D">
        <w:rPr>
          <w:sz w:val="24"/>
          <w:szCs w:val="24"/>
        </w:rPr>
        <w:t>ержанности так далеко, чтобы предоставить времени и дальнейшим пояснениям решить, действительно ли эт</w:t>
      </w:r>
      <w:r w:rsidR="001B370D">
        <w:rPr>
          <w:sz w:val="24"/>
          <w:szCs w:val="24"/>
        </w:rPr>
        <w:t>и</w:t>
      </w:r>
      <w:r w:rsidRPr="00C72D9D">
        <w:rPr>
          <w:sz w:val="24"/>
          <w:szCs w:val="24"/>
        </w:rPr>
        <w:t xml:space="preserve"> места </w:t>
      </w:r>
      <w:r w:rsidR="001B370D" w:rsidRPr="00C72D9D">
        <w:rPr>
          <w:sz w:val="24"/>
          <w:szCs w:val="24"/>
        </w:rPr>
        <w:t xml:space="preserve">слабые </w:t>
      </w:r>
      <w:r w:rsidRPr="00C72D9D">
        <w:rPr>
          <w:sz w:val="24"/>
          <w:szCs w:val="24"/>
        </w:rPr>
        <w:t xml:space="preserve">или только внешне кажутся такими. Вы </w:t>
      </w:r>
      <w:r w:rsidR="001B370D">
        <w:rPr>
          <w:sz w:val="24"/>
          <w:szCs w:val="24"/>
        </w:rPr>
        <w:t xml:space="preserve">всегда </w:t>
      </w:r>
      <w:r w:rsidRPr="00C72D9D">
        <w:rPr>
          <w:sz w:val="24"/>
          <w:szCs w:val="24"/>
        </w:rPr>
        <w:t xml:space="preserve">жаловались Синнетту и </w:t>
      </w:r>
      <w:r w:rsidRPr="00C72D9D">
        <w:rPr>
          <w:sz w:val="24"/>
          <w:szCs w:val="24"/>
        </w:rPr>
        <w:lastRenderedPageBreak/>
        <w:t xml:space="preserve">вначале даже Ферну. Если бы только вы согласились на пять минут вообразить себя в положении туземного </w:t>
      </w:r>
      <w:r w:rsidRPr="001B370D">
        <w:rPr>
          <w:i/>
          <w:sz w:val="24"/>
          <w:szCs w:val="24"/>
        </w:rPr>
        <w:t>гуру</w:t>
      </w:r>
      <w:r w:rsidRPr="00C72D9D">
        <w:rPr>
          <w:sz w:val="24"/>
          <w:szCs w:val="24"/>
        </w:rPr>
        <w:t xml:space="preserve"> и европейца-</w:t>
      </w:r>
      <w:r w:rsidRPr="001B370D">
        <w:rPr>
          <w:i/>
          <w:sz w:val="24"/>
          <w:szCs w:val="24"/>
        </w:rPr>
        <w:t>чела</w:t>
      </w:r>
      <w:r w:rsidRPr="00C72D9D">
        <w:rPr>
          <w:sz w:val="24"/>
          <w:szCs w:val="24"/>
        </w:rPr>
        <w:t>, вам вскоре стало бы ясно, какими чудовищными должны показаться такие отношения</w:t>
      </w:r>
      <w:r>
        <w:rPr>
          <w:sz w:val="24"/>
          <w:szCs w:val="24"/>
        </w:rPr>
        <w:t>, как наши,</w:t>
      </w:r>
      <w:r w:rsidRPr="00C72D9D">
        <w:rPr>
          <w:sz w:val="24"/>
          <w:szCs w:val="24"/>
        </w:rPr>
        <w:t xml:space="preserve"> туземному уму, и вы бы никогда не упрекнули </w:t>
      </w:r>
      <w:r>
        <w:rPr>
          <w:sz w:val="24"/>
          <w:szCs w:val="24"/>
        </w:rPr>
        <w:t xml:space="preserve">никого </w:t>
      </w:r>
      <w:r w:rsidRPr="00C72D9D">
        <w:rPr>
          <w:sz w:val="24"/>
          <w:szCs w:val="24"/>
        </w:rPr>
        <w:t>за неуважение. Пожалуйста, поймите меня</w:t>
      </w:r>
      <w:r>
        <w:rPr>
          <w:sz w:val="24"/>
          <w:szCs w:val="24"/>
        </w:rPr>
        <w:t>:</w:t>
      </w:r>
      <w:r w:rsidRPr="00C72D9D">
        <w:rPr>
          <w:sz w:val="24"/>
          <w:szCs w:val="24"/>
        </w:rPr>
        <w:t xml:space="preserve"> я не жалуюсь, но </w:t>
      </w:r>
      <w:r>
        <w:rPr>
          <w:sz w:val="24"/>
          <w:szCs w:val="24"/>
        </w:rPr>
        <w:t>уже</w:t>
      </w:r>
      <w:r w:rsidRPr="00C72D9D">
        <w:rPr>
          <w:sz w:val="24"/>
          <w:szCs w:val="24"/>
        </w:rPr>
        <w:t xml:space="preserve"> тот факт, что вы </w:t>
      </w:r>
      <w:r>
        <w:rPr>
          <w:sz w:val="24"/>
          <w:szCs w:val="24"/>
        </w:rPr>
        <w:t>обраща</w:t>
      </w:r>
      <w:r w:rsidRPr="00C72D9D">
        <w:rPr>
          <w:sz w:val="24"/>
          <w:szCs w:val="24"/>
        </w:rPr>
        <w:t xml:space="preserve">етесь ко мне как к «Учителю» в своих письмах, делает меня посмешищем </w:t>
      </w:r>
      <w:r>
        <w:rPr>
          <w:sz w:val="24"/>
          <w:szCs w:val="24"/>
        </w:rPr>
        <w:t>в глазах</w:t>
      </w:r>
      <w:r w:rsidRPr="00C72D9D">
        <w:rPr>
          <w:sz w:val="24"/>
          <w:szCs w:val="24"/>
        </w:rPr>
        <w:t xml:space="preserve"> всех наших </w:t>
      </w:r>
      <w:r w:rsidRPr="0026266E">
        <w:rPr>
          <w:i/>
          <w:sz w:val="24"/>
          <w:szCs w:val="24"/>
        </w:rPr>
        <w:t>Хуту</w:t>
      </w:r>
      <w:r w:rsidR="001B370D">
        <w:rPr>
          <w:i/>
          <w:sz w:val="24"/>
          <w:szCs w:val="24"/>
        </w:rPr>
        <w:t>к</w:t>
      </w:r>
      <w:r w:rsidRPr="0026266E">
        <w:rPr>
          <w:i/>
          <w:sz w:val="24"/>
          <w:szCs w:val="24"/>
        </w:rPr>
        <w:t>т</w:t>
      </w:r>
      <w:r w:rsidRPr="00C72D9D">
        <w:rPr>
          <w:sz w:val="24"/>
          <w:szCs w:val="24"/>
        </w:rPr>
        <w:t xml:space="preserve">, которые знают о наших взаимоотношениях. Я бы никогда не упомянул этого факта, но должен дать вам для прочтения письмо от Субба Роу, которое вложу в это письмо, полное </w:t>
      </w:r>
      <w:r w:rsidRPr="0026266E">
        <w:rPr>
          <w:i/>
          <w:sz w:val="24"/>
          <w:szCs w:val="24"/>
        </w:rPr>
        <w:t>извинений</w:t>
      </w:r>
      <w:r w:rsidRPr="00C72D9D">
        <w:rPr>
          <w:sz w:val="24"/>
          <w:szCs w:val="24"/>
        </w:rPr>
        <w:t xml:space="preserve">, а другое к Е.П.Б., столь же полное </w:t>
      </w:r>
      <w:r w:rsidRPr="0026266E">
        <w:rPr>
          <w:i/>
          <w:sz w:val="24"/>
          <w:szCs w:val="24"/>
        </w:rPr>
        <w:t>искренней правды</w:t>
      </w:r>
      <w:r w:rsidRPr="00C72D9D">
        <w:rPr>
          <w:sz w:val="24"/>
          <w:szCs w:val="24"/>
        </w:rPr>
        <w:t xml:space="preserve">, так как они оба являются </w:t>
      </w:r>
      <w:r>
        <w:rPr>
          <w:sz w:val="24"/>
          <w:szCs w:val="24"/>
        </w:rPr>
        <w:t>чела или, вернее, ученика</w:t>
      </w:r>
      <w:r w:rsidRPr="00C72D9D">
        <w:rPr>
          <w:sz w:val="24"/>
          <w:szCs w:val="24"/>
        </w:rPr>
        <w:t>ми. Надеюсь, что этим не совершаю нескромности</w:t>
      </w:r>
      <w:r>
        <w:rPr>
          <w:sz w:val="24"/>
          <w:szCs w:val="24"/>
        </w:rPr>
        <w:t>,</w:t>
      </w:r>
      <w:r w:rsidRPr="00C72D9D">
        <w:rPr>
          <w:sz w:val="24"/>
          <w:szCs w:val="24"/>
        </w:rPr>
        <w:t xml:space="preserve"> по западным понятиям. Пожалуйста, возвратите мне их после прочтения, </w:t>
      </w:r>
      <w:r w:rsidR="00710F1B">
        <w:rPr>
          <w:sz w:val="24"/>
          <w:szCs w:val="24"/>
        </w:rPr>
        <w:t>за</w:t>
      </w:r>
      <w:r w:rsidRPr="00C72D9D">
        <w:rPr>
          <w:sz w:val="24"/>
          <w:szCs w:val="24"/>
        </w:rPr>
        <w:t>метив, что в них сказано. Это посылается вам с</w:t>
      </w:r>
      <w:r w:rsidR="001B370D">
        <w:rPr>
          <w:sz w:val="24"/>
          <w:szCs w:val="24"/>
        </w:rPr>
        <w:tab/>
      </w:r>
      <w:r w:rsidRPr="00C72D9D">
        <w:rPr>
          <w:sz w:val="24"/>
          <w:szCs w:val="24"/>
        </w:rPr>
        <w:t xml:space="preserve">трого конфиденциально и для вашего личного наставления. </w:t>
      </w:r>
      <w:r>
        <w:rPr>
          <w:sz w:val="24"/>
          <w:szCs w:val="24"/>
        </w:rPr>
        <w:t>Из них</w:t>
      </w:r>
      <w:r w:rsidRPr="00C72D9D">
        <w:rPr>
          <w:sz w:val="24"/>
          <w:szCs w:val="24"/>
        </w:rPr>
        <w:t xml:space="preserve"> вы узнаете, сколько вам, англичанам, надо </w:t>
      </w:r>
      <w:r w:rsidR="001B370D" w:rsidRPr="001B370D">
        <w:rPr>
          <w:i/>
          <w:sz w:val="24"/>
          <w:szCs w:val="24"/>
        </w:rPr>
        <w:t>вернуть</w:t>
      </w:r>
      <w:r w:rsidR="001B370D">
        <w:rPr>
          <w:sz w:val="24"/>
          <w:szCs w:val="24"/>
        </w:rPr>
        <w:t xml:space="preserve"> к прежнему</w:t>
      </w:r>
      <w:r w:rsidRPr="00C72D9D">
        <w:rPr>
          <w:sz w:val="24"/>
          <w:szCs w:val="24"/>
        </w:rPr>
        <w:t xml:space="preserve"> в Индии, прежде чем вы можете надеяться </w:t>
      </w:r>
      <w:r w:rsidR="001B370D" w:rsidRPr="001B370D">
        <w:rPr>
          <w:i/>
          <w:sz w:val="24"/>
          <w:szCs w:val="24"/>
        </w:rPr>
        <w:t>сделать</w:t>
      </w:r>
      <w:r w:rsidR="001B370D">
        <w:rPr>
          <w:sz w:val="24"/>
          <w:szCs w:val="24"/>
        </w:rPr>
        <w:t xml:space="preserve"> в </w:t>
      </w:r>
      <w:r w:rsidRPr="00C72D9D">
        <w:rPr>
          <w:sz w:val="24"/>
          <w:szCs w:val="24"/>
        </w:rPr>
        <w:t>этой</w:t>
      </w:r>
      <w:r w:rsidR="00710F1B">
        <w:rPr>
          <w:sz w:val="24"/>
          <w:szCs w:val="24"/>
        </w:rPr>
        <w:t xml:space="preserve"> стране</w:t>
      </w:r>
      <w:r w:rsidRPr="00C72D9D">
        <w:rPr>
          <w:sz w:val="24"/>
          <w:szCs w:val="24"/>
        </w:rPr>
        <w:t xml:space="preserve"> </w:t>
      </w:r>
      <w:r w:rsidR="001B370D">
        <w:rPr>
          <w:sz w:val="24"/>
          <w:szCs w:val="24"/>
        </w:rPr>
        <w:t>что-то хорошее</w:t>
      </w:r>
      <w:r w:rsidRPr="00C72D9D">
        <w:rPr>
          <w:sz w:val="24"/>
          <w:szCs w:val="24"/>
        </w:rPr>
        <w:t>. Пока что я должен закончить письмо, повторяя вам ещ</w:t>
      </w:r>
      <w:r w:rsidR="00710F1B">
        <w:rPr>
          <w:sz w:val="24"/>
          <w:szCs w:val="24"/>
        </w:rPr>
        <w:t>ё</w:t>
      </w:r>
      <w:r w:rsidRPr="00C72D9D">
        <w:rPr>
          <w:sz w:val="24"/>
          <w:szCs w:val="24"/>
        </w:rPr>
        <w:t xml:space="preserve"> раз уверения в моем искреннем уважении.</w:t>
      </w:r>
    </w:p>
    <w:p w:rsidR="00842D52" w:rsidRPr="000C3DD1" w:rsidRDefault="00842D52" w:rsidP="000C3DD1">
      <w:pPr>
        <w:pStyle w:val="Aiiaienu"/>
        <w:ind w:firstLine="340"/>
        <w:rPr>
          <w:rFonts w:ascii="Times New Roman" w:hAnsi="Times New Roman"/>
          <w:b w:val="0"/>
          <w:szCs w:val="24"/>
        </w:rPr>
      </w:pPr>
      <w:r w:rsidRPr="000C3DD1">
        <w:rPr>
          <w:rFonts w:ascii="Times New Roman" w:hAnsi="Times New Roman"/>
          <w:b w:val="0"/>
          <w:szCs w:val="24"/>
        </w:rPr>
        <w:t>Ваш К. Х.</w:t>
      </w:r>
    </w:p>
    <w:p w:rsidR="00842D52" w:rsidRPr="00C72D9D" w:rsidRDefault="00842D52" w:rsidP="00842D52">
      <w:pPr>
        <w:ind w:firstLine="340"/>
        <w:jc w:val="both"/>
        <w:rPr>
          <w:sz w:val="24"/>
          <w:szCs w:val="24"/>
        </w:rPr>
      </w:pPr>
      <w:r w:rsidRPr="00C72D9D">
        <w:rPr>
          <w:sz w:val="24"/>
          <w:szCs w:val="24"/>
        </w:rPr>
        <w:t>Поверьте мне, вы слишком суровы и</w:t>
      </w:r>
      <w:r w:rsidR="008F4299">
        <w:rPr>
          <w:sz w:val="24"/>
          <w:szCs w:val="24"/>
        </w:rPr>
        <w:t xml:space="preserve"> —</w:t>
      </w:r>
      <w:r>
        <w:rPr>
          <w:sz w:val="24"/>
          <w:szCs w:val="24"/>
        </w:rPr>
        <w:t xml:space="preserve"> </w:t>
      </w:r>
      <w:r w:rsidRPr="0026266E">
        <w:rPr>
          <w:i/>
          <w:sz w:val="24"/>
          <w:szCs w:val="24"/>
        </w:rPr>
        <w:t>несправедливы</w:t>
      </w:r>
      <w:r w:rsidRPr="00C72D9D">
        <w:rPr>
          <w:sz w:val="24"/>
          <w:szCs w:val="24"/>
        </w:rPr>
        <w:t xml:space="preserve"> к Ферну.</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75</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53</w:t>
      </w:r>
      <w:r w:rsidRPr="000267C5">
        <w:rPr>
          <w:i/>
          <w:color w:val="auto"/>
        </w:rPr>
        <w:t>)</w:t>
      </w:r>
      <w:r w:rsidRPr="00360669">
        <w:rPr>
          <w:b w:val="0"/>
          <w:i/>
          <w:color w:val="auto"/>
        </w:rPr>
        <w:t xml:space="preserve"> </w:t>
      </w:r>
      <w:r>
        <w:rPr>
          <w:b w:val="0"/>
          <w:i/>
          <w:color w:val="auto"/>
        </w:rPr>
        <w:t xml:space="preserve">пол. 23 августа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0C3DD1" w:rsidRDefault="00842D52" w:rsidP="00842D52">
      <w:pPr>
        <w:ind w:firstLine="340"/>
        <w:jc w:val="both"/>
        <w:rPr>
          <w:i/>
          <w:sz w:val="22"/>
          <w:szCs w:val="22"/>
        </w:rPr>
      </w:pPr>
      <w:r w:rsidRPr="000C3DD1">
        <w:rPr>
          <w:i/>
          <w:sz w:val="22"/>
          <w:szCs w:val="22"/>
        </w:rPr>
        <w:t xml:space="preserve">Это письмо </w:t>
      </w:r>
      <w:r w:rsidR="000C3DD1">
        <w:rPr>
          <w:i/>
          <w:sz w:val="22"/>
          <w:szCs w:val="22"/>
        </w:rPr>
        <w:t xml:space="preserve">было написано </w:t>
      </w:r>
      <w:r w:rsidRPr="000C3DD1">
        <w:rPr>
          <w:i/>
          <w:sz w:val="22"/>
          <w:szCs w:val="22"/>
        </w:rPr>
        <w:t>на</w:t>
      </w:r>
      <w:r w:rsidR="000C3DD1">
        <w:rPr>
          <w:i/>
          <w:sz w:val="22"/>
          <w:szCs w:val="22"/>
        </w:rPr>
        <w:t xml:space="preserve"> следующий </w:t>
      </w:r>
      <w:r w:rsidRPr="000C3DD1">
        <w:rPr>
          <w:i/>
          <w:sz w:val="22"/>
          <w:szCs w:val="22"/>
        </w:rPr>
        <w:t>день</w:t>
      </w:r>
      <w:r w:rsidR="000C3DD1">
        <w:rPr>
          <w:i/>
          <w:sz w:val="22"/>
          <w:szCs w:val="22"/>
        </w:rPr>
        <w:t xml:space="preserve"> после записки, к которой было приложено</w:t>
      </w:r>
      <w:r w:rsidRPr="000C3DD1">
        <w:rPr>
          <w:i/>
          <w:sz w:val="22"/>
          <w:szCs w:val="22"/>
        </w:rPr>
        <w:t xml:space="preserve"> длинн</w:t>
      </w:r>
      <w:r w:rsidR="000C3DD1">
        <w:rPr>
          <w:i/>
          <w:sz w:val="22"/>
          <w:szCs w:val="22"/>
        </w:rPr>
        <w:t>ое</w:t>
      </w:r>
      <w:r w:rsidRPr="000C3DD1">
        <w:rPr>
          <w:i/>
          <w:sz w:val="22"/>
          <w:szCs w:val="22"/>
        </w:rPr>
        <w:t xml:space="preserve"> письмо Хьюму. Махатма, беря на себя «грехи» Братства, сравнивает себя с Уорреном Хастингсом, которому, очевидно, пришлось </w:t>
      </w:r>
      <w:r w:rsidR="000C3DD1">
        <w:rPr>
          <w:i/>
          <w:sz w:val="22"/>
          <w:szCs w:val="22"/>
        </w:rPr>
        <w:t>взять вину за все</w:t>
      </w:r>
      <w:r w:rsidRPr="000C3DD1">
        <w:rPr>
          <w:i/>
          <w:sz w:val="22"/>
          <w:szCs w:val="22"/>
        </w:rPr>
        <w:t xml:space="preserve"> за злоупотребления, соверш</w:t>
      </w:r>
      <w:r w:rsidR="000C3DD1">
        <w:rPr>
          <w:i/>
          <w:sz w:val="22"/>
          <w:szCs w:val="22"/>
        </w:rPr>
        <w:t>ё</w:t>
      </w:r>
      <w:r w:rsidRPr="000C3DD1">
        <w:rPr>
          <w:i/>
          <w:sz w:val="22"/>
          <w:szCs w:val="22"/>
        </w:rPr>
        <w:t xml:space="preserve">нные </w:t>
      </w:r>
      <w:r w:rsidR="000C3DD1">
        <w:rPr>
          <w:i/>
          <w:sz w:val="22"/>
          <w:szCs w:val="22"/>
        </w:rPr>
        <w:t>Ост</w:t>
      </w:r>
      <w:r w:rsidRPr="000C3DD1">
        <w:rPr>
          <w:i/>
          <w:sz w:val="22"/>
          <w:szCs w:val="22"/>
        </w:rPr>
        <w:t>-индийской компанией. Хастингс был первым генерал-губернатором Британской Индии, нача</w:t>
      </w:r>
      <w:r w:rsidR="000C3DD1">
        <w:rPr>
          <w:i/>
          <w:sz w:val="22"/>
          <w:szCs w:val="22"/>
        </w:rPr>
        <w:t>вши</w:t>
      </w:r>
      <w:r w:rsidR="00811CB8">
        <w:rPr>
          <w:i/>
          <w:sz w:val="22"/>
          <w:szCs w:val="22"/>
        </w:rPr>
        <w:t>м</w:t>
      </w:r>
      <w:r w:rsidRPr="000C3DD1">
        <w:rPr>
          <w:i/>
          <w:sz w:val="22"/>
          <w:szCs w:val="22"/>
        </w:rPr>
        <w:t xml:space="preserve"> свою </w:t>
      </w:r>
      <w:r w:rsidR="000C3DD1">
        <w:rPr>
          <w:i/>
          <w:sz w:val="22"/>
          <w:szCs w:val="22"/>
        </w:rPr>
        <w:t>служ</w:t>
      </w:r>
      <w:r w:rsidR="00811CB8">
        <w:rPr>
          <w:i/>
          <w:sz w:val="22"/>
          <w:szCs w:val="22"/>
        </w:rPr>
        <w:t>б</w:t>
      </w:r>
      <w:r w:rsidR="000C3DD1">
        <w:rPr>
          <w:i/>
          <w:sz w:val="22"/>
          <w:szCs w:val="22"/>
        </w:rPr>
        <w:t xml:space="preserve">у там </w:t>
      </w:r>
      <w:r w:rsidRPr="000C3DD1">
        <w:rPr>
          <w:i/>
          <w:sz w:val="22"/>
          <w:szCs w:val="22"/>
        </w:rPr>
        <w:t xml:space="preserve">клерком </w:t>
      </w:r>
      <w:r w:rsidR="000C3DD1">
        <w:rPr>
          <w:i/>
          <w:sz w:val="22"/>
          <w:szCs w:val="22"/>
        </w:rPr>
        <w:t>Ост</w:t>
      </w:r>
      <w:r w:rsidRPr="000C3DD1">
        <w:rPr>
          <w:i/>
          <w:sz w:val="22"/>
          <w:szCs w:val="22"/>
        </w:rPr>
        <w:t xml:space="preserve">-индийской компании в конце 1700-х гг. Именно об этой «Компании» </w:t>
      </w:r>
      <w:r w:rsidR="00811CB8">
        <w:rPr>
          <w:i/>
          <w:sz w:val="22"/>
          <w:szCs w:val="22"/>
        </w:rPr>
        <w:t>у</w:t>
      </w:r>
      <w:r w:rsidR="000C3DD1">
        <w:rPr>
          <w:i/>
          <w:sz w:val="22"/>
          <w:szCs w:val="22"/>
        </w:rPr>
        <w:t xml:space="preserve">поминается в </w:t>
      </w:r>
      <w:r w:rsidRPr="000C3DD1">
        <w:rPr>
          <w:i/>
          <w:sz w:val="22"/>
          <w:szCs w:val="22"/>
        </w:rPr>
        <w:t xml:space="preserve">комментариях </w:t>
      </w:r>
      <w:r w:rsidR="000C3DD1">
        <w:rPr>
          <w:i/>
          <w:sz w:val="22"/>
          <w:szCs w:val="22"/>
        </w:rPr>
        <w:t>м</w:t>
      </w:r>
      <w:r w:rsidRPr="000C3DD1">
        <w:rPr>
          <w:i/>
          <w:sz w:val="22"/>
          <w:szCs w:val="22"/>
        </w:rPr>
        <w:t>ахатм</w:t>
      </w:r>
      <w:r w:rsidR="000C3DD1">
        <w:rPr>
          <w:i/>
          <w:sz w:val="22"/>
          <w:szCs w:val="22"/>
        </w:rPr>
        <w:t>ы</w:t>
      </w:r>
      <w:r w:rsidRPr="000C3DD1">
        <w:rPr>
          <w:i/>
          <w:sz w:val="22"/>
          <w:szCs w:val="22"/>
        </w:rPr>
        <w:t>. Пров</w:t>
      </w:r>
      <w:r w:rsidR="000C3DD1">
        <w:rPr>
          <w:i/>
          <w:sz w:val="22"/>
          <w:szCs w:val="22"/>
        </w:rPr>
        <w:t>едённая</w:t>
      </w:r>
      <w:r w:rsidRPr="000C3DD1">
        <w:rPr>
          <w:i/>
          <w:sz w:val="22"/>
          <w:szCs w:val="22"/>
        </w:rPr>
        <w:t xml:space="preserve"> Хастингсом политика </w:t>
      </w:r>
      <w:r w:rsidR="00FF148F">
        <w:rPr>
          <w:i/>
          <w:sz w:val="22"/>
          <w:szCs w:val="22"/>
        </w:rPr>
        <w:t xml:space="preserve">радикальных </w:t>
      </w:r>
      <w:r w:rsidRPr="000C3DD1">
        <w:rPr>
          <w:i/>
          <w:sz w:val="22"/>
          <w:szCs w:val="22"/>
        </w:rPr>
        <w:t xml:space="preserve">судебной и финансовой реформ восстановила британский престиж в Индии, но встретилась с </w:t>
      </w:r>
      <w:r w:rsidR="00FF148F">
        <w:rPr>
          <w:i/>
          <w:sz w:val="22"/>
          <w:szCs w:val="22"/>
        </w:rPr>
        <w:t>возражениями</w:t>
      </w:r>
      <w:r w:rsidRPr="000C3DD1">
        <w:rPr>
          <w:i/>
          <w:sz w:val="22"/>
          <w:szCs w:val="22"/>
        </w:rPr>
        <w:t xml:space="preserve"> </w:t>
      </w:r>
      <w:r w:rsidR="00FF148F">
        <w:rPr>
          <w:i/>
          <w:sz w:val="22"/>
          <w:szCs w:val="22"/>
        </w:rPr>
        <w:t>по воз</w:t>
      </w:r>
      <w:r w:rsidR="00811CB8">
        <w:rPr>
          <w:i/>
          <w:sz w:val="22"/>
          <w:szCs w:val="22"/>
        </w:rPr>
        <w:softHyphen/>
      </w:r>
      <w:r w:rsidR="00FF148F">
        <w:rPr>
          <w:i/>
          <w:sz w:val="22"/>
          <w:szCs w:val="22"/>
        </w:rPr>
        <w:t>вращении его</w:t>
      </w:r>
      <w:r w:rsidRPr="000C3DD1">
        <w:rPr>
          <w:i/>
          <w:sz w:val="22"/>
          <w:szCs w:val="22"/>
        </w:rPr>
        <w:t xml:space="preserve"> в Англию. Эдмунд Б</w:t>
      </w:r>
      <w:r w:rsidR="0005063A">
        <w:rPr>
          <w:i/>
          <w:sz w:val="22"/>
          <w:szCs w:val="22"/>
        </w:rPr>
        <w:t>ё</w:t>
      </w:r>
      <w:r w:rsidRPr="000C3DD1">
        <w:rPr>
          <w:i/>
          <w:sz w:val="22"/>
          <w:szCs w:val="22"/>
        </w:rPr>
        <w:t xml:space="preserve">рк обвинил его в </w:t>
      </w:r>
      <w:r w:rsidR="00FF148F">
        <w:rPr>
          <w:i/>
          <w:sz w:val="22"/>
          <w:szCs w:val="22"/>
        </w:rPr>
        <w:t>тяжёлых</w:t>
      </w:r>
      <w:r w:rsidRPr="000C3DD1">
        <w:rPr>
          <w:i/>
          <w:sz w:val="22"/>
          <w:szCs w:val="22"/>
        </w:rPr>
        <w:t xml:space="preserve"> преступлениях и отстран</w:t>
      </w:r>
      <w:r w:rsidR="00FF148F">
        <w:rPr>
          <w:i/>
          <w:sz w:val="22"/>
          <w:szCs w:val="22"/>
        </w:rPr>
        <w:t>ил</w:t>
      </w:r>
      <w:r w:rsidRPr="000C3DD1">
        <w:rPr>
          <w:i/>
          <w:sz w:val="22"/>
          <w:szCs w:val="22"/>
        </w:rPr>
        <w:t xml:space="preserve"> его от должности. </w:t>
      </w:r>
      <w:r w:rsidR="00FF148F">
        <w:rPr>
          <w:i/>
          <w:sz w:val="22"/>
          <w:szCs w:val="22"/>
        </w:rPr>
        <w:t>О</w:t>
      </w:r>
      <w:r w:rsidRPr="000C3DD1">
        <w:rPr>
          <w:i/>
          <w:sz w:val="22"/>
          <w:szCs w:val="22"/>
        </w:rPr>
        <w:t>днако</w:t>
      </w:r>
      <w:r w:rsidR="00FF148F">
        <w:rPr>
          <w:i/>
          <w:sz w:val="22"/>
          <w:szCs w:val="22"/>
        </w:rPr>
        <w:t xml:space="preserve"> потом </w:t>
      </w:r>
      <w:r w:rsidR="0005063A">
        <w:rPr>
          <w:i/>
          <w:sz w:val="22"/>
          <w:szCs w:val="22"/>
        </w:rPr>
        <w:t>он был</w:t>
      </w:r>
      <w:r w:rsidRPr="000C3DD1">
        <w:rPr>
          <w:i/>
          <w:sz w:val="22"/>
          <w:szCs w:val="22"/>
        </w:rPr>
        <w:t xml:space="preserve"> оправда</w:t>
      </w:r>
      <w:r w:rsidR="0005063A">
        <w:rPr>
          <w:i/>
          <w:sz w:val="22"/>
          <w:szCs w:val="22"/>
        </w:rPr>
        <w:t>н</w:t>
      </w:r>
      <w:r w:rsidRPr="000C3DD1">
        <w:rPr>
          <w:i/>
          <w:sz w:val="22"/>
          <w:szCs w:val="22"/>
        </w:rPr>
        <w:t xml:space="preserve">. </w:t>
      </w:r>
    </w:p>
    <w:p w:rsidR="000C3DD1" w:rsidRPr="00C72D9D" w:rsidRDefault="000C3DD1" w:rsidP="00842D52">
      <w:pPr>
        <w:ind w:firstLine="340"/>
        <w:jc w:val="both"/>
        <w:rPr>
          <w:sz w:val="24"/>
          <w:szCs w:val="24"/>
        </w:rPr>
      </w:pPr>
    </w:p>
    <w:p w:rsidR="00842D52" w:rsidRPr="0005063A" w:rsidRDefault="00842D52" w:rsidP="000C3DD1">
      <w:pPr>
        <w:ind w:firstLine="340"/>
        <w:jc w:val="right"/>
        <w:rPr>
          <w:i/>
          <w:sz w:val="24"/>
          <w:szCs w:val="24"/>
        </w:rPr>
      </w:pPr>
      <w:r w:rsidRPr="0005063A">
        <w:rPr>
          <w:i/>
          <w:sz w:val="24"/>
          <w:szCs w:val="24"/>
        </w:rPr>
        <w:t xml:space="preserve">Строго </w:t>
      </w:r>
      <w:r w:rsidR="000C3DD1" w:rsidRPr="0005063A">
        <w:rPr>
          <w:i/>
          <w:sz w:val="24"/>
          <w:szCs w:val="24"/>
        </w:rPr>
        <w:t xml:space="preserve">личное и </w:t>
      </w:r>
      <w:r w:rsidRPr="0005063A">
        <w:rPr>
          <w:i/>
          <w:sz w:val="24"/>
          <w:szCs w:val="24"/>
        </w:rPr>
        <w:t>конфиденциальное</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терпеливый друг</w:t>
      </w:r>
      <w:r>
        <w:rPr>
          <w:sz w:val="24"/>
          <w:szCs w:val="24"/>
        </w:rPr>
        <w:t>:</w:t>
      </w:r>
    </w:p>
    <w:p w:rsidR="00842D52" w:rsidRPr="00C72D9D" w:rsidRDefault="00842D52" w:rsidP="00842D52">
      <w:pPr>
        <w:jc w:val="both"/>
        <w:rPr>
          <w:sz w:val="24"/>
          <w:szCs w:val="24"/>
        </w:rPr>
      </w:pPr>
      <w:r w:rsidRPr="00C72D9D">
        <w:rPr>
          <w:sz w:val="24"/>
          <w:szCs w:val="24"/>
        </w:rPr>
        <w:t xml:space="preserve">Вчера я послал по почте короткую записку </w:t>
      </w:r>
      <w:r>
        <w:rPr>
          <w:sz w:val="24"/>
          <w:szCs w:val="24"/>
        </w:rPr>
        <w:t xml:space="preserve">вместе с длинным письмом </w:t>
      </w:r>
      <w:r w:rsidRPr="00C72D9D">
        <w:rPr>
          <w:sz w:val="24"/>
          <w:szCs w:val="24"/>
        </w:rPr>
        <w:t xml:space="preserve">Хьюму; оно отправлено заказным где-то </w:t>
      </w:r>
      <w:r>
        <w:rPr>
          <w:sz w:val="24"/>
          <w:szCs w:val="24"/>
        </w:rPr>
        <w:t xml:space="preserve">на </w:t>
      </w:r>
      <w:r w:rsidRPr="00C72D9D">
        <w:rPr>
          <w:sz w:val="24"/>
          <w:szCs w:val="24"/>
        </w:rPr>
        <w:t>центральн</w:t>
      </w:r>
      <w:r>
        <w:rPr>
          <w:sz w:val="24"/>
          <w:szCs w:val="24"/>
        </w:rPr>
        <w:t>ом почтамте</w:t>
      </w:r>
      <w:r w:rsidRPr="00C72D9D">
        <w:rPr>
          <w:sz w:val="24"/>
          <w:szCs w:val="24"/>
        </w:rPr>
        <w:t xml:space="preserve"> счастливым </w:t>
      </w:r>
      <w:r w:rsidRPr="0005063A">
        <w:rPr>
          <w:i/>
          <w:sz w:val="24"/>
          <w:szCs w:val="24"/>
        </w:rPr>
        <w:t>свободным</w:t>
      </w:r>
      <w:r w:rsidRPr="00C72D9D">
        <w:rPr>
          <w:sz w:val="24"/>
          <w:szCs w:val="24"/>
        </w:rPr>
        <w:t xml:space="preserve"> другом; сегодня</w:t>
      </w:r>
      <w:r w:rsidR="008F4299">
        <w:rPr>
          <w:sz w:val="24"/>
          <w:szCs w:val="24"/>
        </w:rPr>
        <w:t xml:space="preserve"> —</w:t>
      </w:r>
      <w:r w:rsidRPr="00C72D9D">
        <w:rPr>
          <w:sz w:val="24"/>
          <w:szCs w:val="24"/>
        </w:rPr>
        <w:t xml:space="preserve"> длинное письмо вам сам</w:t>
      </w:r>
      <w:r w:rsidR="00811CB8">
        <w:rPr>
          <w:sz w:val="24"/>
          <w:szCs w:val="24"/>
        </w:rPr>
        <w:t>и</w:t>
      </w:r>
      <w:r w:rsidRPr="00C72D9D">
        <w:rPr>
          <w:sz w:val="24"/>
          <w:szCs w:val="24"/>
        </w:rPr>
        <w:t>м, и он</w:t>
      </w:r>
      <w:r w:rsidR="0005063A">
        <w:rPr>
          <w:sz w:val="24"/>
          <w:szCs w:val="24"/>
        </w:rPr>
        <w:t>о предполагается быть сопровождё</w:t>
      </w:r>
      <w:r w:rsidRPr="00C72D9D">
        <w:rPr>
          <w:sz w:val="24"/>
          <w:szCs w:val="24"/>
        </w:rPr>
        <w:t xml:space="preserve">нным </w:t>
      </w:r>
      <w:r>
        <w:rPr>
          <w:sz w:val="24"/>
          <w:szCs w:val="24"/>
        </w:rPr>
        <w:t>похорон</w:t>
      </w:r>
      <w:r w:rsidRPr="00C72D9D">
        <w:rPr>
          <w:sz w:val="24"/>
          <w:szCs w:val="24"/>
        </w:rPr>
        <w:t xml:space="preserve">ным звоном </w:t>
      </w:r>
      <w:r w:rsidRPr="0075475D">
        <w:rPr>
          <w:sz w:val="24"/>
          <w:szCs w:val="24"/>
        </w:rPr>
        <w:t>сетовани</w:t>
      </w:r>
      <w:r>
        <w:rPr>
          <w:sz w:val="24"/>
          <w:szCs w:val="24"/>
        </w:rPr>
        <w:t>й</w:t>
      </w:r>
      <w:r w:rsidRPr="00C72D9D">
        <w:rPr>
          <w:sz w:val="24"/>
          <w:szCs w:val="24"/>
        </w:rPr>
        <w:t>, печальным рассказом о расстройстве планов, котор</w:t>
      </w:r>
      <w:r>
        <w:rPr>
          <w:sz w:val="24"/>
          <w:szCs w:val="24"/>
        </w:rPr>
        <w:t>ый</w:t>
      </w:r>
      <w:r w:rsidRPr="00C72D9D">
        <w:rPr>
          <w:sz w:val="24"/>
          <w:szCs w:val="24"/>
        </w:rPr>
        <w:t xml:space="preserve">, может быть, заставит вас смеяться, как </w:t>
      </w:r>
      <w:r>
        <w:rPr>
          <w:sz w:val="24"/>
          <w:szCs w:val="24"/>
        </w:rPr>
        <w:t>заставил</w:t>
      </w:r>
      <w:r w:rsidRPr="00C72D9D">
        <w:rPr>
          <w:sz w:val="24"/>
          <w:szCs w:val="24"/>
        </w:rPr>
        <w:t xml:space="preserve"> мо</w:t>
      </w:r>
      <w:r>
        <w:rPr>
          <w:sz w:val="24"/>
          <w:szCs w:val="24"/>
        </w:rPr>
        <w:t>его тучного</w:t>
      </w:r>
      <w:r w:rsidRPr="00C72D9D">
        <w:rPr>
          <w:sz w:val="24"/>
          <w:szCs w:val="24"/>
        </w:rPr>
        <w:t xml:space="preserve"> Брат</w:t>
      </w:r>
      <w:r>
        <w:rPr>
          <w:sz w:val="24"/>
          <w:szCs w:val="24"/>
        </w:rPr>
        <w:t>а</w:t>
      </w:r>
      <w:r w:rsidRPr="00C72D9D">
        <w:rPr>
          <w:sz w:val="24"/>
          <w:szCs w:val="24"/>
        </w:rPr>
        <w:t xml:space="preserve">, </w:t>
      </w:r>
      <w:r>
        <w:rPr>
          <w:sz w:val="24"/>
          <w:szCs w:val="24"/>
        </w:rPr>
        <w:t xml:space="preserve">но </w:t>
      </w:r>
      <w:r w:rsidRPr="00C72D9D">
        <w:rPr>
          <w:sz w:val="24"/>
          <w:szCs w:val="24"/>
        </w:rPr>
        <w:t>котор</w:t>
      </w:r>
      <w:r>
        <w:rPr>
          <w:sz w:val="24"/>
          <w:szCs w:val="24"/>
        </w:rPr>
        <w:t>ый</w:t>
      </w:r>
      <w:r w:rsidRPr="00C72D9D">
        <w:rPr>
          <w:sz w:val="24"/>
          <w:szCs w:val="24"/>
        </w:rPr>
        <w:t xml:space="preserve"> заставляет меня чувствовать себя, как тот поэт, не спящий ночами:</w:t>
      </w:r>
    </w:p>
    <w:p w:rsidR="00842D52" w:rsidRPr="00C72D9D" w:rsidRDefault="00842D52" w:rsidP="00842D52">
      <w:pPr>
        <w:ind w:firstLine="340"/>
        <w:jc w:val="both"/>
        <w:rPr>
          <w:sz w:val="24"/>
          <w:szCs w:val="24"/>
        </w:rPr>
      </w:pPr>
    </w:p>
    <w:p w:rsidR="00842D52" w:rsidRPr="00946F72" w:rsidRDefault="00842D52" w:rsidP="00842D52">
      <w:pPr>
        <w:ind w:firstLine="340"/>
        <w:jc w:val="both"/>
        <w:rPr>
          <w:sz w:val="24"/>
          <w:szCs w:val="24"/>
        </w:rPr>
      </w:pPr>
      <w:r w:rsidRPr="00946F72">
        <w:rPr>
          <w:sz w:val="24"/>
          <w:szCs w:val="24"/>
        </w:rPr>
        <w:t xml:space="preserve">«Ибо </w:t>
      </w:r>
      <w:r w:rsidR="00946F72" w:rsidRPr="00946F72">
        <w:rPr>
          <w:sz w:val="24"/>
          <w:szCs w:val="24"/>
        </w:rPr>
        <w:t xml:space="preserve">в его </w:t>
      </w:r>
      <w:r w:rsidRPr="00946F72">
        <w:rPr>
          <w:sz w:val="24"/>
          <w:szCs w:val="24"/>
        </w:rPr>
        <w:t>душ</w:t>
      </w:r>
      <w:r w:rsidR="00946F72" w:rsidRPr="00946F72">
        <w:rPr>
          <w:sz w:val="24"/>
          <w:szCs w:val="24"/>
        </w:rPr>
        <w:t xml:space="preserve">е оставалось слишком много </w:t>
      </w:r>
      <w:r w:rsidRPr="00946F72">
        <w:rPr>
          <w:sz w:val="24"/>
          <w:szCs w:val="24"/>
        </w:rPr>
        <w:t>свет</w:t>
      </w:r>
      <w:r w:rsidR="00946F72" w:rsidRPr="00946F72">
        <w:rPr>
          <w:sz w:val="24"/>
          <w:szCs w:val="24"/>
        </w:rPr>
        <w:t>а</w:t>
      </w:r>
    </w:p>
    <w:p w:rsidR="00842D52" w:rsidRPr="00946F72" w:rsidRDefault="00811CB8" w:rsidP="00842D52">
      <w:pPr>
        <w:ind w:firstLine="340"/>
        <w:jc w:val="both"/>
        <w:rPr>
          <w:sz w:val="24"/>
          <w:szCs w:val="24"/>
        </w:rPr>
      </w:pPr>
      <w:r>
        <w:rPr>
          <w:sz w:val="24"/>
          <w:szCs w:val="24"/>
        </w:rPr>
        <w:t>П</w:t>
      </w:r>
      <w:r w:rsidR="00946F72" w:rsidRPr="00946F72">
        <w:rPr>
          <w:sz w:val="24"/>
          <w:szCs w:val="24"/>
        </w:rPr>
        <w:t xml:space="preserve">од веками </w:t>
      </w:r>
      <w:r>
        <w:rPr>
          <w:sz w:val="24"/>
          <w:szCs w:val="24"/>
        </w:rPr>
        <w:t>его для этой ночи</w:t>
      </w:r>
      <w:r w:rsidR="00842D52" w:rsidRPr="00946F72">
        <w:rPr>
          <w:sz w:val="24"/>
          <w:szCs w:val="24"/>
        </w:rPr>
        <w:t>».</w:t>
      </w:r>
      <w:r w:rsidR="00946F72">
        <w:rPr>
          <w:rStyle w:val="a7"/>
          <w:sz w:val="24"/>
          <w:szCs w:val="24"/>
        </w:rPr>
        <w:footnoteReference w:id="200"/>
      </w:r>
    </w:p>
    <w:p w:rsidR="00842D52" w:rsidRPr="00C72D9D" w:rsidRDefault="00842D52" w:rsidP="00842D52">
      <w:pPr>
        <w:ind w:firstLine="340"/>
        <w:jc w:val="both"/>
        <w:rPr>
          <w:sz w:val="24"/>
          <w:szCs w:val="24"/>
        </w:rPr>
      </w:pPr>
    </w:p>
    <w:p w:rsidR="00842D52" w:rsidRPr="00C72D9D" w:rsidRDefault="00842D52" w:rsidP="00842D52">
      <w:pPr>
        <w:jc w:val="both"/>
        <w:rPr>
          <w:sz w:val="24"/>
          <w:szCs w:val="24"/>
        </w:rPr>
      </w:pPr>
      <w:r w:rsidRPr="00C72D9D">
        <w:rPr>
          <w:sz w:val="24"/>
          <w:szCs w:val="24"/>
        </w:rPr>
        <w:t xml:space="preserve">Я слышу, как </w:t>
      </w:r>
      <w:r w:rsidRPr="00BD5904">
        <w:rPr>
          <w:i/>
          <w:sz w:val="24"/>
          <w:szCs w:val="24"/>
        </w:rPr>
        <w:t>вы</w:t>
      </w:r>
      <w:r w:rsidR="0005063A">
        <w:rPr>
          <w:sz w:val="24"/>
          <w:szCs w:val="24"/>
        </w:rPr>
        <w:t xml:space="preserve"> шё</w:t>
      </w:r>
      <w:r w:rsidRPr="00C72D9D">
        <w:rPr>
          <w:sz w:val="24"/>
          <w:szCs w:val="24"/>
        </w:rPr>
        <w:t xml:space="preserve">потом произносите: «Что же такое он хочет сказать?» Терпение, мой лучший англо-индийский друг, терпение; и когда вы услышите о неприличном поведении моего проказливого, смеющегося более чем когда-либо Брата, то ясно увидите, почему мне приходится сожалеть, что вместо вкушения плодов Древа Познания Добра и Зла в Европе я не остался в Азии, во всей святой простоте невежества по поводу </w:t>
      </w:r>
      <w:r w:rsidRPr="00BD5904">
        <w:rPr>
          <w:i/>
          <w:sz w:val="24"/>
          <w:szCs w:val="24"/>
        </w:rPr>
        <w:t>вашего</w:t>
      </w:r>
      <w:r w:rsidRPr="00C72D9D">
        <w:rPr>
          <w:sz w:val="24"/>
          <w:szCs w:val="24"/>
        </w:rPr>
        <w:t xml:space="preserve"> образа действий и манер, ибо тогда я бы тоже улыбался!</w:t>
      </w:r>
    </w:p>
    <w:p w:rsidR="00842D52" w:rsidRPr="00C72D9D" w:rsidRDefault="00BD5904" w:rsidP="00842D52">
      <w:pPr>
        <w:ind w:firstLine="340"/>
        <w:jc w:val="both"/>
        <w:rPr>
          <w:sz w:val="24"/>
          <w:szCs w:val="24"/>
        </w:rPr>
      </w:pPr>
      <w:r>
        <w:rPr>
          <w:sz w:val="24"/>
          <w:szCs w:val="24"/>
        </w:rPr>
        <w:lastRenderedPageBreak/>
        <w:t>Хотел бы я</w:t>
      </w:r>
      <w:r w:rsidR="00842D52" w:rsidRPr="00C72D9D">
        <w:rPr>
          <w:sz w:val="24"/>
          <w:szCs w:val="24"/>
        </w:rPr>
        <w:t xml:space="preserve"> знать, что вы скажете, когда узнаете страшную тайну! Я очень хочу </w:t>
      </w:r>
      <w:r w:rsidR="00842D52">
        <w:rPr>
          <w:sz w:val="24"/>
          <w:szCs w:val="24"/>
        </w:rPr>
        <w:t xml:space="preserve">это </w:t>
      </w:r>
      <w:r w:rsidR="00842D52" w:rsidRPr="00C72D9D">
        <w:rPr>
          <w:sz w:val="24"/>
          <w:szCs w:val="24"/>
        </w:rPr>
        <w:t xml:space="preserve">знать, чтобы избавиться от кошмара. Если бы вы теперь впервые встретили меня в тенистых аллеях вашей Симлы и потребовали от меня </w:t>
      </w:r>
      <w:r w:rsidR="00842D52" w:rsidRPr="00BD5904">
        <w:rPr>
          <w:i/>
          <w:sz w:val="24"/>
          <w:szCs w:val="24"/>
        </w:rPr>
        <w:t>всю</w:t>
      </w:r>
      <w:r w:rsidR="00842D52" w:rsidRPr="00C72D9D">
        <w:rPr>
          <w:sz w:val="24"/>
          <w:szCs w:val="24"/>
        </w:rPr>
        <w:t xml:space="preserve"> истину, вы бы услышали е</w:t>
      </w:r>
      <w:r>
        <w:rPr>
          <w:sz w:val="24"/>
          <w:szCs w:val="24"/>
        </w:rPr>
        <w:t>ё</w:t>
      </w:r>
      <w:r w:rsidR="00842D52" w:rsidRPr="00C72D9D">
        <w:rPr>
          <w:sz w:val="24"/>
          <w:szCs w:val="24"/>
        </w:rPr>
        <w:t xml:space="preserve">, очень неблагоприятную для меня. Мой ответ напомнил бы миру (если бы вы были настолько жестоким, что повторили его) знаменитый ответ, данный Уорреном Хастингсом «собаке Дженнингсу» при первой встрече </w:t>
      </w:r>
      <w:r w:rsidR="00842D52">
        <w:rPr>
          <w:sz w:val="24"/>
          <w:szCs w:val="24"/>
        </w:rPr>
        <w:t xml:space="preserve">того </w:t>
      </w:r>
      <w:r w:rsidR="00842D52" w:rsidRPr="00C72D9D">
        <w:rPr>
          <w:sz w:val="24"/>
          <w:szCs w:val="24"/>
        </w:rPr>
        <w:t xml:space="preserve">с бывшим </w:t>
      </w:r>
      <w:r w:rsidR="00842D52">
        <w:rPr>
          <w:sz w:val="24"/>
          <w:szCs w:val="24"/>
        </w:rPr>
        <w:t>губернатором</w:t>
      </w:r>
      <w:r w:rsidR="00842D52" w:rsidRPr="00C72D9D">
        <w:rPr>
          <w:sz w:val="24"/>
          <w:szCs w:val="24"/>
        </w:rPr>
        <w:t xml:space="preserve"> после его возвращения из Индии: «Мой дорогой Хастингс</w:t>
      </w:r>
      <w:r w:rsidR="00842D52">
        <w:rPr>
          <w:sz w:val="24"/>
          <w:szCs w:val="24"/>
        </w:rPr>
        <w:t>,</w:t>
      </w:r>
      <w:r w:rsidR="008F4299">
        <w:rPr>
          <w:sz w:val="24"/>
          <w:szCs w:val="24"/>
        </w:rPr>
        <w:t xml:space="preserve"> —</w:t>
      </w:r>
      <w:r w:rsidR="00842D52" w:rsidRPr="00C72D9D">
        <w:rPr>
          <w:sz w:val="24"/>
          <w:szCs w:val="24"/>
        </w:rPr>
        <w:t xml:space="preserve"> спросил Дженнингс</w:t>
      </w:r>
      <w:r w:rsidR="00842D52">
        <w:rPr>
          <w:sz w:val="24"/>
          <w:szCs w:val="24"/>
        </w:rPr>
        <w:t>,</w:t>
      </w:r>
      <w:r w:rsidR="008F4299">
        <w:rPr>
          <w:sz w:val="24"/>
          <w:szCs w:val="24"/>
        </w:rPr>
        <w:t xml:space="preserve"> —</w:t>
      </w:r>
      <w:r w:rsidR="00842D52" w:rsidRPr="00C72D9D">
        <w:rPr>
          <w:sz w:val="24"/>
          <w:szCs w:val="24"/>
        </w:rPr>
        <w:t xml:space="preserve"> возможно ли, что вы такой великий мошен</w:t>
      </w:r>
      <w:r w:rsidR="006C352E">
        <w:rPr>
          <w:sz w:val="24"/>
          <w:szCs w:val="24"/>
        </w:rPr>
        <w:t>ник, как говорит Бё</w:t>
      </w:r>
      <w:r w:rsidR="00842D52" w:rsidRPr="00C72D9D">
        <w:rPr>
          <w:sz w:val="24"/>
          <w:szCs w:val="24"/>
        </w:rPr>
        <w:t xml:space="preserve">рк и чему весь </w:t>
      </w:r>
      <w:r w:rsidR="00842D52">
        <w:rPr>
          <w:sz w:val="24"/>
          <w:szCs w:val="24"/>
        </w:rPr>
        <w:t>мир</w:t>
      </w:r>
      <w:r w:rsidR="00842D52" w:rsidRPr="00C72D9D">
        <w:rPr>
          <w:sz w:val="24"/>
          <w:szCs w:val="24"/>
        </w:rPr>
        <w:t xml:space="preserve"> склонен верить?» «Могу вас уверить, Дженнингс,</w:t>
      </w:r>
      <w:r w:rsidR="008F4299">
        <w:rPr>
          <w:sz w:val="24"/>
          <w:szCs w:val="24"/>
        </w:rPr>
        <w:t xml:space="preserve"> —</w:t>
      </w:r>
      <w:r w:rsidR="00842D52" w:rsidRPr="00C72D9D">
        <w:rPr>
          <w:sz w:val="24"/>
          <w:szCs w:val="24"/>
        </w:rPr>
        <w:t xml:space="preserve"> был печальный и кроткий ответ,</w:t>
      </w:r>
      <w:r w:rsidR="008F4299">
        <w:rPr>
          <w:sz w:val="24"/>
          <w:szCs w:val="24"/>
        </w:rPr>
        <w:t xml:space="preserve"> —</w:t>
      </w:r>
      <w:r w:rsidR="00842D52" w:rsidRPr="00C72D9D">
        <w:rPr>
          <w:sz w:val="24"/>
          <w:szCs w:val="24"/>
        </w:rPr>
        <w:t xml:space="preserve"> </w:t>
      </w:r>
      <w:r w:rsidR="00842D52">
        <w:rPr>
          <w:sz w:val="24"/>
          <w:szCs w:val="24"/>
        </w:rPr>
        <w:t xml:space="preserve">что, </w:t>
      </w:r>
      <w:r w:rsidR="00842D52" w:rsidRPr="00C72D9D">
        <w:rPr>
          <w:sz w:val="24"/>
          <w:szCs w:val="24"/>
        </w:rPr>
        <w:t>хотя я иногда вынужден казаться мошенником</w:t>
      </w:r>
      <w:r w:rsidR="00842D52">
        <w:rPr>
          <w:sz w:val="24"/>
          <w:szCs w:val="24"/>
        </w:rPr>
        <w:t xml:space="preserve"> ради Компании</w:t>
      </w:r>
      <w:r w:rsidR="00842D52" w:rsidRPr="00C72D9D">
        <w:rPr>
          <w:sz w:val="24"/>
          <w:szCs w:val="24"/>
        </w:rPr>
        <w:t xml:space="preserve">, в моих собственных глазах я таким никогда не был». </w:t>
      </w:r>
      <w:r>
        <w:rPr>
          <w:sz w:val="24"/>
          <w:szCs w:val="24"/>
        </w:rPr>
        <w:t>А я</w:t>
      </w:r>
      <w:r w:rsidR="008F4299">
        <w:rPr>
          <w:sz w:val="24"/>
          <w:szCs w:val="24"/>
        </w:rPr>
        <w:t xml:space="preserve"> —</w:t>
      </w:r>
      <w:r w:rsidR="00842D52">
        <w:rPr>
          <w:sz w:val="24"/>
          <w:szCs w:val="24"/>
        </w:rPr>
        <w:t xml:space="preserve"> У.Х.</w:t>
      </w:r>
      <w:r w:rsidR="00842D52" w:rsidRPr="00C72D9D">
        <w:rPr>
          <w:sz w:val="24"/>
          <w:szCs w:val="24"/>
        </w:rPr>
        <w:t xml:space="preserve"> за грехи Братства. Но</w:t>
      </w:r>
      <w:r w:rsidR="008F4299">
        <w:rPr>
          <w:sz w:val="24"/>
          <w:szCs w:val="24"/>
        </w:rPr>
        <w:t xml:space="preserve"> —</w:t>
      </w:r>
      <w:r w:rsidR="00842D52" w:rsidRPr="00C72D9D">
        <w:rPr>
          <w:sz w:val="24"/>
          <w:szCs w:val="24"/>
        </w:rPr>
        <w:t xml:space="preserve"> к фактам.</w:t>
      </w:r>
    </w:p>
    <w:p w:rsidR="00842D52" w:rsidRPr="00C72D9D" w:rsidRDefault="00842D52" w:rsidP="00842D52">
      <w:pPr>
        <w:ind w:firstLine="340"/>
        <w:jc w:val="both"/>
        <w:rPr>
          <w:sz w:val="24"/>
          <w:szCs w:val="24"/>
        </w:rPr>
      </w:pPr>
      <w:r w:rsidRPr="00C72D9D">
        <w:rPr>
          <w:sz w:val="24"/>
          <w:szCs w:val="24"/>
        </w:rPr>
        <w:t>Разумеется, вы знаете</w:t>
      </w:r>
      <w:r w:rsidR="008F4299">
        <w:rPr>
          <w:sz w:val="24"/>
          <w:szCs w:val="24"/>
        </w:rPr>
        <w:t xml:space="preserve"> </w:t>
      </w:r>
      <w:r w:rsidR="00BD5904">
        <w:rPr>
          <w:sz w:val="24"/>
          <w:szCs w:val="24"/>
        </w:rPr>
        <w:t>—</w:t>
      </w:r>
      <w:r>
        <w:rPr>
          <w:sz w:val="24"/>
          <w:szCs w:val="24"/>
        </w:rPr>
        <w:t xml:space="preserve"> </w:t>
      </w:r>
      <w:r w:rsidRPr="00C72D9D">
        <w:rPr>
          <w:sz w:val="24"/>
          <w:szCs w:val="24"/>
        </w:rPr>
        <w:t xml:space="preserve">думаю, </w:t>
      </w:r>
      <w:r>
        <w:rPr>
          <w:sz w:val="24"/>
          <w:szCs w:val="24"/>
        </w:rPr>
        <w:t>«</w:t>
      </w:r>
      <w:r w:rsidRPr="00C72D9D">
        <w:rPr>
          <w:sz w:val="24"/>
          <w:szCs w:val="24"/>
        </w:rPr>
        <w:t>Ст</w:t>
      </w:r>
      <w:r w:rsidR="00BD5904">
        <w:rPr>
          <w:sz w:val="24"/>
          <w:szCs w:val="24"/>
        </w:rPr>
        <w:t>арушка</w:t>
      </w:r>
      <w:r>
        <w:rPr>
          <w:sz w:val="24"/>
          <w:szCs w:val="24"/>
        </w:rPr>
        <w:t>»</w:t>
      </w:r>
      <w:r w:rsidRPr="00C72D9D">
        <w:rPr>
          <w:sz w:val="24"/>
          <w:szCs w:val="24"/>
        </w:rPr>
        <w:t xml:space="preserve"> рассказала вам</w:t>
      </w:r>
      <w:r>
        <w:rPr>
          <w:sz w:val="24"/>
          <w:szCs w:val="24"/>
        </w:rPr>
        <w:t>,</w:t>
      </w:r>
      <w:r w:rsidR="008F4299">
        <w:rPr>
          <w:sz w:val="24"/>
          <w:szCs w:val="24"/>
        </w:rPr>
        <w:t xml:space="preserve"> —</w:t>
      </w:r>
      <w:r w:rsidRPr="00C72D9D">
        <w:rPr>
          <w:sz w:val="24"/>
          <w:szCs w:val="24"/>
        </w:rPr>
        <w:t xml:space="preserve"> что, когда мы принимаем </w:t>
      </w:r>
      <w:r w:rsidRPr="00BD5904">
        <w:rPr>
          <w:i/>
          <w:sz w:val="24"/>
          <w:szCs w:val="24"/>
        </w:rPr>
        <w:t>кандидатов</w:t>
      </w:r>
      <w:r w:rsidRPr="00C72D9D">
        <w:rPr>
          <w:sz w:val="24"/>
          <w:szCs w:val="24"/>
        </w:rPr>
        <w:t xml:space="preserve"> в </w:t>
      </w:r>
      <w:r>
        <w:rPr>
          <w:sz w:val="24"/>
          <w:szCs w:val="24"/>
        </w:rPr>
        <w:t>чела</w:t>
      </w:r>
      <w:r w:rsidRPr="00C72D9D">
        <w:rPr>
          <w:sz w:val="24"/>
          <w:szCs w:val="24"/>
        </w:rPr>
        <w:t xml:space="preserve">, они дают обет </w:t>
      </w:r>
      <w:r>
        <w:rPr>
          <w:sz w:val="24"/>
          <w:szCs w:val="24"/>
        </w:rPr>
        <w:t>хранить</w:t>
      </w:r>
      <w:r w:rsidRPr="00C72D9D">
        <w:rPr>
          <w:sz w:val="24"/>
          <w:szCs w:val="24"/>
        </w:rPr>
        <w:t xml:space="preserve"> молчание в отношении каждого получаемого ими указа. Нужно </w:t>
      </w:r>
      <w:r>
        <w:rPr>
          <w:sz w:val="24"/>
          <w:szCs w:val="24"/>
        </w:rPr>
        <w:t>доказать свою</w:t>
      </w:r>
      <w:r w:rsidRPr="00C72D9D">
        <w:rPr>
          <w:sz w:val="24"/>
          <w:szCs w:val="24"/>
        </w:rPr>
        <w:t xml:space="preserve"> </w:t>
      </w:r>
      <w:r>
        <w:rPr>
          <w:sz w:val="24"/>
          <w:szCs w:val="24"/>
        </w:rPr>
        <w:t>при</w:t>
      </w:r>
      <w:r w:rsidRPr="00C72D9D">
        <w:rPr>
          <w:sz w:val="24"/>
          <w:szCs w:val="24"/>
        </w:rPr>
        <w:t>годн</w:t>
      </w:r>
      <w:r>
        <w:rPr>
          <w:sz w:val="24"/>
          <w:szCs w:val="24"/>
        </w:rPr>
        <w:t>ость</w:t>
      </w:r>
      <w:r w:rsidRPr="00C72D9D">
        <w:rPr>
          <w:sz w:val="24"/>
          <w:szCs w:val="24"/>
        </w:rPr>
        <w:t xml:space="preserve"> </w:t>
      </w:r>
      <w:r>
        <w:rPr>
          <w:sz w:val="24"/>
          <w:szCs w:val="24"/>
        </w:rPr>
        <w:t>к</w:t>
      </w:r>
      <w:r w:rsidRPr="00C72D9D">
        <w:rPr>
          <w:sz w:val="24"/>
          <w:szCs w:val="24"/>
        </w:rPr>
        <w:t xml:space="preserve"> </w:t>
      </w:r>
      <w:r w:rsidRPr="00BD5904">
        <w:rPr>
          <w:i/>
          <w:sz w:val="24"/>
          <w:szCs w:val="24"/>
        </w:rPr>
        <w:t>ученичеству</w:t>
      </w:r>
      <w:r w:rsidRPr="00C72D9D">
        <w:rPr>
          <w:sz w:val="24"/>
          <w:szCs w:val="24"/>
        </w:rPr>
        <w:t xml:space="preserve">, прежде чем </w:t>
      </w:r>
      <w:r>
        <w:rPr>
          <w:sz w:val="24"/>
          <w:szCs w:val="24"/>
        </w:rPr>
        <w:t>выяснить свою</w:t>
      </w:r>
      <w:r w:rsidRPr="00C72D9D">
        <w:rPr>
          <w:sz w:val="24"/>
          <w:szCs w:val="24"/>
        </w:rPr>
        <w:t xml:space="preserve"> пригодность </w:t>
      </w:r>
      <w:r>
        <w:rPr>
          <w:sz w:val="24"/>
          <w:szCs w:val="24"/>
        </w:rPr>
        <w:t>к</w:t>
      </w:r>
      <w:r w:rsidRPr="00C72D9D">
        <w:rPr>
          <w:sz w:val="24"/>
          <w:szCs w:val="24"/>
        </w:rPr>
        <w:t xml:space="preserve"> </w:t>
      </w:r>
      <w:r w:rsidRPr="00BD5904">
        <w:rPr>
          <w:i/>
          <w:sz w:val="24"/>
          <w:szCs w:val="24"/>
        </w:rPr>
        <w:t>адептству</w:t>
      </w:r>
      <w:r w:rsidRPr="00C72D9D">
        <w:rPr>
          <w:sz w:val="24"/>
          <w:szCs w:val="24"/>
        </w:rPr>
        <w:t xml:space="preserve">. Ферн </w:t>
      </w:r>
      <w:r w:rsidR="00BD5904">
        <w:rPr>
          <w:sz w:val="24"/>
          <w:szCs w:val="24"/>
        </w:rPr>
        <w:t>—</w:t>
      </w:r>
      <w:r w:rsidRPr="00C72D9D">
        <w:rPr>
          <w:sz w:val="24"/>
          <w:szCs w:val="24"/>
        </w:rPr>
        <w:t xml:space="preserve"> под таким испытанием, и в хорошее же положение я поставлен! Как вы уже знаете из моего письма Хьюму, Ферн меня не интересу</w:t>
      </w:r>
      <w:r>
        <w:rPr>
          <w:sz w:val="24"/>
          <w:szCs w:val="24"/>
        </w:rPr>
        <w:t>е</w:t>
      </w:r>
      <w:r w:rsidR="006C352E">
        <w:rPr>
          <w:sz w:val="24"/>
          <w:szCs w:val="24"/>
        </w:rPr>
        <w:t>т, я ничего о нё</w:t>
      </w:r>
      <w:r w:rsidRPr="00C72D9D">
        <w:rPr>
          <w:sz w:val="24"/>
          <w:szCs w:val="24"/>
        </w:rPr>
        <w:t>м не знаю, кроме его замечательных способностей к яснослышанию и ясновидению и ещ</w:t>
      </w:r>
      <w:r w:rsidR="006C352E">
        <w:rPr>
          <w:sz w:val="24"/>
          <w:szCs w:val="24"/>
        </w:rPr>
        <w:t>ё</w:t>
      </w:r>
      <w:r w:rsidRPr="00C72D9D">
        <w:rPr>
          <w:sz w:val="24"/>
          <w:szCs w:val="24"/>
        </w:rPr>
        <w:t xml:space="preserve"> более замечательно</w:t>
      </w:r>
      <w:r>
        <w:rPr>
          <w:sz w:val="24"/>
          <w:szCs w:val="24"/>
        </w:rPr>
        <w:t>го</w:t>
      </w:r>
      <w:r w:rsidRPr="00C72D9D">
        <w:rPr>
          <w:sz w:val="24"/>
          <w:szCs w:val="24"/>
        </w:rPr>
        <w:t xml:space="preserve"> упорств</w:t>
      </w:r>
      <w:r>
        <w:rPr>
          <w:sz w:val="24"/>
          <w:szCs w:val="24"/>
        </w:rPr>
        <w:t>а</w:t>
      </w:r>
      <w:r w:rsidRPr="00C72D9D">
        <w:rPr>
          <w:sz w:val="24"/>
          <w:szCs w:val="24"/>
        </w:rPr>
        <w:t xml:space="preserve"> </w:t>
      </w:r>
      <w:r>
        <w:rPr>
          <w:sz w:val="24"/>
          <w:szCs w:val="24"/>
        </w:rPr>
        <w:t>в</w:t>
      </w:r>
      <w:r w:rsidRPr="00C72D9D">
        <w:rPr>
          <w:sz w:val="24"/>
          <w:szCs w:val="24"/>
        </w:rPr>
        <w:t xml:space="preserve"> достижени</w:t>
      </w:r>
      <w:r>
        <w:rPr>
          <w:sz w:val="24"/>
          <w:szCs w:val="24"/>
        </w:rPr>
        <w:t>и</w:t>
      </w:r>
      <w:r w:rsidRPr="00C72D9D">
        <w:rPr>
          <w:sz w:val="24"/>
          <w:szCs w:val="24"/>
        </w:rPr>
        <w:t xml:space="preserve"> цели, сильн</w:t>
      </w:r>
      <w:r>
        <w:rPr>
          <w:sz w:val="24"/>
          <w:szCs w:val="24"/>
        </w:rPr>
        <w:t>ой</w:t>
      </w:r>
      <w:r w:rsidRPr="00C72D9D">
        <w:rPr>
          <w:sz w:val="24"/>
          <w:szCs w:val="24"/>
        </w:rPr>
        <w:t xml:space="preserve"> вол</w:t>
      </w:r>
      <w:r>
        <w:rPr>
          <w:sz w:val="24"/>
          <w:szCs w:val="24"/>
        </w:rPr>
        <w:t>и</w:t>
      </w:r>
      <w:r w:rsidRPr="00C72D9D">
        <w:rPr>
          <w:sz w:val="24"/>
          <w:szCs w:val="24"/>
        </w:rPr>
        <w:t xml:space="preserve"> и т. п. Распущенный, безнравственный тип </w:t>
      </w:r>
      <w:r>
        <w:rPr>
          <w:sz w:val="24"/>
          <w:szCs w:val="24"/>
        </w:rPr>
        <w:t xml:space="preserve">в течение </w:t>
      </w:r>
      <w:r w:rsidRPr="00C72D9D">
        <w:rPr>
          <w:sz w:val="24"/>
          <w:szCs w:val="24"/>
        </w:rPr>
        <w:t>долги</w:t>
      </w:r>
      <w:r>
        <w:rPr>
          <w:sz w:val="24"/>
          <w:szCs w:val="24"/>
        </w:rPr>
        <w:t>х</w:t>
      </w:r>
      <w:r w:rsidRPr="00C72D9D">
        <w:rPr>
          <w:sz w:val="24"/>
          <w:szCs w:val="24"/>
        </w:rPr>
        <w:t xml:space="preserve"> </w:t>
      </w:r>
      <w:r>
        <w:rPr>
          <w:sz w:val="24"/>
          <w:szCs w:val="24"/>
        </w:rPr>
        <w:t>лет</w:t>
      </w:r>
      <w:r w:rsidRPr="00C72D9D">
        <w:rPr>
          <w:sz w:val="24"/>
          <w:szCs w:val="24"/>
        </w:rPr>
        <w:t>, Перикл</w:t>
      </w:r>
      <w:r>
        <w:rPr>
          <w:rStyle w:val="a7"/>
          <w:sz w:val="24"/>
          <w:szCs w:val="24"/>
        </w:rPr>
        <w:footnoteReference w:id="201"/>
      </w:r>
      <w:r w:rsidRPr="00C72D9D">
        <w:rPr>
          <w:sz w:val="24"/>
          <w:szCs w:val="24"/>
        </w:rPr>
        <w:t xml:space="preserve"> кабаков с милой улыбкой для каждой уличной Аспа</w:t>
      </w:r>
      <w:r w:rsidR="00150FE4">
        <w:rPr>
          <w:sz w:val="24"/>
          <w:szCs w:val="24"/>
        </w:rPr>
        <w:t>с</w:t>
      </w:r>
      <w:r w:rsidRPr="00C72D9D">
        <w:rPr>
          <w:sz w:val="24"/>
          <w:szCs w:val="24"/>
        </w:rPr>
        <w:t>ии, он вдруг полностью исправился после вступления в Т</w:t>
      </w:r>
      <w:r w:rsidR="00502EA8">
        <w:rPr>
          <w:sz w:val="24"/>
          <w:szCs w:val="24"/>
        </w:rPr>
        <w:t>еософичес</w:t>
      </w:r>
      <w:r w:rsidRPr="00C72D9D">
        <w:rPr>
          <w:sz w:val="24"/>
          <w:szCs w:val="24"/>
        </w:rPr>
        <w:t>кое Обще</w:t>
      </w:r>
      <w:r w:rsidR="00BD5904">
        <w:rPr>
          <w:sz w:val="24"/>
          <w:szCs w:val="24"/>
        </w:rPr>
        <w:t>ство, и М. взял его в руки серьё</w:t>
      </w:r>
      <w:r w:rsidRPr="00C72D9D">
        <w:rPr>
          <w:sz w:val="24"/>
          <w:szCs w:val="24"/>
        </w:rPr>
        <w:t>зно. Не мо</w:t>
      </w:r>
      <w:r w:rsidR="00BD5904">
        <w:rPr>
          <w:sz w:val="24"/>
          <w:szCs w:val="24"/>
        </w:rPr>
        <w:t>ё</w:t>
      </w:r>
      <w:r w:rsidRPr="00C72D9D">
        <w:rPr>
          <w:sz w:val="24"/>
          <w:szCs w:val="24"/>
        </w:rPr>
        <w:t xml:space="preserve"> дело рассказывать </w:t>
      </w:r>
      <w:r>
        <w:rPr>
          <w:sz w:val="24"/>
          <w:szCs w:val="24"/>
        </w:rPr>
        <w:t xml:space="preserve">даже </w:t>
      </w:r>
      <w:r w:rsidRPr="00C72D9D">
        <w:rPr>
          <w:sz w:val="24"/>
          <w:szCs w:val="24"/>
        </w:rPr>
        <w:t>вам, сколько из его видений бывают правдивы, сколько являются галлюцинациями или даже, возможно, выдумкой. Вероятнее всего, он неплохо надувал нашего друга Хьюма, так как последний рассказывал мне о н</w:t>
      </w:r>
      <w:r w:rsidR="00BD5904">
        <w:rPr>
          <w:sz w:val="24"/>
          <w:szCs w:val="24"/>
        </w:rPr>
        <w:t>ё</w:t>
      </w:r>
      <w:r w:rsidRPr="00C72D9D">
        <w:rPr>
          <w:sz w:val="24"/>
          <w:szCs w:val="24"/>
        </w:rPr>
        <w:t>м самые чудеснейшие повествования. Но самое худшее в этом деле следующее</w:t>
      </w:r>
      <w:r w:rsidR="008F4299">
        <w:rPr>
          <w:sz w:val="24"/>
          <w:szCs w:val="24"/>
        </w:rPr>
        <w:t xml:space="preserve"> —</w:t>
      </w:r>
      <w:r w:rsidRPr="00C72D9D">
        <w:rPr>
          <w:sz w:val="24"/>
          <w:szCs w:val="24"/>
        </w:rPr>
        <w:t xml:space="preserve"> Ферн </w:t>
      </w:r>
      <w:r w:rsidRPr="00BD5904">
        <w:rPr>
          <w:i/>
          <w:sz w:val="24"/>
          <w:szCs w:val="24"/>
        </w:rPr>
        <w:t>надувал</w:t>
      </w:r>
      <w:r w:rsidRPr="00C72D9D">
        <w:rPr>
          <w:sz w:val="24"/>
          <w:szCs w:val="24"/>
        </w:rPr>
        <w:t xml:space="preserve"> его так хорошо, так эффектно, что когда Хьюм не верил ни одному его слову, Ферн говорил </w:t>
      </w:r>
      <w:r w:rsidRPr="00BD5904">
        <w:rPr>
          <w:i/>
          <w:sz w:val="24"/>
          <w:szCs w:val="24"/>
        </w:rPr>
        <w:t>правду</w:t>
      </w:r>
      <w:r w:rsidRPr="00C72D9D">
        <w:rPr>
          <w:sz w:val="24"/>
          <w:szCs w:val="24"/>
        </w:rPr>
        <w:t>, но почти каждую его ложь наш уважаемый пре</w:t>
      </w:r>
      <w:r w:rsidR="006C352E">
        <w:rPr>
          <w:sz w:val="24"/>
          <w:szCs w:val="24"/>
        </w:rPr>
        <w:t>зидент</w:t>
      </w:r>
      <w:r w:rsidRPr="00C72D9D">
        <w:rPr>
          <w:sz w:val="24"/>
          <w:szCs w:val="24"/>
        </w:rPr>
        <w:t xml:space="preserve"> «Эклекти</w:t>
      </w:r>
      <w:r w:rsidR="006C352E">
        <w:rPr>
          <w:sz w:val="24"/>
          <w:szCs w:val="24"/>
        </w:rPr>
        <w:t>ческого</w:t>
      </w:r>
      <w:r w:rsidRPr="00C72D9D">
        <w:rPr>
          <w:sz w:val="24"/>
          <w:szCs w:val="24"/>
        </w:rPr>
        <w:t xml:space="preserve">» </w:t>
      </w:r>
      <w:r w:rsidR="006C352E" w:rsidRPr="006C352E">
        <w:rPr>
          <w:sz w:val="24"/>
          <w:szCs w:val="24"/>
        </w:rPr>
        <w:t>[</w:t>
      </w:r>
      <w:r w:rsidR="006C352E">
        <w:rPr>
          <w:sz w:val="24"/>
          <w:szCs w:val="24"/>
        </w:rPr>
        <w:t>общества</w:t>
      </w:r>
      <w:r w:rsidR="006C352E" w:rsidRPr="006C352E">
        <w:rPr>
          <w:sz w:val="24"/>
          <w:szCs w:val="24"/>
        </w:rPr>
        <w:t>]</w:t>
      </w:r>
      <w:r w:rsidR="006C352E">
        <w:rPr>
          <w:sz w:val="24"/>
          <w:szCs w:val="24"/>
        </w:rPr>
        <w:t xml:space="preserve"> </w:t>
      </w:r>
      <w:r w:rsidRPr="00C72D9D">
        <w:rPr>
          <w:sz w:val="24"/>
          <w:szCs w:val="24"/>
        </w:rPr>
        <w:t>принимал за евангельскую истину.</w:t>
      </w:r>
    </w:p>
    <w:p w:rsidR="00842D52" w:rsidRPr="00C72D9D" w:rsidRDefault="00842D52" w:rsidP="00842D52">
      <w:pPr>
        <w:ind w:firstLine="340"/>
        <w:jc w:val="both"/>
        <w:rPr>
          <w:sz w:val="24"/>
          <w:szCs w:val="24"/>
        </w:rPr>
      </w:pPr>
      <w:r w:rsidRPr="00C72D9D">
        <w:rPr>
          <w:sz w:val="24"/>
          <w:szCs w:val="24"/>
        </w:rPr>
        <w:t xml:space="preserve">Теперь вы </w:t>
      </w:r>
      <w:r w:rsidR="004836D5" w:rsidRPr="004836D5">
        <w:rPr>
          <w:sz w:val="24"/>
          <w:szCs w:val="24"/>
        </w:rPr>
        <w:t>легко</w:t>
      </w:r>
      <w:r w:rsidR="004836D5">
        <w:rPr>
          <w:sz w:val="24"/>
          <w:szCs w:val="24"/>
        </w:rPr>
        <w:t xml:space="preserve"> поймёте, </w:t>
      </w:r>
      <w:r w:rsidRPr="00C72D9D">
        <w:rPr>
          <w:sz w:val="24"/>
          <w:szCs w:val="24"/>
        </w:rPr>
        <w:t xml:space="preserve">что мне нельзя </w:t>
      </w:r>
      <w:r w:rsidR="004836D5">
        <w:rPr>
          <w:sz w:val="24"/>
          <w:szCs w:val="24"/>
        </w:rPr>
        <w:t>пытаться его (Х</w:t>
      </w:r>
      <w:r w:rsidR="006C352E">
        <w:rPr>
          <w:sz w:val="24"/>
          <w:szCs w:val="24"/>
        </w:rPr>
        <w:t>.</w:t>
      </w:r>
      <w:r w:rsidR="004836D5">
        <w:rPr>
          <w:sz w:val="24"/>
          <w:szCs w:val="24"/>
        </w:rPr>
        <w:t>) поправить</w:t>
      </w:r>
      <w:r w:rsidRPr="00C72D9D">
        <w:rPr>
          <w:sz w:val="24"/>
          <w:szCs w:val="24"/>
        </w:rPr>
        <w:t xml:space="preserve">, так как Ферн </w:t>
      </w:r>
      <w:r w:rsidR="00523B44">
        <w:rPr>
          <w:sz w:val="24"/>
          <w:szCs w:val="24"/>
        </w:rPr>
        <w:t>—</w:t>
      </w:r>
      <w:r w:rsidRPr="00C72D9D">
        <w:rPr>
          <w:sz w:val="24"/>
          <w:szCs w:val="24"/>
        </w:rPr>
        <w:t xml:space="preserve"> </w:t>
      </w:r>
      <w:r>
        <w:rPr>
          <w:sz w:val="24"/>
          <w:szCs w:val="24"/>
        </w:rPr>
        <w:t>чела</w:t>
      </w:r>
      <w:r w:rsidRPr="00C72D9D">
        <w:rPr>
          <w:sz w:val="24"/>
          <w:szCs w:val="24"/>
        </w:rPr>
        <w:t xml:space="preserve"> М., </w:t>
      </w:r>
      <w:r w:rsidR="00BD5904">
        <w:rPr>
          <w:sz w:val="24"/>
          <w:szCs w:val="24"/>
        </w:rPr>
        <w:t>а</w:t>
      </w:r>
      <w:r w:rsidRPr="00C72D9D">
        <w:rPr>
          <w:sz w:val="24"/>
          <w:szCs w:val="24"/>
        </w:rPr>
        <w:t xml:space="preserve"> </w:t>
      </w:r>
      <w:r w:rsidR="004836D5">
        <w:rPr>
          <w:sz w:val="24"/>
          <w:szCs w:val="24"/>
        </w:rPr>
        <w:t>у меня</w:t>
      </w:r>
      <w:r w:rsidR="00BD5904">
        <w:rPr>
          <w:sz w:val="24"/>
          <w:szCs w:val="24"/>
        </w:rPr>
        <w:t xml:space="preserve"> нет</w:t>
      </w:r>
      <w:r w:rsidRPr="00C72D9D">
        <w:rPr>
          <w:sz w:val="24"/>
          <w:szCs w:val="24"/>
        </w:rPr>
        <w:t xml:space="preserve"> </w:t>
      </w:r>
      <w:r w:rsidRPr="00BD5904">
        <w:rPr>
          <w:i/>
          <w:sz w:val="24"/>
          <w:szCs w:val="24"/>
        </w:rPr>
        <w:t>никакого права</w:t>
      </w:r>
      <w:r w:rsidRPr="00C72D9D">
        <w:rPr>
          <w:sz w:val="24"/>
          <w:szCs w:val="24"/>
        </w:rPr>
        <w:t xml:space="preserve">, ни законного, ни обычного, согласно </w:t>
      </w:r>
      <w:r w:rsidRPr="00BD5904">
        <w:rPr>
          <w:i/>
          <w:sz w:val="24"/>
          <w:szCs w:val="24"/>
        </w:rPr>
        <w:t>нашему</w:t>
      </w:r>
      <w:r w:rsidRPr="00C72D9D">
        <w:rPr>
          <w:sz w:val="24"/>
          <w:szCs w:val="24"/>
        </w:rPr>
        <w:t xml:space="preserve"> кодексу, вмешиваться в их д</w:t>
      </w:r>
      <w:r w:rsidR="00BD5904">
        <w:rPr>
          <w:sz w:val="24"/>
          <w:szCs w:val="24"/>
        </w:rPr>
        <w:t>ела</w:t>
      </w:r>
      <w:r w:rsidRPr="00C72D9D">
        <w:rPr>
          <w:sz w:val="24"/>
          <w:szCs w:val="24"/>
        </w:rPr>
        <w:t>. Из многих неприятностей эта, однако, самая малая. Другим из наших обычаев</w:t>
      </w:r>
      <w:r w:rsidR="008F4299">
        <w:rPr>
          <w:sz w:val="24"/>
          <w:szCs w:val="24"/>
        </w:rPr>
        <w:t xml:space="preserve"> —</w:t>
      </w:r>
      <w:r>
        <w:rPr>
          <w:sz w:val="24"/>
          <w:szCs w:val="24"/>
        </w:rPr>
        <w:t xml:space="preserve"> при переписке с внешним миром</w:t>
      </w:r>
      <w:r w:rsidR="008F4299">
        <w:rPr>
          <w:sz w:val="24"/>
          <w:szCs w:val="24"/>
        </w:rPr>
        <w:t xml:space="preserve"> —</w:t>
      </w:r>
      <w:r>
        <w:rPr>
          <w:sz w:val="24"/>
          <w:szCs w:val="24"/>
        </w:rPr>
        <w:t xml:space="preserve"> </w:t>
      </w:r>
      <w:r w:rsidRPr="00C72D9D">
        <w:rPr>
          <w:sz w:val="24"/>
          <w:szCs w:val="24"/>
        </w:rPr>
        <w:t xml:space="preserve">является </w:t>
      </w:r>
      <w:r>
        <w:rPr>
          <w:sz w:val="24"/>
          <w:szCs w:val="24"/>
        </w:rPr>
        <w:t>доверять чела</w:t>
      </w:r>
      <w:r w:rsidR="00BD5904">
        <w:rPr>
          <w:sz w:val="24"/>
          <w:szCs w:val="24"/>
        </w:rPr>
        <w:t>м</w:t>
      </w:r>
      <w:r>
        <w:rPr>
          <w:sz w:val="24"/>
          <w:szCs w:val="24"/>
        </w:rPr>
        <w:t xml:space="preserve"> </w:t>
      </w:r>
      <w:r w:rsidRPr="00C72D9D">
        <w:rPr>
          <w:sz w:val="24"/>
          <w:szCs w:val="24"/>
        </w:rPr>
        <w:t>доставк</w:t>
      </w:r>
      <w:r>
        <w:rPr>
          <w:sz w:val="24"/>
          <w:szCs w:val="24"/>
        </w:rPr>
        <w:t>у</w:t>
      </w:r>
      <w:r w:rsidRPr="00C72D9D">
        <w:rPr>
          <w:sz w:val="24"/>
          <w:szCs w:val="24"/>
        </w:rPr>
        <w:t xml:space="preserve"> пис</w:t>
      </w:r>
      <w:r>
        <w:rPr>
          <w:sz w:val="24"/>
          <w:szCs w:val="24"/>
        </w:rPr>
        <w:t>ьма</w:t>
      </w:r>
      <w:r w:rsidRPr="00C72D9D">
        <w:rPr>
          <w:sz w:val="24"/>
          <w:szCs w:val="24"/>
        </w:rPr>
        <w:t xml:space="preserve"> </w:t>
      </w:r>
      <w:r>
        <w:rPr>
          <w:sz w:val="24"/>
          <w:szCs w:val="24"/>
        </w:rPr>
        <w:t>ил</w:t>
      </w:r>
      <w:r w:rsidRPr="00C72D9D">
        <w:rPr>
          <w:sz w:val="24"/>
          <w:szCs w:val="24"/>
        </w:rPr>
        <w:t xml:space="preserve">и </w:t>
      </w:r>
      <w:r>
        <w:rPr>
          <w:sz w:val="24"/>
          <w:szCs w:val="24"/>
        </w:rPr>
        <w:t xml:space="preserve">любого другого </w:t>
      </w:r>
      <w:r w:rsidRPr="00C72D9D">
        <w:rPr>
          <w:sz w:val="24"/>
          <w:szCs w:val="24"/>
        </w:rPr>
        <w:t>послани</w:t>
      </w:r>
      <w:r>
        <w:rPr>
          <w:sz w:val="24"/>
          <w:szCs w:val="24"/>
        </w:rPr>
        <w:t>я, при том что он</w:t>
      </w:r>
      <w:r w:rsidR="008F4299">
        <w:rPr>
          <w:sz w:val="24"/>
          <w:szCs w:val="24"/>
        </w:rPr>
        <w:t xml:space="preserve"> —</w:t>
      </w:r>
      <w:r w:rsidRPr="00C72D9D">
        <w:rPr>
          <w:sz w:val="24"/>
          <w:szCs w:val="24"/>
        </w:rPr>
        <w:t xml:space="preserve"> если нет в этом </w:t>
      </w:r>
      <w:r w:rsidRPr="00523B44">
        <w:rPr>
          <w:iCs/>
          <w:sz w:val="24"/>
          <w:szCs w:val="24"/>
        </w:rPr>
        <w:t>абсолютно</w:t>
      </w:r>
      <w:r w:rsidRPr="00523B44">
        <w:rPr>
          <w:sz w:val="24"/>
          <w:szCs w:val="24"/>
        </w:rPr>
        <w:t xml:space="preserve">й </w:t>
      </w:r>
      <w:r w:rsidRPr="00C72D9D">
        <w:rPr>
          <w:sz w:val="24"/>
          <w:szCs w:val="24"/>
        </w:rPr>
        <w:t>необходимости</w:t>
      </w:r>
      <w:r w:rsidR="008F4299">
        <w:rPr>
          <w:sz w:val="24"/>
          <w:szCs w:val="24"/>
        </w:rPr>
        <w:t xml:space="preserve"> —</w:t>
      </w:r>
      <w:r>
        <w:rPr>
          <w:sz w:val="24"/>
          <w:szCs w:val="24"/>
        </w:rPr>
        <w:t xml:space="preserve"> </w:t>
      </w:r>
      <w:r w:rsidRPr="00C72D9D">
        <w:rPr>
          <w:sz w:val="24"/>
          <w:szCs w:val="24"/>
        </w:rPr>
        <w:t>больше никогда о</w:t>
      </w:r>
      <w:r>
        <w:rPr>
          <w:sz w:val="24"/>
          <w:szCs w:val="24"/>
        </w:rPr>
        <w:t xml:space="preserve"> н</w:t>
      </w:r>
      <w:r w:rsidR="00523B44">
        <w:rPr>
          <w:sz w:val="24"/>
          <w:szCs w:val="24"/>
        </w:rPr>
        <w:t>ём</w:t>
      </w:r>
      <w:r w:rsidRPr="00C72D9D">
        <w:rPr>
          <w:sz w:val="24"/>
          <w:szCs w:val="24"/>
        </w:rPr>
        <w:t xml:space="preserve"> не </w:t>
      </w:r>
      <w:r>
        <w:rPr>
          <w:sz w:val="24"/>
          <w:szCs w:val="24"/>
        </w:rPr>
        <w:t xml:space="preserve">будет </w:t>
      </w:r>
      <w:r w:rsidRPr="00C72D9D">
        <w:rPr>
          <w:sz w:val="24"/>
          <w:szCs w:val="24"/>
        </w:rPr>
        <w:t xml:space="preserve">думать. Очень часто </w:t>
      </w:r>
      <w:r w:rsidR="00523B44">
        <w:rPr>
          <w:sz w:val="24"/>
          <w:szCs w:val="24"/>
        </w:rPr>
        <w:t xml:space="preserve">сами наши </w:t>
      </w:r>
      <w:r w:rsidRPr="00C72D9D">
        <w:rPr>
          <w:sz w:val="24"/>
          <w:szCs w:val="24"/>
        </w:rPr>
        <w:t xml:space="preserve">письма, если </w:t>
      </w:r>
      <w:r>
        <w:rPr>
          <w:sz w:val="24"/>
          <w:szCs w:val="24"/>
        </w:rPr>
        <w:t xml:space="preserve">в них </w:t>
      </w:r>
      <w:r w:rsidRPr="00C72D9D">
        <w:rPr>
          <w:sz w:val="24"/>
          <w:szCs w:val="24"/>
        </w:rPr>
        <w:t xml:space="preserve">нет ничего важного и секретного, пишутся </w:t>
      </w:r>
      <w:r w:rsidR="00E82081" w:rsidRPr="00C72D9D">
        <w:rPr>
          <w:sz w:val="24"/>
          <w:szCs w:val="24"/>
        </w:rPr>
        <w:t>нашим</w:t>
      </w:r>
      <w:r w:rsidR="00E82081">
        <w:rPr>
          <w:sz w:val="24"/>
          <w:szCs w:val="24"/>
        </w:rPr>
        <w:t xml:space="preserve">и </w:t>
      </w:r>
      <w:r w:rsidR="00523B44">
        <w:rPr>
          <w:sz w:val="24"/>
          <w:szCs w:val="24"/>
        </w:rPr>
        <w:t>челами</w:t>
      </w:r>
      <w:r w:rsidRPr="00C72D9D">
        <w:rPr>
          <w:sz w:val="24"/>
          <w:szCs w:val="24"/>
        </w:rPr>
        <w:t xml:space="preserve">. Именно таким образом в прошлом году </w:t>
      </w:r>
      <w:r w:rsidR="00523B44" w:rsidRPr="00C72D9D">
        <w:rPr>
          <w:sz w:val="24"/>
          <w:szCs w:val="24"/>
        </w:rPr>
        <w:t xml:space="preserve">были </w:t>
      </w:r>
      <w:r w:rsidR="00523B44" w:rsidRPr="00523B44">
        <w:rPr>
          <w:i/>
          <w:sz w:val="24"/>
          <w:szCs w:val="24"/>
        </w:rPr>
        <w:t>осаждены</w:t>
      </w:r>
      <w:r w:rsidR="00523B44" w:rsidRPr="00C72D9D">
        <w:rPr>
          <w:sz w:val="24"/>
          <w:szCs w:val="24"/>
        </w:rPr>
        <w:t xml:space="preserve"> </w:t>
      </w:r>
      <w:r w:rsidRPr="00C72D9D">
        <w:rPr>
          <w:sz w:val="24"/>
          <w:szCs w:val="24"/>
        </w:rPr>
        <w:t xml:space="preserve">некоторые из моих писем вам, а когда приятное </w:t>
      </w:r>
      <w:r w:rsidR="00523B44">
        <w:rPr>
          <w:sz w:val="24"/>
          <w:szCs w:val="24"/>
        </w:rPr>
        <w:t xml:space="preserve">и </w:t>
      </w:r>
      <w:r w:rsidRPr="00C72D9D">
        <w:rPr>
          <w:sz w:val="24"/>
          <w:szCs w:val="24"/>
        </w:rPr>
        <w:t xml:space="preserve">простое осаждение </w:t>
      </w:r>
      <w:r w:rsidR="00523B44">
        <w:rPr>
          <w:sz w:val="24"/>
          <w:szCs w:val="24"/>
        </w:rPr>
        <w:t>прекратили</w:t>
      </w:r>
      <w:r w:rsidR="008F4299">
        <w:rPr>
          <w:sz w:val="24"/>
          <w:szCs w:val="24"/>
        </w:rPr>
        <w:t xml:space="preserve"> —</w:t>
      </w:r>
      <w:r w:rsidRPr="00C72D9D">
        <w:rPr>
          <w:sz w:val="24"/>
          <w:szCs w:val="24"/>
        </w:rPr>
        <w:t xml:space="preserve"> ну</w:t>
      </w:r>
      <w:r>
        <w:rPr>
          <w:sz w:val="24"/>
          <w:szCs w:val="24"/>
        </w:rPr>
        <w:t>,</w:t>
      </w:r>
      <w:r w:rsidRPr="00C72D9D">
        <w:rPr>
          <w:sz w:val="24"/>
          <w:szCs w:val="24"/>
        </w:rPr>
        <w:t xml:space="preserve"> тогда </w:t>
      </w:r>
      <w:r>
        <w:rPr>
          <w:sz w:val="24"/>
          <w:szCs w:val="24"/>
        </w:rPr>
        <w:t>пришлось</w:t>
      </w:r>
      <w:r w:rsidRPr="00C72D9D">
        <w:rPr>
          <w:sz w:val="24"/>
          <w:szCs w:val="24"/>
        </w:rPr>
        <w:t xml:space="preserve"> концентрировать свой ум, </w:t>
      </w:r>
      <w:r>
        <w:rPr>
          <w:sz w:val="24"/>
          <w:szCs w:val="24"/>
        </w:rPr>
        <w:t>принимать удобное положение</w:t>
      </w:r>
      <w:r w:rsidRPr="00C72D9D">
        <w:rPr>
          <w:sz w:val="24"/>
          <w:szCs w:val="24"/>
        </w:rPr>
        <w:t xml:space="preserve"> и</w:t>
      </w:r>
      <w:r w:rsidR="008F4299">
        <w:rPr>
          <w:sz w:val="24"/>
          <w:szCs w:val="24"/>
        </w:rPr>
        <w:t xml:space="preserve"> —</w:t>
      </w:r>
      <w:r>
        <w:rPr>
          <w:sz w:val="24"/>
          <w:szCs w:val="24"/>
        </w:rPr>
        <w:t xml:space="preserve"> </w:t>
      </w:r>
      <w:r w:rsidRPr="00C72D9D">
        <w:rPr>
          <w:sz w:val="24"/>
          <w:szCs w:val="24"/>
        </w:rPr>
        <w:t xml:space="preserve">думать, а моему верному </w:t>
      </w:r>
      <w:r>
        <w:rPr>
          <w:sz w:val="24"/>
          <w:szCs w:val="24"/>
        </w:rPr>
        <w:t>«</w:t>
      </w:r>
      <w:r w:rsidRPr="00C72D9D">
        <w:rPr>
          <w:sz w:val="24"/>
          <w:szCs w:val="24"/>
        </w:rPr>
        <w:t>Лиш</w:t>
      </w:r>
      <w:r w:rsidR="006B63A9">
        <w:rPr>
          <w:sz w:val="24"/>
          <w:szCs w:val="24"/>
        </w:rPr>
        <w:t>ё</w:t>
      </w:r>
      <w:r w:rsidRPr="00C72D9D">
        <w:rPr>
          <w:sz w:val="24"/>
          <w:szCs w:val="24"/>
        </w:rPr>
        <w:t xml:space="preserve">нному </w:t>
      </w:r>
      <w:r w:rsidR="00523B44">
        <w:rPr>
          <w:sz w:val="24"/>
          <w:szCs w:val="24"/>
        </w:rPr>
        <w:t>н</w:t>
      </w:r>
      <w:r w:rsidRPr="00C72D9D">
        <w:rPr>
          <w:sz w:val="24"/>
          <w:szCs w:val="24"/>
        </w:rPr>
        <w:t>аследства</w:t>
      </w:r>
      <w:r>
        <w:rPr>
          <w:sz w:val="24"/>
          <w:szCs w:val="24"/>
        </w:rPr>
        <w:t>»</w:t>
      </w:r>
      <w:r w:rsidRPr="00C72D9D">
        <w:rPr>
          <w:sz w:val="24"/>
          <w:szCs w:val="24"/>
        </w:rPr>
        <w:t xml:space="preserve"> оставалось только копировать мои мысли, лишь случайно допуская ошибку. О, мой друг, </w:t>
      </w:r>
      <w:r w:rsidR="00523B44">
        <w:rPr>
          <w:sz w:val="24"/>
          <w:szCs w:val="24"/>
        </w:rPr>
        <w:t xml:space="preserve">у меня была такая </w:t>
      </w:r>
      <w:r w:rsidRPr="00C72D9D">
        <w:rPr>
          <w:sz w:val="24"/>
          <w:szCs w:val="24"/>
        </w:rPr>
        <w:t>л</w:t>
      </w:r>
      <w:r w:rsidR="00523B44">
        <w:rPr>
          <w:sz w:val="24"/>
          <w:szCs w:val="24"/>
        </w:rPr>
        <w:t>ё</w:t>
      </w:r>
      <w:r w:rsidRPr="00C72D9D">
        <w:rPr>
          <w:sz w:val="24"/>
          <w:szCs w:val="24"/>
        </w:rPr>
        <w:t>гкая жизнь вплоть до того самого дня, когда «Эклект</w:t>
      </w:r>
      <w:r w:rsidR="00523B44">
        <w:rPr>
          <w:sz w:val="24"/>
          <w:szCs w:val="24"/>
        </w:rPr>
        <w:t>ческое…»</w:t>
      </w:r>
      <w:r w:rsidRPr="00C72D9D">
        <w:rPr>
          <w:sz w:val="24"/>
          <w:szCs w:val="24"/>
        </w:rPr>
        <w:t xml:space="preserve"> начал</w:t>
      </w:r>
      <w:r w:rsidR="00EE174E">
        <w:rPr>
          <w:sz w:val="24"/>
          <w:szCs w:val="24"/>
        </w:rPr>
        <w:t>о</w:t>
      </w:r>
      <w:r w:rsidRPr="00C72D9D">
        <w:rPr>
          <w:sz w:val="24"/>
          <w:szCs w:val="24"/>
        </w:rPr>
        <w:t xml:space="preserve"> сво</w:t>
      </w:r>
      <w:r w:rsidR="00EE174E">
        <w:rPr>
          <w:sz w:val="24"/>
          <w:szCs w:val="24"/>
        </w:rPr>
        <w:t>ё пёстрое</w:t>
      </w:r>
      <w:r w:rsidRPr="00C72D9D">
        <w:rPr>
          <w:sz w:val="24"/>
          <w:szCs w:val="24"/>
        </w:rPr>
        <w:t xml:space="preserve"> существование... </w:t>
      </w:r>
      <w:r w:rsidR="00EE174E">
        <w:rPr>
          <w:sz w:val="24"/>
          <w:szCs w:val="24"/>
        </w:rPr>
        <w:t>Так или иначе,</w:t>
      </w:r>
      <w:r w:rsidRPr="00C72D9D">
        <w:rPr>
          <w:sz w:val="24"/>
          <w:szCs w:val="24"/>
        </w:rPr>
        <w:t xml:space="preserve"> </w:t>
      </w:r>
      <w:r w:rsidR="00EE174E">
        <w:rPr>
          <w:sz w:val="24"/>
          <w:szCs w:val="24"/>
        </w:rPr>
        <w:t xml:space="preserve">в </w:t>
      </w:r>
      <w:r w:rsidRPr="00C72D9D">
        <w:rPr>
          <w:sz w:val="24"/>
          <w:szCs w:val="24"/>
        </w:rPr>
        <w:t xml:space="preserve">этом году по причинам, о которых нет необходимости упоминать, мне приходится выполнять всю </w:t>
      </w:r>
      <w:r w:rsidR="00EE174E">
        <w:rPr>
          <w:sz w:val="24"/>
          <w:szCs w:val="24"/>
        </w:rPr>
        <w:t xml:space="preserve">свою </w:t>
      </w:r>
      <w:r w:rsidRPr="00C72D9D">
        <w:rPr>
          <w:sz w:val="24"/>
          <w:szCs w:val="24"/>
        </w:rPr>
        <w:t>работу</w:t>
      </w:r>
      <w:r w:rsidR="00EE174E" w:rsidRPr="00EE174E">
        <w:rPr>
          <w:sz w:val="24"/>
          <w:szCs w:val="24"/>
        </w:rPr>
        <w:t xml:space="preserve"> </w:t>
      </w:r>
      <w:r w:rsidR="00EE174E" w:rsidRPr="00C72D9D">
        <w:rPr>
          <w:sz w:val="24"/>
          <w:szCs w:val="24"/>
        </w:rPr>
        <w:t>самому</w:t>
      </w:r>
      <w:r w:rsidRPr="00C72D9D">
        <w:rPr>
          <w:sz w:val="24"/>
          <w:szCs w:val="24"/>
        </w:rPr>
        <w:t xml:space="preserve">. От этого иногда бывает тяжко, и я </w:t>
      </w:r>
      <w:r w:rsidR="00EE174E">
        <w:rPr>
          <w:sz w:val="24"/>
          <w:szCs w:val="24"/>
        </w:rPr>
        <w:t>начинаю</w:t>
      </w:r>
      <w:r w:rsidRPr="00C72D9D">
        <w:rPr>
          <w:sz w:val="24"/>
          <w:szCs w:val="24"/>
        </w:rPr>
        <w:t xml:space="preserve"> </w:t>
      </w:r>
      <w:r w:rsidR="00EE174E">
        <w:rPr>
          <w:sz w:val="24"/>
          <w:szCs w:val="24"/>
        </w:rPr>
        <w:t xml:space="preserve">терять </w:t>
      </w:r>
      <w:r w:rsidRPr="00C72D9D">
        <w:rPr>
          <w:sz w:val="24"/>
          <w:szCs w:val="24"/>
        </w:rPr>
        <w:t>терпе</w:t>
      </w:r>
      <w:r w:rsidR="00EE174E">
        <w:rPr>
          <w:sz w:val="24"/>
          <w:szCs w:val="24"/>
        </w:rPr>
        <w:t>ние</w:t>
      </w:r>
      <w:r w:rsidRPr="00C72D9D">
        <w:rPr>
          <w:sz w:val="24"/>
          <w:szCs w:val="24"/>
        </w:rPr>
        <w:t xml:space="preserve">. </w:t>
      </w:r>
      <w:r w:rsidR="00EE174E">
        <w:rPr>
          <w:sz w:val="24"/>
          <w:szCs w:val="24"/>
        </w:rPr>
        <w:t xml:space="preserve">Как </w:t>
      </w:r>
      <w:r w:rsidR="00EE174E" w:rsidRPr="00C72D9D">
        <w:rPr>
          <w:sz w:val="24"/>
          <w:szCs w:val="24"/>
        </w:rPr>
        <w:t xml:space="preserve">где-то </w:t>
      </w:r>
      <w:r w:rsidR="00EE174E">
        <w:rPr>
          <w:sz w:val="24"/>
          <w:szCs w:val="24"/>
        </w:rPr>
        <w:t xml:space="preserve">пишет </w:t>
      </w:r>
      <w:r>
        <w:rPr>
          <w:sz w:val="24"/>
          <w:szCs w:val="24"/>
        </w:rPr>
        <w:t>Жан</w:t>
      </w:r>
      <w:r w:rsidRPr="00C72D9D">
        <w:rPr>
          <w:sz w:val="24"/>
          <w:szCs w:val="24"/>
        </w:rPr>
        <w:t xml:space="preserve"> Поль Рихтер: «Из наших болей наиболее болезненна бестелесная, или нематериальная, а именно наше нетерпение и иллюзия, что </w:t>
      </w:r>
      <w:r w:rsidR="006B63A9">
        <w:rPr>
          <w:sz w:val="24"/>
          <w:szCs w:val="24"/>
        </w:rPr>
        <w:t>она</w:t>
      </w:r>
      <w:r w:rsidRPr="00C72D9D">
        <w:rPr>
          <w:sz w:val="24"/>
          <w:szCs w:val="24"/>
        </w:rPr>
        <w:t xml:space="preserve"> будет длиться вечно...»</w:t>
      </w:r>
      <w:r>
        <w:rPr>
          <w:sz w:val="24"/>
          <w:szCs w:val="24"/>
        </w:rPr>
        <w:t>.</w:t>
      </w:r>
      <w:r w:rsidRPr="00C72D9D">
        <w:rPr>
          <w:sz w:val="24"/>
          <w:szCs w:val="24"/>
        </w:rPr>
        <w:t xml:space="preserve"> Однажды, </w:t>
      </w:r>
      <w:r w:rsidR="00EE174E">
        <w:rPr>
          <w:sz w:val="24"/>
          <w:szCs w:val="24"/>
        </w:rPr>
        <w:t>позвол</w:t>
      </w:r>
      <w:r w:rsidRPr="00C72D9D">
        <w:rPr>
          <w:sz w:val="24"/>
          <w:szCs w:val="24"/>
        </w:rPr>
        <w:t>ив себе действовать, словно я в своей душевной простоте поддался заблуждению, я вверил священную неприкосновенность своих писем в руки моего второго «я», «</w:t>
      </w:r>
      <w:r w:rsidR="00EE174E">
        <w:rPr>
          <w:sz w:val="24"/>
          <w:szCs w:val="24"/>
        </w:rPr>
        <w:t>властного парня</w:t>
      </w:r>
      <w:r w:rsidRPr="00C72D9D">
        <w:rPr>
          <w:sz w:val="24"/>
          <w:szCs w:val="24"/>
        </w:rPr>
        <w:t>», вашего «</w:t>
      </w:r>
      <w:r w:rsidR="00EE174E">
        <w:rPr>
          <w:sz w:val="24"/>
          <w:szCs w:val="24"/>
        </w:rPr>
        <w:t>Сиятельного</w:t>
      </w:r>
      <w:r w:rsidRPr="00C72D9D">
        <w:rPr>
          <w:sz w:val="24"/>
          <w:szCs w:val="24"/>
        </w:rPr>
        <w:t xml:space="preserve">», который недолжным образом воспользовался моим доверием и поставил меня в это настоящее положение! </w:t>
      </w:r>
      <w:r w:rsidR="00A2535C">
        <w:rPr>
          <w:sz w:val="24"/>
          <w:szCs w:val="24"/>
        </w:rPr>
        <w:t>Этот негодник</w:t>
      </w:r>
      <w:r w:rsidRPr="00C72D9D">
        <w:rPr>
          <w:sz w:val="24"/>
          <w:szCs w:val="24"/>
        </w:rPr>
        <w:t xml:space="preserve"> сме</w:t>
      </w:r>
      <w:r w:rsidR="00A2535C">
        <w:rPr>
          <w:sz w:val="24"/>
          <w:szCs w:val="24"/>
        </w:rPr>
        <w:t>ё</w:t>
      </w:r>
      <w:r w:rsidRPr="00C72D9D">
        <w:rPr>
          <w:sz w:val="24"/>
          <w:szCs w:val="24"/>
        </w:rPr>
        <w:t>тся со вчерашнего дня, и с</w:t>
      </w:r>
      <w:r w:rsidR="006B63A9">
        <w:rPr>
          <w:sz w:val="24"/>
          <w:szCs w:val="24"/>
        </w:rPr>
        <w:t>ознаюсь</w:t>
      </w:r>
      <w:r w:rsidRPr="00C72D9D">
        <w:rPr>
          <w:sz w:val="24"/>
          <w:szCs w:val="24"/>
        </w:rPr>
        <w:t xml:space="preserve">, я склонен оценивать происходящее таким же образом. Но боюсь, </w:t>
      </w:r>
      <w:r w:rsidR="00A2535C">
        <w:rPr>
          <w:sz w:val="24"/>
          <w:szCs w:val="24"/>
        </w:rPr>
        <w:t xml:space="preserve">что вы, как </w:t>
      </w:r>
      <w:r w:rsidR="00A2535C" w:rsidRPr="00C72D9D">
        <w:rPr>
          <w:sz w:val="24"/>
          <w:szCs w:val="24"/>
        </w:rPr>
        <w:t>англичанин</w:t>
      </w:r>
      <w:r w:rsidR="00A2535C">
        <w:rPr>
          <w:sz w:val="24"/>
          <w:szCs w:val="24"/>
        </w:rPr>
        <w:t>,</w:t>
      </w:r>
      <w:r w:rsidR="00A2535C" w:rsidRPr="00C72D9D">
        <w:rPr>
          <w:sz w:val="24"/>
          <w:szCs w:val="24"/>
        </w:rPr>
        <w:t xml:space="preserve"> </w:t>
      </w:r>
      <w:r w:rsidRPr="00C72D9D">
        <w:rPr>
          <w:sz w:val="24"/>
          <w:szCs w:val="24"/>
        </w:rPr>
        <w:t xml:space="preserve">будете </w:t>
      </w:r>
      <w:r w:rsidR="00A2535C">
        <w:rPr>
          <w:sz w:val="24"/>
          <w:szCs w:val="24"/>
        </w:rPr>
        <w:t xml:space="preserve">в </w:t>
      </w:r>
      <w:r w:rsidRPr="00C72D9D">
        <w:rPr>
          <w:sz w:val="24"/>
          <w:szCs w:val="24"/>
        </w:rPr>
        <w:t>ужас</w:t>
      </w:r>
      <w:r w:rsidR="00A2535C">
        <w:rPr>
          <w:sz w:val="24"/>
          <w:szCs w:val="24"/>
        </w:rPr>
        <w:t xml:space="preserve">е от </w:t>
      </w:r>
      <w:r w:rsidR="00A2535C" w:rsidRPr="00A2535C">
        <w:rPr>
          <w:sz w:val="24"/>
          <w:szCs w:val="24"/>
        </w:rPr>
        <w:t>чудовищности его преступления</w:t>
      </w:r>
      <w:r w:rsidRPr="00C72D9D">
        <w:rPr>
          <w:sz w:val="24"/>
          <w:szCs w:val="24"/>
        </w:rPr>
        <w:t xml:space="preserve">я. Вы знаете, что, несмотря на свои недостатки, мистер Хьюм пока что </w:t>
      </w:r>
      <w:r w:rsidR="00A2535C" w:rsidRPr="00A2535C">
        <w:rPr>
          <w:i/>
          <w:sz w:val="24"/>
          <w:szCs w:val="24"/>
        </w:rPr>
        <w:t>абсолютно</w:t>
      </w:r>
      <w:r w:rsidR="00A2535C">
        <w:rPr>
          <w:sz w:val="24"/>
          <w:szCs w:val="24"/>
        </w:rPr>
        <w:t xml:space="preserve"> </w:t>
      </w:r>
      <w:r w:rsidRPr="00C72D9D">
        <w:rPr>
          <w:sz w:val="24"/>
          <w:szCs w:val="24"/>
        </w:rPr>
        <w:t>необходим Т</w:t>
      </w:r>
      <w:r w:rsidR="00502EA8">
        <w:rPr>
          <w:sz w:val="24"/>
          <w:szCs w:val="24"/>
        </w:rPr>
        <w:t>еософичес</w:t>
      </w:r>
      <w:r w:rsidRPr="00C72D9D">
        <w:rPr>
          <w:sz w:val="24"/>
          <w:szCs w:val="24"/>
        </w:rPr>
        <w:t xml:space="preserve">кому Обществу. Меня иногда раздражают его мелочные </w:t>
      </w:r>
      <w:r w:rsidRPr="00C72D9D">
        <w:rPr>
          <w:sz w:val="24"/>
          <w:szCs w:val="24"/>
        </w:rPr>
        <w:lastRenderedPageBreak/>
        <w:t>чувства и дух мстительности</w:t>
      </w:r>
      <w:r w:rsidR="00A2535C">
        <w:rPr>
          <w:sz w:val="24"/>
          <w:szCs w:val="24"/>
        </w:rPr>
        <w:t>,</w:t>
      </w:r>
      <w:r w:rsidRPr="00C72D9D">
        <w:rPr>
          <w:sz w:val="24"/>
          <w:szCs w:val="24"/>
        </w:rPr>
        <w:t xml:space="preserve"> </w:t>
      </w:r>
      <w:r w:rsidR="00A2535C">
        <w:rPr>
          <w:sz w:val="24"/>
          <w:szCs w:val="24"/>
        </w:rPr>
        <w:t>в</w:t>
      </w:r>
      <w:r w:rsidRPr="00C72D9D">
        <w:rPr>
          <w:sz w:val="24"/>
          <w:szCs w:val="24"/>
        </w:rPr>
        <w:t>с</w:t>
      </w:r>
      <w:r w:rsidR="00A2535C">
        <w:rPr>
          <w:sz w:val="24"/>
          <w:szCs w:val="24"/>
        </w:rPr>
        <w:t>ё</w:t>
      </w:r>
      <w:r w:rsidRPr="00C72D9D">
        <w:rPr>
          <w:sz w:val="24"/>
          <w:szCs w:val="24"/>
        </w:rPr>
        <w:t xml:space="preserve"> же мне приходится мириться с его слабостями, которые заставляют его в один момент </w:t>
      </w:r>
      <w:r w:rsidR="00A2535C">
        <w:rPr>
          <w:sz w:val="24"/>
          <w:szCs w:val="24"/>
        </w:rPr>
        <w:t>мучиться от мысли</w:t>
      </w:r>
      <w:r w:rsidRPr="00C72D9D">
        <w:rPr>
          <w:sz w:val="24"/>
          <w:szCs w:val="24"/>
        </w:rPr>
        <w:t xml:space="preserve">, что </w:t>
      </w:r>
      <w:r w:rsidRPr="00A2535C">
        <w:rPr>
          <w:i/>
          <w:sz w:val="24"/>
          <w:szCs w:val="24"/>
        </w:rPr>
        <w:t>ещ</w:t>
      </w:r>
      <w:r w:rsidR="00A2535C" w:rsidRPr="00A2535C">
        <w:rPr>
          <w:i/>
          <w:sz w:val="24"/>
          <w:szCs w:val="24"/>
        </w:rPr>
        <w:t>ё</w:t>
      </w:r>
      <w:r w:rsidRPr="00A2535C">
        <w:rPr>
          <w:i/>
          <w:sz w:val="24"/>
          <w:szCs w:val="24"/>
        </w:rPr>
        <w:t xml:space="preserve"> рано</w:t>
      </w:r>
      <w:r w:rsidRPr="00C72D9D">
        <w:rPr>
          <w:sz w:val="24"/>
          <w:szCs w:val="24"/>
        </w:rPr>
        <w:t xml:space="preserve">, </w:t>
      </w:r>
      <w:r>
        <w:rPr>
          <w:sz w:val="24"/>
          <w:szCs w:val="24"/>
        </w:rPr>
        <w:t>а</w:t>
      </w:r>
      <w:r w:rsidRPr="00C72D9D">
        <w:rPr>
          <w:sz w:val="24"/>
          <w:szCs w:val="24"/>
        </w:rPr>
        <w:t xml:space="preserve"> в другой </w:t>
      </w:r>
      <w:r w:rsidR="00A2535C">
        <w:rPr>
          <w:sz w:val="24"/>
          <w:szCs w:val="24"/>
        </w:rPr>
        <w:t>—</w:t>
      </w:r>
      <w:r w:rsidR="00A2535C" w:rsidRPr="00A2535C">
        <w:rPr>
          <w:sz w:val="24"/>
          <w:szCs w:val="24"/>
        </w:rPr>
        <w:t xml:space="preserve"> </w:t>
      </w:r>
      <w:r w:rsidRPr="00C72D9D">
        <w:rPr>
          <w:sz w:val="24"/>
          <w:szCs w:val="24"/>
        </w:rPr>
        <w:t xml:space="preserve">что </w:t>
      </w:r>
      <w:r w:rsidRPr="00A2535C">
        <w:rPr>
          <w:i/>
          <w:sz w:val="24"/>
          <w:szCs w:val="24"/>
        </w:rPr>
        <w:t>уже</w:t>
      </w:r>
      <w:r w:rsidRPr="00C72D9D">
        <w:rPr>
          <w:sz w:val="24"/>
          <w:szCs w:val="24"/>
        </w:rPr>
        <w:t xml:space="preserve"> поздно. Но наш «</w:t>
      </w:r>
      <w:r w:rsidR="00A2535C">
        <w:rPr>
          <w:sz w:val="24"/>
          <w:szCs w:val="24"/>
        </w:rPr>
        <w:t>Сиятельн</w:t>
      </w:r>
      <w:r w:rsidRPr="00C72D9D">
        <w:rPr>
          <w:sz w:val="24"/>
          <w:szCs w:val="24"/>
        </w:rPr>
        <w:t>ый» не совсем такого мнения, возражая, что гордость и себялюбие мистера Хьюма желают, согласно нашей пословице, чтобы вс</w:t>
      </w:r>
      <w:r w:rsidR="006B63A9">
        <w:rPr>
          <w:sz w:val="24"/>
          <w:szCs w:val="24"/>
        </w:rPr>
        <w:t>ё</w:t>
      </w:r>
      <w:r w:rsidRPr="00C72D9D">
        <w:rPr>
          <w:sz w:val="24"/>
          <w:szCs w:val="24"/>
        </w:rPr>
        <w:t xml:space="preserve"> человечество стояло на коленях и </w:t>
      </w:r>
      <w:r>
        <w:rPr>
          <w:sz w:val="24"/>
          <w:szCs w:val="24"/>
        </w:rPr>
        <w:t>совершало</w:t>
      </w:r>
      <w:r w:rsidRPr="00C72D9D">
        <w:rPr>
          <w:sz w:val="24"/>
          <w:szCs w:val="24"/>
        </w:rPr>
        <w:t xml:space="preserve"> ему</w:t>
      </w:r>
      <w:r>
        <w:rPr>
          <w:sz w:val="24"/>
          <w:szCs w:val="24"/>
        </w:rPr>
        <w:t xml:space="preserve"> </w:t>
      </w:r>
      <w:r w:rsidRPr="00895ECC">
        <w:rPr>
          <w:i/>
          <w:sz w:val="24"/>
          <w:szCs w:val="24"/>
        </w:rPr>
        <w:t>пуджу</w:t>
      </w:r>
      <w:r w:rsidRPr="00C72D9D">
        <w:rPr>
          <w:sz w:val="24"/>
          <w:szCs w:val="24"/>
        </w:rPr>
        <w:t xml:space="preserve">, и он, М., не собирается </w:t>
      </w:r>
      <w:r w:rsidR="00A2535C" w:rsidRPr="00A2535C">
        <w:rPr>
          <w:sz w:val="24"/>
          <w:szCs w:val="24"/>
        </w:rPr>
        <w:t xml:space="preserve">ему </w:t>
      </w:r>
      <w:r w:rsidRPr="00C72D9D">
        <w:rPr>
          <w:sz w:val="24"/>
          <w:szCs w:val="24"/>
        </w:rPr>
        <w:t xml:space="preserve">угождать. Разумеется, М. никогда не будет умышленно вредить или досаждать ему. Наоборот, он намеревается всегда защищать Хьюма, как это делал до сих пор, но </w:t>
      </w:r>
      <w:r w:rsidR="00A2535C">
        <w:rPr>
          <w:sz w:val="24"/>
          <w:szCs w:val="24"/>
        </w:rPr>
        <w:t xml:space="preserve">и пальцем не пошевелит </w:t>
      </w:r>
      <w:r w:rsidRPr="00C72D9D">
        <w:rPr>
          <w:sz w:val="24"/>
          <w:szCs w:val="24"/>
        </w:rPr>
        <w:t xml:space="preserve">для того, чтобы </w:t>
      </w:r>
      <w:r w:rsidR="00A2535C">
        <w:rPr>
          <w:sz w:val="24"/>
          <w:szCs w:val="24"/>
        </w:rPr>
        <w:t>его разубедить</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Его аргументы сводятся к следующему: «Хьюм смеялся над </w:t>
      </w:r>
      <w:r w:rsidRPr="005711E1">
        <w:rPr>
          <w:i/>
          <w:sz w:val="24"/>
          <w:szCs w:val="24"/>
        </w:rPr>
        <w:t>настоящими</w:t>
      </w:r>
      <w:r w:rsidR="005711E1" w:rsidRPr="005711E1">
        <w:rPr>
          <w:i/>
          <w:sz w:val="24"/>
          <w:szCs w:val="24"/>
        </w:rPr>
        <w:t>, подлинными</w:t>
      </w:r>
      <w:r w:rsidRPr="00C72D9D">
        <w:rPr>
          <w:sz w:val="24"/>
          <w:szCs w:val="24"/>
        </w:rPr>
        <w:t xml:space="preserve"> </w:t>
      </w:r>
      <w:r w:rsidR="005711E1">
        <w:rPr>
          <w:sz w:val="24"/>
          <w:szCs w:val="24"/>
        </w:rPr>
        <w:t xml:space="preserve">феноменами </w:t>
      </w:r>
      <w:r w:rsidRPr="00C72D9D">
        <w:rPr>
          <w:sz w:val="24"/>
          <w:szCs w:val="24"/>
        </w:rPr>
        <w:t>(</w:t>
      </w:r>
      <w:r w:rsidR="005711E1">
        <w:rPr>
          <w:sz w:val="24"/>
          <w:szCs w:val="24"/>
        </w:rPr>
        <w:t xml:space="preserve">сотворение </w:t>
      </w:r>
      <w:r w:rsidRPr="00C72D9D">
        <w:rPr>
          <w:sz w:val="24"/>
          <w:szCs w:val="24"/>
        </w:rPr>
        <w:t>котор</w:t>
      </w:r>
      <w:r>
        <w:rPr>
          <w:sz w:val="24"/>
          <w:szCs w:val="24"/>
        </w:rPr>
        <w:t>ых</w:t>
      </w:r>
      <w:r w:rsidRPr="00C72D9D">
        <w:rPr>
          <w:sz w:val="24"/>
          <w:szCs w:val="24"/>
        </w:rPr>
        <w:t xml:space="preserve"> почти </w:t>
      </w:r>
      <w:r w:rsidR="005711E1">
        <w:rPr>
          <w:sz w:val="24"/>
          <w:szCs w:val="24"/>
        </w:rPr>
        <w:t>опозорило нас перед</w:t>
      </w:r>
      <w:r w:rsidRPr="00C72D9D">
        <w:rPr>
          <w:sz w:val="24"/>
          <w:szCs w:val="24"/>
        </w:rPr>
        <w:t xml:space="preserve"> Чохан</w:t>
      </w:r>
      <w:r w:rsidR="005711E1">
        <w:rPr>
          <w:sz w:val="24"/>
          <w:szCs w:val="24"/>
        </w:rPr>
        <w:t>ом</w:t>
      </w:r>
      <w:r w:rsidRPr="00C72D9D">
        <w:rPr>
          <w:sz w:val="24"/>
          <w:szCs w:val="24"/>
        </w:rPr>
        <w:t xml:space="preserve">) единственно потому, что демонстрация производилась не по его плану, не в его честь и не для </w:t>
      </w:r>
      <w:r w:rsidR="006B63A9" w:rsidRPr="00C72D9D">
        <w:rPr>
          <w:sz w:val="24"/>
          <w:szCs w:val="24"/>
        </w:rPr>
        <w:t xml:space="preserve">пользы </w:t>
      </w:r>
      <w:r w:rsidRPr="00C72D9D">
        <w:rPr>
          <w:sz w:val="24"/>
          <w:szCs w:val="24"/>
        </w:rPr>
        <w:t>его одного. А теперь пусть он чувствует себя счастливым и гордым из-за таинственных явлений его собственного изготовления и творчества. Пусть он насмехается над Синнеттом в глубине своего собственного гордого сердца и бросает намеки другим, что даже Синнетту не оказа</w:t>
      </w:r>
      <w:r w:rsidR="005711E1">
        <w:rPr>
          <w:sz w:val="24"/>
          <w:szCs w:val="24"/>
        </w:rPr>
        <w:t>ли</w:t>
      </w:r>
      <w:r w:rsidRPr="00C72D9D">
        <w:rPr>
          <w:sz w:val="24"/>
          <w:szCs w:val="24"/>
        </w:rPr>
        <w:t xml:space="preserve"> так</w:t>
      </w:r>
      <w:r w:rsidR="005711E1">
        <w:rPr>
          <w:sz w:val="24"/>
          <w:szCs w:val="24"/>
        </w:rPr>
        <w:t>ой</w:t>
      </w:r>
      <w:r w:rsidRPr="00C72D9D">
        <w:rPr>
          <w:sz w:val="24"/>
          <w:szCs w:val="24"/>
        </w:rPr>
        <w:t xml:space="preserve"> благосклонност</w:t>
      </w:r>
      <w:r w:rsidR="005711E1">
        <w:rPr>
          <w:sz w:val="24"/>
          <w:szCs w:val="24"/>
        </w:rPr>
        <w:t>и</w:t>
      </w:r>
      <w:r w:rsidRPr="00C72D9D">
        <w:rPr>
          <w:sz w:val="24"/>
          <w:szCs w:val="24"/>
        </w:rPr>
        <w:t xml:space="preserve">. Никто никогда не пытался </w:t>
      </w:r>
      <w:r w:rsidRPr="00150FE4">
        <w:rPr>
          <w:i/>
          <w:sz w:val="24"/>
          <w:szCs w:val="24"/>
        </w:rPr>
        <w:t>умышленно</w:t>
      </w:r>
      <w:r w:rsidRPr="00C72D9D">
        <w:rPr>
          <w:sz w:val="24"/>
          <w:szCs w:val="24"/>
        </w:rPr>
        <w:t xml:space="preserve"> вводить его в обман, также никому не разреш</w:t>
      </w:r>
      <w:r w:rsidR="00150FE4">
        <w:rPr>
          <w:sz w:val="24"/>
          <w:szCs w:val="24"/>
        </w:rPr>
        <w:t>али</w:t>
      </w:r>
      <w:r w:rsidRPr="00C72D9D">
        <w:rPr>
          <w:sz w:val="24"/>
          <w:szCs w:val="24"/>
        </w:rPr>
        <w:t xml:space="preserve"> делать что-либо подобное. Вс</w:t>
      </w:r>
      <w:r w:rsidR="00150FE4">
        <w:rPr>
          <w:sz w:val="24"/>
          <w:szCs w:val="24"/>
        </w:rPr>
        <w:t>ё</w:t>
      </w:r>
      <w:r w:rsidRPr="00C72D9D">
        <w:rPr>
          <w:sz w:val="24"/>
          <w:szCs w:val="24"/>
        </w:rPr>
        <w:t xml:space="preserve"> шло своим естественным пут</w:t>
      </w:r>
      <w:r w:rsidR="00150FE4">
        <w:rPr>
          <w:sz w:val="24"/>
          <w:szCs w:val="24"/>
        </w:rPr>
        <w:t>ё</w:t>
      </w:r>
      <w:r w:rsidRPr="00C72D9D">
        <w:rPr>
          <w:sz w:val="24"/>
          <w:szCs w:val="24"/>
        </w:rPr>
        <w:t xml:space="preserve">м. Ферн </w:t>
      </w:r>
      <w:r w:rsidR="00AE3CB3">
        <w:rPr>
          <w:sz w:val="24"/>
          <w:szCs w:val="24"/>
        </w:rPr>
        <w:t xml:space="preserve">— </w:t>
      </w:r>
      <w:r w:rsidRPr="00C72D9D">
        <w:rPr>
          <w:sz w:val="24"/>
          <w:szCs w:val="24"/>
        </w:rPr>
        <w:t>в руках двух ловких «</w:t>
      </w:r>
      <w:r w:rsidR="00AE3CB3">
        <w:rPr>
          <w:sz w:val="24"/>
          <w:szCs w:val="24"/>
        </w:rPr>
        <w:t>обитателей</w:t>
      </w:r>
      <w:r w:rsidRPr="00C72D9D">
        <w:rPr>
          <w:sz w:val="24"/>
          <w:szCs w:val="24"/>
        </w:rPr>
        <w:t xml:space="preserve"> порога», </w:t>
      </w:r>
      <w:r>
        <w:rPr>
          <w:sz w:val="24"/>
          <w:szCs w:val="24"/>
        </w:rPr>
        <w:t>к</w:t>
      </w:r>
      <w:r w:rsidRPr="00C72D9D">
        <w:rPr>
          <w:sz w:val="24"/>
          <w:szCs w:val="24"/>
        </w:rPr>
        <w:t>ак назвал их Бульвер</w:t>
      </w:r>
      <w:r>
        <w:rPr>
          <w:sz w:val="24"/>
          <w:szCs w:val="24"/>
        </w:rPr>
        <w:t>,</w:t>
      </w:r>
      <w:r w:rsidR="008F4299">
        <w:rPr>
          <w:sz w:val="24"/>
          <w:szCs w:val="24"/>
        </w:rPr>
        <w:t xml:space="preserve"> —</w:t>
      </w:r>
      <w:r w:rsidRPr="00C72D9D">
        <w:rPr>
          <w:sz w:val="24"/>
          <w:szCs w:val="24"/>
        </w:rPr>
        <w:t xml:space="preserve"> двух дугпа, которых мы держим для работы мусорщиков и выявления скрытых пороков, если таковые имеются </w:t>
      </w:r>
      <w:r>
        <w:rPr>
          <w:sz w:val="24"/>
          <w:szCs w:val="24"/>
        </w:rPr>
        <w:t xml:space="preserve">у </w:t>
      </w:r>
      <w:r w:rsidRPr="00C72D9D">
        <w:rPr>
          <w:sz w:val="24"/>
          <w:szCs w:val="24"/>
        </w:rPr>
        <w:t>кандидат</w:t>
      </w:r>
      <w:r>
        <w:rPr>
          <w:sz w:val="24"/>
          <w:szCs w:val="24"/>
        </w:rPr>
        <w:t>ов</w:t>
      </w:r>
      <w:r w:rsidRPr="00C72D9D">
        <w:rPr>
          <w:sz w:val="24"/>
          <w:szCs w:val="24"/>
        </w:rPr>
        <w:t xml:space="preserve">. И Ферн в </w:t>
      </w:r>
      <w:r w:rsidR="00AE3CB3">
        <w:rPr>
          <w:sz w:val="24"/>
          <w:szCs w:val="24"/>
        </w:rPr>
        <w:t>целом</w:t>
      </w:r>
      <w:r w:rsidRPr="00C72D9D">
        <w:rPr>
          <w:sz w:val="24"/>
          <w:szCs w:val="24"/>
        </w:rPr>
        <w:t xml:space="preserve"> проявил себя значительно лучшим и более нравственным, нежели от него ожидали. Ферн делал только то, что ему приказано было делать. И он не да</w:t>
      </w:r>
      <w:r w:rsidR="006B63A9">
        <w:rPr>
          <w:sz w:val="24"/>
          <w:szCs w:val="24"/>
        </w:rPr>
        <w:t>ё</w:t>
      </w:r>
      <w:r w:rsidRPr="00C72D9D">
        <w:rPr>
          <w:sz w:val="24"/>
          <w:szCs w:val="24"/>
        </w:rPr>
        <w:t xml:space="preserve">т воли своему языку, так как это его первая обязанность. Что касается выставления им себя перед Хьюмом и другими как ясновидца, то раз он заставил самого себя в это поверить и </w:t>
      </w:r>
      <w:r>
        <w:rPr>
          <w:sz w:val="24"/>
          <w:szCs w:val="24"/>
        </w:rPr>
        <w:t>поскольку</w:t>
      </w:r>
      <w:r w:rsidR="00AE3CB3">
        <w:rPr>
          <w:sz w:val="24"/>
          <w:szCs w:val="24"/>
        </w:rPr>
        <w:t xml:space="preserve"> </w:t>
      </w:r>
      <w:r>
        <w:rPr>
          <w:sz w:val="24"/>
          <w:szCs w:val="24"/>
        </w:rPr>
        <w:t xml:space="preserve">лишь </w:t>
      </w:r>
      <w:r w:rsidRPr="00C72D9D">
        <w:rPr>
          <w:sz w:val="24"/>
          <w:szCs w:val="24"/>
        </w:rPr>
        <w:t xml:space="preserve"> некоторые </w:t>
      </w:r>
      <w:r>
        <w:rPr>
          <w:sz w:val="24"/>
          <w:szCs w:val="24"/>
        </w:rPr>
        <w:t>част</w:t>
      </w:r>
      <w:r w:rsidRPr="00C72D9D">
        <w:rPr>
          <w:sz w:val="24"/>
          <w:szCs w:val="24"/>
        </w:rPr>
        <w:t>ности</w:t>
      </w:r>
      <w:r w:rsidR="00AE3CB3">
        <w:rPr>
          <w:sz w:val="24"/>
          <w:szCs w:val="24"/>
        </w:rPr>
        <w:t xml:space="preserve"> </w:t>
      </w:r>
      <w:r w:rsidRPr="00C72D9D">
        <w:rPr>
          <w:sz w:val="24"/>
          <w:szCs w:val="24"/>
        </w:rPr>
        <w:t xml:space="preserve">можно назвать </w:t>
      </w:r>
      <w:r>
        <w:rPr>
          <w:sz w:val="24"/>
          <w:szCs w:val="24"/>
        </w:rPr>
        <w:t xml:space="preserve">фикцией </w:t>
      </w:r>
      <w:r w:rsidRPr="00C72D9D">
        <w:rPr>
          <w:sz w:val="24"/>
          <w:szCs w:val="24"/>
        </w:rPr>
        <w:t xml:space="preserve">или, менее мягко выражаясь, </w:t>
      </w:r>
      <w:r w:rsidRPr="00AE3CB3">
        <w:rPr>
          <w:i/>
          <w:sz w:val="24"/>
          <w:szCs w:val="24"/>
        </w:rPr>
        <w:t>выдумк</w:t>
      </w:r>
      <w:r w:rsidR="00AE3CB3" w:rsidRPr="00AE3CB3">
        <w:rPr>
          <w:i/>
          <w:sz w:val="24"/>
          <w:szCs w:val="24"/>
        </w:rPr>
        <w:t>ами</w:t>
      </w:r>
      <w:r w:rsidRPr="00C72D9D">
        <w:rPr>
          <w:sz w:val="24"/>
          <w:szCs w:val="24"/>
        </w:rPr>
        <w:t xml:space="preserve">, то тут действительно вреда нет никому, кроме его самого. Ревность и гордость Хьюма всегда будут служить препятствиями, не дающими ему верить </w:t>
      </w:r>
      <w:r w:rsidRPr="000B0EFF">
        <w:rPr>
          <w:i/>
          <w:sz w:val="24"/>
          <w:szCs w:val="24"/>
        </w:rPr>
        <w:t>истине</w:t>
      </w:r>
      <w:r w:rsidRPr="00C72D9D">
        <w:rPr>
          <w:sz w:val="24"/>
          <w:szCs w:val="24"/>
        </w:rPr>
        <w:t xml:space="preserve"> настолько, насколько он верит приукрашенной </w:t>
      </w:r>
      <w:r w:rsidR="000B0EFF">
        <w:rPr>
          <w:sz w:val="24"/>
          <w:szCs w:val="24"/>
        </w:rPr>
        <w:t>выдумке</w:t>
      </w:r>
      <w:r w:rsidRPr="00C72D9D">
        <w:rPr>
          <w:sz w:val="24"/>
          <w:szCs w:val="24"/>
        </w:rPr>
        <w:t>; а Синнетт достаточно проницателен, чтобы легко отличить реальность Ферна от мечтаний... «Почему же тогда должен я, или вы, или еще кто-нибудь</w:t>
      </w:r>
      <w:r w:rsidR="008F4299">
        <w:rPr>
          <w:sz w:val="24"/>
          <w:szCs w:val="24"/>
        </w:rPr>
        <w:t xml:space="preserve"> —</w:t>
      </w:r>
      <w:r w:rsidRPr="00C72D9D">
        <w:rPr>
          <w:sz w:val="24"/>
          <w:szCs w:val="24"/>
        </w:rPr>
        <w:t xml:space="preserve"> заключает М.</w:t>
      </w:r>
      <w:r>
        <w:rPr>
          <w:sz w:val="24"/>
          <w:szCs w:val="24"/>
        </w:rPr>
        <w:t>,</w:t>
      </w:r>
      <w:r w:rsidR="008F4299">
        <w:rPr>
          <w:sz w:val="24"/>
          <w:szCs w:val="24"/>
        </w:rPr>
        <w:t xml:space="preserve"> —</w:t>
      </w:r>
      <w:r w:rsidRPr="00C72D9D">
        <w:rPr>
          <w:sz w:val="24"/>
          <w:szCs w:val="24"/>
        </w:rPr>
        <w:t xml:space="preserve"> предлагать совет человеку, который ни в коем случае его не примет или, что ещ</w:t>
      </w:r>
      <w:r w:rsidR="000B0EFF">
        <w:rPr>
          <w:sz w:val="24"/>
          <w:szCs w:val="24"/>
        </w:rPr>
        <w:t>ё</w:t>
      </w:r>
      <w:r w:rsidRPr="00C72D9D">
        <w:rPr>
          <w:sz w:val="24"/>
          <w:szCs w:val="24"/>
        </w:rPr>
        <w:t xml:space="preserve"> хуже, в случае, если убедится, что ему позволили делать из себя дурака, вернее всего, станет </w:t>
      </w:r>
      <w:r w:rsidRPr="000B0EFF">
        <w:rPr>
          <w:i/>
          <w:sz w:val="24"/>
          <w:szCs w:val="24"/>
        </w:rPr>
        <w:t>непримиримым врагом</w:t>
      </w:r>
      <w:r w:rsidRPr="00C72D9D">
        <w:rPr>
          <w:sz w:val="24"/>
          <w:szCs w:val="24"/>
        </w:rPr>
        <w:t xml:space="preserve"> Обществ</w:t>
      </w:r>
      <w:r>
        <w:rPr>
          <w:sz w:val="24"/>
          <w:szCs w:val="24"/>
        </w:rPr>
        <w:t>а</w:t>
      </w:r>
      <w:r w:rsidRPr="00C72D9D">
        <w:rPr>
          <w:sz w:val="24"/>
          <w:szCs w:val="24"/>
        </w:rPr>
        <w:t>, наше</w:t>
      </w:r>
      <w:r>
        <w:rPr>
          <w:sz w:val="24"/>
          <w:szCs w:val="24"/>
        </w:rPr>
        <w:t>го</w:t>
      </w:r>
      <w:r w:rsidRPr="00C72D9D">
        <w:rPr>
          <w:sz w:val="24"/>
          <w:szCs w:val="24"/>
        </w:rPr>
        <w:t xml:space="preserve"> дел</w:t>
      </w:r>
      <w:r>
        <w:rPr>
          <w:sz w:val="24"/>
          <w:szCs w:val="24"/>
        </w:rPr>
        <w:t>а</w:t>
      </w:r>
      <w:r w:rsidRPr="00C72D9D">
        <w:rPr>
          <w:sz w:val="24"/>
          <w:szCs w:val="24"/>
        </w:rPr>
        <w:t>, много</w:t>
      </w:r>
      <w:r w:rsidR="000B0EFF">
        <w:rPr>
          <w:sz w:val="24"/>
          <w:szCs w:val="24"/>
        </w:rPr>
        <w:softHyphen/>
      </w:r>
      <w:r w:rsidRPr="00C72D9D">
        <w:rPr>
          <w:sz w:val="24"/>
          <w:szCs w:val="24"/>
        </w:rPr>
        <w:t>страдальны</w:t>
      </w:r>
      <w:r>
        <w:rPr>
          <w:sz w:val="24"/>
          <w:szCs w:val="24"/>
        </w:rPr>
        <w:t>х</w:t>
      </w:r>
      <w:r w:rsidRPr="00C72D9D">
        <w:rPr>
          <w:sz w:val="24"/>
          <w:szCs w:val="24"/>
        </w:rPr>
        <w:t xml:space="preserve"> Основател</w:t>
      </w:r>
      <w:r>
        <w:rPr>
          <w:sz w:val="24"/>
          <w:szCs w:val="24"/>
        </w:rPr>
        <w:t>ей</w:t>
      </w:r>
      <w:r w:rsidRPr="00C72D9D">
        <w:rPr>
          <w:sz w:val="24"/>
          <w:szCs w:val="24"/>
        </w:rPr>
        <w:t xml:space="preserve"> и все</w:t>
      </w:r>
      <w:r>
        <w:rPr>
          <w:sz w:val="24"/>
          <w:szCs w:val="24"/>
        </w:rPr>
        <w:t>х</w:t>
      </w:r>
      <w:r w:rsidRPr="00C72D9D">
        <w:rPr>
          <w:sz w:val="24"/>
          <w:szCs w:val="24"/>
        </w:rPr>
        <w:t xml:space="preserve">. </w:t>
      </w:r>
      <w:r w:rsidR="000B0EFF">
        <w:rPr>
          <w:sz w:val="24"/>
          <w:szCs w:val="24"/>
        </w:rPr>
        <w:t>Так что</w:t>
      </w:r>
      <w:r w:rsidRPr="00C72D9D">
        <w:rPr>
          <w:sz w:val="24"/>
          <w:szCs w:val="24"/>
        </w:rPr>
        <w:t xml:space="preserve"> оста</w:t>
      </w:r>
      <w:r w:rsidR="000B0EFF">
        <w:rPr>
          <w:sz w:val="24"/>
          <w:szCs w:val="24"/>
        </w:rPr>
        <w:t>вим его</w:t>
      </w:r>
      <w:r w:rsidRPr="00C72D9D">
        <w:rPr>
          <w:sz w:val="24"/>
          <w:szCs w:val="24"/>
        </w:rPr>
        <w:t xml:space="preserve"> строго</w:t>
      </w:r>
      <w:r w:rsidR="000B0EFF">
        <w:rPr>
          <w:sz w:val="24"/>
          <w:szCs w:val="24"/>
        </w:rPr>
        <w:t xml:space="preserve"> в</w:t>
      </w:r>
      <w:r w:rsidRPr="00C72D9D">
        <w:rPr>
          <w:sz w:val="24"/>
          <w:szCs w:val="24"/>
        </w:rPr>
        <w:t xml:space="preserve"> одиночестве... Он не будет благодар</w:t>
      </w:r>
      <w:r w:rsidR="000B0EFF">
        <w:rPr>
          <w:sz w:val="24"/>
          <w:szCs w:val="24"/>
        </w:rPr>
        <w:t>е</w:t>
      </w:r>
      <w:r w:rsidRPr="00C72D9D">
        <w:rPr>
          <w:sz w:val="24"/>
          <w:szCs w:val="24"/>
        </w:rPr>
        <w:t xml:space="preserve">н за раскрытие его заблуждения. Наоборот, он забудет, что некого винить, кроме себя, что никто никогда не шепнул ему ни слова, которое могло бы привести его к </w:t>
      </w:r>
      <w:r w:rsidR="000B0EFF">
        <w:rPr>
          <w:sz w:val="24"/>
          <w:szCs w:val="24"/>
        </w:rPr>
        <w:t>дополнитель</w:t>
      </w:r>
      <w:r w:rsidRPr="00C72D9D">
        <w:rPr>
          <w:sz w:val="24"/>
          <w:szCs w:val="24"/>
        </w:rPr>
        <w:t xml:space="preserve">ному заблуждению. И </w:t>
      </w:r>
      <w:r>
        <w:rPr>
          <w:sz w:val="24"/>
          <w:szCs w:val="24"/>
        </w:rPr>
        <w:t>станет</w:t>
      </w:r>
      <w:r w:rsidRPr="00C72D9D">
        <w:rPr>
          <w:sz w:val="24"/>
          <w:szCs w:val="24"/>
        </w:rPr>
        <w:t xml:space="preserve"> более свирепо, чем кто-либо, </w:t>
      </w:r>
      <w:r>
        <w:rPr>
          <w:sz w:val="24"/>
          <w:szCs w:val="24"/>
        </w:rPr>
        <w:t xml:space="preserve">нападать на этих </w:t>
      </w:r>
      <w:r w:rsidRPr="00A47B6B">
        <w:rPr>
          <w:i/>
          <w:sz w:val="24"/>
          <w:szCs w:val="24"/>
        </w:rPr>
        <w:t>парней</w:t>
      </w:r>
      <w:r w:rsidR="008F4299">
        <w:rPr>
          <w:sz w:val="24"/>
          <w:szCs w:val="24"/>
        </w:rPr>
        <w:t xml:space="preserve"> —</w:t>
      </w:r>
      <w:r>
        <w:rPr>
          <w:sz w:val="24"/>
          <w:szCs w:val="24"/>
        </w:rPr>
        <w:t xml:space="preserve"> </w:t>
      </w:r>
      <w:r w:rsidRPr="00C72D9D">
        <w:rPr>
          <w:sz w:val="24"/>
          <w:szCs w:val="24"/>
        </w:rPr>
        <w:t>адепт</w:t>
      </w:r>
      <w:r>
        <w:rPr>
          <w:sz w:val="24"/>
          <w:szCs w:val="24"/>
        </w:rPr>
        <w:t>ов</w:t>
      </w:r>
      <w:r w:rsidR="008F4299">
        <w:rPr>
          <w:sz w:val="24"/>
          <w:szCs w:val="24"/>
        </w:rPr>
        <w:t xml:space="preserve"> —</w:t>
      </w:r>
      <w:r>
        <w:rPr>
          <w:sz w:val="24"/>
          <w:szCs w:val="24"/>
        </w:rPr>
        <w:t xml:space="preserve"> </w:t>
      </w:r>
      <w:r w:rsidRPr="00C72D9D">
        <w:rPr>
          <w:sz w:val="24"/>
          <w:szCs w:val="24"/>
        </w:rPr>
        <w:t xml:space="preserve">и будет </w:t>
      </w:r>
      <w:r w:rsidR="006B63A9" w:rsidRPr="00C72D9D">
        <w:rPr>
          <w:sz w:val="24"/>
          <w:szCs w:val="24"/>
        </w:rPr>
        <w:t xml:space="preserve">публично </w:t>
      </w:r>
      <w:r w:rsidRPr="00C72D9D">
        <w:rPr>
          <w:sz w:val="24"/>
          <w:szCs w:val="24"/>
        </w:rPr>
        <w:t xml:space="preserve">называть их </w:t>
      </w:r>
      <w:r w:rsidRPr="00A47B6B">
        <w:rPr>
          <w:i/>
          <w:sz w:val="24"/>
          <w:szCs w:val="24"/>
        </w:rPr>
        <w:t xml:space="preserve">самозванцами, иезуитами </w:t>
      </w:r>
      <w:r w:rsidRPr="00A47B6B">
        <w:rPr>
          <w:sz w:val="24"/>
          <w:szCs w:val="24"/>
        </w:rPr>
        <w:t>и</w:t>
      </w:r>
      <w:r w:rsidRPr="00A47B6B">
        <w:rPr>
          <w:i/>
          <w:sz w:val="24"/>
          <w:szCs w:val="24"/>
        </w:rPr>
        <w:t xml:space="preserve"> лицемерами</w:t>
      </w:r>
      <w:r w:rsidRPr="00C72D9D">
        <w:rPr>
          <w:sz w:val="24"/>
          <w:szCs w:val="24"/>
        </w:rPr>
        <w:t xml:space="preserve">. </w:t>
      </w:r>
      <w:r>
        <w:rPr>
          <w:sz w:val="24"/>
          <w:szCs w:val="24"/>
        </w:rPr>
        <w:t>Вы</w:t>
      </w:r>
      <w:r w:rsidRPr="00C72D9D">
        <w:rPr>
          <w:sz w:val="24"/>
          <w:szCs w:val="24"/>
        </w:rPr>
        <w:t xml:space="preserve"> </w:t>
      </w:r>
      <w:r>
        <w:rPr>
          <w:sz w:val="24"/>
          <w:szCs w:val="24"/>
        </w:rPr>
        <w:t>(</w:t>
      </w:r>
      <w:r w:rsidR="000B0EFF">
        <w:rPr>
          <w:sz w:val="24"/>
          <w:szCs w:val="24"/>
        </w:rPr>
        <w:t>т.е. я</w:t>
      </w:r>
      <w:r>
        <w:rPr>
          <w:sz w:val="24"/>
          <w:szCs w:val="24"/>
        </w:rPr>
        <w:t xml:space="preserve">) </w:t>
      </w:r>
      <w:r w:rsidRPr="00C72D9D">
        <w:rPr>
          <w:sz w:val="24"/>
          <w:szCs w:val="24"/>
        </w:rPr>
        <w:t xml:space="preserve">явили </w:t>
      </w:r>
      <w:r>
        <w:rPr>
          <w:sz w:val="24"/>
          <w:szCs w:val="24"/>
        </w:rPr>
        <w:t xml:space="preserve">ему </w:t>
      </w:r>
      <w:r w:rsidRPr="00C72D9D">
        <w:rPr>
          <w:sz w:val="24"/>
          <w:szCs w:val="24"/>
        </w:rPr>
        <w:t xml:space="preserve">пока один настоящий </w:t>
      </w:r>
      <w:r w:rsidR="003A4998">
        <w:rPr>
          <w:sz w:val="24"/>
          <w:szCs w:val="24"/>
        </w:rPr>
        <w:t>пукка</w:t>
      </w:r>
      <w:r w:rsidR="003A4998">
        <w:rPr>
          <w:rStyle w:val="a7"/>
          <w:sz w:val="24"/>
          <w:szCs w:val="24"/>
        </w:rPr>
        <w:footnoteReference w:id="202"/>
      </w:r>
      <w:r w:rsidR="003A4998">
        <w:rPr>
          <w:sz w:val="24"/>
          <w:szCs w:val="24"/>
        </w:rPr>
        <w:t>-</w:t>
      </w:r>
      <w:r w:rsidRPr="00C72D9D">
        <w:rPr>
          <w:sz w:val="24"/>
          <w:szCs w:val="24"/>
        </w:rPr>
        <w:t>феномен, что должно было убедить его в возможности вс</w:t>
      </w:r>
      <w:r w:rsidR="000B0EFF">
        <w:rPr>
          <w:sz w:val="24"/>
          <w:szCs w:val="24"/>
        </w:rPr>
        <w:t>его прочего</w:t>
      </w:r>
      <w:r w:rsidRPr="00C72D9D">
        <w:rPr>
          <w:sz w:val="24"/>
          <w:szCs w:val="24"/>
        </w:rPr>
        <w:t>».</w:t>
      </w:r>
    </w:p>
    <w:p w:rsidR="00842D52" w:rsidRDefault="00842D52" w:rsidP="00842D52">
      <w:pPr>
        <w:ind w:firstLine="340"/>
        <w:jc w:val="both"/>
        <w:rPr>
          <w:sz w:val="24"/>
          <w:szCs w:val="24"/>
        </w:rPr>
      </w:pPr>
      <w:r w:rsidRPr="00C72D9D">
        <w:rPr>
          <w:sz w:val="24"/>
          <w:szCs w:val="24"/>
        </w:rPr>
        <w:t>Таковы рассуждения М., и такими же были бы и мои рассуждения, если бы я не был непосредственно замешан во вс</w:t>
      </w:r>
      <w:r w:rsidR="000B0EFF">
        <w:rPr>
          <w:sz w:val="24"/>
          <w:szCs w:val="24"/>
        </w:rPr>
        <w:t>ё</w:t>
      </w:r>
      <w:r w:rsidRPr="00C72D9D">
        <w:rPr>
          <w:sz w:val="24"/>
          <w:szCs w:val="24"/>
        </w:rPr>
        <w:t>м этом. Но теперь, вследствие надувательства этой маленькой двуличной обезьян</w:t>
      </w:r>
      <w:r w:rsidR="003A4998">
        <w:rPr>
          <w:sz w:val="24"/>
          <w:szCs w:val="24"/>
        </w:rPr>
        <w:t>ки</w:t>
      </w:r>
      <w:r w:rsidR="008F4299">
        <w:rPr>
          <w:sz w:val="24"/>
          <w:szCs w:val="24"/>
        </w:rPr>
        <w:t xml:space="preserve"> </w:t>
      </w:r>
      <w:r w:rsidR="00FE31DF">
        <w:rPr>
          <w:sz w:val="24"/>
          <w:szCs w:val="24"/>
        </w:rPr>
        <w:t>—</w:t>
      </w:r>
      <w:r w:rsidRPr="00C72D9D">
        <w:rPr>
          <w:sz w:val="24"/>
          <w:szCs w:val="24"/>
        </w:rPr>
        <w:t xml:space="preserve"> Ферна, я вынужден побеспокоить вас</w:t>
      </w:r>
      <w:r w:rsidR="008F4299">
        <w:rPr>
          <w:sz w:val="24"/>
          <w:szCs w:val="24"/>
        </w:rPr>
        <w:t xml:space="preserve"> —</w:t>
      </w:r>
      <w:r w:rsidRPr="00C72D9D">
        <w:rPr>
          <w:sz w:val="24"/>
          <w:szCs w:val="24"/>
        </w:rPr>
        <w:t xml:space="preserve"> просить вашего дружеского совета, поскольку </w:t>
      </w:r>
      <w:r w:rsidR="00FE31DF" w:rsidRPr="00FE31DF">
        <w:rPr>
          <w:sz w:val="24"/>
          <w:szCs w:val="24"/>
        </w:rPr>
        <w:t>на</w:t>
      </w:r>
      <w:r w:rsidR="00FE31DF">
        <w:rPr>
          <w:sz w:val="24"/>
          <w:szCs w:val="24"/>
        </w:rPr>
        <w:t>ши</w:t>
      </w:r>
      <w:r w:rsidR="00FE31DF" w:rsidRPr="00FE31DF">
        <w:rPr>
          <w:sz w:val="24"/>
          <w:szCs w:val="24"/>
        </w:rPr>
        <w:t xml:space="preserve"> метод</w:t>
      </w:r>
      <w:r w:rsidR="00FE31DF">
        <w:rPr>
          <w:sz w:val="24"/>
          <w:szCs w:val="24"/>
        </w:rPr>
        <w:t xml:space="preserve">ы — не ваши, и </w:t>
      </w:r>
      <w:r w:rsidR="00A25575">
        <w:rPr>
          <w:sz w:val="24"/>
          <w:szCs w:val="24"/>
        </w:rPr>
        <w:t xml:space="preserve">соответственно </w:t>
      </w:r>
      <w:r w:rsidR="00FE31DF">
        <w:rPr>
          <w:sz w:val="24"/>
          <w:szCs w:val="24"/>
        </w:rPr>
        <w:t>наоборот</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Смотрите, что случилось: Хьюм в последнее время получил от меня</w:t>
      </w:r>
      <w:r w:rsidR="00A25575">
        <w:rPr>
          <w:sz w:val="24"/>
          <w:szCs w:val="24"/>
        </w:rPr>
        <w:t xml:space="preserve"> </w:t>
      </w:r>
      <w:r w:rsidR="00A25575" w:rsidRPr="00C72D9D">
        <w:rPr>
          <w:sz w:val="24"/>
          <w:szCs w:val="24"/>
        </w:rPr>
        <w:t>много писем</w:t>
      </w:r>
      <w:r w:rsidR="00A25575">
        <w:rPr>
          <w:sz w:val="24"/>
          <w:szCs w:val="24"/>
        </w:rPr>
        <w:t>;</w:t>
      </w:r>
      <w:r w:rsidRPr="00C72D9D">
        <w:rPr>
          <w:sz w:val="24"/>
          <w:szCs w:val="24"/>
        </w:rPr>
        <w:t xml:space="preserve"> надеюсь, что вы будете добры проследить с</w:t>
      </w:r>
      <w:r w:rsidR="00A25575">
        <w:rPr>
          <w:sz w:val="24"/>
          <w:szCs w:val="24"/>
        </w:rPr>
        <w:t>о мною судьбу трё</w:t>
      </w:r>
      <w:r w:rsidRPr="00C72D9D">
        <w:rPr>
          <w:sz w:val="24"/>
          <w:szCs w:val="24"/>
        </w:rPr>
        <w:t>х из них, полученных им с начала переписки. Постарайтесь также хорошо понять мо</w:t>
      </w:r>
      <w:r w:rsidR="006B63A9">
        <w:rPr>
          <w:sz w:val="24"/>
          <w:szCs w:val="24"/>
        </w:rPr>
        <w:t>ё</w:t>
      </w:r>
      <w:r w:rsidRPr="00C72D9D">
        <w:rPr>
          <w:sz w:val="24"/>
          <w:szCs w:val="24"/>
        </w:rPr>
        <w:t xml:space="preserve"> положение и </w:t>
      </w:r>
      <w:r w:rsidR="00A25575">
        <w:rPr>
          <w:sz w:val="24"/>
          <w:szCs w:val="24"/>
        </w:rPr>
        <w:t>так осознать мою точку зрения</w:t>
      </w:r>
      <w:r w:rsidRPr="00C72D9D">
        <w:rPr>
          <w:sz w:val="24"/>
          <w:szCs w:val="24"/>
        </w:rPr>
        <w:t xml:space="preserve">. Так как у нас </w:t>
      </w:r>
      <w:r w:rsidR="00A25575" w:rsidRPr="00C72D9D">
        <w:rPr>
          <w:sz w:val="24"/>
          <w:szCs w:val="24"/>
        </w:rPr>
        <w:t xml:space="preserve">были в Симле </w:t>
      </w:r>
      <w:r w:rsidRPr="00C72D9D">
        <w:rPr>
          <w:sz w:val="24"/>
          <w:szCs w:val="24"/>
        </w:rPr>
        <w:t xml:space="preserve">три </w:t>
      </w:r>
      <w:r>
        <w:rPr>
          <w:sz w:val="24"/>
          <w:szCs w:val="24"/>
        </w:rPr>
        <w:t>чела</w:t>
      </w:r>
      <w:r w:rsidRPr="00C72D9D">
        <w:rPr>
          <w:sz w:val="24"/>
          <w:szCs w:val="24"/>
        </w:rPr>
        <w:t xml:space="preserve">: два </w:t>
      </w:r>
      <w:r>
        <w:rPr>
          <w:sz w:val="24"/>
          <w:szCs w:val="24"/>
        </w:rPr>
        <w:t>регулярных</w:t>
      </w:r>
      <w:r w:rsidRPr="00A47B6B" w:rsidDel="00A47B6B">
        <w:rPr>
          <w:sz w:val="24"/>
          <w:szCs w:val="24"/>
        </w:rPr>
        <w:t xml:space="preserve"> </w:t>
      </w:r>
      <w:r w:rsidRPr="00C72D9D">
        <w:rPr>
          <w:sz w:val="24"/>
          <w:szCs w:val="24"/>
        </w:rPr>
        <w:t xml:space="preserve">и один </w:t>
      </w:r>
      <w:r>
        <w:rPr>
          <w:sz w:val="24"/>
          <w:szCs w:val="24"/>
        </w:rPr>
        <w:t>не</w:t>
      </w:r>
      <w:r w:rsidRPr="00A47B6B">
        <w:rPr>
          <w:sz w:val="24"/>
          <w:szCs w:val="24"/>
        </w:rPr>
        <w:t>регулярный</w:t>
      </w:r>
      <w:r w:rsidR="008F4299">
        <w:rPr>
          <w:sz w:val="24"/>
          <w:szCs w:val="24"/>
        </w:rPr>
        <w:t xml:space="preserve"> —</w:t>
      </w:r>
      <w:r w:rsidRPr="00A47B6B">
        <w:rPr>
          <w:sz w:val="24"/>
          <w:szCs w:val="24"/>
        </w:rPr>
        <w:t xml:space="preserve"> </w:t>
      </w:r>
      <w:r w:rsidRPr="00C72D9D">
        <w:rPr>
          <w:sz w:val="24"/>
          <w:szCs w:val="24"/>
        </w:rPr>
        <w:t>кандидат</w:t>
      </w:r>
      <w:r w:rsidR="008F4299">
        <w:rPr>
          <w:sz w:val="24"/>
          <w:szCs w:val="24"/>
        </w:rPr>
        <w:t xml:space="preserve"> </w:t>
      </w:r>
      <w:r w:rsidRPr="00C72D9D">
        <w:rPr>
          <w:sz w:val="24"/>
          <w:szCs w:val="24"/>
        </w:rPr>
        <w:t xml:space="preserve">Ферн, мне пришла в голову несчастная идея о </w:t>
      </w:r>
      <w:r w:rsidR="00A25575">
        <w:rPr>
          <w:sz w:val="24"/>
          <w:szCs w:val="24"/>
        </w:rPr>
        <w:t xml:space="preserve">сбережении </w:t>
      </w:r>
      <w:r w:rsidRPr="00C72D9D">
        <w:rPr>
          <w:sz w:val="24"/>
          <w:szCs w:val="24"/>
        </w:rPr>
        <w:t>энергии, е</w:t>
      </w:r>
      <w:r w:rsidR="00A25575">
        <w:rPr>
          <w:sz w:val="24"/>
          <w:szCs w:val="24"/>
        </w:rPr>
        <w:t>ё</w:t>
      </w:r>
      <w:r w:rsidRPr="00C72D9D">
        <w:rPr>
          <w:sz w:val="24"/>
          <w:szCs w:val="24"/>
        </w:rPr>
        <w:t xml:space="preserve"> экономии, точно </w:t>
      </w:r>
      <w:r>
        <w:rPr>
          <w:sz w:val="24"/>
          <w:szCs w:val="24"/>
        </w:rPr>
        <w:t>у меня была</w:t>
      </w:r>
      <w:r w:rsidRPr="00C72D9D">
        <w:rPr>
          <w:sz w:val="24"/>
          <w:szCs w:val="24"/>
        </w:rPr>
        <w:t xml:space="preserve"> «сберегательн</w:t>
      </w:r>
      <w:r>
        <w:rPr>
          <w:sz w:val="24"/>
          <w:szCs w:val="24"/>
        </w:rPr>
        <w:t>ая</w:t>
      </w:r>
      <w:r w:rsidRPr="00C72D9D">
        <w:rPr>
          <w:sz w:val="24"/>
          <w:szCs w:val="24"/>
        </w:rPr>
        <w:t xml:space="preserve"> касс</w:t>
      </w:r>
      <w:r>
        <w:rPr>
          <w:sz w:val="24"/>
          <w:szCs w:val="24"/>
        </w:rPr>
        <w:t>а</w:t>
      </w:r>
      <w:r w:rsidRPr="00C72D9D">
        <w:rPr>
          <w:sz w:val="24"/>
          <w:szCs w:val="24"/>
        </w:rPr>
        <w:t xml:space="preserve">». Сказать </w:t>
      </w:r>
      <w:r>
        <w:rPr>
          <w:sz w:val="24"/>
          <w:szCs w:val="24"/>
        </w:rPr>
        <w:t xml:space="preserve">по </w:t>
      </w:r>
      <w:r w:rsidRPr="00C72D9D">
        <w:rPr>
          <w:sz w:val="24"/>
          <w:szCs w:val="24"/>
        </w:rPr>
        <w:t>правд</w:t>
      </w:r>
      <w:r>
        <w:rPr>
          <w:sz w:val="24"/>
          <w:szCs w:val="24"/>
        </w:rPr>
        <w:t>е</w:t>
      </w:r>
      <w:r w:rsidRPr="00C72D9D">
        <w:rPr>
          <w:sz w:val="24"/>
          <w:szCs w:val="24"/>
        </w:rPr>
        <w:t xml:space="preserve">, я стремился отделить, </w:t>
      </w:r>
      <w:r>
        <w:rPr>
          <w:sz w:val="24"/>
          <w:szCs w:val="24"/>
        </w:rPr>
        <w:t>насколько</w:t>
      </w:r>
      <w:r w:rsidRPr="00C72D9D">
        <w:rPr>
          <w:sz w:val="24"/>
          <w:szCs w:val="24"/>
        </w:rPr>
        <w:t xml:space="preserve"> обстоятельства позволяли, находящуюся под подозрением </w:t>
      </w:r>
      <w:r>
        <w:rPr>
          <w:sz w:val="24"/>
          <w:szCs w:val="24"/>
        </w:rPr>
        <w:t>«</w:t>
      </w:r>
      <w:r w:rsidRPr="00C72D9D">
        <w:rPr>
          <w:sz w:val="24"/>
          <w:szCs w:val="24"/>
        </w:rPr>
        <w:t>штаб-квартиру</w:t>
      </w:r>
      <w:r>
        <w:rPr>
          <w:sz w:val="24"/>
          <w:szCs w:val="24"/>
        </w:rPr>
        <w:t>»</w:t>
      </w:r>
      <w:r w:rsidR="00F64E1B">
        <w:rPr>
          <w:sz w:val="24"/>
          <w:szCs w:val="24"/>
        </w:rPr>
        <w:t xml:space="preserve"> от всех феноменов, произведё</w:t>
      </w:r>
      <w:r w:rsidRPr="00C72D9D">
        <w:rPr>
          <w:sz w:val="24"/>
          <w:szCs w:val="24"/>
        </w:rPr>
        <w:t xml:space="preserve">нных в Симле, </w:t>
      </w:r>
      <w:r>
        <w:rPr>
          <w:sz w:val="24"/>
          <w:szCs w:val="24"/>
        </w:rPr>
        <w:t>начиная</w:t>
      </w:r>
      <w:r w:rsidRPr="00C72D9D">
        <w:rPr>
          <w:sz w:val="24"/>
          <w:szCs w:val="24"/>
        </w:rPr>
        <w:t xml:space="preserve"> от переписки между Хьюмом и мною. Если </w:t>
      </w:r>
      <w:r w:rsidR="00F64E1B">
        <w:rPr>
          <w:sz w:val="24"/>
          <w:szCs w:val="24"/>
        </w:rPr>
        <w:t xml:space="preserve">бы </w:t>
      </w:r>
      <w:r w:rsidRPr="00C72D9D">
        <w:rPr>
          <w:sz w:val="24"/>
          <w:szCs w:val="24"/>
        </w:rPr>
        <w:t xml:space="preserve">Е.П.Б., Дамодар и Деб не были совершенно </w:t>
      </w:r>
      <w:r w:rsidRPr="00A25575">
        <w:rPr>
          <w:i/>
          <w:sz w:val="24"/>
          <w:szCs w:val="24"/>
        </w:rPr>
        <w:t>разъединены</w:t>
      </w:r>
      <w:r w:rsidRPr="00C72D9D">
        <w:rPr>
          <w:sz w:val="24"/>
          <w:szCs w:val="24"/>
        </w:rPr>
        <w:t xml:space="preserve">, трудно было бы сказать, что могло бы произойти. Первое письмо, которое было найдено в оранжерее, я дал М., чтобы </w:t>
      </w:r>
      <w:r w:rsidRPr="00C72D9D">
        <w:rPr>
          <w:sz w:val="24"/>
          <w:szCs w:val="24"/>
        </w:rPr>
        <w:lastRenderedPageBreak/>
        <w:t xml:space="preserve">тот отослал его с одним из двух </w:t>
      </w:r>
      <w:r>
        <w:rPr>
          <w:sz w:val="24"/>
          <w:szCs w:val="24"/>
        </w:rPr>
        <w:t>регулярн</w:t>
      </w:r>
      <w:r w:rsidRPr="00C72D9D">
        <w:rPr>
          <w:sz w:val="24"/>
          <w:szCs w:val="24"/>
        </w:rPr>
        <w:t xml:space="preserve">ых </w:t>
      </w:r>
      <w:r>
        <w:rPr>
          <w:sz w:val="24"/>
          <w:szCs w:val="24"/>
        </w:rPr>
        <w:t>чела</w:t>
      </w:r>
      <w:r w:rsidRPr="00C72D9D">
        <w:rPr>
          <w:sz w:val="24"/>
          <w:szCs w:val="24"/>
        </w:rPr>
        <w:t xml:space="preserve"> в дом м</w:t>
      </w:r>
      <w:r w:rsidR="00A25575">
        <w:rPr>
          <w:sz w:val="24"/>
          <w:szCs w:val="24"/>
        </w:rPr>
        <w:t>-</w:t>
      </w:r>
      <w:r w:rsidRPr="00C72D9D">
        <w:rPr>
          <w:sz w:val="24"/>
          <w:szCs w:val="24"/>
        </w:rPr>
        <w:t xml:space="preserve">ра Х. М. передал его Субба Роу, </w:t>
      </w:r>
      <w:r w:rsidR="00A25575">
        <w:rPr>
          <w:sz w:val="24"/>
          <w:szCs w:val="24"/>
        </w:rPr>
        <w:t>поскольку должен был с ним</w:t>
      </w:r>
      <w:r w:rsidRPr="00C72D9D">
        <w:rPr>
          <w:sz w:val="24"/>
          <w:szCs w:val="24"/>
        </w:rPr>
        <w:t xml:space="preserve"> в тот день</w:t>
      </w:r>
      <w:r w:rsidR="00A25575">
        <w:rPr>
          <w:sz w:val="24"/>
          <w:szCs w:val="24"/>
        </w:rPr>
        <w:t xml:space="preserve"> увидеться</w:t>
      </w:r>
      <w:r w:rsidRPr="00C72D9D">
        <w:rPr>
          <w:sz w:val="24"/>
          <w:szCs w:val="24"/>
        </w:rPr>
        <w:t>. Субба Роу послал письмо обычным пут</w:t>
      </w:r>
      <w:r w:rsidR="00A25575">
        <w:rPr>
          <w:sz w:val="24"/>
          <w:szCs w:val="24"/>
        </w:rPr>
        <w:t>ё</w:t>
      </w:r>
      <w:r w:rsidRPr="00C72D9D">
        <w:rPr>
          <w:sz w:val="24"/>
          <w:szCs w:val="24"/>
        </w:rPr>
        <w:t xml:space="preserve">м </w:t>
      </w:r>
      <w:r>
        <w:rPr>
          <w:sz w:val="24"/>
          <w:szCs w:val="24"/>
        </w:rPr>
        <w:t>(</w:t>
      </w:r>
      <w:r w:rsidRPr="00C72D9D">
        <w:rPr>
          <w:sz w:val="24"/>
          <w:szCs w:val="24"/>
        </w:rPr>
        <w:t>по почте</w:t>
      </w:r>
      <w:r>
        <w:rPr>
          <w:sz w:val="24"/>
          <w:szCs w:val="24"/>
        </w:rPr>
        <w:t>)</w:t>
      </w:r>
      <w:r w:rsidRPr="00C72D9D">
        <w:rPr>
          <w:sz w:val="24"/>
          <w:szCs w:val="24"/>
        </w:rPr>
        <w:t xml:space="preserve"> Ферну с просьбой или передать мистеру Хьюму, или отослать по почте в том случае, если боится, что Хьюм будет его расспрашивать, ибо Ферн </w:t>
      </w:r>
      <w:r w:rsidRPr="00A25575">
        <w:rPr>
          <w:i/>
          <w:sz w:val="24"/>
          <w:szCs w:val="24"/>
        </w:rPr>
        <w:t>не мог</w:t>
      </w:r>
      <w:r w:rsidRPr="00C72D9D">
        <w:rPr>
          <w:sz w:val="24"/>
          <w:szCs w:val="24"/>
        </w:rPr>
        <w:t xml:space="preserve"> и не имел права </w:t>
      </w:r>
      <w:r w:rsidR="00A25575" w:rsidRPr="00C72D9D">
        <w:rPr>
          <w:sz w:val="24"/>
          <w:szCs w:val="24"/>
        </w:rPr>
        <w:t xml:space="preserve">ему </w:t>
      </w:r>
      <w:r w:rsidRPr="00C72D9D">
        <w:rPr>
          <w:sz w:val="24"/>
          <w:szCs w:val="24"/>
        </w:rPr>
        <w:t xml:space="preserve">отвечать и, таким образом, был </w:t>
      </w:r>
      <w:r>
        <w:rPr>
          <w:sz w:val="24"/>
          <w:szCs w:val="24"/>
        </w:rPr>
        <w:t xml:space="preserve">бы </w:t>
      </w:r>
      <w:r w:rsidRPr="00C72D9D">
        <w:rPr>
          <w:sz w:val="24"/>
          <w:szCs w:val="24"/>
        </w:rPr>
        <w:t xml:space="preserve">вынужден </w:t>
      </w:r>
      <w:r>
        <w:rPr>
          <w:sz w:val="24"/>
          <w:szCs w:val="24"/>
        </w:rPr>
        <w:t>сказать</w:t>
      </w:r>
      <w:r w:rsidRPr="00C72D9D">
        <w:rPr>
          <w:sz w:val="24"/>
          <w:szCs w:val="24"/>
        </w:rPr>
        <w:t xml:space="preserve"> неправду. Несколько раз Д. К[</w:t>
      </w:r>
      <w:r>
        <w:rPr>
          <w:sz w:val="24"/>
          <w:szCs w:val="24"/>
        </w:rPr>
        <w:t>х</w:t>
      </w:r>
      <w:r w:rsidRPr="00C72D9D">
        <w:rPr>
          <w:sz w:val="24"/>
          <w:szCs w:val="24"/>
        </w:rPr>
        <w:t xml:space="preserve">ул] пытался проникнуть в Ротни Касл, но каждый раз так сильно страдал, что я сказал ему </w:t>
      </w:r>
      <w:r w:rsidR="00A25575">
        <w:rPr>
          <w:sz w:val="24"/>
          <w:szCs w:val="24"/>
        </w:rPr>
        <w:t>бросить эти попытки</w:t>
      </w:r>
      <w:r w:rsidRPr="00C72D9D">
        <w:rPr>
          <w:sz w:val="24"/>
          <w:szCs w:val="24"/>
        </w:rPr>
        <w:t>. (Он готови</w:t>
      </w:r>
      <w:r>
        <w:rPr>
          <w:sz w:val="24"/>
          <w:szCs w:val="24"/>
        </w:rPr>
        <w:t>т</w:t>
      </w:r>
      <w:r w:rsidRPr="00C72D9D">
        <w:rPr>
          <w:sz w:val="24"/>
          <w:szCs w:val="24"/>
        </w:rPr>
        <w:t>ся к посвящению и вследствие этого легко мо</w:t>
      </w:r>
      <w:r w:rsidR="00C8713F">
        <w:rPr>
          <w:sz w:val="24"/>
          <w:szCs w:val="24"/>
        </w:rPr>
        <w:t>г легко потерпеть неудачу</w:t>
      </w:r>
      <w:r w:rsidRPr="00C72D9D">
        <w:rPr>
          <w:sz w:val="24"/>
          <w:szCs w:val="24"/>
        </w:rPr>
        <w:t>.) Ну</w:t>
      </w:r>
      <w:r>
        <w:rPr>
          <w:sz w:val="24"/>
          <w:szCs w:val="24"/>
        </w:rPr>
        <w:t>,</w:t>
      </w:r>
      <w:r w:rsidRPr="00C72D9D">
        <w:rPr>
          <w:sz w:val="24"/>
          <w:szCs w:val="24"/>
        </w:rPr>
        <w:t xml:space="preserve"> а Ферн послал </w:t>
      </w:r>
      <w:r>
        <w:rPr>
          <w:sz w:val="24"/>
          <w:szCs w:val="24"/>
        </w:rPr>
        <w:t xml:space="preserve">его </w:t>
      </w:r>
      <w:r w:rsidRPr="00717877">
        <w:rPr>
          <w:i/>
          <w:sz w:val="24"/>
          <w:szCs w:val="24"/>
        </w:rPr>
        <w:t>не</w:t>
      </w:r>
      <w:r w:rsidRPr="00C72D9D">
        <w:rPr>
          <w:sz w:val="24"/>
          <w:szCs w:val="24"/>
        </w:rPr>
        <w:t xml:space="preserve"> по почте, а с </w:t>
      </w:r>
      <w:r>
        <w:rPr>
          <w:sz w:val="24"/>
          <w:szCs w:val="24"/>
        </w:rPr>
        <w:t>другом</w:t>
      </w:r>
      <w:r w:rsidR="008F4299">
        <w:rPr>
          <w:sz w:val="24"/>
          <w:szCs w:val="24"/>
        </w:rPr>
        <w:t xml:space="preserve"> —</w:t>
      </w:r>
      <w:r>
        <w:rPr>
          <w:sz w:val="24"/>
          <w:szCs w:val="24"/>
        </w:rPr>
        <w:t xml:space="preserve"> </w:t>
      </w:r>
      <w:r w:rsidRPr="00C72D9D">
        <w:rPr>
          <w:sz w:val="24"/>
          <w:szCs w:val="24"/>
        </w:rPr>
        <w:t>своим дугпа,</w:t>
      </w:r>
      <w:r w:rsidR="008F4299">
        <w:rPr>
          <w:sz w:val="24"/>
          <w:szCs w:val="24"/>
        </w:rPr>
        <w:t xml:space="preserve"> —</w:t>
      </w:r>
      <w:r>
        <w:rPr>
          <w:sz w:val="24"/>
          <w:szCs w:val="24"/>
        </w:rPr>
        <w:t xml:space="preserve"> </w:t>
      </w:r>
      <w:r w:rsidRPr="00C72D9D">
        <w:rPr>
          <w:sz w:val="24"/>
          <w:szCs w:val="24"/>
        </w:rPr>
        <w:t xml:space="preserve">который </w:t>
      </w:r>
      <w:r>
        <w:rPr>
          <w:sz w:val="24"/>
          <w:szCs w:val="24"/>
        </w:rPr>
        <w:t xml:space="preserve">и </w:t>
      </w:r>
      <w:r w:rsidRPr="00C72D9D">
        <w:rPr>
          <w:sz w:val="24"/>
          <w:szCs w:val="24"/>
        </w:rPr>
        <w:t xml:space="preserve">положил его в оранжерее около двух часов ночи. Это был феномен </w:t>
      </w:r>
      <w:r w:rsidRPr="00C8713F">
        <w:rPr>
          <w:i/>
          <w:sz w:val="24"/>
          <w:szCs w:val="24"/>
        </w:rPr>
        <w:t>наполовину</w:t>
      </w:r>
      <w:r w:rsidRPr="00C72D9D">
        <w:rPr>
          <w:sz w:val="24"/>
          <w:szCs w:val="24"/>
        </w:rPr>
        <w:t>, но Хьюм принял его как полный и очень рассердился, когда М., как он думал, отказался подобрать его ответ тем же способом. Тогда, чтобы утешить его, я написал ему с такой откровенностью, какую допускало ненарушение доверия М. в связи с Ферном, что Д.К</w:t>
      </w:r>
      <w:r w:rsidR="00F46318">
        <w:rPr>
          <w:sz w:val="24"/>
          <w:szCs w:val="24"/>
        </w:rPr>
        <w:t>.</w:t>
      </w:r>
      <w:r w:rsidRPr="00C72D9D">
        <w:rPr>
          <w:sz w:val="24"/>
          <w:szCs w:val="24"/>
        </w:rPr>
        <w:t xml:space="preserve"> в настоящее время ничего не мог сделать для него и что </w:t>
      </w:r>
      <w:r>
        <w:rPr>
          <w:sz w:val="24"/>
          <w:szCs w:val="24"/>
        </w:rPr>
        <w:t xml:space="preserve">письмо </w:t>
      </w:r>
      <w:r w:rsidRPr="00C72D9D">
        <w:rPr>
          <w:sz w:val="24"/>
          <w:szCs w:val="24"/>
        </w:rPr>
        <w:t xml:space="preserve">положил один из </w:t>
      </w:r>
      <w:r>
        <w:rPr>
          <w:sz w:val="24"/>
          <w:szCs w:val="24"/>
        </w:rPr>
        <w:t>чела</w:t>
      </w:r>
      <w:r w:rsidRPr="00C72D9D">
        <w:rPr>
          <w:sz w:val="24"/>
          <w:szCs w:val="24"/>
        </w:rPr>
        <w:t xml:space="preserve"> М., и т. д. Думаю, мой нам</w:t>
      </w:r>
      <w:r w:rsidR="00FD1A49">
        <w:rPr>
          <w:sz w:val="24"/>
          <w:szCs w:val="24"/>
        </w:rPr>
        <w:t>ё</w:t>
      </w:r>
      <w:r w:rsidRPr="00C72D9D">
        <w:rPr>
          <w:sz w:val="24"/>
          <w:szCs w:val="24"/>
        </w:rPr>
        <w:t xml:space="preserve">к был достаточно </w:t>
      </w:r>
      <w:r w:rsidR="00FD1A49">
        <w:rPr>
          <w:sz w:val="24"/>
          <w:szCs w:val="24"/>
        </w:rPr>
        <w:t>прозрачным</w:t>
      </w:r>
      <w:r w:rsidRPr="00C72D9D">
        <w:rPr>
          <w:sz w:val="24"/>
          <w:szCs w:val="24"/>
        </w:rPr>
        <w:t xml:space="preserve"> и никакого </w:t>
      </w:r>
      <w:r w:rsidRPr="00F46318">
        <w:rPr>
          <w:i/>
          <w:sz w:val="24"/>
          <w:szCs w:val="24"/>
        </w:rPr>
        <w:t>обмана</w:t>
      </w:r>
      <w:r w:rsidRPr="00C72D9D">
        <w:rPr>
          <w:sz w:val="24"/>
          <w:szCs w:val="24"/>
        </w:rPr>
        <w:t xml:space="preserve"> </w:t>
      </w:r>
      <w:r w:rsidR="00F46318">
        <w:rPr>
          <w:sz w:val="24"/>
          <w:szCs w:val="24"/>
        </w:rPr>
        <w:t>тут</w:t>
      </w:r>
      <w:r w:rsidRPr="00C72D9D">
        <w:rPr>
          <w:sz w:val="24"/>
          <w:szCs w:val="24"/>
        </w:rPr>
        <w:t xml:space="preserve"> не было? Второе письмо</w:t>
      </w:r>
      <w:r>
        <w:rPr>
          <w:sz w:val="24"/>
          <w:szCs w:val="24"/>
        </w:rPr>
        <w:t>, думаю,</w:t>
      </w:r>
      <w:r w:rsidRPr="00C72D9D">
        <w:rPr>
          <w:sz w:val="24"/>
          <w:szCs w:val="24"/>
        </w:rPr>
        <w:t xml:space="preserve"> было брошено ему на стол </w:t>
      </w:r>
      <w:r>
        <w:rPr>
          <w:sz w:val="24"/>
          <w:szCs w:val="24"/>
        </w:rPr>
        <w:t>Дж</w:t>
      </w:r>
      <w:r w:rsidR="00F46318">
        <w:rPr>
          <w:sz w:val="24"/>
          <w:szCs w:val="24"/>
        </w:rPr>
        <w:t>.</w:t>
      </w:r>
      <w:r w:rsidRPr="00C72D9D">
        <w:rPr>
          <w:sz w:val="24"/>
          <w:szCs w:val="24"/>
        </w:rPr>
        <w:t xml:space="preserve"> </w:t>
      </w:r>
      <w:r>
        <w:rPr>
          <w:sz w:val="24"/>
          <w:szCs w:val="24"/>
        </w:rPr>
        <w:t>Кхулом</w:t>
      </w:r>
      <w:r w:rsidRPr="00C72D9D">
        <w:rPr>
          <w:sz w:val="24"/>
          <w:szCs w:val="24"/>
        </w:rPr>
        <w:t xml:space="preserve"> (его имя правильно пишется Г</w:t>
      </w:r>
      <w:r>
        <w:rPr>
          <w:sz w:val="24"/>
          <w:szCs w:val="24"/>
        </w:rPr>
        <w:t>жуал</w:t>
      </w:r>
      <w:r w:rsidRPr="00C72D9D">
        <w:rPr>
          <w:sz w:val="24"/>
          <w:szCs w:val="24"/>
        </w:rPr>
        <w:t xml:space="preserve">, но фонетически это не так), и так как это было сделано им самим, то это был самый ортодоксальный феномен, и Хьюму жаловаться было не на что. Несколько писем посылались ему различными путями, и он может быть уверенным в одном: каковы бы ни были способы доставки писем ему, они не могут не быть феноменальными, поскольку доставлялись в Индию из Тибета. Но это, кажется, не принимается им во внимание. А теперь мы приходим к худшей части всего этого, к обстоятельству, за которое я всецело обвиняю М., как позволившего это, и оправдываю Ферна, который </w:t>
      </w:r>
      <w:r w:rsidR="00F46318">
        <w:rPr>
          <w:sz w:val="24"/>
          <w:szCs w:val="24"/>
        </w:rPr>
        <w:t xml:space="preserve">тут </w:t>
      </w:r>
      <w:r w:rsidRPr="00F46318">
        <w:rPr>
          <w:i/>
          <w:sz w:val="24"/>
          <w:szCs w:val="24"/>
        </w:rPr>
        <w:t>не мог</w:t>
      </w:r>
      <w:r w:rsidR="00F46318" w:rsidRPr="00F46318">
        <w:rPr>
          <w:i/>
          <w:sz w:val="24"/>
          <w:szCs w:val="24"/>
        </w:rPr>
        <w:t xml:space="preserve"> ничего поделать</w:t>
      </w:r>
      <w:r w:rsidRPr="00C72D9D">
        <w:rPr>
          <w:sz w:val="24"/>
          <w:szCs w:val="24"/>
        </w:rPr>
        <w:t>.</w:t>
      </w:r>
    </w:p>
    <w:p w:rsidR="00842D52" w:rsidRPr="00C72D9D" w:rsidRDefault="00842D52" w:rsidP="00AC547A">
      <w:pPr>
        <w:ind w:firstLine="340"/>
        <w:jc w:val="both"/>
        <w:rPr>
          <w:sz w:val="24"/>
          <w:szCs w:val="24"/>
        </w:rPr>
      </w:pPr>
      <w:r w:rsidRPr="00C72D9D">
        <w:rPr>
          <w:sz w:val="24"/>
          <w:szCs w:val="24"/>
        </w:rPr>
        <w:t>Разумеется, вы понимаете, что я пишу вам это строго конфиденциально, полагаясь на вашу честь, и, что</w:t>
      </w:r>
      <w:r>
        <w:rPr>
          <w:sz w:val="24"/>
          <w:szCs w:val="24"/>
        </w:rPr>
        <w:t xml:space="preserve"> </w:t>
      </w:r>
      <w:r w:rsidRPr="00C72D9D">
        <w:rPr>
          <w:sz w:val="24"/>
          <w:szCs w:val="24"/>
        </w:rPr>
        <w:t>бы ни случилось, вы не выдадите Ферна. В самом деле (я расследовал это дело весьма внимательно), это</w:t>
      </w:r>
      <w:r>
        <w:rPr>
          <w:sz w:val="24"/>
          <w:szCs w:val="24"/>
        </w:rPr>
        <w:t>го</w:t>
      </w:r>
      <w:r w:rsidRPr="00C72D9D">
        <w:rPr>
          <w:sz w:val="24"/>
          <w:szCs w:val="24"/>
        </w:rPr>
        <w:t xml:space="preserve"> пар</w:t>
      </w:r>
      <w:r>
        <w:rPr>
          <w:sz w:val="24"/>
          <w:szCs w:val="24"/>
        </w:rPr>
        <w:t>ня сделали</w:t>
      </w:r>
      <w:r w:rsidRPr="00C72D9D">
        <w:rPr>
          <w:sz w:val="24"/>
          <w:szCs w:val="24"/>
        </w:rPr>
        <w:t xml:space="preserve"> виновн</w:t>
      </w:r>
      <w:r>
        <w:rPr>
          <w:sz w:val="24"/>
          <w:szCs w:val="24"/>
        </w:rPr>
        <w:t>ым</w:t>
      </w:r>
      <w:r w:rsidRPr="00C72D9D">
        <w:rPr>
          <w:sz w:val="24"/>
          <w:szCs w:val="24"/>
        </w:rPr>
        <w:t xml:space="preserve"> в умышленном </w:t>
      </w:r>
      <w:r w:rsidRPr="00C33F36">
        <w:rPr>
          <w:i/>
          <w:sz w:val="24"/>
          <w:szCs w:val="24"/>
        </w:rPr>
        <w:t>иезуитском</w:t>
      </w:r>
      <w:r w:rsidRPr="00C72D9D">
        <w:rPr>
          <w:sz w:val="24"/>
          <w:szCs w:val="24"/>
        </w:rPr>
        <w:t xml:space="preserve"> обмане</w:t>
      </w:r>
      <w:r>
        <w:rPr>
          <w:sz w:val="24"/>
          <w:szCs w:val="24"/>
        </w:rPr>
        <w:t>,</w:t>
      </w:r>
      <w:r w:rsidRPr="00C72D9D">
        <w:rPr>
          <w:sz w:val="24"/>
          <w:szCs w:val="24"/>
        </w:rPr>
        <w:t xml:space="preserve"> скорее</w:t>
      </w:r>
      <w:r>
        <w:rPr>
          <w:sz w:val="24"/>
          <w:szCs w:val="24"/>
        </w:rPr>
        <w:t>,</w:t>
      </w:r>
      <w:r w:rsidRPr="00C72D9D">
        <w:rPr>
          <w:sz w:val="24"/>
          <w:szCs w:val="24"/>
        </w:rPr>
        <w:t xml:space="preserve"> постоянны</w:t>
      </w:r>
      <w:r>
        <w:rPr>
          <w:sz w:val="24"/>
          <w:szCs w:val="24"/>
        </w:rPr>
        <w:t>е</w:t>
      </w:r>
      <w:r w:rsidRPr="00C72D9D">
        <w:rPr>
          <w:sz w:val="24"/>
          <w:szCs w:val="24"/>
        </w:rPr>
        <w:t xml:space="preserve"> оскорбления, подозрительн</w:t>
      </w:r>
      <w:r>
        <w:rPr>
          <w:sz w:val="24"/>
          <w:szCs w:val="24"/>
        </w:rPr>
        <w:t>ое</w:t>
      </w:r>
      <w:r w:rsidRPr="00C72D9D">
        <w:rPr>
          <w:sz w:val="24"/>
          <w:szCs w:val="24"/>
        </w:rPr>
        <w:t xml:space="preserve"> отношение и умышленн</w:t>
      </w:r>
      <w:r>
        <w:rPr>
          <w:sz w:val="24"/>
          <w:szCs w:val="24"/>
        </w:rPr>
        <w:t>ое</w:t>
      </w:r>
      <w:r w:rsidRPr="00C72D9D">
        <w:rPr>
          <w:sz w:val="24"/>
          <w:szCs w:val="24"/>
        </w:rPr>
        <w:t xml:space="preserve"> третирование со стороны Хьюма, нежели как</w:t>
      </w:r>
      <w:r>
        <w:rPr>
          <w:sz w:val="24"/>
          <w:szCs w:val="24"/>
        </w:rPr>
        <w:t>ое</w:t>
      </w:r>
      <w:r w:rsidRPr="00C72D9D">
        <w:rPr>
          <w:sz w:val="24"/>
          <w:szCs w:val="24"/>
        </w:rPr>
        <w:t>-либо друг</w:t>
      </w:r>
      <w:r>
        <w:rPr>
          <w:sz w:val="24"/>
          <w:szCs w:val="24"/>
        </w:rPr>
        <w:t>ое</w:t>
      </w:r>
      <w:r w:rsidRPr="00C72D9D">
        <w:rPr>
          <w:sz w:val="24"/>
          <w:szCs w:val="24"/>
        </w:rPr>
        <w:t xml:space="preserve"> побуждение или нравственн</w:t>
      </w:r>
      <w:r>
        <w:rPr>
          <w:sz w:val="24"/>
          <w:szCs w:val="24"/>
        </w:rPr>
        <w:t>ая</w:t>
      </w:r>
      <w:r w:rsidRPr="00C72D9D">
        <w:rPr>
          <w:sz w:val="24"/>
          <w:szCs w:val="24"/>
        </w:rPr>
        <w:t xml:space="preserve"> распущенность. </w:t>
      </w:r>
      <w:r>
        <w:rPr>
          <w:sz w:val="24"/>
          <w:szCs w:val="24"/>
        </w:rPr>
        <w:t>Далее</w:t>
      </w:r>
      <w:r w:rsidRPr="00C72D9D">
        <w:rPr>
          <w:sz w:val="24"/>
          <w:szCs w:val="24"/>
        </w:rPr>
        <w:t xml:space="preserve">, письма М. (продукция любезного дуг-па, в действительности экс-дуг-па, чьи прошлые грехи никогда не позволят ему полностью искупить свои злодеяния) ясно говорят: «Поступайте или так, или так, или вот таким образом». Они </w:t>
      </w:r>
      <w:r w:rsidRPr="00AA657B">
        <w:rPr>
          <w:i/>
          <w:sz w:val="24"/>
          <w:szCs w:val="24"/>
        </w:rPr>
        <w:t>искушают</w:t>
      </w:r>
      <w:r w:rsidRPr="00C72D9D">
        <w:rPr>
          <w:sz w:val="24"/>
          <w:szCs w:val="24"/>
        </w:rPr>
        <w:t xml:space="preserve"> его и приводят к мысли, что раз вреда какому-либо человеческому существу </w:t>
      </w:r>
      <w:r w:rsidR="00AA657B" w:rsidRPr="00C72D9D">
        <w:rPr>
          <w:sz w:val="24"/>
          <w:szCs w:val="24"/>
        </w:rPr>
        <w:t>не причиняется</w:t>
      </w:r>
      <w:r w:rsidR="00AA657B">
        <w:rPr>
          <w:sz w:val="24"/>
          <w:szCs w:val="24"/>
        </w:rPr>
        <w:t>,</w:t>
      </w:r>
      <w:r w:rsidR="00AA657B" w:rsidRPr="00C72D9D">
        <w:rPr>
          <w:sz w:val="24"/>
          <w:szCs w:val="24"/>
        </w:rPr>
        <w:t xml:space="preserve"> </w:t>
      </w:r>
      <w:r w:rsidR="00AA657B">
        <w:rPr>
          <w:sz w:val="24"/>
          <w:szCs w:val="24"/>
        </w:rPr>
        <w:t>а</w:t>
      </w:r>
      <w:r w:rsidRPr="00C72D9D">
        <w:rPr>
          <w:sz w:val="24"/>
          <w:szCs w:val="24"/>
        </w:rPr>
        <w:t xml:space="preserve"> </w:t>
      </w:r>
      <w:r w:rsidRPr="00AA657B">
        <w:rPr>
          <w:i/>
          <w:sz w:val="24"/>
          <w:szCs w:val="24"/>
        </w:rPr>
        <w:t>побуждения</w:t>
      </w:r>
      <w:r w:rsidRPr="00C72D9D">
        <w:rPr>
          <w:sz w:val="24"/>
          <w:szCs w:val="24"/>
        </w:rPr>
        <w:t xml:space="preserve"> добрые, то всякое деяние становится законным!</w:t>
      </w:r>
      <w:r w:rsidR="00AA657B">
        <w:rPr>
          <w:sz w:val="24"/>
          <w:szCs w:val="24"/>
        </w:rPr>
        <w:t>!</w:t>
      </w:r>
      <w:r w:rsidRPr="00C72D9D">
        <w:rPr>
          <w:sz w:val="24"/>
          <w:szCs w:val="24"/>
        </w:rPr>
        <w:t xml:space="preserve"> Меня так же искушали в моей молодости, и я два раза почти поддался этому соблазну и был спас</w:t>
      </w:r>
      <w:r w:rsidR="00AA657B">
        <w:rPr>
          <w:sz w:val="24"/>
          <w:szCs w:val="24"/>
        </w:rPr>
        <w:t>ё</w:t>
      </w:r>
      <w:r w:rsidRPr="00C72D9D">
        <w:rPr>
          <w:sz w:val="24"/>
          <w:szCs w:val="24"/>
        </w:rPr>
        <w:t xml:space="preserve">н от попадания в эту </w:t>
      </w:r>
      <w:r>
        <w:rPr>
          <w:sz w:val="24"/>
          <w:szCs w:val="24"/>
        </w:rPr>
        <w:t xml:space="preserve">чудовищную </w:t>
      </w:r>
      <w:r w:rsidRPr="00C72D9D">
        <w:rPr>
          <w:sz w:val="24"/>
          <w:szCs w:val="24"/>
        </w:rPr>
        <w:t>западню своим дядей. И то же самое было с «</w:t>
      </w:r>
      <w:r w:rsidR="00AA657B">
        <w:rPr>
          <w:sz w:val="24"/>
          <w:szCs w:val="24"/>
        </w:rPr>
        <w:t>Сиятель</w:t>
      </w:r>
      <w:r w:rsidRPr="00C72D9D">
        <w:rPr>
          <w:sz w:val="24"/>
          <w:szCs w:val="24"/>
        </w:rPr>
        <w:t>ным», который явля</w:t>
      </w:r>
      <w:r>
        <w:rPr>
          <w:sz w:val="24"/>
          <w:szCs w:val="24"/>
        </w:rPr>
        <w:t>ет</w:t>
      </w:r>
      <w:r w:rsidRPr="00C72D9D">
        <w:rPr>
          <w:sz w:val="24"/>
          <w:szCs w:val="24"/>
        </w:rPr>
        <w:t>ся самым ортодоксальным оккультистом и придержива</w:t>
      </w:r>
      <w:r>
        <w:rPr>
          <w:sz w:val="24"/>
          <w:szCs w:val="24"/>
        </w:rPr>
        <w:t>ет</w:t>
      </w:r>
      <w:r w:rsidRPr="00C72D9D">
        <w:rPr>
          <w:sz w:val="24"/>
          <w:szCs w:val="24"/>
        </w:rPr>
        <w:t xml:space="preserve">ся старых традиций и методов. То же было бы </w:t>
      </w:r>
      <w:r w:rsidR="00AC547A">
        <w:rPr>
          <w:sz w:val="24"/>
          <w:szCs w:val="24"/>
        </w:rPr>
        <w:t xml:space="preserve">и </w:t>
      </w:r>
      <w:r w:rsidRPr="00C72D9D">
        <w:rPr>
          <w:sz w:val="24"/>
          <w:szCs w:val="24"/>
        </w:rPr>
        <w:t xml:space="preserve">с любым из вас, если бы я согласился принять вас в качестве </w:t>
      </w:r>
      <w:r>
        <w:rPr>
          <w:sz w:val="24"/>
          <w:szCs w:val="24"/>
        </w:rPr>
        <w:t>чела</w:t>
      </w:r>
      <w:r w:rsidRPr="00C72D9D">
        <w:rPr>
          <w:sz w:val="24"/>
          <w:szCs w:val="24"/>
        </w:rPr>
        <w:t>. Но так как</w:t>
      </w:r>
      <w:r w:rsidR="00717877">
        <w:rPr>
          <w:sz w:val="24"/>
          <w:szCs w:val="24"/>
        </w:rPr>
        <w:t xml:space="preserve"> я с самого начала был осведомлё</w:t>
      </w:r>
      <w:r w:rsidRPr="00C72D9D">
        <w:rPr>
          <w:sz w:val="24"/>
          <w:szCs w:val="24"/>
        </w:rPr>
        <w:t xml:space="preserve">н, что вы признались в одном из писем </w:t>
      </w:r>
      <w:r w:rsidR="00AC547A">
        <w:rPr>
          <w:sz w:val="24"/>
          <w:szCs w:val="24"/>
        </w:rPr>
        <w:t xml:space="preserve">к </w:t>
      </w:r>
      <w:r w:rsidRPr="00C72D9D">
        <w:rPr>
          <w:sz w:val="24"/>
          <w:szCs w:val="24"/>
        </w:rPr>
        <w:t xml:space="preserve">Е.П.Б., что для европейских умов высшего класса в самом понятии </w:t>
      </w:r>
      <w:r>
        <w:rPr>
          <w:sz w:val="24"/>
          <w:szCs w:val="24"/>
        </w:rPr>
        <w:t>проверки</w:t>
      </w:r>
      <w:r w:rsidRPr="00C72D9D">
        <w:rPr>
          <w:sz w:val="24"/>
          <w:szCs w:val="24"/>
        </w:rPr>
        <w:t xml:space="preserve">, нахождения на испытании, </w:t>
      </w:r>
      <w:r w:rsidR="00717877">
        <w:rPr>
          <w:sz w:val="24"/>
          <w:szCs w:val="24"/>
        </w:rPr>
        <w:t>есть</w:t>
      </w:r>
      <w:r w:rsidRPr="00C72D9D">
        <w:rPr>
          <w:sz w:val="24"/>
          <w:szCs w:val="24"/>
        </w:rPr>
        <w:t xml:space="preserve"> что-то в высшей степени </w:t>
      </w:r>
      <w:r w:rsidR="00AC547A">
        <w:rPr>
          <w:sz w:val="24"/>
          <w:szCs w:val="24"/>
        </w:rPr>
        <w:t>возму</w:t>
      </w:r>
      <w:r w:rsidRPr="00C72D9D">
        <w:rPr>
          <w:sz w:val="24"/>
          <w:szCs w:val="24"/>
        </w:rPr>
        <w:t xml:space="preserve">тительное, </w:t>
      </w:r>
      <w:r>
        <w:rPr>
          <w:sz w:val="24"/>
          <w:szCs w:val="24"/>
        </w:rPr>
        <w:t xml:space="preserve">то </w:t>
      </w:r>
      <w:r w:rsidRPr="00C72D9D">
        <w:rPr>
          <w:sz w:val="24"/>
          <w:szCs w:val="24"/>
        </w:rPr>
        <w:t xml:space="preserve">всегда уклонялся от принятия предложения Хьюма, часто им выражаемого, стать моим </w:t>
      </w:r>
      <w:r>
        <w:rPr>
          <w:sz w:val="24"/>
          <w:szCs w:val="24"/>
        </w:rPr>
        <w:t>чела</w:t>
      </w:r>
      <w:r w:rsidRPr="00C72D9D">
        <w:rPr>
          <w:sz w:val="24"/>
          <w:szCs w:val="24"/>
        </w:rPr>
        <w:t>. Это, может быть, снабдит вас ключом ко всей ситуации. Однако произошло</w:t>
      </w:r>
      <w:r w:rsidR="00717877" w:rsidRPr="00717877">
        <w:rPr>
          <w:sz w:val="24"/>
          <w:szCs w:val="24"/>
        </w:rPr>
        <w:t xml:space="preserve"> </w:t>
      </w:r>
      <w:r w:rsidR="00717877" w:rsidRPr="00C72D9D">
        <w:rPr>
          <w:sz w:val="24"/>
          <w:szCs w:val="24"/>
        </w:rPr>
        <w:t>вот что</w:t>
      </w:r>
      <w:r w:rsidRPr="00C72D9D">
        <w:rPr>
          <w:sz w:val="24"/>
          <w:szCs w:val="24"/>
        </w:rPr>
        <w:t>.</w:t>
      </w:r>
      <w:r w:rsidR="00717877">
        <w:rPr>
          <w:sz w:val="24"/>
          <w:szCs w:val="24"/>
        </w:rPr>
        <w:t xml:space="preserve"> </w:t>
      </w:r>
      <w:r w:rsidRPr="00C72D9D">
        <w:rPr>
          <w:sz w:val="24"/>
          <w:szCs w:val="24"/>
        </w:rPr>
        <w:t xml:space="preserve">Ферн получил через одного </w:t>
      </w:r>
      <w:r>
        <w:rPr>
          <w:sz w:val="24"/>
          <w:szCs w:val="24"/>
        </w:rPr>
        <w:t>чела</w:t>
      </w:r>
      <w:r w:rsidRPr="00C72D9D">
        <w:rPr>
          <w:sz w:val="24"/>
          <w:szCs w:val="24"/>
        </w:rPr>
        <w:t xml:space="preserve"> мо</w:t>
      </w:r>
      <w:r w:rsidR="00AC547A">
        <w:rPr>
          <w:sz w:val="24"/>
          <w:szCs w:val="24"/>
        </w:rPr>
        <w:t>ё</w:t>
      </w:r>
      <w:r w:rsidRPr="00C72D9D">
        <w:rPr>
          <w:sz w:val="24"/>
          <w:szCs w:val="24"/>
        </w:rPr>
        <w:t xml:space="preserve"> письмо с указанием достав</w:t>
      </w:r>
      <w:r w:rsidR="00AC547A">
        <w:rPr>
          <w:sz w:val="24"/>
          <w:szCs w:val="24"/>
        </w:rPr>
        <w:t>ить</w:t>
      </w:r>
      <w:r w:rsidRPr="00C72D9D">
        <w:rPr>
          <w:sz w:val="24"/>
          <w:szCs w:val="24"/>
        </w:rPr>
        <w:t xml:space="preserve"> по назначению</w:t>
      </w:r>
      <w:r w:rsidR="00AC547A">
        <w:rPr>
          <w:sz w:val="24"/>
          <w:szCs w:val="24"/>
        </w:rPr>
        <w:t xml:space="preserve"> </w:t>
      </w:r>
      <w:r w:rsidR="00AC547A" w:rsidRPr="00AC547A">
        <w:rPr>
          <w:i/>
          <w:sz w:val="24"/>
          <w:szCs w:val="24"/>
        </w:rPr>
        <w:t>немедленно</w:t>
      </w:r>
      <w:r w:rsidRPr="00C72D9D">
        <w:rPr>
          <w:sz w:val="24"/>
          <w:szCs w:val="24"/>
        </w:rPr>
        <w:t xml:space="preserve">. Они шли завтракать, и нельзя было терять времени. Ферн уже бросил письмо на </w:t>
      </w:r>
      <w:r>
        <w:rPr>
          <w:sz w:val="24"/>
          <w:szCs w:val="24"/>
        </w:rPr>
        <w:t>какой-то</w:t>
      </w:r>
      <w:r w:rsidRPr="00C72D9D">
        <w:rPr>
          <w:sz w:val="24"/>
          <w:szCs w:val="24"/>
        </w:rPr>
        <w:t xml:space="preserve"> стол, и ему следовало бы его там оставить, так как тогда для него исключалась бы возможность </w:t>
      </w:r>
      <w:r w:rsidRPr="00AC547A">
        <w:rPr>
          <w:i/>
          <w:sz w:val="24"/>
          <w:szCs w:val="24"/>
        </w:rPr>
        <w:t>лгать</w:t>
      </w:r>
      <w:r w:rsidRPr="00C72D9D">
        <w:rPr>
          <w:sz w:val="24"/>
          <w:szCs w:val="24"/>
        </w:rPr>
        <w:t>. Но он был раздосадован на Х</w:t>
      </w:r>
      <w:r w:rsidR="00AC547A">
        <w:rPr>
          <w:sz w:val="24"/>
          <w:szCs w:val="24"/>
        </w:rPr>
        <w:t>.</w:t>
      </w:r>
      <w:r w:rsidRPr="00C72D9D">
        <w:rPr>
          <w:sz w:val="24"/>
          <w:szCs w:val="24"/>
        </w:rPr>
        <w:t xml:space="preserve"> и придумал другую хитрость. Он спрятал письмо в складках </w:t>
      </w:r>
      <w:r w:rsidR="00AC547A">
        <w:rPr>
          <w:sz w:val="24"/>
          <w:szCs w:val="24"/>
        </w:rPr>
        <w:t xml:space="preserve">его </w:t>
      </w:r>
      <w:r w:rsidRPr="00C72D9D">
        <w:rPr>
          <w:sz w:val="24"/>
          <w:szCs w:val="24"/>
        </w:rPr>
        <w:t xml:space="preserve">салфетки и тот за завтраком вытряхнул письмо на пол. Кажется, это вызвало ужас </w:t>
      </w:r>
      <w:r>
        <w:rPr>
          <w:sz w:val="24"/>
          <w:szCs w:val="24"/>
        </w:rPr>
        <w:t>«Могги»</w:t>
      </w:r>
      <w:r w:rsidRPr="00C72D9D">
        <w:rPr>
          <w:sz w:val="24"/>
          <w:szCs w:val="24"/>
        </w:rPr>
        <w:t xml:space="preserve"> и чувство приятной неожиданности у Хьюма. Но </w:t>
      </w:r>
      <w:r w:rsidR="00AC547A">
        <w:rPr>
          <w:sz w:val="24"/>
          <w:szCs w:val="24"/>
        </w:rPr>
        <w:t>к нему вернулись</w:t>
      </w:r>
      <w:r w:rsidRPr="00C72D9D">
        <w:rPr>
          <w:sz w:val="24"/>
          <w:szCs w:val="24"/>
        </w:rPr>
        <w:t xml:space="preserve"> старые подозрения (в н</w:t>
      </w:r>
      <w:r w:rsidR="00AC547A">
        <w:rPr>
          <w:sz w:val="24"/>
          <w:szCs w:val="24"/>
        </w:rPr>
        <w:t>ё</w:t>
      </w:r>
      <w:r w:rsidRPr="00C72D9D">
        <w:rPr>
          <w:sz w:val="24"/>
          <w:szCs w:val="24"/>
        </w:rPr>
        <w:t xml:space="preserve">м все время копошились подозрения с тех пор, как я </w:t>
      </w:r>
      <w:r w:rsidR="00507160">
        <w:rPr>
          <w:sz w:val="24"/>
          <w:szCs w:val="24"/>
        </w:rPr>
        <w:t xml:space="preserve">ему </w:t>
      </w:r>
      <w:r w:rsidRPr="00C72D9D">
        <w:rPr>
          <w:sz w:val="24"/>
          <w:szCs w:val="24"/>
        </w:rPr>
        <w:t>написал, что мо</w:t>
      </w:r>
      <w:r w:rsidR="00507160">
        <w:rPr>
          <w:sz w:val="24"/>
          <w:szCs w:val="24"/>
        </w:rPr>
        <w:t>ё</w:t>
      </w:r>
      <w:r w:rsidRPr="00C72D9D">
        <w:rPr>
          <w:sz w:val="24"/>
          <w:szCs w:val="24"/>
        </w:rPr>
        <w:t xml:space="preserve"> первое письмо было доставлено ему в оранжерею одним из</w:t>
      </w:r>
      <w:r>
        <w:rPr>
          <w:sz w:val="24"/>
          <w:szCs w:val="24"/>
        </w:rPr>
        <w:t xml:space="preserve"> чела</w:t>
      </w:r>
      <w:r w:rsidRPr="00C72D9D">
        <w:rPr>
          <w:sz w:val="24"/>
          <w:szCs w:val="24"/>
        </w:rPr>
        <w:t xml:space="preserve"> М. и что </w:t>
      </w:r>
      <w:r w:rsidRPr="00AC547A">
        <w:rPr>
          <w:i/>
          <w:sz w:val="24"/>
          <w:szCs w:val="24"/>
        </w:rPr>
        <w:t>мой</w:t>
      </w:r>
      <w:r w:rsidRPr="00C72D9D">
        <w:rPr>
          <w:sz w:val="24"/>
          <w:szCs w:val="24"/>
        </w:rPr>
        <w:t xml:space="preserve"> </w:t>
      </w:r>
      <w:r>
        <w:rPr>
          <w:sz w:val="24"/>
          <w:szCs w:val="24"/>
        </w:rPr>
        <w:t>чела</w:t>
      </w:r>
      <w:r w:rsidRPr="00C72D9D">
        <w:rPr>
          <w:sz w:val="24"/>
          <w:szCs w:val="24"/>
        </w:rPr>
        <w:t xml:space="preserve"> мало что мог сделать, хотя перед тем </w:t>
      </w:r>
      <w:r w:rsidR="00AC547A" w:rsidRPr="00C72D9D">
        <w:rPr>
          <w:sz w:val="24"/>
          <w:szCs w:val="24"/>
        </w:rPr>
        <w:t xml:space="preserve">невидимо </w:t>
      </w:r>
      <w:r w:rsidRPr="00C72D9D">
        <w:rPr>
          <w:sz w:val="24"/>
          <w:szCs w:val="24"/>
        </w:rPr>
        <w:t xml:space="preserve">посетил все части дома). Хьюм вглядывается пристально в Ферна и спрашивает его, не </w:t>
      </w:r>
      <w:r w:rsidRPr="00507160">
        <w:rPr>
          <w:i/>
          <w:sz w:val="24"/>
          <w:szCs w:val="24"/>
        </w:rPr>
        <w:t>он</w:t>
      </w:r>
      <w:r w:rsidRPr="00C72D9D">
        <w:rPr>
          <w:sz w:val="24"/>
          <w:szCs w:val="24"/>
        </w:rPr>
        <w:t xml:space="preserve"> ли подложил письмо туда. У меня сейчас перед глазами полная картина того, что происходит в голове Ферна в тот момент. Там быстро вспыхивает: «Это </w:t>
      </w:r>
      <w:r w:rsidRPr="00C72D9D">
        <w:rPr>
          <w:sz w:val="24"/>
          <w:szCs w:val="24"/>
        </w:rPr>
        <w:lastRenderedPageBreak/>
        <w:t xml:space="preserve">меня спасет... так как я могу поклясться, что я никогда не клал его </w:t>
      </w:r>
      <w:r w:rsidRPr="008F6F34">
        <w:rPr>
          <w:i/>
          <w:sz w:val="24"/>
          <w:szCs w:val="24"/>
        </w:rPr>
        <w:t>туда</w:t>
      </w:r>
      <w:r w:rsidRPr="00C72D9D">
        <w:rPr>
          <w:sz w:val="24"/>
          <w:szCs w:val="24"/>
        </w:rPr>
        <w:t>» (имея в виду место на полу, куда письмо упало). «Нет»</w:t>
      </w:r>
      <w:r>
        <w:rPr>
          <w:sz w:val="24"/>
          <w:szCs w:val="24"/>
        </w:rPr>
        <w:t>,</w:t>
      </w:r>
      <w:r w:rsidR="008F4299">
        <w:rPr>
          <w:sz w:val="24"/>
          <w:szCs w:val="24"/>
        </w:rPr>
        <w:t xml:space="preserve"> —</w:t>
      </w:r>
      <w:r w:rsidRPr="00C72D9D">
        <w:rPr>
          <w:sz w:val="24"/>
          <w:szCs w:val="24"/>
        </w:rPr>
        <w:t xml:space="preserve"> он смело отвечает. «Я никогда не клал его ТУДА»</w:t>
      </w:r>
      <w:r>
        <w:rPr>
          <w:sz w:val="24"/>
          <w:szCs w:val="24"/>
        </w:rPr>
        <w:t>,</w:t>
      </w:r>
      <w:r w:rsidR="008F4299">
        <w:rPr>
          <w:sz w:val="24"/>
          <w:szCs w:val="24"/>
        </w:rPr>
        <w:t xml:space="preserve"> —</w:t>
      </w:r>
      <w:r w:rsidRPr="00C72D9D">
        <w:rPr>
          <w:sz w:val="24"/>
          <w:szCs w:val="24"/>
        </w:rPr>
        <w:t xml:space="preserve"> добавляет он мысленно. Затем</w:t>
      </w:r>
      <w:r w:rsidR="008F4299">
        <w:rPr>
          <w:sz w:val="24"/>
          <w:szCs w:val="24"/>
        </w:rPr>
        <w:t xml:space="preserve"> —</w:t>
      </w:r>
      <w:r w:rsidRPr="00C72D9D">
        <w:rPr>
          <w:sz w:val="24"/>
          <w:szCs w:val="24"/>
        </w:rPr>
        <w:t xml:space="preserve"> видение М. и чувство огромного удовлетворения и облегчения, что он невиновен в непосредственной лжи. Спутанные </w:t>
      </w:r>
      <w:r>
        <w:rPr>
          <w:sz w:val="24"/>
          <w:szCs w:val="24"/>
        </w:rPr>
        <w:t>образы некоторых иезуитов, которых он знал, своего маленького ребенка</w:t>
      </w:r>
      <w:r w:rsidR="008F4299">
        <w:rPr>
          <w:sz w:val="24"/>
          <w:szCs w:val="24"/>
        </w:rPr>
        <w:t xml:space="preserve"> —</w:t>
      </w:r>
      <w:r>
        <w:rPr>
          <w:sz w:val="24"/>
          <w:szCs w:val="24"/>
        </w:rPr>
        <w:t xml:space="preserve"> несвязная </w:t>
      </w:r>
      <w:r w:rsidRPr="00C72D9D">
        <w:rPr>
          <w:sz w:val="24"/>
          <w:szCs w:val="24"/>
        </w:rPr>
        <w:t>мысл</w:t>
      </w:r>
      <w:r>
        <w:rPr>
          <w:sz w:val="24"/>
          <w:szCs w:val="24"/>
        </w:rPr>
        <w:t xml:space="preserve">ь о своей комнате и </w:t>
      </w:r>
      <w:r w:rsidR="00C01213">
        <w:rPr>
          <w:sz w:val="24"/>
          <w:szCs w:val="24"/>
        </w:rPr>
        <w:t xml:space="preserve">балок в оранжерее </w:t>
      </w:r>
      <w:r>
        <w:rPr>
          <w:sz w:val="24"/>
          <w:szCs w:val="24"/>
        </w:rPr>
        <w:t>м</w:t>
      </w:r>
      <w:r w:rsidR="00C01213">
        <w:rPr>
          <w:sz w:val="24"/>
          <w:szCs w:val="24"/>
        </w:rPr>
        <w:t>-</w:t>
      </w:r>
      <w:r>
        <w:rPr>
          <w:sz w:val="24"/>
          <w:szCs w:val="24"/>
        </w:rPr>
        <w:t xml:space="preserve">ра Хьюма, и т.д. </w:t>
      </w:r>
      <w:r w:rsidR="008F4299">
        <w:rPr>
          <w:sz w:val="24"/>
          <w:szCs w:val="24"/>
        </w:rPr>
        <w:t>—</w:t>
      </w:r>
      <w:r>
        <w:rPr>
          <w:sz w:val="24"/>
          <w:szCs w:val="24"/>
        </w:rPr>
        <w:t xml:space="preserve"> </w:t>
      </w:r>
      <w:r w:rsidRPr="00C72D9D">
        <w:rPr>
          <w:sz w:val="24"/>
          <w:szCs w:val="24"/>
        </w:rPr>
        <w:t xml:space="preserve">и ни </w:t>
      </w:r>
      <w:r>
        <w:rPr>
          <w:sz w:val="24"/>
          <w:szCs w:val="24"/>
        </w:rPr>
        <w:t>мысли</w:t>
      </w:r>
      <w:r w:rsidRPr="00C72D9D">
        <w:rPr>
          <w:sz w:val="24"/>
          <w:szCs w:val="24"/>
        </w:rPr>
        <w:t xml:space="preserve"> о </w:t>
      </w:r>
      <w:r w:rsidRPr="008F6F34">
        <w:rPr>
          <w:i/>
          <w:sz w:val="24"/>
          <w:szCs w:val="24"/>
        </w:rPr>
        <w:t>само</w:t>
      </w:r>
      <w:r w:rsidRPr="00C72D9D">
        <w:rPr>
          <w:sz w:val="24"/>
          <w:szCs w:val="24"/>
        </w:rPr>
        <w:t>обмане! Верно, наш друг был обманут только раз, но я бы заплатил любую цену, если бы мог предотвратить это событие и заменить сво</w:t>
      </w:r>
      <w:r w:rsidR="00C01213">
        <w:rPr>
          <w:sz w:val="24"/>
          <w:szCs w:val="24"/>
        </w:rPr>
        <w:t>ё</w:t>
      </w:r>
      <w:r w:rsidRPr="00C72D9D">
        <w:rPr>
          <w:sz w:val="24"/>
          <w:szCs w:val="24"/>
        </w:rPr>
        <w:t xml:space="preserve"> письмо чьим-либо другим посланием. Но вы видите, в каком положении </w:t>
      </w:r>
      <w:r w:rsidRPr="00C01213">
        <w:rPr>
          <w:i/>
          <w:sz w:val="24"/>
          <w:szCs w:val="24"/>
        </w:rPr>
        <w:t>я</w:t>
      </w:r>
      <w:r w:rsidRPr="00C72D9D">
        <w:rPr>
          <w:sz w:val="24"/>
          <w:szCs w:val="24"/>
        </w:rPr>
        <w:t>. М. да</w:t>
      </w:r>
      <w:r w:rsidR="000E5E9C">
        <w:rPr>
          <w:sz w:val="24"/>
          <w:szCs w:val="24"/>
        </w:rPr>
        <w:t>ё</w:t>
      </w:r>
      <w:r w:rsidRPr="00C72D9D">
        <w:rPr>
          <w:sz w:val="24"/>
          <w:szCs w:val="24"/>
        </w:rPr>
        <w:t xml:space="preserve">т мне полную свободу </w:t>
      </w:r>
      <w:r>
        <w:rPr>
          <w:sz w:val="24"/>
          <w:szCs w:val="24"/>
        </w:rPr>
        <w:t>говорить</w:t>
      </w:r>
      <w:r w:rsidRPr="00C72D9D">
        <w:rPr>
          <w:sz w:val="24"/>
          <w:szCs w:val="24"/>
        </w:rPr>
        <w:t xml:space="preserve"> что угодно вам, но хочет, чтобы я ни слова не говорил Хьюму. Также он никогда не простил </w:t>
      </w:r>
      <w:r w:rsidR="000E5E9C">
        <w:rPr>
          <w:sz w:val="24"/>
          <w:szCs w:val="24"/>
        </w:rPr>
        <w:t xml:space="preserve">бы </w:t>
      </w:r>
      <w:r w:rsidRPr="00C72D9D">
        <w:rPr>
          <w:sz w:val="24"/>
          <w:szCs w:val="24"/>
        </w:rPr>
        <w:t xml:space="preserve">вам, говорит он, если бы вы стали </w:t>
      </w:r>
      <w:r>
        <w:rPr>
          <w:sz w:val="24"/>
          <w:szCs w:val="24"/>
        </w:rPr>
        <w:t>между</w:t>
      </w:r>
      <w:r w:rsidRPr="00C72D9D">
        <w:rPr>
          <w:sz w:val="24"/>
          <w:szCs w:val="24"/>
        </w:rPr>
        <w:t xml:space="preserve"> наказание</w:t>
      </w:r>
      <w:r>
        <w:rPr>
          <w:sz w:val="24"/>
          <w:szCs w:val="24"/>
        </w:rPr>
        <w:t>м</w:t>
      </w:r>
      <w:r w:rsidRPr="00C72D9D">
        <w:rPr>
          <w:sz w:val="24"/>
          <w:szCs w:val="24"/>
        </w:rPr>
        <w:t xml:space="preserve"> гордости Хьюма и</w:t>
      </w:r>
      <w:r w:rsidR="008F4299">
        <w:rPr>
          <w:sz w:val="24"/>
          <w:szCs w:val="24"/>
        </w:rPr>
        <w:t xml:space="preserve"> —</w:t>
      </w:r>
      <w:r>
        <w:rPr>
          <w:sz w:val="24"/>
          <w:szCs w:val="24"/>
        </w:rPr>
        <w:t xml:space="preserve"> </w:t>
      </w:r>
      <w:r w:rsidRPr="00691423">
        <w:rPr>
          <w:i/>
          <w:sz w:val="24"/>
          <w:szCs w:val="24"/>
        </w:rPr>
        <w:t>судьбой</w:t>
      </w:r>
      <w:r w:rsidRPr="00C72D9D">
        <w:rPr>
          <w:sz w:val="24"/>
          <w:szCs w:val="24"/>
        </w:rPr>
        <w:t>. Ферна в самом деле нельзя обвинить за мысль, что</w:t>
      </w:r>
      <w:r>
        <w:rPr>
          <w:sz w:val="24"/>
          <w:szCs w:val="24"/>
        </w:rPr>
        <w:t>,</w:t>
      </w:r>
      <w:r w:rsidRPr="00C72D9D">
        <w:rPr>
          <w:sz w:val="24"/>
          <w:szCs w:val="24"/>
        </w:rPr>
        <w:t xml:space="preserve"> поскольку результат достигнут, подробности не играют роли, так как он был так воспитан, а его сердцу действительно близка забота об успехе нашего дела, тогда как у Хьюма, на самом деле, даже при добром намерении</w:t>
      </w:r>
      <w:r>
        <w:rPr>
          <w:sz w:val="24"/>
          <w:szCs w:val="24"/>
        </w:rPr>
        <w:t>,</w:t>
      </w:r>
      <w:r w:rsidRPr="00C72D9D">
        <w:rPr>
          <w:sz w:val="24"/>
          <w:szCs w:val="24"/>
        </w:rPr>
        <w:t xml:space="preserve"> </w:t>
      </w:r>
      <w:r w:rsidRPr="00691423">
        <w:rPr>
          <w:sz w:val="24"/>
          <w:szCs w:val="24"/>
        </w:rPr>
        <w:t>самовлюбл</w:t>
      </w:r>
      <w:r w:rsidR="00E82081">
        <w:rPr>
          <w:sz w:val="24"/>
          <w:szCs w:val="24"/>
        </w:rPr>
        <w:t>ё</w:t>
      </w:r>
      <w:r w:rsidRPr="00691423">
        <w:rPr>
          <w:sz w:val="24"/>
          <w:szCs w:val="24"/>
        </w:rPr>
        <w:t>нность</w:t>
      </w:r>
      <w:r w:rsidR="00C01213">
        <w:rPr>
          <w:sz w:val="24"/>
          <w:szCs w:val="24"/>
        </w:rPr>
        <w:t xml:space="preserve"> и эгоцентризм</w:t>
      </w:r>
      <w:r w:rsidRPr="00C72D9D">
        <w:rPr>
          <w:sz w:val="24"/>
          <w:szCs w:val="24"/>
        </w:rPr>
        <w:t xml:space="preserve"> </w:t>
      </w:r>
      <w:r w:rsidR="00C01213">
        <w:rPr>
          <w:sz w:val="24"/>
          <w:szCs w:val="24"/>
        </w:rPr>
        <w:t>—</w:t>
      </w:r>
      <w:r w:rsidRPr="00C72D9D">
        <w:rPr>
          <w:sz w:val="24"/>
          <w:szCs w:val="24"/>
        </w:rPr>
        <w:t>главн</w:t>
      </w:r>
      <w:r>
        <w:rPr>
          <w:sz w:val="24"/>
          <w:szCs w:val="24"/>
        </w:rPr>
        <w:t>ый</w:t>
      </w:r>
      <w:r w:rsidRPr="00C72D9D">
        <w:rPr>
          <w:sz w:val="24"/>
          <w:szCs w:val="24"/>
        </w:rPr>
        <w:t xml:space="preserve"> и единственн</w:t>
      </w:r>
      <w:r>
        <w:rPr>
          <w:sz w:val="24"/>
          <w:szCs w:val="24"/>
        </w:rPr>
        <w:t>ый мотив</w:t>
      </w:r>
      <w:r w:rsidRPr="00C72D9D">
        <w:rPr>
          <w:sz w:val="24"/>
          <w:szCs w:val="24"/>
        </w:rPr>
        <w:t>. «</w:t>
      </w:r>
      <w:r w:rsidR="00C01213">
        <w:rPr>
          <w:sz w:val="24"/>
          <w:szCs w:val="24"/>
        </w:rPr>
        <w:t>Эгоистичный филантроп</w:t>
      </w:r>
      <w:r w:rsidRPr="00C72D9D">
        <w:rPr>
          <w:sz w:val="24"/>
          <w:szCs w:val="24"/>
        </w:rPr>
        <w:t>»</w:t>
      </w:r>
      <w:r w:rsidR="008F4299">
        <w:rPr>
          <w:sz w:val="24"/>
          <w:szCs w:val="24"/>
        </w:rPr>
        <w:t xml:space="preserve"> —</w:t>
      </w:r>
      <w:r>
        <w:rPr>
          <w:sz w:val="24"/>
          <w:szCs w:val="24"/>
        </w:rPr>
        <w:t xml:space="preserve"> вот </w:t>
      </w:r>
      <w:r w:rsidRPr="00C72D9D">
        <w:rPr>
          <w:sz w:val="24"/>
          <w:szCs w:val="24"/>
        </w:rPr>
        <w:t>выражение, рисующ</w:t>
      </w:r>
      <w:r>
        <w:rPr>
          <w:sz w:val="24"/>
          <w:szCs w:val="24"/>
        </w:rPr>
        <w:t>ее</w:t>
      </w:r>
      <w:r w:rsidRPr="00C72D9D">
        <w:rPr>
          <w:sz w:val="24"/>
          <w:szCs w:val="24"/>
        </w:rPr>
        <w:t xml:space="preserve"> его портрет во весь рост.</w:t>
      </w:r>
    </w:p>
    <w:p w:rsidR="00842D52" w:rsidRPr="00C72D9D" w:rsidRDefault="00842D52" w:rsidP="00842D52">
      <w:pPr>
        <w:ind w:firstLine="340"/>
        <w:jc w:val="both"/>
        <w:rPr>
          <w:sz w:val="24"/>
          <w:szCs w:val="24"/>
        </w:rPr>
      </w:pPr>
      <w:r w:rsidRPr="00C72D9D">
        <w:rPr>
          <w:sz w:val="24"/>
          <w:szCs w:val="24"/>
        </w:rPr>
        <w:t>Теперь о полковнике Че</w:t>
      </w:r>
      <w:r w:rsidR="00C01213">
        <w:rPr>
          <w:sz w:val="24"/>
          <w:szCs w:val="24"/>
        </w:rPr>
        <w:t>с</w:t>
      </w:r>
      <w:r w:rsidRPr="00C72D9D">
        <w:rPr>
          <w:sz w:val="24"/>
          <w:szCs w:val="24"/>
        </w:rPr>
        <w:t>ни</w:t>
      </w:r>
      <w:r>
        <w:rPr>
          <w:rStyle w:val="a7"/>
          <w:sz w:val="24"/>
          <w:szCs w:val="24"/>
        </w:rPr>
        <w:footnoteReference w:id="203"/>
      </w:r>
      <w:r w:rsidRPr="00C72D9D">
        <w:rPr>
          <w:sz w:val="24"/>
          <w:szCs w:val="24"/>
        </w:rPr>
        <w:t xml:space="preserve">. Так как он действительно и искренне был так любезен, что, кажется, что-то усмотрел в чертах вашего </w:t>
      </w:r>
      <w:r>
        <w:rPr>
          <w:sz w:val="24"/>
          <w:szCs w:val="24"/>
        </w:rPr>
        <w:t xml:space="preserve">бедного </w:t>
      </w:r>
      <w:r w:rsidRPr="00C72D9D">
        <w:rPr>
          <w:sz w:val="24"/>
          <w:szCs w:val="24"/>
        </w:rPr>
        <w:t>скромного друга</w:t>
      </w:r>
      <w:r w:rsidR="008F4299">
        <w:rPr>
          <w:sz w:val="24"/>
          <w:szCs w:val="24"/>
        </w:rPr>
        <w:t xml:space="preserve"> —</w:t>
      </w:r>
      <w:r w:rsidRPr="00C72D9D">
        <w:rPr>
          <w:sz w:val="24"/>
          <w:szCs w:val="24"/>
        </w:rPr>
        <w:t xml:space="preserve"> впечатление, извлеч</w:t>
      </w:r>
      <w:r w:rsidR="00460030">
        <w:rPr>
          <w:sz w:val="24"/>
          <w:szCs w:val="24"/>
        </w:rPr>
        <w:t>ён</w:t>
      </w:r>
      <w:r w:rsidRPr="00C72D9D">
        <w:rPr>
          <w:sz w:val="24"/>
          <w:szCs w:val="24"/>
        </w:rPr>
        <w:t xml:space="preserve">ное, по всей вероятности, из глубин воображения, нежели из какого-либо действительного присутствия такого выражения, как вы говорите, в творении </w:t>
      </w:r>
      <w:r>
        <w:rPr>
          <w:sz w:val="24"/>
          <w:szCs w:val="24"/>
        </w:rPr>
        <w:t>Дж</w:t>
      </w:r>
      <w:r w:rsidR="00CC2EEC">
        <w:rPr>
          <w:sz w:val="24"/>
          <w:szCs w:val="24"/>
        </w:rPr>
        <w:t>.</w:t>
      </w:r>
      <w:r>
        <w:rPr>
          <w:sz w:val="24"/>
          <w:szCs w:val="24"/>
        </w:rPr>
        <w:t xml:space="preserve"> Кхула</w:t>
      </w:r>
      <w:r w:rsidRPr="00C72D9D">
        <w:rPr>
          <w:sz w:val="24"/>
          <w:szCs w:val="24"/>
        </w:rPr>
        <w:t xml:space="preserve"> или М.</w:t>
      </w:r>
      <w:r>
        <w:rPr>
          <w:sz w:val="24"/>
          <w:szCs w:val="24"/>
        </w:rPr>
        <w:t>,</w:t>
      </w:r>
      <w:r w:rsidR="008F4299">
        <w:rPr>
          <w:sz w:val="24"/>
          <w:szCs w:val="24"/>
        </w:rPr>
        <w:t xml:space="preserve"> —</w:t>
      </w:r>
      <w:r w:rsidRPr="00C72D9D">
        <w:rPr>
          <w:sz w:val="24"/>
          <w:szCs w:val="24"/>
        </w:rPr>
        <w:t xml:space="preserve"> первый </w:t>
      </w:r>
      <w:r w:rsidR="00CC2EEC">
        <w:rPr>
          <w:sz w:val="24"/>
          <w:szCs w:val="24"/>
        </w:rPr>
        <w:t xml:space="preserve">был весьма </w:t>
      </w:r>
      <w:r w:rsidRPr="00C72D9D">
        <w:rPr>
          <w:sz w:val="24"/>
          <w:szCs w:val="24"/>
        </w:rPr>
        <w:t xml:space="preserve">гордым и </w:t>
      </w:r>
      <w:r w:rsidR="00CC2EEC">
        <w:rPr>
          <w:sz w:val="24"/>
          <w:szCs w:val="24"/>
        </w:rPr>
        <w:t>по</w:t>
      </w:r>
      <w:r w:rsidRPr="00C72D9D">
        <w:rPr>
          <w:sz w:val="24"/>
          <w:szCs w:val="24"/>
        </w:rPr>
        <w:t xml:space="preserve">просил моего разрешения на </w:t>
      </w:r>
      <w:r w:rsidRPr="009229AE">
        <w:rPr>
          <w:i/>
          <w:sz w:val="24"/>
          <w:szCs w:val="24"/>
        </w:rPr>
        <w:t>осаждение</w:t>
      </w:r>
      <w:r w:rsidRPr="00C72D9D">
        <w:rPr>
          <w:sz w:val="24"/>
          <w:szCs w:val="24"/>
        </w:rPr>
        <w:t xml:space="preserve"> другого такого изображения для полковника Че</w:t>
      </w:r>
      <w:r w:rsidR="000E5E9C">
        <w:rPr>
          <w:sz w:val="24"/>
          <w:szCs w:val="24"/>
        </w:rPr>
        <w:t>с</w:t>
      </w:r>
      <w:r w:rsidRPr="00C72D9D">
        <w:rPr>
          <w:sz w:val="24"/>
          <w:szCs w:val="24"/>
        </w:rPr>
        <w:t>ни. Разумеется, разрешение было дано, хотя я смеялся над этой идеей, и М. сказал Д. К</w:t>
      </w:r>
      <w:r w:rsidR="00CC2EEC">
        <w:rPr>
          <w:sz w:val="24"/>
          <w:szCs w:val="24"/>
        </w:rPr>
        <w:t>.</w:t>
      </w:r>
      <w:r w:rsidR="00046F90">
        <w:rPr>
          <w:sz w:val="24"/>
          <w:szCs w:val="24"/>
        </w:rPr>
        <w:t>,</w:t>
      </w:r>
      <w:r w:rsidRPr="00C72D9D">
        <w:rPr>
          <w:sz w:val="24"/>
          <w:szCs w:val="24"/>
        </w:rPr>
        <w:t xml:space="preserve"> что </w:t>
      </w:r>
      <w:r w:rsidR="00CC2EEC">
        <w:rPr>
          <w:sz w:val="24"/>
          <w:szCs w:val="24"/>
        </w:rPr>
        <w:t xml:space="preserve">этот </w:t>
      </w:r>
      <w:r w:rsidRPr="00C72D9D">
        <w:rPr>
          <w:sz w:val="24"/>
          <w:szCs w:val="24"/>
        </w:rPr>
        <w:t>полковник тоже будет смеяться над тем, что сочтет за мо</w:t>
      </w:r>
      <w:r w:rsidR="00CC2EEC">
        <w:rPr>
          <w:sz w:val="24"/>
          <w:szCs w:val="24"/>
        </w:rPr>
        <w:t>ё</w:t>
      </w:r>
      <w:r w:rsidRPr="00C72D9D">
        <w:rPr>
          <w:sz w:val="24"/>
          <w:szCs w:val="24"/>
        </w:rPr>
        <w:t xml:space="preserve"> тщеславие. Но Д. К</w:t>
      </w:r>
      <w:r w:rsidR="00CC2EEC">
        <w:rPr>
          <w:sz w:val="24"/>
          <w:szCs w:val="24"/>
        </w:rPr>
        <w:t>.</w:t>
      </w:r>
      <w:r w:rsidRPr="00C72D9D">
        <w:rPr>
          <w:sz w:val="24"/>
          <w:szCs w:val="24"/>
        </w:rPr>
        <w:t xml:space="preserve"> </w:t>
      </w:r>
      <w:r w:rsidRPr="00CC2EEC">
        <w:rPr>
          <w:i/>
          <w:sz w:val="24"/>
          <w:szCs w:val="24"/>
        </w:rPr>
        <w:t>хотел</w:t>
      </w:r>
      <w:r w:rsidRPr="00C72D9D">
        <w:rPr>
          <w:sz w:val="24"/>
          <w:szCs w:val="24"/>
        </w:rPr>
        <w:t xml:space="preserve"> попытаться и пошел просить разрешения самому преподнести изображение полковнику Че</w:t>
      </w:r>
      <w:r w:rsidR="00CC2EEC">
        <w:rPr>
          <w:sz w:val="24"/>
          <w:szCs w:val="24"/>
        </w:rPr>
        <w:t>с</w:t>
      </w:r>
      <w:r w:rsidRPr="00C72D9D">
        <w:rPr>
          <w:sz w:val="24"/>
          <w:szCs w:val="24"/>
        </w:rPr>
        <w:t>ни, в ч</w:t>
      </w:r>
      <w:r w:rsidR="00046F90">
        <w:rPr>
          <w:sz w:val="24"/>
          <w:szCs w:val="24"/>
        </w:rPr>
        <w:t>ё</w:t>
      </w:r>
      <w:r w:rsidRPr="00C72D9D">
        <w:rPr>
          <w:sz w:val="24"/>
          <w:szCs w:val="24"/>
        </w:rPr>
        <w:t>м, разумеется, Чохан ему отказал и сделал ему выговор. Но картина была готова три минуты спустя после того, как я дал согласие</w:t>
      </w:r>
      <w:r>
        <w:rPr>
          <w:sz w:val="24"/>
          <w:szCs w:val="24"/>
        </w:rPr>
        <w:t>,</w:t>
      </w:r>
      <w:r w:rsidRPr="00C72D9D">
        <w:rPr>
          <w:sz w:val="24"/>
          <w:szCs w:val="24"/>
        </w:rPr>
        <w:t xml:space="preserve"> и Д. К</w:t>
      </w:r>
      <w:r w:rsidR="00CC2EEC">
        <w:rPr>
          <w:sz w:val="24"/>
          <w:szCs w:val="24"/>
        </w:rPr>
        <w:t>.</w:t>
      </w:r>
      <w:r w:rsidRPr="00C72D9D">
        <w:rPr>
          <w:sz w:val="24"/>
          <w:szCs w:val="24"/>
        </w:rPr>
        <w:t xml:space="preserve">, </w:t>
      </w:r>
      <w:r w:rsidR="00CC2EEC">
        <w:rPr>
          <w:sz w:val="24"/>
          <w:szCs w:val="24"/>
        </w:rPr>
        <w:t>похоже,</w:t>
      </w:r>
      <w:r w:rsidRPr="00C72D9D">
        <w:rPr>
          <w:sz w:val="24"/>
          <w:szCs w:val="24"/>
        </w:rPr>
        <w:t xml:space="preserve"> был </w:t>
      </w:r>
      <w:r w:rsidR="00CC2EEC">
        <w:rPr>
          <w:sz w:val="24"/>
          <w:szCs w:val="24"/>
        </w:rPr>
        <w:t>е</w:t>
      </w:r>
      <w:r w:rsidR="00046F90">
        <w:rPr>
          <w:sz w:val="24"/>
          <w:szCs w:val="24"/>
        </w:rPr>
        <w:t>ю</w:t>
      </w:r>
      <w:r w:rsidR="00CC2EEC">
        <w:rPr>
          <w:sz w:val="24"/>
          <w:szCs w:val="24"/>
        </w:rPr>
        <w:t xml:space="preserve"> очерь </w:t>
      </w:r>
      <w:r w:rsidRPr="00C72D9D">
        <w:rPr>
          <w:sz w:val="24"/>
          <w:szCs w:val="24"/>
        </w:rPr>
        <w:t>горд. Он говорит</w:t>
      </w:r>
      <w:r w:rsidR="008F4299">
        <w:rPr>
          <w:sz w:val="24"/>
          <w:szCs w:val="24"/>
        </w:rPr>
        <w:t xml:space="preserve"> —</w:t>
      </w:r>
      <w:r w:rsidRPr="00C72D9D">
        <w:rPr>
          <w:sz w:val="24"/>
          <w:szCs w:val="24"/>
        </w:rPr>
        <w:t xml:space="preserve"> и был прав, я думаю</w:t>
      </w:r>
      <w:r>
        <w:rPr>
          <w:sz w:val="24"/>
          <w:szCs w:val="24"/>
        </w:rPr>
        <w:t>,</w:t>
      </w:r>
      <w:r w:rsidR="008F4299">
        <w:rPr>
          <w:sz w:val="24"/>
          <w:szCs w:val="24"/>
        </w:rPr>
        <w:t xml:space="preserve"> —</w:t>
      </w:r>
      <w:r w:rsidRPr="00C72D9D">
        <w:rPr>
          <w:sz w:val="24"/>
          <w:szCs w:val="24"/>
        </w:rPr>
        <w:t xml:space="preserve"> что из всех тр</w:t>
      </w:r>
      <w:r w:rsidR="00CC2EEC">
        <w:rPr>
          <w:sz w:val="24"/>
          <w:szCs w:val="24"/>
        </w:rPr>
        <w:t>ё</w:t>
      </w:r>
      <w:r w:rsidRPr="00C72D9D">
        <w:rPr>
          <w:sz w:val="24"/>
          <w:szCs w:val="24"/>
        </w:rPr>
        <w:t xml:space="preserve">х этот портрет наиболее похож. </w:t>
      </w:r>
      <w:r w:rsidR="00CC2EEC">
        <w:rPr>
          <w:sz w:val="24"/>
          <w:szCs w:val="24"/>
        </w:rPr>
        <w:t>Так что</w:t>
      </w:r>
      <w:r w:rsidRPr="00C72D9D">
        <w:rPr>
          <w:sz w:val="24"/>
          <w:szCs w:val="24"/>
        </w:rPr>
        <w:t xml:space="preserve"> он </w:t>
      </w:r>
      <w:r w:rsidR="00CC2EEC">
        <w:rPr>
          <w:sz w:val="24"/>
          <w:szCs w:val="24"/>
        </w:rPr>
        <w:t xml:space="preserve">был отправлен </w:t>
      </w:r>
      <w:r w:rsidRPr="00C72D9D">
        <w:rPr>
          <w:sz w:val="24"/>
          <w:szCs w:val="24"/>
        </w:rPr>
        <w:t xml:space="preserve">обычным путем </w:t>
      </w:r>
      <w:r w:rsidRPr="009229AE">
        <w:rPr>
          <w:i/>
          <w:sz w:val="24"/>
          <w:szCs w:val="24"/>
        </w:rPr>
        <w:t>через</w:t>
      </w:r>
      <w:r>
        <w:rPr>
          <w:sz w:val="24"/>
          <w:szCs w:val="24"/>
        </w:rPr>
        <w:t xml:space="preserve"> Джуал</w:t>
      </w:r>
      <w:r w:rsidR="00CC2EEC">
        <w:rPr>
          <w:sz w:val="24"/>
          <w:szCs w:val="24"/>
        </w:rPr>
        <w:t>а</w:t>
      </w:r>
      <w:r w:rsidRPr="00C72D9D">
        <w:rPr>
          <w:sz w:val="24"/>
          <w:szCs w:val="24"/>
        </w:rPr>
        <w:t xml:space="preserve"> </w:t>
      </w:r>
      <w:r>
        <w:rPr>
          <w:sz w:val="24"/>
          <w:szCs w:val="24"/>
        </w:rPr>
        <w:t>Кхула</w:t>
      </w:r>
      <w:r w:rsidRPr="00C72D9D">
        <w:rPr>
          <w:sz w:val="24"/>
          <w:szCs w:val="24"/>
        </w:rPr>
        <w:t xml:space="preserve">, Деба и Ферна, так как Е.П.Б. и Дамодар </w:t>
      </w:r>
      <w:r w:rsidR="00CC2EEC">
        <w:rPr>
          <w:sz w:val="24"/>
          <w:szCs w:val="24"/>
        </w:rPr>
        <w:t>тогда</w:t>
      </w:r>
      <w:r w:rsidRPr="00C72D9D">
        <w:rPr>
          <w:sz w:val="24"/>
          <w:szCs w:val="24"/>
        </w:rPr>
        <w:t xml:space="preserve"> оба были в Пуне. М. тренировал и проверял Ферна на </w:t>
      </w:r>
      <w:r>
        <w:rPr>
          <w:sz w:val="24"/>
          <w:szCs w:val="24"/>
        </w:rPr>
        <w:t xml:space="preserve">производство </w:t>
      </w:r>
      <w:r w:rsidRPr="00C72D9D">
        <w:rPr>
          <w:sz w:val="24"/>
          <w:szCs w:val="24"/>
        </w:rPr>
        <w:t>феномен</w:t>
      </w:r>
      <w:r>
        <w:rPr>
          <w:sz w:val="24"/>
          <w:szCs w:val="24"/>
        </w:rPr>
        <w:t>а</w:t>
      </w:r>
      <w:r w:rsidRPr="00C72D9D">
        <w:rPr>
          <w:sz w:val="24"/>
          <w:szCs w:val="24"/>
        </w:rPr>
        <w:t xml:space="preserve">, </w:t>
      </w:r>
      <w:r w:rsidR="00D12FB5">
        <w:rPr>
          <w:sz w:val="24"/>
          <w:szCs w:val="24"/>
        </w:rPr>
        <w:t>конечно</w:t>
      </w:r>
      <w:r w:rsidRPr="00C72D9D">
        <w:rPr>
          <w:sz w:val="24"/>
          <w:szCs w:val="24"/>
        </w:rPr>
        <w:t xml:space="preserve">, </w:t>
      </w:r>
      <w:r w:rsidRPr="00D12FB5">
        <w:rPr>
          <w:i/>
          <w:sz w:val="24"/>
          <w:szCs w:val="24"/>
        </w:rPr>
        <w:t>настоящего</w:t>
      </w:r>
      <w:r w:rsidRPr="00C72D9D">
        <w:rPr>
          <w:sz w:val="24"/>
          <w:szCs w:val="24"/>
        </w:rPr>
        <w:t>, с тем, чтобы Ферн мог произвести в доме полковника Че</w:t>
      </w:r>
      <w:r w:rsidR="00D12FB5">
        <w:rPr>
          <w:sz w:val="24"/>
          <w:szCs w:val="24"/>
        </w:rPr>
        <w:t>с</w:t>
      </w:r>
      <w:r w:rsidRPr="00C72D9D">
        <w:rPr>
          <w:sz w:val="24"/>
          <w:szCs w:val="24"/>
        </w:rPr>
        <w:t>ни</w:t>
      </w:r>
      <w:r w:rsidR="00D12FB5">
        <w:rPr>
          <w:sz w:val="24"/>
          <w:szCs w:val="24"/>
        </w:rPr>
        <w:t xml:space="preserve"> </w:t>
      </w:r>
      <w:r w:rsidR="00D12FB5" w:rsidRPr="00D12FB5">
        <w:rPr>
          <w:i/>
          <w:sz w:val="24"/>
          <w:szCs w:val="24"/>
        </w:rPr>
        <w:t>пукка</w:t>
      </w:r>
      <w:r w:rsidR="00D12FB5">
        <w:rPr>
          <w:sz w:val="24"/>
          <w:szCs w:val="24"/>
        </w:rPr>
        <w:t xml:space="preserve"> проявление</w:t>
      </w:r>
      <w:r w:rsidRPr="00C72D9D">
        <w:rPr>
          <w:sz w:val="24"/>
          <w:szCs w:val="24"/>
        </w:rPr>
        <w:t xml:space="preserve">; но </w:t>
      </w:r>
      <w:r>
        <w:rPr>
          <w:sz w:val="24"/>
          <w:szCs w:val="24"/>
        </w:rPr>
        <w:t xml:space="preserve">если </w:t>
      </w:r>
      <w:r w:rsidRPr="00C72D9D">
        <w:rPr>
          <w:sz w:val="24"/>
          <w:szCs w:val="24"/>
        </w:rPr>
        <w:t xml:space="preserve">Ферн клялся, что ему нужны только три месяца на подготовку, М. знал, что за это время он никак не подготовится. </w:t>
      </w:r>
      <w:r w:rsidR="00D12FB5">
        <w:rPr>
          <w:sz w:val="24"/>
          <w:szCs w:val="24"/>
        </w:rPr>
        <w:t>Не думаю</w:t>
      </w:r>
      <w:r w:rsidRPr="00C72D9D">
        <w:rPr>
          <w:sz w:val="24"/>
          <w:szCs w:val="24"/>
        </w:rPr>
        <w:t xml:space="preserve">, </w:t>
      </w:r>
      <w:r w:rsidR="00D12FB5">
        <w:rPr>
          <w:sz w:val="24"/>
          <w:szCs w:val="24"/>
        </w:rPr>
        <w:t>что он подготовится</w:t>
      </w:r>
      <w:r w:rsidRPr="00C72D9D">
        <w:rPr>
          <w:sz w:val="24"/>
          <w:szCs w:val="24"/>
        </w:rPr>
        <w:t xml:space="preserve"> и в следующем году. Как бы то ни было, он доверил новую картину Ферну, </w:t>
      </w:r>
      <w:r>
        <w:rPr>
          <w:sz w:val="24"/>
          <w:szCs w:val="24"/>
        </w:rPr>
        <w:t>советуя</w:t>
      </w:r>
      <w:r w:rsidRPr="00C72D9D">
        <w:rPr>
          <w:sz w:val="24"/>
          <w:szCs w:val="24"/>
        </w:rPr>
        <w:t xml:space="preserve"> ему опять</w:t>
      </w:r>
      <w:r w:rsidR="00D12FB5">
        <w:rPr>
          <w:sz w:val="24"/>
          <w:szCs w:val="24"/>
        </w:rPr>
        <w:t xml:space="preserve"> </w:t>
      </w:r>
      <w:r w:rsidRPr="00C72D9D">
        <w:rPr>
          <w:sz w:val="24"/>
          <w:szCs w:val="24"/>
        </w:rPr>
        <w:t>послать е</w:t>
      </w:r>
      <w:r w:rsidR="00D12FB5">
        <w:rPr>
          <w:sz w:val="24"/>
          <w:szCs w:val="24"/>
        </w:rPr>
        <w:t>ё</w:t>
      </w:r>
      <w:r w:rsidRPr="00C72D9D">
        <w:rPr>
          <w:sz w:val="24"/>
          <w:szCs w:val="24"/>
        </w:rPr>
        <w:t xml:space="preserve"> по почте, </w:t>
      </w:r>
      <w:r w:rsidR="00D12FB5">
        <w:rPr>
          <w:sz w:val="24"/>
          <w:szCs w:val="24"/>
        </w:rPr>
        <w:t xml:space="preserve">ибо, </w:t>
      </w:r>
      <w:r w:rsidRPr="00C72D9D">
        <w:rPr>
          <w:sz w:val="24"/>
          <w:szCs w:val="24"/>
        </w:rPr>
        <w:t>если Че</w:t>
      </w:r>
      <w:r w:rsidR="00D12FB5">
        <w:rPr>
          <w:sz w:val="24"/>
          <w:szCs w:val="24"/>
        </w:rPr>
        <w:t>с</w:t>
      </w:r>
      <w:r w:rsidRPr="00C72D9D">
        <w:rPr>
          <w:sz w:val="24"/>
          <w:szCs w:val="24"/>
        </w:rPr>
        <w:t xml:space="preserve">ни узнает, что здесь замешан Ферн, то даже не поверит, что она создана осаждением. Но </w:t>
      </w:r>
      <w:r>
        <w:rPr>
          <w:sz w:val="24"/>
          <w:szCs w:val="24"/>
        </w:rPr>
        <w:t>Д</w:t>
      </w:r>
      <w:r w:rsidR="00D12FB5">
        <w:rPr>
          <w:sz w:val="24"/>
          <w:szCs w:val="24"/>
        </w:rPr>
        <w:t>.К.</w:t>
      </w:r>
      <w:r>
        <w:rPr>
          <w:sz w:val="24"/>
          <w:szCs w:val="24"/>
        </w:rPr>
        <w:t xml:space="preserve"> </w:t>
      </w:r>
      <w:r w:rsidRPr="00C72D9D">
        <w:rPr>
          <w:sz w:val="24"/>
          <w:szCs w:val="24"/>
        </w:rPr>
        <w:t xml:space="preserve"> хотел, чтобы картина была доставлена немедленно, </w:t>
      </w:r>
      <w:r>
        <w:rPr>
          <w:sz w:val="24"/>
          <w:szCs w:val="24"/>
        </w:rPr>
        <w:t>пока</w:t>
      </w:r>
      <w:r w:rsidRPr="00C72D9D">
        <w:rPr>
          <w:sz w:val="24"/>
          <w:szCs w:val="24"/>
        </w:rPr>
        <w:t>, как он сказал, «у полковника Учитель в голове ещ</w:t>
      </w:r>
      <w:r w:rsidR="00046F90">
        <w:rPr>
          <w:sz w:val="24"/>
          <w:szCs w:val="24"/>
        </w:rPr>
        <w:t>ё</w:t>
      </w:r>
      <w:r w:rsidRPr="00C72D9D">
        <w:rPr>
          <w:sz w:val="24"/>
          <w:szCs w:val="24"/>
        </w:rPr>
        <w:t xml:space="preserve"> </w:t>
      </w:r>
      <w:r w:rsidRPr="009229AE">
        <w:rPr>
          <w:i/>
          <w:sz w:val="24"/>
          <w:szCs w:val="24"/>
        </w:rPr>
        <w:t>теплый</w:t>
      </w:r>
      <w:r w:rsidRPr="00C72D9D">
        <w:rPr>
          <w:sz w:val="24"/>
          <w:szCs w:val="24"/>
        </w:rPr>
        <w:t xml:space="preserve">», а Ферн, самомнительный молодой дурак, ответил: «Нет, прежде чем что-либо делать с этим “пакетом”, я должен изучить </w:t>
      </w:r>
      <w:r>
        <w:rPr>
          <w:sz w:val="24"/>
          <w:szCs w:val="24"/>
        </w:rPr>
        <w:t>его (</w:t>
      </w:r>
      <w:r w:rsidRPr="00C72D9D">
        <w:rPr>
          <w:sz w:val="24"/>
          <w:szCs w:val="24"/>
        </w:rPr>
        <w:t>полковника Че</w:t>
      </w:r>
      <w:r w:rsidR="000537EC">
        <w:rPr>
          <w:sz w:val="24"/>
          <w:szCs w:val="24"/>
        </w:rPr>
        <w:t>с</w:t>
      </w:r>
      <w:r w:rsidRPr="00C72D9D">
        <w:rPr>
          <w:sz w:val="24"/>
          <w:szCs w:val="24"/>
        </w:rPr>
        <w:t>ни</w:t>
      </w:r>
      <w:r>
        <w:rPr>
          <w:sz w:val="24"/>
          <w:szCs w:val="24"/>
        </w:rPr>
        <w:t>)</w:t>
      </w:r>
      <w:r w:rsidRPr="00C72D9D">
        <w:rPr>
          <w:sz w:val="24"/>
          <w:szCs w:val="24"/>
        </w:rPr>
        <w:t xml:space="preserve"> полнее</w:t>
      </w:r>
      <w:r>
        <w:rPr>
          <w:sz w:val="24"/>
          <w:szCs w:val="24"/>
        </w:rPr>
        <w:t>(!</w:t>
      </w:r>
      <w:r w:rsidRPr="00C72D9D">
        <w:rPr>
          <w:sz w:val="24"/>
          <w:szCs w:val="24"/>
        </w:rPr>
        <w:t>!</w:t>
      </w:r>
      <w:r>
        <w:rPr>
          <w:sz w:val="24"/>
          <w:szCs w:val="24"/>
        </w:rPr>
        <w:t>)</w:t>
      </w:r>
      <w:r w:rsidR="00046F90">
        <w:rPr>
          <w:sz w:val="24"/>
          <w:szCs w:val="24"/>
        </w:rPr>
        <w:t>.</w:t>
      </w:r>
      <w:r w:rsidRPr="00C72D9D">
        <w:rPr>
          <w:sz w:val="24"/>
          <w:szCs w:val="24"/>
        </w:rPr>
        <w:t xml:space="preserve"> Я хочу на этот раз добиться наилучших результатов, какие только возможны</w:t>
      </w:r>
      <w:r>
        <w:rPr>
          <w:sz w:val="24"/>
          <w:szCs w:val="24"/>
        </w:rPr>
        <w:t>,</w:t>
      </w:r>
      <w:r w:rsidRPr="00C72D9D">
        <w:rPr>
          <w:sz w:val="24"/>
          <w:szCs w:val="24"/>
        </w:rPr>
        <w:t xml:space="preserve"> с первого раза. </w:t>
      </w:r>
      <w:r>
        <w:rPr>
          <w:sz w:val="24"/>
          <w:szCs w:val="24"/>
        </w:rPr>
        <w:t>То, каким</w:t>
      </w:r>
      <w:r w:rsidRPr="00C72D9D">
        <w:rPr>
          <w:sz w:val="24"/>
          <w:szCs w:val="24"/>
        </w:rPr>
        <w:t xml:space="preserve"> я видел автора “Сражения у Доркин</w:t>
      </w:r>
      <w:r w:rsidR="000537EC">
        <w:rPr>
          <w:sz w:val="24"/>
          <w:szCs w:val="24"/>
        </w:rPr>
        <w:t>г</w:t>
      </w:r>
      <w:r w:rsidRPr="00C72D9D">
        <w:rPr>
          <w:sz w:val="24"/>
          <w:szCs w:val="24"/>
        </w:rPr>
        <w:t>а”</w:t>
      </w:r>
      <w:r>
        <w:rPr>
          <w:sz w:val="24"/>
          <w:szCs w:val="24"/>
        </w:rPr>
        <w:t>, не смогло меня</w:t>
      </w:r>
      <w:r w:rsidR="000537EC">
        <w:rPr>
          <w:sz w:val="24"/>
          <w:szCs w:val="24"/>
        </w:rPr>
        <w:t xml:space="preserve"> </w:t>
      </w:r>
      <w:r w:rsidRPr="00C72D9D">
        <w:rPr>
          <w:sz w:val="24"/>
          <w:szCs w:val="24"/>
        </w:rPr>
        <w:t>удовлетвори</w:t>
      </w:r>
      <w:r>
        <w:rPr>
          <w:sz w:val="24"/>
          <w:szCs w:val="24"/>
        </w:rPr>
        <w:t>ть</w:t>
      </w:r>
      <w:r w:rsidRPr="00C72D9D">
        <w:rPr>
          <w:sz w:val="24"/>
          <w:szCs w:val="24"/>
        </w:rPr>
        <w:t>... Отец мне говорил, чтобы я был его “глазами и ушами”</w:t>
      </w:r>
      <w:r w:rsidR="008F4299">
        <w:rPr>
          <w:sz w:val="24"/>
          <w:szCs w:val="24"/>
        </w:rPr>
        <w:t xml:space="preserve"> —</w:t>
      </w:r>
      <w:r w:rsidRPr="00C72D9D">
        <w:rPr>
          <w:sz w:val="24"/>
          <w:szCs w:val="24"/>
        </w:rPr>
        <w:t xml:space="preserve"> </w:t>
      </w:r>
      <w:r>
        <w:rPr>
          <w:sz w:val="24"/>
          <w:szCs w:val="24"/>
        </w:rPr>
        <w:t xml:space="preserve">ведь </w:t>
      </w:r>
      <w:r w:rsidRPr="00C72D9D">
        <w:rPr>
          <w:sz w:val="24"/>
          <w:szCs w:val="24"/>
        </w:rPr>
        <w:t xml:space="preserve">у него самого не всегда </w:t>
      </w:r>
      <w:r>
        <w:rPr>
          <w:sz w:val="24"/>
          <w:szCs w:val="24"/>
        </w:rPr>
        <w:t>есть</w:t>
      </w:r>
      <w:r w:rsidRPr="00C72D9D">
        <w:rPr>
          <w:sz w:val="24"/>
          <w:szCs w:val="24"/>
        </w:rPr>
        <w:t xml:space="preserve"> время</w:t>
      </w:r>
      <w:r>
        <w:rPr>
          <w:sz w:val="24"/>
          <w:szCs w:val="24"/>
        </w:rPr>
        <w:t>,</w:t>
      </w:r>
      <w:r w:rsidR="008F4299">
        <w:rPr>
          <w:sz w:val="24"/>
          <w:szCs w:val="24"/>
        </w:rPr>
        <w:t xml:space="preserve"> —</w:t>
      </w:r>
      <w:r w:rsidRPr="00C72D9D">
        <w:rPr>
          <w:sz w:val="24"/>
          <w:szCs w:val="24"/>
        </w:rPr>
        <w:t xml:space="preserve"> я должен выяснить характер человека, </w:t>
      </w:r>
      <w:r w:rsidRPr="009229AE">
        <w:rPr>
          <w:i/>
          <w:sz w:val="24"/>
          <w:szCs w:val="24"/>
        </w:rPr>
        <w:t>с которым нам приходится иметь дело</w:t>
      </w:r>
      <w:r w:rsidRPr="00C72D9D">
        <w:rPr>
          <w:sz w:val="24"/>
          <w:szCs w:val="24"/>
        </w:rPr>
        <w:t>!</w:t>
      </w:r>
      <w:r>
        <w:rPr>
          <w:sz w:val="24"/>
          <w:szCs w:val="24"/>
        </w:rPr>
        <w:t>!</w:t>
      </w:r>
      <w:r w:rsidRPr="00C72D9D">
        <w:rPr>
          <w:sz w:val="24"/>
          <w:szCs w:val="24"/>
        </w:rPr>
        <w:t>»</w:t>
      </w:r>
    </w:p>
    <w:p w:rsidR="00842D52" w:rsidRPr="00C72D9D" w:rsidRDefault="00842D52" w:rsidP="00842D52">
      <w:pPr>
        <w:ind w:firstLine="340"/>
        <w:jc w:val="both"/>
        <w:rPr>
          <w:sz w:val="24"/>
          <w:szCs w:val="24"/>
        </w:rPr>
      </w:pPr>
      <w:r w:rsidRPr="00C72D9D">
        <w:rPr>
          <w:sz w:val="24"/>
          <w:szCs w:val="24"/>
        </w:rPr>
        <w:t>Тем временем я, опасаясь, что «Учитель Ферн</w:t>
      </w:r>
      <w:r w:rsidR="000537EC" w:rsidRPr="00C72D9D">
        <w:rPr>
          <w:sz w:val="24"/>
          <w:szCs w:val="24"/>
        </w:rPr>
        <w:t>»</w:t>
      </w:r>
      <w:r w:rsidRPr="00C72D9D">
        <w:rPr>
          <w:sz w:val="24"/>
          <w:szCs w:val="24"/>
        </w:rPr>
        <w:t xml:space="preserve"> вздумает, возможно, поместить портрет в складках салфетки полковника Че</w:t>
      </w:r>
      <w:r w:rsidR="000537EC">
        <w:rPr>
          <w:sz w:val="24"/>
          <w:szCs w:val="24"/>
        </w:rPr>
        <w:t>с</w:t>
      </w:r>
      <w:r w:rsidRPr="00C72D9D">
        <w:rPr>
          <w:sz w:val="24"/>
          <w:szCs w:val="24"/>
        </w:rPr>
        <w:t>ни и произвести неко</w:t>
      </w:r>
      <w:r>
        <w:rPr>
          <w:sz w:val="24"/>
          <w:szCs w:val="24"/>
        </w:rPr>
        <w:t>е</w:t>
      </w:r>
      <w:r w:rsidRPr="00C72D9D">
        <w:rPr>
          <w:sz w:val="24"/>
          <w:szCs w:val="24"/>
        </w:rPr>
        <w:t xml:space="preserve"> «</w:t>
      </w:r>
      <w:r w:rsidRPr="009229AE">
        <w:rPr>
          <w:i/>
          <w:sz w:val="24"/>
          <w:szCs w:val="24"/>
        </w:rPr>
        <w:t>духовное</w:t>
      </w:r>
      <w:r>
        <w:rPr>
          <w:sz w:val="24"/>
          <w:szCs w:val="24"/>
        </w:rPr>
        <w:t xml:space="preserve"> </w:t>
      </w:r>
      <w:r w:rsidRPr="000537EC">
        <w:rPr>
          <w:iCs/>
          <w:sz w:val="24"/>
          <w:szCs w:val="24"/>
        </w:rPr>
        <w:t>проявлени</w:t>
      </w:r>
      <w:r w:rsidRPr="000537EC">
        <w:rPr>
          <w:sz w:val="24"/>
          <w:szCs w:val="24"/>
        </w:rPr>
        <w:t>е свое</w:t>
      </w:r>
      <w:r w:rsidRPr="00C72D9D">
        <w:rPr>
          <w:sz w:val="24"/>
          <w:szCs w:val="24"/>
        </w:rPr>
        <w:t>й ногой», написал вам из Пун</w:t>
      </w:r>
      <w:r>
        <w:rPr>
          <w:sz w:val="24"/>
          <w:szCs w:val="24"/>
        </w:rPr>
        <w:t>ы</w:t>
      </w:r>
      <w:r w:rsidRPr="00C72D9D">
        <w:rPr>
          <w:sz w:val="24"/>
          <w:szCs w:val="24"/>
        </w:rPr>
        <w:t xml:space="preserve"> через Дамодара, давая весьма </w:t>
      </w:r>
      <w:r>
        <w:rPr>
          <w:sz w:val="24"/>
          <w:szCs w:val="24"/>
        </w:rPr>
        <w:t>прозрач</w:t>
      </w:r>
      <w:r w:rsidRPr="00C72D9D">
        <w:rPr>
          <w:sz w:val="24"/>
          <w:szCs w:val="24"/>
        </w:rPr>
        <w:t>ный, по моему мнению, нам</w:t>
      </w:r>
      <w:r w:rsidR="000537EC">
        <w:rPr>
          <w:sz w:val="24"/>
          <w:szCs w:val="24"/>
        </w:rPr>
        <w:t>ё</w:t>
      </w:r>
      <w:r w:rsidRPr="00C72D9D">
        <w:rPr>
          <w:sz w:val="24"/>
          <w:szCs w:val="24"/>
        </w:rPr>
        <w:t>к, котор</w:t>
      </w:r>
      <w:r w:rsidR="00046F90">
        <w:rPr>
          <w:sz w:val="24"/>
          <w:szCs w:val="24"/>
        </w:rPr>
        <w:t>ого</w:t>
      </w:r>
      <w:r w:rsidRPr="00C72D9D">
        <w:rPr>
          <w:sz w:val="24"/>
          <w:szCs w:val="24"/>
        </w:rPr>
        <w:t xml:space="preserve"> вы, конечно, не поняли, но теперь пойм</w:t>
      </w:r>
      <w:r w:rsidR="00046F90">
        <w:rPr>
          <w:sz w:val="24"/>
          <w:szCs w:val="24"/>
        </w:rPr>
        <w:t>ё</w:t>
      </w:r>
      <w:r w:rsidRPr="00C72D9D">
        <w:rPr>
          <w:sz w:val="24"/>
          <w:szCs w:val="24"/>
        </w:rPr>
        <w:t>те. Вчера утром Д. К</w:t>
      </w:r>
      <w:r w:rsidR="00CE0FFC">
        <w:rPr>
          <w:sz w:val="24"/>
          <w:szCs w:val="24"/>
        </w:rPr>
        <w:t>.</w:t>
      </w:r>
      <w:r w:rsidRPr="00C72D9D">
        <w:rPr>
          <w:sz w:val="24"/>
          <w:szCs w:val="24"/>
        </w:rPr>
        <w:t xml:space="preserve"> приш</w:t>
      </w:r>
      <w:r w:rsidR="00FD1A49">
        <w:rPr>
          <w:sz w:val="24"/>
          <w:szCs w:val="24"/>
        </w:rPr>
        <w:t>ё</w:t>
      </w:r>
      <w:r w:rsidRPr="00C72D9D">
        <w:rPr>
          <w:sz w:val="24"/>
          <w:szCs w:val="24"/>
        </w:rPr>
        <w:t>л ко мне и сказал, что картина вс</w:t>
      </w:r>
      <w:r w:rsidR="00FD1A49">
        <w:rPr>
          <w:sz w:val="24"/>
          <w:szCs w:val="24"/>
        </w:rPr>
        <w:t>ё</w:t>
      </w:r>
      <w:r w:rsidRPr="00C72D9D">
        <w:rPr>
          <w:sz w:val="24"/>
          <w:szCs w:val="24"/>
        </w:rPr>
        <w:t xml:space="preserve"> ещ</w:t>
      </w:r>
      <w:r w:rsidR="00FD1A49">
        <w:rPr>
          <w:sz w:val="24"/>
          <w:szCs w:val="24"/>
        </w:rPr>
        <w:t>ё</w:t>
      </w:r>
      <w:r w:rsidRPr="00C72D9D">
        <w:rPr>
          <w:sz w:val="24"/>
          <w:szCs w:val="24"/>
        </w:rPr>
        <w:t xml:space="preserve"> у Ферна и что он боится за какой-либо уже сыгранный или будущий трюк. </w:t>
      </w:r>
      <w:r>
        <w:rPr>
          <w:sz w:val="24"/>
          <w:szCs w:val="24"/>
        </w:rPr>
        <w:t>Тогда</w:t>
      </w:r>
      <w:r w:rsidRPr="00C72D9D">
        <w:rPr>
          <w:sz w:val="24"/>
          <w:szCs w:val="24"/>
        </w:rPr>
        <w:t xml:space="preserve"> я </w:t>
      </w:r>
      <w:r>
        <w:rPr>
          <w:sz w:val="24"/>
          <w:szCs w:val="24"/>
        </w:rPr>
        <w:t xml:space="preserve">сразу </w:t>
      </w:r>
      <w:r w:rsidRPr="00C72D9D">
        <w:rPr>
          <w:sz w:val="24"/>
          <w:szCs w:val="24"/>
        </w:rPr>
        <w:t>вывел своего слишком равнодушного Брата из его апатии. Я показал ему, насколько опасно положение из-за неразборчивости парня, чь</w:t>
      </w:r>
      <w:r w:rsidR="007F1EA2">
        <w:rPr>
          <w:sz w:val="24"/>
          <w:szCs w:val="24"/>
        </w:rPr>
        <w:t>ё нравственное</w:t>
      </w:r>
      <w:r w:rsidRPr="00C72D9D">
        <w:rPr>
          <w:sz w:val="24"/>
          <w:szCs w:val="24"/>
        </w:rPr>
        <w:t xml:space="preserve"> </w:t>
      </w:r>
      <w:r w:rsidRPr="00C72D9D">
        <w:rPr>
          <w:sz w:val="24"/>
          <w:szCs w:val="24"/>
        </w:rPr>
        <w:lastRenderedPageBreak/>
        <w:t>чувство ещ</w:t>
      </w:r>
      <w:r w:rsidR="007F1EA2">
        <w:rPr>
          <w:sz w:val="24"/>
          <w:szCs w:val="24"/>
        </w:rPr>
        <w:t>ё</w:t>
      </w:r>
      <w:r w:rsidRPr="00C72D9D">
        <w:rPr>
          <w:sz w:val="24"/>
          <w:szCs w:val="24"/>
        </w:rPr>
        <w:t xml:space="preserve"> более притупилось «испытаниями» и обманами, которые он рассматрива</w:t>
      </w:r>
      <w:r>
        <w:rPr>
          <w:sz w:val="24"/>
          <w:szCs w:val="24"/>
        </w:rPr>
        <w:t>ет</w:t>
      </w:r>
      <w:r w:rsidRPr="00C72D9D">
        <w:rPr>
          <w:sz w:val="24"/>
          <w:szCs w:val="24"/>
        </w:rPr>
        <w:t xml:space="preserve"> почти как законные и допустимые</w:t>
      </w:r>
      <w:r>
        <w:rPr>
          <w:sz w:val="24"/>
          <w:szCs w:val="24"/>
        </w:rPr>
        <w:t>,</w:t>
      </w:r>
      <w:r w:rsidR="008F4299">
        <w:rPr>
          <w:sz w:val="24"/>
          <w:szCs w:val="24"/>
        </w:rPr>
        <w:t xml:space="preserve"> —</w:t>
      </w:r>
      <w:r w:rsidRPr="00C72D9D">
        <w:rPr>
          <w:sz w:val="24"/>
          <w:szCs w:val="24"/>
        </w:rPr>
        <w:t xml:space="preserve"> и побудил его, наконец, к действию. Телеграмма</w:t>
      </w:r>
      <w:r>
        <w:rPr>
          <w:sz w:val="24"/>
          <w:szCs w:val="24"/>
        </w:rPr>
        <w:t>, написанная</w:t>
      </w:r>
      <w:r w:rsidRPr="00C72D9D">
        <w:rPr>
          <w:sz w:val="24"/>
          <w:szCs w:val="24"/>
        </w:rPr>
        <w:t xml:space="preserve"> </w:t>
      </w:r>
      <w:r w:rsidRPr="009229AE">
        <w:rPr>
          <w:i/>
          <w:sz w:val="24"/>
          <w:szCs w:val="24"/>
        </w:rPr>
        <w:t>собстве</w:t>
      </w:r>
      <w:r w:rsidR="00046F90">
        <w:rPr>
          <w:i/>
          <w:sz w:val="24"/>
          <w:szCs w:val="24"/>
        </w:rPr>
        <w:t>н</w:t>
      </w:r>
      <w:r w:rsidRPr="009229AE">
        <w:rPr>
          <w:i/>
          <w:sz w:val="24"/>
          <w:szCs w:val="24"/>
        </w:rPr>
        <w:t>н</w:t>
      </w:r>
      <w:r w:rsidR="00046F90">
        <w:rPr>
          <w:i/>
          <w:sz w:val="24"/>
          <w:szCs w:val="24"/>
        </w:rPr>
        <w:t xml:space="preserve">ым </w:t>
      </w:r>
      <w:r w:rsidR="00046F90" w:rsidRPr="00046F90">
        <w:rPr>
          <w:sz w:val="24"/>
          <w:szCs w:val="24"/>
        </w:rPr>
        <w:t>почерком</w:t>
      </w:r>
      <w:r w:rsidR="007F1EA2">
        <w:rPr>
          <w:sz w:val="24"/>
          <w:szCs w:val="24"/>
        </w:rPr>
        <w:t xml:space="preserve"> </w:t>
      </w:r>
      <w:r w:rsidRPr="00C72D9D">
        <w:rPr>
          <w:sz w:val="24"/>
          <w:szCs w:val="24"/>
        </w:rPr>
        <w:t>М.</w:t>
      </w:r>
      <w:r>
        <w:rPr>
          <w:sz w:val="24"/>
          <w:szCs w:val="24"/>
        </w:rPr>
        <w:t>,</w:t>
      </w:r>
      <w:r w:rsidRPr="00C72D9D">
        <w:rPr>
          <w:sz w:val="24"/>
          <w:szCs w:val="24"/>
        </w:rPr>
        <w:t xml:space="preserve"> была послана Ферну на этот раз из центральных провинций (из Буссав</w:t>
      </w:r>
      <w:r>
        <w:rPr>
          <w:sz w:val="24"/>
          <w:szCs w:val="24"/>
        </w:rPr>
        <w:t>аля</w:t>
      </w:r>
      <w:r w:rsidRPr="00C72D9D">
        <w:rPr>
          <w:sz w:val="24"/>
          <w:szCs w:val="24"/>
        </w:rPr>
        <w:t xml:space="preserve">, полагаю, где живет один </w:t>
      </w:r>
      <w:r>
        <w:rPr>
          <w:sz w:val="24"/>
          <w:szCs w:val="24"/>
        </w:rPr>
        <w:t>чела</w:t>
      </w:r>
      <w:r w:rsidRPr="00C72D9D">
        <w:rPr>
          <w:sz w:val="24"/>
          <w:szCs w:val="24"/>
        </w:rPr>
        <w:t>). В ней содержался приказ Ферну немедленно отправить пакет по почте в адрес полковника, и Ферн, как я вижу, получил е</w:t>
      </w:r>
      <w:r w:rsidR="007F1EA2">
        <w:rPr>
          <w:sz w:val="24"/>
          <w:szCs w:val="24"/>
        </w:rPr>
        <w:t>ё</w:t>
      </w:r>
      <w:r w:rsidRPr="00C72D9D">
        <w:rPr>
          <w:sz w:val="24"/>
          <w:szCs w:val="24"/>
        </w:rPr>
        <w:t xml:space="preserve"> вчера </w:t>
      </w:r>
      <w:r>
        <w:rPr>
          <w:sz w:val="24"/>
          <w:szCs w:val="24"/>
        </w:rPr>
        <w:t>после полудня по нашему времени (во вторник 22-го)</w:t>
      </w:r>
      <w:r w:rsidRPr="00C72D9D">
        <w:rPr>
          <w:sz w:val="24"/>
          <w:szCs w:val="24"/>
        </w:rPr>
        <w:t xml:space="preserve">. Таким образом, когда вы об этом услышите, вы будете знать </w:t>
      </w:r>
      <w:r w:rsidRPr="007F1EA2">
        <w:rPr>
          <w:i/>
          <w:sz w:val="24"/>
          <w:szCs w:val="24"/>
        </w:rPr>
        <w:t>всю</w:t>
      </w:r>
      <w:r w:rsidR="007F1EA2">
        <w:rPr>
          <w:sz w:val="24"/>
          <w:szCs w:val="24"/>
        </w:rPr>
        <w:t xml:space="preserve"> правду</w:t>
      </w:r>
      <w:r w:rsidRPr="00C72D9D">
        <w:rPr>
          <w:sz w:val="24"/>
          <w:szCs w:val="24"/>
        </w:rPr>
        <w:t>.</w:t>
      </w:r>
    </w:p>
    <w:p w:rsidR="00842D52" w:rsidRPr="00C72D9D" w:rsidRDefault="00842D52" w:rsidP="00842D52">
      <w:pPr>
        <w:ind w:firstLine="340"/>
        <w:jc w:val="both"/>
        <w:rPr>
          <w:sz w:val="24"/>
          <w:szCs w:val="24"/>
        </w:rPr>
      </w:pPr>
      <w:r w:rsidRPr="00C72D9D">
        <w:rPr>
          <w:sz w:val="24"/>
          <w:szCs w:val="24"/>
        </w:rPr>
        <w:t>Я строго запретил передавать мои письма или что-нибудь, имеющее отношение к моим делам, Ферну. Таким образом, мистеру Хьюму, вам и всем другим в Симле дается мо</w:t>
      </w:r>
      <w:r w:rsidR="007F1EA2">
        <w:rPr>
          <w:sz w:val="24"/>
          <w:szCs w:val="24"/>
        </w:rPr>
        <w:t>ё</w:t>
      </w:r>
      <w:r w:rsidRPr="00C72D9D">
        <w:rPr>
          <w:sz w:val="24"/>
          <w:szCs w:val="24"/>
        </w:rPr>
        <w:t xml:space="preserve"> честное слово, что Ферн больше не будет иметь никакого отношения к моим делам. Но, мой дражайший друг, вы должны мне крепко обещать ради меня никогда никому не рассказывать ни </w:t>
      </w:r>
      <w:r w:rsidR="00046F90">
        <w:rPr>
          <w:sz w:val="24"/>
          <w:szCs w:val="24"/>
        </w:rPr>
        <w:t>о</w:t>
      </w:r>
      <w:r w:rsidRPr="00C72D9D">
        <w:rPr>
          <w:sz w:val="24"/>
          <w:szCs w:val="24"/>
        </w:rPr>
        <w:t>дного слова из того, что я вам рассказал, и менее всего Хьюму и Ферну, если только последний своими выдумками не вынудит вас од</w:t>
      </w:r>
      <w:r w:rsidR="00046F90">
        <w:rPr>
          <w:sz w:val="24"/>
          <w:szCs w:val="24"/>
        </w:rPr>
        <w:t>ё</w:t>
      </w:r>
      <w:r w:rsidRPr="00C72D9D">
        <w:rPr>
          <w:sz w:val="24"/>
          <w:szCs w:val="24"/>
        </w:rPr>
        <w:t>рнуть его. В таком случае вы можете сказать ему сколько найд</w:t>
      </w:r>
      <w:r w:rsidR="00046F90">
        <w:rPr>
          <w:sz w:val="24"/>
          <w:szCs w:val="24"/>
        </w:rPr>
        <w:t>ё</w:t>
      </w:r>
      <w:r w:rsidRPr="00C72D9D">
        <w:rPr>
          <w:sz w:val="24"/>
          <w:szCs w:val="24"/>
        </w:rPr>
        <w:t>те нужным, чтобы заставить его замолчать, однако так, чтобы он не понял, как и от кого вы узнали это. Кроме того, употребляйте это знание по вашему усмотрению. Читайте мо</w:t>
      </w:r>
      <w:r w:rsidR="00046F90">
        <w:rPr>
          <w:sz w:val="24"/>
          <w:szCs w:val="24"/>
        </w:rPr>
        <w:t>ё</w:t>
      </w:r>
      <w:r w:rsidRPr="00C72D9D">
        <w:rPr>
          <w:sz w:val="24"/>
          <w:szCs w:val="24"/>
        </w:rPr>
        <w:t xml:space="preserve"> заказное письмо, посланное вчера из Буссав</w:t>
      </w:r>
      <w:r>
        <w:rPr>
          <w:sz w:val="24"/>
          <w:szCs w:val="24"/>
        </w:rPr>
        <w:t>аля</w:t>
      </w:r>
      <w:r w:rsidRPr="00C72D9D">
        <w:rPr>
          <w:sz w:val="24"/>
          <w:szCs w:val="24"/>
        </w:rPr>
        <w:t xml:space="preserve"> на ваше имя, вернее, мо</w:t>
      </w:r>
      <w:r w:rsidR="00046F90">
        <w:rPr>
          <w:sz w:val="24"/>
          <w:szCs w:val="24"/>
        </w:rPr>
        <w:t>ё</w:t>
      </w:r>
      <w:r w:rsidRPr="00C72D9D">
        <w:rPr>
          <w:sz w:val="24"/>
          <w:szCs w:val="24"/>
        </w:rPr>
        <w:t xml:space="preserve"> письмо Хьюму, читайте внимательно и хорошо подумайте, прежде чем отправить его, ибо оно может вызвать у Хьюма припадок гнева, задеть его гордость и заставить сразу уйти из Общества. Лучше держите его как средство для крайнего случая, чтобы, по крайней мере, доказать ему, что я человек, который хочет, чтобы даже </w:t>
      </w:r>
      <w:r w:rsidR="007F1EA2">
        <w:rPr>
          <w:sz w:val="24"/>
          <w:szCs w:val="24"/>
        </w:rPr>
        <w:t xml:space="preserve">моих врагов не побеждали </w:t>
      </w:r>
      <w:r w:rsidRPr="007F1EA2">
        <w:rPr>
          <w:i/>
          <w:sz w:val="24"/>
          <w:szCs w:val="24"/>
        </w:rPr>
        <w:t>нечестным</w:t>
      </w:r>
      <w:r w:rsidR="007F1EA2">
        <w:rPr>
          <w:i/>
          <w:sz w:val="24"/>
          <w:szCs w:val="24"/>
        </w:rPr>
        <w:t>и</w:t>
      </w:r>
      <w:r w:rsidRPr="00C72D9D">
        <w:rPr>
          <w:sz w:val="24"/>
          <w:szCs w:val="24"/>
        </w:rPr>
        <w:t xml:space="preserve"> </w:t>
      </w:r>
      <w:r w:rsidR="007F1EA2">
        <w:rPr>
          <w:sz w:val="24"/>
          <w:szCs w:val="24"/>
        </w:rPr>
        <w:t>средствами</w:t>
      </w:r>
      <w:r w:rsidRPr="00C72D9D">
        <w:rPr>
          <w:sz w:val="24"/>
          <w:szCs w:val="24"/>
        </w:rPr>
        <w:t xml:space="preserve">. По крайней мере, я так смотрю на способы, которые мистер Ферн, кажется, весьма расположен применять. Но больше всего, добрый и верный друг, не позволяйте себе неправильно судить о действительном положении нашего Великого Братства. Хотя извилистыми могут показаться вашему западному уму </w:t>
      </w:r>
      <w:r>
        <w:rPr>
          <w:sz w:val="24"/>
          <w:szCs w:val="24"/>
        </w:rPr>
        <w:t>те проложенные пути</w:t>
      </w:r>
      <w:r w:rsidRPr="00C72D9D">
        <w:rPr>
          <w:sz w:val="24"/>
          <w:szCs w:val="24"/>
        </w:rPr>
        <w:t xml:space="preserve"> и те </w:t>
      </w:r>
      <w:r>
        <w:rPr>
          <w:sz w:val="24"/>
          <w:szCs w:val="24"/>
        </w:rPr>
        <w:t>дороги</w:t>
      </w:r>
      <w:r w:rsidRPr="00C72D9D">
        <w:rPr>
          <w:sz w:val="24"/>
          <w:szCs w:val="24"/>
        </w:rPr>
        <w:t>, которым</w:t>
      </w:r>
      <w:r>
        <w:rPr>
          <w:sz w:val="24"/>
          <w:szCs w:val="24"/>
        </w:rPr>
        <w:t>и</w:t>
      </w:r>
      <w:r w:rsidRPr="00C72D9D">
        <w:rPr>
          <w:sz w:val="24"/>
          <w:szCs w:val="24"/>
        </w:rPr>
        <w:t xml:space="preserve"> наших кандидатов ведут к великому Свету, вы будете первым, кто </w:t>
      </w:r>
      <w:r>
        <w:rPr>
          <w:sz w:val="24"/>
          <w:szCs w:val="24"/>
        </w:rPr>
        <w:t xml:space="preserve">их </w:t>
      </w:r>
      <w:r w:rsidRPr="00C72D9D">
        <w:rPr>
          <w:sz w:val="24"/>
          <w:szCs w:val="24"/>
        </w:rPr>
        <w:t>одобрит, когда узнаете вс</w:t>
      </w:r>
      <w:r w:rsidR="00F3257C">
        <w:rPr>
          <w:sz w:val="24"/>
          <w:szCs w:val="24"/>
        </w:rPr>
        <w:t>ё</w:t>
      </w:r>
      <w:r w:rsidRPr="00C72D9D">
        <w:rPr>
          <w:sz w:val="24"/>
          <w:szCs w:val="24"/>
        </w:rPr>
        <w:t xml:space="preserve">. Не судите по видимости, ибо этим вы можете совершить большую несправедливость и потерять ваши личные возможности узнавать больше. Только будьте бдительны и наблюдайте. Если мистер Хьюм согласится ждать, он получит значительно больше феноменов, </w:t>
      </w:r>
      <w:r>
        <w:rPr>
          <w:sz w:val="24"/>
          <w:szCs w:val="24"/>
        </w:rPr>
        <w:t xml:space="preserve">чем раньше, </w:t>
      </w:r>
      <w:r w:rsidRPr="00C72D9D">
        <w:rPr>
          <w:sz w:val="24"/>
          <w:szCs w:val="24"/>
        </w:rPr>
        <w:t>чтобы пр</w:t>
      </w:r>
      <w:r>
        <w:rPr>
          <w:sz w:val="24"/>
          <w:szCs w:val="24"/>
        </w:rPr>
        <w:t>екратить</w:t>
      </w:r>
      <w:r w:rsidRPr="00C72D9D">
        <w:rPr>
          <w:sz w:val="24"/>
          <w:szCs w:val="24"/>
        </w:rPr>
        <w:t xml:space="preserve"> критик</w:t>
      </w:r>
      <w:r>
        <w:rPr>
          <w:sz w:val="24"/>
          <w:szCs w:val="24"/>
        </w:rPr>
        <w:t>у</w:t>
      </w:r>
      <w:r w:rsidRPr="00C72D9D">
        <w:rPr>
          <w:sz w:val="24"/>
          <w:szCs w:val="24"/>
        </w:rPr>
        <w:t>. Употребите сво</w:t>
      </w:r>
      <w:r w:rsidR="00F3257C">
        <w:rPr>
          <w:sz w:val="24"/>
          <w:szCs w:val="24"/>
        </w:rPr>
        <w:t>ё</w:t>
      </w:r>
      <w:r w:rsidRPr="00C72D9D">
        <w:rPr>
          <w:sz w:val="24"/>
          <w:szCs w:val="24"/>
        </w:rPr>
        <w:t xml:space="preserve"> влияние на него. Помните, в ноябре наступит великий кризис, и сентябрь будет полон опасностей. Сохраните, по крайней мере, наши личные отношения</w:t>
      </w:r>
      <w:r w:rsidR="00F3257C">
        <w:rPr>
          <w:sz w:val="24"/>
          <w:szCs w:val="24"/>
        </w:rPr>
        <w:t xml:space="preserve"> от</w:t>
      </w:r>
      <w:r w:rsidR="00F3257C" w:rsidRPr="00C72D9D">
        <w:rPr>
          <w:sz w:val="24"/>
          <w:szCs w:val="24"/>
        </w:rPr>
        <w:t xml:space="preserve"> это</w:t>
      </w:r>
      <w:r w:rsidR="00F3257C">
        <w:rPr>
          <w:sz w:val="24"/>
          <w:szCs w:val="24"/>
        </w:rPr>
        <w:t>го</w:t>
      </w:r>
      <w:r w:rsidR="00F3257C" w:rsidRPr="00C72D9D">
        <w:rPr>
          <w:sz w:val="24"/>
          <w:szCs w:val="24"/>
        </w:rPr>
        <w:t xml:space="preserve"> крушен</w:t>
      </w:r>
      <w:r w:rsidR="00F3257C">
        <w:rPr>
          <w:sz w:val="24"/>
          <w:szCs w:val="24"/>
        </w:rPr>
        <w:t>ия</w:t>
      </w:r>
      <w:r w:rsidRPr="00C72D9D">
        <w:rPr>
          <w:sz w:val="24"/>
          <w:szCs w:val="24"/>
        </w:rPr>
        <w:t>. Ферн</w:t>
      </w:r>
      <w:r w:rsidR="008F4299">
        <w:rPr>
          <w:sz w:val="24"/>
          <w:szCs w:val="24"/>
        </w:rPr>
        <w:t xml:space="preserve"> —</w:t>
      </w:r>
      <w:r w:rsidRPr="00C72D9D">
        <w:rPr>
          <w:sz w:val="24"/>
          <w:szCs w:val="24"/>
        </w:rPr>
        <w:t xml:space="preserve"> страннейший психологически субъект, которого я когда-либо встречал. Жемчужина внутри, </w:t>
      </w:r>
      <w:r w:rsidR="00F3257C">
        <w:rPr>
          <w:sz w:val="24"/>
          <w:szCs w:val="24"/>
        </w:rPr>
        <w:t xml:space="preserve">по-настоящему </w:t>
      </w:r>
      <w:r w:rsidRPr="00C72D9D">
        <w:rPr>
          <w:sz w:val="24"/>
          <w:szCs w:val="24"/>
        </w:rPr>
        <w:t xml:space="preserve">глубоко </w:t>
      </w:r>
      <w:r w:rsidR="00F3257C" w:rsidRPr="00C72D9D">
        <w:rPr>
          <w:sz w:val="24"/>
          <w:szCs w:val="24"/>
        </w:rPr>
        <w:t xml:space="preserve">скрытая </w:t>
      </w:r>
      <w:r>
        <w:rPr>
          <w:sz w:val="24"/>
          <w:szCs w:val="24"/>
        </w:rPr>
        <w:t xml:space="preserve">в </w:t>
      </w:r>
      <w:r w:rsidRPr="00C72D9D">
        <w:rPr>
          <w:sz w:val="24"/>
          <w:szCs w:val="24"/>
        </w:rPr>
        <w:t>непривлекательной раковин</w:t>
      </w:r>
      <w:r>
        <w:rPr>
          <w:sz w:val="24"/>
          <w:szCs w:val="24"/>
        </w:rPr>
        <w:t>е</w:t>
      </w:r>
      <w:r w:rsidRPr="00C72D9D">
        <w:rPr>
          <w:sz w:val="24"/>
          <w:szCs w:val="24"/>
        </w:rPr>
        <w:t xml:space="preserve"> устрицы. Мы не можем раз</w:t>
      </w:r>
      <w:r w:rsidR="00F3257C">
        <w:rPr>
          <w:sz w:val="24"/>
          <w:szCs w:val="24"/>
        </w:rPr>
        <w:t>бить</w:t>
      </w:r>
      <w:r w:rsidRPr="00C72D9D">
        <w:rPr>
          <w:sz w:val="24"/>
          <w:szCs w:val="24"/>
        </w:rPr>
        <w:t xml:space="preserve"> е</w:t>
      </w:r>
      <w:r w:rsidR="00F3257C">
        <w:rPr>
          <w:sz w:val="24"/>
          <w:szCs w:val="24"/>
        </w:rPr>
        <w:t>ё</w:t>
      </w:r>
      <w:r w:rsidRPr="00C72D9D">
        <w:rPr>
          <w:sz w:val="24"/>
          <w:szCs w:val="24"/>
        </w:rPr>
        <w:t xml:space="preserve"> сразу</w:t>
      </w:r>
      <w:r>
        <w:rPr>
          <w:sz w:val="24"/>
          <w:szCs w:val="24"/>
        </w:rPr>
        <w:t>, да</w:t>
      </w:r>
      <w:r w:rsidRPr="00C72D9D">
        <w:rPr>
          <w:sz w:val="24"/>
          <w:szCs w:val="24"/>
        </w:rPr>
        <w:t xml:space="preserve"> и не можем позволить себе терять таких субъектов. Защищая себя, защищайте его от Хьюма. Вообще, я никогда не доверяю женщине, </w:t>
      </w:r>
      <w:r>
        <w:rPr>
          <w:sz w:val="24"/>
          <w:szCs w:val="24"/>
        </w:rPr>
        <w:t>также как и</w:t>
      </w:r>
      <w:r w:rsidRPr="00C72D9D">
        <w:rPr>
          <w:sz w:val="24"/>
          <w:szCs w:val="24"/>
        </w:rPr>
        <w:t xml:space="preserve"> эхо. Обе женского рода, потому что богиня Эхо, подобно женщине, всегда имеет последнее слово. Но с вашей </w:t>
      </w:r>
      <w:r w:rsidR="00F3257C">
        <w:rPr>
          <w:sz w:val="24"/>
          <w:szCs w:val="24"/>
        </w:rPr>
        <w:t>дамой</w:t>
      </w:r>
      <w:r>
        <w:rPr>
          <w:sz w:val="24"/>
          <w:szCs w:val="24"/>
        </w:rPr>
        <w:t xml:space="preserve"> по-</w:t>
      </w:r>
      <w:r w:rsidRPr="00C72D9D">
        <w:rPr>
          <w:sz w:val="24"/>
          <w:szCs w:val="24"/>
        </w:rPr>
        <w:t>друго</w:t>
      </w:r>
      <w:r>
        <w:rPr>
          <w:sz w:val="24"/>
          <w:szCs w:val="24"/>
        </w:rPr>
        <w:t>му</w:t>
      </w:r>
      <w:r w:rsidRPr="00C72D9D">
        <w:rPr>
          <w:sz w:val="24"/>
          <w:szCs w:val="24"/>
        </w:rPr>
        <w:t>, и я тв</w:t>
      </w:r>
      <w:r w:rsidR="003505BD">
        <w:rPr>
          <w:sz w:val="24"/>
          <w:szCs w:val="24"/>
        </w:rPr>
        <w:t>ё</w:t>
      </w:r>
      <w:r w:rsidRPr="00C72D9D">
        <w:rPr>
          <w:sz w:val="24"/>
          <w:szCs w:val="24"/>
        </w:rPr>
        <w:t>рдо верю, что вы можете доверить ей вышесказанное, если найдете нужным. Но остерегайтесь доверять бедной миссис Гордон. Она</w:t>
      </w:r>
      <w:r w:rsidR="008F4299">
        <w:rPr>
          <w:sz w:val="24"/>
          <w:szCs w:val="24"/>
        </w:rPr>
        <w:t xml:space="preserve"> —</w:t>
      </w:r>
      <w:r w:rsidRPr="00C72D9D">
        <w:rPr>
          <w:sz w:val="24"/>
          <w:szCs w:val="24"/>
        </w:rPr>
        <w:t xml:space="preserve"> превосходная женщина, но заговорит саму Смерть </w:t>
      </w:r>
      <w:r w:rsidRPr="00F3257C">
        <w:rPr>
          <w:i/>
          <w:sz w:val="24"/>
          <w:szCs w:val="24"/>
        </w:rPr>
        <w:t>до смерти</w:t>
      </w:r>
      <w:r w:rsidRPr="00C72D9D">
        <w:rPr>
          <w:sz w:val="24"/>
          <w:szCs w:val="24"/>
        </w:rPr>
        <w:t>. На этом я заканчиваю.</w:t>
      </w:r>
    </w:p>
    <w:p w:rsidR="00842D52" w:rsidRPr="00F3257C" w:rsidRDefault="00842D52" w:rsidP="00F3257C">
      <w:pPr>
        <w:pStyle w:val="Aiiaienu"/>
        <w:ind w:firstLine="340"/>
        <w:rPr>
          <w:rFonts w:ascii="Times New Roman" w:hAnsi="Times New Roman"/>
          <w:b w:val="0"/>
          <w:szCs w:val="24"/>
        </w:rPr>
      </w:pPr>
      <w:r w:rsidRPr="00F3257C">
        <w:rPr>
          <w:rFonts w:ascii="Times New Roman" w:hAnsi="Times New Roman"/>
          <w:b w:val="0"/>
          <w:szCs w:val="24"/>
        </w:rPr>
        <w:t>Ваш всегда верный К. Х.</w:t>
      </w:r>
    </w:p>
    <w:p w:rsidR="00842D52" w:rsidRPr="00C72D9D" w:rsidRDefault="00842D52" w:rsidP="00842D52">
      <w:pPr>
        <w:ind w:firstLine="340"/>
        <w:jc w:val="both"/>
        <w:rPr>
          <w:sz w:val="24"/>
          <w:szCs w:val="24"/>
        </w:rPr>
      </w:pPr>
      <w:r w:rsidRPr="00C72D9D">
        <w:rPr>
          <w:sz w:val="24"/>
          <w:szCs w:val="24"/>
        </w:rPr>
        <w:t>Пожалуйста, не рассматривайте это как комплимент, но поверьте мне, когда говорю, что ваши два письма, в особенности «Эволюция человека»</w:t>
      </w:r>
      <w:r w:rsidR="008F4299">
        <w:rPr>
          <w:sz w:val="24"/>
          <w:szCs w:val="24"/>
        </w:rPr>
        <w:t xml:space="preserve"> —</w:t>
      </w:r>
      <w:r w:rsidRPr="00C72D9D">
        <w:rPr>
          <w:sz w:val="24"/>
          <w:szCs w:val="24"/>
        </w:rPr>
        <w:t xml:space="preserve"> просто великолепны. Не бойтесь никаких противоречий и несоответствий.</w:t>
      </w:r>
    </w:p>
    <w:p w:rsidR="00842D52" w:rsidRPr="00C72D9D" w:rsidRDefault="00842D52" w:rsidP="00842D52">
      <w:pPr>
        <w:ind w:firstLine="340"/>
        <w:jc w:val="both"/>
        <w:rPr>
          <w:sz w:val="24"/>
          <w:szCs w:val="24"/>
        </w:rPr>
      </w:pPr>
      <w:r>
        <w:rPr>
          <w:sz w:val="24"/>
          <w:szCs w:val="24"/>
        </w:rPr>
        <w:t>Снова</w:t>
      </w:r>
      <w:r w:rsidRPr="00C72D9D">
        <w:rPr>
          <w:sz w:val="24"/>
          <w:szCs w:val="24"/>
        </w:rPr>
        <w:t xml:space="preserve"> говорю</w:t>
      </w:r>
      <w:r w:rsidR="00F3257C">
        <w:rPr>
          <w:sz w:val="24"/>
          <w:szCs w:val="24"/>
        </w:rPr>
        <w:t xml:space="preserve"> —</w:t>
      </w:r>
      <w:r w:rsidRPr="00C72D9D">
        <w:rPr>
          <w:sz w:val="24"/>
          <w:szCs w:val="24"/>
        </w:rPr>
        <w:t xml:space="preserve"> </w:t>
      </w:r>
      <w:r w:rsidR="00F3257C">
        <w:rPr>
          <w:sz w:val="24"/>
          <w:szCs w:val="24"/>
        </w:rPr>
        <w:t xml:space="preserve">отмечайте их </w:t>
      </w:r>
      <w:r w:rsidRPr="00C72D9D">
        <w:rPr>
          <w:sz w:val="24"/>
          <w:szCs w:val="24"/>
        </w:rPr>
        <w:t>и присылайте мне, и вы увидите</w:t>
      </w:r>
      <w:r>
        <w:rPr>
          <w:rStyle w:val="a7"/>
          <w:sz w:val="24"/>
          <w:szCs w:val="24"/>
        </w:rPr>
        <w:footnoteReference w:id="204"/>
      </w:r>
      <w:r w:rsidRPr="00C72D9D">
        <w:rPr>
          <w:sz w:val="24"/>
          <w:szCs w:val="24"/>
        </w:rPr>
        <w:t>.</w:t>
      </w:r>
    </w:p>
    <w:p w:rsidR="00842D52" w:rsidRPr="00C72D9D" w:rsidRDefault="00842D52" w:rsidP="00842D52">
      <w:pPr>
        <w:pStyle w:val="21"/>
        <w:ind w:firstLine="340"/>
        <w:jc w:val="both"/>
        <w:rPr>
          <w:sz w:val="24"/>
          <w:szCs w:val="24"/>
        </w:rPr>
      </w:pPr>
      <w:r w:rsidRPr="00C72D9D">
        <w:rPr>
          <w:sz w:val="24"/>
          <w:szCs w:val="24"/>
        </w:rPr>
        <w:t>Я вас прошу, любезный сэр, заприте это дурацкое письмо, посланное вчера Хьюму</w:t>
      </w:r>
      <w:r>
        <w:rPr>
          <w:sz w:val="24"/>
          <w:szCs w:val="24"/>
        </w:rPr>
        <w:t>-сахибу</w:t>
      </w:r>
      <w:r w:rsidRPr="00C72D9D">
        <w:rPr>
          <w:sz w:val="24"/>
          <w:szCs w:val="24"/>
        </w:rPr>
        <w:t xml:space="preserve">, в </w:t>
      </w:r>
      <w:r w:rsidR="00F3257C">
        <w:rPr>
          <w:sz w:val="24"/>
          <w:szCs w:val="24"/>
        </w:rPr>
        <w:t>с</w:t>
      </w:r>
      <w:r w:rsidRPr="00C72D9D">
        <w:rPr>
          <w:sz w:val="24"/>
          <w:szCs w:val="24"/>
        </w:rPr>
        <w:t>ундук, и пу</w:t>
      </w:r>
      <w:r>
        <w:rPr>
          <w:sz w:val="24"/>
          <w:szCs w:val="24"/>
        </w:rPr>
        <w:t>с</w:t>
      </w:r>
      <w:r w:rsidRPr="00C72D9D">
        <w:rPr>
          <w:sz w:val="24"/>
          <w:szCs w:val="24"/>
        </w:rPr>
        <w:t xml:space="preserve">ть оно лежит там, пока не потребуется. Я считаю, что </w:t>
      </w:r>
      <w:r w:rsidR="003505BD" w:rsidRPr="003505BD">
        <w:rPr>
          <w:sz w:val="24"/>
          <w:szCs w:val="24"/>
        </w:rPr>
        <w:t>ничего</w:t>
      </w:r>
      <w:r w:rsidR="003505BD">
        <w:rPr>
          <w:sz w:val="24"/>
          <w:szCs w:val="24"/>
        </w:rPr>
        <w:t>,</w:t>
      </w:r>
      <w:r w:rsidR="003505BD" w:rsidRPr="003505BD">
        <w:rPr>
          <w:sz w:val="24"/>
          <w:szCs w:val="24"/>
        </w:rPr>
        <w:t xml:space="preserve"> кроме</w:t>
      </w:r>
      <w:r w:rsidR="003505BD">
        <w:rPr>
          <w:sz w:val="24"/>
          <w:szCs w:val="24"/>
        </w:rPr>
        <w:t xml:space="preserve"> </w:t>
      </w:r>
      <w:r w:rsidR="00794A7A">
        <w:rPr>
          <w:sz w:val="24"/>
          <w:szCs w:val="24"/>
        </w:rPr>
        <w:t>вред</w:t>
      </w:r>
      <w:r w:rsidR="003505BD">
        <w:rPr>
          <w:sz w:val="24"/>
          <w:szCs w:val="24"/>
        </w:rPr>
        <w:t>а от него не будет</w:t>
      </w:r>
      <w:r w:rsidRPr="00C72D9D">
        <w:rPr>
          <w:sz w:val="24"/>
          <w:szCs w:val="24"/>
        </w:rPr>
        <w:t>. К.Х. слишком чувствителен</w:t>
      </w:r>
      <w:r w:rsidR="008F4299">
        <w:rPr>
          <w:sz w:val="24"/>
          <w:szCs w:val="24"/>
        </w:rPr>
        <w:t xml:space="preserve"> —</w:t>
      </w:r>
      <w:r w:rsidRPr="00C72D9D">
        <w:rPr>
          <w:sz w:val="24"/>
          <w:szCs w:val="24"/>
        </w:rPr>
        <w:t xml:space="preserve"> он становится в вашем западном обществе настоящей барышней.</w:t>
      </w:r>
    </w:p>
    <w:p w:rsidR="00842D52" w:rsidRPr="00794A7A" w:rsidRDefault="00842D52" w:rsidP="00794A7A">
      <w:pPr>
        <w:pStyle w:val="Aiiaienu"/>
        <w:ind w:firstLine="340"/>
        <w:rPr>
          <w:rFonts w:ascii="Times New Roman" w:hAnsi="Times New Roman"/>
          <w:b w:val="0"/>
          <w:szCs w:val="24"/>
        </w:rPr>
      </w:pPr>
      <w:r w:rsidRPr="00794A7A">
        <w:rPr>
          <w:rFonts w:ascii="Times New Roman" w:hAnsi="Times New Roman"/>
          <w:b w:val="0"/>
          <w:szCs w:val="24"/>
        </w:rPr>
        <w:lastRenderedPageBreak/>
        <w:t>Ваш М.</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76</w:t>
      </w:r>
      <w:r w:rsidRPr="007A04EA">
        <w:rPr>
          <w:rStyle w:val="a7"/>
          <w:b w:val="0"/>
          <w:color w:val="auto"/>
        </w:rPr>
        <w:footnoteReference w:id="205"/>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21</w:t>
      </w:r>
      <w:r w:rsidRPr="000267C5">
        <w:rPr>
          <w:i/>
          <w:color w:val="auto"/>
        </w:rPr>
        <w:t>)</w:t>
      </w:r>
      <w:r w:rsidRPr="00360669">
        <w:rPr>
          <w:b w:val="0"/>
          <w:i/>
          <w:color w:val="auto"/>
        </w:rPr>
        <w:t xml:space="preserve"> </w:t>
      </w:r>
      <w:r>
        <w:rPr>
          <w:b w:val="0"/>
          <w:i/>
          <w:color w:val="auto"/>
        </w:rPr>
        <w:t xml:space="preserve">пол. 22 августа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7A1289" w:rsidRDefault="00AB2D8B" w:rsidP="00842D52">
      <w:pPr>
        <w:ind w:firstLine="340"/>
        <w:jc w:val="both"/>
        <w:rPr>
          <w:i/>
          <w:sz w:val="22"/>
        </w:rPr>
      </w:pPr>
      <w:r w:rsidRPr="007A1289">
        <w:rPr>
          <w:i/>
          <w:sz w:val="22"/>
        </w:rPr>
        <w:t xml:space="preserve">Возникает вопрос, не должно ли </w:t>
      </w:r>
      <w:r w:rsidR="00842D52" w:rsidRPr="007A1289">
        <w:rPr>
          <w:i/>
          <w:sz w:val="22"/>
        </w:rPr>
        <w:t xml:space="preserve">это письмо предшествовать письму №75, </w:t>
      </w:r>
      <w:r w:rsidRPr="007A1289">
        <w:rPr>
          <w:i/>
          <w:sz w:val="22"/>
        </w:rPr>
        <w:t>но</w:t>
      </w:r>
      <w:r w:rsidR="00842D52" w:rsidRPr="007A1289">
        <w:rPr>
          <w:i/>
          <w:sz w:val="22"/>
        </w:rPr>
        <w:t xml:space="preserve"> поскольку оно касается дел, обсуждавшихся в посланном Синнетту длинном письме к Хьюму (№74), кажется </w:t>
      </w:r>
      <w:r w:rsidRPr="007A1289">
        <w:rPr>
          <w:i/>
          <w:sz w:val="22"/>
        </w:rPr>
        <w:t>уместным</w:t>
      </w:r>
      <w:r w:rsidR="00842D52" w:rsidRPr="007A1289">
        <w:rPr>
          <w:i/>
          <w:sz w:val="22"/>
        </w:rPr>
        <w:t xml:space="preserve"> поместить его за ним. </w:t>
      </w:r>
      <w:r w:rsidRPr="007A1289">
        <w:rPr>
          <w:i/>
          <w:sz w:val="22"/>
        </w:rPr>
        <w:t xml:space="preserve">Однако </w:t>
      </w:r>
      <w:r w:rsidR="00842D52" w:rsidRPr="007A1289">
        <w:rPr>
          <w:i/>
          <w:sz w:val="22"/>
        </w:rPr>
        <w:t xml:space="preserve">оба написаны в </w:t>
      </w:r>
      <w:r w:rsidRPr="007A1289">
        <w:rPr>
          <w:i/>
          <w:sz w:val="22"/>
        </w:rPr>
        <w:t xml:space="preserve">тот же период </w:t>
      </w:r>
      <w:r w:rsidR="00842D52" w:rsidRPr="007A1289">
        <w:rPr>
          <w:i/>
          <w:sz w:val="22"/>
        </w:rPr>
        <w:t>врем</w:t>
      </w:r>
      <w:r w:rsidRPr="007A1289">
        <w:rPr>
          <w:i/>
          <w:sz w:val="22"/>
        </w:rPr>
        <w:t>ени</w:t>
      </w:r>
      <w:r w:rsidR="00842D52" w:rsidRPr="007A1289">
        <w:rPr>
          <w:i/>
          <w:sz w:val="22"/>
        </w:rPr>
        <w:t>.</w:t>
      </w:r>
      <w:r w:rsidRPr="007A1289">
        <w:rPr>
          <w:i/>
          <w:sz w:val="22"/>
        </w:rPr>
        <w:t xml:space="preserve"> </w:t>
      </w:r>
      <w:r w:rsidR="00842D52" w:rsidRPr="007A1289">
        <w:rPr>
          <w:i/>
          <w:sz w:val="22"/>
        </w:rPr>
        <w:t>Письмо №76 касается некоторых статей, или «писем», которые Синнетт написал и отправил Ст</w:t>
      </w:r>
      <w:r w:rsidR="007A1289">
        <w:rPr>
          <w:i/>
          <w:sz w:val="22"/>
        </w:rPr>
        <w:t>э</w:t>
      </w:r>
      <w:r w:rsidR="00842D52" w:rsidRPr="007A1289">
        <w:rPr>
          <w:i/>
          <w:sz w:val="22"/>
        </w:rPr>
        <w:t>йнтону Мозесу в Лондон для публик</w:t>
      </w:r>
      <w:r w:rsidR="007A1289">
        <w:rPr>
          <w:i/>
          <w:sz w:val="22"/>
        </w:rPr>
        <w:t>ации</w:t>
      </w:r>
      <w:r w:rsidR="00842D52" w:rsidRPr="007A1289">
        <w:rPr>
          <w:i/>
          <w:sz w:val="22"/>
        </w:rPr>
        <w:t xml:space="preserve"> в «</w:t>
      </w:r>
      <w:r w:rsidR="007A1289">
        <w:rPr>
          <w:i/>
          <w:sz w:val="22"/>
        </w:rPr>
        <w:t>Лайте</w:t>
      </w:r>
      <w:r w:rsidR="00842D52" w:rsidRPr="007A1289">
        <w:rPr>
          <w:i/>
          <w:sz w:val="22"/>
        </w:rPr>
        <w:t>», спиритическом журнале под редакцией Мозеса. Они были озаглавлены «Письма о</w:t>
      </w:r>
      <w:r w:rsidR="007A1289">
        <w:rPr>
          <w:i/>
          <w:sz w:val="22"/>
        </w:rPr>
        <w:t>б</w:t>
      </w:r>
      <w:r w:rsidR="00842D52" w:rsidRPr="007A1289">
        <w:rPr>
          <w:i/>
          <w:sz w:val="22"/>
        </w:rPr>
        <w:t xml:space="preserve"> </w:t>
      </w:r>
      <w:r w:rsidR="00842D52" w:rsidRPr="007A1289">
        <w:rPr>
          <w:i/>
          <w:iCs/>
          <w:sz w:val="22"/>
        </w:rPr>
        <w:t>эзотерическ</w:t>
      </w:r>
      <w:r w:rsidR="00842D52" w:rsidRPr="007A1289">
        <w:rPr>
          <w:i/>
          <w:sz w:val="22"/>
        </w:rPr>
        <w:t>ой теософии от англо-индийского теософа к лондонскому» и опубликованы в сентябрьском выпуске «</w:t>
      </w:r>
      <w:r w:rsidR="007A1289">
        <w:rPr>
          <w:i/>
          <w:sz w:val="22"/>
        </w:rPr>
        <w:t>Лайт</w:t>
      </w:r>
      <w:r w:rsidR="00964888">
        <w:rPr>
          <w:i/>
          <w:sz w:val="22"/>
        </w:rPr>
        <w:t>а</w:t>
      </w:r>
      <w:r w:rsidR="00842D52" w:rsidRPr="007A1289">
        <w:rPr>
          <w:i/>
          <w:sz w:val="22"/>
        </w:rPr>
        <w:t xml:space="preserve">» за </w:t>
      </w:r>
      <w:smartTag w:uri="urn:schemas-microsoft-com:office:smarttags" w:element="metricconverter">
        <w:smartTagPr>
          <w:attr w:name="ProductID" w:val="1882 г"/>
        </w:smartTagPr>
        <w:r w:rsidR="00842D52" w:rsidRPr="007A1289">
          <w:rPr>
            <w:i/>
            <w:sz w:val="22"/>
          </w:rPr>
          <w:t>1882 г</w:t>
        </w:r>
      </w:smartTag>
      <w:r w:rsidR="00842D52" w:rsidRPr="007A1289">
        <w:rPr>
          <w:i/>
          <w:sz w:val="22"/>
        </w:rPr>
        <w:t xml:space="preserve">. </w:t>
      </w:r>
      <w:r w:rsidR="003505BD">
        <w:rPr>
          <w:i/>
          <w:sz w:val="22"/>
        </w:rPr>
        <w:t>Их</w:t>
      </w:r>
      <w:r w:rsidR="00842D52" w:rsidRPr="007A1289">
        <w:rPr>
          <w:i/>
          <w:sz w:val="22"/>
        </w:rPr>
        <w:t xml:space="preserve"> не</w:t>
      </w:r>
      <w:r w:rsidR="007A1289">
        <w:rPr>
          <w:i/>
          <w:sz w:val="22"/>
        </w:rPr>
        <w:t>т</w:t>
      </w:r>
      <w:r w:rsidR="00842D52" w:rsidRPr="007A1289">
        <w:rPr>
          <w:i/>
          <w:sz w:val="22"/>
        </w:rPr>
        <w:t xml:space="preserve"> среди писем, упомянутых в кратком добавлении к Письму №75,</w:t>
      </w:r>
      <w:r w:rsidR="008F4299" w:rsidRPr="007A1289">
        <w:rPr>
          <w:i/>
          <w:sz w:val="22"/>
        </w:rPr>
        <w:t xml:space="preserve"> —</w:t>
      </w:r>
      <w:r w:rsidR="00842D52" w:rsidRPr="007A1289">
        <w:rPr>
          <w:i/>
          <w:sz w:val="22"/>
        </w:rPr>
        <w:t xml:space="preserve"> </w:t>
      </w:r>
      <w:r w:rsidR="007A1289">
        <w:rPr>
          <w:i/>
          <w:sz w:val="22"/>
        </w:rPr>
        <w:t>т</w:t>
      </w:r>
      <w:r w:rsidR="00842D52" w:rsidRPr="007A1289">
        <w:rPr>
          <w:i/>
          <w:sz w:val="22"/>
        </w:rPr>
        <w:t xml:space="preserve">е </w:t>
      </w:r>
      <w:r w:rsidR="007A1289">
        <w:rPr>
          <w:i/>
          <w:sz w:val="22"/>
        </w:rPr>
        <w:t xml:space="preserve">были для </w:t>
      </w:r>
      <w:r w:rsidR="00842D52" w:rsidRPr="007A1289">
        <w:rPr>
          <w:i/>
          <w:sz w:val="22"/>
        </w:rPr>
        <w:t>публик</w:t>
      </w:r>
      <w:r w:rsidR="007A1289">
        <w:rPr>
          <w:i/>
          <w:sz w:val="22"/>
        </w:rPr>
        <w:t>ации</w:t>
      </w:r>
      <w:r w:rsidR="00842D52" w:rsidRPr="007A1289">
        <w:rPr>
          <w:i/>
          <w:sz w:val="22"/>
        </w:rPr>
        <w:t xml:space="preserve"> в «Теософ</w:t>
      </w:r>
      <w:r w:rsidR="007A1289">
        <w:rPr>
          <w:i/>
          <w:sz w:val="22"/>
        </w:rPr>
        <w:t>ист</w:t>
      </w:r>
      <w:r w:rsidR="00842D52" w:rsidRPr="007A1289">
        <w:rPr>
          <w:i/>
          <w:sz w:val="22"/>
        </w:rPr>
        <w:t xml:space="preserve">е». </w:t>
      </w:r>
      <w:r w:rsidR="007A1289">
        <w:rPr>
          <w:i/>
          <w:sz w:val="22"/>
        </w:rPr>
        <w:t>Однако их</w:t>
      </w:r>
      <w:r w:rsidR="00842D52" w:rsidRPr="007A1289">
        <w:rPr>
          <w:i/>
          <w:sz w:val="22"/>
        </w:rPr>
        <w:t xml:space="preserve"> содержание схо</w:t>
      </w:r>
      <w:r w:rsidR="007A1289">
        <w:rPr>
          <w:i/>
          <w:sz w:val="22"/>
        </w:rPr>
        <w:t>же</w:t>
      </w:r>
      <w:r w:rsidR="00842D52" w:rsidRPr="007A1289">
        <w:rPr>
          <w:i/>
          <w:sz w:val="22"/>
        </w:rPr>
        <w:t>е. Похоже,</w:t>
      </w:r>
      <w:r w:rsidR="007A1289">
        <w:rPr>
          <w:i/>
          <w:sz w:val="22"/>
        </w:rPr>
        <w:t xml:space="preserve"> что</w:t>
      </w:r>
      <w:r w:rsidR="00842D52" w:rsidRPr="007A1289">
        <w:rPr>
          <w:i/>
          <w:sz w:val="22"/>
        </w:rPr>
        <w:t xml:space="preserve"> Синнетт обычно посылал корректуру или наброски своих статей К.Х. для про</w:t>
      </w:r>
      <w:r w:rsidR="007A1289">
        <w:rPr>
          <w:i/>
          <w:sz w:val="22"/>
        </w:rPr>
        <w:t>смотра</w:t>
      </w:r>
      <w:r w:rsidR="00842D52" w:rsidRPr="007A1289">
        <w:rPr>
          <w:i/>
          <w:sz w:val="22"/>
        </w:rPr>
        <w:t xml:space="preserve"> и правки. </w:t>
      </w:r>
    </w:p>
    <w:p w:rsidR="00842D52" w:rsidRPr="007A1289" w:rsidRDefault="00842D52" w:rsidP="00842D52">
      <w:pPr>
        <w:ind w:firstLine="340"/>
        <w:jc w:val="both"/>
        <w:rPr>
          <w:i/>
          <w:sz w:val="22"/>
        </w:rPr>
      </w:pPr>
      <w:r w:rsidRPr="007A1289">
        <w:rPr>
          <w:i/>
          <w:sz w:val="22"/>
        </w:rPr>
        <w:t>По</w:t>
      </w:r>
      <w:r w:rsidR="007A1289">
        <w:rPr>
          <w:i/>
          <w:sz w:val="22"/>
        </w:rPr>
        <w:t>сте</w:t>
      </w:r>
      <w:r w:rsidRPr="007A1289">
        <w:rPr>
          <w:i/>
          <w:sz w:val="22"/>
        </w:rPr>
        <w:t xml:space="preserve"> получени</w:t>
      </w:r>
      <w:r w:rsidR="007A1289">
        <w:rPr>
          <w:i/>
          <w:sz w:val="22"/>
        </w:rPr>
        <w:t>я</w:t>
      </w:r>
      <w:r w:rsidRPr="007A1289">
        <w:rPr>
          <w:i/>
          <w:sz w:val="22"/>
        </w:rPr>
        <w:t xml:space="preserve"> длинного письма о </w:t>
      </w:r>
      <w:r w:rsidR="007A1289">
        <w:rPr>
          <w:i/>
          <w:sz w:val="22"/>
        </w:rPr>
        <w:t>д</w:t>
      </w:r>
      <w:r w:rsidRPr="007A1289">
        <w:rPr>
          <w:i/>
          <w:sz w:val="22"/>
        </w:rPr>
        <w:t>эвачане Синнетт написал статьи</w:t>
      </w:r>
      <w:r w:rsidR="003505BD">
        <w:rPr>
          <w:i/>
          <w:sz w:val="22"/>
        </w:rPr>
        <w:t xml:space="preserve"> на</w:t>
      </w:r>
      <w:r w:rsidR="007A1289">
        <w:rPr>
          <w:i/>
          <w:sz w:val="22"/>
        </w:rPr>
        <w:t xml:space="preserve"> тему этого </w:t>
      </w:r>
      <w:r w:rsidRPr="007A1289">
        <w:rPr>
          <w:i/>
          <w:sz w:val="22"/>
        </w:rPr>
        <w:t>письм</w:t>
      </w:r>
      <w:r w:rsidR="007A1289">
        <w:rPr>
          <w:i/>
          <w:sz w:val="22"/>
        </w:rPr>
        <w:t>а</w:t>
      </w:r>
      <w:r w:rsidRPr="007A1289">
        <w:rPr>
          <w:i/>
          <w:sz w:val="22"/>
        </w:rPr>
        <w:t xml:space="preserve">. В письме о </w:t>
      </w:r>
      <w:r w:rsidR="007A1289">
        <w:rPr>
          <w:i/>
          <w:sz w:val="22"/>
        </w:rPr>
        <w:t>д</w:t>
      </w:r>
      <w:r w:rsidRPr="007A1289">
        <w:rPr>
          <w:i/>
          <w:sz w:val="22"/>
        </w:rPr>
        <w:t>эвачане многое говорилось о спиритизме, самоубий</w:t>
      </w:r>
      <w:r w:rsidR="007A1289">
        <w:rPr>
          <w:i/>
          <w:sz w:val="22"/>
        </w:rPr>
        <w:t>ца</w:t>
      </w:r>
      <w:r w:rsidRPr="007A1289">
        <w:rPr>
          <w:i/>
          <w:sz w:val="22"/>
        </w:rPr>
        <w:t xml:space="preserve">х, </w:t>
      </w:r>
      <w:r w:rsidR="007A1289">
        <w:rPr>
          <w:i/>
          <w:sz w:val="22"/>
        </w:rPr>
        <w:t xml:space="preserve">жертвах </w:t>
      </w:r>
      <w:r w:rsidRPr="007A1289">
        <w:rPr>
          <w:i/>
          <w:sz w:val="22"/>
        </w:rPr>
        <w:t>несчастных случа</w:t>
      </w:r>
      <w:r w:rsidR="007A1289">
        <w:rPr>
          <w:i/>
          <w:sz w:val="22"/>
        </w:rPr>
        <w:t>ев</w:t>
      </w:r>
      <w:r w:rsidRPr="007A1289">
        <w:rPr>
          <w:i/>
          <w:sz w:val="22"/>
        </w:rPr>
        <w:t xml:space="preserve"> и </w:t>
      </w:r>
      <w:r w:rsidR="007A1289">
        <w:rPr>
          <w:i/>
          <w:sz w:val="22"/>
        </w:rPr>
        <w:t>т.</w:t>
      </w:r>
      <w:r w:rsidRPr="007A1289">
        <w:rPr>
          <w:i/>
          <w:sz w:val="22"/>
        </w:rPr>
        <w:t xml:space="preserve">п., и Синнетт, по-видимому, искренне пытался изложить </w:t>
      </w:r>
      <w:r w:rsidR="006927F1">
        <w:rPr>
          <w:i/>
          <w:sz w:val="22"/>
        </w:rPr>
        <w:t xml:space="preserve">эти </w:t>
      </w:r>
      <w:r w:rsidRPr="007A1289">
        <w:rPr>
          <w:i/>
          <w:sz w:val="22"/>
        </w:rPr>
        <w:t>учения в форме, понятной западны</w:t>
      </w:r>
      <w:r w:rsidR="006927F1">
        <w:rPr>
          <w:i/>
          <w:sz w:val="22"/>
        </w:rPr>
        <w:t>м</w:t>
      </w:r>
      <w:r w:rsidRPr="007A1289">
        <w:rPr>
          <w:i/>
          <w:sz w:val="22"/>
        </w:rPr>
        <w:t xml:space="preserve"> читател</w:t>
      </w:r>
      <w:r w:rsidR="006927F1">
        <w:rPr>
          <w:i/>
          <w:sz w:val="22"/>
        </w:rPr>
        <w:t>ям</w:t>
      </w:r>
      <w:r w:rsidRPr="007A1289">
        <w:rPr>
          <w:i/>
          <w:sz w:val="22"/>
        </w:rPr>
        <w:t>.</w:t>
      </w:r>
    </w:p>
    <w:p w:rsidR="00842D52" w:rsidRPr="007A1289" w:rsidRDefault="006927F1" w:rsidP="00842D52">
      <w:pPr>
        <w:ind w:firstLine="340"/>
        <w:jc w:val="both"/>
        <w:rPr>
          <w:i/>
          <w:sz w:val="22"/>
        </w:rPr>
      </w:pPr>
      <w:r>
        <w:rPr>
          <w:i/>
          <w:sz w:val="22"/>
        </w:rPr>
        <w:t xml:space="preserve">Примерно </w:t>
      </w:r>
      <w:r w:rsidR="00842D52" w:rsidRPr="007A1289">
        <w:rPr>
          <w:i/>
          <w:sz w:val="22"/>
        </w:rPr>
        <w:t xml:space="preserve">в июле </w:t>
      </w:r>
      <w:smartTag w:uri="urn:schemas-microsoft-com:office:smarttags" w:element="metricconverter">
        <w:smartTagPr>
          <w:attr w:name="ProductID" w:val="1882 г"/>
        </w:smartTagPr>
        <w:r w:rsidR="00842D52" w:rsidRPr="007A1289">
          <w:rPr>
            <w:i/>
            <w:sz w:val="22"/>
          </w:rPr>
          <w:t>1882 г</w:t>
        </w:r>
      </w:smartTag>
      <w:r w:rsidR="00842D52" w:rsidRPr="007A1289">
        <w:rPr>
          <w:i/>
          <w:sz w:val="22"/>
        </w:rPr>
        <w:t>. он послал корректуру этих писем</w:t>
      </w:r>
      <w:r w:rsidRPr="006927F1">
        <w:rPr>
          <w:i/>
          <w:sz w:val="22"/>
        </w:rPr>
        <w:t xml:space="preserve"> </w:t>
      </w:r>
      <w:r>
        <w:rPr>
          <w:i/>
          <w:sz w:val="22"/>
        </w:rPr>
        <w:t>м</w:t>
      </w:r>
      <w:r w:rsidRPr="007A1289">
        <w:rPr>
          <w:i/>
          <w:sz w:val="22"/>
        </w:rPr>
        <w:t>ахатме К.Х.</w:t>
      </w:r>
      <w:r w:rsidR="00842D52" w:rsidRPr="007A1289">
        <w:rPr>
          <w:i/>
          <w:sz w:val="22"/>
        </w:rPr>
        <w:t xml:space="preserve">, но не дожидаясь </w:t>
      </w:r>
      <w:r w:rsidR="0036022B">
        <w:rPr>
          <w:i/>
          <w:sz w:val="22"/>
        </w:rPr>
        <w:t>его</w:t>
      </w:r>
      <w:r>
        <w:rPr>
          <w:i/>
          <w:sz w:val="22"/>
        </w:rPr>
        <w:t xml:space="preserve"> </w:t>
      </w:r>
      <w:r w:rsidR="00842D52" w:rsidRPr="007A1289">
        <w:rPr>
          <w:i/>
          <w:sz w:val="22"/>
        </w:rPr>
        <w:t xml:space="preserve">комментариев, </w:t>
      </w:r>
      <w:r w:rsidRPr="007A1289">
        <w:rPr>
          <w:i/>
          <w:sz w:val="22"/>
        </w:rPr>
        <w:t xml:space="preserve">21 июля </w:t>
      </w:r>
      <w:r w:rsidR="00842D52" w:rsidRPr="007A1289">
        <w:rPr>
          <w:i/>
          <w:sz w:val="22"/>
        </w:rPr>
        <w:t>послал корректуру первого письма Мозесу, а 11 августа и корректуру второго письма.</w:t>
      </w:r>
    </w:p>
    <w:p w:rsidR="00842D52" w:rsidRPr="007A1289" w:rsidRDefault="00842D52" w:rsidP="00842D52">
      <w:pPr>
        <w:ind w:firstLine="340"/>
        <w:jc w:val="both"/>
        <w:rPr>
          <w:i/>
          <w:sz w:val="22"/>
        </w:rPr>
      </w:pPr>
      <w:r w:rsidRPr="007A1289">
        <w:rPr>
          <w:i/>
          <w:sz w:val="22"/>
        </w:rPr>
        <w:t xml:space="preserve">12 августа он получил обратно корректуру, посланную </w:t>
      </w:r>
      <w:r w:rsidR="0036022B">
        <w:rPr>
          <w:i/>
          <w:sz w:val="22"/>
        </w:rPr>
        <w:t>им м</w:t>
      </w:r>
      <w:r w:rsidRPr="007A1289">
        <w:rPr>
          <w:i/>
          <w:sz w:val="22"/>
        </w:rPr>
        <w:t xml:space="preserve">ахатме К.Х. К ней было приложено короткое </w:t>
      </w:r>
      <w:r w:rsidR="0036022B">
        <w:rPr>
          <w:i/>
          <w:sz w:val="22"/>
        </w:rPr>
        <w:t>п</w:t>
      </w:r>
      <w:r w:rsidRPr="007A1289">
        <w:rPr>
          <w:i/>
          <w:sz w:val="22"/>
        </w:rPr>
        <w:t xml:space="preserve">исьмо (№ 71), </w:t>
      </w:r>
      <w:r w:rsidR="004A6F2D">
        <w:rPr>
          <w:i/>
          <w:sz w:val="22"/>
        </w:rPr>
        <w:t>где</w:t>
      </w:r>
      <w:r w:rsidRPr="007A1289">
        <w:rPr>
          <w:i/>
          <w:sz w:val="22"/>
        </w:rPr>
        <w:t xml:space="preserve"> </w:t>
      </w:r>
      <w:r w:rsidR="004A6F2D">
        <w:rPr>
          <w:i/>
          <w:sz w:val="22"/>
        </w:rPr>
        <w:t>м</w:t>
      </w:r>
      <w:r w:rsidRPr="007A1289">
        <w:rPr>
          <w:i/>
          <w:sz w:val="22"/>
        </w:rPr>
        <w:t xml:space="preserve">ахатма указал то, что </w:t>
      </w:r>
      <w:r w:rsidR="004A6F2D">
        <w:rPr>
          <w:i/>
          <w:sz w:val="22"/>
        </w:rPr>
        <w:t>очевидно</w:t>
      </w:r>
      <w:r w:rsidRPr="007A1289">
        <w:rPr>
          <w:i/>
          <w:sz w:val="22"/>
        </w:rPr>
        <w:t xml:space="preserve"> расходилось написа</w:t>
      </w:r>
      <w:r w:rsidR="003505BD">
        <w:rPr>
          <w:i/>
          <w:sz w:val="22"/>
        </w:rPr>
        <w:t>нным</w:t>
      </w:r>
      <w:r w:rsidRPr="007A1289">
        <w:rPr>
          <w:i/>
          <w:sz w:val="22"/>
        </w:rPr>
        <w:t xml:space="preserve"> Синнетт</w:t>
      </w:r>
      <w:r w:rsidR="004A6F2D">
        <w:rPr>
          <w:i/>
          <w:sz w:val="22"/>
        </w:rPr>
        <w:t>ом</w:t>
      </w:r>
      <w:r w:rsidRPr="007A1289">
        <w:rPr>
          <w:i/>
          <w:sz w:val="22"/>
        </w:rPr>
        <w:t>. Это</w:t>
      </w:r>
      <w:r w:rsidR="009B5E5C">
        <w:rPr>
          <w:i/>
          <w:sz w:val="22"/>
        </w:rPr>
        <w:t xml:space="preserve"> несколько ошарашило </w:t>
      </w:r>
      <w:r w:rsidRPr="007A1289">
        <w:rPr>
          <w:i/>
          <w:sz w:val="22"/>
        </w:rPr>
        <w:t xml:space="preserve">Синнетта, и тот </w:t>
      </w:r>
      <w:r w:rsidR="00D8140C">
        <w:rPr>
          <w:i/>
          <w:sz w:val="22"/>
        </w:rPr>
        <w:t>тут же</w:t>
      </w:r>
      <w:r w:rsidRPr="007A1289">
        <w:rPr>
          <w:i/>
          <w:sz w:val="22"/>
        </w:rPr>
        <w:t xml:space="preserve"> написал </w:t>
      </w:r>
      <w:r w:rsidR="00D8140C">
        <w:rPr>
          <w:i/>
          <w:sz w:val="22"/>
        </w:rPr>
        <w:t>м</w:t>
      </w:r>
      <w:r w:rsidRPr="007A1289">
        <w:rPr>
          <w:i/>
          <w:sz w:val="22"/>
        </w:rPr>
        <w:t>ахатме</w:t>
      </w:r>
      <w:r w:rsidR="009B5E5C">
        <w:rPr>
          <w:i/>
          <w:sz w:val="22"/>
        </w:rPr>
        <w:t xml:space="preserve"> </w:t>
      </w:r>
      <w:r w:rsidRPr="007A1289">
        <w:rPr>
          <w:i/>
          <w:sz w:val="22"/>
        </w:rPr>
        <w:t>данное Письмо №76. Махатма вернул его с комментариями на полях; таким образом, сейчас у нас снова есть об</w:t>
      </w:r>
      <w:r w:rsidR="009B5E5C">
        <w:rPr>
          <w:i/>
          <w:sz w:val="22"/>
        </w:rPr>
        <w:t>е</w:t>
      </w:r>
      <w:r w:rsidRPr="007A1289">
        <w:rPr>
          <w:i/>
          <w:sz w:val="22"/>
        </w:rPr>
        <w:t xml:space="preserve"> </w:t>
      </w:r>
      <w:r w:rsidR="009B5E5C">
        <w:rPr>
          <w:i/>
          <w:sz w:val="22"/>
        </w:rPr>
        <w:t>стороны переписки</w:t>
      </w:r>
      <w:r w:rsidRPr="007A1289">
        <w:rPr>
          <w:i/>
          <w:sz w:val="22"/>
        </w:rPr>
        <w:t xml:space="preserve">. Синнетт получил его </w:t>
      </w:r>
      <w:r w:rsidR="009B5E5C">
        <w:rPr>
          <w:i/>
          <w:sz w:val="22"/>
        </w:rPr>
        <w:t>назад</w:t>
      </w:r>
      <w:r w:rsidRPr="007A1289">
        <w:rPr>
          <w:i/>
          <w:sz w:val="22"/>
        </w:rPr>
        <w:t xml:space="preserve"> от </w:t>
      </w:r>
      <w:r w:rsidR="009B5E5C">
        <w:rPr>
          <w:i/>
          <w:sz w:val="22"/>
        </w:rPr>
        <w:t>м</w:t>
      </w:r>
      <w:r w:rsidRPr="007A1289">
        <w:rPr>
          <w:i/>
          <w:sz w:val="22"/>
        </w:rPr>
        <w:t>ахатмы 22 августа.</w:t>
      </w:r>
    </w:p>
    <w:p w:rsidR="00842D52" w:rsidRPr="007A1289" w:rsidRDefault="00842D52" w:rsidP="00842D52">
      <w:pPr>
        <w:ind w:firstLine="340"/>
        <w:jc w:val="both"/>
        <w:rPr>
          <w:i/>
          <w:sz w:val="22"/>
        </w:rPr>
      </w:pPr>
      <w:r w:rsidRPr="007A1289">
        <w:rPr>
          <w:i/>
          <w:sz w:val="22"/>
        </w:rPr>
        <w:t xml:space="preserve">Комментарии на полях показаны </w:t>
      </w:r>
      <w:r w:rsidR="009B5E5C">
        <w:rPr>
          <w:i/>
          <w:sz w:val="22"/>
        </w:rPr>
        <w:t>здесь</w:t>
      </w:r>
      <w:r w:rsidRPr="007A1289">
        <w:rPr>
          <w:i/>
          <w:sz w:val="22"/>
        </w:rPr>
        <w:t xml:space="preserve"> жирным шрифтом</w:t>
      </w:r>
      <w:r w:rsidR="000076B5">
        <w:rPr>
          <w:i/>
          <w:sz w:val="22"/>
        </w:rPr>
        <w:t>.</w:t>
      </w:r>
      <w:r w:rsidRPr="007A1289">
        <w:rPr>
          <w:i/>
          <w:sz w:val="22"/>
        </w:rPr>
        <w:t xml:space="preserve"> Когда </w:t>
      </w:r>
      <w:r w:rsidR="0085536B">
        <w:rPr>
          <w:i/>
          <w:sz w:val="22"/>
        </w:rPr>
        <w:t>м</w:t>
      </w:r>
      <w:r w:rsidRPr="007A1289">
        <w:rPr>
          <w:i/>
          <w:sz w:val="22"/>
        </w:rPr>
        <w:t xml:space="preserve">ахатма </w:t>
      </w:r>
      <w:r w:rsidR="003505BD">
        <w:rPr>
          <w:i/>
          <w:sz w:val="22"/>
        </w:rPr>
        <w:t xml:space="preserve">вернул это </w:t>
      </w:r>
      <w:r w:rsidR="009B5E5C">
        <w:rPr>
          <w:i/>
          <w:sz w:val="22"/>
        </w:rPr>
        <w:t>письмо</w:t>
      </w:r>
      <w:r w:rsidRPr="007A1289">
        <w:rPr>
          <w:i/>
          <w:sz w:val="22"/>
        </w:rPr>
        <w:t xml:space="preserve"> Синнетту, оно сопровождалось очень короткой запиской, которая не </w:t>
      </w:r>
      <w:r w:rsidR="0085536B">
        <w:rPr>
          <w:i/>
          <w:sz w:val="22"/>
        </w:rPr>
        <w:t xml:space="preserve">вошла в </w:t>
      </w:r>
      <w:r w:rsidR="009B5E5C">
        <w:rPr>
          <w:i/>
          <w:sz w:val="22"/>
        </w:rPr>
        <w:t>«</w:t>
      </w:r>
      <w:r w:rsidR="0085536B">
        <w:rPr>
          <w:i/>
          <w:sz w:val="22"/>
        </w:rPr>
        <w:t xml:space="preserve">Письма махатм», </w:t>
      </w:r>
      <w:r w:rsidR="009B5E5C">
        <w:rPr>
          <w:i/>
          <w:sz w:val="22"/>
        </w:rPr>
        <w:t>но</w:t>
      </w:r>
      <w:r w:rsidR="0085536B">
        <w:rPr>
          <w:i/>
          <w:sz w:val="22"/>
        </w:rPr>
        <w:t xml:space="preserve"> есть в «Письмах Блаватской Синнетту»</w:t>
      </w:r>
      <w:r w:rsidRPr="007A1289">
        <w:rPr>
          <w:i/>
          <w:sz w:val="22"/>
        </w:rPr>
        <w:t xml:space="preserve"> </w:t>
      </w:r>
      <w:r w:rsidR="00964888">
        <w:rPr>
          <w:i/>
          <w:sz w:val="22"/>
        </w:rPr>
        <w:t xml:space="preserve">(см. </w:t>
      </w:r>
      <w:r w:rsidRPr="007A1289">
        <w:rPr>
          <w:i/>
          <w:sz w:val="22"/>
        </w:rPr>
        <w:t>П</w:t>
      </w:r>
      <w:r w:rsidR="00964888">
        <w:rPr>
          <w:i/>
          <w:sz w:val="22"/>
        </w:rPr>
        <w:t>риложение</w:t>
      </w:r>
      <w:r w:rsidR="00964888" w:rsidRPr="00964888">
        <w:rPr>
          <w:i/>
          <w:sz w:val="22"/>
        </w:rPr>
        <w:t xml:space="preserve">, </w:t>
      </w:r>
      <w:r w:rsidR="00964888">
        <w:rPr>
          <w:i/>
          <w:sz w:val="22"/>
        </w:rPr>
        <w:t>П</w:t>
      </w:r>
      <w:r w:rsidRPr="007A1289">
        <w:rPr>
          <w:i/>
          <w:sz w:val="22"/>
        </w:rPr>
        <w:t>исьмо №</w:t>
      </w:r>
      <w:r w:rsidR="00964888">
        <w:rPr>
          <w:i/>
          <w:sz w:val="22"/>
        </w:rPr>
        <w:t>166)</w:t>
      </w:r>
      <w:r w:rsidRPr="007A1289">
        <w:rPr>
          <w:i/>
          <w:sz w:val="22"/>
        </w:rPr>
        <w:t xml:space="preserve">. </w:t>
      </w:r>
      <w:r w:rsidR="009B5E5C">
        <w:rPr>
          <w:i/>
          <w:sz w:val="22"/>
        </w:rPr>
        <w:t>В ней м</w:t>
      </w:r>
      <w:r w:rsidRPr="007A1289">
        <w:rPr>
          <w:i/>
          <w:sz w:val="22"/>
        </w:rPr>
        <w:t xml:space="preserve">ахатма пишет: «Я </w:t>
      </w:r>
      <w:r w:rsidR="009B5E5C">
        <w:rPr>
          <w:i/>
          <w:sz w:val="22"/>
        </w:rPr>
        <w:t>внёс</w:t>
      </w:r>
      <w:r w:rsidRPr="007A1289">
        <w:rPr>
          <w:i/>
          <w:sz w:val="22"/>
        </w:rPr>
        <w:t xml:space="preserve"> несколько </w:t>
      </w:r>
      <w:r w:rsidR="009B5E5C">
        <w:rPr>
          <w:i/>
          <w:sz w:val="22"/>
        </w:rPr>
        <w:t>изменений</w:t>
      </w:r>
      <w:r w:rsidRPr="007A1289">
        <w:rPr>
          <w:i/>
          <w:sz w:val="22"/>
        </w:rPr>
        <w:t xml:space="preserve"> и </w:t>
      </w:r>
      <w:r w:rsidR="009B5E5C">
        <w:rPr>
          <w:i/>
          <w:sz w:val="22"/>
        </w:rPr>
        <w:t>добав</w:t>
      </w:r>
      <w:r w:rsidRPr="007A1289">
        <w:rPr>
          <w:i/>
          <w:sz w:val="22"/>
        </w:rPr>
        <w:t xml:space="preserve">ил </w:t>
      </w:r>
      <w:r w:rsidR="009B5E5C">
        <w:rPr>
          <w:i/>
          <w:sz w:val="22"/>
        </w:rPr>
        <w:t xml:space="preserve">к </w:t>
      </w:r>
      <w:r w:rsidRPr="007A1289">
        <w:rPr>
          <w:i/>
          <w:sz w:val="22"/>
        </w:rPr>
        <w:t>ваши</w:t>
      </w:r>
      <w:r w:rsidR="009B5E5C">
        <w:rPr>
          <w:i/>
          <w:sz w:val="22"/>
        </w:rPr>
        <w:t>м</w:t>
      </w:r>
      <w:r w:rsidRPr="007A1289">
        <w:rPr>
          <w:i/>
          <w:sz w:val="22"/>
        </w:rPr>
        <w:t xml:space="preserve"> «Письма</w:t>
      </w:r>
      <w:r w:rsidR="009B5E5C">
        <w:rPr>
          <w:i/>
          <w:sz w:val="22"/>
        </w:rPr>
        <w:t>м</w:t>
      </w:r>
      <w:r w:rsidRPr="007A1289">
        <w:rPr>
          <w:i/>
          <w:sz w:val="22"/>
        </w:rPr>
        <w:t>» сноск</w:t>
      </w:r>
      <w:r w:rsidR="009B5E5C">
        <w:rPr>
          <w:i/>
          <w:sz w:val="22"/>
        </w:rPr>
        <w:t>у</w:t>
      </w:r>
      <w:r w:rsidRPr="007A1289">
        <w:rPr>
          <w:i/>
          <w:sz w:val="22"/>
        </w:rPr>
        <w:t xml:space="preserve">. </w:t>
      </w:r>
      <w:r w:rsidR="009B5E5C">
        <w:rPr>
          <w:i/>
          <w:sz w:val="22"/>
        </w:rPr>
        <w:t>Так или иначе</w:t>
      </w:r>
      <w:r w:rsidRPr="007A1289">
        <w:rPr>
          <w:i/>
          <w:sz w:val="22"/>
        </w:rPr>
        <w:t xml:space="preserve">, я вижу, что всегда есть опасность, что наши </w:t>
      </w:r>
      <w:r w:rsidR="003505BD">
        <w:rPr>
          <w:i/>
          <w:sz w:val="22"/>
        </w:rPr>
        <w:t xml:space="preserve">идеи </w:t>
      </w:r>
      <w:r w:rsidR="009B5E5C">
        <w:rPr>
          <w:i/>
          <w:sz w:val="22"/>
        </w:rPr>
        <w:t>окажутся подменены</w:t>
      </w:r>
      <w:r w:rsidRPr="007A1289">
        <w:rPr>
          <w:i/>
          <w:sz w:val="22"/>
        </w:rPr>
        <w:t xml:space="preserve"> в умах ваших читателей </w:t>
      </w:r>
      <w:r w:rsidRPr="007A1289">
        <w:rPr>
          <w:rFonts w:ascii="Times New Roman CYR" w:hAnsi="Times New Roman CYR"/>
          <w:i/>
          <w:sz w:val="22"/>
        </w:rPr>
        <w:t>конкретн</w:t>
      </w:r>
      <w:r w:rsidRPr="007A1289">
        <w:rPr>
          <w:i/>
          <w:sz w:val="22"/>
        </w:rPr>
        <w:t>ы</w:t>
      </w:r>
      <w:r w:rsidR="003505BD">
        <w:rPr>
          <w:i/>
          <w:sz w:val="22"/>
        </w:rPr>
        <w:t>ми</w:t>
      </w:r>
      <w:r w:rsidRPr="007A1289">
        <w:rPr>
          <w:i/>
          <w:sz w:val="22"/>
        </w:rPr>
        <w:t xml:space="preserve"> и ложны</w:t>
      </w:r>
      <w:r w:rsidR="003505BD">
        <w:rPr>
          <w:i/>
          <w:sz w:val="22"/>
        </w:rPr>
        <w:t>ми</w:t>
      </w:r>
      <w:r w:rsidRPr="007A1289">
        <w:rPr>
          <w:i/>
          <w:sz w:val="22"/>
        </w:rPr>
        <w:t xml:space="preserve"> образ</w:t>
      </w:r>
      <w:r w:rsidR="003505BD">
        <w:rPr>
          <w:i/>
          <w:sz w:val="22"/>
        </w:rPr>
        <w:t>ами</w:t>
      </w:r>
      <w:r w:rsidRPr="007A1289">
        <w:rPr>
          <w:i/>
          <w:sz w:val="22"/>
        </w:rPr>
        <w:t xml:space="preserve">. </w:t>
      </w:r>
      <w:r w:rsidR="003505BD">
        <w:rPr>
          <w:i/>
          <w:sz w:val="22"/>
        </w:rPr>
        <w:t>И е</w:t>
      </w:r>
      <w:r w:rsidRPr="007A1289">
        <w:rPr>
          <w:i/>
          <w:sz w:val="22"/>
        </w:rPr>
        <w:t xml:space="preserve">сли вам удастся дать им </w:t>
      </w:r>
      <w:r w:rsidR="009B5E5C">
        <w:rPr>
          <w:i/>
          <w:sz w:val="22"/>
        </w:rPr>
        <w:t>хотя бы</w:t>
      </w:r>
      <w:r w:rsidRPr="007A1289">
        <w:rPr>
          <w:i/>
          <w:sz w:val="22"/>
        </w:rPr>
        <w:t xml:space="preserve"> относительную, а не </w:t>
      </w:r>
      <w:r w:rsidRPr="007A1289">
        <w:rPr>
          <w:i/>
          <w:iCs/>
          <w:sz w:val="22"/>
        </w:rPr>
        <w:t xml:space="preserve">абсолютную, истину, вы </w:t>
      </w:r>
      <w:r w:rsidR="009B5E5C">
        <w:rPr>
          <w:i/>
          <w:iCs/>
          <w:sz w:val="22"/>
        </w:rPr>
        <w:t>принесёте</w:t>
      </w:r>
      <w:r w:rsidRPr="007A1289">
        <w:rPr>
          <w:i/>
          <w:iCs/>
          <w:sz w:val="22"/>
        </w:rPr>
        <w:t xml:space="preserve"> большое</w:t>
      </w:r>
      <w:r w:rsidRPr="007A1289">
        <w:rPr>
          <w:i/>
          <w:sz w:val="22"/>
        </w:rPr>
        <w:t xml:space="preserve"> благо</w:t>
      </w:r>
      <w:r w:rsidR="009B5E5C">
        <w:rPr>
          <w:i/>
          <w:sz w:val="22"/>
        </w:rPr>
        <w:t xml:space="preserve"> </w:t>
      </w:r>
      <w:r w:rsidR="009B5E5C">
        <w:rPr>
          <w:i/>
          <w:iCs/>
          <w:sz w:val="22"/>
        </w:rPr>
        <w:t>обществу</w:t>
      </w:r>
      <w:r w:rsidRPr="007A1289">
        <w:rPr>
          <w:i/>
          <w:sz w:val="22"/>
        </w:rPr>
        <w:t>».</w:t>
      </w:r>
    </w:p>
    <w:p w:rsidR="00842D52" w:rsidRPr="00C72D9D" w:rsidRDefault="00842D52" w:rsidP="00842D52">
      <w:pPr>
        <w:ind w:firstLine="340"/>
        <w:jc w:val="both"/>
        <w:rPr>
          <w:sz w:val="24"/>
          <w:szCs w:val="24"/>
        </w:rPr>
      </w:pPr>
    </w:p>
    <w:p w:rsidR="00842D52" w:rsidRPr="00964888" w:rsidRDefault="00842D52" w:rsidP="00842D52">
      <w:pPr>
        <w:pStyle w:val="AAaoa"/>
        <w:spacing w:before="0"/>
        <w:ind w:left="0" w:right="0" w:firstLine="340"/>
        <w:jc w:val="both"/>
        <w:rPr>
          <w:rFonts w:asciiTheme="minorHAnsi" w:hAnsiTheme="minorHAnsi"/>
          <w:i w:val="0"/>
          <w:szCs w:val="24"/>
        </w:rPr>
      </w:pPr>
      <w:r w:rsidRPr="00964888">
        <w:rPr>
          <w:rFonts w:asciiTheme="minorHAnsi" w:hAnsiTheme="minorHAnsi"/>
          <w:i w:val="0"/>
          <w:szCs w:val="24"/>
        </w:rPr>
        <w:t xml:space="preserve">Получено </w:t>
      </w:r>
      <w:r w:rsidR="009B5E5C" w:rsidRPr="00964888">
        <w:rPr>
          <w:rFonts w:asciiTheme="minorHAnsi" w:hAnsiTheme="minorHAnsi"/>
          <w:i w:val="0"/>
          <w:szCs w:val="24"/>
        </w:rPr>
        <w:t>назад</w:t>
      </w:r>
      <w:r w:rsidRPr="00964888">
        <w:rPr>
          <w:rFonts w:asciiTheme="minorHAnsi" w:hAnsiTheme="minorHAnsi"/>
          <w:i w:val="0"/>
          <w:szCs w:val="24"/>
        </w:rPr>
        <w:t xml:space="preserve"> 22.8.1882 г.</w:t>
      </w:r>
    </w:p>
    <w:p w:rsidR="00842D52" w:rsidRPr="009F14B5" w:rsidRDefault="00842D52" w:rsidP="00842D52">
      <w:pPr>
        <w:pStyle w:val="AAaoa"/>
        <w:spacing w:before="0"/>
        <w:ind w:left="0" w:right="0" w:firstLine="340"/>
        <w:jc w:val="right"/>
        <w:rPr>
          <w:rFonts w:ascii="Times New Roman" w:hAnsi="Times New Roman"/>
          <w:i w:val="0"/>
          <w:szCs w:val="24"/>
        </w:rPr>
      </w:pPr>
      <w:r w:rsidRPr="009F14B5">
        <w:rPr>
          <w:rFonts w:ascii="Times New Roman" w:hAnsi="Times New Roman"/>
          <w:i w:val="0"/>
          <w:szCs w:val="24"/>
        </w:rPr>
        <w:t xml:space="preserve">12 августа </w:t>
      </w:r>
      <w:smartTag w:uri="urn:schemas-microsoft-com:office:smarttags" w:element="metricconverter">
        <w:smartTagPr>
          <w:attr w:name="ProductID" w:val="1882 г"/>
        </w:smartTagPr>
        <w:r w:rsidRPr="009F14B5">
          <w:rPr>
            <w:rFonts w:ascii="Times New Roman" w:hAnsi="Times New Roman"/>
            <w:i w:val="0"/>
            <w:szCs w:val="24"/>
          </w:rPr>
          <w:t>1882 г</w:t>
        </w:r>
      </w:smartTag>
      <w:r w:rsidRPr="009F14B5">
        <w:rPr>
          <w:rFonts w:ascii="Times New Roman" w:hAnsi="Times New Roman"/>
          <w:i w:val="0"/>
          <w:szCs w:val="24"/>
        </w:rPr>
        <w:t>.</w:t>
      </w:r>
    </w:p>
    <w:p w:rsidR="00842D52" w:rsidRPr="00C72D9D" w:rsidRDefault="00842D52" w:rsidP="00842D52">
      <w:pPr>
        <w:ind w:firstLine="340"/>
        <w:jc w:val="both"/>
        <w:rPr>
          <w:sz w:val="24"/>
          <w:szCs w:val="24"/>
        </w:rPr>
      </w:pP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 xml:space="preserve">Мой дорогой Хранитель, </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Боюсь, нынешние письма по теософии немногого стоят, ибо я работал, основываясь на слишком буквальном понимании некоторых фрагментов из вашег</w:t>
      </w:r>
      <w:r w:rsidR="00B3724E">
        <w:rPr>
          <w:rFonts w:asciiTheme="minorHAnsi" w:hAnsiTheme="minorHAnsi"/>
          <w:sz w:val="24"/>
          <w:szCs w:val="24"/>
        </w:rPr>
        <w:t xml:space="preserve">о письма о </w:t>
      </w:r>
      <w:r w:rsidR="000155AB">
        <w:rPr>
          <w:rFonts w:asciiTheme="minorHAnsi" w:hAnsiTheme="minorHAnsi"/>
          <w:sz w:val="24"/>
          <w:szCs w:val="24"/>
        </w:rPr>
        <w:t>д</w:t>
      </w:r>
      <w:r w:rsidR="00B3724E">
        <w:rPr>
          <w:rFonts w:asciiTheme="minorHAnsi" w:hAnsiTheme="minorHAnsi"/>
          <w:sz w:val="24"/>
          <w:szCs w:val="24"/>
        </w:rPr>
        <w:t>эвачане. В итоге казалось</w:t>
      </w:r>
      <w:r w:rsidRPr="00855EC2">
        <w:rPr>
          <w:rFonts w:asciiTheme="minorHAnsi" w:hAnsiTheme="minorHAnsi"/>
          <w:sz w:val="24"/>
          <w:szCs w:val="24"/>
        </w:rPr>
        <w:t xml:space="preserve">, что погибшие от несчастного случая и самоубийцы подвергаются опасности от того, что привлекаются на сеансы. Вы писали: </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«Но есть другой вид «духов», которых мы упустили из виду: самоубийцы и убитые в результате несчастного случая. Оба эти вида могут вступать в общение, и об</w:t>
      </w:r>
      <w:r w:rsidR="00964888">
        <w:rPr>
          <w:rFonts w:asciiTheme="minorHAnsi" w:hAnsiTheme="minorHAnsi"/>
          <w:sz w:val="24"/>
          <w:szCs w:val="24"/>
        </w:rPr>
        <w:t xml:space="preserve">оим приходится </w:t>
      </w:r>
      <w:r w:rsidRPr="00855EC2">
        <w:rPr>
          <w:rFonts w:asciiTheme="minorHAnsi" w:hAnsiTheme="minorHAnsi"/>
          <w:sz w:val="24"/>
          <w:szCs w:val="24"/>
        </w:rPr>
        <w:t>дорого платить за подобные визиты...»</w:t>
      </w:r>
      <w:r w:rsidRPr="00C72D9D">
        <w:rPr>
          <w:sz w:val="24"/>
          <w:szCs w:val="24"/>
        </w:rPr>
        <w:t xml:space="preserve"> </w:t>
      </w:r>
      <w:r w:rsidRPr="00565F79">
        <w:rPr>
          <w:b/>
          <w:sz w:val="24"/>
          <w:szCs w:val="24"/>
        </w:rPr>
        <w:t>Правильно</w:t>
      </w:r>
      <w:r w:rsidRPr="00C72D9D">
        <w:rPr>
          <w:i/>
          <w:sz w:val="24"/>
          <w:szCs w:val="24"/>
        </w:rPr>
        <w:t>.</w:t>
      </w:r>
      <w:r w:rsidR="00964888">
        <w:rPr>
          <w:i/>
          <w:sz w:val="24"/>
          <w:szCs w:val="24"/>
        </w:rPr>
        <w:t xml:space="preserve"> </w:t>
      </w:r>
      <w:r w:rsidRPr="00855EC2">
        <w:rPr>
          <w:rFonts w:asciiTheme="minorHAnsi" w:hAnsiTheme="minorHAnsi"/>
          <w:sz w:val="24"/>
          <w:szCs w:val="24"/>
        </w:rPr>
        <w:t xml:space="preserve">И далее, рассмотрев детально положение самоубийц, вы пишете: </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 xml:space="preserve"> «Что касается жертв несчастного случая</w:t>
      </w:r>
      <w:r w:rsidR="008F4299" w:rsidRPr="00855EC2">
        <w:rPr>
          <w:rFonts w:asciiTheme="minorHAnsi" w:hAnsiTheme="minorHAnsi"/>
          <w:sz w:val="24"/>
          <w:szCs w:val="24"/>
        </w:rPr>
        <w:t xml:space="preserve"> —</w:t>
      </w:r>
      <w:r w:rsidRPr="00855EC2">
        <w:rPr>
          <w:rFonts w:asciiTheme="minorHAnsi" w:hAnsiTheme="minorHAnsi"/>
          <w:sz w:val="24"/>
          <w:szCs w:val="24"/>
        </w:rPr>
        <w:t xml:space="preserve"> им приходится ещ</w:t>
      </w:r>
      <w:r w:rsidR="00964888">
        <w:rPr>
          <w:rFonts w:asciiTheme="minorHAnsi" w:hAnsiTheme="minorHAnsi"/>
          <w:sz w:val="24"/>
          <w:szCs w:val="24"/>
        </w:rPr>
        <w:t>ё</w:t>
      </w:r>
      <w:r w:rsidRPr="00855EC2">
        <w:rPr>
          <w:rFonts w:asciiTheme="minorHAnsi" w:hAnsiTheme="minorHAnsi"/>
          <w:sz w:val="24"/>
          <w:szCs w:val="24"/>
        </w:rPr>
        <w:t xml:space="preserve"> хуже... несчастными тенями... Оторванные от жизни в полном расцвете земных страстей... Они суть пишачи, и т. д… Они опустошают свои жертвы, и т. д.».</w:t>
      </w:r>
    </w:p>
    <w:p w:rsidR="00842D52" w:rsidRPr="00C72D9D" w:rsidRDefault="00842D52" w:rsidP="00964888">
      <w:pPr>
        <w:spacing w:before="120" w:after="120"/>
        <w:ind w:firstLine="340"/>
        <w:jc w:val="both"/>
        <w:rPr>
          <w:i/>
          <w:sz w:val="24"/>
          <w:szCs w:val="24"/>
        </w:rPr>
      </w:pPr>
      <w:r w:rsidRPr="00B64CBC">
        <w:rPr>
          <w:b/>
          <w:sz w:val="24"/>
          <w:szCs w:val="24"/>
        </w:rPr>
        <w:t xml:space="preserve">Опять правильно. </w:t>
      </w:r>
      <w:r w:rsidR="00B3724E">
        <w:rPr>
          <w:b/>
          <w:sz w:val="24"/>
          <w:szCs w:val="24"/>
        </w:rPr>
        <w:t>Учитывайте</w:t>
      </w:r>
      <w:r w:rsidRPr="00B64CBC">
        <w:rPr>
          <w:b/>
          <w:sz w:val="24"/>
          <w:szCs w:val="24"/>
        </w:rPr>
        <w:t>, что исключения подтверждают правило</w:t>
      </w:r>
      <w:r w:rsidRPr="00C72D9D">
        <w:rPr>
          <w:i/>
          <w:sz w:val="24"/>
          <w:szCs w:val="24"/>
        </w:rPr>
        <w:t>.</w:t>
      </w:r>
    </w:p>
    <w:p w:rsidR="00842D52" w:rsidRPr="00964888" w:rsidRDefault="00842D52" w:rsidP="00842D52">
      <w:pPr>
        <w:ind w:firstLine="340"/>
        <w:jc w:val="both"/>
        <w:rPr>
          <w:rFonts w:asciiTheme="minorHAnsi" w:hAnsiTheme="minorHAnsi"/>
          <w:sz w:val="24"/>
          <w:szCs w:val="24"/>
        </w:rPr>
      </w:pPr>
      <w:r w:rsidRPr="00964888">
        <w:rPr>
          <w:rFonts w:asciiTheme="minorHAnsi" w:hAnsiTheme="minorHAnsi"/>
          <w:sz w:val="24"/>
          <w:szCs w:val="24"/>
        </w:rPr>
        <w:lastRenderedPageBreak/>
        <w:t>А если они не очень плохи и не очень хороши, «жертвы несчастного случая и насилия» извлекают новую группу сканд</w:t>
      </w:r>
      <w:r w:rsidR="00B3724E" w:rsidRPr="00964888">
        <w:rPr>
          <w:rFonts w:asciiTheme="minorHAnsi" w:hAnsiTheme="minorHAnsi"/>
          <w:sz w:val="24"/>
          <w:szCs w:val="24"/>
        </w:rPr>
        <w:t>х</w:t>
      </w:r>
      <w:r w:rsidRPr="00964888">
        <w:rPr>
          <w:rFonts w:asciiTheme="minorHAnsi" w:hAnsiTheme="minorHAnsi"/>
          <w:sz w:val="24"/>
          <w:szCs w:val="24"/>
        </w:rPr>
        <w:t xml:space="preserve"> из медиума, который их привлекает.</w:t>
      </w:r>
    </w:p>
    <w:p w:rsidR="00842D52" w:rsidRPr="00C72D9D" w:rsidRDefault="00842D52" w:rsidP="00964888">
      <w:pPr>
        <w:spacing w:before="120" w:after="120"/>
        <w:ind w:firstLine="340"/>
        <w:jc w:val="both"/>
        <w:rPr>
          <w:i/>
          <w:sz w:val="24"/>
          <w:szCs w:val="24"/>
        </w:rPr>
      </w:pPr>
      <w:r w:rsidRPr="00565F79">
        <w:rPr>
          <w:b/>
          <w:sz w:val="24"/>
          <w:szCs w:val="24"/>
        </w:rPr>
        <w:t>Я объяснил эт</w:t>
      </w:r>
      <w:r w:rsidR="00B3724E">
        <w:rPr>
          <w:b/>
          <w:sz w:val="24"/>
          <w:szCs w:val="24"/>
        </w:rPr>
        <w:t>у ситуацию</w:t>
      </w:r>
      <w:r w:rsidRPr="00565F79">
        <w:rPr>
          <w:b/>
          <w:sz w:val="24"/>
          <w:szCs w:val="24"/>
        </w:rPr>
        <w:t xml:space="preserve"> на полях корректуры. См. примечание</w:t>
      </w:r>
      <w:r w:rsidR="00964888">
        <w:rPr>
          <w:i/>
          <w:sz w:val="24"/>
          <w:szCs w:val="24"/>
        </w:rPr>
        <w:t>.</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 xml:space="preserve">Вот над этим текстом я </w:t>
      </w:r>
      <w:r w:rsidR="00B3724E">
        <w:rPr>
          <w:rFonts w:asciiTheme="minorHAnsi" w:hAnsiTheme="minorHAnsi"/>
          <w:sz w:val="24"/>
          <w:szCs w:val="24"/>
        </w:rPr>
        <w:t xml:space="preserve">и </w:t>
      </w:r>
      <w:r w:rsidRPr="00855EC2">
        <w:rPr>
          <w:rFonts w:asciiTheme="minorHAnsi" w:hAnsiTheme="minorHAnsi"/>
          <w:sz w:val="24"/>
          <w:szCs w:val="24"/>
        </w:rPr>
        <w:t xml:space="preserve">работал. </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 xml:space="preserve">Если это не должно быть изменено, или каким-то образом, пока что мне неизвестным, эти слова имеют не то значение, которое, казалось бы, им принадлежит, может быть, будет лучше аннулировать совсем эти два письма или же хранить их для последующей переработки. Предупреждение сделано в слишком торжественном тоне, и опасности придано слишком много значения, если это отнести только к самоубийцам, и в последнем после корректуры варианте удаление «жертв несчастного случая» делает остальное смешным, потому что тогда мы разделяем </w:t>
      </w:r>
      <w:r w:rsidRPr="00B3724E">
        <w:rPr>
          <w:rFonts w:asciiTheme="minorHAnsi" w:hAnsiTheme="minorHAnsi"/>
          <w:i/>
          <w:sz w:val="24"/>
          <w:szCs w:val="24"/>
        </w:rPr>
        <w:t xml:space="preserve">только </w:t>
      </w:r>
      <w:r w:rsidR="00B3724E" w:rsidRPr="00B3724E">
        <w:rPr>
          <w:rFonts w:asciiTheme="minorHAnsi" w:hAnsiTheme="minorHAnsi"/>
          <w:i/>
          <w:sz w:val="24"/>
          <w:szCs w:val="24"/>
        </w:rPr>
        <w:t>самоубийц</w:t>
      </w:r>
      <w:r w:rsidR="00B3724E" w:rsidRPr="00855EC2">
        <w:rPr>
          <w:rFonts w:asciiTheme="minorHAnsi" w:hAnsiTheme="minorHAnsi"/>
          <w:sz w:val="24"/>
          <w:szCs w:val="24"/>
        </w:rPr>
        <w:t xml:space="preserve"> </w:t>
      </w:r>
      <w:r w:rsidRPr="00855EC2">
        <w:rPr>
          <w:rFonts w:asciiTheme="minorHAnsi" w:hAnsiTheme="minorHAnsi"/>
          <w:sz w:val="24"/>
          <w:szCs w:val="24"/>
        </w:rPr>
        <w:t xml:space="preserve">на </w:t>
      </w:r>
      <w:r w:rsidRPr="00B3724E">
        <w:rPr>
          <w:rFonts w:asciiTheme="minorHAnsi" w:hAnsiTheme="minorHAnsi"/>
          <w:i/>
          <w:sz w:val="24"/>
          <w:szCs w:val="24"/>
        </w:rPr>
        <w:t>чистейших и возвышенных</w:t>
      </w:r>
      <w:r w:rsidRPr="00855EC2">
        <w:rPr>
          <w:rFonts w:asciiTheme="minorHAnsi" w:hAnsiTheme="minorHAnsi"/>
          <w:sz w:val="24"/>
          <w:szCs w:val="24"/>
        </w:rPr>
        <w:t>, и средних людей, и т. д.</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 xml:space="preserve">Мне кажется, будет неправильно оставить только письмо </w:t>
      </w:r>
      <w:r w:rsidR="00964888">
        <w:rPr>
          <w:rFonts w:asciiTheme="minorHAnsi" w:hAnsiTheme="minorHAnsi"/>
          <w:sz w:val="24"/>
          <w:szCs w:val="24"/>
        </w:rPr>
        <w:t>1</w:t>
      </w:r>
      <w:r w:rsidRPr="00855EC2">
        <w:rPr>
          <w:rFonts w:asciiTheme="minorHAnsi" w:hAnsiTheme="minorHAnsi"/>
          <w:sz w:val="24"/>
          <w:szCs w:val="24"/>
        </w:rPr>
        <w:t xml:space="preserve">, хотя </w:t>
      </w:r>
      <w:r w:rsidR="00DF2023">
        <w:rPr>
          <w:rFonts w:asciiTheme="minorHAnsi" w:hAnsiTheme="minorHAnsi"/>
          <w:sz w:val="24"/>
          <w:szCs w:val="24"/>
        </w:rPr>
        <w:t>бы там и не было ошибки</w:t>
      </w:r>
      <w:r w:rsidRPr="00855EC2">
        <w:rPr>
          <w:rFonts w:asciiTheme="minorHAnsi" w:hAnsiTheme="minorHAnsi"/>
          <w:sz w:val="24"/>
          <w:szCs w:val="24"/>
        </w:rPr>
        <w:t xml:space="preserve">, ибо </w:t>
      </w:r>
      <w:r w:rsidR="00B3724E">
        <w:rPr>
          <w:rFonts w:asciiTheme="minorHAnsi" w:hAnsiTheme="minorHAnsi"/>
          <w:sz w:val="24"/>
          <w:szCs w:val="24"/>
        </w:rPr>
        <w:t>оно не было бы нужно</w:t>
      </w:r>
      <w:r w:rsidRPr="00855EC2">
        <w:rPr>
          <w:rFonts w:asciiTheme="minorHAnsi" w:hAnsiTheme="minorHAnsi"/>
          <w:sz w:val="24"/>
          <w:szCs w:val="24"/>
        </w:rPr>
        <w:t>, если бы за ним не последовало письмо 2.</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Оба письма отправлены Ст</w:t>
      </w:r>
      <w:r w:rsidR="00964888">
        <w:rPr>
          <w:rFonts w:asciiTheme="minorHAnsi" w:hAnsiTheme="minorHAnsi"/>
          <w:sz w:val="24"/>
          <w:szCs w:val="24"/>
        </w:rPr>
        <w:t>э</w:t>
      </w:r>
      <w:r w:rsidR="00DF2023">
        <w:rPr>
          <w:rFonts w:asciiTheme="minorHAnsi" w:hAnsiTheme="minorHAnsi"/>
          <w:sz w:val="24"/>
          <w:szCs w:val="24"/>
        </w:rPr>
        <w:t>йнтону Мозесу для передачи в «Лайт</w:t>
      </w:r>
      <w:r w:rsidRPr="00855EC2">
        <w:rPr>
          <w:rFonts w:asciiTheme="minorHAnsi" w:hAnsiTheme="minorHAnsi"/>
          <w:sz w:val="24"/>
          <w:szCs w:val="24"/>
        </w:rPr>
        <w:t>»</w:t>
      </w:r>
      <w:r w:rsidR="008F4299" w:rsidRPr="00855EC2">
        <w:rPr>
          <w:rFonts w:asciiTheme="minorHAnsi" w:hAnsiTheme="minorHAnsi"/>
          <w:sz w:val="24"/>
          <w:szCs w:val="24"/>
        </w:rPr>
        <w:t xml:space="preserve"> —</w:t>
      </w:r>
      <w:r w:rsidRPr="00855EC2">
        <w:rPr>
          <w:rFonts w:asciiTheme="minorHAnsi" w:hAnsiTheme="minorHAnsi"/>
          <w:sz w:val="24"/>
          <w:szCs w:val="24"/>
        </w:rPr>
        <w:t xml:space="preserve"> первое отсюда почтой 21 июля, второе</w:t>
      </w:r>
      <w:r w:rsidR="008F4299" w:rsidRPr="00855EC2">
        <w:rPr>
          <w:rFonts w:asciiTheme="minorHAnsi" w:hAnsiTheme="minorHAnsi"/>
          <w:sz w:val="24"/>
          <w:szCs w:val="24"/>
        </w:rPr>
        <w:t xml:space="preserve"> —</w:t>
      </w:r>
      <w:r w:rsidRPr="00855EC2">
        <w:rPr>
          <w:rFonts w:asciiTheme="minorHAnsi" w:hAnsiTheme="minorHAnsi"/>
          <w:sz w:val="24"/>
          <w:szCs w:val="24"/>
        </w:rPr>
        <w:t xml:space="preserve"> последней почтой, вчера. Теперь, если вы решите, что лучше их </w:t>
      </w:r>
      <w:r w:rsidR="00DF2023">
        <w:rPr>
          <w:rFonts w:asciiTheme="minorHAnsi" w:hAnsiTheme="minorHAnsi"/>
          <w:sz w:val="24"/>
          <w:szCs w:val="24"/>
        </w:rPr>
        <w:t>прио</w:t>
      </w:r>
      <w:r w:rsidRPr="00855EC2">
        <w:rPr>
          <w:rFonts w:asciiTheme="minorHAnsi" w:hAnsiTheme="minorHAnsi"/>
          <w:sz w:val="24"/>
          <w:szCs w:val="24"/>
        </w:rPr>
        <w:t xml:space="preserve">становить или </w:t>
      </w:r>
      <w:r w:rsidR="00DF2023">
        <w:rPr>
          <w:rFonts w:asciiTheme="minorHAnsi" w:hAnsiTheme="minorHAnsi"/>
          <w:sz w:val="24"/>
          <w:szCs w:val="24"/>
        </w:rPr>
        <w:t>отменить</w:t>
      </w:r>
      <w:r w:rsidRPr="00855EC2">
        <w:rPr>
          <w:rFonts w:asciiTheme="minorHAnsi" w:hAnsiTheme="minorHAnsi"/>
          <w:sz w:val="24"/>
          <w:szCs w:val="24"/>
        </w:rPr>
        <w:t>, я как раз успею протелеграфировать домой Мозесу, как поступить. И сделаю это немедленно, как только получу соответствующую теле</w:t>
      </w:r>
      <w:r w:rsidR="00DF2023">
        <w:rPr>
          <w:rFonts w:asciiTheme="minorHAnsi" w:hAnsiTheme="minorHAnsi"/>
          <w:sz w:val="24"/>
          <w:szCs w:val="24"/>
        </w:rPr>
        <w:t>грамму от вас или от Старушки</w:t>
      </w:r>
      <w:r w:rsidRPr="00855EC2">
        <w:rPr>
          <w:rFonts w:asciiTheme="minorHAnsi" w:hAnsiTheme="minorHAnsi"/>
          <w:sz w:val="24"/>
          <w:szCs w:val="24"/>
        </w:rPr>
        <w:t>.</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Если ничего не будет предпринято, они появятся в «</w:t>
      </w:r>
      <w:r w:rsidR="00DF2023">
        <w:rPr>
          <w:rFonts w:asciiTheme="minorHAnsi" w:hAnsiTheme="minorHAnsi"/>
          <w:sz w:val="24"/>
          <w:szCs w:val="24"/>
        </w:rPr>
        <w:t>Лай</w:t>
      </w:r>
      <w:r w:rsidRPr="00855EC2">
        <w:rPr>
          <w:rFonts w:asciiTheme="minorHAnsi" w:hAnsiTheme="minorHAnsi"/>
          <w:sz w:val="24"/>
          <w:szCs w:val="24"/>
        </w:rPr>
        <w:t>те» такими, как написаны, т. е. как рукопись с присланной корректурой, кроме нескольких мал</w:t>
      </w:r>
      <w:r w:rsidR="00DF2023">
        <w:rPr>
          <w:rFonts w:asciiTheme="minorHAnsi" w:hAnsiTheme="minorHAnsi"/>
          <w:sz w:val="24"/>
          <w:szCs w:val="24"/>
        </w:rPr>
        <w:t>еньки</w:t>
      </w:r>
      <w:r w:rsidRPr="00855EC2">
        <w:rPr>
          <w:rFonts w:asciiTheme="minorHAnsi" w:hAnsiTheme="minorHAnsi"/>
          <w:sz w:val="24"/>
          <w:szCs w:val="24"/>
        </w:rPr>
        <w:t>х ошибок, которые, как я вижу, сделала моя жена, переписывая их.</w:t>
      </w:r>
    </w:p>
    <w:p w:rsidR="00842D52" w:rsidRPr="00855EC2" w:rsidRDefault="00842D52" w:rsidP="00842D52">
      <w:pPr>
        <w:ind w:firstLine="340"/>
        <w:jc w:val="both"/>
        <w:rPr>
          <w:rFonts w:asciiTheme="minorHAnsi" w:hAnsiTheme="minorHAnsi"/>
          <w:sz w:val="24"/>
          <w:szCs w:val="24"/>
        </w:rPr>
      </w:pPr>
      <w:r w:rsidRPr="00855EC2">
        <w:rPr>
          <w:rFonts w:asciiTheme="minorHAnsi" w:hAnsiTheme="minorHAnsi"/>
          <w:sz w:val="24"/>
          <w:szCs w:val="24"/>
        </w:rPr>
        <w:t xml:space="preserve">В общем, это очень неприятная путаница. По-видимому, я был неосмотрителен, посылая их домой, но думал, что очень тщательно следовал заявлениям, изложенным в вашем длинном письме о </w:t>
      </w:r>
      <w:r w:rsidR="000155AB">
        <w:rPr>
          <w:rFonts w:asciiTheme="minorHAnsi" w:hAnsiTheme="minorHAnsi"/>
          <w:sz w:val="24"/>
          <w:szCs w:val="24"/>
        </w:rPr>
        <w:t>д</w:t>
      </w:r>
      <w:r w:rsidRPr="00855EC2">
        <w:rPr>
          <w:rFonts w:asciiTheme="minorHAnsi" w:hAnsiTheme="minorHAnsi"/>
          <w:sz w:val="24"/>
          <w:szCs w:val="24"/>
        </w:rPr>
        <w:t>эвачане.</w:t>
      </w:r>
    </w:p>
    <w:p w:rsidR="00842D52" w:rsidRPr="00855EC2" w:rsidRDefault="00842D52" w:rsidP="000155AB">
      <w:pPr>
        <w:ind w:firstLine="340"/>
        <w:jc w:val="right"/>
        <w:rPr>
          <w:rFonts w:asciiTheme="minorHAnsi" w:hAnsiTheme="minorHAnsi"/>
          <w:sz w:val="24"/>
          <w:szCs w:val="24"/>
        </w:rPr>
      </w:pPr>
      <w:r w:rsidRPr="00855EC2">
        <w:rPr>
          <w:rFonts w:asciiTheme="minorHAnsi" w:hAnsiTheme="minorHAnsi"/>
          <w:sz w:val="24"/>
          <w:szCs w:val="24"/>
        </w:rPr>
        <w:t xml:space="preserve">В ожидании ваших </w:t>
      </w:r>
      <w:r w:rsidR="000155AB">
        <w:rPr>
          <w:rFonts w:asciiTheme="minorHAnsi" w:hAnsiTheme="minorHAnsi"/>
          <w:sz w:val="24"/>
          <w:szCs w:val="24"/>
        </w:rPr>
        <w:t>у</w:t>
      </w:r>
      <w:r w:rsidRPr="00855EC2">
        <w:rPr>
          <w:rFonts w:asciiTheme="minorHAnsi" w:hAnsiTheme="minorHAnsi"/>
          <w:sz w:val="24"/>
          <w:szCs w:val="24"/>
        </w:rPr>
        <w:t>казаний</w:t>
      </w:r>
      <w:r w:rsidR="000155AB">
        <w:rPr>
          <w:rFonts w:asciiTheme="minorHAnsi" w:hAnsiTheme="minorHAnsi"/>
          <w:sz w:val="24"/>
          <w:szCs w:val="24"/>
        </w:rPr>
        <w:t>,</w:t>
      </w:r>
      <w:r w:rsidRPr="00855EC2">
        <w:rPr>
          <w:rFonts w:asciiTheme="minorHAnsi" w:hAnsiTheme="minorHAnsi"/>
          <w:sz w:val="24"/>
          <w:szCs w:val="24"/>
        </w:rPr>
        <w:t xml:space="preserve"> </w:t>
      </w:r>
      <w:r w:rsidR="000155AB">
        <w:rPr>
          <w:rFonts w:asciiTheme="minorHAnsi" w:hAnsiTheme="minorHAnsi"/>
          <w:sz w:val="24"/>
          <w:szCs w:val="24"/>
        </w:rPr>
        <w:t>в</w:t>
      </w:r>
      <w:r w:rsidRPr="00855EC2">
        <w:rPr>
          <w:rFonts w:asciiTheme="minorHAnsi" w:hAnsiTheme="minorHAnsi"/>
          <w:sz w:val="24"/>
          <w:szCs w:val="24"/>
        </w:rPr>
        <w:t>сегда преданный вам А. П. С.</w:t>
      </w:r>
    </w:p>
    <w:p w:rsidR="00842D52" w:rsidRPr="00C72D9D" w:rsidRDefault="00842D52" w:rsidP="00842D52">
      <w:pPr>
        <w:ind w:firstLine="340"/>
        <w:jc w:val="both"/>
        <w:rPr>
          <w:sz w:val="24"/>
          <w:szCs w:val="24"/>
        </w:rPr>
      </w:pPr>
    </w:p>
    <w:p w:rsidR="00842D52" w:rsidRPr="000076B5" w:rsidRDefault="00842D52" w:rsidP="00842D52">
      <w:pPr>
        <w:ind w:firstLine="340"/>
        <w:jc w:val="both"/>
        <w:rPr>
          <w:sz w:val="24"/>
          <w:szCs w:val="24"/>
        </w:rPr>
      </w:pPr>
      <w:r w:rsidRPr="000076B5">
        <w:rPr>
          <w:sz w:val="24"/>
          <w:szCs w:val="24"/>
        </w:rPr>
        <w:t xml:space="preserve">На полях </w:t>
      </w:r>
      <w:r w:rsidR="000155AB" w:rsidRPr="000076B5">
        <w:rPr>
          <w:sz w:val="24"/>
          <w:szCs w:val="24"/>
        </w:rPr>
        <w:t>я написал «редко», но не произнё</w:t>
      </w:r>
      <w:r w:rsidRPr="000076B5">
        <w:rPr>
          <w:sz w:val="24"/>
          <w:szCs w:val="24"/>
        </w:rPr>
        <w:t>с слова «</w:t>
      </w:r>
      <w:r w:rsidRPr="000076B5">
        <w:rPr>
          <w:i/>
          <w:sz w:val="24"/>
          <w:szCs w:val="24"/>
        </w:rPr>
        <w:t>никогда</w:t>
      </w:r>
      <w:r w:rsidRPr="000076B5">
        <w:rPr>
          <w:sz w:val="24"/>
          <w:szCs w:val="24"/>
        </w:rPr>
        <w:t xml:space="preserve">». Несчастные случаи происходят при </w:t>
      </w:r>
      <w:r w:rsidR="000155AB" w:rsidRPr="000076B5">
        <w:rPr>
          <w:sz w:val="24"/>
          <w:szCs w:val="24"/>
        </w:rPr>
        <w:t xml:space="preserve">самых </w:t>
      </w:r>
      <w:r w:rsidRPr="000076B5">
        <w:rPr>
          <w:sz w:val="24"/>
          <w:szCs w:val="24"/>
        </w:rPr>
        <w:t>раз</w:t>
      </w:r>
      <w:r w:rsidR="000155AB" w:rsidRPr="000076B5">
        <w:rPr>
          <w:sz w:val="24"/>
          <w:szCs w:val="24"/>
        </w:rPr>
        <w:t>ных</w:t>
      </w:r>
      <w:r w:rsidRPr="000076B5">
        <w:rPr>
          <w:sz w:val="24"/>
          <w:szCs w:val="24"/>
        </w:rPr>
        <w:t xml:space="preserve"> обстоятельствах, и люди не только гиб</w:t>
      </w:r>
      <w:r w:rsidR="000155AB" w:rsidRPr="000076B5">
        <w:rPr>
          <w:sz w:val="24"/>
          <w:szCs w:val="24"/>
        </w:rPr>
        <w:t>ну</w:t>
      </w:r>
      <w:r w:rsidRPr="000076B5">
        <w:rPr>
          <w:sz w:val="24"/>
          <w:szCs w:val="24"/>
        </w:rPr>
        <w:t xml:space="preserve">т от </w:t>
      </w:r>
      <w:r w:rsidRPr="000076B5">
        <w:rPr>
          <w:i/>
          <w:sz w:val="24"/>
          <w:szCs w:val="24"/>
        </w:rPr>
        <w:t>несчастн</w:t>
      </w:r>
      <w:r w:rsidR="000155AB" w:rsidRPr="000076B5">
        <w:rPr>
          <w:i/>
          <w:sz w:val="24"/>
          <w:szCs w:val="24"/>
        </w:rPr>
        <w:t>ых</w:t>
      </w:r>
      <w:r w:rsidRPr="000076B5">
        <w:rPr>
          <w:i/>
          <w:sz w:val="24"/>
          <w:szCs w:val="24"/>
        </w:rPr>
        <w:t xml:space="preserve"> случ</w:t>
      </w:r>
      <w:r w:rsidR="000155AB" w:rsidRPr="000076B5">
        <w:rPr>
          <w:i/>
          <w:sz w:val="24"/>
          <w:szCs w:val="24"/>
        </w:rPr>
        <w:t>аев</w:t>
      </w:r>
      <w:r w:rsidRPr="000076B5">
        <w:rPr>
          <w:sz w:val="24"/>
          <w:szCs w:val="24"/>
        </w:rPr>
        <w:t xml:space="preserve"> или умирают как </w:t>
      </w:r>
      <w:r w:rsidRPr="000076B5">
        <w:rPr>
          <w:i/>
          <w:sz w:val="24"/>
          <w:szCs w:val="24"/>
        </w:rPr>
        <w:t>самоубийцы</w:t>
      </w:r>
      <w:r w:rsidRPr="000076B5">
        <w:rPr>
          <w:sz w:val="24"/>
          <w:szCs w:val="24"/>
        </w:rPr>
        <w:t>, но их также</w:t>
      </w:r>
      <w:r w:rsidR="000155AB" w:rsidRPr="000076B5">
        <w:rPr>
          <w:sz w:val="24"/>
          <w:szCs w:val="24"/>
        </w:rPr>
        <w:t xml:space="preserve"> и</w:t>
      </w:r>
      <w:r w:rsidRPr="000076B5">
        <w:rPr>
          <w:sz w:val="24"/>
          <w:szCs w:val="24"/>
        </w:rPr>
        <w:t xml:space="preserve"> </w:t>
      </w:r>
      <w:r w:rsidRPr="000076B5">
        <w:rPr>
          <w:i/>
          <w:sz w:val="24"/>
          <w:szCs w:val="24"/>
        </w:rPr>
        <w:t>убивают</w:t>
      </w:r>
      <w:r w:rsidRPr="000076B5">
        <w:rPr>
          <w:sz w:val="24"/>
          <w:szCs w:val="24"/>
        </w:rPr>
        <w:t>,</w:t>
      </w:r>
      <w:r w:rsidR="008F4299" w:rsidRPr="000076B5">
        <w:rPr>
          <w:sz w:val="24"/>
          <w:szCs w:val="24"/>
        </w:rPr>
        <w:t xml:space="preserve"> —</w:t>
      </w:r>
      <w:r w:rsidRPr="000076B5">
        <w:rPr>
          <w:sz w:val="24"/>
          <w:szCs w:val="24"/>
        </w:rPr>
        <w:t xml:space="preserve"> чего мы даже не касались. Я хорошо понимаю ваше затруднение, но едва ли смогу вам помочь. Запомните, что из каждого правила имеются исключения, а из них опять исключения, так что будьте всегда готовы узнавать нечто новое. Мне легко понять, что нас обвиняют в </w:t>
      </w:r>
      <w:r w:rsidRPr="000076B5">
        <w:rPr>
          <w:i/>
          <w:sz w:val="24"/>
          <w:szCs w:val="24"/>
        </w:rPr>
        <w:t>противоречиях</w:t>
      </w:r>
      <w:r w:rsidRPr="000076B5">
        <w:rPr>
          <w:sz w:val="24"/>
          <w:szCs w:val="24"/>
        </w:rPr>
        <w:t xml:space="preserve"> и </w:t>
      </w:r>
      <w:r w:rsidRPr="000076B5">
        <w:rPr>
          <w:i/>
          <w:sz w:val="24"/>
          <w:szCs w:val="24"/>
        </w:rPr>
        <w:t>непоследовательностях</w:t>
      </w:r>
      <w:r w:rsidR="008F4299" w:rsidRPr="000076B5">
        <w:rPr>
          <w:sz w:val="24"/>
          <w:szCs w:val="24"/>
        </w:rPr>
        <w:t xml:space="preserve"> —</w:t>
      </w:r>
      <w:r w:rsidRPr="000076B5">
        <w:rPr>
          <w:sz w:val="24"/>
          <w:szCs w:val="24"/>
        </w:rPr>
        <w:t xml:space="preserve"> да, даже </w:t>
      </w:r>
      <w:r w:rsidR="000155AB" w:rsidRPr="000076B5">
        <w:rPr>
          <w:sz w:val="24"/>
          <w:szCs w:val="24"/>
        </w:rPr>
        <w:t xml:space="preserve">что </w:t>
      </w:r>
      <w:r w:rsidR="00512AA4" w:rsidRPr="000076B5">
        <w:rPr>
          <w:sz w:val="24"/>
          <w:szCs w:val="24"/>
        </w:rPr>
        <w:t>м</w:t>
      </w:r>
      <w:r w:rsidR="000155AB" w:rsidRPr="000076B5">
        <w:rPr>
          <w:sz w:val="24"/>
          <w:szCs w:val="24"/>
        </w:rPr>
        <w:t>ы пише</w:t>
      </w:r>
      <w:r w:rsidR="00512AA4" w:rsidRPr="000076B5">
        <w:rPr>
          <w:sz w:val="24"/>
          <w:szCs w:val="24"/>
        </w:rPr>
        <w:t>м</w:t>
      </w:r>
      <w:r w:rsidRPr="000076B5">
        <w:rPr>
          <w:sz w:val="24"/>
          <w:szCs w:val="24"/>
        </w:rPr>
        <w:t xml:space="preserve"> ч</w:t>
      </w:r>
      <w:r w:rsidR="00512AA4" w:rsidRPr="000076B5">
        <w:rPr>
          <w:sz w:val="24"/>
          <w:szCs w:val="24"/>
        </w:rPr>
        <w:t>то</w:t>
      </w:r>
      <w:r w:rsidRPr="000076B5">
        <w:rPr>
          <w:sz w:val="24"/>
          <w:szCs w:val="24"/>
        </w:rPr>
        <w:t>-то сегодня и отверга</w:t>
      </w:r>
      <w:r w:rsidR="000155AB" w:rsidRPr="000076B5">
        <w:rPr>
          <w:sz w:val="24"/>
          <w:szCs w:val="24"/>
        </w:rPr>
        <w:t>е</w:t>
      </w:r>
      <w:r w:rsidR="00512AA4" w:rsidRPr="000076B5">
        <w:rPr>
          <w:sz w:val="24"/>
          <w:szCs w:val="24"/>
        </w:rPr>
        <w:t>м</w:t>
      </w:r>
      <w:r w:rsidRPr="000076B5">
        <w:rPr>
          <w:sz w:val="24"/>
          <w:szCs w:val="24"/>
        </w:rPr>
        <w:t xml:space="preserve"> это завтра. То, чему мы вас учили, есть ПРАВИЛО. </w:t>
      </w:r>
      <w:r w:rsidRPr="000076B5">
        <w:rPr>
          <w:i/>
          <w:sz w:val="24"/>
          <w:szCs w:val="24"/>
        </w:rPr>
        <w:t>Хорошие и чистые</w:t>
      </w:r>
      <w:r w:rsidRPr="000076B5">
        <w:rPr>
          <w:sz w:val="24"/>
          <w:szCs w:val="24"/>
        </w:rPr>
        <w:t xml:space="preserve"> жертвы «несчастн</w:t>
      </w:r>
      <w:r w:rsidR="00830C03" w:rsidRPr="000076B5">
        <w:rPr>
          <w:sz w:val="24"/>
          <w:szCs w:val="24"/>
        </w:rPr>
        <w:t>ых</w:t>
      </w:r>
      <w:r w:rsidRPr="000076B5">
        <w:rPr>
          <w:sz w:val="24"/>
          <w:szCs w:val="24"/>
        </w:rPr>
        <w:t xml:space="preserve"> случа</w:t>
      </w:r>
      <w:r w:rsidR="00830C03" w:rsidRPr="000076B5">
        <w:rPr>
          <w:sz w:val="24"/>
          <w:szCs w:val="24"/>
        </w:rPr>
        <w:t>е</w:t>
      </w:r>
      <w:r w:rsidR="00512AA4" w:rsidRPr="000076B5">
        <w:rPr>
          <w:sz w:val="24"/>
          <w:szCs w:val="24"/>
        </w:rPr>
        <w:t>в</w:t>
      </w:r>
      <w:r w:rsidRPr="000076B5">
        <w:rPr>
          <w:sz w:val="24"/>
          <w:szCs w:val="24"/>
        </w:rPr>
        <w:t xml:space="preserve">» спят в </w:t>
      </w:r>
      <w:r w:rsidR="00830C03" w:rsidRPr="000076B5">
        <w:rPr>
          <w:sz w:val="24"/>
          <w:szCs w:val="24"/>
        </w:rPr>
        <w:t>а</w:t>
      </w:r>
      <w:r w:rsidRPr="000076B5">
        <w:rPr>
          <w:sz w:val="24"/>
          <w:szCs w:val="24"/>
        </w:rPr>
        <w:t>каше, не зная о прои</w:t>
      </w:r>
      <w:r w:rsidR="00512AA4" w:rsidRPr="000076B5">
        <w:rPr>
          <w:sz w:val="24"/>
          <w:szCs w:val="24"/>
        </w:rPr>
        <w:t>зо</w:t>
      </w:r>
      <w:r w:rsidRPr="000076B5">
        <w:rPr>
          <w:sz w:val="24"/>
          <w:szCs w:val="24"/>
        </w:rPr>
        <w:t xml:space="preserve">шедшей с ними перемене; очень порочные и нечистые переносят страдания и муки ужасного кошмара. Из большинства не очень хороших и не очень плохих жертв несчастного случая или </w:t>
      </w:r>
      <w:r w:rsidRPr="000076B5">
        <w:rPr>
          <w:i/>
          <w:sz w:val="24"/>
          <w:szCs w:val="24"/>
        </w:rPr>
        <w:t>насилия</w:t>
      </w:r>
      <w:r w:rsidRPr="000076B5">
        <w:rPr>
          <w:sz w:val="24"/>
          <w:szCs w:val="24"/>
        </w:rPr>
        <w:t xml:space="preserve">, включая жертв убийств, одни </w:t>
      </w:r>
      <w:r w:rsidRPr="000076B5">
        <w:rPr>
          <w:i/>
          <w:sz w:val="24"/>
          <w:szCs w:val="24"/>
        </w:rPr>
        <w:t>спят</w:t>
      </w:r>
      <w:r w:rsidRPr="000076B5">
        <w:rPr>
          <w:sz w:val="24"/>
          <w:szCs w:val="24"/>
        </w:rPr>
        <w:t xml:space="preserve">, другие становятся </w:t>
      </w:r>
      <w:r w:rsidRPr="000076B5">
        <w:rPr>
          <w:i/>
          <w:sz w:val="24"/>
          <w:szCs w:val="24"/>
        </w:rPr>
        <w:t>пишачами</w:t>
      </w:r>
      <w:r w:rsidRPr="000076B5">
        <w:rPr>
          <w:sz w:val="24"/>
          <w:szCs w:val="24"/>
        </w:rPr>
        <w:t xml:space="preserve">, тогда как </w:t>
      </w:r>
      <w:r w:rsidR="00CD74E3" w:rsidRPr="000076B5">
        <w:rPr>
          <w:sz w:val="24"/>
          <w:szCs w:val="24"/>
        </w:rPr>
        <w:t>небольшое</w:t>
      </w:r>
      <w:r w:rsidRPr="000076B5">
        <w:rPr>
          <w:sz w:val="24"/>
          <w:szCs w:val="24"/>
        </w:rPr>
        <w:t xml:space="preserve"> меньшинство </w:t>
      </w:r>
      <w:r w:rsidR="00CD74E3" w:rsidRPr="000076B5">
        <w:rPr>
          <w:sz w:val="24"/>
          <w:szCs w:val="24"/>
        </w:rPr>
        <w:t xml:space="preserve">их </w:t>
      </w:r>
      <w:r w:rsidRPr="000076B5">
        <w:rPr>
          <w:sz w:val="24"/>
          <w:szCs w:val="24"/>
        </w:rPr>
        <w:t xml:space="preserve">могут </w:t>
      </w:r>
      <w:r w:rsidR="00CD74E3" w:rsidRPr="000076B5">
        <w:rPr>
          <w:sz w:val="24"/>
          <w:szCs w:val="24"/>
        </w:rPr>
        <w:t>стать</w:t>
      </w:r>
      <w:r w:rsidRPr="000076B5">
        <w:rPr>
          <w:sz w:val="24"/>
          <w:szCs w:val="24"/>
        </w:rPr>
        <w:t xml:space="preserve"> </w:t>
      </w:r>
      <w:r w:rsidRPr="000076B5">
        <w:rPr>
          <w:i/>
          <w:sz w:val="24"/>
          <w:szCs w:val="24"/>
        </w:rPr>
        <w:t>жертвами</w:t>
      </w:r>
      <w:r w:rsidRPr="000076B5">
        <w:rPr>
          <w:sz w:val="24"/>
          <w:szCs w:val="24"/>
        </w:rPr>
        <w:t xml:space="preserve"> медиумов</w:t>
      </w:r>
      <w:r w:rsidR="00CD74E3" w:rsidRPr="000076B5">
        <w:rPr>
          <w:sz w:val="24"/>
          <w:szCs w:val="24"/>
        </w:rPr>
        <w:t xml:space="preserve">, </w:t>
      </w:r>
      <w:r w:rsidRPr="000076B5">
        <w:rPr>
          <w:sz w:val="24"/>
          <w:szCs w:val="24"/>
        </w:rPr>
        <w:t>извлека</w:t>
      </w:r>
      <w:r w:rsidR="00CD74E3" w:rsidRPr="000076B5">
        <w:rPr>
          <w:sz w:val="24"/>
          <w:szCs w:val="24"/>
        </w:rPr>
        <w:t>я</w:t>
      </w:r>
      <w:r w:rsidRPr="000076B5">
        <w:rPr>
          <w:sz w:val="24"/>
          <w:szCs w:val="24"/>
        </w:rPr>
        <w:t xml:space="preserve"> из привлек</w:t>
      </w:r>
      <w:r w:rsidR="00CD74E3" w:rsidRPr="000076B5">
        <w:rPr>
          <w:sz w:val="24"/>
          <w:szCs w:val="24"/>
        </w:rPr>
        <w:softHyphen/>
      </w:r>
      <w:r w:rsidRPr="000076B5">
        <w:rPr>
          <w:sz w:val="24"/>
          <w:szCs w:val="24"/>
        </w:rPr>
        <w:t>шего их медиума</w:t>
      </w:r>
      <w:r w:rsidR="00CD74E3" w:rsidRPr="000076B5">
        <w:rPr>
          <w:sz w:val="24"/>
          <w:szCs w:val="24"/>
        </w:rPr>
        <w:t xml:space="preserve"> новую группу скандх</w:t>
      </w:r>
      <w:r w:rsidRPr="000076B5">
        <w:rPr>
          <w:sz w:val="24"/>
          <w:szCs w:val="24"/>
        </w:rPr>
        <w:t xml:space="preserve">. Как бы мало ни было их число, их судьба весьма достойна сожаления. То, что я сказал в своих заметках на вашей рукописи, было ответом </w:t>
      </w:r>
      <w:r w:rsidR="00CD74E3" w:rsidRPr="000076B5">
        <w:rPr>
          <w:sz w:val="24"/>
          <w:szCs w:val="24"/>
        </w:rPr>
        <w:t>на</w:t>
      </w:r>
      <w:r w:rsidRPr="000076B5">
        <w:rPr>
          <w:sz w:val="24"/>
          <w:szCs w:val="24"/>
        </w:rPr>
        <w:t xml:space="preserve"> статистическ</w:t>
      </w:r>
      <w:r w:rsidR="00CD74E3" w:rsidRPr="000076B5">
        <w:rPr>
          <w:sz w:val="24"/>
          <w:szCs w:val="24"/>
        </w:rPr>
        <w:t>ие</w:t>
      </w:r>
      <w:r w:rsidRPr="000076B5">
        <w:rPr>
          <w:sz w:val="24"/>
          <w:szCs w:val="24"/>
        </w:rPr>
        <w:t xml:space="preserve"> вычислени</w:t>
      </w:r>
      <w:r w:rsidR="00CD74E3" w:rsidRPr="000076B5">
        <w:rPr>
          <w:sz w:val="24"/>
          <w:szCs w:val="24"/>
        </w:rPr>
        <w:t>я м-ра Хьюма</w:t>
      </w:r>
      <w:r w:rsidRPr="000076B5">
        <w:rPr>
          <w:sz w:val="24"/>
          <w:szCs w:val="24"/>
        </w:rPr>
        <w:t>, приве</w:t>
      </w:r>
      <w:r w:rsidR="00CD74E3" w:rsidRPr="000076B5">
        <w:rPr>
          <w:sz w:val="24"/>
          <w:szCs w:val="24"/>
        </w:rPr>
        <w:t>дшие</w:t>
      </w:r>
      <w:r w:rsidRPr="000076B5">
        <w:rPr>
          <w:sz w:val="24"/>
          <w:szCs w:val="24"/>
        </w:rPr>
        <w:t xml:space="preserve"> к заключению, что в таком случае «на сеансах духов больше, чем оболочек».</w:t>
      </w:r>
    </w:p>
    <w:p w:rsidR="00842D52" w:rsidRPr="000076B5" w:rsidRDefault="00842D52" w:rsidP="00842D52">
      <w:pPr>
        <w:ind w:firstLine="340"/>
        <w:jc w:val="both"/>
        <w:rPr>
          <w:sz w:val="24"/>
          <w:szCs w:val="24"/>
        </w:rPr>
      </w:pPr>
      <w:r w:rsidRPr="000076B5">
        <w:rPr>
          <w:sz w:val="24"/>
          <w:szCs w:val="24"/>
        </w:rPr>
        <w:t xml:space="preserve">Вам нужно многому учиться, </w:t>
      </w:r>
      <w:r w:rsidR="00CD14D4" w:rsidRPr="000076B5">
        <w:rPr>
          <w:sz w:val="24"/>
          <w:szCs w:val="24"/>
        </w:rPr>
        <w:t>а</w:t>
      </w:r>
      <w:r w:rsidRPr="000076B5">
        <w:rPr>
          <w:sz w:val="24"/>
          <w:szCs w:val="24"/>
        </w:rPr>
        <w:t xml:space="preserve"> нам нужно вас многому научить; также мы не отказываемся идти до самого конца. Но мы, действительно, должны вас просить воздержаться от </w:t>
      </w:r>
      <w:r w:rsidR="00CD14D4" w:rsidRPr="000076B5">
        <w:rPr>
          <w:sz w:val="24"/>
          <w:szCs w:val="24"/>
        </w:rPr>
        <w:t>по</w:t>
      </w:r>
      <w:r w:rsidRPr="000076B5">
        <w:rPr>
          <w:sz w:val="24"/>
          <w:szCs w:val="24"/>
        </w:rPr>
        <w:t xml:space="preserve">спешных выводов. Я не </w:t>
      </w:r>
      <w:r w:rsidR="00CD14D4" w:rsidRPr="000076B5">
        <w:rPr>
          <w:sz w:val="24"/>
          <w:szCs w:val="24"/>
        </w:rPr>
        <w:t>осуждаю</w:t>
      </w:r>
      <w:r w:rsidRPr="000076B5">
        <w:rPr>
          <w:sz w:val="24"/>
          <w:szCs w:val="24"/>
        </w:rPr>
        <w:t xml:space="preserve"> вас, мой дорогой друг, я скорее упрекаю самого себя, если </w:t>
      </w:r>
      <w:r w:rsidR="00CD14D4" w:rsidRPr="000076B5">
        <w:rPr>
          <w:sz w:val="24"/>
          <w:szCs w:val="24"/>
        </w:rPr>
        <w:t xml:space="preserve">вообще есть кого </w:t>
      </w:r>
      <w:r w:rsidRPr="000076B5">
        <w:rPr>
          <w:sz w:val="24"/>
          <w:szCs w:val="24"/>
        </w:rPr>
        <w:t xml:space="preserve">упрекать, </w:t>
      </w:r>
      <w:r w:rsidR="00CD14D4" w:rsidRPr="000076B5">
        <w:rPr>
          <w:sz w:val="24"/>
          <w:szCs w:val="24"/>
        </w:rPr>
        <w:t xml:space="preserve">кроме </w:t>
      </w:r>
      <w:r w:rsidRPr="000076B5">
        <w:rPr>
          <w:sz w:val="24"/>
          <w:szCs w:val="24"/>
        </w:rPr>
        <w:t>наших образов мышления и привычек, столь диаметрально противоположных друг</w:t>
      </w:r>
      <w:r w:rsidR="004F3751" w:rsidRPr="000076B5">
        <w:rPr>
          <w:sz w:val="24"/>
          <w:szCs w:val="24"/>
        </w:rPr>
        <w:t xml:space="preserve"> другу</w:t>
      </w:r>
      <w:r w:rsidRPr="000076B5">
        <w:rPr>
          <w:sz w:val="24"/>
          <w:szCs w:val="24"/>
        </w:rPr>
        <w:t xml:space="preserve">. Так как мы привыкли обучать чела, которые знают достаточно, </w:t>
      </w:r>
      <w:r w:rsidR="004F3751" w:rsidRPr="000076B5">
        <w:rPr>
          <w:sz w:val="24"/>
          <w:szCs w:val="24"/>
        </w:rPr>
        <w:t xml:space="preserve">уже будучи </w:t>
      </w:r>
      <w:r w:rsidRPr="000076B5">
        <w:rPr>
          <w:sz w:val="24"/>
          <w:szCs w:val="24"/>
        </w:rPr>
        <w:t>за пределами всяких «</w:t>
      </w:r>
      <w:r w:rsidRPr="000076B5">
        <w:rPr>
          <w:i/>
          <w:sz w:val="24"/>
          <w:szCs w:val="24"/>
        </w:rPr>
        <w:t>если</w:t>
      </w:r>
      <w:r w:rsidRPr="000076B5">
        <w:rPr>
          <w:sz w:val="24"/>
          <w:szCs w:val="24"/>
        </w:rPr>
        <w:t>» и «</w:t>
      </w:r>
      <w:r w:rsidRPr="000076B5">
        <w:rPr>
          <w:i/>
          <w:sz w:val="24"/>
          <w:szCs w:val="24"/>
        </w:rPr>
        <w:t>но</w:t>
      </w:r>
      <w:r w:rsidRPr="000076B5">
        <w:rPr>
          <w:sz w:val="24"/>
          <w:szCs w:val="24"/>
        </w:rPr>
        <w:t>»</w:t>
      </w:r>
      <w:r w:rsidR="004F3751" w:rsidRPr="000076B5">
        <w:rPr>
          <w:sz w:val="24"/>
          <w:szCs w:val="24"/>
        </w:rPr>
        <w:t xml:space="preserve"> во время уроков, то я весьма склон</w:t>
      </w:r>
      <w:r w:rsidRPr="000076B5">
        <w:rPr>
          <w:sz w:val="24"/>
          <w:szCs w:val="24"/>
        </w:rPr>
        <w:t>ен забы</w:t>
      </w:r>
      <w:r w:rsidR="00512AA4" w:rsidRPr="000076B5">
        <w:rPr>
          <w:sz w:val="24"/>
          <w:szCs w:val="24"/>
        </w:rPr>
        <w:t>ва</w:t>
      </w:r>
      <w:r w:rsidRPr="000076B5">
        <w:rPr>
          <w:sz w:val="24"/>
          <w:szCs w:val="24"/>
        </w:rPr>
        <w:t xml:space="preserve">ть, что, занимаясь с вами, делаю работу, обычно доверяемую этим </w:t>
      </w:r>
      <w:r w:rsidRPr="000076B5">
        <w:rPr>
          <w:sz w:val="24"/>
          <w:szCs w:val="24"/>
        </w:rPr>
        <w:lastRenderedPageBreak/>
        <w:t xml:space="preserve">чела. Впредь я уделю больше времени ответам на ваши вопросы. Ваши письма, отправленные в Лондон, не могут </w:t>
      </w:r>
      <w:r w:rsidR="008F2D67" w:rsidRPr="000076B5">
        <w:rPr>
          <w:sz w:val="24"/>
          <w:szCs w:val="24"/>
        </w:rPr>
        <w:t>наделать</w:t>
      </w:r>
      <w:r w:rsidRPr="000076B5">
        <w:rPr>
          <w:sz w:val="24"/>
          <w:szCs w:val="24"/>
        </w:rPr>
        <w:t xml:space="preserve"> вреда, и я уверен, что, наоборот, они принесут пользу. Они прекрасно написаны, а </w:t>
      </w:r>
      <w:r w:rsidRPr="000076B5">
        <w:rPr>
          <w:i/>
          <w:sz w:val="24"/>
          <w:szCs w:val="24"/>
        </w:rPr>
        <w:t>исключения</w:t>
      </w:r>
      <w:r w:rsidRPr="000076B5">
        <w:rPr>
          <w:sz w:val="24"/>
          <w:szCs w:val="24"/>
        </w:rPr>
        <w:t xml:space="preserve"> </w:t>
      </w:r>
      <w:r w:rsidR="008F2D67" w:rsidRPr="000076B5">
        <w:rPr>
          <w:sz w:val="24"/>
          <w:szCs w:val="24"/>
        </w:rPr>
        <w:t>можно упомянуть и охватить всё остальное</w:t>
      </w:r>
      <w:r w:rsidRPr="000076B5">
        <w:rPr>
          <w:sz w:val="24"/>
          <w:szCs w:val="24"/>
        </w:rPr>
        <w:t xml:space="preserve"> в одном из будущих писем.</w:t>
      </w:r>
    </w:p>
    <w:p w:rsidR="00842D52" w:rsidRPr="000076B5" w:rsidRDefault="00842D52" w:rsidP="00842D52">
      <w:pPr>
        <w:ind w:firstLine="340"/>
        <w:jc w:val="both"/>
        <w:rPr>
          <w:sz w:val="24"/>
          <w:szCs w:val="24"/>
        </w:rPr>
      </w:pPr>
      <w:r w:rsidRPr="000076B5">
        <w:rPr>
          <w:sz w:val="24"/>
          <w:szCs w:val="24"/>
        </w:rPr>
        <w:t>У меня нет возражений, чтобы вы сделали выписки для полковника Че</w:t>
      </w:r>
      <w:r w:rsidR="008F2D67" w:rsidRPr="000076B5">
        <w:rPr>
          <w:sz w:val="24"/>
          <w:szCs w:val="24"/>
        </w:rPr>
        <w:t>с</w:t>
      </w:r>
      <w:r w:rsidRPr="000076B5">
        <w:rPr>
          <w:sz w:val="24"/>
          <w:szCs w:val="24"/>
        </w:rPr>
        <w:t>ни, кроме одного</w:t>
      </w:r>
      <w:r w:rsidR="008F4299" w:rsidRPr="000076B5">
        <w:rPr>
          <w:sz w:val="24"/>
          <w:szCs w:val="24"/>
        </w:rPr>
        <w:t xml:space="preserve"> —</w:t>
      </w:r>
      <w:r w:rsidRPr="000076B5">
        <w:rPr>
          <w:sz w:val="24"/>
          <w:szCs w:val="24"/>
        </w:rPr>
        <w:t xml:space="preserve"> </w:t>
      </w:r>
      <w:r w:rsidRPr="000076B5">
        <w:rPr>
          <w:i/>
          <w:sz w:val="24"/>
          <w:szCs w:val="24"/>
        </w:rPr>
        <w:t>он не теософ</w:t>
      </w:r>
      <w:r w:rsidRPr="000076B5">
        <w:rPr>
          <w:sz w:val="24"/>
          <w:szCs w:val="24"/>
        </w:rPr>
        <w:t>. Только будьте осторожны и не забудьте ваших частностей и исключений, когда будете объяснять ваши правила. Запомните ещ</w:t>
      </w:r>
      <w:r w:rsidR="00512AA4" w:rsidRPr="000076B5">
        <w:rPr>
          <w:sz w:val="24"/>
          <w:szCs w:val="24"/>
        </w:rPr>
        <w:t>ё</w:t>
      </w:r>
      <w:r w:rsidRPr="000076B5">
        <w:rPr>
          <w:sz w:val="24"/>
          <w:szCs w:val="24"/>
        </w:rPr>
        <w:t>, что даже среди самоубийц многие никогда не позволят себе быть втянуты</w:t>
      </w:r>
      <w:r w:rsidR="00512AA4" w:rsidRPr="000076B5">
        <w:rPr>
          <w:sz w:val="24"/>
          <w:szCs w:val="24"/>
        </w:rPr>
        <w:t>ми</w:t>
      </w:r>
      <w:r w:rsidRPr="000076B5">
        <w:rPr>
          <w:sz w:val="24"/>
          <w:szCs w:val="24"/>
        </w:rPr>
        <w:t xml:space="preserve"> в вихрь медиумизма, и, пожалуйста, не обвиняйте меня в «непоследовательности» или </w:t>
      </w:r>
      <w:r w:rsidRPr="000076B5">
        <w:rPr>
          <w:i/>
          <w:sz w:val="24"/>
          <w:szCs w:val="24"/>
        </w:rPr>
        <w:t>противоречиях</w:t>
      </w:r>
      <w:r w:rsidRPr="000076B5">
        <w:rPr>
          <w:sz w:val="24"/>
          <w:szCs w:val="24"/>
        </w:rPr>
        <w:t xml:space="preserve">, когда мы подходим к </w:t>
      </w:r>
      <w:r w:rsidR="008F2D67" w:rsidRPr="000076B5">
        <w:rPr>
          <w:sz w:val="24"/>
          <w:szCs w:val="24"/>
        </w:rPr>
        <w:t>этому моменту</w:t>
      </w:r>
      <w:r w:rsidRPr="000076B5">
        <w:rPr>
          <w:sz w:val="24"/>
          <w:szCs w:val="24"/>
        </w:rPr>
        <w:t xml:space="preserve">. Если бы вы только знали, </w:t>
      </w:r>
      <w:r w:rsidRPr="000076B5">
        <w:rPr>
          <w:i/>
          <w:sz w:val="24"/>
          <w:szCs w:val="24"/>
        </w:rPr>
        <w:t>как</w:t>
      </w:r>
      <w:r w:rsidRPr="000076B5">
        <w:rPr>
          <w:sz w:val="24"/>
          <w:szCs w:val="24"/>
        </w:rPr>
        <w:t xml:space="preserve"> я пишу свои письма и сколько времени я в состоянии </w:t>
      </w:r>
      <w:r w:rsidR="008F2D67" w:rsidRPr="000076B5">
        <w:rPr>
          <w:sz w:val="24"/>
          <w:szCs w:val="24"/>
        </w:rPr>
        <w:t xml:space="preserve">им </w:t>
      </w:r>
      <w:r w:rsidRPr="000076B5">
        <w:rPr>
          <w:sz w:val="24"/>
          <w:szCs w:val="24"/>
        </w:rPr>
        <w:t>удел</w:t>
      </w:r>
      <w:r w:rsidR="008F2D67" w:rsidRPr="000076B5">
        <w:rPr>
          <w:sz w:val="24"/>
          <w:szCs w:val="24"/>
        </w:rPr>
        <w:t>я</w:t>
      </w:r>
      <w:r w:rsidRPr="000076B5">
        <w:rPr>
          <w:sz w:val="24"/>
          <w:szCs w:val="24"/>
        </w:rPr>
        <w:t xml:space="preserve">ть, вероятно, вы отнеслись бы к ним менее критически, чтобы не сказать придирчиво. Ладно, а как вам </w:t>
      </w:r>
      <w:r w:rsidR="008F2D67" w:rsidRPr="000076B5">
        <w:rPr>
          <w:sz w:val="24"/>
          <w:szCs w:val="24"/>
        </w:rPr>
        <w:t>понр</w:t>
      </w:r>
      <w:r w:rsidRPr="000076B5">
        <w:rPr>
          <w:sz w:val="24"/>
          <w:szCs w:val="24"/>
        </w:rPr>
        <w:t>ави</w:t>
      </w:r>
      <w:r w:rsidR="008F2D67" w:rsidRPr="000076B5">
        <w:rPr>
          <w:sz w:val="24"/>
          <w:szCs w:val="24"/>
        </w:rPr>
        <w:t>лись</w:t>
      </w:r>
      <w:r w:rsidRPr="000076B5">
        <w:rPr>
          <w:sz w:val="24"/>
          <w:szCs w:val="24"/>
        </w:rPr>
        <w:t xml:space="preserve"> </w:t>
      </w:r>
      <w:r w:rsidRPr="000076B5">
        <w:rPr>
          <w:i/>
          <w:sz w:val="24"/>
          <w:szCs w:val="24"/>
        </w:rPr>
        <w:t>идея</w:t>
      </w:r>
      <w:r w:rsidRPr="000076B5">
        <w:rPr>
          <w:sz w:val="24"/>
          <w:szCs w:val="24"/>
        </w:rPr>
        <w:t xml:space="preserve"> и </w:t>
      </w:r>
      <w:r w:rsidRPr="000076B5">
        <w:rPr>
          <w:i/>
          <w:sz w:val="24"/>
          <w:szCs w:val="24"/>
        </w:rPr>
        <w:t>искусство</w:t>
      </w:r>
      <w:r w:rsidRPr="000076B5">
        <w:rPr>
          <w:sz w:val="24"/>
          <w:szCs w:val="24"/>
        </w:rPr>
        <w:t xml:space="preserve"> Джуал Кхула? В течение последних десяти дней я даже мельком не видел Симлы.</w:t>
      </w:r>
    </w:p>
    <w:p w:rsidR="00842D52" w:rsidRPr="000076B5" w:rsidRDefault="00842D52" w:rsidP="008F2D67">
      <w:pPr>
        <w:pStyle w:val="Aiiaienu"/>
        <w:spacing w:before="0" w:after="0"/>
        <w:ind w:firstLine="340"/>
        <w:rPr>
          <w:rFonts w:ascii="Times New Roman" w:hAnsi="Times New Roman"/>
          <w:b w:val="0"/>
          <w:szCs w:val="24"/>
        </w:rPr>
      </w:pPr>
      <w:r w:rsidRPr="000076B5">
        <w:rPr>
          <w:rFonts w:ascii="Times New Roman" w:hAnsi="Times New Roman"/>
          <w:b w:val="0"/>
          <w:szCs w:val="24"/>
        </w:rPr>
        <w:t>Любящий вас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77</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50</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855EC2" w:rsidRDefault="00842D52" w:rsidP="00842D52">
      <w:pPr>
        <w:ind w:firstLine="340"/>
        <w:jc w:val="both"/>
        <w:rPr>
          <w:i/>
          <w:sz w:val="22"/>
          <w:szCs w:val="22"/>
        </w:rPr>
      </w:pPr>
      <w:r w:rsidRPr="00855EC2">
        <w:rPr>
          <w:i/>
          <w:sz w:val="22"/>
          <w:szCs w:val="22"/>
        </w:rPr>
        <w:t>Это очень корот</w:t>
      </w:r>
      <w:r w:rsidR="00855EC2">
        <w:rPr>
          <w:i/>
          <w:sz w:val="22"/>
          <w:szCs w:val="22"/>
        </w:rPr>
        <w:t>к</w:t>
      </w:r>
      <w:r w:rsidRPr="00855EC2">
        <w:rPr>
          <w:i/>
          <w:sz w:val="22"/>
          <w:szCs w:val="22"/>
        </w:rPr>
        <w:t xml:space="preserve">ое письмо, </w:t>
      </w:r>
      <w:r w:rsidR="004B7CC2">
        <w:rPr>
          <w:i/>
          <w:sz w:val="22"/>
          <w:szCs w:val="22"/>
        </w:rPr>
        <w:t>похоже</w:t>
      </w:r>
      <w:r w:rsidRPr="00855EC2">
        <w:rPr>
          <w:i/>
          <w:sz w:val="22"/>
          <w:szCs w:val="22"/>
        </w:rPr>
        <w:t>, посвящено раст</w:t>
      </w:r>
      <w:r w:rsidR="004B7CC2">
        <w:rPr>
          <w:i/>
          <w:sz w:val="22"/>
          <w:szCs w:val="22"/>
        </w:rPr>
        <w:t>у</w:t>
      </w:r>
      <w:r w:rsidRPr="00855EC2">
        <w:rPr>
          <w:i/>
          <w:sz w:val="22"/>
          <w:szCs w:val="22"/>
        </w:rPr>
        <w:t>щим жалобам Хьюма на Ферна и его постоянны</w:t>
      </w:r>
      <w:r w:rsidR="004B7CC2">
        <w:rPr>
          <w:i/>
          <w:sz w:val="22"/>
          <w:szCs w:val="22"/>
        </w:rPr>
        <w:t>м</w:t>
      </w:r>
      <w:r w:rsidRPr="00855EC2">
        <w:rPr>
          <w:i/>
          <w:sz w:val="22"/>
          <w:szCs w:val="22"/>
        </w:rPr>
        <w:t xml:space="preserve"> попытк</w:t>
      </w:r>
      <w:r w:rsidR="004B7CC2">
        <w:rPr>
          <w:i/>
          <w:sz w:val="22"/>
          <w:szCs w:val="22"/>
        </w:rPr>
        <w:t>ам</w:t>
      </w:r>
      <w:r w:rsidRPr="00855EC2">
        <w:rPr>
          <w:i/>
          <w:sz w:val="22"/>
          <w:szCs w:val="22"/>
        </w:rPr>
        <w:t xml:space="preserve"> доказать неправоту </w:t>
      </w:r>
      <w:r w:rsidR="004B7CC2">
        <w:rPr>
          <w:i/>
          <w:sz w:val="22"/>
          <w:szCs w:val="22"/>
        </w:rPr>
        <w:t>м</w:t>
      </w:r>
      <w:r w:rsidRPr="00855EC2">
        <w:rPr>
          <w:i/>
          <w:sz w:val="22"/>
          <w:szCs w:val="22"/>
        </w:rPr>
        <w:t>ахатм во вс</w:t>
      </w:r>
      <w:r w:rsidR="004B7CC2">
        <w:rPr>
          <w:i/>
          <w:sz w:val="22"/>
          <w:szCs w:val="22"/>
        </w:rPr>
        <w:t>ё</w:t>
      </w:r>
      <w:r w:rsidRPr="00855EC2">
        <w:rPr>
          <w:i/>
          <w:sz w:val="22"/>
          <w:szCs w:val="22"/>
        </w:rPr>
        <w:t xml:space="preserve">м, что они делают. </w:t>
      </w:r>
      <w:r w:rsidR="004B7CC2">
        <w:rPr>
          <w:i/>
          <w:sz w:val="22"/>
          <w:szCs w:val="22"/>
        </w:rPr>
        <w:t>П</w:t>
      </w:r>
      <w:r w:rsidR="004B7CC2" w:rsidRPr="00855EC2">
        <w:rPr>
          <w:i/>
          <w:sz w:val="22"/>
          <w:szCs w:val="22"/>
        </w:rPr>
        <w:t>о-видимому</w:t>
      </w:r>
      <w:r w:rsidRPr="00855EC2">
        <w:rPr>
          <w:i/>
          <w:sz w:val="22"/>
          <w:szCs w:val="22"/>
        </w:rPr>
        <w:t xml:space="preserve">, он написал и другое письмо о Ферне, и </w:t>
      </w:r>
      <w:r w:rsidR="004B7CC2">
        <w:rPr>
          <w:i/>
          <w:sz w:val="22"/>
          <w:szCs w:val="22"/>
        </w:rPr>
        <w:t>м</w:t>
      </w:r>
      <w:r w:rsidRPr="00855EC2">
        <w:rPr>
          <w:i/>
          <w:sz w:val="22"/>
          <w:szCs w:val="22"/>
        </w:rPr>
        <w:t>ахатма посылает его Синнетту. Вместе с ним, по</w:t>
      </w:r>
      <w:r w:rsidR="004B7CC2">
        <w:rPr>
          <w:i/>
          <w:sz w:val="22"/>
          <w:szCs w:val="22"/>
        </w:rPr>
        <w:t>-видимому</w:t>
      </w:r>
      <w:r w:rsidRPr="00855EC2">
        <w:rPr>
          <w:i/>
          <w:sz w:val="22"/>
          <w:szCs w:val="22"/>
        </w:rPr>
        <w:t xml:space="preserve">, </w:t>
      </w:r>
      <w:r w:rsidR="004B7CC2">
        <w:rPr>
          <w:i/>
          <w:sz w:val="22"/>
          <w:szCs w:val="22"/>
        </w:rPr>
        <w:t>шёл</w:t>
      </w:r>
      <w:r w:rsidRPr="00855EC2">
        <w:rPr>
          <w:i/>
          <w:sz w:val="22"/>
          <w:szCs w:val="22"/>
        </w:rPr>
        <w:t xml:space="preserve"> и ответ </w:t>
      </w:r>
      <w:r w:rsidR="008F2D67">
        <w:rPr>
          <w:i/>
          <w:sz w:val="22"/>
          <w:szCs w:val="22"/>
        </w:rPr>
        <w:t>м</w:t>
      </w:r>
      <w:r w:rsidRPr="00855EC2">
        <w:rPr>
          <w:i/>
          <w:sz w:val="22"/>
          <w:szCs w:val="22"/>
        </w:rPr>
        <w:t xml:space="preserve">ахатмы, так как он </w:t>
      </w:r>
      <w:r w:rsidR="004B7CC2">
        <w:rPr>
          <w:i/>
          <w:sz w:val="22"/>
          <w:szCs w:val="22"/>
        </w:rPr>
        <w:t>говорит</w:t>
      </w:r>
      <w:r w:rsidRPr="00855EC2">
        <w:rPr>
          <w:i/>
          <w:sz w:val="22"/>
          <w:szCs w:val="22"/>
        </w:rPr>
        <w:t xml:space="preserve"> Синнетту прочитать «оба письма», прежде чем вручить их Хьюму, и просит Синнетта присутствовать </w:t>
      </w:r>
      <w:r w:rsidR="00B42D38">
        <w:rPr>
          <w:i/>
          <w:sz w:val="22"/>
          <w:szCs w:val="22"/>
        </w:rPr>
        <w:t>при</w:t>
      </w:r>
      <w:r w:rsidRPr="00855EC2">
        <w:rPr>
          <w:i/>
          <w:sz w:val="22"/>
          <w:szCs w:val="22"/>
        </w:rPr>
        <w:t xml:space="preserve"> чтени</w:t>
      </w:r>
      <w:r w:rsidR="00B42D38">
        <w:rPr>
          <w:i/>
          <w:sz w:val="22"/>
          <w:szCs w:val="22"/>
        </w:rPr>
        <w:t>и</w:t>
      </w:r>
      <w:r w:rsidRPr="00855EC2">
        <w:rPr>
          <w:i/>
          <w:sz w:val="22"/>
          <w:szCs w:val="22"/>
        </w:rPr>
        <w:t xml:space="preserve"> их Хьюмом.</w:t>
      </w:r>
    </w:p>
    <w:p w:rsidR="00842D52" w:rsidRPr="00855EC2" w:rsidRDefault="00842D52" w:rsidP="00842D52">
      <w:pPr>
        <w:ind w:firstLine="340"/>
        <w:jc w:val="both"/>
        <w:rPr>
          <w:i/>
          <w:sz w:val="22"/>
          <w:szCs w:val="22"/>
        </w:rPr>
      </w:pPr>
      <w:r w:rsidRPr="00855EC2">
        <w:rPr>
          <w:i/>
          <w:sz w:val="22"/>
          <w:szCs w:val="22"/>
        </w:rPr>
        <w:t xml:space="preserve">Однако, каким бы </w:t>
      </w:r>
      <w:r w:rsidR="004B7CC2">
        <w:rPr>
          <w:i/>
          <w:sz w:val="22"/>
          <w:szCs w:val="22"/>
        </w:rPr>
        <w:t xml:space="preserve">сложным лично </w:t>
      </w:r>
      <w:r w:rsidRPr="00855EC2">
        <w:rPr>
          <w:i/>
          <w:sz w:val="22"/>
          <w:szCs w:val="22"/>
        </w:rPr>
        <w:t xml:space="preserve">ни был </w:t>
      </w:r>
      <w:r w:rsidR="004B7CC2" w:rsidRPr="00855EC2">
        <w:rPr>
          <w:i/>
          <w:sz w:val="22"/>
          <w:szCs w:val="22"/>
        </w:rPr>
        <w:t>Хьюм</w:t>
      </w:r>
      <w:r w:rsidR="004B7CC2">
        <w:rPr>
          <w:i/>
          <w:sz w:val="22"/>
          <w:szCs w:val="22"/>
        </w:rPr>
        <w:t>,</w:t>
      </w:r>
      <w:r w:rsidR="004B7CC2" w:rsidRPr="00855EC2">
        <w:rPr>
          <w:i/>
          <w:sz w:val="22"/>
          <w:szCs w:val="22"/>
        </w:rPr>
        <w:t xml:space="preserve"> </w:t>
      </w:r>
      <w:r w:rsidRPr="00855EC2">
        <w:rPr>
          <w:i/>
          <w:sz w:val="22"/>
          <w:szCs w:val="22"/>
        </w:rPr>
        <w:t xml:space="preserve">как бы ни испытывал </w:t>
      </w:r>
      <w:r w:rsidR="00A2248E">
        <w:rPr>
          <w:i/>
          <w:sz w:val="22"/>
          <w:szCs w:val="22"/>
        </w:rPr>
        <w:t xml:space="preserve">он </w:t>
      </w:r>
      <w:r w:rsidRPr="00855EC2">
        <w:rPr>
          <w:i/>
          <w:sz w:val="22"/>
          <w:szCs w:val="22"/>
        </w:rPr>
        <w:t>терпени</w:t>
      </w:r>
      <w:r w:rsidR="004B7CC2">
        <w:rPr>
          <w:i/>
          <w:sz w:val="22"/>
          <w:szCs w:val="22"/>
        </w:rPr>
        <w:t>я</w:t>
      </w:r>
      <w:r w:rsidRPr="00855EC2">
        <w:rPr>
          <w:i/>
          <w:sz w:val="22"/>
          <w:szCs w:val="22"/>
        </w:rPr>
        <w:t xml:space="preserve"> </w:t>
      </w:r>
      <w:r w:rsidR="004B7CC2">
        <w:rPr>
          <w:i/>
          <w:sz w:val="22"/>
          <w:szCs w:val="22"/>
        </w:rPr>
        <w:t>м</w:t>
      </w:r>
      <w:r w:rsidRPr="00855EC2">
        <w:rPr>
          <w:i/>
          <w:sz w:val="22"/>
          <w:szCs w:val="22"/>
        </w:rPr>
        <w:t>ахатм, они  чувствовали</w:t>
      </w:r>
      <w:r w:rsidR="008F2D67">
        <w:rPr>
          <w:i/>
          <w:sz w:val="22"/>
          <w:szCs w:val="22"/>
        </w:rPr>
        <w:t>,</w:t>
      </w:r>
      <w:r w:rsidRPr="00855EC2">
        <w:rPr>
          <w:i/>
          <w:sz w:val="22"/>
          <w:szCs w:val="22"/>
        </w:rPr>
        <w:t xml:space="preserve"> </w:t>
      </w:r>
      <w:r w:rsidR="004B7CC2">
        <w:rPr>
          <w:i/>
          <w:sz w:val="22"/>
          <w:szCs w:val="22"/>
        </w:rPr>
        <w:t>что он может помогать</w:t>
      </w:r>
      <w:r w:rsidRPr="00855EC2">
        <w:rPr>
          <w:i/>
          <w:sz w:val="22"/>
          <w:szCs w:val="22"/>
        </w:rPr>
        <w:t xml:space="preserve"> Обществу</w:t>
      </w:r>
      <w:r w:rsidR="008F4299" w:rsidRPr="00855EC2">
        <w:rPr>
          <w:i/>
          <w:sz w:val="22"/>
          <w:szCs w:val="22"/>
        </w:rPr>
        <w:t xml:space="preserve"> —</w:t>
      </w:r>
      <w:r w:rsidRPr="00855EC2">
        <w:rPr>
          <w:i/>
          <w:sz w:val="22"/>
          <w:szCs w:val="22"/>
        </w:rPr>
        <w:t xml:space="preserve"> что </w:t>
      </w:r>
      <w:r w:rsidR="004B7CC2">
        <w:rPr>
          <w:i/>
          <w:sz w:val="22"/>
          <w:szCs w:val="22"/>
        </w:rPr>
        <w:t xml:space="preserve">в </w:t>
      </w:r>
      <w:r w:rsidRPr="00855EC2">
        <w:rPr>
          <w:i/>
          <w:sz w:val="22"/>
          <w:szCs w:val="22"/>
        </w:rPr>
        <w:t>мног</w:t>
      </w:r>
      <w:r w:rsidR="004B7CC2">
        <w:rPr>
          <w:i/>
          <w:sz w:val="22"/>
          <w:szCs w:val="22"/>
        </w:rPr>
        <w:t>их</w:t>
      </w:r>
      <w:r w:rsidRPr="00855EC2">
        <w:rPr>
          <w:i/>
          <w:sz w:val="22"/>
          <w:szCs w:val="22"/>
        </w:rPr>
        <w:t xml:space="preserve"> </w:t>
      </w:r>
      <w:r w:rsidR="004B7CC2">
        <w:rPr>
          <w:i/>
          <w:sz w:val="22"/>
          <w:szCs w:val="22"/>
        </w:rPr>
        <w:t xml:space="preserve">отношениях он, бывало, </w:t>
      </w:r>
      <w:r w:rsidRPr="00855EC2">
        <w:rPr>
          <w:i/>
          <w:sz w:val="22"/>
          <w:szCs w:val="22"/>
        </w:rPr>
        <w:t xml:space="preserve">и делал. Он </w:t>
      </w:r>
      <w:r w:rsidR="004B7CC2">
        <w:rPr>
          <w:i/>
          <w:sz w:val="22"/>
          <w:szCs w:val="22"/>
        </w:rPr>
        <w:t>тогда</w:t>
      </w:r>
      <w:r w:rsidRPr="00855EC2">
        <w:rPr>
          <w:i/>
          <w:sz w:val="22"/>
          <w:szCs w:val="22"/>
        </w:rPr>
        <w:t xml:space="preserve"> был пре</w:t>
      </w:r>
      <w:r w:rsidR="004B7CC2">
        <w:rPr>
          <w:i/>
          <w:sz w:val="22"/>
          <w:szCs w:val="22"/>
        </w:rPr>
        <w:t>зидентом</w:t>
      </w:r>
      <w:r w:rsidRPr="00855EC2">
        <w:rPr>
          <w:i/>
          <w:sz w:val="22"/>
          <w:szCs w:val="22"/>
        </w:rPr>
        <w:t xml:space="preserve"> Эклектического Общества Симлы</w:t>
      </w:r>
      <w:r w:rsidR="004B7CC2">
        <w:rPr>
          <w:i/>
          <w:sz w:val="22"/>
          <w:szCs w:val="22"/>
        </w:rPr>
        <w:t>, но вскоре он ушёл</w:t>
      </w:r>
      <w:r w:rsidRPr="00855EC2">
        <w:rPr>
          <w:i/>
          <w:sz w:val="22"/>
          <w:szCs w:val="22"/>
        </w:rPr>
        <w:t xml:space="preserve"> в отставку, а в </w:t>
      </w:r>
      <w:smartTag w:uri="urn:schemas-microsoft-com:office:smarttags" w:element="metricconverter">
        <w:smartTagPr>
          <w:attr w:name="ProductID" w:val="1884 г"/>
        </w:smartTagPr>
        <w:r w:rsidRPr="00855EC2">
          <w:rPr>
            <w:i/>
            <w:sz w:val="22"/>
            <w:szCs w:val="22"/>
          </w:rPr>
          <w:t>1884 г</w:t>
        </w:r>
      </w:smartTag>
      <w:r w:rsidRPr="00855EC2">
        <w:rPr>
          <w:i/>
          <w:sz w:val="22"/>
          <w:szCs w:val="22"/>
        </w:rPr>
        <w:t>. вышел из Т</w:t>
      </w:r>
      <w:r w:rsidR="00502EA8" w:rsidRPr="00855EC2">
        <w:rPr>
          <w:i/>
          <w:sz w:val="22"/>
          <w:szCs w:val="22"/>
        </w:rPr>
        <w:t>еософичес</w:t>
      </w:r>
      <w:r w:rsidRPr="00855EC2">
        <w:rPr>
          <w:i/>
          <w:sz w:val="22"/>
          <w:szCs w:val="22"/>
        </w:rPr>
        <w:t>кого Общества.</w:t>
      </w:r>
    </w:p>
    <w:p w:rsidR="00842D52" w:rsidRPr="00855EC2" w:rsidRDefault="00842D52" w:rsidP="00842D52">
      <w:pPr>
        <w:ind w:firstLine="340"/>
        <w:jc w:val="both"/>
        <w:rPr>
          <w:i/>
          <w:sz w:val="22"/>
          <w:szCs w:val="22"/>
        </w:rPr>
      </w:pPr>
      <w:r w:rsidRPr="00855EC2">
        <w:rPr>
          <w:i/>
          <w:sz w:val="22"/>
          <w:szCs w:val="22"/>
        </w:rPr>
        <w:t>Полковник Че</w:t>
      </w:r>
      <w:r w:rsidR="004B7CC2">
        <w:rPr>
          <w:i/>
          <w:sz w:val="22"/>
          <w:szCs w:val="22"/>
        </w:rPr>
        <w:t>с</w:t>
      </w:r>
      <w:r w:rsidRPr="00855EC2">
        <w:rPr>
          <w:i/>
          <w:sz w:val="22"/>
          <w:szCs w:val="22"/>
        </w:rPr>
        <w:t>ни фигурирует в нескольких письмах</w:t>
      </w:r>
      <w:r w:rsidR="00B42D38">
        <w:rPr>
          <w:i/>
          <w:sz w:val="22"/>
          <w:szCs w:val="22"/>
        </w:rPr>
        <w:t xml:space="preserve"> того периода</w:t>
      </w:r>
      <w:r w:rsidRPr="00855EC2">
        <w:rPr>
          <w:i/>
          <w:sz w:val="22"/>
          <w:szCs w:val="22"/>
        </w:rPr>
        <w:t xml:space="preserve">, и </w:t>
      </w:r>
      <w:r w:rsidR="00B42D38">
        <w:rPr>
          <w:i/>
          <w:sz w:val="22"/>
          <w:szCs w:val="22"/>
        </w:rPr>
        <w:t>м</w:t>
      </w:r>
      <w:r w:rsidRPr="00855EC2">
        <w:rPr>
          <w:i/>
          <w:sz w:val="22"/>
          <w:szCs w:val="22"/>
        </w:rPr>
        <w:t xml:space="preserve">ахатма упоминает, что Д.К. </w:t>
      </w:r>
      <w:r w:rsidR="00B42D38" w:rsidRPr="00855EC2">
        <w:rPr>
          <w:i/>
          <w:sz w:val="22"/>
          <w:szCs w:val="22"/>
        </w:rPr>
        <w:t xml:space="preserve">недавно </w:t>
      </w:r>
      <w:r w:rsidRPr="00855EC2">
        <w:rPr>
          <w:i/>
          <w:sz w:val="22"/>
          <w:szCs w:val="22"/>
        </w:rPr>
        <w:t>что-то для него делал. Несомненно, р</w:t>
      </w:r>
      <w:r w:rsidR="00B42D38">
        <w:rPr>
          <w:i/>
          <w:sz w:val="22"/>
          <w:szCs w:val="22"/>
        </w:rPr>
        <w:t>ё</w:t>
      </w:r>
      <w:r w:rsidRPr="00855EC2">
        <w:rPr>
          <w:i/>
          <w:sz w:val="22"/>
          <w:szCs w:val="22"/>
        </w:rPr>
        <w:t xml:space="preserve">чь идет о портрете, который Д.К. было разрешено сделать для полковника. Все письма в тот период времени так </w:t>
      </w:r>
      <w:r w:rsidR="00B42D38">
        <w:rPr>
          <w:i/>
          <w:sz w:val="22"/>
          <w:szCs w:val="22"/>
        </w:rPr>
        <w:t>часто шли друг за другом</w:t>
      </w:r>
      <w:r w:rsidRPr="00855EC2">
        <w:rPr>
          <w:i/>
          <w:sz w:val="22"/>
          <w:szCs w:val="22"/>
        </w:rPr>
        <w:t xml:space="preserve">, что невозможно </w:t>
      </w:r>
      <w:r w:rsidR="00B42D38">
        <w:rPr>
          <w:i/>
          <w:sz w:val="22"/>
          <w:szCs w:val="22"/>
        </w:rPr>
        <w:t xml:space="preserve">с уверенностью указать их </w:t>
      </w:r>
      <w:r w:rsidRPr="00855EC2">
        <w:rPr>
          <w:i/>
          <w:sz w:val="22"/>
          <w:szCs w:val="22"/>
        </w:rPr>
        <w:t>точную последовательность.</w:t>
      </w:r>
    </w:p>
    <w:p w:rsidR="00842D52" w:rsidRPr="000118A5" w:rsidRDefault="00842D52" w:rsidP="00842D52">
      <w:pPr>
        <w:ind w:firstLine="340"/>
        <w:jc w:val="both"/>
        <w:rPr>
          <w:i/>
          <w:sz w:val="24"/>
          <w:szCs w:val="24"/>
        </w:rPr>
      </w:pPr>
    </w:p>
    <w:p w:rsidR="00842D52" w:rsidRPr="00A2248E" w:rsidRDefault="00842D52" w:rsidP="00842D52">
      <w:pPr>
        <w:ind w:firstLine="340"/>
        <w:jc w:val="both"/>
        <w:rPr>
          <w:rFonts w:asciiTheme="minorHAnsi" w:hAnsiTheme="minorHAnsi"/>
          <w:sz w:val="24"/>
          <w:szCs w:val="24"/>
        </w:rPr>
      </w:pPr>
      <w:r w:rsidRPr="00A2248E">
        <w:rPr>
          <w:rFonts w:asciiTheme="minorHAnsi" w:hAnsiTheme="minorHAnsi"/>
          <w:sz w:val="24"/>
          <w:szCs w:val="24"/>
        </w:rPr>
        <w:t xml:space="preserve">Получено в августе </w:t>
      </w:r>
      <w:smartTag w:uri="urn:schemas-microsoft-com:office:smarttags" w:element="metricconverter">
        <w:smartTagPr>
          <w:attr w:name="ProductID" w:val="1882 г"/>
        </w:smartTagPr>
        <w:r w:rsidRPr="00A2248E">
          <w:rPr>
            <w:rFonts w:asciiTheme="minorHAnsi" w:hAnsiTheme="minorHAnsi"/>
            <w:sz w:val="24"/>
            <w:szCs w:val="24"/>
          </w:rPr>
          <w:t>1882 г</w:t>
        </w:r>
      </w:smartTag>
      <w:r w:rsidRPr="00A2248E">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 xml:space="preserve">Я чувствую себя ужасно </w:t>
      </w:r>
      <w:r w:rsidR="00BD5649" w:rsidRPr="00BD5649">
        <w:rPr>
          <w:i/>
          <w:sz w:val="24"/>
          <w:szCs w:val="24"/>
        </w:rPr>
        <w:t>подавленны</w:t>
      </w:r>
      <w:r w:rsidRPr="00BD5649">
        <w:rPr>
          <w:i/>
          <w:sz w:val="24"/>
          <w:szCs w:val="24"/>
        </w:rPr>
        <w:t>м</w:t>
      </w:r>
      <w:r w:rsidRPr="00C72D9D">
        <w:rPr>
          <w:sz w:val="24"/>
          <w:szCs w:val="24"/>
        </w:rPr>
        <w:t xml:space="preserve"> (ментально) этим непрекращающимся </w:t>
      </w:r>
      <w:r w:rsidR="00BD5649">
        <w:rPr>
          <w:sz w:val="24"/>
          <w:szCs w:val="24"/>
        </w:rPr>
        <w:t xml:space="preserve">отношением </w:t>
      </w:r>
      <w:r w:rsidRPr="00C72D9D">
        <w:rPr>
          <w:sz w:val="24"/>
          <w:szCs w:val="24"/>
        </w:rPr>
        <w:t>неизбежного противодействия и продо</w:t>
      </w:r>
      <w:r>
        <w:rPr>
          <w:sz w:val="24"/>
          <w:szCs w:val="24"/>
        </w:rPr>
        <w:t>лжающихся атак на наши твердыни!</w:t>
      </w:r>
      <w:r w:rsidRPr="00C72D9D">
        <w:rPr>
          <w:sz w:val="24"/>
          <w:szCs w:val="24"/>
        </w:rPr>
        <w:t xml:space="preserve"> В течение всей моей тихой сознательной жизни я никогда не встречал человека более цепкого и неблагоразумного</w:t>
      </w:r>
      <w:r>
        <w:rPr>
          <w:sz w:val="24"/>
          <w:szCs w:val="24"/>
        </w:rPr>
        <w:t>!</w:t>
      </w:r>
      <w:r w:rsidRPr="00C72D9D">
        <w:rPr>
          <w:sz w:val="24"/>
          <w:szCs w:val="24"/>
        </w:rPr>
        <w:t xml:space="preserve"> Я так не могу продолжать, проводя свою жизнь в бесполезном протесте; и если вы не </w:t>
      </w:r>
      <w:r w:rsidR="00BD5649">
        <w:rPr>
          <w:sz w:val="24"/>
          <w:szCs w:val="24"/>
        </w:rPr>
        <w:t>с</w:t>
      </w:r>
      <w:r w:rsidRPr="00C72D9D">
        <w:rPr>
          <w:sz w:val="24"/>
          <w:szCs w:val="24"/>
        </w:rPr>
        <w:t>можете дружеск</w:t>
      </w:r>
      <w:r w:rsidR="00BD5649">
        <w:rPr>
          <w:sz w:val="24"/>
          <w:szCs w:val="24"/>
        </w:rPr>
        <w:t>и</w:t>
      </w:r>
      <w:r w:rsidRPr="00C72D9D">
        <w:rPr>
          <w:sz w:val="24"/>
          <w:szCs w:val="24"/>
        </w:rPr>
        <w:t xml:space="preserve"> </w:t>
      </w:r>
      <w:r w:rsidR="00BD5649">
        <w:rPr>
          <w:sz w:val="24"/>
          <w:szCs w:val="24"/>
        </w:rPr>
        <w:t>по</w:t>
      </w:r>
      <w:r w:rsidRPr="00C72D9D">
        <w:rPr>
          <w:sz w:val="24"/>
          <w:szCs w:val="24"/>
        </w:rPr>
        <w:t>влия</w:t>
      </w:r>
      <w:r w:rsidR="00BD5649">
        <w:rPr>
          <w:sz w:val="24"/>
          <w:szCs w:val="24"/>
        </w:rPr>
        <w:t>ть</w:t>
      </w:r>
      <w:r w:rsidRPr="00C72D9D">
        <w:rPr>
          <w:sz w:val="24"/>
          <w:szCs w:val="24"/>
        </w:rPr>
        <w:t xml:space="preserve"> на него, нам всем придется расстаться в недал</w:t>
      </w:r>
      <w:r w:rsidR="00A2248E">
        <w:rPr>
          <w:sz w:val="24"/>
          <w:szCs w:val="24"/>
        </w:rPr>
        <w:t>ё</w:t>
      </w:r>
      <w:r w:rsidRPr="00C72D9D">
        <w:rPr>
          <w:sz w:val="24"/>
          <w:szCs w:val="24"/>
        </w:rPr>
        <w:t xml:space="preserve">ком будущем. Я был у Чохана, когда получил письмо, которое прилагаю, и Чохан был </w:t>
      </w:r>
      <w:r>
        <w:rPr>
          <w:sz w:val="24"/>
          <w:szCs w:val="24"/>
        </w:rPr>
        <w:t>так</w:t>
      </w:r>
      <w:r w:rsidR="00A2248E">
        <w:rPr>
          <w:sz w:val="24"/>
          <w:szCs w:val="24"/>
        </w:rPr>
        <w:t xml:space="preserve"> возмущё</w:t>
      </w:r>
      <w:r w:rsidRPr="00C72D9D">
        <w:rPr>
          <w:sz w:val="24"/>
          <w:szCs w:val="24"/>
        </w:rPr>
        <w:t>н</w:t>
      </w:r>
      <w:r>
        <w:rPr>
          <w:sz w:val="24"/>
          <w:szCs w:val="24"/>
        </w:rPr>
        <w:t>, что охарактеризовал</w:t>
      </w:r>
      <w:r w:rsidR="00A2248E">
        <w:rPr>
          <w:sz w:val="24"/>
          <w:szCs w:val="24"/>
        </w:rPr>
        <w:t xml:space="preserve"> всё</w:t>
      </w:r>
      <w:r w:rsidRPr="00C72D9D">
        <w:rPr>
          <w:sz w:val="24"/>
          <w:szCs w:val="24"/>
        </w:rPr>
        <w:t xml:space="preserve"> это </w:t>
      </w:r>
      <w:r>
        <w:rPr>
          <w:sz w:val="24"/>
          <w:szCs w:val="24"/>
        </w:rPr>
        <w:t>тибетским словом «комедия</w:t>
      </w:r>
      <w:r w:rsidRPr="00C72D9D">
        <w:rPr>
          <w:sz w:val="24"/>
          <w:szCs w:val="24"/>
        </w:rPr>
        <w:t>». Не то</w:t>
      </w:r>
      <w:r w:rsidR="00BD5649">
        <w:rPr>
          <w:sz w:val="24"/>
          <w:szCs w:val="24"/>
        </w:rPr>
        <w:t>,</w:t>
      </w:r>
      <w:r w:rsidRPr="00C72D9D">
        <w:rPr>
          <w:sz w:val="24"/>
          <w:szCs w:val="24"/>
        </w:rPr>
        <w:t xml:space="preserve"> чтобы он  стремился «творить добро» или «помочь успеху Т</w:t>
      </w:r>
      <w:r w:rsidR="00BD5649">
        <w:rPr>
          <w:sz w:val="24"/>
          <w:szCs w:val="24"/>
        </w:rPr>
        <w:t>.</w:t>
      </w:r>
      <w:r w:rsidRPr="00C72D9D">
        <w:rPr>
          <w:sz w:val="24"/>
          <w:szCs w:val="24"/>
        </w:rPr>
        <w:t>О</w:t>
      </w:r>
      <w:r w:rsidR="00BD5649">
        <w:rPr>
          <w:sz w:val="24"/>
          <w:szCs w:val="24"/>
        </w:rPr>
        <w:t>.</w:t>
      </w:r>
      <w:r w:rsidRPr="00C72D9D">
        <w:rPr>
          <w:sz w:val="24"/>
          <w:szCs w:val="24"/>
        </w:rPr>
        <w:t>»</w:t>
      </w:r>
      <w:r w:rsidR="008F4299">
        <w:rPr>
          <w:sz w:val="24"/>
          <w:szCs w:val="24"/>
        </w:rPr>
        <w:t xml:space="preserve"> —</w:t>
      </w:r>
      <w:r w:rsidRPr="00C72D9D">
        <w:rPr>
          <w:sz w:val="24"/>
          <w:szCs w:val="24"/>
        </w:rPr>
        <w:t xml:space="preserve"> это просто, верите вы мне или нет, </w:t>
      </w:r>
      <w:r w:rsidRPr="000118A5">
        <w:rPr>
          <w:i/>
          <w:sz w:val="24"/>
          <w:szCs w:val="24"/>
        </w:rPr>
        <w:t>ненасытная гордость</w:t>
      </w:r>
      <w:r w:rsidR="00485E1C">
        <w:rPr>
          <w:sz w:val="24"/>
          <w:szCs w:val="24"/>
        </w:rPr>
        <w:t xml:space="preserve"> в нё</w:t>
      </w:r>
      <w:r w:rsidRPr="00C72D9D">
        <w:rPr>
          <w:sz w:val="24"/>
          <w:szCs w:val="24"/>
        </w:rPr>
        <w:t>м; свирепое интенсивное желание чувствовать себя и показ</w:t>
      </w:r>
      <w:r>
        <w:rPr>
          <w:sz w:val="24"/>
          <w:szCs w:val="24"/>
        </w:rPr>
        <w:t>ыв</w:t>
      </w:r>
      <w:r w:rsidRPr="00C72D9D">
        <w:rPr>
          <w:sz w:val="24"/>
          <w:szCs w:val="24"/>
        </w:rPr>
        <w:t>ать другим, что он «избранный», что он знает то, о ч</w:t>
      </w:r>
      <w:r w:rsidR="00A2248E">
        <w:rPr>
          <w:sz w:val="24"/>
          <w:szCs w:val="24"/>
        </w:rPr>
        <w:t>ё</w:t>
      </w:r>
      <w:r w:rsidRPr="00C72D9D">
        <w:rPr>
          <w:sz w:val="24"/>
          <w:szCs w:val="24"/>
        </w:rPr>
        <w:t>м другие едва</w:t>
      </w:r>
      <w:r>
        <w:rPr>
          <w:sz w:val="24"/>
          <w:szCs w:val="24"/>
        </w:rPr>
        <w:t xml:space="preserve"> ли</w:t>
      </w:r>
      <w:r w:rsidRPr="00C72D9D">
        <w:rPr>
          <w:sz w:val="24"/>
          <w:szCs w:val="24"/>
        </w:rPr>
        <w:t xml:space="preserve"> могут догадываться. Не протестуйте, это бесполезно. Мы </w:t>
      </w:r>
      <w:r w:rsidRPr="00BD5649">
        <w:rPr>
          <w:i/>
          <w:sz w:val="24"/>
          <w:szCs w:val="24"/>
        </w:rPr>
        <w:t>знаем</w:t>
      </w:r>
      <w:r w:rsidRPr="00C72D9D">
        <w:rPr>
          <w:sz w:val="24"/>
          <w:szCs w:val="24"/>
        </w:rPr>
        <w:t xml:space="preserve">, а вы не знаете. На днях Чохан слышал идиотские, но до боли искренние жалобы «жены» и обратил на них внимание. Не таков человек, который стремится стать «совершенной душой», и тот, кто способен писать о брате-теософе так, как он писал </w:t>
      </w:r>
      <w:r w:rsidR="00A2248E">
        <w:rPr>
          <w:sz w:val="24"/>
          <w:szCs w:val="24"/>
        </w:rPr>
        <w:t xml:space="preserve">он </w:t>
      </w:r>
      <w:r w:rsidRPr="00C72D9D">
        <w:rPr>
          <w:sz w:val="24"/>
          <w:szCs w:val="24"/>
        </w:rPr>
        <w:t>мне о Ферне, тот не теософ. Пусть это будет строго секретно, не доводите до его сведения ничего, кроме того, что он прочт</w:t>
      </w:r>
      <w:r w:rsidR="00BD5649">
        <w:rPr>
          <w:sz w:val="24"/>
          <w:szCs w:val="24"/>
        </w:rPr>
        <w:t>ё</w:t>
      </w:r>
      <w:r w:rsidRPr="00C72D9D">
        <w:rPr>
          <w:sz w:val="24"/>
          <w:szCs w:val="24"/>
        </w:rPr>
        <w:t>т сам в мо</w:t>
      </w:r>
      <w:r w:rsidR="00A2248E">
        <w:rPr>
          <w:sz w:val="24"/>
          <w:szCs w:val="24"/>
        </w:rPr>
        <w:t>ё</w:t>
      </w:r>
      <w:r w:rsidRPr="00C72D9D">
        <w:rPr>
          <w:sz w:val="24"/>
          <w:szCs w:val="24"/>
        </w:rPr>
        <w:t xml:space="preserve">м письме к нему. Я хочу, чтобы вы прочитали оба письма, прежде чем отнести их ему, и я прошу вас присутствовать, </w:t>
      </w:r>
      <w:r w:rsidRPr="00BD5649">
        <w:rPr>
          <w:i/>
          <w:sz w:val="24"/>
          <w:szCs w:val="24"/>
        </w:rPr>
        <w:t>когда он их будет читать</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Я посмотрю, что можно будет сделать для полковника Че</w:t>
      </w:r>
      <w:r w:rsidR="00BD5649">
        <w:rPr>
          <w:sz w:val="24"/>
          <w:szCs w:val="24"/>
        </w:rPr>
        <w:t>сн</w:t>
      </w:r>
      <w:r w:rsidRPr="00C72D9D">
        <w:rPr>
          <w:sz w:val="24"/>
          <w:szCs w:val="24"/>
        </w:rPr>
        <w:t xml:space="preserve">и, и полагаю, </w:t>
      </w:r>
      <w:r>
        <w:rPr>
          <w:sz w:val="24"/>
          <w:szCs w:val="24"/>
        </w:rPr>
        <w:t>Джуал</w:t>
      </w:r>
      <w:r w:rsidRPr="00C72D9D">
        <w:rPr>
          <w:sz w:val="24"/>
          <w:szCs w:val="24"/>
        </w:rPr>
        <w:t xml:space="preserve"> К</w:t>
      </w:r>
      <w:r>
        <w:rPr>
          <w:sz w:val="24"/>
          <w:szCs w:val="24"/>
        </w:rPr>
        <w:t>х</w:t>
      </w:r>
      <w:r w:rsidRPr="00C72D9D">
        <w:rPr>
          <w:sz w:val="24"/>
          <w:szCs w:val="24"/>
        </w:rPr>
        <w:t xml:space="preserve">ул </w:t>
      </w:r>
      <w:r>
        <w:rPr>
          <w:sz w:val="24"/>
          <w:szCs w:val="24"/>
        </w:rPr>
        <w:t>к нему расположен</w:t>
      </w:r>
      <w:r w:rsidRPr="00C72D9D">
        <w:rPr>
          <w:sz w:val="24"/>
          <w:szCs w:val="24"/>
        </w:rPr>
        <w:t xml:space="preserve">. Думаю, я </w:t>
      </w:r>
      <w:r>
        <w:rPr>
          <w:sz w:val="24"/>
          <w:szCs w:val="24"/>
        </w:rPr>
        <w:t xml:space="preserve">в </w:t>
      </w:r>
      <w:r w:rsidR="00A2248E">
        <w:rPr>
          <w:sz w:val="24"/>
          <w:szCs w:val="24"/>
        </w:rPr>
        <w:t>первый раз в жизни пришё</w:t>
      </w:r>
      <w:r w:rsidRPr="00C72D9D">
        <w:rPr>
          <w:sz w:val="24"/>
          <w:szCs w:val="24"/>
        </w:rPr>
        <w:t xml:space="preserve">л в </w:t>
      </w:r>
      <w:r w:rsidRPr="00BD5649">
        <w:rPr>
          <w:i/>
          <w:sz w:val="24"/>
          <w:szCs w:val="24"/>
        </w:rPr>
        <w:t>настоящее уныние</w:t>
      </w:r>
      <w:r w:rsidRPr="00C72D9D">
        <w:rPr>
          <w:sz w:val="24"/>
          <w:szCs w:val="24"/>
        </w:rPr>
        <w:t>. Вс</w:t>
      </w:r>
      <w:r w:rsidR="00BD5649">
        <w:rPr>
          <w:sz w:val="24"/>
          <w:szCs w:val="24"/>
        </w:rPr>
        <w:t>ё</w:t>
      </w:r>
      <w:r w:rsidRPr="00C72D9D">
        <w:rPr>
          <w:sz w:val="24"/>
          <w:szCs w:val="24"/>
        </w:rPr>
        <w:t xml:space="preserve"> же ради Общества я бы не хотел терять его</w:t>
      </w:r>
      <w:r>
        <w:rPr>
          <w:sz w:val="24"/>
          <w:szCs w:val="24"/>
        </w:rPr>
        <w:t>.</w:t>
      </w:r>
      <w:r w:rsidRPr="00C72D9D">
        <w:rPr>
          <w:sz w:val="24"/>
          <w:szCs w:val="24"/>
        </w:rPr>
        <w:t xml:space="preserve"> Ладно, сделаю </w:t>
      </w:r>
      <w:r w:rsidRPr="00BD5649">
        <w:rPr>
          <w:i/>
          <w:sz w:val="24"/>
          <w:szCs w:val="24"/>
        </w:rPr>
        <w:t>вс</w:t>
      </w:r>
      <w:r w:rsidR="00BD5649" w:rsidRPr="00BD5649">
        <w:rPr>
          <w:i/>
          <w:sz w:val="24"/>
          <w:szCs w:val="24"/>
        </w:rPr>
        <w:t>ё</w:t>
      </w:r>
      <w:r w:rsidRPr="00C72D9D">
        <w:rPr>
          <w:sz w:val="24"/>
          <w:szCs w:val="24"/>
        </w:rPr>
        <w:t xml:space="preserve">, что </w:t>
      </w:r>
      <w:r>
        <w:rPr>
          <w:sz w:val="24"/>
          <w:szCs w:val="24"/>
        </w:rPr>
        <w:t>с</w:t>
      </w:r>
      <w:r w:rsidRPr="00C72D9D">
        <w:rPr>
          <w:sz w:val="24"/>
          <w:szCs w:val="24"/>
        </w:rPr>
        <w:t>могу, но опасаюсь, что когда-нибудь он сам испортит суп.</w:t>
      </w:r>
    </w:p>
    <w:p w:rsidR="00842D52" w:rsidRPr="00BD5649" w:rsidRDefault="00BD5649" w:rsidP="00BD5649">
      <w:pPr>
        <w:pStyle w:val="Aiiaienu"/>
        <w:spacing w:before="0" w:after="0"/>
        <w:ind w:firstLine="340"/>
        <w:rPr>
          <w:rFonts w:ascii="Times New Roman" w:hAnsi="Times New Roman"/>
          <w:b w:val="0"/>
          <w:szCs w:val="24"/>
        </w:rPr>
      </w:pPr>
      <w:r w:rsidRPr="00BD5649">
        <w:rPr>
          <w:rFonts w:ascii="Times New Roman" w:hAnsi="Times New Roman"/>
          <w:b w:val="0"/>
          <w:szCs w:val="24"/>
        </w:rPr>
        <w:t>И</w:t>
      </w:r>
      <w:r w:rsidR="00842D52" w:rsidRPr="00BD5649">
        <w:rPr>
          <w:rFonts w:ascii="Times New Roman" w:hAnsi="Times New Roman"/>
          <w:b w:val="0"/>
          <w:szCs w:val="24"/>
        </w:rPr>
        <w:t xml:space="preserve">скренне </w:t>
      </w:r>
      <w:r w:rsidRPr="00BD5649">
        <w:rPr>
          <w:rFonts w:ascii="Times New Roman" w:hAnsi="Times New Roman"/>
          <w:b w:val="0"/>
          <w:szCs w:val="24"/>
        </w:rPr>
        <w:t xml:space="preserve">любящий вас </w:t>
      </w:r>
      <w:r w:rsidR="00842D52" w:rsidRPr="00BD5649">
        <w:rPr>
          <w:rFonts w:ascii="Times New Roman" w:hAnsi="Times New Roman"/>
          <w:b w:val="0"/>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78</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51</w:t>
      </w:r>
      <w:r w:rsidRPr="000267C5">
        <w:rPr>
          <w:i/>
          <w:color w:val="auto"/>
        </w:rPr>
        <w:t>)</w:t>
      </w:r>
      <w:r w:rsidRPr="00360669">
        <w:rPr>
          <w:b w:val="0"/>
          <w:i/>
          <w:color w:val="auto"/>
        </w:rPr>
        <w:t xml:space="preserve"> </w:t>
      </w:r>
      <w:r>
        <w:rPr>
          <w:b w:val="0"/>
          <w:i/>
          <w:color w:val="auto"/>
        </w:rPr>
        <w:t xml:space="preserve">пол. 22 августа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B42D38" w:rsidRDefault="00842D52" w:rsidP="00842D52">
      <w:pPr>
        <w:ind w:firstLine="340"/>
        <w:jc w:val="both"/>
        <w:rPr>
          <w:i/>
          <w:sz w:val="22"/>
          <w:szCs w:val="22"/>
        </w:rPr>
      </w:pPr>
      <w:r w:rsidRPr="00B42D38">
        <w:rPr>
          <w:i/>
          <w:sz w:val="22"/>
          <w:szCs w:val="22"/>
        </w:rPr>
        <w:t xml:space="preserve">В первом предложении снова </w:t>
      </w:r>
      <w:r w:rsidR="00B42D38" w:rsidRPr="00B42D38">
        <w:rPr>
          <w:i/>
          <w:sz w:val="22"/>
          <w:szCs w:val="22"/>
        </w:rPr>
        <w:t>упоминае</w:t>
      </w:r>
      <w:r w:rsidRPr="00B42D38">
        <w:rPr>
          <w:i/>
          <w:sz w:val="22"/>
          <w:szCs w:val="22"/>
        </w:rPr>
        <w:t xml:space="preserve">тся о двух портретах </w:t>
      </w:r>
      <w:r w:rsidR="00B42D38" w:rsidRPr="00B42D38">
        <w:rPr>
          <w:i/>
          <w:sz w:val="22"/>
          <w:szCs w:val="22"/>
        </w:rPr>
        <w:t>м</w:t>
      </w:r>
      <w:r w:rsidRPr="00B42D38">
        <w:rPr>
          <w:i/>
          <w:sz w:val="22"/>
          <w:szCs w:val="22"/>
        </w:rPr>
        <w:t>ахатмы К.Х., которые пытался сделать</w:t>
      </w:r>
      <w:r w:rsidR="00B42D38">
        <w:rPr>
          <w:i/>
          <w:sz w:val="22"/>
          <w:szCs w:val="22"/>
        </w:rPr>
        <w:t xml:space="preserve"> </w:t>
      </w:r>
      <w:r w:rsidR="00B42D38" w:rsidRPr="00B42D38">
        <w:rPr>
          <w:i/>
          <w:sz w:val="22"/>
          <w:szCs w:val="22"/>
        </w:rPr>
        <w:t>Д.К.</w:t>
      </w:r>
    </w:p>
    <w:p w:rsidR="00842D52" w:rsidRDefault="00842D52" w:rsidP="00842D52">
      <w:pPr>
        <w:ind w:firstLine="340"/>
        <w:jc w:val="both"/>
        <w:rPr>
          <w:i/>
          <w:sz w:val="24"/>
          <w:szCs w:val="24"/>
        </w:rPr>
      </w:pPr>
    </w:p>
    <w:p w:rsidR="00842D52" w:rsidRPr="00A2248E" w:rsidRDefault="00842D52" w:rsidP="00842D52">
      <w:pPr>
        <w:ind w:firstLine="340"/>
        <w:jc w:val="both"/>
        <w:rPr>
          <w:rFonts w:asciiTheme="minorHAnsi" w:hAnsiTheme="minorHAnsi"/>
          <w:sz w:val="24"/>
          <w:szCs w:val="24"/>
        </w:rPr>
      </w:pPr>
      <w:r w:rsidRPr="00A2248E">
        <w:rPr>
          <w:rFonts w:asciiTheme="minorHAnsi" w:hAnsiTheme="minorHAnsi"/>
          <w:sz w:val="24"/>
          <w:szCs w:val="24"/>
        </w:rPr>
        <w:t xml:space="preserve">Получено 22 августа </w:t>
      </w:r>
      <w:smartTag w:uri="urn:schemas-microsoft-com:office:smarttags" w:element="metricconverter">
        <w:smartTagPr>
          <w:attr w:name="ProductID" w:val="1882 г"/>
        </w:smartTagPr>
        <w:r w:rsidRPr="00A2248E">
          <w:rPr>
            <w:rFonts w:asciiTheme="minorHAnsi" w:hAnsiTheme="minorHAnsi"/>
            <w:sz w:val="24"/>
            <w:szCs w:val="24"/>
          </w:rPr>
          <w:t>1882 г</w:t>
        </w:r>
      </w:smartTag>
      <w:r w:rsidRPr="00A2248E">
        <w:rPr>
          <w:rFonts w:asciiTheme="minorHAnsi" w:hAnsiTheme="minorHAnsi"/>
          <w:sz w:val="24"/>
          <w:szCs w:val="24"/>
        </w:rPr>
        <w:t>.</w:t>
      </w:r>
    </w:p>
    <w:p w:rsidR="0033167F" w:rsidRPr="00820DF6" w:rsidRDefault="0033167F" w:rsidP="00842D52">
      <w:pPr>
        <w:ind w:firstLine="340"/>
        <w:jc w:val="both"/>
        <w:rPr>
          <w:sz w:val="24"/>
          <w:szCs w:val="24"/>
        </w:rPr>
      </w:pPr>
    </w:p>
    <w:p w:rsidR="00842D52" w:rsidRPr="00C72D9D" w:rsidRDefault="00842D52" w:rsidP="00842D52">
      <w:pPr>
        <w:ind w:firstLine="340"/>
        <w:jc w:val="both"/>
        <w:rPr>
          <w:sz w:val="24"/>
          <w:szCs w:val="24"/>
        </w:rPr>
      </w:pPr>
      <w:r w:rsidRPr="0033167F">
        <w:rPr>
          <w:i/>
          <w:sz w:val="24"/>
          <w:szCs w:val="24"/>
        </w:rPr>
        <w:t>Конфиденциально</w:t>
      </w:r>
      <w:r>
        <w:rPr>
          <w:sz w:val="24"/>
          <w:szCs w:val="24"/>
        </w:rPr>
        <w:t>.</w:t>
      </w:r>
    </w:p>
    <w:p w:rsidR="00842D52" w:rsidRPr="00C72D9D" w:rsidRDefault="00842D52" w:rsidP="00842D52">
      <w:pPr>
        <w:ind w:firstLine="340"/>
        <w:jc w:val="both"/>
        <w:rPr>
          <w:sz w:val="24"/>
          <w:szCs w:val="24"/>
        </w:rPr>
      </w:pPr>
      <w:r w:rsidRPr="00C72D9D">
        <w:rPr>
          <w:sz w:val="24"/>
          <w:szCs w:val="24"/>
        </w:rPr>
        <w:t>Мой добрый друг!</w:t>
      </w:r>
    </w:p>
    <w:p w:rsidR="00842D52" w:rsidRPr="00C72D9D" w:rsidRDefault="00842D52" w:rsidP="00842D52">
      <w:pPr>
        <w:ind w:firstLine="340"/>
        <w:jc w:val="both"/>
        <w:rPr>
          <w:sz w:val="24"/>
          <w:szCs w:val="24"/>
        </w:rPr>
      </w:pPr>
      <w:r w:rsidRPr="00C72D9D">
        <w:rPr>
          <w:sz w:val="24"/>
          <w:szCs w:val="24"/>
        </w:rPr>
        <w:t>Помните, что в феномене, пр</w:t>
      </w:r>
      <w:r w:rsidR="0033167F">
        <w:rPr>
          <w:sz w:val="24"/>
          <w:szCs w:val="24"/>
        </w:rPr>
        <w:t>едназначенном для полковника Чес</w:t>
      </w:r>
      <w:r w:rsidRPr="00C72D9D">
        <w:rPr>
          <w:sz w:val="24"/>
          <w:szCs w:val="24"/>
        </w:rPr>
        <w:t xml:space="preserve">ни, </w:t>
      </w:r>
      <w:r w:rsidRPr="0033167F">
        <w:rPr>
          <w:i/>
          <w:sz w:val="24"/>
          <w:szCs w:val="24"/>
        </w:rPr>
        <w:t>была, есть и будет</w:t>
      </w:r>
      <w:r w:rsidRPr="00C72D9D">
        <w:rPr>
          <w:sz w:val="24"/>
          <w:szCs w:val="24"/>
        </w:rPr>
        <w:t xml:space="preserve"> только одна действительно феноменальная вещь, или, вернее, оккультное действие</w:t>
      </w:r>
      <w:r w:rsidR="008F4299">
        <w:rPr>
          <w:sz w:val="24"/>
          <w:szCs w:val="24"/>
        </w:rPr>
        <w:t xml:space="preserve"> —</w:t>
      </w:r>
      <w:r w:rsidRPr="00C72D9D">
        <w:rPr>
          <w:sz w:val="24"/>
          <w:szCs w:val="24"/>
        </w:rPr>
        <w:t xml:space="preserve"> сходство вашего покорного слуги</w:t>
      </w:r>
      <w:r>
        <w:rPr>
          <w:sz w:val="24"/>
          <w:szCs w:val="24"/>
        </w:rPr>
        <w:t>, эта лучшая черта обоих</w:t>
      </w:r>
      <w:r w:rsidRPr="00C72D9D">
        <w:rPr>
          <w:sz w:val="24"/>
          <w:szCs w:val="24"/>
        </w:rPr>
        <w:t xml:space="preserve"> произведений Д.</w:t>
      </w:r>
      <w:r>
        <w:rPr>
          <w:sz w:val="24"/>
          <w:szCs w:val="24"/>
        </w:rPr>
        <w:t xml:space="preserve"> Кхул</w:t>
      </w:r>
      <w:r w:rsidRPr="00C72D9D">
        <w:rPr>
          <w:sz w:val="24"/>
          <w:szCs w:val="24"/>
        </w:rPr>
        <w:t>а. Остальное в этом представлении, несмотря на его таинственный характер, является чем-то слишком натуральным, чего я совсем не одобряю. Но я не имею права идти против традиционного образа действия, как бы ни хотел избегнуть его практического применения.</w:t>
      </w:r>
    </w:p>
    <w:p w:rsidR="00842D52" w:rsidRPr="00C72D9D" w:rsidRDefault="00842D52" w:rsidP="00842D52">
      <w:pPr>
        <w:ind w:firstLine="340"/>
        <w:jc w:val="both"/>
        <w:rPr>
          <w:sz w:val="24"/>
          <w:szCs w:val="24"/>
        </w:rPr>
      </w:pPr>
      <w:r>
        <w:rPr>
          <w:sz w:val="24"/>
          <w:szCs w:val="24"/>
        </w:rPr>
        <w:t xml:space="preserve">Сохраняйте </w:t>
      </w:r>
      <w:r w:rsidRPr="00C72D9D">
        <w:rPr>
          <w:sz w:val="24"/>
          <w:szCs w:val="24"/>
        </w:rPr>
        <w:t>вс</w:t>
      </w:r>
      <w:r w:rsidR="00A2248E">
        <w:rPr>
          <w:sz w:val="24"/>
          <w:szCs w:val="24"/>
        </w:rPr>
        <w:t>ё</w:t>
      </w:r>
      <w:r w:rsidRPr="00C72D9D">
        <w:rPr>
          <w:sz w:val="24"/>
          <w:szCs w:val="24"/>
        </w:rPr>
        <w:t xml:space="preserve"> это </w:t>
      </w:r>
      <w:r>
        <w:rPr>
          <w:sz w:val="24"/>
          <w:szCs w:val="24"/>
        </w:rPr>
        <w:t>только</w:t>
      </w:r>
      <w:r w:rsidRPr="00C72D9D">
        <w:rPr>
          <w:sz w:val="24"/>
          <w:szCs w:val="24"/>
        </w:rPr>
        <w:t xml:space="preserve"> в вашем дружеском сердце, пока не настанет день открыть некоторым лицам, что </w:t>
      </w:r>
      <w:r w:rsidRPr="0033167F">
        <w:rPr>
          <w:i/>
          <w:sz w:val="24"/>
          <w:szCs w:val="24"/>
        </w:rPr>
        <w:t>вы предупреждены об этом</w:t>
      </w:r>
      <w:r w:rsidRPr="00C72D9D">
        <w:rPr>
          <w:sz w:val="24"/>
          <w:szCs w:val="24"/>
        </w:rPr>
        <w:t>. Я не осмеливаюсь сказать больше. Испытания суровы в течение всего цикла и, определ</w:t>
      </w:r>
      <w:r w:rsidR="0033167F">
        <w:rPr>
          <w:sz w:val="24"/>
          <w:szCs w:val="24"/>
        </w:rPr>
        <w:t>ё</w:t>
      </w:r>
      <w:r w:rsidRPr="00C72D9D">
        <w:rPr>
          <w:sz w:val="24"/>
          <w:szCs w:val="24"/>
        </w:rPr>
        <w:t xml:space="preserve">нно, не совпадут с европейскими понятиями о верности и искренности. Но, каково бы ни было мое нежелание применять такие средства или даже только разрешать их применение к </w:t>
      </w:r>
      <w:r>
        <w:rPr>
          <w:sz w:val="24"/>
          <w:szCs w:val="24"/>
        </w:rPr>
        <w:t>моим чела</w:t>
      </w:r>
      <w:r w:rsidRPr="00C72D9D">
        <w:rPr>
          <w:sz w:val="24"/>
          <w:szCs w:val="24"/>
        </w:rPr>
        <w:t>, вс</w:t>
      </w:r>
      <w:r w:rsidR="0033167F">
        <w:rPr>
          <w:sz w:val="24"/>
          <w:szCs w:val="24"/>
        </w:rPr>
        <w:t>ё</w:t>
      </w:r>
      <w:r w:rsidRPr="00C72D9D">
        <w:rPr>
          <w:sz w:val="24"/>
          <w:szCs w:val="24"/>
        </w:rPr>
        <w:t xml:space="preserve"> же я должен сказать, что обман, недостаток доверия и </w:t>
      </w:r>
      <w:r>
        <w:rPr>
          <w:sz w:val="24"/>
          <w:szCs w:val="24"/>
        </w:rPr>
        <w:t>ловушки (!!)</w:t>
      </w:r>
      <w:r w:rsidRPr="00C72D9D">
        <w:rPr>
          <w:sz w:val="24"/>
          <w:szCs w:val="24"/>
        </w:rPr>
        <w:t xml:space="preserve">, предназначенные заманить Братьев, </w:t>
      </w:r>
      <w:r w:rsidR="00371D58" w:rsidRPr="00C72D9D">
        <w:rPr>
          <w:sz w:val="24"/>
          <w:szCs w:val="24"/>
        </w:rPr>
        <w:t xml:space="preserve">в последнее время </w:t>
      </w:r>
      <w:r w:rsidRPr="00C72D9D">
        <w:rPr>
          <w:sz w:val="24"/>
          <w:szCs w:val="24"/>
        </w:rPr>
        <w:t>столь умножились</w:t>
      </w:r>
      <w:r>
        <w:rPr>
          <w:sz w:val="24"/>
          <w:szCs w:val="24"/>
        </w:rPr>
        <w:t>,</w:t>
      </w:r>
      <w:r w:rsidRPr="00C72D9D">
        <w:rPr>
          <w:sz w:val="24"/>
          <w:szCs w:val="24"/>
        </w:rPr>
        <w:t xml:space="preserve"> и так мало времени осталось до того дня, который должен решить отбор </w:t>
      </w:r>
      <w:r>
        <w:rPr>
          <w:sz w:val="24"/>
          <w:szCs w:val="24"/>
        </w:rPr>
        <w:t>чела</w:t>
      </w:r>
      <w:r w:rsidRPr="00C72D9D">
        <w:rPr>
          <w:sz w:val="24"/>
          <w:szCs w:val="24"/>
        </w:rPr>
        <w:t xml:space="preserve">, что я не могу не думать, что </w:t>
      </w:r>
      <w:r w:rsidR="0033167F">
        <w:rPr>
          <w:sz w:val="24"/>
          <w:szCs w:val="24"/>
        </w:rPr>
        <w:t xml:space="preserve">может быть </w:t>
      </w:r>
      <w:r w:rsidRPr="00C72D9D">
        <w:rPr>
          <w:sz w:val="24"/>
          <w:szCs w:val="24"/>
        </w:rPr>
        <w:t xml:space="preserve">наши </w:t>
      </w:r>
      <w:r w:rsidR="0033167F">
        <w:rPr>
          <w:sz w:val="24"/>
          <w:szCs w:val="24"/>
        </w:rPr>
        <w:t>главы</w:t>
      </w:r>
      <w:r w:rsidRPr="00C72D9D">
        <w:rPr>
          <w:sz w:val="24"/>
          <w:szCs w:val="24"/>
        </w:rPr>
        <w:t>, в особенности М., в конце концов</w:t>
      </w:r>
      <w:r>
        <w:rPr>
          <w:sz w:val="24"/>
          <w:szCs w:val="24"/>
        </w:rPr>
        <w:t>,</w:t>
      </w:r>
      <w:r w:rsidRPr="00C72D9D">
        <w:rPr>
          <w:sz w:val="24"/>
          <w:szCs w:val="24"/>
        </w:rPr>
        <w:t xml:space="preserve"> правы. В борьбе с врагом следует применять равное или лучшее оружие, но не дайте себя обманывать внешностью. Хотелось бы, чтобы я мог быть столь же откровенен с мистером Хьюмом, которого я так же искренне уважаю за одни его </w:t>
      </w:r>
      <w:r w:rsidR="00371D58">
        <w:rPr>
          <w:sz w:val="24"/>
          <w:szCs w:val="24"/>
        </w:rPr>
        <w:t>подлинные</w:t>
      </w:r>
      <w:r w:rsidRPr="00C72D9D">
        <w:rPr>
          <w:sz w:val="24"/>
          <w:szCs w:val="24"/>
        </w:rPr>
        <w:t xml:space="preserve"> </w:t>
      </w:r>
      <w:r w:rsidR="00371D58">
        <w:rPr>
          <w:sz w:val="24"/>
          <w:szCs w:val="24"/>
        </w:rPr>
        <w:t>отличные</w:t>
      </w:r>
      <w:r w:rsidRPr="00C72D9D">
        <w:rPr>
          <w:sz w:val="24"/>
          <w:szCs w:val="24"/>
        </w:rPr>
        <w:t xml:space="preserve"> качества, как</w:t>
      </w:r>
      <w:r>
        <w:rPr>
          <w:sz w:val="24"/>
          <w:szCs w:val="24"/>
        </w:rPr>
        <w:t xml:space="preserve"> </w:t>
      </w:r>
      <w:r w:rsidR="00371D58">
        <w:rPr>
          <w:sz w:val="24"/>
          <w:szCs w:val="24"/>
        </w:rPr>
        <w:t>я не могу не по</w:t>
      </w:r>
      <w:r w:rsidR="0033167F">
        <w:rPr>
          <w:sz w:val="24"/>
          <w:szCs w:val="24"/>
        </w:rPr>
        <w:t>руга</w:t>
      </w:r>
      <w:r w:rsidR="00371D58">
        <w:rPr>
          <w:sz w:val="24"/>
          <w:szCs w:val="24"/>
        </w:rPr>
        <w:t>ть</w:t>
      </w:r>
      <w:r w:rsidRPr="00C72D9D">
        <w:rPr>
          <w:sz w:val="24"/>
          <w:szCs w:val="24"/>
        </w:rPr>
        <w:t xml:space="preserve"> </w:t>
      </w:r>
      <w:r w:rsidR="00371D58">
        <w:rPr>
          <w:sz w:val="24"/>
          <w:szCs w:val="24"/>
        </w:rPr>
        <w:t xml:space="preserve">его </w:t>
      </w:r>
      <w:r w:rsidRPr="00C72D9D">
        <w:rPr>
          <w:sz w:val="24"/>
          <w:szCs w:val="24"/>
        </w:rPr>
        <w:t>за другие. Когда же кто-нибудь из вас узнает и пойм</w:t>
      </w:r>
      <w:r w:rsidR="0033167F">
        <w:rPr>
          <w:sz w:val="24"/>
          <w:szCs w:val="24"/>
        </w:rPr>
        <w:t>ё</w:t>
      </w:r>
      <w:r w:rsidRPr="00C72D9D">
        <w:rPr>
          <w:sz w:val="24"/>
          <w:szCs w:val="24"/>
        </w:rPr>
        <w:t xml:space="preserve">т, кто мы </w:t>
      </w:r>
      <w:r w:rsidR="0033167F" w:rsidRPr="0033167F">
        <w:rPr>
          <w:i/>
          <w:sz w:val="24"/>
          <w:szCs w:val="24"/>
        </w:rPr>
        <w:t>на самом деле</w:t>
      </w:r>
      <w:r w:rsidR="0033167F">
        <w:rPr>
          <w:sz w:val="24"/>
          <w:szCs w:val="24"/>
        </w:rPr>
        <w:t xml:space="preserve"> </w:t>
      </w:r>
      <w:r w:rsidRPr="00C72D9D">
        <w:rPr>
          <w:sz w:val="24"/>
          <w:szCs w:val="24"/>
        </w:rPr>
        <w:t>такие, вместо погружения в мир выдумок!</w:t>
      </w:r>
    </w:p>
    <w:p w:rsidR="00842D52" w:rsidRPr="00C72D9D" w:rsidRDefault="0033167F" w:rsidP="00842D52">
      <w:pPr>
        <w:ind w:firstLine="340"/>
        <w:jc w:val="both"/>
        <w:rPr>
          <w:sz w:val="24"/>
          <w:szCs w:val="24"/>
        </w:rPr>
      </w:pPr>
      <w:r>
        <w:rPr>
          <w:sz w:val="24"/>
          <w:szCs w:val="24"/>
        </w:rPr>
        <w:t>В случае, если полковник Чес</w:t>
      </w:r>
      <w:r w:rsidR="00842D52" w:rsidRPr="00C72D9D">
        <w:rPr>
          <w:sz w:val="24"/>
          <w:szCs w:val="24"/>
        </w:rPr>
        <w:t xml:space="preserve">ни будет говорить вам о некоторых вещах, скажите ему, чтобы он не доверял видимости. Он джентльмен, и недопустимо, чтобы он находился в неведении, которое </w:t>
      </w:r>
      <w:r w:rsidR="00842D52" w:rsidRPr="0033167F">
        <w:rPr>
          <w:i/>
          <w:sz w:val="24"/>
          <w:szCs w:val="24"/>
        </w:rPr>
        <w:t xml:space="preserve">никогда </w:t>
      </w:r>
      <w:r w:rsidRPr="0033167F">
        <w:rPr>
          <w:i/>
          <w:sz w:val="24"/>
          <w:szCs w:val="24"/>
        </w:rPr>
        <w:t xml:space="preserve">для него </w:t>
      </w:r>
      <w:r w:rsidR="00842D52" w:rsidRPr="0033167F">
        <w:rPr>
          <w:i/>
          <w:sz w:val="24"/>
          <w:szCs w:val="24"/>
        </w:rPr>
        <w:t>не предназначалось</w:t>
      </w:r>
      <w:r w:rsidR="00842D52" w:rsidRPr="00C72D9D">
        <w:rPr>
          <w:sz w:val="24"/>
          <w:szCs w:val="24"/>
        </w:rPr>
        <w:t xml:space="preserve">, но было лишь испытанием для тех, кто хотел навязать себя нам с </w:t>
      </w:r>
      <w:r w:rsidR="00842D52" w:rsidRPr="0033167F">
        <w:rPr>
          <w:i/>
          <w:sz w:val="24"/>
          <w:szCs w:val="24"/>
        </w:rPr>
        <w:t>нечистым</w:t>
      </w:r>
      <w:r w:rsidR="00842D52" w:rsidRPr="00C72D9D">
        <w:rPr>
          <w:sz w:val="24"/>
          <w:szCs w:val="24"/>
        </w:rPr>
        <w:t xml:space="preserve"> сердцем. Кризис близок. Кто </w:t>
      </w:r>
      <w:r>
        <w:rPr>
          <w:sz w:val="24"/>
          <w:szCs w:val="24"/>
        </w:rPr>
        <w:t>станет</w:t>
      </w:r>
      <w:r w:rsidR="00842D52" w:rsidRPr="00C72D9D">
        <w:rPr>
          <w:sz w:val="24"/>
          <w:szCs w:val="24"/>
        </w:rPr>
        <w:t xml:space="preserve"> победителем?</w:t>
      </w:r>
    </w:p>
    <w:p w:rsidR="00842D52" w:rsidRPr="0033167F" w:rsidRDefault="00842D52" w:rsidP="00923868">
      <w:pPr>
        <w:pStyle w:val="Aiiaienu"/>
        <w:spacing w:before="0" w:after="0"/>
        <w:ind w:firstLine="340"/>
        <w:rPr>
          <w:rFonts w:ascii="Times New Roman" w:hAnsi="Times New Roman"/>
          <w:b w:val="0"/>
          <w:szCs w:val="24"/>
        </w:rPr>
      </w:pPr>
      <w:r w:rsidRPr="0033167F">
        <w:rPr>
          <w:rFonts w:ascii="Times New Roman" w:hAnsi="Times New Roman"/>
          <w:b w:val="0"/>
          <w:szCs w:val="24"/>
        </w:rPr>
        <w:t>К. Х.</w:t>
      </w:r>
    </w:p>
    <w:p w:rsidR="00B42D38" w:rsidRPr="000267C5" w:rsidRDefault="00B42D38" w:rsidP="00B42D38">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79</w:t>
      </w:r>
      <w:r>
        <w:rPr>
          <w:i/>
          <w:color w:val="auto"/>
        </w:rPr>
        <w:tab/>
      </w:r>
      <w:r>
        <w:rPr>
          <w:i/>
          <w:color w:val="auto"/>
        </w:rPr>
        <w:tab/>
      </w:r>
      <w:r>
        <w:rPr>
          <w:i/>
          <w:color w:val="auto"/>
        </w:rPr>
        <w:tab/>
        <w:t xml:space="preserve">       </w:t>
      </w:r>
      <w:r>
        <w:rPr>
          <w:i/>
          <w:color w:val="auto"/>
        </w:rPr>
        <w:tab/>
      </w:r>
      <w:r w:rsidRPr="00B42D38">
        <w:rPr>
          <w:i/>
          <w:color w:val="auto"/>
        </w:rPr>
        <w:t>(ML-116)</w:t>
      </w:r>
      <w:r w:rsidRPr="00360669">
        <w:rPr>
          <w:b w:val="0"/>
          <w:i/>
          <w:color w:val="auto"/>
        </w:rPr>
        <w:t xml:space="preserve"> </w:t>
      </w:r>
      <w:r w:rsidRPr="00B42D38">
        <w:rPr>
          <w:b w:val="0"/>
          <w:i/>
          <w:color w:val="auto"/>
        </w:rPr>
        <w:t>пол. в августе 1882 г.</w:t>
      </w:r>
    </w:p>
    <w:p w:rsidR="00842D52" w:rsidRPr="00923868" w:rsidRDefault="00923868" w:rsidP="00B42D38">
      <w:pPr>
        <w:ind w:firstLine="340"/>
        <w:jc w:val="both"/>
        <w:rPr>
          <w:i/>
          <w:sz w:val="22"/>
          <w:szCs w:val="22"/>
        </w:rPr>
      </w:pPr>
      <w:r>
        <w:rPr>
          <w:i/>
          <w:sz w:val="22"/>
          <w:szCs w:val="22"/>
        </w:rPr>
        <w:t xml:space="preserve">Это было написано снаружи </w:t>
      </w:r>
      <w:r w:rsidRPr="00923868">
        <w:rPr>
          <w:i/>
          <w:sz w:val="22"/>
          <w:szCs w:val="22"/>
        </w:rPr>
        <w:t>конверт</w:t>
      </w:r>
      <w:r>
        <w:rPr>
          <w:i/>
          <w:sz w:val="22"/>
          <w:szCs w:val="22"/>
        </w:rPr>
        <w:t>а примерно 10×13 см</w:t>
      </w:r>
      <w:r w:rsidRPr="00923868">
        <w:rPr>
          <w:i/>
          <w:sz w:val="22"/>
          <w:szCs w:val="22"/>
        </w:rPr>
        <w:t>, адресованно</w:t>
      </w:r>
      <w:r w:rsidR="00C7287E">
        <w:rPr>
          <w:i/>
          <w:sz w:val="22"/>
          <w:szCs w:val="22"/>
        </w:rPr>
        <w:t>го</w:t>
      </w:r>
      <w:r w:rsidRPr="00923868">
        <w:rPr>
          <w:i/>
          <w:sz w:val="22"/>
          <w:szCs w:val="22"/>
        </w:rPr>
        <w:t xml:space="preserve"> Синнетту.</w:t>
      </w:r>
    </w:p>
    <w:p w:rsidR="00923868" w:rsidRDefault="00923868" w:rsidP="00B42D38">
      <w:pPr>
        <w:ind w:firstLine="340"/>
        <w:jc w:val="both"/>
        <w:rPr>
          <w:b/>
          <w:i/>
          <w:sz w:val="24"/>
          <w:szCs w:val="24"/>
        </w:rPr>
      </w:pPr>
    </w:p>
    <w:p w:rsidR="00842D52" w:rsidRPr="0033167F" w:rsidRDefault="00842D52" w:rsidP="00842D52">
      <w:pPr>
        <w:ind w:firstLine="340"/>
        <w:jc w:val="both"/>
        <w:rPr>
          <w:sz w:val="24"/>
          <w:szCs w:val="24"/>
        </w:rPr>
      </w:pPr>
      <w:r w:rsidRPr="0033167F">
        <w:rPr>
          <w:sz w:val="24"/>
          <w:szCs w:val="24"/>
        </w:rPr>
        <w:t>А. П. Синнетт</w:t>
      </w:r>
      <w:r w:rsidR="00923868" w:rsidRPr="0033167F">
        <w:rPr>
          <w:sz w:val="24"/>
          <w:szCs w:val="24"/>
        </w:rPr>
        <w:t>у</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 xml:space="preserve">Я смертельно устал и полон отвращения из-за всех этих пререканий. Пожалуйста, прочтите это, прежде чем передать мистеру Хьюму. Если бы он в благодарность требовал </w:t>
      </w:r>
      <w:r w:rsidRPr="00C72D9D">
        <w:rPr>
          <w:sz w:val="24"/>
          <w:szCs w:val="24"/>
        </w:rPr>
        <w:lastRenderedPageBreak/>
        <w:t>фунт плоти, я бы ничего не возразил, но фунт бесполезного многословия, это действительно больше, чем даже я могу выдержать!</w:t>
      </w:r>
    </w:p>
    <w:p w:rsidR="00842D52" w:rsidRPr="0033167F" w:rsidRDefault="00842D52" w:rsidP="0033167F">
      <w:pPr>
        <w:ind w:firstLine="340"/>
        <w:jc w:val="right"/>
        <w:rPr>
          <w:sz w:val="24"/>
          <w:szCs w:val="24"/>
        </w:rPr>
      </w:pPr>
      <w:r w:rsidRPr="0033167F">
        <w:rPr>
          <w:sz w:val="24"/>
          <w:szCs w:val="24"/>
        </w:rPr>
        <w:t xml:space="preserve">Всегда ваш К. Х. </w:t>
      </w:r>
    </w:p>
    <w:p w:rsidR="00842D52" w:rsidRDefault="00842D52" w:rsidP="00842D52">
      <w:pPr>
        <w:ind w:firstLine="340"/>
        <w:jc w:val="both"/>
        <w:rPr>
          <w:b/>
          <w:sz w:val="24"/>
          <w:szCs w:val="24"/>
        </w:rPr>
      </w:pPr>
    </w:p>
    <w:p w:rsidR="00923868" w:rsidRPr="000267C5" w:rsidRDefault="00923868" w:rsidP="00923868">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80</w:t>
      </w:r>
      <w:r>
        <w:rPr>
          <w:i/>
          <w:color w:val="auto"/>
        </w:rPr>
        <w:tab/>
      </w:r>
      <w:r>
        <w:rPr>
          <w:i/>
          <w:color w:val="auto"/>
        </w:rPr>
        <w:tab/>
      </w:r>
      <w:r>
        <w:rPr>
          <w:i/>
          <w:color w:val="auto"/>
        </w:rPr>
        <w:tab/>
        <w:t xml:space="preserve">     </w:t>
      </w:r>
      <w:r w:rsidRPr="00923868">
        <w:rPr>
          <w:i/>
          <w:color w:val="auto"/>
        </w:rPr>
        <w:t xml:space="preserve">(ML-118) </w:t>
      </w:r>
      <w:r w:rsidRPr="00923868">
        <w:rPr>
          <w:b w:val="0"/>
          <w:i/>
          <w:color w:val="auto"/>
        </w:rPr>
        <w:t>пол. ранней осенью 1882 г.</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Это мошенническое вторжение в личную переписку. Нет времени даже ответить на ваши вопросы</w:t>
      </w:r>
      <w:r w:rsidR="008F4299">
        <w:rPr>
          <w:sz w:val="24"/>
          <w:szCs w:val="24"/>
        </w:rPr>
        <w:t xml:space="preserve"> —</w:t>
      </w:r>
      <w:r w:rsidRPr="00C72D9D">
        <w:rPr>
          <w:sz w:val="24"/>
          <w:szCs w:val="24"/>
        </w:rPr>
        <w:t xml:space="preserve"> сделаю это завтра или послезавтра. Уже несколько дней я замечаю в мыслях вашей супруги что-то похожее на беспокойство за Дэна. Детские болезни редко </w:t>
      </w:r>
      <w:r>
        <w:rPr>
          <w:sz w:val="24"/>
          <w:szCs w:val="24"/>
        </w:rPr>
        <w:t xml:space="preserve">бывают </w:t>
      </w:r>
      <w:r w:rsidRPr="00C72D9D">
        <w:rPr>
          <w:sz w:val="24"/>
          <w:szCs w:val="24"/>
        </w:rPr>
        <w:t>опасны</w:t>
      </w:r>
      <w:r>
        <w:rPr>
          <w:sz w:val="24"/>
          <w:szCs w:val="24"/>
        </w:rPr>
        <w:t>ми</w:t>
      </w:r>
      <w:r w:rsidRPr="00C72D9D">
        <w:rPr>
          <w:sz w:val="24"/>
          <w:szCs w:val="24"/>
        </w:rPr>
        <w:t>, даже если они немного запущены, если у ребенка по природе крепк</w:t>
      </w:r>
      <w:r w:rsidR="0033167F">
        <w:rPr>
          <w:sz w:val="24"/>
          <w:szCs w:val="24"/>
        </w:rPr>
        <w:t>ий</w:t>
      </w:r>
      <w:r w:rsidR="00814B81">
        <w:rPr>
          <w:sz w:val="24"/>
          <w:szCs w:val="24"/>
        </w:rPr>
        <w:t xml:space="preserve"> организм;</w:t>
      </w:r>
      <w:r w:rsidRPr="00C72D9D">
        <w:rPr>
          <w:sz w:val="24"/>
          <w:szCs w:val="24"/>
        </w:rPr>
        <w:t xml:space="preserve"> </w:t>
      </w:r>
      <w:r w:rsidR="00814B81">
        <w:rPr>
          <w:sz w:val="24"/>
          <w:szCs w:val="24"/>
        </w:rPr>
        <w:t>и</w:t>
      </w:r>
      <w:r w:rsidRPr="00C72D9D">
        <w:rPr>
          <w:sz w:val="24"/>
          <w:szCs w:val="24"/>
        </w:rPr>
        <w:t>знеженные, естественно, становятся жертвой инфекций.</w:t>
      </w:r>
    </w:p>
    <w:p w:rsidR="00842D52" w:rsidRPr="00C72D9D" w:rsidRDefault="00842D52" w:rsidP="00842D52">
      <w:pPr>
        <w:ind w:firstLine="340"/>
        <w:jc w:val="both"/>
        <w:rPr>
          <w:sz w:val="24"/>
          <w:szCs w:val="24"/>
        </w:rPr>
      </w:pPr>
      <w:r w:rsidRPr="00C72D9D">
        <w:rPr>
          <w:sz w:val="24"/>
          <w:szCs w:val="24"/>
        </w:rPr>
        <w:t>На днях я</w:t>
      </w:r>
      <w:r w:rsidR="00814B81">
        <w:rPr>
          <w:sz w:val="24"/>
          <w:szCs w:val="24"/>
        </w:rPr>
        <w:t xml:space="preserve"> заметил в доме мистера Хьюма её</w:t>
      </w:r>
      <w:r w:rsidRPr="00C72D9D">
        <w:rPr>
          <w:sz w:val="24"/>
          <w:szCs w:val="24"/>
        </w:rPr>
        <w:t xml:space="preserve"> боязнь принести с собою домой заразу,</w:t>
      </w:r>
      <w:r w:rsidR="008F4299">
        <w:rPr>
          <w:sz w:val="24"/>
          <w:szCs w:val="24"/>
        </w:rPr>
        <w:t xml:space="preserve"> —</w:t>
      </w:r>
      <w:r>
        <w:rPr>
          <w:sz w:val="24"/>
          <w:szCs w:val="24"/>
        </w:rPr>
        <w:t xml:space="preserve"> </w:t>
      </w:r>
      <w:r w:rsidR="00371D58">
        <w:rPr>
          <w:sz w:val="24"/>
          <w:szCs w:val="24"/>
        </w:rPr>
        <w:t>Лишё</w:t>
      </w:r>
      <w:r w:rsidRPr="00C72D9D">
        <w:rPr>
          <w:sz w:val="24"/>
          <w:szCs w:val="24"/>
        </w:rPr>
        <w:t>нный Наследства, который был на дозоре, обратил на не</w:t>
      </w:r>
      <w:r w:rsidR="00814B81">
        <w:rPr>
          <w:sz w:val="24"/>
          <w:szCs w:val="24"/>
        </w:rPr>
        <w:t>ё</w:t>
      </w:r>
      <w:r w:rsidRPr="00C72D9D">
        <w:rPr>
          <w:sz w:val="24"/>
          <w:szCs w:val="24"/>
        </w:rPr>
        <w:t xml:space="preserve"> мо</w:t>
      </w:r>
      <w:r w:rsidR="00814B81">
        <w:rPr>
          <w:sz w:val="24"/>
          <w:szCs w:val="24"/>
        </w:rPr>
        <w:t>ё</w:t>
      </w:r>
      <w:r w:rsidRPr="00C72D9D">
        <w:rPr>
          <w:sz w:val="24"/>
          <w:szCs w:val="24"/>
        </w:rPr>
        <w:t xml:space="preserve"> внимание. Не бойтесь </w:t>
      </w:r>
      <w:r w:rsidRPr="00814B81">
        <w:rPr>
          <w:i/>
          <w:sz w:val="24"/>
          <w:szCs w:val="24"/>
        </w:rPr>
        <w:t>ни в коем случае</w:t>
      </w:r>
      <w:r w:rsidRPr="00C72D9D">
        <w:rPr>
          <w:sz w:val="24"/>
          <w:szCs w:val="24"/>
        </w:rPr>
        <w:t>. Надеюсь, вы меня простите, если я вам посоветую зашить приложенное в маленьк</w:t>
      </w:r>
      <w:r w:rsidR="00814B81">
        <w:rPr>
          <w:sz w:val="24"/>
          <w:szCs w:val="24"/>
        </w:rPr>
        <w:t>ий мешочек</w:t>
      </w:r>
      <w:r w:rsidR="008F4299">
        <w:rPr>
          <w:sz w:val="24"/>
          <w:szCs w:val="24"/>
        </w:rPr>
        <w:t xml:space="preserve"> —</w:t>
      </w:r>
      <w:r w:rsidRPr="00C72D9D">
        <w:rPr>
          <w:sz w:val="24"/>
          <w:szCs w:val="24"/>
        </w:rPr>
        <w:t xml:space="preserve"> хватит </w:t>
      </w:r>
      <w:r>
        <w:rPr>
          <w:sz w:val="24"/>
          <w:szCs w:val="24"/>
        </w:rPr>
        <w:t xml:space="preserve">и </w:t>
      </w:r>
      <w:r w:rsidRPr="00C72D9D">
        <w:rPr>
          <w:sz w:val="24"/>
          <w:szCs w:val="24"/>
        </w:rPr>
        <w:t xml:space="preserve">частички </w:t>
      </w:r>
      <w:r w:rsidR="00371D58">
        <w:rPr>
          <w:sz w:val="24"/>
          <w:szCs w:val="24"/>
        </w:rPr>
        <w:t>это</w:t>
      </w:r>
      <w:r w:rsidRPr="00C72D9D">
        <w:rPr>
          <w:sz w:val="24"/>
          <w:szCs w:val="24"/>
        </w:rPr>
        <w:t>го</w:t>
      </w:r>
      <w:r w:rsidR="008F4299">
        <w:rPr>
          <w:sz w:val="24"/>
          <w:szCs w:val="24"/>
        </w:rPr>
        <w:t xml:space="preserve"> —</w:t>
      </w:r>
      <w:r w:rsidRPr="00C72D9D">
        <w:rPr>
          <w:sz w:val="24"/>
          <w:szCs w:val="24"/>
        </w:rPr>
        <w:t xml:space="preserve"> и повесить на шею ребенка.</w:t>
      </w:r>
    </w:p>
    <w:p w:rsidR="00842D52" w:rsidRPr="00C72D9D" w:rsidRDefault="00842D52" w:rsidP="00842D52">
      <w:pPr>
        <w:ind w:firstLine="340"/>
        <w:jc w:val="both"/>
        <w:rPr>
          <w:sz w:val="24"/>
          <w:szCs w:val="24"/>
        </w:rPr>
      </w:pPr>
      <w:r w:rsidRPr="00C72D9D">
        <w:rPr>
          <w:sz w:val="24"/>
          <w:szCs w:val="24"/>
        </w:rPr>
        <w:t xml:space="preserve">Так как я не способен принести в ваш дом полный магнетизм моей физической </w:t>
      </w:r>
      <w:r>
        <w:rPr>
          <w:sz w:val="24"/>
          <w:szCs w:val="24"/>
        </w:rPr>
        <w:t>персоны</w:t>
      </w:r>
      <w:r w:rsidRPr="00C72D9D">
        <w:rPr>
          <w:sz w:val="24"/>
          <w:szCs w:val="24"/>
        </w:rPr>
        <w:t xml:space="preserve">, то делаю самое лучшее, что могу, посылая вам локон как проводник для передачи моей ауры в концентрированном состоянии. Не разрешайте никому другому брать его в руки, за исключением миссис Синнетт. Вы поступите хорошо, если </w:t>
      </w:r>
      <w:r>
        <w:rPr>
          <w:sz w:val="24"/>
          <w:szCs w:val="24"/>
        </w:rPr>
        <w:t>какое-то время</w:t>
      </w:r>
      <w:r w:rsidRPr="00C72D9D">
        <w:rPr>
          <w:sz w:val="24"/>
          <w:szCs w:val="24"/>
        </w:rPr>
        <w:t xml:space="preserve"> не будете приближаться к </w:t>
      </w:r>
      <w:r>
        <w:rPr>
          <w:sz w:val="24"/>
          <w:szCs w:val="24"/>
        </w:rPr>
        <w:t>мистеру Ферну слишком близко</w:t>
      </w:r>
      <w:r w:rsidRPr="00C72D9D">
        <w:rPr>
          <w:sz w:val="24"/>
          <w:szCs w:val="24"/>
        </w:rPr>
        <w:t>.</w:t>
      </w:r>
    </w:p>
    <w:p w:rsidR="00842D52" w:rsidRPr="00814B81" w:rsidRDefault="00842D52" w:rsidP="00814B81">
      <w:pPr>
        <w:ind w:firstLine="340"/>
        <w:jc w:val="right"/>
        <w:rPr>
          <w:sz w:val="24"/>
          <w:szCs w:val="24"/>
        </w:rPr>
      </w:pPr>
      <w:r w:rsidRPr="00814B81">
        <w:rPr>
          <w:sz w:val="24"/>
          <w:szCs w:val="24"/>
        </w:rPr>
        <w:t xml:space="preserve">Ваш К. Х. </w:t>
      </w:r>
    </w:p>
    <w:p w:rsidR="00842D52" w:rsidRPr="00C72D9D" w:rsidRDefault="00842D52" w:rsidP="00842D52">
      <w:pPr>
        <w:ind w:firstLine="340"/>
        <w:jc w:val="both"/>
        <w:rPr>
          <w:sz w:val="24"/>
          <w:szCs w:val="24"/>
        </w:rPr>
      </w:pPr>
      <w:r w:rsidRPr="00C72D9D">
        <w:rPr>
          <w:sz w:val="24"/>
          <w:szCs w:val="24"/>
        </w:rPr>
        <w:t>Не говорите никому ничего об этой записке.</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81</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52</w:t>
      </w:r>
      <w:r w:rsidRPr="000267C5">
        <w:rPr>
          <w:i/>
          <w:color w:val="auto"/>
        </w:rPr>
        <w:t>)</w:t>
      </w:r>
      <w:r w:rsidRPr="00360669">
        <w:rPr>
          <w:b w:val="0"/>
          <w:i/>
          <w:color w:val="auto"/>
        </w:rPr>
        <w:t xml:space="preserve"> </w:t>
      </w:r>
      <w:r>
        <w:rPr>
          <w:b w:val="0"/>
          <w:i/>
          <w:color w:val="auto"/>
        </w:rPr>
        <w:t xml:space="preserve">пол. осенью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0166B1" w:rsidRPr="004C4B6F" w:rsidRDefault="000166B1" w:rsidP="000166B1">
      <w:pPr>
        <w:ind w:firstLine="340"/>
        <w:jc w:val="both"/>
        <w:rPr>
          <w:i/>
          <w:sz w:val="22"/>
          <w:szCs w:val="22"/>
        </w:rPr>
      </w:pPr>
      <w:r w:rsidRPr="004C4B6F">
        <w:rPr>
          <w:i/>
          <w:sz w:val="22"/>
          <w:szCs w:val="22"/>
        </w:rPr>
        <w:t>События, приведшие к написанию этого письма и его окружавшие, были крайне сложными. Это письмо важно, потому что отмечает начало конца связи Хьюма с махатмами. Формально он не выходил из Теософического Общества ещё два года, хотя и ушёл в отставку с поста президента эклектического Т</w:t>
      </w:r>
      <w:r w:rsidR="00C963DD">
        <w:rPr>
          <w:i/>
          <w:sz w:val="22"/>
          <w:szCs w:val="22"/>
        </w:rPr>
        <w:t>.</w:t>
      </w:r>
      <w:r w:rsidRPr="004C4B6F">
        <w:rPr>
          <w:i/>
          <w:sz w:val="22"/>
          <w:szCs w:val="22"/>
        </w:rPr>
        <w:t>О</w:t>
      </w:r>
      <w:r w:rsidR="00C963DD">
        <w:rPr>
          <w:i/>
          <w:sz w:val="22"/>
          <w:szCs w:val="22"/>
        </w:rPr>
        <w:t>.</w:t>
      </w:r>
      <w:r w:rsidRPr="004C4B6F">
        <w:rPr>
          <w:i/>
          <w:sz w:val="22"/>
          <w:szCs w:val="22"/>
        </w:rPr>
        <w:t xml:space="preserve"> Симлы примерно в тот период. Могло быть и так, что мы его решение повлияли события, связанные с этим письмом. Необходимо вернуться назад на месяц или около того, к получению письма о дэвачане.</w:t>
      </w:r>
    </w:p>
    <w:p w:rsidR="000166B1" w:rsidRPr="004C4B6F" w:rsidRDefault="0080672E" w:rsidP="000166B1">
      <w:pPr>
        <w:ind w:firstLine="340"/>
        <w:jc w:val="both"/>
        <w:rPr>
          <w:i/>
          <w:sz w:val="22"/>
          <w:szCs w:val="22"/>
        </w:rPr>
      </w:pPr>
      <w:r w:rsidRPr="004C4B6F">
        <w:rPr>
          <w:i/>
          <w:sz w:val="22"/>
          <w:szCs w:val="22"/>
        </w:rPr>
        <w:t>В июньском номере «</w:t>
      </w:r>
      <w:r w:rsidR="000166B1" w:rsidRPr="004C4B6F">
        <w:rPr>
          <w:i/>
          <w:sz w:val="22"/>
          <w:szCs w:val="22"/>
        </w:rPr>
        <w:t>Теософиста</w:t>
      </w:r>
      <w:r w:rsidRPr="004C4B6F">
        <w:rPr>
          <w:i/>
          <w:sz w:val="22"/>
          <w:szCs w:val="22"/>
        </w:rPr>
        <w:t>»</w:t>
      </w:r>
      <w:r w:rsidR="000166B1" w:rsidRPr="004C4B6F">
        <w:rPr>
          <w:i/>
          <w:sz w:val="22"/>
          <w:szCs w:val="22"/>
        </w:rPr>
        <w:t xml:space="preserve"> за 1882 год было опубликовано письмо под заголовком </w:t>
      </w:r>
      <w:r w:rsidRPr="004C4B6F">
        <w:rPr>
          <w:i/>
          <w:sz w:val="22"/>
          <w:szCs w:val="22"/>
        </w:rPr>
        <w:t>«</w:t>
      </w:r>
      <w:r w:rsidR="000166B1" w:rsidRPr="004C4B6F">
        <w:rPr>
          <w:i/>
          <w:sz w:val="22"/>
          <w:szCs w:val="22"/>
        </w:rPr>
        <w:t>Кажущие расхождения</w:t>
      </w:r>
      <w:r w:rsidRPr="004C4B6F">
        <w:rPr>
          <w:i/>
          <w:sz w:val="22"/>
          <w:szCs w:val="22"/>
        </w:rPr>
        <w:t>»</w:t>
      </w:r>
      <w:r w:rsidR="000166B1" w:rsidRPr="004C4B6F">
        <w:rPr>
          <w:i/>
          <w:sz w:val="22"/>
          <w:szCs w:val="22"/>
        </w:rPr>
        <w:t xml:space="preserve">. Оно было подписано </w:t>
      </w:r>
      <w:r w:rsidRPr="004C4B6F">
        <w:rPr>
          <w:i/>
          <w:sz w:val="22"/>
          <w:szCs w:val="22"/>
        </w:rPr>
        <w:t>«</w:t>
      </w:r>
      <w:r w:rsidR="000166B1" w:rsidRPr="004C4B6F">
        <w:rPr>
          <w:i/>
          <w:sz w:val="22"/>
          <w:szCs w:val="22"/>
        </w:rPr>
        <w:t>Каледонский теософ</w:t>
      </w:r>
      <w:r w:rsidRPr="004C4B6F">
        <w:rPr>
          <w:i/>
          <w:sz w:val="22"/>
          <w:szCs w:val="22"/>
        </w:rPr>
        <w:t>»</w:t>
      </w:r>
      <w:r w:rsidR="000166B1" w:rsidRPr="004C4B6F">
        <w:rPr>
          <w:i/>
          <w:sz w:val="22"/>
          <w:szCs w:val="22"/>
        </w:rPr>
        <w:t>. В письме №81 есть намёк на то, что это был человек по фамилии Дэвидсон или Дэвисон, бывший одно время секретарём у Хьюмов.</w:t>
      </w:r>
    </w:p>
    <w:p w:rsidR="000166B1" w:rsidRPr="004C4B6F" w:rsidRDefault="000166B1" w:rsidP="000166B1">
      <w:pPr>
        <w:ind w:firstLine="340"/>
        <w:jc w:val="both"/>
        <w:rPr>
          <w:i/>
          <w:sz w:val="22"/>
          <w:szCs w:val="22"/>
        </w:rPr>
      </w:pPr>
      <w:r w:rsidRPr="004C4B6F">
        <w:rPr>
          <w:i/>
          <w:sz w:val="22"/>
          <w:szCs w:val="22"/>
        </w:rPr>
        <w:t xml:space="preserve">Его автор обратил внимание на то, что казалось ему противоречием между сказанным во </w:t>
      </w:r>
      <w:r w:rsidR="0080672E" w:rsidRPr="004C4B6F">
        <w:rPr>
          <w:i/>
          <w:sz w:val="22"/>
          <w:szCs w:val="22"/>
        </w:rPr>
        <w:t>«</w:t>
      </w:r>
      <w:r w:rsidRPr="004C4B6F">
        <w:rPr>
          <w:i/>
          <w:sz w:val="22"/>
          <w:szCs w:val="22"/>
        </w:rPr>
        <w:t>Фрагментах</w:t>
      </w:r>
      <w:r w:rsidR="0080672E" w:rsidRPr="004C4B6F">
        <w:rPr>
          <w:i/>
          <w:sz w:val="22"/>
          <w:szCs w:val="22"/>
        </w:rPr>
        <w:t>»</w:t>
      </w:r>
      <w:r w:rsidRPr="004C4B6F">
        <w:rPr>
          <w:i/>
          <w:sz w:val="22"/>
          <w:szCs w:val="22"/>
        </w:rPr>
        <w:t xml:space="preserve"> (статьях, написанных Хьюмом и Синнеттом) и написанным несколькими годами ранее Блаватской в </w:t>
      </w:r>
      <w:r w:rsidR="0080672E" w:rsidRPr="004C4B6F">
        <w:rPr>
          <w:i/>
          <w:sz w:val="22"/>
          <w:szCs w:val="22"/>
        </w:rPr>
        <w:t>«</w:t>
      </w:r>
      <w:r w:rsidRPr="004C4B6F">
        <w:rPr>
          <w:i/>
          <w:sz w:val="22"/>
          <w:szCs w:val="22"/>
        </w:rPr>
        <w:t>Разоблачённой Изиде</w:t>
      </w:r>
      <w:r w:rsidR="0080672E" w:rsidRPr="004C4B6F">
        <w:rPr>
          <w:i/>
          <w:sz w:val="22"/>
          <w:szCs w:val="22"/>
        </w:rPr>
        <w:t>»</w:t>
      </w:r>
      <w:r w:rsidRPr="004C4B6F">
        <w:rPr>
          <w:i/>
          <w:sz w:val="22"/>
          <w:szCs w:val="22"/>
        </w:rPr>
        <w:t xml:space="preserve">. Когда письмо каледонца было опубликовано в </w:t>
      </w:r>
      <w:r w:rsidR="0080672E" w:rsidRPr="004C4B6F">
        <w:rPr>
          <w:i/>
          <w:sz w:val="22"/>
          <w:szCs w:val="22"/>
        </w:rPr>
        <w:t>«</w:t>
      </w:r>
      <w:r w:rsidRPr="004C4B6F">
        <w:rPr>
          <w:i/>
          <w:sz w:val="22"/>
          <w:szCs w:val="22"/>
        </w:rPr>
        <w:t>Теософисте</w:t>
      </w:r>
      <w:r w:rsidR="0080672E" w:rsidRPr="004C4B6F">
        <w:rPr>
          <w:i/>
          <w:sz w:val="22"/>
          <w:szCs w:val="22"/>
        </w:rPr>
        <w:t>»</w:t>
      </w:r>
      <w:r w:rsidRPr="004C4B6F">
        <w:rPr>
          <w:i/>
          <w:sz w:val="22"/>
          <w:szCs w:val="22"/>
        </w:rPr>
        <w:t xml:space="preserve">, Блаватская снабдила его длинным примечанием редактора, в котором </w:t>
      </w:r>
      <w:r w:rsidR="00C963DD" w:rsidRPr="004C4B6F">
        <w:rPr>
          <w:i/>
          <w:sz w:val="22"/>
          <w:szCs w:val="22"/>
        </w:rPr>
        <w:t xml:space="preserve">в некоторых подробностях </w:t>
      </w:r>
      <w:r w:rsidRPr="004C4B6F">
        <w:rPr>
          <w:i/>
          <w:sz w:val="22"/>
          <w:szCs w:val="22"/>
        </w:rPr>
        <w:t>объяснила эти моменты</w:t>
      </w:r>
      <w:r w:rsidR="00C963DD">
        <w:rPr>
          <w:i/>
          <w:sz w:val="22"/>
          <w:szCs w:val="22"/>
        </w:rPr>
        <w:t>,</w:t>
      </w:r>
      <w:r w:rsidRPr="004C4B6F">
        <w:rPr>
          <w:i/>
          <w:sz w:val="22"/>
          <w:szCs w:val="22"/>
        </w:rPr>
        <w:t xml:space="preserve"> заключив словами:</w:t>
      </w:r>
    </w:p>
    <w:p w:rsidR="00842D52" w:rsidRPr="004C4B6F" w:rsidRDefault="0080672E" w:rsidP="00842D52">
      <w:pPr>
        <w:ind w:firstLine="340"/>
        <w:jc w:val="both"/>
        <w:rPr>
          <w:i/>
          <w:sz w:val="22"/>
          <w:szCs w:val="22"/>
        </w:rPr>
      </w:pPr>
      <w:r w:rsidRPr="004C4B6F">
        <w:rPr>
          <w:i/>
          <w:sz w:val="22"/>
          <w:szCs w:val="22"/>
        </w:rPr>
        <w:t>«</w:t>
      </w:r>
      <w:r w:rsidR="000166B1" w:rsidRPr="004C4B6F">
        <w:rPr>
          <w:i/>
          <w:sz w:val="22"/>
          <w:szCs w:val="22"/>
        </w:rPr>
        <w:t xml:space="preserve">Однако каких-то радикальных расхождений между изложенным в </w:t>
      </w:r>
      <w:r w:rsidRPr="004C4B6F">
        <w:rPr>
          <w:i/>
          <w:sz w:val="22"/>
          <w:szCs w:val="22"/>
        </w:rPr>
        <w:t>“</w:t>
      </w:r>
      <w:r w:rsidR="000166B1" w:rsidRPr="004C4B6F">
        <w:rPr>
          <w:i/>
          <w:sz w:val="22"/>
          <w:szCs w:val="22"/>
        </w:rPr>
        <w:t>Изиде</w:t>
      </w:r>
      <w:r w:rsidRPr="004C4B6F">
        <w:rPr>
          <w:i/>
          <w:sz w:val="22"/>
          <w:szCs w:val="22"/>
        </w:rPr>
        <w:t>”</w:t>
      </w:r>
      <w:r w:rsidR="000166B1" w:rsidRPr="004C4B6F">
        <w:rPr>
          <w:i/>
          <w:sz w:val="22"/>
          <w:szCs w:val="22"/>
        </w:rPr>
        <w:t xml:space="preserve"> и учениями последующего периода быть не может, поскольку и те, и другие происходят из одного и того же источника — Братьев-адептов.</w:t>
      </w:r>
      <w:r w:rsidR="00842D52" w:rsidRPr="004C4B6F">
        <w:rPr>
          <w:i/>
          <w:sz w:val="22"/>
          <w:szCs w:val="22"/>
        </w:rPr>
        <w:t>»</w:t>
      </w:r>
    </w:p>
    <w:p w:rsidR="00931A57" w:rsidRPr="004C4B6F" w:rsidRDefault="00931A57" w:rsidP="00842D52">
      <w:pPr>
        <w:ind w:firstLine="340"/>
        <w:jc w:val="both"/>
        <w:rPr>
          <w:i/>
          <w:sz w:val="22"/>
          <w:szCs w:val="22"/>
        </w:rPr>
      </w:pPr>
      <w:r w:rsidRPr="004C4B6F">
        <w:rPr>
          <w:i/>
          <w:sz w:val="22"/>
          <w:szCs w:val="22"/>
        </w:rPr>
        <w:t>Это примечание редактора подверглось нападкам Ч.К. Месси, члена ТО в Лондоне и при этом ярого спирита. Он привлёк внимание читателей к тому, что считал ошибочностью заявления Блаватской, процитирова</w:t>
      </w:r>
      <w:r w:rsidR="00C963DD">
        <w:rPr>
          <w:i/>
          <w:sz w:val="22"/>
          <w:szCs w:val="22"/>
        </w:rPr>
        <w:t>в</w:t>
      </w:r>
      <w:r w:rsidRPr="004C4B6F">
        <w:rPr>
          <w:i/>
          <w:sz w:val="22"/>
          <w:szCs w:val="22"/>
        </w:rPr>
        <w:t xml:space="preserve"> сделанный Синнеттом обзор книги Анны</w:t>
      </w:r>
      <w:r w:rsidR="0080672E" w:rsidRPr="004C4B6F">
        <w:rPr>
          <w:i/>
          <w:sz w:val="22"/>
          <w:szCs w:val="22"/>
        </w:rPr>
        <w:t xml:space="preserve"> Кингсфорд и Эдварда Мэйт</w:t>
      </w:r>
      <w:r w:rsidR="006C4B70" w:rsidRPr="006C4B70">
        <w:rPr>
          <w:i/>
          <w:sz w:val="22"/>
          <w:szCs w:val="22"/>
        </w:rPr>
        <w:softHyphen/>
      </w:r>
      <w:r w:rsidR="0080672E" w:rsidRPr="004C4B6F">
        <w:rPr>
          <w:i/>
          <w:sz w:val="22"/>
          <w:szCs w:val="22"/>
        </w:rPr>
        <w:t>лэнда «</w:t>
      </w:r>
      <w:r w:rsidRPr="004C4B6F">
        <w:rPr>
          <w:i/>
          <w:sz w:val="22"/>
          <w:szCs w:val="22"/>
        </w:rPr>
        <w:t>Совершенный путь</w:t>
      </w:r>
      <w:r w:rsidR="0080672E" w:rsidRPr="004C4B6F">
        <w:rPr>
          <w:i/>
          <w:sz w:val="22"/>
          <w:szCs w:val="22"/>
        </w:rPr>
        <w:t>»</w:t>
      </w:r>
      <w:r w:rsidRPr="004C4B6F">
        <w:rPr>
          <w:i/>
          <w:sz w:val="22"/>
          <w:szCs w:val="22"/>
        </w:rPr>
        <w:t>. Как он пытался показать, расхождение касалось темы реинкарнации.</w:t>
      </w:r>
    </w:p>
    <w:p w:rsidR="00842D52" w:rsidRPr="004C4B6F" w:rsidRDefault="00931A57" w:rsidP="00842D52">
      <w:pPr>
        <w:ind w:firstLine="340"/>
        <w:jc w:val="both"/>
        <w:rPr>
          <w:i/>
          <w:sz w:val="22"/>
          <w:szCs w:val="22"/>
        </w:rPr>
      </w:pPr>
      <w:r w:rsidRPr="004C4B6F">
        <w:rPr>
          <w:i/>
          <w:sz w:val="22"/>
          <w:szCs w:val="22"/>
        </w:rPr>
        <w:t>В редакционном комментарии к письму Мэсси Блаватская писала: «При написании "Изиды" нам не позволяли углубляться в подробности, оттого и туманные обобщения. Теперь нам разрешили, и мы делаем так, как нам указано.»</w:t>
      </w:r>
    </w:p>
    <w:p w:rsidR="008B1349" w:rsidRPr="004C4B6F" w:rsidRDefault="008B1349" w:rsidP="008B1349">
      <w:pPr>
        <w:ind w:firstLine="340"/>
        <w:jc w:val="both"/>
        <w:rPr>
          <w:i/>
          <w:sz w:val="22"/>
          <w:szCs w:val="22"/>
        </w:rPr>
      </w:pPr>
      <w:r w:rsidRPr="004C4B6F">
        <w:rPr>
          <w:i/>
          <w:sz w:val="22"/>
          <w:szCs w:val="22"/>
        </w:rPr>
        <w:lastRenderedPageBreak/>
        <w:t>Он  написал письмо к Блаватской</w:t>
      </w:r>
      <w:r w:rsidR="006C4B70" w:rsidRPr="006C4B70">
        <w:rPr>
          <w:i/>
          <w:sz w:val="22"/>
          <w:szCs w:val="22"/>
        </w:rPr>
        <w:t>,</w:t>
      </w:r>
      <w:r w:rsidRPr="004C4B6F">
        <w:rPr>
          <w:i/>
          <w:sz w:val="22"/>
          <w:szCs w:val="22"/>
        </w:rPr>
        <w:t xml:space="preserve"> в котором практически порвал её и "Изиду" на части и сказал некоторые очень оскорбительные вещи о махатмах. Своё письмо он подписал латинскими буквами “H.X.”. Это то самое знаменитое письмо</w:t>
      </w:r>
      <w:r w:rsidR="000E0A8D" w:rsidRPr="004C4B6F">
        <w:rPr>
          <w:i/>
          <w:sz w:val="22"/>
          <w:szCs w:val="22"/>
        </w:rPr>
        <w:t>“H.X.”</w:t>
      </w:r>
      <w:r w:rsidRPr="004C4B6F">
        <w:rPr>
          <w:i/>
          <w:sz w:val="22"/>
          <w:szCs w:val="22"/>
        </w:rPr>
        <w:t>, о котором читали или слышали все изучавшие "Письма махатм".</w:t>
      </w:r>
    </w:p>
    <w:p w:rsidR="008B1349" w:rsidRPr="004C4B6F" w:rsidRDefault="008B1349" w:rsidP="008B1349">
      <w:pPr>
        <w:ind w:firstLine="340"/>
        <w:jc w:val="both"/>
        <w:rPr>
          <w:i/>
          <w:sz w:val="22"/>
          <w:szCs w:val="22"/>
        </w:rPr>
      </w:pPr>
      <w:r w:rsidRPr="004C4B6F">
        <w:rPr>
          <w:i/>
          <w:sz w:val="22"/>
          <w:szCs w:val="22"/>
        </w:rPr>
        <w:t>Хьюм начал с утверждения, что "Изида" кишит ошибками и ложными представлениями. Затем он перешёл к резкой критике махатм за их способ выдачи учений, или как он утверждал, невыдачи, сказав, что их методы ему столь отвратительны, что он не раз был на грани решения, что порвать с ними отношения будет к лучшему.</w:t>
      </w:r>
    </w:p>
    <w:p w:rsidR="00842D52" w:rsidRPr="004C4B6F" w:rsidRDefault="00842D52" w:rsidP="00842D52">
      <w:pPr>
        <w:ind w:firstLine="340"/>
        <w:jc w:val="both"/>
        <w:rPr>
          <w:i/>
          <w:sz w:val="22"/>
          <w:szCs w:val="22"/>
        </w:rPr>
      </w:pPr>
      <w:r w:rsidRPr="004C4B6F">
        <w:rPr>
          <w:i/>
          <w:sz w:val="22"/>
          <w:szCs w:val="22"/>
        </w:rPr>
        <w:t xml:space="preserve">Письмо </w:t>
      </w:r>
      <w:r w:rsidR="000E0A8D" w:rsidRPr="004C4B6F">
        <w:rPr>
          <w:i/>
          <w:sz w:val="22"/>
          <w:szCs w:val="22"/>
        </w:rPr>
        <w:t>“H.X.”</w:t>
      </w:r>
      <w:r w:rsidRPr="004C4B6F">
        <w:rPr>
          <w:i/>
          <w:sz w:val="22"/>
          <w:szCs w:val="22"/>
        </w:rPr>
        <w:t xml:space="preserve"> тоже было опубликовано в «Теософ</w:t>
      </w:r>
      <w:r w:rsidR="000E0A8D" w:rsidRPr="004C4B6F">
        <w:rPr>
          <w:i/>
          <w:sz w:val="22"/>
          <w:szCs w:val="22"/>
        </w:rPr>
        <w:t>ист</w:t>
      </w:r>
      <w:r w:rsidRPr="004C4B6F">
        <w:rPr>
          <w:i/>
          <w:sz w:val="22"/>
          <w:szCs w:val="22"/>
        </w:rPr>
        <w:t xml:space="preserve">е», </w:t>
      </w:r>
      <w:r w:rsidR="000E0A8D" w:rsidRPr="004C4B6F">
        <w:rPr>
          <w:i/>
          <w:sz w:val="22"/>
          <w:szCs w:val="22"/>
        </w:rPr>
        <w:t>а</w:t>
      </w:r>
      <w:r w:rsidRPr="004C4B6F">
        <w:rPr>
          <w:i/>
          <w:sz w:val="22"/>
          <w:szCs w:val="22"/>
        </w:rPr>
        <w:t xml:space="preserve"> за ним </w:t>
      </w:r>
      <w:r w:rsidR="000E0A8D" w:rsidRPr="004C4B6F">
        <w:rPr>
          <w:i/>
          <w:sz w:val="22"/>
          <w:szCs w:val="22"/>
        </w:rPr>
        <w:t>последовал</w:t>
      </w:r>
      <w:r w:rsidRPr="004C4B6F">
        <w:rPr>
          <w:i/>
          <w:sz w:val="22"/>
          <w:szCs w:val="22"/>
        </w:rPr>
        <w:t xml:space="preserve"> «П</w:t>
      </w:r>
      <w:r w:rsidR="000E0A8D" w:rsidRPr="004C4B6F">
        <w:rPr>
          <w:i/>
          <w:sz w:val="22"/>
          <w:szCs w:val="22"/>
        </w:rPr>
        <w:t>ротест</w:t>
      </w:r>
      <w:r w:rsidRPr="004C4B6F">
        <w:rPr>
          <w:i/>
          <w:sz w:val="22"/>
          <w:szCs w:val="22"/>
        </w:rPr>
        <w:t xml:space="preserve">», подписанный </w:t>
      </w:r>
      <w:r w:rsidR="000E0A8D" w:rsidRPr="004C4B6F">
        <w:rPr>
          <w:i/>
          <w:sz w:val="22"/>
          <w:szCs w:val="22"/>
        </w:rPr>
        <w:t>одиннадцатью</w:t>
      </w:r>
      <w:r w:rsidRPr="004C4B6F">
        <w:rPr>
          <w:i/>
          <w:sz w:val="22"/>
          <w:szCs w:val="22"/>
        </w:rPr>
        <w:t xml:space="preserve"> чела</w:t>
      </w:r>
      <w:r w:rsidR="000E0A8D" w:rsidRPr="004C4B6F">
        <w:rPr>
          <w:i/>
          <w:sz w:val="22"/>
          <w:szCs w:val="22"/>
        </w:rPr>
        <w:t>ми</w:t>
      </w:r>
      <w:r w:rsidRPr="004C4B6F">
        <w:rPr>
          <w:i/>
          <w:sz w:val="22"/>
          <w:szCs w:val="22"/>
        </w:rPr>
        <w:t xml:space="preserve">, </w:t>
      </w:r>
      <w:r w:rsidR="000E0A8D" w:rsidRPr="004C4B6F">
        <w:rPr>
          <w:i/>
          <w:sz w:val="22"/>
          <w:szCs w:val="22"/>
        </w:rPr>
        <w:t xml:space="preserve">среди </w:t>
      </w:r>
      <w:r w:rsidRPr="004C4B6F">
        <w:rPr>
          <w:i/>
          <w:sz w:val="22"/>
          <w:szCs w:val="22"/>
        </w:rPr>
        <w:t xml:space="preserve">которых </w:t>
      </w:r>
      <w:r w:rsidR="000E0A8D" w:rsidRPr="004C4B6F">
        <w:rPr>
          <w:i/>
          <w:sz w:val="22"/>
          <w:szCs w:val="22"/>
        </w:rPr>
        <w:t xml:space="preserve">были </w:t>
      </w:r>
      <w:r w:rsidRPr="004C4B6F">
        <w:rPr>
          <w:i/>
          <w:sz w:val="22"/>
          <w:szCs w:val="22"/>
        </w:rPr>
        <w:t>знакомы</w:t>
      </w:r>
      <w:r w:rsidR="000E0A8D" w:rsidRPr="004C4B6F">
        <w:rPr>
          <w:i/>
          <w:sz w:val="22"/>
          <w:szCs w:val="22"/>
        </w:rPr>
        <w:t>е имена</w:t>
      </w:r>
      <w:r w:rsidRPr="004C4B6F">
        <w:rPr>
          <w:i/>
          <w:sz w:val="22"/>
          <w:szCs w:val="22"/>
        </w:rPr>
        <w:t>: Т. Субба Роу, Д</w:t>
      </w:r>
      <w:r w:rsidR="000E0A8D" w:rsidRPr="004C4B6F">
        <w:rPr>
          <w:i/>
          <w:sz w:val="22"/>
          <w:szCs w:val="22"/>
        </w:rPr>
        <w:t>х</w:t>
      </w:r>
      <w:r w:rsidRPr="004C4B6F">
        <w:rPr>
          <w:i/>
          <w:sz w:val="22"/>
          <w:szCs w:val="22"/>
        </w:rPr>
        <w:t xml:space="preserve">арбагири </w:t>
      </w:r>
      <w:r w:rsidR="000E0A8D" w:rsidRPr="004C4B6F">
        <w:rPr>
          <w:i/>
          <w:sz w:val="22"/>
          <w:szCs w:val="22"/>
        </w:rPr>
        <w:t>Н</w:t>
      </w:r>
      <w:r w:rsidRPr="004C4B6F">
        <w:rPr>
          <w:i/>
          <w:sz w:val="22"/>
          <w:szCs w:val="22"/>
        </w:rPr>
        <w:t>ат</w:t>
      </w:r>
      <w:r w:rsidR="000E0A8D" w:rsidRPr="004C4B6F">
        <w:rPr>
          <w:i/>
          <w:sz w:val="22"/>
          <w:szCs w:val="22"/>
        </w:rPr>
        <w:t>х</w:t>
      </w:r>
      <w:r w:rsidRPr="004C4B6F">
        <w:rPr>
          <w:i/>
          <w:sz w:val="22"/>
          <w:szCs w:val="22"/>
        </w:rPr>
        <w:t xml:space="preserve">, Гуала Г. Деб,  Дамодар, Нобин Баннерджи и другие. </w:t>
      </w:r>
      <w:r w:rsidR="000E0A8D" w:rsidRPr="004C4B6F">
        <w:rPr>
          <w:i/>
          <w:sz w:val="22"/>
          <w:szCs w:val="22"/>
        </w:rPr>
        <w:t xml:space="preserve">Блаватская </w:t>
      </w:r>
      <w:r w:rsidRPr="004C4B6F">
        <w:rPr>
          <w:i/>
          <w:sz w:val="22"/>
          <w:szCs w:val="22"/>
        </w:rPr>
        <w:t xml:space="preserve">не хотела публиковать </w:t>
      </w:r>
      <w:r w:rsidR="000E0A8D" w:rsidRPr="004C4B6F">
        <w:rPr>
          <w:i/>
          <w:sz w:val="22"/>
          <w:szCs w:val="22"/>
        </w:rPr>
        <w:t xml:space="preserve">это </w:t>
      </w:r>
      <w:r w:rsidRPr="004C4B6F">
        <w:rPr>
          <w:i/>
          <w:sz w:val="22"/>
          <w:szCs w:val="22"/>
        </w:rPr>
        <w:t xml:space="preserve">письмо, но </w:t>
      </w:r>
      <w:r w:rsidR="000E0A8D" w:rsidRPr="004C4B6F">
        <w:rPr>
          <w:i/>
          <w:sz w:val="22"/>
          <w:szCs w:val="22"/>
        </w:rPr>
        <w:t>м</w:t>
      </w:r>
      <w:r w:rsidRPr="004C4B6F">
        <w:rPr>
          <w:i/>
          <w:sz w:val="22"/>
          <w:szCs w:val="22"/>
        </w:rPr>
        <w:t xml:space="preserve">ахатмы </w:t>
      </w:r>
      <w:r w:rsidR="000E0A8D" w:rsidRPr="004C4B6F">
        <w:rPr>
          <w:i/>
          <w:sz w:val="22"/>
          <w:szCs w:val="22"/>
        </w:rPr>
        <w:t xml:space="preserve">сказали </w:t>
      </w:r>
      <w:r w:rsidRPr="004C4B6F">
        <w:rPr>
          <w:i/>
          <w:sz w:val="22"/>
          <w:szCs w:val="22"/>
        </w:rPr>
        <w:t xml:space="preserve">ей сделать это. Очевидно, команда исходила от самого Махачохана. </w:t>
      </w:r>
      <w:r w:rsidR="000E0A8D" w:rsidRPr="004C4B6F">
        <w:rPr>
          <w:i/>
          <w:sz w:val="22"/>
          <w:szCs w:val="22"/>
        </w:rPr>
        <w:t>Блаватская</w:t>
      </w:r>
      <w:r w:rsidRPr="004C4B6F">
        <w:rPr>
          <w:i/>
          <w:sz w:val="22"/>
          <w:szCs w:val="22"/>
        </w:rPr>
        <w:t xml:space="preserve"> была глубоко </w:t>
      </w:r>
      <w:r w:rsidR="000E0A8D" w:rsidRPr="004C4B6F">
        <w:rPr>
          <w:i/>
          <w:sz w:val="22"/>
          <w:szCs w:val="22"/>
        </w:rPr>
        <w:t xml:space="preserve">этим </w:t>
      </w:r>
      <w:r w:rsidRPr="004C4B6F">
        <w:rPr>
          <w:i/>
          <w:sz w:val="22"/>
          <w:szCs w:val="22"/>
        </w:rPr>
        <w:t>расстроена</w:t>
      </w:r>
      <w:r w:rsidR="000E0A8D" w:rsidRPr="004C4B6F">
        <w:rPr>
          <w:i/>
          <w:sz w:val="22"/>
          <w:szCs w:val="22"/>
        </w:rPr>
        <w:t>.</w:t>
      </w:r>
      <w:r w:rsidRPr="004C4B6F">
        <w:rPr>
          <w:i/>
          <w:sz w:val="22"/>
          <w:szCs w:val="22"/>
        </w:rPr>
        <w:t xml:space="preserve"> </w:t>
      </w:r>
    </w:p>
    <w:p w:rsidR="00842D52" w:rsidRPr="004C4B6F" w:rsidRDefault="00842D52" w:rsidP="00842D52">
      <w:pPr>
        <w:ind w:firstLine="340"/>
        <w:jc w:val="both"/>
        <w:rPr>
          <w:i/>
          <w:sz w:val="22"/>
          <w:szCs w:val="22"/>
        </w:rPr>
      </w:pPr>
      <w:r w:rsidRPr="004C4B6F">
        <w:rPr>
          <w:i/>
          <w:sz w:val="22"/>
          <w:szCs w:val="22"/>
        </w:rPr>
        <w:t xml:space="preserve">В </w:t>
      </w:r>
      <w:r w:rsidR="008C0AE9" w:rsidRPr="004C4B6F">
        <w:rPr>
          <w:i/>
          <w:sz w:val="22"/>
          <w:szCs w:val="22"/>
        </w:rPr>
        <w:t xml:space="preserve">сборнике </w:t>
      </w:r>
      <w:r w:rsidR="000E0A8D" w:rsidRPr="004C4B6F">
        <w:rPr>
          <w:i/>
          <w:sz w:val="22"/>
          <w:szCs w:val="22"/>
        </w:rPr>
        <w:t>писем Блаватской Синнетту есть</w:t>
      </w:r>
      <w:r w:rsidRPr="004C4B6F">
        <w:rPr>
          <w:i/>
          <w:sz w:val="22"/>
          <w:szCs w:val="22"/>
        </w:rPr>
        <w:t xml:space="preserve"> тревожное письмо </w:t>
      </w:r>
      <w:r w:rsidR="000E0A8D" w:rsidRPr="004C4B6F">
        <w:rPr>
          <w:i/>
          <w:sz w:val="22"/>
          <w:szCs w:val="22"/>
        </w:rPr>
        <w:t xml:space="preserve">ему </w:t>
      </w:r>
      <w:r w:rsidRPr="004C4B6F">
        <w:rPr>
          <w:i/>
          <w:sz w:val="22"/>
          <w:szCs w:val="22"/>
        </w:rPr>
        <w:t>обо всей этой ситуации</w:t>
      </w:r>
      <w:r w:rsidR="000E0A8D" w:rsidRPr="004C4B6F">
        <w:rPr>
          <w:i/>
          <w:sz w:val="22"/>
          <w:szCs w:val="22"/>
        </w:rPr>
        <w:t xml:space="preserve"> от 26 августа</w:t>
      </w:r>
      <w:r w:rsidRPr="004C4B6F">
        <w:rPr>
          <w:i/>
          <w:sz w:val="22"/>
          <w:szCs w:val="22"/>
        </w:rPr>
        <w:t>. Она п</w:t>
      </w:r>
      <w:r w:rsidR="000E0A8D" w:rsidRPr="004C4B6F">
        <w:rPr>
          <w:i/>
          <w:sz w:val="22"/>
          <w:szCs w:val="22"/>
        </w:rPr>
        <w:t>ере</w:t>
      </w:r>
      <w:r w:rsidR="00ED6699">
        <w:rPr>
          <w:i/>
          <w:sz w:val="22"/>
          <w:szCs w:val="22"/>
        </w:rPr>
        <w:t>с</w:t>
      </w:r>
      <w:r w:rsidRPr="004C4B6F">
        <w:rPr>
          <w:i/>
          <w:sz w:val="22"/>
          <w:szCs w:val="22"/>
        </w:rPr>
        <w:t>лал</w:t>
      </w:r>
      <w:r w:rsidR="000E0A8D" w:rsidRPr="004C4B6F">
        <w:rPr>
          <w:i/>
          <w:sz w:val="22"/>
          <w:szCs w:val="22"/>
        </w:rPr>
        <w:t>а</w:t>
      </w:r>
      <w:r w:rsidRPr="004C4B6F">
        <w:rPr>
          <w:i/>
          <w:sz w:val="22"/>
          <w:szCs w:val="22"/>
        </w:rPr>
        <w:t xml:space="preserve"> ему письмо Хьюма. </w:t>
      </w:r>
      <w:r w:rsidR="000E0A8D" w:rsidRPr="004C4B6F">
        <w:rPr>
          <w:i/>
          <w:sz w:val="22"/>
          <w:szCs w:val="22"/>
        </w:rPr>
        <w:t>Она сказала, что с неё достаточно</w:t>
      </w:r>
      <w:r w:rsidRPr="004C4B6F">
        <w:rPr>
          <w:i/>
          <w:sz w:val="22"/>
          <w:szCs w:val="22"/>
        </w:rPr>
        <w:t>, даже если Братств</w:t>
      </w:r>
      <w:r w:rsidR="00EA090C" w:rsidRPr="004C4B6F">
        <w:rPr>
          <w:i/>
          <w:sz w:val="22"/>
          <w:szCs w:val="22"/>
        </w:rPr>
        <w:t>о</w:t>
      </w:r>
      <w:r w:rsidRPr="004C4B6F">
        <w:rPr>
          <w:i/>
          <w:sz w:val="22"/>
          <w:szCs w:val="22"/>
        </w:rPr>
        <w:t xml:space="preserve"> ещ</w:t>
      </w:r>
      <w:r w:rsidR="00EA090C" w:rsidRPr="004C4B6F">
        <w:rPr>
          <w:i/>
          <w:sz w:val="22"/>
          <w:szCs w:val="22"/>
        </w:rPr>
        <w:t>ё от него не устало</w:t>
      </w:r>
      <w:r w:rsidRPr="004C4B6F">
        <w:rPr>
          <w:i/>
          <w:sz w:val="22"/>
          <w:szCs w:val="22"/>
        </w:rPr>
        <w:t xml:space="preserve">. Она бросила бы его письмо в огонь, но «К.Х. </w:t>
      </w:r>
      <w:r w:rsidR="00EA090C" w:rsidRPr="004C4B6F">
        <w:rPr>
          <w:i/>
          <w:sz w:val="22"/>
          <w:szCs w:val="22"/>
        </w:rPr>
        <w:t xml:space="preserve">передал через </w:t>
      </w:r>
      <w:r w:rsidRPr="004C4B6F">
        <w:rPr>
          <w:i/>
          <w:sz w:val="22"/>
          <w:szCs w:val="22"/>
        </w:rPr>
        <w:t>Мор</w:t>
      </w:r>
      <w:r w:rsidR="00EA090C" w:rsidRPr="004C4B6F">
        <w:rPr>
          <w:i/>
          <w:sz w:val="22"/>
          <w:szCs w:val="22"/>
        </w:rPr>
        <w:t>ью</w:t>
      </w:r>
      <w:r w:rsidRPr="004C4B6F">
        <w:rPr>
          <w:i/>
          <w:sz w:val="22"/>
          <w:szCs w:val="22"/>
        </w:rPr>
        <w:t xml:space="preserve">, что </w:t>
      </w:r>
      <w:r w:rsidR="00EA090C" w:rsidRPr="004C4B6F">
        <w:rPr>
          <w:i/>
          <w:sz w:val="22"/>
          <w:szCs w:val="22"/>
        </w:rPr>
        <w:t>хочет обязательно</w:t>
      </w:r>
      <w:r w:rsidRPr="004C4B6F">
        <w:rPr>
          <w:i/>
          <w:sz w:val="22"/>
          <w:szCs w:val="22"/>
        </w:rPr>
        <w:t xml:space="preserve"> его опубликовать».</w:t>
      </w:r>
    </w:p>
    <w:p w:rsidR="00842D52" w:rsidRPr="004C4B6F" w:rsidRDefault="008C0AE9" w:rsidP="00842D52">
      <w:pPr>
        <w:ind w:firstLine="340"/>
        <w:jc w:val="both"/>
        <w:rPr>
          <w:i/>
          <w:sz w:val="22"/>
          <w:szCs w:val="22"/>
        </w:rPr>
      </w:pPr>
      <w:r w:rsidRPr="004C4B6F">
        <w:rPr>
          <w:i/>
          <w:sz w:val="22"/>
          <w:szCs w:val="22"/>
        </w:rPr>
        <w:t>И н</w:t>
      </w:r>
      <w:r w:rsidR="00842D52" w:rsidRPr="004C4B6F">
        <w:rPr>
          <w:i/>
          <w:sz w:val="22"/>
          <w:szCs w:val="22"/>
        </w:rPr>
        <w:t xml:space="preserve">аконец, в </w:t>
      </w:r>
      <w:r w:rsidRPr="004C4B6F">
        <w:rPr>
          <w:i/>
          <w:sz w:val="22"/>
          <w:szCs w:val="22"/>
        </w:rPr>
        <w:t xml:space="preserve">этом сборнике </w:t>
      </w:r>
      <w:r w:rsidR="00842D52" w:rsidRPr="004C4B6F">
        <w:rPr>
          <w:i/>
          <w:sz w:val="22"/>
          <w:szCs w:val="22"/>
        </w:rPr>
        <w:t xml:space="preserve">есть письмо </w:t>
      </w:r>
      <w:r w:rsidRPr="004C4B6F">
        <w:rPr>
          <w:i/>
          <w:sz w:val="22"/>
          <w:szCs w:val="22"/>
        </w:rPr>
        <w:t xml:space="preserve">от </w:t>
      </w:r>
      <w:r w:rsidR="00842D52" w:rsidRPr="004C4B6F">
        <w:rPr>
          <w:i/>
          <w:sz w:val="22"/>
          <w:szCs w:val="22"/>
        </w:rPr>
        <w:t xml:space="preserve">Хьюма к </w:t>
      </w:r>
      <w:r w:rsidRPr="004C4B6F">
        <w:rPr>
          <w:i/>
          <w:sz w:val="22"/>
          <w:szCs w:val="22"/>
        </w:rPr>
        <w:t>м</w:t>
      </w:r>
      <w:r w:rsidR="00842D52" w:rsidRPr="004C4B6F">
        <w:rPr>
          <w:i/>
          <w:sz w:val="22"/>
          <w:szCs w:val="22"/>
        </w:rPr>
        <w:t xml:space="preserve">ахатме К.Х., которое тот </w:t>
      </w:r>
      <w:r w:rsidRPr="004C4B6F">
        <w:rPr>
          <w:i/>
          <w:sz w:val="22"/>
          <w:szCs w:val="22"/>
        </w:rPr>
        <w:t>пере</w:t>
      </w:r>
      <w:r w:rsidR="00842D52" w:rsidRPr="004C4B6F">
        <w:rPr>
          <w:i/>
          <w:sz w:val="22"/>
          <w:szCs w:val="22"/>
        </w:rPr>
        <w:t>слал Синнетту со своими комментариями</w:t>
      </w:r>
      <w:r w:rsidRPr="004C4B6F">
        <w:rPr>
          <w:i/>
          <w:sz w:val="22"/>
          <w:szCs w:val="22"/>
        </w:rPr>
        <w:t>,</w:t>
      </w:r>
      <w:r w:rsidR="00842D52" w:rsidRPr="004C4B6F">
        <w:rPr>
          <w:i/>
          <w:sz w:val="22"/>
          <w:szCs w:val="22"/>
        </w:rPr>
        <w:t xml:space="preserve"> </w:t>
      </w:r>
      <w:r w:rsidRPr="004C4B6F">
        <w:rPr>
          <w:i/>
          <w:sz w:val="22"/>
          <w:szCs w:val="22"/>
        </w:rPr>
        <w:t>вставленным</w:t>
      </w:r>
      <w:r w:rsidR="00ED6699">
        <w:rPr>
          <w:i/>
          <w:sz w:val="22"/>
          <w:szCs w:val="22"/>
        </w:rPr>
        <w:t>и</w:t>
      </w:r>
      <w:r w:rsidRPr="004C4B6F">
        <w:rPr>
          <w:i/>
          <w:sz w:val="22"/>
          <w:szCs w:val="22"/>
        </w:rPr>
        <w:t xml:space="preserve"> между строк</w:t>
      </w:r>
      <w:r w:rsidR="00842D52" w:rsidRPr="004C4B6F">
        <w:rPr>
          <w:i/>
          <w:sz w:val="22"/>
          <w:szCs w:val="22"/>
        </w:rPr>
        <w:t xml:space="preserve"> </w:t>
      </w:r>
      <w:r w:rsidRPr="004C4B6F">
        <w:rPr>
          <w:i/>
          <w:sz w:val="22"/>
          <w:szCs w:val="22"/>
        </w:rPr>
        <w:t>(</w:t>
      </w:r>
      <w:r w:rsidR="00842D52" w:rsidRPr="004C4B6F">
        <w:rPr>
          <w:i/>
          <w:sz w:val="22"/>
          <w:szCs w:val="22"/>
        </w:rPr>
        <w:t>напечатаны жирным шрифтом</w:t>
      </w:r>
      <w:r w:rsidRPr="004C4B6F">
        <w:rPr>
          <w:i/>
          <w:sz w:val="22"/>
          <w:szCs w:val="22"/>
        </w:rPr>
        <w:t>)</w:t>
      </w:r>
      <w:r w:rsidR="00842D52" w:rsidRPr="004C4B6F">
        <w:rPr>
          <w:i/>
          <w:sz w:val="22"/>
          <w:szCs w:val="22"/>
        </w:rPr>
        <w:t xml:space="preserve">. В </w:t>
      </w:r>
      <w:r w:rsidR="003F0A93" w:rsidRPr="004C4B6F">
        <w:rPr>
          <w:i/>
          <w:sz w:val="22"/>
          <w:szCs w:val="22"/>
        </w:rPr>
        <w:t>нём он</w:t>
      </w:r>
      <w:r w:rsidR="00842D52" w:rsidRPr="004C4B6F">
        <w:rPr>
          <w:i/>
          <w:sz w:val="22"/>
          <w:szCs w:val="22"/>
        </w:rPr>
        <w:t xml:space="preserve"> пишет </w:t>
      </w:r>
      <w:r w:rsidR="003F0A93" w:rsidRPr="004C4B6F">
        <w:rPr>
          <w:i/>
          <w:sz w:val="22"/>
          <w:szCs w:val="22"/>
        </w:rPr>
        <w:t>м</w:t>
      </w:r>
      <w:r w:rsidR="00842D52" w:rsidRPr="004C4B6F">
        <w:rPr>
          <w:i/>
          <w:sz w:val="22"/>
          <w:szCs w:val="22"/>
        </w:rPr>
        <w:t xml:space="preserve">ахатме, что не может полагаться на него одного, </w:t>
      </w:r>
      <w:r w:rsidR="00ED6699">
        <w:rPr>
          <w:i/>
          <w:sz w:val="22"/>
          <w:szCs w:val="22"/>
        </w:rPr>
        <w:t>так как</w:t>
      </w:r>
      <w:r w:rsidR="003F0A93" w:rsidRPr="004C4B6F">
        <w:rPr>
          <w:i/>
          <w:sz w:val="22"/>
          <w:szCs w:val="22"/>
        </w:rPr>
        <w:t xml:space="preserve"> него слишком мало времени, «а манера, в которой </w:t>
      </w:r>
      <w:r w:rsidR="00842D52" w:rsidRPr="004C4B6F">
        <w:rPr>
          <w:i/>
          <w:sz w:val="22"/>
          <w:szCs w:val="22"/>
        </w:rPr>
        <w:t>он обучает так медленно и не</w:t>
      </w:r>
      <w:r w:rsidR="00842D52" w:rsidRPr="004C4B6F">
        <w:rPr>
          <w:i/>
          <w:iCs/>
          <w:sz w:val="22"/>
          <w:szCs w:val="22"/>
        </w:rPr>
        <w:t xml:space="preserve">удовлетворительно, что </w:t>
      </w:r>
      <w:r w:rsidR="003F0A93" w:rsidRPr="004C4B6F">
        <w:rPr>
          <w:i/>
          <w:iCs/>
          <w:sz w:val="22"/>
          <w:szCs w:val="22"/>
        </w:rPr>
        <w:t xml:space="preserve">стоило </w:t>
      </w:r>
      <w:r w:rsidR="00842D52" w:rsidRPr="004C4B6F">
        <w:rPr>
          <w:i/>
          <w:iCs/>
          <w:sz w:val="22"/>
          <w:szCs w:val="22"/>
        </w:rPr>
        <w:t xml:space="preserve">бы </w:t>
      </w:r>
      <w:r w:rsidR="00842D52" w:rsidRPr="004C4B6F">
        <w:rPr>
          <w:i/>
          <w:sz w:val="22"/>
          <w:szCs w:val="22"/>
        </w:rPr>
        <w:t>поискать где-нибудь</w:t>
      </w:r>
      <w:r w:rsidR="003F0A93" w:rsidRPr="004C4B6F">
        <w:rPr>
          <w:i/>
          <w:sz w:val="22"/>
          <w:szCs w:val="22"/>
        </w:rPr>
        <w:t xml:space="preserve"> ещё</w:t>
      </w:r>
      <w:r w:rsidR="00842D52" w:rsidRPr="004C4B6F">
        <w:rPr>
          <w:i/>
          <w:sz w:val="22"/>
          <w:szCs w:val="22"/>
        </w:rPr>
        <w:t xml:space="preserve">». Он также </w:t>
      </w:r>
      <w:r w:rsidR="003F0A93" w:rsidRPr="004C4B6F">
        <w:rPr>
          <w:i/>
          <w:sz w:val="22"/>
          <w:szCs w:val="22"/>
        </w:rPr>
        <w:t xml:space="preserve">сделал </w:t>
      </w:r>
      <w:r w:rsidR="00842D52" w:rsidRPr="004C4B6F">
        <w:rPr>
          <w:i/>
          <w:sz w:val="22"/>
          <w:szCs w:val="22"/>
        </w:rPr>
        <w:t>заявл</w:t>
      </w:r>
      <w:r w:rsidR="003F0A93" w:rsidRPr="004C4B6F">
        <w:rPr>
          <w:i/>
          <w:sz w:val="22"/>
          <w:szCs w:val="22"/>
        </w:rPr>
        <w:t>ение</w:t>
      </w:r>
      <w:r w:rsidR="00842D52" w:rsidRPr="004C4B6F">
        <w:rPr>
          <w:i/>
          <w:sz w:val="22"/>
          <w:szCs w:val="22"/>
        </w:rPr>
        <w:t xml:space="preserve">, что </w:t>
      </w:r>
      <w:r w:rsidR="003F0A93" w:rsidRPr="004C4B6F">
        <w:rPr>
          <w:i/>
          <w:sz w:val="22"/>
          <w:szCs w:val="22"/>
        </w:rPr>
        <w:t>он сам</w:t>
      </w:r>
      <w:r w:rsidR="00842D52" w:rsidRPr="004C4B6F">
        <w:rPr>
          <w:i/>
          <w:sz w:val="22"/>
          <w:szCs w:val="22"/>
        </w:rPr>
        <w:t xml:space="preserve"> лучши</w:t>
      </w:r>
      <w:r w:rsidR="003F0A93" w:rsidRPr="004C4B6F">
        <w:rPr>
          <w:i/>
          <w:sz w:val="22"/>
          <w:szCs w:val="22"/>
        </w:rPr>
        <w:t>й</w:t>
      </w:r>
      <w:r w:rsidR="00842D52" w:rsidRPr="004C4B6F">
        <w:rPr>
          <w:i/>
          <w:sz w:val="22"/>
          <w:szCs w:val="22"/>
        </w:rPr>
        <w:t xml:space="preserve"> адвайтист, чем М. и К.Х.</w:t>
      </w:r>
    </w:p>
    <w:p w:rsidR="00842D52" w:rsidRPr="004C4B6F" w:rsidRDefault="003F0A93" w:rsidP="00842D52">
      <w:pPr>
        <w:ind w:firstLine="340"/>
        <w:jc w:val="both"/>
        <w:rPr>
          <w:i/>
          <w:sz w:val="22"/>
          <w:szCs w:val="22"/>
        </w:rPr>
      </w:pPr>
      <w:r w:rsidRPr="004C4B6F">
        <w:rPr>
          <w:i/>
          <w:sz w:val="22"/>
          <w:szCs w:val="22"/>
        </w:rPr>
        <w:t>Фак</w:t>
      </w:r>
      <w:r w:rsidR="005A1773">
        <w:rPr>
          <w:i/>
          <w:sz w:val="22"/>
          <w:szCs w:val="22"/>
        </w:rPr>
        <w:t>т</w:t>
      </w:r>
      <w:r w:rsidRPr="004C4B6F">
        <w:rPr>
          <w:i/>
          <w:sz w:val="22"/>
          <w:szCs w:val="22"/>
        </w:rPr>
        <w:t>ически</w:t>
      </w:r>
      <w:r w:rsidR="00842D52" w:rsidRPr="004C4B6F">
        <w:rPr>
          <w:i/>
          <w:sz w:val="22"/>
          <w:szCs w:val="22"/>
        </w:rPr>
        <w:t xml:space="preserve">, Хьюм </w:t>
      </w:r>
      <w:r w:rsidRPr="004C4B6F">
        <w:rPr>
          <w:i/>
          <w:sz w:val="22"/>
          <w:szCs w:val="22"/>
        </w:rPr>
        <w:t xml:space="preserve">нашёл себе </w:t>
      </w:r>
      <w:r w:rsidR="00842D52" w:rsidRPr="004C4B6F">
        <w:rPr>
          <w:i/>
          <w:sz w:val="22"/>
          <w:szCs w:val="22"/>
        </w:rPr>
        <w:t>друг</w:t>
      </w:r>
      <w:r w:rsidRPr="004C4B6F">
        <w:rPr>
          <w:i/>
          <w:sz w:val="22"/>
          <w:szCs w:val="22"/>
        </w:rPr>
        <w:t>ого</w:t>
      </w:r>
      <w:r w:rsidR="00842D52" w:rsidRPr="004C4B6F">
        <w:rPr>
          <w:i/>
          <w:sz w:val="22"/>
          <w:szCs w:val="22"/>
        </w:rPr>
        <w:t xml:space="preserve"> «наставник</w:t>
      </w:r>
      <w:r w:rsidRPr="004C4B6F">
        <w:rPr>
          <w:i/>
          <w:sz w:val="22"/>
          <w:szCs w:val="22"/>
        </w:rPr>
        <w:t>а</w:t>
      </w:r>
      <w:r w:rsidR="00842D52" w:rsidRPr="004C4B6F">
        <w:rPr>
          <w:i/>
          <w:sz w:val="22"/>
          <w:szCs w:val="22"/>
        </w:rPr>
        <w:t>»</w:t>
      </w:r>
      <w:r w:rsidRPr="004C4B6F">
        <w:rPr>
          <w:i/>
          <w:sz w:val="22"/>
          <w:szCs w:val="22"/>
        </w:rPr>
        <w:t>,</w:t>
      </w:r>
      <w:r w:rsidR="00842D52" w:rsidRPr="004C4B6F">
        <w:rPr>
          <w:i/>
          <w:sz w:val="22"/>
          <w:szCs w:val="22"/>
        </w:rPr>
        <w:t xml:space="preserve"> известн</w:t>
      </w:r>
      <w:r w:rsidRPr="004C4B6F">
        <w:rPr>
          <w:i/>
          <w:sz w:val="22"/>
          <w:szCs w:val="22"/>
        </w:rPr>
        <w:t>ого</w:t>
      </w:r>
      <w:r w:rsidR="00842D52" w:rsidRPr="004C4B6F">
        <w:rPr>
          <w:i/>
          <w:sz w:val="22"/>
          <w:szCs w:val="22"/>
        </w:rPr>
        <w:t xml:space="preserve"> как Свами из Альморы,</w:t>
      </w:r>
      <w:r w:rsidR="008F4299" w:rsidRPr="004C4B6F">
        <w:rPr>
          <w:i/>
          <w:sz w:val="22"/>
          <w:szCs w:val="22"/>
        </w:rPr>
        <w:t xml:space="preserve"> —</w:t>
      </w:r>
      <w:r w:rsidR="00842D52" w:rsidRPr="004C4B6F">
        <w:rPr>
          <w:i/>
          <w:sz w:val="22"/>
          <w:szCs w:val="22"/>
        </w:rPr>
        <w:t xml:space="preserve"> </w:t>
      </w:r>
      <w:r w:rsidR="00842D52" w:rsidRPr="004C4B6F">
        <w:rPr>
          <w:i/>
          <w:iCs/>
          <w:sz w:val="22"/>
          <w:szCs w:val="22"/>
        </w:rPr>
        <w:t>человек</w:t>
      </w:r>
      <w:r w:rsidRPr="004C4B6F">
        <w:rPr>
          <w:i/>
          <w:iCs/>
          <w:sz w:val="22"/>
          <w:szCs w:val="22"/>
        </w:rPr>
        <w:t>а</w:t>
      </w:r>
      <w:r w:rsidR="00842D52" w:rsidRPr="004C4B6F">
        <w:rPr>
          <w:i/>
          <w:sz w:val="22"/>
          <w:szCs w:val="22"/>
        </w:rPr>
        <w:t>, который, п</w:t>
      </w:r>
      <w:r w:rsidRPr="004C4B6F">
        <w:rPr>
          <w:i/>
          <w:sz w:val="22"/>
          <w:szCs w:val="22"/>
        </w:rPr>
        <w:t>охоже</w:t>
      </w:r>
      <w:r w:rsidR="00842D52" w:rsidRPr="004C4B6F">
        <w:rPr>
          <w:i/>
          <w:sz w:val="22"/>
          <w:szCs w:val="22"/>
        </w:rPr>
        <w:t xml:space="preserve">, </w:t>
      </w:r>
      <w:r w:rsidR="004C4B6F" w:rsidRPr="004C4B6F">
        <w:rPr>
          <w:i/>
          <w:sz w:val="22"/>
          <w:szCs w:val="22"/>
        </w:rPr>
        <w:t xml:space="preserve">притворялся </w:t>
      </w:r>
      <w:r w:rsidR="004C4B6F">
        <w:rPr>
          <w:i/>
          <w:sz w:val="22"/>
          <w:szCs w:val="22"/>
        </w:rPr>
        <w:t>к</w:t>
      </w:r>
      <w:r w:rsidR="00842D52" w:rsidRPr="004C4B6F">
        <w:rPr>
          <w:i/>
          <w:sz w:val="22"/>
          <w:szCs w:val="22"/>
        </w:rPr>
        <w:t>ем-то б</w:t>
      </w:r>
      <w:r w:rsidR="004C4B6F">
        <w:rPr>
          <w:i/>
          <w:sz w:val="22"/>
          <w:szCs w:val="22"/>
        </w:rPr>
        <w:t>ó</w:t>
      </w:r>
      <w:r w:rsidR="00842D52" w:rsidRPr="004C4B6F">
        <w:rPr>
          <w:i/>
          <w:sz w:val="22"/>
          <w:szCs w:val="22"/>
        </w:rPr>
        <w:t xml:space="preserve">льшим, чем </w:t>
      </w:r>
      <w:r w:rsidR="004C4B6F">
        <w:rPr>
          <w:i/>
          <w:sz w:val="22"/>
          <w:szCs w:val="22"/>
        </w:rPr>
        <w:t>был</w:t>
      </w:r>
      <w:r w:rsidR="00842D52" w:rsidRPr="004C4B6F">
        <w:rPr>
          <w:i/>
          <w:sz w:val="22"/>
          <w:szCs w:val="22"/>
        </w:rPr>
        <w:t>. Он написал несколько статей для «Теософ</w:t>
      </w:r>
      <w:r w:rsidR="004C4B6F">
        <w:rPr>
          <w:i/>
          <w:sz w:val="22"/>
          <w:szCs w:val="22"/>
        </w:rPr>
        <w:t>иста</w:t>
      </w:r>
      <w:r w:rsidR="00842D52" w:rsidRPr="004C4B6F">
        <w:rPr>
          <w:i/>
          <w:sz w:val="22"/>
          <w:szCs w:val="22"/>
        </w:rPr>
        <w:t xml:space="preserve">», </w:t>
      </w:r>
      <w:r w:rsidR="004C4B6F">
        <w:rPr>
          <w:i/>
          <w:sz w:val="22"/>
          <w:szCs w:val="22"/>
        </w:rPr>
        <w:t xml:space="preserve">вызвавших возражения </w:t>
      </w:r>
      <w:r w:rsidR="00842D52" w:rsidRPr="004C4B6F">
        <w:rPr>
          <w:i/>
          <w:sz w:val="22"/>
          <w:szCs w:val="22"/>
        </w:rPr>
        <w:t>Субба Роу. По</w:t>
      </w:r>
      <w:r w:rsidR="004C4B6F">
        <w:rPr>
          <w:i/>
          <w:sz w:val="22"/>
          <w:szCs w:val="22"/>
        </w:rPr>
        <w:t>-видимому</w:t>
      </w:r>
      <w:r w:rsidR="00842D52" w:rsidRPr="004C4B6F">
        <w:rPr>
          <w:i/>
          <w:sz w:val="22"/>
          <w:szCs w:val="22"/>
        </w:rPr>
        <w:t>,</w:t>
      </w:r>
      <w:r w:rsidR="004C4B6F">
        <w:rPr>
          <w:i/>
          <w:sz w:val="22"/>
          <w:szCs w:val="22"/>
        </w:rPr>
        <w:t xml:space="preserve"> этот с</w:t>
      </w:r>
      <w:r w:rsidR="00842D52" w:rsidRPr="004C4B6F">
        <w:rPr>
          <w:i/>
          <w:sz w:val="22"/>
          <w:szCs w:val="22"/>
        </w:rPr>
        <w:t xml:space="preserve">вами был врагом </w:t>
      </w:r>
      <w:r w:rsidR="004C4B6F">
        <w:rPr>
          <w:i/>
          <w:sz w:val="22"/>
          <w:szCs w:val="22"/>
        </w:rPr>
        <w:t>м</w:t>
      </w:r>
      <w:r w:rsidR="00842D52" w:rsidRPr="004C4B6F">
        <w:rPr>
          <w:i/>
          <w:sz w:val="22"/>
          <w:szCs w:val="22"/>
        </w:rPr>
        <w:t>ахатм</w:t>
      </w:r>
      <w:r w:rsidR="004C4B6F">
        <w:rPr>
          <w:i/>
          <w:sz w:val="22"/>
          <w:szCs w:val="22"/>
        </w:rPr>
        <w:t>,</w:t>
      </w:r>
      <w:r w:rsidR="00842D52" w:rsidRPr="004C4B6F">
        <w:rPr>
          <w:i/>
          <w:sz w:val="22"/>
          <w:szCs w:val="22"/>
        </w:rPr>
        <w:t xml:space="preserve"> </w:t>
      </w:r>
      <w:r w:rsidR="004C4B6F">
        <w:rPr>
          <w:i/>
          <w:sz w:val="22"/>
          <w:szCs w:val="22"/>
        </w:rPr>
        <w:t xml:space="preserve">и по </w:t>
      </w:r>
      <w:r w:rsidR="00842D52" w:rsidRPr="004C4B6F">
        <w:rPr>
          <w:i/>
          <w:sz w:val="22"/>
          <w:szCs w:val="22"/>
        </w:rPr>
        <w:t xml:space="preserve">словам </w:t>
      </w:r>
      <w:r w:rsidR="004C4B6F">
        <w:rPr>
          <w:i/>
          <w:sz w:val="22"/>
          <w:szCs w:val="22"/>
        </w:rPr>
        <w:t>Блаватской,</w:t>
      </w:r>
      <w:r w:rsidR="00842D52" w:rsidRPr="004C4B6F">
        <w:rPr>
          <w:i/>
          <w:sz w:val="22"/>
          <w:szCs w:val="22"/>
        </w:rPr>
        <w:t xml:space="preserve"> как-то угрожал «разоблачить их как </w:t>
      </w:r>
      <w:r w:rsidR="004C4B6F">
        <w:rPr>
          <w:i/>
          <w:sz w:val="22"/>
          <w:szCs w:val="22"/>
        </w:rPr>
        <w:t>д</w:t>
      </w:r>
      <w:r w:rsidR="00842D52" w:rsidRPr="004C4B6F">
        <w:rPr>
          <w:i/>
          <w:sz w:val="22"/>
          <w:szCs w:val="22"/>
        </w:rPr>
        <w:t xml:space="preserve">угпа». </w:t>
      </w:r>
      <w:r w:rsidR="00DB1467">
        <w:rPr>
          <w:i/>
          <w:sz w:val="22"/>
          <w:szCs w:val="22"/>
        </w:rPr>
        <w:t>О</w:t>
      </w:r>
      <w:r w:rsidR="00842D52" w:rsidRPr="004C4B6F">
        <w:rPr>
          <w:i/>
          <w:sz w:val="22"/>
          <w:szCs w:val="22"/>
        </w:rPr>
        <w:t>н умер</w:t>
      </w:r>
      <w:r w:rsidR="00DB1467">
        <w:rPr>
          <w:i/>
          <w:sz w:val="22"/>
          <w:szCs w:val="22"/>
        </w:rPr>
        <w:t>, кстати,</w:t>
      </w:r>
      <w:r w:rsidR="00842D52" w:rsidRPr="004C4B6F">
        <w:rPr>
          <w:i/>
          <w:sz w:val="22"/>
          <w:szCs w:val="22"/>
        </w:rPr>
        <w:t xml:space="preserve"> вскоре после того, как Хьюм с ним с</w:t>
      </w:r>
      <w:r w:rsidR="00DB1467">
        <w:rPr>
          <w:i/>
          <w:sz w:val="22"/>
          <w:szCs w:val="22"/>
        </w:rPr>
        <w:t>вязал</w:t>
      </w:r>
      <w:r w:rsidR="00842D52" w:rsidRPr="004C4B6F">
        <w:rPr>
          <w:i/>
          <w:sz w:val="22"/>
          <w:szCs w:val="22"/>
        </w:rPr>
        <w:t>ся.</w:t>
      </w:r>
    </w:p>
    <w:p w:rsidR="00842D52" w:rsidRPr="004C4B6F" w:rsidRDefault="00842D52" w:rsidP="00842D52">
      <w:pPr>
        <w:ind w:firstLine="340"/>
        <w:jc w:val="both"/>
        <w:rPr>
          <w:i/>
          <w:sz w:val="22"/>
          <w:szCs w:val="22"/>
        </w:rPr>
      </w:pPr>
      <w:r w:rsidRPr="004C4B6F">
        <w:rPr>
          <w:i/>
          <w:sz w:val="22"/>
          <w:szCs w:val="22"/>
        </w:rPr>
        <w:t xml:space="preserve">Эти </w:t>
      </w:r>
      <w:r w:rsidR="00DB1467">
        <w:rPr>
          <w:i/>
          <w:sz w:val="22"/>
          <w:szCs w:val="22"/>
        </w:rPr>
        <w:t>длинны</w:t>
      </w:r>
      <w:r w:rsidR="002B6B3B">
        <w:rPr>
          <w:i/>
          <w:sz w:val="22"/>
          <w:szCs w:val="22"/>
        </w:rPr>
        <w:t>е</w:t>
      </w:r>
      <w:r w:rsidR="00DB1467">
        <w:rPr>
          <w:i/>
          <w:sz w:val="22"/>
          <w:szCs w:val="22"/>
        </w:rPr>
        <w:t xml:space="preserve"> пояснительные примечания</w:t>
      </w:r>
      <w:r w:rsidRPr="004C4B6F">
        <w:rPr>
          <w:i/>
          <w:sz w:val="22"/>
          <w:szCs w:val="22"/>
        </w:rPr>
        <w:t xml:space="preserve"> н</w:t>
      </w:r>
      <w:r w:rsidR="00DB1467">
        <w:rPr>
          <w:i/>
          <w:sz w:val="22"/>
          <w:szCs w:val="22"/>
        </w:rPr>
        <w:t>ужны, чтобы сделать это</w:t>
      </w:r>
      <w:r w:rsidRPr="004C4B6F">
        <w:rPr>
          <w:i/>
          <w:sz w:val="22"/>
          <w:szCs w:val="22"/>
        </w:rPr>
        <w:t xml:space="preserve"> </w:t>
      </w:r>
      <w:r w:rsidR="00DB1467">
        <w:rPr>
          <w:i/>
          <w:sz w:val="22"/>
          <w:szCs w:val="22"/>
        </w:rPr>
        <w:t>п</w:t>
      </w:r>
      <w:r w:rsidRPr="004C4B6F">
        <w:rPr>
          <w:i/>
          <w:sz w:val="22"/>
          <w:szCs w:val="22"/>
        </w:rPr>
        <w:t>исьм</w:t>
      </w:r>
      <w:r w:rsidR="00DB1467">
        <w:rPr>
          <w:i/>
          <w:sz w:val="22"/>
          <w:szCs w:val="22"/>
        </w:rPr>
        <w:t>о понятным</w:t>
      </w:r>
      <w:r w:rsidRPr="004C4B6F">
        <w:rPr>
          <w:i/>
          <w:sz w:val="22"/>
          <w:szCs w:val="22"/>
        </w:rPr>
        <w:t xml:space="preserve"> </w:t>
      </w:r>
      <w:r w:rsidR="00DB1467" w:rsidRPr="004C4B6F">
        <w:rPr>
          <w:i/>
          <w:sz w:val="22"/>
          <w:szCs w:val="22"/>
        </w:rPr>
        <w:t>—</w:t>
      </w:r>
      <w:r w:rsidR="00DB1467">
        <w:rPr>
          <w:i/>
          <w:sz w:val="22"/>
          <w:szCs w:val="22"/>
        </w:rPr>
        <w:t>п</w:t>
      </w:r>
      <w:r w:rsidRPr="004C4B6F">
        <w:rPr>
          <w:i/>
          <w:sz w:val="22"/>
          <w:szCs w:val="22"/>
        </w:rPr>
        <w:t>рактически</w:t>
      </w:r>
      <w:r w:rsidR="00856763">
        <w:rPr>
          <w:i/>
          <w:sz w:val="22"/>
          <w:szCs w:val="22"/>
        </w:rPr>
        <w:t>,</w:t>
      </w:r>
      <w:r w:rsidRPr="004C4B6F">
        <w:rPr>
          <w:i/>
          <w:sz w:val="22"/>
          <w:szCs w:val="22"/>
        </w:rPr>
        <w:t xml:space="preserve"> </w:t>
      </w:r>
      <w:r w:rsidR="00DB1467">
        <w:rPr>
          <w:i/>
          <w:sz w:val="22"/>
          <w:szCs w:val="22"/>
        </w:rPr>
        <w:t xml:space="preserve">оно </w:t>
      </w:r>
      <w:r w:rsidRPr="004C4B6F">
        <w:rPr>
          <w:i/>
          <w:sz w:val="22"/>
          <w:szCs w:val="22"/>
        </w:rPr>
        <w:t>вс</w:t>
      </w:r>
      <w:r w:rsidR="00DB1467">
        <w:rPr>
          <w:i/>
          <w:sz w:val="22"/>
          <w:szCs w:val="22"/>
        </w:rPr>
        <w:t>ё</w:t>
      </w:r>
      <w:r w:rsidRPr="004C4B6F">
        <w:rPr>
          <w:i/>
          <w:sz w:val="22"/>
          <w:szCs w:val="22"/>
        </w:rPr>
        <w:t xml:space="preserve"> </w:t>
      </w:r>
      <w:r w:rsidR="00DB1467">
        <w:rPr>
          <w:i/>
          <w:sz w:val="22"/>
          <w:szCs w:val="22"/>
        </w:rPr>
        <w:t>касается этих вопросов</w:t>
      </w:r>
      <w:r w:rsidRPr="004C4B6F">
        <w:rPr>
          <w:i/>
          <w:sz w:val="22"/>
          <w:szCs w:val="22"/>
        </w:rPr>
        <w:t xml:space="preserve">. Из </w:t>
      </w:r>
      <w:r w:rsidR="006C4B70">
        <w:rPr>
          <w:i/>
          <w:sz w:val="22"/>
          <w:szCs w:val="22"/>
        </w:rPr>
        <w:t>от</w:t>
      </w:r>
      <w:r w:rsidR="00856763">
        <w:rPr>
          <w:i/>
          <w:sz w:val="22"/>
          <w:szCs w:val="22"/>
        </w:rPr>
        <w:t>к</w:t>
      </w:r>
      <w:r w:rsidR="006C4B70">
        <w:rPr>
          <w:i/>
          <w:sz w:val="22"/>
          <w:szCs w:val="22"/>
        </w:rPr>
        <w:t>р</w:t>
      </w:r>
      <w:r w:rsidR="00856763">
        <w:rPr>
          <w:i/>
          <w:sz w:val="22"/>
          <w:szCs w:val="22"/>
        </w:rPr>
        <w:t xml:space="preserve">ывающей </w:t>
      </w:r>
      <w:r w:rsidRPr="004C4B6F">
        <w:rPr>
          <w:i/>
          <w:sz w:val="22"/>
          <w:szCs w:val="22"/>
        </w:rPr>
        <w:t xml:space="preserve">фразы </w:t>
      </w:r>
      <w:r w:rsidR="00DB1467">
        <w:rPr>
          <w:i/>
          <w:sz w:val="22"/>
          <w:szCs w:val="22"/>
        </w:rPr>
        <w:t>м</w:t>
      </w:r>
      <w:r w:rsidRPr="004C4B6F">
        <w:rPr>
          <w:i/>
          <w:sz w:val="22"/>
          <w:szCs w:val="22"/>
        </w:rPr>
        <w:t>ахатмы ясно, что Синнетт спросил его</w:t>
      </w:r>
      <w:r w:rsidR="00856763">
        <w:rPr>
          <w:i/>
          <w:sz w:val="22"/>
          <w:szCs w:val="22"/>
        </w:rPr>
        <w:t>,</w:t>
      </w:r>
      <w:r w:rsidRPr="004C4B6F">
        <w:rPr>
          <w:i/>
          <w:sz w:val="22"/>
          <w:szCs w:val="22"/>
        </w:rPr>
        <w:t xml:space="preserve"> что происход</w:t>
      </w:r>
      <w:r w:rsidR="00ED6699">
        <w:rPr>
          <w:i/>
          <w:sz w:val="22"/>
          <w:szCs w:val="22"/>
        </w:rPr>
        <w:t>и</w:t>
      </w:r>
      <w:r w:rsidRPr="004C4B6F">
        <w:rPr>
          <w:i/>
          <w:sz w:val="22"/>
          <w:szCs w:val="22"/>
        </w:rPr>
        <w:t>т «под поверхностью». Катализатором послужила близ</w:t>
      </w:r>
      <w:r w:rsidR="00856763">
        <w:rPr>
          <w:i/>
          <w:sz w:val="22"/>
          <w:szCs w:val="22"/>
        </w:rPr>
        <w:t>ка</w:t>
      </w:r>
      <w:r w:rsidRPr="004C4B6F">
        <w:rPr>
          <w:i/>
          <w:sz w:val="22"/>
          <w:szCs w:val="22"/>
        </w:rPr>
        <w:t>я отставка Хьюма с поста пре</w:t>
      </w:r>
      <w:r w:rsidR="00856763">
        <w:rPr>
          <w:i/>
          <w:sz w:val="22"/>
          <w:szCs w:val="22"/>
        </w:rPr>
        <w:t>зидента</w:t>
      </w:r>
      <w:r w:rsidRPr="004C4B6F">
        <w:rPr>
          <w:i/>
          <w:sz w:val="22"/>
          <w:szCs w:val="22"/>
        </w:rPr>
        <w:t xml:space="preserve"> Эклектического Т.О. Симлы.</w:t>
      </w:r>
    </w:p>
    <w:p w:rsidR="00842D52" w:rsidRPr="004C4B6F" w:rsidRDefault="002B6B3B" w:rsidP="00842D52">
      <w:pPr>
        <w:ind w:firstLine="340"/>
        <w:jc w:val="both"/>
        <w:rPr>
          <w:i/>
          <w:sz w:val="22"/>
          <w:szCs w:val="22"/>
        </w:rPr>
      </w:pPr>
      <w:r>
        <w:rPr>
          <w:i/>
          <w:sz w:val="22"/>
          <w:szCs w:val="22"/>
        </w:rPr>
        <w:t>Выражение м</w:t>
      </w:r>
      <w:r w:rsidR="00842D52" w:rsidRPr="004C4B6F">
        <w:rPr>
          <w:i/>
          <w:sz w:val="22"/>
          <w:szCs w:val="22"/>
        </w:rPr>
        <w:t>ахатмы «</w:t>
      </w:r>
      <w:r>
        <w:rPr>
          <w:i/>
          <w:sz w:val="22"/>
          <w:szCs w:val="22"/>
        </w:rPr>
        <w:t>применить</w:t>
      </w:r>
      <w:r w:rsidRPr="004C4B6F">
        <w:rPr>
          <w:i/>
          <w:sz w:val="22"/>
          <w:szCs w:val="22"/>
        </w:rPr>
        <w:t xml:space="preserve"> изобретательность</w:t>
      </w:r>
      <w:r w:rsidR="00842D52" w:rsidRPr="004C4B6F">
        <w:rPr>
          <w:i/>
          <w:sz w:val="22"/>
          <w:szCs w:val="22"/>
        </w:rPr>
        <w:t xml:space="preserve">» относится к комментарию </w:t>
      </w:r>
      <w:r>
        <w:rPr>
          <w:i/>
          <w:sz w:val="22"/>
          <w:szCs w:val="22"/>
        </w:rPr>
        <w:t>на</w:t>
      </w:r>
      <w:r w:rsidR="00842D52" w:rsidRPr="004C4B6F">
        <w:rPr>
          <w:i/>
          <w:sz w:val="22"/>
          <w:szCs w:val="22"/>
        </w:rPr>
        <w:t xml:space="preserve"> </w:t>
      </w:r>
      <w:r>
        <w:rPr>
          <w:i/>
          <w:sz w:val="22"/>
          <w:szCs w:val="22"/>
        </w:rPr>
        <w:t>фразу</w:t>
      </w:r>
      <w:r w:rsidR="00842D52" w:rsidRPr="004C4B6F">
        <w:rPr>
          <w:i/>
          <w:sz w:val="22"/>
          <w:szCs w:val="22"/>
        </w:rPr>
        <w:t xml:space="preserve"> из «Изиды», который он сделал, отвечая на вопросы в письмах № 70-A и 70-B. Там он писал:</w:t>
      </w:r>
    </w:p>
    <w:p w:rsidR="00842D52" w:rsidRPr="004C4B6F" w:rsidRDefault="00842D52" w:rsidP="00842D52">
      <w:pPr>
        <w:ind w:firstLine="340"/>
        <w:jc w:val="both"/>
        <w:rPr>
          <w:i/>
          <w:sz w:val="22"/>
          <w:szCs w:val="22"/>
        </w:rPr>
      </w:pPr>
      <w:r w:rsidRPr="004C4B6F">
        <w:rPr>
          <w:i/>
          <w:sz w:val="22"/>
          <w:szCs w:val="22"/>
        </w:rPr>
        <w:t xml:space="preserve">«… вы впали в ту же ошибку… что и </w:t>
      </w:r>
      <w:r w:rsidR="00856763">
        <w:rPr>
          <w:i/>
          <w:sz w:val="22"/>
          <w:szCs w:val="22"/>
        </w:rPr>
        <w:t>Ч</w:t>
      </w:r>
      <w:r w:rsidRPr="004C4B6F">
        <w:rPr>
          <w:i/>
          <w:sz w:val="22"/>
          <w:szCs w:val="22"/>
        </w:rPr>
        <w:t>.</w:t>
      </w:r>
      <w:r w:rsidR="00856763">
        <w:rPr>
          <w:i/>
          <w:sz w:val="22"/>
          <w:szCs w:val="22"/>
        </w:rPr>
        <w:t>К</w:t>
      </w:r>
      <w:r w:rsidRPr="004C4B6F">
        <w:rPr>
          <w:i/>
          <w:sz w:val="22"/>
          <w:szCs w:val="22"/>
        </w:rPr>
        <w:t xml:space="preserve">.М., хотя должен признаться, что </w:t>
      </w:r>
      <w:r w:rsidR="00856763">
        <w:rPr>
          <w:i/>
          <w:sz w:val="22"/>
          <w:szCs w:val="22"/>
        </w:rPr>
        <w:t>в</w:t>
      </w:r>
      <w:r w:rsidR="007C2213">
        <w:rPr>
          <w:i/>
          <w:sz w:val="22"/>
          <w:szCs w:val="22"/>
        </w:rPr>
        <w:t xml:space="preserve"> </w:t>
      </w:r>
      <w:r w:rsidR="007C2213" w:rsidRPr="007C2213">
        <w:rPr>
          <w:i/>
          <w:sz w:val="22"/>
          <w:szCs w:val="22"/>
        </w:rPr>
        <w:t>“</w:t>
      </w:r>
      <w:r w:rsidRPr="004C4B6F">
        <w:rPr>
          <w:i/>
          <w:sz w:val="22"/>
          <w:szCs w:val="22"/>
        </w:rPr>
        <w:t>Изид</w:t>
      </w:r>
      <w:r w:rsidR="00856763">
        <w:rPr>
          <w:i/>
          <w:sz w:val="22"/>
          <w:szCs w:val="22"/>
        </w:rPr>
        <w:t>е</w:t>
      </w:r>
      <w:r w:rsidR="007C2213" w:rsidRPr="007C2213">
        <w:rPr>
          <w:i/>
          <w:sz w:val="22"/>
          <w:szCs w:val="22"/>
        </w:rPr>
        <w:t>”</w:t>
      </w:r>
      <w:r w:rsidRPr="004C4B6F">
        <w:rPr>
          <w:i/>
          <w:sz w:val="22"/>
          <w:szCs w:val="22"/>
        </w:rPr>
        <w:t xml:space="preserve"> был</w:t>
      </w:r>
      <w:r w:rsidR="007C2213">
        <w:rPr>
          <w:i/>
          <w:sz w:val="22"/>
          <w:szCs w:val="22"/>
        </w:rPr>
        <w:t>о</w:t>
      </w:r>
      <w:r w:rsidRPr="004C4B6F">
        <w:rPr>
          <w:i/>
          <w:sz w:val="22"/>
          <w:szCs w:val="22"/>
        </w:rPr>
        <w:t xml:space="preserve"> очень неуклюж</w:t>
      </w:r>
      <w:r w:rsidR="00856763">
        <w:rPr>
          <w:i/>
          <w:sz w:val="22"/>
          <w:szCs w:val="22"/>
        </w:rPr>
        <w:t>е сформулировано</w:t>
      </w:r>
      <w:r w:rsidRPr="004C4B6F">
        <w:rPr>
          <w:i/>
          <w:sz w:val="22"/>
          <w:szCs w:val="22"/>
        </w:rPr>
        <w:t xml:space="preserve">, как я уже </w:t>
      </w:r>
      <w:r w:rsidR="00856763">
        <w:rPr>
          <w:i/>
          <w:sz w:val="22"/>
          <w:szCs w:val="22"/>
        </w:rPr>
        <w:t>отмечал</w:t>
      </w:r>
      <w:r w:rsidRPr="004C4B6F">
        <w:rPr>
          <w:i/>
          <w:sz w:val="22"/>
          <w:szCs w:val="22"/>
        </w:rPr>
        <w:t>… Мне пришлось</w:t>
      </w:r>
      <w:r w:rsidR="00856763">
        <w:rPr>
          <w:i/>
          <w:sz w:val="22"/>
          <w:szCs w:val="22"/>
        </w:rPr>
        <w:t>, как выражаются</w:t>
      </w:r>
      <w:r w:rsidRPr="004C4B6F">
        <w:rPr>
          <w:i/>
          <w:sz w:val="22"/>
          <w:szCs w:val="22"/>
        </w:rPr>
        <w:t xml:space="preserve"> </w:t>
      </w:r>
      <w:r w:rsidR="00856763">
        <w:rPr>
          <w:i/>
          <w:sz w:val="22"/>
          <w:szCs w:val="22"/>
        </w:rPr>
        <w:t xml:space="preserve">янки, </w:t>
      </w:r>
      <w:r w:rsidR="00856763" w:rsidRPr="00856763">
        <w:rPr>
          <w:i/>
          <w:sz w:val="22"/>
          <w:szCs w:val="22"/>
        </w:rPr>
        <w:t>“</w:t>
      </w:r>
      <w:r w:rsidR="002B6B3B">
        <w:rPr>
          <w:i/>
          <w:sz w:val="22"/>
          <w:szCs w:val="22"/>
        </w:rPr>
        <w:t>применить</w:t>
      </w:r>
      <w:r w:rsidR="002B6B3B" w:rsidRPr="004C4B6F">
        <w:rPr>
          <w:i/>
          <w:sz w:val="22"/>
          <w:szCs w:val="22"/>
        </w:rPr>
        <w:t xml:space="preserve"> изобретательность</w:t>
      </w:r>
      <w:r w:rsidR="00856763" w:rsidRPr="00856763">
        <w:rPr>
          <w:i/>
          <w:sz w:val="22"/>
          <w:szCs w:val="22"/>
        </w:rPr>
        <w:t>”</w:t>
      </w:r>
      <w:r w:rsidRPr="004C4B6F">
        <w:rPr>
          <w:i/>
          <w:sz w:val="22"/>
          <w:szCs w:val="22"/>
        </w:rPr>
        <w:t xml:space="preserve">, но, </w:t>
      </w:r>
      <w:r w:rsidR="00856763">
        <w:rPr>
          <w:i/>
          <w:sz w:val="22"/>
          <w:szCs w:val="22"/>
        </w:rPr>
        <w:t>надеюсь</w:t>
      </w:r>
      <w:r w:rsidRPr="004C4B6F">
        <w:rPr>
          <w:i/>
          <w:sz w:val="22"/>
          <w:szCs w:val="22"/>
        </w:rPr>
        <w:t>, мне удалось за</w:t>
      </w:r>
      <w:r w:rsidR="00856763">
        <w:rPr>
          <w:i/>
          <w:sz w:val="22"/>
          <w:szCs w:val="22"/>
        </w:rPr>
        <w:t>дел</w:t>
      </w:r>
      <w:r w:rsidRPr="004C4B6F">
        <w:rPr>
          <w:i/>
          <w:sz w:val="22"/>
          <w:szCs w:val="22"/>
        </w:rPr>
        <w:t xml:space="preserve">ать эту дыру, как, боюсь, </w:t>
      </w:r>
      <w:r w:rsidR="00856763">
        <w:rPr>
          <w:i/>
          <w:sz w:val="22"/>
          <w:szCs w:val="22"/>
        </w:rPr>
        <w:t xml:space="preserve">мне </w:t>
      </w:r>
      <w:r w:rsidRPr="004C4B6F">
        <w:rPr>
          <w:i/>
          <w:sz w:val="22"/>
          <w:szCs w:val="22"/>
        </w:rPr>
        <w:t>придется делать</w:t>
      </w:r>
      <w:r w:rsidR="00856763">
        <w:rPr>
          <w:i/>
          <w:sz w:val="22"/>
          <w:szCs w:val="22"/>
        </w:rPr>
        <w:t xml:space="preserve"> </w:t>
      </w:r>
      <w:r w:rsidR="00856763" w:rsidRPr="004C4B6F">
        <w:rPr>
          <w:i/>
          <w:sz w:val="22"/>
          <w:szCs w:val="22"/>
        </w:rPr>
        <w:t>ещ</w:t>
      </w:r>
      <w:r w:rsidR="007C2213">
        <w:rPr>
          <w:i/>
          <w:sz w:val="22"/>
          <w:szCs w:val="22"/>
        </w:rPr>
        <w:t>ё</w:t>
      </w:r>
      <w:r w:rsidR="00856763" w:rsidRPr="004C4B6F">
        <w:rPr>
          <w:i/>
          <w:sz w:val="22"/>
          <w:szCs w:val="22"/>
        </w:rPr>
        <w:t xml:space="preserve"> </w:t>
      </w:r>
      <w:r w:rsidR="007C2213">
        <w:rPr>
          <w:i/>
          <w:sz w:val="22"/>
          <w:szCs w:val="22"/>
        </w:rPr>
        <w:t>не</w:t>
      </w:r>
      <w:r w:rsidR="00856763" w:rsidRPr="004C4B6F">
        <w:rPr>
          <w:i/>
          <w:sz w:val="22"/>
          <w:szCs w:val="22"/>
        </w:rPr>
        <w:t xml:space="preserve"> раз</w:t>
      </w:r>
      <w:r w:rsidRPr="004C4B6F">
        <w:rPr>
          <w:i/>
          <w:sz w:val="22"/>
          <w:szCs w:val="22"/>
        </w:rPr>
        <w:t xml:space="preserve">, пока </w:t>
      </w:r>
      <w:r w:rsidR="002B6B3B">
        <w:rPr>
          <w:i/>
          <w:sz w:val="22"/>
          <w:szCs w:val="22"/>
        </w:rPr>
        <w:t>мы</w:t>
      </w:r>
      <w:r w:rsidR="00B773B0">
        <w:rPr>
          <w:i/>
          <w:sz w:val="22"/>
          <w:szCs w:val="22"/>
        </w:rPr>
        <w:t xml:space="preserve"> не</w:t>
      </w:r>
      <w:r w:rsidR="002B6B3B">
        <w:rPr>
          <w:i/>
          <w:sz w:val="22"/>
          <w:szCs w:val="22"/>
        </w:rPr>
        <w:t xml:space="preserve"> разделаемся</w:t>
      </w:r>
      <w:r w:rsidRPr="004C4B6F">
        <w:rPr>
          <w:i/>
          <w:sz w:val="22"/>
          <w:szCs w:val="22"/>
        </w:rPr>
        <w:t xml:space="preserve"> с </w:t>
      </w:r>
      <w:r w:rsidR="002B6B3B" w:rsidRPr="002B6B3B">
        <w:rPr>
          <w:i/>
          <w:sz w:val="22"/>
          <w:szCs w:val="22"/>
        </w:rPr>
        <w:t>“</w:t>
      </w:r>
      <w:r w:rsidRPr="004C4B6F">
        <w:rPr>
          <w:i/>
          <w:sz w:val="22"/>
          <w:szCs w:val="22"/>
        </w:rPr>
        <w:t>Изидой</w:t>
      </w:r>
      <w:r w:rsidR="002B6B3B" w:rsidRPr="002B6B3B">
        <w:rPr>
          <w:i/>
          <w:sz w:val="22"/>
          <w:szCs w:val="22"/>
        </w:rPr>
        <w:t>”</w:t>
      </w:r>
      <w:r w:rsidRPr="004C4B6F">
        <w:rPr>
          <w:i/>
          <w:sz w:val="22"/>
          <w:szCs w:val="22"/>
        </w:rPr>
        <w:t xml:space="preserve">. </w:t>
      </w:r>
      <w:r w:rsidR="002B6B3B" w:rsidRPr="002B6B3B">
        <w:rPr>
          <w:i/>
          <w:sz w:val="22"/>
          <w:szCs w:val="22"/>
        </w:rPr>
        <w:t xml:space="preserve">На самом деле </w:t>
      </w:r>
      <w:r w:rsidRPr="004C4B6F">
        <w:rPr>
          <w:i/>
          <w:sz w:val="22"/>
          <w:szCs w:val="22"/>
        </w:rPr>
        <w:t>е</w:t>
      </w:r>
      <w:r w:rsidR="002B6B3B">
        <w:rPr>
          <w:i/>
          <w:sz w:val="22"/>
          <w:szCs w:val="22"/>
        </w:rPr>
        <w:t>ё, ради чести семьи, придётся</w:t>
      </w:r>
      <w:r w:rsidRPr="004C4B6F">
        <w:rPr>
          <w:i/>
          <w:sz w:val="22"/>
          <w:szCs w:val="22"/>
        </w:rPr>
        <w:t xml:space="preserve"> переписать заново».</w:t>
      </w:r>
    </w:p>
    <w:p w:rsidR="00842D52" w:rsidRPr="004C4B6F" w:rsidRDefault="002B6B3B" w:rsidP="00842D52">
      <w:pPr>
        <w:ind w:firstLine="340"/>
        <w:jc w:val="both"/>
        <w:rPr>
          <w:i/>
          <w:sz w:val="22"/>
          <w:szCs w:val="22"/>
        </w:rPr>
      </w:pPr>
      <w:r>
        <w:rPr>
          <w:i/>
          <w:sz w:val="22"/>
          <w:szCs w:val="22"/>
        </w:rPr>
        <w:t>Из этого получ</w:t>
      </w:r>
      <w:r w:rsidR="00842D52" w:rsidRPr="004C4B6F">
        <w:rPr>
          <w:i/>
          <w:sz w:val="22"/>
          <w:szCs w:val="22"/>
        </w:rPr>
        <w:t xml:space="preserve">ается, что </w:t>
      </w:r>
      <w:r>
        <w:rPr>
          <w:i/>
          <w:sz w:val="22"/>
          <w:szCs w:val="22"/>
        </w:rPr>
        <w:t>м</w:t>
      </w:r>
      <w:r w:rsidR="00842D52" w:rsidRPr="004C4B6F">
        <w:rPr>
          <w:i/>
          <w:sz w:val="22"/>
          <w:szCs w:val="22"/>
        </w:rPr>
        <w:t>ахатма К.Х.</w:t>
      </w:r>
      <w:r>
        <w:rPr>
          <w:i/>
          <w:sz w:val="22"/>
          <w:szCs w:val="22"/>
        </w:rPr>
        <w:t xml:space="preserve"> сам</w:t>
      </w:r>
      <w:r w:rsidR="00842D52" w:rsidRPr="004C4B6F">
        <w:rPr>
          <w:i/>
          <w:sz w:val="22"/>
          <w:szCs w:val="22"/>
        </w:rPr>
        <w:t xml:space="preserve"> написал, </w:t>
      </w:r>
      <w:r>
        <w:rPr>
          <w:i/>
          <w:sz w:val="22"/>
          <w:szCs w:val="22"/>
        </w:rPr>
        <w:t>от</w:t>
      </w:r>
      <w:r w:rsidR="00842D52" w:rsidRPr="004C4B6F">
        <w:rPr>
          <w:i/>
          <w:sz w:val="22"/>
          <w:szCs w:val="22"/>
        </w:rPr>
        <w:t xml:space="preserve">части или </w:t>
      </w:r>
      <w:r>
        <w:rPr>
          <w:i/>
          <w:sz w:val="22"/>
          <w:szCs w:val="22"/>
        </w:rPr>
        <w:t>целиком</w:t>
      </w:r>
      <w:r w:rsidR="00842D52" w:rsidRPr="004C4B6F">
        <w:rPr>
          <w:i/>
          <w:sz w:val="22"/>
          <w:szCs w:val="22"/>
        </w:rPr>
        <w:t xml:space="preserve">, </w:t>
      </w:r>
      <w:r>
        <w:rPr>
          <w:i/>
          <w:sz w:val="22"/>
          <w:szCs w:val="22"/>
        </w:rPr>
        <w:t xml:space="preserve">ответ </w:t>
      </w:r>
      <w:r w:rsidR="00842D52" w:rsidRPr="004C4B6F">
        <w:rPr>
          <w:i/>
          <w:sz w:val="22"/>
          <w:szCs w:val="22"/>
        </w:rPr>
        <w:t>редактор</w:t>
      </w:r>
      <w:r>
        <w:rPr>
          <w:i/>
          <w:sz w:val="22"/>
          <w:szCs w:val="22"/>
        </w:rPr>
        <w:t>а</w:t>
      </w:r>
      <w:r w:rsidR="00842D52" w:rsidRPr="004C4B6F">
        <w:rPr>
          <w:i/>
          <w:sz w:val="22"/>
          <w:szCs w:val="22"/>
        </w:rPr>
        <w:t xml:space="preserve"> </w:t>
      </w:r>
      <w:r w:rsidR="007C2213">
        <w:rPr>
          <w:i/>
          <w:sz w:val="22"/>
          <w:szCs w:val="22"/>
        </w:rPr>
        <w:t xml:space="preserve">в </w:t>
      </w:r>
      <w:r w:rsidR="00842D52" w:rsidRPr="004C4B6F">
        <w:rPr>
          <w:i/>
          <w:sz w:val="22"/>
          <w:szCs w:val="22"/>
        </w:rPr>
        <w:t xml:space="preserve">ответ на критику Мэсси, так как </w:t>
      </w:r>
      <w:r w:rsidR="007C2213">
        <w:rPr>
          <w:i/>
          <w:sz w:val="22"/>
          <w:szCs w:val="22"/>
        </w:rPr>
        <w:t>для него ему понадобилась</w:t>
      </w:r>
      <w:r w:rsidR="00842D52" w:rsidRPr="004C4B6F">
        <w:rPr>
          <w:i/>
          <w:sz w:val="22"/>
          <w:szCs w:val="22"/>
        </w:rPr>
        <w:t xml:space="preserve"> изобретательность. Как пишет Б</w:t>
      </w:r>
      <w:r w:rsidR="007C2213">
        <w:rPr>
          <w:i/>
          <w:sz w:val="22"/>
          <w:szCs w:val="22"/>
        </w:rPr>
        <w:t>лаватская в письме к Синнктту</w:t>
      </w:r>
      <w:r w:rsidR="00842D52" w:rsidRPr="004C4B6F">
        <w:rPr>
          <w:i/>
          <w:sz w:val="22"/>
          <w:szCs w:val="22"/>
        </w:rPr>
        <w:t>: «К.Х. был так добр, что продиктовал мне прошлой ночью почти весь мой ответ Мэсси».</w:t>
      </w:r>
    </w:p>
    <w:p w:rsidR="00842D52" w:rsidRPr="004C4B6F" w:rsidRDefault="00842D52" w:rsidP="00842D52">
      <w:pPr>
        <w:ind w:firstLine="340"/>
        <w:jc w:val="both"/>
        <w:rPr>
          <w:i/>
          <w:sz w:val="22"/>
          <w:szCs w:val="22"/>
        </w:rPr>
      </w:pPr>
      <w:r w:rsidRPr="004C4B6F">
        <w:rPr>
          <w:i/>
          <w:sz w:val="22"/>
          <w:szCs w:val="22"/>
        </w:rPr>
        <w:t xml:space="preserve">Похоже, в письме </w:t>
      </w:r>
      <w:r w:rsidR="007C2213">
        <w:rPr>
          <w:i/>
          <w:sz w:val="22"/>
          <w:szCs w:val="22"/>
        </w:rPr>
        <w:t>м</w:t>
      </w:r>
      <w:r w:rsidRPr="004C4B6F">
        <w:rPr>
          <w:i/>
          <w:sz w:val="22"/>
          <w:szCs w:val="22"/>
        </w:rPr>
        <w:t>ахатме Синнетт назва</w:t>
      </w:r>
      <w:r w:rsidR="007C2213">
        <w:rPr>
          <w:i/>
          <w:sz w:val="22"/>
          <w:szCs w:val="22"/>
        </w:rPr>
        <w:t>л</w:t>
      </w:r>
      <w:r w:rsidRPr="004C4B6F">
        <w:rPr>
          <w:i/>
          <w:sz w:val="22"/>
          <w:szCs w:val="22"/>
        </w:rPr>
        <w:t xml:space="preserve"> эт</w:t>
      </w:r>
      <w:r w:rsidR="007C2213">
        <w:rPr>
          <w:i/>
          <w:sz w:val="22"/>
          <w:szCs w:val="22"/>
        </w:rPr>
        <w:t>у</w:t>
      </w:r>
      <w:r w:rsidRPr="004C4B6F">
        <w:rPr>
          <w:i/>
          <w:sz w:val="22"/>
          <w:szCs w:val="22"/>
        </w:rPr>
        <w:t xml:space="preserve"> </w:t>
      </w:r>
      <w:r w:rsidR="007C2213">
        <w:rPr>
          <w:i/>
          <w:sz w:val="22"/>
          <w:szCs w:val="22"/>
        </w:rPr>
        <w:t xml:space="preserve">фразу про изобратательность </w:t>
      </w:r>
      <w:r w:rsidRPr="004C4B6F">
        <w:rPr>
          <w:i/>
          <w:sz w:val="22"/>
          <w:szCs w:val="22"/>
        </w:rPr>
        <w:t xml:space="preserve">неудачной и просит </w:t>
      </w:r>
      <w:r w:rsidR="007C2213">
        <w:rPr>
          <w:i/>
          <w:sz w:val="22"/>
          <w:szCs w:val="22"/>
        </w:rPr>
        <w:t xml:space="preserve">объяснения. </w:t>
      </w:r>
      <w:r w:rsidRPr="004C4B6F">
        <w:rPr>
          <w:i/>
          <w:sz w:val="22"/>
          <w:szCs w:val="22"/>
        </w:rPr>
        <w:t xml:space="preserve">Махатма терпеливо </w:t>
      </w:r>
      <w:r w:rsidRPr="004C4B6F">
        <w:rPr>
          <w:i/>
          <w:iCs/>
          <w:sz w:val="22"/>
          <w:szCs w:val="22"/>
        </w:rPr>
        <w:t>удовлетворяет просьбу.</w:t>
      </w:r>
    </w:p>
    <w:p w:rsidR="007C2213" w:rsidRDefault="007C2213" w:rsidP="00842D52">
      <w:pPr>
        <w:ind w:firstLine="340"/>
        <w:jc w:val="both"/>
        <w:rPr>
          <w:sz w:val="24"/>
          <w:szCs w:val="24"/>
        </w:rPr>
      </w:pPr>
    </w:p>
    <w:p w:rsidR="00842D52" w:rsidRPr="00B648E0" w:rsidRDefault="00842D52" w:rsidP="00842D52">
      <w:pPr>
        <w:ind w:firstLine="340"/>
        <w:jc w:val="both"/>
        <w:rPr>
          <w:rFonts w:asciiTheme="minorHAnsi" w:hAnsiTheme="minorHAnsi"/>
          <w:sz w:val="24"/>
          <w:szCs w:val="24"/>
        </w:rPr>
      </w:pPr>
      <w:r w:rsidRPr="00B648E0">
        <w:rPr>
          <w:rFonts w:asciiTheme="minorHAnsi" w:hAnsiTheme="minorHAnsi"/>
          <w:sz w:val="24"/>
          <w:szCs w:val="24"/>
        </w:rPr>
        <w:t xml:space="preserve">Получено в Симле осенью </w:t>
      </w:r>
      <w:smartTag w:uri="urn:schemas-microsoft-com:office:smarttags" w:element="metricconverter">
        <w:smartTagPr>
          <w:attr w:name="ProductID" w:val="1882 г"/>
        </w:smartTagPr>
        <w:r w:rsidRPr="00B648E0">
          <w:rPr>
            <w:rFonts w:asciiTheme="minorHAnsi" w:hAnsiTheme="minorHAnsi"/>
            <w:sz w:val="24"/>
            <w:szCs w:val="24"/>
          </w:rPr>
          <w:t>1882 г</w:t>
        </w:r>
      </w:smartTag>
      <w:r w:rsidRPr="00B648E0">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w:t>
      </w:r>
      <w:r w:rsidR="006C4B70">
        <w:rPr>
          <w:sz w:val="24"/>
          <w:szCs w:val="24"/>
        </w:rPr>
        <w:t>П</w:t>
      </w:r>
      <w:r w:rsidRPr="00C72D9D">
        <w:rPr>
          <w:sz w:val="24"/>
          <w:szCs w:val="24"/>
        </w:rPr>
        <w:t xml:space="preserve">од поверхностью» </w:t>
      </w:r>
      <w:r w:rsidR="006C4B70">
        <w:rPr>
          <w:sz w:val="24"/>
          <w:szCs w:val="24"/>
        </w:rPr>
        <w:t>н</w:t>
      </w:r>
      <w:r w:rsidR="006C4B70" w:rsidRPr="00C72D9D">
        <w:rPr>
          <w:sz w:val="24"/>
          <w:szCs w:val="24"/>
        </w:rPr>
        <w:t>ичего нет</w:t>
      </w:r>
      <w:r w:rsidR="006C4B70">
        <w:rPr>
          <w:sz w:val="24"/>
          <w:szCs w:val="24"/>
        </w:rPr>
        <w:t>,</w:t>
      </w:r>
      <w:r w:rsidR="006C4B70" w:rsidRPr="00C72D9D">
        <w:rPr>
          <w:sz w:val="24"/>
          <w:szCs w:val="24"/>
        </w:rPr>
        <w:t xml:space="preserve"> </w:t>
      </w:r>
      <w:r w:rsidRPr="00C72D9D">
        <w:rPr>
          <w:sz w:val="24"/>
          <w:szCs w:val="24"/>
        </w:rPr>
        <w:t xml:space="preserve">мой верный друг, абсолютно </w:t>
      </w:r>
      <w:r w:rsidRPr="006C4B70">
        <w:rPr>
          <w:i/>
          <w:sz w:val="24"/>
          <w:szCs w:val="24"/>
        </w:rPr>
        <w:t>ничего</w:t>
      </w:r>
      <w:r w:rsidRPr="00C72D9D">
        <w:rPr>
          <w:sz w:val="24"/>
          <w:szCs w:val="24"/>
        </w:rPr>
        <w:t>. Хьюм просто бешено ревнив к каждому, кто получ</w:t>
      </w:r>
      <w:r w:rsidR="006C4B70">
        <w:rPr>
          <w:sz w:val="24"/>
          <w:szCs w:val="24"/>
        </w:rPr>
        <w:t>а</w:t>
      </w:r>
      <w:r w:rsidRPr="00C72D9D">
        <w:rPr>
          <w:sz w:val="24"/>
          <w:szCs w:val="24"/>
        </w:rPr>
        <w:t xml:space="preserve">л или может получить сообщения, </w:t>
      </w:r>
      <w:r w:rsidR="0050660C">
        <w:rPr>
          <w:sz w:val="24"/>
          <w:szCs w:val="24"/>
        </w:rPr>
        <w:t xml:space="preserve">благосклонные (?) </w:t>
      </w:r>
      <w:r w:rsidRPr="00C72D9D">
        <w:rPr>
          <w:sz w:val="24"/>
          <w:szCs w:val="24"/>
        </w:rPr>
        <w:t xml:space="preserve">знаки внимания или что-нибудь в этом роде, исходящее от нас. Слово «ревнив» смешно, но правильно, если </w:t>
      </w:r>
      <w:r w:rsidR="0050660C">
        <w:rPr>
          <w:sz w:val="24"/>
          <w:szCs w:val="24"/>
        </w:rPr>
        <w:t>только мы не скажем</w:t>
      </w:r>
      <w:r w:rsidRPr="00C72D9D">
        <w:rPr>
          <w:sz w:val="24"/>
          <w:szCs w:val="24"/>
        </w:rPr>
        <w:t xml:space="preserve"> </w:t>
      </w:r>
      <w:r w:rsidRPr="0050660C">
        <w:rPr>
          <w:i/>
          <w:sz w:val="24"/>
          <w:szCs w:val="24"/>
        </w:rPr>
        <w:t>завистлив</w:t>
      </w:r>
      <w:r w:rsidRPr="00C72D9D">
        <w:rPr>
          <w:sz w:val="24"/>
          <w:szCs w:val="24"/>
        </w:rPr>
        <w:t>, что ещ</w:t>
      </w:r>
      <w:r w:rsidR="0050660C">
        <w:rPr>
          <w:sz w:val="24"/>
          <w:szCs w:val="24"/>
        </w:rPr>
        <w:t>ё</w:t>
      </w:r>
      <w:r w:rsidRPr="00C72D9D">
        <w:rPr>
          <w:sz w:val="24"/>
          <w:szCs w:val="24"/>
        </w:rPr>
        <w:t xml:space="preserve"> хуже. Он считает</w:t>
      </w:r>
      <w:r w:rsidR="0050660C">
        <w:rPr>
          <w:sz w:val="24"/>
          <w:szCs w:val="24"/>
        </w:rPr>
        <w:t xml:space="preserve">, что с ним </w:t>
      </w:r>
      <w:r w:rsidR="0050660C" w:rsidRPr="0050660C">
        <w:rPr>
          <w:i/>
          <w:sz w:val="24"/>
          <w:szCs w:val="24"/>
        </w:rPr>
        <w:t>поступили нехорошо</w:t>
      </w:r>
      <w:r w:rsidRPr="00C72D9D">
        <w:rPr>
          <w:sz w:val="24"/>
          <w:szCs w:val="24"/>
        </w:rPr>
        <w:t>, потому что ему не уда</w:t>
      </w:r>
      <w:r w:rsidR="0050660C">
        <w:rPr>
          <w:sz w:val="24"/>
          <w:szCs w:val="24"/>
        </w:rPr>
        <w:t>ё</w:t>
      </w:r>
      <w:r w:rsidRPr="00C72D9D">
        <w:rPr>
          <w:sz w:val="24"/>
          <w:szCs w:val="24"/>
        </w:rPr>
        <w:t xml:space="preserve">тся стать единственным центром внимания. Он рисуется сам перед собою и </w:t>
      </w:r>
      <w:r w:rsidR="0050660C">
        <w:rPr>
          <w:sz w:val="24"/>
          <w:szCs w:val="24"/>
        </w:rPr>
        <w:t xml:space="preserve">его </w:t>
      </w:r>
      <w:r w:rsidRPr="00C72D9D">
        <w:rPr>
          <w:sz w:val="24"/>
          <w:szCs w:val="24"/>
        </w:rPr>
        <w:t>дов</w:t>
      </w:r>
      <w:r w:rsidR="0050660C">
        <w:rPr>
          <w:sz w:val="24"/>
          <w:szCs w:val="24"/>
        </w:rPr>
        <w:t>о</w:t>
      </w:r>
      <w:r w:rsidRPr="00C72D9D">
        <w:rPr>
          <w:sz w:val="24"/>
          <w:szCs w:val="24"/>
        </w:rPr>
        <w:t>д</w:t>
      </w:r>
      <w:r w:rsidR="0050660C">
        <w:rPr>
          <w:sz w:val="24"/>
          <w:szCs w:val="24"/>
        </w:rPr>
        <w:t>ит</w:t>
      </w:r>
      <w:r w:rsidRPr="00C72D9D">
        <w:rPr>
          <w:sz w:val="24"/>
          <w:szCs w:val="24"/>
        </w:rPr>
        <w:t xml:space="preserve"> до бешенства, что </w:t>
      </w:r>
      <w:r w:rsidR="00B773B0">
        <w:rPr>
          <w:sz w:val="24"/>
          <w:szCs w:val="24"/>
        </w:rPr>
        <w:t xml:space="preserve">он </w:t>
      </w:r>
      <w:r w:rsidRPr="00C72D9D">
        <w:rPr>
          <w:sz w:val="24"/>
          <w:szCs w:val="24"/>
        </w:rPr>
        <w:t xml:space="preserve">не находит никого, кто бы </w:t>
      </w:r>
      <w:r w:rsidR="0050660C">
        <w:rPr>
          <w:sz w:val="24"/>
          <w:szCs w:val="24"/>
        </w:rPr>
        <w:t xml:space="preserve">им </w:t>
      </w:r>
      <w:r w:rsidRPr="00C72D9D">
        <w:rPr>
          <w:sz w:val="24"/>
          <w:szCs w:val="24"/>
        </w:rPr>
        <w:t xml:space="preserve">восторгался; выписывает отрывок на </w:t>
      </w:r>
      <w:r w:rsidR="0050660C">
        <w:rPr>
          <w:sz w:val="24"/>
          <w:szCs w:val="24"/>
        </w:rPr>
        <w:t>иврите</w:t>
      </w:r>
      <w:r w:rsidRPr="00C72D9D">
        <w:rPr>
          <w:sz w:val="24"/>
          <w:szCs w:val="24"/>
        </w:rPr>
        <w:t>, который име</w:t>
      </w:r>
      <w:r w:rsidR="0050660C">
        <w:rPr>
          <w:sz w:val="24"/>
          <w:szCs w:val="24"/>
        </w:rPr>
        <w:t>л</w:t>
      </w:r>
      <w:r w:rsidRPr="00C72D9D">
        <w:rPr>
          <w:sz w:val="24"/>
          <w:szCs w:val="24"/>
        </w:rPr>
        <w:t xml:space="preserve"> в книге Элифаса Леви </w:t>
      </w:r>
      <w:r w:rsidR="0050660C">
        <w:rPr>
          <w:sz w:val="24"/>
          <w:szCs w:val="24"/>
        </w:rPr>
        <w:t>то</w:t>
      </w:r>
      <w:r w:rsidRPr="00C72D9D">
        <w:rPr>
          <w:sz w:val="24"/>
          <w:szCs w:val="24"/>
        </w:rPr>
        <w:t xml:space="preserve"> значение, как</w:t>
      </w:r>
      <w:r w:rsidR="0050660C">
        <w:rPr>
          <w:sz w:val="24"/>
          <w:szCs w:val="24"/>
        </w:rPr>
        <w:t xml:space="preserve"> трактовал его я</w:t>
      </w:r>
      <w:r w:rsidRPr="00C72D9D">
        <w:rPr>
          <w:sz w:val="24"/>
          <w:szCs w:val="24"/>
        </w:rPr>
        <w:t xml:space="preserve">, и, потерпев неудачу в том, чтобы поймать меня в новом </w:t>
      </w:r>
      <w:r w:rsidRPr="00C72D9D">
        <w:rPr>
          <w:sz w:val="24"/>
          <w:szCs w:val="24"/>
        </w:rPr>
        <w:lastRenderedPageBreak/>
        <w:t xml:space="preserve">противоречии (для чего он и добывал эту цитату), внушает себе, что он </w:t>
      </w:r>
      <w:r w:rsidR="0050660C">
        <w:rPr>
          <w:sz w:val="24"/>
          <w:szCs w:val="24"/>
        </w:rPr>
        <w:t>«</w:t>
      </w:r>
      <w:r w:rsidRPr="00C72D9D">
        <w:rPr>
          <w:sz w:val="24"/>
          <w:szCs w:val="24"/>
        </w:rPr>
        <w:t>гораздо больш</w:t>
      </w:r>
      <w:r w:rsidR="0050660C">
        <w:rPr>
          <w:sz w:val="24"/>
          <w:szCs w:val="24"/>
        </w:rPr>
        <w:t>ий</w:t>
      </w:r>
      <w:r w:rsidRPr="00C72D9D">
        <w:rPr>
          <w:sz w:val="24"/>
          <w:szCs w:val="24"/>
        </w:rPr>
        <w:t xml:space="preserve"> адвайтист</w:t>
      </w:r>
      <w:r w:rsidR="0050660C">
        <w:rPr>
          <w:sz w:val="24"/>
          <w:szCs w:val="24"/>
        </w:rPr>
        <w:t>»</w:t>
      </w:r>
      <w:r w:rsidRPr="00C72D9D">
        <w:rPr>
          <w:sz w:val="24"/>
          <w:szCs w:val="24"/>
        </w:rPr>
        <w:t xml:space="preserve">, </w:t>
      </w:r>
      <w:r w:rsidR="0093149C">
        <w:rPr>
          <w:sz w:val="24"/>
          <w:szCs w:val="24"/>
        </w:rPr>
        <w:t>чем</w:t>
      </w:r>
      <w:r w:rsidRPr="00C72D9D">
        <w:rPr>
          <w:sz w:val="24"/>
          <w:szCs w:val="24"/>
        </w:rPr>
        <w:t xml:space="preserve"> М. и я, что очень легко доказать, так как мы никогда не были адвайтистами. И пишет оскорбительное письмо к Е.П.Б. против нашей системы и нас самих, чтобы успокоиться.</w:t>
      </w:r>
    </w:p>
    <w:p w:rsidR="00842D52" w:rsidRPr="00C72D9D" w:rsidRDefault="00842D52" w:rsidP="00842D52">
      <w:pPr>
        <w:ind w:firstLine="340"/>
        <w:jc w:val="both"/>
        <w:rPr>
          <w:sz w:val="24"/>
          <w:szCs w:val="24"/>
        </w:rPr>
      </w:pPr>
      <w:r w:rsidRPr="00C72D9D">
        <w:rPr>
          <w:sz w:val="24"/>
          <w:szCs w:val="24"/>
        </w:rPr>
        <w:t xml:space="preserve">Действительно ли вы так великодушны, что уже давно не заподозрили истины? И разве я вас не предостерегал? И возможно ли, чтобы вы не ощутили, что он никогда не допустит, чтобы кто-либо, </w:t>
      </w:r>
      <w:r w:rsidRPr="008776A5">
        <w:rPr>
          <w:i/>
          <w:sz w:val="24"/>
          <w:szCs w:val="24"/>
        </w:rPr>
        <w:t>даже адепт</w:t>
      </w:r>
      <w:r w:rsidRPr="00C72D9D">
        <w:rPr>
          <w:sz w:val="24"/>
          <w:szCs w:val="24"/>
        </w:rPr>
        <w:t>, знал больше, чем он сам; что его скромность напускная; что он</w:t>
      </w:r>
      <w:r w:rsidR="008F4299">
        <w:rPr>
          <w:sz w:val="24"/>
          <w:szCs w:val="24"/>
        </w:rPr>
        <w:t xml:space="preserve"> —</w:t>
      </w:r>
      <w:r w:rsidRPr="00C72D9D">
        <w:rPr>
          <w:sz w:val="24"/>
          <w:szCs w:val="24"/>
        </w:rPr>
        <w:t xml:space="preserve"> акт</w:t>
      </w:r>
      <w:r w:rsidR="0050660C">
        <w:rPr>
          <w:sz w:val="24"/>
          <w:szCs w:val="24"/>
        </w:rPr>
        <w:t>ё</w:t>
      </w:r>
      <w:r w:rsidRPr="00C72D9D">
        <w:rPr>
          <w:sz w:val="24"/>
          <w:szCs w:val="24"/>
        </w:rPr>
        <w:t>р, играющий роль для самого себя, независимо от удовольствия или неудовольствия зрителей, хотя, если последнее проявлено в малейшей степени, он оберн</w:t>
      </w:r>
      <w:r w:rsidR="005030E6">
        <w:rPr>
          <w:sz w:val="24"/>
          <w:szCs w:val="24"/>
        </w:rPr>
        <w:t>ё</w:t>
      </w:r>
      <w:r w:rsidRPr="00C72D9D">
        <w:rPr>
          <w:sz w:val="24"/>
          <w:szCs w:val="24"/>
        </w:rPr>
        <w:t xml:space="preserve">тся, изумительно скрыв свои ярость и шипение, и плюнет </w:t>
      </w:r>
      <w:r w:rsidRPr="005030E6">
        <w:rPr>
          <w:i/>
          <w:sz w:val="24"/>
          <w:szCs w:val="24"/>
        </w:rPr>
        <w:t>внутренне</w:t>
      </w:r>
      <w:r w:rsidRPr="00C72D9D">
        <w:rPr>
          <w:sz w:val="24"/>
          <w:szCs w:val="24"/>
        </w:rPr>
        <w:t>. Каждый раз, когда я возражаю и доказываю его неправоту, будь то вопрос о тибетских терминах или какой-нибудь другой пустяк, сч</w:t>
      </w:r>
      <w:r w:rsidR="005030E6">
        <w:rPr>
          <w:sz w:val="24"/>
          <w:szCs w:val="24"/>
        </w:rPr>
        <w:t>ё</w:t>
      </w:r>
      <w:r w:rsidRPr="00C72D9D">
        <w:rPr>
          <w:sz w:val="24"/>
          <w:szCs w:val="24"/>
        </w:rPr>
        <w:t xml:space="preserve">т, который он завел против меня, набухает, и он наступает с новым обвинением. Мой дорогой брат, напрасно беспрестанно повторять, что </w:t>
      </w:r>
      <w:r w:rsidR="00B773B0" w:rsidRPr="00C72D9D">
        <w:rPr>
          <w:sz w:val="24"/>
          <w:szCs w:val="24"/>
        </w:rPr>
        <w:t>в том, что вам было дано</w:t>
      </w:r>
      <w:r w:rsidR="00B773B0">
        <w:rPr>
          <w:sz w:val="24"/>
          <w:szCs w:val="24"/>
        </w:rPr>
        <w:t>,</w:t>
      </w:r>
      <w:r w:rsidR="00B773B0" w:rsidRPr="00C72D9D">
        <w:rPr>
          <w:sz w:val="24"/>
          <w:szCs w:val="24"/>
        </w:rPr>
        <w:t xml:space="preserve"> </w:t>
      </w:r>
      <w:r w:rsidRPr="00C72D9D">
        <w:rPr>
          <w:sz w:val="24"/>
          <w:szCs w:val="24"/>
        </w:rPr>
        <w:t>не может быть серьезных противоречий. Могут быть неточности в выражениях или неполнота подробностей, но обв</w:t>
      </w:r>
      <w:r w:rsidR="005030E6">
        <w:rPr>
          <w:sz w:val="24"/>
          <w:szCs w:val="24"/>
        </w:rPr>
        <w:t>инят</w:t>
      </w:r>
      <w:r w:rsidRPr="00C72D9D">
        <w:rPr>
          <w:sz w:val="24"/>
          <w:szCs w:val="24"/>
        </w:rPr>
        <w:t>ь нас в грубых ошибк</w:t>
      </w:r>
      <w:r w:rsidR="005030E6">
        <w:rPr>
          <w:sz w:val="24"/>
          <w:szCs w:val="24"/>
        </w:rPr>
        <w:t>ах</w:t>
      </w:r>
      <w:r w:rsidRPr="00C72D9D">
        <w:rPr>
          <w:sz w:val="24"/>
          <w:szCs w:val="24"/>
        </w:rPr>
        <w:t xml:space="preserve"> действительно смешно. Я </w:t>
      </w:r>
      <w:r w:rsidR="00B773B0" w:rsidRPr="00C72D9D">
        <w:rPr>
          <w:sz w:val="24"/>
          <w:szCs w:val="24"/>
        </w:rPr>
        <w:t xml:space="preserve">несколько раз </w:t>
      </w:r>
      <w:r w:rsidRPr="00C72D9D">
        <w:rPr>
          <w:sz w:val="24"/>
          <w:szCs w:val="24"/>
        </w:rPr>
        <w:t>просил вас делать заметки, отсылать их ко мне, но ни мистер Хьюм, ни даже вы не подумали об этом. А у меня на самом деле мало времени, чтобы исследовать старые письма, сравнивать записи, заглядывать в ваши головы и т. д.</w:t>
      </w:r>
    </w:p>
    <w:p w:rsidR="00842D52" w:rsidRPr="00C72D9D" w:rsidRDefault="00842D52" w:rsidP="00842D52">
      <w:pPr>
        <w:ind w:firstLine="340"/>
        <w:jc w:val="both"/>
        <w:rPr>
          <w:sz w:val="24"/>
          <w:szCs w:val="24"/>
        </w:rPr>
      </w:pPr>
      <w:r w:rsidRPr="00C72D9D">
        <w:rPr>
          <w:sz w:val="24"/>
          <w:szCs w:val="24"/>
        </w:rPr>
        <w:t>По одному делу, во всяком случае, я сознаюсь в своем незнании. Я не могу понять, почему выражение, употребл</w:t>
      </w:r>
      <w:r w:rsidR="0093149C">
        <w:rPr>
          <w:sz w:val="24"/>
          <w:szCs w:val="24"/>
        </w:rPr>
        <w:t>ё</w:t>
      </w:r>
      <w:r w:rsidRPr="00C72D9D">
        <w:rPr>
          <w:sz w:val="24"/>
          <w:szCs w:val="24"/>
        </w:rPr>
        <w:t xml:space="preserve">нное мною в </w:t>
      </w:r>
      <w:r>
        <w:rPr>
          <w:sz w:val="24"/>
          <w:szCs w:val="24"/>
        </w:rPr>
        <w:t>при</w:t>
      </w:r>
      <w:r w:rsidRPr="00C72D9D">
        <w:rPr>
          <w:sz w:val="24"/>
          <w:szCs w:val="24"/>
        </w:rPr>
        <w:t xml:space="preserve"> ответ</w:t>
      </w:r>
      <w:r>
        <w:rPr>
          <w:sz w:val="24"/>
          <w:szCs w:val="24"/>
        </w:rPr>
        <w:t>е</w:t>
      </w:r>
      <w:r w:rsidRPr="00C72D9D">
        <w:rPr>
          <w:sz w:val="24"/>
          <w:szCs w:val="24"/>
        </w:rPr>
        <w:t xml:space="preserve"> Е.П.Б., данно</w:t>
      </w:r>
      <w:r>
        <w:rPr>
          <w:sz w:val="24"/>
          <w:szCs w:val="24"/>
        </w:rPr>
        <w:t>м</w:t>
      </w:r>
      <w:r w:rsidRPr="00C72D9D">
        <w:rPr>
          <w:sz w:val="24"/>
          <w:szCs w:val="24"/>
        </w:rPr>
        <w:t xml:space="preserve"> </w:t>
      </w:r>
      <w:r w:rsidR="005030E6">
        <w:rPr>
          <w:sz w:val="24"/>
          <w:szCs w:val="24"/>
        </w:rPr>
        <w:t>Ч</w:t>
      </w:r>
      <w:r w:rsidRPr="00C72D9D">
        <w:rPr>
          <w:sz w:val="24"/>
          <w:szCs w:val="24"/>
        </w:rPr>
        <w:t>.</w:t>
      </w:r>
      <w:r w:rsidR="005030E6">
        <w:rPr>
          <w:sz w:val="24"/>
          <w:szCs w:val="24"/>
        </w:rPr>
        <w:t>К</w:t>
      </w:r>
      <w:r w:rsidRPr="00C72D9D">
        <w:rPr>
          <w:sz w:val="24"/>
          <w:szCs w:val="24"/>
        </w:rPr>
        <w:t xml:space="preserve">.М., вас шокировало и </w:t>
      </w:r>
      <w:r w:rsidR="00B773B0">
        <w:rPr>
          <w:sz w:val="24"/>
          <w:szCs w:val="24"/>
        </w:rPr>
        <w:t xml:space="preserve">зачем </w:t>
      </w:r>
      <w:r w:rsidRPr="00C72D9D">
        <w:rPr>
          <w:sz w:val="24"/>
          <w:szCs w:val="24"/>
        </w:rPr>
        <w:t xml:space="preserve">вам возражать </w:t>
      </w:r>
      <w:r w:rsidR="00287563">
        <w:rPr>
          <w:sz w:val="24"/>
          <w:szCs w:val="24"/>
        </w:rPr>
        <w:t xml:space="preserve">против </w:t>
      </w:r>
      <w:r w:rsidR="008776A5">
        <w:rPr>
          <w:sz w:val="24"/>
          <w:szCs w:val="24"/>
        </w:rPr>
        <w:t>мо</w:t>
      </w:r>
      <w:r w:rsidR="00287563">
        <w:rPr>
          <w:sz w:val="24"/>
          <w:szCs w:val="24"/>
        </w:rPr>
        <w:t>его</w:t>
      </w:r>
      <w:r w:rsidR="008776A5">
        <w:rPr>
          <w:sz w:val="24"/>
          <w:szCs w:val="24"/>
        </w:rPr>
        <w:t xml:space="preserve"> </w:t>
      </w:r>
      <w:r w:rsidRPr="00C72D9D">
        <w:rPr>
          <w:sz w:val="24"/>
          <w:szCs w:val="24"/>
        </w:rPr>
        <w:t>«</w:t>
      </w:r>
      <w:r w:rsidR="008776A5">
        <w:rPr>
          <w:sz w:val="24"/>
          <w:szCs w:val="24"/>
        </w:rPr>
        <w:t>упражнени</w:t>
      </w:r>
      <w:r w:rsidR="00287563">
        <w:rPr>
          <w:sz w:val="24"/>
          <w:szCs w:val="24"/>
        </w:rPr>
        <w:t>я</w:t>
      </w:r>
      <w:r w:rsidRPr="00C72D9D">
        <w:rPr>
          <w:sz w:val="24"/>
          <w:szCs w:val="24"/>
        </w:rPr>
        <w:t xml:space="preserve"> изобретательности»? В случае</w:t>
      </w:r>
      <w:r w:rsidR="00287563">
        <w:rPr>
          <w:sz w:val="24"/>
          <w:szCs w:val="24"/>
        </w:rPr>
        <w:t>,</w:t>
      </w:r>
      <w:r w:rsidRPr="00C72D9D">
        <w:rPr>
          <w:sz w:val="24"/>
          <w:szCs w:val="24"/>
        </w:rPr>
        <w:t xml:space="preserve"> если вы этому приписываете другое значение, чем я, тогда мы оба в тупике </w:t>
      </w:r>
      <w:r>
        <w:rPr>
          <w:sz w:val="24"/>
          <w:szCs w:val="24"/>
        </w:rPr>
        <w:t>из-</w:t>
      </w:r>
      <w:r w:rsidRPr="00C72D9D">
        <w:rPr>
          <w:sz w:val="24"/>
          <w:szCs w:val="24"/>
        </w:rPr>
        <w:t>за отсутстви</w:t>
      </w:r>
      <w:r>
        <w:rPr>
          <w:sz w:val="24"/>
          <w:szCs w:val="24"/>
        </w:rPr>
        <w:t>я</w:t>
      </w:r>
      <w:r w:rsidRPr="00C72D9D">
        <w:rPr>
          <w:sz w:val="24"/>
          <w:szCs w:val="24"/>
        </w:rPr>
        <w:t xml:space="preserve"> взаимного понимания. Поставьте себя на миг на мо</w:t>
      </w:r>
      <w:r w:rsidR="00287563">
        <w:rPr>
          <w:sz w:val="24"/>
          <w:szCs w:val="24"/>
        </w:rPr>
        <w:t>ё</w:t>
      </w:r>
      <w:r w:rsidRPr="00C72D9D">
        <w:rPr>
          <w:sz w:val="24"/>
          <w:szCs w:val="24"/>
        </w:rPr>
        <w:t xml:space="preserve"> место и посмотрите, не </w:t>
      </w:r>
      <w:r w:rsidR="008776A5">
        <w:rPr>
          <w:sz w:val="24"/>
          <w:szCs w:val="24"/>
        </w:rPr>
        <w:t xml:space="preserve">пришлось ли </w:t>
      </w:r>
      <w:r w:rsidRPr="00C72D9D">
        <w:rPr>
          <w:sz w:val="24"/>
          <w:szCs w:val="24"/>
        </w:rPr>
        <w:t>бы в</w:t>
      </w:r>
      <w:r w:rsidR="008776A5">
        <w:rPr>
          <w:sz w:val="24"/>
          <w:szCs w:val="24"/>
        </w:rPr>
        <w:t>ам</w:t>
      </w:r>
      <w:r w:rsidRPr="00C72D9D">
        <w:rPr>
          <w:sz w:val="24"/>
          <w:szCs w:val="24"/>
        </w:rPr>
        <w:t xml:space="preserve"> </w:t>
      </w:r>
      <w:r w:rsidR="008776A5">
        <w:rPr>
          <w:sz w:val="24"/>
          <w:szCs w:val="24"/>
        </w:rPr>
        <w:t xml:space="preserve">применить </w:t>
      </w:r>
      <w:r w:rsidRPr="00C72D9D">
        <w:rPr>
          <w:sz w:val="24"/>
          <w:szCs w:val="24"/>
        </w:rPr>
        <w:t>всю изобретательность, как</w:t>
      </w:r>
      <w:r w:rsidR="008776A5">
        <w:rPr>
          <w:sz w:val="24"/>
          <w:szCs w:val="24"/>
        </w:rPr>
        <w:t>ая у вас есть</w:t>
      </w:r>
      <w:r w:rsidRPr="00C72D9D">
        <w:rPr>
          <w:sz w:val="24"/>
          <w:szCs w:val="24"/>
        </w:rPr>
        <w:t xml:space="preserve">, в таком случае, как </w:t>
      </w:r>
      <w:r>
        <w:rPr>
          <w:sz w:val="24"/>
          <w:szCs w:val="24"/>
        </w:rPr>
        <w:t xml:space="preserve">между </w:t>
      </w:r>
      <w:r w:rsidR="008776A5">
        <w:rPr>
          <w:sz w:val="24"/>
          <w:szCs w:val="24"/>
        </w:rPr>
        <w:t>Ч.К.</w:t>
      </w:r>
      <w:r w:rsidRPr="00C72D9D">
        <w:rPr>
          <w:sz w:val="24"/>
          <w:szCs w:val="24"/>
        </w:rPr>
        <w:t>М. и Е.П.Б.</w:t>
      </w:r>
      <w:r>
        <w:rPr>
          <w:sz w:val="24"/>
          <w:szCs w:val="24"/>
        </w:rPr>
        <w:t>?</w:t>
      </w:r>
      <w:r w:rsidRPr="00C72D9D">
        <w:rPr>
          <w:sz w:val="24"/>
          <w:szCs w:val="24"/>
        </w:rPr>
        <w:t xml:space="preserve"> </w:t>
      </w:r>
      <w:r w:rsidR="008776A5" w:rsidRPr="0030227E">
        <w:rPr>
          <w:i/>
          <w:sz w:val="24"/>
          <w:szCs w:val="24"/>
        </w:rPr>
        <w:t>На самом деле</w:t>
      </w:r>
      <w:r w:rsidRPr="00C72D9D">
        <w:rPr>
          <w:sz w:val="24"/>
          <w:szCs w:val="24"/>
        </w:rPr>
        <w:t xml:space="preserve"> между т</w:t>
      </w:r>
      <w:r w:rsidR="008776A5">
        <w:rPr>
          <w:sz w:val="24"/>
          <w:szCs w:val="24"/>
        </w:rPr>
        <w:t>ем высказыванием</w:t>
      </w:r>
      <w:r w:rsidRPr="00C72D9D">
        <w:rPr>
          <w:sz w:val="24"/>
          <w:szCs w:val="24"/>
        </w:rPr>
        <w:t xml:space="preserve"> из «Изиды» и нашим позднейшим учением</w:t>
      </w:r>
      <w:r w:rsidR="0030227E">
        <w:rPr>
          <w:sz w:val="24"/>
          <w:szCs w:val="24"/>
        </w:rPr>
        <w:t xml:space="preserve"> </w:t>
      </w:r>
      <w:r w:rsidR="0030227E" w:rsidRPr="00C72D9D">
        <w:rPr>
          <w:sz w:val="24"/>
          <w:szCs w:val="24"/>
        </w:rPr>
        <w:t>нет противоречия</w:t>
      </w:r>
      <w:r w:rsidR="0030227E">
        <w:rPr>
          <w:sz w:val="24"/>
          <w:szCs w:val="24"/>
        </w:rPr>
        <w:t xml:space="preserve">; </w:t>
      </w:r>
      <w:r w:rsidRPr="00C72D9D">
        <w:rPr>
          <w:sz w:val="24"/>
          <w:szCs w:val="24"/>
        </w:rPr>
        <w:t>не слышавш</w:t>
      </w:r>
      <w:r w:rsidR="0030227E">
        <w:rPr>
          <w:sz w:val="24"/>
          <w:szCs w:val="24"/>
        </w:rPr>
        <w:t>им</w:t>
      </w:r>
      <w:r w:rsidRPr="00C72D9D">
        <w:rPr>
          <w:sz w:val="24"/>
          <w:szCs w:val="24"/>
        </w:rPr>
        <w:t xml:space="preserve"> о </w:t>
      </w:r>
      <w:r w:rsidRPr="0030227E">
        <w:rPr>
          <w:i/>
          <w:sz w:val="24"/>
          <w:szCs w:val="24"/>
        </w:rPr>
        <w:t>семи</w:t>
      </w:r>
      <w:r w:rsidRPr="00C72D9D">
        <w:rPr>
          <w:sz w:val="24"/>
          <w:szCs w:val="24"/>
        </w:rPr>
        <w:t xml:space="preserve"> принципах, постоянно трактуемы</w:t>
      </w:r>
      <w:r w:rsidR="0030227E">
        <w:rPr>
          <w:sz w:val="24"/>
          <w:szCs w:val="24"/>
        </w:rPr>
        <w:t>м</w:t>
      </w:r>
      <w:r w:rsidRPr="00C72D9D">
        <w:rPr>
          <w:sz w:val="24"/>
          <w:szCs w:val="24"/>
        </w:rPr>
        <w:t xml:space="preserve"> в «Изиде» как троичность без всяких дальнейших объяснений, это, несомненно, должно было показаться таким противоречием, что лучше не </w:t>
      </w:r>
      <w:r w:rsidR="0030227E">
        <w:rPr>
          <w:sz w:val="24"/>
          <w:szCs w:val="24"/>
        </w:rPr>
        <w:t>бывает</w:t>
      </w:r>
      <w:r w:rsidRPr="00C72D9D">
        <w:rPr>
          <w:sz w:val="24"/>
          <w:szCs w:val="24"/>
        </w:rPr>
        <w:t xml:space="preserve">. «Пишите так и так, </w:t>
      </w:r>
      <w:r>
        <w:rPr>
          <w:sz w:val="24"/>
          <w:szCs w:val="24"/>
        </w:rPr>
        <w:t>изложите</w:t>
      </w:r>
      <w:r w:rsidRPr="00C72D9D">
        <w:rPr>
          <w:sz w:val="24"/>
          <w:szCs w:val="24"/>
        </w:rPr>
        <w:t xml:space="preserve"> до сих пор, но не более»</w:t>
      </w:r>
      <w:r>
        <w:rPr>
          <w:sz w:val="24"/>
          <w:szCs w:val="24"/>
        </w:rPr>
        <w:t>,</w:t>
      </w:r>
      <w:r w:rsidR="008F4299">
        <w:rPr>
          <w:sz w:val="24"/>
          <w:szCs w:val="24"/>
        </w:rPr>
        <w:t xml:space="preserve"> —</w:t>
      </w:r>
      <w:r w:rsidRPr="00C72D9D">
        <w:rPr>
          <w:sz w:val="24"/>
          <w:szCs w:val="24"/>
        </w:rPr>
        <w:t xml:space="preserve"> постоянно говорил</w:t>
      </w:r>
      <w:r w:rsidR="0030227E">
        <w:rPr>
          <w:sz w:val="24"/>
          <w:szCs w:val="24"/>
        </w:rPr>
        <w:t>и мы</w:t>
      </w:r>
      <w:r w:rsidRPr="00C72D9D">
        <w:rPr>
          <w:sz w:val="24"/>
          <w:szCs w:val="24"/>
        </w:rPr>
        <w:t xml:space="preserve"> ей, когда она писала свою книгу. Это было в самом начале нового цикла, в </w:t>
      </w:r>
      <w:r w:rsidR="00287563">
        <w:rPr>
          <w:sz w:val="24"/>
          <w:szCs w:val="24"/>
        </w:rPr>
        <w:t xml:space="preserve">те </w:t>
      </w:r>
      <w:r w:rsidRPr="00C72D9D">
        <w:rPr>
          <w:sz w:val="24"/>
          <w:szCs w:val="24"/>
        </w:rPr>
        <w:t xml:space="preserve">дни, когда ни христиане, ни спириты не думали и не упоминали о более </w:t>
      </w:r>
      <w:r>
        <w:rPr>
          <w:sz w:val="24"/>
          <w:szCs w:val="24"/>
        </w:rPr>
        <w:t>чем</w:t>
      </w:r>
      <w:r w:rsidRPr="00C72D9D">
        <w:rPr>
          <w:sz w:val="24"/>
          <w:szCs w:val="24"/>
        </w:rPr>
        <w:t xml:space="preserve"> </w:t>
      </w:r>
      <w:r w:rsidR="0030227E">
        <w:rPr>
          <w:sz w:val="24"/>
          <w:szCs w:val="24"/>
        </w:rPr>
        <w:t xml:space="preserve">о </w:t>
      </w:r>
      <w:r w:rsidRPr="00C72D9D">
        <w:rPr>
          <w:sz w:val="24"/>
          <w:szCs w:val="24"/>
        </w:rPr>
        <w:t xml:space="preserve">двух </w:t>
      </w:r>
      <w:r w:rsidR="0030227E">
        <w:rPr>
          <w:sz w:val="24"/>
          <w:szCs w:val="24"/>
        </w:rPr>
        <w:t>начала в</w:t>
      </w:r>
      <w:r w:rsidRPr="00C72D9D">
        <w:rPr>
          <w:sz w:val="24"/>
          <w:szCs w:val="24"/>
        </w:rPr>
        <w:t xml:space="preserve"> человек</w:t>
      </w:r>
      <w:r w:rsidR="0030227E">
        <w:rPr>
          <w:sz w:val="24"/>
          <w:szCs w:val="24"/>
        </w:rPr>
        <w:t>е —</w:t>
      </w:r>
      <w:r>
        <w:rPr>
          <w:sz w:val="24"/>
          <w:szCs w:val="24"/>
        </w:rPr>
        <w:t xml:space="preserve"> </w:t>
      </w:r>
      <w:r w:rsidRPr="0030227E">
        <w:rPr>
          <w:i/>
          <w:sz w:val="24"/>
          <w:szCs w:val="24"/>
        </w:rPr>
        <w:t>теле</w:t>
      </w:r>
      <w:r w:rsidRPr="00C72D9D">
        <w:rPr>
          <w:sz w:val="24"/>
          <w:szCs w:val="24"/>
        </w:rPr>
        <w:t xml:space="preserve"> и </w:t>
      </w:r>
      <w:r w:rsidRPr="0030227E">
        <w:rPr>
          <w:i/>
          <w:sz w:val="24"/>
          <w:szCs w:val="24"/>
        </w:rPr>
        <w:t>душе</w:t>
      </w:r>
      <w:r w:rsidRPr="00C72D9D">
        <w:rPr>
          <w:sz w:val="24"/>
          <w:szCs w:val="24"/>
        </w:rPr>
        <w:t>, которую они называли духом. Если бы у ва</w:t>
      </w:r>
      <w:r w:rsidR="0030227E">
        <w:rPr>
          <w:sz w:val="24"/>
          <w:szCs w:val="24"/>
        </w:rPr>
        <w:t>с было время заглянуть в спирит</w:t>
      </w:r>
      <w:r w:rsidRPr="00C72D9D">
        <w:rPr>
          <w:sz w:val="24"/>
          <w:szCs w:val="24"/>
        </w:rPr>
        <w:t>ическую литературу т</w:t>
      </w:r>
      <w:r w:rsidR="0030227E">
        <w:rPr>
          <w:sz w:val="24"/>
          <w:szCs w:val="24"/>
        </w:rPr>
        <w:t>ех</w:t>
      </w:r>
      <w:r w:rsidRPr="00C72D9D">
        <w:rPr>
          <w:sz w:val="24"/>
          <w:szCs w:val="24"/>
        </w:rPr>
        <w:t>о врем</w:t>
      </w:r>
      <w:r w:rsidR="0030227E">
        <w:rPr>
          <w:sz w:val="24"/>
          <w:szCs w:val="24"/>
        </w:rPr>
        <w:t>ё</w:t>
      </w:r>
      <w:r w:rsidRPr="00C72D9D">
        <w:rPr>
          <w:sz w:val="24"/>
          <w:szCs w:val="24"/>
        </w:rPr>
        <w:t>н</w:t>
      </w:r>
      <w:r w:rsidR="0030227E">
        <w:rPr>
          <w:sz w:val="24"/>
          <w:szCs w:val="24"/>
        </w:rPr>
        <w:t>,</w:t>
      </w:r>
      <w:r w:rsidRPr="00C72D9D">
        <w:rPr>
          <w:sz w:val="24"/>
          <w:szCs w:val="24"/>
        </w:rPr>
        <w:t xml:space="preserve"> вы бы </w:t>
      </w:r>
      <w:r>
        <w:rPr>
          <w:sz w:val="24"/>
          <w:szCs w:val="24"/>
        </w:rPr>
        <w:t>обнаружили</w:t>
      </w:r>
      <w:r w:rsidRPr="00C72D9D">
        <w:rPr>
          <w:sz w:val="24"/>
          <w:szCs w:val="24"/>
        </w:rPr>
        <w:t xml:space="preserve">, что у всех феноменалистов, как и у христиан, душа и дух были синонимами. Е.П.Б. была первая, кто, действуя по </w:t>
      </w:r>
      <w:r w:rsidR="0030227E">
        <w:rPr>
          <w:sz w:val="24"/>
          <w:szCs w:val="24"/>
        </w:rPr>
        <w:t>у</w:t>
      </w:r>
      <w:r w:rsidRPr="00C72D9D">
        <w:rPr>
          <w:sz w:val="24"/>
          <w:szCs w:val="24"/>
        </w:rPr>
        <w:t>каз</w:t>
      </w:r>
      <w:r w:rsidR="0030227E">
        <w:rPr>
          <w:sz w:val="24"/>
          <w:szCs w:val="24"/>
        </w:rPr>
        <w:t>аниям</w:t>
      </w:r>
      <w:r w:rsidRPr="00C72D9D">
        <w:rPr>
          <w:sz w:val="24"/>
          <w:szCs w:val="24"/>
        </w:rPr>
        <w:t xml:space="preserve"> Атр</w:t>
      </w:r>
      <w:r w:rsidR="00287563">
        <w:rPr>
          <w:sz w:val="24"/>
          <w:szCs w:val="24"/>
        </w:rPr>
        <w:t>ь</w:t>
      </w:r>
      <w:r w:rsidRPr="00C72D9D">
        <w:rPr>
          <w:sz w:val="24"/>
          <w:szCs w:val="24"/>
        </w:rPr>
        <w:t>и (</w:t>
      </w:r>
      <w:r w:rsidR="0030227E">
        <w:rPr>
          <w:sz w:val="24"/>
          <w:szCs w:val="24"/>
        </w:rPr>
        <w:t xml:space="preserve">вы </w:t>
      </w:r>
      <w:r w:rsidRPr="00C72D9D">
        <w:rPr>
          <w:sz w:val="24"/>
          <w:szCs w:val="24"/>
        </w:rPr>
        <w:t xml:space="preserve">его не знаете), объяснила в «Спиритуалисте» разницу между </w:t>
      </w:r>
      <w:r w:rsidRPr="0030227E">
        <w:rPr>
          <w:i/>
          <w:sz w:val="24"/>
          <w:szCs w:val="24"/>
        </w:rPr>
        <w:t>психэ</w:t>
      </w:r>
      <w:r w:rsidR="0030227E">
        <w:rPr>
          <w:sz w:val="24"/>
          <w:szCs w:val="24"/>
        </w:rPr>
        <w:t xml:space="preserve">» и </w:t>
      </w:r>
      <w:r w:rsidRPr="0030227E">
        <w:rPr>
          <w:i/>
          <w:sz w:val="24"/>
          <w:szCs w:val="24"/>
        </w:rPr>
        <w:t>нус</w:t>
      </w:r>
      <w:r w:rsidR="0030227E">
        <w:rPr>
          <w:sz w:val="24"/>
          <w:szCs w:val="24"/>
        </w:rPr>
        <w:t>ом</w:t>
      </w:r>
      <w:r w:rsidRPr="00C72D9D">
        <w:rPr>
          <w:sz w:val="24"/>
          <w:szCs w:val="24"/>
        </w:rPr>
        <w:t xml:space="preserve">, </w:t>
      </w:r>
      <w:r w:rsidRPr="0030227E">
        <w:rPr>
          <w:i/>
          <w:sz w:val="24"/>
          <w:szCs w:val="24"/>
        </w:rPr>
        <w:t>нэфеш</w:t>
      </w:r>
      <w:r w:rsidRPr="00C72D9D">
        <w:rPr>
          <w:sz w:val="24"/>
          <w:szCs w:val="24"/>
        </w:rPr>
        <w:t xml:space="preserve"> и </w:t>
      </w:r>
      <w:r w:rsidRPr="0030227E">
        <w:rPr>
          <w:i/>
          <w:sz w:val="24"/>
          <w:szCs w:val="24"/>
        </w:rPr>
        <w:t>руах</w:t>
      </w:r>
      <w:r w:rsidR="008F4299">
        <w:rPr>
          <w:sz w:val="24"/>
          <w:szCs w:val="24"/>
        </w:rPr>
        <w:t xml:space="preserve"> —</w:t>
      </w:r>
      <w:r w:rsidRPr="00C72D9D">
        <w:rPr>
          <w:sz w:val="24"/>
          <w:szCs w:val="24"/>
        </w:rPr>
        <w:t xml:space="preserve"> душой и духом. Ей пришлось приводить весь арсенал доказательств, цитаты из Павла и Платона, из Плутарха и </w:t>
      </w:r>
      <w:r w:rsidR="003943F4" w:rsidRPr="003943F4">
        <w:rPr>
          <w:sz w:val="24"/>
          <w:szCs w:val="24"/>
        </w:rPr>
        <w:t>[</w:t>
      </w:r>
      <w:r w:rsidR="003943F4">
        <w:rPr>
          <w:sz w:val="24"/>
          <w:szCs w:val="24"/>
        </w:rPr>
        <w:t>Библии короля</w:t>
      </w:r>
      <w:r w:rsidR="003943F4" w:rsidRPr="003943F4">
        <w:rPr>
          <w:sz w:val="24"/>
          <w:szCs w:val="24"/>
        </w:rPr>
        <w:t>]</w:t>
      </w:r>
      <w:r w:rsidR="0030227E">
        <w:rPr>
          <w:sz w:val="24"/>
          <w:szCs w:val="24"/>
        </w:rPr>
        <w:t xml:space="preserve"> </w:t>
      </w:r>
      <w:r w:rsidR="003943F4">
        <w:rPr>
          <w:sz w:val="24"/>
          <w:szCs w:val="24"/>
        </w:rPr>
        <w:t xml:space="preserve">Якова </w:t>
      </w:r>
      <w:r w:rsidRPr="00C72D9D">
        <w:rPr>
          <w:sz w:val="24"/>
          <w:szCs w:val="24"/>
        </w:rPr>
        <w:t>и т. д., прежде</w:t>
      </w:r>
      <w:r w:rsidR="0030227E">
        <w:rPr>
          <w:sz w:val="24"/>
          <w:szCs w:val="24"/>
        </w:rPr>
        <w:t>,</w:t>
      </w:r>
      <w:r w:rsidRPr="00C72D9D">
        <w:rPr>
          <w:sz w:val="24"/>
          <w:szCs w:val="24"/>
        </w:rPr>
        <w:t xml:space="preserve"> чем спириты признали, что теософы правы. Это </w:t>
      </w:r>
      <w:r w:rsidR="0030227E">
        <w:rPr>
          <w:sz w:val="24"/>
          <w:szCs w:val="24"/>
        </w:rPr>
        <w:t xml:space="preserve">тогда </w:t>
      </w:r>
      <w:r w:rsidRPr="00C72D9D">
        <w:rPr>
          <w:sz w:val="24"/>
          <w:szCs w:val="24"/>
        </w:rPr>
        <w:t>ей приказали написать «Изиду»</w:t>
      </w:r>
      <w:r w:rsidR="008F4299">
        <w:rPr>
          <w:sz w:val="24"/>
          <w:szCs w:val="24"/>
        </w:rPr>
        <w:t xml:space="preserve"> </w:t>
      </w:r>
      <w:r w:rsidR="0030227E">
        <w:rPr>
          <w:sz w:val="24"/>
          <w:szCs w:val="24"/>
        </w:rPr>
        <w:t xml:space="preserve">— через </w:t>
      </w:r>
      <w:r w:rsidRPr="00C72D9D">
        <w:rPr>
          <w:sz w:val="24"/>
          <w:szCs w:val="24"/>
        </w:rPr>
        <w:t xml:space="preserve">год после основания Общества. </w:t>
      </w:r>
      <w:r>
        <w:rPr>
          <w:sz w:val="24"/>
          <w:szCs w:val="24"/>
        </w:rPr>
        <w:t>А поскольку</w:t>
      </w:r>
      <w:r w:rsidRPr="00C72D9D">
        <w:rPr>
          <w:sz w:val="24"/>
          <w:szCs w:val="24"/>
        </w:rPr>
        <w:t xml:space="preserve"> </w:t>
      </w:r>
      <w:r w:rsidR="00982CFE">
        <w:rPr>
          <w:sz w:val="24"/>
          <w:szCs w:val="24"/>
        </w:rPr>
        <w:t>вокруг</w:t>
      </w:r>
      <w:r w:rsidR="00982CFE" w:rsidRPr="00C72D9D">
        <w:rPr>
          <w:sz w:val="24"/>
          <w:szCs w:val="24"/>
        </w:rPr>
        <w:t xml:space="preserve"> этого</w:t>
      </w:r>
      <w:r w:rsidRPr="00C72D9D">
        <w:rPr>
          <w:sz w:val="24"/>
          <w:szCs w:val="24"/>
        </w:rPr>
        <w:t xml:space="preserve"> поднялась такая война, бесконечная полемика и возражения о том, что </w:t>
      </w:r>
      <w:r w:rsidRPr="00982CFE">
        <w:rPr>
          <w:i/>
          <w:sz w:val="24"/>
          <w:szCs w:val="24"/>
        </w:rPr>
        <w:t>не может быть в человеке двух душ</w:t>
      </w:r>
      <w:r w:rsidRPr="00C72D9D">
        <w:rPr>
          <w:sz w:val="24"/>
          <w:szCs w:val="24"/>
        </w:rPr>
        <w:t>, мы решили, что ещ</w:t>
      </w:r>
      <w:r w:rsidR="00287563">
        <w:rPr>
          <w:sz w:val="24"/>
          <w:szCs w:val="24"/>
        </w:rPr>
        <w:t>ё</w:t>
      </w:r>
      <w:r w:rsidRPr="00C72D9D">
        <w:rPr>
          <w:sz w:val="24"/>
          <w:szCs w:val="24"/>
        </w:rPr>
        <w:t xml:space="preserve"> преждевременно давать публике больше, чем она в состоянии усвоить, пока он</w:t>
      </w:r>
      <w:r>
        <w:rPr>
          <w:sz w:val="24"/>
          <w:szCs w:val="24"/>
        </w:rPr>
        <w:t>а</w:t>
      </w:r>
      <w:r w:rsidRPr="00C72D9D">
        <w:rPr>
          <w:sz w:val="24"/>
          <w:szCs w:val="24"/>
        </w:rPr>
        <w:t xml:space="preserve"> не переварил</w:t>
      </w:r>
      <w:r>
        <w:rPr>
          <w:sz w:val="24"/>
          <w:szCs w:val="24"/>
        </w:rPr>
        <w:t>а</w:t>
      </w:r>
      <w:r w:rsidRPr="00C72D9D">
        <w:rPr>
          <w:sz w:val="24"/>
          <w:szCs w:val="24"/>
        </w:rPr>
        <w:t xml:space="preserve"> «двух душ». </w:t>
      </w:r>
      <w:r w:rsidR="00982CFE">
        <w:rPr>
          <w:sz w:val="24"/>
          <w:szCs w:val="24"/>
        </w:rPr>
        <w:t>Так что</w:t>
      </w:r>
      <w:r w:rsidRPr="00C72D9D">
        <w:rPr>
          <w:sz w:val="24"/>
          <w:szCs w:val="24"/>
        </w:rPr>
        <w:t xml:space="preserve"> дальнейшее подразделение троичности на семь принципов осталось </w:t>
      </w:r>
      <w:r w:rsidR="00982CFE" w:rsidRPr="00C72D9D">
        <w:rPr>
          <w:sz w:val="24"/>
          <w:szCs w:val="24"/>
        </w:rPr>
        <w:t>в «Изиде»</w:t>
      </w:r>
      <w:r w:rsidR="00982CFE">
        <w:rPr>
          <w:sz w:val="24"/>
          <w:szCs w:val="24"/>
        </w:rPr>
        <w:t xml:space="preserve"> </w:t>
      </w:r>
      <w:r w:rsidRPr="00C72D9D">
        <w:rPr>
          <w:sz w:val="24"/>
          <w:szCs w:val="24"/>
        </w:rPr>
        <w:t xml:space="preserve">неупомянутым. Так как она </w:t>
      </w:r>
      <w:r w:rsidR="00B7051B">
        <w:rPr>
          <w:sz w:val="24"/>
          <w:szCs w:val="24"/>
        </w:rPr>
        <w:t xml:space="preserve">следовала </w:t>
      </w:r>
      <w:r w:rsidRPr="00C72D9D">
        <w:rPr>
          <w:sz w:val="24"/>
          <w:szCs w:val="24"/>
        </w:rPr>
        <w:t xml:space="preserve">нашим указаниям и писала, умышленно </w:t>
      </w:r>
      <w:r w:rsidRPr="00B7051B">
        <w:rPr>
          <w:i/>
          <w:sz w:val="24"/>
          <w:szCs w:val="24"/>
        </w:rPr>
        <w:t>вуалируя</w:t>
      </w:r>
      <w:r w:rsidRPr="00C72D9D">
        <w:rPr>
          <w:sz w:val="24"/>
          <w:szCs w:val="24"/>
        </w:rPr>
        <w:t xml:space="preserve"> некоторые факты</w:t>
      </w:r>
      <w:r>
        <w:rPr>
          <w:sz w:val="24"/>
          <w:szCs w:val="24"/>
        </w:rPr>
        <w:t>,</w:t>
      </w:r>
      <w:r w:rsidR="008F4299">
        <w:rPr>
          <w:sz w:val="24"/>
          <w:szCs w:val="24"/>
        </w:rPr>
        <w:t xml:space="preserve"> —</w:t>
      </w:r>
      <w:r w:rsidRPr="00C72D9D">
        <w:rPr>
          <w:sz w:val="24"/>
          <w:szCs w:val="24"/>
        </w:rPr>
        <w:t xml:space="preserve"> разве теперь, когда, по нашему мнению, пришло время дать б</w:t>
      </w:r>
      <w:r w:rsidR="003943F4">
        <w:rPr>
          <w:sz w:val="24"/>
          <w:szCs w:val="24"/>
        </w:rPr>
        <w:t>ó</w:t>
      </w:r>
      <w:r w:rsidRPr="00C72D9D">
        <w:rPr>
          <w:sz w:val="24"/>
          <w:szCs w:val="24"/>
        </w:rPr>
        <w:t>льшую часть истины, если и не всю, мы должны оставить е</w:t>
      </w:r>
      <w:r w:rsidR="00B7051B">
        <w:rPr>
          <w:sz w:val="24"/>
          <w:szCs w:val="24"/>
        </w:rPr>
        <w:t>ё</w:t>
      </w:r>
      <w:r w:rsidRPr="00C72D9D">
        <w:rPr>
          <w:sz w:val="24"/>
          <w:szCs w:val="24"/>
        </w:rPr>
        <w:t xml:space="preserve"> в беде? Разве я или кто-нибудь из нас оставили бы е</w:t>
      </w:r>
      <w:r w:rsidR="00287563">
        <w:rPr>
          <w:sz w:val="24"/>
          <w:szCs w:val="24"/>
        </w:rPr>
        <w:t>ё</w:t>
      </w:r>
      <w:r w:rsidRPr="00C72D9D">
        <w:rPr>
          <w:sz w:val="24"/>
          <w:szCs w:val="24"/>
        </w:rPr>
        <w:t xml:space="preserve"> когда-либо как мишень для спиритов, чтобы они стреляли в не</w:t>
      </w:r>
      <w:r w:rsidR="00287563">
        <w:rPr>
          <w:sz w:val="24"/>
          <w:szCs w:val="24"/>
        </w:rPr>
        <w:t>ё</w:t>
      </w:r>
      <w:r w:rsidRPr="00C72D9D">
        <w:rPr>
          <w:sz w:val="24"/>
          <w:szCs w:val="24"/>
        </w:rPr>
        <w:t xml:space="preserve"> и насмехались над противоречиями, на самом деле лишь кажущимися и вытекающими из их собственного невежества, незнания </w:t>
      </w:r>
      <w:r w:rsidR="00B7051B" w:rsidRPr="00B7051B">
        <w:rPr>
          <w:i/>
          <w:sz w:val="24"/>
          <w:szCs w:val="24"/>
        </w:rPr>
        <w:t>всей</w:t>
      </w:r>
      <w:r w:rsidRPr="00C72D9D">
        <w:rPr>
          <w:sz w:val="24"/>
          <w:szCs w:val="24"/>
        </w:rPr>
        <w:t xml:space="preserve"> истины; а </w:t>
      </w:r>
      <w:r w:rsidR="00B7051B">
        <w:rPr>
          <w:sz w:val="24"/>
          <w:szCs w:val="24"/>
        </w:rPr>
        <w:t>е</w:t>
      </w:r>
      <w:r w:rsidR="00287563">
        <w:rPr>
          <w:sz w:val="24"/>
          <w:szCs w:val="24"/>
        </w:rPr>
        <w:t>ё</w:t>
      </w:r>
      <w:r w:rsidRPr="00C72D9D">
        <w:rPr>
          <w:sz w:val="24"/>
          <w:szCs w:val="24"/>
        </w:rPr>
        <w:t xml:space="preserve"> они не стали бы слушать</w:t>
      </w:r>
      <w:r w:rsidR="00B7051B">
        <w:rPr>
          <w:sz w:val="24"/>
          <w:szCs w:val="24"/>
        </w:rPr>
        <w:t>, не приняли бы они её</w:t>
      </w:r>
      <w:r w:rsidRPr="00C72D9D">
        <w:rPr>
          <w:sz w:val="24"/>
          <w:szCs w:val="24"/>
        </w:rPr>
        <w:t xml:space="preserve"> даже теперь, кроме как с протестами и величайшими оговорками? Несомненно</w:t>
      </w:r>
      <w:r w:rsidR="008F4299">
        <w:rPr>
          <w:sz w:val="24"/>
          <w:szCs w:val="24"/>
        </w:rPr>
        <w:t xml:space="preserve"> —</w:t>
      </w:r>
      <w:r w:rsidRPr="00C72D9D">
        <w:rPr>
          <w:sz w:val="24"/>
          <w:szCs w:val="24"/>
        </w:rPr>
        <w:t xml:space="preserve"> нет. И когда я употребил слово «изобретательность», которое может быть американским жаргонным выражением, насколько я знаю, </w:t>
      </w:r>
      <w:r>
        <w:rPr>
          <w:sz w:val="24"/>
          <w:szCs w:val="24"/>
        </w:rPr>
        <w:t xml:space="preserve">а </w:t>
      </w:r>
      <w:r w:rsidRPr="00C72D9D">
        <w:rPr>
          <w:sz w:val="24"/>
          <w:szCs w:val="24"/>
        </w:rPr>
        <w:t xml:space="preserve">у англичан может иметь другое значение, я не подразумевал </w:t>
      </w:r>
      <w:r>
        <w:rPr>
          <w:sz w:val="24"/>
          <w:szCs w:val="24"/>
        </w:rPr>
        <w:t xml:space="preserve">ни </w:t>
      </w:r>
      <w:r w:rsidRPr="00C72D9D">
        <w:rPr>
          <w:sz w:val="24"/>
          <w:szCs w:val="24"/>
        </w:rPr>
        <w:t>«хитрость», ни чего-либо подобного «ув</w:t>
      </w:r>
      <w:r w:rsidR="00724114">
        <w:rPr>
          <w:sz w:val="24"/>
          <w:szCs w:val="24"/>
        </w:rPr>
        <w:t>ё</w:t>
      </w:r>
      <w:r w:rsidRPr="00C72D9D">
        <w:rPr>
          <w:sz w:val="24"/>
          <w:szCs w:val="24"/>
        </w:rPr>
        <w:t xml:space="preserve">ртке», </w:t>
      </w:r>
      <w:r>
        <w:rPr>
          <w:sz w:val="24"/>
          <w:szCs w:val="24"/>
        </w:rPr>
        <w:t>а</w:t>
      </w:r>
      <w:r w:rsidRPr="00C72D9D">
        <w:rPr>
          <w:sz w:val="24"/>
          <w:szCs w:val="24"/>
        </w:rPr>
        <w:t xml:space="preserve"> просто хотел выразить </w:t>
      </w:r>
      <w:r w:rsidRPr="00C72D9D">
        <w:rPr>
          <w:sz w:val="24"/>
          <w:szCs w:val="24"/>
        </w:rPr>
        <w:lastRenderedPageBreak/>
        <w:t xml:space="preserve">затруднение, в котором я находился, стараясь объяснить правильное значение и имея перед собой бесконечный неуклюжий абзац, </w:t>
      </w:r>
      <w:r>
        <w:rPr>
          <w:sz w:val="24"/>
          <w:szCs w:val="24"/>
        </w:rPr>
        <w:t xml:space="preserve">в </w:t>
      </w:r>
      <w:r w:rsidRPr="00C72D9D">
        <w:rPr>
          <w:sz w:val="24"/>
          <w:szCs w:val="24"/>
        </w:rPr>
        <w:t>котор</w:t>
      </w:r>
      <w:r>
        <w:rPr>
          <w:sz w:val="24"/>
          <w:szCs w:val="24"/>
        </w:rPr>
        <w:t>ом</w:t>
      </w:r>
      <w:r w:rsidRPr="00C72D9D">
        <w:rPr>
          <w:sz w:val="24"/>
          <w:szCs w:val="24"/>
        </w:rPr>
        <w:t xml:space="preserve"> настаивал</w:t>
      </w:r>
      <w:r>
        <w:rPr>
          <w:sz w:val="24"/>
          <w:szCs w:val="24"/>
        </w:rPr>
        <w:t>ось</w:t>
      </w:r>
      <w:r w:rsidRPr="00C72D9D">
        <w:rPr>
          <w:sz w:val="24"/>
          <w:szCs w:val="24"/>
        </w:rPr>
        <w:t xml:space="preserve"> на </w:t>
      </w:r>
      <w:r w:rsidR="00724114">
        <w:rPr>
          <w:sz w:val="24"/>
          <w:szCs w:val="24"/>
        </w:rPr>
        <w:t xml:space="preserve">отсутствии </w:t>
      </w:r>
      <w:r w:rsidRPr="00C72D9D">
        <w:rPr>
          <w:sz w:val="24"/>
          <w:szCs w:val="24"/>
        </w:rPr>
        <w:t>перевоплощени</w:t>
      </w:r>
      <w:r w:rsidR="00724114">
        <w:rPr>
          <w:sz w:val="24"/>
          <w:szCs w:val="24"/>
        </w:rPr>
        <w:t>я</w:t>
      </w:r>
      <w:r w:rsidRPr="00C72D9D">
        <w:rPr>
          <w:sz w:val="24"/>
          <w:szCs w:val="24"/>
        </w:rPr>
        <w:t xml:space="preserve">, </w:t>
      </w:r>
      <w:r>
        <w:rPr>
          <w:sz w:val="24"/>
          <w:szCs w:val="24"/>
        </w:rPr>
        <w:t xml:space="preserve">но </w:t>
      </w:r>
      <w:r w:rsidRPr="00C72D9D">
        <w:rPr>
          <w:sz w:val="24"/>
          <w:szCs w:val="24"/>
        </w:rPr>
        <w:t>не ввод</w:t>
      </w:r>
      <w:r>
        <w:rPr>
          <w:sz w:val="24"/>
          <w:szCs w:val="24"/>
        </w:rPr>
        <w:t>илось</w:t>
      </w:r>
      <w:r w:rsidRPr="00C72D9D">
        <w:rPr>
          <w:sz w:val="24"/>
          <w:szCs w:val="24"/>
        </w:rPr>
        <w:t xml:space="preserve"> ни одного слова, указывающего, </w:t>
      </w:r>
      <w:r w:rsidR="00724114">
        <w:rPr>
          <w:sz w:val="24"/>
          <w:szCs w:val="24"/>
        </w:rPr>
        <w:t xml:space="preserve">что </w:t>
      </w:r>
      <w:r w:rsidR="00BD56AE">
        <w:rPr>
          <w:sz w:val="24"/>
          <w:szCs w:val="24"/>
        </w:rPr>
        <w:t>в нём</w:t>
      </w:r>
      <w:r w:rsidR="00724114">
        <w:rPr>
          <w:sz w:val="24"/>
          <w:szCs w:val="24"/>
        </w:rPr>
        <w:t xml:space="preserve"> говорилось лишь о </w:t>
      </w:r>
      <w:r w:rsidRPr="00724114">
        <w:rPr>
          <w:i/>
          <w:sz w:val="24"/>
          <w:szCs w:val="24"/>
        </w:rPr>
        <w:t>животной</w:t>
      </w:r>
      <w:r w:rsidRPr="00C72D9D">
        <w:rPr>
          <w:sz w:val="24"/>
          <w:szCs w:val="24"/>
        </w:rPr>
        <w:t xml:space="preserve"> душе, а не </w:t>
      </w:r>
      <w:r w:rsidR="00724114">
        <w:rPr>
          <w:sz w:val="24"/>
          <w:szCs w:val="24"/>
        </w:rPr>
        <w:t>о</w:t>
      </w:r>
      <w:r w:rsidRPr="00C72D9D">
        <w:rPr>
          <w:sz w:val="24"/>
          <w:szCs w:val="24"/>
        </w:rPr>
        <w:t xml:space="preserve"> Дух</w:t>
      </w:r>
      <w:r w:rsidR="00724114">
        <w:rPr>
          <w:sz w:val="24"/>
          <w:szCs w:val="24"/>
        </w:rPr>
        <w:t>е</w:t>
      </w:r>
      <w:r>
        <w:rPr>
          <w:sz w:val="24"/>
          <w:szCs w:val="24"/>
        </w:rPr>
        <w:t>,</w:t>
      </w:r>
      <w:r w:rsidR="008F4299">
        <w:rPr>
          <w:sz w:val="24"/>
          <w:szCs w:val="24"/>
        </w:rPr>
        <w:t xml:space="preserve"> —</w:t>
      </w:r>
      <w:r w:rsidRPr="00C72D9D">
        <w:rPr>
          <w:sz w:val="24"/>
          <w:szCs w:val="24"/>
        </w:rPr>
        <w:t xml:space="preserve"> </w:t>
      </w:r>
      <w:r w:rsidR="00724114">
        <w:rPr>
          <w:sz w:val="24"/>
          <w:szCs w:val="24"/>
        </w:rPr>
        <w:t>об</w:t>
      </w:r>
      <w:r w:rsidRPr="00C72D9D">
        <w:rPr>
          <w:sz w:val="24"/>
          <w:szCs w:val="24"/>
        </w:rPr>
        <w:t xml:space="preserve"> астральной, </w:t>
      </w:r>
      <w:r>
        <w:rPr>
          <w:sz w:val="24"/>
          <w:szCs w:val="24"/>
        </w:rPr>
        <w:t>а</w:t>
      </w:r>
      <w:r w:rsidRPr="00C72D9D">
        <w:rPr>
          <w:sz w:val="24"/>
          <w:szCs w:val="24"/>
        </w:rPr>
        <w:t xml:space="preserve"> не </w:t>
      </w:r>
      <w:r w:rsidR="00724114">
        <w:rPr>
          <w:sz w:val="24"/>
          <w:szCs w:val="24"/>
        </w:rPr>
        <w:t xml:space="preserve">о </w:t>
      </w:r>
      <w:r w:rsidRPr="00C72D9D">
        <w:rPr>
          <w:sz w:val="24"/>
          <w:szCs w:val="24"/>
        </w:rPr>
        <w:t>духовной монаде.</w:t>
      </w:r>
    </w:p>
    <w:p w:rsidR="00842D52" w:rsidRPr="00C72D9D" w:rsidRDefault="00842D52" w:rsidP="00842D52">
      <w:pPr>
        <w:ind w:firstLine="340"/>
        <w:jc w:val="both"/>
        <w:rPr>
          <w:sz w:val="24"/>
          <w:szCs w:val="24"/>
        </w:rPr>
      </w:pPr>
      <w:r w:rsidRPr="00C72D9D">
        <w:rPr>
          <w:sz w:val="24"/>
          <w:szCs w:val="24"/>
        </w:rPr>
        <w:t xml:space="preserve">Не будете ли вы добры объяснить мне при первой возможности, что вы подразумеваете, </w:t>
      </w:r>
      <w:r>
        <w:rPr>
          <w:sz w:val="24"/>
          <w:szCs w:val="24"/>
        </w:rPr>
        <w:t>называя</w:t>
      </w:r>
      <w:r w:rsidRPr="00C72D9D">
        <w:rPr>
          <w:sz w:val="24"/>
          <w:szCs w:val="24"/>
        </w:rPr>
        <w:t xml:space="preserve"> мо</w:t>
      </w:r>
      <w:r w:rsidR="00287563">
        <w:rPr>
          <w:sz w:val="24"/>
          <w:szCs w:val="24"/>
        </w:rPr>
        <w:t>ё</w:t>
      </w:r>
      <w:r w:rsidRPr="00C72D9D">
        <w:rPr>
          <w:sz w:val="24"/>
          <w:szCs w:val="24"/>
        </w:rPr>
        <w:t xml:space="preserve"> выражение «не</w:t>
      </w:r>
      <w:r>
        <w:rPr>
          <w:sz w:val="24"/>
          <w:szCs w:val="24"/>
        </w:rPr>
        <w:t>удач</w:t>
      </w:r>
      <w:r w:rsidRPr="00C72D9D">
        <w:rPr>
          <w:sz w:val="24"/>
          <w:szCs w:val="24"/>
        </w:rPr>
        <w:t>н</w:t>
      </w:r>
      <w:r>
        <w:rPr>
          <w:sz w:val="24"/>
          <w:szCs w:val="24"/>
        </w:rPr>
        <w:t>ой</w:t>
      </w:r>
      <w:r w:rsidRPr="00C72D9D">
        <w:rPr>
          <w:sz w:val="24"/>
          <w:szCs w:val="24"/>
        </w:rPr>
        <w:t xml:space="preserve"> фраз</w:t>
      </w:r>
      <w:r>
        <w:rPr>
          <w:sz w:val="24"/>
          <w:szCs w:val="24"/>
        </w:rPr>
        <w:t>ой</w:t>
      </w:r>
      <w:r w:rsidRPr="00C72D9D">
        <w:rPr>
          <w:sz w:val="24"/>
          <w:szCs w:val="24"/>
        </w:rPr>
        <w:t xml:space="preserve">»? Если бы вы попросили вашего друга нарисовать для </w:t>
      </w:r>
      <w:r w:rsidR="00D93753">
        <w:rPr>
          <w:sz w:val="24"/>
          <w:szCs w:val="24"/>
        </w:rPr>
        <w:t>«Пайонир</w:t>
      </w:r>
      <w:r w:rsidRPr="00C72D9D">
        <w:rPr>
          <w:sz w:val="24"/>
          <w:szCs w:val="24"/>
        </w:rPr>
        <w:t xml:space="preserve">а» корову, и этот друг, приступив к рисованию с намерением изобразить корову, вследствие своей неспособности вместо коровы нарисовал бы </w:t>
      </w:r>
      <w:r w:rsidR="00F94E62">
        <w:rPr>
          <w:sz w:val="24"/>
          <w:szCs w:val="24"/>
        </w:rPr>
        <w:t>буйв</w:t>
      </w:r>
      <w:r w:rsidRPr="00C72D9D">
        <w:rPr>
          <w:sz w:val="24"/>
          <w:szCs w:val="24"/>
        </w:rPr>
        <w:t>ола или бизона, и этот рисунок был бы напечатан</w:t>
      </w:r>
      <w:r>
        <w:rPr>
          <w:sz w:val="24"/>
          <w:szCs w:val="24"/>
        </w:rPr>
        <w:t>,</w:t>
      </w:r>
      <w:r w:rsidRPr="00C72D9D">
        <w:rPr>
          <w:sz w:val="24"/>
          <w:szCs w:val="24"/>
        </w:rPr>
        <w:t xml:space="preserve"> потому что вы были загружены другой работой и не заметили этого недостатка,</w:t>
      </w:r>
      <w:r w:rsidR="008F4299">
        <w:rPr>
          <w:sz w:val="24"/>
          <w:szCs w:val="24"/>
        </w:rPr>
        <w:t xml:space="preserve"> —</w:t>
      </w:r>
      <w:r w:rsidRPr="00C72D9D">
        <w:rPr>
          <w:sz w:val="24"/>
          <w:szCs w:val="24"/>
        </w:rPr>
        <w:t xml:space="preserve"> разве </w:t>
      </w:r>
      <w:r w:rsidR="00F94E62">
        <w:rPr>
          <w:sz w:val="24"/>
          <w:szCs w:val="24"/>
        </w:rPr>
        <w:t xml:space="preserve">бы </w:t>
      </w:r>
      <w:r w:rsidRPr="00C72D9D">
        <w:rPr>
          <w:sz w:val="24"/>
          <w:szCs w:val="24"/>
        </w:rPr>
        <w:t>не «</w:t>
      </w:r>
      <w:r w:rsidR="00F94E62">
        <w:rPr>
          <w:sz w:val="24"/>
          <w:szCs w:val="24"/>
        </w:rPr>
        <w:t>применили</w:t>
      </w:r>
      <w:r w:rsidRPr="00C72D9D">
        <w:rPr>
          <w:sz w:val="24"/>
          <w:szCs w:val="24"/>
        </w:rPr>
        <w:t xml:space="preserve"> </w:t>
      </w:r>
      <w:r w:rsidR="00F94E62" w:rsidRPr="00F94E62">
        <w:rPr>
          <w:i/>
          <w:sz w:val="24"/>
          <w:szCs w:val="24"/>
        </w:rPr>
        <w:t>свою</w:t>
      </w:r>
      <w:r w:rsidR="00F94E62">
        <w:rPr>
          <w:sz w:val="24"/>
          <w:szCs w:val="24"/>
        </w:rPr>
        <w:t xml:space="preserve"> </w:t>
      </w:r>
      <w:r w:rsidRPr="00C72D9D">
        <w:rPr>
          <w:sz w:val="24"/>
          <w:szCs w:val="24"/>
        </w:rPr>
        <w:t>изобретательность»</w:t>
      </w:r>
      <w:r w:rsidR="00F94E62">
        <w:rPr>
          <w:sz w:val="24"/>
          <w:szCs w:val="24"/>
        </w:rPr>
        <w:t>, делая</w:t>
      </w:r>
      <w:r w:rsidRPr="00C72D9D">
        <w:rPr>
          <w:sz w:val="24"/>
          <w:szCs w:val="24"/>
        </w:rPr>
        <w:t xml:space="preserve"> вс</w:t>
      </w:r>
      <w:r w:rsidR="00F94E62">
        <w:rPr>
          <w:sz w:val="24"/>
          <w:szCs w:val="24"/>
        </w:rPr>
        <w:t>ё</w:t>
      </w:r>
      <w:r w:rsidRPr="00C72D9D">
        <w:rPr>
          <w:sz w:val="24"/>
          <w:szCs w:val="24"/>
        </w:rPr>
        <w:t xml:space="preserve">, что в ваших силах, чтобы направить читателей по правильному пути, </w:t>
      </w:r>
      <w:r w:rsidR="00F94E62">
        <w:rPr>
          <w:sz w:val="24"/>
          <w:szCs w:val="24"/>
        </w:rPr>
        <w:t xml:space="preserve">и </w:t>
      </w:r>
      <w:r w:rsidRPr="00C72D9D">
        <w:rPr>
          <w:sz w:val="24"/>
          <w:szCs w:val="24"/>
        </w:rPr>
        <w:t>доказ</w:t>
      </w:r>
      <w:r w:rsidR="00F94E62">
        <w:rPr>
          <w:sz w:val="24"/>
          <w:szCs w:val="24"/>
        </w:rPr>
        <w:t>ывая</w:t>
      </w:r>
      <w:r w:rsidRPr="00C72D9D">
        <w:rPr>
          <w:sz w:val="24"/>
          <w:szCs w:val="24"/>
        </w:rPr>
        <w:t xml:space="preserve">, что художник </w:t>
      </w:r>
      <w:r w:rsidR="00F94E62">
        <w:rPr>
          <w:sz w:val="24"/>
          <w:szCs w:val="24"/>
        </w:rPr>
        <w:t xml:space="preserve">имел в виду </w:t>
      </w:r>
      <w:r w:rsidRPr="00C72D9D">
        <w:rPr>
          <w:sz w:val="24"/>
          <w:szCs w:val="24"/>
        </w:rPr>
        <w:t>корову, и, признавая неспособность вашего друга, неужели не попытались бы защитить его от незаслуженного поношения? Да, вы правы. У Xьюма нет ни тонкости восприятия и чувств, ни настоящей сердечной доброты. Он способен принести в жертву собственную семью</w:t>
      </w:r>
      <w:r w:rsidR="008F4299">
        <w:rPr>
          <w:sz w:val="24"/>
          <w:szCs w:val="24"/>
        </w:rPr>
        <w:t xml:space="preserve"> —</w:t>
      </w:r>
      <w:r w:rsidRPr="00C72D9D">
        <w:rPr>
          <w:sz w:val="24"/>
          <w:szCs w:val="24"/>
        </w:rPr>
        <w:t xml:space="preserve"> самых ближайших и дорогих людей (если для него такие существуют, в ч</w:t>
      </w:r>
      <w:r w:rsidR="00287563">
        <w:rPr>
          <w:sz w:val="24"/>
          <w:szCs w:val="24"/>
        </w:rPr>
        <w:t>ё</w:t>
      </w:r>
      <w:r w:rsidRPr="00C72D9D">
        <w:rPr>
          <w:sz w:val="24"/>
          <w:szCs w:val="24"/>
        </w:rPr>
        <w:t>м я сомневаюсь)</w:t>
      </w:r>
      <w:r w:rsidR="008F4299">
        <w:rPr>
          <w:sz w:val="24"/>
          <w:szCs w:val="24"/>
        </w:rPr>
        <w:t xml:space="preserve"> —</w:t>
      </w:r>
      <w:r w:rsidRPr="00C72D9D">
        <w:rPr>
          <w:sz w:val="24"/>
          <w:szCs w:val="24"/>
        </w:rPr>
        <w:t xml:space="preserve"> ради любой из своих прихотей. Он был бы первым, кто допустил бы гекатомбы трупов, если бы ему понадобилась капля крови. Он бы настаивал на желательности </w:t>
      </w:r>
      <w:r w:rsidR="00F94E62">
        <w:rPr>
          <w:i/>
          <w:sz w:val="24"/>
          <w:szCs w:val="24"/>
        </w:rPr>
        <w:t>с</w:t>
      </w:r>
      <w:r w:rsidRPr="007C1AD0">
        <w:rPr>
          <w:i/>
          <w:sz w:val="24"/>
          <w:szCs w:val="24"/>
        </w:rPr>
        <w:t>утти</w:t>
      </w:r>
      <w:r w:rsidRPr="00C72D9D">
        <w:rPr>
          <w:sz w:val="24"/>
          <w:szCs w:val="24"/>
        </w:rPr>
        <w:t>, если бы это был единственный способ поддерживать в нем тепло и помочь онемевшим пальцам исполнять свою работу, пока он будет усердно писать трактат на филантропическую тему и искренне напевать мысленно самому себе «</w:t>
      </w:r>
      <w:r w:rsidR="00287563">
        <w:rPr>
          <w:sz w:val="24"/>
          <w:szCs w:val="24"/>
        </w:rPr>
        <w:t>о</w:t>
      </w:r>
      <w:r w:rsidRPr="00C72D9D">
        <w:rPr>
          <w:sz w:val="24"/>
          <w:szCs w:val="24"/>
        </w:rPr>
        <w:t xml:space="preserve">санна». </w:t>
      </w:r>
      <w:r w:rsidR="00F94E62">
        <w:rPr>
          <w:sz w:val="24"/>
          <w:szCs w:val="24"/>
        </w:rPr>
        <w:t>Д</w:t>
      </w:r>
      <w:r w:rsidRPr="00C72D9D">
        <w:rPr>
          <w:sz w:val="24"/>
          <w:szCs w:val="24"/>
        </w:rPr>
        <w:t>умаете</w:t>
      </w:r>
      <w:r>
        <w:rPr>
          <w:sz w:val="24"/>
          <w:szCs w:val="24"/>
        </w:rPr>
        <w:t>,</w:t>
      </w:r>
      <w:r w:rsidR="008F4299">
        <w:rPr>
          <w:sz w:val="24"/>
          <w:szCs w:val="24"/>
        </w:rPr>
        <w:t xml:space="preserve"> </w:t>
      </w:r>
      <w:r w:rsidRPr="00C72D9D">
        <w:rPr>
          <w:sz w:val="24"/>
          <w:szCs w:val="24"/>
        </w:rPr>
        <w:t>это преувеличение? Нет, не так, ибо вы не представл</w:t>
      </w:r>
      <w:r w:rsidR="00F94E62">
        <w:rPr>
          <w:sz w:val="24"/>
          <w:szCs w:val="24"/>
        </w:rPr>
        <w:t>яете, какой у него</w:t>
      </w:r>
      <w:r w:rsidRPr="00C72D9D">
        <w:rPr>
          <w:sz w:val="24"/>
          <w:szCs w:val="24"/>
        </w:rPr>
        <w:t xml:space="preserve"> потенциал</w:t>
      </w:r>
      <w:r w:rsidR="00F94E62">
        <w:rPr>
          <w:sz w:val="24"/>
          <w:szCs w:val="24"/>
        </w:rPr>
        <w:t xml:space="preserve"> эгоизма</w:t>
      </w:r>
      <w:r w:rsidRPr="00C72D9D">
        <w:rPr>
          <w:sz w:val="24"/>
          <w:szCs w:val="24"/>
        </w:rPr>
        <w:t xml:space="preserve">, </w:t>
      </w:r>
      <w:r w:rsidR="00F94E62">
        <w:rPr>
          <w:sz w:val="24"/>
          <w:szCs w:val="24"/>
        </w:rPr>
        <w:t>не знаете о</w:t>
      </w:r>
      <w:r w:rsidRPr="00C72D9D">
        <w:rPr>
          <w:sz w:val="24"/>
          <w:szCs w:val="24"/>
        </w:rPr>
        <w:t xml:space="preserve"> жестоком, без угрызени</w:t>
      </w:r>
      <w:r w:rsidR="00F94E62">
        <w:rPr>
          <w:sz w:val="24"/>
          <w:szCs w:val="24"/>
        </w:rPr>
        <w:t>й</w:t>
      </w:r>
      <w:r w:rsidRPr="00C72D9D">
        <w:rPr>
          <w:sz w:val="24"/>
          <w:szCs w:val="24"/>
        </w:rPr>
        <w:t xml:space="preserve"> совести, эго</w:t>
      </w:r>
      <w:r w:rsidR="00F94E62">
        <w:rPr>
          <w:sz w:val="24"/>
          <w:szCs w:val="24"/>
        </w:rPr>
        <w:t>центризме</w:t>
      </w:r>
      <w:r w:rsidRPr="00C72D9D">
        <w:rPr>
          <w:sz w:val="24"/>
          <w:szCs w:val="24"/>
        </w:rPr>
        <w:t>,</w:t>
      </w:r>
      <w:r>
        <w:rPr>
          <w:sz w:val="24"/>
          <w:szCs w:val="24"/>
        </w:rPr>
        <w:t xml:space="preserve"> </w:t>
      </w:r>
      <w:r w:rsidR="00F94E62">
        <w:rPr>
          <w:sz w:val="24"/>
          <w:szCs w:val="24"/>
        </w:rPr>
        <w:t xml:space="preserve">принесённом </w:t>
      </w:r>
      <w:r w:rsidR="00AE4112">
        <w:rPr>
          <w:sz w:val="24"/>
          <w:szCs w:val="24"/>
        </w:rPr>
        <w:t xml:space="preserve">им </w:t>
      </w:r>
      <w:r w:rsidRPr="00C72D9D">
        <w:rPr>
          <w:sz w:val="24"/>
          <w:szCs w:val="24"/>
        </w:rPr>
        <w:t>из последнего воплощения,</w:t>
      </w:r>
      <w:r w:rsidR="008F4299">
        <w:rPr>
          <w:sz w:val="24"/>
          <w:szCs w:val="24"/>
        </w:rPr>
        <w:t xml:space="preserve"> </w:t>
      </w:r>
      <w:r w:rsidR="00AE4112">
        <w:rPr>
          <w:sz w:val="24"/>
          <w:szCs w:val="24"/>
        </w:rPr>
        <w:t xml:space="preserve">— о </w:t>
      </w:r>
      <w:r w:rsidRPr="00C72D9D">
        <w:rPr>
          <w:sz w:val="24"/>
          <w:szCs w:val="24"/>
        </w:rPr>
        <w:t>себялюбии и эгоизме, которые остались скрытыми только вследствие неподходящей для них почвы той сферы, в которой он находится, общественного положения и образования</w:t>
      </w:r>
      <w:r w:rsidR="00AE4112">
        <w:rPr>
          <w:sz w:val="24"/>
          <w:szCs w:val="24"/>
        </w:rPr>
        <w:t xml:space="preserve"> —</w:t>
      </w:r>
      <w:r w:rsidRPr="00C72D9D">
        <w:rPr>
          <w:sz w:val="24"/>
          <w:szCs w:val="24"/>
        </w:rPr>
        <w:t xml:space="preserve"> </w:t>
      </w:r>
      <w:r w:rsidR="00AE4112">
        <w:rPr>
          <w:sz w:val="24"/>
          <w:szCs w:val="24"/>
        </w:rPr>
        <w:t>а</w:t>
      </w:r>
      <w:r w:rsidRPr="00C72D9D">
        <w:rPr>
          <w:sz w:val="24"/>
          <w:szCs w:val="24"/>
        </w:rPr>
        <w:t xml:space="preserve"> мы </w:t>
      </w:r>
      <w:r w:rsidR="00AE4112" w:rsidRPr="00AE4112">
        <w:rPr>
          <w:i/>
          <w:sz w:val="24"/>
          <w:szCs w:val="24"/>
        </w:rPr>
        <w:t>зна</w:t>
      </w:r>
      <w:r w:rsidRPr="00AE4112">
        <w:rPr>
          <w:i/>
          <w:sz w:val="24"/>
          <w:szCs w:val="24"/>
        </w:rPr>
        <w:t>ем</w:t>
      </w:r>
      <w:r w:rsidR="00AE4112">
        <w:rPr>
          <w:sz w:val="24"/>
          <w:szCs w:val="24"/>
        </w:rPr>
        <w:t>.</w:t>
      </w:r>
      <w:r w:rsidRPr="00C72D9D">
        <w:rPr>
          <w:sz w:val="24"/>
          <w:szCs w:val="24"/>
        </w:rPr>
        <w:t xml:space="preserve"> Вы</w:t>
      </w:r>
      <w:r w:rsidR="00233D2C">
        <w:rPr>
          <w:sz w:val="24"/>
          <w:szCs w:val="24"/>
        </w:rPr>
        <w:t xml:space="preserve"> </w:t>
      </w:r>
      <w:r w:rsidRPr="00C72D9D">
        <w:rPr>
          <w:sz w:val="24"/>
          <w:szCs w:val="24"/>
        </w:rPr>
        <w:t>верите ему, что он написал свою знамен</w:t>
      </w:r>
      <w:r w:rsidR="00AE4112">
        <w:rPr>
          <w:sz w:val="24"/>
          <w:szCs w:val="24"/>
        </w:rPr>
        <w:t xml:space="preserve">итую </w:t>
      </w:r>
      <w:r w:rsidRPr="00C72D9D">
        <w:rPr>
          <w:sz w:val="24"/>
          <w:szCs w:val="24"/>
        </w:rPr>
        <w:t>статью в «Теософ</w:t>
      </w:r>
      <w:r w:rsidR="00AE4112">
        <w:rPr>
          <w:sz w:val="24"/>
          <w:szCs w:val="24"/>
        </w:rPr>
        <w:t>исте</w:t>
      </w:r>
      <w:r w:rsidRPr="00C72D9D">
        <w:rPr>
          <w:sz w:val="24"/>
          <w:szCs w:val="24"/>
        </w:rPr>
        <w:t>» просто по тем причинам, которые он вам назвал</w:t>
      </w:r>
      <w:r>
        <w:rPr>
          <w:sz w:val="24"/>
          <w:szCs w:val="24"/>
        </w:rPr>
        <w:t>,</w:t>
      </w:r>
      <w:r w:rsidR="008F4299">
        <w:rPr>
          <w:sz w:val="24"/>
          <w:szCs w:val="24"/>
        </w:rPr>
        <w:t xml:space="preserve"> —</w:t>
      </w:r>
      <w:r w:rsidRPr="00C72D9D">
        <w:rPr>
          <w:sz w:val="24"/>
          <w:szCs w:val="24"/>
        </w:rPr>
        <w:t xml:space="preserve"> чтобы воспрепятствовать неизбежному падению, спасти положение и посредством ответа Дэвидсону, </w:t>
      </w:r>
      <w:r w:rsidR="00233D2C">
        <w:rPr>
          <w:sz w:val="24"/>
          <w:szCs w:val="24"/>
        </w:rPr>
        <w:t>Ч</w:t>
      </w:r>
      <w:r>
        <w:rPr>
          <w:sz w:val="24"/>
          <w:szCs w:val="24"/>
        </w:rPr>
        <w:t>.</w:t>
      </w:r>
      <w:r w:rsidR="00233D2C">
        <w:rPr>
          <w:sz w:val="24"/>
          <w:szCs w:val="24"/>
        </w:rPr>
        <w:t>К</w:t>
      </w:r>
      <w:r>
        <w:rPr>
          <w:sz w:val="24"/>
          <w:szCs w:val="24"/>
        </w:rPr>
        <w:t>.М.</w:t>
      </w:r>
      <w:r w:rsidR="00AE4112">
        <w:rPr>
          <w:sz w:val="24"/>
          <w:szCs w:val="24"/>
        </w:rPr>
        <w:t xml:space="preserve"> </w:t>
      </w:r>
      <w:r w:rsidRPr="00C72D9D">
        <w:rPr>
          <w:sz w:val="24"/>
          <w:szCs w:val="24"/>
        </w:rPr>
        <w:t xml:space="preserve">и т. д. облегчить ситуацию в будущем и примирение противоречий в прошлом? </w:t>
      </w:r>
      <w:r w:rsidR="00D279AA">
        <w:rPr>
          <w:sz w:val="24"/>
          <w:szCs w:val="24"/>
        </w:rPr>
        <w:t>Вовсе нет</w:t>
      </w:r>
      <w:r w:rsidRPr="00C72D9D">
        <w:rPr>
          <w:sz w:val="24"/>
          <w:szCs w:val="24"/>
        </w:rPr>
        <w:t>. Если он в этой статье без угрызений совести приносит в жертву Е.П.Б. и автора обзора «Совершен</w:t>
      </w:r>
      <w:r>
        <w:rPr>
          <w:sz w:val="24"/>
          <w:szCs w:val="24"/>
        </w:rPr>
        <w:t>ного Пути</w:t>
      </w:r>
      <w:r w:rsidRPr="00C72D9D">
        <w:rPr>
          <w:sz w:val="24"/>
          <w:szCs w:val="24"/>
        </w:rPr>
        <w:t>» и показывает Братьев как низших по уму по сравнению с «образованными европейскими джентльменами», лишенных правильных понятий о честности, правильно</w:t>
      </w:r>
      <w:r w:rsidR="00D279AA">
        <w:rPr>
          <w:sz w:val="24"/>
          <w:szCs w:val="24"/>
        </w:rPr>
        <w:t>м</w:t>
      </w:r>
      <w:r w:rsidRPr="00C72D9D">
        <w:rPr>
          <w:sz w:val="24"/>
          <w:szCs w:val="24"/>
        </w:rPr>
        <w:t xml:space="preserve"> и неправильно</w:t>
      </w:r>
      <w:r w:rsidR="00D279AA">
        <w:rPr>
          <w:sz w:val="24"/>
          <w:szCs w:val="24"/>
        </w:rPr>
        <w:t>м</w:t>
      </w:r>
      <w:r w:rsidRPr="00C72D9D">
        <w:rPr>
          <w:sz w:val="24"/>
          <w:szCs w:val="24"/>
        </w:rPr>
        <w:t xml:space="preserve"> </w:t>
      </w:r>
      <w:r w:rsidR="00D279AA">
        <w:rPr>
          <w:sz w:val="24"/>
          <w:szCs w:val="24"/>
        </w:rPr>
        <w:t xml:space="preserve">— </w:t>
      </w:r>
      <w:r w:rsidRPr="00C72D9D">
        <w:rPr>
          <w:sz w:val="24"/>
          <w:szCs w:val="24"/>
        </w:rPr>
        <w:t xml:space="preserve">в европейском смысле, </w:t>
      </w:r>
      <w:r w:rsidR="00D279AA">
        <w:rPr>
          <w:sz w:val="24"/>
          <w:szCs w:val="24"/>
        </w:rPr>
        <w:t xml:space="preserve">— </w:t>
      </w:r>
      <w:r w:rsidRPr="00C72D9D">
        <w:rPr>
          <w:sz w:val="24"/>
          <w:szCs w:val="24"/>
        </w:rPr>
        <w:t xml:space="preserve">и потому </w:t>
      </w:r>
      <w:r w:rsidRPr="00D279AA">
        <w:rPr>
          <w:i/>
          <w:sz w:val="24"/>
          <w:szCs w:val="24"/>
        </w:rPr>
        <w:t>эгоистичных</w:t>
      </w:r>
      <w:r w:rsidRPr="00C72D9D">
        <w:rPr>
          <w:sz w:val="24"/>
          <w:szCs w:val="24"/>
        </w:rPr>
        <w:t>, холодных, упрямых и властных</w:t>
      </w:r>
      <w:r>
        <w:rPr>
          <w:sz w:val="24"/>
          <w:szCs w:val="24"/>
        </w:rPr>
        <w:t>,</w:t>
      </w:r>
      <w:r w:rsidR="008F4299">
        <w:rPr>
          <w:sz w:val="24"/>
          <w:szCs w:val="24"/>
        </w:rPr>
        <w:t xml:space="preserve"> —</w:t>
      </w:r>
      <w:r w:rsidRPr="00C72D9D">
        <w:rPr>
          <w:sz w:val="24"/>
          <w:szCs w:val="24"/>
        </w:rPr>
        <w:t xml:space="preserve"> то это вовсе не потому, что он сколько-нибудь заботится о ком-либо из вас, и менее всего об Обществе</w:t>
      </w:r>
      <w:r>
        <w:rPr>
          <w:sz w:val="24"/>
          <w:szCs w:val="24"/>
        </w:rPr>
        <w:t>,</w:t>
      </w:r>
      <w:r w:rsidRPr="00C72D9D">
        <w:rPr>
          <w:sz w:val="24"/>
          <w:szCs w:val="24"/>
        </w:rPr>
        <w:t xml:space="preserve"> но просто потому, что ввиду некоторых возможных событий, которы</w:t>
      </w:r>
      <w:r>
        <w:rPr>
          <w:sz w:val="24"/>
          <w:szCs w:val="24"/>
        </w:rPr>
        <w:t>х</w:t>
      </w:r>
      <w:r w:rsidRPr="00C72D9D">
        <w:rPr>
          <w:sz w:val="24"/>
          <w:szCs w:val="24"/>
        </w:rPr>
        <w:t xml:space="preserve"> он вследствие своего высокого интеллекта не может не пред</w:t>
      </w:r>
      <w:r w:rsidR="00D279AA">
        <w:rPr>
          <w:sz w:val="24"/>
          <w:szCs w:val="24"/>
        </w:rPr>
        <w:t>видеть</w:t>
      </w:r>
      <w:r w:rsidRPr="00C72D9D">
        <w:rPr>
          <w:sz w:val="24"/>
          <w:szCs w:val="24"/>
        </w:rPr>
        <w:t>, он хочет заслониться, чтобы быть единственным, кто выйдет без царапинки, если и не совсем беспорочным в случае краха, и протанцует, если понадобится, «танец смерти» мак</w:t>
      </w:r>
      <w:r>
        <w:rPr>
          <w:sz w:val="24"/>
          <w:szCs w:val="24"/>
        </w:rPr>
        <w:t>кавеев</w:t>
      </w:r>
      <w:r w:rsidRPr="00C72D9D">
        <w:rPr>
          <w:sz w:val="24"/>
          <w:szCs w:val="24"/>
        </w:rPr>
        <w:t xml:space="preserve"> над распростертым телом Т</w:t>
      </w:r>
      <w:r w:rsidR="00D279AA">
        <w:rPr>
          <w:sz w:val="24"/>
          <w:szCs w:val="24"/>
        </w:rPr>
        <w:t>.</w:t>
      </w:r>
      <w:r w:rsidRPr="00C72D9D">
        <w:rPr>
          <w:sz w:val="24"/>
          <w:szCs w:val="24"/>
        </w:rPr>
        <w:t>О</w:t>
      </w:r>
      <w:r w:rsidR="00D279AA">
        <w:rPr>
          <w:sz w:val="24"/>
          <w:szCs w:val="24"/>
        </w:rPr>
        <w:t>. скорее, чем рискнё</w:t>
      </w:r>
      <w:r w:rsidRPr="00C72D9D">
        <w:rPr>
          <w:sz w:val="24"/>
          <w:szCs w:val="24"/>
        </w:rPr>
        <w:t>т</w:t>
      </w:r>
      <w:r w:rsidR="00D279AA">
        <w:rPr>
          <w:sz w:val="24"/>
          <w:szCs w:val="24"/>
        </w:rPr>
        <w:t>, чтобы посмеялись</w:t>
      </w:r>
      <w:r w:rsidRPr="00C72D9D">
        <w:rPr>
          <w:sz w:val="24"/>
          <w:szCs w:val="24"/>
        </w:rPr>
        <w:t xml:space="preserve"> </w:t>
      </w:r>
      <w:r w:rsidR="00D279AA">
        <w:rPr>
          <w:sz w:val="24"/>
          <w:szCs w:val="24"/>
        </w:rPr>
        <w:t xml:space="preserve">хотя бы над </w:t>
      </w:r>
      <w:r w:rsidRPr="00C72D9D">
        <w:rPr>
          <w:sz w:val="24"/>
          <w:szCs w:val="24"/>
        </w:rPr>
        <w:t>мизинцем великого «Я есмь» из Симлы. Зная его натуру, мы говорим, что мистер Хьюм совершенно свободен цитировать «не</w:t>
      </w:r>
      <w:r>
        <w:rPr>
          <w:sz w:val="24"/>
          <w:szCs w:val="24"/>
        </w:rPr>
        <w:t>удач</w:t>
      </w:r>
      <w:r w:rsidRPr="00C72D9D">
        <w:rPr>
          <w:sz w:val="24"/>
          <w:szCs w:val="24"/>
        </w:rPr>
        <w:t xml:space="preserve">ную фразу» столько раз в день, сколько его дыхание ему позволяет, если это в какой-то степени может утихомирить его возбужденные чувства. </w:t>
      </w:r>
      <w:r w:rsidR="00C143C2">
        <w:rPr>
          <w:sz w:val="24"/>
          <w:szCs w:val="24"/>
        </w:rPr>
        <w:t xml:space="preserve">И именно потому, что </w:t>
      </w:r>
      <w:r w:rsidRPr="00C72D9D">
        <w:rPr>
          <w:sz w:val="24"/>
          <w:szCs w:val="24"/>
        </w:rPr>
        <w:t>М</w:t>
      </w:r>
      <w:r w:rsidR="00C143C2">
        <w:rPr>
          <w:sz w:val="24"/>
          <w:szCs w:val="24"/>
        </w:rPr>
        <w:t>орья</w:t>
      </w:r>
      <w:r w:rsidRPr="00C72D9D">
        <w:rPr>
          <w:sz w:val="24"/>
          <w:szCs w:val="24"/>
        </w:rPr>
        <w:t xml:space="preserve"> видел его насквозь так же ясно, как я вижу свою рукопись перед собой</w:t>
      </w:r>
      <w:r w:rsidR="00C143C2">
        <w:rPr>
          <w:sz w:val="24"/>
          <w:szCs w:val="24"/>
        </w:rPr>
        <w:t xml:space="preserve">, </w:t>
      </w:r>
      <w:r w:rsidRPr="00C72D9D">
        <w:rPr>
          <w:sz w:val="24"/>
          <w:szCs w:val="24"/>
        </w:rPr>
        <w:t xml:space="preserve">он </w:t>
      </w:r>
      <w:r w:rsidR="00C143C2">
        <w:rPr>
          <w:sz w:val="24"/>
          <w:szCs w:val="24"/>
        </w:rPr>
        <w:t xml:space="preserve">и </w:t>
      </w:r>
      <w:r w:rsidRPr="00C72D9D">
        <w:rPr>
          <w:sz w:val="24"/>
          <w:szCs w:val="24"/>
        </w:rPr>
        <w:t>позволил этот «обман», как вы его называете. Нет, больше, ибо вс</w:t>
      </w:r>
      <w:r w:rsidR="00C143C2">
        <w:rPr>
          <w:sz w:val="24"/>
          <w:szCs w:val="24"/>
        </w:rPr>
        <w:t>ё</w:t>
      </w:r>
      <w:r w:rsidRPr="00C72D9D">
        <w:rPr>
          <w:sz w:val="24"/>
          <w:szCs w:val="24"/>
        </w:rPr>
        <w:t xml:space="preserve"> так подготовлено, что в случае, если «Эклекти</w:t>
      </w:r>
      <w:r w:rsidR="00C143C2">
        <w:rPr>
          <w:sz w:val="24"/>
          <w:szCs w:val="24"/>
        </w:rPr>
        <w:t>ческое…</w:t>
      </w:r>
      <w:r w:rsidRPr="00C72D9D">
        <w:rPr>
          <w:sz w:val="24"/>
          <w:szCs w:val="24"/>
        </w:rPr>
        <w:t>» пойд</w:t>
      </w:r>
      <w:r w:rsidR="00C143C2">
        <w:rPr>
          <w:sz w:val="24"/>
          <w:szCs w:val="24"/>
        </w:rPr>
        <w:t>ё</w:t>
      </w:r>
      <w:r w:rsidRPr="00C72D9D">
        <w:rPr>
          <w:sz w:val="24"/>
          <w:szCs w:val="24"/>
        </w:rPr>
        <w:t xml:space="preserve">т на дно, </w:t>
      </w:r>
      <w:r w:rsidRPr="00C143C2">
        <w:rPr>
          <w:i/>
          <w:sz w:val="24"/>
          <w:szCs w:val="24"/>
        </w:rPr>
        <w:t>он будет единственным, кто пойдет на дно вместе с ним</w:t>
      </w:r>
      <w:r w:rsidRPr="00C72D9D">
        <w:rPr>
          <w:sz w:val="24"/>
          <w:szCs w:val="24"/>
        </w:rPr>
        <w:t>; единственным, над к</w:t>
      </w:r>
      <w:r w:rsidR="00C143C2">
        <w:rPr>
          <w:sz w:val="24"/>
          <w:szCs w:val="24"/>
        </w:rPr>
        <w:t>ем</w:t>
      </w:r>
      <w:r w:rsidRPr="00C72D9D">
        <w:rPr>
          <w:sz w:val="24"/>
          <w:szCs w:val="24"/>
        </w:rPr>
        <w:t xml:space="preserve"> будут смеяться, и, таким образом, его себялюбие и тщательно подготовленные планы </w:t>
      </w:r>
      <w:r w:rsidR="00C143C2">
        <w:rPr>
          <w:sz w:val="24"/>
          <w:szCs w:val="24"/>
        </w:rPr>
        <w:t xml:space="preserve">ему </w:t>
      </w:r>
      <w:r w:rsidRPr="00C72D9D">
        <w:rPr>
          <w:sz w:val="24"/>
          <w:szCs w:val="24"/>
        </w:rPr>
        <w:t xml:space="preserve">не помогут. Считая, что знает лучше меня, он был настолько любезен и внимателен, что добавил свои объяснения к моим в ответе Е.П.Б., данном </w:t>
      </w:r>
      <w:r w:rsidR="00C143C2">
        <w:rPr>
          <w:sz w:val="24"/>
          <w:szCs w:val="24"/>
        </w:rPr>
        <w:t>Ч</w:t>
      </w:r>
      <w:r w:rsidRPr="00C72D9D">
        <w:rPr>
          <w:sz w:val="24"/>
          <w:szCs w:val="24"/>
        </w:rPr>
        <w:t>.</w:t>
      </w:r>
      <w:r w:rsidR="00C143C2">
        <w:rPr>
          <w:sz w:val="24"/>
          <w:szCs w:val="24"/>
        </w:rPr>
        <w:t>К</w:t>
      </w:r>
      <w:r w:rsidRPr="00C72D9D">
        <w:rPr>
          <w:sz w:val="24"/>
          <w:szCs w:val="24"/>
        </w:rPr>
        <w:t xml:space="preserve">.М., и, за исключением </w:t>
      </w:r>
      <w:r w:rsidR="00C143C2">
        <w:rPr>
          <w:sz w:val="24"/>
          <w:szCs w:val="24"/>
        </w:rPr>
        <w:t>«К</w:t>
      </w:r>
      <w:r w:rsidRPr="00C72D9D">
        <w:rPr>
          <w:sz w:val="24"/>
          <w:szCs w:val="24"/>
        </w:rPr>
        <w:t>армы</w:t>
      </w:r>
      <w:r w:rsidR="00C143C2">
        <w:rPr>
          <w:sz w:val="24"/>
          <w:szCs w:val="24"/>
        </w:rPr>
        <w:t>»</w:t>
      </w:r>
      <w:r w:rsidRPr="00C72D9D">
        <w:rPr>
          <w:sz w:val="24"/>
          <w:szCs w:val="24"/>
        </w:rPr>
        <w:t xml:space="preserve">, которую он довольно хорошо объяснил, сделал из остального </w:t>
      </w:r>
      <w:r w:rsidR="00C143C2">
        <w:rPr>
          <w:sz w:val="24"/>
          <w:szCs w:val="24"/>
        </w:rPr>
        <w:t>путаницу</w:t>
      </w:r>
      <w:r w:rsidRPr="00C72D9D">
        <w:rPr>
          <w:sz w:val="24"/>
          <w:szCs w:val="24"/>
        </w:rPr>
        <w:t>. А теперь, когда я</w:t>
      </w:r>
      <w:r>
        <w:rPr>
          <w:sz w:val="24"/>
          <w:szCs w:val="24"/>
        </w:rPr>
        <w:t xml:space="preserve"> в</w:t>
      </w:r>
      <w:r w:rsidRPr="00C72D9D">
        <w:rPr>
          <w:sz w:val="24"/>
          <w:szCs w:val="24"/>
        </w:rPr>
        <w:t xml:space="preserve"> первый раз возражаю против того, что он </w:t>
      </w:r>
      <w:r>
        <w:rPr>
          <w:sz w:val="24"/>
          <w:szCs w:val="24"/>
        </w:rPr>
        <w:t>пишет</w:t>
      </w:r>
      <w:r w:rsidRPr="00C72D9D">
        <w:rPr>
          <w:sz w:val="24"/>
          <w:szCs w:val="24"/>
        </w:rPr>
        <w:t xml:space="preserve"> в своей статье, он в</w:t>
      </w:r>
      <w:r w:rsidR="00C143C2">
        <w:rPr>
          <w:sz w:val="24"/>
          <w:szCs w:val="24"/>
        </w:rPr>
        <w:t xml:space="preserve"> ярости</w:t>
      </w:r>
      <w:r w:rsidRPr="00C72D9D">
        <w:rPr>
          <w:sz w:val="24"/>
          <w:szCs w:val="24"/>
        </w:rPr>
        <w:t xml:space="preserve">, наверняка выразит свое отвращение к тому, что он называет </w:t>
      </w:r>
      <w:r w:rsidRPr="00C143C2">
        <w:rPr>
          <w:i/>
          <w:sz w:val="24"/>
          <w:szCs w:val="24"/>
        </w:rPr>
        <w:t>моими</w:t>
      </w:r>
      <w:r w:rsidRPr="00C72D9D">
        <w:rPr>
          <w:sz w:val="24"/>
          <w:szCs w:val="24"/>
        </w:rPr>
        <w:t xml:space="preserve"> (а не своими) противоречиями. Жаль, что мне приходится заниматься, как это может вам </w:t>
      </w:r>
      <w:r w:rsidRPr="00C72D9D">
        <w:rPr>
          <w:sz w:val="24"/>
          <w:szCs w:val="24"/>
        </w:rPr>
        <w:lastRenderedPageBreak/>
        <w:t xml:space="preserve">показаться, его обличением. Но я должен обратить ваше внимание на тот факт, что в девяти случаях из десяти, когда Хьюм обвинил меня в совершенно </w:t>
      </w:r>
      <w:r w:rsidRPr="00C143C2">
        <w:rPr>
          <w:i/>
          <w:sz w:val="24"/>
          <w:szCs w:val="24"/>
        </w:rPr>
        <w:t>превратном понимании</w:t>
      </w:r>
      <w:r w:rsidRPr="00C72D9D">
        <w:rPr>
          <w:sz w:val="24"/>
          <w:szCs w:val="24"/>
        </w:rPr>
        <w:t xml:space="preserve"> того, что он подразумевал, он говорил то, что любой человек имеет право рассматривать как умышленную ложь. Пример</w:t>
      </w:r>
      <w:r w:rsidR="00E46E99">
        <w:rPr>
          <w:sz w:val="24"/>
          <w:szCs w:val="24"/>
        </w:rPr>
        <w:t xml:space="preserve"> </w:t>
      </w:r>
      <w:r w:rsidR="00E46E99" w:rsidRPr="00E46E99">
        <w:rPr>
          <w:sz w:val="24"/>
          <w:szCs w:val="24"/>
        </w:rPr>
        <w:t>אהיה אשר אהיה</w:t>
      </w:r>
      <w:r w:rsidR="005E55AC">
        <w:rPr>
          <w:rStyle w:val="a7"/>
          <w:sz w:val="24"/>
          <w:szCs w:val="24"/>
        </w:rPr>
        <w:footnoteReference w:id="206"/>
      </w:r>
      <w:r w:rsidR="00E46E99">
        <w:rPr>
          <w:sz w:val="24"/>
          <w:szCs w:val="24"/>
        </w:rPr>
        <w:t xml:space="preserve"> Э</w:t>
      </w:r>
      <w:r w:rsidR="005E55AC" w:rsidRPr="00C72D9D">
        <w:rPr>
          <w:sz w:val="24"/>
          <w:szCs w:val="24"/>
        </w:rPr>
        <w:t>. Леви</w:t>
      </w:r>
      <w:r w:rsidR="005E55AC">
        <w:rPr>
          <w:sz w:val="24"/>
          <w:szCs w:val="24"/>
        </w:rPr>
        <w:t xml:space="preserve"> —</w:t>
      </w:r>
      <w:r w:rsidR="005E55AC" w:rsidRPr="00C72D9D">
        <w:rPr>
          <w:sz w:val="24"/>
          <w:szCs w:val="24"/>
        </w:rPr>
        <w:t xml:space="preserve"> хороший</w:t>
      </w:r>
      <w:r w:rsidR="007A04EA">
        <w:rPr>
          <w:sz w:val="24"/>
          <w:szCs w:val="24"/>
        </w:rPr>
        <w:t xml:space="preserve"> пример</w:t>
      </w:r>
      <w:r w:rsidRPr="00C72D9D">
        <w:rPr>
          <w:sz w:val="24"/>
          <w:szCs w:val="24"/>
        </w:rPr>
        <w:t>. Чтобы доказать, что я ошибаюсь, ему пришлось стать адвайтистом и отре</w:t>
      </w:r>
      <w:r>
        <w:rPr>
          <w:sz w:val="24"/>
          <w:szCs w:val="24"/>
        </w:rPr>
        <w:t>ч</w:t>
      </w:r>
      <w:r w:rsidRPr="00C72D9D">
        <w:rPr>
          <w:sz w:val="24"/>
          <w:szCs w:val="24"/>
        </w:rPr>
        <w:t>ься от своего «морального Владыки и Правителя Вселенной»</w:t>
      </w:r>
      <w:r>
        <w:rPr>
          <w:sz w:val="24"/>
          <w:szCs w:val="24"/>
        </w:rPr>
        <w:t>,</w:t>
      </w:r>
      <w:r w:rsidRPr="00C72D9D">
        <w:rPr>
          <w:sz w:val="24"/>
          <w:szCs w:val="24"/>
        </w:rPr>
        <w:t xml:space="preserve"> выбр</w:t>
      </w:r>
      <w:r>
        <w:rPr>
          <w:sz w:val="24"/>
          <w:szCs w:val="24"/>
        </w:rPr>
        <w:t>осив</w:t>
      </w:r>
      <w:r w:rsidRPr="00C72D9D">
        <w:rPr>
          <w:sz w:val="24"/>
          <w:szCs w:val="24"/>
        </w:rPr>
        <w:t xml:space="preserve"> его за борт «</w:t>
      </w:r>
      <w:r>
        <w:rPr>
          <w:sz w:val="24"/>
          <w:szCs w:val="24"/>
        </w:rPr>
        <w:t>за</w:t>
      </w:r>
      <w:r w:rsidRPr="00C72D9D">
        <w:rPr>
          <w:sz w:val="24"/>
          <w:szCs w:val="24"/>
        </w:rPr>
        <w:t xml:space="preserve"> последни</w:t>
      </w:r>
      <w:r>
        <w:rPr>
          <w:sz w:val="24"/>
          <w:szCs w:val="24"/>
        </w:rPr>
        <w:t>е</w:t>
      </w:r>
      <w:r w:rsidRPr="00C72D9D">
        <w:rPr>
          <w:sz w:val="24"/>
          <w:szCs w:val="24"/>
        </w:rPr>
        <w:t xml:space="preserve"> 20 лет». Это </w:t>
      </w:r>
      <w:r w:rsidRPr="007A04EA">
        <w:rPr>
          <w:i/>
          <w:sz w:val="24"/>
          <w:szCs w:val="24"/>
        </w:rPr>
        <w:t>нечестно</w:t>
      </w:r>
      <w:r w:rsidRPr="00C72D9D">
        <w:rPr>
          <w:sz w:val="24"/>
          <w:szCs w:val="24"/>
        </w:rPr>
        <w:t xml:space="preserve">, мой друг, и я не вижу, чем тут можно помочь. Когда он говорит, что аргументы, заключающиеся в его письмах ко мне, не являлись выражением его собственных верований и взглядов, но были выдвинуты просто, чтобы ответить на вероятные возражения </w:t>
      </w:r>
      <w:r w:rsidRPr="007A04EA">
        <w:rPr>
          <w:i/>
          <w:sz w:val="24"/>
          <w:szCs w:val="24"/>
        </w:rPr>
        <w:t>теистической</w:t>
      </w:r>
      <w:r w:rsidRPr="00C72D9D">
        <w:rPr>
          <w:sz w:val="24"/>
          <w:szCs w:val="24"/>
        </w:rPr>
        <w:t xml:space="preserve"> публики</w:t>
      </w:r>
      <w:r w:rsidR="008F4299">
        <w:rPr>
          <w:sz w:val="24"/>
          <w:szCs w:val="24"/>
        </w:rPr>
        <w:t xml:space="preserve"> —</w:t>
      </w:r>
      <w:r>
        <w:rPr>
          <w:sz w:val="24"/>
          <w:szCs w:val="24"/>
        </w:rPr>
        <w:t xml:space="preserve"> </w:t>
      </w:r>
      <w:r w:rsidRPr="00C72D9D">
        <w:rPr>
          <w:sz w:val="24"/>
          <w:szCs w:val="24"/>
        </w:rPr>
        <w:t>кто может доказать,</w:t>
      </w:r>
      <w:r>
        <w:rPr>
          <w:sz w:val="24"/>
          <w:szCs w:val="24"/>
        </w:rPr>
        <w:t xml:space="preserve"> что это не более чем</w:t>
      </w:r>
      <w:r w:rsidRPr="00C72D9D">
        <w:rPr>
          <w:sz w:val="24"/>
          <w:szCs w:val="24"/>
        </w:rPr>
        <w:t xml:space="preserve"> </w:t>
      </w:r>
      <w:r w:rsidRPr="007A04EA">
        <w:rPr>
          <w:i/>
          <w:sz w:val="24"/>
          <w:szCs w:val="24"/>
        </w:rPr>
        <w:t>мошенничество</w:t>
      </w:r>
      <w:r w:rsidRPr="00C72D9D">
        <w:rPr>
          <w:sz w:val="24"/>
          <w:szCs w:val="24"/>
        </w:rPr>
        <w:t xml:space="preserve">? </w:t>
      </w:r>
      <w:r>
        <w:rPr>
          <w:sz w:val="24"/>
          <w:szCs w:val="24"/>
        </w:rPr>
        <w:t>При</w:t>
      </w:r>
      <w:r w:rsidRPr="00C72D9D">
        <w:rPr>
          <w:sz w:val="24"/>
          <w:szCs w:val="24"/>
        </w:rPr>
        <w:t xml:space="preserve"> такой </w:t>
      </w:r>
      <w:r>
        <w:rPr>
          <w:sz w:val="24"/>
          <w:szCs w:val="24"/>
        </w:rPr>
        <w:t>интеллектуаль</w:t>
      </w:r>
      <w:r w:rsidRPr="00C72D9D">
        <w:rPr>
          <w:sz w:val="24"/>
          <w:szCs w:val="24"/>
        </w:rPr>
        <w:t>ной акробатик</w:t>
      </w:r>
      <w:r>
        <w:rPr>
          <w:sz w:val="24"/>
          <w:szCs w:val="24"/>
        </w:rPr>
        <w:t>е</w:t>
      </w:r>
      <w:r w:rsidR="008F4299">
        <w:rPr>
          <w:sz w:val="24"/>
          <w:szCs w:val="24"/>
        </w:rPr>
        <w:t xml:space="preserve"> —</w:t>
      </w:r>
      <w:r>
        <w:rPr>
          <w:sz w:val="24"/>
          <w:szCs w:val="24"/>
        </w:rPr>
        <w:t xml:space="preserve"> при </w:t>
      </w:r>
      <w:r w:rsidRPr="00C72D9D">
        <w:rPr>
          <w:sz w:val="24"/>
          <w:szCs w:val="24"/>
        </w:rPr>
        <w:t>всегда</w:t>
      </w:r>
      <w:r>
        <w:rPr>
          <w:sz w:val="24"/>
          <w:szCs w:val="24"/>
        </w:rPr>
        <w:t>шней</w:t>
      </w:r>
      <w:r w:rsidRPr="00C72D9D">
        <w:rPr>
          <w:sz w:val="24"/>
          <w:szCs w:val="24"/>
        </w:rPr>
        <w:t xml:space="preserve"> готов</w:t>
      </w:r>
      <w:r>
        <w:rPr>
          <w:sz w:val="24"/>
          <w:szCs w:val="24"/>
        </w:rPr>
        <w:t>ности сделать</w:t>
      </w:r>
      <w:r w:rsidRPr="00C72D9D">
        <w:rPr>
          <w:sz w:val="24"/>
          <w:szCs w:val="24"/>
        </w:rPr>
        <w:t xml:space="preserve"> «больш</w:t>
      </w:r>
      <w:r>
        <w:rPr>
          <w:sz w:val="24"/>
          <w:szCs w:val="24"/>
        </w:rPr>
        <w:t>ую трапецию</w:t>
      </w:r>
      <w:r w:rsidRPr="00C72D9D">
        <w:rPr>
          <w:sz w:val="24"/>
          <w:szCs w:val="24"/>
        </w:rPr>
        <w:t xml:space="preserve">» </w:t>
      </w:r>
      <w:r>
        <w:rPr>
          <w:sz w:val="24"/>
          <w:szCs w:val="24"/>
        </w:rPr>
        <w:t>в</w:t>
      </w:r>
      <w:r w:rsidRPr="00C72D9D">
        <w:rPr>
          <w:sz w:val="24"/>
          <w:szCs w:val="24"/>
        </w:rPr>
        <w:t xml:space="preserve"> том, что он излагает как устно, так и на бумаге,</w:t>
      </w:r>
      <w:r w:rsidR="008F4299">
        <w:rPr>
          <w:sz w:val="24"/>
          <w:szCs w:val="24"/>
        </w:rPr>
        <w:t xml:space="preserve"> —</w:t>
      </w:r>
      <w:r w:rsidRPr="00C72D9D">
        <w:rPr>
          <w:sz w:val="24"/>
          <w:szCs w:val="24"/>
        </w:rPr>
        <w:t xml:space="preserve"> даже </w:t>
      </w:r>
      <w:r w:rsidRPr="007A04EA">
        <w:rPr>
          <w:i/>
          <w:sz w:val="24"/>
          <w:szCs w:val="24"/>
        </w:rPr>
        <w:t>мы</w:t>
      </w:r>
      <w:r w:rsidRPr="00C72D9D">
        <w:rPr>
          <w:sz w:val="24"/>
          <w:szCs w:val="24"/>
        </w:rPr>
        <w:t xml:space="preserve"> </w:t>
      </w:r>
      <w:r w:rsidR="007A04EA">
        <w:rPr>
          <w:sz w:val="24"/>
          <w:szCs w:val="24"/>
        </w:rPr>
        <w:t>п</w:t>
      </w:r>
      <w:r w:rsidRPr="00C72D9D">
        <w:rPr>
          <w:sz w:val="24"/>
          <w:szCs w:val="24"/>
        </w:rPr>
        <w:t xml:space="preserve">окажемся побитыми. О последнем мы лично мало беспокоимся. Но тогда он всегда будет праздновать победу в своих частных письмах и даже в печати. Ему хочется, </w:t>
      </w:r>
      <w:r w:rsidRPr="007A04EA">
        <w:rPr>
          <w:i/>
          <w:sz w:val="24"/>
          <w:szCs w:val="24"/>
        </w:rPr>
        <w:t>чтобы мы существовали</w:t>
      </w:r>
      <w:r w:rsidR="008F4299">
        <w:rPr>
          <w:sz w:val="24"/>
          <w:szCs w:val="24"/>
        </w:rPr>
        <w:t xml:space="preserve"> —</w:t>
      </w:r>
      <w:r w:rsidR="007A04EA">
        <w:rPr>
          <w:sz w:val="24"/>
          <w:szCs w:val="24"/>
        </w:rPr>
        <w:t xml:space="preserve"> он слишком умё</w:t>
      </w:r>
      <w:r w:rsidRPr="00C72D9D">
        <w:rPr>
          <w:sz w:val="24"/>
          <w:szCs w:val="24"/>
        </w:rPr>
        <w:t xml:space="preserve">н, чтобы в этот час рискнуть быть уличенным в недостатке прозорливости, так как он знает от корреспондентов, смертельно ненавидящих Основателей, о </w:t>
      </w:r>
      <w:r w:rsidRPr="007A04EA">
        <w:rPr>
          <w:i/>
          <w:sz w:val="24"/>
          <w:szCs w:val="24"/>
        </w:rPr>
        <w:t>действительном существовании</w:t>
      </w:r>
      <w:r w:rsidRPr="00C72D9D">
        <w:rPr>
          <w:sz w:val="24"/>
          <w:szCs w:val="24"/>
        </w:rPr>
        <w:t xml:space="preserve"> нашего Братства,</w:t>
      </w:r>
      <w:r w:rsidR="008F4299">
        <w:rPr>
          <w:sz w:val="24"/>
          <w:szCs w:val="24"/>
        </w:rPr>
        <w:t xml:space="preserve"> —</w:t>
      </w:r>
      <w:r w:rsidRPr="00C72D9D">
        <w:rPr>
          <w:sz w:val="24"/>
          <w:szCs w:val="24"/>
        </w:rPr>
        <w:t xml:space="preserve"> но он никогда не признает за </w:t>
      </w:r>
      <w:r w:rsidR="007A04EA">
        <w:rPr>
          <w:sz w:val="24"/>
          <w:szCs w:val="24"/>
        </w:rPr>
        <w:t xml:space="preserve">нами такие </w:t>
      </w:r>
      <w:r w:rsidRPr="00C72D9D">
        <w:rPr>
          <w:sz w:val="24"/>
          <w:szCs w:val="24"/>
        </w:rPr>
        <w:t>сил</w:t>
      </w:r>
      <w:r w:rsidR="007A04EA">
        <w:rPr>
          <w:sz w:val="24"/>
          <w:szCs w:val="24"/>
        </w:rPr>
        <w:t>ы и</w:t>
      </w:r>
      <w:r w:rsidRPr="00C72D9D">
        <w:rPr>
          <w:sz w:val="24"/>
          <w:szCs w:val="24"/>
        </w:rPr>
        <w:t xml:space="preserve"> знани</w:t>
      </w:r>
      <w:r w:rsidR="007A04EA">
        <w:rPr>
          <w:sz w:val="24"/>
          <w:szCs w:val="24"/>
        </w:rPr>
        <w:t>я</w:t>
      </w:r>
      <w:r w:rsidRPr="00C72D9D">
        <w:rPr>
          <w:sz w:val="24"/>
          <w:szCs w:val="24"/>
        </w:rPr>
        <w:t>, котор</w:t>
      </w:r>
      <w:r w:rsidR="007A04EA">
        <w:rPr>
          <w:sz w:val="24"/>
          <w:szCs w:val="24"/>
        </w:rPr>
        <w:t>ые</w:t>
      </w:r>
      <w:r w:rsidRPr="00C72D9D">
        <w:rPr>
          <w:sz w:val="24"/>
          <w:szCs w:val="24"/>
        </w:rPr>
        <w:t xml:space="preserve"> сделал</w:t>
      </w:r>
      <w:r w:rsidR="007A04EA">
        <w:rPr>
          <w:sz w:val="24"/>
          <w:szCs w:val="24"/>
        </w:rPr>
        <w:t>и</w:t>
      </w:r>
      <w:r w:rsidRPr="00C72D9D">
        <w:rPr>
          <w:sz w:val="24"/>
          <w:szCs w:val="24"/>
        </w:rPr>
        <w:t xml:space="preserve"> бы его непрошенные советы и вмешательство </w:t>
      </w:r>
      <w:r w:rsidR="007A04EA">
        <w:rPr>
          <w:sz w:val="24"/>
          <w:szCs w:val="24"/>
        </w:rPr>
        <w:t xml:space="preserve">такими же </w:t>
      </w:r>
      <w:r w:rsidRPr="00C72D9D">
        <w:rPr>
          <w:sz w:val="24"/>
          <w:szCs w:val="24"/>
        </w:rPr>
        <w:t>смешными</w:t>
      </w:r>
      <w:r w:rsidR="007A04EA">
        <w:rPr>
          <w:sz w:val="24"/>
          <w:szCs w:val="24"/>
        </w:rPr>
        <w:t>, как и бесполезными</w:t>
      </w:r>
      <w:r w:rsidRPr="00C72D9D">
        <w:rPr>
          <w:sz w:val="24"/>
          <w:szCs w:val="24"/>
        </w:rPr>
        <w:t xml:space="preserve">; и он работает </w:t>
      </w:r>
      <w:r w:rsidR="007A04EA">
        <w:rPr>
          <w:sz w:val="24"/>
          <w:szCs w:val="24"/>
        </w:rPr>
        <w:t>в</w:t>
      </w:r>
      <w:r w:rsidRPr="00C72D9D">
        <w:rPr>
          <w:sz w:val="24"/>
          <w:szCs w:val="24"/>
        </w:rPr>
        <w:t xml:space="preserve"> это</w:t>
      </w:r>
      <w:r w:rsidR="007A04EA">
        <w:rPr>
          <w:sz w:val="24"/>
          <w:szCs w:val="24"/>
        </w:rPr>
        <w:t>м</w:t>
      </w:r>
      <w:r w:rsidRPr="00C72D9D">
        <w:rPr>
          <w:sz w:val="24"/>
          <w:szCs w:val="24"/>
        </w:rPr>
        <w:t xml:space="preserve"> </w:t>
      </w:r>
      <w:r w:rsidR="007A04EA">
        <w:rPr>
          <w:sz w:val="24"/>
          <w:szCs w:val="24"/>
        </w:rPr>
        <w:t>направлении</w:t>
      </w:r>
      <w:r w:rsidRPr="00C72D9D">
        <w:rPr>
          <w:sz w:val="24"/>
          <w:szCs w:val="24"/>
        </w:rPr>
        <w:t>.</w:t>
      </w:r>
    </w:p>
    <w:p w:rsidR="00842D52" w:rsidRPr="00C72D9D" w:rsidRDefault="00842D52" w:rsidP="00842D52">
      <w:pPr>
        <w:ind w:firstLine="340"/>
        <w:jc w:val="both"/>
        <w:rPr>
          <w:sz w:val="24"/>
          <w:szCs w:val="24"/>
        </w:rPr>
      </w:pPr>
      <w:r w:rsidRPr="00C72D9D">
        <w:rPr>
          <w:sz w:val="24"/>
          <w:szCs w:val="24"/>
        </w:rPr>
        <w:t>Я не имел права запретить «оскорбительную статью», как вы е</w:t>
      </w:r>
      <w:r w:rsidR="00282BF9">
        <w:rPr>
          <w:sz w:val="24"/>
          <w:szCs w:val="24"/>
        </w:rPr>
        <w:t>ё</w:t>
      </w:r>
      <w:r w:rsidRPr="00C72D9D">
        <w:rPr>
          <w:sz w:val="24"/>
          <w:szCs w:val="24"/>
        </w:rPr>
        <w:t xml:space="preserve"> называете, по нескольким причинам. Разрешив связать наше имя с Т</w:t>
      </w:r>
      <w:r w:rsidR="007A04EA">
        <w:rPr>
          <w:sz w:val="24"/>
          <w:szCs w:val="24"/>
        </w:rPr>
        <w:t>.</w:t>
      </w:r>
      <w:r w:rsidRPr="00C72D9D">
        <w:rPr>
          <w:sz w:val="24"/>
          <w:szCs w:val="24"/>
        </w:rPr>
        <w:t>О</w:t>
      </w:r>
      <w:r w:rsidR="007A04EA">
        <w:rPr>
          <w:sz w:val="24"/>
          <w:szCs w:val="24"/>
        </w:rPr>
        <w:t>.</w:t>
      </w:r>
      <w:r w:rsidRPr="00C72D9D">
        <w:rPr>
          <w:sz w:val="24"/>
          <w:szCs w:val="24"/>
        </w:rPr>
        <w:t xml:space="preserve"> и предать нас гласности, мы должны понести</w:t>
      </w:r>
      <w:r w:rsidR="00B07D29">
        <w:rPr>
          <w:sz w:val="24"/>
          <w:szCs w:val="24"/>
        </w:rPr>
        <w:t xml:space="preserve"> (если вам угодно, это просто глагол, способ выразиться)</w:t>
      </w:r>
      <w:r w:rsidRPr="00C72D9D">
        <w:rPr>
          <w:sz w:val="24"/>
          <w:szCs w:val="24"/>
        </w:rPr>
        <w:t xml:space="preserve"> «наказание за наше величие», как сказал бы Олкотт. Мы должны разрешить выражение всякого мнения</w:t>
      </w:r>
      <w:r w:rsidR="00B07D29">
        <w:rPr>
          <w:sz w:val="24"/>
          <w:szCs w:val="24"/>
        </w:rPr>
        <w:t xml:space="preserve">, будь оно </w:t>
      </w:r>
      <w:r w:rsidRPr="00C72D9D">
        <w:rPr>
          <w:sz w:val="24"/>
          <w:szCs w:val="24"/>
        </w:rPr>
        <w:t>доброжелательн</w:t>
      </w:r>
      <w:r w:rsidR="00B07D29">
        <w:rPr>
          <w:sz w:val="24"/>
          <w:szCs w:val="24"/>
        </w:rPr>
        <w:t>ое или нет</w:t>
      </w:r>
      <w:r w:rsidRPr="00C72D9D">
        <w:rPr>
          <w:sz w:val="24"/>
          <w:szCs w:val="24"/>
        </w:rPr>
        <w:t xml:space="preserve">; должны быть готовы в один прекрасный день </w:t>
      </w:r>
      <w:r>
        <w:rPr>
          <w:sz w:val="24"/>
          <w:szCs w:val="24"/>
        </w:rPr>
        <w:t>по</w:t>
      </w:r>
      <w:r w:rsidRPr="00C72D9D">
        <w:rPr>
          <w:sz w:val="24"/>
          <w:szCs w:val="24"/>
        </w:rPr>
        <w:t>чувствовать себя разнес</w:t>
      </w:r>
      <w:r w:rsidR="00B07D29">
        <w:rPr>
          <w:sz w:val="24"/>
          <w:szCs w:val="24"/>
        </w:rPr>
        <w:t>ё</w:t>
      </w:r>
      <w:r w:rsidRPr="00C72D9D">
        <w:rPr>
          <w:sz w:val="24"/>
          <w:szCs w:val="24"/>
        </w:rPr>
        <w:t>нными на куски, а на другой день</w:t>
      </w:r>
      <w:r w:rsidR="008F4299">
        <w:rPr>
          <w:sz w:val="24"/>
          <w:szCs w:val="24"/>
        </w:rPr>
        <w:t xml:space="preserve"> —</w:t>
      </w:r>
      <w:r w:rsidRPr="00C72D9D">
        <w:rPr>
          <w:sz w:val="24"/>
          <w:szCs w:val="24"/>
        </w:rPr>
        <w:t xml:space="preserve"> «</w:t>
      </w:r>
      <w:r w:rsidR="00B07D29">
        <w:rPr>
          <w:sz w:val="24"/>
          <w:szCs w:val="24"/>
        </w:rPr>
        <w:t>проповедуемы</w:t>
      </w:r>
      <w:r w:rsidRPr="00C72D9D">
        <w:rPr>
          <w:sz w:val="24"/>
          <w:szCs w:val="24"/>
        </w:rPr>
        <w:t>ми»; почитаемыми на следующий день и затоптанными в грязь</w:t>
      </w:r>
      <w:r w:rsidR="008F4299">
        <w:rPr>
          <w:sz w:val="24"/>
          <w:szCs w:val="24"/>
        </w:rPr>
        <w:t xml:space="preserve"> —</w:t>
      </w:r>
      <w:r w:rsidRPr="00C72D9D">
        <w:rPr>
          <w:sz w:val="24"/>
          <w:szCs w:val="24"/>
        </w:rPr>
        <w:t xml:space="preserve"> на четв</w:t>
      </w:r>
      <w:r w:rsidR="00B07D29">
        <w:rPr>
          <w:sz w:val="24"/>
          <w:szCs w:val="24"/>
        </w:rPr>
        <w:t>ё</w:t>
      </w:r>
      <w:r w:rsidRPr="00C72D9D">
        <w:rPr>
          <w:sz w:val="24"/>
          <w:szCs w:val="24"/>
        </w:rPr>
        <w:t xml:space="preserve">ртый. </w:t>
      </w:r>
      <w:r w:rsidR="00B07D29">
        <w:rPr>
          <w:sz w:val="24"/>
          <w:szCs w:val="24"/>
        </w:rPr>
        <w:t>П</w:t>
      </w:r>
      <w:r w:rsidRPr="00C72D9D">
        <w:rPr>
          <w:sz w:val="24"/>
          <w:szCs w:val="24"/>
        </w:rPr>
        <w:t>ричина</w:t>
      </w:r>
      <w:r w:rsidR="008F4299">
        <w:rPr>
          <w:sz w:val="24"/>
          <w:szCs w:val="24"/>
        </w:rPr>
        <w:t xml:space="preserve"> </w:t>
      </w:r>
      <w:r w:rsidR="00B07D29">
        <w:rPr>
          <w:sz w:val="24"/>
          <w:szCs w:val="24"/>
        </w:rPr>
        <w:t xml:space="preserve">номер два </w:t>
      </w:r>
      <w:r w:rsidR="008F4299">
        <w:rPr>
          <w:sz w:val="24"/>
          <w:szCs w:val="24"/>
        </w:rPr>
        <w:t>—</w:t>
      </w:r>
      <w:r w:rsidRPr="00C72D9D">
        <w:rPr>
          <w:sz w:val="24"/>
          <w:szCs w:val="24"/>
        </w:rPr>
        <w:t xml:space="preserve"> </w:t>
      </w:r>
      <w:r w:rsidR="00B07D29" w:rsidRPr="00B07D29">
        <w:rPr>
          <w:i/>
          <w:sz w:val="24"/>
          <w:szCs w:val="24"/>
        </w:rPr>
        <w:t>так распорядился</w:t>
      </w:r>
      <w:r w:rsidR="00B07D29">
        <w:rPr>
          <w:sz w:val="24"/>
          <w:szCs w:val="24"/>
        </w:rPr>
        <w:t xml:space="preserve"> </w:t>
      </w:r>
      <w:r w:rsidRPr="00C72D9D">
        <w:rPr>
          <w:sz w:val="24"/>
          <w:szCs w:val="24"/>
        </w:rPr>
        <w:t xml:space="preserve">Чохан. </w:t>
      </w:r>
      <w:r w:rsidR="00881CEF">
        <w:rPr>
          <w:sz w:val="24"/>
          <w:szCs w:val="24"/>
        </w:rPr>
        <w:t xml:space="preserve">А с ним это </w:t>
      </w:r>
      <w:r w:rsidRPr="00C72D9D">
        <w:rPr>
          <w:sz w:val="24"/>
          <w:szCs w:val="24"/>
        </w:rPr>
        <w:t>это знач</w:t>
      </w:r>
      <w:r w:rsidR="00881CEF">
        <w:rPr>
          <w:sz w:val="24"/>
          <w:szCs w:val="24"/>
        </w:rPr>
        <w:t>и</w:t>
      </w:r>
      <w:r w:rsidRPr="00C72D9D">
        <w:rPr>
          <w:sz w:val="24"/>
          <w:szCs w:val="24"/>
        </w:rPr>
        <w:t xml:space="preserve">т новые </w:t>
      </w:r>
      <w:r>
        <w:rPr>
          <w:sz w:val="24"/>
          <w:szCs w:val="24"/>
        </w:rPr>
        <w:t>повороты</w:t>
      </w:r>
      <w:r w:rsidRPr="00C72D9D">
        <w:rPr>
          <w:sz w:val="24"/>
          <w:szCs w:val="24"/>
        </w:rPr>
        <w:t>, неожиданные результаты и</w:t>
      </w:r>
      <w:r>
        <w:rPr>
          <w:sz w:val="24"/>
          <w:szCs w:val="24"/>
        </w:rPr>
        <w:t>, боюсь,</w:t>
      </w:r>
      <w:r w:rsidRPr="00C72D9D">
        <w:rPr>
          <w:sz w:val="24"/>
          <w:szCs w:val="24"/>
        </w:rPr>
        <w:t xml:space="preserve"> ОПАСНОСТЬ. Две первые подписи из двенадцати протестующих </w:t>
      </w:r>
      <w:r>
        <w:rPr>
          <w:sz w:val="24"/>
          <w:szCs w:val="24"/>
        </w:rPr>
        <w:t>чела</w:t>
      </w:r>
      <w:r w:rsidRPr="00C72D9D">
        <w:rPr>
          <w:sz w:val="24"/>
          <w:szCs w:val="24"/>
        </w:rPr>
        <w:t xml:space="preserve"> принадлежат </w:t>
      </w:r>
      <w:r>
        <w:rPr>
          <w:sz w:val="24"/>
          <w:szCs w:val="24"/>
        </w:rPr>
        <w:t>личным чела</w:t>
      </w:r>
      <w:r w:rsidRPr="00C72D9D">
        <w:rPr>
          <w:sz w:val="24"/>
          <w:szCs w:val="24"/>
        </w:rPr>
        <w:t xml:space="preserve"> самого Чохана</w:t>
      </w:r>
      <w:r>
        <w:rPr>
          <w:rStyle w:val="a7"/>
          <w:sz w:val="24"/>
          <w:szCs w:val="24"/>
        </w:rPr>
        <w:footnoteReference w:id="207"/>
      </w:r>
      <w:r w:rsidRPr="00C72D9D">
        <w:rPr>
          <w:sz w:val="24"/>
          <w:szCs w:val="24"/>
        </w:rPr>
        <w:t xml:space="preserve">. В этом </w:t>
      </w:r>
      <w:r w:rsidR="00881CEF">
        <w:rPr>
          <w:sz w:val="24"/>
          <w:szCs w:val="24"/>
        </w:rPr>
        <w:t>направлении</w:t>
      </w:r>
      <w:r w:rsidRPr="00C72D9D">
        <w:rPr>
          <w:sz w:val="24"/>
          <w:szCs w:val="24"/>
        </w:rPr>
        <w:t xml:space="preserve"> для мистера Хьюма нет больше никакой надежды</w:t>
      </w:r>
      <w:r w:rsidR="008F4299">
        <w:rPr>
          <w:sz w:val="24"/>
          <w:szCs w:val="24"/>
        </w:rPr>
        <w:t xml:space="preserve"> —</w:t>
      </w:r>
      <w:r w:rsidRPr="00C72D9D">
        <w:rPr>
          <w:sz w:val="24"/>
          <w:szCs w:val="24"/>
        </w:rPr>
        <w:t xml:space="preserve"> </w:t>
      </w:r>
      <w:r w:rsidRPr="004A5171">
        <w:rPr>
          <w:i/>
          <w:sz w:val="24"/>
          <w:szCs w:val="24"/>
        </w:rPr>
        <w:t>свершилось</w:t>
      </w:r>
      <w:r w:rsidRPr="00C72D9D">
        <w:rPr>
          <w:sz w:val="24"/>
          <w:szCs w:val="24"/>
        </w:rPr>
        <w:t>! Он заш</w:t>
      </w:r>
      <w:r w:rsidR="00282BF9">
        <w:rPr>
          <w:sz w:val="24"/>
          <w:szCs w:val="24"/>
        </w:rPr>
        <w:t>ё</w:t>
      </w:r>
      <w:r w:rsidRPr="00C72D9D">
        <w:rPr>
          <w:sz w:val="24"/>
          <w:szCs w:val="24"/>
        </w:rPr>
        <w:t xml:space="preserve">л слишком далеко, и у меня никогда больше не будет благоприятного случая произносить его имя перед нашим </w:t>
      </w:r>
      <w:r w:rsidR="00881CEF">
        <w:rPr>
          <w:sz w:val="24"/>
          <w:szCs w:val="24"/>
        </w:rPr>
        <w:t>почтенн</w:t>
      </w:r>
      <w:r w:rsidRPr="00C72D9D">
        <w:rPr>
          <w:sz w:val="24"/>
          <w:szCs w:val="24"/>
        </w:rPr>
        <w:t xml:space="preserve">ым </w:t>
      </w:r>
      <w:r>
        <w:rPr>
          <w:sz w:val="24"/>
          <w:szCs w:val="24"/>
        </w:rPr>
        <w:t>руководителем</w:t>
      </w:r>
      <w:r w:rsidRPr="00C72D9D">
        <w:rPr>
          <w:sz w:val="24"/>
          <w:szCs w:val="24"/>
        </w:rPr>
        <w:t xml:space="preserve">. С другой стороны, </w:t>
      </w:r>
      <w:r w:rsidRPr="00881CEF">
        <w:rPr>
          <w:i/>
          <w:sz w:val="24"/>
          <w:szCs w:val="24"/>
        </w:rPr>
        <w:t>осуждение</w:t>
      </w:r>
      <w:r w:rsidRPr="00C72D9D">
        <w:rPr>
          <w:sz w:val="24"/>
          <w:szCs w:val="24"/>
        </w:rPr>
        <w:t xml:space="preserve"> принесло пользу. Чохан </w:t>
      </w:r>
      <w:r>
        <w:rPr>
          <w:sz w:val="24"/>
          <w:szCs w:val="24"/>
        </w:rPr>
        <w:t>от</w:t>
      </w:r>
      <w:r w:rsidRPr="00C72D9D">
        <w:rPr>
          <w:sz w:val="24"/>
          <w:szCs w:val="24"/>
        </w:rPr>
        <w:t xml:space="preserve">дал распоряжение, чтобы молодого </w:t>
      </w:r>
      <w:r>
        <w:rPr>
          <w:sz w:val="24"/>
          <w:szCs w:val="24"/>
        </w:rPr>
        <w:t xml:space="preserve"> </w:t>
      </w:r>
      <w:r w:rsidRPr="00C72D9D">
        <w:rPr>
          <w:sz w:val="24"/>
          <w:szCs w:val="24"/>
        </w:rPr>
        <w:t>Дж</w:t>
      </w:r>
      <w:r w:rsidR="00881CEF">
        <w:rPr>
          <w:sz w:val="24"/>
          <w:szCs w:val="24"/>
        </w:rPr>
        <w:t>й</w:t>
      </w:r>
      <w:r>
        <w:rPr>
          <w:sz w:val="24"/>
          <w:szCs w:val="24"/>
        </w:rPr>
        <w:t>о</w:t>
      </w:r>
      <w:r w:rsidRPr="00C72D9D">
        <w:rPr>
          <w:sz w:val="24"/>
          <w:szCs w:val="24"/>
        </w:rPr>
        <w:t xml:space="preserve">тирмоя, парня лет четырнадцати, сына Бабу Нобина Банерджи, которого вы знаете, приняли в качестве </w:t>
      </w:r>
      <w:r>
        <w:rPr>
          <w:sz w:val="24"/>
          <w:szCs w:val="24"/>
        </w:rPr>
        <w:t>ученика</w:t>
      </w:r>
      <w:r w:rsidRPr="00C72D9D">
        <w:rPr>
          <w:sz w:val="24"/>
          <w:szCs w:val="24"/>
        </w:rPr>
        <w:t xml:space="preserve"> в один из наших монастырей близ Чамто-Донг, в ста милях от </w:t>
      </w:r>
      <w:r>
        <w:rPr>
          <w:sz w:val="24"/>
          <w:szCs w:val="24"/>
        </w:rPr>
        <w:t>Шига</w:t>
      </w:r>
      <w:r w:rsidR="004A67CD">
        <w:rPr>
          <w:sz w:val="24"/>
          <w:szCs w:val="24"/>
        </w:rPr>
        <w:t>д</w:t>
      </w:r>
      <w:r>
        <w:rPr>
          <w:sz w:val="24"/>
          <w:szCs w:val="24"/>
        </w:rPr>
        <w:t>зе</w:t>
      </w:r>
      <w:r w:rsidRPr="00C72D9D">
        <w:rPr>
          <w:sz w:val="24"/>
          <w:szCs w:val="24"/>
        </w:rPr>
        <w:t>, а его сестру, девственную восемнадцатилетнюю йогиню</w:t>
      </w:r>
      <w:r w:rsidR="008F4299">
        <w:rPr>
          <w:sz w:val="24"/>
          <w:szCs w:val="24"/>
        </w:rPr>
        <w:t xml:space="preserve"> —</w:t>
      </w:r>
      <w:r w:rsidRPr="00C72D9D">
        <w:rPr>
          <w:sz w:val="24"/>
          <w:szCs w:val="24"/>
        </w:rPr>
        <w:t xml:space="preserve"> в женский монастырь Пал</w:t>
      </w:r>
      <w:r>
        <w:rPr>
          <w:sz w:val="24"/>
          <w:szCs w:val="24"/>
        </w:rPr>
        <w:t>л</w:t>
      </w:r>
      <w:r w:rsidRPr="00C72D9D">
        <w:rPr>
          <w:sz w:val="24"/>
          <w:szCs w:val="24"/>
        </w:rPr>
        <w:t xml:space="preserve">и. Таким образом, у Основателей </w:t>
      </w:r>
      <w:r w:rsidR="004A67CD" w:rsidRPr="00C72D9D">
        <w:rPr>
          <w:sz w:val="24"/>
          <w:szCs w:val="24"/>
        </w:rPr>
        <w:t xml:space="preserve">в нужное время </w:t>
      </w:r>
      <w:r w:rsidRPr="00C72D9D">
        <w:rPr>
          <w:sz w:val="24"/>
          <w:szCs w:val="24"/>
        </w:rPr>
        <w:t>буд</w:t>
      </w:r>
      <w:r>
        <w:rPr>
          <w:sz w:val="24"/>
          <w:szCs w:val="24"/>
        </w:rPr>
        <w:t>у</w:t>
      </w:r>
      <w:r w:rsidRPr="00C72D9D">
        <w:rPr>
          <w:sz w:val="24"/>
          <w:szCs w:val="24"/>
        </w:rPr>
        <w:t>т два свидетеля, и они не будут зависеть от капризов мистера Хьюма, вздумает ли он нас «убить» или «воскресить». Что касается доказательства того, знаем ли мы больше тайн природы, чем ваши уч</w:t>
      </w:r>
      <w:r w:rsidR="004A67CD">
        <w:rPr>
          <w:sz w:val="24"/>
          <w:szCs w:val="24"/>
        </w:rPr>
        <w:t>ё</w:t>
      </w:r>
      <w:r w:rsidRPr="00C72D9D">
        <w:rPr>
          <w:sz w:val="24"/>
          <w:szCs w:val="24"/>
        </w:rPr>
        <w:t xml:space="preserve">ные и </w:t>
      </w:r>
      <w:r w:rsidR="004A67CD">
        <w:rPr>
          <w:sz w:val="24"/>
          <w:szCs w:val="24"/>
        </w:rPr>
        <w:t>богословы</w:t>
      </w:r>
      <w:r w:rsidRPr="00C72D9D">
        <w:rPr>
          <w:sz w:val="24"/>
          <w:szCs w:val="24"/>
        </w:rPr>
        <w:t xml:space="preserve">, </w:t>
      </w:r>
      <w:r w:rsidR="004A67CD">
        <w:rPr>
          <w:sz w:val="24"/>
          <w:szCs w:val="24"/>
        </w:rPr>
        <w:t xml:space="preserve">бремя его </w:t>
      </w:r>
      <w:r w:rsidR="004A67CD" w:rsidRPr="004A67CD">
        <w:rPr>
          <w:i/>
          <w:sz w:val="24"/>
          <w:szCs w:val="24"/>
        </w:rPr>
        <w:t xml:space="preserve">возлагается на </w:t>
      </w:r>
      <w:r w:rsidRPr="004A67CD">
        <w:rPr>
          <w:i/>
          <w:sz w:val="24"/>
          <w:szCs w:val="24"/>
        </w:rPr>
        <w:t>вас</w:t>
      </w:r>
      <w:r w:rsidRPr="00C72D9D">
        <w:rPr>
          <w:sz w:val="24"/>
          <w:szCs w:val="24"/>
        </w:rPr>
        <w:t xml:space="preserve"> и </w:t>
      </w:r>
      <w:r w:rsidR="004A67CD">
        <w:rPr>
          <w:sz w:val="24"/>
          <w:szCs w:val="24"/>
        </w:rPr>
        <w:t>на</w:t>
      </w:r>
      <w:r w:rsidRPr="00C72D9D">
        <w:rPr>
          <w:sz w:val="24"/>
          <w:szCs w:val="24"/>
        </w:rPr>
        <w:t xml:space="preserve"> тех, кого вы </w:t>
      </w:r>
      <w:r w:rsidR="004A67CD">
        <w:rPr>
          <w:sz w:val="24"/>
          <w:szCs w:val="24"/>
        </w:rPr>
        <w:t>от</w:t>
      </w:r>
      <w:r w:rsidRPr="00C72D9D">
        <w:rPr>
          <w:sz w:val="24"/>
          <w:szCs w:val="24"/>
        </w:rPr>
        <w:t>бер</w:t>
      </w:r>
      <w:r w:rsidR="004A67CD">
        <w:rPr>
          <w:sz w:val="24"/>
          <w:szCs w:val="24"/>
        </w:rPr>
        <w:t>ё</w:t>
      </w:r>
      <w:r w:rsidRPr="00C72D9D">
        <w:rPr>
          <w:sz w:val="24"/>
          <w:szCs w:val="24"/>
        </w:rPr>
        <w:t>те себе в помощь в этой важной задаче.</w:t>
      </w:r>
    </w:p>
    <w:p w:rsidR="004A67CD" w:rsidRDefault="00842D52" w:rsidP="00842D52">
      <w:pPr>
        <w:ind w:firstLine="340"/>
        <w:jc w:val="both"/>
        <w:rPr>
          <w:sz w:val="24"/>
          <w:szCs w:val="24"/>
        </w:rPr>
      </w:pPr>
      <w:r w:rsidRPr="00C72D9D">
        <w:rPr>
          <w:sz w:val="24"/>
          <w:szCs w:val="24"/>
        </w:rPr>
        <w:t xml:space="preserve">Надеюсь, мой дорогой друг, вы попытаетесь внушить мистеру Хьюму следующие факты: хотя работа, </w:t>
      </w:r>
      <w:r w:rsidR="004A67CD">
        <w:rPr>
          <w:sz w:val="24"/>
          <w:szCs w:val="24"/>
        </w:rPr>
        <w:t>продел</w:t>
      </w:r>
      <w:r w:rsidR="00282BF9">
        <w:rPr>
          <w:sz w:val="24"/>
          <w:szCs w:val="24"/>
        </w:rPr>
        <w:t>а</w:t>
      </w:r>
      <w:r w:rsidR="004A67CD">
        <w:rPr>
          <w:sz w:val="24"/>
          <w:szCs w:val="24"/>
        </w:rPr>
        <w:t>нная</w:t>
      </w:r>
      <w:r w:rsidRPr="00C72D9D">
        <w:rPr>
          <w:sz w:val="24"/>
          <w:szCs w:val="24"/>
        </w:rPr>
        <w:t xml:space="preserve"> им для Общества, была </w:t>
      </w:r>
      <w:r w:rsidR="004A67CD">
        <w:rPr>
          <w:sz w:val="24"/>
          <w:szCs w:val="24"/>
        </w:rPr>
        <w:t>очень</w:t>
      </w:r>
      <w:r w:rsidRPr="00C72D9D">
        <w:rPr>
          <w:sz w:val="24"/>
          <w:szCs w:val="24"/>
        </w:rPr>
        <w:t xml:space="preserve"> важна и могла бы </w:t>
      </w:r>
      <w:r w:rsidR="004A67CD" w:rsidRPr="00C72D9D">
        <w:rPr>
          <w:sz w:val="24"/>
          <w:szCs w:val="24"/>
        </w:rPr>
        <w:t>в конечном сч</w:t>
      </w:r>
      <w:r w:rsidR="004A67CD">
        <w:rPr>
          <w:sz w:val="24"/>
          <w:szCs w:val="24"/>
        </w:rPr>
        <w:t>ё</w:t>
      </w:r>
      <w:r w:rsidR="004A67CD" w:rsidRPr="00C72D9D">
        <w:rPr>
          <w:sz w:val="24"/>
          <w:szCs w:val="24"/>
        </w:rPr>
        <w:t xml:space="preserve">те </w:t>
      </w:r>
      <w:r w:rsidRPr="00C72D9D">
        <w:rPr>
          <w:sz w:val="24"/>
          <w:szCs w:val="24"/>
        </w:rPr>
        <w:t>принести полезн</w:t>
      </w:r>
      <w:r>
        <w:rPr>
          <w:sz w:val="24"/>
          <w:szCs w:val="24"/>
        </w:rPr>
        <w:t>ейши</w:t>
      </w:r>
      <w:r w:rsidRPr="00C72D9D">
        <w:rPr>
          <w:sz w:val="24"/>
          <w:szCs w:val="24"/>
        </w:rPr>
        <w:t>е результаты</w:t>
      </w:r>
      <w:r w:rsidR="008F4299">
        <w:rPr>
          <w:sz w:val="24"/>
          <w:szCs w:val="24"/>
        </w:rPr>
        <w:t xml:space="preserve"> —</w:t>
      </w:r>
      <w:r w:rsidRPr="00C72D9D">
        <w:rPr>
          <w:sz w:val="24"/>
          <w:szCs w:val="24"/>
        </w:rPr>
        <w:t xml:space="preserve"> вс</w:t>
      </w:r>
      <w:r w:rsidR="004A67CD">
        <w:rPr>
          <w:sz w:val="24"/>
          <w:szCs w:val="24"/>
        </w:rPr>
        <w:t>ё</w:t>
      </w:r>
      <w:r w:rsidRPr="00C72D9D">
        <w:rPr>
          <w:sz w:val="24"/>
          <w:szCs w:val="24"/>
        </w:rPr>
        <w:t xml:space="preserve"> же его статья </w:t>
      </w:r>
      <w:r w:rsidR="004A67CD">
        <w:rPr>
          <w:sz w:val="24"/>
          <w:szCs w:val="24"/>
        </w:rPr>
        <w:t xml:space="preserve">с отречением </w:t>
      </w:r>
      <w:r w:rsidRPr="00C72D9D">
        <w:rPr>
          <w:sz w:val="24"/>
          <w:szCs w:val="24"/>
        </w:rPr>
        <w:t>почти уничтожила соверш</w:t>
      </w:r>
      <w:r w:rsidR="004A67CD">
        <w:rPr>
          <w:sz w:val="24"/>
          <w:szCs w:val="24"/>
        </w:rPr>
        <w:t>ё</w:t>
      </w:r>
      <w:r w:rsidRPr="00C72D9D">
        <w:rPr>
          <w:sz w:val="24"/>
          <w:szCs w:val="24"/>
        </w:rPr>
        <w:t xml:space="preserve">нный им труд. Более чем когда-либо люди будут смотреть на него, как на </w:t>
      </w:r>
      <w:r w:rsidRPr="004A67CD">
        <w:rPr>
          <w:i/>
          <w:sz w:val="24"/>
          <w:szCs w:val="24"/>
        </w:rPr>
        <w:t>сумасшедшего</w:t>
      </w:r>
      <w:r w:rsidRPr="00C72D9D">
        <w:rPr>
          <w:sz w:val="24"/>
          <w:szCs w:val="24"/>
        </w:rPr>
        <w:t>; индус</w:t>
      </w:r>
      <w:r w:rsidR="004A67CD">
        <w:rPr>
          <w:sz w:val="24"/>
          <w:szCs w:val="24"/>
        </w:rPr>
        <w:t>ские</w:t>
      </w:r>
      <w:r w:rsidRPr="00C72D9D">
        <w:rPr>
          <w:sz w:val="24"/>
          <w:szCs w:val="24"/>
        </w:rPr>
        <w:t xml:space="preserve"> члены Общества будут порицать его годами; наших </w:t>
      </w:r>
      <w:r>
        <w:rPr>
          <w:sz w:val="24"/>
          <w:szCs w:val="24"/>
        </w:rPr>
        <w:t>чела</w:t>
      </w:r>
      <w:r w:rsidRPr="00C72D9D">
        <w:rPr>
          <w:sz w:val="24"/>
          <w:szCs w:val="24"/>
        </w:rPr>
        <w:t xml:space="preserve"> ничто не заставит смотреть на него иначе как на иконоборца, высокомерного навязчивого человека, неспособного на какую-либо благодарность, следовательно</w:t>
      </w:r>
      <w:r w:rsidR="008F4299">
        <w:rPr>
          <w:sz w:val="24"/>
          <w:szCs w:val="24"/>
        </w:rPr>
        <w:t xml:space="preserve"> —</w:t>
      </w:r>
      <w:r w:rsidRPr="00C72D9D">
        <w:rPr>
          <w:sz w:val="24"/>
          <w:szCs w:val="24"/>
        </w:rPr>
        <w:t xml:space="preserve"> негодного стать одним из них. Это вы должны представить ему как сво</w:t>
      </w:r>
      <w:r w:rsidR="004A67CD">
        <w:rPr>
          <w:sz w:val="24"/>
          <w:szCs w:val="24"/>
        </w:rPr>
        <w:t>ё</w:t>
      </w:r>
      <w:r w:rsidRPr="00C72D9D">
        <w:rPr>
          <w:sz w:val="24"/>
          <w:szCs w:val="24"/>
        </w:rPr>
        <w:t xml:space="preserve"> </w:t>
      </w:r>
      <w:r w:rsidRPr="004A67CD">
        <w:rPr>
          <w:i/>
          <w:sz w:val="24"/>
          <w:szCs w:val="24"/>
        </w:rPr>
        <w:t>личное</w:t>
      </w:r>
      <w:r w:rsidRPr="00C72D9D">
        <w:rPr>
          <w:sz w:val="24"/>
          <w:szCs w:val="24"/>
        </w:rPr>
        <w:t xml:space="preserve"> мнение. Разумеется, последнего не нужно, если это не совпадает с вашими личными чувствами и не может быть высказано как ваше </w:t>
      </w:r>
      <w:r w:rsidRPr="00C72D9D">
        <w:rPr>
          <w:sz w:val="24"/>
          <w:szCs w:val="24"/>
        </w:rPr>
        <w:lastRenderedPageBreak/>
        <w:t>действительное мнение по этому делу, ибо я лично получил указание не порывать с Хьюмом до того дня, как настанет кризис.</w:t>
      </w:r>
    </w:p>
    <w:p w:rsidR="00842D52" w:rsidRPr="00C72D9D" w:rsidRDefault="00842D52" w:rsidP="00842D52">
      <w:pPr>
        <w:ind w:firstLine="340"/>
        <w:jc w:val="both"/>
        <w:rPr>
          <w:sz w:val="24"/>
          <w:szCs w:val="24"/>
        </w:rPr>
      </w:pPr>
      <w:r w:rsidRPr="00C72D9D">
        <w:rPr>
          <w:sz w:val="24"/>
          <w:szCs w:val="24"/>
        </w:rPr>
        <w:t>Если он пожелает удержать свой официальный пост в «Эклекти</w:t>
      </w:r>
      <w:r w:rsidR="007C2833">
        <w:rPr>
          <w:sz w:val="24"/>
          <w:szCs w:val="24"/>
        </w:rPr>
        <w:t>ческом</w:t>
      </w:r>
      <w:r w:rsidRPr="00C72D9D">
        <w:rPr>
          <w:sz w:val="24"/>
          <w:szCs w:val="24"/>
        </w:rPr>
        <w:t xml:space="preserve">», помогите ему в этом. Если нет, </w:t>
      </w:r>
      <w:r w:rsidR="007C2833">
        <w:rPr>
          <w:sz w:val="24"/>
          <w:szCs w:val="24"/>
        </w:rPr>
        <w:t>то</w:t>
      </w:r>
      <w:r w:rsidRPr="00C72D9D">
        <w:rPr>
          <w:sz w:val="24"/>
          <w:szCs w:val="24"/>
        </w:rPr>
        <w:t xml:space="preserve"> прошу </w:t>
      </w:r>
      <w:r w:rsidR="007C2833">
        <w:rPr>
          <w:sz w:val="24"/>
          <w:szCs w:val="24"/>
        </w:rPr>
        <w:t xml:space="preserve">вас срочно </w:t>
      </w:r>
      <w:r w:rsidRPr="00C72D9D">
        <w:rPr>
          <w:sz w:val="24"/>
          <w:szCs w:val="24"/>
        </w:rPr>
        <w:t xml:space="preserve">принять пост </w:t>
      </w:r>
      <w:r>
        <w:rPr>
          <w:sz w:val="24"/>
          <w:szCs w:val="24"/>
        </w:rPr>
        <w:t>пре</w:t>
      </w:r>
      <w:r w:rsidR="007C2833">
        <w:rPr>
          <w:sz w:val="24"/>
          <w:szCs w:val="24"/>
        </w:rPr>
        <w:t>зидента</w:t>
      </w:r>
      <w:r w:rsidRPr="00C72D9D">
        <w:rPr>
          <w:sz w:val="24"/>
          <w:szCs w:val="24"/>
        </w:rPr>
        <w:t xml:space="preserve">. Но </w:t>
      </w:r>
      <w:r w:rsidR="007C2833">
        <w:rPr>
          <w:sz w:val="24"/>
          <w:szCs w:val="24"/>
        </w:rPr>
        <w:t xml:space="preserve">я </w:t>
      </w:r>
      <w:r w:rsidRPr="00C72D9D">
        <w:rPr>
          <w:sz w:val="24"/>
          <w:szCs w:val="24"/>
        </w:rPr>
        <w:t>предоставляю вс</w:t>
      </w:r>
      <w:r w:rsidR="007C2833">
        <w:rPr>
          <w:sz w:val="24"/>
          <w:szCs w:val="24"/>
        </w:rPr>
        <w:t>ё</w:t>
      </w:r>
      <w:r w:rsidRPr="00C72D9D">
        <w:rPr>
          <w:sz w:val="24"/>
          <w:szCs w:val="24"/>
        </w:rPr>
        <w:t xml:space="preserve"> вашему такту и благоразумию. </w:t>
      </w:r>
      <w:r w:rsidR="007C2833">
        <w:rPr>
          <w:sz w:val="24"/>
          <w:szCs w:val="24"/>
        </w:rPr>
        <w:t>Пусть он</w:t>
      </w:r>
      <w:r w:rsidRPr="00C72D9D">
        <w:rPr>
          <w:sz w:val="24"/>
          <w:szCs w:val="24"/>
        </w:rPr>
        <w:t xml:space="preserve"> также</w:t>
      </w:r>
      <w:r w:rsidR="007C2833">
        <w:rPr>
          <w:sz w:val="24"/>
          <w:szCs w:val="24"/>
        </w:rPr>
        <w:t xml:space="preserve"> знает</w:t>
      </w:r>
      <w:r w:rsidRPr="00C72D9D">
        <w:rPr>
          <w:sz w:val="24"/>
          <w:szCs w:val="24"/>
        </w:rPr>
        <w:t xml:space="preserve">, что протест </w:t>
      </w:r>
      <w:r>
        <w:rPr>
          <w:sz w:val="24"/>
          <w:szCs w:val="24"/>
        </w:rPr>
        <w:t>чела</w:t>
      </w:r>
      <w:r w:rsidRPr="00C72D9D">
        <w:rPr>
          <w:sz w:val="24"/>
          <w:szCs w:val="24"/>
        </w:rPr>
        <w:t xml:space="preserve"> не является делом наших рук, а есть результат </w:t>
      </w:r>
      <w:r w:rsidR="004C127F">
        <w:rPr>
          <w:sz w:val="24"/>
          <w:szCs w:val="24"/>
        </w:rPr>
        <w:t xml:space="preserve">определённого </w:t>
      </w:r>
      <w:r w:rsidRPr="00C72D9D">
        <w:rPr>
          <w:sz w:val="24"/>
          <w:szCs w:val="24"/>
        </w:rPr>
        <w:t>указа</w:t>
      </w:r>
      <w:r w:rsidR="004C127F">
        <w:rPr>
          <w:sz w:val="24"/>
          <w:szCs w:val="24"/>
        </w:rPr>
        <w:t>ния</w:t>
      </w:r>
      <w:r w:rsidRPr="00C72D9D">
        <w:rPr>
          <w:sz w:val="24"/>
          <w:szCs w:val="24"/>
        </w:rPr>
        <w:t xml:space="preserve">, исходящего от Чохана. Протест был получен в штаб-квартире на два часа раньше почтальона, принесшего знаменитую статью, и в тот же день были получены телеграммы от нескольких </w:t>
      </w:r>
      <w:r>
        <w:rPr>
          <w:sz w:val="24"/>
          <w:szCs w:val="24"/>
        </w:rPr>
        <w:t>чела</w:t>
      </w:r>
      <w:r w:rsidRPr="00C72D9D">
        <w:rPr>
          <w:sz w:val="24"/>
          <w:szCs w:val="24"/>
        </w:rPr>
        <w:t xml:space="preserve"> в Индии. Вместе с</w:t>
      </w:r>
      <w:r>
        <w:rPr>
          <w:sz w:val="24"/>
          <w:szCs w:val="24"/>
        </w:rPr>
        <w:t>о сноской</w:t>
      </w:r>
      <w:r w:rsidRPr="00C72D9D">
        <w:rPr>
          <w:sz w:val="24"/>
          <w:szCs w:val="24"/>
        </w:rPr>
        <w:t>, посланн</w:t>
      </w:r>
      <w:r>
        <w:rPr>
          <w:sz w:val="24"/>
          <w:szCs w:val="24"/>
        </w:rPr>
        <w:t>ой</w:t>
      </w:r>
      <w:r w:rsidRPr="00C72D9D">
        <w:rPr>
          <w:sz w:val="24"/>
          <w:szCs w:val="24"/>
        </w:rPr>
        <w:t xml:space="preserve"> </w:t>
      </w:r>
      <w:r>
        <w:rPr>
          <w:sz w:val="24"/>
          <w:szCs w:val="24"/>
        </w:rPr>
        <w:t>Джуал</w:t>
      </w:r>
      <w:r w:rsidR="00282BF9">
        <w:rPr>
          <w:sz w:val="24"/>
          <w:szCs w:val="24"/>
        </w:rPr>
        <w:t>ом</w:t>
      </w:r>
      <w:r>
        <w:rPr>
          <w:sz w:val="24"/>
          <w:szCs w:val="24"/>
        </w:rPr>
        <w:t xml:space="preserve"> Кхулом для </w:t>
      </w:r>
      <w:r w:rsidRPr="00C72D9D">
        <w:rPr>
          <w:sz w:val="24"/>
          <w:szCs w:val="24"/>
        </w:rPr>
        <w:t>добав</w:t>
      </w:r>
      <w:r>
        <w:rPr>
          <w:sz w:val="24"/>
          <w:szCs w:val="24"/>
        </w:rPr>
        <w:t>ления</w:t>
      </w:r>
      <w:r w:rsidRPr="00C72D9D">
        <w:rPr>
          <w:sz w:val="24"/>
          <w:szCs w:val="24"/>
        </w:rPr>
        <w:t xml:space="preserve"> к статье У. </w:t>
      </w:r>
      <w:r>
        <w:rPr>
          <w:sz w:val="24"/>
          <w:szCs w:val="24"/>
        </w:rPr>
        <w:t>Ок</w:t>
      </w:r>
      <w:r w:rsidR="004C127F">
        <w:rPr>
          <w:sz w:val="24"/>
          <w:szCs w:val="24"/>
        </w:rPr>
        <w:t>с</w:t>
      </w:r>
      <w:r>
        <w:rPr>
          <w:sz w:val="24"/>
          <w:szCs w:val="24"/>
        </w:rPr>
        <w:t>ли</w:t>
      </w:r>
      <w:r w:rsidRPr="00C72D9D">
        <w:rPr>
          <w:sz w:val="24"/>
          <w:szCs w:val="24"/>
        </w:rPr>
        <w:t xml:space="preserve">, сентябрьский номер рассчитан на </w:t>
      </w:r>
      <w:r w:rsidR="004C127F">
        <w:rPr>
          <w:sz w:val="24"/>
          <w:szCs w:val="24"/>
        </w:rPr>
        <w:t>то, чтобы произвести</w:t>
      </w:r>
      <w:r w:rsidRPr="00C72D9D">
        <w:rPr>
          <w:sz w:val="24"/>
          <w:szCs w:val="24"/>
        </w:rPr>
        <w:t xml:space="preserve"> некотор</w:t>
      </w:r>
      <w:r w:rsidR="004C127F">
        <w:rPr>
          <w:sz w:val="24"/>
          <w:szCs w:val="24"/>
        </w:rPr>
        <w:t>ую</w:t>
      </w:r>
      <w:r w:rsidRPr="00C72D9D">
        <w:rPr>
          <w:sz w:val="24"/>
          <w:szCs w:val="24"/>
        </w:rPr>
        <w:t xml:space="preserve"> сенсации не только среди наших индусов, но и среди мистиков Англии и Америки. К вопросу о </w:t>
      </w:r>
      <w:r w:rsidR="004C127F">
        <w:rPr>
          <w:sz w:val="24"/>
          <w:szCs w:val="24"/>
        </w:rPr>
        <w:t>«</w:t>
      </w:r>
      <w:r w:rsidRPr="00C72D9D">
        <w:rPr>
          <w:sz w:val="24"/>
          <w:szCs w:val="24"/>
        </w:rPr>
        <w:t xml:space="preserve">Братьях» </w:t>
      </w:r>
      <w:r w:rsidR="004C127F" w:rsidRPr="00C72D9D">
        <w:rPr>
          <w:sz w:val="24"/>
          <w:szCs w:val="24"/>
        </w:rPr>
        <w:t xml:space="preserve">поддерживается </w:t>
      </w:r>
      <w:r w:rsidRPr="00C72D9D">
        <w:rPr>
          <w:sz w:val="24"/>
          <w:szCs w:val="24"/>
        </w:rPr>
        <w:t xml:space="preserve">живой интерес, и это может принести свои плоды. Красноречивое перо мистера Хьюма под маской </w:t>
      </w:r>
      <w:r w:rsidR="004C127F">
        <w:rPr>
          <w:sz w:val="24"/>
          <w:szCs w:val="24"/>
        </w:rPr>
        <w:t>филантропии</w:t>
      </w:r>
      <w:r w:rsidRPr="00C72D9D">
        <w:rPr>
          <w:sz w:val="24"/>
          <w:szCs w:val="24"/>
        </w:rPr>
        <w:t xml:space="preserve"> изливает потоки горчайшей желчи, нападая на нас с оружием, которое под видом законности и </w:t>
      </w:r>
      <w:r w:rsidRPr="001A2DEB">
        <w:rPr>
          <w:i/>
          <w:sz w:val="24"/>
          <w:szCs w:val="24"/>
        </w:rPr>
        <w:t>честности</w:t>
      </w:r>
      <w:r w:rsidRPr="00C72D9D">
        <w:rPr>
          <w:sz w:val="24"/>
          <w:szCs w:val="24"/>
        </w:rPr>
        <w:t xml:space="preserve"> </w:t>
      </w:r>
      <w:r w:rsidR="001A2DEB">
        <w:rPr>
          <w:sz w:val="24"/>
          <w:szCs w:val="24"/>
        </w:rPr>
        <w:t xml:space="preserve">намерений </w:t>
      </w:r>
      <w:r w:rsidRPr="00C72D9D">
        <w:rPr>
          <w:sz w:val="24"/>
          <w:szCs w:val="24"/>
        </w:rPr>
        <w:t>преследует цели насмешки и оскорбления. И вс</w:t>
      </w:r>
      <w:r w:rsidR="001A2DEB">
        <w:rPr>
          <w:sz w:val="24"/>
          <w:szCs w:val="24"/>
        </w:rPr>
        <w:t>ё</w:t>
      </w:r>
      <w:r w:rsidRPr="00C72D9D">
        <w:rPr>
          <w:sz w:val="24"/>
          <w:szCs w:val="24"/>
        </w:rPr>
        <w:t xml:space="preserve"> же он в такой степени сохранил подобие истинной веры в наше знание, что нас</w:t>
      </w:r>
      <w:r>
        <w:rPr>
          <w:sz w:val="24"/>
          <w:szCs w:val="24"/>
        </w:rPr>
        <w:t>,</w:t>
      </w:r>
      <w:r w:rsidRPr="00C72D9D">
        <w:rPr>
          <w:sz w:val="24"/>
          <w:szCs w:val="24"/>
        </w:rPr>
        <w:t xml:space="preserve"> наверняка</w:t>
      </w:r>
      <w:r>
        <w:rPr>
          <w:sz w:val="24"/>
          <w:szCs w:val="24"/>
        </w:rPr>
        <w:t>,</w:t>
      </w:r>
      <w:r w:rsidRPr="00C72D9D">
        <w:rPr>
          <w:sz w:val="24"/>
          <w:szCs w:val="24"/>
        </w:rPr>
        <w:t xml:space="preserve"> </w:t>
      </w:r>
      <w:r w:rsidR="001A2DEB">
        <w:rPr>
          <w:sz w:val="24"/>
          <w:szCs w:val="24"/>
        </w:rPr>
        <w:t xml:space="preserve">и </w:t>
      </w:r>
      <w:r w:rsidRPr="00C72D9D">
        <w:rPr>
          <w:sz w:val="24"/>
          <w:szCs w:val="24"/>
        </w:rPr>
        <w:t xml:space="preserve">впредь будут представлять такими, </w:t>
      </w:r>
      <w:r w:rsidR="001A2DEB">
        <w:rPr>
          <w:sz w:val="24"/>
          <w:szCs w:val="24"/>
        </w:rPr>
        <w:t xml:space="preserve">какими он нас нарисовал, а не </w:t>
      </w:r>
      <w:r w:rsidRPr="00C72D9D">
        <w:rPr>
          <w:sz w:val="24"/>
          <w:szCs w:val="24"/>
        </w:rPr>
        <w:t>каковы мы на самом деле. Что я раз о н</w:t>
      </w:r>
      <w:r w:rsidR="00282BF9">
        <w:rPr>
          <w:sz w:val="24"/>
          <w:szCs w:val="24"/>
        </w:rPr>
        <w:t>ё</w:t>
      </w:r>
      <w:r w:rsidRPr="00C72D9D">
        <w:rPr>
          <w:sz w:val="24"/>
          <w:szCs w:val="24"/>
        </w:rPr>
        <w:t>м сказал, того и придерживаюсь. Внешне он может иногда искренне прощать, но никогда</w:t>
      </w:r>
      <w:r w:rsidR="00282BF9">
        <w:rPr>
          <w:sz w:val="24"/>
          <w:szCs w:val="24"/>
        </w:rPr>
        <w:t xml:space="preserve"> не</w:t>
      </w:r>
      <w:r w:rsidRPr="00C72D9D">
        <w:rPr>
          <w:sz w:val="24"/>
          <w:szCs w:val="24"/>
        </w:rPr>
        <w:t xml:space="preserve"> </w:t>
      </w:r>
      <w:r w:rsidRPr="001A2DEB">
        <w:rPr>
          <w:i/>
          <w:sz w:val="24"/>
          <w:szCs w:val="24"/>
        </w:rPr>
        <w:t>заб</w:t>
      </w:r>
      <w:r w:rsidR="001A2DEB" w:rsidRPr="001A2DEB">
        <w:rPr>
          <w:i/>
          <w:sz w:val="24"/>
          <w:szCs w:val="24"/>
        </w:rPr>
        <w:t>удет</w:t>
      </w:r>
      <w:r w:rsidRPr="00C72D9D">
        <w:rPr>
          <w:sz w:val="24"/>
          <w:szCs w:val="24"/>
        </w:rPr>
        <w:t>. Он из тех, кого, говорят, очень обожал</w:t>
      </w:r>
      <w:r w:rsidR="008F4299">
        <w:rPr>
          <w:sz w:val="24"/>
          <w:szCs w:val="24"/>
        </w:rPr>
        <w:t xml:space="preserve"> </w:t>
      </w:r>
      <w:r w:rsidR="001A2DEB" w:rsidRPr="00C72D9D">
        <w:rPr>
          <w:sz w:val="24"/>
          <w:szCs w:val="24"/>
        </w:rPr>
        <w:t xml:space="preserve">Джонсон </w:t>
      </w:r>
      <w:r w:rsidR="008F4299">
        <w:rPr>
          <w:sz w:val="24"/>
          <w:szCs w:val="24"/>
        </w:rPr>
        <w:t>—</w:t>
      </w:r>
      <w:r w:rsidRPr="00C72D9D">
        <w:rPr>
          <w:sz w:val="24"/>
          <w:szCs w:val="24"/>
        </w:rPr>
        <w:t xml:space="preserve"> «хороший ненавистник».</w:t>
      </w:r>
    </w:p>
    <w:p w:rsidR="00842D52" w:rsidRPr="00C72D9D" w:rsidRDefault="00842D52" w:rsidP="00842D52">
      <w:pPr>
        <w:ind w:firstLine="340"/>
        <w:jc w:val="both"/>
        <w:rPr>
          <w:sz w:val="24"/>
          <w:szCs w:val="24"/>
        </w:rPr>
      </w:pPr>
      <w:r w:rsidRPr="00C72D9D">
        <w:rPr>
          <w:sz w:val="24"/>
          <w:szCs w:val="24"/>
        </w:rPr>
        <w:t xml:space="preserve">О, мой друг, несмотря на все ваши недостатки и ваше довольно шумное прошлое, насколько неизмеримо выше вы стоите в наших глазах, чем наш «Я есмь» со всеми его «великолепными ментальными способностями» и </w:t>
      </w:r>
      <w:r w:rsidRPr="00360B0C">
        <w:rPr>
          <w:i/>
          <w:sz w:val="24"/>
          <w:szCs w:val="24"/>
        </w:rPr>
        <w:t>внешне</w:t>
      </w:r>
      <w:r w:rsidRPr="00C72D9D">
        <w:rPr>
          <w:sz w:val="24"/>
          <w:szCs w:val="24"/>
        </w:rPr>
        <w:t xml:space="preserve"> трогательной натурой, скрываю</w:t>
      </w:r>
      <w:r w:rsidR="00360B0C">
        <w:rPr>
          <w:sz w:val="24"/>
          <w:szCs w:val="24"/>
        </w:rPr>
        <w:softHyphen/>
      </w:r>
      <w:r w:rsidRPr="00C72D9D">
        <w:rPr>
          <w:sz w:val="24"/>
          <w:szCs w:val="24"/>
        </w:rPr>
        <w:t>щей внутреннее отсутствие чего-либо подобного настоящим чувствам и сердцу!</w:t>
      </w:r>
    </w:p>
    <w:p w:rsidR="00842D52" w:rsidRPr="00C72D9D" w:rsidRDefault="00842D52" w:rsidP="001136FB">
      <w:pPr>
        <w:ind w:firstLine="340"/>
        <w:jc w:val="both"/>
        <w:rPr>
          <w:sz w:val="24"/>
          <w:szCs w:val="24"/>
        </w:rPr>
      </w:pPr>
      <w:r w:rsidRPr="00C72D9D">
        <w:rPr>
          <w:sz w:val="24"/>
          <w:szCs w:val="24"/>
        </w:rPr>
        <w:t xml:space="preserve">М. хочет, чтобы я сказал вам, что он решительно отказывается применять </w:t>
      </w:r>
      <w:r w:rsidR="0031012A">
        <w:rPr>
          <w:sz w:val="24"/>
          <w:szCs w:val="24"/>
        </w:rPr>
        <w:t>любую</w:t>
      </w:r>
      <w:r w:rsidRPr="00C72D9D">
        <w:rPr>
          <w:sz w:val="24"/>
          <w:szCs w:val="24"/>
        </w:rPr>
        <w:t xml:space="preserve"> предосторожность</w:t>
      </w:r>
      <w:r w:rsidR="0031012A">
        <w:rPr>
          <w:sz w:val="24"/>
          <w:szCs w:val="24"/>
        </w:rPr>
        <w:t xml:space="preserve"> того характера</w:t>
      </w:r>
      <w:r w:rsidRPr="00C72D9D">
        <w:rPr>
          <w:sz w:val="24"/>
          <w:szCs w:val="24"/>
        </w:rPr>
        <w:t>, к</w:t>
      </w:r>
      <w:r>
        <w:rPr>
          <w:sz w:val="24"/>
          <w:szCs w:val="24"/>
        </w:rPr>
        <w:t>ак</w:t>
      </w:r>
      <w:r w:rsidRPr="00C72D9D">
        <w:rPr>
          <w:sz w:val="24"/>
          <w:szCs w:val="24"/>
        </w:rPr>
        <w:t xml:space="preserve"> вы </w:t>
      </w:r>
      <w:r w:rsidR="0031012A">
        <w:rPr>
          <w:sz w:val="24"/>
          <w:szCs w:val="24"/>
        </w:rPr>
        <w:t>предлагаете</w:t>
      </w:r>
      <w:r w:rsidRPr="00C72D9D">
        <w:rPr>
          <w:sz w:val="24"/>
          <w:szCs w:val="24"/>
        </w:rPr>
        <w:t>. Он презирает X</w:t>
      </w:r>
      <w:r w:rsidR="00360B0C">
        <w:rPr>
          <w:sz w:val="24"/>
          <w:szCs w:val="24"/>
        </w:rPr>
        <w:t>.</w:t>
      </w:r>
      <w:r w:rsidRPr="00C72D9D">
        <w:rPr>
          <w:sz w:val="24"/>
          <w:szCs w:val="24"/>
        </w:rPr>
        <w:t xml:space="preserve"> </w:t>
      </w:r>
      <w:r w:rsidR="00360B0C">
        <w:rPr>
          <w:sz w:val="24"/>
          <w:szCs w:val="24"/>
        </w:rPr>
        <w:t>г</w:t>
      </w:r>
      <w:r>
        <w:rPr>
          <w:sz w:val="24"/>
          <w:szCs w:val="24"/>
        </w:rPr>
        <w:t>лубоко</w:t>
      </w:r>
      <w:r w:rsidR="00360B0C">
        <w:rPr>
          <w:sz w:val="24"/>
          <w:szCs w:val="24"/>
        </w:rPr>
        <w:t>, но</w:t>
      </w:r>
      <w:r w:rsidRPr="00C72D9D">
        <w:rPr>
          <w:sz w:val="24"/>
          <w:szCs w:val="24"/>
        </w:rPr>
        <w:t xml:space="preserve"> </w:t>
      </w:r>
      <w:r w:rsidR="00360B0C">
        <w:rPr>
          <w:sz w:val="24"/>
          <w:szCs w:val="24"/>
        </w:rPr>
        <w:t>в</w:t>
      </w:r>
      <w:r w:rsidRPr="00C72D9D">
        <w:rPr>
          <w:sz w:val="24"/>
          <w:szCs w:val="24"/>
        </w:rPr>
        <w:t>с</w:t>
      </w:r>
      <w:r w:rsidR="00360B0C">
        <w:rPr>
          <w:sz w:val="24"/>
          <w:szCs w:val="24"/>
        </w:rPr>
        <w:t>ё</w:t>
      </w:r>
      <w:r w:rsidRPr="00C72D9D">
        <w:rPr>
          <w:sz w:val="24"/>
          <w:szCs w:val="24"/>
        </w:rPr>
        <w:t xml:space="preserve"> же в случае действительной опасности он бы первым защитил его за его труды для Т</w:t>
      </w:r>
      <w:r w:rsidR="00360B0C">
        <w:rPr>
          <w:sz w:val="24"/>
          <w:szCs w:val="24"/>
        </w:rPr>
        <w:t>.</w:t>
      </w:r>
      <w:r w:rsidRPr="00C72D9D">
        <w:rPr>
          <w:sz w:val="24"/>
          <w:szCs w:val="24"/>
        </w:rPr>
        <w:t>О</w:t>
      </w:r>
      <w:r w:rsidR="00360B0C">
        <w:rPr>
          <w:sz w:val="24"/>
          <w:szCs w:val="24"/>
        </w:rPr>
        <w:t>.</w:t>
      </w:r>
      <w:r w:rsidRPr="00C72D9D">
        <w:rPr>
          <w:sz w:val="24"/>
          <w:szCs w:val="24"/>
        </w:rPr>
        <w:t xml:space="preserve"> Он говорит, что в случае, если X. узнает о его сме</w:t>
      </w:r>
      <w:r w:rsidR="0031012A">
        <w:rPr>
          <w:sz w:val="24"/>
          <w:szCs w:val="24"/>
        </w:rPr>
        <w:t>хотворн</w:t>
      </w:r>
      <w:r w:rsidRPr="00C72D9D">
        <w:rPr>
          <w:sz w:val="24"/>
          <w:szCs w:val="24"/>
        </w:rPr>
        <w:t xml:space="preserve">ой ошибке, он </w:t>
      </w:r>
      <w:r w:rsidR="0031012A">
        <w:rPr>
          <w:sz w:val="24"/>
          <w:szCs w:val="24"/>
        </w:rPr>
        <w:t xml:space="preserve">будет </w:t>
      </w:r>
      <w:r w:rsidRPr="00C72D9D">
        <w:rPr>
          <w:sz w:val="24"/>
          <w:szCs w:val="24"/>
        </w:rPr>
        <w:t xml:space="preserve">готов доказать другим существование оккультных сил, но </w:t>
      </w:r>
      <w:r w:rsidRPr="0031012A">
        <w:rPr>
          <w:i/>
          <w:sz w:val="24"/>
          <w:szCs w:val="24"/>
        </w:rPr>
        <w:t>не оставит</w:t>
      </w:r>
      <w:r w:rsidRPr="00C72D9D">
        <w:rPr>
          <w:sz w:val="24"/>
          <w:szCs w:val="24"/>
        </w:rPr>
        <w:t xml:space="preserve"> X. ни одной </w:t>
      </w:r>
      <w:r w:rsidR="0031012A">
        <w:rPr>
          <w:sz w:val="24"/>
          <w:szCs w:val="24"/>
        </w:rPr>
        <w:t>точки опоры</w:t>
      </w:r>
      <w:r w:rsidRPr="00C72D9D">
        <w:rPr>
          <w:sz w:val="24"/>
          <w:szCs w:val="24"/>
        </w:rPr>
        <w:t xml:space="preserve">. </w:t>
      </w:r>
      <w:r w:rsidR="0031012A">
        <w:rPr>
          <w:sz w:val="24"/>
          <w:szCs w:val="24"/>
        </w:rPr>
        <w:t>Нужно позволить, чтобы ег</w:t>
      </w:r>
      <w:r w:rsidRPr="00C72D9D">
        <w:rPr>
          <w:sz w:val="24"/>
          <w:szCs w:val="24"/>
        </w:rPr>
        <w:t>о наказание бы</w:t>
      </w:r>
      <w:r w:rsidR="0031012A">
        <w:rPr>
          <w:sz w:val="24"/>
          <w:szCs w:val="24"/>
        </w:rPr>
        <w:t>ло</w:t>
      </w:r>
      <w:r w:rsidRPr="00C72D9D">
        <w:rPr>
          <w:sz w:val="24"/>
          <w:szCs w:val="24"/>
        </w:rPr>
        <w:t xml:space="preserve"> </w:t>
      </w:r>
      <w:r w:rsidRPr="0031012A">
        <w:rPr>
          <w:i/>
          <w:sz w:val="24"/>
          <w:szCs w:val="24"/>
        </w:rPr>
        <w:t>полным</w:t>
      </w:r>
      <w:r w:rsidRPr="00C72D9D">
        <w:rPr>
          <w:sz w:val="24"/>
          <w:szCs w:val="24"/>
        </w:rPr>
        <w:t>, иначе оно н</w:t>
      </w:r>
      <w:r w:rsidR="0031012A">
        <w:rPr>
          <w:sz w:val="24"/>
          <w:szCs w:val="24"/>
        </w:rPr>
        <w:t>а него не подействует</w:t>
      </w:r>
      <w:r w:rsidRPr="00C72D9D">
        <w:rPr>
          <w:sz w:val="24"/>
          <w:szCs w:val="24"/>
        </w:rPr>
        <w:t xml:space="preserve">, и он будет только вымещать свою злобу на невинных жертвах. Хьюм </w:t>
      </w:r>
      <w:r w:rsidR="0031012A">
        <w:rPr>
          <w:sz w:val="24"/>
          <w:szCs w:val="24"/>
        </w:rPr>
        <w:t xml:space="preserve">уже </w:t>
      </w:r>
      <w:r w:rsidRPr="00C72D9D">
        <w:rPr>
          <w:sz w:val="24"/>
          <w:szCs w:val="24"/>
        </w:rPr>
        <w:t xml:space="preserve">представил нас миру как бесчестных и лживых, </w:t>
      </w:r>
      <w:r w:rsidR="0031012A">
        <w:rPr>
          <w:sz w:val="24"/>
          <w:szCs w:val="24"/>
        </w:rPr>
        <w:t xml:space="preserve">ещё </w:t>
      </w:r>
      <w:r w:rsidRPr="00C72D9D">
        <w:rPr>
          <w:sz w:val="24"/>
          <w:szCs w:val="24"/>
        </w:rPr>
        <w:t>не получив при этом ни одного нео</w:t>
      </w:r>
      <w:r w:rsidR="0031012A">
        <w:rPr>
          <w:sz w:val="24"/>
          <w:szCs w:val="24"/>
        </w:rPr>
        <w:t>провержимого</w:t>
      </w:r>
      <w:r w:rsidRPr="00C72D9D">
        <w:rPr>
          <w:sz w:val="24"/>
          <w:szCs w:val="24"/>
        </w:rPr>
        <w:t xml:space="preserve"> доказательства, что мы действительно таковы</w:t>
      </w:r>
      <w:r w:rsidR="0031012A">
        <w:rPr>
          <w:sz w:val="24"/>
          <w:szCs w:val="24"/>
        </w:rPr>
        <w:t>,</w:t>
      </w:r>
      <w:r w:rsidRPr="00C72D9D">
        <w:rPr>
          <w:sz w:val="24"/>
          <w:szCs w:val="24"/>
        </w:rPr>
        <w:t xml:space="preserve"> </w:t>
      </w:r>
      <w:r w:rsidR="0031012A">
        <w:rPr>
          <w:sz w:val="24"/>
          <w:szCs w:val="24"/>
        </w:rPr>
        <w:t>а</w:t>
      </w:r>
      <w:r w:rsidRPr="00C72D9D">
        <w:rPr>
          <w:sz w:val="24"/>
          <w:szCs w:val="24"/>
        </w:rPr>
        <w:t xml:space="preserve"> </w:t>
      </w:r>
      <w:r w:rsidR="00282BF9">
        <w:rPr>
          <w:sz w:val="24"/>
          <w:szCs w:val="24"/>
        </w:rPr>
        <w:t xml:space="preserve">его </w:t>
      </w:r>
      <w:r w:rsidRPr="00C72D9D">
        <w:rPr>
          <w:sz w:val="24"/>
          <w:szCs w:val="24"/>
        </w:rPr>
        <w:t>обвинения</w:t>
      </w:r>
      <w:r w:rsidR="00282BF9">
        <w:rPr>
          <w:sz w:val="24"/>
          <w:szCs w:val="24"/>
        </w:rPr>
        <w:t xml:space="preserve"> </w:t>
      </w:r>
      <w:r w:rsidR="00282BF9" w:rsidRPr="00C72D9D">
        <w:rPr>
          <w:sz w:val="24"/>
          <w:szCs w:val="24"/>
        </w:rPr>
        <w:t>оправдан</w:t>
      </w:r>
      <w:r w:rsidR="0031012A">
        <w:rPr>
          <w:sz w:val="24"/>
          <w:szCs w:val="24"/>
        </w:rPr>
        <w:t xml:space="preserve"> и хотя бы внешне было какое-то подобие нечестности</w:t>
      </w:r>
      <w:r w:rsidRPr="00C72D9D">
        <w:rPr>
          <w:sz w:val="24"/>
          <w:szCs w:val="24"/>
        </w:rPr>
        <w:t>. Если X</w:t>
      </w:r>
      <w:r w:rsidR="0031012A">
        <w:rPr>
          <w:sz w:val="24"/>
          <w:szCs w:val="24"/>
        </w:rPr>
        <w:t>.</w:t>
      </w:r>
      <w:r w:rsidRPr="00C72D9D">
        <w:rPr>
          <w:sz w:val="24"/>
          <w:szCs w:val="24"/>
        </w:rPr>
        <w:t xml:space="preserve"> завтра решит </w:t>
      </w:r>
      <w:r w:rsidR="001136FB">
        <w:rPr>
          <w:sz w:val="24"/>
          <w:szCs w:val="24"/>
        </w:rPr>
        <w:t>выставить нас</w:t>
      </w:r>
      <w:r w:rsidRPr="00C72D9D">
        <w:rPr>
          <w:sz w:val="24"/>
          <w:szCs w:val="24"/>
        </w:rPr>
        <w:t xml:space="preserve"> убийц</w:t>
      </w:r>
      <w:r w:rsidR="001136FB">
        <w:rPr>
          <w:sz w:val="24"/>
          <w:szCs w:val="24"/>
        </w:rPr>
        <w:t>ами</w:t>
      </w:r>
      <w:r w:rsidRPr="00C72D9D">
        <w:rPr>
          <w:sz w:val="24"/>
          <w:szCs w:val="24"/>
        </w:rPr>
        <w:t xml:space="preserve">, М. постарается создать майю, чтобы эти слова </w:t>
      </w:r>
      <w:r w:rsidR="001B5DD3">
        <w:rPr>
          <w:sz w:val="24"/>
          <w:szCs w:val="24"/>
        </w:rPr>
        <w:t>п</w:t>
      </w:r>
      <w:r w:rsidRPr="00C72D9D">
        <w:rPr>
          <w:sz w:val="24"/>
          <w:szCs w:val="24"/>
        </w:rPr>
        <w:t xml:space="preserve">оказались весомыми, </w:t>
      </w:r>
      <w:r w:rsidR="001136FB">
        <w:rPr>
          <w:sz w:val="24"/>
          <w:szCs w:val="24"/>
        </w:rPr>
        <w:t>а</w:t>
      </w:r>
      <w:r w:rsidRPr="00C72D9D">
        <w:rPr>
          <w:sz w:val="24"/>
          <w:szCs w:val="24"/>
        </w:rPr>
        <w:t xml:space="preserve"> затем уничтожить е</w:t>
      </w:r>
      <w:r w:rsidR="001136FB">
        <w:rPr>
          <w:sz w:val="24"/>
          <w:szCs w:val="24"/>
        </w:rPr>
        <w:t>ё</w:t>
      </w:r>
      <w:r w:rsidRPr="00C72D9D">
        <w:rPr>
          <w:sz w:val="24"/>
          <w:szCs w:val="24"/>
        </w:rPr>
        <w:t xml:space="preserve"> и выявить его, как клеветника. Боюсь, что он прав с точки зрения наших правил и обычаев. Они </w:t>
      </w:r>
      <w:r w:rsidRPr="001136FB">
        <w:rPr>
          <w:i/>
          <w:sz w:val="24"/>
          <w:szCs w:val="24"/>
        </w:rPr>
        <w:t>антиевропейские</w:t>
      </w:r>
      <w:r w:rsidRPr="00C72D9D">
        <w:rPr>
          <w:sz w:val="24"/>
          <w:szCs w:val="24"/>
        </w:rPr>
        <w:t>, я признаюсь.</w:t>
      </w:r>
      <w:r w:rsidR="001136FB">
        <w:rPr>
          <w:sz w:val="24"/>
          <w:szCs w:val="24"/>
        </w:rPr>
        <w:t xml:space="preserve"> </w:t>
      </w:r>
      <w:r w:rsidRPr="00C72D9D">
        <w:rPr>
          <w:sz w:val="24"/>
          <w:szCs w:val="24"/>
        </w:rPr>
        <w:t>За исключением телеграммы и одного письма, М. никогда не писал Ферну. Пять или шесть других писем с почерком М. исходят от дугпа, котор</w:t>
      </w:r>
      <w:r w:rsidR="001136FB">
        <w:rPr>
          <w:sz w:val="24"/>
          <w:szCs w:val="24"/>
        </w:rPr>
        <w:t>ому поручили</w:t>
      </w:r>
      <w:r w:rsidRPr="00C72D9D">
        <w:rPr>
          <w:sz w:val="24"/>
          <w:szCs w:val="24"/>
        </w:rPr>
        <w:t xml:space="preserve"> Ферна. Он надеется, что вы не </w:t>
      </w:r>
      <w:r w:rsidRPr="001136FB">
        <w:rPr>
          <w:i/>
          <w:sz w:val="24"/>
          <w:szCs w:val="24"/>
        </w:rPr>
        <w:t>испортите его работы</w:t>
      </w:r>
      <w:r w:rsidRPr="00C72D9D">
        <w:rPr>
          <w:sz w:val="24"/>
          <w:szCs w:val="24"/>
        </w:rPr>
        <w:t xml:space="preserve"> и всегда останетесь верным и </w:t>
      </w:r>
      <w:r w:rsidR="001136FB">
        <w:rPr>
          <w:sz w:val="24"/>
          <w:szCs w:val="24"/>
        </w:rPr>
        <w:t>настоящим</w:t>
      </w:r>
      <w:r w:rsidRPr="00C72D9D">
        <w:rPr>
          <w:sz w:val="24"/>
          <w:szCs w:val="24"/>
        </w:rPr>
        <w:t xml:space="preserve"> другом ему так же, как </w:t>
      </w:r>
      <w:r>
        <w:rPr>
          <w:sz w:val="24"/>
          <w:szCs w:val="24"/>
        </w:rPr>
        <w:t xml:space="preserve">и </w:t>
      </w:r>
      <w:r w:rsidRPr="00C72D9D">
        <w:rPr>
          <w:sz w:val="24"/>
          <w:szCs w:val="24"/>
        </w:rPr>
        <w:t xml:space="preserve">он вам. Ферн </w:t>
      </w:r>
      <w:r w:rsidRPr="001136FB">
        <w:rPr>
          <w:i/>
          <w:sz w:val="24"/>
          <w:szCs w:val="24"/>
        </w:rPr>
        <w:t>никогда не повторит</w:t>
      </w:r>
      <w:r w:rsidRPr="00C72D9D">
        <w:rPr>
          <w:sz w:val="24"/>
          <w:szCs w:val="24"/>
        </w:rPr>
        <w:t xml:space="preserve"> какого-либо эксперимента, вроде письма в салфетке, по той простой причине, что больше писем ему не доверят</w:t>
      </w:r>
      <w:r>
        <w:rPr>
          <w:rStyle w:val="a7"/>
          <w:sz w:val="24"/>
          <w:szCs w:val="24"/>
        </w:rPr>
        <w:footnoteReference w:id="208"/>
      </w:r>
      <w:r w:rsidRPr="00C72D9D">
        <w:rPr>
          <w:sz w:val="24"/>
          <w:szCs w:val="24"/>
        </w:rPr>
        <w:t>.</w:t>
      </w:r>
    </w:p>
    <w:p w:rsidR="00842D52" w:rsidRPr="00C72D9D" w:rsidRDefault="00842D52" w:rsidP="00842D52">
      <w:pPr>
        <w:ind w:firstLine="340"/>
        <w:jc w:val="both"/>
        <w:rPr>
          <w:sz w:val="24"/>
          <w:szCs w:val="24"/>
        </w:rPr>
      </w:pPr>
      <w:r w:rsidRPr="00C72D9D">
        <w:rPr>
          <w:sz w:val="24"/>
          <w:szCs w:val="24"/>
        </w:rPr>
        <w:t>Я получил письмо от полковника Че</w:t>
      </w:r>
      <w:r w:rsidR="001136FB">
        <w:rPr>
          <w:sz w:val="24"/>
          <w:szCs w:val="24"/>
        </w:rPr>
        <w:t>с</w:t>
      </w:r>
      <w:r w:rsidRPr="00C72D9D">
        <w:rPr>
          <w:sz w:val="24"/>
          <w:szCs w:val="24"/>
        </w:rPr>
        <w:t xml:space="preserve">ни и отвечу ему через несколько дней через молодого </w:t>
      </w:r>
      <w:r>
        <w:rPr>
          <w:sz w:val="24"/>
          <w:szCs w:val="24"/>
        </w:rPr>
        <w:t>чела</w:t>
      </w:r>
      <w:r w:rsidRPr="00C72D9D">
        <w:rPr>
          <w:sz w:val="24"/>
          <w:szCs w:val="24"/>
        </w:rPr>
        <w:t xml:space="preserve">, который доставит вам ответ для передачи вместе с моим почтительным приветом. Не пугайте этого парня. </w:t>
      </w:r>
      <w:r w:rsidR="001136FB">
        <w:rPr>
          <w:sz w:val="24"/>
          <w:szCs w:val="24"/>
        </w:rPr>
        <w:t>Ему указа</w:t>
      </w:r>
      <w:r w:rsidRPr="00C72D9D">
        <w:rPr>
          <w:sz w:val="24"/>
          <w:szCs w:val="24"/>
        </w:rPr>
        <w:t>н</w:t>
      </w:r>
      <w:r w:rsidR="001136FB">
        <w:rPr>
          <w:sz w:val="24"/>
          <w:szCs w:val="24"/>
        </w:rPr>
        <w:t>о</w:t>
      </w:r>
      <w:r w:rsidRPr="00C72D9D">
        <w:rPr>
          <w:sz w:val="24"/>
          <w:szCs w:val="24"/>
        </w:rPr>
        <w:t xml:space="preserve"> ответит</w:t>
      </w:r>
      <w:r w:rsidR="001136FB">
        <w:rPr>
          <w:sz w:val="24"/>
          <w:szCs w:val="24"/>
        </w:rPr>
        <w:t>ь</w:t>
      </w:r>
      <w:r w:rsidRPr="00C72D9D">
        <w:rPr>
          <w:sz w:val="24"/>
          <w:szCs w:val="24"/>
        </w:rPr>
        <w:t xml:space="preserve"> на все вопросы</w:t>
      </w:r>
      <w:r w:rsidR="001136FB">
        <w:rPr>
          <w:sz w:val="24"/>
          <w:szCs w:val="24"/>
        </w:rPr>
        <w:t xml:space="preserve">, </w:t>
      </w:r>
      <w:r w:rsidR="001136FB" w:rsidRPr="001136FB">
        <w:rPr>
          <w:i/>
          <w:sz w:val="24"/>
          <w:szCs w:val="24"/>
        </w:rPr>
        <w:t>на которые он может отвечать</w:t>
      </w:r>
      <w:r w:rsidRPr="00C72D9D">
        <w:rPr>
          <w:sz w:val="24"/>
          <w:szCs w:val="24"/>
        </w:rPr>
        <w:t>, но не более. Из Симлы он проследует в Б</w:t>
      </w:r>
      <w:r>
        <w:rPr>
          <w:sz w:val="24"/>
          <w:szCs w:val="24"/>
        </w:rPr>
        <w:t>у</w:t>
      </w:r>
      <w:r w:rsidRPr="00C72D9D">
        <w:rPr>
          <w:sz w:val="24"/>
          <w:szCs w:val="24"/>
        </w:rPr>
        <w:t>ддх</w:t>
      </w:r>
      <w:r>
        <w:rPr>
          <w:sz w:val="24"/>
          <w:szCs w:val="24"/>
        </w:rPr>
        <w:t>а</w:t>
      </w:r>
      <w:r w:rsidRPr="00C72D9D">
        <w:rPr>
          <w:sz w:val="24"/>
          <w:szCs w:val="24"/>
        </w:rPr>
        <w:t xml:space="preserve"> Гайя и Бомбей по делам и верн</w:t>
      </w:r>
      <w:r w:rsidR="001136FB">
        <w:rPr>
          <w:sz w:val="24"/>
          <w:szCs w:val="24"/>
        </w:rPr>
        <w:t>ё</w:t>
      </w:r>
      <w:r w:rsidRPr="00C72D9D">
        <w:rPr>
          <w:sz w:val="24"/>
          <w:szCs w:val="24"/>
        </w:rPr>
        <w:t>тся обратно около ноября.</w:t>
      </w:r>
    </w:p>
    <w:p w:rsidR="00842D52" w:rsidRPr="001136FB" w:rsidRDefault="001136FB" w:rsidP="001136FB">
      <w:pPr>
        <w:ind w:firstLine="340"/>
        <w:jc w:val="right"/>
        <w:rPr>
          <w:sz w:val="24"/>
          <w:szCs w:val="24"/>
        </w:rPr>
      </w:pPr>
      <w:r w:rsidRPr="001136FB">
        <w:rPr>
          <w:sz w:val="24"/>
          <w:szCs w:val="24"/>
        </w:rPr>
        <w:t>И</w:t>
      </w:r>
      <w:r w:rsidR="00842D52" w:rsidRPr="001136FB">
        <w:rPr>
          <w:sz w:val="24"/>
          <w:szCs w:val="24"/>
        </w:rPr>
        <w:t>скренн</w:t>
      </w:r>
      <w:r w:rsidRPr="001136FB">
        <w:rPr>
          <w:sz w:val="24"/>
          <w:szCs w:val="24"/>
        </w:rPr>
        <w:t>е</w:t>
      </w:r>
      <w:r w:rsidR="00842D52" w:rsidRPr="001136FB">
        <w:rPr>
          <w:sz w:val="24"/>
          <w:szCs w:val="24"/>
        </w:rPr>
        <w:t xml:space="preserve"> друже</w:t>
      </w:r>
      <w:r w:rsidRPr="001136FB">
        <w:rPr>
          <w:sz w:val="24"/>
          <w:szCs w:val="24"/>
        </w:rPr>
        <w:t>ски</w:t>
      </w:r>
      <w:r w:rsidR="00842D52" w:rsidRPr="001136FB">
        <w:rPr>
          <w:sz w:val="24"/>
          <w:szCs w:val="24"/>
        </w:rPr>
        <w:t>, ваш 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 </w:t>
      </w:r>
      <w:r>
        <w:rPr>
          <w:i/>
          <w:color w:val="auto"/>
        </w:rPr>
        <w:t>82</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32</w:t>
      </w:r>
      <w:r w:rsidRPr="000267C5">
        <w:rPr>
          <w:i/>
          <w:color w:val="auto"/>
        </w:rPr>
        <w:t>)</w:t>
      </w:r>
      <w:r w:rsidRPr="00360669">
        <w:rPr>
          <w:b w:val="0"/>
          <w:i/>
          <w:color w:val="auto"/>
        </w:rPr>
        <w:t xml:space="preserve"> </w:t>
      </w:r>
      <w:r>
        <w:rPr>
          <w:b w:val="0"/>
          <w:i/>
          <w:color w:val="auto"/>
        </w:rPr>
        <w:t xml:space="preserve">пол. осенью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Default="003943F4" w:rsidP="00842D52">
      <w:pPr>
        <w:ind w:firstLine="340"/>
        <w:jc w:val="both"/>
        <w:rPr>
          <w:i/>
          <w:sz w:val="22"/>
          <w:szCs w:val="22"/>
        </w:rPr>
      </w:pPr>
      <w:r>
        <w:rPr>
          <w:i/>
          <w:sz w:val="22"/>
          <w:szCs w:val="22"/>
        </w:rPr>
        <w:t>Здесь речь ещё о</w:t>
      </w:r>
      <w:r w:rsidR="00842D52" w:rsidRPr="003943F4">
        <w:rPr>
          <w:i/>
          <w:sz w:val="22"/>
          <w:szCs w:val="22"/>
        </w:rPr>
        <w:t xml:space="preserve"> письм</w:t>
      </w:r>
      <w:r>
        <w:rPr>
          <w:i/>
          <w:sz w:val="22"/>
          <w:szCs w:val="22"/>
        </w:rPr>
        <w:t>е</w:t>
      </w:r>
      <w:r w:rsidR="00842D52" w:rsidRPr="003943F4">
        <w:rPr>
          <w:i/>
          <w:sz w:val="22"/>
          <w:szCs w:val="22"/>
        </w:rPr>
        <w:t xml:space="preserve"> </w:t>
      </w:r>
      <w:r w:rsidRPr="003943F4">
        <w:rPr>
          <w:i/>
          <w:sz w:val="22"/>
          <w:szCs w:val="22"/>
        </w:rPr>
        <w:t>“</w:t>
      </w:r>
      <w:r w:rsidR="00AC6951">
        <w:rPr>
          <w:i/>
          <w:sz w:val="22"/>
          <w:szCs w:val="22"/>
          <w:lang w:val="en-US"/>
        </w:rPr>
        <w:t>H</w:t>
      </w:r>
      <w:r w:rsidRPr="003943F4">
        <w:rPr>
          <w:i/>
          <w:sz w:val="22"/>
          <w:szCs w:val="22"/>
        </w:rPr>
        <w:t>.</w:t>
      </w:r>
      <w:r>
        <w:rPr>
          <w:i/>
          <w:sz w:val="22"/>
          <w:szCs w:val="22"/>
          <w:lang w:val="en-US"/>
        </w:rPr>
        <w:t>X</w:t>
      </w:r>
      <w:r w:rsidRPr="003943F4">
        <w:rPr>
          <w:i/>
          <w:sz w:val="22"/>
          <w:szCs w:val="22"/>
        </w:rPr>
        <w:t>.”</w:t>
      </w:r>
      <w:r w:rsidR="00842D52" w:rsidRPr="003943F4">
        <w:rPr>
          <w:i/>
          <w:sz w:val="22"/>
          <w:szCs w:val="22"/>
        </w:rPr>
        <w:t xml:space="preserve"> и содержатся дальнейшие разъяснения. См. п</w:t>
      </w:r>
      <w:r>
        <w:rPr>
          <w:i/>
          <w:sz w:val="22"/>
          <w:szCs w:val="22"/>
        </w:rPr>
        <w:t>римеча</w:t>
      </w:r>
      <w:r w:rsidR="00842D52" w:rsidRPr="003943F4">
        <w:rPr>
          <w:i/>
          <w:sz w:val="22"/>
          <w:szCs w:val="22"/>
        </w:rPr>
        <w:t>ния к письму №81.</w:t>
      </w:r>
    </w:p>
    <w:p w:rsidR="003943F4" w:rsidRPr="003943F4" w:rsidRDefault="003943F4" w:rsidP="00842D52">
      <w:pPr>
        <w:ind w:firstLine="340"/>
        <w:jc w:val="both"/>
        <w:rPr>
          <w:sz w:val="22"/>
          <w:szCs w:val="22"/>
        </w:rPr>
      </w:pPr>
    </w:p>
    <w:p w:rsidR="00842D52" w:rsidRPr="00C72D9D" w:rsidRDefault="00F46C91" w:rsidP="00842D52">
      <w:pPr>
        <w:ind w:firstLine="340"/>
        <w:jc w:val="both"/>
        <w:rPr>
          <w:sz w:val="24"/>
          <w:szCs w:val="24"/>
        </w:rPr>
      </w:pPr>
      <w:r>
        <w:rPr>
          <w:sz w:val="24"/>
          <w:szCs w:val="24"/>
        </w:rPr>
        <w:t>Сожалею обо всё</w:t>
      </w:r>
      <w:r w:rsidR="00842D52" w:rsidRPr="00C72D9D">
        <w:rPr>
          <w:sz w:val="24"/>
          <w:szCs w:val="24"/>
        </w:rPr>
        <w:t>м произош</w:t>
      </w:r>
      <w:r>
        <w:rPr>
          <w:sz w:val="24"/>
          <w:szCs w:val="24"/>
        </w:rPr>
        <w:t>едшем</w:t>
      </w:r>
      <w:r w:rsidR="00842D52" w:rsidRPr="00C72D9D">
        <w:rPr>
          <w:sz w:val="24"/>
          <w:szCs w:val="24"/>
        </w:rPr>
        <w:t>, но этого следовало ожидать. Мистер Хьюм сунул ногу в осиное гнездо и не должен жаловаться. Если мо</w:t>
      </w:r>
      <w:r w:rsidR="00AC6951">
        <w:rPr>
          <w:sz w:val="24"/>
          <w:szCs w:val="24"/>
        </w:rPr>
        <w:t>ё</w:t>
      </w:r>
      <w:r w:rsidR="00842D52" w:rsidRPr="00C72D9D">
        <w:rPr>
          <w:sz w:val="24"/>
          <w:szCs w:val="24"/>
        </w:rPr>
        <w:t xml:space="preserve"> признание не </w:t>
      </w:r>
      <w:r w:rsidR="00842D52" w:rsidRPr="00AC6951">
        <w:rPr>
          <w:i/>
          <w:sz w:val="24"/>
          <w:szCs w:val="24"/>
        </w:rPr>
        <w:t>изменило ваших</w:t>
      </w:r>
      <w:r w:rsidR="00842D52" w:rsidRPr="00C72D9D">
        <w:rPr>
          <w:sz w:val="24"/>
          <w:szCs w:val="24"/>
        </w:rPr>
        <w:t xml:space="preserve"> чувств, я решил не влиять на вас и поэтому не буду смотреть на ва</w:t>
      </w:r>
      <w:r w:rsidR="00842D52">
        <w:rPr>
          <w:sz w:val="24"/>
          <w:szCs w:val="24"/>
        </w:rPr>
        <w:t>с</w:t>
      </w:r>
      <w:r w:rsidR="00842D52" w:rsidRPr="00C72D9D">
        <w:rPr>
          <w:sz w:val="24"/>
          <w:szCs w:val="24"/>
        </w:rPr>
        <w:t>, выясняя, как обстоят ваши дела, мой друг, и не преисполнились ли вы отвращени</w:t>
      </w:r>
      <w:r w:rsidR="00842D52">
        <w:rPr>
          <w:sz w:val="24"/>
          <w:szCs w:val="24"/>
        </w:rPr>
        <w:t>я</w:t>
      </w:r>
      <w:r w:rsidR="00842D52" w:rsidRPr="00C72D9D">
        <w:rPr>
          <w:sz w:val="24"/>
          <w:szCs w:val="24"/>
        </w:rPr>
        <w:t xml:space="preserve"> к нашей системе и образу действий. Короче говоря, если у вас вс</w:t>
      </w:r>
      <w:r>
        <w:rPr>
          <w:sz w:val="24"/>
          <w:szCs w:val="24"/>
        </w:rPr>
        <w:t>ё</w:t>
      </w:r>
      <w:r w:rsidR="00842D52" w:rsidRPr="00C72D9D">
        <w:rPr>
          <w:sz w:val="24"/>
          <w:szCs w:val="24"/>
        </w:rPr>
        <w:t xml:space="preserve"> ещ</w:t>
      </w:r>
      <w:r w:rsidR="00AC6951">
        <w:rPr>
          <w:sz w:val="24"/>
          <w:szCs w:val="24"/>
        </w:rPr>
        <w:t>ё</w:t>
      </w:r>
      <w:r w:rsidR="00842D52" w:rsidRPr="00C72D9D">
        <w:rPr>
          <w:sz w:val="24"/>
          <w:szCs w:val="24"/>
        </w:rPr>
        <w:t xml:space="preserve"> </w:t>
      </w:r>
      <w:r>
        <w:rPr>
          <w:sz w:val="24"/>
          <w:szCs w:val="24"/>
        </w:rPr>
        <w:t>есть</w:t>
      </w:r>
      <w:r w:rsidR="00842D52" w:rsidRPr="00C72D9D">
        <w:rPr>
          <w:sz w:val="24"/>
          <w:szCs w:val="24"/>
        </w:rPr>
        <w:t xml:space="preserve"> желание продолжать переписку и учиться, то что-то надо делать, чтобы сдержать </w:t>
      </w:r>
      <w:r>
        <w:rPr>
          <w:sz w:val="24"/>
          <w:szCs w:val="24"/>
        </w:rPr>
        <w:t xml:space="preserve">этого </w:t>
      </w:r>
      <w:r w:rsidR="00842D52" w:rsidRPr="00C72D9D">
        <w:rPr>
          <w:sz w:val="24"/>
          <w:szCs w:val="24"/>
        </w:rPr>
        <w:t>безответственного «благодетеля». Я помешал ей пос</w:t>
      </w:r>
      <w:r w:rsidR="00842D52">
        <w:rPr>
          <w:sz w:val="24"/>
          <w:szCs w:val="24"/>
        </w:rPr>
        <w:t>лать Хьюму худшее письмо</w:t>
      </w:r>
      <w:r w:rsidR="00842D52" w:rsidRPr="00C72D9D">
        <w:rPr>
          <w:sz w:val="24"/>
          <w:szCs w:val="24"/>
        </w:rPr>
        <w:t xml:space="preserve">, чем то, которое она написала вам. </w:t>
      </w:r>
      <w:r w:rsidR="00842D52" w:rsidRPr="00AC6951">
        <w:rPr>
          <w:i/>
          <w:sz w:val="24"/>
          <w:szCs w:val="24"/>
        </w:rPr>
        <w:t>Не могу</w:t>
      </w:r>
      <w:r w:rsidR="00842D52" w:rsidRPr="00C72D9D">
        <w:rPr>
          <w:sz w:val="24"/>
          <w:szCs w:val="24"/>
        </w:rPr>
        <w:t xml:space="preserve"> принуждать е</w:t>
      </w:r>
      <w:r w:rsidR="00AC6951">
        <w:rPr>
          <w:sz w:val="24"/>
          <w:szCs w:val="24"/>
        </w:rPr>
        <w:t>ё</w:t>
      </w:r>
      <w:r w:rsidR="00842D52" w:rsidRPr="00C72D9D">
        <w:rPr>
          <w:sz w:val="24"/>
          <w:szCs w:val="24"/>
        </w:rPr>
        <w:t xml:space="preserve"> пересылать </w:t>
      </w:r>
      <w:r w:rsidR="00AC6951">
        <w:rPr>
          <w:sz w:val="24"/>
          <w:szCs w:val="24"/>
        </w:rPr>
        <w:t xml:space="preserve">ни </w:t>
      </w:r>
      <w:r w:rsidR="00842D52" w:rsidRPr="00C72D9D">
        <w:rPr>
          <w:sz w:val="24"/>
          <w:szCs w:val="24"/>
        </w:rPr>
        <w:t xml:space="preserve">письма Хьюма ко мне, ни мои к нему; а так как я </w:t>
      </w:r>
      <w:r w:rsidR="00842D52">
        <w:rPr>
          <w:sz w:val="24"/>
          <w:szCs w:val="24"/>
        </w:rPr>
        <w:t>уж</w:t>
      </w:r>
      <w:r w:rsidR="00842D52" w:rsidRPr="00C72D9D">
        <w:rPr>
          <w:sz w:val="24"/>
          <w:szCs w:val="24"/>
        </w:rPr>
        <w:t xml:space="preserve">е не могу доверять Ферну и едва ли можно, по какому-либо чувству справедливости, принести Г.К. в жертву человеку, совершенно неспособному оценить оказанную услугу, за исключением своей собственной, то что мы можем предпринять по этому поводу? Раз мы смешались с внешним миром, мы не имеем права ни подавлять личное мнение его индивидуальных членов, ни избегать их критики, какой бы неблагоприятной для нас она ни была. Поэтому </w:t>
      </w:r>
      <w:r w:rsidR="00AC6951" w:rsidRPr="00C72D9D">
        <w:rPr>
          <w:sz w:val="24"/>
          <w:szCs w:val="24"/>
        </w:rPr>
        <w:t xml:space="preserve">Е.П.Б. </w:t>
      </w:r>
      <w:r w:rsidR="00842D52" w:rsidRPr="00C72D9D">
        <w:rPr>
          <w:sz w:val="24"/>
          <w:szCs w:val="24"/>
        </w:rPr>
        <w:t xml:space="preserve">было дано </w:t>
      </w:r>
      <w:r w:rsidR="00AC6951">
        <w:rPr>
          <w:sz w:val="24"/>
          <w:szCs w:val="24"/>
        </w:rPr>
        <w:t xml:space="preserve">определённое </w:t>
      </w:r>
      <w:r w:rsidR="00842D52" w:rsidRPr="00C72D9D">
        <w:rPr>
          <w:sz w:val="24"/>
          <w:szCs w:val="24"/>
        </w:rPr>
        <w:t xml:space="preserve">указание опубликовать статью мистера Хьюма. Но, так как мы хотим, чтобы мир видел обе стороны вопроса, мы также разрешили опубликовать </w:t>
      </w:r>
      <w:r w:rsidR="00842D52">
        <w:rPr>
          <w:sz w:val="24"/>
          <w:szCs w:val="24"/>
        </w:rPr>
        <w:t>совмест</w:t>
      </w:r>
      <w:r w:rsidR="00842D52" w:rsidRPr="00C72D9D">
        <w:rPr>
          <w:sz w:val="24"/>
          <w:szCs w:val="24"/>
        </w:rPr>
        <w:t xml:space="preserve">ный протест Деба, Субба Роу, Дамодара и нескольких других </w:t>
      </w:r>
      <w:r w:rsidR="00842D52">
        <w:rPr>
          <w:sz w:val="24"/>
          <w:szCs w:val="24"/>
        </w:rPr>
        <w:t>чела</w:t>
      </w:r>
      <w:r w:rsidR="008F4299">
        <w:rPr>
          <w:sz w:val="24"/>
          <w:szCs w:val="24"/>
        </w:rPr>
        <w:t xml:space="preserve"> —</w:t>
      </w:r>
      <w:r w:rsidR="00842D52" w:rsidRPr="00C72D9D">
        <w:rPr>
          <w:sz w:val="24"/>
          <w:szCs w:val="24"/>
        </w:rPr>
        <w:t xml:space="preserve"> чтобы они выступили </w:t>
      </w:r>
      <w:r w:rsidR="00AC6951" w:rsidRPr="00C72D9D">
        <w:rPr>
          <w:sz w:val="24"/>
          <w:szCs w:val="24"/>
        </w:rPr>
        <w:t>в «Теосо</w:t>
      </w:r>
      <w:r w:rsidR="00AC6951">
        <w:rPr>
          <w:sz w:val="24"/>
          <w:szCs w:val="24"/>
        </w:rPr>
        <w:softHyphen/>
      </w:r>
      <w:r w:rsidR="00AC6951" w:rsidRPr="00C72D9D">
        <w:rPr>
          <w:sz w:val="24"/>
          <w:szCs w:val="24"/>
        </w:rPr>
        <w:t>ф</w:t>
      </w:r>
      <w:r w:rsidR="00AC6951">
        <w:rPr>
          <w:sz w:val="24"/>
          <w:szCs w:val="24"/>
        </w:rPr>
        <w:t>ист</w:t>
      </w:r>
      <w:r w:rsidR="00AC6951" w:rsidRPr="00C72D9D">
        <w:rPr>
          <w:sz w:val="24"/>
          <w:szCs w:val="24"/>
        </w:rPr>
        <w:t>е»</w:t>
      </w:r>
      <w:r w:rsidR="00AC6951">
        <w:rPr>
          <w:sz w:val="24"/>
          <w:szCs w:val="24"/>
        </w:rPr>
        <w:t xml:space="preserve"> </w:t>
      </w:r>
      <w:r w:rsidR="00842D52" w:rsidRPr="00C72D9D">
        <w:rPr>
          <w:sz w:val="24"/>
          <w:szCs w:val="24"/>
        </w:rPr>
        <w:t>вслед за его критикой нас и нашей системы.</w:t>
      </w:r>
    </w:p>
    <w:p w:rsidR="00842D52" w:rsidRPr="00C72D9D" w:rsidRDefault="00842D52" w:rsidP="00842D52">
      <w:pPr>
        <w:ind w:firstLine="340"/>
        <w:jc w:val="both"/>
        <w:rPr>
          <w:sz w:val="24"/>
          <w:szCs w:val="24"/>
        </w:rPr>
      </w:pPr>
      <w:r w:rsidRPr="00C72D9D">
        <w:rPr>
          <w:sz w:val="24"/>
          <w:szCs w:val="24"/>
        </w:rPr>
        <w:t>Я да</w:t>
      </w:r>
      <w:r>
        <w:rPr>
          <w:sz w:val="24"/>
          <w:szCs w:val="24"/>
        </w:rPr>
        <w:t>л</w:t>
      </w:r>
      <w:r w:rsidR="00607076">
        <w:rPr>
          <w:sz w:val="24"/>
          <w:szCs w:val="24"/>
        </w:rPr>
        <w:t xml:space="preserve"> вам только намё</w:t>
      </w:r>
      <w:r w:rsidRPr="00C72D9D">
        <w:rPr>
          <w:sz w:val="24"/>
          <w:szCs w:val="24"/>
        </w:rPr>
        <w:t xml:space="preserve">ки </w:t>
      </w:r>
      <w:r>
        <w:rPr>
          <w:sz w:val="24"/>
          <w:szCs w:val="24"/>
        </w:rPr>
        <w:t>на то</w:t>
      </w:r>
      <w:r w:rsidRPr="00C72D9D">
        <w:rPr>
          <w:sz w:val="24"/>
          <w:szCs w:val="24"/>
        </w:rPr>
        <w:t>, о ч</w:t>
      </w:r>
      <w:r w:rsidR="00AC6951">
        <w:rPr>
          <w:sz w:val="24"/>
          <w:szCs w:val="24"/>
        </w:rPr>
        <w:t>ё</w:t>
      </w:r>
      <w:r w:rsidRPr="00C72D9D">
        <w:rPr>
          <w:sz w:val="24"/>
          <w:szCs w:val="24"/>
        </w:rPr>
        <w:t xml:space="preserve">м как-нибудь в другой раз напишу более полно. Пока что я думаю о затруднениях, которые, естественно, возникают на нашем пути, и если ваша дружба со мной искренна, давайте не будем утяжелять и </w:t>
      </w:r>
      <w:r w:rsidR="00E42DE1">
        <w:rPr>
          <w:sz w:val="24"/>
          <w:szCs w:val="24"/>
        </w:rPr>
        <w:t xml:space="preserve">туже затягивать </w:t>
      </w:r>
      <w:r w:rsidRPr="00C72D9D">
        <w:rPr>
          <w:sz w:val="24"/>
          <w:szCs w:val="24"/>
        </w:rPr>
        <w:t>наши цеп</w:t>
      </w:r>
      <w:r w:rsidR="00E42DE1">
        <w:rPr>
          <w:sz w:val="24"/>
          <w:szCs w:val="24"/>
        </w:rPr>
        <w:t>и</w:t>
      </w:r>
      <w:r w:rsidRPr="00C72D9D">
        <w:rPr>
          <w:sz w:val="24"/>
          <w:szCs w:val="24"/>
        </w:rPr>
        <w:t xml:space="preserve"> борьбою с ними. Что касается меня, я охо</w:t>
      </w:r>
      <w:r w:rsidR="00E42DE1">
        <w:rPr>
          <w:sz w:val="24"/>
          <w:szCs w:val="24"/>
        </w:rPr>
        <w:t>тно подвергаюсь риску быть сочтё</w:t>
      </w:r>
      <w:r w:rsidRPr="00C72D9D">
        <w:rPr>
          <w:sz w:val="24"/>
          <w:szCs w:val="24"/>
        </w:rPr>
        <w:t>нным невеждо</w:t>
      </w:r>
      <w:r w:rsidR="00607076">
        <w:rPr>
          <w:sz w:val="24"/>
          <w:szCs w:val="24"/>
        </w:rPr>
        <w:t>й</w:t>
      </w:r>
      <w:r w:rsidRPr="00C72D9D">
        <w:rPr>
          <w:sz w:val="24"/>
          <w:szCs w:val="24"/>
        </w:rPr>
        <w:t>, который сам себе противоречит, быть безмерно критикуемым в печати</w:t>
      </w:r>
      <w:r>
        <w:rPr>
          <w:sz w:val="24"/>
          <w:szCs w:val="24"/>
        </w:rPr>
        <w:t xml:space="preserve"> мистером Хьюмом</w:t>
      </w:r>
      <w:r w:rsidRPr="00C72D9D">
        <w:rPr>
          <w:sz w:val="24"/>
          <w:szCs w:val="24"/>
        </w:rPr>
        <w:t>, лишь бы учение пошло вам на пользу и вы время от времени делились им с человечеством. Но я никогда бол</w:t>
      </w:r>
      <w:r w:rsidR="00F46C91">
        <w:rPr>
          <w:sz w:val="24"/>
          <w:szCs w:val="24"/>
        </w:rPr>
        <w:t>ьш</w:t>
      </w:r>
      <w:r w:rsidRPr="00C72D9D">
        <w:rPr>
          <w:sz w:val="24"/>
          <w:szCs w:val="24"/>
        </w:rPr>
        <w:t xml:space="preserve">е не рискну выдавать мои мысли в незамаскированном виде какому-либо другому европейцу, кроме вас. Как вы теперь видите, связь с внешним миром может принести </w:t>
      </w:r>
      <w:r w:rsidR="00E42DE1">
        <w:rPr>
          <w:sz w:val="24"/>
          <w:szCs w:val="24"/>
        </w:rPr>
        <w:t>лишь</w:t>
      </w:r>
      <w:r w:rsidRPr="00C72D9D">
        <w:rPr>
          <w:sz w:val="24"/>
          <w:szCs w:val="24"/>
        </w:rPr>
        <w:t xml:space="preserve"> недоверие к нашему Братству</w:t>
      </w:r>
      <w:r w:rsidR="00E42DE1">
        <w:rPr>
          <w:sz w:val="24"/>
          <w:szCs w:val="24"/>
        </w:rPr>
        <w:t xml:space="preserve"> и </w:t>
      </w:r>
      <w:r w:rsidR="00E42DE1" w:rsidRPr="00C72D9D">
        <w:rPr>
          <w:sz w:val="24"/>
          <w:szCs w:val="24"/>
        </w:rPr>
        <w:t>печаль тем, кто верно нам служат</w:t>
      </w:r>
      <w:r w:rsidRPr="00C72D9D">
        <w:rPr>
          <w:sz w:val="24"/>
          <w:szCs w:val="24"/>
        </w:rPr>
        <w:t xml:space="preserve">. На азиатов никогда не повлияют эгоистические выпады мистера Хьюма против нас (результат моего последнего письма и вынужденного обещания Хьюма, что он будет писать мне реже и не так много, как он это делал). Но эти выпады и критика, которые европейскими читателями будут восприняты как откровения и признания, </w:t>
      </w:r>
      <w:r>
        <w:rPr>
          <w:sz w:val="24"/>
          <w:szCs w:val="24"/>
        </w:rPr>
        <w:t xml:space="preserve">причем никто и не подумает, откуда они появились и каким глубоким </w:t>
      </w:r>
      <w:r w:rsidRPr="00F710D4">
        <w:rPr>
          <w:sz w:val="24"/>
          <w:szCs w:val="24"/>
        </w:rPr>
        <w:t>самомнение</w:t>
      </w:r>
      <w:r>
        <w:rPr>
          <w:sz w:val="24"/>
          <w:szCs w:val="24"/>
        </w:rPr>
        <w:t>м</w:t>
      </w:r>
      <w:r w:rsidRPr="00C72D9D">
        <w:rPr>
          <w:sz w:val="24"/>
          <w:szCs w:val="24"/>
        </w:rPr>
        <w:t xml:space="preserve"> порождены,</w:t>
      </w:r>
      <w:r w:rsidR="008F4299">
        <w:rPr>
          <w:sz w:val="24"/>
          <w:szCs w:val="24"/>
        </w:rPr>
        <w:t xml:space="preserve"> —</w:t>
      </w:r>
      <w:r w:rsidRPr="00C72D9D">
        <w:rPr>
          <w:sz w:val="24"/>
          <w:szCs w:val="24"/>
        </w:rPr>
        <w:t xml:space="preserve"> эти выпады рассчитаны на </w:t>
      </w:r>
      <w:r>
        <w:rPr>
          <w:sz w:val="24"/>
          <w:szCs w:val="24"/>
        </w:rPr>
        <w:t xml:space="preserve">то, чтобы принести </w:t>
      </w:r>
      <w:r w:rsidRPr="00C72D9D">
        <w:rPr>
          <w:sz w:val="24"/>
          <w:szCs w:val="24"/>
        </w:rPr>
        <w:t>большой вред в направлении, какое вам до сих пор и не снилось. Решив не терять такое полезное орудие (полезное в одном направлении, разумеется), Чохан позволил себе поддаться нашим уговорам санкционировать мо</w:t>
      </w:r>
      <w:r w:rsidR="00E42DE1">
        <w:rPr>
          <w:sz w:val="24"/>
          <w:szCs w:val="24"/>
        </w:rPr>
        <w:t>ё</w:t>
      </w:r>
      <w:r w:rsidRPr="00C72D9D">
        <w:rPr>
          <w:sz w:val="24"/>
          <w:szCs w:val="24"/>
        </w:rPr>
        <w:t xml:space="preserve"> общение с мистером Хьюмом. Я ручался ему, что он раскаялся и стал другим человеком. И как я теперь взгляну в лицо моему Великому Учителю, над которым теперь смеются, к</w:t>
      </w:r>
      <w:r>
        <w:rPr>
          <w:sz w:val="24"/>
          <w:szCs w:val="24"/>
        </w:rPr>
        <w:t>оторый</w:t>
      </w:r>
      <w:r w:rsidRPr="00C72D9D">
        <w:rPr>
          <w:sz w:val="24"/>
          <w:szCs w:val="24"/>
        </w:rPr>
        <w:t xml:space="preserve"> теперь с</w:t>
      </w:r>
      <w:r>
        <w:rPr>
          <w:sz w:val="24"/>
          <w:szCs w:val="24"/>
        </w:rPr>
        <w:t>тал</w:t>
      </w:r>
      <w:r w:rsidRPr="00C72D9D">
        <w:rPr>
          <w:sz w:val="24"/>
          <w:szCs w:val="24"/>
        </w:rPr>
        <w:t xml:space="preserve"> предметом изощр</w:t>
      </w:r>
      <w:r w:rsidR="00F46C91">
        <w:rPr>
          <w:sz w:val="24"/>
          <w:szCs w:val="24"/>
        </w:rPr>
        <w:t>ё</w:t>
      </w:r>
      <w:r w:rsidRPr="00C72D9D">
        <w:rPr>
          <w:sz w:val="24"/>
          <w:szCs w:val="24"/>
        </w:rPr>
        <w:t xml:space="preserve">нного остроумия мистера Хьюма, </w:t>
      </w:r>
      <w:r w:rsidR="00F46C91">
        <w:rPr>
          <w:sz w:val="24"/>
          <w:szCs w:val="24"/>
        </w:rPr>
        <w:t xml:space="preserve">и </w:t>
      </w:r>
      <w:r w:rsidRPr="00C72D9D">
        <w:rPr>
          <w:sz w:val="24"/>
          <w:szCs w:val="24"/>
        </w:rPr>
        <w:t>ко</w:t>
      </w:r>
      <w:r>
        <w:rPr>
          <w:sz w:val="24"/>
          <w:szCs w:val="24"/>
        </w:rPr>
        <w:t>торо</w:t>
      </w:r>
      <w:r w:rsidRPr="00C72D9D">
        <w:rPr>
          <w:sz w:val="24"/>
          <w:szCs w:val="24"/>
        </w:rPr>
        <w:t xml:space="preserve">го последний называет Рамзесом Великим и </w:t>
      </w:r>
      <w:r>
        <w:rPr>
          <w:sz w:val="24"/>
          <w:szCs w:val="24"/>
        </w:rPr>
        <w:t>тому подобными</w:t>
      </w:r>
      <w:r w:rsidRPr="00C72D9D">
        <w:rPr>
          <w:sz w:val="24"/>
          <w:szCs w:val="24"/>
        </w:rPr>
        <w:t xml:space="preserve"> не</w:t>
      </w:r>
      <w:r>
        <w:rPr>
          <w:sz w:val="24"/>
          <w:szCs w:val="24"/>
        </w:rPr>
        <w:t>скромными именами</w:t>
      </w:r>
      <w:r w:rsidRPr="00C72D9D">
        <w:rPr>
          <w:sz w:val="24"/>
          <w:szCs w:val="24"/>
        </w:rPr>
        <w:t xml:space="preserve">? </w:t>
      </w:r>
      <w:r w:rsidR="00E42DE1">
        <w:rPr>
          <w:sz w:val="24"/>
          <w:szCs w:val="24"/>
        </w:rPr>
        <w:t xml:space="preserve">А </w:t>
      </w:r>
      <w:r w:rsidRPr="00C72D9D">
        <w:rPr>
          <w:sz w:val="24"/>
          <w:szCs w:val="24"/>
        </w:rPr>
        <w:t xml:space="preserve">в </w:t>
      </w:r>
      <w:r w:rsidR="00E42DE1" w:rsidRPr="00C72D9D">
        <w:rPr>
          <w:sz w:val="24"/>
          <w:szCs w:val="24"/>
        </w:rPr>
        <w:t xml:space="preserve">своих </w:t>
      </w:r>
      <w:r w:rsidRPr="00C72D9D">
        <w:rPr>
          <w:sz w:val="24"/>
          <w:szCs w:val="24"/>
        </w:rPr>
        <w:t xml:space="preserve">письмах он употребляет термины, грубость </w:t>
      </w:r>
      <w:r w:rsidR="00E42DE1">
        <w:rPr>
          <w:sz w:val="24"/>
          <w:szCs w:val="24"/>
        </w:rPr>
        <w:t xml:space="preserve">которых </w:t>
      </w:r>
      <w:r w:rsidRPr="00C72D9D">
        <w:rPr>
          <w:sz w:val="24"/>
          <w:szCs w:val="24"/>
        </w:rPr>
        <w:t xml:space="preserve">не позволяет мне их повторять, которые возмутили мою душу, когда я их читал; слова до того грязные, что оскверняли даже воздух, прикасающийся к ним, так что я поспешил отослать их вам вместе с письмом, их содержащим, </w:t>
      </w:r>
      <w:r w:rsidR="00607076">
        <w:rPr>
          <w:sz w:val="24"/>
          <w:szCs w:val="24"/>
        </w:rPr>
        <w:t>чтобы не было этих страниц в моё</w:t>
      </w:r>
      <w:r w:rsidRPr="00C72D9D">
        <w:rPr>
          <w:sz w:val="24"/>
          <w:szCs w:val="24"/>
        </w:rPr>
        <w:t xml:space="preserve">м доме, наполненном молодыми и невинными </w:t>
      </w:r>
      <w:r>
        <w:rPr>
          <w:sz w:val="24"/>
          <w:szCs w:val="24"/>
        </w:rPr>
        <w:t>чела</w:t>
      </w:r>
      <w:r w:rsidRPr="00C72D9D">
        <w:rPr>
          <w:sz w:val="24"/>
          <w:szCs w:val="24"/>
        </w:rPr>
        <w:t xml:space="preserve">, которых я хотел бы предохранить от </w:t>
      </w:r>
      <w:r>
        <w:rPr>
          <w:sz w:val="24"/>
          <w:szCs w:val="24"/>
        </w:rPr>
        <w:t>подобных</w:t>
      </w:r>
      <w:r w:rsidRPr="00C72D9D">
        <w:rPr>
          <w:sz w:val="24"/>
          <w:szCs w:val="24"/>
        </w:rPr>
        <w:t xml:space="preserve"> выражений.</w:t>
      </w:r>
    </w:p>
    <w:p w:rsidR="00842D52" w:rsidRPr="00C72D9D" w:rsidRDefault="00842D52" w:rsidP="00842D52">
      <w:pPr>
        <w:ind w:firstLine="340"/>
        <w:jc w:val="both"/>
        <w:rPr>
          <w:sz w:val="24"/>
          <w:szCs w:val="24"/>
        </w:rPr>
      </w:pPr>
      <w:r w:rsidRPr="00C72D9D">
        <w:rPr>
          <w:sz w:val="24"/>
          <w:szCs w:val="24"/>
        </w:rPr>
        <w:t xml:space="preserve">Кроме того, вы сами, мой друг, </w:t>
      </w:r>
      <w:r w:rsidR="00607076">
        <w:rPr>
          <w:sz w:val="24"/>
          <w:szCs w:val="24"/>
        </w:rPr>
        <w:t xml:space="preserve">в этом </w:t>
      </w:r>
      <w:r w:rsidRPr="00C72D9D">
        <w:rPr>
          <w:sz w:val="24"/>
          <w:szCs w:val="24"/>
        </w:rPr>
        <w:t>находя</w:t>
      </w:r>
      <w:r w:rsidR="00607076">
        <w:rPr>
          <w:sz w:val="24"/>
          <w:szCs w:val="24"/>
        </w:rPr>
        <w:t xml:space="preserve">сь </w:t>
      </w:r>
      <w:r w:rsidRPr="00C72D9D">
        <w:rPr>
          <w:sz w:val="24"/>
          <w:szCs w:val="24"/>
        </w:rPr>
        <w:t>под его влиянием</w:t>
      </w:r>
      <w:r w:rsidR="00607076">
        <w:rPr>
          <w:sz w:val="24"/>
          <w:szCs w:val="24"/>
        </w:rPr>
        <w:t xml:space="preserve"> </w:t>
      </w:r>
      <w:r w:rsidRPr="00C72D9D">
        <w:rPr>
          <w:sz w:val="24"/>
          <w:szCs w:val="24"/>
        </w:rPr>
        <w:t xml:space="preserve">больше, чем </w:t>
      </w:r>
      <w:r w:rsidR="00607076">
        <w:rPr>
          <w:sz w:val="24"/>
          <w:szCs w:val="24"/>
        </w:rPr>
        <w:t xml:space="preserve">вы знаете или </w:t>
      </w:r>
      <w:r w:rsidRPr="00C72D9D">
        <w:rPr>
          <w:sz w:val="24"/>
          <w:szCs w:val="24"/>
        </w:rPr>
        <w:t>подозреваете,</w:t>
      </w:r>
      <w:r w:rsidR="008F4299">
        <w:rPr>
          <w:sz w:val="24"/>
          <w:szCs w:val="24"/>
        </w:rPr>
        <w:t xml:space="preserve"> —</w:t>
      </w:r>
      <w:r w:rsidRPr="00C72D9D">
        <w:rPr>
          <w:sz w:val="24"/>
          <w:szCs w:val="24"/>
        </w:rPr>
        <w:t xml:space="preserve"> сами слишком склонны из </w:t>
      </w:r>
      <w:r w:rsidRPr="00E42DE1">
        <w:rPr>
          <w:i/>
          <w:sz w:val="24"/>
          <w:szCs w:val="24"/>
        </w:rPr>
        <w:t>неполноты</w:t>
      </w:r>
      <w:r w:rsidRPr="00C72D9D">
        <w:rPr>
          <w:sz w:val="24"/>
          <w:szCs w:val="24"/>
        </w:rPr>
        <w:t xml:space="preserve"> выводить «противоречия». Новизна или необъяснимый аспект любого выдвигаемого в нашей науке факта ещ</w:t>
      </w:r>
      <w:r w:rsidR="00E42DE1">
        <w:rPr>
          <w:sz w:val="24"/>
          <w:szCs w:val="24"/>
        </w:rPr>
        <w:t>ё</w:t>
      </w:r>
      <w:r w:rsidRPr="00C72D9D">
        <w:rPr>
          <w:sz w:val="24"/>
          <w:szCs w:val="24"/>
        </w:rPr>
        <w:t xml:space="preserve"> не являются достаточной причиной </w:t>
      </w:r>
      <w:r>
        <w:rPr>
          <w:sz w:val="24"/>
          <w:szCs w:val="24"/>
        </w:rPr>
        <w:t>немедленно</w:t>
      </w:r>
      <w:r w:rsidRPr="00C72D9D">
        <w:rPr>
          <w:sz w:val="24"/>
          <w:szCs w:val="24"/>
        </w:rPr>
        <w:t xml:space="preserve"> </w:t>
      </w:r>
      <w:r>
        <w:rPr>
          <w:sz w:val="24"/>
          <w:szCs w:val="24"/>
        </w:rPr>
        <w:t>с</w:t>
      </w:r>
      <w:r w:rsidR="00E42DE1">
        <w:rPr>
          <w:sz w:val="24"/>
          <w:szCs w:val="24"/>
        </w:rPr>
        <w:t>честь</w:t>
      </w:r>
      <w:r>
        <w:rPr>
          <w:sz w:val="24"/>
          <w:szCs w:val="24"/>
        </w:rPr>
        <w:t xml:space="preserve"> их</w:t>
      </w:r>
      <w:r w:rsidRPr="00C72D9D">
        <w:rPr>
          <w:sz w:val="24"/>
          <w:szCs w:val="24"/>
        </w:rPr>
        <w:t xml:space="preserve"> противоречиям</w:t>
      </w:r>
      <w:r>
        <w:rPr>
          <w:sz w:val="24"/>
          <w:szCs w:val="24"/>
        </w:rPr>
        <w:t>и</w:t>
      </w:r>
      <w:r w:rsidRPr="00C72D9D">
        <w:rPr>
          <w:sz w:val="24"/>
          <w:szCs w:val="24"/>
        </w:rPr>
        <w:t xml:space="preserve"> и не дают права </w:t>
      </w:r>
      <w:r w:rsidRPr="00C72D9D">
        <w:rPr>
          <w:sz w:val="24"/>
          <w:szCs w:val="24"/>
        </w:rPr>
        <w:lastRenderedPageBreak/>
        <w:t>провозгла</w:t>
      </w:r>
      <w:r>
        <w:rPr>
          <w:sz w:val="24"/>
          <w:szCs w:val="24"/>
        </w:rPr>
        <w:t>сить</w:t>
      </w:r>
      <w:r w:rsidRPr="00C72D9D">
        <w:rPr>
          <w:sz w:val="24"/>
          <w:szCs w:val="24"/>
        </w:rPr>
        <w:t>, как делает в своей статье</w:t>
      </w:r>
      <w:r w:rsidR="00607076" w:rsidRPr="00607076">
        <w:rPr>
          <w:sz w:val="24"/>
          <w:szCs w:val="24"/>
        </w:rPr>
        <w:t xml:space="preserve"> </w:t>
      </w:r>
      <w:r w:rsidR="00607076" w:rsidRPr="00C72D9D">
        <w:rPr>
          <w:sz w:val="24"/>
          <w:szCs w:val="24"/>
        </w:rPr>
        <w:t>мистер Хьюм</w:t>
      </w:r>
      <w:r w:rsidRPr="00C72D9D">
        <w:rPr>
          <w:sz w:val="24"/>
          <w:szCs w:val="24"/>
        </w:rPr>
        <w:t>, что он мог бы преподать в одну неделю столько</w:t>
      </w:r>
      <w:r>
        <w:rPr>
          <w:sz w:val="24"/>
          <w:szCs w:val="24"/>
        </w:rPr>
        <w:t xml:space="preserve"> </w:t>
      </w:r>
      <w:r w:rsidRPr="00254B3F">
        <w:rPr>
          <w:sz w:val="24"/>
          <w:szCs w:val="24"/>
        </w:rPr>
        <w:t>информаци</w:t>
      </w:r>
      <w:r>
        <w:rPr>
          <w:sz w:val="24"/>
          <w:szCs w:val="24"/>
        </w:rPr>
        <w:t>и</w:t>
      </w:r>
      <w:r w:rsidRPr="00C72D9D">
        <w:rPr>
          <w:sz w:val="24"/>
          <w:szCs w:val="24"/>
        </w:rPr>
        <w:t xml:space="preserve">, сколько ему удалось извлечь из нас в течение восемнадцати месяцев, ибо ваше знание </w:t>
      </w:r>
      <w:r>
        <w:rPr>
          <w:sz w:val="24"/>
          <w:szCs w:val="24"/>
        </w:rPr>
        <w:t>пока</w:t>
      </w:r>
      <w:r w:rsidRPr="00C72D9D">
        <w:rPr>
          <w:sz w:val="24"/>
          <w:szCs w:val="24"/>
        </w:rPr>
        <w:t xml:space="preserve"> настолько ограничено, что ему было бы трудно </w:t>
      </w:r>
      <w:r>
        <w:rPr>
          <w:sz w:val="24"/>
          <w:szCs w:val="24"/>
        </w:rPr>
        <w:t>утвержд</w:t>
      </w:r>
      <w:r w:rsidRPr="00C72D9D">
        <w:rPr>
          <w:sz w:val="24"/>
          <w:szCs w:val="24"/>
        </w:rPr>
        <w:t xml:space="preserve">ать, </w:t>
      </w:r>
      <w:r>
        <w:rPr>
          <w:sz w:val="24"/>
          <w:szCs w:val="24"/>
        </w:rPr>
        <w:t>что именно</w:t>
      </w:r>
      <w:r w:rsidRPr="00C72D9D">
        <w:rPr>
          <w:sz w:val="24"/>
          <w:szCs w:val="24"/>
        </w:rPr>
        <w:t xml:space="preserve"> мы знаем или не знаем.</w:t>
      </w:r>
    </w:p>
    <w:p w:rsidR="00842D52" w:rsidRPr="00C72D9D" w:rsidRDefault="00842D52" w:rsidP="00842D52">
      <w:pPr>
        <w:ind w:firstLine="340"/>
        <w:jc w:val="both"/>
        <w:rPr>
          <w:sz w:val="24"/>
          <w:szCs w:val="24"/>
        </w:rPr>
      </w:pPr>
      <w:r w:rsidRPr="00C72D9D">
        <w:rPr>
          <w:sz w:val="24"/>
          <w:szCs w:val="24"/>
        </w:rPr>
        <w:t xml:space="preserve">Но я слишком долго </w:t>
      </w:r>
      <w:r w:rsidR="0065277D" w:rsidRPr="00C72D9D">
        <w:rPr>
          <w:sz w:val="24"/>
          <w:szCs w:val="24"/>
        </w:rPr>
        <w:t xml:space="preserve">задержался </w:t>
      </w:r>
      <w:r w:rsidRPr="00C72D9D">
        <w:rPr>
          <w:sz w:val="24"/>
          <w:szCs w:val="24"/>
        </w:rPr>
        <w:t>на эт</w:t>
      </w:r>
      <w:r w:rsidR="0065277D">
        <w:rPr>
          <w:sz w:val="24"/>
          <w:szCs w:val="24"/>
        </w:rPr>
        <w:t>их</w:t>
      </w:r>
      <w:r w:rsidRPr="00C72D9D">
        <w:rPr>
          <w:sz w:val="24"/>
          <w:szCs w:val="24"/>
        </w:rPr>
        <w:t xml:space="preserve"> неразумн</w:t>
      </w:r>
      <w:r w:rsidR="0065277D">
        <w:rPr>
          <w:sz w:val="24"/>
          <w:szCs w:val="24"/>
        </w:rPr>
        <w:t>ых</w:t>
      </w:r>
      <w:r w:rsidRPr="00C72D9D">
        <w:rPr>
          <w:sz w:val="24"/>
          <w:szCs w:val="24"/>
        </w:rPr>
        <w:t>, антифилософск</w:t>
      </w:r>
      <w:r w:rsidR="0065277D">
        <w:rPr>
          <w:sz w:val="24"/>
          <w:szCs w:val="24"/>
        </w:rPr>
        <w:t>и</w:t>
      </w:r>
      <w:r w:rsidR="00607076">
        <w:rPr>
          <w:sz w:val="24"/>
          <w:szCs w:val="24"/>
        </w:rPr>
        <w:t>х</w:t>
      </w:r>
      <w:r w:rsidRPr="00C72D9D">
        <w:rPr>
          <w:sz w:val="24"/>
          <w:szCs w:val="24"/>
        </w:rPr>
        <w:t xml:space="preserve"> и нелогичн</w:t>
      </w:r>
      <w:r w:rsidR="0065277D">
        <w:rPr>
          <w:sz w:val="24"/>
          <w:szCs w:val="24"/>
        </w:rPr>
        <w:t>ых</w:t>
      </w:r>
      <w:r w:rsidRPr="00C72D9D">
        <w:rPr>
          <w:sz w:val="24"/>
          <w:szCs w:val="24"/>
        </w:rPr>
        <w:t xml:space="preserve"> </w:t>
      </w:r>
      <w:r w:rsidR="0065277D">
        <w:rPr>
          <w:sz w:val="24"/>
          <w:szCs w:val="24"/>
        </w:rPr>
        <w:t>нападках</w:t>
      </w:r>
      <w:r w:rsidRPr="00C72D9D">
        <w:rPr>
          <w:sz w:val="24"/>
          <w:szCs w:val="24"/>
        </w:rPr>
        <w:t xml:space="preserve"> на нас самих и на нашу систему. Однажды мы докажем несостоятельность возражений, выдвигаемых мистером Х. </w:t>
      </w:r>
      <w:r w:rsidR="0065277D">
        <w:rPr>
          <w:sz w:val="24"/>
          <w:szCs w:val="24"/>
        </w:rPr>
        <w:t xml:space="preserve">В </w:t>
      </w:r>
      <w:r w:rsidR="0065277D" w:rsidRPr="00C72D9D">
        <w:rPr>
          <w:sz w:val="24"/>
          <w:szCs w:val="24"/>
        </w:rPr>
        <w:t>муниципалитет</w:t>
      </w:r>
      <w:r w:rsidR="0065277D">
        <w:rPr>
          <w:sz w:val="24"/>
          <w:szCs w:val="24"/>
        </w:rPr>
        <w:t>е</w:t>
      </w:r>
      <w:r w:rsidR="0065277D" w:rsidRPr="00C72D9D">
        <w:rPr>
          <w:sz w:val="24"/>
          <w:szCs w:val="24"/>
        </w:rPr>
        <w:t xml:space="preserve"> </w:t>
      </w:r>
      <w:r w:rsidR="0065277D">
        <w:rPr>
          <w:sz w:val="24"/>
          <w:szCs w:val="24"/>
        </w:rPr>
        <w:t>е</w:t>
      </w:r>
      <w:r w:rsidRPr="00C72D9D">
        <w:rPr>
          <w:sz w:val="24"/>
          <w:szCs w:val="24"/>
        </w:rPr>
        <w:t xml:space="preserve">го могут считать мудрым советником, но едва ли он будет рассматриваться в таком свете нами. Он обвиняет меня, что через него </w:t>
      </w:r>
      <w:r w:rsidR="00607076">
        <w:rPr>
          <w:sz w:val="24"/>
          <w:szCs w:val="24"/>
        </w:rPr>
        <w:t xml:space="preserve">я </w:t>
      </w:r>
      <w:r w:rsidRPr="00C72D9D">
        <w:rPr>
          <w:sz w:val="24"/>
          <w:szCs w:val="24"/>
        </w:rPr>
        <w:t>давал миру «ложные идеи и факты», и добавляет, что он охотно держался бы в стороне</w:t>
      </w:r>
      <w:r w:rsidR="00607076">
        <w:rPr>
          <w:sz w:val="24"/>
          <w:szCs w:val="24"/>
        </w:rPr>
        <w:t xml:space="preserve"> и</w:t>
      </w:r>
      <w:r w:rsidRPr="00C72D9D">
        <w:rPr>
          <w:sz w:val="24"/>
          <w:szCs w:val="24"/>
        </w:rPr>
        <w:t xml:space="preserve"> порвал бы с нами, если бы не его желание принести пользу миру! Вот действительно </w:t>
      </w:r>
      <w:r>
        <w:rPr>
          <w:sz w:val="24"/>
          <w:szCs w:val="24"/>
        </w:rPr>
        <w:t>самый</w:t>
      </w:r>
      <w:r w:rsidRPr="00C72D9D">
        <w:rPr>
          <w:sz w:val="24"/>
          <w:szCs w:val="24"/>
        </w:rPr>
        <w:t xml:space="preserve"> л</w:t>
      </w:r>
      <w:r w:rsidR="00607076">
        <w:rPr>
          <w:sz w:val="24"/>
          <w:szCs w:val="24"/>
        </w:rPr>
        <w:t>ё</w:t>
      </w:r>
      <w:r w:rsidRPr="00C72D9D">
        <w:rPr>
          <w:sz w:val="24"/>
          <w:szCs w:val="24"/>
        </w:rPr>
        <w:t xml:space="preserve">гкий способ отправить на тот свет все науки, ибо нет ни одной, </w:t>
      </w:r>
      <w:r>
        <w:rPr>
          <w:sz w:val="24"/>
          <w:szCs w:val="24"/>
        </w:rPr>
        <w:t>не изобилующей «ложными фактами» и дикими теориями</w:t>
      </w:r>
      <w:r w:rsidRPr="00C72D9D">
        <w:rPr>
          <w:sz w:val="24"/>
          <w:szCs w:val="24"/>
        </w:rPr>
        <w:t xml:space="preserve">. Только </w:t>
      </w:r>
      <w:r w:rsidR="0065277D">
        <w:rPr>
          <w:sz w:val="24"/>
          <w:szCs w:val="24"/>
        </w:rPr>
        <w:t>в то время, как</w:t>
      </w:r>
      <w:r w:rsidRPr="00C72D9D">
        <w:rPr>
          <w:sz w:val="24"/>
          <w:szCs w:val="24"/>
        </w:rPr>
        <w:t xml:space="preserve"> западные науки ещ</w:t>
      </w:r>
      <w:r w:rsidR="0065277D">
        <w:rPr>
          <w:sz w:val="24"/>
          <w:szCs w:val="24"/>
        </w:rPr>
        <w:t>ё</w:t>
      </w:r>
      <w:r w:rsidRPr="00C72D9D">
        <w:rPr>
          <w:sz w:val="24"/>
          <w:szCs w:val="24"/>
        </w:rPr>
        <w:t xml:space="preserve"> больше усиливают путаницу, наша наука разъясняет все кажущиеся расхождения и примиряет самые </w:t>
      </w:r>
      <w:r w:rsidR="0065277D">
        <w:rPr>
          <w:sz w:val="24"/>
          <w:szCs w:val="24"/>
        </w:rPr>
        <w:t>дикие</w:t>
      </w:r>
      <w:r w:rsidRPr="00C72D9D">
        <w:rPr>
          <w:sz w:val="24"/>
          <w:szCs w:val="24"/>
        </w:rPr>
        <w:t xml:space="preserve"> </w:t>
      </w:r>
      <w:r>
        <w:rPr>
          <w:sz w:val="24"/>
          <w:szCs w:val="24"/>
        </w:rPr>
        <w:t>теори</w:t>
      </w:r>
      <w:r w:rsidRPr="00C72D9D">
        <w:rPr>
          <w:sz w:val="24"/>
          <w:szCs w:val="24"/>
        </w:rPr>
        <w:t>и.</w:t>
      </w:r>
    </w:p>
    <w:p w:rsidR="00842D52" w:rsidRPr="00C72D9D" w:rsidRDefault="00842D52" w:rsidP="00842D52">
      <w:pPr>
        <w:ind w:firstLine="340"/>
        <w:jc w:val="both"/>
        <w:rPr>
          <w:sz w:val="24"/>
          <w:szCs w:val="24"/>
        </w:rPr>
      </w:pPr>
      <w:r w:rsidRPr="00C72D9D">
        <w:rPr>
          <w:sz w:val="24"/>
          <w:szCs w:val="24"/>
        </w:rPr>
        <w:t>Однако</w:t>
      </w:r>
      <w:r>
        <w:rPr>
          <w:sz w:val="24"/>
          <w:szCs w:val="24"/>
        </w:rPr>
        <w:t>,</w:t>
      </w:r>
      <w:r w:rsidRPr="00C72D9D">
        <w:rPr>
          <w:sz w:val="24"/>
          <w:szCs w:val="24"/>
        </w:rPr>
        <w:t xml:space="preserve"> если вы не </w:t>
      </w:r>
      <w:r w:rsidR="0065277D">
        <w:rPr>
          <w:sz w:val="24"/>
          <w:szCs w:val="24"/>
        </w:rPr>
        <w:t>вернёте его в чувства</w:t>
      </w:r>
      <w:r w:rsidRPr="00C72D9D">
        <w:rPr>
          <w:sz w:val="24"/>
          <w:szCs w:val="24"/>
        </w:rPr>
        <w:t xml:space="preserve">, скоро </w:t>
      </w:r>
      <w:r w:rsidR="0065277D" w:rsidRPr="00C72D9D">
        <w:rPr>
          <w:sz w:val="24"/>
          <w:szCs w:val="24"/>
        </w:rPr>
        <w:t xml:space="preserve">всему </w:t>
      </w:r>
      <w:r w:rsidRPr="00C72D9D">
        <w:rPr>
          <w:sz w:val="24"/>
          <w:szCs w:val="24"/>
        </w:rPr>
        <w:t>прид</w:t>
      </w:r>
      <w:r w:rsidR="0065277D">
        <w:rPr>
          <w:sz w:val="24"/>
          <w:szCs w:val="24"/>
        </w:rPr>
        <w:t>ё</w:t>
      </w:r>
      <w:r w:rsidRPr="00C72D9D">
        <w:rPr>
          <w:sz w:val="24"/>
          <w:szCs w:val="24"/>
        </w:rPr>
        <w:t xml:space="preserve">т конец, и на этот раз непоправимо. Мне нет надобности уверять вас в моем искреннем уважении к вам и </w:t>
      </w:r>
      <w:r>
        <w:rPr>
          <w:sz w:val="24"/>
          <w:szCs w:val="24"/>
        </w:rPr>
        <w:t xml:space="preserve">в </w:t>
      </w:r>
      <w:r w:rsidRPr="00C72D9D">
        <w:rPr>
          <w:sz w:val="24"/>
          <w:szCs w:val="24"/>
        </w:rPr>
        <w:t xml:space="preserve">нашей благодарности за то, что вы сделали для Общества и, косвенно, для нас обоих. </w:t>
      </w:r>
      <w:r w:rsidR="0065277D">
        <w:rPr>
          <w:sz w:val="24"/>
          <w:szCs w:val="24"/>
        </w:rPr>
        <w:t xml:space="preserve">Что бы ни случилось, я к вашим услугам. </w:t>
      </w:r>
      <w:r w:rsidRPr="00C72D9D">
        <w:rPr>
          <w:sz w:val="24"/>
          <w:szCs w:val="24"/>
        </w:rPr>
        <w:t>Я бы хотел</w:t>
      </w:r>
      <w:r w:rsidR="008F4299">
        <w:rPr>
          <w:sz w:val="24"/>
          <w:szCs w:val="24"/>
        </w:rPr>
        <w:t xml:space="preserve"> —</w:t>
      </w:r>
      <w:r w:rsidRPr="00C72D9D">
        <w:rPr>
          <w:sz w:val="24"/>
          <w:szCs w:val="24"/>
        </w:rPr>
        <w:t xml:space="preserve"> если бы только знал</w:t>
      </w:r>
      <w:r w:rsidR="00C21572">
        <w:rPr>
          <w:sz w:val="24"/>
          <w:szCs w:val="24"/>
        </w:rPr>
        <w:t>,</w:t>
      </w:r>
      <w:r w:rsidRPr="00C72D9D">
        <w:rPr>
          <w:sz w:val="24"/>
          <w:szCs w:val="24"/>
        </w:rPr>
        <w:t xml:space="preserve"> как</w:t>
      </w:r>
      <w:r w:rsidR="008F4299">
        <w:rPr>
          <w:sz w:val="24"/>
          <w:szCs w:val="24"/>
        </w:rPr>
        <w:t xml:space="preserve"> —</w:t>
      </w:r>
      <w:r w:rsidRPr="00C72D9D">
        <w:rPr>
          <w:sz w:val="24"/>
          <w:szCs w:val="24"/>
        </w:rPr>
        <w:t xml:space="preserve"> сделать вс</w:t>
      </w:r>
      <w:r w:rsidR="0065277D">
        <w:rPr>
          <w:sz w:val="24"/>
          <w:szCs w:val="24"/>
        </w:rPr>
        <w:t>ё</w:t>
      </w:r>
      <w:r>
        <w:rPr>
          <w:sz w:val="24"/>
          <w:szCs w:val="24"/>
        </w:rPr>
        <w:t xml:space="preserve"> воз</w:t>
      </w:r>
      <w:r w:rsidRPr="00C72D9D">
        <w:rPr>
          <w:sz w:val="24"/>
          <w:szCs w:val="24"/>
        </w:rPr>
        <w:t>можно</w:t>
      </w:r>
      <w:r>
        <w:rPr>
          <w:sz w:val="24"/>
          <w:szCs w:val="24"/>
        </w:rPr>
        <w:t>е</w:t>
      </w:r>
      <w:r w:rsidRPr="00C72D9D">
        <w:rPr>
          <w:sz w:val="24"/>
          <w:szCs w:val="24"/>
        </w:rPr>
        <w:t xml:space="preserve"> для вашего друга полковника Че</w:t>
      </w:r>
      <w:r w:rsidR="0065277D">
        <w:rPr>
          <w:sz w:val="24"/>
          <w:szCs w:val="24"/>
        </w:rPr>
        <w:t>с</w:t>
      </w:r>
      <w:r w:rsidRPr="00C72D9D">
        <w:rPr>
          <w:sz w:val="24"/>
          <w:szCs w:val="24"/>
        </w:rPr>
        <w:t xml:space="preserve">ни. Ради </w:t>
      </w:r>
      <w:r w:rsidRPr="0065277D">
        <w:rPr>
          <w:i/>
          <w:sz w:val="24"/>
          <w:szCs w:val="24"/>
        </w:rPr>
        <w:t>вас</w:t>
      </w:r>
      <w:r w:rsidRPr="00C72D9D">
        <w:rPr>
          <w:sz w:val="24"/>
          <w:szCs w:val="24"/>
        </w:rPr>
        <w:t>, если кризис минует и т</w:t>
      </w:r>
      <w:r w:rsidR="0065277D">
        <w:rPr>
          <w:sz w:val="24"/>
          <w:szCs w:val="24"/>
        </w:rPr>
        <w:t>ё</w:t>
      </w:r>
      <w:r w:rsidRPr="00C72D9D">
        <w:rPr>
          <w:sz w:val="24"/>
          <w:szCs w:val="24"/>
        </w:rPr>
        <w:t xml:space="preserve">мные облака </w:t>
      </w:r>
      <w:r>
        <w:rPr>
          <w:sz w:val="24"/>
          <w:szCs w:val="24"/>
        </w:rPr>
        <w:t>развеются</w:t>
      </w:r>
      <w:r w:rsidRPr="00C72D9D">
        <w:rPr>
          <w:sz w:val="24"/>
          <w:szCs w:val="24"/>
        </w:rPr>
        <w:t xml:space="preserve">, я буду наставлять его, насколько смогу. Но не будет ли </w:t>
      </w:r>
      <w:r>
        <w:rPr>
          <w:sz w:val="24"/>
          <w:szCs w:val="24"/>
        </w:rPr>
        <w:t xml:space="preserve">уже </w:t>
      </w:r>
      <w:r w:rsidRPr="00C72D9D">
        <w:rPr>
          <w:sz w:val="24"/>
          <w:szCs w:val="24"/>
        </w:rPr>
        <w:t>слишком поздно?</w:t>
      </w:r>
    </w:p>
    <w:p w:rsidR="00842D52" w:rsidRPr="0065277D" w:rsidRDefault="00842D52" w:rsidP="0065277D">
      <w:pPr>
        <w:ind w:firstLine="340"/>
        <w:jc w:val="right"/>
        <w:rPr>
          <w:sz w:val="24"/>
          <w:szCs w:val="24"/>
        </w:rPr>
      </w:pPr>
      <w:r w:rsidRPr="0065277D">
        <w:rPr>
          <w:sz w:val="24"/>
          <w:szCs w:val="24"/>
        </w:rPr>
        <w:t>Ваш верный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83</w:t>
      </w:r>
      <w:r>
        <w:rPr>
          <w:i/>
          <w:color w:val="auto"/>
        </w:rPr>
        <w:tab/>
      </w:r>
      <w:r>
        <w:rPr>
          <w:i/>
          <w:color w:val="auto"/>
        </w:rPr>
        <w:tab/>
      </w:r>
      <w:r>
        <w:rPr>
          <w:i/>
          <w:color w:val="auto"/>
        </w:rPr>
        <w:tab/>
        <w:t xml:space="preserve">       </w:t>
      </w:r>
      <w:r>
        <w:rPr>
          <w:i/>
          <w:color w:val="auto"/>
        </w:rPr>
        <w:tab/>
      </w:r>
      <w:r w:rsidR="00D17D2A">
        <w:rPr>
          <w:i/>
          <w:color w:val="auto"/>
        </w:rPr>
        <w:t>(</w:t>
      </w:r>
      <w:r w:rsidR="00932EE2">
        <w:rPr>
          <w:i/>
          <w:color w:val="auto"/>
        </w:rPr>
        <w:t>ML-</w:t>
      </w:r>
      <w:r>
        <w:rPr>
          <w:i/>
          <w:color w:val="auto"/>
        </w:rPr>
        <w:t>125</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FB3627" w:rsidRDefault="00842D52" w:rsidP="00842D52">
      <w:pPr>
        <w:ind w:firstLine="340"/>
        <w:jc w:val="both"/>
        <w:rPr>
          <w:i/>
          <w:sz w:val="22"/>
          <w:szCs w:val="22"/>
        </w:rPr>
      </w:pPr>
      <w:r w:rsidRPr="00FB3627">
        <w:rPr>
          <w:i/>
          <w:sz w:val="22"/>
          <w:szCs w:val="22"/>
        </w:rPr>
        <w:t xml:space="preserve">Это </w:t>
      </w:r>
      <w:r w:rsidR="003943F4" w:rsidRPr="00FB3627">
        <w:rPr>
          <w:i/>
          <w:sz w:val="22"/>
          <w:szCs w:val="22"/>
        </w:rPr>
        <w:t xml:space="preserve">письмо — </w:t>
      </w:r>
      <w:r w:rsidRPr="00FB3627">
        <w:rPr>
          <w:i/>
          <w:sz w:val="22"/>
          <w:szCs w:val="22"/>
        </w:rPr>
        <w:t>с</w:t>
      </w:r>
      <w:r w:rsidR="003943F4" w:rsidRPr="00FB3627">
        <w:rPr>
          <w:i/>
          <w:sz w:val="22"/>
          <w:szCs w:val="22"/>
        </w:rPr>
        <w:t>носк</w:t>
      </w:r>
      <w:r w:rsidRPr="00FB3627">
        <w:rPr>
          <w:i/>
          <w:sz w:val="22"/>
          <w:szCs w:val="22"/>
        </w:rPr>
        <w:t xml:space="preserve">а Джуала Кхула (здесь </w:t>
      </w:r>
      <w:r w:rsidR="003943F4" w:rsidRPr="00FB3627">
        <w:rPr>
          <w:i/>
          <w:sz w:val="22"/>
          <w:szCs w:val="22"/>
        </w:rPr>
        <w:t>написан как Gjual-Khool</w:t>
      </w:r>
      <w:r w:rsidRPr="00FB3627">
        <w:rPr>
          <w:i/>
          <w:sz w:val="22"/>
          <w:szCs w:val="22"/>
        </w:rPr>
        <w:t>) к статье У. Ок</w:t>
      </w:r>
      <w:r w:rsidR="003943F4" w:rsidRPr="00FB3627">
        <w:rPr>
          <w:i/>
          <w:sz w:val="22"/>
          <w:szCs w:val="22"/>
        </w:rPr>
        <w:t>с</w:t>
      </w:r>
      <w:r w:rsidRPr="00FB3627">
        <w:rPr>
          <w:i/>
          <w:sz w:val="22"/>
          <w:szCs w:val="22"/>
        </w:rPr>
        <w:t>ли.</w:t>
      </w:r>
    </w:p>
    <w:p w:rsidR="00842D52" w:rsidRPr="00FB3627" w:rsidRDefault="008E1867" w:rsidP="00E85E0B">
      <w:pPr>
        <w:ind w:firstLine="340"/>
        <w:jc w:val="both"/>
        <w:rPr>
          <w:i/>
          <w:sz w:val="22"/>
          <w:szCs w:val="22"/>
        </w:rPr>
      </w:pPr>
      <w:r w:rsidRPr="00FB3627">
        <w:rPr>
          <w:i/>
          <w:sz w:val="22"/>
          <w:szCs w:val="22"/>
        </w:rPr>
        <w:t xml:space="preserve">Блаватская 3 августа </w:t>
      </w:r>
      <w:smartTag w:uri="urn:schemas-microsoft-com:office:smarttags" w:element="metricconverter">
        <w:smartTagPr>
          <w:attr w:name="ProductID" w:val="1882 г"/>
        </w:smartTagPr>
        <w:r w:rsidRPr="00FB3627">
          <w:rPr>
            <w:i/>
            <w:sz w:val="22"/>
            <w:szCs w:val="22"/>
          </w:rPr>
          <w:t>1882 г</w:t>
        </w:r>
      </w:smartTag>
      <w:r w:rsidRPr="00FB3627">
        <w:rPr>
          <w:i/>
          <w:sz w:val="22"/>
          <w:szCs w:val="22"/>
        </w:rPr>
        <w:t xml:space="preserve">. уже </w:t>
      </w:r>
      <w:r w:rsidR="00842D52" w:rsidRPr="00FB3627">
        <w:rPr>
          <w:i/>
          <w:sz w:val="22"/>
          <w:szCs w:val="22"/>
        </w:rPr>
        <w:t>писала Синнетту</w:t>
      </w:r>
      <w:r w:rsidRPr="00FB3627">
        <w:rPr>
          <w:i/>
          <w:sz w:val="22"/>
          <w:szCs w:val="22"/>
        </w:rPr>
        <w:t>,</w:t>
      </w:r>
      <w:r w:rsidR="00842D52" w:rsidRPr="00FB3627">
        <w:rPr>
          <w:i/>
          <w:sz w:val="22"/>
          <w:szCs w:val="22"/>
        </w:rPr>
        <w:t xml:space="preserve"> </w:t>
      </w:r>
      <w:r w:rsidRPr="00FB3627">
        <w:rPr>
          <w:i/>
          <w:sz w:val="22"/>
          <w:szCs w:val="22"/>
        </w:rPr>
        <w:t>сообщая,</w:t>
      </w:r>
      <w:r w:rsidR="00842D52" w:rsidRPr="00FB3627">
        <w:rPr>
          <w:i/>
          <w:sz w:val="22"/>
          <w:szCs w:val="22"/>
        </w:rPr>
        <w:t xml:space="preserve"> что получила</w:t>
      </w:r>
      <w:r w:rsidRPr="00FB3627">
        <w:rPr>
          <w:i/>
          <w:sz w:val="22"/>
          <w:szCs w:val="22"/>
        </w:rPr>
        <w:t xml:space="preserve"> </w:t>
      </w:r>
      <w:r w:rsidR="00842D52" w:rsidRPr="00FB3627">
        <w:rPr>
          <w:i/>
          <w:sz w:val="22"/>
          <w:szCs w:val="22"/>
        </w:rPr>
        <w:t>«</w:t>
      </w:r>
      <w:r w:rsidRPr="00FB3627">
        <w:rPr>
          <w:i/>
          <w:sz w:val="22"/>
          <w:szCs w:val="22"/>
        </w:rPr>
        <w:t xml:space="preserve">длиннющую </w:t>
      </w:r>
      <w:r w:rsidR="00842D52" w:rsidRPr="00FB3627">
        <w:rPr>
          <w:i/>
          <w:sz w:val="22"/>
          <w:szCs w:val="22"/>
        </w:rPr>
        <w:t>статью от этой слепой летучей мыши, У. Ок</w:t>
      </w:r>
      <w:r w:rsidRPr="00FB3627">
        <w:rPr>
          <w:i/>
          <w:sz w:val="22"/>
          <w:szCs w:val="22"/>
        </w:rPr>
        <w:t>с</w:t>
      </w:r>
      <w:r w:rsidR="00842D52" w:rsidRPr="00FB3627">
        <w:rPr>
          <w:i/>
          <w:sz w:val="22"/>
          <w:szCs w:val="22"/>
        </w:rPr>
        <w:t xml:space="preserve">ли, против Суббы Роу, которого он называет </w:t>
      </w:r>
      <w:r w:rsidR="00E85E0B" w:rsidRPr="00FB3627">
        <w:rPr>
          <w:i/>
          <w:sz w:val="22"/>
          <w:szCs w:val="22"/>
        </w:rPr>
        <w:t>нетерпимы</w:t>
      </w:r>
      <w:r w:rsidR="00842D52" w:rsidRPr="00FB3627">
        <w:rPr>
          <w:i/>
          <w:sz w:val="22"/>
          <w:szCs w:val="22"/>
        </w:rPr>
        <w:t>м ортодоксальным брам</w:t>
      </w:r>
      <w:r w:rsidR="00E85E0B" w:rsidRPr="00FB3627">
        <w:rPr>
          <w:i/>
          <w:sz w:val="22"/>
          <w:szCs w:val="22"/>
        </w:rPr>
        <w:t>ином! Его</w:t>
      </w:r>
      <w:r w:rsidR="00842D52" w:rsidRPr="00FB3627">
        <w:rPr>
          <w:i/>
          <w:sz w:val="22"/>
          <w:szCs w:val="22"/>
        </w:rPr>
        <w:t>, Ок</w:t>
      </w:r>
      <w:r w:rsidR="00E85E0B" w:rsidRPr="00FB3627">
        <w:rPr>
          <w:i/>
          <w:sz w:val="22"/>
          <w:szCs w:val="22"/>
        </w:rPr>
        <w:t>с</w:t>
      </w:r>
      <w:r w:rsidR="00842D52" w:rsidRPr="00FB3627">
        <w:rPr>
          <w:i/>
          <w:sz w:val="22"/>
          <w:szCs w:val="22"/>
        </w:rPr>
        <w:t xml:space="preserve">ли </w:t>
      </w:r>
      <w:r w:rsidR="00E85E0B" w:rsidRPr="00FB3627">
        <w:rPr>
          <w:i/>
          <w:sz w:val="22"/>
          <w:szCs w:val="22"/>
        </w:rPr>
        <w:t>трижды посещал</w:t>
      </w:r>
      <w:r w:rsidR="00842D52" w:rsidRPr="00FB3627">
        <w:rPr>
          <w:i/>
          <w:sz w:val="22"/>
          <w:szCs w:val="22"/>
        </w:rPr>
        <w:t xml:space="preserve"> К.Х. «в астральной форме», сообщает он общественности!!! и </w:t>
      </w:r>
      <w:r w:rsidR="00B86454">
        <w:rPr>
          <w:i/>
          <w:sz w:val="22"/>
          <w:szCs w:val="22"/>
        </w:rPr>
        <w:t>вряд ли</w:t>
      </w:r>
      <w:r w:rsidR="00E85E0B" w:rsidRPr="00FB3627">
        <w:rPr>
          <w:i/>
          <w:sz w:val="22"/>
          <w:szCs w:val="22"/>
        </w:rPr>
        <w:t xml:space="preserve"> </w:t>
      </w:r>
      <w:r w:rsidR="00842D52" w:rsidRPr="00FB3627">
        <w:rPr>
          <w:i/>
          <w:sz w:val="22"/>
          <w:szCs w:val="22"/>
        </w:rPr>
        <w:t xml:space="preserve">можно рассчитывать, что </w:t>
      </w:r>
      <w:r w:rsidR="00E85E0B" w:rsidRPr="00FB3627">
        <w:rPr>
          <w:i/>
          <w:sz w:val="22"/>
          <w:szCs w:val="22"/>
        </w:rPr>
        <w:t>философское учение, полученние при этом,</w:t>
      </w:r>
      <w:r w:rsidR="00842D52" w:rsidRPr="00FB3627">
        <w:rPr>
          <w:i/>
          <w:sz w:val="22"/>
          <w:szCs w:val="22"/>
        </w:rPr>
        <w:t xml:space="preserve"> просветит бедных смертных или </w:t>
      </w:r>
      <w:r w:rsidR="00E85E0B" w:rsidRPr="00FB3627">
        <w:rPr>
          <w:i/>
          <w:sz w:val="22"/>
          <w:szCs w:val="22"/>
        </w:rPr>
        <w:t>повысит их почтение к способностям</w:t>
      </w:r>
      <w:r w:rsidR="00842D52" w:rsidRPr="00FB3627">
        <w:rPr>
          <w:i/>
          <w:sz w:val="22"/>
          <w:szCs w:val="22"/>
        </w:rPr>
        <w:t xml:space="preserve"> Братьев. Я </w:t>
      </w:r>
      <w:r w:rsidR="00E85E0B" w:rsidRPr="00FB3627">
        <w:rPr>
          <w:i/>
          <w:sz w:val="22"/>
          <w:szCs w:val="22"/>
        </w:rPr>
        <w:t>хотела отказать в публикации</w:t>
      </w:r>
      <w:r w:rsidR="00842D52" w:rsidRPr="00FB3627">
        <w:rPr>
          <w:i/>
          <w:sz w:val="22"/>
          <w:szCs w:val="22"/>
        </w:rPr>
        <w:t xml:space="preserve"> эт</w:t>
      </w:r>
      <w:r w:rsidR="00E85E0B" w:rsidRPr="00FB3627">
        <w:rPr>
          <w:i/>
          <w:sz w:val="22"/>
          <w:szCs w:val="22"/>
        </w:rPr>
        <w:t>ой</w:t>
      </w:r>
      <w:r w:rsidR="00842D52" w:rsidRPr="00FB3627">
        <w:rPr>
          <w:i/>
          <w:sz w:val="22"/>
          <w:szCs w:val="22"/>
        </w:rPr>
        <w:t xml:space="preserve"> рукопи</w:t>
      </w:r>
      <w:r w:rsidR="00E85E0B" w:rsidRPr="00FB3627">
        <w:rPr>
          <w:i/>
          <w:sz w:val="22"/>
          <w:szCs w:val="22"/>
        </w:rPr>
        <w:t>си</w:t>
      </w:r>
      <w:r w:rsidR="00842D52" w:rsidRPr="00FB3627">
        <w:rPr>
          <w:i/>
          <w:sz w:val="22"/>
          <w:szCs w:val="22"/>
        </w:rPr>
        <w:t xml:space="preserve">, но К.Х. не велел, а Д.К. просто </w:t>
      </w:r>
      <w:r w:rsidR="00E85E0B" w:rsidRPr="00FB3627">
        <w:rPr>
          <w:i/>
          <w:sz w:val="22"/>
          <w:szCs w:val="22"/>
        </w:rPr>
        <w:t>написал</w:t>
      </w:r>
      <w:r w:rsidR="00842D52" w:rsidRPr="00FB3627">
        <w:rPr>
          <w:i/>
          <w:sz w:val="22"/>
          <w:szCs w:val="22"/>
        </w:rPr>
        <w:t xml:space="preserve"> с</w:t>
      </w:r>
      <w:r w:rsidR="00E85E0B" w:rsidRPr="00FB3627">
        <w:rPr>
          <w:i/>
          <w:sz w:val="22"/>
          <w:szCs w:val="22"/>
        </w:rPr>
        <w:t>носку</w:t>
      </w:r>
      <w:r w:rsidR="00842D52" w:rsidRPr="00FB3627">
        <w:rPr>
          <w:i/>
          <w:sz w:val="22"/>
          <w:szCs w:val="22"/>
        </w:rPr>
        <w:t xml:space="preserve">, которую надо </w:t>
      </w:r>
      <w:r w:rsidR="00E85E0B" w:rsidRPr="00FB3627">
        <w:rPr>
          <w:i/>
          <w:sz w:val="22"/>
          <w:szCs w:val="22"/>
        </w:rPr>
        <w:t xml:space="preserve">было добавить. Поскольку я получила её </w:t>
      </w:r>
      <w:r w:rsidR="00842D52" w:rsidRPr="00FB3627">
        <w:rPr>
          <w:i/>
          <w:sz w:val="22"/>
          <w:szCs w:val="22"/>
        </w:rPr>
        <w:t>в двух экземплярах</w:t>
      </w:r>
      <w:r w:rsidR="00B16C63" w:rsidRPr="00FB3627">
        <w:rPr>
          <w:i/>
          <w:sz w:val="22"/>
          <w:szCs w:val="22"/>
        </w:rPr>
        <w:t>,</w:t>
      </w:r>
      <w:r w:rsidR="00842D52" w:rsidRPr="00FB3627">
        <w:rPr>
          <w:i/>
          <w:sz w:val="22"/>
          <w:szCs w:val="22"/>
        </w:rPr>
        <w:t xml:space="preserve"> </w:t>
      </w:r>
      <w:r w:rsidR="00B16C63" w:rsidRPr="00FB3627">
        <w:rPr>
          <w:i/>
          <w:sz w:val="22"/>
          <w:szCs w:val="22"/>
        </w:rPr>
        <w:t>то</w:t>
      </w:r>
      <w:r w:rsidR="00842D52" w:rsidRPr="00FB3627">
        <w:rPr>
          <w:i/>
          <w:sz w:val="22"/>
          <w:szCs w:val="22"/>
        </w:rPr>
        <w:t xml:space="preserve"> посылаю е</w:t>
      </w:r>
      <w:r w:rsidR="00B16C63" w:rsidRPr="00FB3627">
        <w:rPr>
          <w:i/>
          <w:sz w:val="22"/>
          <w:szCs w:val="22"/>
        </w:rPr>
        <w:t>ё</w:t>
      </w:r>
      <w:r w:rsidR="00842D52" w:rsidRPr="00FB3627">
        <w:rPr>
          <w:i/>
          <w:sz w:val="22"/>
          <w:szCs w:val="22"/>
        </w:rPr>
        <w:t xml:space="preserve"> вам, как </w:t>
      </w:r>
      <w:r w:rsidR="00B16C63" w:rsidRPr="00FB3627">
        <w:rPr>
          <w:i/>
          <w:sz w:val="22"/>
          <w:szCs w:val="22"/>
        </w:rPr>
        <w:t>у</w:t>
      </w:r>
      <w:r w:rsidR="00842D52" w:rsidRPr="00FB3627">
        <w:rPr>
          <w:i/>
          <w:sz w:val="22"/>
          <w:szCs w:val="22"/>
        </w:rPr>
        <w:t xml:space="preserve">казано. К.Х. </w:t>
      </w:r>
      <w:r w:rsidR="00B16C63" w:rsidRPr="00FB3627">
        <w:rPr>
          <w:i/>
          <w:sz w:val="22"/>
          <w:szCs w:val="22"/>
        </w:rPr>
        <w:t>говорит, что вы можете внести изменения</w:t>
      </w:r>
      <w:r w:rsidR="00842D52" w:rsidRPr="00FB3627">
        <w:rPr>
          <w:i/>
          <w:sz w:val="22"/>
          <w:szCs w:val="22"/>
        </w:rPr>
        <w:t xml:space="preserve"> и отослать </w:t>
      </w:r>
      <w:r w:rsidR="00B16C63" w:rsidRPr="00FB3627">
        <w:rPr>
          <w:i/>
          <w:sz w:val="22"/>
          <w:szCs w:val="22"/>
        </w:rPr>
        <w:t>ему до того, как она будет</w:t>
      </w:r>
      <w:r w:rsidR="00842D52" w:rsidRPr="00FB3627">
        <w:rPr>
          <w:i/>
          <w:sz w:val="22"/>
          <w:szCs w:val="22"/>
        </w:rPr>
        <w:t xml:space="preserve"> напечатан</w:t>
      </w:r>
      <w:r w:rsidR="00B16C63" w:rsidRPr="00FB3627">
        <w:rPr>
          <w:i/>
          <w:sz w:val="22"/>
          <w:szCs w:val="22"/>
        </w:rPr>
        <w:t>а</w:t>
      </w:r>
      <w:r w:rsidR="00842D52" w:rsidRPr="00FB3627">
        <w:rPr>
          <w:i/>
          <w:sz w:val="22"/>
          <w:szCs w:val="22"/>
        </w:rPr>
        <w:t>».</w:t>
      </w:r>
    </w:p>
    <w:p w:rsidR="00842D52" w:rsidRPr="00FB3627" w:rsidRDefault="00842D52" w:rsidP="00842D52">
      <w:pPr>
        <w:ind w:firstLine="340"/>
        <w:jc w:val="both"/>
        <w:rPr>
          <w:i/>
          <w:sz w:val="22"/>
          <w:szCs w:val="22"/>
        </w:rPr>
      </w:pPr>
      <w:r w:rsidRPr="00FB3627">
        <w:rPr>
          <w:i/>
          <w:sz w:val="22"/>
          <w:szCs w:val="22"/>
        </w:rPr>
        <w:t>Ок</w:t>
      </w:r>
      <w:r w:rsidR="002B00CA" w:rsidRPr="00FB3627">
        <w:rPr>
          <w:i/>
          <w:sz w:val="22"/>
          <w:szCs w:val="22"/>
        </w:rPr>
        <w:t>с</w:t>
      </w:r>
      <w:r w:rsidRPr="00FB3627">
        <w:rPr>
          <w:i/>
          <w:sz w:val="22"/>
          <w:szCs w:val="22"/>
        </w:rPr>
        <w:t>ли</w:t>
      </w:r>
      <w:r w:rsidR="008F4299" w:rsidRPr="00FB3627">
        <w:rPr>
          <w:i/>
          <w:sz w:val="22"/>
          <w:szCs w:val="22"/>
        </w:rPr>
        <w:t xml:space="preserve"> </w:t>
      </w:r>
      <w:r w:rsidR="00B16C63" w:rsidRPr="00FB3627">
        <w:rPr>
          <w:i/>
          <w:sz w:val="22"/>
          <w:szCs w:val="22"/>
        </w:rPr>
        <w:t>был</w:t>
      </w:r>
      <w:r w:rsidRPr="00FB3627">
        <w:rPr>
          <w:i/>
          <w:sz w:val="22"/>
          <w:szCs w:val="22"/>
        </w:rPr>
        <w:t xml:space="preserve"> англичанин</w:t>
      </w:r>
      <w:r w:rsidR="00B16C63" w:rsidRPr="00FB3627">
        <w:rPr>
          <w:i/>
          <w:sz w:val="22"/>
          <w:szCs w:val="22"/>
        </w:rPr>
        <w:t>ом</w:t>
      </w:r>
      <w:r w:rsidRPr="00FB3627">
        <w:rPr>
          <w:i/>
          <w:sz w:val="22"/>
          <w:szCs w:val="22"/>
        </w:rPr>
        <w:t>, написавши</w:t>
      </w:r>
      <w:r w:rsidR="00B16C63" w:rsidRPr="00FB3627">
        <w:rPr>
          <w:i/>
          <w:sz w:val="22"/>
          <w:szCs w:val="22"/>
        </w:rPr>
        <w:t>м</w:t>
      </w:r>
      <w:r w:rsidRPr="00FB3627">
        <w:rPr>
          <w:i/>
          <w:sz w:val="22"/>
          <w:szCs w:val="22"/>
        </w:rPr>
        <w:t xml:space="preserve"> книгу «Философия </w:t>
      </w:r>
      <w:r w:rsidR="00B16C63" w:rsidRPr="00FB3627">
        <w:rPr>
          <w:i/>
          <w:sz w:val="22"/>
          <w:szCs w:val="22"/>
        </w:rPr>
        <w:t>д</w:t>
      </w:r>
      <w:r w:rsidRPr="00FB3627">
        <w:rPr>
          <w:i/>
          <w:sz w:val="22"/>
          <w:szCs w:val="22"/>
        </w:rPr>
        <w:t>уха»</w:t>
      </w:r>
      <w:r w:rsidR="001A7901" w:rsidRPr="00FB3627">
        <w:rPr>
          <w:i/>
          <w:sz w:val="22"/>
          <w:szCs w:val="22"/>
        </w:rPr>
        <w:t xml:space="preserve">, обзор которой Д.К. </w:t>
      </w:r>
      <w:r w:rsidRPr="00FB3627">
        <w:rPr>
          <w:i/>
          <w:sz w:val="22"/>
          <w:szCs w:val="22"/>
        </w:rPr>
        <w:t>сделал в «Тео</w:t>
      </w:r>
      <w:r w:rsidR="002B00CA" w:rsidRPr="00FB3627">
        <w:rPr>
          <w:i/>
          <w:sz w:val="22"/>
          <w:szCs w:val="22"/>
        </w:rPr>
        <w:softHyphen/>
      </w:r>
      <w:r w:rsidRPr="00FB3627">
        <w:rPr>
          <w:i/>
          <w:sz w:val="22"/>
          <w:szCs w:val="22"/>
        </w:rPr>
        <w:t>соф</w:t>
      </w:r>
      <w:r w:rsidR="005601E3" w:rsidRPr="00FB3627">
        <w:rPr>
          <w:i/>
          <w:sz w:val="22"/>
          <w:szCs w:val="22"/>
        </w:rPr>
        <w:t>исте</w:t>
      </w:r>
      <w:r w:rsidRPr="00FB3627">
        <w:rPr>
          <w:i/>
          <w:sz w:val="22"/>
          <w:szCs w:val="22"/>
        </w:rPr>
        <w:t xml:space="preserve">». </w:t>
      </w:r>
      <w:r w:rsidR="002B00CA" w:rsidRPr="00FB3627">
        <w:rPr>
          <w:i/>
          <w:sz w:val="22"/>
          <w:szCs w:val="22"/>
        </w:rPr>
        <w:t>Его возмутили</w:t>
      </w:r>
      <w:r w:rsidRPr="00FB3627">
        <w:rPr>
          <w:i/>
          <w:sz w:val="22"/>
          <w:szCs w:val="22"/>
        </w:rPr>
        <w:t xml:space="preserve"> некоторы</w:t>
      </w:r>
      <w:r w:rsidR="002B00CA" w:rsidRPr="00FB3627">
        <w:rPr>
          <w:i/>
          <w:sz w:val="22"/>
          <w:szCs w:val="22"/>
        </w:rPr>
        <w:t>е</w:t>
      </w:r>
      <w:r w:rsidRPr="00FB3627">
        <w:rPr>
          <w:i/>
          <w:sz w:val="22"/>
          <w:szCs w:val="22"/>
        </w:rPr>
        <w:t xml:space="preserve"> </w:t>
      </w:r>
      <w:r w:rsidR="002B00CA" w:rsidRPr="00FB3627">
        <w:rPr>
          <w:i/>
          <w:sz w:val="22"/>
          <w:szCs w:val="22"/>
        </w:rPr>
        <w:t xml:space="preserve">вещи в этом </w:t>
      </w:r>
      <w:r w:rsidRPr="00FB3627">
        <w:rPr>
          <w:i/>
          <w:sz w:val="22"/>
          <w:szCs w:val="22"/>
        </w:rPr>
        <w:t>обзоре, и,</w:t>
      </w:r>
      <w:r w:rsidR="00FB3627">
        <w:rPr>
          <w:i/>
          <w:sz w:val="22"/>
          <w:szCs w:val="22"/>
        </w:rPr>
        <w:t xml:space="preserve"> по-</w:t>
      </w:r>
      <w:r w:rsidRPr="00FB3627">
        <w:rPr>
          <w:i/>
          <w:sz w:val="22"/>
          <w:szCs w:val="22"/>
        </w:rPr>
        <w:t>вид</w:t>
      </w:r>
      <w:r w:rsidR="00FB3627">
        <w:rPr>
          <w:i/>
          <w:sz w:val="22"/>
          <w:szCs w:val="22"/>
        </w:rPr>
        <w:t>имому</w:t>
      </w:r>
      <w:r w:rsidRPr="00FB3627">
        <w:rPr>
          <w:i/>
          <w:sz w:val="22"/>
          <w:szCs w:val="22"/>
        </w:rPr>
        <w:t xml:space="preserve">,в </w:t>
      </w:r>
      <w:r w:rsidR="002B00CA" w:rsidRPr="00FB3627">
        <w:rPr>
          <w:i/>
          <w:sz w:val="22"/>
          <w:szCs w:val="22"/>
        </w:rPr>
        <w:t xml:space="preserve">качестве ответного удара сделал заявление </w:t>
      </w:r>
      <w:r w:rsidRPr="00FB3627">
        <w:rPr>
          <w:i/>
          <w:sz w:val="22"/>
          <w:szCs w:val="22"/>
        </w:rPr>
        <w:t xml:space="preserve">о </w:t>
      </w:r>
      <w:r w:rsidR="002B00CA" w:rsidRPr="00FB3627">
        <w:rPr>
          <w:i/>
          <w:sz w:val="22"/>
          <w:szCs w:val="22"/>
        </w:rPr>
        <w:t>посещении его</w:t>
      </w:r>
      <w:r w:rsidRPr="00FB3627">
        <w:rPr>
          <w:i/>
          <w:sz w:val="22"/>
          <w:szCs w:val="22"/>
        </w:rPr>
        <w:t xml:space="preserve"> К.Х.</w:t>
      </w:r>
    </w:p>
    <w:p w:rsidR="00842D52" w:rsidRPr="00FB3627" w:rsidRDefault="00842D52" w:rsidP="00842D52">
      <w:pPr>
        <w:ind w:firstLine="340"/>
        <w:jc w:val="both"/>
        <w:rPr>
          <w:i/>
          <w:sz w:val="22"/>
          <w:szCs w:val="22"/>
        </w:rPr>
      </w:pPr>
      <w:r w:rsidRPr="00FB3627">
        <w:rPr>
          <w:i/>
          <w:sz w:val="22"/>
          <w:szCs w:val="22"/>
        </w:rPr>
        <w:t>Тр</w:t>
      </w:r>
      <w:r w:rsidR="00FB3627">
        <w:rPr>
          <w:i/>
          <w:sz w:val="22"/>
          <w:szCs w:val="22"/>
        </w:rPr>
        <w:t>ёх</w:t>
      </w:r>
      <w:r w:rsidRPr="00FB3627">
        <w:rPr>
          <w:i/>
          <w:sz w:val="22"/>
          <w:szCs w:val="22"/>
        </w:rPr>
        <w:t xml:space="preserve"> «парол</w:t>
      </w:r>
      <w:r w:rsidR="00FB3627">
        <w:rPr>
          <w:i/>
          <w:sz w:val="22"/>
          <w:szCs w:val="22"/>
        </w:rPr>
        <w:t>ей</w:t>
      </w:r>
      <w:r w:rsidRPr="00FB3627">
        <w:rPr>
          <w:i/>
          <w:sz w:val="22"/>
          <w:szCs w:val="22"/>
        </w:rPr>
        <w:t xml:space="preserve">», упомянутых в последнем абзаце </w:t>
      </w:r>
      <w:r w:rsidR="00FB3627">
        <w:rPr>
          <w:i/>
          <w:sz w:val="22"/>
          <w:szCs w:val="22"/>
        </w:rPr>
        <w:t>этого п</w:t>
      </w:r>
      <w:r w:rsidRPr="00FB3627">
        <w:rPr>
          <w:i/>
          <w:sz w:val="22"/>
          <w:szCs w:val="22"/>
        </w:rPr>
        <w:t>исьма,</w:t>
      </w:r>
      <w:r w:rsidR="00FB3627">
        <w:rPr>
          <w:i/>
          <w:sz w:val="22"/>
          <w:szCs w:val="22"/>
        </w:rPr>
        <w:t xml:space="preserve"> в нём нет,</w:t>
      </w:r>
      <w:r w:rsidRPr="00FB3627">
        <w:rPr>
          <w:i/>
          <w:sz w:val="22"/>
          <w:szCs w:val="22"/>
        </w:rPr>
        <w:t xml:space="preserve"> </w:t>
      </w:r>
      <w:r w:rsidR="00FB3627">
        <w:rPr>
          <w:i/>
          <w:sz w:val="22"/>
          <w:szCs w:val="22"/>
        </w:rPr>
        <w:t>а по-</w:t>
      </w:r>
      <w:r w:rsidR="00FB3627" w:rsidRPr="00FB3627">
        <w:rPr>
          <w:i/>
          <w:sz w:val="22"/>
          <w:szCs w:val="22"/>
        </w:rPr>
        <w:t>вид</w:t>
      </w:r>
      <w:r w:rsidR="00FB3627">
        <w:rPr>
          <w:i/>
          <w:sz w:val="22"/>
          <w:szCs w:val="22"/>
        </w:rPr>
        <w:t>имому, они даны</w:t>
      </w:r>
      <w:r w:rsidR="00FB3627" w:rsidRPr="00FB3627">
        <w:rPr>
          <w:i/>
          <w:sz w:val="22"/>
          <w:szCs w:val="22"/>
        </w:rPr>
        <w:t xml:space="preserve"> </w:t>
      </w:r>
      <w:r w:rsidRPr="00FB3627">
        <w:rPr>
          <w:i/>
          <w:sz w:val="22"/>
          <w:szCs w:val="22"/>
        </w:rPr>
        <w:t xml:space="preserve">в постскриптуме к другому письму, написанному </w:t>
      </w:r>
      <w:r w:rsidR="00FB3627">
        <w:rPr>
          <w:i/>
          <w:sz w:val="22"/>
          <w:szCs w:val="22"/>
        </w:rPr>
        <w:t>м</w:t>
      </w:r>
      <w:r w:rsidRPr="00FB3627">
        <w:rPr>
          <w:i/>
          <w:sz w:val="22"/>
          <w:szCs w:val="22"/>
        </w:rPr>
        <w:t>ахатмой</w:t>
      </w:r>
      <w:r w:rsidR="00B86454">
        <w:rPr>
          <w:i/>
          <w:sz w:val="22"/>
          <w:szCs w:val="22"/>
        </w:rPr>
        <w:t xml:space="preserve"> через </w:t>
      </w:r>
      <w:r w:rsidRPr="00FB3627">
        <w:rPr>
          <w:i/>
          <w:sz w:val="22"/>
          <w:szCs w:val="22"/>
        </w:rPr>
        <w:t>месяц или</w:t>
      </w:r>
      <w:r w:rsidR="00B86454">
        <w:rPr>
          <w:i/>
          <w:sz w:val="22"/>
          <w:szCs w:val="22"/>
        </w:rPr>
        <w:t xml:space="preserve"> позже</w:t>
      </w:r>
      <w:r w:rsidRPr="00FB3627">
        <w:rPr>
          <w:i/>
          <w:sz w:val="22"/>
          <w:szCs w:val="22"/>
        </w:rPr>
        <w:t xml:space="preserve"> (№96). </w:t>
      </w:r>
      <w:r w:rsidR="00FB3627">
        <w:rPr>
          <w:i/>
          <w:sz w:val="22"/>
          <w:szCs w:val="22"/>
        </w:rPr>
        <w:t>По х</w:t>
      </w:r>
      <w:r w:rsidRPr="00FB3627">
        <w:rPr>
          <w:i/>
          <w:sz w:val="22"/>
          <w:szCs w:val="22"/>
        </w:rPr>
        <w:t>ронологи</w:t>
      </w:r>
      <w:r w:rsidR="00FB3627">
        <w:rPr>
          <w:i/>
          <w:sz w:val="22"/>
          <w:szCs w:val="22"/>
        </w:rPr>
        <w:t xml:space="preserve">и </w:t>
      </w:r>
      <w:r w:rsidRPr="00FB3627">
        <w:rPr>
          <w:i/>
          <w:sz w:val="22"/>
          <w:szCs w:val="22"/>
        </w:rPr>
        <w:t xml:space="preserve">оно </w:t>
      </w:r>
      <w:r w:rsidR="00FB3627">
        <w:rPr>
          <w:i/>
          <w:sz w:val="22"/>
          <w:szCs w:val="22"/>
        </w:rPr>
        <w:t>сюда не относится, но по теме подходит</w:t>
      </w:r>
      <w:r w:rsidRPr="00FB3627">
        <w:rPr>
          <w:i/>
          <w:sz w:val="22"/>
          <w:szCs w:val="22"/>
        </w:rPr>
        <w:t>:</w:t>
      </w:r>
    </w:p>
    <w:p w:rsidR="00842D52" w:rsidRPr="00FB3627" w:rsidRDefault="00842D52" w:rsidP="00842D52">
      <w:pPr>
        <w:ind w:firstLine="340"/>
        <w:jc w:val="both"/>
        <w:rPr>
          <w:i/>
          <w:sz w:val="22"/>
          <w:szCs w:val="22"/>
        </w:rPr>
      </w:pPr>
      <w:r w:rsidRPr="00FB3627">
        <w:rPr>
          <w:i/>
          <w:sz w:val="22"/>
          <w:szCs w:val="22"/>
        </w:rPr>
        <w:t xml:space="preserve">«Может </w:t>
      </w:r>
      <w:r w:rsidR="005F2B58" w:rsidRPr="005F2B58">
        <w:rPr>
          <w:i/>
          <w:sz w:val="22"/>
          <w:szCs w:val="22"/>
        </w:rPr>
        <w:t>случиться</w:t>
      </w:r>
      <w:r w:rsidR="005F2B58">
        <w:rPr>
          <w:i/>
          <w:sz w:val="22"/>
          <w:szCs w:val="22"/>
        </w:rPr>
        <w:t xml:space="preserve">, что по своим соображениям мы не будем </w:t>
      </w:r>
      <w:r w:rsidR="005F2B58" w:rsidRPr="00FB3627">
        <w:rPr>
          <w:i/>
          <w:sz w:val="22"/>
          <w:szCs w:val="22"/>
        </w:rPr>
        <w:t>мешать</w:t>
      </w:r>
      <w:r w:rsidRPr="00FB3627">
        <w:rPr>
          <w:i/>
          <w:sz w:val="22"/>
          <w:szCs w:val="22"/>
        </w:rPr>
        <w:t xml:space="preserve"> медиумам и их привидениям </w:t>
      </w:r>
      <w:r w:rsidR="005F2B58">
        <w:rPr>
          <w:i/>
          <w:sz w:val="22"/>
          <w:szCs w:val="22"/>
        </w:rPr>
        <w:t>персонифицировать</w:t>
      </w:r>
      <w:r w:rsidRPr="00FB3627">
        <w:rPr>
          <w:i/>
          <w:sz w:val="22"/>
          <w:szCs w:val="22"/>
        </w:rPr>
        <w:t xml:space="preserve"> «Братьев»</w:t>
      </w:r>
      <w:r w:rsidR="005F2B58">
        <w:rPr>
          <w:i/>
          <w:sz w:val="22"/>
          <w:szCs w:val="22"/>
        </w:rPr>
        <w:t xml:space="preserve"> и даже</w:t>
      </w:r>
      <w:r w:rsidRPr="00FB3627">
        <w:rPr>
          <w:i/>
          <w:sz w:val="22"/>
          <w:szCs w:val="22"/>
        </w:rPr>
        <w:t xml:space="preserve"> подделывать наш почерк. </w:t>
      </w:r>
      <w:r w:rsidR="005F2B58">
        <w:rPr>
          <w:i/>
          <w:sz w:val="22"/>
          <w:szCs w:val="22"/>
        </w:rPr>
        <w:t xml:space="preserve">Учитывайте </w:t>
      </w:r>
      <w:r w:rsidRPr="00FB3627">
        <w:rPr>
          <w:i/>
          <w:sz w:val="22"/>
          <w:szCs w:val="22"/>
        </w:rPr>
        <w:t xml:space="preserve">это </w:t>
      </w:r>
      <w:r w:rsidR="005F2B58">
        <w:rPr>
          <w:i/>
          <w:sz w:val="22"/>
          <w:szCs w:val="22"/>
        </w:rPr>
        <w:t>и</w:t>
      </w:r>
      <w:r w:rsidRPr="00FB3627">
        <w:rPr>
          <w:i/>
          <w:sz w:val="22"/>
          <w:szCs w:val="22"/>
        </w:rPr>
        <w:t xml:space="preserve"> в Лондоне будьте к этому готовы. Если послания</w:t>
      </w:r>
      <w:r w:rsidR="005F2B58" w:rsidRPr="005F2B58">
        <w:rPr>
          <w:i/>
          <w:sz w:val="22"/>
          <w:szCs w:val="22"/>
        </w:rPr>
        <w:t>,</w:t>
      </w:r>
      <w:r w:rsidRPr="00FB3627">
        <w:rPr>
          <w:i/>
          <w:sz w:val="22"/>
          <w:szCs w:val="22"/>
        </w:rPr>
        <w:t xml:space="preserve"> сообщения, да ч</w:t>
      </w:r>
      <w:r w:rsidR="005F2B58" w:rsidRPr="005F2B58">
        <w:rPr>
          <w:i/>
          <w:sz w:val="22"/>
          <w:szCs w:val="22"/>
        </w:rPr>
        <w:t>то угодно</w:t>
      </w:r>
      <w:r w:rsidR="005F2B58">
        <w:rPr>
          <w:i/>
          <w:sz w:val="22"/>
          <w:szCs w:val="22"/>
        </w:rPr>
        <w:t xml:space="preserve">, </w:t>
      </w:r>
      <w:r w:rsidRPr="00FB3627">
        <w:rPr>
          <w:i/>
          <w:sz w:val="22"/>
          <w:szCs w:val="22"/>
        </w:rPr>
        <w:t xml:space="preserve">не будут </w:t>
      </w:r>
      <w:r w:rsidR="005F2B58">
        <w:rPr>
          <w:i/>
          <w:sz w:val="22"/>
          <w:szCs w:val="22"/>
        </w:rPr>
        <w:t xml:space="preserve">предваряться </w:t>
      </w:r>
      <w:r w:rsidRPr="00FB3627">
        <w:rPr>
          <w:i/>
          <w:sz w:val="22"/>
          <w:szCs w:val="22"/>
        </w:rPr>
        <w:t>тр</w:t>
      </w:r>
      <w:r w:rsidR="005F2B58">
        <w:rPr>
          <w:i/>
          <w:sz w:val="22"/>
          <w:szCs w:val="22"/>
        </w:rPr>
        <w:t>ем</w:t>
      </w:r>
      <w:r w:rsidR="00D61787">
        <w:rPr>
          <w:i/>
          <w:sz w:val="22"/>
          <w:szCs w:val="22"/>
        </w:rPr>
        <w:t>я</w:t>
      </w:r>
      <w:r w:rsidR="005F2B58">
        <w:rPr>
          <w:i/>
          <w:sz w:val="22"/>
          <w:szCs w:val="22"/>
        </w:rPr>
        <w:t xml:space="preserve"> словами</w:t>
      </w:r>
      <w:r w:rsidRPr="00FB3627">
        <w:rPr>
          <w:i/>
          <w:sz w:val="22"/>
          <w:szCs w:val="22"/>
        </w:rPr>
        <w:t xml:space="preserve"> </w:t>
      </w:r>
      <w:r w:rsidR="005F2B58" w:rsidRPr="005F2B58">
        <w:rPr>
          <w:i/>
          <w:sz w:val="22"/>
          <w:szCs w:val="22"/>
        </w:rPr>
        <w:t>“</w:t>
      </w:r>
      <w:r w:rsidR="005F2B58">
        <w:rPr>
          <w:i/>
          <w:sz w:val="22"/>
          <w:szCs w:val="22"/>
        </w:rPr>
        <w:t>Кинтан</w:t>
      </w:r>
      <w:r w:rsidRPr="00FB3627">
        <w:rPr>
          <w:i/>
          <w:sz w:val="22"/>
          <w:szCs w:val="22"/>
        </w:rPr>
        <w:t xml:space="preserve">, </w:t>
      </w:r>
      <w:r w:rsidR="005F2B58">
        <w:rPr>
          <w:i/>
          <w:sz w:val="22"/>
          <w:szCs w:val="22"/>
        </w:rPr>
        <w:t>Наланда</w:t>
      </w:r>
      <w:r w:rsidRPr="00FB3627">
        <w:rPr>
          <w:i/>
          <w:sz w:val="22"/>
          <w:szCs w:val="22"/>
        </w:rPr>
        <w:t xml:space="preserve">, </w:t>
      </w:r>
      <w:r w:rsidR="005F2B58">
        <w:rPr>
          <w:i/>
          <w:sz w:val="22"/>
          <w:szCs w:val="22"/>
        </w:rPr>
        <w:t>Дхерабу</w:t>
      </w:r>
      <w:r w:rsidR="005F2B58" w:rsidRPr="005F2B58">
        <w:rPr>
          <w:i/>
          <w:sz w:val="22"/>
          <w:szCs w:val="22"/>
        </w:rPr>
        <w:t>”</w:t>
      </w:r>
      <w:r w:rsidRPr="00FB3627">
        <w:rPr>
          <w:i/>
          <w:sz w:val="22"/>
          <w:szCs w:val="22"/>
        </w:rPr>
        <w:t>, знайте, что это не я и это не от меня».</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Мне приказано моим возлюбленным Учителем, известным в Индии и в западных странах </w:t>
      </w:r>
      <w:r>
        <w:rPr>
          <w:sz w:val="24"/>
          <w:szCs w:val="24"/>
        </w:rPr>
        <w:t>как</w:t>
      </w:r>
      <w:r w:rsidRPr="00C72D9D">
        <w:rPr>
          <w:sz w:val="24"/>
          <w:szCs w:val="24"/>
        </w:rPr>
        <w:t xml:space="preserve"> К</w:t>
      </w:r>
      <w:r>
        <w:rPr>
          <w:sz w:val="24"/>
          <w:szCs w:val="24"/>
        </w:rPr>
        <w:t xml:space="preserve">ут </w:t>
      </w:r>
      <w:r w:rsidRPr="00C72D9D">
        <w:rPr>
          <w:sz w:val="24"/>
          <w:szCs w:val="24"/>
        </w:rPr>
        <w:t>Х</w:t>
      </w:r>
      <w:r>
        <w:rPr>
          <w:sz w:val="24"/>
          <w:szCs w:val="24"/>
        </w:rPr>
        <w:t>уми</w:t>
      </w:r>
      <w:r w:rsidRPr="00C72D9D">
        <w:rPr>
          <w:sz w:val="24"/>
          <w:szCs w:val="24"/>
        </w:rPr>
        <w:t xml:space="preserve"> Лал</w:t>
      </w:r>
      <w:r>
        <w:rPr>
          <w:sz w:val="24"/>
          <w:szCs w:val="24"/>
        </w:rPr>
        <w:t xml:space="preserve"> Сингх</w:t>
      </w:r>
      <w:r w:rsidRPr="00C72D9D">
        <w:rPr>
          <w:sz w:val="24"/>
          <w:szCs w:val="24"/>
        </w:rPr>
        <w:t xml:space="preserve">, чтобы я сделал от его имени нижеследующее заявление в ответ на некоторые сообщения мистера У. </w:t>
      </w:r>
      <w:r>
        <w:rPr>
          <w:sz w:val="24"/>
          <w:szCs w:val="24"/>
        </w:rPr>
        <w:t>Ок</w:t>
      </w:r>
      <w:r w:rsidR="005F2B58">
        <w:rPr>
          <w:sz w:val="24"/>
          <w:szCs w:val="24"/>
        </w:rPr>
        <w:t>с</w:t>
      </w:r>
      <w:r>
        <w:rPr>
          <w:sz w:val="24"/>
          <w:szCs w:val="24"/>
        </w:rPr>
        <w:t>ли</w:t>
      </w:r>
      <w:r w:rsidRPr="00C72D9D">
        <w:rPr>
          <w:sz w:val="24"/>
          <w:szCs w:val="24"/>
        </w:rPr>
        <w:t>, посланные им для опубликования в журнал «Теософ</w:t>
      </w:r>
      <w:r w:rsidR="00EC4F09">
        <w:rPr>
          <w:sz w:val="24"/>
          <w:szCs w:val="24"/>
        </w:rPr>
        <w:t>ист</w:t>
      </w:r>
      <w:r w:rsidRPr="00C72D9D">
        <w:rPr>
          <w:sz w:val="24"/>
          <w:szCs w:val="24"/>
        </w:rPr>
        <w:t xml:space="preserve">». Упомянутый джентльмен утверждает, что мой Учитель К. Х. </w:t>
      </w:r>
      <w:r>
        <w:rPr>
          <w:sz w:val="24"/>
          <w:szCs w:val="24"/>
        </w:rPr>
        <w:t xml:space="preserve">(а) </w:t>
      </w:r>
      <w:r w:rsidRPr="00C72D9D">
        <w:rPr>
          <w:sz w:val="24"/>
          <w:szCs w:val="24"/>
        </w:rPr>
        <w:t>три раза посетил его «в астрально</w:t>
      </w:r>
      <w:r>
        <w:rPr>
          <w:sz w:val="24"/>
          <w:szCs w:val="24"/>
        </w:rPr>
        <w:t>й форме</w:t>
      </w:r>
      <w:r w:rsidRPr="00C72D9D">
        <w:rPr>
          <w:sz w:val="24"/>
          <w:szCs w:val="24"/>
        </w:rPr>
        <w:t xml:space="preserve">» и </w:t>
      </w:r>
      <w:r>
        <w:rPr>
          <w:sz w:val="24"/>
          <w:szCs w:val="24"/>
        </w:rPr>
        <w:t xml:space="preserve">(б) </w:t>
      </w:r>
      <w:r w:rsidRPr="00C72D9D">
        <w:rPr>
          <w:sz w:val="24"/>
          <w:szCs w:val="24"/>
        </w:rPr>
        <w:t xml:space="preserve">имел </w:t>
      </w:r>
      <w:r>
        <w:rPr>
          <w:sz w:val="24"/>
          <w:szCs w:val="24"/>
        </w:rPr>
        <w:t xml:space="preserve">с ним </w:t>
      </w:r>
      <w:r w:rsidRPr="00C72D9D">
        <w:rPr>
          <w:sz w:val="24"/>
          <w:szCs w:val="24"/>
        </w:rPr>
        <w:t xml:space="preserve">беседу, во время которой, как утверждает мистер </w:t>
      </w:r>
      <w:r>
        <w:rPr>
          <w:sz w:val="24"/>
          <w:szCs w:val="24"/>
        </w:rPr>
        <w:t>Ок</w:t>
      </w:r>
      <w:r w:rsidR="00EC4F09">
        <w:rPr>
          <w:sz w:val="24"/>
          <w:szCs w:val="24"/>
        </w:rPr>
        <w:t>с</w:t>
      </w:r>
      <w:r>
        <w:rPr>
          <w:sz w:val="24"/>
          <w:szCs w:val="24"/>
        </w:rPr>
        <w:t>ли</w:t>
      </w:r>
      <w:r w:rsidRPr="00C72D9D">
        <w:rPr>
          <w:sz w:val="24"/>
          <w:szCs w:val="24"/>
        </w:rPr>
        <w:t xml:space="preserve">, давал последнему объяснения по поводу астральных тел вообще и </w:t>
      </w:r>
      <w:r w:rsidRPr="00C72D9D">
        <w:rPr>
          <w:sz w:val="24"/>
          <w:szCs w:val="24"/>
        </w:rPr>
        <w:lastRenderedPageBreak/>
        <w:t>неспособности его собственно</w:t>
      </w:r>
      <w:r w:rsidR="00325E50">
        <w:rPr>
          <w:sz w:val="24"/>
          <w:szCs w:val="24"/>
        </w:rPr>
        <w:t>й</w:t>
      </w:r>
      <w:r w:rsidRPr="00C72D9D">
        <w:rPr>
          <w:sz w:val="24"/>
          <w:szCs w:val="24"/>
        </w:rPr>
        <w:t xml:space="preserve"> </w:t>
      </w:r>
      <w:r w:rsidR="00325E50">
        <w:rPr>
          <w:sz w:val="24"/>
          <w:szCs w:val="24"/>
        </w:rPr>
        <w:t>м</w:t>
      </w:r>
      <w:r w:rsidRPr="00C72D9D">
        <w:rPr>
          <w:sz w:val="24"/>
          <w:szCs w:val="24"/>
        </w:rPr>
        <w:t>аяви-</w:t>
      </w:r>
      <w:r w:rsidR="00325E50">
        <w:rPr>
          <w:sz w:val="24"/>
          <w:szCs w:val="24"/>
        </w:rPr>
        <w:t>р</w:t>
      </w:r>
      <w:r w:rsidRPr="00C72D9D">
        <w:rPr>
          <w:sz w:val="24"/>
          <w:szCs w:val="24"/>
        </w:rPr>
        <w:t>уп</w:t>
      </w:r>
      <w:r w:rsidR="00325E50">
        <w:rPr>
          <w:sz w:val="24"/>
          <w:szCs w:val="24"/>
        </w:rPr>
        <w:t>ы</w:t>
      </w:r>
      <w:r w:rsidRPr="00C72D9D">
        <w:rPr>
          <w:sz w:val="24"/>
          <w:szCs w:val="24"/>
        </w:rPr>
        <w:t xml:space="preserve"> сохран</w:t>
      </w:r>
      <w:r>
        <w:rPr>
          <w:sz w:val="24"/>
          <w:szCs w:val="24"/>
        </w:rPr>
        <w:t>я</w:t>
      </w:r>
      <w:r w:rsidRPr="00C72D9D">
        <w:rPr>
          <w:sz w:val="24"/>
          <w:szCs w:val="24"/>
        </w:rPr>
        <w:t xml:space="preserve">ть сознание одновременно с </w:t>
      </w:r>
      <w:r>
        <w:rPr>
          <w:sz w:val="24"/>
          <w:szCs w:val="24"/>
        </w:rPr>
        <w:t>телом «на обоих концах провода».</w:t>
      </w:r>
      <w:r w:rsidRPr="00C72D9D">
        <w:rPr>
          <w:sz w:val="24"/>
          <w:szCs w:val="24"/>
        </w:rPr>
        <w:t xml:space="preserve"> Поэтому мой Учитель заявляет, что:</w:t>
      </w:r>
    </w:p>
    <w:p w:rsidR="00842D52" w:rsidRPr="00C72D9D" w:rsidRDefault="00842D52" w:rsidP="00842D52">
      <w:pPr>
        <w:ind w:firstLine="340"/>
        <w:jc w:val="both"/>
        <w:rPr>
          <w:sz w:val="24"/>
          <w:szCs w:val="24"/>
        </w:rPr>
      </w:pPr>
      <w:r w:rsidRPr="00C72D9D">
        <w:rPr>
          <w:sz w:val="24"/>
          <w:szCs w:val="24"/>
        </w:rPr>
        <w:t xml:space="preserve">1. Кого бы ни видел мистер </w:t>
      </w:r>
      <w:r>
        <w:rPr>
          <w:sz w:val="24"/>
          <w:szCs w:val="24"/>
        </w:rPr>
        <w:t>Ок</w:t>
      </w:r>
      <w:r w:rsidR="00325E50">
        <w:rPr>
          <w:sz w:val="24"/>
          <w:szCs w:val="24"/>
        </w:rPr>
        <w:t>с</w:t>
      </w:r>
      <w:r>
        <w:rPr>
          <w:sz w:val="24"/>
          <w:szCs w:val="24"/>
        </w:rPr>
        <w:t xml:space="preserve">ли </w:t>
      </w:r>
      <w:r w:rsidRPr="00C72D9D">
        <w:rPr>
          <w:sz w:val="24"/>
          <w:szCs w:val="24"/>
        </w:rPr>
        <w:t xml:space="preserve"> и с кем бы ни беседовал в указанное время, то был не К. Х., автор писем, опубликованных в «Оккультном мире».</w:t>
      </w:r>
    </w:p>
    <w:p w:rsidR="00842D52" w:rsidRPr="00C72D9D" w:rsidRDefault="00842D52" w:rsidP="00842D52">
      <w:pPr>
        <w:ind w:firstLine="340"/>
        <w:jc w:val="both"/>
        <w:rPr>
          <w:sz w:val="24"/>
          <w:szCs w:val="24"/>
        </w:rPr>
      </w:pPr>
      <w:r w:rsidRPr="00C72D9D">
        <w:rPr>
          <w:sz w:val="24"/>
          <w:szCs w:val="24"/>
        </w:rPr>
        <w:t>2. Несмотря на то</w:t>
      </w:r>
      <w:r>
        <w:rPr>
          <w:sz w:val="24"/>
          <w:szCs w:val="24"/>
        </w:rPr>
        <w:t>,</w:t>
      </w:r>
      <w:r w:rsidRPr="00C72D9D">
        <w:rPr>
          <w:sz w:val="24"/>
          <w:szCs w:val="24"/>
        </w:rPr>
        <w:t xml:space="preserve"> что мой Учитель знает этого джентльмена, который однажды оказал ему честь своим письмом, дав</w:t>
      </w:r>
      <w:r>
        <w:rPr>
          <w:sz w:val="24"/>
          <w:szCs w:val="24"/>
        </w:rPr>
        <w:t>,</w:t>
      </w:r>
      <w:r w:rsidRPr="00C72D9D">
        <w:rPr>
          <w:sz w:val="24"/>
          <w:szCs w:val="24"/>
        </w:rPr>
        <w:t xml:space="preserve"> таким образом</w:t>
      </w:r>
      <w:r>
        <w:rPr>
          <w:sz w:val="24"/>
          <w:szCs w:val="24"/>
        </w:rPr>
        <w:t>,</w:t>
      </w:r>
      <w:r w:rsidRPr="00C72D9D">
        <w:rPr>
          <w:sz w:val="24"/>
          <w:szCs w:val="24"/>
        </w:rPr>
        <w:t xml:space="preserve"> возможность познакомиться с ним (с мистером </w:t>
      </w:r>
      <w:r>
        <w:rPr>
          <w:sz w:val="24"/>
          <w:szCs w:val="24"/>
        </w:rPr>
        <w:t>Ок</w:t>
      </w:r>
      <w:r w:rsidR="00325E50">
        <w:rPr>
          <w:sz w:val="24"/>
          <w:szCs w:val="24"/>
        </w:rPr>
        <w:t>с</w:t>
      </w:r>
      <w:r>
        <w:rPr>
          <w:sz w:val="24"/>
          <w:szCs w:val="24"/>
        </w:rPr>
        <w:t>ли</w:t>
      </w:r>
      <w:r w:rsidRPr="00C72D9D">
        <w:rPr>
          <w:sz w:val="24"/>
          <w:szCs w:val="24"/>
        </w:rPr>
        <w:t xml:space="preserve">) и искренне восхититься его интуитивными способностями и </w:t>
      </w:r>
      <w:r w:rsidRPr="00325E50">
        <w:rPr>
          <w:i/>
          <w:sz w:val="24"/>
          <w:szCs w:val="24"/>
        </w:rPr>
        <w:t>западной</w:t>
      </w:r>
      <w:r w:rsidR="00325E50">
        <w:rPr>
          <w:sz w:val="24"/>
          <w:szCs w:val="24"/>
        </w:rPr>
        <w:t xml:space="preserve"> учё</w:t>
      </w:r>
      <w:r w:rsidRPr="00C72D9D">
        <w:rPr>
          <w:sz w:val="24"/>
          <w:szCs w:val="24"/>
        </w:rPr>
        <w:t>ностью, все же он (К. Х.) никогда не приближался к нему ни астрально, ни иным пут</w:t>
      </w:r>
      <w:r w:rsidR="00C21572">
        <w:rPr>
          <w:sz w:val="24"/>
          <w:szCs w:val="24"/>
        </w:rPr>
        <w:t>ё</w:t>
      </w:r>
      <w:r w:rsidRPr="00C72D9D">
        <w:rPr>
          <w:sz w:val="24"/>
          <w:szCs w:val="24"/>
        </w:rPr>
        <w:t xml:space="preserve">м. Также он никогда не имел беседы с мистером </w:t>
      </w:r>
      <w:r>
        <w:rPr>
          <w:sz w:val="24"/>
          <w:szCs w:val="24"/>
        </w:rPr>
        <w:t>Ок</w:t>
      </w:r>
      <w:r w:rsidR="00325E50">
        <w:rPr>
          <w:sz w:val="24"/>
          <w:szCs w:val="24"/>
        </w:rPr>
        <w:t>с</w:t>
      </w:r>
      <w:r>
        <w:rPr>
          <w:sz w:val="24"/>
          <w:szCs w:val="24"/>
        </w:rPr>
        <w:t>ли</w:t>
      </w:r>
      <w:r w:rsidRPr="00C72D9D">
        <w:rPr>
          <w:sz w:val="24"/>
          <w:szCs w:val="24"/>
        </w:rPr>
        <w:t xml:space="preserve">, тем более </w:t>
      </w:r>
      <w:r w:rsidR="00325E50">
        <w:rPr>
          <w:sz w:val="24"/>
          <w:szCs w:val="24"/>
        </w:rPr>
        <w:t>так</w:t>
      </w:r>
      <w:r w:rsidRPr="00C72D9D">
        <w:rPr>
          <w:sz w:val="24"/>
          <w:szCs w:val="24"/>
        </w:rPr>
        <w:t>ой</w:t>
      </w:r>
      <w:r w:rsidR="00325E50">
        <w:rPr>
          <w:sz w:val="24"/>
          <w:szCs w:val="24"/>
        </w:rPr>
        <w:t>, где</w:t>
      </w:r>
      <w:r w:rsidRPr="00C72D9D">
        <w:rPr>
          <w:sz w:val="24"/>
          <w:szCs w:val="24"/>
        </w:rPr>
        <w:t xml:space="preserve"> и предмет обсуждения, и то, что о нем говорилось, и предпосылки, и заключения</w:t>
      </w:r>
      <w:r w:rsidR="008F4299">
        <w:rPr>
          <w:sz w:val="24"/>
          <w:szCs w:val="24"/>
        </w:rPr>
        <w:t xml:space="preserve"> —</w:t>
      </w:r>
      <w:r w:rsidRPr="00C72D9D">
        <w:rPr>
          <w:sz w:val="24"/>
          <w:szCs w:val="24"/>
        </w:rPr>
        <w:t xml:space="preserve"> вс</w:t>
      </w:r>
      <w:r w:rsidR="00325E50">
        <w:rPr>
          <w:sz w:val="24"/>
          <w:szCs w:val="24"/>
        </w:rPr>
        <w:t>ё</w:t>
      </w:r>
      <w:r w:rsidRPr="00C72D9D">
        <w:rPr>
          <w:sz w:val="24"/>
          <w:szCs w:val="24"/>
        </w:rPr>
        <w:t xml:space="preserve"> было ошибочным.</w:t>
      </w:r>
    </w:p>
    <w:p w:rsidR="00842D52" w:rsidRPr="00C72D9D" w:rsidRDefault="00842D52" w:rsidP="00842D52">
      <w:pPr>
        <w:ind w:firstLine="340"/>
        <w:jc w:val="both"/>
        <w:rPr>
          <w:sz w:val="24"/>
          <w:szCs w:val="24"/>
        </w:rPr>
      </w:pPr>
      <w:r w:rsidRPr="00C72D9D">
        <w:rPr>
          <w:sz w:val="24"/>
          <w:szCs w:val="24"/>
        </w:rPr>
        <w:t>3. Вследствие упомянут</w:t>
      </w:r>
      <w:r w:rsidR="00325E50">
        <w:rPr>
          <w:sz w:val="24"/>
          <w:szCs w:val="24"/>
        </w:rPr>
        <w:t>ых притязаний</w:t>
      </w:r>
      <w:r w:rsidRPr="00C72D9D">
        <w:rPr>
          <w:sz w:val="24"/>
          <w:szCs w:val="24"/>
        </w:rPr>
        <w:t>, рассчитанн</w:t>
      </w:r>
      <w:r w:rsidR="00325E50">
        <w:rPr>
          <w:sz w:val="24"/>
          <w:szCs w:val="24"/>
        </w:rPr>
        <w:t>ых</w:t>
      </w:r>
      <w:r w:rsidRPr="00C72D9D">
        <w:rPr>
          <w:sz w:val="24"/>
          <w:szCs w:val="24"/>
        </w:rPr>
        <w:t xml:space="preserve"> на то, чтобы ввести в заблуждение многих из наших теософов, мой Учитель решил опубликовать нижеследующее заявление.</w:t>
      </w:r>
    </w:p>
    <w:p w:rsidR="00842D52" w:rsidRPr="00C72D9D" w:rsidRDefault="00842D52" w:rsidP="00842D52">
      <w:pPr>
        <w:ind w:firstLine="340"/>
        <w:jc w:val="both"/>
        <w:rPr>
          <w:sz w:val="24"/>
          <w:szCs w:val="24"/>
        </w:rPr>
      </w:pPr>
      <w:r w:rsidRPr="00C72D9D">
        <w:rPr>
          <w:sz w:val="24"/>
          <w:szCs w:val="24"/>
        </w:rPr>
        <w:t xml:space="preserve">Отныне любой медиум или видящий, который склонен утверждать, что </w:t>
      </w:r>
      <w:r w:rsidR="00325E50">
        <w:rPr>
          <w:sz w:val="24"/>
          <w:szCs w:val="24"/>
        </w:rPr>
        <w:t>был посещён моим</w:t>
      </w:r>
      <w:r>
        <w:rPr>
          <w:sz w:val="24"/>
          <w:szCs w:val="24"/>
        </w:rPr>
        <w:t xml:space="preserve"> Учител</w:t>
      </w:r>
      <w:r w:rsidR="00325E50">
        <w:rPr>
          <w:sz w:val="24"/>
          <w:szCs w:val="24"/>
        </w:rPr>
        <w:t xml:space="preserve">ем </w:t>
      </w:r>
      <w:r w:rsidRPr="00C72D9D">
        <w:rPr>
          <w:sz w:val="24"/>
          <w:szCs w:val="24"/>
        </w:rPr>
        <w:t xml:space="preserve">или имел </w:t>
      </w:r>
      <w:r w:rsidR="00325E50" w:rsidRPr="00C72D9D">
        <w:rPr>
          <w:sz w:val="24"/>
          <w:szCs w:val="24"/>
        </w:rPr>
        <w:t xml:space="preserve">с ним </w:t>
      </w:r>
      <w:r w:rsidRPr="00C72D9D">
        <w:rPr>
          <w:sz w:val="24"/>
          <w:szCs w:val="24"/>
        </w:rPr>
        <w:t xml:space="preserve">беседу, или видел его, должен </w:t>
      </w:r>
      <w:r>
        <w:rPr>
          <w:sz w:val="24"/>
          <w:szCs w:val="24"/>
        </w:rPr>
        <w:t xml:space="preserve">в </w:t>
      </w:r>
      <w:r w:rsidRPr="00C72D9D">
        <w:rPr>
          <w:sz w:val="24"/>
          <w:szCs w:val="24"/>
        </w:rPr>
        <w:t xml:space="preserve">доказательство приводить перед </w:t>
      </w:r>
      <w:r>
        <w:rPr>
          <w:sz w:val="24"/>
          <w:szCs w:val="24"/>
        </w:rPr>
        <w:t>своим сообщением</w:t>
      </w:r>
      <w:r w:rsidRPr="00C72D9D">
        <w:rPr>
          <w:sz w:val="24"/>
          <w:szCs w:val="24"/>
        </w:rPr>
        <w:t xml:space="preserve"> ТР</w:t>
      </w:r>
      <w:r>
        <w:rPr>
          <w:sz w:val="24"/>
          <w:szCs w:val="24"/>
        </w:rPr>
        <w:t>И</w:t>
      </w:r>
      <w:r w:rsidRPr="00C72D9D">
        <w:rPr>
          <w:sz w:val="24"/>
          <w:szCs w:val="24"/>
        </w:rPr>
        <w:t xml:space="preserve"> ТАЙНЫХ СЛОВ</w:t>
      </w:r>
      <w:r>
        <w:rPr>
          <w:sz w:val="24"/>
          <w:szCs w:val="24"/>
        </w:rPr>
        <w:t>А</w:t>
      </w:r>
      <w:r w:rsidRPr="00C72D9D">
        <w:rPr>
          <w:sz w:val="24"/>
          <w:szCs w:val="24"/>
        </w:rPr>
        <w:t xml:space="preserve">, которые </w:t>
      </w:r>
      <w:r>
        <w:rPr>
          <w:sz w:val="24"/>
          <w:szCs w:val="24"/>
        </w:rPr>
        <w:t xml:space="preserve">он, </w:t>
      </w:r>
      <w:r w:rsidRPr="00C72D9D">
        <w:rPr>
          <w:sz w:val="24"/>
          <w:szCs w:val="24"/>
        </w:rPr>
        <w:t xml:space="preserve">мой </w:t>
      </w:r>
      <w:r>
        <w:rPr>
          <w:sz w:val="24"/>
          <w:szCs w:val="24"/>
        </w:rPr>
        <w:t>Наставник,</w:t>
      </w:r>
      <w:r w:rsidRPr="00C72D9D">
        <w:rPr>
          <w:sz w:val="24"/>
          <w:szCs w:val="24"/>
        </w:rPr>
        <w:t xml:space="preserve"> </w:t>
      </w:r>
      <w:r>
        <w:rPr>
          <w:sz w:val="24"/>
          <w:szCs w:val="24"/>
        </w:rPr>
        <w:t xml:space="preserve">откроет </w:t>
      </w:r>
      <w:r w:rsidRPr="00C72D9D">
        <w:rPr>
          <w:sz w:val="24"/>
          <w:szCs w:val="24"/>
        </w:rPr>
        <w:t xml:space="preserve">мистеру А.О. Хьюму и мистеру А.П. Синнетту, </w:t>
      </w:r>
      <w:r w:rsidR="00325E50">
        <w:rPr>
          <w:sz w:val="24"/>
          <w:szCs w:val="24"/>
        </w:rPr>
        <w:t>президенту</w:t>
      </w:r>
      <w:r w:rsidR="00325E50" w:rsidRPr="00C72D9D">
        <w:rPr>
          <w:sz w:val="24"/>
          <w:szCs w:val="24"/>
        </w:rPr>
        <w:t xml:space="preserve"> </w:t>
      </w:r>
      <w:r w:rsidRPr="00C72D9D">
        <w:rPr>
          <w:sz w:val="24"/>
          <w:szCs w:val="24"/>
        </w:rPr>
        <w:t>и вице-</w:t>
      </w:r>
      <w:r w:rsidR="00325E50">
        <w:rPr>
          <w:sz w:val="24"/>
          <w:szCs w:val="24"/>
        </w:rPr>
        <w:t>президенту</w:t>
      </w:r>
      <w:r w:rsidRPr="00C72D9D">
        <w:rPr>
          <w:sz w:val="24"/>
          <w:szCs w:val="24"/>
        </w:rPr>
        <w:t xml:space="preserve"> «Эклектического Т</w:t>
      </w:r>
      <w:r w:rsidR="00502EA8">
        <w:rPr>
          <w:sz w:val="24"/>
          <w:szCs w:val="24"/>
        </w:rPr>
        <w:t>еософичес</w:t>
      </w:r>
      <w:r w:rsidRPr="00C72D9D">
        <w:rPr>
          <w:sz w:val="24"/>
          <w:szCs w:val="24"/>
        </w:rPr>
        <w:t>кого Общества» Симл</w:t>
      </w:r>
      <w:r w:rsidR="00325E50">
        <w:rPr>
          <w:sz w:val="24"/>
          <w:szCs w:val="24"/>
        </w:rPr>
        <w:t>ы</w:t>
      </w:r>
      <w:r>
        <w:rPr>
          <w:sz w:val="24"/>
          <w:szCs w:val="24"/>
        </w:rPr>
        <w:t>,</w:t>
      </w:r>
      <w:r w:rsidRPr="00134053">
        <w:rPr>
          <w:sz w:val="24"/>
          <w:szCs w:val="24"/>
        </w:rPr>
        <w:t xml:space="preserve"> </w:t>
      </w:r>
      <w:r>
        <w:rPr>
          <w:sz w:val="24"/>
          <w:szCs w:val="24"/>
        </w:rPr>
        <w:t xml:space="preserve">и </w:t>
      </w:r>
      <w:r w:rsidRPr="00C72D9D">
        <w:rPr>
          <w:sz w:val="24"/>
          <w:szCs w:val="24"/>
        </w:rPr>
        <w:t xml:space="preserve">доверит </w:t>
      </w:r>
      <w:r>
        <w:rPr>
          <w:sz w:val="24"/>
          <w:szCs w:val="24"/>
        </w:rPr>
        <w:t>их хранению</w:t>
      </w:r>
      <w:r w:rsidRPr="00C72D9D">
        <w:rPr>
          <w:sz w:val="24"/>
          <w:szCs w:val="24"/>
        </w:rPr>
        <w:t xml:space="preserve">. </w:t>
      </w:r>
      <w:r>
        <w:rPr>
          <w:sz w:val="24"/>
          <w:szCs w:val="24"/>
        </w:rPr>
        <w:t>Если</w:t>
      </w:r>
      <w:r w:rsidRPr="00C72D9D">
        <w:rPr>
          <w:sz w:val="24"/>
          <w:szCs w:val="24"/>
        </w:rPr>
        <w:t xml:space="preserve"> они не </w:t>
      </w:r>
      <w:r>
        <w:rPr>
          <w:sz w:val="24"/>
          <w:szCs w:val="24"/>
        </w:rPr>
        <w:t>подтвердят, что</w:t>
      </w:r>
      <w:r w:rsidRPr="0019670A">
        <w:rPr>
          <w:sz w:val="24"/>
          <w:szCs w:val="24"/>
        </w:rPr>
        <w:t xml:space="preserve"> </w:t>
      </w:r>
      <w:r>
        <w:rPr>
          <w:sz w:val="24"/>
          <w:szCs w:val="24"/>
        </w:rPr>
        <w:t>медиум</w:t>
      </w:r>
      <w:r w:rsidRPr="00C72D9D">
        <w:rPr>
          <w:sz w:val="24"/>
          <w:szCs w:val="24"/>
        </w:rPr>
        <w:t xml:space="preserve"> правильно повтор</w:t>
      </w:r>
      <w:r>
        <w:rPr>
          <w:sz w:val="24"/>
          <w:szCs w:val="24"/>
        </w:rPr>
        <w:t>ил</w:t>
      </w:r>
      <w:r w:rsidRPr="0019670A">
        <w:rPr>
          <w:sz w:val="24"/>
          <w:szCs w:val="24"/>
        </w:rPr>
        <w:t xml:space="preserve"> </w:t>
      </w:r>
      <w:r>
        <w:rPr>
          <w:sz w:val="24"/>
          <w:szCs w:val="24"/>
        </w:rPr>
        <w:t>эти три</w:t>
      </w:r>
      <w:r w:rsidRPr="00C72D9D">
        <w:rPr>
          <w:sz w:val="24"/>
          <w:szCs w:val="24"/>
        </w:rPr>
        <w:t xml:space="preserve"> слов</w:t>
      </w:r>
      <w:r>
        <w:rPr>
          <w:sz w:val="24"/>
          <w:szCs w:val="24"/>
        </w:rPr>
        <w:t>а или не предварил ими заявление,</w:t>
      </w:r>
      <w:r w:rsidRPr="00C72D9D">
        <w:rPr>
          <w:sz w:val="24"/>
          <w:szCs w:val="24"/>
        </w:rPr>
        <w:t xml:space="preserve"> устное или печатное, </w:t>
      </w:r>
      <w:r>
        <w:rPr>
          <w:sz w:val="24"/>
          <w:szCs w:val="24"/>
        </w:rPr>
        <w:t>сделанное им самим или от его имени, то всякая</w:t>
      </w:r>
      <w:r w:rsidRPr="00C72D9D">
        <w:rPr>
          <w:sz w:val="24"/>
          <w:szCs w:val="24"/>
        </w:rPr>
        <w:t xml:space="preserve"> </w:t>
      </w:r>
      <w:r>
        <w:rPr>
          <w:sz w:val="24"/>
          <w:szCs w:val="24"/>
        </w:rPr>
        <w:t>подобная претензия</w:t>
      </w:r>
      <w:r w:rsidRPr="00C72D9D">
        <w:rPr>
          <w:sz w:val="24"/>
          <w:szCs w:val="24"/>
        </w:rPr>
        <w:t xml:space="preserve"> </w:t>
      </w:r>
      <w:r>
        <w:rPr>
          <w:sz w:val="24"/>
          <w:szCs w:val="24"/>
        </w:rPr>
        <w:t>должна</w:t>
      </w:r>
      <w:r w:rsidRPr="00C72D9D">
        <w:rPr>
          <w:sz w:val="24"/>
          <w:szCs w:val="24"/>
        </w:rPr>
        <w:t xml:space="preserve"> рас</w:t>
      </w:r>
      <w:r>
        <w:rPr>
          <w:sz w:val="24"/>
          <w:szCs w:val="24"/>
        </w:rPr>
        <w:t>сматриваться как незаслуживающая</w:t>
      </w:r>
      <w:r w:rsidRPr="00C72D9D">
        <w:rPr>
          <w:sz w:val="24"/>
          <w:szCs w:val="24"/>
        </w:rPr>
        <w:t xml:space="preserve"> дове</w:t>
      </w:r>
      <w:r>
        <w:rPr>
          <w:sz w:val="24"/>
          <w:szCs w:val="24"/>
        </w:rPr>
        <w:t>рия, и никакого внимания на нее</w:t>
      </w:r>
      <w:r w:rsidRPr="00C72D9D">
        <w:rPr>
          <w:sz w:val="24"/>
          <w:szCs w:val="24"/>
        </w:rPr>
        <w:t xml:space="preserve"> </w:t>
      </w:r>
      <w:r>
        <w:rPr>
          <w:sz w:val="24"/>
          <w:szCs w:val="24"/>
        </w:rPr>
        <w:t>обращать не следует</w:t>
      </w:r>
      <w:r w:rsidRPr="00C72D9D">
        <w:rPr>
          <w:sz w:val="24"/>
          <w:szCs w:val="24"/>
        </w:rPr>
        <w:t>. К своему сожалению, мой Учитель вынужден прибегнуть к этой мере, так как в последнее время такой самообман стал вполне частым явлением и требует немедленного пресечения.</w:t>
      </w:r>
    </w:p>
    <w:p w:rsidR="00842D52" w:rsidRPr="00C72D9D" w:rsidRDefault="00C21572" w:rsidP="00842D52">
      <w:pPr>
        <w:ind w:firstLine="340"/>
        <w:jc w:val="both"/>
        <w:rPr>
          <w:sz w:val="24"/>
          <w:szCs w:val="24"/>
        </w:rPr>
      </w:pPr>
      <w:r>
        <w:rPr>
          <w:sz w:val="24"/>
          <w:szCs w:val="24"/>
        </w:rPr>
        <w:t>Вышеприведё</w:t>
      </w:r>
      <w:r w:rsidR="00842D52">
        <w:rPr>
          <w:sz w:val="24"/>
          <w:szCs w:val="24"/>
        </w:rPr>
        <w:t>нная декларация и</w:t>
      </w:r>
      <w:r w:rsidR="00842D52" w:rsidRPr="00C72D9D">
        <w:rPr>
          <w:sz w:val="24"/>
          <w:szCs w:val="24"/>
        </w:rPr>
        <w:t xml:space="preserve"> заявление должно быть добавлено в виде </w:t>
      </w:r>
      <w:r w:rsidR="00842D52">
        <w:rPr>
          <w:sz w:val="24"/>
          <w:szCs w:val="24"/>
        </w:rPr>
        <w:t>с</w:t>
      </w:r>
      <w:r w:rsidR="00325E50">
        <w:rPr>
          <w:sz w:val="24"/>
          <w:szCs w:val="24"/>
        </w:rPr>
        <w:t>нос</w:t>
      </w:r>
      <w:r w:rsidR="00842D52">
        <w:rPr>
          <w:sz w:val="24"/>
          <w:szCs w:val="24"/>
        </w:rPr>
        <w:t>ки</w:t>
      </w:r>
      <w:r w:rsidR="00842D52" w:rsidRPr="00C72D9D">
        <w:rPr>
          <w:sz w:val="24"/>
          <w:szCs w:val="24"/>
        </w:rPr>
        <w:t xml:space="preserve"> к публикуемому сообщению мистера </w:t>
      </w:r>
      <w:r w:rsidR="00842D52">
        <w:rPr>
          <w:sz w:val="24"/>
          <w:szCs w:val="24"/>
        </w:rPr>
        <w:t>Ок</w:t>
      </w:r>
      <w:r w:rsidR="00325E50">
        <w:rPr>
          <w:sz w:val="24"/>
          <w:szCs w:val="24"/>
        </w:rPr>
        <w:t>с</w:t>
      </w:r>
      <w:r w:rsidR="00842D52">
        <w:rPr>
          <w:sz w:val="24"/>
          <w:szCs w:val="24"/>
        </w:rPr>
        <w:t>ли</w:t>
      </w:r>
      <w:r w:rsidR="00842D52" w:rsidRPr="00C72D9D">
        <w:rPr>
          <w:sz w:val="24"/>
          <w:szCs w:val="24"/>
        </w:rPr>
        <w:t>.</w:t>
      </w:r>
    </w:p>
    <w:p w:rsidR="00842D52" w:rsidRPr="00325E50" w:rsidRDefault="00842D52" w:rsidP="00325E50">
      <w:pPr>
        <w:ind w:firstLine="340"/>
        <w:jc w:val="right"/>
        <w:rPr>
          <w:sz w:val="24"/>
          <w:szCs w:val="24"/>
        </w:rPr>
      </w:pPr>
      <w:r w:rsidRPr="00325E50">
        <w:rPr>
          <w:sz w:val="24"/>
          <w:szCs w:val="24"/>
        </w:rPr>
        <w:t xml:space="preserve">По поручению, Джуал  Кхул. М. </w:t>
      </w:r>
      <w:r w:rsidR="00325E50">
        <w:rPr>
          <w:sz w:val="24"/>
          <w:szCs w:val="24"/>
          <w:lang w:val="en-US"/>
        </w:rPr>
        <w:t>xxx</w:t>
      </w:r>
      <w:r w:rsidRPr="00325E50">
        <w:rPr>
          <w:sz w:val="24"/>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84</w:t>
      </w:r>
      <w:r>
        <w:rPr>
          <w:i/>
          <w:color w:val="auto"/>
        </w:rPr>
        <w:tab/>
      </w:r>
      <w:r>
        <w:rPr>
          <w:i/>
          <w:color w:val="auto"/>
        </w:rPr>
        <w:tab/>
      </w:r>
      <w:r w:rsidR="00D17D2A">
        <w:rPr>
          <w:i/>
          <w:color w:val="auto"/>
        </w:rPr>
        <w:t>(</w:t>
      </w:r>
      <w:r w:rsidR="00932EE2">
        <w:rPr>
          <w:i/>
          <w:color w:val="auto"/>
        </w:rPr>
        <w:t>ML-</w:t>
      </w:r>
      <w:r>
        <w:rPr>
          <w:i/>
          <w:color w:val="auto"/>
        </w:rPr>
        <w:t>111</w:t>
      </w:r>
      <w:r w:rsidRPr="000267C5">
        <w:rPr>
          <w:i/>
          <w:color w:val="auto"/>
        </w:rPr>
        <w:t>)</w:t>
      </w:r>
      <w:r w:rsidRPr="00360669">
        <w:rPr>
          <w:b w:val="0"/>
          <w:i/>
          <w:color w:val="auto"/>
        </w:rPr>
        <w:t xml:space="preserve"> </w:t>
      </w:r>
      <w:r>
        <w:rPr>
          <w:b w:val="0"/>
          <w:i/>
          <w:color w:val="auto"/>
        </w:rPr>
        <w:t xml:space="preserve">пол. в середине сентября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F40967" w:rsidRDefault="00842D52" w:rsidP="00842D52">
      <w:pPr>
        <w:ind w:firstLine="340"/>
        <w:jc w:val="both"/>
        <w:rPr>
          <w:i/>
          <w:sz w:val="22"/>
          <w:szCs w:val="22"/>
        </w:rPr>
      </w:pPr>
      <w:r w:rsidRPr="00F40967">
        <w:rPr>
          <w:i/>
          <w:sz w:val="22"/>
          <w:szCs w:val="22"/>
        </w:rPr>
        <w:t xml:space="preserve">Это </w:t>
      </w:r>
      <w:r w:rsidR="001A533F" w:rsidRPr="00F40967">
        <w:rPr>
          <w:i/>
          <w:sz w:val="22"/>
          <w:szCs w:val="22"/>
        </w:rPr>
        <w:t xml:space="preserve">фактически </w:t>
      </w:r>
      <w:r w:rsidRPr="00F40967">
        <w:rPr>
          <w:i/>
          <w:sz w:val="22"/>
          <w:szCs w:val="22"/>
        </w:rPr>
        <w:t>«</w:t>
      </w:r>
      <w:r w:rsidR="001A533F" w:rsidRPr="00F40967">
        <w:rPr>
          <w:i/>
          <w:sz w:val="22"/>
          <w:szCs w:val="22"/>
        </w:rPr>
        <w:t>сопроводительное письмо</w:t>
      </w:r>
      <w:r w:rsidRPr="00F40967">
        <w:rPr>
          <w:i/>
          <w:sz w:val="22"/>
          <w:szCs w:val="22"/>
        </w:rPr>
        <w:t xml:space="preserve">» к </w:t>
      </w:r>
      <w:r w:rsidRPr="00F40967">
        <w:rPr>
          <w:i/>
          <w:iCs/>
          <w:sz w:val="22"/>
          <w:szCs w:val="22"/>
        </w:rPr>
        <w:t>следующ</w:t>
      </w:r>
      <w:r w:rsidRPr="00F40967">
        <w:rPr>
          <w:i/>
          <w:sz w:val="22"/>
          <w:szCs w:val="22"/>
        </w:rPr>
        <w:t>ему</w:t>
      </w:r>
      <w:r w:rsidR="001A533F" w:rsidRPr="00F40967">
        <w:rPr>
          <w:i/>
          <w:sz w:val="22"/>
          <w:szCs w:val="22"/>
        </w:rPr>
        <w:t>, №85</w:t>
      </w:r>
      <w:r w:rsidRPr="00F40967">
        <w:rPr>
          <w:i/>
          <w:sz w:val="22"/>
          <w:szCs w:val="22"/>
        </w:rPr>
        <w:t>.</w:t>
      </w:r>
      <w:r w:rsidR="00BD3989" w:rsidRPr="00F40967">
        <w:rPr>
          <w:i/>
          <w:sz w:val="22"/>
          <w:szCs w:val="22"/>
        </w:rPr>
        <w:t xml:space="preserve"> </w:t>
      </w:r>
      <w:r w:rsidRPr="00F40967">
        <w:rPr>
          <w:i/>
          <w:sz w:val="22"/>
          <w:szCs w:val="22"/>
        </w:rPr>
        <w:t>Д</w:t>
      </w:r>
      <w:r w:rsidR="001A533F" w:rsidRPr="00F40967">
        <w:rPr>
          <w:i/>
          <w:sz w:val="22"/>
          <w:szCs w:val="22"/>
        </w:rPr>
        <w:t>х</w:t>
      </w:r>
      <w:r w:rsidRPr="00F40967">
        <w:rPr>
          <w:i/>
          <w:sz w:val="22"/>
          <w:szCs w:val="22"/>
        </w:rPr>
        <w:t>арбагири Нат</w:t>
      </w:r>
      <w:r w:rsidR="001A533F" w:rsidRPr="00F40967">
        <w:rPr>
          <w:i/>
          <w:sz w:val="22"/>
          <w:szCs w:val="22"/>
        </w:rPr>
        <w:t>х</w:t>
      </w:r>
      <w:r w:rsidR="008F4299" w:rsidRPr="00F40967">
        <w:rPr>
          <w:i/>
          <w:sz w:val="22"/>
          <w:szCs w:val="22"/>
        </w:rPr>
        <w:t xml:space="preserve"> —</w:t>
      </w:r>
      <w:r w:rsidRPr="00F40967">
        <w:rPr>
          <w:i/>
          <w:sz w:val="22"/>
          <w:szCs w:val="22"/>
        </w:rPr>
        <w:t xml:space="preserve"> мистическое имя одного из чел </w:t>
      </w:r>
      <w:r w:rsidR="0068139D" w:rsidRPr="00F40967">
        <w:rPr>
          <w:i/>
          <w:sz w:val="22"/>
          <w:szCs w:val="22"/>
        </w:rPr>
        <w:t>м</w:t>
      </w:r>
      <w:r w:rsidRPr="00F40967">
        <w:rPr>
          <w:i/>
          <w:sz w:val="22"/>
          <w:szCs w:val="22"/>
        </w:rPr>
        <w:t xml:space="preserve">ахатмы К.Х., Гуалы К. Деба. Но </w:t>
      </w:r>
      <w:r w:rsidR="0068139D" w:rsidRPr="00F40967">
        <w:rPr>
          <w:i/>
          <w:sz w:val="22"/>
          <w:szCs w:val="22"/>
        </w:rPr>
        <w:t xml:space="preserve">была </w:t>
      </w:r>
      <w:r w:rsidRPr="00F40967">
        <w:rPr>
          <w:i/>
          <w:sz w:val="22"/>
          <w:szCs w:val="22"/>
        </w:rPr>
        <w:t xml:space="preserve">и </w:t>
      </w:r>
      <w:r w:rsidR="002142DC">
        <w:rPr>
          <w:i/>
          <w:sz w:val="22"/>
          <w:szCs w:val="22"/>
        </w:rPr>
        <w:t xml:space="preserve">необычная </w:t>
      </w:r>
      <w:r w:rsidRPr="00F40967">
        <w:rPr>
          <w:i/>
          <w:sz w:val="22"/>
          <w:szCs w:val="22"/>
        </w:rPr>
        <w:t xml:space="preserve">связь с другим </w:t>
      </w:r>
      <w:r w:rsidR="0068139D" w:rsidRPr="00F40967">
        <w:rPr>
          <w:i/>
          <w:sz w:val="22"/>
          <w:szCs w:val="22"/>
        </w:rPr>
        <w:t>человеком</w:t>
      </w:r>
      <w:r w:rsidR="008F4299" w:rsidRPr="00F40967">
        <w:rPr>
          <w:i/>
          <w:sz w:val="22"/>
          <w:szCs w:val="22"/>
        </w:rPr>
        <w:t xml:space="preserve"> —</w:t>
      </w:r>
      <w:r w:rsidR="0068139D" w:rsidRPr="00F40967">
        <w:rPr>
          <w:i/>
          <w:sz w:val="22"/>
          <w:szCs w:val="22"/>
        </w:rPr>
        <w:t xml:space="preserve"> челой у м</w:t>
      </w:r>
      <w:r w:rsidRPr="00F40967">
        <w:rPr>
          <w:i/>
          <w:sz w:val="22"/>
          <w:szCs w:val="22"/>
        </w:rPr>
        <w:t>ахатмы К.Х.</w:t>
      </w:r>
      <w:r w:rsidR="0068139D" w:rsidRPr="00F40967">
        <w:rPr>
          <w:i/>
          <w:sz w:val="22"/>
          <w:szCs w:val="22"/>
        </w:rPr>
        <w:t xml:space="preserve"> на испытании</w:t>
      </w:r>
      <w:r w:rsidRPr="00F40967">
        <w:rPr>
          <w:i/>
          <w:sz w:val="22"/>
          <w:szCs w:val="22"/>
        </w:rPr>
        <w:t>, известным в литературе как Бабаджи</w:t>
      </w:r>
      <w:r w:rsidR="0068139D" w:rsidRPr="00F40967">
        <w:rPr>
          <w:i/>
          <w:sz w:val="22"/>
          <w:szCs w:val="22"/>
        </w:rPr>
        <w:t>,</w:t>
      </w:r>
      <w:r w:rsidR="004F55D4" w:rsidRPr="004F55D4">
        <w:rPr>
          <w:i/>
          <w:sz w:val="22"/>
          <w:szCs w:val="22"/>
        </w:rPr>
        <w:t xml:space="preserve"> </w:t>
      </w:r>
      <w:r w:rsidR="0068139D" w:rsidRPr="00F40967">
        <w:rPr>
          <w:i/>
          <w:sz w:val="22"/>
          <w:szCs w:val="22"/>
        </w:rPr>
        <w:t xml:space="preserve">а </w:t>
      </w:r>
      <w:r w:rsidRPr="00F40967">
        <w:rPr>
          <w:i/>
          <w:sz w:val="22"/>
          <w:szCs w:val="22"/>
        </w:rPr>
        <w:t>иногда Б</w:t>
      </w:r>
      <w:r w:rsidR="002142DC">
        <w:rPr>
          <w:i/>
          <w:sz w:val="22"/>
          <w:szCs w:val="22"/>
        </w:rPr>
        <w:t>оваджи. Эта весьма</w:t>
      </w:r>
      <w:r w:rsidR="002142DC" w:rsidRPr="002142DC">
        <w:rPr>
          <w:i/>
          <w:sz w:val="22"/>
          <w:szCs w:val="22"/>
        </w:rPr>
        <w:t xml:space="preserve"> </w:t>
      </w:r>
      <w:r w:rsidR="002142DC" w:rsidRPr="00F40967">
        <w:rPr>
          <w:i/>
          <w:sz w:val="22"/>
          <w:szCs w:val="22"/>
        </w:rPr>
        <w:t>странная</w:t>
      </w:r>
      <w:r w:rsidR="002142DC">
        <w:rPr>
          <w:i/>
          <w:sz w:val="22"/>
          <w:szCs w:val="22"/>
        </w:rPr>
        <w:t xml:space="preserve"> </w:t>
      </w:r>
      <w:r w:rsidRPr="00F40967">
        <w:rPr>
          <w:i/>
          <w:sz w:val="22"/>
          <w:szCs w:val="22"/>
        </w:rPr>
        <w:t xml:space="preserve">ситуация разъясняется Свеном </w:t>
      </w:r>
      <w:r w:rsidR="004F55D4">
        <w:rPr>
          <w:i/>
          <w:sz w:val="22"/>
          <w:szCs w:val="22"/>
        </w:rPr>
        <w:t>И</w:t>
      </w:r>
      <w:r w:rsidRPr="00F40967">
        <w:rPr>
          <w:i/>
          <w:sz w:val="22"/>
          <w:szCs w:val="22"/>
        </w:rPr>
        <w:t>ком в книге «Дамодар</w:t>
      </w:r>
      <w:r w:rsidR="0068139D" w:rsidRPr="00F40967">
        <w:rPr>
          <w:i/>
          <w:sz w:val="22"/>
          <w:szCs w:val="22"/>
        </w:rPr>
        <w:t xml:space="preserve"> и пионеры теософического движения</w:t>
      </w:r>
      <w:r w:rsidRPr="00F40967">
        <w:rPr>
          <w:i/>
          <w:sz w:val="22"/>
          <w:szCs w:val="22"/>
        </w:rPr>
        <w:t>» и в письмах Блаватской. См. п</w:t>
      </w:r>
      <w:r w:rsidR="0068139D" w:rsidRPr="00F40967">
        <w:rPr>
          <w:i/>
          <w:sz w:val="22"/>
          <w:szCs w:val="22"/>
        </w:rPr>
        <w:t>римеча</w:t>
      </w:r>
      <w:r w:rsidRPr="00F40967">
        <w:rPr>
          <w:i/>
          <w:sz w:val="22"/>
          <w:szCs w:val="22"/>
        </w:rPr>
        <w:t xml:space="preserve">ния к </w:t>
      </w:r>
      <w:r w:rsidR="0068139D" w:rsidRPr="00F40967">
        <w:rPr>
          <w:i/>
          <w:sz w:val="22"/>
          <w:szCs w:val="22"/>
        </w:rPr>
        <w:t>п</w:t>
      </w:r>
      <w:r w:rsidRPr="00F40967">
        <w:rPr>
          <w:i/>
          <w:sz w:val="22"/>
          <w:szCs w:val="22"/>
        </w:rPr>
        <w:t>исьму №53.</w:t>
      </w:r>
    </w:p>
    <w:p w:rsidR="005478A7" w:rsidRPr="00F40967" w:rsidRDefault="005478A7" w:rsidP="00842D52">
      <w:pPr>
        <w:ind w:firstLine="340"/>
        <w:jc w:val="both"/>
        <w:rPr>
          <w:i/>
          <w:sz w:val="22"/>
          <w:szCs w:val="22"/>
        </w:rPr>
      </w:pPr>
      <w:r w:rsidRPr="00F40967">
        <w:rPr>
          <w:i/>
          <w:sz w:val="22"/>
          <w:szCs w:val="22"/>
        </w:rPr>
        <w:t xml:space="preserve">Примерно в то время, когда махатма К.Х. написал это письмо и в связи с ним, он хотел направить двух учеников </w:t>
      </w:r>
      <w:r w:rsidR="00C21572">
        <w:rPr>
          <w:i/>
          <w:sz w:val="22"/>
          <w:szCs w:val="22"/>
        </w:rPr>
        <w:t xml:space="preserve">к </w:t>
      </w:r>
      <w:r w:rsidRPr="00F40967">
        <w:rPr>
          <w:i/>
          <w:sz w:val="22"/>
          <w:szCs w:val="22"/>
        </w:rPr>
        <w:t>Синнетту, который тогда был в Симле. Он выбрал для этого своего челу Гуала К. Деба, вероятно, тибетца, а вторым был Р. Кешава Пилла</w:t>
      </w:r>
      <w:r w:rsidR="004F55D4">
        <w:rPr>
          <w:i/>
          <w:sz w:val="22"/>
          <w:szCs w:val="22"/>
        </w:rPr>
        <w:t>и</w:t>
      </w:r>
      <w:r w:rsidRPr="00F40967">
        <w:rPr>
          <w:i/>
          <w:sz w:val="22"/>
          <w:szCs w:val="22"/>
        </w:rPr>
        <w:t>, инспектор полиции из Неллура, который был приня</w:t>
      </w:r>
      <w:r w:rsidR="00F63134">
        <w:rPr>
          <w:i/>
          <w:sz w:val="22"/>
          <w:szCs w:val="22"/>
        </w:rPr>
        <w:t>т</w:t>
      </w:r>
      <w:r w:rsidRPr="00F40967">
        <w:rPr>
          <w:i/>
          <w:sz w:val="22"/>
          <w:szCs w:val="22"/>
        </w:rPr>
        <w:t xml:space="preserve"> мирским челой на испытание и был известен как Чандра Кушо — это имя дал ему махатма К.Х. Деб тогда был в Тибете, проходя определённую оккультн</w:t>
      </w:r>
      <w:r w:rsidR="00F63134">
        <w:rPr>
          <w:i/>
          <w:sz w:val="22"/>
          <w:szCs w:val="22"/>
        </w:rPr>
        <w:t>ую</w:t>
      </w:r>
      <w:r w:rsidRPr="00F40967">
        <w:rPr>
          <w:i/>
          <w:sz w:val="22"/>
          <w:szCs w:val="22"/>
        </w:rPr>
        <w:t xml:space="preserve"> подготовку, и не смог приехать в физическом теле. Бабаджи согласимся, чтобы Деб воспользовался для этого его физическим телом. Это было одолжением с его стороны и несло </w:t>
      </w:r>
      <w:r w:rsidR="004F55D4">
        <w:rPr>
          <w:i/>
          <w:sz w:val="22"/>
          <w:szCs w:val="22"/>
        </w:rPr>
        <w:t xml:space="preserve">ему </w:t>
      </w:r>
      <w:r w:rsidRPr="00F40967">
        <w:rPr>
          <w:i/>
          <w:sz w:val="22"/>
          <w:szCs w:val="22"/>
        </w:rPr>
        <w:t xml:space="preserve">благо в духовном отношении. Однако мистическое имя Деба было Дхагбагири Натх, и похоже, что Бабаджи продолжал им пользоваться, когда этот эксперимент уже закончился. Из-за этого странного смешения этих людей стали путать, и когда в письмах встречаешься с именем Дхагбагири Натх, трудно понять, идёт </w:t>
      </w:r>
      <w:r w:rsidR="004F55D4">
        <w:rPr>
          <w:i/>
          <w:sz w:val="22"/>
          <w:szCs w:val="22"/>
        </w:rPr>
        <w:t xml:space="preserve">ли </w:t>
      </w:r>
      <w:r w:rsidRPr="00F40967">
        <w:rPr>
          <w:i/>
          <w:sz w:val="22"/>
          <w:szCs w:val="22"/>
        </w:rPr>
        <w:t xml:space="preserve">речь про Гуала К. Деба, тибетского челу, или </w:t>
      </w:r>
      <w:r w:rsidR="00F63134">
        <w:rPr>
          <w:i/>
          <w:sz w:val="22"/>
          <w:szCs w:val="22"/>
        </w:rPr>
        <w:t xml:space="preserve">про </w:t>
      </w:r>
      <w:r w:rsidRPr="00F40967">
        <w:rPr>
          <w:i/>
          <w:sz w:val="22"/>
          <w:szCs w:val="22"/>
        </w:rPr>
        <w:t xml:space="preserve">Бабаджи. Однако когда </w:t>
      </w:r>
      <w:r w:rsidR="00F63134">
        <w:rPr>
          <w:i/>
          <w:sz w:val="22"/>
          <w:szCs w:val="22"/>
        </w:rPr>
        <w:t>м</w:t>
      </w:r>
      <w:r w:rsidRPr="00F40967">
        <w:rPr>
          <w:i/>
          <w:sz w:val="22"/>
          <w:szCs w:val="22"/>
        </w:rPr>
        <w:t>ахатма говорит о нём, как о "маленьком человечке" или "коротышке" он, вероятно, имеет в виду Бабаджи, поскольку тот был очень низкого роста.</w:t>
      </w:r>
    </w:p>
    <w:p w:rsidR="00842D52" w:rsidRPr="00F40967" w:rsidRDefault="00842D52" w:rsidP="00842D52">
      <w:pPr>
        <w:ind w:firstLine="340"/>
        <w:jc w:val="both"/>
        <w:rPr>
          <w:i/>
          <w:sz w:val="22"/>
          <w:szCs w:val="22"/>
        </w:rPr>
      </w:pPr>
      <w:r w:rsidRPr="00F40967">
        <w:rPr>
          <w:i/>
          <w:sz w:val="22"/>
          <w:szCs w:val="22"/>
        </w:rPr>
        <w:t>Чандра Кушо</w:t>
      </w:r>
      <w:r w:rsidR="008F4299" w:rsidRPr="00F40967">
        <w:rPr>
          <w:i/>
          <w:sz w:val="22"/>
          <w:szCs w:val="22"/>
        </w:rPr>
        <w:t xml:space="preserve"> —</w:t>
      </w:r>
      <w:r w:rsidRPr="00F40967">
        <w:rPr>
          <w:i/>
          <w:sz w:val="22"/>
          <w:szCs w:val="22"/>
        </w:rPr>
        <w:t xml:space="preserve"> тибетское имя, </w:t>
      </w:r>
      <w:r w:rsidR="005478A7" w:rsidRPr="00F40967">
        <w:rPr>
          <w:i/>
          <w:sz w:val="22"/>
          <w:szCs w:val="22"/>
        </w:rPr>
        <w:t>которое махатма</w:t>
      </w:r>
      <w:r w:rsidRPr="00F40967">
        <w:rPr>
          <w:i/>
          <w:sz w:val="22"/>
          <w:szCs w:val="22"/>
        </w:rPr>
        <w:t xml:space="preserve"> </w:t>
      </w:r>
      <w:r w:rsidR="005478A7" w:rsidRPr="00F40967">
        <w:rPr>
          <w:i/>
          <w:sz w:val="22"/>
          <w:szCs w:val="22"/>
        </w:rPr>
        <w:t xml:space="preserve">дал </w:t>
      </w:r>
      <w:r w:rsidRPr="00F40967">
        <w:rPr>
          <w:i/>
          <w:sz w:val="22"/>
          <w:szCs w:val="22"/>
        </w:rPr>
        <w:t>Р. Кешаве Пилла</w:t>
      </w:r>
      <w:r w:rsidR="004F55D4">
        <w:rPr>
          <w:i/>
          <w:sz w:val="22"/>
          <w:szCs w:val="22"/>
        </w:rPr>
        <w:t>и</w:t>
      </w:r>
      <w:r w:rsidRPr="00F40967">
        <w:rPr>
          <w:i/>
          <w:sz w:val="22"/>
          <w:szCs w:val="22"/>
        </w:rPr>
        <w:t xml:space="preserve">. Он был </w:t>
      </w:r>
      <w:r w:rsidR="005478A7" w:rsidRPr="00F40967">
        <w:rPr>
          <w:i/>
          <w:sz w:val="22"/>
          <w:szCs w:val="22"/>
        </w:rPr>
        <w:t>приня</w:t>
      </w:r>
      <w:r w:rsidRPr="00F40967">
        <w:rPr>
          <w:i/>
          <w:sz w:val="22"/>
          <w:szCs w:val="22"/>
        </w:rPr>
        <w:t xml:space="preserve">т </w:t>
      </w:r>
      <w:r w:rsidR="005478A7" w:rsidRPr="00F40967">
        <w:rPr>
          <w:i/>
          <w:sz w:val="22"/>
          <w:szCs w:val="22"/>
        </w:rPr>
        <w:t>им</w:t>
      </w:r>
      <w:r w:rsidRPr="00F40967">
        <w:rPr>
          <w:i/>
          <w:sz w:val="22"/>
          <w:szCs w:val="22"/>
        </w:rPr>
        <w:t xml:space="preserve"> на испытание, но </w:t>
      </w:r>
      <w:r w:rsidR="005478A7" w:rsidRPr="00F40967">
        <w:rPr>
          <w:i/>
          <w:sz w:val="22"/>
          <w:szCs w:val="22"/>
        </w:rPr>
        <w:t>дальше не продвигался, а</w:t>
      </w:r>
      <w:r w:rsidRPr="00F40967">
        <w:rPr>
          <w:i/>
          <w:sz w:val="22"/>
          <w:szCs w:val="22"/>
        </w:rPr>
        <w:t xml:space="preserve"> по</w:t>
      </w:r>
      <w:r w:rsidR="005478A7" w:rsidRPr="00F40967">
        <w:rPr>
          <w:i/>
          <w:sz w:val="22"/>
          <w:szCs w:val="22"/>
        </w:rPr>
        <w:t>том</w:t>
      </w:r>
      <w:r w:rsidRPr="00F40967">
        <w:rPr>
          <w:i/>
          <w:sz w:val="22"/>
          <w:szCs w:val="22"/>
        </w:rPr>
        <w:t xml:space="preserve"> </w:t>
      </w:r>
      <w:r w:rsidR="005478A7" w:rsidRPr="00F40967">
        <w:rPr>
          <w:i/>
          <w:sz w:val="22"/>
          <w:szCs w:val="22"/>
        </w:rPr>
        <w:t xml:space="preserve">и </w:t>
      </w:r>
      <w:r w:rsidRPr="00F40967">
        <w:rPr>
          <w:i/>
          <w:sz w:val="22"/>
          <w:szCs w:val="22"/>
        </w:rPr>
        <w:t>потерял интерес к Т</w:t>
      </w:r>
      <w:r w:rsidR="00502EA8" w:rsidRPr="00F40967">
        <w:rPr>
          <w:i/>
          <w:sz w:val="22"/>
          <w:szCs w:val="22"/>
        </w:rPr>
        <w:t>еософичес</w:t>
      </w:r>
      <w:r w:rsidRPr="00F40967">
        <w:rPr>
          <w:i/>
          <w:sz w:val="22"/>
          <w:szCs w:val="22"/>
        </w:rPr>
        <w:t xml:space="preserve">кому Обществу. Он получил </w:t>
      </w:r>
      <w:r w:rsidR="005478A7" w:rsidRPr="00F40967">
        <w:rPr>
          <w:i/>
          <w:sz w:val="22"/>
          <w:szCs w:val="22"/>
        </w:rPr>
        <w:t xml:space="preserve">от махатмы </w:t>
      </w:r>
      <w:r w:rsidRPr="00F40967">
        <w:rPr>
          <w:i/>
          <w:sz w:val="22"/>
          <w:szCs w:val="22"/>
        </w:rPr>
        <w:t xml:space="preserve">несколько писем, которые </w:t>
      </w:r>
      <w:r w:rsidR="005478A7" w:rsidRPr="00F40967">
        <w:rPr>
          <w:i/>
          <w:sz w:val="22"/>
          <w:szCs w:val="22"/>
        </w:rPr>
        <w:t>потом, через несколько лет,</w:t>
      </w:r>
      <w:r w:rsidRPr="00F40967">
        <w:rPr>
          <w:i/>
          <w:sz w:val="22"/>
          <w:szCs w:val="22"/>
        </w:rPr>
        <w:t xml:space="preserve"> отдал Олкотту. </w:t>
      </w:r>
      <w:r w:rsidR="005478A7" w:rsidRPr="00F40967">
        <w:rPr>
          <w:i/>
          <w:sz w:val="22"/>
          <w:szCs w:val="22"/>
        </w:rPr>
        <w:t>Они вошли в "Письма учителей мудрости", т.II. Одно из них как-то связано</w:t>
      </w:r>
      <w:r w:rsidR="00644E80">
        <w:rPr>
          <w:i/>
          <w:sz w:val="22"/>
          <w:szCs w:val="22"/>
        </w:rPr>
        <w:t xml:space="preserve"> с</w:t>
      </w:r>
      <w:r w:rsidRPr="00F40967">
        <w:rPr>
          <w:i/>
          <w:sz w:val="22"/>
          <w:szCs w:val="22"/>
        </w:rPr>
        <w:t xml:space="preserve"> </w:t>
      </w:r>
      <w:r w:rsidR="005478A7" w:rsidRPr="00F40967">
        <w:rPr>
          <w:i/>
          <w:sz w:val="22"/>
          <w:szCs w:val="22"/>
        </w:rPr>
        <w:t>п</w:t>
      </w:r>
      <w:r w:rsidRPr="00F40967">
        <w:rPr>
          <w:i/>
          <w:sz w:val="22"/>
          <w:szCs w:val="22"/>
        </w:rPr>
        <w:t xml:space="preserve">исьмом №84. Махатма пишет </w:t>
      </w:r>
      <w:r w:rsidR="005478A7" w:rsidRPr="00F40967">
        <w:rPr>
          <w:i/>
          <w:sz w:val="22"/>
          <w:szCs w:val="22"/>
        </w:rPr>
        <w:t>там</w:t>
      </w:r>
      <w:r w:rsidRPr="00F40967">
        <w:rPr>
          <w:i/>
          <w:sz w:val="22"/>
          <w:szCs w:val="22"/>
        </w:rPr>
        <w:t xml:space="preserve">, что посылает «Деба» в Симлу с письмами для Синнетта (которого называет «лучшим </w:t>
      </w:r>
      <w:r w:rsidRPr="00F40967">
        <w:rPr>
          <w:i/>
          <w:sz w:val="22"/>
          <w:szCs w:val="22"/>
        </w:rPr>
        <w:lastRenderedPageBreak/>
        <w:t>из всех») и спрашивает, будет ли Брат Кешу (Чандра Кушо) сопровождать его и помогать ему. «Зад</w:t>
      </w:r>
      <w:r w:rsidR="005478A7" w:rsidRPr="00F40967">
        <w:rPr>
          <w:i/>
          <w:sz w:val="22"/>
          <w:szCs w:val="22"/>
        </w:rPr>
        <w:t>ча простая</w:t>
      </w:r>
      <w:r w:rsidRPr="00F40967">
        <w:rPr>
          <w:i/>
          <w:sz w:val="22"/>
          <w:szCs w:val="22"/>
        </w:rPr>
        <w:t>,</w:t>
      </w:r>
      <w:r w:rsidR="005478A7" w:rsidRPr="00F40967">
        <w:rPr>
          <w:i/>
          <w:sz w:val="22"/>
          <w:szCs w:val="22"/>
        </w:rPr>
        <w:t xml:space="preserve"> — </w:t>
      </w:r>
      <w:r w:rsidRPr="00F40967">
        <w:rPr>
          <w:i/>
          <w:sz w:val="22"/>
          <w:szCs w:val="22"/>
        </w:rPr>
        <w:t xml:space="preserve">пишет </w:t>
      </w:r>
      <w:r w:rsidR="005478A7" w:rsidRPr="00F40967">
        <w:rPr>
          <w:i/>
          <w:sz w:val="22"/>
          <w:szCs w:val="22"/>
        </w:rPr>
        <w:t>м</w:t>
      </w:r>
      <w:r w:rsidRPr="00F40967">
        <w:rPr>
          <w:i/>
          <w:sz w:val="22"/>
          <w:szCs w:val="22"/>
        </w:rPr>
        <w:t>ахатма,</w:t>
      </w:r>
      <w:r w:rsidR="008F4299" w:rsidRPr="00F40967">
        <w:rPr>
          <w:i/>
          <w:sz w:val="22"/>
          <w:szCs w:val="22"/>
        </w:rPr>
        <w:t xml:space="preserve"> </w:t>
      </w:r>
      <w:r w:rsidR="005478A7" w:rsidRPr="00F40967">
        <w:rPr>
          <w:i/>
          <w:sz w:val="22"/>
          <w:szCs w:val="22"/>
        </w:rPr>
        <w:t xml:space="preserve">— </w:t>
      </w:r>
      <w:r w:rsidRPr="00F40967">
        <w:rPr>
          <w:i/>
          <w:sz w:val="22"/>
          <w:szCs w:val="22"/>
        </w:rPr>
        <w:t xml:space="preserve">и вам </w:t>
      </w:r>
      <w:r w:rsidR="005478A7" w:rsidRPr="00F40967">
        <w:rPr>
          <w:i/>
          <w:sz w:val="22"/>
          <w:szCs w:val="22"/>
        </w:rPr>
        <w:t xml:space="preserve">обоим </w:t>
      </w:r>
      <w:r w:rsidR="00F40967" w:rsidRPr="00F40967">
        <w:rPr>
          <w:i/>
          <w:sz w:val="22"/>
          <w:szCs w:val="22"/>
        </w:rPr>
        <w:t>ничего особенного</w:t>
      </w:r>
      <w:r w:rsidRPr="00F40967">
        <w:rPr>
          <w:i/>
          <w:sz w:val="22"/>
          <w:szCs w:val="22"/>
        </w:rPr>
        <w:t xml:space="preserve"> делать</w:t>
      </w:r>
      <w:r w:rsidR="00F40967" w:rsidRPr="00F40967">
        <w:rPr>
          <w:i/>
          <w:sz w:val="22"/>
          <w:szCs w:val="22"/>
        </w:rPr>
        <w:t xml:space="preserve"> не придётся</w:t>
      </w:r>
      <w:r w:rsidRPr="00F40967">
        <w:rPr>
          <w:i/>
          <w:sz w:val="22"/>
          <w:szCs w:val="22"/>
        </w:rPr>
        <w:t>,</w:t>
      </w:r>
      <w:r w:rsidR="00F40967" w:rsidRPr="00F40967">
        <w:rPr>
          <w:i/>
          <w:sz w:val="22"/>
          <w:szCs w:val="22"/>
        </w:rPr>
        <w:t xml:space="preserve"> а</w:t>
      </w:r>
      <w:r w:rsidRPr="00F40967">
        <w:rPr>
          <w:i/>
          <w:sz w:val="22"/>
          <w:szCs w:val="22"/>
        </w:rPr>
        <w:t xml:space="preserve"> </w:t>
      </w:r>
      <w:r w:rsidR="00F40967" w:rsidRPr="00F40967">
        <w:rPr>
          <w:i/>
          <w:sz w:val="22"/>
          <w:szCs w:val="22"/>
        </w:rPr>
        <w:t>лишь</w:t>
      </w:r>
      <w:r w:rsidRPr="00F40967">
        <w:rPr>
          <w:i/>
          <w:sz w:val="22"/>
          <w:szCs w:val="22"/>
        </w:rPr>
        <w:t xml:space="preserve"> молчать и успешно </w:t>
      </w:r>
      <w:r w:rsidR="00F40967" w:rsidRPr="00F40967">
        <w:rPr>
          <w:i/>
          <w:sz w:val="22"/>
          <w:szCs w:val="22"/>
        </w:rPr>
        <w:t>исполнять свои роли</w:t>
      </w:r>
      <w:r w:rsidRPr="00F40967">
        <w:rPr>
          <w:i/>
          <w:sz w:val="22"/>
          <w:szCs w:val="22"/>
        </w:rPr>
        <w:t>». Махатма обещает, что</w:t>
      </w:r>
      <w:r w:rsidR="00F40967" w:rsidRPr="00F40967">
        <w:rPr>
          <w:i/>
          <w:sz w:val="22"/>
          <w:szCs w:val="22"/>
        </w:rPr>
        <w:t xml:space="preserve"> в случае успеха </w:t>
      </w:r>
      <w:r w:rsidRPr="00F40967">
        <w:rPr>
          <w:i/>
          <w:sz w:val="22"/>
          <w:szCs w:val="22"/>
        </w:rPr>
        <w:t>мисси</w:t>
      </w:r>
      <w:r w:rsidR="00F63134">
        <w:rPr>
          <w:i/>
          <w:sz w:val="22"/>
          <w:szCs w:val="22"/>
        </w:rPr>
        <w:t>и</w:t>
      </w:r>
      <w:r w:rsidRPr="00F40967">
        <w:rPr>
          <w:i/>
          <w:sz w:val="22"/>
          <w:szCs w:val="22"/>
        </w:rPr>
        <w:t xml:space="preserve"> он возьм</w:t>
      </w:r>
      <w:r w:rsidR="00F40967" w:rsidRPr="00F40967">
        <w:rPr>
          <w:i/>
          <w:sz w:val="22"/>
          <w:szCs w:val="22"/>
        </w:rPr>
        <w:t>ё</w:t>
      </w:r>
      <w:r w:rsidRPr="00F40967">
        <w:rPr>
          <w:i/>
          <w:sz w:val="22"/>
          <w:szCs w:val="22"/>
        </w:rPr>
        <w:t xml:space="preserve">т его под свою особую защиту и </w:t>
      </w:r>
      <w:r w:rsidR="00F40967" w:rsidRPr="00F40967">
        <w:rPr>
          <w:i/>
          <w:sz w:val="22"/>
          <w:szCs w:val="22"/>
        </w:rPr>
        <w:t xml:space="preserve">разрешит обучить его </w:t>
      </w:r>
      <w:r w:rsidRPr="00F40967">
        <w:rPr>
          <w:i/>
          <w:sz w:val="22"/>
          <w:szCs w:val="22"/>
        </w:rPr>
        <w:t>некоторы</w:t>
      </w:r>
      <w:r w:rsidR="00F40967" w:rsidRPr="00F40967">
        <w:rPr>
          <w:i/>
          <w:sz w:val="22"/>
          <w:szCs w:val="22"/>
        </w:rPr>
        <w:t>м секретам</w:t>
      </w:r>
      <w:r w:rsidRPr="00F40967">
        <w:rPr>
          <w:i/>
          <w:sz w:val="22"/>
          <w:szCs w:val="22"/>
        </w:rPr>
        <w:t xml:space="preserve">. </w:t>
      </w:r>
      <w:r w:rsidR="00F40967" w:rsidRPr="00F40967">
        <w:rPr>
          <w:i/>
          <w:sz w:val="22"/>
          <w:szCs w:val="22"/>
        </w:rPr>
        <w:t>Несомненно, м</w:t>
      </w:r>
      <w:r w:rsidRPr="00F40967">
        <w:rPr>
          <w:i/>
          <w:sz w:val="22"/>
          <w:szCs w:val="22"/>
        </w:rPr>
        <w:t>иссия</w:t>
      </w:r>
      <w:r w:rsidR="00F40967" w:rsidRPr="00F40967">
        <w:rPr>
          <w:i/>
          <w:sz w:val="22"/>
          <w:szCs w:val="22"/>
        </w:rPr>
        <w:t xml:space="preserve"> состояла</w:t>
      </w:r>
      <w:r w:rsidRPr="00F40967">
        <w:rPr>
          <w:i/>
          <w:sz w:val="22"/>
          <w:szCs w:val="22"/>
        </w:rPr>
        <w:t xml:space="preserve"> в доставке писем № 84, 85А и 85В.</w:t>
      </w:r>
    </w:p>
    <w:p w:rsidR="00F40967" w:rsidRPr="00B6031C" w:rsidRDefault="00F40967" w:rsidP="00842D52">
      <w:pPr>
        <w:ind w:firstLine="340"/>
        <w:jc w:val="both"/>
        <w:rPr>
          <w:i/>
        </w:rPr>
      </w:pPr>
    </w:p>
    <w:p w:rsidR="00842D52" w:rsidRPr="00C72D9D" w:rsidRDefault="00842D52" w:rsidP="00842D52">
      <w:pPr>
        <w:ind w:firstLine="340"/>
        <w:jc w:val="both"/>
        <w:rPr>
          <w:sz w:val="24"/>
          <w:szCs w:val="24"/>
        </w:rPr>
      </w:pPr>
      <w:r w:rsidRPr="00C72D9D">
        <w:rPr>
          <w:sz w:val="24"/>
          <w:szCs w:val="24"/>
        </w:rPr>
        <w:t>Мой дорогой друг!</w:t>
      </w:r>
    </w:p>
    <w:p w:rsidR="004F55D4" w:rsidRDefault="00842D52" w:rsidP="004F55D4">
      <w:pPr>
        <w:ind w:firstLine="340"/>
        <w:jc w:val="both"/>
        <w:rPr>
          <w:sz w:val="24"/>
          <w:szCs w:val="24"/>
        </w:rPr>
      </w:pPr>
      <w:r w:rsidRPr="00C72D9D">
        <w:rPr>
          <w:sz w:val="24"/>
          <w:szCs w:val="24"/>
        </w:rPr>
        <w:t xml:space="preserve">Это письмо доставит в ваш дом </w:t>
      </w:r>
      <w:r>
        <w:rPr>
          <w:sz w:val="24"/>
          <w:szCs w:val="24"/>
        </w:rPr>
        <w:t>Д</w:t>
      </w:r>
      <w:r w:rsidR="004F55D4">
        <w:rPr>
          <w:sz w:val="24"/>
          <w:szCs w:val="24"/>
        </w:rPr>
        <w:t>х</w:t>
      </w:r>
      <w:r>
        <w:rPr>
          <w:sz w:val="24"/>
          <w:szCs w:val="24"/>
        </w:rPr>
        <w:t>арбагири</w:t>
      </w:r>
      <w:r w:rsidRPr="00C72D9D">
        <w:rPr>
          <w:sz w:val="24"/>
          <w:szCs w:val="24"/>
        </w:rPr>
        <w:t xml:space="preserve"> Нат</w:t>
      </w:r>
      <w:r w:rsidR="004F55D4">
        <w:rPr>
          <w:sz w:val="24"/>
          <w:szCs w:val="24"/>
        </w:rPr>
        <w:t>х</w:t>
      </w:r>
      <w:r w:rsidRPr="00C72D9D">
        <w:rPr>
          <w:sz w:val="24"/>
          <w:szCs w:val="24"/>
        </w:rPr>
        <w:t>, мо</w:t>
      </w:r>
      <w:r w:rsidR="004F55D4">
        <w:rPr>
          <w:sz w:val="24"/>
          <w:szCs w:val="24"/>
        </w:rPr>
        <w:t xml:space="preserve">й молодой </w:t>
      </w:r>
      <w:r>
        <w:rPr>
          <w:sz w:val="24"/>
          <w:szCs w:val="24"/>
        </w:rPr>
        <w:t>чела</w:t>
      </w:r>
      <w:r w:rsidRPr="00C72D9D">
        <w:rPr>
          <w:sz w:val="24"/>
          <w:szCs w:val="24"/>
        </w:rPr>
        <w:t>, и его со</w:t>
      </w:r>
      <w:r w:rsidR="004F55D4">
        <w:rPr>
          <w:sz w:val="24"/>
          <w:szCs w:val="24"/>
        </w:rPr>
        <w:t>брат по ученичеству</w:t>
      </w:r>
      <w:r w:rsidRPr="00C72D9D">
        <w:rPr>
          <w:sz w:val="24"/>
          <w:szCs w:val="24"/>
        </w:rPr>
        <w:t xml:space="preserve"> Чандра Кушо. Им запрещено </w:t>
      </w:r>
      <w:r>
        <w:rPr>
          <w:sz w:val="24"/>
          <w:szCs w:val="24"/>
        </w:rPr>
        <w:t>входить</w:t>
      </w:r>
      <w:r w:rsidRPr="00C72D9D">
        <w:rPr>
          <w:sz w:val="24"/>
          <w:szCs w:val="24"/>
        </w:rPr>
        <w:t xml:space="preserve"> в чей-либо дом без приглашения. Поэтому прошу вас простить наши дикие обычаи и в то же время приноровиться к ним, послав им от своего имени приглашение, если </w:t>
      </w:r>
      <w:r w:rsidR="004F55D4">
        <w:rPr>
          <w:sz w:val="24"/>
          <w:szCs w:val="24"/>
        </w:rPr>
        <w:t>с</w:t>
      </w:r>
      <w:r w:rsidRPr="00C72D9D">
        <w:rPr>
          <w:sz w:val="24"/>
          <w:szCs w:val="24"/>
        </w:rPr>
        <w:t xml:space="preserve">можете принять их наедине и без риска, что они </w:t>
      </w:r>
      <w:r w:rsidR="004F55D4">
        <w:rPr>
          <w:sz w:val="24"/>
          <w:szCs w:val="24"/>
        </w:rPr>
        <w:t xml:space="preserve">у вас </w:t>
      </w:r>
      <w:r w:rsidRPr="00C72D9D">
        <w:rPr>
          <w:sz w:val="24"/>
          <w:szCs w:val="24"/>
        </w:rPr>
        <w:t xml:space="preserve"> могут встретить чужих, в любое время вечером или поздно ночью.</w:t>
      </w:r>
    </w:p>
    <w:p w:rsidR="00842D52" w:rsidRPr="00C72D9D" w:rsidRDefault="00842D52" w:rsidP="004F55D4">
      <w:pPr>
        <w:ind w:firstLine="340"/>
        <w:jc w:val="both"/>
        <w:rPr>
          <w:sz w:val="24"/>
          <w:szCs w:val="24"/>
        </w:rPr>
      </w:pPr>
      <w:r>
        <w:rPr>
          <w:sz w:val="24"/>
          <w:szCs w:val="24"/>
        </w:rPr>
        <w:t>У меня нет</w:t>
      </w:r>
      <w:r w:rsidRPr="00C72D9D">
        <w:rPr>
          <w:sz w:val="24"/>
          <w:szCs w:val="24"/>
        </w:rPr>
        <w:t xml:space="preserve"> ни малейшего возражения</w:t>
      </w:r>
      <w:r>
        <w:rPr>
          <w:sz w:val="24"/>
          <w:szCs w:val="24"/>
        </w:rPr>
        <w:t xml:space="preserve"> против того</w:t>
      </w:r>
      <w:r w:rsidRPr="00C72D9D">
        <w:rPr>
          <w:sz w:val="24"/>
          <w:szCs w:val="24"/>
        </w:rPr>
        <w:t xml:space="preserve">, </w:t>
      </w:r>
      <w:r>
        <w:rPr>
          <w:sz w:val="24"/>
          <w:szCs w:val="24"/>
        </w:rPr>
        <w:t>чтобы</w:t>
      </w:r>
      <w:r w:rsidRPr="00C72D9D">
        <w:rPr>
          <w:sz w:val="24"/>
          <w:szCs w:val="24"/>
        </w:rPr>
        <w:t xml:space="preserve"> миссис С</w:t>
      </w:r>
      <w:r w:rsidR="004F55D4">
        <w:rPr>
          <w:sz w:val="24"/>
          <w:szCs w:val="24"/>
        </w:rPr>
        <w:t>.</w:t>
      </w:r>
      <w:r w:rsidRPr="00C72D9D">
        <w:rPr>
          <w:sz w:val="24"/>
          <w:szCs w:val="24"/>
        </w:rPr>
        <w:t xml:space="preserve">, ваша </w:t>
      </w:r>
      <w:r w:rsidR="004F55D4">
        <w:rPr>
          <w:sz w:val="24"/>
          <w:szCs w:val="24"/>
        </w:rPr>
        <w:t>дама</w:t>
      </w:r>
      <w:r w:rsidRPr="00C72D9D">
        <w:rPr>
          <w:sz w:val="24"/>
          <w:szCs w:val="24"/>
        </w:rPr>
        <w:t>, увид</w:t>
      </w:r>
      <w:r>
        <w:rPr>
          <w:sz w:val="24"/>
          <w:szCs w:val="24"/>
        </w:rPr>
        <w:t>ела</w:t>
      </w:r>
      <w:r w:rsidRPr="00C72D9D">
        <w:rPr>
          <w:sz w:val="24"/>
          <w:szCs w:val="24"/>
        </w:rPr>
        <w:t xml:space="preserve"> кого-нибудь из них, но прошу, чтобы она не обращалась к ним, потому что им по законам нашей религии запрещено говорить с женщинами, з</w:t>
      </w:r>
      <w:r w:rsidR="00C21572">
        <w:rPr>
          <w:sz w:val="24"/>
          <w:szCs w:val="24"/>
        </w:rPr>
        <w:t>а исключением их матерей и сестё</w:t>
      </w:r>
      <w:r w:rsidRPr="00C72D9D">
        <w:rPr>
          <w:sz w:val="24"/>
          <w:szCs w:val="24"/>
        </w:rPr>
        <w:t>р, иначе она их очень смутит. Я прошу е</w:t>
      </w:r>
      <w:r w:rsidR="00FE30B4">
        <w:rPr>
          <w:sz w:val="24"/>
          <w:szCs w:val="24"/>
        </w:rPr>
        <w:t>ё</w:t>
      </w:r>
      <w:r w:rsidRPr="00C72D9D">
        <w:rPr>
          <w:sz w:val="24"/>
          <w:szCs w:val="24"/>
        </w:rPr>
        <w:t xml:space="preserve"> поступ</w:t>
      </w:r>
      <w:r>
        <w:rPr>
          <w:sz w:val="24"/>
          <w:szCs w:val="24"/>
        </w:rPr>
        <w:t>и</w:t>
      </w:r>
      <w:r w:rsidRPr="00C72D9D">
        <w:rPr>
          <w:sz w:val="24"/>
          <w:szCs w:val="24"/>
        </w:rPr>
        <w:t>ть так во имя меня и ради меня. Я также доверяю вашей дружбе и надеюсь, что никто, кроме вас, не будет говорить с ними. У них своя миссия, и, кроме не</w:t>
      </w:r>
      <w:r w:rsidR="00FE30B4">
        <w:rPr>
          <w:sz w:val="24"/>
          <w:szCs w:val="24"/>
        </w:rPr>
        <w:t>ё</w:t>
      </w:r>
      <w:r w:rsidRPr="00C72D9D">
        <w:rPr>
          <w:sz w:val="24"/>
          <w:szCs w:val="24"/>
        </w:rPr>
        <w:t xml:space="preserve">, они не должны ничего делать. </w:t>
      </w:r>
      <w:r>
        <w:rPr>
          <w:sz w:val="24"/>
          <w:szCs w:val="24"/>
        </w:rPr>
        <w:t>Им надо</w:t>
      </w:r>
      <w:r w:rsidRPr="00C72D9D">
        <w:rPr>
          <w:sz w:val="24"/>
          <w:szCs w:val="24"/>
        </w:rPr>
        <w:t>:</w:t>
      </w:r>
      <w:r w:rsidRPr="00C72D9D" w:rsidDel="00855B3E">
        <w:rPr>
          <w:sz w:val="24"/>
          <w:szCs w:val="24"/>
        </w:rPr>
        <w:t xml:space="preserve"> </w:t>
      </w:r>
      <w:r w:rsidRPr="00C72D9D">
        <w:rPr>
          <w:sz w:val="24"/>
          <w:szCs w:val="24"/>
        </w:rPr>
        <w:t>1</w:t>
      </w:r>
      <w:r w:rsidR="00FE30B4">
        <w:rPr>
          <w:sz w:val="24"/>
          <w:szCs w:val="24"/>
        </w:rPr>
        <w:t>)</w:t>
      </w:r>
      <w:r w:rsidRPr="00C72D9D">
        <w:rPr>
          <w:sz w:val="24"/>
          <w:szCs w:val="24"/>
        </w:rPr>
        <w:t xml:space="preserve"> Доставить в ваши руки мои «ответы на знаменитые противоречия».</w:t>
      </w:r>
      <w:r w:rsidRPr="00C72D9D" w:rsidDel="00855B3E">
        <w:rPr>
          <w:sz w:val="24"/>
          <w:szCs w:val="24"/>
        </w:rPr>
        <w:t xml:space="preserve"> </w:t>
      </w:r>
      <w:r w:rsidRPr="00C72D9D">
        <w:rPr>
          <w:sz w:val="24"/>
          <w:szCs w:val="24"/>
        </w:rPr>
        <w:t>2</w:t>
      </w:r>
      <w:r w:rsidR="00FE30B4">
        <w:rPr>
          <w:sz w:val="24"/>
          <w:szCs w:val="24"/>
        </w:rPr>
        <w:t>)</w:t>
      </w:r>
      <w:r w:rsidRPr="00C72D9D">
        <w:rPr>
          <w:sz w:val="24"/>
          <w:szCs w:val="24"/>
        </w:rPr>
        <w:t xml:space="preserve"> Встретиться с мистером Ферном. Если у вас есть для меня ответ, то, когда вы будете готовы, </w:t>
      </w:r>
      <w:r>
        <w:rPr>
          <w:sz w:val="24"/>
          <w:szCs w:val="24"/>
        </w:rPr>
        <w:t>Д</w:t>
      </w:r>
      <w:r w:rsidR="00FE30B4">
        <w:rPr>
          <w:sz w:val="24"/>
          <w:szCs w:val="24"/>
        </w:rPr>
        <w:t>х</w:t>
      </w:r>
      <w:r>
        <w:rPr>
          <w:sz w:val="24"/>
          <w:szCs w:val="24"/>
        </w:rPr>
        <w:t>арбагири</w:t>
      </w:r>
      <w:r w:rsidRPr="00C72D9D">
        <w:rPr>
          <w:sz w:val="24"/>
          <w:szCs w:val="24"/>
        </w:rPr>
        <w:t xml:space="preserve"> Нат</w:t>
      </w:r>
      <w:r w:rsidR="00FE30B4">
        <w:rPr>
          <w:sz w:val="24"/>
          <w:szCs w:val="24"/>
        </w:rPr>
        <w:t>х</w:t>
      </w:r>
      <w:r w:rsidRPr="00C72D9D">
        <w:rPr>
          <w:sz w:val="24"/>
          <w:szCs w:val="24"/>
        </w:rPr>
        <w:t xml:space="preserve"> в любое время прид</w:t>
      </w:r>
      <w:r w:rsidR="00C21572">
        <w:rPr>
          <w:sz w:val="24"/>
          <w:szCs w:val="24"/>
        </w:rPr>
        <w:t>ё</w:t>
      </w:r>
      <w:r w:rsidRPr="00C72D9D">
        <w:rPr>
          <w:sz w:val="24"/>
          <w:szCs w:val="24"/>
        </w:rPr>
        <w:t xml:space="preserve">т за ним. Я также </w:t>
      </w:r>
      <w:r w:rsidR="00FE30B4">
        <w:rPr>
          <w:sz w:val="24"/>
          <w:szCs w:val="24"/>
        </w:rPr>
        <w:t xml:space="preserve">искренне умоляю вас </w:t>
      </w:r>
      <w:r w:rsidR="004E7E22">
        <w:rPr>
          <w:sz w:val="24"/>
          <w:szCs w:val="24"/>
        </w:rPr>
        <w:t xml:space="preserve">не подсовывать </w:t>
      </w:r>
      <w:r w:rsidRPr="00C72D9D">
        <w:rPr>
          <w:sz w:val="24"/>
          <w:szCs w:val="24"/>
        </w:rPr>
        <w:t>им мистера Хьюма. Не думайте о том, что прои</w:t>
      </w:r>
      <w:r>
        <w:rPr>
          <w:sz w:val="24"/>
          <w:szCs w:val="24"/>
        </w:rPr>
        <w:t>зошло,</w:t>
      </w:r>
      <w:r w:rsidR="008F4299">
        <w:rPr>
          <w:sz w:val="24"/>
          <w:szCs w:val="24"/>
        </w:rPr>
        <w:t xml:space="preserve"> </w:t>
      </w:r>
      <w:r w:rsidRPr="00C72D9D">
        <w:rPr>
          <w:sz w:val="24"/>
          <w:szCs w:val="24"/>
        </w:rPr>
        <w:t xml:space="preserve">пока </w:t>
      </w:r>
      <w:r>
        <w:rPr>
          <w:sz w:val="24"/>
          <w:szCs w:val="24"/>
        </w:rPr>
        <w:t xml:space="preserve">вам </w:t>
      </w:r>
      <w:r w:rsidRPr="00C72D9D">
        <w:rPr>
          <w:sz w:val="24"/>
          <w:szCs w:val="24"/>
        </w:rPr>
        <w:t>вс</w:t>
      </w:r>
      <w:r w:rsidR="004E7E22">
        <w:rPr>
          <w:sz w:val="24"/>
          <w:szCs w:val="24"/>
        </w:rPr>
        <w:t>ё</w:t>
      </w:r>
      <w:r w:rsidRPr="00C72D9D">
        <w:rPr>
          <w:sz w:val="24"/>
          <w:szCs w:val="24"/>
        </w:rPr>
        <w:t xml:space="preserve"> </w:t>
      </w:r>
      <w:r>
        <w:rPr>
          <w:sz w:val="24"/>
          <w:szCs w:val="24"/>
        </w:rPr>
        <w:t>не объяснят</w:t>
      </w:r>
      <w:r w:rsidRPr="00C72D9D">
        <w:rPr>
          <w:sz w:val="24"/>
          <w:szCs w:val="24"/>
        </w:rPr>
        <w:t>.</w:t>
      </w:r>
    </w:p>
    <w:p w:rsidR="00842D52" w:rsidRPr="004E7E22" w:rsidRDefault="00842D52" w:rsidP="004E7E22">
      <w:pPr>
        <w:spacing w:after="120"/>
        <w:ind w:firstLine="340"/>
        <w:jc w:val="right"/>
        <w:rPr>
          <w:sz w:val="24"/>
          <w:szCs w:val="24"/>
        </w:rPr>
      </w:pPr>
      <w:r w:rsidRPr="004E7E22">
        <w:rPr>
          <w:sz w:val="24"/>
          <w:szCs w:val="24"/>
        </w:rPr>
        <w:t>Всегда ваш К. Х.</w:t>
      </w:r>
    </w:p>
    <w:p w:rsidR="00842D52" w:rsidRPr="00C72D9D" w:rsidRDefault="004E7E22" w:rsidP="00842D52">
      <w:pPr>
        <w:ind w:firstLine="340"/>
        <w:jc w:val="both"/>
        <w:rPr>
          <w:sz w:val="24"/>
          <w:szCs w:val="24"/>
        </w:rPr>
      </w:pPr>
      <w:r>
        <w:rPr>
          <w:sz w:val="24"/>
          <w:szCs w:val="24"/>
        </w:rPr>
        <w:t>Р.</w:t>
      </w:r>
      <w:r w:rsidR="00842D52" w:rsidRPr="00C72D9D">
        <w:rPr>
          <w:sz w:val="24"/>
          <w:szCs w:val="24"/>
        </w:rPr>
        <w:t xml:space="preserve">S. </w:t>
      </w:r>
      <w:r w:rsidR="00842D52">
        <w:rPr>
          <w:sz w:val="24"/>
          <w:szCs w:val="24"/>
        </w:rPr>
        <w:t xml:space="preserve"> И</w:t>
      </w:r>
      <w:r w:rsidR="00842D52" w:rsidRPr="00C72D9D">
        <w:rPr>
          <w:sz w:val="24"/>
          <w:szCs w:val="24"/>
        </w:rPr>
        <w:t xml:space="preserve">м также запрещено обмениваться рукопожатиями, т. е. </w:t>
      </w:r>
      <w:r w:rsidR="00842D52" w:rsidRPr="004E7E22">
        <w:rPr>
          <w:i/>
          <w:sz w:val="24"/>
          <w:szCs w:val="24"/>
        </w:rPr>
        <w:t>прикасаться</w:t>
      </w:r>
      <w:r w:rsidR="00842D52" w:rsidRPr="00C72D9D">
        <w:rPr>
          <w:sz w:val="24"/>
          <w:szCs w:val="24"/>
        </w:rPr>
        <w:t xml:space="preserve"> к кому-либо. Но вы можете пригласить моего </w:t>
      </w:r>
      <w:r w:rsidR="00842D52" w:rsidRPr="004E7E22">
        <w:rPr>
          <w:iCs/>
          <w:sz w:val="24"/>
          <w:szCs w:val="24"/>
        </w:rPr>
        <w:t>человечка</w:t>
      </w:r>
      <w:r>
        <w:rPr>
          <w:iCs/>
          <w:sz w:val="24"/>
          <w:szCs w:val="24"/>
        </w:rPr>
        <w:t xml:space="preserve"> </w:t>
      </w:r>
      <w:r w:rsidR="00842D52" w:rsidRPr="00C72D9D">
        <w:rPr>
          <w:sz w:val="24"/>
          <w:szCs w:val="24"/>
        </w:rPr>
        <w:t>прийти к вам и говорить с ним сколько захотите при условии, что будете осмотрительны.</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85А</w:t>
      </w:r>
      <w:r>
        <w:rPr>
          <w:i/>
          <w:color w:val="auto"/>
        </w:rPr>
        <w:tab/>
      </w:r>
      <w:r>
        <w:rPr>
          <w:i/>
          <w:color w:val="auto"/>
        </w:rPr>
        <w:tab/>
      </w:r>
      <w:r w:rsidR="00D17D2A">
        <w:rPr>
          <w:i/>
          <w:color w:val="auto"/>
        </w:rPr>
        <w:t>(</w:t>
      </w:r>
      <w:r w:rsidR="00932EE2">
        <w:rPr>
          <w:i/>
          <w:color w:val="auto"/>
        </w:rPr>
        <w:t>ML-</w:t>
      </w:r>
      <w:r>
        <w:rPr>
          <w:i/>
          <w:color w:val="auto"/>
        </w:rPr>
        <w:t>24А</w:t>
      </w:r>
      <w:r w:rsidRPr="000267C5">
        <w:rPr>
          <w:i/>
          <w:color w:val="auto"/>
        </w:rPr>
        <w:t>)</w:t>
      </w:r>
      <w:r w:rsidRPr="00360669">
        <w:rPr>
          <w:b w:val="0"/>
          <w:i/>
          <w:color w:val="auto"/>
        </w:rPr>
        <w:t xml:space="preserve"> </w:t>
      </w:r>
      <w:r>
        <w:rPr>
          <w:b w:val="0"/>
          <w:i/>
          <w:color w:val="auto"/>
        </w:rPr>
        <w:t xml:space="preserve">пол. в середине сентября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4758A" w:rsidRDefault="00842D52" w:rsidP="00842D52">
      <w:pPr>
        <w:ind w:firstLine="340"/>
        <w:jc w:val="both"/>
        <w:rPr>
          <w:i/>
          <w:sz w:val="22"/>
          <w:szCs w:val="22"/>
        </w:rPr>
      </w:pPr>
      <w:r w:rsidRPr="0024758A">
        <w:rPr>
          <w:i/>
          <w:sz w:val="22"/>
          <w:szCs w:val="22"/>
        </w:rPr>
        <w:t xml:space="preserve">Это письмо </w:t>
      </w:r>
      <w:r w:rsidR="004E360C" w:rsidRPr="0024758A">
        <w:rPr>
          <w:i/>
          <w:sz w:val="22"/>
          <w:szCs w:val="22"/>
        </w:rPr>
        <w:t>в</w:t>
      </w:r>
      <w:r w:rsidRPr="0024758A">
        <w:rPr>
          <w:i/>
          <w:sz w:val="22"/>
          <w:szCs w:val="22"/>
        </w:rPr>
        <w:t xml:space="preserve"> двух част</w:t>
      </w:r>
      <w:r w:rsidR="0024758A">
        <w:rPr>
          <w:i/>
          <w:sz w:val="22"/>
          <w:szCs w:val="22"/>
        </w:rPr>
        <w:t>я</w:t>
      </w:r>
      <w:r w:rsidR="004E360C" w:rsidRPr="0024758A">
        <w:rPr>
          <w:i/>
          <w:sz w:val="22"/>
          <w:szCs w:val="22"/>
        </w:rPr>
        <w:t>х</w:t>
      </w:r>
      <w:r w:rsidRPr="0024758A">
        <w:rPr>
          <w:i/>
          <w:sz w:val="22"/>
          <w:szCs w:val="22"/>
        </w:rPr>
        <w:t xml:space="preserve"> было </w:t>
      </w:r>
      <w:r w:rsidR="002B7156" w:rsidRPr="0024758A">
        <w:rPr>
          <w:i/>
          <w:sz w:val="22"/>
          <w:szCs w:val="22"/>
        </w:rPr>
        <w:t>в</w:t>
      </w:r>
      <w:r w:rsidRPr="0024758A">
        <w:rPr>
          <w:i/>
          <w:sz w:val="22"/>
          <w:szCs w:val="22"/>
        </w:rPr>
        <w:t xml:space="preserve">ложено </w:t>
      </w:r>
      <w:r w:rsidR="004E360C" w:rsidRPr="0024758A">
        <w:rPr>
          <w:i/>
          <w:sz w:val="22"/>
          <w:szCs w:val="22"/>
        </w:rPr>
        <w:t>в</w:t>
      </w:r>
      <w:r w:rsidRPr="0024758A">
        <w:rPr>
          <w:i/>
          <w:sz w:val="22"/>
          <w:szCs w:val="22"/>
        </w:rPr>
        <w:t xml:space="preserve"> </w:t>
      </w:r>
      <w:r w:rsidR="002B7156" w:rsidRPr="0024758A">
        <w:rPr>
          <w:i/>
          <w:sz w:val="22"/>
          <w:szCs w:val="22"/>
        </w:rPr>
        <w:t>п</w:t>
      </w:r>
      <w:r w:rsidRPr="0024758A">
        <w:rPr>
          <w:i/>
          <w:sz w:val="22"/>
          <w:szCs w:val="22"/>
        </w:rPr>
        <w:t>исьм</w:t>
      </w:r>
      <w:r w:rsidR="002B7156" w:rsidRPr="0024758A">
        <w:rPr>
          <w:i/>
          <w:sz w:val="22"/>
          <w:szCs w:val="22"/>
        </w:rPr>
        <w:t>о</w:t>
      </w:r>
      <w:r w:rsidRPr="0024758A">
        <w:rPr>
          <w:i/>
          <w:sz w:val="22"/>
          <w:szCs w:val="22"/>
        </w:rPr>
        <w:t xml:space="preserve"> №84 (см. </w:t>
      </w:r>
      <w:r w:rsidR="002B7156" w:rsidRPr="0024758A">
        <w:rPr>
          <w:i/>
          <w:sz w:val="22"/>
          <w:szCs w:val="22"/>
        </w:rPr>
        <w:t>примечание к нему</w:t>
      </w:r>
      <w:r w:rsidRPr="0024758A">
        <w:rPr>
          <w:i/>
          <w:sz w:val="22"/>
          <w:szCs w:val="22"/>
        </w:rPr>
        <w:t>) и доставлено Синнетту двумя чела</w:t>
      </w:r>
      <w:r w:rsidR="002B7156" w:rsidRPr="0024758A">
        <w:rPr>
          <w:i/>
          <w:sz w:val="22"/>
          <w:szCs w:val="22"/>
        </w:rPr>
        <w:t>ми</w:t>
      </w:r>
      <w:r w:rsidRPr="0024758A">
        <w:rPr>
          <w:i/>
          <w:sz w:val="22"/>
          <w:szCs w:val="22"/>
        </w:rPr>
        <w:t xml:space="preserve"> </w:t>
      </w:r>
      <w:r w:rsidR="002B7156" w:rsidRPr="0024758A">
        <w:rPr>
          <w:i/>
          <w:sz w:val="22"/>
          <w:szCs w:val="22"/>
        </w:rPr>
        <w:t>м</w:t>
      </w:r>
      <w:r w:rsidRPr="0024758A">
        <w:rPr>
          <w:i/>
          <w:sz w:val="22"/>
          <w:szCs w:val="22"/>
        </w:rPr>
        <w:t>ахатмы К.Х.: Д</w:t>
      </w:r>
      <w:r w:rsidR="004E360C" w:rsidRPr="0024758A">
        <w:rPr>
          <w:i/>
          <w:sz w:val="22"/>
          <w:szCs w:val="22"/>
        </w:rPr>
        <w:t>х</w:t>
      </w:r>
      <w:r w:rsidRPr="0024758A">
        <w:rPr>
          <w:i/>
          <w:sz w:val="22"/>
          <w:szCs w:val="22"/>
        </w:rPr>
        <w:t>арбагири Нат</w:t>
      </w:r>
      <w:r w:rsidR="004E360C" w:rsidRPr="0024758A">
        <w:rPr>
          <w:i/>
          <w:sz w:val="22"/>
          <w:szCs w:val="22"/>
        </w:rPr>
        <w:t>х</w:t>
      </w:r>
      <w:r w:rsidRPr="0024758A">
        <w:rPr>
          <w:i/>
          <w:sz w:val="22"/>
          <w:szCs w:val="22"/>
        </w:rPr>
        <w:t>ом (</w:t>
      </w:r>
      <w:r w:rsidR="004E360C" w:rsidRPr="0024758A">
        <w:rPr>
          <w:i/>
          <w:sz w:val="22"/>
          <w:szCs w:val="22"/>
        </w:rPr>
        <w:t>вероятно</w:t>
      </w:r>
      <w:r w:rsidRPr="0024758A">
        <w:rPr>
          <w:i/>
          <w:sz w:val="22"/>
          <w:szCs w:val="22"/>
        </w:rPr>
        <w:t>, Бабаджи) и Чандра Кушо.</w:t>
      </w:r>
      <w:r w:rsidR="002B7156" w:rsidRPr="0024758A">
        <w:rPr>
          <w:i/>
          <w:sz w:val="22"/>
          <w:szCs w:val="22"/>
        </w:rPr>
        <w:t xml:space="preserve"> И</w:t>
      </w:r>
      <w:r w:rsidRPr="0024758A">
        <w:rPr>
          <w:i/>
          <w:sz w:val="22"/>
          <w:szCs w:val="22"/>
        </w:rPr>
        <w:t xml:space="preserve"> Хьюм, и Синнетт обвиняли </w:t>
      </w:r>
      <w:r w:rsidR="004E360C" w:rsidRPr="0024758A">
        <w:rPr>
          <w:i/>
          <w:sz w:val="22"/>
          <w:szCs w:val="22"/>
        </w:rPr>
        <w:t>м</w:t>
      </w:r>
      <w:r w:rsidRPr="0024758A">
        <w:rPr>
          <w:i/>
          <w:sz w:val="22"/>
          <w:szCs w:val="22"/>
        </w:rPr>
        <w:t xml:space="preserve">ахатм в </w:t>
      </w:r>
      <w:r w:rsidR="004E360C" w:rsidRPr="0024758A">
        <w:rPr>
          <w:i/>
          <w:sz w:val="22"/>
          <w:szCs w:val="22"/>
        </w:rPr>
        <w:t xml:space="preserve">том, что они </w:t>
      </w:r>
      <w:r w:rsidRPr="0024758A">
        <w:rPr>
          <w:i/>
          <w:sz w:val="22"/>
          <w:szCs w:val="22"/>
        </w:rPr>
        <w:t>противореч</w:t>
      </w:r>
      <w:r w:rsidR="004E360C" w:rsidRPr="0024758A">
        <w:rPr>
          <w:i/>
          <w:sz w:val="22"/>
          <w:szCs w:val="22"/>
        </w:rPr>
        <w:t>ат самим себе</w:t>
      </w:r>
      <w:r w:rsidRPr="0024758A">
        <w:rPr>
          <w:i/>
          <w:sz w:val="22"/>
          <w:szCs w:val="22"/>
        </w:rPr>
        <w:t>. Махатма К.Х. н</w:t>
      </w:r>
      <w:r w:rsidR="004E360C" w:rsidRPr="0024758A">
        <w:rPr>
          <w:i/>
          <w:sz w:val="22"/>
          <w:szCs w:val="22"/>
        </w:rPr>
        <w:t>е раз</w:t>
      </w:r>
      <w:r w:rsidRPr="0024758A">
        <w:rPr>
          <w:i/>
          <w:sz w:val="22"/>
          <w:szCs w:val="22"/>
        </w:rPr>
        <w:t xml:space="preserve"> просил их составить список сомнительных </w:t>
      </w:r>
      <w:r w:rsidR="004E360C" w:rsidRPr="0024758A">
        <w:rPr>
          <w:i/>
          <w:sz w:val="22"/>
          <w:szCs w:val="22"/>
        </w:rPr>
        <w:t>момент</w:t>
      </w:r>
      <w:r w:rsidRPr="0024758A">
        <w:rPr>
          <w:i/>
          <w:sz w:val="22"/>
          <w:szCs w:val="22"/>
        </w:rPr>
        <w:t>ов, ибо у него не было времени просматривать все написанные им письма. Синнетт</w:t>
      </w:r>
      <w:r w:rsidR="004E360C" w:rsidRPr="0024758A">
        <w:rPr>
          <w:i/>
          <w:sz w:val="22"/>
          <w:szCs w:val="22"/>
        </w:rPr>
        <w:t xml:space="preserve"> наконец </w:t>
      </w:r>
      <w:r w:rsidRPr="0024758A">
        <w:rPr>
          <w:i/>
          <w:sz w:val="22"/>
          <w:szCs w:val="22"/>
        </w:rPr>
        <w:t xml:space="preserve">составил </w:t>
      </w:r>
      <w:r w:rsidR="0024758A" w:rsidRPr="0024758A">
        <w:rPr>
          <w:i/>
          <w:sz w:val="22"/>
          <w:szCs w:val="22"/>
        </w:rPr>
        <w:t>его</w:t>
      </w:r>
      <w:r w:rsidRPr="0024758A">
        <w:rPr>
          <w:i/>
          <w:sz w:val="22"/>
          <w:szCs w:val="22"/>
        </w:rPr>
        <w:t xml:space="preserve">, послал К.Х. и </w:t>
      </w:r>
      <w:r w:rsidR="0024758A" w:rsidRPr="0024758A">
        <w:rPr>
          <w:i/>
          <w:sz w:val="22"/>
          <w:szCs w:val="22"/>
        </w:rPr>
        <w:t xml:space="preserve">примерно в сентябре </w:t>
      </w:r>
      <w:r w:rsidRPr="0024758A">
        <w:rPr>
          <w:i/>
          <w:sz w:val="22"/>
          <w:szCs w:val="22"/>
        </w:rPr>
        <w:t xml:space="preserve">получил обратно с комментариями </w:t>
      </w:r>
      <w:r w:rsidR="0024758A" w:rsidRPr="0024758A">
        <w:rPr>
          <w:i/>
          <w:sz w:val="22"/>
          <w:szCs w:val="22"/>
        </w:rPr>
        <w:t>махатмы (п</w:t>
      </w:r>
      <w:r w:rsidRPr="0024758A">
        <w:rPr>
          <w:i/>
          <w:sz w:val="22"/>
          <w:szCs w:val="22"/>
        </w:rPr>
        <w:t>исьмо №85).</w:t>
      </w:r>
    </w:p>
    <w:p w:rsidR="00842D52" w:rsidRPr="0024758A" w:rsidRDefault="00842D52" w:rsidP="00842D52">
      <w:pPr>
        <w:ind w:firstLine="340"/>
        <w:jc w:val="both"/>
        <w:rPr>
          <w:i/>
          <w:sz w:val="22"/>
          <w:szCs w:val="22"/>
        </w:rPr>
      </w:pPr>
      <w:r w:rsidRPr="0024758A">
        <w:rPr>
          <w:i/>
          <w:sz w:val="22"/>
          <w:szCs w:val="22"/>
        </w:rPr>
        <w:t>Письмо № 85А состоит из пунктов, перечисленных Синнеттом</w:t>
      </w:r>
      <w:r w:rsidR="0024758A" w:rsidRPr="0024758A">
        <w:rPr>
          <w:i/>
          <w:sz w:val="22"/>
          <w:szCs w:val="22"/>
        </w:rPr>
        <w:t>, а</w:t>
      </w:r>
      <w:r w:rsidRPr="0024758A">
        <w:rPr>
          <w:i/>
          <w:sz w:val="22"/>
          <w:szCs w:val="22"/>
        </w:rPr>
        <w:t xml:space="preserve"> </w:t>
      </w:r>
      <w:r w:rsidR="0024758A" w:rsidRPr="0024758A">
        <w:rPr>
          <w:i/>
          <w:sz w:val="22"/>
          <w:szCs w:val="22"/>
        </w:rPr>
        <w:t>п</w:t>
      </w:r>
      <w:r w:rsidRPr="0024758A">
        <w:rPr>
          <w:i/>
          <w:sz w:val="22"/>
          <w:szCs w:val="22"/>
        </w:rPr>
        <w:t>исьмо №85</w:t>
      </w:r>
      <w:r w:rsidR="0024758A" w:rsidRPr="0024758A">
        <w:rPr>
          <w:i/>
          <w:sz w:val="22"/>
          <w:szCs w:val="22"/>
        </w:rPr>
        <w:t>Б</w:t>
      </w:r>
      <w:r w:rsidRPr="0024758A">
        <w:rPr>
          <w:i/>
          <w:sz w:val="22"/>
          <w:szCs w:val="22"/>
        </w:rPr>
        <w:t xml:space="preserve"> </w:t>
      </w:r>
      <w:r w:rsidR="0024758A" w:rsidRPr="0024758A">
        <w:rPr>
          <w:i/>
          <w:sz w:val="22"/>
          <w:szCs w:val="22"/>
        </w:rPr>
        <w:t xml:space="preserve">— </w:t>
      </w:r>
      <w:r w:rsidRPr="0024758A">
        <w:rPr>
          <w:i/>
          <w:sz w:val="22"/>
          <w:szCs w:val="22"/>
        </w:rPr>
        <w:t xml:space="preserve">из ответов </w:t>
      </w:r>
      <w:r w:rsidR="0024758A" w:rsidRPr="0024758A">
        <w:rPr>
          <w:i/>
          <w:sz w:val="22"/>
          <w:szCs w:val="22"/>
        </w:rPr>
        <w:t>м</w:t>
      </w:r>
      <w:r w:rsidRPr="0024758A">
        <w:rPr>
          <w:i/>
          <w:sz w:val="22"/>
          <w:szCs w:val="22"/>
        </w:rPr>
        <w:t xml:space="preserve">ахатмы </w:t>
      </w:r>
      <w:r w:rsidR="0024758A" w:rsidRPr="0024758A">
        <w:rPr>
          <w:i/>
          <w:sz w:val="22"/>
          <w:szCs w:val="22"/>
        </w:rPr>
        <w:t>и</w:t>
      </w:r>
      <w:r w:rsidRPr="0024758A">
        <w:rPr>
          <w:i/>
          <w:sz w:val="22"/>
          <w:szCs w:val="22"/>
        </w:rPr>
        <w:t xml:space="preserve"> комментариев к некоторым другим </w:t>
      </w:r>
      <w:r w:rsidR="0024758A" w:rsidRPr="0024758A">
        <w:rPr>
          <w:i/>
          <w:sz w:val="22"/>
          <w:szCs w:val="22"/>
        </w:rPr>
        <w:t>момент</w:t>
      </w:r>
      <w:r w:rsidRPr="0024758A">
        <w:rPr>
          <w:i/>
          <w:sz w:val="22"/>
          <w:szCs w:val="22"/>
        </w:rPr>
        <w:t xml:space="preserve">ам. </w:t>
      </w:r>
      <w:r w:rsidR="0024758A" w:rsidRPr="0024758A">
        <w:rPr>
          <w:i/>
          <w:sz w:val="22"/>
          <w:szCs w:val="22"/>
        </w:rPr>
        <w:t>Номера</w:t>
      </w:r>
      <w:r w:rsidRPr="0024758A">
        <w:rPr>
          <w:i/>
          <w:sz w:val="22"/>
          <w:szCs w:val="22"/>
        </w:rPr>
        <w:t xml:space="preserve"> в скобках в ответах </w:t>
      </w:r>
      <w:r w:rsidR="0024758A" w:rsidRPr="0024758A">
        <w:rPr>
          <w:i/>
          <w:sz w:val="22"/>
          <w:szCs w:val="22"/>
        </w:rPr>
        <w:t>м</w:t>
      </w:r>
      <w:r w:rsidRPr="0024758A">
        <w:rPr>
          <w:i/>
          <w:sz w:val="22"/>
          <w:szCs w:val="22"/>
        </w:rPr>
        <w:t>ахатмы со</w:t>
      </w:r>
      <w:r w:rsidR="0024758A" w:rsidRPr="0024758A">
        <w:rPr>
          <w:i/>
          <w:sz w:val="22"/>
          <w:szCs w:val="22"/>
        </w:rPr>
        <w:t>ответству</w:t>
      </w:r>
      <w:r w:rsidRPr="0024758A">
        <w:rPr>
          <w:i/>
          <w:sz w:val="22"/>
          <w:szCs w:val="22"/>
        </w:rPr>
        <w:t xml:space="preserve">ют </w:t>
      </w:r>
      <w:r w:rsidR="0024758A" w:rsidRPr="0024758A">
        <w:rPr>
          <w:i/>
          <w:sz w:val="22"/>
          <w:szCs w:val="22"/>
        </w:rPr>
        <w:t xml:space="preserve">пунктам </w:t>
      </w:r>
      <w:r w:rsidRPr="0024758A">
        <w:rPr>
          <w:i/>
          <w:sz w:val="22"/>
          <w:szCs w:val="22"/>
        </w:rPr>
        <w:t>в письме Синнетта.</w:t>
      </w:r>
    </w:p>
    <w:p w:rsidR="0024758A" w:rsidRDefault="0024758A" w:rsidP="00842D52">
      <w:pPr>
        <w:ind w:firstLine="340"/>
        <w:jc w:val="both"/>
        <w:rPr>
          <w:b/>
          <w:sz w:val="24"/>
          <w:szCs w:val="24"/>
        </w:rPr>
      </w:pPr>
    </w:p>
    <w:p w:rsidR="00842D52" w:rsidRPr="006C070D" w:rsidRDefault="006C070D" w:rsidP="0002173C">
      <w:pPr>
        <w:ind w:firstLine="340"/>
        <w:jc w:val="center"/>
        <w:rPr>
          <w:rFonts w:asciiTheme="minorHAnsi" w:hAnsiTheme="minorHAnsi"/>
          <w:b/>
          <w:sz w:val="24"/>
          <w:szCs w:val="24"/>
        </w:rPr>
      </w:pPr>
      <w:r w:rsidRPr="006C070D">
        <w:rPr>
          <w:rFonts w:asciiTheme="minorHAnsi" w:hAnsiTheme="minorHAnsi"/>
          <w:b/>
          <w:sz w:val="24"/>
          <w:szCs w:val="24"/>
        </w:rPr>
        <w:t>ЗНАМЕНИТЫЕ «ПРОТИВОРЕЧИЯ»</w:t>
      </w:r>
    </w:p>
    <w:p w:rsidR="00842D52" w:rsidRPr="00644E80" w:rsidRDefault="00842D52" w:rsidP="00842D52">
      <w:pPr>
        <w:ind w:firstLine="340"/>
        <w:jc w:val="both"/>
        <w:rPr>
          <w:rFonts w:asciiTheme="minorHAnsi" w:hAnsiTheme="minorHAnsi"/>
          <w:sz w:val="24"/>
          <w:szCs w:val="24"/>
        </w:rPr>
      </w:pPr>
      <w:r w:rsidRPr="00644E80">
        <w:rPr>
          <w:rFonts w:asciiTheme="minorHAnsi" w:hAnsiTheme="minorHAnsi"/>
          <w:sz w:val="24"/>
          <w:szCs w:val="24"/>
        </w:rPr>
        <w:t xml:space="preserve">Получено осенью </w:t>
      </w:r>
      <w:smartTag w:uri="urn:schemas-microsoft-com:office:smarttags" w:element="metricconverter">
        <w:smartTagPr>
          <w:attr w:name="ProductID" w:val="1882 г"/>
        </w:smartTagPr>
        <w:r w:rsidRPr="00644E80">
          <w:rPr>
            <w:rFonts w:asciiTheme="minorHAnsi" w:hAnsiTheme="minorHAnsi"/>
            <w:sz w:val="24"/>
            <w:szCs w:val="24"/>
          </w:rPr>
          <w:t>1882 г</w:t>
        </w:r>
      </w:smartTag>
      <w:r w:rsidRPr="00644E80">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 xml:space="preserve">Надеюсь, вы воздадите мне должное за послушание, ибо </w:t>
      </w:r>
      <w:r w:rsidR="0002173C">
        <w:rPr>
          <w:rFonts w:asciiTheme="minorHAnsi" w:hAnsiTheme="minorHAnsi"/>
          <w:sz w:val="24"/>
          <w:szCs w:val="24"/>
        </w:rPr>
        <w:t>мне пришлось</w:t>
      </w:r>
      <w:r w:rsidRPr="006C070D">
        <w:rPr>
          <w:rFonts w:asciiTheme="minorHAnsi" w:hAnsiTheme="minorHAnsi"/>
          <w:sz w:val="24"/>
          <w:szCs w:val="24"/>
        </w:rPr>
        <w:t xml:space="preserve"> тщательно</w:t>
      </w:r>
      <w:r w:rsidR="0002173C">
        <w:rPr>
          <w:rFonts w:asciiTheme="minorHAnsi" w:hAnsiTheme="minorHAnsi"/>
          <w:sz w:val="24"/>
          <w:szCs w:val="24"/>
        </w:rPr>
        <w:t xml:space="preserve">, хотя я и не был склонен, </w:t>
      </w:r>
      <w:r w:rsidRPr="006C070D">
        <w:rPr>
          <w:rFonts w:asciiTheme="minorHAnsi" w:hAnsiTheme="minorHAnsi"/>
          <w:sz w:val="24"/>
          <w:szCs w:val="24"/>
        </w:rPr>
        <w:t xml:space="preserve">постарался собрать в одно дело для истца так называемые противоречия. Как я уже сказал в другом письме, мне они не кажутся стоящими того, чтобы о них беспокоиться, хотя в данное время и </w:t>
      </w:r>
      <w:r w:rsidR="0002173C">
        <w:rPr>
          <w:rFonts w:asciiTheme="minorHAnsi" w:hAnsiTheme="minorHAnsi"/>
          <w:sz w:val="24"/>
          <w:szCs w:val="24"/>
        </w:rPr>
        <w:t xml:space="preserve">оставляют меня в тумане относительно </w:t>
      </w:r>
      <w:r w:rsidRPr="006C070D">
        <w:rPr>
          <w:rFonts w:asciiTheme="minorHAnsi" w:hAnsiTheme="minorHAnsi"/>
          <w:sz w:val="24"/>
          <w:szCs w:val="24"/>
        </w:rPr>
        <w:t xml:space="preserve"> о </w:t>
      </w:r>
      <w:r w:rsidR="0002173C">
        <w:rPr>
          <w:rFonts w:asciiTheme="minorHAnsi" w:hAnsiTheme="minorHAnsi"/>
          <w:sz w:val="24"/>
          <w:szCs w:val="24"/>
        </w:rPr>
        <w:t>д</w:t>
      </w:r>
      <w:r w:rsidRPr="006C070D">
        <w:rPr>
          <w:rFonts w:asciiTheme="minorHAnsi" w:hAnsiTheme="minorHAnsi"/>
          <w:sz w:val="24"/>
          <w:szCs w:val="24"/>
        </w:rPr>
        <w:t>эвачан</w:t>
      </w:r>
      <w:r w:rsidR="0002173C">
        <w:rPr>
          <w:rFonts w:asciiTheme="minorHAnsi" w:hAnsiTheme="minorHAnsi"/>
          <w:sz w:val="24"/>
          <w:szCs w:val="24"/>
        </w:rPr>
        <w:t>а</w:t>
      </w:r>
      <w:r w:rsidRPr="006C070D">
        <w:rPr>
          <w:rFonts w:asciiTheme="minorHAnsi" w:hAnsiTheme="minorHAnsi"/>
          <w:sz w:val="24"/>
          <w:szCs w:val="24"/>
        </w:rPr>
        <w:t xml:space="preserve"> и жертвах несчастных случаев. </w:t>
      </w:r>
      <w:r w:rsidRPr="006C070D">
        <w:rPr>
          <w:rFonts w:asciiTheme="minorHAnsi" w:hAnsiTheme="minorHAnsi"/>
          <w:i/>
          <w:sz w:val="24"/>
          <w:szCs w:val="24"/>
        </w:rPr>
        <w:t>Я до сих пор не следовал вашему совету отмечать их, потому что они м</w:t>
      </w:r>
      <w:r w:rsidR="0002173C">
        <w:rPr>
          <w:rFonts w:asciiTheme="minorHAnsi" w:hAnsiTheme="minorHAnsi"/>
          <w:i/>
          <w:sz w:val="24"/>
          <w:szCs w:val="24"/>
        </w:rPr>
        <w:t>е</w:t>
      </w:r>
      <w:r w:rsidRPr="006C070D">
        <w:rPr>
          <w:rFonts w:asciiTheme="minorHAnsi" w:hAnsiTheme="minorHAnsi"/>
          <w:i/>
          <w:sz w:val="24"/>
          <w:szCs w:val="24"/>
        </w:rPr>
        <w:t>н</w:t>
      </w:r>
      <w:r w:rsidR="0002173C">
        <w:rPr>
          <w:rFonts w:asciiTheme="minorHAnsi" w:hAnsiTheme="minorHAnsi"/>
          <w:i/>
          <w:sz w:val="24"/>
          <w:szCs w:val="24"/>
        </w:rPr>
        <w:t>я</w:t>
      </w:r>
      <w:r w:rsidRPr="006C070D">
        <w:rPr>
          <w:rFonts w:asciiTheme="minorHAnsi" w:hAnsiTheme="minorHAnsi"/>
          <w:i/>
          <w:sz w:val="24"/>
          <w:szCs w:val="24"/>
        </w:rPr>
        <w:t xml:space="preserve"> не </w:t>
      </w:r>
      <w:r w:rsidR="0002173C">
        <w:rPr>
          <w:rFonts w:asciiTheme="minorHAnsi" w:hAnsiTheme="minorHAnsi"/>
          <w:i/>
          <w:sz w:val="24"/>
          <w:szCs w:val="24"/>
        </w:rPr>
        <w:t>очень беспокоили</w:t>
      </w:r>
      <w:r w:rsidRPr="006C070D">
        <w:rPr>
          <w:rFonts w:asciiTheme="minorHAnsi" w:hAnsiTheme="minorHAnsi"/>
          <w:sz w:val="24"/>
          <w:szCs w:val="24"/>
        </w:rPr>
        <w:t>.</w:t>
      </w:r>
    </w:p>
    <w:p w:rsidR="0002173C" w:rsidRDefault="005C31EC" w:rsidP="0002173C">
      <w:pPr>
        <w:keepNext/>
        <w:ind w:firstLine="340"/>
        <w:jc w:val="center"/>
        <w:rPr>
          <w:rFonts w:asciiTheme="minorHAnsi" w:hAnsiTheme="minorHAnsi"/>
          <w:sz w:val="24"/>
          <w:szCs w:val="24"/>
        </w:rPr>
      </w:pPr>
      <w:r w:rsidRPr="00AA028E">
        <w:rPr>
          <w:rFonts w:asciiTheme="minorHAnsi" w:hAnsiTheme="minorHAnsi"/>
          <w:sz w:val="24"/>
          <w:szCs w:val="24"/>
        </w:rPr>
        <w:lastRenderedPageBreak/>
        <w:t>[</w:t>
      </w:r>
      <w:r w:rsidR="00842D52" w:rsidRPr="006C070D">
        <w:rPr>
          <w:rFonts w:asciiTheme="minorHAnsi" w:hAnsiTheme="minorHAnsi"/>
          <w:sz w:val="24"/>
          <w:szCs w:val="24"/>
        </w:rPr>
        <w:t>1</w:t>
      </w:r>
      <w:r w:rsidRPr="00AA028E">
        <w:rPr>
          <w:rFonts w:asciiTheme="minorHAnsi" w:hAnsiTheme="minorHAnsi"/>
          <w:sz w:val="24"/>
          <w:szCs w:val="24"/>
        </w:rPr>
        <w:t>]</w:t>
      </w:r>
      <w:r w:rsidR="00C21572" w:rsidRPr="00C21572">
        <w:rPr>
          <w:rStyle w:val="a7"/>
          <w:b/>
        </w:rPr>
        <w:t xml:space="preserve"> </w:t>
      </w:r>
      <w:r w:rsidR="00C21572" w:rsidRPr="00C21572">
        <w:rPr>
          <w:rStyle w:val="a7"/>
          <w:sz w:val="24"/>
          <w:szCs w:val="24"/>
        </w:rPr>
        <w:footnoteReference w:id="209"/>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 xml:space="preserve">Хьюм был склонен </w:t>
      </w:r>
      <w:r w:rsidR="0002173C">
        <w:rPr>
          <w:rFonts w:asciiTheme="minorHAnsi" w:hAnsiTheme="minorHAnsi"/>
          <w:sz w:val="24"/>
          <w:szCs w:val="24"/>
        </w:rPr>
        <w:t>прослежива</w:t>
      </w:r>
      <w:r w:rsidRPr="006C070D">
        <w:rPr>
          <w:rFonts w:asciiTheme="minorHAnsi" w:hAnsiTheme="minorHAnsi"/>
          <w:sz w:val="24"/>
          <w:szCs w:val="24"/>
        </w:rPr>
        <w:t xml:space="preserve">ть противоречия в некоторых ваших письмах, относящихся к эволюции человека, но в беседе с ним я всегда настаивал, что это </w:t>
      </w:r>
      <w:r w:rsidR="0002173C">
        <w:rPr>
          <w:rFonts w:asciiTheme="minorHAnsi" w:hAnsiTheme="minorHAnsi"/>
          <w:sz w:val="24"/>
          <w:szCs w:val="24"/>
        </w:rPr>
        <w:t>в</w:t>
      </w:r>
      <w:r w:rsidRPr="006C070D">
        <w:rPr>
          <w:rFonts w:asciiTheme="minorHAnsi" w:hAnsiTheme="minorHAnsi"/>
          <w:sz w:val="24"/>
          <w:szCs w:val="24"/>
        </w:rPr>
        <w:t xml:space="preserve">овсе не противоречия, а просто дело в языке и путанице относительно кругов и рас. Затем </w:t>
      </w:r>
      <w:r w:rsidR="0002173C">
        <w:rPr>
          <w:rFonts w:asciiTheme="minorHAnsi" w:hAnsiTheme="minorHAnsi"/>
          <w:sz w:val="24"/>
          <w:szCs w:val="24"/>
        </w:rPr>
        <w:t xml:space="preserve">он </w:t>
      </w:r>
      <w:r w:rsidRPr="006C070D">
        <w:rPr>
          <w:rFonts w:asciiTheme="minorHAnsi" w:hAnsiTheme="minorHAnsi"/>
          <w:sz w:val="24"/>
          <w:szCs w:val="24"/>
        </w:rPr>
        <w:t>предположил, что вы создавали свою философию по мере переписки и, чтобы выйти из затруднения, изобретали значительно больше рас, чем было задумано сначала,</w:t>
      </w:r>
      <w:r w:rsidR="008F4299" w:rsidRPr="006C070D">
        <w:rPr>
          <w:rFonts w:asciiTheme="minorHAnsi" w:hAnsiTheme="minorHAnsi"/>
          <w:sz w:val="24"/>
          <w:szCs w:val="24"/>
        </w:rPr>
        <w:t xml:space="preserve"> —</w:t>
      </w:r>
      <w:r w:rsidRPr="006C070D">
        <w:rPr>
          <w:rFonts w:asciiTheme="minorHAnsi" w:hAnsiTheme="minorHAnsi"/>
          <w:sz w:val="24"/>
          <w:szCs w:val="24"/>
        </w:rPr>
        <w:t xml:space="preserve"> эту гипотезу я всегда высмеивал как абсурдную.</w:t>
      </w:r>
    </w:p>
    <w:p w:rsidR="0002173C" w:rsidRPr="007A7ECA" w:rsidRDefault="005C31EC" w:rsidP="0002173C">
      <w:pPr>
        <w:ind w:firstLine="340"/>
        <w:jc w:val="center"/>
        <w:rPr>
          <w:rFonts w:asciiTheme="minorHAnsi" w:hAnsiTheme="minorHAnsi"/>
          <w:sz w:val="24"/>
          <w:szCs w:val="24"/>
        </w:rPr>
      </w:pPr>
      <w:r w:rsidRPr="007A7ECA">
        <w:rPr>
          <w:rFonts w:asciiTheme="minorHAnsi" w:hAnsiTheme="minorHAnsi"/>
          <w:sz w:val="24"/>
          <w:szCs w:val="24"/>
        </w:rPr>
        <w:t>[</w:t>
      </w:r>
      <w:r w:rsidR="00842D52" w:rsidRPr="006C070D">
        <w:rPr>
          <w:rFonts w:asciiTheme="minorHAnsi" w:hAnsiTheme="minorHAnsi"/>
          <w:sz w:val="24"/>
          <w:szCs w:val="24"/>
        </w:rPr>
        <w:t>2</w:t>
      </w:r>
      <w:r w:rsidRPr="007A7ECA">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Я не переписал здесь выдержек о жертвах несчастных случаев, о которых говорилось в мо</w:t>
      </w:r>
      <w:r w:rsidR="0002173C">
        <w:rPr>
          <w:rFonts w:asciiTheme="minorHAnsi" w:hAnsiTheme="minorHAnsi"/>
          <w:sz w:val="24"/>
          <w:szCs w:val="24"/>
        </w:rPr>
        <w:t>ё</w:t>
      </w:r>
      <w:r w:rsidRPr="006C070D">
        <w:rPr>
          <w:rFonts w:asciiTheme="minorHAnsi" w:hAnsiTheme="minorHAnsi"/>
          <w:sz w:val="24"/>
          <w:szCs w:val="24"/>
        </w:rPr>
        <w:t>м письме от 12 августа и которые, казалось, противоречат поправкам в корректуре моего «Письма о теософии». Вы уже выразились по поводу этих цитат на обратной стороне того же письма:</w:t>
      </w:r>
    </w:p>
    <w:p w:rsidR="00E7555E" w:rsidRPr="00EB1751" w:rsidRDefault="005C31EC" w:rsidP="00E7555E">
      <w:pPr>
        <w:ind w:firstLine="340"/>
        <w:jc w:val="center"/>
        <w:rPr>
          <w:rFonts w:asciiTheme="minorHAnsi" w:hAnsiTheme="minorHAnsi"/>
          <w:sz w:val="24"/>
          <w:szCs w:val="24"/>
        </w:rPr>
      </w:pPr>
      <w:r w:rsidRPr="00EB1751">
        <w:rPr>
          <w:rFonts w:asciiTheme="minorHAnsi" w:hAnsiTheme="minorHAnsi"/>
          <w:sz w:val="24"/>
          <w:szCs w:val="24"/>
        </w:rPr>
        <w:t>[</w:t>
      </w:r>
      <w:r w:rsidR="00842D52" w:rsidRPr="006C070D">
        <w:rPr>
          <w:rFonts w:asciiTheme="minorHAnsi" w:hAnsiTheme="minorHAnsi"/>
          <w:sz w:val="24"/>
          <w:szCs w:val="24"/>
        </w:rPr>
        <w:t>3</w:t>
      </w:r>
      <w:r w:rsidRPr="00EB1751">
        <w:rPr>
          <w:rFonts w:asciiTheme="minorHAnsi" w:hAnsiTheme="minorHAnsi"/>
          <w:sz w:val="24"/>
          <w:szCs w:val="24"/>
        </w:rPr>
        <w:t>]</w:t>
      </w:r>
    </w:p>
    <w:p w:rsidR="00842D52" w:rsidRPr="00C94536" w:rsidRDefault="00842D52" w:rsidP="00842D52">
      <w:pPr>
        <w:ind w:firstLine="340"/>
        <w:jc w:val="both"/>
        <w:rPr>
          <w:rFonts w:asciiTheme="minorHAnsi" w:hAnsiTheme="minorHAnsi"/>
          <w:sz w:val="24"/>
          <w:szCs w:val="24"/>
        </w:rPr>
      </w:pPr>
      <w:r w:rsidRPr="00C94536">
        <w:rPr>
          <w:rFonts w:asciiTheme="minorHAnsi" w:hAnsiTheme="minorHAnsi"/>
          <w:sz w:val="24"/>
          <w:szCs w:val="24"/>
        </w:rPr>
        <w:t>«Мне легко понять, что нас обвиняют в противоречиях и непоследовательностях</w:t>
      </w:r>
      <w:r w:rsidR="008F4299" w:rsidRPr="00C94536">
        <w:rPr>
          <w:rFonts w:asciiTheme="minorHAnsi" w:hAnsiTheme="minorHAnsi"/>
          <w:sz w:val="24"/>
          <w:szCs w:val="24"/>
        </w:rPr>
        <w:t xml:space="preserve"> —</w:t>
      </w:r>
      <w:r w:rsidRPr="00C94536">
        <w:rPr>
          <w:rFonts w:asciiTheme="minorHAnsi" w:hAnsiTheme="minorHAnsi"/>
          <w:sz w:val="24"/>
          <w:szCs w:val="24"/>
        </w:rPr>
        <w:t xml:space="preserve"> да, даже в сообщении чего-то сегодня и отвергании этого завтра…. Если бы вы только знали, как я пишу свои письма и сколько времени я в состоянии уделить им, вероятно, вы отнеслись бы к ним менее критически, чтобы не сказать придирчиво.</w:t>
      </w:r>
      <w:r w:rsidR="00E7555E" w:rsidRPr="00C94536">
        <w:rPr>
          <w:rFonts w:asciiTheme="minorHAnsi" w:hAnsiTheme="minorHAnsi"/>
          <w:sz w:val="24"/>
          <w:szCs w:val="24"/>
        </w:rPr>
        <w:t xml:space="preserve"> —</w:t>
      </w:r>
      <w:r w:rsidRPr="00C94536">
        <w:rPr>
          <w:rFonts w:asciiTheme="minorHAnsi" w:hAnsiTheme="minorHAnsi"/>
          <w:sz w:val="24"/>
          <w:szCs w:val="24"/>
        </w:rPr>
        <w:t>».</w:t>
      </w:r>
    </w:p>
    <w:p w:rsidR="00E7555E" w:rsidRPr="00AA028E" w:rsidRDefault="005C31EC" w:rsidP="00E7555E">
      <w:pPr>
        <w:ind w:firstLine="340"/>
        <w:jc w:val="center"/>
        <w:rPr>
          <w:rFonts w:asciiTheme="minorHAnsi" w:hAnsiTheme="minorHAnsi"/>
          <w:sz w:val="24"/>
          <w:szCs w:val="24"/>
        </w:rPr>
      </w:pPr>
      <w:r w:rsidRPr="00AA028E">
        <w:rPr>
          <w:rFonts w:asciiTheme="minorHAnsi" w:hAnsiTheme="minorHAnsi"/>
          <w:sz w:val="24"/>
          <w:szCs w:val="24"/>
        </w:rPr>
        <w:t>[</w:t>
      </w:r>
      <w:r w:rsidR="00842D52" w:rsidRPr="006C070D">
        <w:rPr>
          <w:rFonts w:asciiTheme="minorHAnsi" w:hAnsiTheme="minorHAnsi"/>
          <w:sz w:val="24"/>
          <w:szCs w:val="24"/>
        </w:rPr>
        <w:t>4</w:t>
      </w:r>
      <w:r w:rsidRPr="00AA028E">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Вот этот отрывок заставил меня подумать, что, может быть, некоторые более ранние письма сами сделались «жертвами несчастного случая».</w:t>
      </w:r>
    </w:p>
    <w:p w:rsidR="00842D52" w:rsidRDefault="00842D52" w:rsidP="00842D52">
      <w:pPr>
        <w:ind w:firstLine="340"/>
        <w:jc w:val="both"/>
        <w:rPr>
          <w:rFonts w:asciiTheme="minorHAnsi" w:hAnsiTheme="minorHAnsi"/>
          <w:sz w:val="24"/>
          <w:szCs w:val="24"/>
        </w:rPr>
      </w:pPr>
      <w:r w:rsidRPr="006C070D">
        <w:rPr>
          <w:rFonts w:asciiTheme="minorHAnsi" w:hAnsiTheme="minorHAnsi"/>
          <w:sz w:val="24"/>
          <w:szCs w:val="24"/>
        </w:rPr>
        <w:t>Но обратимся к делу истца:</w:t>
      </w:r>
    </w:p>
    <w:p w:rsidR="00E7555E" w:rsidRPr="00EB1751" w:rsidRDefault="005C31EC" w:rsidP="00E7555E">
      <w:pPr>
        <w:ind w:firstLine="340"/>
        <w:jc w:val="center"/>
        <w:rPr>
          <w:rFonts w:asciiTheme="minorHAnsi" w:hAnsiTheme="minorHAnsi"/>
          <w:sz w:val="24"/>
          <w:szCs w:val="24"/>
        </w:rPr>
      </w:pPr>
      <w:r w:rsidRPr="00EB1751">
        <w:rPr>
          <w:rFonts w:asciiTheme="minorHAnsi" w:hAnsiTheme="minorHAnsi"/>
          <w:sz w:val="24"/>
          <w:szCs w:val="24"/>
        </w:rPr>
        <w:t>[</w:t>
      </w:r>
      <w:r w:rsidR="00842D52" w:rsidRPr="006C070D">
        <w:rPr>
          <w:rFonts w:asciiTheme="minorHAnsi" w:hAnsiTheme="minorHAnsi"/>
          <w:sz w:val="24"/>
          <w:szCs w:val="24"/>
        </w:rPr>
        <w:t>5</w:t>
      </w:r>
      <w:r w:rsidRPr="00EB1751">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 xml:space="preserve">«Большинство тех, кого вы можете назвать, если хотите, кандидатами в </w:t>
      </w:r>
      <w:r w:rsidR="00E7555E">
        <w:rPr>
          <w:rFonts w:asciiTheme="minorHAnsi" w:hAnsiTheme="minorHAnsi"/>
          <w:sz w:val="24"/>
          <w:szCs w:val="24"/>
        </w:rPr>
        <w:t>д</w:t>
      </w:r>
      <w:r w:rsidRPr="006C070D">
        <w:rPr>
          <w:rFonts w:asciiTheme="minorHAnsi" w:hAnsiTheme="minorHAnsi"/>
          <w:sz w:val="24"/>
          <w:szCs w:val="24"/>
        </w:rPr>
        <w:t xml:space="preserve">эвачан, умирают и возрождаются в </w:t>
      </w:r>
      <w:r w:rsidR="00E7555E">
        <w:rPr>
          <w:rFonts w:asciiTheme="minorHAnsi" w:hAnsiTheme="minorHAnsi"/>
          <w:sz w:val="24"/>
          <w:szCs w:val="24"/>
        </w:rPr>
        <w:t>к</w:t>
      </w:r>
      <w:r w:rsidRPr="006C070D">
        <w:rPr>
          <w:rFonts w:asciiTheme="minorHAnsi" w:hAnsiTheme="minorHAnsi"/>
          <w:sz w:val="24"/>
          <w:szCs w:val="24"/>
        </w:rPr>
        <w:t>ама-</w:t>
      </w:r>
      <w:r w:rsidR="00E7555E">
        <w:rPr>
          <w:rFonts w:asciiTheme="minorHAnsi" w:hAnsiTheme="minorHAnsi"/>
          <w:sz w:val="24"/>
          <w:szCs w:val="24"/>
        </w:rPr>
        <w:t>л</w:t>
      </w:r>
      <w:r w:rsidRPr="006C070D">
        <w:rPr>
          <w:rFonts w:asciiTheme="minorHAnsi" w:hAnsiTheme="minorHAnsi"/>
          <w:sz w:val="24"/>
          <w:szCs w:val="24"/>
        </w:rPr>
        <w:t>оке «без воспоминаний»… Едва ли вы назов</w:t>
      </w:r>
      <w:r w:rsidR="00E7555E">
        <w:rPr>
          <w:rFonts w:asciiTheme="minorHAnsi" w:hAnsiTheme="minorHAnsi"/>
          <w:sz w:val="24"/>
          <w:szCs w:val="24"/>
        </w:rPr>
        <w:t>ё</w:t>
      </w:r>
      <w:r w:rsidRPr="006C070D">
        <w:rPr>
          <w:rFonts w:asciiTheme="minorHAnsi" w:hAnsiTheme="minorHAnsi"/>
          <w:sz w:val="24"/>
          <w:szCs w:val="24"/>
        </w:rPr>
        <w:t xml:space="preserve">те воспоминанием один из ваших снов, отдельную сцену или сцены, в узких пределах которых вы найдете нескольких человек… назовите это «личным воспоминанием А. П. Синнетта», если можете». </w:t>
      </w:r>
      <w:r w:rsidR="00E7555E">
        <w:rPr>
          <w:rFonts w:asciiTheme="minorHAnsi" w:hAnsiTheme="minorHAnsi"/>
          <w:i/>
          <w:sz w:val="24"/>
          <w:szCs w:val="24"/>
        </w:rPr>
        <w:t>Заметки</w:t>
      </w:r>
      <w:r w:rsidRPr="006C070D">
        <w:rPr>
          <w:rFonts w:asciiTheme="minorHAnsi" w:hAnsiTheme="minorHAnsi"/>
          <w:i/>
          <w:sz w:val="24"/>
          <w:szCs w:val="24"/>
        </w:rPr>
        <w:t xml:space="preserve"> на обратной стороне моего письма к Стар</w:t>
      </w:r>
      <w:r w:rsidR="00E7555E">
        <w:rPr>
          <w:rFonts w:asciiTheme="minorHAnsi" w:hAnsiTheme="minorHAnsi"/>
          <w:i/>
          <w:sz w:val="24"/>
          <w:szCs w:val="24"/>
        </w:rPr>
        <w:t>ушке</w:t>
      </w:r>
      <w:r w:rsidRPr="006C070D">
        <w:rPr>
          <w:rFonts w:asciiTheme="minorHAnsi" w:hAnsiTheme="minorHAnsi"/>
          <w:sz w:val="24"/>
          <w:szCs w:val="24"/>
        </w:rPr>
        <w:t>.</w:t>
      </w:r>
    </w:p>
    <w:p w:rsidR="00E7555E" w:rsidRPr="007A7ECA" w:rsidRDefault="005C31EC" w:rsidP="00E7555E">
      <w:pPr>
        <w:ind w:firstLine="340"/>
        <w:jc w:val="center"/>
        <w:rPr>
          <w:rFonts w:asciiTheme="minorHAnsi" w:hAnsiTheme="minorHAnsi"/>
          <w:sz w:val="24"/>
          <w:szCs w:val="24"/>
        </w:rPr>
      </w:pPr>
      <w:r w:rsidRPr="007A7ECA">
        <w:rPr>
          <w:rFonts w:asciiTheme="minorHAnsi" w:hAnsiTheme="minorHAnsi"/>
          <w:sz w:val="24"/>
          <w:szCs w:val="24"/>
        </w:rPr>
        <w:t>[</w:t>
      </w:r>
      <w:r w:rsidR="00842D52" w:rsidRPr="006C070D">
        <w:rPr>
          <w:rFonts w:asciiTheme="minorHAnsi" w:hAnsiTheme="minorHAnsi"/>
          <w:sz w:val="24"/>
          <w:szCs w:val="24"/>
        </w:rPr>
        <w:t>6</w:t>
      </w:r>
      <w:r w:rsidRPr="007A7ECA">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 xml:space="preserve">«Конечно, новое </w:t>
      </w:r>
      <w:r w:rsidR="00E7555E">
        <w:rPr>
          <w:rFonts w:asciiTheme="minorHAnsi" w:hAnsiTheme="minorHAnsi"/>
          <w:i/>
          <w:sz w:val="24"/>
          <w:szCs w:val="24"/>
        </w:rPr>
        <w:t>Я</w:t>
      </w:r>
      <w:r w:rsidRPr="006C070D">
        <w:rPr>
          <w:rFonts w:asciiTheme="minorHAnsi" w:hAnsiTheme="minorHAnsi"/>
          <w:sz w:val="24"/>
          <w:szCs w:val="24"/>
        </w:rPr>
        <w:t>, только роди</w:t>
      </w:r>
      <w:r w:rsidR="00E7555E">
        <w:rPr>
          <w:rFonts w:asciiTheme="minorHAnsi" w:hAnsiTheme="minorHAnsi"/>
          <w:sz w:val="24"/>
          <w:szCs w:val="24"/>
        </w:rPr>
        <w:t>вши</w:t>
      </w:r>
      <w:r w:rsidRPr="006C070D">
        <w:rPr>
          <w:rFonts w:asciiTheme="minorHAnsi" w:hAnsiTheme="minorHAnsi"/>
          <w:sz w:val="24"/>
          <w:szCs w:val="24"/>
        </w:rPr>
        <w:t xml:space="preserve">сь в </w:t>
      </w:r>
      <w:r w:rsidR="00E7555E">
        <w:rPr>
          <w:rFonts w:asciiTheme="minorHAnsi" w:hAnsiTheme="minorHAnsi"/>
          <w:sz w:val="24"/>
          <w:szCs w:val="24"/>
        </w:rPr>
        <w:t>д</w:t>
      </w:r>
      <w:r w:rsidRPr="006C070D">
        <w:rPr>
          <w:rFonts w:asciiTheme="minorHAnsi" w:hAnsiTheme="minorHAnsi"/>
          <w:sz w:val="24"/>
          <w:szCs w:val="24"/>
        </w:rPr>
        <w:t>эвачане, сохраняет на некоторое время, пропорционально</w:t>
      </w:r>
      <w:r w:rsidR="00E7555E">
        <w:rPr>
          <w:rFonts w:asciiTheme="minorHAnsi" w:hAnsiTheme="minorHAnsi"/>
          <w:sz w:val="24"/>
          <w:szCs w:val="24"/>
        </w:rPr>
        <w:t>е его</w:t>
      </w:r>
      <w:r w:rsidRPr="006C070D">
        <w:rPr>
          <w:rFonts w:asciiTheme="minorHAnsi" w:hAnsiTheme="minorHAnsi"/>
          <w:sz w:val="24"/>
          <w:szCs w:val="24"/>
        </w:rPr>
        <w:t xml:space="preserve"> земной жизни, «полное воспоминание о своей </w:t>
      </w:r>
      <w:r w:rsidR="00E7555E">
        <w:rPr>
          <w:rFonts w:asciiTheme="minorHAnsi" w:hAnsiTheme="minorHAnsi"/>
          <w:sz w:val="24"/>
          <w:szCs w:val="24"/>
        </w:rPr>
        <w:t>духов</w:t>
      </w:r>
      <w:r w:rsidRPr="006C070D">
        <w:rPr>
          <w:rFonts w:asciiTheme="minorHAnsi" w:hAnsiTheme="minorHAnsi"/>
          <w:sz w:val="24"/>
          <w:szCs w:val="24"/>
        </w:rPr>
        <w:t>ной жизни</w:t>
      </w:r>
      <w:r w:rsidR="00E7555E">
        <w:rPr>
          <w:rFonts w:asciiTheme="minorHAnsi" w:hAnsiTheme="minorHAnsi"/>
          <w:sz w:val="24"/>
          <w:szCs w:val="24"/>
        </w:rPr>
        <w:t xml:space="preserve"> на земле</w:t>
      </w:r>
      <w:r w:rsidRPr="006C070D">
        <w:rPr>
          <w:rFonts w:asciiTheme="minorHAnsi" w:hAnsiTheme="minorHAnsi"/>
          <w:sz w:val="24"/>
          <w:szCs w:val="24"/>
        </w:rPr>
        <w:t>».</w:t>
      </w:r>
      <w:r w:rsidRPr="006C070D" w:rsidDel="001F77BC">
        <w:rPr>
          <w:rFonts w:asciiTheme="minorHAnsi" w:hAnsiTheme="minorHAnsi"/>
          <w:sz w:val="24"/>
          <w:szCs w:val="24"/>
        </w:rPr>
        <w:t xml:space="preserve"> </w:t>
      </w:r>
      <w:r w:rsidRPr="006C070D">
        <w:rPr>
          <w:rFonts w:asciiTheme="minorHAnsi" w:hAnsiTheme="minorHAnsi"/>
          <w:sz w:val="24"/>
          <w:szCs w:val="24"/>
        </w:rPr>
        <w:t xml:space="preserve"> </w:t>
      </w:r>
      <w:r w:rsidRPr="006C070D">
        <w:rPr>
          <w:rFonts w:asciiTheme="minorHAnsi" w:hAnsiTheme="minorHAnsi"/>
          <w:i/>
          <w:sz w:val="24"/>
          <w:szCs w:val="24"/>
        </w:rPr>
        <w:t xml:space="preserve">Длинное письмо о </w:t>
      </w:r>
      <w:r w:rsidR="00E7555E">
        <w:rPr>
          <w:rFonts w:asciiTheme="minorHAnsi" w:hAnsiTheme="minorHAnsi"/>
          <w:i/>
          <w:sz w:val="24"/>
          <w:szCs w:val="24"/>
        </w:rPr>
        <w:t>д</w:t>
      </w:r>
      <w:r w:rsidRPr="006C070D">
        <w:rPr>
          <w:rFonts w:asciiTheme="minorHAnsi" w:hAnsiTheme="minorHAnsi"/>
          <w:i/>
          <w:sz w:val="24"/>
          <w:szCs w:val="24"/>
        </w:rPr>
        <w:t>эвачане</w:t>
      </w:r>
      <w:r w:rsidRPr="006C070D">
        <w:rPr>
          <w:rFonts w:asciiTheme="minorHAnsi" w:hAnsiTheme="minorHAnsi"/>
          <w:sz w:val="24"/>
          <w:szCs w:val="24"/>
        </w:rPr>
        <w:t>.</w:t>
      </w:r>
    </w:p>
    <w:p w:rsidR="00E7555E" w:rsidRPr="00EB1751" w:rsidRDefault="005C31EC" w:rsidP="00E7555E">
      <w:pPr>
        <w:ind w:firstLine="340"/>
        <w:jc w:val="center"/>
        <w:rPr>
          <w:rFonts w:asciiTheme="minorHAnsi" w:hAnsiTheme="minorHAnsi"/>
          <w:sz w:val="24"/>
          <w:szCs w:val="24"/>
        </w:rPr>
      </w:pPr>
      <w:r w:rsidRPr="00EB1751">
        <w:rPr>
          <w:rFonts w:asciiTheme="minorHAnsi" w:hAnsiTheme="minorHAnsi"/>
          <w:sz w:val="24"/>
          <w:szCs w:val="24"/>
        </w:rPr>
        <w:t>[</w:t>
      </w:r>
      <w:r w:rsidR="00842D52" w:rsidRPr="006C070D">
        <w:rPr>
          <w:rFonts w:asciiTheme="minorHAnsi" w:hAnsiTheme="minorHAnsi"/>
          <w:sz w:val="24"/>
          <w:szCs w:val="24"/>
        </w:rPr>
        <w:t>7</w:t>
      </w:r>
      <w:r>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«Все, кто не погряз в т</w:t>
      </w:r>
      <w:r w:rsidR="00C94536">
        <w:rPr>
          <w:rFonts w:asciiTheme="minorHAnsi" w:hAnsiTheme="minorHAnsi"/>
          <w:sz w:val="24"/>
          <w:szCs w:val="24"/>
        </w:rPr>
        <w:t>ряси</w:t>
      </w:r>
      <w:r w:rsidRPr="006C070D">
        <w:rPr>
          <w:rFonts w:asciiTheme="minorHAnsi" w:hAnsiTheme="minorHAnsi"/>
          <w:sz w:val="24"/>
          <w:szCs w:val="24"/>
        </w:rPr>
        <w:t xml:space="preserve">не неискупимых грехов и </w:t>
      </w:r>
      <w:r w:rsidR="00E7555E">
        <w:rPr>
          <w:rFonts w:asciiTheme="minorHAnsi" w:hAnsiTheme="minorHAnsi"/>
          <w:sz w:val="24"/>
          <w:szCs w:val="24"/>
        </w:rPr>
        <w:t>скотства</w:t>
      </w:r>
      <w:r w:rsidRPr="006C070D">
        <w:rPr>
          <w:rFonts w:asciiTheme="minorHAnsi" w:hAnsiTheme="minorHAnsi"/>
          <w:sz w:val="24"/>
          <w:szCs w:val="24"/>
        </w:rPr>
        <w:t xml:space="preserve">, попадают в </w:t>
      </w:r>
      <w:r w:rsidR="00E7555E">
        <w:rPr>
          <w:rFonts w:asciiTheme="minorHAnsi" w:hAnsiTheme="minorHAnsi"/>
          <w:sz w:val="24"/>
          <w:szCs w:val="24"/>
        </w:rPr>
        <w:t>д</w:t>
      </w:r>
      <w:r w:rsidRPr="006C070D">
        <w:rPr>
          <w:rFonts w:asciiTheme="minorHAnsi" w:hAnsiTheme="minorHAnsi"/>
          <w:sz w:val="24"/>
          <w:szCs w:val="24"/>
        </w:rPr>
        <w:t xml:space="preserve">эвачан». </w:t>
      </w:r>
      <w:r w:rsidRPr="006C070D">
        <w:rPr>
          <w:rFonts w:asciiTheme="minorHAnsi" w:hAnsiTheme="minorHAnsi"/>
          <w:i/>
          <w:sz w:val="24"/>
          <w:szCs w:val="24"/>
        </w:rPr>
        <w:t>Там же.</w:t>
      </w:r>
    </w:p>
    <w:p w:rsidR="00E7555E" w:rsidRPr="00AA028E" w:rsidRDefault="005C31EC" w:rsidP="00E7555E">
      <w:pPr>
        <w:ind w:firstLine="340"/>
        <w:jc w:val="center"/>
        <w:rPr>
          <w:rFonts w:asciiTheme="minorHAnsi" w:hAnsiTheme="minorHAnsi"/>
          <w:sz w:val="24"/>
          <w:szCs w:val="24"/>
        </w:rPr>
      </w:pPr>
      <w:r w:rsidRPr="00AA028E">
        <w:rPr>
          <w:rFonts w:asciiTheme="minorHAnsi" w:hAnsiTheme="minorHAnsi"/>
          <w:sz w:val="24"/>
          <w:szCs w:val="24"/>
        </w:rPr>
        <w:t>[</w:t>
      </w:r>
      <w:r w:rsidR="00842D52" w:rsidRPr="006C070D">
        <w:rPr>
          <w:rFonts w:asciiTheme="minorHAnsi" w:hAnsiTheme="minorHAnsi"/>
          <w:sz w:val="24"/>
          <w:szCs w:val="24"/>
        </w:rPr>
        <w:t>8</w:t>
      </w:r>
      <w:r w:rsidRPr="00AA028E">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 xml:space="preserve">«Это и есть воображаемый рай, в каждом случае создание самого </w:t>
      </w:r>
      <w:r w:rsidR="00E7555E">
        <w:rPr>
          <w:rFonts w:asciiTheme="minorHAnsi" w:hAnsiTheme="minorHAnsi"/>
          <w:sz w:val="24"/>
          <w:szCs w:val="24"/>
        </w:rPr>
        <w:t>Я</w:t>
      </w:r>
      <w:r w:rsidRPr="006C070D">
        <w:rPr>
          <w:rFonts w:asciiTheme="minorHAnsi" w:hAnsiTheme="minorHAnsi"/>
          <w:sz w:val="24"/>
          <w:szCs w:val="24"/>
        </w:rPr>
        <w:t>, в обстановке, им самим созданной, и наполненный событиями и людьми, которых он</w:t>
      </w:r>
      <w:r w:rsidR="00E7555E">
        <w:rPr>
          <w:rFonts w:asciiTheme="minorHAnsi" w:hAnsiTheme="minorHAnsi"/>
          <w:sz w:val="24"/>
          <w:szCs w:val="24"/>
        </w:rPr>
        <w:t>о</w:t>
      </w:r>
      <w:r w:rsidRPr="006C070D">
        <w:rPr>
          <w:rFonts w:asciiTheme="minorHAnsi" w:hAnsiTheme="minorHAnsi"/>
          <w:sz w:val="24"/>
          <w:szCs w:val="24"/>
        </w:rPr>
        <w:t xml:space="preserve"> ожидал</w:t>
      </w:r>
      <w:r w:rsidR="00E7555E">
        <w:rPr>
          <w:rFonts w:asciiTheme="minorHAnsi" w:hAnsiTheme="minorHAnsi"/>
          <w:sz w:val="24"/>
          <w:szCs w:val="24"/>
        </w:rPr>
        <w:t>о</w:t>
      </w:r>
      <w:r w:rsidRPr="006C070D">
        <w:rPr>
          <w:rFonts w:asciiTheme="minorHAnsi" w:hAnsiTheme="minorHAnsi"/>
          <w:sz w:val="24"/>
          <w:szCs w:val="24"/>
        </w:rPr>
        <w:t xml:space="preserve"> бы встретить в этой сфере </w:t>
      </w:r>
      <w:r w:rsidR="00E7555E">
        <w:rPr>
          <w:rFonts w:asciiTheme="minorHAnsi" w:hAnsiTheme="minorHAnsi"/>
          <w:sz w:val="24"/>
          <w:szCs w:val="24"/>
        </w:rPr>
        <w:t>возмещающего</w:t>
      </w:r>
      <w:r w:rsidRPr="006C070D">
        <w:rPr>
          <w:rFonts w:asciiTheme="minorHAnsi" w:hAnsiTheme="minorHAnsi"/>
          <w:sz w:val="24"/>
          <w:szCs w:val="24"/>
        </w:rPr>
        <w:t xml:space="preserve"> блаженства». </w:t>
      </w:r>
      <w:r w:rsidRPr="006C070D">
        <w:rPr>
          <w:rFonts w:asciiTheme="minorHAnsi" w:hAnsiTheme="minorHAnsi"/>
          <w:i/>
          <w:sz w:val="24"/>
          <w:szCs w:val="24"/>
        </w:rPr>
        <w:t>Там же.</w:t>
      </w:r>
    </w:p>
    <w:p w:rsidR="00E7555E" w:rsidRPr="00EB1751" w:rsidRDefault="005C31EC" w:rsidP="00E7555E">
      <w:pPr>
        <w:ind w:firstLine="340"/>
        <w:jc w:val="center"/>
        <w:rPr>
          <w:rFonts w:asciiTheme="minorHAnsi" w:hAnsiTheme="minorHAnsi"/>
          <w:sz w:val="24"/>
          <w:szCs w:val="24"/>
        </w:rPr>
      </w:pPr>
      <w:r w:rsidRPr="00EB1751">
        <w:rPr>
          <w:rFonts w:asciiTheme="minorHAnsi" w:hAnsiTheme="minorHAnsi"/>
          <w:sz w:val="24"/>
          <w:szCs w:val="24"/>
        </w:rPr>
        <w:t>[</w:t>
      </w:r>
      <w:r w:rsidR="00842D52" w:rsidRPr="006C070D">
        <w:rPr>
          <w:rFonts w:asciiTheme="minorHAnsi" w:hAnsiTheme="minorHAnsi"/>
          <w:sz w:val="24"/>
          <w:szCs w:val="24"/>
        </w:rPr>
        <w:t>9</w:t>
      </w:r>
      <w:r w:rsidRPr="00EB1751">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 xml:space="preserve">«Это можно назвать не полным воспоминанием, но лишь частичным. </w:t>
      </w:r>
      <w:r w:rsidR="00C94536" w:rsidRPr="00EC33A0">
        <w:rPr>
          <w:rFonts w:asciiTheme="minorHAnsi" w:hAnsiTheme="minorHAnsi"/>
          <w:sz w:val="24"/>
          <w:szCs w:val="24"/>
          <w:vertAlign w:val="superscript"/>
          <w:lang w:val="en-US"/>
        </w:rPr>
        <w:t>x</w:t>
      </w:r>
      <w:r w:rsidRPr="00EC33A0">
        <w:rPr>
          <w:rFonts w:asciiTheme="minorHAnsi" w:hAnsiTheme="minorHAnsi"/>
          <w:i/>
          <w:sz w:val="24"/>
          <w:szCs w:val="24"/>
        </w:rPr>
        <w:t>Любовь и ненависть</w:t>
      </w:r>
      <w:r w:rsidR="008F4299" w:rsidRPr="00EC33A0">
        <w:rPr>
          <w:rFonts w:asciiTheme="minorHAnsi" w:hAnsiTheme="minorHAnsi"/>
          <w:i/>
          <w:sz w:val="24"/>
          <w:szCs w:val="24"/>
        </w:rPr>
        <w:t xml:space="preserve"> —</w:t>
      </w:r>
      <w:r w:rsidRPr="00EC33A0">
        <w:rPr>
          <w:rFonts w:asciiTheme="minorHAnsi" w:hAnsiTheme="minorHAnsi"/>
          <w:i/>
          <w:sz w:val="24"/>
          <w:szCs w:val="24"/>
        </w:rPr>
        <w:t xml:space="preserve"> единственные</w:t>
      </w:r>
      <w:r w:rsidRPr="00EC33A0" w:rsidDel="00152BBA">
        <w:rPr>
          <w:rFonts w:asciiTheme="minorHAnsi" w:hAnsiTheme="minorHAnsi"/>
          <w:i/>
          <w:sz w:val="24"/>
          <w:szCs w:val="24"/>
        </w:rPr>
        <w:t xml:space="preserve"> </w:t>
      </w:r>
      <w:r w:rsidRPr="00EC33A0">
        <w:rPr>
          <w:rFonts w:asciiTheme="minorHAnsi" w:hAnsiTheme="minorHAnsi"/>
          <w:i/>
          <w:sz w:val="24"/>
          <w:szCs w:val="24"/>
        </w:rPr>
        <w:t>бессмертные чувства</w:t>
      </w:r>
      <w:r w:rsidRPr="006C070D">
        <w:rPr>
          <w:rFonts w:asciiTheme="minorHAnsi" w:hAnsiTheme="minorHAnsi"/>
          <w:sz w:val="24"/>
          <w:szCs w:val="24"/>
        </w:rPr>
        <w:t>,</w:t>
      </w:r>
      <w:r w:rsidR="00EC33A0">
        <w:rPr>
          <w:rStyle w:val="a7"/>
          <w:rFonts w:asciiTheme="minorHAnsi" w:hAnsiTheme="minorHAnsi"/>
          <w:sz w:val="24"/>
          <w:szCs w:val="24"/>
        </w:rPr>
        <w:footnoteReference w:id="210"/>
      </w:r>
      <w:r w:rsidRPr="006C070D">
        <w:rPr>
          <w:rFonts w:asciiTheme="minorHAnsi" w:hAnsiTheme="minorHAnsi"/>
          <w:sz w:val="24"/>
          <w:szCs w:val="24"/>
        </w:rPr>
        <w:t xml:space="preserve"> переживающие крушение </w:t>
      </w:r>
      <w:r w:rsidR="00C83734" w:rsidRPr="00EC33A0">
        <w:rPr>
          <w:rFonts w:asciiTheme="minorHAnsi" w:hAnsiTheme="minorHAnsi"/>
          <w:sz w:val="24"/>
          <w:szCs w:val="24"/>
        </w:rPr>
        <w:t>й</w:t>
      </w:r>
      <w:r w:rsidRPr="00EC33A0">
        <w:rPr>
          <w:rFonts w:asciiTheme="minorHAnsi" w:hAnsiTheme="minorHAnsi"/>
          <w:sz w:val="24"/>
          <w:szCs w:val="24"/>
        </w:rPr>
        <w:t>е-</w:t>
      </w:r>
      <w:r w:rsidR="00C83734" w:rsidRPr="00EC33A0">
        <w:rPr>
          <w:rFonts w:asciiTheme="minorHAnsi" w:hAnsiTheme="minorHAnsi"/>
          <w:sz w:val="24"/>
          <w:szCs w:val="24"/>
        </w:rPr>
        <w:t>д</w:t>
      </w:r>
      <w:r w:rsidRPr="00EC33A0">
        <w:rPr>
          <w:rFonts w:asciiTheme="minorHAnsi" w:hAnsiTheme="minorHAnsi"/>
          <w:sz w:val="24"/>
          <w:szCs w:val="24"/>
        </w:rPr>
        <w:t>хамм,</w:t>
      </w:r>
      <w:r w:rsidRPr="006C070D">
        <w:rPr>
          <w:rFonts w:asciiTheme="minorHAnsi" w:hAnsiTheme="minorHAnsi"/>
          <w:sz w:val="24"/>
          <w:szCs w:val="24"/>
        </w:rPr>
        <w:t xml:space="preserve"> или мира</w:t>
      </w:r>
      <w:r w:rsidR="00C83734">
        <w:rPr>
          <w:rFonts w:asciiTheme="minorHAnsi" w:hAnsiTheme="minorHAnsi"/>
          <w:sz w:val="24"/>
          <w:szCs w:val="24"/>
        </w:rPr>
        <w:t xml:space="preserve"> явлений</w:t>
      </w:r>
      <w:r w:rsidRPr="006C070D">
        <w:rPr>
          <w:rFonts w:asciiTheme="minorHAnsi" w:hAnsiTheme="minorHAnsi"/>
          <w:sz w:val="24"/>
          <w:szCs w:val="24"/>
        </w:rPr>
        <w:t xml:space="preserve">. Представьте себя в </w:t>
      </w:r>
      <w:r w:rsidR="00C83734">
        <w:rPr>
          <w:rFonts w:asciiTheme="minorHAnsi" w:hAnsiTheme="minorHAnsi"/>
          <w:sz w:val="24"/>
          <w:szCs w:val="24"/>
        </w:rPr>
        <w:t>д</w:t>
      </w:r>
      <w:r w:rsidRPr="006C070D">
        <w:rPr>
          <w:rFonts w:asciiTheme="minorHAnsi" w:hAnsiTheme="minorHAnsi"/>
          <w:sz w:val="24"/>
          <w:szCs w:val="24"/>
        </w:rPr>
        <w:t>эвачане с теми, кого вы, может быть, любили такою бессмертною любовью, со знакомыми туманными сценами на заднем плане, связанными с ними,</w:t>
      </w:r>
      <w:r w:rsidR="008F4299" w:rsidRPr="006C070D">
        <w:rPr>
          <w:rFonts w:asciiTheme="minorHAnsi" w:hAnsiTheme="minorHAnsi"/>
          <w:sz w:val="24"/>
          <w:szCs w:val="24"/>
        </w:rPr>
        <w:t xml:space="preserve"> —</w:t>
      </w:r>
      <w:r w:rsidRPr="006C070D">
        <w:rPr>
          <w:rFonts w:asciiTheme="minorHAnsi" w:hAnsiTheme="minorHAnsi"/>
          <w:sz w:val="24"/>
          <w:szCs w:val="24"/>
        </w:rPr>
        <w:t xml:space="preserve"> </w:t>
      </w:r>
      <w:r w:rsidR="00C83734">
        <w:rPr>
          <w:rFonts w:asciiTheme="minorHAnsi" w:hAnsiTheme="minorHAnsi"/>
          <w:sz w:val="24"/>
          <w:szCs w:val="24"/>
        </w:rPr>
        <w:t>и с</w:t>
      </w:r>
      <w:r w:rsidRPr="006C070D">
        <w:rPr>
          <w:rFonts w:asciiTheme="minorHAnsi" w:hAnsiTheme="minorHAnsi"/>
          <w:sz w:val="24"/>
          <w:szCs w:val="24"/>
        </w:rPr>
        <w:t xml:space="preserve"> </w:t>
      </w:r>
      <w:r w:rsidR="00C83734">
        <w:rPr>
          <w:rFonts w:asciiTheme="minorHAnsi" w:hAnsiTheme="minorHAnsi"/>
          <w:sz w:val="24"/>
          <w:szCs w:val="24"/>
        </w:rPr>
        <w:t xml:space="preserve">полным </w:t>
      </w:r>
      <w:r w:rsidRPr="006C070D">
        <w:rPr>
          <w:rFonts w:asciiTheme="minorHAnsi" w:hAnsiTheme="minorHAnsi"/>
          <w:sz w:val="24"/>
          <w:szCs w:val="24"/>
        </w:rPr>
        <w:t>отсутствие</w:t>
      </w:r>
      <w:r w:rsidR="00C83734">
        <w:rPr>
          <w:rFonts w:asciiTheme="minorHAnsi" w:hAnsiTheme="minorHAnsi"/>
          <w:sz w:val="24"/>
          <w:szCs w:val="24"/>
        </w:rPr>
        <w:t>м</w:t>
      </w:r>
      <w:r w:rsidRPr="006C070D">
        <w:rPr>
          <w:rFonts w:asciiTheme="minorHAnsi" w:hAnsiTheme="minorHAnsi"/>
          <w:sz w:val="24"/>
          <w:szCs w:val="24"/>
        </w:rPr>
        <w:t xml:space="preserve"> воспоминаний относительно всего другого, касающегося вашей внутренней, общественной, политической, литературной жизни</w:t>
      </w:r>
      <w:r w:rsidR="00C83734">
        <w:rPr>
          <w:rFonts w:asciiTheme="minorHAnsi" w:hAnsiTheme="minorHAnsi"/>
          <w:sz w:val="24"/>
          <w:szCs w:val="24"/>
        </w:rPr>
        <w:t xml:space="preserve"> </w:t>
      </w:r>
      <w:r w:rsidR="00C83734" w:rsidRPr="006C070D">
        <w:rPr>
          <w:rFonts w:asciiTheme="minorHAnsi" w:hAnsiTheme="minorHAnsi"/>
          <w:sz w:val="24"/>
          <w:szCs w:val="24"/>
        </w:rPr>
        <w:t>—</w:t>
      </w:r>
      <w:r w:rsidRPr="006C070D">
        <w:rPr>
          <w:rFonts w:asciiTheme="minorHAnsi" w:hAnsiTheme="minorHAnsi"/>
          <w:sz w:val="24"/>
          <w:szCs w:val="24"/>
        </w:rPr>
        <w:t>...»</w:t>
      </w:r>
      <w:r w:rsidR="008F4299" w:rsidRPr="006C070D">
        <w:rPr>
          <w:rFonts w:asciiTheme="minorHAnsi" w:hAnsiTheme="minorHAnsi"/>
          <w:sz w:val="24"/>
          <w:szCs w:val="24"/>
        </w:rPr>
        <w:t xml:space="preserve"> —</w:t>
      </w:r>
      <w:r w:rsidRPr="006C070D">
        <w:rPr>
          <w:rFonts w:asciiTheme="minorHAnsi" w:hAnsiTheme="minorHAnsi"/>
          <w:sz w:val="24"/>
          <w:szCs w:val="24"/>
        </w:rPr>
        <w:t xml:space="preserve"> </w:t>
      </w:r>
      <w:r w:rsidRPr="006C070D">
        <w:rPr>
          <w:rFonts w:asciiTheme="minorHAnsi" w:hAnsiTheme="minorHAnsi"/>
          <w:i/>
          <w:sz w:val="24"/>
          <w:szCs w:val="24"/>
        </w:rPr>
        <w:t>Пр</w:t>
      </w:r>
      <w:r w:rsidR="00C83734">
        <w:rPr>
          <w:rFonts w:asciiTheme="minorHAnsi" w:hAnsiTheme="minorHAnsi"/>
          <w:i/>
          <w:sz w:val="24"/>
          <w:szCs w:val="24"/>
        </w:rPr>
        <w:t>ежнее</w:t>
      </w:r>
      <w:r w:rsidRPr="006C070D">
        <w:rPr>
          <w:rFonts w:asciiTheme="minorHAnsi" w:hAnsiTheme="minorHAnsi"/>
          <w:i/>
          <w:sz w:val="24"/>
          <w:szCs w:val="24"/>
        </w:rPr>
        <w:t xml:space="preserve"> письмо, т. е. примечания.</w:t>
      </w:r>
    </w:p>
    <w:p w:rsidR="00C83734" w:rsidRPr="00AA028E" w:rsidRDefault="005C31EC" w:rsidP="00C83734">
      <w:pPr>
        <w:ind w:firstLine="340"/>
        <w:jc w:val="center"/>
        <w:rPr>
          <w:rFonts w:asciiTheme="minorHAnsi" w:hAnsiTheme="minorHAnsi"/>
          <w:sz w:val="24"/>
          <w:szCs w:val="24"/>
        </w:rPr>
      </w:pPr>
      <w:r w:rsidRPr="00AA028E">
        <w:rPr>
          <w:rFonts w:asciiTheme="minorHAnsi" w:hAnsiTheme="minorHAnsi"/>
          <w:sz w:val="24"/>
          <w:szCs w:val="24"/>
        </w:rPr>
        <w:lastRenderedPageBreak/>
        <w:t>[</w:t>
      </w:r>
      <w:r w:rsidR="00842D52" w:rsidRPr="006C070D">
        <w:rPr>
          <w:rFonts w:asciiTheme="minorHAnsi" w:hAnsiTheme="minorHAnsi"/>
          <w:sz w:val="24"/>
          <w:szCs w:val="24"/>
        </w:rPr>
        <w:t>10</w:t>
      </w:r>
      <w:r w:rsidRPr="00AA028E">
        <w:rPr>
          <w:rFonts w:asciiTheme="minorHAnsi" w:hAnsiTheme="minorHAnsi"/>
          <w:sz w:val="24"/>
          <w:szCs w:val="24"/>
        </w:rPr>
        <w:t>]</w:t>
      </w:r>
    </w:p>
    <w:p w:rsidR="00842D52" w:rsidRPr="006C070D" w:rsidRDefault="00842D52" w:rsidP="00842D52">
      <w:pPr>
        <w:ind w:firstLine="340"/>
        <w:jc w:val="both"/>
        <w:rPr>
          <w:rFonts w:asciiTheme="minorHAnsi" w:hAnsiTheme="minorHAnsi"/>
          <w:i/>
          <w:sz w:val="24"/>
          <w:szCs w:val="24"/>
        </w:rPr>
      </w:pPr>
      <w:r w:rsidRPr="006C070D">
        <w:rPr>
          <w:rFonts w:asciiTheme="minorHAnsi" w:hAnsiTheme="minorHAnsi"/>
          <w:sz w:val="24"/>
          <w:szCs w:val="24"/>
        </w:rPr>
        <w:t xml:space="preserve"> «</w:t>
      </w:r>
      <w:r w:rsidR="00C83734">
        <w:rPr>
          <w:rFonts w:asciiTheme="minorHAnsi" w:hAnsiTheme="minorHAnsi"/>
          <w:sz w:val="24"/>
          <w:szCs w:val="24"/>
        </w:rPr>
        <w:t>Поскольку</w:t>
      </w:r>
      <w:r w:rsidRPr="006C070D">
        <w:rPr>
          <w:rFonts w:asciiTheme="minorHAnsi" w:hAnsiTheme="minorHAnsi"/>
          <w:sz w:val="24"/>
          <w:szCs w:val="24"/>
        </w:rPr>
        <w:t xml:space="preserve"> сознательное ощущение своей </w:t>
      </w:r>
      <w:r w:rsidRPr="00C83734">
        <w:rPr>
          <w:rFonts w:asciiTheme="minorHAnsi" w:hAnsiTheme="minorHAnsi"/>
          <w:sz w:val="24"/>
          <w:szCs w:val="24"/>
        </w:rPr>
        <w:t>личности</w:t>
      </w:r>
      <w:r w:rsidRPr="006C070D">
        <w:rPr>
          <w:rFonts w:asciiTheme="minorHAnsi" w:hAnsiTheme="minorHAnsi"/>
          <w:sz w:val="24"/>
          <w:szCs w:val="24"/>
        </w:rPr>
        <w:t xml:space="preserve"> на Земле есть лишь мимол</w:t>
      </w:r>
      <w:r w:rsidR="006C070D">
        <w:rPr>
          <w:rFonts w:asciiTheme="minorHAnsi" w:hAnsiTheme="minorHAnsi"/>
          <w:sz w:val="24"/>
          <w:szCs w:val="24"/>
        </w:rPr>
        <w:t>ё</w:t>
      </w:r>
      <w:r w:rsidRPr="006C070D">
        <w:rPr>
          <w:rFonts w:asciiTheme="minorHAnsi" w:hAnsiTheme="minorHAnsi"/>
          <w:sz w:val="24"/>
          <w:szCs w:val="24"/>
        </w:rPr>
        <w:t xml:space="preserve">тный сон, это чувство будет также подобным сну и в </w:t>
      </w:r>
      <w:r w:rsidR="006C070D">
        <w:rPr>
          <w:rFonts w:asciiTheme="minorHAnsi" w:hAnsiTheme="minorHAnsi"/>
          <w:sz w:val="24"/>
          <w:szCs w:val="24"/>
        </w:rPr>
        <w:t>д</w:t>
      </w:r>
      <w:r w:rsidRPr="006C070D">
        <w:rPr>
          <w:rFonts w:asciiTheme="minorHAnsi" w:hAnsiTheme="minorHAnsi"/>
          <w:sz w:val="24"/>
          <w:szCs w:val="24"/>
        </w:rPr>
        <w:t xml:space="preserve">эвачане, </w:t>
      </w:r>
      <w:r w:rsidRPr="00C83734">
        <w:rPr>
          <w:rFonts w:asciiTheme="minorHAnsi" w:hAnsiTheme="minorHAnsi"/>
          <w:i/>
          <w:sz w:val="24"/>
          <w:szCs w:val="24"/>
        </w:rPr>
        <w:t>только во сто крат сильнее</w:t>
      </w:r>
      <w:r w:rsidRPr="006C070D">
        <w:rPr>
          <w:rFonts w:asciiTheme="minorHAnsi" w:hAnsiTheme="minorHAnsi"/>
          <w:sz w:val="24"/>
          <w:szCs w:val="24"/>
        </w:rPr>
        <w:t xml:space="preserve">». </w:t>
      </w:r>
      <w:r w:rsidRPr="006C070D">
        <w:rPr>
          <w:rFonts w:asciiTheme="minorHAnsi" w:hAnsiTheme="minorHAnsi"/>
          <w:i/>
          <w:sz w:val="24"/>
          <w:szCs w:val="24"/>
        </w:rPr>
        <w:t>Длинное письмо о Дэвачане.</w:t>
      </w:r>
    </w:p>
    <w:p w:rsidR="00C83734" w:rsidRPr="00AA028E" w:rsidRDefault="005C31EC" w:rsidP="00C83734">
      <w:pPr>
        <w:ind w:firstLine="340"/>
        <w:jc w:val="center"/>
        <w:rPr>
          <w:rFonts w:asciiTheme="minorHAnsi" w:hAnsiTheme="minorHAnsi"/>
          <w:sz w:val="24"/>
          <w:szCs w:val="24"/>
        </w:rPr>
      </w:pPr>
      <w:r w:rsidRPr="00AA028E">
        <w:rPr>
          <w:rFonts w:asciiTheme="minorHAnsi" w:hAnsiTheme="minorHAnsi"/>
          <w:sz w:val="24"/>
          <w:szCs w:val="24"/>
        </w:rPr>
        <w:t>[</w:t>
      </w:r>
      <w:r w:rsidR="00842D52" w:rsidRPr="006C070D">
        <w:rPr>
          <w:rFonts w:asciiTheme="minorHAnsi" w:hAnsiTheme="minorHAnsi"/>
          <w:sz w:val="24"/>
          <w:szCs w:val="24"/>
        </w:rPr>
        <w:t>11</w:t>
      </w:r>
      <w:r w:rsidRPr="00AA028E">
        <w:rPr>
          <w:rFonts w:asciiTheme="minorHAnsi" w:hAnsiTheme="minorHAnsi"/>
          <w:sz w:val="24"/>
          <w:szCs w:val="24"/>
        </w:rPr>
        <w:t>]</w:t>
      </w:r>
    </w:p>
    <w:p w:rsidR="00842D52" w:rsidRPr="006C070D" w:rsidRDefault="00842D52" w:rsidP="00842D52">
      <w:pPr>
        <w:ind w:firstLine="340"/>
        <w:jc w:val="both"/>
        <w:rPr>
          <w:rFonts w:asciiTheme="minorHAnsi" w:hAnsiTheme="minorHAnsi"/>
          <w:i/>
          <w:sz w:val="24"/>
          <w:szCs w:val="24"/>
        </w:rPr>
      </w:pPr>
      <w:r w:rsidRPr="006C070D">
        <w:rPr>
          <w:rFonts w:asciiTheme="minorHAnsi" w:hAnsiTheme="minorHAnsi"/>
          <w:sz w:val="24"/>
          <w:szCs w:val="24"/>
        </w:rPr>
        <w:t>«...знатоком музыки, который проводит эоны</w:t>
      </w:r>
      <w:r w:rsidR="00C83734">
        <w:rPr>
          <w:rFonts w:asciiTheme="minorHAnsi" w:hAnsiTheme="minorHAnsi"/>
          <w:sz w:val="24"/>
          <w:szCs w:val="24"/>
        </w:rPr>
        <w:t xml:space="preserve"> </w:t>
      </w:r>
      <w:r w:rsidRPr="006C070D">
        <w:rPr>
          <w:rFonts w:asciiTheme="minorHAnsi" w:hAnsiTheme="minorHAnsi"/>
          <w:sz w:val="24"/>
          <w:szCs w:val="24"/>
        </w:rPr>
        <w:t xml:space="preserve">в восторге, слушая божественные симфонии воображаемых ангельских хоров и оркестров». </w:t>
      </w:r>
      <w:r w:rsidRPr="006C070D">
        <w:rPr>
          <w:rFonts w:asciiTheme="minorHAnsi" w:hAnsiTheme="minorHAnsi"/>
          <w:i/>
          <w:sz w:val="24"/>
          <w:szCs w:val="24"/>
        </w:rPr>
        <w:t>Длинное письмо, см.</w:t>
      </w:r>
      <w:r w:rsidR="00C83734">
        <w:rPr>
          <w:rFonts w:asciiTheme="minorHAnsi" w:hAnsiTheme="minorHAnsi"/>
          <w:i/>
          <w:sz w:val="24"/>
          <w:szCs w:val="24"/>
        </w:rPr>
        <w:t xml:space="preserve"> </w:t>
      </w:r>
      <w:r w:rsidR="005C31EC">
        <w:rPr>
          <w:rFonts w:asciiTheme="minorHAnsi" w:hAnsiTheme="minorHAnsi"/>
          <w:i/>
          <w:sz w:val="24"/>
          <w:szCs w:val="24"/>
        </w:rPr>
        <w:t>выше</w:t>
      </w:r>
      <w:r w:rsidRPr="006C070D">
        <w:rPr>
          <w:rFonts w:asciiTheme="minorHAnsi" w:hAnsiTheme="minorHAnsi"/>
          <w:i/>
          <w:sz w:val="24"/>
          <w:szCs w:val="24"/>
        </w:rPr>
        <w:t xml:space="preserve"> </w:t>
      </w:r>
      <w:r w:rsidR="005C31EC" w:rsidRPr="005C31EC">
        <w:rPr>
          <w:rFonts w:asciiTheme="minorHAnsi" w:hAnsiTheme="minorHAnsi"/>
          <w:sz w:val="24"/>
          <w:szCs w:val="24"/>
          <w:lang w:val="en-US"/>
        </w:rPr>
        <w:t>x</w:t>
      </w:r>
      <w:r w:rsidR="005C31EC" w:rsidRPr="00AA028E">
        <w:rPr>
          <w:rFonts w:asciiTheme="minorHAnsi" w:hAnsiTheme="minorHAnsi"/>
          <w:i/>
          <w:sz w:val="24"/>
          <w:szCs w:val="24"/>
        </w:rPr>
        <w:t xml:space="preserve"> </w:t>
      </w:r>
      <w:r w:rsidR="005C31EC" w:rsidRPr="00AA028E">
        <w:rPr>
          <w:rFonts w:asciiTheme="minorHAnsi" w:hAnsiTheme="minorHAnsi"/>
          <w:sz w:val="24"/>
          <w:szCs w:val="24"/>
        </w:rPr>
        <w:t>[9]</w:t>
      </w:r>
      <w:r w:rsidRPr="006C070D">
        <w:rPr>
          <w:rFonts w:asciiTheme="minorHAnsi" w:hAnsiTheme="minorHAnsi"/>
          <w:i/>
          <w:sz w:val="24"/>
          <w:szCs w:val="24"/>
        </w:rPr>
        <w:t>. См. мои примечания</w:t>
      </w:r>
      <w:r w:rsidRPr="006C070D" w:rsidDel="00987336">
        <w:rPr>
          <w:rFonts w:asciiTheme="minorHAnsi" w:hAnsiTheme="minorHAnsi"/>
          <w:i/>
          <w:sz w:val="24"/>
          <w:szCs w:val="24"/>
        </w:rPr>
        <w:t xml:space="preserve"> </w:t>
      </w:r>
      <w:r w:rsidRPr="006C070D">
        <w:rPr>
          <w:rFonts w:asciiTheme="minorHAnsi" w:hAnsiTheme="minorHAnsi"/>
          <w:i/>
          <w:sz w:val="24"/>
          <w:szCs w:val="24"/>
        </w:rPr>
        <w:t>10 и 11 о Вагнере и т. д.</w:t>
      </w:r>
    </w:p>
    <w:p w:rsidR="00C83734" w:rsidRPr="00AA028E" w:rsidRDefault="005C31EC" w:rsidP="00C83734">
      <w:pPr>
        <w:ind w:firstLine="340"/>
        <w:jc w:val="center"/>
        <w:rPr>
          <w:rFonts w:asciiTheme="minorHAnsi" w:hAnsiTheme="minorHAnsi"/>
          <w:sz w:val="24"/>
          <w:szCs w:val="24"/>
        </w:rPr>
      </w:pPr>
      <w:r w:rsidRPr="00AA028E">
        <w:rPr>
          <w:rFonts w:asciiTheme="minorHAnsi" w:hAnsiTheme="minorHAnsi"/>
          <w:sz w:val="24"/>
          <w:szCs w:val="24"/>
        </w:rPr>
        <w:t>[1</w:t>
      </w:r>
      <w:r w:rsidR="00842D52" w:rsidRPr="006C070D">
        <w:rPr>
          <w:rFonts w:asciiTheme="minorHAnsi" w:hAnsiTheme="minorHAnsi"/>
          <w:sz w:val="24"/>
          <w:szCs w:val="24"/>
        </w:rPr>
        <w:t>2а</w:t>
      </w:r>
      <w:r w:rsidRPr="00AA028E">
        <w:rPr>
          <w:rFonts w:asciiTheme="minorHAnsi" w:hAnsiTheme="minorHAnsi"/>
          <w:sz w:val="24"/>
          <w:szCs w:val="24"/>
        </w:rPr>
        <w:t>]</w:t>
      </w:r>
    </w:p>
    <w:p w:rsidR="00842D52" w:rsidRPr="006C070D" w:rsidRDefault="00842D52" w:rsidP="00842D52">
      <w:pPr>
        <w:ind w:firstLine="340"/>
        <w:jc w:val="both"/>
        <w:rPr>
          <w:rFonts w:asciiTheme="minorHAnsi" w:hAnsiTheme="minorHAnsi"/>
          <w:sz w:val="24"/>
          <w:szCs w:val="24"/>
        </w:rPr>
      </w:pPr>
      <w:r w:rsidRPr="006C070D">
        <w:rPr>
          <w:rFonts w:asciiTheme="minorHAnsi" w:hAnsiTheme="minorHAnsi"/>
          <w:sz w:val="24"/>
          <w:szCs w:val="24"/>
        </w:rPr>
        <w:t xml:space="preserve">Вы пишете: «Следовательно, никому другому, за исключением самоубийц и пустых оболочек, ни в коем случае нет возможности быть привлеченным на сеанс». </w:t>
      </w:r>
      <w:r w:rsidR="00C83734">
        <w:rPr>
          <w:rFonts w:asciiTheme="minorHAnsi" w:hAnsiTheme="minorHAnsi"/>
          <w:i/>
          <w:sz w:val="24"/>
          <w:szCs w:val="24"/>
        </w:rPr>
        <w:t>Пр</w:t>
      </w:r>
      <w:r w:rsidRPr="006C070D">
        <w:rPr>
          <w:rFonts w:asciiTheme="minorHAnsi" w:hAnsiTheme="minorHAnsi"/>
          <w:i/>
          <w:sz w:val="24"/>
          <w:szCs w:val="24"/>
        </w:rPr>
        <w:t>имечания</w:t>
      </w:r>
      <w:r w:rsidRPr="006C070D">
        <w:rPr>
          <w:rFonts w:asciiTheme="minorHAnsi" w:hAnsiTheme="minorHAnsi"/>
          <w:sz w:val="24"/>
          <w:szCs w:val="24"/>
        </w:rPr>
        <w:t>.</w:t>
      </w:r>
    </w:p>
    <w:p w:rsidR="00C83734" w:rsidRPr="00AA028E" w:rsidRDefault="005C31EC" w:rsidP="00C83734">
      <w:pPr>
        <w:ind w:firstLine="340"/>
        <w:jc w:val="center"/>
        <w:rPr>
          <w:rFonts w:asciiTheme="minorHAnsi" w:hAnsiTheme="minorHAnsi"/>
          <w:sz w:val="24"/>
          <w:szCs w:val="24"/>
        </w:rPr>
      </w:pPr>
      <w:r w:rsidRPr="00AA028E">
        <w:rPr>
          <w:rFonts w:asciiTheme="minorHAnsi" w:hAnsiTheme="minorHAnsi"/>
          <w:sz w:val="24"/>
          <w:szCs w:val="24"/>
        </w:rPr>
        <w:t>[1</w:t>
      </w:r>
      <w:r w:rsidR="00842D52" w:rsidRPr="006C070D">
        <w:rPr>
          <w:rFonts w:asciiTheme="minorHAnsi" w:hAnsiTheme="minorHAnsi"/>
          <w:sz w:val="24"/>
          <w:szCs w:val="24"/>
        </w:rPr>
        <w:t>2б</w:t>
      </w:r>
      <w:r w:rsidRPr="00AA028E">
        <w:rPr>
          <w:rFonts w:asciiTheme="minorHAnsi" w:hAnsiTheme="minorHAnsi"/>
          <w:sz w:val="24"/>
          <w:szCs w:val="24"/>
        </w:rPr>
        <w:t>]</w:t>
      </w:r>
    </w:p>
    <w:p w:rsidR="00842D52" w:rsidRPr="006C070D" w:rsidRDefault="00842D52" w:rsidP="00842D52">
      <w:pPr>
        <w:ind w:firstLine="340"/>
        <w:jc w:val="both"/>
        <w:rPr>
          <w:rFonts w:asciiTheme="minorHAnsi" w:hAnsiTheme="minorHAnsi"/>
          <w:i/>
          <w:sz w:val="24"/>
          <w:szCs w:val="24"/>
        </w:rPr>
      </w:pPr>
      <w:r w:rsidRPr="006C070D">
        <w:rPr>
          <w:rFonts w:asciiTheme="minorHAnsi" w:hAnsiTheme="minorHAnsi"/>
          <w:sz w:val="24"/>
          <w:szCs w:val="24"/>
        </w:rPr>
        <w:t xml:space="preserve">«На полях я написал «редко», но не произнес слова «никогда». </w:t>
      </w:r>
      <w:r w:rsidRPr="006C070D">
        <w:rPr>
          <w:rFonts w:asciiTheme="minorHAnsi" w:hAnsiTheme="minorHAnsi"/>
          <w:i/>
          <w:sz w:val="24"/>
          <w:szCs w:val="24"/>
        </w:rPr>
        <w:t>Приложено к моему письму от 12 августа.</w:t>
      </w:r>
    </w:p>
    <w:p w:rsidR="00842D52" w:rsidRPr="000267C5" w:rsidRDefault="00244CD1" w:rsidP="00842D52">
      <w:pPr>
        <w:pStyle w:val="110"/>
        <w:pBdr>
          <w:bottom w:val="single" w:sz="4" w:space="1" w:color="auto"/>
        </w:pBdr>
        <w:spacing w:before="480"/>
        <w:ind w:firstLine="340"/>
        <w:jc w:val="both"/>
        <w:outlineLvl w:val="0"/>
        <w:rPr>
          <w:i/>
          <w:color w:val="auto"/>
        </w:rPr>
      </w:pPr>
      <w:r>
        <w:rPr>
          <w:i/>
          <w:color w:val="auto"/>
        </w:rPr>
        <w:t>Письмо №</w:t>
      </w:r>
      <w:r w:rsidR="00644E80" w:rsidRPr="00644E80">
        <w:rPr>
          <w:i/>
          <w:color w:val="auto"/>
        </w:rPr>
        <w:t xml:space="preserve"> </w:t>
      </w:r>
      <w:r w:rsidR="00842D52">
        <w:rPr>
          <w:i/>
          <w:color w:val="auto"/>
        </w:rPr>
        <w:t>85</w:t>
      </w:r>
      <w:r w:rsidR="0024758A">
        <w:rPr>
          <w:i/>
          <w:color w:val="auto"/>
        </w:rPr>
        <w:t>Б</w:t>
      </w:r>
      <w:r w:rsidR="00842D52">
        <w:rPr>
          <w:i/>
          <w:color w:val="auto"/>
        </w:rPr>
        <w:tab/>
      </w:r>
      <w:r w:rsidR="00842D52">
        <w:rPr>
          <w:i/>
          <w:color w:val="auto"/>
        </w:rPr>
        <w:tab/>
      </w:r>
      <w:r w:rsidR="00D17D2A">
        <w:rPr>
          <w:i/>
          <w:color w:val="auto"/>
        </w:rPr>
        <w:t>(</w:t>
      </w:r>
      <w:r w:rsidR="00932EE2">
        <w:rPr>
          <w:i/>
          <w:color w:val="auto"/>
        </w:rPr>
        <w:t>ML-</w:t>
      </w:r>
      <w:r w:rsidR="00842D52">
        <w:rPr>
          <w:i/>
          <w:color w:val="auto"/>
        </w:rPr>
        <w:t>24В</w:t>
      </w:r>
      <w:r w:rsidR="00842D52" w:rsidRPr="000267C5">
        <w:rPr>
          <w:i/>
          <w:color w:val="auto"/>
        </w:rPr>
        <w:t>)</w:t>
      </w:r>
      <w:r w:rsidR="00842D52" w:rsidRPr="00360669">
        <w:rPr>
          <w:b w:val="0"/>
          <w:i/>
          <w:color w:val="auto"/>
        </w:rPr>
        <w:t xml:space="preserve"> </w:t>
      </w:r>
      <w:r w:rsidR="00842D52">
        <w:rPr>
          <w:b w:val="0"/>
          <w:i/>
          <w:color w:val="auto"/>
        </w:rPr>
        <w:t xml:space="preserve">пол. в середине сентября </w:t>
      </w:r>
      <w:smartTag w:uri="urn:schemas-microsoft-com:office:smarttags" w:element="metricconverter">
        <w:smartTagPr>
          <w:attr w:name="ProductID" w:val="1882 г"/>
        </w:smartTagPr>
        <w:r w:rsidR="00842D52">
          <w:rPr>
            <w:b w:val="0"/>
            <w:i/>
            <w:color w:val="auto"/>
          </w:rPr>
          <w:t>1882</w:t>
        </w:r>
        <w:r w:rsidR="00842D52" w:rsidRPr="000267C5">
          <w:rPr>
            <w:b w:val="0"/>
            <w:i/>
            <w:color w:val="auto"/>
          </w:rPr>
          <w:t xml:space="preserve"> г</w:t>
        </w:r>
      </w:smartTag>
      <w:r w:rsidR="00842D52" w:rsidRPr="000267C5">
        <w:rPr>
          <w:b w:val="0"/>
          <w:i/>
          <w:color w:val="auto"/>
        </w:rPr>
        <w:t>.</w:t>
      </w:r>
    </w:p>
    <w:p w:rsidR="0024758A" w:rsidRPr="0024758A" w:rsidRDefault="00842D52" w:rsidP="00842D52">
      <w:pPr>
        <w:ind w:firstLine="340"/>
        <w:jc w:val="both"/>
        <w:rPr>
          <w:i/>
          <w:sz w:val="22"/>
          <w:szCs w:val="22"/>
        </w:rPr>
      </w:pPr>
      <w:r w:rsidRPr="0024758A">
        <w:rPr>
          <w:i/>
          <w:sz w:val="22"/>
          <w:szCs w:val="22"/>
        </w:rPr>
        <w:t>См</w:t>
      </w:r>
      <w:r w:rsidR="0024758A" w:rsidRPr="0024758A">
        <w:rPr>
          <w:i/>
          <w:sz w:val="22"/>
          <w:szCs w:val="22"/>
        </w:rPr>
        <w:t>. примечания</w:t>
      </w:r>
      <w:r w:rsidRPr="0024758A">
        <w:rPr>
          <w:i/>
          <w:sz w:val="22"/>
          <w:szCs w:val="22"/>
        </w:rPr>
        <w:t xml:space="preserve"> к письму №85А.</w:t>
      </w:r>
    </w:p>
    <w:p w:rsidR="0024758A" w:rsidRDefault="0024758A" w:rsidP="00842D52">
      <w:pPr>
        <w:ind w:firstLine="340"/>
        <w:jc w:val="both"/>
        <w:rPr>
          <w:i/>
        </w:rPr>
      </w:pPr>
    </w:p>
    <w:p w:rsidR="00842D52" w:rsidRPr="0024758A" w:rsidRDefault="0024758A" w:rsidP="00244CD1">
      <w:pPr>
        <w:ind w:firstLine="340"/>
        <w:jc w:val="center"/>
        <w:rPr>
          <w:b/>
          <w:sz w:val="24"/>
          <w:szCs w:val="24"/>
        </w:rPr>
      </w:pPr>
      <w:r w:rsidRPr="009C5ADB">
        <w:rPr>
          <w:b/>
          <w:sz w:val="24"/>
          <w:szCs w:val="24"/>
        </w:rPr>
        <w:t>[</w:t>
      </w:r>
      <w:r w:rsidR="00842D52" w:rsidRPr="0024758A">
        <w:rPr>
          <w:b/>
          <w:sz w:val="24"/>
          <w:szCs w:val="24"/>
        </w:rPr>
        <w:t>А</w:t>
      </w:r>
      <w:r w:rsidRPr="009C5ADB">
        <w:rPr>
          <w:b/>
          <w:sz w:val="24"/>
          <w:szCs w:val="24"/>
        </w:rPr>
        <w:t>]</w:t>
      </w:r>
    </w:p>
    <w:p w:rsidR="00842D52" w:rsidRPr="00C72D9D" w:rsidRDefault="00842D52" w:rsidP="00842D52">
      <w:pPr>
        <w:ind w:firstLine="340"/>
        <w:jc w:val="both"/>
        <w:rPr>
          <w:sz w:val="24"/>
          <w:szCs w:val="24"/>
        </w:rPr>
      </w:pPr>
      <w:r w:rsidRPr="00C72D9D">
        <w:rPr>
          <w:sz w:val="24"/>
          <w:szCs w:val="24"/>
        </w:rPr>
        <w:t xml:space="preserve">На этом этапе нашей переписки, </w:t>
      </w:r>
      <w:r>
        <w:rPr>
          <w:sz w:val="24"/>
          <w:szCs w:val="24"/>
        </w:rPr>
        <w:t>поскольку нас, похоже,</w:t>
      </w:r>
      <w:r w:rsidRPr="00C72D9D">
        <w:rPr>
          <w:sz w:val="24"/>
          <w:szCs w:val="24"/>
        </w:rPr>
        <w:t xml:space="preserve"> ошибочно понима</w:t>
      </w:r>
      <w:r>
        <w:rPr>
          <w:sz w:val="24"/>
          <w:szCs w:val="24"/>
        </w:rPr>
        <w:t>ют</w:t>
      </w:r>
      <w:r w:rsidRPr="00C72D9D">
        <w:rPr>
          <w:sz w:val="24"/>
          <w:szCs w:val="24"/>
        </w:rPr>
        <w:t>, даже в</w:t>
      </w:r>
      <w:r>
        <w:rPr>
          <w:sz w:val="24"/>
          <w:szCs w:val="24"/>
        </w:rPr>
        <w:t>ы</w:t>
      </w:r>
      <w:r w:rsidRPr="00C72D9D">
        <w:rPr>
          <w:sz w:val="24"/>
          <w:szCs w:val="24"/>
        </w:rPr>
        <w:t xml:space="preserve"> лично, мой верный друг, нам обоим </w:t>
      </w:r>
      <w:r>
        <w:rPr>
          <w:sz w:val="24"/>
          <w:szCs w:val="24"/>
        </w:rPr>
        <w:t xml:space="preserve">было бы </w:t>
      </w:r>
      <w:r w:rsidRPr="00C72D9D">
        <w:rPr>
          <w:sz w:val="24"/>
          <w:szCs w:val="24"/>
        </w:rPr>
        <w:t xml:space="preserve">полезно, </w:t>
      </w:r>
      <w:r w:rsidR="00244CD1">
        <w:rPr>
          <w:sz w:val="24"/>
          <w:szCs w:val="24"/>
        </w:rPr>
        <w:t>если б</w:t>
      </w:r>
      <w:r>
        <w:rPr>
          <w:sz w:val="24"/>
          <w:szCs w:val="24"/>
        </w:rPr>
        <w:t>ы</w:t>
      </w:r>
      <w:r w:rsidRPr="00C72D9D">
        <w:rPr>
          <w:sz w:val="24"/>
          <w:szCs w:val="24"/>
        </w:rPr>
        <w:t xml:space="preserve"> вам были сообщены некоторые факты, связанные с адептством. </w:t>
      </w:r>
      <w:r w:rsidR="00244CD1">
        <w:rPr>
          <w:sz w:val="24"/>
          <w:szCs w:val="24"/>
        </w:rPr>
        <w:t xml:space="preserve">Так что учитывайте </w:t>
      </w:r>
      <w:r w:rsidRPr="00C72D9D">
        <w:rPr>
          <w:sz w:val="24"/>
          <w:szCs w:val="24"/>
        </w:rPr>
        <w:t xml:space="preserve">следующие </w:t>
      </w:r>
      <w:r w:rsidR="00244CD1">
        <w:rPr>
          <w:sz w:val="24"/>
          <w:szCs w:val="24"/>
        </w:rPr>
        <w:t>момент</w:t>
      </w:r>
      <w:r w:rsidRPr="00C72D9D">
        <w:rPr>
          <w:sz w:val="24"/>
          <w:szCs w:val="24"/>
        </w:rPr>
        <w:t>ы:</w:t>
      </w:r>
    </w:p>
    <w:p w:rsidR="00842D52" w:rsidRPr="00C72D9D" w:rsidRDefault="00955B0B" w:rsidP="00842D52">
      <w:pPr>
        <w:ind w:firstLine="340"/>
        <w:jc w:val="both"/>
        <w:rPr>
          <w:sz w:val="24"/>
          <w:szCs w:val="24"/>
        </w:rPr>
      </w:pPr>
      <w:r>
        <w:rPr>
          <w:sz w:val="24"/>
          <w:szCs w:val="24"/>
        </w:rPr>
        <w:t>(</w:t>
      </w:r>
      <w:r w:rsidR="00842D52" w:rsidRPr="00C72D9D">
        <w:rPr>
          <w:sz w:val="24"/>
          <w:szCs w:val="24"/>
        </w:rPr>
        <w:t>1</w:t>
      </w:r>
      <w:r>
        <w:rPr>
          <w:sz w:val="24"/>
          <w:szCs w:val="24"/>
        </w:rPr>
        <w:t>)</w:t>
      </w:r>
      <w:r w:rsidR="00842D52" w:rsidRPr="00C72D9D">
        <w:rPr>
          <w:sz w:val="24"/>
          <w:szCs w:val="24"/>
        </w:rPr>
        <w:t xml:space="preserve"> Адепт, </w:t>
      </w:r>
      <w:r w:rsidR="00244CD1">
        <w:rPr>
          <w:sz w:val="24"/>
          <w:szCs w:val="24"/>
        </w:rPr>
        <w:t xml:space="preserve">— </w:t>
      </w:r>
      <w:r w:rsidR="00842D52" w:rsidRPr="00C72D9D">
        <w:rPr>
          <w:sz w:val="24"/>
          <w:szCs w:val="24"/>
        </w:rPr>
        <w:t xml:space="preserve">как </w:t>
      </w:r>
      <w:r w:rsidR="00842D52">
        <w:rPr>
          <w:sz w:val="24"/>
          <w:szCs w:val="24"/>
        </w:rPr>
        <w:t>наивысший</w:t>
      </w:r>
      <w:r w:rsidR="00842D52" w:rsidRPr="00C72D9D">
        <w:rPr>
          <w:sz w:val="24"/>
          <w:szCs w:val="24"/>
        </w:rPr>
        <w:t>, так и наинизший</w:t>
      </w:r>
      <w:r w:rsidR="00244CD1" w:rsidRPr="00244CD1">
        <w:rPr>
          <w:sz w:val="24"/>
          <w:szCs w:val="24"/>
        </w:rPr>
        <w:t>,</w:t>
      </w:r>
      <w:r w:rsidR="00244CD1">
        <w:rPr>
          <w:sz w:val="24"/>
          <w:szCs w:val="24"/>
        </w:rPr>
        <w:t xml:space="preserve"> —</w:t>
      </w:r>
      <w:r w:rsidR="00842D52" w:rsidRPr="00C72D9D">
        <w:rPr>
          <w:sz w:val="24"/>
          <w:szCs w:val="24"/>
        </w:rPr>
        <w:t xml:space="preserve"> является </w:t>
      </w:r>
      <w:r w:rsidR="00842D52" w:rsidRPr="00244CD1">
        <w:rPr>
          <w:sz w:val="24"/>
          <w:szCs w:val="24"/>
        </w:rPr>
        <w:t>таковым</w:t>
      </w:r>
      <w:r w:rsidR="00842D52" w:rsidRPr="00EC2E35">
        <w:rPr>
          <w:i/>
          <w:sz w:val="24"/>
          <w:szCs w:val="24"/>
        </w:rPr>
        <w:t xml:space="preserve"> только во время применения им оккультных сил</w:t>
      </w:r>
      <w:r w:rsidR="00842D52" w:rsidRPr="00C72D9D">
        <w:rPr>
          <w:sz w:val="24"/>
          <w:szCs w:val="24"/>
        </w:rPr>
        <w:t>.</w:t>
      </w:r>
    </w:p>
    <w:p w:rsidR="00842D52" w:rsidRPr="00C72D9D" w:rsidRDefault="00955B0B" w:rsidP="00842D52">
      <w:pPr>
        <w:ind w:firstLine="340"/>
        <w:jc w:val="both"/>
        <w:rPr>
          <w:sz w:val="24"/>
          <w:szCs w:val="24"/>
        </w:rPr>
      </w:pPr>
      <w:r>
        <w:rPr>
          <w:sz w:val="24"/>
          <w:szCs w:val="24"/>
        </w:rPr>
        <w:t>(</w:t>
      </w:r>
      <w:r w:rsidR="00842D52" w:rsidRPr="00C72D9D">
        <w:rPr>
          <w:sz w:val="24"/>
          <w:szCs w:val="24"/>
        </w:rPr>
        <w:t>2</w:t>
      </w:r>
      <w:r>
        <w:rPr>
          <w:sz w:val="24"/>
          <w:szCs w:val="24"/>
        </w:rPr>
        <w:t>)</w:t>
      </w:r>
      <w:r w:rsidR="00842D52" w:rsidRPr="00C72D9D">
        <w:rPr>
          <w:sz w:val="24"/>
          <w:szCs w:val="24"/>
        </w:rPr>
        <w:t xml:space="preserve"> Каждый раз, когда эти силы нужны, суверенная воля отпирает двер</w:t>
      </w:r>
      <w:r w:rsidR="00842D52">
        <w:rPr>
          <w:sz w:val="24"/>
          <w:szCs w:val="24"/>
        </w:rPr>
        <w:t>ь</w:t>
      </w:r>
      <w:r w:rsidR="00842D52" w:rsidRPr="00C72D9D">
        <w:rPr>
          <w:sz w:val="24"/>
          <w:szCs w:val="24"/>
        </w:rPr>
        <w:t xml:space="preserve"> к </w:t>
      </w:r>
      <w:r w:rsidR="00842D52" w:rsidRPr="00C72D9D">
        <w:rPr>
          <w:i/>
          <w:sz w:val="24"/>
          <w:szCs w:val="24"/>
        </w:rPr>
        <w:t xml:space="preserve">внутреннему </w:t>
      </w:r>
      <w:r w:rsidR="00842D52" w:rsidRPr="00EC2E35">
        <w:rPr>
          <w:sz w:val="24"/>
          <w:szCs w:val="24"/>
        </w:rPr>
        <w:t>человеку</w:t>
      </w:r>
      <w:r w:rsidR="00842D52" w:rsidRPr="00C72D9D">
        <w:rPr>
          <w:sz w:val="24"/>
          <w:szCs w:val="24"/>
        </w:rPr>
        <w:t xml:space="preserve"> (адепту), который может явиться и свободно действовать только при условии, что его тюремщик </w:t>
      </w:r>
      <w:r>
        <w:rPr>
          <w:sz w:val="24"/>
          <w:szCs w:val="24"/>
        </w:rPr>
        <w:t xml:space="preserve">— </w:t>
      </w:r>
      <w:r w:rsidR="00842D52" w:rsidRPr="00C72D9D">
        <w:rPr>
          <w:i/>
          <w:sz w:val="24"/>
          <w:szCs w:val="24"/>
        </w:rPr>
        <w:t xml:space="preserve">внешний </w:t>
      </w:r>
      <w:r w:rsidR="00842D52" w:rsidRPr="00EC2E35">
        <w:rPr>
          <w:sz w:val="24"/>
          <w:szCs w:val="24"/>
        </w:rPr>
        <w:t>человек</w:t>
      </w:r>
      <w:r>
        <w:rPr>
          <w:sz w:val="24"/>
          <w:szCs w:val="24"/>
        </w:rPr>
        <w:t xml:space="preserve"> — </w:t>
      </w:r>
      <w:r w:rsidR="00842D52" w:rsidRPr="00C72D9D">
        <w:rPr>
          <w:sz w:val="24"/>
          <w:szCs w:val="24"/>
        </w:rPr>
        <w:t xml:space="preserve">будет </w:t>
      </w:r>
      <w:r w:rsidR="00842D52">
        <w:rPr>
          <w:sz w:val="24"/>
          <w:szCs w:val="24"/>
        </w:rPr>
        <w:t>полностью</w:t>
      </w:r>
      <w:r w:rsidR="00842D52" w:rsidRPr="00C72D9D">
        <w:rPr>
          <w:sz w:val="24"/>
          <w:szCs w:val="24"/>
        </w:rPr>
        <w:t xml:space="preserve"> или частично парализован</w:t>
      </w:r>
      <w:r w:rsidR="00842D52">
        <w:rPr>
          <w:sz w:val="24"/>
          <w:szCs w:val="24"/>
        </w:rPr>
        <w:t xml:space="preserve">, в зависимости от </w:t>
      </w:r>
      <w:r w:rsidR="00842D52" w:rsidRPr="00EC2E35">
        <w:rPr>
          <w:sz w:val="24"/>
          <w:szCs w:val="24"/>
        </w:rPr>
        <w:t>потребност</w:t>
      </w:r>
      <w:r w:rsidR="00842D52">
        <w:rPr>
          <w:sz w:val="24"/>
          <w:szCs w:val="24"/>
        </w:rPr>
        <w:t>и</w:t>
      </w:r>
      <w:r w:rsidR="00842D52" w:rsidRPr="00C72D9D">
        <w:rPr>
          <w:sz w:val="24"/>
          <w:szCs w:val="24"/>
        </w:rPr>
        <w:t>, а именно</w:t>
      </w:r>
      <w:r>
        <w:rPr>
          <w:sz w:val="24"/>
          <w:szCs w:val="24"/>
        </w:rPr>
        <w:t xml:space="preserve"> либо</w:t>
      </w:r>
      <w:r w:rsidR="00842D52" w:rsidRPr="00C72D9D">
        <w:rPr>
          <w:sz w:val="24"/>
          <w:szCs w:val="24"/>
        </w:rPr>
        <w:t>:</w:t>
      </w:r>
      <w:r>
        <w:rPr>
          <w:sz w:val="24"/>
          <w:szCs w:val="24"/>
        </w:rPr>
        <w:t xml:space="preserve"> </w:t>
      </w:r>
      <w:r w:rsidR="00842D52" w:rsidRPr="00C72D9D">
        <w:rPr>
          <w:sz w:val="24"/>
          <w:szCs w:val="24"/>
        </w:rPr>
        <w:t>а) ментально и физически;</w:t>
      </w:r>
      <w:r>
        <w:rPr>
          <w:sz w:val="24"/>
          <w:szCs w:val="24"/>
        </w:rPr>
        <w:t xml:space="preserve"> </w:t>
      </w:r>
      <w:r w:rsidR="00842D52" w:rsidRPr="00C72D9D">
        <w:rPr>
          <w:sz w:val="24"/>
          <w:szCs w:val="24"/>
        </w:rPr>
        <w:t>б) ментально, но не физически;</w:t>
      </w:r>
      <w:r>
        <w:rPr>
          <w:sz w:val="24"/>
          <w:szCs w:val="24"/>
        </w:rPr>
        <w:t xml:space="preserve"> </w:t>
      </w:r>
      <w:r w:rsidR="00842D52" w:rsidRPr="00C72D9D">
        <w:rPr>
          <w:sz w:val="24"/>
          <w:szCs w:val="24"/>
        </w:rPr>
        <w:t>в) физически, но не совсем ментально;</w:t>
      </w:r>
      <w:r>
        <w:rPr>
          <w:sz w:val="24"/>
          <w:szCs w:val="24"/>
        </w:rPr>
        <w:t xml:space="preserve"> </w:t>
      </w:r>
      <w:r w:rsidR="00842D52" w:rsidRPr="00C72D9D">
        <w:rPr>
          <w:sz w:val="24"/>
          <w:szCs w:val="24"/>
        </w:rPr>
        <w:t>г) ни то</w:t>
      </w:r>
      <w:r w:rsidR="00842D52">
        <w:rPr>
          <w:sz w:val="24"/>
          <w:szCs w:val="24"/>
        </w:rPr>
        <w:t>,</w:t>
      </w:r>
      <w:r w:rsidR="00842D52" w:rsidRPr="00C72D9D">
        <w:rPr>
          <w:sz w:val="24"/>
          <w:szCs w:val="24"/>
        </w:rPr>
        <w:t xml:space="preserve"> ни другое, но между </w:t>
      </w:r>
      <w:r w:rsidR="00842D52" w:rsidRPr="00EC2E35">
        <w:rPr>
          <w:i/>
          <w:sz w:val="24"/>
          <w:szCs w:val="24"/>
        </w:rPr>
        <w:t>внешним</w:t>
      </w:r>
      <w:r w:rsidR="00842D52" w:rsidRPr="00C72D9D">
        <w:rPr>
          <w:sz w:val="24"/>
          <w:szCs w:val="24"/>
        </w:rPr>
        <w:t xml:space="preserve"> и </w:t>
      </w:r>
      <w:r w:rsidR="00842D52" w:rsidRPr="00EC2E35">
        <w:rPr>
          <w:i/>
          <w:sz w:val="24"/>
          <w:szCs w:val="24"/>
        </w:rPr>
        <w:t>внутренним</w:t>
      </w:r>
      <w:r w:rsidR="00842D52" w:rsidRPr="00C72D9D">
        <w:rPr>
          <w:sz w:val="24"/>
          <w:szCs w:val="24"/>
        </w:rPr>
        <w:t xml:space="preserve"> человеком</w:t>
      </w:r>
      <w:r w:rsidR="00842D52">
        <w:rPr>
          <w:sz w:val="24"/>
          <w:szCs w:val="24"/>
        </w:rPr>
        <w:t xml:space="preserve"> помещена акашическая пленка</w:t>
      </w:r>
      <w:r w:rsidR="00842D52" w:rsidRPr="00C72D9D">
        <w:rPr>
          <w:sz w:val="24"/>
          <w:szCs w:val="24"/>
        </w:rPr>
        <w:t>.</w:t>
      </w:r>
    </w:p>
    <w:p w:rsidR="00842D52" w:rsidRPr="00C72D9D" w:rsidRDefault="00955B0B" w:rsidP="00842D52">
      <w:pPr>
        <w:ind w:firstLine="340"/>
        <w:jc w:val="both"/>
        <w:rPr>
          <w:sz w:val="24"/>
          <w:szCs w:val="24"/>
        </w:rPr>
      </w:pPr>
      <w:r>
        <w:rPr>
          <w:sz w:val="24"/>
          <w:szCs w:val="24"/>
        </w:rPr>
        <w:t>(</w:t>
      </w:r>
      <w:r w:rsidR="00842D52" w:rsidRPr="00C72D9D">
        <w:rPr>
          <w:sz w:val="24"/>
          <w:szCs w:val="24"/>
        </w:rPr>
        <w:t>3</w:t>
      </w:r>
      <w:r>
        <w:rPr>
          <w:sz w:val="24"/>
          <w:szCs w:val="24"/>
        </w:rPr>
        <w:t>)</w:t>
      </w:r>
      <w:r w:rsidR="00842D52" w:rsidRPr="00C72D9D">
        <w:rPr>
          <w:sz w:val="24"/>
          <w:szCs w:val="24"/>
        </w:rPr>
        <w:t xml:space="preserve"> Малейшее применение оккультных сил, как вы теперь видите, требует усилия. Мы можем </w:t>
      </w:r>
      <w:r w:rsidR="00842D52">
        <w:rPr>
          <w:sz w:val="24"/>
          <w:szCs w:val="24"/>
        </w:rPr>
        <w:t>сравнить</w:t>
      </w:r>
      <w:r w:rsidR="00842D52" w:rsidRPr="00C72D9D">
        <w:rPr>
          <w:sz w:val="24"/>
          <w:szCs w:val="24"/>
        </w:rPr>
        <w:t xml:space="preserve"> это </w:t>
      </w:r>
      <w:r w:rsidR="00842D52">
        <w:rPr>
          <w:sz w:val="24"/>
          <w:szCs w:val="24"/>
        </w:rPr>
        <w:t>с</w:t>
      </w:r>
      <w:r w:rsidR="00842D52" w:rsidRPr="00C72D9D">
        <w:rPr>
          <w:sz w:val="24"/>
          <w:szCs w:val="24"/>
        </w:rPr>
        <w:t xml:space="preserve"> внутренним мускульным усили</w:t>
      </w:r>
      <w:r w:rsidR="00842D52">
        <w:rPr>
          <w:sz w:val="24"/>
          <w:szCs w:val="24"/>
        </w:rPr>
        <w:t>е</w:t>
      </w:r>
      <w:r w:rsidR="00842D52" w:rsidRPr="00C72D9D">
        <w:rPr>
          <w:sz w:val="24"/>
          <w:szCs w:val="24"/>
        </w:rPr>
        <w:t>м атлета, готовящегося применить свою физическую силу. Невероятно, чтобы атлет стал вс</w:t>
      </w:r>
      <w:r w:rsidR="005A14BB">
        <w:rPr>
          <w:sz w:val="24"/>
          <w:szCs w:val="24"/>
        </w:rPr>
        <w:t>ё</w:t>
      </w:r>
      <w:r w:rsidR="00842D52" w:rsidRPr="00C72D9D">
        <w:rPr>
          <w:sz w:val="24"/>
          <w:szCs w:val="24"/>
        </w:rPr>
        <w:t xml:space="preserve"> время забавляться, напрягая свои мускулы в предвкушении поднятия тяжести; также нельзя предполагать, что  адепт буде</w:t>
      </w:r>
      <w:r w:rsidR="005A14BB">
        <w:rPr>
          <w:sz w:val="24"/>
          <w:szCs w:val="24"/>
        </w:rPr>
        <w:t>т в постоянном напряжении,</w:t>
      </w:r>
      <w:r w:rsidR="00842D52" w:rsidRPr="00C72D9D">
        <w:rPr>
          <w:sz w:val="24"/>
          <w:szCs w:val="24"/>
        </w:rPr>
        <w:t xml:space="preserve"> </w:t>
      </w:r>
      <w:r w:rsidR="005A14BB">
        <w:rPr>
          <w:sz w:val="24"/>
          <w:szCs w:val="24"/>
        </w:rPr>
        <w:t xml:space="preserve">а его </w:t>
      </w:r>
      <w:r w:rsidR="00842D52" w:rsidRPr="00EC2E35">
        <w:rPr>
          <w:i/>
          <w:sz w:val="24"/>
          <w:szCs w:val="24"/>
        </w:rPr>
        <w:t>внутренн</w:t>
      </w:r>
      <w:r w:rsidR="005A14BB">
        <w:rPr>
          <w:i/>
          <w:sz w:val="24"/>
          <w:szCs w:val="24"/>
        </w:rPr>
        <w:t>ий</w:t>
      </w:r>
      <w:r w:rsidR="00842D52" w:rsidRPr="00C72D9D">
        <w:rPr>
          <w:sz w:val="24"/>
          <w:szCs w:val="24"/>
        </w:rPr>
        <w:t xml:space="preserve"> человек</w:t>
      </w:r>
      <w:r w:rsidR="005A14BB">
        <w:rPr>
          <w:sz w:val="24"/>
          <w:szCs w:val="24"/>
        </w:rPr>
        <w:t xml:space="preserve"> — в полной активности</w:t>
      </w:r>
      <w:r w:rsidR="00842D52" w:rsidRPr="00C72D9D">
        <w:rPr>
          <w:sz w:val="24"/>
          <w:szCs w:val="24"/>
        </w:rPr>
        <w:t xml:space="preserve">, когда в этом нет немедленной необходимости. Когда </w:t>
      </w:r>
      <w:r w:rsidR="00842D52" w:rsidRPr="00EC2E35">
        <w:rPr>
          <w:i/>
          <w:sz w:val="24"/>
          <w:szCs w:val="24"/>
        </w:rPr>
        <w:t>внутренний</w:t>
      </w:r>
      <w:r w:rsidR="00842D52" w:rsidRPr="00C72D9D">
        <w:rPr>
          <w:sz w:val="24"/>
          <w:szCs w:val="24"/>
        </w:rPr>
        <w:t xml:space="preserve"> человек отдыхает, адепт становится обычным человеком, ограниченным </w:t>
      </w:r>
      <w:r w:rsidR="00842D52">
        <w:rPr>
          <w:sz w:val="24"/>
          <w:szCs w:val="24"/>
        </w:rPr>
        <w:t>своими</w:t>
      </w:r>
      <w:r w:rsidR="00842D52" w:rsidRPr="00C72D9D">
        <w:rPr>
          <w:sz w:val="24"/>
          <w:szCs w:val="24"/>
        </w:rPr>
        <w:t xml:space="preserve"> физическими чувствами и функциями физического мозга. Привычка обостряет интуицию последнего, но не в состоянии сделать его сверхчувствительным. Внутренний адепт всегда наготове, всегда бодрствует, и этого для наших целей</w:t>
      </w:r>
      <w:r w:rsidR="005A14BB" w:rsidRPr="005A14BB">
        <w:rPr>
          <w:sz w:val="24"/>
          <w:szCs w:val="24"/>
        </w:rPr>
        <w:t xml:space="preserve"> </w:t>
      </w:r>
      <w:r w:rsidR="005A14BB" w:rsidRPr="00C72D9D">
        <w:rPr>
          <w:sz w:val="24"/>
          <w:szCs w:val="24"/>
        </w:rPr>
        <w:t>достаточно</w:t>
      </w:r>
      <w:r w:rsidR="00842D52" w:rsidRPr="00C72D9D">
        <w:rPr>
          <w:sz w:val="24"/>
          <w:szCs w:val="24"/>
        </w:rPr>
        <w:t>.</w:t>
      </w:r>
      <w:r w:rsidR="005A14BB">
        <w:rPr>
          <w:sz w:val="24"/>
          <w:szCs w:val="24"/>
        </w:rPr>
        <w:t xml:space="preserve"> </w:t>
      </w:r>
      <w:r w:rsidR="00842D52" w:rsidRPr="00C72D9D">
        <w:rPr>
          <w:sz w:val="24"/>
          <w:szCs w:val="24"/>
        </w:rPr>
        <w:t xml:space="preserve">Во время покоя его способности тоже в покое. Когда я сижу за едой или одеваюсь, читаю или </w:t>
      </w:r>
      <w:r w:rsidR="00842D52">
        <w:rPr>
          <w:sz w:val="24"/>
          <w:szCs w:val="24"/>
        </w:rPr>
        <w:t>занимаюсь чем</w:t>
      </w:r>
      <w:r w:rsidR="00842D52" w:rsidRPr="00C72D9D">
        <w:rPr>
          <w:sz w:val="24"/>
          <w:szCs w:val="24"/>
        </w:rPr>
        <w:t xml:space="preserve">-нибудь </w:t>
      </w:r>
      <w:r w:rsidR="00842D52">
        <w:rPr>
          <w:sz w:val="24"/>
          <w:szCs w:val="24"/>
        </w:rPr>
        <w:t>ещ</w:t>
      </w:r>
      <w:r w:rsidR="005A14BB">
        <w:rPr>
          <w:sz w:val="24"/>
          <w:szCs w:val="24"/>
        </w:rPr>
        <w:t>ё</w:t>
      </w:r>
      <w:r w:rsidR="00842D52" w:rsidRPr="00C72D9D">
        <w:rPr>
          <w:sz w:val="24"/>
          <w:szCs w:val="24"/>
        </w:rPr>
        <w:t xml:space="preserve">, я не думаю даже о тех, кто находится </w:t>
      </w:r>
      <w:r w:rsidR="005A14BB">
        <w:rPr>
          <w:sz w:val="24"/>
          <w:szCs w:val="24"/>
        </w:rPr>
        <w:t>во</w:t>
      </w:r>
      <w:r w:rsidR="00842D52" w:rsidRPr="00C72D9D">
        <w:rPr>
          <w:sz w:val="24"/>
          <w:szCs w:val="24"/>
        </w:rPr>
        <w:t>з</w:t>
      </w:r>
      <w:r w:rsidR="005A14BB">
        <w:rPr>
          <w:sz w:val="24"/>
          <w:szCs w:val="24"/>
        </w:rPr>
        <w:t>ле</w:t>
      </w:r>
      <w:r w:rsidR="00842D52" w:rsidRPr="00C72D9D">
        <w:rPr>
          <w:sz w:val="24"/>
          <w:szCs w:val="24"/>
        </w:rPr>
        <w:t xml:space="preserve"> меня. И </w:t>
      </w:r>
      <w:r w:rsidR="00842D52">
        <w:rPr>
          <w:sz w:val="24"/>
          <w:szCs w:val="24"/>
        </w:rPr>
        <w:t xml:space="preserve">Джуал  Кхул  </w:t>
      </w:r>
      <w:r w:rsidR="00842D52" w:rsidRPr="00C72D9D">
        <w:rPr>
          <w:sz w:val="24"/>
          <w:szCs w:val="24"/>
        </w:rPr>
        <w:t xml:space="preserve">легко может разбить </w:t>
      </w:r>
      <w:r w:rsidR="00842D52">
        <w:rPr>
          <w:sz w:val="24"/>
          <w:szCs w:val="24"/>
        </w:rPr>
        <w:t>себе</w:t>
      </w:r>
      <w:r w:rsidR="00842D52" w:rsidRPr="00C72D9D">
        <w:rPr>
          <w:sz w:val="24"/>
          <w:szCs w:val="24"/>
        </w:rPr>
        <w:t xml:space="preserve"> нос до крови, стукнувшись в темноте о балку, как это с ним случилось вчера вечером (как раз потому, что вместо введения «</w:t>
      </w:r>
      <w:r w:rsidR="00842D52">
        <w:rPr>
          <w:sz w:val="24"/>
          <w:szCs w:val="24"/>
        </w:rPr>
        <w:t>пл</w:t>
      </w:r>
      <w:r w:rsidR="007C39A8">
        <w:rPr>
          <w:sz w:val="24"/>
          <w:szCs w:val="24"/>
        </w:rPr>
        <w:t>ё</w:t>
      </w:r>
      <w:r w:rsidR="00842D52">
        <w:rPr>
          <w:sz w:val="24"/>
          <w:szCs w:val="24"/>
        </w:rPr>
        <w:t>нки</w:t>
      </w:r>
      <w:r w:rsidR="00842D52" w:rsidRPr="00C72D9D">
        <w:rPr>
          <w:sz w:val="24"/>
          <w:szCs w:val="24"/>
        </w:rPr>
        <w:t>» он необдуманно парализовал все свои внешние чувства, пока разговаривал с другом на дал</w:t>
      </w:r>
      <w:r w:rsidR="007C39A8">
        <w:rPr>
          <w:sz w:val="24"/>
          <w:szCs w:val="24"/>
        </w:rPr>
        <w:t>ё</w:t>
      </w:r>
      <w:r w:rsidR="00842D52" w:rsidRPr="00C72D9D">
        <w:rPr>
          <w:sz w:val="24"/>
          <w:szCs w:val="24"/>
        </w:rPr>
        <w:t>ком расстоянии)</w:t>
      </w:r>
      <w:r w:rsidR="00842D52">
        <w:rPr>
          <w:sz w:val="24"/>
          <w:szCs w:val="24"/>
        </w:rPr>
        <w:t>,</w:t>
      </w:r>
      <w:r w:rsidR="008F4299">
        <w:rPr>
          <w:sz w:val="24"/>
          <w:szCs w:val="24"/>
        </w:rPr>
        <w:t xml:space="preserve"> </w:t>
      </w:r>
      <w:r w:rsidR="005A14BB">
        <w:rPr>
          <w:sz w:val="24"/>
          <w:szCs w:val="24"/>
        </w:rPr>
        <w:t xml:space="preserve">— </w:t>
      </w:r>
      <w:r w:rsidR="00842D52">
        <w:rPr>
          <w:sz w:val="24"/>
          <w:szCs w:val="24"/>
        </w:rPr>
        <w:t>а</w:t>
      </w:r>
      <w:r w:rsidR="00842D52" w:rsidRPr="00C72D9D">
        <w:rPr>
          <w:sz w:val="24"/>
          <w:szCs w:val="24"/>
        </w:rPr>
        <w:t xml:space="preserve"> я остался в полном неведении </w:t>
      </w:r>
      <w:r w:rsidR="001833EB">
        <w:rPr>
          <w:sz w:val="24"/>
          <w:szCs w:val="24"/>
        </w:rPr>
        <w:t xml:space="preserve">об </w:t>
      </w:r>
      <w:r w:rsidR="00842D52" w:rsidRPr="00C72D9D">
        <w:rPr>
          <w:sz w:val="24"/>
          <w:szCs w:val="24"/>
        </w:rPr>
        <w:t>это</w:t>
      </w:r>
      <w:r w:rsidR="001833EB">
        <w:rPr>
          <w:sz w:val="24"/>
          <w:szCs w:val="24"/>
        </w:rPr>
        <w:t>м</w:t>
      </w:r>
      <w:r w:rsidR="00842D52" w:rsidRPr="00C72D9D">
        <w:rPr>
          <w:sz w:val="24"/>
          <w:szCs w:val="24"/>
        </w:rPr>
        <w:t xml:space="preserve"> факт</w:t>
      </w:r>
      <w:r w:rsidR="001833EB">
        <w:rPr>
          <w:sz w:val="24"/>
          <w:szCs w:val="24"/>
        </w:rPr>
        <w:t>е</w:t>
      </w:r>
      <w:r w:rsidR="00842D52" w:rsidRPr="00C72D9D">
        <w:rPr>
          <w:sz w:val="24"/>
          <w:szCs w:val="24"/>
        </w:rPr>
        <w:t xml:space="preserve">. </w:t>
      </w:r>
      <w:r w:rsidR="00842D52" w:rsidRPr="00EC2E35">
        <w:rPr>
          <w:i/>
          <w:sz w:val="24"/>
          <w:szCs w:val="24"/>
        </w:rPr>
        <w:t>Я не думал о н</w:t>
      </w:r>
      <w:r w:rsidR="007C39A8">
        <w:rPr>
          <w:i/>
          <w:sz w:val="24"/>
          <w:szCs w:val="24"/>
        </w:rPr>
        <w:t>ё</w:t>
      </w:r>
      <w:r w:rsidR="00842D52" w:rsidRPr="00EC2E35">
        <w:rPr>
          <w:i/>
          <w:sz w:val="24"/>
          <w:szCs w:val="24"/>
        </w:rPr>
        <w:t>м</w:t>
      </w:r>
      <w:r w:rsidR="00842D52" w:rsidRPr="00C72D9D">
        <w:rPr>
          <w:sz w:val="24"/>
          <w:szCs w:val="24"/>
        </w:rPr>
        <w:t>, отсюда мое незнание.</w:t>
      </w:r>
    </w:p>
    <w:p w:rsidR="00842D52" w:rsidRPr="00C72D9D" w:rsidRDefault="00842D52" w:rsidP="00842D52">
      <w:pPr>
        <w:ind w:firstLine="340"/>
        <w:jc w:val="both"/>
        <w:rPr>
          <w:sz w:val="24"/>
          <w:szCs w:val="24"/>
        </w:rPr>
      </w:pPr>
      <w:r w:rsidRPr="00C72D9D">
        <w:rPr>
          <w:sz w:val="24"/>
          <w:szCs w:val="24"/>
        </w:rPr>
        <w:t xml:space="preserve">Из вышесказанного вы легко можете сделать вывод, что адепт является обычным смертным во все моменты </w:t>
      </w:r>
      <w:r w:rsidR="007C39A8">
        <w:rPr>
          <w:sz w:val="24"/>
          <w:szCs w:val="24"/>
        </w:rPr>
        <w:t>повсед</w:t>
      </w:r>
      <w:r w:rsidRPr="00C72D9D">
        <w:rPr>
          <w:sz w:val="24"/>
          <w:szCs w:val="24"/>
        </w:rPr>
        <w:t xml:space="preserve">невной жизни, за исключением тех, когда действует </w:t>
      </w:r>
      <w:r w:rsidRPr="00EC2E35">
        <w:rPr>
          <w:i/>
          <w:sz w:val="24"/>
          <w:szCs w:val="24"/>
        </w:rPr>
        <w:t>внутренний</w:t>
      </w:r>
      <w:r w:rsidRPr="00C72D9D">
        <w:rPr>
          <w:sz w:val="24"/>
          <w:szCs w:val="24"/>
        </w:rPr>
        <w:t xml:space="preserve"> человек.</w:t>
      </w:r>
    </w:p>
    <w:p w:rsidR="00842D52" w:rsidRDefault="001833EB" w:rsidP="00842D52">
      <w:pPr>
        <w:ind w:firstLine="340"/>
        <w:jc w:val="both"/>
        <w:rPr>
          <w:sz w:val="24"/>
          <w:szCs w:val="24"/>
        </w:rPr>
      </w:pPr>
      <w:r>
        <w:rPr>
          <w:sz w:val="24"/>
          <w:szCs w:val="24"/>
        </w:rPr>
        <w:lastRenderedPageBreak/>
        <w:t>Добавьте</w:t>
      </w:r>
      <w:r w:rsidR="00842D52" w:rsidRPr="00C72D9D">
        <w:rPr>
          <w:sz w:val="24"/>
          <w:szCs w:val="24"/>
        </w:rPr>
        <w:t xml:space="preserve"> к этому </w:t>
      </w:r>
      <w:r>
        <w:rPr>
          <w:sz w:val="24"/>
          <w:szCs w:val="24"/>
        </w:rPr>
        <w:t xml:space="preserve">тот </w:t>
      </w:r>
      <w:r w:rsidR="00842D52" w:rsidRPr="00C72D9D">
        <w:rPr>
          <w:sz w:val="24"/>
          <w:szCs w:val="24"/>
        </w:rPr>
        <w:t>неприятный факт, что нам запрещено применять даже частицу нашей силы в связи с «Эклекти</w:t>
      </w:r>
      <w:r>
        <w:rPr>
          <w:sz w:val="24"/>
          <w:szCs w:val="24"/>
        </w:rPr>
        <w:t>ческим</w:t>
      </w:r>
      <w:r w:rsidR="00842D52" w:rsidRPr="00C72D9D">
        <w:rPr>
          <w:sz w:val="24"/>
          <w:szCs w:val="24"/>
        </w:rPr>
        <w:t>» (за что вы должны благодарить вашего</w:t>
      </w:r>
      <w:r w:rsidR="007C39A8">
        <w:rPr>
          <w:sz w:val="24"/>
          <w:szCs w:val="24"/>
        </w:rPr>
        <w:t xml:space="preserve"> президента</w:t>
      </w:r>
      <w:r w:rsidR="00842D52" w:rsidRPr="00C72D9D">
        <w:rPr>
          <w:sz w:val="24"/>
          <w:szCs w:val="24"/>
        </w:rPr>
        <w:t xml:space="preserve">, и только его) и то малое, что могло быть сделано, было совершено, так сказать, контрабандой, и затем начните силлогизировать так: </w:t>
      </w:r>
    </w:p>
    <w:p w:rsidR="00842D52" w:rsidRDefault="00842D52" w:rsidP="00842D52">
      <w:pPr>
        <w:ind w:firstLine="340"/>
        <w:jc w:val="both"/>
        <w:rPr>
          <w:sz w:val="24"/>
          <w:szCs w:val="24"/>
        </w:rPr>
      </w:pPr>
      <w:r w:rsidRPr="00C72D9D">
        <w:rPr>
          <w:sz w:val="24"/>
          <w:szCs w:val="24"/>
        </w:rPr>
        <w:t xml:space="preserve">К. Х., когда пишет нам, не адепт. </w:t>
      </w:r>
    </w:p>
    <w:p w:rsidR="00842D52" w:rsidRDefault="00842D52" w:rsidP="00842D52">
      <w:pPr>
        <w:ind w:firstLine="340"/>
        <w:jc w:val="both"/>
        <w:rPr>
          <w:sz w:val="24"/>
          <w:szCs w:val="24"/>
        </w:rPr>
      </w:pPr>
      <w:r w:rsidRPr="001833EB">
        <w:rPr>
          <w:i/>
          <w:sz w:val="24"/>
          <w:szCs w:val="24"/>
        </w:rPr>
        <w:t>Не</w:t>
      </w:r>
      <w:r w:rsidR="001833EB">
        <w:rPr>
          <w:sz w:val="24"/>
          <w:szCs w:val="24"/>
        </w:rPr>
        <w:t>-</w:t>
      </w:r>
      <w:r w:rsidRPr="00C72D9D">
        <w:rPr>
          <w:sz w:val="24"/>
          <w:szCs w:val="24"/>
        </w:rPr>
        <w:t xml:space="preserve">адепт подвержен ошибкам. </w:t>
      </w:r>
    </w:p>
    <w:p w:rsidR="00842D52" w:rsidRPr="00C72D9D" w:rsidRDefault="00842D52" w:rsidP="00842D52">
      <w:pPr>
        <w:ind w:firstLine="340"/>
        <w:jc w:val="both"/>
        <w:rPr>
          <w:sz w:val="24"/>
          <w:szCs w:val="24"/>
        </w:rPr>
      </w:pPr>
      <w:r w:rsidRPr="00C72D9D">
        <w:rPr>
          <w:sz w:val="24"/>
          <w:szCs w:val="24"/>
        </w:rPr>
        <w:t>Потому К. Х. очень легко может соверш</w:t>
      </w:r>
      <w:r>
        <w:rPr>
          <w:sz w:val="24"/>
          <w:szCs w:val="24"/>
        </w:rPr>
        <w:t>а</w:t>
      </w:r>
      <w:r w:rsidRPr="00C72D9D">
        <w:rPr>
          <w:sz w:val="24"/>
          <w:szCs w:val="24"/>
        </w:rPr>
        <w:t>ть ошибки.</w:t>
      </w:r>
    </w:p>
    <w:p w:rsidR="00842D52" w:rsidRPr="00C72D9D" w:rsidRDefault="00842D52" w:rsidP="00842D52">
      <w:pPr>
        <w:ind w:firstLine="340"/>
        <w:jc w:val="both"/>
        <w:rPr>
          <w:sz w:val="24"/>
          <w:szCs w:val="24"/>
        </w:rPr>
      </w:pPr>
      <w:r w:rsidRPr="00C72D9D">
        <w:rPr>
          <w:sz w:val="24"/>
          <w:szCs w:val="24"/>
        </w:rPr>
        <w:t>Ошибки в знаках препинания, которые часто меняют значение предложения; ид</w:t>
      </w:r>
      <w:r>
        <w:rPr>
          <w:sz w:val="24"/>
          <w:szCs w:val="24"/>
        </w:rPr>
        <w:t>и</w:t>
      </w:r>
      <w:r w:rsidRPr="00C72D9D">
        <w:rPr>
          <w:sz w:val="24"/>
          <w:szCs w:val="24"/>
        </w:rPr>
        <w:t xml:space="preserve">оматические ошибки, которые весьма вероятны, особенно </w:t>
      </w:r>
      <w:r w:rsidR="006F5909">
        <w:rPr>
          <w:sz w:val="24"/>
          <w:szCs w:val="24"/>
        </w:rPr>
        <w:t>если писать в</w:t>
      </w:r>
      <w:r w:rsidRPr="00C72D9D">
        <w:rPr>
          <w:sz w:val="24"/>
          <w:szCs w:val="24"/>
        </w:rPr>
        <w:t xml:space="preserve"> спешке</w:t>
      </w:r>
      <w:r w:rsidR="006F5909">
        <w:rPr>
          <w:sz w:val="24"/>
          <w:szCs w:val="24"/>
        </w:rPr>
        <w:t>, как</w:t>
      </w:r>
      <w:r w:rsidRPr="00C72D9D">
        <w:rPr>
          <w:sz w:val="24"/>
          <w:szCs w:val="24"/>
        </w:rPr>
        <w:t xml:space="preserve"> </w:t>
      </w:r>
      <w:r w:rsidR="006F5909">
        <w:rPr>
          <w:sz w:val="24"/>
          <w:szCs w:val="24"/>
        </w:rPr>
        <w:t>я</w:t>
      </w:r>
      <w:r w:rsidRPr="00C72D9D">
        <w:rPr>
          <w:sz w:val="24"/>
          <w:szCs w:val="24"/>
        </w:rPr>
        <w:t xml:space="preserve">; ошибки из-за случайной путаницы в терминах, </w:t>
      </w:r>
      <w:r w:rsidRPr="006F5909">
        <w:rPr>
          <w:i/>
          <w:sz w:val="24"/>
          <w:szCs w:val="24"/>
        </w:rPr>
        <w:t>которые мне приходилось узнавать от вас</w:t>
      </w:r>
      <w:r w:rsidRPr="00C72D9D">
        <w:rPr>
          <w:sz w:val="24"/>
          <w:szCs w:val="24"/>
        </w:rPr>
        <w:t>, так как</w:t>
      </w:r>
      <w:r>
        <w:rPr>
          <w:sz w:val="24"/>
          <w:szCs w:val="24"/>
        </w:rPr>
        <w:t xml:space="preserve"> именно</w:t>
      </w:r>
      <w:r w:rsidRPr="00C72D9D">
        <w:rPr>
          <w:sz w:val="24"/>
          <w:szCs w:val="24"/>
        </w:rPr>
        <w:t xml:space="preserve"> вы являетесь автором «кругов», «</w:t>
      </w:r>
      <w:r>
        <w:rPr>
          <w:sz w:val="24"/>
          <w:szCs w:val="24"/>
        </w:rPr>
        <w:t>колец</w:t>
      </w:r>
      <w:r w:rsidRPr="00C72D9D">
        <w:rPr>
          <w:sz w:val="24"/>
          <w:szCs w:val="24"/>
        </w:rPr>
        <w:t xml:space="preserve">», «земных </w:t>
      </w:r>
      <w:r>
        <w:rPr>
          <w:sz w:val="24"/>
          <w:szCs w:val="24"/>
        </w:rPr>
        <w:t>колец</w:t>
      </w:r>
      <w:r w:rsidRPr="00C72D9D">
        <w:rPr>
          <w:sz w:val="24"/>
          <w:szCs w:val="24"/>
        </w:rPr>
        <w:t xml:space="preserve">» и т. д., и т. п. Теперь, </w:t>
      </w:r>
      <w:r>
        <w:rPr>
          <w:sz w:val="24"/>
          <w:szCs w:val="24"/>
        </w:rPr>
        <w:t>после</w:t>
      </w:r>
      <w:r w:rsidRPr="00C72D9D">
        <w:rPr>
          <w:sz w:val="24"/>
          <w:szCs w:val="24"/>
        </w:rPr>
        <w:t xml:space="preserve"> все</w:t>
      </w:r>
      <w:r>
        <w:rPr>
          <w:sz w:val="24"/>
          <w:szCs w:val="24"/>
        </w:rPr>
        <w:t>го изложенного,</w:t>
      </w:r>
      <w:r w:rsidRPr="00C72D9D">
        <w:rPr>
          <w:sz w:val="24"/>
          <w:szCs w:val="24"/>
        </w:rPr>
        <w:t xml:space="preserve"> я прошу разрешения сказать, что после того, как я сам внимательно перечитал «Знаменитые противоречия» снова и снова, и после представления их для прочтения М., </w:t>
      </w:r>
      <w:r>
        <w:rPr>
          <w:sz w:val="24"/>
          <w:szCs w:val="24"/>
        </w:rPr>
        <w:t>а</w:t>
      </w:r>
      <w:r w:rsidRPr="00C72D9D">
        <w:rPr>
          <w:sz w:val="24"/>
          <w:szCs w:val="24"/>
        </w:rPr>
        <w:t xml:space="preserve"> затем </w:t>
      </w:r>
      <w:r w:rsidRPr="006F5909">
        <w:rPr>
          <w:i/>
          <w:sz w:val="24"/>
          <w:szCs w:val="24"/>
        </w:rPr>
        <w:t>высокому адепту</w:t>
      </w:r>
      <w:r w:rsidRPr="00C72D9D">
        <w:rPr>
          <w:sz w:val="24"/>
          <w:szCs w:val="24"/>
        </w:rPr>
        <w:t xml:space="preserve">, чьи силы </w:t>
      </w:r>
      <w:r w:rsidR="00AA1DE3">
        <w:rPr>
          <w:sz w:val="24"/>
          <w:szCs w:val="24"/>
        </w:rPr>
        <w:t xml:space="preserve">уже </w:t>
      </w:r>
      <w:r w:rsidR="00AA1DE3" w:rsidRPr="004E0126">
        <w:rPr>
          <w:i/>
          <w:sz w:val="24"/>
          <w:szCs w:val="24"/>
        </w:rPr>
        <w:t>не</w:t>
      </w:r>
      <w:r w:rsidR="00AA1DE3">
        <w:rPr>
          <w:sz w:val="24"/>
          <w:szCs w:val="24"/>
        </w:rPr>
        <w:t xml:space="preserve"> подлежат </w:t>
      </w:r>
      <w:r w:rsidR="006B37F0">
        <w:rPr>
          <w:sz w:val="24"/>
          <w:szCs w:val="24"/>
        </w:rPr>
        <w:t>юрисдикции</w:t>
      </w:r>
      <w:r w:rsidRPr="00C72D9D">
        <w:rPr>
          <w:sz w:val="24"/>
          <w:szCs w:val="24"/>
        </w:rPr>
        <w:t xml:space="preserve"> Чохан</w:t>
      </w:r>
      <w:r>
        <w:rPr>
          <w:sz w:val="24"/>
          <w:szCs w:val="24"/>
        </w:rPr>
        <w:t>а</w:t>
      </w:r>
      <w:r w:rsidRPr="00C72D9D">
        <w:rPr>
          <w:sz w:val="24"/>
          <w:szCs w:val="24"/>
        </w:rPr>
        <w:t xml:space="preserve">, </w:t>
      </w:r>
      <w:r w:rsidR="00AA1DE3">
        <w:rPr>
          <w:sz w:val="24"/>
          <w:szCs w:val="24"/>
        </w:rPr>
        <w:t>не допускающей расходовании их</w:t>
      </w:r>
      <w:r w:rsidRPr="00C72D9D">
        <w:rPr>
          <w:sz w:val="24"/>
          <w:szCs w:val="24"/>
        </w:rPr>
        <w:t xml:space="preserve"> на не</w:t>
      </w:r>
      <w:r>
        <w:rPr>
          <w:sz w:val="24"/>
          <w:szCs w:val="24"/>
        </w:rPr>
        <w:t>стоящие</w:t>
      </w:r>
      <w:r w:rsidRPr="00C72D9D">
        <w:rPr>
          <w:sz w:val="24"/>
          <w:szCs w:val="24"/>
        </w:rPr>
        <w:t xml:space="preserve"> цели по личной склонности</w:t>
      </w:r>
      <w:r>
        <w:rPr>
          <w:sz w:val="24"/>
          <w:szCs w:val="24"/>
        </w:rPr>
        <w:t>,</w:t>
      </w:r>
      <w:r w:rsidR="008F4299">
        <w:rPr>
          <w:sz w:val="24"/>
          <w:szCs w:val="24"/>
        </w:rPr>
        <w:t xml:space="preserve"> —</w:t>
      </w:r>
      <w:r w:rsidRPr="00C72D9D">
        <w:rPr>
          <w:sz w:val="24"/>
          <w:szCs w:val="24"/>
        </w:rPr>
        <w:t xml:space="preserve"> после всего этого мне было сказано следующее: «Вс</w:t>
      </w:r>
      <w:r w:rsidR="004E0126">
        <w:rPr>
          <w:sz w:val="24"/>
          <w:szCs w:val="24"/>
        </w:rPr>
        <w:t>ё</w:t>
      </w:r>
      <w:r w:rsidRPr="00C72D9D">
        <w:rPr>
          <w:sz w:val="24"/>
          <w:szCs w:val="24"/>
        </w:rPr>
        <w:t xml:space="preserve"> это совершенно правильно. Зная, что вы хотите сказать, </w:t>
      </w:r>
      <w:r>
        <w:rPr>
          <w:sz w:val="24"/>
          <w:szCs w:val="24"/>
        </w:rPr>
        <w:t>как и</w:t>
      </w:r>
      <w:r w:rsidRPr="00C72D9D">
        <w:rPr>
          <w:sz w:val="24"/>
          <w:szCs w:val="24"/>
        </w:rPr>
        <w:t xml:space="preserve"> любой другой человек, ознакомленный с этой доктриной, я не могу найти в этих отдельных </w:t>
      </w:r>
      <w:r>
        <w:rPr>
          <w:sz w:val="24"/>
          <w:szCs w:val="24"/>
        </w:rPr>
        <w:t>фрагментах</w:t>
      </w:r>
      <w:r w:rsidRPr="00C72D9D">
        <w:rPr>
          <w:sz w:val="24"/>
          <w:szCs w:val="24"/>
        </w:rPr>
        <w:t xml:space="preserve"> ничего, что действительно противоречило бы одно другому. Но так как многие предложения неполны и предмет изложен без всякой системы, я не удивлюсь, что ваши </w:t>
      </w:r>
      <w:r>
        <w:rPr>
          <w:sz w:val="24"/>
          <w:szCs w:val="24"/>
        </w:rPr>
        <w:t>«</w:t>
      </w:r>
      <w:r w:rsidRPr="00C72D9D">
        <w:rPr>
          <w:sz w:val="24"/>
          <w:szCs w:val="24"/>
        </w:rPr>
        <w:t xml:space="preserve">мирские </w:t>
      </w:r>
      <w:r>
        <w:rPr>
          <w:sz w:val="24"/>
          <w:szCs w:val="24"/>
        </w:rPr>
        <w:t>чел</w:t>
      </w:r>
      <w:r w:rsidR="004E0126">
        <w:rPr>
          <w:sz w:val="24"/>
          <w:szCs w:val="24"/>
        </w:rPr>
        <w:t>ы</w:t>
      </w:r>
      <w:r>
        <w:rPr>
          <w:sz w:val="24"/>
          <w:szCs w:val="24"/>
        </w:rPr>
        <w:t>»</w:t>
      </w:r>
      <w:r w:rsidRPr="00C72D9D">
        <w:rPr>
          <w:sz w:val="24"/>
          <w:szCs w:val="24"/>
        </w:rPr>
        <w:t xml:space="preserve"> находят в них недостатки. Да, они нуждаются в более исчерпывающем </w:t>
      </w:r>
      <w:r w:rsidR="004E0126">
        <w:rPr>
          <w:sz w:val="24"/>
          <w:szCs w:val="24"/>
        </w:rPr>
        <w:t xml:space="preserve">и </w:t>
      </w:r>
      <w:r w:rsidRPr="00C72D9D">
        <w:rPr>
          <w:sz w:val="24"/>
          <w:szCs w:val="24"/>
        </w:rPr>
        <w:t>ясн</w:t>
      </w:r>
      <w:r w:rsidR="004E0126">
        <w:rPr>
          <w:sz w:val="24"/>
          <w:szCs w:val="24"/>
        </w:rPr>
        <w:t>ом изложе</w:t>
      </w:r>
      <w:r w:rsidRPr="00C72D9D">
        <w:rPr>
          <w:sz w:val="24"/>
          <w:szCs w:val="24"/>
        </w:rPr>
        <w:t>нии».</w:t>
      </w:r>
    </w:p>
    <w:p w:rsidR="00842D52" w:rsidRPr="00C72D9D" w:rsidRDefault="00842D52" w:rsidP="00842D52">
      <w:pPr>
        <w:ind w:firstLine="340"/>
        <w:jc w:val="both"/>
        <w:rPr>
          <w:sz w:val="24"/>
          <w:szCs w:val="24"/>
        </w:rPr>
      </w:pPr>
      <w:r w:rsidRPr="00C72D9D">
        <w:rPr>
          <w:sz w:val="24"/>
          <w:szCs w:val="24"/>
        </w:rPr>
        <w:t xml:space="preserve">Таково решение одного адепта, и я </w:t>
      </w:r>
      <w:r w:rsidR="0041779D">
        <w:rPr>
          <w:sz w:val="24"/>
          <w:szCs w:val="24"/>
        </w:rPr>
        <w:t xml:space="preserve">его </w:t>
      </w:r>
      <w:r w:rsidRPr="00C72D9D">
        <w:rPr>
          <w:sz w:val="24"/>
          <w:szCs w:val="24"/>
        </w:rPr>
        <w:t xml:space="preserve">поддерживаю; я постараюсь дополнить </w:t>
      </w:r>
      <w:r>
        <w:rPr>
          <w:sz w:val="24"/>
          <w:szCs w:val="24"/>
        </w:rPr>
        <w:t xml:space="preserve"> </w:t>
      </w:r>
      <w:r w:rsidRPr="00392B4E">
        <w:rPr>
          <w:sz w:val="24"/>
          <w:szCs w:val="24"/>
        </w:rPr>
        <w:t>информаци</w:t>
      </w:r>
      <w:r>
        <w:rPr>
          <w:sz w:val="24"/>
          <w:szCs w:val="24"/>
        </w:rPr>
        <w:t>ю</w:t>
      </w:r>
      <w:r w:rsidRPr="00C72D9D">
        <w:rPr>
          <w:sz w:val="24"/>
          <w:szCs w:val="24"/>
        </w:rPr>
        <w:t xml:space="preserve"> ради вас.</w:t>
      </w:r>
    </w:p>
    <w:p w:rsidR="00842D52" w:rsidRPr="00C72D9D" w:rsidRDefault="00842D52" w:rsidP="00842D52">
      <w:pPr>
        <w:ind w:firstLine="340"/>
        <w:jc w:val="both"/>
        <w:rPr>
          <w:sz w:val="24"/>
          <w:szCs w:val="24"/>
        </w:rPr>
      </w:pPr>
      <w:r w:rsidRPr="00C72D9D">
        <w:rPr>
          <w:sz w:val="24"/>
          <w:szCs w:val="24"/>
        </w:rPr>
        <w:t>В одном-</w:t>
      </w:r>
      <w:r w:rsidRPr="0041779D">
        <w:rPr>
          <w:i/>
          <w:sz w:val="24"/>
          <w:szCs w:val="24"/>
        </w:rPr>
        <w:t>единственном</w:t>
      </w:r>
      <w:r w:rsidRPr="00C72D9D">
        <w:rPr>
          <w:sz w:val="24"/>
          <w:szCs w:val="24"/>
        </w:rPr>
        <w:t xml:space="preserve"> случае, отмеченном на ваших страницах и в моих ответах (12</w:t>
      </w:r>
      <w:r>
        <w:rPr>
          <w:sz w:val="24"/>
          <w:szCs w:val="24"/>
        </w:rPr>
        <w:t>а</w:t>
      </w:r>
      <w:r w:rsidRPr="00C72D9D">
        <w:rPr>
          <w:sz w:val="24"/>
          <w:szCs w:val="24"/>
        </w:rPr>
        <w:t xml:space="preserve"> и 12</w:t>
      </w:r>
      <w:r>
        <w:rPr>
          <w:sz w:val="24"/>
          <w:szCs w:val="24"/>
        </w:rPr>
        <w:t>б</w:t>
      </w:r>
      <w:r w:rsidRPr="00C72D9D">
        <w:rPr>
          <w:sz w:val="24"/>
          <w:szCs w:val="24"/>
        </w:rPr>
        <w:t xml:space="preserve">), «истец» </w:t>
      </w:r>
      <w:r w:rsidR="0041779D">
        <w:rPr>
          <w:sz w:val="24"/>
          <w:szCs w:val="24"/>
        </w:rPr>
        <w:t>вправе быть</w:t>
      </w:r>
      <w:r>
        <w:rPr>
          <w:sz w:val="24"/>
          <w:szCs w:val="24"/>
        </w:rPr>
        <w:t xml:space="preserve"> выслуш</w:t>
      </w:r>
      <w:r w:rsidR="0041779D">
        <w:rPr>
          <w:sz w:val="24"/>
          <w:szCs w:val="24"/>
        </w:rPr>
        <w:t>анным</w:t>
      </w:r>
      <w:r w:rsidRPr="00C72D9D">
        <w:rPr>
          <w:sz w:val="24"/>
          <w:szCs w:val="24"/>
        </w:rPr>
        <w:t>, но</w:t>
      </w:r>
      <w:r w:rsidR="0041779D">
        <w:rPr>
          <w:sz w:val="24"/>
          <w:szCs w:val="24"/>
        </w:rPr>
        <w:t xml:space="preserve"> не</w:t>
      </w:r>
      <w:r w:rsidRPr="00C72D9D">
        <w:rPr>
          <w:sz w:val="24"/>
          <w:szCs w:val="24"/>
        </w:rPr>
        <w:t xml:space="preserve"> </w:t>
      </w:r>
      <w:r w:rsidR="0041779D" w:rsidRPr="00C72D9D">
        <w:rPr>
          <w:sz w:val="24"/>
          <w:szCs w:val="24"/>
        </w:rPr>
        <w:t>имеет прав</w:t>
      </w:r>
      <w:r w:rsidR="0041779D">
        <w:rPr>
          <w:sz w:val="24"/>
          <w:szCs w:val="24"/>
        </w:rPr>
        <w:t>а</w:t>
      </w:r>
      <w:r w:rsidRPr="00C72D9D">
        <w:rPr>
          <w:sz w:val="24"/>
          <w:szCs w:val="24"/>
        </w:rPr>
        <w:t xml:space="preserve"> на </w:t>
      </w:r>
      <w:r>
        <w:rPr>
          <w:sz w:val="24"/>
          <w:szCs w:val="24"/>
        </w:rPr>
        <w:t>возмещени</w:t>
      </w:r>
      <w:r w:rsidRPr="00C72D9D">
        <w:rPr>
          <w:sz w:val="24"/>
          <w:szCs w:val="24"/>
        </w:rPr>
        <w:t xml:space="preserve">е </w:t>
      </w:r>
      <w:r>
        <w:rPr>
          <w:sz w:val="24"/>
          <w:szCs w:val="24"/>
        </w:rPr>
        <w:t xml:space="preserve">своих </w:t>
      </w:r>
      <w:r w:rsidRPr="00C72D9D">
        <w:rPr>
          <w:sz w:val="24"/>
          <w:szCs w:val="24"/>
        </w:rPr>
        <w:t>убытков, ибо по закону ни</w:t>
      </w:r>
      <w:r>
        <w:rPr>
          <w:sz w:val="24"/>
          <w:szCs w:val="24"/>
        </w:rPr>
        <w:t>кто</w:t>
      </w:r>
      <w:r w:rsidR="008F4299">
        <w:rPr>
          <w:sz w:val="24"/>
          <w:szCs w:val="24"/>
        </w:rPr>
        <w:t xml:space="preserve"> —</w:t>
      </w:r>
      <w:r w:rsidRPr="00C72D9D">
        <w:rPr>
          <w:sz w:val="24"/>
          <w:szCs w:val="24"/>
        </w:rPr>
        <w:t xml:space="preserve"> ни истец, ни ответчик</w:t>
      </w:r>
      <w:r w:rsidR="008F4299">
        <w:rPr>
          <w:sz w:val="24"/>
          <w:szCs w:val="24"/>
        </w:rPr>
        <w:t xml:space="preserve"> —</w:t>
      </w:r>
      <w:r w:rsidRPr="00C72D9D">
        <w:rPr>
          <w:sz w:val="24"/>
          <w:szCs w:val="24"/>
        </w:rPr>
        <w:t xml:space="preserve"> не имеет права ссылаться на незнание закона. Так же и в оккультных науках: мирски</w:t>
      </w:r>
      <w:r w:rsidR="0041779D">
        <w:rPr>
          <w:sz w:val="24"/>
          <w:szCs w:val="24"/>
        </w:rPr>
        <w:t>м</w:t>
      </w:r>
      <w:r w:rsidRPr="00C72D9D">
        <w:rPr>
          <w:sz w:val="24"/>
          <w:szCs w:val="24"/>
        </w:rPr>
        <w:t xml:space="preserve"> </w:t>
      </w:r>
      <w:r>
        <w:rPr>
          <w:sz w:val="24"/>
          <w:szCs w:val="24"/>
        </w:rPr>
        <w:t>чела</w:t>
      </w:r>
      <w:r w:rsidRPr="00C72D9D">
        <w:rPr>
          <w:sz w:val="24"/>
          <w:szCs w:val="24"/>
        </w:rPr>
        <w:t xml:space="preserve"> вместо прямого обвинения </w:t>
      </w:r>
      <w:r w:rsidR="0041779D">
        <w:rPr>
          <w:sz w:val="24"/>
          <w:szCs w:val="24"/>
        </w:rPr>
        <w:t>г</w:t>
      </w:r>
      <w:r w:rsidRPr="00C72D9D">
        <w:rPr>
          <w:sz w:val="24"/>
          <w:szCs w:val="24"/>
        </w:rPr>
        <w:t xml:space="preserve">уру в противоречиях следовало бы </w:t>
      </w:r>
      <w:r w:rsidR="0041779D">
        <w:rPr>
          <w:sz w:val="24"/>
          <w:szCs w:val="24"/>
        </w:rPr>
        <w:t>обязать</w:t>
      </w:r>
      <w:r w:rsidRPr="00C72D9D">
        <w:rPr>
          <w:sz w:val="24"/>
          <w:szCs w:val="24"/>
        </w:rPr>
        <w:t xml:space="preserve"> принимать на веру сказанное им в тех случаях, когда по своей неосведомленности они склонны к неправильному истолкованию смысла его слов. Теперь разрешите констатировать, что в двух предложени</w:t>
      </w:r>
      <w:r>
        <w:rPr>
          <w:sz w:val="24"/>
          <w:szCs w:val="24"/>
        </w:rPr>
        <w:t>ях</w:t>
      </w:r>
      <w:r w:rsidRPr="00C72D9D">
        <w:rPr>
          <w:sz w:val="24"/>
          <w:szCs w:val="24"/>
        </w:rPr>
        <w:t xml:space="preserve">, соответственно отмеченных 12а и 12б, имеется </w:t>
      </w:r>
      <w:r w:rsidRPr="0041779D">
        <w:rPr>
          <w:i/>
          <w:sz w:val="24"/>
          <w:szCs w:val="24"/>
        </w:rPr>
        <w:t>явное противоречие</w:t>
      </w:r>
      <w:r w:rsidRPr="00C72D9D">
        <w:rPr>
          <w:sz w:val="24"/>
          <w:szCs w:val="24"/>
        </w:rPr>
        <w:t xml:space="preserve">, но только для того, кто не знаком с этим учением. Вы не были знакомы, и потому я признаю себя «виновным» в пропуске, но «невиновным» в противоречии. И даже в отношении </w:t>
      </w:r>
      <w:r w:rsidRPr="0041779D">
        <w:rPr>
          <w:i/>
          <w:sz w:val="24"/>
          <w:szCs w:val="24"/>
        </w:rPr>
        <w:t>пропуска</w:t>
      </w:r>
      <w:r>
        <w:rPr>
          <w:sz w:val="24"/>
          <w:szCs w:val="24"/>
        </w:rPr>
        <w:t xml:space="preserve"> надо сказать, что он</w:t>
      </w:r>
      <w:r w:rsidRPr="00C72D9D">
        <w:rPr>
          <w:sz w:val="24"/>
          <w:szCs w:val="24"/>
        </w:rPr>
        <w:t xml:space="preserve"> был настолько мал, что я, подобно девушке, обвин</w:t>
      </w:r>
      <w:r w:rsidR="001833EB">
        <w:rPr>
          <w:sz w:val="24"/>
          <w:szCs w:val="24"/>
        </w:rPr>
        <w:t>ё</w:t>
      </w:r>
      <w:r w:rsidRPr="00C72D9D">
        <w:rPr>
          <w:sz w:val="24"/>
          <w:szCs w:val="24"/>
        </w:rPr>
        <w:t>нной в детоубийстве, которая в сво</w:t>
      </w:r>
      <w:r w:rsidR="001833EB">
        <w:rPr>
          <w:sz w:val="24"/>
          <w:szCs w:val="24"/>
        </w:rPr>
        <w:t>ё</w:t>
      </w:r>
      <w:r w:rsidRPr="00C72D9D">
        <w:rPr>
          <w:sz w:val="24"/>
          <w:szCs w:val="24"/>
        </w:rPr>
        <w:t xml:space="preserve"> оправдание заявила судье, что реб</w:t>
      </w:r>
      <w:r w:rsidR="001833EB">
        <w:rPr>
          <w:sz w:val="24"/>
          <w:szCs w:val="24"/>
        </w:rPr>
        <w:t>ё</w:t>
      </w:r>
      <w:r w:rsidRPr="00C72D9D">
        <w:rPr>
          <w:sz w:val="24"/>
          <w:szCs w:val="24"/>
        </w:rPr>
        <w:t>ночек был настолько мал, что его совсем нельзя было назвать ребенком</w:t>
      </w:r>
      <w:r>
        <w:rPr>
          <w:sz w:val="24"/>
          <w:szCs w:val="24"/>
        </w:rPr>
        <w:t>,</w:t>
      </w:r>
      <w:r w:rsidR="008F4299">
        <w:rPr>
          <w:sz w:val="24"/>
          <w:szCs w:val="24"/>
        </w:rPr>
        <w:t xml:space="preserve"> —</w:t>
      </w:r>
      <w:r w:rsidRPr="00C72D9D">
        <w:rPr>
          <w:sz w:val="24"/>
          <w:szCs w:val="24"/>
        </w:rPr>
        <w:t xml:space="preserve"> я мог бы заявить то же самое, если бы перед моими глазами не было </w:t>
      </w:r>
      <w:r>
        <w:rPr>
          <w:sz w:val="24"/>
          <w:szCs w:val="24"/>
        </w:rPr>
        <w:t xml:space="preserve">вашего </w:t>
      </w:r>
      <w:r w:rsidRPr="00C72D9D">
        <w:rPr>
          <w:sz w:val="24"/>
          <w:szCs w:val="24"/>
        </w:rPr>
        <w:t>ужасающего определения</w:t>
      </w:r>
      <w:r>
        <w:rPr>
          <w:sz w:val="24"/>
          <w:szCs w:val="24"/>
        </w:rPr>
        <w:t>:</w:t>
      </w:r>
      <w:r w:rsidRPr="00C72D9D">
        <w:rPr>
          <w:sz w:val="24"/>
          <w:szCs w:val="24"/>
        </w:rPr>
        <w:t xml:space="preserve"> «</w:t>
      </w:r>
      <w:r w:rsidR="0041779D">
        <w:rPr>
          <w:sz w:val="24"/>
          <w:szCs w:val="24"/>
        </w:rPr>
        <w:t>применение</w:t>
      </w:r>
      <w:r w:rsidRPr="00C72D9D">
        <w:rPr>
          <w:sz w:val="24"/>
          <w:szCs w:val="24"/>
        </w:rPr>
        <w:t xml:space="preserve"> изобретательности». Ну что же, прочтите объяснение, данное в моих «</w:t>
      </w:r>
      <w:r>
        <w:rPr>
          <w:sz w:val="24"/>
          <w:szCs w:val="24"/>
        </w:rPr>
        <w:t>Пояснениях</w:t>
      </w:r>
      <w:r w:rsidRPr="00C72D9D">
        <w:rPr>
          <w:sz w:val="24"/>
          <w:szCs w:val="24"/>
        </w:rPr>
        <w:t xml:space="preserve"> и ответах», и судите.</w:t>
      </w:r>
    </w:p>
    <w:p w:rsidR="00842D52" w:rsidRPr="00C72D9D" w:rsidRDefault="00842D52" w:rsidP="00842D52">
      <w:pPr>
        <w:ind w:firstLine="340"/>
        <w:jc w:val="both"/>
        <w:rPr>
          <w:sz w:val="24"/>
          <w:szCs w:val="24"/>
        </w:rPr>
      </w:pPr>
      <w:r w:rsidRPr="00C72D9D">
        <w:rPr>
          <w:sz w:val="24"/>
          <w:szCs w:val="24"/>
        </w:rPr>
        <w:t xml:space="preserve">Кстати, мой дорогой брат, я до сих пор не подозревал в вас такой способности к защите и извинению </w:t>
      </w:r>
      <w:r w:rsidRPr="0041779D">
        <w:rPr>
          <w:i/>
          <w:sz w:val="24"/>
          <w:szCs w:val="24"/>
        </w:rPr>
        <w:t>неизвиняемого</w:t>
      </w:r>
      <w:r w:rsidRPr="00C72D9D">
        <w:rPr>
          <w:sz w:val="24"/>
          <w:szCs w:val="24"/>
        </w:rPr>
        <w:t>, как</w:t>
      </w:r>
      <w:r>
        <w:rPr>
          <w:sz w:val="24"/>
          <w:szCs w:val="24"/>
        </w:rPr>
        <w:t>ую</w:t>
      </w:r>
      <w:r w:rsidRPr="00C72D9D">
        <w:rPr>
          <w:sz w:val="24"/>
          <w:szCs w:val="24"/>
        </w:rPr>
        <w:t xml:space="preserve"> проявили вы в </w:t>
      </w:r>
      <w:r w:rsidRPr="00E75499">
        <w:rPr>
          <w:i/>
          <w:sz w:val="24"/>
          <w:szCs w:val="24"/>
        </w:rPr>
        <w:t>защиту меня</w:t>
      </w:r>
      <w:r w:rsidRPr="00C72D9D">
        <w:rPr>
          <w:sz w:val="24"/>
          <w:szCs w:val="24"/>
        </w:rPr>
        <w:t xml:space="preserve"> </w:t>
      </w:r>
      <w:r>
        <w:rPr>
          <w:sz w:val="24"/>
          <w:szCs w:val="24"/>
        </w:rPr>
        <w:t>в связи с</w:t>
      </w:r>
      <w:r w:rsidRPr="00C72D9D">
        <w:rPr>
          <w:sz w:val="24"/>
          <w:szCs w:val="24"/>
        </w:rPr>
        <w:t xml:space="preserve"> теперь знаменит</w:t>
      </w:r>
      <w:r w:rsidR="0041779D">
        <w:rPr>
          <w:sz w:val="24"/>
          <w:szCs w:val="24"/>
        </w:rPr>
        <w:t>ой</w:t>
      </w:r>
      <w:r w:rsidRPr="00C72D9D">
        <w:rPr>
          <w:sz w:val="24"/>
          <w:szCs w:val="24"/>
        </w:rPr>
        <w:t xml:space="preserve"> «изобретательност</w:t>
      </w:r>
      <w:r w:rsidR="0041779D">
        <w:rPr>
          <w:sz w:val="24"/>
          <w:szCs w:val="24"/>
        </w:rPr>
        <w:t>ью</w:t>
      </w:r>
      <w:r w:rsidRPr="00C72D9D">
        <w:rPr>
          <w:sz w:val="24"/>
          <w:szCs w:val="24"/>
        </w:rPr>
        <w:t xml:space="preserve">». Если статья (ответ </w:t>
      </w:r>
      <w:r w:rsidR="0041779D">
        <w:rPr>
          <w:sz w:val="24"/>
          <w:szCs w:val="24"/>
        </w:rPr>
        <w:t>Ч</w:t>
      </w:r>
      <w:r w:rsidR="00E75499">
        <w:rPr>
          <w:sz w:val="24"/>
          <w:szCs w:val="24"/>
        </w:rPr>
        <w:t>.</w:t>
      </w:r>
      <w:r w:rsidRPr="00C72D9D">
        <w:rPr>
          <w:sz w:val="24"/>
          <w:szCs w:val="24"/>
        </w:rPr>
        <w:t xml:space="preserve">К. Мэсси) написана в духе, какой вы приписываете мне в вашем письме, и если я или любой из нас имеет «склонность допускать более тонкие и </w:t>
      </w:r>
      <w:r w:rsidRPr="009D5023">
        <w:rPr>
          <w:sz w:val="24"/>
          <w:szCs w:val="24"/>
        </w:rPr>
        <w:t>изящны</w:t>
      </w:r>
      <w:r>
        <w:rPr>
          <w:sz w:val="24"/>
          <w:szCs w:val="24"/>
        </w:rPr>
        <w:t>е</w:t>
      </w:r>
      <w:r w:rsidRPr="00C72D9D">
        <w:rPr>
          <w:sz w:val="24"/>
          <w:szCs w:val="24"/>
        </w:rPr>
        <w:t xml:space="preserve"> способы преследовани</w:t>
      </w:r>
      <w:r>
        <w:rPr>
          <w:sz w:val="24"/>
          <w:szCs w:val="24"/>
        </w:rPr>
        <w:t>я</w:t>
      </w:r>
      <w:r w:rsidRPr="00C72D9D">
        <w:rPr>
          <w:sz w:val="24"/>
          <w:szCs w:val="24"/>
        </w:rPr>
        <w:t xml:space="preserve"> своей цели», нежели это вообще считается честным </w:t>
      </w:r>
      <w:r w:rsidRPr="0041779D">
        <w:rPr>
          <w:i/>
          <w:sz w:val="24"/>
          <w:szCs w:val="24"/>
        </w:rPr>
        <w:t>правдолюбивыми</w:t>
      </w:r>
      <w:r w:rsidRPr="00C72D9D">
        <w:rPr>
          <w:sz w:val="24"/>
          <w:szCs w:val="24"/>
        </w:rPr>
        <w:t xml:space="preserve"> и </w:t>
      </w:r>
      <w:r w:rsidRPr="0041779D">
        <w:rPr>
          <w:i/>
          <w:sz w:val="24"/>
          <w:szCs w:val="24"/>
        </w:rPr>
        <w:t>откровенными</w:t>
      </w:r>
      <w:r w:rsidRPr="00C72D9D">
        <w:rPr>
          <w:sz w:val="24"/>
          <w:szCs w:val="24"/>
        </w:rPr>
        <w:t xml:space="preserve"> европейцами (включен ли мистер Хьюм тоже в эту категорию?), то, действительно, вы не имеете никакого права извинять такой образ действия, даже мне. Также вы не имеете права рассматривать это «просто в духе пятен на Солнце», ибо пятно есть </w:t>
      </w:r>
      <w:r w:rsidRPr="00E75499">
        <w:rPr>
          <w:i/>
          <w:sz w:val="24"/>
          <w:szCs w:val="24"/>
        </w:rPr>
        <w:t>пятно</w:t>
      </w:r>
      <w:r w:rsidRPr="00C72D9D">
        <w:rPr>
          <w:sz w:val="24"/>
          <w:szCs w:val="24"/>
        </w:rPr>
        <w:t xml:space="preserve">, будь оно на сияющем светиле или же на медном подсвечнике. Но вы ошибаетесь, мой дорогой друг. Тут не было ни более тонких, ни более </w:t>
      </w:r>
      <w:r w:rsidRPr="009D5023">
        <w:rPr>
          <w:sz w:val="24"/>
          <w:szCs w:val="24"/>
        </w:rPr>
        <w:t>изящны</w:t>
      </w:r>
      <w:r>
        <w:rPr>
          <w:sz w:val="24"/>
          <w:szCs w:val="24"/>
        </w:rPr>
        <w:t>х</w:t>
      </w:r>
      <w:r w:rsidR="00E75499">
        <w:rPr>
          <w:sz w:val="24"/>
          <w:szCs w:val="24"/>
        </w:rPr>
        <w:t xml:space="preserve"> </w:t>
      </w:r>
      <w:r w:rsidRPr="00C72D9D">
        <w:rPr>
          <w:sz w:val="24"/>
          <w:szCs w:val="24"/>
        </w:rPr>
        <w:t>действий, чтобы выручить Е.П.Б. из затруднения, созданного е</w:t>
      </w:r>
      <w:r w:rsidR="00E75499">
        <w:rPr>
          <w:sz w:val="24"/>
          <w:szCs w:val="24"/>
        </w:rPr>
        <w:t>ё</w:t>
      </w:r>
      <w:r w:rsidRPr="00C72D9D">
        <w:rPr>
          <w:sz w:val="24"/>
          <w:szCs w:val="24"/>
        </w:rPr>
        <w:t xml:space="preserve"> двусмысленным стилем и незнанием английского языка, но </w:t>
      </w:r>
      <w:r w:rsidRPr="00E75499">
        <w:rPr>
          <w:i/>
          <w:sz w:val="24"/>
          <w:szCs w:val="24"/>
        </w:rPr>
        <w:t>не е</w:t>
      </w:r>
      <w:r w:rsidR="00E75499" w:rsidRPr="00E75499">
        <w:rPr>
          <w:i/>
          <w:sz w:val="24"/>
          <w:szCs w:val="24"/>
        </w:rPr>
        <w:t>ё</w:t>
      </w:r>
      <w:r w:rsidRPr="00E75499">
        <w:rPr>
          <w:i/>
          <w:sz w:val="24"/>
          <w:szCs w:val="24"/>
        </w:rPr>
        <w:t xml:space="preserve"> незнанием предмета</w:t>
      </w:r>
      <w:r w:rsidRPr="00C72D9D">
        <w:rPr>
          <w:sz w:val="24"/>
          <w:szCs w:val="24"/>
        </w:rPr>
        <w:t xml:space="preserve">, что не одно и то же и совершенно меняет дело. Так же я не остался в неведении </w:t>
      </w:r>
      <w:r>
        <w:rPr>
          <w:sz w:val="24"/>
          <w:szCs w:val="24"/>
        </w:rPr>
        <w:t>того</w:t>
      </w:r>
      <w:r w:rsidRPr="00C72D9D">
        <w:rPr>
          <w:sz w:val="24"/>
          <w:szCs w:val="24"/>
        </w:rPr>
        <w:t xml:space="preserve"> факт</w:t>
      </w:r>
      <w:r>
        <w:rPr>
          <w:sz w:val="24"/>
          <w:szCs w:val="24"/>
        </w:rPr>
        <w:t>а</w:t>
      </w:r>
      <w:r w:rsidRPr="00C72D9D">
        <w:rPr>
          <w:sz w:val="24"/>
          <w:szCs w:val="24"/>
        </w:rPr>
        <w:t>, что М. писал вам перед тем по этому предмету, так как это было в одном из его писем (в последнем случае</w:t>
      </w:r>
      <w:r w:rsidR="008F4299">
        <w:rPr>
          <w:sz w:val="24"/>
          <w:szCs w:val="24"/>
        </w:rPr>
        <w:t xml:space="preserve"> —</w:t>
      </w:r>
      <w:r w:rsidRPr="00C72D9D">
        <w:rPr>
          <w:sz w:val="24"/>
          <w:szCs w:val="24"/>
        </w:rPr>
        <w:t xml:space="preserve"> перед </w:t>
      </w:r>
      <w:r w:rsidRPr="00C72D9D">
        <w:rPr>
          <w:sz w:val="24"/>
          <w:szCs w:val="24"/>
        </w:rPr>
        <w:lastRenderedPageBreak/>
        <w:t xml:space="preserve">тем, как я взял это дело на себя), в котором он коснулся вопроса о «расах» в первый раз и говорил о перевоплощениях. Если М. велел вам быть осторожным и не слишком доверять «Изиде», то это потому, что он </w:t>
      </w:r>
      <w:r w:rsidRPr="00E75499">
        <w:rPr>
          <w:i/>
          <w:sz w:val="24"/>
          <w:szCs w:val="24"/>
        </w:rPr>
        <w:t>преподавал вам истину и факт</w:t>
      </w:r>
      <w:r w:rsidRPr="00C72D9D">
        <w:rPr>
          <w:sz w:val="24"/>
          <w:szCs w:val="24"/>
        </w:rPr>
        <w:t xml:space="preserve"> и что в то время, когда этот абзац был нап</w:t>
      </w:r>
      <w:r w:rsidR="00E75499">
        <w:rPr>
          <w:sz w:val="24"/>
          <w:szCs w:val="24"/>
        </w:rPr>
        <w:t>исан, мы ещё</w:t>
      </w:r>
      <w:r w:rsidRPr="00C72D9D">
        <w:rPr>
          <w:sz w:val="24"/>
          <w:szCs w:val="24"/>
        </w:rPr>
        <w:t xml:space="preserve"> не пришли к решению по поводу </w:t>
      </w:r>
      <w:r>
        <w:rPr>
          <w:sz w:val="24"/>
          <w:szCs w:val="24"/>
        </w:rPr>
        <w:t>об</w:t>
      </w:r>
      <w:r w:rsidRPr="00C72D9D">
        <w:rPr>
          <w:sz w:val="24"/>
          <w:szCs w:val="24"/>
        </w:rPr>
        <w:t>учения людей без разбора. Он давал вам несколько таких примеров</w:t>
      </w:r>
      <w:r w:rsidR="008F4299">
        <w:rPr>
          <w:sz w:val="24"/>
          <w:szCs w:val="24"/>
        </w:rPr>
        <w:t xml:space="preserve"> —</w:t>
      </w:r>
      <w:r w:rsidRPr="00C72D9D">
        <w:rPr>
          <w:sz w:val="24"/>
          <w:szCs w:val="24"/>
        </w:rPr>
        <w:t xml:space="preserve"> вы можете перечитать его письмо</w:t>
      </w:r>
      <w:r>
        <w:rPr>
          <w:sz w:val="24"/>
          <w:szCs w:val="24"/>
        </w:rPr>
        <w:t>,</w:t>
      </w:r>
      <w:r w:rsidR="008F4299">
        <w:rPr>
          <w:sz w:val="24"/>
          <w:szCs w:val="24"/>
        </w:rPr>
        <w:t xml:space="preserve"> —</w:t>
      </w:r>
      <w:r w:rsidRPr="00C72D9D">
        <w:rPr>
          <w:sz w:val="24"/>
          <w:szCs w:val="24"/>
        </w:rPr>
        <w:t xml:space="preserve"> добавляя, что такие-то и такие-то предложения, написанные так-то, гораздо лучше объясняют факты, на которые только намекалось.</w:t>
      </w:r>
    </w:p>
    <w:p w:rsidR="00842D52" w:rsidRPr="00C72D9D" w:rsidRDefault="00842D52" w:rsidP="00842D52">
      <w:pPr>
        <w:ind w:firstLine="340"/>
        <w:jc w:val="both"/>
        <w:rPr>
          <w:sz w:val="24"/>
          <w:szCs w:val="24"/>
        </w:rPr>
      </w:pPr>
      <w:r w:rsidRPr="00C72D9D">
        <w:rPr>
          <w:sz w:val="24"/>
          <w:szCs w:val="24"/>
        </w:rPr>
        <w:t xml:space="preserve">Конечно, </w:t>
      </w:r>
      <w:r w:rsidR="00E75499">
        <w:rPr>
          <w:sz w:val="24"/>
          <w:szCs w:val="24"/>
        </w:rPr>
        <w:t>Ч</w:t>
      </w:r>
      <w:r>
        <w:rPr>
          <w:sz w:val="24"/>
          <w:szCs w:val="24"/>
        </w:rPr>
        <w:t>.</w:t>
      </w:r>
      <w:r w:rsidR="00E75499">
        <w:rPr>
          <w:sz w:val="24"/>
          <w:szCs w:val="24"/>
        </w:rPr>
        <w:t>К</w:t>
      </w:r>
      <w:r>
        <w:rPr>
          <w:sz w:val="24"/>
          <w:szCs w:val="24"/>
        </w:rPr>
        <w:t xml:space="preserve">.М. </w:t>
      </w:r>
      <w:r w:rsidRPr="00C72D9D">
        <w:rPr>
          <w:sz w:val="24"/>
          <w:szCs w:val="24"/>
        </w:rPr>
        <w:t xml:space="preserve">этот абзац должен казаться неправильным и противоречивым, ибо он «вводит в заблуждение», как говорит М. </w:t>
      </w:r>
      <w:r w:rsidR="00E75499">
        <w:rPr>
          <w:sz w:val="24"/>
          <w:szCs w:val="24"/>
        </w:rPr>
        <w:t>В</w:t>
      </w:r>
      <w:r w:rsidR="00E75499" w:rsidRPr="00C72D9D">
        <w:rPr>
          <w:sz w:val="24"/>
          <w:szCs w:val="24"/>
        </w:rPr>
        <w:t xml:space="preserve"> «Изиде»</w:t>
      </w:r>
      <w:r w:rsidR="00E75499" w:rsidRPr="00E75499">
        <w:rPr>
          <w:sz w:val="24"/>
          <w:szCs w:val="24"/>
        </w:rPr>
        <w:t xml:space="preserve"> </w:t>
      </w:r>
      <w:r w:rsidR="00E75499" w:rsidRPr="00C72D9D">
        <w:rPr>
          <w:sz w:val="24"/>
          <w:szCs w:val="24"/>
        </w:rPr>
        <w:t xml:space="preserve">трактуется </w:t>
      </w:r>
      <w:r w:rsidR="00E75499">
        <w:rPr>
          <w:sz w:val="24"/>
          <w:szCs w:val="24"/>
        </w:rPr>
        <w:t>м</w:t>
      </w:r>
      <w:r w:rsidRPr="00C72D9D">
        <w:rPr>
          <w:sz w:val="24"/>
          <w:szCs w:val="24"/>
        </w:rPr>
        <w:t xml:space="preserve">ного тем, даже таких, с которыми Е.П.Б. не было разрешено </w:t>
      </w:r>
      <w:r w:rsidR="00E75499">
        <w:rPr>
          <w:sz w:val="24"/>
          <w:szCs w:val="24"/>
        </w:rPr>
        <w:t xml:space="preserve">основательно </w:t>
      </w:r>
      <w:r w:rsidRPr="00C72D9D">
        <w:rPr>
          <w:sz w:val="24"/>
          <w:szCs w:val="24"/>
        </w:rPr>
        <w:t>ознакомиться; вс</w:t>
      </w:r>
      <w:r w:rsidR="00E75499">
        <w:rPr>
          <w:sz w:val="24"/>
          <w:szCs w:val="24"/>
        </w:rPr>
        <w:t>ё</w:t>
      </w:r>
      <w:r w:rsidRPr="00C72D9D">
        <w:rPr>
          <w:sz w:val="24"/>
          <w:szCs w:val="24"/>
        </w:rPr>
        <w:t xml:space="preserve"> же они не противоречивы и «не вводят в заблуждение». Заставить е</w:t>
      </w:r>
      <w:r w:rsidR="00E75499">
        <w:rPr>
          <w:sz w:val="24"/>
          <w:szCs w:val="24"/>
        </w:rPr>
        <w:t>ё</w:t>
      </w:r>
      <w:r w:rsidRPr="00C72D9D">
        <w:rPr>
          <w:sz w:val="24"/>
          <w:szCs w:val="24"/>
        </w:rPr>
        <w:t xml:space="preserve"> сказать, как я е</w:t>
      </w:r>
      <w:r w:rsidR="00E75499">
        <w:rPr>
          <w:sz w:val="24"/>
          <w:szCs w:val="24"/>
        </w:rPr>
        <w:t>ё</w:t>
      </w:r>
      <w:r w:rsidRPr="00C72D9D">
        <w:rPr>
          <w:sz w:val="24"/>
          <w:szCs w:val="24"/>
        </w:rPr>
        <w:t xml:space="preserve"> заставил, что «критикуемый абзац был неполон, хаотичен, неясен, неуклюж, как многие абзацы в этом труде»</w:t>
      </w:r>
      <w:r w:rsidR="008F4299">
        <w:rPr>
          <w:sz w:val="24"/>
          <w:szCs w:val="24"/>
        </w:rPr>
        <w:t xml:space="preserve"> —</w:t>
      </w:r>
      <w:r w:rsidRPr="00C72D9D">
        <w:rPr>
          <w:sz w:val="24"/>
          <w:szCs w:val="24"/>
        </w:rPr>
        <w:t xml:space="preserve"> было, я полагаю, достаточно «откровенным признанием», чтобы удовлетворить наиболее капризного критика. Признать</w:t>
      </w:r>
      <w:r w:rsidR="00E75499">
        <w:rPr>
          <w:sz w:val="24"/>
          <w:szCs w:val="24"/>
        </w:rPr>
        <w:t xml:space="preserve"> же</w:t>
      </w:r>
      <w:r w:rsidRPr="00C72D9D">
        <w:rPr>
          <w:sz w:val="24"/>
          <w:szCs w:val="24"/>
        </w:rPr>
        <w:t xml:space="preserve">, что «этот абзац был неправилен», с другой стороны, </w:t>
      </w:r>
      <w:r w:rsidR="007207EB">
        <w:rPr>
          <w:sz w:val="24"/>
          <w:szCs w:val="24"/>
        </w:rPr>
        <w:t xml:space="preserve">было </w:t>
      </w:r>
      <w:r w:rsidRPr="00C72D9D">
        <w:rPr>
          <w:sz w:val="24"/>
          <w:szCs w:val="24"/>
        </w:rPr>
        <w:t>бы бесполезной л</w:t>
      </w:r>
      <w:r w:rsidR="007207EB">
        <w:rPr>
          <w:sz w:val="24"/>
          <w:szCs w:val="24"/>
        </w:rPr>
        <w:t>о</w:t>
      </w:r>
      <w:r w:rsidRPr="00C72D9D">
        <w:rPr>
          <w:sz w:val="24"/>
          <w:szCs w:val="24"/>
        </w:rPr>
        <w:t>ж</w:t>
      </w:r>
      <w:r w:rsidR="007207EB">
        <w:rPr>
          <w:sz w:val="24"/>
          <w:szCs w:val="24"/>
        </w:rPr>
        <w:t>ью</w:t>
      </w:r>
      <w:r w:rsidRPr="00C72D9D">
        <w:rPr>
          <w:sz w:val="24"/>
          <w:szCs w:val="24"/>
        </w:rPr>
        <w:t xml:space="preserve">, ибо я </w:t>
      </w:r>
      <w:r w:rsidR="007207EB" w:rsidRPr="007207EB">
        <w:rPr>
          <w:i/>
          <w:sz w:val="24"/>
          <w:szCs w:val="24"/>
        </w:rPr>
        <w:t>настаиваю</w:t>
      </w:r>
      <w:r w:rsidRPr="00C72D9D">
        <w:rPr>
          <w:sz w:val="24"/>
          <w:szCs w:val="24"/>
        </w:rPr>
        <w:t xml:space="preserve">, что он </w:t>
      </w:r>
      <w:r w:rsidR="007207EB" w:rsidRPr="007207EB">
        <w:rPr>
          <w:i/>
          <w:sz w:val="24"/>
          <w:szCs w:val="24"/>
        </w:rPr>
        <w:t>не ошибочен</w:t>
      </w:r>
      <w:r w:rsidRPr="00C72D9D">
        <w:rPr>
          <w:sz w:val="24"/>
          <w:szCs w:val="24"/>
        </w:rPr>
        <w:t xml:space="preserve">, </w:t>
      </w:r>
      <w:r>
        <w:rPr>
          <w:sz w:val="24"/>
          <w:szCs w:val="24"/>
        </w:rPr>
        <w:t>ведь</w:t>
      </w:r>
      <w:r w:rsidRPr="00C72D9D">
        <w:rPr>
          <w:sz w:val="24"/>
          <w:szCs w:val="24"/>
        </w:rPr>
        <w:t xml:space="preserve">, если он </w:t>
      </w:r>
      <w:r>
        <w:rPr>
          <w:sz w:val="24"/>
          <w:szCs w:val="24"/>
        </w:rPr>
        <w:t xml:space="preserve">и </w:t>
      </w:r>
      <w:r w:rsidRPr="00C72D9D">
        <w:rPr>
          <w:sz w:val="24"/>
          <w:szCs w:val="24"/>
        </w:rPr>
        <w:t>не да</w:t>
      </w:r>
      <w:r w:rsidR="007207EB">
        <w:rPr>
          <w:sz w:val="24"/>
          <w:szCs w:val="24"/>
        </w:rPr>
        <w:t>ё</w:t>
      </w:r>
      <w:r w:rsidRPr="00C72D9D">
        <w:rPr>
          <w:sz w:val="24"/>
          <w:szCs w:val="24"/>
        </w:rPr>
        <w:t>т всей истины, он и не искажает е</w:t>
      </w:r>
      <w:r w:rsidR="007207EB">
        <w:rPr>
          <w:sz w:val="24"/>
          <w:szCs w:val="24"/>
        </w:rPr>
        <w:t>ё</w:t>
      </w:r>
      <w:r w:rsidRPr="00C72D9D">
        <w:rPr>
          <w:sz w:val="24"/>
          <w:szCs w:val="24"/>
        </w:rPr>
        <w:t xml:space="preserve"> в</w:t>
      </w:r>
      <w:r w:rsidR="007207EB">
        <w:rPr>
          <w:sz w:val="24"/>
          <w:szCs w:val="24"/>
        </w:rPr>
        <w:t xml:space="preserve"> тех отрывках</w:t>
      </w:r>
      <w:r>
        <w:rPr>
          <w:sz w:val="24"/>
          <w:szCs w:val="24"/>
        </w:rPr>
        <w:t xml:space="preserve"> этой истины</w:t>
      </w:r>
      <w:r w:rsidRPr="00C72D9D">
        <w:rPr>
          <w:sz w:val="24"/>
          <w:szCs w:val="24"/>
        </w:rPr>
        <w:t xml:space="preserve">, которые даны в «Изиде». Суть недовольной критики </w:t>
      </w:r>
      <w:r w:rsidR="007207EB">
        <w:rPr>
          <w:sz w:val="24"/>
          <w:szCs w:val="24"/>
        </w:rPr>
        <w:t>Ч</w:t>
      </w:r>
      <w:r>
        <w:rPr>
          <w:sz w:val="24"/>
          <w:szCs w:val="24"/>
        </w:rPr>
        <w:t>.</w:t>
      </w:r>
      <w:r w:rsidR="007207EB">
        <w:rPr>
          <w:sz w:val="24"/>
          <w:szCs w:val="24"/>
        </w:rPr>
        <w:t>К</w:t>
      </w:r>
      <w:r>
        <w:rPr>
          <w:sz w:val="24"/>
          <w:szCs w:val="24"/>
        </w:rPr>
        <w:t xml:space="preserve">.М. </w:t>
      </w:r>
      <w:r w:rsidRPr="00C72D9D">
        <w:rPr>
          <w:sz w:val="24"/>
          <w:szCs w:val="24"/>
        </w:rPr>
        <w:t xml:space="preserve">заключалась не в том, что не была выдана вся истина, </w:t>
      </w:r>
      <w:r>
        <w:rPr>
          <w:sz w:val="24"/>
          <w:szCs w:val="24"/>
        </w:rPr>
        <w:t>а</w:t>
      </w:r>
      <w:r w:rsidRPr="00C72D9D">
        <w:rPr>
          <w:sz w:val="24"/>
          <w:szCs w:val="24"/>
        </w:rPr>
        <w:t xml:space="preserve"> в том, что </w:t>
      </w:r>
      <w:r w:rsidR="007207EB">
        <w:rPr>
          <w:sz w:val="24"/>
          <w:szCs w:val="24"/>
        </w:rPr>
        <w:t xml:space="preserve">в </w:t>
      </w:r>
      <w:r w:rsidR="007207EB" w:rsidRPr="00C72D9D">
        <w:rPr>
          <w:sz w:val="24"/>
          <w:szCs w:val="24"/>
        </w:rPr>
        <w:t>1877 год</w:t>
      </w:r>
      <w:r w:rsidR="007207EB">
        <w:rPr>
          <w:sz w:val="24"/>
          <w:szCs w:val="24"/>
        </w:rPr>
        <w:t>у</w:t>
      </w:r>
      <w:r w:rsidR="007207EB" w:rsidRPr="00C72D9D">
        <w:rPr>
          <w:sz w:val="24"/>
          <w:szCs w:val="24"/>
        </w:rPr>
        <w:t xml:space="preserve"> </w:t>
      </w:r>
      <w:r w:rsidRPr="00C72D9D">
        <w:rPr>
          <w:sz w:val="24"/>
          <w:szCs w:val="24"/>
        </w:rPr>
        <w:t xml:space="preserve">истина и факты были представлены, как ошибки, </w:t>
      </w:r>
      <w:r w:rsidR="007207EB">
        <w:rPr>
          <w:sz w:val="24"/>
          <w:szCs w:val="24"/>
        </w:rPr>
        <w:t>а</w:t>
      </w:r>
      <w:r w:rsidRPr="00C72D9D">
        <w:rPr>
          <w:sz w:val="24"/>
          <w:szCs w:val="24"/>
        </w:rPr>
        <w:t xml:space="preserve"> в 1882 году</w:t>
      </w:r>
      <w:r w:rsidR="007207EB">
        <w:rPr>
          <w:sz w:val="24"/>
          <w:szCs w:val="24"/>
        </w:rPr>
        <w:t xml:space="preserve"> этому противоречили; и именно этот момент</w:t>
      </w:r>
      <w:r w:rsidRPr="00C72D9D">
        <w:rPr>
          <w:sz w:val="24"/>
          <w:szCs w:val="24"/>
        </w:rPr>
        <w:t xml:space="preserve">, вредный для </w:t>
      </w:r>
      <w:r w:rsidR="007207EB">
        <w:rPr>
          <w:sz w:val="24"/>
          <w:szCs w:val="24"/>
        </w:rPr>
        <w:t xml:space="preserve">всего </w:t>
      </w:r>
      <w:r w:rsidRPr="00C72D9D">
        <w:rPr>
          <w:sz w:val="24"/>
          <w:szCs w:val="24"/>
        </w:rPr>
        <w:t xml:space="preserve">Общества, для его мирских и внутренних </w:t>
      </w:r>
      <w:r>
        <w:rPr>
          <w:sz w:val="24"/>
          <w:szCs w:val="24"/>
        </w:rPr>
        <w:t>чела</w:t>
      </w:r>
      <w:r w:rsidRPr="00C72D9D">
        <w:rPr>
          <w:sz w:val="24"/>
          <w:szCs w:val="24"/>
        </w:rPr>
        <w:t xml:space="preserve"> и для нашего учения, нужно было показать в его истинном свете</w:t>
      </w:r>
      <w:r w:rsidR="007207EB">
        <w:rPr>
          <w:sz w:val="24"/>
          <w:szCs w:val="24"/>
        </w:rPr>
        <w:t>.</w:t>
      </w:r>
      <w:r w:rsidRPr="00C72D9D">
        <w:rPr>
          <w:sz w:val="24"/>
          <w:szCs w:val="24"/>
        </w:rPr>
        <w:t xml:space="preserve"> </w:t>
      </w:r>
      <w:r w:rsidR="007207EB">
        <w:rPr>
          <w:sz w:val="24"/>
          <w:szCs w:val="24"/>
        </w:rPr>
        <w:t xml:space="preserve">А </w:t>
      </w:r>
      <w:r w:rsidRPr="00C72D9D">
        <w:rPr>
          <w:sz w:val="24"/>
          <w:szCs w:val="24"/>
        </w:rPr>
        <w:t>именно</w:t>
      </w:r>
      <w:r w:rsidR="007207EB">
        <w:rPr>
          <w:sz w:val="24"/>
          <w:szCs w:val="24"/>
        </w:rPr>
        <w:t>,</w:t>
      </w:r>
      <w:r w:rsidRPr="00C72D9D">
        <w:rPr>
          <w:sz w:val="24"/>
          <w:szCs w:val="24"/>
        </w:rPr>
        <w:t xml:space="preserve"> </w:t>
      </w:r>
      <w:r w:rsidR="007207EB">
        <w:rPr>
          <w:sz w:val="24"/>
          <w:szCs w:val="24"/>
        </w:rPr>
        <w:t>что всё это было неправильно понято из-за того</w:t>
      </w:r>
      <w:r w:rsidRPr="00C72D9D">
        <w:rPr>
          <w:sz w:val="24"/>
          <w:szCs w:val="24"/>
        </w:rPr>
        <w:t>, что доктрина семеричности ещ</w:t>
      </w:r>
      <w:r w:rsidR="007207EB">
        <w:rPr>
          <w:sz w:val="24"/>
          <w:szCs w:val="24"/>
        </w:rPr>
        <w:t>ё</w:t>
      </w:r>
      <w:r w:rsidRPr="00C72D9D">
        <w:rPr>
          <w:sz w:val="24"/>
          <w:szCs w:val="24"/>
        </w:rPr>
        <w:t xml:space="preserve"> не была разглашена миру в то время, когда писалась «Изида». И таким образом это было показано. Мне жаль, что вы находите, что </w:t>
      </w:r>
      <w:r w:rsidRPr="00125A72">
        <w:rPr>
          <w:i/>
          <w:sz w:val="24"/>
          <w:szCs w:val="24"/>
        </w:rPr>
        <w:t>е</w:t>
      </w:r>
      <w:r w:rsidR="00125A72" w:rsidRPr="00125A72">
        <w:rPr>
          <w:i/>
          <w:sz w:val="24"/>
          <w:szCs w:val="24"/>
        </w:rPr>
        <w:t>ё</w:t>
      </w:r>
      <w:r w:rsidRPr="00C72D9D">
        <w:rPr>
          <w:sz w:val="24"/>
          <w:szCs w:val="24"/>
        </w:rPr>
        <w:t xml:space="preserve"> ответ, написанный под моим непосредственным вдохновлением, «не очень удовлетворителен», ибо это доказывает мне только то, что вы ещ</w:t>
      </w:r>
      <w:r w:rsidR="0031191F">
        <w:rPr>
          <w:sz w:val="24"/>
          <w:szCs w:val="24"/>
        </w:rPr>
        <w:t>ё</w:t>
      </w:r>
      <w:r w:rsidRPr="00C72D9D">
        <w:rPr>
          <w:sz w:val="24"/>
          <w:szCs w:val="24"/>
        </w:rPr>
        <w:t xml:space="preserve"> не очень прочно усвоили разницу между шестым</w:t>
      </w:r>
      <w:r w:rsidR="0031191F">
        <w:rPr>
          <w:sz w:val="24"/>
          <w:szCs w:val="24"/>
        </w:rPr>
        <w:t xml:space="preserve"> и</w:t>
      </w:r>
      <w:r w:rsidRPr="00C72D9D">
        <w:rPr>
          <w:sz w:val="24"/>
          <w:szCs w:val="24"/>
        </w:rPr>
        <w:t xml:space="preserve"> седьмым и пятым [принцип</w:t>
      </w:r>
      <w:r w:rsidR="0031191F">
        <w:rPr>
          <w:sz w:val="24"/>
          <w:szCs w:val="24"/>
        </w:rPr>
        <w:t>ом</w:t>
      </w:r>
      <w:r w:rsidRPr="00C72D9D">
        <w:rPr>
          <w:sz w:val="24"/>
          <w:szCs w:val="24"/>
        </w:rPr>
        <w:t xml:space="preserve">], или </w:t>
      </w:r>
      <w:r w:rsidRPr="00125A72">
        <w:rPr>
          <w:i/>
          <w:sz w:val="24"/>
          <w:szCs w:val="24"/>
        </w:rPr>
        <w:t>бессмертной</w:t>
      </w:r>
      <w:r w:rsidRPr="00C72D9D">
        <w:rPr>
          <w:sz w:val="24"/>
          <w:szCs w:val="24"/>
        </w:rPr>
        <w:t xml:space="preserve"> и </w:t>
      </w:r>
      <w:r w:rsidRPr="00125A72">
        <w:rPr>
          <w:i/>
          <w:sz w:val="24"/>
          <w:szCs w:val="24"/>
        </w:rPr>
        <w:t>астральной</w:t>
      </w:r>
      <w:r w:rsidRPr="00C72D9D">
        <w:rPr>
          <w:sz w:val="24"/>
          <w:szCs w:val="24"/>
        </w:rPr>
        <w:t xml:space="preserve"> (или личной) «Монадами</w:t>
      </w:r>
      <w:r w:rsidR="00125A72">
        <w:rPr>
          <w:sz w:val="24"/>
          <w:szCs w:val="24"/>
        </w:rPr>
        <w:t xml:space="preserve"> </w:t>
      </w:r>
      <w:r>
        <w:rPr>
          <w:sz w:val="24"/>
          <w:szCs w:val="24"/>
        </w:rPr>
        <w:t>=</w:t>
      </w:r>
      <w:r w:rsidR="00125A72">
        <w:rPr>
          <w:sz w:val="24"/>
          <w:szCs w:val="24"/>
        </w:rPr>
        <w:t xml:space="preserve"> Я</w:t>
      </w:r>
      <w:r w:rsidRPr="00C72D9D">
        <w:rPr>
          <w:sz w:val="24"/>
          <w:szCs w:val="24"/>
        </w:rPr>
        <w:t xml:space="preserve">». Это подозрение подтверждается тем, что </w:t>
      </w:r>
      <w:r w:rsidR="00125A72">
        <w:rPr>
          <w:sz w:val="24"/>
          <w:szCs w:val="24"/>
          <w:lang w:val="en-US"/>
        </w:rPr>
        <w:t>H</w:t>
      </w:r>
      <w:r w:rsidR="00125A72">
        <w:rPr>
          <w:sz w:val="24"/>
          <w:szCs w:val="24"/>
        </w:rPr>
        <w:t>—</w:t>
      </w:r>
      <w:r w:rsidR="00125A72">
        <w:rPr>
          <w:sz w:val="24"/>
          <w:szCs w:val="24"/>
          <w:lang w:val="en-US"/>
        </w:rPr>
        <w:t>X</w:t>
      </w:r>
      <w:r>
        <w:rPr>
          <w:sz w:val="24"/>
          <w:szCs w:val="24"/>
        </w:rPr>
        <w:t>.</w:t>
      </w:r>
      <w:r w:rsidRPr="00C72D9D">
        <w:rPr>
          <w:sz w:val="24"/>
          <w:szCs w:val="24"/>
        </w:rPr>
        <w:t xml:space="preserve"> </w:t>
      </w:r>
      <w:r>
        <w:rPr>
          <w:sz w:val="24"/>
          <w:szCs w:val="24"/>
        </w:rPr>
        <w:t>приводит</w:t>
      </w:r>
      <w:r w:rsidRPr="00C72D9D">
        <w:rPr>
          <w:sz w:val="24"/>
          <w:szCs w:val="24"/>
        </w:rPr>
        <w:t xml:space="preserve"> в </w:t>
      </w:r>
      <w:r w:rsidRPr="00125A72">
        <w:rPr>
          <w:i/>
          <w:sz w:val="24"/>
          <w:szCs w:val="24"/>
        </w:rPr>
        <w:t>своей</w:t>
      </w:r>
      <w:r w:rsidRPr="00C72D9D">
        <w:rPr>
          <w:sz w:val="24"/>
          <w:szCs w:val="24"/>
        </w:rPr>
        <w:t xml:space="preserve"> критике мое</w:t>
      </w:r>
      <w:r>
        <w:rPr>
          <w:sz w:val="24"/>
          <w:szCs w:val="24"/>
        </w:rPr>
        <w:t>го</w:t>
      </w:r>
      <w:r w:rsidRPr="00C72D9D">
        <w:rPr>
          <w:sz w:val="24"/>
          <w:szCs w:val="24"/>
        </w:rPr>
        <w:t xml:space="preserve"> объяснени</w:t>
      </w:r>
      <w:r>
        <w:rPr>
          <w:sz w:val="24"/>
          <w:szCs w:val="24"/>
        </w:rPr>
        <w:t>я</w:t>
      </w:r>
      <w:r w:rsidRPr="00C72D9D">
        <w:rPr>
          <w:sz w:val="24"/>
          <w:szCs w:val="24"/>
        </w:rPr>
        <w:t xml:space="preserve"> в конце своего </w:t>
      </w:r>
      <w:r w:rsidR="00125A72">
        <w:rPr>
          <w:sz w:val="24"/>
          <w:szCs w:val="24"/>
        </w:rPr>
        <w:t>«</w:t>
      </w:r>
      <w:r w:rsidRPr="00C72D9D">
        <w:rPr>
          <w:sz w:val="24"/>
          <w:szCs w:val="24"/>
        </w:rPr>
        <w:t>письма</w:t>
      </w:r>
      <w:r w:rsidR="00125A72">
        <w:rPr>
          <w:sz w:val="24"/>
          <w:szCs w:val="24"/>
        </w:rPr>
        <w:t>»</w:t>
      </w:r>
      <w:r w:rsidRPr="00C72D9D">
        <w:rPr>
          <w:sz w:val="24"/>
          <w:szCs w:val="24"/>
        </w:rPr>
        <w:t xml:space="preserve"> в сентябрьском номере; ваше письмо передо мною дополняет </w:t>
      </w:r>
      <w:r w:rsidR="00125A72">
        <w:rPr>
          <w:sz w:val="24"/>
          <w:szCs w:val="24"/>
        </w:rPr>
        <w:t>свиде</w:t>
      </w:r>
      <w:r w:rsidRPr="00C72D9D">
        <w:rPr>
          <w:sz w:val="24"/>
          <w:szCs w:val="24"/>
        </w:rPr>
        <w:t>тельство это</w:t>
      </w:r>
      <w:r>
        <w:rPr>
          <w:sz w:val="24"/>
          <w:szCs w:val="24"/>
        </w:rPr>
        <w:t>го</w:t>
      </w:r>
      <w:r w:rsidRPr="00C72D9D">
        <w:rPr>
          <w:sz w:val="24"/>
          <w:szCs w:val="24"/>
        </w:rPr>
        <w:t>. Несом</w:t>
      </w:r>
      <w:r w:rsidR="00871221">
        <w:rPr>
          <w:sz w:val="24"/>
          <w:szCs w:val="24"/>
        </w:rPr>
        <w:t>не</w:t>
      </w:r>
      <w:r w:rsidRPr="00C72D9D">
        <w:rPr>
          <w:sz w:val="24"/>
          <w:szCs w:val="24"/>
        </w:rPr>
        <w:t>нн</w:t>
      </w:r>
      <w:r w:rsidR="00125A72">
        <w:rPr>
          <w:sz w:val="24"/>
          <w:szCs w:val="24"/>
        </w:rPr>
        <w:t>о</w:t>
      </w:r>
      <w:r w:rsidRPr="00C72D9D">
        <w:rPr>
          <w:sz w:val="24"/>
          <w:szCs w:val="24"/>
        </w:rPr>
        <w:t>, «</w:t>
      </w:r>
      <w:r w:rsidR="00125A72" w:rsidRPr="00125A72">
        <w:rPr>
          <w:i/>
          <w:sz w:val="24"/>
          <w:szCs w:val="24"/>
        </w:rPr>
        <w:t>настоящее Я</w:t>
      </w:r>
      <w:r w:rsidRPr="00C72D9D">
        <w:rPr>
          <w:sz w:val="24"/>
          <w:szCs w:val="24"/>
        </w:rPr>
        <w:t xml:space="preserve"> </w:t>
      </w:r>
      <w:r w:rsidR="00125A72">
        <w:rPr>
          <w:sz w:val="24"/>
          <w:szCs w:val="24"/>
        </w:rPr>
        <w:t xml:space="preserve">— </w:t>
      </w:r>
      <w:r w:rsidRPr="00C72D9D">
        <w:rPr>
          <w:sz w:val="24"/>
          <w:szCs w:val="24"/>
        </w:rPr>
        <w:t xml:space="preserve">в высших принципах, которые </w:t>
      </w:r>
      <w:r>
        <w:rPr>
          <w:sz w:val="24"/>
          <w:szCs w:val="24"/>
        </w:rPr>
        <w:t>пере</w:t>
      </w:r>
      <w:r w:rsidRPr="00C72D9D">
        <w:rPr>
          <w:sz w:val="24"/>
          <w:szCs w:val="24"/>
        </w:rPr>
        <w:t xml:space="preserve">воплощаются» периодически каждые одну, две или три и более тысячи лет. Но </w:t>
      </w:r>
      <w:r w:rsidRPr="00871221">
        <w:rPr>
          <w:i/>
          <w:sz w:val="24"/>
          <w:szCs w:val="24"/>
        </w:rPr>
        <w:t>бессмертное</w:t>
      </w:r>
      <w:r w:rsidRPr="00C72D9D">
        <w:rPr>
          <w:sz w:val="24"/>
          <w:szCs w:val="24"/>
        </w:rPr>
        <w:t xml:space="preserve"> </w:t>
      </w:r>
      <w:r w:rsidR="00871221">
        <w:rPr>
          <w:sz w:val="24"/>
          <w:szCs w:val="24"/>
        </w:rPr>
        <w:t>Я</w:t>
      </w:r>
      <w:r w:rsidRPr="00C72D9D">
        <w:rPr>
          <w:sz w:val="24"/>
          <w:szCs w:val="24"/>
        </w:rPr>
        <w:t>, «</w:t>
      </w:r>
      <w:r w:rsidR="00871221">
        <w:rPr>
          <w:sz w:val="24"/>
          <w:szCs w:val="24"/>
        </w:rPr>
        <w:t>И</w:t>
      </w:r>
      <w:r w:rsidRPr="00C72D9D">
        <w:rPr>
          <w:sz w:val="24"/>
          <w:szCs w:val="24"/>
        </w:rPr>
        <w:t xml:space="preserve">ндивидуальная Монада», не есть </w:t>
      </w:r>
      <w:r w:rsidRPr="00871221">
        <w:rPr>
          <w:i/>
          <w:sz w:val="24"/>
          <w:szCs w:val="24"/>
        </w:rPr>
        <w:t>личная</w:t>
      </w:r>
      <w:r w:rsidRPr="00C72D9D">
        <w:rPr>
          <w:sz w:val="24"/>
          <w:szCs w:val="24"/>
        </w:rPr>
        <w:t xml:space="preserve"> монада, котор</w:t>
      </w:r>
      <w:r>
        <w:rPr>
          <w:sz w:val="24"/>
          <w:szCs w:val="24"/>
        </w:rPr>
        <w:t>ая есть</w:t>
      </w:r>
      <w:r w:rsidR="00E27C44">
        <w:rPr>
          <w:sz w:val="24"/>
          <w:szCs w:val="24"/>
        </w:rPr>
        <w:t xml:space="preserve"> </w:t>
      </w:r>
      <w:r w:rsidRPr="00C72D9D">
        <w:rPr>
          <w:sz w:val="24"/>
          <w:szCs w:val="24"/>
        </w:rPr>
        <w:t xml:space="preserve">пятый принцип; и этот абзац в «Изиде» </w:t>
      </w:r>
      <w:r w:rsidRPr="001B6D7D">
        <w:rPr>
          <w:sz w:val="24"/>
          <w:szCs w:val="24"/>
        </w:rPr>
        <w:t>соответств</w:t>
      </w:r>
      <w:r>
        <w:rPr>
          <w:sz w:val="24"/>
          <w:szCs w:val="24"/>
        </w:rPr>
        <w:t xml:space="preserve">овал не </w:t>
      </w:r>
      <w:r w:rsidRPr="00C72D9D">
        <w:rPr>
          <w:sz w:val="24"/>
          <w:szCs w:val="24"/>
        </w:rPr>
        <w:t xml:space="preserve">восточным </w:t>
      </w:r>
      <w:r>
        <w:rPr>
          <w:sz w:val="24"/>
          <w:szCs w:val="24"/>
        </w:rPr>
        <w:t>реинкарнистам</w:t>
      </w:r>
      <w:r w:rsidRPr="00C72D9D">
        <w:rPr>
          <w:sz w:val="24"/>
          <w:szCs w:val="24"/>
        </w:rPr>
        <w:t>, которые утвержда</w:t>
      </w:r>
      <w:r>
        <w:rPr>
          <w:sz w:val="24"/>
          <w:szCs w:val="24"/>
        </w:rPr>
        <w:t>ют</w:t>
      </w:r>
      <w:r w:rsidRPr="00C72D9D">
        <w:rPr>
          <w:sz w:val="24"/>
          <w:szCs w:val="24"/>
        </w:rPr>
        <w:t xml:space="preserve"> в той же самой «Изиде»</w:t>
      </w:r>
      <w:r w:rsidR="008F4299">
        <w:rPr>
          <w:sz w:val="24"/>
          <w:szCs w:val="24"/>
        </w:rPr>
        <w:t xml:space="preserve"> —</w:t>
      </w:r>
      <w:r>
        <w:rPr>
          <w:sz w:val="24"/>
          <w:szCs w:val="24"/>
        </w:rPr>
        <w:t xml:space="preserve"> если бы вы прочитали е</w:t>
      </w:r>
      <w:r w:rsidR="00871221">
        <w:rPr>
          <w:sz w:val="24"/>
          <w:szCs w:val="24"/>
        </w:rPr>
        <w:t>ё</w:t>
      </w:r>
      <w:r>
        <w:rPr>
          <w:sz w:val="24"/>
          <w:szCs w:val="24"/>
        </w:rPr>
        <w:t xml:space="preserve"> всю</w:t>
      </w:r>
      <w:r w:rsidRPr="00C72D9D">
        <w:rPr>
          <w:sz w:val="24"/>
          <w:szCs w:val="24"/>
        </w:rPr>
        <w:t>,</w:t>
      </w:r>
      <w:r w:rsidR="008F4299">
        <w:rPr>
          <w:sz w:val="24"/>
          <w:szCs w:val="24"/>
        </w:rPr>
        <w:t xml:space="preserve"> —</w:t>
      </w:r>
      <w:r w:rsidRPr="00C72D9D">
        <w:rPr>
          <w:sz w:val="24"/>
          <w:szCs w:val="24"/>
        </w:rPr>
        <w:t xml:space="preserve"> что </w:t>
      </w:r>
      <w:r w:rsidRPr="00871221">
        <w:rPr>
          <w:i/>
          <w:sz w:val="24"/>
          <w:szCs w:val="24"/>
        </w:rPr>
        <w:t>индивидуальности</w:t>
      </w:r>
      <w:r w:rsidRPr="00C72D9D">
        <w:rPr>
          <w:sz w:val="24"/>
          <w:szCs w:val="24"/>
        </w:rPr>
        <w:t>, или бессмертно</w:t>
      </w:r>
      <w:r>
        <w:rPr>
          <w:sz w:val="24"/>
          <w:szCs w:val="24"/>
        </w:rPr>
        <w:t>му</w:t>
      </w:r>
      <w:r w:rsidRPr="00C72D9D">
        <w:rPr>
          <w:sz w:val="24"/>
          <w:szCs w:val="24"/>
        </w:rPr>
        <w:t xml:space="preserve"> </w:t>
      </w:r>
      <w:r w:rsidR="00871221">
        <w:rPr>
          <w:sz w:val="24"/>
          <w:szCs w:val="24"/>
        </w:rPr>
        <w:t>Я</w:t>
      </w:r>
      <w:r w:rsidRPr="00C72D9D">
        <w:rPr>
          <w:sz w:val="24"/>
          <w:szCs w:val="24"/>
        </w:rPr>
        <w:t xml:space="preserve">, </w:t>
      </w:r>
      <w:r>
        <w:rPr>
          <w:sz w:val="24"/>
          <w:szCs w:val="24"/>
        </w:rPr>
        <w:t>приходится</w:t>
      </w:r>
      <w:r w:rsidRPr="00C72D9D">
        <w:rPr>
          <w:sz w:val="24"/>
          <w:szCs w:val="24"/>
        </w:rPr>
        <w:t xml:space="preserve"> снова появ</w:t>
      </w:r>
      <w:r>
        <w:rPr>
          <w:sz w:val="24"/>
          <w:szCs w:val="24"/>
        </w:rPr>
        <w:t>ля</w:t>
      </w:r>
      <w:r w:rsidRPr="00C72D9D">
        <w:rPr>
          <w:sz w:val="24"/>
          <w:szCs w:val="24"/>
        </w:rPr>
        <w:t>ться в каждом цикле</w:t>
      </w:r>
      <w:r>
        <w:rPr>
          <w:sz w:val="24"/>
          <w:szCs w:val="24"/>
        </w:rPr>
        <w:t>, а</w:t>
      </w:r>
      <w:r w:rsidRPr="00C72D9D">
        <w:rPr>
          <w:sz w:val="24"/>
          <w:szCs w:val="24"/>
        </w:rPr>
        <w:t xml:space="preserve"> западны</w:t>
      </w:r>
      <w:r>
        <w:rPr>
          <w:sz w:val="24"/>
          <w:szCs w:val="24"/>
        </w:rPr>
        <w:t>м</w:t>
      </w:r>
      <w:r w:rsidRPr="00C72D9D">
        <w:rPr>
          <w:sz w:val="24"/>
          <w:szCs w:val="24"/>
        </w:rPr>
        <w:t>, в особенности французски</w:t>
      </w:r>
      <w:r>
        <w:rPr>
          <w:sz w:val="24"/>
          <w:szCs w:val="24"/>
        </w:rPr>
        <w:t>м,</w:t>
      </w:r>
      <w:r w:rsidRPr="00C72D9D">
        <w:rPr>
          <w:sz w:val="24"/>
          <w:szCs w:val="24"/>
        </w:rPr>
        <w:t xml:space="preserve"> реинкарнист</w:t>
      </w:r>
      <w:r>
        <w:rPr>
          <w:sz w:val="24"/>
          <w:szCs w:val="24"/>
        </w:rPr>
        <w:t>ам,</w:t>
      </w:r>
      <w:r w:rsidRPr="00C72D9D">
        <w:rPr>
          <w:sz w:val="24"/>
          <w:szCs w:val="24"/>
        </w:rPr>
        <w:t xml:space="preserve"> </w:t>
      </w:r>
      <w:r>
        <w:rPr>
          <w:sz w:val="24"/>
          <w:szCs w:val="24"/>
        </w:rPr>
        <w:t>которые</w:t>
      </w:r>
      <w:r w:rsidRPr="00C72D9D">
        <w:rPr>
          <w:sz w:val="24"/>
          <w:szCs w:val="24"/>
        </w:rPr>
        <w:t xml:space="preserve"> учат, что </w:t>
      </w:r>
      <w:r>
        <w:rPr>
          <w:sz w:val="24"/>
          <w:szCs w:val="24"/>
        </w:rPr>
        <w:t xml:space="preserve">именно </w:t>
      </w:r>
      <w:r w:rsidRPr="00C72D9D">
        <w:rPr>
          <w:sz w:val="24"/>
          <w:szCs w:val="24"/>
        </w:rPr>
        <w:t>личная, или астральная, монада</w:t>
      </w:r>
      <w:r>
        <w:rPr>
          <w:sz w:val="24"/>
          <w:szCs w:val="24"/>
        </w:rPr>
        <w:t>, «</w:t>
      </w:r>
      <w:r>
        <w:rPr>
          <w:sz w:val="24"/>
          <w:szCs w:val="24"/>
          <w:lang w:val="en-US"/>
        </w:rPr>
        <w:t>moi</w:t>
      </w:r>
      <w:r w:rsidRPr="001B6D7D">
        <w:rPr>
          <w:sz w:val="24"/>
          <w:szCs w:val="24"/>
        </w:rPr>
        <w:t xml:space="preserve"> </w:t>
      </w:r>
      <w:r>
        <w:rPr>
          <w:sz w:val="24"/>
          <w:szCs w:val="24"/>
          <w:lang w:val="en-US"/>
        </w:rPr>
        <w:t>fluidique</w:t>
      </w:r>
      <w:r>
        <w:rPr>
          <w:rStyle w:val="a7"/>
          <w:sz w:val="24"/>
          <w:szCs w:val="24"/>
          <w:lang w:val="en-US"/>
        </w:rPr>
        <w:footnoteReference w:id="211"/>
      </w:r>
      <w:r>
        <w:rPr>
          <w:sz w:val="24"/>
          <w:szCs w:val="24"/>
        </w:rPr>
        <w:t>»</w:t>
      </w:r>
      <w:r w:rsidR="008F4299">
        <w:rPr>
          <w:sz w:val="24"/>
          <w:szCs w:val="24"/>
        </w:rPr>
        <w:t xml:space="preserve"> </w:t>
      </w:r>
      <w:r w:rsidR="00244CD1">
        <w:rPr>
          <w:sz w:val="24"/>
          <w:szCs w:val="24"/>
        </w:rPr>
        <w:t>—</w:t>
      </w:r>
      <w:r w:rsidR="00244CD1" w:rsidRPr="00244CD1">
        <w:rPr>
          <w:sz w:val="24"/>
          <w:szCs w:val="24"/>
        </w:rPr>
        <w:t xml:space="preserve"> </w:t>
      </w:r>
      <w:r w:rsidRPr="00C72D9D">
        <w:rPr>
          <w:sz w:val="24"/>
          <w:szCs w:val="24"/>
        </w:rPr>
        <w:t>манас, или интеллектуальный ум, короче говоря, пятый принцип</w:t>
      </w:r>
      <w:r w:rsidR="00244CD1" w:rsidRPr="00244CD1">
        <w:rPr>
          <w:sz w:val="24"/>
          <w:szCs w:val="24"/>
        </w:rPr>
        <w:t xml:space="preserve"> </w:t>
      </w:r>
      <w:r w:rsidR="00244CD1">
        <w:rPr>
          <w:sz w:val="24"/>
          <w:szCs w:val="24"/>
        </w:rPr>
        <w:t>—</w:t>
      </w:r>
      <w:r w:rsidRPr="00C72D9D">
        <w:rPr>
          <w:sz w:val="24"/>
          <w:szCs w:val="24"/>
        </w:rPr>
        <w:t xml:space="preserve"> является тем, что каждый раз воплощается. Таким образом, если вы еще раз прочитаете цитированный </w:t>
      </w:r>
      <w:r w:rsidR="00244CD1">
        <w:rPr>
          <w:sz w:val="24"/>
          <w:szCs w:val="24"/>
        </w:rPr>
        <w:t>Ч</w:t>
      </w:r>
      <w:r>
        <w:rPr>
          <w:sz w:val="24"/>
          <w:szCs w:val="24"/>
        </w:rPr>
        <w:t>.</w:t>
      </w:r>
      <w:r w:rsidR="00244CD1">
        <w:rPr>
          <w:sz w:val="24"/>
          <w:szCs w:val="24"/>
        </w:rPr>
        <w:t>К</w:t>
      </w:r>
      <w:r>
        <w:rPr>
          <w:sz w:val="24"/>
          <w:szCs w:val="24"/>
        </w:rPr>
        <w:t>.М.</w:t>
      </w:r>
      <w:r w:rsidR="00244CD1">
        <w:rPr>
          <w:sz w:val="24"/>
          <w:szCs w:val="24"/>
        </w:rPr>
        <w:t xml:space="preserve"> </w:t>
      </w:r>
      <w:r w:rsidRPr="00C72D9D">
        <w:rPr>
          <w:sz w:val="24"/>
          <w:szCs w:val="24"/>
        </w:rPr>
        <w:t>отрывок из «Изиды» против «</w:t>
      </w:r>
      <w:r w:rsidR="00871221">
        <w:rPr>
          <w:sz w:val="24"/>
          <w:szCs w:val="24"/>
        </w:rPr>
        <w:t>автора обзора</w:t>
      </w:r>
      <w:r w:rsidRPr="00C72D9D">
        <w:rPr>
          <w:sz w:val="24"/>
          <w:szCs w:val="24"/>
        </w:rPr>
        <w:t xml:space="preserve"> </w:t>
      </w:r>
      <w:r w:rsidR="00871221" w:rsidRPr="00871221">
        <w:rPr>
          <w:sz w:val="24"/>
          <w:szCs w:val="24"/>
        </w:rPr>
        <w:t>“</w:t>
      </w:r>
      <w:r w:rsidRPr="00C72D9D">
        <w:rPr>
          <w:sz w:val="24"/>
          <w:szCs w:val="24"/>
        </w:rPr>
        <w:t>Совершенного Пути</w:t>
      </w:r>
      <w:r w:rsidR="00871221" w:rsidRPr="00871221">
        <w:rPr>
          <w:sz w:val="24"/>
          <w:szCs w:val="24"/>
        </w:rPr>
        <w:t>”</w:t>
      </w:r>
      <w:r w:rsidRPr="00C72D9D">
        <w:rPr>
          <w:sz w:val="24"/>
          <w:szCs w:val="24"/>
        </w:rPr>
        <w:t>», вы, может быть, найд</w:t>
      </w:r>
      <w:r w:rsidR="00871221">
        <w:rPr>
          <w:sz w:val="24"/>
          <w:szCs w:val="24"/>
        </w:rPr>
        <w:t>ё</w:t>
      </w:r>
      <w:r w:rsidRPr="00C72D9D">
        <w:rPr>
          <w:sz w:val="24"/>
          <w:szCs w:val="24"/>
        </w:rPr>
        <w:t xml:space="preserve">те, что Е.П.Б. и я были совершенно правы, утверждая, что в вышеуказанном отрывке </w:t>
      </w:r>
      <w:r w:rsidR="00871221">
        <w:rPr>
          <w:sz w:val="24"/>
          <w:szCs w:val="24"/>
        </w:rPr>
        <w:t>имелась в виду</w:t>
      </w:r>
      <w:r w:rsidRPr="00C72D9D">
        <w:rPr>
          <w:sz w:val="24"/>
          <w:szCs w:val="24"/>
        </w:rPr>
        <w:t xml:space="preserve"> только </w:t>
      </w:r>
      <w:r>
        <w:rPr>
          <w:sz w:val="24"/>
          <w:szCs w:val="24"/>
        </w:rPr>
        <w:t>«</w:t>
      </w:r>
      <w:r w:rsidRPr="00C72D9D">
        <w:rPr>
          <w:sz w:val="24"/>
          <w:szCs w:val="24"/>
        </w:rPr>
        <w:t>астральная монада</w:t>
      </w:r>
      <w:r>
        <w:rPr>
          <w:sz w:val="24"/>
          <w:szCs w:val="24"/>
        </w:rPr>
        <w:t>»</w:t>
      </w:r>
      <w:r w:rsidRPr="00C72D9D">
        <w:rPr>
          <w:sz w:val="24"/>
          <w:szCs w:val="24"/>
        </w:rPr>
        <w:t xml:space="preserve">. А далее </w:t>
      </w:r>
      <w:r w:rsidR="00871221">
        <w:rPr>
          <w:sz w:val="24"/>
          <w:szCs w:val="24"/>
        </w:rPr>
        <w:t xml:space="preserve">было </w:t>
      </w:r>
      <w:r w:rsidRPr="00C72D9D">
        <w:rPr>
          <w:sz w:val="24"/>
          <w:szCs w:val="24"/>
        </w:rPr>
        <w:t>«</w:t>
      </w:r>
      <w:r w:rsidR="00871221">
        <w:rPr>
          <w:sz w:val="24"/>
          <w:szCs w:val="24"/>
        </w:rPr>
        <w:t>неудовлетворительное потрясение</w:t>
      </w:r>
      <w:r w:rsidRPr="00C72D9D">
        <w:rPr>
          <w:sz w:val="24"/>
          <w:szCs w:val="24"/>
        </w:rPr>
        <w:t xml:space="preserve">» </w:t>
      </w:r>
      <w:r w:rsidR="00871221">
        <w:rPr>
          <w:sz w:val="24"/>
          <w:szCs w:val="24"/>
        </w:rPr>
        <w:t>для м</w:t>
      </w:r>
      <w:r w:rsidRPr="00C72D9D">
        <w:rPr>
          <w:sz w:val="24"/>
          <w:szCs w:val="24"/>
        </w:rPr>
        <w:t>ое</w:t>
      </w:r>
      <w:r w:rsidR="00871221">
        <w:rPr>
          <w:sz w:val="24"/>
          <w:szCs w:val="24"/>
        </w:rPr>
        <w:t>го</w:t>
      </w:r>
      <w:r w:rsidRPr="00C72D9D">
        <w:rPr>
          <w:sz w:val="24"/>
          <w:szCs w:val="24"/>
        </w:rPr>
        <w:t xml:space="preserve"> </w:t>
      </w:r>
      <w:r>
        <w:rPr>
          <w:sz w:val="24"/>
          <w:szCs w:val="24"/>
        </w:rPr>
        <w:t>ум</w:t>
      </w:r>
      <w:r w:rsidR="00871221">
        <w:rPr>
          <w:sz w:val="24"/>
          <w:szCs w:val="24"/>
        </w:rPr>
        <w:t>а</w:t>
      </w:r>
      <w:r w:rsidRPr="00C72D9D">
        <w:rPr>
          <w:sz w:val="24"/>
          <w:szCs w:val="24"/>
        </w:rPr>
        <w:t xml:space="preserve">, когда я </w:t>
      </w:r>
      <w:r>
        <w:rPr>
          <w:sz w:val="24"/>
          <w:szCs w:val="24"/>
        </w:rPr>
        <w:t>обнаружил</w:t>
      </w:r>
      <w:r w:rsidRPr="00C72D9D">
        <w:rPr>
          <w:sz w:val="24"/>
          <w:szCs w:val="24"/>
        </w:rPr>
        <w:t xml:space="preserve">, что вы отказываетесь признать в астральной монаде </w:t>
      </w:r>
      <w:r w:rsidRPr="00871221">
        <w:rPr>
          <w:i/>
          <w:sz w:val="24"/>
          <w:szCs w:val="24"/>
        </w:rPr>
        <w:t xml:space="preserve">личное </w:t>
      </w:r>
      <w:r w:rsidR="00871221" w:rsidRPr="00871221">
        <w:rPr>
          <w:i/>
          <w:sz w:val="24"/>
          <w:szCs w:val="24"/>
        </w:rPr>
        <w:t>я</w:t>
      </w:r>
      <w:r w:rsidRPr="00C72D9D">
        <w:rPr>
          <w:sz w:val="24"/>
          <w:szCs w:val="24"/>
        </w:rPr>
        <w:t>, тогда как все мы называем его, несомненно, именно так, и называли так в течение тысячелетий</w:t>
      </w:r>
      <w:r w:rsidR="00871221">
        <w:rPr>
          <w:sz w:val="24"/>
          <w:szCs w:val="24"/>
        </w:rPr>
        <w:t xml:space="preserve">, </w:t>
      </w:r>
      <w:r w:rsidR="00195658">
        <w:rPr>
          <w:sz w:val="24"/>
          <w:szCs w:val="24"/>
        </w:rPr>
        <w:t>и более неудовлетворительное, чем может быть ваше</w:t>
      </w:r>
      <w:r w:rsidRPr="00C72D9D">
        <w:rPr>
          <w:sz w:val="24"/>
          <w:szCs w:val="24"/>
        </w:rPr>
        <w:t>, когда вы встретите эту монаду под е</w:t>
      </w:r>
      <w:r w:rsidR="00195658">
        <w:rPr>
          <w:sz w:val="24"/>
          <w:szCs w:val="24"/>
        </w:rPr>
        <w:t>ё</w:t>
      </w:r>
      <w:r w:rsidRPr="00C72D9D">
        <w:rPr>
          <w:sz w:val="24"/>
          <w:szCs w:val="24"/>
        </w:rPr>
        <w:t xml:space="preserve"> настоящим названием в</w:t>
      </w:r>
      <w:r>
        <w:rPr>
          <w:sz w:val="24"/>
          <w:szCs w:val="24"/>
        </w:rPr>
        <w:t>о</w:t>
      </w:r>
      <w:r w:rsidRPr="00C72D9D">
        <w:rPr>
          <w:sz w:val="24"/>
          <w:szCs w:val="24"/>
        </w:rPr>
        <w:t xml:space="preserve"> «</w:t>
      </w:r>
      <w:r>
        <w:rPr>
          <w:sz w:val="24"/>
          <w:szCs w:val="24"/>
        </w:rPr>
        <w:t>Фрагмент</w:t>
      </w:r>
      <w:r w:rsidRPr="00C72D9D">
        <w:rPr>
          <w:sz w:val="24"/>
          <w:szCs w:val="24"/>
        </w:rPr>
        <w:t>ах о смерти» Э. Леви.</w:t>
      </w:r>
    </w:p>
    <w:p w:rsidR="00842D52" w:rsidRPr="00C72D9D" w:rsidRDefault="00842D52" w:rsidP="00842D52">
      <w:pPr>
        <w:ind w:firstLine="340"/>
        <w:jc w:val="both"/>
        <w:rPr>
          <w:sz w:val="24"/>
          <w:szCs w:val="24"/>
        </w:rPr>
      </w:pPr>
      <w:r>
        <w:rPr>
          <w:sz w:val="24"/>
          <w:szCs w:val="24"/>
        </w:rPr>
        <w:t>«</w:t>
      </w:r>
      <w:r w:rsidRPr="00C72D9D">
        <w:rPr>
          <w:sz w:val="24"/>
          <w:szCs w:val="24"/>
        </w:rPr>
        <w:t>Астральная монада</w:t>
      </w:r>
      <w:r>
        <w:rPr>
          <w:sz w:val="24"/>
          <w:szCs w:val="24"/>
        </w:rPr>
        <w:t>»</w:t>
      </w:r>
      <w:r w:rsidRPr="00C72D9D">
        <w:rPr>
          <w:sz w:val="24"/>
          <w:szCs w:val="24"/>
        </w:rPr>
        <w:t xml:space="preserve"> </w:t>
      </w:r>
      <w:r w:rsidRPr="00195658">
        <w:rPr>
          <w:i/>
          <w:sz w:val="24"/>
          <w:szCs w:val="24"/>
        </w:rPr>
        <w:t>есть</w:t>
      </w:r>
      <w:r w:rsidRPr="00C72D9D">
        <w:rPr>
          <w:sz w:val="24"/>
          <w:szCs w:val="24"/>
        </w:rPr>
        <w:t xml:space="preserve"> </w:t>
      </w:r>
      <w:r>
        <w:rPr>
          <w:sz w:val="24"/>
          <w:szCs w:val="24"/>
        </w:rPr>
        <w:t>«</w:t>
      </w:r>
      <w:r w:rsidRPr="00C72D9D">
        <w:rPr>
          <w:sz w:val="24"/>
          <w:szCs w:val="24"/>
        </w:rPr>
        <w:t xml:space="preserve">личное </w:t>
      </w:r>
      <w:r w:rsidR="00195658">
        <w:rPr>
          <w:sz w:val="24"/>
          <w:szCs w:val="24"/>
        </w:rPr>
        <w:t>я</w:t>
      </w:r>
      <w:r>
        <w:rPr>
          <w:sz w:val="24"/>
          <w:szCs w:val="24"/>
        </w:rPr>
        <w:t>»</w:t>
      </w:r>
      <w:r w:rsidRPr="00C72D9D">
        <w:rPr>
          <w:sz w:val="24"/>
          <w:szCs w:val="24"/>
        </w:rPr>
        <w:t xml:space="preserve">, и поэтому </w:t>
      </w:r>
      <w:r w:rsidR="00195658" w:rsidRPr="00C72D9D">
        <w:rPr>
          <w:sz w:val="24"/>
          <w:szCs w:val="24"/>
        </w:rPr>
        <w:t xml:space="preserve">вопреки учению французских спиритов </w:t>
      </w:r>
      <w:r w:rsidRPr="00C72D9D">
        <w:rPr>
          <w:sz w:val="24"/>
          <w:szCs w:val="24"/>
        </w:rPr>
        <w:t xml:space="preserve">она никогда не перевоплощается; а только «в исключительных обстоятельствах», и в таком случае, перевоплощаясь, </w:t>
      </w:r>
      <w:r w:rsidRPr="00195658">
        <w:rPr>
          <w:i/>
          <w:sz w:val="24"/>
          <w:szCs w:val="24"/>
        </w:rPr>
        <w:t>не становится оболочкой</w:t>
      </w:r>
      <w:r w:rsidRPr="00C72D9D">
        <w:rPr>
          <w:sz w:val="24"/>
          <w:szCs w:val="24"/>
        </w:rPr>
        <w:t>. Если она успешна в сво</w:t>
      </w:r>
      <w:r w:rsidR="00195658">
        <w:rPr>
          <w:sz w:val="24"/>
          <w:szCs w:val="24"/>
        </w:rPr>
        <w:t>ё</w:t>
      </w:r>
      <w:r w:rsidRPr="00C72D9D">
        <w:rPr>
          <w:sz w:val="24"/>
          <w:szCs w:val="24"/>
        </w:rPr>
        <w:t xml:space="preserve">м </w:t>
      </w:r>
      <w:r w:rsidRPr="00195658">
        <w:rPr>
          <w:i/>
          <w:sz w:val="24"/>
          <w:szCs w:val="24"/>
        </w:rPr>
        <w:t>втором</w:t>
      </w:r>
      <w:r w:rsidRPr="00C72D9D">
        <w:rPr>
          <w:sz w:val="24"/>
          <w:szCs w:val="24"/>
        </w:rPr>
        <w:t xml:space="preserve"> воплощении, она становится </w:t>
      </w:r>
      <w:r>
        <w:rPr>
          <w:sz w:val="24"/>
          <w:szCs w:val="24"/>
        </w:rPr>
        <w:t>таков</w:t>
      </w:r>
      <w:r w:rsidRPr="00C72D9D">
        <w:rPr>
          <w:sz w:val="24"/>
          <w:szCs w:val="24"/>
        </w:rPr>
        <w:t>ой и затем постепенно теряет свою личность после того, как бессмертн</w:t>
      </w:r>
      <w:r>
        <w:rPr>
          <w:sz w:val="24"/>
          <w:szCs w:val="24"/>
        </w:rPr>
        <w:t>ая</w:t>
      </w:r>
      <w:r w:rsidRPr="00C72D9D">
        <w:rPr>
          <w:sz w:val="24"/>
          <w:szCs w:val="24"/>
        </w:rPr>
        <w:t xml:space="preserve"> монад</w:t>
      </w:r>
      <w:r>
        <w:rPr>
          <w:sz w:val="24"/>
          <w:szCs w:val="24"/>
        </w:rPr>
        <w:t>а</w:t>
      </w:r>
      <w:r w:rsidRPr="00C72D9D">
        <w:rPr>
          <w:sz w:val="24"/>
          <w:szCs w:val="24"/>
        </w:rPr>
        <w:t>, или «духовн</w:t>
      </w:r>
      <w:r>
        <w:rPr>
          <w:sz w:val="24"/>
          <w:szCs w:val="24"/>
        </w:rPr>
        <w:t>ое</w:t>
      </w:r>
      <w:r w:rsidRPr="00C72D9D">
        <w:rPr>
          <w:sz w:val="24"/>
          <w:szCs w:val="24"/>
        </w:rPr>
        <w:t xml:space="preserve"> </w:t>
      </w:r>
      <w:r w:rsidR="0024758A">
        <w:rPr>
          <w:sz w:val="24"/>
          <w:szCs w:val="24"/>
        </w:rPr>
        <w:t>Я</w:t>
      </w:r>
      <w:r w:rsidRPr="00C72D9D">
        <w:rPr>
          <w:sz w:val="24"/>
          <w:szCs w:val="24"/>
        </w:rPr>
        <w:t>», так сказать,</w:t>
      </w:r>
      <w:r>
        <w:rPr>
          <w:sz w:val="24"/>
          <w:szCs w:val="24"/>
        </w:rPr>
        <w:t xml:space="preserve"> извлеч</w:t>
      </w:r>
      <w:r w:rsidR="0024758A">
        <w:rPr>
          <w:sz w:val="24"/>
          <w:szCs w:val="24"/>
        </w:rPr>
        <w:t>ё</w:t>
      </w:r>
      <w:r>
        <w:rPr>
          <w:sz w:val="24"/>
          <w:szCs w:val="24"/>
        </w:rPr>
        <w:t>т из не</w:t>
      </w:r>
      <w:r w:rsidR="0024758A">
        <w:rPr>
          <w:sz w:val="24"/>
          <w:szCs w:val="24"/>
        </w:rPr>
        <w:t>ё</w:t>
      </w:r>
      <w:r>
        <w:rPr>
          <w:sz w:val="24"/>
          <w:szCs w:val="24"/>
        </w:rPr>
        <w:t xml:space="preserve"> е</w:t>
      </w:r>
      <w:r w:rsidR="0024758A">
        <w:rPr>
          <w:sz w:val="24"/>
          <w:szCs w:val="24"/>
        </w:rPr>
        <w:t>ё</w:t>
      </w:r>
      <w:r>
        <w:rPr>
          <w:sz w:val="24"/>
          <w:szCs w:val="24"/>
        </w:rPr>
        <w:t xml:space="preserve"> лучшие, высшие духовные атрибуты</w:t>
      </w:r>
      <w:r w:rsidRPr="00C72D9D">
        <w:rPr>
          <w:sz w:val="24"/>
          <w:szCs w:val="24"/>
        </w:rPr>
        <w:t xml:space="preserve"> в</w:t>
      </w:r>
      <w:r>
        <w:rPr>
          <w:sz w:val="24"/>
          <w:szCs w:val="24"/>
        </w:rPr>
        <w:t>о время</w:t>
      </w:r>
      <w:r w:rsidRPr="00C72D9D">
        <w:rPr>
          <w:sz w:val="24"/>
          <w:szCs w:val="24"/>
        </w:rPr>
        <w:t xml:space="preserve"> последней и величайшей борьбы. «Потрясение чувств»</w:t>
      </w:r>
      <w:r>
        <w:rPr>
          <w:sz w:val="24"/>
          <w:szCs w:val="24"/>
        </w:rPr>
        <w:t>,</w:t>
      </w:r>
      <w:r w:rsidRPr="00C72D9D">
        <w:rPr>
          <w:sz w:val="24"/>
          <w:szCs w:val="24"/>
        </w:rPr>
        <w:t xml:space="preserve"> поэтому</w:t>
      </w:r>
      <w:r>
        <w:rPr>
          <w:sz w:val="24"/>
          <w:szCs w:val="24"/>
        </w:rPr>
        <w:t>,</w:t>
      </w:r>
      <w:r w:rsidRPr="00C72D9D">
        <w:rPr>
          <w:sz w:val="24"/>
          <w:szCs w:val="24"/>
        </w:rPr>
        <w:t xml:space="preserve"> должно было быть с моей стороны, так как, действительно, это только «</w:t>
      </w:r>
      <w:r w:rsidRPr="00195658">
        <w:rPr>
          <w:i/>
          <w:sz w:val="24"/>
          <w:szCs w:val="24"/>
        </w:rPr>
        <w:t>казалось</w:t>
      </w:r>
      <w:r w:rsidRPr="00C72D9D">
        <w:rPr>
          <w:sz w:val="24"/>
          <w:szCs w:val="24"/>
        </w:rPr>
        <w:t xml:space="preserve"> </w:t>
      </w:r>
      <w:r w:rsidRPr="00C72D9D">
        <w:rPr>
          <w:sz w:val="24"/>
          <w:szCs w:val="24"/>
        </w:rPr>
        <w:lastRenderedPageBreak/>
        <w:t>ещ</w:t>
      </w:r>
      <w:r w:rsidR="00195658">
        <w:rPr>
          <w:sz w:val="24"/>
          <w:szCs w:val="24"/>
        </w:rPr>
        <w:t>ё</w:t>
      </w:r>
      <w:r w:rsidRPr="00C72D9D">
        <w:rPr>
          <w:sz w:val="24"/>
          <w:szCs w:val="24"/>
        </w:rPr>
        <w:t xml:space="preserve"> одной иллюстрацией различия между восточным и западным методами», но </w:t>
      </w:r>
      <w:r w:rsidR="0031191F">
        <w:rPr>
          <w:sz w:val="24"/>
          <w:szCs w:val="24"/>
        </w:rPr>
        <w:t xml:space="preserve">ею </w:t>
      </w:r>
      <w:r>
        <w:rPr>
          <w:sz w:val="24"/>
          <w:szCs w:val="24"/>
        </w:rPr>
        <w:t>не</w:t>
      </w:r>
      <w:r w:rsidRPr="00C72D9D">
        <w:rPr>
          <w:sz w:val="24"/>
          <w:szCs w:val="24"/>
        </w:rPr>
        <w:t xml:space="preserve"> было</w:t>
      </w:r>
      <w:r>
        <w:rPr>
          <w:sz w:val="24"/>
          <w:szCs w:val="24"/>
        </w:rPr>
        <w:t xml:space="preserve">. </w:t>
      </w:r>
      <w:r w:rsidRPr="00C72D9D">
        <w:rPr>
          <w:sz w:val="24"/>
          <w:szCs w:val="24"/>
        </w:rPr>
        <w:t xml:space="preserve">Мне вполне понятно, мой дорогой друг, что в расхолаживающих условиях, в каких вы находитесь </w:t>
      </w:r>
      <w:r>
        <w:rPr>
          <w:sz w:val="24"/>
          <w:szCs w:val="24"/>
        </w:rPr>
        <w:t xml:space="preserve">(в </w:t>
      </w:r>
      <w:r w:rsidRPr="00C72D9D">
        <w:rPr>
          <w:sz w:val="24"/>
          <w:szCs w:val="24"/>
        </w:rPr>
        <w:t>ментально</w:t>
      </w:r>
      <w:r>
        <w:rPr>
          <w:sz w:val="24"/>
          <w:szCs w:val="24"/>
        </w:rPr>
        <w:t>м отношении)</w:t>
      </w:r>
      <w:r w:rsidRPr="00C72D9D">
        <w:rPr>
          <w:sz w:val="24"/>
          <w:szCs w:val="24"/>
        </w:rPr>
        <w:t xml:space="preserve">, вы готовы </w:t>
      </w:r>
      <w:r w:rsidRPr="00195658">
        <w:rPr>
          <w:i/>
          <w:sz w:val="24"/>
          <w:szCs w:val="24"/>
        </w:rPr>
        <w:t>греться</w:t>
      </w:r>
      <w:r w:rsidRPr="00C72D9D">
        <w:rPr>
          <w:sz w:val="24"/>
          <w:szCs w:val="24"/>
        </w:rPr>
        <w:t xml:space="preserve"> даже в лучах погребального костра, на котором совершается </w:t>
      </w:r>
      <w:r w:rsidR="00195658">
        <w:rPr>
          <w:sz w:val="24"/>
          <w:szCs w:val="24"/>
        </w:rPr>
        <w:t>настоящее</w:t>
      </w:r>
      <w:r w:rsidRPr="00C72D9D">
        <w:rPr>
          <w:sz w:val="24"/>
          <w:szCs w:val="24"/>
        </w:rPr>
        <w:t xml:space="preserve"> с</w:t>
      </w:r>
      <w:r>
        <w:rPr>
          <w:sz w:val="24"/>
          <w:szCs w:val="24"/>
        </w:rPr>
        <w:t>у</w:t>
      </w:r>
      <w:r w:rsidRPr="00C72D9D">
        <w:rPr>
          <w:sz w:val="24"/>
          <w:szCs w:val="24"/>
        </w:rPr>
        <w:t xml:space="preserve">тти; но </w:t>
      </w:r>
      <w:r>
        <w:rPr>
          <w:sz w:val="24"/>
          <w:szCs w:val="24"/>
        </w:rPr>
        <w:t>зачем</w:t>
      </w:r>
      <w:r w:rsidRPr="00C72D9D">
        <w:rPr>
          <w:sz w:val="24"/>
          <w:szCs w:val="24"/>
        </w:rPr>
        <w:t xml:space="preserve">, </w:t>
      </w:r>
      <w:r w:rsidRPr="00195658">
        <w:rPr>
          <w:i/>
          <w:sz w:val="24"/>
          <w:szCs w:val="24"/>
        </w:rPr>
        <w:t>зачем</w:t>
      </w:r>
      <w:r w:rsidRPr="00C72D9D">
        <w:rPr>
          <w:sz w:val="24"/>
          <w:szCs w:val="24"/>
        </w:rPr>
        <w:t xml:space="preserve"> называть </w:t>
      </w:r>
      <w:r>
        <w:rPr>
          <w:sz w:val="24"/>
          <w:szCs w:val="24"/>
        </w:rPr>
        <w:t>его</w:t>
      </w:r>
      <w:r w:rsidR="008F4299">
        <w:rPr>
          <w:sz w:val="24"/>
          <w:szCs w:val="24"/>
        </w:rPr>
        <w:t xml:space="preserve"> </w:t>
      </w:r>
      <w:r w:rsidRPr="00C72D9D">
        <w:rPr>
          <w:sz w:val="24"/>
          <w:szCs w:val="24"/>
        </w:rPr>
        <w:t>Солнце</w:t>
      </w:r>
      <w:r>
        <w:rPr>
          <w:sz w:val="24"/>
          <w:szCs w:val="24"/>
        </w:rPr>
        <w:t xml:space="preserve">м и извинять его </w:t>
      </w:r>
      <w:r w:rsidR="00195658">
        <w:rPr>
          <w:sz w:val="24"/>
          <w:szCs w:val="24"/>
        </w:rPr>
        <w:t>за пятна</w:t>
      </w:r>
      <w:r w:rsidRPr="00C72D9D">
        <w:rPr>
          <w:sz w:val="24"/>
          <w:szCs w:val="24"/>
        </w:rPr>
        <w:t xml:space="preserve"> </w:t>
      </w:r>
      <w:r w:rsidR="00195658">
        <w:rPr>
          <w:sz w:val="24"/>
          <w:szCs w:val="24"/>
        </w:rPr>
        <w:t>— мёртвое тело</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Письмо, адресованное мне, которое ваша деликатность не позволила вам прочесть, предназначалось </w:t>
      </w:r>
      <w:r w:rsidRPr="00195658">
        <w:rPr>
          <w:i/>
          <w:sz w:val="24"/>
          <w:szCs w:val="24"/>
        </w:rPr>
        <w:t>для вашего прочтения</w:t>
      </w:r>
      <w:r w:rsidRPr="00C72D9D">
        <w:rPr>
          <w:sz w:val="24"/>
          <w:szCs w:val="24"/>
        </w:rPr>
        <w:t xml:space="preserve"> и было послано с этой целью. Я хотел, чтобы вы прочли его.</w:t>
      </w:r>
    </w:p>
    <w:p w:rsidR="00842D52" w:rsidRPr="00C72D9D" w:rsidRDefault="00842D52" w:rsidP="00842D52">
      <w:pPr>
        <w:tabs>
          <w:tab w:val="left" w:pos="4111"/>
        </w:tabs>
        <w:ind w:firstLine="340"/>
        <w:jc w:val="both"/>
        <w:rPr>
          <w:sz w:val="24"/>
          <w:szCs w:val="24"/>
        </w:rPr>
      </w:pPr>
      <w:r w:rsidRPr="00C72D9D">
        <w:rPr>
          <w:sz w:val="24"/>
          <w:szCs w:val="24"/>
        </w:rPr>
        <w:t>Ваш нам</w:t>
      </w:r>
      <w:r w:rsidR="0031191F">
        <w:rPr>
          <w:sz w:val="24"/>
          <w:szCs w:val="24"/>
        </w:rPr>
        <w:t>ё</w:t>
      </w:r>
      <w:r w:rsidRPr="00C72D9D">
        <w:rPr>
          <w:sz w:val="24"/>
          <w:szCs w:val="24"/>
        </w:rPr>
        <w:t>к в отношении предстоящего испытания Д</w:t>
      </w:r>
      <w:r w:rsidR="0031191F">
        <w:rPr>
          <w:sz w:val="24"/>
          <w:szCs w:val="24"/>
        </w:rPr>
        <w:t>ж</w:t>
      </w:r>
      <w:r w:rsidRPr="00C72D9D">
        <w:rPr>
          <w:sz w:val="24"/>
          <w:szCs w:val="24"/>
        </w:rPr>
        <w:t xml:space="preserve">. </w:t>
      </w:r>
      <w:r>
        <w:rPr>
          <w:sz w:val="24"/>
          <w:szCs w:val="24"/>
        </w:rPr>
        <w:t>К[хула]</w:t>
      </w:r>
      <w:r w:rsidRPr="00C72D9D">
        <w:rPr>
          <w:sz w:val="24"/>
          <w:szCs w:val="24"/>
        </w:rPr>
        <w:t xml:space="preserve"> в искусстве изящен, но недостаточ</w:t>
      </w:r>
      <w:r w:rsidR="004531EC">
        <w:rPr>
          <w:sz w:val="24"/>
          <w:szCs w:val="24"/>
        </w:rPr>
        <w:t>ен</w:t>
      </w:r>
      <w:r w:rsidRPr="00C72D9D">
        <w:rPr>
          <w:sz w:val="24"/>
          <w:szCs w:val="24"/>
        </w:rPr>
        <w:t>, чтобы скрыть белые нитки иезуитской черной инсинуации. Дж. К[</w:t>
      </w:r>
      <w:r>
        <w:rPr>
          <w:sz w:val="24"/>
          <w:szCs w:val="24"/>
        </w:rPr>
        <w:t>х</w:t>
      </w:r>
      <w:r w:rsidRPr="00C72D9D">
        <w:rPr>
          <w:sz w:val="24"/>
          <w:szCs w:val="24"/>
        </w:rPr>
        <w:t>ула], однако, за этим застали: «</w:t>
      </w:r>
      <w:r w:rsidRPr="007C4F2C">
        <w:rPr>
          <w:i/>
          <w:sz w:val="24"/>
          <w:szCs w:val="24"/>
        </w:rPr>
        <w:t>Nous verrons</w:t>
      </w:r>
      <w:r w:rsidRPr="00C72D9D">
        <w:rPr>
          <w:sz w:val="24"/>
          <w:szCs w:val="24"/>
        </w:rPr>
        <w:t>, nous verrons!»</w:t>
      </w:r>
      <w:r w:rsidR="007C4F2C">
        <w:rPr>
          <w:rStyle w:val="a7"/>
          <w:sz w:val="24"/>
          <w:szCs w:val="24"/>
        </w:rPr>
        <w:footnoteReference w:id="212"/>
      </w:r>
      <w:r w:rsidR="008F4299">
        <w:rPr>
          <w:sz w:val="24"/>
          <w:szCs w:val="24"/>
        </w:rPr>
        <w:t xml:space="preserve"> —</w:t>
      </w:r>
      <w:r w:rsidRPr="00C72D9D">
        <w:rPr>
          <w:sz w:val="24"/>
          <w:szCs w:val="24"/>
        </w:rPr>
        <w:t xml:space="preserve"> гласит французская песня.</w:t>
      </w:r>
    </w:p>
    <w:p w:rsidR="00842D52" w:rsidRPr="00C72D9D" w:rsidRDefault="00842D52" w:rsidP="00842D52">
      <w:pPr>
        <w:ind w:firstLine="340"/>
        <w:jc w:val="both"/>
        <w:rPr>
          <w:sz w:val="24"/>
          <w:szCs w:val="24"/>
        </w:rPr>
      </w:pPr>
      <w:r>
        <w:rPr>
          <w:sz w:val="24"/>
          <w:szCs w:val="24"/>
        </w:rPr>
        <w:t>Д</w:t>
      </w:r>
      <w:r w:rsidR="0031191F">
        <w:rPr>
          <w:sz w:val="24"/>
          <w:szCs w:val="24"/>
        </w:rPr>
        <w:t>ж.</w:t>
      </w:r>
      <w:r>
        <w:rPr>
          <w:sz w:val="24"/>
          <w:szCs w:val="24"/>
        </w:rPr>
        <w:t xml:space="preserve"> Кхул </w:t>
      </w:r>
      <w:r w:rsidRPr="00C72D9D">
        <w:rPr>
          <w:sz w:val="24"/>
          <w:szCs w:val="24"/>
        </w:rPr>
        <w:t>считает, посылая свои самые смиренные с</w:t>
      </w:r>
      <w:r w:rsidR="0031191F">
        <w:rPr>
          <w:sz w:val="24"/>
          <w:szCs w:val="24"/>
        </w:rPr>
        <w:t>а</w:t>
      </w:r>
      <w:r w:rsidRPr="00C72D9D">
        <w:rPr>
          <w:sz w:val="24"/>
          <w:szCs w:val="24"/>
        </w:rPr>
        <w:t>лям</w:t>
      </w:r>
      <w:r>
        <w:rPr>
          <w:sz w:val="24"/>
          <w:szCs w:val="24"/>
        </w:rPr>
        <w:t>ы</w:t>
      </w:r>
      <w:r w:rsidRPr="00C72D9D">
        <w:rPr>
          <w:sz w:val="24"/>
          <w:szCs w:val="24"/>
        </w:rPr>
        <w:t>, что вы «неправильно» описали ход событий</w:t>
      </w:r>
      <w:r w:rsidR="007C4F2C">
        <w:rPr>
          <w:sz w:val="24"/>
          <w:szCs w:val="24"/>
        </w:rPr>
        <w:t xml:space="preserve">, что касается </w:t>
      </w:r>
      <w:r w:rsidRPr="00C72D9D">
        <w:rPr>
          <w:sz w:val="24"/>
          <w:szCs w:val="24"/>
        </w:rPr>
        <w:t xml:space="preserve">первого портрета. Он рассказал следующее: </w:t>
      </w:r>
      <w:r w:rsidR="007C4F2C">
        <w:rPr>
          <w:sz w:val="24"/>
          <w:szCs w:val="24"/>
        </w:rPr>
        <w:t xml:space="preserve">1) </w:t>
      </w:r>
      <w:r w:rsidRPr="00C72D9D">
        <w:rPr>
          <w:sz w:val="24"/>
          <w:szCs w:val="24"/>
        </w:rPr>
        <w:t>В тот день, когда она пришла, она не просила вас «дать ей лист бумаги», прежде чем вы начали говорить с ней о мо</w:t>
      </w:r>
      <w:r w:rsidR="007C4F2C">
        <w:rPr>
          <w:sz w:val="24"/>
          <w:szCs w:val="24"/>
        </w:rPr>
        <w:t>ё</w:t>
      </w:r>
      <w:r w:rsidRPr="00C72D9D">
        <w:rPr>
          <w:sz w:val="24"/>
          <w:szCs w:val="24"/>
        </w:rPr>
        <w:t>м портрете, насч</w:t>
      </w:r>
      <w:r w:rsidR="007C4F2C">
        <w:rPr>
          <w:sz w:val="24"/>
          <w:szCs w:val="24"/>
        </w:rPr>
        <w:t>ё</w:t>
      </w:r>
      <w:r w:rsidRPr="00C72D9D">
        <w:rPr>
          <w:sz w:val="24"/>
          <w:szCs w:val="24"/>
        </w:rPr>
        <w:t xml:space="preserve">т которого она очень сомневалась, что вы сможете его получить. Только </w:t>
      </w:r>
      <w:r w:rsidR="007C4F2C">
        <w:rPr>
          <w:sz w:val="24"/>
          <w:szCs w:val="24"/>
        </w:rPr>
        <w:t xml:space="preserve">когда </w:t>
      </w:r>
      <w:r w:rsidRPr="00C72D9D">
        <w:rPr>
          <w:sz w:val="24"/>
          <w:szCs w:val="24"/>
        </w:rPr>
        <w:t>после получасового разговора об этом в п</w:t>
      </w:r>
      <w:r w:rsidR="007C4F2C">
        <w:rPr>
          <w:sz w:val="24"/>
          <w:szCs w:val="24"/>
        </w:rPr>
        <w:t>е</w:t>
      </w:r>
      <w:r w:rsidRPr="00C72D9D">
        <w:rPr>
          <w:sz w:val="24"/>
          <w:szCs w:val="24"/>
        </w:rPr>
        <w:t>р</w:t>
      </w:r>
      <w:r w:rsidR="007C4F2C">
        <w:rPr>
          <w:sz w:val="24"/>
          <w:szCs w:val="24"/>
        </w:rPr>
        <w:t>е</w:t>
      </w:r>
      <w:r w:rsidRPr="00C72D9D">
        <w:rPr>
          <w:sz w:val="24"/>
          <w:szCs w:val="24"/>
        </w:rPr>
        <w:t>дн</w:t>
      </w:r>
      <w:r w:rsidR="007C4F2C">
        <w:rPr>
          <w:sz w:val="24"/>
          <w:szCs w:val="24"/>
        </w:rPr>
        <w:t>е</w:t>
      </w:r>
      <w:r w:rsidRPr="00C72D9D">
        <w:rPr>
          <w:sz w:val="24"/>
          <w:szCs w:val="24"/>
        </w:rPr>
        <w:t>й гостиной вы двое образовали две верхни</w:t>
      </w:r>
      <w:r>
        <w:rPr>
          <w:sz w:val="24"/>
          <w:szCs w:val="24"/>
        </w:rPr>
        <w:t>е вершины</w:t>
      </w:r>
      <w:r w:rsidRPr="00C72D9D">
        <w:rPr>
          <w:sz w:val="24"/>
          <w:szCs w:val="24"/>
        </w:rPr>
        <w:t xml:space="preserve"> треугольника близ дверей вашей конторы, а ваша </w:t>
      </w:r>
      <w:r w:rsidR="007C4F2C">
        <w:rPr>
          <w:sz w:val="24"/>
          <w:szCs w:val="24"/>
        </w:rPr>
        <w:t>дама</w:t>
      </w:r>
      <w:r w:rsidR="008F4299">
        <w:rPr>
          <w:sz w:val="24"/>
          <w:szCs w:val="24"/>
        </w:rPr>
        <w:t xml:space="preserve"> —</w:t>
      </w:r>
      <w:r>
        <w:rPr>
          <w:sz w:val="24"/>
          <w:szCs w:val="24"/>
        </w:rPr>
        <w:t xml:space="preserve"> </w:t>
      </w:r>
      <w:r w:rsidRPr="00C72D9D">
        <w:rPr>
          <w:sz w:val="24"/>
          <w:szCs w:val="24"/>
        </w:rPr>
        <w:t>низшую (он</w:t>
      </w:r>
      <w:r w:rsidR="007C4F2C">
        <w:rPr>
          <w:sz w:val="24"/>
          <w:szCs w:val="24"/>
        </w:rPr>
        <w:t>, как говорит, там был),</w:t>
      </w:r>
      <w:r w:rsidRPr="00C72D9D">
        <w:rPr>
          <w:sz w:val="24"/>
          <w:szCs w:val="24"/>
        </w:rPr>
        <w:t xml:space="preserve"> </w:t>
      </w:r>
      <w:r w:rsidR="007C4F2C">
        <w:rPr>
          <w:sz w:val="24"/>
          <w:szCs w:val="24"/>
        </w:rPr>
        <w:t xml:space="preserve">она </w:t>
      </w:r>
      <w:r w:rsidRPr="00C72D9D">
        <w:rPr>
          <w:sz w:val="24"/>
          <w:szCs w:val="24"/>
        </w:rPr>
        <w:t xml:space="preserve">сказала вам, что попытается. Вот тогда она попросила у вас лист </w:t>
      </w:r>
      <w:r w:rsidRPr="007C4F2C">
        <w:rPr>
          <w:i/>
          <w:sz w:val="24"/>
          <w:szCs w:val="24"/>
        </w:rPr>
        <w:t>толстой</w:t>
      </w:r>
      <w:r w:rsidRPr="00C72D9D">
        <w:rPr>
          <w:sz w:val="24"/>
          <w:szCs w:val="24"/>
        </w:rPr>
        <w:t xml:space="preserve"> белой бумаги, а вы ей дали лист </w:t>
      </w:r>
      <w:r w:rsidRPr="007C4F2C">
        <w:rPr>
          <w:i/>
          <w:sz w:val="24"/>
          <w:szCs w:val="24"/>
        </w:rPr>
        <w:t>тонкой</w:t>
      </w:r>
      <w:r w:rsidRPr="00C72D9D">
        <w:rPr>
          <w:sz w:val="24"/>
          <w:szCs w:val="24"/>
        </w:rPr>
        <w:t xml:space="preserve"> бумаги, к тому же носящей следы прикосновения очень антимагнетической личности. Однако он </w:t>
      </w:r>
      <w:r w:rsidR="007C4F2C">
        <w:rPr>
          <w:sz w:val="24"/>
          <w:szCs w:val="24"/>
        </w:rPr>
        <w:t>сказал</w:t>
      </w:r>
      <w:r w:rsidRPr="00C72D9D">
        <w:rPr>
          <w:sz w:val="24"/>
          <w:szCs w:val="24"/>
        </w:rPr>
        <w:t>, что сделал вс</w:t>
      </w:r>
      <w:r w:rsidR="007C4F2C">
        <w:rPr>
          <w:sz w:val="24"/>
          <w:szCs w:val="24"/>
        </w:rPr>
        <w:t>ё</w:t>
      </w:r>
      <w:r w:rsidRPr="00C72D9D">
        <w:rPr>
          <w:sz w:val="24"/>
          <w:szCs w:val="24"/>
        </w:rPr>
        <w:t xml:space="preserve">, что мог. На следующий день миссис С[иннетт] взглянула на портрет ровно за 27 </w:t>
      </w:r>
      <w:r w:rsidRPr="007C4F2C">
        <w:rPr>
          <w:i/>
          <w:sz w:val="24"/>
          <w:szCs w:val="24"/>
        </w:rPr>
        <w:t>минут</w:t>
      </w:r>
      <w:r w:rsidRPr="00C72D9D">
        <w:rPr>
          <w:sz w:val="24"/>
          <w:szCs w:val="24"/>
        </w:rPr>
        <w:t xml:space="preserve"> до его завершения, а не за «один или два часа перед тем», как вы говорите, ибо он сказал </w:t>
      </w:r>
      <w:r w:rsidR="007C4F2C">
        <w:rPr>
          <w:sz w:val="24"/>
          <w:szCs w:val="24"/>
        </w:rPr>
        <w:t>«</w:t>
      </w:r>
      <w:r w:rsidRPr="00C72D9D">
        <w:rPr>
          <w:sz w:val="24"/>
          <w:szCs w:val="24"/>
        </w:rPr>
        <w:t>Стар</w:t>
      </w:r>
      <w:r w:rsidR="007C4F2C">
        <w:rPr>
          <w:sz w:val="24"/>
          <w:szCs w:val="24"/>
        </w:rPr>
        <w:t>ушке»</w:t>
      </w:r>
      <w:r w:rsidRPr="00C72D9D">
        <w:rPr>
          <w:sz w:val="24"/>
          <w:szCs w:val="24"/>
        </w:rPr>
        <w:t xml:space="preserve">, чтобы она посмотрела его </w:t>
      </w:r>
      <w:r w:rsidRPr="0050636E">
        <w:rPr>
          <w:i/>
          <w:sz w:val="24"/>
          <w:szCs w:val="24"/>
        </w:rPr>
        <w:t>как раз перед завтраком</w:t>
      </w:r>
      <w:r w:rsidRPr="00C72D9D">
        <w:rPr>
          <w:sz w:val="24"/>
          <w:szCs w:val="24"/>
        </w:rPr>
        <w:t xml:space="preserve">. После завтрака она попросила у вас лист бристольского картона, и вы ей дали </w:t>
      </w:r>
      <w:r w:rsidRPr="0050636E">
        <w:rPr>
          <w:i/>
          <w:sz w:val="24"/>
          <w:szCs w:val="24"/>
        </w:rPr>
        <w:t>два</w:t>
      </w:r>
      <w:r w:rsidRPr="00C72D9D">
        <w:rPr>
          <w:sz w:val="24"/>
          <w:szCs w:val="24"/>
        </w:rPr>
        <w:t xml:space="preserve"> листа, оба помеченные, а не один, как вы говорите. Когда она вынесла рисунок в первый раз, он оказался </w:t>
      </w:r>
      <w:r w:rsidRPr="0050636E">
        <w:rPr>
          <w:i/>
          <w:sz w:val="24"/>
          <w:szCs w:val="24"/>
        </w:rPr>
        <w:t>неудачным</w:t>
      </w:r>
      <w:r w:rsidRPr="00C72D9D">
        <w:rPr>
          <w:sz w:val="24"/>
          <w:szCs w:val="24"/>
        </w:rPr>
        <w:t xml:space="preserve"> (он говорит: «брови как пиявки»), и портрет был закончен лишь в течение вечера, пока вы были в клубе и на обеде, на который старая Упасика отказалась пойти. И</w:t>
      </w:r>
      <w:r>
        <w:rPr>
          <w:sz w:val="24"/>
          <w:szCs w:val="24"/>
        </w:rPr>
        <w:t>,</w:t>
      </w:r>
      <w:r w:rsidRPr="00C72D9D">
        <w:rPr>
          <w:sz w:val="24"/>
          <w:szCs w:val="24"/>
        </w:rPr>
        <w:t xml:space="preserve"> опять </w:t>
      </w:r>
      <w:r>
        <w:rPr>
          <w:sz w:val="24"/>
          <w:szCs w:val="24"/>
        </w:rPr>
        <w:t>же, именно</w:t>
      </w:r>
      <w:r w:rsidRPr="00C72D9D">
        <w:rPr>
          <w:sz w:val="24"/>
          <w:szCs w:val="24"/>
        </w:rPr>
        <w:t xml:space="preserve"> он, Д</w:t>
      </w:r>
      <w:r w:rsidR="0050636E">
        <w:rPr>
          <w:sz w:val="24"/>
          <w:szCs w:val="24"/>
        </w:rPr>
        <w:t>ж</w:t>
      </w:r>
      <w:r w:rsidRPr="00C72D9D">
        <w:rPr>
          <w:sz w:val="24"/>
          <w:szCs w:val="24"/>
        </w:rPr>
        <w:t>.</w:t>
      </w:r>
      <w:r>
        <w:rPr>
          <w:sz w:val="24"/>
          <w:szCs w:val="24"/>
        </w:rPr>
        <w:t xml:space="preserve"> К</w:t>
      </w:r>
      <w:r w:rsidR="0050636E">
        <w:rPr>
          <w:sz w:val="24"/>
          <w:szCs w:val="24"/>
        </w:rPr>
        <w:t>.</w:t>
      </w:r>
      <w:r w:rsidRPr="00C72D9D">
        <w:rPr>
          <w:sz w:val="24"/>
          <w:szCs w:val="24"/>
        </w:rPr>
        <w:t xml:space="preserve">, «великий художник», убрал эти «пиявки», поправил головной убор и черты лица и сделал портрет «похожим на </w:t>
      </w:r>
      <w:r w:rsidRPr="0050636E">
        <w:rPr>
          <w:i/>
          <w:sz w:val="24"/>
          <w:szCs w:val="24"/>
        </w:rPr>
        <w:t>Учителя</w:t>
      </w:r>
      <w:r w:rsidRPr="00C72D9D">
        <w:rPr>
          <w:sz w:val="24"/>
          <w:szCs w:val="24"/>
        </w:rPr>
        <w:t xml:space="preserve">» (он упорно называет меня Учителем, хотя </w:t>
      </w:r>
      <w:r w:rsidR="0050636E">
        <w:rPr>
          <w:sz w:val="24"/>
          <w:szCs w:val="24"/>
        </w:rPr>
        <w:t>на самом деле</w:t>
      </w:r>
      <w:r w:rsidRPr="00C72D9D">
        <w:rPr>
          <w:sz w:val="24"/>
          <w:szCs w:val="24"/>
        </w:rPr>
        <w:t xml:space="preserve"> </w:t>
      </w:r>
      <w:r w:rsidR="00A20510">
        <w:rPr>
          <w:sz w:val="24"/>
          <w:szCs w:val="24"/>
        </w:rPr>
        <w:t>уж</w:t>
      </w:r>
      <w:r w:rsidRPr="00C72D9D">
        <w:rPr>
          <w:sz w:val="24"/>
          <w:szCs w:val="24"/>
        </w:rPr>
        <w:t xml:space="preserve">е не является моим </w:t>
      </w:r>
      <w:r>
        <w:rPr>
          <w:sz w:val="24"/>
          <w:szCs w:val="24"/>
        </w:rPr>
        <w:t>чел</w:t>
      </w:r>
      <w:r w:rsidR="00A20510">
        <w:rPr>
          <w:sz w:val="24"/>
          <w:szCs w:val="24"/>
        </w:rPr>
        <w:t>ой</w:t>
      </w:r>
      <w:r w:rsidRPr="00C72D9D">
        <w:rPr>
          <w:sz w:val="24"/>
          <w:szCs w:val="24"/>
        </w:rPr>
        <w:t>), так как М., после того как испортил рисунок, не стал беспокоиться</w:t>
      </w:r>
      <w:r>
        <w:rPr>
          <w:sz w:val="24"/>
          <w:szCs w:val="24"/>
        </w:rPr>
        <w:t xml:space="preserve"> об  </w:t>
      </w:r>
      <w:r w:rsidRPr="00C72D9D">
        <w:rPr>
          <w:sz w:val="24"/>
          <w:szCs w:val="24"/>
        </w:rPr>
        <w:t>его исправ</w:t>
      </w:r>
      <w:r>
        <w:rPr>
          <w:sz w:val="24"/>
          <w:szCs w:val="24"/>
        </w:rPr>
        <w:t>лении</w:t>
      </w:r>
      <w:r w:rsidRPr="00C72D9D">
        <w:rPr>
          <w:sz w:val="24"/>
          <w:szCs w:val="24"/>
        </w:rPr>
        <w:t>, но предпоч</w:t>
      </w:r>
      <w:r w:rsidR="0050636E">
        <w:rPr>
          <w:sz w:val="24"/>
          <w:szCs w:val="24"/>
        </w:rPr>
        <w:t>ё</w:t>
      </w:r>
      <w:r w:rsidRPr="00C72D9D">
        <w:rPr>
          <w:sz w:val="24"/>
          <w:szCs w:val="24"/>
        </w:rPr>
        <w:t xml:space="preserve">л </w:t>
      </w:r>
      <w:r w:rsidR="0050636E" w:rsidRPr="00C72D9D">
        <w:rPr>
          <w:sz w:val="24"/>
          <w:szCs w:val="24"/>
        </w:rPr>
        <w:t xml:space="preserve">вместо этого </w:t>
      </w:r>
      <w:r w:rsidR="0050636E">
        <w:rPr>
          <w:sz w:val="24"/>
          <w:szCs w:val="24"/>
        </w:rPr>
        <w:t xml:space="preserve"> </w:t>
      </w:r>
      <w:r w:rsidRPr="00C72D9D">
        <w:rPr>
          <w:sz w:val="24"/>
          <w:szCs w:val="24"/>
        </w:rPr>
        <w:t>лечь спать. И</w:t>
      </w:r>
      <w:r>
        <w:rPr>
          <w:sz w:val="24"/>
          <w:szCs w:val="24"/>
        </w:rPr>
        <w:t>,</w:t>
      </w:r>
      <w:r w:rsidRPr="00C72D9D">
        <w:rPr>
          <w:sz w:val="24"/>
          <w:szCs w:val="24"/>
        </w:rPr>
        <w:t xml:space="preserve"> наконец, он говорит мне, что </w:t>
      </w:r>
      <w:r w:rsidR="0050636E">
        <w:rPr>
          <w:sz w:val="24"/>
          <w:szCs w:val="24"/>
        </w:rPr>
        <w:t xml:space="preserve">несмотря на то, что я посмеялся над портретом, </w:t>
      </w:r>
      <w:r w:rsidRPr="00C72D9D">
        <w:rPr>
          <w:sz w:val="24"/>
          <w:szCs w:val="24"/>
        </w:rPr>
        <w:t>сходство большое и было бы еще больше, если бы М.-сахиб не вмешался и предоставил бы свободу действий Дж. К с его собственным</w:t>
      </w:r>
      <w:r>
        <w:rPr>
          <w:sz w:val="24"/>
          <w:szCs w:val="24"/>
        </w:rPr>
        <w:t>и</w:t>
      </w:r>
      <w:r w:rsidRPr="00C72D9D">
        <w:rPr>
          <w:sz w:val="24"/>
          <w:szCs w:val="24"/>
        </w:rPr>
        <w:t xml:space="preserve"> «художественным</w:t>
      </w:r>
      <w:r>
        <w:rPr>
          <w:sz w:val="24"/>
          <w:szCs w:val="24"/>
        </w:rPr>
        <w:t>и</w:t>
      </w:r>
      <w:r w:rsidRPr="00C72D9D">
        <w:rPr>
          <w:sz w:val="24"/>
          <w:szCs w:val="24"/>
        </w:rPr>
        <w:t xml:space="preserve">» </w:t>
      </w:r>
      <w:r>
        <w:rPr>
          <w:sz w:val="24"/>
          <w:szCs w:val="24"/>
        </w:rPr>
        <w:t>методами</w:t>
      </w:r>
      <w:r w:rsidRPr="00C72D9D">
        <w:rPr>
          <w:sz w:val="24"/>
          <w:szCs w:val="24"/>
        </w:rPr>
        <w:t>. Таков его рассказ; он не</w:t>
      </w:r>
      <w:r w:rsidR="0050636E">
        <w:rPr>
          <w:sz w:val="24"/>
          <w:szCs w:val="24"/>
        </w:rPr>
        <w:t xml:space="preserve"> </w:t>
      </w:r>
      <w:r w:rsidRPr="00C72D9D">
        <w:rPr>
          <w:sz w:val="24"/>
          <w:szCs w:val="24"/>
        </w:rPr>
        <w:t>удовлетвор</w:t>
      </w:r>
      <w:r w:rsidR="0050636E">
        <w:rPr>
          <w:sz w:val="24"/>
          <w:szCs w:val="24"/>
        </w:rPr>
        <w:t>ё</w:t>
      </w:r>
      <w:r w:rsidRPr="00C72D9D">
        <w:rPr>
          <w:sz w:val="24"/>
          <w:szCs w:val="24"/>
        </w:rPr>
        <w:t xml:space="preserve">н вашим описанием и сказал об этом Упасике, которая рассказала вам совсем по-другому. </w:t>
      </w:r>
    </w:p>
    <w:p w:rsidR="00842D52" w:rsidRDefault="00842D52" w:rsidP="00842D52">
      <w:pPr>
        <w:ind w:firstLine="340"/>
        <w:jc w:val="both"/>
        <w:rPr>
          <w:sz w:val="24"/>
          <w:szCs w:val="24"/>
        </w:rPr>
      </w:pPr>
      <w:r w:rsidRPr="00C72D9D">
        <w:rPr>
          <w:sz w:val="24"/>
          <w:szCs w:val="24"/>
        </w:rPr>
        <w:t xml:space="preserve">Теперь к моим </w:t>
      </w:r>
      <w:r w:rsidR="0050636E">
        <w:rPr>
          <w:sz w:val="24"/>
          <w:szCs w:val="24"/>
        </w:rPr>
        <w:t>заметкам</w:t>
      </w:r>
      <w:r w:rsidRPr="00C72D9D">
        <w:rPr>
          <w:sz w:val="24"/>
          <w:szCs w:val="24"/>
        </w:rPr>
        <w:t>.</w:t>
      </w:r>
    </w:p>
    <w:p w:rsidR="0050636E" w:rsidRPr="00C72D9D" w:rsidRDefault="0050636E" w:rsidP="00842D52">
      <w:pPr>
        <w:ind w:firstLine="340"/>
        <w:jc w:val="both"/>
        <w:rPr>
          <w:sz w:val="24"/>
          <w:szCs w:val="24"/>
        </w:rPr>
      </w:pPr>
    </w:p>
    <w:p w:rsidR="0050636E" w:rsidRDefault="0034245F" w:rsidP="0050636E">
      <w:pPr>
        <w:ind w:firstLine="340"/>
        <w:jc w:val="center"/>
        <w:rPr>
          <w:b/>
          <w:sz w:val="24"/>
          <w:szCs w:val="24"/>
        </w:rPr>
      </w:pPr>
      <w:r w:rsidRPr="0093149C">
        <w:rPr>
          <w:b/>
          <w:sz w:val="24"/>
          <w:szCs w:val="24"/>
        </w:rPr>
        <w:t>[</w:t>
      </w:r>
      <w:r w:rsidR="00842D52" w:rsidRPr="00C72D9D">
        <w:rPr>
          <w:b/>
          <w:sz w:val="24"/>
          <w:szCs w:val="24"/>
        </w:rPr>
        <w:t>1</w:t>
      </w:r>
      <w:r w:rsidRPr="0093149C">
        <w:rPr>
          <w:b/>
          <w:sz w:val="24"/>
          <w:szCs w:val="24"/>
        </w:rPr>
        <w:t>]</w:t>
      </w:r>
      <w:r w:rsidR="00842D52" w:rsidRPr="0050636E">
        <w:rPr>
          <w:rStyle w:val="a7"/>
          <w:sz w:val="24"/>
          <w:szCs w:val="24"/>
        </w:rPr>
        <w:footnoteReference w:id="213"/>
      </w:r>
    </w:p>
    <w:p w:rsidR="00842D52" w:rsidRDefault="00842D52" w:rsidP="00842D52">
      <w:pPr>
        <w:ind w:firstLine="340"/>
        <w:jc w:val="both"/>
        <w:rPr>
          <w:sz w:val="24"/>
          <w:szCs w:val="24"/>
        </w:rPr>
      </w:pPr>
      <w:r w:rsidRPr="00C72D9D">
        <w:rPr>
          <w:sz w:val="24"/>
          <w:szCs w:val="24"/>
        </w:rPr>
        <w:t xml:space="preserve">Меня они тоже не особенно беспокоят. Но так как они дают нашему общему другу хороший повод против нас, который он, вероятно, использует когда-либо гадким образом, </w:t>
      </w:r>
      <w:r w:rsidR="00EC4BD6">
        <w:rPr>
          <w:sz w:val="24"/>
          <w:szCs w:val="24"/>
        </w:rPr>
        <w:t>особенно для него характерным</w:t>
      </w:r>
      <w:r w:rsidRPr="00C72D9D">
        <w:rPr>
          <w:sz w:val="24"/>
          <w:szCs w:val="24"/>
        </w:rPr>
        <w:t>, лучше ещ</w:t>
      </w:r>
      <w:r w:rsidR="00EC4BD6">
        <w:rPr>
          <w:sz w:val="24"/>
          <w:szCs w:val="24"/>
        </w:rPr>
        <w:t>ё</w:t>
      </w:r>
      <w:r w:rsidRPr="00C72D9D">
        <w:rPr>
          <w:sz w:val="24"/>
          <w:szCs w:val="24"/>
        </w:rPr>
        <w:t xml:space="preserve"> раз объясню с вашего любезного разрешения.</w:t>
      </w:r>
    </w:p>
    <w:p w:rsidR="00EC4BD6" w:rsidRPr="00C72D9D" w:rsidRDefault="00EC4BD6" w:rsidP="00842D52">
      <w:pPr>
        <w:ind w:firstLine="340"/>
        <w:jc w:val="both"/>
        <w:rPr>
          <w:sz w:val="24"/>
          <w:szCs w:val="24"/>
        </w:rPr>
      </w:pPr>
    </w:p>
    <w:p w:rsidR="00EC4BD6" w:rsidRPr="0093149C" w:rsidRDefault="0034245F" w:rsidP="00EC4BD6">
      <w:pPr>
        <w:ind w:firstLine="340"/>
        <w:jc w:val="center"/>
        <w:rPr>
          <w:b/>
          <w:sz w:val="24"/>
          <w:szCs w:val="24"/>
        </w:rPr>
      </w:pPr>
      <w:r w:rsidRPr="0093149C">
        <w:rPr>
          <w:b/>
          <w:sz w:val="24"/>
          <w:szCs w:val="24"/>
        </w:rPr>
        <w:t>[</w:t>
      </w:r>
      <w:r w:rsidR="00842D52" w:rsidRPr="00C72D9D">
        <w:rPr>
          <w:b/>
          <w:sz w:val="24"/>
          <w:szCs w:val="24"/>
        </w:rPr>
        <w:t>2</w:t>
      </w:r>
      <w:r w:rsidRPr="0093149C">
        <w:rPr>
          <w:b/>
          <w:sz w:val="24"/>
          <w:szCs w:val="24"/>
        </w:rPr>
        <w:t>]</w:t>
      </w:r>
    </w:p>
    <w:p w:rsidR="00842D52" w:rsidRDefault="00842D52" w:rsidP="00842D52">
      <w:pPr>
        <w:ind w:firstLine="340"/>
        <w:jc w:val="both"/>
        <w:rPr>
          <w:sz w:val="24"/>
          <w:szCs w:val="24"/>
        </w:rPr>
      </w:pPr>
      <w:r w:rsidRPr="00C72D9D">
        <w:rPr>
          <w:sz w:val="24"/>
          <w:szCs w:val="24"/>
        </w:rPr>
        <w:t>Конечно, конечно, это наш обычный при</w:t>
      </w:r>
      <w:r w:rsidR="00EC4BD6">
        <w:rPr>
          <w:sz w:val="24"/>
          <w:szCs w:val="24"/>
        </w:rPr>
        <w:t>ё</w:t>
      </w:r>
      <w:r w:rsidRPr="00C72D9D">
        <w:rPr>
          <w:sz w:val="24"/>
          <w:szCs w:val="24"/>
        </w:rPr>
        <w:t xml:space="preserve">м, чтобы выбраться из затруднений. Сами будучи «изобретенными», мы отплачиваем «изобретателям» изобретением воображаемых рас. </w:t>
      </w:r>
      <w:r w:rsidR="00EC4BD6">
        <w:rPr>
          <w:sz w:val="24"/>
          <w:szCs w:val="24"/>
        </w:rPr>
        <w:t xml:space="preserve">Есть </w:t>
      </w:r>
      <w:r w:rsidRPr="00C72D9D">
        <w:rPr>
          <w:sz w:val="24"/>
          <w:szCs w:val="24"/>
        </w:rPr>
        <w:t>ещ</w:t>
      </w:r>
      <w:r w:rsidR="00EC4BD6">
        <w:rPr>
          <w:sz w:val="24"/>
          <w:szCs w:val="24"/>
        </w:rPr>
        <w:t>ё</w:t>
      </w:r>
      <w:r w:rsidRPr="00C72D9D">
        <w:rPr>
          <w:sz w:val="24"/>
          <w:szCs w:val="24"/>
        </w:rPr>
        <w:t xml:space="preserve"> многое, в изобретении чего нас обвиняют. Ну, ну</w:t>
      </w:r>
      <w:r w:rsidR="00EC4BD6">
        <w:rPr>
          <w:sz w:val="24"/>
          <w:szCs w:val="24"/>
        </w:rPr>
        <w:t>…</w:t>
      </w:r>
      <w:r w:rsidRPr="00C72D9D">
        <w:rPr>
          <w:sz w:val="24"/>
          <w:szCs w:val="24"/>
        </w:rPr>
        <w:t xml:space="preserve"> </w:t>
      </w:r>
      <w:r w:rsidR="00EC4BD6">
        <w:rPr>
          <w:sz w:val="24"/>
          <w:szCs w:val="24"/>
        </w:rPr>
        <w:t>В</w:t>
      </w:r>
      <w:r w:rsidRPr="00C72D9D">
        <w:rPr>
          <w:sz w:val="24"/>
          <w:szCs w:val="24"/>
        </w:rPr>
        <w:t>о всяком случае, имеется одна вещь, в изобретении которой нас никогда не смогут обвинить</w:t>
      </w:r>
      <w:r>
        <w:rPr>
          <w:sz w:val="24"/>
          <w:szCs w:val="24"/>
        </w:rPr>
        <w:t>,</w:t>
      </w:r>
      <w:r w:rsidR="008F4299">
        <w:rPr>
          <w:sz w:val="24"/>
          <w:szCs w:val="24"/>
        </w:rPr>
        <w:t xml:space="preserve"> —</w:t>
      </w:r>
      <w:r w:rsidRPr="00C72D9D">
        <w:rPr>
          <w:sz w:val="24"/>
          <w:szCs w:val="24"/>
        </w:rPr>
        <w:t xml:space="preserve"> это </w:t>
      </w:r>
      <w:r w:rsidRPr="00EC4BD6">
        <w:rPr>
          <w:i/>
          <w:sz w:val="24"/>
          <w:szCs w:val="24"/>
        </w:rPr>
        <w:t>сам мистер Хьюм.</w:t>
      </w:r>
      <w:r w:rsidRPr="00C72D9D">
        <w:rPr>
          <w:sz w:val="24"/>
          <w:szCs w:val="24"/>
        </w:rPr>
        <w:t xml:space="preserve"> Изобрести нечто подобное не под силу </w:t>
      </w:r>
      <w:r w:rsidR="00EC4BD6">
        <w:rPr>
          <w:sz w:val="24"/>
          <w:szCs w:val="24"/>
        </w:rPr>
        <w:t xml:space="preserve">даже </w:t>
      </w:r>
      <w:r w:rsidRPr="00C72D9D">
        <w:rPr>
          <w:sz w:val="24"/>
          <w:szCs w:val="24"/>
        </w:rPr>
        <w:t xml:space="preserve">самым высочайшим </w:t>
      </w:r>
      <w:r w:rsidR="00EC4BD6" w:rsidRPr="00EC4BD6">
        <w:rPr>
          <w:i/>
          <w:sz w:val="24"/>
          <w:szCs w:val="24"/>
        </w:rPr>
        <w:t>с</w:t>
      </w:r>
      <w:r w:rsidRPr="00EC4BD6">
        <w:rPr>
          <w:i/>
          <w:sz w:val="24"/>
          <w:szCs w:val="24"/>
        </w:rPr>
        <w:t>иддхи</w:t>
      </w:r>
      <w:r>
        <w:rPr>
          <w:sz w:val="24"/>
          <w:szCs w:val="24"/>
        </w:rPr>
        <w:t>, силам</w:t>
      </w:r>
      <w:r w:rsidRPr="00C72D9D">
        <w:rPr>
          <w:sz w:val="24"/>
          <w:szCs w:val="24"/>
        </w:rPr>
        <w:t xml:space="preserve">, </w:t>
      </w:r>
      <w:r>
        <w:rPr>
          <w:sz w:val="24"/>
          <w:szCs w:val="24"/>
        </w:rPr>
        <w:t xml:space="preserve">о </w:t>
      </w:r>
      <w:r w:rsidRPr="00C72D9D">
        <w:rPr>
          <w:sz w:val="24"/>
          <w:szCs w:val="24"/>
        </w:rPr>
        <w:t>к</w:t>
      </w:r>
      <w:r>
        <w:rPr>
          <w:sz w:val="24"/>
          <w:szCs w:val="24"/>
        </w:rPr>
        <w:t>оторых мы знаем.</w:t>
      </w:r>
    </w:p>
    <w:p w:rsidR="00842D52" w:rsidRDefault="00842D52" w:rsidP="00842D52">
      <w:pPr>
        <w:ind w:firstLine="340"/>
        <w:jc w:val="both"/>
        <w:rPr>
          <w:sz w:val="24"/>
          <w:szCs w:val="24"/>
        </w:rPr>
      </w:pPr>
      <w:r w:rsidRPr="00C72D9D">
        <w:rPr>
          <w:sz w:val="24"/>
          <w:szCs w:val="24"/>
        </w:rPr>
        <w:lastRenderedPageBreak/>
        <w:t xml:space="preserve">А теперь, добрый друг, прежде чем мы двинемся дальше, пожалуйста, прочтите добавление </w:t>
      </w:r>
      <w:r w:rsidRPr="00C72D9D">
        <w:rPr>
          <w:b/>
          <w:sz w:val="24"/>
          <w:szCs w:val="24"/>
        </w:rPr>
        <w:t>А</w:t>
      </w:r>
      <w:r w:rsidRPr="00C72D9D">
        <w:rPr>
          <w:sz w:val="24"/>
          <w:szCs w:val="24"/>
        </w:rPr>
        <w:t xml:space="preserve">. Настало время, когда вы должны узнать нас такими, какие мы есть. Только для того, чтобы доказать </w:t>
      </w:r>
      <w:r w:rsidRPr="00EC4BD6">
        <w:rPr>
          <w:i/>
          <w:sz w:val="24"/>
          <w:szCs w:val="24"/>
        </w:rPr>
        <w:t>вам</w:t>
      </w:r>
      <w:r w:rsidRPr="00C72D9D">
        <w:rPr>
          <w:sz w:val="24"/>
          <w:szCs w:val="24"/>
        </w:rPr>
        <w:t xml:space="preserve">, если не ему, что мы не </w:t>
      </w:r>
      <w:r w:rsidRPr="00EC4BD6">
        <w:rPr>
          <w:i/>
          <w:sz w:val="24"/>
          <w:szCs w:val="24"/>
        </w:rPr>
        <w:t>изобретали</w:t>
      </w:r>
      <w:r w:rsidRPr="00C72D9D">
        <w:rPr>
          <w:sz w:val="24"/>
          <w:szCs w:val="24"/>
        </w:rPr>
        <w:t xml:space="preserve"> те расы, я скажу вам ради вашей пользы то, что никогда прежде не выдавалось. Я объясн</w:t>
      </w:r>
      <w:r>
        <w:rPr>
          <w:sz w:val="24"/>
          <w:szCs w:val="24"/>
        </w:rPr>
        <w:t>ю</w:t>
      </w:r>
      <w:r w:rsidRPr="00C72D9D">
        <w:rPr>
          <w:sz w:val="24"/>
          <w:szCs w:val="24"/>
        </w:rPr>
        <w:t xml:space="preserve"> вам целую главу из труда Риса Дэвидса по буддизму или, скорее, по ламаизму, который по своему природному невежеству он считает </w:t>
      </w:r>
      <w:r w:rsidR="00EC4BD6">
        <w:rPr>
          <w:i/>
          <w:sz w:val="24"/>
          <w:szCs w:val="24"/>
        </w:rPr>
        <w:t>вырождение</w:t>
      </w:r>
      <w:r w:rsidRPr="00EC4BD6">
        <w:rPr>
          <w:i/>
          <w:sz w:val="24"/>
          <w:szCs w:val="24"/>
        </w:rPr>
        <w:t>нием</w:t>
      </w:r>
      <w:r w:rsidRPr="00C72D9D">
        <w:rPr>
          <w:sz w:val="24"/>
          <w:szCs w:val="24"/>
        </w:rPr>
        <w:t xml:space="preserve"> буддизма! Так как эти джентльмены-ориенталисты берут на себя смелость давать миру soi disant</w:t>
      </w:r>
      <w:r w:rsidR="00920297">
        <w:rPr>
          <w:rStyle w:val="a7"/>
          <w:sz w:val="24"/>
          <w:szCs w:val="24"/>
        </w:rPr>
        <w:footnoteReference w:id="214"/>
      </w:r>
      <w:r w:rsidRPr="00C72D9D">
        <w:rPr>
          <w:sz w:val="24"/>
          <w:szCs w:val="24"/>
        </w:rPr>
        <w:t xml:space="preserve"> переводы и комментарии на наши священные книги</w:t>
      </w:r>
      <w:r w:rsidR="008F4299">
        <w:rPr>
          <w:sz w:val="24"/>
          <w:szCs w:val="24"/>
        </w:rPr>
        <w:t xml:space="preserve"> —</w:t>
      </w:r>
      <w:r w:rsidRPr="00C72D9D">
        <w:rPr>
          <w:sz w:val="24"/>
          <w:szCs w:val="24"/>
        </w:rPr>
        <w:t xml:space="preserve"> пусть теософы показывают великое невежество этих «мировых» пандитов посредством изложения публике правильных доктрин и объяснения того, что они склонны рассматривать как абсурдную фантастическую теорию.</w:t>
      </w:r>
    </w:p>
    <w:p w:rsidR="00EC4BD6" w:rsidRPr="00C72D9D" w:rsidRDefault="00EC4BD6" w:rsidP="00842D52">
      <w:pPr>
        <w:ind w:firstLine="340"/>
        <w:jc w:val="both"/>
        <w:rPr>
          <w:sz w:val="24"/>
          <w:szCs w:val="24"/>
        </w:rPr>
      </w:pPr>
    </w:p>
    <w:p w:rsidR="00EC4BD6" w:rsidRPr="0093149C" w:rsidRDefault="00492F42" w:rsidP="00EC4BD6">
      <w:pPr>
        <w:ind w:firstLine="340"/>
        <w:jc w:val="center"/>
        <w:rPr>
          <w:b/>
          <w:sz w:val="24"/>
          <w:szCs w:val="24"/>
        </w:rPr>
      </w:pPr>
      <w:r w:rsidRPr="0093149C">
        <w:rPr>
          <w:b/>
          <w:sz w:val="24"/>
          <w:szCs w:val="24"/>
        </w:rPr>
        <w:t>[</w:t>
      </w:r>
      <w:r w:rsidR="00842D52" w:rsidRPr="00C72D9D">
        <w:rPr>
          <w:b/>
          <w:sz w:val="24"/>
          <w:szCs w:val="24"/>
        </w:rPr>
        <w:t>3</w:t>
      </w:r>
      <w:r w:rsidRPr="0093149C">
        <w:rPr>
          <w:b/>
          <w:sz w:val="24"/>
          <w:szCs w:val="24"/>
        </w:rPr>
        <w:t>]</w:t>
      </w:r>
    </w:p>
    <w:p w:rsidR="00842D52" w:rsidRDefault="00842D52" w:rsidP="00842D52">
      <w:pPr>
        <w:ind w:firstLine="340"/>
        <w:jc w:val="both"/>
        <w:rPr>
          <w:sz w:val="24"/>
          <w:szCs w:val="24"/>
        </w:rPr>
      </w:pPr>
      <w:r w:rsidRPr="00C72D9D">
        <w:rPr>
          <w:sz w:val="24"/>
          <w:szCs w:val="24"/>
        </w:rPr>
        <w:t xml:space="preserve">Является ли признание мною поверхностной или кажущейся </w:t>
      </w:r>
      <w:r>
        <w:rPr>
          <w:sz w:val="24"/>
          <w:szCs w:val="24"/>
        </w:rPr>
        <w:t>непоследовательн</w:t>
      </w:r>
      <w:r w:rsidRPr="00C72D9D">
        <w:rPr>
          <w:sz w:val="24"/>
          <w:szCs w:val="24"/>
        </w:rPr>
        <w:t>ости</w:t>
      </w:r>
      <w:r w:rsidR="000819E3">
        <w:rPr>
          <w:sz w:val="24"/>
          <w:szCs w:val="24"/>
        </w:rPr>
        <w:t xml:space="preserve"> </w:t>
      </w:r>
      <w:r w:rsidR="008F4299">
        <w:rPr>
          <w:sz w:val="24"/>
          <w:szCs w:val="24"/>
        </w:rPr>
        <w:t>—</w:t>
      </w:r>
      <w:r w:rsidRPr="00C72D9D">
        <w:rPr>
          <w:sz w:val="24"/>
          <w:szCs w:val="24"/>
        </w:rPr>
        <w:t xml:space="preserve"> и то лишь </w:t>
      </w:r>
      <w:r>
        <w:rPr>
          <w:sz w:val="24"/>
          <w:szCs w:val="24"/>
        </w:rPr>
        <w:t>для</w:t>
      </w:r>
      <w:r w:rsidRPr="00C72D9D">
        <w:rPr>
          <w:sz w:val="24"/>
          <w:szCs w:val="24"/>
        </w:rPr>
        <w:t xml:space="preserve"> человек</w:t>
      </w:r>
      <w:r>
        <w:rPr>
          <w:sz w:val="24"/>
          <w:szCs w:val="24"/>
        </w:rPr>
        <w:t>а</w:t>
      </w:r>
      <w:r w:rsidRPr="00C72D9D">
        <w:rPr>
          <w:sz w:val="24"/>
          <w:szCs w:val="24"/>
        </w:rPr>
        <w:t>, который, как и вы, совершенно не знаком с нашими доктринами,</w:t>
      </w:r>
      <w:r w:rsidR="008F4299">
        <w:rPr>
          <w:sz w:val="24"/>
          <w:szCs w:val="24"/>
        </w:rPr>
        <w:t xml:space="preserve"> —</w:t>
      </w:r>
      <w:r w:rsidRPr="00C72D9D">
        <w:rPr>
          <w:sz w:val="24"/>
          <w:szCs w:val="24"/>
        </w:rPr>
        <w:t xml:space="preserve"> причиной, по которой они должны признаваться противоречивыми на самом деле? Предположим, что в одном из предыдущих писем я бы написал: «</w:t>
      </w:r>
      <w:r w:rsidR="000819E3">
        <w:rPr>
          <w:sz w:val="24"/>
          <w:szCs w:val="24"/>
        </w:rPr>
        <w:t xml:space="preserve">У </w:t>
      </w:r>
      <w:r w:rsidRPr="00C72D9D">
        <w:rPr>
          <w:sz w:val="24"/>
          <w:szCs w:val="24"/>
        </w:rPr>
        <w:t>Лун</w:t>
      </w:r>
      <w:r w:rsidR="000819E3">
        <w:rPr>
          <w:sz w:val="24"/>
          <w:szCs w:val="24"/>
        </w:rPr>
        <w:t>ы</w:t>
      </w:r>
      <w:r w:rsidRPr="00C72D9D">
        <w:rPr>
          <w:sz w:val="24"/>
          <w:szCs w:val="24"/>
        </w:rPr>
        <w:t xml:space="preserve"> нет атмосферы»</w:t>
      </w:r>
      <w:r>
        <w:rPr>
          <w:sz w:val="24"/>
          <w:szCs w:val="24"/>
        </w:rPr>
        <w:t>,</w:t>
      </w:r>
      <w:r w:rsidRPr="00C72D9D">
        <w:rPr>
          <w:sz w:val="24"/>
          <w:szCs w:val="24"/>
        </w:rPr>
        <w:t xml:space="preserve"> </w:t>
      </w:r>
      <w:r w:rsidR="000819E3">
        <w:rPr>
          <w:sz w:val="24"/>
          <w:szCs w:val="24"/>
        </w:rPr>
        <w:t>а</w:t>
      </w:r>
      <w:r w:rsidRPr="00C72D9D">
        <w:rPr>
          <w:sz w:val="24"/>
          <w:szCs w:val="24"/>
        </w:rPr>
        <w:t xml:space="preserve"> потом перевел бы речь на другие предметы; а затем в другом письме </w:t>
      </w:r>
      <w:r>
        <w:rPr>
          <w:sz w:val="24"/>
          <w:szCs w:val="24"/>
        </w:rPr>
        <w:t>написал</w:t>
      </w:r>
      <w:r w:rsidRPr="00C72D9D">
        <w:rPr>
          <w:sz w:val="24"/>
          <w:szCs w:val="24"/>
        </w:rPr>
        <w:t xml:space="preserve"> бы: «Ибо </w:t>
      </w:r>
      <w:r w:rsidR="003D6A46">
        <w:rPr>
          <w:sz w:val="24"/>
          <w:szCs w:val="24"/>
        </w:rPr>
        <w:t xml:space="preserve">у </w:t>
      </w:r>
      <w:r w:rsidRPr="00C72D9D">
        <w:rPr>
          <w:sz w:val="24"/>
          <w:szCs w:val="24"/>
        </w:rPr>
        <w:t>Лун</w:t>
      </w:r>
      <w:r w:rsidR="003D6A46">
        <w:rPr>
          <w:sz w:val="24"/>
          <w:szCs w:val="24"/>
        </w:rPr>
        <w:t>ы есть</w:t>
      </w:r>
      <w:r w:rsidRPr="00C72D9D">
        <w:rPr>
          <w:sz w:val="24"/>
          <w:szCs w:val="24"/>
        </w:rPr>
        <w:t xml:space="preserve"> </w:t>
      </w:r>
      <w:r w:rsidR="003D6A46">
        <w:rPr>
          <w:sz w:val="24"/>
          <w:szCs w:val="24"/>
        </w:rPr>
        <w:t>своя</w:t>
      </w:r>
      <w:r w:rsidRPr="00C72D9D">
        <w:rPr>
          <w:sz w:val="24"/>
          <w:szCs w:val="24"/>
        </w:rPr>
        <w:t xml:space="preserve"> атмосфер</w:t>
      </w:r>
      <w:r w:rsidR="003D6A46">
        <w:rPr>
          <w:sz w:val="24"/>
          <w:szCs w:val="24"/>
        </w:rPr>
        <w:t>а</w:t>
      </w:r>
      <w:r w:rsidRPr="00C72D9D">
        <w:rPr>
          <w:sz w:val="24"/>
          <w:szCs w:val="24"/>
        </w:rPr>
        <w:t xml:space="preserve">» и т. д. Несомненно, меня обвинили бы в том, что сегодня я говорю </w:t>
      </w:r>
      <w:r w:rsidRPr="000819E3">
        <w:rPr>
          <w:i/>
          <w:sz w:val="24"/>
          <w:szCs w:val="24"/>
        </w:rPr>
        <w:t>ч</w:t>
      </w:r>
      <w:r w:rsidR="000819E3" w:rsidRPr="000819E3">
        <w:rPr>
          <w:i/>
          <w:sz w:val="24"/>
          <w:szCs w:val="24"/>
        </w:rPr>
        <w:t>ё</w:t>
      </w:r>
      <w:r w:rsidRPr="000819E3">
        <w:rPr>
          <w:i/>
          <w:sz w:val="24"/>
          <w:szCs w:val="24"/>
        </w:rPr>
        <w:t>рное</w:t>
      </w:r>
      <w:r w:rsidRPr="00C72D9D">
        <w:rPr>
          <w:sz w:val="24"/>
          <w:szCs w:val="24"/>
        </w:rPr>
        <w:t>, а завтра</w:t>
      </w:r>
      <w:r w:rsidR="008F4299">
        <w:rPr>
          <w:sz w:val="24"/>
          <w:szCs w:val="24"/>
        </w:rPr>
        <w:t xml:space="preserve"> —</w:t>
      </w:r>
      <w:r w:rsidRPr="00C72D9D">
        <w:rPr>
          <w:sz w:val="24"/>
          <w:szCs w:val="24"/>
        </w:rPr>
        <w:t xml:space="preserve"> </w:t>
      </w:r>
      <w:r w:rsidRPr="000819E3">
        <w:rPr>
          <w:i/>
          <w:sz w:val="24"/>
          <w:szCs w:val="24"/>
        </w:rPr>
        <w:t>белое</w:t>
      </w:r>
      <w:r w:rsidRPr="00C72D9D">
        <w:rPr>
          <w:sz w:val="24"/>
          <w:szCs w:val="24"/>
        </w:rPr>
        <w:t xml:space="preserve">. Но где в этих двух предложениях мог бы увидеть противоречие каббалист? Я уверяю вас, что он не увидел бы, ибо каббалист знает, что Луна не имеет атмосферы, подобной земной, но имеет </w:t>
      </w:r>
      <w:r w:rsidRPr="000819E3">
        <w:rPr>
          <w:i/>
          <w:sz w:val="24"/>
          <w:szCs w:val="24"/>
        </w:rPr>
        <w:t>свою собственную</w:t>
      </w:r>
      <w:r w:rsidRPr="00C72D9D">
        <w:rPr>
          <w:sz w:val="24"/>
          <w:szCs w:val="24"/>
        </w:rPr>
        <w:t>, совершенно отличную от то</w:t>
      </w:r>
      <w:r w:rsidR="000819E3">
        <w:rPr>
          <w:sz w:val="24"/>
          <w:szCs w:val="24"/>
        </w:rPr>
        <w:t>го</w:t>
      </w:r>
      <w:r w:rsidRPr="00C72D9D">
        <w:rPr>
          <w:sz w:val="24"/>
          <w:szCs w:val="24"/>
        </w:rPr>
        <w:t xml:space="preserve">, </w:t>
      </w:r>
      <w:r w:rsidR="000819E3">
        <w:rPr>
          <w:sz w:val="24"/>
          <w:szCs w:val="24"/>
        </w:rPr>
        <w:t>что</w:t>
      </w:r>
      <w:r w:rsidRPr="00C72D9D">
        <w:rPr>
          <w:sz w:val="24"/>
          <w:szCs w:val="24"/>
        </w:rPr>
        <w:t xml:space="preserve"> ваши </w:t>
      </w:r>
      <w:r w:rsidR="000819E3">
        <w:rPr>
          <w:sz w:val="24"/>
          <w:szCs w:val="24"/>
        </w:rPr>
        <w:t>учёные</w:t>
      </w:r>
      <w:r w:rsidRPr="00C72D9D">
        <w:rPr>
          <w:sz w:val="24"/>
          <w:szCs w:val="24"/>
        </w:rPr>
        <w:t xml:space="preserve"> назвали бы атмосферой. Знает он также, что, подобно западн</w:t>
      </w:r>
      <w:r w:rsidR="000819E3">
        <w:rPr>
          <w:sz w:val="24"/>
          <w:szCs w:val="24"/>
        </w:rPr>
        <w:t>ым людям, у нас,</w:t>
      </w:r>
      <w:r w:rsidRPr="00C72D9D">
        <w:rPr>
          <w:sz w:val="24"/>
          <w:szCs w:val="24"/>
        </w:rPr>
        <w:t xml:space="preserve"> восточн</w:t>
      </w:r>
      <w:r w:rsidR="000819E3">
        <w:rPr>
          <w:sz w:val="24"/>
          <w:szCs w:val="24"/>
        </w:rPr>
        <w:t>ых</w:t>
      </w:r>
      <w:r w:rsidRPr="00C72D9D">
        <w:rPr>
          <w:sz w:val="24"/>
          <w:szCs w:val="24"/>
        </w:rPr>
        <w:t xml:space="preserve">, а в особенности </w:t>
      </w:r>
      <w:r w:rsidR="000819E3">
        <w:rPr>
          <w:sz w:val="24"/>
          <w:szCs w:val="24"/>
        </w:rPr>
        <w:t xml:space="preserve">у </w:t>
      </w:r>
      <w:r w:rsidRPr="00C72D9D">
        <w:rPr>
          <w:sz w:val="24"/>
          <w:szCs w:val="24"/>
        </w:rPr>
        <w:t>оккультис</w:t>
      </w:r>
      <w:r w:rsidR="008C17B7">
        <w:rPr>
          <w:sz w:val="24"/>
          <w:szCs w:val="24"/>
        </w:rPr>
        <w:t>тов</w:t>
      </w:r>
      <w:r w:rsidRPr="00C72D9D">
        <w:rPr>
          <w:sz w:val="24"/>
          <w:szCs w:val="24"/>
        </w:rPr>
        <w:t xml:space="preserve">, </w:t>
      </w:r>
      <w:r w:rsidR="000819E3">
        <w:rPr>
          <w:sz w:val="24"/>
          <w:szCs w:val="24"/>
        </w:rPr>
        <w:t>есть свои способы</w:t>
      </w:r>
      <w:r w:rsidRPr="00C72D9D">
        <w:rPr>
          <w:sz w:val="24"/>
          <w:szCs w:val="24"/>
        </w:rPr>
        <w:t xml:space="preserve"> выражения мыслей, </w:t>
      </w:r>
      <w:r w:rsidR="000819E3">
        <w:rPr>
          <w:sz w:val="24"/>
          <w:szCs w:val="24"/>
        </w:rPr>
        <w:t>столь</w:t>
      </w:r>
      <w:r w:rsidRPr="00C72D9D">
        <w:rPr>
          <w:sz w:val="24"/>
          <w:szCs w:val="24"/>
        </w:rPr>
        <w:t xml:space="preserve"> же ясны</w:t>
      </w:r>
      <w:r w:rsidR="000819E3">
        <w:rPr>
          <w:sz w:val="24"/>
          <w:szCs w:val="24"/>
        </w:rPr>
        <w:t>е</w:t>
      </w:r>
      <w:r w:rsidRPr="00C72D9D">
        <w:rPr>
          <w:sz w:val="24"/>
          <w:szCs w:val="24"/>
        </w:rPr>
        <w:t xml:space="preserve"> для нас, как ваши способы</w:t>
      </w:r>
      <w:r w:rsidR="008F4299">
        <w:rPr>
          <w:sz w:val="24"/>
          <w:szCs w:val="24"/>
        </w:rPr>
        <w:t xml:space="preserve"> —</w:t>
      </w:r>
      <w:r w:rsidRPr="00C72D9D">
        <w:rPr>
          <w:sz w:val="24"/>
          <w:szCs w:val="24"/>
        </w:rPr>
        <w:t xml:space="preserve"> для вас. Для примера попробуйте преподавать астрономию своему слуге. Скажите ему сегодня: «Посмотрите, как красиво заходит Солнце, посмотрите, как оно быстро движется, как восходит и заходит и т. д.» А завтра попытайтесь внушить ему, что Солнце сравнительно неподвижно и что Земля сама теряет его из виду и снова видит его в</w:t>
      </w:r>
      <w:r>
        <w:rPr>
          <w:sz w:val="24"/>
          <w:szCs w:val="24"/>
        </w:rPr>
        <w:t>о время</w:t>
      </w:r>
      <w:r w:rsidRPr="00C72D9D">
        <w:rPr>
          <w:sz w:val="24"/>
          <w:szCs w:val="24"/>
        </w:rPr>
        <w:t xml:space="preserve"> свое</w:t>
      </w:r>
      <w:r>
        <w:rPr>
          <w:sz w:val="24"/>
          <w:szCs w:val="24"/>
        </w:rPr>
        <w:t>го</w:t>
      </w:r>
      <w:r w:rsidRPr="00C72D9D">
        <w:rPr>
          <w:sz w:val="24"/>
          <w:szCs w:val="24"/>
        </w:rPr>
        <w:t xml:space="preserve"> суточно</w:t>
      </w:r>
      <w:r>
        <w:rPr>
          <w:sz w:val="24"/>
          <w:szCs w:val="24"/>
        </w:rPr>
        <w:t>го</w:t>
      </w:r>
      <w:r w:rsidRPr="00C72D9D">
        <w:rPr>
          <w:sz w:val="24"/>
          <w:szCs w:val="24"/>
        </w:rPr>
        <w:t xml:space="preserve"> вращени</w:t>
      </w:r>
      <w:r>
        <w:rPr>
          <w:sz w:val="24"/>
          <w:szCs w:val="24"/>
        </w:rPr>
        <w:t>я</w:t>
      </w:r>
      <w:r w:rsidRPr="00C72D9D">
        <w:rPr>
          <w:sz w:val="24"/>
          <w:szCs w:val="24"/>
        </w:rPr>
        <w:t xml:space="preserve">; и десять против одного, что ваш </w:t>
      </w:r>
      <w:r>
        <w:rPr>
          <w:sz w:val="24"/>
          <w:szCs w:val="24"/>
        </w:rPr>
        <w:t>ученик</w:t>
      </w:r>
      <w:r w:rsidRPr="00C72D9D">
        <w:rPr>
          <w:sz w:val="24"/>
          <w:szCs w:val="24"/>
        </w:rPr>
        <w:t xml:space="preserve">, если только у него </w:t>
      </w:r>
      <w:r w:rsidR="008C17B7">
        <w:rPr>
          <w:sz w:val="24"/>
          <w:szCs w:val="24"/>
        </w:rPr>
        <w:t>в голове есть какие-то</w:t>
      </w:r>
      <w:r w:rsidRPr="00C72D9D">
        <w:rPr>
          <w:sz w:val="24"/>
          <w:szCs w:val="24"/>
        </w:rPr>
        <w:t xml:space="preserve"> мозги, прямо обвинит вас в противоречии самому себе. Будет ли это доказательством вашего незнания гелиоцентриче</w:t>
      </w:r>
      <w:r w:rsidR="000819E3">
        <w:rPr>
          <w:sz w:val="24"/>
          <w:szCs w:val="24"/>
        </w:rPr>
        <w:softHyphen/>
      </w:r>
      <w:r w:rsidRPr="00C72D9D">
        <w:rPr>
          <w:sz w:val="24"/>
          <w:szCs w:val="24"/>
        </w:rPr>
        <w:t>ской системы? И мо</w:t>
      </w:r>
      <w:r w:rsidR="000819E3">
        <w:rPr>
          <w:sz w:val="24"/>
          <w:szCs w:val="24"/>
        </w:rPr>
        <w:t>жно</w:t>
      </w:r>
      <w:r w:rsidRPr="00C72D9D">
        <w:rPr>
          <w:sz w:val="24"/>
          <w:szCs w:val="24"/>
        </w:rPr>
        <w:t xml:space="preserve"> бы</w:t>
      </w:r>
      <w:r w:rsidR="000819E3">
        <w:rPr>
          <w:sz w:val="24"/>
          <w:szCs w:val="24"/>
        </w:rPr>
        <w:t xml:space="preserve">ло бы вас с подобием какой-нибудь </w:t>
      </w:r>
      <w:r w:rsidR="000819E3" w:rsidRPr="00C72D9D">
        <w:rPr>
          <w:sz w:val="24"/>
          <w:szCs w:val="24"/>
        </w:rPr>
        <w:t>справедливости</w:t>
      </w:r>
      <w:r w:rsidRPr="00C72D9D">
        <w:rPr>
          <w:sz w:val="24"/>
          <w:szCs w:val="24"/>
        </w:rPr>
        <w:t xml:space="preserve"> обвин</w:t>
      </w:r>
      <w:r w:rsidR="000819E3">
        <w:rPr>
          <w:sz w:val="24"/>
          <w:szCs w:val="24"/>
        </w:rPr>
        <w:t>ить,</w:t>
      </w:r>
      <w:r w:rsidRPr="00C72D9D">
        <w:rPr>
          <w:sz w:val="24"/>
          <w:szCs w:val="24"/>
        </w:rPr>
        <w:t xml:space="preserve"> что вы «в один день пишете одно, а на другой день это от</w:t>
      </w:r>
      <w:r w:rsidR="000819E3">
        <w:rPr>
          <w:sz w:val="24"/>
          <w:szCs w:val="24"/>
        </w:rPr>
        <w:t>р</w:t>
      </w:r>
      <w:r w:rsidR="008F6A52">
        <w:rPr>
          <w:sz w:val="24"/>
          <w:szCs w:val="24"/>
        </w:rPr>
        <w:t>и</w:t>
      </w:r>
      <w:r w:rsidR="000819E3">
        <w:rPr>
          <w:sz w:val="24"/>
          <w:szCs w:val="24"/>
        </w:rPr>
        <w:t>ца</w:t>
      </w:r>
      <w:r w:rsidRPr="00C72D9D">
        <w:rPr>
          <w:sz w:val="24"/>
          <w:szCs w:val="24"/>
        </w:rPr>
        <w:t xml:space="preserve">ете», хотя и ваше собственное чувство </w:t>
      </w:r>
      <w:r w:rsidR="008F6A52">
        <w:rPr>
          <w:sz w:val="24"/>
          <w:szCs w:val="24"/>
        </w:rPr>
        <w:t xml:space="preserve">справедливости </w:t>
      </w:r>
      <w:r w:rsidRPr="00C72D9D">
        <w:rPr>
          <w:sz w:val="24"/>
          <w:szCs w:val="24"/>
        </w:rPr>
        <w:t>подсказывает вам, что нужно признаться, что вам «очень легко понять это обвинение».</w:t>
      </w:r>
    </w:p>
    <w:p w:rsidR="008F6A52" w:rsidRPr="00C72D9D" w:rsidRDefault="008F6A52" w:rsidP="00842D52">
      <w:pPr>
        <w:ind w:firstLine="340"/>
        <w:jc w:val="both"/>
        <w:rPr>
          <w:sz w:val="24"/>
          <w:szCs w:val="24"/>
        </w:rPr>
      </w:pPr>
    </w:p>
    <w:p w:rsidR="008F6A52" w:rsidRPr="003D0F60" w:rsidRDefault="00492F42" w:rsidP="008F6A52">
      <w:pPr>
        <w:ind w:firstLine="340"/>
        <w:jc w:val="center"/>
        <w:rPr>
          <w:sz w:val="24"/>
          <w:szCs w:val="24"/>
        </w:rPr>
      </w:pPr>
      <w:r w:rsidRPr="0093149C">
        <w:rPr>
          <w:b/>
          <w:sz w:val="24"/>
          <w:szCs w:val="24"/>
        </w:rPr>
        <w:t>[</w:t>
      </w:r>
      <w:r w:rsidR="00842D52" w:rsidRPr="00C72D9D">
        <w:rPr>
          <w:b/>
          <w:sz w:val="24"/>
          <w:szCs w:val="24"/>
        </w:rPr>
        <w:t>4</w:t>
      </w:r>
      <w:r w:rsidRPr="0093149C">
        <w:rPr>
          <w:b/>
          <w:sz w:val="24"/>
          <w:szCs w:val="24"/>
        </w:rPr>
        <w:t>]</w:t>
      </w:r>
      <w:r w:rsidR="003D0F60">
        <w:rPr>
          <w:rStyle w:val="a7"/>
          <w:sz w:val="24"/>
          <w:szCs w:val="24"/>
          <w:lang w:val="en-US"/>
        </w:rPr>
        <w:footnoteReference w:id="215"/>
      </w:r>
    </w:p>
    <w:p w:rsidR="00842D52" w:rsidRPr="00C72D9D" w:rsidRDefault="003D0F60" w:rsidP="00842D52">
      <w:pPr>
        <w:ind w:firstLine="340"/>
        <w:jc w:val="both"/>
        <w:rPr>
          <w:sz w:val="24"/>
          <w:szCs w:val="24"/>
        </w:rPr>
      </w:pPr>
      <w:r>
        <w:rPr>
          <w:sz w:val="24"/>
          <w:szCs w:val="24"/>
        </w:rPr>
        <w:t>При на</w:t>
      </w:r>
      <w:r w:rsidR="00842D52" w:rsidRPr="00C72D9D">
        <w:rPr>
          <w:sz w:val="24"/>
          <w:szCs w:val="24"/>
        </w:rPr>
        <w:t>писани</w:t>
      </w:r>
      <w:r>
        <w:rPr>
          <w:sz w:val="24"/>
          <w:szCs w:val="24"/>
        </w:rPr>
        <w:t>и своих писем,</w:t>
      </w:r>
      <w:r w:rsidR="00842D52" w:rsidRPr="00C72D9D">
        <w:rPr>
          <w:sz w:val="24"/>
          <w:szCs w:val="24"/>
        </w:rPr>
        <w:t xml:space="preserve"> я</w:t>
      </w:r>
      <w:r>
        <w:rPr>
          <w:sz w:val="24"/>
          <w:szCs w:val="24"/>
        </w:rPr>
        <w:t>,</w:t>
      </w:r>
      <w:r w:rsidR="00842D52" w:rsidRPr="00C72D9D">
        <w:rPr>
          <w:sz w:val="24"/>
          <w:szCs w:val="24"/>
        </w:rPr>
        <w:t xml:space="preserve"> </w:t>
      </w:r>
      <w:r>
        <w:rPr>
          <w:sz w:val="24"/>
          <w:szCs w:val="24"/>
        </w:rPr>
        <w:t>бывает, написав</w:t>
      </w:r>
      <w:r w:rsidR="00842D52" w:rsidRPr="00C72D9D">
        <w:rPr>
          <w:sz w:val="24"/>
          <w:szCs w:val="24"/>
        </w:rPr>
        <w:t xml:space="preserve"> несколько строк</w:t>
      </w:r>
      <w:r>
        <w:rPr>
          <w:sz w:val="24"/>
          <w:szCs w:val="24"/>
        </w:rPr>
        <w:t>,</w:t>
      </w:r>
      <w:r w:rsidR="00842D52" w:rsidRPr="00C72D9D">
        <w:rPr>
          <w:sz w:val="24"/>
          <w:szCs w:val="24"/>
        </w:rPr>
        <w:t xml:space="preserve"> два часа спустя прибавляю к ним </w:t>
      </w:r>
      <w:r w:rsidR="00842D52">
        <w:rPr>
          <w:sz w:val="24"/>
          <w:szCs w:val="24"/>
        </w:rPr>
        <w:t>пару</w:t>
      </w:r>
      <w:r w:rsidR="00842D52" w:rsidRPr="00C72D9D">
        <w:rPr>
          <w:sz w:val="24"/>
          <w:szCs w:val="24"/>
        </w:rPr>
        <w:t xml:space="preserve"> слов, </w:t>
      </w:r>
      <w:r w:rsidR="00842D52">
        <w:rPr>
          <w:sz w:val="24"/>
          <w:szCs w:val="24"/>
        </w:rPr>
        <w:t xml:space="preserve">для чего приходится </w:t>
      </w:r>
      <w:r w:rsidR="00842D52" w:rsidRPr="00C72D9D">
        <w:rPr>
          <w:sz w:val="24"/>
          <w:szCs w:val="24"/>
        </w:rPr>
        <w:t>подхвати</w:t>
      </w:r>
      <w:r w:rsidR="00842D52">
        <w:rPr>
          <w:sz w:val="24"/>
          <w:szCs w:val="24"/>
        </w:rPr>
        <w:t>ть</w:t>
      </w:r>
      <w:r w:rsidR="00842D52" w:rsidRPr="00C72D9D">
        <w:rPr>
          <w:sz w:val="24"/>
          <w:szCs w:val="24"/>
        </w:rPr>
        <w:t xml:space="preserve"> снова нить мысли. </w:t>
      </w:r>
      <w:r w:rsidR="00842D52">
        <w:rPr>
          <w:sz w:val="24"/>
          <w:szCs w:val="24"/>
        </w:rPr>
        <w:t>Меня могут</w:t>
      </w:r>
      <w:r w:rsidR="00842D52" w:rsidRPr="00C72D9D">
        <w:rPr>
          <w:sz w:val="24"/>
          <w:szCs w:val="24"/>
        </w:rPr>
        <w:t xml:space="preserve"> прер</w:t>
      </w:r>
      <w:r w:rsidR="00842D52">
        <w:rPr>
          <w:sz w:val="24"/>
          <w:szCs w:val="24"/>
        </w:rPr>
        <w:t>вать</w:t>
      </w:r>
      <w:r w:rsidR="00842D52" w:rsidRPr="00C72D9D">
        <w:rPr>
          <w:sz w:val="24"/>
          <w:szCs w:val="24"/>
        </w:rPr>
        <w:t xml:space="preserve"> дюжину или более раз между началом и концом письма</w:t>
      </w:r>
      <w:r w:rsidR="00842D52">
        <w:rPr>
          <w:sz w:val="24"/>
          <w:szCs w:val="24"/>
        </w:rPr>
        <w:t>, поэтому я</w:t>
      </w:r>
      <w:r w:rsidR="00842D52" w:rsidRPr="00C72D9D">
        <w:rPr>
          <w:sz w:val="24"/>
          <w:szCs w:val="24"/>
        </w:rPr>
        <w:t xml:space="preserve"> не могу обещать вам ничего похожего на западную аккуратность, следовательно</w:t>
      </w:r>
      <w:r w:rsidR="00842D52">
        <w:rPr>
          <w:sz w:val="24"/>
          <w:szCs w:val="24"/>
        </w:rPr>
        <w:t>,</w:t>
      </w:r>
      <w:r w:rsidR="00842D52" w:rsidRPr="00C72D9D">
        <w:rPr>
          <w:sz w:val="24"/>
          <w:szCs w:val="24"/>
        </w:rPr>
        <w:t xml:space="preserve"> единственной «жертвой несчастного случая» являюсь </w:t>
      </w:r>
      <w:r w:rsidR="00842D52">
        <w:rPr>
          <w:sz w:val="24"/>
          <w:szCs w:val="24"/>
        </w:rPr>
        <w:t xml:space="preserve">сейчас </w:t>
      </w:r>
      <w:r w:rsidR="00DA4008">
        <w:rPr>
          <w:sz w:val="24"/>
          <w:szCs w:val="24"/>
        </w:rPr>
        <w:t>я сам. Невинный перекрё</w:t>
      </w:r>
      <w:r w:rsidR="00842D52" w:rsidRPr="00C72D9D">
        <w:rPr>
          <w:sz w:val="24"/>
          <w:szCs w:val="24"/>
        </w:rPr>
        <w:t>стный допрос, которому вы подвергаете меня и против которого я не возражаю, и решительное намерение со стороны мистера Хьюма уличить меня во лжи каждый раз, когда представляется возможность</w:t>
      </w:r>
      <w:r w:rsidR="008F4299">
        <w:rPr>
          <w:sz w:val="24"/>
          <w:szCs w:val="24"/>
        </w:rPr>
        <w:t xml:space="preserve"> —</w:t>
      </w:r>
      <w:r w:rsidR="00842D52" w:rsidRPr="00C72D9D">
        <w:rPr>
          <w:sz w:val="24"/>
          <w:szCs w:val="24"/>
        </w:rPr>
        <w:t xml:space="preserve"> поведение, считающееся вполне оправданным и честным по обычаям Запада, но против которого мы, азиатские дикари, </w:t>
      </w:r>
      <w:r w:rsidR="000B55E3">
        <w:rPr>
          <w:sz w:val="24"/>
          <w:szCs w:val="24"/>
        </w:rPr>
        <w:t>весьма</w:t>
      </w:r>
      <w:r w:rsidR="00842D52" w:rsidRPr="00C72D9D">
        <w:rPr>
          <w:sz w:val="24"/>
          <w:szCs w:val="24"/>
        </w:rPr>
        <w:t xml:space="preserve"> решительно возражаем,</w:t>
      </w:r>
      <w:r w:rsidR="008F4299">
        <w:rPr>
          <w:sz w:val="24"/>
          <w:szCs w:val="24"/>
        </w:rPr>
        <w:t xml:space="preserve"> —</w:t>
      </w:r>
      <w:r w:rsidR="00842D52" w:rsidRPr="00C72D9D">
        <w:rPr>
          <w:sz w:val="24"/>
          <w:szCs w:val="24"/>
        </w:rPr>
        <w:t xml:space="preserve"> </w:t>
      </w:r>
      <w:r w:rsidR="00842D52">
        <w:rPr>
          <w:sz w:val="24"/>
          <w:szCs w:val="24"/>
        </w:rPr>
        <w:t>соз</w:t>
      </w:r>
      <w:r w:rsidR="00842D52" w:rsidRPr="00C72D9D">
        <w:rPr>
          <w:sz w:val="24"/>
          <w:szCs w:val="24"/>
        </w:rPr>
        <w:t xml:space="preserve">дали </w:t>
      </w:r>
      <w:r w:rsidR="00842D52">
        <w:rPr>
          <w:sz w:val="24"/>
          <w:szCs w:val="24"/>
        </w:rPr>
        <w:t xml:space="preserve">у </w:t>
      </w:r>
      <w:r w:rsidR="00842D52" w:rsidRPr="00C72D9D">
        <w:rPr>
          <w:sz w:val="24"/>
          <w:szCs w:val="24"/>
        </w:rPr>
        <w:t>мои</w:t>
      </w:r>
      <w:r w:rsidR="00842D52">
        <w:rPr>
          <w:sz w:val="24"/>
          <w:szCs w:val="24"/>
        </w:rPr>
        <w:t>х</w:t>
      </w:r>
      <w:r w:rsidR="00842D52" w:rsidRPr="00C72D9D">
        <w:rPr>
          <w:sz w:val="24"/>
          <w:szCs w:val="24"/>
        </w:rPr>
        <w:t xml:space="preserve"> коллег и Брать</w:t>
      </w:r>
      <w:r w:rsidR="00842D52">
        <w:rPr>
          <w:sz w:val="24"/>
          <w:szCs w:val="24"/>
        </w:rPr>
        <w:t>ев</w:t>
      </w:r>
      <w:r w:rsidR="00842D52" w:rsidRPr="00C72D9D">
        <w:rPr>
          <w:sz w:val="24"/>
          <w:szCs w:val="24"/>
        </w:rPr>
        <w:t xml:space="preserve"> высокое мнение о моей склонности к мученичеству. На их взгляд</w:t>
      </w:r>
      <w:r w:rsidR="00842D52">
        <w:rPr>
          <w:sz w:val="24"/>
          <w:szCs w:val="24"/>
        </w:rPr>
        <w:t>,</w:t>
      </w:r>
      <w:r w:rsidR="00842D52" w:rsidRPr="00C72D9D">
        <w:rPr>
          <w:sz w:val="24"/>
          <w:szCs w:val="24"/>
        </w:rPr>
        <w:t xml:space="preserve"> я стал чем-то вроде индо-тибетского Сим</w:t>
      </w:r>
      <w:r w:rsidR="00842D52">
        <w:rPr>
          <w:sz w:val="24"/>
          <w:szCs w:val="24"/>
        </w:rPr>
        <w:t>е</w:t>
      </w:r>
      <w:r w:rsidR="00842D52" w:rsidRPr="00C72D9D">
        <w:rPr>
          <w:sz w:val="24"/>
          <w:szCs w:val="24"/>
        </w:rPr>
        <w:t>она Ст</w:t>
      </w:r>
      <w:r w:rsidR="00842D52">
        <w:rPr>
          <w:sz w:val="24"/>
          <w:szCs w:val="24"/>
        </w:rPr>
        <w:t>олпника</w:t>
      </w:r>
      <w:r w:rsidR="00842D52" w:rsidRPr="00C72D9D">
        <w:rPr>
          <w:sz w:val="24"/>
          <w:szCs w:val="24"/>
        </w:rPr>
        <w:t>. Подхваченный нижним крюком вопроситель</w:t>
      </w:r>
      <w:r w:rsidR="000B55E3">
        <w:rPr>
          <w:sz w:val="24"/>
          <w:szCs w:val="24"/>
        </w:rPr>
        <w:softHyphen/>
      </w:r>
      <w:r w:rsidR="00842D52" w:rsidRPr="00C72D9D">
        <w:rPr>
          <w:sz w:val="24"/>
          <w:szCs w:val="24"/>
        </w:rPr>
        <w:t>ного знака Симлы и насаженный на него, я вижу себя балансирующим на высшей точке этого полукружия, боясь сорваться при каждом неосторожном движении впер</w:t>
      </w:r>
      <w:r w:rsidR="000B55E3">
        <w:rPr>
          <w:sz w:val="24"/>
          <w:szCs w:val="24"/>
        </w:rPr>
        <w:t>ё</w:t>
      </w:r>
      <w:r w:rsidR="00842D52" w:rsidRPr="00C72D9D">
        <w:rPr>
          <w:sz w:val="24"/>
          <w:szCs w:val="24"/>
        </w:rPr>
        <w:t xml:space="preserve">д или назад. Таково нынешнее положение вашего смиренного друга. С тех пор, как я взял на себя из ряда </w:t>
      </w:r>
      <w:r w:rsidR="00842D52" w:rsidRPr="00C72D9D">
        <w:rPr>
          <w:sz w:val="24"/>
          <w:szCs w:val="24"/>
        </w:rPr>
        <w:lastRenderedPageBreak/>
        <w:t xml:space="preserve">вон выходящую задачу обучать двух взрослых </w:t>
      </w:r>
      <w:r w:rsidR="00842D52">
        <w:rPr>
          <w:sz w:val="24"/>
          <w:szCs w:val="24"/>
        </w:rPr>
        <w:t>учеников</w:t>
      </w:r>
      <w:r w:rsidR="000B55E3">
        <w:rPr>
          <w:sz w:val="24"/>
          <w:szCs w:val="24"/>
        </w:rPr>
        <w:t xml:space="preserve"> с мозгами</w:t>
      </w:r>
      <w:r w:rsidR="00842D52" w:rsidRPr="00C72D9D">
        <w:rPr>
          <w:sz w:val="24"/>
          <w:szCs w:val="24"/>
        </w:rPr>
        <w:t>, в котор</w:t>
      </w:r>
      <w:r w:rsidR="000B55E3">
        <w:rPr>
          <w:sz w:val="24"/>
          <w:szCs w:val="24"/>
        </w:rPr>
        <w:t>ых</w:t>
      </w:r>
      <w:r w:rsidR="00842D52" w:rsidRPr="00C72D9D">
        <w:rPr>
          <w:sz w:val="24"/>
          <w:szCs w:val="24"/>
        </w:rPr>
        <w:t xml:space="preserve"> методы западной науки кристаллизовались годами (причем один из них склонен дать место новому иконоборческому учению, но вс</w:t>
      </w:r>
      <w:r w:rsidR="000B55E3">
        <w:rPr>
          <w:sz w:val="24"/>
          <w:szCs w:val="24"/>
        </w:rPr>
        <w:t>ё</w:t>
      </w:r>
      <w:r w:rsidR="00842D52" w:rsidRPr="00C72D9D">
        <w:rPr>
          <w:sz w:val="24"/>
          <w:szCs w:val="24"/>
        </w:rPr>
        <w:t xml:space="preserve"> же требует осторожного обращения, тогда как другой ничего не хочет принять, </w:t>
      </w:r>
      <w:r w:rsidR="009C54BF">
        <w:rPr>
          <w:sz w:val="24"/>
          <w:szCs w:val="24"/>
        </w:rPr>
        <w:t xml:space="preserve">кроме </w:t>
      </w:r>
      <w:r w:rsidR="00842D52" w:rsidRPr="00C72D9D">
        <w:rPr>
          <w:sz w:val="24"/>
          <w:szCs w:val="24"/>
        </w:rPr>
        <w:t xml:space="preserve">как при условии систематизации предметов так, как </w:t>
      </w:r>
      <w:r w:rsidR="00842D52" w:rsidRPr="000B55E3">
        <w:rPr>
          <w:i/>
          <w:sz w:val="24"/>
          <w:szCs w:val="24"/>
        </w:rPr>
        <w:t xml:space="preserve">он хочет их </w:t>
      </w:r>
      <w:r w:rsidR="000B55E3" w:rsidRPr="000B55E3">
        <w:rPr>
          <w:i/>
          <w:sz w:val="24"/>
          <w:szCs w:val="24"/>
        </w:rPr>
        <w:t>расположить</w:t>
      </w:r>
      <w:r w:rsidR="00842D52" w:rsidRPr="00C72D9D">
        <w:rPr>
          <w:sz w:val="24"/>
          <w:szCs w:val="24"/>
        </w:rPr>
        <w:t>, но не в их естественном порядке),</w:t>
      </w:r>
      <w:r w:rsidR="008F4299">
        <w:rPr>
          <w:sz w:val="24"/>
          <w:szCs w:val="24"/>
        </w:rPr>
        <w:t xml:space="preserve"> —</w:t>
      </w:r>
      <w:r w:rsidR="00842D52" w:rsidRPr="00C72D9D">
        <w:rPr>
          <w:sz w:val="24"/>
          <w:szCs w:val="24"/>
        </w:rPr>
        <w:t xml:space="preserve"> с тех пор все наши </w:t>
      </w:r>
      <w:r w:rsidR="000B55E3">
        <w:rPr>
          <w:sz w:val="24"/>
          <w:szCs w:val="24"/>
        </w:rPr>
        <w:t>ч</w:t>
      </w:r>
      <w:r w:rsidR="00842D52" w:rsidRPr="00C72D9D">
        <w:rPr>
          <w:sz w:val="24"/>
          <w:szCs w:val="24"/>
        </w:rPr>
        <w:t>оханы считают меня сумасшедшим. Меня всерь</w:t>
      </w:r>
      <w:r w:rsidR="000B55E3">
        <w:rPr>
          <w:sz w:val="24"/>
          <w:szCs w:val="24"/>
        </w:rPr>
        <w:t>ё</w:t>
      </w:r>
      <w:r w:rsidR="00842D52" w:rsidRPr="00C72D9D">
        <w:rPr>
          <w:sz w:val="24"/>
          <w:szCs w:val="24"/>
        </w:rPr>
        <w:t>з спрашивают, не сделало ли меня мо</w:t>
      </w:r>
      <w:r w:rsidR="000B55E3">
        <w:rPr>
          <w:sz w:val="24"/>
          <w:szCs w:val="24"/>
        </w:rPr>
        <w:t>ё</w:t>
      </w:r>
      <w:r w:rsidR="00842D52" w:rsidRPr="00C72D9D">
        <w:rPr>
          <w:sz w:val="24"/>
          <w:szCs w:val="24"/>
        </w:rPr>
        <w:t xml:space="preserve"> прежнее общение с западными «пелингами» полупелингом и не обратило ли оно </w:t>
      </w:r>
      <w:r w:rsidR="00842D52">
        <w:rPr>
          <w:sz w:val="24"/>
          <w:szCs w:val="24"/>
        </w:rPr>
        <w:t xml:space="preserve">и </w:t>
      </w:r>
      <w:r w:rsidR="00842D52" w:rsidRPr="00C72D9D">
        <w:rPr>
          <w:sz w:val="24"/>
          <w:szCs w:val="24"/>
        </w:rPr>
        <w:t>меня в «дзинг</w:t>
      </w:r>
      <w:r w:rsidR="00842D52">
        <w:rPr>
          <w:sz w:val="24"/>
          <w:szCs w:val="24"/>
        </w:rPr>
        <w:t>-дзинг</w:t>
      </w:r>
      <w:r w:rsidR="00842D52" w:rsidRPr="00C72D9D">
        <w:rPr>
          <w:sz w:val="24"/>
          <w:szCs w:val="24"/>
        </w:rPr>
        <w:t xml:space="preserve">», </w:t>
      </w:r>
      <w:r w:rsidR="00842D52">
        <w:rPr>
          <w:sz w:val="24"/>
          <w:szCs w:val="24"/>
        </w:rPr>
        <w:t>виз</w:t>
      </w:r>
      <w:r w:rsidR="000B55E3">
        <w:rPr>
          <w:sz w:val="24"/>
          <w:szCs w:val="24"/>
        </w:rPr>
        <w:t>ионера. Всё</w:t>
      </w:r>
      <w:r w:rsidR="00842D52" w:rsidRPr="00C72D9D">
        <w:rPr>
          <w:sz w:val="24"/>
          <w:szCs w:val="24"/>
        </w:rPr>
        <w:t xml:space="preserve"> это ожидалось, и я не жалуюсь; я повествую о фактах и смиренно требую доверия в этом, надеясь, что это опять не будет ошибочно принято за </w:t>
      </w:r>
      <w:r w:rsidR="00842D52" w:rsidRPr="000B55E3">
        <w:rPr>
          <w:i/>
          <w:sz w:val="24"/>
          <w:szCs w:val="24"/>
        </w:rPr>
        <w:t>тонкое трюкачество</w:t>
      </w:r>
      <w:r w:rsidR="00842D52" w:rsidRPr="00C72D9D">
        <w:rPr>
          <w:sz w:val="24"/>
          <w:szCs w:val="24"/>
        </w:rPr>
        <w:t>, чтобы выбраться из затруднения.</w:t>
      </w:r>
    </w:p>
    <w:p w:rsidR="000B55E3" w:rsidRDefault="000B55E3" w:rsidP="00842D52">
      <w:pPr>
        <w:ind w:firstLine="340"/>
        <w:jc w:val="both"/>
        <w:rPr>
          <w:b/>
          <w:sz w:val="24"/>
          <w:szCs w:val="24"/>
        </w:rPr>
      </w:pPr>
    </w:p>
    <w:p w:rsidR="000B55E3" w:rsidRDefault="000224EE" w:rsidP="000B55E3">
      <w:pPr>
        <w:ind w:firstLine="340"/>
        <w:jc w:val="center"/>
        <w:rPr>
          <w:b/>
          <w:sz w:val="24"/>
          <w:szCs w:val="24"/>
        </w:rPr>
      </w:pPr>
      <w:r w:rsidRPr="0093149C">
        <w:rPr>
          <w:b/>
          <w:sz w:val="24"/>
          <w:szCs w:val="24"/>
        </w:rPr>
        <w:t>[</w:t>
      </w:r>
      <w:r w:rsidR="00842D52" w:rsidRPr="00C72D9D">
        <w:rPr>
          <w:b/>
          <w:sz w:val="24"/>
          <w:szCs w:val="24"/>
        </w:rPr>
        <w:t>5</w:t>
      </w:r>
      <w:r w:rsidRPr="0093149C">
        <w:rPr>
          <w:b/>
          <w:sz w:val="24"/>
          <w:szCs w:val="24"/>
        </w:rPr>
        <w:t>]</w:t>
      </w:r>
    </w:p>
    <w:p w:rsidR="00842D52" w:rsidRDefault="00842D52" w:rsidP="00842D52">
      <w:pPr>
        <w:ind w:firstLine="340"/>
        <w:jc w:val="both"/>
        <w:rPr>
          <w:sz w:val="24"/>
          <w:szCs w:val="24"/>
        </w:rPr>
      </w:pPr>
      <w:r w:rsidRPr="00C72D9D">
        <w:rPr>
          <w:sz w:val="24"/>
          <w:szCs w:val="24"/>
        </w:rPr>
        <w:t>Вс</w:t>
      </w:r>
      <w:r w:rsidR="00FC0BA0">
        <w:rPr>
          <w:sz w:val="24"/>
          <w:szCs w:val="24"/>
        </w:rPr>
        <w:t>якое</w:t>
      </w:r>
      <w:r w:rsidRPr="00C72D9D">
        <w:rPr>
          <w:sz w:val="24"/>
          <w:szCs w:val="24"/>
        </w:rPr>
        <w:t xml:space="preserve"> только что развоплотивш</w:t>
      </w:r>
      <w:r w:rsidR="00FC0BA0">
        <w:rPr>
          <w:sz w:val="24"/>
          <w:szCs w:val="24"/>
        </w:rPr>
        <w:t>е</w:t>
      </w:r>
      <w:r w:rsidRPr="00C72D9D">
        <w:rPr>
          <w:sz w:val="24"/>
          <w:szCs w:val="24"/>
        </w:rPr>
        <w:t>е</w:t>
      </w:r>
      <w:r w:rsidR="00FC0BA0">
        <w:rPr>
          <w:sz w:val="24"/>
          <w:szCs w:val="24"/>
        </w:rPr>
        <w:t>ся</w:t>
      </w:r>
      <w:r w:rsidRPr="00C72D9D">
        <w:rPr>
          <w:sz w:val="24"/>
          <w:szCs w:val="24"/>
        </w:rPr>
        <w:t xml:space="preserve"> </w:t>
      </w:r>
      <w:r w:rsidRPr="00FC0BA0">
        <w:rPr>
          <w:i/>
          <w:sz w:val="24"/>
          <w:szCs w:val="24"/>
        </w:rPr>
        <w:t>четвер</w:t>
      </w:r>
      <w:r w:rsidR="00FC0BA0" w:rsidRPr="00FC0BA0">
        <w:rPr>
          <w:i/>
          <w:sz w:val="24"/>
          <w:szCs w:val="24"/>
        </w:rPr>
        <w:t>ное</w:t>
      </w:r>
      <w:r w:rsidRPr="00C72D9D">
        <w:rPr>
          <w:sz w:val="24"/>
          <w:szCs w:val="24"/>
        </w:rPr>
        <w:t xml:space="preserve"> существ</w:t>
      </w:r>
      <w:r w:rsidR="00FC0BA0">
        <w:rPr>
          <w:sz w:val="24"/>
          <w:szCs w:val="24"/>
        </w:rPr>
        <w:t>о</w:t>
      </w:r>
      <w:r w:rsidRPr="00C72D9D">
        <w:rPr>
          <w:sz w:val="24"/>
          <w:szCs w:val="24"/>
        </w:rPr>
        <w:t>, ум</w:t>
      </w:r>
      <w:r w:rsidR="00FC0BA0">
        <w:rPr>
          <w:sz w:val="24"/>
          <w:szCs w:val="24"/>
        </w:rPr>
        <w:t>е</w:t>
      </w:r>
      <w:r w:rsidRPr="00C72D9D">
        <w:rPr>
          <w:sz w:val="24"/>
          <w:szCs w:val="24"/>
        </w:rPr>
        <w:t>р</w:t>
      </w:r>
      <w:r w:rsidR="00FC0BA0">
        <w:rPr>
          <w:sz w:val="24"/>
          <w:szCs w:val="24"/>
        </w:rPr>
        <w:t>ло</w:t>
      </w:r>
      <w:r w:rsidRPr="00C72D9D">
        <w:rPr>
          <w:sz w:val="24"/>
          <w:szCs w:val="24"/>
        </w:rPr>
        <w:t xml:space="preserve"> ли он</w:t>
      </w:r>
      <w:r w:rsidR="00FC0BA0">
        <w:rPr>
          <w:sz w:val="24"/>
          <w:szCs w:val="24"/>
        </w:rPr>
        <w:t>о</w:t>
      </w:r>
      <w:r w:rsidRPr="00C72D9D">
        <w:rPr>
          <w:sz w:val="24"/>
          <w:szCs w:val="24"/>
        </w:rPr>
        <w:t xml:space="preserve"> естественной или насильственной смертью</w:t>
      </w:r>
      <w:r w:rsidR="00FC0BA0">
        <w:rPr>
          <w:sz w:val="24"/>
          <w:szCs w:val="24"/>
        </w:rPr>
        <w:t>,</w:t>
      </w:r>
      <w:r w:rsidRPr="00C72D9D">
        <w:rPr>
          <w:sz w:val="24"/>
          <w:szCs w:val="24"/>
        </w:rPr>
        <w:t xml:space="preserve"> в результате самоубийства или несчастного случая, умственно здоров</w:t>
      </w:r>
      <w:r w:rsidR="00FC0BA0">
        <w:rPr>
          <w:sz w:val="24"/>
          <w:szCs w:val="24"/>
        </w:rPr>
        <w:t>ым</w:t>
      </w:r>
      <w:r w:rsidRPr="00C72D9D">
        <w:rPr>
          <w:sz w:val="24"/>
          <w:szCs w:val="24"/>
        </w:rPr>
        <w:t xml:space="preserve"> или душевнобольным, юным или старым, хорошими, плохими или </w:t>
      </w:r>
      <w:r>
        <w:rPr>
          <w:sz w:val="24"/>
          <w:szCs w:val="24"/>
        </w:rPr>
        <w:t>нейтраль</w:t>
      </w:r>
      <w:r w:rsidRPr="00C72D9D">
        <w:rPr>
          <w:sz w:val="24"/>
          <w:szCs w:val="24"/>
        </w:rPr>
        <w:t>ным</w:t>
      </w:r>
      <w:r w:rsidR="008F4299">
        <w:rPr>
          <w:sz w:val="24"/>
          <w:szCs w:val="24"/>
        </w:rPr>
        <w:t xml:space="preserve"> —</w:t>
      </w:r>
      <w:r w:rsidRPr="00C72D9D">
        <w:rPr>
          <w:sz w:val="24"/>
          <w:szCs w:val="24"/>
        </w:rPr>
        <w:t xml:space="preserve"> теря</w:t>
      </w:r>
      <w:r w:rsidR="00FC0BA0">
        <w:rPr>
          <w:sz w:val="24"/>
          <w:szCs w:val="24"/>
        </w:rPr>
        <w:t>е</w:t>
      </w:r>
      <w:r w:rsidRPr="00C72D9D">
        <w:rPr>
          <w:sz w:val="24"/>
          <w:szCs w:val="24"/>
        </w:rPr>
        <w:t xml:space="preserve">т в момент смерти все воспоминания, ментально </w:t>
      </w:r>
      <w:r w:rsidRPr="00FC0BA0">
        <w:rPr>
          <w:i/>
          <w:sz w:val="24"/>
          <w:szCs w:val="24"/>
        </w:rPr>
        <w:t>уничтожа</w:t>
      </w:r>
      <w:r w:rsidR="00FC0BA0" w:rsidRPr="00FC0BA0">
        <w:rPr>
          <w:i/>
          <w:sz w:val="24"/>
          <w:szCs w:val="24"/>
        </w:rPr>
        <w:t>е</w:t>
      </w:r>
      <w:r w:rsidRPr="00FC0BA0">
        <w:rPr>
          <w:i/>
          <w:sz w:val="24"/>
          <w:szCs w:val="24"/>
        </w:rPr>
        <w:t>тся</w:t>
      </w:r>
      <w:r w:rsidRPr="00C72D9D">
        <w:rPr>
          <w:sz w:val="24"/>
          <w:szCs w:val="24"/>
        </w:rPr>
        <w:t>; он</w:t>
      </w:r>
      <w:r w:rsidR="00FC0BA0">
        <w:rPr>
          <w:sz w:val="24"/>
          <w:szCs w:val="24"/>
        </w:rPr>
        <w:t>о</w:t>
      </w:r>
      <w:r w:rsidRPr="00C72D9D">
        <w:rPr>
          <w:sz w:val="24"/>
          <w:szCs w:val="24"/>
        </w:rPr>
        <w:t xml:space="preserve"> сп</w:t>
      </w:r>
      <w:r w:rsidR="00FC0BA0">
        <w:rPr>
          <w:sz w:val="24"/>
          <w:szCs w:val="24"/>
        </w:rPr>
        <w:t>и</w:t>
      </w:r>
      <w:r w:rsidRPr="00C72D9D">
        <w:rPr>
          <w:sz w:val="24"/>
          <w:szCs w:val="24"/>
        </w:rPr>
        <w:t>т своим акаш</w:t>
      </w:r>
      <w:r>
        <w:rPr>
          <w:sz w:val="24"/>
          <w:szCs w:val="24"/>
        </w:rPr>
        <w:t>ическим</w:t>
      </w:r>
      <w:r w:rsidRPr="00C72D9D">
        <w:rPr>
          <w:sz w:val="24"/>
          <w:szCs w:val="24"/>
        </w:rPr>
        <w:t xml:space="preserve"> сном в </w:t>
      </w:r>
      <w:r w:rsidR="00FC0BA0">
        <w:rPr>
          <w:sz w:val="24"/>
          <w:szCs w:val="24"/>
        </w:rPr>
        <w:t>к</w:t>
      </w:r>
      <w:r w:rsidRPr="00C72D9D">
        <w:rPr>
          <w:sz w:val="24"/>
          <w:szCs w:val="24"/>
        </w:rPr>
        <w:t>ама-</w:t>
      </w:r>
      <w:r w:rsidR="00FC0BA0">
        <w:rPr>
          <w:sz w:val="24"/>
          <w:szCs w:val="24"/>
        </w:rPr>
        <w:t>л</w:t>
      </w:r>
      <w:r w:rsidRPr="00C72D9D">
        <w:rPr>
          <w:sz w:val="24"/>
          <w:szCs w:val="24"/>
        </w:rPr>
        <w:t>оке. Это состояние длится от нескольких часов (редко менее), дней, недель, месяцев, иногда до нескольких лет</w:t>
      </w:r>
      <w:r>
        <w:rPr>
          <w:sz w:val="24"/>
          <w:szCs w:val="24"/>
        </w:rPr>
        <w:t>,</w:t>
      </w:r>
      <w:r w:rsidR="008F4299">
        <w:rPr>
          <w:sz w:val="24"/>
          <w:szCs w:val="24"/>
        </w:rPr>
        <w:t xml:space="preserve"> —</w:t>
      </w:r>
      <w:r>
        <w:rPr>
          <w:sz w:val="24"/>
          <w:szCs w:val="24"/>
        </w:rPr>
        <w:t xml:space="preserve"> в зависимости от сущ</w:t>
      </w:r>
      <w:r w:rsidR="00951E6D">
        <w:rPr>
          <w:sz w:val="24"/>
          <w:szCs w:val="24"/>
        </w:rPr>
        <w:t>е</w:t>
      </w:r>
      <w:r>
        <w:rPr>
          <w:sz w:val="24"/>
          <w:szCs w:val="24"/>
        </w:rPr>
        <w:t>ст</w:t>
      </w:r>
      <w:r w:rsidR="00951E6D">
        <w:rPr>
          <w:sz w:val="24"/>
          <w:szCs w:val="24"/>
        </w:rPr>
        <w:t>ва</w:t>
      </w:r>
      <w:r w:rsidRPr="00C72D9D">
        <w:rPr>
          <w:sz w:val="24"/>
          <w:szCs w:val="24"/>
        </w:rPr>
        <w:t>, е</w:t>
      </w:r>
      <w:r w:rsidR="00951E6D">
        <w:rPr>
          <w:sz w:val="24"/>
          <w:szCs w:val="24"/>
        </w:rPr>
        <w:t>го</w:t>
      </w:r>
      <w:r w:rsidRPr="00C72D9D">
        <w:rPr>
          <w:sz w:val="24"/>
          <w:szCs w:val="24"/>
        </w:rPr>
        <w:t xml:space="preserve"> </w:t>
      </w:r>
      <w:r w:rsidR="00951E6D">
        <w:rPr>
          <w:sz w:val="24"/>
          <w:szCs w:val="24"/>
        </w:rPr>
        <w:t>умственного</w:t>
      </w:r>
      <w:r w:rsidRPr="00C72D9D">
        <w:rPr>
          <w:sz w:val="24"/>
          <w:szCs w:val="24"/>
        </w:rPr>
        <w:t xml:space="preserve"> состояни</w:t>
      </w:r>
      <w:r>
        <w:rPr>
          <w:sz w:val="24"/>
          <w:szCs w:val="24"/>
        </w:rPr>
        <w:t>я</w:t>
      </w:r>
      <w:r w:rsidRPr="00C72D9D">
        <w:rPr>
          <w:sz w:val="24"/>
          <w:szCs w:val="24"/>
        </w:rPr>
        <w:t xml:space="preserve"> в момент смерти, характер</w:t>
      </w:r>
      <w:r>
        <w:rPr>
          <w:sz w:val="24"/>
          <w:szCs w:val="24"/>
        </w:rPr>
        <w:t>а</w:t>
      </w:r>
      <w:r w:rsidRPr="00C72D9D">
        <w:rPr>
          <w:sz w:val="24"/>
          <w:szCs w:val="24"/>
        </w:rPr>
        <w:t xml:space="preserve"> смерти и т. д. Память возвращается медленно и постепенно к концу </w:t>
      </w:r>
      <w:r>
        <w:rPr>
          <w:sz w:val="24"/>
          <w:szCs w:val="24"/>
        </w:rPr>
        <w:t>созревани</w:t>
      </w:r>
      <w:r w:rsidRPr="00C72D9D">
        <w:rPr>
          <w:sz w:val="24"/>
          <w:szCs w:val="24"/>
        </w:rPr>
        <w:t>я</w:t>
      </w:r>
      <w:r w:rsidR="008F4299">
        <w:rPr>
          <w:sz w:val="24"/>
          <w:szCs w:val="24"/>
        </w:rPr>
        <w:t xml:space="preserve"> —</w:t>
      </w:r>
      <w:r>
        <w:rPr>
          <w:sz w:val="24"/>
          <w:szCs w:val="24"/>
        </w:rPr>
        <w:t xml:space="preserve"> </w:t>
      </w:r>
      <w:r w:rsidRPr="00C72D9D">
        <w:rPr>
          <w:sz w:val="24"/>
          <w:szCs w:val="24"/>
        </w:rPr>
        <w:t>к сущ</w:t>
      </w:r>
      <w:r w:rsidR="00951E6D">
        <w:rPr>
          <w:sz w:val="24"/>
          <w:szCs w:val="24"/>
        </w:rPr>
        <w:t>еству</w:t>
      </w:r>
      <w:r w:rsidRPr="00C72D9D">
        <w:rPr>
          <w:sz w:val="24"/>
          <w:szCs w:val="24"/>
        </w:rPr>
        <w:t xml:space="preserve">, или </w:t>
      </w:r>
      <w:r w:rsidR="00951E6D">
        <w:rPr>
          <w:sz w:val="24"/>
          <w:szCs w:val="24"/>
        </w:rPr>
        <w:t>Я</w:t>
      </w:r>
      <w:r w:rsidRPr="00C72D9D">
        <w:rPr>
          <w:sz w:val="24"/>
          <w:szCs w:val="24"/>
        </w:rPr>
        <w:t>, ещ</w:t>
      </w:r>
      <w:r w:rsidR="00951E6D">
        <w:rPr>
          <w:sz w:val="24"/>
          <w:szCs w:val="24"/>
        </w:rPr>
        <w:t>ё</w:t>
      </w:r>
      <w:r w:rsidRPr="00C72D9D">
        <w:rPr>
          <w:sz w:val="24"/>
          <w:szCs w:val="24"/>
        </w:rPr>
        <w:t xml:space="preserve"> медленн</w:t>
      </w:r>
      <w:r>
        <w:rPr>
          <w:sz w:val="24"/>
          <w:szCs w:val="24"/>
        </w:rPr>
        <w:t xml:space="preserve">ее и </w:t>
      </w:r>
      <w:r w:rsidRPr="00C72D9D">
        <w:rPr>
          <w:sz w:val="24"/>
          <w:szCs w:val="24"/>
        </w:rPr>
        <w:t xml:space="preserve">значительно более несовершенно и </w:t>
      </w:r>
      <w:r w:rsidRPr="00951E6D">
        <w:rPr>
          <w:i/>
          <w:sz w:val="24"/>
          <w:szCs w:val="24"/>
        </w:rPr>
        <w:t>неполно</w:t>
      </w:r>
      <w:r w:rsidR="008F4299">
        <w:rPr>
          <w:sz w:val="24"/>
          <w:szCs w:val="24"/>
        </w:rPr>
        <w:t xml:space="preserve"> —</w:t>
      </w:r>
      <w:r w:rsidRPr="00C72D9D">
        <w:rPr>
          <w:sz w:val="24"/>
          <w:szCs w:val="24"/>
        </w:rPr>
        <w:t xml:space="preserve"> к оболочке, и полностью</w:t>
      </w:r>
      <w:r w:rsidR="008F4299">
        <w:rPr>
          <w:sz w:val="24"/>
          <w:szCs w:val="24"/>
        </w:rPr>
        <w:t xml:space="preserve"> —</w:t>
      </w:r>
      <w:r w:rsidRPr="00C72D9D">
        <w:rPr>
          <w:sz w:val="24"/>
          <w:szCs w:val="24"/>
        </w:rPr>
        <w:t xml:space="preserve"> к </w:t>
      </w:r>
      <w:r w:rsidR="00951E6D">
        <w:rPr>
          <w:sz w:val="24"/>
          <w:szCs w:val="24"/>
        </w:rPr>
        <w:t>Я</w:t>
      </w:r>
      <w:r w:rsidRPr="00C72D9D">
        <w:rPr>
          <w:sz w:val="24"/>
          <w:szCs w:val="24"/>
        </w:rPr>
        <w:t xml:space="preserve"> в момент его в</w:t>
      </w:r>
      <w:r w:rsidR="00951E6D">
        <w:rPr>
          <w:sz w:val="24"/>
          <w:szCs w:val="24"/>
        </w:rPr>
        <w:t>ступления</w:t>
      </w:r>
      <w:r w:rsidRPr="00C72D9D">
        <w:rPr>
          <w:sz w:val="24"/>
          <w:szCs w:val="24"/>
        </w:rPr>
        <w:t xml:space="preserve"> в </w:t>
      </w:r>
      <w:r w:rsidR="00951E6D">
        <w:rPr>
          <w:sz w:val="24"/>
          <w:szCs w:val="24"/>
        </w:rPr>
        <w:t>д</w:t>
      </w:r>
      <w:r>
        <w:rPr>
          <w:sz w:val="24"/>
          <w:szCs w:val="24"/>
        </w:rPr>
        <w:t>эвачан</w:t>
      </w:r>
      <w:r w:rsidRPr="00C72D9D">
        <w:rPr>
          <w:sz w:val="24"/>
          <w:szCs w:val="24"/>
        </w:rPr>
        <w:t xml:space="preserve">. </w:t>
      </w:r>
      <w:r w:rsidR="00951E6D">
        <w:rPr>
          <w:sz w:val="24"/>
          <w:szCs w:val="24"/>
        </w:rPr>
        <w:t>А это</w:t>
      </w:r>
      <w:r w:rsidRPr="00C72D9D">
        <w:rPr>
          <w:sz w:val="24"/>
          <w:szCs w:val="24"/>
        </w:rPr>
        <w:t xml:space="preserve"> </w:t>
      </w:r>
      <w:r w:rsidR="00951E6D">
        <w:rPr>
          <w:sz w:val="24"/>
          <w:szCs w:val="24"/>
        </w:rPr>
        <w:t>—</w:t>
      </w:r>
      <w:r w:rsidRPr="00C72D9D">
        <w:rPr>
          <w:sz w:val="24"/>
          <w:szCs w:val="24"/>
        </w:rPr>
        <w:t xml:space="preserve"> состояние, определяемое и создаваемое его прошедшей жизнью. </w:t>
      </w:r>
      <w:r w:rsidR="00951E6D">
        <w:rPr>
          <w:sz w:val="24"/>
          <w:szCs w:val="24"/>
        </w:rPr>
        <w:t>Я</w:t>
      </w:r>
      <w:r w:rsidRPr="00C72D9D">
        <w:rPr>
          <w:sz w:val="24"/>
          <w:szCs w:val="24"/>
        </w:rPr>
        <w:t xml:space="preserve"> попадает в него не стремительно, а погружается постепенно, л</w:t>
      </w:r>
      <w:r w:rsidR="009C54BF">
        <w:rPr>
          <w:sz w:val="24"/>
          <w:szCs w:val="24"/>
        </w:rPr>
        <w:t>ё</w:t>
      </w:r>
      <w:r w:rsidRPr="00C72D9D">
        <w:rPr>
          <w:sz w:val="24"/>
          <w:szCs w:val="24"/>
        </w:rPr>
        <w:t xml:space="preserve">гкими </w:t>
      </w:r>
      <w:r w:rsidR="009C54BF">
        <w:rPr>
          <w:sz w:val="24"/>
          <w:szCs w:val="24"/>
        </w:rPr>
        <w:t>стадиями</w:t>
      </w:r>
      <w:r w:rsidRPr="00C72D9D">
        <w:rPr>
          <w:sz w:val="24"/>
          <w:szCs w:val="24"/>
        </w:rPr>
        <w:t>. С перв</w:t>
      </w:r>
      <w:r>
        <w:rPr>
          <w:sz w:val="24"/>
          <w:szCs w:val="24"/>
        </w:rPr>
        <w:t>ым</w:t>
      </w:r>
      <w:r w:rsidRPr="00C72D9D">
        <w:rPr>
          <w:sz w:val="24"/>
          <w:szCs w:val="24"/>
        </w:rPr>
        <w:t xml:space="preserve"> проблеск</w:t>
      </w:r>
      <w:r>
        <w:rPr>
          <w:sz w:val="24"/>
          <w:szCs w:val="24"/>
        </w:rPr>
        <w:t>ом</w:t>
      </w:r>
      <w:r w:rsidRPr="00C72D9D">
        <w:rPr>
          <w:sz w:val="24"/>
          <w:szCs w:val="24"/>
        </w:rPr>
        <w:t xml:space="preserve"> это</w:t>
      </w:r>
      <w:r>
        <w:rPr>
          <w:sz w:val="24"/>
          <w:szCs w:val="24"/>
        </w:rPr>
        <w:t>го</w:t>
      </w:r>
      <w:r w:rsidRPr="00C72D9D">
        <w:rPr>
          <w:sz w:val="24"/>
          <w:szCs w:val="24"/>
        </w:rPr>
        <w:t xml:space="preserve"> состояни</w:t>
      </w:r>
      <w:r>
        <w:rPr>
          <w:sz w:val="24"/>
          <w:szCs w:val="24"/>
        </w:rPr>
        <w:t>я</w:t>
      </w:r>
      <w:r w:rsidRPr="00C72D9D">
        <w:rPr>
          <w:sz w:val="24"/>
          <w:szCs w:val="24"/>
        </w:rPr>
        <w:t xml:space="preserve"> </w:t>
      </w:r>
      <w:r w:rsidR="00951E6D">
        <w:rPr>
          <w:sz w:val="24"/>
          <w:szCs w:val="24"/>
        </w:rPr>
        <w:t>ему кажется</w:t>
      </w:r>
      <w:r w:rsidRPr="00C72D9D">
        <w:rPr>
          <w:sz w:val="24"/>
          <w:szCs w:val="24"/>
        </w:rPr>
        <w:t xml:space="preserve"> прошлая жизнь (или, скорее, </w:t>
      </w:r>
      <w:r w:rsidR="007C1986">
        <w:rPr>
          <w:sz w:val="24"/>
          <w:szCs w:val="24"/>
        </w:rPr>
        <w:t>ещё раз им перепроживается</w:t>
      </w:r>
      <w:r w:rsidRPr="00C72D9D">
        <w:rPr>
          <w:sz w:val="24"/>
          <w:szCs w:val="24"/>
        </w:rPr>
        <w:t>)</w:t>
      </w:r>
      <w:r>
        <w:rPr>
          <w:sz w:val="24"/>
          <w:szCs w:val="24"/>
        </w:rPr>
        <w:t>,</w:t>
      </w:r>
      <w:r w:rsidRPr="00C72D9D">
        <w:rPr>
          <w:sz w:val="24"/>
          <w:szCs w:val="24"/>
        </w:rPr>
        <w:t xml:space="preserve"> от первого </w:t>
      </w:r>
      <w:r w:rsidRPr="007C1986">
        <w:rPr>
          <w:iCs/>
          <w:sz w:val="24"/>
          <w:szCs w:val="24"/>
        </w:rPr>
        <w:t>сознательн</w:t>
      </w:r>
      <w:r w:rsidRPr="007C1986">
        <w:rPr>
          <w:sz w:val="24"/>
          <w:szCs w:val="24"/>
        </w:rPr>
        <w:t xml:space="preserve">ого </w:t>
      </w:r>
      <w:r w:rsidRPr="00C72D9D">
        <w:rPr>
          <w:sz w:val="24"/>
          <w:szCs w:val="24"/>
        </w:rPr>
        <w:t xml:space="preserve">дня до последнего. </w:t>
      </w:r>
      <w:r w:rsidR="009B3EDA">
        <w:rPr>
          <w:sz w:val="24"/>
          <w:szCs w:val="24"/>
        </w:rPr>
        <w:t>П</w:t>
      </w:r>
      <w:r w:rsidRPr="00C72D9D">
        <w:rPr>
          <w:sz w:val="24"/>
          <w:szCs w:val="24"/>
        </w:rPr>
        <w:t xml:space="preserve">еред глазами духовного </w:t>
      </w:r>
      <w:r w:rsidR="009B3EDA">
        <w:rPr>
          <w:sz w:val="24"/>
          <w:szCs w:val="24"/>
        </w:rPr>
        <w:t xml:space="preserve">Я </w:t>
      </w:r>
      <w:r w:rsidR="009B3EDA" w:rsidRPr="00C72D9D">
        <w:rPr>
          <w:sz w:val="24"/>
          <w:szCs w:val="24"/>
        </w:rPr>
        <w:t>вс</w:t>
      </w:r>
      <w:r w:rsidR="009B3EDA">
        <w:rPr>
          <w:sz w:val="24"/>
          <w:szCs w:val="24"/>
        </w:rPr>
        <w:t>ё</w:t>
      </w:r>
      <w:r w:rsidR="009B3EDA" w:rsidRPr="00C72D9D">
        <w:rPr>
          <w:sz w:val="24"/>
          <w:szCs w:val="24"/>
        </w:rPr>
        <w:t xml:space="preserve"> проходит в торжественном шествии</w:t>
      </w:r>
      <w:r w:rsidR="009B3EDA">
        <w:rPr>
          <w:sz w:val="24"/>
          <w:szCs w:val="24"/>
        </w:rPr>
        <w:t xml:space="preserve"> от самых</w:t>
      </w:r>
      <w:r w:rsidR="009B3EDA" w:rsidRPr="00C72D9D">
        <w:rPr>
          <w:sz w:val="24"/>
          <w:szCs w:val="24"/>
        </w:rPr>
        <w:t xml:space="preserve"> важных событий и до самых пустяковых</w:t>
      </w:r>
      <w:r w:rsidRPr="00C72D9D">
        <w:rPr>
          <w:sz w:val="24"/>
          <w:szCs w:val="24"/>
        </w:rPr>
        <w:t xml:space="preserve">; только </w:t>
      </w:r>
      <w:r>
        <w:rPr>
          <w:sz w:val="24"/>
          <w:szCs w:val="24"/>
        </w:rPr>
        <w:t xml:space="preserve">в отличие от </w:t>
      </w:r>
      <w:r w:rsidRPr="00C72D9D">
        <w:rPr>
          <w:sz w:val="24"/>
          <w:szCs w:val="24"/>
        </w:rPr>
        <w:t>событи</w:t>
      </w:r>
      <w:r>
        <w:rPr>
          <w:sz w:val="24"/>
          <w:szCs w:val="24"/>
        </w:rPr>
        <w:t>й</w:t>
      </w:r>
      <w:r w:rsidRPr="00C72D9D">
        <w:rPr>
          <w:sz w:val="24"/>
          <w:szCs w:val="24"/>
        </w:rPr>
        <w:t xml:space="preserve"> </w:t>
      </w:r>
      <w:r>
        <w:rPr>
          <w:sz w:val="24"/>
          <w:szCs w:val="24"/>
        </w:rPr>
        <w:t>реа</w:t>
      </w:r>
      <w:r w:rsidRPr="00C72D9D">
        <w:rPr>
          <w:sz w:val="24"/>
          <w:szCs w:val="24"/>
        </w:rPr>
        <w:t>льной жизни</w:t>
      </w:r>
      <w:r w:rsidR="009B3EDA">
        <w:rPr>
          <w:sz w:val="24"/>
          <w:szCs w:val="24"/>
        </w:rPr>
        <w:t xml:space="preserve"> </w:t>
      </w:r>
      <w:r w:rsidRPr="00C72D9D">
        <w:rPr>
          <w:sz w:val="24"/>
          <w:szCs w:val="24"/>
        </w:rPr>
        <w:t>остаются те</w:t>
      </w:r>
      <w:r>
        <w:rPr>
          <w:sz w:val="24"/>
          <w:szCs w:val="24"/>
        </w:rPr>
        <w:t xml:space="preserve"> из них</w:t>
      </w:r>
      <w:r w:rsidRPr="00C72D9D">
        <w:rPr>
          <w:sz w:val="24"/>
          <w:szCs w:val="24"/>
        </w:rPr>
        <w:t>, которые избра</w:t>
      </w:r>
      <w:r>
        <w:rPr>
          <w:sz w:val="24"/>
          <w:szCs w:val="24"/>
        </w:rPr>
        <w:t>л</w:t>
      </w:r>
      <w:r w:rsidRPr="00C72D9D">
        <w:rPr>
          <w:sz w:val="24"/>
          <w:szCs w:val="24"/>
        </w:rPr>
        <w:t xml:space="preserve"> новы</w:t>
      </w:r>
      <w:r>
        <w:rPr>
          <w:sz w:val="24"/>
          <w:szCs w:val="24"/>
        </w:rPr>
        <w:t>й</w:t>
      </w:r>
      <w:r w:rsidRPr="00C72D9D">
        <w:rPr>
          <w:sz w:val="24"/>
          <w:szCs w:val="24"/>
        </w:rPr>
        <w:t xml:space="preserve"> </w:t>
      </w:r>
      <w:r w:rsidRPr="007C1986">
        <w:rPr>
          <w:i/>
          <w:sz w:val="24"/>
          <w:szCs w:val="24"/>
        </w:rPr>
        <w:t>жилец</w:t>
      </w:r>
      <w:r w:rsidRPr="00C72D9D">
        <w:rPr>
          <w:sz w:val="24"/>
          <w:szCs w:val="24"/>
        </w:rPr>
        <w:t xml:space="preserve"> (извините за это слово), </w:t>
      </w:r>
      <w:r w:rsidR="007C1986">
        <w:rPr>
          <w:sz w:val="24"/>
          <w:szCs w:val="24"/>
        </w:rPr>
        <w:t>у</w:t>
      </w:r>
      <w:r w:rsidRPr="00C72D9D">
        <w:rPr>
          <w:sz w:val="24"/>
          <w:szCs w:val="24"/>
        </w:rPr>
        <w:t>цеп</w:t>
      </w:r>
      <w:r w:rsidR="007C1986">
        <w:rPr>
          <w:sz w:val="24"/>
          <w:szCs w:val="24"/>
        </w:rPr>
        <w:t>ившись</w:t>
      </w:r>
      <w:r w:rsidR="009B3EDA">
        <w:rPr>
          <w:sz w:val="24"/>
          <w:szCs w:val="24"/>
        </w:rPr>
        <w:t xml:space="preserve"> за</w:t>
      </w:r>
      <w:r w:rsidRPr="00C72D9D">
        <w:rPr>
          <w:sz w:val="24"/>
          <w:szCs w:val="24"/>
        </w:rPr>
        <w:t xml:space="preserve"> некоторые сцены и </w:t>
      </w:r>
      <w:r w:rsidR="007C1986">
        <w:rPr>
          <w:sz w:val="24"/>
          <w:szCs w:val="24"/>
        </w:rPr>
        <w:t>действующих лиц</w:t>
      </w:r>
      <w:r>
        <w:rPr>
          <w:sz w:val="24"/>
          <w:szCs w:val="24"/>
        </w:rPr>
        <w:t>,</w:t>
      </w:r>
      <w:r w:rsidR="008F4299">
        <w:rPr>
          <w:sz w:val="24"/>
          <w:szCs w:val="24"/>
        </w:rPr>
        <w:t xml:space="preserve"> —</w:t>
      </w:r>
      <w:r w:rsidRPr="00C72D9D">
        <w:rPr>
          <w:sz w:val="24"/>
          <w:szCs w:val="24"/>
        </w:rPr>
        <w:t xml:space="preserve"> </w:t>
      </w:r>
      <w:r>
        <w:rPr>
          <w:sz w:val="24"/>
          <w:szCs w:val="24"/>
        </w:rPr>
        <w:t>последние</w:t>
      </w:r>
      <w:r w:rsidRPr="00C72D9D">
        <w:rPr>
          <w:sz w:val="24"/>
          <w:szCs w:val="24"/>
        </w:rPr>
        <w:t xml:space="preserve"> останутся </w:t>
      </w:r>
      <w:r w:rsidR="007C1986" w:rsidRPr="007C1986">
        <w:rPr>
          <w:i/>
          <w:sz w:val="24"/>
          <w:szCs w:val="24"/>
        </w:rPr>
        <w:t>постоянно</w:t>
      </w:r>
      <w:r w:rsidRPr="00C72D9D">
        <w:rPr>
          <w:sz w:val="24"/>
          <w:szCs w:val="24"/>
        </w:rPr>
        <w:t xml:space="preserve">, тогда как другие </w:t>
      </w:r>
      <w:r>
        <w:rPr>
          <w:sz w:val="24"/>
          <w:szCs w:val="24"/>
        </w:rPr>
        <w:t>у</w:t>
      </w:r>
      <w:r w:rsidRPr="00C72D9D">
        <w:rPr>
          <w:sz w:val="24"/>
          <w:szCs w:val="24"/>
        </w:rPr>
        <w:t>гаснут, чтобы исчезнуть навсегда или возвратиться к своему творцу</w:t>
      </w:r>
      <w:r w:rsidR="008F4299">
        <w:rPr>
          <w:sz w:val="24"/>
          <w:szCs w:val="24"/>
        </w:rPr>
        <w:t xml:space="preserve"> —</w:t>
      </w:r>
      <w:r w:rsidRPr="00C72D9D">
        <w:rPr>
          <w:sz w:val="24"/>
          <w:szCs w:val="24"/>
        </w:rPr>
        <w:t xml:space="preserve"> </w:t>
      </w:r>
      <w:r w:rsidRPr="007C1986">
        <w:rPr>
          <w:i/>
          <w:sz w:val="24"/>
          <w:szCs w:val="24"/>
        </w:rPr>
        <w:t>оболочке</w:t>
      </w:r>
      <w:r w:rsidRPr="00C72D9D">
        <w:rPr>
          <w:sz w:val="24"/>
          <w:szCs w:val="24"/>
        </w:rPr>
        <w:t>. Теперь постарайтесь понять этот очень важный (потому что очень справедливый и воздающий) закон в его действии. Из воскреш</w:t>
      </w:r>
      <w:r w:rsidR="007C1986">
        <w:rPr>
          <w:sz w:val="24"/>
          <w:szCs w:val="24"/>
        </w:rPr>
        <w:t>ё</w:t>
      </w:r>
      <w:r w:rsidRPr="00C72D9D">
        <w:rPr>
          <w:sz w:val="24"/>
          <w:szCs w:val="24"/>
        </w:rPr>
        <w:t>нного Прошлого не оста</w:t>
      </w:r>
      <w:r w:rsidR="007C1986">
        <w:rPr>
          <w:sz w:val="24"/>
          <w:szCs w:val="24"/>
        </w:rPr>
        <w:t>ё</w:t>
      </w:r>
      <w:r w:rsidRPr="00C72D9D">
        <w:rPr>
          <w:sz w:val="24"/>
          <w:szCs w:val="24"/>
        </w:rPr>
        <w:t>тся</w:t>
      </w:r>
      <w:r w:rsidR="007C1986">
        <w:rPr>
          <w:sz w:val="24"/>
          <w:szCs w:val="24"/>
        </w:rPr>
        <w:t xml:space="preserve"> </w:t>
      </w:r>
      <w:r w:rsidR="007C1986">
        <w:rPr>
          <w:i/>
          <w:sz w:val="24"/>
          <w:szCs w:val="24"/>
        </w:rPr>
        <w:t>ничего</w:t>
      </w:r>
      <w:r w:rsidRPr="00C72D9D">
        <w:rPr>
          <w:sz w:val="24"/>
          <w:szCs w:val="24"/>
        </w:rPr>
        <w:t xml:space="preserve"> кроме того, что </w:t>
      </w:r>
      <w:r w:rsidR="007C1986">
        <w:rPr>
          <w:sz w:val="24"/>
          <w:szCs w:val="24"/>
        </w:rPr>
        <w:t>Я</w:t>
      </w:r>
      <w:r w:rsidRPr="00C72D9D">
        <w:rPr>
          <w:sz w:val="24"/>
          <w:szCs w:val="24"/>
        </w:rPr>
        <w:t xml:space="preserve"> прочувствовало </w:t>
      </w:r>
      <w:r w:rsidRPr="007C1986">
        <w:rPr>
          <w:i/>
          <w:sz w:val="24"/>
          <w:szCs w:val="24"/>
        </w:rPr>
        <w:t>духовно</w:t>
      </w:r>
      <w:r w:rsidRPr="00C72D9D">
        <w:rPr>
          <w:sz w:val="24"/>
          <w:szCs w:val="24"/>
        </w:rPr>
        <w:t>, что развилось посредством духовны</w:t>
      </w:r>
      <w:r>
        <w:rPr>
          <w:sz w:val="24"/>
          <w:szCs w:val="24"/>
        </w:rPr>
        <w:t>х</w:t>
      </w:r>
      <w:r w:rsidRPr="00C72D9D">
        <w:rPr>
          <w:sz w:val="24"/>
          <w:szCs w:val="24"/>
        </w:rPr>
        <w:t xml:space="preserve"> способност</w:t>
      </w:r>
      <w:r>
        <w:rPr>
          <w:sz w:val="24"/>
          <w:szCs w:val="24"/>
        </w:rPr>
        <w:t>ей и благодаря им</w:t>
      </w:r>
      <w:r w:rsidRPr="00C72D9D">
        <w:rPr>
          <w:sz w:val="24"/>
          <w:szCs w:val="24"/>
        </w:rPr>
        <w:t xml:space="preserve">, </w:t>
      </w:r>
      <w:r>
        <w:rPr>
          <w:sz w:val="24"/>
          <w:szCs w:val="24"/>
        </w:rPr>
        <w:t>и</w:t>
      </w:r>
      <w:r w:rsidRPr="00C72D9D">
        <w:rPr>
          <w:sz w:val="24"/>
          <w:szCs w:val="24"/>
        </w:rPr>
        <w:t xml:space="preserve"> п</w:t>
      </w:r>
      <w:r>
        <w:rPr>
          <w:sz w:val="24"/>
          <w:szCs w:val="24"/>
        </w:rPr>
        <w:t>ро</w:t>
      </w:r>
      <w:r w:rsidRPr="00C72D9D">
        <w:rPr>
          <w:sz w:val="24"/>
          <w:szCs w:val="24"/>
        </w:rPr>
        <w:t xml:space="preserve">живалось </w:t>
      </w:r>
      <w:r>
        <w:rPr>
          <w:sz w:val="24"/>
          <w:szCs w:val="24"/>
        </w:rPr>
        <w:t xml:space="preserve">благодаря </w:t>
      </w:r>
      <w:r w:rsidRPr="00C72D9D">
        <w:rPr>
          <w:sz w:val="24"/>
          <w:szCs w:val="24"/>
        </w:rPr>
        <w:t xml:space="preserve">духовным способностям, </w:t>
      </w:r>
      <w:r>
        <w:rPr>
          <w:sz w:val="24"/>
          <w:szCs w:val="24"/>
        </w:rPr>
        <w:t>будь то</w:t>
      </w:r>
      <w:r w:rsidRPr="00C72D9D">
        <w:rPr>
          <w:sz w:val="24"/>
          <w:szCs w:val="24"/>
        </w:rPr>
        <w:t xml:space="preserve"> </w:t>
      </w:r>
      <w:r w:rsidRPr="007C1986">
        <w:rPr>
          <w:i/>
          <w:sz w:val="24"/>
          <w:szCs w:val="24"/>
        </w:rPr>
        <w:t>любовь</w:t>
      </w:r>
      <w:r w:rsidRPr="007C1986">
        <w:rPr>
          <w:sz w:val="24"/>
          <w:szCs w:val="24"/>
        </w:rPr>
        <w:t xml:space="preserve"> или </w:t>
      </w:r>
      <w:r w:rsidRPr="007C1986">
        <w:rPr>
          <w:i/>
          <w:sz w:val="24"/>
          <w:szCs w:val="24"/>
        </w:rPr>
        <w:t>ненависть</w:t>
      </w:r>
      <w:r w:rsidR="007C1986">
        <w:rPr>
          <w:sz w:val="24"/>
          <w:szCs w:val="24"/>
        </w:rPr>
        <w:t>. Всё</w:t>
      </w:r>
      <w:r w:rsidRPr="00C72D9D">
        <w:rPr>
          <w:sz w:val="24"/>
          <w:szCs w:val="24"/>
        </w:rPr>
        <w:t>, что я сейчас пытаюсь описать, по правде, неописуемо</w:t>
      </w:r>
      <w:r>
        <w:rPr>
          <w:sz w:val="24"/>
          <w:szCs w:val="24"/>
        </w:rPr>
        <w:t>.</w:t>
      </w:r>
      <w:r w:rsidRPr="00C72D9D">
        <w:rPr>
          <w:sz w:val="24"/>
          <w:szCs w:val="24"/>
        </w:rPr>
        <w:t xml:space="preserve"> Как нет двух людей, даже двух фотографий одного и того же человека,</w:t>
      </w:r>
      <w:r w:rsidR="007C1986">
        <w:rPr>
          <w:sz w:val="24"/>
          <w:szCs w:val="24"/>
        </w:rPr>
        <w:t xml:space="preserve"> </w:t>
      </w:r>
      <w:r w:rsidRPr="00C72D9D">
        <w:rPr>
          <w:sz w:val="24"/>
          <w:szCs w:val="24"/>
        </w:rPr>
        <w:t>как нет двух листьев, похожих точь-в-точь один на другой</w:t>
      </w:r>
      <w:r>
        <w:rPr>
          <w:sz w:val="24"/>
          <w:szCs w:val="24"/>
        </w:rPr>
        <w:t>,</w:t>
      </w:r>
      <w:r w:rsidRPr="00C72D9D">
        <w:rPr>
          <w:sz w:val="24"/>
          <w:szCs w:val="24"/>
        </w:rPr>
        <w:t xml:space="preserve"> </w:t>
      </w:r>
      <w:r w:rsidR="007C1986">
        <w:rPr>
          <w:sz w:val="24"/>
          <w:szCs w:val="24"/>
        </w:rPr>
        <w:t>т</w:t>
      </w:r>
      <w:r w:rsidRPr="00C72D9D">
        <w:rPr>
          <w:sz w:val="24"/>
          <w:szCs w:val="24"/>
        </w:rPr>
        <w:t xml:space="preserve">ак нет </w:t>
      </w:r>
      <w:r>
        <w:rPr>
          <w:sz w:val="24"/>
          <w:szCs w:val="24"/>
        </w:rPr>
        <w:t xml:space="preserve">и </w:t>
      </w:r>
      <w:r w:rsidRPr="00C72D9D">
        <w:rPr>
          <w:sz w:val="24"/>
          <w:szCs w:val="24"/>
        </w:rPr>
        <w:t xml:space="preserve">двух похожих состояний в </w:t>
      </w:r>
      <w:r w:rsidR="007C1986">
        <w:rPr>
          <w:sz w:val="24"/>
          <w:szCs w:val="24"/>
        </w:rPr>
        <w:t>д</w:t>
      </w:r>
      <w:r>
        <w:rPr>
          <w:sz w:val="24"/>
          <w:szCs w:val="24"/>
        </w:rPr>
        <w:t>эвачан</w:t>
      </w:r>
      <w:r w:rsidRPr="00C72D9D">
        <w:rPr>
          <w:sz w:val="24"/>
          <w:szCs w:val="24"/>
        </w:rPr>
        <w:t xml:space="preserve">е. Если </w:t>
      </w:r>
      <w:r w:rsidR="007C1986">
        <w:rPr>
          <w:sz w:val="24"/>
          <w:szCs w:val="24"/>
        </w:rPr>
        <w:t>человек</w:t>
      </w:r>
      <w:r>
        <w:rPr>
          <w:sz w:val="24"/>
          <w:szCs w:val="24"/>
        </w:rPr>
        <w:t xml:space="preserve"> не</w:t>
      </w:r>
      <w:r w:rsidRPr="00C72D9D">
        <w:rPr>
          <w:sz w:val="24"/>
          <w:szCs w:val="24"/>
        </w:rPr>
        <w:t xml:space="preserve"> адепт, который может осозна</w:t>
      </w:r>
      <w:r w:rsidR="009B3EDA">
        <w:rPr>
          <w:sz w:val="24"/>
          <w:szCs w:val="24"/>
        </w:rPr>
        <w:t>вать такое состояние в своё</w:t>
      </w:r>
      <w:r w:rsidRPr="00C72D9D">
        <w:rPr>
          <w:sz w:val="24"/>
          <w:szCs w:val="24"/>
        </w:rPr>
        <w:t xml:space="preserve">м </w:t>
      </w:r>
      <w:r w:rsidRPr="007C1986">
        <w:rPr>
          <w:i/>
          <w:sz w:val="24"/>
          <w:szCs w:val="24"/>
        </w:rPr>
        <w:t>периодическом</w:t>
      </w:r>
      <w:r w:rsidRPr="00C72D9D">
        <w:rPr>
          <w:sz w:val="24"/>
          <w:szCs w:val="24"/>
        </w:rPr>
        <w:t xml:space="preserve"> </w:t>
      </w:r>
      <w:r w:rsidR="007C1986">
        <w:rPr>
          <w:sz w:val="24"/>
          <w:szCs w:val="24"/>
        </w:rPr>
        <w:t>д</w:t>
      </w:r>
      <w:r>
        <w:rPr>
          <w:sz w:val="24"/>
          <w:szCs w:val="24"/>
        </w:rPr>
        <w:t>эвачан</w:t>
      </w:r>
      <w:r w:rsidRPr="00C72D9D">
        <w:rPr>
          <w:sz w:val="24"/>
          <w:szCs w:val="24"/>
        </w:rPr>
        <w:t xml:space="preserve">е, как можно </w:t>
      </w:r>
      <w:r w:rsidR="007C1986" w:rsidRPr="00C72D9D">
        <w:rPr>
          <w:sz w:val="24"/>
          <w:szCs w:val="24"/>
        </w:rPr>
        <w:t xml:space="preserve">от него </w:t>
      </w:r>
      <w:r w:rsidRPr="00C72D9D">
        <w:rPr>
          <w:sz w:val="24"/>
          <w:szCs w:val="24"/>
        </w:rPr>
        <w:t xml:space="preserve">ожидать, чтобы он </w:t>
      </w:r>
      <w:r w:rsidR="007C1986" w:rsidRPr="00C72D9D">
        <w:rPr>
          <w:sz w:val="24"/>
          <w:szCs w:val="24"/>
        </w:rPr>
        <w:t xml:space="preserve">правильно </w:t>
      </w:r>
      <w:r w:rsidRPr="00C72D9D">
        <w:rPr>
          <w:sz w:val="24"/>
          <w:szCs w:val="24"/>
        </w:rPr>
        <w:t>сформировал его картину?</w:t>
      </w:r>
    </w:p>
    <w:p w:rsidR="007C1986" w:rsidRPr="00C72D9D" w:rsidRDefault="007C1986" w:rsidP="00842D52">
      <w:pPr>
        <w:ind w:firstLine="340"/>
        <w:jc w:val="both"/>
        <w:rPr>
          <w:sz w:val="24"/>
          <w:szCs w:val="24"/>
        </w:rPr>
      </w:pPr>
    </w:p>
    <w:p w:rsidR="007C1986" w:rsidRPr="0093149C" w:rsidRDefault="000224EE" w:rsidP="007C1986">
      <w:pPr>
        <w:ind w:firstLine="340"/>
        <w:jc w:val="center"/>
        <w:rPr>
          <w:b/>
          <w:sz w:val="24"/>
          <w:szCs w:val="24"/>
        </w:rPr>
      </w:pPr>
      <w:r w:rsidRPr="0093149C">
        <w:rPr>
          <w:b/>
          <w:sz w:val="24"/>
          <w:szCs w:val="24"/>
        </w:rPr>
        <w:t>[</w:t>
      </w:r>
      <w:r w:rsidR="00842D52" w:rsidRPr="00C72D9D">
        <w:rPr>
          <w:b/>
          <w:sz w:val="24"/>
          <w:szCs w:val="24"/>
        </w:rPr>
        <w:t>6</w:t>
      </w:r>
      <w:r w:rsidRPr="0093149C">
        <w:rPr>
          <w:b/>
          <w:sz w:val="24"/>
          <w:szCs w:val="24"/>
        </w:rPr>
        <w:t>]</w:t>
      </w:r>
    </w:p>
    <w:p w:rsidR="00842D52" w:rsidRDefault="00842D52" w:rsidP="00842D52">
      <w:pPr>
        <w:ind w:firstLine="340"/>
        <w:jc w:val="both"/>
        <w:rPr>
          <w:sz w:val="24"/>
          <w:szCs w:val="24"/>
        </w:rPr>
      </w:pPr>
      <w:r w:rsidRPr="00C72D9D">
        <w:rPr>
          <w:sz w:val="24"/>
          <w:szCs w:val="24"/>
        </w:rPr>
        <w:t>Поэтому нет противоречия</w:t>
      </w:r>
      <w:r w:rsidR="00DA2B7D">
        <w:rPr>
          <w:sz w:val="24"/>
          <w:szCs w:val="24"/>
        </w:rPr>
        <w:t>, когда говорится, Я,</w:t>
      </w:r>
      <w:r w:rsidRPr="00C72D9D">
        <w:rPr>
          <w:sz w:val="24"/>
          <w:szCs w:val="24"/>
        </w:rPr>
        <w:t xml:space="preserve"> как только оно вновь родилось в </w:t>
      </w:r>
      <w:r w:rsidR="00DA2B7D">
        <w:rPr>
          <w:sz w:val="24"/>
          <w:szCs w:val="24"/>
        </w:rPr>
        <w:t>д</w:t>
      </w:r>
      <w:r>
        <w:rPr>
          <w:sz w:val="24"/>
          <w:szCs w:val="24"/>
        </w:rPr>
        <w:t>эвачан</w:t>
      </w:r>
      <w:r w:rsidRPr="00C72D9D">
        <w:rPr>
          <w:sz w:val="24"/>
          <w:szCs w:val="24"/>
        </w:rPr>
        <w:t xml:space="preserve">е, </w:t>
      </w:r>
      <w:r w:rsidR="00DA2B7D">
        <w:rPr>
          <w:sz w:val="24"/>
          <w:szCs w:val="24"/>
        </w:rPr>
        <w:t>«</w:t>
      </w:r>
      <w:r>
        <w:rPr>
          <w:sz w:val="24"/>
          <w:szCs w:val="24"/>
        </w:rPr>
        <w:t>сохраняет</w:t>
      </w:r>
      <w:r w:rsidRPr="00C72D9D">
        <w:rPr>
          <w:sz w:val="24"/>
          <w:szCs w:val="24"/>
        </w:rPr>
        <w:t xml:space="preserve"> на некоторое время, пропорционально </w:t>
      </w:r>
      <w:r>
        <w:rPr>
          <w:sz w:val="24"/>
          <w:szCs w:val="24"/>
        </w:rPr>
        <w:t>своей</w:t>
      </w:r>
      <w:r w:rsidRPr="00C72D9D">
        <w:rPr>
          <w:sz w:val="24"/>
          <w:szCs w:val="24"/>
        </w:rPr>
        <w:t xml:space="preserve"> земной жизни, </w:t>
      </w:r>
      <w:r>
        <w:rPr>
          <w:sz w:val="24"/>
          <w:szCs w:val="24"/>
        </w:rPr>
        <w:t>«</w:t>
      </w:r>
      <w:r w:rsidRPr="00DA2B7D">
        <w:rPr>
          <w:i/>
          <w:sz w:val="24"/>
          <w:szCs w:val="24"/>
        </w:rPr>
        <w:t>полное воспоминание</w:t>
      </w:r>
      <w:r w:rsidRPr="00C72D9D">
        <w:rPr>
          <w:sz w:val="24"/>
          <w:szCs w:val="24"/>
        </w:rPr>
        <w:t xml:space="preserve"> о своей </w:t>
      </w:r>
      <w:r>
        <w:rPr>
          <w:sz w:val="24"/>
          <w:szCs w:val="24"/>
        </w:rPr>
        <w:t>(</w:t>
      </w:r>
      <w:r w:rsidRPr="00CE35AE">
        <w:rPr>
          <w:sz w:val="24"/>
          <w:szCs w:val="24"/>
        </w:rPr>
        <w:t>духовн</w:t>
      </w:r>
      <w:r>
        <w:rPr>
          <w:sz w:val="24"/>
          <w:szCs w:val="24"/>
        </w:rPr>
        <w:t xml:space="preserve">ой) </w:t>
      </w:r>
      <w:r w:rsidRPr="00C72D9D">
        <w:rPr>
          <w:sz w:val="24"/>
          <w:szCs w:val="24"/>
        </w:rPr>
        <w:t>жизни</w:t>
      </w:r>
      <w:r w:rsidR="00DA2B7D">
        <w:rPr>
          <w:sz w:val="24"/>
          <w:szCs w:val="24"/>
        </w:rPr>
        <w:t xml:space="preserve"> на земле</w:t>
      </w:r>
      <w:r>
        <w:rPr>
          <w:sz w:val="24"/>
          <w:szCs w:val="24"/>
        </w:rPr>
        <w:t xml:space="preserve">». </w:t>
      </w:r>
      <w:r w:rsidRPr="00C72D9D">
        <w:rPr>
          <w:sz w:val="24"/>
          <w:szCs w:val="24"/>
        </w:rPr>
        <w:t>Здесь</w:t>
      </w:r>
      <w:r>
        <w:rPr>
          <w:sz w:val="24"/>
          <w:szCs w:val="24"/>
        </w:rPr>
        <w:t>,</w:t>
      </w:r>
      <w:r w:rsidRPr="00C72D9D">
        <w:rPr>
          <w:sz w:val="24"/>
          <w:szCs w:val="24"/>
        </w:rPr>
        <w:t xml:space="preserve"> опять </w:t>
      </w:r>
      <w:r>
        <w:rPr>
          <w:sz w:val="24"/>
          <w:szCs w:val="24"/>
        </w:rPr>
        <w:t xml:space="preserve">же, </w:t>
      </w:r>
      <w:r w:rsidRPr="00C72D9D">
        <w:rPr>
          <w:sz w:val="24"/>
          <w:szCs w:val="24"/>
        </w:rPr>
        <w:t>лишь пропуск слова «духовн</w:t>
      </w:r>
      <w:r>
        <w:rPr>
          <w:sz w:val="24"/>
          <w:szCs w:val="24"/>
        </w:rPr>
        <w:t>ый</w:t>
      </w:r>
      <w:r w:rsidRPr="00C72D9D">
        <w:rPr>
          <w:sz w:val="24"/>
          <w:szCs w:val="24"/>
        </w:rPr>
        <w:t>» создал не</w:t>
      </w:r>
      <w:r>
        <w:rPr>
          <w:sz w:val="24"/>
          <w:szCs w:val="24"/>
        </w:rPr>
        <w:t>доразумение!</w:t>
      </w:r>
    </w:p>
    <w:p w:rsidR="00DA2B7D" w:rsidRPr="00C72D9D" w:rsidRDefault="00DA2B7D" w:rsidP="00842D52">
      <w:pPr>
        <w:ind w:firstLine="340"/>
        <w:jc w:val="both"/>
        <w:rPr>
          <w:sz w:val="24"/>
          <w:szCs w:val="24"/>
        </w:rPr>
      </w:pPr>
    </w:p>
    <w:p w:rsidR="00DA2B7D" w:rsidRPr="0093149C" w:rsidRDefault="000224EE" w:rsidP="00DA2B7D">
      <w:pPr>
        <w:ind w:firstLine="340"/>
        <w:jc w:val="center"/>
        <w:rPr>
          <w:b/>
          <w:sz w:val="24"/>
          <w:szCs w:val="24"/>
        </w:rPr>
      </w:pPr>
      <w:r w:rsidRPr="0093149C">
        <w:rPr>
          <w:b/>
          <w:sz w:val="24"/>
          <w:szCs w:val="24"/>
        </w:rPr>
        <w:t>[</w:t>
      </w:r>
      <w:r w:rsidR="00842D52" w:rsidRPr="00C72D9D">
        <w:rPr>
          <w:b/>
          <w:sz w:val="24"/>
          <w:szCs w:val="24"/>
        </w:rPr>
        <w:t>7</w:t>
      </w:r>
      <w:r w:rsidRPr="0093149C">
        <w:rPr>
          <w:b/>
          <w:sz w:val="24"/>
          <w:szCs w:val="24"/>
        </w:rPr>
        <w:t>]</w:t>
      </w:r>
    </w:p>
    <w:p w:rsidR="00842D52" w:rsidRDefault="00842D52" w:rsidP="00842D52">
      <w:pPr>
        <w:ind w:firstLine="340"/>
        <w:jc w:val="both"/>
        <w:rPr>
          <w:sz w:val="24"/>
          <w:szCs w:val="24"/>
        </w:rPr>
      </w:pPr>
      <w:r w:rsidRPr="00C72D9D">
        <w:rPr>
          <w:sz w:val="24"/>
          <w:szCs w:val="24"/>
        </w:rPr>
        <w:t xml:space="preserve">Все, кто не соскальзывают в восьмую сферу, </w:t>
      </w:r>
      <w:r w:rsidRPr="00DA2B7D">
        <w:rPr>
          <w:i/>
          <w:sz w:val="24"/>
          <w:szCs w:val="24"/>
        </w:rPr>
        <w:t xml:space="preserve">попадают в </w:t>
      </w:r>
      <w:r w:rsidR="00DA2B7D" w:rsidRPr="00DA2B7D">
        <w:rPr>
          <w:i/>
          <w:sz w:val="24"/>
          <w:szCs w:val="24"/>
        </w:rPr>
        <w:t>д</w:t>
      </w:r>
      <w:r w:rsidRPr="00DA2B7D">
        <w:rPr>
          <w:i/>
          <w:sz w:val="24"/>
          <w:szCs w:val="24"/>
        </w:rPr>
        <w:t>эвачан</w:t>
      </w:r>
      <w:r>
        <w:rPr>
          <w:sz w:val="24"/>
          <w:szCs w:val="24"/>
        </w:rPr>
        <w:t>.</w:t>
      </w:r>
      <w:r w:rsidRPr="00C72D9D">
        <w:rPr>
          <w:sz w:val="24"/>
          <w:szCs w:val="24"/>
        </w:rPr>
        <w:t xml:space="preserve"> В чем </w:t>
      </w:r>
      <w:r w:rsidR="00DA2B7D">
        <w:rPr>
          <w:sz w:val="24"/>
          <w:szCs w:val="24"/>
        </w:rPr>
        <w:t xml:space="preserve">же тут </w:t>
      </w:r>
      <w:r w:rsidRPr="00C72D9D">
        <w:rPr>
          <w:sz w:val="24"/>
          <w:szCs w:val="24"/>
        </w:rPr>
        <w:t>противоречие?</w:t>
      </w:r>
    </w:p>
    <w:p w:rsidR="00DA2B7D" w:rsidRPr="00C72D9D" w:rsidRDefault="00DA2B7D" w:rsidP="00842D52">
      <w:pPr>
        <w:ind w:firstLine="340"/>
        <w:jc w:val="both"/>
        <w:rPr>
          <w:sz w:val="24"/>
          <w:szCs w:val="24"/>
        </w:rPr>
      </w:pPr>
    </w:p>
    <w:p w:rsidR="00DA2B7D" w:rsidRPr="0093149C" w:rsidRDefault="000224EE" w:rsidP="00DA2B7D">
      <w:pPr>
        <w:ind w:firstLine="340"/>
        <w:jc w:val="center"/>
        <w:rPr>
          <w:b/>
          <w:sz w:val="24"/>
          <w:szCs w:val="24"/>
        </w:rPr>
      </w:pPr>
      <w:r w:rsidRPr="0093149C">
        <w:rPr>
          <w:b/>
          <w:sz w:val="24"/>
          <w:szCs w:val="24"/>
        </w:rPr>
        <w:t>[</w:t>
      </w:r>
      <w:r w:rsidR="00842D52" w:rsidRPr="00C72D9D">
        <w:rPr>
          <w:b/>
          <w:sz w:val="24"/>
          <w:szCs w:val="24"/>
        </w:rPr>
        <w:t>8</w:t>
      </w:r>
      <w:r w:rsidRPr="0093149C">
        <w:rPr>
          <w:b/>
          <w:sz w:val="24"/>
          <w:szCs w:val="24"/>
        </w:rPr>
        <w:t>]</w:t>
      </w:r>
    </w:p>
    <w:p w:rsidR="00842D52" w:rsidRPr="00C72D9D" w:rsidRDefault="00842D52" w:rsidP="00842D52">
      <w:pPr>
        <w:ind w:firstLine="340"/>
        <w:jc w:val="both"/>
        <w:rPr>
          <w:sz w:val="24"/>
          <w:szCs w:val="24"/>
        </w:rPr>
      </w:pPr>
      <w:r w:rsidRPr="00C72D9D">
        <w:rPr>
          <w:sz w:val="24"/>
          <w:szCs w:val="24"/>
        </w:rPr>
        <w:lastRenderedPageBreak/>
        <w:t xml:space="preserve">Состояние </w:t>
      </w:r>
      <w:r w:rsidR="00DA2B7D">
        <w:rPr>
          <w:sz w:val="24"/>
          <w:szCs w:val="24"/>
        </w:rPr>
        <w:t>д</w:t>
      </w:r>
      <w:r>
        <w:rPr>
          <w:sz w:val="24"/>
          <w:szCs w:val="24"/>
        </w:rPr>
        <w:t>эвачан</w:t>
      </w:r>
      <w:r w:rsidRPr="00C72D9D">
        <w:rPr>
          <w:sz w:val="24"/>
          <w:szCs w:val="24"/>
        </w:rPr>
        <w:t xml:space="preserve">а, повторяю, может быть </w:t>
      </w:r>
      <w:r>
        <w:rPr>
          <w:sz w:val="24"/>
          <w:szCs w:val="24"/>
        </w:rPr>
        <w:t>так</w:t>
      </w:r>
      <w:r w:rsidRPr="00C72D9D">
        <w:rPr>
          <w:sz w:val="24"/>
          <w:szCs w:val="24"/>
        </w:rPr>
        <w:t xml:space="preserve"> же </w:t>
      </w:r>
      <w:r>
        <w:rPr>
          <w:sz w:val="24"/>
          <w:szCs w:val="24"/>
        </w:rPr>
        <w:t>слабо</w:t>
      </w:r>
      <w:r w:rsidRPr="00C72D9D">
        <w:rPr>
          <w:sz w:val="24"/>
          <w:szCs w:val="24"/>
        </w:rPr>
        <w:t xml:space="preserve"> описано или объяснено</w:t>
      </w:r>
      <w:r w:rsidR="008F4299">
        <w:rPr>
          <w:sz w:val="24"/>
          <w:szCs w:val="24"/>
        </w:rPr>
        <w:t xml:space="preserve"> —</w:t>
      </w:r>
      <w:r w:rsidRPr="00C72D9D">
        <w:rPr>
          <w:sz w:val="24"/>
          <w:szCs w:val="24"/>
        </w:rPr>
        <w:t xml:space="preserve"> каким бы подробным не было описание состояния </w:t>
      </w:r>
      <w:r>
        <w:rPr>
          <w:sz w:val="24"/>
          <w:szCs w:val="24"/>
        </w:rPr>
        <w:t xml:space="preserve">любого </w:t>
      </w:r>
      <w:r w:rsidRPr="00C72D9D">
        <w:rPr>
          <w:sz w:val="24"/>
          <w:szCs w:val="24"/>
        </w:rPr>
        <w:t xml:space="preserve">наудачу выбранного </w:t>
      </w:r>
      <w:r w:rsidR="00DA2B7D">
        <w:rPr>
          <w:sz w:val="24"/>
          <w:szCs w:val="24"/>
        </w:rPr>
        <w:t>Я</w:t>
      </w:r>
      <w:r w:rsidRPr="00C72D9D">
        <w:rPr>
          <w:sz w:val="24"/>
          <w:szCs w:val="24"/>
        </w:rPr>
        <w:t>,</w:t>
      </w:r>
      <w:r w:rsidR="008F4299">
        <w:rPr>
          <w:sz w:val="24"/>
          <w:szCs w:val="24"/>
        </w:rPr>
        <w:t xml:space="preserve"> —</w:t>
      </w:r>
      <w:r>
        <w:rPr>
          <w:sz w:val="24"/>
          <w:szCs w:val="24"/>
        </w:rPr>
        <w:t xml:space="preserve">  </w:t>
      </w:r>
      <w:r w:rsidRPr="00C72D9D">
        <w:rPr>
          <w:sz w:val="24"/>
          <w:szCs w:val="24"/>
        </w:rPr>
        <w:t xml:space="preserve">как жизни всех людей </w:t>
      </w:r>
      <w:r>
        <w:rPr>
          <w:sz w:val="24"/>
          <w:szCs w:val="24"/>
        </w:rPr>
        <w:t xml:space="preserve">в совокупности </w:t>
      </w:r>
      <w:r w:rsidRPr="00C72D9D">
        <w:rPr>
          <w:sz w:val="24"/>
          <w:szCs w:val="24"/>
        </w:rPr>
        <w:t>мо</w:t>
      </w:r>
      <w:r>
        <w:rPr>
          <w:sz w:val="24"/>
          <w:szCs w:val="24"/>
        </w:rPr>
        <w:t xml:space="preserve">жно </w:t>
      </w:r>
      <w:r w:rsidRPr="00C72D9D">
        <w:rPr>
          <w:sz w:val="24"/>
          <w:szCs w:val="24"/>
        </w:rPr>
        <w:t>описа</w:t>
      </w:r>
      <w:r>
        <w:rPr>
          <w:sz w:val="24"/>
          <w:szCs w:val="24"/>
        </w:rPr>
        <w:t>ть</w:t>
      </w:r>
      <w:r w:rsidRPr="00C72D9D">
        <w:rPr>
          <w:sz w:val="24"/>
          <w:szCs w:val="24"/>
        </w:rPr>
        <w:t xml:space="preserve"> жизнью Наполеона или кого-либо другого. </w:t>
      </w:r>
      <w:r w:rsidR="00DA2B7D">
        <w:rPr>
          <w:sz w:val="24"/>
          <w:szCs w:val="24"/>
        </w:rPr>
        <w:t>Есть</w:t>
      </w:r>
      <w:r w:rsidRPr="00C72D9D">
        <w:rPr>
          <w:sz w:val="24"/>
          <w:szCs w:val="24"/>
        </w:rPr>
        <w:t xml:space="preserve"> миллионы состояний счастья и несчастья, </w:t>
      </w:r>
      <w:r w:rsidRPr="00DA2B7D">
        <w:rPr>
          <w:i/>
          <w:sz w:val="24"/>
          <w:szCs w:val="24"/>
        </w:rPr>
        <w:t>эмоциональные</w:t>
      </w:r>
      <w:r w:rsidRPr="00C72D9D">
        <w:rPr>
          <w:sz w:val="24"/>
          <w:szCs w:val="24"/>
        </w:rPr>
        <w:t xml:space="preserve"> состояния, имеющие своим источником как </w:t>
      </w:r>
      <w:r w:rsidRPr="00DA2B7D">
        <w:rPr>
          <w:i/>
          <w:sz w:val="24"/>
          <w:szCs w:val="24"/>
        </w:rPr>
        <w:t>физические</w:t>
      </w:r>
      <w:r w:rsidRPr="00C72D9D">
        <w:rPr>
          <w:sz w:val="24"/>
          <w:szCs w:val="24"/>
        </w:rPr>
        <w:t xml:space="preserve">, так и духовные способности и чувства, и </w:t>
      </w:r>
      <w:r w:rsidR="00DA2B7D">
        <w:rPr>
          <w:sz w:val="24"/>
          <w:szCs w:val="24"/>
        </w:rPr>
        <w:t>лишь</w:t>
      </w:r>
      <w:r w:rsidRPr="00C72D9D">
        <w:rPr>
          <w:sz w:val="24"/>
          <w:szCs w:val="24"/>
        </w:rPr>
        <w:t xml:space="preserve"> последние </w:t>
      </w:r>
      <w:r w:rsidR="00DA2B7D">
        <w:rPr>
          <w:sz w:val="24"/>
          <w:szCs w:val="24"/>
        </w:rPr>
        <w:t>сохраняются</w:t>
      </w:r>
      <w:r w:rsidRPr="00C72D9D">
        <w:rPr>
          <w:sz w:val="24"/>
          <w:szCs w:val="24"/>
        </w:rPr>
        <w:t xml:space="preserve">. Честный рабочий будет чувствовать себя не так, как честный миллионер. Состояние </w:t>
      </w:r>
      <w:r>
        <w:rPr>
          <w:sz w:val="24"/>
          <w:szCs w:val="24"/>
        </w:rPr>
        <w:t>мисс Найнтинг</w:t>
      </w:r>
      <w:r w:rsidR="00DA2B7D">
        <w:rPr>
          <w:sz w:val="24"/>
          <w:szCs w:val="24"/>
        </w:rPr>
        <w:t>э</w:t>
      </w:r>
      <w:r>
        <w:rPr>
          <w:sz w:val="24"/>
          <w:szCs w:val="24"/>
        </w:rPr>
        <w:t>йл</w:t>
      </w:r>
      <w:r>
        <w:rPr>
          <w:rStyle w:val="a7"/>
          <w:sz w:val="24"/>
          <w:szCs w:val="24"/>
        </w:rPr>
        <w:footnoteReference w:id="216"/>
      </w:r>
      <w:r w:rsidRPr="00C72D9D">
        <w:rPr>
          <w:sz w:val="24"/>
          <w:szCs w:val="24"/>
        </w:rPr>
        <w:t xml:space="preserve"> будет значительно отличаться от состояния молодой невесты, умершей до того, как успело совершиться то, что она считала счастьем. Две</w:t>
      </w:r>
      <w:r>
        <w:rPr>
          <w:sz w:val="24"/>
          <w:szCs w:val="24"/>
        </w:rPr>
        <w:t xml:space="preserve"> выше</w:t>
      </w:r>
      <w:r w:rsidRPr="00C72D9D">
        <w:rPr>
          <w:sz w:val="24"/>
          <w:szCs w:val="24"/>
        </w:rPr>
        <w:t>упомянутые любят сво</w:t>
      </w:r>
      <w:r>
        <w:rPr>
          <w:sz w:val="24"/>
          <w:szCs w:val="24"/>
        </w:rPr>
        <w:t>ю</w:t>
      </w:r>
      <w:r w:rsidRPr="00C72D9D">
        <w:rPr>
          <w:sz w:val="24"/>
          <w:szCs w:val="24"/>
        </w:rPr>
        <w:t xml:space="preserve"> семь</w:t>
      </w:r>
      <w:r>
        <w:rPr>
          <w:sz w:val="24"/>
          <w:szCs w:val="24"/>
        </w:rPr>
        <w:t>ю</w:t>
      </w:r>
      <w:r w:rsidRPr="00C72D9D">
        <w:rPr>
          <w:sz w:val="24"/>
          <w:szCs w:val="24"/>
        </w:rPr>
        <w:t>; филантроп любит человечество; для девушки весь мир сосредоточен в е</w:t>
      </w:r>
      <w:r w:rsidR="00DA2B7D">
        <w:rPr>
          <w:sz w:val="24"/>
          <w:szCs w:val="24"/>
        </w:rPr>
        <w:t>ё</w:t>
      </w:r>
      <w:r w:rsidRPr="00C72D9D">
        <w:rPr>
          <w:sz w:val="24"/>
          <w:szCs w:val="24"/>
        </w:rPr>
        <w:t xml:space="preserve"> будущем муже; меломан не знает более высокого блаженства и счастья, чем музыка</w:t>
      </w:r>
      <w:r w:rsidR="008F4299">
        <w:rPr>
          <w:sz w:val="24"/>
          <w:szCs w:val="24"/>
        </w:rPr>
        <w:t xml:space="preserve"> —</w:t>
      </w:r>
      <w:r w:rsidRPr="00C72D9D">
        <w:rPr>
          <w:sz w:val="24"/>
          <w:szCs w:val="24"/>
        </w:rPr>
        <w:t xml:space="preserve"> наиболее божественное и духовное из всех искусств. </w:t>
      </w:r>
      <w:r>
        <w:rPr>
          <w:sz w:val="24"/>
          <w:szCs w:val="24"/>
        </w:rPr>
        <w:t>Дэвачан</w:t>
      </w:r>
      <w:r w:rsidRPr="00C72D9D">
        <w:rPr>
          <w:sz w:val="24"/>
          <w:szCs w:val="24"/>
        </w:rPr>
        <w:t xml:space="preserve"> </w:t>
      </w:r>
      <w:r>
        <w:rPr>
          <w:sz w:val="24"/>
          <w:szCs w:val="24"/>
        </w:rPr>
        <w:t>варьируется</w:t>
      </w:r>
      <w:r w:rsidRPr="00C72D9D">
        <w:rPr>
          <w:sz w:val="24"/>
          <w:szCs w:val="24"/>
        </w:rPr>
        <w:t xml:space="preserve"> от самой высокой своей ступени до самой низкой неощутимыми градациями, тогда как </w:t>
      </w:r>
      <w:r>
        <w:rPr>
          <w:sz w:val="24"/>
          <w:szCs w:val="24"/>
        </w:rPr>
        <w:t>после</w:t>
      </w:r>
      <w:r w:rsidRPr="00C72D9D">
        <w:rPr>
          <w:sz w:val="24"/>
          <w:szCs w:val="24"/>
        </w:rPr>
        <w:t xml:space="preserve"> последней ступени </w:t>
      </w:r>
      <w:r w:rsidR="00A20510">
        <w:rPr>
          <w:sz w:val="24"/>
          <w:szCs w:val="24"/>
        </w:rPr>
        <w:t>д</w:t>
      </w:r>
      <w:r>
        <w:rPr>
          <w:sz w:val="24"/>
          <w:szCs w:val="24"/>
        </w:rPr>
        <w:t>эвачан</w:t>
      </w:r>
      <w:r w:rsidRPr="00C72D9D">
        <w:rPr>
          <w:sz w:val="24"/>
          <w:szCs w:val="24"/>
        </w:rPr>
        <w:t xml:space="preserve">а </w:t>
      </w:r>
      <w:r w:rsidR="00A20510" w:rsidRPr="00A20510">
        <w:rPr>
          <w:sz w:val="24"/>
          <w:szCs w:val="24"/>
        </w:rPr>
        <w:t>“</w:t>
      </w:r>
      <w:r w:rsidR="00A20510">
        <w:rPr>
          <w:sz w:val="24"/>
          <w:szCs w:val="24"/>
        </w:rPr>
        <w:t>я</w:t>
      </w:r>
      <w:r w:rsidR="00A20510" w:rsidRPr="00A20510">
        <w:rPr>
          <w:sz w:val="24"/>
          <w:szCs w:val="24"/>
        </w:rPr>
        <w:t>”</w:t>
      </w:r>
      <w:r w:rsidRPr="00C72D9D">
        <w:rPr>
          <w:sz w:val="24"/>
          <w:szCs w:val="24"/>
        </w:rPr>
        <w:t xml:space="preserve"> </w:t>
      </w:r>
      <w:r w:rsidR="00B90AC0">
        <w:rPr>
          <w:sz w:val="24"/>
          <w:szCs w:val="24"/>
        </w:rPr>
        <w:t>нередко</w:t>
      </w:r>
      <w:r w:rsidRPr="00C72D9D">
        <w:rPr>
          <w:sz w:val="24"/>
          <w:szCs w:val="24"/>
        </w:rPr>
        <w:t xml:space="preserve"> может </w:t>
      </w:r>
      <w:r>
        <w:rPr>
          <w:sz w:val="24"/>
          <w:szCs w:val="24"/>
        </w:rPr>
        <w:t>оказаться в самом начальном</w:t>
      </w:r>
      <w:r w:rsidRPr="00C72D9D">
        <w:rPr>
          <w:sz w:val="24"/>
          <w:szCs w:val="24"/>
        </w:rPr>
        <w:t xml:space="preserve"> состоянии </w:t>
      </w:r>
      <w:r w:rsidR="00B90AC0">
        <w:rPr>
          <w:sz w:val="24"/>
          <w:szCs w:val="24"/>
        </w:rPr>
        <w:t>а</w:t>
      </w:r>
      <w:r w:rsidRPr="00C72D9D">
        <w:rPr>
          <w:sz w:val="24"/>
          <w:szCs w:val="24"/>
        </w:rPr>
        <w:t xml:space="preserve">вичи, которое к концу «духовного отбора» событий может стать </w:t>
      </w:r>
      <w:r w:rsidR="007B1B16">
        <w:rPr>
          <w:sz w:val="24"/>
          <w:szCs w:val="24"/>
        </w:rPr>
        <w:t>уже настоящим</w:t>
      </w:r>
      <w:r w:rsidRPr="00C72D9D">
        <w:rPr>
          <w:sz w:val="24"/>
          <w:szCs w:val="24"/>
        </w:rPr>
        <w:t xml:space="preserve"> </w:t>
      </w:r>
      <w:r w:rsidR="007B1B16">
        <w:rPr>
          <w:sz w:val="24"/>
          <w:szCs w:val="24"/>
        </w:rPr>
        <w:t>а</w:t>
      </w:r>
      <w:r w:rsidRPr="00C72D9D">
        <w:rPr>
          <w:sz w:val="24"/>
          <w:szCs w:val="24"/>
        </w:rPr>
        <w:t>ви</w:t>
      </w:r>
      <w:r w:rsidR="007B1B16">
        <w:rPr>
          <w:sz w:val="24"/>
          <w:szCs w:val="24"/>
        </w:rPr>
        <w:t>чи. П</w:t>
      </w:r>
      <w:r w:rsidRPr="00C72D9D">
        <w:rPr>
          <w:sz w:val="24"/>
          <w:szCs w:val="24"/>
        </w:rPr>
        <w:t xml:space="preserve">омните, каждое чувство относительно, нет ни добра, ни зла, ни </w:t>
      </w:r>
      <w:r w:rsidRPr="007B1B16">
        <w:rPr>
          <w:i/>
          <w:sz w:val="24"/>
          <w:szCs w:val="24"/>
        </w:rPr>
        <w:t>счастья</w:t>
      </w:r>
      <w:r w:rsidRPr="00C72D9D">
        <w:rPr>
          <w:sz w:val="24"/>
          <w:szCs w:val="24"/>
        </w:rPr>
        <w:t xml:space="preserve">, ни </w:t>
      </w:r>
      <w:r w:rsidRPr="007B1B16">
        <w:rPr>
          <w:i/>
          <w:sz w:val="24"/>
          <w:szCs w:val="24"/>
        </w:rPr>
        <w:t>несчастья</w:t>
      </w:r>
      <w:r w:rsidRPr="00C72D9D">
        <w:rPr>
          <w:sz w:val="24"/>
          <w:szCs w:val="24"/>
        </w:rPr>
        <w:t xml:space="preserve"> самих по себе. Преходящее мимол</w:t>
      </w:r>
      <w:r w:rsidR="007B1B16">
        <w:rPr>
          <w:sz w:val="24"/>
          <w:szCs w:val="24"/>
        </w:rPr>
        <w:t>ё</w:t>
      </w:r>
      <w:r w:rsidRPr="00C72D9D">
        <w:rPr>
          <w:sz w:val="24"/>
          <w:szCs w:val="24"/>
        </w:rPr>
        <w:t xml:space="preserve">тное блаженство нарушающего супружескую верность, который этим актом убивает счастье другого супруга, </w:t>
      </w:r>
      <w:r w:rsidR="007B1B16">
        <w:rPr>
          <w:sz w:val="24"/>
          <w:szCs w:val="24"/>
        </w:rPr>
        <w:t xml:space="preserve">имеет </w:t>
      </w:r>
      <w:r w:rsidRPr="00C72D9D">
        <w:rPr>
          <w:sz w:val="24"/>
          <w:szCs w:val="24"/>
        </w:rPr>
        <w:t>не менее духовно</w:t>
      </w:r>
      <w:r w:rsidR="007B1B16">
        <w:rPr>
          <w:sz w:val="24"/>
          <w:szCs w:val="24"/>
        </w:rPr>
        <w:t>е происхождение</w:t>
      </w:r>
      <w:r w:rsidRPr="00C72D9D">
        <w:rPr>
          <w:sz w:val="24"/>
          <w:szCs w:val="24"/>
        </w:rPr>
        <w:t xml:space="preserve"> из-за своей преступной природы. Если угрызение совести (последнее всегда </w:t>
      </w:r>
      <w:r w:rsidRPr="007B1B16">
        <w:rPr>
          <w:i/>
          <w:sz w:val="24"/>
          <w:szCs w:val="24"/>
        </w:rPr>
        <w:t>происходит</w:t>
      </w:r>
      <w:r w:rsidRPr="00C72D9D">
        <w:rPr>
          <w:sz w:val="24"/>
          <w:szCs w:val="24"/>
        </w:rPr>
        <w:t xml:space="preserve"> от шестого принципа) однажды ощущалось в течение периода блаженства и действительно духовной любви, порожденной шестым и пятым принципами, то, как бы она ни была осквернена четв</w:t>
      </w:r>
      <w:r w:rsidR="007B1B16">
        <w:rPr>
          <w:sz w:val="24"/>
          <w:szCs w:val="24"/>
        </w:rPr>
        <w:t>ё</w:t>
      </w:r>
      <w:r w:rsidRPr="00C72D9D">
        <w:rPr>
          <w:sz w:val="24"/>
          <w:szCs w:val="24"/>
        </w:rPr>
        <w:t xml:space="preserve">ртым, или </w:t>
      </w:r>
      <w:r w:rsidR="007B1B16">
        <w:rPr>
          <w:sz w:val="24"/>
          <w:szCs w:val="24"/>
        </w:rPr>
        <w:t>к</w:t>
      </w:r>
      <w:r w:rsidRPr="00C72D9D">
        <w:rPr>
          <w:sz w:val="24"/>
          <w:szCs w:val="24"/>
        </w:rPr>
        <w:t>ама-</w:t>
      </w:r>
      <w:r w:rsidR="007B1B16">
        <w:rPr>
          <w:sz w:val="24"/>
          <w:szCs w:val="24"/>
        </w:rPr>
        <w:t>р</w:t>
      </w:r>
      <w:r w:rsidRPr="00C72D9D">
        <w:rPr>
          <w:sz w:val="24"/>
          <w:szCs w:val="24"/>
        </w:rPr>
        <w:t>упой,</w:t>
      </w:r>
      <w:r w:rsidR="008F4299">
        <w:rPr>
          <w:sz w:val="24"/>
          <w:szCs w:val="24"/>
        </w:rPr>
        <w:t xml:space="preserve"> —</w:t>
      </w:r>
      <w:r w:rsidRPr="00C72D9D">
        <w:rPr>
          <w:sz w:val="24"/>
          <w:szCs w:val="24"/>
        </w:rPr>
        <w:t xml:space="preserve"> это угрызение совести </w:t>
      </w:r>
      <w:r w:rsidRPr="007B1B16">
        <w:rPr>
          <w:i/>
          <w:sz w:val="24"/>
          <w:szCs w:val="24"/>
        </w:rPr>
        <w:t>должно</w:t>
      </w:r>
      <w:r w:rsidRPr="00C72D9D">
        <w:rPr>
          <w:sz w:val="24"/>
          <w:szCs w:val="24"/>
        </w:rPr>
        <w:t xml:space="preserve"> сохраниться после смерти и будет </w:t>
      </w:r>
      <w:r w:rsidRPr="007B1B16">
        <w:rPr>
          <w:i/>
          <w:sz w:val="24"/>
          <w:szCs w:val="24"/>
        </w:rPr>
        <w:t>не</w:t>
      </w:r>
      <w:r w:rsidR="007B1B16" w:rsidRPr="007B1B16">
        <w:rPr>
          <w:i/>
          <w:sz w:val="24"/>
          <w:szCs w:val="24"/>
        </w:rPr>
        <w:t>престанно</w:t>
      </w:r>
      <w:r w:rsidRPr="007B1B16">
        <w:rPr>
          <w:i/>
          <w:sz w:val="24"/>
          <w:szCs w:val="24"/>
        </w:rPr>
        <w:t xml:space="preserve"> сопровождать </w:t>
      </w:r>
      <w:r w:rsidR="007B1B16" w:rsidRPr="007B1B16">
        <w:rPr>
          <w:i/>
          <w:sz w:val="24"/>
          <w:szCs w:val="24"/>
        </w:rPr>
        <w:t xml:space="preserve">эти </w:t>
      </w:r>
      <w:r w:rsidRPr="007B1B16">
        <w:rPr>
          <w:i/>
          <w:sz w:val="24"/>
          <w:szCs w:val="24"/>
        </w:rPr>
        <w:t>сцены чистой любви</w:t>
      </w:r>
      <w:r w:rsidRPr="00C72D9D">
        <w:rPr>
          <w:sz w:val="24"/>
          <w:szCs w:val="24"/>
        </w:rPr>
        <w:t>. Мне нет надобности углубляться в детали, так как физиологический эксперт, которым я вас считаю, едва ли нуждается в том, чтобы его воображение и интуиция подталкивались психологическим наблюдателем вроде меня. Ищите в глубине вашего сознания и памяти и старайтесь увидеть, каковы те картины, которые смогут прочно овладеть вами, когда ещ</w:t>
      </w:r>
      <w:r w:rsidR="007B1B16">
        <w:rPr>
          <w:sz w:val="24"/>
          <w:szCs w:val="24"/>
        </w:rPr>
        <w:t>ё</w:t>
      </w:r>
      <w:r w:rsidRPr="00C72D9D">
        <w:rPr>
          <w:sz w:val="24"/>
          <w:szCs w:val="24"/>
        </w:rPr>
        <w:t xml:space="preserve"> раз вы ощутите, что </w:t>
      </w:r>
      <w:r w:rsidRPr="007B1B16">
        <w:rPr>
          <w:i/>
          <w:sz w:val="24"/>
          <w:szCs w:val="24"/>
        </w:rPr>
        <w:t>снова их переживаете</w:t>
      </w:r>
      <w:r w:rsidRPr="00C72D9D">
        <w:rPr>
          <w:sz w:val="24"/>
          <w:szCs w:val="24"/>
        </w:rPr>
        <w:t>, и когда под их властью вы забудете вс</w:t>
      </w:r>
      <w:r w:rsidR="007B1B16">
        <w:rPr>
          <w:sz w:val="24"/>
          <w:szCs w:val="24"/>
        </w:rPr>
        <w:t>ё</w:t>
      </w:r>
      <w:r w:rsidRPr="00C72D9D">
        <w:rPr>
          <w:sz w:val="24"/>
          <w:szCs w:val="24"/>
        </w:rPr>
        <w:t xml:space="preserve"> остальное, в том числе и </w:t>
      </w:r>
      <w:r w:rsidR="000977A4">
        <w:rPr>
          <w:sz w:val="24"/>
          <w:szCs w:val="24"/>
        </w:rPr>
        <w:t>это</w:t>
      </w:r>
      <w:r w:rsidRPr="00C72D9D">
        <w:rPr>
          <w:sz w:val="24"/>
          <w:szCs w:val="24"/>
        </w:rPr>
        <w:t xml:space="preserve"> письмо, ибо </w:t>
      </w:r>
      <w:r w:rsidR="000977A4">
        <w:rPr>
          <w:sz w:val="24"/>
          <w:szCs w:val="24"/>
        </w:rPr>
        <w:t xml:space="preserve">в </w:t>
      </w:r>
      <w:r w:rsidR="000977A4" w:rsidRPr="00C72D9D">
        <w:rPr>
          <w:sz w:val="24"/>
          <w:szCs w:val="24"/>
        </w:rPr>
        <w:t>панораме вашей воскресшей жизни</w:t>
      </w:r>
      <w:r w:rsidR="000977A4">
        <w:rPr>
          <w:sz w:val="24"/>
          <w:szCs w:val="24"/>
        </w:rPr>
        <w:t xml:space="preserve"> </w:t>
      </w:r>
      <w:r w:rsidRPr="00C72D9D">
        <w:rPr>
          <w:sz w:val="24"/>
          <w:szCs w:val="24"/>
        </w:rPr>
        <w:t>оно появится гораздо позднее</w:t>
      </w:r>
      <w:r w:rsidR="004A05DC" w:rsidRPr="004A05DC">
        <w:rPr>
          <w:sz w:val="24"/>
          <w:szCs w:val="24"/>
        </w:rPr>
        <w:t xml:space="preserve"> </w:t>
      </w:r>
      <w:r w:rsidR="004A05DC" w:rsidRPr="00C72D9D">
        <w:rPr>
          <w:sz w:val="24"/>
          <w:szCs w:val="24"/>
        </w:rPr>
        <w:t>по ходу событий</w:t>
      </w:r>
      <w:r w:rsidRPr="00C72D9D">
        <w:rPr>
          <w:sz w:val="24"/>
          <w:szCs w:val="24"/>
        </w:rPr>
        <w:t>. Я не имею права заглядывать в вашу прошлую жизнь. Каждый раз, когда мне попадались е</w:t>
      </w:r>
      <w:r w:rsidR="000977A4">
        <w:rPr>
          <w:sz w:val="24"/>
          <w:szCs w:val="24"/>
        </w:rPr>
        <w:t>ё</w:t>
      </w:r>
      <w:r w:rsidR="004A05DC">
        <w:rPr>
          <w:sz w:val="24"/>
          <w:szCs w:val="24"/>
        </w:rPr>
        <w:t xml:space="preserve"> проблески, я закрывал своё</w:t>
      </w:r>
      <w:r w:rsidRPr="00C72D9D">
        <w:rPr>
          <w:sz w:val="24"/>
          <w:szCs w:val="24"/>
        </w:rPr>
        <w:t xml:space="preserve"> духовное зрение, ибо я должен иметь дело с </w:t>
      </w:r>
      <w:r w:rsidRPr="000977A4">
        <w:rPr>
          <w:i/>
          <w:sz w:val="24"/>
          <w:szCs w:val="24"/>
        </w:rPr>
        <w:t>нынешним</w:t>
      </w:r>
      <w:r w:rsidR="000977A4">
        <w:rPr>
          <w:sz w:val="24"/>
          <w:szCs w:val="24"/>
        </w:rPr>
        <w:t xml:space="preserve"> А.</w:t>
      </w:r>
      <w:r w:rsidRPr="00C72D9D">
        <w:rPr>
          <w:sz w:val="24"/>
          <w:szCs w:val="24"/>
        </w:rPr>
        <w:t xml:space="preserve">П. Синнеттом (также «новым изобретением», </w:t>
      </w:r>
      <w:r>
        <w:rPr>
          <w:sz w:val="24"/>
          <w:szCs w:val="24"/>
        </w:rPr>
        <w:t xml:space="preserve">причем </w:t>
      </w:r>
      <w:r w:rsidRPr="00C72D9D">
        <w:rPr>
          <w:sz w:val="24"/>
          <w:szCs w:val="24"/>
        </w:rPr>
        <w:t xml:space="preserve">и значительно более </w:t>
      </w:r>
      <w:r>
        <w:rPr>
          <w:sz w:val="24"/>
          <w:szCs w:val="24"/>
        </w:rPr>
        <w:t xml:space="preserve">новым, </w:t>
      </w:r>
      <w:r w:rsidR="000977A4">
        <w:rPr>
          <w:sz w:val="24"/>
          <w:szCs w:val="24"/>
        </w:rPr>
        <w:t>нежели экс-А.</w:t>
      </w:r>
      <w:r w:rsidRPr="00C72D9D">
        <w:rPr>
          <w:sz w:val="24"/>
          <w:szCs w:val="24"/>
        </w:rPr>
        <w:t>П.С), а не с прежним человеком.</w:t>
      </w:r>
    </w:p>
    <w:p w:rsidR="00842D52" w:rsidRPr="00C72D9D" w:rsidRDefault="00842D52" w:rsidP="00842D52">
      <w:pPr>
        <w:ind w:firstLine="340"/>
        <w:jc w:val="both"/>
        <w:rPr>
          <w:sz w:val="24"/>
          <w:szCs w:val="24"/>
        </w:rPr>
      </w:pPr>
      <w:r w:rsidRPr="00C72D9D">
        <w:rPr>
          <w:sz w:val="24"/>
          <w:szCs w:val="24"/>
        </w:rPr>
        <w:t xml:space="preserve">Да, </w:t>
      </w:r>
      <w:r w:rsidRPr="000977A4">
        <w:rPr>
          <w:i/>
          <w:sz w:val="24"/>
          <w:szCs w:val="24"/>
        </w:rPr>
        <w:t>Любовь</w:t>
      </w:r>
      <w:r w:rsidRPr="000977A4">
        <w:rPr>
          <w:sz w:val="24"/>
          <w:szCs w:val="24"/>
        </w:rPr>
        <w:t xml:space="preserve"> и </w:t>
      </w:r>
      <w:r w:rsidRPr="000977A4">
        <w:rPr>
          <w:i/>
          <w:sz w:val="24"/>
          <w:szCs w:val="24"/>
        </w:rPr>
        <w:t>Ненависть</w:t>
      </w:r>
      <w:r w:rsidRPr="00C72D9D">
        <w:rPr>
          <w:sz w:val="24"/>
          <w:szCs w:val="24"/>
        </w:rPr>
        <w:t xml:space="preserve"> являются единственными бессмертными чувствами, но градации тонов семижды семеричной шкал</w:t>
      </w:r>
      <w:r w:rsidR="004A05DC">
        <w:rPr>
          <w:sz w:val="24"/>
          <w:szCs w:val="24"/>
        </w:rPr>
        <w:t>ы</w:t>
      </w:r>
      <w:r w:rsidRPr="00C72D9D">
        <w:rPr>
          <w:sz w:val="24"/>
          <w:szCs w:val="24"/>
        </w:rPr>
        <w:t xml:space="preserve"> всей клавиатуры жизни бесчисленны и, так как эти два чувства (или, чтобы быть точным, не должен ли я рискнуть ещ</w:t>
      </w:r>
      <w:r w:rsidR="000977A4">
        <w:rPr>
          <w:sz w:val="24"/>
          <w:szCs w:val="24"/>
        </w:rPr>
        <w:t>ё</w:t>
      </w:r>
      <w:r w:rsidRPr="00C72D9D">
        <w:rPr>
          <w:sz w:val="24"/>
          <w:szCs w:val="24"/>
        </w:rPr>
        <w:t xml:space="preserve"> раз быть неправильно понятым и сказать</w:t>
      </w:r>
      <w:r w:rsidR="008F4299">
        <w:rPr>
          <w:sz w:val="24"/>
          <w:szCs w:val="24"/>
        </w:rPr>
        <w:t xml:space="preserve"> </w:t>
      </w:r>
      <w:r w:rsidR="000977A4">
        <w:rPr>
          <w:sz w:val="24"/>
          <w:szCs w:val="24"/>
        </w:rPr>
        <w:t>—</w:t>
      </w:r>
      <w:r w:rsidRPr="00C72D9D">
        <w:rPr>
          <w:sz w:val="24"/>
          <w:szCs w:val="24"/>
        </w:rPr>
        <w:t xml:space="preserve"> эти два полюса человеческой </w:t>
      </w:r>
      <w:r w:rsidR="000977A4">
        <w:rPr>
          <w:sz w:val="24"/>
          <w:szCs w:val="24"/>
        </w:rPr>
        <w:t>«</w:t>
      </w:r>
      <w:r w:rsidRPr="00C72D9D">
        <w:rPr>
          <w:sz w:val="24"/>
          <w:szCs w:val="24"/>
        </w:rPr>
        <w:t>души</w:t>
      </w:r>
      <w:r w:rsidR="000977A4">
        <w:rPr>
          <w:sz w:val="24"/>
          <w:szCs w:val="24"/>
        </w:rPr>
        <w:t>»</w:t>
      </w:r>
      <w:r w:rsidRPr="00C72D9D">
        <w:rPr>
          <w:sz w:val="24"/>
          <w:szCs w:val="24"/>
        </w:rPr>
        <w:t xml:space="preserve">, которая сама есть единство?) формируют будущее состояние человека для </w:t>
      </w:r>
      <w:r w:rsidR="000977A4">
        <w:rPr>
          <w:sz w:val="24"/>
          <w:szCs w:val="24"/>
        </w:rPr>
        <w:t>д</w:t>
      </w:r>
      <w:r>
        <w:rPr>
          <w:sz w:val="24"/>
          <w:szCs w:val="24"/>
        </w:rPr>
        <w:t>эвачан</w:t>
      </w:r>
      <w:r w:rsidRPr="00C72D9D">
        <w:rPr>
          <w:sz w:val="24"/>
          <w:szCs w:val="24"/>
        </w:rPr>
        <w:t xml:space="preserve">а или для </w:t>
      </w:r>
      <w:r w:rsidR="000977A4">
        <w:rPr>
          <w:sz w:val="24"/>
          <w:szCs w:val="24"/>
        </w:rPr>
        <w:t>а</w:t>
      </w:r>
      <w:r w:rsidRPr="00C72D9D">
        <w:rPr>
          <w:sz w:val="24"/>
          <w:szCs w:val="24"/>
        </w:rPr>
        <w:t>вичи, то и разнообразие таких состояний должно быть неисчерпаемым. А это приводит нас к вашей жалобе или обвинению</w:t>
      </w:r>
      <w:r w:rsidR="000977A4">
        <w:rPr>
          <w:sz w:val="24"/>
          <w:szCs w:val="24"/>
        </w:rPr>
        <w:t xml:space="preserve"> номер —</w:t>
      </w:r>
    </w:p>
    <w:p w:rsidR="000977A4" w:rsidRDefault="000977A4" w:rsidP="00842D52">
      <w:pPr>
        <w:ind w:firstLine="340"/>
        <w:jc w:val="both"/>
        <w:rPr>
          <w:b/>
          <w:sz w:val="24"/>
          <w:szCs w:val="24"/>
        </w:rPr>
      </w:pPr>
    </w:p>
    <w:p w:rsidR="000977A4" w:rsidRPr="0093149C" w:rsidRDefault="000224EE" w:rsidP="000977A4">
      <w:pPr>
        <w:ind w:firstLine="340"/>
        <w:jc w:val="center"/>
        <w:rPr>
          <w:b/>
          <w:sz w:val="24"/>
          <w:szCs w:val="24"/>
        </w:rPr>
      </w:pPr>
      <w:r w:rsidRPr="0093149C">
        <w:rPr>
          <w:b/>
          <w:sz w:val="24"/>
          <w:szCs w:val="24"/>
        </w:rPr>
        <w:t>[</w:t>
      </w:r>
      <w:r w:rsidR="00842D52" w:rsidRPr="00C72D9D">
        <w:rPr>
          <w:b/>
          <w:sz w:val="24"/>
          <w:szCs w:val="24"/>
        </w:rPr>
        <w:t>9</w:t>
      </w:r>
      <w:r w:rsidRPr="0093149C">
        <w:rPr>
          <w:b/>
          <w:sz w:val="24"/>
          <w:szCs w:val="24"/>
        </w:rPr>
        <w:t>]</w:t>
      </w:r>
    </w:p>
    <w:p w:rsidR="00842D52" w:rsidRDefault="000977A4" w:rsidP="00842D52">
      <w:pPr>
        <w:ind w:firstLine="340"/>
        <w:jc w:val="both"/>
        <w:rPr>
          <w:sz w:val="24"/>
          <w:szCs w:val="24"/>
        </w:rPr>
      </w:pPr>
      <w:r>
        <w:rPr>
          <w:sz w:val="24"/>
          <w:szCs w:val="24"/>
        </w:rPr>
        <w:t xml:space="preserve">— </w:t>
      </w:r>
      <w:r w:rsidR="00842D52" w:rsidRPr="00C72D9D">
        <w:rPr>
          <w:sz w:val="24"/>
          <w:szCs w:val="24"/>
        </w:rPr>
        <w:t xml:space="preserve">ибо, </w:t>
      </w:r>
      <w:r w:rsidR="00842D52">
        <w:rPr>
          <w:sz w:val="24"/>
          <w:szCs w:val="24"/>
        </w:rPr>
        <w:t xml:space="preserve">если </w:t>
      </w:r>
      <w:r w:rsidR="00842D52" w:rsidRPr="00C72D9D">
        <w:rPr>
          <w:sz w:val="24"/>
          <w:szCs w:val="24"/>
        </w:rPr>
        <w:t>выброси</w:t>
      </w:r>
      <w:r w:rsidR="00842D52">
        <w:rPr>
          <w:sz w:val="24"/>
          <w:szCs w:val="24"/>
        </w:rPr>
        <w:t>ть</w:t>
      </w:r>
      <w:r w:rsidR="00842D52" w:rsidRPr="00C72D9D">
        <w:rPr>
          <w:sz w:val="24"/>
          <w:szCs w:val="24"/>
        </w:rPr>
        <w:t xml:space="preserve"> из вашей прошлой жизни </w:t>
      </w:r>
      <w:r w:rsidR="00842D52">
        <w:rPr>
          <w:sz w:val="24"/>
          <w:szCs w:val="24"/>
        </w:rPr>
        <w:t>Раттиган</w:t>
      </w:r>
      <w:r w:rsidR="00842D52" w:rsidRPr="00C72D9D">
        <w:rPr>
          <w:sz w:val="24"/>
          <w:szCs w:val="24"/>
        </w:rPr>
        <w:t>ов и Ридов, которые с вами никогда не переходили за пределы низшей части вашего пятого принципа с</w:t>
      </w:r>
      <w:r w:rsidR="00842D52">
        <w:rPr>
          <w:sz w:val="24"/>
          <w:szCs w:val="24"/>
        </w:rPr>
        <w:t xml:space="preserve"> его</w:t>
      </w:r>
      <w:r w:rsidR="00842D52" w:rsidRPr="00C72D9D">
        <w:rPr>
          <w:sz w:val="24"/>
          <w:szCs w:val="24"/>
        </w:rPr>
        <w:t xml:space="preserve"> </w:t>
      </w:r>
      <w:r w:rsidR="00842D52">
        <w:rPr>
          <w:sz w:val="24"/>
          <w:szCs w:val="24"/>
        </w:rPr>
        <w:t>проводником</w:t>
      </w:r>
      <w:r w:rsidR="008F4299">
        <w:rPr>
          <w:sz w:val="24"/>
          <w:szCs w:val="24"/>
        </w:rPr>
        <w:t xml:space="preserve"> —</w:t>
      </w:r>
      <w:r w:rsidR="00842D52" w:rsidRPr="00C72D9D">
        <w:rPr>
          <w:sz w:val="24"/>
          <w:szCs w:val="24"/>
        </w:rPr>
        <w:t xml:space="preserve"> </w:t>
      </w:r>
      <w:r w:rsidR="00842D52" w:rsidRPr="00E2650C">
        <w:rPr>
          <w:i/>
          <w:sz w:val="24"/>
          <w:szCs w:val="24"/>
        </w:rPr>
        <w:t>камой</w:t>
      </w:r>
      <w:r w:rsidR="00842D52" w:rsidRPr="00C72D9D">
        <w:rPr>
          <w:sz w:val="24"/>
          <w:szCs w:val="24"/>
        </w:rPr>
        <w:t>,</w:t>
      </w:r>
      <w:r w:rsidR="008F4299">
        <w:rPr>
          <w:sz w:val="24"/>
          <w:szCs w:val="24"/>
        </w:rPr>
        <w:t xml:space="preserve"> —</w:t>
      </w:r>
      <w:r w:rsidR="00842D52">
        <w:rPr>
          <w:sz w:val="24"/>
          <w:szCs w:val="24"/>
        </w:rPr>
        <w:t xml:space="preserve"> </w:t>
      </w:r>
      <w:r w:rsidR="00842D52" w:rsidRPr="00C72D9D">
        <w:rPr>
          <w:sz w:val="24"/>
          <w:szCs w:val="24"/>
        </w:rPr>
        <w:t xml:space="preserve">что </w:t>
      </w:r>
      <w:r w:rsidR="00842D52">
        <w:rPr>
          <w:sz w:val="24"/>
          <w:szCs w:val="24"/>
        </w:rPr>
        <w:t>останется</w:t>
      </w:r>
      <w:r w:rsidR="00842D52" w:rsidRPr="00C72D9D">
        <w:rPr>
          <w:sz w:val="24"/>
          <w:szCs w:val="24"/>
        </w:rPr>
        <w:t xml:space="preserve">, как не «частичное воспоминание» о жизни? Строчки, отмеченные вашим самым красным карандашом, также отбрасываются. Ибо как вы можете оспаривать тот факт, что музыка и гармония являются для какого-либо Вагнера, </w:t>
      </w:r>
      <w:r>
        <w:rPr>
          <w:sz w:val="24"/>
          <w:szCs w:val="24"/>
        </w:rPr>
        <w:t xml:space="preserve">Паганини, </w:t>
      </w:r>
      <w:r w:rsidR="00842D52" w:rsidRPr="00C72D9D">
        <w:rPr>
          <w:sz w:val="24"/>
          <w:szCs w:val="24"/>
        </w:rPr>
        <w:t>баварского короля</w:t>
      </w:r>
      <w:r>
        <w:rPr>
          <w:sz w:val="24"/>
          <w:szCs w:val="24"/>
        </w:rPr>
        <w:t xml:space="preserve"> </w:t>
      </w:r>
      <w:r w:rsidR="00842D52" w:rsidRPr="00C72D9D">
        <w:rPr>
          <w:sz w:val="24"/>
          <w:szCs w:val="24"/>
        </w:rPr>
        <w:t xml:space="preserve">и многих других </w:t>
      </w:r>
      <w:r w:rsidR="00842D52" w:rsidRPr="000977A4">
        <w:rPr>
          <w:i/>
          <w:sz w:val="24"/>
          <w:szCs w:val="24"/>
        </w:rPr>
        <w:t>истинных</w:t>
      </w:r>
      <w:r w:rsidR="00842D52" w:rsidRPr="00C72D9D">
        <w:rPr>
          <w:sz w:val="24"/>
          <w:szCs w:val="24"/>
        </w:rPr>
        <w:t xml:space="preserve"> художников и меломанов предметом глубочайшей духовной любви и почитания? С вашего </w:t>
      </w:r>
      <w:r>
        <w:rPr>
          <w:sz w:val="24"/>
          <w:szCs w:val="24"/>
        </w:rPr>
        <w:t>позвол</w:t>
      </w:r>
      <w:r w:rsidR="00842D52" w:rsidRPr="00C72D9D">
        <w:rPr>
          <w:sz w:val="24"/>
          <w:szCs w:val="24"/>
        </w:rPr>
        <w:t>ения, я не изменю ни одного слова в этом пункте.</w:t>
      </w:r>
    </w:p>
    <w:p w:rsidR="000977A4" w:rsidRPr="00C72D9D" w:rsidRDefault="000977A4" w:rsidP="00842D52">
      <w:pPr>
        <w:ind w:firstLine="340"/>
        <w:jc w:val="both"/>
        <w:rPr>
          <w:sz w:val="24"/>
          <w:szCs w:val="24"/>
        </w:rPr>
      </w:pPr>
    </w:p>
    <w:p w:rsidR="000977A4" w:rsidRDefault="000224EE" w:rsidP="000977A4">
      <w:pPr>
        <w:ind w:firstLine="340"/>
        <w:jc w:val="center"/>
        <w:rPr>
          <w:b/>
          <w:sz w:val="24"/>
          <w:szCs w:val="24"/>
        </w:rPr>
      </w:pPr>
      <w:r w:rsidRPr="0093149C">
        <w:rPr>
          <w:b/>
          <w:sz w:val="24"/>
          <w:szCs w:val="24"/>
        </w:rPr>
        <w:lastRenderedPageBreak/>
        <w:t>[</w:t>
      </w:r>
      <w:r w:rsidR="00842D52" w:rsidRPr="00C72D9D">
        <w:rPr>
          <w:b/>
          <w:sz w:val="24"/>
          <w:szCs w:val="24"/>
        </w:rPr>
        <w:t>10</w:t>
      </w:r>
      <w:r w:rsidRPr="0093149C">
        <w:rPr>
          <w:b/>
          <w:sz w:val="24"/>
          <w:szCs w:val="24"/>
        </w:rPr>
        <w:t>]</w:t>
      </w:r>
    </w:p>
    <w:p w:rsidR="00842D52" w:rsidRPr="00C72D9D" w:rsidRDefault="00842D52" w:rsidP="00842D52">
      <w:pPr>
        <w:ind w:firstLine="340"/>
        <w:jc w:val="both"/>
        <w:rPr>
          <w:sz w:val="24"/>
          <w:szCs w:val="24"/>
        </w:rPr>
      </w:pPr>
      <w:r w:rsidRPr="00C72D9D">
        <w:rPr>
          <w:sz w:val="24"/>
          <w:szCs w:val="24"/>
        </w:rPr>
        <w:t xml:space="preserve">Жаль, что вы не сопроводили ваши цитаты своими личными комментариями. </w:t>
      </w:r>
      <w:r w:rsidR="000977A4">
        <w:rPr>
          <w:sz w:val="24"/>
          <w:szCs w:val="24"/>
        </w:rPr>
        <w:t>Мн</w:t>
      </w:r>
      <w:r w:rsidRPr="00C72D9D">
        <w:rPr>
          <w:sz w:val="24"/>
          <w:szCs w:val="24"/>
        </w:rPr>
        <w:t xml:space="preserve">е непонятно, </w:t>
      </w:r>
      <w:r>
        <w:rPr>
          <w:sz w:val="24"/>
          <w:szCs w:val="24"/>
        </w:rPr>
        <w:t>почему</w:t>
      </w:r>
      <w:r w:rsidRPr="00C72D9D">
        <w:rPr>
          <w:sz w:val="24"/>
          <w:szCs w:val="24"/>
        </w:rPr>
        <w:t xml:space="preserve"> вы возражаете против слова «сон»? Конечно, блаженство и несчастье</w:t>
      </w:r>
      <w:r w:rsidR="008F4299">
        <w:rPr>
          <w:sz w:val="24"/>
          <w:szCs w:val="24"/>
        </w:rPr>
        <w:t xml:space="preserve"> —</w:t>
      </w:r>
      <w:r w:rsidRPr="00C72D9D">
        <w:rPr>
          <w:sz w:val="24"/>
          <w:szCs w:val="24"/>
        </w:rPr>
        <w:t xml:space="preserve"> </w:t>
      </w:r>
      <w:r w:rsidR="000977A4">
        <w:rPr>
          <w:sz w:val="24"/>
          <w:szCs w:val="24"/>
        </w:rPr>
        <w:t xml:space="preserve">лишь </w:t>
      </w:r>
      <w:r w:rsidRPr="00C72D9D">
        <w:rPr>
          <w:sz w:val="24"/>
          <w:szCs w:val="24"/>
        </w:rPr>
        <w:t>сон</w:t>
      </w:r>
      <w:r w:rsidR="000977A4">
        <w:rPr>
          <w:sz w:val="24"/>
          <w:szCs w:val="24"/>
        </w:rPr>
        <w:t>, а поскольку</w:t>
      </w:r>
      <w:r w:rsidRPr="00C72D9D">
        <w:rPr>
          <w:sz w:val="24"/>
          <w:szCs w:val="24"/>
        </w:rPr>
        <w:t xml:space="preserve"> они </w:t>
      </w:r>
      <w:r w:rsidR="000977A4">
        <w:rPr>
          <w:sz w:val="24"/>
          <w:szCs w:val="24"/>
        </w:rPr>
        <w:t xml:space="preserve">чисто </w:t>
      </w:r>
      <w:r w:rsidRPr="00C72D9D">
        <w:rPr>
          <w:sz w:val="24"/>
          <w:szCs w:val="24"/>
        </w:rPr>
        <w:t xml:space="preserve">духовны, [в посмертии] они </w:t>
      </w:r>
      <w:r>
        <w:rPr>
          <w:sz w:val="24"/>
          <w:szCs w:val="24"/>
        </w:rPr>
        <w:t>«</w:t>
      </w:r>
      <w:r w:rsidRPr="00C72D9D">
        <w:rPr>
          <w:sz w:val="24"/>
          <w:szCs w:val="24"/>
        </w:rPr>
        <w:t>усиливаются</w:t>
      </w:r>
      <w:r>
        <w:rPr>
          <w:sz w:val="24"/>
          <w:szCs w:val="24"/>
        </w:rPr>
        <w:t>»</w:t>
      </w:r>
      <w:r w:rsidRPr="00C72D9D">
        <w:rPr>
          <w:sz w:val="24"/>
          <w:szCs w:val="24"/>
        </w:rPr>
        <w:t>.</w:t>
      </w:r>
    </w:p>
    <w:p w:rsidR="000977A4" w:rsidRDefault="000977A4" w:rsidP="00842D52">
      <w:pPr>
        <w:ind w:firstLine="340"/>
        <w:jc w:val="both"/>
        <w:rPr>
          <w:b/>
          <w:sz w:val="24"/>
          <w:szCs w:val="24"/>
        </w:rPr>
      </w:pPr>
    </w:p>
    <w:p w:rsidR="000977A4" w:rsidRPr="0093149C" w:rsidRDefault="000224EE" w:rsidP="000977A4">
      <w:pPr>
        <w:keepNext/>
        <w:ind w:firstLine="340"/>
        <w:jc w:val="center"/>
        <w:rPr>
          <w:b/>
          <w:sz w:val="24"/>
          <w:szCs w:val="24"/>
        </w:rPr>
      </w:pPr>
      <w:r w:rsidRPr="0093149C">
        <w:rPr>
          <w:b/>
          <w:sz w:val="24"/>
          <w:szCs w:val="24"/>
        </w:rPr>
        <w:t>[</w:t>
      </w:r>
      <w:r w:rsidR="00842D52" w:rsidRPr="00C72D9D">
        <w:rPr>
          <w:b/>
          <w:sz w:val="24"/>
          <w:szCs w:val="24"/>
        </w:rPr>
        <w:t>1</w:t>
      </w:r>
      <w:r w:rsidR="000977A4">
        <w:rPr>
          <w:b/>
          <w:sz w:val="24"/>
          <w:szCs w:val="24"/>
        </w:rPr>
        <w:t>1</w:t>
      </w:r>
      <w:r w:rsidRPr="0093149C">
        <w:rPr>
          <w:b/>
          <w:sz w:val="24"/>
          <w:szCs w:val="24"/>
        </w:rPr>
        <w:t>]</w:t>
      </w:r>
    </w:p>
    <w:p w:rsidR="00842D52" w:rsidRPr="00C72D9D" w:rsidRDefault="00842D52" w:rsidP="00842D52">
      <w:pPr>
        <w:ind w:firstLine="340"/>
        <w:jc w:val="both"/>
        <w:rPr>
          <w:sz w:val="24"/>
          <w:szCs w:val="24"/>
        </w:rPr>
      </w:pPr>
      <w:r w:rsidRPr="00C72D9D">
        <w:rPr>
          <w:sz w:val="24"/>
          <w:szCs w:val="24"/>
        </w:rPr>
        <w:t>Отвечено.</w:t>
      </w:r>
    </w:p>
    <w:p w:rsidR="000977A4" w:rsidRDefault="000977A4" w:rsidP="00842D52">
      <w:pPr>
        <w:ind w:firstLine="340"/>
        <w:jc w:val="both"/>
        <w:rPr>
          <w:b/>
          <w:sz w:val="24"/>
          <w:szCs w:val="24"/>
        </w:rPr>
      </w:pPr>
    </w:p>
    <w:p w:rsidR="006D3106" w:rsidRDefault="000224EE" w:rsidP="006D3106">
      <w:pPr>
        <w:ind w:firstLine="340"/>
        <w:jc w:val="center"/>
        <w:rPr>
          <w:b/>
          <w:sz w:val="24"/>
          <w:szCs w:val="24"/>
        </w:rPr>
      </w:pPr>
      <w:r w:rsidRPr="0093149C">
        <w:rPr>
          <w:b/>
          <w:sz w:val="24"/>
          <w:szCs w:val="24"/>
        </w:rPr>
        <w:t>[</w:t>
      </w:r>
      <w:r w:rsidR="00842D52" w:rsidRPr="00C72D9D">
        <w:rPr>
          <w:b/>
          <w:sz w:val="24"/>
          <w:szCs w:val="24"/>
        </w:rPr>
        <w:t>12а</w:t>
      </w:r>
      <w:r w:rsidR="006D3106">
        <w:rPr>
          <w:b/>
          <w:sz w:val="24"/>
          <w:szCs w:val="24"/>
        </w:rPr>
        <w:t xml:space="preserve"> </w:t>
      </w:r>
      <w:r w:rsidR="006D3106" w:rsidRPr="006D3106">
        <w:rPr>
          <w:sz w:val="24"/>
          <w:szCs w:val="24"/>
        </w:rPr>
        <w:t>и</w:t>
      </w:r>
      <w:r w:rsidR="006D3106">
        <w:rPr>
          <w:b/>
          <w:sz w:val="24"/>
          <w:szCs w:val="24"/>
        </w:rPr>
        <w:t xml:space="preserve"> </w:t>
      </w:r>
      <w:r w:rsidR="00842D52" w:rsidRPr="00C72D9D">
        <w:rPr>
          <w:b/>
          <w:sz w:val="24"/>
          <w:szCs w:val="24"/>
        </w:rPr>
        <w:t>б</w:t>
      </w:r>
      <w:r w:rsidRPr="0093149C">
        <w:rPr>
          <w:b/>
          <w:sz w:val="24"/>
          <w:szCs w:val="24"/>
        </w:rPr>
        <w:t>]</w:t>
      </w:r>
    </w:p>
    <w:p w:rsidR="00842D52" w:rsidRPr="00C72D9D" w:rsidRDefault="00842D52" w:rsidP="00842D52">
      <w:pPr>
        <w:ind w:firstLine="340"/>
        <w:jc w:val="both"/>
        <w:rPr>
          <w:sz w:val="24"/>
          <w:szCs w:val="24"/>
        </w:rPr>
      </w:pPr>
      <w:r w:rsidRPr="00C72D9D">
        <w:rPr>
          <w:sz w:val="24"/>
          <w:szCs w:val="24"/>
        </w:rPr>
        <w:t xml:space="preserve">Если бы я только написал, когда отвечал на возражения мистера Хьюма, который после статистических вычислений, проделанных с очевидным намерением </w:t>
      </w:r>
      <w:r w:rsidRPr="00301F4E">
        <w:rPr>
          <w:i/>
          <w:sz w:val="24"/>
          <w:szCs w:val="24"/>
        </w:rPr>
        <w:t>сокрушить</w:t>
      </w:r>
      <w:r w:rsidRPr="00C72D9D">
        <w:rPr>
          <w:sz w:val="24"/>
          <w:szCs w:val="24"/>
        </w:rPr>
        <w:t xml:space="preserve"> наше учение, утверждал, что</w:t>
      </w:r>
      <w:r>
        <w:rPr>
          <w:sz w:val="24"/>
          <w:szCs w:val="24"/>
        </w:rPr>
        <w:t>,</w:t>
      </w:r>
      <w:r w:rsidRPr="00C72D9D">
        <w:rPr>
          <w:sz w:val="24"/>
          <w:szCs w:val="24"/>
        </w:rPr>
        <w:t xml:space="preserve"> в конце концов</w:t>
      </w:r>
      <w:r>
        <w:rPr>
          <w:sz w:val="24"/>
          <w:szCs w:val="24"/>
        </w:rPr>
        <w:t>,</w:t>
      </w:r>
      <w:r w:rsidRPr="00C72D9D">
        <w:rPr>
          <w:sz w:val="24"/>
          <w:szCs w:val="24"/>
        </w:rPr>
        <w:t xml:space="preserve"> спириты правы и большинство призраков на сеансах </w:t>
      </w:r>
      <w:r>
        <w:rPr>
          <w:sz w:val="24"/>
          <w:szCs w:val="24"/>
        </w:rPr>
        <w:t>являются</w:t>
      </w:r>
      <w:r w:rsidRPr="00C72D9D">
        <w:rPr>
          <w:sz w:val="24"/>
          <w:szCs w:val="24"/>
        </w:rPr>
        <w:t xml:space="preserve"> «дух</w:t>
      </w:r>
      <w:r>
        <w:rPr>
          <w:sz w:val="24"/>
          <w:szCs w:val="24"/>
        </w:rPr>
        <w:t>ами</w:t>
      </w:r>
      <w:r w:rsidRPr="00C72D9D">
        <w:rPr>
          <w:sz w:val="24"/>
          <w:szCs w:val="24"/>
        </w:rPr>
        <w:t>»</w:t>
      </w:r>
      <w:r>
        <w:rPr>
          <w:sz w:val="24"/>
          <w:szCs w:val="24"/>
        </w:rPr>
        <w:t>,</w:t>
      </w:r>
      <w:r w:rsidR="008F4299">
        <w:rPr>
          <w:sz w:val="24"/>
          <w:szCs w:val="24"/>
        </w:rPr>
        <w:t xml:space="preserve"> —</w:t>
      </w:r>
      <w:r w:rsidRPr="00C72D9D">
        <w:rPr>
          <w:sz w:val="24"/>
          <w:szCs w:val="24"/>
        </w:rPr>
        <w:t xml:space="preserve"> «Следовательно, </w:t>
      </w:r>
      <w:r>
        <w:rPr>
          <w:sz w:val="24"/>
          <w:szCs w:val="24"/>
        </w:rPr>
        <w:t>никому другому,</w:t>
      </w:r>
      <w:r w:rsidRPr="00C72D9D">
        <w:rPr>
          <w:sz w:val="24"/>
          <w:szCs w:val="24"/>
        </w:rPr>
        <w:t xml:space="preserve"> за исключением самоубийц и пустых оболочек,</w:t>
      </w:r>
      <w:r w:rsidR="008F4299">
        <w:rPr>
          <w:sz w:val="24"/>
          <w:szCs w:val="24"/>
        </w:rPr>
        <w:t xml:space="preserve"> —</w:t>
      </w:r>
      <w:r w:rsidR="005C772F">
        <w:rPr>
          <w:sz w:val="24"/>
          <w:szCs w:val="24"/>
        </w:rPr>
        <w:t xml:space="preserve"> </w:t>
      </w:r>
      <w:r w:rsidRPr="001E14DC">
        <w:rPr>
          <w:i/>
          <w:sz w:val="24"/>
          <w:szCs w:val="24"/>
        </w:rPr>
        <w:t>и тех жертв несчастных случаев, которые умирают, полные  пожирающими земными страстями</w:t>
      </w:r>
      <w:r w:rsidR="008F4299">
        <w:rPr>
          <w:sz w:val="24"/>
          <w:szCs w:val="24"/>
        </w:rPr>
        <w:t xml:space="preserve"> —</w:t>
      </w:r>
      <w:r>
        <w:rPr>
          <w:sz w:val="24"/>
          <w:szCs w:val="24"/>
        </w:rPr>
        <w:t xml:space="preserve"> </w:t>
      </w:r>
      <w:r w:rsidRPr="00C72D9D">
        <w:rPr>
          <w:sz w:val="24"/>
          <w:szCs w:val="24"/>
        </w:rPr>
        <w:t xml:space="preserve">ни в </w:t>
      </w:r>
      <w:r>
        <w:rPr>
          <w:sz w:val="24"/>
          <w:szCs w:val="24"/>
        </w:rPr>
        <w:t>коем</w:t>
      </w:r>
      <w:r w:rsidRPr="00C72D9D">
        <w:rPr>
          <w:sz w:val="24"/>
          <w:szCs w:val="24"/>
        </w:rPr>
        <w:t xml:space="preserve"> случае нет возможности</w:t>
      </w:r>
      <w:r>
        <w:rPr>
          <w:sz w:val="24"/>
          <w:szCs w:val="24"/>
        </w:rPr>
        <w:t xml:space="preserve">, и т.д. и т.п.», то </w:t>
      </w:r>
      <w:r w:rsidRPr="00C72D9D">
        <w:rPr>
          <w:sz w:val="24"/>
          <w:szCs w:val="24"/>
        </w:rPr>
        <w:t>был бы совершенно прав</w:t>
      </w:r>
      <w:r>
        <w:rPr>
          <w:sz w:val="24"/>
          <w:szCs w:val="24"/>
        </w:rPr>
        <w:t xml:space="preserve"> и </w:t>
      </w:r>
      <w:r w:rsidR="00301F4E">
        <w:rPr>
          <w:sz w:val="24"/>
          <w:szCs w:val="24"/>
        </w:rPr>
        <w:t>был бы настоящим</w:t>
      </w:r>
      <w:r>
        <w:rPr>
          <w:sz w:val="24"/>
          <w:szCs w:val="24"/>
        </w:rPr>
        <w:t xml:space="preserve"> «профессором»</w:t>
      </w:r>
      <w:r w:rsidRPr="00C72D9D">
        <w:rPr>
          <w:sz w:val="24"/>
          <w:szCs w:val="24"/>
        </w:rPr>
        <w:t>? Подумать только, что вы, который так стремится</w:t>
      </w:r>
      <w:r>
        <w:rPr>
          <w:sz w:val="24"/>
          <w:szCs w:val="24"/>
        </w:rPr>
        <w:t xml:space="preserve"> </w:t>
      </w:r>
      <w:r w:rsidRPr="00C72D9D">
        <w:rPr>
          <w:sz w:val="24"/>
          <w:szCs w:val="24"/>
        </w:rPr>
        <w:t>принять доктрины, противоречащие некоторым наиболее важным положениям физической науки с начала до конца,</w:t>
      </w:r>
      <w:r w:rsidR="008F4299">
        <w:rPr>
          <w:sz w:val="24"/>
          <w:szCs w:val="24"/>
        </w:rPr>
        <w:t xml:space="preserve"> —</w:t>
      </w:r>
      <w:r w:rsidRPr="00C72D9D">
        <w:rPr>
          <w:sz w:val="24"/>
          <w:szCs w:val="24"/>
        </w:rPr>
        <w:t xml:space="preserve"> вы согласились на предложение мистера Хьюма спорить над простым пропуском! Мой дорогой друг, позвольте мне заметить, что простой здравый </w:t>
      </w:r>
      <w:r>
        <w:rPr>
          <w:sz w:val="24"/>
          <w:szCs w:val="24"/>
        </w:rPr>
        <w:t>смысл</w:t>
      </w:r>
      <w:r w:rsidRPr="00C72D9D">
        <w:rPr>
          <w:sz w:val="24"/>
          <w:szCs w:val="24"/>
        </w:rPr>
        <w:t xml:space="preserve"> должен бы подсказать вам, что человек, который в один день говорит: «</w:t>
      </w:r>
      <w:r w:rsidRPr="009404C1">
        <w:rPr>
          <w:i/>
          <w:sz w:val="24"/>
          <w:szCs w:val="24"/>
        </w:rPr>
        <w:t>Ни в коем случае</w:t>
      </w:r>
      <w:r w:rsidRPr="00C72D9D">
        <w:rPr>
          <w:sz w:val="24"/>
          <w:szCs w:val="24"/>
        </w:rPr>
        <w:t>» и т. д., а несколькими днями поз</w:t>
      </w:r>
      <w:r w:rsidR="004A05DC">
        <w:rPr>
          <w:sz w:val="24"/>
          <w:szCs w:val="24"/>
        </w:rPr>
        <w:t>ж</w:t>
      </w:r>
      <w:r w:rsidRPr="00C72D9D">
        <w:rPr>
          <w:sz w:val="24"/>
          <w:szCs w:val="24"/>
        </w:rPr>
        <w:t>е отрицает, что произносил слов</w:t>
      </w:r>
      <w:r>
        <w:rPr>
          <w:sz w:val="24"/>
          <w:szCs w:val="24"/>
        </w:rPr>
        <w:t>о</w:t>
      </w:r>
      <w:r w:rsidRPr="00C72D9D">
        <w:rPr>
          <w:sz w:val="24"/>
          <w:szCs w:val="24"/>
        </w:rPr>
        <w:t xml:space="preserve"> «никогда»</w:t>
      </w:r>
      <w:r>
        <w:rPr>
          <w:sz w:val="24"/>
          <w:szCs w:val="24"/>
        </w:rPr>
        <w:t>,</w:t>
      </w:r>
      <w:r w:rsidR="008F4299">
        <w:rPr>
          <w:sz w:val="24"/>
          <w:szCs w:val="24"/>
        </w:rPr>
        <w:t xml:space="preserve"> —</w:t>
      </w:r>
      <w:r w:rsidRPr="00C72D9D">
        <w:rPr>
          <w:sz w:val="24"/>
          <w:szCs w:val="24"/>
        </w:rPr>
        <w:t xml:space="preserve"> не только не </w:t>
      </w:r>
      <w:r w:rsidRPr="009404C1">
        <w:rPr>
          <w:i/>
          <w:sz w:val="24"/>
          <w:szCs w:val="24"/>
        </w:rPr>
        <w:t>адепт</w:t>
      </w:r>
      <w:r w:rsidRPr="00C72D9D">
        <w:rPr>
          <w:sz w:val="24"/>
          <w:szCs w:val="24"/>
        </w:rPr>
        <w:t xml:space="preserve">, но должен страдать или размягчением мозга, или </w:t>
      </w:r>
      <w:r>
        <w:rPr>
          <w:sz w:val="24"/>
          <w:szCs w:val="24"/>
        </w:rPr>
        <w:t xml:space="preserve">от </w:t>
      </w:r>
      <w:r w:rsidRPr="00C72D9D">
        <w:rPr>
          <w:sz w:val="24"/>
          <w:szCs w:val="24"/>
        </w:rPr>
        <w:t>друг</w:t>
      </w:r>
      <w:r>
        <w:rPr>
          <w:sz w:val="24"/>
          <w:szCs w:val="24"/>
        </w:rPr>
        <w:t>ого</w:t>
      </w:r>
      <w:r w:rsidRPr="00C72D9D">
        <w:rPr>
          <w:sz w:val="24"/>
          <w:szCs w:val="24"/>
        </w:rPr>
        <w:t xml:space="preserve"> «несчастн</w:t>
      </w:r>
      <w:r>
        <w:rPr>
          <w:sz w:val="24"/>
          <w:szCs w:val="24"/>
        </w:rPr>
        <w:t>ого</w:t>
      </w:r>
      <w:r w:rsidRPr="00C72D9D">
        <w:rPr>
          <w:sz w:val="24"/>
          <w:szCs w:val="24"/>
        </w:rPr>
        <w:t xml:space="preserve"> случа</w:t>
      </w:r>
      <w:r>
        <w:rPr>
          <w:sz w:val="24"/>
          <w:szCs w:val="24"/>
        </w:rPr>
        <w:t>я</w:t>
      </w:r>
      <w:r w:rsidRPr="00C72D9D">
        <w:rPr>
          <w:sz w:val="24"/>
          <w:szCs w:val="24"/>
        </w:rPr>
        <w:t>». «</w:t>
      </w:r>
      <w:r w:rsidRPr="00987336">
        <w:rPr>
          <w:sz w:val="24"/>
          <w:szCs w:val="24"/>
        </w:rPr>
        <w:t>На полях я написал «редко», но не произн</w:t>
      </w:r>
      <w:r w:rsidR="004A05DC">
        <w:rPr>
          <w:sz w:val="24"/>
          <w:szCs w:val="24"/>
        </w:rPr>
        <w:t>ё</w:t>
      </w:r>
      <w:r w:rsidRPr="00987336">
        <w:rPr>
          <w:sz w:val="24"/>
          <w:szCs w:val="24"/>
        </w:rPr>
        <w:t>с слова «</w:t>
      </w:r>
      <w:r w:rsidRPr="009404C1">
        <w:rPr>
          <w:i/>
          <w:sz w:val="24"/>
          <w:szCs w:val="24"/>
        </w:rPr>
        <w:t>никогда</w:t>
      </w:r>
      <w:r w:rsidRPr="00987336">
        <w:rPr>
          <w:sz w:val="24"/>
          <w:szCs w:val="24"/>
        </w:rPr>
        <w:t>»</w:t>
      </w:r>
      <w:r w:rsidR="008F4299">
        <w:rPr>
          <w:sz w:val="24"/>
          <w:szCs w:val="24"/>
        </w:rPr>
        <w:t xml:space="preserve"> —</w:t>
      </w:r>
      <w:r w:rsidRPr="00C72D9D">
        <w:rPr>
          <w:sz w:val="24"/>
          <w:szCs w:val="24"/>
        </w:rPr>
        <w:t xml:space="preserve"> относится к полям корректуры вашего письма </w:t>
      </w:r>
      <w:r w:rsidR="009404C1">
        <w:rPr>
          <w:sz w:val="24"/>
          <w:szCs w:val="24"/>
        </w:rPr>
        <w:t>№</w:t>
      </w:r>
      <w:r w:rsidR="009404C1">
        <w:rPr>
          <w:sz w:val="24"/>
          <w:szCs w:val="24"/>
          <w:lang w:val="en-US"/>
        </w:rPr>
        <w:t>II</w:t>
      </w:r>
      <w:r w:rsidRPr="00C72D9D">
        <w:rPr>
          <w:b/>
          <w:sz w:val="24"/>
          <w:szCs w:val="24"/>
        </w:rPr>
        <w:t>;</w:t>
      </w:r>
      <w:r w:rsidRPr="00C72D9D">
        <w:rPr>
          <w:sz w:val="24"/>
          <w:szCs w:val="24"/>
        </w:rPr>
        <w:t xml:space="preserve"> те поля, или, чтобы избегнуть нового обвинения, </w:t>
      </w:r>
      <w:r w:rsidR="009404C1">
        <w:rPr>
          <w:sz w:val="24"/>
          <w:szCs w:val="24"/>
        </w:rPr>
        <w:t>кусочек</w:t>
      </w:r>
      <w:r w:rsidRPr="00C72D9D">
        <w:rPr>
          <w:sz w:val="24"/>
          <w:szCs w:val="24"/>
        </w:rPr>
        <w:t xml:space="preserve"> бумаги, на котором я написал несколько замечаний по этому предмету, приклеенный к полям вашей корректуры, вы вырезали так же, как четыре строчки стихотворения. Почему вы так поступили, вы сами лучше знаете. Но слово «никогда» относится к тем полям.</w:t>
      </w:r>
    </w:p>
    <w:p w:rsidR="00842D52" w:rsidRPr="00C72D9D" w:rsidRDefault="00842D52" w:rsidP="00842D52">
      <w:pPr>
        <w:ind w:firstLine="340"/>
        <w:jc w:val="both"/>
        <w:rPr>
          <w:sz w:val="24"/>
          <w:szCs w:val="24"/>
        </w:rPr>
      </w:pPr>
      <w:r w:rsidRPr="00C72D9D">
        <w:rPr>
          <w:sz w:val="24"/>
          <w:szCs w:val="24"/>
        </w:rPr>
        <w:t>В одном грехе, однако, я сознаюсь, что «виновен». Этот грех заключается в остр</w:t>
      </w:r>
      <w:r>
        <w:rPr>
          <w:sz w:val="24"/>
          <w:szCs w:val="24"/>
        </w:rPr>
        <w:t>ейшем</w:t>
      </w:r>
      <w:r w:rsidRPr="00C72D9D">
        <w:rPr>
          <w:sz w:val="24"/>
          <w:szCs w:val="24"/>
        </w:rPr>
        <w:t xml:space="preserve"> чувстве раздражения против мистера Хьюма после получения его торжествующего статистического письма, ответ на которое вы находите включ</w:t>
      </w:r>
      <w:r w:rsidR="009404C1">
        <w:rPr>
          <w:sz w:val="24"/>
          <w:szCs w:val="24"/>
        </w:rPr>
        <w:t>ё</w:t>
      </w:r>
      <w:r w:rsidRPr="00C72D9D">
        <w:rPr>
          <w:sz w:val="24"/>
          <w:szCs w:val="24"/>
        </w:rPr>
        <w:t xml:space="preserve">нным в письмо для вас, в котором я посылал вам материал для вашего ответа на письмо мистера </w:t>
      </w:r>
      <w:r w:rsidR="009404C1">
        <w:rPr>
          <w:sz w:val="24"/>
          <w:szCs w:val="24"/>
        </w:rPr>
        <w:t>Кх</w:t>
      </w:r>
      <w:r w:rsidRPr="00C72D9D">
        <w:rPr>
          <w:sz w:val="24"/>
          <w:szCs w:val="24"/>
        </w:rPr>
        <w:t>андалавала, которое вы от</w:t>
      </w:r>
      <w:r>
        <w:rPr>
          <w:sz w:val="24"/>
          <w:szCs w:val="24"/>
        </w:rPr>
        <w:t>правили</w:t>
      </w:r>
      <w:r w:rsidRPr="00C72D9D">
        <w:rPr>
          <w:sz w:val="24"/>
          <w:szCs w:val="24"/>
        </w:rPr>
        <w:t xml:space="preserve"> обратно Е.П.Б. Если бы я не был раздраж</w:t>
      </w:r>
      <w:r w:rsidR="009404C1">
        <w:rPr>
          <w:sz w:val="24"/>
          <w:szCs w:val="24"/>
        </w:rPr>
        <w:t>ё</w:t>
      </w:r>
      <w:r w:rsidRPr="00C72D9D">
        <w:rPr>
          <w:sz w:val="24"/>
          <w:szCs w:val="24"/>
        </w:rPr>
        <w:t>н, я, возможно, не бы</w:t>
      </w:r>
      <w:r w:rsidR="009404C1">
        <w:rPr>
          <w:sz w:val="24"/>
          <w:szCs w:val="24"/>
        </w:rPr>
        <w:t>л бы виноват</w:t>
      </w:r>
      <w:r w:rsidRPr="00C72D9D">
        <w:rPr>
          <w:sz w:val="24"/>
          <w:szCs w:val="24"/>
        </w:rPr>
        <w:t xml:space="preserve"> в пропуске. Это теперь моя карма. Мне не следовало раздражаться или терять хладнокровие; но это его письмо, я полагаю, было седьмым или восьмым такого рода в течение двух недель. И я должен сказать, что наш друг применяет </w:t>
      </w:r>
      <w:r>
        <w:rPr>
          <w:sz w:val="24"/>
          <w:szCs w:val="24"/>
        </w:rPr>
        <w:t>самым</w:t>
      </w:r>
      <w:r w:rsidRPr="00C72D9D">
        <w:rPr>
          <w:sz w:val="24"/>
          <w:szCs w:val="24"/>
        </w:rPr>
        <w:t xml:space="preserve"> жульнически</w:t>
      </w:r>
      <w:r>
        <w:rPr>
          <w:sz w:val="24"/>
          <w:szCs w:val="24"/>
        </w:rPr>
        <w:t>м образом</w:t>
      </w:r>
      <w:r w:rsidRPr="00C72D9D">
        <w:rPr>
          <w:sz w:val="24"/>
          <w:szCs w:val="24"/>
        </w:rPr>
        <w:t xml:space="preserve"> свой интеллект </w:t>
      </w:r>
      <w:r>
        <w:rPr>
          <w:sz w:val="24"/>
          <w:szCs w:val="24"/>
        </w:rPr>
        <w:t>для</w:t>
      </w:r>
      <w:r w:rsidRPr="00C72D9D">
        <w:rPr>
          <w:sz w:val="24"/>
          <w:szCs w:val="24"/>
        </w:rPr>
        <w:t xml:space="preserve"> выдвигани</w:t>
      </w:r>
      <w:r>
        <w:rPr>
          <w:sz w:val="24"/>
          <w:szCs w:val="24"/>
        </w:rPr>
        <w:t>я</w:t>
      </w:r>
      <w:r w:rsidRPr="00C72D9D">
        <w:rPr>
          <w:sz w:val="24"/>
          <w:szCs w:val="24"/>
        </w:rPr>
        <w:t xml:space="preserve"> </w:t>
      </w:r>
      <w:r w:rsidR="004A05DC">
        <w:rPr>
          <w:sz w:val="24"/>
          <w:szCs w:val="24"/>
        </w:rPr>
        <w:t>самых</w:t>
      </w:r>
      <w:r w:rsidRPr="00C72D9D">
        <w:rPr>
          <w:sz w:val="24"/>
          <w:szCs w:val="24"/>
        </w:rPr>
        <w:t xml:space="preserve"> неожиданных софизмов, какие я когда-либо знавал, чтобы щекотать человеческие нервы! Под видом строгого логического рассуждения он совершает ложные выпады в сторону своего противника, и каждый раз, не будучи в состоянии найти уязвимое место и будучи изоблич</w:t>
      </w:r>
      <w:r w:rsidR="009404C1">
        <w:rPr>
          <w:sz w:val="24"/>
          <w:szCs w:val="24"/>
        </w:rPr>
        <w:t>ё</w:t>
      </w:r>
      <w:r w:rsidRPr="00C72D9D">
        <w:rPr>
          <w:sz w:val="24"/>
          <w:szCs w:val="24"/>
        </w:rPr>
        <w:t>н, он отве</w:t>
      </w:r>
      <w:r>
        <w:rPr>
          <w:sz w:val="24"/>
          <w:szCs w:val="24"/>
        </w:rPr>
        <w:t>чает</w:t>
      </w:r>
      <w:r w:rsidRPr="00C72D9D">
        <w:rPr>
          <w:sz w:val="24"/>
          <w:szCs w:val="24"/>
        </w:rPr>
        <w:t xml:space="preserve"> с </w:t>
      </w:r>
      <w:r>
        <w:rPr>
          <w:sz w:val="24"/>
          <w:szCs w:val="24"/>
        </w:rPr>
        <w:t>самым</w:t>
      </w:r>
      <w:r w:rsidRPr="00C72D9D">
        <w:rPr>
          <w:sz w:val="24"/>
          <w:szCs w:val="24"/>
        </w:rPr>
        <w:t xml:space="preserve"> невинным видом: «Что вы! Это</w:t>
      </w:r>
      <w:r w:rsidR="008F4299">
        <w:rPr>
          <w:sz w:val="24"/>
          <w:szCs w:val="24"/>
        </w:rPr>
        <w:t xml:space="preserve"> —</w:t>
      </w:r>
      <w:r w:rsidRPr="00C72D9D">
        <w:rPr>
          <w:sz w:val="24"/>
          <w:szCs w:val="24"/>
        </w:rPr>
        <w:t xml:space="preserve"> для вашей пользы, и вы должны быть благодарны! Если бы я был адептом, я всегда бы знал, что мой корреспондент</w:t>
      </w:r>
      <w:r w:rsidR="009404C1">
        <w:rPr>
          <w:sz w:val="24"/>
          <w:szCs w:val="24"/>
        </w:rPr>
        <w:t xml:space="preserve"> имел в виду </w:t>
      </w:r>
      <w:r w:rsidR="009404C1" w:rsidRPr="009404C1">
        <w:rPr>
          <w:i/>
          <w:sz w:val="24"/>
          <w:szCs w:val="24"/>
        </w:rPr>
        <w:t>на самом деле</w:t>
      </w:r>
      <w:r>
        <w:rPr>
          <w:sz w:val="24"/>
          <w:szCs w:val="24"/>
        </w:rPr>
        <w:t>,</w:t>
      </w:r>
      <w:r w:rsidRPr="00C72D9D">
        <w:rPr>
          <w:sz w:val="24"/>
          <w:szCs w:val="24"/>
        </w:rPr>
        <w:t xml:space="preserve"> и т. д.» Будучи адептом в некоторых малых делах, я знаю, что он в самом деле подразумевает</w:t>
      </w:r>
      <w:r>
        <w:rPr>
          <w:sz w:val="24"/>
          <w:szCs w:val="24"/>
        </w:rPr>
        <w:t>,</w:t>
      </w:r>
      <w:r w:rsidRPr="00C72D9D">
        <w:rPr>
          <w:sz w:val="24"/>
          <w:szCs w:val="24"/>
        </w:rPr>
        <w:t xml:space="preserve"> и это сводится к следующему: если бы мы разгласили ему всю нашу философию, не оставив никакой не</w:t>
      </w:r>
      <w:r>
        <w:rPr>
          <w:sz w:val="24"/>
          <w:szCs w:val="24"/>
        </w:rPr>
        <w:t>последовательн</w:t>
      </w:r>
      <w:r w:rsidRPr="00C72D9D">
        <w:rPr>
          <w:sz w:val="24"/>
          <w:szCs w:val="24"/>
        </w:rPr>
        <w:t>ости необъясненной, это вс</w:t>
      </w:r>
      <w:r w:rsidR="009404C1">
        <w:rPr>
          <w:sz w:val="24"/>
          <w:szCs w:val="24"/>
        </w:rPr>
        <w:t>ё</w:t>
      </w:r>
      <w:r w:rsidRPr="00C72D9D">
        <w:rPr>
          <w:sz w:val="24"/>
          <w:szCs w:val="24"/>
        </w:rPr>
        <w:t xml:space="preserve"> же ни к чему не привело бы. Ибо, как в наблюдении, </w:t>
      </w:r>
      <w:r>
        <w:rPr>
          <w:sz w:val="24"/>
          <w:szCs w:val="24"/>
        </w:rPr>
        <w:t>изображ</w:t>
      </w:r>
      <w:r w:rsidRPr="00C72D9D">
        <w:rPr>
          <w:sz w:val="24"/>
          <w:szCs w:val="24"/>
        </w:rPr>
        <w:t>енном в куплете</w:t>
      </w:r>
      <w:r w:rsidR="005B2FF1">
        <w:rPr>
          <w:sz w:val="24"/>
          <w:szCs w:val="24"/>
        </w:rPr>
        <w:t xml:space="preserve"> из</w:t>
      </w:r>
      <w:r w:rsidRPr="00C72D9D">
        <w:rPr>
          <w:sz w:val="24"/>
          <w:szCs w:val="24"/>
        </w:rPr>
        <w:t xml:space="preserve"> </w:t>
      </w:r>
      <w:r w:rsidR="005B2FF1">
        <w:rPr>
          <w:sz w:val="24"/>
          <w:szCs w:val="24"/>
        </w:rPr>
        <w:t>«</w:t>
      </w:r>
      <w:r>
        <w:rPr>
          <w:sz w:val="24"/>
          <w:szCs w:val="24"/>
        </w:rPr>
        <w:t>Худибраз</w:t>
      </w:r>
      <w:r w:rsidR="005B2FF1">
        <w:rPr>
          <w:sz w:val="24"/>
          <w:szCs w:val="24"/>
        </w:rPr>
        <w:t>иады»</w:t>
      </w:r>
      <w:r w:rsidRPr="00C72D9D">
        <w:rPr>
          <w:sz w:val="24"/>
          <w:szCs w:val="24"/>
        </w:rPr>
        <w:t>:</w:t>
      </w:r>
    </w:p>
    <w:p w:rsidR="00842D52" w:rsidRPr="00C72D9D" w:rsidRDefault="00842D52" w:rsidP="005B2FF1">
      <w:pPr>
        <w:spacing w:before="60"/>
        <w:ind w:left="567" w:firstLine="340"/>
        <w:rPr>
          <w:sz w:val="24"/>
          <w:szCs w:val="24"/>
        </w:rPr>
      </w:pPr>
      <w:r w:rsidRPr="00C72D9D">
        <w:rPr>
          <w:sz w:val="24"/>
          <w:szCs w:val="24"/>
        </w:rPr>
        <w:t xml:space="preserve">«У этих </w:t>
      </w:r>
      <w:r w:rsidR="009404C1">
        <w:rPr>
          <w:sz w:val="24"/>
          <w:szCs w:val="24"/>
        </w:rPr>
        <w:t>блох</w:t>
      </w:r>
      <w:r w:rsidRPr="00C72D9D">
        <w:rPr>
          <w:sz w:val="24"/>
          <w:szCs w:val="24"/>
        </w:rPr>
        <w:t xml:space="preserve"> </w:t>
      </w:r>
      <w:r w:rsidR="009404C1">
        <w:rPr>
          <w:sz w:val="24"/>
          <w:szCs w:val="24"/>
        </w:rPr>
        <w:t>есть</w:t>
      </w:r>
      <w:r w:rsidRPr="00C72D9D">
        <w:rPr>
          <w:sz w:val="24"/>
          <w:szCs w:val="24"/>
        </w:rPr>
        <w:t xml:space="preserve"> другие</w:t>
      </w:r>
      <w:r w:rsidR="005B2FF1" w:rsidRPr="005B2FF1">
        <w:rPr>
          <w:sz w:val="24"/>
          <w:szCs w:val="24"/>
        </w:rPr>
        <w:t xml:space="preserve"> </w:t>
      </w:r>
      <w:r w:rsidR="005B2FF1">
        <w:rPr>
          <w:sz w:val="24"/>
          <w:szCs w:val="24"/>
        </w:rPr>
        <w:t>блохи</w:t>
      </w:r>
      <w:r w:rsidRPr="00C72D9D">
        <w:rPr>
          <w:sz w:val="24"/>
          <w:szCs w:val="24"/>
        </w:rPr>
        <w:t>, кусающие их.</w:t>
      </w:r>
    </w:p>
    <w:p w:rsidR="00842D52" w:rsidRPr="00C72D9D" w:rsidRDefault="00842D52" w:rsidP="005B2FF1">
      <w:pPr>
        <w:spacing w:after="60"/>
        <w:ind w:left="567" w:firstLine="340"/>
        <w:rPr>
          <w:sz w:val="24"/>
          <w:szCs w:val="24"/>
        </w:rPr>
      </w:pPr>
      <w:r w:rsidRPr="00C72D9D">
        <w:rPr>
          <w:sz w:val="24"/>
          <w:szCs w:val="24"/>
        </w:rPr>
        <w:t xml:space="preserve">А у тех </w:t>
      </w:r>
      <w:r w:rsidR="008F4299">
        <w:rPr>
          <w:sz w:val="24"/>
          <w:szCs w:val="24"/>
        </w:rPr>
        <w:t>—</w:t>
      </w:r>
      <w:r w:rsidRPr="00C72D9D">
        <w:rPr>
          <w:sz w:val="24"/>
          <w:szCs w:val="24"/>
        </w:rPr>
        <w:t xml:space="preserve"> </w:t>
      </w:r>
      <w:r w:rsidRPr="005B2FF1">
        <w:rPr>
          <w:i/>
          <w:sz w:val="24"/>
          <w:szCs w:val="24"/>
        </w:rPr>
        <w:t>свои</w:t>
      </w:r>
      <w:r w:rsidRPr="00C72D9D">
        <w:rPr>
          <w:sz w:val="24"/>
          <w:szCs w:val="24"/>
        </w:rPr>
        <w:t xml:space="preserve"> </w:t>
      </w:r>
      <w:r w:rsidR="005B2FF1">
        <w:rPr>
          <w:sz w:val="24"/>
          <w:szCs w:val="24"/>
        </w:rPr>
        <w:t>блохи</w:t>
      </w:r>
      <w:r w:rsidRPr="00C72D9D">
        <w:rPr>
          <w:sz w:val="24"/>
          <w:szCs w:val="24"/>
        </w:rPr>
        <w:t xml:space="preserve">, и так </w:t>
      </w:r>
      <w:r w:rsidR="005B2FF1">
        <w:rPr>
          <w:sz w:val="24"/>
          <w:szCs w:val="24"/>
        </w:rPr>
        <w:t>до бесконечности</w:t>
      </w:r>
      <w:r>
        <w:rPr>
          <w:sz w:val="24"/>
          <w:szCs w:val="24"/>
        </w:rPr>
        <w:t>…</w:t>
      </w:r>
      <w:r w:rsidRPr="00C72D9D">
        <w:rPr>
          <w:sz w:val="24"/>
          <w:szCs w:val="24"/>
        </w:rPr>
        <w:t>»</w:t>
      </w:r>
    </w:p>
    <w:p w:rsidR="00842D52" w:rsidRPr="00C72D9D" w:rsidRDefault="00842D52" w:rsidP="004A05DC">
      <w:pPr>
        <w:jc w:val="both"/>
        <w:rPr>
          <w:sz w:val="24"/>
          <w:szCs w:val="24"/>
        </w:rPr>
      </w:pPr>
      <w:r w:rsidRPr="00C72D9D">
        <w:rPr>
          <w:sz w:val="24"/>
          <w:szCs w:val="24"/>
        </w:rPr>
        <w:t xml:space="preserve">так </w:t>
      </w:r>
      <w:r>
        <w:rPr>
          <w:sz w:val="24"/>
          <w:szCs w:val="24"/>
        </w:rPr>
        <w:t xml:space="preserve">обстоит дело </w:t>
      </w:r>
      <w:r w:rsidRPr="00C72D9D">
        <w:rPr>
          <w:sz w:val="24"/>
          <w:szCs w:val="24"/>
        </w:rPr>
        <w:t>и с его возражениями и аргументами. Объясните ему одно, и он найд</w:t>
      </w:r>
      <w:r w:rsidR="005B2FF1">
        <w:rPr>
          <w:sz w:val="24"/>
          <w:szCs w:val="24"/>
        </w:rPr>
        <w:t>ё</w:t>
      </w:r>
      <w:r w:rsidRPr="00C72D9D">
        <w:rPr>
          <w:sz w:val="24"/>
          <w:szCs w:val="24"/>
        </w:rPr>
        <w:t>т изъян в объяснении; удовлетворите его, доказав, что последнее</w:t>
      </w:r>
      <w:r>
        <w:rPr>
          <w:sz w:val="24"/>
          <w:szCs w:val="24"/>
        </w:rPr>
        <w:t>,</w:t>
      </w:r>
      <w:r w:rsidRPr="00C72D9D">
        <w:rPr>
          <w:sz w:val="24"/>
          <w:szCs w:val="24"/>
        </w:rPr>
        <w:t xml:space="preserve"> в конечном счете</w:t>
      </w:r>
      <w:r>
        <w:rPr>
          <w:sz w:val="24"/>
          <w:szCs w:val="24"/>
        </w:rPr>
        <w:t>,</w:t>
      </w:r>
      <w:r w:rsidRPr="00C72D9D">
        <w:rPr>
          <w:sz w:val="24"/>
          <w:szCs w:val="24"/>
        </w:rPr>
        <w:t xml:space="preserve"> было правильно, и он накинется на вас за то, что вы говорите слишком медленно или слишком быстро. Это невозможная задача, и я </w:t>
      </w:r>
      <w:r w:rsidR="005B2FF1">
        <w:rPr>
          <w:sz w:val="24"/>
          <w:szCs w:val="24"/>
        </w:rPr>
        <w:t>бросаю это дело</w:t>
      </w:r>
      <w:r w:rsidRPr="00C72D9D">
        <w:rPr>
          <w:sz w:val="24"/>
          <w:szCs w:val="24"/>
        </w:rPr>
        <w:t>. Пусть это длится до тех пор, пока вс</w:t>
      </w:r>
      <w:r w:rsidR="005B2FF1">
        <w:rPr>
          <w:sz w:val="24"/>
          <w:szCs w:val="24"/>
        </w:rPr>
        <w:t>ё</w:t>
      </w:r>
      <w:r w:rsidRPr="00C72D9D">
        <w:rPr>
          <w:sz w:val="24"/>
          <w:szCs w:val="24"/>
        </w:rPr>
        <w:t xml:space="preserve"> </w:t>
      </w:r>
      <w:r w:rsidRPr="00C72D9D">
        <w:rPr>
          <w:sz w:val="24"/>
          <w:szCs w:val="24"/>
        </w:rPr>
        <w:lastRenderedPageBreak/>
        <w:t>не будет раздавлено собственным весом. Он говорит: «Ни у какого папы римского целовать туфлю я не могу», забывая, что никто его об этом не просит. «Я могу любить, но не могу поклоняться»,</w:t>
      </w:r>
      <w:r w:rsidR="008F4299">
        <w:rPr>
          <w:sz w:val="24"/>
          <w:szCs w:val="24"/>
        </w:rPr>
        <w:t xml:space="preserve"> —</w:t>
      </w:r>
      <w:r w:rsidRPr="00C72D9D">
        <w:rPr>
          <w:sz w:val="24"/>
          <w:szCs w:val="24"/>
        </w:rPr>
        <w:t xml:space="preserve"> говорит он мне. Пустые слова</w:t>
      </w:r>
      <w:r w:rsidR="008F4299">
        <w:rPr>
          <w:sz w:val="24"/>
          <w:szCs w:val="24"/>
        </w:rPr>
        <w:t xml:space="preserve"> —</w:t>
      </w:r>
      <w:r w:rsidRPr="00C72D9D">
        <w:rPr>
          <w:sz w:val="24"/>
          <w:szCs w:val="24"/>
        </w:rPr>
        <w:t xml:space="preserve"> никого он не может любить и </w:t>
      </w:r>
      <w:r w:rsidRPr="005B2FF1">
        <w:rPr>
          <w:i/>
          <w:sz w:val="24"/>
          <w:szCs w:val="24"/>
        </w:rPr>
        <w:t>никого</w:t>
      </w:r>
      <w:r w:rsidRPr="00C72D9D">
        <w:rPr>
          <w:sz w:val="24"/>
          <w:szCs w:val="24"/>
        </w:rPr>
        <w:t xml:space="preserve"> не любит, кроме А.О. Хьюма, </w:t>
      </w:r>
      <w:r>
        <w:rPr>
          <w:sz w:val="24"/>
          <w:szCs w:val="24"/>
        </w:rPr>
        <w:t xml:space="preserve">да </w:t>
      </w:r>
      <w:r w:rsidRPr="00C72D9D">
        <w:rPr>
          <w:sz w:val="24"/>
          <w:szCs w:val="24"/>
        </w:rPr>
        <w:t xml:space="preserve">и никогда не любил. Действительно, можно бы воскликнуть: «О, Хьюм, </w:t>
      </w:r>
      <w:r w:rsidR="005B2FF1">
        <w:rPr>
          <w:sz w:val="24"/>
          <w:szCs w:val="24"/>
        </w:rPr>
        <w:t>фонтан разглагольствований имя</w:t>
      </w:r>
      <w:r w:rsidRPr="00C72D9D">
        <w:rPr>
          <w:sz w:val="24"/>
          <w:szCs w:val="24"/>
        </w:rPr>
        <w:t xml:space="preserve"> тво</w:t>
      </w:r>
      <w:r w:rsidR="005B2FF1">
        <w:rPr>
          <w:sz w:val="24"/>
          <w:szCs w:val="24"/>
        </w:rPr>
        <w:t>ё</w:t>
      </w:r>
      <w:r w:rsidRPr="00C72D9D">
        <w:rPr>
          <w:sz w:val="24"/>
          <w:szCs w:val="24"/>
        </w:rPr>
        <w:t>!»</w:t>
      </w:r>
      <w:r w:rsidR="008F4299">
        <w:rPr>
          <w:sz w:val="24"/>
          <w:szCs w:val="24"/>
        </w:rPr>
        <w:t xml:space="preserve"> —</w:t>
      </w:r>
      <w:r w:rsidRPr="00C72D9D">
        <w:rPr>
          <w:sz w:val="24"/>
          <w:szCs w:val="24"/>
        </w:rPr>
        <w:t xml:space="preserve"> и это доказывается следующими словами, которые я выписываю из одного его письма:</w:t>
      </w:r>
      <w:r w:rsidR="004A05DC">
        <w:rPr>
          <w:sz w:val="24"/>
          <w:szCs w:val="24"/>
        </w:rPr>
        <w:t xml:space="preserve"> </w:t>
      </w:r>
      <w:r w:rsidRPr="00C72D9D">
        <w:rPr>
          <w:sz w:val="24"/>
          <w:szCs w:val="24"/>
        </w:rPr>
        <w:t>«</w:t>
      </w:r>
      <w:r>
        <w:rPr>
          <w:sz w:val="24"/>
          <w:szCs w:val="24"/>
        </w:rPr>
        <w:t>Не будь никакой</w:t>
      </w:r>
      <w:r w:rsidRPr="00C72D9D">
        <w:rPr>
          <w:sz w:val="24"/>
          <w:szCs w:val="24"/>
        </w:rPr>
        <w:t xml:space="preserve"> другой причин</w:t>
      </w:r>
      <w:r>
        <w:rPr>
          <w:sz w:val="24"/>
          <w:szCs w:val="24"/>
        </w:rPr>
        <w:t>ы</w:t>
      </w:r>
      <w:r w:rsidRPr="00C72D9D">
        <w:rPr>
          <w:sz w:val="24"/>
          <w:szCs w:val="24"/>
        </w:rPr>
        <w:t xml:space="preserve">, я бы любил М. за его большую преданность вам, </w:t>
      </w:r>
      <w:r w:rsidRPr="00C83BF5">
        <w:rPr>
          <w:i/>
          <w:sz w:val="24"/>
          <w:szCs w:val="24"/>
        </w:rPr>
        <w:t>а вас я всегда любил</w:t>
      </w:r>
      <w:r w:rsidRPr="00C72D9D">
        <w:rPr>
          <w:sz w:val="24"/>
          <w:szCs w:val="24"/>
        </w:rPr>
        <w:t xml:space="preserve"> (!). Даже когда </w:t>
      </w:r>
      <w:r>
        <w:rPr>
          <w:sz w:val="24"/>
          <w:szCs w:val="24"/>
        </w:rPr>
        <w:t xml:space="preserve">я </w:t>
      </w:r>
      <w:r w:rsidRPr="00C72D9D">
        <w:rPr>
          <w:sz w:val="24"/>
          <w:szCs w:val="24"/>
        </w:rPr>
        <w:t>бол</w:t>
      </w:r>
      <w:r w:rsidR="004A05DC">
        <w:rPr>
          <w:sz w:val="24"/>
          <w:szCs w:val="24"/>
        </w:rPr>
        <w:t>ьше всего</w:t>
      </w:r>
      <w:r w:rsidRPr="00C72D9D">
        <w:rPr>
          <w:sz w:val="24"/>
          <w:szCs w:val="24"/>
        </w:rPr>
        <w:t xml:space="preserve"> зол на вас</w:t>
      </w:r>
      <w:r w:rsidR="008F4299">
        <w:rPr>
          <w:sz w:val="24"/>
          <w:szCs w:val="24"/>
        </w:rPr>
        <w:t xml:space="preserve"> —</w:t>
      </w:r>
      <w:r w:rsidRPr="00C72D9D">
        <w:rPr>
          <w:sz w:val="24"/>
          <w:szCs w:val="24"/>
        </w:rPr>
        <w:t xml:space="preserve"> </w:t>
      </w:r>
      <w:r>
        <w:rPr>
          <w:sz w:val="24"/>
          <w:szCs w:val="24"/>
        </w:rPr>
        <w:t>ведь</w:t>
      </w:r>
      <w:r w:rsidRPr="00C72D9D">
        <w:rPr>
          <w:sz w:val="24"/>
          <w:szCs w:val="24"/>
        </w:rPr>
        <w:t xml:space="preserve"> всегда </w:t>
      </w:r>
      <w:r>
        <w:rPr>
          <w:sz w:val="24"/>
          <w:szCs w:val="24"/>
        </w:rPr>
        <w:t xml:space="preserve">бываешь </w:t>
      </w:r>
      <w:r w:rsidRPr="00C72D9D">
        <w:rPr>
          <w:sz w:val="24"/>
          <w:szCs w:val="24"/>
        </w:rPr>
        <w:t>наиболее чувствител</w:t>
      </w:r>
      <w:r>
        <w:rPr>
          <w:sz w:val="24"/>
          <w:szCs w:val="24"/>
        </w:rPr>
        <w:t>ьным</w:t>
      </w:r>
      <w:r w:rsidRPr="00C72D9D">
        <w:rPr>
          <w:sz w:val="24"/>
          <w:szCs w:val="24"/>
        </w:rPr>
        <w:t xml:space="preserve"> по отношению к тем, к</w:t>
      </w:r>
      <w:r w:rsidR="004A05DC">
        <w:rPr>
          <w:sz w:val="24"/>
          <w:szCs w:val="24"/>
        </w:rPr>
        <w:t>то</w:t>
      </w:r>
      <w:r w:rsidRPr="00C72D9D">
        <w:rPr>
          <w:sz w:val="24"/>
          <w:szCs w:val="24"/>
        </w:rPr>
        <w:t xml:space="preserve"> </w:t>
      </w:r>
      <w:r w:rsidR="004A05DC">
        <w:rPr>
          <w:sz w:val="24"/>
          <w:szCs w:val="24"/>
        </w:rPr>
        <w:t xml:space="preserve">вас </w:t>
      </w:r>
      <w:r>
        <w:rPr>
          <w:sz w:val="24"/>
          <w:szCs w:val="24"/>
        </w:rPr>
        <w:t>больше всего</w:t>
      </w:r>
      <w:r w:rsidRPr="00C72D9D">
        <w:rPr>
          <w:sz w:val="24"/>
          <w:szCs w:val="24"/>
        </w:rPr>
        <w:t xml:space="preserve"> заботи</w:t>
      </w:r>
      <w:r w:rsidR="004A05DC">
        <w:rPr>
          <w:sz w:val="24"/>
          <w:szCs w:val="24"/>
        </w:rPr>
        <w:t>т</w:t>
      </w:r>
      <w:r w:rsidRPr="00C72D9D">
        <w:rPr>
          <w:sz w:val="24"/>
          <w:szCs w:val="24"/>
        </w:rPr>
        <w:t>,</w:t>
      </w:r>
      <w:r w:rsidR="008F4299">
        <w:rPr>
          <w:sz w:val="24"/>
          <w:szCs w:val="24"/>
        </w:rPr>
        <w:t xml:space="preserve"> —</w:t>
      </w:r>
      <w:r>
        <w:rPr>
          <w:sz w:val="24"/>
          <w:szCs w:val="24"/>
        </w:rPr>
        <w:t xml:space="preserve"> </w:t>
      </w:r>
      <w:r w:rsidRPr="00C83BF5">
        <w:rPr>
          <w:i/>
          <w:sz w:val="24"/>
          <w:szCs w:val="24"/>
        </w:rPr>
        <w:t>даже если бы я был вполне убежд</w:t>
      </w:r>
      <w:r w:rsidR="004A05DC">
        <w:rPr>
          <w:i/>
          <w:sz w:val="24"/>
          <w:szCs w:val="24"/>
        </w:rPr>
        <w:t>ё</w:t>
      </w:r>
      <w:r w:rsidRPr="00C83BF5">
        <w:rPr>
          <w:i/>
          <w:sz w:val="24"/>
          <w:szCs w:val="24"/>
        </w:rPr>
        <w:t>н, что вы</w:t>
      </w:r>
      <w:r w:rsidR="008F4299" w:rsidRPr="00C83BF5">
        <w:rPr>
          <w:i/>
          <w:sz w:val="24"/>
          <w:szCs w:val="24"/>
        </w:rPr>
        <w:t xml:space="preserve"> —</w:t>
      </w:r>
      <w:r w:rsidRPr="00C83BF5">
        <w:rPr>
          <w:i/>
          <w:sz w:val="24"/>
          <w:szCs w:val="24"/>
        </w:rPr>
        <w:t xml:space="preserve"> миф, даже тогда мо</w:t>
      </w:r>
      <w:r w:rsidR="004A05DC">
        <w:rPr>
          <w:i/>
          <w:sz w:val="24"/>
          <w:szCs w:val="24"/>
        </w:rPr>
        <w:t>ё</w:t>
      </w:r>
      <w:r w:rsidRPr="00C83BF5">
        <w:rPr>
          <w:i/>
          <w:sz w:val="24"/>
          <w:szCs w:val="24"/>
        </w:rPr>
        <w:t xml:space="preserve"> сердце стремилось бы к вам, как оно часто стремится к откровенно выдуманным героям</w:t>
      </w:r>
      <w:r w:rsidRPr="00C72D9D">
        <w:rPr>
          <w:sz w:val="24"/>
          <w:szCs w:val="24"/>
        </w:rPr>
        <w:t>». Какая-нибудь сентиментальная Бекки Шарп, пишущая воображаемому возлюбленному, едва ли смогла бы выразить свои чувства лучше!</w:t>
      </w:r>
    </w:p>
    <w:p w:rsidR="00842D52" w:rsidRPr="00C72D9D" w:rsidRDefault="00842D52" w:rsidP="00842D52">
      <w:pPr>
        <w:ind w:firstLine="340"/>
        <w:jc w:val="both"/>
        <w:rPr>
          <w:sz w:val="24"/>
          <w:szCs w:val="24"/>
        </w:rPr>
      </w:pPr>
      <w:r w:rsidRPr="00C72D9D">
        <w:rPr>
          <w:sz w:val="24"/>
          <w:szCs w:val="24"/>
        </w:rPr>
        <w:t xml:space="preserve">Вашими научными вопросами я займусь на следующей неделе. Я сейчас не дома, </w:t>
      </w:r>
      <w:r w:rsidR="001D151D">
        <w:rPr>
          <w:sz w:val="24"/>
          <w:szCs w:val="24"/>
        </w:rPr>
        <w:t>а</w:t>
      </w:r>
      <w:r w:rsidRPr="00C72D9D">
        <w:rPr>
          <w:sz w:val="24"/>
          <w:szCs w:val="24"/>
        </w:rPr>
        <w:t xml:space="preserve"> нахожусь совсем близко от Дарджилинга в монастыре, предмете томлений бедной Е.П.Б. Я думал об отъезде к концу сентября, но нахожу это довольно трудным</w:t>
      </w:r>
      <w:r w:rsidR="008F4299">
        <w:rPr>
          <w:sz w:val="24"/>
          <w:szCs w:val="24"/>
        </w:rPr>
        <w:t xml:space="preserve"> —</w:t>
      </w:r>
      <w:r w:rsidRPr="00C72D9D">
        <w:rPr>
          <w:sz w:val="24"/>
          <w:szCs w:val="24"/>
        </w:rPr>
        <w:t xml:space="preserve"> собственной персоной беседовать со Стар</w:t>
      </w:r>
      <w:r w:rsidR="00C83BF5">
        <w:rPr>
          <w:sz w:val="24"/>
          <w:szCs w:val="24"/>
        </w:rPr>
        <w:t>ушко</w:t>
      </w:r>
      <w:r w:rsidRPr="00C72D9D">
        <w:rPr>
          <w:sz w:val="24"/>
          <w:szCs w:val="24"/>
        </w:rPr>
        <w:t>й, если М. е</w:t>
      </w:r>
      <w:r w:rsidR="001D151D">
        <w:rPr>
          <w:sz w:val="24"/>
          <w:szCs w:val="24"/>
        </w:rPr>
        <w:t>ё</w:t>
      </w:r>
      <w:r w:rsidRPr="00C72D9D">
        <w:rPr>
          <w:sz w:val="24"/>
          <w:szCs w:val="24"/>
        </w:rPr>
        <w:t xml:space="preserve"> сюда</w:t>
      </w:r>
      <w:r w:rsidR="001D151D" w:rsidRPr="001D151D">
        <w:rPr>
          <w:sz w:val="24"/>
          <w:szCs w:val="24"/>
        </w:rPr>
        <w:t xml:space="preserve"> </w:t>
      </w:r>
      <w:r w:rsidR="001D151D" w:rsidRPr="00C72D9D">
        <w:rPr>
          <w:sz w:val="24"/>
          <w:szCs w:val="24"/>
        </w:rPr>
        <w:t>доставит</w:t>
      </w:r>
      <w:r w:rsidRPr="00C72D9D">
        <w:rPr>
          <w:sz w:val="24"/>
          <w:szCs w:val="24"/>
        </w:rPr>
        <w:t>. А он должен доставить е</w:t>
      </w:r>
      <w:r w:rsidR="00C83BF5">
        <w:rPr>
          <w:sz w:val="24"/>
          <w:szCs w:val="24"/>
        </w:rPr>
        <w:t>ё</w:t>
      </w:r>
      <w:r w:rsidRPr="00C72D9D">
        <w:rPr>
          <w:sz w:val="24"/>
          <w:szCs w:val="24"/>
        </w:rPr>
        <w:t xml:space="preserve"> сюда или же потерять е</w:t>
      </w:r>
      <w:r w:rsidR="00C83BF5">
        <w:rPr>
          <w:sz w:val="24"/>
          <w:szCs w:val="24"/>
        </w:rPr>
        <w:t>ё</w:t>
      </w:r>
      <w:r w:rsidRPr="00C72D9D">
        <w:rPr>
          <w:sz w:val="24"/>
          <w:szCs w:val="24"/>
        </w:rPr>
        <w:t xml:space="preserve"> навсегда, по крайней мере</w:t>
      </w:r>
      <w:r>
        <w:rPr>
          <w:sz w:val="24"/>
          <w:szCs w:val="24"/>
        </w:rPr>
        <w:t>,</w:t>
      </w:r>
      <w:r w:rsidRPr="00C72D9D">
        <w:rPr>
          <w:sz w:val="24"/>
          <w:szCs w:val="24"/>
        </w:rPr>
        <w:t xml:space="preserve"> </w:t>
      </w:r>
      <w:r w:rsidR="00C83BF5">
        <w:rPr>
          <w:sz w:val="24"/>
          <w:szCs w:val="24"/>
        </w:rPr>
        <w:t>настолько</w:t>
      </w:r>
      <w:r w:rsidRPr="00C72D9D">
        <w:rPr>
          <w:sz w:val="24"/>
          <w:szCs w:val="24"/>
        </w:rPr>
        <w:t xml:space="preserve">, </w:t>
      </w:r>
      <w:r w:rsidR="00C83BF5">
        <w:rPr>
          <w:sz w:val="24"/>
          <w:szCs w:val="24"/>
        </w:rPr>
        <w:t>на</w:t>
      </w:r>
      <w:r>
        <w:rPr>
          <w:sz w:val="24"/>
          <w:szCs w:val="24"/>
        </w:rPr>
        <w:t>скольк</w:t>
      </w:r>
      <w:r w:rsidR="00C83BF5">
        <w:rPr>
          <w:sz w:val="24"/>
          <w:szCs w:val="24"/>
        </w:rPr>
        <w:t>о</w:t>
      </w:r>
      <w:r w:rsidRPr="00C72D9D">
        <w:rPr>
          <w:sz w:val="24"/>
          <w:szCs w:val="24"/>
        </w:rPr>
        <w:t xml:space="preserve"> это касается е</w:t>
      </w:r>
      <w:r w:rsidR="00C83BF5">
        <w:rPr>
          <w:sz w:val="24"/>
          <w:szCs w:val="24"/>
        </w:rPr>
        <w:t>ё</w:t>
      </w:r>
      <w:r w:rsidRPr="00C72D9D">
        <w:rPr>
          <w:sz w:val="24"/>
          <w:szCs w:val="24"/>
        </w:rPr>
        <w:t xml:space="preserve"> физической триады. А теперь до свидания! </w:t>
      </w:r>
      <w:r w:rsidR="001D151D">
        <w:rPr>
          <w:sz w:val="24"/>
          <w:szCs w:val="24"/>
        </w:rPr>
        <w:t>Е</w:t>
      </w:r>
      <w:r w:rsidRPr="00C72D9D">
        <w:rPr>
          <w:sz w:val="24"/>
          <w:szCs w:val="24"/>
        </w:rPr>
        <w:t>щ</w:t>
      </w:r>
      <w:r w:rsidR="001D151D">
        <w:rPr>
          <w:sz w:val="24"/>
          <w:szCs w:val="24"/>
        </w:rPr>
        <w:t>ё</w:t>
      </w:r>
      <w:r w:rsidRPr="00C72D9D">
        <w:rPr>
          <w:sz w:val="24"/>
          <w:szCs w:val="24"/>
        </w:rPr>
        <w:t xml:space="preserve"> раз прошу</w:t>
      </w:r>
      <w:r w:rsidR="008F4299">
        <w:rPr>
          <w:sz w:val="24"/>
          <w:szCs w:val="24"/>
        </w:rPr>
        <w:t xml:space="preserve"> </w:t>
      </w:r>
      <w:r w:rsidR="001D151D">
        <w:rPr>
          <w:sz w:val="24"/>
          <w:szCs w:val="24"/>
        </w:rPr>
        <w:t xml:space="preserve">вас </w:t>
      </w:r>
      <w:r w:rsidR="008F4299">
        <w:rPr>
          <w:sz w:val="24"/>
          <w:szCs w:val="24"/>
        </w:rPr>
        <w:t>—</w:t>
      </w:r>
      <w:r w:rsidRPr="00C72D9D">
        <w:rPr>
          <w:sz w:val="24"/>
          <w:szCs w:val="24"/>
        </w:rPr>
        <w:t xml:space="preserve"> не </w:t>
      </w:r>
      <w:r w:rsidR="001D151D">
        <w:rPr>
          <w:sz w:val="24"/>
          <w:szCs w:val="24"/>
        </w:rPr>
        <w:t>ис</w:t>
      </w:r>
      <w:r w:rsidRPr="00C72D9D">
        <w:rPr>
          <w:sz w:val="24"/>
          <w:szCs w:val="24"/>
        </w:rPr>
        <w:t>пугайте моего челове</w:t>
      </w:r>
      <w:r>
        <w:rPr>
          <w:sz w:val="24"/>
          <w:szCs w:val="24"/>
        </w:rPr>
        <w:t>ч</w:t>
      </w:r>
      <w:r w:rsidRPr="00C72D9D">
        <w:rPr>
          <w:sz w:val="24"/>
          <w:szCs w:val="24"/>
        </w:rPr>
        <w:t>ка; он может в один прекрасный день</w:t>
      </w:r>
      <w:r w:rsidR="00C83BF5" w:rsidRPr="00C83BF5">
        <w:rPr>
          <w:sz w:val="24"/>
          <w:szCs w:val="24"/>
        </w:rPr>
        <w:t xml:space="preserve"> </w:t>
      </w:r>
      <w:r w:rsidR="00C83BF5" w:rsidRPr="00C72D9D">
        <w:rPr>
          <w:sz w:val="24"/>
          <w:szCs w:val="24"/>
        </w:rPr>
        <w:t>оказаться вам</w:t>
      </w:r>
      <w:r w:rsidR="00C83BF5" w:rsidRPr="00C83BF5">
        <w:rPr>
          <w:sz w:val="24"/>
          <w:szCs w:val="24"/>
        </w:rPr>
        <w:t xml:space="preserve"> </w:t>
      </w:r>
      <w:r w:rsidR="00C83BF5" w:rsidRPr="00C72D9D">
        <w:rPr>
          <w:sz w:val="24"/>
          <w:szCs w:val="24"/>
        </w:rPr>
        <w:t>полез</w:t>
      </w:r>
      <w:r w:rsidR="00C83BF5">
        <w:rPr>
          <w:sz w:val="24"/>
          <w:szCs w:val="24"/>
        </w:rPr>
        <w:t>е</w:t>
      </w:r>
      <w:r w:rsidR="00C83BF5" w:rsidRPr="00C72D9D">
        <w:rPr>
          <w:sz w:val="24"/>
          <w:szCs w:val="24"/>
        </w:rPr>
        <w:t>н</w:t>
      </w:r>
      <w:r w:rsidRPr="00C72D9D">
        <w:rPr>
          <w:sz w:val="24"/>
          <w:szCs w:val="24"/>
        </w:rPr>
        <w:t>, но не за</w:t>
      </w:r>
      <w:r w:rsidR="00A74AB4">
        <w:rPr>
          <w:sz w:val="24"/>
          <w:szCs w:val="24"/>
        </w:rPr>
        <w:t>бывай</w:t>
      </w:r>
      <w:r w:rsidRPr="00C72D9D">
        <w:rPr>
          <w:sz w:val="24"/>
          <w:szCs w:val="24"/>
        </w:rPr>
        <w:t>те</w:t>
      </w:r>
      <w:r w:rsidR="008F4299">
        <w:rPr>
          <w:sz w:val="24"/>
          <w:szCs w:val="24"/>
        </w:rPr>
        <w:t xml:space="preserve"> —</w:t>
      </w:r>
      <w:r w:rsidRPr="00C72D9D">
        <w:rPr>
          <w:sz w:val="24"/>
          <w:szCs w:val="24"/>
        </w:rPr>
        <w:t xml:space="preserve"> он </w:t>
      </w:r>
      <w:r w:rsidR="00C83BF5">
        <w:rPr>
          <w:sz w:val="24"/>
          <w:szCs w:val="24"/>
        </w:rPr>
        <w:t xml:space="preserve">лишь </w:t>
      </w:r>
      <w:r w:rsidR="00C83BF5" w:rsidRPr="00C83BF5">
        <w:rPr>
          <w:i/>
          <w:sz w:val="24"/>
          <w:szCs w:val="24"/>
        </w:rPr>
        <w:t>видимость</w:t>
      </w:r>
      <w:r w:rsidRPr="00C72D9D">
        <w:rPr>
          <w:sz w:val="24"/>
          <w:szCs w:val="24"/>
        </w:rPr>
        <w:t>.</w:t>
      </w:r>
    </w:p>
    <w:p w:rsidR="00842D52" w:rsidRPr="00C83BF5" w:rsidRDefault="00842D52" w:rsidP="00C83BF5">
      <w:pPr>
        <w:ind w:firstLine="340"/>
        <w:jc w:val="right"/>
        <w:rPr>
          <w:sz w:val="24"/>
          <w:szCs w:val="24"/>
        </w:rPr>
      </w:pPr>
      <w:r w:rsidRPr="00C83BF5">
        <w:rPr>
          <w:sz w:val="24"/>
          <w:szCs w:val="24"/>
        </w:rPr>
        <w:t>Ваш 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86</w:t>
      </w:r>
      <w:r>
        <w:rPr>
          <w:i/>
          <w:color w:val="auto"/>
        </w:rPr>
        <w:tab/>
      </w:r>
      <w:r>
        <w:rPr>
          <w:i/>
          <w:color w:val="auto"/>
        </w:rPr>
        <w:tab/>
      </w:r>
      <w:r w:rsidR="00D17D2A">
        <w:rPr>
          <w:i/>
          <w:color w:val="auto"/>
        </w:rPr>
        <w:t>(</w:t>
      </w:r>
      <w:r w:rsidR="00932EE2">
        <w:rPr>
          <w:i/>
          <w:color w:val="auto"/>
        </w:rPr>
        <w:t>ML-</w:t>
      </w:r>
      <w:r>
        <w:rPr>
          <w:i/>
          <w:color w:val="auto"/>
        </w:rPr>
        <w:t>112</w:t>
      </w:r>
      <w:r w:rsidRPr="000267C5">
        <w:rPr>
          <w:i/>
          <w:color w:val="auto"/>
        </w:rPr>
        <w:t>)</w:t>
      </w:r>
      <w:r w:rsidRPr="00360669">
        <w:rPr>
          <w:b w:val="0"/>
          <w:i/>
          <w:color w:val="auto"/>
        </w:rPr>
        <w:t xml:space="preserve"> </w:t>
      </w:r>
      <w:r>
        <w:rPr>
          <w:b w:val="0"/>
          <w:i/>
          <w:color w:val="auto"/>
        </w:rPr>
        <w:t xml:space="preserve">пол. в сентябре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F4309" w:rsidRPr="00EC6601" w:rsidRDefault="00842D52" w:rsidP="00842D52">
      <w:pPr>
        <w:ind w:firstLine="340"/>
        <w:jc w:val="both"/>
        <w:rPr>
          <w:i/>
          <w:sz w:val="22"/>
          <w:szCs w:val="22"/>
        </w:rPr>
      </w:pPr>
      <w:r w:rsidRPr="00EC6601">
        <w:rPr>
          <w:i/>
          <w:sz w:val="22"/>
          <w:szCs w:val="22"/>
        </w:rPr>
        <w:t xml:space="preserve">Синнетт </w:t>
      </w:r>
      <w:r w:rsidR="00A20510" w:rsidRPr="00EC6601">
        <w:rPr>
          <w:i/>
          <w:sz w:val="22"/>
          <w:szCs w:val="22"/>
        </w:rPr>
        <w:t>очень хотел</w:t>
      </w:r>
      <w:r w:rsidRPr="00EC6601">
        <w:rPr>
          <w:i/>
          <w:sz w:val="22"/>
          <w:szCs w:val="22"/>
        </w:rPr>
        <w:t xml:space="preserve"> заинтересовать </w:t>
      </w:r>
      <w:r w:rsidR="00A20510" w:rsidRPr="00EC6601">
        <w:rPr>
          <w:i/>
          <w:sz w:val="22"/>
          <w:szCs w:val="22"/>
        </w:rPr>
        <w:t xml:space="preserve">теософией </w:t>
      </w:r>
      <w:r w:rsidRPr="00EC6601">
        <w:rPr>
          <w:i/>
          <w:sz w:val="22"/>
          <w:szCs w:val="22"/>
        </w:rPr>
        <w:t>полковника Че</w:t>
      </w:r>
      <w:r w:rsidR="00A20510" w:rsidRPr="00EC6601">
        <w:rPr>
          <w:i/>
          <w:sz w:val="22"/>
          <w:szCs w:val="22"/>
        </w:rPr>
        <w:t>с</w:t>
      </w:r>
      <w:r w:rsidRPr="00EC6601">
        <w:rPr>
          <w:i/>
          <w:sz w:val="22"/>
          <w:szCs w:val="22"/>
        </w:rPr>
        <w:t>ни и т</w:t>
      </w:r>
      <w:r w:rsidR="009C5ADB" w:rsidRPr="00EC6601">
        <w:rPr>
          <w:i/>
          <w:sz w:val="22"/>
          <w:szCs w:val="22"/>
        </w:rPr>
        <w:t>еребил</w:t>
      </w:r>
      <w:r w:rsidRPr="00EC6601">
        <w:rPr>
          <w:i/>
          <w:sz w:val="22"/>
          <w:szCs w:val="22"/>
        </w:rPr>
        <w:t xml:space="preserve"> </w:t>
      </w:r>
      <w:r w:rsidR="00A20510" w:rsidRPr="00EC6601">
        <w:rPr>
          <w:i/>
          <w:sz w:val="22"/>
          <w:szCs w:val="22"/>
        </w:rPr>
        <w:t>м</w:t>
      </w:r>
      <w:r w:rsidRPr="00EC6601">
        <w:rPr>
          <w:i/>
          <w:sz w:val="22"/>
          <w:szCs w:val="22"/>
        </w:rPr>
        <w:t>ахатму</w:t>
      </w:r>
      <w:r w:rsidR="009C5ADB" w:rsidRPr="00EC6601">
        <w:rPr>
          <w:i/>
          <w:sz w:val="22"/>
          <w:szCs w:val="22"/>
        </w:rPr>
        <w:t xml:space="preserve">, чтобы тот </w:t>
      </w:r>
      <w:r w:rsidRPr="00EC6601">
        <w:rPr>
          <w:i/>
          <w:sz w:val="22"/>
          <w:szCs w:val="22"/>
        </w:rPr>
        <w:t>обрати</w:t>
      </w:r>
      <w:r w:rsidR="009C5ADB" w:rsidRPr="00EC6601">
        <w:rPr>
          <w:i/>
          <w:sz w:val="22"/>
          <w:szCs w:val="22"/>
        </w:rPr>
        <w:t>л</w:t>
      </w:r>
      <w:r w:rsidRPr="00EC6601">
        <w:rPr>
          <w:i/>
          <w:sz w:val="22"/>
          <w:szCs w:val="22"/>
        </w:rPr>
        <w:t xml:space="preserve"> на него внимание</w:t>
      </w:r>
      <w:r w:rsidR="008F4299" w:rsidRPr="00EC6601">
        <w:rPr>
          <w:i/>
          <w:sz w:val="22"/>
          <w:szCs w:val="22"/>
        </w:rPr>
        <w:t xml:space="preserve"> —</w:t>
      </w:r>
      <w:r w:rsidRPr="00EC6601">
        <w:rPr>
          <w:i/>
          <w:sz w:val="22"/>
          <w:szCs w:val="22"/>
        </w:rPr>
        <w:t xml:space="preserve"> </w:t>
      </w:r>
      <w:r w:rsidR="009C5ADB" w:rsidRPr="00EC6601">
        <w:rPr>
          <w:i/>
          <w:sz w:val="22"/>
          <w:szCs w:val="22"/>
        </w:rPr>
        <w:t>даже чтобы он</w:t>
      </w:r>
      <w:r w:rsidRPr="00EC6601">
        <w:rPr>
          <w:i/>
          <w:sz w:val="22"/>
          <w:szCs w:val="22"/>
        </w:rPr>
        <w:t xml:space="preserve"> п</w:t>
      </w:r>
      <w:r w:rsidR="009C5ADB" w:rsidRPr="00EC6601">
        <w:rPr>
          <w:i/>
          <w:sz w:val="22"/>
          <w:szCs w:val="22"/>
        </w:rPr>
        <w:t>ри</w:t>
      </w:r>
      <w:r w:rsidRPr="00EC6601">
        <w:rPr>
          <w:i/>
          <w:sz w:val="22"/>
          <w:szCs w:val="22"/>
        </w:rPr>
        <w:t xml:space="preserve">слал ему свой портрет. Но похоже, </w:t>
      </w:r>
      <w:r w:rsidR="009C5ADB" w:rsidRPr="00EC6601">
        <w:rPr>
          <w:i/>
          <w:sz w:val="22"/>
          <w:szCs w:val="22"/>
        </w:rPr>
        <w:t xml:space="preserve">Синнетт </w:t>
      </w:r>
      <w:r w:rsidRPr="00EC6601">
        <w:rPr>
          <w:i/>
          <w:sz w:val="22"/>
          <w:szCs w:val="22"/>
        </w:rPr>
        <w:t xml:space="preserve">полностью </w:t>
      </w:r>
      <w:r w:rsidR="009C5ADB" w:rsidRPr="00EC6601">
        <w:rPr>
          <w:i/>
          <w:sz w:val="22"/>
          <w:szCs w:val="22"/>
        </w:rPr>
        <w:t>измен</w:t>
      </w:r>
      <w:r w:rsidRPr="00EC6601">
        <w:rPr>
          <w:i/>
          <w:sz w:val="22"/>
          <w:szCs w:val="22"/>
        </w:rPr>
        <w:t xml:space="preserve">енил мнение. Здесь </w:t>
      </w:r>
      <w:r w:rsidR="00A20510" w:rsidRPr="00EC6601">
        <w:rPr>
          <w:i/>
          <w:sz w:val="22"/>
          <w:szCs w:val="22"/>
        </w:rPr>
        <w:t>м</w:t>
      </w:r>
      <w:r w:rsidRPr="00EC6601">
        <w:rPr>
          <w:i/>
          <w:sz w:val="22"/>
          <w:szCs w:val="22"/>
        </w:rPr>
        <w:t xml:space="preserve">ахатма </w:t>
      </w:r>
      <w:r w:rsidR="009C5ADB" w:rsidRPr="00EC6601">
        <w:rPr>
          <w:i/>
          <w:sz w:val="22"/>
          <w:szCs w:val="22"/>
        </w:rPr>
        <w:t>имеет в виду</w:t>
      </w:r>
      <w:r w:rsidRPr="00EC6601">
        <w:rPr>
          <w:i/>
          <w:sz w:val="22"/>
          <w:szCs w:val="22"/>
        </w:rPr>
        <w:t xml:space="preserve">, что </w:t>
      </w:r>
      <w:r w:rsidR="009C5ADB" w:rsidRPr="00EC6601">
        <w:rPr>
          <w:i/>
          <w:sz w:val="22"/>
          <w:szCs w:val="22"/>
        </w:rPr>
        <w:t xml:space="preserve">этот </w:t>
      </w:r>
      <w:r w:rsidRPr="00EC6601">
        <w:rPr>
          <w:i/>
          <w:sz w:val="22"/>
          <w:szCs w:val="22"/>
        </w:rPr>
        <w:t>полковник потерял интерес к Обществу</w:t>
      </w:r>
      <w:r w:rsidR="008F4299" w:rsidRPr="00EC6601">
        <w:rPr>
          <w:i/>
          <w:sz w:val="22"/>
          <w:szCs w:val="22"/>
        </w:rPr>
        <w:t xml:space="preserve"> —</w:t>
      </w:r>
      <w:r w:rsidRPr="00EC6601">
        <w:rPr>
          <w:i/>
          <w:sz w:val="22"/>
          <w:szCs w:val="22"/>
        </w:rPr>
        <w:t xml:space="preserve"> </w:t>
      </w:r>
      <w:r w:rsidR="009C5ADB" w:rsidRPr="00EC6601">
        <w:rPr>
          <w:i/>
          <w:sz w:val="22"/>
          <w:szCs w:val="22"/>
        </w:rPr>
        <w:t xml:space="preserve">это могло быть и </w:t>
      </w:r>
      <w:r w:rsidRPr="00EC6601">
        <w:rPr>
          <w:i/>
          <w:sz w:val="22"/>
          <w:szCs w:val="22"/>
        </w:rPr>
        <w:t xml:space="preserve">из-за Ферна, </w:t>
      </w:r>
      <w:r w:rsidR="008F4309" w:rsidRPr="00EC6601">
        <w:rPr>
          <w:i/>
          <w:sz w:val="22"/>
          <w:szCs w:val="22"/>
        </w:rPr>
        <w:t xml:space="preserve">похоже, </w:t>
      </w:r>
      <w:r w:rsidR="00146C32">
        <w:rPr>
          <w:i/>
          <w:sz w:val="22"/>
          <w:szCs w:val="22"/>
        </w:rPr>
        <w:t>с</w:t>
      </w:r>
      <w:r w:rsidR="008F4309" w:rsidRPr="00EC6601">
        <w:rPr>
          <w:i/>
          <w:sz w:val="22"/>
          <w:szCs w:val="22"/>
        </w:rPr>
        <w:t xml:space="preserve"> этим </w:t>
      </w:r>
      <w:r w:rsidRPr="00EC6601">
        <w:rPr>
          <w:i/>
          <w:sz w:val="22"/>
          <w:szCs w:val="22"/>
        </w:rPr>
        <w:t>как-то связанного.</w:t>
      </w:r>
    </w:p>
    <w:p w:rsidR="00842D52" w:rsidRPr="00EC6601" w:rsidRDefault="008F4309" w:rsidP="00842D52">
      <w:pPr>
        <w:ind w:firstLine="340"/>
        <w:jc w:val="both"/>
        <w:rPr>
          <w:i/>
          <w:sz w:val="22"/>
          <w:szCs w:val="22"/>
        </w:rPr>
      </w:pPr>
      <w:r w:rsidRPr="00EC6601">
        <w:rPr>
          <w:i/>
          <w:sz w:val="22"/>
          <w:szCs w:val="22"/>
        </w:rPr>
        <w:t>В «Письмах Учителей Мудрости» есть</w:t>
      </w:r>
      <w:r w:rsidR="00842D52" w:rsidRPr="00EC6601">
        <w:rPr>
          <w:i/>
          <w:sz w:val="22"/>
          <w:szCs w:val="22"/>
        </w:rPr>
        <w:t xml:space="preserve"> письмо Ферну от </w:t>
      </w:r>
      <w:r w:rsidRPr="00EC6601">
        <w:rPr>
          <w:i/>
          <w:sz w:val="22"/>
          <w:szCs w:val="22"/>
        </w:rPr>
        <w:t>м</w:t>
      </w:r>
      <w:r w:rsidR="00842D52" w:rsidRPr="00EC6601">
        <w:rPr>
          <w:i/>
          <w:sz w:val="22"/>
          <w:szCs w:val="22"/>
        </w:rPr>
        <w:t>ахатмы М.</w:t>
      </w:r>
      <w:r w:rsidR="008F4299" w:rsidRPr="00EC6601">
        <w:rPr>
          <w:i/>
          <w:sz w:val="22"/>
          <w:szCs w:val="22"/>
        </w:rPr>
        <w:t xml:space="preserve"> —</w:t>
      </w:r>
      <w:r w:rsidR="00842D52" w:rsidRPr="00EC6601">
        <w:rPr>
          <w:i/>
          <w:sz w:val="22"/>
          <w:szCs w:val="22"/>
        </w:rPr>
        <w:t xml:space="preserve"> шедевр иронии. Он получил письмо от Ферна, которое, как</w:t>
      </w:r>
      <w:r w:rsidRPr="00EC6601">
        <w:rPr>
          <w:i/>
          <w:sz w:val="22"/>
          <w:szCs w:val="22"/>
        </w:rPr>
        <w:t xml:space="preserve"> он</w:t>
      </w:r>
      <w:r w:rsidR="00842D52" w:rsidRPr="00EC6601">
        <w:rPr>
          <w:i/>
          <w:sz w:val="22"/>
          <w:szCs w:val="22"/>
        </w:rPr>
        <w:t xml:space="preserve"> </w:t>
      </w:r>
      <w:r w:rsidRPr="00EC6601">
        <w:rPr>
          <w:i/>
          <w:sz w:val="22"/>
          <w:szCs w:val="22"/>
        </w:rPr>
        <w:t>пишет</w:t>
      </w:r>
      <w:r w:rsidR="00842D52" w:rsidRPr="00EC6601">
        <w:rPr>
          <w:i/>
          <w:sz w:val="22"/>
          <w:szCs w:val="22"/>
        </w:rPr>
        <w:t xml:space="preserve">, «нарушило мою </w:t>
      </w:r>
      <w:r w:rsidRPr="00EC6601">
        <w:rPr>
          <w:i/>
          <w:sz w:val="22"/>
          <w:szCs w:val="22"/>
        </w:rPr>
        <w:t xml:space="preserve">обычную </w:t>
      </w:r>
      <w:r w:rsidR="00842D52" w:rsidRPr="00EC6601">
        <w:rPr>
          <w:i/>
          <w:sz w:val="22"/>
          <w:szCs w:val="22"/>
        </w:rPr>
        <w:t>безмятежность», добавля</w:t>
      </w:r>
      <w:r w:rsidRPr="00EC6601">
        <w:rPr>
          <w:i/>
          <w:sz w:val="22"/>
          <w:szCs w:val="22"/>
        </w:rPr>
        <w:t>я</w:t>
      </w:r>
      <w:r w:rsidR="00842D52" w:rsidRPr="00EC6601">
        <w:rPr>
          <w:i/>
          <w:sz w:val="22"/>
          <w:szCs w:val="22"/>
        </w:rPr>
        <w:t>, что «два-три предложения</w:t>
      </w:r>
      <w:r w:rsidRPr="00EC6601">
        <w:rPr>
          <w:i/>
          <w:sz w:val="22"/>
          <w:szCs w:val="22"/>
        </w:rPr>
        <w:t xml:space="preserve"> в нём</w:t>
      </w:r>
      <w:r w:rsidR="00842D52" w:rsidRPr="00EC6601">
        <w:rPr>
          <w:i/>
          <w:sz w:val="22"/>
          <w:szCs w:val="22"/>
        </w:rPr>
        <w:t xml:space="preserve">… рассчитаны на то, чтобы заставить почесать </w:t>
      </w:r>
      <w:r w:rsidR="00E87153">
        <w:rPr>
          <w:i/>
          <w:sz w:val="22"/>
          <w:szCs w:val="22"/>
        </w:rPr>
        <w:t xml:space="preserve">в </w:t>
      </w:r>
      <w:r w:rsidR="00842D52" w:rsidRPr="00EC6601">
        <w:rPr>
          <w:i/>
          <w:sz w:val="22"/>
          <w:szCs w:val="22"/>
        </w:rPr>
        <w:t>затыл</w:t>
      </w:r>
      <w:r w:rsidR="00E87153">
        <w:rPr>
          <w:i/>
          <w:sz w:val="22"/>
          <w:szCs w:val="22"/>
        </w:rPr>
        <w:t>ке</w:t>
      </w:r>
      <w:r w:rsidR="00E87153" w:rsidRPr="00E87153">
        <w:rPr>
          <w:i/>
          <w:sz w:val="22"/>
          <w:szCs w:val="22"/>
        </w:rPr>
        <w:t xml:space="preserve"> </w:t>
      </w:r>
      <w:r w:rsidR="00E87153" w:rsidRPr="00EC6601">
        <w:rPr>
          <w:i/>
          <w:sz w:val="22"/>
          <w:szCs w:val="22"/>
        </w:rPr>
        <w:t>даже адепта</w:t>
      </w:r>
      <w:r w:rsidR="00842D52" w:rsidRPr="00EC6601">
        <w:rPr>
          <w:i/>
          <w:sz w:val="22"/>
          <w:szCs w:val="22"/>
        </w:rPr>
        <w:t>».</w:t>
      </w:r>
    </w:p>
    <w:p w:rsidR="00842D52" w:rsidRPr="00146C32" w:rsidRDefault="00842D52" w:rsidP="00842D52">
      <w:pPr>
        <w:ind w:firstLine="340"/>
        <w:jc w:val="both"/>
        <w:rPr>
          <w:i/>
          <w:sz w:val="22"/>
          <w:szCs w:val="22"/>
        </w:rPr>
      </w:pPr>
      <w:r w:rsidRPr="00146C32">
        <w:rPr>
          <w:i/>
          <w:sz w:val="22"/>
          <w:szCs w:val="22"/>
        </w:rPr>
        <w:t xml:space="preserve">Из этого письма </w:t>
      </w:r>
      <w:r w:rsidR="00E87153" w:rsidRPr="00146C32">
        <w:rPr>
          <w:i/>
          <w:sz w:val="22"/>
          <w:szCs w:val="22"/>
        </w:rPr>
        <w:t>понятно</w:t>
      </w:r>
      <w:r w:rsidRPr="00146C32">
        <w:rPr>
          <w:i/>
          <w:sz w:val="22"/>
          <w:szCs w:val="22"/>
        </w:rPr>
        <w:t xml:space="preserve">, что Ферн </w:t>
      </w:r>
      <w:r w:rsidR="00E87153" w:rsidRPr="00146C32">
        <w:rPr>
          <w:i/>
          <w:sz w:val="22"/>
          <w:szCs w:val="22"/>
        </w:rPr>
        <w:t>сообщил м</w:t>
      </w:r>
      <w:r w:rsidRPr="00146C32">
        <w:rPr>
          <w:i/>
          <w:sz w:val="22"/>
          <w:szCs w:val="22"/>
        </w:rPr>
        <w:t xml:space="preserve">ахатме М., что принадлежит к тайному обществу, «в котором члены не знают друг друга и </w:t>
      </w:r>
      <w:r w:rsidR="00E87153" w:rsidRPr="00146C32">
        <w:rPr>
          <w:i/>
          <w:sz w:val="22"/>
          <w:szCs w:val="22"/>
        </w:rPr>
        <w:t xml:space="preserve">где </w:t>
      </w:r>
      <w:r w:rsidRPr="00146C32">
        <w:rPr>
          <w:i/>
          <w:sz w:val="22"/>
          <w:szCs w:val="22"/>
        </w:rPr>
        <w:t>не практикуют и не терпят</w:t>
      </w:r>
      <w:r w:rsidR="00E87153" w:rsidRPr="00146C32">
        <w:rPr>
          <w:i/>
          <w:sz w:val="22"/>
          <w:szCs w:val="22"/>
        </w:rPr>
        <w:t xml:space="preserve"> обмана</w:t>
      </w:r>
      <w:r w:rsidRPr="00146C32">
        <w:rPr>
          <w:i/>
          <w:sz w:val="22"/>
          <w:szCs w:val="22"/>
        </w:rPr>
        <w:t xml:space="preserve">». Это, </w:t>
      </w:r>
      <w:r w:rsidR="00E87153" w:rsidRPr="00146C32">
        <w:rPr>
          <w:i/>
          <w:sz w:val="22"/>
          <w:szCs w:val="22"/>
        </w:rPr>
        <w:t>говорит</w:t>
      </w:r>
      <w:r w:rsidRPr="00146C32">
        <w:rPr>
          <w:i/>
          <w:sz w:val="22"/>
          <w:szCs w:val="22"/>
        </w:rPr>
        <w:t xml:space="preserve"> </w:t>
      </w:r>
      <w:r w:rsidR="00E87153" w:rsidRPr="00146C32">
        <w:rPr>
          <w:i/>
          <w:sz w:val="22"/>
          <w:szCs w:val="22"/>
        </w:rPr>
        <w:t>м</w:t>
      </w:r>
      <w:r w:rsidRPr="00146C32">
        <w:rPr>
          <w:i/>
          <w:sz w:val="22"/>
          <w:szCs w:val="22"/>
        </w:rPr>
        <w:t>ахатма М., наполн</w:t>
      </w:r>
      <w:r w:rsidR="00E87153" w:rsidRPr="00146C32">
        <w:rPr>
          <w:i/>
          <w:sz w:val="22"/>
          <w:szCs w:val="22"/>
        </w:rPr>
        <w:t xml:space="preserve">ило </w:t>
      </w:r>
      <w:r w:rsidRPr="00146C32">
        <w:rPr>
          <w:i/>
          <w:sz w:val="22"/>
          <w:szCs w:val="22"/>
        </w:rPr>
        <w:t>его «</w:t>
      </w:r>
      <w:r w:rsidR="0091650C">
        <w:rPr>
          <w:i/>
          <w:sz w:val="22"/>
          <w:szCs w:val="22"/>
        </w:rPr>
        <w:t>трепе</w:t>
      </w:r>
      <w:r w:rsidR="00E87153" w:rsidRPr="00146C32">
        <w:rPr>
          <w:i/>
          <w:sz w:val="22"/>
          <w:szCs w:val="22"/>
        </w:rPr>
        <w:t xml:space="preserve">том </w:t>
      </w:r>
      <w:r w:rsidRPr="00146C32">
        <w:rPr>
          <w:i/>
          <w:sz w:val="22"/>
          <w:szCs w:val="22"/>
        </w:rPr>
        <w:t>и вос</w:t>
      </w:r>
      <w:r w:rsidR="00E87153" w:rsidRPr="00146C32">
        <w:rPr>
          <w:i/>
          <w:sz w:val="22"/>
          <w:szCs w:val="22"/>
        </w:rPr>
        <w:t>хищение</w:t>
      </w:r>
      <w:r w:rsidRPr="00146C32">
        <w:rPr>
          <w:i/>
          <w:sz w:val="22"/>
          <w:szCs w:val="22"/>
        </w:rPr>
        <w:t>м», особенно по</w:t>
      </w:r>
      <w:r w:rsidR="00E87153" w:rsidRPr="00146C32">
        <w:rPr>
          <w:i/>
          <w:sz w:val="22"/>
          <w:szCs w:val="22"/>
        </w:rPr>
        <w:t>скольк</w:t>
      </w:r>
      <w:r w:rsidRPr="00146C32">
        <w:rPr>
          <w:i/>
          <w:sz w:val="22"/>
          <w:szCs w:val="22"/>
        </w:rPr>
        <w:t xml:space="preserve">у, что, хотя у членов нет возможности знать друг друга, Ферн, очевидно, знает нескольких из них. Махатма </w:t>
      </w:r>
      <w:r w:rsidR="00E87153" w:rsidRPr="00146C32">
        <w:rPr>
          <w:i/>
          <w:sz w:val="22"/>
          <w:szCs w:val="22"/>
        </w:rPr>
        <w:t>подразумевает</w:t>
      </w:r>
      <w:r w:rsidRPr="00146C32">
        <w:rPr>
          <w:i/>
          <w:sz w:val="22"/>
          <w:szCs w:val="22"/>
        </w:rPr>
        <w:t xml:space="preserve">: </w:t>
      </w:r>
      <w:r w:rsidR="00E87153" w:rsidRPr="00146C32">
        <w:rPr>
          <w:i/>
          <w:sz w:val="22"/>
          <w:szCs w:val="22"/>
        </w:rPr>
        <w:t xml:space="preserve">да и </w:t>
      </w:r>
      <w:r w:rsidRPr="00146C32">
        <w:rPr>
          <w:i/>
          <w:sz w:val="22"/>
          <w:szCs w:val="22"/>
        </w:rPr>
        <w:t xml:space="preserve">как </w:t>
      </w:r>
      <w:r w:rsidR="00146C32" w:rsidRPr="00146C32">
        <w:rPr>
          <w:i/>
          <w:sz w:val="22"/>
          <w:szCs w:val="22"/>
        </w:rPr>
        <w:t xml:space="preserve">могли </w:t>
      </w:r>
      <w:r w:rsidRPr="00146C32">
        <w:rPr>
          <w:i/>
          <w:sz w:val="22"/>
          <w:szCs w:val="22"/>
        </w:rPr>
        <w:t xml:space="preserve">они практиковать обман, если ни один </w:t>
      </w:r>
      <w:r w:rsidR="00E87153" w:rsidRPr="00146C32">
        <w:rPr>
          <w:i/>
          <w:sz w:val="22"/>
          <w:szCs w:val="22"/>
        </w:rPr>
        <w:t xml:space="preserve">ни </w:t>
      </w:r>
      <w:r w:rsidRPr="00146C32">
        <w:rPr>
          <w:i/>
          <w:sz w:val="22"/>
          <w:szCs w:val="22"/>
        </w:rPr>
        <w:t>член не знает другого?</w:t>
      </w:r>
    </w:p>
    <w:p w:rsidR="00842D52" w:rsidRPr="00E22775" w:rsidRDefault="00842D52" w:rsidP="00842D52">
      <w:pPr>
        <w:ind w:firstLine="340"/>
        <w:jc w:val="both"/>
        <w:rPr>
          <w:i/>
          <w:sz w:val="22"/>
          <w:szCs w:val="22"/>
        </w:rPr>
      </w:pPr>
      <w:r w:rsidRPr="00E22775">
        <w:rPr>
          <w:i/>
          <w:sz w:val="22"/>
          <w:szCs w:val="22"/>
        </w:rPr>
        <w:t xml:space="preserve">«Я </w:t>
      </w:r>
      <w:r w:rsidR="00E87153" w:rsidRPr="00E22775">
        <w:rPr>
          <w:i/>
          <w:sz w:val="22"/>
          <w:szCs w:val="22"/>
        </w:rPr>
        <w:t xml:space="preserve">должен сделать </w:t>
      </w:r>
      <w:r w:rsidRPr="00E22775">
        <w:rPr>
          <w:i/>
          <w:sz w:val="22"/>
          <w:szCs w:val="22"/>
        </w:rPr>
        <w:t>естественн</w:t>
      </w:r>
      <w:r w:rsidR="00E87153" w:rsidRPr="00E22775">
        <w:rPr>
          <w:i/>
          <w:sz w:val="22"/>
          <w:szCs w:val="22"/>
        </w:rPr>
        <w:t>ый вывод</w:t>
      </w:r>
      <w:r w:rsidRPr="00E22775">
        <w:rPr>
          <w:i/>
          <w:sz w:val="22"/>
          <w:szCs w:val="22"/>
        </w:rPr>
        <w:t>,</w:t>
      </w:r>
      <w:r w:rsidR="008F4299" w:rsidRPr="00E22775">
        <w:rPr>
          <w:i/>
          <w:sz w:val="22"/>
          <w:szCs w:val="22"/>
        </w:rPr>
        <w:t xml:space="preserve"> </w:t>
      </w:r>
      <w:r w:rsidRPr="00E22775">
        <w:rPr>
          <w:i/>
          <w:sz w:val="22"/>
          <w:szCs w:val="22"/>
        </w:rPr>
        <w:t>что  вы занимаете там очень высокое положение</w:t>
      </w:r>
      <w:r w:rsidR="008F4299" w:rsidRPr="00E22775">
        <w:rPr>
          <w:i/>
          <w:sz w:val="22"/>
          <w:szCs w:val="22"/>
        </w:rPr>
        <w:t xml:space="preserve"> —</w:t>
      </w:r>
      <w:r w:rsidRPr="00E22775">
        <w:rPr>
          <w:i/>
          <w:sz w:val="22"/>
          <w:szCs w:val="22"/>
        </w:rPr>
        <w:t xml:space="preserve"> </w:t>
      </w:r>
      <w:r w:rsidR="00E87153" w:rsidRPr="00E22775">
        <w:rPr>
          <w:i/>
          <w:sz w:val="22"/>
          <w:szCs w:val="22"/>
        </w:rPr>
        <w:t>возможно, даже</w:t>
      </w:r>
      <w:r w:rsidRPr="00E22775">
        <w:rPr>
          <w:i/>
          <w:sz w:val="22"/>
          <w:szCs w:val="22"/>
        </w:rPr>
        <w:t xml:space="preserve"> пре</w:t>
      </w:r>
      <w:r w:rsidR="00E87153" w:rsidRPr="00E22775">
        <w:rPr>
          <w:i/>
          <w:sz w:val="22"/>
          <w:szCs w:val="22"/>
        </w:rPr>
        <w:t>зидента</w:t>
      </w:r>
      <w:r w:rsidRPr="00E22775">
        <w:rPr>
          <w:i/>
          <w:sz w:val="22"/>
          <w:szCs w:val="22"/>
        </w:rPr>
        <w:t xml:space="preserve">, </w:t>
      </w:r>
      <w:r w:rsidR="00EE200C" w:rsidRPr="00EE200C">
        <w:rPr>
          <w:i/>
          <w:sz w:val="22"/>
          <w:szCs w:val="22"/>
        </w:rPr>
        <w:t>“</w:t>
      </w:r>
      <w:r w:rsidRPr="00E22775">
        <w:rPr>
          <w:i/>
          <w:sz w:val="22"/>
          <w:szCs w:val="22"/>
        </w:rPr>
        <w:t>Досточтимого Мастера</w:t>
      </w:r>
      <w:r w:rsidR="00EE200C" w:rsidRPr="00EE200C">
        <w:rPr>
          <w:i/>
          <w:sz w:val="22"/>
          <w:szCs w:val="22"/>
        </w:rPr>
        <w:t>”</w:t>
      </w:r>
      <w:r w:rsidR="00EE200C" w:rsidRPr="00E22775">
        <w:rPr>
          <w:i/>
          <w:sz w:val="22"/>
          <w:szCs w:val="22"/>
        </w:rPr>
        <w:t>?</w:t>
      </w:r>
      <w:r w:rsidRPr="00E22775">
        <w:rPr>
          <w:i/>
          <w:sz w:val="22"/>
          <w:szCs w:val="22"/>
        </w:rPr>
        <w:t>»</w:t>
      </w:r>
      <w:r w:rsidR="00E87153" w:rsidRPr="00E22775">
        <w:rPr>
          <w:i/>
          <w:sz w:val="22"/>
          <w:szCs w:val="22"/>
        </w:rPr>
        <w:t xml:space="preserve"> — пишет </w:t>
      </w:r>
      <w:r w:rsidR="00146C32" w:rsidRPr="00E22775">
        <w:rPr>
          <w:i/>
          <w:sz w:val="22"/>
          <w:szCs w:val="22"/>
        </w:rPr>
        <w:t>м</w:t>
      </w:r>
      <w:r w:rsidR="00E87153" w:rsidRPr="00E22775">
        <w:rPr>
          <w:i/>
          <w:sz w:val="22"/>
          <w:szCs w:val="22"/>
        </w:rPr>
        <w:t>ахатма Ферну</w:t>
      </w:r>
      <w:r w:rsidR="00146C32" w:rsidRPr="00E22775">
        <w:rPr>
          <w:i/>
          <w:sz w:val="22"/>
          <w:szCs w:val="22"/>
        </w:rPr>
        <w:t>, и замечает</w:t>
      </w:r>
      <w:r w:rsidR="00EE200C" w:rsidRPr="00EE200C">
        <w:rPr>
          <w:i/>
          <w:sz w:val="22"/>
          <w:szCs w:val="22"/>
        </w:rPr>
        <w:t>,</w:t>
      </w:r>
      <w:r w:rsidR="00146C32" w:rsidRPr="00E22775">
        <w:rPr>
          <w:i/>
          <w:sz w:val="22"/>
          <w:szCs w:val="22"/>
        </w:rPr>
        <w:t xml:space="preserve"> что</w:t>
      </w:r>
      <w:r w:rsidRPr="00E22775">
        <w:rPr>
          <w:i/>
          <w:sz w:val="22"/>
          <w:szCs w:val="22"/>
        </w:rPr>
        <w:t xml:space="preserve"> Ферн, </w:t>
      </w:r>
      <w:r w:rsidR="00146C32" w:rsidRPr="00E22775">
        <w:rPr>
          <w:i/>
          <w:sz w:val="22"/>
          <w:szCs w:val="22"/>
        </w:rPr>
        <w:t>не</w:t>
      </w:r>
      <w:r w:rsidRPr="00E22775">
        <w:rPr>
          <w:i/>
          <w:sz w:val="22"/>
          <w:szCs w:val="22"/>
        </w:rPr>
        <w:t>сом</w:t>
      </w:r>
      <w:r w:rsidR="00146C32" w:rsidRPr="00E22775">
        <w:rPr>
          <w:i/>
          <w:sz w:val="22"/>
          <w:szCs w:val="22"/>
        </w:rPr>
        <w:t>е</w:t>
      </w:r>
      <w:r w:rsidRPr="00E22775">
        <w:rPr>
          <w:i/>
          <w:sz w:val="22"/>
          <w:szCs w:val="22"/>
        </w:rPr>
        <w:t>н</w:t>
      </w:r>
      <w:r w:rsidR="00146C32" w:rsidRPr="00E22775">
        <w:rPr>
          <w:i/>
          <w:sz w:val="22"/>
          <w:szCs w:val="22"/>
        </w:rPr>
        <w:t>но</w:t>
      </w:r>
      <w:r w:rsidRPr="00E22775">
        <w:rPr>
          <w:i/>
          <w:sz w:val="22"/>
          <w:szCs w:val="22"/>
        </w:rPr>
        <w:t xml:space="preserve">, </w:t>
      </w:r>
      <w:r w:rsidR="00146C32" w:rsidRPr="00E22775">
        <w:rPr>
          <w:i/>
          <w:sz w:val="22"/>
          <w:szCs w:val="22"/>
        </w:rPr>
        <w:t>больше не старается</w:t>
      </w:r>
      <w:r w:rsidRPr="00E22775">
        <w:rPr>
          <w:i/>
          <w:sz w:val="22"/>
          <w:szCs w:val="22"/>
        </w:rPr>
        <w:t xml:space="preserve"> принадлежать к Братству, </w:t>
      </w:r>
      <w:r w:rsidR="00146C32" w:rsidRPr="00E22775">
        <w:rPr>
          <w:i/>
          <w:sz w:val="22"/>
          <w:szCs w:val="22"/>
        </w:rPr>
        <w:t xml:space="preserve">терпящему </w:t>
      </w:r>
      <w:r w:rsidRPr="00E22775">
        <w:rPr>
          <w:i/>
          <w:sz w:val="22"/>
          <w:szCs w:val="22"/>
        </w:rPr>
        <w:t>и практику</w:t>
      </w:r>
      <w:r w:rsidR="00146C32" w:rsidRPr="00E22775">
        <w:rPr>
          <w:i/>
          <w:sz w:val="22"/>
          <w:szCs w:val="22"/>
        </w:rPr>
        <w:t>ю</w:t>
      </w:r>
      <w:r w:rsidR="00EE200C" w:rsidRPr="00EE200C">
        <w:rPr>
          <w:i/>
          <w:sz w:val="22"/>
          <w:szCs w:val="22"/>
        </w:rPr>
        <w:softHyphen/>
      </w:r>
      <w:r w:rsidR="00146C32" w:rsidRPr="00E22775">
        <w:rPr>
          <w:i/>
          <w:sz w:val="22"/>
          <w:szCs w:val="22"/>
        </w:rPr>
        <w:t>щему</w:t>
      </w:r>
      <w:r w:rsidRPr="00E22775">
        <w:rPr>
          <w:i/>
          <w:sz w:val="22"/>
          <w:szCs w:val="22"/>
        </w:rPr>
        <w:t xml:space="preserve"> обман в отношении испытуемых. Однако он допускает, что Ферн </w:t>
      </w:r>
      <w:r w:rsidR="00146C32" w:rsidRPr="00E22775">
        <w:rPr>
          <w:i/>
          <w:sz w:val="22"/>
          <w:szCs w:val="22"/>
        </w:rPr>
        <w:t>ещё</w:t>
      </w:r>
      <w:r w:rsidRPr="00E22775">
        <w:rPr>
          <w:i/>
          <w:sz w:val="22"/>
          <w:szCs w:val="22"/>
        </w:rPr>
        <w:t xml:space="preserve"> </w:t>
      </w:r>
      <w:r w:rsidR="00146C32" w:rsidRPr="00E22775">
        <w:rPr>
          <w:i/>
          <w:sz w:val="22"/>
          <w:szCs w:val="22"/>
        </w:rPr>
        <w:t>не</w:t>
      </w:r>
      <w:r w:rsidRPr="00E22775">
        <w:rPr>
          <w:i/>
          <w:sz w:val="22"/>
          <w:szCs w:val="22"/>
        </w:rPr>
        <w:t xml:space="preserve"> окончательно </w:t>
      </w:r>
      <w:r w:rsidR="00146C32" w:rsidRPr="00E22775">
        <w:rPr>
          <w:i/>
          <w:sz w:val="22"/>
          <w:szCs w:val="22"/>
        </w:rPr>
        <w:t xml:space="preserve">выбросил их </w:t>
      </w:r>
      <w:r w:rsidRPr="00E22775">
        <w:rPr>
          <w:i/>
          <w:sz w:val="22"/>
          <w:szCs w:val="22"/>
        </w:rPr>
        <w:t>за борт и что вс</w:t>
      </w:r>
      <w:r w:rsidR="00146C32" w:rsidRPr="00E22775">
        <w:rPr>
          <w:i/>
          <w:sz w:val="22"/>
          <w:szCs w:val="22"/>
        </w:rPr>
        <w:t>ё</w:t>
      </w:r>
      <w:r w:rsidRPr="00E22775">
        <w:rPr>
          <w:i/>
          <w:sz w:val="22"/>
          <w:szCs w:val="22"/>
        </w:rPr>
        <w:t>, что тот (Ферн) делает, заключается не в том, чтобы на всякий случай держ</w:t>
      </w:r>
      <w:r w:rsidR="00EE200C">
        <w:rPr>
          <w:i/>
          <w:sz w:val="22"/>
          <w:szCs w:val="22"/>
        </w:rPr>
        <w:t>ать</w:t>
      </w:r>
      <w:r w:rsidRPr="00E22775">
        <w:rPr>
          <w:i/>
          <w:sz w:val="22"/>
          <w:szCs w:val="22"/>
        </w:rPr>
        <w:t xml:space="preserve">ся </w:t>
      </w:r>
      <w:r w:rsidR="0091650C">
        <w:rPr>
          <w:i/>
          <w:sz w:val="22"/>
          <w:szCs w:val="22"/>
        </w:rPr>
        <w:t xml:space="preserve">и </w:t>
      </w:r>
      <w:r w:rsidRPr="00E22775">
        <w:rPr>
          <w:i/>
          <w:sz w:val="22"/>
          <w:szCs w:val="22"/>
        </w:rPr>
        <w:t xml:space="preserve">за Братство, а </w:t>
      </w:r>
      <w:r w:rsidR="0055096A" w:rsidRPr="00E22775">
        <w:rPr>
          <w:i/>
          <w:sz w:val="22"/>
          <w:szCs w:val="22"/>
        </w:rPr>
        <w:t>из благородных мотивов</w:t>
      </w:r>
      <w:r w:rsidR="00EE200C">
        <w:rPr>
          <w:i/>
          <w:sz w:val="22"/>
          <w:szCs w:val="22"/>
        </w:rPr>
        <w:t>,</w:t>
      </w:r>
      <w:r w:rsidRPr="00E22775">
        <w:rPr>
          <w:i/>
          <w:sz w:val="22"/>
          <w:szCs w:val="22"/>
        </w:rPr>
        <w:t xml:space="preserve"> «</w:t>
      </w:r>
      <w:r w:rsidR="0055096A" w:rsidRPr="00E22775">
        <w:rPr>
          <w:i/>
          <w:sz w:val="22"/>
          <w:szCs w:val="22"/>
        </w:rPr>
        <w:t>ради</w:t>
      </w:r>
      <w:r w:rsidRPr="00E22775">
        <w:rPr>
          <w:i/>
          <w:sz w:val="22"/>
          <w:szCs w:val="22"/>
        </w:rPr>
        <w:t xml:space="preserve"> дел</w:t>
      </w:r>
      <w:r w:rsidR="0055096A" w:rsidRPr="00E22775">
        <w:rPr>
          <w:i/>
          <w:sz w:val="22"/>
          <w:szCs w:val="22"/>
        </w:rPr>
        <w:t>а</w:t>
      </w:r>
      <w:r w:rsidRPr="00E22775">
        <w:rPr>
          <w:i/>
          <w:sz w:val="22"/>
          <w:szCs w:val="22"/>
        </w:rPr>
        <w:t>». Махатма М. за</w:t>
      </w:r>
      <w:r w:rsidR="0055096A" w:rsidRPr="00E22775">
        <w:rPr>
          <w:i/>
          <w:sz w:val="22"/>
          <w:szCs w:val="22"/>
        </w:rPr>
        <w:t xml:space="preserve">канчивает </w:t>
      </w:r>
      <w:r w:rsidRPr="00E22775">
        <w:rPr>
          <w:i/>
          <w:sz w:val="22"/>
          <w:szCs w:val="22"/>
        </w:rPr>
        <w:t>письмо словами: «… не думайте обо мне хуже, если я за</w:t>
      </w:r>
      <w:r w:rsidR="00EE200C">
        <w:rPr>
          <w:i/>
          <w:sz w:val="22"/>
          <w:szCs w:val="22"/>
        </w:rPr>
        <w:t>в</w:t>
      </w:r>
      <w:r w:rsidR="0055096A" w:rsidRPr="00E22775">
        <w:rPr>
          <w:i/>
          <w:sz w:val="22"/>
          <w:szCs w:val="22"/>
        </w:rPr>
        <w:t>ершу это</w:t>
      </w:r>
      <w:r w:rsidRPr="00E22775">
        <w:rPr>
          <w:i/>
          <w:sz w:val="22"/>
          <w:szCs w:val="22"/>
        </w:rPr>
        <w:t xml:space="preserve"> письмо </w:t>
      </w:r>
      <w:r w:rsidR="0055096A" w:rsidRPr="00E22775">
        <w:rPr>
          <w:i/>
          <w:sz w:val="22"/>
          <w:szCs w:val="22"/>
        </w:rPr>
        <w:t>отправ</w:t>
      </w:r>
      <w:r w:rsidRPr="00E22775">
        <w:rPr>
          <w:i/>
          <w:sz w:val="22"/>
          <w:szCs w:val="22"/>
        </w:rPr>
        <w:t xml:space="preserve">кой вам </w:t>
      </w:r>
      <w:r w:rsidR="0055096A" w:rsidRPr="00E22775">
        <w:rPr>
          <w:i/>
          <w:sz w:val="22"/>
          <w:szCs w:val="22"/>
        </w:rPr>
        <w:t>второго предупреждения</w:t>
      </w:r>
      <w:r w:rsidRPr="00E22775">
        <w:rPr>
          <w:i/>
          <w:sz w:val="22"/>
          <w:szCs w:val="22"/>
        </w:rPr>
        <w:t xml:space="preserve">». </w:t>
      </w:r>
      <w:r w:rsidR="0055096A" w:rsidRPr="00E22775">
        <w:rPr>
          <w:i/>
          <w:sz w:val="22"/>
          <w:szCs w:val="22"/>
        </w:rPr>
        <w:t>Очевидно,</w:t>
      </w:r>
      <w:r w:rsidRPr="00E22775">
        <w:rPr>
          <w:i/>
          <w:sz w:val="22"/>
          <w:szCs w:val="22"/>
        </w:rPr>
        <w:t xml:space="preserve"> Ферн</w:t>
      </w:r>
      <w:r w:rsidR="0055096A" w:rsidRPr="00E22775">
        <w:rPr>
          <w:i/>
          <w:sz w:val="22"/>
          <w:szCs w:val="22"/>
        </w:rPr>
        <w:t>а</w:t>
      </w:r>
      <w:r w:rsidRPr="00E22775">
        <w:rPr>
          <w:i/>
          <w:sz w:val="22"/>
          <w:szCs w:val="22"/>
        </w:rPr>
        <w:t xml:space="preserve"> </w:t>
      </w:r>
      <w:r w:rsidR="0055096A" w:rsidRPr="00E22775">
        <w:rPr>
          <w:i/>
          <w:sz w:val="22"/>
          <w:szCs w:val="22"/>
        </w:rPr>
        <w:t>уже</w:t>
      </w:r>
      <w:r w:rsidRPr="00E22775">
        <w:rPr>
          <w:i/>
          <w:sz w:val="22"/>
          <w:szCs w:val="22"/>
        </w:rPr>
        <w:t xml:space="preserve"> пред</w:t>
      </w:r>
      <w:r w:rsidR="00EE200C">
        <w:rPr>
          <w:i/>
          <w:sz w:val="22"/>
          <w:szCs w:val="22"/>
        </w:rPr>
        <w:t>у</w:t>
      </w:r>
      <w:r w:rsidRPr="00E22775">
        <w:rPr>
          <w:i/>
          <w:sz w:val="22"/>
          <w:szCs w:val="22"/>
        </w:rPr>
        <w:t>прежд</w:t>
      </w:r>
      <w:r w:rsidR="0055096A" w:rsidRPr="00E22775">
        <w:rPr>
          <w:i/>
          <w:sz w:val="22"/>
          <w:szCs w:val="22"/>
        </w:rPr>
        <w:t>али</w:t>
      </w:r>
      <w:r w:rsidRPr="00E22775">
        <w:rPr>
          <w:i/>
          <w:sz w:val="22"/>
          <w:szCs w:val="22"/>
        </w:rPr>
        <w:t xml:space="preserve">, что </w:t>
      </w:r>
      <w:r w:rsidR="0055096A" w:rsidRPr="00E22775">
        <w:rPr>
          <w:i/>
          <w:sz w:val="22"/>
          <w:szCs w:val="22"/>
        </w:rPr>
        <w:t>его тактика</w:t>
      </w:r>
      <w:r w:rsidRPr="00E22775">
        <w:rPr>
          <w:i/>
          <w:sz w:val="22"/>
          <w:szCs w:val="22"/>
        </w:rPr>
        <w:t xml:space="preserve"> не одобряет</w:t>
      </w:r>
      <w:r w:rsidR="0055096A" w:rsidRPr="00E22775">
        <w:rPr>
          <w:i/>
          <w:sz w:val="22"/>
          <w:szCs w:val="22"/>
        </w:rPr>
        <w:t>ся махатмой М</w:t>
      </w:r>
      <w:r w:rsidR="00EE200C">
        <w:rPr>
          <w:i/>
          <w:sz w:val="22"/>
          <w:szCs w:val="22"/>
        </w:rPr>
        <w:t>.</w:t>
      </w:r>
    </w:p>
    <w:p w:rsidR="00842D52" w:rsidRPr="00E22775" w:rsidRDefault="00842D52" w:rsidP="00842D52">
      <w:pPr>
        <w:ind w:firstLine="340"/>
        <w:jc w:val="both"/>
        <w:rPr>
          <w:i/>
          <w:sz w:val="22"/>
          <w:szCs w:val="22"/>
        </w:rPr>
      </w:pPr>
      <w:r w:rsidRPr="00E22775">
        <w:rPr>
          <w:i/>
          <w:sz w:val="22"/>
          <w:szCs w:val="22"/>
        </w:rPr>
        <w:t xml:space="preserve">К </w:t>
      </w:r>
      <w:r w:rsidR="0055096A" w:rsidRPr="00E22775">
        <w:rPr>
          <w:i/>
          <w:sz w:val="22"/>
          <w:szCs w:val="22"/>
        </w:rPr>
        <w:t xml:space="preserve">этому </w:t>
      </w:r>
      <w:r w:rsidRPr="00E22775">
        <w:rPr>
          <w:i/>
          <w:sz w:val="22"/>
          <w:szCs w:val="22"/>
        </w:rPr>
        <w:t xml:space="preserve">письму </w:t>
      </w:r>
      <w:r w:rsidR="0055096A" w:rsidRPr="00E22775">
        <w:rPr>
          <w:i/>
          <w:sz w:val="22"/>
          <w:szCs w:val="22"/>
        </w:rPr>
        <w:t>есть</w:t>
      </w:r>
      <w:r w:rsidRPr="00E22775">
        <w:rPr>
          <w:i/>
          <w:sz w:val="22"/>
          <w:szCs w:val="22"/>
        </w:rPr>
        <w:t xml:space="preserve"> добавление, касающееся У. Ок</w:t>
      </w:r>
      <w:r w:rsidR="0055096A" w:rsidRPr="00E22775">
        <w:rPr>
          <w:i/>
          <w:sz w:val="22"/>
          <w:szCs w:val="22"/>
        </w:rPr>
        <w:t>с</w:t>
      </w:r>
      <w:r w:rsidRPr="00E22775">
        <w:rPr>
          <w:i/>
          <w:sz w:val="22"/>
          <w:szCs w:val="22"/>
        </w:rPr>
        <w:t xml:space="preserve">ли. </w:t>
      </w:r>
      <w:r w:rsidR="0055096A" w:rsidRPr="00E22775">
        <w:rPr>
          <w:i/>
          <w:sz w:val="22"/>
          <w:szCs w:val="22"/>
        </w:rPr>
        <w:t xml:space="preserve">Следует </w:t>
      </w:r>
      <w:r w:rsidRPr="00E22775">
        <w:rPr>
          <w:i/>
          <w:sz w:val="22"/>
          <w:szCs w:val="22"/>
        </w:rPr>
        <w:t xml:space="preserve">помнить, что тот </w:t>
      </w:r>
      <w:r w:rsidR="0055096A" w:rsidRPr="00E22775">
        <w:rPr>
          <w:i/>
          <w:sz w:val="22"/>
          <w:szCs w:val="22"/>
        </w:rPr>
        <w:t>заявлял,</w:t>
      </w:r>
      <w:r w:rsidRPr="00E22775">
        <w:rPr>
          <w:i/>
          <w:sz w:val="22"/>
          <w:szCs w:val="22"/>
        </w:rPr>
        <w:t xml:space="preserve"> </w:t>
      </w:r>
      <w:r w:rsidR="0055096A" w:rsidRPr="00E22775">
        <w:rPr>
          <w:i/>
          <w:sz w:val="22"/>
          <w:szCs w:val="22"/>
        </w:rPr>
        <w:t xml:space="preserve">что </w:t>
      </w:r>
      <w:r w:rsidR="00EE200C" w:rsidRPr="00E22775">
        <w:rPr>
          <w:i/>
          <w:sz w:val="22"/>
          <w:szCs w:val="22"/>
        </w:rPr>
        <w:t xml:space="preserve">астрально </w:t>
      </w:r>
      <w:r w:rsidR="0055096A" w:rsidRPr="00E22775">
        <w:rPr>
          <w:i/>
          <w:sz w:val="22"/>
          <w:szCs w:val="22"/>
        </w:rPr>
        <w:t xml:space="preserve">беседовал </w:t>
      </w:r>
      <w:r w:rsidRPr="00E22775">
        <w:rPr>
          <w:i/>
          <w:sz w:val="22"/>
          <w:szCs w:val="22"/>
        </w:rPr>
        <w:t xml:space="preserve">с </w:t>
      </w:r>
      <w:r w:rsidR="0055096A" w:rsidRPr="00E22775">
        <w:rPr>
          <w:i/>
          <w:sz w:val="22"/>
          <w:szCs w:val="22"/>
        </w:rPr>
        <w:t>м</w:t>
      </w:r>
      <w:r w:rsidRPr="00E22775">
        <w:rPr>
          <w:i/>
          <w:sz w:val="22"/>
          <w:szCs w:val="22"/>
        </w:rPr>
        <w:t xml:space="preserve">ахатмой К.Х. </w:t>
      </w:r>
      <w:r w:rsidR="00AB7D90" w:rsidRPr="00AB7D90">
        <w:rPr>
          <w:i/>
          <w:sz w:val="22"/>
          <w:szCs w:val="22"/>
        </w:rPr>
        <w:t>(</w:t>
      </w:r>
      <w:r w:rsidRPr="00E22775">
        <w:rPr>
          <w:i/>
          <w:sz w:val="22"/>
          <w:szCs w:val="22"/>
        </w:rPr>
        <w:t>См. п</w:t>
      </w:r>
      <w:r w:rsidR="0055096A" w:rsidRPr="00E22775">
        <w:rPr>
          <w:i/>
          <w:sz w:val="22"/>
          <w:szCs w:val="22"/>
        </w:rPr>
        <w:t>римеч</w:t>
      </w:r>
      <w:r w:rsidR="00EE200C">
        <w:rPr>
          <w:i/>
          <w:sz w:val="22"/>
          <w:szCs w:val="22"/>
        </w:rPr>
        <w:t>а</w:t>
      </w:r>
      <w:r w:rsidR="0055096A" w:rsidRPr="00E22775">
        <w:rPr>
          <w:i/>
          <w:sz w:val="22"/>
          <w:szCs w:val="22"/>
        </w:rPr>
        <w:t>н</w:t>
      </w:r>
      <w:r w:rsidRPr="00E22775">
        <w:rPr>
          <w:i/>
          <w:sz w:val="22"/>
          <w:szCs w:val="22"/>
        </w:rPr>
        <w:t>и</w:t>
      </w:r>
      <w:r w:rsidR="00AB7D90">
        <w:rPr>
          <w:i/>
          <w:sz w:val="22"/>
          <w:szCs w:val="22"/>
        </w:rPr>
        <w:t>я</w:t>
      </w:r>
      <w:r w:rsidRPr="00E22775">
        <w:rPr>
          <w:i/>
          <w:sz w:val="22"/>
          <w:szCs w:val="22"/>
        </w:rPr>
        <w:t xml:space="preserve"> к </w:t>
      </w:r>
      <w:r w:rsidR="0055096A" w:rsidRPr="00E22775">
        <w:rPr>
          <w:i/>
          <w:sz w:val="22"/>
          <w:szCs w:val="22"/>
        </w:rPr>
        <w:t>п</w:t>
      </w:r>
      <w:r w:rsidRPr="00E22775">
        <w:rPr>
          <w:i/>
          <w:sz w:val="22"/>
          <w:szCs w:val="22"/>
        </w:rPr>
        <w:t>исьму №83</w:t>
      </w:r>
      <w:r w:rsidR="00AB7D90">
        <w:rPr>
          <w:i/>
          <w:sz w:val="22"/>
          <w:szCs w:val="22"/>
        </w:rPr>
        <w:t>)</w:t>
      </w:r>
      <w:r w:rsidRPr="00E22775">
        <w:rPr>
          <w:i/>
          <w:sz w:val="22"/>
          <w:szCs w:val="22"/>
        </w:rPr>
        <w:t xml:space="preserve">, </w:t>
      </w:r>
      <w:r w:rsidR="00E22775" w:rsidRPr="00E22775">
        <w:rPr>
          <w:i/>
          <w:sz w:val="22"/>
          <w:szCs w:val="22"/>
        </w:rPr>
        <w:t>что сам м</w:t>
      </w:r>
      <w:r w:rsidRPr="00E22775">
        <w:rPr>
          <w:i/>
          <w:sz w:val="22"/>
          <w:szCs w:val="22"/>
        </w:rPr>
        <w:t>ахатма отрицал.</w:t>
      </w:r>
    </w:p>
    <w:p w:rsidR="00146C32" w:rsidRPr="006E46D7" w:rsidRDefault="00146C32" w:rsidP="00842D52">
      <w:pPr>
        <w:ind w:firstLine="340"/>
        <w:jc w:val="both"/>
        <w:rPr>
          <w:i/>
        </w:rPr>
      </w:pPr>
    </w:p>
    <w:p w:rsidR="00842D52" w:rsidRPr="00C72D9D" w:rsidRDefault="00842D52" w:rsidP="00842D52">
      <w:pPr>
        <w:ind w:firstLine="340"/>
        <w:jc w:val="both"/>
        <w:rPr>
          <w:sz w:val="24"/>
          <w:szCs w:val="24"/>
        </w:rPr>
      </w:pPr>
      <w:r w:rsidRPr="00C72D9D">
        <w:rPr>
          <w:sz w:val="24"/>
          <w:szCs w:val="24"/>
        </w:rPr>
        <w:t xml:space="preserve">Мой </w:t>
      </w:r>
      <w:r>
        <w:rPr>
          <w:sz w:val="24"/>
          <w:szCs w:val="24"/>
        </w:rPr>
        <w:t>от</w:t>
      </w:r>
      <w:r w:rsidRPr="00C72D9D">
        <w:rPr>
          <w:sz w:val="24"/>
          <w:szCs w:val="24"/>
        </w:rPr>
        <w:t>вет полковнику Ч</w:t>
      </w:r>
      <w:r w:rsidR="0091650C">
        <w:rPr>
          <w:sz w:val="24"/>
          <w:szCs w:val="24"/>
        </w:rPr>
        <w:t>ес</w:t>
      </w:r>
      <w:r w:rsidRPr="00C72D9D">
        <w:rPr>
          <w:sz w:val="24"/>
          <w:szCs w:val="24"/>
        </w:rPr>
        <w:t xml:space="preserve">ни на его письмо был уже написан и готов к пересылке через моего </w:t>
      </w:r>
      <w:r w:rsidRPr="0055096A">
        <w:rPr>
          <w:iCs/>
          <w:sz w:val="24"/>
          <w:szCs w:val="24"/>
        </w:rPr>
        <w:t>человечка</w:t>
      </w:r>
      <w:r w:rsidRPr="00C72D9D">
        <w:rPr>
          <w:sz w:val="24"/>
          <w:szCs w:val="24"/>
        </w:rPr>
        <w:t>, когда я получил ваше письмо с советом не переписываться с ним. Поэтому я посылаю письмо вам для прочтения и, если вы сочтете его подходящим</w:t>
      </w:r>
      <w:r>
        <w:rPr>
          <w:sz w:val="24"/>
          <w:szCs w:val="24"/>
        </w:rPr>
        <w:t>,</w:t>
      </w:r>
      <w:r w:rsidR="008F4299">
        <w:rPr>
          <w:sz w:val="24"/>
          <w:szCs w:val="24"/>
        </w:rPr>
        <w:t xml:space="preserve"> —</w:t>
      </w:r>
      <w:r w:rsidRPr="00C72D9D">
        <w:rPr>
          <w:sz w:val="24"/>
          <w:szCs w:val="24"/>
        </w:rPr>
        <w:t xml:space="preserve"> для </w:t>
      </w:r>
      <w:r w:rsidRPr="00C72D9D">
        <w:rPr>
          <w:sz w:val="24"/>
          <w:szCs w:val="24"/>
        </w:rPr>
        <w:lastRenderedPageBreak/>
        <w:t>отправления адресату. Кажется оскорбительным оставить его письмо без подтверждения</w:t>
      </w:r>
      <w:r>
        <w:rPr>
          <w:sz w:val="24"/>
          <w:szCs w:val="24"/>
        </w:rPr>
        <w:t xml:space="preserve">, независимо от того, </w:t>
      </w:r>
      <w:r w:rsidRPr="00C72D9D">
        <w:rPr>
          <w:sz w:val="24"/>
          <w:szCs w:val="24"/>
        </w:rPr>
        <w:t xml:space="preserve">сочувствует </w:t>
      </w:r>
      <w:r>
        <w:rPr>
          <w:sz w:val="24"/>
          <w:szCs w:val="24"/>
        </w:rPr>
        <w:t xml:space="preserve">он </w:t>
      </w:r>
      <w:r w:rsidRPr="00C72D9D">
        <w:rPr>
          <w:sz w:val="24"/>
          <w:szCs w:val="24"/>
        </w:rPr>
        <w:t>или не</w:t>
      </w:r>
      <w:r>
        <w:rPr>
          <w:sz w:val="24"/>
          <w:szCs w:val="24"/>
        </w:rPr>
        <w:t>т</w:t>
      </w:r>
      <w:r w:rsidRPr="00C72D9D">
        <w:rPr>
          <w:sz w:val="24"/>
          <w:szCs w:val="24"/>
        </w:rPr>
        <w:t xml:space="preserve"> нашему движению.</w:t>
      </w:r>
    </w:p>
    <w:p w:rsidR="00842D52" w:rsidRDefault="00842D52" w:rsidP="00842D52">
      <w:pPr>
        <w:ind w:firstLine="340"/>
        <w:jc w:val="both"/>
        <w:rPr>
          <w:sz w:val="24"/>
          <w:szCs w:val="24"/>
        </w:rPr>
      </w:pPr>
      <w:r w:rsidRPr="00C72D9D">
        <w:rPr>
          <w:sz w:val="24"/>
          <w:szCs w:val="24"/>
        </w:rPr>
        <w:t xml:space="preserve">Но, добрый друг, это дело оставляю всецело в ваших руках и прошу вас приложить всю вашу собственную осмотрительность. Вы должны знать, что молодой Ферн, несомненно, </w:t>
      </w:r>
      <w:r w:rsidR="0091650C">
        <w:rPr>
          <w:sz w:val="24"/>
          <w:szCs w:val="24"/>
        </w:rPr>
        <w:t>плутишка</w:t>
      </w:r>
      <w:r w:rsidRPr="00C72D9D">
        <w:rPr>
          <w:sz w:val="24"/>
          <w:szCs w:val="24"/>
        </w:rPr>
        <w:t xml:space="preserve"> и, </w:t>
      </w:r>
      <w:r w:rsidR="0091650C">
        <w:rPr>
          <w:sz w:val="24"/>
          <w:szCs w:val="24"/>
        </w:rPr>
        <w:t>что</w:t>
      </w:r>
      <w:r w:rsidRPr="00C72D9D">
        <w:rPr>
          <w:sz w:val="24"/>
          <w:szCs w:val="24"/>
        </w:rPr>
        <w:t xml:space="preserve"> хуже, </w:t>
      </w:r>
      <w:r w:rsidRPr="001357E6">
        <w:rPr>
          <w:i/>
          <w:sz w:val="24"/>
          <w:szCs w:val="24"/>
        </w:rPr>
        <w:t>врожд</w:t>
      </w:r>
      <w:r w:rsidR="001357E6" w:rsidRPr="001357E6">
        <w:rPr>
          <w:i/>
          <w:sz w:val="24"/>
          <w:szCs w:val="24"/>
        </w:rPr>
        <w:t>ё</w:t>
      </w:r>
      <w:r w:rsidRPr="001357E6">
        <w:rPr>
          <w:i/>
          <w:sz w:val="24"/>
          <w:szCs w:val="24"/>
        </w:rPr>
        <w:t>нный</w:t>
      </w:r>
      <w:r w:rsidRPr="00C72D9D">
        <w:rPr>
          <w:sz w:val="24"/>
          <w:szCs w:val="24"/>
        </w:rPr>
        <w:t xml:space="preserve">, хотя часто безответственный </w:t>
      </w:r>
      <w:r w:rsidR="0091650C">
        <w:rPr>
          <w:sz w:val="24"/>
          <w:szCs w:val="24"/>
        </w:rPr>
        <w:t>врун</w:t>
      </w:r>
      <w:r w:rsidRPr="00C72D9D">
        <w:rPr>
          <w:sz w:val="24"/>
          <w:szCs w:val="24"/>
        </w:rPr>
        <w:t>. В своем последнем письме он пытается обмануть М. и заставить его верить, что он, Ферн,</w:t>
      </w:r>
      <w:r w:rsidR="0091650C">
        <w:rPr>
          <w:sz w:val="24"/>
          <w:szCs w:val="24"/>
        </w:rPr>
        <w:t xml:space="preserve"> —</w:t>
      </w:r>
      <w:r w:rsidRPr="00C72D9D">
        <w:rPr>
          <w:sz w:val="24"/>
          <w:szCs w:val="24"/>
        </w:rPr>
        <w:t xml:space="preserve"> новый</w:t>
      </w:r>
      <w:r w:rsidR="006608FE">
        <w:rPr>
          <w:sz w:val="24"/>
          <w:szCs w:val="24"/>
        </w:rPr>
        <w:t>,</w:t>
      </w:r>
      <w:r w:rsidRPr="00C72D9D">
        <w:rPr>
          <w:sz w:val="24"/>
          <w:szCs w:val="24"/>
        </w:rPr>
        <w:t xml:space="preserve"> </w:t>
      </w:r>
      <w:r w:rsidR="006608FE" w:rsidRPr="005E51C1">
        <w:rPr>
          <w:sz w:val="24"/>
          <w:szCs w:val="24"/>
        </w:rPr>
        <w:t>подающий надежды</w:t>
      </w:r>
      <w:r w:rsidR="006608FE">
        <w:rPr>
          <w:sz w:val="24"/>
          <w:szCs w:val="24"/>
        </w:rPr>
        <w:t xml:space="preserve">, </w:t>
      </w:r>
      <w:r w:rsidR="006608FE" w:rsidRPr="00C72D9D">
        <w:rPr>
          <w:sz w:val="24"/>
          <w:szCs w:val="24"/>
        </w:rPr>
        <w:t>Занони</w:t>
      </w:r>
      <w:r w:rsidRPr="00C72D9D">
        <w:rPr>
          <w:sz w:val="24"/>
          <w:szCs w:val="24"/>
        </w:rPr>
        <w:t xml:space="preserve">. Он нас </w:t>
      </w:r>
      <w:r w:rsidRPr="001357E6">
        <w:rPr>
          <w:i/>
          <w:sz w:val="24"/>
          <w:szCs w:val="24"/>
        </w:rPr>
        <w:t>испытывает</w:t>
      </w:r>
      <w:r w:rsidRPr="00C72D9D">
        <w:rPr>
          <w:sz w:val="24"/>
          <w:szCs w:val="24"/>
        </w:rPr>
        <w:t xml:space="preserve"> самыми разными</w:t>
      </w:r>
      <w:r w:rsidR="0091650C">
        <w:rPr>
          <w:sz w:val="24"/>
          <w:szCs w:val="24"/>
        </w:rPr>
        <w:t xml:space="preserve"> </w:t>
      </w:r>
      <w:r w:rsidRPr="00C72D9D">
        <w:rPr>
          <w:sz w:val="24"/>
          <w:szCs w:val="24"/>
        </w:rPr>
        <w:t>способами и, несмотря на постоянные стычки, имеет известное и очень сильное влияние на Хьюма, которого обманывает воображаемыми «силами», миссия которых</w:t>
      </w:r>
      <w:r w:rsidR="008F4299">
        <w:rPr>
          <w:sz w:val="24"/>
          <w:szCs w:val="24"/>
        </w:rPr>
        <w:t xml:space="preserve"> —</w:t>
      </w:r>
      <w:r w:rsidRPr="00C72D9D">
        <w:rPr>
          <w:sz w:val="24"/>
          <w:szCs w:val="24"/>
        </w:rPr>
        <w:t xml:space="preserve"> занять место Братьев. Косвенно он заставил его поверить, что принадлежит к Обществу, «им</w:t>
      </w:r>
      <w:r w:rsidR="005C772F">
        <w:rPr>
          <w:sz w:val="24"/>
          <w:szCs w:val="24"/>
        </w:rPr>
        <w:t>ени</w:t>
      </w:r>
      <w:r w:rsidRPr="00C72D9D">
        <w:rPr>
          <w:sz w:val="24"/>
          <w:szCs w:val="24"/>
        </w:rPr>
        <w:t xml:space="preserve"> которого не</w:t>
      </w:r>
      <w:r w:rsidR="001357E6">
        <w:rPr>
          <w:sz w:val="24"/>
          <w:szCs w:val="24"/>
        </w:rPr>
        <w:t>льзя</w:t>
      </w:r>
      <w:r>
        <w:rPr>
          <w:sz w:val="24"/>
          <w:szCs w:val="24"/>
        </w:rPr>
        <w:t xml:space="preserve"> упоминать</w:t>
      </w:r>
      <w:r w:rsidRPr="00C72D9D">
        <w:rPr>
          <w:sz w:val="24"/>
          <w:szCs w:val="24"/>
        </w:rPr>
        <w:t>», Обществу, которое никого не ищет, в котором один член не знает другого и не будет знать, пока истинная натура Братьев не будет раскрыта публично, хотя система, в которой он работает, исключает какой-либо обман, и т. д. и т. п. Он пишет М., что созна</w:t>
      </w:r>
      <w:r w:rsidR="005C772F">
        <w:rPr>
          <w:sz w:val="24"/>
          <w:szCs w:val="24"/>
        </w:rPr>
        <w:t>ё</w:t>
      </w:r>
      <w:r w:rsidRPr="00C72D9D">
        <w:rPr>
          <w:sz w:val="24"/>
          <w:szCs w:val="24"/>
        </w:rPr>
        <w:t xml:space="preserve">т, что «ему не следовало искушать» его (Хьюма). Ибо, переоценив его силы, он «невольно </w:t>
      </w:r>
      <w:r w:rsidR="001D151D">
        <w:rPr>
          <w:sz w:val="24"/>
          <w:szCs w:val="24"/>
        </w:rPr>
        <w:t>ста</w:t>
      </w:r>
      <w:r w:rsidRPr="00C72D9D">
        <w:rPr>
          <w:sz w:val="24"/>
          <w:szCs w:val="24"/>
        </w:rPr>
        <w:t>л причиной его падения»!! Этот индивид</w:t>
      </w:r>
      <w:r>
        <w:rPr>
          <w:sz w:val="24"/>
          <w:szCs w:val="24"/>
        </w:rPr>
        <w:t>уум</w:t>
      </w:r>
      <w:r w:rsidRPr="00C72D9D">
        <w:rPr>
          <w:sz w:val="24"/>
          <w:szCs w:val="24"/>
        </w:rPr>
        <w:t xml:space="preserve"> является причиной многого случившегося. Следите за ним и остерегайтесь его. Вс</w:t>
      </w:r>
      <w:r w:rsidR="005C772F">
        <w:rPr>
          <w:sz w:val="24"/>
          <w:szCs w:val="24"/>
        </w:rPr>
        <w:t>ё</w:t>
      </w:r>
      <w:r w:rsidRPr="00C72D9D">
        <w:rPr>
          <w:sz w:val="24"/>
          <w:szCs w:val="24"/>
        </w:rPr>
        <w:t xml:space="preserve"> же одн</w:t>
      </w:r>
      <w:r>
        <w:rPr>
          <w:sz w:val="24"/>
          <w:szCs w:val="24"/>
        </w:rPr>
        <w:t>о ясно</w:t>
      </w:r>
      <w:r w:rsidRPr="00C72D9D">
        <w:rPr>
          <w:sz w:val="24"/>
          <w:szCs w:val="24"/>
        </w:rPr>
        <w:t xml:space="preserve">. Теперь не время сурово карать этих двух неблагоразумных и лишь наполовину верных «светских </w:t>
      </w:r>
      <w:r>
        <w:rPr>
          <w:sz w:val="24"/>
          <w:szCs w:val="24"/>
        </w:rPr>
        <w:t>чела</w:t>
      </w:r>
      <w:r w:rsidRPr="00C72D9D">
        <w:rPr>
          <w:sz w:val="24"/>
          <w:szCs w:val="24"/>
        </w:rPr>
        <w:t xml:space="preserve">» за их оскорбления. Теперь, когда мистер Хьюм заставил отвернуться Чохана и М., я остаюсь один, чтобы продолжить </w:t>
      </w:r>
      <w:r w:rsidR="005C772F">
        <w:rPr>
          <w:sz w:val="24"/>
          <w:szCs w:val="24"/>
        </w:rPr>
        <w:t>эту трудн</w:t>
      </w:r>
      <w:r w:rsidRPr="00C72D9D">
        <w:rPr>
          <w:sz w:val="24"/>
          <w:szCs w:val="24"/>
        </w:rPr>
        <w:t xml:space="preserve">ую работу. Вы читали письмо Х. Как вам нравится эта огромная тень </w:t>
      </w:r>
      <w:r w:rsidR="006608FE">
        <w:rPr>
          <w:sz w:val="24"/>
          <w:szCs w:val="24"/>
        </w:rPr>
        <w:t>й</w:t>
      </w:r>
      <w:r w:rsidRPr="00C72D9D">
        <w:rPr>
          <w:sz w:val="24"/>
          <w:szCs w:val="24"/>
        </w:rPr>
        <w:t>ога</w:t>
      </w:r>
      <w:r>
        <w:rPr>
          <w:rStyle w:val="a7"/>
          <w:sz w:val="24"/>
          <w:szCs w:val="24"/>
        </w:rPr>
        <w:footnoteReference w:id="217"/>
      </w:r>
      <w:r w:rsidRPr="00C72D9D">
        <w:rPr>
          <w:sz w:val="24"/>
          <w:szCs w:val="24"/>
        </w:rPr>
        <w:t xml:space="preserve"> с торжественно протянутой рукой и вызывающе высокомерным взглядом, с презрительным жестом отрицающего намерение вредить Обществу</w:t>
      </w:r>
      <w:r>
        <w:rPr>
          <w:sz w:val="24"/>
          <w:szCs w:val="24"/>
        </w:rPr>
        <w:t>?</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Разрешите мне вторить вашему вздоху о бедном Обществе и, прежде чем опять </w:t>
      </w:r>
      <w:r w:rsidR="005C772F">
        <w:rPr>
          <w:sz w:val="24"/>
          <w:szCs w:val="24"/>
        </w:rPr>
        <w:t>исчезнуть</w:t>
      </w:r>
      <w:r w:rsidRPr="00C72D9D">
        <w:rPr>
          <w:sz w:val="24"/>
          <w:szCs w:val="24"/>
        </w:rPr>
        <w:t xml:space="preserve"> в туманной дали между Симлой и </w:t>
      </w:r>
      <w:r>
        <w:rPr>
          <w:sz w:val="24"/>
          <w:szCs w:val="24"/>
        </w:rPr>
        <w:t>Ф</w:t>
      </w:r>
      <w:r w:rsidRPr="00C72D9D">
        <w:rPr>
          <w:sz w:val="24"/>
          <w:szCs w:val="24"/>
        </w:rPr>
        <w:t>ари Дзонгом</w:t>
      </w:r>
      <w:r>
        <w:rPr>
          <w:rStyle w:val="a7"/>
          <w:sz w:val="24"/>
          <w:szCs w:val="24"/>
        </w:rPr>
        <w:footnoteReference w:id="218"/>
      </w:r>
      <w:r w:rsidRPr="00C72D9D">
        <w:rPr>
          <w:sz w:val="24"/>
          <w:szCs w:val="24"/>
        </w:rPr>
        <w:t>, заверить вас в моих всегда дружес</w:t>
      </w:r>
      <w:r w:rsidR="001D151D">
        <w:rPr>
          <w:sz w:val="24"/>
          <w:szCs w:val="24"/>
        </w:rPr>
        <w:t>ки</w:t>
      </w:r>
      <w:r w:rsidRPr="00C72D9D">
        <w:rPr>
          <w:sz w:val="24"/>
          <w:szCs w:val="24"/>
        </w:rPr>
        <w:t>х чувствах к вам.</w:t>
      </w:r>
    </w:p>
    <w:p w:rsidR="00842D52" w:rsidRPr="005C772F" w:rsidRDefault="00842D52" w:rsidP="005C772F">
      <w:pPr>
        <w:ind w:firstLine="340"/>
        <w:jc w:val="right"/>
        <w:rPr>
          <w:sz w:val="24"/>
          <w:szCs w:val="24"/>
        </w:rPr>
      </w:pPr>
      <w:r w:rsidRPr="005C772F">
        <w:rPr>
          <w:sz w:val="24"/>
          <w:szCs w:val="24"/>
        </w:rPr>
        <w:t xml:space="preserve">К. Х. </w:t>
      </w:r>
    </w:p>
    <w:p w:rsidR="005C772F" w:rsidRDefault="005C772F"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Мистер У. </w:t>
      </w:r>
      <w:r>
        <w:rPr>
          <w:sz w:val="24"/>
          <w:szCs w:val="24"/>
        </w:rPr>
        <w:t>Ок</w:t>
      </w:r>
      <w:r w:rsidR="005C772F">
        <w:rPr>
          <w:sz w:val="24"/>
          <w:szCs w:val="24"/>
        </w:rPr>
        <w:t>с</w:t>
      </w:r>
      <w:r>
        <w:rPr>
          <w:sz w:val="24"/>
          <w:szCs w:val="24"/>
        </w:rPr>
        <w:t xml:space="preserve">ли </w:t>
      </w:r>
      <w:r w:rsidRPr="00C72D9D">
        <w:rPr>
          <w:sz w:val="24"/>
          <w:szCs w:val="24"/>
        </w:rPr>
        <w:t xml:space="preserve"> желает </w:t>
      </w:r>
      <w:r>
        <w:rPr>
          <w:sz w:val="24"/>
          <w:szCs w:val="24"/>
        </w:rPr>
        <w:t>вступить в</w:t>
      </w:r>
      <w:r w:rsidRPr="00C72D9D">
        <w:rPr>
          <w:sz w:val="24"/>
          <w:szCs w:val="24"/>
        </w:rPr>
        <w:t xml:space="preserve"> «Эклекти</w:t>
      </w:r>
      <w:r w:rsidR="005C772F">
        <w:rPr>
          <w:sz w:val="24"/>
          <w:szCs w:val="24"/>
        </w:rPr>
        <w:t>ческое…</w:t>
      </w:r>
      <w:r w:rsidRPr="00C72D9D">
        <w:rPr>
          <w:sz w:val="24"/>
          <w:szCs w:val="24"/>
        </w:rPr>
        <w:t xml:space="preserve">». Я скажу </w:t>
      </w:r>
      <w:r>
        <w:rPr>
          <w:sz w:val="24"/>
          <w:szCs w:val="24"/>
        </w:rPr>
        <w:t>ей</w:t>
      </w:r>
      <w:r w:rsidRPr="00C72D9D">
        <w:rPr>
          <w:sz w:val="24"/>
          <w:szCs w:val="24"/>
        </w:rPr>
        <w:t xml:space="preserve"> </w:t>
      </w:r>
      <w:r w:rsidR="005C772F">
        <w:rPr>
          <w:sz w:val="24"/>
          <w:szCs w:val="24"/>
        </w:rPr>
        <w:t>пере</w:t>
      </w:r>
      <w:r w:rsidRPr="00C72D9D">
        <w:rPr>
          <w:sz w:val="24"/>
          <w:szCs w:val="24"/>
        </w:rPr>
        <w:t>сла</w:t>
      </w:r>
      <w:r w:rsidR="005C772F">
        <w:rPr>
          <w:sz w:val="24"/>
          <w:szCs w:val="24"/>
        </w:rPr>
        <w:t>ть</w:t>
      </w:r>
      <w:r w:rsidRPr="00C72D9D">
        <w:rPr>
          <w:sz w:val="24"/>
          <w:szCs w:val="24"/>
        </w:rPr>
        <w:t xml:space="preserve"> вам его письмо. Любезно напишите ему, что он не должен сердиться на мой отказ. Я знаю, что он совершенно искренен и так же неспособен к обману и даже преувеличению, как и вы. Но он слишком доверяет своим </w:t>
      </w:r>
      <w:r w:rsidRPr="005E51C1">
        <w:rPr>
          <w:sz w:val="24"/>
          <w:szCs w:val="24"/>
        </w:rPr>
        <w:t>подчин</w:t>
      </w:r>
      <w:r w:rsidR="005C772F">
        <w:rPr>
          <w:sz w:val="24"/>
          <w:szCs w:val="24"/>
        </w:rPr>
        <w:t>ё</w:t>
      </w:r>
      <w:r w:rsidRPr="005E51C1">
        <w:rPr>
          <w:sz w:val="24"/>
          <w:szCs w:val="24"/>
        </w:rPr>
        <w:t>нны</w:t>
      </w:r>
      <w:r>
        <w:rPr>
          <w:sz w:val="24"/>
          <w:szCs w:val="24"/>
        </w:rPr>
        <w:t>м</w:t>
      </w:r>
      <w:r w:rsidRPr="00C72D9D">
        <w:rPr>
          <w:sz w:val="24"/>
          <w:szCs w:val="24"/>
        </w:rPr>
        <w:t xml:space="preserve">. Пусть он будет осторожен и очень бдителен; и, если </w:t>
      </w:r>
      <w:r>
        <w:rPr>
          <w:sz w:val="24"/>
          <w:szCs w:val="24"/>
        </w:rPr>
        <w:t xml:space="preserve">вступит в </w:t>
      </w:r>
      <w:r w:rsidRPr="00C72D9D">
        <w:rPr>
          <w:sz w:val="24"/>
          <w:szCs w:val="24"/>
        </w:rPr>
        <w:t>Обществ</w:t>
      </w:r>
      <w:r>
        <w:rPr>
          <w:sz w:val="24"/>
          <w:szCs w:val="24"/>
        </w:rPr>
        <w:t>о</w:t>
      </w:r>
      <w:r w:rsidRPr="00C72D9D">
        <w:rPr>
          <w:sz w:val="24"/>
          <w:szCs w:val="24"/>
        </w:rPr>
        <w:t xml:space="preserve">, я мог бы помочь ему и даже переписываться </w:t>
      </w:r>
      <w:r w:rsidR="001D151D" w:rsidRPr="00C72D9D">
        <w:rPr>
          <w:sz w:val="24"/>
          <w:szCs w:val="24"/>
        </w:rPr>
        <w:t xml:space="preserve">с ним </w:t>
      </w:r>
      <w:r w:rsidRPr="00C72D9D">
        <w:rPr>
          <w:sz w:val="24"/>
          <w:szCs w:val="24"/>
        </w:rPr>
        <w:t xml:space="preserve">через вас. Он ценный человек и действительно более заслуживает искреннего уважения, нежели любой другой </w:t>
      </w:r>
      <w:r w:rsidRPr="005C772F">
        <w:rPr>
          <w:i/>
          <w:sz w:val="24"/>
          <w:szCs w:val="24"/>
        </w:rPr>
        <w:t>спиритуалистический</w:t>
      </w:r>
      <w:r w:rsidRPr="00C72D9D">
        <w:rPr>
          <w:sz w:val="24"/>
          <w:szCs w:val="24"/>
        </w:rPr>
        <w:t xml:space="preserve"> мистик, которого я знаю. И хотя я никогда не приближался к нему астрально и не разговаривал с ним, я часто исследовал его мысленно. Не забудьте написать </w:t>
      </w:r>
      <w:r w:rsidR="005C772F" w:rsidRPr="00C72D9D">
        <w:rPr>
          <w:sz w:val="24"/>
          <w:szCs w:val="24"/>
        </w:rPr>
        <w:t xml:space="preserve">ему </w:t>
      </w:r>
      <w:r w:rsidR="005C772F">
        <w:rPr>
          <w:sz w:val="24"/>
          <w:szCs w:val="24"/>
        </w:rPr>
        <w:t xml:space="preserve">с </w:t>
      </w:r>
      <w:r w:rsidRPr="00C72D9D">
        <w:rPr>
          <w:sz w:val="24"/>
          <w:szCs w:val="24"/>
        </w:rPr>
        <w:t xml:space="preserve">первым </w:t>
      </w:r>
      <w:r w:rsidR="005C772F">
        <w:rPr>
          <w:sz w:val="24"/>
          <w:szCs w:val="24"/>
        </w:rPr>
        <w:t xml:space="preserve">же </w:t>
      </w:r>
      <w:r w:rsidRPr="00C72D9D">
        <w:rPr>
          <w:sz w:val="24"/>
          <w:szCs w:val="24"/>
        </w:rPr>
        <w:t>пароходом.</w:t>
      </w:r>
    </w:p>
    <w:p w:rsidR="00842D52" w:rsidRPr="005C772F" w:rsidRDefault="00842D52" w:rsidP="005C772F">
      <w:pPr>
        <w:ind w:firstLine="340"/>
        <w:jc w:val="right"/>
        <w:rPr>
          <w:sz w:val="24"/>
          <w:szCs w:val="24"/>
        </w:rPr>
      </w:pPr>
      <w:r w:rsidRPr="005C772F">
        <w:rPr>
          <w:sz w:val="24"/>
          <w:szCs w:val="24"/>
        </w:rPr>
        <w:t xml:space="preserve">К. Х. </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87</w:t>
      </w:r>
      <w:r>
        <w:rPr>
          <w:i/>
          <w:color w:val="auto"/>
        </w:rPr>
        <w:tab/>
      </w:r>
      <w:r>
        <w:rPr>
          <w:i/>
          <w:color w:val="auto"/>
        </w:rPr>
        <w:tab/>
      </w:r>
      <w:r w:rsidR="00D17D2A">
        <w:rPr>
          <w:i/>
          <w:color w:val="auto"/>
        </w:rPr>
        <w:t>(</w:t>
      </w:r>
      <w:r w:rsidR="00932EE2">
        <w:rPr>
          <w:i/>
          <w:color w:val="auto"/>
        </w:rPr>
        <w:t>ML-</w:t>
      </w:r>
      <w:r>
        <w:rPr>
          <w:i/>
          <w:color w:val="auto"/>
        </w:rPr>
        <w:t>34</w:t>
      </w:r>
      <w:r w:rsidRPr="000267C5">
        <w:rPr>
          <w:i/>
          <w:color w:val="auto"/>
        </w:rPr>
        <w:t>)</w:t>
      </w:r>
      <w:r w:rsidRPr="00360669">
        <w:rPr>
          <w:b w:val="0"/>
          <w:i/>
          <w:color w:val="auto"/>
        </w:rPr>
        <w:t xml:space="preserve"> </w:t>
      </w:r>
      <w:r>
        <w:rPr>
          <w:b w:val="0"/>
          <w:i/>
          <w:color w:val="auto"/>
        </w:rPr>
        <w:t>не датировано</w:t>
      </w:r>
    </w:p>
    <w:p w:rsidR="00842D52" w:rsidRPr="0051471A" w:rsidRDefault="006608FE" w:rsidP="00842D52">
      <w:pPr>
        <w:ind w:firstLine="340"/>
        <w:jc w:val="both"/>
        <w:rPr>
          <w:i/>
          <w:sz w:val="22"/>
          <w:szCs w:val="22"/>
        </w:rPr>
      </w:pPr>
      <w:r w:rsidRPr="0051471A">
        <w:rPr>
          <w:i/>
          <w:sz w:val="22"/>
          <w:szCs w:val="22"/>
        </w:rPr>
        <w:t>Т</w:t>
      </w:r>
      <w:r w:rsidR="0051471A">
        <w:rPr>
          <w:i/>
          <w:sz w:val="22"/>
          <w:szCs w:val="22"/>
        </w:rPr>
        <w:t>о</w:t>
      </w:r>
      <w:r w:rsidRPr="0051471A">
        <w:rPr>
          <w:i/>
          <w:sz w:val="22"/>
          <w:szCs w:val="22"/>
        </w:rPr>
        <w:t xml:space="preserve">чную дату этого письма </w:t>
      </w:r>
      <w:r w:rsidR="00842D52" w:rsidRPr="0051471A">
        <w:rPr>
          <w:i/>
          <w:sz w:val="22"/>
          <w:szCs w:val="22"/>
        </w:rPr>
        <w:t xml:space="preserve">определить </w:t>
      </w:r>
      <w:r w:rsidRPr="0051471A">
        <w:rPr>
          <w:i/>
          <w:sz w:val="22"/>
          <w:szCs w:val="22"/>
        </w:rPr>
        <w:t>невозможно</w:t>
      </w:r>
      <w:r w:rsidR="00842D52" w:rsidRPr="0051471A">
        <w:rPr>
          <w:i/>
          <w:sz w:val="22"/>
          <w:szCs w:val="22"/>
        </w:rPr>
        <w:t>, но оно</w:t>
      </w:r>
      <w:r w:rsidR="0051471A" w:rsidRPr="0051471A">
        <w:rPr>
          <w:i/>
          <w:sz w:val="22"/>
          <w:szCs w:val="22"/>
        </w:rPr>
        <w:t xml:space="preserve"> </w:t>
      </w:r>
      <w:r w:rsidR="002751D7" w:rsidRPr="002751D7">
        <w:rPr>
          <w:i/>
          <w:sz w:val="22"/>
          <w:szCs w:val="22"/>
        </w:rPr>
        <w:t>тоже</w:t>
      </w:r>
      <w:r w:rsidR="002751D7">
        <w:rPr>
          <w:i/>
          <w:sz w:val="22"/>
          <w:szCs w:val="22"/>
        </w:rPr>
        <w:t xml:space="preserve"> из </w:t>
      </w:r>
      <w:r w:rsidR="0051471A" w:rsidRPr="0051471A">
        <w:rPr>
          <w:i/>
          <w:sz w:val="22"/>
          <w:szCs w:val="22"/>
        </w:rPr>
        <w:t>это</w:t>
      </w:r>
      <w:r w:rsidR="002751D7">
        <w:rPr>
          <w:i/>
          <w:sz w:val="22"/>
          <w:szCs w:val="22"/>
        </w:rPr>
        <w:t>го ряда</w:t>
      </w:r>
      <w:r w:rsidR="0051471A" w:rsidRPr="0051471A">
        <w:rPr>
          <w:i/>
          <w:sz w:val="22"/>
          <w:szCs w:val="22"/>
        </w:rPr>
        <w:t xml:space="preserve"> писем</w:t>
      </w:r>
      <w:r w:rsidR="00842D52" w:rsidRPr="0051471A">
        <w:rPr>
          <w:i/>
          <w:sz w:val="22"/>
          <w:szCs w:val="22"/>
        </w:rPr>
        <w:t>.</w:t>
      </w:r>
    </w:p>
    <w:p w:rsidR="00842D52" w:rsidRPr="00C72D9D" w:rsidRDefault="00842D52" w:rsidP="00842D52">
      <w:pPr>
        <w:ind w:firstLine="340"/>
        <w:jc w:val="both"/>
        <w:rPr>
          <w:b/>
          <w:i/>
          <w:sz w:val="24"/>
          <w:szCs w:val="24"/>
        </w:rPr>
      </w:pPr>
    </w:p>
    <w:p w:rsidR="00842D52" w:rsidRPr="00C72D9D" w:rsidRDefault="00842D52" w:rsidP="00842D52">
      <w:pPr>
        <w:ind w:firstLine="340"/>
        <w:jc w:val="both"/>
        <w:rPr>
          <w:sz w:val="24"/>
          <w:szCs w:val="24"/>
        </w:rPr>
      </w:pPr>
      <w:r w:rsidRPr="00C72D9D">
        <w:rPr>
          <w:sz w:val="24"/>
          <w:szCs w:val="24"/>
        </w:rPr>
        <w:t>Действительно, прискорбно оказываться так систематически неправильно истолкован</w:t>
      </w:r>
      <w:r w:rsidR="002751D7">
        <w:rPr>
          <w:sz w:val="24"/>
          <w:szCs w:val="24"/>
        </w:rPr>
        <w:softHyphen/>
      </w:r>
      <w:r w:rsidRPr="00C72D9D">
        <w:rPr>
          <w:sz w:val="24"/>
          <w:szCs w:val="24"/>
        </w:rPr>
        <w:t>ным, обнаружи</w:t>
      </w:r>
      <w:r>
        <w:rPr>
          <w:sz w:val="24"/>
          <w:szCs w:val="24"/>
        </w:rPr>
        <w:t>ва</w:t>
      </w:r>
      <w:r w:rsidRPr="00C72D9D">
        <w:rPr>
          <w:sz w:val="24"/>
          <w:szCs w:val="24"/>
        </w:rPr>
        <w:t>ть свои намерения неправильно воспринятыми, а весь план</w:t>
      </w:r>
      <w:r w:rsidR="008F4299">
        <w:rPr>
          <w:sz w:val="24"/>
          <w:szCs w:val="24"/>
        </w:rPr>
        <w:t xml:space="preserve"> —</w:t>
      </w:r>
      <w:r>
        <w:rPr>
          <w:sz w:val="24"/>
          <w:szCs w:val="24"/>
        </w:rPr>
        <w:t xml:space="preserve"> </w:t>
      </w:r>
      <w:r w:rsidR="00AA028E">
        <w:rPr>
          <w:sz w:val="24"/>
          <w:szCs w:val="24"/>
        </w:rPr>
        <w:t>под</w:t>
      </w:r>
      <w:r w:rsidRPr="00C72D9D">
        <w:rPr>
          <w:sz w:val="24"/>
          <w:szCs w:val="24"/>
        </w:rPr>
        <w:t>верг</w:t>
      </w:r>
      <w:r w:rsidR="00AA028E">
        <w:rPr>
          <w:sz w:val="24"/>
          <w:szCs w:val="24"/>
        </w:rPr>
        <w:t>ающимся</w:t>
      </w:r>
      <w:r w:rsidRPr="00C72D9D">
        <w:rPr>
          <w:sz w:val="24"/>
          <w:szCs w:val="24"/>
        </w:rPr>
        <w:t xml:space="preserve"> опасност</w:t>
      </w:r>
      <w:r w:rsidR="00AA028E">
        <w:rPr>
          <w:sz w:val="24"/>
          <w:szCs w:val="24"/>
        </w:rPr>
        <w:t>и</w:t>
      </w:r>
      <w:r w:rsidRPr="00C72D9D">
        <w:rPr>
          <w:sz w:val="24"/>
          <w:szCs w:val="24"/>
        </w:rPr>
        <w:t xml:space="preserve"> </w:t>
      </w:r>
      <w:r w:rsidR="00AA028E">
        <w:rPr>
          <w:sz w:val="24"/>
          <w:szCs w:val="24"/>
        </w:rPr>
        <w:t xml:space="preserve">из-за </w:t>
      </w:r>
      <w:r w:rsidRPr="00C72D9D">
        <w:rPr>
          <w:sz w:val="24"/>
          <w:szCs w:val="24"/>
        </w:rPr>
        <w:t>этой бесконечной спешк</w:t>
      </w:r>
      <w:r w:rsidR="00AA028E">
        <w:rPr>
          <w:sz w:val="24"/>
          <w:szCs w:val="24"/>
        </w:rPr>
        <w:t>и</w:t>
      </w:r>
      <w:r w:rsidRPr="00C72D9D">
        <w:rPr>
          <w:sz w:val="24"/>
          <w:szCs w:val="24"/>
        </w:rPr>
        <w:t xml:space="preserve">. </w:t>
      </w:r>
      <w:r w:rsidR="00AA028E">
        <w:rPr>
          <w:sz w:val="24"/>
          <w:szCs w:val="24"/>
        </w:rPr>
        <w:t>Тогда</w:t>
      </w:r>
      <w:r w:rsidRPr="00C72D9D">
        <w:rPr>
          <w:sz w:val="24"/>
          <w:szCs w:val="24"/>
        </w:rPr>
        <w:t xml:space="preserve"> нам никогда не буд</w:t>
      </w:r>
      <w:r w:rsidR="00AA028E">
        <w:rPr>
          <w:sz w:val="24"/>
          <w:szCs w:val="24"/>
        </w:rPr>
        <w:t>у</w:t>
      </w:r>
      <w:r w:rsidRPr="00C72D9D">
        <w:rPr>
          <w:sz w:val="24"/>
          <w:szCs w:val="24"/>
        </w:rPr>
        <w:t>т оказ</w:t>
      </w:r>
      <w:r>
        <w:rPr>
          <w:sz w:val="24"/>
          <w:szCs w:val="24"/>
        </w:rPr>
        <w:t>ывать</w:t>
      </w:r>
      <w:r w:rsidRPr="00C72D9D">
        <w:rPr>
          <w:sz w:val="24"/>
          <w:szCs w:val="24"/>
        </w:rPr>
        <w:t xml:space="preserve"> доверие в том, что мы знаем и чего хотим, а н</w:t>
      </w:r>
      <w:r>
        <w:rPr>
          <w:sz w:val="24"/>
          <w:szCs w:val="24"/>
        </w:rPr>
        <w:t>аши слова никогда не будут принимать</w:t>
      </w:r>
      <w:r w:rsidRPr="00C72D9D">
        <w:rPr>
          <w:sz w:val="24"/>
          <w:szCs w:val="24"/>
        </w:rPr>
        <w:t xml:space="preserve"> на веру</w:t>
      </w:r>
      <w:r w:rsidR="00AA028E">
        <w:rPr>
          <w:sz w:val="24"/>
          <w:szCs w:val="24"/>
        </w:rPr>
        <w:t xml:space="preserve"> и не дадут нам воспользоаться </w:t>
      </w:r>
      <w:r w:rsidRPr="00C72D9D">
        <w:rPr>
          <w:sz w:val="24"/>
          <w:szCs w:val="24"/>
        </w:rPr>
        <w:t>отсутстви</w:t>
      </w:r>
      <w:r w:rsidR="00AA028E">
        <w:rPr>
          <w:sz w:val="24"/>
          <w:szCs w:val="24"/>
        </w:rPr>
        <w:t>ем</w:t>
      </w:r>
      <w:r w:rsidRPr="00C72D9D">
        <w:rPr>
          <w:sz w:val="24"/>
          <w:szCs w:val="24"/>
        </w:rPr>
        <w:t xml:space="preserve"> каких-либо разумных доказательств того, что мы решили воспрепятствовать развитию Т</w:t>
      </w:r>
      <w:r w:rsidR="00502EA8">
        <w:rPr>
          <w:sz w:val="24"/>
          <w:szCs w:val="24"/>
        </w:rPr>
        <w:t>еософичес</w:t>
      </w:r>
      <w:r w:rsidRPr="00C72D9D">
        <w:rPr>
          <w:sz w:val="24"/>
          <w:szCs w:val="24"/>
        </w:rPr>
        <w:t xml:space="preserve">кого Общества? Мистер Хьюм утверждает, что он совсем не говорил, что «К.Х. или кто-нибудь из Братьев </w:t>
      </w:r>
      <w:r w:rsidRPr="00A31EC5">
        <w:rPr>
          <w:i/>
          <w:sz w:val="24"/>
          <w:szCs w:val="24"/>
        </w:rPr>
        <w:lastRenderedPageBreak/>
        <w:t>неправ</w:t>
      </w:r>
      <w:r w:rsidRPr="00C72D9D">
        <w:rPr>
          <w:sz w:val="24"/>
          <w:szCs w:val="24"/>
        </w:rPr>
        <w:t xml:space="preserve">», тогда как каждая строка его многочисленных писем ко мне и Е.П.Б. дышит духом </w:t>
      </w:r>
      <w:r w:rsidRPr="00A31EC5">
        <w:rPr>
          <w:i/>
          <w:sz w:val="24"/>
          <w:szCs w:val="24"/>
        </w:rPr>
        <w:t>жалобы</w:t>
      </w:r>
      <w:r w:rsidRPr="00C72D9D">
        <w:rPr>
          <w:sz w:val="24"/>
          <w:szCs w:val="24"/>
        </w:rPr>
        <w:t xml:space="preserve"> и горьких обвинений. Я вам говорю, мой дорогой друг</w:t>
      </w:r>
      <w:r>
        <w:rPr>
          <w:sz w:val="24"/>
          <w:szCs w:val="24"/>
        </w:rPr>
        <w:t>:</w:t>
      </w:r>
      <w:r w:rsidRPr="00C72D9D">
        <w:rPr>
          <w:sz w:val="24"/>
          <w:szCs w:val="24"/>
        </w:rPr>
        <w:t xml:space="preserve"> он </w:t>
      </w:r>
      <w:r w:rsidRPr="00A31EC5">
        <w:rPr>
          <w:i/>
          <w:sz w:val="24"/>
          <w:szCs w:val="24"/>
        </w:rPr>
        <w:t>никогда</w:t>
      </w:r>
      <w:r w:rsidR="00AA028E">
        <w:rPr>
          <w:sz w:val="24"/>
          <w:szCs w:val="24"/>
        </w:rPr>
        <w:t xml:space="preserve"> не будет удовлетворё</w:t>
      </w:r>
      <w:r w:rsidRPr="00C72D9D">
        <w:rPr>
          <w:sz w:val="24"/>
          <w:szCs w:val="24"/>
        </w:rPr>
        <w:t>н, что бы мы ни делали! Между тем, мы не можем согласиться наводнить мир, рискуя затопить его, таким учением, которое должно даваться ос</w:t>
      </w:r>
      <w:r w:rsidR="00A31EC5">
        <w:rPr>
          <w:sz w:val="24"/>
          <w:szCs w:val="24"/>
        </w:rPr>
        <w:t>мотрительно</w:t>
      </w:r>
      <w:r w:rsidRPr="00C72D9D">
        <w:rPr>
          <w:sz w:val="24"/>
          <w:szCs w:val="24"/>
        </w:rPr>
        <w:t xml:space="preserve">, мало-помалу, подобно сильному тоническому средству, которое может так же убивать, как </w:t>
      </w:r>
      <w:r>
        <w:rPr>
          <w:sz w:val="24"/>
          <w:szCs w:val="24"/>
        </w:rPr>
        <w:t xml:space="preserve">и </w:t>
      </w:r>
      <w:r w:rsidRPr="00C72D9D">
        <w:rPr>
          <w:sz w:val="24"/>
          <w:szCs w:val="24"/>
        </w:rPr>
        <w:t>лечить. В результате наступит реакция неутолимой жажды и затем</w:t>
      </w:r>
      <w:r w:rsidR="008F4299">
        <w:rPr>
          <w:sz w:val="24"/>
          <w:szCs w:val="24"/>
        </w:rPr>
        <w:t xml:space="preserve"> —</w:t>
      </w:r>
      <w:r w:rsidRPr="00C72D9D">
        <w:rPr>
          <w:sz w:val="24"/>
          <w:szCs w:val="24"/>
        </w:rPr>
        <w:t xml:space="preserve"> вы же сами знаете последствия. Приложенные два письма написаны и адресованы </w:t>
      </w:r>
      <w:r w:rsidR="00A31EC5">
        <w:rPr>
          <w:sz w:val="24"/>
          <w:szCs w:val="24"/>
        </w:rPr>
        <w:t>ей</w:t>
      </w:r>
      <w:r w:rsidRPr="00C72D9D">
        <w:rPr>
          <w:sz w:val="24"/>
          <w:szCs w:val="24"/>
        </w:rPr>
        <w:t xml:space="preserve">, при этом имея в виду меня. Ладно, пока что мы ничего лучшего предпринять не можем. Общество как институт никогда не </w:t>
      </w:r>
      <w:r w:rsidR="00A31EC5">
        <w:rPr>
          <w:sz w:val="24"/>
          <w:szCs w:val="24"/>
        </w:rPr>
        <w:t>пропадёт</w:t>
      </w:r>
      <w:r w:rsidRPr="00C72D9D">
        <w:rPr>
          <w:sz w:val="24"/>
          <w:szCs w:val="24"/>
        </w:rPr>
        <w:t xml:space="preserve">, хотя </w:t>
      </w:r>
      <w:r w:rsidR="00A31EC5">
        <w:rPr>
          <w:sz w:val="24"/>
          <w:szCs w:val="24"/>
        </w:rPr>
        <w:t>о</w:t>
      </w:r>
      <w:r>
        <w:rPr>
          <w:sz w:val="24"/>
          <w:szCs w:val="24"/>
        </w:rPr>
        <w:t>тделения</w:t>
      </w:r>
      <w:r w:rsidRPr="00C72D9D">
        <w:rPr>
          <w:sz w:val="24"/>
          <w:szCs w:val="24"/>
        </w:rPr>
        <w:t xml:space="preserve"> и </w:t>
      </w:r>
      <w:r w:rsidR="00A31EC5">
        <w:rPr>
          <w:sz w:val="24"/>
          <w:szCs w:val="24"/>
        </w:rPr>
        <w:t xml:space="preserve">отдельные люди в нём </w:t>
      </w:r>
      <w:r w:rsidRPr="00C72D9D">
        <w:rPr>
          <w:sz w:val="24"/>
          <w:szCs w:val="24"/>
        </w:rPr>
        <w:t xml:space="preserve">могут. Чтобы угодить ему, я в последнее время </w:t>
      </w:r>
      <w:r w:rsidR="00AA028E" w:rsidRPr="00AA028E">
        <w:rPr>
          <w:i/>
          <w:sz w:val="24"/>
          <w:szCs w:val="24"/>
        </w:rPr>
        <w:t>потакал</w:t>
      </w:r>
      <w:r w:rsidR="00AA028E">
        <w:rPr>
          <w:sz w:val="24"/>
          <w:szCs w:val="24"/>
        </w:rPr>
        <w:t xml:space="preserve"> ему </w:t>
      </w:r>
      <w:r w:rsidRPr="00C72D9D">
        <w:rPr>
          <w:sz w:val="24"/>
          <w:szCs w:val="24"/>
        </w:rPr>
        <w:t>больше, чем когда-либо сделал для вас; и вы можете судить о положении по хаотическим, но в общем разумным замечаниям, с которыми Е.П.Б. сегодня обращается к мистеру Х.</w:t>
      </w:r>
    </w:p>
    <w:p w:rsidR="00842D52" w:rsidRPr="00C72D9D" w:rsidRDefault="00842D52" w:rsidP="00842D52">
      <w:pPr>
        <w:ind w:firstLine="340"/>
        <w:jc w:val="both"/>
        <w:rPr>
          <w:sz w:val="24"/>
          <w:szCs w:val="24"/>
        </w:rPr>
      </w:pPr>
      <w:r w:rsidRPr="00C72D9D">
        <w:rPr>
          <w:sz w:val="24"/>
          <w:szCs w:val="24"/>
        </w:rPr>
        <w:t>Нужно предоставить нам самим судить и быть лучшими судьями. Вс</w:t>
      </w:r>
      <w:r w:rsidR="00A31EC5">
        <w:rPr>
          <w:sz w:val="24"/>
          <w:szCs w:val="24"/>
        </w:rPr>
        <w:t>ё</w:t>
      </w:r>
      <w:r w:rsidRPr="00C72D9D">
        <w:rPr>
          <w:sz w:val="24"/>
          <w:szCs w:val="24"/>
        </w:rPr>
        <w:t xml:space="preserve"> будет объяснено и сообщено в сво</w:t>
      </w:r>
      <w:r w:rsidR="00A31EC5">
        <w:rPr>
          <w:sz w:val="24"/>
          <w:szCs w:val="24"/>
        </w:rPr>
        <w:t>ё</w:t>
      </w:r>
      <w:r w:rsidRPr="00C72D9D">
        <w:rPr>
          <w:sz w:val="24"/>
          <w:szCs w:val="24"/>
        </w:rPr>
        <w:t xml:space="preserve"> время, </w:t>
      </w:r>
      <w:r w:rsidR="00A31EC5">
        <w:rPr>
          <w:sz w:val="24"/>
          <w:szCs w:val="24"/>
        </w:rPr>
        <w:t xml:space="preserve">если нам дадут </w:t>
      </w:r>
      <w:r w:rsidRPr="00C72D9D">
        <w:rPr>
          <w:sz w:val="24"/>
          <w:szCs w:val="24"/>
        </w:rPr>
        <w:t>действовать</w:t>
      </w:r>
      <w:r w:rsidR="00A31EC5">
        <w:rPr>
          <w:sz w:val="24"/>
          <w:szCs w:val="24"/>
        </w:rPr>
        <w:t xml:space="preserve"> по-своему</w:t>
      </w:r>
      <w:r w:rsidRPr="00C72D9D">
        <w:rPr>
          <w:sz w:val="24"/>
          <w:szCs w:val="24"/>
        </w:rPr>
        <w:t xml:space="preserve">. Иначе лучше отказаться от </w:t>
      </w:r>
      <w:r w:rsidRPr="00A31EC5">
        <w:rPr>
          <w:i/>
          <w:sz w:val="24"/>
          <w:szCs w:val="24"/>
        </w:rPr>
        <w:t>Эклектического</w:t>
      </w:r>
      <w:r w:rsidRPr="00C72D9D">
        <w:rPr>
          <w:sz w:val="24"/>
          <w:szCs w:val="24"/>
        </w:rPr>
        <w:t xml:space="preserve"> </w:t>
      </w:r>
      <w:r w:rsidR="00A31EC5" w:rsidRPr="00A31EC5">
        <w:rPr>
          <w:sz w:val="24"/>
          <w:szCs w:val="24"/>
        </w:rPr>
        <w:t>[</w:t>
      </w:r>
      <w:r w:rsidRPr="00C72D9D">
        <w:rPr>
          <w:sz w:val="24"/>
          <w:szCs w:val="24"/>
        </w:rPr>
        <w:t>Общества</w:t>
      </w:r>
      <w:r w:rsidR="00A31EC5" w:rsidRPr="00A31EC5">
        <w:rPr>
          <w:sz w:val="24"/>
          <w:szCs w:val="24"/>
        </w:rPr>
        <w:t>]</w:t>
      </w:r>
      <w:r w:rsidRPr="00C72D9D">
        <w:rPr>
          <w:sz w:val="24"/>
          <w:szCs w:val="24"/>
        </w:rPr>
        <w:t xml:space="preserve">. Я </w:t>
      </w:r>
      <w:r w:rsidR="00A31EC5" w:rsidRPr="00A31EC5">
        <w:rPr>
          <w:sz w:val="24"/>
          <w:szCs w:val="24"/>
        </w:rPr>
        <w:t xml:space="preserve">за прошлую </w:t>
      </w:r>
      <w:r w:rsidR="00A31EC5">
        <w:rPr>
          <w:sz w:val="24"/>
          <w:szCs w:val="24"/>
        </w:rPr>
        <w:t>н</w:t>
      </w:r>
      <w:r w:rsidR="00A31EC5" w:rsidRPr="00A31EC5">
        <w:rPr>
          <w:sz w:val="24"/>
          <w:szCs w:val="24"/>
        </w:rPr>
        <w:t xml:space="preserve">еделю </w:t>
      </w:r>
      <w:r w:rsidRPr="00C72D9D">
        <w:rPr>
          <w:sz w:val="24"/>
          <w:szCs w:val="24"/>
        </w:rPr>
        <w:t xml:space="preserve">получил целые тома от него! Посылаю вам несколько заметок через </w:t>
      </w:r>
      <w:r w:rsidR="00A31EC5">
        <w:rPr>
          <w:sz w:val="24"/>
          <w:szCs w:val="24"/>
        </w:rPr>
        <w:t>неё</w:t>
      </w:r>
      <w:r w:rsidRPr="00C72D9D">
        <w:rPr>
          <w:sz w:val="24"/>
          <w:szCs w:val="24"/>
        </w:rPr>
        <w:t xml:space="preserve">. Держите </w:t>
      </w:r>
      <w:r w:rsidRPr="00A31EC5">
        <w:rPr>
          <w:i/>
          <w:sz w:val="24"/>
          <w:szCs w:val="24"/>
        </w:rPr>
        <w:t>это</w:t>
      </w:r>
      <w:r w:rsidRPr="00C72D9D">
        <w:rPr>
          <w:sz w:val="24"/>
          <w:szCs w:val="24"/>
        </w:rPr>
        <w:t xml:space="preserve"> в секрете.</w:t>
      </w:r>
    </w:p>
    <w:p w:rsidR="00842D52" w:rsidRPr="00A31EC5" w:rsidRDefault="00842D52" w:rsidP="00A31EC5">
      <w:pPr>
        <w:pStyle w:val="Aiiaienu"/>
        <w:spacing w:before="0" w:after="0"/>
        <w:ind w:firstLine="340"/>
        <w:rPr>
          <w:rFonts w:ascii="Times New Roman" w:hAnsi="Times New Roman"/>
          <w:b w:val="0"/>
          <w:szCs w:val="24"/>
        </w:rPr>
      </w:pPr>
      <w:r w:rsidRPr="00A31EC5">
        <w:rPr>
          <w:rFonts w:ascii="Times New Roman" w:hAnsi="Times New Roman"/>
          <w:b w:val="0"/>
          <w:szCs w:val="24"/>
        </w:rPr>
        <w:t>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88</w:t>
      </w:r>
      <w:r>
        <w:rPr>
          <w:i/>
          <w:color w:val="auto"/>
        </w:rPr>
        <w:tab/>
      </w:r>
      <w:r w:rsidR="00D17D2A">
        <w:rPr>
          <w:i/>
          <w:color w:val="auto"/>
        </w:rPr>
        <w:t>(</w:t>
      </w:r>
      <w:r w:rsidR="00932EE2">
        <w:rPr>
          <w:i/>
          <w:color w:val="auto"/>
        </w:rPr>
        <w:t>ML-</w:t>
      </w:r>
      <w:r>
        <w:rPr>
          <w:i/>
          <w:color w:val="auto"/>
        </w:rPr>
        <w:t>10</w:t>
      </w:r>
      <w:r w:rsidRPr="000267C5">
        <w:rPr>
          <w:i/>
          <w:color w:val="auto"/>
        </w:rPr>
        <w:t>)</w:t>
      </w:r>
      <w:r w:rsidRPr="00360669">
        <w:rPr>
          <w:b w:val="0"/>
          <w:i/>
          <w:color w:val="auto"/>
        </w:rPr>
        <w:t xml:space="preserve"> </w:t>
      </w:r>
      <w:r>
        <w:rPr>
          <w:b w:val="0"/>
          <w:i/>
          <w:color w:val="auto"/>
        </w:rPr>
        <w:t>скопировано АПС 28 сентября</w:t>
      </w:r>
      <w:r>
        <w:rPr>
          <w:i/>
          <w:color w:val="auto"/>
        </w:rPr>
        <w:t xml:space="preserve"> </w:t>
      </w:r>
      <w:smartTag w:uri="urn:schemas-microsoft-com:office:smarttags" w:element="metricconverter">
        <w:smartTagPr>
          <w:attr w:name="ProductID" w:val="1882 г"/>
        </w:smartTagPr>
        <w:r>
          <w:rPr>
            <w:i/>
            <w:color w:val="auto"/>
          </w:rPr>
          <w:t>1882 г</w:t>
        </w:r>
      </w:smartTag>
      <w:r>
        <w:rPr>
          <w:i/>
          <w:color w:val="auto"/>
        </w:rPr>
        <w:t>.</w:t>
      </w:r>
    </w:p>
    <w:p w:rsidR="00842D52" w:rsidRPr="00F62398" w:rsidRDefault="00842D52" w:rsidP="00842D52">
      <w:pPr>
        <w:ind w:firstLine="340"/>
        <w:jc w:val="both"/>
        <w:rPr>
          <w:i/>
          <w:sz w:val="22"/>
          <w:szCs w:val="22"/>
        </w:rPr>
      </w:pPr>
      <w:r w:rsidRPr="00F62398">
        <w:rPr>
          <w:i/>
          <w:sz w:val="22"/>
          <w:szCs w:val="22"/>
        </w:rPr>
        <w:t xml:space="preserve">Мы подошли к </w:t>
      </w:r>
      <w:r w:rsidR="00C83ECC" w:rsidRPr="00F62398">
        <w:rPr>
          <w:i/>
          <w:sz w:val="22"/>
          <w:szCs w:val="22"/>
        </w:rPr>
        <w:t>письму</w:t>
      </w:r>
      <w:r w:rsidRPr="00F62398">
        <w:rPr>
          <w:i/>
          <w:sz w:val="22"/>
          <w:szCs w:val="22"/>
        </w:rPr>
        <w:t xml:space="preserve">, </w:t>
      </w:r>
      <w:r w:rsidR="00C83ECC" w:rsidRPr="00F62398">
        <w:rPr>
          <w:i/>
          <w:sz w:val="22"/>
          <w:szCs w:val="22"/>
        </w:rPr>
        <w:t xml:space="preserve">которое, пожалуй, считается </w:t>
      </w:r>
      <w:r w:rsidRPr="00F62398">
        <w:rPr>
          <w:i/>
          <w:sz w:val="22"/>
          <w:szCs w:val="22"/>
        </w:rPr>
        <w:t xml:space="preserve">самым спорным </w:t>
      </w:r>
      <w:r w:rsidR="00C83ECC" w:rsidRPr="00F62398">
        <w:rPr>
          <w:i/>
          <w:sz w:val="22"/>
          <w:szCs w:val="22"/>
        </w:rPr>
        <w:t>из всех</w:t>
      </w:r>
      <w:r w:rsidRPr="00F62398">
        <w:rPr>
          <w:i/>
          <w:sz w:val="22"/>
          <w:szCs w:val="22"/>
        </w:rPr>
        <w:t xml:space="preserve">. </w:t>
      </w:r>
      <w:r w:rsidR="00C83ECC" w:rsidRPr="00F62398">
        <w:rPr>
          <w:i/>
          <w:sz w:val="22"/>
          <w:szCs w:val="22"/>
        </w:rPr>
        <w:t>В действи</w:t>
      </w:r>
      <w:r w:rsidR="00F62398">
        <w:rPr>
          <w:i/>
          <w:sz w:val="22"/>
          <w:szCs w:val="22"/>
        </w:rPr>
        <w:softHyphen/>
      </w:r>
      <w:r w:rsidR="00C83ECC" w:rsidRPr="00F62398">
        <w:rPr>
          <w:i/>
          <w:sz w:val="22"/>
          <w:szCs w:val="22"/>
        </w:rPr>
        <w:t>тельности, э</w:t>
      </w:r>
      <w:r w:rsidRPr="00F62398">
        <w:rPr>
          <w:i/>
          <w:sz w:val="22"/>
          <w:szCs w:val="22"/>
        </w:rPr>
        <w:t>то</w:t>
      </w:r>
      <w:r w:rsidR="00F62398">
        <w:rPr>
          <w:i/>
          <w:sz w:val="22"/>
          <w:szCs w:val="22"/>
        </w:rPr>
        <w:t xml:space="preserve"> </w:t>
      </w:r>
      <w:r w:rsidRPr="00F62398">
        <w:rPr>
          <w:i/>
          <w:sz w:val="22"/>
          <w:szCs w:val="22"/>
        </w:rPr>
        <w:t>не письмо, а заме</w:t>
      </w:r>
      <w:r w:rsidR="00C83ECC" w:rsidRPr="00F62398">
        <w:rPr>
          <w:i/>
          <w:sz w:val="22"/>
          <w:szCs w:val="22"/>
        </w:rPr>
        <w:t>чания</w:t>
      </w:r>
      <w:r w:rsidRPr="00F62398">
        <w:rPr>
          <w:i/>
          <w:sz w:val="22"/>
          <w:szCs w:val="22"/>
        </w:rPr>
        <w:t xml:space="preserve"> </w:t>
      </w:r>
      <w:r w:rsidR="00C83ECC" w:rsidRPr="00F62398">
        <w:rPr>
          <w:i/>
          <w:sz w:val="22"/>
          <w:szCs w:val="22"/>
        </w:rPr>
        <w:t>махатм</w:t>
      </w:r>
      <w:r w:rsidR="00F62398">
        <w:rPr>
          <w:i/>
          <w:sz w:val="22"/>
          <w:szCs w:val="22"/>
        </w:rPr>
        <w:t>ы</w:t>
      </w:r>
      <w:r w:rsidR="00C83ECC" w:rsidRPr="00F62398">
        <w:rPr>
          <w:i/>
          <w:sz w:val="22"/>
          <w:szCs w:val="22"/>
        </w:rPr>
        <w:t xml:space="preserve"> </w:t>
      </w:r>
      <w:r w:rsidRPr="00F62398">
        <w:rPr>
          <w:i/>
          <w:sz w:val="22"/>
          <w:szCs w:val="22"/>
        </w:rPr>
        <w:t>К.Х.</w:t>
      </w:r>
      <w:r w:rsidR="00C83ECC" w:rsidRPr="00F62398">
        <w:rPr>
          <w:i/>
          <w:sz w:val="22"/>
          <w:szCs w:val="22"/>
        </w:rPr>
        <w:t xml:space="preserve"> </w:t>
      </w:r>
      <w:r w:rsidRPr="00F62398">
        <w:rPr>
          <w:i/>
          <w:sz w:val="22"/>
          <w:szCs w:val="22"/>
        </w:rPr>
        <w:t xml:space="preserve">к тому, что Хьюм назвал «Вводной главой о Боге», задуманной как предисловие к книге об оккультной философии, которую он писал. </w:t>
      </w:r>
      <w:r w:rsidR="00F62398" w:rsidRPr="00F62398">
        <w:rPr>
          <w:i/>
          <w:sz w:val="22"/>
          <w:szCs w:val="22"/>
        </w:rPr>
        <w:t>К</w:t>
      </w:r>
      <w:r w:rsidRPr="00F62398">
        <w:rPr>
          <w:i/>
          <w:sz w:val="22"/>
          <w:szCs w:val="22"/>
        </w:rPr>
        <w:t>опия</w:t>
      </w:r>
      <w:r w:rsidR="00F62398" w:rsidRPr="00F62398">
        <w:rPr>
          <w:i/>
          <w:sz w:val="22"/>
          <w:szCs w:val="22"/>
        </w:rPr>
        <w:t>,</w:t>
      </w:r>
      <w:r w:rsidRPr="00F62398">
        <w:rPr>
          <w:i/>
          <w:sz w:val="22"/>
          <w:szCs w:val="22"/>
        </w:rPr>
        <w:t xml:space="preserve"> написа</w:t>
      </w:r>
      <w:r w:rsidR="00F62398" w:rsidRPr="00F62398">
        <w:rPr>
          <w:i/>
          <w:sz w:val="22"/>
          <w:szCs w:val="22"/>
        </w:rPr>
        <w:t>н</w:t>
      </w:r>
      <w:r w:rsidRPr="00F62398">
        <w:rPr>
          <w:i/>
          <w:sz w:val="22"/>
          <w:szCs w:val="22"/>
        </w:rPr>
        <w:t>на</w:t>
      </w:r>
      <w:r w:rsidR="00F62398" w:rsidRPr="00F62398">
        <w:rPr>
          <w:i/>
          <w:sz w:val="22"/>
          <w:szCs w:val="22"/>
        </w:rPr>
        <w:t>я рукой Синнетта, хрантся в Британском Музее</w:t>
      </w:r>
    </w:p>
    <w:p w:rsidR="00842D52" w:rsidRPr="00F62398" w:rsidRDefault="00F62398" w:rsidP="00842D52">
      <w:pPr>
        <w:ind w:firstLine="340"/>
        <w:jc w:val="both"/>
        <w:rPr>
          <w:i/>
          <w:sz w:val="22"/>
          <w:szCs w:val="22"/>
        </w:rPr>
      </w:pPr>
      <w:r w:rsidRPr="00F62398">
        <w:rPr>
          <w:i/>
          <w:sz w:val="22"/>
          <w:szCs w:val="22"/>
        </w:rPr>
        <w:t>Эти «Замечания</w:t>
      </w:r>
      <w:r w:rsidR="00842D52" w:rsidRPr="00F62398">
        <w:rPr>
          <w:i/>
          <w:sz w:val="22"/>
          <w:szCs w:val="22"/>
        </w:rPr>
        <w:t>» заставили некоторых отвергнуть всю оккультную философию из-за отрицания традиционн</w:t>
      </w:r>
      <w:r w:rsidRPr="00F62398">
        <w:rPr>
          <w:i/>
          <w:sz w:val="22"/>
          <w:szCs w:val="22"/>
        </w:rPr>
        <w:t>ых представлений о</w:t>
      </w:r>
      <w:r w:rsidR="00842D52" w:rsidRPr="00F62398">
        <w:rPr>
          <w:i/>
          <w:sz w:val="22"/>
          <w:szCs w:val="22"/>
        </w:rPr>
        <w:t xml:space="preserve"> Бог</w:t>
      </w:r>
      <w:r w:rsidR="00A31EC5">
        <w:rPr>
          <w:i/>
          <w:sz w:val="22"/>
          <w:szCs w:val="22"/>
        </w:rPr>
        <w:t>е</w:t>
      </w:r>
      <w:r w:rsidR="00842D52" w:rsidRPr="00F62398">
        <w:rPr>
          <w:i/>
          <w:sz w:val="22"/>
          <w:szCs w:val="22"/>
        </w:rPr>
        <w:t xml:space="preserve">. </w:t>
      </w:r>
      <w:r w:rsidRPr="00F62398">
        <w:rPr>
          <w:i/>
          <w:sz w:val="22"/>
          <w:szCs w:val="22"/>
        </w:rPr>
        <w:t>Изу</w:t>
      </w:r>
      <w:r w:rsidR="00842D52" w:rsidRPr="00F62398">
        <w:rPr>
          <w:i/>
          <w:iCs/>
          <w:sz w:val="22"/>
          <w:szCs w:val="22"/>
        </w:rPr>
        <w:t>ча</w:t>
      </w:r>
      <w:r w:rsidRPr="00F62398">
        <w:rPr>
          <w:i/>
          <w:iCs/>
          <w:sz w:val="22"/>
          <w:szCs w:val="22"/>
        </w:rPr>
        <w:t>ющего потому просим воздержаться от поспешного</w:t>
      </w:r>
      <w:r w:rsidR="00842D52" w:rsidRPr="00F62398">
        <w:rPr>
          <w:i/>
          <w:iCs/>
          <w:sz w:val="22"/>
          <w:szCs w:val="22"/>
        </w:rPr>
        <w:t xml:space="preserve"> суждени</w:t>
      </w:r>
      <w:r w:rsidRPr="00F62398">
        <w:rPr>
          <w:i/>
          <w:iCs/>
          <w:sz w:val="22"/>
          <w:szCs w:val="22"/>
        </w:rPr>
        <w:t>я</w:t>
      </w:r>
      <w:r w:rsidR="00842D52" w:rsidRPr="00F62398">
        <w:rPr>
          <w:i/>
          <w:iCs/>
          <w:sz w:val="22"/>
          <w:szCs w:val="22"/>
        </w:rPr>
        <w:t>.</w:t>
      </w:r>
    </w:p>
    <w:p w:rsidR="00842D52" w:rsidRPr="00BD5560" w:rsidRDefault="00842D52" w:rsidP="00842D52">
      <w:pPr>
        <w:ind w:firstLine="340"/>
        <w:jc w:val="both"/>
        <w:rPr>
          <w:i/>
        </w:rPr>
      </w:pPr>
    </w:p>
    <w:p w:rsidR="00842D52" w:rsidRPr="00AB7D90" w:rsidRDefault="00842D52" w:rsidP="00AB7D90">
      <w:pPr>
        <w:jc w:val="center"/>
        <w:rPr>
          <w:rFonts w:asciiTheme="minorHAnsi" w:hAnsiTheme="minorHAnsi"/>
          <w:sz w:val="24"/>
          <w:szCs w:val="24"/>
        </w:rPr>
      </w:pPr>
      <w:r w:rsidRPr="00AB7D90">
        <w:rPr>
          <w:rFonts w:asciiTheme="minorHAnsi" w:hAnsiTheme="minorHAnsi"/>
          <w:sz w:val="24"/>
          <w:szCs w:val="24"/>
        </w:rPr>
        <w:t>Зам</w:t>
      </w:r>
      <w:r w:rsidR="00520F98" w:rsidRPr="00AB7D90">
        <w:rPr>
          <w:rFonts w:asciiTheme="minorHAnsi" w:hAnsiTheme="minorHAnsi"/>
          <w:sz w:val="24"/>
          <w:szCs w:val="24"/>
        </w:rPr>
        <w:t xml:space="preserve">чания </w:t>
      </w:r>
      <w:r w:rsidRPr="00AB7D90">
        <w:rPr>
          <w:rFonts w:asciiTheme="minorHAnsi" w:hAnsiTheme="minorHAnsi"/>
          <w:sz w:val="24"/>
          <w:szCs w:val="24"/>
        </w:rPr>
        <w:t xml:space="preserve">К.Х. к </w:t>
      </w:r>
      <w:r w:rsidR="00520F98" w:rsidRPr="00AB7D90">
        <w:rPr>
          <w:rFonts w:asciiTheme="minorHAnsi" w:hAnsiTheme="minorHAnsi"/>
          <w:sz w:val="24"/>
          <w:szCs w:val="24"/>
        </w:rPr>
        <w:t>«В</w:t>
      </w:r>
      <w:r w:rsidRPr="00AB7D90">
        <w:rPr>
          <w:rFonts w:asciiTheme="minorHAnsi" w:hAnsiTheme="minorHAnsi"/>
          <w:sz w:val="24"/>
          <w:szCs w:val="24"/>
        </w:rPr>
        <w:t>водной главе</w:t>
      </w:r>
      <w:r w:rsidR="00520F98" w:rsidRPr="00AB7D90">
        <w:rPr>
          <w:rFonts w:asciiTheme="minorHAnsi" w:hAnsiTheme="minorHAnsi"/>
          <w:sz w:val="24"/>
          <w:szCs w:val="24"/>
        </w:rPr>
        <w:t>»</w:t>
      </w:r>
      <w:r w:rsidRPr="00AB7D90">
        <w:rPr>
          <w:rFonts w:asciiTheme="minorHAnsi" w:hAnsiTheme="minorHAnsi"/>
          <w:sz w:val="24"/>
          <w:szCs w:val="24"/>
        </w:rPr>
        <w:t>, которую Хьюм назвал «БОГ»,</w:t>
      </w:r>
      <w:r w:rsidR="00AB7D90">
        <w:rPr>
          <w:rFonts w:asciiTheme="minorHAnsi" w:hAnsiTheme="minorHAnsi"/>
          <w:sz w:val="24"/>
          <w:szCs w:val="24"/>
        </w:rPr>
        <w:br/>
      </w:r>
      <w:r w:rsidRPr="00AB7D90">
        <w:rPr>
          <w:rFonts w:asciiTheme="minorHAnsi" w:hAnsiTheme="minorHAnsi"/>
          <w:sz w:val="24"/>
          <w:szCs w:val="24"/>
        </w:rPr>
        <w:t xml:space="preserve">задуманной как предисловие </w:t>
      </w:r>
      <w:r w:rsidR="00094A2F" w:rsidRPr="00AB7D90">
        <w:rPr>
          <w:rFonts w:asciiTheme="minorHAnsi" w:hAnsiTheme="minorHAnsi"/>
          <w:sz w:val="24"/>
          <w:szCs w:val="24"/>
        </w:rPr>
        <w:t xml:space="preserve">к </w:t>
      </w:r>
      <w:r w:rsidR="005F5FA9" w:rsidRPr="00AB7D90">
        <w:rPr>
          <w:rFonts w:asciiTheme="minorHAnsi" w:hAnsiTheme="minorHAnsi"/>
          <w:sz w:val="24"/>
          <w:szCs w:val="24"/>
        </w:rPr>
        <w:t>его Изложению</w:t>
      </w:r>
      <w:r w:rsidRPr="00AB7D90">
        <w:rPr>
          <w:rFonts w:asciiTheme="minorHAnsi" w:hAnsiTheme="minorHAnsi"/>
          <w:sz w:val="24"/>
          <w:szCs w:val="24"/>
        </w:rPr>
        <w:t xml:space="preserve"> оккультной философии (в сокращении).</w:t>
      </w:r>
      <w:r w:rsidR="00AA028E" w:rsidRPr="00AA028E">
        <w:rPr>
          <w:rStyle w:val="a7"/>
        </w:rPr>
        <w:t xml:space="preserve"> </w:t>
      </w:r>
      <w:r w:rsidR="00AA028E" w:rsidRPr="00AA028E">
        <w:rPr>
          <w:rStyle w:val="a7"/>
          <w:sz w:val="24"/>
          <w:szCs w:val="24"/>
        </w:rPr>
        <w:footnoteReference w:id="219"/>
      </w:r>
    </w:p>
    <w:p w:rsidR="00842D52" w:rsidRPr="00AB7D90" w:rsidRDefault="00842D52" w:rsidP="00842D52">
      <w:pPr>
        <w:ind w:firstLine="340"/>
        <w:jc w:val="both"/>
        <w:rPr>
          <w:rFonts w:asciiTheme="minorHAnsi" w:hAnsiTheme="minorHAnsi"/>
          <w:sz w:val="24"/>
          <w:szCs w:val="24"/>
        </w:rPr>
      </w:pPr>
    </w:p>
    <w:p w:rsidR="00842D52" w:rsidRPr="00AB7D90" w:rsidRDefault="00842D52" w:rsidP="00842D52">
      <w:pPr>
        <w:ind w:firstLine="340"/>
        <w:jc w:val="both"/>
        <w:rPr>
          <w:rFonts w:asciiTheme="minorHAnsi" w:hAnsiTheme="minorHAnsi"/>
          <w:sz w:val="24"/>
          <w:szCs w:val="24"/>
        </w:rPr>
      </w:pPr>
      <w:r w:rsidRPr="00AB7D90">
        <w:rPr>
          <w:rFonts w:asciiTheme="minorHAnsi" w:hAnsiTheme="minorHAnsi"/>
          <w:sz w:val="24"/>
          <w:szCs w:val="24"/>
        </w:rPr>
        <w:t xml:space="preserve">Получено в Симле, </w:t>
      </w:r>
      <w:smartTag w:uri="urn:schemas-microsoft-com:office:smarttags" w:element="metricconverter">
        <w:smartTagPr>
          <w:attr w:name="ProductID" w:val="1882 г"/>
        </w:smartTagPr>
        <w:r w:rsidRPr="00AB7D90">
          <w:rPr>
            <w:rFonts w:asciiTheme="minorHAnsi" w:hAnsiTheme="minorHAnsi"/>
            <w:sz w:val="24"/>
            <w:szCs w:val="24"/>
          </w:rPr>
          <w:t>1882 г</w:t>
        </w:r>
      </w:smartTag>
      <w:r w:rsidRPr="00AB7D90">
        <w:rPr>
          <w:rFonts w:asciiTheme="minorHAnsi" w:hAnsiTheme="minorHAnsi"/>
          <w:sz w:val="24"/>
          <w:szCs w:val="24"/>
        </w:rPr>
        <w:t>.</w:t>
      </w:r>
    </w:p>
    <w:p w:rsidR="00842D52" w:rsidRDefault="00842D52" w:rsidP="00842D52">
      <w:pPr>
        <w:ind w:firstLine="340"/>
        <w:jc w:val="both"/>
        <w:rPr>
          <w:sz w:val="24"/>
          <w:szCs w:val="24"/>
        </w:rPr>
      </w:pPr>
    </w:p>
    <w:p w:rsidR="00C72753" w:rsidRDefault="00C72753" w:rsidP="00842D52">
      <w:pPr>
        <w:ind w:firstLine="340"/>
        <w:jc w:val="both"/>
        <w:rPr>
          <w:sz w:val="24"/>
          <w:szCs w:val="24"/>
        </w:rPr>
      </w:pPr>
      <w:r w:rsidRPr="00C72753">
        <w:rPr>
          <w:sz w:val="24"/>
          <w:szCs w:val="24"/>
        </w:rPr>
        <w:t xml:space="preserve">Ни наша философия, ни </w:t>
      </w:r>
      <w:r w:rsidR="004752CB">
        <w:rPr>
          <w:sz w:val="24"/>
          <w:szCs w:val="24"/>
        </w:rPr>
        <w:t xml:space="preserve">мы </w:t>
      </w:r>
      <w:r w:rsidRPr="00C72753">
        <w:rPr>
          <w:sz w:val="24"/>
          <w:szCs w:val="24"/>
        </w:rPr>
        <w:t>сами не верим в Бога, меньше всего в того, местоимение, указывающее на которого, пиш</w:t>
      </w:r>
      <w:r w:rsidR="00BA0807">
        <w:rPr>
          <w:sz w:val="24"/>
          <w:szCs w:val="24"/>
        </w:rPr>
        <w:t>у</w:t>
      </w:r>
      <w:r w:rsidRPr="00C72753">
        <w:rPr>
          <w:sz w:val="24"/>
          <w:szCs w:val="24"/>
        </w:rPr>
        <w:t>т с большой буквы. Наша философия подпадает под определение её Гоббсом — преимущественно это наука [изучения] следствий по их причинам, а причин — по их следствиям, а поскольку это также и наука о вещах</w:t>
      </w:r>
      <w:r w:rsidR="000F1FCF">
        <w:rPr>
          <w:sz w:val="24"/>
          <w:szCs w:val="24"/>
        </w:rPr>
        <w:t>, выводим</w:t>
      </w:r>
      <w:r w:rsidR="00094A2F">
        <w:rPr>
          <w:sz w:val="24"/>
          <w:szCs w:val="24"/>
        </w:rPr>
        <w:t>ых</w:t>
      </w:r>
      <w:r w:rsidR="000F1FCF">
        <w:rPr>
          <w:sz w:val="24"/>
          <w:szCs w:val="24"/>
        </w:rPr>
        <w:t xml:space="preserve"> из</w:t>
      </w:r>
      <w:r w:rsidRPr="00C72753">
        <w:rPr>
          <w:sz w:val="24"/>
          <w:szCs w:val="24"/>
        </w:rPr>
        <w:t xml:space="preserve"> перво</w:t>
      </w:r>
      <w:r w:rsidR="00094A2F">
        <w:rPr>
          <w:sz w:val="24"/>
          <w:szCs w:val="24"/>
        </w:rPr>
        <w:t>начала</w:t>
      </w:r>
      <w:r w:rsidRPr="00C72753">
        <w:rPr>
          <w:sz w:val="24"/>
          <w:szCs w:val="24"/>
        </w:rPr>
        <w:t xml:space="preserve">, как определяет её Бэкон, то прежде чем мы допустим какую-либо такую причину, мы должны её знать и не имеем права допускать даже её возможности. </w:t>
      </w:r>
      <w:r w:rsidR="00A8796D" w:rsidRPr="00A8796D">
        <w:rPr>
          <w:sz w:val="24"/>
          <w:szCs w:val="24"/>
        </w:rPr>
        <w:t xml:space="preserve">Всё ваше объяснение основывается на одном лишь допущении, сделанном в прошлом октябре в порядке возражения. Вам было сказано, что наше знание ограничено этой нашей </w:t>
      </w:r>
      <w:r w:rsidR="00BA0807">
        <w:rPr>
          <w:sz w:val="24"/>
          <w:szCs w:val="24"/>
        </w:rPr>
        <w:t>с</w:t>
      </w:r>
      <w:r w:rsidR="00A8796D" w:rsidRPr="00A8796D">
        <w:rPr>
          <w:sz w:val="24"/>
          <w:szCs w:val="24"/>
        </w:rPr>
        <w:t>олнечной системой; потому как философы, желающие оставаться достойными этого названия, мы не можем ни отрицать, ни утверждать существование того, что вы назвали всевышним, всесильным, разумным существом какого-либо рода за пределами этой солнечной системы.</w:t>
      </w:r>
      <w:r w:rsidR="00B03EE6">
        <w:rPr>
          <w:sz w:val="24"/>
          <w:szCs w:val="24"/>
        </w:rPr>
        <w:t xml:space="preserve"> Но если такое существование не является абсолютно невозможным, всё же, если единообразие законов природы на этом не пре</w:t>
      </w:r>
      <w:r w:rsidR="001A3973">
        <w:rPr>
          <w:sz w:val="24"/>
          <w:szCs w:val="24"/>
        </w:rPr>
        <w:t>рыв</w:t>
      </w:r>
      <w:r w:rsidR="00B03EE6">
        <w:rPr>
          <w:sz w:val="24"/>
          <w:szCs w:val="24"/>
        </w:rPr>
        <w:t>ается, мы будем держаться мнения, что это крайне маловероятно. Тем не менее, мы весьма решительно отрицаем позицию агностицизма в этом направлении и в том, что касается Солнечной системы. Наше учение не знает компромиссов. Оно либо утв</w:t>
      </w:r>
      <w:r w:rsidR="008B0D06">
        <w:rPr>
          <w:sz w:val="24"/>
          <w:szCs w:val="24"/>
        </w:rPr>
        <w:t>е</w:t>
      </w:r>
      <w:r w:rsidR="00B03EE6">
        <w:rPr>
          <w:sz w:val="24"/>
          <w:szCs w:val="24"/>
        </w:rPr>
        <w:t xml:space="preserve">рждает, либо отрицает, ибо никогда не учит ничему такому, о </w:t>
      </w:r>
      <w:r w:rsidR="008B0D06">
        <w:rPr>
          <w:sz w:val="24"/>
          <w:szCs w:val="24"/>
        </w:rPr>
        <w:t>ч</w:t>
      </w:r>
      <w:r w:rsidR="00B03EE6">
        <w:rPr>
          <w:sz w:val="24"/>
          <w:szCs w:val="24"/>
        </w:rPr>
        <w:t>ём не знает, что это истина</w:t>
      </w:r>
      <w:r w:rsidR="00B03EE6" w:rsidRPr="00B03EE6">
        <w:rPr>
          <w:sz w:val="24"/>
          <w:szCs w:val="24"/>
        </w:rPr>
        <w:t>.</w:t>
      </w:r>
      <w:r w:rsidR="008B0D06">
        <w:rPr>
          <w:sz w:val="24"/>
          <w:szCs w:val="24"/>
        </w:rPr>
        <w:t xml:space="preserve"> Потому мы отрицаем Бога и как философы, и как буддисты.</w:t>
      </w:r>
      <w:r w:rsidR="00855A4D">
        <w:rPr>
          <w:sz w:val="24"/>
          <w:szCs w:val="24"/>
        </w:rPr>
        <w:t xml:space="preserve"> Мы </w:t>
      </w:r>
      <w:r w:rsidR="00855A4D">
        <w:rPr>
          <w:sz w:val="24"/>
          <w:szCs w:val="24"/>
        </w:rPr>
        <w:lastRenderedPageBreak/>
        <w:t>знаем, что есть высокие планетные и прочие духовные жизни, и знаем, что в нашей системе нет такой вещи как Бог</w:t>
      </w:r>
      <w:r w:rsidR="00855A4D" w:rsidRPr="00855A4D">
        <w:rPr>
          <w:sz w:val="24"/>
          <w:szCs w:val="24"/>
        </w:rPr>
        <w:t>,</w:t>
      </w:r>
      <w:r w:rsidR="00855A4D">
        <w:rPr>
          <w:sz w:val="24"/>
          <w:szCs w:val="24"/>
        </w:rPr>
        <w:t xml:space="preserve"> будь то личный или безличный.</w:t>
      </w:r>
      <w:r w:rsidR="006D06B6">
        <w:rPr>
          <w:sz w:val="24"/>
          <w:szCs w:val="24"/>
        </w:rPr>
        <w:t xml:space="preserve"> Парабрахман </w:t>
      </w:r>
      <w:r w:rsidR="006D06B6" w:rsidRPr="00C72753">
        <w:rPr>
          <w:sz w:val="24"/>
          <w:szCs w:val="24"/>
        </w:rPr>
        <w:t>—</w:t>
      </w:r>
      <w:r w:rsidR="006D06B6">
        <w:rPr>
          <w:sz w:val="24"/>
          <w:szCs w:val="24"/>
        </w:rPr>
        <w:t xml:space="preserve"> не Бог, а абсол</w:t>
      </w:r>
      <w:r w:rsidR="009255B5">
        <w:rPr>
          <w:sz w:val="24"/>
          <w:szCs w:val="24"/>
        </w:rPr>
        <w:t>ю</w:t>
      </w:r>
      <w:r w:rsidR="006D06B6">
        <w:rPr>
          <w:sz w:val="24"/>
          <w:szCs w:val="24"/>
        </w:rPr>
        <w:t xml:space="preserve">тный неизменный закон, а ишвара </w:t>
      </w:r>
      <w:r w:rsidR="006D06B6" w:rsidRPr="00C72753">
        <w:rPr>
          <w:sz w:val="24"/>
          <w:szCs w:val="24"/>
        </w:rPr>
        <w:t>—</w:t>
      </w:r>
      <w:r w:rsidR="006D06B6">
        <w:rPr>
          <w:sz w:val="24"/>
          <w:szCs w:val="24"/>
        </w:rPr>
        <w:t xml:space="preserve"> следствие авидьи и майи, неведения, основан</w:t>
      </w:r>
      <w:r w:rsidR="00CD4431" w:rsidRPr="00CD4431">
        <w:rPr>
          <w:sz w:val="24"/>
          <w:szCs w:val="24"/>
        </w:rPr>
        <w:softHyphen/>
      </w:r>
      <w:r w:rsidR="006D06B6">
        <w:rPr>
          <w:sz w:val="24"/>
          <w:szCs w:val="24"/>
        </w:rPr>
        <w:t>ного на великом заблуждении. Слово «Бог» было изобретено, чтобы обозначить неизвестную причину тех следствий, которыми человек восхищался или</w:t>
      </w:r>
      <w:r w:rsidR="006D06B6" w:rsidRPr="006D06B6">
        <w:rPr>
          <w:sz w:val="24"/>
          <w:szCs w:val="24"/>
        </w:rPr>
        <w:t xml:space="preserve"> </w:t>
      </w:r>
      <w:r w:rsidR="006D06B6">
        <w:rPr>
          <w:sz w:val="24"/>
          <w:szCs w:val="24"/>
        </w:rPr>
        <w:t>которых страшился, их не понимая, а поскольку мы заявляем, что способны доказать то</w:t>
      </w:r>
      <w:r w:rsidR="006D06B6" w:rsidRPr="006D06B6">
        <w:rPr>
          <w:sz w:val="24"/>
          <w:szCs w:val="24"/>
        </w:rPr>
        <w:t>,</w:t>
      </w:r>
      <w:r w:rsidR="006D06B6">
        <w:rPr>
          <w:sz w:val="24"/>
          <w:szCs w:val="24"/>
        </w:rPr>
        <w:t xml:space="preserve"> что заявляем</w:t>
      </w:r>
      <w:r w:rsidR="003822FC">
        <w:rPr>
          <w:sz w:val="24"/>
          <w:szCs w:val="24"/>
        </w:rPr>
        <w:t xml:space="preserve"> </w:t>
      </w:r>
      <w:r w:rsidR="003822FC" w:rsidRPr="00C72753">
        <w:rPr>
          <w:sz w:val="24"/>
          <w:szCs w:val="24"/>
        </w:rPr>
        <w:t>—</w:t>
      </w:r>
      <w:r w:rsidR="003822FC">
        <w:rPr>
          <w:sz w:val="24"/>
          <w:szCs w:val="24"/>
        </w:rPr>
        <w:t xml:space="preserve"> т.е. знание этой причины и причин </w:t>
      </w:r>
      <w:r w:rsidR="003822FC" w:rsidRPr="00C72753">
        <w:rPr>
          <w:sz w:val="24"/>
          <w:szCs w:val="24"/>
        </w:rPr>
        <w:t>—</w:t>
      </w:r>
      <w:r w:rsidR="003822FC">
        <w:rPr>
          <w:sz w:val="24"/>
          <w:szCs w:val="24"/>
        </w:rPr>
        <w:t xml:space="preserve"> мы в состоянии утверждать, что за ними не стоит Бога или Богов.</w:t>
      </w:r>
    </w:p>
    <w:p w:rsidR="008F0CD7" w:rsidRPr="00BF1360" w:rsidRDefault="00823AEF" w:rsidP="00842D52">
      <w:pPr>
        <w:ind w:firstLine="340"/>
        <w:jc w:val="both"/>
        <w:rPr>
          <w:sz w:val="24"/>
          <w:szCs w:val="24"/>
        </w:rPr>
      </w:pPr>
      <w:r>
        <w:rPr>
          <w:sz w:val="24"/>
          <w:szCs w:val="24"/>
        </w:rPr>
        <w:t>Идея Бога</w:t>
      </w:r>
      <w:r w:rsidR="008F0CD7">
        <w:rPr>
          <w:sz w:val="24"/>
          <w:szCs w:val="24"/>
        </w:rPr>
        <w:t xml:space="preserve"> </w:t>
      </w:r>
      <w:r w:rsidR="008F0CD7" w:rsidRPr="00C72753">
        <w:rPr>
          <w:sz w:val="24"/>
          <w:szCs w:val="24"/>
        </w:rPr>
        <w:t>—</w:t>
      </w:r>
      <w:r w:rsidR="008F0CD7">
        <w:rPr>
          <w:sz w:val="24"/>
          <w:szCs w:val="24"/>
        </w:rPr>
        <w:t xml:space="preserve"> </w:t>
      </w:r>
      <w:r w:rsidR="00A81C51">
        <w:rPr>
          <w:sz w:val="24"/>
          <w:szCs w:val="24"/>
        </w:rPr>
        <w:t>представление</w:t>
      </w:r>
      <w:r>
        <w:rPr>
          <w:sz w:val="24"/>
          <w:szCs w:val="24"/>
        </w:rPr>
        <w:t xml:space="preserve"> не врождённое, а приобретённое</w:t>
      </w:r>
      <w:r w:rsidR="00A81C51">
        <w:rPr>
          <w:sz w:val="24"/>
          <w:szCs w:val="24"/>
        </w:rPr>
        <w:t xml:space="preserve">, и </w:t>
      </w:r>
      <w:r w:rsidR="00A81C51" w:rsidRPr="00A81C51">
        <w:rPr>
          <w:sz w:val="24"/>
          <w:szCs w:val="24"/>
        </w:rPr>
        <w:t xml:space="preserve">у нас есть </w:t>
      </w:r>
      <w:r w:rsidR="00CD4431" w:rsidRPr="00CD4431">
        <w:rPr>
          <w:sz w:val="24"/>
          <w:szCs w:val="24"/>
        </w:rPr>
        <w:t>лишь</w:t>
      </w:r>
      <w:r w:rsidR="00A81C51" w:rsidRPr="00A81C51">
        <w:rPr>
          <w:sz w:val="24"/>
          <w:szCs w:val="24"/>
        </w:rPr>
        <w:t xml:space="preserve"> одн</w:t>
      </w:r>
      <w:r w:rsidR="00A81C51">
        <w:rPr>
          <w:sz w:val="24"/>
          <w:szCs w:val="24"/>
        </w:rPr>
        <w:t xml:space="preserve">а вещь, необычная для богословий </w:t>
      </w:r>
      <w:r w:rsidR="00A81C51" w:rsidRPr="00C72753">
        <w:rPr>
          <w:sz w:val="24"/>
          <w:szCs w:val="24"/>
        </w:rPr>
        <w:t>—</w:t>
      </w:r>
      <w:r w:rsidR="00A81C51">
        <w:rPr>
          <w:sz w:val="24"/>
          <w:szCs w:val="24"/>
        </w:rPr>
        <w:t xml:space="preserve"> мы это бесконечное</w:t>
      </w:r>
      <w:r w:rsidR="001A3973">
        <w:rPr>
          <w:sz w:val="24"/>
          <w:szCs w:val="24"/>
        </w:rPr>
        <w:t xml:space="preserve"> раскрываем.</w:t>
      </w:r>
      <w:r w:rsidR="008F0CD7">
        <w:rPr>
          <w:sz w:val="24"/>
          <w:szCs w:val="24"/>
        </w:rPr>
        <w:t xml:space="preserve"> Но относя все явления, происходящие из бесконечного и беспредельного пространства, продолжительности и движения, на счёт </w:t>
      </w:r>
      <w:r w:rsidR="008F0CD7" w:rsidRPr="008F0CD7">
        <w:rPr>
          <w:i/>
          <w:sz w:val="24"/>
          <w:szCs w:val="24"/>
        </w:rPr>
        <w:t>материальны</w:t>
      </w:r>
      <w:r w:rsidR="008F0CD7">
        <w:rPr>
          <w:i/>
          <w:sz w:val="24"/>
          <w:szCs w:val="24"/>
        </w:rPr>
        <w:t>х</w:t>
      </w:r>
      <w:r w:rsidR="008F0CD7" w:rsidRPr="008F0CD7">
        <w:rPr>
          <w:i/>
          <w:sz w:val="24"/>
          <w:szCs w:val="24"/>
        </w:rPr>
        <w:t>, естественны</w:t>
      </w:r>
      <w:r w:rsidR="008F0CD7">
        <w:rPr>
          <w:i/>
          <w:sz w:val="24"/>
          <w:szCs w:val="24"/>
        </w:rPr>
        <w:t>х</w:t>
      </w:r>
      <w:r w:rsidR="008F0CD7" w:rsidRPr="008F0CD7">
        <w:rPr>
          <w:i/>
          <w:sz w:val="24"/>
          <w:szCs w:val="24"/>
        </w:rPr>
        <w:t>, ощутимы</w:t>
      </w:r>
      <w:r w:rsidR="008F0CD7">
        <w:rPr>
          <w:i/>
          <w:sz w:val="24"/>
          <w:szCs w:val="24"/>
        </w:rPr>
        <w:t>х</w:t>
      </w:r>
      <w:r w:rsidR="008F0CD7" w:rsidRPr="008F0CD7">
        <w:rPr>
          <w:i/>
          <w:sz w:val="24"/>
          <w:szCs w:val="24"/>
        </w:rPr>
        <w:t xml:space="preserve"> и познаваемы</w:t>
      </w:r>
      <w:r w:rsidR="008F0CD7">
        <w:rPr>
          <w:i/>
          <w:sz w:val="24"/>
          <w:szCs w:val="24"/>
        </w:rPr>
        <w:t>х</w:t>
      </w:r>
      <w:r w:rsidR="008F0CD7">
        <w:rPr>
          <w:sz w:val="24"/>
          <w:szCs w:val="24"/>
        </w:rPr>
        <w:t xml:space="preserve"> (по крайней мере для нас) причин, теисты приписывают им </w:t>
      </w:r>
      <w:r w:rsidR="008F0CD7" w:rsidRPr="008F0CD7">
        <w:rPr>
          <w:i/>
          <w:sz w:val="24"/>
          <w:szCs w:val="24"/>
        </w:rPr>
        <w:t>духовные, сверхъестественные</w:t>
      </w:r>
      <w:r w:rsidR="008F0CD7">
        <w:rPr>
          <w:sz w:val="24"/>
          <w:szCs w:val="24"/>
        </w:rPr>
        <w:t>, непости</w:t>
      </w:r>
      <w:r w:rsidR="004752CB">
        <w:rPr>
          <w:sz w:val="24"/>
          <w:szCs w:val="24"/>
        </w:rPr>
        <w:softHyphen/>
      </w:r>
      <w:r w:rsidR="008F0CD7">
        <w:rPr>
          <w:sz w:val="24"/>
          <w:szCs w:val="24"/>
        </w:rPr>
        <w:t xml:space="preserve">жимые и непознаваемые причины. Бог богословов </w:t>
      </w:r>
      <w:r w:rsidR="00F52EFE" w:rsidRPr="00C72753">
        <w:rPr>
          <w:sz w:val="24"/>
          <w:szCs w:val="24"/>
        </w:rPr>
        <w:t>—</w:t>
      </w:r>
      <w:r w:rsidR="00F52EFE">
        <w:rPr>
          <w:sz w:val="24"/>
          <w:szCs w:val="24"/>
        </w:rPr>
        <w:t xml:space="preserve"> </w:t>
      </w:r>
      <w:r w:rsidR="008F0CD7">
        <w:rPr>
          <w:sz w:val="24"/>
          <w:szCs w:val="24"/>
        </w:rPr>
        <w:t>просто воображаемая сила, этакий, как выразился Гольбах</w:t>
      </w:r>
      <w:r w:rsidR="00F52EFE">
        <w:rPr>
          <w:sz w:val="24"/>
          <w:szCs w:val="24"/>
        </w:rPr>
        <w:t>, оборотень,</w:t>
      </w:r>
      <w:r w:rsidR="008F0CD7">
        <w:rPr>
          <w:rStyle w:val="a7"/>
          <w:sz w:val="24"/>
          <w:szCs w:val="24"/>
        </w:rPr>
        <w:footnoteReference w:id="220"/>
      </w:r>
      <w:r w:rsidR="008F0CD7">
        <w:rPr>
          <w:sz w:val="24"/>
          <w:szCs w:val="24"/>
        </w:rPr>
        <w:t xml:space="preserve"> </w:t>
      </w:r>
      <w:r w:rsidR="00F52EFE" w:rsidRPr="00C72753">
        <w:rPr>
          <w:sz w:val="24"/>
          <w:szCs w:val="24"/>
        </w:rPr>
        <w:t>—</w:t>
      </w:r>
      <w:r w:rsidR="00F52EFE">
        <w:rPr>
          <w:sz w:val="24"/>
          <w:szCs w:val="24"/>
        </w:rPr>
        <w:t xml:space="preserve"> </w:t>
      </w:r>
      <w:r w:rsidR="008F0CD7">
        <w:rPr>
          <w:sz w:val="24"/>
          <w:szCs w:val="24"/>
        </w:rPr>
        <w:t xml:space="preserve">сила, </w:t>
      </w:r>
      <w:r w:rsidR="00F52EFE">
        <w:rPr>
          <w:sz w:val="24"/>
          <w:szCs w:val="24"/>
        </w:rPr>
        <w:t>ещё</w:t>
      </w:r>
      <w:r w:rsidR="008F0CD7">
        <w:rPr>
          <w:sz w:val="24"/>
          <w:szCs w:val="24"/>
        </w:rPr>
        <w:t xml:space="preserve"> никогда не проявлявшая</w:t>
      </w:r>
      <w:r w:rsidR="00F52EFE">
        <w:rPr>
          <w:sz w:val="24"/>
          <w:szCs w:val="24"/>
        </w:rPr>
        <w:t>ся</w:t>
      </w:r>
      <w:r w:rsidR="008F0CD7">
        <w:rPr>
          <w:sz w:val="24"/>
          <w:szCs w:val="24"/>
        </w:rPr>
        <w:t>.</w:t>
      </w:r>
      <w:r w:rsidR="00AB1549">
        <w:rPr>
          <w:sz w:val="24"/>
          <w:szCs w:val="24"/>
        </w:rPr>
        <w:t xml:space="preserve"> Наша главная цель </w:t>
      </w:r>
      <w:r w:rsidR="00AB1549" w:rsidRPr="00C72753">
        <w:rPr>
          <w:sz w:val="24"/>
          <w:szCs w:val="24"/>
        </w:rPr>
        <w:t>—</w:t>
      </w:r>
      <w:r w:rsidR="00AB1549">
        <w:rPr>
          <w:sz w:val="24"/>
          <w:szCs w:val="24"/>
        </w:rPr>
        <w:t xml:space="preserve"> избавить человечество от этого кошмара, научить человека добродетел</w:t>
      </w:r>
      <w:r w:rsidR="004541DA">
        <w:rPr>
          <w:sz w:val="24"/>
          <w:szCs w:val="24"/>
        </w:rPr>
        <w:t>и как самоцели и идти по жизни</w:t>
      </w:r>
      <w:r w:rsidR="00CD4431">
        <w:rPr>
          <w:sz w:val="24"/>
          <w:szCs w:val="24"/>
        </w:rPr>
        <w:t>,</w:t>
      </w:r>
      <w:r w:rsidR="004541DA">
        <w:rPr>
          <w:sz w:val="24"/>
          <w:szCs w:val="24"/>
        </w:rPr>
        <w:t xml:space="preserve"> полагаясь на себя, а не опираясь на богословские костыли, ибо бесчисленные века это было причиной всех человеческих бед. Пантеистами нас назвать можно, ангостиками </w:t>
      </w:r>
      <w:r w:rsidR="004541DA" w:rsidRPr="00C72753">
        <w:rPr>
          <w:sz w:val="24"/>
          <w:szCs w:val="24"/>
        </w:rPr>
        <w:t>—</w:t>
      </w:r>
      <w:r w:rsidR="004541DA">
        <w:rPr>
          <w:sz w:val="24"/>
          <w:szCs w:val="24"/>
        </w:rPr>
        <w:t xml:space="preserve"> НИКОГДА. Если люди готовы признать Богом и считать им</w:t>
      </w:r>
      <w:r w:rsidR="008F6691">
        <w:rPr>
          <w:sz w:val="24"/>
          <w:szCs w:val="24"/>
        </w:rPr>
        <w:t xml:space="preserve"> нашу Единую Жизнь, неизменную и бессознательную в своей вечности, они могут так сделать, так держась ещё б</w:t>
      </w:r>
      <w:r w:rsidR="002D5C80">
        <w:rPr>
          <w:sz w:val="24"/>
          <w:szCs w:val="24"/>
        </w:rPr>
        <w:t>олее неправиль</w:t>
      </w:r>
      <w:r w:rsidR="008F6691">
        <w:rPr>
          <w:sz w:val="24"/>
          <w:szCs w:val="24"/>
        </w:rPr>
        <w:t>ного наименования</w:t>
      </w:r>
      <w:r w:rsidR="002D5C80">
        <w:rPr>
          <w:sz w:val="24"/>
          <w:szCs w:val="24"/>
        </w:rPr>
        <w:t>.</w:t>
      </w:r>
      <w:r w:rsidR="008F6691">
        <w:rPr>
          <w:sz w:val="24"/>
          <w:szCs w:val="24"/>
        </w:rPr>
        <w:t xml:space="preserve"> Но тогда им придётся вместе со Спинозой </w:t>
      </w:r>
      <w:r w:rsidR="00CC67B0">
        <w:rPr>
          <w:sz w:val="24"/>
          <w:szCs w:val="24"/>
        </w:rPr>
        <w:t xml:space="preserve">признать, </w:t>
      </w:r>
      <w:r w:rsidR="008F6691">
        <w:rPr>
          <w:sz w:val="24"/>
          <w:szCs w:val="24"/>
        </w:rPr>
        <w:t>что к</w:t>
      </w:r>
      <w:r w:rsidR="008F6691" w:rsidRPr="00AB1549">
        <w:rPr>
          <w:sz w:val="24"/>
          <w:szCs w:val="24"/>
        </w:rPr>
        <w:t xml:space="preserve">роме </w:t>
      </w:r>
      <w:r w:rsidR="008F6691">
        <w:rPr>
          <w:sz w:val="24"/>
          <w:szCs w:val="24"/>
        </w:rPr>
        <w:t>Б</w:t>
      </w:r>
      <w:r w:rsidR="008F6691" w:rsidRPr="00AB1549">
        <w:rPr>
          <w:sz w:val="24"/>
          <w:szCs w:val="24"/>
        </w:rPr>
        <w:t>ога нет и не</w:t>
      </w:r>
      <w:r w:rsidR="008F6691">
        <w:rPr>
          <w:sz w:val="24"/>
          <w:szCs w:val="24"/>
        </w:rPr>
        <w:t>возможно</w:t>
      </w:r>
      <w:r w:rsidR="008F6691" w:rsidRPr="00AB1549">
        <w:rPr>
          <w:sz w:val="24"/>
          <w:szCs w:val="24"/>
        </w:rPr>
        <w:t xml:space="preserve"> представ</w:t>
      </w:r>
      <w:r w:rsidR="008F6691">
        <w:rPr>
          <w:sz w:val="24"/>
          <w:szCs w:val="24"/>
        </w:rPr>
        <w:t>ить</w:t>
      </w:r>
      <w:r w:rsidR="008F6691" w:rsidRPr="00AB1549">
        <w:rPr>
          <w:sz w:val="24"/>
          <w:szCs w:val="24"/>
        </w:rPr>
        <w:t xml:space="preserve"> никак</w:t>
      </w:r>
      <w:r w:rsidR="008F6691">
        <w:rPr>
          <w:sz w:val="24"/>
          <w:szCs w:val="24"/>
        </w:rPr>
        <w:t>ой иной</w:t>
      </w:r>
      <w:r w:rsidR="008F6691" w:rsidRPr="00AB1549">
        <w:rPr>
          <w:sz w:val="24"/>
          <w:szCs w:val="24"/>
        </w:rPr>
        <w:t xml:space="preserve"> субстанци</w:t>
      </w:r>
      <w:r w:rsidR="008F6691">
        <w:rPr>
          <w:sz w:val="24"/>
          <w:szCs w:val="24"/>
        </w:rPr>
        <w:t>и</w:t>
      </w:r>
      <w:r w:rsidR="00917CEC">
        <w:rPr>
          <w:sz w:val="24"/>
          <w:szCs w:val="24"/>
        </w:rPr>
        <w:t xml:space="preserve">, или как сказал этот знаменитый и несчастный философ в своем </w:t>
      </w:r>
      <w:r w:rsidR="00917CEC">
        <w:rPr>
          <w:sz w:val="24"/>
          <w:szCs w:val="24"/>
          <w:lang w:val="en-US"/>
        </w:rPr>
        <w:t>XIV</w:t>
      </w:r>
      <w:r w:rsidR="00917CEC" w:rsidRPr="00917CEC">
        <w:rPr>
          <w:sz w:val="24"/>
          <w:szCs w:val="24"/>
        </w:rPr>
        <w:t xml:space="preserve"> </w:t>
      </w:r>
      <w:r w:rsidR="00917CEC">
        <w:rPr>
          <w:sz w:val="24"/>
          <w:szCs w:val="24"/>
        </w:rPr>
        <w:t>положении, «</w:t>
      </w:r>
      <w:r w:rsidR="00917CEC" w:rsidRPr="000F01C8">
        <w:rPr>
          <w:sz w:val="24"/>
          <w:szCs w:val="24"/>
        </w:rPr>
        <w:t>Вне Бога субстанция не может быть ни дана, ни постигнута</w:t>
      </w:r>
      <w:r w:rsidR="00917CEC">
        <w:rPr>
          <w:sz w:val="24"/>
          <w:szCs w:val="24"/>
        </w:rPr>
        <w:t>»</w:t>
      </w:r>
      <w:r w:rsidR="00917CEC">
        <w:rPr>
          <w:rStyle w:val="a7"/>
          <w:sz w:val="24"/>
          <w:szCs w:val="24"/>
        </w:rPr>
        <w:footnoteReference w:id="221"/>
      </w:r>
      <w:r w:rsidR="004C546E" w:rsidRPr="004C546E">
        <w:rPr>
          <w:sz w:val="24"/>
          <w:szCs w:val="24"/>
        </w:rPr>
        <w:t xml:space="preserve"> </w:t>
      </w:r>
      <w:r w:rsidR="000A2A9D" w:rsidRPr="00C72753">
        <w:rPr>
          <w:sz w:val="24"/>
          <w:szCs w:val="24"/>
        </w:rPr>
        <w:t>—</w:t>
      </w:r>
      <w:r w:rsidR="000A2A9D">
        <w:rPr>
          <w:sz w:val="24"/>
          <w:szCs w:val="24"/>
        </w:rPr>
        <w:t xml:space="preserve"> </w:t>
      </w:r>
      <w:r w:rsidR="004C546E">
        <w:rPr>
          <w:sz w:val="24"/>
          <w:szCs w:val="24"/>
        </w:rPr>
        <w:t>и так стать пантеистами</w:t>
      </w:r>
      <w:r w:rsidR="000A2A9D">
        <w:rPr>
          <w:sz w:val="24"/>
          <w:szCs w:val="24"/>
        </w:rPr>
        <w:t>… Да и кто, кроме богословов, воспитанных на таинственности и самой абсурдной сверхъестествен</w:t>
      </w:r>
      <w:r w:rsidR="00CD4431">
        <w:rPr>
          <w:sz w:val="24"/>
          <w:szCs w:val="24"/>
        </w:rPr>
        <w:softHyphen/>
      </w:r>
      <w:r w:rsidR="000A2A9D">
        <w:rPr>
          <w:sz w:val="24"/>
          <w:szCs w:val="24"/>
        </w:rPr>
        <w:t>ности</w:t>
      </w:r>
      <w:r w:rsidR="00CD4431">
        <w:rPr>
          <w:sz w:val="24"/>
          <w:szCs w:val="24"/>
        </w:rPr>
        <w:t>, может в</w:t>
      </w:r>
      <w:r w:rsidR="000A2A9D">
        <w:rPr>
          <w:sz w:val="24"/>
          <w:szCs w:val="24"/>
        </w:rPr>
        <w:t xml:space="preserve">ообразить самосущее сушество неизбежно </w:t>
      </w:r>
      <w:r w:rsidR="00CD4431">
        <w:rPr>
          <w:sz w:val="24"/>
          <w:szCs w:val="24"/>
        </w:rPr>
        <w:t>б</w:t>
      </w:r>
      <w:r w:rsidR="000A2A9D">
        <w:rPr>
          <w:sz w:val="24"/>
          <w:szCs w:val="24"/>
        </w:rPr>
        <w:t xml:space="preserve">есконечное и вездесущее </w:t>
      </w:r>
      <w:r w:rsidR="000A2A9D" w:rsidRPr="000A2A9D">
        <w:rPr>
          <w:i/>
          <w:sz w:val="24"/>
          <w:szCs w:val="24"/>
        </w:rPr>
        <w:t>вне</w:t>
      </w:r>
      <w:r w:rsidR="000A2A9D">
        <w:rPr>
          <w:sz w:val="24"/>
          <w:szCs w:val="24"/>
        </w:rPr>
        <w:t xml:space="preserve"> проявленной </w:t>
      </w:r>
      <w:r w:rsidR="000A2A9D" w:rsidRPr="000A2A9D">
        <w:rPr>
          <w:i/>
          <w:sz w:val="24"/>
          <w:szCs w:val="24"/>
        </w:rPr>
        <w:t>безграничной</w:t>
      </w:r>
      <w:r w:rsidR="000A2A9D">
        <w:rPr>
          <w:sz w:val="24"/>
          <w:szCs w:val="24"/>
        </w:rPr>
        <w:t xml:space="preserve"> вселенной? Слово «бесконечный» </w:t>
      </w:r>
      <w:r w:rsidR="000A2A9D" w:rsidRPr="00C72753">
        <w:rPr>
          <w:sz w:val="24"/>
          <w:szCs w:val="24"/>
        </w:rPr>
        <w:t>—</w:t>
      </w:r>
      <w:r w:rsidR="000A2A9D">
        <w:rPr>
          <w:sz w:val="24"/>
          <w:szCs w:val="24"/>
        </w:rPr>
        <w:t xml:space="preserve"> это лишь отрицание, исключающее идею границ. Очевидно, что существо независимое и вездесущее не может быть ограничено ничем вне его самого</w:t>
      </w:r>
      <w:r w:rsidR="005F72BD">
        <w:rPr>
          <w:sz w:val="24"/>
          <w:szCs w:val="24"/>
        </w:rPr>
        <w:t xml:space="preserve">, и что ничего внешнего по отношению к нему быть не может </w:t>
      </w:r>
      <w:r w:rsidR="005F72BD" w:rsidRPr="00C72753">
        <w:rPr>
          <w:sz w:val="24"/>
          <w:szCs w:val="24"/>
        </w:rPr>
        <w:t>—</w:t>
      </w:r>
      <w:r w:rsidR="005F72BD">
        <w:rPr>
          <w:sz w:val="24"/>
          <w:szCs w:val="24"/>
        </w:rPr>
        <w:t xml:space="preserve"> даже вакуума, тогда где место для материи</w:t>
      </w:r>
      <w:r w:rsidR="00CD4431">
        <w:rPr>
          <w:sz w:val="24"/>
          <w:szCs w:val="24"/>
        </w:rPr>
        <w:t>?</w:t>
      </w:r>
      <w:r w:rsidR="005F72BD">
        <w:rPr>
          <w:sz w:val="24"/>
          <w:szCs w:val="24"/>
        </w:rPr>
        <w:t xml:space="preserve"> </w:t>
      </w:r>
      <w:r w:rsidR="00CD4431">
        <w:rPr>
          <w:sz w:val="24"/>
          <w:szCs w:val="24"/>
        </w:rPr>
        <w:t>Д</w:t>
      </w:r>
      <w:r w:rsidR="005F72BD">
        <w:rPr>
          <w:sz w:val="24"/>
          <w:szCs w:val="24"/>
        </w:rPr>
        <w:t xml:space="preserve">ля той проявленной вселенной, пусть даже ограниченной? Если мы спросим теистов </w:t>
      </w:r>
      <w:r w:rsidR="005F72BD" w:rsidRPr="00C72753">
        <w:rPr>
          <w:sz w:val="24"/>
          <w:szCs w:val="24"/>
        </w:rPr>
        <w:t>—</w:t>
      </w:r>
      <w:r w:rsidR="005F72BD">
        <w:rPr>
          <w:sz w:val="24"/>
          <w:szCs w:val="24"/>
        </w:rPr>
        <w:t xml:space="preserve"> ваш Бог вакуум, пространство или материя, они ответят «нет». И всё же они считают, что их Бог проникает материю, хотя сам ею не является.</w:t>
      </w:r>
      <w:r w:rsidR="00B14CA4">
        <w:rPr>
          <w:sz w:val="24"/>
          <w:szCs w:val="24"/>
        </w:rPr>
        <w:t xml:space="preserve"> Говоря о нашей Единой Жизни, мы т</w:t>
      </w:r>
      <w:r w:rsidR="00BF1E0E">
        <w:rPr>
          <w:sz w:val="24"/>
          <w:szCs w:val="24"/>
        </w:rPr>
        <w:t>о</w:t>
      </w:r>
      <w:r w:rsidR="00B14CA4">
        <w:rPr>
          <w:sz w:val="24"/>
          <w:szCs w:val="24"/>
        </w:rPr>
        <w:t>же говорим, что она проникает каждый атом материи, нет, является е</w:t>
      </w:r>
      <w:r w:rsidR="00882440">
        <w:rPr>
          <w:sz w:val="24"/>
          <w:szCs w:val="24"/>
        </w:rPr>
        <w:t>ё</w:t>
      </w:r>
      <w:r w:rsidR="00B14CA4">
        <w:rPr>
          <w:sz w:val="24"/>
          <w:szCs w:val="24"/>
        </w:rPr>
        <w:t xml:space="preserve"> сутью; а потому не только находится в соответствии с материей, но также и имеет все её свойства </w:t>
      </w:r>
      <w:r w:rsidR="00B14CA4" w:rsidRPr="00C72753">
        <w:rPr>
          <w:sz w:val="24"/>
          <w:szCs w:val="24"/>
        </w:rPr>
        <w:t>—</w:t>
      </w:r>
      <w:r w:rsidR="00B14CA4">
        <w:rPr>
          <w:sz w:val="24"/>
          <w:szCs w:val="24"/>
        </w:rPr>
        <w:t xml:space="preserve"> а потому материальна, это </w:t>
      </w:r>
      <w:r w:rsidR="00B14CA4" w:rsidRPr="00B14CA4">
        <w:rPr>
          <w:i/>
          <w:sz w:val="24"/>
          <w:szCs w:val="24"/>
        </w:rPr>
        <w:t>сама материя</w:t>
      </w:r>
      <w:r w:rsidR="00B14CA4">
        <w:rPr>
          <w:sz w:val="24"/>
          <w:szCs w:val="24"/>
        </w:rPr>
        <w:t>.</w:t>
      </w:r>
      <w:r w:rsidR="00882440">
        <w:rPr>
          <w:sz w:val="24"/>
          <w:szCs w:val="24"/>
        </w:rPr>
        <w:t xml:space="preserve"> Как разум мог произойти от не-разума или эманировать из него? </w:t>
      </w:r>
      <w:r w:rsidR="00882440" w:rsidRPr="00C72753">
        <w:rPr>
          <w:sz w:val="24"/>
          <w:szCs w:val="24"/>
        </w:rPr>
        <w:t>—</w:t>
      </w:r>
      <w:r w:rsidR="00882440">
        <w:rPr>
          <w:sz w:val="24"/>
          <w:szCs w:val="24"/>
        </w:rPr>
        <w:t xml:space="preserve"> вы всё спрашивали в прошлом году. Как могло высокоразумное человечество, человек, венец разума, раз</w:t>
      </w:r>
      <w:r w:rsidR="00CD4431">
        <w:rPr>
          <w:sz w:val="24"/>
          <w:szCs w:val="24"/>
        </w:rPr>
        <w:t>в</w:t>
      </w:r>
      <w:r w:rsidR="00882440">
        <w:rPr>
          <w:sz w:val="24"/>
          <w:szCs w:val="24"/>
        </w:rPr>
        <w:t>иться из слепого неразумного закона или силы?</w:t>
      </w:r>
      <w:r w:rsidR="00BF1360">
        <w:rPr>
          <w:sz w:val="24"/>
          <w:szCs w:val="24"/>
        </w:rPr>
        <w:t xml:space="preserve"> Но раз мы рассуждаем в этом направлении, то я в свою очередь могу спросить </w:t>
      </w:r>
      <w:r w:rsidR="00BF1360" w:rsidRPr="00C72753">
        <w:rPr>
          <w:sz w:val="24"/>
          <w:szCs w:val="24"/>
        </w:rPr>
        <w:t>—</w:t>
      </w:r>
      <w:r w:rsidR="00BF1360">
        <w:rPr>
          <w:sz w:val="24"/>
          <w:szCs w:val="24"/>
        </w:rPr>
        <w:t xml:space="preserve"> как могли врождённые идиоты, неразумные животные, и остальные «творения» быть сотворены или развиться из абсолютной Мудрости,</w:t>
      </w:r>
      <w:r w:rsidR="00BF1360" w:rsidRPr="00BF1360">
        <w:rPr>
          <w:sz w:val="24"/>
          <w:szCs w:val="24"/>
        </w:rPr>
        <w:t xml:space="preserve"> </w:t>
      </w:r>
      <w:r w:rsidR="00BF1360">
        <w:rPr>
          <w:sz w:val="24"/>
          <w:szCs w:val="24"/>
        </w:rPr>
        <w:t xml:space="preserve">если она </w:t>
      </w:r>
      <w:r w:rsidR="00BF1360" w:rsidRPr="00C72753">
        <w:rPr>
          <w:sz w:val="24"/>
          <w:szCs w:val="24"/>
        </w:rPr>
        <w:t>—</w:t>
      </w:r>
      <w:r w:rsidR="00BF1360">
        <w:rPr>
          <w:sz w:val="24"/>
          <w:szCs w:val="24"/>
        </w:rPr>
        <w:t xml:space="preserve"> мыслящее разумное существо, автор и правитель вселенной? Как? </w:t>
      </w:r>
      <w:r w:rsidR="00BF1360" w:rsidRPr="00C72753">
        <w:rPr>
          <w:sz w:val="24"/>
          <w:szCs w:val="24"/>
        </w:rPr>
        <w:t>—</w:t>
      </w:r>
      <w:r w:rsidR="00BF1360">
        <w:rPr>
          <w:sz w:val="24"/>
          <w:szCs w:val="24"/>
        </w:rPr>
        <w:t xml:space="preserve"> спращивает доктор Кларк, исследуя доказательство существования Божества</w:t>
      </w:r>
      <w:r w:rsidR="00AF351B">
        <w:rPr>
          <w:sz w:val="24"/>
          <w:szCs w:val="24"/>
        </w:rPr>
        <w:t xml:space="preserve">. «Бог, создавший глаз, не будет видеть? Бог, создавший ухо, не будет слышать?» Но при таком рассуждении им придётся признать, что творя идиота, Бог должен быть идиотом, а создав </w:t>
      </w:r>
      <w:r w:rsidR="00CD4431">
        <w:rPr>
          <w:sz w:val="24"/>
          <w:szCs w:val="24"/>
        </w:rPr>
        <w:t xml:space="preserve">столь моногих </w:t>
      </w:r>
      <w:r w:rsidR="00AF351B">
        <w:rPr>
          <w:sz w:val="24"/>
          <w:szCs w:val="24"/>
        </w:rPr>
        <w:t xml:space="preserve">неразумных существ, </w:t>
      </w:r>
      <w:r w:rsidR="00CD4431">
        <w:rPr>
          <w:sz w:val="24"/>
          <w:szCs w:val="24"/>
        </w:rPr>
        <w:t xml:space="preserve">стольких </w:t>
      </w:r>
      <w:r w:rsidR="005F5FA9">
        <w:rPr>
          <w:sz w:val="24"/>
          <w:szCs w:val="24"/>
        </w:rPr>
        <w:t xml:space="preserve">чудовищ в </w:t>
      </w:r>
      <w:r w:rsidR="00AF351B">
        <w:rPr>
          <w:sz w:val="24"/>
          <w:szCs w:val="24"/>
        </w:rPr>
        <w:t>физическ</w:t>
      </w:r>
      <w:r w:rsidR="005F5FA9">
        <w:rPr>
          <w:sz w:val="24"/>
          <w:szCs w:val="24"/>
        </w:rPr>
        <w:t>ом</w:t>
      </w:r>
      <w:r w:rsidR="00AF351B">
        <w:rPr>
          <w:sz w:val="24"/>
          <w:szCs w:val="24"/>
        </w:rPr>
        <w:t xml:space="preserve"> и </w:t>
      </w:r>
      <w:r w:rsidR="005F5FA9">
        <w:rPr>
          <w:sz w:val="24"/>
          <w:szCs w:val="24"/>
        </w:rPr>
        <w:t>в нравственном отношениии</w:t>
      </w:r>
      <w:r w:rsidR="00AF351B">
        <w:rPr>
          <w:sz w:val="24"/>
          <w:szCs w:val="24"/>
        </w:rPr>
        <w:t>, должен быть неразумным существом…</w:t>
      </w:r>
    </w:p>
    <w:p w:rsidR="00842D52" w:rsidRPr="00C72D9D" w:rsidRDefault="00842D52" w:rsidP="00842D52">
      <w:pPr>
        <w:ind w:firstLine="340"/>
        <w:jc w:val="both"/>
        <w:rPr>
          <w:sz w:val="24"/>
          <w:szCs w:val="24"/>
        </w:rPr>
      </w:pPr>
      <w:r>
        <w:rPr>
          <w:sz w:val="24"/>
          <w:szCs w:val="24"/>
        </w:rPr>
        <w:t xml:space="preserve">… </w:t>
      </w:r>
      <w:r w:rsidRPr="00C72D9D">
        <w:rPr>
          <w:sz w:val="24"/>
          <w:szCs w:val="24"/>
        </w:rPr>
        <w:t xml:space="preserve">Мы не адвайтисты, но </w:t>
      </w:r>
      <w:r w:rsidR="004752CB">
        <w:rPr>
          <w:sz w:val="24"/>
          <w:szCs w:val="24"/>
        </w:rPr>
        <w:t xml:space="preserve">но </w:t>
      </w:r>
      <w:r w:rsidR="00725109" w:rsidRPr="00C72D9D">
        <w:rPr>
          <w:sz w:val="24"/>
          <w:szCs w:val="24"/>
        </w:rPr>
        <w:t xml:space="preserve">наше </w:t>
      </w:r>
      <w:r w:rsidRPr="00C72D9D">
        <w:rPr>
          <w:sz w:val="24"/>
          <w:szCs w:val="24"/>
        </w:rPr>
        <w:t>учен</w:t>
      </w:r>
      <w:r w:rsidR="004752CB">
        <w:rPr>
          <w:sz w:val="24"/>
          <w:szCs w:val="24"/>
        </w:rPr>
        <w:t>ие относится</w:t>
      </w:r>
      <w:r w:rsidR="00725109">
        <w:rPr>
          <w:sz w:val="24"/>
          <w:szCs w:val="24"/>
        </w:rPr>
        <w:t xml:space="preserve"> к</w:t>
      </w:r>
      <w:r w:rsidRPr="00C72D9D">
        <w:rPr>
          <w:sz w:val="24"/>
          <w:szCs w:val="24"/>
        </w:rPr>
        <w:t xml:space="preserve"> Един</w:t>
      </w:r>
      <w:r w:rsidR="00725109">
        <w:rPr>
          <w:sz w:val="24"/>
          <w:szCs w:val="24"/>
        </w:rPr>
        <w:t>ой</w:t>
      </w:r>
      <w:r w:rsidRPr="00C72D9D">
        <w:rPr>
          <w:sz w:val="24"/>
          <w:szCs w:val="24"/>
        </w:rPr>
        <w:t xml:space="preserve"> Жизн</w:t>
      </w:r>
      <w:r w:rsidR="00725109">
        <w:rPr>
          <w:sz w:val="24"/>
          <w:szCs w:val="24"/>
        </w:rPr>
        <w:t>и</w:t>
      </w:r>
      <w:r w:rsidRPr="00C72D9D">
        <w:rPr>
          <w:sz w:val="24"/>
          <w:szCs w:val="24"/>
        </w:rPr>
        <w:t xml:space="preserve"> то</w:t>
      </w:r>
      <w:r w:rsidR="004752CB">
        <w:rPr>
          <w:sz w:val="24"/>
          <w:szCs w:val="24"/>
        </w:rPr>
        <w:t>чно так же, как</w:t>
      </w:r>
      <w:r w:rsidR="00725109" w:rsidRPr="00C72D9D">
        <w:rPr>
          <w:sz w:val="24"/>
          <w:szCs w:val="24"/>
        </w:rPr>
        <w:t xml:space="preserve"> </w:t>
      </w:r>
      <w:r w:rsidRPr="00C72D9D">
        <w:rPr>
          <w:sz w:val="24"/>
          <w:szCs w:val="24"/>
        </w:rPr>
        <w:t>учени</w:t>
      </w:r>
      <w:r w:rsidR="004752CB">
        <w:rPr>
          <w:sz w:val="24"/>
          <w:szCs w:val="24"/>
        </w:rPr>
        <w:t>е</w:t>
      </w:r>
      <w:r w:rsidRPr="00C72D9D">
        <w:rPr>
          <w:sz w:val="24"/>
          <w:szCs w:val="24"/>
        </w:rPr>
        <w:t xml:space="preserve"> адвайт</w:t>
      </w:r>
      <w:r w:rsidR="00725109">
        <w:rPr>
          <w:sz w:val="24"/>
          <w:szCs w:val="24"/>
        </w:rPr>
        <w:t xml:space="preserve">истов </w:t>
      </w:r>
      <w:r w:rsidR="004752CB">
        <w:rPr>
          <w:sz w:val="24"/>
          <w:szCs w:val="24"/>
        </w:rPr>
        <w:t xml:space="preserve">— </w:t>
      </w:r>
      <w:r w:rsidRPr="00C72D9D">
        <w:rPr>
          <w:sz w:val="24"/>
          <w:szCs w:val="24"/>
        </w:rPr>
        <w:t xml:space="preserve">к Парабрахману. И ни один </w:t>
      </w:r>
      <w:r w:rsidR="00725109">
        <w:rPr>
          <w:sz w:val="24"/>
          <w:szCs w:val="24"/>
        </w:rPr>
        <w:t>по-настоящему сведущий в фил</w:t>
      </w:r>
      <w:r w:rsidR="004752CB">
        <w:rPr>
          <w:sz w:val="24"/>
          <w:szCs w:val="24"/>
        </w:rPr>
        <w:t>о</w:t>
      </w:r>
      <w:r w:rsidR="00725109">
        <w:rPr>
          <w:sz w:val="24"/>
          <w:szCs w:val="24"/>
        </w:rPr>
        <w:t xml:space="preserve">софии </w:t>
      </w:r>
      <w:r w:rsidRPr="00C72D9D">
        <w:rPr>
          <w:sz w:val="24"/>
          <w:szCs w:val="24"/>
        </w:rPr>
        <w:t>адвайтист никогда не назов</w:t>
      </w:r>
      <w:r w:rsidR="00725109">
        <w:rPr>
          <w:sz w:val="24"/>
          <w:szCs w:val="24"/>
        </w:rPr>
        <w:t>ё</w:t>
      </w:r>
      <w:r w:rsidRPr="00C72D9D">
        <w:rPr>
          <w:sz w:val="24"/>
          <w:szCs w:val="24"/>
        </w:rPr>
        <w:t>т себя агностиком, зна</w:t>
      </w:r>
      <w:r w:rsidR="00725109">
        <w:rPr>
          <w:sz w:val="24"/>
          <w:szCs w:val="24"/>
        </w:rPr>
        <w:t>я,</w:t>
      </w:r>
      <w:r w:rsidRPr="00C72D9D">
        <w:rPr>
          <w:sz w:val="24"/>
          <w:szCs w:val="24"/>
        </w:rPr>
        <w:t xml:space="preserve"> что</w:t>
      </w:r>
      <w:r w:rsidR="00725109">
        <w:rPr>
          <w:sz w:val="24"/>
          <w:szCs w:val="24"/>
        </w:rPr>
        <w:t xml:space="preserve"> </w:t>
      </w:r>
      <w:r w:rsidRPr="00C72D9D">
        <w:rPr>
          <w:sz w:val="24"/>
          <w:szCs w:val="24"/>
        </w:rPr>
        <w:t xml:space="preserve">он </w:t>
      </w:r>
      <w:r w:rsidR="004752CB">
        <w:rPr>
          <w:sz w:val="24"/>
          <w:szCs w:val="24"/>
        </w:rPr>
        <w:t>—</w:t>
      </w:r>
      <w:r w:rsidR="00725109">
        <w:rPr>
          <w:sz w:val="24"/>
          <w:szCs w:val="24"/>
        </w:rPr>
        <w:t xml:space="preserve"> </w:t>
      </w:r>
      <w:r>
        <w:rPr>
          <w:sz w:val="24"/>
          <w:szCs w:val="24"/>
        </w:rPr>
        <w:t>Парабрахман и тождествен</w:t>
      </w:r>
      <w:r w:rsidRPr="00C72D9D">
        <w:rPr>
          <w:sz w:val="24"/>
          <w:szCs w:val="24"/>
        </w:rPr>
        <w:t xml:space="preserve"> во всех отношениях </w:t>
      </w:r>
      <w:r w:rsidR="004752CB">
        <w:rPr>
          <w:sz w:val="24"/>
          <w:szCs w:val="24"/>
        </w:rPr>
        <w:t xml:space="preserve">мировой </w:t>
      </w:r>
      <w:r w:rsidRPr="00C72D9D">
        <w:rPr>
          <w:sz w:val="24"/>
          <w:szCs w:val="24"/>
        </w:rPr>
        <w:t>жизн</w:t>
      </w:r>
      <w:r w:rsidR="004752CB">
        <w:rPr>
          <w:sz w:val="24"/>
          <w:szCs w:val="24"/>
        </w:rPr>
        <w:t>и</w:t>
      </w:r>
      <w:r w:rsidRPr="00C72D9D">
        <w:rPr>
          <w:sz w:val="24"/>
          <w:szCs w:val="24"/>
        </w:rPr>
        <w:t xml:space="preserve"> и душ</w:t>
      </w:r>
      <w:r w:rsidR="004752CB">
        <w:rPr>
          <w:sz w:val="24"/>
          <w:szCs w:val="24"/>
        </w:rPr>
        <w:t>е</w:t>
      </w:r>
      <w:r w:rsidR="008F4299">
        <w:rPr>
          <w:sz w:val="24"/>
          <w:szCs w:val="24"/>
        </w:rPr>
        <w:t xml:space="preserve"> </w:t>
      </w:r>
      <w:r w:rsidR="00725109">
        <w:rPr>
          <w:sz w:val="24"/>
          <w:szCs w:val="24"/>
        </w:rPr>
        <w:t>—</w:t>
      </w:r>
      <w:r w:rsidRPr="00C72D9D">
        <w:rPr>
          <w:sz w:val="24"/>
          <w:szCs w:val="24"/>
        </w:rPr>
        <w:t xml:space="preserve"> макрокосм </w:t>
      </w:r>
      <w:r w:rsidR="004752CB">
        <w:rPr>
          <w:sz w:val="24"/>
          <w:szCs w:val="24"/>
        </w:rPr>
        <w:t>это</w:t>
      </w:r>
      <w:r w:rsidRPr="00C72D9D">
        <w:rPr>
          <w:sz w:val="24"/>
          <w:szCs w:val="24"/>
        </w:rPr>
        <w:t xml:space="preserve"> микрокосм, и он знает, что нет Бога вне его</w:t>
      </w:r>
      <w:r w:rsidR="004752CB">
        <w:rPr>
          <w:sz w:val="24"/>
          <w:szCs w:val="24"/>
        </w:rPr>
        <w:t xml:space="preserve"> самого</w:t>
      </w:r>
      <w:r w:rsidRPr="00C72D9D">
        <w:rPr>
          <w:sz w:val="24"/>
          <w:szCs w:val="24"/>
        </w:rPr>
        <w:t xml:space="preserve">, нет творца, </w:t>
      </w:r>
      <w:r w:rsidR="004752CB">
        <w:rPr>
          <w:sz w:val="24"/>
          <w:szCs w:val="24"/>
        </w:rPr>
        <w:t xml:space="preserve">как </w:t>
      </w:r>
      <w:r w:rsidRPr="00C72D9D">
        <w:rPr>
          <w:sz w:val="24"/>
          <w:szCs w:val="24"/>
        </w:rPr>
        <w:t xml:space="preserve">и </w:t>
      </w:r>
      <w:r w:rsidR="004752CB">
        <w:rPr>
          <w:sz w:val="24"/>
          <w:szCs w:val="24"/>
        </w:rPr>
        <w:t>творения</w:t>
      </w:r>
      <w:r w:rsidRPr="00C72D9D">
        <w:rPr>
          <w:sz w:val="24"/>
          <w:szCs w:val="24"/>
        </w:rPr>
        <w:t xml:space="preserve">. </w:t>
      </w:r>
      <w:r w:rsidR="004752CB">
        <w:rPr>
          <w:sz w:val="24"/>
          <w:szCs w:val="24"/>
        </w:rPr>
        <w:t>Обретя</w:t>
      </w:r>
      <w:r w:rsidRPr="00C72D9D">
        <w:rPr>
          <w:sz w:val="24"/>
          <w:szCs w:val="24"/>
        </w:rPr>
        <w:t xml:space="preserve"> гно</w:t>
      </w:r>
      <w:r w:rsidR="00BC6ED0">
        <w:rPr>
          <w:sz w:val="24"/>
          <w:szCs w:val="24"/>
        </w:rPr>
        <w:t>с</w:t>
      </w:r>
      <w:r w:rsidRPr="00C72D9D">
        <w:rPr>
          <w:sz w:val="24"/>
          <w:szCs w:val="24"/>
        </w:rPr>
        <w:t xml:space="preserve">ис, мы не можем </w:t>
      </w:r>
      <w:r w:rsidR="004752CB">
        <w:rPr>
          <w:sz w:val="24"/>
          <w:szCs w:val="24"/>
        </w:rPr>
        <w:t>повернуться к н</w:t>
      </w:r>
      <w:r w:rsidRPr="00C72D9D">
        <w:rPr>
          <w:sz w:val="24"/>
          <w:szCs w:val="24"/>
        </w:rPr>
        <w:t>ему спин</w:t>
      </w:r>
      <w:r w:rsidR="004752CB">
        <w:rPr>
          <w:sz w:val="24"/>
          <w:szCs w:val="24"/>
        </w:rPr>
        <w:t>ой</w:t>
      </w:r>
      <w:r w:rsidRPr="00C72D9D">
        <w:rPr>
          <w:sz w:val="24"/>
          <w:szCs w:val="24"/>
        </w:rPr>
        <w:t xml:space="preserve"> и с</w:t>
      </w:r>
      <w:r w:rsidR="004752CB">
        <w:rPr>
          <w:sz w:val="24"/>
          <w:szCs w:val="24"/>
        </w:rPr>
        <w:t>тать</w:t>
      </w:r>
      <w:r w:rsidRPr="00C72D9D">
        <w:rPr>
          <w:sz w:val="24"/>
          <w:szCs w:val="24"/>
        </w:rPr>
        <w:t xml:space="preserve"> агностиками.</w:t>
      </w:r>
    </w:p>
    <w:p w:rsidR="00842D52" w:rsidRDefault="00842D52" w:rsidP="00842D52">
      <w:pPr>
        <w:ind w:firstLine="340"/>
        <w:jc w:val="both"/>
        <w:rPr>
          <w:sz w:val="24"/>
          <w:szCs w:val="24"/>
        </w:rPr>
      </w:pPr>
      <w:r>
        <w:rPr>
          <w:sz w:val="24"/>
          <w:szCs w:val="24"/>
        </w:rPr>
        <w:lastRenderedPageBreak/>
        <w:t xml:space="preserve">… </w:t>
      </w:r>
      <w:r w:rsidRPr="00C72D9D">
        <w:rPr>
          <w:sz w:val="24"/>
          <w:szCs w:val="24"/>
        </w:rPr>
        <w:t>Если бы мы допустили, что даже выс</w:t>
      </w:r>
      <w:r w:rsidR="001F6B33">
        <w:rPr>
          <w:sz w:val="24"/>
          <w:szCs w:val="24"/>
        </w:rPr>
        <w:t>ш</w:t>
      </w:r>
      <w:r w:rsidRPr="00C72D9D">
        <w:rPr>
          <w:sz w:val="24"/>
          <w:szCs w:val="24"/>
        </w:rPr>
        <w:t xml:space="preserve">ие </w:t>
      </w:r>
      <w:r w:rsidR="001F6B33">
        <w:rPr>
          <w:sz w:val="24"/>
          <w:szCs w:val="24"/>
        </w:rPr>
        <w:t>д</w:t>
      </w:r>
      <w:r w:rsidR="00D34669">
        <w:rPr>
          <w:sz w:val="24"/>
          <w:szCs w:val="24"/>
        </w:rPr>
        <w:t>хьян</w:t>
      </w:r>
      <w:r w:rsidRPr="00C72D9D">
        <w:rPr>
          <w:sz w:val="24"/>
          <w:szCs w:val="24"/>
        </w:rPr>
        <w:t>-</w:t>
      </w:r>
      <w:r w:rsidR="001F6B33">
        <w:rPr>
          <w:sz w:val="24"/>
          <w:szCs w:val="24"/>
        </w:rPr>
        <w:t>ч</w:t>
      </w:r>
      <w:r w:rsidRPr="00C72D9D">
        <w:rPr>
          <w:sz w:val="24"/>
          <w:szCs w:val="24"/>
        </w:rPr>
        <w:t xml:space="preserve">оханы способны </w:t>
      </w:r>
      <w:r w:rsidR="001F6B33">
        <w:rPr>
          <w:sz w:val="24"/>
          <w:szCs w:val="24"/>
        </w:rPr>
        <w:t xml:space="preserve">ошибаться, оказавшись </w:t>
      </w:r>
      <w:r w:rsidRPr="00C72D9D">
        <w:rPr>
          <w:sz w:val="24"/>
          <w:szCs w:val="24"/>
        </w:rPr>
        <w:t xml:space="preserve">под влиянием </w:t>
      </w:r>
      <w:r w:rsidR="001F6B33">
        <w:rPr>
          <w:sz w:val="24"/>
          <w:szCs w:val="24"/>
        </w:rPr>
        <w:t>заблуждения</w:t>
      </w:r>
      <w:r w:rsidRPr="00C72D9D">
        <w:rPr>
          <w:sz w:val="24"/>
          <w:szCs w:val="24"/>
        </w:rPr>
        <w:t xml:space="preserve">, для нас </w:t>
      </w:r>
      <w:bookmarkStart w:id="1" w:name="_GoBack"/>
      <w:bookmarkEnd w:id="1"/>
      <w:r w:rsidR="001F6B33">
        <w:rPr>
          <w:sz w:val="24"/>
          <w:szCs w:val="24"/>
        </w:rPr>
        <w:t xml:space="preserve">действительно не было </w:t>
      </w:r>
      <w:r w:rsidRPr="00C72D9D">
        <w:rPr>
          <w:sz w:val="24"/>
          <w:szCs w:val="24"/>
        </w:rPr>
        <w:t>бы реальности</w:t>
      </w:r>
      <w:r w:rsidR="001F6B33">
        <w:rPr>
          <w:sz w:val="24"/>
          <w:szCs w:val="24"/>
        </w:rPr>
        <w:t>,</w:t>
      </w:r>
      <w:r w:rsidRPr="00C72D9D">
        <w:rPr>
          <w:sz w:val="24"/>
          <w:szCs w:val="24"/>
        </w:rPr>
        <w:t xml:space="preserve"> </w:t>
      </w:r>
      <w:r w:rsidR="001F6B33">
        <w:rPr>
          <w:sz w:val="24"/>
          <w:szCs w:val="24"/>
        </w:rPr>
        <w:t>а</w:t>
      </w:r>
      <w:r w:rsidRPr="00C72D9D">
        <w:rPr>
          <w:sz w:val="24"/>
          <w:szCs w:val="24"/>
        </w:rPr>
        <w:t xml:space="preserve"> оккультн</w:t>
      </w:r>
      <w:r w:rsidR="001F6B33">
        <w:rPr>
          <w:sz w:val="24"/>
          <w:szCs w:val="24"/>
        </w:rPr>
        <w:t>ые</w:t>
      </w:r>
      <w:r w:rsidRPr="00C72D9D">
        <w:rPr>
          <w:sz w:val="24"/>
          <w:szCs w:val="24"/>
        </w:rPr>
        <w:t xml:space="preserve"> наук</w:t>
      </w:r>
      <w:r w:rsidR="001F6B33">
        <w:rPr>
          <w:sz w:val="24"/>
          <w:szCs w:val="24"/>
        </w:rPr>
        <w:t>и</w:t>
      </w:r>
      <w:r w:rsidRPr="00C72D9D">
        <w:rPr>
          <w:sz w:val="24"/>
          <w:szCs w:val="24"/>
        </w:rPr>
        <w:t xml:space="preserve"> </w:t>
      </w:r>
      <w:r w:rsidR="001F6B33">
        <w:rPr>
          <w:sz w:val="24"/>
          <w:szCs w:val="24"/>
        </w:rPr>
        <w:t xml:space="preserve">оказались </w:t>
      </w:r>
      <w:r w:rsidRPr="00C72D9D">
        <w:rPr>
          <w:sz w:val="24"/>
          <w:szCs w:val="24"/>
        </w:rPr>
        <w:t xml:space="preserve">бы такой же великой химерой, как и Бог. Если отрицать то, чего мы не знаем, </w:t>
      </w:r>
      <w:r w:rsidR="001F6B33">
        <w:rPr>
          <w:sz w:val="24"/>
          <w:szCs w:val="24"/>
        </w:rPr>
        <w:t xml:space="preserve">абсурдно, </w:t>
      </w:r>
      <w:r w:rsidRPr="00C72D9D">
        <w:rPr>
          <w:sz w:val="24"/>
          <w:szCs w:val="24"/>
        </w:rPr>
        <w:t>то ещ</w:t>
      </w:r>
      <w:r w:rsidR="001F6B33">
        <w:rPr>
          <w:sz w:val="24"/>
          <w:szCs w:val="24"/>
        </w:rPr>
        <w:t>ё</w:t>
      </w:r>
      <w:r w:rsidRPr="00C72D9D">
        <w:rPr>
          <w:sz w:val="24"/>
          <w:szCs w:val="24"/>
        </w:rPr>
        <w:t xml:space="preserve"> нелепее приписывать </w:t>
      </w:r>
      <w:r w:rsidR="001F6B33">
        <w:rPr>
          <w:sz w:val="24"/>
          <w:szCs w:val="24"/>
        </w:rPr>
        <w:t>е</w:t>
      </w:r>
      <w:r w:rsidRPr="00C72D9D">
        <w:rPr>
          <w:sz w:val="24"/>
          <w:szCs w:val="24"/>
        </w:rPr>
        <w:t>му неизвестные законы.</w:t>
      </w:r>
    </w:p>
    <w:p w:rsidR="00842D52" w:rsidRPr="00C72D9D" w:rsidRDefault="00842D52" w:rsidP="00842D52">
      <w:pPr>
        <w:ind w:firstLine="340"/>
        <w:jc w:val="both"/>
        <w:rPr>
          <w:sz w:val="24"/>
          <w:szCs w:val="24"/>
        </w:rPr>
      </w:pPr>
      <w:r w:rsidRPr="00C72D9D">
        <w:rPr>
          <w:sz w:val="24"/>
          <w:szCs w:val="24"/>
        </w:rPr>
        <w:t xml:space="preserve">Согласно логике, «ничто» </w:t>
      </w:r>
      <w:r w:rsidR="00FA431D">
        <w:rPr>
          <w:sz w:val="24"/>
          <w:szCs w:val="24"/>
        </w:rPr>
        <w:t>— это</w:t>
      </w:r>
      <w:r w:rsidR="00FA431D" w:rsidRPr="00C72D9D">
        <w:rPr>
          <w:sz w:val="24"/>
          <w:szCs w:val="24"/>
        </w:rPr>
        <w:t xml:space="preserve"> </w:t>
      </w:r>
      <w:r w:rsidRPr="00C72D9D">
        <w:rPr>
          <w:sz w:val="24"/>
          <w:szCs w:val="24"/>
        </w:rPr>
        <w:t>то, в отношени</w:t>
      </w:r>
      <w:r w:rsidR="005153A0">
        <w:rPr>
          <w:sz w:val="24"/>
          <w:szCs w:val="24"/>
        </w:rPr>
        <w:t xml:space="preserve">и чего </w:t>
      </w:r>
      <w:r w:rsidR="00206DE3">
        <w:rPr>
          <w:sz w:val="24"/>
          <w:szCs w:val="24"/>
        </w:rPr>
        <w:t xml:space="preserve">ничего нельзя по-настоящему </w:t>
      </w:r>
      <w:r>
        <w:rPr>
          <w:sz w:val="24"/>
          <w:szCs w:val="24"/>
        </w:rPr>
        <w:t>отрицать</w:t>
      </w:r>
      <w:r w:rsidRPr="00C72D9D">
        <w:rPr>
          <w:sz w:val="24"/>
          <w:szCs w:val="24"/>
        </w:rPr>
        <w:t xml:space="preserve"> и </w:t>
      </w:r>
      <w:r w:rsidR="00206DE3">
        <w:rPr>
          <w:sz w:val="24"/>
          <w:szCs w:val="24"/>
        </w:rPr>
        <w:t>ничего нельзя по-настоящему</w:t>
      </w:r>
      <w:r>
        <w:rPr>
          <w:sz w:val="24"/>
          <w:szCs w:val="24"/>
        </w:rPr>
        <w:t xml:space="preserve"> утверждать</w:t>
      </w:r>
      <w:r w:rsidRPr="00C72D9D">
        <w:rPr>
          <w:sz w:val="24"/>
          <w:szCs w:val="24"/>
        </w:rPr>
        <w:t>. Поэтому п</w:t>
      </w:r>
      <w:r w:rsidR="00206DE3">
        <w:rPr>
          <w:sz w:val="24"/>
          <w:szCs w:val="24"/>
        </w:rPr>
        <w:t>редставлен</w:t>
      </w:r>
      <w:r w:rsidRPr="00C72D9D">
        <w:rPr>
          <w:sz w:val="24"/>
          <w:szCs w:val="24"/>
        </w:rPr>
        <w:t>ие о конечном</w:t>
      </w:r>
      <w:r w:rsidR="00206DE3">
        <w:rPr>
          <w:sz w:val="24"/>
          <w:szCs w:val="24"/>
        </w:rPr>
        <w:t>,</w:t>
      </w:r>
      <w:r w:rsidRPr="00C72D9D">
        <w:rPr>
          <w:sz w:val="24"/>
          <w:szCs w:val="24"/>
        </w:rPr>
        <w:t xml:space="preserve"> ли</w:t>
      </w:r>
      <w:r w:rsidR="00206DE3">
        <w:rPr>
          <w:sz w:val="24"/>
          <w:szCs w:val="24"/>
        </w:rPr>
        <w:t>бо</w:t>
      </w:r>
      <w:r w:rsidRPr="00C72D9D">
        <w:rPr>
          <w:sz w:val="24"/>
          <w:szCs w:val="24"/>
        </w:rPr>
        <w:t xml:space="preserve"> бесконечном «ничто» </w:t>
      </w:r>
      <w:r w:rsidR="00FA431D">
        <w:rPr>
          <w:sz w:val="24"/>
          <w:szCs w:val="24"/>
        </w:rPr>
        <w:t>— это</w:t>
      </w:r>
      <w:r w:rsidRPr="00C72D9D">
        <w:rPr>
          <w:sz w:val="24"/>
          <w:szCs w:val="24"/>
        </w:rPr>
        <w:t xml:space="preserve"> противоречие в определениях. И тем не менее, согласно </w:t>
      </w:r>
      <w:r w:rsidR="00FA431D">
        <w:rPr>
          <w:sz w:val="24"/>
          <w:szCs w:val="24"/>
        </w:rPr>
        <w:t>богословам</w:t>
      </w:r>
      <w:r>
        <w:rPr>
          <w:sz w:val="24"/>
          <w:szCs w:val="24"/>
        </w:rPr>
        <w:t>,</w:t>
      </w:r>
      <w:r w:rsidR="008F4299">
        <w:rPr>
          <w:sz w:val="24"/>
          <w:szCs w:val="24"/>
        </w:rPr>
        <w:t xml:space="preserve"> —</w:t>
      </w:r>
      <w:r w:rsidRPr="00C72D9D">
        <w:rPr>
          <w:sz w:val="24"/>
          <w:szCs w:val="24"/>
        </w:rPr>
        <w:t xml:space="preserve"> «Бог, самосущее существо, есть </w:t>
      </w:r>
      <w:r>
        <w:rPr>
          <w:sz w:val="24"/>
          <w:szCs w:val="24"/>
        </w:rPr>
        <w:t>самое</w:t>
      </w:r>
      <w:r w:rsidRPr="00C72D9D">
        <w:rPr>
          <w:sz w:val="24"/>
          <w:szCs w:val="24"/>
        </w:rPr>
        <w:t xml:space="preserve"> простое, неизмен</w:t>
      </w:r>
      <w:r>
        <w:rPr>
          <w:sz w:val="24"/>
          <w:szCs w:val="24"/>
        </w:rPr>
        <w:t>н</w:t>
      </w:r>
      <w:r w:rsidRPr="00C72D9D">
        <w:rPr>
          <w:sz w:val="24"/>
          <w:szCs w:val="24"/>
        </w:rPr>
        <w:t xml:space="preserve">ое, </w:t>
      </w:r>
      <w:r w:rsidR="00FA431D">
        <w:rPr>
          <w:sz w:val="24"/>
          <w:szCs w:val="24"/>
        </w:rPr>
        <w:t>нерушимое</w:t>
      </w:r>
      <w:r w:rsidRPr="00C72D9D">
        <w:rPr>
          <w:sz w:val="24"/>
          <w:szCs w:val="24"/>
        </w:rPr>
        <w:t xml:space="preserve"> существо; </w:t>
      </w:r>
      <w:r>
        <w:rPr>
          <w:sz w:val="24"/>
          <w:szCs w:val="24"/>
        </w:rPr>
        <w:t>без частей</w:t>
      </w:r>
      <w:r w:rsidRPr="00C72D9D">
        <w:rPr>
          <w:sz w:val="24"/>
          <w:szCs w:val="24"/>
        </w:rPr>
        <w:t>, образа, движения</w:t>
      </w:r>
      <w:r>
        <w:rPr>
          <w:sz w:val="24"/>
          <w:szCs w:val="24"/>
        </w:rPr>
        <w:t>,</w:t>
      </w:r>
      <w:r w:rsidRPr="0054172E">
        <w:t xml:space="preserve"> </w:t>
      </w:r>
      <w:r>
        <w:rPr>
          <w:sz w:val="24"/>
          <w:szCs w:val="24"/>
        </w:rPr>
        <w:t>делимости</w:t>
      </w:r>
      <w:r w:rsidRPr="00C72D9D">
        <w:rPr>
          <w:sz w:val="24"/>
          <w:szCs w:val="24"/>
        </w:rPr>
        <w:t xml:space="preserve"> или каких-либо других подобных свойств, находимых нами в материи. </w:t>
      </w:r>
      <w:r>
        <w:rPr>
          <w:sz w:val="24"/>
          <w:szCs w:val="24"/>
        </w:rPr>
        <w:t xml:space="preserve">Ведь </w:t>
      </w:r>
      <w:r w:rsidRPr="00C72D9D">
        <w:rPr>
          <w:sz w:val="24"/>
          <w:szCs w:val="24"/>
        </w:rPr>
        <w:t xml:space="preserve">все подобные свойства </w:t>
      </w:r>
      <w:r w:rsidR="00FA431D">
        <w:rPr>
          <w:sz w:val="24"/>
          <w:szCs w:val="24"/>
        </w:rPr>
        <w:t xml:space="preserve">по определению </w:t>
      </w:r>
      <w:r w:rsidRPr="00C72D9D">
        <w:rPr>
          <w:sz w:val="24"/>
          <w:szCs w:val="24"/>
        </w:rPr>
        <w:t>так очевидно и неизбежно предполагают конечность</w:t>
      </w:r>
      <w:r>
        <w:rPr>
          <w:sz w:val="24"/>
          <w:szCs w:val="24"/>
        </w:rPr>
        <w:t xml:space="preserve"> согласно</w:t>
      </w:r>
      <w:r w:rsidRPr="00C72D9D">
        <w:rPr>
          <w:sz w:val="24"/>
          <w:szCs w:val="24"/>
        </w:rPr>
        <w:t xml:space="preserve"> самом</w:t>
      </w:r>
      <w:r>
        <w:rPr>
          <w:sz w:val="24"/>
          <w:szCs w:val="24"/>
        </w:rPr>
        <w:t>у определению,</w:t>
      </w:r>
      <w:r w:rsidRPr="00C72D9D">
        <w:rPr>
          <w:sz w:val="24"/>
          <w:szCs w:val="24"/>
        </w:rPr>
        <w:t xml:space="preserve"> и </w:t>
      </w:r>
      <w:r w:rsidR="00FA431D">
        <w:rPr>
          <w:sz w:val="24"/>
          <w:szCs w:val="24"/>
        </w:rPr>
        <w:t>крайне</w:t>
      </w:r>
      <w:r w:rsidRPr="00C72D9D">
        <w:rPr>
          <w:sz w:val="24"/>
          <w:szCs w:val="24"/>
        </w:rPr>
        <w:t xml:space="preserve"> несо</w:t>
      </w:r>
      <w:r w:rsidR="00FA431D">
        <w:rPr>
          <w:sz w:val="24"/>
          <w:szCs w:val="24"/>
        </w:rPr>
        <w:t>вместимы</w:t>
      </w:r>
      <w:r w:rsidRPr="00C72D9D">
        <w:rPr>
          <w:sz w:val="24"/>
          <w:szCs w:val="24"/>
        </w:rPr>
        <w:t xml:space="preserve"> с совершенной бесконечностью». Потому Бог, предлагаемый почитанию XIX столетия, лиш</w:t>
      </w:r>
      <w:r w:rsidR="00FA431D">
        <w:rPr>
          <w:sz w:val="24"/>
          <w:szCs w:val="24"/>
        </w:rPr>
        <w:t>ё</w:t>
      </w:r>
      <w:r w:rsidRPr="00C72D9D">
        <w:rPr>
          <w:sz w:val="24"/>
          <w:szCs w:val="24"/>
        </w:rPr>
        <w:t xml:space="preserve">н всех качеств, о которых человеческий ум может </w:t>
      </w:r>
      <w:r w:rsidR="00FA431D">
        <w:rPr>
          <w:sz w:val="24"/>
          <w:szCs w:val="24"/>
        </w:rPr>
        <w:t>составить какое-либо</w:t>
      </w:r>
      <w:r w:rsidRPr="00C72D9D">
        <w:rPr>
          <w:sz w:val="24"/>
          <w:szCs w:val="24"/>
        </w:rPr>
        <w:t xml:space="preserve"> суждение. Что же в действительности это есть, как не существо, о котором </w:t>
      </w:r>
      <w:r>
        <w:rPr>
          <w:sz w:val="24"/>
          <w:szCs w:val="24"/>
        </w:rPr>
        <w:t>нельзя</w:t>
      </w:r>
      <w:r w:rsidRPr="00C72D9D">
        <w:rPr>
          <w:sz w:val="24"/>
          <w:szCs w:val="24"/>
        </w:rPr>
        <w:t xml:space="preserve"> утверждать</w:t>
      </w:r>
      <w:r w:rsidRPr="0054172E">
        <w:rPr>
          <w:sz w:val="24"/>
          <w:szCs w:val="24"/>
        </w:rPr>
        <w:t xml:space="preserve"> </w:t>
      </w:r>
      <w:r w:rsidRPr="00FA431D">
        <w:rPr>
          <w:i/>
          <w:sz w:val="24"/>
          <w:szCs w:val="24"/>
        </w:rPr>
        <w:t>ничего</w:t>
      </w:r>
      <w:r w:rsidRPr="00C72D9D">
        <w:rPr>
          <w:sz w:val="24"/>
          <w:szCs w:val="24"/>
        </w:rPr>
        <w:t xml:space="preserve">, что не было бы сейчас же опровергнуто? Их собственная Библия, их Откровение разрушают все </w:t>
      </w:r>
      <w:r w:rsidR="00FA431D">
        <w:rPr>
          <w:sz w:val="24"/>
          <w:szCs w:val="24"/>
        </w:rPr>
        <w:t>нравственные совершенства</w:t>
      </w:r>
      <w:r w:rsidRPr="00C72D9D">
        <w:rPr>
          <w:sz w:val="24"/>
          <w:szCs w:val="24"/>
        </w:rPr>
        <w:t>, которы</w:t>
      </w:r>
      <w:r>
        <w:rPr>
          <w:sz w:val="24"/>
          <w:szCs w:val="24"/>
        </w:rPr>
        <w:t>ми</w:t>
      </w:r>
      <w:r w:rsidRPr="00C72D9D">
        <w:rPr>
          <w:sz w:val="24"/>
          <w:szCs w:val="24"/>
        </w:rPr>
        <w:t xml:space="preserve"> они </w:t>
      </w:r>
      <w:r>
        <w:rPr>
          <w:sz w:val="24"/>
          <w:szCs w:val="24"/>
        </w:rPr>
        <w:t>его нагружают</w:t>
      </w:r>
      <w:r w:rsidRPr="00C72D9D">
        <w:rPr>
          <w:sz w:val="24"/>
          <w:szCs w:val="24"/>
        </w:rPr>
        <w:t xml:space="preserve">, </w:t>
      </w:r>
      <w:r>
        <w:rPr>
          <w:sz w:val="24"/>
          <w:szCs w:val="24"/>
        </w:rPr>
        <w:t>если, действительно, не называть совершенствами те</w:t>
      </w:r>
      <w:r w:rsidRPr="00C72D9D">
        <w:rPr>
          <w:sz w:val="24"/>
          <w:szCs w:val="24"/>
        </w:rPr>
        <w:t xml:space="preserve"> качества, которые здравый смысл и разум каждого человека называет </w:t>
      </w:r>
      <w:r>
        <w:rPr>
          <w:sz w:val="24"/>
          <w:szCs w:val="24"/>
        </w:rPr>
        <w:t>несовершенствами</w:t>
      </w:r>
      <w:r w:rsidRPr="00C72D9D">
        <w:rPr>
          <w:sz w:val="24"/>
          <w:szCs w:val="24"/>
        </w:rPr>
        <w:t xml:space="preserve">, гнусными пороками и </w:t>
      </w:r>
      <w:r w:rsidR="001D0B4F">
        <w:rPr>
          <w:sz w:val="24"/>
          <w:szCs w:val="24"/>
        </w:rPr>
        <w:t>зверской злобой</w:t>
      </w:r>
      <w:r w:rsidRPr="00C72D9D">
        <w:rPr>
          <w:sz w:val="24"/>
          <w:szCs w:val="24"/>
        </w:rPr>
        <w:t>. Более того, тот, кто читает наши буддийские писания, написанные для суеверных масс, не найд</w:t>
      </w:r>
      <w:r w:rsidR="001D0B4F">
        <w:rPr>
          <w:sz w:val="24"/>
          <w:szCs w:val="24"/>
        </w:rPr>
        <w:t>ё</w:t>
      </w:r>
      <w:r w:rsidRPr="00C72D9D">
        <w:rPr>
          <w:sz w:val="24"/>
          <w:szCs w:val="24"/>
        </w:rPr>
        <w:t xml:space="preserve">т в них </w:t>
      </w:r>
      <w:r w:rsidRPr="001D0B4F">
        <w:rPr>
          <w:i/>
          <w:sz w:val="24"/>
          <w:szCs w:val="24"/>
        </w:rPr>
        <w:t>демона</w:t>
      </w:r>
      <w:r w:rsidRPr="00C72D9D">
        <w:rPr>
          <w:sz w:val="24"/>
          <w:szCs w:val="24"/>
        </w:rPr>
        <w:t xml:space="preserve"> такого мстительного, несправедливого, жестокого и тупого, как этот небесный тиран, на которого христиане так щедро расточают свое раболепное обожание, а богословы нагромождают все совершенства, которые опровергаются на каждой странице их Библии. </w:t>
      </w:r>
      <w:r w:rsidR="001D0B4F">
        <w:rPr>
          <w:sz w:val="24"/>
          <w:szCs w:val="24"/>
        </w:rPr>
        <w:t>П</w:t>
      </w:r>
      <w:r w:rsidRPr="00C72D9D">
        <w:rPr>
          <w:sz w:val="24"/>
          <w:szCs w:val="24"/>
        </w:rPr>
        <w:t>оистин</w:t>
      </w:r>
      <w:r w:rsidR="001D0B4F">
        <w:rPr>
          <w:sz w:val="24"/>
          <w:szCs w:val="24"/>
        </w:rPr>
        <w:t>е</w:t>
      </w:r>
      <w:r w:rsidRPr="00C72D9D">
        <w:rPr>
          <w:sz w:val="24"/>
          <w:szCs w:val="24"/>
        </w:rPr>
        <w:t xml:space="preserve"> ваш</w:t>
      </w:r>
      <w:r w:rsidR="001D0B4F">
        <w:rPr>
          <w:sz w:val="24"/>
          <w:szCs w:val="24"/>
        </w:rPr>
        <w:t>е</w:t>
      </w:r>
      <w:r w:rsidRPr="00C72D9D">
        <w:rPr>
          <w:sz w:val="24"/>
          <w:szCs w:val="24"/>
        </w:rPr>
        <w:t xml:space="preserve"> </w:t>
      </w:r>
      <w:r w:rsidR="001D0B4F">
        <w:rPr>
          <w:sz w:val="24"/>
          <w:szCs w:val="24"/>
        </w:rPr>
        <w:t>богословие</w:t>
      </w:r>
      <w:r w:rsidRPr="00C72D9D">
        <w:rPr>
          <w:sz w:val="24"/>
          <w:szCs w:val="24"/>
        </w:rPr>
        <w:t xml:space="preserve"> создал</w:t>
      </w:r>
      <w:r w:rsidR="001D0B4F">
        <w:rPr>
          <w:sz w:val="24"/>
          <w:szCs w:val="24"/>
        </w:rPr>
        <w:t>о</w:t>
      </w:r>
      <w:r w:rsidRPr="00C72D9D">
        <w:rPr>
          <w:sz w:val="24"/>
          <w:szCs w:val="24"/>
        </w:rPr>
        <w:t xml:space="preserve"> своего Бога лишь чтобы уничтож</w:t>
      </w:r>
      <w:r w:rsidR="001D0B4F">
        <w:rPr>
          <w:sz w:val="24"/>
          <w:szCs w:val="24"/>
        </w:rPr>
        <w:t>а</w:t>
      </w:r>
      <w:r w:rsidRPr="00C72D9D">
        <w:rPr>
          <w:sz w:val="24"/>
          <w:szCs w:val="24"/>
        </w:rPr>
        <w:t>ть его по частям. Ваша церковь</w:t>
      </w:r>
      <w:r w:rsidR="008F4299">
        <w:rPr>
          <w:sz w:val="24"/>
          <w:szCs w:val="24"/>
        </w:rPr>
        <w:t xml:space="preserve"> </w:t>
      </w:r>
      <w:r w:rsidR="0043041B">
        <w:rPr>
          <w:sz w:val="24"/>
          <w:szCs w:val="24"/>
        </w:rPr>
        <w:t>—</w:t>
      </w:r>
      <w:r w:rsidRPr="00C72D9D">
        <w:rPr>
          <w:sz w:val="24"/>
          <w:szCs w:val="24"/>
        </w:rPr>
        <w:t xml:space="preserve"> </w:t>
      </w:r>
      <w:r>
        <w:rPr>
          <w:sz w:val="24"/>
          <w:szCs w:val="24"/>
        </w:rPr>
        <w:t>мифический</w:t>
      </w:r>
      <w:r w:rsidRPr="00C72D9D">
        <w:rPr>
          <w:sz w:val="24"/>
          <w:szCs w:val="24"/>
        </w:rPr>
        <w:t xml:space="preserve"> </w:t>
      </w:r>
      <w:r w:rsidR="001D0B4F">
        <w:rPr>
          <w:sz w:val="24"/>
          <w:szCs w:val="24"/>
        </w:rPr>
        <w:t>Крон</w:t>
      </w:r>
      <w:r w:rsidRPr="00C72D9D">
        <w:rPr>
          <w:sz w:val="24"/>
          <w:szCs w:val="24"/>
        </w:rPr>
        <w:t>, рождающий детей, чтобы пожрать их.</w:t>
      </w:r>
    </w:p>
    <w:p w:rsidR="00842D52" w:rsidRPr="00C72D9D" w:rsidRDefault="001D0B4F" w:rsidP="00842D52">
      <w:pPr>
        <w:ind w:firstLine="340"/>
        <w:jc w:val="both"/>
        <w:rPr>
          <w:sz w:val="24"/>
          <w:szCs w:val="24"/>
        </w:rPr>
      </w:pPr>
      <w:r w:rsidRPr="001D0B4F">
        <w:rPr>
          <w:i/>
          <w:sz w:val="24"/>
          <w:szCs w:val="24"/>
        </w:rPr>
        <w:t>(</w:t>
      </w:r>
      <w:r w:rsidR="00842D52" w:rsidRPr="001D0B4F">
        <w:rPr>
          <w:i/>
          <w:sz w:val="24"/>
          <w:szCs w:val="24"/>
        </w:rPr>
        <w:t>Вселенск</w:t>
      </w:r>
      <w:r w:rsidRPr="001D0B4F">
        <w:rPr>
          <w:i/>
          <w:sz w:val="24"/>
          <w:szCs w:val="24"/>
        </w:rPr>
        <w:t>ий</w:t>
      </w:r>
      <w:r w:rsidR="00842D52" w:rsidRPr="001D0B4F">
        <w:rPr>
          <w:i/>
          <w:sz w:val="24"/>
          <w:szCs w:val="24"/>
        </w:rPr>
        <w:t xml:space="preserve"> </w:t>
      </w:r>
      <w:r w:rsidRPr="001D0B4F">
        <w:rPr>
          <w:i/>
          <w:sz w:val="24"/>
          <w:szCs w:val="24"/>
        </w:rPr>
        <w:t>Разу</w:t>
      </w:r>
      <w:r w:rsidR="00842D52" w:rsidRPr="001D0B4F">
        <w:rPr>
          <w:i/>
          <w:sz w:val="24"/>
          <w:szCs w:val="24"/>
        </w:rPr>
        <w:t>м</w:t>
      </w:r>
      <w:r w:rsidRPr="001D0B4F">
        <w:rPr>
          <w:i/>
          <w:sz w:val="24"/>
          <w:szCs w:val="24"/>
        </w:rPr>
        <w:t>)</w:t>
      </w:r>
      <w:r w:rsidR="00842D52" w:rsidRPr="00C72D9D">
        <w:rPr>
          <w:b/>
          <w:i/>
          <w:sz w:val="24"/>
          <w:szCs w:val="24"/>
        </w:rPr>
        <w:t>.</w:t>
      </w:r>
      <w:r w:rsidR="00842D52" w:rsidRPr="00C72D9D">
        <w:rPr>
          <w:sz w:val="24"/>
          <w:szCs w:val="24"/>
        </w:rPr>
        <w:t xml:space="preserve"> </w:t>
      </w:r>
      <w:r w:rsidR="0043041B">
        <w:rPr>
          <w:sz w:val="24"/>
          <w:szCs w:val="24"/>
        </w:rPr>
        <w:t>Для поддержки любой новой идеи нужны н</w:t>
      </w:r>
      <w:r w:rsidR="00842D52" w:rsidRPr="00C72D9D">
        <w:rPr>
          <w:sz w:val="24"/>
          <w:szCs w:val="24"/>
        </w:rPr>
        <w:t>есколько размышлений и доводов</w:t>
      </w:r>
      <w:r w:rsidR="0043041B">
        <w:rPr>
          <w:sz w:val="24"/>
          <w:szCs w:val="24"/>
        </w:rPr>
        <w:t xml:space="preserve"> —</w:t>
      </w:r>
      <w:r w:rsidR="00842D52" w:rsidRPr="00C72D9D">
        <w:rPr>
          <w:sz w:val="24"/>
          <w:szCs w:val="24"/>
        </w:rPr>
        <w:t xml:space="preserve"> </w:t>
      </w:r>
      <w:r w:rsidR="0043041B">
        <w:rPr>
          <w:sz w:val="24"/>
          <w:szCs w:val="24"/>
        </w:rPr>
        <w:t>н</w:t>
      </w:r>
      <w:r w:rsidR="00842D52" w:rsidRPr="00C72D9D">
        <w:rPr>
          <w:sz w:val="24"/>
          <w:szCs w:val="24"/>
        </w:rPr>
        <w:t>апример, мы у</w:t>
      </w:r>
      <w:r w:rsidR="0043041B">
        <w:rPr>
          <w:sz w:val="24"/>
          <w:szCs w:val="24"/>
        </w:rPr>
        <w:t>верены</w:t>
      </w:r>
      <w:r w:rsidR="00107B81">
        <w:rPr>
          <w:sz w:val="24"/>
          <w:szCs w:val="24"/>
        </w:rPr>
        <w:t>,</w:t>
      </w:r>
      <w:r w:rsidR="0043041B">
        <w:rPr>
          <w:sz w:val="24"/>
          <w:szCs w:val="24"/>
        </w:rPr>
        <w:t xml:space="preserve"> что нас</w:t>
      </w:r>
      <w:r w:rsidR="00842D52" w:rsidRPr="00C72D9D">
        <w:rPr>
          <w:sz w:val="24"/>
          <w:szCs w:val="24"/>
        </w:rPr>
        <w:t xml:space="preserve"> обвин</w:t>
      </w:r>
      <w:r w:rsidR="0043041B">
        <w:rPr>
          <w:sz w:val="24"/>
          <w:szCs w:val="24"/>
        </w:rPr>
        <w:t>ят</w:t>
      </w:r>
      <w:r w:rsidR="00842D52" w:rsidRPr="00C72D9D">
        <w:rPr>
          <w:sz w:val="24"/>
          <w:szCs w:val="24"/>
        </w:rPr>
        <w:t xml:space="preserve"> в следующих </w:t>
      </w:r>
      <w:r w:rsidR="0043041B">
        <w:rPr>
          <w:sz w:val="24"/>
          <w:szCs w:val="24"/>
        </w:rPr>
        <w:t xml:space="preserve">очевидных </w:t>
      </w:r>
      <w:r w:rsidR="00842D52" w:rsidRPr="00C72D9D">
        <w:rPr>
          <w:sz w:val="24"/>
          <w:szCs w:val="24"/>
        </w:rPr>
        <w:t>противоречиях</w:t>
      </w:r>
      <w:r w:rsidR="0043041B">
        <w:rPr>
          <w:sz w:val="24"/>
          <w:szCs w:val="24"/>
        </w:rPr>
        <w:t>:</w:t>
      </w:r>
    </w:p>
    <w:p w:rsidR="00842D52" w:rsidRPr="00C72D9D" w:rsidRDefault="00842D52" w:rsidP="00842D52">
      <w:pPr>
        <w:pStyle w:val="210"/>
        <w:ind w:firstLine="340"/>
        <w:jc w:val="both"/>
        <w:rPr>
          <w:sz w:val="24"/>
          <w:szCs w:val="24"/>
        </w:rPr>
      </w:pPr>
      <w:r w:rsidRPr="00C72D9D">
        <w:rPr>
          <w:sz w:val="24"/>
          <w:szCs w:val="24"/>
        </w:rPr>
        <w:t xml:space="preserve">1. Мы отрицаем существование мыслящего, сознательного Бога на том основании, что подобный Бог должен быть обусловленным, ограниченным и подверженным изменениям, </w:t>
      </w:r>
      <w:r w:rsidR="002F6020" w:rsidRPr="002F6020">
        <w:rPr>
          <w:sz w:val="24"/>
          <w:szCs w:val="24"/>
        </w:rPr>
        <w:t>а потому</w:t>
      </w:r>
      <w:r w:rsidRPr="00C72D9D">
        <w:rPr>
          <w:sz w:val="24"/>
          <w:szCs w:val="24"/>
        </w:rPr>
        <w:t xml:space="preserve"> не бесконечным.</w:t>
      </w:r>
    </w:p>
    <w:p w:rsidR="00842D52" w:rsidRPr="00C72D9D" w:rsidRDefault="00842D52" w:rsidP="00842D52">
      <w:pPr>
        <w:ind w:firstLine="340"/>
        <w:jc w:val="both"/>
        <w:rPr>
          <w:sz w:val="24"/>
          <w:szCs w:val="24"/>
        </w:rPr>
      </w:pPr>
      <w:r w:rsidRPr="00C72D9D">
        <w:rPr>
          <w:sz w:val="24"/>
          <w:szCs w:val="24"/>
        </w:rPr>
        <w:t xml:space="preserve">2. Если </w:t>
      </w:r>
      <w:r w:rsidR="002F6020">
        <w:rPr>
          <w:sz w:val="24"/>
          <w:szCs w:val="24"/>
        </w:rPr>
        <w:t>его</w:t>
      </w:r>
      <w:r w:rsidRPr="00C72D9D">
        <w:rPr>
          <w:sz w:val="24"/>
          <w:szCs w:val="24"/>
        </w:rPr>
        <w:t xml:space="preserve"> представл</w:t>
      </w:r>
      <w:r w:rsidR="002F6020">
        <w:rPr>
          <w:sz w:val="24"/>
          <w:szCs w:val="24"/>
        </w:rPr>
        <w:t>яют</w:t>
      </w:r>
      <w:r w:rsidRPr="00C72D9D">
        <w:rPr>
          <w:sz w:val="24"/>
          <w:szCs w:val="24"/>
        </w:rPr>
        <w:t xml:space="preserve"> нам как вечное, неизменное и независимое существо, </w:t>
      </w:r>
      <w:r w:rsidR="002F6020">
        <w:rPr>
          <w:sz w:val="24"/>
          <w:szCs w:val="24"/>
        </w:rPr>
        <w:t>в котором нет ни частицы материи</w:t>
      </w:r>
      <w:r w:rsidRPr="00C72D9D">
        <w:rPr>
          <w:sz w:val="24"/>
          <w:szCs w:val="24"/>
        </w:rPr>
        <w:t xml:space="preserve">, тогда мы отвечаем, что это не существо, </w:t>
      </w:r>
      <w:r w:rsidR="002F6020">
        <w:rPr>
          <w:sz w:val="24"/>
          <w:szCs w:val="24"/>
        </w:rPr>
        <w:t>а</w:t>
      </w:r>
      <w:r w:rsidRPr="00C72D9D">
        <w:rPr>
          <w:sz w:val="24"/>
          <w:szCs w:val="24"/>
        </w:rPr>
        <w:t xml:space="preserve"> не</w:t>
      </w:r>
      <w:r w:rsidR="002F6020">
        <w:rPr>
          <w:sz w:val="24"/>
          <w:szCs w:val="24"/>
        </w:rPr>
        <w:t>изменный</w:t>
      </w:r>
      <w:r w:rsidRPr="00C72D9D">
        <w:rPr>
          <w:sz w:val="24"/>
          <w:szCs w:val="24"/>
        </w:rPr>
        <w:t>, слепой принцип</w:t>
      </w:r>
      <w:r w:rsidR="008F4299">
        <w:rPr>
          <w:sz w:val="24"/>
          <w:szCs w:val="24"/>
        </w:rPr>
        <w:t xml:space="preserve"> </w:t>
      </w:r>
      <w:r w:rsidR="00B36751">
        <w:rPr>
          <w:sz w:val="24"/>
          <w:szCs w:val="24"/>
        </w:rPr>
        <w:t>—</w:t>
      </w:r>
      <w:r w:rsidRPr="00C72D9D">
        <w:rPr>
          <w:sz w:val="24"/>
          <w:szCs w:val="24"/>
        </w:rPr>
        <w:t xml:space="preserve"> закон. </w:t>
      </w:r>
      <w:r w:rsidR="002F6020">
        <w:rPr>
          <w:sz w:val="24"/>
          <w:szCs w:val="24"/>
        </w:rPr>
        <w:t>И всё же, нам скажут,</w:t>
      </w:r>
      <w:r w:rsidRPr="00C72D9D">
        <w:rPr>
          <w:sz w:val="24"/>
          <w:szCs w:val="24"/>
        </w:rPr>
        <w:t xml:space="preserve"> мы верим в </w:t>
      </w:r>
      <w:r w:rsidR="002F6020">
        <w:rPr>
          <w:sz w:val="24"/>
          <w:szCs w:val="24"/>
        </w:rPr>
        <w:t>д</w:t>
      </w:r>
      <w:r w:rsidR="00D34669">
        <w:rPr>
          <w:sz w:val="24"/>
          <w:szCs w:val="24"/>
        </w:rPr>
        <w:t>хьяни</w:t>
      </w:r>
      <w:r>
        <w:rPr>
          <w:sz w:val="24"/>
          <w:szCs w:val="24"/>
        </w:rPr>
        <w:t xml:space="preserve">, или </w:t>
      </w:r>
      <w:r w:rsidR="002F6020">
        <w:rPr>
          <w:sz w:val="24"/>
          <w:szCs w:val="24"/>
        </w:rPr>
        <w:t>п</w:t>
      </w:r>
      <w:r w:rsidRPr="00C72D9D">
        <w:rPr>
          <w:sz w:val="24"/>
          <w:szCs w:val="24"/>
        </w:rPr>
        <w:t xml:space="preserve">ланетных </w:t>
      </w:r>
      <w:r w:rsidR="002F6020">
        <w:rPr>
          <w:sz w:val="24"/>
          <w:szCs w:val="24"/>
        </w:rPr>
        <w:t>«д</w:t>
      </w:r>
      <w:r w:rsidRPr="00C72D9D">
        <w:rPr>
          <w:sz w:val="24"/>
          <w:szCs w:val="24"/>
        </w:rPr>
        <w:t>ухов</w:t>
      </w:r>
      <w:r w:rsidR="002F6020">
        <w:rPr>
          <w:sz w:val="24"/>
          <w:szCs w:val="24"/>
        </w:rPr>
        <w:t>»</w:t>
      </w:r>
      <w:r>
        <w:rPr>
          <w:sz w:val="24"/>
          <w:szCs w:val="24"/>
        </w:rPr>
        <w:t>,</w:t>
      </w:r>
      <w:r w:rsidRPr="00C72D9D">
        <w:rPr>
          <w:sz w:val="24"/>
          <w:szCs w:val="24"/>
        </w:rPr>
        <w:t xml:space="preserve"> и наделяем их </w:t>
      </w:r>
      <w:r w:rsidRPr="0054172E">
        <w:rPr>
          <w:sz w:val="24"/>
          <w:szCs w:val="24"/>
        </w:rPr>
        <w:t>вселенским умом</w:t>
      </w:r>
      <w:r w:rsidRPr="00C72D9D">
        <w:rPr>
          <w:sz w:val="24"/>
          <w:szCs w:val="24"/>
        </w:rPr>
        <w:t xml:space="preserve">, </w:t>
      </w:r>
      <w:r w:rsidRPr="002F6020">
        <w:rPr>
          <w:i/>
          <w:sz w:val="24"/>
          <w:szCs w:val="24"/>
        </w:rPr>
        <w:t>и это надо объяснить</w:t>
      </w:r>
      <w:r w:rsidRPr="00C72D9D">
        <w:rPr>
          <w:sz w:val="24"/>
          <w:szCs w:val="24"/>
        </w:rPr>
        <w:t>.</w:t>
      </w:r>
    </w:p>
    <w:p w:rsidR="00842D52" w:rsidRPr="00C72D9D" w:rsidRDefault="00842D52" w:rsidP="00842D52">
      <w:pPr>
        <w:ind w:firstLine="340"/>
        <w:jc w:val="both"/>
        <w:rPr>
          <w:sz w:val="24"/>
          <w:szCs w:val="24"/>
        </w:rPr>
      </w:pPr>
      <w:r w:rsidRPr="00C72D9D">
        <w:rPr>
          <w:sz w:val="24"/>
          <w:szCs w:val="24"/>
        </w:rPr>
        <w:t>Наши доводы мо</w:t>
      </w:r>
      <w:r>
        <w:rPr>
          <w:sz w:val="24"/>
          <w:szCs w:val="24"/>
        </w:rPr>
        <w:t>жно вкратце суммировать</w:t>
      </w:r>
      <w:r w:rsidRPr="00C72D9D">
        <w:rPr>
          <w:sz w:val="24"/>
          <w:szCs w:val="24"/>
        </w:rPr>
        <w:t xml:space="preserve"> так:</w:t>
      </w:r>
    </w:p>
    <w:p w:rsidR="00842D52" w:rsidRPr="00C72D9D" w:rsidRDefault="00842D52" w:rsidP="00842D52">
      <w:pPr>
        <w:ind w:firstLine="340"/>
        <w:jc w:val="both"/>
        <w:rPr>
          <w:sz w:val="24"/>
          <w:szCs w:val="24"/>
        </w:rPr>
      </w:pPr>
      <w:r w:rsidRPr="00C72D9D">
        <w:rPr>
          <w:sz w:val="24"/>
          <w:szCs w:val="24"/>
        </w:rPr>
        <w:t>1. Мы отрицаем нелепое положение, что может быть</w:t>
      </w:r>
      <w:r w:rsidR="002F6020">
        <w:rPr>
          <w:sz w:val="24"/>
          <w:szCs w:val="24"/>
        </w:rPr>
        <w:t>,</w:t>
      </w:r>
      <w:r w:rsidRPr="00C72D9D">
        <w:rPr>
          <w:sz w:val="24"/>
          <w:szCs w:val="24"/>
        </w:rPr>
        <w:t xml:space="preserve"> даже в беспредельной и вечной вселенной</w:t>
      </w:r>
      <w:r w:rsidR="002F6020">
        <w:rPr>
          <w:sz w:val="24"/>
          <w:szCs w:val="24"/>
        </w:rPr>
        <w:t>,</w:t>
      </w:r>
      <w:r w:rsidRPr="00C72D9D">
        <w:rPr>
          <w:sz w:val="24"/>
          <w:szCs w:val="24"/>
        </w:rPr>
        <w:t xml:space="preserve"> два бесконечных, вечных и вездесущих существования.</w:t>
      </w:r>
    </w:p>
    <w:p w:rsidR="00842D52" w:rsidRPr="00C72D9D" w:rsidRDefault="00842D52" w:rsidP="00842D52">
      <w:pPr>
        <w:ind w:firstLine="340"/>
        <w:jc w:val="both"/>
        <w:rPr>
          <w:sz w:val="24"/>
          <w:szCs w:val="24"/>
        </w:rPr>
      </w:pPr>
      <w:r w:rsidRPr="00C72D9D">
        <w:rPr>
          <w:sz w:val="24"/>
          <w:szCs w:val="24"/>
        </w:rPr>
        <w:t xml:space="preserve">2. Материя, </w:t>
      </w:r>
      <w:r w:rsidR="002F6020">
        <w:rPr>
          <w:sz w:val="24"/>
          <w:szCs w:val="24"/>
        </w:rPr>
        <w:t xml:space="preserve">как </w:t>
      </w:r>
      <w:r w:rsidRPr="00C72D9D">
        <w:rPr>
          <w:sz w:val="24"/>
          <w:szCs w:val="24"/>
        </w:rPr>
        <w:t xml:space="preserve">мы знаем, вечна, </w:t>
      </w:r>
      <w:r w:rsidR="002F6020">
        <w:rPr>
          <w:sz w:val="24"/>
          <w:szCs w:val="24"/>
        </w:rPr>
        <w:t xml:space="preserve">т.е. </w:t>
      </w:r>
      <w:r w:rsidRPr="00C72D9D">
        <w:rPr>
          <w:sz w:val="24"/>
          <w:szCs w:val="24"/>
        </w:rPr>
        <w:t>не име</w:t>
      </w:r>
      <w:r w:rsidR="002F6020">
        <w:rPr>
          <w:sz w:val="24"/>
          <w:szCs w:val="24"/>
        </w:rPr>
        <w:t>ла</w:t>
      </w:r>
      <w:r w:rsidRPr="00C72D9D">
        <w:rPr>
          <w:sz w:val="24"/>
          <w:szCs w:val="24"/>
        </w:rPr>
        <w:t xml:space="preserve"> начала,</w:t>
      </w:r>
      <w:r w:rsidR="00B36751">
        <w:rPr>
          <w:sz w:val="24"/>
          <w:szCs w:val="24"/>
        </w:rPr>
        <w:t xml:space="preserve"> поскольку</w:t>
      </w:r>
      <w:r w:rsidR="00C14898">
        <w:rPr>
          <w:sz w:val="24"/>
          <w:szCs w:val="24"/>
        </w:rPr>
        <w:t xml:space="preserve"> </w:t>
      </w:r>
      <w:r w:rsidRPr="00C72D9D">
        <w:rPr>
          <w:sz w:val="24"/>
          <w:szCs w:val="24"/>
        </w:rPr>
        <w:t xml:space="preserve">а) материя </w:t>
      </w:r>
      <w:r w:rsidR="004E5AE0">
        <w:rPr>
          <w:sz w:val="24"/>
          <w:szCs w:val="24"/>
        </w:rPr>
        <w:t>—</w:t>
      </w:r>
      <w:r w:rsidR="00B36751">
        <w:rPr>
          <w:sz w:val="24"/>
          <w:szCs w:val="24"/>
        </w:rPr>
        <w:t xml:space="preserve"> это</w:t>
      </w:r>
      <w:r w:rsidRPr="00C72D9D">
        <w:rPr>
          <w:sz w:val="24"/>
          <w:szCs w:val="24"/>
        </w:rPr>
        <w:t xml:space="preserve"> сама Природа;</w:t>
      </w:r>
      <w:r w:rsidR="00C14898">
        <w:rPr>
          <w:sz w:val="24"/>
          <w:szCs w:val="24"/>
        </w:rPr>
        <w:t xml:space="preserve"> </w:t>
      </w:r>
      <w:r w:rsidRPr="00C72D9D">
        <w:rPr>
          <w:sz w:val="24"/>
          <w:szCs w:val="24"/>
        </w:rPr>
        <w:t>б) и то, что не может уничтожить</w:t>
      </w:r>
      <w:r w:rsidR="00B36751">
        <w:rPr>
          <w:sz w:val="24"/>
          <w:szCs w:val="24"/>
        </w:rPr>
        <w:t>ся</w:t>
      </w:r>
      <w:r w:rsidRPr="00C72D9D">
        <w:rPr>
          <w:sz w:val="24"/>
          <w:szCs w:val="24"/>
        </w:rPr>
        <w:t xml:space="preserve"> и не</w:t>
      </w:r>
      <w:r w:rsidR="00B36751">
        <w:rPr>
          <w:sz w:val="24"/>
          <w:szCs w:val="24"/>
        </w:rPr>
        <w:t>разрушимо</w:t>
      </w:r>
      <w:r w:rsidRPr="00C72D9D">
        <w:rPr>
          <w:sz w:val="24"/>
          <w:szCs w:val="24"/>
        </w:rPr>
        <w:t xml:space="preserve">, </w:t>
      </w:r>
      <w:r w:rsidR="00B36751">
        <w:rPr>
          <w:sz w:val="24"/>
          <w:szCs w:val="24"/>
        </w:rPr>
        <w:t xml:space="preserve">неизбежно </w:t>
      </w:r>
      <w:r w:rsidRPr="00C72D9D">
        <w:rPr>
          <w:sz w:val="24"/>
          <w:szCs w:val="24"/>
        </w:rPr>
        <w:t xml:space="preserve">существует, </w:t>
      </w:r>
      <w:r w:rsidR="00B36751">
        <w:rPr>
          <w:sz w:val="24"/>
          <w:szCs w:val="24"/>
        </w:rPr>
        <w:t>а</w:t>
      </w:r>
      <w:r w:rsidRPr="00C72D9D">
        <w:rPr>
          <w:sz w:val="24"/>
          <w:szCs w:val="24"/>
        </w:rPr>
        <w:t xml:space="preserve"> потому не </w:t>
      </w:r>
      <w:r w:rsidR="00B36751">
        <w:rPr>
          <w:sz w:val="24"/>
          <w:szCs w:val="24"/>
        </w:rPr>
        <w:t>могло ни начаться</w:t>
      </w:r>
      <w:r w:rsidR="00E620B7">
        <w:rPr>
          <w:sz w:val="24"/>
          <w:szCs w:val="24"/>
        </w:rPr>
        <w:t xml:space="preserve">, </w:t>
      </w:r>
      <w:r w:rsidR="00B36751">
        <w:rPr>
          <w:sz w:val="24"/>
          <w:szCs w:val="24"/>
        </w:rPr>
        <w:t>ни перестать быть</w:t>
      </w:r>
      <w:r w:rsidRPr="00C72D9D">
        <w:rPr>
          <w:sz w:val="24"/>
          <w:szCs w:val="24"/>
        </w:rPr>
        <w:t>;</w:t>
      </w:r>
      <w:r w:rsidR="00C14898">
        <w:rPr>
          <w:sz w:val="24"/>
          <w:szCs w:val="24"/>
        </w:rPr>
        <w:t xml:space="preserve"> </w:t>
      </w:r>
      <w:r w:rsidRPr="00C72D9D">
        <w:rPr>
          <w:sz w:val="24"/>
          <w:szCs w:val="24"/>
        </w:rPr>
        <w:t xml:space="preserve">в) </w:t>
      </w:r>
      <w:r w:rsidR="00B36751">
        <w:rPr>
          <w:sz w:val="24"/>
          <w:szCs w:val="24"/>
        </w:rPr>
        <w:t xml:space="preserve">и потому что </w:t>
      </w:r>
      <w:r w:rsidRPr="00C72D9D">
        <w:rPr>
          <w:sz w:val="24"/>
          <w:szCs w:val="24"/>
        </w:rPr>
        <w:t xml:space="preserve">накопленный </w:t>
      </w:r>
      <w:r w:rsidR="00B36751">
        <w:rPr>
          <w:sz w:val="24"/>
          <w:szCs w:val="24"/>
        </w:rPr>
        <w:t xml:space="preserve">многовековой </w:t>
      </w:r>
      <w:r w:rsidRPr="00C72D9D">
        <w:rPr>
          <w:sz w:val="24"/>
          <w:szCs w:val="24"/>
        </w:rPr>
        <w:t xml:space="preserve">опыт, </w:t>
      </w:r>
      <w:r w:rsidR="00B36751">
        <w:rPr>
          <w:sz w:val="24"/>
          <w:szCs w:val="24"/>
        </w:rPr>
        <w:t xml:space="preserve">да </w:t>
      </w:r>
      <w:r w:rsidRPr="00C72D9D">
        <w:rPr>
          <w:sz w:val="24"/>
          <w:szCs w:val="24"/>
        </w:rPr>
        <w:t xml:space="preserve">и </w:t>
      </w:r>
      <w:r>
        <w:rPr>
          <w:sz w:val="24"/>
          <w:szCs w:val="24"/>
        </w:rPr>
        <w:t>опыт точн</w:t>
      </w:r>
      <w:r w:rsidR="00B36751">
        <w:rPr>
          <w:sz w:val="24"/>
          <w:szCs w:val="24"/>
        </w:rPr>
        <w:t>ых</w:t>
      </w:r>
      <w:r>
        <w:rPr>
          <w:sz w:val="24"/>
          <w:szCs w:val="24"/>
        </w:rPr>
        <w:t xml:space="preserve"> наук, показываю</w:t>
      </w:r>
      <w:r w:rsidRPr="00C72D9D">
        <w:rPr>
          <w:sz w:val="24"/>
          <w:szCs w:val="24"/>
        </w:rPr>
        <w:t>т нам</w:t>
      </w:r>
      <w:r>
        <w:rPr>
          <w:sz w:val="24"/>
          <w:szCs w:val="24"/>
        </w:rPr>
        <w:t>, что материя</w:t>
      </w:r>
      <w:r w:rsidRPr="00C72D9D">
        <w:rPr>
          <w:sz w:val="24"/>
          <w:szCs w:val="24"/>
        </w:rPr>
        <w:t xml:space="preserve"> (или </w:t>
      </w:r>
      <w:r>
        <w:rPr>
          <w:sz w:val="24"/>
          <w:szCs w:val="24"/>
        </w:rPr>
        <w:t>природа</w:t>
      </w:r>
      <w:r w:rsidRPr="00C72D9D">
        <w:rPr>
          <w:sz w:val="24"/>
          <w:szCs w:val="24"/>
        </w:rPr>
        <w:t>)</w:t>
      </w:r>
      <w:r>
        <w:rPr>
          <w:sz w:val="24"/>
          <w:szCs w:val="24"/>
        </w:rPr>
        <w:t>, действует</w:t>
      </w:r>
      <w:r w:rsidRPr="00C72D9D">
        <w:rPr>
          <w:sz w:val="24"/>
          <w:szCs w:val="24"/>
        </w:rPr>
        <w:t xml:space="preserve"> </w:t>
      </w:r>
      <w:r>
        <w:rPr>
          <w:sz w:val="24"/>
          <w:szCs w:val="24"/>
        </w:rPr>
        <w:t>благодаря присущей ей особой энергии</w:t>
      </w:r>
      <w:r w:rsidR="00B36751">
        <w:rPr>
          <w:sz w:val="24"/>
          <w:szCs w:val="24"/>
        </w:rPr>
        <w:t>, и</w:t>
      </w:r>
      <w:r w:rsidRPr="00C72D9D">
        <w:rPr>
          <w:sz w:val="24"/>
          <w:szCs w:val="24"/>
        </w:rPr>
        <w:t xml:space="preserve"> </w:t>
      </w:r>
      <w:r w:rsidR="00B36751">
        <w:rPr>
          <w:sz w:val="24"/>
          <w:szCs w:val="24"/>
        </w:rPr>
        <w:t>н</w:t>
      </w:r>
      <w:r w:rsidRPr="00C72D9D">
        <w:rPr>
          <w:sz w:val="24"/>
          <w:szCs w:val="24"/>
        </w:rPr>
        <w:t xml:space="preserve">и один </w:t>
      </w:r>
      <w:r w:rsidR="00B36751">
        <w:rPr>
          <w:sz w:val="24"/>
          <w:szCs w:val="24"/>
        </w:rPr>
        <w:t xml:space="preserve">её </w:t>
      </w:r>
      <w:r>
        <w:rPr>
          <w:sz w:val="24"/>
          <w:szCs w:val="24"/>
        </w:rPr>
        <w:t>атом</w:t>
      </w:r>
      <w:r w:rsidRPr="00C72D9D">
        <w:rPr>
          <w:sz w:val="24"/>
          <w:szCs w:val="24"/>
        </w:rPr>
        <w:t xml:space="preserve"> не </w:t>
      </w:r>
      <w:r w:rsidR="00B36751">
        <w:rPr>
          <w:sz w:val="24"/>
          <w:szCs w:val="24"/>
        </w:rPr>
        <w:t>бывает</w:t>
      </w:r>
      <w:r w:rsidRPr="00C72D9D">
        <w:rPr>
          <w:sz w:val="24"/>
          <w:szCs w:val="24"/>
        </w:rPr>
        <w:t xml:space="preserve"> в состоянии абсолютного покоя, </w:t>
      </w:r>
      <w:r w:rsidR="00B36751">
        <w:rPr>
          <w:sz w:val="24"/>
          <w:szCs w:val="24"/>
        </w:rPr>
        <w:t>а</w:t>
      </w:r>
      <w:r w:rsidRPr="00C72D9D">
        <w:rPr>
          <w:sz w:val="24"/>
          <w:szCs w:val="24"/>
        </w:rPr>
        <w:t xml:space="preserve"> потому она должна была существовать</w:t>
      </w:r>
      <w:r w:rsidR="00B36751" w:rsidRPr="00B36751">
        <w:rPr>
          <w:sz w:val="24"/>
          <w:szCs w:val="24"/>
        </w:rPr>
        <w:t xml:space="preserve"> </w:t>
      </w:r>
      <w:r w:rsidR="00B36751" w:rsidRPr="00C72D9D">
        <w:rPr>
          <w:sz w:val="24"/>
          <w:szCs w:val="24"/>
        </w:rPr>
        <w:t>всегда</w:t>
      </w:r>
      <w:r w:rsidRPr="00C72D9D">
        <w:rPr>
          <w:sz w:val="24"/>
          <w:szCs w:val="24"/>
        </w:rPr>
        <w:t>, т. е. е</w:t>
      </w:r>
      <w:r w:rsidR="00B36751">
        <w:rPr>
          <w:sz w:val="24"/>
          <w:szCs w:val="24"/>
        </w:rPr>
        <w:t>ё</w:t>
      </w:r>
      <w:r w:rsidRPr="00C72D9D">
        <w:rPr>
          <w:sz w:val="24"/>
          <w:szCs w:val="24"/>
        </w:rPr>
        <w:t xml:space="preserve"> материал</w:t>
      </w:r>
      <w:r w:rsidR="00B36751">
        <w:rPr>
          <w:sz w:val="24"/>
          <w:szCs w:val="24"/>
        </w:rPr>
        <w:t>ы</w:t>
      </w:r>
      <w:r w:rsidR="008F4299">
        <w:rPr>
          <w:sz w:val="24"/>
          <w:szCs w:val="24"/>
        </w:rPr>
        <w:t xml:space="preserve"> </w:t>
      </w:r>
      <w:r w:rsidRPr="00C72D9D">
        <w:rPr>
          <w:sz w:val="24"/>
          <w:szCs w:val="24"/>
        </w:rPr>
        <w:t>вечно мен</w:t>
      </w:r>
      <w:r w:rsidR="00B36751">
        <w:rPr>
          <w:sz w:val="24"/>
          <w:szCs w:val="24"/>
        </w:rPr>
        <w:t>яют</w:t>
      </w:r>
      <w:r w:rsidRPr="00C72D9D">
        <w:rPr>
          <w:sz w:val="24"/>
          <w:szCs w:val="24"/>
        </w:rPr>
        <w:t xml:space="preserve"> форм</w:t>
      </w:r>
      <w:r w:rsidR="00B36751">
        <w:rPr>
          <w:sz w:val="24"/>
          <w:szCs w:val="24"/>
        </w:rPr>
        <w:t>у</w:t>
      </w:r>
      <w:r w:rsidRPr="00C72D9D">
        <w:rPr>
          <w:sz w:val="24"/>
          <w:szCs w:val="24"/>
        </w:rPr>
        <w:t>, комбинаци</w:t>
      </w:r>
      <w:r w:rsidR="00B36751">
        <w:rPr>
          <w:sz w:val="24"/>
          <w:szCs w:val="24"/>
        </w:rPr>
        <w:t>и</w:t>
      </w:r>
      <w:r w:rsidRPr="00C72D9D">
        <w:rPr>
          <w:sz w:val="24"/>
          <w:szCs w:val="24"/>
        </w:rPr>
        <w:t xml:space="preserve"> и свойств</w:t>
      </w:r>
      <w:r w:rsidR="00B36751">
        <w:rPr>
          <w:sz w:val="24"/>
          <w:szCs w:val="24"/>
        </w:rPr>
        <w:t>а, но её</w:t>
      </w:r>
      <w:r w:rsidRPr="00C72D9D">
        <w:rPr>
          <w:sz w:val="24"/>
          <w:szCs w:val="24"/>
        </w:rPr>
        <w:t xml:space="preserve"> принципы</w:t>
      </w:r>
      <w:r>
        <w:rPr>
          <w:sz w:val="24"/>
          <w:szCs w:val="24"/>
        </w:rPr>
        <w:t>,</w:t>
      </w:r>
      <w:r w:rsidRPr="00C72D9D">
        <w:rPr>
          <w:sz w:val="24"/>
          <w:szCs w:val="24"/>
        </w:rPr>
        <w:t xml:space="preserve"> или элементы</w:t>
      </w:r>
      <w:r>
        <w:rPr>
          <w:sz w:val="24"/>
          <w:szCs w:val="24"/>
        </w:rPr>
        <w:t>,</w:t>
      </w:r>
      <w:r w:rsidRPr="00C72D9D">
        <w:rPr>
          <w:sz w:val="24"/>
          <w:szCs w:val="24"/>
        </w:rPr>
        <w:t xml:space="preserve"> абсолютно неразрушимы.</w:t>
      </w:r>
    </w:p>
    <w:p w:rsidR="00842D52" w:rsidRPr="00C72D9D" w:rsidRDefault="00842D52" w:rsidP="00842D52">
      <w:pPr>
        <w:ind w:firstLine="340"/>
        <w:jc w:val="both"/>
        <w:rPr>
          <w:sz w:val="24"/>
          <w:szCs w:val="24"/>
        </w:rPr>
      </w:pPr>
      <w:r w:rsidRPr="00C72D9D">
        <w:rPr>
          <w:sz w:val="24"/>
          <w:szCs w:val="24"/>
        </w:rPr>
        <w:t xml:space="preserve">3. Что же касается Бога, </w:t>
      </w:r>
      <w:r w:rsidR="00827D4A">
        <w:rPr>
          <w:sz w:val="24"/>
          <w:szCs w:val="24"/>
        </w:rPr>
        <w:t>посколько его</w:t>
      </w:r>
      <w:r w:rsidRPr="00C72D9D">
        <w:rPr>
          <w:sz w:val="24"/>
          <w:szCs w:val="24"/>
        </w:rPr>
        <w:t xml:space="preserve"> никто не видел</w:t>
      </w:r>
      <w:r w:rsidR="004E5AE0" w:rsidRPr="004E5AE0">
        <w:rPr>
          <w:sz w:val="24"/>
          <w:szCs w:val="24"/>
        </w:rPr>
        <w:t xml:space="preserve"> </w:t>
      </w:r>
      <w:r w:rsidR="004E5AE0" w:rsidRPr="00C72D9D">
        <w:rPr>
          <w:sz w:val="24"/>
          <w:szCs w:val="24"/>
        </w:rPr>
        <w:t xml:space="preserve">нигде </w:t>
      </w:r>
      <w:r w:rsidR="004E5AE0">
        <w:rPr>
          <w:sz w:val="24"/>
          <w:szCs w:val="24"/>
        </w:rPr>
        <w:t xml:space="preserve">и </w:t>
      </w:r>
      <w:r w:rsidR="004E5AE0" w:rsidRPr="00C72D9D">
        <w:rPr>
          <w:sz w:val="24"/>
          <w:szCs w:val="24"/>
        </w:rPr>
        <w:t>никогда</w:t>
      </w:r>
      <w:r w:rsidRPr="00C72D9D">
        <w:rPr>
          <w:sz w:val="24"/>
          <w:szCs w:val="24"/>
        </w:rPr>
        <w:t xml:space="preserve">, </w:t>
      </w:r>
      <w:r w:rsidR="004E5AE0">
        <w:rPr>
          <w:sz w:val="24"/>
          <w:szCs w:val="24"/>
        </w:rPr>
        <w:t>— если только он не</w:t>
      </w:r>
      <w:r w:rsidRPr="00C72D9D">
        <w:rPr>
          <w:sz w:val="24"/>
          <w:szCs w:val="24"/>
        </w:rPr>
        <w:t xml:space="preserve"> не </w:t>
      </w:r>
      <w:r w:rsidRPr="004E5AE0">
        <w:rPr>
          <w:i/>
          <w:sz w:val="24"/>
          <w:szCs w:val="24"/>
        </w:rPr>
        <w:t>сама сущность и природа этой беспредельной и вечной материи, е</w:t>
      </w:r>
      <w:r w:rsidR="004E5AE0" w:rsidRPr="004E5AE0">
        <w:rPr>
          <w:i/>
          <w:sz w:val="24"/>
          <w:szCs w:val="24"/>
        </w:rPr>
        <w:t>ё</w:t>
      </w:r>
      <w:r w:rsidRPr="004E5AE0">
        <w:rPr>
          <w:i/>
          <w:sz w:val="24"/>
          <w:szCs w:val="24"/>
        </w:rPr>
        <w:t xml:space="preserve"> энергия и движение</w:t>
      </w:r>
      <w:r w:rsidRPr="00C72D9D">
        <w:rPr>
          <w:sz w:val="24"/>
          <w:szCs w:val="24"/>
        </w:rPr>
        <w:t xml:space="preserve">, </w:t>
      </w:r>
      <w:r w:rsidR="004E5AE0">
        <w:rPr>
          <w:sz w:val="24"/>
          <w:szCs w:val="24"/>
        </w:rPr>
        <w:t xml:space="preserve">— </w:t>
      </w:r>
      <w:r w:rsidRPr="00C72D9D">
        <w:rPr>
          <w:sz w:val="24"/>
          <w:szCs w:val="24"/>
        </w:rPr>
        <w:t xml:space="preserve">то мы не можем рассматривать его как вечного, или бесконечного, </w:t>
      </w:r>
      <w:r w:rsidR="004E5AE0">
        <w:rPr>
          <w:sz w:val="24"/>
          <w:szCs w:val="24"/>
        </w:rPr>
        <w:t xml:space="preserve">но всё же </w:t>
      </w:r>
      <w:r w:rsidRPr="00C72D9D">
        <w:rPr>
          <w:sz w:val="24"/>
          <w:szCs w:val="24"/>
        </w:rPr>
        <w:t xml:space="preserve"> самосущего. Мы отказываемся </w:t>
      </w:r>
      <w:r w:rsidR="004E5AE0">
        <w:rPr>
          <w:sz w:val="24"/>
          <w:szCs w:val="24"/>
        </w:rPr>
        <w:t>допустить</w:t>
      </w:r>
      <w:r w:rsidRPr="00C72D9D">
        <w:rPr>
          <w:sz w:val="24"/>
          <w:szCs w:val="24"/>
        </w:rPr>
        <w:t xml:space="preserve"> существо или </w:t>
      </w:r>
      <w:r w:rsidRPr="004E5AE0">
        <w:rPr>
          <w:iCs/>
          <w:sz w:val="24"/>
          <w:szCs w:val="24"/>
        </w:rPr>
        <w:t>существовани</w:t>
      </w:r>
      <w:r w:rsidRPr="004E5AE0">
        <w:rPr>
          <w:sz w:val="24"/>
          <w:szCs w:val="24"/>
        </w:rPr>
        <w:t>е</w:t>
      </w:r>
      <w:r w:rsidRPr="00C72D9D">
        <w:rPr>
          <w:sz w:val="24"/>
          <w:szCs w:val="24"/>
        </w:rPr>
        <w:t>, о котором не знаем</w:t>
      </w:r>
      <w:r w:rsidR="004E5AE0">
        <w:rPr>
          <w:sz w:val="24"/>
          <w:szCs w:val="24"/>
        </w:rPr>
        <w:t xml:space="preserve"> </w:t>
      </w:r>
      <w:r w:rsidR="004E5AE0" w:rsidRPr="00C72D9D">
        <w:rPr>
          <w:sz w:val="24"/>
          <w:szCs w:val="24"/>
        </w:rPr>
        <w:t>абсолютно ничего</w:t>
      </w:r>
      <w:r>
        <w:rPr>
          <w:sz w:val="24"/>
          <w:szCs w:val="24"/>
        </w:rPr>
        <w:t xml:space="preserve">, </w:t>
      </w:r>
      <w:r w:rsidR="009A4BF3">
        <w:rPr>
          <w:sz w:val="24"/>
          <w:szCs w:val="24"/>
        </w:rPr>
        <w:t>потому что</w:t>
      </w:r>
      <w:r w:rsidR="00C14898">
        <w:rPr>
          <w:sz w:val="24"/>
          <w:szCs w:val="24"/>
        </w:rPr>
        <w:t xml:space="preserve"> </w:t>
      </w:r>
      <w:r w:rsidRPr="00C72D9D">
        <w:rPr>
          <w:sz w:val="24"/>
          <w:szCs w:val="24"/>
        </w:rPr>
        <w:t xml:space="preserve">а) </w:t>
      </w:r>
      <w:r w:rsidR="009A4BF3">
        <w:rPr>
          <w:sz w:val="24"/>
          <w:szCs w:val="24"/>
        </w:rPr>
        <w:t xml:space="preserve">для него </w:t>
      </w:r>
      <w:r w:rsidRPr="00C72D9D">
        <w:rPr>
          <w:sz w:val="24"/>
          <w:szCs w:val="24"/>
        </w:rPr>
        <w:t xml:space="preserve">нет места </w:t>
      </w:r>
      <w:r w:rsidR="009A4BF3">
        <w:rPr>
          <w:sz w:val="24"/>
          <w:szCs w:val="24"/>
        </w:rPr>
        <w:t>в присутствии той</w:t>
      </w:r>
      <w:r w:rsidRPr="00C72D9D">
        <w:rPr>
          <w:sz w:val="24"/>
          <w:szCs w:val="24"/>
        </w:rPr>
        <w:t xml:space="preserve"> материи, свойства и качества которой </w:t>
      </w:r>
      <w:r w:rsidR="009A4BF3">
        <w:rPr>
          <w:sz w:val="24"/>
          <w:szCs w:val="24"/>
        </w:rPr>
        <w:t>невозможно отрицать</w:t>
      </w:r>
      <w:r w:rsidR="005D3775">
        <w:rPr>
          <w:sz w:val="24"/>
          <w:szCs w:val="24"/>
        </w:rPr>
        <w:t xml:space="preserve"> и</w:t>
      </w:r>
      <w:r w:rsidR="009A4BF3">
        <w:rPr>
          <w:sz w:val="24"/>
          <w:szCs w:val="24"/>
        </w:rPr>
        <w:t xml:space="preserve"> </w:t>
      </w:r>
      <w:r w:rsidRPr="00C72D9D">
        <w:rPr>
          <w:sz w:val="24"/>
          <w:szCs w:val="24"/>
        </w:rPr>
        <w:t>вполне нам известны;</w:t>
      </w:r>
      <w:r w:rsidR="00C14898">
        <w:rPr>
          <w:sz w:val="24"/>
          <w:szCs w:val="24"/>
        </w:rPr>
        <w:t xml:space="preserve"> </w:t>
      </w:r>
      <w:r w:rsidRPr="00C72D9D">
        <w:rPr>
          <w:sz w:val="24"/>
          <w:szCs w:val="24"/>
        </w:rPr>
        <w:t xml:space="preserve">б) </w:t>
      </w:r>
      <w:r w:rsidR="003F5340">
        <w:rPr>
          <w:sz w:val="24"/>
          <w:szCs w:val="24"/>
        </w:rPr>
        <w:t>потому что если он или оно —</w:t>
      </w:r>
      <w:r w:rsidRPr="00C72D9D">
        <w:rPr>
          <w:sz w:val="24"/>
          <w:szCs w:val="24"/>
        </w:rPr>
        <w:t xml:space="preserve"> лишь часть этой материи, то нелепо утверждать, что он двигатель и правитель того, </w:t>
      </w:r>
      <w:r>
        <w:rPr>
          <w:sz w:val="24"/>
          <w:szCs w:val="24"/>
        </w:rPr>
        <w:t xml:space="preserve">зависимой частью </w:t>
      </w:r>
      <w:r w:rsidR="005D3775">
        <w:rPr>
          <w:sz w:val="24"/>
          <w:szCs w:val="24"/>
        </w:rPr>
        <w:t>чего</w:t>
      </w:r>
      <w:r>
        <w:rPr>
          <w:sz w:val="24"/>
          <w:szCs w:val="24"/>
        </w:rPr>
        <w:t xml:space="preserve"> он является</w:t>
      </w:r>
      <w:r w:rsidRPr="00C72D9D">
        <w:rPr>
          <w:sz w:val="24"/>
          <w:szCs w:val="24"/>
        </w:rPr>
        <w:t>;</w:t>
      </w:r>
      <w:r w:rsidR="00C14898">
        <w:rPr>
          <w:sz w:val="24"/>
          <w:szCs w:val="24"/>
        </w:rPr>
        <w:t xml:space="preserve"> </w:t>
      </w:r>
      <w:r w:rsidRPr="00C72D9D">
        <w:rPr>
          <w:sz w:val="24"/>
          <w:szCs w:val="24"/>
        </w:rPr>
        <w:t xml:space="preserve">в) </w:t>
      </w:r>
      <w:r w:rsidR="003F5340">
        <w:rPr>
          <w:sz w:val="24"/>
          <w:szCs w:val="24"/>
        </w:rPr>
        <w:t xml:space="preserve">и потому что </w:t>
      </w:r>
      <w:r w:rsidRPr="00C72D9D">
        <w:rPr>
          <w:sz w:val="24"/>
          <w:szCs w:val="24"/>
        </w:rPr>
        <w:t xml:space="preserve">если </w:t>
      </w:r>
      <w:r w:rsidR="003F5340">
        <w:rPr>
          <w:sz w:val="24"/>
          <w:szCs w:val="24"/>
        </w:rPr>
        <w:t xml:space="preserve">нам </w:t>
      </w:r>
      <w:r w:rsidRPr="00C72D9D">
        <w:rPr>
          <w:sz w:val="24"/>
          <w:szCs w:val="24"/>
        </w:rPr>
        <w:t xml:space="preserve">скажут, что Бог есть </w:t>
      </w:r>
      <w:r w:rsidRPr="00C72D9D">
        <w:rPr>
          <w:sz w:val="24"/>
          <w:szCs w:val="24"/>
        </w:rPr>
        <w:lastRenderedPageBreak/>
        <w:t>самосущий, чистый дух, не</w:t>
      </w:r>
      <w:r>
        <w:rPr>
          <w:sz w:val="24"/>
          <w:szCs w:val="24"/>
        </w:rPr>
        <w:t xml:space="preserve"> </w:t>
      </w:r>
      <w:r w:rsidRPr="00C72D9D">
        <w:rPr>
          <w:sz w:val="24"/>
          <w:szCs w:val="24"/>
        </w:rPr>
        <w:t>зависящий от материи</w:t>
      </w:r>
      <w:r w:rsidR="008F4299">
        <w:rPr>
          <w:sz w:val="24"/>
          <w:szCs w:val="24"/>
        </w:rPr>
        <w:t xml:space="preserve"> —</w:t>
      </w:r>
      <w:r>
        <w:rPr>
          <w:sz w:val="24"/>
          <w:szCs w:val="24"/>
        </w:rPr>
        <w:t xml:space="preserve"> </w:t>
      </w:r>
      <w:r w:rsidRPr="00C72D9D">
        <w:rPr>
          <w:sz w:val="24"/>
          <w:szCs w:val="24"/>
        </w:rPr>
        <w:t>внекосмическое божество,</w:t>
      </w:r>
      <w:r w:rsidR="008F4299">
        <w:rPr>
          <w:sz w:val="24"/>
          <w:szCs w:val="24"/>
        </w:rPr>
        <w:t xml:space="preserve"> —</w:t>
      </w:r>
      <w:r>
        <w:rPr>
          <w:sz w:val="24"/>
          <w:szCs w:val="24"/>
        </w:rPr>
        <w:t xml:space="preserve"> </w:t>
      </w:r>
      <w:r w:rsidRPr="00C72D9D">
        <w:rPr>
          <w:sz w:val="24"/>
          <w:szCs w:val="24"/>
        </w:rPr>
        <w:t xml:space="preserve">мы ответим, что даже допуская возможность </w:t>
      </w:r>
      <w:r w:rsidR="00224853">
        <w:rPr>
          <w:sz w:val="24"/>
          <w:szCs w:val="24"/>
        </w:rPr>
        <w:t>такой невозможности</w:t>
      </w:r>
      <w:r w:rsidR="005D3775">
        <w:rPr>
          <w:sz w:val="24"/>
          <w:szCs w:val="24"/>
        </w:rPr>
        <w:t>,</w:t>
      </w:r>
      <w:r w:rsidR="00224853">
        <w:rPr>
          <w:sz w:val="24"/>
          <w:szCs w:val="24"/>
        </w:rPr>
        <w:t xml:space="preserve"> т.е. его существования</w:t>
      </w:r>
      <w:r w:rsidRPr="00C72D9D">
        <w:rPr>
          <w:sz w:val="24"/>
          <w:szCs w:val="24"/>
        </w:rPr>
        <w:t>, мы</w:t>
      </w:r>
      <w:r w:rsidR="00224853">
        <w:rPr>
          <w:sz w:val="24"/>
          <w:szCs w:val="24"/>
        </w:rPr>
        <w:t xml:space="preserve"> </w:t>
      </w:r>
      <w:r w:rsidR="005D3775">
        <w:rPr>
          <w:sz w:val="24"/>
          <w:szCs w:val="24"/>
        </w:rPr>
        <w:t>вс</w:t>
      </w:r>
      <w:r w:rsidR="00224853">
        <w:rPr>
          <w:sz w:val="24"/>
          <w:szCs w:val="24"/>
        </w:rPr>
        <w:t>ё же придерживаемся мнения</w:t>
      </w:r>
      <w:r w:rsidRPr="00C72D9D">
        <w:rPr>
          <w:sz w:val="24"/>
          <w:szCs w:val="24"/>
        </w:rPr>
        <w:t>, что чисто нематериальный дух не может быть разумны</w:t>
      </w:r>
      <w:r>
        <w:rPr>
          <w:sz w:val="24"/>
          <w:szCs w:val="24"/>
        </w:rPr>
        <w:t xml:space="preserve">м, сознательным правителем, </w:t>
      </w:r>
      <w:r w:rsidR="00224853">
        <w:rPr>
          <w:sz w:val="24"/>
          <w:szCs w:val="24"/>
        </w:rPr>
        <w:t xml:space="preserve">да и иметь </w:t>
      </w:r>
      <w:r>
        <w:rPr>
          <w:sz w:val="24"/>
          <w:szCs w:val="24"/>
        </w:rPr>
        <w:t>так</w:t>
      </w:r>
      <w:r w:rsidRPr="00C72D9D">
        <w:rPr>
          <w:sz w:val="24"/>
          <w:szCs w:val="24"/>
        </w:rPr>
        <w:t xml:space="preserve">же </w:t>
      </w:r>
      <w:r w:rsidR="00224853">
        <w:rPr>
          <w:sz w:val="24"/>
          <w:szCs w:val="24"/>
        </w:rPr>
        <w:t>каким-либо</w:t>
      </w:r>
      <w:r w:rsidR="005D3775">
        <w:rPr>
          <w:sz w:val="24"/>
          <w:szCs w:val="24"/>
        </w:rPr>
        <w:t xml:space="preserve"> </w:t>
      </w:r>
      <w:r w:rsidR="00224853">
        <w:rPr>
          <w:sz w:val="24"/>
          <w:szCs w:val="24"/>
        </w:rPr>
        <w:t>свойства</w:t>
      </w:r>
      <w:r w:rsidRPr="00C72D9D">
        <w:rPr>
          <w:sz w:val="24"/>
          <w:szCs w:val="24"/>
        </w:rPr>
        <w:t xml:space="preserve">, которыми его наделяет </w:t>
      </w:r>
      <w:r w:rsidR="00224853">
        <w:rPr>
          <w:sz w:val="24"/>
          <w:szCs w:val="24"/>
        </w:rPr>
        <w:t>богословие</w:t>
      </w:r>
      <w:r>
        <w:rPr>
          <w:sz w:val="24"/>
          <w:szCs w:val="24"/>
        </w:rPr>
        <w:t>;</w:t>
      </w:r>
      <w:r w:rsidRPr="00C72D9D">
        <w:rPr>
          <w:sz w:val="24"/>
          <w:szCs w:val="24"/>
        </w:rPr>
        <w:t xml:space="preserve"> таким образом, подобный Бог </w:t>
      </w:r>
      <w:r w:rsidR="008752CC">
        <w:rPr>
          <w:sz w:val="24"/>
          <w:szCs w:val="24"/>
        </w:rPr>
        <w:t xml:space="preserve">опять </w:t>
      </w:r>
      <w:r w:rsidRPr="00C72D9D">
        <w:rPr>
          <w:sz w:val="24"/>
          <w:szCs w:val="24"/>
        </w:rPr>
        <w:t xml:space="preserve">становится лишь слепой силой. Разум, </w:t>
      </w:r>
      <w:r w:rsidR="008752CC">
        <w:rPr>
          <w:sz w:val="24"/>
          <w:szCs w:val="24"/>
        </w:rPr>
        <w:t>который мы находим у своих д</w:t>
      </w:r>
      <w:r w:rsidR="00D34669">
        <w:rPr>
          <w:sz w:val="24"/>
          <w:szCs w:val="24"/>
        </w:rPr>
        <w:t>хьян</w:t>
      </w:r>
      <w:r w:rsidRPr="00C72D9D">
        <w:rPr>
          <w:sz w:val="24"/>
          <w:szCs w:val="24"/>
        </w:rPr>
        <w:t>-</w:t>
      </w:r>
      <w:r w:rsidR="008752CC">
        <w:rPr>
          <w:sz w:val="24"/>
          <w:szCs w:val="24"/>
        </w:rPr>
        <w:t>ч</w:t>
      </w:r>
      <w:r w:rsidRPr="00C72D9D">
        <w:rPr>
          <w:sz w:val="24"/>
          <w:szCs w:val="24"/>
        </w:rPr>
        <w:t>охан</w:t>
      </w:r>
      <w:r w:rsidR="008752CC">
        <w:rPr>
          <w:sz w:val="24"/>
          <w:szCs w:val="24"/>
        </w:rPr>
        <w:t>ов</w:t>
      </w:r>
      <w:r w:rsidRPr="00C72D9D">
        <w:rPr>
          <w:sz w:val="24"/>
          <w:szCs w:val="24"/>
        </w:rPr>
        <w:t xml:space="preserve">, </w:t>
      </w:r>
      <w:r w:rsidR="00C14898">
        <w:rPr>
          <w:sz w:val="24"/>
          <w:szCs w:val="24"/>
        </w:rPr>
        <w:t xml:space="preserve">— </w:t>
      </w:r>
      <w:r w:rsidR="008752CC">
        <w:rPr>
          <w:sz w:val="24"/>
          <w:szCs w:val="24"/>
        </w:rPr>
        <w:t>это</w:t>
      </w:r>
      <w:r w:rsidRPr="00C72D9D">
        <w:rPr>
          <w:sz w:val="24"/>
          <w:szCs w:val="24"/>
        </w:rPr>
        <w:t xml:space="preserve"> способность, которая может </w:t>
      </w:r>
      <w:r w:rsidR="008752CC">
        <w:rPr>
          <w:sz w:val="24"/>
          <w:szCs w:val="24"/>
        </w:rPr>
        <w:t xml:space="preserve">быть </w:t>
      </w:r>
      <w:r w:rsidRPr="00C72D9D">
        <w:rPr>
          <w:sz w:val="24"/>
          <w:szCs w:val="24"/>
        </w:rPr>
        <w:t xml:space="preserve">лишь </w:t>
      </w:r>
      <w:r w:rsidR="008752CC">
        <w:rPr>
          <w:sz w:val="24"/>
          <w:szCs w:val="24"/>
        </w:rPr>
        <w:t>у организованных</w:t>
      </w:r>
      <w:r w:rsidRPr="00C72D9D">
        <w:rPr>
          <w:sz w:val="24"/>
          <w:szCs w:val="24"/>
        </w:rPr>
        <w:t xml:space="preserve"> или одушевленны</w:t>
      </w:r>
      <w:r w:rsidR="008752CC">
        <w:rPr>
          <w:sz w:val="24"/>
          <w:szCs w:val="24"/>
        </w:rPr>
        <w:t>х</w:t>
      </w:r>
      <w:r w:rsidRPr="00C72D9D">
        <w:rPr>
          <w:sz w:val="24"/>
          <w:szCs w:val="24"/>
        </w:rPr>
        <w:t xml:space="preserve"> существ, как бы не</w:t>
      </w:r>
      <w:r w:rsidR="005D3775">
        <w:rPr>
          <w:sz w:val="24"/>
          <w:szCs w:val="24"/>
        </w:rPr>
        <w:t>о</w:t>
      </w:r>
      <w:r w:rsidR="00E062A9">
        <w:rPr>
          <w:sz w:val="24"/>
          <w:szCs w:val="24"/>
        </w:rPr>
        <w:t>предел</w:t>
      </w:r>
      <w:r w:rsidR="00264914">
        <w:rPr>
          <w:sz w:val="24"/>
          <w:szCs w:val="24"/>
        </w:rPr>
        <w:t>имы</w:t>
      </w:r>
      <w:r w:rsidRPr="00C72D9D">
        <w:rPr>
          <w:sz w:val="24"/>
          <w:szCs w:val="24"/>
        </w:rPr>
        <w:t xml:space="preserve"> или, вернее, </w:t>
      </w:r>
      <w:r w:rsidRPr="00030E4A">
        <w:rPr>
          <w:i/>
          <w:sz w:val="24"/>
          <w:szCs w:val="24"/>
        </w:rPr>
        <w:t>невидим</w:t>
      </w:r>
      <w:r w:rsidR="00264914" w:rsidRPr="00030E4A">
        <w:rPr>
          <w:i/>
          <w:sz w:val="24"/>
          <w:szCs w:val="24"/>
        </w:rPr>
        <w:t>ы</w:t>
      </w:r>
      <w:r w:rsidRPr="00C72D9D">
        <w:rPr>
          <w:sz w:val="24"/>
          <w:szCs w:val="24"/>
        </w:rPr>
        <w:t xml:space="preserve"> ни был</w:t>
      </w:r>
      <w:r w:rsidR="008752CC">
        <w:rPr>
          <w:sz w:val="24"/>
          <w:szCs w:val="24"/>
        </w:rPr>
        <w:t>и</w:t>
      </w:r>
      <w:r w:rsidRPr="00C72D9D">
        <w:rPr>
          <w:sz w:val="24"/>
          <w:szCs w:val="24"/>
        </w:rPr>
        <w:t xml:space="preserve"> материал</w:t>
      </w:r>
      <w:r w:rsidR="008752CC">
        <w:rPr>
          <w:sz w:val="24"/>
          <w:szCs w:val="24"/>
        </w:rPr>
        <w:t>ы, в н</w:t>
      </w:r>
      <w:r w:rsidRPr="00C72D9D">
        <w:rPr>
          <w:sz w:val="24"/>
          <w:szCs w:val="24"/>
        </w:rPr>
        <w:t xml:space="preserve">их </w:t>
      </w:r>
      <w:r w:rsidR="008752CC">
        <w:rPr>
          <w:sz w:val="24"/>
          <w:szCs w:val="24"/>
        </w:rPr>
        <w:t>организованные</w:t>
      </w:r>
      <w:r w:rsidRPr="00C72D9D">
        <w:rPr>
          <w:sz w:val="24"/>
          <w:szCs w:val="24"/>
        </w:rPr>
        <w:t>. Разум</w:t>
      </w:r>
      <w:r w:rsidR="00264914">
        <w:rPr>
          <w:sz w:val="24"/>
          <w:szCs w:val="24"/>
        </w:rPr>
        <w:t>ность неизбежно</w:t>
      </w:r>
      <w:r w:rsidRPr="00C72D9D">
        <w:rPr>
          <w:sz w:val="24"/>
          <w:szCs w:val="24"/>
        </w:rPr>
        <w:t xml:space="preserve"> требует мышления</w:t>
      </w:r>
      <w:r w:rsidR="00264914">
        <w:rPr>
          <w:sz w:val="24"/>
          <w:szCs w:val="24"/>
        </w:rPr>
        <w:t>,</w:t>
      </w:r>
      <w:r w:rsidRPr="00C72D9D">
        <w:rPr>
          <w:sz w:val="24"/>
          <w:szCs w:val="24"/>
        </w:rPr>
        <w:t xml:space="preserve"> </w:t>
      </w:r>
      <w:r w:rsidR="00264914">
        <w:rPr>
          <w:sz w:val="24"/>
          <w:szCs w:val="24"/>
        </w:rPr>
        <w:t>а ч</w:t>
      </w:r>
      <w:r w:rsidRPr="00C72D9D">
        <w:rPr>
          <w:sz w:val="24"/>
          <w:szCs w:val="24"/>
        </w:rPr>
        <w:t xml:space="preserve">тобы мыслить, должны </w:t>
      </w:r>
      <w:r w:rsidR="00264914">
        <w:rPr>
          <w:sz w:val="24"/>
          <w:szCs w:val="24"/>
        </w:rPr>
        <w:t>быт</w:t>
      </w:r>
      <w:r w:rsidR="00962B46">
        <w:rPr>
          <w:sz w:val="24"/>
          <w:szCs w:val="24"/>
        </w:rPr>
        <w:t>ь</w:t>
      </w:r>
      <w:r w:rsidR="00264914">
        <w:rPr>
          <w:sz w:val="24"/>
          <w:szCs w:val="24"/>
        </w:rPr>
        <w:t xml:space="preserve"> идеи</w:t>
      </w:r>
      <w:r w:rsidR="00962B46">
        <w:rPr>
          <w:sz w:val="24"/>
          <w:szCs w:val="24"/>
        </w:rPr>
        <w:t>;</w:t>
      </w:r>
      <w:r w:rsidRPr="00C72D9D">
        <w:rPr>
          <w:sz w:val="24"/>
          <w:szCs w:val="24"/>
        </w:rPr>
        <w:t xml:space="preserve"> </w:t>
      </w:r>
      <w:r w:rsidR="00962B46">
        <w:rPr>
          <w:sz w:val="24"/>
          <w:szCs w:val="24"/>
        </w:rPr>
        <w:t xml:space="preserve">идеи </w:t>
      </w:r>
      <w:r w:rsidRPr="00C72D9D">
        <w:rPr>
          <w:sz w:val="24"/>
          <w:szCs w:val="24"/>
        </w:rPr>
        <w:t>предполагают чувств</w:t>
      </w:r>
      <w:r w:rsidR="00962B46">
        <w:rPr>
          <w:sz w:val="24"/>
          <w:szCs w:val="24"/>
        </w:rPr>
        <w:t>а</w:t>
      </w:r>
      <w:r w:rsidRPr="00C72D9D">
        <w:rPr>
          <w:sz w:val="24"/>
          <w:szCs w:val="24"/>
        </w:rPr>
        <w:t>, которые физически материальны</w:t>
      </w:r>
      <w:r w:rsidR="00962B46">
        <w:rPr>
          <w:sz w:val="24"/>
          <w:szCs w:val="24"/>
        </w:rPr>
        <w:t xml:space="preserve">, а как что-то </w:t>
      </w:r>
      <w:r w:rsidRPr="00C72D9D">
        <w:rPr>
          <w:sz w:val="24"/>
          <w:szCs w:val="24"/>
        </w:rPr>
        <w:t xml:space="preserve">материальное может принадлежать чистому духу? Если возразят, что мысль не может принадлежать материи, </w:t>
      </w:r>
      <w:r w:rsidR="00962B46">
        <w:rPr>
          <w:sz w:val="24"/>
          <w:szCs w:val="24"/>
        </w:rPr>
        <w:t xml:space="preserve">тогда </w:t>
      </w:r>
      <w:r w:rsidRPr="00C72D9D">
        <w:rPr>
          <w:sz w:val="24"/>
          <w:szCs w:val="24"/>
        </w:rPr>
        <w:t xml:space="preserve">мы спросим: почему? </w:t>
      </w:r>
      <w:r w:rsidR="00962B46">
        <w:rPr>
          <w:sz w:val="24"/>
          <w:szCs w:val="24"/>
        </w:rPr>
        <w:t xml:space="preserve">У нас </w:t>
      </w:r>
      <w:r w:rsidRPr="00C72D9D">
        <w:rPr>
          <w:sz w:val="24"/>
          <w:szCs w:val="24"/>
        </w:rPr>
        <w:t>долж</w:t>
      </w:r>
      <w:r w:rsidR="00962B46">
        <w:rPr>
          <w:sz w:val="24"/>
          <w:szCs w:val="24"/>
        </w:rPr>
        <w:t>но быть</w:t>
      </w:r>
      <w:r w:rsidRPr="00C72D9D">
        <w:rPr>
          <w:sz w:val="24"/>
          <w:szCs w:val="24"/>
        </w:rPr>
        <w:t xml:space="preserve"> неопровержим</w:t>
      </w:r>
      <w:r w:rsidR="00962B46">
        <w:rPr>
          <w:sz w:val="24"/>
          <w:szCs w:val="24"/>
        </w:rPr>
        <w:t>ое</w:t>
      </w:r>
      <w:r w:rsidRPr="00C72D9D">
        <w:rPr>
          <w:sz w:val="24"/>
          <w:szCs w:val="24"/>
        </w:rPr>
        <w:t xml:space="preserve"> доказательств</w:t>
      </w:r>
      <w:r w:rsidR="00962B46">
        <w:rPr>
          <w:sz w:val="24"/>
          <w:szCs w:val="24"/>
        </w:rPr>
        <w:t>о</w:t>
      </w:r>
      <w:r w:rsidRPr="00C72D9D">
        <w:rPr>
          <w:sz w:val="24"/>
          <w:szCs w:val="24"/>
        </w:rPr>
        <w:t xml:space="preserve"> этого утверждения, прежде чем </w:t>
      </w:r>
      <w:r w:rsidR="00962B46">
        <w:rPr>
          <w:sz w:val="24"/>
          <w:szCs w:val="24"/>
        </w:rPr>
        <w:t>мы сможем его принять</w:t>
      </w:r>
      <w:r w:rsidRPr="00C72D9D">
        <w:rPr>
          <w:sz w:val="24"/>
          <w:szCs w:val="24"/>
        </w:rPr>
        <w:t xml:space="preserve">. </w:t>
      </w:r>
      <w:r w:rsidR="00962B46">
        <w:rPr>
          <w:sz w:val="24"/>
          <w:szCs w:val="24"/>
        </w:rPr>
        <w:t>Богослова</w:t>
      </w:r>
      <w:r w:rsidRPr="00C72D9D">
        <w:rPr>
          <w:sz w:val="24"/>
          <w:szCs w:val="24"/>
        </w:rPr>
        <w:t xml:space="preserve"> мы спросим, что </w:t>
      </w:r>
      <w:r w:rsidR="00962B46">
        <w:rPr>
          <w:sz w:val="24"/>
          <w:szCs w:val="24"/>
        </w:rPr>
        <w:t xml:space="preserve">мешает </w:t>
      </w:r>
      <w:r w:rsidRPr="00C72D9D">
        <w:rPr>
          <w:sz w:val="24"/>
          <w:szCs w:val="24"/>
        </w:rPr>
        <w:t>его Богу, раз он пр</w:t>
      </w:r>
      <w:r w:rsidR="007B36F2">
        <w:rPr>
          <w:sz w:val="24"/>
          <w:szCs w:val="24"/>
        </w:rPr>
        <w:t>е</w:t>
      </w:r>
      <w:r w:rsidR="00962B46">
        <w:rPr>
          <w:sz w:val="24"/>
          <w:szCs w:val="24"/>
        </w:rPr>
        <w:t>дполагаемы</w:t>
      </w:r>
      <w:r w:rsidRPr="00C72D9D">
        <w:rPr>
          <w:sz w:val="24"/>
          <w:szCs w:val="24"/>
        </w:rPr>
        <w:t xml:space="preserve">й создатель всего сущего, наделить материю способностью мышления? </w:t>
      </w:r>
      <w:r w:rsidR="007B36F2">
        <w:rPr>
          <w:sz w:val="24"/>
          <w:szCs w:val="24"/>
        </w:rPr>
        <w:t>А в случае</w:t>
      </w:r>
      <w:r w:rsidRPr="00C72D9D">
        <w:rPr>
          <w:sz w:val="24"/>
          <w:szCs w:val="24"/>
        </w:rPr>
        <w:t xml:space="preserve"> ответ</w:t>
      </w:r>
      <w:r w:rsidR="007B36F2">
        <w:rPr>
          <w:sz w:val="24"/>
          <w:szCs w:val="24"/>
        </w:rPr>
        <w:t>а</w:t>
      </w:r>
      <w:r w:rsidRPr="00C72D9D">
        <w:rPr>
          <w:sz w:val="24"/>
          <w:szCs w:val="24"/>
        </w:rPr>
        <w:t xml:space="preserve">, что, очевидно, </w:t>
      </w:r>
      <w:r w:rsidR="007B36F2">
        <w:rPr>
          <w:sz w:val="24"/>
          <w:szCs w:val="24"/>
        </w:rPr>
        <w:t>е</w:t>
      </w:r>
      <w:r w:rsidRPr="00C72D9D">
        <w:rPr>
          <w:sz w:val="24"/>
          <w:szCs w:val="24"/>
        </w:rPr>
        <w:t xml:space="preserve">му не </w:t>
      </w:r>
      <w:r w:rsidR="007B36F2">
        <w:rPr>
          <w:sz w:val="24"/>
          <w:szCs w:val="24"/>
        </w:rPr>
        <w:t>было угодно</w:t>
      </w:r>
      <w:r w:rsidRPr="00C72D9D">
        <w:rPr>
          <w:sz w:val="24"/>
          <w:szCs w:val="24"/>
        </w:rPr>
        <w:t xml:space="preserve"> этого сделать и что это такая же тайна, как и невозможность, мы будем настаивать на разъяснении, почему</w:t>
      </w:r>
      <w:r>
        <w:rPr>
          <w:sz w:val="24"/>
          <w:szCs w:val="24"/>
        </w:rPr>
        <w:t xml:space="preserve"> материи</w:t>
      </w:r>
      <w:r w:rsidRPr="0054172E">
        <w:rPr>
          <w:sz w:val="24"/>
          <w:szCs w:val="24"/>
        </w:rPr>
        <w:t xml:space="preserve"> </w:t>
      </w:r>
      <w:r w:rsidRPr="00C72D9D">
        <w:rPr>
          <w:sz w:val="24"/>
          <w:szCs w:val="24"/>
        </w:rPr>
        <w:t>более невозможно</w:t>
      </w:r>
      <w:r>
        <w:rPr>
          <w:sz w:val="24"/>
          <w:szCs w:val="24"/>
        </w:rPr>
        <w:t xml:space="preserve"> создать</w:t>
      </w:r>
      <w:r w:rsidRPr="00C72D9D">
        <w:rPr>
          <w:sz w:val="24"/>
          <w:szCs w:val="24"/>
        </w:rPr>
        <w:t xml:space="preserve"> дух и мысль, </w:t>
      </w:r>
      <w:r>
        <w:rPr>
          <w:sz w:val="24"/>
          <w:szCs w:val="24"/>
        </w:rPr>
        <w:t>чем</w:t>
      </w:r>
      <w:r w:rsidRPr="00C72D9D">
        <w:rPr>
          <w:sz w:val="24"/>
          <w:szCs w:val="24"/>
        </w:rPr>
        <w:t xml:space="preserve"> духу </w:t>
      </w:r>
      <w:r w:rsidR="007B36F2">
        <w:rPr>
          <w:sz w:val="24"/>
          <w:szCs w:val="24"/>
        </w:rPr>
        <w:t>или</w:t>
      </w:r>
      <w:r w:rsidRPr="00C72D9D">
        <w:rPr>
          <w:sz w:val="24"/>
          <w:szCs w:val="24"/>
        </w:rPr>
        <w:t xml:space="preserve"> мысли </w:t>
      </w:r>
      <w:r>
        <w:rPr>
          <w:sz w:val="24"/>
          <w:szCs w:val="24"/>
        </w:rPr>
        <w:t>Бога и создать материю.</w:t>
      </w:r>
    </w:p>
    <w:p w:rsidR="00842D52" w:rsidRDefault="00842D52" w:rsidP="00842D52">
      <w:pPr>
        <w:ind w:firstLine="340"/>
        <w:jc w:val="both"/>
        <w:rPr>
          <w:sz w:val="24"/>
          <w:szCs w:val="24"/>
        </w:rPr>
      </w:pPr>
      <w:r w:rsidRPr="00C72D9D">
        <w:rPr>
          <w:sz w:val="24"/>
          <w:szCs w:val="24"/>
        </w:rPr>
        <w:t xml:space="preserve">Мы не склоняем головы до земли перед тайною ума, </w:t>
      </w:r>
      <w:r w:rsidR="00945BE8">
        <w:rPr>
          <w:sz w:val="24"/>
          <w:szCs w:val="24"/>
        </w:rPr>
        <w:t xml:space="preserve">поскольку </w:t>
      </w:r>
      <w:r w:rsidR="00945BE8" w:rsidRPr="00945BE8">
        <w:rPr>
          <w:i/>
          <w:sz w:val="24"/>
          <w:szCs w:val="24"/>
        </w:rPr>
        <w:t>решили</w:t>
      </w:r>
      <w:r w:rsidRPr="00945BE8">
        <w:rPr>
          <w:i/>
          <w:sz w:val="24"/>
          <w:szCs w:val="24"/>
        </w:rPr>
        <w:t xml:space="preserve"> е</w:t>
      </w:r>
      <w:r w:rsidR="00945BE8" w:rsidRPr="00945BE8">
        <w:rPr>
          <w:i/>
          <w:sz w:val="24"/>
          <w:szCs w:val="24"/>
        </w:rPr>
        <w:t>ё</w:t>
      </w:r>
      <w:r w:rsidRPr="00945BE8">
        <w:rPr>
          <w:i/>
          <w:sz w:val="24"/>
          <w:szCs w:val="24"/>
        </w:rPr>
        <w:t xml:space="preserve"> век</w:t>
      </w:r>
      <w:r w:rsidR="00945BE8" w:rsidRPr="00945BE8">
        <w:rPr>
          <w:i/>
          <w:sz w:val="24"/>
          <w:szCs w:val="24"/>
        </w:rPr>
        <w:t>а</w:t>
      </w:r>
      <w:r w:rsidRPr="00945BE8">
        <w:rPr>
          <w:i/>
          <w:sz w:val="24"/>
          <w:szCs w:val="24"/>
        </w:rPr>
        <w:t xml:space="preserve"> назад</w:t>
      </w:r>
      <w:r w:rsidRPr="00C72D9D">
        <w:rPr>
          <w:sz w:val="24"/>
          <w:szCs w:val="24"/>
        </w:rPr>
        <w:t>. Отбрасывая с презрением теистическую теорию, мы точно так же от</w:t>
      </w:r>
      <w:r w:rsidR="00945BE8">
        <w:rPr>
          <w:sz w:val="24"/>
          <w:szCs w:val="24"/>
        </w:rPr>
        <w:t xml:space="preserve">вергаем </w:t>
      </w:r>
      <w:r w:rsidRPr="00C72D9D">
        <w:rPr>
          <w:sz w:val="24"/>
          <w:szCs w:val="24"/>
        </w:rPr>
        <w:t>и теорию</w:t>
      </w:r>
      <w:r w:rsidR="00945BE8">
        <w:rPr>
          <w:sz w:val="24"/>
          <w:szCs w:val="24"/>
        </w:rPr>
        <w:t xml:space="preserve"> автомата</w:t>
      </w:r>
      <w:r w:rsidRPr="00C72D9D">
        <w:rPr>
          <w:sz w:val="24"/>
          <w:szCs w:val="24"/>
        </w:rPr>
        <w:t xml:space="preserve">, </w:t>
      </w:r>
      <w:r>
        <w:rPr>
          <w:sz w:val="24"/>
          <w:szCs w:val="24"/>
        </w:rPr>
        <w:t>по которой состояния сознания прозводятся</w:t>
      </w:r>
      <w:r w:rsidRPr="00C72D9D">
        <w:rPr>
          <w:sz w:val="24"/>
          <w:szCs w:val="24"/>
        </w:rPr>
        <w:t xml:space="preserve"> движением молекул</w:t>
      </w:r>
      <w:r>
        <w:rPr>
          <w:sz w:val="24"/>
          <w:szCs w:val="24"/>
        </w:rPr>
        <w:t xml:space="preserve"> мозга</w:t>
      </w:r>
      <w:r w:rsidRPr="00C72D9D">
        <w:rPr>
          <w:sz w:val="24"/>
          <w:szCs w:val="24"/>
        </w:rPr>
        <w:t xml:space="preserve">; </w:t>
      </w:r>
      <w:r w:rsidR="00945BE8">
        <w:rPr>
          <w:sz w:val="24"/>
          <w:szCs w:val="24"/>
        </w:rPr>
        <w:t>испытываем мы столь же малое ув</w:t>
      </w:r>
      <w:r w:rsidRPr="00C72D9D">
        <w:rPr>
          <w:sz w:val="24"/>
          <w:szCs w:val="24"/>
        </w:rPr>
        <w:t>ажени</w:t>
      </w:r>
      <w:r w:rsidR="00945BE8">
        <w:rPr>
          <w:sz w:val="24"/>
          <w:szCs w:val="24"/>
        </w:rPr>
        <w:t>е</w:t>
      </w:r>
      <w:r w:rsidRPr="00C72D9D">
        <w:rPr>
          <w:sz w:val="24"/>
          <w:szCs w:val="24"/>
        </w:rPr>
        <w:t xml:space="preserve"> </w:t>
      </w:r>
      <w:r>
        <w:rPr>
          <w:sz w:val="24"/>
          <w:szCs w:val="24"/>
        </w:rPr>
        <w:t xml:space="preserve">и </w:t>
      </w:r>
      <w:r w:rsidRPr="00C72D9D">
        <w:rPr>
          <w:sz w:val="24"/>
          <w:szCs w:val="24"/>
        </w:rPr>
        <w:t xml:space="preserve">к </w:t>
      </w:r>
      <w:r w:rsidR="00945BE8">
        <w:rPr>
          <w:sz w:val="24"/>
          <w:szCs w:val="24"/>
        </w:rPr>
        <w:t xml:space="preserve">той </w:t>
      </w:r>
      <w:r w:rsidRPr="00C72D9D">
        <w:rPr>
          <w:sz w:val="24"/>
          <w:szCs w:val="24"/>
        </w:rPr>
        <w:t>другой гипотезе</w:t>
      </w:r>
      <w:r w:rsidR="008F4299">
        <w:rPr>
          <w:sz w:val="24"/>
          <w:szCs w:val="24"/>
        </w:rPr>
        <w:t xml:space="preserve"> </w:t>
      </w:r>
      <w:r w:rsidR="00945BE8">
        <w:rPr>
          <w:sz w:val="24"/>
          <w:szCs w:val="24"/>
        </w:rPr>
        <w:t>по которой</w:t>
      </w:r>
      <w:r w:rsidRPr="00C72D9D">
        <w:rPr>
          <w:sz w:val="24"/>
          <w:szCs w:val="24"/>
        </w:rPr>
        <w:t xml:space="preserve"> </w:t>
      </w:r>
      <w:r w:rsidR="00945BE8">
        <w:rPr>
          <w:sz w:val="24"/>
          <w:szCs w:val="24"/>
        </w:rPr>
        <w:t xml:space="preserve">движение </w:t>
      </w:r>
      <w:r w:rsidR="00945BE8" w:rsidRPr="00C72D9D">
        <w:rPr>
          <w:sz w:val="24"/>
          <w:szCs w:val="24"/>
        </w:rPr>
        <w:t>молекул</w:t>
      </w:r>
      <w:r w:rsidR="00945BE8">
        <w:rPr>
          <w:sz w:val="24"/>
          <w:szCs w:val="24"/>
        </w:rPr>
        <w:t xml:space="preserve"> производится </w:t>
      </w:r>
      <w:r w:rsidRPr="00C72D9D">
        <w:rPr>
          <w:sz w:val="24"/>
          <w:szCs w:val="24"/>
        </w:rPr>
        <w:t>сознанием. Тогда</w:t>
      </w:r>
      <w:r>
        <w:rPr>
          <w:sz w:val="24"/>
          <w:szCs w:val="24"/>
        </w:rPr>
        <w:t xml:space="preserve"> во что же мы верим? </w:t>
      </w:r>
      <w:r w:rsidR="00945BE8">
        <w:rPr>
          <w:sz w:val="24"/>
          <w:szCs w:val="24"/>
        </w:rPr>
        <w:t>Да, м</w:t>
      </w:r>
      <w:r>
        <w:rPr>
          <w:sz w:val="24"/>
          <w:szCs w:val="24"/>
        </w:rPr>
        <w:t>ы верим в</w:t>
      </w:r>
      <w:r w:rsidRPr="00C72D9D">
        <w:rPr>
          <w:sz w:val="24"/>
          <w:szCs w:val="24"/>
        </w:rPr>
        <w:t xml:space="preserve"> </w:t>
      </w:r>
      <w:r>
        <w:rPr>
          <w:sz w:val="24"/>
          <w:szCs w:val="24"/>
        </w:rPr>
        <w:t>с</w:t>
      </w:r>
      <w:r w:rsidR="005C4F11">
        <w:rPr>
          <w:sz w:val="24"/>
          <w:szCs w:val="24"/>
        </w:rPr>
        <w:t>толь</w:t>
      </w:r>
      <w:r w:rsidRPr="00C72D9D">
        <w:rPr>
          <w:sz w:val="24"/>
          <w:szCs w:val="24"/>
        </w:rPr>
        <w:t xml:space="preserve"> осмеянный </w:t>
      </w:r>
      <w:r w:rsidRPr="005C4F11">
        <w:rPr>
          <w:i/>
          <w:sz w:val="24"/>
          <w:szCs w:val="24"/>
        </w:rPr>
        <w:t>флогистон</w:t>
      </w:r>
      <w:r w:rsidRPr="00C72D9D">
        <w:rPr>
          <w:sz w:val="24"/>
          <w:szCs w:val="24"/>
        </w:rPr>
        <w:t xml:space="preserve"> </w:t>
      </w:r>
      <w:r>
        <w:rPr>
          <w:sz w:val="24"/>
          <w:szCs w:val="24"/>
        </w:rPr>
        <w:t>(см. статью «Что такое сила, и что такое материя?» в сентябрьском «Теософ</w:t>
      </w:r>
      <w:r w:rsidR="00D34669">
        <w:rPr>
          <w:sz w:val="24"/>
          <w:szCs w:val="24"/>
        </w:rPr>
        <w:t>ист</w:t>
      </w:r>
      <w:r>
        <w:rPr>
          <w:sz w:val="24"/>
          <w:szCs w:val="24"/>
        </w:rPr>
        <w:t xml:space="preserve">е») </w:t>
      </w:r>
      <w:r w:rsidRPr="00C72D9D">
        <w:rPr>
          <w:sz w:val="24"/>
          <w:szCs w:val="24"/>
        </w:rPr>
        <w:t xml:space="preserve">и в то, что некоторые </w:t>
      </w:r>
      <w:r w:rsidR="00945BE8">
        <w:rPr>
          <w:sz w:val="24"/>
          <w:szCs w:val="24"/>
        </w:rPr>
        <w:t>натурфилософы</w:t>
      </w:r>
      <w:r w:rsidRPr="00C72D9D">
        <w:rPr>
          <w:sz w:val="24"/>
          <w:szCs w:val="24"/>
        </w:rPr>
        <w:t xml:space="preserve"> назвали бы </w:t>
      </w:r>
      <w:r w:rsidRPr="00945BE8">
        <w:rPr>
          <w:i/>
          <w:sz w:val="24"/>
          <w:szCs w:val="24"/>
          <w:lang w:val="en-US"/>
        </w:rPr>
        <w:t>nisus</w:t>
      </w:r>
      <w:r>
        <w:rPr>
          <w:sz w:val="24"/>
          <w:szCs w:val="24"/>
        </w:rPr>
        <w:t xml:space="preserve">, </w:t>
      </w:r>
      <w:r w:rsidRPr="00C72D9D">
        <w:rPr>
          <w:sz w:val="24"/>
          <w:szCs w:val="24"/>
        </w:rPr>
        <w:t xml:space="preserve">постоянным, хотя и </w:t>
      </w:r>
      <w:r w:rsidR="00945BE8">
        <w:rPr>
          <w:sz w:val="24"/>
          <w:szCs w:val="24"/>
        </w:rPr>
        <w:t>совершенно не воспринимаемым</w:t>
      </w:r>
      <w:r w:rsidRPr="00C72D9D">
        <w:rPr>
          <w:sz w:val="24"/>
          <w:szCs w:val="24"/>
        </w:rPr>
        <w:t xml:space="preserve"> (обычным</w:t>
      </w:r>
      <w:r w:rsidR="005C4F11">
        <w:rPr>
          <w:sz w:val="24"/>
          <w:szCs w:val="24"/>
        </w:rPr>
        <w:t>и</w:t>
      </w:r>
      <w:r w:rsidRPr="00C72D9D">
        <w:rPr>
          <w:sz w:val="24"/>
          <w:szCs w:val="24"/>
        </w:rPr>
        <w:t xml:space="preserve"> чувствам</w:t>
      </w:r>
      <w:r w:rsidR="005C4F11">
        <w:rPr>
          <w:sz w:val="24"/>
          <w:szCs w:val="24"/>
        </w:rPr>
        <w:t>и</w:t>
      </w:r>
      <w:r w:rsidRPr="00C72D9D">
        <w:rPr>
          <w:sz w:val="24"/>
          <w:szCs w:val="24"/>
        </w:rPr>
        <w:t xml:space="preserve">) движением или воздействием одного </w:t>
      </w:r>
      <w:r>
        <w:rPr>
          <w:sz w:val="24"/>
          <w:szCs w:val="24"/>
        </w:rPr>
        <w:t>тела</w:t>
      </w:r>
      <w:r w:rsidRPr="00C72D9D">
        <w:rPr>
          <w:sz w:val="24"/>
          <w:szCs w:val="24"/>
        </w:rPr>
        <w:t xml:space="preserve"> на другое</w:t>
      </w:r>
      <w:r w:rsidR="008F4299">
        <w:rPr>
          <w:sz w:val="24"/>
          <w:szCs w:val="24"/>
        </w:rPr>
        <w:t xml:space="preserve"> </w:t>
      </w:r>
      <w:r w:rsidR="005C4F11">
        <w:rPr>
          <w:sz w:val="24"/>
          <w:szCs w:val="24"/>
        </w:rPr>
        <w:t>—</w:t>
      </w:r>
      <w:r>
        <w:rPr>
          <w:sz w:val="24"/>
          <w:szCs w:val="24"/>
        </w:rPr>
        <w:t xml:space="preserve"> </w:t>
      </w:r>
      <w:r w:rsidRPr="00C72D9D">
        <w:rPr>
          <w:sz w:val="24"/>
          <w:szCs w:val="24"/>
        </w:rPr>
        <w:t>в пульсацию инертной материи</w:t>
      </w:r>
      <w:r>
        <w:rPr>
          <w:sz w:val="24"/>
          <w:szCs w:val="24"/>
        </w:rPr>
        <w:t>,</w:t>
      </w:r>
      <w:r w:rsidRPr="00C72D9D">
        <w:rPr>
          <w:sz w:val="24"/>
          <w:szCs w:val="24"/>
        </w:rPr>
        <w:t xml:space="preserve"> е</w:t>
      </w:r>
      <w:r w:rsidR="005C4F11">
        <w:rPr>
          <w:sz w:val="24"/>
          <w:szCs w:val="24"/>
        </w:rPr>
        <w:t>ё</w:t>
      </w:r>
      <w:r w:rsidRPr="00C72D9D">
        <w:rPr>
          <w:sz w:val="24"/>
          <w:szCs w:val="24"/>
        </w:rPr>
        <w:t xml:space="preserve"> жизнь. Тела </w:t>
      </w:r>
      <w:r w:rsidR="005C4F11">
        <w:rPr>
          <w:sz w:val="24"/>
          <w:szCs w:val="24"/>
        </w:rPr>
        <w:t>п</w:t>
      </w:r>
      <w:r w:rsidRPr="00C72D9D">
        <w:rPr>
          <w:sz w:val="24"/>
          <w:szCs w:val="24"/>
        </w:rPr>
        <w:t xml:space="preserve">ланетных духов образованы из </w:t>
      </w:r>
      <w:r>
        <w:rPr>
          <w:sz w:val="24"/>
          <w:szCs w:val="24"/>
        </w:rPr>
        <w:t>того</w:t>
      </w:r>
      <w:r w:rsidRPr="00C72D9D">
        <w:rPr>
          <w:sz w:val="24"/>
          <w:szCs w:val="24"/>
        </w:rPr>
        <w:t xml:space="preserve">, </w:t>
      </w:r>
      <w:r>
        <w:rPr>
          <w:sz w:val="24"/>
          <w:szCs w:val="24"/>
        </w:rPr>
        <w:t>что</w:t>
      </w:r>
      <w:r w:rsidRPr="00C72D9D">
        <w:rPr>
          <w:sz w:val="24"/>
          <w:szCs w:val="24"/>
        </w:rPr>
        <w:t xml:space="preserve"> Пристли и другие называ</w:t>
      </w:r>
      <w:r w:rsidR="005C4F11">
        <w:rPr>
          <w:sz w:val="24"/>
          <w:szCs w:val="24"/>
        </w:rPr>
        <w:t>ли</w:t>
      </w:r>
      <w:r w:rsidRPr="00C72D9D">
        <w:rPr>
          <w:sz w:val="24"/>
          <w:szCs w:val="24"/>
        </w:rPr>
        <w:t xml:space="preserve"> флогистоном и для </w:t>
      </w:r>
      <w:r>
        <w:rPr>
          <w:sz w:val="24"/>
          <w:szCs w:val="24"/>
        </w:rPr>
        <w:t>чего у нас есть</w:t>
      </w:r>
      <w:r w:rsidRPr="00C72D9D">
        <w:rPr>
          <w:sz w:val="24"/>
          <w:szCs w:val="24"/>
        </w:rPr>
        <w:t xml:space="preserve"> другое название</w:t>
      </w:r>
      <w:r w:rsidR="005C4F11">
        <w:rPr>
          <w:sz w:val="24"/>
          <w:szCs w:val="24"/>
        </w:rPr>
        <w:t xml:space="preserve"> —</w:t>
      </w:r>
      <w:r w:rsidRPr="00C72D9D">
        <w:rPr>
          <w:sz w:val="24"/>
          <w:szCs w:val="24"/>
        </w:rPr>
        <w:t xml:space="preserve"> </w:t>
      </w:r>
      <w:r w:rsidR="005C4F11">
        <w:rPr>
          <w:sz w:val="24"/>
          <w:szCs w:val="24"/>
        </w:rPr>
        <w:t>э</w:t>
      </w:r>
      <w:r w:rsidRPr="00C72D9D">
        <w:rPr>
          <w:sz w:val="24"/>
          <w:szCs w:val="24"/>
        </w:rPr>
        <w:t>та су</w:t>
      </w:r>
      <w:r w:rsidR="005C4F11">
        <w:rPr>
          <w:sz w:val="24"/>
          <w:szCs w:val="24"/>
        </w:rPr>
        <w:t>щность</w:t>
      </w:r>
      <w:r w:rsidRPr="00C72D9D">
        <w:rPr>
          <w:sz w:val="24"/>
          <w:szCs w:val="24"/>
        </w:rPr>
        <w:t xml:space="preserve"> в своем высочайшем седьмом состоянии </w:t>
      </w:r>
      <w:r w:rsidR="005C4F11">
        <w:rPr>
          <w:sz w:val="24"/>
          <w:szCs w:val="24"/>
        </w:rPr>
        <w:t>образует ту</w:t>
      </w:r>
      <w:r w:rsidRPr="00C72D9D">
        <w:rPr>
          <w:sz w:val="24"/>
          <w:szCs w:val="24"/>
        </w:rPr>
        <w:t xml:space="preserve"> материю, </w:t>
      </w:r>
      <w:r>
        <w:rPr>
          <w:sz w:val="24"/>
          <w:szCs w:val="24"/>
        </w:rPr>
        <w:t>из которой состоят</w:t>
      </w:r>
      <w:r w:rsidRPr="00C72D9D">
        <w:rPr>
          <w:sz w:val="24"/>
          <w:szCs w:val="24"/>
        </w:rPr>
        <w:t xml:space="preserve"> </w:t>
      </w:r>
      <w:r>
        <w:rPr>
          <w:sz w:val="24"/>
          <w:szCs w:val="24"/>
        </w:rPr>
        <w:t>организмы</w:t>
      </w:r>
      <w:r w:rsidRPr="00C72D9D">
        <w:rPr>
          <w:sz w:val="24"/>
          <w:szCs w:val="24"/>
        </w:rPr>
        <w:t xml:space="preserve"> высочайших и чистейших </w:t>
      </w:r>
      <w:r w:rsidR="00516009">
        <w:rPr>
          <w:sz w:val="24"/>
          <w:szCs w:val="24"/>
        </w:rPr>
        <w:t>д</w:t>
      </w:r>
      <w:r w:rsidR="00D34669">
        <w:rPr>
          <w:sz w:val="24"/>
          <w:szCs w:val="24"/>
        </w:rPr>
        <w:t>хьян</w:t>
      </w:r>
      <w:r w:rsidR="00516009">
        <w:rPr>
          <w:sz w:val="24"/>
          <w:szCs w:val="24"/>
        </w:rPr>
        <w:t>и</w:t>
      </w:r>
      <w:r w:rsidRPr="00C72D9D">
        <w:rPr>
          <w:sz w:val="24"/>
          <w:szCs w:val="24"/>
        </w:rPr>
        <w:t xml:space="preserve">, </w:t>
      </w:r>
      <w:r w:rsidR="005C4F11">
        <w:rPr>
          <w:sz w:val="24"/>
          <w:szCs w:val="24"/>
        </w:rPr>
        <w:t xml:space="preserve">а в самой </w:t>
      </w:r>
      <w:r w:rsidRPr="00C72D9D">
        <w:rPr>
          <w:sz w:val="24"/>
          <w:szCs w:val="24"/>
        </w:rPr>
        <w:t>низ</w:t>
      </w:r>
      <w:r w:rsidR="005C4F11">
        <w:rPr>
          <w:sz w:val="24"/>
          <w:szCs w:val="24"/>
        </w:rPr>
        <w:t>шей</w:t>
      </w:r>
      <w:r w:rsidRPr="00C72D9D">
        <w:rPr>
          <w:sz w:val="24"/>
          <w:szCs w:val="24"/>
        </w:rPr>
        <w:t xml:space="preserve"> и плотно</w:t>
      </w:r>
      <w:r w:rsidR="005C4F11">
        <w:rPr>
          <w:sz w:val="24"/>
          <w:szCs w:val="24"/>
        </w:rPr>
        <w:t>й форме</w:t>
      </w:r>
      <w:r w:rsidRPr="00C72D9D">
        <w:rPr>
          <w:sz w:val="24"/>
          <w:szCs w:val="24"/>
        </w:rPr>
        <w:t xml:space="preserve"> (</w:t>
      </w:r>
      <w:r>
        <w:rPr>
          <w:sz w:val="24"/>
          <w:szCs w:val="24"/>
        </w:rPr>
        <w:t xml:space="preserve">пока </w:t>
      </w:r>
      <w:r w:rsidRPr="00C72D9D">
        <w:rPr>
          <w:sz w:val="24"/>
          <w:szCs w:val="24"/>
        </w:rPr>
        <w:t>столь неощутимо</w:t>
      </w:r>
      <w:r w:rsidR="005C4F11">
        <w:rPr>
          <w:sz w:val="24"/>
          <w:szCs w:val="24"/>
        </w:rPr>
        <w:t>й</w:t>
      </w:r>
      <w:r w:rsidRPr="00C72D9D">
        <w:rPr>
          <w:sz w:val="24"/>
          <w:szCs w:val="24"/>
        </w:rPr>
        <w:t xml:space="preserve">, что наука называет </w:t>
      </w:r>
      <w:r>
        <w:rPr>
          <w:sz w:val="24"/>
          <w:szCs w:val="24"/>
        </w:rPr>
        <w:t>е</w:t>
      </w:r>
      <w:r w:rsidR="005C4F11">
        <w:rPr>
          <w:sz w:val="24"/>
          <w:szCs w:val="24"/>
        </w:rPr>
        <w:t>ё</w:t>
      </w:r>
      <w:r w:rsidRPr="00C72D9D">
        <w:rPr>
          <w:sz w:val="24"/>
          <w:szCs w:val="24"/>
        </w:rPr>
        <w:t xml:space="preserve"> энергией</w:t>
      </w:r>
      <w:r>
        <w:rPr>
          <w:sz w:val="24"/>
          <w:szCs w:val="24"/>
        </w:rPr>
        <w:t xml:space="preserve"> и</w:t>
      </w:r>
      <w:r w:rsidRPr="00C72D9D">
        <w:rPr>
          <w:sz w:val="24"/>
          <w:szCs w:val="24"/>
        </w:rPr>
        <w:t xml:space="preserve"> </w:t>
      </w:r>
      <w:r>
        <w:rPr>
          <w:sz w:val="24"/>
          <w:szCs w:val="24"/>
        </w:rPr>
        <w:t>силой</w:t>
      </w:r>
      <w:r w:rsidRPr="00C72D9D">
        <w:rPr>
          <w:sz w:val="24"/>
          <w:szCs w:val="24"/>
        </w:rPr>
        <w:t xml:space="preserve">) служит оболочкой </w:t>
      </w:r>
      <w:r w:rsidR="005C4F11">
        <w:rPr>
          <w:sz w:val="24"/>
          <w:szCs w:val="24"/>
        </w:rPr>
        <w:t>п</w:t>
      </w:r>
      <w:r w:rsidRPr="00C72D9D">
        <w:rPr>
          <w:sz w:val="24"/>
          <w:szCs w:val="24"/>
        </w:rPr>
        <w:t xml:space="preserve">ланетным </w:t>
      </w:r>
      <w:r w:rsidR="005C4F11">
        <w:rPr>
          <w:sz w:val="24"/>
          <w:szCs w:val="24"/>
        </w:rPr>
        <w:t>д</w:t>
      </w:r>
      <w:r w:rsidRPr="00C72D9D">
        <w:rPr>
          <w:sz w:val="24"/>
          <w:szCs w:val="24"/>
        </w:rPr>
        <w:t>ухам первой, или низшей, степени. Другими словами, мы верим только в МАТЕРИЮ</w:t>
      </w:r>
      <w:r>
        <w:rPr>
          <w:sz w:val="24"/>
          <w:szCs w:val="24"/>
        </w:rPr>
        <w:t>, в материю</w:t>
      </w:r>
      <w:r w:rsidRPr="00C72D9D">
        <w:rPr>
          <w:sz w:val="24"/>
          <w:szCs w:val="24"/>
        </w:rPr>
        <w:t xml:space="preserve"> как </w:t>
      </w:r>
      <w:r>
        <w:rPr>
          <w:sz w:val="24"/>
          <w:szCs w:val="24"/>
        </w:rPr>
        <w:t xml:space="preserve">в </w:t>
      </w:r>
      <w:r w:rsidRPr="00C72D9D">
        <w:rPr>
          <w:sz w:val="24"/>
          <w:szCs w:val="24"/>
        </w:rPr>
        <w:t>видимую природу и в материю в е</w:t>
      </w:r>
      <w:r w:rsidR="005C4F11">
        <w:rPr>
          <w:sz w:val="24"/>
          <w:szCs w:val="24"/>
        </w:rPr>
        <w:t>ё</w:t>
      </w:r>
      <w:r w:rsidRPr="00C72D9D">
        <w:rPr>
          <w:sz w:val="24"/>
          <w:szCs w:val="24"/>
        </w:rPr>
        <w:t xml:space="preserve"> не</w:t>
      </w:r>
      <w:r w:rsidR="005C4F11">
        <w:rPr>
          <w:sz w:val="24"/>
          <w:szCs w:val="24"/>
        </w:rPr>
        <w:t>видимости</w:t>
      </w:r>
      <w:r w:rsidRPr="00C72D9D">
        <w:rPr>
          <w:sz w:val="24"/>
          <w:szCs w:val="24"/>
        </w:rPr>
        <w:t xml:space="preserve">, как </w:t>
      </w:r>
      <w:r>
        <w:rPr>
          <w:sz w:val="24"/>
          <w:szCs w:val="24"/>
        </w:rPr>
        <w:t xml:space="preserve">в </w:t>
      </w:r>
      <w:r w:rsidRPr="00C72D9D">
        <w:rPr>
          <w:sz w:val="24"/>
          <w:szCs w:val="24"/>
        </w:rPr>
        <w:t>невидим</w:t>
      </w:r>
      <w:r>
        <w:rPr>
          <w:sz w:val="24"/>
          <w:szCs w:val="24"/>
        </w:rPr>
        <w:t>ого, вездесущего</w:t>
      </w:r>
      <w:r w:rsidRPr="00C72D9D">
        <w:rPr>
          <w:sz w:val="24"/>
          <w:szCs w:val="24"/>
        </w:rPr>
        <w:t>, всемогущ</w:t>
      </w:r>
      <w:r>
        <w:rPr>
          <w:sz w:val="24"/>
          <w:szCs w:val="24"/>
        </w:rPr>
        <w:t>его Протея</w:t>
      </w:r>
      <w:r w:rsidRPr="00C72D9D">
        <w:rPr>
          <w:sz w:val="24"/>
          <w:szCs w:val="24"/>
        </w:rPr>
        <w:t xml:space="preserve">, в </w:t>
      </w:r>
      <w:r w:rsidR="005C4F11">
        <w:rPr>
          <w:sz w:val="24"/>
          <w:szCs w:val="24"/>
        </w:rPr>
        <w:t xml:space="preserve">своём </w:t>
      </w:r>
      <w:r w:rsidRPr="00C72D9D">
        <w:rPr>
          <w:sz w:val="24"/>
          <w:szCs w:val="24"/>
        </w:rPr>
        <w:t>непре</w:t>
      </w:r>
      <w:r w:rsidR="005C4F11">
        <w:rPr>
          <w:sz w:val="24"/>
          <w:szCs w:val="24"/>
        </w:rPr>
        <w:t>станн</w:t>
      </w:r>
      <w:r w:rsidRPr="00C72D9D">
        <w:rPr>
          <w:sz w:val="24"/>
          <w:szCs w:val="24"/>
        </w:rPr>
        <w:t>ом движении, которое есть е</w:t>
      </w:r>
      <w:r w:rsidR="005C4F11">
        <w:rPr>
          <w:sz w:val="24"/>
          <w:szCs w:val="24"/>
        </w:rPr>
        <w:t>ё</w:t>
      </w:r>
      <w:r w:rsidRPr="00C72D9D">
        <w:rPr>
          <w:sz w:val="24"/>
          <w:szCs w:val="24"/>
        </w:rPr>
        <w:t xml:space="preserve"> жизнь и которое природа </w:t>
      </w:r>
      <w:r w:rsidR="005C4F11">
        <w:rPr>
          <w:sz w:val="24"/>
          <w:szCs w:val="24"/>
        </w:rPr>
        <w:t xml:space="preserve">черпает </w:t>
      </w:r>
      <w:r w:rsidRPr="00C72D9D">
        <w:rPr>
          <w:sz w:val="24"/>
          <w:szCs w:val="24"/>
        </w:rPr>
        <w:t xml:space="preserve">из </w:t>
      </w:r>
      <w:r w:rsidR="005C4F11">
        <w:rPr>
          <w:sz w:val="24"/>
          <w:szCs w:val="24"/>
        </w:rPr>
        <w:t xml:space="preserve">самой </w:t>
      </w:r>
      <w:r w:rsidRPr="00C72D9D">
        <w:rPr>
          <w:sz w:val="24"/>
          <w:szCs w:val="24"/>
        </w:rPr>
        <w:t xml:space="preserve">себя, </w:t>
      </w:r>
      <w:r w:rsidR="005C4F11">
        <w:rPr>
          <w:sz w:val="24"/>
          <w:szCs w:val="24"/>
        </w:rPr>
        <w:t>ведь</w:t>
      </w:r>
      <w:r w:rsidRPr="00C72D9D">
        <w:rPr>
          <w:sz w:val="24"/>
          <w:szCs w:val="24"/>
        </w:rPr>
        <w:t xml:space="preserve"> она есть великое </w:t>
      </w:r>
      <w:r>
        <w:rPr>
          <w:sz w:val="24"/>
          <w:szCs w:val="24"/>
        </w:rPr>
        <w:t>целое</w:t>
      </w:r>
      <w:r w:rsidRPr="00C72D9D">
        <w:rPr>
          <w:sz w:val="24"/>
          <w:szCs w:val="24"/>
        </w:rPr>
        <w:t xml:space="preserve">, вне которого ничто не может существовать. </w:t>
      </w:r>
      <w:r w:rsidR="005C4F11">
        <w:rPr>
          <w:sz w:val="24"/>
          <w:szCs w:val="24"/>
        </w:rPr>
        <w:t>Ибо как верно</w:t>
      </w:r>
      <w:r w:rsidRPr="00C72D9D">
        <w:rPr>
          <w:sz w:val="24"/>
          <w:szCs w:val="24"/>
        </w:rPr>
        <w:t xml:space="preserve"> утверждает </w:t>
      </w:r>
      <w:r>
        <w:rPr>
          <w:sz w:val="24"/>
          <w:szCs w:val="24"/>
        </w:rPr>
        <w:t>Бильфингер</w:t>
      </w:r>
      <w:r w:rsidRPr="00C72D9D">
        <w:rPr>
          <w:sz w:val="24"/>
          <w:szCs w:val="24"/>
        </w:rPr>
        <w:t>, «движение есть род существования, которое неизбежно вытекает из сущности самой материи: материя движется энерги</w:t>
      </w:r>
      <w:r w:rsidR="00691A2C">
        <w:rPr>
          <w:sz w:val="24"/>
          <w:szCs w:val="24"/>
        </w:rPr>
        <w:t>ями</w:t>
      </w:r>
      <w:r w:rsidRPr="00C72D9D">
        <w:rPr>
          <w:sz w:val="24"/>
          <w:szCs w:val="24"/>
        </w:rPr>
        <w:t>,</w:t>
      </w:r>
      <w:r w:rsidR="00691A2C">
        <w:rPr>
          <w:sz w:val="24"/>
          <w:szCs w:val="24"/>
        </w:rPr>
        <w:t xml:space="preserve"> присущими ей самой, и</w:t>
      </w:r>
      <w:r w:rsidRPr="00C72D9D">
        <w:rPr>
          <w:sz w:val="24"/>
          <w:szCs w:val="24"/>
        </w:rPr>
        <w:t xml:space="preserve"> </w:t>
      </w:r>
      <w:r w:rsidR="00691A2C">
        <w:rPr>
          <w:sz w:val="24"/>
          <w:szCs w:val="24"/>
        </w:rPr>
        <w:t xml:space="preserve">её </w:t>
      </w:r>
      <w:r w:rsidRPr="00C72D9D">
        <w:rPr>
          <w:sz w:val="24"/>
          <w:szCs w:val="24"/>
        </w:rPr>
        <w:t xml:space="preserve">движение </w:t>
      </w:r>
      <w:r w:rsidR="00691A2C">
        <w:rPr>
          <w:sz w:val="24"/>
          <w:szCs w:val="24"/>
        </w:rPr>
        <w:t>происходи</w:t>
      </w:r>
      <w:r w:rsidR="00E062A9">
        <w:rPr>
          <w:sz w:val="24"/>
          <w:szCs w:val="24"/>
        </w:rPr>
        <w:t>т</w:t>
      </w:r>
      <w:r w:rsidR="00691A2C">
        <w:rPr>
          <w:sz w:val="24"/>
          <w:szCs w:val="24"/>
        </w:rPr>
        <w:t xml:space="preserve"> благодаря</w:t>
      </w:r>
      <w:r w:rsidRPr="00C72D9D">
        <w:rPr>
          <w:sz w:val="24"/>
          <w:szCs w:val="24"/>
        </w:rPr>
        <w:t xml:space="preserve"> силе, </w:t>
      </w:r>
      <w:r w:rsidR="00691A2C">
        <w:rPr>
          <w:sz w:val="24"/>
          <w:szCs w:val="24"/>
        </w:rPr>
        <w:t>ей присущей</w:t>
      </w:r>
      <w:r w:rsidRPr="00C72D9D">
        <w:rPr>
          <w:sz w:val="24"/>
          <w:szCs w:val="24"/>
        </w:rPr>
        <w:t xml:space="preserve">, </w:t>
      </w:r>
      <w:r w:rsidR="00691A2C">
        <w:rPr>
          <w:sz w:val="24"/>
          <w:szCs w:val="24"/>
        </w:rPr>
        <w:t xml:space="preserve">а </w:t>
      </w:r>
      <w:r w:rsidRPr="00C72D9D">
        <w:rPr>
          <w:sz w:val="24"/>
          <w:szCs w:val="24"/>
        </w:rPr>
        <w:t xml:space="preserve">разнообразие </w:t>
      </w:r>
      <w:r w:rsidR="00691A2C">
        <w:rPr>
          <w:sz w:val="24"/>
          <w:szCs w:val="24"/>
        </w:rPr>
        <w:t xml:space="preserve">её </w:t>
      </w:r>
      <w:r w:rsidRPr="00C72D9D">
        <w:rPr>
          <w:sz w:val="24"/>
          <w:szCs w:val="24"/>
        </w:rPr>
        <w:t>движени</w:t>
      </w:r>
      <w:r w:rsidR="00691A2C">
        <w:rPr>
          <w:sz w:val="24"/>
          <w:szCs w:val="24"/>
        </w:rPr>
        <w:t>й и явлений</w:t>
      </w:r>
      <w:r w:rsidRPr="00C72D9D">
        <w:rPr>
          <w:sz w:val="24"/>
          <w:szCs w:val="24"/>
        </w:rPr>
        <w:t xml:space="preserve"> происходит от многообразия свойств, качеств и комбинаций, которые изначально находятся в первобытной материи», </w:t>
      </w:r>
      <w:r w:rsidRPr="00BA54CD">
        <w:rPr>
          <w:sz w:val="24"/>
          <w:szCs w:val="24"/>
        </w:rPr>
        <w:t>с</w:t>
      </w:r>
      <w:r w:rsidR="00691A2C">
        <w:rPr>
          <w:sz w:val="24"/>
          <w:szCs w:val="24"/>
        </w:rPr>
        <w:t xml:space="preserve">овокупностью </w:t>
      </w:r>
      <w:r>
        <w:rPr>
          <w:sz w:val="24"/>
          <w:szCs w:val="24"/>
        </w:rPr>
        <w:t>котор</w:t>
      </w:r>
      <w:r w:rsidR="00691A2C">
        <w:rPr>
          <w:sz w:val="24"/>
          <w:szCs w:val="24"/>
        </w:rPr>
        <w:t>ых</w:t>
      </w:r>
      <w:r>
        <w:rPr>
          <w:sz w:val="24"/>
          <w:szCs w:val="24"/>
        </w:rPr>
        <w:t xml:space="preserve"> и</w:t>
      </w:r>
      <w:r w:rsidRPr="00C72D9D">
        <w:rPr>
          <w:sz w:val="24"/>
          <w:szCs w:val="24"/>
        </w:rPr>
        <w:t xml:space="preserve"> является природа и о </w:t>
      </w:r>
      <w:r>
        <w:rPr>
          <w:sz w:val="24"/>
          <w:szCs w:val="24"/>
        </w:rPr>
        <w:t>которой</w:t>
      </w:r>
      <w:r w:rsidRPr="00C72D9D">
        <w:rPr>
          <w:sz w:val="24"/>
          <w:szCs w:val="24"/>
        </w:rPr>
        <w:t xml:space="preserve"> ваша наука знает меньше, </w:t>
      </w:r>
      <w:r>
        <w:rPr>
          <w:sz w:val="24"/>
          <w:szCs w:val="24"/>
        </w:rPr>
        <w:t>чем знает</w:t>
      </w:r>
      <w:r w:rsidRPr="00C72D9D">
        <w:rPr>
          <w:sz w:val="24"/>
          <w:szCs w:val="24"/>
        </w:rPr>
        <w:t xml:space="preserve"> любой из наших тибетских погонщиков яков о метафизике Канта. </w:t>
      </w:r>
    </w:p>
    <w:p w:rsidR="00842D52" w:rsidRDefault="00E062A9" w:rsidP="00842D52">
      <w:pPr>
        <w:ind w:firstLine="340"/>
        <w:jc w:val="both"/>
        <w:rPr>
          <w:sz w:val="24"/>
          <w:szCs w:val="24"/>
        </w:rPr>
      </w:pPr>
      <w:r>
        <w:rPr>
          <w:sz w:val="24"/>
          <w:szCs w:val="24"/>
        </w:rPr>
        <w:t>Так что</w:t>
      </w:r>
      <w:r w:rsidR="000B4997">
        <w:rPr>
          <w:sz w:val="24"/>
          <w:szCs w:val="24"/>
        </w:rPr>
        <w:t xml:space="preserve"> с</w:t>
      </w:r>
      <w:r w:rsidR="00842D52" w:rsidRPr="00C72D9D">
        <w:rPr>
          <w:sz w:val="24"/>
          <w:szCs w:val="24"/>
        </w:rPr>
        <w:t>уществование материи есть факт, существование движения</w:t>
      </w:r>
      <w:r w:rsidR="008F4299">
        <w:rPr>
          <w:sz w:val="24"/>
          <w:szCs w:val="24"/>
        </w:rPr>
        <w:t xml:space="preserve"> —</w:t>
      </w:r>
      <w:r w:rsidR="00842D52" w:rsidRPr="00C72D9D">
        <w:rPr>
          <w:sz w:val="24"/>
          <w:szCs w:val="24"/>
        </w:rPr>
        <w:t xml:space="preserve"> </w:t>
      </w:r>
      <w:r w:rsidR="000B4997">
        <w:rPr>
          <w:sz w:val="24"/>
          <w:szCs w:val="24"/>
        </w:rPr>
        <w:t>ещё один</w:t>
      </w:r>
      <w:r w:rsidR="00842D52" w:rsidRPr="00C72D9D">
        <w:rPr>
          <w:sz w:val="24"/>
          <w:szCs w:val="24"/>
        </w:rPr>
        <w:t xml:space="preserve"> факт, их самосущность и вечность, или не</w:t>
      </w:r>
      <w:r w:rsidR="000622CE">
        <w:rPr>
          <w:sz w:val="24"/>
          <w:szCs w:val="24"/>
        </w:rPr>
        <w:t>разрушимость</w:t>
      </w:r>
      <w:r w:rsidR="00842D52">
        <w:rPr>
          <w:sz w:val="24"/>
          <w:szCs w:val="24"/>
        </w:rPr>
        <w:t>,</w:t>
      </w:r>
      <w:r w:rsidR="008F4299">
        <w:rPr>
          <w:sz w:val="24"/>
          <w:szCs w:val="24"/>
        </w:rPr>
        <w:t xml:space="preserve"> —</w:t>
      </w:r>
      <w:r w:rsidR="00842D52" w:rsidRPr="00C72D9D">
        <w:rPr>
          <w:sz w:val="24"/>
          <w:szCs w:val="24"/>
        </w:rPr>
        <w:t xml:space="preserve"> третий факт. </w:t>
      </w:r>
      <w:r w:rsidR="000622CE">
        <w:rPr>
          <w:sz w:val="24"/>
          <w:szCs w:val="24"/>
        </w:rPr>
        <w:t>А</w:t>
      </w:r>
      <w:r w:rsidR="00842D52" w:rsidRPr="00C72D9D">
        <w:rPr>
          <w:sz w:val="24"/>
          <w:szCs w:val="24"/>
        </w:rPr>
        <w:t xml:space="preserve"> представление </w:t>
      </w:r>
      <w:r w:rsidR="000622CE">
        <w:rPr>
          <w:sz w:val="24"/>
          <w:szCs w:val="24"/>
        </w:rPr>
        <w:t xml:space="preserve">о </w:t>
      </w:r>
      <w:r w:rsidR="00842D52" w:rsidRPr="00C72D9D">
        <w:rPr>
          <w:sz w:val="24"/>
          <w:szCs w:val="24"/>
        </w:rPr>
        <w:t>чисто</w:t>
      </w:r>
      <w:r w:rsidR="000622CE">
        <w:rPr>
          <w:sz w:val="24"/>
          <w:szCs w:val="24"/>
        </w:rPr>
        <w:t>м</w:t>
      </w:r>
      <w:r w:rsidR="00842D52" w:rsidRPr="00C72D9D">
        <w:rPr>
          <w:sz w:val="24"/>
          <w:szCs w:val="24"/>
        </w:rPr>
        <w:t xml:space="preserve"> духа как </w:t>
      </w:r>
      <w:r w:rsidR="000622CE">
        <w:rPr>
          <w:sz w:val="24"/>
          <w:szCs w:val="24"/>
        </w:rPr>
        <w:t xml:space="preserve">о </w:t>
      </w:r>
      <w:r w:rsidR="00842D52" w:rsidRPr="00C72D9D">
        <w:rPr>
          <w:sz w:val="24"/>
          <w:szCs w:val="24"/>
        </w:rPr>
        <w:t>Существ</w:t>
      </w:r>
      <w:r w:rsidR="000622CE">
        <w:rPr>
          <w:sz w:val="24"/>
          <w:szCs w:val="24"/>
        </w:rPr>
        <w:t>е</w:t>
      </w:r>
      <w:r w:rsidR="00842D52" w:rsidRPr="00C72D9D">
        <w:rPr>
          <w:sz w:val="24"/>
          <w:szCs w:val="24"/>
        </w:rPr>
        <w:t xml:space="preserve">, или </w:t>
      </w:r>
      <w:r w:rsidR="00842D52" w:rsidRPr="00516009">
        <w:rPr>
          <w:iCs/>
          <w:sz w:val="24"/>
          <w:szCs w:val="24"/>
        </w:rPr>
        <w:t>Существовани</w:t>
      </w:r>
      <w:r w:rsidR="000622CE">
        <w:rPr>
          <w:iCs/>
          <w:sz w:val="24"/>
          <w:szCs w:val="24"/>
        </w:rPr>
        <w:t>и</w:t>
      </w:r>
      <w:r w:rsidR="00842D52" w:rsidRPr="00516009">
        <w:rPr>
          <w:sz w:val="24"/>
          <w:szCs w:val="24"/>
        </w:rPr>
        <w:t>,</w:t>
      </w:r>
      <w:r w:rsidR="008F4299">
        <w:rPr>
          <w:sz w:val="24"/>
          <w:szCs w:val="24"/>
        </w:rPr>
        <w:t xml:space="preserve"> —</w:t>
      </w:r>
      <w:r w:rsidR="00842D52" w:rsidRPr="00C72D9D">
        <w:rPr>
          <w:sz w:val="24"/>
          <w:szCs w:val="24"/>
        </w:rPr>
        <w:t xml:space="preserve"> называйте как </w:t>
      </w:r>
      <w:r w:rsidR="000622CE">
        <w:rPr>
          <w:sz w:val="24"/>
          <w:szCs w:val="24"/>
        </w:rPr>
        <w:t>угодно</w:t>
      </w:r>
      <w:r w:rsidR="008F4299">
        <w:rPr>
          <w:sz w:val="24"/>
          <w:szCs w:val="24"/>
        </w:rPr>
        <w:t xml:space="preserve"> —</w:t>
      </w:r>
      <w:r w:rsidR="00842D52" w:rsidRPr="00C72D9D">
        <w:rPr>
          <w:sz w:val="24"/>
          <w:szCs w:val="24"/>
        </w:rPr>
        <w:t xml:space="preserve"> есть химера, </w:t>
      </w:r>
      <w:r w:rsidR="000622CE">
        <w:rPr>
          <w:sz w:val="24"/>
          <w:szCs w:val="24"/>
        </w:rPr>
        <w:t>гигантская</w:t>
      </w:r>
      <w:r w:rsidR="00842D52" w:rsidRPr="00C72D9D">
        <w:rPr>
          <w:sz w:val="24"/>
          <w:szCs w:val="24"/>
        </w:rPr>
        <w:t xml:space="preserve"> нелепость!</w:t>
      </w:r>
    </w:p>
    <w:p w:rsidR="00842D52" w:rsidRPr="00C72D9D" w:rsidRDefault="00842D52" w:rsidP="00842D52">
      <w:pPr>
        <w:ind w:firstLine="340"/>
        <w:jc w:val="both"/>
        <w:rPr>
          <w:sz w:val="24"/>
          <w:szCs w:val="24"/>
        </w:rPr>
      </w:pPr>
      <w:r w:rsidRPr="00ED1D30">
        <w:rPr>
          <w:i/>
          <w:sz w:val="24"/>
          <w:szCs w:val="24"/>
        </w:rPr>
        <w:t>Наши представления о зле.</w:t>
      </w:r>
      <w:r w:rsidRPr="00C72D9D">
        <w:rPr>
          <w:sz w:val="24"/>
          <w:szCs w:val="24"/>
        </w:rPr>
        <w:t xml:space="preserve"> Зла как такового</w:t>
      </w:r>
      <w:r w:rsidR="00ED1D30">
        <w:rPr>
          <w:sz w:val="24"/>
          <w:szCs w:val="24"/>
        </w:rPr>
        <w:t xml:space="preserve"> нет</w:t>
      </w:r>
      <w:r w:rsidRPr="00C72D9D">
        <w:rPr>
          <w:sz w:val="24"/>
          <w:szCs w:val="24"/>
        </w:rPr>
        <w:t xml:space="preserve">, </w:t>
      </w:r>
      <w:r w:rsidR="00ED1D30">
        <w:rPr>
          <w:sz w:val="24"/>
          <w:szCs w:val="24"/>
        </w:rPr>
        <w:t>оно</w:t>
      </w:r>
      <w:r w:rsidRPr="00C72D9D">
        <w:rPr>
          <w:sz w:val="24"/>
          <w:szCs w:val="24"/>
        </w:rPr>
        <w:t xml:space="preserve"> есть лишь отсутствие добра </w:t>
      </w:r>
      <w:r w:rsidR="00ED1D30">
        <w:rPr>
          <w:sz w:val="24"/>
          <w:szCs w:val="24"/>
        </w:rPr>
        <w:t xml:space="preserve">и </w:t>
      </w:r>
      <w:r w:rsidRPr="00C72D9D">
        <w:rPr>
          <w:sz w:val="24"/>
          <w:szCs w:val="24"/>
        </w:rPr>
        <w:t xml:space="preserve">существует лишь для того, кто </w:t>
      </w:r>
      <w:r w:rsidR="00ED1D30">
        <w:rPr>
          <w:sz w:val="24"/>
          <w:szCs w:val="24"/>
        </w:rPr>
        <w:t>делае</w:t>
      </w:r>
      <w:r w:rsidRPr="00C72D9D">
        <w:rPr>
          <w:sz w:val="24"/>
          <w:szCs w:val="24"/>
        </w:rPr>
        <w:t xml:space="preserve">тся его жертвой. Оно происходит </w:t>
      </w:r>
      <w:r>
        <w:rPr>
          <w:sz w:val="24"/>
          <w:szCs w:val="24"/>
        </w:rPr>
        <w:t>по двум</w:t>
      </w:r>
      <w:r w:rsidRPr="00C72D9D">
        <w:rPr>
          <w:sz w:val="24"/>
          <w:szCs w:val="24"/>
        </w:rPr>
        <w:t xml:space="preserve"> причин</w:t>
      </w:r>
      <w:r>
        <w:rPr>
          <w:sz w:val="24"/>
          <w:szCs w:val="24"/>
        </w:rPr>
        <w:t>ам</w:t>
      </w:r>
      <w:r w:rsidRPr="00C72D9D">
        <w:rPr>
          <w:sz w:val="24"/>
          <w:szCs w:val="24"/>
        </w:rPr>
        <w:t xml:space="preserve"> и</w:t>
      </w:r>
      <w:r>
        <w:rPr>
          <w:sz w:val="24"/>
          <w:szCs w:val="24"/>
        </w:rPr>
        <w:t xml:space="preserve">, </w:t>
      </w:r>
      <w:r w:rsidR="00ED1D30">
        <w:rPr>
          <w:sz w:val="24"/>
          <w:szCs w:val="24"/>
        </w:rPr>
        <w:t>не менее,</w:t>
      </w:r>
      <w:r w:rsidR="00E062A9">
        <w:rPr>
          <w:sz w:val="24"/>
          <w:szCs w:val="24"/>
        </w:rPr>
        <w:t xml:space="preserve"> </w:t>
      </w:r>
      <w:r w:rsidR="00ED1D30">
        <w:rPr>
          <w:sz w:val="24"/>
          <w:szCs w:val="24"/>
        </w:rPr>
        <w:t xml:space="preserve">чем </w:t>
      </w:r>
      <w:r>
        <w:rPr>
          <w:sz w:val="24"/>
          <w:szCs w:val="24"/>
        </w:rPr>
        <w:t xml:space="preserve">и </w:t>
      </w:r>
      <w:r w:rsidRPr="00C72D9D">
        <w:rPr>
          <w:sz w:val="24"/>
          <w:szCs w:val="24"/>
        </w:rPr>
        <w:t>добро</w:t>
      </w:r>
      <w:r>
        <w:rPr>
          <w:sz w:val="24"/>
          <w:szCs w:val="24"/>
        </w:rPr>
        <w:t>, не</w:t>
      </w:r>
      <w:r w:rsidRPr="00C72D9D">
        <w:rPr>
          <w:sz w:val="24"/>
          <w:szCs w:val="24"/>
        </w:rPr>
        <w:t xml:space="preserve"> является в природе</w:t>
      </w:r>
      <w:r w:rsidR="00ED1D30">
        <w:rPr>
          <w:sz w:val="24"/>
          <w:szCs w:val="24"/>
        </w:rPr>
        <w:t xml:space="preserve"> </w:t>
      </w:r>
      <w:r w:rsidR="00ED1D30" w:rsidRPr="00C72D9D">
        <w:rPr>
          <w:sz w:val="24"/>
          <w:szCs w:val="24"/>
        </w:rPr>
        <w:t>независимой причиной</w:t>
      </w:r>
      <w:r w:rsidRPr="00C72D9D">
        <w:rPr>
          <w:sz w:val="24"/>
          <w:szCs w:val="24"/>
        </w:rPr>
        <w:t xml:space="preserve">. Природа лишена добра и зла, </w:t>
      </w:r>
      <w:r w:rsidR="00ED1D30">
        <w:rPr>
          <w:sz w:val="24"/>
          <w:szCs w:val="24"/>
        </w:rPr>
        <w:t>а</w:t>
      </w:r>
      <w:r w:rsidRPr="00C72D9D">
        <w:rPr>
          <w:sz w:val="24"/>
          <w:szCs w:val="24"/>
        </w:rPr>
        <w:t xml:space="preserve"> лишь следует неизменным законам, </w:t>
      </w:r>
      <w:r w:rsidR="00ED1D30">
        <w:rPr>
          <w:sz w:val="24"/>
          <w:szCs w:val="24"/>
        </w:rPr>
        <w:t xml:space="preserve">даёт она </w:t>
      </w:r>
      <w:r w:rsidRPr="00C72D9D">
        <w:rPr>
          <w:sz w:val="24"/>
          <w:szCs w:val="24"/>
        </w:rPr>
        <w:t>жизнь и радость или посыл</w:t>
      </w:r>
      <w:r w:rsidR="00ED1D30">
        <w:rPr>
          <w:sz w:val="24"/>
          <w:szCs w:val="24"/>
        </w:rPr>
        <w:t>ет</w:t>
      </w:r>
      <w:r w:rsidRPr="00C72D9D">
        <w:rPr>
          <w:sz w:val="24"/>
          <w:szCs w:val="24"/>
        </w:rPr>
        <w:t xml:space="preserve"> страдания и смерть и разруш</w:t>
      </w:r>
      <w:r w:rsidR="001F5673">
        <w:rPr>
          <w:sz w:val="24"/>
          <w:szCs w:val="24"/>
        </w:rPr>
        <w:t>а</w:t>
      </w:r>
      <w:r w:rsidR="00ED1D30">
        <w:rPr>
          <w:sz w:val="24"/>
          <w:szCs w:val="24"/>
        </w:rPr>
        <w:t>ет</w:t>
      </w:r>
      <w:r w:rsidRPr="00C72D9D">
        <w:rPr>
          <w:sz w:val="24"/>
          <w:szCs w:val="24"/>
        </w:rPr>
        <w:t xml:space="preserve"> созданное ею. </w:t>
      </w:r>
      <w:r w:rsidR="00ED1D30">
        <w:rPr>
          <w:sz w:val="24"/>
          <w:szCs w:val="24"/>
        </w:rPr>
        <w:t>В п</w:t>
      </w:r>
      <w:r w:rsidRPr="00C72D9D">
        <w:rPr>
          <w:sz w:val="24"/>
          <w:szCs w:val="24"/>
        </w:rPr>
        <w:t xml:space="preserve">рирода </w:t>
      </w:r>
      <w:r w:rsidR="00ED1D30">
        <w:rPr>
          <w:sz w:val="24"/>
          <w:szCs w:val="24"/>
        </w:rPr>
        <w:t>есть</w:t>
      </w:r>
      <w:r w:rsidRPr="00C72D9D">
        <w:rPr>
          <w:sz w:val="24"/>
          <w:szCs w:val="24"/>
        </w:rPr>
        <w:t xml:space="preserve"> противоядие для каждого яда, </w:t>
      </w:r>
      <w:r w:rsidR="00ED1D30">
        <w:rPr>
          <w:sz w:val="24"/>
          <w:szCs w:val="24"/>
        </w:rPr>
        <w:t>а</w:t>
      </w:r>
      <w:r w:rsidRPr="00C72D9D">
        <w:rPr>
          <w:sz w:val="24"/>
          <w:szCs w:val="24"/>
        </w:rPr>
        <w:t xml:space="preserve"> е</w:t>
      </w:r>
      <w:r w:rsidR="00ED1D30">
        <w:rPr>
          <w:sz w:val="24"/>
          <w:szCs w:val="24"/>
        </w:rPr>
        <w:t>ё</w:t>
      </w:r>
      <w:r w:rsidRPr="00C72D9D">
        <w:rPr>
          <w:sz w:val="24"/>
          <w:szCs w:val="24"/>
        </w:rPr>
        <w:t xml:space="preserve"> законы</w:t>
      </w:r>
      <w:r w:rsidR="008F4299">
        <w:rPr>
          <w:sz w:val="24"/>
          <w:szCs w:val="24"/>
        </w:rPr>
        <w:t xml:space="preserve"> —</w:t>
      </w:r>
      <w:r w:rsidRPr="00C72D9D">
        <w:rPr>
          <w:sz w:val="24"/>
          <w:szCs w:val="24"/>
        </w:rPr>
        <w:t xml:space="preserve"> </w:t>
      </w:r>
      <w:r w:rsidR="00ED1D30">
        <w:rPr>
          <w:sz w:val="24"/>
          <w:szCs w:val="24"/>
        </w:rPr>
        <w:t xml:space="preserve">это </w:t>
      </w:r>
      <w:r w:rsidRPr="00C72D9D">
        <w:rPr>
          <w:sz w:val="24"/>
          <w:szCs w:val="24"/>
        </w:rPr>
        <w:t xml:space="preserve">воздаяние за каждое страдание. Бабочка, </w:t>
      </w:r>
      <w:r w:rsidR="00ED1D30">
        <w:rPr>
          <w:sz w:val="24"/>
          <w:szCs w:val="24"/>
        </w:rPr>
        <w:t>съеденная</w:t>
      </w:r>
      <w:r w:rsidRPr="00C72D9D">
        <w:rPr>
          <w:sz w:val="24"/>
          <w:szCs w:val="24"/>
        </w:rPr>
        <w:t xml:space="preserve"> птице</w:t>
      </w:r>
      <w:r w:rsidR="001F5673">
        <w:rPr>
          <w:sz w:val="24"/>
          <w:szCs w:val="24"/>
        </w:rPr>
        <w:t>й</w:t>
      </w:r>
      <w:r w:rsidRPr="00C72D9D">
        <w:rPr>
          <w:sz w:val="24"/>
          <w:szCs w:val="24"/>
        </w:rPr>
        <w:t xml:space="preserve">, становится этой птицей, </w:t>
      </w:r>
      <w:r w:rsidR="00ED1D30">
        <w:rPr>
          <w:sz w:val="24"/>
          <w:szCs w:val="24"/>
        </w:rPr>
        <w:t>а</w:t>
      </w:r>
      <w:r w:rsidRPr="00C72D9D">
        <w:rPr>
          <w:sz w:val="24"/>
          <w:szCs w:val="24"/>
        </w:rPr>
        <w:t xml:space="preserve"> </w:t>
      </w:r>
      <w:r>
        <w:rPr>
          <w:sz w:val="24"/>
          <w:szCs w:val="24"/>
        </w:rPr>
        <w:t>птичк</w:t>
      </w:r>
      <w:r w:rsidRPr="00C72D9D">
        <w:rPr>
          <w:sz w:val="24"/>
          <w:szCs w:val="24"/>
        </w:rPr>
        <w:t xml:space="preserve">а, убитая животным, переходит в более высокую форму. </w:t>
      </w:r>
      <w:r w:rsidR="00ED1D30">
        <w:rPr>
          <w:sz w:val="24"/>
          <w:szCs w:val="24"/>
        </w:rPr>
        <w:t>Это</w:t>
      </w:r>
      <w:r>
        <w:rPr>
          <w:sz w:val="24"/>
          <w:szCs w:val="24"/>
        </w:rPr>
        <w:t xml:space="preserve"> </w:t>
      </w:r>
      <w:r w:rsidRPr="00C72D9D">
        <w:rPr>
          <w:sz w:val="24"/>
          <w:szCs w:val="24"/>
        </w:rPr>
        <w:t xml:space="preserve">слепой закон </w:t>
      </w:r>
      <w:r w:rsidRPr="00ED244A">
        <w:rPr>
          <w:sz w:val="24"/>
          <w:szCs w:val="24"/>
        </w:rPr>
        <w:lastRenderedPageBreak/>
        <w:t>необхо</w:t>
      </w:r>
      <w:r w:rsidR="00E062A9">
        <w:rPr>
          <w:sz w:val="24"/>
          <w:szCs w:val="24"/>
        </w:rPr>
        <w:softHyphen/>
      </w:r>
      <w:r w:rsidRPr="00ED244A">
        <w:rPr>
          <w:sz w:val="24"/>
          <w:szCs w:val="24"/>
        </w:rPr>
        <w:t>димост</w:t>
      </w:r>
      <w:r>
        <w:rPr>
          <w:sz w:val="24"/>
          <w:szCs w:val="24"/>
        </w:rPr>
        <w:t>и</w:t>
      </w:r>
      <w:r w:rsidRPr="00C72D9D">
        <w:rPr>
          <w:sz w:val="24"/>
          <w:szCs w:val="24"/>
        </w:rPr>
        <w:t xml:space="preserve"> и вечн</w:t>
      </w:r>
      <w:r w:rsidR="00ED1D30">
        <w:rPr>
          <w:sz w:val="24"/>
          <w:szCs w:val="24"/>
        </w:rPr>
        <w:t>ый лад</w:t>
      </w:r>
      <w:r w:rsidRPr="00C72D9D">
        <w:rPr>
          <w:sz w:val="24"/>
          <w:szCs w:val="24"/>
        </w:rPr>
        <w:t xml:space="preserve"> </w:t>
      </w:r>
      <w:r>
        <w:rPr>
          <w:sz w:val="24"/>
          <w:szCs w:val="24"/>
        </w:rPr>
        <w:t>вещей</w:t>
      </w:r>
      <w:r w:rsidRPr="00C72D9D">
        <w:rPr>
          <w:sz w:val="24"/>
          <w:szCs w:val="24"/>
        </w:rPr>
        <w:t xml:space="preserve">, </w:t>
      </w:r>
      <w:r w:rsidR="00ED1D30">
        <w:rPr>
          <w:sz w:val="24"/>
          <w:szCs w:val="24"/>
        </w:rPr>
        <w:t>а</w:t>
      </w:r>
      <w:r w:rsidRPr="00C72D9D">
        <w:rPr>
          <w:sz w:val="24"/>
          <w:szCs w:val="24"/>
        </w:rPr>
        <w:t xml:space="preserve"> потому </w:t>
      </w:r>
      <w:r w:rsidR="001F5673">
        <w:rPr>
          <w:sz w:val="24"/>
          <w:szCs w:val="24"/>
        </w:rPr>
        <w:t xml:space="preserve">его нельзя </w:t>
      </w:r>
      <w:r w:rsidRPr="00C72D9D">
        <w:rPr>
          <w:sz w:val="24"/>
          <w:szCs w:val="24"/>
        </w:rPr>
        <w:t>назва</w:t>
      </w:r>
      <w:r w:rsidR="001F5673">
        <w:rPr>
          <w:sz w:val="24"/>
          <w:szCs w:val="24"/>
        </w:rPr>
        <w:t>ть</w:t>
      </w:r>
      <w:r w:rsidRPr="00C72D9D">
        <w:rPr>
          <w:sz w:val="24"/>
          <w:szCs w:val="24"/>
        </w:rPr>
        <w:t xml:space="preserve"> злом в природе. </w:t>
      </w:r>
      <w:r w:rsidR="00664F55">
        <w:rPr>
          <w:sz w:val="24"/>
          <w:szCs w:val="24"/>
        </w:rPr>
        <w:t>Настоящее</w:t>
      </w:r>
      <w:r w:rsidRPr="00C72D9D">
        <w:rPr>
          <w:sz w:val="24"/>
          <w:szCs w:val="24"/>
        </w:rPr>
        <w:t xml:space="preserve"> зло про</w:t>
      </w:r>
      <w:r w:rsidR="00664F55">
        <w:rPr>
          <w:sz w:val="24"/>
          <w:szCs w:val="24"/>
        </w:rPr>
        <w:t xml:space="preserve">исходит от </w:t>
      </w:r>
      <w:r w:rsidRPr="00C72D9D">
        <w:rPr>
          <w:sz w:val="24"/>
          <w:szCs w:val="24"/>
        </w:rPr>
        <w:t>человеческ</w:t>
      </w:r>
      <w:r w:rsidR="00664F55">
        <w:rPr>
          <w:sz w:val="24"/>
          <w:szCs w:val="24"/>
        </w:rPr>
        <w:t>ого</w:t>
      </w:r>
      <w:r w:rsidRPr="00C72D9D">
        <w:rPr>
          <w:sz w:val="24"/>
          <w:szCs w:val="24"/>
        </w:rPr>
        <w:t xml:space="preserve"> </w:t>
      </w:r>
      <w:r w:rsidR="00664F55">
        <w:rPr>
          <w:sz w:val="24"/>
          <w:szCs w:val="24"/>
        </w:rPr>
        <w:t>разума</w:t>
      </w:r>
      <w:r w:rsidRPr="00C72D9D">
        <w:rPr>
          <w:sz w:val="24"/>
          <w:szCs w:val="24"/>
        </w:rPr>
        <w:t xml:space="preserve">, и его </w:t>
      </w:r>
      <w:r w:rsidR="00664F55">
        <w:rPr>
          <w:sz w:val="24"/>
          <w:szCs w:val="24"/>
        </w:rPr>
        <w:t xml:space="preserve">истоки всецело основываются </w:t>
      </w:r>
      <w:r w:rsidR="00B8295D">
        <w:rPr>
          <w:sz w:val="24"/>
          <w:szCs w:val="24"/>
        </w:rPr>
        <w:t xml:space="preserve">на </w:t>
      </w:r>
      <w:r w:rsidRPr="00C72D9D">
        <w:rPr>
          <w:sz w:val="24"/>
          <w:szCs w:val="24"/>
        </w:rPr>
        <w:t>рассу</w:t>
      </w:r>
      <w:r w:rsidR="00B8295D">
        <w:rPr>
          <w:sz w:val="24"/>
          <w:szCs w:val="24"/>
        </w:rPr>
        <w:t>дке</w:t>
      </w:r>
      <w:r w:rsidRPr="00C72D9D">
        <w:rPr>
          <w:sz w:val="24"/>
          <w:szCs w:val="24"/>
        </w:rPr>
        <w:t xml:space="preserve"> человек</w:t>
      </w:r>
      <w:r w:rsidR="00B8295D">
        <w:rPr>
          <w:sz w:val="24"/>
          <w:szCs w:val="24"/>
        </w:rPr>
        <w:t>а</w:t>
      </w:r>
      <w:r w:rsidRPr="00C72D9D">
        <w:rPr>
          <w:sz w:val="24"/>
          <w:szCs w:val="24"/>
        </w:rPr>
        <w:t>, который разобщил себя с природой. Так</w:t>
      </w:r>
      <w:r w:rsidR="00B8295D">
        <w:rPr>
          <w:sz w:val="24"/>
          <w:szCs w:val="24"/>
        </w:rPr>
        <w:t xml:space="preserve"> что</w:t>
      </w:r>
      <w:r w:rsidRPr="00C72D9D">
        <w:rPr>
          <w:sz w:val="24"/>
          <w:szCs w:val="24"/>
        </w:rPr>
        <w:t xml:space="preserve"> истинным источником зла</w:t>
      </w:r>
      <w:r w:rsidR="00B8295D">
        <w:rPr>
          <w:sz w:val="24"/>
          <w:szCs w:val="24"/>
        </w:rPr>
        <w:t xml:space="preserve"> является лишь </w:t>
      </w:r>
      <w:r w:rsidR="00B8295D" w:rsidRPr="00C72D9D">
        <w:rPr>
          <w:sz w:val="24"/>
          <w:szCs w:val="24"/>
        </w:rPr>
        <w:t>само человечество</w:t>
      </w:r>
      <w:r w:rsidRPr="00C72D9D">
        <w:rPr>
          <w:sz w:val="24"/>
          <w:szCs w:val="24"/>
        </w:rPr>
        <w:t xml:space="preserve">. Зло есть </w:t>
      </w:r>
      <w:r w:rsidR="00B8295D">
        <w:rPr>
          <w:sz w:val="24"/>
          <w:szCs w:val="24"/>
        </w:rPr>
        <w:t xml:space="preserve">гипертрофированное </w:t>
      </w:r>
      <w:r w:rsidRPr="00C72D9D">
        <w:rPr>
          <w:sz w:val="24"/>
          <w:szCs w:val="24"/>
        </w:rPr>
        <w:t xml:space="preserve">добро, порождение человеческого </w:t>
      </w:r>
      <w:r w:rsidR="00B8295D">
        <w:rPr>
          <w:sz w:val="24"/>
          <w:szCs w:val="24"/>
        </w:rPr>
        <w:t>эгоизма</w:t>
      </w:r>
      <w:r w:rsidRPr="00C72D9D">
        <w:rPr>
          <w:sz w:val="24"/>
          <w:szCs w:val="24"/>
        </w:rPr>
        <w:t xml:space="preserve"> и жадности. Вдумайтесь глубже</w:t>
      </w:r>
      <w:r>
        <w:rPr>
          <w:sz w:val="24"/>
          <w:szCs w:val="24"/>
        </w:rPr>
        <w:t>,</w:t>
      </w:r>
      <w:r w:rsidRPr="00C72D9D">
        <w:rPr>
          <w:sz w:val="24"/>
          <w:szCs w:val="24"/>
        </w:rPr>
        <w:t xml:space="preserve"> и вы найд</w:t>
      </w:r>
      <w:r w:rsidR="00C72389">
        <w:rPr>
          <w:sz w:val="24"/>
          <w:szCs w:val="24"/>
        </w:rPr>
        <w:t>ё</w:t>
      </w:r>
      <w:r w:rsidRPr="00C72D9D">
        <w:rPr>
          <w:sz w:val="24"/>
          <w:szCs w:val="24"/>
        </w:rPr>
        <w:t>те, что</w:t>
      </w:r>
      <w:r>
        <w:rPr>
          <w:sz w:val="24"/>
          <w:szCs w:val="24"/>
        </w:rPr>
        <w:t>,</w:t>
      </w:r>
      <w:r w:rsidRPr="00C72D9D">
        <w:rPr>
          <w:sz w:val="24"/>
          <w:szCs w:val="24"/>
        </w:rPr>
        <w:t xml:space="preserve"> кроме смерти, которая не зло, </w:t>
      </w:r>
      <w:r>
        <w:rPr>
          <w:sz w:val="24"/>
          <w:szCs w:val="24"/>
        </w:rPr>
        <w:t>а</w:t>
      </w:r>
      <w:r w:rsidRPr="00C72D9D">
        <w:rPr>
          <w:sz w:val="24"/>
          <w:szCs w:val="24"/>
        </w:rPr>
        <w:t xml:space="preserve"> неизбежный закон, и </w:t>
      </w:r>
      <w:r w:rsidR="00B8295D">
        <w:rPr>
          <w:sz w:val="24"/>
          <w:szCs w:val="24"/>
        </w:rPr>
        <w:t xml:space="preserve">тех </w:t>
      </w:r>
      <w:r w:rsidRPr="00C72D9D">
        <w:rPr>
          <w:sz w:val="24"/>
          <w:szCs w:val="24"/>
        </w:rPr>
        <w:t>несчастных случа</w:t>
      </w:r>
      <w:r w:rsidR="00B8295D">
        <w:rPr>
          <w:sz w:val="24"/>
          <w:szCs w:val="24"/>
        </w:rPr>
        <w:t>ев</w:t>
      </w:r>
      <w:r w:rsidRPr="00C72D9D">
        <w:rPr>
          <w:sz w:val="24"/>
          <w:szCs w:val="24"/>
        </w:rPr>
        <w:t>, которые всегда найдут воздаяние в будущей жизни</w:t>
      </w:r>
      <w:r>
        <w:rPr>
          <w:sz w:val="24"/>
          <w:szCs w:val="24"/>
        </w:rPr>
        <w:t xml:space="preserve">, </w:t>
      </w:r>
      <w:r w:rsidRPr="00B8295D">
        <w:rPr>
          <w:i/>
          <w:sz w:val="24"/>
          <w:szCs w:val="24"/>
        </w:rPr>
        <w:t>происхождение</w:t>
      </w:r>
      <w:r w:rsidRPr="00C72D9D">
        <w:rPr>
          <w:sz w:val="24"/>
          <w:szCs w:val="24"/>
        </w:rPr>
        <w:t xml:space="preserve"> каждого зла, большого либо малого, </w:t>
      </w:r>
      <w:r w:rsidR="00B8295D">
        <w:rPr>
          <w:sz w:val="24"/>
          <w:szCs w:val="24"/>
        </w:rPr>
        <w:t>—</w:t>
      </w:r>
      <w:r w:rsidRPr="00C72D9D">
        <w:rPr>
          <w:sz w:val="24"/>
          <w:szCs w:val="24"/>
        </w:rPr>
        <w:t xml:space="preserve"> в человеческом действии, в человеке, разум которого делает его единственным свободным деятелем в природе. Не природа порождает болезни, </w:t>
      </w:r>
      <w:r>
        <w:rPr>
          <w:sz w:val="24"/>
          <w:szCs w:val="24"/>
        </w:rPr>
        <w:t>а</w:t>
      </w:r>
      <w:r w:rsidRPr="00C72D9D">
        <w:rPr>
          <w:sz w:val="24"/>
          <w:szCs w:val="24"/>
        </w:rPr>
        <w:t xml:space="preserve"> человек</w:t>
      </w:r>
      <w:r w:rsidR="00B8295D">
        <w:rPr>
          <w:sz w:val="24"/>
          <w:szCs w:val="24"/>
        </w:rPr>
        <w:t>.</w:t>
      </w:r>
      <w:r w:rsidRPr="00C72D9D">
        <w:rPr>
          <w:sz w:val="24"/>
          <w:szCs w:val="24"/>
        </w:rPr>
        <w:t xml:space="preserve"> </w:t>
      </w:r>
      <w:r w:rsidR="00B8295D">
        <w:rPr>
          <w:sz w:val="24"/>
          <w:szCs w:val="24"/>
        </w:rPr>
        <w:t xml:space="preserve">Его </w:t>
      </w:r>
      <w:r w:rsidRPr="00C72D9D">
        <w:rPr>
          <w:sz w:val="24"/>
          <w:szCs w:val="24"/>
        </w:rPr>
        <w:t xml:space="preserve">миссия и </w:t>
      </w:r>
      <w:r w:rsidR="00B8295D">
        <w:rPr>
          <w:sz w:val="24"/>
          <w:szCs w:val="24"/>
        </w:rPr>
        <w:t>судьба</w:t>
      </w:r>
      <w:r w:rsidRPr="00C72D9D">
        <w:rPr>
          <w:sz w:val="24"/>
          <w:szCs w:val="24"/>
        </w:rPr>
        <w:t xml:space="preserve"> в экономии природы</w:t>
      </w:r>
      <w:r w:rsidR="008F4299">
        <w:rPr>
          <w:sz w:val="24"/>
          <w:szCs w:val="24"/>
        </w:rPr>
        <w:t xml:space="preserve"> </w:t>
      </w:r>
      <w:r w:rsidR="00B8295D">
        <w:rPr>
          <w:sz w:val="24"/>
          <w:szCs w:val="24"/>
        </w:rPr>
        <w:t>—</w:t>
      </w:r>
      <w:r>
        <w:rPr>
          <w:sz w:val="24"/>
          <w:szCs w:val="24"/>
        </w:rPr>
        <w:t xml:space="preserve"> </w:t>
      </w:r>
      <w:r w:rsidRPr="00C72D9D">
        <w:rPr>
          <w:sz w:val="24"/>
          <w:szCs w:val="24"/>
        </w:rPr>
        <w:t xml:space="preserve">умирать естественной смертью от старости; за исключением </w:t>
      </w:r>
      <w:r w:rsidR="00A01143">
        <w:rPr>
          <w:sz w:val="24"/>
          <w:szCs w:val="24"/>
        </w:rPr>
        <w:t xml:space="preserve">отдельных </w:t>
      </w:r>
      <w:r w:rsidRPr="00C72D9D">
        <w:rPr>
          <w:sz w:val="24"/>
          <w:szCs w:val="24"/>
        </w:rPr>
        <w:t>случа</w:t>
      </w:r>
      <w:r w:rsidR="00A01143">
        <w:rPr>
          <w:sz w:val="24"/>
          <w:szCs w:val="24"/>
        </w:rPr>
        <w:t>ев</w:t>
      </w:r>
      <w:r w:rsidRPr="00C72D9D">
        <w:rPr>
          <w:sz w:val="24"/>
          <w:szCs w:val="24"/>
        </w:rPr>
        <w:t xml:space="preserve">, ни один дикарь или дикий зверь не умирает от болезни. Еда, половые </w:t>
      </w:r>
      <w:r w:rsidR="00A01143">
        <w:rPr>
          <w:sz w:val="24"/>
          <w:szCs w:val="24"/>
        </w:rPr>
        <w:t>отношения</w:t>
      </w:r>
      <w:r w:rsidRPr="00C72D9D">
        <w:rPr>
          <w:sz w:val="24"/>
          <w:szCs w:val="24"/>
        </w:rPr>
        <w:t>, пить</w:t>
      </w:r>
      <w:r w:rsidR="00A01143">
        <w:rPr>
          <w:sz w:val="24"/>
          <w:szCs w:val="24"/>
        </w:rPr>
        <w:t>ё</w:t>
      </w:r>
      <w:r w:rsidR="008F4299">
        <w:rPr>
          <w:sz w:val="24"/>
          <w:szCs w:val="24"/>
        </w:rPr>
        <w:t xml:space="preserve"> —</w:t>
      </w:r>
      <w:r>
        <w:rPr>
          <w:sz w:val="24"/>
          <w:szCs w:val="24"/>
        </w:rPr>
        <w:t xml:space="preserve"> </w:t>
      </w:r>
      <w:r w:rsidRPr="00C72D9D">
        <w:rPr>
          <w:sz w:val="24"/>
          <w:szCs w:val="24"/>
        </w:rPr>
        <w:t xml:space="preserve">естественные </w:t>
      </w:r>
      <w:r>
        <w:rPr>
          <w:sz w:val="24"/>
          <w:szCs w:val="24"/>
        </w:rPr>
        <w:t xml:space="preserve">жизненные </w:t>
      </w:r>
      <w:r w:rsidRPr="00ED244A">
        <w:rPr>
          <w:sz w:val="24"/>
          <w:szCs w:val="24"/>
        </w:rPr>
        <w:t>потребност</w:t>
      </w:r>
      <w:r>
        <w:rPr>
          <w:sz w:val="24"/>
          <w:szCs w:val="24"/>
        </w:rPr>
        <w:t>и</w:t>
      </w:r>
      <w:r w:rsidRPr="00C72D9D">
        <w:rPr>
          <w:sz w:val="24"/>
          <w:szCs w:val="24"/>
        </w:rPr>
        <w:t>, но излишества в них приносят болезн</w:t>
      </w:r>
      <w:r w:rsidR="00A01143">
        <w:rPr>
          <w:sz w:val="24"/>
          <w:szCs w:val="24"/>
        </w:rPr>
        <w:t>и</w:t>
      </w:r>
      <w:r w:rsidRPr="00C72D9D">
        <w:rPr>
          <w:sz w:val="24"/>
          <w:szCs w:val="24"/>
        </w:rPr>
        <w:t>, несчасть</w:t>
      </w:r>
      <w:r w:rsidR="00A01143">
        <w:rPr>
          <w:sz w:val="24"/>
          <w:szCs w:val="24"/>
        </w:rPr>
        <w:t>я</w:t>
      </w:r>
      <w:r w:rsidRPr="00C72D9D">
        <w:rPr>
          <w:sz w:val="24"/>
          <w:szCs w:val="24"/>
        </w:rPr>
        <w:t>, страдани</w:t>
      </w:r>
      <w:r w:rsidR="00A01143">
        <w:rPr>
          <w:sz w:val="24"/>
          <w:szCs w:val="24"/>
        </w:rPr>
        <w:t>я</w:t>
      </w:r>
      <w:r w:rsidRPr="00C72D9D">
        <w:rPr>
          <w:sz w:val="24"/>
          <w:szCs w:val="24"/>
        </w:rPr>
        <w:t xml:space="preserve"> умственн</w:t>
      </w:r>
      <w:r w:rsidR="00A01143">
        <w:rPr>
          <w:sz w:val="24"/>
          <w:szCs w:val="24"/>
        </w:rPr>
        <w:t>ы</w:t>
      </w:r>
      <w:r w:rsidRPr="00C72D9D">
        <w:rPr>
          <w:sz w:val="24"/>
          <w:szCs w:val="24"/>
        </w:rPr>
        <w:t>е и физическ</w:t>
      </w:r>
      <w:r w:rsidR="00A01143">
        <w:rPr>
          <w:sz w:val="24"/>
          <w:szCs w:val="24"/>
        </w:rPr>
        <w:t>и</w:t>
      </w:r>
      <w:r w:rsidRPr="00C72D9D">
        <w:rPr>
          <w:sz w:val="24"/>
          <w:szCs w:val="24"/>
        </w:rPr>
        <w:t>е, и вс</w:t>
      </w:r>
      <w:r w:rsidR="00C72389">
        <w:rPr>
          <w:sz w:val="24"/>
          <w:szCs w:val="24"/>
        </w:rPr>
        <w:t>ё</w:t>
      </w:r>
      <w:r w:rsidRPr="00C72D9D">
        <w:rPr>
          <w:sz w:val="24"/>
          <w:szCs w:val="24"/>
        </w:rPr>
        <w:t xml:space="preserve"> это переда</w:t>
      </w:r>
      <w:r w:rsidR="00C72389">
        <w:rPr>
          <w:sz w:val="24"/>
          <w:szCs w:val="24"/>
        </w:rPr>
        <w:t>ё</w:t>
      </w:r>
      <w:r w:rsidRPr="00C72D9D">
        <w:rPr>
          <w:sz w:val="24"/>
          <w:szCs w:val="24"/>
        </w:rPr>
        <w:t xml:space="preserve">тся как </w:t>
      </w:r>
      <w:r w:rsidR="00A01143">
        <w:rPr>
          <w:sz w:val="24"/>
          <w:szCs w:val="24"/>
        </w:rPr>
        <w:t xml:space="preserve">множество </w:t>
      </w:r>
      <w:r w:rsidRPr="00C72D9D">
        <w:rPr>
          <w:sz w:val="24"/>
          <w:szCs w:val="24"/>
        </w:rPr>
        <w:t>вели</w:t>
      </w:r>
      <w:r w:rsidR="00A01143">
        <w:rPr>
          <w:sz w:val="24"/>
          <w:szCs w:val="24"/>
        </w:rPr>
        <w:t>ких зол</w:t>
      </w:r>
      <w:r w:rsidRPr="00C72D9D">
        <w:rPr>
          <w:sz w:val="24"/>
          <w:szCs w:val="24"/>
        </w:rPr>
        <w:t xml:space="preserve"> будущим поколениям, потомству </w:t>
      </w:r>
      <w:r w:rsidR="00A01143">
        <w:rPr>
          <w:sz w:val="24"/>
          <w:szCs w:val="24"/>
        </w:rPr>
        <w:t>тех, кто виновен</w:t>
      </w:r>
      <w:r w:rsidRPr="00C72D9D">
        <w:rPr>
          <w:sz w:val="24"/>
          <w:szCs w:val="24"/>
        </w:rPr>
        <w:t>. Честолюбие, желание обеспечить благополучие и удобство тех, кого мы любим, приобретение почестей и богатств</w:t>
      </w:r>
      <w:r w:rsidR="008F4299">
        <w:rPr>
          <w:sz w:val="24"/>
          <w:szCs w:val="24"/>
        </w:rPr>
        <w:t xml:space="preserve"> —</w:t>
      </w:r>
      <w:r w:rsidRPr="00C72D9D">
        <w:rPr>
          <w:sz w:val="24"/>
          <w:szCs w:val="24"/>
        </w:rPr>
        <w:t xml:space="preserve"> достойные похвалы и естественные чувства, но когда они превращают человека в честолюбивого жестокого тирана, скупца, себялюбивого эгоиста, они приносят </w:t>
      </w:r>
      <w:r w:rsidR="00A01143">
        <w:rPr>
          <w:sz w:val="24"/>
          <w:szCs w:val="24"/>
        </w:rPr>
        <w:t>несказанн</w:t>
      </w:r>
      <w:r w:rsidRPr="00C72D9D">
        <w:rPr>
          <w:sz w:val="24"/>
          <w:szCs w:val="24"/>
        </w:rPr>
        <w:t>ые бедствия окружающим</w:t>
      </w:r>
      <w:r w:rsidR="00A01143">
        <w:rPr>
          <w:sz w:val="24"/>
          <w:szCs w:val="24"/>
        </w:rPr>
        <w:t xml:space="preserve"> —</w:t>
      </w:r>
      <w:r w:rsidRPr="00C72D9D">
        <w:rPr>
          <w:sz w:val="24"/>
          <w:szCs w:val="24"/>
        </w:rPr>
        <w:t xml:space="preserve"> как н</w:t>
      </w:r>
      <w:r w:rsidR="00A01143">
        <w:rPr>
          <w:sz w:val="24"/>
          <w:szCs w:val="24"/>
        </w:rPr>
        <w:t>ародам</w:t>
      </w:r>
      <w:r w:rsidRPr="00C72D9D">
        <w:rPr>
          <w:sz w:val="24"/>
          <w:szCs w:val="24"/>
        </w:rPr>
        <w:t>, так и отдельным л</w:t>
      </w:r>
      <w:r w:rsidR="00A01143">
        <w:rPr>
          <w:sz w:val="24"/>
          <w:szCs w:val="24"/>
        </w:rPr>
        <w:t>юдя</w:t>
      </w:r>
      <w:r w:rsidRPr="00C72D9D">
        <w:rPr>
          <w:sz w:val="24"/>
          <w:szCs w:val="24"/>
        </w:rPr>
        <w:t>м. Таким образом, вс</w:t>
      </w:r>
      <w:r w:rsidR="00C72389">
        <w:rPr>
          <w:sz w:val="24"/>
          <w:szCs w:val="24"/>
        </w:rPr>
        <w:t>ё</w:t>
      </w:r>
      <w:r w:rsidRPr="00C72D9D">
        <w:rPr>
          <w:sz w:val="24"/>
          <w:szCs w:val="24"/>
        </w:rPr>
        <w:t xml:space="preserve"> это</w:t>
      </w:r>
      <w:r w:rsidR="008F4299">
        <w:rPr>
          <w:sz w:val="24"/>
          <w:szCs w:val="24"/>
        </w:rPr>
        <w:t xml:space="preserve"> —</w:t>
      </w:r>
      <w:r w:rsidRPr="00C72D9D">
        <w:rPr>
          <w:sz w:val="24"/>
          <w:szCs w:val="24"/>
        </w:rPr>
        <w:t xml:space="preserve"> еда, богатство, честолюбие и тысяча других вещей, которые мы должны оставить неупомянутыми,</w:t>
      </w:r>
      <w:r w:rsidR="008F4299">
        <w:rPr>
          <w:sz w:val="24"/>
          <w:szCs w:val="24"/>
        </w:rPr>
        <w:t xml:space="preserve"> —</w:t>
      </w:r>
      <w:r>
        <w:rPr>
          <w:sz w:val="24"/>
          <w:szCs w:val="24"/>
        </w:rPr>
        <w:t xml:space="preserve"> </w:t>
      </w:r>
      <w:r w:rsidRPr="00C72D9D">
        <w:rPr>
          <w:sz w:val="24"/>
          <w:szCs w:val="24"/>
        </w:rPr>
        <w:t xml:space="preserve">становится источником и причиной зла </w:t>
      </w:r>
      <w:r w:rsidR="00C72389">
        <w:rPr>
          <w:sz w:val="24"/>
          <w:szCs w:val="24"/>
        </w:rPr>
        <w:t xml:space="preserve">— </w:t>
      </w:r>
      <w:r w:rsidR="00A01143">
        <w:rPr>
          <w:sz w:val="24"/>
          <w:szCs w:val="24"/>
        </w:rPr>
        <w:t xml:space="preserve">будь то </w:t>
      </w:r>
      <w:r>
        <w:rPr>
          <w:sz w:val="24"/>
          <w:szCs w:val="24"/>
        </w:rPr>
        <w:t>из-за</w:t>
      </w:r>
      <w:r w:rsidRPr="00C72D9D">
        <w:rPr>
          <w:sz w:val="24"/>
          <w:szCs w:val="24"/>
        </w:rPr>
        <w:t xml:space="preserve"> излишеств </w:t>
      </w:r>
      <w:r>
        <w:rPr>
          <w:sz w:val="24"/>
          <w:szCs w:val="24"/>
        </w:rPr>
        <w:t>в них</w:t>
      </w:r>
      <w:r w:rsidR="00A01143">
        <w:rPr>
          <w:sz w:val="24"/>
          <w:szCs w:val="24"/>
        </w:rPr>
        <w:t xml:space="preserve"> или</w:t>
      </w:r>
      <w:r>
        <w:rPr>
          <w:sz w:val="24"/>
          <w:szCs w:val="24"/>
        </w:rPr>
        <w:t xml:space="preserve"> из-за их отсутствия</w:t>
      </w:r>
      <w:r w:rsidRPr="00C72D9D">
        <w:rPr>
          <w:sz w:val="24"/>
          <w:szCs w:val="24"/>
        </w:rPr>
        <w:t>. Сделайтесь об</w:t>
      </w:r>
      <w:r>
        <w:rPr>
          <w:sz w:val="24"/>
          <w:szCs w:val="24"/>
        </w:rPr>
        <w:t>жорой</w:t>
      </w:r>
      <w:r w:rsidRPr="00C72D9D">
        <w:rPr>
          <w:sz w:val="24"/>
          <w:szCs w:val="24"/>
        </w:rPr>
        <w:t>, раз</w:t>
      </w:r>
      <w:r>
        <w:rPr>
          <w:sz w:val="24"/>
          <w:szCs w:val="24"/>
        </w:rPr>
        <w:t>вратником, тираном</w:t>
      </w:r>
      <w:r w:rsidR="008F4299">
        <w:rPr>
          <w:sz w:val="24"/>
          <w:szCs w:val="24"/>
        </w:rPr>
        <w:t xml:space="preserve"> —</w:t>
      </w:r>
      <w:r>
        <w:rPr>
          <w:sz w:val="24"/>
          <w:szCs w:val="24"/>
        </w:rPr>
        <w:t xml:space="preserve"> и вы станет</w:t>
      </w:r>
      <w:r w:rsidRPr="00C72D9D">
        <w:rPr>
          <w:sz w:val="24"/>
          <w:szCs w:val="24"/>
        </w:rPr>
        <w:t>е породителем болезней</w:t>
      </w:r>
      <w:r w:rsidR="00A01143">
        <w:rPr>
          <w:sz w:val="24"/>
          <w:szCs w:val="24"/>
        </w:rPr>
        <w:t>,</w:t>
      </w:r>
      <w:r w:rsidRPr="00C72D9D">
        <w:rPr>
          <w:sz w:val="24"/>
          <w:szCs w:val="24"/>
        </w:rPr>
        <w:t xml:space="preserve"> человеческих </w:t>
      </w:r>
      <w:r w:rsidR="00A01143">
        <w:rPr>
          <w:sz w:val="24"/>
          <w:szCs w:val="24"/>
        </w:rPr>
        <w:t>бед и страданий. Без</w:t>
      </w:r>
      <w:r w:rsidRPr="00C72D9D">
        <w:rPr>
          <w:sz w:val="24"/>
          <w:szCs w:val="24"/>
        </w:rPr>
        <w:t xml:space="preserve"> всего этого вы умираете </w:t>
      </w:r>
      <w:r w:rsidR="00C72389">
        <w:rPr>
          <w:sz w:val="24"/>
          <w:szCs w:val="24"/>
        </w:rPr>
        <w:t>от</w:t>
      </w:r>
      <w:r w:rsidRPr="00C72D9D">
        <w:rPr>
          <w:sz w:val="24"/>
          <w:szCs w:val="24"/>
        </w:rPr>
        <w:t xml:space="preserve"> голода, вас презирают как ничтожество, и большинство </w:t>
      </w:r>
      <w:r w:rsidR="000F2C52">
        <w:rPr>
          <w:sz w:val="24"/>
          <w:szCs w:val="24"/>
        </w:rPr>
        <w:t>стада</w:t>
      </w:r>
      <w:r w:rsidR="00C72389">
        <w:rPr>
          <w:sz w:val="24"/>
          <w:szCs w:val="24"/>
        </w:rPr>
        <w:t>,</w:t>
      </w:r>
      <w:r w:rsidR="000F2C52">
        <w:rPr>
          <w:sz w:val="24"/>
          <w:szCs w:val="24"/>
        </w:rPr>
        <w:t xml:space="preserve"> </w:t>
      </w:r>
      <w:r w:rsidRPr="00C72D9D">
        <w:rPr>
          <w:sz w:val="24"/>
          <w:szCs w:val="24"/>
        </w:rPr>
        <w:t>ваших сотоварищей</w:t>
      </w:r>
      <w:r w:rsidR="00C72389">
        <w:rPr>
          <w:sz w:val="24"/>
          <w:szCs w:val="24"/>
        </w:rPr>
        <w:t>,</w:t>
      </w:r>
      <w:r w:rsidRPr="00C72D9D">
        <w:rPr>
          <w:sz w:val="24"/>
          <w:szCs w:val="24"/>
        </w:rPr>
        <w:t xml:space="preserve"> делает из вас мученика на всю жизнь. Потому </w:t>
      </w:r>
      <w:r w:rsidR="000F2C52">
        <w:rPr>
          <w:sz w:val="24"/>
          <w:szCs w:val="24"/>
        </w:rPr>
        <w:t xml:space="preserve">надо ругать </w:t>
      </w:r>
      <w:r w:rsidRPr="00C72D9D">
        <w:rPr>
          <w:sz w:val="24"/>
          <w:szCs w:val="24"/>
        </w:rPr>
        <w:t>не природ</w:t>
      </w:r>
      <w:r w:rsidR="000F2C52">
        <w:rPr>
          <w:sz w:val="24"/>
          <w:szCs w:val="24"/>
        </w:rPr>
        <w:t>у</w:t>
      </w:r>
      <w:r w:rsidRPr="00C72D9D">
        <w:rPr>
          <w:sz w:val="24"/>
          <w:szCs w:val="24"/>
        </w:rPr>
        <w:t xml:space="preserve"> и не воображаемое Божество, </w:t>
      </w:r>
      <w:r>
        <w:rPr>
          <w:sz w:val="24"/>
          <w:szCs w:val="24"/>
        </w:rPr>
        <w:t>а</w:t>
      </w:r>
      <w:r w:rsidRPr="00C72D9D">
        <w:rPr>
          <w:sz w:val="24"/>
          <w:szCs w:val="24"/>
        </w:rPr>
        <w:t xml:space="preserve"> человеческ</w:t>
      </w:r>
      <w:r w:rsidR="000F2C52">
        <w:rPr>
          <w:sz w:val="24"/>
          <w:szCs w:val="24"/>
        </w:rPr>
        <w:t>ую природу</w:t>
      </w:r>
      <w:r w:rsidRPr="00C72D9D">
        <w:rPr>
          <w:sz w:val="24"/>
          <w:szCs w:val="24"/>
        </w:rPr>
        <w:t>, ставш</w:t>
      </w:r>
      <w:r w:rsidR="000F2C52">
        <w:rPr>
          <w:sz w:val="24"/>
          <w:szCs w:val="24"/>
        </w:rPr>
        <w:t>ую</w:t>
      </w:r>
      <w:r w:rsidRPr="00C72D9D">
        <w:rPr>
          <w:sz w:val="24"/>
          <w:szCs w:val="24"/>
        </w:rPr>
        <w:t xml:space="preserve"> низкой из-за </w:t>
      </w:r>
      <w:r w:rsidRPr="000F2C52">
        <w:rPr>
          <w:i/>
          <w:sz w:val="24"/>
          <w:szCs w:val="24"/>
        </w:rPr>
        <w:t>себялюбия</w:t>
      </w:r>
      <w:r w:rsidRPr="00C72D9D">
        <w:rPr>
          <w:sz w:val="24"/>
          <w:szCs w:val="24"/>
        </w:rPr>
        <w:t>. Подумайте хорошенько над этими словами</w:t>
      </w:r>
      <w:r>
        <w:rPr>
          <w:sz w:val="24"/>
          <w:szCs w:val="24"/>
        </w:rPr>
        <w:t>,</w:t>
      </w:r>
      <w:r w:rsidRPr="00C72D9D">
        <w:rPr>
          <w:sz w:val="24"/>
          <w:szCs w:val="24"/>
        </w:rPr>
        <w:t xml:space="preserve"> отыщите каждую причину зла, </w:t>
      </w:r>
      <w:r>
        <w:rPr>
          <w:sz w:val="24"/>
          <w:szCs w:val="24"/>
        </w:rPr>
        <w:t>какую вы только</w:t>
      </w:r>
      <w:r w:rsidRPr="00C72D9D">
        <w:rPr>
          <w:sz w:val="24"/>
          <w:szCs w:val="24"/>
        </w:rPr>
        <w:t xml:space="preserve"> можете себе представить, и проследите е</w:t>
      </w:r>
      <w:r w:rsidR="000F2C52">
        <w:rPr>
          <w:sz w:val="24"/>
          <w:szCs w:val="24"/>
        </w:rPr>
        <w:t>ё</w:t>
      </w:r>
      <w:r w:rsidRPr="00C72D9D">
        <w:rPr>
          <w:sz w:val="24"/>
          <w:szCs w:val="24"/>
        </w:rPr>
        <w:t xml:space="preserve"> до самого </w:t>
      </w:r>
      <w:r w:rsidR="000F2C52">
        <w:rPr>
          <w:sz w:val="24"/>
          <w:szCs w:val="24"/>
        </w:rPr>
        <w:t>источника</w:t>
      </w:r>
      <w:r w:rsidRPr="00C72D9D">
        <w:rPr>
          <w:sz w:val="24"/>
          <w:szCs w:val="24"/>
        </w:rPr>
        <w:t xml:space="preserve">, </w:t>
      </w:r>
      <w:r w:rsidR="000F2C52">
        <w:rPr>
          <w:sz w:val="24"/>
          <w:szCs w:val="24"/>
        </w:rPr>
        <w:t xml:space="preserve">и </w:t>
      </w:r>
      <w:r w:rsidRPr="00C72D9D">
        <w:rPr>
          <w:sz w:val="24"/>
          <w:szCs w:val="24"/>
        </w:rPr>
        <w:t xml:space="preserve">тогда вы разрешите треть </w:t>
      </w:r>
      <w:r>
        <w:rPr>
          <w:sz w:val="24"/>
          <w:szCs w:val="24"/>
        </w:rPr>
        <w:t>проблем</w:t>
      </w:r>
      <w:r w:rsidR="000F2C52">
        <w:rPr>
          <w:sz w:val="24"/>
          <w:szCs w:val="24"/>
        </w:rPr>
        <w:t>ы</w:t>
      </w:r>
      <w:r w:rsidRPr="00C72D9D">
        <w:rPr>
          <w:sz w:val="24"/>
          <w:szCs w:val="24"/>
        </w:rPr>
        <w:t xml:space="preserve"> зла. И теперь, допустив некоторые бедствия, которые естественны и неизбе</w:t>
      </w:r>
      <w:r w:rsidR="00C72389">
        <w:rPr>
          <w:sz w:val="24"/>
          <w:szCs w:val="24"/>
        </w:rPr>
        <w:t>жны</w:t>
      </w:r>
      <w:r w:rsidRPr="00C72D9D">
        <w:rPr>
          <w:sz w:val="24"/>
          <w:szCs w:val="24"/>
        </w:rPr>
        <w:t xml:space="preserve">, но так малочисленны, что я </w:t>
      </w:r>
      <w:r w:rsidR="00B73C3D">
        <w:rPr>
          <w:sz w:val="24"/>
          <w:szCs w:val="24"/>
        </w:rPr>
        <w:t>спрошу</w:t>
      </w:r>
      <w:r w:rsidRPr="00C72D9D">
        <w:rPr>
          <w:sz w:val="24"/>
          <w:szCs w:val="24"/>
        </w:rPr>
        <w:t xml:space="preserve"> всех метафизиков Запада </w:t>
      </w:r>
      <w:r w:rsidR="00B73C3D">
        <w:rPr>
          <w:sz w:val="24"/>
          <w:szCs w:val="24"/>
        </w:rPr>
        <w:t xml:space="preserve">— </w:t>
      </w:r>
      <w:r w:rsidRPr="00C72D9D">
        <w:rPr>
          <w:sz w:val="24"/>
          <w:szCs w:val="24"/>
        </w:rPr>
        <w:t>наз</w:t>
      </w:r>
      <w:r w:rsidR="00B73C3D">
        <w:rPr>
          <w:sz w:val="24"/>
          <w:szCs w:val="24"/>
        </w:rPr>
        <w:t>овут ли</w:t>
      </w:r>
      <w:r w:rsidRPr="00C72D9D">
        <w:rPr>
          <w:sz w:val="24"/>
          <w:szCs w:val="24"/>
        </w:rPr>
        <w:t xml:space="preserve"> </w:t>
      </w:r>
      <w:r w:rsidR="00B73C3D">
        <w:rPr>
          <w:sz w:val="24"/>
          <w:szCs w:val="24"/>
        </w:rPr>
        <w:t xml:space="preserve">они </w:t>
      </w:r>
      <w:r w:rsidRPr="00C72D9D">
        <w:rPr>
          <w:sz w:val="24"/>
          <w:szCs w:val="24"/>
        </w:rPr>
        <w:t xml:space="preserve">их злом или </w:t>
      </w:r>
      <w:r w:rsidR="00B73C3D">
        <w:rPr>
          <w:sz w:val="24"/>
          <w:szCs w:val="24"/>
        </w:rPr>
        <w:t xml:space="preserve">же </w:t>
      </w:r>
      <w:r w:rsidRPr="00C72D9D">
        <w:rPr>
          <w:sz w:val="24"/>
          <w:szCs w:val="24"/>
        </w:rPr>
        <w:t>прослед</w:t>
      </w:r>
      <w:r w:rsidR="00B73C3D">
        <w:rPr>
          <w:sz w:val="24"/>
          <w:szCs w:val="24"/>
        </w:rPr>
        <w:t>я</w:t>
      </w:r>
      <w:r w:rsidRPr="00C72D9D">
        <w:rPr>
          <w:sz w:val="24"/>
          <w:szCs w:val="24"/>
        </w:rPr>
        <w:t xml:space="preserve">т их непосредственно до независимой причины, я укажу главную причину почти двух третей бедствий, которые преследуют человечество с тех пор, как эта причина </w:t>
      </w:r>
      <w:r>
        <w:rPr>
          <w:sz w:val="24"/>
          <w:szCs w:val="24"/>
        </w:rPr>
        <w:t>обрела мощь</w:t>
      </w:r>
      <w:r w:rsidRPr="00C72D9D">
        <w:rPr>
          <w:sz w:val="24"/>
          <w:szCs w:val="24"/>
        </w:rPr>
        <w:t xml:space="preserve">. Это религия, в какой бы то ни было форме и в какой бы ни было национальности. Это жреческая каста, священнослужители и церкви. Именно в этих иллюзиях, на которые человечество взирает как на священные, должно оно отыскать источник </w:t>
      </w:r>
      <w:r w:rsidR="00E601C7">
        <w:rPr>
          <w:sz w:val="24"/>
          <w:szCs w:val="24"/>
        </w:rPr>
        <w:t>тех зол</w:t>
      </w:r>
      <w:r w:rsidRPr="00C72D9D">
        <w:rPr>
          <w:sz w:val="24"/>
          <w:szCs w:val="24"/>
        </w:rPr>
        <w:t xml:space="preserve">, </w:t>
      </w:r>
      <w:r w:rsidR="00E601C7">
        <w:rPr>
          <w:sz w:val="24"/>
          <w:szCs w:val="24"/>
        </w:rPr>
        <w:t>ставших</w:t>
      </w:r>
      <w:r w:rsidRPr="00C72D9D">
        <w:rPr>
          <w:sz w:val="24"/>
          <w:szCs w:val="24"/>
        </w:rPr>
        <w:t xml:space="preserve"> великим проклятием человечества и которые почти </w:t>
      </w:r>
      <w:r w:rsidR="00E601C7">
        <w:rPr>
          <w:sz w:val="24"/>
          <w:szCs w:val="24"/>
        </w:rPr>
        <w:t>возобладали над ним</w:t>
      </w:r>
      <w:r w:rsidRPr="00C72D9D">
        <w:rPr>
          <w:sz w:val="24"/>
          <w:szCs w:val="24"/>
        </w:rPr>
        <w:t xml:space="preserve">. </w:t>
      </w:r>
      <w:r w:rsidR="00E601C7">
        <w:rPr>
          <w:sz w:val="24"/>
          <w:szCs w:val="24"/>
        </w:rPr>
        <w:t>Б</w:t>
      </w:r>
      <w:r w:rsidRPr="00C72D9D">
        <w:rPr>
          <w:sz w:val="24"/>
          <w:szCs w:val="24"/>
        </w:rPr>
        <w:t>огов</w:t>
      </w:r>
      <w:r w:rsidR="00E601C7">
        <w:rPr>
          <w:sz w:val="24"/>
          <w:szCs w:val="24"/>
        </w:rPr>
        <w:t xml:space="preserve"> с</w:t>
      </w:r>
      <w:r w:rsidR="00E601C7" w:rsidRPr="00C72D9D">
        <w:rPr>
          <w:sz w:val="24"/>
          <w:szCs w:val="24"/>
        </w:rPr>
        <w:t>оздало</w:t>
      </w:r>
      <w:r w:rsidR="00E601C7">
        <w:rPr>
          <w:sz w:val="24"/>
          <w:szCs w:val="24"/>
        </w:rPr>
        <w:t xml:space="preserve"> невежество</w:t>
      </w:r>
      <w:r w:rsidRPr="00C72D9D">
        <w:rPr>
          <w:sz w:val="24"/>
          <w:szCs w:val="24"/>
        </w:rPr>
        <w:t xml:space="preserve">, </w:t>
      </w:r>
      <w:r w:rsidR="00E601C7">
        <w:rPr>
          <w:sz w:val="24"/>
          <w:szCs w:val="24"/>
        </w:rPr>
        <w:t>а</w:t>
      </w:r>
      <w:r w:rsidRPr="00C72D9D">
        <w:rPr>
          <w:sz w:val="24"/>
          <w:szCs w:val="24"/>
        </w:rPr>
        <w:t xml:space="preserve"> хитр</w:t>
      </w:r>
      <w:r w:rsidR="00E601C7">
        <w:rPr>
          <w:sz w:val="24"/>
          <w:szCs w:val="24"/>
        </w:rPr>
        <w:t>ые воспользовались возможностью</w:t>
      </w:r>
      <w:r w:rsidRPr="00C72D9D">
        <w:rPr>
          <w:sz w:val="24"/>
          <w:szCs w:val="24"/>
        </w:rPr>
        <w:t>. Посмотрите на Индию и на христианс</w:t>
      </w:r>
      <w:r w:rsidR="00E601C7">
        <w:rPr>
          <w:sz w:val="24"/>
          <w:szCs w:val="24"/>
        </w:rPr>
        <w:t>кий мир</w:t>
      </w:r>
      <w:r w:rsidRPr="00C72D9D">
        <w:rPr>
          <w:sz w:val="24"/>
          <w:szCs w:val="24"/>
        </w:rPr>
        <w:t xml:space="preserve">, на ислам, иудаизм и фетишизм. </w:t>
      </w:r>
      <w:r>
        <w:rPr>
          <w:sz w:val="24"/>
          <w:szCs w:val="24"/>
        </w:rPr>
        <w:t>Именно обман священнослужителей представляет</w:t>
      </w:r>
      <w:r w:rsidRPr="00C72D9D">
        <w:rPr>
          <w:sz w:val="24"/>
          <w:szCs w:val="24"/>
        </w:rPr>
        <w:t xml:space="preserve"> их богов человеку такими устрашающими; </w:t>
      </w:r>
      <w:r>
        <w:rPr>
          <w:sz w:val="24"/>
          <w:szCs w:val="24"/>
        </w:rPr>
        <w:t>именно</w:t>
      </w:r>
      <w:r w:rsidRPr="00C72D9D">
        <w:rPr>
          <w:sz w:val="24"/>
          <w:szCs w:val="24"/>
        </w:rPr>
        <w:t xml:space="preserve"> религия создает из </w:t>
      </w:r>
      <w:r w:rsidRPr="00E601C7">
        <w:rPr>
          <w:iCs/>
          <w:sz w:val="24"/>
          <w:szCs w:val="24"/>
        </w:rPr>
        <w:t>человек</w:t>
      </w:r>
      <w:r w:rsidRPr="00E601C7">
        <w:rPr>
          <w:sz w:val="24"/>
          <w:szCs w:val="24"/>
        </w:rPr>
        <w:t xml:space="preserve">а </w:t>
      </w:r>
      <w:r w:rsidRPr="00C72D9D">
        <w:rPr>
          <w:sz w:val="24"/>
          <w:szCs w:val="24"/>
        </w:rPr>
        <w:t>себялюбивого ханжу, фанатика, ненавидящего вс</w:t>
      </w:r>
      <w:r w:rsidR="00B73C3D">
        <w:rPr>
          <w:sz w:val="24"/>
          <w:szCs w:val="24"/>
        </w:rPr>
        <w:t>ё</w:t>
      </w:r>
      <w:r w:rsidRPr="00C72D9D">
        <w:rPr>
          <w:sz w:val="24"/>
          <w:szCs w:val="24"/>
        </w:rPr>
        <w:t xml:space="preserve"> человечество вне своей секты, не делая его лучше или нравственнее; </w:t>
      </w:r>
      <w:r>
        <w:rPr>
          <w:sz w:val="24"/>
          <w:szCs w:val="24"/>
        </w:rPr>
        <w:t>именно вера</w:t>
      </w:r>
      <w:r w:rsidRPr="00C72D9D">
        <w:rPr>
          <w:sz w:val="24"/>
          <w:szCs w:val="24"/>
        </w:rPr>
        <w:t xml:space="preserve"> в Бога и богов делает две трети человечества рабами горст</w:t>
      </w:r>
      <w:r w:rsidR="00E601C7">
        <w:rPr>
          <w:sz w:val="24"/>
          <w:szCs w:val="24"/>
        </w:rPr>
        <w:t>к</w:t>
      </w:r>
      <w:r w:rsidRPr="00C72D9D">
        <w:rPr>
          <w:sz w:val="24"/>
          <w:szCs w:val="24"/>
        </w:rPr>
        <w:t xml:space="preserve">и тех, </w:t>
      </w:r>
      <w:r>
        <w:rPr>
          <w:sz w:val="24"/>
          <w:szCs w:val="24"/>
        </w:rPr>
        <w:t>кто обманывае</w:t>
      </w:r>
      <w:r w:rsidRPr="00C72D9D">
        <w:rPr>
          <w:sz w:val="24"/>
          <w:szCs w:val="24"/>
        </w:rPr>
        <w:t>т их под л</w:t>
      </w:r>
      <w:r w:rsidR="00B73C3D">
        <w:rPr>
          <w:sz w:val="24"/>
          <w:szCs w:val="24"/>
        </w:rPr>
        <w:t>о</w:t>
      </w:r>
      <w:r w:rsidRPr="00C72D9D">
        <w:rPr>
          <w:sz w:val="24"/>
          <w:szCs w:val="24"/>
        </w:rPr>
        <w:t>ж</w:t>
      </w:r>
      <w:r w:rsidR="00B73C3D">
        <w:rPr>
          <w:sz w:val="24"/>
          <w:szCs w:val="24"/>
        </w:rPr>
        <w:t>н</w:t>
      </w:r>
      <w:r w:rsidRPr="00C72D9D">
        <w:rPr>
          <w:sz w:val="24"/>
          <w:szCs w:val="24"/>
        </w:rPr>
        <w:t>ым предлогом их спасения. Разве не готов человек совершить всякого рода зло, если ему скажут, что его Бог и</w:t>
      </w:r>
      <w:r>
        <w:rPr>
          <w:sz w:val="24"/>
          <w:szCs w:val="24"/>
        </w:rPr>
        <w:t>ли боги требуют этого преступления</w:t>
      </w:r>
      <w:r w:rsidRPr="00C72D9D">
        <w:rPr>
          <w:sz w:val="24"/>
          <w:szCs w:val="24"/>
        </w:rPr>
        <w:t>? Добровольная жертва воображаемого Бога, презренный раб своих искусных священнослужи</w:t>
      </w:r>
      <w:r w:rsidR="00B73C3D">
        <w:rPr>
          <w:sz w:val="24"/>
          <w:szCs w:val="24"/>
        </w:rPr>
        <w:softHyphen/>
      </w:r>
      <w:r w:rsidRPr="00C72D9D">
        <w:rPr>
          <w:sz w:val="24"/>
          <w:szCs w:val="24"/>
        </w:rPr>
        <w:t>телей, ирландский, итальянский и славянский крестьянин уморит с голоду себя и будет смиренно смотреть на голод и нищету своей семьи, чтобы накормить и одеть своего священника и Папу. Две тысячи лет Индия стонет под тяжестью каст</w:t>
      </w:r>
      <w:r w:rsidR="008F4299">
        <w:rPr>
          <w:sz w:val="24"/>
          <w:szCs w:val="24"/>
        </w:rPr>
        <w:t xml:space="preserve"> —</w:t>
      </w:r>
      <w:r w:rsidRPr="00C72D9D">
        <w:rPr>
          <w:sz w:val="24"/>
          <w:szCs w:val="24"/>
        </w:rPr>
        <w:t xml:space="preserve"> одни брамины отк</w:t>
      </w:r>
      <w:r w:rsidR="00B737B1">
        <w:rPr>
          <w:sz w:val="24"/>
          <w:szCs w:val="24"/>
        </w:rPr>
        <w:t xml:space="preserve">арливаются </w:t>
      </w:r>
      <w:r w:rsidRPr="00C72D9D">
        <w:rPr>
          <w:sz w:val="24"/>
          <w:szCs w:val="24"/>
        </w:rPr>
        <w:t xml:space="preserve">на жиру страны. А ныне последователи Христа и Магомета перерезают друг другу горло во имя и для </w:t>
      </w:r>
      <w:r>
        <w:rPr>
          <w:sz w:val="24"/>
          <w:szCs w:val="24"/>
        </w:rPr>
        <w:t>вящ</w:t>
      </w:r>
      <w:r w:rsidRPr="00C72D9D">
        <w:rPr>
          <w:sz w:val="24"/>
          <w:szCs w:val="24"/>
        </w:rPr>
        <w:t xml:space="preserve">ей славы своих </w:t>
      </w:r>
      <w:r>
        <w:rPr>
          <w:sz w:val="24"/>
          <w:szCs w:val="24"/>
        </w:rPr>
        <w:t>мифов</w:t>
      </w:r>
      <w:r w:rsidRPr="00C72D9D">
        <w:rPr>
          <w:sz w:val="24"/>
          <w:szCs w:val="24"/>
        </w:rPr>
        <w:t>. Запомните</w:t>
      </w:r>
      <w:r>
        <w:rPr>
          <w:sz w:val="24"/>
          <w:szCs w:val="24"/>
        </w:rPr>
        <w:t>:</w:t>
      </w:r>
      <w:r w:rsidRPr="00C72D9D">
        <w:rPr>
          <w:sz w:val="24"/>
          <w:szCs w:val="24"/>
        </w:rPr>
        <w:t xml:space="preserve"> сумма человеческ</w:t>
      </w:r>
      <w:r w:rsidR="00B737B1">
        <w:rPr>
          <w:sz w:val="24"/>
          <w:szCs w:val="24"/>
        </w:rPr>
        <w:t>их</w:t>
      </w:r>
      <w:r w:rsidRPr="00C72D9D">
        <w:rPr>
          <w:sz w:val="24"/>
          <w:szCs w:val="24"/>
        </w:rPr>
        <w:t xml:space="preserve"> бедстви</w:t>
      </w:r>
      <w:r w:rsidR="00B737B1">
        <w:rPr>
          <w:sz w:val="24"/>
          <w:szCs w:val="24"/>
        </w:rPr>
        <w:t>й</w:t>
      </w:r>
      <w:r w:rsidRPr="00C72D9D">
        <w:rPr>
          <w:sz w:val="24"/>
          <w:szCs w:val="24"/>
        </w:rPr>
        <w:t xml:space="preserve"> не уменьшится до тех пор, пока лучшая часть человечества не разрушит во имя Истины, нравственности и всеобщего милосердия алтари </w:t>
      </w:r>
      <w:r w:rsidR="00B737B1">
        <w:rPr>
          <w:sz w:val="24"/>
          <w:szCs w:val="24"/>
        </w:rPr>
        <w:t>своих</w:t>
      </w:r>
      <w:r w:rsidRPr="00C72D9D">
        <w:rPr>
          <w:sz w:val="24"/>
          <w:szCs w:val="24"/>
        </w:rPr>
        <w:t xml:space="preserve"> л</w:t>
      </w:r>
      <w:r w:rsidR="00B737B1">
        <w:rPr>
          <w:sz w:val="24"/>
          <w:szCs w:val="24"/>
        </w:rPr>
        <w:t>о</w:t>
      </w:r>
      <w:r w:rsidRPr="00C72D9D">
        <w:rPr>
          <w:sz w:val="24"/>
          <w:szCs w:val="24"/>
        </w:rPr>
        <w:t>ж</w:t>
      </w:r>
      <w:r w:rsidR="00B737B1">
        <w:rPr>
          <w:sz w:val="24"/>
          <w:szCs w:val="24"/>
        </w:rPr>
        <w:t>н</w:t>
      </w:r>
      <w:r w:rsidRPr="00C72D9D">
        <w:rPr>
          <w:sz w:val="24"/>
          <w:szCs w:val="24"/>
        </w:rPr>
        <w:t>ых богов.</w:t>
      </w:r>
    </w:p>
    <w:p w:rsidR="00842D52" w:rsidRPr="00C72D9D" w:rsidRDefault="00842D52" w:rsidP="00842D52">
      <w:pPr>
        <w:ind w:firstLine="340"/>
        <w:jc w:val="both"/>
        <w:rPr>
          <w:sz w:val="24"/>
          <w:szCs w:val="24"/>
        </w:rPr>
      </w:pPr>
      <w:r w:rsidRPr="00C72D9D">
        <w:rPr>
          <w:sz w:val="24"/>
          <w:szCs w:val="24"/>
        </w:rPr>
        <w:t xml:space="preserve">Если возразят, что </w:t>
      </w:r>
      <w:r>
        <w:rPr>
          <w:sz w:val="24"/>
          <w:szCs w:val="24"/>
        </w:rPr>
        <w:t>у нас</w:t>
      </w:r>
      <w:r w:rsidRPr="00C72D9D">
        <w:rPr>
          <w:sz w:val="24"/>
          <w:szCs w:val="24"/>
        </w:rPr>
        <w:t xml:space="preserve"> тоже </w:t>
      </w:r>
      <w:r>
        <w:rPr>
          <w:sz w:val="24"/>
          <w:szCs w:val="24"/>
        </w:rPr>
        <w:t>есть</w:t>
      </w:r>
      <w:r w:rsidRPr="00C72D9D">
        <w:rPr>
          <w:sz w:val="24"/>
          <w:szCs w:val="24"/>
        </w:rPr>
        <w:t xml:space="preserve"> храмы, что у нас тоже </w:t>
      </w:r>
      <w:r>
        <w:rPr>
          <w:sz w:val="24"/>
          <w:szCs w:val="24"/>
        </w:rPr>
        <w:t>есть</w:t>
      </w:r>
      <w:r w:rsidRPr="00C72D9D">
        <w:rPr>
          <w:sz w:val="24"/>
          <w:szCs w:val="24"/>
        </w:rPr>
        <w:t xml:space="preserve"> священнослужители</w:t>
      </w:r>
      <w:r w:rsidR="00997D5B">
        <w:rPr>
          <w:sz w:val="24"/>
          <w:szCs w:val="24"/>
        </w:rPr>
        <w:t xml:space="preserve">, а </w:t>
      </w:r>
      <w:r w:rsidRPr="00C72D9D">
        <w:rPr>
          <w:sz w:val="24"/>
          <w:szCs w:val="24"/>
        </w:rPr>
        <w:t>наши ламы тож</w:t>
      </w:r>
      <w:r>
        <w:rPr>
          <w:sz w:val="24"/>
          <w:szCs w:val="24"/>
        </w:rPr>
        <w:t xml:space="preserve">е живут на </w:t>
      </w:r>
      <w:r w:rsidR="00997D5B">
        <w:rPr>
          <w:sz w:val="24"/>
          <w:szCs w:val="24"/>
        </w:rPr>
        <w:t>пожертвования</w:t>
      </w:r>
      <w:r>
        <w:rPr>
          <w:sz w:val="24"/>
          <w:szCs w:val="24"/>
        </w:rPr>
        <w:t>…</w:t>
      </w:r>
      <w:r w:rsidRPr="00C72D9D">
        <w:rPr>
          <w:sz w:val="24"/>
          <w:szCs w:val="24"/>
        </w:rPr>
        <w:t xml:space="preserve"> доведите до сведения</w:t>
      </w:r>
      <w:r>
        <w:rPr>
          <w:sz w:val="24"/>
          <w:szCs w:val="24"/>
        </w:rPr>
        <w:t xml:space="preserve"> людей</w:t>
      </w:r>
      <w:r w:rsidRPr="00C72D9D">
        <w:rPr>
          <w:sz w:val="24"/>
          <w:szCs w:val="24"/>
        </w:rPr>
        <w:t xml:space="preserve">, что общего </w:t>
      </w:r>
      <w:r>
        <w:rPr>
          <w:sz w:val="24"/>
          <w:szCs w:val="24"/>
        </w:rPr>
        <w:t xml:space="preserve">у </w:t>
      </w:r>
      <w:r>
        <w:rPr>
          <w:sz w:val="24"/>
          <w:szCs w:val="24"/>
        </w:rPr>
        <w:lastRenderedPageBreak/>
        <w:t>вышеперечисленных объектов</w:t>
      </w:r>
      <w:r w:rsidRPr="00C72D9D">
        <w:rPr>
          <w:sz w:val="24"/>
          <w:szCs w:val="24"/>
        </w:rPr>
        <w:t xml:space="preserve"> с</w:t>
      </w:r>
      <w:r>
        <w:rPr>
          <w:sz w:val="24"/>
          <w:szCs w:val="24"/>
        </w:rPr>
        <w:t xml:space="preserve"> их</w:t>
      </w:r>
      <w:r w:rsidRPr="00C72D9D">
        <w:rPr>
          <w:sz w:val="24"/>
          <w:szCs w:val="24"/>
        </w:rPr>
        <w:t xml:space="preserve"> западными эквивалентами только название. Так, в наших храмах не поклоняются ни Богу, ни богам, </w:t>
      </w:r>
      <w:r>
        <w:rPr>
          <w:sz w:val="24"/>
          <w:szCs w:val="24"/>
        </w:rPr>
        <w:t xml:space="preserve">а </w:t>
      </w:r>
      <w:r w:rsidRPr="00C72D9D">
        <w:rPr>
          <w:sz w:val="24"/>
          <w:szCs w:val="24"/>
        </w:rPr>
        <w:t xml:space="preserve">только трижды священной памяти </w:t>
      </w:r>
      <w:r w:rsidR="00997D5B">
        <w:rPr>
          <w:sz w:val="24"/>
          <w:szCs w:val="24"/>
        </w:rPr>
        <w:t xml:space="preserve">самого </w:t>
      </w:r>
      <w:r w:rsidRPr="00C72D9D">
        <w:rPr>
          <w:sz w:val="24"/>
          <w:szCs w:val="24"/>
        </w:rPr>
        <w:t>в</w:t>
      </w:r>
      <w:r w:rsidR="00997D5B">
        <w:rPr>
          <w:sz w:val="24"/>
          <w:szCs w:val="24"/>
        </w:rPr>
        <w:t xml:space="preserve">еликого </w:t>
      </w:r>
      <w:r w:rsidRPr="00C72D9D">
        <w:rPr>
          <w:sz w:val="24"/>
          <w:szCs w:val="24"/>
        </w:rPr>
        <w:t>и свят</w:t>
      </w:r>
      <w:r w:rsidR="00997D5B">
        <w:rPr>
          <w:sz w:val="24"/>
          <w:szCs w:val="24"/>
        </w:rPr>
        <w:t>ого</w:t>
      </w:r>
      <w:r w:rsidRPr="00C72D9D">
        <w:rPr>
          <w:sz w:val="24"/>
          <w:szCs w:val="24"/>
        </w:rPr>
        <w:t xml:space="preserve"> человека, какой когда-либо жил. Если наши ламы, </w:t>
      </w:r>
      <w:r w:rsidR="00997D5B">
        <w:rPr>
          <w:sz w:val="24"/>
          <w:szCs w:val="24"/>
        </w:rPr>
        <w:t>во имя</w:t>
      </w:r>
      <w:r w:rsidRPr="00C72D9D">
        <w:rPr>
          <w:sz w:val="24"/>
          <w:szCs w:val="24"/>
        </w:rPr>
        <w:t xml:space="preserve"> </w:t>
      </w:r>
      <w:r w:rsidR="00997D5B">
        <w:rPr>
          <w:sz w:val="24"/>
          <w:szCs w:val="24"/>
        </w:rPr>
        <w:t>братства</w:t>
      </w:r>
      <w:r w:rsidRPr="00C72D9D">
        <w:rPr>
          <w:sz w:val="24"/>
          <w:szCs w:val="24"/>
        </w:rPr>
        <w:t xml:space="preserve"> бхикшу, учрежд</w:t>
      </w:r>
      <w:r w:rsidR="00997D5B">
        <w:rPr>
          <w:sz w:val="24"/>
          <w:szCs w:val="24"/>
        </w:rPr>
        <w:t>ё</w:t>
      </w:r>
      <w:r w:rsidRPr="00C72D9D">
        <w:rPr>
          <w:sz w:val="24"/>
          <w:szCs w:val="24"/>
        </w:rPr>
        <w:t>нно</w:t>
      </w:r>
      <w:r w:rsidR="00997D5B">
        <w:rPr>
          <w:sz w:val="24"/>
          <w:szCs w:val="24"/>
        </w:rPr>
        <w:t>го</w:t>
      </w:r>
      <w:r w:rsidRPr="00C72D9D">
        <w:rPr>
          <w:sz w:val="24"/>
          <w:szCs w:val="24"/>
        </w:rPr>
        <w:t xml:space="preserve"> самим нашим благословенным учителем, пускаются в путь, чтобы кормиться у мирян, то</w:t>
      </w:r>
      <w:r>
        <w:rPr>
          <w:sz w:val="24"/>
          <w:szCs w:val="24"/>
        </w:rPr>
        <w:t xml:space="preserve"> о последних, </w:t>
      </w:r>
      <w:r w:rsidR="00997D5B">
        <w:rPr>
          <w:sz w:val="24"/>
          <w:szCs w:val="24"/>
        </w:rPr>
        <w:t xml:space="preserve">нередко </w:t>
      </w:r>
      <w:r>
        <w:rPr>
          <w:sz w:val="24"/>
          <w:szCs w:val="24"/>
        </w:rPr>
        <w:t>числом от 5 до 25</w:t>
      </w:r>
      <w:r w:rsidR="00997D5B">
        <w:rPr>
          <w:sz w:val="24"/>
          <w:szCs w:val="24"/>
        </w:rPr>
        <w:t xml:space="preserve"> тысяч</w:t>
      </w:r>
      <w:r>
        <w:rPr>
          <w:sz w:val="24"/>
          <w:szCs w:val="24"/>
        </w:rPr>
        <w:t>, заботится и корми</w:t>
      </w:r>
      <w:r w:rsidRPr="00C72D9D">
        <w:rPr>
          <w:sz w:val="24"/>
          <w:szCs w:val="24"/>
        </w:rPr>
        <w:t xml:space="preserve">т их </w:t>
      </w:r>
      <w:r w:rsidR="00997D5B">
        <w:rPr>
          <w:sz w:val="24"/>
          <w:szCs w:val="24"/>
        </w:rPr>
        <w:t>с</w:t>
      </w:r>
      <w:r w:rsidRPr="00C72D9D">
        <w:rPr>
          <w:sz w:val="24"/>
          <w:szCs w:val="24"/>
        </w:rPr>
        <w:t>ангха (братство ламаистских монахов); монастырь снабжает бедных, больных и страждущих</w:t>
      </w:r>
      <w:r>
        <w:rPr>
          <w:sz w:val="24"/>
          <w:szCs w:val="24"/>
        </w:rPr>
        <w:t xml:space="preserve"> всем</w:t>
      </w:r>
      <w:r w:rsidRPr="009E1BF8">
        <w:rPr>
          <w:sz w:val="24"/>
          <w:szCs w:val="24"/>
        </w:rPr>
        <w:t xml:space="preserve"> </w:t>
      </w:r>
      <w:r w:rsidRPr="00C72D9D">
        <w:rPr>
          <w:sz w:val="24"/>
          <w:szCs w:val="24"/>
        </w:rPr>
        <w:t>необходимым. Наши ламы принимают съестное, но никогда не принимают денег, и</w:t>
      </w:r>
      <w:r>
        <w:rPr>
          <w:sz w:val="24"/>
          <w:szCs w:val="24"/>
        </w:rPr>
        <w:t xml:space="preserve"> именно</w:t>
      </w:r>
      <w:r w:rsidRPr="00C72D9D">
        <w:rPr>
          <w:sz w:val="24"/>
          <w:szCs w:val="24"/>
        </w:rPr>
        <w:t xml:space="preserve"> в</w:t>
      </w:r>
      <w:r>
        <w:rPr>
          <w:sz w:val="24"/>
          <w:szCs w:val="24"/>
        </w:rPr>
        <w:t xml:space="preserve"> их</w:t>
      </w:r>
      <w:r w:rsidRPr="00C72D9D">
        <w:rPr>
          <w:sz w:val="24"/>
          <w:szCs w:val="24"/>
        </w:rPr>
        <w:t xml:space="preserve"> храмах людям объясняется и внушается, </w:t>
      </w:r>
      <w:r w:rsidR="004F020C">
        <w:rPr>
          <w:sz w:val="24"/>
          <w:szCs w:val="24"/>
        </w:rPr>
        <w:t>в чём</w:t>
      </w:r>
      <w:r w:rsidRPr="00C72D9D">
        <w:rPr>
          <w:sz w:val="24"/>
          <w:szCs w:val="24"/>
        </w:rPr>
        <w:t xml:space="preserve"> </w:t>
      </w:r>
      <w:r>
        <w:rPr>
          <w:sz w:val="24"/>
          <w:szCs w:val="24"/>
        </w:rPr>
        <w:t>источник</w:t>
      </w:r>
      <w:r w:rsidRPr="00C72D9D">
        <w:rPr>
          <w:sz w:val="24"/>
          <w:szCs w:val="24"/>
        </w:rPr>
        <w:t xml:space="preserve"> зла. Им также преподают четыре благородных истины</w:t>
      </w:r>
      <w:r>
        <w:rPr>
          <w:sz w:val="24"/>
          <w:szCs w:val="24"/>
        </w:rPr>
        <w:t>,</w:t>
      </w:r>
      <w:r w:rsidRPr="00C72D9D">
        <w:rPr>
          <w:sz w:val="24"/>
          <w:szCs w:val="24"/>
        </w:rPr>
        <w:t xml:space="preserve"> </w:t>
      </w:r>
      <w:r w:rsidR="004F020C" w:rsidRPr="004F020C">
        <w:rPr>
          <w:i/>
          <w:sz w:val="24"/>
          <w:szCs w:val="24"/>
        </w:rPr>
        <w:t>арья сакка</w:t>
      </w:r>
      <w:r w:rsidRPr="00C72D9D">
        <w:rPr>
          <w:sz w:val="24"/>
          <w:szCs w:val="24"/>
        </w:rPr>
        <w:t xml:space="preserve">, </w:t>
      </w:r>
      <w:r w:rsidR="004F020C">
        <w:rPr>
          <w:sz w:val="24"/>
          <w:szCs w:val="24"/>
        </w:rPr>
        <w:t>а</w:t>
      </w:r>
      <w:r w:rsidRPr="00C72D9D">
        <w:rPr>
          <w:sz w:val="24"/>
          <w:szCs w:val="24"/>
        </w:rPr>
        <w:t xml:space="preserve"> цепь причинности (12 нидан) </w:t>
      </w:r>
      <w:r>
        <w:rPr>
          <w:sz w:val="24"/>
          <w:szCs w:val="24"/>
        </w:rPr>
        <w:t>разрешает для них проблему</w:t>
      </w:r>
      <w:r w:rsidRPr="00C72D9D">
        <w:rPr>
          <w:sz w:val="24"/>
          <w:szCs w:val="24"/>
        </w:rPr>
        <w:t xml:space="preserve"> происхождения и разрушения страдания.</w:t>
      </w:r>
    </w:p>
    <w:p w:rsidR="00842D52" w:rsidRDefault="00842D52" w:rsidP="00842D52">
      <w:pPr>
        <w:ind w:firstLine="340"/>
        <w:jc w:val="both"/>
        <w:rPr>
          <w:sz w:val="24"/>
          <w:szCs w:val="24"/>
        </w:rPr>
      </w:pPr>
      <w:r w:rsidRPr="00C72D9D">
        <w:rPr>
          <w:sz w:val="24"/>
          <w:szCs w:val="24"/>
        </w:rPr>
        <w:t>Читайте Маха</w:t>
      </w:r>
      <w:r>
        <w:rPr>
          <w:sz w:val="24"/>
          <w:szCs w:val="24"/>
        </w:rPr>
        <w:t xml:space="preserve">ваггу и </w:t>
      </w:r>
      <w:r w:rsidR="004F020C">
        <w:rPr>
          <w:sz w:val="24"/>
          <w:szCs w:val="24"/>
        </w:rPr>
        <w:t>по</w:t>
      </w:r>
      <w:r>
        <w:rPr>
          <w:sz w:val="24"/>
          <w:szCs w:val="24"/>
        </w:rPr>
        <w:t xml:space="preserve">старайтесь понять не </w:t>
      </w:r>
      <w:r w:rsidR="001F5673">
        <w:rPr>
          <w:sz w:val="24"/>
          <w:szCs w:val="24"/>
        </w:rPr>
        <w:t>предубеждё</w:t>
      </w:r>
      <w:r w:rsidRPr="00C72D9D">
        <w:rPr>
          <w:sz w:val="24"/>
          <w:szCs w:val="24"/>
        </w:rPr>
        <w:t>нным западным умом, а духом интуиции и истины, чт</w:t>
      </w:r>
      <w:r w:rsidR="006146B3">
        <w:rPr>
          <w:sz w:val="24"/>
          <w:szCs w:val="24"/>
        </w:rPr>
        <w:t>ó</w:t>
      </w:r>
      <w:r w:rsidRPr="00C72D9D">
        <w:rPr>
          <w:sz w:val="24"/>
          <w:szCs w:val="24"/>
        </w:rPr>
        <w:t xml:space="preserve"> Полностью </w:t>
      </w:r>
      <w:r w:rsidR="0016219B">
        <w:rPr>
          <w:sz w:val="24"/>
          <w:szCs w:val="24"/>
        </w:rPr>
        <w:t>Просветлё</w:t>
      </w:r>
      <w:r>
        <w:rPr>
          <w:sz w:val="24"/>
          <w:szCs w:val="24"/>
        </w:rPr>
        <w:t xml:space="preserve">нный говорит в первой </w:t>
      </w:r>
      <w:r w:rsidR="004F020C">
        <w:rPr>
          <w:sz w:val="24"/>
          <w:szCs w:val="24"/>
        </w:rPr>
        <w:t xml:space="preserve">её </w:t>
      </w:r>
      <w:r>
        <w:rPr>
          <w:sz w:val="24"/>
          <w:szCs w:val="24"/>
        </w:rPr>
        <w:t>кхандхаке</w:t>
      </w:r>
      <w:r w:rsidRPr="00C72D9D">
        <w:rPr>
          <w:sz w:val="24"/>
          <w:szCs w:val="24"/>
        </w:rPr>
        <w:t>. Позвольте перевести</w:t>
      </w:r>
      <w:r>
        <w:rPr>
          <w:sz w:val="24"/>
          <w:szCs w:val="24"/>
        </w:rPr>
        <w:t xml:space="preserve"> ее</w:t>
      </w:r>
      <w:r w:rsidRPr="00BD6DFC">
        <w:rPr>
          <w:sz w:val="24"/>
          <w:szCs w:val="24"/>
        </w:rPr>
        <w:t xml:space="preserve"> </w:t>
      </w:r>
      <w:r w:rsidRPr="00C72D9D">
        <w:rPr>
          <w:sz w:val="24"/>
          <w:szCs w:val="24"/>
        </w:rPr>
        <w:t xml:space="preserve">для вас: </w:t>
      </w:r>
    </w:p>
    <w:p w:rsidR="00842D52" w:rsidRPr="00C72D9D" w:rsidRDefault="00842D52" w:rsidP="00842D52">
      <w:pPr>
        <w:ind w:firstLine="340"/>
        <w:jc w:val="both"/>
        <w:rPr>
          <w:sz w:val="24"/>
          <w:szCs w:val="24"/>
        </w:rPr>
      </w:pPr>
      <w:r w:rsidRPr="00C72D9D">
        <w:rPr>
          <w:sz w:val="24"/>
          <w:szCs w:val="24"/>
        </w:rPr>
        <w:t>«В то время</w:t>
      </w:r>
      <w:r>
        <w:rPr>
          <w:sz w:val="24"/>
          <w:szCs w:val="24"/>
        </w:rPr>
        <w:t>, когда</w:t>
      </w:r>
      <w:r w:rsidRPr="00C72D9D">
        <w:rPr>
          <w:sz w:val="24"/>
          <w:szCs w:val="24"/>
        </w:rPr>
        <w:t xml:space="preserve"> благословенный Будда был в Урувелле на берегах реки Не</w:t>
      </w:r>
      <w:r>
        <w:rPr>
          <w:sz w:val="24"/>
          <w:szCs w:val="24"/>
        </w:rPr>
        <w:t>ранджара</w:t>
      </w:r>
      <w:r w:rsidRPr="00C72D9D">
        <w:rPr>
          <w:sz w:val="24"/>
          <w:szCs w:val="24"/>
        </w:rPr>
        <w:t xml:space="preserve">, когда </w:t>
      </w:r>
      <w:r w:rsidR="004F020C">
        <w:rPr>
          <w:sz w:val="24"/>
          <w:szCs w:val="24"/>
        </w:rPr>
        <w:t>о</w:t>
      </w:r>
      <w:r w:rsidRPr="00C72D9D">
        <w:rPr>
          <w:sz w:val="24"/>
          <w:szCs w:val="24"/>
        </w:rPr>
        <w:t xml:space="preserve">н отдыхал под деревом мудрости Бодхи после того, как стал Самбуддха, в конце седьмого дня, сосредоточив свой ум на цепи причинности, </w:t>
      </w:r>
      <w:r>
        <w:rPr>
          <w:sz w:val="24"/>
          <w:szCs w:val="24"/>
        </w:rPr>
        <w:t xml:space="preserve">он </w:t>
      </w:r>
      <w:r w:rsidRPr="00C72D9D">
        <w:rPr>
          <w:sz w:val="24"/>
          <w:szCs w:val="24"/>
        </w:rPr>
        <w:t xml:space="preserve">сказал так: </w:t>
      </w:r>
      <w:r>
        <w:rPr>
          <w:sz w:val="24"/>
          <w:szCs w:val="24"/>
        </w:rPr>
        <w:t>«От</w:t>
      </w:r>
      <w:r w:rsidRPr="00C72D9D">
        <w:rPr>
          <w:sz w:val="24"/>
          <w:szCs w:val="24"/>
        </w:rPr>
        <w:t xml:space="preserve"> невежества происходят самкхары тройной природы</w:t>
      </w:r>
      <w:r>
        <w:rPr>
          <w:sz w:val="24"/>
          <w:szCs w:val="24"/>
        </w:rPr>
        <w:t>:</w:t>
      </w:r>
      <w:r w:rsidRPr="00C72D9D">
        <w:rPr>
          <w:sz w:val="24"/>
          <w:szCs w:val="24"/>
        </w:rPr>
        <w:t xml:space="preserve"> </w:t>
      </w:r>
      <w:r w:rsidR="000517B2">
        <w:rPr>
          <w:sz w:val="24"/>
          <w:szCs w:val="24"/>
        </w:rPr>
        <w:t>порождения</w:t>
      </w:r>
      <w:r w:rsidRPr="00C72D9D">
        <w:rPr>
          <w:sz w:val="24"/>
          <w:szCs w:val="24"/>
        </w:rPr>
        <w:t xml:space="preserve"> тела, речи и мыслей. </w:t>
      </w:r>
      <w:r>
        <w:rPr>
          <w:sz w:val="24"/>
          <w:szCs w:val="24"/>
        </w:rPr>
        <w:t>От</w:t>
      </w:r>
      <w:r w:rsidRPr="00C72D9D">
        <w:rPr>
          <w:sz w:val="24"/>
          <w:szCs w:val="24"/>
        </w:rPr>
        <w:t xml:space="preserve"> самкхар происходит сознание, </w:t>
      </w:r>
      <w:r>
        <w:rPr>
          <w:sz w:val="24"/>
          <w:szCs w:val="24"/>
        </w:rPr>
        <w:t>от</w:t>
      </w:r>
      <w:r w:rsidRPr="00C72D9D">
        <w:rPr>
          <w:sz w:val="24"/>
          <w:szCs w:val="24"/>
        </w:rPr>
        <w:t xml:space="preserve"> сознания происходит </w:t>
      </w:r>
      <w:r w:rsidR="000517B2">
        <w:rPr>
          <w:sz w:val="24"/>
          <w:szCs w:val="24"/>
        </w:rPr>
        <w:t>имя</w:t>
      </w:r>
      <w:r w:rsidRPr="00C72D9D">
        <w:rPr>
          <w:sz w:val="24"/>
          <w:szCs w:val="24"/>
        </w:rPr>
        <w:t xml:space="preserve"> и форма, </w:t>
      </w:r>
      <w:r>
        <w:rPr>
          <w:sz w:val="24"/>
          <w:szCs w:val="24"/>
        </w:rPr>
        <w:t xml:space="preserve">от </w:t>
      </w:r>
      <w:r w:rsidR="000517B2">
        <w:rPr>
          <w:sz w:val="24"/>
          <w:szCs w:val="24"/>
        </w:rPr>
        <w:t>этого</w:t>
      </w:r>
      <w:r>
        <w:rPr>
          <w:sz w:val="24"/>
          <w:szCs w:val="24"/>
        </w:rPr>
        <w:t xml:space="preserve"> происходя</w:t>
      </w:r>
      <w:r w:rsidRPr="00C72D9D">
        <w:rPr>
          <w:sz w:val="24"/>
          <w:szCs w:val="24"/>
        </w:rPr>
        <w:t xml:space="preserve">т шесть сфер (шесть чувств, </w:t>
      </w:r>
      <w:r w:rsidR="000517B2">
        <w:rPr>
          <w:sz w:val="24"/>
          <w:szCs w:val="24"/>
        </w:rPr>
        <w:t xml:space="preserve">а </w:t>
      </w:r>
      <w:r w:rsidRPr="00C72D9D">
        <w:rPr>
          <w:sz w:val="24"/>
          <w:szCs w:val="24"/>
        </w:rPr>
        <w:t>седьмое</w:t>
      </w:r>
      <w:r w:rsidR="008F4299">
        <w:rPr>
          <w:sz w:val="24"/>
          <w:szCs w:val="24"/>
        </w:rPr>
        <w:t xml:space="preserve"> —</w:t>
      </w:r>
      <w:r w:rsidRPr="00C72D9D">
        <w:rPr>
          <w:sz w:val="24"/>
          <w:szCs w:val="24"/>
        </w:rPr>
        <w:t xml:space="preserve"> принадлежность</w:t>
      </w:r>
      <w:r>
        <w:rPr>
          <w:sz w:val="24"/>
          <w:szCs w:val="24"/>
        </w:rPr>
        <w:t xml:space="preserve"> лишь</w:t>
      </w:r>
      <w:r w:rsidRPr="00C72D9D">
        <w:rPr>
          <w:sz w:val="24"/>
          <w:szCs w:val="24"/>
        </w:rPr>
        <w:t xml:space="preserve"> </w:t>
      </w:r>
      <w:r w:rsidR="000517B2">
        <w:rPr>
          <w:sz w:val="24"/>
          <w:szCs w:val="24"/>
        </w:rPr>
        <w:t>просветлён</w:t>
      </w:r>
      <w:r w:rsidRPr="00C72D9D">
        <w:rPr>
          <w:sz w:val="24"/>
          <w:szCs w:val="24"/>
        </w:rPr>
        <w:t xml:space="preserve">ных); от них происходит </w:t>
      </w:r>
      <w:r>
        <w:rPr>
          <w:sz w:val="24"/>
          <w:szCs w:val="24"/>
        </w:rPr>
        <w:t>контакт в результате ощущения</w:t>
      </w:r>
      <w:r w:rsidRPr="00C72D9D">
        <w:rPr>
          <w:sz w:val="24"/>
          <w:szCs w:val="24"/>
        </w:rPr>
        <w:t xml:space="preserve">; </w:t>
      </w:r>
      <w:r>
        <w:rPr>
          <w:sz w:val="24"/>
          <w:szCs w:val="24"/>
        </w:rPr>
        <w:t>от него</w:t>
      </w:r>
      <w:r w:rsidRPr="00C72D9D">
        <w:rPr>
          <w:sz w:val="24"/>
          <w:szCs w:val="24"/>
        </w:rPr>
        <w:t xml:space="preserve"> происходит жажда (или желание, кама, танха), </w:t>
      </w:r>
      <w:r>
        <w:rPr>
          <w:sz w:val="24"/>
          <w:szCs w:val="24"/>
        </w:rPr>
        <w:t xml:space="preserve">от </w:t>
      </w:r>
      <w:r w:rsidRPr="00C72D9D">
        <w:rPr>
          <w:sz w:val="24"/>
          <w:szCs w:val="24"/>
        </w:rPr>
        <w:t>жажды</w:t>
      </w:r>
      <w:r w:rsidR="008F4299">
        <w:rPr>
          <w:sz w:val="24"/>
          <w:szCs w:val="24"/>
        </w:rPr>
        <w:t xml:space="preserve"> —</w:t>
      </w:r>
      <w:r w:rsidRPr="00C72D9D">
        <w:rPr>
          <w:sz w:val="24"/>
          <w:szCs w:val="24"/>
        </w:rPr>
        <w:t xml:space="preserve"> привязанность, существование, рождение, старость и смерть, печаль, с</w:t>
      </w:r>
      <w:r w:rsidR="000517B2">
        <w:rPr>
          <w:sz w:val="24"/>
          <w:szCs w:val="24"/>
        </w:rPr>
        <w:t>ожалени</w:t>
      </w:r>
      <w:r w:rsidRPr="00C72D9D">
        <w:rPr>
          <w:sz w:val="24"/>
          <w:szCs w:val="24"/>
        </w:rPr>
        <w:t xml:space="preserve">е, страдание, уныние и отчаяние. </w:t>
      </w:r>
      <w:r w:rsidR="000517B2">
        <w:rPr>
          <w:sz w:val="24"/>
          <w:szCs w:val="24"/>
        </w:rPr>
        <w:t xml:space="preserve">А </w:t>
      </w:r>
      <w:r w:rsidRPr="00C72D9D">
        <w:rPr>
          <w:sz w:val="24"/>
          <w:szCs w:val="24"/>
        </w:rPr>
        <w:t>уничтожени</w:t>
      </w:r>
      <w:r w:rsidR="000517B2">
        <w:rPr>
          <w:sz w:val="24"/>
          <w:szCs w:val="24"/>
        </w:rPr>
        <w:t>ем</w:t>
      </w:r>
      <w:r w:rsidRPr="00C72D9D">
        <w:rPr>
          <w:sz w:val="24"/>
          <w:szCs w:val="24"/>
        </w:rPr>
        <w:t xml:space="preserve"> невежества уничтожаются са</w:t>
      </w:r>
      <w:r>
        <w:rPr>
          <w:sz w:val="24"/>
          <w:szCs w:val="24"/>
        </w:rPr>
        <w:t>м</w:t>
      </w:r>
      <w:r w:rsidRPr="00C72D9D">
        <w:rPr>
          <w:sz w:val="24"/>
          <w:szCs w:val="24"/>
        </w:rPr>
        <w:t xml:space="preserve">кхары и их сознание, </w:t>
      </w:r>
      <w:r w:rsidR="000517B2">
        <w:rPr>
          <w:sz w:val="24"/>
          <w:szCs w:val="24"/>
        </w:rPr>
        <w:t>имя</w:t>
      </w:r>
      <w:r w:rsidRPr="00C72D9D">
        <w:rPr>
          <w:sz w:val="24"/>
          <w:szCs w:val="24"/>
        </w:rPr>
        <w:t xml:space="preserve"> и форма, шесть сфер, </w:t>
      </w:r>
      <w:r>
        <w:rPr>
          <w:sz w:val="24"/>
          <w:szCs w:val="24"/>
        </w:rPr>
        <w:t>контакт</w:t>
      </w:r>
      <w:r w:rsidRPr="00C72D9D">
        <w:rPr>
          <w:sz w:val="24"/>
          <w:szCs w:val="24"/>
        </w:rPr>
        <w:t>, ощущение, жажда, привязанность (эгоизм), существование, рождение, старость, смерть, печаль, с</w:t>
      </w:r>
      <w:r w:rsidR="000517B2">
        <w:rPr>
          <w:sz w:val="24"/>
          <w:szCs w:val="24"/>
        </w:rPr>
        <w:t>ожалени</w:t>
      </w:r>
      <w:r w:rsidRPr="00C72D9D">
        <w:rPr>
          <w:sz w:val="24"/>
          <w:szCs w:val="24"/>
        </w:rPr>
        <w:t>я, страдания, уныние и о</w:t>
      </w:r>
      <w:r w:rsidR="000517B2">
        <w:rPr>
          <w:sz w:val="24"/>
          <w:szCs w:val="24"/>
        </w:rPr>
        <w:t>тчаяние. Таково прекращение всей</w:t>
      </w:r>
      <w:r w:rsidRPr="00C72D9D">
        <w:rPr>
          <w:sz w:val="24"/>
          <w:szCs w:val="24"/>
        </w:rPr>
        <w:t xml:space="preserve"> это</w:t>
      </w:r>
      <w:r w:rsidR="000517B2">
        <w:rPr>
          <w:sz w:val="24"/>
          <w:szCs w:val="24"/>
        </w:rPr>
        <w:t>й массы</w:t>
      </w:r>
      <w:r w:rsidRPr="00C72D9D">
        <w:rPr>
          <w:sz w:val="24"/>
          <w:szCs w:val="24"/>
        </w:rPr>
        <w:t xml:space="preserve"> страданий».</w:t>
      </w:r>
    </w:p>
    <w:p w:rsidR="00842D52" w:rsidRDefault="00842D52" w:rsidP="00842D52">
      <w:pPr>
        <w:ind w:firstLine="340"/>
        <w:jc w:val="both"/>
        <w:rPr>
          <w:sz w:val="24"/>
          <w:szCs w:val="24"/>
        </w:rPr>
      </w:pPr>
      <w:r w:rsidRPr="00C72D9D">
        <w:rPr>
          <w:sz w:val="24"/>
          <w:szCs w:val="24"/>
        </w:rPr>
        <w:t xml:space="preserve">Зная это, </w:t>
      </w:r>
      <w:r>
        <w:rPr>
          <w:sz w:val="24"/>
          <w:szCs w:val="24"/>
        </w:rPr>
        <w:t>Благословенный произнес следующее торжественно</w:t>
      </w:r>
      <w:r w:rsidRPr="00C72D9D">
        <w:rPr>
          <w:sz w:val="24"/>
          <w:szCs w:val="24"/>
        </w:rPr>
        <w:t xml:space="preserve">е </w:t>
      </w:r>
      <w:r>
        <w:rPr>
          <w:sz w:val="24"/>
          <w:szCs w:val="24"/>
        </w:rPr>
        <w:t>высказывание</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«Когда </w:t>
      </w:r>
      <w:r w:rsidR="000517B2" w:rsidRPr="00C72D9D">
        <w:rPr>
          <w:sz w:val="24"/>
          <w:szCs w:val="24"/>
        </w:rPr>
        <w:t xml:space="preserve">медитирующему </w:t>
      </w:r>
      <w:r w:rsidR="000517B2">
        <w:rPr>
          <w:sz w:val="24"/>
          <w:szCs w:val="24"/>
        </w:rPr>
        <w:t>б</w:t>
      </w:r>
      <w:r w:rsidR="000517B2" w:rsidRPr="00C72D9D">
        <w:rPr>
          <w:sz w:val="24"/>
          <w:szCs w:val="24"/>
        </w:rPr>
        <w:t>хикшу становится ясн</w:t>
      </w:r>
      <w:r w:rsidR="000517B2">
        <w:rPr>
          <w:sz w:val="24"/>
          <w:szCs w:val="24"/>
        </w:rPr>
        <w:t>а</w:t>
      </w:r>
      <w:r w:rsidR="000517B2" w:rsidRPr="00C72D9D">
        <w:rPr>
          <w:sz w:val="24"/>
          <w:szCs w:val="24"/>
        </w:rPr>
        <w:t xml:space="preserve"> </w:t>
      </w:r>
      <w:r w:rsidRPr="00C72D9D">
        <w:rPr>
          <w:sz w:val="24"/>
          <w:szCs w:val="24"/>
        </w:rPr>
        <w:t xml:space="preserve">истинная сущность вещей, тогда исчезают все его сомнения, так как он узнал, какова </w:t>
      </w:r>
      <w:r w:rsidR="000517B2">
        <w:rPr>
          <w:sz w:val="24"/>
          <w:szCs w:val="24"/>
        </w:rPr>
        <w:t>эта природа</w:t>
      </w:r>
      <w:r w:rsidRPr="00C72D9D">
        <w:rPr>
          <w:sz w:val="24"/>
          <w:szCs w:val="24"/>
        </w:rPr>
        <w:t xml:space="preserve"> и что является е</w:t>
      </w:r>
      <w:r w:rsidR="000517B2">
        <w:rPr>
          <w:sz w:val="24"/>
          <w:szCs w:val="24"/>
        </w:rPr>
        <w:t>ё</w:t>
      </w:r>
      <w:r w:rsidRPr="00C72D9D">
        <w:rPr>
          <w:sz w:val="24"/>
          <w:szCs w:val="24"/>
        </w:rPr>
        <w:t xml:space="preserve"> причиной. </w:t>
      </w:r>
      <w:r w:rsidR="000517B2">
        <w:rPr>
          <w:sz w:val="24"/>
          <w:szCs w:val="24"/>
        </w:rPr>
        <w:t>Всё</w:t>
      </w:r>
      <w:r w:rsidRPr="00C72D9D">
        <w:rPr>
          <w:sz w:val="24"/>
          <w:szCs w:val="24"/>
        </w:rPr>
        <w:t xml:space="preserve"> зло</w:t>
      </w:r>
      <w:r w:rsidR="000517B2" w:rsidRPr="000517B2">
        <w:rPr>
          <w:sz w:val="24"/>
          <w:szCs w:val="24"/>
        </w:rPr>
        <w:t xml:space="preserve"> </w:t>
      </w:r>
      <w:r w:rsidR="000517B2" w:rsidRPr="00C72D9D">
        <w:rPr>
          <w:sz w:val="24"/>
          <w:szCs w:val="24"/>
        </w:rPr>
        <w:t>происходит</w:t>
      </w:r>
      <w:r w:rsidR="000517B2">
        <w:rPr>
          <w:sz w:val="24"/>
          <w:szCs w:val="24"/>
        </w:rPr>
        <w:t xml:space="preserve"> от</w:t>
      </w:r>
      <w:r w:rsidR="000517B2" w:rsidRPr="00C72D9D">
        <w:rPr>
          <w:sz w:val="24"/>
          <w:szCs w:val="24"/>
        </w:rPr>
        <w:t xml:space="preserve"> невежества</w:t>
      </w:r>
      <w:r w:rsidRPr="00C72D9D">
        <w:rPr>
          <w:sz w:val="24"/>
          <w:szCs w:val="24"/>
        </w:rPr>
        <w:t xml:space="preserve">. </w:t>
      </w:r>
      <w:r>
        <w:rPr>
          <w:sz w:val="24"/>
          <w:szCs w:val="24"/>
        </w:rPr>
        <w:t>От</w:t>
      </w:r>
      <w:r w:rsidRPr="00C72D9D">
        <w:rPr>
          <w:sz w:val="24"/>
          <w:szCs w:val="24"/>
        </w:rPr>
        <w:t xml:space="preserve"> знания приходит прекращение всего этого множества несчастий, и тогда медитирующий </w:t>
      </w:r>
      <w:r w:rsidR="000517B2">
        <w:rPr>
          <w:sz w:val="24"/>
          <w:szCs w:val="24"/>
        </w:rPr>
        <w:t>б</w:t>
      </w:r>
      <w:r w:rsidRPr="00C72D9D">
        <w:rPr>
          <w:sz w:val="24"/>
          <w:szCs w:val="24"/>
        </w:rPr>
        <w:t>рахман рассеивает полчища Мары подобно солнцу, освещающему небо».</w:t>
      </w:r>
    </w:p>
    <w:p w:rsidR="00842D52" w:rsidRDefault="00842D52" w:rsidP="00842D52">
      <w:pPr>
        <w:ind w:firstLine="340"/>
        <w:jc w:val="both"/>
        <w:rPr>
          <w:sz w:val="24"/>
          <w:szCs w:val="24"/>
        </w:rPr>
      </w:pPr>
      <w:r w:rsidRPr="00C72D9D">
        <w:rPr>
          <w:sz w:val="24"/>
          <w:szCs w:val="24"/>
        </w:rPr>
        <w:t xml:space="preserve">Медитация здесь означает сверхчеловеческие (не сверхъестественные) </w:t>
      </w:r>
      <w:r w:rsidR="000517B2">
        <w:rPr>
          <w:sz w:val="24"/>
          <w:szCs w:val="24"/>
        </w:rPr>
        <w:t>качест</w:t>
      </w:r>
      <w:r w:rsidRPr="00C72D9D">
        <w:rPr>
          <w:sz w:val="24"/>
          <w:szCs w:val="24"/>
        </w:rPr>
        <w:t>ва, или архатство в его высочайших духовных силах.</w:t>
      </w:r>
    </w:p>
    <w:p w:rsidR="00842D52" w:rsidRPr="00C72D9D" w:rsidRDefault="00842D52" w:rsidP="00842D52">
      <w:pPr>
        <w:ind w:firstLine="340"/>
        <w:jc w:val="both"/>
        <w:rPr>
          <w:sz w:val="24"/>
          <w:szCs w:val="24"/>
        </w:rPr>
      </w:pPr>
    </w:p>
    <w:p w:rsidR="00842D52" w:rsidRPr="0065627A" w:rsidRDefault="00842D52" w:rsidP="00842D52">
      <w:pPr>
        <w:pStyle w:val="Aiiaienu"/>
        <w:spacing w:before="0" w:after="0"/>
        <w:ind w:firstLine="340"/>
        <w:jc w:val="both"/>
        <w:rPr>
          <w:rFonts w:asciiTheme="minorHAnsi" w:hAnsiTheme="minorHAnsi"/>
          <w:b w:val="0"/>
          <w:szCs w:val="24"/>
        </w:rPr>
      </w:pPr>
      <w:r w:rsidRPr="0065627A">
        <w:rPr>
          <w:rFonts w:asciiTheme="minorHAnsi" w:hAnsiTheme="minorHAnsi"/>
          <w:b w:val="0"/>
          <w:szCs w:val="24"/>
        </w:rPr>
        <w:t xml:space="preserve">Переписано в Симле 28 сентября </w:t>
      </w:r>
      <w:smartTag w:uri="urn:schemas-microsoft-com:office:smarttags" w:element="metricconverter">
        <w:smartTagPr>
          <w:attr w:name="ProductID" w:val="1882 г"/>
        </w:smartTagPr>
        <w:r w:rsidRPr="0065627A">
          <w:rPr>
            <w:rFonts w:asciiTheme="minorHAnsi" w:hAnsiTheme="minorHAnsi"/>
            <w:b w:val="0"/>
            <w:szCs w:val="24"/>
          </w:rPr>
          <w:t>1882 г</w:t>
        </w:r>
      </w:smartTag>
      <w:r w:rsidRPr="0065627A">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89</w:t>
      </w:r>
      <w:r>
        <w:rPr>
          <w:i/>
          <w:color w:val="auto"/>
        </w:rPr>
        <w:tab/>
      </w:r>
      <w:r>
        <w:rPr>
          <w:i/>
          <w:color w:val="auto"/>
        </w:rPr>
        <w:tab/>
      </w:r>
      <w:r w:rsidR="00D17D2A">
        <w:rPr>
          <w:i/>
          <w:color w:val="auto"/>
        </w:rPr>
        <w:t>(</w:t>
      </w:r>
      <w:r w:rsidR="00932EE2">
        <w:rPr>
          <w:i/>
          <w:color w:val="auto"/>
        </w:rPr>
        <w:t>ML-</w:t>
      </w:r>
      <w:r>
        <w:rPr>
          <w:i/>
          <w:color w:val="auto"/>
        </w:rPr>
        <w:t>46</w:t>
      </w:r>
      <w:r w:rsidRPr="000267C5">
        <w:rPr>
          <w:i/>
          <w:color w:val="auto"/>
        </w:rPr>
        <w:t>)</w:t>
      </w:r>
      <w:r w:rsidRPr="00360669">
        <w:rPr>
          <w:b w:val="0"/>
          <w:i/>
          <w:color w:val="auto"/>
        </w:rPr>
        <w:t xml:space="preserve"> </w:t>
      </w:r>
      <w:r>
        <w:rPr>
          <w:b w:val="0"/>
          <w:i/>
          <w:color w:val="auto"/>
        </w:rPr>
        <w:t xml:space="preserve">пол. в сентябре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8C3A08" w:rsidRDefault="008C3A08" w:rsidP="00842D52">
      <w:pPr>
        <w:pStyle w:val="AAaoa"/>
        <w:spacing w:before="0"/>
        <w:ind w:left="0" w:right="0" w:firstLine="340"/>
        <w:jc w:val="both"/>
        <w:rPr>
          <w:rFonts w:ascii="Times New Roman" w:hAnsi="Times New Roman"/>
          <w:sz w:val="22"/>
          <w:szCs w:val="22"/>
        </w:rPr>
      </w:pPr>
      <w:r w:rsidRPr="008C3A08">
        <w:rPr>
          <w:rFonts w:ascii="Times New Roman" w:hAnsi="Times New Roman"/>
          <w:sz w:val="22"/>
          <w:szCs w:val="22"/>
        </w:rPr>
        <w:t>Это письмо от м</w:t>
      </w:r>
      <w:r w:rsidR="00842D52" w:rsidRPr="008C3A08">
        <w:rPr>
          <w:rFonts w:ascii="Times New Roman" w:hAnsi="Times New Roman"/>
          <w:sz w:val="22"/>
          <w:szCs w:val="22"/>
        </w:rPr>
        <w:t xml:space="preserve">ахатмы М., </w:t>
      </w:r>
      <w:r w:rsidRPr="008C3A08">
        <w:rPr>
          <w:rFonts w:ascii="Times New Roman" w:hAnsi="Times New Roman"/>
          <w:sz w:val="22"/>
          <w:szCs w:val="22"/>
        </w:rPr>
        <w:t xml:space="preserve">где он </w:t>
      </w:r>
      <w:r w:rsidR="00842D52" w:rsidRPr="008C3A08">
        <w:rPr>
          <w:rFonts w:ascii="Times New Roman" w:hAnsi="Times New Roman"/>
          <w:sz w:val="22"/>
          <w:szCs w:val="22"/>
        </w:rPr>
        <w:t>прос</w:t>
      </w:r>
      <w:r w:rsidRPr="008C3A08">
        <w:rPr>
          <w:rFonts w:ascii="Times New Roman" w:hAnsi="Times New Roman"/>
          <w:sz w:val="22"/>
          <w:szCs w:val="22"/>
        </w:rPr>
        <w:t>ит</w:t>
      </w:r>
      <w:r w:rsidR="00842D52" w:rsidRPr="008C3A08">
        <w:rPr>
          <w:rFonts w:ascii="Times New Roman" w:hAnsi="Times New Roman"/>
          <w:sz w:val="22"/>
          <w:szCs w:val="22"/>
        </w:rPr>
        <w:t xml:space="preserve"> Синнетта об услуге</w:t>
      </w:r>
      <w:r>
        <w:rPr>
          <w:rFonts w:ascii="Times New Roman" w:hAnsi="Times New Roman"/>
          <w:sz w:val="22"/>
          <w:szCs w:val="22"/>
        </w:rPr>
        <w:t xml:space="preserve"> </w:t>
      </w:r>
      <w:r w:rsidRPr="008C3A08">
        <w:rPr>
          <w:rFonts w:ascii="Times New Roman" w:hAnsi="Times New Roman"/>
          <w:i w:val="0"/>
          <w:sz w:val="22"/>
          <w:szCs w:val="22"/>
        </w:rPr>
        <w:t>—</w:t>
      </w:r>
      <w:r>
        <w:rPr>
          <w:rFonts w:ascii="Times New Roman" w:hAnsi="Times New Roman"/>
          <w:i w:val="0"/>
          <w:sz w:val="22"/>
          <w:szCs w:val="22"/>
        </w:rPr>
        <w:t xml:space="preserve"> </w:t>
      </w:r>
      <w:r>
        <w:rPr>
          <w:rFonts w:ascii="Times New Roman" w:hAnsi="Times New Roman"/>
          <w:sz w:val="22"/>
          <w:szCs w:val="22"/>
        </w:rPr>
        <w:t>по-видимому,</w:t>
      </w:r>
      <w:r>
        <w:rPr>
          <w:rFonts w:ascii="Times New Roman" w:hAnsi="Times New Roman"/>
          <w:i w:val="0"/>
          <w:sz w:val="22"/>
          <w:szCs w:val="22"/>
        </w:rPr>
        <w:t xml:space="preserve"> </w:t>
      </w:r>
      <w:r w:rsidR="00842D52" w:rsidRPr="008C3A08">
        <w:rPr>
          <w:rFonts w:ascii="Times New Roman" w:hAnsi="Times New Roman"/>
          <w:sz w:val="22"/>
          <w:szCs w:val="22"/>
        </w:rPr>
        <w:t xml:space="preserve">чтобы тот попытался </w:t>
      </w:r>
      <w:r>
        <w:rPr>
          <w:rFonts w:ascii="Times New Roman" w:hAnsi="Times New Roman"/>
          <w:sz w:val="22"/>
          <w:szCs w:val="22"/>
        </w:rPr>
        <w:t xml:space="preserve">поставить </w:t>
      </w:r>
      <w:r w:rsidR="00842D52" w:rsidRPr="008C3A08">
        <w:rPr>
          <w:rFonts w:ascii="Times New Roman" w:hAnsi="Times New Roman"/>
          <w:sz w:val="22"/>
          <w:szCs w:val="22"/>
        </w:rPr>
        <w:t xml:space="preserve">Хьюма под </w:t>
      </w:r>
      <w:r>
        <w:rPr>
          <w:rFonts w:ascii="Times New Roman" w:hAnsi="Times New Roman"/>
          <w:sz w:val="22"/>
          <w:szCs w:val="22"/>
        </w:rPr>
        <w:t xml:space="preserve">какой-то </w:t>
      </w:r>
      <w:r w:rsidR="00842D52" w:rsidRPr="008C3A08">
        <w:rPr>
          <w:rFonts w:ascii="Times New Roman" w:hAnsi="Times New Roman"/>
          <w:sz w:val="22"/>
          <w:szCs w:val="22"/>
        </w:rPr>
        <w:t xml:space="preserve">контроль и помочь </w:t>
      </w:r>
      <w:r>
        <w:rPr>
          <w:rFonts w:ascii="Times New Roman" w:hAnsi="Times New Roman"/>
          <w:sz w:val="22"/>
          <w:szCs w:val="22"/>
        </w:rPr>
        <w:t>м</w:t>
      </w:r>
      <w:r w:rsidR="00842D52" w:rsidRPr="008C3A08">
        <w:rPr>
          <w:rFonts w:ascii="Times New Roman" w:hAnsi="Times New Roman"/>
          <w:sz w:val="22"/>
          <w:szCs w:val="22"/>
        </w:rPr>
        <w:t xml:space="preserve">ахатме </w:t>
      </w:r>
      <w:r>
        <w:rPr>
          <w:rFonts w:ascii="Times New Roman" w:hAnsi="Times New Roman"/>
          <w:sz w:val="22"/>
          <w:szCs w:val="22"/>
        </w:rPr>
        <w:t>К.Х.</w:t>
      </w:r>
      <w:r w:rsidR="00842D52" w:rsidRPr="008C3A08">
        <w:rPr>
          <w:rFonts w:ascii="Times New Roman" w:hAnsi="Times New Roman"/>
          <w:sz w:val="22"/>
          <w:szCs w:val="22"/>
        </w:rPr>
        <w:t xml:space="preserve"> в его усилиях спасти Эклектическое Т.О. Симлы, которое, похоже, </w:t>
      </w:r>
      <w:r>
        <w:rPr>
          <w:rFonts w:ascii="Times New Roman" w:hAnsi="Times New Roman"/>
          <w:sz w:val="22"/>
          <w:szCs w:val="22"/>
        </w:rPr>
        <w:t>серьёзно</w:t>
      </w:r>
      <w:r w:rsidR="00842D52" w:rsidRPr="008C3A08">
        <w:rPr>
          <w:rFonts w:ascii="Times New Roman" w:hAnsi="Times New Roman"/>
          <w:sz w:val="22"/>
          <w:szCs w:val="22"/>
        </w:rPr>
        <w:t xml:space="preserve"> деградировало. </w:t>
      </w:r>
      <w:r>
        <w:rPr>
          <w:rFonts w:ascii="Times New Roman" w:hAnsi="Times New Roman"/>
          <w:sz w:val="22"/>
          <w:szCs w:val="22"/>
        </w:rPr>
        <w:t>Тогда</w:t>
      </w:r>
      <w:r w:rsidR="00842D52" w:rsidRPr="008C3A08">
        <w:rPr>
          <w:rFonts w:ascii="Times New Roman" w:hAnsi="Times New Roman"/>
          <w:sz w:val="22"/>
          <w:szCs w:val="22"/>
        </w:rPr>
        <w:t xml:space="preserve"> время Хьюм ещ</w:t>
      </w:r>
      <w:r>
        <w:rPr>
          <w:rFonts w:ascii="Times New Roman" w:hAnsi="Times New Roman"/>
          <w:sz w:val="22"/>
          <w:szCs w:val="22"/>
        </w:rPr>
        <w:t>ё</w:t>
      </w:r>
      <w:r w:rsidR="00842D52" w:rsidRPr="008C3A08">
        <w:rPr>
          <w:rFonts w:ascii="Times New Roman" w:hAnsi="Times New Roman"/>
          <w:sz w:val="22"/>
          <w:szCs w:val="22"/>
        </w:rPr>
        <w:t xml:space="preserve"> был пре</w:t>
      </w:r>
      <w:r>
        <w:rPr>
          <w:rFonts w:ascii="Times New Roman" w:hAnsi="Times New Roman"/>
          <w:sz w:val="22"/>
          <w:szCs w:val="22"/>
        </w:rPr>
        <w:t>зидентом</w:t>
      </w:r>
      <w:r w:rsidR="00842D52" w:rsidRPr="008C3A08">
        <w:rPr>
          <w:rFonts w:ascii="Times New Roman" w:hAnsi="Times New Roman"/>
          <w:sz w:val="22"/>
          <w:szCs w:val="22"/>
        </w:rPr>
        <w:t xml:space="preserve"> этого отделения.</w:t>
      </w:r>
    </w:p>
    <w:p w:rsidR="00842D52" w:rsidRPr="0001446C" w:rsidRDefault="00842D52" w:rsidP="00842D52">
      <w:pPr>
        <w:jc w:val="both"/>
        <w:rPr>
          <w:i/>
          <w:sz w:val="22"/>
          <w:szCs w:val="22"/>
        </w:rPr>
      </w:pPr>
      <w:r w:rsidRPr="0001446C">
        <w:rPr>
          <w:i/>
          <w:sz w:val="22"/>
          <w:szCs w:val="22"/>
        </w:rPr>
        <w:t xml:space="preserve">В первом абзаце </w:t>
      </w:r>
      <w:r w:rsidR="008C3A08" w:rsidRPr="0001446C">
        <w:rPr>
          <w:i/>
          <w:sz w:val="22"/>
          <w:szCs w:val="22"/>
        </w:rPr>
        <w:t>упоминание</w:t>
      </w:r>
      <w:r w:rsidRPr="0001446C">
        <w:rPr>
          <w:i/>
          <w:sz w:val="22"/>
          <w:szCs w:val="22"/>
        </w:rPr>
        <w:t xml:space="preserve"> о телеграмме, посланной Б</w:t>
      </w:r>
      <w:r w:rsidR="008C3A08" w:rsidRPr="0001446C">
        <w:rPr>
          <w:i/>
          <w:sz w:val="22"/>
          <w:szCs w:val="22"/>
        </w:rPr>
        <w:t>лаватской</w:t>
      </w:r>
      <w:r w:rsidRPr="0001446C">
        <w:rPr>
          <w:i/>
          <w:sz w:val="22"/>
          <w:szCs w:val="22"/>
        </w:rPr>
        <w:t xml:space="preserve"> Хьюму 5 сентября </w:t>
      </w:r>
      <w:smartTag w:uri="urn:schemas-microsoft-com:office:smarttags" w:element="metricconverter">
        <w:smartTagPr>
          <w:attr w:name="ProductID" w:val="1882 г"/>
        </w:smartTagPr>
        <w:r w:rsidRPr="0001446C">
          <w:rPr>
            <w:i/>
            <w:sz w:val="22"/>
            <w:szCs w:val="22"/>
          </w:rPr>
          <w:t>1882 г</w:t>
        </w:r>
      </w:smartTag>
      <w:r w:rsidRPr="0001446C">
        <w:rPr>
          <w:i/>
          <w:sz w:val="22"/>
          <w:szCs w:val="22"/>
        </w:rPr>
        <w:t xml:space="preserve">. и, несомненно, </w:t>
      </w:r>
      <w:r w:rsidR="008C3A08" w:rsidRPr="0001446C">
        <w:rPr>
          <w:i/>
          <w:sz w:val="22"/>
          <w:szCs w:val="22"/>
        </w:rPr>
        <w:t>относившейся</w:t>
      </w:r>
      <w:r w:rsidRPr="0001446C">
        <w:rPr>
          <w:i/>
          <w:sz w:val="22"/>
          <w:szCs w:val="22"/>
        </w:rPr>
        <w:t xml:space="preserve"> письму </w:t>
      </w:r>
      <w:r w:rsidR="008C3A08" w:rsidRPr="0001446C">
        <w:rPr>
          <w:i/>
          <w:sz w:val="22"/>
          <w:szCs w:val="22"/>
        </w:rPr>
        <w:t>“</w:t>
      </w:r>
      <w:r w:rsidR="008C3A08" w:rsidRPr="0001446C">
        <w:rPr>
          <w:i/>
          <w:sz w:val="22"/>
          <w:szCs w:val="22"/>
          <w:lang w:val="en-US"/>
        </w:rPr>
        <w:t>H</w:t>
      </w:r>
      <w:r w:rsidR="008C3A08" w:rsidRPr="0001446C">
        <w:rPr>
          <w:i/>
          <w:sz w:val="22"/>
          <w:szCs w:val="22"/>
        </w:rPr>
        <w:t>.</w:t>
      </w:r>
      <w:r w:rsidR="008C3A08" w:rsidRPr="0001446C">
        <w:rPr>
          <w:i/>
          <w:sz w:val="22"/>
          <w:szCs w:val="22"/>
          <w:lang w:val="en-US"/>
        </w:rPr>
        <w:t>X</w:t>
      </w:r>
      <w:r w:rsidR="008C3A08" w:rsidRPr="0001446C">
        <w:rPr>
          <w:i/>
          <w:sz w:val="22"/>
          <w:szCs w:val="22"/>
        </w:rPr>
        <w:t>”</w:t>
      </w:r>
      <w:r w:rsidRPr="0001446C">
        <w:rPr>
          <w:i/>
          <w:sz w:val="22"/>
          <w:szCs w:val="22"/>
        </w:rPr>
        <w:t xml:space="preserve"> и П</w:t>
      </w:r>
      <w:r w:rsidR="001F09C2" w:rsidRPr="0001446C">
        <w:rPr>
          <w:i/>
          <w:sz w:val="22"/>
          <w:szCs w:val="22"/>
        </w:rPr>
        <w:t>ротесту</w:t>
      </w:r>
      <w:r w:rsidRPr="0001446C">
        <w:rPr>
          <w:i/>
          <w:sz w:val="22"/>
          <w:szCs w:val="22"/>
        </w:rPr>
        <w:t xml:space="preserve"> чела. </w:t>
      </w:r>
      <w:r w:rsidR="001F09C2" w:rsidRPr="0001446C">
        <w:rPr>
          <w:i/>
          <w:sz w:val="22"/>
          <w:szCs w:val="22"/>
        </w:rPr>
        <w:t xml:space="preserve">Эта </w:t>
      </w:r>
      <w:r w:rsidRPr="0001446C">
        <w:rPr>
          <w:i/>
          <w:sz w:val="22"/>
          <w:szCs w:val="22"/>
        </w:rPr>
        <w:t>телеграмма и ответ на е</w:t>
      </w:r>
      <w:r w:rsidR="001F09C2" w:rsidRPr="0001446C">
        <w:rPr>
          <w:i/>
          <w:sz w:val="22"/>
          <w:szCs w:val="22"/>
        </w:rPr>
        <w:t>ё</w:t>
      </w:r>
      <w:r w:rsidRPr="0001446C">
        <w:rPr>
          <w:i/>
          <w:sz w:val="22"/>
          <w:szCs w:val="22"/>
        </w:rPr>
        <w:t xml:space="preserve"> оборотной стороне</w:t>
      </w:r>
      <w:r w:rsidR="001F09C2" w:rsidRPr="0001446C">
        <w:rPr>
          <w:i/>
          <w:sz w:val="22"/>
          <w:szCs w:val="22"/>
        </w:rPr>
        <w:t xml:space="preserve"> были следующими</w:t>
      </w:r>
      <w:r w:rsidRPr="0001446C">
        <w:rPr>
          <w:i/>
          <w:sz w:val="22"/>
          <w:szCs w:val="22"/>
        </w:rPr>
        <w:t>:</w:t>
      </w:r>
    </w:p>
    <w:p w:rsidR="00842D52" w:rsidRPr="0001446C" w:rsidRDefault="00842D52" w:rsidP="00842D52">
      <w:pPr>
        <w:jc w:val="both"/>
        <w:rPr>
          <w:i/>
          <w:sz w:val="22"/>
          <w:szCs w:val="22"/>
        </w:rPr>
      </w:pPr>
    </w:p>
    <w:p w:rsidR="00842D52" w:rsidRPr="0001446C" w:rsidRDefault="00842D52" w:rsidP="00842D52">
      <w:pPr>
        <w:rPr>
          <w:i/>
          <w:sz w:val="22"/>
          <w:szCs w:val="22"/>
        </w:rPr>
      </w:pPr>
      <w:r w:rsidRPr="0001446C">
        <w:rPr>
          <w:i/>
          <w:sz w:val="22"/>
          <w:szCs w:val="22"/>
        </w:rPr>
        <w:t>Кому: А. О. Хьюму</w:t>
      </w:r>
    </w:p>
    <w:p w:rsidR="00842D52" w:rsidRPr="0001446C" w:rsidRDefault="00842D52" w:rsidP="00842D52">
      <w:pPr>
        <w:rPr>
          <w:i/>
          <w:sz w:val="22"/>
          <w:szCs w:val="22"/>
        </w:rPr>
      </w:pPr>
      <w:r w:rsidRPr="0001446C">
        <w:rPr>
          <w:i/>
          <w:sz w:val="22"/>
          <w:szCs w:val="22"/>
        </w:rPr>
        <w:t>Ротни Касл, Джакко, Симла</w:t>
      </w:r>
    </w:p>
    <w:p w:rsidR="00842D52" w:rsidRPr="0001446C" w:rsidRDefault="00842D52" w:rsidP="00842D52">
      <w:pPr>
        <w:rPr>
          <w:i/>
          <w:sz w:val="22"/>
          <w:szCs w:val="22"/>
        </w:rPr>
      </w:pPr>
      <w:r w:rsidRPr="0001446C">
        <w:rPr>
          <w:i/>
          <w:sz w:val="22"/>
          <w:szCs w:val="22"/>
        </w:rPr>
        <w:t>От: Е. П. Блаватской</w:t>
      </w:r>
    </w:p>
    <w:p w:rsidR="00842D52" w:rsidRPr="0001446C" w:rsidRDefault="00842D52" w:rsidP="00842D52">
      <w:pPr>
        <w:rPr>
          <w:i/>
          <w:sz w:val="22"/>
          <w:szCs w:val="22"/>
        </w:rPr>
      </w:pPr>
      <w:r w:rsidRPr="0001446C">
        <w:rPr>
          <w:i/>
          <w:sz w:val="22"/>
          <w:szCs w:val="22"/>
        </w:rPr>
        <w:t>Бомбей, Б</w:t>
      </w:r>
      <w:r w:rsidR="0001446C" w:rsidRPr="0001446C">
        <w:rPr>
          <w:i/>
          <w:sz w:val="22"/>
          <w:szCs w:val="22"/>
        </w:rPr>
        <w:t>хайк</w:t>
      </w:r>
      <w:r w:rsidR="009620CD">
        <w:rPr>
          <w:i/>
          <w:sz w:val="22"/>
          <w:szCs w:val="22"/>
        </w:rPr>
        <w:t>х</w:t>
      </w:r>
      <w:r w:rsidR="0001446C" w:rsidRPr="0001446C">
        <w:rPr>
          <w:i/>
          <w:sz w:val="22"/>
          <w:szCs w:val="22"/>
        </w:rPr>
        <w:t>а</w:t>
      </w:r>
      <w:r w:rsidRPr="0001446C">
        <w:rPr>
          <w:i/>
          <w:sz w:val="22"/>
          <w:szCs w:val="22"/>
        </w:rPr>
        <w:t>лла</w:t>
      </w:r>
    </w:p>
    <w:p w:rsidR="00842D52" w:rsidRPr="0001446C" w:rsidRDefault="00842D52" w:rsidP="00842D52">
      <w:pPr>
        <w:rPr>
          <w:i/>
          <w:sz w:val="22"/>
          <w:szCs w:val="22"/>
        </w:rPr>
      </w:pPr>
    </w:p>
    <w:p w:rsidR="00842D52" w:rsidRPr="0001446C" w:rsidRDefault="00842D52" w:rsidP="00842D52">
      <w:pPr>
        <w:rPr>
          <w:i/>
          <w:sz w:val="22"/>
          <w:szCs w:val="22"/>
        </w:rPr>
      </w:pPr>
      <w:r w:rsidRPr="0001446C">
        <w:rPr>
          <w:i/>
          <w:sz w:val="22"/>
          <w:szCs w:val="22"/>
        </w:rPr>
        <w:lastRenderedPageBreak/>
        <w:t xml:space="preserve">Наши </w:t>
      </w:r>
      <w:r w:rsidR="0001446C" w:rsidRPr="0001446C">
        <w:rPr>
          <w:i/>
          <w:sz w:val="22"/>
          <w:szCs w:val="22"/>
        </w:rPr>
        <w:t xml:space="preserve">подходы </w:t>
      </w:r>
      <w:r w:rsidR="00C3377E">
        <w:rPr>
          <w:i/>
          <w:sz w:val="22"/>
          <w:szCs w:val="22"/>
        </w:rPr>
        <w:t xml:space="preserve">не </w:t>
      </w:r>
      <w:r w:rsidR="0001446C" w:rsidRPr="0001446C">
        <w:rPr>
          <w:i/>
          <w:sz w:val="22"/>
          <w:szCs w:val="22"/>
        </w:rPr>
        <w:t>таковы,как у них</w:t>
      </w:r>
      <w:r w:rsidRPr="0001446C">
        <w:rPr>
          <w:i/>
          <w:sz w:val="22"/>
          <w:szCs w:val="22"/>
        </w:rPr>
        <w:t xml:space="preserve">. Братьям может </w:t>
      </w:r>
      <w:r w:rsidR="0001446C">
        <w:rPr>
          <w:i/>
          <w:sz w:val="22"/>
          <w:szCs w:val="22"/>
        </w:rPr>
        <w:t xml:space="preserve">быть </w:t>
      </w:r>
      <w:r w:rsidR="0001446C" w:rsidRPr="0001446C">
        <w:rPr>
          <w:i/>
          <w:sz w:val="22"/>
          <w:szCs w:val="22"/>
        </w:rPr>
        <w:t>всё равно</w:t>
      </w:r>
      <w:r w:rsidRPr="0001446C">
        <w:rPr>
          <w:i/>
          <w:sz w:val="22"/>
          <w:szCs w:val="22"/>
        </w:rPr>
        <w:t xml:space="preserve">, но </w:t>
      </w:r>
      <w:r w:rsidR="0001446C">
        <w:rPr>
          <w:i/>
          <w:sz w:val="22"/>
          <w:szCs w:val="22"/>
        </w:rPr>
        <w:t xml:space="preserve">они </w:t>
      </w:r>
      <w:r w:rsidRPr="0001446C">
        <w:rPr>
          <w:i/>
          <w:sz w:val="22"/>
          <w:szCs w:val="22"/>
        </w:rPr>
        <w:t>не смеют ид</w:t>
      </w:r>
      <w:r w:rsidR="0001446C" w:rsidRPr="0001446C">
        <w:rPr>
          <w:i/>
          <w:sz w:val="22"/>
          <w:szCs w:val="22"/>
        </w:rPr>
        <w:t>ти против древнейших правил. Двое</w:t>
      </w:r>
      <w:r w:rsidRPr="0001446C">
        <w:rPr>
          <w:i/>
          <w:sz w:val="22"/>
          <w:szCs w:val="22"/>
        </w:rPr>
        <w:t xml:space="preserve"> чел </w:t>
      </w:r>
      <w:r w:rsidR="0001446C" w:rsidRPr="0001446C">
        <w:rPr>
          <w:i/>
          <w:sz w:val="22"/>
          <w:szCs w:val="22"/>
        </w:rPr>
        <w:t>ч</w:t>
      </w:r>
      <w:r w:rsidRPr="0001446C">
        <w:rPr>
          <w:i/>
          <w:sz w:val="22"/>
          <w:szCs w:val="22"/>
        </w:rPr>
        <w:t>охана протестовали, и подписались</w:t>
      </w:r>
      <w:r w:rsidR="0001446C" w:rsidRPr="0001446C">
        <w:rPr>
          <w:i/>
          <w:sz w:val="22"/>
          <w:szCs w:val="22"/>
        </w:rPr>
        <w:t xml:space="preserve"> еще десять,</w:t>
      </w:r>
      <w:r w:rsidRPr="0001446C">
        <w:rPr>
          <w:i/>
          <w:sz w:val="22"/>
          <w:szCs w:val="22"/>
        </w:rPr>
        <w:t xml:space="preserve"> </w:t>
      </w:r>
      <w:r w:rsidR="0001446C" w:rsidRPr="0001446C">
        <w:rPr>
          <w:i/>
          <w:sz w:val="22"/>
          <w:szCs w:val="22"/>
        </w:rPr>
        <w:t>п</w:t>
      </w:r>
      <w:r w:rsidRPr="0001446C">
        <w:rPr>
          <w:i/>
          <w:sz w:val="22"/>
          <w:szCs w:val="22"/>
        </w:rPr>
        <w:t>ервы</w:t>
      </w:r>
      <w:r w:rsidR="0001446C" w:rsidRPr="0001446C">
        <w:rPr>
          <w:i/>
          <w:sz w:val="22"/>
          <w:szCs w:val="22"/>
        </w:rPr>
        <w:t>м</w:t>
      </w:r>
      <w:r w:rsidRPr="0001446C">
        <w:rPr>
          <w:i/>
          <w:sz w:val="22"/>
          <w:szCs w:val="22"/>
        </w:rPr>
        <w:t xml:space="preserve"> </w:t>
      </w:r>
      <w:r w:rsidR="0001446C" w:rsidRPr="0001446C">
        <w:rPr>
          <w:i/>
          <w:sz w:val="22"/>
          <w:szCs w:val="22"/>
        </w:rPr>
        <w:t>—</w:t>
      </w:r>
      <w:r w:rsidR="0001446C">
        <w:rPr>
          <w:i/>
          <w:sz w:val="22"/>
          <w:szCs w:val="22"/>
        </w:rPr>
        <w:t xml:space="preserve"> </w:t>
      </w:r>
      <w:r w:rsidRPr="0001446C">
        <w:rPr>
          <w:i/>
          <w:sz w:val="22"/>
          <w:szCs w:val="22"/>
        </w:rPr>
        <w:t>Субба Роу. Опасные эксперименты.</w:t>
      </w:r>
    </w:p>
    <w:p w:rsidR="00842D52" w:rsidRPr="0001446C" w:rsidRDefault="00842D52" w:rsidP="00842D52">
      <w:pPr>
        <w:rPr>
          <w:i/>
          <w:sz w:val="22"/>
          <w:szCs w:val="22"/>
        </w:rPr>
      </w:pPr>
    </w:p>
    <w:p w:rsidR="00842D52" w:rsidRPr="0001446C" w:rsidRDefault="00842D52" w:rsidP="00842D52">
      <w:pPr>
        <w:rPr>
          <w:i/>
          <w:sz w:val="22"/>
          <w:szCs w:val="22"/>
        </w:rPr>
      </w:pPr>
      <w:r w:rsidRPr="0001446C">
        <w:rPr>
          <w:i/>
          <w:sz w:val="22"/>
          <w:szCs w:val="22"/>
        </w:rPr>
        <w:t>Письмо, написанное на обороте выше</w:t>
      </w:r>
      <w:r w:rsidR="0001446C" w:rsidRPr="0001446C">
        <w:rPr>
          <w:i/>
          <w:sz w:val="22"/>
          <w:szCs w:val="22"/>
        </w:rPr>
        <w:t>приведённого:</w:t>
      </w:r>
    </w:p>
    <w:p w:rsidR="00842D52" w:rsidRPr="0001446C" w:rsidRDefault="00842D52" w:rsidP="00842D52">
      <w:pPr>
        <w:rPr>
          <w:i/>
          <w:sz w:val="22"/>
          <w:szCs w:val="22"/>
        </w:rPr>
      </w:pPr>
    </w:p>
    <w:p w:rsidR="00842D52" w:rsidRPr="0001446C" w:rsidRDefault="00842D52" w:rsidP="00842D52">
      <w:pPr>
        <w:rPr>
          <w:i/>
          <w:sz w:val="22"/>
          <w:szCs w:val="22"/>
        </w:rPr>
      </w:pPr>
      <w:r w:rsidRPr="0001446C">
        <w:rPr>
          <w:i/>
          <w:sz w:val="22"/>
          <w:szCs w:val="22"/>
        </w:rPr>
        <w:t>Дорогая Стар</w:t>
      </w:r>
      <w:r w:rsidR="0001446C">
        <w:rPr>
          <w:i/>
          <w:sz w:val="22"/>
          <w:szCs w:val="22"/>
        </w:rPr>
        <w:t>ушка</w:t>
      </w:r>
      <w:r w:rsidRPr="0001446C">
        <w:rPr>
          <w:i/>
          <w:sz w:val="22"/>
          <w:szCs w:val="22"/>
        </w:rPr>
        <w:t>!</w:t>
      </w:r>
    </w:p>
    <w:p w:rsidR="00842D52" w:rsidRPr="0001446C" w:rsidRDefault="00842D52" w:rsidP="00842D52">
      <w:pPr>
        <w:jc w:val="both"/>
        <w:rPr>
          <w:i/>
          <w:sz w:val="22"/>
          <w:szCs w:val="22"/>
        </w:rPr>
      </w:pPr>
      <w:r w:rsidRPr="0001446C">
        <w:rPr>
          <w:i/>
          <w:sz w:val="22"/>
          <w:szCs w:val="22"/>
        </w:rPr>
        <w:t>Только что получил</w:t>
      </w:r>
      <w:r w:rsidR="008F4299" w:rsidRPr="0001446C">
        <w:rPr>
          <w:i/>
          <w:sz w:val="22"/>
          <w:szCs w:val="22"/>
        </w:rPr>
        <w:t xml:space="preserve"> </w:t>
      </w:r>
      <w:r w:rsidR="0001446C" w:rsidRPr="0001446C">
        <w:rPr>
          <w:i/>
          <w:sz w:val="22"/>
          <w:szCs w:val="22"/>
        </w:rPr>
        <w:t xml:space="preserve">это </w:t>
      </w:r>
      <w:r w:rsidR="008F4299" w:rsidRPr="0001446C">
        <w:rPr>
          <w:i/>
          <w:sz w:val="22"/>
          <w:szCs w:val="22"/>
        </w:rPr>
        <w:t>—</w:t>
      </w:r>
      <w:r w:rsidRPr="0001446C">
        <w:rPr>
          <w:i/>
          <w:sz w:val="22"/>
          <w:szCs w:val="22"/>
        </w:rPr>
        <w:t xml:space="preserve"> не </w:t>
      </w:r>
      <w:r w:rsidR="0065627A">
        <w:rPr>
          <w:i/>
          <w:sz w:val="22"/>
          <w:szCs w:val="22"/>
        </w:rPr>
        <w:t xml:space="preserve">уверен, </w:t>
      </w:r>
      <w:r w:rsidRPr="0001446C">
        <w:rPr>
          <w:i/>
          <w:sz w:val="22"/>
          <w:szCs w:val="22"/>
        </w:rPr>
        <w:t>понял</w:t>
      </w:r>
      <w:r w:rsidR="0001446C">
        <w:rPr>
          <w:i/>
          <w:sz w:val="22"/>
          <w:szCs w:val="22"/>
        </w:rPr>
        <w:t xml:space="preserve"> ли</w:t>
      </w:r>
      <w:r w:rsidRPr="0001446C">
        <w:rPr>
          <w:i/>
          <w:sz w:val="22"/>
          <w:szCs w:val="22"/>
        </w:rPr>
        <w:t>,</w:t>
      </w:r>
      <w:r w:rsidR="008F4299" w:rsidRPr="0001446C">
        <w:rPr>
          <w:i/>
          <w:sz w:val="22"/>
          <w:szCs w:val="22"/>
        </w:rPr>
        <w:t xml:space="preserve"> —</w:t>
      </w:r>
      <w:r w:rsidRPr="0001446C">
        <w:rPr>
          <w:i/>
          <w:sz w:val="22"/>
          <w:szCs w:val="22"/>
        </w:rPr>
        <w:t xml:space="preserve">  </w:t>
      </w:r>
      <w:r w:rsidR="00D17360">
        <w:rPr>
          <w:i/>
          <w:sz w:val="22"/>
          <w:szCs w:val="22"/>
        </w:rPr>
        <w:t xml:space="preserve">но </w:t>
      </w:r>
      <w:r w:rsidRPr="0001446C">
        <w:rPr>
          <w:i/>
          <w:sz w:val="22"/>
          <w:szCs w:val="22"/>
        </w:rPr>
        <w:t xml:space="preserve">если Братья так </w:t>
      </w:r>
      <w:r w:rsidR="000A210E">
        <w:rPr>
          <w:i/>
          <w:sz w:val="22"/>
          <w:szCs w:val="22"/>
        </w:rPr>
        <w:t xml:space="preserve">мало </w:t>
      </w:r>
      <w:r w:rsidRPr="0001446C">
        <w:rPr>
          <w:i/>
          <w:sz w:val="22"/>
          <w:szCs w:val="22"/>
        </w:rPr>
        <w:t>понимают</w:t>
      </w:r>
      <w:r w:rsidR="000A210E">
        <w:rPr>
          <w:i/>
          <w:sz w:val="22"/>
          <w:szCs w:val="22"/>
        </w:rPr>
        <w:t xml:space="preserve"> суть вещей</w:t>
      </w:r>
      <w:r w:rsidRPr="0001446C">
        <w:rPr>
          <w:i/>
          <w:sz w:val="22"/>
          <w:szCs w:val="22"/>
        </w:rPr>
        <w:t>, что позволяют не только вам, но и всем своим чела</w:t>
      </w:r>
      <w:r w:rsidR="000A210E">
        <w:rPr>
          <w:i/>
          <w:sz w:val="22"/>
          <w:szCs w:val="22"/>
        </w:rPr>
        <w:t>м превратно</w:t>
      </w:r>
      <w:r w:rsidRPr="0001446C">
        <w:rPr>
          <w:i/>
          <w:sz w:val="22"/>
          <w:szCs w:val="22"/>
        </w:rPr>
        <w:t xml:space="preserve"> понимать </w:t>
      </w:r>
      <w:r w:rsidR="000A210E">
        <w:rPr>
          <w:i/>
          <w:sz w:val="22"/>
          <w:szCs w:val="22"/>
        </w:rPr>
        <w:t>назначение</w:t>
      </w:r>
      <w:r w:rsidRPr="0001446C">
        <w:rPr>
          <w:i/>
          <w:sz w:val="22"/>
          <w:szCs w:val="22"/>
        </w:rPr>
        <w:t xml:space="preserve">, дух и практическое </w:t>
      </w:r>
      <w:r w:rsidR="000A210E">
        <w:rPr>
          <w:i/>
          <w:sz w:val="22"/>
          <w:szCs w:val="22"/>
        </w:rPr>
        <w:t>приложение вещей,</w:t>
      </w:r>
      <w:r w:rsidRPr="0001446C">
        <w:rPr>
          <w:i/>
          <w:sz w:val="22"/>
          <w:szCs w:val="22"/>
        </w:rPr>
        <w:t xml:space="preserve"> что </w:t>
      </w:r>
      <w:r w:rsidR="000A210E">
        <w:rPr>
          <w:i/>
          <w:sz w:val="22"/>
          <w:szCs w:val="22"/>
        </w:rPr>
        <w:t>те</w:t>
      </w:r>
      <w:r w:rsidRPr="0001446C">
        <w:rPr>
          <w:i/>
          <w:sz w:val="22"/>
          <w:szCs w:val="22"/>
        </w:rPr>
        <w:t xml:space="preserve"> протестуют против того, за что должны бы благодарить, </w:t>
      </w:r>
      <w:r w:rsidR="000A210E">
        <w:rPr>
          <w:i/>
          <w:sz w:val="22"/>
          <w:szCs w:val="22"/>
        </w:rPr>
        <w:t>то действительно</w:t>
      </w:r>
      <w:r w:rsidRPr="0001446C">
        <w:rPr>
          <w:i/>
          <w:sz w:val="22"/>
          <w:szCs w:val="22"/>
        </w:rPr>
        <w:t xml:space="preserve"> думаю, что </w:t>
      </w:r>
      <w:r w:rsidR="000A210E">
        <w:rPr>
          <w:i/>
          <w:sz w:val="22"/>
          <w:szCs w:val="22"/>
        </w:rPr>
        <w:t>это</w:t>
      </w:r>
      <w:r w:rsidRPr="0001446C">
        <w:rPr>
          <w:i/>
          <w:sz w:val="22"/>
          <w:szCs w:val="22"/>
        </w:rPr>
        <w:t xml:space="preserve"> безнад</w:t>
      </w:r>
      <w:r w:rsidR="000A210E">
        <w:rPr>
          <w:i/>
          <w:sz w:val="22"/>
          <w:szCs w:val="22"/>
        </w:rPr>
        <w:t>ё</w:t>
      </w:r>
      <w:r w:rsidRPr="0001446C">
        <w:rPr>
          <w:i/>
          <w:sz w:val="22"/>
          <w:szCs w:val="22"/>
        </w:rPr>
        <w:t>жно</w:t>
      </w:r>
      <w:r w:rsidR="008F4299" w:rsidRPr="0001446C">
        <w:rPr>
          <w:i/>
          <w:sz w:val="22"/>
          <w:szCs w:val="22"/>
        </w:rPr>
        <w:t xml:space="preserve"> —</w:t>
      </w:r>
      <w:r w:rsidRPr="0001446C">
        <w:rPr>
          <w:i/>
          <w:sz w:val="22"/>
          <w:szCs w:val="22"/>
        </w:rPr>
        <w:t xml:space="preserve"> и </w:t>
      </w:r>
      <w:r w:rsidR="000A210E">
        <w:rPr>
          <w:i/>
          <w:sz w:val="22"/>
          <w:szCs w:val="22"/>
        </w:rPr>
        <w:t>бросаю</w:t>
      </w:r>
      <w:r w:rsidR="00243EF0">
        <w:rPr>
          <w:i/>
          <w:sz w:val="22"/>
          <w:szCs w:val="22"/>
        </w:rPr>
        <w:t xml:space="preserve"> это</w:t>
      </w:r>
      <w:r w:rsidRPr="0001446C">
        <w:rPr>
          <w:i/>
          <w:sz w:val="22"/>
          <w:szCs w:val="22"/>
        </w:rPr>
        <w:t>. Ни</w:t>
      </w:r>
      <w:r w:rsidR="000A210E">
        <w:rPr>
          <w:i/>
          <w:sz w:val="22"/>
          <w:szCs w:val="22"/>
        </w:rPr>
        <w:t>какой корабль не поплывёт, куда надо</w:t>
      </w:r>
      <w:r w:rsidRPr="0001446C">
        <w:rPr>
          <w:i/>
          <w:sz w:val="22"/>
          <w:szCs w:val="22"/>
        </w:rPr>
        <w:t>, если капитан не знает навигации</w:t>
      </w:r>
      <w:r w:rsidR="000A210E">
        <w:rPr>
          <w:i/>
          <w:sz w:val="22"/>
          <w:szCs w:val="22"/>
        </w:rPr>
        <w:t xml:space="preserve">, и пусть </w:t>
      </w:r>
      <w:r w:rsidRPr="0001446C">
        <w:rPr>
          <w:i/>
          <w:sz w:val="22"/>
          <w:szCs w:val="22"/>
        </w:rPr>
        <w:t>он велики</w:t>
      </w:r>
      <w:r w:rsidR="000A210E">
        <w:rPr>
          <w:i/>
          <w:sz w:val="22"/>
          <w:szCs w:val="22"/>
        </w:rPr>
        <w:t>й</w:t>
      </w:r>
      <w:r w:rsidRPr="0001446C">
        <w:rPr>
          <w:i/>
          <w:sz w:val="22"/>
          <w:szCs w:val="22"/>
        </w:rPr>
        <w:t xml:space="preserve"> химик, </w:t>
      </w:r>
      <w:r w:rsidR="00243EF0">
        <w:rPr>
          <w:i/>
          <w:sz w:val="22"/>
          <w:szCs w:val="22"/>
        </w:rPr>
        <w:t xml:space="preserve">это </w:t>
      </w:r>
      <w:r w:rsidRPr="0001446C">
        <w:rPr>
          <w:i/>
          <w:sz w:val="22"/>
          <w:szCs w:val="22"/>
        </w:rPr>
        <w:t>делу</w:t>
      </w:r>
      <w:r w:rsidR="000A210E">
        <w:rPr>
          <w:i/>
          <w:sz w:val="22"/>
          <w:szCs w:val="22"/>
        </w:rPr>
        <w:t xml:space="preserve"> </w:t>
      </w:r>
      <w:r w:rsidR="000A210E" w:rsidRPr="0001446C">
        <w:rPr>
          <w:i/>
          <w:sz w:val="22"/>
          <w:szCs w:val="22"/>
        </w:rPr>
        <w:t>не поможет</w:t>
      </w:r>
      <w:r w:rsidR="000A210E">
        <w:rPr>
          <w:i/>
          <w:sz w:val="22"/>
          <w:szCs w:val="22"/>
        </w:rPr>
        <w:t>. Так и</w:t>
      </w:r>
      <w:r w:rsidRPr="0001446C">
        <w:rPr>
          <w:i/>
          <w:sz w:val="22"/>
          <w:szCs w:val="22"/>
        </w:rPr>
        <w:t xml:space="preserve"> добродете</w:t>
      </w:r>
      <w:r w:rsidR="000A210E">
        <w:rPr>
          <w:i/>
          <w:sz w:val="22"/>
          <w:szCs w:val="22"/>
        </w:rPr>
        <w:t>л</w:t>
      </w:r>
      <w:r w:rsidRPr="0001446C">
        <w:rPr>
          <w:i/>
          <w:sz w:val="22"/>
          <w:szCs w:val="22"/>
        </w:rPr>
        <w:t>и Братьев не помогут Обществу, если они, капитаны, так невежественны в искусстве плавания по океану мирской жизни, как, похоже, показывает этот инцидент. Та-та</w:t>
      </w:r>
      <w:r w:rsidR="000A210E">
        <w:rPr>
          <w:i/>
          <w:sz w:val="22"/>
          <w:szCs w:val="22"/>
        </w:rPr>
        <w:t>.</w:t>
      </w:r>
    </w:p>
    <w:p w:rsidR="00842D52" w:rsidRPr="0001446C" w:rsidRDefault="00842D52" w:rsidP="00243EF0">
      <w:pPr>
        <w:jc w:val="right"/>
        <w:rPr>
          <w:i/>
          <w:sz w:val="22"/>
          <w:szCs w:val="22"/>
        </w:rPr>
      </w:pPr>
      <w:r w:rsidRPr="0001446C">
        <w:rPr>
          <w:i/>
          <w:sz w:val="22"/>
          <w:szCs w:val="22"/>
        </w:rPr>
        <w:t>Всегда ваш,</w:t>
      </w:r>
    </w:p>
    <w:p w:rsidR="00842D52" w:rsidRPr="0001446C" w:rsidRDefault="00842D52" w:rsidP="00243EF0">
      <w:pPr>
        <w:jc w:val="right"/>
        <w:rPr>
          <w:i/>
          <w:sz w:val="22"/>
          <w:szCs w:val="22"/>
        </w:rPr>
      </w:pPr>
      <w:r w:rsidRPr="0001446C">
        <w:rPr>
          <w:i/>
          <w:sz w:val="22"/>
          <w:szCs w:val="22"/>
        </w:rPr>
        <w:t>А. О. Хьюм</w:t>
      </w:r>
    </w:p>
    <w:p w:rsidR="00842D52" w:rsidRPr="00EB0C5E" w:rsidRDefault="00842D52" w:rsidP="00842D52"/>
    <w:p w:rsidR="00842D52" w:rsidRPr="00AB7D90" w:rsidRDefault="00842D52" w:rsidP="00842D52">
      <w:pPr>
        <w:pStyle w:val="AAaoa"/>
        <w:spacing w:before="0"/>
        <w:ind w:left="0" w:right="0" w:firstLine="340"/>
        <w:jc w:val="both"/>
        <w:rPr>
          <w:rFonts w:asciiTheme="minorHAnsi" w:hAnsiTheme="minorHAnsi"/>
          <w:i w:val="0"/>
          <w:szCs w:val="24"/>
        </w:rPr>
      </w:pPr>
      <w:r w:rsidRPr="00AB7D90">
        <w:rPr>
          <w:rFonts w:asciiTheme="minorHAnsi" w:hAnsiTheme="minorHAnsi"/>
          <w:i w:val="0"/>
          <w:szCs w:val="24"/>
        </w:rPr>
        <w:t xml:space="preserve">Получено в Симле в </w:t>
      </w:r>
      <w:smartTag w:uri="urn:schemas-microsoft-com:office:smarttags" w:element="metricconverter">
        <w:smartTagPr>
          <w:attr w:name="ProductID" w:val="1882 г"/>
        </w:smartTagPr>
        <w:r w:rsidRPr="00AB7D90">
          <w:rPr>
            <w:rFonts w:asciiTheme="minorHAnsi" w:hAnsiTheme="minorHAnsi"/>
            <w:i w:val="0"/>
            <w:szCs w:val="24"/>
          </w:rPr>
          <w:t>1882 г</w:t>
        </w:r>
      </w:smartTag>
      <w:r w:rsidRPr="00AB7D90">
        <w:rPr>
          <w:rFonts w:asciiTheme="minorHAnsi" w:hAnsiTheme="minorHAnsi"/>
          <w:i w:val="0"/>
          <w:szCs w:val="24"/>
        </w:rPr>
        <w:t>.</w:t>
      </w:r>
    </w:p>
    <w:p w:rsidR="00842D52" w:rsidRPr="005B50F6" w:rsidRDefault="00842D52" w:rsidP="00842D52"/>
    <w:p w:rsidR="00842D52" w:rsidRPr="00C72D9D" w:rsidRDefault="00842D52" w:rsidP="00842D52">
      <w:pPr>
        <w:ind w:firstLine="340"/>
        <w:jc w:val="both"/>
        <w:rPr>
          <w:sz w:val="24"/>
          <w:szCs w:val="24"/>
        </w:rPr>
      </w:pPr>
      <w:r w:rsidRPr="00C72D9D">
        <w:rPr>
          <w:sz w:val="24"/>
          <w:szCs w:val="24"/>
        </w:rPr>
        <w:t xml:space="preserve">Хочу </w:t>
      </w:r>
      <w:r>
        <w:rPr>
          <w:sz w:val="24"/>
          <w:szCs w:val="24"/>
        </w:rPr>
        <w:t>попроси</w:t>
      </w:r>
      <w:r w:rsidRPr="00C72D9D">
        <w:rPr>
          <w:sz w:val="24"/>
          <w:szCs w:val="24"/>
        </w:rPr>
        <w:t>ть вас, мой дорогой Синнетт</w:t>
      </w:r>
      <w:r>
        <w:rPr>
          <w:sz w:val="24"/>
          <w:szCs w:val="24"/>
        </w:rPr>
        <w:t xml:space="preserve"> сахиб</w:t>
      </w:r>
      <w:r w:rsidRPr="00C72D9D">
        <w:rPr>
          <w:sz w:val="24"/>
          <w:szCs w:val="24"/>
        </w:rPr>
        <w:t xml:space="preserve">, </w:t>
      </w:r>
      <w:r>
        <w:rPr>
          <w:sz w:val="24"/>
          <w:szCs w:val="24"/>
        </w:rPr>
        <w:t>о личной услуге</w:t>
      </w:r>
      <w:r w:rsidRPr="00C72D9D">
        <w:rPr>
          <w:sz w:val="24"/>
          <w:szCs w:val="24"/>
        </w:rPr>
        <w:t xml:space="preserve">. Так как К. Х. слишком </w:t>
      </w:r>
      <w:r w:rsidRPr="002752CA">
        <w:rPr>
          <w:i/>
          <w:sz w:val="24"/>
          <w:szCs w:val="24"/>
        </w:rPr>
        <w:t>совершенный</w:t>
      </w:r>
      <w:r w:rsidR="002752CA">
        <w:rPr>
          <w:sz w:val="24"/>
          <w:szCs w:val="24"/>
        </w:rPr>
        <w:t xml:space="preserve"> й</w:t>
      </w:r>
      <w:r w:rsidRPr="00C72D9D">
        <w:rPr>
          <w:sz w:val="24"/>
          <w:szCs w:val="24"/>
        </w:rPr>
        <w:t>оги-</w:t>
      </w:r>
      <w:r w:rsidR="002752CA">
        <w:rPr>
          <w:sz w:val="24"/>
          <w:szCs w:val="24"/>
        </w:rPr>
        <w:t>а</w:t>
      </w:r>
      <w:r w:rsidRPr="00C72D9D">
        <w:rPr>
          <w:sz w:val="24"/>
          <w:szCs w:val="24"/>
        </w:rPr>
        <w:t>рхат, чтобы останавливать руку, которая, не смущаясь неудачей, продолжает попытки поймать тибетского яка за шею и согнуть е</w:t>
      </w:r>
      <w:r w:rsidR="002752CA">
        <w:rPr>
          <w:sz w:val="24"/>
          <w:szCs w:val="24"/>
        </w:rPr>
        <w:t>ё</w:t>
      </w:r>
      <w:r w:rsidRPr="00C72D9D">
        <w:rPr>
          <w:sz w:val="24"/>
          <w:szCs w:val="24"/>
        </w:rPr>
        <w:t xml:space="preserve"> под своим ярмом, то вс</w:t>
      </w:r>
      <w:r w:rsidR="002752CA">
        <w:rPr>
          <w:sz w:val="24"/>
          <w:szCs w:val="24"/>
        </w:rPr>
        <w:t>ё</w:t>
      </w:r>
      <w:r w:rsidRPr="00C72D9D">
        <w:rPr>
          <w:sz w:val="24"/>
          <w:szCs w:val="24"/>
        </w:rPr>
        <w:t>, что мне оста</w:t>
      </w:r>
      <w:r w:rsidR="002752CA">
        <w:rPr>
          <w:sz w:val="24"/>
          <w:szCs w:val="24"/>
        </w:rPr>
        <w:t>ё</w:t>
      </w:r>
      <w:r w:rsidRPr="00C72D9D">
        <w:rPr>
          <w:sz w:val="24"/>
          <w:szCs w:val="24"/>
        </w:rPr>
        <w:t xml:space="preserve">тся </w:t>
      </w:r>
      <w:r>
        <w:rPr>
          <w:sz w:val="24"/>
          <w:szCs w:val="24"/>
        </w:rPr>
        <w:t>с</w:t>
      </w:r>
      <w:r w:rsidRPr="00C72D9D">
        <w:rPr>
          <w:sz w:val="24"/>
          <w:szCs w:val="24"/>
        </w:rPr>
        <w:t>делать</w:t>
      </w:r>
      <w:r>
        <w:rPr>
          <w:sz w:val="24"/>
          <w:szCs w:val="24"/>
        </w:rPr>
        <w:t xml:space="preserve">, </w:t>
      </w:r>
      <w:r w:rsidRPr="00C72D9D">
        <w:rPr>
          <w:sz w:val="24"/>
          <w:szCs w:val="24"/>
        </w:rPr>
        <w:t xml:space="preserve">это снова появиться на </w:t>
      </w:r>
      <w:r w:rsidRPr="002752CA">
        <w:rPr>
          <w:i/>
          <w:sz w:val="24"/>
          <w:szCs w:val="24"/>
        </w:rPr>
        <w:t>натакашал</w:t>
      </w:r>
      <w:r w:rsidR="002752CA">
        <w:rPr>
          <w:i/>
          <w:sz w:val="24"/>
          <w:szCs w:val="24"/>
        </w:rPr>
        <w:t>е</w:t>
      </w:r>
      <w:r w:rsidR="002752CA" w:rsidRPr="00AB7D90">
        <w:rPr>
          <w:rStyle w:val="a7"/>
          <w:sz w:val="24"/>
          <w:szCs w:val="24"/>
        </w:rPr>
        <w:footnoteReference w:id="222"/>
      </w:r>
      <w:r w:rsidRPr="00AB7D90">
        <w:rPr>
          <w:sz w:val="24"/>
          <w:szCs w:val="24"/>
        </w:rPr>
        <w:t xml:space="preserve"> </w:t>
      </w:r>
      <w:r w:rsidRPr="00C72D9D">
        <w:rPr>
          <w:sz w:val="24"/>
          <w:szCs w:val="24"/>
        </w:rPr>
        <w:t xml:space="preserve">и </w:t>
      </w:r>
      <w:r w:rsidR="001F3E43">
        <w:rPr>
          <w:sz w:val="24"/>
          <w:szCs w:val="24"/>
        </w:rPr>
        <w:t xml:space="preserve">остановить </w:t>
      </w:r>
      <w:r w:rsidRPr="00C72D9D">
        <w:rPr>
          <w:sz w:val="24"/>
          <w:szCs w:val="24"/>
        </w:rPr>
        <w:t>представлени</w:t>
      </w:r>
      <w:r w:rsidR="001F3E43">
        <w:rPr>
          <w:sz w:val="24"/>
          <w:szCs w:val="24"/>
        </w:rPr>
        <w:t>е</w:t>
      </w:r>
      <w:r w:rsidRPr="00C72D9D">
        <w:rPr>
          <w:sz w:val="24"/>
          <w:szCs w:val="24"/>
        </w:rPr>
        <w:t xml:space="preserve">, которое угрожает стать однообразным даже для нас, хорошо натренированных в терпении. Я не могу воспользоваться вашим любезным советом писать мистеру Хьюму моим </w:t>
      </w:r>
      <w:r w:rsidR="001F3E43" w:rsidRPr="001F3E43">
        <w:rPr>
          <w:i/>
          <w:sz w:val="24"/>
          <w:szCs w:val="24"/>
        </w:rPr>
        <w:t>ярко-</w:t>
      </w:r>
      <w:r w:rsidRPr="001F3E43">
        <w:rPr>
          <w:i/>
          <w:sz w:val="24"/>
          <w:szCs w:val="24"/>
        </w:rPr>
        <w:t>красным цветом</w:t>
      </w:r>
      <w:r w:rsidRPr="00C72D9D">
        <w:rPr>
          <w:sz w:val="24"/>
          <w:szCs w:val="24"/>
        </w:rPr>
        <w:t>, так как это означало бы открыть новую дверь для бесконечной переписки. От такой чести я лучше уклонюсь. Вместо этого я пишу вам, посылаю телеграмму и отвечаю на е</w:t>
      </w:r>
      <w:r w:rsidR="001F3E43">
        <w:rPr>
          <w:sz w:val="24"/>
          <w:szCs w:val="24"/>
        </w:rPr>
        <w:t>ё</w:t>
      </w:r>
      <w:r w:rsidRPr="00C72D9D">
        <w:rPr>
          <w:sz w:val="24"/>
          <w:szCs w:val="24"/>
        </w:rPr>
        <w:t xml:space="preserve"> обратной стороне для вашего </w:t>
      </w:r>
      <w:r>
        <w:rPr>
          <w:sz w:val="24"/>
          <w:szCs w:val="24"/>
        </w:rPr>
        <w:t>прочт</w:t>
      </w:r>
      <w:r w:rsidRPr="00C72D9D">
        <w:rPr>
          <w:sz w:val="24"/>
          <w:szCs w:val="24"/>
        </w:rPr>
        <w:t>ения. Что это за способ разговора? Почт</w:t>
      </w:r>
      <w:r w:rsidR="001F3E43">
        <w:rPr>
          <w:sz w:val="24"/>
          <w:szCs w:val="24"/>
        </w:rPr>
        <w:t>ительность</w:t>
      </w:r>
      <w:r w:rsidRPr="00C72D9D">
        <w:rPr>
          <w:sz w:val="24"/>
          <w:szCs w:val="24"/>
        </w:rPr>
        <w:t xml:space="preserve"> может быть </w:t>
      </w:r>
      <w:r w:rsidR="001F3E43">
        <w:rPr>
          <w:sz w:val="24"/>
          <w:szCs w:val="24"/>
        </w:rPr>
        <w:t xml:space="preserve">и не </w:t>
      </w:r>
      <w:r w:rsidRPr="00C72D9D">
        <w:rPr>
          <w:sz w:val="24"/>
          <w:szCs w:val="24"/>
        </w:rPr>
        <w:t xml:space="preserve">в его натуре, </w:t>
      </w:r>
      <w:r w:rsidR="001F3E43">
        <w:rPr>
          <w:sz w:val="24"/>
          <w:szCs w:val="24"/>
        </w:rPr>
        <w:t>да и никто</w:t>
      </w:r>
      <w:r w:rsidRPr="00C72D9D">
        <w:rPr>
          <w:sz w:val="24"/>
          <w:szCs w:val="24"/>
        </w:rPr>
        <w:t xml:space="preserve"> </w:t>
      </w:r>
      <w:r w:rsidR="001F3E43">
        <w:rPr>
          <w:sz w:val="24"/>
          <w:szCs w:val="24"/>
        </w:rPr>
        <w:t>никак её от него не требует</w:t>
      </w:r>
      <w:r w:rsidRPr="00C72D9D">
        <w:rPr>
          <w:sz w:val="24"/>
          <w:szCs w:val="24"/>
        </w:rPr>
        <w:t xml:space="preserve"> и</w:t>
      </w:r>
      <w:r w:rsidR="002C7054">
        <w:rPr>
          <w:sz w:val="24"/>
          <w:szCs w:val="24"/>
        </w:rPr>
        <w:t xml:space="preserve"> она никого не волнует</w:t>
      </w:r>
      <w:r>
        <w:rPr>
          <w:sz w:val="24"/>
          <w:szCs w:val="24"/>
        </w:rPr>
        <w:t>!</w:t>
      </w:r>
      <w:r w:rsidRPr="00C72D9D">
        <w:rPr>
          <w:sz w:val="24"/>
          <w:szCs w:val="24"/>
        </w:rPr>
        <w:t xml:space="preserve"> Но я полагал, что в его </w:t>
      </w:r>
      <w:r w:rsidR="002C7054">
        <w:rPr>
          <w:sz w:val="24"/>
          <w:szCs w:val="24"/>
        </w:rPr>
        <w:t xml:space="preserve">достаточно вместительной </w:t>
      </w:r>
      <w:r w:rsidRPr="00C72D9D">
        <w:rPr>
          <w:sz w:val="24"/>
          <w:szCs w:val="24"/>
        </w:rPr>
        <w:t>голове</w:t>
      </w:r>
      <w:r w:rsidR="002C7054">
        <w:rPr>
          <w:sz w:val="24"/>
          <w:szCs w:val="24"/>
        </w:rPr>
        <w:t xml:space="preserve"> найдётся</w:t>
      </w:r>
      <w:r w:rsidRPr="00C72D9D">
        <w:rPr>
          <w:sz w:val="24"/>
          <w:szCs w:val="24"/>
        </w:rPr>
        <w:t xml:space="preserve"> </w:t>
      </w:r>
      <w:r w:rsidR="002C7054">
        <w:rPr>
          <w:sz w:val="24"/>
          <w:szCs w:val="24"/>
        </w:rPr>
        <w:t>уголок</w:t>
      </w:r>
      <w:r w:rsidRPr="00C72D9D">
        <w:rPr>
          <w:sz w:val="24"/>
          <w:szCs w:val="24"/>
        </w:rPr>
        <w:t xml:space="preserve"> для здравого смысла. И этот здравый смысл мог бы подсказать ему</w:t>
      </w:r>
      <w:r w:rsidR="008F4299">
        <w:rPr>
          <w:sz w:val="24"/>
          <w:szCs w:val="24"/>
        </w:rPr>
        <w:t xml:space="preserve"> —</w:t>
      </w:r>
      <w:r w:rsidRPr="00C72D9D">
        <w:rPr>
          <w:sz w:val="24"/>
          <w:szCs w:val="24"/>
        </w:rPr>
        <w:t xml:space="preserve"> или мы то, на что претендуем, или же нет. В первом случае</w:t>
      </w:r>
      <w:r>
        <w:rPr>
          <w:sz w:val="24"/>
          <w:szCs w:val="24"/>
        </w:rPr>
        <w:t>,</w:t>
      </w:r>
      <w:r w:rsidRPr="00C72D9D">
        <w:rPr>
          <w:sz w:val="24"/>
          <w:szCs w:val="24"/>
        </w:rPr>
        <w:t xml:space="preserve"> как бы ни были преувеличены притязания, сделанные в защиту </w:t>
      </w:r>
      <w:r w:rsidRPr="003A6393">
        <w:rPr>
          <w:i/>
          <w:sz w:val="24"/>
          <w:szCs w:val="24"/>
        </w:rPr>
        <w:t>наших сил</w:t>
      </w:r>
      <w:r w:rsidRPr="00C72D9D">
        <w:rPr>
          <w:sz w:val="24"/>
          <w:szCs w:val="24"/>
        </w:rPr>
        <w:t>, вс</w:t>
      </w:r>
      <w:r w:rsidR="003A6393">
        <w:rPr>
          <w:sz w:val="24"/>
          <w:szCs w:val="24"/>
        </w:rPr>
        <w:t>ё</w:t>
      </w:r>
      <w:r w:rsidRPr="00C72D9D">
        <w:rPr>
          <w:sz w:val="24"/>
          <w:szCs w:val="24"/>
        </w:rPr>
        <w:t xml:space="preserve"> же, если наш</w:t>
      </w:r>
      <w:r w:rsidR="007A7ECA">
        <w:rPr>
          <w:sz w:val="24"/>
          <w:szCs w:val="24"/>
        </w:rPr>
        <w:t>и</w:t>
      </w:r>
      <w:r w:rsidRPr="00C72D9D">
        <w:rPr>
          <w:sz w:val="24"/>
          <w:szCs w:val="24"/>
        </w:rPr>
        <w:t xml:space="preserve"> знание и предвидение не превосходят его, мы не более </w:t>
      </w:r>
      <w:r>
        <w:rPr>
          <w:sz w:val="24"/>
          <w:szCs w:val="24"/>
        </w:rPr>
        <w:t>чем</w:t>
      </w:r>
      <w:r w:rsidRPr="00C72D9D">
        <w:rPr>
          <w:sz w:val="24"/>
          <w:szCs w:val="24"/>
        </w:rPr>
        <w:t xml:space="preserve"> </w:t>
      </w:r>
      <w:r w:rsidRPr="003A6393">
        <w:rPr>
          <w:i/>
          <w:sz w:val="24"/>
          <w:szCs w:val="24"/>
        </w:rPr>
        <w:t>обманщики и самозванцы</w:t>
      </w:r>
      <w:r w:rsidRPr="00C72D9D">
        <w:rPr>
          <w:sz w:val="24"/>
          <w:szCs w:val="24"/>
        </w:rPr>
        <w:t>, и чем скорее он с нами</w:t>
      </w:r>
      <w:r w:rsidR="003A6393" w:rsidRPr="003A6393">
        <w:rPr>
          <w:sz w:val="24"/>
          <w:szCs w:val="24"/>
        </w:rPr>
        <w:t xml:space="preserve"> </w:t>
      </w:r>
      <w:r w:rsidR="003A6393" w:rsidRPr="00C72D9D">
        <w:rPr>
          <w:sz w:val="24"/>
          <w:szCs w:val="24"/>
        </w:rPr>
        <w:t>расстанется</w:t>
      </w:r>
      <w:r w:rsidRPr="00C72D9D">
        <w:rPr>
          <w:sz w:val="24"/>
          <w:szCs w:val="24"/>
        </w:rPr>
        <w:t>, тем лучше для него. Но если же мы, в какой бы то ни было степени, являемся теми, кем претенду</w:t>
      </w:r>
      <w:r>
        <w:rPr>
          <w:sz w:val="24"/>
          <w:szCs w:val="24"/>
        </w:rPr>
        <w:t>ем быть, тогда он сам поступает</w:t>
      </w:r>
      <w:r w:rsidRPr="00C72D9D">
        <w:rPr>
          <w:sz w:val="24"/>
          <w:szCs w:val="24"/>
        </w:rPr>
        <w:t xml:space="preserve"> как дикий осел. Пусть запомнит, что мы не </w:t>
      </w:r>
      <w:r>
        <w:rPr>
          <w:sz w:val="24"/>
          <w:szCs w:val="24"/>
        </w:rPr>
        <w:t>индийск</w:t>
      </w:r>
      <w:r w:rsidRPr="00C72D9D">
        <w:rPr>
          <w:sz w:val="24"/>
          <w:szCs w:val="24"/>
        </w:rPr>
        <w:t xml:space="preserve">ие раджи, нуждающиеся </w:t>
      </w:r>
      <w:r>
        <w:rPr>
          <w:sz w:val="24"/>
          <w:szCs w:val="24"/>
        </w:rPr>
        <w:t xml:space="preserve">в </w:t>
      </w:r>
      <w:r w:rsidRPr="00C72D9D">
        <w:rPr>
          <w:sz w:val="24"/>
          <w:szCs w:val="24"/>
        </w:rPr>
        <w:t>политических</w:t>
      </w:r>
      <w:r w:rsidR="003A6393">
        <w:rPr>
          <w:sz w:val="24"/>
          <w:szCs w:val="24"/>
        </w:rPr>
        <w:t xml:space="preserve"> </w:t>
      </w:r>
      <w:r w:rsidR="003A6393" w:rsidRPr="003A6393">
        <w:rPr>
          <w:i/>
          <w:sz w:val="24"/>
          <w:szCs w:val="24"/>
        </w:rPr>
        <w:t>аях</w:t>
      </w:r>
      <w:r w:rsidR="003A6393" w:rsidRPr="003A6393">
        <w:rPr>
          <w:sz w:val="24"/>
          <w:szCs w:val="24"/>
        </w:rPr>
        <w:t>,</w:t>
      </w:r>
      <w:r>
        <w:rPr>
          <w:sz w:val="24"/>
          <w:szCs w:val="24"/>
        </w:rPr>
        <w:t xml:space="preserve"> няньках</w:t>
      </w:r>
      <w:r w:rsidRPr="00C72D9D">
        <w:rPr>
          <w:sz w:val="24"/>
          <w:szCs w:val="24"/>
        </w:rPr>
        <w:t>, чтобы вести нас на поводу</w:t>
      </w:r>
      <w:r>
        <w:rPr>
          <w:sz w:val="24"/>
          <w:szCs w:val="24"/>
        </w:rPr>
        <w:t>,</w:t>
      </w:r>
      <w:r w:rsidRPr="00BD6DFC">
        <w:rPr>
          <w:sz w:val="24"/>
          <w:szCs w:val="24"/>
        </w:rPr>
        <w:t xml:space="preserve"> </w:t>
      </w:r>
      <w:r w:rsidRPr="00C72D9D">
        <w:rPr>
          <w:sz w:val="24"/>
          <w:szCs w:val="24"/>
        </w:rPr>
        <w:t xml:space="preserve">и вынужденные </w:t>
      </w:r>
      <w:r>
        <w:rPr>
          <w:sz w:val="24"/>
          <w:szCs w:val="24"/>
        </w:rPr>
        <w:t xml:space="preserve">их </w:t>
      </w:r>
      <w:r w:rsidRPr="00C72D9D">
        <w:rPr>
          <w:sz w:val="24"/>
          <w:szCs w:val="24"/>
        </w:rPr>
        <w:t xml:space="preserve">принять. </w:t>
      </w:r>
      <w:r w:rsidR="003A6393">
        <w:rPr>
          <w:sz w:val="24"/>
          <w:szCs w:val="24"/>
        </w:rPr>
        <w:t xml:space="preserve">И что </w:t>
      </w:r>
      <w:r w:rsidRPr="00C72D9D">
        <w:rPr>
          <w:sz w:val="24"/>
          <w:szCs w:val="24"/>
        </w:rPr>
        <w:t xml:space="preserve">Общество было основано, </w:t>
      </w:r>
      <w:r w:rsidR="003A6393">
        <w:rPr>
          <w:sz w:val="24"/>
          <w:szCs w:val="24"/>
        </w:rPr>
        <w:t>двигалось и</w:t>
      </w:r>
      <w:r>
        <w:rPr>
          <w:sz w:val="24"/>
          <w:szCs w:val="24"/>
        </w:rPr>
        <w:t xml:space="preserve"> </w:t>
      </w:r>
      <w:r w:rsidR="003A6393">
        <w:rPr>
          <w:sz w:val="24"/>
          <w:szCs w:val="24"/>
        </w:rPr>
        <w:t xml:space="preserve">продолжит </w:t>
      </w:r>
      <w:r w:rsidRPr="003A6393">
        <w:rPr>
          <w:i/>
          <w:sz w:val="24"/>
          <w:szCs w:val="24"/>
        </w:rPr>
        <w:t>с ним или без него</w:t>
      </w:r>
      <w:r>
        <w:rPr>
          <w:sz w:val="24"/>
          <w:szCs w:val="24"/>
        </w:rPr>
        <w:t>,</w:t>
      </w:r>
      <w:r w:rsidR="008F4299">
        <w:rPr>
          <w:sz w:val="24"/>
          <w:szCs w:val="24"/>
        </w:rPr>
        <w:t xml:space="preserve"> —</w:t>
      </w:r>
      <w:r w:rsidRPr="00C72D9D">
        <w:rPr>
          <w:sz w:val="24"/>
          <w:szCs w:val="24"/>
        </w:rPr>
        <w:t xml:space="preserve"> </w:t>
      </w:r>
      <w:r>
        <w:rPr>
          <w:sz w:val="24"/>
          <w:szCs w:val="24"/>
        </w:rPr>
        <w:t xml:space="preserve">это он </w:t>
      </w:r>
      <w:r w:rsidRPr="00C72D9D">
        <w:rPr>
          <w:sz w:val="24"/>
          <w:szCs w:val="24"/>
        </w:rPr>
        <w:t xml:space="preserve">пусть </w:t>
      </w:r>
      <w:r w:rsidR="003A6393">
        <w:rPr>
          <w:sz w:val="24"/>
          <w:szCs w:val="24"/>
        </w:rPr>
        <w:t>к нему при</w:t>
      </w:r>
      <w:r w:rsidRPr="00C72D9D">
        <w:rPr>
          <w:sz w:val="24"/>
          <w:szCs w:val="24"/>
        </w:rPr>
        <w:t>способится.</w:t>
      </w:r>
    </w:p>
    <w:p w:rsidR="00842D52" w:rsidRPr="00C72D9D" w:rsidRDefault="003E0F73" w:rsidP="00842D52">
      <w:pPr>
        <w:ind w:firstLine="340"/>
        <w:jc w:val="both"/>
        <w:rPr>
          <w:sz w:val="24"/>
          <w:szCs w:val="24"/>
        </w:rPr>
      </w:pPr>
      <w:r>
        <w:rPr>
          <w:sz w:val="24"/>
          <w:szCs w:val="24"/>
        </w:rPr>
        <w:t>Пока что е</w:t>
      </w:r>
      <w:r w:rsidR="00842D52" w:rsidRPr="00C72D9D">
        <w:rPr>
          <w:sz w:val="24"/>
          <w:szCs w:val="24"/>
        </w:rPr>
        <w:t xml:space="preserve">го помощь, которую он упорно </w:t>
      </w:r>
      <w:r w:rsidRPr="00C72D9D">
        <w:rPr>
          <w:sz w:val="24"/>
          <w:szCs w:val="24"/>
        </w:rPr>
        <w:t xml:space="preserve">нам </w:t>
      </w:r>
      <w:r w:rsidR="00842D52" w:rsidRPr="00C72D9D">
        <w:rPr>
          <w:sz w:val="24"/>
          <w:szCs w:val="24"/>
        </w:rPr>
        <w:t xml:space="preserve">навязывает, </w:t>
      </w:r>
      <w:r>
        <w:rPr>
          <w:sz w:val="24"/>
          <w:szCs w:val="24"/>
        </w:rPr>
        <w:t xml:space="preserve">— </w:t>
      </w:r>
      <w:r w:rsidR="00842D52" w:rsidRPr="00C72D9D">
        <w:rPr>
          <w:sz w:val="24"/>
          <w:szCs w:val="24"/>
        </w:rPr>
        <w:t xml:space="preserve">очень </w:t>
      </w:r>
      <w:r>
        <w:rPr>
          <w:sz w:val="24"/>
          <w:szCs w:val="24"/>
        </w:rPr>
        <w:t xml:space="preserve">в духе </w:t>
      </w:r>
      <w:r w:rsidR="00842D52" w:rsidRPr="00C72D9D">
        <w:rPr>
          <w:sz w:val="24"/>
          <w:szCs w:val="24"/>
        </w:rPr>
        <w:t>нищих испанских идальго, одной рукой предлагающих путешественникам свою шпагу для охраны, другой же хватающих их за горло</w:t>
      </w:r>
      <w:r>
        <w:rPr>
          <w:sz w:val="24"/>
          <w:szCs w:val="24"/>
        </w:rPr>
        <w:t>, — как я нахожу</w:t>
      </w:r>
      <w:r w:rsidR="00842D52" w:rsidRPr="00C72D9D">
        <w:rPr>
          <w:sz w:val="24"/>
          <w:szCs w:val="24"/>
        </w:rPr>
        <w:t xml:space="preserve">, не была </w:t>
      </w:r>
      <w:r>
        <w:rPr>
          <w:sz w:val="24"/>
          <w:szCs w:val="24"/>
        </w:rPr>
        <w:t xml:space="preserve">очень </w:t>
      </w:r>
      <w:r w:rsidR="00842D52" w:rsidRPr="00C72D9D">
        <w:rPr>
          <w:sz w:val="24"/>
          <w:szCs w:val="24"/>
        </w:rPr>
        <w:t>полезн</w:t>
      </w:r>
      <w:r>
        <w:rPr>
          <w:sz w:val="24"/>
          <w:szCs w:val="24"/>
        </w:rPr>
        <w:t>ой</w:t>
      </w:r>
      <w:r w:rsidR="00842D52" w:rsidRPr="00C72D9D">
        <w:rPr>
          <w:sz w:val="24"/>
          <w:szCs w:val="24"/>
        </w:rPr>
        <w:t xml:space="preserve"> Обществу. </w:t>
      </w:r>
      <w:r>
        <w:rPr>
          <w:sz w:val="24"/>
          <w:szCs w:val="24"/>
        </w:rPr>
        <w:t xml:space="preserve">Равно как никому </w:t>
      </w:r>
      <w:r w:rsidR="00842D52" w:rsidRPr="00C72D9D">
        <w:rPr>
          <w:sz w:val="24"/>
          <w:szCs w:val="24"/>
        </w:rPr>
        <w:t xml:space="preserve">из Основателей Общества, во всяком случае той, которую он </w:t>
      </w:r>
      <w:r w:rsidR="00842D52">
        <w:rPr>
          <w:sz w:val="24"/>
          <w:szCs w:val="24"/>
        </w:rPr>
        <w:t>чуть не</w:t>
      </w:r>
      <w:r w:rsidR="00842D52" w:rsidRPr="00C72D9D">
        <w:rPr>
          <w:sz w:val="24"/>
          <w:szCs w:val="24"/>
        </w:rPr>
        <w:t xml:space="preserve"> убил в прошлом году в Симле и которую теперь беспокоит, приставая к ней, как неумолимая смерть, превращая е</w:t>
      </w:r>
      <w:r w:rsidR="000F490B">
        <w:rPr>
          <w:sz w:val="24"/>
          <w:szCs w:val="24"/>
        </w:rPr>
        <w:t>ё</w:t>
      </w:r>
      <w:r w:rsidR="00842D52" w:rsidRPr="00C72D9D">
        <w:rPr>
          <w:sz w:val="24"/>
          <w:szCs w:val="24"/>
        </w:rPr>
        <w:t xml:space="preserve"> кровь в воду и выедая печень.</w:t>
      </w:r>
    </w:p>
    <w:p w:rsidR="00842D52" w:rsidRPr="00C72D9D" w:rsidRDefault="00842D52" w:rsidP="00842D52">
      <w:pPr>
        <w:ind w:firstLine="340"/>
        <w:jc w:val="both"/>
        <w:rPr>
          <w:sz w:val="24"/>
          <w:szCs w:val="24"/>
        </w:rPr>
      </w:pPr>
      <w:r w:rsidRPr="00C72D9D">
        <w:rPr>
          <w:sz w:val="24"/>
          <w:szCs w:val="24"/>
        </w:rPr>
        <w:t xml:space="preserve">Потому я ожидаю от вас, чтобы вы внушили Хьюму, что мы </w:t>
      </w:r>
      <w:r w:rsidR="003E0F73">
        <w:rPr>
          <w:sz w:val="24"/>
          <w:szCs w:val="24"/>
        </w:rPr>
        <w:t xml:space="preserve">лишь </w:t>
      </w:r>
      <w:r w:rsidRPr="00C72D9D">
        <w:rPr>
          <w:sz w:val="24"/>
          <w:szCs w:val="24"/>
        </w:rPr>
        <w:t>«</w:t>
      </w:r>
      <w:r w:rsidR="003E0F73">
        <w:rPr>
          <w:sz w:val="24"/>
          <w:szCs w:val="24"/>
        </w:rPr>
        <w:t>будем ему благодарны</w:t>
      </w:r>
      <w:r w:rsidRPr="00C72D9D">
        <w:rPr>
          <w:sz w:val="24"/>
          <w:szCs w:val="24"/>
        </w:rPr>
        <w:t>» если он займ</w:t>
      </w:r>
      <w:r w:rsidR="003E0F73">
        <w:rPr>
          <w:sz w:val="24"/>
          <w:szCs w:val="24"/>
        </w:rPr>
        <w:t>ё</w:t>
      </w:r>
      <w:r w:rsidRPr="00C72D9D">
        <w:rPr>
          <w:sz w:val="24"/>
          <w:szCs w:val="24"/>
        </w:rPr>
        <w:t>тся своим «Эклекти</w:t>
      </w:r>
      <w:r w:rsidR="003E0F73">
        <w:rPr>
          <w:sz w:val="24"/>
          <w:szCs w:val="24"/>
        </w:rPr>
        <w:t>ческим»,</w:t>
      </w:r>
      <w:r w:rsidRPr="00C72D9D">
        <w:rPr>
          <w:sz w:val="24"/>
          <w:szCs w:val="24"/>
        </w:rPr>
        <w:t xml:space="preserve"> </w:t>
      </w:r>
      <w:r w:rsidR="003E0F73">
        <w:rPr>
          <w:sz w:val="24"/>
          <w:szCs w:val="24"/>
        </w:rPr>
        <w:t>а</w:t>
      </w:r>
      <w:r w:rsidRPr="00C72D9D">
        <w:rPr>
          <w:sz w:val="24"/>
          <w:szCs w:val="24"/>
        </w:rPr>
        <w:t xml:space="preserve"> Основно</w:t>
      </w:r>
      <w:r w:rsidR="003E0F73">
        <w:rPr>
          <w:sz w:val="24"/>
          <w:szCs w:val="24"/>
        </w:rPr>
        <w:t>е</w:t>
      </w:r>
      <w:r w:rsidRPr="00C72D9D">
        <w:rPr>
          <w:sz w:val="24"/>
          <w:szCs w:val="24"/>
        </w:rPr>
        <w:t xml:space="preserve"> Обществ</w:t>
      </w:r>
      <w:r w:rsidR="003E0F73">
        <w:rPr>
          <w:sz w:val="24"/>
          <w:szCs w:val="24"/>
        </w:rPr>
        <w:t>о</w:t>
      </w:r>
      <w:r w:rsidRPr="00C72D9D">
        <w:rPr>
          <w:sz w:val="24"/>
          <w:szCs w:val="24"/>
        </w:rPr>
        <w:t xml:space="preserve"> </w:t>
      </w:r>
      <w:r w:rsidR="003E0F73" w:rsidRPr="00C72D9D">
        <w:rPr>
          <w:sz w:val="24"/>
          <w:szCs w:val="24"/>
        </w:rPr>
        <w:t xml:space="preserve">оставит </w:t>
      </w:r>
      <w:r w:rsidRPr="00C72D9D">
        <w:rPr>
          <w:sz w:val="24"/>
          <w:szCs w:val="24"/>
        </w:rPr>
        <w:t>заботиться о себе самом. Его совет и помощь редактору «Теософ</w:t>
      </w:r>
      <w:r w:rsidR="003E0F73">
        <w:rPr>
          <w:sz w:val="24"/>
          <w:szCs w:val="24"/>
        </w:rPr>
        <w:t>иста», не</w:t>
      </w:r>
      <w:r w:rsidRPr="00C72D9D">
        <w:rPr>
          <w:sz w:val="24"/>
          <w:szCs w:val="24"/>
        </w:rPr>
        <w:t>сомнен</w:t>
      </w:r>
      <w:r w:rsidR="003E0F73">
        <w:rPr>
          <w:sz w:val="24"/>
          <w:szCs w:val="24"/>
        </w:rPr>
        <w:t>о</w:t>
      </w:r>
      <w:r w:rsidRPr="00C72D9D">
        <w:rPr>
          <w:sz w:val="24"/>
          <w:szCs w:val="24"/>
        </w:rPr>
        <w:t xml:space="preserve">, были </w:t>
      </w:r>
      <w:r w:rsidR="00EE6B4D">
        <w:rPr>
          <w:sz w:val="24"/>
          <w:szCs w:val="24"/>
        </w:rPr>
        <w:t>ей полезны,</w:t>
      </w:r>
      <w:r w:rsidRPr="00C72D9D">
        <w:rPr>
          <w:sz w:val="24"/>
          <w:szCs w:val="24"/>
        </w:rPr>
        <w:t xml:space="preserve"> и она очень благодарна ему за это, считая</w:t>
      </w:r>
      <w:r>
        <w:rPr>
          <w:sz w:val="24"/>
          <w:szCs w:val="24"/>
        </w:rPr>
        <w:t>,</w:t>
      </w:r>
      <w:r w:rsidRPr="00C72D9D">
        <w:rPr>
          <w:sz w:val="24"/>
          <w:szCs w:val="24"/>
        </w:rPr>
        <w:t xml:space="preserve"> тем не менее, что </w:t>
      </w:r>
      <w:r>
        <w:rPr>
          <w:sz w:val="24"/>
          <w:szCs w:val="24"/>
        </w:rPr>
        <w:t>по</w:t>
      </w:r>
      <w:r w:rsidRPr="00C72D9D">
        <w:rPr>
          <w:sz w:val="24"/>
          <w:szCs w:val="24"/>
        </w:rPr>
        <w:t xml:space="preserve"> большей части она обязана вам. Но мы </w:t>
      </w:r>
      <w:r w:rsidR="000F490B">
        <w:rPr>
          <w:sz w:val="24"/>
          <w:szCs w:val="24"/>
        </w:rPr>
        <w:t>просим позволения</w:t>
      </w:r>
      <w:r w:rsidRPr="00C72D9D">
        <w:rPr>
          <w:sz w:val="24"/>
          <w:szCs w:val="24"/>
        </w:rPr>
        <w:t xml:space="preserve"> заявить, что </w:t>
      </w:r>
      <w:r w:rsidR="0081337D">
        <w:rPr>
          <w:sz w:val="24"/>
          <w:szCs w:val="24"/>
        </w:rPr>
        <w:t>нужно где-то провести черту между</w:t>
      </w:r>
      <w:r w:rsidRPr="00C72D9D">
        <w:rPr>
          <w:sz w:val="24"/>
          <w:szCs w:val="24"/>
        </w:rPr>
        <w:t xml:space="preserve"> указанным редактором и нами самими, ибо мы не совсем та тибетская троица, за которую он </w:t>
      </w:r>
      <w:r w:rsidRPr="00C72D9D">
        <w:rPr>
          <w:sz w:val="24"/>
          <w:szCs w:val="24"/>
        </w:rPr>
        <w:lastRenderedPageBreak/>
        <w:t>нас принимает. Потому</w:t>
      </w:r>
      <w:r>
        <w:rPr>
          <w:sz w:val="24"/>
          <w:szCs w:val="24"/>
        </w:rPr>
        <w:t>,</w:t>
      </w:r>
      <w:r w:rsidRPr="00C72D9D">
        <w:rPr>
          <w:sz w:val="24"/>
          <w:szCs w:val="24"/>
        </w:rPr>
        <w:t xml:space="preserve"> </w:t>
      </w:r>
      <w:r w:rsidR="000F490B">
        <w:rPr>
          <w:sz w:val="24"/>
          <w:szCs w:val="24"/>
        </w:rPr>
        <w:t xml:space="preserve">даже если мы </w:t>
      </w:r>
      <w:r w:rsidRPr="00C72D9D">
        <w:rPr>
          <w:sz w:val="24"/>
          <w:szCs w:val="24"/>
        </w:rPr>
        <w:t xml:space="preserve">в его </w:t>
      </w:r>
      <w:r>
        <w:rPr>
          <w:sz w:val="24"/>
          <w:szCs w:val="24"/>
        </w:rPr>
        <w:t>глазах</w:t>
      </w:r>
      <w:r w:rsidR="008F4299">
        <w:rPr>
          <w:sz w:val="24"/>
          <w:szCs w:val="24"/>
        </w:rPr>
        <w:t xml:space="preserve"> </w:t>
      </w:r>
      <w:r w:rsidR="000F490B" w:rsidRPr="00C72D9D">
        <w:rPr>
          <w:sz w:val="24"/>
          <w:szCs w:val="24"/>
        </w:rPr>
        <w:t>невежественные восточн</w:t>
      </w:r>
      <w:r w:rsidR="000F490B">
        <w:rPr>
          <w:sz w:val="24"/>
          <w:szCs w:val="24"/>
        </w:rPr>
        <w:t>ые</w:t>
      </w:r>
      <w:r w:rsidR="000F490B" w:rsidRPr="00C72D9D">
        <w:rPr>
          <w:sz w:val="24"/>
          <w:szCs w:val="24"/>
        </w:rPr>
        <w:t xml:space="preserve"> дикари </w:t>
      </w:r>
      <w:r w:rsidR="008F4299">
        <w:rPr>
          <w:sz w:val="24"/>
          <w:szCs w:val="24"/>
        </w:rPr>
        <w:t>—</w:t>
      </w:r>
      <w:r w:rsidRPr="00C72D9D">
        <w:rPr>
          <w:sz w:val="24"/>
          <w:szCs w:val="24"/>
        </w:rPr>
        <w:t xml:space="preserve"> каждый хозяин в своем доме</w:t>
      </w:r>
      <w:r w:rsidR="008F4299">
        <w:rPr>
          <w:sz w:val="24"/>
          <w:szCs w:val="24"/>
        </w:rPr>
        <w:t xml:space="preserve"> —</w:t>
      </w:r>
      <w:r>
        <w:rPr>
          <w:sz w:val="24"/>
          <w:szCs w:val="24"/>
        </w:rPr>
        <w:t xml:space="preserve"> </w:t>
      </w:r>
      <w:r w:rsidRPr="00C72D9D">
        <w:rPr>
          <w:sz w:val="24"/>
          <w:szCs w:val="24"/>
        </w:rPr>
        <w:t xml:space="preserve">мы </w:t>
      </w:r>
      <w:r>
        <w:rPr>
          <w:sz w:val="24"/>
          <w:szCs w:val="24"/>
        </w:rPr>
        <w:t>заявляем о своем праве</w:t>
      </w:r>
      <w:r w:rsidRPr="00C72D9D">
        <w:rPr>
          <w:sz w:val="24"/>
          <w:szCs w:val="24"/>
        </w:rPr>
        <w:t xml:space="preserve"> знать наши дела лучше и почтительно отклоняем его услуги в качестве капитана, претендующего на то, чтобы вести наш теософский корабль, даже по «океану </w:t>
      </w:r>
      <w:r w:rsidRPr="0081337D">
        <w:rPr>
          <w:i/>
          <w:sz w:val="24"/>
          <w:szCs w:val="24"/>
        </w:rPr>
        <w:t>мирской жизни</w:t>
      </w:r>
      <w:r w:rsidRPr="00C72D9D">
        <w:rPr>
          <w:sz w:val="24"/>
          <w:szCs w:val="24"/>
        </w:rPr>
        <w:t xml:space="preserve">», как он метафорически выражается. Мы позволили ему под хорошим предлогом спасти положение с британскими теософами, </w:t>
      </w:r>
      <w:r w:rsidR="0081337D">
        <w:rPr>
          <w:sz w:val="24"/>
          <w:szCs w:val="24"/>
        </w:rPr>
        <w:t>находить выход своей враждебности</w:t>
      </w:r>
      <w:r w:rsidRPr="00C72D9D">
        <w:rPr>
          <w:sz w:val="24"/>
          <w:szCs w:val="24"/>
        </w:rPr>
        <w:t xml:space="preserve"> к нам в органе нашего собственного Общества и рисовать подобия наших портретов кистью, обмакнув е</w:t>
      </w:r>
      <w:r w:rsidR="000F490B">
        <w:rPr>
          <w:sz w:val="24"/>
          <w:szCs w:val="24"/>
        </w:rPr>
        <w:t>ё</w:t>
      </w:r>
      <w:r w:rsidRPr="00C72D9D">
        <w:rPr>
          <w:sz w:val="24"/>
          <w:szCs w:val="24"/>
        </w:rPr>
        <w:t xml:space="preserve"> в желчь</w:t>
      </w:r>
      <w:r>
        <w:rPr>
          <w:sz w:val="24"/>
          <w:szCs w:val="24"/>
        </w:rPr>
        <w:t>,</w:t>
      </w:r>
      <w:r w:rsidR="008F4299">
        <w:rPr>
          <w:sz w:val="24"/>
          <w:szCs w:val="24"/>
        </w:rPr>
        <w:t xml:space="preserve"> —</w:t>
      </w:r>
      <w:r w:rsidRPr="00C72D9D">
        <w:rPr>
          <w:sz w:val="24"/>
          <w:szCs w:val="24"/>
        </w:rPr>
        <w:t xml:space="preserve"> что ещ</w:t>
      </w:r>
      <w:r w:rsidR="0081337D">
        <w:rPr>
          <w:sz w:val="24"/>
          <w:szCs w:val="24"/>
        </w:rPr>
        <w:t>ё</w:t>
      </w:r>
      <w:r w:rsidRPr="00C72D9D">
        <w:rPr>
          <w:sz w:val="24"/>
          <w:szCs w:val="24"/>
        </w:rPr>
        <w:t xml:space="preserve"> ему нужно? </w:t>
      </w:r>
      <w:r w:rsidR="0081337D">
        <w:rPr>
          <w:sz w:val="24"/>
          <w:szCs w:val="24"/>
        </w:rPr>
        <w:t>Как я</w:t>
      </w:r>
      <w:r w:rsidRPr="00C72D9D">
        <w:rPr>
          <w:sz w:val="24"/>
          <w:szCs w:val="24"/>
        </w:rPr>
        <w:t xml:space="preserve"> уже указал </w:t>
      </w:r>
      <w:r w:rsidR="0081337D">
        <w:rPr>
          <w:sz w:val="24"/>
          <w:szCs w:val="24"/>
        </w:rPr>
        <w:t>старушке</w:t>
      </w:r>
      <w:r w:rsidRPr="00C72D9D">
        <w:rPr>
          <w:sz w:val="24"/>
          <w:szCs w:val="24"/>
        </w:rPr>
        <w:t xml:space="preserve"> телеграфировать ему в ответ, что он не единственный искусный мореплаватель на свете</w:t>
      </w:r>
      <w:r w:rsidR="0081337D">
        <w:rPr>
          <w:sz w:val="24"/>
          <w:szCs w:val="24"/>
        </w:rPr>
        <w:t>;</w:t>
      </w:r>
      <w:r w:rsidRPr="00C72D9D">
        <w:rPr>
          <w:sz w:val="24"/>
          <w:szCs w:val="24"/>
        </w:rPr>
        <w:t xml:space="preserve"> </w:t>
      </w:r>
      <w:r w:rsidR="0081337D">
        <w:rPr>
          <w:sz w:val="24"/>
          <w:szCs w:val="24"/>
        </w:rPr>
        <w:t>о</w:t>
      </w:r>
      <w:r w:rsidRPr="00C72D9D">
        <w:rPr>
          <w:sz w:val="24"/>
          <w:szCs w:val="24"/>
        </w:rPr>
        <w:t xml:space="preserve">н стремится избежать западных плавучих льдов, а мы держим курс так, чтобы обойти восточные мели. Намеревается ли он в добавление ко всему указывать всем, начиная с Чохана и вплоть до </w:t>
      </w:r>
      <w:r>
        <w:rPr>
          <w:sz w:val="24"/>
          <w:szCs w:val="24"/>
        </w:rPr>
        <w:t>Джуал</w:t>
      </w:r>
      <w:r w:rsidR="0081337D">
        <w:rPr>
          <w:sz w:val="24"/>
          <w:szCs w:val="24"/>
        </w:rPr>
        <w:t>а</w:t>
      </w:r>
      <w:r>
        <w:rPr>
          <w:sz w:val="24"/>
          <w:szCs w:val="24"/>
        </w:rPr>
        <w:t xml:space="preserve">  Кхула</w:t>
      </w:r>
      <w:r w:rsidRPr="00C72D9D">
        <w:rPr>
          <w:sz w:val="24"/>
          <w:szCs w:val="24"/>
        </w:rPr>
        <w:t xml:space="preserve"> и Деба, что мы должны и чего не должны делать? Рам, Рам и священные </w:t>
      </w:r>
      <w:r w:rsidR="0081337D">
        <w:rPr>
          <w:sz w:val="24"/>
          <w:szCs w:val="24"/>
        </w:rPr>
        <w:t>н</w:t>
      </w:r>
      <w:r w:rsidRPr="00C72D9D">
        <w:rPr>
          <w:sz w:val="24"/>
          <w:szCs w:val="24"/>
        </w:rPr>
        <w:t xml:space="preserve">аги! Неужели после </w:t>
      </w:r>
      <w:r>
        <w:rPr>
          <w:sz w:val="24"/>
          <w:szCs w:val="24"/>
        </w:rPr>
        <w:t>столетий</w:t>
      </w:r>
      <w:r w:rsidRPr="00C72D9D">
        <w:rPr>
          <w:sz w:val="24"/>
          <w:szCs w:val="24"/>
        </w:rPr>
        <w:t xml:space="preserve"> независимого существования мы должны поддаться чужому влиянию и сделаться марионетками на</w:t>
      </w:r>
      <w:r w:rsidR="0081337D">
        <w:rPr>
          <w:sz w:val="24"/>
          <w:szCs w:val="24"/>
        </w:rPr>
        <w:t>ва</w:t>
      </w:r>
      <w:r w:rsidRPr="00C72D9D">
        <w:rPr>
          <w:sz w:val="24"/>
          <w:szCs w:val="24"/>
        </w:rPr>
        <w:t>ба из Симлы? Разве мы школьники или нечто вроде того в его воображении, чтобы подчиниться линейке школьного учителя</w:t>
      </w:r>
      <w:r>
        <w:rPr>
          <w:sz w:val="24"/>
          <w:szCs w:val="24"/>
        </w:rPr>
        <w:t>-пелинга</w:t>
      </w:r>
      <w:r w:rsidRPr="00C72D9D">
        <w:rPr>
          <w:sz w:val="24"/>
          <w:szCs w:val="24"/>
        </w:rPr>
        <w:t>?</w:t>
      </w:r>
      <w:r w:rsidR="000F490B">
        <w:rPr>
          <w:sz w:val="24"/>
          <w:szCs w:val="24"/>
        </w:rPr>
        <w:t>..</w:t>
      </w:r>
    </w:p>
    <w:p w:rsidR="00842D52" w:rsidRPr="00C72D9D" w:rsidRDefault="00842D52" w:rsidP="00842D52">
      <w:pPr>
        <w:ind w:firstLine="340"/>
        <w:jc w:val="both"/>
        <w:rPr>
          <w:sz w:val="24"/>
          <w:szCs w:val="24"/>
        </w:rPr>
      </w:pPr>
      <w:r w:rsidRPr="00C72D9D">
        <w:rPr>
          <w:sz w:val="24"/>
          <w:szCs w:val="24"/>
        </w:rPr>
        <w:t>Несмотря на его дурное расположение духа, прошу вас рассказать ему</w:t>
      </w:r>
      <w:r>
        <w:rPr>
          <w:sz w:val="24"/>
          <w:szCs w:val="24"/>
        </w:rPr>
        <w:t xml:space="preserve"> то</w:t>
      </w:r>
      <w:r w:rsidRPr="00C72D9D">
        <w:rPr>
          <w:sz w:val="24"/>
          <w:szCs w:val="24"/>
        </w:rPr>
        <w:t xml:space="preserve">, что вы </w:t>
      </w:r>
      <w:r w:rsidRPr="001322D5">
        <w:rPr>
          <w:i/>
          <w:sz w:val="24"/>
          <w:szCs w:val="24"/>
        </w:rPr>
        <w:t>от меня</w:t>
      </w:r>
      <w:r w:rsidR="001322D5" w:rsidRPr="001322D5">
        <w:rPr>
          <w:sz w:val="24"/>
          <w:szCs w:val="24"/>
        </w:rPr>
        <w:t xml:space="preserve"> </w:t>
      </w:r>
      <w:r w:rsidR="001322D5" w:rsidRPr="00C72D9D">
        <w:rPr>
          <w:sz w:val="24"/>
          <w:szCs w:val="24"/>
        </w:rPr>
        <w:t>слышали</w:t>
      </w:r>
      <w:r>
        <w:rPr>
          <w:sz w:val="24"/>
          <w:szCs w:val="24"/>
        </w:rPr>
        <w:t>, а также</w:t>
      </w:r>
      <w:r w:rsidRPr="00C72D9D">
        <w:rPr>
          <w:sz w:val="24"/>
          <w:szCs w:val="24"/>
        </w:rPr>
        <w:t xml:space="preserve"> что я просил вас сообщить ему мой ультиматум: если он не покончит со всеми пересудами раз и </w:t>
      </w:r>
      <w:r w:rsidRPr="001322D5">
        <w:rPr>
          <w:i/>
          <w:sz w:val="24"/>
          <w:szCs w:val="24"/>
        </w:rPr>
        <w:t>навсегда</w:t>
      </w:r>
      <w:r>
        <w:rPr>
          <w:sz w:val="24"/>
          <w:szCs w:val="24"/>
        </w:rPr>
        <w:t>,</w:t>
      </w:r>
      <w:r w:rsidRPr="00C72D9D">
        <w:rPr>
          <w:sz w:val="24"/>
          <w:szCs w:val="24"/>
        </w:rPr>
        <w:t xml:space="preserve"> я не потерплю вмешательства его мудрости между нашим невежеством и Основным Обществом. Равным об</w:t>
      </w:r>
      <w:r w:rsidR="000F490B">
        <w:rPr>
          <w:sz w:val="24"/>
          <w:szCs w:val="24"/>
        </w:rPr>
        <w:t>разом он не должен вымещать своё</w:t>
      </w:r>
      <w:r w:rsidRPr="00C72D9D">
        <w:rPr>
          <w:sz w:val="24"/>
          <w:szCs w:val="24"/>
        </w:rPr>
        <w:t xml:space="preserve"> дурное настроение на ч</w:t>
      </w:r>
      <w:r>
        <w:rPr>
          <w:sz w:val="24"/>
          <w:szCs w:val="24"/>
        </w:rPr>
        <w:t>еловеке, который не ответствен</w:t>
      </w:r>
      <w:r w:rsidRPr="00C72D9D">
        <w:rPr>
          <w:sz w:val="24"/>
          <w:szCs w:val="24"/>
        </w:rPr>
        <w:t xml:space="preserve"> за наши действия</w:t>
      </w:r>
      <w:r>
        <w:rPr>
          <w:sz w:val="24"/>
          <w:szCs w:val="24"/>
        </w:rPr>
        <w:t>,</w:t>
      </w:r>
      <w:r w:rsidR="008F4299">
        <w:rPr>
          <w:sz w:val="24"/>
          <w:szCs w:val="24"/>
        </w:rPr>
        <w:t xml:space="preserve"> —</w:t>
      </w:r>
      <w:r w:rsidRPr="00C72D9D">
        <w:rPr>
          <w:sz w:val="24"/>
          <w:szCs w:val="24"/>
        </w:rPr>
        <w:t xml:space="preserve"> на женщине, которая так больна, что я </w:t>
      </w:r>
      <w:r>
        <w:rPr>
          <w:sz w:val="24"/>
          <w:szCs w:val="24"/>
        </w:rPr>
        <w:t>снова</w:t>
      </w:r>
      <w:r w:rsidRPr="00C72D9D">
        <w:rPr>
          <w:sz w:val="24"/>
          <w:szCs w:val="24"/>
        </w:rPr>
        <w:t xml:space="preserve"> вынужден, как в </w:t>
      </w:r>
      <w:smartTag w:uri="urn:schemas-microsoft-com:office:smarttags" w:element="metricconverter">
        <w:smartTagPr>
          <w:attr w:name="ProductID" w:val="1877 г"/>
        </w:smartTagPr>
        <w:r w:rsidRPr="00C72D9D">
          <w:rPr>
            <w:sz w:val="24"/>
            <w:szCs w:val="24"/>
          </w:rPr>
          <w:t>1877 г</w:t>
        </w:r>
      </w:smartTag>
      <w:r w:rsidR="001322D5">
        <w:rPr>
          <w:sz w:val="24"/>
          <w:szCs w:val="24"/>
        </w:rPr>
        <w:t>., увезти её</w:t>
      </w:r>
      <w:r w:rsidR="008F4299">
        <w:rPr>
          <w:sz w:val="24"/>
          <w:szCs w:val="24"/>
        </w:rPr>
        <w:t xml:space="preserve"> —</w:t>
      </w:r>
      <w:r w:rsidRPr="00C72D9D">
        <w:rPr>
          <w:sz w:val="24"/>
          <w:szCs w:val="24"/>
        </w:rPr>
        <w:t xml:space="preserve"> хотя она </w:t>
      </w:r>
      <w:r>
        <w:rPr>
          <w:sz w:val="24"/>
          <w:szCs w:val="24"/>
        </w:rPr>
        <w:t>очень</w:t>
      </w:r>
      <w:r w:rsidRPr="00C72D9D">
        <w:rPr>
          <w:sz w:val="24"/>
          <w:szCs w:val="24"/>
        </w:rPr>
        <w:t xml:space="preserve"> нужна там, где теперь находится, в штаб-квартире</w:t>
      </w:r>
      <w:r>
        <w:rPr>
          <w:sz w:val="24"/>
          <w:szCs w:val="24"/>
        </w:rPr>
        <w:t>,</w:t>
      </w:r>
      <w:r w:rsidR="008F4299">
        <w:rPr>
          <w:sz w:val="24"/>
          <w:szCs w:val="24"/>
        </w:rPr>
        <w:t xml:space="preserve"> —</w:t>
      </w:r>
      <w:r>
        <w:rPr>
          <w:sz w:val="24"/>
          <w:szCs w:val="24"/>
        </w:rPr>
        <w:t xml:space="preserve"> из боязни, что она рассып</w:t>
      </w:r>
      <w:r w:rsidRPr="00C72D9D">
        <w:rPr>
          <w:sz w:val="24"/>
          <w:szCs w:val="24"/>
        </w:rPr>
        <w:t>ется на куски. Передайте ему также, что это е</w:t>
      </w:r>
      <w:r w:rsidR="001322D5">
        <w:rPr>
          <w:sz w:val="24"/>
          <w:szCs w:val="24"/>
        </w:rPr>
        <w:t>ё</w:t>
      </w:r>
      <w:r w:rsidRPr="00C72D9D">
        <w:rPr>
          <w:sz w:val="24"/>
          <w:szCs w:val="24"/>
        </w:rPr>
        <w:t xml:space="preserve"> состояние возникло в последнее время вследствие постоянной озабоченности об Обществе и частично, если не целиком, </w:t>
      </w:r>
      <w:r w:rsidR="001322D5">
        <w:rPr>
          <w:sz w:val="24"/>
          <w:szCs w:val="24"/>
        </w:rPr>
        <w:t xml:space="preserve">из-за </w:t>
      </w:r>
      <w:r w:rsidRPr="00C72D9D">
        <w:rPr>
          <w:sz w:val="24"/>
          <w:szCs w:val="24"/>
        </w:rPr>
        <w:t>его поведения в Симле</w:t>
      </w:r>
      <w:r w:rsidR="008F4299">
        <w:rPr>
          <w:sz w:val="24"/>
          <w:szCs w:val="24"/>
        </w:rPr>
        <w:t xml:space="preserve"> —</w:t>
      </w:r>
      <w:r w:rsidRPr="00C72D9D">
        <w:rPr>
          <w:sz w:val="24"/>
          <w:szCs w:val="24"/>
        </w:rPr>
        <w:t xml:space="preserve"> в этом я даю свое слово. Положение в целом и будущее «Эклекти</w:t>
      </w:r>
      <w:r w:rsidR="001322D5">
        <w:rPr>
          <w:sz w:val="24"/>
          <w:szCs w:val="24"/>
        </w:rPr>
        <w:t>ческого</w:t>
      </w:r>
      <w:r w:rsidRPr="00C72D9D">
        <w:rPr>
          <w:sz w:val="24"/>
          <w:szCs w:val="24"/>
        </w:rPr>
        <w:t>» держится на К.Х., если вы ему не поможете. Если, несмотря на мой совет и явное недовольство Чохана, мистер Хьюм будет упорствовать, ставя себя в глупое положение и принося себя в жертву</w:t>
      </w:r>
      <w:r w:rsidR="000F490B">
        <w:rPr>
          <w:sz w:val="24"/>
          <w:szCs w:val="24"/>
        </w:rPr>
        <w:t xml:space="preserve"> человеку</w:t>
      </w:r>
      <w:r w:rsidRPr="00C72D9D">
        <w:rPr>
          <w:sz w:val="24"/>
          <w:szCs w:val="24"/>
        </w:rPr>
        <w:t>, явл</w:t>
      </w:r>
      <w:r w:rsidR="000F490B">
        <w:rPr>
          <w:sz w:val="24"/>
          <w:szCs w:val="24"/>
        </w:rPr>
        <w:t>ющемуся</w:t>
      </w:r>
      <w:r w:rsidRPr="00C72D9D">
        <w:rPr>
          <w:sz w:val="24"/>
          <w:szCs w:val="24"/>
        </w:rPr>
        <w:t xml:space="preserve"> злым гением Общества в одном направлении</w:t>
      </w:r>
      <w:r>
        <w:rPr>
          <w:sz w:val="24"/>
          <w:szCs w:val="24"/>
        </w:rPr>
        <w:t>,</w:t>
      </w:r>
      <w:r w:rsidR="008F4299">
        <w:rPr>
          <w:sz w:val="24"/>
          <w:szCs w:val="24"/>
        </w:rPr>
        <w:t xml:space="preserve"> —</w:t>
      </w:r>
      <w:r>
        <w:rPr>
          <w:sz w:val="24"/>
          <w:szCs w:val="24"/>
        </w:rPr>
        <w:t xml:space="preserve"> </w:t>
      </w:r>
      <w:r w:rsidRPr="00C72D9D">
        <w:rPr>
          <w:sz w:val="24"/>
          <w:szCs w:val="24"/>
        </w:rPr>
        <w:t xml:space="preserve">тогда это его дело, только я не хочу иметь к этому никакого отношения. </w:t>
      </w:r>
      <w:r w:rsidRPr="001322D5">
        <w:rPr>
          <w:i/>
          <w:sz w:val="24"/>
          <w:szCs w:val="24"/>
        </w:rPr>
        <w:t xml:space="preserve">Вашим </w:t>
      </w:r>
      <w:r w:rsidR="001322D5" w:rsidRPr="001322D5">
        <w:rPr>
          <w:i/>
          <w:sz w:val="24"/>
          <w:szCs w:val="24"/>
        </w:rPr>
        <w:t>верным</w:t>
      </w:r>
      <w:r w:rsidRPr="001322D5">
        <w:rPr>
          <w:i/>
          <w:sz w:val="24"/>
          <w:szCs w:val="24"/>
        </w:rPr>
        <w:t xml:space="preserve"> другом</w:t>
      </w:r>
      <w:r w:rsidRPr="00C72D9D">
        <w:rPr>
          <w:sz w:val="24"/>
          <w:szCs w:val="24"/>
        </w:rPr>
        <w:t xml:space="preserve"> я останусь навсегда, хотя вы </w:t>
      </w:r>
      <w:r w:rsidR="001322D5">
        <w:rPr>
          <w:sz w:val="24"/>
          <w:szCs w:val="24"/>
        </w:rPr>
        <w:t xml:space="preserve">и </w:t>
      </w:r>
      <w:r w:rsidRPr="00C72D9D">
        <w:rPr>
          <w:sz w:val="24"/>
          <w:szCs w:val="24"/>
        </w:rPr>
        <w:t xml:space="preserve">обернулись против меня в </w:t>
      </w:r>
      <w:r w:rsidR="001322D5">
        <w:rPr>
          <w:sz w:val="24"/>
          <w:szCs w:val="24"/>
        </w:rPr>
        <w:t>один из этих дней</w:t>
      </w:r>
      <w:r w:rsidRPr="00C72D9D">
        <w:rPr>
          <w:sz w:val="24"/>
          <w:szCs w:val="24"/>
        </w:rPr>
        <w:t>. Ферн был подвергнут испытанию и найден настоящим дугпа по своей нравственности. Посмотрим, посмотрим</w:t>
      </w:r>
      <w:r>
        <w:rPr>
          <w:sz w:val="24"/>
          <w:szCs w:val="24"/>
        </w:rPr>
        <w:t>,</w:t>
      </w:r>
      <w:r w:rsidRPr="00C72D9D">
        <w:rPr>
          <w:sz w:val="24"/>
          <w:szCs w:val="24"/>
        </w:rPr>
        <w:t xml:space="preserve"> но мало осталось надежды, несмотря на все его великолепные способности. Намекни я ему, чтобы он обманул собственного отца или мать</w:t>
      </w:r>
      <w:r w:rsidR="001322D5">
        <w:rPr>
          <w:sz w:val="24"/>
          <w:szCs w:val="24"/>
        </w:rPr>
        <w:t>,</w:t>
      </w:r>
      <w:r w:rsidRPr="00C72D9D">
        <w:rPr>
          <w:sz w:val="24"/>
          <w:szCs w:val="24"/>
        </w:rPr>
        <w:t xml:space="preserve"> он бы ещ</w:t>
      </w:r>
      <w:r w:rsidR="001322D5">
        <w:rPr>
          <w:sz w:val="24"/>
          <w:szCs w:val="24"/>
        </w:rPr>
        <w:t>ё</w:t>
      </w:r>
      <w:r w:rsidRPr="00C72D9D">
        <w:rPr>
          <w:sz w:val="24"/>
          <w:szCs w:val="24"/>
        </w:rPr>
        <w:t xml:space="preserve"> </w:t>
      </w:r>
      <w:r w:rsidR="004C5773">
        <w:rPr>
          <w:sz w:val="24"/>
          <w:szCs w:val="24"/>
        </w:rPr>
        <w:t>впутал в эт</w:t>
      </w:r>
      <w:r w:rsidR="003E0C87">
        <w:rPr>
          <w:sz w:val="24"/>
          <w:szCs w:val="24"/>
        </w:rPr>
        <w:t xml:space="preserve">у сделку </w:t>
      </w:r>
      <w:r>
        <w:rPr>
          <w:sz w:val="24"/>
          <w:szCs w:val="24"/>
        </w:rPr>
        <w:t xml:space="preserve">и </w:t>
      </w:r>
      <w:r w:rsidRPr="001322D5">
        <w:rPr>
          <w:i/>
          <w:sz w:val="24"/>
          <w:szCs w:val="24"/>
        </w:rPr>
        <w:t>их</w:t>
      </w:r>
      <w:r w:rsidRPr="00C72D9D">
        <w:rPr>
          <w:sz w:val="24"/>
          <w:szCs w:val="24"/>
        </w:rPr>
        <w:t xml:space="preserve"> отцов и матерей. Подлая, подлая </w:t>
      </w:r>
      <w:r w:rsidR="003E0C87" w:rsidRPr="00C72D9D">
        <w:rPr>
          <w:sz w:val="24"/>
          <w:szCs w:val="24"/>
        </w:rPr>
        <w:t xml:space="preserve">натура </w:t>
      </w:r>
      <w:r w:rsidRPr="00C72D9D">
        <w:rPr>
          <w:sz w:val="24"/>
          <w:szCs w:val="24"/>
        </w:rPr>
        <w:t>и безответственная. Ох, вы, западники, похваляющиеся своей нравствен</w:t>
      </w:r>
      <w:r w:rsidR="003E0C87">
        <w:rPr>
          <w:sz w:val="24"/>
          <w:szCs w:val="24"/>
        </w:rPr>
        <w:softHyphen/>
      </w:r>
      <w:r w:rsidRPr="00C72D9D">
        <w:rPr>
          <w:sz w:val="24"/>
          <w:szCs w:val="24"/>
        </w:rPr>
        <w:t>ностью! Да хран</w:t>
      </w:r>
      <w:r w:rsidR="001322D5">
        <w:rPr>
          <w:sz w:val="24"/>
          <w:szCs w:val="24"/>
        </w:rPr>
        <w:t>я</w:t>
      </w:r>
      <w:r w:rsidRPr="00C72D9D">
        <w:rPr>
          <w:sz w:val="24"/>
          <w:szCs w:val="24"/>
        </w:rPr>
        <w:t>т вас и ваших близких светлы</w:t>
      </w:r>
      <w:r w:rsidR="001322D5">
        <w:rPr>
          <w:sz w:val="24"/>
          <w:szCs w:val="24"/>
        </w:rPr>
        <w:t>е</w:t>
      </w:r>
      <w:r w:rsidRPr="00C72D9D">
        <w:rPr>
          <w:sz w:val="24"/>
          <w:szCs w:val="24"/>
        </w:rPr>
        <w:t xml:space="preserve"> </w:t>
      </w:r>
      <w:r w:rsidR="001322D5">
        <w:rPr>
          <w:sz w:val="24"/>
          <w:szCs w:val="24"/>
        </w:rPr>
        <w:t>ч</w:t>
      </w:r>
      <w:r w:rsidRPr="00C72D9D">
        <w:rPr>
          <w:sz w:val="24"/>
          <w:szCs w:val="24"/>
        </w:rPr>
        <w:t>охан</w:t>
      </w:r>
      <w:r w:rsidR="001322D5">
        <w:rPr>
          <w:sz w:val="24"/>
          <w:szCs w:val="24"/>
        </w:rPr>
        <w:t>ы</w:t>
      </w:r>
      <w:r w:rsidRPr="00C72D9D">
        <w:rPr>
          <w:sz w:val="24"/>
          <w:szCs w:val="24"/>
        </w:rPr>
        <w:t xml:space="preserve"> от приближающегося бедствия,</w:t>
      </w:r>
      <w:r w:rsidR="008F4299">
        <w:rPr>
          <w:sz w:val="24"/>
          <w:szCs w:val="24"/>
        </w:rPr>
        <w:t xml:space="preserve"> —</w:t>
      </w:r>
      <w:r>
        <w:rPr>
          <w:sz w:val="24"/>
          <w:szCs w:val="24"/>
        </w:rPr>
        <w:t xml:space="preserve"> таково</w:t>
      </w:r>
      <w:r w:rsidRPr="00C72D9D">
        <w:rPr>
          <w:sz w:val="24"/>
          <w:szCs w:val="24"/>
        </w:rPr>
        <w:t xml:space="preserve"> искреннее </w:t>
      </w:r>
      <w:r w:rsidR="001322D5">
        <w:rPr>
          <w:sz w:val="24"/>
          <w:szCs w:val="24"/>
        </w:rPr>
        <w:t>по</w:t>
      </w:r>
      <w:r w:rsidRPr="00C72D9D">
        <w:rPr>
          <w:sz w:val="24"/>
          <w:szCs w:val="24"/>
        </w:rPr>
        <w:t>желание вашего друга.</w:t>
      </w:r>
    </w:p>
    <w:p w:rsidR="00842D52" w:rsidRPr="001322D5" w:rsidRDefault="003E0C87" w:rsidP="001322D5">
      <w:pPr>
        <w:pStyle w:val="Aiiaienu"/>
        <w:spacing w:before="0" w:after="0"/>
        <w:ind w:firstLine="340"/>
        <w:rPr>
          <w:rFonts w:ascii="Times New Roman" w:hAnsi="Times New Roman"/>
          <w:b w:val="0"/>
          <w:szCs w:val="24"/>
        </w:rPr>
      </w:pPr>
      <w:r>
        <w:rPr>
          <w:rFonts w:ascii="Times New Roman" w:hAnsi="Times New Roman"/>
          <w:b w:val="0"/>
          <w:szCs w:val="24"/>
        </w:rPr>
        <w:t>М</w:t>
      </w:r>
      <w:r w:rsidRPr="005344C4">
        <w:rPr>
          <w:rFonts w:asciiTheme="minorHAnsi" w:hAnsiTheme="minorHAnsi"/>
          <w:b w:val="0"/>
          <w:szCs w:val="24"/>
        </w:rPr>
        <w:t>.</w:t>
      </w:r>
      <w:r w:rsidRPr="005344C4">
        <w:rPr>
          <w:rFonts w:asciiTheme="minorHAnsi" w:hAnsiTheme="minorHAnsi"/>
          <w:b w:val="0"/>
          <w:szCs w:val="24"/>
          <w:lang w:val="en-US"/>
        </w:rPr>
        <w:t>·</w:t>
      </w:r>
      <w:r w:rsidRPr="005344C4">
        <w:rPr>
          <w:rFonts w:asciiTheme="minorHAnsi" w:hAnsiTheme="minorHAnsi"/>
          <w:b w:val="0"/>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90</w:t>
      </w:r>
      <w:r>
        <w:rPr>
          <w:i/>
          <w:color w:val="auto"/>
        </w:rPr>
        <w:tab/>
      </w:r>
      <w:r>
        <w:rPr>
          <w:i/>
          <w:color w:val="auto"/>
        </w:rPr>
        <w:tab/>
      </w:r>
      <w:r w:rsidR="00D17D2A">
        <w:rPr>
          <w:i/>
          <w:color w:val="auto"/>
        </w:rPr>
        <w:t>(</w:t>
      </w:r>
      <w:r w:rsidR="00932EE2">
        <w:rPr>
          <w:i/>
          <w:color w:val="auto"/>
        </w:rPr>
        <w:t>ML-</w:t>
      </w:r>
      <w:r>
        <w:rPr>
          <w:i/>
          <w:color w:val="auto"/>
        </w:rPr>
        <w:t>22</w:t>
      </w:r>
      <w:r w:rsidRPr="000267C5">
        <w:rPr>
          <w:i/>
          <w:color w:val="auto"/>
        </w:rPr>
        <w:t>)</w:t>
      </w:r>
      <w:r w:rsidRPr="00360669">
        <w:rPr>
          <w:b w:val="0"/>
          <w:i/>
          <w:color w:val="auto"/>
        </w:rPr>
        <w:t xml:space="preserve"> </w:t>
      </w:r>
      <w:r>
        <w:rPr>
          <w:b w:val="0"/>
          <w:i/>
          <w:color w:val="auto"/>
        </w:rPr>
        <w:t xml:space="preserve">пол. в октябре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243EF0" w:rsidRDefault="00842D52" w:rsidP="00842D52">
      <w:pPr>
        <w:ind w:firstLine="340"/>
        <w:jc w:val="both"/>
        <w:rPr>
          <w:i/>
          <w:sz w:val="22"/>
          <w:szCs w:val="22"/>
        </w:rPr>
      </w:pPr>
      <w:r w:rsidRPr="00243EF0">
        <w:rPr>
          <w:i/>
          <w:sz w:val="22"/>
          <w:szCs w:val="22"/>
        </w:rPr>
        <w:t xml:space="preserve">Синнетт не </w:t>
      </w:r>
      <w:r w:rsidR="00243EF0">
        <w:rPr>
          <w:i/>
          <w:sz w:val="22"/>
          <w:szCs w:val="22"/>
        </w:rPr>
        <w:t xml:space="preserve">даёт </w:t>
      </w:r>
      <w:r w:rsidRPr="00243EF0">
        <w:rPr>
          <w:i/>
          <w:sz w:val="22"/>
          <w:szCs w:val="22"/>
        </w:rPr>
        <w:t>коммент</w:t>
      </w:r>
      <w:r w:rsidR="00243EF0">
        <w:rPr>
          <w:i/>
          <w:sz w:val="22"/>
          <w:szCs w:val="22"/>
        </w:rPr>
        <w:t>ариев</w:t>
      </w:r>
      <w:r w:rsidR="00A07EB6">
        <w:rPr>
          <w:i/>
          <w:sz w:val="22"/>
          <w:szCs w:val="22"/>
        </w:rPr>
        <w:t>, как</w:t>
      </w:r>
      <w:r w:rsidR="00243EF0">
        <w:rPr>
          <w:i/>
          <w:sz w:val="22"/>
          <w:szCs w:val="22"/>
        </w:rPr>
        <w:t xml:space="preserve"> </w:t>
      </w:r>
      <w:r w:rsidRPr="00243EF0">
        <w:rPr>
          <w:i/>
          <w:sz w:val="22"/>
          <w:szCs w:val="22"/>
        </w:rPr>
        <w:t xml:space="preserve">было написано это письмо, но, </w:t>
      </w:r>
      <w:r w:rsidR="00243EF0">
        <w:rPr>
          <w:i/>
          <w:sz w:val="22"/>
          <w:szCs w:val="22"/>
        </w:rPr>
        <w:t>вероятно</w:t>
      </w:r>
      <w:r w:rsidR="00227CE9">
        <w:rPr>
          <w:i/>
          <w:sz w:val="22"/>
          <w:szCs w:val="22"/>
        </w:rPr>
        <w:t>,</w:t>
      </w:r>
      <w:r w:rsidR="00243EF0">
        <w:rPr>
          <w:i/>
          <w:sz w:val="22"/>
          <w:szCs w:val="22"/>
        </w:rPr>
        <w:t xml:space="preserve"> Хьюм</w:t>
      </w:r>
      <w:r w:rsidRPr="00243EF0">
        <w:rPr>
          <w:i/>
          <w:sz w:val="22"/>
          <w:szCs w:val="22"/>
        </w:rPr>
        <w:t>, получив заме</w:t>
      </w:r>
      <w:r w:rsidR="00243EF0">
        <w:rPr>
          <w:i/>
          <w:sz w:val="22"/>
          <w:szCs w:val="22"/>
        </w:rPr>
        <w:t>чания</w:t>
      </w:r>
      <w:r w:rsidRPr="00243EF0">
        <w:rPr>
          <w:i/>
          <w:sz w:val="22"/>
          <w:szCs w:val="22"/>
        </w:rPr>
        <w:t xml:space="preserve"> </w:t>
      </w:r>
      <w:r w:rsidR="00243EF0">
        <w:rPr>
          <w:i/>
          <w:sz w:val="22"/>
          <w:szCs w:val="22"/>
        </w:rPr>
        <w:t>м</w:t>
      </w:r>
      <w:r w:rsidRPr="00243EF0">
        <w:rPr>
          <w:i/>
          <w:sz w:val="22"/>
          <w:szCs w:val="22"/>
        </w:rPr>
        <w:t xml:space="preserve">ахатмы </w:t>
      </w:r>
      <w:r w:rsidR="00243EF0">
        <w:rPr>
          <w:i/>
          <w:sz w:val="22"/>
          <w:szCs w:val="22"/>
        </w:rPr>
        <w:t>по</w:t>
      </w:r>
      <w:r w:rsidRPr="00243EF0">
        <w:rPr>
          <w:i/>
          <w:sz w:val="22"/>
          <w:szCs w:val="22"/>
        </w:rPr>
        <w:t xml:space="preserve"> его «Вводной главе о Боге» (</w:t>
      </w:r>
      <w:r w:rsidR="00243EF0">
        <w:rPr>
          <w:i/>
          <w:sz w:val="22"/>
          <w:szCs w:val="22"/>
        </w:rPr>
        <w:t>п</w:t>
      </w:r>
      <w:r w:rsidRPr="00243EF0">
        <w:rPr>
          <w:i/>
          <w:sz w:val="22"/>
          <w:szCs w:val="22"/>
        </w:rPr>
        <w:t xml:space="preserve">исьмо № 88), </w:t>
      </w:r>
      <w:r w:rsidR="00243EF0">
        <w:rPr>
          <w:i/>
          <w:sz w:val="22"/>
          <w:szCs w:val="22"/>
        </w:rPr>
        <w:t>опять</w:t>
      </w:r>
      <w:r w:rsidRPr="00243EF0">
        <w:rPr>
          <w:i/>
          <w:sz w:val="22"/>
          <w:szCs w:val="22"/>
        </w:rPr>
        <w:t xml:space="preserve"> написал </w:t>
      </w:r>
      <w:r w:rsidR="00243EF0">
        <w:rPr>
          <w:i/>
          <w:sz w:val="22"/>
          <w:szCs w:val="22"/>
        </w:rPr>
        <w:t>ему</w:t>
      </w:r>
      <w:r w:rsidR="00227CE9">
        <w:rPr>
          <w:i/>
          <w:sz w:val="22"/>
          <w:szCs w:val="22"/>
        </w:rPr>
        <w:t xml:space="preserve">, чтобы выразить несогласие </w:t>
      </w:r>
      <w:r w:rsidRPr="00243EF0">
        <w:rPr>
          <w:i/>
          <w:sz w:val="22"/>
          <w:szCs w:val="22"/>
        </w:rPr>
        <w:t xml:space="preserve">с некоторыми </w:t>
      </w:r>
      <w:r w:rsidR="00227CE9">
        <w:rPr>
          <w:i/>
          <w:sz w:val="22"/>
          <w:szCs w:val="22"/>
        </w:rPr>
        <w:t xml:space="preserve">его </w:t>
      </w:r>
      <w:r w:rsidRPr="00243EF0">
        <w:rPr>
          <w:i/>
          <w:sz w:val="22"/>
          <w:szCs w:val="22"/>
        </w:rPr>
        <w:t xml:space="preserve">заявлениями, и </w:t>
      </w:r>
      <w:r w:rsidR="00227CE9">
        <w:rPr>
          <w:i/>
          <w:sz w:val="22"/>
          <w:szCs w:val="22"/>
        </w:rPr>
        <w:t xml:space="preserve">это </w:t>
      </w:r>
      <w:r w:rsidRPr="00243EF0">
        <w:rPr>
          <w:i/>
          <w:sz w:val="22"/>
          <w:szCs w:val="22"/>
        </w:rPr>
        <w:t xml:space="preserve">письмо </w:t>
      </w:r>
      <w:r w:rsidR="00227CE9">
        <w:rPr>
          <w:i/>
          <w:sz w:val="22"/>
          <w:szCs w:val="22"/>
        </w:rPr>
        <w:t>являе</w:t>
      </w:r>
      <w:r w:rsidR="005B68A6">
        <w:rPr>
          <w:i/>
          <w:sz w:val="22"/>
          <w:szCs w:val="22"/>
        </w:rPr>
        <w:t>т</w:t>
      </w:r>
      <w:r w:rsidR="00227CE9">
        <w:rPr>
          <w:i/>
          <w:sz w:val="22"/>
          <w:szCs w:val="22"/>
        </w:rPr>
        <w:t>ся</w:t>
      </w:r>
      <w:r w:rsidRPr="00243EF0">
        <w:rPr>
          <w:i/>
          <w:sz w:val="22"/>
          <w:szCs w:val="22"/>
        </w:rPr>
        <w:t xml:space="preserve"> ответ</w:t>
      </w:r>
      <w:r w:rsidR="00227CE9">
        <w:rPr>
          <w:i/>
          <w:sz w:val="22"/>
          <w:szCs w:val="22"/>
        </w:rPr>
        <w:t>ом на них</w:t>
      </w:r>
      <w:r w:rsidRPr="00243EF0">
        <w:rPr>
          <w:i/>
          <w:sz w:val="22"/>
          <w:szCs w:val="22"/>
        </w:rPr>
        <w:t>.</w:t>
      </w:r>
    </w:p>
    <w:p w:rsidR="00842D52" w:rsidRDefault="00842D52" w:rsidP="00842D52">
      <w:pPr>
        <w:ind w:firstLine="340"/>
        <w:jc w:val="both"/>
        <w:rPr>
          <w:b/>
          <w:i/>
          <w:sz w:val="24"/>
          <w:szCs w:val="24"/>
        </w:rPr>
      </w:pPr>
    </w:p>
    <w:p w:rsidR="00842D52" w:rsidRPr="00AB7D90" w:rsidRDefault="00842D52" w:rsidP="00842D52">
      <w:pPr>
        <w:jc w:val="both"/>
        <w:rPr>
          <w:rFonts w:asciiTheme="minorHAnsi" w:hAnsiTheme="minorHAnsi"/>
          <w:sz w:val="24"/>
          <w:szCs w:val="24"/>
        </w:rPr>
      </w:pPr>
      <w:r w:rsidRPr="00AB7D90">
        <w:rPr>
          <w:rFonts w:asciiTheme="minorHAnsi" w:hAnsiTheme="minorHAnsi"/>
          <w:sz w:val="24"/>
          <w:szCs w:val="24"/>
        </w:rPr>
        <w:t xml:space="preserve">Выдержка из письма К. Х. Хьюму. Получено для прочтения </w:t>
      </w:r>
      <w:r w:rsidR="00227CE9" w:rsidRPr="00AB7D90">
        <w:rPr>
          <w:rFonts w:asciiTheme="minorHAnsi" w:hAnsiTheme="minorHAnsi"/>
          <w:sz w:val="24"/>
          <w:szCs w:val="24"/>
        </w:rPr>
        <w:t xml:space="preserve">мною </w:t>
      </w:r>
      <w:r w:rsidRPr="00AB7D90">
        <w:rPr>
          <w:rFonts w:asciiTheme="minorHAnsi" w:hAnsiTheme="minorHAnsi"/>
          <w:sz w:val="24"/>
          <w:szCs w:val="24"/>
        </w:rPr>
        <w:t xml:space="preserve">в конце </w:t>
      </w:r>
      <w:smartTag w:uri="urn:schemas-microsoft-com:office:smarttags" w:element="metricconverter">
        <w:smartTagPr>
          <w:attr w:name="ProductID" w:val="1882 г"/>
        </w:smartTagPr>
        <w:r w:rsidRPr="00AB7D90">
          <w:rPr>
            <w:rFonts w:asciiTheme="minorHAnsi" w:hAnsiTheme="minorHAnsi"/>
            <w:sz w:val="24"/>
            <w:szCs w:val="24"/>
          </w:rPr>
          <w:t>1882 г</w:t>
        </w:r>
      </w:smartTag>
      <w:r w:rsidRPr="00AB7D90">
        <w:rPr>
          <w:rFonts w:asciiTheme="minorHAnsi" w:hAnsiTheme="minorHAnsi"/>
          <w:sz w:val="24"/>
          <w:szCs w:val="24"/>
        </w:rPr>
        <w:t>. (А. П. С.).</w:t>
      </w:r>
      <w:r w:rsidR="00AB7D90" w:rsidRPr="00AB7D90">
        <w:rPr>
          <w:rStyle w:val="a7"/>
          <w:b/>
        </w:rPr>
        <w:t xml:space="preserve"> </w:t>
      </w:r>
      <w:r w:rsidR="00AB7D90" w:rsidRPr="00AB7D90">
        <w:rPr>
          <w:rStyle w:val="a7"/>
          <w:sz w:val="24"/>
          <w:szCs w:val="24"/>
        </w:rPr>
        <w:footnoteReference w:id="223"/>
      </w:r>
    </w:p>
    <w:p w:rsidR="00842D52" w:rsidRPr="00620DB7" w:rsidRDefault="00842D52" w:rsidP="00842D52">
      <w:pPr>
        <w:jc w:val="both"/>
        <w:rPr>
          <w:sz w:val="24"/>
          <w:szCs w:val="24"/>
        </w:rPr>
      </w:pPr>
    </w:p>
    <w:p w:rsidR="00842D52" w:rsidRPr="00C72D9D" w:rsidRDefault="00842D52" w:rsidP="00842D52">
      <w:pPr>
        <w:ind w:firstLine="340"/>
        <w:jc w:val="both"/>
        <w:rPr>
          <w:sz w:val="24"/>
          <w:szCs w:val="24"/>
        </w:rPr>
      </w:pPr>
      <w:r w:rsidRPr="00C72D9D">
        <w:rPr>
          <w:sz w:val="24"/>
          <w:szCs w:val="24"/>
        </w:rPr>
        <w:t>Приходило ли вам когда-либо на ум</w:t>
      </w:r>
      <w:r w:rsidR="008F4299">
        <w:rPr>
          <w:sz w:val="24"/>
          <w:szCs w:val="24"/>
        </w:rPr>
        <w:t xml:space="preserve"> —</w:t>
      </w:r>
      <w:r w:rsidRPr="00C72D9D">
        <w:rPr>
          <w:sz w:val="24"/>
          <w:szCs w:val="24"/>
        </w:rPr>
        <w:t xml:space="preserve"> </w:t>
      </w:r>
      <w:r w:rsidR="00363D9A">
        <w:rPr>
          <w:sz w:val="24"/>
          <w:szCs w:val="24"/>
        </w:rPr>
        <w:t>а</w:t>
      </w:r>
      <w:r w:rsidRPr="00C72D9D">
        <w:rPr>
          <w:sz w:val="24"/>
          <w:szCs w:val="24"/>
        </w:rPr>
        <w:t xml:space="preserve"> теперь</w:t>
      </w:r>
      <w:r>
        <w:rPr>
          <w:sz w:val="24"/>
          <w:szCs w:val="24"/>
        </w:rPr>
        <w:t>,</w:t>
      </w:r>
      <w:r w:rsidRPr="00C72D9D">
        <w:rPr>
          <w:sz w:val="24"/>
          <w:szCs w:val="24"/>
        </w:rPr>
        <w:t xml:space="preserve"> с точки зрения вашей западной науки и подсказки вашего собственного </w:t>
      </w:r>
      <w:r w:rsidR="00363D9A">
        <w:rPr>
          <w:sz w:val="24"/>
          <w:szCs w:val="24"/>
        </w:rPr>
        <w:t>Я</w:t>
      </w:r>
      <w:r w:rsidRPr="00C72D9D">
        <w:rPr>
          <w:sz w:val="24"/>
          <w:szCs w:val="24"/>
        </w:rPr>
        <w:t xml:space="preserve">, которое уже </w:t>
      </w:r>
      <w:r w:rsidR="00363D9A">
        <w:rPr>
          <w:sz w:val="24"/>
          <w:szCs w:val="24"/>
        </w:rPr>
        <w:t>с</w:t>
      </w:r>
      <w:r w:rsidRPr="00C72D9D">
        <w:rPr>
          <w:sz w:val="24"/>
          <w:szCs w:val="24"/>
        </w:rPr>
        <w:t xml:space="preserve">хватило </w:t>
      </w:r>
      <w:r w:rsidR="00363D9A">
        <w:rPr>
          <w:sz w:val="24"/>
          <w:szCs w:val="24"/>
        </w:rPr>
        <w:t>суть</w:t>
      </w:r>
      <w:r w:rsidRPr="00C72D9D">
        <w:rPr>
          <w:sz w:val="24"/>
          <w:szCs w:val="24"/>
        </w:rPr>
        <w:t xml:space="preserve"> каждой истины, приготовьтесь осмеивать ошибочную идею</w:t>
      </w:r>
      <w:r>
        <w:rPr>
          <w:sz w:val="24"/>
          <w:szCs w:val="24"/>
        </w:rPr>
        <w:t>,</w:t>
      </w:r>
      <w:r w:rsidR="008F4299">
        <w:rPr>
          <w:sz w:val="24"/>
          <w:szCs w:val="24"/>
        </w:rPr>
        <w:t xml:space="preserve"> —</w:t>
      </w:r>
      <w:r w:rsidR="00363D9A">
        <w:rPr>
          <w:sz w:val="24"/>
          <w:szCs w:val="24"/>
        </w:rPr>
        <w:t xml:space="preserve"> подозревали ли когда-либо вы</w:t>
      </w:r>
      <w:r w:rsidRPr="00C72D9D">
        <w:rPr>
          <w:sz w:val="24"/>
          <w:szCs w:val="24"/>
        </w:rPr>
        <w:t xml:space="preserve">, что </w:t>
      </w:r>
      <w:r>
        <w:rPr>
          <w:sz w:val="24"/>
          <w:szCs w:val="24"/>
        </w:rPr>
        <w:t>у Вселенского</w:t>
      </w:r>
      <w:r w:rsidRPr="00C72D9D">
        <w:rPr>
          <w:sz w:val="24"/>
          <w:szCs w:val="24"/>
        </w:rPr>
        <w:t xml:space="preserve">, как и </w:t>
      </w:r>
      <w:r>
        <w:rPr>
          <w:sz w:val="24"/>
          <w:szCs w:val="24"/>
        </w:rPr>
        <w:t xml:space="preserve">у </w:t>
      </w:r>
      <w:r w:rsidR="00363D9A">
        <w:rPr>
          <w:sz w:val="24"/>
          <w:szCs w:val="24"/>
        </w:rPr>
        <w:t>конечн</w:t>
      </w:r>
      <w:r>
        <w:rPr>
          <w:sz w:val="24"/>
          <w:szCs w:val="24"/>
        </w:rPr>
        <w:t>ого</w:t>
      </w:r>
      <w:r w:rsidR="00363D9A">
        <w:rPr>
          <w:sz w:val="24"/>
          <w:szCs w:val="24"/>
        </w:rPr>
        <w:t>,</w:t>
      </w:r>
      <w:r>
        <w:rPr>
          <w:sz w:val="24"/>
          <w:szCs w:val="24"/>
        </w:rPr>
        <w:t xml:space="preserve"> человеческого</w:t>
      </w:r>
      <w:r w:rsidRPr="00C72D9D">
        <w:rPr>
          <w:sz w:val="24"/>
          <w:szCs w:val="24"/>
        </w:rPr>
        <w:t xml:space="preserve"> ум</w:t>
      </w:r>
      <w:r>
        <w:rPr>
          <w:sz w:val="24"/>
          <w:szCs w:val="24"/>
        </w:rPr>
        <w:t>а, могу</w:t>
      </w:r>
      <w:r w:rsidRPr="00C72D9D">
        <w:rPr>
          <w:sz w:val="24"/>
          <w:szCs w:val="24"/>
        </w:rPr>
        <w:t xml:space="preserve">т </w:t>
      </w:r>
      <w:r>
        <w:rPr>
          <w:sz w:val="24"/>
          <w:szCs w:val="24"/>
        </w:rPr>
        <w:t>быть</w:t>
      </w:r>
      <w:r w:rsidRPr="00C72D9D">
        <w:rPr>
          <w:sz w:val="24"/>
          <w:szCs w:val="24"/>
        </w:rPr>
        <w:t xml:space="preserve"> два </w:t>
      </w:r>
      <w:r>
        <w:rPr>
          <w:sz w:val="24"/>
          <w:szCs w:val="24"/>
        </w:rPr>
        <w:t>атрибута</w:t>
      </w:r>
      <w:r w:rsidRPr="00C72D9D">
        <w:rPr>
          <w:sz w:val="24"/>
          <w:szCs w:val="24"/>
        </w:rPr>
        <w:t>, или дв</w:t>
      </w:r>
      <w:r>
        <w:rPr>
          <w:sz w:val="24"/>
          <w:szCs w:val="24"/>
        </w:rPr>
        <w:t>е силы:</w:t>
      </w:r>
      <w:r w:rsidRPr="00C72D9D">
        <w:rPr>
          <w:sz w:val="24"/>
          <w:szCs w:val="24"/>
        </w:rPr>
        <w:t xml:space="preserve"> од</w:t>
      </w:r>
      <w:r>
        <w:rPr>
          <w:sz w:val="24"/>
          <w:szCs w:val="24"/>
        </w:rPr>
        <w:t xml:space="preserve">на произвольная и </w:t>
      </w:r>
      <w:r>
        <w:rPr>
          <w:sz w:val="24"/>
          <w:szCs w:val="24"/>
        </w:rPr>
        <w:lastRenderedPageBreak/>
        <w:t>сознательная, другая непроизвольная и бессознательная, или механическая?</w:t>
      </w:r>
      <w:r w:rsidRPr="00C72D9D">
        <w:rPr>
          <w:sz w:val="24"/>
          <w:szCs w:val="24"/>
        </w:rPr>
        <w:t xml:space="preserve"> Чтобы </w:t>
      </w:r>
      <w:r w:rsidR="00363D9A">
        <w:rPr>
          <w:sz w:val="24"/>
          <w:szCs w:val="24"/>
        </w:rPr>
        <w:t>прим</w:t>
      </w:r>
      <w:r w:rsidR="007D3484">
        <w:rPr>
          <w:sz w:val="24"/>
          <w:szCs w:val="24"/>
        </w:rPr>
        <w:t>и</w:t>
      </w:r>
      <w:r w:rsidR="00363D9A">
        <w:rPr>
          <w:sz w:val="24"/>
          <w:szCs w:val="24"/>
        </w:rPr>
        <w:t>р</w:t>
      </w:r>
      <w:r w:rsidR="007D3484">
        <w:rPr>
          <w:sz w:val="24"/>
          <w:szCs w:val="24"/>
        </w:rPr>
        <w:t>и</w:t>
      </w:r>
      <w:r w:rsidR="00363D9A">
        <w:rPr>
          <w:sz w:val="24"/>
          <w:szCs w:val="24"/>
        </w:rPr>
        <w:t xml:space="preserve">ть </w:t>
      </w:r>
      <w:r w:rsidRPr="00C72D9D">
        <w:rPr>
          <w:sz w:val="24"/>
          <w:szCs w:val="24"/>
        </w:rPr>
        <w:t>трудност</w:t>
      </w:r>
      <w:r w:rsidR="00363D9A">
        <w:rPr>
          <w:sz w:val="24"/>
          <w:szCs w:val="24"/>
        </w:rPr>
        <w:t>и</w:t>
      </w:r>
      <w:r w:rsidRPr="00C72D9D">
        <w:rPr>
          <w:sz w:val="24"/>
          <w:szCs w:val="24"/>
        </w:rPr>
        <w:t xml:space="preserve"> многих теистических и а</w:t>
      </w:r>
      <w:r>
        <w:rPr>
          <w:sz w:val="24"/>
          <w:szCs w:val="24"/>
        </w:rPr>
        <w:t>нти</w:t>
      </w:r>
      <w:r w:rsidRPr="00C72D9D">
        <w:rPr>
          <w:sz w:val="24"/>
          <w:szCs w:val="24"/>
        </w:rPr>
        <w:t xml:space="preserve">теистических положений, обе эти силы </w:t>
      </w:r>
      <w:r w:rsidR="00363D9A">
        <w:rPr>
          <w:sz w:val="24"/>
          <w:szCs w:val="24"/>
        </w:rPr>
        <w:t>окаазываются</w:t>
      </w:r>
      <w:r w:rsidRPr="00C72D9D">
        <w:rPr>
          <w:sz w:val="24"/>
          <w:szCs w:val="24"/>
        </w:rPr>
        <w:t xml:space="preserve"> философск</w:t>
      </w:r>
      <w:r w:rsidR="00363D9A">
        <w:rPr>
          <w:sz w:val="24"/>
          <w:szCs w:val="24"/>
        </w:rPr>
        <w:t>ой</w:t>
      </w:r>
      <w:r w:rsidRPr="00C72D9D">
        <w:rPr>
          <w:sz w:val="24"/>
          <w:szCs w:val="24"/>
        </w:rPr>
        <w:t xml:space="preserve"> необходимость</w:t>
      </w:r>
      <w:r w:rsidR="007D3484">
        <w:rPr>
          <w:sz w:val="24"/>
          <w:szCs w:val="24"/>
        </w:rPr>
        <w:t>ю</w:t>
      </w:r>
      <w:r w:rsidRPr="00C72D9D">
        <w:rPr>
          <w:sz w:val="24"/>
          <w:szCs w:val="24"/>
        </w:rPr>
        <w:t xml:space="preserve">. Возможность </w:t>
      </w:r>
      <w:r>
        <w:rPr>
          <w:sz w:val="24"/>
          <w:szCs w:val="24"/>
        </w:rPr>
        <w:t xml:space="preserve">наличия </w:t>
      </w:r>
      <w:r w:rsidRPr="00C72D9D">
        <w:rPr>
          <w:sz w:val="24"/>
          <w:szCs w:val="24"/>
        </w:rPr>
        <w:t>первого, или произволь</w:t>
      </w:r>
      <w:r w:rsidR="00363D9A">
        <w:rPr>
          <w:sz w:val="24"/>
          <w:szCs w:val="24"/>
        </w:rPr>
        <w:softHyphen/>
      </w:r>
      <w:r w:rsidRPr="00C72D9D">
        <w:rPr>
          <w:sz w:val="24"/>
          <w:szCs w:val="24"/>
        </w:rPr>
        <w:t>ного и сознательного</w:t>
      </w:r>
      <w:r>
        <w:rPr>
          <w:sz w:val="24"/>
          <w:szCs w:val="24"/>
        </w:rPr>
        <w:t>,</w:t>
      </w:r>
      <w:r w:rsidRPr="00C72D9D">
        <w:rPr>
          <w:sz w:val="24"/>
          <w:szCs w:val="24"/>
        </w:rPr>
        <w:t xml:space="preserve"> </w:t>
      </w:r>
      <w:r>
        <w:rPr>
          <w:sz w:val="24"/>
          <w:szCs w:val="24"/>
        </w:rPr>
        <w:t>атрибута</w:t>
      </w:r>
      <w:r w:rsidRPr="00C72D9D">
        <w:rPr>
          <w:sz w:val="24"/>
          <w:szCs w:val="24"/>
        </w:rPr>
        <w:t xml:space="preserve"> </w:t>
      </w:r>
      <w:r>
        <w:rPr>
          <w:sz w:val="24"/>
          <w:szCs w:val="24"/>
        </w:rPr>
        <w:t>бесконечного</w:t>
      </w:r>
      <w:r w:rsidRPr="00C72D9D">
        <w:rPr>
          <w:sz w:val="24"/>
          <w:szCs w:val="24"/>
        </w:rPr>
        <w:t xml:space="preserve"> </w:t>
      </w:r>
      <w:r>
        <w:rPr>
          <w:sz w:val="24"/>
          <w:szCs w:val="24"/>
        </w:rPr>
        <w:t>ума</w:t>
      </w:r>
      <w:r w:rsidRPr="00C72D9D">
        <w:rPr>
          <w:sz w:val="24"/>
          <w:szCs w:val="24"/>
        </w:rPr>
        <w:t xml:space="preserve">, несмотря на утверждение всех </w:t>
      </w:r>
      <w:r w:rsidR="00773825">
        <w:rPr>
          <w:sz w:val="24"/>
          <w:szCs w:val="24"/>
        </w:rPr>
        <w:t>Я</w:t>
      </w:r>
      <w:r w:rsidRPr="00C72D9D">
        <w:rPr>
          <w:sz w:val="24"/>
          <w:szCs w:val="24"/>
        </w:rPr>
        <w:t xml:space="preserve"> во вс</w:t>
      </w:r>
      <w:r w:rsidR="00773825">
        <w:rPr>
          <w:sz w:val="24"/>
          <w:szCs w:val="24"/>
        </w:rPr>
        <w:t>ё</w:t>
      </w:r>
      <w:r w:rsidRPr="00C72D9D">
        <w:rPr>
          <w:sz w:val="24"/>
          <w:szCs w:val="24"/>
        </w:rPr>
        <w:t xml:space="preserve">м </w:t>
      </w:r>
      <w:r w:rsidR="00773825">
        <w:rPr>
          <w:sz w:val="24"/>
          <w:szCs w:val="24"/>
        </w:rPr>
        <w:t>живом</w:t>
      </w:r>
      <w:r w:rsidRPr="00C72D9D">
        <w:rPr>
          <w:sz w:val="24"/>
          <w:szCs w:val="24"/>
        </w:rPr>
        <w:t xml:space="preserve"> мире, навсегда останется лишь гипотезой, тогда как </w:t>
      </w:r>
      <w:r w:rsidR="00773825">
        <w:rPr>
          <w:sz w:val="24"/>
          <w:szCs w:val="24"/>
        </w:rPr>
        <w:t>их наличие в конечном уме</w:t>
      </w:r>
      <w:r w:rsidRPr="00C72D9D">
        <w:rPr>
          <w:sz w:val="24"/>
          <w:szCs w:val="24"/>
        </w:rPr>
        <w:t xml:space="preserve"> </w:t>
      </w:r>
      <w:r w:rsidR="00773825">
        <w:rPr>
          <w:sz w:val="24"/>
          <w:szCs w:val="24"/>
        </w:rPr>
        <w:t xml:space="preserve">— </w:t>
      </w:r>
      <w:r w:rsidRPr="00C72D9D">
        <w:rPr>
          <w:sz w:val="24"/>
          <w:szCs w:val="24"/>
        </w:rPr>
        <w:t xml:space="preserve">это научный </w:t>
      </w:r>
      <w:r w:rsidR="00773825">
        <w:rPr>
          <w:sz w:val="24"/>
          <w:szCs w:val="24"/>
        </w:rPr>
        <w:t>и про</w:t>
      </w:r>
      <w:r w:rsidRPr="00A33B1B">
        <w:rPr>
          <w:sz w:val="24"/>
          <w:szCs w:val="24"/>
        </w:rPr>
        <w:t>демонстр</w:t>
      </w:r>
      <w:r w:rsidR="00773825">
        <w:rPr>
          <w:sz w:val="24"/>
          <w:szCs w:val="24"/>
        </w:rPr>
        <w:t>ованный</w:t>
      </w:r>
      <w:r>
        <w:rPr>
          <w:sz w:val="24"/>
          <w:szCs w:val="24"/>
        </w:rPr>
        <w:t xml:space="preserve"> </w:t>
      </w:r>
      <w:r w:rsidRPr="00C72D9D">
        <w:rPr>
          <w:sz w:val="24"/>
          <w:szCs w:val="24"/>
        </w:rPr>
        <w:t>факт. Высочайший Пл</w:t>
      </w:r>
      <w:r>
        <w:rPr>
          <w:sz w:val="24"/>
          <w:szCs w:val="24"/>
        </w:rPr>
        <w:t>анетный Дух так же несведущ</w:t>
      </w:r>
      <w:r w:rsidRPr="00C72D9D">
        <w:rPr>
          <w:sz w:val="24"/>
          <w:szCs w:val="24"/>
        </w:rPr>
        <w:t xml:space="preserve"> относительно первого, как и мы, и гипотеза эта останется таковой даже в нирване</w:t>
      </w:r>
      <w:r w:rsidR="008F4299">
        <w:rPr>
          <w:sz w:val="24"/>
          <w:szCs w:val="24"/>
        </w:rPr>
        <w:t xml:space="preserve"> </w:t>
      </w:r>
      <w:r w:rsidR="00773825">
        <w:rPr>
          <w:sz w:val="24"/>
          <w:szCs w:val="24"/>
        </w:rPr>
        <w:t>—</w:t>
      </w:r>
      <w:r w:rsidRPr="00C72D9D">
        <w:rPr>
          <w:sz w:val="24"/>
          <w:szCs w:val="24"/>
        </w:rPr>
        <w:t xml:space="preserve"> это просто гипотетическая возможность как там, так и здесь.</w:t>
      </w:r>
    </w:p>
    <w:p w:rsidR="00842D52" w:rsidRPr="00C72D9D" w:rsidRDefault="00842D52" w:rsidP="00842D52">
      <w:pPr>
        <w:ind w:firstLine="340"/>
        <w:jc w:val="both"/>
        <w:rPr>
          <w:sz w:val="24"/>
          <w:szCs w:val="24"/>
        </w:rPr>
      </w:pPr>
      <w:r w:rsidRPr="00C72D9D">
        <w:rPr>
          <w:sz w:val="24"/>
          <w:szCs w:val="24"/>
        </w:rPr>
        <w:t xml:space="preserve">Возьмите человеческий ум в связи с телом. </w:t>
      </w:r>
      <w:r>
        <w:rPr>
          <w:sz w:val="24"/>
          <w:szCs w:val="24"/>
        </w:rPr>
        <w:t xml:space="preserve">У </w:t>
      </w:r>
      <w:r w:rsidRPr="00C72D9D">
        <w:rPr>
          <w:sz w:val="24"/>
          <w:szCs w:val="24"/>
        </w:rPr>
        <w:t>человек</w:t>
      </w:r>
      <w:r>
        <w:rPr>
          <w:sz w:val="24"/>
          <w:szCs w:val="24"/>
        </w:rPr>
        <w:t>а есть</w:t>
      </w:r>
      <w:r w:rsidRPr="00C72D9D">
        <w:rPr>
          <w:sz w:val="24"/>
          <w:szCs w:val="24"/>
        </w:rPr>
        <w:t xml:space="preserve"> два различных физических мозга: головной мозг с его двумя полушариями в передней части головы</w:t>
      </w:r>
      <w:r w:rsidR="008F4299">
        <w:rPr>
          <w:sz w:val="24"/>
          <w:szCs w:val="24"/>
        </w:rPr>
        <w:t xml:space="preserve"> —</w:t>
      </w:r>
      <w:r w:rsidRPr="00C72D9D">
        <w:rPr>
          <w:sz w:val="24"/>
          <w:szCs w:val="24"/>
        </w:rPr>
        <w:t xml:space="preserve"> источник </w:t>
      </w:r>
      <w:r>
        <w:rPr>
          <w:sz w:val="24"/>
          <w:szCs w:val="24"/>
        </w:rPr>
        <w:t xml:space="preserve">произвольных </w:t>
      </w:r>
      <w:r w:rsidRPr="00C72D9D">
        <w:rPr>
          <w:sz w:val="24"/>
          <w:szCs w:val="24"/>
        </w:rPr>
        <w:t>нервов</w:t>
      </w:r>
      <w:r w:rsidR="007D3484">
        <w:rPr>
          <w:sz w:val="24"/>
          <w:szCs w:val="24"/>
        </w:rPr>
        <w:t>,</w:t>
      </w:r>
      <w:r w:rsidRPr="00C72D9D">
        <w:rPr>
          <w:sz w:val="24"/>
          <w:szCs w:val="24"/>
        </w:rPr>
        <w:t xml:space="preserve"> и мозжечок, помещающийся </w:t>
      </w:r>
      <w:r>
        <w:rPr>
          <w:sz w:val="24"/>
          <w:szCs w:val="24"/>
        </w:rPr>
        <w:t>на задней стороне</w:t>
      </w:r>
      <w:r w:rsidRPr="00C72D9D">
        <w:rPr>
          <w:sz w:val="24"/>
          <w:szCs w:val="24"/>
        </w:rPr>
        <w:t xml:space="preserve"> черепа</w:t>
      </w:r>
      <w:r>
        <w:rPr>
          <w:sz w:val="24"/>
          <w:szCs w:val="24"/>
        </w:rPr>
        <w:t>,</w:t>
      </w:r>
      <w:r w:rsidR="008F4299">
        <w:rPr>
          <w:sz w:val="24"/>
          <w:szCs w:val="24"/>
        </w:rPr>
        <w:t xml:space="preserve"> —</w:t>
      </w:r>
      <w:r w:rsidRPr="00C72D9D">
        <w:rPr>
          <w:sz w:val="24"/>
          <w:szCs w:val="24"/>
        </w:rPr>
        <w:t xml:space="preserve"> </w:t>
      </w:r>
      <w:r w:rsidR="007D3484" w:rsidRPr="00C72D9D">
        <w:rPr>
          <w:sz w:val="24"/>
          <w:szCs w:val="24"/>
        </w:rPr>
        <w:t>источник</w:t>
      </w:r>
      <w:r w:rsidRPr="00C72D9D">
        <w:rPr>
          <w:sz w:val="24"/>
          <w:szCs w:val="24"/>
        </w:rPr>
        <w:t xml:space="preserve"> непроизвольных нервов, являющихся посредниками бессознательных, или механических, сил ума</w:t>
      </w:r>
      <w:r>
        <w:rPr>
          <w:sz w:val="24"/>
          <w:szCs w:val="24"/>
        </w:rPr>
        <w:t>, через которые он действует</w:t>
      </w:r>
      <w:r w:rsidRPr="00C72D9D">
        <w:rPr>
          <w:sz w:val="24"/>
          <w:szCs w:val="24"/>
        </w:rPr>
        <w:t xml:space="preserve">. И как бы ни был слаб и неуверен контроль человека над </w:t>
      </w:r>
      <w:r>
        <w:rPr>
          <w:sz w:val="24"/>
          <w:szCs w:val="24"/>
        </w:rPr>
        <w:t>своими</w:t>
      </w:r>
      <w:r w:rsidRPr="00C72D9D">
        <w:rPr>
          <w:sz w:val="24"/>
          <w:szCs w:val="24"/>
        </w:rPr>
        <w:t xml:space="preserve"> непроизвольными </w:t>
      </w:r>
      <w:r w:rsidR="009E533E" w:rsidRPr="009E533E">
        <w:rPr>
          <w:sz w:val="24"/>
          <w:szCs w:val="24"/>
        </w:rPr>
        <w:t>[</w:t>
      </w:r>
      <w:r>
        <w:rPr>
          <w:sz w:val="24"/>
          <w:szCs w:val="24"/>
        </w:rPr>
        <w:t>функциями</w:t>
      </w:r>
      <w:r w:rsidR="009E533E" w:rsidRPr="009E533E">
        <w:rPr>
          <w:sz w:val="24"/>
          <w:szCs w:val="24"/>
        </w:rPr>
        <w:t>]</w:t>
      </w:r>
      <w:r w:rsidRPr="00C72D9D">
        <w:rPr>
          <w:sz w:val="24"/>
          <w:szCs w:val="24"/>
        </w:rPr>
        <w:t xml:space="preserve">, </w:t>
      </w:r>
      <w:r>
        <w:rPr>
          <w:sz w:val="24"/>
          <w:szCs w:val="24"/>
        </w:rPr>
        <w:t>такими как кровообращение, сердцебиение</w:t>
      </w:r>
      <w:r w:rsidR="007D3484">
        <w:rPr>
          <w:sz w:val="24"/>
          <w:szCs w:val="24"/>
        </w:rPr>
        <w:t xml:space="preserve"> и</w:t>
      </w:r>
      <w:r>
        <w:rPr>
          <w:sz w:val="24"/>
          <w:szCs w:val="24"/>
        </w:rPr>
        <w:t xml:space="preserve"> дыхание</w:t>
      </w:r>
      <w:r w:rsidRPr="00C72D9D">
        <w:rPr>
          <w:sz w:val="24"/>
          <w:szCs w:val="24"/>
        </w:rPr>
        <w:t xml:space="preserve">, </w:t>
      </w:r>
      <w:r>
        <w:rPr>
          <w:sz w:val="24"/>
          <w:szCs w:val="24"/>
        </w:rPr>
        <w:t>особенно</w:t>
      </w:r>
      <w:r w:rsidRPr="00C72D9D">
        <w:rPr>
          <w:sz w:val="24"/>
          <w:szCs w:val="24"/>
        </w:rPr>
        <w:t xml:space="preserve"> во время сна, тем не менее</w:t>
      </w:r>
      <w:r>
        <w:rPr>
          <w:sz w:val="24"/>
          <w:szCs w:val="24"/>
        </w:rPr>
        <w:t>,</w:t>
      </w:r>
      <w:r w:rsidRPr="00C72D9D">
        <w:rPr>
          <w:sz w:val="24"/>
          <w:szCs w:val="24"/>
        </w:rPr>
        <w:t xml:space="preserve"> насколько </w:t>
      </w:r>
      <w:r>
        <w:rPr>
          <w:sz w:val="24"/>
          <w:szCs w:val="24"/>
        </w:rPr>
        <w:t xml:space="preserve">более могущественным </w:t>
      </w:r>
      <w:r w:rsidR="009E533E">
        <w:rPr>
          <w:sz w:val="24"/>
          <w:szCs w:val="24"/>
        </w:rPr>
        <w:t>выглядит</w:t>
      </w:r>
      <w:r w:rsidRPr="00C72D9D">
        <w:rPr>
          <w:sz w:val="24"/>
          <w:szCs w:val="24"/>
        </w:rPr>
        <w:t xml:space="preserve"> человек как владыка и повелитель слепого молекулярного движения</w:t>
      </w:r>
      <w:r w:rsidR="008F4299">
        <w:rPr>
          <w:sz w:val="24"/>
          <w:szCs w:val="24"/>
        </w:rPr>
        <w:t xml:space="preserve"> —</w:t>
      </w:r>
      <w:r w:rsidRPr="00C72D9D">
        <w:rPr>
          <w:sz w:val="24"/>
          <w:szCs w:val="24"/>
        </w:rPr>
        <w:t xml:space="preserve"> </w:t>
      </w:r>
      <w:r w:rsidRPr="00080722">
        <w:rPr>
          <w:i/>
          <w:sz w:val="24"/>
          <w:szCs w:val="24"/>
        </w:rPr>
        <w:t>законов</w:t>
      </w:r>
      <w:r w:rsidRPr="00C72D9D">
        <w:rPr>
          <w:sz w:val="24"/>
          <w:szCs w:val="24"/>
        </w:rPr>
        <w:t>, которые упр</w:t>
      </w:r>
      <w:r>
        <w:rPr>
          <w:sz w:val="24"/>
          <w:szCs w:val="24"/>
        </w:rPr>
        <w:t>авляют его телом (доказательством чему являются феноменальные силы</w:t>
      </w:r>
      <w:r w:rsidRPr="00C72D9D">
        <w:rPr>
          <w:sz w:val="24"/>
          <w:szCs w:val="24"/>
        </w:rPr>
        <w:t xml:space="preserve"> </w:t>
      </w:r>
      <w:r w:rsidR="00080722">
        <w:rPr>
          <w:sz w:val="24"/>
          <w:szCs w:val="24"/>
        </w:rPr>
        <w:t>а</w:t>
      </w:r>
      <w:r w:rsidRPr="00C72D9D">
        <w:rPr>
          <w:sz w:val="24"/>
          <w:szCs w:val="24"/>
        </w:rPr>
        <w:t>депта и даже просто</w:t>
      </w:r>
      <w:r>
        <w:rPr>
          <w:sz w:val="24"/>
          <w:szCs w:val="24"/>
        </w:rPr>
        <w:t>го</w:t>
      </w:r>
      <w:r w:rsidRPr="00C72D9D">
        <w:rPr>
          <w:sz w:val="24"/>
          <w:szCs w:val="24"/>
        </w:rPr>
        <w:t xml:space="preserve"> йога), </w:t>
      </w:r>
      <w:r>
        <w:rPr>
          <w:sz w:val="24"/>
          <w:szCs w:val="24"/>
        </w:rPr>
        <w:t>чем</w:t>
      </w:r>
      <w:r w:rsidRPr="00C72D9D">
        <w:rPr>
          <w:sz w:val="24"/>
          <w:szCs w:val="24"/>
        </w:rPr>
        <w:t xml:space="preserve"> то, что вы называете Богом, </w:t>
      </w:r>
      <w:r>
        <w:rPr>
          <w:sz w:val="24"/>
          <w:szCs w:val="24"/>
        </w:rPr>
        <w:t>в отношении неизменных законов</w:t>
      </w:r>
      <w:r w:rsidRPr="00C72D9D">
        <w:rPr>
          <w:sz w:val="24"/>
          <w:szCs w:val="24"/>
        </w:rPr>
        <w:t xml:space="preserve"> Природы. В противоположность </w:t>
      </w:r>
      <w:r w:rsidR="00080722">
        <w:rPr>
          <w:sz w:val="24"/>
          <w:szCs w:val="24"/>
        </w:rPr>
        <w:t>конечному</w:t>
      </w:r>
      <w:r w:rsidRPr="00C72D9D">
        <w:rPr>
          <w:sz w:val="24"/>
          <w:szCs w:val="24"/>
        </w:rPr>
        <w:t xml:space="preserve"> «бесконечный ум», который мы так </w:t>
      </w:r>
      <w:r w:rsidR="00080722">
        <w:rPr>
          <w:sz w:val="24"/>
          <w:szCs w:val="24"/>
        </w:rPr>
        <w:t xml:space="preserve">назовём </w:t>
      </w:r>
      <w:r w:rsidRPr="00C72D9D">
        <w:rPr>
          <w:sz w:val="24"/>
          <w:szCs w:val="24"/>
        </w:rPr>
        <w:t>лишь условно, ибо называем его бесконечной СИЛОЙ, проявляет лишь функции своего мозжечка, существование же предполагаемого головного мозга допускается, как выше сказано, лишь гипотезой, выводимой из каббалистической теории (</w:t>
      </w:r>
      <w:r w:rsidR="00080722">
        <w:rPr>
          <w:sz w:val="24"/>
          <w:szCs w:val="24"/>
        </w:rPr>
        <w:t>верной</w:t>
      </w:r>
      <w:r>
        <w:rPr>
          <w:sz w:val="24"/>
          <w:szCs w:val="24"/>
        </w:rPr>
        <w:t xml:space="preserve"> во всех других отношениях), а именно,</w:t>
      </w:r>
      <w:r w:rsidRPr="00C72D9D">
        <w:rPr>
          <w:sz w:val="24"/>
          <w:szCs w:val="24"/>
        </w:rPr>
        <w:t xml:space="preserve"> что Макрокосм есть прототип Микрокосма. Насколько мы </w:t>
      </w:r>
      <w:r w:rsidRPr="00080722">
        <w:rPr>
          <w:i/>
          <w:sz w:val="24"/>
          <w:szCs w:val="24"/>
        </w:rPr>
        <w:t>знаем</w:t>
      </w:r>
      <w:r w:rsidRPr="00C72D9D">
        <w:rPr>
          <w:sz w:val="24"/>
          <w:szCs w:val="24"/>
        </w:rPr>
        <w:t xml:space="preserve"> (подтверждение этого современной наукой мало принимается в расч</w:t>
      </w:r>
      <w:r w:rsidR="009E533E">
        <w:rPr>
          <w:sz w:val="24"/>
          <w:szCs w:val="24"/>
        </w:rPr>
        <w:t>ё</w:t>
      </w:r>
      <w:r w:rsidRPr="00C72D9D">
        <w:rPr>
          <w:sz w:val="24"/>
          <w:szCs w:val="24"/>
        </w:rPr>
        <w:t xml:space="preserve">т) и насколько высшие </w:t>
      </w:r>
      <w:r>
        <w:rPr>
          <w:sz w:val="24"/>
          <w:szCs w:val="24"/>
        </w:rPr>
        <w:t xml:space="preserve">Планетные Духи </w:t>
      </w:r>
      <w:r w:rsidRPr="00C72D9D">
        <w:rPr>
          <w:sz w:val="24"/>
          <w:szCs w:val="24"/>
        </w:rPr>
        <w:t xml:space="preserve">(которые, запомните хорошенько, находятся в таком же отношении к транскосмическому миру, проникая за </w:t>
      </w:r>
      <w:r>
        <w:rPr>
          <w:sz w:val="24"/>
          <w:szCs w:val="24"/>
        </w:rPr>
        <w:t>изначальную завесу</w:t>
      </w:r>
      <w:r w:rsidRPr="00C72D9D">
        <w:rPr>
          <w:sz w:val="24"/>
          <w:szCs w:val="24"/>
        </w:rPr>
        <w:t xml:space="preserve"> космической материи, как мы</w:t>
      </w:r>
      <w:r w:rsidR="008F4299">
        <w:rPr>
          <w:sz w:val="24"/>
          <w:szCs w:val="24"/>
        </w:rPr>
        <w:t xml:space="preserve"> —</w:t>
      </w:r>
      <w:r>
        <w:rPr>
          <w:sz w:val="24"/>
          <w:szCs w:val="24"/>
        </w:rPr>
        <w:t xml:space="preserve"> к нашему</w:t>
      </w:r>
      <w:r w:rsidRPr="00C72D9D">
        <w:rPr>
          <w:sz w:val="24"/>
          <w:szCs w:val="24"/>
        </w:rPr>
        <w:t xml:space="preserve">, </w:t>
      </w:r>
      <w:r>
        <w:rPr>
          <w:sz w:val="24"/>
          <w:szCs w:val="24"/>
        </w:rPr>
        <w:t>когда переходим</w:t>
      </w:r>
      <w:r w:rsidRPr="00C72D9D">
        <w:rPr>
          <w:sz w:val="24"/>
          <w:szCs w:val="24"/>
        </w:rPr>
        <w:t xml:space="preserve"> за </w:t>
      </w:r>
      <w:r>
        <w:rPr>
          <w:sz w:val="24"/>
          <w:szCs w:val="24"/>
        </w:rPr>
        <w:t>завесу</w:t>
      </w:r>
      <w:r w:rsidRPr="00C72D9D">
        <w:rPr>
          <w:sz w:val="24"/>
          <w:szCs w:val="24"/>
        </w:rPr>
        <w:t xml:space="preserve"> на</w:t>
      </w:r>
      <w:r>
        <w:rPr>
          <w:sz w:val="24"/>
          <w:szCs w:val="24"/>
        </w:rPr>
        <w:t>шего плотного физического мира)</w:t>
      </w:r>
      <w:r w:rsidRPr="00C72D9D">
        <w:rPr>
          <w:sz w:val="24"/>
          <w:szCs w:val="24"/>
        </w:rPr>
        <w:t xml:space="preserve"> </w:t>
      </w:r>
      <w:r>
        <w:rPr>
          <w:sz w:val="24"/>
          <w:szCs w:val="24"/>
        </w:rPr>
        <w:t>подтверждают</w:t>
      </w:r>
      <w:r w:rsidRPr="00C72D9D">
        <w:rPr>
          <w:sz w:val="24"/>
          <w:szCs w:val="24"/>
        </w:rPr>
        <w:t xml:space="preserve"> это</w:t>
      </w:r>
      <w:r>
        <w:rPr>
          <w:sz w:val="24"/>
          <w:szCs w:val="24"/>
        </w:rPr>
        <w:t>,</w:t>
      </w:r>
      <w:r w:rsidRPr="00C72D9D">
        <w:rPr>
          <w:sz w:val="24"/>
          <w:szCs w:val="24"/>
        </w:rPr>
        <w:t xml:space="preserve"> бесконечный ум </w:t>
      </w:r>
      <w:r>
        <w:rPr>
          <w:sz w:val="24"/>
          <w:szCs w:val="24"/>
        </w:rPr>
        <w:t>представляется им, так же как и нам, не более чем регулярным бессознательным</w:t>
      </w:r>
      <w:r w:rsidRPr="00C72D9D">
        <w:rPr>
          <w:sz w:val="24"/>
          <w:szCs w:val="24"/>
        </w:rPr>
        <w:t xml:space="preserve"> биение</w:t>
      </w:r>
      <w:r>
        <w:rPr>
          <w:sz w:val="24"/>
          <w:szCs w:val="24"/>
        </w:rPr>
        <w:t>м</w:t>
      </w:r>
      <w:r w:rsidRPr="00C72D9D">
        <w:rPr>
          <w:sz w:val="24"/>
          <w:szCs w:val="24"/>
        </w:rPr>
        <w:t xml:space="preserve"> вечного </w:t>
      </w:r>
      <w:r w:rsidR="00080722">
        <w:rPr>
          <w:sz w:val="24"/>
          <w:szCs w:val="24"/>
        </w:rPr>
        <w:t xml:space="preserve">вселенского </w:t>
      </w:r>
      <w:r w:rsidRPr="00C72D9D">
        <w:rPr>
          <w:sz w:val="24"/>
          <w:szCs w:val="24"/>
        </w:rPr>
        <w:t>пульса Природы</w:t>
      </w:r>
      <w:r>
        <w:rPr>
          <w:sz w:val="24"/>
          <w:szCs w:val="24"/>
        </w:rPr>
        <w:t xml:space="preserve"> в мириадах</w:t>
      </w:r>
      <w:r w:rsidRPr="00C72D9D">
        <w:rPr>
          <w:sz w:val="24"/>
          <w:szCs w:val="24"/>
        </w:rPr>
        <w:t xml:space="preserve"> миров в</w:t>
      </w:r>
      <w:r>
        <w:rPr>
          <w:sz w:val="24"/>
          <w:szCs w:val="24"/>
        </w:rPr>
        <w:t>нутри</w:t>
      </w:r>
      <w:r w:rsidR="00080722">
        <w:rPr>
          <w:sz w:val="24"/>
          <w:szCs w:val="24"/>
        </w:rPr>
        <w:t>, как</w:t>
      </w:r>
      <w:r w:rsidRPr="00C72D9D">
        <w:rPr>
          <w:sz w:val="24"/>
          <w:szCs w:val="24"/>
        </w:rPr>
        <w:t xml:space="preserve"> </w:t>
      </w:r>
      <w:r>
        <w:rPr>
          <w:sz w:val="24"/>
          <w:szCs w:val="24"/>
        </w:rPr>
        <w:t>и вне изначальной завесы</w:t>
      </w:r>
      <w:r w:rsidRPr="00C72D9D">
        <w:rPr>
          <w:sz w:val="24"/>
          <w:szCs w:val="24"/>
        </w:rPr>
        <w:t xml:space="preserve"> нашей Солнечной системы.</w:t>
      </w:r>
    </w:p>
    <w:p w:rsidR="00842D52" w:rsidRPr="00C72D9D" w:rsidRDefault="009E533E" w:rsidP="00842D52">
      <w:pPr>
        <w:ind w:firstLine="340"/>
        <w:jc w:val="both"/>
        <w:rPr>
          <w:sz w:val="24"/>
          <w:szCs w:val="24"/>
        </w:rPr>
      </w:pPr>
      <w:r>
        <w:rPr>
          <w:sz w:val="24"/>
          <w:szCs w:val="24"/>
        </w:rPr>
        <w:t>Настолько</w:t>
      </w:r>
      <w:r w:rsidR="00842D52" w:rsidRPr="00C72D9D">
        <w:rPr>
          <w:sz w:val="24"/>
          <w:szCs w:val="24"/>
        </w:rPr>
        <w:t xml:space="preserve"> </w:t>
      </w:r>
      <w:r>
        <w:rPr>
          <w:sz w:val="24"/>
          <w:szCs w:val="24"/>
        </w:rPr>
        <w:t xml:space="preserve">— </w:t>
      </w:r>
      <w:r w:rsidR="00842D52" w:rsidRPr="00C72D9D">
        <w:rPr>
          <w:sz w:val="24"/>
          <w:szCs w:val="24"/>
        </w:rPr>
        <w:t>МЫ ЗНАЕМ. В пределах и до крайних границ, до самого крайнего предела космическо</w:t>
      </w:r>
      <w:r w:rsidR="00842D52">
        <w:rPr>
          <w:sz w:val="24"/>
          <w:szCs w:val="24"/>
        </w:rPr>
        <w:t>й завесы</w:t>
      </w:r>
      <w:r w:rsidR="00842D52" w:rsidRPr="00C72D9D">
        <w:rPr>
          <w:sz w:val="24"/>
          <w:szCs w:val="24"/>
        </w:rPr>
        <w:t xml:space="preserve"> мы знаем</w:t>
      </w:r>
      <w:r w:rsidR="004E7EE3">
        <w:rPr>
          <w:sz w:val="24"/>
          <w:szCs w:val="24"/>
        </w:rPr>
        <w:t xml:space="preserve">, что это факт, </w:t>
      </w:r>
      <w:r w:rsidR="00842D52">
        <w:rPr>
          <w:sz w:val="24"/>
          <w:szCs w:val="24"/>
        </w:rPr>
        <w:t>на личном опыте</w:t>
      </w:r>
      <w:r w:rsidR="00842D52" w:rsidRPr="00C72D9D">
        <w:rPr>
          <w:sz w:val="24"/>
          <w:szCs w:val="24"/>
        </w:rPr>
        <w:t xml:space="preserve">. Что же касается сведений, собранных о том, что делается за этими пределами, ими мы обязаны Планетным Духам и нашему благословенному Владыке Будде. Конечно, </w:t>
      </w:r>
      <w:r w:rsidR="00842D52">
        <w:rPr>
          <w:sz w:val="24"/>
          <w:szCs w:val="24"/>
        </w:rPr>
        <w:t>их можно рассматривать</w:t>
      </w:r>
      <w:r w:rsidR="00842D52" w:rsidRPr="00C72D9D">
        <w:rPr>
          <w:sz w:val="24"/>
          <w:szCs w:val="24"/>
        </w:rPr>
        <w:t xml:space="preserve"> как сведения, идущие из вторых рук. Есть такие, которые</w:t>
      </w:r>
      <w:r w:rsidR="00842D52">
        <w:rPr>
          <w:sz w:val="24"/>
          <w:szCs w:val="24"/>
        </w:rPr>
        <w:t>,</w:t>
      </w:r>
      <w:r w:rsidR="00842D52" w:rsidRPr="00C72D9D">
        <w:rPr>
          <w:sz w:val="24"/>
          <w:szCs w:val="24"/>
        </w:rPr>
        <w:t xml:space="preserve"> скорее</w:t>
      </w:r>
      <w:r w:rsidR="00842D52">
        <w:rPr>
          <w:sz w:val="24"/>
          <w:szCs w:val="24"/>
        </w:rPr>
        <w:t>,</w:t>
      </w:r>
      <w:r w:rsidR="00842D52" w:rsidRPr="00C72D9D">
        <w:rPr>
          <w:sz w:val="24"/>
          <w:szCs w:val="24"/>
        </w:rPr>
        <w:t xml:space="preserve"> предпочтут считать даже планетных богов «забл</w:t>
      </w:r>
      <w:r w:rsidR="004E7EE3">
        <w:rPr>
          <w:sz w:val="24"/>
          <w:szCs w:val="24"/>
        </w:rPr>
        <w:t>уждающимися»</w:t>
      </w:r>
      <w:r w:rsidR="00842D52" w:rsidRPr="00C72D9D">
        <w:rPr>
          <w:sz w:val="24"/>
          <w:szCs w:val="24"/>
        </w:rPr>
        <w:t xml:space="preserve"> </w:t>
      </w:r>
      <w:r w:rsidR="00842D52">
        <w:rPr>
          <w:sz w:val="24"/>
          <w:szCs w:val="24"/>
        </w:rPr>
        <w:t>развоплощ</w:t>
      </w:r>
      <w:r w:rsidR="004E7EE3">
        <w:rPr>
          <w:sz w:val="24"/>
          <w:szCs w:val="24"/>
        </w:rPr>
        <w:t>ё</w:t>
      </w:r>
      <w:r w:rsidR="00842D52">
        <w:rPr>
          <w:sz w:val="24"/>
          <w:szCs w:val="24"/>
        </w:rPr>
        <w:t>н</w:t>
      </w:r>
      <w:r w:rsidR="00842D52" w:rsidRPr="00C72D9D">
        <w:rPr>
          <w:sz w:val="24"/>
          <w:szCs w:val="24"/>
        </w:rPr>
        <w:t xml:space="preserve">ными философами, если и не настоящими лжецами, нежели допустят очевидность факта. Пусть будет так. «Каждый человек </w:t>
      </w:r>
      <w:r w:rsidR="00842D52">
        <w:rPr>
          <w:sz w:val="24"/>
          <w:szCs w:val="24"/>
        </w:rPr>
        <w:t>хозяин</w:t>
      </w:r>
      <w:r w:rsidR="00842D52" w:rsidRPr="00C72D9D">
        <w:rPr>
          <w:sz w:val="24"/>
          <w:szCs w:val="24"/>
        </w:rPr>
        <w:t xml:space="preserve"> своей мудрости»</w:t>
      </w:r>
      <w:r w:rsidR="00842D52">
        <w:rPr>
          <w:sz w:val="24"/>
          <w:szCs w:val="24"/>
        </w:rPr>
        <w:t>,</w:t>
      </w:r>
      <w:r w:rsidR="008F4299">
        <w:rPr>
          <w:sz w:val="24"/>
          <w:szCs w:val="24"/>
        </w:rPr>
        <w:t xml:space="preserve"> —</w:t>
      </w:r>
      <w:r w:rsidR="00842D52" w:rsidRPr="00C72D9D">
        <w:rPr>
          <w:sz w:val="24"/>
          <w:szCs w:val="24"/>
        </w:rPr>
        <w:t xml:space="preserve"> гласит тибетская пословица, и он свободен почтить либо унизить своего раба. Тем не менее</w:t>
      </w:r>
      <w:r w:rsidR="00842D52">
        <w:rPr>
          <w:sz w:val="24"/>
          <w:szCs w:val="24"/>
        </w:rPr>
        <w:t>,</w:t>
      </w:r>
      <w:r w:rsidR="00842D52" w:rsidRPr="00C72D9D">
        <w:rPr>
          <w:sz w:val="24"/>
          <w:szCs w:val="24"/>
        </w:rPr>
        <w:t xml:space="preserve"> я буду продолжать для пользы тех, кто вс</w:t>
      </w:r>
      <w:r w:rsidR="00680A54">
        <w:rPr>
          <w:sz w:val="24"/>
          <w:szCs w:val="24"/>
        </w:rPr>
        <w:t>ё</w:t>
      </w:r>
      <w:r w:rsidR="00842D52" w:rsidRPr="00C72D9D">
        <w:rPr>
          <w:sz w:val="24"/>
          <w:szCs w:val="24"/>
        </w:rPr>
        <w:t xml:space="preserve"> же сможет </w:t>
      </w:r>
      <w:r w:rsidR="00680A54">
        <w:rPr>
          <w:sz w:val="24"/>
          <w:szCs w:val="24"/>
        </w:rPr>
        <w:t>схват</w:t>
      </w:r>
      <w:r w:rsidR="00842D52" w:rsidRPr="00C72D9D">
        <w:rPr>
          <w:sz w:val="24"/>
          <w:szCs w:val="24"/>
        </w:rPr>
        <w:t xml:space="preserve">ить мои объяснения проблемы и понять </w:t>
      </w:r>
      <w:r w:rsidR="00680A54">
        <w:rPr>
          <w:sz w:val="24"/>
          <w:szCs w:val="24"/>
        </w:rPr>
        <w:t xml:space="preserve">характер </w:t>
      </w:r>
      <w:r w:rsidR="00842D52" w:rsidRPr="00C72D9D">
        <w:rPr>
          <w:sz w:val="24"/>
          <w:szCs w:val="24"/>
        </w:rPr>
        <w:t>е</w:t>
      </w:r>
      <w:r w:rsidR="00680A54">
        <w:rPr>
          <w:sz w:val="24"/>
          <w:szCs w:val="24"/>
        </w:rPr>
        <w:t>ё</w:t>
      </w:r>
      <w:r w:rsidR="00842D52" w:rsidRPr="00C72D9D">
        <w:rPr>
          <w:sz w:val="24"/>
          <w:szCs w:val="24"/>
        </w:rPr>
        <w:t xml:space="preserve"> решени</w:t>
      </w:r>
      <w:r w:rsidR="00680A54">
        <w:rPr>
          <w:sz w:val="24"/>
          <w:szCs w:val="24"/>
        </w:rPr>
        <w:t>я</w:t>
      </w:r>
      <w:r w:rsidR="00842D52" w:rsidRPr="00C72D9D">
        <w:rPr>
          <w:sz w:val="24"/>
          <w:szCs w:val="24"/>
        </w:rPr>
        <w:t>.</w:t>
      </w:r>
    </w:p>
    <w:p w:rsidR="009611FD" w:rsidRDefault="00680A54" w:rsidP="00842D52">
      <w:pPr>
        <w:ind w:firstLine="340"/>
        <w:jc w:val="both"/>
        <w:rPr>
          <w:sz w:val="24"/>
          <w:szCs w:val="24"/>
        </w:rPr>
      </w:pPr>
      <w:r>
        <w:rPr>
          <w:sz w:val="24"/>
          <w:szCs w:val="24"/>
        </w:rPr>
        <w:t xml:space="preserve">У </w:t>
      </w:r>
      <w:r w:rsidR="00842D52" w:rsidRPr="00C72D9D">
        <w:rPr>
          <w:sz w:val="24"/>
          <w:szCs w:val="24"/>
        </w:rPr>
        <w:t xml:space="preserve">непроизвольной </w:t>
      </w:r>
      <w:r>
        <w:rPr>
          <w:sz w:val="24"/>
          <w:szCs w:val="24"/>
        </w:rPr>
        <w:t>силы</w:t>
      </w:r>
      <w:r w:rsidR="00842D52" w:rsidRPr="00C72D9D">
        <w:rPr>
          <w:sz w:val="24"/>
          <w:szCs w:val="24"/>
        </w:rPr>
        <w:t xml:space="preserve"> бесконечного ума</w:t>
      </w:r>
      <w:r w:rsidR="008F4299">
        <w:rPr>
          <w:sz w:val="24"/>
          <w:szCs w:val="24"/>
        </w:rPr>
        <w:t xml:space="preserve"> —</w:t>
      </w:r>
      <w:r w:rsidR="00842D52" w:rsidRPr="00C72D9D">
        <w:rPr>
          <w:sz w:val="24"/>
          <w:szCs w:val="24"/>
        </w:rPr>
        <w:t xml:space="preserve"> которого никто никогда не подумал бы назвать Богом</w:t>
      </w:r>
      <w:r>
        <w:rPr>
          <w:sz w:val="24"/>
          <w:szCs w:val="24"/>
        </w:rPr>
        <w:t xml:space="preserve"> </w:t>
      </w:r>
      <w:r w:rsidR="002C3E64">
        <w:rPr>
          <w:sz w:val="24"/>
          <w:szCs w:val="24"/>
        </w:rPr>
        <w:t>—</w:t>
      </w:r>
      <w:r w:rsidR="002C3E64" w:rsidRPr="00C72D9D">
        <w:rPr>
          <w:sz w:val="24"/>
          <w:szCs w:val="24"/>
        </w:rPr>
        <w:t xml:space="preserve"> </w:t>
      </w:r>
      <w:r>
        <w:rPr>
          <w:sz w:val="24"/>
          <w:szCs w:val="24"/>
        </w:rPr>
        <w:t xml:space="preserve">есть особая </w:t>
      </w:r>
      <w:r w:rsidRPr="00C72D9D">
        <w:rPr>
          <w:sz w:val="24"/>
          <w:szCs w:val="24"/>
        </w:rPr>
        <w:t>способность</w:t>
      </w:r>
      <w:r w:rsidR="00842D52" w:rsidRPr="00C72D9D">
        <w:rPr>
          <w:sz w:val="24"/>
          <w:szCs w:val="24"/>
        </w:rPr>
        <w:t xml:space="preserve"> вечно </w:t>
      </w:r>
      <w:r w:rsidR="00842D52">
        <w:rPr>
          <w:sz w:val="24"/>
          <w:szCs w:val="24"/>
        </w:rPr>
        <w:t>превращать</w:t>
      </w:r>
      <w:r w:rsidR="00842D52" w:rsidRPr="00C72D9D">
        <w:rPr>
          <w:sz w:val="24"/>
          <w:szCs w:val="24"/>
        </w:rPr>
        <w:t xml:space="preserve"> субъект</w:t>
      </w:r>
      <w:r>
        <w:rPr>
          <w:sz w:val="24"/>
          <w:szCs w:val="24"/>
        </w:rPr>
        <w:t>н</w:t>
      </w:r>
      <w:r w:rsidR="00842D52" w:rsidRPr="00C72D9D">
        <w:rPr>
          <w:sz w:val="24"/>
          <w:szCs w:val="24"/>
        </w:rPr>
        <w:t>ую материю в объектные атомы (помнит</w:t>
      </w:r>
      <w:r>
        <w:rPr>
          <w:sz w:val="24"/>
          <w:szCs w:val="24"/>
        </w:rPr>
        <w:t>е</w:t>
      </w:r>
      <w:r w:rsidR="00842D52" w:rsidRPr="00C72D9D">
        <w:rPr>
          <w:sz w:val="24"/>
          <w:szCs w:val="24"/>
        </w:rPr>
        <w:t xml:space="preserve">, что эти два прилагательных употреблены лишь в относительном смысле) или </w:t>
      </w:r>
      <w:r w:rsidR="00842D52">
        <w:rPr>
          <w:sz w:val="24"/>
          <w:szCs w:val="24"/>
        </w:rPr>
        <w:t xml:space="preserve">в </w:t>
      </w:r>
      <w:r w:rsidR="00842D52" w:rsidRPr="00C72D9D">
        <w:rPr>
          <w:sz w:val="24"/>
          <w:szCs w:val="24"/>
        </w:rPr>
        <w:t xml:space="preserve">космическую материю, чтобы </w:t>
      </w:r>
      <w:r w:rsidR="00842D52">
        <w:rPr>
          <w:sz w:val="24"/>
          <w:szCs w:val="24"/>
        </w:rPr>
        <w:t xml:space="preserve">впоследствии </w:t>
      </w:r>
      <w:r>
        <w:rPr>
          <w:sz w:val="24"/>
          <w:szCs w:val="24"/>
        </w:rPr>
        <w:t>развить</w:t>
      </w:r>
      <w:r w:rsidR="00842D52">
        <w:rPr>
          <w:sz w:val="24"/>
          <w:szCs w:val="24"/>
        </w:rPr>
        <w:t xml:space="preserve"> е</w:t>
      </w:r>
      <w:r>
        <w:rPr>
          <w:sz w:val="24"/>
          <w:szCs w:val="24"/>
        </w:rPr>
        <w:t>ё</w:t>
      </w:r>
      <w:r w:rsidR="00842D52" w:rsidRPr="00C72D9D">
        <w:rPr>
          <w:sz w:val="24"/>
          <w:szCs w:val="24"/>
        </w:rPr>
        <w:t xml:space="preserve"> в формы. И</w:t>
      </w:r>
      <w:r>
        <w:rPr>
          <w:sz w:val="24"/>
          <w:szCs w:val="24"/>
        </w:rPr>
        <w:t xml:space="preserve"> подобно тому, как</w:t>
      </w:r>
      <w:r w:rsidR="00842D52">
        <w:rPr>
          <w:sz w:val="24"/>
          <w:szCs w:val="24"/>
        </w:rPr>
        <w:t xml:space="preserve"> эта</w:t>
      </w:r>
      <w:r w:rsidR="00842D52" w:rsidRPr="00C72D9D">
        <w:rPr>
          <w:sz w:val="24"/>
          <w:szCs w:val="24"/>
        </w:rPr>
        <w:t xml:space="preserve"> непроизвольная механическая сила, к</w:t>
      </w:r>
      <w:r w:rsidR="00842D52">
        <w:rPr>
          <w:sz w:val="24"/>
          <w:szCs w:val="24"/>
        </w:rPr>
        <w:t>ак</w:t>
      </w:r>
      <w:r w:rsidR="00842D52" w:rsidRPr="00C72D9D">
        <w:rPr>
          <w:sz w:val="24"/>
          <w:szCs w:val="24"/>
        </w:rPr>
        <w:t xml:space="preserve"> мы видим</w:t>
      </w:r>
      <w:r w:rsidR="00842D52">
        <w:rPr>
          <w:sz w:val="24"/>
          <w:szCs w:val="24"/>
        </w:rPr>
        <w:t>,</w:t>
      </w:r>
      <w:r w:rsidR="00842D52" w:rsidRPr="00C72D9D">
        <w:rPr>
          <w:sz w:val="24"/>
          <w:szCs w:val="24"/>
        </w:rPr>
        <w:t xml:space="preserve"> </w:t>
      </w:r>
      <w:r>
        <w:rPr>
          <w:sz w:val="24"/>
          <w:szCs w:val="24"/>
        </w:rPr>
        <w:t xml:space="preserve">мощно </w:t>
      </w:r>
      <w:r w:rsidR="00842D52">
        <w:rPr>
          <w:sz w:val="24"/>
          <w:szCs w:val="24"/>
        </w:rPr>
        <w:t>действует</w:t>
      </w:r>
      <w:r w:rsidR="00842D52" w:rsidRPr="00C72D9D">
        <w:rPr>
          <w:sz w:val="24"/>
          <w:szCs w:val="24"/>
        </w:rPr>
        <w:t xml:space="preserve"> во всех </w:t>
      </w:r>
      <w:r>
        <w:rPr>
          <w:sz w:val="24"/>
          <w:szCs w:val="24"/>
        </w:rPr>
        <w:t>постоянн</w:t>
      </w:r>
      <w:r w:rsidR="00842D52">
        <w:rPr>
          <w:sz w:val="24"/>
          <w:szCs w:val="24"/>
        </w:rPr>
        <w:t>ых</w:t>
      </w:r>
      <w:r w:rsidR="00842D52" w:rsidRPr="00C72D9D">
        <w:rPr>
          <w:sz w:val="24"/>
          <w:szCs w:val="24"/>
        </w:rPr>
        <w:t xml:space="preserve"> законах природы, </w:t>
      </w:r>
      <w:r>
        <w:rPr>
          <w:sz w:val="24"/>
          <w:szCs w:val="24"/>
        </w:rPr>
        <w:t xml:space="preserve">так </w:t>
      </w:r>
      <w:r w:rsidR="00842D52" w:rsidRPr="00C72D9D">
        <w:rPr>
          <w:sz w:val="24"/>
          <w:szCs w:val="24"/>
        </w:rPr>
        <w:t xml:space="preserve">управляет </w:t>
      </w:r>
      <w:r>
        <w:rPr>
          <w:sz w:val="24"/>
          <w:szCs w:val="24"/>
        </w:rPr>
        <w:t>она и тем, что</w:t>
      </w:r>
      <w:r w:rsidR="00842D52">
        <w:rPr>
          <w:sz w:val="24"/>
          <w:szCs w:val="24"/>
        </w:rPr>
        <w:t xml:space="preserve"> называе</w:t>
      </w:r>
      <w:r>
        <w:rPr>
          <w:sz w:val="24"/>
          <w:szCs w:val="24"/>
        </w:rPr>
        <w:t>тся</w:t>
      </w:r>
      <w:r w:rsidR="00842D52" w:rsidRPr="00C72D9D">
        <w:rPr>
          <w:sz w:val="24"/>
          <w:szCs w:val="24"/>
        </w:rPr>
        <w:t xml:space="preserve"> Вселенной, или Космосом. Есть несколько современных философов, которые </w:t>
      </w:r>
      <w:r>
        <w:rPr>
          <w:sz w:val="24"/>
          <w:szCs w:val="24"/>
        </w:rPr>
        <w:t xml:space="preserve">собираются </w:t>
      </w:r>
      <w:r w:rsidR="00842D52" w:rsidRPr="00C72D9D">
        <w:rPr>
          <w:sz w:val="24"/>
          <w:szCs w:val="24"/>
        </w:rPr>
        <w:t>доказа</w:t>
      </w:r>
      <w:r>
        <w:rPr>
          <w:sz w:val="24"/>
          <w:szCs w:val="24"/>
        </w:rPr>
        <w:t>ть</w:t>
      </w:r>
      <w:r w:rsidR="00842D52" w:rsidRPr="00C72D9D">
        <w:rPr>
          <w:sz w:val="24"/>
          <w:szCs w:val="24"/>
        </w:rPr>
        <w:t xml:space="preserve"> существование Творца</w:t>
      </w:r>
      <w:r>
        <w:rPr>
          <w:sz w:val="24"/>
          <w:szCs w:val="24"/>
        </w:rPr>
        <w:t>, исходя из</w:t>
      </w:r>
      <w:r w:rsidR="00842D52">
        <w:rPr>
          <w:sz w:val="24"/>
          <w:szCs w:val="24"/>
        </w:rPr>
        <w:t xml:space="preserve"> движени</w:t>
      </w:r>
      <w:r>
        <w:rPr>
          <w:sz w:val="24"/>
          <w:szCs w:val="24"/>
        </w:rPr>
        <w:t>я</w:t>
      </w:r>
      <w:r w:rsidR="00842D52" w:rsidRPr="00C72D9D">
        <w:rPr>
          <w:sz w:val="24"/>
          <w:szCs w:val="24"/>
        </w:rPr>
        <w:t>. Мы говорим и утверждаем, что это движение</w:t>
      </w:r>
      <w:r w:rsidR="008F4299">
        <w:rPr>
          <w:sz w:val="24"/>
          <w:szCs w:val="24"/>
        </w:rPr>
        <w:t xml:space="preserve"> </w:t>
      </w:r>
      <w:r w:rsidR="002C3E64">
        <w:rPr>
          <w:sz w:val="24"/>
          <w:szCs w:val="24"/>
        </w:rPr>
        <w:t>—</w:t>
      </w:r>
      <w:r w:rsidR="00842D52" w:rsidRPr="00C72D9D">
        <w:rPr>
          <w:sz w:val="24"/>
          <w:szCs w:val="24"/>
        </w:rPr>
        <w:t xml:space="preserve"> вечное </w:t>
      </w:r>
      <w:r w:rsidR="00842D52">
        <w:rPr>
          <w:sz w:val="24"/>
          <w:szCs w:val="24"/>
        </w:rPr>
        <w:t>вселенское</w:t>
      </w:r>
      <w:r w:rsidR="00842D52" w:rsidRPr="00C72D9D">
        <w:rPr>
          <w:sz w:val="24"/>
          <w:szCs w:val="24"/>
        </w:rPr>
        <w:t xml:space="preserve"> движение, которое никогда не прекращается, никогда не замедляется и не у</w:t>
      </w:r>
      <w:r w:rsidR="00842D52">
        <w:rPr>
          <w:sz w:val="24"/>
          <w:szCs w:val="24"/>
        </w:rPr>
        <w:t>скоряется</w:t>
      </w:r>
      <w:r w:rsidR="00842D52" w:rsidRPr="00C72D9D">
        <w:rPr>
          <w:sz w:val="24"/>
          <w:szCs w:val="24"/>
        </w:rPr>
        <w:t xml:space="preserve"> даже во время </w:t>
      </w:r>
      <w:r w:rsidR="002C3E64">
        <w:rPr>
          <w:sz w:val="24"/>
          <w:szCs w:val="24"/>
        </w:rPr>
        <w:t>промежутков</w:t>
      </w:r>
      <w:r w:rsidR="00842D52" w:rsidRPr="00C72D9D">
        <w:rPr>
          <w:sz w:val="24"/>
          <w:szCs w:val="24"/>
        </w:rPr>
        <w:t xml:space="preserve"> пралай, или «ноч</w:t>
      </w:r>
      <w:r w:rsidR="002C3E64">
        <w:rPr>
          <w:sz w:val="24"/>
          <w:szCs w:val="24"/>
        </w:rPr>
        <w:t xml:space="preserve">ей </w:t>
      </w:r>
      <w:r w:rsidR="00842D52" w:rsidRPr="00C72D9D">
        <w:rPr>
          <w:sz w:val="24"/>
          <w:szCs w:val="24"/>
        </w:rPr>
        <w:t>Бра</w:t>
      </w:r>
      <w:r w:rsidR="00842D52">
        <w:rPr>
          <w:sz w:val="24"/>
          <w:szCs w:val="24"/>
        </w:rPr>
        <w:t>х</w:t>
      </w:r>
      <w:r w:rsidR="00842D52" w:rsidRPr="00C72D9D">
        <w:rPr>
          <w:sz w:val="24"/>
          <w:szCs w:val="24"/>
        </w:rPr>
        <w:t xml:space="preserve">мы», но продолжается подобно </w:t>
      </w:r>
      <w:r w:rsidR="002C3E64">
        <w:rPr>
          <w:sz w:val="24"/>
          <w:szCs w:val="24"/>
        </w:rPr>
        <w:t xml:space="preserve">движущейся </w:t>
      </w:r>
      <w:r w:rsidR="00842D52" w:rsidRPr="00C72D9D">
        <w:rPr>
          <w:sz w:val="24"/>
          <w:szCs w:val="24"/>
        </w:rPr>
        <w:t>мельнице</w:t>
      </w:r>
      <w:r w:rsidR="002C3E64">
        <w:rPr>
          <w:sz w:val="24"/>
          <w:szCs w:val="24"/>
        </w:rPr>
        <w:t xml:space="preserve"> вне зависимости</w:t>
      </w:r>
      <w:r w:rsidR="00842D52" w:rsidRPr="00C72D9D">
        <w:rPr>
          <w:sz w:val="24"/>
          <w:szCs w:val="24"/>
        </w:rPr>
        <w:t xml:space="preserve"> </w:t>
      </w:r>
      <w:r w:rsidR="002C3E64">
        <w:rPr>
          <w:sz w:val="24"/>
          <w:szCs w:val="24"/>
        </w:rPr>
        <w:t xml:space="preserve">от </w:t>
      </w:r>
      <w:r w:rsidR="00842D52" w:rsidRPr="00C72D9D">
        <w:rPr>
          <w:sz w:val="24"/>
          <w:szCs w:val="24"/>
        </w:rPr>
        <w:t>то</w:t>
      </w:r>
      <w:r w:rsidR="002C3E64">
        <w:rPr>
          <w:sz w:val="24"/>
          <w:szCs w:val="24"/>
        </w:rPr>
        <w:t>го</w:t>
      </w:r>
      <w:r w:rsidR="00842D52" w:rsidRPr="00C72D9D">
        <w:rPr>
          <w:sz w:val="24"/>
          <w:szCs w:val="24"/>
        </w:rPr>
        <w:t xml:space="preserve">, есть ли </w:t>
      </w:r>
      <w:r w:rsidR="002C3E64">
        <w:rPr>
          <w:sz w:val="24"/>
          <w:szCs w:val="24"/>
        </w:rPr>
        <w:t>ей</w:t>
      </w:r>
      <w:r w:rsidR="00842D52" w:rsidRPr="00C72D9D">
        <w:rPr>
          <w:sz w:val="24"/>
          <w:szCs w:val="24"/>
        </w:rPr>
        <w:t xml:space="preserve"> </w:t>
      </w:r>
      <w:r w:rsidR="002C3E64">
        <w:rPr>
          <w:sz w:val="24"/>
          <w:szCs w:val="24"/>
        </w:rPr>
        <w:t xml:space="preserve">что </w:t>
      </w:r>
      <w:r w:rsidR="00842D52" w:rsidRPr="00C72D9D">
        <w:rPr>
          <w:sz w:val="24"/>
          <w:szCs w:val="24"/>
        </w:rPr>
        <w:t>молоть (</w:t>
      </w:r>
      <w:r w:rsidR="00842D52">
        <w:rPr>
          <w:sz w:val="24"/>
          <w:szCs w:val="24"/>
        </w:rPr>
        <w:t>ведь</w:t>
      </w:r>
      <w:r w:rsidR="00842D52" w:rsidRPr="00C72D9D">
        <w:rPr>
          <w:sz w:val="24"/>
          <w:szCs w:val="24"/>
        </w:rPr>
        <w:t xml:space="preserve"> пралай</w:t>
      </w:r>
      <w:r w:rsidR="002C3E64">
        <w:rPr>
          <w:sz w:val="24"/>
          <w:szCs w:val="24"/>
        </w:rPr>
        <w:t>а</w:t>
      </w:r>
      <w:r w:rsidR="00842D52" w:rsidRPr="00C72D9D">
        <w:rPr>
          <w:sz w:val="24"/>
          <w:szCs w:val="24"/>
        </w:rPr>
        <w:t xml:space="preserve"> означает временную потерю всякой формы, но ни в коем случае не уничтожение </w:t>
      </w:r>
      <w:r w:rsidR="00842D52" w:rsidRPr="00C72D9D">
        <w:rPr>
          <w:sz w:val="24"/>
          <w:szCs w:val="24"/>
        </w:rPr>
        <w:lastRenderedPageBreak/>
        <w:t>космической материи, которая вечна)</w:t>
      </w:r>
      <w:r w:rsidR="002C3E64">
        <w:rPr>
          <w:sz w:val="24"/>
          <w:szCs w:val="24"/>
        </w:rPr>
        <w:t xml:space="preserve"> — м</w:t>
      </w:r>
      <w:r w:rsidR="00842D52" w:rsidRPr="00C72D9D">
        <w:rPr>
          <w:sz w:val="24"/>
          <w:szCs w:val="24"/>
        </w:rPr>
        <w:t>ы говорим, что это непрестанное движение и есть еди</w:t>
      </w:r>
      <w:r w:rsidR="002C3E64">
        <w:rPr>
          <w:sz w:val="24"/>
          <w:szCs w:val="24"/>
        </w:rPr>
        <w:t>н</w:t>
      </w:r>
      <w:r w:rsidR="003F6124">
        <w:rPr>
          <w:sz w:val="24"/>
          <w:szCs w:val="24"/>
        </w:rPr>
        <w:t>с</w:t>
      </w:r>
      <w:r w:rsidR="002C3E64">
        <w:rPr>
          <w:sz w:val="24"/>
          <w:szCs w:val="24"/>
        </w:rPr>
        <w:t>твенн</w:t>
      </w:r>
      <w:r w:rsidR="00842D52" w:rsidRPr="00C72D9D">
        <w:rPr>
          <w:sz w:val="24"/>
          <w:szCs w:val="24"/>
        </w:rPr>
        <w:t>ое вечное и нес</w:t>
      </w:r>
      <w:r w:rsidR="002C3E64">
        <w:rPr>
          <w:sz w:val="24"/>
          <w:szCs w:val="24"/>
        </w:rPr>
        <w:t>творённое</w:t>
      </w:r>
      <w:r w:rsidR="00842D52" w:rsidRPr="00C72D9D">
        <w:rPr>
          <w:sz w:val="24"/>
          <w:szCs w:val="24"/>
        </w:rPr>
        <w:t xml:space="preserve"> Божество, которое мы в состоянии признать. Рассматривать Бога как разумного духа и в то же время признавать его абсолютную нематериальность </w:t>
      </w:r>
      <w:r w:rsidR="003F6124">
        <w:rPr>
          <w:sz w:val="24"/>
          <w:szCs w:val="24"/>
        </w:rPr>
        <w:t xml:space="preserve">— </w:t>
      </w:r>
      <w:r w:rsidR="00842D52" w:rsidRPr="00C72D9D">
        <w:rPr>
          <w:sz w:val="24"/>
          <w:szCs w:val="24"/>
        </w:rPr>
        <w:t xml:space="preserve">значит представить себе </w:t>
      </w:r>
      <w:r w:rsidR="00C05ED6">
        <w:rPr>
          <w:sz w:val="24"/>
          <w:szCs w:val="24"/>
        </w:rPr>
        <w:t>нереальность</w:t>
      </w:r>
      <w:r w:rsidR="00842D52" w:rsidRPr="00C72D9D">
        <w:rPr>
          <w:sz w:val="24"/>
          <w:szCs w:val="24"/>
        </w:rPr>
        <w:t xml:space="preserve">, </w:t>
      </w:r>
      <w:r w:rsidR="00C05ED6">
        <w:rPr>
          <w:sz w:val="24"/>
          <w:szCs w:val="24"/>
        </w:rPr>
        <w:t>полную</w:t>
      </w:r>
      <w:r w:rsidR="00842D52" w:rsidRPr="00C72D9D">
        <w:rPr>
          <w:sz w:val="24"/>
          <w:szCs w:val="24"/>
        </w:rPr>
        <w:t xml:space="preserve"> пустоту. Рассматривать Бога как Существо, как </w:t>
      </w:r>
      <w:r w:rsidR="00C05ED6">
        <w:rPr>
          <w:sz w:val="24"/>
          <w:szCs w:val="24"/>
        </w:rPr>
        <w:t>Я,</w:t>
      </w:r>
      <w:r w:rsidR="00842D52" w:rsidRPr="00C72D9D">
        <w:rPr>
          <w:sz w:val="24"/>
          <w:szCs w:val="24"/>
        </w:rPr>
        <w:t xml:space="preserve"> и </w:t>
      </w:r>
      <w:r w:rsidR="00C05ED6">
        <w:rPr>
          <w:sz w:val="24"/>
          <w:szCs w:val="24"/>
        </w:rPr>
        <w:t>с</w:t>
      </w:r>
      <w:r w:rsidR="00842D52" w:rsidRPr="00C72D9D">
        <w:rPr>
          <w:sz w:val="24"/>
          <w:szCs w:val="24"/>
        </w:rPr>
        <w:t xml:space="preserve">крыть его разум по каким-то таинственным причинам есть самая законченная нелепость; наградить его разумом перед лицом слепого, грубого Зла значит делать из него </w:t>
      </w:r>
      <w:r w:rsidR="00C05ED6">
        <w:rPr>
          <w:sz w:val="24"/>
          <w:szCs w:val="24"/>
        </w:rPr>
        <w:t>чудовище</w:t>
      </w:r>
      <w:r w:rsidR="00842D52" w:rsidRPr="00C72D9D">
        <w:rPr>
          <w:sz w:val="24"/>
          <w:szCs w:val="24"/>
        </w:rPr>
        <w:t xml:space="preserve">, </w:t>
      </w:r>
      <w:r w:rsidR="00C05ED6">
        <w:rPr>
          <w:sz w:val="24"/>
          <w:szCs w:val="24"/>
        </w:rPr>
        <w:t xml:space="preserve">весьма злодейского </w:t>
      </w:r>
      <w:r w:rsidR="00842D52" w:rsidRPr="00C72D9D">
        <w:rPr>
          <w:sz w:val="24"/>
          <w:szCs w:val="24"/>
        </w:rPr>
        <w:t>Бога.</w:t>
      </w:r>
    </w:p>
    <w:p w:rsidR="00842D52" w:rsidRPr="00C72D9D" w:rsidRDefault="00842D52" w:rsidP="00842D52">
      <w:pPr>
        <w:ind w:firstLine="340"/>
        <w:jc w:val="both"/>
        <w:rPr>
          <w:sz w:val="24"/>
          <w:szCs w:val="24"/>
        </w:rPr>
      </w:pPr>
      <w:r w:rsidRPr="00C72D9D">
        <w:rPr>
          <w:sz w:val="24"/>
          <w:szCs w:val="24"/>
        </w:rPr>
        <w:t xml:space="preserve">Существо, хотя бы и гигантское, </w:t>
      </w:r>
      <w:r w:rsidR="009611FD">
        <w:rPr>
          <w:sz w:val="24"/>
          <w:szCs w:val="24"/>
        </w:rPr>
        <w:t>занимаю</w:t>
      </w:r>
      <w:r w:rsidRPr="00C72D9D">
        <w:rPr>
          <w:sz w:val="24"/>
          <w:szCs w:val="24"/>
        </w:rPr>
        <w:t>щее пространство и имеющее длину, ширину и плотность</w:t>
      </w:r>
      <w:r>
        <w:rPr>
          <w:sz w:val="24"/>
          <w:szCs w:val="24"/>
        </w:rPr>
        <w:t>,</w:t>
      </w:r>
      <w:r w:rsidR="008F4299">
        <w:rPr>
          <w:sz w:val="24"/>
          <w:szCs w:val="24"/>
        </w:rPr>
        <w:t xml:space="preserve"> —</w:t>
      </w:r>
      <w:r>
        <w:rPr>
          <w:sz w:val="24"/>
          <w:szCs w:val="24"/>
        </w:rPr>
        <w:t xml:space="preserve"> конечно, это </w:t>
      </w:r>
      <w:r w:rsidR="009611FD">
        <w:rPr>
          <w:sz w:val="24"/>
          <w:szCs w:val="24"/>
        </w:rPr>
        <w:t xml:space="preserve">Моисеево </w:t>
      </w:r>
      <w:r>
        <w:rPr>
          <w:sz w:val="24"/>
          <w:szCs w:val="24"/>
        </w:rPr>
        <w:t>божество</w:t>
      </w:r>
      <w:r w:rsidRPr="00C72D9D">
        <w:rPr>
          <w:sz w:val="24"/>
          <w:szCs w:val="24"/>
        </w:rPr>
        <w:t xml:space="preserve">. «Небытие» и простой принцип приводит вас </w:t>
      </w:r>
      <w:r w:rsidR="004F2E53">
        <w:rPr>
          <w:sz w:val="24"/>
          <w:szCs w:val="24"/>
        </w:rPr>
        <w:t>прям</w:t>
      </w:r>
      <w:r w:rsidRPr="00C72D9D">
        <w:rPr>
          <w:sz w:val="24"/>
          <w:szCs w:val="24"/>
        </w:rPr>
        <w:t xml:space="preserve">о к буддийскому атеизму или ведическому </w:t>
      </w:r>
      <w:r w:rsidR="009611FD">
        <w:rPr>
          <w:sz w:val="24"/>
          <w:szCs w:val="24"/>
        </w:rPr>
        <w:t>изначальн</w:t>
      </w:r>
      <w:r w:rsidRPr="00C72D9D">
        <w:rPr>
          <w:sz w:val="24"/>
          <w:szCs w:val="24"/>
        </w:rPr>
        <w:t xml:space="preserve">ому акосмизму. Совершенно бесполезно для кого бы то ни было искать то, что лежит по ту сторону и вне миров форм и существ, в мирах и сферах в их </w:t>
      </w:r>
      <w:r w:rsidR="004F2E53">
        <w:rPr>
          <w:sz w:val="24"/>
          <w:szCs w:val="24"/>
        </w:rPr>
        <w:t>самых</w:t>
      </w:r>
      <w:r w:rsidRPr="00C72D9D">
        <w:rPr>
          <w:sz w:val="24"/>
          <w:szCs w:val="24"/>
        </w:rPr>
        <w:t xml:space="preserve"> духо</w:t>
      </w:r>
      <w:r w:rsidR="004F2E53">
        <w:rPr>
          <w:sz w:val="24"/>
          <w:szCs w:val="24"/>
        </w:rPr>
        <w:t>в</w:t>
      </w:r>
      <w:r w:rsidRPr="00C72D9D">
        <w:rPr>
          <w:sz w:val="24"/>
          <w:szCs w:val="24"/>
        </w:rPr>
        <w:t>ных состояниях (может, вы сделаете одолжение нам, сказав, где это</w:t>
      </w:r>
      <w:r w:rsidR="008F4299">
        <w:rPr>
          <w:sz w:val="24"/>
          <w:szCs w:val="24"/>
        </w:rPr>
        <w:t xml:space="preserve"> —</w:t>
      </w:r>
      <w:r>
        <w:rPr>
          <w:sz w:val="24"/>
          <w:szCs w:val="24"/>
        </w:rPr>
        <w:t xml:space="preserve"> </w:t>
      </w:r>
      <w:r w:rsidRPr="00C72D9D">
        <w:rPr>
          <w:sz w:val="24"/>
          <w:szCs w:val="24"/>
        </w:rPr>
        <w:t xml:space="preserve">по ту сторону, </w:t>
      </w:r>
      <w:r>
        <w:rPr>
          <w:sz w:val="24"/>
          <w:szCs w:val="24"/>
        </w:rPr>
        <w:t>если</w:t>
      </w:r>
      <w:r w:rsidRPr="00C72D9D">
        <w:rPr>
          <w:sz w:val="24"/>
          <w:szCs w:val="24"/>
        </w:rPr>
        <w:t xml:space="preserve"> вся Вселенная бесконечна и беспредельна</w:t>
      </w:r>
      <w:r>
        <w:rPr>
          <w:sz w:val="24"/>
          <w:szCs w:val="24"/>
        </w:rPr>
        <w:t>?</w:t>
      </w:r>
      <w:r w:rsidRPr="00C72D9D">
        <w:rPr>
          <w:sz w:val="24"/>
          <w:szCs w:val="24"/>
        </w:rPr>
        <w:t xml:space="preserve">), раз даже </w:t>
      </w:r>
      <w:r>
        <w:rPr>
          <w:sz w:val="24"/>
          <w:szCs w:val="24"/>
        </w:rPr>
        <w:t>у Планетных Духов нет</w:t>
      </w:r>
      <w:r w:rsidRPr="00C72D9D">
        <w:rPr>
          <w:sz w:val="24"/>
          <w:szCs w:val="24"/>
        </w:rPr>
        <w:t xml:space="preserve"> ни знания, ни ощущения этого. Если наши величайшие адепты и </w:t>
      </w:r>
      <w:r w:rsidR="004F2E53">
        <w:rPr>
          <w:sz w:val="24"/>
          <w:szCs w:val="24"/>
        </w:rPr>
        <w:t>б</w:t>
      </w:r>
      <w:r w:rsidRPr="00C72D9D">
        <w:rPr>
          <w:sz w:val="24"/>
          <w:szCs w:val="24"/>
        </w:rPr>
        <w:t>одхисаттвы сами никогда не проникали за нашу Солнечную систему (эта мысль, кажется, замечательно отвечает вашей предвзятой теистической теории, мой уважаемый брат), тем не менее</w:t>
      </w:r>
      <w:r>
        <w:rPr>
          <w:sz w:val="24"/>
          <w:szCs w:val="24"/>
        </w:rPr>
        <w:t>,</w:t>
      </w:r>
      <w:r w:rsidRPr="00C72D9D">
        <w:rPr>
          <w:sz w:val="24"/>
          <w:szCs w:val="24"/>
        </w:rPr>
        <w:t xml:space="preserve"> они знают о существовании других подобных солнечных систем с той же математической точностью, как любой западный астроном знает о существовании невидимых звезд, к которым он никогда не может приблизиться или исследовать их. Но о том, что лежит в пределах миров и систем</w:t>
      </w:r>
      <w:r w:rsidR="00262F06">
        <w:rPr>
          <w:sz w:val="24"/>
          <w:szCs w:val="24"/>
        </w:rPr>
        <w:t>,</w:t>
      </w:r>
      <w:r w:rsidRPr="00C72D9D">
        <w:rPr>
          <w:sz w:val="24"/>
          <w:szCs w:val="24"/>
        </w:rPr>
        <w:t xml:space="preserve"> не в </w:t>
      </w:r>
      <w:r w:rsidR="00262F06">
        <w:rPr>
          <w:sz w:val="24"/>
          <w:szCs w:val="24"/>
        </w:rPr>
        <w:t>за</w:t>
      </w:r>
      <w:r w:rsidRPr="00C72D9D">
        <w:rPr>
          <w:sz w:val="24"/>
          <w:szCs w:val="24"/>
        </w:rPr>
        <w:t xml:space="preserve">бесконечности (забавное выражение), </w:t>
      </w:r>
      <w:r>
        <w:rPr>
          <w:sz w:val="24"/>
          <w:szCs w:val="24"/>
        </w:rPr>
        <w:t>а</w:t>
      </w:r>
      <w:r w:rsidRPr="00C72D9D">
        <w:rPr>
          <w:sz w:val="24"/>
          <w:szCs w:val="24"/>
        </w:rPr>
        <w:t xml:space="preserve"> скорее</w:t>
      </w:r>
      <w:r>
        <w:rPr>
          <w:sz w:val="24"/>
          <w:szCs w:val="24"/>
        </w:rPr>
        <w:t>, по сю сторону</w:t>
      </w:r>
      <w:r w:rsidRPr="00C72D9D">
        <w:rPr>
          <w:sz w:val="24"/>
          <w:szCs w:val="24"/>
        </w:rPr>
        <w:t xml:space="preserve"> бесконечности, в состоянии чистейшей и непредстав</w:t>
      </w:r>
      <w:r>
        <w:rPr>
          <w:sz w:val="24"/>
          <w:szCs w:val="24"/>
        </w:rPr>
        <w:t>имой</w:t>
      </w:r>
      <w:r w:rsidRPr="00C72D9D">
        <w:rPr>
          <w:sz w:val="24"/>
          <w:szCs w:val="24"/>
        </w:rPr>
        <w:t xml:space="preserve"> нематериальности, никто никогда не знал и не будет в состоянии сказать</w:t>
      </w:r>
      <w:r>
        <w:rPr>
          <w:sz w:val="24"/>
          <w:szCs w:val="24"/>
        </w:rPr>
        <w:t>;</w:t>
      </w:r>
      <w:r w:rsidRPr="00C72D9D">
        <w:rPr>
          <w:sz w:val="24"/>
          <w:szCs w:val="24"/>
        </w:rPr>
        <w:t xml:space="preserve"> следовательно, это нечто не существующее для </w:t>
      </w:r>
      <w:r>
        <w:rPr>
          <w:sz w:val="24"/>
          <w:szCs w:val="24"/>
        </w:rPr>
        <w:t>вселенной</w:t>
      </w:r>
      <w:r w:rsidRPr="00C72D9D">
        <w:rPr>
          <w:sz w:val="24"/>
          <w:szCs w:val="24"/>
        </w:rPr>
        <w:t xml:space="preserve">. Вы </w:t>
      </w:r>
      <w:r>
        <w:rPr>
          <w:sz w:val="24"/>
          <w:szCs w:val="24"/>
        </w:rPr>
        <w:t>вольны</w:t>
      </w:r>
      <w:r w:rsidRPr="00C72D9D">
        <w:rPr>
          <w:sz w:val="24"/>
          <w:szCs w:val="24"/>
        </w:rPr>
        <w:t xml:space="preserve"> поместить в эт</w:t>
      </w:r>
      <w:r w:rsidR="00262F06">
        <w:rPr>
          <w:sz w:val="24"/>
          <w:szCs w:val="24"/>
        </w:rPr>
        <w:t xml:space="preserve">от </w:t>
      </w:r>
      <w:r w:rsidRPr="00C72D9D">
        <w:rPr>
          <w:sz w:val="24"/>
          <w:szCs w:val="24"/>
        </w:rPr>
        <w:t>вечн</w:t>
      </w:r>
      <w:r w:rsidR="00262F06">
        <w:rPr>
          <w:sz w:val="24"/>
          <w:szCs w:val="24"/>
        </w:rPr>
        <w:t>ый вакуум</w:t>
      </w:r>
      <w:r w:rsidRPr="00C72D9D">
        <w:rPr>
          <w:sz w:val="24"/>
          <w:szCs w:val="24"/>
        </w:rPr>
        <w:t xml:space="preserve"> разумные</w:t>
      </w:r>
      <w:r>
        <w:rPr>
          <w:sz w:val="24"/>
          <w:szCs w:val="24"/>
        </w:rPr>
        <w:t>,</w:t>
      </w:r>
      <w:r w:rsidRPr="00C72D9D">
        <w:rPr>
          <w:sz w:val="24"/>
          <w:szCs w:val="24"/>
        </w:rPr>
        <w:t xml:space="preserve"> или произвольные</w:t>
      </w:r>
      <w:r>
        <w:rPr>
          <w:sz w:val="24"/>
          <w:szCs w:val="24"/>
        </w:rPr>
        <w:t>,</w:t>
      </w:r>
      <w:r w:rsidRPr="00C72D9D">
        <w:rPr>
          <w:sz w:val="24"/>
          <w:szCs w:val="24"/>
        </w:rPr>
        <w:t xml:space="preserve"> силы вашего божества</w:t>
      </w:r>
      <w:r w:rsidR="00262F06">
        <w:rPr>
          <w:sz w:val="24"/>
          <w:szCs w:val="24"/>
        </w:rPr>
        <w:t xml:space="preserve"> — </w:t>
      </w:r>
      <w:r w:rsidRPr="00C72D9D">
        <w:rPr>
          <w:sz w:val="24"/>
          <w:szCs w:val="24"/>
        </w:rPr>
        <w:t xml:space="preserve">если </w:t>
      </w:r>
      <w:r>
        <w:rPr>
          <w:sz w:val="24"/>
          <w:szCs w:val="24"/>
        </w:rPr>
        <w:t>с</w:t>
      </w:r>
      <w:r w:rsidRPr="00C72D9D">
        <w:rPr>
          <w:sz w:val="24"/>
          <w:szCs w:val="24"/>
        </w:rPr>
        <w:t>можете представить себе нечто подобное.</w:t>
      </w:r>
    </w:p>
    <w:p w:rsidR="00842D52" w:rsidRPr="00C72D9D" w:rsidRDefault="00842D52" w:rsidP="00842D52">
      <w:pPr>
        <w:ind w:firstLine="340"/>
        <w:jc w:val="both"/>
        <w:rPr>
          <w:sz w:val="24"/>
          <w:szCs w:val="24"/>
        </w:rPr>
      </w:pPr>
      <w:r w:rsidRPr="00C72D9D">
        <w:rPr>
          <w:sz w:val="24"/>
          <w:szCs w:val="24"/>
        </w:rPr>
        <w:t xml:space="preserve">А пока мы можем сказать, что </w:t>
      </w:r>
      <w:r w:rsidR="00262F06" w:rsidRPr="00C72D9D">
        <w:rPr>
          <w:sz w:val="24"/>
          <w:szCs w:val="24"/>
        </w:rPr>
        <w:t xml:space="preserve">законами природы </w:t>
      </w:r>
      <w:r w:rsidRPr="00C72D9D">
        <w:rPr>
          <w:sz w:val="24"/>
          <w:szCs w:val="24"/>
        </w:rPr>
        <w:t xml:space="preserve">управляет </w:t>
      </w:r>
      <w:r w:rsidR="00262F06" w:rsidRPr="00C72D9D">
        <w:rPr>
          <w:sz w:val="24"/>
          <w:szCs w:val="24"/>
        </w:rPr>
        <w:t>движение</w:t>
      </w:r>
      <w:r w:rsidR="00262F06">
        <w:rPr>
          <w:sz w:val="24"/>
          <w:szCs w:val="24"/>
        </w:rPr>
        <w:t>,</w:t>
      </w:r>
      <w:r w:rsidR="00262F06" w:rsidRPr="00C72D9D">
        <w:rPr>
          <w:sz w:val="24"/>
          <w:szCs w:val="24"/>
        </w:rPr>
        <w:t xml:space="preserve"> </w:t>
      </w:r>
      <w:r w:rsidRPr="00C72D9D">
        <w:rPr>
          <w:sz w:val="24"/>
          <w:szCs w:val="24"/>
        </w:rPr>
        <w:t>и что оно управляет ими</w:t>
      </w:r>
      <w:r w:rsidR="00262F06">
        <w:rPr>
          <w:sz w:val="24"/>
          <w:szCs w:val="24"/>
        </w:rPr>
        <w:t>,</w:t>
      </w:r>
      <w:r w:rsidRPr="00C72D9D">
        <w:rPr>
          <w:sz w:val="24"/>
          <w:szCs w:val="24"/>
        </w:rPr>
        <w:t xml:space="preserve"> как механический импульс, </w:t>
      </w:r>
      <w:r>
        <w:rPr>
          <w:sz w:val="24"/>
          <w:szCs w:val="24"/>
        </w:rPr>
        <w:t>при</w:t>
      </w:r>
      <w:r w:rsidRPr="00C72D9D">
        <w:rPr>
          <w:sz w:val="24"/>
          <w:szCs w:val="24"/>
        </w:rPr>
        <w:t xml:space="preserve">данный текущей воде, который </w:t>
      </w:r>
      <w:r>
        <w:rPr>
          <w:sz w:val="24"/>
          <w:szCs w:val="24"/>
        </w:rPr>
        <w:t>подталкивает их либо по</w:t>
      </w:r>
      <w:r w:rsidRPr="00C72D9D">
        <w:rPr>
          <w:sz w:val="24"/>
          <w:szCs w:val="24"/>
        </w:rPr>
        <w:t xml:space="preserve"> пр</w:t>
      </w:r>
      <w:r>
        <w:rPr>
          <w:sz w:val="24"/>
          <w:szCs w:val="24"/>
        </w:rPr>
        <w:t>ямой</w:t>
      </w:r>
      <w:r w:rsidRPr="00C72D9D">
        <w:rPr>
          <w:sz w:val="24"/>
          <w:szCs w:val="24"/>
        </w:rPr>
        <w:t xml:space="preserve"> линии</w:t>
      </w:r>
      <w:r>
        <w:rPr>
          <w:sz w:val="24"/>
          <w:szCs w:val="24"/>
        </w:rPr>
        <w:t>, либо</w:t>
      </w:r>
      <w:r w:rsidRPr="00C72D9D">
        <w:rPr>
          <w:sz w:val="24"/>
          <w:szCs w:val="24"/>
        </w:rPr>
        <w:t xml:space="preserve"> вдоль сотен боковых борозд, </w:t>
      </w:r>
      <w:r>
        <w:rPr>
          <w:sz w:val="24"/>
          <w:szCs w:val="24"/>
        </w:rPr>
        <w:t>могущих</w:t>
      </w:r>
      <w:r w:rsidRPr="00C72D9D">
        <w:rPr>
          <w:sz w:val="24"/>
          <w:szCs w:val="24"/>
        </w:rPr>
        <w:t xml:space="preserve"> встретить</w:t>
      </w:r>
      <w:r>
        <w:rPr>
          <w:sz w:val="24"/>
          <w:szCs w:val="24"/>
        </w:rPr>
        <w:t>ся</w:t>
      </w:r>
      <w:r w:rsidRPr="00C72D9D">
        <w:rPr>
          <w:sz w:val="24"/>
          <w:szCs w:val="24"/>
        </w:rPr>
        <w:t xml:space="preserve"> на </w:t>
      </w:r>
      <w:r>
        <w:rPr>
          <w:sz w:val="24"/>
          <w:szCs w:val="24"/>
        </w:rPr>
        <w:t>их</w:t>
      </w:r>
      <w:r w:rsidRPr="00C72D9D">
        <w:rPr>
          <w:sz w:val="24"/>
          <w:szCs w:val="24"/>
        </w:rPr>
        <w:t xml:space="preserve"> пути</w:t>
      </w:r>
      <w:r>
        <w:rPr>
          <w:sz w:val="24"/>
          <w:szCs w:val="24"/>
        </w:rPr>
        <w:t>,</w:t>
      </w:r>
      <w:r w:rsidR="008F4299">
        <w:rPr>
          <w:sz w:val="24"/>
          <w:szCs w:val="24"/>
        </w:rPr>
        <w:t xml:space="preserve"> —</w:t>
      </w:r>
      <w:r w:rsidRPr="00C72D9D">
        <w:rPr>
          <w:sz w:val="24"/>
          <w:szCs w:val="24"/>
        </w:rPr>
        <w:t xml:space="preserve"> </w:t>
      </w:r>
      <w:r>
        <w:rPr>
          <w:sz w:val="24"/>
          <w:szCs w:val="24"/>
        </w:rPr>
        <w:t>являются ли</w:t>
      </w:r>
      <w:r w:rsidRPr="00C72D9D">
        <w:rPr>
          <w:sz w:val="24"/>
          <w:szCs w:val="24"/>
        </w:rPr>
        <w:t xml:space="preserve"> эти борозды естественными углублениями или же искусственно каналами, приготовленными рукою человека. И утверждаем</w:t>
      </w:r>
      <w:r>
        <w:rPr>
          <w:sz w:val="24"/>
          <w:szCs w:val="24"/>
        </w:rPr>
        <w:t>:</w:t>
      </w:r>
      <w:r w:rsidRPr="00C72D9D">
        <w:rPr>
          <w:sz w:val="24"/>
          <w:szCs w:val="24"/>
        </w:rPr>
        <w:t xml:space="preserve"> </w:t>
      </w:r>
      <w:r>
        <w:rPr>
          <w:sz w:val="24"/>
          <w:szCs w:val="24"/>
        </w:rPr>
        <w:t xml:space="preserve">там, </w:t>
      </w:r>
      <w:r w:rsidRPr="00C72D9D">
        <w:rPr>
          <w:sz w:val="24"/>
          <w:szCs w:val="24"/>
        </w:rPr>
        <w:t>где есть жизнь и бытие</w:t>
      </w:r>
      <w:r w:rsidR="008F4299">
        <w:rPr>
          <w:sz w:val="24"/>
          <w:szCs w:val="24"/>
        </w:rPr>
        <w:t xml:space="preserve"> —</w:t>
      </w:r>
      <w:r w:rsidRPr="00C72D9D">
        <w:rPr>
          <w:sz w:val="24"/>
          <w:szCs w:val="24"/>
        </w:rPr>
        <w:t xml:space="preserve"> в </w:t>
      </w:r>
      <w:r w:rsidR="00262F06">
        <w:rPr>
          <w:sz w:val="24"/>
          <w:szCs w:val="24"/>
        </w:rPr>
        <w:t xml:space="preserve">насколько </w:t>
      </w:r>
      <w:r w:rsidRPr="00C72D9D">
        <w:rPr>
          <w:sz w:val="24"/>
          <w:szCs w:val="24"/>
        </w:rPr>
        <w:t xml:space="preserve">бы то ни было </w:t>
      </w:r>
      <w:r w:rsidR="00262F06">
        <w:rPr>
          <w:sz w:val="24"/>
          <w:szCs w:val="24"/>
        </w:rPr>
        <w:t>духов</w:t>
      </w:r>
      <w:r w:rsidRPr="00C72D9D">
        <w:rPr>
          <w:sz w:val="24"/>
          <w:szCs w:val="24"/>
        </w:rPr>
        <w:t>ной форме,</w:t>
      </w:r>
      <w:r w:rsidR="008F4299">
        <w:rPr>
          <w:sz w:val="24"/>
          <w:szCs w:val="24"/>
        </w:rPr>
        <w:t xml:space="preserve"> —</w:t>
      </w:r>
      <w:r>
        <w:rPr>
          <w:sz w:val="24"/>
          <w:szCs w:val="24"/>
        </w:rPr>
        <w:t xml:space="preserve"> </w:t>
      </w:r>
      <w:r w:rsidRPr="00C72D9D">
        <w:rPr>
          <w:sz w:val="24"/>
          <w:szCs w:val="24"/>
        </w:rPr>
        <w:t xml:space="preserve">нет места для </w:t>
      </w:r>
      <w:r w:rsidR="00262F06">
        <w:rPr>
          <w:sz w:val="24"/>
          <w:szCs w:val="24"/>
        </w:rPr>
        <w:t>нравственн</w:t>
      </w:r>
      <w:r w:rsidRPr="00C72D9D">
        <w:rPr>
          <w:sz w:val="24"/>
          <w:szCs w:val="24"/>
        </w:rPr>
        <w:t xml:space="preserve">ого управления, </w:t>
      </w:r>
      <w:r w:rsidR="00262F06">
        <w:rPr>
          <w:sz w:val="24"/>
          <w:szCs w:val="24"/>
        </w:rPr>
        <w:t xml:space="preserve">и </w:t>
      </w:r>
      <w:r w:rsidRPr="00C72D9D">
        <w:rPr>
          <w:sz w:val="24"/>
          <w:szCs w:val="24"/>
        </w:rPr>
        <w:t>ещ</w:t>
      </w:r>
      <w:r w:rsidR="00262F06">
        <w:rPr>
          <w:sz w:val="24"/>
          <w:szCs w:val="24"/>
        </w:rPr>
        <w:t>ё</w:t>
      </w:r>
      <w:r w:rsidRPr="00C72D9D">
        <w:rPr>
          <w:sz w:val="24"/>
          <w:szCs w:val="24"/>
        </w:rPr>
        <w:t xml:space="preserve"> менее для </w:t>
      </w:r>
      <w:r w:rsidR="00262F06">
        <w:rPr>
          <w:sz w:val="24"/>
          <w:szCs w:val="24"/>
        </w:rPr>
        <w:t>нравственн</w:t>
      </w:r>
      <w:r w:rsidR="00262F06" w:rsidRPr="00C72D9D">
        <w:rPr>
          <w:sz w:val="24"/>
          <w:szCs w:val="24"/>
        </w:rPr>
        <w:t>ого</w:t>
      </w:r>
      <w:r w:rsidRPr="00C72D9D">
        <w:rPr>
          <w:sz w:val="24"/>
          <w:szCs w:val="24"/>
        </w:rPr>
        <w:t xml:space="preserve"> Правителя</w:t>
      </w:r>
      <w:r w:rsidR="008F4299">
        <w:rPr>
          <w:sz w:val="24"/>
          <w:szCs w:val="24"/>
        </w:rPr>
        <w:t xml:space="preserve"> —</w:t>
      </w:r>
      <w:r w:rsidRPr="00C72D9D">
        <w:rPr>
          <w:sz w:val="24"/>
          <w:szCs w:val="24"/>
        </w:rPr>
        <w:t xml:space="preserve"> Существа, которое в то </w:t>
      </w:r>
      <w:r w:rsidR="0098738D">
        <w:rPr>
          <w:sz w:val="24"/>
          <w:szCs w:val="24"/>
        </w:rPr>
        <w:t xml:space="preserve">же </w:t>
      </w:r>
      <w:r w:rsidRPr="00C72D9D">
        <w:rPr>
          <w:sz w:val="24"/>
          <w:szCs w:val="24"/>
        </w:rPr>
        <w:t>время лишено формы и не занимает пространства</w:t>
      </w:r>
      <w:r>
        <w:rPr>
          <w:sz w:val="24"/>
          <w:szCs w:val="24"/>
        </w:rPr>
        <w:t>!</w:t>
      </w:r>
      <w:r w:rsidR="00262F06">
        <w:rPr>
          <w:sz w:val="24"/>
          <w:szCs w:val="24"/>
        </w:rPr>
        <w:t xml:space="preserve"> </w:t>
      </w:r>
      <w:r>
        <w:rPr>
          <w:sz w:val="24"/>
          <w:szCs w:val="24"/>
        </w:rPr>
        <w:t xml:space="preserve">Воистину, если </w:t>
      </w:r>
      <w:r w:rsidR="00537D4A">
        <w:rPr>
          <w:sz w:val="24"/>
          <w:szCs w:val="24"/>
        </w:rPr>
        <w:t>«</w:t>
      </w:r>
      <w:r>
        <w:rPr>
          <w:sz w:val="24"/>
          <w:szCs w:val="24"/>
        </w:rPr>
        <w:t xml:space="preserve">свет </w:t>
      </w:r>
      <w:r w:rsidRPr="00C72D9D">
        <w:rPr>
          <w:sz w:val="24"/>
          <w:szCs w:val="24"/>
        </w:rPr>
        <w:t xml:space="preserve">во тьме </w:t>
      </w:r>
      <w:r w:rsidR="00537D4A">
        <w:rPr>
          <w:sz w:val="24"/>
          <w:szCs w:val="24"/>
        </w:rPr>
        <w:t>светит</w:t>
      </w:r>
      <w:r w:rsidR="00537D4A" w:rsidRPr="00C72D9D">
        <w:rPr>
          <w:sz w:val="24"/>
          <w:szCs w:val="24"/>
        </w:rPr>
        <w:t xml:space="preserve"> </w:t>
      </w:r>
      <w:r w:rsidRPr="00C72D9D">
        <w:rPr>
          <w:sz w:val="24"/>
          <w:szCs w:val="24"/>
        </w:rPr>
        <w:t xml:space="preserve">и тьма не </w:t>
      </w:r>
      <w:r w:rsidR="00537D4A">
        <w:rPr>
          <w:sz w:val="24"/>
          <w:szCs w:val="24"/>
        </w:rPr>
        <w:t>объяла</w:t>
      </w:r>
      <w:r w:rsidRPr="00C72D9D">
        <w:rPr>
          <w:sz w:val="24"/>
          <w:szCs w:val="24"/>
        </w:rPr>
        <w:t xml:space="preserve"> его</w:t>
      </w:r>
      <w:r w:rsidR="00537D4A">
        <w:rPr>
          <w:sz w:val="24"/>
          <w:szCs w:val="24"/>
        </w:rPr>
        <w:t>»</w:t>
      </w:r>
      <w:r w:rsidRPr="00C72D9D">
        <w:rPr>
          <w:sz w:val="24"/>
          <w:szCs w:val="24"/>
        </w:rPr>
        <w:t>, то это потому, что таков закон</w:t>
      </w:r>
      <w:r w:rsidR="00537D4A">
        <w:rPr>
          <w:sz w:val="24"/>
          <w:szCs w:val="24"/>
        </w:rPr>
        <w:t xml:space="preserve"> природы</w:t>
      </w:r>
      <w:r w:rsidRPr="00C72D9D">
        <w:rPr>
          <w:sz w:val="24"/>
          <w:szCs w:val="24"/>
        </w:rPr>
        <w:t xml:space="preserve">, но </w:t>
      </w:r>
      <w:r>
        <w:rPr>
          <w:sz w:val="24"/>
          <w:szCs w:val="24"/>
        </w:rPr>
        <w:t xml:space="preserve">гораздо более </w:t>
      </w:r>
      <w:r w:rsidR="00537D4A">
        <w:rPr>
          <w:sz w:val="24"/>
          <w:szCs w:val="24"/>
        </w:rPr>
        <w:t>многозначит</w:t>
      </w:r>
      <w:r>
        <w:rPr>
          <w:sz w:val="24"/>
          <w:szCs w:val="24"/>
        </w:rPr>
        <w:t>ельно</w:t>
      </w:r>
      <w:r w:rsidRPr="00C72D9D">
        <w:rPr>
          <w:sz w:val="24"/>
          <w:szCs w:val="24"/>
        </w:rPr>
        <w:t xml:space="preserve"> и </w:t>
      </w:r>
      <w:r>
        <w:rPr>
          <w:sz w:val="24"/>
          <w:szCs w:val="24"/>
        </w:rPr>
        <w:t>осмысленно звучит</w:t>
      </w:r>
      <w:r w:rsidRPr="00C72D9D">
        <w:rPr>
          <w:sz w:val="24"/>
          <w:szCs w:val="24"/>
        </w:rPr>
        <w:t xml:space="preserve"> </w:t>
      </w:r>
      <w:r w:rsidR="00537D4A">
        <w:rPr>
          <w:sz w:val="24"/>
          <w:szCs w:val="24"/>
        </w:rPr>
        <w:t>для</w:t>
      </w:r>
      <w:r>
        <w:rPr>
          <w:i/>
          <w:sz w:val="24"/>
          <w:szCs w:val="24"/>
        </w:rPr>
        <w:t xml:space="preserve"> того</w:t>
      </w:r>
      <w:r w:rsidRPr="00C20FDD">
        <w:rPr>
          <w:i/>
          <w:sz w:val="24"/>
          <w:szCs w:val="24"/>
        </w:rPr>
        <w:t>, кто знает</w:t>
      </w:r>
      <w:r>
        <w:rPr>
          <w:sz w:val="24"/>
          <w:szCs w:val="24"/>
        </w:rPr>
        <w:t>,</w:t>
      </w:r>
      <w:r w:rsidRPr="00C72D9D">
        <w:rPr>
          <w:sz w:val="24"/>
          <w:szCs w:val="24"/>
        </w:rPr>
        <w:t xml:space="preserve"> </w:t>
      </w:r>
      <w:r w:rsidR="00537D4A">
        <w:rPr>
          <w:sz w:val="24"/>
          <w:szCs w:val="24"/>
        </w:rPr>
        <w:t xml:space="preserve">утверждение, </w:t>
      </w:r>
      <w:r w:rsidRPr="00C72D9D">
        <w:rPr>
          <w:sz w:val="24"/>
          <w:szCs w:val="24"/>
        </w:rPr>
        <w:t>что свет ещ</w:t>
      </w:r>
      <w:r w:rsidR="00537D4A">
        <w:rPr>
          <w:sz w:val="24"/>
          <w:szCs w:val="24"/>
        </w:rPr>
        <w:t>ё</w:t>
      </w:r>
      <w:r w:rsidRPr="00C72D9D">
        <w:rPr>
          <w:sz w:val="24"/>
          <w:szCs w:val="24"/>
        </w:rPr>
        <w:t xml:space="preserve"> менее способен по</w:t>
      </w:r>
      <w:r w:rsidR="00537D4A">
        <w:rPr>
          <w:sz w:val="24"/>
          <w:szCs w:val="24"/>
        </w:rPr>
        <w:t>стичь</w:t>
      </w:r>
      <w:r w:rsidRPr="00C72D9D">
        <w:rPr>
          <w:sz w:val="24"/>
          <w:szCs w:val="24"/>
        </w:rPr>
        <w:t xml:space="preserve"> тьму, ибо проникая в</w:t>
      </w:r>
      <w:r>
        <w:rPr>
          <w:sz w:val="24"/>
          <w:szCs w:val="24"/>
        </w:rPr>
        <w:t xml:space="preserve"> нее</w:t>
      </w:r>
      <w:r w:rsidRPr="00C72D9D">
        <w:rPr>
          <w:sz w:val="24"/>
          <w:szCs w:val="24"/>
        </w:rPr>
        <w:t>, убивае</w:t>
      </w:r>
      <w:r w:rsidR="00537D4A">
        <w:rPr>
          <w:sz w:val="24"/>
          <w:szCs w:val="24"/>
        </w:rPr>
        <w:t>т её</w:t>
      </w:r>
      <w:r w:rsidRPr="00C72D9D">
        <w:rPr>
          <w:sz w:val="24"/>
          <w:szCs w:val="24"/>
        </w:rPr>
        <w:t xml:space="preserve">, </w:t>
      </w:r>
      <w:r w:rsidR="00537D4A">
        <w:rPr>
          <w:sz w:val="24"/>
          <w:szCs w:val="24"/>
        </w:rPr>
        <w:t>сразу же её</w:t>
      </w:r>
      <w:r w:rsidRPr="00C20FDD">
        <w:rPr>
          <w:sz w:val="24"/>
          <w:szCs w:val="24"/>
        </w:rPr>
        <w:t xml:space="preserve"> </w:t>
      </w:r>
      <w:r w:rsidRPr="00C72D9D">
        <w:rPr>
          <w:sz w:val="24"/>
          <w:szCs w:val="24"/>
        </w:rPr>
        <w:t>уничтожа</w:t>
      </w:r>
      <w:r w:rsidR="00537D4A">
        <w:rPr>
          <w:sz w:val="24"/>
          <w:szCs w:val="24"/>
        </w:rPr>
        <w:t>я</w:t>
      </w:r>
      <w:r w:rsidRPr="00C72D9D">
        <w:rPr>
          <w:sz w:val="24"/>
          <w:szCs w:val="24"/>
        </w:rPr>
        <w:t>. Чистый и вс</w:t>
      </w:r>
      <w:r w:rsidR="00537D4A">
        <w:rPr>
          <w:sz w:val="24"/>
          <w:szCs w:val="24"/>
        </w:rPr>
        <w:t>ё</w:t>
      </w:r>
      <w:r w:rsidRPr="00C72D9D">
        <w:rPr>
          <w:sz w:val="24"/>
          <w:szCs w:val="24"/>
        </w:rPr>
        <w:t xml:space="preserve"> же </w:t>
      </w:r>
      <w:r w:rsidR="00537D4A">
        <w:rPr>
          <w:sz w:val="24"/>
          <w:szCs w:val="24"/>
        </w:rPr>
        <w:t xml:space="preserve">имеющтй волю </w:t>
      </w:r>
      <w:r w:rsidRPr="00C72D9D">
        <w:rPr>
          <w:sz w:val="24"/>
          <w:szCs w:val="24"/>
        </w:rPr>
        <w:t xml:space="preserve">Дух есть абсурд для </w:t>
      </w:r>
      <w:r w:rsidR="00537D4A" w:rsidRPr="00C20FDD">
        <w:rPr>
          <w:sz w:val="24"/>
          <w:szCs w:val="24"/>
        </w:rPr>
        <w:t>воле</w:t>
      </w:r>
      <w:r w:rsidR="00537D4A">
        <w:rPr>
          <w:sz w:val="24"/>
          <w:szCs w:val="24"/>
        </w:rPr>
        <w:t>изъявляющего</w:t>
      </w:r>
      <w:r w:rsidR="00537D4A" w:rsidRPr="00C20FDD">
        <w:rPr>
          <w:sz w:val="24"/>
          <w:szCs w:val="24"/>
        </w:rPr>
        <w:t xml:space="preserve"> </w:t>
      </w:r>
      <w:r w:rsidRPr="00C72D9D">
        <w:rPr>
          <w:sz w:val="24"/>
          <w:szCs w:val="24"/>
        </w:rPr>
        <w:t xml:space="preserve">ума. </w:t>
      </w:r>
      <w:r>
        <w:rPr>
          <w:sz w:val="24"/>
          <w:szCs w:val="24"/>
        </w:rPr>
        <w:t>Результат действия</w:t>
      </w:r>
      <w:r w:rsidRPr="00C72D9D">
        <w:rPr>
          <w:sz w:val="24"/>
          <w:szCs w:val="24"/>
        </w:rPr>
        <w:t xml:space="preserve"> организма не может существовать независимо от организованного мозга, а организованный мозг, созданный из ничего, ещ</w:t>
      </w:r>
      <w:r w:rsidR="009A78E0">
        <w:rPr>
          <w:sz w:val="24"/>
          <w:szCs w:val="24"/>
        </w:rPr>
        <w:t>ё</w:t>
      </w:r>
      <w:r w:rsidRPr="00C72D9D">
        <w:rPr>
          <w:sz w:val="24"/>
          <w:szCs w:val="24"/>
        </w:rPr>
        <w:t xml:space="preserve"> большее заблуждение. Если вы спросите меня: «Откуда тогда неизменные законы</w:t>
      </w:r>
      <w:r w:rsidR="008F4299">
        <w:rPr>
          <w:sz w:val="24"/>
          <w:szCs w:val="24"/>
        </w:rPr>
        <w:t xml:space="preserve"> —</w:t>
      </w:r>
      <w:r w:rsidRPr="00C72D9D">
        <w:rPr>
          <w:sz w:val="24"/>
          <w:szCs w:val="24"/>
        </w:rPr>
        <w:t xml:space="preserve"> </w:t>
      </w:r>
      <w:r>
        <w:rPr>
          <w:sz w:val="24"/>
          <w:szCs w:val="24"/>
        </w:rPr>
        <w:t xml:space="preserve">ведь </w:t>
      </w:r>
      <w:r w:rsidRPr="00C72D9D">
        <w:rPr>
          <w:sz w:val="24"/>
          <w:szCs w:val="24"/>
        </w:rPr>
        <w:t>они не могут создать сами себя?»</w:t>
      </w:r>
      <w:r w:rsidR="008F4299">
        <w:rPr>
          <w:sz w:val="24"/>
          <w:szCs w:val="24"/>
        </w:rPr>
        <w:t xml:space="preserve"> —</w:t>
      </w:r>
      <w:r>
        <w:rPr>
          <w:sz w:val="24"/>
          <w:szCs w:val="24"/>
        </w:rPr>
        <w:t xml:space="preserve"> я, </w:t>
      </w:r>
      <w:r w:rsidRPr="00C72D9D">
        <w:rPr>
          <w:sz w:val="24"/>
          <w:szCs w:val="24"/>
        </w:rPr>
        <w:t>в свою очередь спрошу вас: «</w:t>
      </w:r>
      <w:r>
        <w:rPr>
          <w:sz w:val="24"/>
          <w:szCs w:val="24"/>
        </w:rPr>
        <w:t xml:space="preserve">А </w:t>
      </w:r>
      <w:r w:rsidRPr="00C72D9D">
        <w:rPr>
          <w:sz w:val="24"/>
          <w:szCs w:val="24"/>
        </w:rPr>
        <w:t>откуда их предполагаемый Создатель?»</w:t>
      </w:r>
      <w:r>
        <w:rPr>
          <w:sz w:val="24"/>
          <w:szCs w:val="24"/>
        </w:rPr>
        <w:t>, ведь</w:t>
      </w:r>
      <w:r w:rsidRPr="00C72D9D">
        <w:rPr>
          <w:sz w:val="24"/>
          <w:szCs w:val="24"/>
        </w:rPr>
        <w:t xml:space="preserve"> создатель не может создать</w:t>
      </w:r>
      <w:r>
        <w:rPr>
          <w:sz w:val="24"/>
          <w:szCs w:val="24"/>
        </w:rPr>
        <w:t>,</w:t>
      </w:r>
      <w:r w:rsidRPr="00C72D9D">
        <w:rPr>
          <w:sz w:val="24"/>
          <w:szCs w:val="24"/>
        </w:rPr>
        <w:t xml:space="preserve"> или сделать</w:t>
      </w:r>
      <w:r>
        <w:rPr>
          <w:sz w:val="24"/>
          <w:szCs w:val="24"/>
        </w:rPr>
        <w:t>,</w:t>
      </w:r>
      <w:r w:rsidRPr="00C72D9D">
        <w:rPr>
          <w:sz w:val="24"/>
          <w:szCs w:val="24"/>
        </w:rPr>
        <w:t xml:space="preserve"> себя</w:t>
      </w:r>
      <w:r>
        <w:rPr>
          <w:sz w:val="24"/>
          <w:szCs w:val="24"/>
        </w:rPr>
        <w:t>.</w:t>
      </w:r>
      <w:r w:rsidRPr="00C72D9D">
        <w:rPr>
          <w:sz w:val="24"/>
          <w:szCs w:val="24"/>
        </w:rPr>
        <w:t xml:space="preserve"> Если </w:t>
      </w:r>
      <w:r>
        <w:rPr>
          <w:sz w:val="24"/>
          <w:szCs w:val="24"/>
        </w:rPr>
        <w:t>мозг не создал себя</w:t>
      </w:r>
      <w:r w:rsidRPr="00C72D9D">
        <w:rPr>
          <w:sz w:val="24"/>
          <w:szCs w:val="24"/>
        </w:rPr>
        <w:t xml:space="preserve">, ибо это </w:t>
      </w:r>
      <w:r>
        <w:rPr>
          <w:sz w:val="24"/>
          <w:szCs w:val="24"/>
        </w:rPr>
        <w:t>значило бы утверждать</w:t>
      </w:r>
      <w:r w:rsidRPr="00C72D9D">
        <w:rPr>
          <w:sz w:val="24"/>
          <w:szCs w:val="24"/>
        </w:rPr>
        <w:t>, что мозг действовал</w:t>
      </w:r>
      <w:r>
        <w:rPr>
          <w:sz w:val="24"/>
          <w:szCs w:val="24"/>
        </w:rPr>
        <w:t>, прежде чем стал</w:t>
      </w:r>
      <w:r w:rsidRPr="00C72D9D">
        <w:rPr>
          <w:sz w:val="24"/>
          <w:szCs w:val="24"/>
        </w:rPr>
        <w:t xml:space="preserve"> существов</w:t>
      </w:r>
      <w:r>
        <w:rPr>
          <w:sz w:val="24"/>
          <w:szCs w:val="24"/>
        </w:rPr>
        <w:t>ать, то</w:t>
      </w:r>
      <w:r w:rsidRPr="00C72D9D">
        <w:rPr>
          <w:sz w:val="24"/>
          <w:szCs w:val="24"/>
        </w:rPr>
        <w:t xml:space="preserve"> как может </w:t>
      </w:r>
      <w:r w:rsidR="009A78E0">
        <w:rPr>
          <w:sz w:val="24"/>
          <w:szCs w:val="24"/>
        </w:rPr>
        <w:t>разум</w:t>
      </w:r>
      <w:r w:rsidRPr="00C72D9D">
        <w:rPr>
          <w:sz w:val="24"/>
          <w:szCs w:val="24"/>
        </w:rPr>
        <w:t xml:space="preserve">, </w:t>
      </w:r>
      <w:r>
        <w:rPr>
          <w:sz w:val="24"/>
          <w:szCs w:val="24"/>
        </w:rPr>
        <w:t>результат</w:t>
      </w:r>
      <w:r w:rsidRPr="00C72D9D">
        <w:rPr>
          <w:sz w:val="24"/>
          <w:szCs w:val="24"/>
        </w:rPr>
        <w:t xml:space="preserve"> организованного мозга, действовать </w:t>
      </w:r>
      <w:r>
        <w:rPr>
          <w:sz w:val="24"/>
          <w:szCs w:val="24"/>
        </w:rPr>
        <w:t>прежде</w:t>
      </w:r>
      <w:r w:rsidRPr="00C72D9D">
        <w:rPr>
          <w:sz w:val="24"/>
          <w:szCs w:val="24"/>
        </w:rPr>
        <w:t xml:space="preserve"> </w:t>
      </w:r>
      <w:r w:rsidR="009A78E0">
        <w:rPr>
          <w:sz w:val="24"/>
          <w:szCs w:val="24"/>
        </w:rPr>
        <w:t>создания</w:t>
      </w:r>
      <w:r w:rsidRPr="00C72D9D">
        <w:rPr>
          <w:sz w:val="24"/>
          <w:szCs w:val="24"/>
        </w:rPr>
        <w:t xml:space="preserve"> своего</w:t>
      </w:r>
      <w:r>
        <w:rPr>
          <w:sz w:val="24"/>
          <w:szCs w:val="24"/>
        </w:rPr>
        <w:t xml:space="preserve"> создателя</w:t>
      </w:r>
      <w:r w:rsidRPr="00C72D9D">
        <w:rPr>
          <w:sz w:val="24"/>
          <w:szCs w:val="24"/>
        </w:rPr>
        <w:t>?</w:t>
      </w:r>
    </w:p>
    <w:p w:rsidR="00842D52" w:rsidRPr="00C72D9D" w:rsidRDefault="00842D52" w:rsidP="00842D52">
      <w:pPr>
        <w:ind w:firstLine="340"/>
        <w:jc w:val="both"/>
        <w:rPr>
          <w:sz w:val="24"/>
          <w:szCs w:val="24"/>
        </w:rPr>
      </w:pPr>
      <w:r w:rsidRPr="00C72D9D">
        <w:rPr>
          <w:sz w:val="24"/>
          <w:szCs w:val="24"/>
        </w:rPr>
        <w:t>Вс</w:t>
      </w:r>
      <w:r w:rsidR="009A78E0">
        <w:rPr>
          <w:sz w:val="24"/>
          <w:szCs w:val="24"/>
        </w:rPr>
        <w:t>ё</w:t>
      </w:r>
      <w:r w:rsidRPr="00C72D9D">
        <w:rPr>
          <w:sz w:val="24"/>
          <w:szCs w:val="24"/>
        </w:rPr>
        <w:t xml:space="preserve"> это напоминает спор из-за старшинства. </w:t>
      </w:r>
      <w:r>
        <w:rPr>
          <w:sz w:val="24"/>
          <w:szCs w:val="24"/>
        </w:rPr>
        <w:t>Если наши</w:t>
      </w:r>
      <w:r w:rsidRPr="00C72D9D">
        <w:rPr>
          <w:sz w:val="24"/>
          <w:szCs w:val="24"/>
        </w:rPr>
        <w:t xml:space="preserve"> доктрины слишком расходятся с вашими теориями, лучше </w:t>
      </w:r>
      <w:r w:rsidR="009A78E0">
        <w:rPr>
          <w:sz w:val="24"/>
          <w:szCs w:val="24"/>
        </w:rPr>
        <w:t>бросить этот предмет</w:t>
      </w:r>
      <w:r w:rsidRPr="00C72D9D">
        <w:rPr>
          <w:sz w:val="24"/>
          <w:szCs w:val="24"/>
        </w:rPr>
        <w:t xml:space="preserve"> и </w:t>
      </w:r>
      <w:r>
        <w:rPr>
          <w:sz w:val="24"/>
          <w:szCs w:val="24"/>
        </w:rPr>
        <w:t>по</w:t>
      </w:r>
      <w:r w:rsidRPr="00C72D9D">
        <w:rPr>
          <w:sz w:val="24"/>
          <w:szCs w:val="24"/>
        </w:rPr>
        <w:t>говори</w:t>
      </w:r>
      <w:r w:rsidR="009A78E0">
        <w:rPr>
          <w:sz w:val="24"/>
          <w:szCs w:val="24"/>
        </w:rPr>
        <w:t>ть</w:t>
      </w:r>
      <w:r w:rsidRPr="00C72D9D">
        <w:rPr>
          <w:sz w:val="24"/>
          <w:szCs w:val="24"/>
        </w:rPr>
        <w:t xml:space="preserve"> о чем-</w:t>
      </w:r>
      <w:r w:rsidR="009A78E0">
        <w:rPr>
          <w:sz w:val="24"/>
          <w:szCs w:val="24"/>
        </w:rPr>
        <w:t>т</w:t>
      </w:r>
      <w:r w:rsidRPr="00C72D9D">
        <w:rPr>
          <w:sz w:val="24"/>
          <w:szCs w:val="24"/>
        </w:rPr>
        <w:t xml:space="preserve">о другом. Изучите законы и доктрины непальских свабхавиков, </w:t>
      </w:r>
      <w:r w:rsidR="009A78E0">
        <w:rPr>
          <w:sz w:val="24"/>
          <w:szCs w:val="24"/>
        </w:rPr>
        <w:t>основ</w:t>
      </w:r>
      <w:r w:rsidRPr="00C72D9D">
        <w:rPr>
          <w:sz w:val="24"/>
          <w:szCs w:val="24"/>
        </w:rPr>
        <w:t>ной буддийской философской школы Индии, и вы найд</w:t>
      </w:r>
      <w:r w:rsidR="0098738D">
        <w:rPr>
          <w:sz w:val="24"/>
          <w:szCs w:val="24"/>
        </w:rPr>
        <w:t>ё</w:t>
      </w:r>
      <w:r w:rsidRPr="00C72D9D">
        <w:rPr>
          <w:sz w:val="24"/>
          <w:szCs w:val="24"/>
        </w:rPr>
        <w:t xml:space="preserve">те их </w:t>
      </w:r>
      <w:r>
        <w:rPr>
          <w:sz w:val="24"/>
          <w:szCs w:val="24"/>
        </w:rPr>
        <w:t>самыми</w:t>
      </w:r>
      <w:r w:rsidRPr="00C72D9D">
        <w:rPr>
          <w:sz w:val="24"/>
          <w:szCs w:val="24"/>
        </w:rPr>
        <w:t xml:space="preserve"> уч</w:t>
      </w:r>
      <w:r w:rsidR="009A78E0">
        <w:rPr>
          <w:sz w:val="24"/>
          <w:szCs w:val="24"/>
        </w:rPr>
        <w:t>ё</w:t>
      </w:r>
      <w:r w:rsidRPr="00C72D9D">
        <w:rPr>
          <w:sz w:val="24"/>
          <w:szCs w:val="24"/>
        </w:rPr>
        <w:t>ными</w:t>
      </w:r>
      <w:r>
        <w:rPr>
          <w:sz w:val="24"/>
          <w:szCs w:val="24"/>
        </w:rPr>
        <w:t xml:space="preserve"> и самыми</w:t>
      </w:r>
      <w:r w:rsidRPr="00C72D9D">
        <w:rPr>
          <w:sz w:val="24"/>
          <w:szCs w:val="24"/>
        </w:rPr>
        <w:t xml:space="preserve"> научно-логическими спорщиками в мире. Их пластичн</w:t>
      </w:r>
      <w:r w:rsidR="009A78E0">
        <w:rPr>
          <w:sz w:val="24"/>
          <w:szCs w:val="24"/>
        </w:rPr>
        <w:t>ый</w:t>
      </w:r>
      <w:r w:rsidRPr="00C72D9D">
        <w:rPr>
          <w:sz w:val="24"/>
          <w:szCs w:val="24"/>
        </w:rPr>
        <w:t>, невидим</w:t>
      </w:r>
      <w:r w:rsidR="009A78E0">
        <w:rPr>
          <w:sz w:val="24"/>
          <w:szCs w:val="24"/>
        </w:rPr>
        <w:t>ый</w:t>
      </w:r>
      <w:r w:rsidRPr="00C72D9D">
        <w:rPr>
          <w:sz w:val="24"/>
          <w:szCs w:val="24"/>
        </w:rPr>
        <w:t>, вечн</w:t>
      </w:r>
      <w:r w:rsidR="009A78E0">
        <w:rPr>
          <w:sz w:val="24"/>
          <w:szCs w:val="24"/>
        </w:rPr>
        <w:t>ый</w:t>
      </w:r>
      <w:r w:rsidRPr="00C72D9D">
        <w:rPr>
          <w:sz w:val="24"/>
          <w:szCs w:val="24"/>
        </w:rPr>
        <w:t>, вездесущ</w:t>
      </w:r>
      <w:r w:rsidR="009A78E0">
        <w:rPr>
          <w:sz w:val="24"/>
          <w:szCs w:val="24"/>
        </w:rPr>
        <w:t>ий и</w:t>
      </w:r>
      <w:r w:rsidRPr="00C72D9D">
        <w:rPr>
          <w:sz w:val="24"/>
          <w:szCs w:val="24"/>
        </w:rPr>
        <w:t xml:space="preserve"> бессознательн</w:t>
      </w:r>
      <w:r w:rsidR="009A78E0">
        <w:rPr>
          <w:sz w:val="24"/>
          <w:szCs w:val="24"/>
        </w:rPr>
        <w:t>ый</w:t>
      </w:r>
      <w:r w:rsidRPr="00C72D9D">
        <w:rPr>
          <w:sz w:val="24"/>
          <w:szCs w:val="24"/>
        </w:rPr>
        <w:t xml:space="preserve"> Свабхават есть Сила, или </w:t>
      </w:r>
      <w:r w:rsidRPr="009A78E0">
        <w:rPr>
          <w:i/>
          <w:sz w:val="24"/>
          <w:szCs w:val="24"/>
        </w:rPr>
        <w:t>Движение</w:t>
      </w:r>
      <w:r w:rsidRPr="00C72D9D">
        <w:rPr>
          <w:sz w:val="24"/>
          <w:szCs w:val="24"/>
        </w:rPr>
        <w:t>, вечно порождающее свое электричество, которое есть жизнь.</w:t>
      </w:r>
    </w:p>
    <w:p w:rsidR="00842D52" w:rsidRPr="00C72D9D" w:rsidRDefault="00842D52" w:rsidP="00842D52">
      <w:pPr>
        <w:ind w:firstLine="340"/>
        <w:jc w:val="both"/>
        <w:rPr>
          <w:sz w:val="24"/>
          <w:szCs w:val="24"/>
        </w:rPr>
      </w:pPr>
      <w:r w:rsidRPr="00C72D9D">
        <w:rPr>
          <w:sz w:val="24"/>
          <w:szCs w:val="24"/>
        </w:rPr>
        <w:t>Да, существует сила такая же беспредельная, как и мысль, такая же мощная, как безграничная вол</w:t>
      </w:r>
      <w:r w:rsidR="00161D05">
        <w:rPr>
          <w:sz w:val="24"/>
          <w:szCs w:val="24"/>
        </w:rPr>
        <w:t>я, такая же проникающая, как сущность</w:t>
      </w:r>
      <w:r w:rsidRPr="00C72D9D">
        <w:rPr>
          <w:sz w:val="24"/>
          <w:szCs w:val="24"/>
        </w:rPr>
        <w:t xml:space="preserve"> жизни, и так</w:t>
      </w:r>
      <w:r>
        <w:rPr>
          <w:sz w:val="24"/>
          <w:szCs w:val="24"/>
        </w:rPr>
        <w:t>ая</w:t>
      </w:r>
      <w:r w:rsidRPr="00C72D9D">
        <w:rPr>
          <w:sz w:val="24"/>
          <w:szCs w:val="24"/>
        </w:rPr>
        <w:t xml:space="preserve"> невообразимо </w:t>
      </w:r>
      <w:r w:rsidRPr="00C72D9D">
        <w:rPr>
          <w:sz w:val="24"/>
          <w:szCs w:val="24"/>
        </w:rPr>
        <w:lastRenderedPageBreak/>
        <w:t>ужасная в своей разрывной силе,</w:t>
      </w:r>
      <w:r w:rsidR="008F4299">
        <w:rPr>
          <w:sz w:val="24"/>
          <w:szCs w:val="24"/>
        </w:rPr>
        <w:t xml:space="preserve"> —</w:t>
      </w:r>
      <w:r w:rsidRPr="00C72D9D">
        <w:rPr>
          <w:sz w:val="24"/>
          <w:szCs w:val="24"/>
        </w:rPr>
        <w:t xml:space="preserve"> если бы она была употреблена как рычаг, она могла бы потрясти </w:t>
      </w:r>
      <w:r>
        <w:rPr>
          <w:sz w:val="24"/>
          <w:szCs w:val="24"/>
        </w:rPr>
        <w:t>вселенную</w:t>
      </w:r>
      <w:r w:rsidRPr="00C72D9D">
        <w:rPr>
          <w:sz w:val="24"/>
          <w:szCs w:val="24"/>
        </w:rPr>
        <w:t xml:space="preserve"> до самого центра. Но эта Сила не Бог, раз существуют люди, которые изучили тайну подчинения этой силы своей воле, когда это необходимо. Оглянитесь вокруг себя и посмотрите на мириады проявлений жизни, </w:t>
      </w:r>
      <w:r>
        <w:rPr>
          <w:sz w:val="24"/>
          <w:szCs w:val="24"/>
        </w:rPr>
        <w:t>бесконечно многообразных:</w:t>
      </w:r>
      <w:r w:rsidRPr="00C72D9D">
        <w:rPr>
          <w:sz w:val="24"/>
          <w:szCs w:val="24"/>
        </w:rPr>
        <w:t xml:space="preserve"> жизни</w:t>
      </w:r>
      <w:r>
        <w:rPr>
          <w:sz w:val="24"/>
          <w:szCs w:val="24"/>
        </w:rPr>
        <w:t>, движения</w:t>
      </w:r>
      <w:r w:rsidRPr="00C72D9D">
        <w:rPr>
          <w:sz w:val="24"/>
          <w:szCs w:val="24"/>
        </w:rPr>
        <w:t xml:space="preserve"> и измен</w:t>
      </w:r>
      <w:r>
        <w:rPr>
          <w:sz w:val="24"/>
          <w:szCs w:val="24"/>
        </w:rPr>
        <w:t>чивости</w:t>
      </w:r>
      <w:r w:rsidRPr="00C72D9D">
        <w:rPr>
          <w:sz w:val="24"/>
          <w:szCs w:val="24"/>
        </w:rPr>
        <w:t xml:space="preserve">. </w:t>
      </w:r>
      <w:r>
        <w:rPr>
          <w:sz w:val="24"/>
          <w:szCs w:val="24"/>
        </w:rPr>
        <w:t>В ч</w:t>
      </w:r>
      <w:r w:rsidR="00161D05">
        <w:rPr>
          <w:sz w:val="24"/>
          <w:szCs w:val="24"/>
        </w:rPr>
        <w:t>ё</w:t>
      </w:r>
      <w:r>
        <w:rPr>
          <w:sz w:val="24"/>
          <w:szCs w:val="24"/>
        </w:rPr>
        <w:t>м их причина</w:t>
      </w:r>
      <w:r w:rsidRPr="00C72D9D">
        <w:rPr>
          <w:sz w:val="24"/>
          <w:szCs w:val="24"/>
        </w:rPr>
        <w:t>? Из какого неисчерпа</w:t>
      </w:r>
      <w:r>
        <w:rPr>
          <w:sz w:val="24"/>
          <w:szCs w:val="24"/>
        </w:rPr>
        <w:t>емо</w:t>
      </w:r>
      <w:r w:rsidRPr="00C72D9D">
        <w:rPr>
          <w:sz w:val="24"/>
          <w:szCs w:val="24"/>
        </w:rPr>
        <w:t xml:space="preserve">го источника произошли они, </w:t>
      </w:r>
      <w:r>
        <w:rPr>
          <w:sz w:val="24"/>
          <w:szCs w:val="24"/>
        </w:rPr>
        <w:t>при чь</w:t>
      </w:r>
      <w:r w:rsidR="0098738D">
        <w:rPr>
          <w:sz w:val="24"/>
          <w:szCs w:val="24"/>
        </w:rPr>
        <w:t>ё</w:t>
      </w:r>
      <w:r>
        <w:rPr>
          <w:sz w:val="24"/>
          <w:szCs w:val="24"/>
        </w:rPr>
        <w:t>м</w:t>
      </w:r>
      <w:r w:rsidRPr="00C72D9D">
        <w:rPr>
          <w:sz w:val="24"/>
          <w:szCs w:val="24"/>
        </w:rPr>
        <w:t xml:space="preserve"> посред</w:t>
      </w:r>
      <w:r>
        <w:rPr>
          <w:sz w:val="24"/>
          <w:szCs w:val="24"/>
        </w:rPr>
        <w:t>ничестве</w:t>
      </w:r>
      <w:r w:rsidRPr="00C72D9D">
        <w:rPr>
          <w:sz w:val="24"/>
          <w:szCs w:val="24"/>
        </w:rPr>
        <w:t>? Из невидимого и субъект</w:t>
      </w:r>
      <w:r w:rsidR="00161D05">
        <w:rPr>
          <w:sz w:val="24"/>
          <w:szCs w:val="24"/>
        </w:rPr>
        <w:t>н</w:t>
      </w:r>
      <w:r w:rsidRPr="00C72D9D">
        <w:rPr>
          <w:sz w:val="24"/>
          <w:szCs w:val="24"/>
        </w:rPr>
        <w:t>ого они вош</w:t>
      </w:r>
      <w:r>
        <w:rPr>
          <w:sz w:val="24"/>
          <w:szCs w:val="24"/>
        </w:rPr>
        <w:t>ли в нашу малую зону</w:t>
      </w:r>
      <w:r w:rsidRPr="00C72D9D">
        <w:rPr>
          <w:sz w:val="24"/>
          <w:szCs w:val="24"/>
        </w:rPr>
        <w:t xml:space="preserve"> видимого и объект</w:t>
      </w:r>
      <w:r w:rsidR="00161D05">
        <w:rPr>
          <w:sz w:val="24"/>
          <w:szCs w:val="24"/>
        </w:rPr>
        <w:t>н</w:t>
      </w:r>
      <w:r w:rsidRPr="00C72D9D">
        <w:rPr>
          <w:sz w:val="24"/>
          <w:szCs w:val="24"/>
        </w:rPr>
        <w:t>ого. Дет</w:t>
      </w:r>
      <w:r>
        <w:rPr>
          <w:sz w:val="24"/>
          <w:szCs w:val="24"/>
        </w:rPr>
        <w:t>ей</w:t>
      </w:r>
      <w:r w:rsidRPr="00C72D9D">
        <w:rPr>
          <w:sz w:val="24"/>
          <w:szCs w:val="24"/>
        </w:rPr>
        <w:t xml:space="preserve"> </w:t>
      </w:r>
      <w:r w:rsidR="00161D05">
        <w:rPr>
          <w:sz w:val="24"/>
          <w:szCs w:val="24"/>
        </w:rPr>
        <w:t>а</w:t>
      </w:r>
      <w:r w:rsidRPr="00C72D9D">
        <w:rPr>
          <w:sz w:val="24"/>
          <w:szCs w:val="24"/>
        </w:rPr>
        <w:t>каши</w:t>
      </w:r>
      <w:r>
        <w:rPr>
          <w:sz w:val="24"/>
          <w:szCs w:val="24"/>
        </w:rPr>
        <w:t>, конкретн</w:t>
      </w:r>
      <w:r w:rsidR="00161D05">
        <w:rPr>
          <w:sz w:val="24"/>
          <w:szCs w:val="24"/>
        </w:rPr>
        <w:t>о развитых</w:t>
      </w:r>
      <w:r>
        <w:rPr>
          <w:sz w:val="24"/>
          <w:szCs w:val="24"/>
        </w:rPr>
        <w:t xml:space="preserve"> из эфира</w:t>
      </w:r>
      <w:r w:rsidR="008F4299">
        <w:rPr>
          <w:sz w:val="24"/>
          <w:szCs w:val="24"/>
        </w:rPr>
        <w:t xml:space="preserve"> —</w:t>
      </w:r>
      <w:r>
        <w:rPr>
          <w:sz w:val="24"/>
          <w:szCs w:val="24"/>
        </w:rPr>
        <w:t xml:space="preserve"> </w:t>
      </w:r>
      <w:r w:rsidR="00161D05">
        <w:rPr>
          <w:sz w:val="24"/>
          <w:szCs w:val="24"/>
        </w:rPr>
        <w:t>эта</w:t>
      </w:r>
      <w:r>
        <w:rPr>
          <w:sz w:val="24"/>
          <w:szCs w:val="24"/>
        </w:rPr>
        <w:t xml:space="preserve"> </w:t>
      </w:r>
      <w:r w:rsidRPr="00C72D9D">
        <w:rPr>
          <w:sz w:val="24"/>
          <w:szCs w:val="24"/>
        </w:rPr>
        <w:t xml:space="preserve">Сила </w:t>
      </w:r>
      <w:r>
        <w:rPr>
          <w:sz w:val="24"/>
          <w:szCs w:val="24"/>
        </w:rPr>
        <w:t>сделала</w:t>
      </w:r>
      <w:r w:rsidRPr="00C72D9D">
        <w:rPr>
          <w:sz w:val="24"/>
          <w:szCs w:val="24"/>
        </w:rPr>
        <w:t xml:space="preserve"> их </w:t>
      </w:r>
      <w:r w:rsidR="00161D05">
        <w:rPr>
          <w:sz w:val="24"/>
          <w:szCs w:val="24"/>
        </w:rPr>
        <w:t>ощутимыми</w:t>
      </w:r>
      <w:r w:rsidRPr="00C72D9D">
        <w:rPr>
          <w:sz w:val="24"/>
          <w:szCs w:val="24"/>
        </w:rPr>
        <w:t xml:space="preserve">, и </w:t>
      </w:r>
      <w:r w:rsidR="00161D05">
        <w:rPr>
          <w:sz w:val="24"/>
          <w:szCs w:val="24"/>
        </w:rPr>
        <w:t>это она</w:t>
      </w:r>
      <w:r w:rsidRPr="00C72D9D">
        <w:rPr>
          <w:sz w:val="24"/>
          <w:szCs w:val="24"/>
        </w:rPr>
        <w:t xml:space="preserve"> со временем </w:t>
      </w:r>
      <w:r w:rsidR="00161D05">
        <w:rPr>
          <w:sz w:val="24"/>
          <w:szCs w:val="24"/>
        </w:rPr>
        <w:t>скроет</w:t>
      </w:r>
      <w:r w:rsidRPr="00C72D9D">
        <w:rPr>
          <w:sz w:val="24"/>
          <w:szCs w:val="24"/>
        </w:rPr>
        <w:t xml:space="preserve"> их из поля зрения человека. Почему одно растение </w:t>
      </w:r>
      <w:r w:rsidR="00161D05">
        <w:rPr>
          <w:sz w:val="24"/>
          <w:szCs w:val="24"/>
        </w:rPr>
        <w:t xml:space="preserve">справа </w:t>
      </w:r>
      <w:r w:rsidRPr="00C72D9D">
        <w:rPr>
          <w:sz w:val="24"/>
          <w:szCs w:val="24"/>
        </w:rPr>
        <w:t xml:space="preserve">в вашем саду </w:t>
      </w:r>
      <w:r w:rsidR="00161D05">
        <w:rPr>
          <w:sz w:val="24"/>
          <w:szCs w:val="24"/>
        </w:rPr>
        <w:t>растёт так</w:t>
      </w:r>
      <w:r w:rsidRPr="00C72D9D">
        <w:rPr>
          <w:sz w:val="24"/>
          <w:szCs w:val="24"/>
        </w:rPr>
        <w:t xml:space="preserve">, а другое, </w:t>
      </w:r>
      <w:r>
        <w:rPr>
          <w:sz w:val="24"/>
          <w:szCs w:val="24"/>
        </w:rPr>
        <w:t>слева</w:t>
      </w:r>
      <w:r w:rsidR="00161D05">
        <w:rPr>
          <w:sz w:val="24"/>
          <w:szCs w:val="24"/>
        </w:rPr>
        <w:t>,</w:t>
      </w:r>
      <w:r w:rsidRPr="00C72D9D">
        <w:rPr>
          <w:sz w:val="24"/>
          <w:szCs w:val="24"/>
        </w:rPr>
        <w:t xml:space="preserve"> </w:t>
      </w:r>
      <w:r w:rsidR="00161D05">
        <w:rPr>
          <w:sz w:val="24"/>
          <w:szCs w:val="24"/>
        </w:rPr>
        <w:t>совсем на него не</w:t>
      </w:r>
      <w:r w:rsidR="0098738D">
        <w:rPr>
          <w:sz w:val="24"/>
          <w:szCs w:val="24"/>
        </w:rPr>
        <w:t xml:space="preserve"> </w:t>
      </w:r>
      <w:r w:rsidR="00161D05">
        <w:rPr>
          <w:sz w:val="24"/>
          <w:szCs w:val="24"/>
        </w:rPr>
        <w:t>похоже</w:t>
      </w:r>
      <w:r w:rsidRPr="00C72D9D">
        <w:rPr>
          <w:sz w:val="24"/>
          <w:szCs w:val="24"/>
        </w:rPr>
        <w:t xml:space="preserve">? Не следствия </w:t>
      </w:r>
      <w:r w:rsidR="00161D05" w:rsidRPr="00C72D9D">
        <w:rPr>
          <w:sz w:val="24"/>
          <w:szCs w:val="24"/>
        </w:rPr>
        <w:t xml:space="preserve">ли это </w:t>
      </w:r>
      <w:r w:rsidRPr="00C72D9D">
        <w:rPr>
          <w:sz w:val="24"/>
          <w:szCs w:val="24"/>
        </w:rPr>
        <w:t>различных действий Силы</w:t>
      </w:r>
      <w:r w:rsidR="008F4299">
        <w:rPr>
          <w:sz w:val="24"/>
          <w:szCs w:val="24"/>
        </w:rPr>
        <w:t xml:space="preserve"> —</w:t>
      </w:r>
      <w:r w:rsidRPr="00C72D9D">
        <w:rPr>
          <w:sz w:val="24"/>
          <w:szCs w:val="24"/>
        </w:rPr>
        <w:t xml:space="preserve"> несхожие сочетания? Если бы </w:t>
      </w:r>
      <w:r w:rsidR="00161D05" w:rsidRPr="00C72D9D">
        <w:rPr>
          <w:sz w:val="24"/>
          <w:szCs w:val="24"/>
        </w:rPr>
        <w:t>во вс</w:t>
      </w:r>
      <w:r w:rsidR="00161D05">
        <w:rPr>
          <w:sz w:val="24"/>
          <w:szCs w:val="24"/>
        </w:rPr>
        <w:t>ё</w:t>
      </w:r>
      <w:r w:rsidR="00161D05" w:rsidRPr="00C72D9D">
        <w:rPr>
          <w:sz w:val="24"/>
          <w:szCs w:val="24"/>
        </w:rPr>
        <w:t xml:space="preserve">м мире </w:t>
      </w:r>
      <w:r w:rsidR="00161D05">
        <w:rPr>
          <w:sz w:val="24"/>
          <w:szCs w:val="24"/>
        </w:rPr>
        <w:t xml:space="preserve">было </w:t>
      </w:r>
      <w:r w:rsidRPr="00C72D9D">
        <w:rPr>
          <w:sz w:val="24"/>
          <w:szCs w:val="24"/>
        </w:rPr>
        <w:t>совершенное однообразие проявлений, мы имели бы полное тождество форм, цвет</w:t>
      </w:r>
      <w:r>
        <w:rPr>
          <w:sz w:val="24"/>
          <w:szCs w:val="24"/>
        </w:rPr>
        <w:t>ов</w:t>
      </w:r>
      <w:r w:rsidRPr="00C72D9D">
        <w:rPr>
          <w:sz w:val="24"/>
          <w:szCs w:val="24"/>
        </w:rPr>
        <w:t>, видов и свойств во всех царствах природы.</w:t>
      </w:r>
      <w:r>
        <w:rPr>
          <w:sz w:val="24"/>
          <w:szCs w:val="24"/>
        </w:rPr>
        <w:t xml:space="preserve"> Преобладающее бесконечное разнообразие</w:t>
      </w:r>
      <w:r w:rsidRPr="00C72D9D">
        <w:rPr>
          <w:sz w:val="24"/>
          <w:szCs w:val="24"/>
        </w:rPr>
        <w:t xml:space="preserve"> </w:t>
      </w:r>
      <w:r>
        <w:rPr>
          <w:sz w:val="24"/>
          <w:szCs w:val="24"/>
        </w:rPr>
        <w:t xml:space="preserve">объясняется </w:t>
      </w:r>
      <w:r w:rsidRPr="00400F19">
        <w:rPr>
          <w:i/>
          <w:sz w:val="24"/>
          <w:szCs w:val="24"/>
        </w:rPr>
        <w:t>движением</w:t>
      </w:r>
      <w:r>
        <w:rPr>
          <w:sz w:val="24"/>
          <w:szCs w:val="24"/>
        </w:rPr>
        <w:t xml:space="preserve"> и</w:t>
      </w:r>
      <w:r w:rsidRPr="00C72D9D">
        <w:rPr>
          <w:sz w:val="24"/>
          <w:szCs w:val="24"/>
        </w:rPr>
        <w:t xml:space="preserve"> происте</w:t>
      </w:r>
      <w:r w:rsidR="00516009">
        <w:rPr>
          <w:sz w:val="24"/>
          <w:szCs w:val="24"/>
        </w:rPr>
        <w:softHyphen/>
      </w:r>
      <w:r w:rsidRPr="00C72D9D">
        <w:rPr>
          <w:sz w:val="24"/>
          <w:szCs w:val="24"/>
        </w:rPr>
        <w:t xml:space="preserve">кающими из него </w:t>
      </w:r>
      <w:r>
        <w:rPr>
          <w:sz w:val="24"/>
          <w:szCs w:val="24"/>
        </w:rPr>
        <w:t>конфликтом</w:t>
      </w:r>
      <w:r w:rsidRPr="00C72D9D">
        <w:rPr>
          <w:sz w:val="24"/>
          <w:szCs w:val="24"/>
        </w:rPr>
        <w:t xml:space="preserve">, нейтрализацией, </w:t>
      </w:r>
      <w:r>
        <w:rPr>
          <w:sz w:val="24"/>
          <w:szCs w:val="24"/>
        </w:rPr>
        <w:t>уравновешиванием,</w:t>
      </w:r>
      <w:r w:rsidRPr="00C72D9D">
        <w:rPr>
          <w:sz w:val="24"/>
          <w:szCs w:val="24"/>
        </w:rPr>
        <w:t xml:space="preserve"> сочетанием. Вы говорите о разумном и </w:t>
      </w:r>
      <w:r w:rsidR="00400F19">
        <w:rPr>
          <w:sz w:val="24"/>
          <w:szCs w:val="24"/>
        </w:rPr>
        <w:t>благ</w:t>
      </w:r>
      <w:r w:rsidRPr="00C72D9D">
        <w:rPr>
          <w:sz w:val="24"/>
          <w:szCs w:val="24"/>
        </w:rPr>
        <w:t>ом (</w:t>
      </w:r>
      <w:r>
        <w:rPr>
          <w:sz w:val="24"/>
          <w:szCs w:val="24"/>
        </w:rPr>
        <w:t>этот атрибут выбран</w:t>
      </w:r>
      <w:r w:rsidRPr="00C72D9D">
        <w:rPr>
          <w:sz w:val="24"/>
          <w:szCs w:val="24"/>
        </w:rPr>
        <w:t xml:space="preserve"> довольно неудачно) Отце, </w:t>
      </w:r>
      <w:r w:rsidR="00400F19">
        <w:rPr>
          <w:sz w:val="24"/>
          <w:szCs w:val="24"/>
        </w:rPr>
        <w:t>нравственн</w:t>
      </w:r>
      <w:r w:rsidRPr="00C72D9D">
        <w:rPr>
          <w:sz w:val="24"/>
          <w:szCs w:val="24"/>
        </w:rPr>
        <w:t xml:space="preserve">ом руководителе и правителе </w:t>
      </w:r>
      <w:r>
        <w:rPr>
          <w:sz w:val="24"/>
          <w:szCs w:val="24"/>
        </w:rPr>
        <w:t>вселенной</w:t>
      </w:r>
      <w:r w:rsidRPr="00C72D9D">
        <w:rPr>
          <w:sz w:val="24"/>
          <w:szCs w:val="24"/>
        </w:rPr>
        <w:t xml:space="preserve"> и человека.</w:t>
      </w:r>
      <w:r w:rsidR="00400F19">
        <w:rPr>
          <w:sz w:val="24"/>
          <w:szCs w:val="24"/>
        </w:rPr>
        <w:t xml:space="preserve"> Вокруг нас существует некое состояние вещей</w:t>
      </w:r>
      <w:r w:rsidRPr="00C72D9D">
        <w:rPr>
          <w:sz w:val="24"/>
          <w:szCs w:val="24"/>
        </w:rPr>
        <w:t xml:space="preserve">, которое мы называем нормальным. </w:t>
      </w:r>
      <w:r>
        <w:rPr>
          <w:sz w:val="24"/>
          <w:szCs w:val="24"/>
        </w:rPr>
        <w:t>При н</w:t>
      </w:r>
      <w:r w:rsidR="00400F19">
        <w:rPr>
          <w:sz w:val="24"/>
          <w:szCs w:val="24"/>
        </w:rPr>
        <w:t>ё</w:t>
      </w:r>
      <w:r>
        <w:rPr>
          <w:sz w:val="24"/>
          <w:szCs w:val="24"/>
        </w:rPr>
        <w:t>м</w:t>
      </w:r>
      <w:r w:rsidRPr="00C72D9D">
        <w:rPr>
          <w:sz w:val="24"/>
          <w:szCs w:val="24"/>
        </w:rPr>
        <w:t xml:space="preserve"> не может случиться</w:t>
      </w:r>
      <w:r w:rsidRPr="00486C50">
        <w:rPr>
          <w:sz w:val="24"/>
          <w:szCs w:val="24"/>
        </w:rPr>
        <w:t xml:space="preserve"> </w:t>
      </w:r>
      <w:r>
        <w:rPr>
          <w:sz w:val="24"/>
          <w:szCs w:val="24"/>
        </w:rPr>
        <w:t>ничег</w:t>
      </w:r>
      <w:r w:rsidRPr="00C72D9D">
        <w:rPr>
          <w:sz w:val="24"/>
          <w:szCs w:val="24"/>
        </w:rPr>
        <w:t xml:space="preserve">о, что </w:t>
      </w:r>
      <w:r>
        <w:rPr>
          <w:sz w:val="24"/>
          <w:szCs w:val="24"/>
        </w:rPr>
        <w:t xml:space="preserve">вышло бы за рамки </w:t>
      </w:r>
      <w:r w:rsidRPr="00C72D9D">
        <w:rPr>
          <w:sz w:val="24"/>
          <w:szCs w:val="24"/>
        </w:rPr>
        <w:t>«неизменных законов</w:t>
      </w:r>
      <w:r>
        <w:rPr>
          <w:sz w:val="24"/>
          <w:szCs w:val="24"/>
        </w:rPr>
        <w:t xml:space="preserve"> Бога</w:t>
      </w:r>
      <w:r w:rsidRPr="00C72D9D">
        <w:rPr>
          <w:sz w:val="24"/>
          <w:szCs w:val="24"/>
        </w:rPr>
        <w:t>»</w:t>
      </w:r>
      <w:r>
        <w:rPr>
          <w:sz w:val="24"/>
          <w:szCs w:val="24"/>
        </w:rPr>
        <w:t>, которые мы</w:t>
      </w:r>
      <w:r w:rsidRPr="00486C50">
        <w:rPr>
          <w:sz w:val="24"/>
          <w:szCs w:val="24"/>
        </w:rPr>
        <w:t xml:space="preserve"> </w:t>
      </w:r>
      <w:r>
        <w:rPr>
          <w:sz w:val="24"/>
          <w:szCs w:val="24"/>
        </w:rPr>
        <w:t>ежедневно ощущаем</w:t>
      </w:r>
      <w:r w:rsidRPr="00C72D9D">
        <w:rPr>
          <w:sz w:val="24"/>
          <w:szCs w:val="24"/>
        </w:rPr>
        <w:t xml:space="preserve">. Но предположим, что мы изменим </w:t>
      </w:r>
      <w:r w:rsidR="00AC3187">
        <w:rPr>
          <w:sz w:val="24"/>
          <w:szCs w:val="24"/>
        </w:rPr>
        <w:t xml:space="preserve">это состояние и получим лучшее от «того, без кого даже </w:t>
      </w:r>
      <w:r w:rsidRPr="00C72D9D">
        <w:rPr>
          <w:sz w:val="24"/>
          <w:szCs w:val="24"/>
        </w:rPr>
        <w:t>волос с вашей головы</w:t>
      </w:r>
      <w:r w:rsidR="00AC3187" w:rsidRPr="00AC3187">
        <w:rPr>
          <w:sz w:val="24"/>
          <w:szCs w:val="24"/>
        </w:rPr>
        <w:t xml:space="preserve"> </w:t>
      </w:r>
      <w:r w:rsidR="00AC3187" w:rsidRPr="00C72D9D">
        <w:rPr>
          <w:sz w:val="24"/>
          <w:szCs w:val="24"/>
        </w:rPr>
        <w:t>не упад</w:t>
      </w:r>
      <w:r w:rsidR="00AC3187">
        <w:rPr>
          <w:sz w:val="24"/>
          <w:szCs w:val="24"/>
        </w:rPr>
        <w:t>ё</w:t>
      </w:r>
      <w:r w:rsidR="00AC3187" w:rsidRPr="00C72D9D">
        <w:rPr>
          <w:sz w:val="24"/>
          <w:szCs w:val="24"/>
        </w:rPr>
        <w:t>т</w:t>
      </w:r>
      <w:r w:rsidR="00AC3187">
        <w:rPr>
          <w:sz w:val="24"/>
          <w:szCs w:val="24"/>
        </w:rPr>
        <w:t>»</w:t>
      </w:r>
      <w:r w:rsidRPr="00C72D9D">
        <w:rPr>
          <w:sz w:val="24"/>
          <w:szCs w:val="24"/>
        </w:rPr>
        <w:t>, как</w:t>
      </w:r>
      <w:r w:rsidR="006F2BCE">
        <w:rPr>
          <w:sz w:val="24"/>
          <w:szCs w:val="24"/>
        </w:rPr>
        <w:t xml:space="preserve"> говорят</w:t>
      </w:r>
      <w:r w:rsidRPr="00C72D9D">
        <w:rPr>
          <w:sz w:val="24"/>
          <w:szCs w:val="24"/>
        </w:rPr>
        <w:t xml:space="preserve"> </w:t>
      </w:r>
      <w:r w:rsidR="00AC3187">
        <w:rPr>
          <w:sz w:val="24"/>
          <w:szCs w:val="24"/>
        </w:rPr>
        <w:t>у вас</w:t>
      </w:r>
      <w:r w:rsidRPr="00C72D9D">
        <w:rPr>
          <w:sz w:val="24"/>
          <w:szCs w:val="24"/>
        </w:rPr>
        <w:t xml:space="preserve"> на Западе. Струя воздуха дует на меня с озера, </w:t>
      </w:r>
      <w:r>
        <w:rPr>
          <w:sz w:val="24"/>
          <w:szCs w:val="24"/>
        </w:rPr>
        <w:t>у</w:t>
      </w:r>
      <w:r w:rsidRPr="00C72D9D">
        <w:rPr>
          <w:sz w:val="24"/>
          <w:szCs w:val="24"/>
        </w:rPr>
        <w:t xml:space="preserve"> которого я пишу сейчас это письмо наполовину зам</w:t>
      </w:r>
      <w:r w:rsidR="006F2BCE">
        <w:rPr>
          <w:sz w:val="24"/>
          <w:szCs w:val="24"/>
        </w:rPr>
        <w:t>ё</w:t>
      </w:r>
      <w:r w:rsidRPr="00C72D9D">
        <w:rPr>
          <w:sz w:val="24"/>
          <w:szCs w:val="24"/>
        </w:rPr>
        <w:t>рзшими пальцами. Посредством некоторых комбинаций</w:t>
      </w:r>
      <w:r w:rsidR="008F4299">
        <w:rPr>
          <w:sz w:val="24"/>
          <w:szCs w:val="24"/>
        </w:rPr>
        <w:t xml:space="preserve"> —</w:t>
      </w:r>
      <w:r w:rsidRPr="00C72D9D">
        <w:rPr>
          <w:sz w:val="24"/>
          <w:szCs w:val="24"/>
        </w:rPr>
        <w:t xml:space="preserve"> электрических, магнетических, одических или других воздействий</w:t>
      </w:r>
      <w:r w:rsidR="008F4299">
        <w:rPr>
          <w:sz w:val="24"/>
          <w:szCs w:val="24"/>
        </w:rPr>
        <w:t xml:space="preserve"> —</w:t>
      </w:r>
      <w:r w:rsidRPr="00C72D9D">
        <w:rPr>
          <w:sz w:val="24"/>
          <w:szCs w:val="24"/>
        </w:rPr>
        <w:t xml:space="preserve"> я </w:t>
      </w:r>
      <w:r>
        <w:rPr>
          <w:sz w:val="24"/>
          <w:szCs w:val="24"/>
        </w:rPr>
        <w:t>превращаю</w:t>
      </w:r>
      <w:r w:rsidRPr="00C72D9D">
        <w:rPr>
          <w:sz w:val="24"/>
          <w:szCs w:val="24"/>
        </w:rPr>
        <w:t xml:space="preserve"> течение воздуха, из-за которого немеют мои пальцы, в более т</w:t>
      </w:r>
      <w:r w:rsidR="006F2BCE">
        <w:rPr>
          <w:sz w:val="24"/>
          <w:szCs w:val="24"/>
        </w:rPr>
        <w:t>ё</w:t>
      </w:r>
      <w:r w:rsidRPr="00C72D9D">
        <w:rPr>
          <w:sz w:val="24"/>
          <w:szCs w:val="24"/>
        </w:rPr>
        <w:t>плый ветер. Этим я воспрепятствовал намерению Всемогущего и развенчал его по своей воле! Я могу это сделать и</w:t>
      </w:r>
      <w:r w:rsidR="006F2BCE">
        <w:rPr>
          <w:sz w:val="24"/>
          <w:szCs w:val="24"/>
        </w:rPr>
        <w:t>ли</w:t>
      </w:r>
      <w:r>
        <w:rPr>
          <w:sz w:val="24"/>
          <w:szCs w:val="24"/>
        </w:rPr>
        <w:t>,</w:t>
      </w:r>
      <w:r w:rsidRPr="00C72D9D">
        <w:rPr>
          <w:sz w:val="24"/>
          <w:szCs w:val="24"/>
        </w:rPr>
        <w:t xml:space="preserve"> когда не хочу, чтоб</w:t>
      </w:r>
      <w:r w:rsidR="006F2BCE">
        <w:rPr>
          <w:sz w:val="24"/>
          <w:szCs w:val="24"/>
        </w:rPr>
        <w:t>ы</w:t>
      </w:r>
      <w:r w:rsidRPr="00C72D9D">
        <w:rPr>
          <w:sz w:val="24"/>
          <w:szCs w:val="24"/>
        </w:rPr>
        <w:t xml:space="preserve"> Природа производила странные и </w:t>
      </w:r>
      <w:r w:rsidR="006F2BCE">
        <w:rPr>
          <w:sz w:val="24"/>
          <w:szCs w:val="24"/>
        </w:rPr>
        <w:t>слишком</w:t>
      </w:r>
      <w:r w:rsidRPr="00C72D9D">
        <w:rPr>
          <w:sz w:val="24"/>
          <w:szCs w:val="24"/>
        </w:rPr>
        <w:t xml:space="preserve"> заметные </w:t>
      </w:r>
      <w:r w:rsidR="006F2BCE">
        <w:rPr>
          <w:sz w:val="24"/>
          <w:szCs w:val="24"/>
        </w:rPr>
        <w:t>явления</w:t>
      </w:r>
      <w:r>
        <w:rPr>
          <w:sz w:val="24"/>
          <w:szCs w:val="24"/>
        </w:rPr>
        <w:t>, заставляю св</w:t>
      </w:r>
      <w:r w:rsidRPr="00C72D9D">
        <w:rPr>
          <w:sz w:val="24"/>
          <w:szCs w:val="24"/>
        </w:rPr>
        <w:t>о</w:t>
      </w:r>
      <w:r w:rsidR="006F2BCE">
        <w:rPr>
          <w:sz w:val="24"/>
          <w:szCs w:val="24"/>
        </w:rPr>
        <w:t>ё</w:t>
      </w:r>
      <w:r w:rsidRPr="00C72D9D">
        <w:rPr>
          <w:sz w:val="24"/>
          <w:szCs w:val="24"/>
        </w:rPr>
        <w:t xml:space="preserve"> видящее природу </w:t>
      </w:r>
      <w:r>
        <w:rPr>
          <w:sz w:val="24"/>
          <w:szCs w:val="24"/>
        </w:rPr>
        <w:t xml:space="preserve">и </w:t>
      </w:r>
      <w:r w:rsidRPr="00C72D9D">
        <w:rPr>
          <w:sz w:val="24"/>
          <w:szCs w:val="24"/>
        </w:rPr>
        <w:t>вли</w:t>
      </w:r>
      <w:r>
        <w:rPr>
          <w:sz w:val="24"/>
          <w:szCs w:val="24"/>
        </w:rPr>
        <w:t>яю</w:t>
      </w:r>
      <w:r w:rsidRPr="00C72D9D">
        <w:rPr>
          <w:sz w:val="24"/>
          <w:szCs w:val="24"/>
        </w:rPr>
        <w:t>щее</w:t>
      </w:r>
      <w:r>
        <w:rPr>
          <w:sz w:val="24"/>
          <w:szCs w:val="24"/>
        </w:rPr>
        <w:t xml:space="preserve"> на не</w:t>
      </w:r>
      <w:r w:rsidR="006F2BCE">
        <w:rPr>
          <w:sz w:val="24"/>
          <w:szCs w:val="24"/>
        </w:rPr>
        <w:t>ё Я</w:t>
      </w:r>
      <w:r w:rsidRPr="00C72D9D">
        <w:rPr>
          <w:sz w:val="24"/>
          <w:szCs w:val="24"/>
        </w:rPr>
        <w:t xml:space="preserve"> внезапно прос</w:t>
      </w:r>
      <w:r>
        <w:rPr>
          <w:sz w:val="24"/>
          <w:szCs w:val="24"/>
        </w:rPr>
        <w:t>ну</w:t>
      </w:r>
      <w:r w:rsidRPr="00C72D9D">
        <w:rPr>
          <w:sz w:val="24"/>
          <w:szCs w:val="24"/>
        </w:rPr>
        <w:t>ться</w:t>
      </w:r>
      <w:r>
        <w:rPr>
          <w:sz w:val="24"/>
          <w:szCs w:val="24"/>
        </w:rPr>
        <w:t xml:space="preserve"> </w:t>
      </w:r>
      <w:r w:rsidR="006F2BCE">
        <w:rPr>
          <w:sz w:val="24"/>
          <w:szCs w:val="24"/>
        </w:rPr>
        <w:t>к новым</w:t>
      </w:r>
      <w:r>
        <w:rPr>
          <w:sz w:val="24"/>
          <w:szCs w:val="24"/>
        </w:rPr>
        <w:t xml:space="preserve"> восприятия</w:t>
      </w:r>
      <w:r w:rsidR="006F2BCE">
        <w:rPr>
          <w:sz w:val="24"/>
          <w:szCs w:val="24"/>
        </w:rPr>
        <w:t>м</w:t>
      </w:r>
      <w:r>
        <w:rPr>
          <w:sz w:val="24"/>
          <w:szCs w:val="24"/>
        </w:rPr>
        <w:t xml:space="preserve"> и ощущения</w:t>
      </w:r>
      <w:r w:rsidRPr="00C72D9D">
        <w:rPr>
          <w:sz w:val="24"/>
          <w:szCs w:val="24"/>
        </w:rPr>
        <w:t xml:space="preserve">, </w:t>
      </w:r>
      <w:r w:rsidR="006F2BCE">
        <w:rPr>
          <w:sz w:val="24"/>
          <w:szCs w:val="24"/>
        </w:rPr>
        <w:t>и так я</w:t>
      </w:r>
      <w:r>
        <w:rPr>
          <w:sz w:val="24"/>
          <w:szCs w:val="24"/>
        </w:rPr>
        <w:t xml:space="preserve"> </w:t>
      </w:r>
      <w:r w:rsidR="006F2BCE">
        <w:rPr>
          <w:sz w:val="24"/>
          <w:szCs w:val="24"/>
        </w:rPr>
        <w:t xml:space="preserve">уже </w:t>
      </w:r>
      <w:r w:rsidRPr="00C72D9D">
        <w:rPr>
          <w:sz w:val="24"/>
          <w:szCs w:val="24"/>
        </w:rPr>
        <w:t>собственны</w:t>
      </w:r>
      <w:r w:rsidR="006F2BCE">
        <w:rPr>
          <w:sz w:val="24"/>
          <w:szCs w:val="24"/>
        </w:rPr>
        <w:t>й</w:t>
      </w:r>
      <w:r w:rsidRPr="00C72D9D">
        <w:rPr>
          <w:sz w:val="24"/>
          <w:szCs w:val="24"/>
        </w:rPr>
        <w:t xml:space="preserve"> Создател</w:t>
      </w:r>
      <w:r w:rsidR="00FC7ECD">
        <w:rPr>
          <w:sz w:val="24"/>
          <w:szCs w:val="24"/>
        </w:rPr>
        <w:t>ь</w:t>
      </w:r>
      <w:r w:rsidRPr="00C72D9D">
        <w:rPr>
          <w:sz w:val="24"/>
          <w:szCs w:val="24"/>
        </w:rPr>
        <w:t xml:space="preserve"> и </w:t>
      </w:r>
      <w:r>
        <w:rPr>
          <w:sz w:val="24"/>
          <w:szCs w:val="24"/>
        </w:rPr>
        <w:t>прав</w:t>
      </w:r>
      <w:r w:rsidRPr="00C72D9D">
        <w:rPr>
          <w:sz w:val="24"/>
          <w:szCs w:val="24"/>
        </w:rPr>
        <w:t>ител</w:t>
      </w:r>
      <w:r w:rsidR="006F2BCE">
        <w:rPr>
          <w:sz w:val="24"/>
          <w:szCs w:val="24"/>
        </w:rPr>
        <w:t>ь</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Неужели вы думаете, что правы, </w:t>
      </w:r>
      <w:r w:rsidR="006F2BCE">
        <w:rPr>
          <w:sz w:val="24"/>
          <w:szCs w:val="24"/>
        </w:rPr>
        <w:t>говоря</w:t>
      </w:r>
      <w:r>
        <w:rPr>
          <w:sz w:val="24"/>
          <w:szCs w:val="24"/>
        </w:rPr>
        <w:t>, что</w:t>
      </w:r>
      <w:r w:rsidRPr="00C72D9D">
        <w:rPr>
          <w:sz w:val="24"/>
          <w:szCs w:val="24"/>
        </w:rPr>
        <w:t xml:space="preserve"> «закон</w:t>
      </w:r>
      <w:r>
        <w:rPr>
          <w:sz w:val="24"/>
          <w:szCs w:val="24"/>
        </w:rPr>
        <w:t>ы</w:t>
      </w:r>
      <w:r w:rsidRPr="00C72D9D">
        <w:rPr>
          <w:sz w:val="24"/>
          <w:szCs w:val="24"/>
        </w:rPr>
        <w:t xml:space="preserve"> </w:t>
      </w:r>
      <w:r>
        <w:rPr>
          <w:sz w:val="24"/>
          <w:szCs w:val="24"/>
        </w:rPr>
        <w:t>возникаю</w:t>
      </w:r>
      <w:r w:rsidRPr="00C72D9D">
        <w:rPr>
          <w:sz w:val="24"/>
          <w:szCs w:val="24"/>
        </w:rPr>
        <w:t xml:space="preserve">т»? Неизменные законы не могут возникать, раз они вечные и не созданные, </w:t>
      </w:r>
      <w:r w:rsidR="006F2BCE">
        <w:rPr>
          <w:sz w:val="24"/>
          <w:szCs w:val="24"/>
        </w:rPr>
        <w:t xml:space="preserve">продолжающие действовать </w:t>
      </w:r>
      <w:r w:rsidRPr="00C72D9D">
        <w:rPr>
          <w:sz w:val="24"/>
          <w:szCs w:val="24"/>
        </w:rPr>
        <w:t xml:space="preserve">в Вечности, и сам Бог, если бы он существовал, </w:t>
      </w:r>
      <w:r>
        <w:rPr>
          <w:sz w:val="24"/>
          <w:szCs w:val="24"/>
        </w:rPr>
        <w:t xml:space="preserve">никогда </w:t>
      </w:r>
      <w:r w:rsidRPr="00C72D9D">
        <w:rPr>
          <w:sz w:val="24"/>
          <w:szCs w:val="24"/>
        </w:rPr>
        <w:t xml:space="preserve">не </w:t>
      </w:r>
      <w:r>
        <w:rPr>
          <w:sz w:val="24"/>
          <w:szCs w:val="24"/>
        </w:rPr>
        <w:t>смог</w:t>
      </w:r>
      <w:r w:rsidRPr="00C72D9D">
        <w:rPr>
          <w:sz w:val="24"/>
          <w:szCs w:val="24"/>
        </w:rPr>
        <w:t xml:space="preserve"> бы остановить их. И когда </w:t>
      </w:r>
      <w:r>
        <w:rPr>
          <w:sz w:val="24"/>
          <w:szCs w:val="24"/>
        </w:rPr>
        <w:t>я говорил</w:t>
      </w:r>
      <w:r w:rsidRPr="00C72D9D">
        <w:rPr>
          <w:sz w:val="24"/>
          <w:szCs w:val="24"/>
        </w:rPr>
        <w:t xml:space="preserve">, что </w:t>
      </w:r>
      <w:r w:rsidR="005F02C1">
        <w:rPr>
          <w:sz w:val="24"/>
          <w:szCs w:val="24"/>
        </w:rPr>
        <w:t xml:space="preserve">сами по себе </w:t>
      </w:r>
      <w:r w:rsidRPr="00C72D9D">
        <w:rPr>
          <w:sz w:val="24"/>
          <w:szCs w:val="24"/>
        </w:rPr>
        <w:t xml:space="preserve">эти законы </w:t>
      </w:r>
      <w:r>
        <w:rPr>
          <w:sz w:val="24"/>
          <w:szCs w:val="24"/>
        </w:rPr>
        <w:t>случайны</w:t>
      </w:r>
      <w:r w:rsidRPr="00C72D9D">
        <w:rPr>
          <w:sz w:val="24"/>
          <w:szCs w:val="24"/>
        </w:rPr>
        <w:t>? Я</w:t>
      </w:r>
      <w:r>
        <w:rPr>
          <w:sz w:val="24"/>
          <w:szCs w:val="24"/>
        </w:rPr>
        <w:t xml:space="preserve"> имел в виду</w:t>
      </w:r>
      <w:r w:rsidRPr="00C72D9D">
        <w:rPr>
          <w:sz w:val="24"/>
          <w:szCs w:val="24"/>
        </w:rPr>
        <w:t xml:space="preserve"> их слепые сочетания, </w:t>
      </w:r>
      <w:r w:rsidR="005F02C1">
        <w:rPr>
          <w:sz w:val="24"/>
          <w:szCs w:val="24"/>
        </w:rPr>
        <w:t>а не сами</w:t>
      </w:r>
      <w:r w:rsidRPr="00C72D9D">
        <w:rPr>
          <w:sz w:val="24"/>
          <w:szCs w:val="24"/>
        </w:rPr>
        <w:t xml:space="preserve"> законы ил</w:t>
      </w:r>
      <w:r w:rsidR="00FC7ECD">
        <w:rPr>
          <w:sz w:val="24"/>
          <w:szCs w:val="24"/>
        </w:rPr>
        <w:t>и, вернее, закон, ибо мы признаё</w:t>
      </w:r>
      <w:r w:rsidRPr="00C72D9D">
        <w:rPr>
          <w:sz w:val="24"/>
          <w:szCs w:val="24"/>
        </w:rPr>
        <w:t>м во Вселенной</w:t>
      </w:r>
      <w:r w:rsidR="005F02C1">
        <w:rPr>
          <w:sz w:val="24"/>
          <w:szCs w:val="24"/>
        </w:rPr>
        <w:t xml:space="preserve"> </w:t>
      </w:r>
      <w:r w:rsidR="005F02C1" w:rsidRPr="00C72D9D">
        <w:rPr>
          <w:sz w:val="24"/>
          <w:szCs w:val="24"/>
        </w:rPr>
        <w:t xml:space="preserve">лишь </w:t>
      </w:r>
      <w:r w:rsidR="005F02C1">
        <w:rPr>
          <w:sz w:val="24"/>
          <w:szCs w:val="24"/>
        </w:rPr>
        <w:t>один</w:t>
      </w:r>
      <w:r w:rsidRPr="00C72D9D">
        <w:rPr>
          <w:sz w:val="24"/>
          <w:szCs w:val="24"/>
        </w:rPr>
        <w:t xml:space="preserve"> </w:t>
      </w:r>
      <w:r w:rsidR="005F02C1" w:rsidRPr="00C72D9D">
        <w:rPr>
          <w:sz w:val="24"/>
          <w:szCs w:val="24"/>
        </w:rPr>
        <w:t>закон</w:t>
      </w:r>
      <w:r w:rsidR="005F02C1">
        <w:rPr>
          <w:sz w:val="24"/>
          <w:szCs w:val="24"/>
        </w:rPr>
        <w:t xml:space="preserve"> —</w:t>
      </w:r>
      <w:r w:rsidR="005F02C1" w:rsidRPr="005F02C1">
        <w:rPr>
          <w:sz w:val="24"/>
          <w:szCs w:val="24"/>
        </w:rPr>
        <w:t xml:space="preserve"> </w:t>
      </w:r>
      <w:r w:rsidR="005F02C1" w:rsidRPr="00C72D9D">
        <w:rPr>
          <w:sz w:val="24"/>
          <w:szCs w:val="24"/>
        </w:rPr>
        <w:t xml:space="preserve">закон </w:t>
      </w:r>
      <w:r w:rsidRPr="00C72D9D">
        <w:rPr>
          <w:sz w:val="24"/>
          <w:szCs w:val="24"/>
        </w:rPr>
        <w:t xml:space="preserve">гармонии, </w:t>
      </w:r>
      <w:r w:rsidRPr="005F02C1">
        <w:rPr>
          <w:i/>
          <w:sz w:val="24"/>
          <w:szCs w:val="24"/>
        </w:rPr>
        <w:t>совершенного</w:t>
      </w:r>
      <w:r w:rsidRPr="00C72D9D">
        <w:rPr>
          <w:sz w:val="24"/>
          <w:szCs w:val="24"/>
        </w:rPr>
        <w:t xml:space="preserve"> РАВНОВЕСИЯ. Тогда для человека, наделенного такой тонкой логикой и таким тонким пониманием смысла идей вообще и слов особенно</w:t>
      </w:r>
      <w:r>
        <w:rPr>
          <w:sz w:val="24"/>
          <w:szCs w:val="24"/>
        </w:rPr>
        <w:t>,</w:t>
      </w:r>
      <w:r w:rsidR="008F4299">
        <w:rPr>
          <w:sz w:val="24"/>
          <w:szCs w:val="24"/>
        </w:rPr>
        <w:t xml:space="preserve"> </w:t>
      </w:r>
      <w:r w:rsidR="005F02C1">
        <w:rPr>
          <w:sz w:val="24"/>
          <w:szCs w:val="24"/>
        </w:rPr>
        <w:t xml:space="preserve">— </w:t>
      </w:r>
      <w:r w:rsidRPr="00C72D9D">
        <w:rPr>
          <w:sz w:val="24"/>
          <w:szCs w:val="24"/>
        </w:rPr>
        <w:t xml:space="preserve">для человека столь </w:t>
      </w:r>
      <w:r>
        <w:rPr>
          <w:sz w:val="24"/>
          <w:szCs w:val="24"/>
        </w:rPr>
        <w:t>умудр</w:t>
      </w:r>
      <w:r w:rsidR="00FC7ECD">
        <w:rPr>
          <w:sz w:val="24"/>
          <w:szCs w:val="24"/>
        </w:rPr>
        <w:t>ё</w:t>
      </w:r>
      <w:r>
        <w:rPr>
          <w:sz w:val="24"/>
          <w:szCs w:val="24"/>
        </w:rPr>
        <w:t>н</w:t>
      </w:r>
      <w:r w:rsidRPr="00C72D9D">
        <w:rPr>
          <w:sz w:val="24"/>
          <w:szCs w:val="24"/>
        </w:rPr>
        <w:t xml:space="preserve">ного, каким вы обычно являетесь, </w:t>
      </w:r>
      <w:r>
        <w:rPr>
          <w:sz w:val="24"/>
          <w:szCs w:val="24"/>
        </w:rPr>
        <w:t>произносить тирады о «всемудром, всемогущем</w:t>
      </w:r>
      <w:r w:rsidRPr="00C72D9D">
        <w:rPr>
          <w:sz w:val="24"/>
          <w:szCs w:val="24"/>
        </w:rPr>
        <w:t xml:space="preserve"> и </w:t>
      </w:r>
      <w:r>
        <w:rPr>
          <w:sz w:val="24"/>
          <w:szCs w:val="24"/>
        </w:rPr>
        <w:t>любящем Боге</w:t>
      </w:r>
      <w:r w:rsidRPr="00C72D9D">
        <w:rPr>
          <w:sz w:val="24"/>
          <w:szCs w:val="24"/>
        </w:rPr>
        <w:t>», кажется, по меньшей мере</w:t>
      </w:r>
      <w:r>
        <w:rPr>
          <w:sz w:val="24"/>
          <w:szCs w:val="24"/>
        </w:rPr>
        <w:t>,</w:t>
      </w:r>
      <w:r w:rsidRPr="00C72D9D">
        <w:rPr>
          <w:sz w:val="24"/>
          <w:szCs w:val="24"/>
        </w:rPr>
        <w:t xml:space="preserve"> странн</w:t>
      </w:r>
      <w:r>
        <w:rPr>
          <w:sz w:val="24"/>
          <w:szCs w:val="24"/>
        </w:rPr>
        <w:t>ым</w:t>
      </w:r>
      <w:r w:rsidRPr="00C72D9D">
        <w:rPr>
          <w:sz w:val="24"/>
          <w:szCs w:val="24"/>
        </w:rPr>
        <w:t xml:space="preserve">. Я </w:t>
      </w:r>
      <w:r>
        <w:rPr>
          <w:sz w:val="24"/>
          <w:szCs w:val="24"/>
        </w:rPr>
        <w:t>вовсе</w:t>
      </w:r>
      <w:r w:rsidRPr="00C72D9D">
        <w:rPr>
          <w:sz w:val="24"/>
          <w:szCs w:val="24"/>
        </w:rPr>
        <w:t xml:space="preserve"> не протестую, как вы думаете, против вашего теизма </w:t>
      </w:r>
      <w:r>
        <w:rPr>
          <w:sz w:val="24"/>
          <w:szCs w:val="24"/>
        </w:rPr>
        <w:t>ил</w:t>
      </w:r>
      <w:r w:rsidRPr="00C72D9D">
        <w:rPr>
          <w:sz w:val="24"/>
          <w:szCs w:val="24"/>
        </w:rPr>
        <w:t>и веры в какой-либо абстрактный идеал, но не могу не спросить вас</w:t>
      </w:r>
      <w:r>
        <w:rPr>
          <w:sz w:val="24"/>
          <w:szCs w:val="24"/>
        </w:rPr>
        <w:t>:</w:t>
      </w:r>
      <w:r w:rsidRPr="00C72D9D">
        <w:rPr>
          <w:sz w:val="24"/>
          <w:szCs w:val="24"/>
        </w:rPr>
        <w:t xml:space="preserve"> откуда вы знаете или можете знать, что ваш Бог всемудр, всемогущ и </w:t>
      </w:r>
      <w:r>
        <w:rPr>
          <w:sz w:val="24"/>
          <w:szCs w:val="24"/>
        </w:rPr>
        <w:t>любящ</w:t>
      </w:r>
      <w:r w:rsidRPr="00C72D9D">
        <w:rPr>
          <w:sz w:val="24"/>
          <w:szCs w:val="24"/>
        </w:rPr>
        <w:t xml:space="preserve">, </w:t>
      </w:r>
      <w:r>
        <w:rPr>
          <w:sz w:val="24"/>
          <w:szCs w:val="24"/>
        </w:rPr>
        <w:t>если</w:t>
      </w:r>
      <w:r w:rsidRPr="00C72D9D">
        <w:rPr>
          <w:sz w:val="24"/>
          <w:szCs w:val="24"/>
        </w:rPr>
        <w:t xml:space="preserve"> вс</w:t>
      </w:r>
      <w:r w:rsidR="005F02C1">
        <w:rPr>
          <w:sz w:val="24"/>
          <w:szCs w:val="24"/>
        </w:rPr>
        <w:t>ё</w:t>
      </w:r>
      <w:r w:rsidRPr="00C72D9D">
        <w:rPr>
          <w:sz w:val="24"/>
          <w:szCs w:val="24"/>
        </w:rPr>
        <w:t xml:space="preserve"> в природе</w:t>
      </w:r>
      <w:r w:rsidR="008F4299">
        <w:rPr>
          <w:sz w:val="24"/>
          <w:szCs w:val="24"/>
        </w:rPr>
        <w:t xml:space="preserve"> —</w:t>
      </w:r>
      <w:r>
        <w:rPr>
          <w:sz w:val="24"/>
          <w:szCs w:val="24"/>
        </w:rPr>
        <w:t xml:space="preserve"> </w:t>
      </w:r>
      <w:r w:rsidRPr="00C72D9D">
        <w:rPr>
          <w:sz w:val="24"/>
          <w:szCs w:val="24"/>
        </w:rPr>
        <w:t xml:space="preserve">физической и </w:t>
      </w:r>
      <w:r w:rsidR="005F02C1">
        <w:rPr>
          <w:sz w:val="24"/>
          <w:szCs w:val="24"/>
        </w:rPr>
        <w:t>нравственно</w:t>
      </w:r>
      <w:r w:rsidRPr="00C72D9D">
        <w:rPr>
          <w:sz w:val="24"/>
          <w:szCs w:val="24"/>
        </w:rPr>
        <w:t>й</w:t>
      </w:r>
      <w:r w:rsidR="008F4299">
        <w:rPr>
          <w:sz w:val="24"/>
          <w:szCs w:val="24"/>
        </w:rPr>
        <w:t xml:space="preserve"> —</w:t>
      </w:r>
      <w:r>
        <w:rPr>
          <w:sz w:val="24"/>
          <w:szCs w:val="24"/>
        </w:rPr>
        <w:t xml:space="preserve"> </w:t>
      </w:r>
      <w:r w:rsidRPr="00C72D9D">
        <w:rPr>
          <w:sz w:val="24"/>
          <w:szCs w:val="24"/>
        </w:rPr>
        <w:t xml:space="preserve">доказывает, что если подобное существо </w:t>
      </w:r>
      <w:r>
        <w:rPr>
          <w:sz w:val="24"/>
          <w:szCs w:val="24"/>
        </w:rPr>
        <w:t xml:space="preserve">и </w:t>
      </w:r>
      <w:r w:rsidRPr="00C72D9D">
        <w:rPr>
          <w:sz w:val="24"/>
          <w:szCs w:val="24"/>
        </w:rPr>
        <w:t xml:space="preserve">есть, </w:t>
      </w:r>
      <w:r>
        <w:rPr>
          <w:sz w:val="24"/>
          <w:szCs w:val="24"/>
        </w:rPr>
        <w:t>оно прямо</w:t>
      </w:r>
      <w:r w:rsidRPr="00C72D9D">
        <w:rPr>
          <w:sz w:val="24"/>
          <w:szCs w:val="24"/>
        </w:rPr>
        <w:t xml:space="preserve"> противо</w:t>
      </w:r>
      <w:r>
        <w:rPr>
          <w:sz w:val="24"/>
          <w:szCs w:val="24"/>
        </w:rPr>
        <w:t>положно</w:t>
      </w:r>
      <w:r w:rsidRPr="00C72D9D">
        <w:rPr>
          <w:sz w:val="24"/>
          <w:szCs w:val="24"/>
        </w:rPr>
        <w:t xml:space="preserve"> тому, </w:t>
      </w:r>
      <w:r w:rsidR="005F02C1">
        <w:rPr>
          <w:sz w:val="24"/>
          <w:szCs w:val="24"/>
        </w:rPr>
        <w:t>что вы о нём говори</w:t>
      </w:r>
      <w:r>
        <w:rPr>
          <w:sz w:val="24"/>
          <w:szCs w:val="24"/>
        </w:rPr>
        <w:t>те?</w:t>
      </w:r>
      <w:r w:rsidRPr="00C72D9D">
        <w:rPr>
          <w:sz w:val="24"/>
          <w:szCs w:val="24"/>
        </w:rPr>
        <w:t xml:space="preserve"> Странное заблуждение,</w:t>
      </w:r>
      <w:r w:rsidR="005F02C1">
        <w:rPr>
          <w:sz w:val="24"/>
          <w:szCs w:val="24"/>
        </w:rPr>
        <w:t xml:space="preserve"> причём такое, которое, похоже,</w:t>
      </w:r>
      <w:r w:rsidRPr="00C72D9D">
        <w:rPr>
          <w:sz w:val="24"/>
          <w:szCs w:val="24"/>
        </w:rPr>
        <w:t xml:space="preserve"> </w:t>
      </w:r>
      <w:r w:rsidR="005F02C1">
        <w:rPr>
          <w:sz w:val="24"/>
          <w:szCs w:val="24"/>
        </w:rPr>
        <w:t>пересиливает</w:t>
      </w:r>
      <w:r w:rsidRPr="00C72D9D">
        <w:rPr>
          <w:sz w:val="24"/>
          <w:szCs w:val="24"/>
        </w:rPr>
        <w:t xml:space="preserve"> сам ваш</w:t>
      </w:r>
      <w:r>
        <w:rPr>
          <w:sz w:val="24"/>
          <w:szCs w:val="24"/>
        </w:rPr>
        <w:t xml:space="preserve"> интеллект</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Трудность объяснения </w:t>
      </w:r>
      <w:r>
        <w:rPr>
          <w:sz w:val="24"/>
          <w:szCs w:val="24"/>
        </w:rPr>
        <w:t>того</w:t>
      </w:r>
      <w:r w:rsidRPr="00C72D9D">
        <w:rPr>
          <w:sz w:val="24"/>
          <w:szCs w:val="24"/>
        </w:rPr>
        <w:t xml:space="preserve">, что «неразумные Силы могут произвести </w:t>
      </w:r>
      <w:r>
        <w:rPr>
          <w:sz w:val="24"/>
          <w:szCs w:val="24"/>
        </w:rPr>
        <w:t xml:space="preserve">таких </w:t>
      </w:r>
      <w:r w:rsidRPr="00C72D9D">
        <w:rPr>
          <w:sz w:val="24"/>
          <w:szCs w:val="24"/>
        </w:rPr>
        <w:t>высоко</w:t>
      </w:r>
      <w:r w:rsidR="00FC7ECD">
        <w:rPr>
          <w:sz w:val="24"/>
          <w:szCs w:val="24"/>
        </w:rPr>
        <w:softHyphen/>
      </w:r>
      <w:r w:rsidRPr="00C72D9D">
        <w:rPr>
          <w:sz w:val="24"/>
          <w:szCs w:val="24"/>
        </w:rPr>
        <w:t xml:space="preserve">разумных существ, как мы», </w:t>
      </w:r>
      <w:r>
        <w:rPr>
          <w:sz w:val="24"/>
          <w:szCs w:val="24"/>
        </w:rPr>
        <w:t>устраня</w:t>
      </w:r>
      <w:r w:rsidRPr="00C72D9D">
        <w:rPr>
          <w:sz w:val="24"/>
          <w:szCs w:val="24"/>
        </w:rPr>
        <w:t xml:space="preserve">ется вечным </w:t>
      </w:r>
      <w:r w:rsidR="00184447">
        <w:rPr>
          <w:sz w:val="24"/>
          <w:szCs w:val="24"/>
        </w:rPr>
        <w:t>циклическим продвижением</w:t>
      </w:r>
      <w:r w:rsidRPr="00C72D9D">
        <w:rPr>
          <w:sz w:val="24"/>
          <w:szCs w:val="24"/>
        </w:rPr>
        <w:t xml:space="preserve"> и процессом эволюции, </w:t>
      </w:r>
      <w:r w:rsidR="00DF0A9C">
        <w:rPr>
          <w:sz w:val="24"/>
          <w:szCs w:val="24"/>
        </w:rPr>
        <w:t xml:space="preserve">в своём движении </w:t>
      </w:r>
      <w:r w:rsidRPr="00C72D9D">
        <w:rPr>
          <w:sz w:val="24"/>
          <w:szCs w:val="24"/>
        </w:rPr>
        <w:t xml:space="preserve">вечно совершенствующей свою работу. </w:t>
      </w:r>
      <w:r w:rsidR="00081691">
        <w:rPr>
          <w:sz w:val="24"/>
          <w:szCs w:val="24"/>
        </w:rPr>
        <w:t>Не веря в циклы, вам нет необходимости узнавать то, что будет созавать лишь новый предлог, мой дорогой Брат, чтобы бороться с этой теорией и спорить до бесконечности</w:t>
      </w:r>
      <w:r w:rsidRPr="00C72D9D">
        <w:rPr>
          <w:sz w:val="24"/>
          <w:szCs w:val="24"/>
        </w:rPr>
        <w:t xml:space="preserve">. </w:t>
      </w:r>
      <w:r w:rsidR="00081691">
        <w:rPr>
          <w:sz w:val="24"/>
          <w:szCs w:val="24"/>
        </w:rPr>
        <w:t xml:space="preserve">Невиновен я и в </w:t>
      </w:r>
      <w:r>
        <w:rPr>
          <w:sz w:val="24"/>
          <w:szCs w:val="24"/>
        </w:rPr>
        <w:t>ереси</w:t>
      </w:r>
      <w:r w:rsidRPr="00C72D9D">
        <w:rPr>
          <w:sz w:val="24"/>
          <w:szCs w:val="24"/>
        </w:rPr>
        <w:t xml:space="preserve"> от</w:t>
      </w:r>
      <w:r w:rsidR="00081691">
        <w:rPr>
          <w:sz w:val="24"/>
          <w:szCs w:val="24"/>
        </w:rPr>
        <w:t>носительно</w:t>
      </w:r>
      <w:r w:rsidRPr="00C72D9D">
        <w:rPr>
          <w:sz w:val="24"/>
          <w:szCs w:val="24"/>
        </w:rPr>
        <w:t xml:space="preserve"> духа и материи</w:t>
      </w:r>
      <w:r>
        <w:rPr>
          <w:sz w:val="24"/>
          <w:szCs w:val="24"/>
        </w:rPr>
        <w:t>,</w:t>
      </w:r>
      <w:r w:rsidRPr="00920D2B">
        <w:rPr>
          <w:sz w:val="24"/>
          <w:szCs w:val="24"/>
        </w:rPr>
        <w:t xml:space="preserve"> </w:t>
      </w:r>
      <w:r w:rsidRPr="00C72D9D">
        <w:rPr>
          <w:sz w:val="24"/>
          <w:szCs w:val="24"/>
        </w:rPr>
        <w:t xml:space="preserve">в которой </w:t>
      </w:r>
      <w:r>
        <w:rPr>
          <w:sz w:val="24"/>
          <w:szCs w:val="24"/>
        </w:rPr>
        <w:t>меня обвиняют</w:t>
      </w:r>
      <w:r w:rsidRPr="00C72D9D">
        <w:rPr>
          <w:sz w:val="24"/>
          <w:szCs w:val="24"/>
        </w:rPr>
        <w:t xml:space="preserve">. Представления о материи и духе как </w:t>
      </w:r>
      <w:r>
        <w:rPr>
          <w:sz w:val="24"/>
          <w:szCs w:val="24"/>
        </w:rPr>
        <w:t xml:space="preserve">о </w:t>
      </w:r>
      <w:r w:rsidRPr="00C72D9D">
        <w:rPr>
          <w:sz w:val="24"/>
          <w:szCs w:val="24"/>
        </w:rPr>
        <w:t xml:space="preserve">совершенно </w:t>
      </w:r>
      <w:r>
        <w:rPr>
          <w:sz w:val="24"/>
          <w:szCs w:val="24"/>
        </w:rPr>
        <w:t>раз</w:t>
      </w:r>
      <w:r w:rsidRPr="00C72D9D">
        <w:rPr>
          <w:sz w:val="24"/>
          <w:szCs w:val="24"/>
        </w:rPr>
        <w:t>личных и одинаково вечных, конечно, никогда не могло бы быть в моей голове, как бы мало я ни знал о них, ибо одна из элементарных и фундаментальных доктрин оккультизма</w:t>
      </w:r>
      <w:r>
        <w:rPr>
          <w:sz w:val="24"/>
          <w:szCs w:val="24"/>
        </w:rPr>
        <w:t xml:space="preserve"> </w:t>
      </w:r>
      <w:r w:rsidR="00081691">
        <w:rPr>
          <w:sz w:val="24"/>
          <w:szCs w:val="24"/>
        </w:rPr>
        <w:t>состоит в том, что</w:t>
      </w:r>
      <w:r>
        <w:rPr>
          <w:sz w:val="24"/>
          <w:szCs w:val="24"/>
        </w:rPr>
        <w:t xml:space="preserve"> они едины</w:t>
      </w:r>
      <w:r w:rsidRPr="00C72D9D">
        <w:rPr>
          <w:sz w:val="24"/>
          <w:szCs w:val="24"/>
        </w:rPr>
        <w:t xml:space="preserve"> и </w:t>
      </w:r>
      <w:r>
        <w:rPr>
          <w:sz w:val="24"/>
          <w:szCs w:val="24"/>
        </w:rPr>
        <w:t>разнятся</w:t>
      </w:r>
      <w:r w:rsidRPr="00C72D9D">
        <w:rPr>
          <w:sz w:val="24"/>
          <w:szCs w:val="24"/>
        </w:rPr>
        <w:t xml:space="preserve"> лишь </w:t>
      </w:r>
      <w:r w:rsidR="00E06B0C">
        <w:rPr>
          <w:sz w:val="24"/>
          <w:szCs w:val="24"/>
        </w:rPr>
        <w:t xml:space="preserve">в </w:t>
      </w:r>
      <w:r>
        <w:rPr>
          <w:sz w:val="24"/>
          <w:szCs w:val="24"/>
        </w:rPr>
        <w:t>свои</w:t>
      </w:r>
      <w:r w:rsidR="00E06B0C">
        <w:rPr>
          <w:sz w:val="24"/>
          <w:szCs w:val="24"/>
        </w:rPr>
        <w:t>х</w:t>
      </w:r>
      <w:r w:rsidRPr="00C72D9D">
        <w:rPr>
          <w:sz w:val="24"/>
          <w:szCs w:val="24"/>
        </w:rPr>
        <w:t xml:space="preserve"> </w:t>
      </w:r>
      <w:r>
        <w:rPr>
          <w:sz w:val="24"/>
          <w:szCs w:val="24"/>
        </w:rPr>
        <w:t>проявления</w:t>
      </w:r>
      <w:r w:rsidR="00E06B0C">
        <w:rPr>
          <w:sz w:val="24"/>
          <w:szCs w:val="24"/>
        </w:rPr>
        <w:t>х</w:t>
      </w:r>
      <w:r>
        <w:rPr>
          <w:sz w:val="24"/>
          <w:szCs w:val="24"/>
        </w:rPr>
        <w:t xml:space="preserve">, </w:t>
      </w:r>
      <w:r w:rsidR="00E06B0C">
        <w:rPr>
          <w:sz w:val="24"/>
          <w:szCs w:val="24"/>
        </w:rPr>
        <w:t>да и</w:t>
      </w:r>
      <w:r>
        <w:rPr>
          <w:sz w:val="24"/>
          <w:szCs w:val="24"/>
        </w:rPr>
        <w:t xml:space="preserve"> то лишь </w:t>
      </w:r>
      <w:r w:rsidR="00E06B0C">
        <w:rPr>
          <w:sz w:val="24"/>
          <w:szCs w:val="24"/>
        </w:rPr>
        <w:t xml:space="preserve">при </w:t>
      </w:r>
      <w:r>
        <w:rPr>
          <w:sz w:val="24"/>
          <w:szCs w:val="24"/>
        </w:rPr>
        <w:t>ограниченно</w:t>
      </w:r>
      <w:r w:rsidR="00E06B0C">
        <w:rPr>
          <w:sz w:val="24"/>
          <w:szCs w:val="24"/>
        </w:rPr>
        <w:t>м</w:t>
      </w:r>
      <w:r w:rsidRPr="00C72D9D">
        <w:rPr>
          <w:sz w:val="24"/>
          <w:szCs w:val="24"/>
        </w:rPr>
        <w:t xml:space="preserve"> </w:t>
      </w:r>
      <w:r>
        <w:rPr>
          <w:sz w:val="24"/>
          <w:szCs w:val="24"/>
        </w:rPr>
        <w:t>восприяти</w:t>
      </w:r>
      <w:r w:rsidR="00E06B0C">
        <w:rPr>
          <w:sz w:val="24"/>
          <w:szCs w:val="24"/>
        </w:rPr>
        <w:t>и</w:t>
      </w:r>
      <w:r>
        <w:rPr>
          <w:sz w:val="24"/>
          <w:szCs w:val="24"/>
        </w:rPr>
        <w:t>, свойственно</w:t>
      </w:r>
      <w:r w:rsidR="00E06B0C">
        <w:rPr>
          <w:sz w:val="24"/>
          <w:szCs w:val="24"/>
        </w:rPr>
        <w:t>м</w:t>
      </w:r>
      <w:r w:rsidRPr="00C72D9D">
        <w:rPr>
          <w:sz w:val="24"/>
          <w:szCs w:val="24"/>
        </w:rPr>
        <w:t xml:space="preserve"> </w:t>
      </w:r>
      <w:r>
        <w:rPr>
          <w:sz w:val="24"/>
          <w:szCs w:val="24"/>
        </w:rPr>
        <w:t>миру чувств</w:t>
      </w:r>
      <w:r w:rsidR="00FC7ECD">
        <w:rPr>
          <w:sz w:val="24"/>
          <w:szCs w:val="24"/>
        </w:rPr>
        <w:t>. Итак, будучи далеко не «лишё</w:t>
      </w:r>
      <w:r w:rsidRPr="00C72D9D">
        <w:rPr>
          <w:sz w:val="24"/>
          <w:szCs w:val="24"/>
        </w:rPr>
        <w:t xml:space="preserve">нным философской широты», </w:t>
      </w:r>
      <w:r w:rsidR="00E06B0C">
        <w:rPr>
          <w:sz w:val="24"/>
          <w:szCs w:val="24"/>
        </w:rPr>
        <w:t>наше учение выявляет в природе лишь одно начало</w:t>
      </w:r>
      <w:r w:rsidR="008F4299">
        <w:rPr>
          <w:sz w:val="24"/>
          <w:szCs w:val="24"/>
        </w:rPr>
        <w:t xml:space="preserve"> —</w:t>
      </w:r>
      <w:r>
        <w:rPr>
          <w:sz w:val="24"/>
          <w:szCs w:val="24"/>
        </w:rPr>
        <w:t xml:space="preserve"> </w:t>
      </w:r>
      <w:r>
        <w:rPr>
          <w:sz w:val="24"/>
          <w:szCs w:val="24"/>
        </w:rPr>
        <w:lastRenderedPageBreak/>
        <w:t>дух-материю, или материю</w:t>
      </w:r>
      <w:r w:rsidRPr="00C72D9D">
        <w:rPr>
          <w:sz w:val="24"/>
          <w:szCs w:val="24"/>
        </w:rPr>
        <w:t xml:space="preserve">-дух, </w:t>
      </w:r>
      <w:r>
        <w:rPr>
          <w:sz w:val="24"/>
          <w:szCs w:val="24"/>
        </w:rPr>
        <w:t xml:space="preserve">тогда как </w:t>
      </w:r>
      <w:r w:rsidRPr="00C72D9D">
        <w:rPr>
          <w:sz w:val="24"/>
          <w:szCs w:val="24"/>
        </w:rPr>
        <w:t>трет</w:t>
      </w:r>
      <w:r w:rsidR="00E06B0C">
        <w:rPr>
          <w:sz w:val="24"/>
          <w:szCs w:val="24"/>
        </w:rPr>
        <w:t>ье</w:t>
      </w:r>
      <w:r>
        <w:rPr>
          <w:sz w:val="24"/>
          <w:szCs w:val="24"/>
        </w:rPr>
        <w:t xml:space="preserve">, </w:t>
      </w:r>
      <w:r w:rsidR="00E06B0C">
        <w:rPr>
          <w:sz w:val="24"/>
          <w:szCs w:val="24"/>
        </w:rPr>
        <w:t>предельный</w:t>
      </w:r>
      <w:r w:rsidRPr="00C72D9D">
        <w:rPr>
          <w:sz w:val="24"/>
          <w:szCs w:val="24"/>
        </w:rPr>
        <w:t xml:space="preserve"> Абсолют</w:t>
      </w:r>
      <w:r>
        <w:rPr>
          <w:sz w:val="24"/>
          <w:szCs w:val="24"/>
        </w:rPr>
        <w:t>,</w:t>
      </w:r>
      <w:r w:rsidRPr="00C72D9D">
        <w:rPr>
          <w:sz w:val="24"/>
          <w:szCs w:val="24"/>
        </w:rPr>
        <w:t xml:space="preserve"> или квинтэссенция обоих</w:t>
      </w:r>
      <w:r w:rsidR="008F4299">
        <w:rPr>
          <w:sz w:val="24"/>
          <w:szCs w:val="24"/>
        </w:rPr>
        <w:t xml:space="preserve"> —</w:t>
      </w:r>
      <w:r w:rsidRPr="00C72D9D">
        <w:rPr>
          <w:sz w:val="24"/>
          <w:szCs w:val="24"/>
        </w:rPr>
        <w:t xml:space="preserve"> если мне </w:t>
      </w:r>
      <w:r w:rsidR="0006287E">
        <w:rPr>
          <w:sz w:val="24"/>
          <w:szCs w:val="24"/>
        </w:rPr>
        <w:t>позволя</w:t>
      </w:r>
      <w:r w:rsidRPr="00C72D9D">
        <w:rPr>
          <w:sz w:val="24"/>
          <w:szCs w:val="24"/>
        </w:rPr>
        <w:t xml:space="preserve">т употребить </w:t>
      </w:r>
      <w:r>
        <w:rPr>
          <w:sz w:val="24"/>
          <w:szCs w:val="24"/>
        </w:rPr>
        <w:t>столь ошибочный</w:t>
      </w:r>
      <w:r w:rsidRPr="00C72D9D">
        <w:rPr>
          <w:sz w:val="24"/>
          <w:szCs w:val="24"/>
        </w:rPr>
        <w:t xml:space="preserve"> термин в </w:t>
      </w:r>
      <w:r>
        <w:rPr>
          <w:sz w:val="24"/>
          <w:szCs w:val="24"/>
        </w:rPr>
        <w:t>данном</w:t>
      </w:r>
      <w:r w:rsidRPr="00C72D9D">
        <w:rPr>
          <w:sz w:val="24"/>
          <w:szCs w:val="24"/>
        </w:rPr>
        <w:t xml:space="preserve"> приложении</w:t>
      </w:r>
      <w:r w:rsidR="008F4299">
        <w:rPr>
          <w:sz w:val="24"/>
          <w:szCs w:val="24"/>
        </w:rPr>
        <w:t xml:space="preserve"> —</w:t>
      </w:r>
      <w:r>
        <w:rPr>
          <w:sz w:val="24"/>
          <w:szCs w:val="24"/>
        </w:rPr>
        <w:t xml:space="preserve"> </w:t>
      </w:r>
      <w:r w:rsidR="00E06B0C">
        <w:rPr>
          <w:sz w:val="24"/>
          <w:szCs w:val="24"/>
        </w:rPr>
        <w:t xml:space="preserve">скрывается от </w:t>
      </w:r>
      <w:r>
        <w:rPr>
          <w:sz w:val="24"/>
          <w:szCs w:val="24"/>
        </w:rPr>
        <w:t>видени</w:t>
      </w:r>
      <w:r w:rsidR="00E06B0C">
        <w:rPr>
          <w:sz w:val="24"/>
          <w:szCs w:val="24"/>
        </w:rPr>
        <w:t>я</w:t>
      </w:r>
      <w:r w:rsidRPr="00C72D9D">
        <w:rPr>
          <w:sz w:val="24"/>
          <w:szCs w:val="24"/>
        </w:rPr>
        <w:t xml:space="preserve"> </w:t>
      </w:r>
      <w:r>
        <w:rPr>
          <w:sz w:val="24"/>
          <w:szCs w:val="24"/>
        </w:rPr>
        <w:t>и духовно</w:t>
      </w:r>
      <w:r w:rsidR="00E06B0C">
        <w:rPr>
          <w:sz w:val="24"/>
          <w:szCs w:val="24"/>
        </w:rPr>
        <w:t>го</w:t>
      </w:r>
      <w:r>
        <w:rPr>
          <w:sz w:val="24"/>
          <w:szCs w:val="24"/>
        </w:rPr>
        <w:t xml:space="preserve"> восприяти</w:t>
      </w:r>
      <w:r w:rsidR="00E06B0C">
        <w:rPr>
          <w:sz w:val="24"/>
          <w:szCs w:val="24"/>
        </w:rPr>
        <w:t>я</w:t>
      </w:r>
      <w:r w:rsidRPr="00C72D9D">
        <w:rPr>
          <w:sz w:val="24"/>
          <w:szCs w:val="24"/>
        </w:rPr>
        <w:t xml:space="preserve"> даже «Богов», или планетных Духов. Это трет</w:t>
      </w:r>
      <w:r w:rsidR="00E06B0C">
        <w:rPr>
          <w:sz w:val="24"/>
          <w:szCs w:val="24"/>
        </w:rPr>
        <w:t>ье начало</w:t>
      </w:r>
      <w:r w:rsidRPr="00C72D9D">
        <w:rPr>
          <w:sz w:val="24"/>
          <w:szCs w:val="24"/>
        </w:rPr>
        <w:t xml:space="preserve">, говорят философы веданты, </w:t>
      </w:r>
      <w:r w:rsidR="00E06B0C">
        <w:rPr>
          <w:sz w:val="24"/>
          <w:szCs w:val="24"/>
        </w:rPr>
        <w:t xml:space="preserve">и </w:t>
      </w:r>
      <w:r w:rsidRPr="00C72D9D">
        <w:rPr>
          <w:sz w:val="24"/>
          <w:szCs w:val="24"/>
        </w:rPr>
        <w:t xml:space="preserve">есть единственная реальность, </w:t>
      </w:r>
      <w:r w:rsidR="00E06B0C">
        <w:rPr>
          <w:sz w:val="24"/>
          <w:szCs w:val="24"/>
        </w:rPr>
        <w:t xml:space="preserve">а </w:t>
      </w:r>
      <w:r w:rsidRPr="00C72D9D">
        <w:rPr>
          <w:sz w:val="24"/>
          <w:szCs w:val="24"/>
        </w:rPr>
        <w:t>вс</w:t>
      </w:r>
      <w:r w:rsidR="00E06B0C">
        <w:rPr>
          <w:sz w:val="24"/>
          <w:szCs w:val="24"/>
        </w:rPr>
        <w:t>ё</w:t>
      </w:r>
      <w:r w:rsidRPr="00C72D9D">
        <w:rPr>
          <w:sz w:val="24"/>
          <w:szCs w:val="24"/>
        </w:rPr>
        <w:t xml:space="preserve"> остальное лишь </w:t>
      </w:r>
      <w:r w:rsidR="00E06B0C">
        <w:rPr>
          <w:sz w:val="24"/>
          <w:szCs w:val="24"/>
        </w:rPr>
        <w:t>м</w:t>
      </w:r>
      <w:r w:rsidRPr="00C72D9D">
        <w:rPr>
          <w:sz w:val="24"/>
          <w:szCs w:val="24"/>
        </w:rPr>
        <w:t>ай</w:t>
      </w:r>
      <w:r w:rsidR="00E06B0C">
        <w:rPr>
          <w:sz w:val="24"/>
          <w:szCs w:val="24"/>
        </w:rPr>
        <w:t>а</w:t>
      </w:r>
      <w:r w:rsidRPr="00C72D9D">
        <w:rPr>
          <w:sz w:val="24"/>
          <w:szCs w:val="24"/>
        </w:rPr>
        <w:t xml:space="preserve">, ибо ни одно из </w:t>
      </w:r>
      <w:r w:rsidR="00826CDC">
        <w:rPr>
          <w:sz w:val="24"/>
          <w:szCs w:val="24"/>
        </w:rPr>
        <w:t>изменчивых</w:t>
      </w:r>
      <w:r w:rsidRPr="00C72D9D">
        <w:rPr>
          <w:sz w:val="24"/>
          <w:szCs w:val="24"/>
        </w:rPr>
        <w:t xml:space="preserve"> проявлений духа</w:t>
      </w:r>
      <w:r>
        <w:rPr>
          <w:sz w:val="24"/>
          <w:szCs w:val="24"/>
        </w:rPr>
        <w:t>-</w:t>
      </w:r>
      <w:r w:rsidRPr="00C72D9D">
        <w:rPr>
          <w:sz w:val="24"/>
          <w:szCs w:val="24"/>
        </w:rPr>
        <w:t xml:space="preserve">материи, или </w:t>
      </w:r>
      <w:r w:rsidR="00826CDC">
        <w:rPr>
          <w:sz w:val="24"/>
          <w:szCs w:val="24"/>
        </w:rPr>
        <w:t>п</w:t>
      </w:r>
      <w:r w:rsidRPr="00C72D9D">
        <w:rPr>
          <w:sz w:val="24"/>
          <w:szCs w:val="24"/>
        </w:rPr>
        <w:t xml:space="preserve">уруши и </w:t>
      </w:r>
      <w:r w:rsidR="00826CDC">
        <w:rPr>
          <w:sz w:val="24"/>
          <w:szCs w:val="24"/>
        </w:rPr>
        <w:t>п</w:t>
      </w:r>
      <w:r w:rsidRPr="00C72D9D">
        <w:rPr>
          <w:sz w:val="24"/>
          <w:szCs w:val="24"/>
        </w:rPr>
        <w:t xml:space="preserve">ракрити, </w:t>
      </w:r>
      <w:r>
        <w:rPr>
          <w:sz w:val="24"/>
          <w:szCs w:val="24"/>
        </w:rPr>
        <w:t xml:space="preserve">никогда </w:t>
      </w:r>
      <w:r w:rsidRPr="00C72D9D">
        <w:rPr>
          <w:sz w:val="24"/>
          <w:szCs w:val="24"/>
        </w:rPr>
        <w:t xml:space="preserve">не рассматривалось </w:t>
      </w:r>
      <w:r w:rsidR="00826CDC">
        <w:rPr>
          <w:sz w:val="24"/>
          <w:szCs w:val="24"/>
        </w:rPr>
        <w:t>в ином свете,</w:t>
      </w:r>
      <w:r>
        <w:rPr>
          <w:sz w:val="24"/>
          <w:szCs w:val="24"/>
        </w:rPr>
        <w:t xml:space="preserve"> как</w:t>
      </w:r>
      <w:r w:rsidRPr="00C72D9D">
        <w:rPr>
          <w:sz w:val="24"/>
          <w:szCs w:val="24"/>
        </w:rPr>
        <w:t xml:space="preserve"> временн</w:t>
      </w:r>
      <w:r w:rsidR="00826CDC">
        <w:rPr>
          <w:sz w:val="24"/>
          <w:szCs w:val="24"/>
        </w:rPr>
        <w:t>ые</w:t>
      </w:r>
      <w:r w:rsidRPr="00C72D9D">
        <w:rPr>
          <w:sz w:val="24"/>
          <w:szCs w:val="24"/>
        </w:rPr>
        <w:t xml:space="preserve"> заблуждени</w:t>
      </w:r>
      <w:r w:rsidR="00826CDC">
        <w:rPr>
          <w:sz w:val="24"/>
          <w:szCs w:val="24"/>
        </w:rPr>
        <w:t>я</w:t>
      </w:r>
      <w:r w:rsidRPr="00C72D9D">
        <w:rPr>
          <w:sz w:val="24"/>
          <w:szCs w:val="24"/>
        </w:rPr>
        <w:t xml:space="preserve"> чувств. Даже в еле намеченной философии «Изиды» ясно пров</w:t>
      </w:r>
      <w:r w:rsidR="00826CDC">
        <w:rPr>
          <w:sz w:val="24"/>
          <w:szCs w:val="24"/>
        </w:rPr>
        <w:t xml:space="preserve">одится </w:t>
      </w:r>
      <w:r w:rsidR="00826CDC" w:rsidRPr="00C72D9D">
        <w:rPr>
          <w:sz w:val="24"/>
          <w:szCs w:val="24"/>
        </w:rPr>
        <w:t>эта идея</w:t>
      </w:r>
      <w:r w:rsidRPr="00C72D9D">
        <w:rPr>
          <w:sz w:val="24"/>
          <w:szCs w:val="24"/>
        </w:rPr>
        <w:t xml:space="preserve">. В книге </w:t>
      </w:r>
      <w:r w:rsidR="00826CDC">
        <w:rPr>
          <w:sz w:val="24"/>
          <w:szCs w:val="24"/>
        </w:rPr>
        <w:t>Гью-дэ</w:t>
      </w:r>
      <w:r w:rsidRPr="00C72D9D">
        <w:rPr>
          <w:sz w:val="24"/>
          <w:szCs w:val="24"/>
        </w:rPr>
        <w:t xml:space="preserve"> Дух наз</w:t>
      </w:r>
      <w:r w:rsidR="00826CDC">
        <w:rPr>
          <w:sz w:val="24"/>
          <w:szCs w:val="24"/>
        </w:rPr>
        <w:t>ван</w:t>
      </w:r>
      <w:r>
        <w:rPr>
          <w:sz w:val="24"/>
          <w:szCs w:val="24"/>
        </w:rPr>
        <w:t xml:space="preserve"> </w:t>
      </w:r>
      <w:r w:rsidR="00826CDC">
        <w:rPr>
          <w:sz w:val="24"/>
          <w:szCs w:val="24"/>
        </w:rPr>
        <w:t>предель</w:t>
      </w:r>
      <w:r>
        <w:rPr>
          <w:sz w:val="24"/>
          <w:szCs w:val="24"/>
        </w:rPr>
        <w:t>ной</w:t>
      </w:r>
      <w:r w:rsidRPr="00C72D9D">
        <w:rPr>
          <w:sz w:val="24"/>
          <w:szCs w:val="24"/>
        </w:rPr>
        <w:t xml:space="preserve"> сублимацией материи, а материя</w:t>
      </w:r>
      <w:r w:rsidR="008F4299">
        <w:rPr>
          <w:sz w:val="24"/>
          <w:szCs w:val="24"/>
        </w:rPr>
        <w:t xml:space="preserve"> —</w:t>
      </w:r>
      <w:r w:rsidRPr="00C72D9D">
        <w:rPr>
          <w:sz w:val="24"/>
          <w:szCs w:val="24"/>
        </w:rPr>
        <w:t xml:space="preserve"> кристаллизацией духа. Нельзя дать лучшей иллюстрации, </w:t>
      </w:r>
      <w:r w:rsidR="00826CDC">
        <w:rPr>
          <w:sz w:val="24"/>
          <w:szCs w:val="24"/>
        </w:rPr>
        <w:t>чем</w:t>
      </w:r>
      <w:r w:rsidRPr="00C72D9D">
        <w:rPr>
          <w:sz w:val="24"/>
          <w:szCs w:val="24"/>
        </w:rPr>
        <w:t xml:space="preserve"> </w:t>
      </w:r>
      <w:r>
        <w:rPr>
          <w:sz w:val="24"/>
          <w:szCs w:val="24"/>
        </w:rPr>
        <w:t>простейш</w:t>
      </w:r>
      <w:r w:rsidR="00826CDC">
        <w:rPr>
          <w:sz w:val="24"/>
          <w:szCs w:val="24"/>
        </w:rPr>
        <w:t>ее явление</w:t>
      </w:r>
      <w:r w:rsidRPr="00C72D9D">
        <w:rPr>
          <w:sz w:val="24"/>
          <w:szCs w:val="24"/>
        </w:rPr>
        <w:t xml:space="preserve"> льда, воды и пара и конечно</w:t>
      </w:r>
      <w:r>
        <w:rPr>
          <w:sz w:val="24"/>
          <w:szCs w:val="24"/>
        </w:rPr>
        <w:t>е рассеяние</w:t>
      </w:r>
      <w:r w:rsidRPr="00C72D9D">
        <w:rPr>
          <w:sz w:val="24"/>
          <w:szCs w:val="24"/>
        </w:rPr>
        <w:t xml:space="preserve"> последнего. </w:t>
      </w:r>
      <w:r w:rsidR="00CD482D">
        <w:rPr>
          <w:sz w:val="24"/>
          <w:szCs w:val="24"/>
        </w:rPr>
        <w:t xml:space="preserve">Явление </w:t>
      </w:r>
      <w:r w:rsidRPr="00C72D9D">
        <w:rPr>
          <w:sz w:val="24"/>
          <w:szCs w:val="24"/>
        </w:rPr>
        <w:t xml:space="preserve">это в обратной последовательности проявления называется духом, падающим в зарождение, или материю. Эта троица, </w:t>
      </w:r>
      <w:r w:rsidR="00CD482D">
        <w:rPr>
          <w:sz w:val="24"/>
          <w:szCs w:val="24"/>
        </w:rPr>
        <w:t>сводящ</w:t>
      </w:r>
      <w:r w:rsidRPr="00C72D9D">
        <w:rPr>
          <w:sz w:val="24"/>
          <w:szCs w:val="24"/>
        </w:rPr>
        <w:t>а</w:t>
      </w:r>
      <w:r w:rsidR="00CD482D">
        <w:rPr>
          <w:sz w:val="24"/>
          <w:szCs w:val="24"/>
        </w:rPr>
        <w:t>я</w:t>
      </w:r>
      <w:r w:rsidRPr="00C72D9D">
        <w:rPr>
          <w:sz w:val="24"/>
          <w:szCs w:val="24"/>
        </w:rPr>
        <w:t xml:space="preserve">щаяся </w:t>
      </w:r>
      <w:r w:rsidR="00CD482D">
        <w:rPr>
          <w:sz w:val="24"/>
          <w:szCs w:val="24"/>
        </w:rPr>
        <w:t>к</w:t>
      </w:r>
      <w:r w:rsidRPr="00C72D9D">
        <w:rPr>
          <w:sz w:val="24"/>
          <w:szCs w:val="24"/>
        </w:rPr>
        <w:t xml:space="preserve"> </w:t>
      </w:r>
      <w:r w:rsidR="00CD482D">
        <w:rPr>
          <w:sz w:val="24"/>
          <w:szCs w:val="24"/>
        </w:rPr>
        <w:t>е</w:t>
      </w:r>
      <w:r w:rsidRPr="00C72D9D">
        <w:rPr>
          <w:sz w:val="24"/>
          <w:szCs w:val="24"/>
        </w:rPr>
        <w:t>динств</w:t>
      </w:r>
      <w:r w:rsidR="00CD482D">
        <w:rPr>
          <w:sz w:val="24"/>
          <w:szCs w:val="24"/>
        </w:rPr>
        <w:t>у</w:t>
      </w:r>
      <w:r w:rsidR="008F4299">
        <w:rPr>
          <w:sz w:val="24"/>
          <w:szCs w:val="24"/>
        </w:rPr>
        <w:t xml:space="preserve"> —</w:t>
      </w:r>
      <w:r w:rsidRPr="00C72D9D">
        <w:rPr>
          <w:sz w:val="24"/>
          <w:szCs w:val="24"/>
        </w:rPr>
        <w:t xml:space="preserve"> доктрина </w:t>
      </w:r>
      <w:r w:rsidR="00CD482D">
        <w:rPr>
          <w:sz w:val="24"/>
          <w:szCs w:val="24"/>
        </w:rPr>
        <w:t xml:space="preserve">столь </w:t>
      </w:r>
      <w:r w:rsidRPr="00C72D9D">
        <w:rPr>
          <w:sz w:val="24"/>
          <w:szCs w:val="24"/>
        </w:rPr>
        <w:t xml:space="preserve">же древняя, как </w:t>
      </w:r>
      <w:r>
        <w:rPr>
          <w:sz w:val="24"/>
          <w:szCs w:val="24"/>
        </w:rPr>
        <w:t xml:space="preserve">и </w:t>
      </w:r>
      <w:r w:rsidRPr="00C72D9D">
        <w:rPr>
          <w:sz w:val="24"/>
          <w:szCs w:val="24"/>
        </w:rPr>
        <w:t>мир мысли</w:t>
      </w:r>
      <w:r>
        <w:rPr>
          <w:sz w:val="24"/>
          <w:szCs w:val="24"/>
        </w:rPr>
        <w:t>,</w:t>
      </w:r>
      <w:r w:rsidR="008F4299">
        <w:rPr>
          <w:sz w:val="24"/>
          <w:szCs w:val="24"/>
        </w:rPr>
        <w:t xml:space="preserve"> —</w:t>
      </w:r>
      <w:r w:rsidRPr="00C72D9D">
        <w:rPr>
          <w:sz w:val="24"/>
          <w:szCs w:val="24"/>
        </w:rPr>
        <w:t xml:space="preserve"> была заимствована ранними христианами, которые слышали о ней школ</w:t>
      </w:r>
      <w:r w:rsidR="00CD482D">
        <w:rPr>
          <w:sz w:val="24"/>
          <w:szCs w:val="24"/>
        </w:rPr>
        <w:t xml:space="preserve">ах </w:t>
      </w:r>
      <w:r w:rsidR="00CD482D" w:rsidRPr="00C72D9D">
        <w:rPr>
          <w:sz w:val="24"/>
          <w:szCs w:val="24"/>
        </w:rPr>
        <w:t>Александри</w:t>
      </w:r>
      <w:r w:rsidR="00CD482D">
        <w:rPr>
          <w:sz w:val="24"/>
          <w:szCs w:val="24"/>
        </w:rPr>
        <w:t>и</w:t>
      </w:r>
      <w:r w:rsidRPr="00C72D9D">
        <w:rPr>
          <w:sz w:val="24"/>
          <w:szCs w:val="24"/>
        </w:rPr>
        <w:t xml:space="preserve"> и превратили е</w:t>
      </w:r>
      <w:r w:rsidR="00CD482D">
        <w:rPr>
          <w:sz w:val="24"/>
          <w:szCs w:val="24"/>
        </w:rPr>
        <w:t>ё</w:t>
      </w:r>
      <w:r w:rsidRPr="00C72D9D">
        <w:rPr>
          <w:sz w:val="24"/>
          <w:szCs w:val="24"/>
        </w:rPr>
        <w:t xml:space="preserve"> в Отца</w:t>
      </w:r>
      <w:r>
        <w:rPr>
          <w:sz w:val="24"/>
          <w:szCs w:val="24"/>
        </w:rPr>
        <w:t>,</w:t>
      </w:r>
      <w:r w:rsidRPr="00C72D9D">
        <w:rPr>
          <w:sz w:val="24"/>
          <w:szCs w:val="24"/>
        </w:rPr>
        <w:t xml:space="preserve"> или зарождающего духа, Сына</w:t>
      </w:r>
      <w:r>
        <w:rPr>
          <w:sz w:val="24"/>
          <w:szCs w:val="24"/>
        </w:rPr>
        <w:t>,</w:t>
      </w:r>
      <w:r w:rsidRPr="00C72D9D">
        <w:rPr>
          <w:sz w:val="24"/>
          <w:szCs w:val="24"/>
        </w:rPr>
        <w:t xml:space="preserve"> или материю</w:t>
      </w:r>
      <w:r>
        <w:rPr>
          <w:sz w:val="24"/>
          <w:szCs w:val="24"/>
        </w:rPr>
        <w:t>-</w:t>
      </w:r>
      <w:r w:rsidRPr="00C72D9D">
        <w:rPr>
          <w:sz w:val="24"/>
          <w:szCs w:val="24"/>
        </w:rPr>
        <w:t>человека</w:t>
      </w:r>
      <w:r>
        <w:rPr>
          <w:sz w:val="24"/>
          <w:szCs w:val="24"/>
        </w:rPr>
        <w:t>,</w:t>
      </w:r>
      <w:r w:rsidRPr="00C72D9D">
        <w:rPr>
          <w:sz w:val="24"/>
          <w:szCs w:val="24"/>
        </w:rPr>
        <w:t xml:space="preserve"> и Святого Духа, нематериальную сущность, или вершину равностороннего треугольника</w:t>
      </w:r>
      <w:r>
        <w:rPr>
          <w:sz w:val="24"/>
          <w:szCs w:val="24"/>
        </w:rPr>
        <w:t xml:space="preserve">, </w:t>
      </w:r>
      <w:r w:rsidRPr="00C72D9D">
        <w:rPr>
          <w:sz w:val="24"/>
          <w:szCs w:val="24"/>
        </w:rPr>
        <w:t>идея</w:t>
      </w:r>
      <w:r>
        <w:rPr>
          <w:sz w:val="24"/>
          <w:szCs w:val="24"/>
        </w:rPr>
        <w:t xml:space="preserve"> которого</w:t>
      </w:r>
      <w:r w:rsidRPr="00C72D9D">
        <w:rPr>
          <w:sz w:val="24"/>
          <w:szCs w:val="24"/>
        </w:rPr>
        <w:t xml:space="preserve"> и по сей день </w:t>
      </w:r>
      <w:r>
        <w:rPr>
          <w:sz w:val="24"/>
          <w:szCs w:val="24"/>
        </w:rPr>
        <w:t xml:space="preserve">видна </w:t>
      </w:r>
      <w:r w:rsidRPr="00C72D9D">
        <w:rPr>
          <w:sz w:val="24"/>
          <w:szCs w:val="24"/>
        </w:rPr>
        <w:t xml:space="preserve">в пирамидах Египта. </w:t>
      </w:r>
      <w:r>
        <w:rPr>
          <w:sz w:val="24"/>
          <w:szCs w:val="24"/>
        </w:rPr>
        <w:t>Вы ещ</w:t>
      </w:r>
      <w:r w:rsidR="00CD482D">
        <w:rPr>
          <w:sz w:val="24"/>
          <w:szCs w:val="24"/>
        </w:rPr>
        <w:t>ё</w:t>
      </w:r>
      <w:r>
        <w:rPr>
          <w:sz w:val="24"/>
          <w:szCs w:val="24"/>
        </w:rPr>
        <w:t xml:space="preserve"> раз доказали</w:t>
      </w:r>
      <w:r w:rsidRPr="00C72D9D">
        <w:rPr>
          <w:sz w:val="24"/>
          <w:szCs w:val="24"/>
        </w:rPr>
        <w:t xml:space="preserve">, что совершенно не понимаете </w:t>
      </w:r>
      <w:r>
        <w:rPr>
          <w:sz w:val="24"/>
          <w:szCs w:val="24"/>
        </w:rPr>
        <w:t>моих</w:t>
      </w:r>
      <w:r w:rsidRPr="00C72D9D">
        <w:rPr>
          <w:sz w:val="24"/>
          <w:szCs w:val="24"/>
        </w:rPr>
        <w:t xml:space="preserve"> объяснений, когда</w:t>
      </w:r>
      <w:r>
        <w:rPr>
          <w:sz w:val="24"/>
          <w:szCs w:val="24"/>
        </w:rPr>
        <w:t xml:space="preserve"> я для краткости</w:t>
      </w:r>
      <w:r w:rsidRPr="00C72D9D">
        <w:rPr>
          <w:sz w:val="24"/>
          <w:szCs w:val="24"/>
        </w:rPr>
        <w:t xml:space="preserve"> употребляю фразеологию, обычную для людей Запада. В свою очередь, я должен заметить, что ваше представление</w:t>
      </w:r>
      <w:r>
        <w:rPr>
          <w:sz w:val="24"/>
          <w:szCs w:val="24"/>
        </w:rPr>
        <w:t xml:space="preserve"> о том</w:t>
      </w:r>
      <w:r w:rsidRPr="00C72D9D">
        <w:rPr>
          <w:sz w:val="24"/>
          <w:szCs w:val="24"/>
        </w:rPr>
        <w:t xml:space="preserve">, </w:t>
      </w:r>
      <w:r>
        <w:rPr>
          <w:sz w:val="24"/>
          <w:szCs w:val="24"/>
        </w:rPr>
        <w:t>что</w:t>
      </w:r>
      <w:r w:rsidRPr="00C72D9D">
        <w:rPr>
          <w:sz w:val="24"/>
          <w:szCs w:val="24"/>
        </w:rPr>
        <w:t xml:space="preserve"> материя есть лишь временная аллотроп</w:t>
      </w:r>
      <w:r w:rsidR="00CF58E2">
        <w:rPr>
          <w:sz w:val="24"/>
          <w:szCs w:val="24"/>
        </w:rPr>
        <w:t>на</w:t>
      </w:r>
      <w:r w:rsidRPr="00C72D9D">
        <w:rPr>
          <w:sz w:val="24"/>
          <w:szCs w:val="24"/>
        </w:rPr>
        <w:t xml:space="preserve">я форма духа, отличающаяся от него, как уголь от алмаза, </w:t>
      </w:r>
      <w:r>
        <w:rPr>
          <w:sz w:val="24"/>
          <w:szCs w:val="24"/>
        </w:rPr>
        <w:t>такое</w:t>
      </w:r>
      <w:r w:rsidRPr="00C72D9D">
        <w:rPr>
          <w:sz w:val="24"/>
          <w:szCs w:val="24"/>
        </w:rPr>
        <w:t xml:space="preserve"> же антифилософское, как и ненаучное </w:t>
      </w:r>
      <w:r w:rsidR="00CF58E2">
        <w:rPr>
          <w:sz w:val="24"/>
          <w:szCs w:val="24"/>
        </w:rPr>
        <w:t xml:space="preserve">и </w:t>
      </w:r>
      <w:r w:rsidRPr="00C72D9D">
        <w:rPr>
          <w:sz w:val="24"/>
          <w:szCs w:val="24"/>
        </w:rPr>
        <w:t>с</w:t>
      </w:r>
      <w:r w:rsidR="00CF58E2">
        <w:rPr>
          <w:sz w:val="24"/>
          <w:szCs w:val="24"/>
        </w:rPr>
        <w:t xml:space="preserve"> восточной,</w:t>
      </w:r>
      <w:r w:rsidRPr="00C72D9D">
        <w:rPr>
          <w:sz w:val="24"/>
          <w:szCs w:val="24"/>
        </w:rPr>
        <w:t xml:space="preserve"> </w:t>
      </w:r>
      <w:r w:rsidR="00CF58E2">
        <w:rPr>
          <w:sz w:val="24"/>
          <w:szCs w:val="24"/>
        </w:rPr>
        <w:t xml:space="preserve">и с западной </w:t>
      </w:r>
      <w:r w:rsidRPr="00C72D9D">
        <w:rPr>
          <w:sz w:val="24"/>
          <w:szCs w:val="24"/>
        </w:rPr>
        <w:t>точ</w:t>
      </w:r>
      <w:r w:rsidR="00CF58E2">
        <w:rPr>
          <w:sz w:val="24"/>
          <w:szCs w:val="24"/>
        </w:rPr>
        <w:t>е</w:t>
      </w:r>
      <w:r w:rsidRPr="00C72D9D">
        <w:rPr>
          <w:sz w:val="24"/>
          <w:szCs w:val="24"/>
        </w:rPr>
        <w:t>к</w:t>
      </w:r>
      <w:r w:rsidR="00CF58E2">
        <w:rPr>
          <w:sz w:val="24"/>
          <w:szCs w:val="24"/>
        </w:rPr>
        <w:t xml:space="preserve"> </w:t>
      </w:r>
      <w:r w:rsidRPr="00C72D9D">
        <w:rPr>
          <w:sz w:val="24"/>
          <w:szCs w:val="24"/>
        </w:rPr>
        <w:t xml:space="preserve">зрения. Уголь </w:t>
      </w:r>
      <w:r w:rsidR="00CF58E2">
        <w:rPr>
          <w:sz w:val="24"/>
          <w:szCs w:val="24"/>
        </w:rPr>
        <w:t>—</w:t>
      </w:r>
      <w:r w:rsidRPr="00C72D9D">
        <w:rPr>
          <w:sz w:val="24"/>
          <w:szCs w:val="24"/>
        </w:rPr>
        <w:t xml:space="preserve"> лишь </w:t>
      </w:r>
      <w:r w:rsidR="00CF58E2">
        <w:rPr>
          <w:sz w:val="24"/>
          <w:szCs w:val="24"/>
        </w:rPr>
        <w:t>разно</w:t>
      </w:r>
      <w:r w:rsidRPr="00C72D9D">
        <w:rPr>
          <w:sz w:val="24"/>
          <w:szCs w:val="24"/>
        </w:rPr>
        <w:t>вид</w:t>
      </w:r>
      <w:r w:rsidR="00CF58E2">
        <w:rPr>
          <w:sz w:val="24"/>
          <w:szCs w:val="24"/>
        </w:rPr>
        <w:t>н</w:t>
      </w:r>
      <w:r w:rsidRPr="00C72D9D">
        <w:rPr>
          <w:sz w:val="24"/>
          <w:szCs w:val="24"/>
        </w:rPr>
        <w:t>о</w:t>
      </w:r>
      <w:r w:rsidR="00CF58E2">
        <w:rPr>
          <w:sz w:val="24"/>
          <w:szCs w:val="24"/>
        </w:rPr>
        <w:t>сть отложений</w:t>
      </w:r>
      <w:r w:rsidRPr="00C72D9D">
        <w:rPr>
          <w:sz w:val="24"/>
          <w:szCs w:val="24"/>
        </w:rPr>
        <w:t xml:space="preserve"> материи, тогда как материя </w:t>
      </w:r>
      <w:r w:rsidR="00CF58E2">
        <w:rPr>
          <w:sz w:val="24"/>
          <w:szCs w:val="24"/>
        </w:rPr>
        <w:t>сама по себе</w:t>
      </w:r>
      <w:r w:rsidRPr="00C72D9D">
        <w:rPr>
          <w:sz w:val="24"/>
          <w:szCs w:val="24"/>
        </w:rPr>
        <w:t xml:space="preserve"> неразрушима и, как я утверждаю, </w:t>
      </w:r>
      <w:r w:rsidR="00CF58E2">
        <w:rPr>
          <w:sz w:val="24"/>
          <w:szCs w:val="24"/>
        </w:rPr>
        <w:t xml:space="preserve">совечна </w:t>
      </w:r>
      <w:r w:rsidRPr="00C72D9D">
        <w:rPr>
          <w:sz w:val="24"/>
          <w:szCs w:val="24"/>
        </w:rPr>
        <w:t>дух</w:t>
      </w:r>
      <w:r w:rsidR="00CF58E2">
        <w:rPr>
          <w:sz w:val="24"/>
          <w:szCs w:val="24"/>
        </w:rPr>
        <w:t>у</w:t>
      </w:r>
      <w:r w:rsidR="008F4299">
        <w:rPr>
          <w:sz w:val="24"/>
          <w:szCs w:val="24"/>
        </w:rPr>
        <w:t xml:space="preserve"> —</w:t>
      </w:r>
      <w:r w:rsidRPr="00C72D9D">
        <w:rPr>
          <w:sz w:val="24"/>
          <w:szCs w:val="24"/>
        </w:rPr>
        <w:t xml:space="preserve"> т</w:t>
      </w:r>
      <w:r w:rsidR="00CF58E2">
        <w:rPr>
          <w:sz w:val="24"/>
          <w:szCs w:val="24"/>
        </w:rPr>
        <w:t>ому</w:t>
      </w:r>
      <w:r w:rsidRPr="00C72D9D">
        <w:rPr>
          <w:sz w:val="24"/>
          <w:szCs w:val="24"/>
        </w:rPr>
        <w:t xml:space="preserve"> дух</w:t>
      </w:r>
      <w:r w:rsidR="00CF58E2">
        <w:rPr>
          <w:sz w:val="24"/>
          <w:szCs w:val="24"/>
        </w:rPr>
        <w:t>у</w:t>
      </w:r>
      <w:r w:rsidRPr="00C72D9D">
        <w:rPr>
          <w:sz w:val="24"/>
          <w:szCs w:val="24"/>
        </w:rPr>
        <w:t xml:space="preserve">, который мы знаем и можем </w:t>
      </w:r>
      <w:r>
        <w:rPr>
          <w:sz w:val="24"/>
          <w:szCs w:val="24"/>
        </w:rPr>
        <w:t xml:space="preserve">себе </w:t>
      </w:r>
      <w:r w:rsidR="00FC7ECD">
        <w:rPr>
          <w:sz w:val="24"/>
          <w:szCs w:val="24"/>
        </w:rPr>
        <w:t>представить. Лишё</w:t>
      </w:r>
      <w:r w:rsidRPr="00C72D9D">
        <w:rPr>
          <w:sz w:val="24"/>
          <w:szCs w:val="24"/>
        </w:rPr>
        <w:t xml:space="preserve">нный </w:t>
      </w:r>
      <w:r w:rsidR="00CF58E2">
        <w:rPr>
          <w:sz w:val="24"/>
          <w:szCs w:val="24"/>
        </w:rPr>
        <w:t>п</w:t>
      </w:r>
      <w:r>
        <w:rPr>
          <w:sz w:val="24"/>
          <w:szCs w:val="24"/>
        </w:rPr>
        <w:t>ракрити,</w:t>
      </w:r>
      <w:r w:rsidRPr="00C72D9D">
        <w:rPr>
          <w:sz w:val="24"/>
          <w:szCs w:val="24"/>
        </w:rPr>
        <w:t xml:space="preserve"> </w:t>
      </w:r>
      <w:r w:rsidR="00CF58E2">
        <w:rPr>
          <w:sz w:val="24"/>
          <w:szCs w:val="24"/>
        </w:rPr>
        <w:t>п</w:t>
      </w:r>
      <w:r w:rsidRPr="00C72D9D">
        <w:rPr>
          <w:sz w:val="24"/>
          <w:szCs w:val="24"/>
        </w:rPr>
        <w:t xml:space="preserve">уруша (Дух) не может проявляться, следовательно, перестает существовать, становится </w:t>
      </w:r>
      <w:r w:rsidRPr="00CF58E2">
        <w:rPr>
          <w:i/>
          <w:sz w:val="24"/>
          <w:szCs w:val="24"/>
        </w:rPr>
        <w:t>ничем</w:t>
      </w:r>
      <w:r w:rsidRPr="00C72D9D">
        <w:rPr>
          <w:sz w:val="24"/>
          <w:szCs w:val="24"/>
        </w:rPr>
        <w:t>. Без духа, или Силы, даже то, что наука именует «не</w:t>
      </w:r>
      <w:r>
        <w:rPr>
          <w:sz w:val="24"/>
          <w:szCs w:val="24"/>
        </w:rPr>
        <w:t>живой материей</w:t>
      </w:r>
      <w:r w:rsidRPr="00C72D9D">
        <w:rPr>
          <w:sz w:val="24"/>
          <w:szCs w:val="24"/>
        </w:rPr>
        <w:t>» (так называемые минеральные ингреди</w:t>
      </w:r>
      <w:r w:rsidR="00FC7ECD">
        <w:rPr>
          <w:sz w:val="24"/>
          <w:szCs w:val="24"/>
        </w:rPr>
        <w:softHyphen/>
      </w:r>
      <w:r w:rsidRPr="00C72D9D">
        <w:rPr>
          <w:sz w:val="24"/>
          <w:szCs w:val="24"/>
        </w:rPr>
        <w:t>енты, которые питают растения), никогда не могло бы</w:t>
      </w:r>
      <w:r>
        <w:rPr>
          <w:sz w:val="24"/>
          <w:szCs w:val="24"/>
        </w:rPr>
        <w:t xml:space="preserve"> проявляться</w:t>
      </w:r>
      <w:r w:rsidRPr="00C72D9D">
        <w:rPr>
          <w:sz w:val="24"/>
          <w:szCs w:val="24"/>
        </w:rPr>
        <w:t xml:space="preserve"> в формах. </w:t>
      </w:r>
      <w:r w:rsidR="00717FAC">
        <w:rPr>
          <w:sz w:val="24"/>
          <w:szCs w:val="24"/>
        </w:rPr>
        <w:t>В</w:t>
      </w:r>
      <w:r w:rsidRPr="00C72D9D">
        <w:rPr>
          <w:sz w:val="24"/>
          <w:szCs w:val="24"/>
        </w:rPr>
        <w:t xml:space="preserve"> сущест</w:t>
      </w:r>
      <w:r w:rsidR="00FC7ECD">
        <w:rPr>
          <w:sz w:val="24"/>
          <w:szCs w:val="24"/>
        </w:rPr>
        <w:softHyphen/>
      </w:r>
      <w:r w:rsidRPr="00C72D9D">
        <w:rPr>
          <w:sz w:val="24"/>
          <w:szCs w:val="24"/>
        </w:rPr>
        <w:t>вовании каждой молекулы и атома материи</w:t>
      </w:r>
      <w:r w:rsidR="00717FAC">
        <w:rPr>
          <w:sz w:val="24"/>
          <w:szCs w:val="24"/>
        </w:rPr>
        <w:t xml:space="preserve"> бывает</w:t>
      </w:r>
      <w:r w:rsidR="00717FAC" w:rsidRPr="00C72D9D">
        <w:rPr>
          <w:sz w:val="24"/>
          <w:szCs w:val="24"/>
        </w:rPr>
        <w:t xml:space="preserve"> момент</w:t>
      </w:r>
      <w:r w:rsidRPr="00C72D9D">
        <w:rPr>
          <w:sz w:val="24"/>
          <w:szCs w:val="24"/>
        </w:rPr>
        <w:t>, когда по той или иной причине последняя искра духа, или движения, или жизни (называйте</w:t>
      </w:r>
      <w:r>
        <w:rPr>
          <w:sz w:val="24"/>
          <w:szCs w:val="24"/>
        </w:rPr>
        <w:t>,</w:t>
      </w:r>
      <w:r w:rsidRPr="00C72D9D">
        <w:rPr>
          <w:sz w:val="24"/>
          <w:szCs w:val="24"/>
        </w:rPr>
        <w:t xml:space="preserve"> как хотите)</w:t>
      </w:r>
      <w:r>
        <w:rPr>
          <w:sz w:val="24"/>
          <w:szCs w:val="24"/>
        </w:rPr>
        <w:t>,</w:t>
      </w:r>
      <w:r w:rsidRPr="00C72D9D">
        <w:rPr>
          <w:sz w:val="24"/>
          <w:szCs w:val="24"/>
        </w:rPr>
        <w:t xml:space="preserve"> и</w:t>
      </w:r>
      <w:r>
        <w:rPr>
          <w:sz w:val="24"/>
          <w:szCs w:val="24"/>
        </w:rPr>
        <w:t>сходит</w:t>
      </w:r>
      <w:r w:rsidRPr="00C72D9D">
        <w:rPr>
          <w:sz w:val="24"/>
          <w:szCs w:val="24"/>
        </w:rPr>
        <w:t>, и в тот же момент с быстротою, превышающей молниен</w:t>
      </w:r>
      <w:r w:rsidR="00717FAC">
        <w:rPr>
          <w:sz w:val="24"/>
          <w:szCs w:val="24"/>
        </w:rPr>
        <w:t>осную</w:t>
      </w:r>
      <w:r w:rsidRPr="00C72D9D">
        <w:rPr>
          <w:sz w:val="24"/>
          <w:szCs w:val="24"/>
        </w:rPr>
        <w:t xml:space="preserve"> </w:t>
      </w:r>
      <w:r w:rsidR="00717FAC">
        <w:rPr>
          <w:sz w:val="24"/>
          <w:szCs w:val="24"/>
        </w:rPr>
        <w:t>вспышку</w:t>
      </w:r>
      <w:r w:rsidRPr="00C72D9D">
        <w:rPr>
          <w:sz w:val="24"/>
          <w:szCs w:val="24"/>
        </w:rPr>
        <w:t xml:space="preserve"> мысли, атом, молекула или совокупность молекул </w:t>
      </w:r>
      <w:r w:rsidR="00FC7ECD">
        <w:rPr>
          <w:sz w:val="24"/>
          <w:szCs w:val="24"/>
        </w:rPr>
        <w:t>исчезает</w:t>
      </w:r>
      <w:r w:rsidRPr="00C72D9D">
        <w:rPr>
          <w:sz w:val="24"/>
          <w:szCs w:val="24"/>
        </w:rPr>
        <w:t xml:space="preserve">, чтобы вернуться в первичную чистоту </w:t>
      </w:r>
      <w:r w:rsidR="00717FAC">
        <w:rPr>
          <w:sz w:val="24"/>
          <w:szCs w:val="24"/>
        </w:rPr>
        <w:t>внутрикосм</w:t>
      </w:r>
      <w:r w:rsidRPr="00C72D9D">
        <w:rPr>
          <w:sz w:val="24"/>
          <w:szCs w:val="24"/>
        </w:rPr>
        <w:t>ической материи. Они притягиваются к своему источнику со скоростью шарика ртути</w:t>
      </w:r>
      <w:r>
        <w:rPr>
          <w:sz w:val="24"/>
          <w:szCs w:val="24"/>
        </w:rPr>
        <w:t>, притягиваю</w:t>
      </w:r>
      <w:r w:rsidR="00FC7ECD">
        <w:rPr>
          <w:sz w:val="24"/>
          <w:szCs w:val="24"/>
        </w:rPr>
        <w:softHyphen/>
      </w:r>
      <w:r>
        <w:rPr>
          <w:sz w:val="24"/>
          <w:szCs w:val="24"/>
        </w:rPr>
        <w:t>щегося</w:t>
      </w:r>
      <w:r w:rsidRPr="00C72D9D">
        <w:rPr>
          <w:sz w:val="24"/>
          <w:szCs w:val="24"/>
        </w:rPr>
        <w:t xml:space="preserve"> к </w:t>
      </w:r>
      <w:r>
        <w:rPr>
          <w:sz w:val="24"/>
          <w:szCs w:val="24"/>
        </w:rPr>
        <w:t>своей</w:t>
      </w:r>
      <w:r w:rsidRPr="00C72D9D">
        <w:rPr>
          <w:sz w:val="24"/>
          <w:szCs w:val="24"/>
        </w:rPr>
        <w:t xml:space="preserve"> центральной массе. Материя, сила и движение суть троица физической </w:t>
      </w:r>
      <w:r w:rsidR="00717FAC">
        <w:rPr>
          <w:sz w:val="24"/>
          <w:szCs w:val="24"/>
        </w:rPr>
        <w:t>предмет</w:t>
      </w:r>
      <w:r w:rsidRPr="00C72D9D">
        <w:rPr>
          <w:sz w:val="24"/>
          <w:szCs w:val="24"/>
        </w:rPr>
        <w:t>ной</w:t>
      </w:r>
      <w:r w:rsidR="00717FAC">
        <w:rPr>
          <w:sz w:val="24"/>
          <w:szCs w:val="24"/>
        </w:rPr>
        <w:t>, объектной</w:t>
      </w:r>
      <w:r w:rsidRPr="00C72D9D">
        <w:rPr>
          <w:sz w:val="24"/>
          <w:szCs w:val="24"/>
        </w:rPr>
        <w:t xml:space="preserve"> природы, так же как троичное единство духа-материи</w:t>
      </w:r>
      <w:r w:rsidR="008F4299">
        <w:rPr>
          <w:sz w:val="24"/>
          <w:szCs w:val="24"/>
        </w:rPr>
        <w:t xml:space="preserve"> —</w:t>
      </w:r>
      <w:r>
        <w:rPr>
          <w:sz w:val="24"/>
          <w:szCs w:val="24"/>
        </w:rPr>
        <w:t xml:space="preserve"> это единство</w:t>
      </w:r>
      <w:r w:rsidRPr="00C72D9D">
        <w:rPr>
          <w:sz w:val="24"/>
          <w:szCs w:val="24"/>
        </w:rPr>
        <w:t xml:space="preserve"> духовной</w:t>
      </w:r>
      <w:r>
        <w:rPr>
          <w:sz w:val="24"/>
          <w:szCs w:val="24"/>
        </w:rPr>
        <w:t>,</w:t>
      </w:r>
      <w:r w:rsidRPr="00C72D9D">
        <w:rPr>
          <w:sz w:val="24"/>
          <w:szCs w:val="24"/>
        </w:rPr>
        <w:t xml:space="preserve"> </w:t>
      </w:r>
      <w:r>
        <w:rPr>
          <w:sz w:val="24"/>
          <w:szCs w:val="24"/>
        </w:rPr>
        <w:t>ил</w:t>
      </w:r>
      <w:r w:rsidRPr="00C72D9D">
        <w:rPr>
          <w:sz w:val="24"/>
          <w:szCs w:val="24"/>
        </w:rPr>
        <w:t>и субъектной</w:t>
      </w:r>
      <w:r>
        <w:rPr>
          <w:sz w:val="24"/>
          <w:szCs w:val="24"/>
        </w:rPr>
        <w:t>,</w:t>
      </w:r>
      <w:r w:rsidRPr="00C72D9D">
        <w:rPr>
          <w:sz w:val="24"/>
          <w:szCs w:val="24"/>
        </w:rPr>
        <w:t xml:space="preserve"> природ</w:t>
      </w:r>
      <w:r w:rsidR="00717FAC">
        <w:rPr>
          <w:sz w:val="24"/>
          <w:szCs w:val="24"/>
        </w:rPr>
        <w:t>ы</w:t>
      </w:r>
      <w:r w:rsidRPr="00C72D9D">
        <w:rPr>
          <w:sz w:val="24"/>
          <w:szCs w:val="24"/>
        </w:rPr>
        <w:t>. Движение вечно, ибо дух вечен. Но никакое движение не</w:t>
      </w:r>
      <w:r w:rsidR="00717FAC">
        <w:rPr>
          <w:sz w:val="24"/>
          <w:szCs w:val="24"/>
        </w:rPr>
        <w:t xml:space="preserve"> может быть даже</w:t>
      </w:r>
      <w:r>
        <w:rPr>
          <w:sz w:val="24"/>
          <w:szCs w:val="24"/>
        </w:rPr>
        <w:t xml:space="preserve"> восприн</w:t>
      </w:r>
      <w:r w:rsidR="00717FAC">
        <w:rPr>
          <w:sz w:val="24"/>
          <w:szCs w:val="24"/>
        </w:rPr>
        <w:t>ято</w:t>
      </w:r>
      <w:r>
        <w:rPr>
          <w:sz w:val="24"/>
          <w:szCs w:val="24"/>
        </w:rPr>
        <w:t>, если оно не связано</w:t>
      </w:r>
      <w:r w:rsidRPr="00C72D9D">
        <w:rPr>
          <w:sz w:val="24"/>
          <w:szCs w:val="24"/>
        </w:rPr>
        <w:t xml:space="preserve"> с материей. </w:t>
      </w:r>
    </w:p>
    <w:p w:rsidR="00842D52" w:rsidRPr="00C72D9D" w:rsidRDefault="00842D52" w:rsidP="00842D52">
      <w:pPr>
        <w:ind w:firstLine="340"/>
        <w:jc w:val="both"/>
        <w:rPr>
          <w:sz w:val="24"/>
          <w:szCs w:val="24"/>
        </w:rPr>
      </w:pPr>
      <w:r w:rsidRPr="00C72D9D">
        <w:rPr>
          <w:sz w:val="24"/>
          <w:szCs w:val="24"/>
        </w:rPr>
        <w:t>Верн</w:t>
      </w:r>
      <w:r w:rsidR="00FC7ECD">
        <w:rPr>
          <w:sz w:val="24"/>
          <w:szCs w:val="24"/>
        </w:rPr>
        <w:t>ё</w:t>
      </w:r>
      <w:r w:rsidRPr="00C72D9D">
        <w:rPr>
          <w:sz w:val="24"/>
          <w:szCs w:val="24"/>
        </w:rPr>
        <w:t xml:space="preserve">мся к вашей </w:t>
      </w:r>
      <w:r w:rsidR="00717FAC">
        <w:rPr>
          <w:sz w:val="24"/>
          <w:szCs w:val="24"/>
        </w:rPr>
        <w:t>необычай</w:t>
      </w:r>
      <w:r w:rsidRPr="00C72D9D">
        <w:rPr>
          <w:sz w:val="24"/>
          <w:szCs w:val="24"/>
        </w:rPr>
        <w:t>ной гипотезе, что Зло с</w:t>
      </w:r>
      <w:r>
        <w:rPr>
          <w:sz w:val="24"/>
          <w:szCs w:val="24"/>
        </w:rPr>
        <w:t>о</w:t>
      </w:r>
      <w:r w:rsidRPr="00C72D9D">
        <w:rPr>
          <w:sz w:val="24"/>
          <w:szCs w:val="24"/>
        </w:rPr>
        <w:t xml:space="preserve"> </w:t>
      </w:r>
      <w:r>
        <w:rPr>
          <w:sz w:val="24"/>
          <w:szCs w:val="24"/>
        </w:rPr>
        <w:t>своей</w:t>
      </w:r>
      <w:r w:rsidRPr="00C72D9D">
        <w:rPr>
          <w:sz w:val="24"/>
          <w:szCs w:val="24"/>
        </w:rPr>
        <w:t xml:space="preserve"> свитой </w:t>
      </w:r>
      <w:r>
        <w:rPr>
          <w:sz w:val="24"/>
          <w:szCs w:val="24"/>
        </w:rPr>
        <w:t>грехов</w:t>
      </w:r>
      <w:r w:rsidRPr="00C72D9D">
        <w:rPr>
          <w:sz w:val="24"/>
          <w:szCs w:val="24"/>
        </w:rPr>
        <w:t xml:space="preserve"> и страданий не </w:t>
      </w:r>
      <w:r w:rsidR="00717FAC" w:rsidRPr="00C72D9D">
        <w:rPr>
          <w:sz w:val="24"/>
          <w:szCs w:val="24"/>
        </w:rPr>
        <w:t xml:space="preserve">есть </w:t>
      </w:r>
      <w:r w:rsidRPr="00C72D9D">
        <w:rPr>
          <w:sz w:val="24"/>
          <w:szCs w:val="24"/>
        </w:rPr>
        <w:t xml:space="preserve">следствие материи, </w:t>
      </w:r>
      <w:r>
        <w:rPr>
          <w:sz w:val="24"/>
          <w:szCs w:val="24"/>
        </w:rPr>
        <w:t>а</w:t>
      </w:r>
      <w:r w:rsidR="00281483" w:rsidRPr="00281483">
        <w:rPr>
          <w:sz w:val="24"/>
          <w:szCs w:val="24"/>
        </w:rPr>
        <w:t xml:space="preserve"> </w:t>
      </w:r>
      <w:r w:rsidRPr="00C72D9D">
        <w:rPr>
          <w:sz w:val="24"/>
          <w:szCs w:val="24"/>
        </w:rPr>
        <w:t>вероятно, мудр</w:t>
      </w:r>
      <w:r w:rsidR="00B361B1">
        <w:rPr>
          <w:sz w:val="24"/>
          <w:szCs w:val="24"/>
        </w:rPr>
        <w:t>ый план</w:t>
      </w:r>
      <w:r w:rsidRPr="00C72D9D">
        <w:rPr>
          <w:sz w:val="24"/>
          <w:szCs w:val="24"/>
        </w:rPr>
        <w:t xml:space="preserve"> </w:t>
      </w:r>
      <w:r w:rsidR="00B361B1">
        <w:rPr>
          <w:sz w:val="24"/>
          <w:szCs w:val="24"/>
        </w:rPr>
        <w:t>нравственн</w:t>
      </w:r>
      <w:r w:rsidRPr="00C72D9D">
        <w:rPr>
          <w:sz w:val="24"/>
          <w:szCs w:val="24"/>
        </w:rPr>
        <w:t xml:space="preserve">ого Правителя </w:t>
      </w:r>
      <w:r>
        <w:rPr>
          <w:sz w:val="24"/>
          <w:szCs w:val="24"/>
        </w:rPr>
        <w:t>вселенной</w:t>
      </w:r>
      <w:r w:rsidRPr="00C72D9D">
        <w:rPr>
          <w:sz w:val="24"/>
          <w:szCs w:val="24"/>
        </w:rPr>
        <w:t xml:space="preserve">. </w:t>
      </w:r>
      <w:r w:rsidR="00876229">
        <w:rPr>
          <w:sz w:val="24"/>
          <w:szCs w:val="24"/>
        </w:rPr>
        <w:t xml:space="preserve"> </w:t>
      </w:r>
      <w:r>
        <w:rPr>
          <w:sz w:val="24"/>
          <w:szCs w:val="24"/>
        </w:rPr>
        <w:t xml:space="preserve">Какой бы </w:t>
      </w:r>
      <w:r w:rsidRPr="0095593A">
        <w:rPr>
          <w:sz w:val="24"/>
          <w:szCs w:val="24"/>
        </w:rPr>
        <w:t>мыслим</w:t>
      </w:r>
      <w:r>
        <w:rPr>
          <w:sz w:val="24"/>
          <w:szCs w:val="24"/>
        </w:rPr>
        <w:t>ой ни казалась эта</w:t>
      </w:r>
      <w:r w:rsidRPr="00C72D9D">
        <w:rPr>
          <w:sz w:val="24"/>
          <w:szCs w:val="24"/>
        </w:rPr>
        <w:t xml:space="preserve"> идея </w:t>
      </w:r>
      <w:r>
        <w:rPr>
          <w:sz w:val="24"/>
          <w:szCs w:val="24"/>
        </w:rPr>
        <w:t>вам, воспитанному</w:t>
      </w:r>
      <w:r w:rsidRPr="00C72D9D">
        <w:rPr>
          <w:sz w:val="24"/>
          <w:szCs w:val="24"/>
        </w:rPr>
        <w:t xml:space="preserve"> на губительном заблуждении христианства</w:t>
      </w:r>
      <w:r>
        <w:rPr>
          <w:sz w:val="24"/>
          <w:szCs w:val="24"/>
        </w:rPr>
        <w:t>:</w:t>
      </w:r>
      <w:r w:rsidRPr="00C72D9D">
        <w:rPr>
          <w:sz w:val="24"/>
          <w:szCs w:val="24"/>
        </w:rPr>
        <w:t xml:space="preserve"> «пути Господни неисповедимы», для меня она совершенно не</w:t>
      </w:r>
      <w:r w:rsidRPr="0095593A">
        <w:rPr>
          <w:sz w:val="24"/>
          <w:szCs w:val="24"/>
        </w:rPr>
        <w:t>мыслим</w:t>
      </w:r>
      <w:r>
        <w:rPr>
          <w:sz w:val="24"/>
          <w:szCs w:val="24"/>
        </w:rPr>
        <w:t>а</w:t>
      </w:r>
      <w:r w:rsidRPr="00C72D9D">
        <w:rPr>
          <w:sz w:val="24"/>
          <w:szCs w:val="24"/>
        </w:rPr>
        <w:t xml:space="preserve">. Должен ли я снова повторить, что лучшие </w:t>
      </w:r>
      <w:r w:rsidR="00281483">
        <w:rPr>
          <w:sz w:val="24"/>
          <w:szCs w:val="24"/>
        </w:rPr>
        <w:t>а</w:t>
      </w:r>
      <w:r w:rsidRPr="00C72D9D">
        <w:rPr>
          <w:sz w:val="24"/>
          <w:szCs w:val="24"/>
        </w:rPr>
        <w:t xml:space="preserve">депты </w:t>
      </w:r>
      <w:r>
        <w:rPr>
          <w:sz w:val="24"/>
          <w:szCs w:val="24"/>
        </w:rPr>
        <w:t>тысячелетиями</w:t>
      </w:r>
      <w:r w:rsidRPr="00C72D9D">
        <w:rPr>
          <w:sz w:val="24"/>
          <w:szCs w:val="24"/>
        </w:rPr>
        <w:t xml:space="preserve"> </w:t>
      </w:r>
      <w:r w:rsidR="00281483" w:rsidRPr="00C72D9D">
        <w:rPr>
          <w:sz w:val="24"/>
          <w:szCs w:val="24"/>
        </w:rPr>
        <w:t xml:space="preserve">исследовали </w:t>
      </w:r>
      <w:r w:rsidR="00281483">
        <w:rPr>
          <w:sz w:val="24"/>
          <w:szCs w:val="24"/>
        </w:rPr>
        <w:t xml:space="preserve">Вселенную </w:t>
      </w:r>
      <w:r w:rsidRPr="00C72D9D">
        <w:rPr>
          <w:sz w:val="24"/>
          <w:szCs w:val="24"/>
        </w:rPr>
        <w:t xml:space="preserve">и нигде не нашли </w:t>
      </w:r>
      <w:r>
        <w:rPr>
          <w:sz w:val="24"/>
          <w:szCs w:val="24"/>
        </w:rPr>
        <w:t xml:space="preserve">ни </w:t>
      </w:r>
      <w:r w:rsidR="00281483">
        <w:rPr>
          <w:sz w:val="24"/>
          <w:szCs w:val="24"/>
        </w:rPr>
        <w:t xml:space="preserve">малейшего </w:t>
      </w:r>
      <w:r>
        <w:rPr>
          <w:sz w:val="24"/>
          <w:szCs w:val="24"/>
        </w:rPr>
        <w:t>следа подобн</w:t>
      </w:r>
      <w:r w:rsidRPr="00C72D9D">
        <w:rPr>
          <w:sz w:val="24"/>
          <w:szCs w:val="24"/>
        </w:rPr>
        <w:t xml:space="preserve">ого </w:t>
      </w:r>
      <w:r w:rsidR="00281483">
        <w:rPr>
          <w:sz w:val="24"/>
          <w:szCs w:val="24"/>
        </w:rPr>
        <w:t xml:space="preserve">автора </w:t>
      </w:r>
      <w:r w:rsidRPr="00C72D9D">
        <w:rPr>
          <w:sz w:val="24"/>
          <w:szCs w:val="24"/>
        </w:rPr>
        <w:t>макиавелл</w:t>
      </w:r>
      <w:r w:rsidR="00281483">
        <w:rPr>
          <w:sz w:val="24"/>
          <w:szCs w:val="24"/>
        </w:rPr>
        <w:t>анских планов</w:t>
      </w:r>
      <w:r w:rsidRPr="00C72D9D">
        <w:rPr>
          <w:sz w:val="24"/>
          <w:szCs w:val="24"/>
        </w:rPr>
        <w:t>,</w:t>
      </w:r>
      <w:r w:rsidR="008F4299">
        <w:rPr>
          <w:sz w:val="24"/>
          <w:szCs w:val="24"/>
        </w:rPr>
        <w:t xml:space="preserve"> —</w:t>
      </w:r>
      <w:r>
        <w:rPr>
          <w:sz w:val="24"/>
          <w:szCs w:val="24"/>
        </w:rPr>
        <w:t xml:space="preserve"> </w:t>
      </w:r>
      <w:r w:rsidRPr="00C72D9D">
        <w:rPr>
          <w:sz w:val="24"/>
          <w:szCs w:val="24"/>
        </w:rPr>
        <w:t xml:space="preserve">но </w:t>
      </w:r>
      <w:r w:rsidR="00281483">
        <w:rPr>
          <w:sz w:val="24"/>
          <w:szCs w:val="24"/>
        </w:rPr>
        <w:t xml:space="preserve">повсюду </w:t>
      </w:r>
      <w:r>
        <w:rPr>
          <w:sz w:val="24"/>
          <w:szCs w:val="24"/>
        </w:rPr>
        <w:t>лишь тот же</w:t>
      </w:r>
      <w:r w:rsidRPr="00C72D9D">
        <w:rPr>
          <w:sz w:val="24"/>
          <w:szCs w:val="24"/>
        </w:rPr>
        <w:t xml:space="preserve"> неизменный, не</w:t>
      </w:r>
      <w:r w:rsidR="00281483">
        <w:rPr>
          <w:sz w:val="24"/>
          <w:szCs w:val="24"/>
        </w:rPr>
        <w:t>преклонн</w:t>
      </w:r>
      <w:r w:rsidRPr="00C72D9D">
        <w:rPr>
          <w:sz w:val="24"/>
          <w:szCs w:val="24"/>
        </w:rPr>
        <w:t>ый закон. Поэтому вы должны извинить меня, если я</w:t>
      </w:r>
      <w:r>
        <w:rPr>
          <w:sz w:val="24"/>
          <w:szCs w:val="24"/>
        </w:rPr>
        <w:t xml:space="preserve"> решительно</w:t>
      </w:r>
      <w:r w:rsidRPr="00C72D9D">
        <w:rPr>
          <w:sz w:val="24"/>
          <w:szCs w:val="24"/>
        </w:rPr>
        <w:t xml:space="preserve"> отказываюсь терять время на такие детские </w:t>
      </w:r>
      <w:r w:rsidR="00281483">
        <w:rPr>
          <w:sz w:val="24"/>
          <w:szCs w:val="24"/>
        </w:rPr>
        <w:t>умозрения</w:t>
      </w:r>
      <w:r w:rsidRPr="00C72D9D">
        <w:rPr>
          <w:sz w:val="24"/>
          <w:szCs w:val="24"/>
        </w:rPr>
        <w:t xml:space="preserve">. Не «пути Господни», </w:t>
      </w:r>
      <w:r>
        <w:rPr>
          <w:sz w:val="24"/>
          <w:szCs w:val="24"/>
        </w:rPr>
        <w:t>а</w:t>
      </w:r>
      <w:r w:rsidRPr="00C72D9D">
        <w:rPr>
          <w:sz w:val="24"/>
          <w:szCs w:val="24"/>
        </w:rPr>
        <w:t xml:space="preserve"> скорее</w:t>
      </w:r>
      <w:r>
        <w:rPr>
          <w:sz w:val="24"/>
          <w:szCs w:val="24"/>
        </w:rPr>
        <w:t>,</w:t>
      </w:r>
      <w:r w:rsidRPr="00C72D9D">
        <w:rPr>
          <w:sz w:val="24"/>
          <w:szCs w:val="24"/>
        </w:rPr>
        <w:t xml:space="preserve"> пути некоторых людей, очень умных во вс</w:t>
      </w:r>
      <w:r w:rsidR="003F0009">
        <w:rPr>
          <w:sz w:val="24"/>
          <w:szCs w:val="24"/>
        </w:rPr>
        <w:t>ё</w:t>
      </w:r>
      <w:r w:rsidRPr="00C72D9D">
        <w:rPr>
          <w:sz w:val="24"/>
          <w:szCs w:val="24"/>
        </w:rPr>
        <w:t>м, за исключением одной слабости, непонятны мне.</w:t>
      </w:r>
    </w:p>
    <w:p w:rsidR="00842D52" w:rsidRPr="00C72D9D" w:rsidRDefault="00842D52" w:rsidP="00995927">
      <w:pPr>
        <w:ind w:firstLine="340"/>
        <w:jc w:val="both"/>
        <w:rPr>
          <w:sz w:val="24"/>
          <w:szCs w:val="24"/>
        </w:rPr>
      </w:pPr>
      <w:r w:rsidRPr="00C72D9D">
        <w:rPr>
          <w:sz w:val="24"/>
          <w:szCs w:val="24"/>
        </w:rPr>
        <w:t>Как вы говорите, это «н</w:t>
      </w:r>
      <w:r w:rsidR="00384770">
        <w:rPr>
          <w:sz w:val="24"/>
          <w:szCs w:val="24"/>
        </w:rPr>
        <w:t>е создаё</w:t>
      </w:r>
      <w:r>
        <w:rPr>
          <w:sz w:val="24"/>
          <w:szCs w:val="24"/>
        </w:rPr>
        <w:t>т большого различия</w:t>
      </w:r>
      <w:r w:rsidRPr="00C72D9D">
        <w:rPr>
          <w:sz w:val="24"/>
          <w:szCs w:val="24"/>
        </w:rPr>
        <w:t xml:space="preserve"> между нами</w:t>
      </w:r>
      <w:r>
        <w:rPr>
          <w:sz w:val="24"/>
          <w:szCs w:val="24"/>
        </w:rPr>
        <w:t>»</w:t>
      </w:r>
      <w:r w:rsidR="008F4299">
        <w:rPr>
          <w:sz w:val="24"/>
          <w:szCs w:val="24"/>
        </w:rPr>
        <w:t xml:space="preserve"> —</w:t>
      </w:r>
      <w:r>
        <w:rPr>
          <w:sz w:val="24"/>
          <w:szCs w:val="24"/>
        </w:rPr>
        <w:t xml:space="preserve"> в</w:t>
      </w:r>
      <w:r w:rsidRPr="00C72D9D">
        <w:rPr>
          <w:sz w:val="24"/>
          <w:szCs w:val="24"/>
        </w:rPr>
        <w:t xml:space="preserve"> лично</w:t>
      </w:r>
      <w:r>
        <w:rPr>
          <w:sz w:val="24"/>
          <w:szCs w:val="24"/>
        </w:rPr>
        <w:t>м отношении</w:t>
      </w:r>
      <w:r w:rsidRPr="00C72D9D">
        <w:rPr>
          <w:sz w:val="24"/>
          <w:szCs w:val="24"/>
        </w:rPr>
        <w:t>. Н</w:t>
      </w:r>
      <w:r>
        <w:rPr>
          <w:sz w:val="24"/>
          <w:szCs w:val="24"/>
        </w:rPr>
        <w:t>ет, созда</w:t>
      </w:r>
      <w:r w:rsidR="000C1F8C">
        <w:rPr>
          <w:sz w:val="24"/>
          <w:szCs w:val="24"/>
        </w:rPr>
        <w:t>ё</w:t>
      </w:r>
      <w:r>
        <w:rPr>
          <w:sz w:val="24"/>
          <w:szCs w:val="24"/>
        </w:rPr>
        <w:t>т, и огромное</w:t>
      </w:r>
      <w:r w:rsidR="008F4299">
        <w:rPr>
          <w:sz w:val="24"/>
          <w:szCs w:val="24"/>
        </w:rPr>
        <w:t xml:space="preserve"> —</w:t>
      </w:r>
      <w:r w:rsidRPr="00C72D9D">
        <w:rPr>
          <w:sz w:val="24"/>
          <w:szCs w:val="24"/>
        </w:rPr>
        <w:t xml:space="preserve"> если вы </w:t>
      </w:r>
      <w:r>
        <w:rPr>
          <w:sz w:val="24"/>
          <w:szCs w:val="24"/>
        </w:rPr>
        <w:t>собираетесь</w:t>
      </w:r>
      <w:r w:rsidRPr="00C72D9D">
        <w:rPr>
          <w:sz w:val="24"/>
          <w:szCs w:val="24"/>
        </w:rPr>
        <w:t xml:space="preserve"> учиться, и предлагаете мне учить. Хоть убейте меня, не понимаю, как я могу передать вам то, что знаю, </w:t>
      </w:r>
      <w:r>
        <w:rPr>
          <w:sz w:val="24"/>
          <w:szCs w:val="24"/>
        </w:rPr>
        <w:t xml:space="preserve">если </w:t>
      </w:r>
      <w:r w:rsidRPr="00C72D9D">
        <w:rPr>
          <w:sz w:val="24"/>
          <w:szCs w:val="24"/>
        </w:rPr>
        <w:t>вы неизменно</w:t>
      </w:r>
      <w:r w:rsidR="000C1F8C">
        <w:rPr>
          <w:sz w:val="24"/>
          <w:szCs w:val="24"/>
        </w:rPr>
        <w:t xml:space="preserve"> заранее</w:t>
      </w:r>
      <w:r w:rsidRPr="00C72D9D">
        <w:rPr>
          <w:sz w:val="24"/>
          <w:szCs w:val="24"/>
        </w:rPr>
        <w:t xml:space="preserve"> противоречите </w:t>
      </w:r>
      <w:r>
        <w:rPr>
          <w:sz w:val="24"/>
          <w:szCs w:val="24"/>
        </w:rPr>
        <w:t>азбуке того, что я знаю</w:t>
      </w:r>
      <w:r w:rsidRPr="00C72D9D">
        <w:rPr>
          <w:sz w:val="24"/>
          <w:szCs w:val="24"/>
        </w:rPr>
        <w:t xml:space="preserve">, </w:t>
      </w:r>
      <w:r>
        <w:rPr>
          <w:sz w:val="24"/>
          <w:szCs w:val="24"/>
        </w:rPr>
        <w:t xml:space="preserve">отвергаете тот </w:t>
      </w:r>
      <w:r w:rsidRPr="0095593A">
        <w:rPr>
          <w:sz w:val="24"/>
          <w:szCs w:val="24"/>
        </w:rPr>
        <w:t>фундамент</w:t>
      </w:r>
      <w:r>
        <w:rPr>
          <w:sz w:val="24"/>
          <w:szCs w:val="24"/>
        </w:rPr>
        <w:t>, на котором зиждятся</w:t>
      </w:r>
      <w:r w:rsidRPr="00C72D9D">
        <w:rPr>
          <w:sz w:val="24"/>
          <w:szCs w:val="24"/>
        </w:rPr>
        <w:t xml:space="preserve"> тайны оккультной вселенной по эту или по ту сторону завесы</w:t>
      </w:r>
      <w:r>
        <w:rPr>
          <w:sz w:val="24"/>
          <w:szCs w:val="24"/>
        </w:rPr>
        <w:t>?</w:t>
      </w:r>
      <w:r w:rsidRPr="00C72D9D">
        <w:rPr>
          <w:sz w:val="24"/>
          <w:szCs w:val="24"/>
        </w:rPr>
        <w:t xml:space="preserve"> Мой </w:t>
      </w:r>
      <w:r>
        <w:rPr>
          <w:sz w:val="24"/>
          <w:szCs w:val="24"/>
        </w:rPr>
        <w:t>дражайший</w:t>
      </w:r>
      <w:r w:rsidRPr="00C72D9D">
        <w:rPr>
          <w:sz w:val="24"/>
          <w:szCs w:val="24"/>
        </w:rPr>
        <w:t xml:space="preserve"> брат, или мы что-то знаем, или ничего не знаем. В первом случае, какая вам польза от вашего обучения, раз вы думаете, что лучше знаете? </w:t>
      </w:r>
      <w:r>
        <w:rPr>
          <w:sz w:val="24"/>
          <w:szCs w:val="24"/>
        </w:rPr>
        <w:t xml:space="preserve">А </w:t>
      </w:r>
      <w:r w:rsidRPr="00C72D9D">
        <w:rPr>
          <w:sz w:val="24"/>
          <w:szCs w:val="24"/>
        </w:rPr>
        <w:t>во втором</w:t>
      </w:r>
      <w:r w:rsidR="008F4299">
        <w:rPr>
          <w:sz w:val="24"/>
          <w:szCs w:val="24"/>
        </w:rPr>
        <w:t xml:space="preserve"> —</w:t>
      </w:r>
      <w:r w:rsidRPr="00C72D9D">
        <w:rPr>
          <w:sz w:val="24"/>
          <w:szCs w:val="24"/>
        </w:rPr>
        <w:t xml:space="preserve"> зачем вам терять время? Вы говорите, что не </w:t>
      </w:r>
      <w:r>
        <w:rPr>
          <w:sz w:val="24"/>
          <w:szCs w:val="24"/>
        </w:rPr>
        <w:t>имеет значения</w:t>
      </w:r>
      <w:r w:rsidRPr="00C72D9D">
        <w:rPr>
          <w:sz w:val="24"/>
          <w:szCs w:val="24"/>
        </w:rPr>
        <w:t xml:space="preserve">, являются ли эти законы выражением </w:t>
      </w:r>
      <w:r w:rsidRPr="00C72D9D">
        <w:rPr>
          <w:sz w:val="24"/>
          <w:szCs w:val="24"/>
        </w:rPr>
        <w:lastRenderedPageBreak/>
        <w:t xml:space="preserve">воли разумного сознательного Бога, как вы думаете, или же составляют неизбежные атрибуты неразумного бессознательного «Бога», как я </w:t>
      </w:r>
      <w:r>
        <w:rPr>
          <w:sz w:val="24"/>
          <w:szCs w:val="24"/>
        </w:rPr>
        <w:t>считаю</w:t>
      </w:r>
      <w:r w:rsidRPr="00C72D9D">
        <w:rPr>
          <w:sz w:val="24"/>
          <w:szCs w:val="24"/>
        </w:rPr>
        <w:t xml:space="preserve">. Я </w:t>
      </w:r>
      <w:r>
        <w:rPr>
          <w:sz w:val="24"/>
          <w:szCs w:val="24"/>
        </w:rPr>
        <w:t>утверждаю: это</w:t>
      </w:r>
      <w:r w:rsidRPr="00C72D9D">
        <w:rPr>
          <w:sz w:val="24"/>
          <w:szCs w:val="24"/>
        </w:rPr>
        <w:t xml:space="preserve"> </w:t>
      </w:r>
      <w:r>
        <w:rPr>
          <w:sz w:val="24"/>
          <w:szCs w:val="24"/>
        </w:rPr>
        <w:t>имеет основополагающее значение</w:t>
      </w:r>
      <w:r w:rsidRPr="00C72D9D">
        <w:rPr>
          <w:sz w:val="24"/>
          <w:szCs w:val="24"/>
        </w:rPr>
        <w:t>, и если вы серь</w:t>
      </w:r>
      <w:r w:rsidR="000C1F8C">
        <w:rPr>
          <w:sz w:val="24"/>
          <w:szCs w:val="24"/>
        </w:rPr>
        <w:t>ё</w:t>
      </w:r>
      <w:r w:rsidRPr="00C72D9D">
        <w:rPr>
          <w:sz w:val="24"/>
          <w:szCs w:val="24"/>
        </w:rPr>
        <w:t xml:space="preserve">зно верите, что эти фундаментальные вопросы (о духе и материи, о Боге и Не-боге) «предположительно, </w:t>
      </w:r>
      <w:r w:rsidRPr="005A4310">
        <w:rPr>
          <w:sz w:val="24"/>
          <w:szCs w:val="24"/>
        </w:rPr>
        <w:t xml:space="preserve">выше понимания </w:t>
      </w:r>
      <w:r w:rsidRPr="00C72D9D">
        <w:rPr>
          <w:sz w:val="24"/>
          <w:szCs w:val="24"/>
        </w:rPr>
        <w:t>нас обоих»</w:t>
      </w:r>
      <w:r w:rsidR="008F4299">
        <w:rPr>
          <w:sz w:val="24"/>
          <w:szCs w:val="24"/>
        </w:rPr>
        <w:t xml:space="preserve"> —</w:t>
      </w:r>
      <w:r w:rsidRPr="00C72D9D">
        <w:rPr>
          <w:sz w:val="24"/>
          <w:szCs w:val="24"/>
        </w:rPr>
        <w:t xml:space="preserve"> другими словами, что ни я, ни наши величайшие адепты не </w:t>
      </w:r>
      <w:r>
        <w:rPr>
          <w:sz w:val="24"/>
          <w:szCs w:val="24"/>
        </w:rPr>
        <w:t>могут знать</w:t>
      </w:r>
      <w:r w:rsidRPr="00C72D9D">
        <w:rPr>
          <w:sz w:val="24"/>
          <w:szCs w:val="24"/>
        </w:rPr>
        <w:t xml:space="preserve"> больше вас</w:t>
      </w:r>
      <w:r>
        <w:rPr>
          <w:sz w:val="24"/>
          <w:szCs w:val="24"/>
        </w:rPr>
        <w:t>,</w:t>
      </w:r>
      <w:r w:rsidR="008F4299">
        <w:rPr>
          <w:sz w:val="24"/>
          <w:szCs w:val="24"/>
        </w:rPr>
        <w:t xml:space="preserve"> —</w:t>
      </w:r>
      <w:r w:rsidRPr="00C72D9D">
        <w:rPr>
          <w:sz w:val="24"/>
          <w:szCs w:val="24"/>
        </w:rPr>
        <w:t xml:space="preserve"> то чему же я вас в таком случае могу учить? Вы знаете, что для того, чтобы научиться читать, вам сначала следует </w:t>
      </w:r>
      <w:r>
        <w:rPr>
          <w:sz w:val="24"/>
          <w:szCs w:val="24"/>
        </w:rPr>
        <w:t>вы</w:t>
      </w:r>
      <w:r w:rsidRPr="00C72D9D">
        <w:rPr>
          <w:sz w:val="24"/>
          <w:szCs w:val="24"/>
        </w:rPr>
        <w:t>учит</w:t>
      </w:r>
      <w:r>
        <w:rPr>
          <w:sz w:val="24"/>
          <w:szCs w:val="24"/>
        </w:rPr>
        <w:t>ь буквы</w:t>
      </w:r>
      <w:r w:rsidR="008F4299">
        <w:rPr>
          <w:sz w:val="24"/>
          <w:szCs w:val="24"/>
        </w:rPr>
        <w:t xml:space="preserve"> —</w:t>
      </w:r>
      <w:r>
        <w:rPr>
          <w:sz w:val="24"/>
          <w:szCs w:val="24"/>
        </w:rPr>
        <w:t xml:space="preserve"> между тем,</w:t>
      </w:r>
      <w:r w:rsidRPr="00C72D9D">
        <w:rPr>
          <w:sz w:val="24"/>
          <w:szCs w:val="24"/>
        </w:rPr>
        <w:t xml:space="preserve"> вы хотите узнать </w:t>
      </w:r>
      <w:r>
        <w:rPr>
          <w:sz w:val="24"/>
          <w:szCs w:val="24"/>
        </w:rPr>
        <w:t>ход событий до и после пралай</w:t>
      </w:r>
      <w:r w:rsidRPr="00C72D9D">
        <w:rPr>
          <w:sz w:val="24"/>
          <w:szCs w:val="24"/>
        </w:rPr>
        <w:t>, о каждом событии здесь, на это</w:t>
      </w:r>
      <w:r>
        <w:rPr>
          <w:sz w:val="24"/>
          <w:szCs w:val="24"/>
        </w:rPr>
        <w:t>м глобусе,</w:t>
      </w:r>
      <w:r w:rsidRPr="00C72D9D">
        <w:rPr>
          <w:sz w:val="24"/>
          <w:szCs w:val="24"/>
        </w:rPr>
        <w:t xml:space="preserve"> после начала нового цикла, </w:t>
      </w:r>
      <w:r>
        <w:rPr>
          <w:sz w:val="24"/>
          <w:szCs w:val="24"/>
        </w:rPr>
        <w:t>то есть</w:t>
      </w:r>
      <w:r w:rsidRPr="00C72D9D">
        <w:rPr>
          <w:sz w:val="24"/>
          <w:szCs w:val="24"/>
        </w:rPr>
        <w:t xml:space="preserve"> тайну, </w:t>
      </w:r>
      <w:r>
        <w:rPr>
          <w:sz w:val="24"/>
          <w:szCs w:val="24"/>
        </w:rPr>
        <w:t>сообщаемую лишь при</w:t>
      </w:r>
      <w:r w:rsidRPr="00C72D9D">
        <w:rPr>
          <w:sz w:val="24"/>
          <w:szCs w:val="24"/>
        </w:rPr>
        <w:t xml:space="preserve"> одном из последних посвящений, как было сказано мистеру Синнетту, ибо мо</w:t>
      </w:r>
      <w:r w:rsidR="000C1F8C">
        <w:rPr>
          <w:sz w:val="24"/>
          <w:szCs w:val="24"/>
        </w:rPr>
        <w:t>ё</w:t>
      </w:r>
      <w:r w:rsidRPr="00C72D9D">
        <w:rPr>
          <w:sz w:val="24"/>
          <w:szCs w:val="24"/>
        </w:rPr>
        <w:t xml:space="preserve"> </w:t>
      </w:r>
      <w:r w:rsidR="000C1F8C" w:rsidRPr="00C72D9D">
        <w:rPr>
          <w:sz w:val="24"/>
          <w:szCs w:val="24"/>
        </w:rPr>
        <w:t xml:space="preserve">письмо </w:t>
      </w:r>
      <w:r w:rsidRPr="00C72D9D">
        <w:rPr>
          <w:sz w:val="24"/>
          <w:szCs w:val="24"/>
        </w:rPr>
        <w:t xml:space="preserve">к нему о Планетных Духах было </w:t>
      </w:r>
      <w:r>
        <w:rPr>
          <w:sz w:val="24"/>
          <w:szCs w:val="24"/>
        </w:rPr>
        <w:t>лишь</w:t>
      </w:r>
      <w:r w:rsidRPr="00C72D9D">
        <w:rPr>
          <w:sz w:val="24"/>
          <w:szCs w:val="24"/>
        </w:rPr>
        <w:t xml:space="preserve"> </w:t>
      </w:r>
      <w:r w:rsidR="000C1F8C">
        <w:rPr>
          <w:sz w:val="24"/>
          <w:szCs w:val="24"/>
        </w:rPr>
        <w:t>эпизодом</w:t>
      </w:r>
      <w:r w:rsidRPr="00C72D9D">
        <w:rPr>
          <w:sz w:val="24"/>
          <w:szCs w:val="24"/>
        </w:rPr>
        <w:t>, вызванн</w:t>
      </w:r>
      <w:r w:rsidR="000C1F8C">
        <w:rPr>
          <w:sz w:val="24"/>
          <w:szCs w:val="24"/>
        </w:rPr>
        <w:t>ым</w:t>
      </w:r>
      <w:r w:rsidRPr="00C72D9D">
        <w:rPr>
          <w:sz w:val="24"/>
          <w:szCs w:val="24"/>
        </w:rPr>
        <w:t xml:space="preserve"> одним из его вопросов. А теперь вы скажете, что я ускользаю от прямого ответа. Я беседовал с вами по второстепенным вопросам, но не объяснил в</w:t>
      </w:r>
      <w:r w:rsidR="003F0009">
        <w:rPr>
          <w:sz w:val="24"/>
          <w:szCs w:val="24"/>
        </w:rPr>
        <w:t>сего, что вы хотите знать и о чё</w:t>
      </w:r>
      <w:r w:rsidRPr="00C72D9D">
        <w:rPr>
          <w:sz w:val="24"/>
          <w:szCs w:val="24"/>
        </w:rPr>
        <w:t>м просили рассказать. Я «ув</w:t>
      </w:r>
      <w:r w:rsidR="007B518C">
        <w:rPr>
          <w:sz w:val="24"/>
          <w:szCs w:val="24"/>
        </w:rPr>
        <w:t>ё</w:t>
      </w:r>
      <w:r w:rsidRPr="00C72D9D">
        <w:rPr>
          <w:sz w:val="24"/>
          <w:szCs w:val="24"/>
        </w:rPr>
        <w:t xml:space="preserve">ртываюсь», как всегда. Простите, что возражу вам, </w:t>
      </w:r>
      <w:r>
        <w:rPr>
          <w:sz w:val="24"/>
          <w:szCs w:val="24"/>
        </w:rPr>
        <w:t>но</w:t>
      </w:r>
      <w:r w:rsidRPr="00C72D9D">
        <w:rPr>
          <w:sz w:val="24"/>
          <w:szCs w:val="24"/>
        </w:rPr>
        <w:t xml:space="preserve"> ничего подобного нет. Существуют тысячи вопросов, на которые мне никогда не разрешат ответить, и ув</w:t>
      </w:r>
      <w:r w:rsidR="007B518C">
        <w:rPr>
          <w:sz w:val="24"/>
          <w:szCs w:val="24"/>
        </w:rPr>
        <w:t>ё</w:t>
      </w:r>
      <w:r w:rsidRPr="00C72D9D">
        <w:rPr>
          <w:sz w:val="24"/>
          <w:szCs w:val="24"/>
        </w:rPr>
        <w:t>рт</w:t>
      </w:r>
      <w:r>
        <w:rPr>
          <w:sz w:val="24"/>
          <w:szCs w:val="24"/>
        </w:rPr>
        <w:t>кой</w:t>
      </w:r>
      <w:r w:rsidRPr="00C72D9D">
        <w:rPr>
          <w:sz w:val="24"/>
          <w:szCs w:val="24"/>
        </w:rPr>
        <w:t xml:space="preserve"> было бы, если бы я вам ответил иначе, </w:t>
      </w:r>
      <w:r>
        <w:rPr>
          <w:sz w:val="24"/>
          <w:szCs w:val="24"/>
        </w:rPr>
        <w:t>чем</w:t>
      </w:r>
      <w:r w:rsidRPr="00C72D9D">
        <w:rPr>
          <w:sz w:val="24"/>
          <w:szCs w:val="24"/>
        </w:rPr>
        <w:t xml:space="preserve"> сейчас. Я говорю откровенно</w:t>
      </w:r>
      <w:r>
        <w:rPr>
          <w:sz w:val="24"/>
          <w:szCs w:val="24"/>
        </w:rPr>
        <w:t>:</w:t>
      </w:r>
      <w:r w:rsidRPr="00C72D9D">
        <w:rPr>
          <w:sz w:val="24"/>
          <w:szCs w:val="24"/>
        </w:rPr>
        <w:t xml:space="preserve"> вы не способны учиться, ибо ум ваш слишком наполнен и нет ни одного свободного угла, откуда первоначальный жилец его не вылез бы и не </w:t>
      </w:r>
      <w:r>
        <w:rPr>
          <w:sz w:val="24"/>
          <w:szCs w:val="24"/>
        </w:rPr>
        <w:t>выгнал</w:t>
      </w:r>
      <w:r w:rsidRPr="00C72D9D">
        <w:rPr>
          <w:sz w:val="24"/>
          <w:szCs w:val="24"/>
        </w:rPr>
        <w:t xml:space="preserve"> нового пришельца. Потому я не </w:t>
      </w:r>
      <w:r>
        <w:rPr>
          <w:sz w:val="24"/>
          <w:szCs w:val="24"/>
        </w:rPr>
        <w:t>усколь</w:t>
      </w:r>
      <w:r w:rsidRPr="00C72D9D">
        <w:rPr>
          <w:sz w:val="24"/>
          <w:szCs w:val="24"/>
        </w:rPr>
        <w:t xml:space="preserve">заю, </w:t>
      </w:r>
      <w:r>
        <w:rPr>
          <w:sz w:val="24"/>
          <w:szCs w:val="24"/>
        </w:rPr>
        <w:t>а</w:t>
      </w:r>
      <w:r w:rsidRPr="00C72D9D">
        <w:rPr>
          <w:sz w:val="24"/>
          <w:szCs w:val="24"/>
        </w:rPr>
        <w:t xml:space="preserve"> даю вам время поразмыслить и сделать вывод, а главное</w:t>
      </w:r>
      <w:r w:rsidR="008F4299">
        <w:rPr>
          <w:sz w:val="24"/>
          <w:szCs w:val="24"/>
        </w:rPr>
        <w:t xml:space="preserve"> —</w:t>
      </w:r>
      <w:r w:rsidRPr="00C72D9D">
        <w:rPr>
          <w:sz w:val="24"/>
          <w:szCs w:val="24"/>
        </w:rPr>
        <w:t xml:space="preserve"> хорош</w:t>
      </w:r>
      <w:r>
        <w:rPr>
          <w:sz w:val="24"/>
          <w:szCs w:val="24"/>
        </w:rPr>
        <w:t>еньк</w:t>
      </w:r>
      <w:r w:rsidRPr="00C72D9D">
        <w:rPr>
          <w:sz w:val="24"/>
          <w:szCs w:val="24"/>
        </w:rPr>
        <w:t xml:space="preserve">о усвоить данное вам ранее, прежде чем </w:t>
      </w:r>
      <w:r>
        <w:rPr>
          <w:sz w:val="24"/>
          <w:szCs w:val="24"/>
        </w:rPr>
        <w:t>взяться за</w:t>
      </w:r>
      <w:r w:rsidRPr="00C72D9D">
        <w:rPr>
          <w:sz w:val="24"/>
          <w:szCs w:val="24"/>
        </w:rPr>
        <w:t xml:space="preserve"> что-либо другое. Мир сил есть мир оккультизма</w:t>
      </w:r>
      <w:r>
        <w:rPr>
          <w:sz w:val="24"/>
          <w:szCs w:val="24"/>
        </w:rPr>
        <w:t xml:space="preserve"> и единственный, куда </w:t>
      </w:r>
      <w:r w:rsidRPr="00C72D9D">
        <w:rPr>
          <w:sz w:val="24"/>
          <w:szCs w:val="24"/>
        </w:rPr>
        <w:t xml:space="preserve">погружаются </w:t>
      </w:r>
      <w:r>
        <w:rPr>
          <w:sz w:val="24"/>
          <w:szCs w:val="24"/>
        </w:rPr>
        <w:t xml:space="preserve">высочайший </w:t>
      </w:r>
      <w:r w:rsidR="00227CE9">
        <w:rPr>
          <w:iCs/>
          <w:sz w:val="24"/>
          <w:szCs w:val="24"/>
        </w:rPr>
        <w:t>посвящё</w:t>
      </w:r>
      <w:r w:rsidRPr="00227CE9">
        <w:rPr>
          <w:iCs/>
          <w:sz w:val="24"/>
          <w:szCs w:val="24"/>
        </w:rPr>
        <w:t>нн</w:t>
      </w:r>
      <w:r w:rsidRPr="00227CE9">
        <w:rPr>
          <w:sz w:val="24"/>
          <w:szCs w:val="24"/>
        </w:rPr>
        <w:t>ый</w:t>
      </w:r>
      <w:r w:rsidRPr="00C72D9D">
        <w:rPr>
          <w:sz w:val="24"/>
          <w:szCs w:val="24"/>
        </w:rPr>
        <w:t xml:space="preserve"> для исследования тайн бытия. Следовательно, никто, кроме </w:t>
      </w:r>
      <w:r>
        <w:rPr>
          <w:sz w:val="24"/>
          <w:szCs w:val="24"/>
        </w:rPr>
        <w:t xml:space="preserve">таких </w:t>
      </w:r>
      <w:r w:rsidRPr="00C72D9D">
        <w:rPr>
          <w:sz w:val="24"/>
          <w:szCs w:val="24"/>
        </w:rPr>
        <w:t>посвящ</w:t>
      </w:r>
      <w:r w:rsidR="007B518C">
        <w:rPr>
          <w:sz w:val="24"/>
          <w:szCs w:val="24"/>
        </w:rPr>
        <w:t>ё</w:t>
      </w:r>
      <w:r w:rsidRPr="00C72D9D">
        <w:rPr>
          <w:sz w:val="24"/>
          <w:szCs w:val="24"/>
        </w:rPr>
        <w:t xml:space="preserve">нных, не может знать </w:t>
      </w:r>
      <w:r>
        <w:rPr>
          <w:sz w:val="24"/>
          <w:szCs w:val="24"/>
        </w:rPr>
        <w:t>ничего</w:t>
      </w:r>
      <w:r w:rsidRPr="00C72D9D">
        <w:rPr>
          <w:sz w:val="24"/>
          <w:szCs w:val="24"/>
        </w:rPr>
        <w:t xml:space="preserve"> об этих тайнах. Руководимый своим </w:t>
      </w:r>
      <w:r w:rsidR="007B518C">
        <w:rPr>
          <w:sz w:val="24"/>
          <w:szCs w:val="24"/>
        </w:rPr>
        <w:t>г</w:t>
      </w:r>
      <w:r w:rsidRPr="00C72D9D">
        <w:rPr>
          <w:sz w:val="24"/>
          <w:szCs w:val="24"/>
        </w:rPr>
        <w:t xml:space="preserve">уру, </w:t>
      </w:r>
      <w:r>
        <w:rPr>
          <w:sz w:val="24"/>
          <w:szCs w:val="24"/>
        </w:rPr>
        <w:t>чела,</w:t>
      </w:r>
      <w:r w:rsidRPr="00C72D9D">
        <w:rPr>
          <w:sz w:val="24"/>
          <w:szCs w:val="24"/>
        </w:rPr>
        <w:t xml:space="preserve"> прежде всего</w:t>
      </w:r>
      <w:r>
        <w:rPr>
          <w:sz w:val="24"/>
          <w:szCs w:val="24"/>
        </w:rPr>
        <w:t>,</w:t>
      </w:r>
      <w:r w:rsidRPr="00C72D9D">
        <w:rPr>
          <w:sz w:val="24"/>
          <w:szCs w:val="24"/>
        </w:rPr>
        <w:t xml:space="preserve"> открывает этот мир, затем его законы, затем их центробежн</w:t>
      </w:r>
      <w:r>
        <w:rPr>
          <w:sz w:val="24"/>
          <w:szCs w:val="24"/>
        </w:rPr>
        <w:t>ые эволюции</w:t>
      </w:r>
      <w:r w:rsidR="007B518C">
        <w:rPr>
          <w:sz w:val="24"/>
          <w:szCs w:val="24"/>
        </w:rPr>
        <w:t>, которыми он развивается</w:t>
      </w:r>
      <w:r w:rsidRPr="00C72D9D">
        <w:rPr>
          <w:sz w:val="24"/>
          <w:szCs w:val="24"/>
        </w:rPr>
        <w:t xml:space="preserve"> в мир материи. Чтобы </w:t>
      </w:r>
      <w:r w:rsidR="007B518C">
        <w:rPr>
          <w:sz w:val="24"/>
          <w:szCs w:val="24"/>
        </w:rPr>
        <w:t>стать</w:t>
      </w:r>
      <w:r w:rsidRPr="00C72D9D">
        <w:rPr>
          <w:sz w:val="24"/>
          <w:szCs w:val="24"/>
        </w:rPr>
        <w:t xml:space="preserve"> совершенным адептом, </w:t>
      </w:r>
      <w:r w:rsidR="007B518C">
        <w:rPr>
          <w:sz w:val="24"/>
          <w:szCs w:val="24"/>
        </w:rPr>
        <w:t xml:space="preserve">ему </w:t>
      </w:r>
      <w:r w:rsidRPr="00C72D9D">
        <w:rPr>
          <w:sz w:val="24"/>
          <w:szCs w:val="24"/>
        </w:rPr>
        <w:t xml:space="preserve">требуются долгие годы, но, наконец, </w:t>
      </w:r>
      <w:r>
        <w:rPr>
          <w:sz w:val="24"/>
          <w:szCs w:val="24"/>
        </w:rPr>
        <w:t>он</w:t>
      </w:r>
      <w:r w:rsidRPr="00C72D9D">
        <w:rPr>
          <w:sz w:val="24"/>
          <w:szCs w:val="24"/>
        </w:rPr>
        <w:t xml:space="preserve"> </w:t>
      </w:r>
      <w:r>
        <w:rPr>
          <w:sz w:val="24"/>
          <w:szCs w:val="24"/>
        </w:rPr>
        <w:t>становится мастером</w:t>
      </w:r>
      <w:r w:rsidRPr="00C72D9D">
        <w:rPr>
          <w:sz w:val="24"/>
          <w:szCs w:val="24"/>
        </w:rPr>
        <w:t>. Скрытое становится явным, тайны и чудеса исчезают навсегда</w:t>
      </w:r>
      <w:r>
        <w:rPr>
          <w:sz w:val="24"/>
          <w:szCs w:val="24"/>
        </w:rPr>
        <w:t xml:space="preserve"> с его поля зрения</w:t>
      </w:r>
      <w:r w:rsidRPr="00C72D9D">
        <w:rPr>
          <w:sz w:val="24"/>
          <w:szCs w:val="24"/>
        </w:rPr>
        <w:t xml:space="preserve">. Он видит, как направить силу в том или другом направлении, чтобы произвести желаемые следствия. Скрытые химические, электрические или одические свойства растений, трав, кореньев, минералов, животной ткани так же </w:t>
      </w:r>
      <w:r>
        <w:rPr>
          <w:sz w:val="24"/>
          <w:szCs w:val="24"/>
        </w:rPr>
        <w:t>знакомы ему</w:t>
      </w:r>
      <w:r w:rsidRPr="00C72D9D">
        <w:rPr>
          <w:sz w:val="24"/>
          <w:szCs w:val="24"/>
        </w:rPr>
        <w:t xml:space="preserve">, как </w:t>
      </w:r>
      <w:r>
        <w:rPr>
          <w:sz w:val="24"/>
          <w:szCs w:val="24"/>
        </w:rPr>
        <w:t>вам</w:t>
      </w:r>
      <w:r w:rsidR="008F4299">
        <w:rPr>
          <w:sz w:val="24"/>
          <w:szCs w:val="24"/>
        </w:rPr>
        <w:t xml:space="preserve"> —</w:t>
      </w:r>
      <w:r>
        <w:rPr>
          <w:sz w:val="24"/>
          <w:szCs w:val="24"/>
        </w:rPr>
        <w:t xml:space="preserve"> </w:t>
      </w:r>
      <w:r w:rsidRPr="00C72D9D">
        <w:rPr>
          <w:sz w:val="24"/>
          <w:szCs w:val="24"/>
        </w:rPr>
        <w:t xml:space="preserve">перья ваших птиц. Ни одно изменение </w:t>
      </w:r>
      <w:r>
        <w:rPr>
          <w:sz w:val="24"/>
          <w:szCs w:val="24"/>
        </w:rPr>
        <w:t>эфирных вибраций</w:t>
      </w:r>
      <w:r w:rsidRPr="00C72D9D">
        <w:rPr>
          <w:sz w:val="24"/>
          <w:szCs w:val="24"/>
        </w:rPr>
        <w:t xml:space="preserve"> не может ускользнуть от него. Он прикладывает сво</w:t>
      </w:r>
      <w:r w:rsidR="007B518C">
        <w:rPr>
          <w:sz w:val="24"/>
          <w:szCs w:val="24"/>
        </w:rPr>
        <w:t>ё</w:t>
      </w:r>
      <w:r w:rsidRPr="00C72D9D">
        <w:rPr>
          <w:sz w:val="24"/>
          <w:szCs w:val="24"/>
        </w:rPr>
        <w:t xml:space="preserve"> знание и являет чудо! И он, </w:t>
      </w:r>
      <w:r>
        <w:rPr>
          <w:sz w:val="24"/>
          <w:szCs w:val="24"/>
        </w:rPr>
        <w:t>начавший с отвержения самой мысли</w:t>
      </w:r>
      <w:r w:rsidRPr="00C72D9D">
        <w:rPr>
          <w:sz w:val="24"/>
          <w:szCs w:val="24"/>
        </w:rPr>
        <w:t xml:space="preserve"> о возможности чуда, тотчас же причисл</w:t>
      </w:r>
      <w:r>
        <w:rPr>
          <w:sz w:val="24"/>
          <w:szCs w:val="24"/>
        </w:rPr>
        <w:t>яется</w:t>
      </w:r>
      <w:r w:rsidRPr="00C72D9D">
        <w:rPr>
          <w:sz w:val="24"/>
          <w:szCs w:val="24"/>
        </w:rPr>
        <w:t xml:space="preserve"> к чудотворцам и либо почитае</w:t>
      </w:r>
      <w:r>
        <w:rPr>
          <w:sz w:val="24"/>
          <w:szCs w:val="24"/>
        </w:rPr>
        <w:t>тся</w:t>
      </w:r>
      <w:r w:rsidRPr="00C72D9D">
        <w:rPr>
          <w:sz w:val="24"/>
          <w:szCs w:val="24"/>
        </w:rPr>
        <w:t xml:space="preserve"> глупцами как полубог, либо отвергае</w:t>
      </w:r>
      <w:r>
        <w:rPr>
          <w:sz w:val="24"/>
          <w:szCs w:val="24"/>
        </w:rPr>
        <w:t>тся</w:t>
      </w:r>
      <w:r w:rsidRPr="00C72D9D">
        <w:rPr>
          <w:sz w:val="24"/>
          <w:szCs w:val="24"/>
        </w:rPr>
        <w:t xml:space="preserve"> ещ</w:t>
      </w:r>
      <w:r w:rsidR="007B518C">
        <w:rPr>
          <w:sz w:val="24"/>
          <w:szCs w:val="24"/>
        </w:rPr>
        <w:t>ё</w:t>
      </w:r>
      <w:r w:rsidRPr="00C72D9D">
        <w:rPr>
          <w:sz w:val="24"/>
          <w:szCs w:val="24"/>
        </w:rPr>
        <w:t xml:space="preserve"> б</w:t>
      </w:r>
      <w:r w:rsidR="007B518C">
        <w:rPr>
          <w:sz w:val="24"/>
          <w:szCs w:val="24"/>
        </w:rPr>
        <w:t>ó</w:t>
      </w:r>
      <w:r w:rsidRPr="00C72D9D">
        <w:rPr>
          <w:sz w:val="24"/>
          <w:szCs w:val="24"/>
        </w:rPr>
        <w:t xml:space="preserve">льшими глупцами как шарлатан! Чтобы показать вам, </w:t>
      </w:r>
      <w:r>
        <w:rPr>
          <w:sz w:val="24"/>
          <w:szCs w:val="24"/>
        </w:rPr>
        <w:t>насколько точна такая наука</w:t>
      </w:r>
      <w:r w:rsidRPr="00C72D9D">
        <w:rPr>
          <w:sz w:val="24"/>
          <w:szCs w:val="24"/>
        </w:rPr>
        <w:t xml:space="preserve"> как оккультизм, </w:t>
      </w:r>
      <w:r>
        <w:rPr>
          <w:sz w:val="24"/>
          <w:szCs w:val="24"/>
        </w:rPr>
        <w:t>скажу</w:t>
      </w:r>
      <w:r w:rsidRPr="00C72D9D">
        <w:rPr>
          <w:sz w:val="24"/>
          <w:szCs w:val="24"/>
        </w:rPr>
        <w:t xml:space="preserve">, что </w:t>
      </w:r>
      <w:r>
        <w:rPr>
          <w:sz w:val="24"/>
          <w:szCs w:val="24"/>
        </w:rPr>
        <w:t xml:space="preserve">все </w:t>
      </w:r>
      <w:r w:rsidRPr="00C72D9D">
        <w:rPr>
          <w:sz w:val="24"/>
          <w:szCs w:val="24"/>
        </w:rPr>
        <w:t xml:space="preserve">способы, которыми мы пользуемся, изложены для нас до мельчайших подробностей в кодексе столь же </w:t>
      </w:r>
      <w:r>
        <w:rPr>
          <w:sz w:val="24"/>
          <w:szCs w:val="24"/>
        </w:rPr>
        <w:t>древнем</w:t>
      </w:r>
      <w:r w:rsidRPr="00C72D9D">
        <w:rPr>
          <w:sz w:val="24"/>
          <w:szCs w:val="24"/>
        </w:rPr>
        <w:t xml:space="preserve">, как </w:t>
      </w:r>
      <w:r>
        <w:rPr>
          <w:sz w:val="24"/>
          <w:szCs w:val="24"/>
        </w:rPr>
        <w:t>и само человечество, но каждому</w:t>
      </w:r>
      <w:r w:rsidRPr="00C72D9D">
        <w:rPr>
          <w:sz w:val="24"/>
          <w:szCs w:val="24"/>
        </w:rPr>
        <w:t xml:space="preserve"> из нас </w:t>
      </w:r>
      <w:r>
        <w:rPr>
          <w:sz w:val="24"/>
          <w:szCs w:val="24"/>
        </w:rPr>
        <w:t>прид</w:t>
      </w:r>
      <w:r w:rsidR="00995927">
        <w:rPr>
          <w:sz w:val="24"/>
          <w:szCs w:val="24"/>
        </w:rPr>
        <w:t>ходитс</w:t>
      </w:r>
      <w:r>
        <w:rPr>
          <w:sz w:val="24"/>
          <w:szCs w:val="24"/>
        </w:rPr>
        <w:t>я начинать</w:t>
      </w:r>
      <w:r w:rsidRPr="00C72D9D">
        <w:rPr>
          <w:sz w:val="24"/>
          <w:szCs w:val="24"/>
        </w:rPr>
        <w:t xml:space="preserve"> с начала, а не с конца. Наши законы так же неизменны, как и законы Природы, и были известны человеку </w:t>
      </w:r>
      <w:r>
        <w:rPr>
          <w:sz w:val="24"/>
          <w:szCs w:val="24"/>
        </w:rPr>
        <w:t>целую вечность,</w:t>
      </w:r>
      <w:r w:rsidRPr="00C72D9D">
        <w:rPr>
          <w:sz w:val="24"/>
          <w:szCs w:val="24"/>
        </w:rPr>
        <w:t xml:space="preserve"> прежде</w:t>
      </w:r>
      <w:r>
        <w:rPr>
          <w:sz w:val="24"/>
          <w:szCs w:val="24"/>
        </w:rPr>
        <w:t xml:space="preserve"> чем</w:t>
      </w:r>
      <w:r w:rsidRPr="00C72D9D">
        <w:rPr>
          <w:sz w:val="24"/>
          <w:szCs w:val="24"/>
        </w:rPr>
        <w:t xml:space="preserve"> надменный </w:t>
      </w:r>
      <w:r w:rsidRPr="001B780D">
        <w:rPr>
          <w:sz w:val="24"/>
          <w:szCs w:val="24"/>
        </w:rPr>
        <w:t xml:space="preserve">бойцовый </w:t>
      </w:r>
      <w:r w:rsidRPr="00C72D9D">
        <w:rPr>
          <w:sz w:val="24"/>
          <w:szCs w:val="24"/>
        </w:rPr>
        <w:t>петух</w:t>
      </w:r>
      <w:r w:rsidR="008F4299">
        <w:rPr>
          <w:sz w:val="24"/>
          <w:szCs w:val="24"/>
        </w:rPr>
        <w:t xml:space="preserve"> —</w:t>
      </w:r>
      <w:r w:rsidRPr="00C72D9D">
        <w:rPr>
          <w:sz w:val="24"/>
          <w:szCs w:val="24"/>
        </w:rPr>
        <w:t xml:space="preserve"> современная наука</w:t>
      </w:r>
      <w:r w:rsidR="008F4299">
        <w:rPr>
          <w:sz w:val="24"/>
          <w:szCs w:val="24"/>
        </w:rPr>
        <w:t xml:space="preserve"> —</w:t>
      </w:r>
      <w:r w:rsidRPr="00C72D9D">
        <w:rPr>
          <w:sz w:val="24"/>
          <w:szCs w:val="24"/>
        </w:rPr>
        <w:t xml:space="preserve"> вылупился из яйца. Если я не дал вам </w:t>
      </w:r>
      <w:r w:rsidR="00995927">
        <w:rPr>
          <w:sz w:val="24"/>
          <w:szCs w:val="24"/>
        </w:rPr>
        <w:t xml:space="preserve">принцип действия </w:t>
      </w:r>
      <w:r w:rsidRPr="00C72D9D">
        <w:rPr>
          <w:sz w:val="24"/>
          <w:szCs w:val="24"/>
        </w:rPr>
        <w:t xml:space="preserve">или не начал </w:t>
      </w:r>
      <w:r>
        <w:rPr>
          <w:sz w:val="24"/>
          <w:szCs w:val="24"/>
        </w:rPr>
        <w:t xml:space="preserve">не </w:t>
      </w:r>
      <w:r w:rsidRPr="00C72D9D">
        <w:rPr>
          <w:sz w:val="24"/>
          <w:szCs w:val="24"/>
        </w:rPr>
        <w:t xml:space="preserve">с </w:t>
      </w:r>
      <w:r>
        <w:rPr>
          <w:sz w:val="24"/>
          <w:szCs w:val="24"/>
        </w:rPr>
        <w:t>того</w:t>
      </w:r>
      <w:r w:rsidRPr="00C72D9D">
        <w:rPr>
          <w:sz w:val="24"/>
          <w:szCs w:val="24"/>
        </w:rPr>
        <w:t xml:space="preserve"> конца, </w:t>
      </w:r>
      <w:r>
        <w:rPr>
          <w:sz w:val="24"/>
          <w:szCs w:val="24"/>
        </w:rPr>
        <w:t xml:space="preserve">то, </w:t>
      </w:r>
      <w:r w:rsidRPr="00C72D9D">
        <w:rPr>
          <w:sz w:val="24"/>
          <w:szCs w:val="24"/>
        </w:rPr>
        <w:t>по крайней мере</w:t>
      </w:r>
      <w:r>
        <w:rPr>
          <w:sz w:val="24"/>
          <w:szCs w:val="24"/>
        </w:rPr>
        <w:t>,</w:t>
      </w:r>
      <w:r w:rsidRPr="00C72D9D">
        <w:rPr>
          <w:sz w:val="24"/>
          <w:szCs w:val="24"/>
        </w:rPr>
        <w:t xml:space="preserve"> показал вам, что мы строим нашу философию на </w:t>
      </w:r>
      <w:r>
        <w:rPr>
          <w:sz w:val="24"/>
          <w:szCs w:val="24"/>
        </w:rPr>
        <w:t>эксперименте</w:t>
      </w:r>
      <w:r w:rsidRPr="00C72D9D">
        <w:rPr>
          <w:sz w:val="24"/>
          <w:szCs w:val="24"/>
        </w:rPr>
        <w:t xml:space="preserve"> и выводе</w:t>
      </w:r>
      <w:r w:rsidR="008F4299">
        <w:rPr>
          <w:sz w:val="24"/>
          <w:szCs w:val="24"/>
        </w:rPr>
        <w:t xml:space="preserve"> —</w:t>
      </w:r>
      <w:r w:rsidRPr="00C72D9D">
        <w:rPr>
          <w:sz w:val="24"/>
          <w:szCs w:val="24"/>
        </w:rPr>
        <w:t xml:space="preserve"> если вы не предпоч</w:t>
      </w:r>
      <w:r>
        <w:rPr>
          <w:sz w:val="24"/>
          <w:szCs w:val="24"/>
        </w:rPr>
        <w:t>т</w:t>
      </w:r>
      <w:r w:rsidR="00995927">
        <w:rPr>
          <w:sz w:val="24"/>
          <w:szCs w:val="24"/>
        </w:rPr>
        <w:t>ё</w:t>
      </w:r>
      <w:r>
        <w:rPr>
          <w:sz w:val="24"/>
          <w:szCs w:val="24"/>
        </w:rPr>
        <w:t>те подвергнуть сомнению и оспори</w:t>
      </w:r>
      <w:r w:rsidRPr="00C72D9D">
        <w:rPr>
          <w:sz w:val="24"/>
          <w:szCs w:val="24"/>
        </w:rPr>
        <w:t>ть этот факт, подобно всем остальным.</w:t>
      </w:r>
      <w:r w:rsidR="00995927">
        <w:rPr>
          <w:sz w:val="24"/>
          <w:szCs w:val="24"/>
        </w:rPr>
        <w:t xml:space="preserve"> </w:t>
      </w:r>
      <w:r w:rsidRPr="00C72D9D">
        <w:rPr>
          <w:sz w:val="24"/>
          <w:szCs w:val="24"/>
        </w:rPr>
        <w:t>У</w:t>
      </w:r>
      <w:r>
        <w:rPr>
          <w:sz w:val="24"/>
          <w:szCs w:val="24"/>
        </w:rPr>
        <w:t>знайте,</w:t>
      </w:r>
      <w:r w:rsidRPr="00C72D9D">
        <w:rPr>
          <w:sz w:val="24"/>
          <w:szCs w:val="24"/>
        </w:rPr>
        <w:t xml:space="preserve"> прежде всего</w:t>
      </w:r>
      <w:r>
        <w:rPr>
          <w:sz w:val="24"/>
          <w:szCs w:val="24"/>
        </w:rPr>
        <w:t>,</w:t>
      </w:r>
      <w:r w:rsidRPr="00C72D9D">
        <w:rPr>
          <w:sz w:val="24"/>
          <w:szCs w:val="24"/>
        </w:rPr>
        <w:t xml:space="preserve"> наши законы и </w:t>
      </w:r>
      <w:r>
        <w:rPr>
          <w:sz w:val="24"/>
          <w:szCs w:val="24"/>
        </w:rPr>
        <w:t>упражняй</w:t>
      </w:r>
      <w:r w:rsidRPr="00C72D9D">
        <w:rPr>
          <w:sz w:val="24"/>
          <w:szCs w:val="24"/>
        </w:rPr>
        <w:t xml:space="preserve">те </w:t>
      </w:r>
      <w:r>
        <w:rPr>
          <w:sz w:val="24"/>
          <w:szCs w:val="24"/>
        </w:rPr>
        <w:t>свое восприятие</w:t>
      </w:r>
      <w:r w:rsidRPr="00C72D9D">
        <w:rPr>
          <w:sz w:val="24"/>
          <w:szCs w:val="24"/>
        </w:rPr>
        <w:t xml:space="preserve">, дорогой брат. </w:t>
      </w:r>
      <w:r>
        <w:rPr>
          <w:sz w:val="24"/>
          <w:szCs w:val="24"/>
        </w:rPr>
        <w:t>Контролируйте свои непроизвольные силы и</w:t>
      </w:r>
      <w:r w:rsidRPr="00C72D9D">
        <w:rPr>
          <w:sz w:val="24"/>
          <w:szCs w:val="24"/>
        </w:rPr>
        <w:t xml:space="preserve"> развивайте в правильном направлении </w:t>
      </w:r>
      <w:r>
        <w:rPr>
          <w:sz w:val="24"/>
          <w:szCs w:val="24"/>
        </w:rPr>
        <w:t xml:space="preserve">свою </w:t>
      </w:r>
      <w:r w:rsidRPr="00C72D9D">
        <w:rPr>
          <w:sz w:val="24"/>
          <w:szCs w:val="24"/>
        </w:rPr>
        <w:t>волю</w:t>
      </w:r>
      <w:r>
        <w:rPr>
          <w:sz w:val="24"/>
          <w:szCs w:val="24"/>
        </w:rPr>
        <w:t>,</w:t>
      </w:r>
      <w:r w:rsidRPr="00C72D9D">
        <w:rPr>
          <w:sz w:val="24"/>
          <w:szCs w:val="24"/>
        </w:rPr>
        <w:t xml:space="preserve"> и вы сделаетесь из </w:t>
      </w:r>
      <w:r w:rsidRPr="00995927">
        <w:rPr>
          <w:iCs/>
          <w:sz w:val="24"/>
          <w:szCs w:val="24"/>
        </w:rPr>
        <w:t>учащегося</w:t>
      </w:r>
      <w:r>
        <w:rPr>
          <w:sz w:val="24"/>
          <w:szCs w:val="24"/>
        </w:rPr>
        <w:t xml:space="preserve"> наставником</w:t>
      </w:r>
      <w:r w:rsidRPr="00C72D9D">
        <w:rPr>
          <w:sz w:val="24"/>
          <w:szCs w:val="24"/>
        </w:rPr>
        <w:t>. Я не откажу</w:t>
      </w:r>
      <w:r>
        <w:rPr>
          <w:sz w:val="24"/>
          <w:szCs w:val="24"/>
        </w:rPr>
        <w:t>сь преподать</w:t>
      </w:r>
      <w:r w:rsidRPr="00C72D9D">
        <w:rPr>
          <w:sz w:val="24"/>
          <w:szCs w:val="24"/>
        </w:rPr>
        <w:t xml:space="preserve"> то, что имею право</w:t>
      </w:r>
      <w:r>
        <w:rPr>
          <w:sz w:val="24"/>
          <w:szCs w:val="24"/>
        </w:rPr>
        <w:t xml:space="preserve"> преподать</w:t>
      </w:r>
      <w:r w:rsidRPr="00C72D9D">
        <w:rPr>
          <w:sz w:val="24"/>
          <w:szCs w:val="24"/>
        </w:rPr>
        <w:t xml:space="preserve">. </w:t>
      </w:r>
      <w:r>
        <w:rPr>
          <w:sz w:val="24"/>
          <w:szCs w:val="24"/>
        </w:rPr>
        <w:t>Но мне пришлось</w:t>
      </w:r>
      <w:r w:rsidRPr="00C72D9D">
        <w:rPr>
          <w:sz w:val="24"/>
          <w:szCs w:val="24"/>
        </w:rPr>
        <w:t xml:space="preserve"> учиться пятнадцать лет, </w:t>
      </w:r>
      <w:r>
        <w:rPr>
          <w:sz w:val="24"/>
          <w:szCs w:val="24"/>
        </w:rPr>
        <w:t>прежде чем</w:t>
      </w:r>
      <w:r w:rsidRPr="00C72D9D">
        <w:rPr>
          <w:sz w:val="24"/>
          <w:szCs w:val="24"/>
        </w:rPr>
        <w:t xml:space="preserve"> подо</w:t>
      </w:r>
      <w:r>
        <w:rPr>
          <w:sz w:val="24"/>
          <w:szCs w:val="24"/>
        </w:rPr>
        <w:t>йти</w:t>
      </w:r>
      <w:r w:rsidRPr="00C72D9D">
        <w:rPr>
          <w:sz w:val="24"/>
          <w:szCs w:val="24"/>
        </w:rPr>
        <w:t xml:space="preserve"> к доктрине </w:t>
      </w:r>
      <w:r>
        <w:rPr>
          <w:sz w:val="24"/>
          <w:szCs w:val="24"/>
        </w:rPr>
        <w:t>циклов</w:t>
      </w:r>
      <w:r w:rsidRPr="00C72D9D">
        <w:rPr>
          <w:sz w:val="24"/>
          <w:szCs w:val="24"/>
        </w:rPr>
        <w:t>,</w:t>
      </w:r>
      <w:r w:rsidR="008F4299">
        <w:rPr>
          <w:sz w:val="24"/>
          <w:szCs w:val="24"/>
        </w:rPr>
        <w:t xml:space="preserve"> —</w:t>
      </w:r>
      <w:r>
        <w:rPr>
          <w:sz w:val="24"/>
          <w:szCs w:val="24"/>
        </w:rPr>
        <w:t xml:space="preserve"> </w:t>
      </w:r>
      <w:r w:rsidR="00995927">
        <w:rPr>
          <w:sz w:val="24"/>
          <w:szCs w:val="24"/>
        </w:rPr>
        <w:t xml:space="preserve">а </w:t>
      </w:r>
      <w:r w:rsidRPr="00C72D9D">
        <w:rPr>
          <w:sz w:val="24"/>
          <w:szCs w:val="24"/>
        </w:rPr>
        <w:t xml:space="preserve">сначала </w:t>
      </w:r>
      <w:r>
        <w:rPr>
          <w:sz w:val="24"/>
          <w:szCs w:val="24"/>
        </w:rPr>
        <w:t>пришлось усвоить более простые вещи</w:t>
      </w:r>
      <w:r w:rsidRPr="00C72D9D">
        <w:rPr>
          <w:sz w:val="24"/>
          <w:szCs w:val="24"/>
        </w:rPr>
        <w:t xml:space="preserve">. Но </w:t>
      </w:r>
      <w:r w:rsidR="00C12920">
        <w:rPr>
          <w:sz w:val="24"/>
          <w:szCs w:val="24"/>
        </w:rPr>
        <w:t>займёмся тем, чем можем</w:t>
      </w:r>
      <w:r w:rsidR="00C12920" w:rsidRPr="00C12920">
        <w:rPr>
          <w:sz w:val="24"/>
          <w:szCs w:val="24"/>
        </w:rPr>
        <w:t xml:space="preserve">, </w:t>
      </w:r>
      <w:r w:rsidRPr="00C72D9D">
        <w:rPr>
          <w:sz w:val="24"/>
          <w:szCs w:val="24"/>
        </w:rPr>
        <w:t>и что бы ни случилось, я верю</w:t>
      </w:r>
      <w:r>
        <w:rPr>
          <w:sz w:val="24"/>
          <w:szCs w:val="24"/>
        </w:rPr>
        <w:t>: у нас</w:t>
      </w:r>
      <w:r w:rsidRPr="00C72D9D">
        <w:rPr>
          <w:sz w:val="24"/>
          <w:szCs w:val="24"/>
        </w:rPr>
        <w:t xml:space="preserve"> больше </w:t>
      </w:r>
      <w:r>
        <w:rPr>
          <w:sz w:val="24"/>
          <w:szCs w:val="24"/>
        </w:rPr>
        <w:t>не будет споров</w:t>
      </w:r>
      <w:r w:rsidRPr="00C72D9D">
        <w:rPr>
          <w:sz w:val="24"/>
          <w:szCs w:val="24"/>
        </w:rPr>
        <w:t xml:space="preserve">, </w:t>
      </w:r>
      <w:r>
        <w:rPr>
          <w:sz w:val="24"/>
          <w:szCs w:val="24"/>
        </w:rPr>
        <w:t>столь же бесполезных</w:t>
      </w:r>
      <w:r w:rsidRPr="00C72D9D">
        <w:rPr>
          <w:sz w:val="24"/>
          <w:szCs w:val="24"/>
        </w:rPr>
        <w:t xml:space="preserve">, </w:t>
      </w:r>
      <w:r>
        <w:rPr>
          <w:sz w:val="24"/>
          <w:szCs w:val="24"/>
        </w:rPr>
        <w:t>сколь и болезненных</w:t>
      </w:r>
      <w:r w:rsidRPr="00C72D9D">
        <w:rPr>
          <w:sz w:val="24"/>
          <w:szCs w:val="24"/>
        </w:rPr>
        <w:t>.</w:t>
      </w:r>
    </w:p>
    <w:p w:rsidR="00842D52" w:rsidRPr="00086AA5" w:rsidRDefault="00842D52" w:rsidP="00842D52">
      <w:pPr>
        <w:pStyle w:val="110"/>
        <w:pBdr>
          <w:bottom w:val="single" w:sz="4" w:space="1" w:color="auto"/>
        </w:pBdr>
        <w:spacing w:before="480"/>
        <w:ind w:firstLine="340"/>
        <w:jc w:val="both"/>
        <w:outlineLvl w:val="0"/>
        <w:rPr>
          <w:i/>
          <w:color w:val="auto"/>
        </w:rPr>
      </w:pPr>
      <w:r w:rsidRPr="00086AA5">
        <w:rPr>
          <w:i/>
          <w:color w:val="auto"/>
        </w:rPr>
        <w:t>Письмо № 91</w:t>
      </w:r>
      <w:r w:rsidRPr="00086AA5">
        <w:rPr>
          <w:i/>
          <w:color w:val="auto"/>
        </w:rPr>
        <w:tab/>
      </w:r>
      <w:r w:rsidRPr="00086AA5">
        <w:rPr>
          <w:i/>
          <w:color w:val="auto"/>
        </w:rPr>
        <w:tab/>
      </w:r>
      <w:r w:rsidR="00D17D2A">
        <w:rPr>
          <w:i/>
          <w:color w:val="auto"/>
        </w:rPr>
        <w:t>(</w:t>
      </w:r>
      <w:r w:rsidR="00932EE2">
        <w:rPr>
          <w:i/>
          <w:color w:val="auto"/>
        </w:rPr>
        <w:t>ML-</w:t>
      </w:r>
      <w:r w:rsidRPr="00086AA5">
        <w:rPr>
          <w:i/>
          <w:color w:val="auto"/>
        </w:rPr>
        <w:t>110)</w:t>
      </w:r>
      <w:r w:rsidRPr="00086AA5">
        <w:rPr>
          <w:b w:val="0"/>
          <w:i/>
          <w:color w:val="auto"/>
        </w:rPr>
        <w:t xml:space="preserve"> пол. в октябре </w:t>
      </w:r>
      <w:smartTag w:uri="urn:schemas-microsoft-com:office:smarttags" w:element="metricconverter">
        <w:smartTagPr>
          <w:attr w:name="ProductID" w:val="1882 г"/>
        </w:smartTagPr>
        <w:r w:rsidRPr="00086AA5">
          <w:rPr>
            <w:b w:val="0"/>
            <w:i/>
            <w:color w:val="auto"/>
          </w:rPr>
          <w:t>1882 г</w:t>
        </w:r>
      </w:smartTag>
      <w:r w:rsidRPr="00086AA5">
        <w:rPr>
          <w:b w:val="0"/>
          <w:i/>
          <w:color w:val="auto"/>
        </w:rPr>
        <w:t>.</w:t>
      </w:r>
    </w:p>
    <w:p w:rsidR="002D0473" w:rsidRPr="002D0473" w:rsidRDefault="002D0473" w:rsidP="002D0473">
      <w:pPr>
        <w:ind w:firstLine="340"/>
        <w:jc w:val="both"/>
        <w:rPr>
          <w:i/>
          <w:sz w:val="22"/>
          <w:szCs w:val="22"/>
        </w:rPr>
      </w:pPr>
      <w:r w:rsidRPr="002D0473">
        <w:rPr>
          <w:i/>
          <w:sz w:val="22"/>
          <w:szCs w:val="22"/>
        </w:rPr>
        <w:t xml:space="preserve">Это письмо было написано на трёх разных листах бумаги и, похоже, составлено из трёх отдельных записок, возможно, написанных в разные дни, хотя примерно в то же время. Синнетт, </w:t>
      </w:r>
      <w:r w:rsidRPr="002D0473">
        <w:rPr>
          <w:i/>
          <w:sz w:val="22"/>
          <w:szCs w:val="22"/>
        </w:rPr>
        <w:lastRenderedPageBreak/>
        <w:t xml:space="preserve">когда получил его, ещё был в Симле, </w:t>
      </w:r>
      <w:r>
        <w:rPr>
          <w:i/>
          <w:sz w:val="22"/>
          <w:szCs w:val="22"/>
        </w:rPr>
        <w:t>а</w:t>
      </w:r>
      <w:r w:rsidRPr="002D0473">
        <w:rPr>
          <w:i/>
          <w:sz w:val="22"/>
          <w:szCs w:val="22"/>
        </w:rPr>
        <w:t xml:space="preserve"> Блаватская (которую махатма М. взял с собой в Сикким из-за её серьёзной болезни) отдыхала в монастыре в Дарджилинге или недалеко от него. Она </w:t>
      </w:r>
      <w:r w:rsidR="004C1188" w:rsidRPr="002D0473">
        <w:rPr>
          <w:i/>
          <w:sz w:val="22"/>
          <w:szCs w:val="22"/>
        </w:rPr>
        <w:t xml:space="preserve">пробыла там лишь </w:t>
      </w:r>
      <w:r w:rsidRPr="002D0473">
        <w:rPr>
          <w:i/>
          <w:sz w:val="22"/>
          <w:szCs w:val="22"/>
        </w:rPr>
        <w:t>несколько дней.</w:t>
      </w:r>
    </w:p>
    <w:p w:rsidR="002D0473" w:rsidRDefault="002D0473" w:rsidP="002D0473">
      <w:pPr>
        <w:ind w:firstLine="340"/>
        <w:jc w:val="both"/>
        <w:rPr>
          <w:i/>
          <w:sz w:val="22"/>
          <w:szCs w:val="22"/>
        </w:rPr>
      </w:pPr>
      <w:r w:rsidRPr="002D0473">
        <w:rPr>
          <w:i/>
          <w:sz w:val="22"/>
          <w:szCs w:val="22"/>
        </w:rPr>
        <w:t>Это письмо начинается с упоминания челы, Дхаграгири Натха — возможно, Бабаджи, поскольку как раз примерно в то время он одолжил своё тело для использования тибетским челой Гуала К. Дебом, использовавшим мистическое имя Дхаг</w:t>
      </w:r>
      <w:r w:rsidR="004C1188">
        <w:rPr>
          <w:i/>
          <w:sz w:val="22"/>
          <w:szCs w:val="22"/>
        </w:rPr>
        <w:t>б</w:t>
      </w:r>
      <w:r w:rsidRPr="002D0473">
        <w:rPr>
          <w:i/>
          <w:sz w:val="22"/>
          <w:szCs w:val="22"/>
        </w:rPr>
        <w:t>агири Натх.</w:t>
      </w:r>
    </w:p>
    <w:p w:rsidR="002D0473" w:rsidRDefault="00842D52" w:rsidP="00842D52">
      <w:pPr>
        <w:ind w:firstLine="340"/>
        <w:jc w:val="both"/>
        <w:rPr>
          <w:i/>
          <w:sz w:val="22"/>
          <w:szCs w:val="22"/>
        </w:rPr>
      </w:pPr>
      <w:r w:rsidRPr="002D0473">
        <w:rPr>
          <w:i/>
          <w:sz w:val="22"/>
          <w:szCs w:val="22"/>
        </w:rPr>
        <w:t xml:space="preserve">Здесь </w:t>
      </w:r>
      <w:r w:rsidR="002D0473">
        <w:rPr>
          <w:i/>
          <w:sz w:val="22"/>
          <w:szCs w:val="22"/>
        </w:rPr>
        <w:t>м</w:t>
      </w:r>
      <w:r w:rsidRPr="002D0473">
        <w:rPr>
          <w:i/>
          <w:sz w:val="22"/>
          <w:szCs w:val="22"/>
        </w:rPr>
        <w:t xml:space="preserve">ахатма </w:t>
      </w:r>
      <w:r w:rsidR="002D0473">
        <w:rPr>
          <w:i/>
          <w:sz w:val="22"/>
          <w:szCs w:val="22"/>
        </w:rPr>
        <w:t xml:space="preserve">говорит </w:t>
      </w:r>
      <w:r w:rsidRPr="002D0473">
        <w:rPr>
          <w:i/>
          <w:sz w:val="22"/>
          <w:szCs w:val="22"/>
        </w:rPr>
        <w:t>о н</w:t>
      </w:r>
      <w:r w:rsidR="002D0473">
        <w:rPr>
          <w:i/>
          <w:sz w:val="22"/>
          <w:szCs w:val="22"/>
        </w:rPr>
        <w:t>ё</w:t>
      </w:r>
      <w:r w:rsidRPr="002D0473">
        <w:rPr>
          <w:i/>
          <w:sz w:val="22"/>
          <w:szCs w:val="22"/>
        </w:rPr>
        <w:t>м как о «</w:t>
      </w:r>
      <w:r w:rsidRPr="002D0473">
        <w:rPr>
          <w:i/>
          <w:iCs/>
          <w:sz w:val="22"/>
          <w:szCs w:val="22"/>
        </w:rPr>
        <w:t>человечке</w:t>
      </w:r>
      <w:r w:rsidRPr="002D0473">
        <w:rPr>
          <w:i/>
          <w:sz w:val="22"/>
          <w:szCs w:val="22"/>
        </w:rPr>
        <w:t xml:space="preserve">», </w:t>
      </w:r>
      <w:r w:rsidR="002D0473" w:rsidRPr="002D0473">
        <w:rPr>
          <w:i/>
          <w:sz w:val="22"/>
          <w:szCs w:val="22"/>
        </w:rPr>
        <w:t>что почти точно означает, что это был Бабаджи — по крайней мере</w:t>
      </w:r>
      <w:r w:rsidR="002D0473">
        <w:rPr>
          <w:i/>
          <w:sz w:val="22"/>
          <w:szCs w:val="22"/>
        </w:rPr>
        <w:t>,</w:t>
      </w:r>
      <w:r w:rsidR="002D0473" w:rsidRPr="002D0473">
        <w:rPr>
          <w:i/>
          <w:sz w:val="22"/>
          <w:szCs w:val="22"/>
        </w:rPr>
        <w:t xml:space="preserve"> его физическое тело. В то же время всё становится ещё таинственне</w:t>
      </w:r>
      <w:r w:rsidR="002D0473">
        <w:rPr>
          <w:i/>
          <w:sz w:val="22"/>
          <w:szCs w:val="22"/>
        </w:rPr>
        <w:t>й</w:t>
      </w:r>
      <w:r w:rsidR="002D0473" w:rsidRPr="002D0473">
        <w:rPr>
          <w:i/>
          <w:sz w:val="22"/>
          <w:szCs w:val="22"/>
        </w:rPr>
        <w:t>, поскольку Бабаджи был челой на испытании, а Деб был принятым челой. Могло быть так, что Деб действовал через Бабаджи, и произошло их странное непостижимое смешение</w:t>
      </w:r>
      <w:r w:rsidR="002D0473">
        <w:rPr>
          <w:i/>
          <w:sz w:val="22"/>
          <w:szCs w:val="22"/>
        </w:rPr>
        <w:t>.</w:t>
      </w:r>
    </w:p>
    <w:p w:rsidR="00842D52" w:rsidRPr="002D0473" w:rsidRDefault="00842D52" w:rsidP="00842D52">
      <w:pPr>
        <w:ind w:firstLine="340"/>
        <w:jc w:val="both"/>
        <w:rPr>
          <w:i/>
          <w:sz w:val="22"/>
          <w:szCs w:val="22"/>
        </w:rPr>
      </w:pPr>
      <w:r w:rsidRPr="002D0473">
        <w:rPr>
          <w:i/>
          <w:sz w:val="22"/>
          <w:szCs w:val="22"/>
        </w:rPr>
        <w:t xml:space="preserve">Махатма также </w:t>
      </w:r>
      <w:r w:rsidR="00C25DCB">
        <w:rPr>
          <w:i/>
          <w:sz w:val="22"/>
          <w:szCs w:val="22"/>
        </w:rPr>
        <w:t>говорит</w:t>
      </w:r>
      <w:r w:rsidRPr="002D0473">
        <w:rPr>
          <w:i/>
          <w:sz w:val="22"/>
          <w:szCs w:val="22"/>
        </w:rPr>
        <w:t xml:space="preserve"> Синнетту: «</w:t>
      </w:r>
      <w:r w:rsidR="00C25DCB">
        <w:rPr>
          <w:i/>
          <w:sz w:val="22"/>
          <w:szCs w:val="22"/>
        </w:rPr>
        <w:t>Д</w:t>
      </w:r>
      <w:r w:rsidRPr="002D0473">
        <w:rPr>
          <w:i/>
          <w:sz w:val="22"/>
          <w:szCs w:val="22"/>
        </w:rPr>
        <w:t>руг</w:t>
      </w:r>
      <w:r w:rsidR="00C25DCB">
        <w:rPr>
          <w:i/>
          <w:sz w:val="22"/>
          <w:szCs w:val="22"/>
        </w:rPr>
        <w:t xml:space="preserve"> мой, </w:t>
      </w:r>
      <w:r w:rsidRPr="002D0473">
        <w:rPr>
          <w:i/>
          <w:sz w:val="22"/>
          <w:szCs w:val="22"/>
        </w:rPr>
        <w:t>боюсь, что и вы опять были неос</w:t>
      </w:r>
      <w:r w:rsidR="00C25DCB">
        <w:rPr>
          <w:i/>
          <w:sz w:val="22"/>
          <w:szCs w:val="22"/>
        </w:rPr>
        <w:t>мот</w:t>
      </w:r>
      <w:r w:rsidR="00682D60">
        <w:rPr>
          <w:i/>
          <w:sz w:val="22"/>
          <w:szCs w:val="22"/>
        </w:rPr>
        <w:softHyphen/>
      </w:r>
      <w:r w:rsidR="00C25DCB">
        <w:rPr>
          <w:i/>
          <w:sz w:val="22"/>
          <w:szCs w:val="22"/>
        </w:rPr>
        <w:t>ри</w:t>
      </w:r>
      <w:r w:rsidR="00682D60">
        <w:rPr>
          <w:i/>
          <w:sz w:val="22"/>
          <w:szCs w:val="22"/>
        </w:rPr>
        <w:softHyphen/>
      </w:r>
      <w:r w:rsidR="00C25DCB">
        <w:rPr>
          <w:i/>
          <w:sz w:val="22"/>
          <w:szCs w:val="22"/>
        </w:rPr>
        <w:t>тель</w:t>
      </w:r>
      <w:r w:rsidRPr="002D0473">
        <w:rPr>
          <w:i/>
          <w:sz w:val="22"/>
          <w:szCs w:val="22"/>
        </w:rPr>
        <w:t xml:space="preserve">ны». </w:t>
      </w:r>
      <w:r w:rsidR="00C25DCB" w:rsidRPr="00C25DCB">
        <w:rPr>
          <w:i/>
          <w:sz w:val="22"/>
          <w:szCs w:val="22"/>
        </w:rPr>
        <w:t>Вспомним, что махатма отправил Синнетту письмо, которое написал полковнику Чесни в ответ на полученное от того письмо.</w:t>
      </w:r>
      <w:r w:rsidR="00682D60">
        <w:rPr>
          <w:i/>
          <w:sz w:val="22"/>
          <w:szCs w:val="22"/>
        </w:rPr>
        <w:t xml:space="preserve"> </w:t>
      </w:r>
      <w:r w:rsidRPr="002D0473">
        <w:rPr>
          <w:i/>
          <w:sz w:val="22"/>
          <w:szCs w:val="22"/>
        </w:rPr>
        <w:t xml:space="preserve">В то же время </w:t>
      </w:r>
      <w:r w:rsidR="00204E2B">
        <w:rPr>
          <w:i/>
          <w:sz w:val="22"/>
          <w:szCs w:val="22"/>
        </w:rPr>
        <w:t>он</w:t>
      </w:r>
      <w:r w:rsidRPr="002D0473">
        <w:rPr>
          <w:i/>
          <w:sz w:val="22"/>
          <w:szCs w:val="22"/>
        </w:rPr>
        <w:t xml:space="preserve"> получил письмо от Синнетта, ко</w:t>
      </w:r>
      <w:r w:rsidR="00204E2B">
        <w:rPr>
          <w:i/>
          <w:sz w:val="22"/>
          <w:szCs w:val="22"/>
        </w:rPr>
        <w:t xml:space="preserve">торый просил с </w:t>
      </w:r>
      <w:r w:rsidR="00204E2B" w:rsidRPr="002D0473">
        <w:rPr>
          <w:i/>
          <w:sz w:val="22"/>
          <w:szCs w:val="22"/>
        </w:rPr>
        <w:t>полковником</w:t>
      </w:r>
      <w:r w:rsidR="00204E2B">
        <w:rPr>
          <w:i/>
          <w:sz w:val="22"/>
          <w:szCs w:val="22"/>
        </w:rPr>
        <w:t xml:space="preserve"> не переписываться</w:t>
      </w:r>
      <w:r w:rsidRPr="002D0473">
        <w:rPr>
          <w:i/>
          <w:sz w:val="22"/>
          <w:szCs w:val="22"/>
        </w:rPr>
        <w:t xml:space="preserve">. Синнетт пытался заинтересовать </w:t>
      </w:r>
      <w:r w:rsidR="00204E2B">
        <w:rPr>
          <w:i/>
          <w:sz w:val="22"/>
          <w:szCs w:val="22"/>
        </w:rPr>
        <w:t>того</w:t>
      </w:r>
      <w:r w:rsidRPr="002D0473">
        <w:rPr>
          <w:i/>
          <w:sz w:val="22"/>
          <w:szCs w:val="22"/>
        </w:rPr>
        <w:t xml:space="preserve"> Т</w:t>
      </w:r>
      <w:r w:rsidR="00502EA8" w:rsidRPr="002D0473">
        <w:rPr>
          <w:i/>
          <w:sz w:val="22"/>
          <w:szCs w:val="22"/>
        </w:rPr>
        <w:t>еософичес</w:t>
      </w:r>
      <w:r w:rsidRPr="002D0473">
        <w:rPr>
          <w:i/>
          <w:sz w:val="22"/>
          <w:szCs w:val="22"/>
        </w:rPr>
        <w:t>к</w:t>
      </w:r>
      <w:r w:rsidR="00204E2B">
        <w:rPr>
          <w:i/>
          <w:sz w:val="22"/>
          <w:szCs w:val="22"/>
        </w:rPr>
        <w:t>и</w:t>
      </w:r>
      <w:r w:rsidRPr="002D0473">
        <w:rPr>
          <w:i/>
          <w:sz w:val="22"/>
          <w:szCs w:val="22"/>
        </w:rPr>
        <w:t>м Обществ</w:t>
      </w:r>
      <w:r w:rsidR="00204E2B">
        <w:rPr>
          <w:i/>
          <w:sz w:val="22"/>
          <w:szCs w:val="22"/>
        </w:rPr>
        <w:t>ом</w:t>
      </w:r>
      <w:r w:rsidRPr="002D0473">
        <w:rPr>
          <w:i/>
          <w:sz w:val="22"/>
          <w:szCs w:val="22"/>
        </w:rPr>
        <w:t xml:space="preserve"> и даже просил </w:t>
      </w:r>
      <w:r w:rsidR="00F53722">
        <w:rPr>
          <w:i/>
          <w:sz w:val="22"/>
          <w:szCs w:val="22"/>
        </w:rPr>
        <w:t>м</w:t>
      </w:r>
      <w:r w:rsidRPr="002D0473">
        <w:rPr>
          <w:i/>
          <w:sz w:val="22"/>
          <w:szCs w:val="22"/>
        </w:rPr>
        <w:t xml:space="preserve">ахатму послать </w:t>
      </w:r>
      <w:r w:rsidR="00204E2B">
        <w:rPr>
          <w:i/>
          <w:sz w:val="22"/>
          <w:szCs w:val="22"/>
        </w:rPr>
        <w:t>ем</w:t>
      </w:r>
      <w:r w:rsidRPr="002D0473">
        <w:rPr>
          <w:i/>
          <w:sz w:val="22"/>
          <w:szCs w:val="22"/>
        </w:rPr>
        <w:t xml:space="preserve">у свой портрет. </w:t>
      </w:r>
      <w:r w:rsidR="00204E2B">
        <w:rPr>
          <w:i/>
          <w:sz w:val="22"/>
          <w:szCs w:val="22"/>
        </w:rPr>
        <w:t>Так или иначе</w:t>
      </w:r>
      <w:r w:rsidRPr="002D0473">
        <w:rPr>
          <w:i/>
          <w:sz w:val="22"/>
          <w:szCs w:val="22"/>
        </w:rPr>
        <w:t xml:space="preserve"> он, </w:t>
      </w:r>
      <w:r w:rsidR="00204E2B">
        <w:rPr>
          <w:i/>
          <w:sz w:val="22"/>
          <w:szCs w:val="22"/>
        </w:rPr>
        <w:t>похоже</w:t>
      </w:r>
      <w:r w:rsidRPr="002D0473">
        <w:rPr>
          <w:i/>
          <w:sz w:val="22"/>
          <w:szCs w:val="22"/>
        </w:rPr>
        <w:t xml:space="preserve">, </w:t>
      </w:r>
      <w:r w:rsidR="00204E2B">
        <w:rPr>
          <w:i/>
          <w:sz w:val="22"/>
          <w:szCs w:val="22"/>
        </w:rPr>
        <w:t>всё только усложнил</w:t>
      </w:r>
      <w:r w:rsidRPr="002D0473">
        <w:rPr>
          <w:i/>
          <w:sz w:val="22"/>
          <w:szCs w:val="22"/>
        </w:rPr>
        <w:t xml:space="preserve">, </w:t>
      </w:r>
      <w:r w:rsidR="00204E2B">
        <w:rPr>
          <w:i/>
          <w:sz w:val="22"/>
          <w:szCs w:val="22"/>
        </w:rPr>
        <w:t>и</w:t>
      </w:r>
      <w:r w:rsidRPr="002D0473">
        <w:rPr>
          <w:i/>
          <w:sz w:val="22"/>
          <w:szCs w:val="22"/>
        </w:rPr>
        <w:t xml:space="preserve"> полковник обиделся </w:t>
      </w:r>
      <w:r w:rsidR="00204E2B">
        <w:rPr>
          <w:i/>
          <w:sz w:val="22"/>
          <w:szCs w:val="22"/>
        </w:rPr>
        <w:t xml:space="preserve">с </w:t>
      </w:r>
      <w:r w:rsidRPr="002D0473">
        <w:rPr>
          <w:i/>
          <w:sz w:val="22"/>
          <w:szCs w:val="22"/>
        </w:rPr>
        <w:t>упомянут</w:t>
      </w:r>
      <w:r w:rsidR="004C1188">
        <w:rPr>
          <w:i/>
          <w:sz w:val="22"/>
          <w:szCs w:val="22"/>
        </w:rPr>
        <w:t>ы</w:t>
      </w:r>
      <w:r w:rsidR="00204E2B">
        <w:rPr>
          <w:i/>
          <w:sz w:val="22"/>
          <w:szCs w:val="22"/>
        </w:rPr>
        <w:t>ми</w:t>
      </w:r>
      <w:r w:rsidRPr="002D0473">
        <w:rPr>
          <w:i/>
          <w:sz w:val="22"/>
          <w:szCs w:val="22"/>
        </w:rPr>
        <w:t xml:space="preserve"> результат</w:t>
      </w:r>
      <w:r w:rsidR="00204E2B">
        <w:rPr>
          <w:i/>
          <w:sz w:val="22"/>
          <w:szCs w:val="22"/>
        </w:rPr>
        <w:t>ами</w:t>
      </w:r>
      <w:r w:rsidRPr="002D0473">
        <w:rPr>
          <w:i/>
          <w:sz w:val="22"/>
          <w:szCs w:val="22"/>
        </w:rPr>
        <w:t xml:space="preserve">. Похоже, полковник </w:t>
      </w:r>
      <w:r w:rsidR="00204E2B">
        <w:rPr>
          <w:i/>
          <w:sz w:val="22"/>
          <w:szCs w:val="22"/>
        </w:rPr>
        <w:t>отстранился, поскольк</w:t>
      </w:r>
      <w:r w:rsidR="00F53722">
        <w:rPr>
          <w:i/>
          <w:sz w:val="22"/>
          <w:szCs w:val="22"/>
        </w:rPr>
        <w:t>у</w:t>
      </w:r>
      <w:r w:rsidR="00204E2B">
        <w:rPr>
          <w:i/>
          <w:sz w:val="22"/>
          <w:szCs w:val="22"/>
        </w:rPr>
        <w:t xml:space="preserve"> счёл, что </w:t>
      </w:r>
      <w:r w:rsidRPr="002D0473">
        <w:rPr>
          <w:i/>
          <w:sz w:val="22"/>
          <w:szCs w:val="22"/>
        </w:rPr>
        <w:t xml:space="preserve">некоторые </w:t>
      </w:r>
      <w:r w:rsidR="00204E2B" w:rsidRPr="002D0473">
        <w:rPr>
          <w:i/>
          <w:sz w:val="22"/>
          <w:szCs w:val="22"/>
        </w:rPr>
        <w:t>статьи</w:t>
      </w:r>
      <w:r w:rsidR="00204E2B">
        <w:rPr>
          <w:i/>
          <w:sz w:val="22"/>
          <w:szCs w:val="22"/>
        </w:rPr>
        <w:t>,</w:t>
      </w:r>
      <w:r w:rsidR="00204E2B" w:rsidRPr="002D0473">
        <w:rPr>
          <w:i/>
          <w:sz w:val="22"/>
          <w:szCs w:val="22"/>
        </w:rPr>
        <w:t xml:space="preserve"> </w:t>
      </w:r>
      <w:r w:rsidR="00204E2B">
        <w:rPr>
          <w:i/>
          <w:sz w:val="22"/>
          <w:szCs w:val="22"/>
        </w:rPr>
        <w:t>напесатанные</w:t>
      </w:r>
      <w:r w:rsidRPr="002D0473">
        <w:rPr>
          <w:i/>
          <w:sz w:val="22"/>
          <w:szCs w:val="22"/>
        </w:rPr>
        <w:t xml:space="preserve"> в «Теософ</w:t>
      </w:r>
      <w:r w:rsidR="00204E2B">
        <w:rPr>
          <w:i/>
          <w:sz w:val="22"/>
          <w:szCs w:val="22"/>
        </w:rPr>
        <w:t>исте</w:t>
      </w:r>
      <w:r w:rsidRPr="002D0473">
        <w:rPr>
          <w:i/>
          <w:sz w:val="22"/>
          <w:szCs w:val="22"/>
        </w:rPr>
        <w:t>»</w:t>
      </w:r>
      <w:r w:rsidR="00204E2B">
        <w:rPr>
          <w:i/>
          <w:sz w:val="22"/>
          <w:szCs w:val="22"/>
        </w:rPr>
        <w:t>,</w:t>
      </w:r>
      <w:r w:rsidRPr="002D0473">
        <w:rPr>
          <w:i/>
          <w:sz w:val="22"/>
          <w:szCs w:val="22"/>
        </w:rPr>
        <w:t xml:space="preserve"> анти</w:t>
      </w:r>
      <w:r w:rsidR="00F53722">
        <w:rPr>
          <w:i/>
          <w:sz w:val="22"/>
          <w:szCs w:val="22"/>
        </w:rPr>
        <w:softHyphen/>
      </w:r>
      <w:r w:rsidRPr="002D0473">
        <w:rPr>
          <w:i/>
          <w:sz w:val="22"/>
          <w:szCs w:val="22"/>
        </w:rPr>
        <w:t>христиански</w:t>
      </w:r>
      <w:r w:rsidR="00204E2B">
        <w:rPr>
          <w:i/>
          <w:sz w:val="22"/>
          <w:szCs w:val="22"/>
        </w:rPr>
        <w:t>е</w:t>
      </w:r>
      <w:r w:rsidRPr="002D0473">
        <w:rPr>
          <w:i/>
          <w:sz w:val="22"/>
          <w:szCs w:val="22"/>
        </w:rPr>
        <w:t xml:space="preserve"> и что теософия враждебна только христианству. </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друг!</w:t>
      </w:r>
    </w:p>
    <w:p w:rsidR="00842D52" w:rsidRPr="00C72D9D" w:rsidRDefault="00842D52" w:rsidP="00842D52">
      <w:pPr>
        <w:ind w:firstLine="340"/>
        <w:jc w:val="both"/>
        <w:rPr>
          <w:sz w:val="24"/>
          <w:szCs w:val="24"/>
        </w:rPr>
      </w:pPr>
      <w:r w:rsidRPr="00C72D9D">
        <w:rPr>
          <w:sz w:val="24"/>
          <w:szCs w:val="24"/>
        </w:rPr>
        <w:t>Могу ли я вас по</w:t>
      </w:r>
      <w:r>
        <w:rPr>
          <w:sz w:val="24"/>
          <w:szCs w:val="24"/>
        </w:rPr>
        <w:t>беспокоить, прося передать Д</w:t>
      </w:r>
      <w:r w:rsidR="00681CD1">
        <w:rPr>
          <w:sz w:val="24"/>
          <w:szCs w:val="24"/>
        </w:rPr>
        <w:t>х</w:t>
      </w:r>
      <w:r>
        <w:rPr>
          <w:sz w:val="24"/>
          <w:szCs w:val="24"/>
        </w:rPr>
        <w:t>арб</w:t>
      </w:r>
      <w:r w:rsidRPr="00C72D9D">
        <w:rPr>
          <w:sz w:val="24"/>
          <w:szCs w:val="24"/>
        </w:rPr>
        <w:t>агири Нат</w:t>
      </w:r>
      <w:r w:rsidR="00516009">
        <w:rPr>
          <w:sz w:val="24"/>
          <w:szCs w:val="24"/>
        </w:rPr>
        <w:t>х</w:t>
      </w:r>
      <w:r w:rsidRPr="00C72D9D">
        <w:rPr>
          <w:sz w:val="24"/>
          <w:szCs w:val="24"/>
        </w:rPr>
        <w:t xml:space="preserve">у, когда вы его увидите, вложенные 50 рупий? </w:t>
      </w:r>
      <w:r>
        <w:rPr>
          <w:sz w:val="24"/>
          <w:szCs w:val="24"/>
        </w:rPr>
        <w:t>Человечек</w:t>
      </w:r>
      <w:r w:rsidRPr="00C72D9D">
        <w:rPr>
          <w:sz w:val="24"/>
          <w:szCs w:val="24"/>
        </w:rPr>
        <w:t xml:space="preserve"> попал в беду, но следует дать ему урок; и лучшее наказание для </w:t>
      </w:r>
      <w:r w:rsidRPr="004C1188">
        <w:rPr>
          <w:i/>
          <w:sz w:val="24"/>
          <w:szCs w:val="24"/>
        </w:rPr>
        <w:t>принятого</w:t>
      </w:r>
      <w:r w:rsidRPr="00C72D9D">
        <w:rPr>
          <w:sz w:val="24"/>
          <w:szCs w:val="24"/>
        </w:rPr>
        <w:t xml:space="preserve"> </w:t>
      </w:r>
      <w:r>
        <w:rPr>
          <w:sz w:val="24"/>
          <w:szCs w:val="24"/>
        </w:rPr>
        <w:t>чела</w:t>
      </w:r>
      <w:r w:rsidR="008F4299">
        <w:rPr>
          <w:sz w:val="24"/>
          <w:szCs w:val="24"/>
        </w:rPr>
        <w:t xml:space="preserve"> —</w:t>
      </w:r>
      <w:r>
        <w:rPr>
          <w:sz w:val="24"/>
          <w:szCs w:val="24"/>
        </w:rPr>
        <w:t xml:space="preserve"> </w:t>
      </w:r>
      <w:r w:rsidRPr="00C72D9D">
        <w:rPr>
          <w:sz w:val="24"/>
          <w:szCs w:val="24"/>
        </w:rPr>
        <w:t>это получить порицание через «светского». По дороге от Г</w:t>
      </w:r>
      <w:r w:rsidR="004C1188">
        <w:rPr>
          <w:sz w:val="24"/>
          <w:szCs w:val="24"/>
        </w:rPr>
        <w:t>х</w:t>
      </w:r>
      <w:r w:rsidRPr="00C72D9D">
        <w:rPr>
          <w:sz w:val="24"/>
          <w:szCs w:val="24"/>
        </w:rPr>
        <w:t>ума в Бенгалию он по неос</w:t>
      </w:r>
      <w:r w:rsidR="004C1188">
        <w:rPr>
          <w:sz w:val="24"/>
          <w:szCs w:val="24"/>
        </w:rPr>
        <w:t>мотрительност</w:t>
      </w:r>
      <w:r w:rsidRPr="00C72D9D">
        <w:rPr>
          <w:sz w:val="24"/>
          <w:szCs w:val="24"/>
        </w:rPr>
        <w:t xml:space="preserve">и и </w:t>
      </w:r>
      <w:r w:rsidR="00085F2A">
        <w:rPr>
          <w:sz w:val="24"/>
          <w:szCs w:val="24"/>
        </w:rPr>
        <w:t>неблагоразумию</w:t>
      </w:r>
      <w:r w:rsidRPr="00C72D9D">
        <w:rPr>
          <w:sz w:val="24"/>
          <w:szCs w:val="24"/>
        </w:rPr>
        <w:t xml:space="preserve"> потерял деньги и, вместо того чтобы обратиться прямо ко мне, попробовал уклониться от «глаза Учителя» и послал телеграмму одному </w:t>
      </w:r>
      <w:r>
        <w:rPr>
          <w:sz w:val="24"/>
          <w:szCs w:val="24"/>
        </w:rPr>
        <w:t>чела</w:t>
      </w:r>
      <w:r w:rsidRPr="00C72D9D">
        <w:rPr>
          <w:sz w:val="24"/>
          <w:szCs w:val="24"/>
        </w:rPr>
        <w:t xml:space="preserve"> на испытании, которого не имел ни малейшего права </w:t>
      </w:r>
      <w:r>
        <w:rPr>
          <w:sz w:val="24"/>
          <w:szCs w:val="24"/>
        </w:rPr>
        <w:t>просить помочь</w:t>
      </w:r>
      <w:r w:rsidRPr="00C72D9D">
        <w:rPr>
          <w:sz w:val="24"/>
          <w:szCs w:val="24"/>
        </w:rPr>
        <w:t xml:space="preserve"> ему в затруднении. </w:t>
      </w:r>
      <w:r>
        <w:rPr>
          <w:sz w:val="24"/>
          <w:szCs w:val="24"/>
        </w:rPr>
        <w:t>Поэтому</w:t>
      </w:r>
      <w:r w:rsidRPr="00C72D9D">
        <w:rPr>
          <w:sz w:val="24"/>
          <w:szCs w:val="24"/>
        </w:rPr>
        <w:t xml:space="preserve">, пожалуйста, скажите ему, что Рам С. Гаргья не получил из Бердвана его телеграммы, но что она попала прямо в руки </w:t>
      </w:r>
      <w:r w:rsidR="00085F2A">
        <w:rPr>
          <w:sz w:val="24"/>
          <w:szCs w:val="24"/>
        </w:rPr>
        <w:t>л</w:t>
      </w:r>
      <w:r w:rsidRPr="00C72D9D">
        <w:rPr>
          <w:sz w:val="24"/>
          <w:szCs w:val="24"/>
        </w:rPr>
        <w:t xml:space="preserve">амы, который </w:t>
      </w:r>
      <w:r>
        <w:rPr>
          <w:sz w:val="24"/>
          <w:szCs w:val="24"/>
        </w:rPr>
        <w:t>и</w:t>
      </w:r>
      <w:r w:rsidRPr="00C72D9D">
        <w:rPr>
          <w:sz w:val="24"/>
          <w:szCs w:val="24"/>
        </w:rPr>
        <w:t xml:space="preserve"> уведомил</w:t>
      </w:r>
      <w:r w:rsidRPr="00086AA5">
        <w:rPr>
          <w:sz w:val="24"/>
          <w:szCs w:val="24"/>
        </w:rPr>
        <w:t xml:space="preserve"> </w:t>
      </w:r>
      <w:r w:rsidRPr="00C72D9D">
        <w:rPr>
          <w:sz w:val="24"/>
          <w:szCs w:val="24"/>
        </w:rPr>
        <w:t>меня</w:t>
      </w:r>
      <w:r>
        <w:rPr>
          <w:sz w:val="24"/>
          <w:szCs w:val="24"/>
        </w:rPr>
        <w:t xml:space="preserve"> о ней</w:t>
      </w:r>
      <w:r w:rsidRPr="00C72D9D">
        <w:rPr>
          <w:sz w:val="24"/>
          <w:szCs w:val="24"/>
        </w:rPr>
        <w:t>. Пусть он в будущем будет ос</w:t>
      </w:r>
      <w:r w:rsidR="00085F2A">
        <w:rPr>
          <w:sz w:val="24"/>
          <w:szCs w:val="24"/>
        </w:rPr>
        <w:t>м</w:t>
      </w:r>
      <w:r w:rsidRPr="00C72D9D">
        <w:rPr>
          <w:sz w:val="24"/>
          <w:szCs w:val="24"/>
        </w:rPr>
        <w:t>о</w:t>
      </w:r>
      <w:r w:rsidR="00085F2A">
        <w:rPr>
          <w:sz w:val="24"/>
          <w:szCs w:val="24"/>
        </w:rPr>
        <w:t>т</w:t>
      </w:r>
      <w:r w:rsidRPr="00C72D9D">
        <w:rPr>
          <w:sz w:val="24"/>
          <w:szCs w:val="24"/>
        </w:rPr>
        <w:t>р</w:t>
      </w:r>
      <w:r w:rsidR="00085F2A">
        <w:rPr>
          <w:sz w:val="24"/>
          <w:szCs w:val="24"/>
        </w:rPr>
        <w:t>ительн</w:t>
      </w:r>
      <w:r w:rsidRPr="00C72D9D">
        <w:rPr>
          <w:sz w:val="24"/>
          <w:szCs w:val="24"/>
        </w:rPr>
        <w:t xml:space="preserve">ее. Теперь вы видите, как опасно </w:t>
      </w:r>
      <w:r>
        <w:rPr>
          <w:sz w:val="24"/>
          <w:szCs w:val="24"/>
        </w:rPr>
        <w:t xml:space="preserve">выпускать </w:t>
      </w:r>
      <w:r w:rsidRPr="00C72D9D">
        <w:rPr>
          <w:sz w:val="24"/>
          <w:szCs w:val="24"/>
        </w:rPr>
        <w:t xml:space="preserve">юных </w:t>
      </w:r>
      <w:r>
        <w:rPr>
          <w:sz w:val="24"/>
          <w:szCs w:val="24"/>
        </w:rPr>
        <w:t>чела</w:t>
      </w:r>
      <w:r w:rsidRPr="00C72D9D">
        <w:rPr>
          <w:sz w:val="24"/>
          <w:szCs w:val="24"/>
        </w:rPr>
        <w:t xml:space="preserve"> из виду даже на несколько дней. Денежные потери</w:t>
      </w:r>
      <w:r w:rsidR="008F4299">
        <w:rPr>
          <w:sz w:val="24"/>
          <w:szCs w:val="24"/>
        </w:rPr>
        <w:t xml:space="preserve"> —</w:t>
      </w:r>
      <w:r w:rsidRPr="00C72D9D">
        <w:rPr>
          <w:sz w:val="24"/>
          <w:szCs w:val="24"/>
        </w:rPr>
        <w:t xml:space="preserve"> это нич</w:t>
      </w:r>
      <w:r w:rsidR="00085F2A">
        <w:rPr>
          <w:sz w:val="24"/>
          <w:szCs w:val="24"/>
        </w:rPr>
        <w:t>т</w:t>
      </w:r>
      <w:r w:rsidRPr="00C72D9D">
        <w:rPr>
          <w:sz w:val="24"/>
          <w:szCs w:val="24"/>
        </w:rPr>
        <w:t xml:space="preserve">о, но ужасны последствия, какие </w:t>
      </w:r>
      <w:r>
        <w:rPr>
          <w:sz w:val="24"/>
          <w:szCs w:val="24"/>
        </w:rPr>
        <w:t>они</w:t>
      </w:r>
      <w:r w:rsidRPr="00C72D9D">
        <w:rPr>
          <w:sz w:val="24"/>
          <w:szCs w:val="24"/>
        </w:rPr>
        <w:t xml:space="preserve"> за собой</w:t>
      </w:r>
      <w:r>
        <w:rPr>
          <w:sz w:val="24"/>
          <w:szCs w:val="24"/>
        </w:rPr>
        <w:t xml:space="preserve"> влекут</w:t>
      </w:r>
      <w:r w:rsidRPr="00C72D9D">
        <w:rPr>
          <w:sz w:val="24"/>
          <w:szCs w:val="24"/>
        </w:rPr>
        <w:t xml:space="preserve">, и искушение. Мой друг, боюсь, </w:t>
      </w:r>
      <w:r w:rsidRPr="00085F2A">
        <w:rPr>
          <w:i/>
          <w:sz w:val="24"/>
          <w:szCs w:val="24"/>
        </w:rPr>
        <w:t xml:space="preserve">вы тоже опять были </w:t>
      </w:r>
      <w:r w:rsidR="00B5427C" w:rsidRPr="00B5427C">
        <w:rPr>
          <w:b/>
          <w:i/>
          <w:sz w:val="24"/>
          <w:szCs w:val="24"/>
        </w:rPr>
        <w:t>неосмотрительны</w:t>
      </w:r>
      <w:r w:rsidRPr="00C72D9D">
        <w:rPr>
          <w:sz w:val="24"/>
          <w:szCs w:val="24"/>
        </w:rPr>
        <w:t>. Я получил от полковника Че</w:t>
      </w:r>
      <w:r w:rsidR="00085F2A">
        <w:rPr>
          <w:sz w:val="24"/>
          <w:szCs w:val="24"/>
        </w:rPr>
        <w:t>с</w:t>
      </w:r>
      <w:r w:rsidRPr="00C72D9D">
        <w:rPr>
          <w:sz w:val="24"/>
          <w:szCs w:val="24"/>
        </w:rPr>
        <w:t>ни письмо</w:t>
      </w:r>
      <w:r w:rsidR="008F4299">
        <w:rPr>
          <w:sz w:val="24"/>
          <w:szCs w:val="24"/>
        </w:rPr>
        <w:t xml:space="preserve"> —</w:t>
      </w:r>
      <w:r w:rsidRPr="00C72D9D">
        <w:rPr>
          <w:sz w:val="24"/>
          <w:szCs w:val="24"/>
        </w:rPr>
        <w:t xml:space="preserve"> очень вежливое и совершенно дипломатич</w:t>
      </w:r>
      <w:r w:rsidR="00085F2A">
        <w:rPr>
          <w:sz w:val="24"/>
          <w:szCs w:val="24"/>
        </w:rPr>
        <w:t>н</w:t>
      </w:r>
      <w:r w:rsidRPr="00C72D9D">
        <w:rPr>
          <w:sz w:val="24"/>
          <w:szCs w:val="24"/>
        </w:rPr>
        <w:t xml:space="preserve">ое. Несколько таких </w:t>
      </w:r>
      <w:r>
        <w:rPr>
          <w:sz w:val="24"/>
          <w:szCs w:val="24"/>
        </w:rPr>
        <w:t>посланий</w:t>
      </w:r>
      <w:r w:rsidRPr="00C72D9D">
        <w:rPr>
          <w:sz w:val="24"/>
          <w:szCs w:val="24"/>
        </w:rPr>
        <w:t xml:space="preserve"> могут </w:t>
      </w:r>
      <w:r>
        <w:rPr>
          <w:sz w:val="24"/>
          <w:szCs w:val="24"/>
        </w:rPr>
        <w:t>по</w:t>
      </w:r>
      <w:r w:rsidRPr="00C72D9D">
        <w:rPr>
          <w:sz w:val="24"/>
          <w:szCs w:val="24"/>
        </w:rPr>
        <w:t>действовать как превосход</w:t>
      </w:r>
      <w:r w:rsidR="00B5427C">
        <w:rPr>
          <w:sz w:val="24"/>
          <w:szCs w:val="24"/>
        </w:rPr>
        <w:softHyphen/>
      </w:r>
      <w:r w:rsidRPr="00C72D9D">
        <w:rPr>
          <w:sz w:val="24"/>
          <w:szCs w:val="24"/>
        </w:rPr>
        <w:t xml:space="preserve">ный </w:t>
      </w:r>
      <w:r w:rsidR="00085F2A" w:rsidRPr="00085F2A">
        <w:rPr>
          <w:i/>
          <w:sz w:val="24"/>
          <w:szCs w:val="24"/>
        </w:rPr>
        <w:t>охладитель</w:t>
      </w:r>
      <w:r w:rsidRPr="00C72D9D">
        <w:rPr>
          <w:sz w:val="24"/>
          <w:szCs w:val="24"/>
        </w:rPr>
        <w:t>.</w:t>
      </w:r>
    </w:p>
    <w:p w:rsidR="00842D52" w:rsidRPr="00085F2A" w:rsidRDefault="00085F2A" w:rsidP="00085F2A">
      <w:pPr>
        <w:ind w:firstLine="340"/>
        <w:jc w:val="right"/>
        <w:rPr>
          <w:sz w:val="24"/>
          <w:szCs w:val="24"/>
        </w:rPr>
      </w:pPr>
      <w:r w:rsidRPr="00085F2A">
        <w:rPr>
          <w:sz w:val="24"/>
          <w:szCs w:val="24"/>
        </w:rPr>
        <w:t>Ваш К. Х.</w:t>
      </w:r>
    </w:p>
    <w:p w:rsidR="00842D52" w:rsidRDefault="00842D52" w:rsidP="00842D52">
      <w:pPr>
        <w:ind w:firstLine="340"/>
        <w:jc w:val="both"/>
        <w:rPr>
          <w:b/>
          <w:sz w:val="24"/>
          <w:szCs w:val="24"/>
        </w:rPr>
      </w:pPr>
    </w:p>
    <w:p w:rsidR="00842D52" w:rsidRPr="00C72D9D" w:rsidRDefault="00842D52" w:rsidP="00842D52">
      <w:pPr>
        <w:ind w:firstLine="340"/>
        <w:jc w:val="both"/>
        <w:rPr>
          <w:sz w:val="24"/>
          <w:szCs w:val="24"/>
        </w:rPr>
      </w:pPr>
      <w:r w:rsidRPr="00085F2A">
        <w:rPr>
          <w:sz w:val="24"/>
          <w:szCs w:val="24"/>
        </w:rPr>
        <w:t xml:space="preserve">P.S. </w:t>
      </w:r>
      <w:r w:rsidRPr="00C72D9D">
        <w:rPr>
          <w:sz w:val="24"/>
          <w:szCs w:val="24"/>
        </w:rPr>
        <w:t xml:space="preserve">Я рад, что вы перепечатали в </w:t>
      </w:r>
      <w:r w:rsidR="00D93753">
        <w:rPr>
          <w:sz w:val="24"/>
          <w:szCs w:val="24"/>
        </w:rPr>
        <w:t>«Пайонир</w:t>
      </w:r>
      <w:r w:rsidR="006122A5">
        <w:rPr>
          <w:sz w:val="24"/>
          <w:szCs w:val="24"/>
        </w:rPr>
        <w:t>е» из «Вэнити фэйр</w:t>
      </w:r>
      <w:r w:rsidRPr="00C72D9D">
        <w:rPr>
          <w:sz w:val="24"/>
          <w:szCs w:val="24"/>
        </w:rPr>
        <w:t>» «Один день с моими индийскими двоюродными братьями» Атет</w:t>
      </w:r>
      <w:r w:rsidR="006122A5">
        <w:rPr>
          <w:sz w:val="24"/>
          <w:szCs w:val="24"/>
        </w:rPr>
        <w:t>т</w:t>
      </w:r>
      <w:r w:rsidRPr="00C72D9D">
        <w:rPr>
          <w:sz w:val="24"/>
          <w:szCs w:val="24"/>
        </w:rPr>
        <w:t xml:space="preserve">джи Сахибджи и т. д. В прошлом году я просил вас дать какую-либо работу автору этих очерков, написанных </w:t>
      </w:r>
      <w:r>
        <w:rPr>
          <w:sz w:val="24"/>
          <w:szCs w:val="24"/>
        </w:rPr>
        <w:t>в манере</w:t>
      </w:r>
      <w:r w:rsidRPr="00C72D9D">
        <w:rPr>
          <w:sz w:val="24"/>
          <w:szCs w:val="24"/>
        </w:rPr>
        <w:t xml:space="preserve"> </w:t>
      </w:r>
      <w:r w:rsidR="00681CD1">
        <w:rPr>
          <w:sz w:val="24"/>
          <w:szCs w:val="24"/>
        </w:rPr>
        <w:t>не</w:t>
      </w:r>
      <w:r w:rsidRPr="00C72D9D">
        <w:rPr>
          <w:sz w:val="24"/>
          <w:szCs w:val="24"/>
        </w:rPr>
        <w:t>когда известного Али-Баб</w:t>
      </w:r>
      <w:r>
        <w:rPr>
          <w:sz w:val="24"/>
          <w:szCs w:val="24"/>
        </w:rPr>
        <w:t>ы,</w:t>
      </w:r>
      <w:r w:rsidR="008F4299">
        <w:rPr>
          <w:sz w:val="24"/>
          <w:szCs w:val="24"/>
        </w:rPr>
        <w:t xml:space="preserve"> —</w:t>
      </w:r>
      <w:r w:rsidRPr="00C72D9D">
        <w:rPr>
          <w:sz w:val="24"/>
          <w:szCs w:val="24"/>
        </w:rPr>
        <w:t xml:space="preserve"> но мне </w:t>
      </w:r>
      <w:r w:rsidR="006122A5">
        <w:rPr>
          <w:sz w:val="24"/>
          <w:szCs w:val="24"/>
        </w:rPr>
        <w:t xml:space="preserve">было </w:t>
      </w:r>
      <w:r w:rsidRPr="00C72D9D">
        <w:rPr>
          <w:sz w:val="24"/>
          <w:szCs w:val="24"/>
        </w:rPr>
        <w:t>отказа</w:t>
      </w:r>
      <w:r w:rsidR="006122A5">
        <w:rPr>
          <w:sz w:val="24"/>
          <w:szCs w:val="24"/>
        </w:rPr>
        <w:t>но</w:t>
      </w:r>
      <w:r w:rsidRPr="00C72D9D">
        <w:rPr>
          <w:sz w:val="24"/>
          <w:szCs w:val="24"/>
        </w:rPr>
        <w:t xml:space="preserve">. Вам казалось, что для </w:t>
      </w:r>
      <w:r w:rsidR="00D93753">
        <w:rPr>
          <w:sz w:val="24"/>
          <w:szCs w:val="24"/>
        </w:rPr>
        <w:t>«Пайонир</w:t>
      </w:r>
      <w:r w:rsidRPr="00C72D9D">
        <w:rPr>
          <w:sz w:val="24"/>
          <w:szCs w:val="24"/>
        </w:rPr>
        <w:t xml:space="preserve">а» он пишет недостаточно хорошо. Вы не доверяли </w:t>
      </w:r>
      <w:r>
        <w:rPr>
          <w:sz w:val="24"/>
          <w:szCs w:val="24"/>
        </w:rPr>
        <w:t>«</w:t>
      </w:r>
      <w:r w:rsidRPr="00C72D9D">
        <w:rPr>
          <w:sz w:val="24"/>
          <w:szCs w:val="24"/>
        </w:rPr>
        <w:t>туземцу</w:t>
      </w:r>
      <w:r>
        <w:rPr>
          <w:sz w:val="24"/>
          <w:szCs w:val="24"/>
        </w:rPr>
        <w:t>»</w:t>
      </w:r>
      <w:r w:rsidRPr="00C72D9D">
        <w:rPr>
          <w:sz w:val="24"/>
          <w:szCs w:val="24"/>
        </w:rPr>
        <w:t>, а теперь его статьи прин</w:t>
      </w:r>
      <w:r>
        <w:rPr>
          <w:sz w:val="24"/>
          <w:szCs w:val="24"/>
        </w:rPr>
        <w:t>имаются</w:t>
      </w:r>
      <w:r w:rsidRPr="00C72D9D">
        <w:rPr>
          <w:sz w:val="24"/>
          <w:szCs w:val="24"/>
        </w:rPr>
        <w:t xml:space="preserve"> в «</w:t>
      </w:r>
      <w:r w:rsidR="006122A5">
        <w:rPr>
          <w:sz w:val="24"/>
          <w:szCs w:val="24"/>
        </w:rPr>
        <w:t>Вэнити фэйр</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Я рад за бедного Падшаха. Он сумасброд, но </w:t>
      </w:r>
      <w:r w:rsidR="00681CD1">
        <w:rPr>
          <w:sz w:val="24"/>
          <w:szCs w:val="24"/>
        </w:rPr>
        <w:t>у него прекрасное се</w:t>
      </w:r>
      <w:r w:rsidRPr="00C72D9D">
        <w:rPr>
          <w:sz w:val="24"/>
          <w:szCs w:val="24"/>
        </w:rPr>
        <w:t>рдце</w:t>
      </w:r>
      <w:r>
        <w:rPr>
          <w:sz w:val="24"/>
          <w:szCs w:val="24"/>
        </w:rPr>
        <w:t>,</w:t>
      </w:r>
      <w:r w:rsidRPr="00C72D9D">
        <w:rPr>
          <w:sz w:val="24"/>
          <w:szCs w:val="24"/>
        </w:rPr>
        <w:t xml:space="preserve"> и </w:t>
      </w:r>
      <w:r w:rsidR="00681CD1">
        <w:rPr>
          <w:sz w:val="24"/>
          <w:szCs w:val="24"/>
        </w:rPr>
        <w:t xml:space="preserve">он </w:t>
      </w:r>
      <w:r w:rsidRPr="00C72D9D">
        <w:rPr>
          <w:sz w:val="24"/>
          <w:szCs w:val="24"/>
        </w:rPr>
        <w:t>искренн</w:t>
      </w:r>
      <w:r w:rsidR="00681CD1">
        <w:rPr>
          <w:sz w:val="24"/>
          <w:szCs w:val="24"/>
        </w:rPr>
        <w:t>е</w:t>
      </w:r>
      <w:r w:rsidRPr="00C72D9D">
        <w:rPr>
          <w:sz w:val="24"/>
          <w:szCs w:val="24"/>
        </w:rPr>
        <w:t xml:space="preserve"> предан теософии и </w:t>
      </w:r>
      <w:r w:rsidRPr="00681CD1">
        <w:rPr>
          <w:i/>
          <w:sz w:val="24"/>
          <w:szCs w:val="24"/>
        </w:rPr>
        <w:t>нашему</w:t>
      </w:r>
      <w:r w:rsidRPr="00C72D9D">
        <w:rPr>
          <w:sz w:val="24"/>
          <w:szCs w:val="24"/>
        </w:rPr>
        <w:t xml:space="preserve"> делу.</w:t>
      </w:r>
    </w:p>
    <w:p w:rsidR="00842D52" w:rsidRPr="00C72D9D" w:rsidRDefault="00842D52" w:rsidP="00842D52">
      <w:pPr>
        <w:ind w:firstLine="340"/>
        <w:jc w:val="both"/>
        <w:rPr>
          <w:sz w:val="24"/>
          <w:szCs w:val="24"/>
        </w:rPr>
      </w:pPr>
      <w:r w:rsidRPr="00C72D9D">
        <w:rPr>
          <w:sz w:val="24"/>
          <w:szCs w:val="24"/>
        </w:rPr>
        <w:t xml:space="preserve">Я должен посоветоваться с вами. Хьюм пишет Е.П.Б. (очень </w:t>
      </w:r>
      <w:r w:rsidRPr="008E05BC">
        <w:rPr>
          <w:i/>
          <w:sz w:val="24"/>
          <w:szCs w:val="24"/>
        </w:rPr>
        <w:t>любящее</w:t>
      </w:r>
      <w:r w:rsidRPr="00C72D9D">
        <w:rPr>
          <w:sz w:val="24"/>
          <w:szCs w:val="24"/>
        </w:rPr>
        <w:t xml:space="preserve"> письмо!). Он посылает ей два исправленных экземпляра своего письма, напечатанного в </w:t>
      </w:r>
      <w:r w:rsidR="00D93753">
        <w:rPr>
          <w:sz w:val="24"/>
          <w:szCs w:val="24"/>
        </w:rPr>
        <w:t>«Пайонир</w:t>
      </w:r>
      <w:r w:rsidRPr="00C72D9D">
        <w:rPr>
          <w:sz w:val="24"/>
          <w:szCs w:val="24"/>
        </w:rPr>
        <w:t>е» 20-</w:t>
      </w:r>
      <w:r>
        <w:rPr>
          <w:sz w:val="24"/>
          <w:szCs w:val="24"/>
        </w:rPr>
        <w:t>г</w:t>
      </w:r>
      <w:r w:rsidRPr="00C72D9D">
        <w:rPr>
          <w:sz w:val="24"/>
          <w:szCs w:val="24"/>
        </w:rPr>
        <w:t>о числа</w:t>
      </w:r>
      <w:r>
        <w:rPr>
          <w:sz w:val="24"/>
          <w:szCs w:val="24"/>
        </w:rPr>
        <w:t>, и замечает</w:t>
      </w:r>
      <w:r w:rsidRPr="00C72D9D">
        <w:rPr>
          <w:sz w:val="24"/>
          <w:szCs w:val="24"/>
        </w:rPr>
        <w:t>, что пришло</w:t>
      </w:r>
      <w:r w:rsidRPr="00D55F2C">
        <w:rPr>
          <w:sz w:val="24"/>
          <w:szCs w:val="24"/>
        </w:rPr>
        <w:t xml:space="preserve"> </w:t>
      </w:r>
      <w:r w:rsidRPr="00C72D9D">
        <w:rPr>
          <w:sz w:val="24"/>
          <w:szCs w:val="24"/>
        </w:rPr>
        <w:t xml:space="preserve">время, когда, если во всей стране туземная печать будет, </w:t>
      </w:r>
      <w:r w:rsidR="008E05BC">
        <w:rPr>
          <w:sz w:val="24"/>
          <w:szCs w:val="24"/>
        </w:rPr>
        <w:t>лишь по</w:t>
      </w:r>
      <w:r w:rsidRPr="00C72D9D">
        <w:rPr>
          <w:sz w:val="24"/>
          <w:szCs w:val="24"/>
        </w:rPr>
        <w:t>след</w:t>
      </w:r>
      <w:r w:rsidR="008E05BC">
        <w:rPr>
          <w:sz w:val="24"/>
          <w:szCs w:val="24"/>
        </w:rPr>
        <w:t>ует</w:t>
      </w:r>
      <w:r w:rsidRPr="00C72D9D">
        <w:rPr>
          <w:sz w:val="24"/>
          <w:szCs w:val="24"/>
        </w:rPr>
        <w:t xml:space="preserve"> этому</w:t>
      </w:r>
      <w:r w:rsidR="008F4299">
        <w:rPr>
          <w:sz w:val="24"/>
          <w:szCs w:val="24"/>
        </w:rPr>
        <w:t xml:space="preserve"> —</w:t>
      </w:r>
      <w:r w:rsidRPr="00C72D9D">
        <w:rPr>
          <w:sz w:val="24"/>
          <w:szCs w:val="24"/>
        </w:rPr>
        <w:t xml:space="preserve"> </w:t>
      </w:r>
      <w:r w:rsidRPr="008E05BC">
        <w:rPr>
          <w:i/>
          <w:sz w:val="24"/>
          <w:szCs w:val="24"/>
        </w:rPr>
        <w:t>его</w:t>
      </w:r>
      <w:r w:rsidR="008F4299">
        <w:rPr>
          <w:sz w:val="24"/>
          <w:szCs w:val="24"/>
        </w:rPr>
        <w:t xml:space="preserve"> </w:t>
      </w:r>
      <w:r>
        <w:rPr>
          <w:sz w:val="24"/>
          <w:szCs w:val="24"/>
        </w:rPr>
        <w:t>руководству</w:t>
      </w:r>
      <w:r w:rsidRPr="00C72D9D">
        <w:rPr>
          <w:sz w:val="24"/>
          <w:szCs w:val="24"/>
        </w:rPr>
        <w:t>, решительно продвигать вопрос</w:t>
      </w:r>
      <w:r>
        <w:rPr>
          <w:sz w:val="24"/>
          <w:szCs w:val="24"/>
        </w:rPr>
        <w:t xml:space="preserve">, </w:t>
      </w:r>
      <w:r w:rsidR="008E05BC">
        <w:rPr>
          <w:sz w:val="24"/>
          <w:szCs w:val="24"/>
        </w:rPr>
        <w:t xml:space="preserve">— </w:t>
      </w:r>
      <w:r>
        <w:rPr>
          <w:sz w:val="24"/>
          <w:szCs w:val="24"/>
        </w:rPr>
        <w:t>то</w:t>
      </w:r>
      <w:r w:rsidRPr="00C72D9D">
        <w:rPr>
          <w:sz w:val="24"/>
          <w:szCs w:val="24"/>
        </w:rPr>
        <w:t xml:space="preserve"> материальные концессии </w:t>
      </w:r>
      <w:r w:rsidRPr="008E05BC">
        <w:rPr>
          <w:i/>
          <w:sz w:val="24"/>
          <w:szCs w:val="24"/>
        </w:rPr>
        <w:t>будут</w:t>
      </w:r>
      <w:r w:rsidRPr="00C72D9D">
        <w:rPr>
          <w:sz w:val="24"/>
          <w:szCs w:val="24"/>
        </w:rPr>
        <w:t xml:space="preserve"> получены</w:t>
      </w:r>
      <w:r>
        <w:rPr>
          <w:sz w:val="24"/>
          <w:szCs w:val="24"/>
        </w:rPr>
        <w:t>, и добавляет</w:t>
      </w:r>
      <w:r w:rsidRPr="00C72D9D">
        <w:rPr>
          <w:sz w:val="24"/>
          <w:szCs w:val="24"/>
        </w:rPr>
        <w:t>: «</w:t>
      </w:r>
      <w:r w:rsidRPr="00795B90">
        <w:rPr>
          <w:i/>
          <w:sz w:val="24"/>
          <w:szCs w:val="24"/>
        </w:rPr>
        <w:t>Вы, конечно, перепечатаете это в “Теосо</w:t>
      </w:r>
      <w:r w:rsidR="00D02381">
        <w:rPr>
          <w:i/>
          <w:sz w:val="24"/>
          <w:szCs w:val="24"/>
        </w:rPr>
        <w:softHyphen/>
      </w:r>
      <w:r w:rsidRPr="00795B90">
        <w:rPr>
          <w:i/>
          <w:sz w:val="24"/>
          <w:szCs w:val="24"/>
        </w:rPr>
        <w:t>ф</w:t>
      </w:r>
      <w:r w:rsidR="008E05BC" w:rsidRPr="00795B90">
        <w:rPr>
          <w:i/>
          <w:sz w:val="24"/>
          <w:szCs w:val="24"/>
        </w:rPr>
        <w:t>ист</w:t>
      </w:r>
      <w:r w:rsidRPr="00795B90">
        <w:rPr>
          <w:i/>
          <w:sz w:val="24"/>
          <w:szCs w:val="24"/>
        </w:rPr>
        <w:t>е”</w:t>
      </w:r>
      <w:r w:rsidRPr="00C72D9D">
        <w:rPr>
          <w:sz w:val="24"/>
          <w:szCs w:val="24"/>
        </w:rPr>
        <w:t>.</w:t>
      </w:r>
      <w:r w:rsidR="00D02381" w:rsidRPr="00C72D9D">
        <w:rPr>
          <w:sz w:val="24"/>
          <w:szCs w:val="24"/>
        </w:rPr>
        <w:t>»</w:t>
      </w:r>
      <w:r w:rsidRPr="00C72D9D">
        <w:rPr>
          <w:sz w:val="24"/>
          <w:szCs w:val="24"/>
        </w:rPr>
        <w:t xml:space="preserve"> Как она может это сделать, не связывая </w:t>
      </w:r>
      <w:r w:rsidR="00D02381">
        <w:rPr>
          <w:sz w:val="24"/>
          <w:szCs w:val="24"/>
        </w:rPr>
        <w:t>прямо</w:t>
      </w:r>
      <w:r w:rsidRPr="00C72D9D">
        <w:rPr>
          <w:sz w:val="24"/>
          <w:szCs w:val="24"/>
        </w:rPr>
        <w:t xml:space="preserve"> свой журнал с политикой? Я бы</w:t>
      </w:r>
      <w:r>
        <w:rPr>
          <w:sz w:val="24"/>
          <w:szCs w:val="24"/>
        </w:rPr>
        <w:t xml:space="preserve"> в высшей степени желал</w:t>
      </w:r>
      <w:r w:rsidRPr="00C72D9D">
        <w:rPr>
          <w:sz w:val="24"/>
          <w:szCs w:val="24"/>
        </w:rPr>
        <w:t xml:space="preserve">, чтобы его письмо </w:t>
      </w:r>
      <w:r>
        <w:rPr>
          <w:sz w:val="24"/>
          <w:szCs w:val="24"/>
        </w:rPr>
        <w:t>«Образование</w:t>
      </w:r>
      <w:r w:rsidRPr="00C72D9D">
        <w:rPr>
          <w:sz w:val="24"/>
          <w:szCs w:val="24"/>
        </w:rPr>
        <w:t xml:space="preserve">» было из вашего </w:t>
      </w:r>
      <w:r w:rsidR="00D93753">
        <w:rPr>
          <w:sz w:val="24"/>
          <w:szCs w:val="24"/>
        </w:rPr>
        <w:t>«Пайонир</w:t>
      </w:r>
      <w:r w:rsidRPr="00C72D9D">
        <w:rPr>
          <w:sz w:val="24"/>
          <w:szCs w:val="24"/>
        </w:rPr>
        <w:t>а» перепечатано в «Теософ</w:t>
      </w:r>
      <w:r w:rsidR="00D02381">
        <w:rPr>
          <w:sz w:val="24"/>
          <w:szCs w:val="24"/>
        </w:rPr>
        <w:t>ист</w:t>
      </w:r>
      <w:r w:rsidRPr="00C72D9D">
        <w:rPr>
          <w:sz w:val="24"/>
          <w:szCs w:val="24"/>
        </w:rPr>
        <w:t xml:space="preserve">е», но колебался сказать ей об этом, боясь, что это </w:t>
      </w:r>
      <w:r>
        <w:rPr>
          <w:sz w:val="24"/>
          <w:szCs w:val="24"/>
        </w:rPr>
        <w:t>при</w:t>
      </w:r>
      <w:r w:rsidRPr="00C72D9D">
        <w:rPr>
          <w:sz w:val="24"/>
          <w:szCs w:val="24"/>
        </w:rPr>
        <w:t>да</w:t>
      </w:r>
      <w:r>
        <w:rPr>
          <w:sz w:val="24"/>
          <w:szCs w:val="24"/>
        </w:rPr>
        <w:t>ст</w:t>
      </w:r>
      <w:r w:rsidRPr="00C72D9D">
        <w:rPr>
          <w:sz w:val="24"/>
          <w:szCs w:val="24"/>
        </w:rPr>
        <w:t xml:space="preserve"> журналу новую окраску. Некоторые </w:t>
      </w:r>
      <w:r>
        <w:rPr>
          <w:sz w:val="24"/>
          <w:szCs w:val="24"/>
        </w:rPr>
        <w:t>его статьи</w:t>
      </w:r>
      <w:r w:rsidRPr="00C72D9D">
        <w:rPr>
          <w:sz w:val="24"/>
          <w:szCs w:val="24"/>
        </w:rPr>
        <w:t xml:space="preserve"> чрезвычайно талантливы.</w:t>
      </w:r>
    </w:p>
    <w:p w:rsidR="00842D52" w:rsidRPr="00C72D9D" w:rsidRDefault="00842D52" w:rsidP="00842D52">
      <w:pPr>
        <w:ind w:firstLine="340"/>
        <w:jc w:val="both"/>
        <w:rPr>
          <w:sz w:val="24"/>
          <w:szCs w:val="24"/>
        </w:rPr>
      </w:pPr>
      <w:r w:rsidRPr="00C72D9D">
        <w:rPr>
          <w:sz w:val="24"/>
          <w:szCs w:val="24"/>
        </w:rPr>
        <w:lastRenderedPageBreak/>
        <w:t>Ну</w:t>
      </w:r>
      <w:r>
        <w:rPr>
          <w:sz w:val="24"/>
          <w:szCs w:val="24"/>
        </w:rPr>
        <w:t>,</w:t>
      </w:r>
      <w:r w:rsidRPr="00C72D9D">
        <w:rPr>
          <w:sz w:val="24"/>
          <w:szCs w:val="24"/>
        </w:rPr>
        <w:t xml:space="preserve"> а что вы собираетесь делать в связи с годовщиной «Эклекти</w:t>
      </w:r>
      <w:r w:rsidR="00D02381">
        <w:rPr>
          <w:sz w:val="24"/>
          <w:szCs w:val="24"/>
        </w:rPr>
        <w:t>ческого…</w:t>
      </w:r>
      <w:r w:rsidRPr="00C72D9D">
        <w:rPr>
          <w:sz w:val="24"/>
          <w:szCs w:val="24"/>
        </w:rPr>
        <w:t xml:space="preserve">» и </w:t>
      </w:r>
      <w:r w:rsidR="00D02381">
        <w:rPr>
          <w:sz w:val="24"/>
          <w:szCs w:val="24"/>
        </w:rPr>
        <w:t>заверше</w:t>
      </w:r>
      <w:r w:rsidR="00D02381">
        <w:rPr>
          <w:sz w:val="24"/>
          <w:szCs w:val="24"/>
        </w:rPr>
        <w:softHyphen/>
        <w:t>нием</w:t>
      </w:r>
      <w:r w:rsidRPr="00C72D9D">
        <w:rPr>
          <w:sz w:val="24"/>
          <w:szCs w:val="24"/>
        </w:rPr>
        <w:t xml:space="preserve"> цикла?</w:t>
      </w:r>
    </w:p>
    <w:p w:rsidR="00842D52" w:rsidRPr="00C72D9D" w:rsidRDefault="00D02381" w:rsidP="00842D52">
      <w:pPr>
        <w:ind w:firstLine="340"/>
        <w:jc w:val="both"/>
        <w:rPr>
          <w:sz w:val="24"/>
          <w:szCs w:val="24"/>
        </w:rPr>
      </w:pPr>
      <w:r>
        <w:rPr>
          <w:sz w:val="24"/>
          <w:szCs w:val="24"/>
        </w:rPr>
        <w:t xml:space="preserve">Она </w:t>
      </w:r>
      <w:r w:rsidR="00842D52" w:rsidRPr="00C72D9D">
        <w:rPr>
          <w:sz w:val="24"/>
          <w:szCs w:val="24"/>
        </w:rPr>
        <w:t>чувствует себя лучше, и мы оставили е</w:t>
      </w:r>
      <w:r>
        <w:rPr>
          <w:sz w:val="24"/>
          <w:szCs w:val="24"/>
        </w:rPr>
        <w:t>ё</w:t>
      </w:r>
      <w:r w:rsidR="00842D52" w:rsidRPr="00C72D9D">
        <w:rPr>
          <w:sz w:val="24"/>
          <w:szCs w:val="24"/>
        </w:rPr>
        <w:t xml:space="preserve"> вблизи Дарджилинга. В Сиккиме ей небезопасно. </w:t>
      </w:r>
      <w:r>
        <w:rPr>
          <w:sz w:val="24"/>
          <w:szCs w:val="24"/>
        </w:rPr>
        <w:t>Противостояние</w:t>
      </w:r>
      <w:r w:rsidR="00B5427C">
        <w:rPr>
          <w:sz w:val="24"/>
          <w:szCs w:val="24"/>
        </w:rPr>
        <w:t xml:space="preserve"> дугп</w:t>
      </w:r>
      <w:r w:rsidR="00842D52" w:rsidRPr="00C72D9D">
        <w:rPr>
          <w:sz w:val="24"/>
          <w:szCs w:val="24"/>
        </w:rPr>
        <w:t xml:space="preserve"> ужасн</w:t>
      </w:r>
      <w:r>
        <w:rPr>
          <w:sz w:val="24"/>
          <w:szCs w:val="24"/>
        </w:rPr>
        <w:t>о</w:t>
      </w:r>
      <w:r w:rsidR="00842D52" w:rsidRPr="00C72D9D">
        <w:rPr>
          <w:sz w:val="24"/>
          <w:szCs w:val="24"/>
        </w:rPr>
        <w:t>, и если мы не посвятим вс</w:t>
      </w:r>
      <w:r>
        <w:rPr>
          <w:sz w:val="24"/>
          <w:szCs w:val="24"/>
        </w:rPr>
        <w:t>ё</w:t>
      </w:r>
      <w:r w:rsidR="00842D52" w:rsidRPr="00C72D9D">
        <w:rPr>
          <w:sz w:val="24"/>
          <w:szCs w:val="24"/>
        </w:rPr>
        <w:t xml:space="preserve"> наше время</w:t>
      </w:r>
      <w:r w:rsidR="00842D52">
        <w:rPr>
          <w:sz w:val="24"/>
          <w:szCs w:val="24"/>
        </w:rPr>
        <w:t xml:space="preserve"> наблюдению за ней</w:t>
      </w:r>
      <w:r w:rsidR="00842D52" w:rsidRPr="00C72D9D">
        <w:rPr>
          <w:sz w:val="24"/>
          <w:szCs w:val="24"/>
        </w:rPr>
        <w:t xml:space="preserve">, </w:t>
      </w:r>
      <w:r>
        <w:rPr>
          <w:sz w:val="24"/>
          <w:szCs w:val="24"/>
        </w:rPr>
        <w:t>«</w:t>
      </w:r>
      <w:r w:rsidR="00842D52" w:rsidRPr="00C72D9D">
        <w:rPr>
          <w:sz w:val="24"/>
          <w:szCs w:val="24"/>
        </w:rPr>
        <w:t>Стар</w:t>
      </w:r>
      <w:r>
        <w:rPr>
          <w:sz w:val="24"/>
          <w:szCs w:val="24"/>
        </w:rPr>
        <w:t>ушка»</w:t>
      </w:r>
      <w:r w:rsidR="00842D52" w:rsidRPr="00C72D9D">
        <w:rPr>
          <w:sz w:val="24"/>
          <w:szCs w:val="24"/>
        </w:rPr>
        <w:t xml:space="preserve"> попад</w:t>
      </w:r>
      <w:r>
        <w:rPr>
          <w:sz w:val="24"/>
          <w:szCs w:val="24"/>
        </w:rPr>
        <w:t>ё</w:t>
      </w:r>
      <w:r w:rsidR="00842D52" w:rsidRPr="00C72D9D">
        <w:rPr>
          <w:sz w:val="24"/>
          <w:szCs w:val="24"/>
        </w:rPr>
        <w:t xml:space="preserve">т в беду, потому что теперь не способна о себе позаботиться. Смотрите, что произошло с </w:t>
      </w:r>
      <w:r w:rsidR="00842D52">
        <w:rPr>
          <w:sz w:val="24"/>
          <w:szCs w:val="24"/>
        </w:rPr>
        <w:t>человечек</w:t>
      </w:r>
      <w:r w:rsidR="00842D52" w:rsidRPr="00C72D9D">
        <w:rPr>
          <w:sz w:val="24"/>
          <w:szCs w:val="24"/>
        </w:rPr>
        <w:t>ом</w:t>
      </w:r>
      <w:r w:rsidR="008F4299">
        <w:rPr>
          <w:sz w:val="24"/>
          <w:szCs w:val="24"/>
        </w:rPr>
        <w:t xml:space="preserve"> —</w:t>
      </w:r>
      <w:r w:rsidR="00842D52" w:rsidRPr="00C72D9D">
        <w:rPr>
          <w:sz w:val="24"/>
          <w:szCs w:val="24"/>
        </w:rPr>
        <w:t xml:space="preserve"> он вам расскажет. Вам надо бы взять </w:t>
      </w:r>
      <w:r w:rsidR="00842D52">
        <w:rPr>
          <w:sz w:val="24"/>
          <w:szCs w:val="24"/>
        </w:rPr>
        <w:t>е</w:t>
      </w:r>
      <w:r>
        <w:rPr>
          <w:sz w:val="24"/>
          <w:szCs w:val="24"/>
        </w:rPr>
        <w:t>ё</w:t>
      </w:r>
      <w:r w:rsidR="00842D52" w:rsidRPr="00C72D9D">
        <w:rPr>
          <w:sz w:val="24"/>
          <w:szCs w:val="24"/>
        </w:rPr>
        <w:t xml:space="preserve"> к себе на октябрь и ноябрь.</w:t>
      </w:r>
    </w:p>
    <w:p w:rsidR="00842D52" w:rsidRPr="00D02381" w:rsidRDefault="00842D52" w:rsidP="00D02381">
      <w:pPr>
        <w:ind w:firstLine="340"/>
        <w:jc w:val="right"/>
        <w:rPr>
          <w:sz w:val="24"/>
          <w:szCs w:val="24"/>
        </w:rPr>
      </w:pPr>
      <w:r w:rsidRPr="00D02381">
        <w:rPr>
          <w:sz w:val="24"/>
          <w:szCs w:val="24"/>
        </w:rPr>
        <w:t xml:space="preserve">Опять ваш К. Х. </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Этот маленький негодник заставил меня перед вами краснеть вследствие своей не</w:t>
      </w:r>
      <w:r w:rsidR="00D02381">
        <w:rPr>
          <w:sz w:val="24"/>
          <w:szCs w:val="24"/>
        </w:rPr>
        <w:t>о</w:t>
      </w:r>
      <w:r w:rsidRPr="00C72D9D">
        <w:rPr>
          <w:sz w:val="24"/>
          <w:szCs w:val="24"/>
        </w:rPr>
        <w:t>с</w:t>
      </w:r>
      <w:r w:rsidR="00D02381">
        <w:rPr>
          <w:sz w:val="24"/>
          <w:szCs w:val="24"/>
        </w:rPr>
        <w:t>мо</w:t>
      </w:r>
      <w:r w:rsidR="00D02381">
        <w:rPr>
          <w:sz w:val="24"/>
          <w:szCs w:val="24"/>
        </w:rPr>
        <w:softHyphen/>
        <w:t>тритель</w:t>
      </w:r>
      <w:r w:rsidRPr="00C72D9D">
        <w:rPr>
          <w:sz w:val="24"/>
          <w:szCs w:val="24"/>
        </w:rPr>
        <w:t>ности</w:t>
      </w:r>
      <w:r w:rsidR="008F4299">
        <w:rPr>
          <w:sz w:val="24"/>
          <w:szCs w:val="24"/>
        </w:rPr>
        <w:t xml:space="preserve"> —</w:t>
      </w:r>
      <w:r w:rsidRPr="00C72D9D">
        <w:rPr>
          <w:sz w:val="24"/>
          <w:szCs w:val="24"/>
        </w:rPr>
        <w:t xml:space="preserve"> «с европейской точки зрения». Я не могу постоянно следить за моими </w:t>
      </w:r>
      <w:r>
        <w:rPr>
          <w:sz w:val="24"/>
          <w:szCs w:val="24"/>
        </w:rPr>
        <w:t>чела</w:t>
      </w:r>
      <w:r w:rsidRPr="00C72D9D">
        <w:rPr>
          <w:sz w:val="24"/>
          <w:szCs w:val="24"/>
        </w:rPr>
        <w:t xml:space="preserve"> во время их путешествий, а </w:t>
      </w:r>
      <w:r>
        <w:rPr>
          <w:sz w:val="24"/>
          <w:szCs w:val="24"/>
        </w:rPr>
        <w:t>их знание вашего образа действий</w:t>
      </w:r>
      <w:r w:rsidRPr="00C72D9D">
        <w:rPr>
          <w:sz w:val="24"/>
          <w:szCs w:val="24"/>
        </w:rPr>
        <w:t xml:space="preserve"> и обычаев равняется нулю! И лишь сегодня через </w:t>
      </w:r>
      <w:r>
        <w:rPr>
          <w:sz w:val="24"/>
          <w:szCs w:val="24"/>
        </w:rPr>
        <w:t>Джуал  Кхула</w:t>
      </w:r>
      <w:r w:rsidRPr="00C72D9D">
        <w:rPr>
          <w:sz w:val="24"/>
          <w:szCs w:val="24"/>
        </w:rPr>
        <w:t xml:space="preserve"> я узнал, что он занял у вас 30 рупий. Он не имел никакого основания и </w:t>
      </w:r>
      <w:r w:rsidRPr="00F43C88">
        <w:rPr>
          <w:i/>
          <w:sz w:val="24"/>
          <w:szCs w:val="24"/>
        </w:rPr>
        <w:t>никакого права</w:t>
      </w:r>
      <w:r w:rsidRPr="00C72D9D">
        <w:rPr>
          <w:sz w:val="24"/>
          <w:szCs w:val="24"/>
        </w:rPr>
        <w:t xml:space="preserve"> это делать; но вы должны понять его, потому что у него нет ни малейшего понимания разницы между тибетскими и европейскими </w:t>
      </w:r>
      <w:r>
        <w:rPr>
          <w:sz w:val="24"/>
          <w:szCs w:val="24"/>
        </w:rPr>
        <w:t>чела</w:t>
      </w:r>
      <w:r w:rsidRPr="00C72D9D">
        <w:rPr>
          <w:sz w:val="24"/>
          <w:szCs w:val="24"/>
        </w:rPr>
        <w:t xml:space="preserve">, и он так же бесцеремонно </w:t>
      </w:r>
      <w:r w:rsidR="00F43C88" w:rsidRPr="00C72D9D">
        <w:rPr>
          <w:sz w:val="24"/>
          <w:szCs w:val="24"/>
        </w:rPr>
        <w:t>о</w:t>
      </w:r>
      <w:r w:rsidR="00F43C88">
        <w:rPr>
          <w:sz w:val="24"/>
          <w:szCs w:val="24"/>
        </w:rPr>
        <w:t>бошёлся</w:t>
      </w:r>
      <w:r w:rsidR="00F43C88" w:rsidRPr="00C72D9D">
        <w:rPr>
          <w:sz w:val="24"/>
          <w:szCs w:val="24"/>
        </w:rPr>
        <w:t xml:space="preserve"> </w:t>
      </w:r>
      <w:r w:rsidR="00F43C88">
        <w:rPr>
          <w:sz w:val="24"/>
          <w:szCs w:val="24"/>
        </w:rPr>
        <w:t>с</w:t>
      </w:r>
      <w:r w:rsidRPr="00C72D9D">
        <w:rPr>
          <w:sz w:val="24"/>
          <w:szCs w:val="24"/>
        </w:rPr>
        <w:t xml:space="preserve"> вам</w:t>
      </w:r>
      <w:r w:rsidR="00F43C88">
        <w:rPr>
          <w:sz w:val="24"/>
          <w:szCs w:val="24"/>
        </w:rPr>
        <w:t>и</w:t>
      </w:r>
      <w:r w:rsidRPr="00C72D9D">
        <w:rPr>
          <w:sz w:val="24"/>
          <w:szCs w:val="24"/>
        </w:rPr>
        <w:t xml:space="preserve">, как </w:t>
      </w:r>
      <w:r w:rsidR="00F43C88" w:rsidRPr="00C72D9D">
        <w:rPr>
          <w:sz w:val="24"/>
          <w:szCs w:val="24"/>
        </w:rPr>
        <w:t>о</w:t>
      </w:r>
      <w:r w:rsidR="00F43C88">
        <w:rPr>
          <w:sz w:val="24"/>
          <w:szCs w:val="24"/>
        </w:rPr>
        <w:t>бошёлся</w:t>
      </w:r>
      <w:r w:rsidR="00F43C88" w:rsidRPr="00C72D9D">
        <w:rPr>
          <w:sz w:val="24"/>
          <w:szCs w:val="24"/>
        </w:rPr>
        <w:t xml:space="preserve"> </w:t>
      </w:r>
      <w:r w:rsidRPr="00C72D9D">
        <w:rPr>
          <w:sz w:val="24"/>
          <w:szCs w:val="24"/>
        </w:rPr>
        <w:t xml:space="preserve">бы </w:t>
      </w:r>
      <w:r w:rsidR="00B5427C">
        <w:rPr>
          <w:sz w:val="24"/>
          <w:szCs w:val="24"/>
        </w:rPr>
        <w:t>и с</w:t>
      </w:r>
      <w:r w:rsidRPr="00C72D9D">
        <w:rPr>
          <w:sz w:val="24"/>
          <w:szCs w:val="24"/>
        </w:rPr>
        <w:t xml:space="preserve"> </w:t>
      </w:r>
      <w:r>
        <w:rPr>
          <w:sz w:val="24"/>
          <w:szCs w:val="24"/>
        </w:rPr>
        <w:t>Джуал</w:t>
      </w:r>
      <w:r w:rsidR="00B5427C">
        <w:rPr>
          <w:sz w:val="24"/>
          <w:szCs w:val="24"/>
        </w:rPr>
        <w:t>ом</w:t>
      </w:r>
      <w:r>
        <w:rPr>
          <w:sz w:val="24"/>
          <w:szCs w:val="24"/>
        </w:rPr>
        <w:t xml:space="preserve"> Кхул</w:t>
      </w:r>
      <w:r w:rsidR="00B5427C">
        <w:rPr>
          <w:sz w:val="24"/>
          <w:szCs w:val="24"/>
        </w:rPr>
        <w:t>ом</w:t>
      </w:r>
      <w:r w:rsidRPr="00C72D9D">
        <w:rPr>
          <w:sz w:val="24"/>
          <w:szCs w:val="24"/>
        </w:rPr>
        <w:t>. Я с благодарностью возвращаю вам занятые им деньги, в</w:t>
      </w:r>
      <w:r w:rsidR="00F43C88">
        <w:rPr>
          <w:sz w:val="24"/>
          <w:szCs w:val="24"/>
        </w:rPr>
        <w:t xml:space="preserve"> </w:t>
      </w:r>
      <w:r w:rsidRPr="00C72D9D">
        <w:rPr>
          <w:sz w:val="24"/>
          <w:szCs w:val="24"/>
        </w:rPr>
        <w:t>надежде, что вы не будете нас всех считать дикарями!</w:t>
      </w:r>
    </w:p>
    <w:p w:rsidR="00842D52" w:rsidRPr="00C72D9D" w:rsidRDefault="00842D52" w:rsidP="00842D52">
      <w:pPr>
        <w:ind w:firstLine="340"/>
        <w:jc w:val="both"/>
        <w:rPr>
          <w:sz w:val="24"/>
          <w:szCs w:val="24"/>
        </w:rPr>
      </w:pPr>
      <w:r w:rsidRPr="00C72D9D">
        <w:rPr>
          <w:sz w:val="24"/>
          <w:szCs w:val="24"/>
        </w:rPr>
        <w:t>Пишу вам длинное письмо, как обычно</w:t>
      </w:r>
      <w:r>
        <w:rPr>
          <w:sz w:val="24"/>
          <w:szCs w:val="24"/>
        </w:rPr>
        <w:t>,</w:t>
      </w:r>
      <w:r w:rsidRPr="00C72D9D">
        <w:rPr>
          <w:sz w:val="24"/>
          <w:szCs w:val="24"/>
        </w:rPr>
        <w:t xml:space="preserve"> урывками. Когда это </w:t>
      </w:r>
      <w:r w:rsidRPr="00F43C88">
        <w:rPr>
          <w:i/>
          <w:sz w:val="24"/>
          <w:szCs w:val="24"/>
        </w:rPr>
        <w:t>деловое</w:t>
      </w:r>
      <w:r w:rsidRPr="00C72D9D">
        <w:rPr>
          <w:sz w:val="24"/>
          <w:szCs w:val="24"/>
        </w:rPr>
        <w:t xml:space="preserve"> письмо будет отослано, я пошлю вам другое, с ответами на ваши вопросы.</w:t>
      </w:r>
    </w:p>
    <w:p w:rsidR="00842D52" w:rsidRPr="00C72D9D" w:rsidRDefault="00F43C88" w:rsidP="00842D52">
      <w:pPr>
        <w:ind w:firstLine="340"/>
        <w:jc w:val="both"/>
        <w:rPr>
          <w:sz w:val="24"/>
          <w:szCs w:val="24"/>
        </w:rPr>
      </w:pPr>
      <w:r>
        <w:rPr>
          <w:sz w:val="24"/>
          <w:szCs w:val="24"/>
        </w:rPr>
        <w:t>В связи с письмом Ч</w:t>
      </w:r>
      <w:r w:rsidR="00842D52" w:rsidRPr="00C72D9D">
        <w:rPr>
          <w:sz w:val="24"/>
          <w:szCs w:val="24"/>
        </w:rPr>
        <w:t>.К.М.</w:t>
      </w:r>
      <w:r>
        <w:rPr>
          <w:sz w:val="24"/>
          <w:szCs w:val="24"/>
        </w:rPr>
        <w:t xml:space="preserve"> случилась</w:t>
      </w:r>
      <w:r w:rsidRPr="00C72D9D">
        <w:rPr>
          <w:sz w:val="24"/>
          <w:szCs w:val="24"/>
        </w:rPr>
        <w:t xml:space="preserve"> </w:t>
      </w:r>
      <w:r>
        <w:rPr>
          <w:sz w:val="24"/>
          <w:szCs w:val="24"/>
        </w:rPr>
        <w:t>с</w:t>
      </w:r>
      <w:r w:rsidRPr="00C72D9D">
        <w:rPr>
          <w:sz w:val="24"/>
          <w:szCs w:val="24"/>
        </w:rPr>
        <w:t>м</w:t>
      </w:r>
      <w:r>
        <w:rPr>
          <w:sz w:val="24"/>
          <w:szCs w:val="24"/>
        </w:rPr>
        <w:t>еховорная вещь</w:t>
      </w:r>
      <w:r w:rsidR="00842D52" w:rsidRPr="00C72D9D">
        <w:rPr>
          <w:sz w:val="24"/>
          <w:szCs w:val="24"/>
        </w:rPr>
        <w:t xml:space="preserve">, о </w:t>
      </w:r>
      <w:r w:rsidR="00842D52">
        <w:rPr>
          <w:sz w:val="24"/>
          <w:szCs w:val="24"/>
        </w:rPr>
        <w:t>чем</w:t>
      </w:r>
      <w:r w:rsidR="00842D52" w:rsidRPr="00C72D9D">
        <w:rPr>
          <w:sz w:val="24"/>
          <w:szCs w:val="24"/>
        </w:rPr>
        <w:t xml:space="preserve"> я расскажу в следующем письме.</w:t>
      </w:r>
    </w:p>
    <w:p w:rsidR="00842D52" w:rsidRPr="00C72D9D" w:rsidRDefault="00F43C88" w:rsidP="00842D52">
      <w:pPr>
        <w:ind w:firstLine="340"/>
        <w:jc w:val="both"/>
        <w:rPr>
          <w:sz w:val="24"/>
          <w:szCs w:val="24"/>
        </w:rPr>
      </w:pPr>
      <w:r>
        <w:rPr>
          <w:sz w:val="24"/>
          <w:szCs w:val="24"/>
        </w:rPr>
        <w:t>Приветствия</w:t>
      </w:r>
      <w:r w:rsidR="00842D52" w:rsidRPr="00C72D9D">
        <w:rPr>
          <w:sz w:val="24"/>
          <w:szCs w:val="24"/>
        </w:rPr>
        <w:t xml:space="preserve"> и успеха «новому Пре</w:t>
      </w:r>
      <w:r>
        <w:rPr>
          <w:sz w:val="24"/>
          <w:szCs w:val="24"/>
        </w:rPr>
        <w:t>зиденту</w:t>
      </w:r>
      <w:r w:rsidR="00842D52" w:rsidRPr="00C72D9D">
        <w:rPr>
          <w:sz w:val="24"/>
          <w:szCs w:val="24"/>
        </w:rPr>
        <w:t>», наконец!!</w:t>
      </w:r>
    </w:p>
    <w:p w:rsidR="00842D52" w:rsidRPr="00F43C88" w:rsidRDefault="00F43C88" w:rsidP="00F43C88">
      <w:pPr>
        <w:ind w:firstLine="340"/>
        <w:jc w:val="right"/>
        <w:rPr>
          <w:sz w:val="24"/>
          <w:szCs w:val="24"/>
        </w:rPr>
      </w:pPr>
      <w:r w:rsidRPr="00F43C88">
        <w:rPr>
          <w:sz w:val="24"/>
          <w:szCs w:val="24"/>
        </w:rPr>
        <w:t>Всегда с наилучшими пожеланиями, ваш К. Х.</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Извините за неизбежную задержку. Это письмо вместе с вложен</w:t>
      </w:r>
      <w:r w:rsidR="00F43C88">
        <w:rPr>
          <w:sz w:val="24"/>
          <w:szCs w:val="24"/>
        </w:rPr>
        <w:t>ием</w:t>
      </w:r>
      <w:r w:rsidRPr="00C72D9D">
        <w:rPr>
          <w:sz w:val="24"/>
          <w:szCs w:val="24"/>
        </w:rPr>
        <w:t xml:space="preserve"> не может достичь</w:t>
      </w:r>
      <w:r>
        <w:rPr>
          <w:sz w:val="24"/>
          <w:szCs w:val="24"/>
        </w:rPr>
        <w:t xml:space="preserve"> Дарджилинга раньше</w:t>
      </w:r>
      <w:r w:rsidR="00F43C88">
        <w:rPr>
          <w:sz w:val="24"/>
          <w:szCs w:val="24"/>
        </w:rPr>
        <w:t>,</w:t>
      </w:r>
      <w:r>
        <w:rPr>
          <w:sz w:val="24"/>
          <w:szCs w:val="24"/>
        </w:rPr>
        <w:t xml:space="preserve"> чем через 4</w:t>
      </w:r>
      <w:r w:rsidR="00F43C88">
        <w:rPr>
          <w:sz w:val="24"/>
          <w:szCs w:val="24"/>
        </w:rPr>
        <w:t>–</w:t>
      </w:r>
      <w:r w:rsidRPr="00C72D9D">
        <w:rPr>
          <w:sz w:val="24"/>
          <w:szCs w:val="24"/>
        </w:rPr>
        <w:t>5 дней.</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92</w:t>
      </w:r>
      <w:r>
        <w:rPr>
          <w:i/>
          <w:color w:val="auto"/>
        </w:rPr>
        <w:tab/>
      </w:r>
      <w:r>
        <w:rPr>
          <w:i/>
          <w:color w:val="auto"/>
        </w:rPr>
        <w:tab/>
      </w:r>
      <w:r w:rsidR="00D17D2A">
        <w:rPr>
          <w:i/>
          <w:color w:val="auto"/>
        </w:rPr>
        <w:t>(</w:t>
      </w:r>
      <w:r w:rsidR="00932EE2">
        <w:rPr>
          <w:i/>
          <w:color w:val="auto"/>
        </w:rPr>
        <w:t>ML-</w:t>
      </w:r>
      <w:r>
        <w:rPr>
          <w:i/>
          <w:color w:val="auto"/>
        </w:rPr>
        <w:t>54</w:t>
      </w:r>
      <w:r w:rsidRPr="000267C5">
        <w:rPr>
          <w:i/>
          <w:color w:val="auto"/>
        </w:rPr>
        <w:t>)</w:t>
      </w:r>
      <w:r w:rsidRPr="00360669">
        <w:rPr>
          <w:b w:val="0"/>
          <w:i/>
          <w:color w:val="auto"/>
        </w:rPr>
        <w:t xml:space="preserve"> </w:t>
      </w:r>
      <w:r>
        <w:rPr>
          <w:b w:val="0"/>
          <w:i/>
          <w:color w:val="auto"/>
        </w:rPr>
        <w:t xml:space="preserve">пол. в октябре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6A5573" w:rsidRDefault="00F53722" w:rsidP="00842D52">
      <w:pPr>
        <w:ind w:firstLine="340"/>
        <w:jc w:val="both"/>
        <w:rPr>
          <w:i/>
          <w:sz w:val="22"/>
          <w:szCs w:val="22"/>
        </w:rPr>
      </w:pPr>
      <w:r w:rsidRPr="006A5573">
        <w:rPr>
          <w:i/>
          <w:sz w:val="22"/>
          <w:szCs w:val="22"/>
        </w:rPr>
        <w:t>Э</w:t>
      </w:r>
      <w:r w:rsidR="00842D52" w:rsidRPr="006A5573">
        <w:rPr>
          <w:i/>
          <w:sz w:val="22"/>
          <w:szCs w:val="22"/>
        </w:rPr>
        <w:t xml:space="preserve">то письмо, написанное из </w:t>
      </w:r>
      <w:r w:rsidRPr="006A5573">
        <w:rPr>
          <w:i/>
          <w:sz w:val="22"/>
          <w:szCs w:val="22"/>
        </w:rPr>
        <w:t>Пх</w:t>
      </w:r>
      <w:r w:rsidR="00842D52" w:rsidRPr="006A5573">
        <w:rPr>
          <w:i/>
          <w:sz w:val="22"/>
          <w:szCs w:val="22"/>
        </w:rPr>
        <w:t>ари Дзонга</w:t>
      </w:r>
      <w:r w:rsidRPr="006A5573">
        <w:rPr>
          <w:i/>
          <w:sz w:val="22"/>
          <w:szCs w:val="22"/>
        </w:rPr>
        <w:t>, большого монастыря в Тибете</w:t>
      </w:r>
      <w:r w:rsidR="00842D52" w:rsidRPr="006A5573">
        <w:rPr>
          <w:i/>
          <w:sz w:val="22"/>
          <w:szCs w:val="22"/>
        </w:rPr>
        <w:t xml:space="preserve"> через границу с Сиккимом по дороге в Лхасу, упомянуто в </w:t>
      </w:r>
      <w:r w:rsidRPr="006A5573">
        <w:rPr>
          <w:i/>
          <w:sz w:val="22"/>
          <w:szCs w:val="22"/>
        </w:rPr>
        <w:t>п</w:t>
      </w:r>
      <w:r w:rsidR="00CF6B5B" w:rsidRPr="006A5573">
        <w:rPr>
          <w:i/>
          <w:sz w:val="22"/>
          <w:szCs w:val="22"/>
        </w:rPr>
        <w:t>исьме №</w:t>
      </w:r>
      <w:r w:rsidR="00842D52" w:rsidRPr="006A5573">
        <w:rPr>
          <w:i/>
          <w:sz w:val="22"/>
          <w:szCs w:val="22"/>
        </w:rPr>
        <w:t xml:space="preserve">91 как </w:t>
      </w:r>
      <w:r w:rsidRPr="006A5573">
        <w:rPr>
          <w:i/>
          <w:sz w:val="22"/>
          <w:szCs w:val="22"/>
        </w:rPr>
        <w:t>написанное</w:t>
      </w:r>
      <w:r w:rsidR="00842D52" w:rsidRPr="006A5573">
        <w:rPr>
          <w:i/>
          <w:sz w:val="22"/>
          <w:szCs w:val="22"/>
        </w:rPr>
        <w:t xml:space="preserve"> «урывками». </w:t>
      </w:r>
      <w:r w:rsidRPr="006A5573">
        <w:rPr>
          <w:i/>
          <w:sz w:val="22"/>
          <w:szCs w:val="22"/>
        </w:rPr>
        <w:t xml:space="preserve">Может </w:t>
      </w:r>
      <w:r w:rsidR="00B5427C">
        <w:rPr>
          <w:i/>
          <w:sz w:val="22"/>
          <w:szCs w:val="22"/>
        </w:rPr>
        <w:t>быть</w:t>
      </w:r>
      <w:r w:rsidRPr="006A5573">
        <w:rPr>
          <w:i/>
          <w:sz w:val="22"/>
          <w:szCs w:val="22"/>
        </w:rPr>
        <w:t xml:space="preserve"> интерес</w:t>
      </w:r>
      <w:r w:rsidR="00B5427C">
        <w:rPr>
          <w:i/>
          <w:sz w:val="22"/>
          <w:szCs w:val="22"/>
        </w:rPr>
        <w:t>но</w:t>
      </w:r>
      <w:r w:rsidR="00842D52" w:rsidRPr="006A5573">
        <w:rPr>
          <w:i/>
          <w:sz w:val="22"/>
          <w:szCs w:val="22"/>
        </w:rPr>
        <w:t xml:space="preserve">, что </w:t>
      </w:r>
      <w:r w:rsidRPr="006A5573">
        <w:rPr>
          <w:i/>
          <w:sz w:val="22"/>
          <w:szCs w:val="22"/>
        </w:rPr>
        <w:t>для его написания понадобилось</w:t>
      </w:r>
      <w:r w:rsidR="00842D52" w:rsidRPr="006A5573">
        <w:rPr>
          <w:i/>
          <w:sz w:val="22"/>
          <w:szCs w:val="22"/>
        </w:rPr>
        <w:t xml:space="preserve"> 17 полн</w:t>
      </w:r>
      <w:r w:rsidRPr="006A5573">
        <w:rPr>
          <w:i/>
          <w:sz w:val="22"/>
          <w:szCs w:val="22"/>
        </w:rPr>
        <w:t>оразмерны</w:t>
      </w:r>
      <w:r w:rsidR="00842D52" w:rsidRPr="006A5573">
        <w:rPr>
          <w:i/>
          <w:sz w:val="22"/>
          <w:szCs w:val="22"/>
        </w:rPr>
        <w:t>х листов бумаги. В</w:t>
      </w:r>
      <w:r w:rsidRPr="006A5573">
        <w:rPr>
          <w:i/>
          <w:sz w:val="22"/>
          <w:szCs w:val="22"/>
        </w:rPr>
        <w:t>озмож</w:t>
      </w:r>
      <w:r w:rsidR="00842D52" w:rsidRPr="006A5573">
        <w:rPr>
          <w:i/>
          <w:sz w:val="22"/>
          <w:szCs w:val="22"/>
        </w:rPr>
        <w:t>но, оно было м</w:t>
      </w:r>
      <w:r w:rsidRPr="006A5573">
        <w:rPr>
          <w:i/>
          <w:sz w:val="22"/>
          <w:szCs w:val="22"/>
        </w:rPr>
        <w:t>ентальн</w:t>
      </w:r>
      <w:r w:rsidR="00842D52" w:rsidRPr="006A5573">
        <w:rPr>
          <w:i/>
          <w:sz w:val="22"/>
          <w:szCs w:val="22"/>
        </w:rPr>
        <w:t>о продиктовано чел</w:t>
      </w:r>
      <w:r w:rsidR="006A5573" w:rsidRPr="006A5573">
        <w:rPr>
          <w:i/>
          <w:sz w:val="22"/>
          <w:szCs w:val="22"/>
        </w:rPr>
        <w:t>е</w:t>
      </w:r>
      <w:r w:rsidR="00842D52" w:rsidRPr="006A5573">
        <w:rPr>
          <w:i/>
          <w:sz w:val="22"/>
          <w:szCs w:val="22"/>
        </w:rPr>
        <w:t xml:space="preserve">, </w:t>
      </w:r>
      <w:r w:rsidRPr="006A5573">
        <w:rPr>
          <w:i/>
          <w:sz w:val="22"/>
          <w:szCs w:val="22"/>
        </w:rPr>
        <w:t xml:space="preserve">а </w:t>
      </w:r>
      <w:r w:rsidR="00842D52" w:rsidRPr="006A5573">
        <w:rPr>
          <w:i/>
          <w:sz w:val="22"/>
          <w:szCs w:val="22"/>
        </w:rPr>
        <w:t xml:space="preserve">затем осаждено, если запрет этого метода </w:t>
      </w:r>
      <w:r w:rsidRPr="006A5573">
        <w:rPr>
          <w:i/>
          <w:sz w:val="22"/>
          <w:szCs w:val="22"/>
        </w:rPr>
        <w:t>сообщения был</w:t>
      </w:r>
      <w:r w:rsidR="00842D52" w:rsidRPr="006A5573">
        <w:rPr>
          <w:i/>
          <w:sz w:val="22"/>
          <w:szCs w:val="22"/>
        </w:rPr>
        <w:t xml:space="preserve">о </w:t>
      </w:r>
      <w:r w:rsidRPr="006A5573">
        <w:rPr>
          <w:i/>
          <w:sz w:val="22"/>
          <w:szCs w:val="22"/>
        </w:rPr>
        <w:t>тогда уже</w:t>
      </w:r>
      <w:r w:rsidR="00842D52" w:rsidRPr="006A5573">
        <w:rPr>
          <w:i/>
          <w:sz w:val="22"/>
          <w:szCs w:val="22"/>
        </w:rPr>
        <w:t xml:space="preserve"> снят. </w:t>
      </w:r>
      <w:r w:rsidR="00674D6F">
        <w:rPr>
          <w:i/>
          <w:sz w:val="22"/>
          <w:szCs w:val="22"/>
        </w:rPr>
        <w:t>П</w:t>
      </w:r>
      <w:r w:rsidR="00674D6F" w:rsidRPr="006A5573">
        <w:rPr>
          <w:i/>
          <w:sz w:val="22"/>
          <w:szCs w:val="22"/>
        </w:rPr>
        <w:t>онятно</w:t>
      </w:r>
      <w:r w:rsidR="00674D6F">
        <w:rPr>
          <w:i/>
          <w:sz w:val="22"/>
          <w:szCs w:val="22"/>
        </w:rPr>
        <w:t>,</w:t>
      </w:r>
      <w:r w:rsidRPr="006A5573">
        <w:rPr>
          <w:i/>
          <w:sz w:val="22"/>
          <w:szCs w:val="22"/>
        </w:rPr>
        <w:t xml:space="preserve"> что когда-то это было сделано</w:t>
      </w:r>
      <w:r w:rsidR="00B5427C">
        <w:rPr>
          <w:i/>
          <w:sz w:val="22"/>
          <w:szCs w:val="22"/>
        </w:rPr>
        <w:t>,</w:t>
      </w:r>
      <w:r w:rsidR="00B5427C" w:rsidRPr="00B5427C">
        <w:rPr>
          <w:i/>
          <w:sz w:val="22"/>
          <w:szCs w:val="22"/>
        </w:rPr>
        <w:t xml:space="preserve"> </w:t>
      </w:r>
      <w:r w:rsidRPr="006A5573">
        <w:rPr>
          <w:i/>
          <w:sz w:val="22"/>
          <w:szCs w:val="22"/>
        </w:rPr>
        <w:t>хотя</w:t>
      </w:r>
      <w:r w:rsidR="00842D52" w:rsidRPr="006A5573">
        <w:rPr>
          <w:i/>
          <w:sz w:val="22"/>
          <w:szCs w:val="22"/>
        </w:rPr>
        <w:t xml:space="preserve"> </w:t>
      </w:r>
      <w:r w:rsidR="00CF6B5B" w:rsidRPr="006A5573">
        <w:rPr>
          <w:i/>
          <w:sz w:val="22"/>
          <w:szCs w:val="22"/>
        </w:rPr>
        <w:t xml:space="preserve">точная дата </w:t>
      </w:r>
      <w:r w:rsidR="00842D52" w:rsidRPr="006A5573">
        <w:rPr>
          <w:i/>
          <w:sz w:val="22"/>
          <w:szCs w:val="22"/>
        </w:rPr>
        <w:t>неизвестн</w:t>
      </w:r>
      <w:r w:rsidR="00CF6B5B" w:rsidRPr="006A5573">
        <w:rPr>
          <w:i/>
          <w:sz w:val="22"/>
          <w:szCs w:val="22"/>
        </w:rPr>
        <w:t>а</w:t>
      </w:r>
      <w:r w:rsidR="00842D52" w:rsidRPr="006A5573">
        <w:rPr>
          <w:i/>
          <w:sz w:val="22"/>
          <w:szCs w:val="22"/>
        </w:rPr>
        <w:t xml:space="preserve">. </w:t>
      </w:r>
      <w:r w:rsidR="00CF6B5B" w:rsidRPr="006A5573">
        <w:rPr>
          <w:i/>
          <w:sz w:val="22"/>
          <w:szCs w:val="22"/>
        </w:rPr>
        <w:t xml:space="preserve">Этот </w:t>
      </w:r>
      <w:r w:rsidR="006A5573" w:rsidRPr="006A5573">
        <w:rPr>
          <w:i/>
          <w:sz w:val="22"/>
          <w:szCs w:val="22"/>
        </w:rPr>
        <w:t xml:space="preserve">метод </w:t>
      </w:r>
      <w:r w:rsidR="00CF6B5B" w:rsidRPr="006A5573">
        <w:rPr>
          <w:i/>
          <w:sz w:val="22"/>
          <w:szCs w:val="22"/>
        </w:rPr>
        <w:t xml:space="preserve">заставлял потом вносить </w:t>
      </w:r>
      <w:r w:rsidR="00842D52" w:rsidRPr="006A5573">
        <w:rPr>
          <w:i/>
          <w:sz w:val="22"/>
          <w:szCs w:val="22"/>
        </w:rPr>
        <w:t>больш</w:t>
      </w:r>
      <w:r w:rsidR="00CF6B5B" w:rsidRPr="006A5573">
        <w:rPr>
          <w:i/>
          <w:sz w:val="22"/>
          <w:szCs w:val="22"/>
        </w:rPr>
        <w:t>е ис</w:t>
      </w:r>
      <w:r w:rsidR="00842D52" w:rsidRPr="006A5573">
        <w:rPr>
          <w:i/>
          <w:sz w:val="22"/>
          <w:szCs w:val="22"/>
        </w:rPr>
        <w:t>прав</w:t>
      </w:r>
      <w:r w:rsidR="00CF6B5B" w:rsidRPr="006A5573">
        <w:rPr>
          <w:i/>
          <w:sz w:val="22"/>
          <w:szCs w:val="22"/>
        </w:rPr>
        <w:t>лений</w:t>
      </w:r>
      <w:r w:rsidR="00842D52" w:rsidRPr="006A5573">
        <w:rPr>
          <w:i/>
          <w:sz w:val="22"/>
          <w:szCs w:val="22"/>
        </w:rPr>
        <w:t xml:space="preserve">, </w:t>
      </w:r>
      <w:r w:rsidR="00CF6B5B" w:rsidRPr="006A5573">
        <w:rPr>
          <w:i/>
          <w:sz w:val="22"/>
          <w:szCs w:val="22"/>
        </w:rPr>
        <w:t>а</w:t>
      </w:r>
      <w:r w:rsidR="00842D52" w:rsidRPr="006A5573">
        <w:rPr>
          <w:i/>
          <w:sz w:val="22"/>
          <w:szCs w:val="22"/>
        </w:rPr>
        <w:t xml:space="preserve"> в </w:t>
      </w:r>
      <w:r w:rsidR="00CF6B5B" w:rsidRPr="006A5573">
        <w:rPr>
          <w:i/>
          <w:sz w:val="22"/>
          <w:szCs w:val="22"/>
        </w:rPr>
        <w:t>этом</w:t>
      </w:r>
      <w:r w:rsidR="00842D52" w:rsidRPr="006A5573">
        <w:rPr>
          <w:i/>
          <w:sz w:val="22"/>
          <w:szCs w:val="22"/>
        </w:rPr>
        <w:t xml:space="preserve"> письме некоторые слова ст</w:t>
      </w:r>
      <w:r w:rsidR="00CF6B5B" w:rsidRPr="006A5573">
        <w:rPr>
          <w:i/>
          <w:sz w:val="22"/>
          <w:szCs w:val="22"/>
        </w:rPr>
        <w:t>ё</w:t>
      </w:r>
      <w:r w:rsidR="00842D52" w:rsidRPr="006A5573">
        <w:rPr>
          <w:i/>
          <w:sz w:val="22"/>
          <w:szCs w:val="22"/>
        </w:rPr>
        <w:t xml:space="preserve">рты, </w:t>
      </w:r>
      <w:r w:rsidR="00CF6B5B" w:rsidRPr="006A5573">
        <w:rPr>
          <w:i/>
          <w:sz w:val="22"/>
          <w:szCs w:val="22"/>
        </w:rPr>
        <w:t>ис</w:t>
      </w:r>
      <w:r w:rsidR="00842D52" w:rsidRPr="006A5573">
        <w:rPr>
          <w:i/>
          <w:sz w:val="22"/>
          <w:szCs w:val="22"/>
        </w:rPr>
        <w:t>правлены</w:t>
      </w:r>
      <w:r w:rsidR="00CF6B5B" w:rsidRPr="006A5573">
        <w:rPr>
          <w:i/>
          <w:sz w:val="22"/>
          <w:szCs w:val="22"/>
        </w:rPr>
        <w:t xml:space="preserve"> или за</w:t>
      </w:r>
      <w:r w:rsidR="00842D52" w:rsidRPr="006A5573">
        <w:rPr>
          <w:i/>
          <w:sz w:val="22"/>
          <w:szCs w:val="22"/>
        </w:rPr>
        <w:t>ч</w:t>
      </w:r>
      <w:r w:rsidR="00CF6B5B" w:rsidRPr="006A5573">
        <w:rPr>
          <w:i/>
          <w:sz w:val="22"/>
          <w:szCs w:val="22"/>
        </w:rPr>
        <w:t>ё</w:t>
      </w:r>
      <w:r w:rsidR="00842D52" w:rsidRPr="006A5573">
        <w:rPr>
          <w:i/>
          <w:sz w:val="22"/>
          <w:szCs w:val="22"/>
        </w:rPr>
        <w:t>ркнуты.</w:t>
      </w:r>
      <w:r w:rsidR="00CF6B5B" w:rsidRPr="006A5573">
        <w:rPr>
          <w:i/>
          <w:sz w:val="22"/>
          <w:szCs w:val="22"/>
        </w:rPr>
        <w:t xml:space="preserve"> Первый</w:t>
      </w:r>
      <w:r w:rsidR="00842D52" w:rsidRPr="006A5573">
        <w:rPr>
          <w:i/>
          <w:sz w:val="22"/>
          <w:szCs w:val="22"/>
        </w:rPr>
        <w:t xml:space="preserve"> абзац касается отставки Хьюма с поста пре</w:t>
      </w:r>
      <w:r w:rsidR="00CF6B5B" w:rsidRPr="006A5573">
        <w:rPr>
          <w:i/>
          <w:sz w:val="22"/>
          <w:szCs w:val="22"/>
        </w:rPr>
        <w:t>зидента</w:t>
      </w:r>
      <w:r w:rsidR="00842D52" w:rsidRPr="006A5573">
        <w:rPr>
          <w:i/>
          <w:sz w:val="22"/>
          <w:szCs w:val="22"/>
        </w:rPr>
        <w:t xml:space="preserve"> Эклектического Т</w:t>
      </w:r>
      <w:r w:rsidR="00502EA8" w:rsidRPr="006A5573">
        <w:rPr>
          <w:i/>
          <w:sz w:val="22"/>
          <w:szCs w:val="22"/>
        </w:rPr>
        <w:t>еософичес</w:t>
      </w:r>
      <w:r w:rsidR="00842D52" w:rsidRPr="006A5573">
        <w:rPr>
          <w:i/>
          <w:sz w:val="22"/>
          <w:szCs w:val="22"/>
        </w:rPr>
        <w:t>кого Общества Симлы.</w:t>
      </w:r>
    </w:p>
    <w:p w:rsidR="00CF6B5B" w:rsidRPr="00CF6B5B" w:rsidRDefault="00CF6B5B" w:rsidP="00842D52">
      <w:pPr>
        <w:ind w:firstLine="340"/>
        <w:jc w:val="both"/>
        <w:rPr>
          <w:i/>
          <w:sz w:val="24"/>
          <w:szCs w:val="24"/>
        </w:rPr>
      </w:pPr>
    </w:p>
    <w:p w:rsidR="00842D52" w:rsidRPr="00AB7D90" w:rsidRDefault="00842D52" w:rsidP="00842D52">
      <w:pPr>
        <w:ind w:firstLine="340"/>
        <w:jc w:val="both"/>
        <w:rPr>
          <w:rFonts w:asciiTheme="minorHAnsi" w:hAnsiTheme="minorHAnsi"/>
          <w:sz w:val="24"/>
          <w:szCs w:val="24"/>
        </w:rPr>
      </w:pPr>
      <w:r w:rsidRPr="00AB7D90">
        <w:rPr>
          <w:rFonts w:asciiTheme="minorHAnsi" w:hAnsiTheme="minorHAnsi"/>
          <w:sz w:val="24"/>
          <w:szCs w:val="24"/>
        </w:rPr>
        <w:t xml:space="preserve">Получено в Симле в октябре </w:t>
      </w:r>
      <w:smartTag w:uri="urn:schemas-microsoft-com:office:smarttags" w:element="metricconverter">
        <w:smartTagPr>
          <w:attr w:name="ProductID" w:val="1882 г"/>
        </w:smartTagPr>
        <w:r w:rsidRPr="00AB7D90">
          <w:rPr>
            <w:rFonts w:asciiTheme="minorHAnsi" w:hAnsiTheme="minorHAnsi"/>
            <w:sz w:val="24"/>
            <w:szCs w:val="24"/>
          </w:rPr>
          <w:t>1882 г</w:t>
        </w:r>
      </w:smartTag>
      <w:r w:rsidRPr="00AB7D90">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 xml:space="preserve">Смещение и отречение нашего великого «Я есмь» (Хьюма) является </w:t>
      </w:r>
      <w:r w:rsidR="008819E4" w:rsidRPr="00C72D9D">
        <w:rPr>
          <w:sz w:val="24"/>
          <w:szCs w:val="24"/>
        </w:rPr>
        <w:t xml:space="preserve">для вашего покорнейшего слуги </w:t>
      </w:r>
      <w:r w:rsidRPr="00C72D9D">
        <w:rPr>
          <w:sz w:val="24"/>
          <w:szCs w:val="24"/>
        </w:rPr>
        <w:t xml:space="preserve">одним из </w:t>
      </w:r>
      <w:r w:rsidR="008819E4">
        <w:rPr>
          <w:sz w:val="24"/>
          <w:szCs w:val="24"/>
        </w:rPr>
        <w:t>самых</w:t>
      </w:r>
      <w:r w:rsidRPr="00C72D9D">
        <w:rPr>
          <w:sz w:val="24"/>
          <w:szCs w:val="24"/>
        </w:rPr>
        <w:t xml:space="preserve"> приятных событий в этом сезоне. «Моя вина!»</w:t>
      </w:r>
      <w:r w:rsidR="008F4299">
        <w:rPr>
          <w:sz w:val="24"/>
          <w:szCs w:val="24"/>
        </w:rPr>
        <w:t xml:space="preserve"> —</w:t>
      </w:r>
      <w:r w:rsidRPr="00C72D9D">
        <w:rPr>
          <w:sz w:val="24"/>
          <w:szCs w:val="24"/>
        </w:rPr>
        <w:t xml:space="preserve"> я восклицаю и охотно помещаю свою повинную голову под дождь пепла от симлских сигар, если вам угодно, </w:t>
      </w:r>
      <w:r>
        <w:rPr>
          <w:sz w:val="24"/>
          <w:szCs w:val="24"/>
        </w:rPr>
        <w:t>ибо это моих рук дело</w:t>
      </w:r>
      <w:r w:rsidRPr="00C72D9D">
        <w:rPr>
          <w:sz w:val="24"/>
          <w:szCs w:val="24"/>
        </w:rPr>
        <w:t xml:space="preserve">! Некоторая польза от этого получилась в виде превосходного литературного труда (хотя, </w:t>
      </w:r>
      <w:r>
        <w:rPr>
          <w:sz w:val="24"/>
          <w:szCs w:val="24"/>
        </w:rPr>
        <w:t>на</w:t>
      </w:r>
      <w:r w:rsidRPr="00C72D9D">
        <w:rPr>
          <w:sz w:val="24"/>
          <w:szCs w:val="24"/>
        </w:rPr>
        <w:t xml:space="preserve"> самом деле, я предпочитаю ваш стиль) для Основного Общества, но никакой для несчастного «Эклекти</w:t>
      </w:r>
      <w:r w:rsidR="00082E5D">
        <w:rPr>
          <w:sz w:val="24"/>
          <w:szCs w:val="24"/>
        </w:rPr>
        <w:t>ческого</w:t>
      </w:r>
      <w:r w:rsidRPr="00C72D9D">
        <w:rPr>
          <w:sz w:val="24"/>
          <w:szCs w:val="24"/>
        </w:rPr>
        <w:t xml:space="preserve">». Что он сделал для него? Он жалуется в письме к Шишир Кумар Гхошу (из </w:t>
      </w:r>
      <w:r>
        <w:rPr>
          <w:sz w:val="24"/>
          <w:szCs w:val="24"/>
        </w:rPr>
        <w:t>«</w:t>
      </w:r>
      <w:r w:rsidR="00082E5D" w:rsidRPr="00C72D9D">
        <w:rPr>
          <w:sz w:val="24"/>
          <w:szCs w:val="24"/>
        </w:rPr>
        <w:t>А. Б.</w:t>
      </w:r>
      <w:r w:rsidR="00082E5D">
        <w:rPr>
          <w:sz w:val="24"/>
          <w:szCs w:val="24"/>
        </w:rPr>
        <w:t xml:space="preserve"> </w:t>
      </w:r>
      <w:r w:rsidRPr="00C72D9D">
        <w:rPr>
          <w:sz w:val="24"/>
          <w:szCs w:val="24"/>
        </w:rPr>
        <w:t>Патрика</w:t>
      </w:r>
      <w:r>
        <w:rPr>
          <w:sz w:val="24"/>
          <w:szCs w:val="24"/>
        </w:rPr>
        <w:t>»</w:t>
      </w:r>
      <w:r w:rsidRPr="00C72D9D">
        <w:rPr>
          <w:sz w:val="24"/>
          <w:szCs w:val="24"/>
        </w:rPr>
        <w:t xml:space="preserve">), что вследствие </w:t>
      </w:r>
      <w:r w:rsidRPr="00D74326">
        <w:rPr>
          <w:i/>
          <w:sz w:val="24"/>
          <w:szCs w:val="24"/>
        </w:rPr>
        <w:t>его</w:t>
      </w:r>
      <w:r w:rsidRPr="00C72D9D">
        <w:rPr>
          <w:sz w:val="24"/>
          <w:szCs w:val="24"/>
        </w:rPr>
        <w:t xml:space="preserve"> (?), Хьюма, непрестанных усилий </w:t>
      </w:r>
      <w:r w:rsidRPr="00D74326">
        <w:rPr>
          <w:i/>
          <w:sz w:val="24"/>
          <w:szCs w:val="24"/>
        </w:rPr>
        <w:t>он</w:t>
      </w:r>
      <w:r w:rsidRPr="00C72D9D">
        <w:rPr>
          <w:sz w:val="24"/>
          <w:szCs w:val="24"/>
        </w:rPr>
        <w:t xml:space="preserve"> почти «обратил Че</w:t>
      </w:r>
      <w:r w:rsidR="00082E5D">
        <w:rPr>
          <w:sz w:val="24"/>
          <w:szCs w:val="24"/>
        </w:rPr>
        <w:t>с</w:t>
      </w:r>
      <w:r w:rsidRPr="00C72D9D">
        <w:rPr>
          <w:sz w:val="24"/>
          <w:szCs w:val="24"/>
        </w:rPr>
        <w:t xml:space="preserve">ни в теософа», когда </w:t>
      </w:r>
      <w:r>
        <w:rPr>
          <w:sz w:val="24"/>
          <w:szCs w:val="24"/>
        </w:rPr>
        <w:t>яростный</w:t>
      </w:r>
      <w:r w:rsidRPr="00C72D9D">
        <w:rPr>
          <w:sz w:val="24"/>
          <w:szCs w:val="24"/>
        </w:rPr>
        <w:t xml:space="preserve"> антихристианский дух «Теософ</w:t>
      </w:r>
      <w:r w:rsidR="00082E5D">
        <w:rPr>
          <w:sz w:val="24"/>
          <w:szCs w:val="24"/>
        </w:rPr>
        <w:t>иста</w:t>
      </w:r>
      <w:r w:rsidRPr="00C72D9D">
        <w:rPr>
          <w:sz w:val="24"/>
          <w:szCs w:val="24"/>
        </w:rPr>
        <w:t>» с силой оттолкнул полковника. Это то, что мы называем фальсификацией исторических данных. Посылаю вам его последнее письмо ко мне, в котором вы обнаружите, что он всецело находится под влиянием своего нового гуру</w:t>
      </w:r>
      <w:r>
        <w:rPr>
          <w:sz w:val="24"/>
          <w:szCs w:val="24"/>
        </w:rPr>
        <w:t>,</w:t>
      </w:r>
      <w:r w:rsidR="00082E5D">
        <w:rPr>
          <w:sz w:val="24"/>
          <w:szCs w:val="24"/>
        </w:rPr>
        <w:t xml:space="preserve"> </w:t>
      </w:r>
      <w:r w:rsidR="00082E5D">
        <w:rPr>
          <w:sz w:val="24"/>
          <w:szCs w:val="24"/>
        </w:rPr>
        <w:lastRenderedPageBreak/>
        <w:t>—</w:t>
      </w:r>
      <w:r>
        <w:rPr>
          <w:sz w:val="24"/>
          <w:szCs w:val="24"/>
        </w:rPr>
        <w:t xml:space="preserve"> </w:t>
      </w:r>
      <w:r w:rsidRPr="00C72D9D">
        <w:rPr>
          <w:sz w:val="24"/>
          <w:szCs w:val="24"/>
        </w:rPr>
        <w:t>«хорошего свами</w:t>
      </w:r>
      <w:r>
        <w:rPr>
          <w:rStyle w:val="a7"/>
          <w:sz w:val="24"/>
          <w:szCs w:val="24"/>
        </w:rPr>
        <w:footnoteReference w:id="224"/>
      </w:r>
      <w:r w:rsidR="008819E4">
        <w:rPr>
          <w:sz w:val="24"/>
          <w:szCs w:val="24"/>
        </w:rPr>
        <w:t>-</w:t>
      </w:r>
      <w:r w:rsidRPr="00C72D9D">
        <w:rPr>
          <w:sz w:val="24"/>
          <w:szCs w:val="24"/>
        </w:rPr>
        <w:t>ведантиста» (который предлагает учить его адвайтистской философии</w:t>
      </w:r>
      <w:r w:rsidR="008F4299">
        <w:rPr>
          <w:sz w:val="24"/>
          <w:szCs w:val="24"/>
        </w:rPr>
        <w:t xml:space="preserve"> </w:t>
      </w:r>
      <w:r w:rsidRPr="00C72D9D">
        <w:rPr>
          <w:sz w:val="24"/>
          <w:szCs w:val="24"/>
        </w:rPr>
        <w:t xml:space="preserve"> </w:t>
      </w:r>
      <w:r w:rsidR="00082E5D">
        <w:rPr>
          <w:sz w:val="24"/>
          <w:szCs w:val="24"/>
        </w:rPr>
        <w:t>с</w:t>
      </w:r>
      <w:r w:rsidRPr="00C72D9D">
        <w:rPr>
          <w:sz w:val="24"/>
          <w:szCs w:val="24"/>
        </w:rPr>
        <w:t xml:space="preserve"> </w:t>
      </w:r>
      <w:r w:rsidR="00082E5D">
        <w:rPr>
          <w:sz w:val="24"/>
          <w:szCs w:val="24"/>
        </w:rPr>
        <w:t>богом в ней, благодаря</w:t>
      </w:r>
      <w:r>
        <w:rPr>
          <w:sz w:val="24"/>
          <w:szCs w:val="24"/>
        </w:rPr>
        <w:t xml:space="preserve"> </w:t>
      </w:r>
      <w:r w:rsidRPr="00C72D9D">
        <w:rPr>
          <w:sz w:val="24"/>
          <w:szCs w:val="24"/>
        </w:rPr>
        <w:t>усовершенствовани</w:t>
      </w:r>
      <w:r w:rsidR="00082E5D">
        <w:rPr>
          <w:sz w:val="24"/>
          <w:szCs w:val="24"/>
        </w:rPr>
        <w:t>ю</w:t>
      </w:r>
      <w:r w:rsidRPr="00C72D9D">
        <w:rPr>
          <w:sz w:val="24"/>
          <w:szCs w:val="24"/>
        </w:rPr>
        <w:t>)</w:t>
      </w:r>
      <w:r>
        <w:rPr>
          <w:sz w:val="24"/>
          <w:szCs w:val="24"/>
        </w:rPr>
        <w:t>,</w:t>
      </w:r>
      <w:r w:rsidRPr="00C72D9D">
        <w:rPr>
          <w:sz w:val="24"/>
          <w:szCs w:val="24"/>
        </w:rPr>
        <w:t xml:space="preserve"> и </w:t>
      </w:r>
      <w:r w:rsidR="00082E5D">
        <w:rPr>
          <w:sz w:val="24"/>
          <w:szCs w:val="24"/>
        </w:rPr>
        <w:t>С</w:t>
      </w:r>
      <w:r w:rsidRPr="00C72D9D">
        <w:rPr>
          <w:sz w:val="24"/>
          <w:szCs w:val="24"/>
        </w:rPr>
        <w:t xml:space="preserve">андарамского духа. Его аргументом, как видите, является то, что у «доброго старого свами» он, во всяком случае, </w:t>
      </w:r>
      <w:r w:rsidRPr="00D74326">
        <w:rPr>
          <w:i/>
          <w:sz w:val="24"/>
          <w:szCs w:val="24"/>
        </w:rPr>
        <w:t>что-нибудь</w:t>
      </w:r>
      <w:r w:rsidRPr="00C72D9D">
        <w:rPr>
          <w:sz w:val="24"/>
          <w:szCs w:val="24"/>
        </w:rPr>
        <w:t xml:space="preserve"> узнает, тогда как у нас невозможно «узнать</w:t>
      </w:r>
      <w:r w:rsidR="00082E5D">
        <w:rPr>
          <w:sz w:val="24"/>
          <w:szCs w:val="24"/>
        </w:rPr>
        <w:t xml:space="preserve"> вообще </w:t>
      </w:r>
      <w:r w:rsidR="00082E5D" w:rsidRPr="00D74326">
        <w:rPr>
          <w:i/>
          <w:sz w:val="24"/>
          <w:szCs w:val="24"/>
        </w:rPr>
        <w:t>ничего</w:t>
      </w:r>
      <w:r w:rsidRPr="00C72D9D">
        <w:rPr>
          <w:sz w:val="24"/>
          <w:szCs w:val="24"/>
        </w:rPr>
        <w:t xml:space="preserve">». Я «никогда не внушал ему уверенности, что все эти письма не являются </w:t>
      </w:r>
      <w:r w:rsidR="00082E5D">
        <w:rPr>
          <w:sz w:val="24"/>
          <w:szCs w:val="24"/>
        </w:rPr>
        <w:t>творением</w:t>
      </w:r>
      <w:r w:rsidRPr="00C72D9D">
        <w:rPr>
          <w:sz w:val="24"/>
          <w:szCs w:val="24"/>
        </w:rPr>
        <w:t xml:space="preserve"> </w:t>
      </w:r>
      <w:r w:rsidR="00082E5D">
        <w:rPr>
          <w:sz w:val="24"/>
          <w:szCs w:val="24"/>
        </w:rPr>
        <w:t xml:space="preserve">плодовитых </w:t>
      </w:r>
      <w:r w:rsidRPr="00C72D9D">
        <w:rPr>
          <w:sz w:val="24"/>
          <w:szCs w:val="24"/>
        </w:rPr>
        <w:t>мозгов Стар</w:t>
      </w:r>
      <w:r w:rsidR="00082E5D">
        <w:rPr>
          <w:sz w:val="24"/>
          <w:szCs w:val="24"/>
        </w:rPr>
        <w:t>ушки</w:t>
      </w:r>
      <w:r w:rsidRPr="00C72D9D">
        <w:rPr>
          <w:sz w:val="24"/>
          <w:szCs w:val="24"/>
        </w:rPr>
        <w:t>». Даже теперь</w:t>
      </w:r>
      <w:r>
        <w:rPr>
          <w:sz w:val="24"/>
          <w:szCs w:val="24"/>
        </w:rPr>
        <w:t>,</w:t>
      </w:r>
      <w:r w:rsidRPr="00C72D9D">
        <w:rPr>
          <w:sz w:val="24"/>
          <w:szCs w:val="24"/>
        </w:rPr>
        <w:t xml:space="preserve"> добавляет</w:t>
      </w:r>
      <w:r>
        <w:rPr>
          <w:sz w:val="24"/>
          <w:szCs w:val="24"/>
        </w:rPr>
        <w:t xml:space="preserve"> он</w:t>
      </w:r>
      <w:r w:rsidRPr="00C72D9D">
        <w:rPr>
          <w:sz w:val="24"/>
          <w:szCs w:val="24"/>
        </w:rPr>
        <w:t xml:space="preserve">, когда он получил субъективную </w:t>
      </w:r>
      <w:r w:rsidRPr="00D74326">
        <w:rPr>
          <w:i/>
          <w:sz w:val="24"/>
          <w:szCs w:val="24"/>
        </w:rPr>
        <w:t>уверенность</w:t>
      </w:r>
      <w:r w:rsidRPr="00C72D9D">
        <w:rPr>
          <w:sz w:val="24"/>
          <w:szCs w:val="24"/>
        </w:rPr>
        <w:t>, что мы являемся существами, отличными от мадам Блаватской, «я не могу сказать, кто вы</w:t>
      </w:r>
      <w:r w:rsidR="008F4299">
        <w:rPr>
          <w:sz w:val="24"/>
          <w:szCs w:val="24"/>
        </w:rPr>
        <w:t xml:space="preserve"> —</w:t>
      </w:r>
      <w:r w:rsidRPr="00C72D9D">
        <w:rPr>
          <w:sz w:val="24"/>
          <w:szCs w:val="24"/>
        </w:rPr>
        <w:t xml:space="preserve"> вы можете быть </w:t>
      </w:r>
      <w:r>
        <w:rPr>
          <w:sz w:val="24"/>
          <w:szCs w:val="24"/>
        </w:rPr>
        <w:t>Джуал  Кхулом</w:t>
      </w:r>
      <w:r w:rsidRPr="00C72D9D">
        <w:rPr>
          <w:sz w:val="24"/>
          <w:szCs w:val="24"/>
        </w:rPr>
        <w:t xml:space="preserve"> или духом высокого восточного плана» и т. д. в том же духе. В прил</w:t>
      </w:r>
      <w:r w:rsidR="008819E4">
        <w:rPr>
          <w:sz w:val="24"/>
          <w:szCs w:val="24"/>
        </w:rPr>
        <w:t>оженно</w:t>
      </w:r>
      <w:r w:rsidRPr="00C72D9D">
        <w:rPr>
          <w:sz w:val="24"/>
          <w:szCs w:val="24"/>
        </w:rPr>
        <w:t xml:space="preserve">м мною письме он </w:t>
      </w:r>
      <w:r>
        <w:rPr>
          <w:sz w:val="24"/>
          <w:szCs w:val="24"/>
        </w:rPr>
        <w:t>пишет</w:t>
      </w:r>
      <w:r w:rsidRPr="00C72D9D">
        <w:rPr>
          <w:sz w:val="24"/>
          <w:szCs w:val="24"/>
        </w:rPr>
        <w:t xml:space="preserve">, что мы </w:t>
      </w:r>
      <w:r w:rsidR="00082E5D" w:rsidRPr="00C72D9D">
        <w:rPr>
          <w:sz w:val="24"/>
          <w:szCs w:val="24"/>
        </w:rPr>
        <w:t>«</w:t>
      </w:r>
      <w:r w:rsidRPr="00C72D9D">
        <w:rPr>
          <w:sz w:val="24"/>
          <w:szCs w:val="24"/>
        </w:rPr>
        <w:t xml:space="preserve">можем быть </w:t>
      </w:r>
      <w:r w:rsidRPr="00082E5D">
        <w:rPr>
          <w:i/>
          <w:sz w:val="24"/>
          <w:szCs w:val="24"/>
        </w:rPr>
        <w:t>тантриками</w:t>
      </w:r>
      <w:r w:rsidRPr="00C72D9D">
        <w:rPr>
          <w:sz w:val="24"/>
          <w:szCs w:val="24"/>
        </w:rPr>
        <w:t>» (хорошо убедитесь в ценности этого комплимента) и что он готовится</w:t>
      </w:r>
      <w:r w:rsidR="008F4299">
        <w:rPr>
          <w:sz w:val="24"/>
          <w:szCs w:val="24"/>
        </w:rPr>
        <w:t xml:space="preserve"> —</w:t>
      </w:r>
      <w:r w:rsidRPr="00C72D9D">
        <w:rPr>
          <w:sz w:val="24"/>
          <w:szCs w:val="24"/>
        </w:rPr>
        <w:t xml:space="preserve"> нет, уже совсем готов</w:t>
      </w:r>
      <w:r w:rsidR="008F4299">
        <w:rPr>
          <w:sz w:val="24"/>
          <w:szCs w:val="24"/>
        </w:rPr>
        <w:t xml:space="preserve"> —</w:t>
      </w:r>
      <w:r w:rsidRPr="00C72D9D">
        <w:rPr>
          <w:sz w:val="24"/>
          <w:szCs w:val="24"/>
        </w:rPr>
        <w:t xml:space="preserve"> ринуться из крайнего адвайтизма в </w:t>
      </w:r>
      <w:r>
        <w:rPr>
          <w:sz w:val="24"/>
          <w:szCs w:val="24"/>
        </w:rPr>
        <w:t>трансцендентн</w:t>
      </w:r>
      <w:r w:rsidRPr="00C72D9D">
        <w:rPr>
          <w:sz w:val="24"/>
          <w:szCs w:val="24"/>
        </w:rPr>
        <w:t xml:space="preserve">ый </w:t>
      </w:r>
      <w:r w:rsidRPr="00082E5D">
        <w:rPr>
          <w:i/>
          <w:sz w:val="24"/>
          <w:szCs w:val="24"/>
        </w:rPr>
        <w:t>теизм</w:t>
      </w:r>
      <w:r w:rsidRPr="00C72D9D">
        <w:rPr>
          <w:sz w:val="24"/>
          <w:szCs w:val="24"/>
        </w:rPr>
        <w:t xml:space="preserve"> ещ</w:t>
      </w:r>
      <w:r w:rsidR="008819E4">
        <w:rPr>
          <w:sz w:val="24"/>
          <w:szCs w:val="24"/>
        </w:rPr>
        <w:t>ё</w:t>
      </w:r>
      <w:r w:rsidRPr="00C72D9D">
        <w:rPr>
          <w:sz w:val="24"/>
          <w:szCs w:val="24"/>
        </w:rPr>
        <w:t xml:space="preserve"> раз. Аминь. Передаю его в Армию Спасения.</w:t>
      </w:r>
    </w:p>
    <w:p w:rsidR="00842D52" w:rsidRPr="00C72D9D" w:rsidRDefault="00842D52" w:rsidP="00842D52">
      <w:pPr>
        <w:ind w:firstLine="340"/>
        <w:jc w:val="both"/>
        <w:rPr>
          <w:sz w:val="24"/>
          <w:szCs w:val="24"/>
        </w:rPr>
      </w:pPr>
      <w:r w:rsidRPr="00C72D9D">
        <w:rPr>
          <w:sz w:val="24"/>
          <w:szCs w:val="24"/>
        </w:rPr>
        <w:t xml:space="preserve">Мне бы, однако, не хотелось, чтобы он совершенно порвал связь с Обществом, во-первых, из-за присущих ему литературных достоинств, а также потому, что у вас тогда появился бы неутомимый, хотя и </w:t>
      </w:r>
      <w:r w:rsidRPr="00082E5D">
        <w:rPr>
          <w:i/>
          <w:sz w:val="24"/>
          <w:szCs w:val="24"/>
        </w:rPr>
        <w:t>тайный</w:t>
      </w:r>
      <w:r w:rsidR="00082E5D">
        <w:rPr>
          <w:sz w:val="24"/>
          <w:szCs w:val="24"/>
        </w:rPr>
        <w:t xml:space="preserve"> враг, который проводил бы своё</w:t>
      </w:r>
      <w:r w:rsidRPr="00C72D9D">
        <w:rPr>
          <w:sz w:val="24"/>
          <w:szCs w:val="24"/>
        </w:rPr>
        <w:t xml:space="preserve"> время в писании, опорожняя свою чернильницу против теософии и осуждая всех и каждого в Обществе, всех и каждого вне его, и </w:t>
      </w:r>
      <w:r>
        <w:rPr>
          <w:sz w:val="24"/>
          <w:szCs w:val="24"/>
        </w:rPr>
        <w:t>причинял</w:t>
      </w:r>
      <w:r w:rsidRPr="00C72D9D">
        <w:rPr>
          <w:sz w:val="24"/>
          <w:szCs w:val="24"/>
        </w:rPr>
        <w:t xml:space="preserve"> бы неприятности на каждом шагу тысячами других способов. Как я ранее сказал, ему может показаться, что он простил. Он как раз такой человек, который способен обманывать самого себя, полагая, что он великодушно простил, стоя перед своим отражением в зеркале, но в действительности он и не прощает, и никогда не забывает. Это была приятная новость для М. и всех нас</w:t>
      </w:r>
      <w:r w:rsidR="008F4299">
        <w:rPr>
          <w:sz w:val="24"/>
          <w:szCs w:val="24"/>
        </w:rPr>
        <w:t xml:space="preserve"> —</w:t>
      </w:r>
      <w:r w:rsidRPr="00C72D9D">
        <w:rPr>
          <w:sz w:val="24"/>
          <w:szCs w:val="24"/>
        </w:rPr>
        <w:t xml:space="preserve"> услышать, как единодушно и спокойно вы были избраны </w:t>
      </w:r>
      <w:r w:rsidR="007F716F">
        <w:rPr>
          <w:sz w:val="24"/>
          <w:szCs w:val="24"/>
        </w:rPr>
        <w:t>п</w:t>
      </w:r>
      <w:r>
        <w:rPr>
          <w:sz w:val="24"/>
          <w:szCs w:val="24"/>
        </w:rPr>
        <w:t>ре</w:t>
      </w:r>
      <w:r w:rsidR="007F716F">
        <w:rPr>
          <w:sz w:val="24"/>
          <w:szCs w:val="24"/>
        </w:rPr>
        <w:t>зиденто</w:t>
      </w:r>
      <w:r w:rsidRPr="00C72D9D">
        <w:rPr>
          <w:sz w:val="24"/>
          <w:szCs w:val="24"/>
        </w:rPr>
        <w:t>м, и мы все</w:t>
      </w:r>
      <w:r w:rsidR="008F4299">
        <w:rPr>
          <w:sz w:val="24"/>
          <w:szCs w:val="24"/>
        </w:rPr>
        <w:t xml:space="preserve"> —</w:t>
      </w:r>
      <w:r w:rsidRPr="00C72D9D">
        <w:rPr>
          <w:sz w:val="24"/>
          <w:szCs w:val="24"/>
        </w:rPr>
        <w:t xml:space="preserve"> </w:t>
      </w:r>
      <w:r>
        <w:rPr>
          <w:sz w:val="24"/>
          <w:szCs w:val="24"/>
        </w:rPr>
        <w:t>«</w:t>
      </w:r>
      <w:r w:rsidRPr="00C72D9D">
        <w:rPr>
          <w:sz w:val="24"/>
          <w:szCs w:val="24"/>
        </w:rPr>
        <w:t>учителя</w:t>
      </w:r>
      <w:r>
        <w:rPr>
          <w:sz w:val="24"/>
          <w:szCs w:val="24"/>
        </w:rPr>
        <w:t>»</w:t>
      </w:r>
      <w:r w:rsidRPr="00C72D9D">
        <w:rPr>
          <w:sz w:val="24"/>
          <w:szCs w:val="24"/>
        </w:rPr>
        <w:t xml:space="preserve"> и </w:t>
      </w:r>
      <w:r>
        <w:rPr>
          <w:sz w:val="24"/>
          <w:szCs w:val="24"/>
        </w:rPr>
        <w:t>чела</w:t>
      </w:r>
      <w:r w:rsidR="008F4299">
        <w:rPr>
          <w:sz w:val="24"/>
          <w:szCs w:val="24"/>
        </w:rPr>
        <w:t xml:space="preserve"> —</w:t>
      </w:r>
      <w:r w:rsidRPr="00C72D9D">
        <w:rPr>
          <w:sz w:val="24"/>
          <w:szCs w:val="24"/>
        </w:rPr>
        <w:t xml:space="preserve"> братски и горячо приветствуем ваше восшествие на пост. Это свершившийся факт, который примиряет нас даже с грустными и унизительными вестями, что мистер Хьюм выразил сво</w:t>
      </w:r>
      <w:r w:rsidR="00B65F92">
        <w:rPr>
          <w:sz w:val="24"/>
          <w:szCs w:val="24"/>
        </w:rPr>
        <w:t>ё</w:t>
      </w:r>
      <w:r w:rsidRPr="00C72D9D">
        <w:rPr>
          <w:sz w:val="24"/>
          <w:szCs w:val="24"/>
        </w:rPr>
        <w:t xml:space="preserve"> полное равнодушие к </w:t>
      </w:r>
      <w:r w:rsidRPr="00D74326">
        <w:rPr>
          <w:i/>
          <w:sz w:val="24"/>
          <w:szCs w:val="24"/>
        </w:rPr>
        <w:t>чела</w:t>
      </w:r>
      <w:r w:rsidRPr="00C72D9D">
        <w:rPr>
          <w:sz w:val="24"/>
          <w:szCs w:val="24"/>
        </w:rPr>
        <w:t xml:space="preserve"> и даже их </w:t>
      </w:r>
      <w:r w:rsidRPr="00D74326">
        <w:rPr>
          <w:i/>
          <w:sz w:val="24"/>
          <w:szCs w:val="24"/>
        </w:rPr>
        <w:t>учителям</w:t>
      </w:r>
      <w:r w:rsidRPr="00C72D9D">
        <w:rPr>
          <w:sz w:val="24"/>
          <w:szCs w:val="24"/>
        </w:rPr>
        <w:t xml:space="preserve">, добавив, что его мало интересует встреча с теми </w:t>
      </w:r>
      <w:r>
        <w:rPr>
          <w:sz w:val="24"/>
          <w:szCs w:val="24"/>
        </w:rPr>
        <w:t>ил</w:t>
      </w:r>
      <w:r w:rsidRPr="00C72D9D">
        <w:rPr>
          <w:sz w:val="24"/>
          <w:szCs w:val="24"/>
        </w:rPr>
        <w:t xml:space="preserve">и другими. Но довольно о </w:t>
      </w:r>
      <w:r w:rsidR="007F716F">
        <w:rPr>
          <w:sz w:val="24"/>
          <w:szCs w:val="24"/>
        </w:rPr>
        <w:t>то</w:t>
      </w:r>
      <w:r w:rsidRPr="00C72D9D">
        <w:rPr>
          <w:sz w:val="24"/>
          <w:szCs w:val="24"/>
        </w:rPr>
        <w:t>м, кто может быть лучше обрисован словами тибетской пословицы: «...подобен птице ночной; дн</w:t>
      </w:r>
      <w:r w:rsidR="007F716F">
        <w:rPr>
          <w:sz w:val="24"/>
          <w:szCs w:val="24"/>
        </w:rPr>
        <w:t>ё</w:t>
      </w:r>
      <w:r w:rsidRPr="00C72D9D">
        <w:rPr>
          <w:sz w:val="24"/>
          <w:szCs w:val="24"/>
        </w:rPr>
        <w:t>м он изящный кот, ночью безобразная крыса».</w:t>
      </w:r>
    </w:p>
    <w:p w:rsidR="00842D52" w:rsidRPr="00C72D9D" w:rsidRDefault="00842D52" w:rsidP="00842D52">
      <w:pPr>
        <w:ind w:firstLine="340"/>
        <w:jc w:val="both"/>
        <w:rPr>
          <w:sz w:val="24"/>
          <w:szCs w:val="24"/>
        </w:rPr>
      </w:pPr>
      <w:r w:rsidRPr="00C72D9D">
        <w:rPr>
          <w:sz w:val="24"/>
          <w:szCs w:val="24"/>
        </w:rPr>
        <w:t>Краткий совет</w:t>
      </w:r>
      <w:r w:rsidR="008F4299">
        <w:rPr>
          <w:sz w:val="24"/>
          <w:szCs w:val="24"/>
        </w:rPr>
        <w:t xml:space="preserve"> —</w:t>
      </w:r>
      <w:r w:rsidRPr="00C72D9D">
        <w:rPr>
          <w:sz w:val="24"/>
          <w:szCs w:val="24"/>
        </w:rPr>
        <w:t xml:space="preserve"> серьезное предупреждение от нас обоих: </w:t>
      </w:r>
      <w:r w:rsidRPr="007F716F">
        <w:rPr>
          <w:i/>
          <w:sz w:val="24"/>
          <w:szCs w:val="24"/>
        </w:rPr>
        <w:t xml:space="preserve">не доверяйте маленькому Ферну, </w:t>
      </w:r>
      <w:r w:rsidR="007F716F" w:rsidRPr="007F716F">
        <w:rPr>
          <w:i/>
          <w:sz w:val="24"/>
          <w:szCs w:val="24"/>
        </w:rPr>
        <w:t>опасай</w:t>
      </w:r>
      <w:r w:rsidRPr="007F716F">
        <w:rPr>
          <w:i/>
          <w:sz w:val="24"/>
          <w:szCs w:val="24"/>
        </w:rPr>
        <w:t>тесь его</w:t>
      </w:r>
      <w:r w:rsidRPr="00C72D9D">
        <w:rPr>
          <w:sz w:val="24"/>
          <w:szCs w:val="24"/>
        </w:rPr>
        <w:t>. Его безмятежное спокойствие и улыбки, когда он говорит «о мягком нагоняе</w:t>
      </w:r>
      <w:r>
        <w:rPr>
          <w:sz w:val="24"/>
          <w:szCs w:val="24"/>
        </w:rPr>
        <w:t xml:space="preserve"> вместе </w:t>
      </w:r>
      <w:r w:rsidRPr="00C72D9D">
        <w:rPr>
          <w:sz w:val="24"/>
          <w:szCs w:val="24"/>
        </w:rPr>
        <w:t>с прощением», и о том, что лучше получить нагоняй, чем быть отброшенным</w:t>
      </w:r>
      <w:r>
        <w:rPr>
          <w:sz w:val="24"/>
          <w:szCs w:val="24"/>
        </w:rPr>
        <w:t>,</w:t>
      </w:r>
      <w:r w:rsidR="008F4299">
        <w:rPr>
          <w:sz w:val="24"/>
          <w:szCs w:val="24"/>
        </w:rPr>
        <w:t xml:space="preserve"> —</w:t>
      </w:r>
      <w:r w:rsidRPr="00C72D9D">
        <w:rPr>
          <w:sz w:val="24"/>
          <w:szCs w:val="24"/>
        </w:rPr>
        <w:t xml:space="preserve"> вс</w:t>
      </w:r>
      <w:r w:rsidR="007F716F">
        <w:rPr>
          <w:sz w:val="24"/>
          <w:szCs w:val="24"/>
        </w:rPr>
        <w:t>ё</w:t>
      </w:r>
      <w:r w:rsidRPr="00C72D9D">
        <w:rPr>
          <w:sz w:val="24"/>
          <w:szCs w:val="24"/>
        </w:rPr>
        <w:t xml:space="preserve"> это </w:t>
      </w:r>
      <w:r w:rsidRPr="007F716F">
        <w:rPr>
          <w:i/>
          <w:sz w:val="24"/>
          <w:szCs w:val="24"/>
        </w:rPr>
        <w:t>напускное</w:t>
      </w:r>
      <w:r w:rsidRPr="00C72D9D">
        <w:rPr>
          <w:sz w:val="24"/>
          <w:szCs w:val="24"/>
        </w:rPr>
        <w:t>. Его покаянное письмо к М. с сожалениями, которые М. посылает вам для сохранения, неискренне. Если вы не будете усиленно следить за ним, он вам спутает все карты так, что это привед</w:t>
      </w:r>
      <w:r w:rsidR="00B65F92">
        <w:rPr>
          <w:sz w:val="24"/>
          <w:szCs w:val="24"/>
        </w:rPr>
        <w:t>ё</w:t>
      </w:r>
      <w:r w:rsidRPr="00C72D9D">
        <w:rPr>
          <w:sz w:val="24"/>
          <w:szCs w:val="24"/>
        </w:rPr>
        <w:t xml:space="preserve">т к развалу Общества, ибо он поклялся самому себе великой клятвой, что Общество должно или </w:t>
      </w:r>
      <w:r w:rsidRPr="007F716F">
        <w:rPr>
          <w:i/>
          <w:sz w:val="24"/>
          <w:szCs w:val="24"/>
        </w:rPr>
        <w:t>пасть, или подняться</w:t>
      </w:r>
      <w:r w:rsidRPr="00C72D9D">
        <w:rPr>
          <w:sz w:val="24"/>
          <w:szCs w:val="24"/>
        </w:rPr>
        <w:t xml:space="preserve"> с ним самим. Если ему опять не удастся добиться своей цели в следующем году</w:t>
      </w:r>
      <w:r w:rsidR="008F4299">
        <w:rPr>
          <w:sz w:val="24"/>
          <w:szCs w:val="24"/>
        </w:rPr>
        <w:t xml:space="preserve"> —</w:t>
      </w:r>
      <w:r w:rsidRPr="00C72D9D">
        <w:rPr>
          <w:sz w:val="24"/>
          <w:szCs w:val="24"/>
        </w:rPr>
        <w:t xml:space="preserve"> а, несмотря на все его великие дарования, как может тако</w:t>
      </w:r>
      <w:r>
        <w:rPr>
          <w:sz w:val="24"/>
          <w:szCs w:val="24"/>
        </w:rPr>
        <w:t>му</w:t>
      </w:r>
      <w:r w:rsidRPr="00C72D9D">
        <w:rPr>
          <w:sz w:val="24"/>
          <w:szCs w:val="24"/>
        </w:rPr>
        <w:t xml:space="preserve"> неизлечим</w:t>
      </w:r>
      <w:r>
        <w:rPr>
          <w:sz w:val="24"/>
          <w:szCs w:val="24"/>
        </w:rPr>
        <w:t>ому</w:t>
      </w:r>
      <w:r w:rsidRPr="00C72D9D">
        <w:rPr>
          <w:sz w:val="24"/>
          <w:szCs w:val="24"/>
        </w:rPr>
        <w:t xml:space="preserve"> маленьк</w:t>
      </w:r>
      <w:r>
        <w:rPr>
          <w:sz w:val="24"/>
          <w:szCs w:val="24"/>
        </w:rPr>
        <w:t>ому</w:t>
      </w:r>
      <w:r w:rsidRPr="00C72D9D">
        <w:rPr>
          <w:sz w:val="24"/>
          <w:szCs w:val="24"/>
        </w:rPr>
        <w:t xml:space="preserve"> иезуит</w:t>
      </w:r>
      <w:r>
        <w:rPr>
          <w:sz w:val="24"/>
          <w:szCs w:val="24"/>
        </w:rPr>
        <w:t>у</w:t>
      </w:r>
      <w:r w:rsidRPr="00C72D9D">
        <w:rPr>
          <w:sz w:val="24"/>
          <w:szCs w:val="24"/>
        </w:rPr>
        <w:t xml:space="preserve"> и лжец</w:t>
      </w:r>
      <w:r>
        <w:rPr>
          <w:sz w:val="24"/>
          <w:szCs w:val="24"/>
        </w:rPr>
        <w:t>у</w:t>
      </w:r>
      <w:r w:rsidRPr="00C72D9D">
        <w:rPr>
          <w:sz w:val="24"/>
          <w:szCs w:val="24"/>
        </w:rPr>
        <w:t xml:space="preserve"> </w:t>
      </w:r>
      <w:r>
        <w:rPr>
          <w:sz w:val="24"/>
          <w:szCs w:val="24"/>
        </w:rPr>
        <w:t>это удаться?</w:t>
      </w:r>
      <w:r w:rsidR="008F4299">
        <w:rPr>
          <w:sz w:val="24"/>
          <w:szCs w:val="24"/>
        </w:rPr>
        <w:t xml:space="preserve"> —</w:t>
      </w:r>
      <w:r w:rsidRPr="00C72D9D">
        <w:rPr>
          <w:sz w:val="24"/>
          <w:szCs w:val="24"/>
        </w:rPr>
        <w:t xml:space="preserve"> он сделает вс</w:t>
      </w:r>
      <w:r w:rsidR="007F716F">
        <w:rPr>
          <w:sz w:val="24"/>
          <w:szCs w:val="24"/>
        </w:rPr>
        <w:t>ё</w:t>
      </w:r>
      <w:r>
        <w:rPr>
          <w:sz w:val="24"/>
          <w:szCs w:val="24"/>
        </w:rPr>
        <w:t xml:space="preserve"> воможное</w:t>
      </w:r>
      <w:r w:rsidRPr="00C72D9D">
        <w:rPr>
          <w:sz w:val="24"/>
          <w:szCs w:val="24"/>
        </w:rPr>
        <w:t xml:space="preserve">, </w:t>
      </w:r>
      <w:r>
        <w:rPr>
          <w:sz w:val="24"/>
          <w:szCs w:val="24"/>
        </w:rPr>
        <w:t>чтобы потянуть Общество вниз вместе с собой,</w:t>
      </w:r>
      <w:r w:rsidRPr="00C72D9D">
        <w:rPr>
          <w:sz w:val="24"/>
          <w:szCs w:val="24"/>
        </w:rPr>
        <w:t xml:space="preserve"> по крайней мере, что</w:t>
      </w:r>
      <w:r>
        <w:rPr>
          <w:sz w:val="24"/>
          <w:szCs w:val="24"/>
        </w:rPr>
        <w:t xml:space="preserve"> касается</w:t>
      </w:r>
      <w:r w:rsidRPr="00C72D9D">
        <w:rPr>
          <w:sz w:val="24"/>
          <w:szCs w:val="24"/>
        </w:rPr>
        <w:t xml:space="preserve"> вер</w:t>
      </w:r>
      <w:r>
        <w:rPr>
          <w:sz w:val="24"/>
          <w:szCs w:val="24"/>
        </w:rPr>
        <w:t>ы</w:t>
      </w:r>
      <w:r w:rsidRPr="00C72D9D">
        <w:rPr>
          <w:sz w:val="24"/>
          <w:szCs w:val="24"/>
        </w:rPr>
        <w:t xml:space="preserve"> в </w:t>
      </w:r>
      <w:r>
        <w:rPr>
          <w:sz w:val="24"/>
          <w:szCs w:val="24"/>
        </w:rPr>
        <w:t>«</w:t>
      </w:r>
      <w:r w:rsidRPr="00C72D9D">
        <w:rPr>
          <w:sz w:val="24"/>
          <w:szCs w:val="24"/>
        </w:rPr>
        <w:t>Братьев</w:t>
      </w:r>
      <w:r>
        <w:rPr>
          <w:sz w:val="24"/>
          <w:szCs w:val="24"/>
        </w:rPr>
        <w:t>»</w:t>
      </w:r>
      <w:r w:rsidRPr="00C72D9D">
        <w:rPr>
          <w:sz w:val="24"/>
          <w:szCs w:val="24"/>
        </w:rPr>
        <w:t>. Попытайтесь спасти его, если возможно, мой дорогой друг, сделайте вс</w:t>
      </w:r>
      <w:r w:rsidR="007F716F">
        <w:rPr>
          <w:sz w:val="24"/>
          <w:szCs w:val="24"/>
        </w:rPr>
        <w:t>ё</w:t>
      </w:r>
      <w:r w:rsidRPr="00C72D9D">
        <w:rPr>
          <w:sz w:val="24"/>
          <w:szCs w:val="24"/>
        </w:rPr>
        <w:t xml:space="preserve">, что можете, чтобы обратить его к правде и </w:t>
      </w:r>
      <w:r w:rsidR="007F716F">
        <w:rPr>
          <w:sz w:val="24"/>
          <w:szCs w:val="24"/>
        </w:rPr>
        <w:t>бескорыстию</w:t>
      </w:r>
      <w:r w:rsidRPr="00C72D9D">
        <w:rPr>
          <w:sz w:val="24"/>
          <w:szCs w:val="24"/>
        </w:rPr>
        <w:t>. Действительно жаль, что таки</w:t>
      </w:r>
      <w:r w:rsidR="007F716F">
        <w:rPr>
          <w:sz w:val="24"/>
          <w:szCs w:val="24"/>
        </w:rPr>
        <w:t>м</w:t>
      </w:r>
      <w:r w:rsidRPr="00C72D9D">
        <w:rPr>
          <w:sz w:val="24"/>
          <w:szCs w:val="24"/>
        </w:rPr>
        <w:t xml:space="preserve"> дарования</w:t>
      </w:r>
      <w:r w:rsidR="007F716F">
        <w:rPr>
          <w:sz w:val="24"/>
          <w:szCs w:val="24"/>
        </w:rPr>
        <w:t>м придётся утонуть</w:t>
      </w:r>
      <w:r w:rsidRPr="00C72D9D">
        <w:rPr>
          <w:sz w:val="24"/>
          <w:szCs w:val="24"/>
        </w:rPr>
        <w:t xml:space="preserve"> в трясине порока, так глубоко привитого ему его прежними </w:t>
      </w:r>
      <w:r w:rsidR="007F716F">
        <w:rPr>
          <w:sz w:val="24"/>
          <w:szCs w:val="24"/>
        </w:rPr>
        <w:t>наставниками</w:t>
      </w:r>
      <w:r w:rsidRPr="00C72D9D">
        <w:rPr>
          <w:sz w:val="24"/>
          <w:szCs w:val="24"/>
        </w:rPr>
        <w:t xml:space="preserve">. </w:t>
      </w:r>
      <w:r>
        <w:rPr>
          <w:sz w:val="24"/>
          <w:szCs w:val="24"/>
        </w:rPr>
        <w:t xml:space="preserve">А </w:t>
      </w:r>
      <w:r w:rsidRPr="00C72D9D">
        <w:rPr>
          <w:sz w:val="24"/>
          <w:szCs w:val="24"/>
        </w:rPr>
        <w:t xml:space="preserve">пока </w:t>
      </w:r>
      <w:r w:rsidR="007F716F">
        <w:rPr>
          <w:sz w:val="24"/>
          <w:szCs w:val="24"/>
        </w:rPr>
        <w:t>остерегай</w:t>
      </w:r>
      <w:r w:rsidRPr="00C72D9D">
        <w:rPr>
          <w:sz w:val="24"/>
          <w:szCs w:val="24"/>
        </w:rPr>
        <w:t>тесь, чтобы он не увиде</w:t>
      </w:r>
      <w:r>
        <w:rPr>
          <w:sz w:val="24"/>
          <w:szCs w:val="24"/>
        </w:rPr>
        <w:t>л</w:t>
      </w:r>
      <w:r w:rsidRPr="00C72D9D">
        <w:rPr>
          <w:sz w:val="24"/>
          <w:szCs w:val="24"/>
        </w:rPr>
        <w:t xml:space="preserve"> како</w:t>
      </w:r>
      <w:r>
        <w:rPr>
          <w:sz w:val="24"/>
          <w:szCs w:val="24"/>
        </w:rPr>
        <w:t>го</w:t>
      </w:r>
      <w:r w:rsidRPr="00C72D9D">
        <w:rPr>
          <w:sz w:val="24"/>
          <w:szCs w:val="24"/>
        </w:rPr>
        <w:t>-либо из моих писем.</w:t>
      </w:r>
    </w:p>
    <w:p w:rsidR="00842D52" w:rsidRPr="00C72D9D" w:rsidRDefault="00842D52" w:rsidP="00842D52">
      <w:pPr>
        <w:ind w:firstLine="340"/>
        <w:jc w:val="both"/>
        <w:rPr>
          <w:sz w:val="24"/>
          <w:szCs w:val="24"/>
        </w:rPr>
      </w:pPr>
      <w:r w:rsidRPr="00C72D9D">
        <w:rPr>
          <w:sz w:val="24"/>
          <w:szCs w:val="24"/>
        </w:rPr>
        <w:t xml:space="preserve">Теперь о </w:t>
      </w:r>
      <w:r w:rsidR="007F716F">
        <w:rPr>
          <w:sz w:val="24"/>
          <w:szCs w:val="24"/>
        </w:rPr>
        <w:t>Ч</w:t>
      </w:r>
      <w:r w:rsidRPr="00C72D9D">
        <w:rPr>
          <w:sz w:val="24"/>
          <w:szCs w:val="24"/>
        </w:rPr>
        <w:t>.К. Мэсси и ваших письмах. И его ответ, и ваш</w:t>
      </w:r>
      <w:r w:rsidR="008F4299">
        <w:rPr>
          <w:sz w:val="24"/>
          <w:szCs w:val="24"/>
        </w:rPr>
        <w:t xml:space="preserve"> —</w:t>
      </w:r>
      <w:r w:rsidRPr="00C72D9D">
        <w:rPr>
          <w:sz w:val="24"/>
          <w:szCs w:val="24"/>
        </w:rPr>
        <w:t xml:space="preserve"> превосходны. Несомненно, более искреннего, правдивого и благородного человека (</w:t>
      </w:r>
      <w:r w:rsidRPr="00DA6EE8">
        <w:rPr>
          <w:i/>
          <w:sz w:val="24"/>
          <w:szCs w:val="24"/>
        </w:rPr>
        <w:t>не</w:t>
      </w:r>
      <w:r w:rsidRPr="00C72D9D">
        <w:rPr>
          <w:sz w:val="24"/>
          <w:szCs w:val="24"/>
        </w:rPr>
        <w:t xml:space="preserve"> исключая С. Мозеса) трудно найти среди британских теософов. Его единственный и главный недостаток</w:t>
      </w:r>
      <w:r w:rsidR="008F4299">
        <w:rPr>
          <w:sz w:val="24"/>
          <w:szCs w:val="24"/>
        </w:rPr>
        <w:t xml:space="preserve"> —</w:t>
      </w:r>
      <w:r w:rsidRPr="00C72D9D">
        <w:rPr>
          <w:sz w:val="24"/>
          <w:szCs w:val="24"/>
        </w:rPr>
        <w:t xml:space="preserve"> слабость. Если бы он когда-нибудь узнал, как глубоко несправедлив он был в мыслях по отношению к Е.П.Б., не было бы человека, чувствующего себя более несчастным, </w:t>
      </w:r>
      <w:r w:rsidR="00B65F92">
        <w:rPr>
          <w:sz w:val="24"/>
          <w:szCs w:val="24"/>
        </w:rPr>
        <w:t xml:space="preserve">чем </w:t>
      </w:r>
      <w:r w:rsidRPr="00C72D9D">
        <w:rPr>
          <w:sz w:val="24"/>
          <w:szCs w:val="24"/>
        </w:rPr>
        <w:t xml:space="preserve">он. Но об этом не сейчас. Если вы помните, в </w:t>
      </w:r>
      <w:r w:rsidR="00DA6EE8">
        <w:rPr>
          <w:sz w:val="24"/>
          <w:szCs w:val="24"/>
        </w:rPr>
        <w:t>св</w:t>
      </w:r>
      <w:r w:rsidRPr="00C72D9D">
        <w:rPr>
          <w:sz w:val="24"/>
          <w:szCs w:val="24"/>
        </w:rPr>
        <w:t>о</w:t>
      </w:r>
      <w:r w:rsidR="00DA6EE8">
        <w:rPr>
          <w:sz w:val="24"/>
          <w:szCs w:val="24"/>
        </w:rPr>
        <w:t>ё</w:t>
      </w:r>
      <w:r w:rsidRPr="00C72D9D">
        <w:rPr>
          <w:sz w:val="24"/>
          <w:szCs w:val="24"/>
        </w:rPr>
        <w:t>м письме к Xьюму по этому вопросу я «запретил все приготовления» по той простой причине, что Британское Т</w:t>
      </w:r>
      <w:r w:rsidR="00502EA8">
        <w:rPr>
          <w:sz w:val="24"/>
          <w:szCs w:val="24"/>
        </w:rPr>
        <w:t>еософичес</w:t>
      </w:r>
      <w:r w:rsidRPr="00C72D9D">
        <w:rPr>
          <w:sz w:val="24"/>
          <w:szCs w:val="24"/>
        </w:rPr>
        <w:t>кое Общество развалилось</w:t>
      </w:r>
      <w:r>
        <w:rPr>
          <w:sz w:val="24"/>
          <w:szCs w:val="24"/>
        </w:rPr>
        <w:t>,</w:t>
      </w:r>
      <w:r w:rsidRPr="00C72D9D">
        <w:rPr>
          <w:sz w:val="24"/>
          <w:szCs w:val="24"/>
        </w:rPr>
        <w:t xml:space="preserve"> фактически</w:t>
      </w:r>
      <w:r>
        <w:rPr>
          <w:sz w:val="24"/>
          <w:szCs w:val="24"/>
        </w:rPr>
        <w:t>,</w:t>
      </w:r>
      <w:r w:rsidRPr="00C72D9D">
        <w:rPr>
          <w:sz w:val="24"/>
          <w:szCs w:val="24"/>
        </w:rPr>
        <w:t xml:space="preserve"> его </w:t>
      </w:r>
      <w:r w:rsidR="00DA6EE8">
        <w:rPr>
          <w:sz w:val="24"/>
          <w:szCs w:val="24"/>
        </w:rPr>
        <w:t>уже не бы</w:t>
      </w:r>
      <w:r w:rsidRPr="00C72D9D">
        <w:rPr>
          <w:sz w:val="24"/>
          <w:szCs w:val="24"/>
        </w:rPr>
        <w:t xml:space="preserve">ло. Но, если </w:t>
      </w:r>
      <w:r w:rsidR="00DA6EE8">
        <w:rPr>
          <w:sz w:val="24"/>
          <w:szCs w:val="24"/>
        </w:rPr>
        <w:t xml:space="preserve">мне не изменяет </w:t>
      </w:r>
      <w:r w:rsidRPr="00C72D9D">
        <w:rPr>
          <w:sz w:val="24"/>
          <w:szCs w:val="24"/>
        </w:rPr>
        <w:t>память, я добавил, что если они снова восстановят его на крепкой основе с такими членами, как миссис К[ингсфорд] и е</w:t>
      </w:r>
      <w:r w:rsidR="00B65F92">
        <w:rPr>
          <w:sz w:val="24"/>
          <w:szCs w:val="24"/>
        </w:rPr>
        <w:t>ё</w:t>
      </w:r>
      <w:r w:rsidRPr="00C72D9D">
        <w:rPr>
          <w:sz w:val="24"/>
          <w:szCs w:val="24"/>
        </w:rPr>
        <w:t xml:space="preserve"> писарь, у нас не б</w:t>
      </w:r>
      <w:r>
        <w:rPr>
          <w:sz w:val="24"/>
          <w:szCs w:val="24"/>
        </w:rPr>
        <w:t>удет</w:t>
      </w:r>
      <w:r w:rsidRPr="00C72D9D">
        <w:rPr>
          <w:sz w:val="24"/>
          <w:szCs w:val="24"/>
        </w:rPr>
        <w:t xml:space="preserve"> возражений учить их через вас. Я определ</w:t>
      </w:r>
      <w:r w:rsidR="00DA6EE8">
        <w:rPr>
          <w:sz w:val="24"/>
          <w:szCs w:val="24"/>
        </w:rPr>
        <w:t>ё</w:t>
      </w:r>
      <w:r w:rsidRPr="00C72D9D">
        <w:rPr>
          <w:sz w:val="24"/>
          <w:szCs w:val="24"/>
        </w:rPr>
        <w:t xml:space="preserve">нно </w:t>
      </w:r>
      <w:r w:rsidRPr="00C72D9D">
        <w:rPr>
          <w:sz w:val="24"/>
          <w:szCs w:val="24"/>
        </w:rPr>
        <w:lastRenderedPageBreak/>
        <w:t>возражал против того, чтобы мои письма печатались и циркулировали подобно посланиям Павла на Эфесск</w:t>
      </w:r>
      <w:r w:rsidR="00DA6EE8">
        <w:rPr>
          <w:sz w:val="24"/>
          <w:szCs w:val="24"/>
        </w:rPr>
        <w:t>их</w:t>
      </w:r>
      <w:r w:rsidRPr="00C72D9D">
        <w:rPr>
          <w:sz w:val="24"/>
          <w:szCs w:val="24"/>
        </w:rPr>
        <w:t xml:space="preserve"> базар</w:t>
      </w:r>
      <w:r w:rsidR="00DA6EE8">
        <w:rPr>
          <w:sz w:val="24"/>
          <w:szCs w:val="24"/>
        </w:rPr>
        <w:t>ах</w:t>
      </w:r>
      <w:r w:rsidRPr="00C72D9D">
        <w:rPr>
          <w:sz w:val="24"/>
          <w:szCs w:val="24"/>
        </w:rPr>
        <w:t xml:space="preserve"> ради пользы (или, возможно, высмеивания и критики) отдельных членов, которые с трудом верят в наше существование. Но у меня нет возражений </w:t>
      </w:r>
      <w:r w:rsidR="00DA6EE8">
        <w:rPr>
          <w:sz w:val="24"/>
          <w:szCs w:val="24"/>
        </w:rPr>
        <w:t>против</w:t>
      </w:r>
      <w:r>
        <w:rPr>
          <w:sz w:val="24"/>
          <w:szCs w:val="24"/>
        </w:rPr>
        <w:t xml:space="preserve"> </w:t>
      </w:r>
      <w:r w:rsidRPr="00C72D9D">
        <w:rPr>
          <w:sz w:val="24"/>
          <w:szCs w:val="24"/>
        </w:rPr>
        <w:t>предл</w:t>
      </w:r>
      <w:r w:rsidR="00DA6EE8">
        <w:rPr>
          <w:sz w:val="24"/>
          <w:szCs w:val="24"/>
        </w:rPr>
        <w:t>ожений</w:t>
      </w:r>
      <w:r w:rsidRPr="00C72D9D">
        <w:rPr>
          <w:sz w:val="24"/>
          <w:szCs w:val="24"/>
        </w:rPr>
        <w:t xml:space="preserve"> </w:t>
      </w:r>
      <w:r w:rsidR="00DA6EE8">
        <w:rPr>
          <w:sz w:val="24"/>
          <w:szCs w:val="24"/>
        </w:rPr>
        <w:t>Ч</w:t>
      </w:r>
      <w:r>
        <w:rPr>
          <w:sz w:val="24"/>
          <w:szCs w:val="24"/>
        </w:rPr>
        <w:t>.</w:t>
      </w:r>
      <w:r w:rsidR="00DA6EE8">
        <w:rPr>
          <w:sz w:val="24"/>
          <w:szCs w:val="24"/>
        </w:rPr>
        <w:t>К</w:t>
      </w:r>
      <w:r>
        <w:rPr>
          <w:sz w:val="24"/>
          <w:szCs w:val="24"/>
        </w:rPr>
        <w:t xml:space="preserve">.М. </w:t>
      </w:r>
      <w:r w:rsidRPr="00C72D9D">
        <w:rPr>
          <w:sz w:val="24"/>
          <w:szCs w:val="24"/>
        </w:rPr>
        <w:t>Но только пусть сначала вс</w:t>
      </w:r>
      <w:r w:rsidR="00DA6EE8">
        <w:rPr>
          <w:sz w:val="24"/>
          <w:szCs w:val="24"/>
        </w:rPr>
        <w:t>ё</w:t>
      </w:r>
      <w:r w:rsidRPr="00C72D9D">
        <w:rPr>
          <w:sz w:val="24"/>
          <w:szCs w:val="24"/>
        </w:rPr>
        <w:t xml:space="preserve"> организуют, остав</w:t>
      </w:r>
      <w:r>
        <w:rPr>
          <w:sz w:val="24"/>
          <w:szCs w:val="24"/>
        </w:rPr>
        <w:t>ив</w:t>
      </w:r>
      <w:r w:rsidRPr="00C72D9D">
        <w:rPr>
          <w:sz w:val="24"/>
          <w:szCs w:val="24"/>
        </w:rPr>
        <w:t xml:space="preserve"> таких изуверов, как Уайлд, в изоляции. Он отказался допустить в Общество сестру мистера Хьюма</w:t>
      </w:r>
      <w:r>
        <w:rPr>
          <w:sz w:val="24"/>
          <w:szCs w:val="24"/>
        </w:rPr>
        <w:t>,</w:t>
      </w:r>
      <w:r w:rsidRPr="00C72D9D">
        <w:rPr>
          <w:sz w:val="24"/>
          <w:szCs w:val="24"/>
        </w:rPr>
        <w:t xml:space="preserve"> миссис Б.</w:t>
      </w:r>
      <w:r>
        <w:rPr>
          <w:sz w:val="24"/>
          <w:szCs w:val="24"/>
        </w:rPr>
        <w:t>,</w:t>
      </w:r>
      <w:r w:rsidR="00B65F92">
        <w:rPr>
          <w:sz w:val="24"/>
          <w:szCs w:val="24"/>
        </w:rPr>
        <w:t xml:space="preserve"> на том основании, что</w:t>
      </w:r>
      <w:r w:rsidRPr="00C72D9D">
        <w:rPr>
          <w:sz w:val="24"/>
          <w:szCs w:val="24"/>
        </w:rPr>
        <w:t xml:space="preserve"> никогда не видев месмерических феноменов, она не вери</w:t>
      </w:r>
      <w:r>
        <w:rPr>
          <w:sz w:val="24"/>
          <w:szCs w:val="24"/>
        </w:rPr>
        <w:t>т</w:t>
      </w:r>
      <w:r w:rsidRPr="00C72D9D">
        <w:rPr>
          <w:sz w:val="24"/>
          <w:szCs w:val="24"/>
        </w:rPr>
        <w:t xml:space="preserve"> в месмеризм. И отказался допустить Крукса, рекомендованного </w:t>
      </w:r>
      <w:r w:rsidR="00DA6EE8">
        <w:rPr>
          <w:sz w:val="24"/>
          <w:szCs w:val="24"/>
        </w:rPr>
        <w:t>Ч</w:t>
      </w:r>
      <w:r>
        <w:rPr>
          <w:sz w:val="24"/>
          <w:szCs w:val="24"/>
        </w:rPr>
        <w:t>.</w:t>
      </w:r>
      <w:r w:rsidR="00DA6EE8">
        <w:rPr>
          <w:sz w:val="24"/>
          <w:szCs w:val="24"/>
        </w:rPr>
        <w:t>К</w:t>
      </w:r>
      <w:r>
        <w:rPr>
          <w:sz w:val="24"/>
          <w:szCs w:val="24"/>
        </w:rPr>
        <w:t xml:space="preserve">.М., как мне сказали. </w:t>
      </w:r>
      <w:r w:rsidRPr="00C72D9D">
        <w:rPr>
          <w:sz w:val="24"/>
          <w:szCs w:val="24"/>
        </w:rPr>
        <w:t>Я никогда не откажу в помощи группе людей, искренне и горячо желающих учиться, ибо, если опять допу</w:t>
      </w:r>
      <w:r>
        <w:rPr>
          <w:sz w:val="24"/>
          <w:szCs w:val="24"/>
        </w:rPr>
        <w:t>скать</w:t>
      </w:r>
      <w:r w:rsidRPr="00C72D9D">
        <w:rPr>
          <w:sz w:val="24"/>
          <w:szCs w:val="24"/>
        </w:rPr>
        <w:t xml:space="preserve"> таки</w:t>
      </w:r>
      <w:r>
        <w:rPr>
          <w:sz w:val="24"/>
          <w:szCs w:val="24"/>
        </w:rPr>
        <w:t>х</w:t>
      </w:r>
      <w:r w:rsidRPr="00C72D9D">
        <w:rPr>
          <w:sz w:val="24"/>
          <w:szCs w:val="24"/>
        </w:rPr>
        <w:t xml:space="preserve"> люд</w:t>
      </w:r>
      <w:r>
        <w:rPr>
          <w:sz w:val="24"/>
          <w:szCs w:val="24"/>
        </w:rPr>
        <w:t>ей</w:t>
      </w:r>
      <w:r w:rsidRPr="00C72D9D">
        <w:rPr>
          <w:sz w:val="24"/>
          <w:szCs w:val="24"/>
        </w:rPr>
        <w:t>, как мистер Хьюм</w:t>
      </w:r>
      <w:r w:rsidR="008F4299">
        <w:rPr>
          <w:sz w:val="24"/>
          <w:szCs w:val="24"/>
        </w:rPr>
        <w:t xml:space="preserve"> —</w:t>
      </w:r>
      <w:r w:rsidRPr="00C72D9D">
        <w:rPr>
          <w:sz w:val="24"/>
          <w:szCs w:val="24"/>
        </w:rPr>
        <w:t xml:space="preserve"> которые вообще находят удовольствие в каждой организации, куда они попадают, играть роли, принадлежащие Тифону и Ариману в египетско</w:t>
      </w:r>
      <w:r w:rsidR="00687DD1">
        <w:rPr>
          <w:sz w:val="24"/>
          <w:szCs w:val="24"/>
        </w:rPr>
        <w:t>й</w:t>
      </w:r>
      <w:r w:rsidRPr="00C72D9D">
        <w:rPr>
          <w:sz w:val="24"/>
          <w:szCs w:val="24"/>
        </w:rPr>
        <w:t xml:space="preserve"> и зороастрийско</w:t>
      </w:r>
      <w:r w:rsidR="00687DD1">
        <w:rPr>
          <w:sz w:val="24"/>
          <w:szCs w:val="24"/>
        </w:rPr>
        <w:t>й</w:t>
      </w:r>
      <w:r w:rsidRPr="00C72D9D">
        <w:rPr>
          <w:sz w:val="24"/>
          <w:szCs w:val="24"/>
        </w:rPr>
        <w:t xml:space="preserve"> </w:t>
      </w:r>
      <w:r w:rsidR="00687DD1">
        <w:rPr>
          <w:sz w:val="24"/>
          <w:szCs w:val="24"/>
        </w:rPr>
        <w:t>системах</w:t>
      </w:r>
      <w:r w:rsidRPr="00C72D9D">
        <w:rPr>
          <w:sz w:val="24"/>
          <w:szCs w:val="24"/>
        </w:rPr>
        <w:t>,</w:t>
      </w:r>
      <w:r w:rsidR="008F4299">
        <w:rPr>
          <w:sz w:val="24"/>
          <w:szCs w:val="24"/>
        </w:rPr>
        <w:t xml:space="preserve"> —</w:t>
      </w:r>
      <w:r>
        <w:rPr>
          <w:sz w:val="24"/>
          <w:szCs w:val="24"/>
        </w:rPr>
        <w:t xml:space="preserve"> </w:t>
      </w:r>
      <w:r w:rsidRPr="00C72D9D">
        <w:rPr>
          <w:sz w:val="24"/>
          <w:szCs w:val="24"/>
        </w:rPr>
        <w:t>тогда лучше этот план оставить. Я страшусь появления в печати нашей философии в изложении мистера Хьюма. Я прочитал три его очерка</w:t>
      </w:r>
      <w:r>
        <w:rPr>
          <w:sz w:val="24"/>
          <w:szCs w:val="24"/>
        </w:rPr>
        <w:t>,</w:t>
      </w:r>
      <w:r w:rsidRPr="00C72D9D">
        <w:rPr>
          <w:sz w:val="24"/>
          <w:szCs w:val="24"/>
        </w:rPr>
        <w:t xml:space="preserve"> или главы</w:t>
      </w:r>
      <w:r>
        <w:rPr>
          <w:sz w:val="24"/>
          <w:szCs w:val="24"/>
        </w:rPr>
        <w:t>,</w:t>
      </w:r>
      <w:r w:rsidRPr="00C72D9D">
        <w:rPr>
          <w:sz w:val="24"/>
          <w:szCs w:val="24"/>
        </w:rPr>
        <w:t xml:space="preserve"> о Боге (?), космогонии и отрывки о происхождении мироздания вообще, и мне пришлось </w:t>
      </w:r>
      <w:r w:rsidR="00687DD1" w:rsidRPr="00C72D9D">
        <w:rPr>
          <w:sz w:val="24"/>
          <w:szCs w:val="24"/>
        </w:rPr>
        <w:t xml:space="preserve">вычеркнуть </w:t>
      </w:r>
      <w:r w:rsidRPr="00C72D9D">
        <w:rPr>
          <w:sz w:val="24"/>
          <w:szCs w:val="24"/>
        </w:rPr>
        <w:t>почти вс</w:t>
      </w:r>
      <w:r w:rsidR="00687DD1">
        <w:rPr>
          <w:sz w:val="24"/>
          <w:szCs w:val="24"/>
        </w:rPr>
        <w:t>ё</w:t>
      </w:r>
      <w:r w:rsidRPr="00C72D9D">
        <w:rPr>
          <w:sz w:val="24"/>
          <w:szCs w:val="24"/>
        </w:rPr>
        <w:t xml:space="preserve">. Он делает из нас </w:t>
      </w:r>
      <w:r w:rsidRPr="00687DD1">
        <w:rPr>
          <w:i/>
          <w:sz w:val="24"/>
          <w:szCs w:val="24"/>
        </w:rPr>
        <w:t>агностиков</w:t>
      </w:r>
      <w:r w:rsidRPr="00C72D9D">
        <w:rPr>
          <w:sz w:val="24"/>
          <w:szCs w:val="24"/>
        </w:rPr>
        <w:t xml:space="preserve">! Мы не верим в Бога, потому что </w:t>
      </w:r>
      <w:r w:rsidRPr="000B5D17">
        <w:rPr>
          <w:i/>
          <w:sz w:val="24"/>
          <w:szCs w:val="24"/>
        </w:rPr>
        <w:t>у нас до сих пор нет доказательств</w:t>
      </w:r>
      <w:r w:rsidRPr="00C72D9D">
        <w:rPr>
          <w:sz w:val="24"/>
          <w:szCs w:val="24"/>
        </w:rPr>
        <w:t>, и т. д. Это до нелепости сме</w:t>
      </w:r>
      <w:r w:rsidR="000B5D17">
        <w:rPr>
          <w:sz w:val="24"/>
          <w:szCs w:val="24"/>
        </w:rPr>
        <w:t>хотвор</w:t>
      </w:r>
      <w:r w:rsidRPr="00C72D9D">
        <w:rPr>
          <w:sz w:val="24"/>
          <w:szCs w:val="24"/>
        </w:rPr>
        <w:t>но. Если он опубликует то, что я читал, я прикажу Е.П</w:t>
      </w:r>
      <w:r w:rsidR="000B5D17">
        <w:rPr>
          <w:sz w:val="24"/>
          <w:szCs w:val="24"/>
        </w:rPr>
        <w:t>.</w:t>
      </w:r>
      <w:r w:rsidRPr="00C72D9D">
        <w:rPr>
          <w:sz w:val="24"/>
          <w:szCs w:val="24"/>
        </w:rPr>
        <w:t xml:space="preserve">Б. или </w:t>
      </w:r>
      <w:r>
        <w:rPr>
          <w:sz w:val="24"/>
          <w:szCs w:val="24"/>
        </w:rPr>
        <w:t>Джуал</w:t>
      </w:r>
      <w:r w:rsidR="002D60C0">
        <w:rPr>
          <w:sz w:val="24"/>
          <w:szCs w:val="24"/>
        </w:rPr>
        <w:t>у</w:t>
      </w:r>
      <w:r>
        <w:rPr>
          <w:sz w:val="24"/>
          <w:szCs w:val="24"/>
        </w:rPr>
        <w:t xml:space="preserve"> Кхул</w:t>
      </w:r>
      <w:r w:rsidRPr="00C72D9D">
        <w:rPr>
          <w:sz w:val="24"/>
          <w:szCs w:val="24"/>
        </w:rPr>
        <w:t>у вс</w:t>
      </w:r>
      <w:r w:rsidR="000B5D17">
        <w:rPr>
          <w:sz w:val="24"/>
          <w:szCs w:val="24"/>
        </w:rPr>
        <w:t>ё</w:t>
      </w:r>
      <w:r w:rsidRPr="00C72D9D">
        <w:rPr>
          <w:sz w:val="24"/>
          <w:szCs w:val="24"/>
        </w:rPr>
        <w:t xml:space="preserve"> это опровергнуть, так как не могу допустить, чтобы наша священная философия так искажалась. Он говорит, что люди не поймут всей истины, что если мы не приспособимся к ним, давая им надежду, что может существовать «любящий Отец и творец </w:t>
      </w:r>
      <w:r>
        <w:rPr>
          <w:sz w:val="24"/>
          <w:szCs w:val="24"/>
        </w:rPr>
        <w:t xml:space="preserve">всего </w:t>
      </w:r>
      <w:r w:rsidRPr="00C72D9D">
        <w:rPr>
          <w:sz w:val="24"/>
          <w:szCs w:val="24"/>
        </w:rPr>
        <w:t>на небесах», то наша философия будет о</w:t>
      </w:r>
      <w:r w:rsidR="000B5D17">
        <w:rPr>
          <w:sz w:val="24"/>
          <w:szCs w:val="24"/>
        </w:rPr>
        <w:t>т</w:t>
      </w:r>
      <w:r w:rsidRPr="00C72D9D">
        <w:rPr>
          <w:sz w:val="24"/>
          <w:szCs w:val="24"/>
        </w:rPr>
        <w:t xml:space="preserve">вергнута </w:t>
      </w:r>
      <w:r>
        <w:rPr>
          <w:sz w:val="24"/>
          <w:szCs w:val="24"/>
        </w:rPr>
        <w:t>априори</w:t>
      </w:r>
      <w:r w:rsidRPr="00C72D9D">
        <w:rPr>
          <w:sz w:val="24"/>
          <w:szCs w:val="24"/>
        </w:rPr>
        <w:t xml:space="preserve">. В таком случае, чем меньше такие </w:t>
      </w:r>
      <w:r>
        <w:rPr>
          <w:sz w:val="24"/>
          <w:szCs w:val="24"/>
        </w:rPr>
        <w:t>идиоты</w:t>
      </w:r>
      <w:r w:rsidRPr="00C72D9D">
        <w:rPr>
          <w:sz w:val="24"/>
          <w:szCs w:val="24"/>
        </w:rPr>
        <w:t xml:space="preserve"> будут знать о наших доктринах, тем лучше для обоих. Если же они хотят всю истину и ничего другого, кроме истины</w:t>
      </w:r>
      <w:r>
        <w:rPr>
          <w:sz w:val="24"/>
          <w:szCs w:val="24"/>
        </w:rPr>
        <w:t>,</w:t>
      </w:r>
      <w:r w:rsidR="008F4299">
        <w:rPr>
          <w:sz w:val="24"/>
          <w:szCs w:val="24"/>
        </w:rPr>
        <w:t xml:space="preserve"> —</w:t>
      </w:r>
      <w:r w:rsidRPr="00C72D9D">
        <w:rPr>
          <w:sz w:val="24"/>
          <w:szCs w:val="24"/>
        </w:rPr>
        <w:t xml:space="preserve"> милости просим. Но никогда они не найдут нас идущими на компромисс и потворствующими общественным п</w:t>
      </w:r>
      <w:r w:rsidR="000B5D17">
        <w:rPr>
          <w:sz w:val="24"/>
          <w:szCs w:val="24"/>
        </w:rPr>
        <w:t xml:space="preserve">редрассудкам. Назовете ли вы </w:t>
      </w:r>
      <w:r w:rsidRPr="000B5D17">
        <w:rPr>
          <w:i/>
          <w:sz w:val="24"/>
          <w:szCs w:val="24"/>
        </w:rPr>
        <w:t>это</w:t>
      </w:r>
      <w:r w:rsidRPr="00C72D9D">
        <w:rPr>
          <w:sz w:val="24"/>
          <w:szCs w:val="24"/>
        </w:rPr>
        <w:t xml:space="preserve"> чистосердечным и </w:t>
      </w:r>
      <w:r w:rsidRPr="000B5D17">
        <w:rPr>
          <w:i/>
          <w:sz w:val="24"/>
          <w:szCs w:val="24"/>
        </w:rPr>
        <w:t>честным</w:t>
      </w:r>
      <w:r w:rsidRPr="00C72D9D">
        <w:rPr>
          <w:sz w:val="24"/>
          <w:szCs w:val="24"/>
        </w:rPr>
        <w:t xml:space="preserve"> с вашей европейской точки зрения? Читайте </w:t>
      </w:r>
      <w:r w:rsidR="000B5D17">
        <w:rPr>
          <w:sz w:val="24"/>
          <w:szCs w:val="24"/>
        </w:rPr>
        <w:t>ег</w:t>
      </w:r>
      <w:r w:rsidRPr="00C72D9D">
        <w:rPr>
          <w:sz w:val="24"/>
          <w:szCs w:val="24"/>
        </w:rPr>
        <w:t xml:space="preserve">о письмо и судите. Правда в том, мой дорогой друг, что, несмотря на волну увлечения мистицизмом, которая теперь проносится над частью образованных кругов Европы, люди Запада пока что </w:t>
      </w:r>
      <w:r>
        <w:rPr>
          <w:sz w:val="24"/>
          <w:szCs w:val="24"/>
        </w:rPr>
        <w:t>не</w:t>
      </w:r>
      <w:r w:rsidRPr="00C72D9D">
        <w:rPr>
          <w:sz w:val="24"/>
          <w:szCs w:val="24"/>
        </w:rPr>
        <w:t xml:space="preserve"> научились признавать то, что мы называем </w:t>
      </w:r>
      <w:r w:rsidRPr="000B5D17">
        <w:rPr>
          <w:i/>
          <w:sz w:val="24"/>
          <w:szCs w:val="24"/>
        </w:rPr>
        <w:t>мудростью</w:t>
      </w:r>
      <w:r w:rsidRPr="00C72D9D">
        <w:rPr>
          <w:sz w:val="24"/>
          <w:szCs w:val="24"/>
        </w:rPr>
        <w:t xml:space="preserve"> в е</w:t>
      </w:r>
      <w:r w:rsidR="000B5D17">
        <w:rPr>
          <w:sz w:val="24"/>
          <w:szCs w:val="24"/>
        </w:rPr>
        <w:t>ё</w:t>
      </w:r>
      <w:r w:rsidRPr="00C72D9D">
        <w:rPr>
          <w:sz w:val="24"/>
          <w:szCs w:val="24"/>
        </w:rPr>
        <w:t xml:space="preserve"> </w:t>
      </w:r>
      <w:r w:rsidR="000B5D17">
        <w:rPr>
          <w:sz w:val="24"/>
          <w:szCs w:val="24"/>
        </w:rPr>
        <w:t xml:space="preserve">самом возвышенном </w:t>
      </w:r>
      <w:r w:rsidRPr="00C72D9D">
        <w:rPr>
          <w:sz w:val="24"/>
          <w:szCs w:val="24"/>
        </w:rPr>
        <w:t>смысле. До сих пор в обществе только тот считается мудрым, кто умеет вести свои житейские дела так, чтобы они могли приносить ему наибольш</w:t>
      </w:r>
      <w:r>
        <w:rPr>
          <w:sz w:val="24"/>
          <w:szCs w:val="24"/>
        </w:rPr>
        <w:t>ую</w:t>
      </w:r>
      <w:r w:rsidRPr="00C72D9D">
        <w:rPr>
          <w:sz w:val="24"/>
          <w:szCs w:val="24"/>
        </w:rPr>
        <w:t xml:space="preserve"> материальн</w:t>
      </w:r>
      <w:r>
        <w:rPr>
          <w:sz w:val="24"/>
          <w:szCs w:val="24"/>
        </w:rPr>
        <w:t>ую выгоду</w:t>
      </w:r>
      <w:r w:rsidR="000B5D17">
        <w:rPr>
          <w:sz w:val="24"/>
          <w:szCs w:val="24"/>
        </w:rPr>
        <w:t xml:space="preserve"> —</w:t>
      </w:r>
      <w:r>
        <w:rPr>
          <w:sz w:val="24"/>
          <w:szCs w:val="24"/>
        </w:rPr>
        <w:t xml:space="preserve"> </w:t>
      </w:r>
      <w:r w:rsidRPr="00C72D9D">
        <w:rPr>
          <w:sz w:val="24"/>
          <w:szCs w:val="24"/>
        </w:rPr>
        <w:t>почест</w:t>
      </w:r>
      <w:r>
        <w:rPr>
          <w:sz w:val="24"/>
          <w:szCs w:val="24"/>
        </w:rPr>
        <w:t>и</w:t>
      </w:r>
      <w:r w:rsidRPr="00C72D9D">
        <w:rPr>
          <w:sz w:val="24"/>
          <w:szCs w:val="24"/>
        </w:rPr>
        <w:t xml:space="preserve"> </w:t>
      </w:r>
      <w:r>
        <w:rPr>
          <w:sz w:val="24"/>
          <w:szCs w:val="24"/>
        </w:rPr>
        <w:t>ил</w:t>
      </w:r>
      <w:r w:rsidRPr="00C72D9D">
        <w:rPr>
          <w:sz w:val="24"/>
          <w:szCs w:val="24"/>
        </w:rPr>
        <w:t>и ден</w:t>
      </w:r>
      <w:r>
        <w:rPr>
          <w:sz w:val="24"/>
          <w:szCs w:val="24"/>
        </w:rPr>
        <w:t>ьги</w:t>
      </w:r>
      <w:r w:rsidRPr="00C72D9D">
        <w:rPr>
          <w:sz w:val="24"/>
          <w:szCs w:val="24"/>
        </w:rPr>
        <w:t xml:space="preserve">. В истинной мудрости всегда </w:t>
      </w:r>
      <w:r>
        <w:rPr>
          <w:sz w:val="24"/>
          <w:szCs w:val="24"/>
        </w:rPr>
        <w:t>отказывалось</w:t>
      </w:r>
      <w:r w:rsidRPr="00C72D9D">
        <w:rPr>
          <w:sz w:val="24"/>
          <w:szCs w:val="24"/>
        </w:rPr>
        <w:t xml:space="preserve"> и будет отказ</w:t>
      </w:r>
      <w:r>
        <w:rPr>
          <w:sz w:val="24"/>
          <w:szCs w:val="24"/>
        </w:rPr>
        <w:t>ываться</w:t>
      </w:r>
      <w:r w:rsidR="000B5D17">
        <w:rPr>
          <w:sz w:val="24"/>
          <w:szCs w:val="24"/>
        </w:rPr>
        <w:t xml:space="preserve"> </w:t>
      </w:r>
      <w:r w:rsidRPr="00C72D9D">
        <w:rPr>
          <w:sz w:val="24"/>
          <w:szCs w:val="24"/>
        </w:rPr>
        <w:t>ещ</w:t>
      </w:r>
      <w:r w:rsidR="000B5D17">
        <w:rPr>
          <w:sz w:val="24"/>
          <w:szCs w:val="24"/>
        </w:rPr>
        <w:t>ё</w:t>
      </w:r>
      <w:r w:rsidRPr="00C72D9D">
        <w:rPr>
          <w:sz w:val="24"/>
          <w:szCs w:val="24"/>
        </w:rPr>
        <w:t xml:space="preserve"> долгое время</w:t>
      </w:r>
      <w:r w:rsidR="008F4299">
        <w:rPr>
          <w:sz w:val="24"/>
          <w:szCs w:val="24"/>
        </w:rPr>
        <w:t xml:space="preserve"> —</w:t>
      </w:r>
      <w:r w:rsidRPr="00C72D9D">
        <w:rPr>
          <w:sz w:val="24"/>
          <w:szCs w:val="24"/>
        </w:rPr>
        <w:t xml:space="preserve"> до самого завершения пятой расы</w:t>
      </w:r>
      <w:r w:rsidR="008F4299">
        <w:rPr>
          <w:sz w:val="24"/>
          <w:szCs w:val="24"/>
        </w:rPr>
        <w:t xml:space="preserve"> —</w:t>
      </w:r>
      <w:r w:rsidRPr="00C72D9D">
        <w:rPr>
          <w:sz w:val="24"/>
          <w:szCs w:val="24"/>
        </w:rPr>
        <w:t xml:space="preserve"> тому, кто стремится </w:t>
      </w:r>
      <w:r w:rsidR="002B1D16">
        <w:rPr>
          <w:sz w:val="24"/>
          <w:szCs w:val="24"/>
        </w:rPr>
        <w:t>к богатствам</w:t>
      </w:r>
      <w:r w:rsidRPr="00C72D9D">
        <w:rPr>
          <w:sz w:val="24"/>
          <w:szCs w:val="24"/>
        </w:rPr>
        <w:t xml:space="preserve"> ум</w:t>
      </w:r>
      <w:r w:rsidR="002B1D16">
        <w:rPr>
          <w:sz w:val="24"/>
          <w:szCs w:val="24"/>
        </w:rPr>
        <w:t>а</w:t>
      </w:r>
      <w:r w:rsidRPr="00C72D9D">
        <w:rPr>
          <w:sz w:val="24"/>
          <w:szCs w:val="24"/>
        </w:rPr>
        <w:t xml:space="preserve"> ради </w:t>
      </w:r>
      <w:r>
        <w:rPr>
          <w:sz w:val="24"/>
          <w:szCs w:val="24"/>
        </w:rPr>
        <w:t>него самого, для наслаждения ума</w:t>
      </w:r>
      <w:r w:rsidRPr="00C72D9D">
        <w:rPr>
          <w:sz w:val="24"/>
          <w:szCs w:val="24"/>
        </w:rPr>
        <w:t xml:space="preserve">, </w:t>
      </w:r>
      <w:r w:rsidR="002B1D16">
        <w:rPr>
          <w:sz w:val="24"/>
          <w:szCs w:val="24"/>
        </w:rPr>
        <w:t>хотя бы и без</w:t>
      </w:r>
      <w:r w:rsidRPr="00C72D9D">
        <w:rPr>
          <w:sz w:val="24"/>
          <w:szCs w:val="24"/>
        </w:rPr>
        <w:t xml:space="preserve"> вторичной задачи </w:t>
      </w:r>
      <w:r w:rsidR="002B1D16">
        <w:rPr>
          <w:sz w:val="24"/>
          <w:szCs w:val="24"/>
        </w:rPr>
        <w:t>обратить их</w:t>
      </w:r>
      <w:r w:rsidRPr="00C72D9D">
        <w:rPr>
          <w:sz w:val="24"/>
          <w:szCs w:val="24"/>
        </w:rPr>
        <w:t xml:space="preserve"> </w:t>
      </w:r>
      <w:r w:rsidR="002B1D16">
        <w:rPr>
          <w:sz w:val="24"/>
          <w:szCs w:val="24"/>
        </w:rPr>
        <w:t xml:space="preserve">на </w:t>
      </w:r>
      <w:r w:rsidRPr="00C72D9D">
        <w:rPr>
          <w:sz w:val="24"/>
          <w:szCs w:val="24"/>
        </w:rPr>
        <w:t>достиже</w:t>
      </w:r>
      <w:r w:rsidR="002B1D16">
        <w:rPr>
          <w:sz w:val="24"/>
          <w:szCs w:val="24"/>
        </w:rPr>
        <w:t xml:space="preserve">ние </w:t>
      </w:r>
      <w:r w:rsidRPr="00C72D9D">
        <w:rPr>
          <w:sz w:val="24"/>
          <w:szCs w:val="24"/>
        </w:rPr>
        <w:t>материального благосостояния. Большинством из ваших поклоняющихся золоту земляков наши факты и положения назывались бы пол</w:t>
      </w:r>
      <w:r w:rsidR="002B1D16">
        <w:rPr>
          <w:sz w:val="24"/>
          <w:szCs w:val="24"/>
        </w:rPr>
        <w:t>ё</w:t>
      </w:r>
      <w:r w:rsidRPr="00C72D9D">
        <w:rPr>
          <w:sz w:val="24"/>
          <w:szCs w:val="24"/>
        </w:rPr>
        <w:t>тами фантазии, мечтаниями сумасшедших. П</w:t>
      </w:r>
      <w:r w:rsidR="002B1D16">
        <w:rPr>
          <w:sz w:val="24"/>
          <w:szCs w:val="24"/>
        </w:rPr>
        <w:t>опади</w:t>
      </w:r>
      <w:r w:rsidRPr="00C72D9D">
        <w:rPr>
          <w:sz w:val="24"/>
          <w:szCs w:val="24"/>
        </w:rPr>
        <w:t xml:space="preserve"> «Фрагменты» и даже ваши собственные прекрасные письма, опубликованные в </w:t>
      </w:r>
      <w:r w:rsidR="002B1D16">
        <w:rPr>
          <w:sz w:val="24"/>
          <w:szCs w:val="24"/>
        </w:rPr>
        <w:t xml:space="preserve">журнале </w:t>
      </w:r>
      <w:r w:rsidRPr="00C72D9D">
        <w:rPr>
          <w:sz w:val="24"/>
          <w:szCs w:val="24"/>
        </w:rPr>
        <w:t>«</w:t>
      </w:r>
      <w:r w:rsidR="002B1D16">
        <w:rPr>
          <w:sz w:val="24"/>
          <w:szCs w:val="24"/>
        </w:rPr>
        <w:t>Лайт</w:t>
      </w:r>
      <w:r w:rsidRPr="00C72D9D">
        <w:rPr>
          <w:sz w:val="24"/>
          <w:szCs w:val="24"/>
        </w:rPr>
        <w:t xml:space="preserve">», в руки </w:t>
      </w:r>
      <w:r w:rsidR="002B1D16">
        <w:rPr>
          <w:sz w:val="24"/>
          <w:szCs w:val="24"/>
        </w:rPr>
        <w:t xml:space="preserve">широкой </w:t>
      </w:r>
      <w:r w:rsidRPr="00C72D9D">
        <w:rPr>
          <w:sz w:val="24"/>
          <w:szCs w:val="24"/>
        </w:rPr>
        <w:t>публик</w:t>
      </w:r>
      <w:r w:rsidR="002B1D16">
        <w:rPr>
          <w:sz w:val="24"/>
          <w:szCs w:val="24"/>
        </w:rPr>
        <w:t>и</w:t>
      </w:r>
      <w:r w:rsidRPr="00C72D9D">
        <w:rPr>
          <w:sz w:val="24"/>
          <w:szCs w:val="24"/>
        </w:rPr>
        <w:t>, будь то материалисты, теисты или христиане</w:t>
      </w:r>
      <w:r>
        <w:rPr>
          <w:sz w:val="24"/>
          <w:szCs w:val="24"/>
        </w:rPr>
        <w:t>,</w:t>
      </w:r>
      <w:r w:rsidR="008F4299">
        <w:rPr>
          <w:sz w:val="24"/>
          <w:szCs w:val="24"/>
        </w:rPr>
        <w:t xml:space="preserve"> —</w:t>
      </w:r>
      <w:r w:rsidRPr="00C72D9D">
        <w:rPr>
          <w:sz w:val="24"/>
          <w:szCs w:val="24"/>
        </w:rPr>
        <w:t xml:space="preserve"> десять шансов против одного, что каждый средний читатель скривит губы в усмешке и с замечанием, что «вс</w:t>
      </w:r>
      <w:r w:rsidR="002B1D16">
        <w:rPr>
          <w:sz w:val="24"/>
          <w:szCs w:val="24"/>
        </w:rPr>
        <w:t>ё</w:t>
      </w:r>
      <w:r w:rsidRPr="00C72D9D">
        <w:rPr>
          <w:sz w:val="24"/>
          <w:szCs w:val="24"/>
        </w:rPr>
        <w:t xml:space="preserve"> это, может быть, очень глубоко и уч</w:t>
      </w:r>
      <w:r w:rsidR="002B1D16">
        <w:rPr>
          <w:sz w:val="24"/>
          <w:szCs w:val="24"/>
        </w:rPr>
        <w:t>ё</w:t>
      </w:r>
      <w:r w:rsidRPr="00C72D9D">
        <w:rPr>
          <w:sz w:val="24"/>
          <w:szCs w:val="24"/>
        </w:rPr>
        <w:t>но, но какая польза от этого в практической жизни?», выбросит из своей головы и письма, и «Фрагменты» навсегда.</w:t>
      </w:r>
    </w:p>
    <w:p w:rsidR="007C634D" w:rsidRDefault="00842D52" w:rsidP="00842D52">
      <w:pPr>
        <w:ind w:firstLine="340"/>
        <w:jc w:val="both"/>
        <w:rPr>
          <w:sz w:val="24"/>
          <w:szCs w:val="24"/>
        </w:rPr>
      </w:pPr>
      <w:r w:rsidRPr="00C72D9D">
        <w:rPr>
          <w:sz w:val="24"/>
          <w:szCs w:val="24"/>
        </w:rPr>
        <w:t xml:space="preserve">Но теперь ваши отношения с </w:t>
      </w:r>
      <w:r w:rsidR="002B1D16">
        <w:rPr>
          <w:sz w:val="24"/>
          <w:szCs w:val="24"/>
        </w:rPr>
        <w:t>Ч</w:t>
      </w:r>
      <w:r w:rsidRPr="00C72D9D">
        <w:rPr>
          <w:sz w:val="24"/>
          <w:szCs w:val="24"/>
        </w:rPr>
        <w:t>.К.М., кажется, изменяются, и вы постепенно приводите его в себя. Он искренне жаждет ещ</w:t>
      </w:r>
      <w:r w:rsidR="007C634D">
        <w:rPr>
          <w:sz w:val="24"/>
          <w:szCs w:val="24"/>
        </w:rPr>
        <w:t>ё</w:t>
      </w:r>
      <w:r w:rsidRPr="00C72D9D">
        <w:rPr>
          <w:sz w:val="24"/>
          <w:szCs w:val="24"/>
        </w:rPr>
        <w:t xml:space="preserve"> раз попытать оккультизм и «доступен убеждению». Мы не должны его разочаровывать. Но я не могу снабдить ни его, ни даже вас </w:t>
      </w:r>
      <w:r w:rsidRPr="007C634D">
        <w:rPr>
          <w:i/>
          <w:sz w:val="24"/>
          <w:szCs w:val="24"/>
        </w:rPr>
        <w:t>новыми</w:t>
      </w:r>
      <w:r w:rsidRPr="00C72D9D">
        <w:rPr>
          <w:sz w:val="24"/>
          <w:szCs w:val="24"/>
        </w:rPr>
        <w:t xml:space="preserve"> фактами до тех пор, пока вс</w:t>
      </w:r>
      <w:r w:rsidR="007C634D">
        <w:rPr>
          <w:sz w:val="24"/>
          <w:szCs w:val="24"/>
        </w:rPr>
        <w:t>ё</w:t>
      </w:r>
      <w:r w:rsidRPr="00C72D9D">
        <w:rPr>
          <w:sz w:val="24"/>
          <w:szCs w:val="24"/>
        </w:rPr>
        <w:t xml:space="preserve"> данное мною ранее не будет оформлено с самого начала (смотрите очерки мистера Хьюма) и не будет препода</w:t>
      </w:r>
      <w:r>
        <w:rPr>
          <w:sz w:val="24"/>
          <w:szCs w:val="24"/>
        </w:rPr>
        <w:t>ваться</w:t>
      </w:r>
      <w:r w:rsidRPr="00C72D9D">
        <w:rPr>
          <w:sz w:val="24"/>
          <w:szCs w:val="24"/>
        </w:rPr>
        <w:t xml:space="preserve"> систематически, </w:t>
      </w:r>
      <w:r w:rsidR="007C634D">
        <w:rPr>
          <w:sz w:val="24"/>
          <w:szCs w:val="24"/>
        </w:rPr>
        <w:t xml:space="preserve">изучаться и </w:t>
      </w:r>
      <w:r w:rsidRPr="00C72D9D">
        <w:rPr>
          <w:sz w:val="24"/>
          <w:szCs w:val="24"/>
        </w:rPr>
        <w:t>усв</w:t>
      </w:r>
      <w:r>
        <w:rPr>
          <w:sz w:val="24"/>
          <w:szCs w:val="24"/>
        </w:rPr>
        <w:t>аиваться</w:t>
      </w:r>
      <w:r w:rsidR="007C634D">
        <w:rPr>
          <w:sz w:val="24"/>
          <w:szCs w:val="24"/>
        </w:rPr>
        <w:t>.</w:t>
      </w:r>
    </w:p>
    <w:p w:rsidR="007C634D" w:rsidRDefault="007C634D" w:rsidP="00842D52">
      <w:pPr>
        <w:ind w:firstLine="340"/>
        <w:jc w:val="both"/>
        <w:rPr>
          <w:sz w:val="24"/>
          <w:szCs w:val="24"/>
        </w:rPr>
      </w:pPr>
      <w:r w:rsidRPr="00C72D9D">
        <w:rPr>
          <w:sz w:val="24"/>
          <w:szCs w:val="24"/>
        </w:rPr>
        <w:t xml:space="preserve">А теперь отвечу на ваши бесчисленные вопросы, научные и психологические, и вам хватит материала на один-два года. </w:t>
      </w:r>
      <w:r>
        <w:rPr>
          <w:sz w:val="24"/>
          <w:szCs w:val="24"/>
        </w:rPr>
        <w:t>Конечно</w:t>
      </w:r>
      <w:r w:rsidRPr="00C72D9D">
        <w:rPr>
          <w:sz w:val="24"/>
          <w:szCs w:val="24"/>
        </w:rPr>
        <w:t>, я всегда готов давать и дальнейшие объяснения и неизбежные добавления, но решительно отказываюсь учить дальше, прежде чем вы усвоите и поймете вс</w:t>
      </w:r>
      <w:r>
        <w:rPr>
          <w:sz w:val="24"/>
          <w:szCs w:val="24"/>
        </w:rPr>
        <w:t>ё</w:t>
      </w:r>
      <w:r w:rsidRPr="00C72D9D">
        <w:rPr>
          <w:sz w:val="24"/>
          <w:szCs w:val="24"/>
        </w:rPr>
        <w:t xml:space="preserve">, что уже дано. Также я не хочу, чтобы вы печатали что-либо из моих писем без </w:t>
      </w:r>
      <w:r>
        <w:rPr>
          <w:sz w:val="24"/>
          <w:szCs w:val="24"/>
        </w:rPr>
        <w:t xml:space="preserve">своего </w:t>
      </w:r>
      <w:r w:rsidRPr="00C72D9D">
        <w:rPr>
          <w:sz w:val="24"/>
          <w:szCs w:val="24"/>
        </w:rPr>
        <w:t xml:space="preserve">предварительного </w:t>
      </w:r>
      <w:r w:rsidRPr="007C634D">
        <w:rPr>
          <w:i/>
          <w:sz w:val="24"/>
          <w:szCs w:val="24"/>
        </w:rPr>
        <w:t>редактирования</w:t>
      </w:r>
      <w:r w:rsidRPr="00C72D9D">
        <w:rPr>
          <w:sz w:val="24"/>
          <w:szCs w:val="24"/>
        </w:rPr>
        <w:t xml:space="preserve"> и оформления. У меня нет времени писать формальные статьи. Кроме того, мои литературные способности не простираются так далеко.</w:t>
      </w:r>
    </w:p>
    <w:p w:rsidR="00842D52" w:rsidRPr="00C72D9D" w:rsidRDefault="00842D52" w:rsidP="00842D52">
      <w:pPr>
        <w:ind w:firstLine="340"/>
        <w:jc w:val="both"/>
        <w:rPr>
          <w:sz w:val="24"/>
          <w:szCs w:val="24"/>
        </w:rPr>
      </w:pPr>
      <w:r w:rsidRPr="00C72D9D">
        <w:rPr>
          <w:sz w:val="24"/>
          <w:szCs w:val="24"/>
        </w:rPr>
        <w:lastRenderedPageBreak/>
        <w:t xml:space="preserve">Теперь, как насчет ума </w:t>
      </w:r>
      <w:r w:rsidR="00B15E09">
        <w:rPr>
          <w:sz w:val="24"/>
          <w:szCs w:val="24"/>
        </w:rPr>
        <w:t>Ч</w:t>
      </w:r>
      <w:r w:rsidRPr="00C72D9D">
        <w:rPr>
          <w:sz w:val="24"/>
          <w:szCs w:val="24"/>
        </w:rPr>
        <w:t xml:space="preserve">.К.М., столь </w:t>
      </w:r>
      <w:r w:rsidR="007C634D">
        <w:rPr>
          <w:sz w:val="24"/>
          <w:szCs w:val="24"/>
        </w:rPr>
        <w:t>предубеждён</w:t>
      </w:r>
      <w:r w:rsidRPr="00C72D9D">
        <w:rPr>
          <w:sz w:val="24"/>
          <w:szCs w:val="24"/>
        </w:rPr>
        <w:t>ного против автора «Изиды» и нас самих, осмелившихся на попытку ввести Эглинтона в священные пределы Британского Т</w:t>
      </w:r>
      <w:r w:rsidR="007C634D">
        <w:rPr>
          <w:sz w:val="24"/>
          <w:szCs w:val="24"/>
        </w:rPr>
        <w:t>.О.</w:t>
      </w:r>
      <w:r w:rsidRPr="00C72D9D">
        <w:rPr>
          <w:sz w:val="24"/>
          <w:szCs w:val="24"/>
        </w:rPr>
        <w:t xml:space="preserve"> и назвать </w:t>
      </w:r>
      <w:r w:rsidRPr="007C634D">
        <w:rPr>
          <w:rFonts w:ascii="Tahoma" w:hAnsi="Tahoma" w:cs="Tahoma"/>
          <w:sz w:val="24"/>
          <w:szCs w:val="24"/>
        </w:rPr>
        <w:t>+</w:t>
      </w:r>
      <w:r w:rsidRPr="00C72D9D">
        <w:rPr>
          <w:sz w:val="24"/>
          <w:szCs w:val="24"/>
        </w:rPr>
        <w:t xml:space="preserve"> </w:t>
      </w:r>
      <w:r>
        <w:rPr>
          <w:sz w:val="24"/>
          <w:szCs w:val="24"/>
        </w:rPr>
        <w:t>«</w:t>
      </w:r>
      <w:r w:rsidRPr="00C72D9D">
        <w:rPr>
          <w:sz w:val="24"/>
          <w:szCs w:val="24"/>
        </w:rPr>
        <w:t>Братом</w:t>
      </w:r>
      <w:r>
        <w:rPr>
          <w:sz w:val="24"/>
          <w:szCs w:val="24"/>
        </w:rPr>
        <w:t>»</w:t>
      </w:r>
      <w:r w:rsidRPr="00C72D9D">
        <w:rPr>
          <w:sz w:val="24"/>
          <w:szCs w:val="24"/>
        </w:rPr>
        <w:t xml:space="preserve">? Не </w:t>
      </w:r>
      <w:r w:rsidR="007C634D">
        <w:rPr>
          <w:sz w:val="24"/>
          <w:szCs w:val="24"/>
        </w:rPr>
        <w:t>в</w:t>
      </w:r>
      <w:r w:rsidRPr="00C72D9D">
        <w:rPr>
          <w:sz w:val="24"/>
          <w:szCs w:val="24"/>
        </w:rPr>
        <w:t>станут ли все наши прегрешения и нарушения</w:t>
      </w:r>
      <w:r>
        <w:rPr>
          <w:sz w:val="24"/>
          <w:szCs w:val="24"/>
        </w:rPr>
        <w:t>,</w:t>
      </w:r>
      <w:r w:rsidRPr="00C72D9D">
        <w:rPr>
          <w:sz w:val="24"/>
          <w:szCs w:val="24"/>
        </w:rPr>
        <w:t xml:space="preserve"> с европейской точки зрения</w:t>
      </w:r>
      <w:r>
        <w:rPr>
          <w:sz w:val="24"/>
          <w:szCs w:val="24"/>
        </w:rPr>
        <w:t>,</w:t>
      </w:r>
      <w:r w:rsidRPr="00C72D9D">
        <w:rPr>
          <w:sz w:val="24"/>
          <w:szCs w:val="24"/>
        </w:rPr>
        <w:t xml:space="preserve"> на нашем пути к взаимному доверию</w:t>
      </w:r>
      <w:r>
        <w:rPr>
          <w:sz w:val="24"/>
          <w:szCs w:val="24"/>
        </w:rPr>
        <w:t>,</w:t>
      </w:r>
      <w:r w:rsidRPr="00C72D9D">
        <w:rPr>
          <w:sz w:val="24"/>
          <w:szCs w:val="24"/>
        </w:rPr>
        <w:t xml:space="preserve"> и не приведут ли они нас к бесконечным подозрениям и недоразумениям? Сейчас я не собираюсь доставлять британским теософам доказательства наше</w:t>
      </w:r>
      <w:r w:rsidR="007C634D">
        <w:rPr>
          <w:sz w:val="24"/>
          <w:szCs w:val="24"/>
        </w:rPr>
        <w:t>го</w:t>
      </w:r>
      <w:r w:rsidRPr="00C72D9D">
        <w:rPr>
          <w:sz w:val="24"/>
          <w:szCs w:val="24"/>
        </w:rPr>
        <w:t xml:space="preserve"> существовании во плоти и крови или то</w:t>
      </w:r>
      <w:r w:rsidR="007C634D">
        <w:rPr>
          <w:sz w:val="24"/>
          <w:szCs w:val="24"/>
        </w:rPr>
        <w:t>го</w:t>
      </w:r>
      <w:r w:rsidRPr="00C72D9D">
        <w:rPr>
          <w:sz w:val="24"/>
          <w:szCs w:val="24"/>
        </w:rPr>
        <w:t xml:space="preserve">, что я </w:t>
      </w:r>
      <w:r w:rsidR="007C634D">
        <w:rPr>
          <w:sz w:val="24"/>
          <w:szCs w:val="24"/>
        </w:rPr>
        <w:t>вовсе</w:t>
      </w:r>
      <w:r w:rsidRPr="00C72D9D">
        <w:rPr>
          <w:sz w:val="24"/>
          <w:szCs w:val="24"/>
        </w:rPr>
        <w:t xml:space="preserve"> не «сообщник» Е.П.Б., ибо вс</w:t>
      </w:r>
      <w:r w:rsidR="003934F1">
        <w:rPr>
          <w:sz w:val="24"/>
          <w:szCs w:val="24"/>
        </w:rPr>
        <w:t>ё</w:t>
      </w:r>
      <w:r w:rsidRPr="00C72D9D">
        <w:rPr>
          <w:sz w:val="24"/>
          <w:szCs w:val="24"/>
        </w:rPr>
        <w:t xml:space="preserve"> это</w:t>
      </w:r>
      <w:r w:rsidR="008F4299">
        <w:rPr>
          <w:sz w:val="24"/>
          <w:szCs w:val="24"/>
        </w:rPr>
        <w:t xml:space="preserve"> —</w:t>
      </w:r>
      <w:r w:rsidRPr="00C72D9D">
        <w:rPr>
          <w:sz w:val="24"/>
          <w:szCs w:val="24"/>
        </w:rPr>
        <w:t xml:space="preserve"> вопрос времени и кармы. Но даже допуская, что очень легко доказать первое, было бы гораздо труднее опровергнуть </w:t>
      </w:r>
      <w:r w:rsidR="003A6302">
        <w:rPr>
          <w:sz w:val="24"/>
          <w:szCs w:val="24"/>
        </w:rPr>
        <w:t>второе</w:t>
      </w:r>
      <w:r w:rsidRPr="00C72D9D">
        <w:rPr>
          <w:sz w:val="24"/>
          <w:szCs w:val="24"/>
        </w:rPr>
        <w:t xml:space="preserve">. </w:t>
      </w:r>
      <w:r>
        <w:rPr>
          <w:sz w:val="24"/>
          <w:szCs w:val="24"/>
        </w:rPr>
        <w:t>«</w:t>
      </w:r>
      <w:r w:rsidRPr="00C72D9D">
        <w:rPr>
          <w:sz w:val="24"/>
          <w:szCs w:val="24"/>
        </w:rPr>
        <w:t>К.Х.</w:t>
      </w:r>
      <w:r>
        <w:rPr>
          <w:sz w:val="24"/>
          <w:szCs w:val="24"/>
        </w:rPr>
        <w:t>»</w:t>
      </w:r>
      <w:r w:rsidRPr="00C72D9D">
        <w:rPr>
          <w:sz w:val="24"/>
          <w:szCs w:val="24"/>
        </w:rPr>
        <w:t>, т. е. смертный, весьма обычной внешности и довольно сносно знакомый с английским языком, ведантой, буддийской философией и немного даже с «</w:t>
      </w:r>
      <w:r w:rsidR="003A6302">
        <w:rPr>
          <w:sz w:val="24"/>
          <w:szCs w:val="24"/>
        </w:rPr>
        <w:t>трюками</w:t>
      </w:r>
      <w:r w:rsidRPr="00C72D9D">
        <w:rPr>
          <w:sz w:val="24"/>
          <w:szCs w:val="24"/>
        </w:rPr>
        <w:t xml:space="preserve">» </w:t>
      </w:r>
      <w:r>
        <w:rPr>
          <w:sz w:val="24"/>
          <w:szCs w:val="24"/>
        </w:rPr>
        <w:t xml:space="preserve">в </w:t>
      </w:r>
      <w:r w:rsidRPr="00C72D9D">
        <w:rPr>
          <w:sz w:val="24"/>
          <w:szCs w:val="24"/>
        </w:rPr>
        <w:t>гостиных, легко может быть найден и доставлен, чтобы продемонстрировать его объективное существование вне всяких с</w:t>
      </w:r>
      <w:r w:rsidR="003A6302">
        <w:rPr>
          <w:sz w:val="24"/>
          <w:szCs w:val="24"/>
        </w:rPr>
        <w:t>омнений и придирок. Но как насчё</w:t>
      </w:r>
      <w:r w:rsidRPr="00C72D9D">
        <w:rPr>
          <w:sz w:val="24"/>
          <w:szCs w:val="24"/>
        </w:rPr>
        <w:t xml:space="preserve">т того, чтобы создать положительную моральную уверенность, что этот индивидуум, который может таким образом появиться, не </w:t>
      </w:r>
      <w:r w:rsidRPr="00BD095B">
        <w:rPr>
          <w:i/>
          <w:sz w:val="24"/>
          <w:szCs w:val="24"/>
        </w:rPr>
        <w:t>поддельный</w:t>
      </w:r>
      <w:r w:rsidRPr="00C72D9D">
        <w:rPr>
          <w:sz w:val="24"/>
          <w:szCs w:val="24"/>
        </w:rPr>
        <w:t xml:space="preserve"> К.Х., </w:t>
      </w:r>
      <w:r>
        <w:rPr>
          <w:sz w:val="24"/>
          <w:szCs w:val="24"/>
        </w:rPr>
        <w:t>«</w:t>
      </w:r>
      <w:r w:rsidRPr="00C72D9D">
        <w:rPr>
          <w:sz w:val="24"/>
          <w:szCs w:val="24"/>
        </w:rPr>
        <w:t>сообщник</w:t>
      </w:r>
      <w:r>
        <w:rPr>
          <w:sz w:val="24"/>
          <w:szCs w:val="24"/>
        </w:rPr>
        <w:t>»</w:t>
      </w:r>
      <w:r w:rsidRPr="00C72D9D">
        <w:rPr>
          <w:sz w:val="24"/>
          <w:szCs w:val="24"/>
        </w:rPr>
        <w:t xml:space="preserve"> Е.П.Б.? Разве Сен-Жермен и Калиостро, оба </w:t>
      </w:r>
      <w:r w:rsidR="00B15E09">
        <w:rPr>
          <w:sz w:val="24"/>
          <w:szCs w:val="24"/>
        </w:rPr>
        <w:t xml:space="preserve">высокообразованные </w:t>
      </w:r>
      <w:r w:rsidRPr="00C72D9D">
        <w:rPr>
          <w:sz w:val="24"/>
          <w:szCs w:val="24"/>
        </w:rPr>
        <w:t>джентльмен</w:t>
      </w:r>
      <w:r w:rsidR="00B15E09">
        <w:rPr>
          <w:sz w:val="24"/>
          <w:szCs w:val="24"/>
        </w:rPr>
        <w:t>ы</w:t>
      </w:r>
      <w:r w:rsidRPr="00C72D9D">
        <w:rPr>
          <w:sz w:val="24"/>
          <w:szCs w:val="24"/>
        </w:rPr>
        <w:t xml:space="preserve"> </w:t>
      </w:r>
      <w:r w:rsidR="00B15E09">
        <w:rPr>
          <w:sz w:val="24"/>
          <w:szCs w:val="24"/>
        </w:rPr>
        <w:t>с</w:t>
      </w:r>
      <w:r w:rsidRPr="00C72D9D">
        <w:rPr>
          <w:sz w:val="24"/>
          <w:szCs w:val="24"/>
        </w:rPr>
        <w:t xml:space="preserve"> достижениями и, п</w:t>
      </w:r>
      <w:r w:rsidR="003A6302">
        <w:rPr>
          <w:sz w:val="24"/>
          <w:szCs w:val="24"/>
        </w:rPr>
        <w:t>редположительно</w:t>
      </w:r>
      <w:r w:rsidRPr="00C72D9D">
        <w:rPr>
          <w:sz w:val="24"/>
          <w:szCs w:val="24"/>
        </w:rPr>
        <w:t>, европейцы, а не «</w:t>
      </w:r>
      <w:r w:rsidR="003A6302">
        <w:rPr>
          <w:sz w:val="24"/>
          <w:szCs w:val="24"/>
        </w:rPr>
        <w:t>негры</w:t>
      </w:r>
      <w:r w:rsidRPr="00C72D9D">
        <w:rPr>
          <w:sz w:val="24"/>
          <w:szCs w:val="24"/>
        </w:rPr>
        <w:t>» вроде меня, не рассматривались в сво</w:t>
      </w:r>
      <w:r w:rsidR="003A6302">
        <w:rPr>
          <w:sz w:val="24"/>
          <w:szCs w:val="24"/>
        </w:rPr>
        <w:t>ё</w:t>
      </w:r>
      <w:r w:rsidRPr="00C72D9D">
        <w:rPr>
          <w:sz w:val="24"/>
          <w:szCs w:val="24"/>
        </w:rPr>
        <w:t xml:space="preserve"> время, да и теперешними потомками, как самозванцы, сообщник</w:t>
      </w:r>
      <w:r>
        <w:rPr>
          <w:sz w:val="24"/>
          <w:szCs w:val="24"/>
        </w:rPr>
        <w:t>и</w:t>
      </w:r>
      <w:r w:rsidRPr="00C72D9D">
        <w:rPr>
          <w:sz w:val="24"/>
          <w:szCs w:val="24"/>
        </w:rPr>
        <w:t>, фокусники и тому подобное? Вс</w:t>
      </w:r>
      <w:r w:rsidR="003934F1">
        <w:rPr>
          <w:sz w:val="24"/>
          <w:szCs w:val="24"/>
        </w:rPr>
        <w:t>ё</w:t>
      </w:r>
      <w:r w:rsidRPr="00C72D9D">
        <w:rPr>
          <w:sz w:val="24"/>
          <w:szCs w:val="24"/>
        </w:rPr>
        <w:t xml:space="preserve"> же я морально обязан </w:t>
      </w:r>
      <w:r w:rsidR="003A6302">
        <w:rPr>
          <w:sz w:val="24"/>
          <w:szCs w:val="24"/>
        </w:rPr>
        <w:t xml:space="preserve">его </w:t>
      </w:r>
      <w:r w:rsidRPr="00C72D9D">
        <w:rPr>
          <w:sz w:val="24"/>
          <w:szCs w:val="24"/>
        </w:rPr>
        <w:t xml:space="preserve">успокоить </w:t>
      </w:r>
      <w:r w:rsidR="008F4299">
        <w:rPr>
          <w:sz w:val="24"/>
          <w:szCs w:val="24"/>
        </w:rPr>
        <w:t>—</w:t>
      </w:r>
      <w:r>
        <w:rPr>
          <w:sz w:val="24"/>
          <w:szCs w:val="24"/>
        </w:rPr>
        <w:t xml:space="preserve"> </w:t>
      </w:r>
      <w:r w:rsidRPr="00C72D9D">
        <w:rPr>
          <w:sz w:val="24"/>
          <w:szCs w:val="24"/>
        </w:rPr>
        <w:t>через ваше любезное посредничество</w:t>
      </w:r>
      <w:r w:rsidR="008F4299">
        <w:rPr>
          <w:sz w:val="24"/>
          <w:szCs w:val="24"/>
        </w:rPr>
        <w:t xml:space="preserve"> —</w:t>
      </w:r>
      <w:r>
        <w:rPr>
          <w:sz w:val="24"/>
          <w:szCs w:val="24"/>
        </w:rPr>
        <w:t xml:space="preserve"> </w:t>
      </w:r>
      <w:r w:rsidR="003A6302">
        <w:rPr>
          <w:sz w:val="24"/>
          <w:szCs w:val="24"/>
        </w:rPr>
        <w:t>насчёт</w:t>
      </w:r>
      <w:r w:rsidRPr="00C72D9D">
        <w:rPr>
          <w:sz w:val="24"/>
          <w:szCs w:val="24"/>
        </w:rPr>
        <w:t xml:space="preserve"> Е.П.Б., якобы </w:t>
      </w:r>
      <w:r w:rsidRPr="003A6302">
        <w:rPr>
          <w:i/>
          <w:sz w:val="24"/>
          <w:szCs w:val="24"/>
        </w:rPr>
        <w:t>обманувшей</w:t>
      </w:r>
      <w:r w:rsidRPr="00C72D9D">
        <w:rPr>
          <w:sz w:val="24"/>
          <w:szCs w:val="24"/>
        </w:rPr>
        <w:t xml:space="preserve"> и введшей его в заблуждение. Он, кажется, думает, что получил </w:t>
      </w:r>
      <w:r w:rsidR="003A6302">
        <w:rPr>
          <w:sz w:val="24"/>
          <w:szCs w:val="24"/>
        </w:rPr>
        <w:t xml:space="preserve">абсолютно </w:t>
      </w:r>
      <w:r w:rsidR="003A6302" w:rsidRPr="003A6302">
        <w:rPr>
          <w:i/>
          <w:sz w:val="24"/>
          <w:szCs w:val="24"/>
        </w:rPr>
        <w:t>безупречные</w:t>
      </w:r>
      <w:r w:rsidR="003A6302">
        <w:rPr>
          <w:sz w:val="24"/>
          <w:szCs w:val="24"/>
        </w:rPr>
        <w:t xml:space="preserve"> </w:t>
      </w:r>
      <w:r w:rsidRPr="00C72D9D">
        <w:rPr>
          <w:sz w:val="24"/>
          <w:szCs w:val="24"/>
        </w:rPr>
        <w:t xml:space="preserve">доказательства. Я </w:t>
      </w:r>
      <w:r w:rsidR="003A6302">
        <w:rPr>
          <w:sz w:val="24"/>
          <w:szCs w:val="24"/>
        </w:rPr>
        <w:t xml:space="preserve">же </w:t>
      </w:r>
      <w:r w:rsidRPr="00C72D9D">
        <w:rPr>
          <w:sz w:val="24"/>
          <w:szCs w:val="24"/>
        </w:rPr>
        <w:t xml:space="preserve">говорю, что </w:t>
      </w:r>
      <w:r w:rsidR="003A6302">
        <w:rPr>
          <w:sz w:val="24"/>
          <w:szCs w:val="24"/>
        </w:rPr>
        <w:t xml:space="preserve">у него их </w:t>
      </w:r>
      <w:r w:rsidR="003A6302" w:rsidRPr="003A6302">
        <w:rPr>
          <w:i/>
          <w:sz w:val="24"/>
          <w:szCs w:val="24"/>
        </w:rPr>
        <w:t>нет</w:t>
      </w:r>
      <w:r w:rsidRPr="00C72D9D">
        <w:rPr>
          <w:sz w:val="24"/>
          <w:szCs w:val="24"/>
        </w:rPr>
        <w:t>. То, что он получил, есть просто доказательства подлости некоторых людей и бывших теософов, таких, как Харричанд Чинтамон из Бомбея, теперь из Манчестера и ещ</w:t>
      </w:r>
      <w:r w:rsidR="003A6302">
        <w:rPr>
          <w:sz w:val="24"/>
          <w:szCs w:val="24"/>
        </w:rPr>
        <w:t>ё</w:t>
      </w:r>
      <w:r w:rsidRPr="00C72D9D">
        <w:rPr>
          <w:sz w:val="24"/>
          <w:szCs w:val="24"/>
        </w:rPr>
        <w:t xml:space="preserve"> из одного места. Этот человек, ограбивший Основателей и Даянананд</w:t>
      </w:r>
      <w:r w:rsidR="003A6302">
        <w:rPr>
          <w:sz w:val="24"/>
          <w:szCs w:val="24"/>
        </w:rPr>
        <w:t>а</w:t>
      </w:r>
      <w:r w:rsidRPr="00C72D9D">
        <w:rPr>
          <w:sz w:val="24"/>
          <w:szCs w:val="24"/>
        </w:rPr>
        <w:t xml:space="preserve"> на 4000 рупий, обманывал и вводил их в заблуждение с самого начала (ещ</w:t>
      </w:r>
      <w:r w:rsidR="003A6302">
        <w:rPr>
          <w:sz w:val="24"/>
          <w:szCs w:val="24"/>
        </w:rPr>
        <w:t>ё</w:t>
      </w:r>
      <w:r w:rsidRPr="00C72D9D">
        <w:rPr>
          <w:sz w:val="24"/>
          <w:szCs w:val="24"/>
        </w:rPr>
        <w:t xml:space="preserve"> в Нью-Йорке)</w:t>
      </w:r>
      <w:r w:rsidR="003A6302">
        <w:rPr>
          <w:sz w:val="24"/>
          <w:szCs w:val="24"/>
        </w:rPr>
        <w:t>,</w:t>
      </w:r>
      <w:r w:rsidRPr="00C72D9D">
        <w:rPr>
          <w:sz w:val="24"/>
          <w:szCs w:val="24"/>
        </w:rPr>
        <w:t xml:space="preserve"> </w:t>
      </w:r>
      <w:r w:rsidR="003A6302">
        <w:rPr>
          <w:sz w:val="24"/>
          <w:szCs w:val="24"/>
        </w:rPr>
        <w:t>а</w:t>
      </w:r>
      <w:r w:rsidRPr="00C72D9D">
        <w:rPr>
          <w:sz w:val="24"/>
          <w:szCs w:val="24"/>
        </w:rPr>
        <w:t xml:space="preserve"> затем, будучи облич</w:t>
      </w:r>
      <w:r w:rsidR="003A6302">
        <w:rPr>
          <w:sz w:val="24"/>
          <w:szCs w:val="24"/>
        </w:rPr>
        <w:t>ё</w:t>
      </w:r>
      <w:r w:rsidRPr="00C72D9D">
        <w:rPr>
          <w:sz w:val="24"/>
          <w:szCs w:val="24"/>
        </w:rPr>
        <w:t>н и исключ</w:t>
      </w:r>
      <w:r w:rsidR="003A6302">
        <w:rPr>
          <w:sz w:val="24"/>
          <w:szCs w:val="24"/>
        </w:rPr>
        <w:t>ё</w:t>
      </w:r>
      <w:r w:rsidRPr="00C72D9D">
        <w:rPr>
          <w:sz w:val="24"/>
          <w:szCs w:val="24"/>
        </w:rPr>
        <w:t>н из Общества, убежал в Англию и постоянно ищет и жаждет случая отомстить. Есть и другой, такой, как доктор Биллинг, муж хорошей, честной женщины, единственного совершенно над</w:t>
      </w:r>
      <w:r w:rsidR="00B15E09">
        <w:rPr>
          <w:sz w:val="24"/>
          <w:szCs w:val="24"/>
        </w:rPr>
        <w:t>ё</w:t>
      </w:r>
      <w:r w:rsidRPr="00C72D9D">
        <w:rPr>
          <w:sz w:val="24"/>
          <w:szCs w:val="24"/>
        </w:rPr>
        <w:t xml:space="preserve">жного и </w:t>
      </w:r>
      <w:r w:rsidRPr="00B15E09">
        <w:rPr>
          <w:i/>
          <w:sz w:val="24"/>
          <w:szCs w:val="24"/>
        </w:rPr>
        <w:t>честного</w:t>
      </w:r>
      <w:r w:rsidRPr="00C72D9D">
        <w:rPr>
          <w:sz w:val="24"/>
          <w:szCs w:val="24"/>
        </w:rPr>
        <w:t xml:space="preserve"> медиума, каких я только знаю</w:t>
      </w:r>
      <w:r>
        <w:rPr>
          <w:sz w:val="24"/>
          <w:szCs w:val="24"/>
        </w:rPr>
        <w:t>,</w:t>
      </w:r>
      <w:r w:rsidR="008F4299">
        <w:rPr>
          <w:sz w:val="24"/>
          <w:szCs w:val="24"/>
        </w:rPr>
        <w:t xml:space="preserve"> —</w:t>
      </w:r>
      <w:r w:rsidRPr="00C72D9D">
        <w:rPr>
          <w:sz w:val="24"/>
          <w:szCs w:val="24"/>
        </w:rPr>
        <w:t xml:space="preserve"> миссис М. Холлис-Биллинг, на которой он женился ради нескольких тысяч фунтов стерлингов приданого. Он разорил е</w:t>
      </w:r>
      <w:r w:rsidR="003934F1">
        <w:rPr>
          <w:sz w:val="24"/>
          <w:szCs w:val="24"/>
        </w:rPr>
        <w:t>ё</w:t>
      </w:r>
      <w:r w:rsidRPr="00C72D9D">
        <w:rPr>
          <w:sz w:val="24"/>
          <w:szCs w:val="24"/>
        </w:rPr>
        <w:t xml:space="preserve"> в течение первого года супружеской жизни, после чего </w:t>
      </w:r>
      <w:r>
        <w:rPr>
          <w:sz w:val="24"/>
          <w:szCs w:val="24"/>
        </w:rPr>
        <w:t>вступил</w:t>
      </w:r>
      <w:r w:rsidRPr="00C72D9D">
        <w:rPr>
          <w:sz w:val="24"/>
          <w:szCs w:val="24"/>
        </w:rPr>
        <w:t xml:space="preserve"> в сожительство с другой женщиной-медиумом, </w:t>
      </w:r>
      <w:r w:rsidR="00B15E09">
        <w:rPr>
          <w:sz w:val="24"/>
          <w:szCs w:val="24"/>
        </w:rPr>
        <w:t>а</w:t>
      </w:r>
      <w:r w:rsidRPr="00C72D9D">
        <w:rPr>
          <w:sz w:val="24"/>
          <w:szCs w:val="24"/>
        </w:rPr>
        <w:t xml:space="preserve"> когда Е.П.Б. и Олкотт упрекнули его, он оставил и жену, и Общество и преисполнился жгучей ненавистью к обеим женщинам. С тех пор он постоянно стремится отравить умы британских теософов и спиритов, настраивая их против своей бывшей жены и Е.П.Б. Пусть </w:t>
      </w:r>
      <w:r w:rsidR="00B15E09">
        <w:rPr>
          <w:sz w:val="24"/>
          <w:szCs w:val="24"/>
        </w:rPr>
        <w:t>Ч</w:t>
      </w:r>
      <w:r>
        <w:rPr>
          <w:sz w:val="24"/>
          <w:szCs w:val="24"/>
        </w:rPr>
        <w:t>.</w:t>
      </w:r>
      <w:r w:rsidR="00B15E09">
        <w:rPr>
          <w:sz w:val="24"/>
          <w:szCs w:val="24"/>
        </w:rPr>
        <w:t>К</w:t>
      </w:r>
      <w:r>
        <w:rPr>
          <w:sz w:val="24"/>
          <w:szCs w:val="24"/>
        </w:rPr>
        <w:t xml:space="preserve">.М. </w:t>
      </w:r>
      <w:r w:rsidRPr="00C72D9D">
        <w:rPr>
          <w:sz w:val="24"/>
          <w:szCs w:val="24"/>
        </w:rPr>
        <w:t xml:space="preserve">сложит вместе эти факты, пусть проникнет в тайну и проследит связь между своими </w:t>
      </w:r>
      <w:r w:rsidRPr="001342FD">
        <w:rPr>
          <w:i/>
          <w:sz w:val="24"/>
          <w:szCs w:val="24"/>
        </w:rPr>
        <w:t>осведомителями</w:t>
      </w:r>
      <w:r w:rsidRPr="00C72D9D">
        <w:rPr>
          <w:sz w:val="24"/>
          <w:szCs w:val="24"/>
        </w:rPr>
        <w:t xml:space="preserve"> и двумя клеветниками на двух невинных женщин. Пусть он исследует тщательно и терпеливо, прежде чем поверит некоторым донесениям и даже выдвигаемым </w:t>
      </w:r>
      <w:r w:rsidRPr="001342FD">
        <w:rPr>
          <w:i/>
          <w:sz w:val="24"/>
          <w:szCs w:val="24"/>
        </w:rPr>
        <w:t>доказательствам</w:t>
      </w:r>
      <w:r w:rsidRPr="00C72D9D">
        <w:rPr>
          <w:sz w:val="24"/>
          <w:szCs w:val="24"/>
        </w:rPr>
        <w:t xml:space="preserve">, чтобы не перегрузить собственную карму грехом </w:t>
      </w:r>
      <w:r>
        <w:rPr>
          <w:sz w:val="24"/>
          <w:szCs w:val="24"/>
        </w:rPr>
        <w:t xml:space="preserve">более </w:t>
      </w:r>
      <w:r w:rsidRPr="00C72D9D">
        <w:rPr>
          <w:sz w:val="24"/>
          <w:szCs w:val="24"/>
        </w:rPr>
        <w:t>тяжел</w:t>
      </w:r>
      <w:r>
        <w:rPr>
          <w:sz w:val="24"/>
          <w:szCs w:val="24"/>
        </w:rPr>
        <w:t>ым</w:t>
      </w:r>
      <w:r w:rsidRPr="00C72D9D">
        <w:rPr>
          <w:sz w:val="24"/>
          <w:szCs w:val="24"/>
        </w:rPr>
        <w:t xml:space="preserve">, чем какой-либо другой. Нет камня, который бы не перевернули эти два человека для осуществления своего злобного замысла. Харричанд Чинтамон никогда не упускал случая </w:t>
      </w:r>
      <w:r w:rsidR="001342FD" w:rsidRPr="001342FD">
        <w:rPr>
          <w:sz w:val="24"/>
          <w:szCs w:val="24"/>
        </w:rPr>
        <w:t>втереть</w:t>
      </w:r>
      <w:r w:rsidR="001342FD">
        <w:rPr>
          <w:sz w:val="24"/>
          <w:szCs w:val="24"/>
        </w:rPr>
        <w:t xml:space="preserve">ся в </w:t>
      </w:r>
      <w:r w:rsidRPr="00C72D9D">
        <w:rPr>
          <w:sz w:val="24"/>
          <w:szCs w:val="24"/>
        </w:rPr>
        <w:t xml:space="preserve">оказать доверие каждому попавшемуся теософу, чтобы вливать ему в уши фальшивые новости из Бомбея о двуличности Основателей и распространять слухи среди спиритуалистов о фальшивых феноменах мадам Блаватской, </w:t>
      </w:r>
      <w:r>
        <w:rPr>
          <w:sz w:val="24"/>
          <w:szCs w:val="24"/>
        </w:rPr>
        <w:t>именуя</w:t>
      </w:r>
      <w:r w:rsidRPr="00C72D9D">
        <w:rPr>
          <w:sz w:val="24"/>
          <w:szCs w:val="24"/>
        </w:rPr>
        <w:t xml:space="preserve"> их просто «нахальными трюками», так как она якобы не име</w:t>
      </w:r>
      <w:r>
        <w:rPr>
          <w:sz w:val="24"/>
          <w:szCs w:val="24"/>
        </w:rPr>
        <w:t>ет</w:t>
      </w:r>
      <w:r w:rsidRPr="00C72D9D">
        <w:rPr>
          <w:sz w:val="24"/>
          <w:szCs w:val="24"/>
        </w:rPr>
        <w:t xml:space="preserve"> никакого действительного представления о силах йоги. Он также показывал е</w:t>
      </w:r>
      <w:r w:rsidR="001342FD">
        <w:rPr>
          <w:sz w:val="24"/>
          <w:szCs w:val="24"/>
        </w:rPr>
        <w:t>ё</w:t>
      </w:r>
      <w:r w:rsidRPr="00C72D9D">
        <w:rPr>
          <w:sz w:val="24"/>
          <w:szCs w:val="24"/>
        </w:rPr>
        <w:t xml:space="preserve"> письма, полученные в то время, когда она была в Америке, в которых она якобы советовала ему выдавать себя за одного из Братьев и таким образом ещ</w:t>
      </w:r>
      <w:r w:rsidR="001342FD">
        <w:rPr>
          <w:sz w:val="24"/>
          <w:szCs w:val="24"/>
        </w:rPr>
        <w:t>ё</w:t>
      </w:r>
      <w:r w:rsidRPr="00C72D9D">
        <w:rPr>
          <w:sz w:val="24"/>
          <w:szCs w:val="24"/>
        </w:rPr>
        <w:t xml:space="preserve"> лучше обманывать британских тео</w:t>
      </w:r>
      <w:r w:rsidR="003934F1">
        <w:rPr>
          <w:sz w:val="24"/>
          <w:szCs w:val="24"/>
        </w:rPr>
        <w:t>софов. Пока Х.Ч. проделывает всё</w:t>
      </w:r>
      <w:r w:rsidRPr="00C72D9D">
        <w:rPr>
          <w:sz w:val="24"/>
          <w:szCs w:val="24"/>
        </w:rPr>
        <w:t xml:space="preserve"> это и гораздо большее, Биллинг в это время «обрабатывает» лондонских мистиков. Он </w:t>
      </w:r>
      <w:r w:rsidR="001342FD">
        <w:rPr>
          <w:sz w:val="24"/>
          <w:szCs w:val="24"/>
        </w:rPr>
        <w:t>выставляет себя</w:t>
      </w:r>
      <w:r w:rsidRPr="00C72D9D">
        <w:rPr>
          <w:sz w:val="24"/>
          <w:szCs w:val="24"/>
        </w:rPr>
        <w:t xml:space="preserve"> перед ними жертв</w:t>
      </w:r>
      <w:r w:rsidR="001342FD">
        <w:rPr>
          <w:sz w:val="24"/>
          <w:szCs w:val="24"/>
        </w:rPr>
        <w:t>ой</w:t>
      </w:r>
      <w:r w:rsidRPr="00C72D9D">
        <w:rPr>
          <w:sz w:val="24"/>
          <w:szCs w:val="24"/>
        </w:rPr>
        <w:t xml:space="preserve"> своей </w:t>
      </w:r>
      <w:r w:rsidR="001342FD">
        <w:rPr>
          <w:sz w:val="24"/>
          <w:szCs w:val="24"/>
        </w:rPr>
        <w:t xml:space="preserve">чрезмерной </w:t>
      </w:r>
      <w:r w:rsidRPr="00C72D9D">
        <w:rPr>
          <w:sz w:val="24"/>
          <w:szCs w:val="24"/>
        </w:rPr>
        <w:t xml:space="preserve">доверчивости к жене, оказавшейся фальшивым хитрым медиумом, пользующейся помощью и поддержкой Е.П.Б. и </w:t>
      </w:r>
      <w:r w:rsidR="001342FD">
        <w:rPr>
          <w:sz w:val="24"/>
          <w:szCs w:val="24"/>
        </w:rPr>
        <w:t>Х.С.</w:t>
      </w:r>
      <w:r w:rsidRPr="00C72D9D">
        <w:rPr>
          <w:sz w:val="24"/>
          <w:szCs w:val="24"/>
        </w:rPr>
        <w:t>О</w:t>
      </w:r>
      <w:r w:rsidR="001342FD">
        <w:rPr>
          <w:sz w:val="24"/>
          <w:szCs w:val="24"/>
        </w:rPr>
        <w:t>.</w:t>
      </w:r>
      <w:r w:rsidRPr="00C72D9D">
        <w:rPr>
          <w:sz w:val="24"/>
          <w:szCs w:val="24"/>
        </w:rPr>
        <w:t xml:space="preserve"> Он жалуется</w:t>
      </w:r>
      <w:r w:rsidR="003934F1">
        <w:rPr>
          <w:sz w:val="24"/>
          <w:szCs w:val="24"/>
        </w:rPr>
        <w:t xml:space="preserve"> на свою жестокую судьбу и клянё</w:t>
      </w:r>
      <w:r w:rsidRPr="00C72D9D">
        <w:rPr>
          <w:sz w:val="24"/>
          <w:szCs w:val="24"/>
        </w:rPr>
        <w:t xml:space="preserve">тся </w:t>
      </w:r>
      <w:r w:rsidR="001342FD" w:rsidRPr="001342FD">
        <w:rPr>
          <w:i/>
          <w:sz w:val="24"/>
          <w:szCs w:val="24"/>
        </w:rPr>
        <w:t xml:space="preserve">своей </w:t>
      </w:r>
      <w:r w:rsidRPr="001342FD">
        <w:rPr>
          <w:i/>
          <w:sz w:val="24"/>
          <w:szCs w:val="24"/>
        </w:rPr>
        <w:t>честью</w:t>
      </w:r>
      <w:r w:rsidRPr="00C72D9D">
        <w:rPr>
          <w:sz w:val="24"/>
          <w:szCs w:val="24"/>
        </w:rPr>
        <w:t xml:space="preserve"> (!), что оставил е</w:t>
      </w:r>
      <w:r w:rsidR="001342FD">
        <w:rPr>
          <w:sz w:val="24"/>
          <w:szCs w:val="24"/>
        </w:rPr>
        <w:t>ё</w:t>
      </w:r>
      <w:r w:rsidRPr="00C72D9D">
        <w:rPr>
          <w:sz w:val="24"/>
          <w:szCs w:val="24"/>
        </w:rPr>
        <w:t xml:space="preserve"> только потому, что обнаружил в ней самозванку и его </w:t>
      </w:r>
      <w:r w:rsidRPr="001342FD">
        <w:rPr>
          <w:i/>
          <w:sz w:val="24"/>
          <w:szCs w:val="24"/>
        </w:rPr>
        <w:t>чест</w:t>
      </w:r>
      <w:r w:rsidR="001342FD" w:rsidRPr="001342FD">
        <w:rPr>
          <w:i/>
          <w:sz w:val="24"/>
          <w:szCs w:val="24"/>
        </w:rPr>
        <w:t>ность</w:t>
      </w:r>
      <w:r w:rsidR="001342FD">
        <w:rPr>
          <w:sz w:val="24"/>
          <w:szCs w:val="24"/>
        </w:rPr>
        <w:t xml:space="preserve"> </w:t>
      </w:r>
      <w:r w:rsidRPr="00C72D9D">
        <w:rPr>
          <w:sz w:val="24"/>
          <w:szCs w:val="24"/>
        </w:rPr>
        <w:t xml:space="preserve">восстала против такого союза. Таким образом, в силу всех этих сведений от подобных людей и доверчивости лиц, которые, веря, помогают им, </w:t>
      </w:r>
      <w:r w:rsidR="00554308">
        <w:rPr>
          <w:sz w:val="24"/>
          <w:szCs w:val="24"/>
        </w:rPr>
        <w:t>Ч</w:t>
      </w:r>
      <w:r>
        <w:rPr>
          <w:sz w:val="24"/>
          <w:szCs w:val="24"/>
        </w:rPr>
        <w:t>.</w:t>
      </w:r>
      <w:r w:rsidR="00554308">
        <w:rPr>
          <w:sz w:val="24"/>
          <w:szCs w:val="24"/>
        </w:rPr>
        <w:t>К</w:t>
      </w:r>
      <w:r>
        <w:rPr>
          <w:sz w:val="24"/>
          <w:szCs w:val="24"/>
        </w:rPr>
        <w:t xml:space="preserve">.М. </w:t>
      </w:r>
      <w:r w:rsidRPr="00C72D9D">
        <w:rPr>
          <w:sz w:val="24"/>
          <w:szCs w:val="24"/>
        </w:rPr>
        <w:t xml:space="preserve">постепенно доходит до того, что отрекается от </w:t>
      </w:r>
      <w:r w:rsidR="002D3141">
        <w:rPr>
          <w:sz w:val="24"/>
          <w:szCs w:val="24"/>
        </w:rPr>
        <w:t xml:space="preserve">от </w:t>
      </w:r>
      <w:r w:rsidRPr="00C72D9D">
        <w:rPr>
          <w:sz w:val="24"/>
          <w:szCs w:val="24"/>
        </w:rPr>
        <w:t>отвратительно</w:t>
      </w:r>
      <w:r w:rsidR="002D3141">
        <w:rPr>
          <w:sz w:val="24"/>
          <w:szCs w:val="24"/>
        </w:rPr>
        <w:t>й</w:t>
      </w:r>
      <w:r w:rsidRPr="00C72D9D">
        <w:rPr>
          <w:sz w:val="24"/>
          <w:szCs w:val="24"/>
        </w:rPr>
        <w:t xml:space="preserve"> и безобразно</w:t>
      </w:r>
      <w:r w:rsidR="002D3141">
        <w:rPr>
          <w:sz w:val="24"/>
          <w:szCs w:val="24"/>
        </w:rPr>
        <w:t>й</w:t>
      </w:r>
      <w:r w:rsidRPr="00C72D9D">
        <w:rPr>
          <w:sz w:val="24"/>
          <w:szCs w:val="24"/>
        </w:rPr>
        <w:t xml:space="preserve"> </w:t>
      </w:r>
      <w:r w:rsidR="002D3141">
        <w:rPr>
          <w:sz w:val="24"/>
          <w:szCs w:val="24"/>
        </w:rPr>
        <w:t>подмены</w:t>
      </w:r>
      <w:r w:rsidRPr="00C72D9D">
        <w:rPr>
          <w:sz w:val="24"/>
          <w:szCs w:val="24"/>
        </w:rPr>
        <w:t>, котор</w:t>
      </w:r>
      <w:r w:rsidR="002D3141">
        <w:rPr>
          <w:sz w:val="24"/>
          <w:szCs w:val="24"/>
        </w:rPr>
        <w:t>ую</w:t>
      </w:r>
      <w:r w:rsidRPr="00C72D9D">
        <w:rPr>
          <w:sz w:val="24"/>
          <w:szCs w:val="24"/>
        </w:rPr>
        <w:t xml:space="preserve"> был подсу</w:t>
      </w:r>
      <w:r w:rsidR="002D3141">
        <w:rPr>
          <w:sz w:val="24"/>
          <w:szCs w:val="24"/>
        </w:rPr>
        <w:t>нули</w:t>
      </w:r>
      <w:r w:rsidRPr="00C72D9D">
        <w:rPr>
          <w:sz w:val="24"/>
          <w:szCs w:val="24"/>
        </w:rPr>
        <w:t xml:space="preserve"> ему под </w:t>
      </w:r>
      <w:r w:rsidR="002D3141">
        <w:rPr>
          <w:sz w:val="24"/>
          <w:szCs w:val="24"/>
        </w:rPr>
        <w:t>видом</w:t>
      </w:r>
      <w:r w:rsidRPr="00C72D9D">
        <w:rPr>
          <w:sz w:val="24"/>
          <w:szCs w:val="24"/>
        </w:rPr>
        <w:t xml:space="preserve"> Е.П.Б. </w:t>
      </w:r>
      <w:r w:rsidRPr="00C72D9D">
        <w:rPr>
          <w:sz w:val="24"/>
          <w:szCs w:val="24"/>
        </w:rPr>
        <w:lastRenderedPageBreak/>
        <w:t xml:space="preserve">Поверьте мне, это не так. Если он вам скажет, что ему </w:t>
      </w:r>
      <w:r w:rsidR="002D3141">
        <w:rPr>
          <w:sz w:val="24"/>
          <w:szCs w:val="24"/>
        </w:rPr>
        <w:t xml:space="preserve">показали </w:t>
      </w:r>
      <w:r w:rsidRPr="002D3141">
        <w:rPr>
          <w:i/>
          <w:sz w:val="24"/>
          <w:szCs w:val="24"/>
        </w:rPr>
        <w:t>документальные</w:t>
      </w:r>
      <w:r w:rsidRPr="00C72D9D">
        <w:rPr>
          <w:sz w:val="24"/>
          <w:szCs w:val="24"/>
        </w:rPr>
        <w:t xml:space="preserve"> доказательства, ответьте ему, что письмо, написанное его почерком и за его собственной подписью, которое, будучи передано в руки закона, в 24 часа отправило бы его на скамью подсудимых, может быть подделано с такой же л</w:t>
      </w:r>
      <w:r w:rsidR="002D3141">
        <w:rPr>
          <w:sz w:val="24"/>
          <w:szCs w:val="24"/>
        </w:rPr>
        <w:t>ё</w:t>
      </w:r>
      <w:r w:rsidRPr="00C72D9D">
        <w:rPr>
          <w:sz w:val="24"/>
          <w:szCs w:val="24"/>
        </w:rPr>
        <w:t xml:space="preserve">гкостью, как и всякий другой документ. Человек, способный на подделку подписи завещателя на поддельном завещании и </w:t>
      </w:r>
      <w:r>
        <w:rPr>
          <w:sz w:val="24"/>
          <w:szCs w:val="24"/>
        </w:rPr>
        <w:t xml:space="preserve">на </w:t>
      </w:r>
      <w:r w:rsidRPr="00C72D9D">
        <w:rPr>
          <w:sz w:val="24"/>
          <w:szCs w:val="24"/>
        </w:rPr>
        <w:t>вложение его в руки умершего человека, чтобы затем, вставив перо в руку покойника, водить этой рукой по готовой уже подписи для того, чтобы доставить свидетелям возможность присягнуть, что они видели, как человек его подписывал</w:t>
      </w:r>
      <w:r>
        <w:rPr>
          <w:sz w:val="24"/>
          <w:szCs w:val="24"/>
        </w:rPr>
        <w:t>,</w:t>
      </w:r>
      <w:r w:rsidR="008F4299">
        <w:rPr>
          <w:sz w:val="24"/>
          <w:szCs w:val="24"/>
        </w:rPr>
        <w:t xml:space="preserve"> —</w:t>
      </w:r>
      <w:r w:rsidRPr="00C72D9D">
        <w:rPr>
          <w:sz w:val="24"/>
          <w:szCs w:val="24"/>
        </w:rPr>
        <w:t xml:space="preserve"> такой человек готов совершить гораздо больше, чем просто оклеветать непопулярного иностранца.</w:t>
      </w:r>
    </w:p>
    <w:p w:rsidR="00842D52" w:rsidRPr="00C72D9D" w:rsidRDefault="00842D52" w:rsidP="00842D52">
      <w:pPr>
        <w:ind w:firstLine="340"/>
        <w:jc w:val="both"/>
        <w:rPr>
          <w:sz w:val="24"/>
          <w:szCs w:val="24"/>
        </w:rPr>
      </w:pPr>
      <w:r w:rsidRPr="00C72D9D">
        <w:rPr>
          <w:sz w:val="24"/>
          <w:szCs w:val="24"/>
        </w:rPr>
        <w:t xml:space="preserve">Когда, мучимый стыдом вследствие разоблачения и пылая жаждой мести, Х.Ч. прибыл три года тому назад из Бомбея, </w:t>
      </w:r>
      <w:r w:rsidR="002D3141">
        <w:rPr>
          <w:sz w:val="24"/>
          <w:szCs w:val="24"/>
        </w:rPr>
        <w:t>Ч</w:t>
      </w:r>
      <w:r>
        <w:rPr>
          <w:sz w:val="24"/>
          <w:szCs w:val="24"/>
        </w:rPr>
        <w:t xml:space="preserve">.К.М. </w:t>
      </w:r>
      <w:r w:rsidRPr="00C72D9D">
        <w:rPr>
          <w:sz w:val="24"/>
          <w:szCs w:val="24"/>
        </w:rPr>
        <w:t>не принял его и не стал слушать его оправдани</w:t>
      </w:r>
      <w:r w:rsidR="003934F1">
        <w:rPr>
          <w:sz w:val="24"/>
          <w:szCs w:val="24"/>
        </w:rPr>
        <w:t>я</w:t>
      </w:r>
      <w:r w:rsidRPr="00C72D9D">
        <w:rPr>
          <w:sz w:val="24"/>
          <w:szCs w:val="24"/>
        </w:rPr>
        <w:t>, так как Даянанд, которого он в то время признавал как своего духовного руковод</w:t>
      </w:r>
      <w:r>
        <w:rPr>
          <w:sz w:val="24"/>
          <w:szCs w:val="24"/>
        </w:rPr>
        <w:t>ителя</w:t>
      </w:r>
      <w:r w:rsidRPr="00C72D9D">
        <w:rPr>
          <w:sz w:val="24"/>
          <w:szCs w:val="24"/>
        </w:rPr>
        <w:t>, послал ему извещение, чтобы он не поддерживал никаких связей с вором и предателе</w:t>
      </w:r>
      <w:r>
        <w:rPr>
          <w:sz w:val="24"/>
          <w:szCs w:val="24"/>
        </w:rPr>
        <w:t xml:space="preserve">м. </w:t>
      </w:r>
      <w:r w:rsidRPr="00C72D9D">
        <w:rPr>
          <w:sz w:val="24"/>
          <w:szCs w:val="24"/>
        </w:rPr>
        <w:t xml:space="preserve"> Но случилось так, что </w:t>
      </w:r>
      <w:r w:rsidR="002D3141">
        <w:rPr>
          <w:sz w:val="24"/>
          <w:szCs w:val="24"/>
        </w:rPr>
        <w:t xml:space="preserve">последний </w:t>
      </w:r>
      <w:r w:rsidRPr="00C72D9D">
        <w:rPr>
          <w:sz w:val="24"/>
          <w:szCs w:val="24"/>
        </w:rPr>
        <w:t>и К. Картер Бл</w:t>
      </w:r>
      <w:r>
        <w:rPr>
          <w:sz w:val="24"/>
          <w:szCs w:val="24"/>
        </w:rPr>
        <w:t>ей</w:t>
      </w:r>
      <w:r w:rsidRPr="00C72D9D">
        <w:rPr>
          <w:sz w:val="24"/>
          <w:szCs w:val="24"/>
        </w:rPr>
        <w:t>к, иезуит, исключенный из Общества за клевету в «Пэл</w:t>
      </w:r>
      <w:r>
        <w:rPr>
          <w:sz w:val="24"/>
          <w:szCs w:val="24"/>
        </w:rPr>
        <w:t xml:space="preserve"> </w:t>
      </w:r>
      <w:r w:rsidRPr="00C72D9D">
        <w:rPr>
          <w:sz w:val="24"/>
          <w:szCs w:val="24"/>
        </w:rPr>
        <w:t>Мэл</w:t>
      </w:r>
      <w:r>
        <w:rPr>
          <w:sz w:val="24"/>
          <w:szCs w:val="24"/>
        </w:rPr>
        <w:t xml:space="preserve"> Газетт</w:t>
      </w:r>
      <w:r w:rsidRPr="00C72D9D">
        <w:rPr>
          <w:sz w:val="24"/>
          <w:szCs w:val="24"/>
        </w:rPr>
        <w:t>» на свами и Харичанда, стали близкими друзьями. Картер Бл</w:t>
      </w:r>
      <w:r>
        <w:rPr>
          <w:sz w:val="24"/>
          <w:szCs w:val="24"/>
        </w:rPr>
        <w:t>ей</w:t>
      </w:r>
      <w:r w:rsidRPr="00C72D9D">
        <w:rPr>
          <w:sz w:val="24"/>
          <w:szCs w:val="24"/>
        </w:rPr>
        <w:t>к более двух лет переворачивал небо и землю, чтобы добиться снова принятия в Общество, но Е.П.Б. оказалась китайской стеной. Оба бывших члена договорились, посоветовались и с тех пор начали работать вместе в согласии. Так получился тайный враг</w:t>
      </w:r>
      <w:r w:rsidR="002D3141">
        <w:rPr>
          <w:sz w:val="24"/>
          <w:szCs w:val="24"/>
        </w:rPr>
        <w:t xml:space="preserve"> №3</w:t>
      </w:r>
      <w:r w:rsidRPr="00C72D9D">
        <w:rPr>
          <w:sz w:val="24"/>
          <w:szCs w:val="24"/>
        </w:rPr>
        <w:t xml:space="preserve">. На </w:t>
      </w:r>
      <w:r>
        <w:rPr>
          <w:sz w:val="24"/>
          <w:szCs w:val="24"/>
        </w:rPr>
        <w:t xml:space="preserve">их </w:t>
      </w:r>
      <w:r w:rsidRPr="00C72D9D">
        <w:rPr>
          <w:sz w:val="24"/>
          <w:szCs w:val="24"/>
        </w:rPr>
        <w:t xml:space="preserve">пути стояла преданность </w:t>
      </w:r>
      <w:r w:rsidR="002D3141">
        <w:rPr>
          <w:sz w:val="24"/>
          <w:szCs w:val="24"/>
        </w:rPr>
        <w:t>Ч</w:t>
      </w:r>
      <w:r>
        <w:rPr>
          <w:sz w:val="24"/>
          <w:szCs w:val="24"/>
        </w:rPr>
        <w:t xml:space="preserve">.К.М. </w:t>
      </w:r>
      <w:r w:rsidRPr="00C72D9D">
        <w:rPr>
          <w:sz w:val="24"/>
          <w:szCs w:val="24"/>
        </w:rPr>
        <w:t>Е.П.Б.</w:t>
      </w:r>
      <w:r w:rsidR="002D3141">
        <w:rPr>
          <w:sz w:val="24"/>
          <w:szCs w:val="24"/>
        </w:rPr>
        <w:t>, и</w:t>
      </w:r>
      <w:r w:rsidRPr="00C72D9D">
        <w:rPr>
          <w:sz w:val="24"/>
          <w:szCs w:val="24"/>
        </w:rPr>
        <w:t xml:space="preserve"> они начали работать на разрушение объекта этой преданности путем по</w:t>
      </w:r>
      <w:r w:rsidR="002D3141">
        <w:rPr>
          <w:sz w:val="24"/>
          <w:szCs w:val="24"/>
        </w:rPr>
        <w:t>дрыва его</w:t>
      </w:r>
      <w:r w:rsidRPr="00C72D9D">
        <w:rPr>
          <w:sz w:val="24"/>
          <w:szCs w:val="24"/>
        </w:rPr>
        <w:t xml:space="preserve"> доверия </w:t>
      </w:r>
      <w:r w:rsidR="00C920A1">
        <w:rPr>
          <w:sz w:val="24"/>
          <w:szCs w:val="24"/>
        </w:rPr>
        <w:t xml:space="preserve">к ней. </w:t>
      </w:r>
      <w:r w:rsidRPr="00C72D9D">
        <w:rPr>
          <w:sz w:val="24"/>
          <w:szCs w:val="24"/>
        </w:rPr>
        <w:t xml:space="preserve">Б. Биллингу, который никогда не мог надеяться на успех в этом направлении, так как </w:t>
      </w:r>
      <w:r w:rsidR="00C920A1">
        <w:rPr>
          <w:sz w:val="24"/>
          <w:szCs w:val="24"/>
        </w:rPr>
        <w:t>Ч</w:t>
      </w:r>
      <w:r>
        <w:rPr>
          <w:sz w:val="24"/>
          <w:szCs w:val="24"/>
        </w:rPr>
        <w:t xml:space="preserve">.К.М. </w:t>
      </w:r>
      <w:r w:rsidRPr="00C72D9D">
        <w:rPr>
          <w:sz w:val="24"/>
          <w:szCs w:val="24"/>
        </w:rPr>
        <w:t>знал его слишком хорошо, выступив как защитник закона в деле его разор</w:t>
      </w:r>
      <w:r w:rsidR="00C920A1">
        <w:rPr>
          <w:sz w:val="24"/>
          <w:szCs w:val="24"/>
        </w:rPr>
        <w:t>ё</w:t>
      </w:r>
      <w:r w:rsidRPr="00C72D9D">
        <w:rPr>
          <w:sz w:val="24"/>
          <w:szCs w:val="24"/>
        </w:rPr>
        <w:t>нной и покинутой жены, вс</w:t>
      </w:r>
      <w:r w:rsidR="00C920A1">
        <w:rPr>
          <w:sz w:val="24"/>
          <w:szCs w:val="24"/>
        </w:rPr>
        <w:t>ё</w:t>
      </w:r>
      <w:r w:rsidRPr="00C72D9D">
        <w:rPr>
          <w:sz w:val="24"/>
          <w:szCs w:val="24"/>
        </w:rPr>
        <w:t xml:space="preserve"> же удалось возбудить в </w:t>
      </w:r>
      <w:r w:rsidR="00C920A1">
        <w:rPr>
          <w:sz w:val="24"/>
          <w:szCs w:val="24"/>
        </w:rPr>
        <w:t>Ч</w:t>
      </w:r>
      <w:r>
        <w:rPr>
          <w:sz w:val="24"/>
          <w:szCs w:val="24"/>
        </w:rPr>
        <w:t xml:space="preserve">.К.М. </w:t>
      </w:r>
      <w:r w:rsidRPr="00C72D9D">
        <w:rPr>
          <w:sz w:val="24"/>
          <w:szCs w:val="24"/>
        </w:rPr>
        <w:t xml:space="preserve">подозрение к миссис Биллинг </w:t>
      </w:r>
      <w:r w:rsidRPr="00C920A1">
        <w:rPr>
          <w:i/>
          <w:sz w:val="24"/>
          <w:szCs w:val="24"/>
        </w:rPr>
        <w:t>как к медиуму</w:t>
      </w:r>
      <w:r w:rsidR="008F4299">
        <w:rPr>
          <w:sz w:val="24"/>
          <w:szCs w:val="24"/>
        </w:rPr>
        <w:t xml:space="preserve"> —</w:t>
      </w:r>
      <w:r w:rsidRPr="00C72D9D">
        <w:rPr>
          <w:sz w:val="24"/>
          <w:szCs w:val="24"/>
        </w:rPr>
        <w:t xml:space="preserve"> </w:t>
      </w:r>
      <w:r w:rsidR="00C920A1">
        <w:rPr>
          <w:sz w:val="24"/>
          <w:szCs w:val="24"/>
        </w:rPr>
        <w:t>по</w:t>
      </w:r>
      <w:r w:rsidRPr="00C72D9D">
        <w:rPr>
          <w:sz w:val="24"/>
          <w:szCs w:val="24"/>
        </w:rPr>
        <w:t>друг</w:t>
      </w:r>
      <w:r w:rsidR="00C920A1">
        <w:rPr>
          <w:sz w:val="24"/>
          <w:szCs w:val="24"/>
        </w:rPr>
        <w:t>е</w:t>
      </w:r>
      <w:r w:rsidRPr="00C72D9D">
        <w:rPr>
          <w:sz w:val="24"/>
          <w:szCs w:val="24"/>
        </w:rPr>
        <w:t xml:space="preserve"> и защитнице Е.П.Б. Так почва была хорошо подготовлена для посева любого сорняка. Затем, как </w:t>
      </w:r>
      <w:r w:rsidR="00C920A1">
        <w:rPr>
          <w:sz w:val="24"/>
          <w:szCs w:val="24"/>
        </w:rPr>
        <w:t>удар грома</w:t>
      </w:r>
      <w:r w:rsidRPr="00C72D9D">
        <w:rPr>
          <w:sz w:val="24"/>
          <w:szCs w:val="24"/>
        </w:rPr>
        <w:t>, произошла неожиданная атака свами на Основателей</w:t>
      </w:r>
      <w:r w:rsidR="00C920A1">
        <w:rPr>
          <w:sz w:val="24"/>
          <w:szCs w:val="24"/>
        </w:rPr>
        <w:t>,</w:t>
      </w:r>
      <w:r w:rsidRPr="00C72D9D">
        <w:rPr>
          <w:sz w:val="24"/>
          <w:szCs w:val="24"/>
        </w:rPr>
        <w:t xml:space="preserve"> нанес</w:t>
      </w:r>
      <w:r w:rsidR="00C920A1">
        <w:rPr>
          <w:sz w:val="24"/>
          <w:szCs w:val="24"/>
        </w:rPr>
        <w:t>я</w:t>
      </w:r>
      <w:r w:rsidRPr="00C72D9D">
        <w:rPr>
          <w:sz w:val="24"/>
          <w:szCs w:val="24"/>
        </w:rPr>
        <w:t xml:space="preserve"> смертельный удар дружбе </w:t>
      </w:r>
      <w:r w:rsidR="00C920A1">
        <w:rPr>
          <w:sz w:val="24"/>
          <w:szCs w:val="24"/>
        </w:rPr>
        <w:t>Ч</w:t>
      </w:r>
      <w:r>
        <w:rPr>
          <w:sz w:val="24"/>
          <w:szCs w:val="24"/>
        </w:rPr>
        <w:t xml:space="preserve">.К.М. </w:t>
      </w:r>
      <w:r w:rsidRPr="00C72D9D">
        <w:rPr>
          <w:sz w:val="24"/>
          <w:szCs w:val="24"/>
        </w:rPr>
        <w:t xml:space="preserve">Это произошло потому, что свами был представлен ею как высокий </w:t>
      </w:r>
      <w:r>
        <w:rPr>
          <w:sz w:val="24"/>
          <w:szCs w:val="24"/>
        </w:rPr>
        <w:t>чела</w:t>
      </w:r>
      <w:r w:rsidR="006F3530">
        <w:rPr>
          <w:sz w:val="24"/>
          <w:szCs w:val="24"/>
        </w:rPr>
        <w:t>, посвящё</w:t>
      </w:r>
      <w:r w:rsidRPr="00C72D9D">
        <w:rPr>
          <w:sz w:val="24"/>
          <w:szCs w:val="24"/>
        </w:rPr>
        <w:t xml:space="preserve">нный. Он же вообразил, что </w:t>
      </w:r>
      <w:r w:rsidR="00C920A1">
        <w:rPr>
          <w:sz w:val="24"/>
          <w:szCs w:val="24"/>
        </w:rPr>
        <w:t xml:space="preserve">тот </w:t>
      </w:r>
      <w:r w:rsidRPr="00C920A1">
        <w:rPr>
          <w:i/>
          <w:sz w:val="24"/>
          <w:szCs w:val="24"/>
        </w:rPr>
        <w:t xml:space="preserve">никогда </w:t>
      </w:r>
      <w:r w:rsidR="00C920A1" w:rsidRPr="00C920A1">
        <w:rPr>
          <w:i/>
          <w:sz w:val="24"/>
          <w:szCs w:val="24"/>
        </w:rPr>
        <w:t xml:space="preserve">таким и </w:t>
      </w:r>
      <w:r w:rsidRPr="00C920A1">
        <w:rPr>
          <w:i/>
          <w:sz w:val="24"/>
          <w:szCs w:val="24"/>
        </w:rPr>
        <w:t>не был</w:t>
      </w:r>
      <w:r w:rsidR="00C920A1">
        <w:rPr>
          <w:sz w:val="24"/>
          <w:szCs w:val="24"/>
        </w:rPr>
        <w:t>,</w:t>
      </w:r>
      <w:r w:rsidRPr="00C72D9D">
        <w:rPr>
          <w:sz w:val="24"/>
          <w:szCs w:val="24"/>
        </w:rPr>
        <w:t xml:space="preserve"> </w:t>
      </w:r>
      <w:r w:rsidR="00C920A1">
        <w:rPr>
          <w:sz w:val="24"/>
          <w:szCs w:val="24"/>
        </w:rPr>
        <w:t>а</w:t>
      </w:r>
      <w:r w:rsidRPr="00C72D9D">
        <w:rPr>
          <w:sz w:val="24"/>
          <w:szCs w:val="24"/>
        </w:rPr>
        <w:t xml:space="preserve"> Е.П.Б. обманула всех! После апрельского столкновен</w:t>
      </w:r>
      <w:r w:rsidR="00C920A1">
        <w:rPr>
          <w:sz w:val="24"/>
          <w:szCs w:val="24"/>
        </w:rPr>
        <w:t>ия он стал легкой добычей для её</w:t>
      </w:r>
      <w:r w:rsidRPr="00C72D9D">
        <w:rPr>
          <w:sz w:val="24"/>
          <w:szCs w:val="24"/>
        </w:rPr>
        <w:t xml:space="preserve"> врагов. Возьмите «</w:t>
      </w:r>
      <w:r w:rsidR="00C920A1">
        <w:rPr>
          <w:sz w:val="24"/>
          <w:szCs w:val="24"/>
        </w:rPr>
        <w:t>Лайт</w:t>
      </w:r>
      <w:r w:rsidRPr="00C72D9D">
        <w:rPr>
          <w:sz w:val="24"/>
          <w:szCs w:val="24"/>
        </w:rPr>
        <w:t>», сравните даты и различные осторожные и прикрытые атаки. У</w:t>
      </w:r>
      <w:r w:rsidR="00C920A1">
        <w:rPr>
          <w:sz w:val="24"/>
          <w:szCs w:val="24"/>
        </w:rPr>
        <w:t>зрите колебания</w:t>
      </w:r>
      <w:r w:rsidRPr="00C72D9D">
        <w:rPr>
          <w:sz w:val="24"/>
          <w:szCs w:val="24"/>
        </w:rPr>
        <w:t xml:space="preserve"> </w:t>
      </w:r>
      <w:r w:rsidR="00C920A1">
        <w:rPr>
          <w:sz w:val="24"/>
          <w:szCs w:val="24"/>
        </w:rPr>
        <w:t>Ч</w:t>
      </w:r>
      <w:r>
        <w:rPr>
          <w:sz w:val="24"/>
          <w:szCs w:val="24"/>
        </w:rPr>
        <w:t>.К.М.</w:t>
      </w:r>
      <w:r w:rsidR="00C920A1">
        <w:rPr>
          <w:sz w:val="24"/>
          <w:szCs w:val="24"/>
        </w:rPr>
        <w:t>,</w:t>
      </w:r>
      <w:r>
        <w:rPr>
          <w:sz w:val="24"/>
          <w:szCs w:val="24"/>
        </w:rPr>
        <w:t xml:space="preserve"> </w:t>
      </w:r>
      <w:r w:rsidR="00C920A1">
        <w:rPr>
          <w:sz w:val="24"/>
          <w:szCs w:val="24"/>
        </w:rPr>
        <w:t>а</w:t>
      </w:r>
      <w:r w:rsidRPr="00C72D9D">
        <w:rPr>
          <w:sz w:val="24"/>
          <w:szCs w:val="24"/>
        </w:rPr>
        <w:t xml:space="preserve"> затем его внезапный наскок на Е.П.Б. Разве вы не </w:t>
      </w:r>
      <w:r>
        <w:rPr>
          <w:sz w:val="24"/>
          <w:szCs w:val="24"/>
        </w:rPr>
        <w:t>уме</w:t>
      </w:r>
      <w:r w:rsidRPr="00C72D9D">
        <w:rPr>
          <w:sz w:val="24"/>
          <w:szCs w:val="24"/>
        </w:rPr>
        <w:t>ете читать между строк, друг?</w:t>
      </w:r>
    </w:p>
    <w:p w:rsidR="00842D52" w:rsidRPr="00C72D9D" w:rsidRDefault="00842D52" w:rsidP="00842D52">
      <w:pPr>
        <w:ind w:firstLine="340"/>
        <w:jc w:val="both"/>
        <w:rPr>
          <w:sz w:val="24"/>
          <w:szCs w:val="24"/>
        </w:rPr>
      </w:pPr>
      <w:r>
        <w:rPr>
          <w:sz w:val="24"/>
          <w:szCs w:val="24"/>
        </w:rPr>
        <w:t>А что с</w:t>
      </w:r>
      <w:r w:rsidRPr="00C72D9D">
        <w:rPr>
          <w:sz w:val="24"/>
          <w:szCs w:val="24"/>
        </w:rPr>
        <w:t xml:space="preserve"> С. Мозес</w:t>
      </w:r>
      <w:r>
        <w:rPr>
          <w:sz w:val="24"/>
          <w:szCs w:val="24"/>
        </w:rPr>
        <w:t>ом</w:t>
      </w:r>
      <w:r w:rsidRPr="00C72D9D">
        <w:rPr>
          <w:sz w:val="24"/>
          <w:szCs w:val="24"/>
        </w:rPr>
        <w:t>? Он, по крайней мере, не такой человек, чтоб</w:t>
      </w:r>
      <w:r w:rsidR="00C920A1">
        <w:rPr>
          <w:sz w:val="24"/>
          <w:szCs w:val="24"/>
        </w:rPr>
        <w:t>ы произносить умышленную ложь, а</w:t>
      </w:r>
      <w:r w:rsidRPr="00C72D9D">
        <w:rPr>
          <w:sz w:val="24"/>
          <w:szCs w:val="24"/>
        </w:rPr>
        <w:t xml:space="preserve"> тем более</w:t>
      </w:r>
      <w:r w:rsidR="008F4299">
        <w:rPr>
          <w:sz w:val="24"/>
          <w:szCs w:val="24"/>
        </w:rPr>
        <w:t xml:space="preserve"> —</w:t>
      </w:r>
      <w:r w:rsidRPr="00C72D9D">
        <w:rPr>
          <w:sz w:val="24"/>
          <w:szCs w:val="24"/>
        </w:rPr>
        <w:t xml:space="preserve"> повторять клеветнические слухи. Он, по крайней мере</w:t>
      </w:r>
      <w:r>
        <w:rPr>
          <w:sz w:val="24"/>
          <w:szCs w:val="24"/>
        </w:rPr>
        <w:t>,</w:t>
      </w:r>
      <w:r w:rsidRPr="00C72D9D">
        <w:rPr>
          <w:sz w:val="24"/>
          <w:szCs w:val="24"/>
        </w:rPr>
        <w:t xml:space="preserve"> как и </w:t>
      </w:r>
      <w:r w:rsidR="00C920A1">
        <w:rPr>
          <w:sz w:val="24"/>
          <w:szCs w:val="24"/>
        </w:rPr>
        <w:t>Ч</w:t>
      </w:r>
      <w:r>
        <w:rPr>
          <w:sz w:val="24"/>
          <w:szCs w:val="24"/>
        </w:rPr>
        <w:t>.К.М.,</w:t>
      </w:r>
      <w:r w:rsidRPr="00C72D9D">
        <w:rPr>
          <w:sz w:val="24"/>
          <w:szCs w:val="24"/>
        </w:rPr>
        <w:t xml:space="preserve"> </w:t>
      </w:r>
      <w:r w:rsidRPr="00C920A1">
        <w:rPr>
          <w:i/>
          <w:sz w:val="24"/>
          <w:szCs w:val="24"/>
        </w:rPr>
        <w:t>джентльмен</w:t>
      </w:r>
      <w:r w:rsidRPr="00C72D9D">
        <w:rPr>
          <w:sz w:val="24"/>
          <w:szCs w:val="24"/>
        </w:rPr>
        <w:t xml:space="preserve"> до кончиков пальцев и </w:t>
      </w:r>
      <w:r w:rsidRPr="00C920A1">
        <w:rPr>
          <w:i/>
          <w:sz w:val="24"/>
          <w:szCs w:val="24"/>
        </w:rPr>
        <w:t>честный</w:t>
      </w:r>
      <w:r w:rsidRPr="00C72D9D">
        <w:rPr>
          <w:sz w:val="24"/>
          <w:szCs w:val="24"/>
        </w:rPr>
        <w:t xml:space="preserve"> человек. Только что из этого? Вы забываете его глубокое и искреннее раздражение на нас и Е.П.Б., как спирита и «избранного сосуда» </w:t>
      </w:r>
      <w:r w:rsidRPr="007579C0">
        <w:rPr>
          <w:i/>
          <w:sz w:val="24"/>
          <w:szCs w:val="24"/>
        </w:rPr>
        <w:t>Императора</w:t>
      </w:r>
      <w:r w:rsidRPr="00C72D9D">
        <w:rPr>
          <w:sz w:val="24"/>
          <w:szCs w:val="24"/>
        </w:rPr>
        <w:t xml:space="preserve">. </w:t>
      </w:r>
      <w:r w:rsidR="007579C0">
        <w:rPr>
          <w:sz w:val="24"/>
          <w:szCs w:val="24"/>
        </w:rPr>
        <w:t>Ч</w:t>
      </w:r>
      <w:r>
        <w:rPr>
          <w:sz w:val="24"/>
          <w:szCs w:val="24"/>
        </w:rPr>
        <w:t xml:space="preserve">.К.М. </w:t>
      </w:r>
      <w:r w:rsidRPr="00C72D9D">
        <w:rPr>
          <w:sz w:val="24"/>
          <w:szCs w:val="24"/>
        </w:rPr>
        <w:t>несведущ в законах и тайнах медиумизма, и он его над</w:t>
      </w:r>
      <w:r w:rsidR="006F3530">
        <w:rPr>
          <w:sz w:val="24"/>
          <w:szCs w:val="24"/>
        </w:rPr>
        <w:t>ё</w:t>
      </w:r>
      <w:r w:rsidRPr="00C72D9D">
        <w:rPr>
          <w:sz w:val="24"/>
          <w:szCs w:val="24"/>
        </w:rPr>
        <w:t>жный друг. Возьмите опять «</w:t>
      </w:r>
      <w:r w:rsidR="007579C0">
        <w:rPr>
          <w:sz w:val="24"/>
          <w:szCs w:val="24"/>
        </w:rPr>
        <w:t>Лайт</w:t>
      </w:r>
      <w:r w:rsidR="006F3530">
        <w:rPr>
          <w:sz w:val="24"/>
          <w:szCs w:val="24"/>
        </w:rPr>
        <w:t>» и увидите, как открыто растё</w:t>
      </w:r>
      <w:r w:rsidRPr="00C72D9D">
        <w:rPr>
          <w:sz w:val="24"/>
          <w:szCs w:val="24"/>
        </w:rPr>
        <w:t xml:space="preserve">т его раздражение и становится громче в его «Записках мимоходом». Он совсем неправильно понял, что вы хотели сказать, или, вернее, ваши цитаты (за которыми не следовало никаких </w:t>
      </w:r>
      <w:r w:rsidRPr="007579C0">
        <w:rPr>
          <w:i/>
          <w:sz w:val="24"/>
          <w:szCs w:val="24"/>
        </w:rPr>
        <w:t>объяснений</w:t>
      </w:r>
      <w:r w:rsidRPr="00C72D9D">
        <w:rPr>
          <w:sz w:val="24"/>
          <w:szCs w:val="24"/>
        </w:rPr>
        <w:t xml:space="preserve">) из моего письма к вам, </w:t>
      </w:r>
      <w:r>
        <w:rPr>
          <w:sz w:val="24"/>
          <w:szCs w:val="24"/>
        </w:rPr>
        <w:t>который</w:t>
      </w:r>
      <w:r w:rsidRPr="00C72D9D">
        <w:rPr>
          <w:sz w:val="24"/>
          <w:szCs w:val="24"/>
        </w:rPr>
        <w:t>, в свою очередь, никогда не понимал правильно ситуацию. Что я тогда сказал, повторяю теперь: между высочайшими и нижайшими степенями планетных духов</w:t>
      </w:r>
      <w:r w:rsidR="008F4299">
        <w:rPr>
          <w:sz w:val="24"/>
          <w:szCs w:val="24"/>
        </w:rPr>
        <w:t xml:space="preserve"> —</w:t>
      </w:r>
      <w:r w:rsidRPr="00C72D9D">
        <w:rPr>
          <w:sz w:val="24"/>
          <w:szCs w:val="24"/>
        </w:rPr>
        <w:t xml:space="preserve"> бездна (это в ответ на ваш вопрос</w:t>
      </w:r>
      <w:r w:rsidR="007579C0">
        <w:rPr>
          <w:sz w:val="24"/>
          <w:szCs w:val="24"/>
        </w:rPr>
        <w:t>:</w:t>
      </w:r>
      <w:r>
        <w:rPr>
          <w:sz w:val="24"/>
          <w:szCs w:val="24"/>
        </w:rPr>
        <w:t xml:space="preserve"> </w:t>
      </w:r>
      <w:r w:rsidRPr="00C72D9D">
        <w:rPr>
          <w:sz w:val="24"/>
          <w:szCs w:val="24"/>
        </w:rPr>
        <w:t xml:space="preserve">есть ли </w:t>
      </w:r>
      <w:r w:rsidRPr="007579C0">
        <w:rPr>
          <w:rFonts w:ascii="Tahoma" w:hAnsi="Tahoma" w:cs="Tahoma"/>
          <w:sz w:val="24"/>
          <w:szCs w:val="24"/>
        </w:rPr>
        <w:t>+</w:t>
      </w:r>
      <w:r w:rsidRPr="00C72D9D">
        <w:rPr>
          <w:sz w:val="24"/>
          <w:szCs w:val="24"/>
        </w:rPr>
        <w:t xml:space="preserve"> </w:t>
      </w:r>
      <w:r w:rsidR="007579C0">
        <w:rPr>
          <w:sz w:val="24"/>
          <w:szCs w:val="24"/>
        </w:rPr>
        <w:t>п</w:t>
      </w:r>
      <w:r w:rsidRPr="00C72D9D">
        <w:rPr>
          <w:sz w:val="24"/>
          <w:szCs w:val="24"/>
        </w:rPr>
        <w:t xml:space="preserve">ланетный </w:t>
      </w:r>
      <w:r w:rsidR="007579C0">
        <w:rPr>
          <w:sz w:val="24"/>
          <w:szCs w:val="24"/>
        </w:rPr>
        <w:t>д</w:t>
      </w:r>
      <w:r w:rsidRPr="00C72D9D">
        <w:rPr>
          <w:sz w:val="24"/>
          <w:szCs w:val="24"/>
        </w:rPr>
        <w:t>ух</w:t>
      </w:r>
      <w:r>
        <w:rPr>
          <w:sz w:val="24"/>
          <w:szCs w:val="24"/>
        </w:rPr>
        <w:t>?</w:t>
      </w:r>
      <w:r w:rsidRPr="00C72D9D">
        <w:rPr>
          <w:sz w:val="24"/>
          <w:szCs w:val="24"/>
        </w:rPr>
        <w:t>), а затем последовало мо</w:t>
      </w:r>
      <w:r w:rsidR="006F3530">
        <w:rPr>
          <w:sz w:val="24"/>
          <w:szCs w:val="24"/>
        </w:rPr>
        <w:t>ё</w:t>
      </w:r>
      <w:r w:rsidRPr="00C72D9D">
        <w:rPr>
          <w:sz w:val="24"/>
          <w:szCs w:val="24"/>
        </w:rPr>
        <w:t xml:space="preserve"> утвержде</w:t>
      </w:r>
      <w:r w:rsidR="007579C0">
        <w:rPr>
          <w:sz w:val="24"/>
          <w:szCs w:val="24"/>
        </w:rPr>
        <w:softHyphen/>
      </w:r>
      <w:r w:rsidRPr="00C72D9D">
        <w:rPr>
          <w:sz w:val="24"/>
          <w:szCs w:val="24"/>
        </w:rPr>
        <w:t xml:space="preserve">ние, что </w:t>
      </w:r>
      <w:r w:rsidRPr="007579C0">
        <w:rPr>
          <w:rFonts w:ascii="Tahoma" w:hAnsi="Tahoma" w:cs="Tahoma"/>
          <w:sz w:val="24"/>
          <w:szCs w:val="24"/>
        </w:rPr>
        <w:t>+</w:t>
      </w:r>
      <w:r w:rsidRPr="00C72D9D">
        <w:rPr>
          <w:sz w:val="24"/>
          <w:szCs w:val="24"/>
        </w:rPr>
        <w:t xml:space="preserve"> есть Брат. Но что такое «Брат» в действительности</w:t>
      </w:r>
      <w:r w:rsidR="008F4299">
        <w:rPr>
          <w:sz w:val="24"/>
          <w:szCs w:val="24"/>
        </w:rPr>
        <w:t xml:space="preserve"> —</w:t>
      </w:r>
      <w:r w:rsidRPr="00C72D9D">
        <w:rPr>
          <w:sz w:val="24"/>
          <w:szCs w:val="24"/>
        </w:rPr>
        <w:t xml:space="preserve"> вы знаете? За то, чт</w:t>
      </w:r>
      <w:r w:rsidR="006146B3">
        <w:rPr>
          <w:sz w:val="24"/>
          <w:szCs w:val="24"/>
        </w:rPr>
        <w:t>ó</w:t>
      </w:r>
      <w:r w:rsidRPr="00C72D9D">
        <w:rPr>
          <w:sz w:val="24"/>
          <w:szCs w:val="24"/>
        </w:rPr>
        <w:t xml:space="preserve"> Е.П.Б. добавила</w:t>
      </w:r>
      <w:r w:rsidR="008F4299">
        <w:rPr>
          <w:sz w:val="24"/>
          <w:szCs w:val="24"/>
        </w:rPr>
        <w:t xml:space="preserve"> —</w:t>
      </w:r>
      <w:r w:rsidRPr="00C72D9D">
        <w:rPr>
          <w:sz w:val="24"/>
          <w:szCs w:val="24"/>
        </w:rPr>
        <w:t xml:space="preserve"> возможно, из глубин собственного сознания</w:t>
      </w:r>
      <w:r>
        <w:rPr>
          <w:sz w:val="24"/>
          <w:szCs w:val="24"/>
        </w:rPr>
        <w:t>,</w:t>
      </w:r>
      <w:r w:rsidR="008F4299">
        <w:rPr>
          <w:sz w:val="24"/>
          <w:szCs w:val="24"/>
        </w:rPr>
        <w:t xml:space="preserve"> —</w:t>
      </w:r>
      <w:r w:rsidRPr="00C72D9D">
        <w:rPr>
          <w:sz w:val="24"/>
          <w:szCs w:val="24"/>
        </w:rPr>
        <w:t xml:space="preserve"> я не считаю себя ответ</w:t>
      </w:r>
      <w:r w:rsidR="00694D37">
        <w:rPr>
          <w:sz w:val="24"/>
          <w:szCs w:val="24"/>
        </w:rPr>
        <w:softHyphen/>
      </w:r>
      <w:r w:rsidRPr="00C72D9D">
        <w:rPr>
          <w:sz w:val="24"/>
          <w:szCs w:val="24"/>
        </w:rPr>
        <w:t xml:space="preserve">ственным, ибо она с </w:t>
      </w:r>
      <w:r w:rsidRPr="007579C0">
        <w:rPr>
          <w:i/>
          <w:sz w:val="24"/>
          <w:szCs w:val="24"/>
        </w:rPr>
        <w:t>полной уверенностью ничего не знает</w:t>
      </w:r>
      <w:r w:rsidRPr="00C72D9D">
        <w:rPr>
          <w:sz w:val="24"/>
          <w:szCs w:val="24"/>
        </w:rPr>
        <w:t xml:space="preserve"> о </w:t>
      </w:r>
      <w:r w:rsidRPr="007579C0">
        <w:rPr>
          <w:rFonts w:ascii="Tahoma" w:hAnsi="Tahoma" w:cs="Tahoma"/>
          <w:sz w:val="24"/>
          <w:szCs w:val="24"/>
        </w:rPr>
        <w:t>+</w:t>
      </w:r>
      <w:r w:rsidRPr="00C72D9D">
        <w:rPr>
          <w:sz w:val="24"/>
          <w:szCs w:val="24"/>
        </w:rPr>
        <w:t xml:space="preserve"> и, часто «видя сны», извлекает свои </w:t>
      </w:r>
      <w:r w:rsidR="007579C0">
        <w:rPr>
          <w:sz w:val="24"/>
          <w:szCs w:val="24"/>
        </w:rPr>
        <w:t>оригинальные</w:t>
      </w:r>
      <w:r w:rsidRPr="00C72D9D">
        <w:rPr>
          <w:sz w:val="24"/>
          <w:szCs w:val="24"/>
        </w:rPr>
        <w:t xml:space="preserve"> заключения. </w:t>
      </w:r>
      <w:r w:rsidRPr="007579C0">
        <w:rPr>
          <w:i/>
          <w:sz w:val="24"/>
          <w:szCs w:val="24"/>
        </w:rPr>
        <w:t>Результат</w:t>
      </w:r>
      <w:r w:rsidRPr="00C72D9D">
        <w:rPr>
          <w:sz w:val="24"/>
          <w:szCs w:val="24"/>
        </w:rPr>
        <w:t>: С.</w:t>
      </w:r>
      <w:r>
        <w:rPr>
          <w:sz w:val="24"/>
          <w:szCs w:val="24"/>
        </w:rPr>
        <w:t xml:space="preserve">М. </w:t>
      </w:r>
      <w:r w:rsidRPr="00C72D9D">
        <w:rPr>
          <w:sz w:val="24"/>
          <w:szCs w:val="24"/>
        </w:rPr>
        <w:t xml:space="preserve">рассматривает нас как </w:t>
      </w:r>
      <w:r w:rsidRPr="007579C0">
        <w:rPr>
          <w:i/>
          <w:sz w:val="24"/>
          <w:szCs w:val="24"/>
        </w:rPr>
        <w:t>само</w:t>
      </w:r>
      <w:r w:rsidR="00694D37">
        <w:rPr>
          <w:i/>
          <w:sz w:val="24"/>
          <w:szCs w:val="24"/>
        </w:rPr>
        <w:softHyphen/>
      </w:r>
      <w:r w:rsidRPr="007579C0">
        <w:rPr>
          <w:i/>
          <w:sz w:val="24"/>
          <w:szCs w:val="24"/>
        </w:rPr>
        <w:t>званцев</w:t>
      </w:r>
      <w:r w:rsidRPr="00C72D9D">
        <w:rPr>
          <w:sz w:val="24"/>
          <w:szCs w:val="24"/>
        </w:rPr>
        <w:t xml:space="preserve"> и </w:t>
      </w:r>
      <w:r w:rsidRPr="007579C0">
        <w:rPr>
          <w:i/>
          <w:sz w:val="24"/>
          <w:szCs w:val="24"/>
        </w:rPr>
        <w:t>лжецов</w:t>
      </w:r>
      <w:r w:rsidRPr="00C72D9D">
        <w:rPr>
          <w:sz w:val="24"/>
          <w:szCs w:val="24"/>
        </w:rPr>
        <w:t xml:space="preserve">, если мы только не являемся </w:t>
      </w:r>
      <w:r w:rsidRPr="007579C0">
        <w:rPr>
          <w:i/>
          <w:sz w:val="24"/>
          <w:szCs w:val="24"/>
        </w:rPr>
        <w:t>выдумкой</w:t>
      </w:r>
      <w:r w:rsidRPr="00C72D9D">
        <w:rPr>
          <w:sz w:val="24"/>
          <w:szCs w:val="24"/>
        </w:rPr>
        <w:t>, в каковом случае этот ком</w:t>
      </w:r>
      <w:r w:rsidR="007579C0">
        <w:rPr>
          <w:sz w:val="24"/>
          <w:szCs w:val="24"/>
        </w:rPr>
        <w:t>плимент возвращается к Е.П.Б.</w:t>
      </w:r>
    </w:p>
    <w:p w:rsidR="00842D52" w:rsidRPr="00C72D9D" w:rsidRDefault="00842D52" w:rsidP="00AF6F96">
      <w:pPr>
        <w:ind w:firstLine="340"/>
        <w:jc w:val="both"/>
        <w:rPr>
          <w:sz w:val="24"/>
          <w:szCs w:val="24"/>
        </w:rPr>
      </w:pPr>
      <w:r w:rsidRPr="00C72D9D">
        <w:rPr>
          <w:sz w:val="24"/>
          <w:szCs w:val="24"/>
        </w:rPr>
        <w:t xml:space="preserve">Теперь, каковы же </w:t>
      </w:r>
      <w:r w:rsidRPr="007579C0">
        <w:rPr>
          <w:i/>
          <w:sz w:val="24"/>
          <w:szCs w:val="24"/>
        </w:rPr>
        <w:t>факты</w:t>
      </w:r>
      <w:r w:rsidRPr="00C72D9D">
        <w:rPr>
          <w:sz w:val="24"/>
          <w:szCs w:val="24"/>
        </w:rPr>
        <w:t xml:space="preserve"> и обвинения, выдвинутые против Е.П.</w:t>
      </w:r>
      <w:r w:rsidR="00845212">
        <w:rPr>
          <w:sz w:val="24"/>
          <w:szCs w:val="24"/>
        </w:rPr>
        <w:t xml:space="preserve">Б.? </w:t>
      </w:r>
      <w:r w:rsidR="006F3530">
        <w:rPr>
          <w:sz w:val="24"/>
          <w:szCs w:val="24"/>
        </w:rPr>
        <w:t>В</w:t>
      </w:r>
      <w:r w:rsidRPr="00C72D9D">
        <w:rPr>
          <w:sz w:val="24"/>
          <w:szCs w:val="24"/>
        </w:rPr>
        <w:t xml:space="preserve"> уме </w:t>
      </w:r>
      <w:r w:rsidR="007579C0">
        <w:rPr>
          <w:sz w:val="24"/>
          <w:szCs w:val="24"/>
        </w:rPr>
        <w:t>Ч</w:t>
      </w:r>
      <w:r>
        <w:rPr>
          <w:sz w:val="24"/>
          <w:szCs w:val="24"/>
        </w:rPr>
        <w:t>.К.М.</w:t>
      </w:r>
      <w:r w:rsidR="006F3530">
        <w:rPr>
          <w:sz w:val="24"/>
          <w:szCs w:val="24"/>
        </w:rPr>
        <w:t xml:space="preserve"> против неё много моментов</w:t>
      </w:r>
      <w:r>
        <w:rPr>
          <w:sz w:val="24"/>
          <w:szCs w:val="24"/>
        </w:rPr>
        <w:t>,</w:t>
      </w:r>
      <w:r w:rsidRPr="00C72D9D">
        <w:rPr>
          <w:sz w:val="24"/>
          <w:szCs w:val="24"/>
        </w:rPr>
        <w:t xml:space="preserve"> и с каждым дн</w:t>
      </w:r>
      <w:r w:rsidR="006F3530">
        <w:rPr>
          <w:sz w:val="24"/>
          <w:szCs w:val="24"/>
        </w:rPr>
        <w:t>ё</w:t>
      </w:r>
      <w:r w:rsidRPr="00C72D9D">
        <w:rPr>
          <w:sz w:val="24"/>
          <w:szCs w:val="24"/>
        </w:rPr>
        <w:t xml:space="preserve">м </w:t>
      </w:r>
      <w:r w:rsidR="006F3530">
        <w:rPr>
          <w:sz w:val="24"/>
          <w:szCs w:val="24"/>
        </w:rPr>
        <w:t>эти тени</w:t>
      </w:r>
      <w:r w:rsidRPr="00C72D9D">
        <w:rPr>
          <w:sz w:val="24"/>
          <w:szCs w:val="24"/>
        </w:rPr>
        <w:t xml:space="preserve"> становятся чернее и безобразнее. Я дам вам пример: находясь в Лондоне у Биллингов в январе </w:t>
      </w:r>
      <w:smartTag w:uri="urn:schemas-microsoft-com:office:smarttags" w:element="metricconverter">
        <w:smartTagPr>
          <w:attr w:name="ProductID" w:val="1879 г"/>
        </w:smartTagPr>
        <w:r w:rsidRPr="00C72D9D">
          <w:rPr>
            <w:sz w:val="24"/>
            <w:szCs w:val="24"/>
          </w:rPr>
          <w:t>1879 г</w:t>
        </w:r>
      </w:smartTag>
      <w:r w:rsidRPr="00C72D9D">
        <w:rPr>
          <w:sz w:val="24"/>
          <w:szCs w:val="24"/>
        </w:rPr>
        <w:t xml:space="preserve">., Е.П.Б. извлекла из-под стола фарфоровую кружку. </w:t>
      </w:r>
      <w:r w:rsidR="00845212">
        <w:rPr>
          <w:sz w:val="24"/>
          <w:szCs w:val="24"/>
        </w:rPr>
        <w:t>Ч</w:t>
      </w:r>
      <w:r>
        <w:rPr>
          <w:sz w:val="24"/>
          <w:szCs w:val="24"/>
        </w:rPr>
        <w:t xml:space="preserve">.К.М. </w:t>
      </w:r>
      <w:r w:rsidRPr="00C72D9D">
        <w:rPr>
          <w:sz w:val="24"/>
          <w:szCs w:val="24"/>
        </w:rPr>
        <w:t>просил е</w:t>
      </w:r>
      <w:r w:rsidR="00845212">
        <w:rPr>
          <w:sz w:val="24"/>
          <w:szCs w:val="24"/>
        </w:rPr>
        <w:t>ё</w:t>
      </w:r>
      <w:r w:rsidRPr="00C72D9D">
        <w:rPr>
          <w:sz w:val="24"/>
          <w:szCs w:val="24"/>
        </w:rPr>
        <w:t xml:space="preserve"> дать и ему какой-нибудь произвед</w:t>
      </w:r>
      <w:r w:rsidR="00845212">
        <w:rPr>
          <w:sz w:val="24"/>
          <w:szCs w:val="24"/>
        </w:rPr>
        <w:t>ё</w:t>
      </w:r>
      <w:r w:rsidRPr="00C72D9D">
        <w:rPr>
          <w:sz w:val="24"/>
          <w:szCs w:val="24"/>
        </w:rPr>
        <w:t>нный феноменом предмет. Согласившись, она заставила маленькую коробочку для карт, какие изготав</w:t>
      </w:r>
      <w:r w:rsidR="006F3530">
        <w:rPr>
          <w:sz w:val="24"/>
          <w:szCs w:val="24"/>
        </w:rPr>
        <w:softHyphen/>
      </w:r>
      <w:r w:rsidRPr="00C72D9D">
        <w:rPr>
          <w:sz w:val="24"/>
          <w:szCs w:val="24"/>
        </w:rPr>
        <w:lastRenderedPageBreak/>
        <w:t xml:space="preserve">ливаются в Бомбее, появиться в кармане его пальто, висящего в передней. Внутри </w:t>
      </w:r>
      <w:r w:rsidR="00845212">
        <w:rPr>
          <w:sz w:val="24"/>
          <w:szCs w:val="24"/>
        </w:rPr>
        <w:t>н</w:t>
      </w:r>
      <w:r w:rsidRPr="00C72D9D">
        <w:rPr>
          <w:sz w:val="24"/>
          <w:szCs w:val="24"/>
        </w:rPr>
        <w:t>е</w:t>
      </w:r>
      <w:r w:rsidR="00845212">
        <w:rPr>
          <w:sz w:val="24"/>
          <w:szCs w:val="24"/>
        </w:rPr>
        <w:t>ё</w:t>
      </w:r>
      <w:r w:rsidRPr="00C72D9D">
        <w:rPr>
          <w:sz w:val="24"/>
          <w:szCs w:val="24"/>
        </w:rPr>
        <w:t xml:space="preserve"> или тогда, или позднее была найдена полоска бумаги с факсимиле подписи Х</w:t>
      </w:r>
      <w:r w:rsidR="00845212">
        <w:rPr>
          <w:sz w:val="24"/>
          <w:szCs w:val="24"/>
        </w:rPr>
        <w:t xml:space="preserve">арричанда </w:t>
      </w:r>
      <w:r w:rsidRPr="00C72D9D">
        <w:rPr>
          <w:sz w:val="24"/>
          <w:szCs w:val="24"/>
        </w:rPr>
        <w:t>Ч. В то время у него никаки</w:t>
      </w:r>
      <w:r>
        <w:rPr>
          <w:sz w:val="24"/>
          <w:szCs w:val="24"/>
        </w:rPr>
        <w:t>х</w:t>
      </w:r>
      <w:r w:rsidRPr="00C72D9D">
        <w:rPr>
          <w:sz w:val="24"/>
          <w:szCs w:val="24"/>
        </w:rPr>
        <w:t xml:space="preserve"> подозрени</w:t>
      </w:r>
      <w:r>
        <w:rPr>
          <w:sz w:val="24"/>
          <w:szCs w:val="24"/>
        </w:rPr>
        <w:t>й</w:t>
      </w:r>
      <w:r w:rsidRPr="00C72D9D">
        <w:rPr>
          <w:sz w:val="24"/>
          <w:szCs w:val="24"/>
        </w:rPr>
        <w:t xml:space="preserve"> не возникл</w:t>
      </w:r>
      <w:r>
        <w:rPr>
          <w:sz w:val="24"/>
          <w:szCs w:val="24"/>
        </w:rPr>
        <w:t>о</w:t>
      </w:r>
      <w:r w:rsidRPr="00C72D9D">
        <w:rPr>
          <w:sz w:val="24"/>
          <w:szCs w:val="24"/>
        </w:rPr>
        <w:t xml:space="preserve">, так как для них </w:t>
      </w:r>
      <w:r w:rsidR="00845212">
        <w:rPr>
          <w:sz w:val="24"/>
          <w:szCs w:val="24"/>
        </w:rPr>
        <w:t xml:space="preserve">действительно </w:t>
      </w:r>
      <w:r w:rsidRPr="00C72D9D">
        <w:rPr>
          <w:sz w:val="24"/>
          <w:szCs w:val="24"/>
        </w:rPr>
        <w:t xml:space="preserve">не было никакого основания. Но теперь, как вы видите, он верит, что это если и не совсем трюк, то, во всяком случае, полуобман. Почему? Потому что в то время он верил, что Х.Ч. </w:t>
      </w:r>
      <w:r w:rsidR="00845212">
        <w:rPr>
          <w:sz w:val="24"/>
          <w:szCs w:val="24"/>
        </w:rPr>
        <w:t>—</w:t>
      </w:r>
      <w:r w:rsidRPr="00C72D9D">
        <w:rPr>
          <w:sz w:val="24"/>
          <w:szCs w:val="24"/>
        </w:rPr>
        <w:t xml:space="preserve"> </w:t>
      </w:r>
      <w:r>
        <w:rPr>
          <w:sz w:val="24"/>
          <w:szCs w:val="24"/>
        </w:rPr>
        <w:t>чела</w:t>
      </w:r>
      <w:r w:rsidRPr="00C72D9D">
        <w:rPr>
          <w:sz w:val="24"/>
          <w:szCs w:val="24"/>
        </w:rPr>
        <w:t>, чуть ли не великий адепт, как позвол</w:t>
      </w:r>
      <w:r w:rsidR="00845212">
        <w:rPr>
          <w:sz w:val="24"/>
          <w:szCs w:val="24"/>
        </w:rPr>
        <w:t>ила</w:t>
      </w:r>
      <w:r w:rsidRPr="00C72D9D">
        <w:rPr>
          <w:sz w:val="24"/>
          <w:szCs w:val="24"/>
        </w:rPr>
        <w:t xml:space="preserve"> </w:t>
      </w:r>
      <w:r w:rsidR="00845212">
        <w:rPr>
          <w:sz w:val="24"/>
          <w:szCs w:val="24"/>
        </w:rPr>
        <w:t xml:space="preserve">предполагать </w:t>
      </w:r>
      <w:r w:rsidRPr="00C72D9D">
        <w:rPr>
          <w:sz w:val="24"/>
          <w:szCs w:val="24"/>
        </w:rPr>
        <w:t>сам</w:t>
      </w:r>
      <w:r w:rsidR="00845212">
        <w:rPr>
          <w:sz w:val="24"/>
          <w:szCs w:val="24"/>
        </w:rPr>
        <w:t>а</w:t>
      </w:r>
      <w:r w:rsidRPr="00C72D9D">
        <w:rPr>
          <w:sz w:val="24"/>
          <w:szCs w:val="24"/>
        </w:rPr>
        <w:t xml:space="preserve"> Е.П.Б. А теперь он знает, что Х.Ч. никогда не был </w:t>
      </w:r>
      <w:r>
        <w:rPr>
          <w:sz w:val="24"/>
          <w:szCs w:val="24"/>
        </w:rPr>
        <w:t>чел</w:t>
      </w:r>
      <w:r w:rsidR="00845212">
        <w:rPr>
          <w:sz w:val="24"/>
          <w:szCs w:val="24"/>
        </w:rPr>
        <w:t>ой</w:t>
      </w:r>
      <w:r w:rsidRPr="00C72D9D">
        <w:rPr>
          <w:sz w:val="24"/>
          <w:szCs w:val="24"/>
        </w:rPr>
        <w:t xml:space="preserve">, так как он сам это отрицает и говорит, что никогда не обладал никакими  </w:t>
      </w:r>
      <w:r w:rsidRPr="00845212">
        <w:rPr>
          <w:i/>
          <w:sz w:val="24"/>
          <w:szCs w:val="24"/>
        </w:rPr>
        <w:t>силами</w:t>
      </w:r>
      <w:r w:rsidRPr="00C72D9D">
        <w:rPr>
          <w:sz w:val="24"/>
          <w:szCs w:val="24"/>
        </w:rPr>
        <w:t xml:space="preserve">, и отрицает знание и веру в таковые. Кроме того, он говорит всем и каждому, что даже </w:t>
      </w:r>
      <w:r>
        <w:rPr>
          <w:sz w:val="24"/>
          <w:szCs w:val="24"/>
        </w:rPr>
        <w:t>Даянанд</w:t>
      </w:r>
      <w:r w:rsidRPr="00C72D9D">
        <w:rPr>
          <w:sz w:val="24"/>
          <w:szCs w:val="24"/>
        </w:rPr>
        <w:t xml:space="preserve"> никогда не был йогом и что он просто «честолюбивый самозванец» наподобие Магомета. Короче говоря, уйма лжи была приписана Основателя</w:t>
      </w:r>
      <w:r>
        <w:rPr>
          <w:sz w:val="24"/>
          <w:szCs w:val="24"/>
        </w:rPr>
        <w:t>м.</w:t>
      </w:r>
      <w:r w:rsidRPr="00C72D9D">
        <w:rPr>
          <w:sz w:val="24"/>
          <w:szCs w:val="24"/>
        </w:rPr>
        <w:t xml:space="preserve"> Затем </w:t>
      </w:r>
      <w:r w:rsidR="00845212">
        <w:rPr>
          <w:sz w:val="24"/>
          <w:szCs w:val="24"/>
        </w:rPr>
        <w:t xml:space="preserve">её </w:t>
      </w:r>
      <w:r w:rsidRPr="00845212">
        <w:rPr>
          <w:i/>
          <w:sz w:val="24"/>
          <w:szCs w:val="24"/>
        </w:rPr>
        <w:t>письма</w:t>
      </w:r>
      <w:r w:rsidRPr="00C72D9D">
        <w:rPr>
          <w:sz w:val="24"/>
          <w:szCs w:val="24"/>
        </w:rPr>
        <w:t xml:space="preserve"> и донесе</w:t>
      </w:r>
      <w:r w:rsidR="00845212">
        <w:rPr>
          <w:sz w:val="24"/>
          <w:szCs w:val="24"/>
        </w:rPr>
        <w:softHyphen/>
      </w:r>
      <w:r w:rsidRPr="00C72D9D">
        <w:rPr>
          <w:sz w:val="24"/>
          <w:szCs w:val="24"/>
        </w:rPr>
        <w:t>ния достойных доверия свидетелей о е</w:t>
      </w:r>
      <w:r w:rsidR="00845212">
        <w:rPr>
          <w:sz w:val="24"/>
          <w:szCs w:val="24"/>
        </w:rPr>
        <w:t>ё</w:t>
      </w:r>
      <w:r w:rsidRPr="00C72D9D">
        <w:rPr>
          <w:sz w:val="24"/>
          <w:szCs w:val="24"/>
        </w:rPr>
        <w:t xml:space="preserve"> якобы сообщничестве с миссис Биллинг. Как следствие, отсюда</w:t>
      </w:r>
      <w:r w:rsidR="008F4299">
        <w:rPr>
          <w:sz w:val="24"/>
          <w:szCs w:val="24"/>
        </w:rPr>
        <w:t xml:space="preserve"> —</w:t>
      </w:r>
      <w:r w:rsidRPr="00C72D9D">
        <w:rPr>
          <w:sz w:val="24"/>
          <w:szCs w:val="24"/>
        </w:rPr>
        <w:t xml:space="preserve"> предполагаемое сообщничество между нею и Эглинтоно</w:t>
      </w:r>
      <w:r>
        <w:rPr>
          <w:sz w:val="24"/>
          <w:szCs w:val="24"/>
        </w:rPr>
        <w:t>м.</w:t>
      </w:r>
      <w:r w:rsidRPr="00C72D9D">
        <w:rPr>
          <w:sz w:val="24"/>
          <w:szCs w:val="24"/>
        </w:rPr>
        <w:t xml:space="preserve"> Она оказалась, во всяком случае, архизаговорщицей, обманщицей, ловкой пройдохой; или же она</w:t>
      </w:r>
      <w:r w:rsidR="008F4299">
        <w:rPr>
          <w:sz w:val="24"/>
          <w:szCs w:val="24"/>
        </w:rPr>
        <w:t xml:space="preserve"> —</w:t>
      </w:r>
      <w:r w:rsidRPr="00C72D9D">
        <w:rPr>
          <w:sz w:val="24"/>
          <w:szCs w:val="24"/>
        </w:rPr>
        <w:t xml:space="preserve"> галлюцинирующая сумасшедшая, одержимый медиум! Такова европейская</w:t>
      </w:r>
      <w:r>
        <w:rPr>
          <w:sz w:val="24"/>
          <w:szCs w:val="24"/>
        </w:rPr>
        <w:t>,</w:t>
      </w:r>
      <w:r w:rsidRPr="00C72D9D">
        <w:rPr>
          <w:sz w:val="24"/>
          <w:szCs w:val="24"/>
        </w:rPr>
        <w:t xml:space="preserve"> западная логика. Письма? Очень легко изменить слова, спутать вс</w:t>
      </w:r>
      <w:r w:rsidR="00845212">
        <w:rPr>
          <w:sz w:val="24"/>
          <w:szCs w:val="24"/>
        </w:rPr>
        <w:t>ё</w:t>
      </w:r>
      <w:r w:rsidRPr="00C72D9D">
        <w:rPr>
          <w:sz w:val="24"/>
          <w:szCs w:val="24"/>
        </w:rPr>
        <w:t xml:space="preserve"> значение фразы. Так обстоит дело и с е</w:t>
      </w:r>
      <w:r w:rsidR="00845212">
        <w:rPr>
          <w:sz w:val="24"/>
          <w:szCs w:val="24"/>
        </w:rPr>
        <w:t>ё</w:t>
      </w:r>
      <w:r w:rsidRPr="00C72D9D">
        <w:rPr>
          <w:sz w:val="24"/>
          <w:szCs w:val="24"/>
        </w:rPr>
        <w:t xml:space="preserve"> письмами к свами, которые он свободно переводит, цитирует и комментирует в июльском «Приложении». Пожалуйста, сделайте одолжение</w:t>
      </w:r>
      <w:r w:rsidR="008F4299">
        <w:rPr>
          <w:sz w:val="24"/>
          <w:szCs w:val="24"/>
        </w:rPr>
        <w:t xml:space="preserve"> —</w:t>
      </w:r>
      <w:r w:rsidRPr="00C72D9D">
        <w:rPr>
          <w:sz w:val="24"/>
          <w:szCs w:val="24"/>
        </w:rPr>
        <w:t xml:space="preserve"> внимательно прочтите снова «Защиту». Обратите внимание на бесстыдную ложь «великого реформатора» Индии. Помните, в ч</w:t>
      </w:r>
      <w:r w:rsidR="00845212">
        <w:rPr>
          <w:sz w:val="24"/>
          <w:szCs w:val="24"/>
        </w:rPr>
        <w:t>ё</w:t>
      </w:r>
      <w:r w:rsidRPr="00C72D9D">
        <w:rPr>
          <w:sz w:val="24"/>
          <w:szCs w:val="24"/>
        </w:rPr>
        <w:t xml:space="preserve">м вам сознались, а затем </w:t>
      </w:r>
      <w:r>
        <w:rPr>
          <w:sz w:val="24"/>
          <w:szCs w:val="24"/>
        </w:rPr>
        <w:t xml:space="preserve">это </w:t>
      </w:r>
      <w:r w:rsidRPr="00C72D9D">
        <w:rPr>
          <w:sz w:val="24"/>
          <w:szCs w:val="24"/>
        </w:rPr>
        <w:t>отрицали. И если мо</w:t>
      </w:r>
      <w:r w:rsidR="006F3530">
        <w:rPr>
          <w:sz w:val="24"/>
          <w:szCs w:val="24"/>
        </w:rPr>
        <w:t>ё</w:t>
      </w:r>
      <w:r w:rsidRPr="00C72D9D">
        <w:rPr>
          <w:sz w:val="24"/>
          <w:szCs w:val="24"/>
        </w:rPr>
        <w:t xml:space="preserve"> честное слово что-нибудь значит, то знайте, что Д[аянанда]</w:t>
      </w:r>
      <w:r w:rsidR="001D70B1" w:rsidRPr="001D70B1">
        <w:rPr>
          <w:sz w:val="24"/>
          <w:szCs w:val="24"/>
        </w:rPr>
        <w:t xml:space="preserve"> </w:t>
      </w:r>
      <w:r w:rsidR="001D70B1" w:rsidRPr="00C72D9D">
        <w:rPr>
          <w:sz w:val="24"/>
          <w:szCs w:val="24"/>
        </w:rPr>
        <w:t>свами</w:t>
      </w:r>
      <w:r w:rsidRPr="00C72D9D">
        <w:rPr>
          <w:sz w:val="24"/>
          <w:szCs w:val="24"/>
        </w:rPr>
        <w:t xml:space="preserve"> был посвящ</w:t>
      </w:r>
      <w:r w:rsidR="001D70B1">
        <w:rPr>
          <w:sz w:val="24"/>
          <w:szCs w:val="24"/>
        </w:rPr>
        <w:t>ё</w:t>
      </w:r>
      <w:r w:rsidRPr="00C72D9D">
        <w:rPr>
          <w:sz w:val="24"/>
          <w:szCs w:val="24"/>
        </w:rPr>
        <w:t xml:space="preserve">нным йогом, очень высоким </w:t>
      </w:r>
      <w:r>
        <w:rPr>
          <w:sz w:val="24"/>
          <w:szCs w:val="24"/>
        </w:rPr>
        <w:t>чела</w:t>
      </w:r>
      <w:r w:rsidRPr="00C72D9D">
        <w:rPr>
          <w:sz w:val="24"/>
          <w:szCs w:val="24"/>
        </w:rPr>
        <w:t xml:space="preserve"> в Бадринат</w:t>
      </w:r>
      <w:r w:rsidR="001D70B1">
        <w:rPr>
          <w:sz w:val="24"/>
          <w:szCs w:val="24"/>
        </w:rPr>
        <w:t>х</w:t>
      </w:r>
      <w:r w:rsidRPr="00C72D9D">
        <w:rPr>
          <w:sz w:val="24"/>
          <w:szCs w:val="24"/>
        </w:rPr>
        <w:t>е, облада</w:t>
      </w:r>
      <w:r w:rsidR="001D70B1">
        <w:rPr>
          <w:sz w:val="24"/>
          <w:szCs w:val="24"/>
        </w:rPr>
        <w:t>вш</w:t>
      </w:r>
      <w:r w:rsidRPr="00C72D9D">
        <w:rPr>
          <w:sz w:val="24"/>
          <w:szCs w:val="24"/>
        </w:rPr>
        <w:t xml:space="preserve">им большими силами и знанием несколько лет тому назад, </w:t>
      </w:r>
      <w:r>
        <w:rPr>
          <w:sz w:val="24"/>
          <w:szCs w:val="24"/>
        </w:rPr>
        <w:t>а</w:t>
      </w:r>
      <w:r w:rsidRPr="00C72D9D">
        <w:rPr>
          <w:sz w:val="24"/>
          <w:szCs w:val="24"/>
        </w:rPr>
        <w:t xml:space="preserve"> теперь </w:t>
      </w:r>
      <w:r w:rsidR="001D70B1" w:rsidRPr="00C72D9D">
        <w:rPr>
          <w:sz w:val="24"/>
          <w:szCs w:val="24"/>
        </w:rPr>
        <w:t xml:space="preserve">им </w:t>
      </w:r>
      <w:r w:rsidRPr="00C72D9D">
        <w:rPr>
          <w:sz w:val="24"/>
          <w:szCs w:val="24"/>
        </w:rPr>
        <w:t xml:space="preserve">утерянными, и что Е.П.Б. говорила вам только правду, что Х.Ч. был </w:t>
      </w:r>
      <w:r>
        <w:rPr>
          <w:sz w:val="24"/>
          <w:szCs w:val="24"/>
        </w:rPr>
        <w:t>его чел</w:t>
      </w:r>
      <w:r w:rsidR="001D70B1">
        <w:rPr>
          <w:sz w:val="24"/>
          <w:szCs w:val="24"/>
        </w:rPr>
        <w:t>ой</w:t>
      </w:r>
      <w:r w:rsidR="006F3530">
        <w:rPr>
          <w:sz w:val="24"/>
          <w:szCs w:val="24"/>
        </w:rPr>
        <w:t>, который предпочё</w:t>
      </w:r>
      <w:r w:rsidRPr="00C72D9D">
        <w:rPr>
          <w:sz w:val="24"/>
          <w:szCs w:val="24"/>
        </w:rPr>
        <w:t>л «левый путь». А теперь посмотрите, что получилось из этого поистине великого человека, к</w:t>
      </w:r>
      <w:r>
        <w:rPr>
          <w:sz w:val="24"/>
          <w:szCs w:val="24"/>
        </w:rPr>
        <w:t>отор</w:t>
      </w:r>
      <w:r w:rsidRPr="00C72D9D">
        <w:rPr>
          <w:sz w:val="24"/>
          <w:szCs w:val="24"/>
        </w:rPr>
        <w:t>ого мы все знали и на ко</w:t>
      </w:r>
      <w:r>
        <w:rPr>
          <w:sz w:val="24"/>
          <w:szCs w:val="24"/>
        </w:rPr>
        <w:t>торо</w:t>
      </w:r>
      <w:r w:rsidRPr="00C72D9D">
        <w:rPr>
          <w:sz w:val="24"/>
          <w:szCs w:val="24"/>
        </w:rPr>
        <w:t>го возлагали надежды. Вот он</w:t>
      </w:r>
      <w:r w:rsidR="008F4299">
        <w:rPr>
          <w:sz w:val="24"/>
          <w:szCs w:val="24"/>
        </w:rPr>
        <w:t xml:space="preserve"> —</w:t>
      </w:r>
      <w:r w:rsidRPr="00C72D9D">
        <w:rPr>
          <w:sz w:val="24"/>
          <w:szCs w:val="24"/>
        </w:rPr>
        <w:t xml:space="preserve"> моральный калека, погубленный собственным честолюбием и задыхающийся в своей последней борьбе за верховенство, которого, как </w:t>
      </w:r>
      <w:r w:rsidRPr="001D70B1">
        <w:rPr>
          <w:i/>
          <w:sz w:val="24"/>
          <w:szCs w:val="24"/>
        </w:rPr>
        <w:t>он знает</w:t>
      </w:r>
      <w:r w:rsidRPr="00C72D9D">
        <w:rPr>
          <w:sz w:val="24"/>
          <w:szCs w:val="24"/>
        </w:rPr>
        <w:t xml:space="preserve">, мы </w:t>
      </w:r>
      <w:r w:rsidRPr="001D70B1">
        <w:rPr>
          <w:i/>
          <w:sz w:val="24"/>
          <w:szCs w:val="24"/>
        </w:rPr>
        <w:t>не</w:t>
      </w:r>
      <w:r w:rsidRPr="00C72D9D">
        <w:rPr>
          <w:sz w:val="24"/>
          <w:szCs w:val="24"/>
        </w:rPr>
        <w:t xml:space="preserve"> оставим в его руках. И теперь, если этот человек, который в десять раз </w:t>
      </w:r>
      <w:r w:rsidR="001D70B1">
        <w:rPr>
          <w:sz w:val="24"/>
          <w:szCs w:val="24"/>
        </w:rPr>
        <w:t>нравствен</w:t>
      </w:r>
      <w:r w:rsidRPr="00C72D9D">
        <w:rPr>
          <w:sz w:val="24"/>
          <w:szCs w:val="24"/>
        </w:rPr>
        <w:t>но и интеллектуально</w:t>
      </w:r>
      <w:r w:rsidRPr="00A754AD">
        <w:rPr>
          <w:sz w:val="24"/>
          <w:szCs w:val="24"/>
        </w:rPr>
        <w:t xml:space="preserve"> </w:t>
      </w:r>
      <w:r w:rsidRPr="00C72D9D">
        <w:rPr>
          <w:sz w:val="24"/>
          <w:szCs w:val="24"/>
        </w:rPr>
        <w:t>выше</w:t>
      </w:r>
      <w:r w:rsidR="001D70B1">
        <w:rPr>
          <w:sz w:val="24"/>
          <w:szCs w:val="24"/>
        </w:rPr>
        <w:t xml:space="preserve"> </w:t>
      </w:r>
      <w:r w:rsidRPr="00C72D9D">
        <w:rPr>
          <w:sz w:val="24"/>
          <w:szCs w:val="24"/>
        </w:rPr>
        <w:t>Харричанд</w:t>
      </w:r>
      <w:r>
        <w:rPr>
          <w:sz w:val="24"/>
          <w:szCs w:val="24"/>
        </w:rPr>
        <w:t>а</w:t>
      </w:r>
      <w:r w:rsidRPr="00C72D9D">
        <w:rPr>
          <w:sz w:val="24"/>
          <w:szCs w:val="24"/>
        </w:rPr>
        <w:t xml:space="preserve">, мог так низко пасть и прибегнуть к таким подлым средствам, на что же тогда его экс-друг и </w:t>
      </w:r>
      <w:r>
        <w:rPr>
          <w:sz w:val="24"/>
          <w:szCs w:val="24"/>
        </w:rPr>
        <w:t>ученик</w:t>
      </w:r>
      <w:r w:rsidRPr="00C72D9D">
        <w:rPr>
          <w:sz w:val="24"/>
          <w:szCs w:val="24"/>
        </w:rPr>
        <w:t xml:space="preserve"> Харричанд не будет способен, чтобы утолить </w:t>
      </w:r>
      <w:r w:rsidRPr="001D70B1">
        <w:rPr>
          <w:i/>
          <w:sz w:val="24"/>
          <w:szCs w:val="24"/>
        </w:rPr>
        <w:t>свою</w:t>
      </w:r>
      <w:r w:rsidRPr="00C72D9D">
        <w:rPr>
          <w:sz w:val="24"/>
          <w:szCs w:val="24"/>
        </w:rPr>
        <w:t xml:space="preserve"> жажду мести? Первый, по крайней мере, имеет одно извинение</w:t>
      </w:r>
      <w:r w:rsidR="008F4299">
        <w:rPr>
          <w:sz w:val="24"/>
          <w:szCs w:val="24"/>
        </w:rPr>
        <w:t xml:space="preserve"> —</w:t>
      </w:r>
      <w:r w:rsidRPr="00C72D9D">
        <w:rPr>
          <w:sz w:val="24"/>
          <w:szCs w:val="24"/>
        </w:rPr>
        <w:t xml:space="preserve"> сво</w:t>
      </w:r>
      <w:r w:rsidR="001D70B1">
        <w:rPr>
          <w:sz w:val="24"/>
          <w:szCs w:val="24"/>
        </w:rPr>
        <w:t>ё</w:t>
      </w:r>
      <w:r w:rsidRPr="00C72D9D">
        <w:rPr>
          <w:sz w:val="24"/>
          <w:szCs w:val="24"/>
        </w:rPr>
        <w:t xml:space="preserve"> </w:t>
      </w:r>
      <w:r w:rsidR="001D70B1">
        <w:rPr>
          <w:sz w:val="24"/>
          <w:szCs w:val="24"/>
        </w:rPr>
        <w:t xml:space="preserve">яростное </w:t>
      </w:r>
      <w:r w:rsidRPr="00C72D9D">
        <w:rPr>
          <w:sz w:val="24"/>
          <w:szCs w:val="24"/>
        </w:rPr>
        <w:t xml:space="preserve">честолюбие, которое </w:t>
      </w:r>
      <w:r w:rsidR="00BC63FF">
        <w:rPr>
          <w:sz w:val="24"/>
          <w:szCs w:val="24"/>
        </w:rPr>
        <w:t xml:space="preserve">он </w:t>
      </w:r>
      <w:r w:rsidRPr="00C72D9D">
        <w:rPr>
          <w:sz w:val="24"/>
          <w:szCs w:val="24"/>
        </w:rPr>
        <w:t>ошибочно принимает за патриотизм; его</w:t>
      </w:r>
      <w:r w:rsidR="001D70B1">
        <w:rPr>
          <w:sz w:val="24"/>
          <w:szCs w:val="24"/>
        </w:rPr>
        <w:t xml:space="preserve"> не</w:t>
      </w:r>
      <w:r w:rsidR="00400727">
        <w:rPr>
          <w:sz w:val="24"/>
          <w:szCs w:val="24"/>
        </w:rPr>
        <w:t>к</w:t>
      </w:r>
      <w:r w:rsidR="001D70B1">
        <w:rPr>
          <w:sz w:val="24"/>
          <w:szCs w:val="24"/>
        </w:rPr>
        <w:t>огда</w:t>
      </w:r>
      <w:r w:rsidRPr="00C72D9D">
        <w:rPr>
          <w:sz w:val="24"/>
          <w:szCs w:val="24"/>
        </w:rPr>
        <w:t xml:space="preserve"> </w:t>
      </w:r>
      <w:r w:rsidRPr="001D70B1">
        <w:rPr>
          <w:i/>
          <w:sz w:val="24"/>
          <w:szCs w:val="24"/>
        </w:rPr>
        <w:t>второе я</w:t>
      </w:r>
      <w:r w:rsidRPr="00C72D9D">
        <w:rPr>
          <w:sz w:val="24"/>
          <w:szCs w:val="24"/>
        </w:rPr>
        <w:t xml:space="preserve"> не </w:t>
      </w:r>
      <w:r>
        <w:rPr>
          <w:sz w:val="24"/>
          <w:szCs w:val="24"/>
        </w:rPr>
        <w:t>заслуживает</w:t>
      </w:r>
      <w:r w:rsidRPr="00C72D9D">
        <w:rPr>
          <w:sz w:val="24"/>
          <w:szCs w:val="24"/>
        </w:rPr>
        <w:t xml:space="preserve"> никакого извинения, желая вредить тем, кто его разоблачил. Ради этого он готов делать </w:t>
      </w:r>
      <w:r w:rsidRPr="001D70B1">
        <w:rPr>
          <w:i/>
          <w:sz w:val="24"/>
          <w:szCs w:val="24"/>
        </w:rPr>
        <w:t>вс</w:t>
      </w:r>
      <w:r w:rsidR="001D70B1" w:rsidRPr="001D70B1">
        <w:rPr>
          <w:i/>
          <w:sz w:val="24"/>
          <w:szCs w:val="24"/>
        </w:rPr>
        <w:t>ё,</w:t>
      </w:r>
      <w:r w:rsidRPr="001D70B1">
        <w:rPr>
          <w:i/>
          <w:sz w:val="24"/>
          <w:szCs w:val="24"/>
        </w:rPr>
        <w:t xml:space="preserve"> что угодно</w:t>
      </w:r>
      <w:r w:rsidRPr="00C72D9D">
        <w:rPr>
          <w:sz w:val="24"/>
          <w:szCs w:val="24"/>
        </w:rPr>
        <w:t>. Но вы, может быть, осведомитесь, почему мы не вмешались? Почему мы, естественные покровители Основателей, если и не Общества, не остановили этих позорных заговоров? Уместный вопрос, только я сомневаюсь, будет ли мой ответ ясно понят, несмотря на всю его искренность. Вы совсем не знакомы с нашей системой, и если бы мне удалось вам е</w:t>
      </w:r>
      <w:r w:rsidR="001D70B1">
        <w:rPr>
          <w:sz w:val="24"/>
          <w:szCs w:val="24"/>
        </w:rPr>
        <w:t>ё</w:t>
      </w:r>
      <w:r w:rsidRPr="00C72D9D">
        <w:rPr>
          <w:sz w:val="24"/>
          <w:szCs w:val="24"/>
        </w:rPr>
        <w:t xml:space="preserve"> объяснить, то десять шансов против одного, что «ваши лучшие чувства» европейца были бы возмущены, если не хуже, такой «шокирующей» дисциплиной. Факт </w:t>
      </w:r>
      <w:r w:rsidR="001D70B1">
        <w:rPr>
          <w:sz w:val="24"/>
          <w:szCs w:val="24"/>
        </w:rPr>
        <w:t>в</w:t>
      </w:r>
      <w:r w:rsidRPr="00C72D9D">
        <w:rPr>
          <w:sz w:val="24"/>
          <w:szCs w:val="24"/>
        </w:rPr>
        <w:t xml:space="preserve"> то</w:t>
      </w:r>
      <w:r w:rsidR="001D70B1">
        <w:rPr>
          <w:sz w:val="24"/>
          <w:szCs w:val="24"/>
        </w:rPr>
        <w:t>м</w:t>
      </w:r>
      <w:r w:rsidRPr="00C72D9D">
        <w:rPr>
          <w:sz w:val="24"/>
          <w:szCs w:val="24"/>
        </w:rPr>
        <w:t xml:space="preserve">, что до последнего и высшего посвящения каждый </w:t>
      </w:r>
      <w:r>
        <w:rPr>
          <w:sz w:val="24"/>
          <w:szCs w:val="24"/>
        </w:rPr>
        <w:t>чела</w:t>
      </w:r>
      <w:r w:rsidRPr="00C72D9D">
        <w:rPr>
          <w:sz w:val="24"/>
          <w:szCs w:val="24"/>
        </w:rPr>
        <w:t xml:space="preserve"> (и даже некоторые адепты) предоставляется самому себе, собственному уму-разуму. Нам приходится самим сражаться в своих битвах, и стар</w:t>
      </w:r>
      <w:r w:rsidR="00BC63FF">
        <w:rPr>
          <w:sz w:val="24"/>
          <w:szCs w:val="24"/>
        </w:rPr>
        <w:t>ое</w:t>
      </w:r>
      <w:r w:rsidRPr="00C72D9D">
        <w:rPr>
          <w:sz w:val="24"/>
          <w:szCs w:val="24"/>
        </w:rPr>
        <w:t xml:space="preserve"> знаком</w:t>
      </w:r>
      <w:r w:rsidR="00BC63FF">
        <w:rPr>
          <w:sz w:val="24"/>
          <w:szCs w:val="24"/>
        </w:rPr>
        <w:t>ое</w:t>
      </w:r>
      <w:r w:rsidRPr="00C72D9D">
        <w:rPr>
          <w:sz w:val="24"/>
          <w:szCs w:val="24"/>
        </w:rPr>
        <w:t xml:space="preserve"> </w:t>
      </w:r>
      <w:r w:rsidR="001D70B1">
        <w:rPr>
          <w:sz w:val="24"/>
          <w:szCs w:val="24"/>
        </w:rPr>
        <w:t>изречение</w:t>
      </w:r>
      <w:r w:rsidR="00714857">
        <w:rPr>
          <w:sz w:val="24"/>
          <w:szCs w:val="24"/>
        </w:rPr>
        <w:t>: «Адепто</w:t>
      </w:r>
      <w:r w:rsidR="00FA6A0B">
        <w:rPr>
          <w:sz w:val="24"/>
          <w:szCs w:val="24"/>
        </w:rPr>
        <w:t xml:space="preserve">в </w:t>
      </w:r>
      <w:r w:rsidRPr="00C72D9D">
        <w:rPr>
          <w:sz w:val="24"/>
          <w:szCs w:val="24"/>
        </w:rPr>
        <w:t xml:space="preserve">не </w:t>
      </w:r>
      <w:r w:rsidRPr="00FA6A0B">
        <w:rPr>
          <w:i/>
          <w:sz w:val="24"/>
          <w:szCs w:val="24"/>
        </w:rPr>
        <w:t>делают</w:t>
      </w:r>
      <w:r w:rsidR="00FA6A0B" w:rsidRPr="00FA6A0B">
        <w:rPr>
          <w:sz w:val="24"/>
          <w:szCs w:val="24"/>
        </w:rPr>
        <w:t xml:space="preserve">, </w:t>
      </w:r>
      <w:r w:rsidR="00FA6A0B">
        <w:rPr>
          <w:sz w:val="24"/>
          <w:szCs w:val="24"/>
        </w:rPr>
        <w:t xml:space="preserve">ими </w:t>
      </w:r>
      <w:r w:rsidR="00FA6A0B" w:rsidRPr="00FA6A0B">
        <w:rPr>
          <w:i/>
          <w:sz w:val="24"/>
          <w:szCs w:val="24"/>
        </w:rPr>
        <w:t>становятся</w:t>
      </w:r>
      <w:r w:rsidRPr="00C72D9D">
        <w:rPr>
          <w:sz w:val="24"/>
          <w:szCs w:val="24"/>
        </w:rPr>
        <w:t>»</w:t>
      </w:r>
      <w:r w:rsidR="008F4299">
        <w:rPr>
          <w:sz w:val="24"/>
          <w:szCs w:val="24"/>
        </w:rPr>
        <w:t xml:space="preserve"> —</w:t>
      </w:r>
      <w:r w:rsidRPr="00C72D9D">
        <w:rPr>
          <w:sz w:val="24"/>
          <w:szCs w:val="24"/>
        </w:rPr>
        <w:t xml:space="preserve"> правильн</w:t>
      </w:r>
      <w:r w:rsidR="00BC63FF">
        <w:rPr>
          <w:sz w:val="24"/>
          <w:szCs w:val="24"/>
        </w:rPr>
        <w:t>о</w:t>
      </w:r>
      <w:r w:rsidRPr="00C72D9D">
        <w:rPr>
          <w:sz w:val="24"/>
          <w:szCs w:val="24"/>
        </w:rPr>
        <w:t xml:space="preserve"> буквально. </w:t>
      </w:r>
      <w:r>
        <w:rPr>
          <w:sz w:val="24"/>
          <w:szCs w:val="24"/>
        </w:rPr>
        <w:t>Раз</w:t>
      </w:r>
      <w:r w:rsidRPr="00C72D9D">
        <w:rPr>
          <w:sz w:val="24"/>
          <w:szCs w:val="24"/>
        </w:rPr>
        <w:t xml:space="preserve"> каждый из нас является </w:t>
      </w:r>
      <w:r w:rsidRPr="00A1730F">
        <w:rPr>
          <w:i/>
          <w:sz w:val="24"/>
          <w:szCs w:val="24"/>
        </w:rPr>
        <w:t>творцом</w:t>
      </w:r>
      <w:r w:rsidRPr="00C72D9D">
        <w:rPr>
          <w:sz w:val="24"/>
          <w:szCs w:val="24"/>
        </w:rPr>
        <w:t xml:space="preserve"> и породителем причин, которые ведут к тем или </w:t>
      </w:r>
      <w:r w:rsidR="0039111D">
        <w:rPr>
          <w:sz w:val="24"/>
          <w:szCs w:val="24"/>
        </w:rPr>
        <w:t>ины</w:t>
      </w:r>
      <w:r w:rsidRPr="00C72D9D">
        <w:rPr>
          <w:sz w:val="24"/>
          <w:szCs w:val="24"/>
        </w:rPr>
        <w:t xml:space="preserve">м </w:t>
      </w:r>
      <w:r w:rsidR="0039111D">
        <w:rPr>
          <w:sz w:val="24"/>
          <w:szCs w:val="24"/>
        </w:rPr>
        <w:t>следствиям</w:t>
      </w:r>
      <w:r w:rsidRPr="00C72D9D">
        <w:rPr>
          <w:sz w:val="24"/>
          <w:szCs w:val="24"/>
        </w:rPr>
        <w:t xml:space="preserve">, мы должны пожинать то, что посеяли. </w:t>
      </w:r>
      <w:r w:rsidRPr="00AF6F96">
        <w:rPr>
          <w:i/>
          <w:sz w:val="24"/>
          <w:szCs w:val="24"/>
        </w:rPr>
        <w:t xml:space="preserve">Нашим чела </w:t>
      </w:r>
      <w:r w:rsidR="00AF6F96">
        <w:rPr>
          <w:i/>
          <w:sz w:val="24"/>
          <w:szCs w:val="24"/>
        </w:rPr>
        <w:t>п</w:t>
      </w:r>
      <w:r w:rsidRPr="00AF6F96">
        <w:rPr>
          <w:i/>
          <w:sz w:val="24"/>
          <w:szCs w:val="24"/>
        </w:rPr>
        <w:t>о</w:t>
      </w:r>
      <w:r w:rsidR="00AF6F96">
        <w:rPr>
          <w:i/>
          <w:sz w:val="24"/>
          <w:szCs w:val="24"/>
        </w:rPr>
        <w:t>могают</w:t>
      </w:r>
      <w:r w:rsidRPr="00AF6F96">
        <w:rPr>
          <w:i/>
          <w:sz w:val="24"/>
          <w:szCs w:val="24"/>
        </w:rPr>
        <w:t xml:space="preserve"> только тогда, когда они невиновны в причинах, приведших их к неприятностям</w:t>
      </w:r>
      <w:r w:rsidR="00AF6F96">
        <w:rPr>
          <w:i/>
          <w:sz w:val="24"/>
          <w:szCs w:val="24"/>
        </w:rPr>
        <w:t>,</w:t>
      </w:r>
      <w:r w:rsidRPr="00C72D9D">
        <w:rPr>
          <w:sz w:val="24"/>
          <w:szCs w:val="24"/>
        </w:rPr>
        <w:t xml:space="preserve"> когда такие причины порождены чужими, внешними влияниями. Жизнь и борьба за адептство были бы слишком легки, если бы за каждым из нас стояли мусорщики, чтобы о</w:t>
      </w:r>
      <w:r w:rsidR="00AF6F96">
        <w:rPr>
          <w:sz w:val="24"/>
          <w:szCs w:val="24"/>
        </w:rPr>
        <w:t xml:space="preserve">тметать прочь </w:t>
      </w:r>
      <w:r w:rsidR="00AF6F96" w:rsidRPr="00AF6F96">
        <w:rPr>
          <w:i/>
          <w:sz w:val="24"/>
          <w:szCs w:val="24"/>
        </w:rPr>
        <w:t>следствия</w:t>
      </w:r>
      <w:r w:rsidR="00AF6F96">
        <w:rPr>
          <w:sz w:val="24"/>
          <w:szCs w:val="24"/>
        </w:rPr>
        <w:t>, порождё</w:t>
      </w:r>
      <w:r w:rsidRPr="00C72D9D">
        <w:rPr>
          <w:sz w:val="24"/>
          <w:szCs w:val="24"/>
        </w:rPr>
        <w:t xml:space="preserve">нные нами из-за легкомыслия и самонадеянности. Каждый </w:t>
      </w:r>
      <w:r>
        <w:rPr>
          <w:sz w:val="24"/>
          <w:szCs w:val="24"/>
        </w:rPr>
        <w:t>чела</w:t>
      </w:r>
      <w:r w:rsidRPr="00C72D9D">
        <w:rPr>
          <w:sz w:val="24"/>
          <w:szCs w:val="24"/>
        </w:rPr>
        <w:t xml:space="preserve"> перед тем, как ему позволяют </w:t>
      </w:r>
      <w:r w:rsidR="00AF6F96">
        <w:rPr>
          <w:sz w:val="24"/>
          <w:szCs w:val="24"/>
        </w:rPr>
        <w:t>вы</w:t>
      </w:r>
      <w:r w:rsidRPr="00C72D9D">
        <w:rPr>
          <w:sz w:val="24"/>
          <w:szCs w:val="24"/>
        </w:rPr>
        <w:t xml:space="preserve">йти в мир, наделяется в большей или меньшей мере силами ясновидения. И за исключением этой способности (которая, если бы за ней не наблюдали и вовремя не останавливали, могла бы повести к разоблачению некоторых секретов, которые не должны быть раскрыты), им предоставлена полная свобода в применении своих сил, какими бы они ни были. Почему бы им их не применять? Таким образом, шаг за шагом, нередко после </w:t>
      </w:r>
      <w:r w:rsidR="00BC63FF">
        <w:rPr>
          <w:sz w:val="24"/>
          <w:szCs w:val="24"/>
        </w:rPr>
        <w:t>ряда</w:t>
      </w:r>
      <w:r w:rsidRPr="00C72D9D">
        <w:rPr>
          <w:sz w:val="24"/>
          <w:szCs w:val="24"/>
        </w:rPr>
        <w:t xml:space="preserve"> </w:t>
      </w:r>
      <w:r w:rsidRPr="00C72D9D">
        <w:rPr>
          <w:sz w:val="24"/>
          <w:szCs w:val="24"/>
        </w:rPr>
        <w:lastRenderedPageBreak/>
        <w:t xml:space="preserve">наказаний, на горьком опыте </w:t>
      </w:r>
      <w:r>
        <w:rPr>
          <w:sz w:val="24"/>
          <w:szCs w:val="24"/>
        </w:rPr>
        <w:t>чела</w:t>
      </w:r>
      <w:r w:rsidRPr="00C72D9D">
        <w:rPr>
          <w:sz w:val="24"/>
          <w:szCs w:val="24"/>
        </w:rPr>
        <w:t xml:space="preserve"> приучается руководить своими импульсами. Он оставляет опрометчивость и самодовольство и никогда не повторяет одной и той же ошибки.</w:t>
      </w:r>
      <w:r w:rsidR="00AF6F96">
        <w:rPr>
          <w:sz w:val="24"/>
          <w:szCs w:val="24"/>
        </w:rPr>
        <w:t xml:space="preserve"> </w:t>
      </w:r>
      <w:r w:rsidRPr="00C72D9D">
        <w:rPr>
          <w:sz w:val="24"/>
          <w:szCs w:val="24"/>
        </w:rPr>
        <w:t>Вс</w:t>
      </w:r>
      <w:r w:rsidR="00AF6F96">
        <w:rPr>
          <w:sz w:val="24"/>
          <w:szCs w:val="24"/>
        </w:rPr>
        <w:t>ё</w:t>
      </w:r>
      <w:r w:rsidRPr="00C72D9D">
        <w:rPr>
          <w:sz w:val="24"/>
          <w:szCs w:val="24"/>
        </w:rPr>
        <w:t>, что теперь происходит, вызвано самой Е.П.Б., и вам, мой друг и брат, я открою е</w:t>
      </w:r>
      <w:r w:rsidR="00AF6F96">
        <w:rPr>
          <w:sz w:val="24"/>
          <w:szCs w:val="24"/>
        </w:rPr>
        <w:t>ё</w:t>
      </w:r>
      <w:r w:rsidRPr="00C72D9D">
        <w:rPr>
          <w:sz w:val="24"/>
          <w:szCs w:val="24"/>
        </w:rPr>
        <w:t xml:space="preserve"> недостатки, ибо вы были проверены и испытаны и единственный до сих пор не провалились на испытаниях, во всяком случае в одном направлении</w:t>
      </w:r>
      <w:r w:rsidR="008F4299">
        <w:rPr>
          <w:sz w:val="24"/>
          <w:szCs w:val="24"/>
        </w:rPr>
        <w:t xml:space="preserve"> —</w:t>
      </w:r>
      <w:r w:rsidRPr="00C72D9D">
        <w:rPr>
          <w:sz w:val="24"/>
          <w:szCs w:val="24"/>
        </w:rPr>
        <w:t xml:space="preserve"> в ос</w:t>
      </w:r>
      <w:r w:rsidR="00AF6F96">
        <w:rPr>
          <w:sz w:val="24"/>
          <w:szCs w:val="24"/>
        </w:rPr>
        <w:t>мотрительн</w:t>
      </w:r>
      <w:r w:rsidRPr="00C72D9D">
        <w:rPr>
          <w:sz w:val="24"/>
          <w:szCs w:val="24"/>
        </w:rPr>
        <w:t>ости и молчании. Но прежде, чем я открою один большой е</w:t>
      </w:r>
      <w:r w:rsidR="00AF6F96">
        <w:rPr>
          <w:sz w:val="24"/>
          <w:szCs w:val="24"/>
        </w:rPr>
        <w:t>ё</w:t>
      </w:r>
      <w:r w:rsidRPr="00C72D9D">
        <w:rPr>
          <w:sz w:val="24"/>
          <w:szCs w:val="24"/>
        </w:rPr>
        <w:t xml:space="preserve"> недостаток (недостаток, действительно, по своим бедственным результатам, но в то же время и добродетель), должен вам напомнить о том, что вы так </w:t>
      </w:r>
      <w:r w:rsidR="00AF6F96">
        <w:rPr>
          <w:sz w:val="24"/>
          <w:szCs w:val="24"/>
        </w:rPr>
        <w:t xml:space="preserve">искренне </w:t>
      </w:r>
      <w:r w:rsidRPr="00C72D9D">
        <w:rPr>
          <w:sz w:val="24"/>
          <w:szCs w:val="24"/>
        </w:rPr>
        <w:t>ненавидите, а именно, что каждый</w:t>
      </w:r>
      <w:r>
        <w:rPr>
          <w:sz w:val="24"/>
          <w:szCs w:val="24"/>
        </w:rPr>
        <w:t>,</w:t>
      </w:r>
      <w:r w:rsidRPr="00C72D9D">
        <w:rPr>
          <w:sz w:val="24"/>
          <w:szCs w:val="24"/>
        </w:rPr>
        <w:t xml:space="preserve"> входящий в контакт с нами, каждый, выявивший желание больше узнать о нас, должен </w:t>
      </w:r>
      <w:r w:rsidR="00AF6F96">
        <w:rPr>
          <w:sz w:val="24"/>
          <w:szCs w:val="24"/>
        </w:rPr>
        <w:t>быть проверен</w:t>
      </w:r>
      <w:r w:rsidRPr="00C72D9D">
        <w:rPr>
          <w:sz w:val="24"/>
          <w:szCs w:val="24"/>
        </w:rPr>
        <w:t xml:space="preserve"> </w:t>
      </w:r>
      <w:r w:rsidR="00AF6F96">
        <w:rPr>
          <w:sz w:val="24"/>
          <w:szCs w:val="24"/>
        </w:rPr>
        <w:t xml:space="preserve">и поставлен нами на </w:t>
      </w:r>
      <w:r w:rsidRPr="00C72D9D">
        <w:rPr>
          <w:sz w:val="24"/>
          <w:szCs w:val="24"/>
        </w:rPr>
        <w:t>испытани</w:t>
      </w:r>
      <w:r w:rsidR="00AF6F96">
        <w:rPr>
          <w:sz w:val="24"/>
          <w:szCs w:val="24"/>
        </w:rPr>
        <w:t>е</w:t>
      </w:r>
      <w:r w:rsidRPr="00C72D9D">
        <w:rPr>
          <w:sz w:val="24"/>
          <w:szCs w:val="24"/>
        </w:rPr>
        <w:t xml:space="preserve">. Таким образом, </w:t>
      </w:r>
      <w:r w:rsidR="00554308">
        <w:rPr>
          <w:sz w:val="24"/>
          <w:szCs w:val="24"/>
        </w:rPr>
        <w:t>Ч</w:t>
      </w:r>
      <w:r>
        <w:rPr>
          <w:sz w:val="24"/>
          <w:szCs w:val="24"/>
        </w:rPr>
        <w:t xml:space="preserve">.К.М. </w:t>
      </w:r>
      <w:r w:rsidRPr="00C72D9D">
        <w:rPr>
          <w:sz w:val="24"/>
          <w:szCs w:val="24"/>
        </w:rPr>
        <w:t xml:space="preserve">не больше, чем другие, мог избегнуть испытаний. Его искушали и позволили быть обманутым очевидностью, позволили </w:t>
      </w:r>
      <w:r w:rsidR="00C97E2C" w:rsidRPr="00C72D9D">
        <w:rPr>
          <w:sz w:val="24"/>
          <w:szCs w:val="24"/>
        </w:rPr>
        <w:t xml:space="preserve">очень легко </w:t>
      </w:r>
      <w:r w:rsidRPr="00C72D9D">
        <w:rPr>
          <w:sz w:val="24"/>
          <w:szCs w:val="24"/>
        </w:rPr>
        <w:t>пасть жертвой своей слабости</w:t>
      </w:r>
      <w:r w:rsidR="008F4299">
        <w:rPr>
          <w:sz w:val="24"/>
          <w:szCs w:val="24"/>
        </w:rPr>
        <w:t xml:space="preserve"> —</w:t>
      </w:r>
      <w:r w:rsidRPr="00C72D9D">
        <w:rPr>
          <w:sz w:val="24"/>
          <w:szCs w:val="24"/>
        </w:rPr>
        <w:t xml:space="preserve"> подозрительности и недостатка уверенности в себе. Короче</w:t>
      </w:r>
      <w:r w:rsidR="008F4299">
        <w:rPr>
          <w:sz w:val="24"/>
          <w:szCs w:val="24"/>
        </w:rPr>
        <w:t xml:space="preserve"> —</w:t>
      </w:r>
      <w:r w:rsidRPr="00C72D9D">
        <w:rPr>
          <w:sz w:val="24"/>
          <w:szCs w:val="24"/>
        </w:rPr>
        <w:t xml:space="preserve"> его нашли лиш</w:t>
      </w:r>
      <w:r w:rsidR="00C97E2C">
        <w:rPr>
          <w:sz w:val="24"/>
          <w:szCs w:val="24"/>
        </w:rPr>
        <w:t>ё</w:t>
      </w:r>
      <w:r w:rsidRPr="00C72D9D">
        <w:rPr>
          <w:sz w:val="24"/>
          <w:szCs w:val="24"/>
        </w:rPr>
        <w:t>нным первого элемента</w:t>
      </w:r>
      <w:r>
        <w:rPr>
          <w:sz w:val="24"/>
          <w:szCs w:val="24"/>
        </w:rPr>
        <w:t xml:space="preserve">, необходимого для </w:t>
      </w:r>
      <w:r w:rsidRPr="00C72D9D">
        <w:rPr>
          <w:sz w:val="24"/>
          <w:szCs w:val="24"/>
        </w:rPr>
        <w:t xml:space="preserve"> кандидата в </w:t>
      </w:r>
      <w:r>
        <w:rPr>
          <w:sz w:val="24"/>
          <w:szCs w:val="24"/>
        </w:rPr>
        <w:t>чела</w:t>
      </w:r>
      <w:r w:rsidRPr="00C72D9D">
        <w:rPr>
          <w:sz w:val="24"/>
          <w:szCs w:val="24"/>
        </w:rPr>
        <w:t xml:space="preserve">: </w:t>
      </w:r>
      <w:r w:rsidRPr="00C97E2C">
        <w:rPr>
          <w:i/>
          <w:sz w:val="24"/>
          <w:szCs w:val="24"/>
        </w:rPr>
        <w:t>непоколебимой веры</w:t>
      </w:r>
      <w:r w:rsidRPr="00C72D9D">
        <w:rPr>
          <w:sz w:val="24"/>
          <w:szCs w:val="24"/>
        </w:rPr>
        <w:t xml:space="preserve">, </w:t>
      </w:r>
      <w:r w:rsidR="00C97E2C">
        <w:rPr>
          <w:sz w:val="24"/>
          <w:szCs w:val="24"/>
        </w:rPr>
        <w:t xml:space="preserve">убеждённости, основанной на </w:t>
      </w:r>
      <w:r w:rsidRPr="00C72D9D">
        <w:rPr>
          <w:sz w:val="24"/>
          <w:szCs w:val="24"/>
        </w:rPr>
        <w:t>знани</w:t>
      </w:r>
      <w:r w:rsidR="00C97E2C">
        <w:rPr>
          <w:sz w:val="24"/>
          <w:szCs w:val="24"/>
        </w:rPr>
        <w:t>и и коренящейся в нём</w:t>
      </w:r>
      <w:r w:rsidRPr="00C72D9D">
        <w:rPr>
          <w:sz w:val="24"/>
          <w:szCs w:val="24"/>
        </w:rPr>
        <w:t>, а не просто вер</w:t>
      </w:r>
      <w:r w:rsidR="00C97E2C">
        <w:rPr>
          <w:sz w:val="24"/>
          <w:szCs w:val="24"/>
        </w:rPr>
        <w:t>ы</w:t>
      </w:r>
      <w:r w:rsidRPr="00C72D9D">
        <w:rPr>
          <w:sz w:val="24"/>
          <w:szCs w:val="24"/>
        </w:rPr>
        <w:t xml:space="preserve"> в некоторые факты. </w:t>
      </w:r>
      <w:r w:rsidR="00554308">
        <w:rPr>
          <w:sz w:val="24"/>
          <w:szCs w:val="24"/>
        </w:rPr>
        <w:t>Ч</w:t>
      </w:r>
      <w:r>
        <w:rPr>
          <w:sz w:val="24"/>
          <w:szCs w:val="24"/>
        </w:rPr>
        <w:t xml:space="preserve">.К.М. </w:t>
      </w:r>
      <w:r w:rsidRPr="00C97E2C">
        <w:rPr>
          <w:i/>
          <w:sz w:val="24"/>
          <w:szCs w:val="24"/>
        </w:rPr>
        <w:t>знает</w:t>
      </w:r>
      <w:r w:rsidRPr="00C72D9D">
        <w:rPr>
          <w:sz w:val="24"/>
          <w:szCs w:val="24"/>
        </w:rPr>
        <w:t xml:space="preserve">, что некоторые феномены Е.П.Б. </w:t>
      </w:r>
      <w:r w:rsidR="00C97E2C">
        <w:rPr>
          <w:sz w:val="24"/>
          <w:szCs w:val="24"/>
        </w:rPr>
        <w:t xml:space="preserve">бесспорно </w:t>
      </w:r>
      <w:r w:rsidRPr="00C72D9D">
        <w:rPr>
          <w:sz w:val="24"/>
          <w:szCs w:val="24"/>
        </w:rPr>
        <w:t xml:space="preserve">подлинны. Его </w:t>
      </w:r>
      <w:r>
        <w:rPr>
          <w:sz w:val="24"/>
          <w:szCs w:val="24"/>
        </w:rPr>
        <w:t xml:space="preserve">позиция </w:t>
      </w:r>
      <w:r w:rsidRPr="00C72D9D">
        <w:rPr>
          <w:sz w:val="24"/>
          <w:szCs w:val="24"/>
        </w:rPr>
        <w:t>относительно ж</w:t>
      </w:r>
      <w:r w:rsidR="00C97E2C">
        <w:rPr>
          <w:sz w:val="24"/>
          <w:szCs w:val="24"/>
        </w:rPr>
        <w:t>ё</w:t>
      </w:r>
      <w:r w:rsidRPr="00C72D9D">
        <w:rPr>
          <w:sz w:val="24"/>
          <w:szCs w:val="24"/>
        </w:rPr>
        <w:t>лтого камня на кольце точно так</w:t>
      </w:r>
      <w:r>
        <w:rPr>
          <w:sz w:val="24"/>
          <w:szCs w:val="24"/>
        </w:rPr>
        <w:t>ая</w:t>
      </w:r>
      <w:r w:rsidRPr="00C72D9D">
        <w:rPr>
          <w:sz w:val="24"/>
          <w:szCs w:val="24"/>
        </w:rPr>
        <w:t xml:space="preserve"> же, как </w:t>
      </w:r>
      <w:r>
        <w:rPr>
          <w:sz w:val="24"/>
          <w:szCs w:val="24"/>
        </w:rPr>
        <w:t>у вас</w:t>
      </w:r>
      <w:r w:rsidRPr="00C72D9D">
        <w:rPr>
          <w:sz w:val="24"/>
          <w:szCs w:val="24"/>
        </w:rPr>
        <w:t xml:space="preserve"> и вашей супруги. Думая, что у вас имеются основания верить, что камень, о котором идет речь, был просто </w:t>
      </w:r>
      <w:r w:rsidRPr="00C97E2C">
        <w:rPr>
          <w:i/>
          <w:sz w:val="24"/>
          <w:szCs w:val="24"/>
        </w:rPr>
        <w:t>перенес</w:t>
      </w:r>
      <w:r w:rsidR="00C97E2C">
        <w:rPr>
          <w:i/>
          <w:sz w:val="24"/>
          <w:szCs w:val="24"/>
        </w:rPr>
        <w:t>ё</w:t>
      </w:r>
      <w:r w:rsidRPr="00C97E2C">
        <w:rPr>
          <w:i/>
          <w:sz w:val="24"/>
          <w:szCs w:val="24"/>
        </w:rPr>
        <w:t>н</w:t>
      </w:r>
      <w:r w:rsidRPr="00C72D9D">
        <w:rPr>
          <w:sz w:val="24"/>
          <w:szCs w:val="24"/>
        </w:rPr>
        <w:t xml:space="preserve"> откуда-то </w:t>
      </w:r>
      <w:r w:rsidR="00C97E2C">
        <w:rPr>
          <w:sz w:val="24"/>
          <w:szCs w:val="24"/>
        </w:rPr>
        <w:t>(</w:t>
      </w:r>
      <w:r w:rsidRPr="00C72D9D">
        <w:rPr>
          <w:sz w:val="24"/>
          <w:szCs w:val="24"/>
        </w:rPr>
        <w:t xml:space="preserve">подобно кукле), а не </w:t>
      </w:r>
      <w:r w:rsidRPr="00C97E2C">
        <w:rPr>
          <w:i/>
          <w:sz w:val="24"/>
          <w:szCs w:val="24"/>
        </w:rPr>
        <w:t>удвоен</w:t>
      </w:r>
      <w:r w:rsidRPr="00C72D9D">
        <w:rPr>
          <w:sz w:val="24"/>
          <w:szCs w:val="24"/>
        </w:rPr>
        <w:t xml:space="preserve">, как </w:t>
      </w:r>
      <w:r w:rsidR="00C97E2C" w:rsidRPr="00C72D9D">
        <w:rPr>
          <w:sz w:val="24"/>
          <w:szCs w:val="24"/>
        </w:rPr>
        <w:t xml:space="preserve">уверяла </w:t>
      </w:r>
      <w:r w:rsidRPr="00C72D9D">
        <w:rPr>
          <w:sz w:val="24"/>
          <w:szCs w:val="24"/>
        </w:rPr>
        <w:t xml:space="preserve">Е.П.Б., и </w:t>
      </w:r>
      <w:r w:rsidR="00C97E2C">
        <w:rPr>
          <w:sz w:val="24"/>
          <w:szCs w:val="24"/>
        </w:rPr>
        <w:t>испытывая в г</w:t>
      </w:r>
      <w:r w:rsidR="00C97E2C" w:rsidRPr="00C72D9D">
        <w:rPr>
          <w:sz w:val="24"/>
          <w:szCs w:val="24"/>
        </w:rPr>
        <w:t xml:space="preserve">лубине </w:t>
      </w:r>
      <w:r w:rsidR="00C97E2C">
        <w:rPr>
          <w:sz w:val="24"/>
          <w:szCs w:val="24"/>
        </w:rPr>
        <w:t xml:space="preserve">души </w:t>
      </w:r>
      <w:r w:rsidRPr="00C72D9D">
        <w:rPr>
          <w:sz w:val="24"/>
          <w:szCs w:val="24"/>
        </w:rPr>
        <w:t xml:space="preserve">неприязнь к такому ненужному </w:t>
      </w:r>
      <w:r w:rsidRPr="00C97E2C">
        <w:rPr>
          <w:i/>
          <w:sz w:val="24"/>
          <w:szCs w:val="24"/>
        </w:rPr>
        <w:t>обману</w:t>
      </w:r>
      <w:r w:rsidR="008F4299">
        <w:rPr>
          <w:sz w:val="24"/>
          <w:szCs w:val="24"/>
        </w:rPr>
        <w:t xml:space="preserve"> —</w:t>
      </w:r>
      <w:r w:rsidRPr="00C72D9D">
        <w:rPr>
          <w:sz w:val="24"/>
          <w:szCs w:val="24"/>
        </w:rPr>
        <w:t xml:space="preserve"> как вы всегда думали</w:t>
      </w:r>
      <w:r w:rsidR="008F4299">
        <w:rPr>
          <w:sz w:val="24"/>
          <w:szCs w:val="24"/>
        </w:rPr>
        <w:t xml:space="preserve"> —</w:t>
      </w:r>
      <w:r w:rsidRPr="00C72D9D">
        <w:rPr>
          <w:sz w:val="24"/>
          <w:szCs w:val="24"/>
        </w:rPr>
        <w:t xml:space="preserve"> с е</w:t>
      </w:r>
      <w:r w:rsidR="00C97E2C">
        <w:rPr>
          <w:sz w:val="24"/>
          <w:szCs w:val="24"/>
        </w:rPr>
        <w:t>ё</w:t>
      </w:r>
      <w:r w:rsidRPr="00C72D9D">
        <w:rPr>
          <w:sz w:val="24"/>
          <w:szCs w:val="24"/>
        </w:rPr>
        <w:t xml:space="preserve"> стороны, вы </w:t>
      </w:r>
      <w:r w:rsidR="00C97E2C" w:rsidRPr="00C72D9D">
        <w:rPr>
          <w:sz w:val="24"/>
          <w:szCs w:val="24"/>
        </w:rPr>
        <w:t>не от</w:t>
      </w:r>
      <w:r w:rsidR="00C97E2C">
        <w:rPr>
          <w:sz w:val="24"/>
          <w:szCs w:val="24"/>
        </w:rPr>
        <w:t>реклись от</w:t>
      </w:r>
      <w:r w:rsidR="00C97E2C" w:rsidRPr="00C72D9D">
        <w:rPr>
          <w:sz w:val="24"/>
          <w:szCs w:val="24"/>
        </w:rPr>
        <w:t xml:space="preserve"> </w:t>
      </w:r>
      <w:r w:rsidR="00C97E2C">
        <w:rPr>
          <w:sz w:val="24"/>
          <w:szCs w:val="24"/>
        </w:rPr>
        <w:t xml:space="preserve">неё </w:t>
      </w:r>
      <w:r w:rsidRPr="00C72D9D">
        <w:rPr>
          <w:sz w:val="24"/>
          <w:szCs w:val="24"/>
        </w:rPr>
        <w:t xml:space="preserve">из-за этого, не обличали </w:t>
      </w:r>
      <w:r w:rsidR="00C97E2C">
        <w:rPr>
          <w:sz w:val="24"/>
          <w:szCs w:val="24"/>
        </w:rPr>
        <w:t xml:space="preserve">её </w:t>
      </w:r>
      <w:r w:rsidRPr="00C72D9D">
        <w:rPr>
          <w:sz w:val="24"/>
          <w:szCs w:val="24"/>
        </w:rPr>
        <w:t>и не жаловались в газетах, как поступил он. Короче говоря, даже не признавая в глубине сердца правильности е</w:t>
      </w:r>
      <w:r w:rsidR="00F9161F">
        <w:rPr>
          <w:sz w:val="24"/>
          <w:szCs w:val="24"/>
        </w:rPr>
        <w:t>ё</w:t>
      </w:r>
      <w:r w:rsidRPr="00C72D9D">
        <w:rPr>
          <w:sz w:val="24"/>
          <w:szCs w:val="24"/>
        </w:rPr>
        <w:t xml:space="preserve"> заявления, вы сомневались не в самом феномене, </w:t>
      </w:r>
      <w:r>
        <w:rPr>
          <w:sz w:val="24"/>
          <w:szCs w:val="24"/>
        </w:rPr>
        <w:t>а</w:t>
      </w:r>
      <w:r w:rsidRPr="00C72D9D">
        <w:rPr>
          <w:sz w:val="24"/>
          <w:szCs w:val="24"/>
        </w:rPr>
        <w:t xml:space="preserve"> только в точности е</w:t>
      </w:r>
      <w:r w:rsidR="00C97E2C">
        <w:rPr>
          <w:sz w:val="24"/>
          <w:szCs w:val="24"/>
        </w:rPr>
        <w:t>ё</w:t>
      </w:r>
      <w:r w:rsidRPr="00C72D9D">
        <w:rPr>
          <w:sz w:val="24"/>
          <w:szCs w:val="24"/>
        </w:rPr>
        <w:t xml:space="preserve"> объяснения. И хотя </w:t>
      </w:r>
      <w:r w:rsidR="003602A5" w:rsidRPr="003602A5">
        <w:rPr>
          <w:i/>
          <w:sz w:val="24"/>
          <w:szCs w:val="24"/>
        </w:rPr>
        <w:t xml:space="preserve">будучи </w:t>
      </w:r>
      <w:r w:rsidRPr="003602A5">
        <w:rPr>
          <w:i/>
          <w:sz w:val="24"/>
          <w:szCs w:val="24"/>
        </w:rPr>
        <w:t>совершенно неправы</w:t>
      </w:r>
      <w:r w:rsidR="008F4299">
        <w:rPr>
          <w:sz w:val="24"/>
          <w:szCs w:val="24"/>
        </w:rPr>
        <w:t xml:space="preserve"> —</w:t>
      </w:r>
      <w:r w:rsidRPr="00C72D9D">
        <w:rPr>
          <w:sz w:val="24"/>
          <w:szCs w:val="24"/>
        </w:rPr>
        <w:t xml:space="preserve"> вы, несомненно, поступили должным образом, действуя в таком деле с подобной ос</w:t>
      </w:r>
      <w:r w:rsidR="003602A5">
        <w:rPr>
          <w:sz w:val="24"/>
          <w:szCs w:val="24"/>
        </w:rPr>
        <w:t>мотритель</w:t>
      </w:r>
      <w:r w:rsidRPr="00C72D9D">
        <w:rPr>
          <w:sz w:val="24"/>
          <w:szCs w:val="24"/>
        </w:rPr>
        <w:t xml:space="preserve">ностью. Не так было в случае </w:t>
      </w:r>
      <w:r w:rsidR="00554308">
        <w:rPr>
          <w:sz w:val="24"/>
          <w:szCs w:val="24"/>
        </w:rPr>
        <w:t>Ч</w:t>
      </w:r>
      <w:r>
        <w:rPr>
          <w:sz w:val="24"/>
          <w:szCs w:val="24"/>
        </w:rPr>
        <w:t xml:space="preserve">.К.М. </w:t>
      </w:r>
      <w:r w:rsidRPr="00C72D9D">
        <w:rPr>
          <w:sz w:val="24"/>
          <w:szCs w:val="24"/>
        </w:rPr>
        <w:t>После того</w:t>
      </w:r>
      <w:r w:rsidR="003602A5">
        <w:rPr>
          <w:sz w:val="24"/>
          <w:szCs w:val="24"/>
        </w:rPr>
        <w:t>,</w:t>
      </w:r>
      <w:r w:rsidRPr="00C72D9D">
        <w:rPr>
          <w:sz w:val="24"/>
          <w:szCs w:val="24"/>
        </w:rPr>
        <w:t xml:space="preserve"> как он три года питал</w:t>
      </w:r>
      <w:r>
        <w:rPr>
          <w:sz w:val="24"/>
          <w:szCs w:val="24"/>
        </w:rPr>
        <w:t xml:space="preserve"> </w:t>
      </w:r>
      <w:r w:rsidRPr="00C72D9D">
        <w:rPr>
          <w:sz w:val="24"/>
          <w:szCs w:val="24"/>
        </w:rPr>
        <w:t>слепую веру</w:t>
      </w:r>
      <w:r>
        <w:rPr>
          <w:sz w:val="24"/>
          <w:szCs w:val="24"/>
        </w:rPr>
        <w:t xml:space="preserve"> в</w:t>
      </w:r>
      <w:r w:rsidRPr="00A675C8">
        <w:rPr>
          <w:sz w:val="24"/>
          <w:szCs w:val="24"/>
        </w:rPr>
        <w:t xml:space="preserve"> </w:t>
      </w:r>
      <w:r w:rsidRPr="00C72D9D">
        <w:rPr>
          <w:sz w:val="24"/>
          <w:szCs w:val="24"/>
        </w:rPr>
        <w:t xml:space="preserve">Е.П.Б., доходящую почти до благоговения, теперь, при первом дуновении успешной клеветы, он, верный друг и превосходный </w:t>
      </w:r>
      <w:r w:rsidRPr="00067ACF">
        <w:rPr>
          <w:i/>
          <w:sz w:val="24"/>
          <w:szCs w:val="24"/>
        </w:rPr>
        <w:t>адвокат</w:t>
      </w:r>
      <w:r w:rsidRPr="00C72D9D">
        <w:rPr>
          <w:sz w:val="24"/>
          <w:szCs w:val="24"/>
        </w:rPr>
        <w:t xml:space="preserve">, падает жертвой гнусного заговора, и его отношение к </w:t>
      </w:r>
      <w:r w:rsidR="00067ACF">
        <w:rPr>
          <w:sz w:val="24"/>
          <w:szCs w:val="24"/>
        </w:rPr>
        <w:t>ней</w:t>
      </w:r>
      <w:r w:rsidRPr="00C72D9D">
        <w:rPr>
          <w:sz w:val="24"/>
          <w:szCs w:val="24"/>
        </w:rPr>
        <w:t xml:space="preserve"> меняется в решительное презрение и убеждение в е</w:t>
      </w:r>
      <w:r w:rsidR="00067ACF">
        <w:rPr>
          <w:sz w:val="24"/>
          <w:szCs w:val="24"/>
        </w:rPr>
        <w:t>ё</w:t>
      </w:r>
      <w:r w:rsidRPr="00C72D9D">
        <w:rPr>
          <w:sz w:val="24"/>
          <w:szCs w:val="24"/>
        </w:rPr>
        <w:t xml:space="preserve"> виновности! Вместо того</w:t>
      </w:r>
      <w:r w:rsidR="00067ACF">
        <w:rPr>
          <w:sz w:val="24"/>
          <w:szCs w:val="24"/>
        </w:rPr>
        <w:t>,</w:t>
      </w:r>
      <w:r w:rsidRPr="00C72D9D">
        <w:rPr>
          <w:sz w:val="24"/>
          <w:szCs w:val="24"/>
        </w:rPr>
        <w:t xml:space="preserve"> чтобы поступить так, как вы поступили бы в таком случае, а именно</w:t>
      </w:r>
      <w:r w:rsidR="008F4299">
        <w:rPr>
          <w:sz w:val="24"/>
          <w:szCs w:val="24"/>
        </w:rPr>
        <w:t xml:space="preserve"> —</w:t>
      </w:r>
      <w:r w:rsidRPr="00C72D9D">
        <w:rPr>
          <w:sz w:val="24"/>
          <w:szCs w:val="24"/>
        </w:rPr>
        <w:t xml:space="preserve"> или никогда не упоминать ей об этом факте, или просить у не</w:t>
      </w:r>
      <w:r w:rsidR="00067ACF">
        <w:rPr>
          <w:sz w:val="24"/>
          <w:szCs w:val="24"/>
        </w:rPr>
        <w:t>ё</w:t>
      </w:r>
      <w:r w:rsidRPr="00C72D9D">
        <w:rPr>
          <w:sz w:val="24"/>
          <w:szCs w:val="24"/>
        </w:rPr>
        <w:t xml:space="preserve"> объяснения, дав обвиняемой возможность защищаться и таким образом действовать соответственно своей честной натуре, он предпоч</w:t>
      </w:r>
      <w:r w:rsidR="00067ACF">
        <w:rPr>
          <w:sz w:val="24"/>
          <w:szCs w:val="24"/>
        </w:rPr>
        <w:t>ё</w:t>
      </w:r>
      <w:r w:rsidRPr="00C72D9D">
        <w:rPr>
          <w:sz w:val="24"/>
          <w:szCs w:val="24"/>
        </w:rPr>
        <w:t xml:space="preserve">л дать выход своим чувствам </w:t>
      </w:r>
      <w:r w:rsidR="00067ACF">
        <w:rPr>
          <w:sz w:val="24"/>
          <w:szCs w:val="24"/>
        </w:rPr>
        <w:t xml:space="preserve">в </w:t>
      </w:r>
      <w:r w:rsidRPr="00C72D9D">
        <w:rPr>
          <w:sz w:val="24"/>
          <w:szCs w:val="24"/>
        </w:rPr>
        <w:t>пе</w:t>
      </w:r>
      <w:r w:rsidR="00067ACF">
        <w:rPr>
          <w:sz w:val="24"/>
          <w:szCs w:val="24"/>
        </w:rPr>
        <w:t>чати</w:t>
      </w:r>
      <w:r w:rsidRPr="00C72D9D">
        <w:rPr>
          <w:sz w:val="24"/>
          <w:szCs w:val="24"/>
        </w:rPr>
        <w:t xml:space="preserve"> и, чтобы удовлетворить свою зло</w:t>
      </w:r>
      <w:r w:rsidR="00067ACF">
        <w:rPr>
          <w:sz w:val="24"/>
          <w:szCs w:val="24"/>
        </w:rPr>
        <w:t>сть на</w:t>
      </w:r>
      <w:r w:rsidRPr="00C72D9D">
        <w:rPr>
          <w:sz w:val="24"/>
          <w:szCs w:val="24"/>
        </w:rPr>
        <w:t xml:space="preserve"> не</w:t>
      </w:r>
      <w:r w:rsidR="00067ACF">
        <w:rPr>
          <w:sz w:val="24"/>
          <w:szCs w:val="24"/>
        </w:rPr>
        <w:t>ё</w:t>
      </w:r>
      <w:r w:rsidRPr="00C72D9D">
        <w:rPr>
          <w:sz w:val="24"/>
          <w:szCs w:val="24"/>
        </w:rPr>
        <w:t xml:space="preserve"> и </w:t>
      </w:r>
      <w:r w:rsidR="00067ACF">
        <w:rPr>
          <w:sz w:val="24"/>
          <w:szCs w:val="24"/>
        </w:rPr>
        <w:t xml:space="preserve">на </w:t>
      </w:r>
      <w:r w:rsidRPr="00C72D9D">
        <w:rPr>
          <w:sz w:val="24"/>
          <w:szCs w:val="24"/>
        </w:rPr>
        <w:t xml:space="preserve">нас, прибег к косвенным нападкам на изложенное ею в «Изиде». Кстати, прошу у вас прощения за </w:t>
      </w:r>
      <w:r w:rsidR="00067ACF">
        <w:rPr>
          <w:sz w:val="24"/>
          <w:szCs w:val="24"/>
        </w:rPr>
        <w:t>это отступл</w:t>
      </w:r>
      <w:r w:rsidRPr="00C72D9D">
        <w:rPr>
          <w:sz w:val="24"/>
          <w:szCs w:val="24"/>
        </w:rPr>
        <w:t>ение, он</w:t>
      </w:r>
      <w:r>
        <w:rPr>
          <w:sz w:val="24"/>
          <w:szCs w:val="24"/>
        </w:rPr>
        <w:t>,</w:t>
      </w:r>
      <w:r w:rsidRPr="00C72D9D">
        <w:rPr>
          <w:sz w:val="24"/>
          <w:szCs w:val="24"/>
        </w:rPr>
        <w:t xml:space="preserve"> кажется, не считает е</w:t>
      </w:r>
      <w:r w:rsidR="00067ACF">
        <w:rPr>
          <w:sz w:val="24"/>
          <w:szCs w:val="24"/>
        </w:rPr>
        <w:t>ё</w:t>
      </w:r>
      <w:r w:rsidRPr="00C72D9D">
        <w:rPr>
          <w:sz w:val="24"/>
          <w:szCs w:val="24"/>
        </w:rPr>
        <w:t xml:space="preserve"> ответ в «Теософ</w:t>
      </w:r>
      <w:r w:rsidR="00067ACF">
        <w:rPr>
          <w:sz w:val="24"/>
          <w:szCs w:val="24"/>
        </w:rPr>
        <w:t>ист</w:t>
      </w:r>
      <w:r w:rsidRPr="00C72D9D">
        <w:rPr>
          <w:sz w:val="24"/>
          <w:szCs w:val="24"/>
        </w:rPr>
        <w:t xml:space="preserve">е» «откровенным»? Забавная логика, когда она исходит от такого строгого рационалиста. Если бы он провозгласил во весь голос, что авторы «Изиды» не были откровенны, когда писалась эта книга, что они часто и умышленно вводили в заблуждение читателя тем, что не добавляли необходимых объяснений и давали только часть истины, даже если бы он заявил, как это делает Хьюм, что этот труд кишит «настоящими ошибками» и умышленными ложными заявлениями, он был бы со славой оправдан, потому что был бы прав «с европейской точки зрения», и мы бы </w:t>
      </w:r>
      <w:r w:rsidR="00067ACF">
        <w:rPr>
          <w:sz w:val="24"/>
          <w:szCs w:val="24"/>
        </w:rPr>
        <w:t>от всего сердца</w:t>
      </w:r>
      <w:r w:rsidRPr="00C72D9D">
        <w:rPr>
          <w:sz w:val="24"/>
          <w:szCs w:val="24"/>
        </w:rPr>
        <w:t xml:space="preserve"> извинили его, опять-таки из-за европейского образа суждения</w:t>
      </w:r>
      <w:r w:rsidR="008F4299">
        <w:rPr>
          <w:sz w:val="24"/>
          <w:szCs w:val="24"/>
        </w:rPr>
        <w:t xml:space="preserve"> —</w:t>
      </w:r>
      <w:r w:rsidRPr="00C72D9D">
        <w:rPr>
          <w:sz w:val="24"/>
          <w:szCs w:val="24"/>
        </w:rPr>
        <w:t xml:space="preserve"> это нечто врожд</w:t>
      </w:r>
      <w:r w:rsidR="0049762D">
        <w:rPr>
          <w:sz w:val="24"/>
          <w:szCs w:val="24"/>
        </w:rPr>
        <w:t>ё</w:t>
      </w:r>
      <w:r w:rsidRPr="00C72D9D">
        <w:rPr>
          <w:sz w:val="24"/>
          <w:szCs w:val="24"/>
        </w:rPr>
        <w:t xml:space="preserve">нное, и он тут </w:t>
      </w:r>
      <w:r w:rsidRPr="00067ACF">
        <w:rPr>
          <w:i/>
          <w:sz w:val="24"/>
          <w:szCs w:val="24"/>
        </w:rPr>
        <w:t>ничего не может поделать</w:t>
      </w:r>
      <w:r w:rsidRPr="00C72D9D">
        <w:rPr>
          <w:sz w:val="24"/>
          <w:szCs w:val="24"/>
        </w:rPr>
        <w:t>. Но назвать правильное и правдивое объяснение «неоткровенным»</w:t>
      </w:r>
      <w:r w:rsidR="008F4299">
        <w:rPr>
          <w:sz w:val="24"/>
          <w:szCs w:val="24"/>
        </w:rPr>
        <w:t xml:space="preserve"> —</w:t>
      </w:r>
      <w:r w:rsidRPr="00C72D9D">
        <w:rPr>
          <w:sz w:val="24"/>
          <w:szCs w:val="24"/>
        </w:rPr>
        <w:t xml:space="preserve"> это нечто, что мне трудно</w:t>
      </w:r>
      <w:r w:rsidR="0049762D">
        <w:rPr>
          <w:sz w:val="24"/>
          <w:szCs w:val="24"/>
        </w:rPr>
        <w:t xml:space="preserve"> понять, хотя я вполне осведомлё</w:t>
      </w:r>
      <w:r w:rsidRPr="00C72D9D">
        <w:rPr>
          <w:sz w:val="24"/>
          <w:szCs w:val="24"/>
        </w:rPr>
        <w:t xml:space="preserve">н, что его взгляд разделяется </w:t>
      </w:r>
      <w:r w:rsidR="00067ACF">
        <w:rPr>
          <w:sz w:val="24"/>
          <w:szCs w:val="24"/>
        </w:rPr>
        <w:t xml:space="preserve">даже </w:t>
      </w:r>
      <w:r w:rsidRPr="00C72D9D">
        <w:rPr>
          <w:sz w:val="24"/>
          <w:szCs w:val="24"/>
        </w:rPr>
        <w:t xml:space="preserve">вами. Увы, мои друзья, я очень боюсь, что наши и ваши стандарты правильного и неправильного никогда не совпадут, так как побуждение, </w:t>
      </w:r>
      <w:r w:rsidRPr="00067ACF">
        <w:rPr>
          <w:i/>
          <w:sz w:val="24"/>
          <w:szCs w:val="24"/>
        </w:rPr>
        <w:t>мотив</w:t>
      </w:r>
      <w:r w:rsidRPr="00C72D9D">
        <w:rPr>
          <w:sz w:val="24"/>
          <w:szCs w:val="24"/>
        </w:rPr>
        <w:t xml:space="preserve"> для нас</w:t>
      </w:r>
      <w:r w:rsidR="008F4299">
        <w:rPr>
          <w:sz w:val="24"/>
          <w:szCs w:val="24"/>
        </w:rPr>
        <w:t xml:space="preserve"> —</w:t>
      </w:r>
      <w:r w:rsidRPr="00C72D9D">
        <w:rPr>
          <w:sz w:val="24"/>
          <w:szCs w:val="24"/>
        </w:rPr>
        <w:t xml:space="preserve"> вс</w:t>
      </w:r>
      <w:r w:rsidR="00067ACF">
        <w:rPr>
          <w:sz w:val="24"/>
          <w:szCs w:val="24"/>
        </w:rPr>
        <w:t>ё</w:t>
      </w:r>
      <w:r w:rsidRPr="00C72D9D">
        <w:rPr>
          <w:sz w:val="24"/>
          <w:szCs w:val="24"/>
        </w:rPr>
        <w:t>, а вы никогда не пой</w:t>
      </w:r>
      <w:r w:rsidR="00067ACF">
        <w:rPr>
          <w:sz w:val="24"/>
          <w:szCs w:val="24"/>
        </w:rPr>
        <w:t>дё</w:t>
      </w:r>
      <w:r w:rsidRPr="00C72D9D">
        <w:rPr>
          <w:sz w:val="24"/>
          <w:szCs w:val="24"/>
        </w:rPr>
        <w:t xml:space="preserve">те дальше </w:t>
      </w:r>
      <w:r w:rsidR="00067ACF">
        <w:rPr>
          <w:sz w:val="24"/>
          <w:szCs w:val="24"/>
        </w:rPr>
        <w:t>видимости. Однако вернё</w:t>
      </w:r>
      <w:r w:rsidRPr="00C72D9D">
        <w:rPr>
          <w:sz w:val="24"/>
          <w:szCs w:val="24"/>
        </w:rPr>
        <w:t>мся к главному вопросу.</w:t>
      </w:r>
    </w:p>
    <w:p w:rsidR="00842D52" w:rsidRPr="00C72D9D" w:rsidRDefault="00842D52" w:rsidP="00842D52">
      <w:pPr>
        <w:ind w:firstLine="340"/>
        <w:jc w:val="both"/>
        <w:rPr>
          <w:sz w:val="24"/>
          <w:szCs w:val="24"/>
        </w:rPr>
      </w:pPr>
      <w:r w:rsidRPr="00C72D9D">
        <w:rPr>
          <w:sz w:val="24"/>
          <w:szCs w:val="24"/>
        </w:rPr>
        <w:t xml:space="preserve">Таким образом, </w:t>
      </w:r>
      <w:r w:rsidR="00067ACF">
        <w:rPr>
          <w:sz w:val="24"/>
          <w:szCs w:val="24"/>
        </w:rPr>
        <w:t>Ч</w:t>
      </w:r>
      <w:r>
        <w:rPr>
          <w:sz w:val="24"/>
          <w:szCs w:val="24"/>
        </w:rPr>
        <w:t xml:space="preserve">.К.М. </w:t>
      </w:r>
      <w:r w:rsidR="00067ACF">
        <w:rPr>
          <w:sz w:val="24"/>
          <w:szCs w:val="24"/>
        </w:rPr>
        <w:t>всё</w:t>
      </w:r>
      <w:r w:rsidRPr="00C72D9D">
        <w:rPr>
          <w:sz w:val="24"/>
          <w:szCs w:val="24"/>
        </w:rPr>
        <w:t xml:space="preserve"> знает. Он слишком </w:t>
      </w:r>
      <w:r w:rsidR="001672D8">
        <w:rPr>
          <w:sz w:val="24"/>
          <w:szCs w:val="24"/>
        </w:rPr>
        <w:t>смышлёный, внимательный</w:t>
      </w:r>
      <w:r w:rsidRPr="00C72D9D">
        <w:rPr>
          <w:sz w:val="24"/>
          <w:szCs w:val="24"/>
        </w:rPr>
        <w:t xml:space="preserve"> наблюдатель человеческой натуры, чтобы остаться в неведении о </w:t>
      </w:r>
      <w:r>
        <w:rPr>
          <w:sz w:val="24"/>
          <w:szCs w:val="24"/>
        </w:rPr>
        <w:t>самом</w:t>
      </w:r>
      <w:r w:rsidRPr="00C72D9D">
        <w:rPr>
          <w:sz w:val="24"/>
          <w:szCs w:val="24"/>
        </w:rPr>
        <w:t xml:space="preserve"> важном факт</w:t>
      </w:r>
      <w:r>
        <w:rPr>
          <w:sz w:val="24"/>
          <w:szCs w:val="24"/>
        </w:rPr>
        <w:t>е</w:t>
      </w:r>
      <w:r w:rsidRPr="00C72D9D">
        <w:rPr>
          <w:sz w:val="24"/>
          <w:szCs w:val="24"/>
        </w:rPr>
        <w:t>, а именно</w:t>
      </w:r>
      <w:r w:rsidR="008F4299">
        <w:rPr>
          <w:sz w:val="24"/>
          <w:szCs w:val="24"/>
        </w:rPr>
        <w:t xml:space="preserve"> —</w:t>
      </w:r>
      <w:r w:rsidRPr="00C72D9D">
        <w:rPr>
          <w:sz w:val="24"/>
          <w:szCs w:val="24"/>
        </w:rPr>
        <w:t xml:space="preserve"> у этой женщины </w:t>
      </w:r>
      <w:r w:rsidRPr="001672D8">
        <w:rPr>
          <w:i/>
          <w:sz w:val="24"/>
          <w:szCs w:val="24"/>
        </w:rPr>
        <w:t>нет возможных мотивов</w:t>
      </w:r>
      <w:r w:rsidRPr="00C72D9D">
        <w:rPr>
          <w:sz w:val="24"/>
          <w:szCs w:val="24"/>
        </w:rPr>
        <w:t xml:space="preserve"> для обмана. В его письме есть фраза, которая, если бы была составлена в более доброжелательном духе, очень годилась бы, чтобы доказать, насколько хорошо он способен оценить и признать действительн</w:t>
      </w:r>
      <w:r w:rsidR="00F9161F">
        <w:rPr>
          <w:sz w:val="24"/>
          <w:szCs w:val="24"/>
        </w:rPr>
        <w:t>ые мотивы</w:t>
      </w:r>
      <w:r w:rsidRPr="00C72D9D">
        <w:rPr>
          <w:sz w:val="24"/>
          <w:szCs w:val="24"/>
        </w:rPr>
        <w:t xml:space="preserve">, если бы его ум не был отравлен предвзятым мнением, </w:t>
      </w:r>
      <w:r>
        <w:rPr>
          <w:sz w:val="24"/>
          <w:szCs w:val="24"/>
        </w:rPr>
        <w:t xml:space="preserve">скорее, </w:t>
      </w:r>
      <w:r w:rsidRPr="00C72D9D">
        <w:rPr>
          <w:sz w:val="24"/>
          <w:szCs w:val="24"/>
        </w:rPr>
        <w:t xml:space="preserve">обязанным, возможно, раздражению С. </w:t>
      </w:r>
      <w:r w:rsidRPr="00C72D9D">
        <w:rPr>
          <w:sz w:val="24"/>
          <w:szCs w:val="24"/>
        </w:rPr>
        <w:lastRenderedPageBreak/>
        <w:t xml:space="preserve">Мозеса, нежели усилиям </w:t>
      </w:r>
      <w:r w:rsidR="00F9161F">
        <w:rPr>
          <w:sz w:val="24"/>
          <w:szCs w:val="24"/>
        </w:rPr>
        <w:t>её</w:t>
      </w:r>
      <w:r>
        <w:rPr>
          <w:sz w:val="24"/>
          <w:szCs w:val="24"/>
        </w:rPr>
        <w:t xml:space="preserve"> </w:t>
      </w:r>
      <w:r w:rsidRPr="00C72D9D">
        <w:rPr>
          <w:sz w:val="24"/>
          <w:szCs w:val="24"/>
        </w:rPr>
        <w:t xml:space="preserve">трех вышеуказанных врагов. Он замечает, говоря мимоходом, что система обмана может быть обязана своим происхождением </w:t>
      </w:r>
      <w:r w:rsidR="00F9161F">
        <w:rPr>
          <w:sz w:val="24"/>
          <w:szCs w:val="24"/>
        </w:rPr>
        <w:t xml:space="preserve">её чрезмерному </w:t>
      </w:r>
      <w:r w:rsidRPr="00C72D9D">
        <w:rPr>
          <w:sz w:val="24"/>
          <w:szCs w:val="24"/>
        </w:rPr>
        <w:t>усердию</w:t>
      </w:r>
      <w:r w:rsidR="00F9161F">
        <w:rPr>
          <w:sz w:val="24"/>
          <w:szCs w:val="24"/>
        </w:rPr>
        <w:t xml:space="preserve">, но рассматривает это </w:t>
      </w:r>
      <w:r w:rsidRPr="00C72D9D">
        <w:rPr>
          <w:sz w:val="24"/>
          <w:szCs w:val="24"/>
        </w:rPr>
        <w:t>усердие</w:t>
      </w:r>
      <w:r w:rsidR="00F9161F">
        <w:rPr>
          <w:sz w:val="24"/>
          <w:szCs w:val="24"/>
        </w:rPr>
        <w:t xml:space="preserve"> как </w:t>
      </w:r>
      <w:r w:rsidR="00F9161F" w:rsidRPr="00F9161F">
        <w:rPr>
          <w:i/>
          <w:sz w:val="24"/>
          <w:szCs w:val="24"/>
        </w:rPr>
        <w:t>нечестное</w:t>
      </w:r>
      <w:r w:rsidRPr="00C72D9D">
        <w:rPr>
          <w:sz w:val="24"/>
          <w:szCs w:val="24"/>
        </w:rPr>
        <w:t>. А теперь</w:t>
      </w:r>
      <w:r w:rsidR="008F4299">
        <w:rPr>
          <w:sz w:val="24"/>
          <w:szCs w:val="24"/>
        </w:rPr>
        <w:t xml:space="preserve"> —</w:t>
      </w:r>
      <w:r w:rsidRPr="00C72D9D">
        <w:rPr>
          <w:sz w:val="24"/>
          <w:szCs w:val="24"/>
        </w:rPr>
        <w:t xml:space="preserve"> хотите ли вы знать, насколько она виновата? Знайте тогда, что если она когда-либо была виновата в действительном обмане из-за этого «усердия», то это было, когда при совершении феноменов, за исключением таких пустяковых, как стук и звук колокольчика, она постоянно отрицала, что </w:t>
      </w:r>
      <w:r w:rsidR="00F9161F">
        <w:rPr>
          <w:sz w:val="24"/>
          <w:szCs w:val="24"/>
        </w:rPr>
        <w:t xml:space="preserve">имеет к этому </w:t>
      </w:r>
      <w:r w:rsidR="00F9161F" w:rsidRPr="00F9161F">
        <w:rPr>
          <w:i/>
          <w:sz w:val="24"/>
          <w:szCs w:val="24"/>
        </w:rPr>
        <w:t>личное</w:t>
      </w:r>
      <w:r w:rsidR="00F9161F">
        <w:rPr>
          <w:sz w:val="24"/>
          <w:szCs w:val="24"/>
        </w:rPr>
        <w:t xml:space="preserve"> отношение</w:t>
      </w:r>
      <w:r w:rsidRPr="00C72D9D">
        <w:rPr>
          <w:sz w:val="24"/>
          <w:szCs w:val="24"/>
        </w:rPr>
        <w:t xml:space="preserve">. С вашей европейской точки зрения это прямой обман, громкая ложь, а с нашей </w:t>
      </w:r>
      <w:r w:rsidRPr="00F9161F">
        <w:rPr>
          <w:i/>
          <w:sz w:val="24"/>
          <w:szCs w:val="24"/>
        </w:rPr>
        <w:t>азиатской</w:t>
      </w:r>
      <w:r w:rsidR="008F4299">
        <w:rPr>
          <w:sz w:val="24"/>
          <w:szCs w:val="24"/>
        </w:rPr>
        <w:t xml:space="preserve"> —</w:t>
      </w:r>
      <w:r w:rsidRPr="00C72D9D">
        <w:rPr>
          <w:sz w:val="24"/>
          <w:szCs w:val="24"/>
        </w:rPr>
        <w:t xml:space="preserve"> это неблагоразумное, порицаемое усердие, неправдивое преувеличение или то, что янки назвали </w:t>
      </w:r>
      <w:r>
        <w:rPr>
          <w:sz w:val="24"/>
          <w:szCs w:val="24"/>
        </w:rPr>
        <w:t xml:space="preserve">бы </w:t>
      </w:r>
      <w:r w:rsidRPr="00C72D9D">
        <w:rPr>
          <w:sz w:val="24"/>
          <w:szCs w:val="24"/>
        </w:rPr>
        <w:t>«</w:t>
      </w:r>
      <w:r>
        <w:rPr>
          <w:sz w:val="24"/>
          <w:szCs w:val="24"/>
        </w:rPr>
        <w:t>чертовской восторженностью</w:t>
      </w:r>
      <w:r w:rsidRPr="00C72D9D">
        <w:rPr>
          <w:sz w:val="24"/>
          <w:szCs w:val="24"/>
        </w:rPr>
        <w:t xml:space="preserve">», </w:t>
      </w:r>
      <w:r>
        <w:rPr>
          <w:sz w:val="24"/>
          <w:szCs w:val="24"/>
        </w:rPr>
        <w:t>имеется в виду,</w:t>
      </w:r>
      <w:r w:rsidRPr="00C72D9D">
        <w:rPr>
          <w:sz w:val="24"/>
          <w:szCs w:val="24"/>
        </w:rPr>
        <w:t xml:space="preserve"> </w:t>
      </w:r>
      <w:r>
        <w:rPr>
          <w:sz w:val="24"/>
          <w:szCs w:val="24"/>
        </w:rPr>
        <w:t>«</w:t>
      </w:r>
      <w:r w:rsidRPr="00C72D9D">
        <w:rPr>
          <w:sz w:val="24"/>
          <w:szCs w:val="24"/>
        </w:rPr>
        <w:t>Брать</w:t>
      </w:r>
      <w:r>
        <w:rPr>
          <w:sz w:val="24"/>
          <w:szCs w:val="24"/>
        </w:rPr>
        <w:t>ями»</w:t>
      </w:r>
      <w:r w:rsidRPr="00C72D9D">
        <w:rPr>
          <w:sz w:val="24"/>
          <w:szCs w:val="24"/>
        </w:rPr>
        <w:t>. Все же, если мы заглянем в е</w:t>
      </w:r>
      <w:r w:rsidR="000B09DD">
        <w:rPr>
          <w:sz w:val="24"/>
          <w:szCs w:val="24"/>
        </w:rPr>
        <w:t>ё</w:t>
      </w:r>
      <w:r w:rsidRPr="00C72D9D">
        <w:rPr>
          <w:sz w:val="24"/>
          <w:szCs w:val="24"/>
        </w:rPr>
        <w:t xml:space="preserve"> побуждение</w:t>
      </w:r>
      <w:r>
        <w:rPr>
          <w:sz w:val="24"/>
          <w:szCs w:val="24"/>
        </w:rPr>
        <w:t>,</w:t>
      </w:r>
      <w:r w:rsidR="008F4299">
        <w:rPr>
          <w:sz w:val="24"/>
          <w:szCs w:val="24"/>
        </w:rPr>
        <w:t xml:space="preserve"> —</w:t>
      </w:r>
      <w:r w:rsidRPr="00C72D9D">
        <w:rPr>
          <w:sz w:val="24"/>
          <w:szCs w:val="24"/>
        </w:rPr>
        <w:t xml:space="preserve"> оно возвышенно, самоотверженно и благородно, а не бесчестно! Да, в этом</w:t>
      </w:r>
      <w:r>
        <w:rPr>
          <w:sz w:val="24"/>
          <w:szCs w:val="24"/>
        </w:rPr>
        <w:t>,</w:t>
      </w:r>
      <w:r w:rsidRPr="00C72D9D">
        <w:rPr>
          <w:sz w:val="24"/>
          <w:szCs w:val="24"/>
        </w:rPr>
        <w:t xml:space="preserve"> и только в этом одном</w:t>
      </w:r>
      <w:r>
        <w:rPr>
          <w:sz w:val="24"/>
          <w:szCs w:val="24"/>
        </w:rPr>
        <w:t>,</w:t>
      </w:r>
      <w:r w:rsidRPr="00C72D9D">
        <w:rPr>
          <w:sz w:val="24"/>
          <w:szCs w:val="24"/>
        </w:rPr>
        <w:t xml:space="preserve"> </w:t>
      </w:r>
      <w:r w:rsidRPr="000B09DD">
        <w:rPr>
          <w:i/>
          <w:sz w:val="24"/>
          <w:szCs w:val="24"/>
        </w:rPr>
        <w:t>обмане</w:t>
      </w:r>
      <w:r w:rsidR="000B09DD">
        <w:rPr>
          <w:sz w:val="24"/>
          <w:szCs w:val="24"/>
        </w:rPr>
        <w:t xml:space="preserve"> друзей она виновата. Её</w:t>
      </w:r>
      <w:r w:rsidRPr="00C72D9D">
        <w:rPr>
          <w:sz w:val="24"/>
          <w:szCs w:val="24"/>
        </w:rPr>
        <w:t xml:space="preserve"> никогда нельзя было заставить понять крайнюю бесполезность и опасность такого усердия, убедить, что она ошибается, думая, что этим увеличивает нашу славу, тогда как, приписывая нам очень часто феномены весьма ребяческого свойства, она лишь п</w:t>
      </w:r>
      <w:r>
        <w:rPr>
          <w:sz w:val="24"/>
          <w:szCs w:val="24"/>
        </w:rPr>
        <w:t>ри</w:t>
      </w:r>
      <w:r w:rsidRPr="00C72D9D">
        <w:rPr>
          <w:sz w:val="24"/>
          <w:szCs w:val="24"/>
        </w:rPr>
        <w:t xml:space="preserve">нижала нас в оценке публики и подтверждала заявления своих врагов, что она «только медиум»! Но это было бесполезно. Согласно нашим правилам, </w:t>
      </w:r>
      <w:r>
        <w:rPr>
          <w:sz w:val="24"/>
          <w:szCs w:val="24"/>
        </w:rPr>
        <w:t xml:space="preserve">М. </w:t>
      </w:r>
      <w:r w:rsidRPr="00C72D9D">
        <w:rPr>
          <w:sz w:val="24"/>
          <w:szCs w:val="24"/>
        </w:rPr>
        <w:t xml:space="preserve">не разрешалось запрещать ей такой образ действий. Короче говоря, ей должна была быть предоставлена полная свобода действий, свобода </w:t>
      </w:r>
      <w:r w:rsidRPr="000B09DD">
        <w:rPr>
          <w:i/>
          <w:sz w:val="24"/>
          <w:szCs w:val="24"/>
        </w:rPr>
        <w:t>создавать причины</w:t>
      </w:r>
      <w:r w:rsidRPr="00C72D9D">
        <w:rPr>
          <w:sz w:val="24"/>
          <w:szCs w:val="24"/>
        </w:rPr>
        <w:t>, которые в должное время стали е</w:t>
      </w:r>
      <w:r w:rsidR="000B09DD">
        <w:rPr>
          <w:sz w:val="24"/>
          <w:szCs w:val="24"/>
        </w:rPr>
        <w:t>ё</w:t>
      </w:r>
      <w:r w:rsidRPr="00C72D9D">
        <w:rPr>
          <w:sz w:val="24"/>
          <w:szCs w:val="24"/>
        </w:rPr>
        <w:t xml:space="preserve"> бедствием, е</w:t>
      </w:r>
      <w:r w:rsidR="000B09DD">
        <w:rPr>
          <w:sz w:val="24"/>
          <w:szCs w:val="24"/>
        </w:rPr>
        <w:t>ё</w:t>
      </w:r>
      <w:r w:rsidRPr="00C72D9D">
        <w:rPr>
          <w:sz w:val="24"/>
          <w:szCs w:val="24"/>
        </w:rPr>
        <w:t xml:space="preserve"> позорным столбо</w:t>
      </w:r>
      <w:r>
        <w:rPr>
          <w:sz w:val="24"/>
          <w:szCs w:val="24"/>
        </w:rPr>
        <w:t xml:space="preserve">м. </w:t>
      </w:r>
      <w:r w:rsidRPr="00C72D9D">
        <w:rPr>
          <w:sz w:val="24"/>
          <w:szCs w:val="24"/>
        </w:rPr>
        <w:t xml:space="preserve"> </w:t>
      </w:r>
      <w:r>
        <w:rPr>
          <w:sz w:val="24"/>
          <w:szCs w:val="24"/>
        </w:rPr>
        <w:t xml:space="preserve">М. </w:t>
      </w:r>
      <w:r w:rsidRPr="00C72D9D">
        <w:rPr>
          <w:sz w:val="24"/>
          <w:szCs w:val="24"/>
        </w:rPr>
        <w:t xml:space="preserve"> мог в лучшем случае запретить ей производить феномены, и к этой последней крайности он прибегал так часто, как только мог, к великому недовольству е</w:t>
      </w:r>
      <w:r w:rsidR="000B09DD">
        <w:rPr>
          <w:sz w:val="24"/>
          <w:szCs w:val="24"/>
        </w:rPr>
        <w:t>ё</w:t>
      </w:r>
      <w:r w:rsidRPr="00C72D9D">
        <w:rPr>
          <w:sz w:val="24"/>
          <w:szCs w:val="24"/>
        </w:rPr>
        <w:t xml:space="preserve"> друзей и теософов. Было ли это недостатком </w:t>
      </w:r>
      <w:r w:rsidR="000B09DD">
        <w:rPr>
          <w:sz w:val="24"/>
          <w:szCs w:val="24"/>
        </w:rPr>
        <w:t xml:space="preserve">у неё </w:t>
      </w:r>
      <w:r w:rsidRPr="00C72D9D">
        <w:rPr>
          <w:sz w:val="24"/>
          <w:szCs w:val="24"/>
        </w:rPr>
        <w:t>умственно</w:t>
      </w:r>
      <w:r w:rsidR="000B09DD">
        <w:rPr>
          <w:sz w:val="24"/>
          <w:szCs w:val="24"/>
        </w:rPr>
        <w:t>го</w:t>
      </w:r>
      <w:r w:rsidRPr="00C72D9D">
        <w:rPr>
          <w:sz w:val="24"/>
          <w:szCs w:val="24"/>
        </w:rPr>
        <w:t xml:space="preserve"> воспри</w:t>
      </w:r>
      <w:r w:rsidR="000B09DD">
        <w:rPr>
          <w:sz w:val="24"/>
          <w:szCs w:val="24"/>
        </w:rPr>
        <w:t>ятия</w:t>
      </w:r>
      <w:r w:rsidRPr="00C72D9D">
        <w:rPr>
          <w:sz w:val="24"/>
          <w:szCs w:val="24"/>
        </w:rPr>
        <w:t>? Несомненно</w:t>
      </w:r>
      <w:r w:rsidR="008F4299">
        <w:rPr>
          <w:sz w:val="24"/>
          <w:szCs w:val="24"/>
        </w:rPr>
        <w:t xml:space="preserve"> —</w:t>
      </w:r>
      <w:r w:rsidRPr="00C72D9D">
        <w:rPr>
          <w:sz w:val="24"/>
          <w:szCs w:val="24"/>
        </w:rPr>
        <w:t xml:space="preserve"> нет! Это психологическая болезнь, над которой у не</w:t>
      </w:r>
      <w:r w:rsidR="000B09DD">
        <w:rPr>
          <w:sz w:val="24"/>
          <w:szCs w:val="24"/>
        </w:rPr>
        <w:t>ё</w:t>
      </w:r>
      <w:r w:rsidRPr="00C72D9D">
        <w:rPr>
          <w:sz w:val="24"/>
          <w:szCs w:val="24"/>
        </w:rPr>
        <w:t xml:space="preserve"> мало власти. Е</w:t>
      </w:r>
      <w:r w:rsidR="0049762D">
        <w:rPr>
          <w:sz w:val="24"/>
          <w:szCs w:val="24"/>
        </w:rPr>
        <w:t>ё</w:t>
      </w:r>
      <w:r w:rsidRPr="00C72D9D">
        <w:rPr>
          <w:sz w:val="24"/>
          <w:szCs w:val="24"/>
        </w:rPr>
        <w:t xml:space="preserve"> импульсивная натура, как вы правильно заключили в вашем ответе, всегда готова увлечь е</w:t>
      </w:r>
      <w:r w:rsidR="000B09DD">
        <w:rPr>
          <w:sz w:val="24"/>
          <w:szCs w:val="24"/>
        </w:rPr>
        <w:t>ё</w:t>
      </w:r>
      <w:r w:rsidRPr="00C72D9D">
        <w:rPr>
          <w:sz w:val="24"/>
          <w:szCs w:val="24"/>
        </w:rPr>
        <w:t xml:space="preserve"> за пределы истины в область преувеличений, тем не менее</w:t>
      </w:r>
      <w:r>
        <w:rPr>
          <w:sz w:val="24"/>
          <w:szCs w:val="24"/>
        </w:rPr>
        <w:t>,</w:t>
      </w:r>
      <w:r w:rsidRPr="00C72D9D">
        <w:rPr>
          <w:sz w:val="24"/>
          <w:szCs w:val="24"/>
        </w:rPr>
        <w:t xml:space="preserve"> безо всякой тени подозрения, что она этим обманывает своих друзей и злоупотребляет их великим доверием к ней. Стереотипная фраза: «Это </w:t>
      </w:r>
      <w:r w:rsidRPr="000B09DD">
        <w:rPr>
          <w:i/>
          <w:sz w:val="24"/>
          <w:szCs w:val="24"/>
        </w:rPr>
        <w:t>не</w:t>
      </w:r>
      <w:r w:rsidRPr="00C72D9D">
        <w:rPr>
          <w:sz w:val="24"/>
          <w:szCs w:val="24"/>
        </w:rPr>
        <w:t xml:space="preserve"> я. Я сама ничего не могу сделать... Это вс</w:t>
      </w:r>
      <w:r w:rsidR="000B09DD">
        <w:rPr>
          <w:sz w:val="24"/>
          <w:szCs w:val="24"/>
        </w:rPr>
        <w:t>ё</w:t>
      </w:r>
      <w:r w:rsidRPr="00C72D9D">
        <w:rPr>
          <w:sz w:val="24"/>
          <w:szCs w:val="24"/>
        </w:rPr>
        <w:t xml:space="preserve"> они</w:t>
      </w:r>
      <w:r w:rsidR="008F4299">
        <w:rPr>
          <w:sz w:val="24"/>
          <w:szCs w:val="24"/>
        </w:rPr>
        <w:t xml:space="preserve"> —</w:t>
      </w:r>
      <w:r w:rsidRPr="00C72D9D">
        <w:rPr>
          <w:sz w:val="24"/>
          <w:szCs w:val="24"/>
        </w:rPr>
        <w:t xml:space="preserve"> Братья... Я только их смиренная рабыня и орудие»</w:t>
      </w:r>
      <w:r>
        <w:rPr>
          <w:sz w:val="24"/>
          <w:szCs w:val="24"/>
        </w:rPr>
        <w:t>,</w:t>
      </w:r>
      <w:r w:rsidR="008F4299">
        <w:rPr>
          <w:sz w:val="24"/>
          <w:szCs w:val="24"/>
        </w:rPr>
        <w:t xml:space="preserve"> —</w:t>
      </w:r>
      <w:r w:rsidRPr="00C72D9D">
        <w:rPr>
          <w:sz w:val="24"/>
          <w:szCs w:val="24"/>
        </w:rPr>
        <w:t xml:space="preserve"> это явная неправда. Она может</w:t>
      </w:r>
      <w:r w:rsidRPr="002A3F2F">
        <w:rPr>
          <w:sz w:val="24"/>
          <w:szCs w:val="24"/>
        </w:rPr>
        <w:t xml:space="preserve"> </w:t>
      </w:r>
      <w:r w:rsidRPr="00C72D9D">
        <w:rPr>
          <w:sz w:val="24"/>
          <w:szCs w:val="24"/>
        </w:rPr>
        <w:t>производит</w:t>
      </w:r>
      <w:r>
        <w:rPr>
          <w:sz w:val="24"/>
          <w:szCs w:val="24"/>
        </w:rPr>
        <w:t>ь</w:t>
      </w:r>
      <w:r w:rsidRPr="00C72D9D">
        <w:rPr>
          <w:sz w:val="24"/>
          <w:szCs w:val="24"/>
        </w:rPr>
        <w:t xml:space="preserve"> и производи</w:t>
      </w:r>
      <w:r>
        <w:rPr>
          <w:sz w:val="24"/>
          <w:szCs w:val="24"/>
        </w:rPr>
        <w:t>ла</w:t>
      </w:r>
      <w:r w:rsidRPr="00C72D9D">
        <w:rPr>
          <w:sz w:val="24"/>
          <w:szCs w:val="24"/>
        </w:rPr>
        <w:t xml:space="preserve"> феномены благодаря </w:t>
      </w:r>
      <w:r>
        <w:rPr>
          <w:sz w:val="24"/>
          <w:szCs w:val="24"/>
        </w:rPr>
        <w:t>своим</w:t>
      </w:r>
      <w:r w:rsidR="000B09DD">
        <w:rPr>
          <w:sz w:val="24"/>
          <w:szCs w:val="24"/>
        </w:rPr>
        <w:t xml:space="preserve"> </w:t>
      </w:r>
      <w:r w:rsidRPr="00C72D9D">
        <w:rPr>
          <w:sz w:val="24"/>
          <w:szCs w:val="24"/>
        </w:rPr>
        <w:t>природным силам и долгим годам регулярной тренировки, и е</w:t>
      </w:r>
      <w:r w:rsidR="000B09DD">
        <w:rPr>
          <w:sz w:val="24"/>
          <w:szCs w:val="24"/>
        </w:rPr>
        <w:t>ё</w:t>
      </w:r>
      <w:r w:rsidRPr="00C72D9D">
        <w:rPr>
          <w:sz w:val="24"/>
          <w:szCs w:val="24"/>
        </w:rPr>
        <w:t xml:space="preserve"> феномены иногда лучше, чудеснее и гораздо совершеннее, нежели феномены некоторых высоких посв</w:t>
      </w:r>
      <w:r w:rsidR="0049762D">
        <w:rPr>
          <w:sz w:val="24"/>
          <w:szCs w:val="24"/>
        </w:rPr>
        <w:t>ящё</w:t>
      </w:r>
      <w:r w:rsidRPr="00C72D9D">
        <w:rPr>
          <w:sz w:val="24"/>
          <w:szCs w:val="24"/>
        </w:rPr>
        <w:t xml:space="preserve">нных </w:t>
      </w:r>
      <w:r>
        <w:rPr>
          <w:sz w:val="24"/>
          <w:szCs w:val="24"/>
        </w:rPr>
        <w:t>чела</w:t>
      </w:r>
      <w:r w:rsidRPr="00C72D9D">
        <w:rPr>
          <w:sz w:val="24"/>
          <w:szCs w:val="24"/>
        </w:rPr>
        <w:t>, которых она превосходит в художественном вкусе и чисто западной оценке искусства, например в мгновенном создании картин. Вот свидетельство</w:t>
      </w:r>
      <w:r w:rsidR="008F4299">
        <w:rPr>
          <w:sz w:val="24"/>
          <w:szCs w:val="24"/>
        </w:rPr>
        <w:t xml:space="preserve"> —</w:t>
      </w:r>
      <w:r w:rsidRPr="00C72D9D">
        <w:rPr>
          <w:sz w:val="24"/>
          <w:szCs w:val="24"/>
        </w:rPr>
        <w:t xml:space="preserve"> е</w:t>
      </w:r>
      <w:r w:rsidR="000B09DD">
        <w:rPr>
          <w:sz w:val="24"/>
          <w:szCs w:val="24"/>
        </w:rPr>
        <w:t>ё</w:t>
      </w:r>
      <w:r w:rsidRPr="00C72D9D">
        <w:rPr>
          <w:sz w:val="24"/>
          <w:szCs w:val="24"/>
        </w:rPr>
        <w:t xml:space="preserve"> портрет </w:t>
      </w:r>
      <w:r>
        <w:rPr>
          <w:sz w:val="24"/>
          <w:szCs w:val="24"/>
        </w:rPr>
        <w:t>«</w:t>
      </w:r>
      <w:r w:rsidRPr="00C72D9D">
        <w:rPr>
          <w:sz w:val="24"/>
          <w:szCs w:val="24"/>
        </w:rPr>
        <w:t>факира</w:t>
      </w:r>
      <w:r>
        <w:rPr>
          <w:sz w:val="24"/>
          <w:szCs w:val="24"/>
        </w:rPr>
        <w:t>»</w:t>
      </w:r>
      <w:r w:rsidRPr="00C72D9D">
        <w:rPr>
          <w:sz w:val="24"/>
          <w:szCs w:val="24"/>
        </w:rPr>
        <w:t xml:space="preserve"> Тиравалла, упомянутый в «Нам</w:t>
      </w:r>
      <w:r w:rsidR="000B09DD">
        <w:rPr>
          <w:sz w:val="24"/>
          <w:szCs w:val="24"/>
        </w:rPr>
        <w:t>ё</w:t>
      </w:r>
      <w:r w:rsidRPr="00C72D9D">
        <w:rPr>
          <w:sz w:val="24"/>
          <w:szCs w:val="24"/>
        </w:rPr>
        <w:t xml:space="preserve">ках», </w:t>
      </w:r>
      <w:r>
        <w:rPr>
          <w:sz w:val="24"/>
          <w:szCs w:val="24"/>
        </w:rPr>
        <w:t>по</w:t>
      </w:r>
      <w:r w:rsidRPr="00C72D9D">
        <w:rPr>
          <w:sz w:val="24"/>
          <w:szCs w:val="24"/>
        </w:rPr>
        <w:t xml:space="preserve"> сравнени</w:t>
      </w:r>
      <w:r>
        <w:rPr>
          <w:sz w:val="24"/>
          <w:szCs w:val="24"/>
        </w:rPr>
        <w:t>ю</w:t>
      </w:r>
      <w:r w:rsidRPr="00C72D9D">
        <w:rPr>
          <w:sz w:val="24"/>
          <w:szCs w:val="24"/>
        </w:rPr>
        <w:t xml:space="preserve"> с моим портретом, созданным </w:t>
      </w:r>
      <w:r>
        <w:rPr>
          <w:sz w:val="24"/>
          <w:szCs w:val="24"/>
        </w:rPr>
        <w:t>Джуал</w:t>
      </w:r>
      <w:r w:rsidR="000B09DD">
        <w:rPr>
          <w:sz w:val="24"/>
          <w:szCs w:val="24"/>
        </w:rPr>
        <w:t xml:space="preserve">ом </w:t>
      </w:r>
      <w:r>
        <w:rPr>
          <w:sz w:val="24"/>
          <w:szCs w:val="24"/>
        </w:rPr>
        <w:t>Кхулом.</w:t>
      </w:r>
      <w:r w:rsidRPr="00C72D9D">
        <w:rPr>
          <w:sz w:val="24"/>
          <w:szCs w:val="24"/>
        </w:rPr>
        <w:t xml:space="preserve"> Несмотря на вс</w:t>
      </w:r>
      <w:r w:rsidR="000B09DD">
        <w:rPr>
          <w:sz w:val="24"/>
          <w:szCs w:val="24"/>
        </w:rPr>
        <w:t>ё</w:t>
      </w:r>
      <w:r w:rsidRPr="00C72D9D">
        <w:rPr>
          <w:sz w:val="24"/>
          <w:szCs w:val="24"/>
        </w:rPr>
        <w:t xml:space="preserve"> превосходство его сил по сравнению с е</w:t>
      </w:r>
      <w:r w:rsidR="000B09DD">
        <w:rPr>
          <w:sz w:val="24"/>
          <w:szCs w:val="24"/>
        </w:rPr>
        <w:t>ё</w:t>
      </w:r>
      <w:r w:rsidRPr="00C72D9D">
        <w:rPr>
          <w:sz w:val="24"/>
          <w:szCs w:val="24"/>
        </w:rPr>
        <w:t xml:space="preserve"> возможностями, его молодости, противопоставленной е</w:t>
      </w:r>
      <w:r w:rsidR="000B09DD">
        <w:rPr>
          <w:sz w:val="24"/>
          <w:szCs w:val="24"/>
        </w:rPr>
        <w:t>ё</w:t>
      </w:r>
      <w:r w:rsidRPr="00C72D9D">
        <w:rPr>
          <w:sz w:val="24"/>
          <w:szCs w:val="24"/>
        </w:rPr>
        <w:t xml:space="preserve"> старости, а также неоспоримое и важное преиму</w:t>
      </w:r>
      <w:r w:rsidR="000B09DD">
        <w:rPr>
          <w:sz w:val="24"/>
          <w:szCs w:val="24"/>
        </w:rPr>
        <w:softHyphen/>
      </w:r>
      <w:r w:rsidRPr="00C72D9D">
        <w:rPr>
          <w:sz w:val="24"/>
          <w:szCs w:val="24"/>
        </w:rPr>
        <w:t>щество, состоящее в том, что его чистый неомрач</w:t>
      </w:r>
      <w:r w:rsidR="000B09DD">
        <w:rPr>
          <w:sz w:val="24"/>
          <w:szCs w:val="24"/>
        </w:rPr>
        <w:t>ё</w:t>
      </w:r>
      <w:r w:rsidRPr="00C72D9D">
        <w:rPr>
          <w:sz w:val="24"/>
          <w:szCs w:val="24"/>
        </w:rPr>
        <w:t>нный магнетизм никогда не имел прямого соприкосновения с великой нечистотой вашего мира и общества</w:t>
      </w:r>
      <w:r w:rsidR="008F4299">
        <w:rPr>
          <w:sz w:val="24"/>
          <w:szCs w:val="24"/>
        </w:rPr>
        <w:t xml:space="preserve"> —</w:t>
      </w:r>
      <w:r w:rsidRPr="00C72D9D">
        <w:rPr>
          <w:sz w:val="24"/>
          <w:szCs w:val="24"/>
        </w:rPr>
        <w:t xml:space="preserve"> вс</w:t>
      </w:r>
      <w:r w:rsidR="000B09DD">
        <w:rPr>
          <w:sz w:val="24"/>
          <w:szCs w:val="24"/>
        </w:rPr>
        <w:t>ё</w:t>
      </w:r>
      <w:r w:rsidRPr="00C72D9D">
        <w:rPr>
          <w:sz w:val="24"/>
          <w:szCs w:val="24"/>
        </w:rPr>
        <w:t xml:space="preserve"> же, что бы он ни делал</w:t>
      </w:r>
      <w:r>
        <w:rPr>
          <w:sz w:val="24"/>
          <w:szCs w:val="24"/>
        </w:rPr>
        <w:t>,</w:t>
      </w:r>
      <w:r w:rsidR="008F4299">
        <w:rPr>
          <w:sz w:val="24"/>
          <w:szCs w:val="24"/>
        </w:rPr>
        <w:t xml:space="preserve"> —</w:t>
      </w:r>
      <w:r w:rsidRPr="00C72D9D">
        <w:rPr>
          <w:sz w:val="24"/>
          <w:szCs w:val="24"/>
        </w:rPr>
        <w:t xml:space="preserve"> он никогда не создаст такой картины просто потому, что не в состоянии пред</w:t>
      </w:r>
      <w:r w:rsidR="00371ED3">
        <w:rPr>
          <w:sz w:val="24"/>
          <w:szCs w:val="24"/>
        </w:rPr>
        <w:softHyphen/>
      </w:r>
      <w:r w:rsidRPr="00C72D9D">
        <w:rPr>
          <w:sz w:val="24"/>
          <w:szCs w:val="24"/>
        </w:rPr>
        <w:t>ставить е</w:t>
      </w:r>
      <w:r w:rsidR="000B09DD">
        <w:rPr>
          <w:sz w:val="24"/>
          <w:szCs w:val="24"/>
        </w:rPr>
        <w:t>ё</w:t>
      </w:r>
      <w:r w:rsidRPr="00C72D9D">
        <w:rPr>
          <w:sz w:val="24"/>
          <w:szCs w:val="24"/>
        </w:rPr>
        <w:t xml:space="preserve"> в своем уме и в тибетском мышлении. Таким образом, приписывая нам авторство всякого рода дурацких, часто неуклюжих и </w:t>
      </w:r>
      <w:r w:rsidRPr="00371ED3">
        <w:rPr>
          <w:i/>
          <w:sz w:val="24"/>
          <w:szCs w:val="24"/>
        </w:rPr>
        <w:t>подозрительных</w:t>
      </w:r>
      <w:r w:rsidRPr="00C72D9D">
        <w:rPr>
          <w:sz w:val="24"/>
          <w:szCs w:val="24"/>
        </w:rPr>
        <w:t xml:space="preserve"> феноменов, она </w:t>
      </w:r>
      <w:r w:rsidR="00371ED3">
        <w:rPr>
          <w:sz w:val="24"/>
          <w:szCs w:val="24"/>
        </w:rPr>
        <w:t>бесс</w:t>
      </w:r>
      <w:r w:rsidRPr="00C72D9D">
        <w:rPr>
          <w:sz w:val="24"/>
          <w:szCs w:val="24"/>
        </w:rPr>
        <w:t>пор</w:t>
      </w:r>
      <w:r w:rsidR="00371ED3">
        <w:rPr>
          <w:sz w:val="24"/>
          <w:szCs w:val="24"/>
        </w:rPr>
        <w:t>н</w:t>
      </w:r>
      <w:r w:rsidRPr="00C72D9D">
        <w:rPr>
          <w:sz w:val="24"/>
          <w:szCs w:val="24"/>
        </w:rPr>
        <w:t xml:space="preserve">о </w:t>
      </w:r>
      <w:r w:rsidRPr="00371ED3">
        <w:rPr>
          <w:i/>
          <w:sz w:val="24"/>
          <w:szCs w:val="24"/>
        </w:rPr>
        <w:t>помогала</w:t>
      </w:r>
      <w:r w:rsidRPr="00C72D9D">
        <w:rPr>
          <w:sz w:val="24"/>
          <w:szCs w:val="24"/>
        </w:rPr>
        <w:t xml:space="preserve"> нам во многих случаях, экономив нам иногда д</w:t>
      </w:r>
      <w:r w:rsidR="00037217">
        <w:rPr>
          <w:sz w:val="24"/>
          <w:szCs w:val="24"/>
        </w:rPr>
        <w:t>ве трети применяемой энергии, а</w:t>
      </w:r>
      <w:r w:rsidRPr="00C72D9D">
        <w:rPr>
          <w:sz w:val="24"/>
          <w:szCs w:val="24"/>
        </w:rPr>
        <w:t xml:space="preserve"> когда е</w:t>
      </w:r>
      <w:r w:rsidR="00371ED3">
        <w:rPr>
          <w:sz w:val="24"/>
          <w:szCs w:val="24"/>
        </w:rPr>
        <w:t>ё</w:t>
      </w:r>
      <w:r w:rsidRPr="00C72D9D">
        <w:rPr>
          <w:sz w:val="24"/>
          <w:szCs w:val="24"/>
        </w:rPr>
        <w:t xml:space="preserve"> за это упрекали, ибо часто мы были не в состоянии помешать ей в этом, она отвечала, что е</w:t>
      </w:r>
      <w:r w:rsidR="00371ED3">
        <w:rPr>
          <w:sz w:val="24"/>
          <w:szCs w:val="24"/>
        </w:rPr>
        <w:t>ё</w:t>
      </w:r>
      <w:r w:rsidRPr="00C72D9D">
        <w:rPr>
          <w:sz w:val="24"/>
          <w:szCs w:val="24"/>
        </w:rPr>
        <w:t xml:space="preserve"> единственная радость</w:t>
      </w:r>
      <w:r w:rsidR="008F4299">
        <w:rPr>
          <w:sz w:val="24"/>
          <w:szCs w:val="24"/>
        </w:rPr>
        <w:t xml:space="preserve"> —</w:t>
      </w:r>
      <w:r w:rsidRPr="00C72D9D">
        <w:rPr>
          <w:sz w:val="24"/>
          <w:szCs w:val="24"/>
        </w:rPr>
        <w:t xml:space="preserve"> быть полезной на</w:t>
      </w:r>
      <w:r>
        <w:rPr>
          <w:sz w:val="24"/>
          <w:szCs w:val="24"/>
        </w:rPr>
        <w:t>м.</w:t>
      </w:r>
      <w:r w:rsidRPr="00C72D9D">
        <w:rPr>
          <w:sz w:val="24"/>
          <w:szCs w:val="24"/>
        </w:rPr>
        <w:t xml:space="preserve"> И, таким образом, она продолжала убивать себя дюйм за дюймом, готовая отдать ради нашей пользы и прославления, как она думала, свою кровь жизни каплю за каплей, и вс</w:t>
      </w:r>
      <w:r w:rsidR="008C218D">
        <w:rPr>
          <w:sz w:val="24"/>
          <w:szCs w:val="24"/>
        </w:rPr>
        <w:t>ё</w:t>
      </w:r>
      <w:r w:rsidRPr="00C72D9D">
        <w:rPr>
          <w:sz w:val="24"/>
          <w:szCs w:val="24"/>
        </w:rPr>
        <w:t xml:space="preserve"> же неизменно отрицая это перед свидетелями и утверждая, что она к этому ни </w:t>
      </w:r>
      <w:r w:rsidR="00037217">
        <w:rPr>
          <w:sz w:val="24"/>
          <w:szCs w:val="24"/>
        </w:rPr>
        <w:t>имеет никакого отношения. Назовё</w:t>
      </w:r>
      <w:r w:rsidRPr="00C72D9D">
        <w:rPr>
          <w:sz w:val="24"/>
          <w:szCs w:val="24"/>
        </w:rPr>
        <w:t>те ли вы это возвышенное, хотя и глупое самоотречение бесчестным? Мы</w:t>
      </w:r>
      <w:r w:rsidR="008F4299">
        <w:rPr>
          <w:sz w:val="24"/>
          <w:szCs w:val="24"/>
        </w:rPr>
        <w:t xml:space="preserve"> —</w:t>
      </w:r>
      <w:r w:rsidRPr="00C72D9D">
        <w:rPr>
          <w:sz w:val="24"/>
          <w:szCs w:val="24"/>
        </w:rPr>
        <w:t xml:space="preserve"> нет</w:t>
      </w:r>
      <w:r w:rsidR="008C218D">
        <w:rPr>
          <w:sz w:val="24"/>
          <w:szCs w:val="24"/>
        </w:rPr>
        <w:t>; да и</w:t>
      </w:r>
      <w:r w:rsidRPr="00C72D9D">
        <w:rPr>
          <w:sz w:val="24"/>
          <w:szCs w:val="24"/>
        </w:rPr>
        <w:t xml:space="preserve"> никогда не согласимся рассматривать это в таком све</w:t>
      </w:r>
      <w:r w:rsidR="008C218D">
        <w:rPr>
          <w:sz w:val="24"/>
          <w:szCs w:val="24"/>
        </w:rPr>
        <w:t>те</w:t>
      </w:r>
      <w:r w:rsidRPr="00C72D9D">
        <w:rPr>
          <w:sz w:val="24"/>
          <w:szCs w:val="24"/>
        </w:rPr>
        <w:t>. Теперь подойд</w:t>
      </w:r>
      <w:r w:rsidR="00037217">
        <w:rPr>
          <w:sz w:val="24"/>
          <w:szCs w:val="24"/>
        </w:rPr>
        <w:t>ё</w:t>
      </w:r>
      <w:r w:rsidRPr="00C72D9D">
        <w:rPr>
          <w:sz w:val="24"/>
          <w:szCs w:val="24"/>
        </w:rPr>
        <w:t>м к сути: движимая тем чувством и твердо веря в то время (потому что было позволено), что Харричанд</w:t>
      </w:r>
      <w:r w:rsidR="008F4299">
        <w:rPr>
          <w:sz w:val="24"/>
          <w:szCs w:val="24"/>
        </w:rPr>
        <w:t xml:space="preserve"> —</w:t>
      </w:r>
      <w:r w:rsidRPr="00C72D9D">
        <w:rPr>
          <w:sz w:val="24"/>
          <w:szCs w:val="24"/>
        </w:rPr>
        <w:t xml:space="preserve"> достойный </w:t>
      </w:r>
      <w:r>
        <w:rPr>
          <w:sz w:val="24"/>
          <w:szCs w:val="24"/>
        </w:rPr>
        <w:t>чела</w:t>
      </w:r>
      <w:r>
        <w:rPr>
          <w:rStyle w:val="a7"/>
          <w:sz w:val="24"/>
          <w:szCs w:val="24"/>
        </w:rPr>
        <w:footnoteReference w:id="225"/>
      </w:r>
      <w:r w:rsidR="00037217">
        <w:rPr>
          <w:sz w:val="24"/>
          <w:szCs w:val="24"/>
        </w:rPr>
        <w:t xml:space="preserve"> </w:t>
      </w:r>
      <w:r w:rsidRPr="00C72D9D">
        <w:rPr>
          <w:sz w:val="24"/>
          <w:szCs w:val="24"/>
        </w:rPr>
        <w:t xml:space="preserve">йога </w:t>
      </w:r>
      <w:r>
        <w:rPr>
          <w:sz w:val="24"/>
          <w:szCs w:val="24"/>
        </w:rPr>
        <w:t>Даянанд</w:t>
      </w:r>
      <w:r w:rsidRPr="00C72D9D">
        <w:rPr>
          <w:sz w:val="24"/>
          <w:szCs w:val="24"/>
        </w:rPr>
        <w:t xml:space="preserve">а, она позволила </w:t>
      </w:r>
      <w:r w:rsidR="008C218D">
        <w:rPr>
          <w:sz w:val="24"/>
          <w:szCs w:val="24"/>
        </w:rPr>
        <w:t>Ч</w:t>
      </w:r>
      <w:r>
        <w:rPr>
          <w:sz w:val="24"/>
          <w:szCs w:val="24"/>
        </w:rPr>
        <w:t xml:space="preserve">.К.М. </w:t>
      </w:r>
      <w:r w:rsidRPr="00C72D9D">
        <w:rPr>
          <w:sz w:val="24"/>
          <w:szCs w:val="24"/>
        </w:rPr>
        <w:t xml:space="preserve">и всем остальным находиться под впечатлением, что Харричанд </w:t>
      </w:r>
      <w:r w:rsidR="008C218D">
        <w:rPr>
          <w:sz w:val="24"/>
          <w:szCs w:val="24"/>
        </w:rPr>
        <w:t xml:space="preserve">и был </w:t>
      </w:r>
      <w:r w:rsidRPr="00C72D9D">
        <w:rPr>
          <w:sz w:val="24"/>
          <w:szCs w:val="24"/>
        </w:rPr>
        <w:t>тем, кто произв</w:t>
      </w:r>
      <w:r w:rsidR="008C218D">
        <w:rPr>
          <w:sz w:val="24"/>
          <w:szCs w:val="24"/>
        </w:rPr>
        <w:t>ё</w:t>
      </w:r>
      <w:r w:rsidRPr="00C72D9D">
        <w:rPr>
          <w:sz w:val="24"/>
          <w:szCs w:val="24"/>
        </w:rPr>
        <w:t xml:space="preserve">л феномен, а затем в течение двух </w:t>
      </w:r>
      <w:r w:rsidRPr="00C72D9D">
        <w:rPr>
          <w:sz w:val="24"/>
          <w:szCs w:val="24"/>
        </w:rPr>
        <w:lastRenderedPageBreak/>
        <w:t>недель трещала о великих силах свами и добродетелях Харричанда</w:t>
      </w:r>
      <w:r w:rsidR="008F4299">
        <w:rPr>
          <w:sz w:val="24"/>
          <w:szCs w:val="24"/>
        </w:rPr>
        <w:t xml:space="preserve"> —</w:t>
      </w:r>
      <w:r w:rsidRPr="00C72D9D">
        <w:rPr>
          <w:sz w:val="24"/>
          <w:szCs w:val="24"/>
        </w:rPr>
        <w:t xml:space="preserve"> его пророка. Как страшно она была наказана, каждый в Бомбее (как и вы сами) хорошо знает. Сперва «</w:t>
      </w:r>
      <w:r>
        <w:rPr>
          <w:sz w:val="24"/>
          <w:szCs w:val="24"/>
        </w:rPr>
        <w:t>чела</w:t>
      </w:r>
      <w:r w:rsidRPr="00C72D9D">
        <w:rPr>
          <w:sz w:val="24"/>
          <w:szCs w:val="24"/>
        </w:rPr>
        <w:t>» превратился в предателя по отношению к своему Учителю и его союзникам, потом стал обычным воро</w:t>
      </w:r>
      <w:r>
        <w:rPr>
          <w:sz w:val="24"/>
          <w:szCs w:val="24"/>
        </w:rPr>
        <w:t>м</w:t>
      </w:r>
      <w:r w:rsidR="008C218D">
        <w:rPr>
          <w:sz w:val="24"/>
          <w:szCs w:val="24"/>
        </w:rPr>
        <w:t>, а</w:t>
      </w:r>
      <w:r w:rsidRPr="00C72D9D">
        <w:rPr>
          <w:sz w:val="24"/>
          <w:szCs w:val="24"/>
        </w:rPr>
        <w:t xml:space="preserve"> </w:t>
      </w:r>
      <w:r w:rsidR="008C218D">
        <w:rPr>
          <w:sz w:val="24"/>
          <w:szCs w:val="24"/>
        </w:rPr>
        <w:t>з</w:t>
      </w:r>
      <w:r w:rsidRPr="00C72D9D">
        <w:rPr>
          <w:sz w:val="24"/>
          <w:szCs w:val="24"/>
        </w:rPr>
        <w:t>атем «великий йог», «Лютер Индии» принес е</w:t>
      </w:r>
      <w:r w:rsidR="008C218D">
        <w:rPr>
          <w:sz w:val="24"/>
          <w:szCs w:val="24"/>
        </w:rPr>
        <w:t>ё</w:t>
      </w:r>
      <w:r w:rsidRPr="00C72D9D">
        <w:rPr>
          <w:sz w:val="24"/>
          <w:szCs w:val="24"/>
        </w:rPr>
        <w:t xml:space="preserve"> и </w:t>
      </w:r>
      <w:r w:rsidR="008C218D">
        <w:rPr>
          <w:sz w:val="24"/>
          <w:szCs w:val="24"/>
        </w:rPr>
        <w:t>Х</w:t>
      </w:r>
      <w:r w:rsidRPr="00C72D9D">
        <w:rPr>
          <w:sz w:val="24"/>
          <w:szCs w:val="24"/>
        </w:rPr>
        <w:t>.С.О</w:t>
      </w:r>
      <w:r w:rsidR="008C218D">
        <w:rPr>
          <w:sz w:val="24"/>
          <w:szCs w:val="24"/>
        </w:rPr>
        <w:t>.</w:t>
      </w:r>
      <w:r w:rsidRPr="00C72D9D">
        <w:rPr>
          <w:sz w:val="24"/>
          <w:szCs w:val="24"/>
        </w:rPr>
        <w:t xml:space="preserve"> в жертву своему неутолимому честолюбию. Вполне естественно, что в то время, как предательство Харричанда, как</w:t>
      </w:r>
      <w:r>
        <w:rPr>
          <w:sz w:val="24"/>
          <w:szCs w:val="24"/>
        </w:rPr>
        <w:t>им</w:t>
      </w:r>
      <w:r w:rsidRPr="00C72D9D">
        <w:rPr>
          <w:sz w:val="24"/>
          <w:szCs w:val="24"/>
        </w:rPr>
        <w:t xml:space="preserve"> бы </w:t>
      </w:r>
      <w:r>
        <w:rPr>
          <w:sz w:val="24"/>
          <w:szCs w:val="24"/>
        </w:rPr>
        <w:t xml:space="preserve">оно </w:t>
      </w:r>
      <w:r w:rsidRPr="00C72D9D">
        <w:rPr>
          <w:sz w:val="24"/>
          <w:szCs w:val="24"/>
        </w:rPr>
        <w:t>ни казалось возмутительн</w:t>
      </w:r>
      <w:r>
        <w:rPr>
          <w:sz w:val="24"/>
          <w:szCs w:val="24"/>
        </w:rPr>
        <w:t>ым</w:t>
      </w:r>
      <w:r w:rsidRPr="00C72D9D">
        <w:rPr>
          <w:sz w:val="24"/>
          <w:szCs w:val="24"/>
        </w:rPr>
        <w:t xml:space="preserve"> для </w:t>
      </w:r>
      <w:r w:rsidR="008C218D">
        <w:rPr>
          <w:sz w:val="24"/>
          <w:szCs w:val="24"/>
        </w:rPr>
        <w:t>Ч</w:t>
      </w:r>
      <w:r>
        <w:rPr>
          <w:sz w:val="24"/>
          <w:szCs w:val="24"/>
        </w:rPr>
        <w:t xml:space="preserve">.К.М. </w:t>
      </w:r>
      <w:r w:rsidRPr="00C72D9D">
        <w:rPr>
          <w:sz w:val="24"/>
          <w:szCs w:val="24"/>
        </w:rPr>
        <w:t>и других теософов, оставило е</w:t>
      </w:r>
      <w:r w:rsidR="008C218D">
        <w:rPr>
          <w:sz w:val="24"/>
          <w:szCs w:val="24"/>
        </w:rPr>
        <w:t>ё</w:t>
      </w:r>
      <w:r w:rsidRPr="00C72D9D">
        <w:rPr>
          <w:sz w:val="24"/>
          <w:szCs w:val="24"/>
        </w:rPr>
        <w:t xml:space="preserve"> не задетой, ибо свами сам, будучи ограбленным, взялся защищать Основателей</w:t>
      </w:r>
      <w:r>
        <w:rPr>
          <w:sz w:val="24"/>
          <w:szCs w:val="24"/>
        </w:rPr>
        <w:t>,</w:t>
      </w:r>
      <w:r w:rsidR="008F4299">
        <w:rPr>
          <w:sz w:val="24"/>
          <w:szCs w:val="24"/>
        </w:rPr>
        <w:t xml:space="preserve"> —</w:t>
      </w:r>
      <w:r w:rsidRPr="00C72D9D">
        <w:rPr>
          <w:sz w:val="24"/>
          <w:szCs w:val="24"/>
        </w:rPr>
        <w:t xml:space="preserve"> предательство «Верховного Главы Теософов Ар</w:t>
      </w:r>
      <w:r w:rsidR="008C218D">
        <w:rPr>
          <w:sz w:val="24"/>
          <w:szCs w:val="24"/>
        </w:rPr>
        <w:t>ь</w:t>
      </w:r>
      <w:r w:rsidRPr="00C72D9D">
        <w:rPr>
          <w:sz w:val="24"/>
          <w:szCs w:val="24"/>
        </w:rPr>
        <w:t xml:space="preserve">я Самадж» не было рассмотрено в </w:t>
      </w:r>
      <w:r w:rsidR="008C218D">
        <w:rPr>
          <w:sz w:val="24"/>
          <w:szCs w:val="24"/>
        </w:rPr>
        <w:t>истинно</w:t>
      </w:r>
      <w:r w:rsidRPr="00C72D9D">
        <w:rPr>
          <w:sz w:val="24"/>
          <w:szCs w:val="24"/>
        </w:rPr>
        <w:t xml:space="preserve">м свете; вышло, что не </w:t>
      </w:r>
      <w:r w:rsidRPr="008C218D">
        <w:rPr>
          <w:i/>
          <w:sz w:val="24"/>
          <w:szCs w:val="24"/>
        </w:rPr>
        <w:t>он</w:t>
      </w:r>
      <w:r w:rsidRPr="00C72D9D">
        <w:rPr>
          <w:sz w:val="24"/>
          <w:szCs w:val="24"/>
        </w:rPr>
        <w:t xml:space="preserve"> в</w:t>
      </w:r>
      <w:r w:rsidR="008C218D">
        <w:rPr>
          <w:sz w:val="24"/>
          <w:szCs w:val="24"/>
        </w:rPr>
        <w:t>ё</w:t>
      </w:r>
      <w:r w:rsidRPr="00C72D9D">
        <w:rPr>
          <w:sz w:val="24"/>
          <w:szCs w:val="24"/>
        </w:rPr>
        <w:t>л фальшивую игру, но вся вина легла на эту несчастную и слишком преданную женщину, которая, превозносив его до небес, была вынуждена в целях защиты обличать его злые умыслы и истинные мотивы в «Теософ</w:t>
      </w:r>
      <w:r w:rsidR="008C218D">
        <w:rPr>
          <w:sz w:val="24"/>
          <w:szCs w:val="24"/>
        </w:rPr>
        <w:t>ист</w:t>
      </w:r>
      <w:r w:rsidRPr="00C72D9D">
        <w:rPr>
          <w:sz w:val="24"/>
          <w:szCs w:val="24"/>
        </w:rPr>
        <w:t>е».</w:t>
      </w:r>
    </w:p>
    <w:p w:rsidR="008C218D" w:rsidRDefault="008C218D"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Таковы </w:t>
      </w:r>
      <w:r w:rsidR="00795382">
        <w:rPr>
          <w:sz w:val="24"/>
          <w:szCs w:val="24"/>
        </w:rPr>
        <w:t xml:space="preserve">настоящая история и </w:t>
      </w:r>
      <w:r w:rsidRPr="00C72D9D">
        <w:rPr>
          <w:sz w:val="24"/>
          <w:szCs w:val="24"/>
        </w:rPr>
        <w:t xml:space="preserve">истинные </w:t>
      </w:r>
      <w:r w:rsidRPr="00795382">
        <w:rPr>
          <w:i/>
          <w:sz w:val="24"/>
          <w:szCs w:val="24"/>
        </w:rPr>
        <w:t>факты</w:t>
      </w:r>
      <w:r w:rsidRPr="00C72D9D">
        <w:rPr>
          <w:sz w:val="24"/>
          <w:szCs w:val="24"/>
        </w:rPr>
        <w:t xml:space="preserve"> относительно ее «обмана» или, в лучшем случае, «</w:t>
      </w:r>
      <w:r w:rsidRPr="00795382">
        <w:rPr>
          <w:i/>
          <w:sz w:val="24"/>
          <w:szCs w:val="24"/>
        </w:rPr>
        <w:t>нечестного</w:t>
      </w:r>
      <w:r w:rsidRPr="00C72D9D">
        <w:rPr>
          <w:sz w:val="24"/>
          <w:szCs w:val="24"/>
        </w:rPr>
        <w:t xml:space="preserve"> усердия». Нет сомнения, что она заслужила часть этих упр</w:t>
      </w:r>
      <w:r w:rsidR="00795382">
        <w:rPr>
          <w:sz w:val="24"/>
          <w:szCs w:val="24"/>
        </w:rPr>
        <w:t>ё</w:t>
      </w:r>
      <w:r w:rsidRPr="00C72D9D">
        <w:rPr>
          <w:sz w:val="24"/>
          <w:szCs w:val="24"/>
        </w:rPr>
        <w:t>ков; не</w:t>
      </w:r>
      <w:r w:rsidR="00795382">
        <w:rPr>
          <w:sz w:val="24"/>
          <w:szCs w:val="24"/>
        </w:rPr>
        <w:t>льзя</w:t>
      </w:r>
      <w:r w:rsidRPr="00C72D9D">
        <w:rPr>
          <w:sz w:val="24"/>
          <w:szCs w:val="24"/>
        </w:rPr>
        <w:t xml:space="preserve"> отрицать, что она склонна к преувеличениям вообще, и, когда дело доходит до «раздувания» тех, кому она предана, е</w:t>
      </w:r>
      <w:r w:rsidR="00795382">
        <w:rPr>
          <w:sz w:val="24"/>
          <w:szCs w:val="24"/>
        </w:rPr>
        <w:t>ё</w:t>
      </w:r>
      <w:r w:rsidRPr="00C72D9D">
        <w:rPr>
          <w:sz w:val="24"/>
          <w:szCs w:val="24"/>
        </w:rPr>
        <w:t xml:space="preserve"> энтузиазм не знает границ. Так</w:t>
      </w:r>
      <w:r>
        <w:rPr>
          <w:sz w:val="24"/>
          <w:szCs w:val="24"/>
        </w:rPr>
        <w:t>,</w:t>
      </w:r>
      <w:r w:rsidR="00795382">
        <w:rPr>
          <w:sz w:val="24"/>
          <w:szCs w:val="24"/>
        </w:rPr>
        <w:t xml:space="preserve"> </w:t>
      </w:r>
      <w:r w:rsidRPr="00C72D9D">
        <w:rPr>
          <w:sz w:val="24"/>
          <w:szCs w:val="24"/>
        </w:rPr>
        <w:t xml:space="preserve">из </w:t>
      </w:r>
      <w:r>
        <w:rPr>
          <w:sz w:val="24"/>
          <w:szCs w:val="24"/>
        </w:rPr>
        <w:t xml:space="preserve">М. </w:t>
      </w:r>
      <w:r w:rsidR="00795382">
        <w:rPr>
          <w:sz w:val="24"/>
          <w:szCs w:val="24"/>
        </w:rPr>
        <w:t xml:space="preserve">она </w:t>
      </w:r>
      <w:r w:rsidRPr="00C72D9D">
        <w:rPr>
          <w:sz w:val="24"/>
          <w:szCs w:val="24"/>
        </w:rPr>
        <w:t xml:space="preserve">сделала Аполлона Бельведерского, пламенное описание </w:t>
      </w:r>
      <w:r w:rsidR="00795382">
        <w:rPr>
          <w:sz w:val="24"/>
          <w:szCs w:val="24"/>
        </w:rPr>
        <w:t xml:space="preserve">ею физической </w:t>
      </w:r>
      <w:r w:rsidRPr="00C72D9D">
        <w:rPr>
          <w:sz w:val="24"/>
          <w:szCs w:val="24"/>
        </w:rPr>
        <w:t xml:space="preserve">красоты </w:t>
      </w:r>
      <w:r w:rsidR="00795382">
        <w:rPr>
          <w:sz w:val="24"/>
          <w:szCs w:val="24"/>
        </w:rPr>
        <w:t xml:space="preserve">которого </w:t>
      </w:r>
      <w:r w:rsidRPr="00C72D9D">
        <w:rPr>
          <w:sz w:val="24"/>
          <w:szCs w:val="24"/>
        </w:rPr>
        <w:t>застав</w:t>
      </w:r>
      <w:r>
        <w:rPr>
          <w:sz w:val="24"/>
          <w:szCs w:val="24"/>
        </w:rPr>
        <w:t>ля</w:t>
      </w:r>
      <w:r w:rsidRPr="00C72D9D">
        <w:rPr>
          <w:sz w:val="24"/>
          <w:szCs w:val="24"/>
        </w:rPr>
        <w:t xml:space="preserve">ло его не раз вскакивать в гневе и сломать свою трубку, бранясь подобно истинному христианину; также я </w:t>
      </w:r>
      <w:r>
        <w:rPr>
          <w:sz w:val="24"/>
          <w:szCs w:val="24"/>
        </w:rPr>
        <w:t xml:space="preserve">и </w:t>
      </w:r>
      <w:r w:rsidRPr="00C72D9D">
        <w:rPr>
          <w:sz w:val="24"/>
          <w:szCs w:val="24"/>
        </w:rPr>
        <w:t>сам имел удовольствие услышать, как е</w:t>
      </w:r>
      <w:r w:rsidR="00795382">
        <w:rPr>
          <w:sz w:val="24"/>
          <w:szCs w:val="24"/>
        </w:rPr>
        <w:t>ё</w:t>
      </w:r>
      <w:r w:rsidRPr="00C72D9D">
        <w:rPr>
          <w:sz w:val="24"/>
          <w:szCs w:val="24"/>
        </w:rPr>
        <w:t xml:space="preserve"> </w:t>
      </w:r>
      <w:r>
        <w:rPr>
          <w:sz w:val="24"/>
          <w:szCs w:val="24"/>
        </w:rPr>
        <w:t>красноречивая</w:t>
      </w:r>
      <w:r w:rsidRPr="00C72D9D">
        <w:rPr>
          <w:sz w:val="24"/>
          <w:szCs w:val="24"/>
        </w:rPr>
        <w:t xml:space="preserve"> фразеологи</w:t>
      </w:r>
      <w:r>
        <w:rPr>
          <w:sz w:val="24"/>
          <w:szCs w:val="24"/>
        </w:rPr>
        <w:t>я</w:t>
      </w:r>
      <w:r w:rsidRPr="00C72D9D">
        <w:rPr>
          <w:sz w:val="24"/>
          <w:szCs w:val="24"/>
        </w:rPr>
        <w:t xml:space="preserve"> превратил</w:t>
      </w:r>
      <w:r>
        <w:rPr>
          <w:sz w:val="24"/>
          <w:szCs w:val="24"/>
        </w:rPr>
        <w:t xml:space="preserve">а </w:t>
      </w:r>
      <w:r w:rsidRPr="00C72D9D">
        <w:rPr>
          <w:sz w:val="24"/>
          <w:szCs w:val="24"/>
        </w:rPr>
        <w:t xml:space="preserve">меня </w:t>
      </w:r>
      <w:r>
        <w:rPr>
          <w:sz w:val="24"/>
          <w:szCs w:val="24"/>
        </w:rPr>
        <w:t xml:space="preserve"> </w:t>
      </w:r>
      <w:r w:rsidRPr="00C72D9D">
        <w:rPr>
          <w:sz w:val="24"/>
          <w:szCs w:val="24"/>
        </w:rPr>
        <w:t>в «ангела чистоты и света», только без крыльев. Иногда мы не можем не сердиться на не</w:t>
      </w:r>
      <w:r w:rsidR="00342B18">
        <w:rPr>
          <w:sz w:val="24"/>
          <w:szCs w:val="24"/>
        </w:rPr>
        <w:t>ё</w:t>
      </w:r>
      <w:r w:rsidRPr="00C72D9D">
        <w:rPr>
          <w:sz w:val="24"/>
          <w:szCs w:val="24"/>
        </w:rPr>
        <w:t>, но чаще сме</w:t>
      </w:r>
      <w:r w:rsidR="00795382">
        <w:rPr>
          <w:sz w:val="24"/>
          <w:szCs w:val="24"/>
        </w:rPr>
        <w:t>ё</w:t>
      </w:r>
      <w:r w:rsidRPr="00C72D9D">
        <w:rPr>
          <w:sz w:val="24"/>
          <w:szCs w:val="24"/>
        </w:rPr>
        <w:t>мся. Вс</w:t>
      </w:r>
      <w:r w:rsidR="00795382">
        <w:rPr>
          <w:sz w:val="24"/>
          <w:szCs w:val="24"/>
        </w:rPr>
        <w:t>ё</w:t>
      </w:r>
      <w:r w:rsidRPr="00C72D9D">
        <w:rPr>
          <w:sz w:val="24"/>
          <w:szCs w:val="24"/>
        </w:rPr>
        <w:t xml:space="preserve"> же те чувства, которые находятся в основе всех этих смешных излияний, слишком горячи, слишком искренни и правдивы, чтобы их не уважать или даже просто остаться к ним равнодушны</w:t>
      </w:r>
      <w:r>
        <w:rPr>
          <w:sz w:val="24"/>
          <w:szCs w:val="24"/>
        </w:rPr>
        <w:t>м</w:t>
      </w:r>
      <w:r w:rsidR="00342B18">
        <w:rPr>
          <w:sz w:val="24"/>
          <w:szCs w:val="24"/>
        </w:rPr>
        <w:t>и</w:t>
      </w:r>
      <w:r>
        <w:rPr>
          <w:sz w:val="24"/>
          <w:szCs w:val="24"/>
        </w:rPr>
        <w:t xml:space="preserve">. </w:t>
      </w:r>
      <w:r w:rsidRPr="00C72D9D">
        <w:rPr>
          <w:sz w:val="24"/>
          <w:szCs w:val="24"/>
        </w:rPr>
        <w:t>Ничем в своей жизни я не был так глубоко тронут, как восторженной радостью этого бедного старого создания, когда мы</w:t>
      </w:r>
      <w:r>
        <w:rPr>
          <w:sz w:val="24"/>
          <w:szCs w:val="24"/>
        </w:rPr>
        <w:t xml:space="preserve"> </w:t>
      </w:r>
      <w:r w:rsidRPr="00C72D9D">
        <w:rPr>
          <w:sz w:val="24"/>
          <w:szCs w:val="24"/>
        </w:rPr>
        <w:t xml:space="preserve">оба недавно встретились с нею в своих </w:t>
      </w:r>
      <w:r w:rsidR="00795382">
        <w:rPr>
          <w:sz w:val="24"/>
          <w:szCs w:val="24"/>
        </w:rPr>
        <w:t>естевственных</w:t>
      </w:r>
      <w:r w:rsidRPr="00C72D9D">
        <w:rPr>
          <w:sz w:val="24"/>
          <w:szCs w:val="24"/>
        </w:rPr>
        <w:t xml:space="preserve"> телах, один</w:t>
      </w:r>
      <w:r w:rsidR="008F4299">
        <w:rPr>
          <w:sz w:val="24"/>
          <w:szCs w:val="24"/>
        </w:rPr>
        <w:t xml:space="preserve"> —</w:t>
      </w:r>
      <w:r w:rsidR="00342B18">
        <w:rPr>
          <w:sz w:val="24"/>
          <w:szCs w:val="24"/>
        </w:rPr>
        <w:t xml:space="preserve"> после трё</w:t>
      </w:r>
      <w:r w:rsidRPr="00C72D9D">
        <w:rPr>
          <w:sz w:val="24"/>
          <w:szCs w:val="24"/>
        </w:rPr>
        <w:t>х лет, другой</w:t>
      </w:r>
      <w:r w:rsidR="008F4299">
        <w:rPr>
          <w:sz w:val="24"/>
          <w:szCs w:val="24"/>
        </w:rPr>
        <w:t xml:space="preserve"> —</w:t>
      </w:r>
      <w:r>
        <w:rPr>
          <w:sz w:val="24"/>
          <w:szCs w:val="24"/>
        </w:rPr>
        <w:t xml:space="preserve"> </w:t>
      </w:r>
      <w:r w:rsidRPr="00C72D9D">
        <w:rPr>
          <w:sz w:val="24"/>
          <w:szCs w:val="24"/>
        </w:rPr>
        <w:t>после почти двух лет расставания</w:t>
      </w:r>
      <w:r w:rsidR="002F5D5B">
        <w:rPr>
          <w:sz w:val="24"/>
          <w:szCs w:val="24"/>
        </w:rPr>
        <w:t xml:space="preserve"> во плоти</w:t>
      </w:r>
      <w:r w:rsidRPr="00C72D9D">
        <w:rPr>
          <w:sz w:val="24"/>
          <w:szCs w:val="24"/>
        </w:rPr>
        <w:t xml:space="preserve">. Даже флегматичный </w:t>
      </w:r>
      <w:r>
        <w:rPr>
          <w:sz w:val="24"/>
          <w:szCs w:val="24"/>
        </w:rPr>
        <w:t xml:space="preserve">М. </w:t>
      </w:r>
      <w:r w:rsidRPr="00C72D9D">
        <w:rPr>
          <w:sz w:val="24"/>
          <w:szCs w:val="24"/>
        </w:rPr>
        <w:t>был выведен из равновесия таким проявлением, в котором он являлся главным герое</w:t>
      </w:r>
      <w:r>
        <w:rPr>
          <w:sz w:val="24"/>
          <w:szCs w:val="24"/>
        </w:rPr>
        <w:t xml:space="preserve">м. </w:t>
      </w:r>
      <w:r w:rsidRPr="00C72D9D">
        <w:rPr>
          <w:sz w:val="24"/>
          <w:szCs w:val="24"/>
        </w:rPr>
        <w:t xml:space="preserve"> Ему пришлось употребить свою </w:t>
      </w:r>
      <w:r w:rsidRPr="00C232D5">
        <w:rPr>
          <w:i/>
          <w:sz w:val="24"/>
          <w:szCs w:val="24"/>
        </w:rPr>
        <w:t>силу</w:t>
      </w:r>
      <w:r w:rsidRPr="00C72D9D">
        <w:rPr>
          <w:sz w:val="24"/>
          <w:szCs w:val="24"/>
        </w:rPr>
        <w:t xml:space="preserve"> и погрузить е</w:t>
      </w:r>
      <w:r w:rsidR="002F5D5B">
        <w:rPr>
          <w:sz w:val="24"/>
          <w:szCs w:val="24"/>
        </w:rPr>
        <w:t>ё</w:t>
      </w:r>
      <w:r w:rsidRPr="00C72D9D">
        <w:rPr>
          <w:sz w:val="24"/>
          <w:szCs w:val="24"/>
        </w:rPr>
        <w:t xml:space="preserve"> в глубокий сон, иначе у не</w:t>
      </w:r>
      <w:r w:rsidR="002F5D5B">
        <w:rPr>
          <w:sz w:val="24"/>
          <w:szCs w:val="24"/>
        </w:rPr>
        <w:t>ё</w:t>
      </w:r>
      <w:r w:rsidRPr="00C72D9D">
        <w:rPr>
          <w:sz w:val="24"/>
          <w:szCs w:val="24"/>
        </w:rPr>
        <w:t xml:space="preserve"> лопнули бы некоторые кровеносные сосуды и оказались бы повреждены почки, печень и «внутренности», как говорит наш друг </w:t>
      </w:r>
      <w:r w:rsidR="00EC1205">
        <w:rPr>
          <w:sz w:val="24"/>
          <w:szCs w:val="24"/>
        </w:rPr>
        <w:t>О</w:t>
      </w:r>
      <w:r>
        <w:rPr>
          <w:sz w:val="24"/>
          <w:szCs w:val="24"/>
        </w:rPr>
        <w:t>к</w:t>
      </w:r>
      <w:r w:rsidR="00EC1205">
        <w:rPr>
          <w:sz w:val="24"/>
          <w:szCs w:val="24"/>
        </w:rPr>
        <w:t>с</w:t>
      </w:r>
      <w:r>
        <w:rPr>
          <w:sz w:val="24"/>
          <w:szCs w:val="24"/>
        </w:rPr>
        <w:t>ли</w:t>
      </w:r>
      <w:r w:rsidRPr="00C72D9D">
        <w:rPr>
          <w:sz w:val="24"/>
          <w:szCs w:val="24"/>
        </w:rPr>
        <w:t>, в е</w:t>
      </w:r>
      <w:r w:rsidR="00EC1205">
        <w:rPr>
          <w:sz w:val="24"/>
          <w:szCs w:val="24"/>
        </w:rPr>
        <w:t>ё</w:t>
      </w:r>
      <w:r w:rsidRPr="00C72D9D">
        <w:rPr>
          <w:sz w:val="24"/>
          <w:szCs w:val="24"/>
        </w:rPr>
        <w:t xml:space="preserve"> лихорадочных попытках расплющить свой нос о его плащ для верховой езды, запачканный сиккимской грязью! Мы оба смеялись, и вс</w:t>
      </w:r>
      <w:r w:rsidR="002F5D5B">
        <w:rPr>
          <w:sz w:val="24"/>
          <w:szCs w:val="24"/>
        </w:rPr>
        <w:t>ё</w:t>
      </w:r>
      <w:r w:rsidRPr="00C72D9D">
        <w:rPr>
          <w:sz w:val="24"/>
          <w:szCs w:val="24"/>
        </w:rPr>
        <w:t xml:space="preserve"> же разве мы могли остаться равнодушными? Разумеется, она сов</w:t>
      </w:r>
      <w:r w:rsidR="002F5D5B">
        <w:rPr>
          <w:sz w:val="24"/>
          <w:szCs w:val="24"/>
        </w:rPr>
        <w:t>сем</w:t>
      </w:r>
      <w:r w:rsidRPr="00C72D9D">
        <w:rPr>
          <w:sz w:val="24"/>
          <w:szCs w:val="24"/>
        </w:rPr>
        <w:t xml:space="preserve"> не годна </w:t>
      </w:r>
      <w:r w:rsidR="002F5D5B">
        <w:rPr>
          <w:sz w:val="24"/>
          <w:szCs w:val="24"/>
        </w:rPr>
        <w:t xml:space="preserve">быть </w:t>
      </w:r>
      <w:r w:rsidRPr="002F5D5B">
        <w:rPr>
          <w:i/>
          <w:sz w:val="24"/>
          <w:szCs w:val="24"/>
        </w:rPr>
        <w:t>истинн</w:t>
      </w:r>
      <w:r w:rsidR="002F5D5B" w:rsidRPr="002F5D5B">
        <w:rPr>
          <w:i/>
          <w:sz w:val="24"/>
          <w:szCs w:val="24"/>
        </w:rPr>
        <w:t>ым адептом</w:t>
      </w:r>
      <w:r w:rsidRPr="00C72D9D">
        <w:rPr>
          <w:sz w:val="24"/>
          <w:szCs w:val="24"/>
        </w:rPr>
        <w:t>: е</w:t>
      </w:r>
      <w:r w:rsidR="002F5D5B">
        <w:rPr>
          <w:sz w:val="24"/>
          <w:szCs w:val="24"/>
        </w:rPr>
        <w:t>ё</w:t>
      </w:r>
      <w:r w:rsidRPr="00C72D9D">
        <w:rPr>
          <w:sz w:val="24"/>
          <w:szCs w:val="24"/>
        </w:rPr>
        <w:t xml:space="preserve"> натура склонна к слишком страстной привязанности, а мы не имеем права поддаваться </w:t>
      </w:r>
      <w:r w:rsidRPr="002F5D5B">
        <w:rPr>
          <w:i/>
          <w:sz w:val="24"/>
          <w:szCs w:val="24"/>
        </w:rPr>
        <w:t>личным</w:t>
      </w:r>
      <w:r w:rsidRPr="00C72D9D">
        <w:rPr>
          <w:sz w:val="24"/>
          <w:szCs w:val="24"/>
        </w:rPr>
        <w:t xml:space="preserve"> привязанностям и чувства</w:t>
      </w:r>
      <w:r>
        <w:rPr>
          <w:sz w:val="24"/>
          <w:szCs w:val="24"/>
        </w:rPr>
        <w:t>м.</w:t>
      </w:r>
      <w:r w:rsidRPr="00C72D9D">
        <w:rPr>
          <w:sz w:val="24"/>
          <w:szCs w:val="24"/>
        </w:rPr>
        <w:t xml:space="preserve"> Вы не можете знать е</w:t>
      </w:r>
      <w:r w:rsidR="002F5D5B">
        <w:rPr>
          <w:sz w:val="24"/>
          <w:szCs w:val="24"/>
        </w:rPr>
        <w:t>ё</w:t>
      </w:r>
      <w:r w:rsidRPr="00C72D9D">
        <w:rPr>
          <w:sz w:val="24"/>
          <w:szCs w:val="24"/>
        </w:rPr>
        <w:t xml:space="preserve"> так, как мы</w:t>
      </w:r>
      <w:r w:rsidR="002F5D5B">
        <w:rPr>
          <w:sz w:val="24"/>
          <w:szCs w:val="24"/>
        </w:rPr>
        <w:t>, а</w:t>
      </w:r>
      <w:r w:rsidRPr="00C72D9D">
        <w:rPr>
          <w:sz w:val="24"/>
          <w:szCs w:val="24"/>
        </w:rPr>
        <w:t xml:space="preserve"> </w:t>
      </w:r>
      <w:r w:rsidR="002F5D5B">
        <w:rPr>
          <w:sz w:val="24"/>
          <w:szCs w:val="24"/>
        </w:rPr>
        <w:t>п</w:t>
      </w:r>
      <w:r w:rsidRPr="00C72D9D">
        <w:rPr>
          <w:sz w:val="24"/>
          <w:szCs w:val="24"/>
        </w:rPr>
        <w:t>отому никто из вас никогда не будет в состоянии судить е</w:t>
      </w:r>
      <w:r w:rsidR="002F5D5B">
        <w:rPr>
          <w:sz w:val="24"/>
          <w:szCs w:val="24"/>
        </w:rPr>
        <w:t>ё</w:t>
      </w:r>
      <w:r w:rsidRPr="00C72D9D">
        <w:rPr>
          <w:sz w:val="24"/>
          <w:szCs w:val="24"/>
        </w:rPr>
        <w:t xml:space="preserve"> беспристрастно и объективно. Вы видите лишь в</w:t>
      </w:r>
      <w:r w:rsidR="00342B18">
        <w:rPr>
          <w:sz w:val="24"/>
          <w:szCs w:val="24"/>
        </w:rPr>
        <w:t>н</w:t>
      </w:r>
      <w:r w:rsidRPr="00C72D9D">
        <w:rPr>
          <w:sz w:val="24"/>
          <w:szCs w:val="24"/>
        </w:rPr>
        <w:t>ешнюю сторону вещей. И то, что вы называете «добродетелью», придерживаясь вид</w:t>
      </w:r>
      <w:r w:rsidR="002F5D5B">
        <w:rPr>
          <w:sz w:val="24"/>
          <w:szCs w:val="24"/>
        </w:rPr>
        <w:t>им</w:t>
      </w:r>
      <w:r w:rsidRPr="00C72D9D">
        <w:rPr>
          <w:sz w:val="24"/>
          <w:szCs w:val="24"/>
        </w:rPr>
        <w:t xml:space="preserve">ости, мы будем судить лишь после того, как </w:t>
      </w:r>
      <w:r w:rsidR="002F5D5B">
        <w:rPr>
          <w:sz w:val="24"/>
          <w:szCs w:val="24"/>
        </w:rPr>
        <w:t>пром</w:t>
      </w:r>
      <w:r w:rsidRPr="00C72D9D">
        <w:rPr>
          <w:sz w:val="24"/>
          <w:szCs w:val="24"/>
        </w:rPr>
        <w:t>ерим объект до его наибольших глу</w:t>
      </w:r>
      <w:r w:rsidR="008F5395">
        <w:rPr>
          <w:sz w:val="24"/>
          <w:szCs w:val="24"/>
        </w:rPr>
        <w:t xml:space="preserve">бин. Мы вообще предоставляем </w:t>
      </w:r>
      <w:r w:rsidRPr="00C72D9D">
        <w:rPr>
          <w:sz w:val="24"/>
          <w:szCs w:val="24"/>
        </w:rPr>
        <w:t>вид</w:t>
      </w:r>
      <w:r w:rsidR="008F5395">
        <w:rPr>
          <w:sz w:val="24"/>
          <w:szCs w:val="24"/>
        </w:rPr>
        <w:t>имо</w:t>
      </w:r>
      <w:r w:rsidRPr="00C72D9D">
        <w:rPr>
          <w:sz w:val="24"/>
          <w:szCs w:val="24"/>
        </w:rPr>
        <w:t xml:space="preserve">стям самим заботиться о себе. </w:t>
      </w:r>
      <w:r>
        <w:rPr>
          <w:sz w:val="24"/>
          <w:szCs w:val="24"/>
        </w:rPr>
        <w:t>По</w:t>
      </w:r>
      <w:r w:rsidRPr="00C72D9D">
        <w:rPr>
          <w:sz w:val="24"/>
          <w:szCs w:val="24"/>
        </w:rPr>
        <w:t xml:space="preserve"> вашем</w:t>
      </w:r>
      <w:r>
        <w:rPr>
          <w:sz w:val="24"/>
          <w:szCs w:val="24"/>
        </w:rPr>
        <w:t>у</w:t>
      </w:r>
      <w:r w:rsidRPr="00C72D9D">
        <w:rPr>
          <w:sz w:val="24"/>
          <w:szCs w:val="24"/>
        </w:rPr>
        <w:t xml:space="preserve"> мнени</w:t>
      </w:r>
      <w:r>
        <w:rPr>
          <w:sz w:val="24"/>
          <w:szCs w:val="24"/>
        </w:rPr>
        <w:t>ю,</w:t>
      </w:r>
      <w:r w:rsidRPr="00C72D9D">
        <w:rPr>
          <w:sz w:val="24"/>
          <w:szCs w:val="24"/>
        </w:rPr>
        <w:t xml:space="preserve"> Е.П.Б., в лучшем случае для тех, кто любит е</w:t>
      </w:r>
      <w:r w:rsidR="002F5D5B">
        <w:rPr>
          <w:sz w:val="24"/>
          <w:szCs w:val="24"/>
        </w:rPr>
        <w:t>ё</w:t>
      </w:r>
      <w:r w:rsidRPr="00C72D9D">
        <w:rPr>
          <w:sz w:val="24"/>
          <w:szCs w:val="24"/>
        </w:rPr>
        <w:t xml:space="preserve"> ради не</w:t>
      </w:r>
      <w:r w:rsidR="002F5D5B">
        <w:rPr>
          <w:sz w:val="24"/>
          <w:szCs w:val="24"/>
        </w:rPr>
        <w:t>ё</w:t>
      </w:r>
      <w:r w:rsidRPr="00C72D9D">
        <w:rPr>
          <w:sz w:val="24"/>
          <w:szCs w:val="24"/>
        </w:rPr>
        <w:t xml:space="preserve"> самой</w:t>
      </w:r>
      <w:r>
        <w:rPr>
          <w:sz w:val="24"/>
          <w:szCs w:val="24"/>
        </w:rPr>
        <w:t>,</w:t>
      </w:r>
      <w:r w:rsidR="008F4299">
        <w:rPr>
          <w:sz w:val="24"/>
          <w:szCs w:val="24"/>
        </w:rPr>
        <w:t xml:space="preserve"> —</w:t>
      </w:r>
      <w:r w:rsidRPr="00C72D9D">
        <w:rPr>
          <w:sz w:val="24"/>
          <w:szCs w:val="24"/>
        </w:rPr>
        <w:t xml:space="preserve"> необычная, странная женщина, психологическая загадка</w:t>
      </w:r>
      <w:r>
        <w:rPr>
          <w:sz w:val="24"/>
          <w:szCs w:val="24"/>
        </w:rPr>
        <w:t>,</w:t>
      </w:r>
      <w:r w:rsidRPr="00C72D9D">
        <w:rPr>
          <w:sz w:val="24"/>
          <w:szCs w:val="24"/>
        </w:rPr>
        <w:t xml:space="preserve"> импульсивная и добросердечная, но вс</w:t>
      </w:r>
      <w:r w:rsidR="002F5D5B">
        <w:rPr>
          <w:sz w:val="24"/>
          <w:szCs w:val="24"/>
        </w:rPr>
        <w:t>ё</w:t>
      </w:r>
      <w:r w:rsidRPr="00C72D9D">
        <w:rPr>
          <w:sz w:val="24"/>
          <w:szCs w:val="24"/>
        </w:rPr>
        <w:t xml:space="preserve"> же не свободная от порока неправды. Мы, с другой стороны, под одеянием эксцентричности находим в е</w:t>
      </w:r>
      <w:r w:rsidR="002F5D5B">
        <w:rPr>
          <w:sz w:val="24"/>
          <w:szCs w:val="24"/>
        </w:rPr>
        <w:t>ё</w:t>
      </w:r>
      <w:r w:rsidRPr="00C72D9D">
        <w:rPr>
          <w:sz w:val="24"/>
          <w:szCs w:val="24"/>
        </w:rPr>
        <w:t xml:space="preserve"> </w:t>
      </w:r>
      <w:r w:rsidRPr="002F5D5B">
        <w:rPr>
          <w:i/>
          <w:sz w:val="24"/>
          <w:szCs w:val="24"/>
        </w:rPr>
        <w:t>внутреннем</w:t>
      </w:r>
      <w:r w:rsidRPr="00C72D9D">
        <w:rPr>
          <w:sz w:val="24"/>
          <w:szCs w:val="24"/>
        </w:rPr>
        <w:t xml:space="preserve"> Я более глубокую мудрость, чем вы когда-либо будете в состоянии постичь. В поверхностных деталях е</w:t>
      </w:r>
      <w:r w:rsidR="002F5D5B">
        <w:rPr>
          <w:sz w:val="24"/>
          <w:szCs w:val="24"/>
        </w:rPr>
        <w:t>ё бытовой</w:t>
      </w:r>
      <w:r w:rsidRPr="00C72D9D">
        <w:rPr>
          <w:sz w:val="24"/>
          <w:szCs w:val="24"/>
        </w:rPr>
        <w:t>, труженическ</w:t>
      </w:r>
      <w:r w:rsidR="002F5D5B">
        <w:rPr>
          <w:sz w:val="24"/>
          <w:szCs w:val="24"/>
        </w:rPr>
        <w:t>ой</w:t>
      </w:r>
      <w:r w:rsidRPr="00C72D9D">
        <w:rPr>
          <w:sz w:val="24"/>
          <w:szCs w:val="24"/>
        </w:rPr>
        <w:t>, повседневн</w:t>
      </w:r>
      <w:r w:rsidR="002F5D5B">
        <w:rPr>
          <w:sz w:val="24"/>
          <w:szCs w:val="24"/>
        </w:rPr>
        <w:t>ой</w:t>
      </w:r>
      <w:r w:rsidRPr="00C72D9D">
        <w:rPr>
          <w:sz w:val="24"/>
          <w:szCs w:val="24"/>
        </w:rPr>
        <w:t xml:space="preserve"> жизни и дел вы различаете только непрактичность, женские импульсы, часто</w:t>
      </w:r>
      <w:r w:rsidR="008F4299">
        <w:rPr>
          <w:sz w:val="24"/>
          <w:szCs w:val="24"/>
        </w:rPr>
        <w:t xml:space="preserve"> —</w:t>
      </w:r>
      <w:r w:rsidRPr="00C72D9D">
        <w:rPr>
          <w:sz w:val="24"/>
          <w:szCs w:val="24"/>
        </w:rPr>
        <w:t xml:space="preserve"> абсурдность и глупость. Мы</w:t>
      </w:r>
      <w:r w:rsidR="002F5D5B">
        <w:rPr>
          <w:sz w:val="24"/>
          <w:szCs w:val="24"/>
        </w:rPr>
        <w:t xml:space="preserve"> же</w:t>
      </w:r>
      <w:r w:rsidR="002F5D5B" w:rsidRPr="002F5D5B">
        <w:rPr>
          <w:sz w:val="24"/>
          <w:szCs w:val="24"/>
        </w:rPr>
        <w:t>,</w:t>
      </w:r>
      <w:r w:rsidRPr="00C72D9D">
        <w:rPr>
          <w:sz w:val="24"/>
          <w:szCs w:val="24"/>
        </w:rPr>
        <w:t xml:space="preserve"> на</w:t>
      </w:r>
      <w:r w:rsidR="002F5D5B">
        <w:rPr>
          <w:sz w:val="24"/>
          <w:szCs w:val="24"/>
        </w:rPr>
        <w:t>пр</w:t>
      </w:r>
      <w:r w:rsidRPr="00C72D9D">
        <w:rPr>
          <w:sz w:val="24"/>
          <w:szCs w:val="24"/>
        </w:rPr>
        <w:t>от</w:t>
      </w:r>
      <w:r w:rsidR="002F5D5B">
        <w:rPr>
          <w:sz w:val="24"/>
          <w:szCs w:val="24"/>
        </w:rPr>
        <w:t>ив</w:t>
      </w:r>
      <w:r w:rsidRPr="00C72D9D">
        <w:rPr>
          <w:sz w:val="24"/>
          <w:szCs w:val="24"/>
        </w:rPr>
        <w:t>, наталкиваемся ежедневно на черты е</w:t>
      </w:r>
      <w:r w:rsidR="002F5D5B">
        <w:rPr>
          <w:sz w:val="24"/>
          <w:szCs w:val="24"/>
        </w:rPr>
        <w:t>ё</w:t>
      </w:r>
      <w:r w:rsidRPr="00C72D9D">
        <w:rPr>
          <w:sz w:val="24"/>
          <w:szCs w:val="24"/>
        </w:rPr>
        <w:t xml:space="preserve"> внутренней натуры, в высшей степени тонкие и изысканные, которые стоили бы непосвящ</w:t>
      </w:r>
      <w:r w:rsidR="002F5D5B">
        <w:rPr>
          <w:sz w:val="24"/>
          <w:szCs w:val="24"/>
        </w:rPr>
        <w:t>ё</w:t>
      </w:r>
      <w:r w:rsidRPr="00C72D9D">
        <w:rPr>
          <w:sz w:val="24"/>
          <w:szCs w:val="24"/>
        </w:rPr>
        <w:t>нному психологу годов постоянного напряж</w:t>
      </w:r>
      <w:r w:rsidR="008F5395">
        <w:rPr>
          <w:sz w:val="24"/>
          <w:szCs w:val="24"/>
        </w:rPr>
        <w:t>ё</w:t>
      </w:r>
      <w:r w:rsidRPr="00C72D9D">
        <w:rPr>
          <w:sz w:val="24"/>
          <w:szCs w:val="24"/>
        </w:rPr>
        <w:t>нного наблюдения и многих часов тщательного анализа и усилий, чтобы составить мнение о глубинах наиболее тонкой из тайн</w:t>
      </w:r>
      <w:r w:rsidR="008F4299">
        <w:rPr>
          <w:sz w:val="24"/>
          <w:szCs w:val="24"/>
        </w:rPr>
        <w:t xml:space="preserve"> —</w:t>
      </w:r>
      <w:r w:rsidRPr="00C72D9D">
        <w:rPr>
          <w:sz w:val="24"/>
          <w:szCs w:val="24"/>
        </w:rPr>
        <w:t xml:space="preserve"> человеческого сознания и одной из наиболее сложных машин</w:t>
      </w:r>
      <w:r w:rsidR="008F4299">
        <w:rPr>
          <w:sz w:val="24"/>
          <w:szCs w:val="24"/>
        </w:rPr>
        <w:t xml:space="preserve"> —</w:t>
      </w:r>
      <w:r w:rsidRPr="00C72D9D">
        <w:rPr>
          <w:sz w:val="24"/>
          <w:szCs w:val="24"/>
        </w:rPr>
        <w:t xml:space="preserve"> ума Е.П.</w:t>
      </w:r>
      <w:r w:rsidR="0007717E">
        <w:rPr>
          <w:sz w:val="24"/>
          <w:szCs w:val="24"/>
        </w:rPr>
        <w:t>Б</w:t>
      </w:r>
      <w:r w:rsidRPr="00C72D9D">
        <w:rPr>
          <w:sz w:val="24"/>
          <w:szCs w:val="24"/>
        </w:rPr>
        <w:t>., и, таким образом, познать е</w:t>
      </w:r>
      <w:r w:rsidR="008F5395">
        <w:rPr>
          <w:sz w:val="24"/>
          <w:szCs w:val="24"/>
        </w:rPr>
        <w:t>ё</w:t>
      </w:r>
      <w:r w:rsidRPr="00C72D9D">
        <w:rPr>
          <w:sz w:val="24"/>
          <w:szCs w:val="24"/>
        </w:rPr>
        <w:t xml:space="preserve"> истинное </w:t>
      </w:r>
      <w:r w:rsidRPr="0007717E">
        <w:rPr>
          <w:i/>
          <w:sz w:val="24"/>
          <w:szCs w:val="24"/>
        </w:rPr>
        <w:t>внутреннее</w:t>
      </w:r>
      <w:r w:rsidRPr="00C72D9D">
        <w:rPr>
          <w:sz w:val="24"/>
          <w:szCs w:val="24"/>
        </w:rPr>
        <w:t xml:space="preserve"> Я.</w:t>
      </w:r>
    </w:p>
    <w:p w:rsidR="00842D52" w:rsidRDefault="00842D52" w:rsidP="00842D52">
      <w:pPr>
        <w:ind w:firstLine="340"/>
        <w:jc w:val="both"/>
        <w:rPr>
          <w:sz w:val="24"/>
          <w:szCs w:val="24"/>
        </w:rPr>
      </w:pPr>
      <w:r w:rsidRPr="00C72D9D">
        <w:rPr>
          <w:sz w:val="24"/>
          <w:szCs w:val="24"/>
        </w:rPr>
        <w:t>Вс</w:t>
      </w:r>
      <w:r w:rsidR="0007717E">
        <w:rPr>
          <w:sz w:val="24"/>
          <w:szCs w:val="24"/>
        </w:rPr>
        <w:t>ё</w:t>
      </w:r>
      <w:r w:rsidRPr="00C72D9D">
        <w:rPr>
          <w:sz w:val="24"/>
          <w:szCs w:val="24"/>
        </w:rPr>
        <w:t xml:space="preserve"> это вы вольны рассказать </w:t>
      </w:r>
      <w:r w:rsidR="0007717E">
        <w:rPr>
          <w:sz w:val="24"/>
          <w:szCs w:val="24"/>
        </w:rPr>
        <w:t>Ч</w:t>
      </w:r>
      <w:r>
        <w:rPr>
          <w:sz w:val="24"/>
          <w:szCs w:val="24"/>
        </w:rPr>
        <w:t xml:space="preserve">.К.М. </w:t>
      </w:r>
      <w:r w:rsidRPr="00C72D9D">
        <w:rPr>
          <w:sz w:val="24"/>
          <w:szCs w:val="24"/>
        </w:rPr>
        <w:t xml:space="preserve">Я внимательно </w:t>
      </w:r>
      <w:r>
        <w:rPr>
          <w:sz w:val="24"/>
          <w:szCs w:val="24"/>
        </w:rPr>
        <w:t>за ним</w:t>
      </w:r>
      <w:r w:rsidRPr="00C72D9D">
        <w:rPr>
          <w:sz w:val="24"/>
          <w:szCs w:val="24"/>
        </w:rPr>
        <w:t xml:space="preserve"> наблюдал и чувствую достаточно уверенности, что то, что вы скажете ему, будет иметь гораздо больше влияния на него, чем если даже дюжина К.Х. расскажет ему что-либо лично. </w:t>
      </w:r>
      <w:r w:rsidR="00480F23">
        <w:rPr>
          <w:sz w:val="24"/>
          <w:szCs w:val="24"/>
        </w:rPr>
        <w:t>М</w:t>
      </w:r>
      <w:r w:rsidRPr="00C72D9D">
        <w:rPr>
          <w:sz w:val="24"/>
          <w:szCs w:val="24"/>
        </w:rPr>
        <w:t xml:space="preserve">ежду нами двумя </w:t>
      </w:r>
      <w:r w:rsidR="00480F23" w:rsidRPr="00C72D9D">
        <w:rPr>
          <w:sz w:val="24"/>
          <w:szCs w:val="24"/>
        </w:rPr>
        <w:t xml:space="preserve">стоит </w:t>
      </w:r>
      <w:r w:rsidR="00480F23">
        <w:rPr>
          <w:sz w:val="24"/>
          <w:szCs w:val="24"/>
        </w:rPr>
        <w:lastRenderedPageBreak/>
        <w:t>«</w:t>
      </w:r>
      <w:r w:rsidR="00480F23" w:rsidRPr="00C72D9D">
        <w:rPr>
          <w:sz w:val="24"/>
          <w:szCs w:val="24"/>
        </w:rPr>
        <w:t>Император</w:t>
      </w:r>
      <w:r w:rsidR="00480F23">
        <w:rPr>
          <w:sz w:val="24"/>
          <w:szCs w:val="24"/>
        </w:rPr>
        <w:t>»</w:t>
      </w:r>
      <w:r w:rsidR="00480F23" w:rsidRPr="00C72D9D">
        <w:rPr>
          <w:sz w:val="24"/>
          <w:szCs w:val="24"/>
        </w:rPr>
        <w:t xml:space="preserve"> </w:t>
      </w:r>
      <w:r w:rsidRPr="00C72D9D">
        <w:rPr>
          <w:sz w:val="24"/>
          <w:szCs w:val="24"/>
        </w:rPr>
        <w:t xml:space="preserve">и будет, боюсь, стоять так всегда. Его верность и вера в утверждения </w:t>
      </w:r>
      <w:r w:rsidRPr="00480F23">
        <w:rPr>
          <w:i/>
          <w:sz w:val="24"/>
          <w:szCs w:val="24"/>
        </w:rPr>
        <w:t>живого</w:t>
      </w:r>
      <w:r w:rsidRPr="00C72D9D">
        <w:rPr>
          <w:sz w:val="24"/>
          <w:szCs w:val="24"/>
        </w:rPr>
        <w:t xml:space="preserve"> друга-европейца никогда не поколеб</w:t>
      </w:r>
      <w:r w:rsidR="00480F23">
        <w:rPr>
          <w:sz w:val="24"/>
          <w:szCs w:val="24"/>
        </w:rPr>
        <w:t>ать</w:t>
      </w:r>
      <w:r w:rsidRPr="00C72D9D">
        <w:rPr>
          <w:sz w:val="24"/>
          <w:szCs w:val="24"/>
        </w:rPr>
        <w:t xml:space="preserve"> противоположными утверждениями азиатов, которые для него являются ничем не брезгующими «сообщниками», если не вообще плодом воображения. Но мне хочется, если возможно, показать вам великую несправедливость и обиду, причиненные им невинной женщине, во всяком случае, </w:t>
      </w:r>
      <w:r w:rsidRPr="00480F23">
        <w:rPr>
          <w:i/>
          <w:sz w:val="24"/>
          <w:szCs w:val="24"/>
        </w:rPr>
        <w:t>сравнительно</w:t>
      </w:r>
      <w:r w:rsidRPr="00C72D9D">
        <w:rPr>
          <w:sz w:val="24"/>
          <w:szCs w:val="24"/>
        </w:rPr>
        <w:t xml:space="preserve"> невинной. Каким бы помешанным энтузиастом она ни была, даю вам честное слово, что она никогда не была </w:t>
      </w:r>
      <w:r w:rsidRPr="00480F23">
        <w:rPr>
          <w:i/>
          <w:sz w:val="24"/>
          <w:szCs w:val="24"/>
        </w:rPr>
        <w:t>обманщицей</w:t>
      </w:r>
      <w:r w:rsidRPr="00C72D9D">
        <w:rPr>
          <w:sz w:val="24"/>
          <w:szCs w:val="24"/>
        </w:rPr>
        <w:t>. Также она никогда не произносила преднамеренной неправды, хотя е</w:t>
      </w:r>
      <w:r w:rsidR="00480F23">
        <w:rPr>
          <w:sz w:val="24"/>
          <w:szCs w:val="24"/>
        </w:rPr>
        <w:t>ё</w:t>
      </w:r>
      <w:r w:rsidRPr="00C72D9D">
        <w:rPr>
          <w:sz w:val="24"/>
          <w:szCs w:val="24"/>
        </w:rPr>
        <w:t xml:space="preserve"> положение часто становилось нелепым, так как ей приходилось скрывать многое согласно данным ею торжественным обета</w:t>
      </w:r>
      <w:r>
        <w:rPr>
          <w:sz w:val="24"/>
          <w:szCs w:val="24"/>
        </w:rPr>
        <w:t xml:space="preserve">м. </w:t>
      </w:r>
      <w:r w:rsidRPr="00C72D9D">
        <w:rPr>
          <w:sz w:val="24"/>
          <w:szCs w:val="24"/>
        </w:rPr>
        <w:t>Теперь я покончил с этим вопросо</w:t>
      </w:r>
      <w:r>
        <w:rPr>
          <w:sz w:val="24"/>
          <w:szCs w:val="24"/>
        </w:rPr>
        <w:t xml:space="preserve">м. </w:t>
      </w:r>
      <w:r w:rsidRPr="00C72D9D">
        <w:rPr>
          <w:sz w:val="24"/>
          <w:szCs w:val="24"/>
        </w:rPr>
        <w:t xml:space="preserve"> </w:t>
      </w:r>
    </w:p>
    <w:p w:rsidR="00842D52" w:rsidRPr="00C72D9D" w:rsidRDefault="008F5395" w:rsidP="00842D52">
      <w:pPr>
        <w:ind w:firstLine="340"/>
        <w:jc w:val="both"/>
        <w:rPr>
          <w:sz w:val="24"/>
          <w:szCs w:val="24"/>
        </w:rPr>
      </w:pPr>
      <w:r>
        <w:rPr>
          <w:sz w:val="24"/>
          <w:szCs w:val="24"/>
        </w:rPr>
        <w:t>Т</w:t>
      </w:r>
      <w:r w:rsidR="00842D52" w:rsidRPr="00C72D9D">
        <w:rPr>
          <w:sz w:val="24"/>
          <w:szCs w:val="24"/>
        </w:rPr>
        <w:t xml:space="preserve">еперь </w:t>
      </w:r>
      <w:r>
        <w:rPr>
          <w:sz w:val="24"/>
          <w:szCs w:val="24"/>
        </w:rPr>
        <w:t xml:space="preserve">я </w:t>
      </w:r>
      <w:r w:rsidR="00842D52" w:rsidRPr="00C72D9D">
        <w:rPr>
          <w:sz w:val="24"/>
          <w:szCs w:val="24"/>
        </w:rPr>
        <w:t xml:space="preserve">собираюсь, добрый друг, </w:t>
      </w:r>
      <w:r>
        <w:rPr>
          <w:sz w:val="24"/>
          <w:szCs w:val="24"/>
        </w:rPr>
        <w:t xml:space="preserve">ещё раз </w:t>
      </w:r>
      <w:r w:rsidR="00842D52" w:rsidRPr="00C72D9D">
        <w:rPr>
          <w:sz w:val="24"/>
          <w:szCs w:val="24"/>
        </w:rPr>
        <w:t xml:space="preserve">подойти к предмету, который, как я знаю, очень противен вашему уму, так как вы </w:t>
      </w:r>
      <w:r w:rsidR="00842D52">
        <w:rPr>
          <w:sz w:val="24"/>
          <w:szCs w:val="24"/>
        </w:rPr>
        <w:t>не раз</w:t>
      </w:r>
      <w:r w:rsidR="00842D52" w:rsidRPr="00C72D9D">
        <w:rPr>
          <w:sz w:val="24"/>
          <w:szCs w:val="24"/>
        </w:rPr>
        <w:t xml:space="preserve"> говорили и писали об это</w:t>
      </w:r>
      <w:r w:rsidR="00842D52">
        <w:rPr>
          <w:sz w:val="24"/>
          <w:szCs w:val="24"/>
        </w:rPr>
        <w:t xml:space="preserve">м. </w:t>
      </w:r>
      <w:r w:rsidR="00842D52" w:rsidRPr="00C72D9D">
        <w:rPr>
          <w:sz w:val="24"/>
          <w:szCs w:val="24"/>
        </w:rPr>
        <w:t xml:space="preserve"> И вс</w:t>
      </w:r>
      <w:r w:rsidR="00480F23">
        <w:rPr>
          <w:sz w:val="24"/>
          <w:szCs w:val="24"/>
        </w:rPr>
        <w:t>ё</w:t>
      </w:r>
      <w:r w:rsidR="00842D52" w:rsidRPr="00C72D9D">
        <w:rPr>
          <w:sz w:val="24"/>
          <w:szCs w:val="24"/>
        </w:rPr>
        <w:t xml:space="preserve"> же, чтобы дать вам ясное понятие о некоторых вещах, я вынужден об этом говорить. Вы часто задавали вопрос: «Почему Братья отказываются обратить сво</w:t>
      </w:r>
      <w:r w:rsidR="00480F23">
        <w:rPr>
          <w:sz w:val="24"/>
          <w:szCs w:val="24"/>
        </w:rPr>
        <w:t>ё</w:t>
      </w:r>
      <w:r w:rsidR="00842D52" w:rsidRPr="00C72D9D">
        <w:rPr>
          <w:sz w:val="24"/>
          <w:szCs w:val="24"/>
        </w:rPr>
        <w:t xml:space="preserve"> внимание на таких достойных и искренних теософов, как </w:t>
      </w:r>
      <w:r w:rsidR="00480F23">
        <w:rPr>
          <w:sz w:val="24"/>
          <w:szCs w:val="24"/>
        </w:rPr>
        <w:t>Ч</w:t>
      </w:r>
      <w:r w:rsidR="00842D52">
        <w:rPr>
          <w:sz w:val="24"/>
          <w:szCs w:val="24"/>
        </w:rPr>
        <w:t xml:space="preserve">.К.М. </w:t>
      </w:r>
      <w:r w:rsidR="00842D52" w:rsidRPr="00C72D9D">
        <w:rPr>
          <w:sz w:val="24"/>
          <w:szCs w:val="24"/>
        </w:rPr>
        <w:t>и Худ, или тако</w:t>
      </w:r>
      <w:r w:rsidR="00842D52">
        <w:rPr>
          <w:sz w:val="24"/>
          <w:szCs w:val="24"/>
        </w:rPr>
        <w:t>го</w:t>
      </w:r>
      <w:r w:rsidR="00842D52" w:rsidRPr="00C72D9D">
        <w:rPr>
          <w:sz w:val="24"/>
          <w:szCs w:val="24"/>
        </w:rPr>
        <w:t xml:space="preserve"> драгоценн</w:t>
      </w:r>
      <w:r w:rsidR="00842D52">
        <w:rPr>
          <w:sz w:val="24"/>
          <w:szCs w:val="24"/>
        </w:rPr>
        <w:t>ого</w:t>
      </w:r>
      <w:r w:rsidR="00842D52" w:rsidRPr="00C72D9D">
        <w:rPr>
          <w:sz w:val="24"/>
          <w:szCs w:val="24"/>
        </w:rPr>
        <w:t xml:space="preserve"> субъект</w:t>
      </w:r>
      <w:r w:rsidR="00842D52">
        <w:rPr>
          <w:sz w:val="24"/>
          <w:szCs w:val="24"/>
        </w:rPr>
        <w:t>а</w:t>
      </w:r>
      <w:r w:rsidR="00842D52" w:rsidRPr="00C72D9D">
        <w:rPr>
          <w:sz w:val="24"/>
          <w:szCs w:val="24"/>
        </w:rPr>
        <w:t>, как С. Мозес?» Я теперь отвечу вам очень ясно, что мы так поступали с самого начала, как только перечисленные джентльмены вошли в контакт с Е.П.Б. Все</w:t>
      </w:r>
      <w:r w:rsidR="00480F23">
        <w:rPr>
          <w:sz w:val="24"/>
          <w:szCs w:val="24"/>
        </w:rPr>
        <w:t>х</w:t>
      </w:r>
      <w:r w:rsidR="00842D52" w:rsidRPr="00C72D9D">
        <w:rPr>
          <w:sz w:val="24"/>
          <w:szCs w:val="24"/>
        </w:rPr>
        <w:t xml:space="preserve"> </w:t>
      </w:r>
      <w:r w:rsidR="00480F23">
        <w:rPr>
          <w:sz w:val="24"/>
          <w:szCs w:val="24"/>
        </w:rPr>
        <w:t xml:space="preserve">их </w:t>
      </w:r>
      <w:r w:rsidR="00842D52" w:rsidRPr="00C72D9D">
        <w:rPr>
          <w:sz w:val="24"/>
          <w:szCs w:val="24"/>
        </w:rPr>
        <w:t>провер</w:t>
      </w:r>
      <w:r w:rsidR="00480F23">
        <w:rPr>
          <w:sz w:val="24"/>
          <w:szCs w:val="24"/>
        </w:rPr>
        <w:t>яли</w:t>
      </w:r>
      <w:r w:rsidR="00842D52" w:rsidRPr="00C72D9D">
        <w:rPr>
          <w:sz w:val="24"/>
          <w:szCs w:val="24"/>
        </w:rPr>
        <w:t xml:space="preserve"> и испыт</w:t>
      </w:r>
      <w:r w:rsidR="00480F23">
        <w:rPr>
          <w:sz w:val="24"/>
          <w:szCs w:val="24"/>
        </w:rPr>
        <w:t>ывали</w:t>
      </w:r>
      <w:r>
        <w:rPr>
          <w:sz w:val="24"/>
          <w:szCs w:val="24"/>
        </w:rPr>
        <w:t xml:space="preserve"> разн</w:t>
      </w:r>
      <w:r w:rsidR="00842D52" w:rsidRPr="00C72D9D">
        <w:rPr>
          <w:sz w:val="24"/>
          <w:szCs w:val="24"/>
        </w:rPr>
        <w:t xml:space="preserve">ыми способами, и никто из них не оказался на высоте желаемого положения. </w:t>
      </w:r>
      <w:r w:rsidR="00842D52">
        <w:rPr>
          <w:sz w:val="24"/>
          <w:szCs w:val="24"/>
        </w:rPr>
        <w:t xml:space="preserve">М. </w:t>
      </w:r>
      <w:r w:rsidR="00842D52" w:rsidRPr="00C72D9D">
        <w:rPr>
          <w:sz w:val="24"/>
          <w:szCs w:val="24"/>
        </w:rPr>
        <w:t xml:space="preserve"> обратил особое внимание на </w:t>
      </w:r>
      <w:r w:rsidR="00480F23">
        <w:rPr>
          <w:sz w:val="24"/>
          <w:szCs w:val="24"/>
        </w:rPr>
        <w:t>Ч</w:t>
      </w:r>
      <w:r w:rsidR="00842D52">
        <w:rPr>
          <w:sz w:val="24"/>
          <w:szCs w:val="24"/>
        </w:rPr>
        <w:t xml:space="preserve">.К.М. </w:t>
      </w:r>
      <w:r w:rsidR="00842D52" w:rsidRPr="00C72D9D">
        <w:rPr>
          <w:sz w:val="24"/>
          <w:szCs w:val="24"/>
        </w:rPr>
        <w:t xml:space="preserve">по причинам, которые я сейчас объясню, и с результатами, которые в настоящее время вам известны. Вы можете сказать, что такой тайный способ испытания людей </w:t>
      </w:r>
      <w:r w:rsidR="00842D52" w:rsidRPr="00480F23">
        <w:rPr>
          <w:i/>
          <w:sz w:val="24"/>
          <w:szCs w:val="24"/>
        </w:rPr>
        <w:t>нечестен</w:t>
      </w:r>
      <w:r w:rsidR="00842D52" w:rsidRPr="00C72D9D">
        <w:rPr>
          <w:sz w:val="24"/>
          <w:szCs w:val="24"/>
        </w:rPr>
        <w:t xml:space="preserve">, что мы должны </w:t>
      </w:r>
      <w:r w:rsidR="00480F23">
        <w:rPr>
          <w:sz w:val="24"/>
          <w:szCs w:val="24"/>
        </w:rPr>
        <w:t xml:space="preserve">их </w:t>
      </w:r>
      <w:r w:rsidR="00842D52" w:rsidRPr="00C72D9D">
        <w:rPr>
          <w:sz w:val="24"/>
          <w:szCs w:val="24"/>
        </w:rPr>
        <w:t>предупредить и т. д. Вс</w:t>
      </w:r>
      <w:r w:rsidR="00480F23">
        <w:rPr>
          <w:sz w:val="24"/>
          <w:szCs w:val="24"/>
        </w:rPr>
        <w:t>ё</w:t>
      </w:r>
      <w:r w:rsidR="00842D52" w:rsidRPr="00C72D9D">
        <w:rPr>
          <w:sz w:val="24"/>
          <w:szCs w:val="24"/>
        </w:rPr>
        <w:t>, что я могу сказать вам</w:t>
      </w:r>
      <w:r w:rsidR="00842D52">
        <w:rPr>
          <w:sz w:val="24"/>
          <w:szCs w:val="24"/>
        </w:rPr>
        <w:t>,</w:t>
      </w:r>
      <w:r w:rsidR="008F4299">
        <w:rPr>
          <w:sz w:val="24"/>
          <w:szCs w:val="24"/>
        </w:rPr>
        <w:t xml:space="preserve"> —</w:t>
      </w:r>
      <w:r w:rsidR="00842D52" w:rsidRPr="00C72D9D">
        <w:rPr>
          <w:sz w:val="24"/>
          <w:szCs w:val="24"/>
        </w:rPr>
        <w:t xml:space="preserve"> что так может быть с вашей европейской точки зрения, но что будучи азиатами мы не можем отступить от своих правил. Характер человека, его истинная внутренняя натура никогда не может выясн</w:t>
      </w:r>
      <w:r w:rsidR="00480F23">
        <w:rPr>
          <w:sz w:val="24"/>
          <w:szCs w:val="24"/>
        </w:rPr>
        <w:t>ит</w:t>
      </w:r>
      <w:r>
        <w:rPr>
          <w:sz w:val="24"/>
          <w:szCs w:val="24"/>
        </w:rPr>
        <w:t>ь</w:t>
      </w:r>
      <w:r w:rsidR="00480F23">
        <w:rPr>
          <w:sz w:val="24"/>
          <w:szCs w:val="24"/>
        </w:rPr>
        <w:t>ся</w:t>
      </w:r>
      <w:r w:rsidR="00480F23" w:rsidRPr="00480F23">
        <w:rPr>
          <w:sz w:val="24"/>
          <w:szCs w:val="24"/>
        </w:rPr>
        <w:t xml:space="preserve"> </w:t>
      </w:r>
      <w:r w:rsidR="00480F23" w:rsidRPr="00C72D9D">
        <w:rPr>
          <w:sz w:val="24"/>
          <w:szCs w:val="24"/>
        </w:rPr>
        <w:t>основательно</w:t>
      </w:r>
      <w:r w:rsidR="00842D52" w:rsidRPr="00C72D9D">
        <w:rPr>
          <w:sz w:val="24"/>
          <w:szCs w:val="24"/>
        </w:rPr>
        <w:t xml:space="preserve">, если </w:t>
      </w:r>
      <w:r w:rsidR="00480F23">
        <w:rPr>
          <w:sz w:val="24"/>
          <w:szCs w:val="24"/>
        </w:rPr>
        <w:t>он</w:t>
      </w:r>
      <w:r w:rsidR="00842D52" w:rsidRPr="00C72D9D">
        <w:rPr>
          <w:sz w:val="24"/>
          <w:szCs w:val="24"/>
        </w:rPr>
        <w:t xml:space="preserve"> </w:t>
      </w:r>
      <w:r>
        <w:rPr>
          <w:sz w:val="24"/>
          <w:szCs w:val="24"/>
        </w:rPr>
        <w:t>уверен</w:t>
      </w:r>
      <w:r w:rsidR="00842D52" w:rsidRPr="00C72D9D">
        <w:rPr>
          <w:sz w:val="24"/>
          <w:szCs w:val="24"/>
        </w:rPr>
        <w:t>, что за ним наблюдают, или стремится к цели. Кроме того, полковник О</w:t>
      </w:r>
      <w:r w:rsidR="00480F23">
        <w:rPr>
          <w:sz w:val="24"/>
          <w:szCs w:val="24"/>
        </w:rPr>
        <w:t>.</w:t>
      </w:r>
      <w:r w:rsidR="00842D52" w:rsidRPr="00C72D9D">
        <w:rPr>
          <w:sz w:val="24"/>
          <w:szCs w:val="24"/>
        </w:rPr>
        <w:t xml:space="preserve"> никогда не делал секрета из этого нашего приема, и все британские теософы, если </w:t>
      </w:r>
      <w:r w:rsidR="00842D52">
        <w:rPr>
          <w:sz w:val="24"/>
          <w:szCs w:val="24"/>
        </w:rPr>
        <w:t>и</w:t>
      </w:r>
      <w:r w:rsidR="00842D52" w:rsidRPr="00C72D9D">
        <w:rPr>
          <w:sz w:val="24"/>
          <w:szCs w:val="24"/>
        </w:rPr>
        <w:t xml:space="preserve"> не знают, </w:t>
      </w:r>
      <w:r w:rsidR="00842D52">
        <w:rPr>
          <w:sz w:val="24"/>
          <w:szCs w:val="24"/>
        </w:rPr>
        <w:t xml:space="preserve">то </w:t>
      </w:r>
      <w:r w:rsidR="00842D52" w:rsidRPr="00480F23">
        <w:rPr>
          <w:i/>
          <w:sz w:val="24"/>
          <w:szCs w:val="24"/>
        </w:rPr>
        <w:t>должны</w:t>
      </w:r>
      <w:r w:rsidR="00842D52" w:rsidRPr="00C72D9D">
        <w:rPr>
          <w:sz w:val="24"/>
          <w:szCs w:val="24"/>
        </w:rPr>
        <w:t xml:space="preserve"> бы знать, что вс</w:t>
      </w:r>
      <w:r w:rsidR="00842D52">
        <w:rPr>
          <w:sz w:val="24"/>
          <w:szCs w:val="24"/>
        </w:rPr>
        <w:t xml:space="preserve">я их </w:t>
      </w:r>
      <w:r w:rsidR="00842D52" w:rsidRPr="00833CF0">
        <w:rPr>
          <w:sz w:val="24"/>
          <w:szCs w:val="24"/>
        </w:rPr>
        <w:t>организаци</w:t>
      </w:r>
      <w:r w:rsidR="00842D52">
        <w:rPr>
          <w:sz w:val="24"/>
          <w:szCs w:val="24"/>
        </w:rPr>
        <w:t>я,</w:t>
      </w:r>
      <w:r w:rsidR="00842D52" w:rsidRPr="00C72D9D">
        <w:rPr>
          <w:sz w:val="24"/>
          <w:szCs w:val="24"/>
        </w:rPr>
        <w:t xml:space="preserve"> пос</w:t>
      </w:r>
      <w:r w:rsidR="00842D52">
        <w:rPr>
          <w:sz w:val="24"/>
          <w:szCs w:val="24"/>
        </w:rPr>
        <w:t>кольку мы е</w:t>
      </w:r>
      <w:r w:rsidR="00480F23">
        <w:rPr>
          <w:sz w:val="24"/>
          <w:szCs w:val="24"/>
        </w:rPr>
        <w:t>ё</w:t>
      </w:r>
      <w:r w:rsidR="00842D52" w:rsidRPr="00C72D9D">
        <w:rPr>
          <w:sz w:val="24"/>
          <w:szCs w:val="24"/>
        </w:rPr>
        <w:t xml:space="preserve"> санкци</w:t>
      </w:r>
      <w:r w:rsidR="00842D52">
        <w:rPr>
          <w:sz w:val="24"/>
          <w:szCs w:val="24"/>
        </w:rPr>
        <w:t>онировали,</w:t>
      </w:r>
      <w:r w:rsidR="00842D52" w:rsidRPr="00C72D9D">
        <w:rPr>
          <w:sz w:val="24"/>
          <w:szCs w:val="24"/>
        </w:rPr>
        <w:t xml:space="preserve"> находятся под регулярным испытание</w:t>
      </w:r>
      <w:r w:rsidR="00842D52">
        <w:rPr>
          <w:sz w:val="24"/>
          <w:szCs w:val="24"/>
        </w:rPr>
        <w:t>м.</w:t>
      </w:r>
      <w:r w:rsidR="00842D52" w:rsidRPr="00C72D9D">
        <w:rPr>
          <w:sz w:val="24"/>
          <w:szCs w:val="24"/>
        </w:rPr>
        <w:t xml:space="preserve"> Что </w:t>
      </w:r>
      <w:r w:rsidR="00480F23">
        <w:rPr>
          <w:sz w:val="24"/>
          <w:szCs w:val="24"/>
        </w:rPr>
        <w:t>же до Ч</w:t>
      </w:r>
      <w:r w:rsidR="00842D52">
        <w:rPr>
          <w:sz w:val="24"/>
          <w:szCs w:val="24"/>
        </w:rPr>
        <w:t>.К.М.,</w:t>
      </w:r>
      <w:r w:rsidR="00842D52" w:rsidRPr="00C72D9D">
        <w:rPr>
          <w:sz w:val="24"/>
          <w:szCs w:val="24"/>
        </w:rPr>
        <w:t xml:space="preserve"> </w:t>
      </w:r>
      <w:r w:rsidR="00480F23">
        <w:rPr>
          <w:sz w:val="24"/>
          <w:szCs w:val="24"/>
        </w:rPr>
        <w:t xml:space="preserve">то </w:t>
      </w:r>
      <w:r w:rsidR="00842D52" w:rsidRPr="00C72D9D">
        <w:rPr>
          <w:sz w:val="24"/>
          <w:szCs w:val="24"/>
        </w:rPr>
        <w:t xml:space="preserve">из всех теософов он был тем, кого выбрал </w:t>
      </w:r>
      <w:r w:rsidR="00842D52">
        <w:rPr>
          <w:sz w:val="24"/>
          <w:szCs w:val="24"/>
        </w:rPr>
        <w:t xml:space="preserve">М. </w:t>
      </w:r>
      <w:r w:rsidR="00842D52" w:rsidRPr="00C72D9D">
        <w:rPr>
          <w:sz w:val="24"/>
          <w:szCs w:val="24"/>
        </w:rPr>
        <w:t>с особой целью вследствие настойчивых просьб Е.П.Б., при этом предупредив е</w:t>
      </w:r>
      <w:r w:rsidR="00480F23">
        <w:rPr>
          <w:sz w:val="24"/>
          <w:szCs w:val="24"/>
        </w:rPr>
        <w:t>ё</w:t>
      </w:r>
      <w:r w:rsidR="00842D52" w:rsidRPr="00C72D9D">
        <w:rPr>
          <w:sz w:val="24"/>
          <w:szCs w:val="24"/>
        </w:rPr>
        <w:t xml:space="preserve">: «Он когда-нибудь повернется к вам спиною, </w:t>
      </w:r>
      <w:r w:rsidR="00480F23">
        <w:rPr>
          <w:sz w:val="24"/>
          <w:szCs w:val="24"/>
        </w:rPr>
        <w:t>пумо</w:t>
      </w:r>
      <w:r w:rsidR="00842D52">
        <w:rPr>
          <w:rStyle w:val="a7"/>
          <w:sz w:val="24"/>
          <w:szCs w:val="24"/>
        </w:rPr>
        <w:footnoteReference w:id="226"/>
      </w:r>
      <w:r w:rsidR="00480F23" w:rsidRPr="00C72D9D">
        <w:rPr>
          <w:sz w:val="24"/>
          <w:szCs w:val="24"/>
        </w:rPr>
        <w:t>!»</w:t>
      </w:r>
      <w:r w:rsidR="00480F23">
        <w:rPr>
          <w:sz w:val="24"/>
          <w:szCs w:val="24"/>
        </w:rPr>
        <w:t xml:space="preserve"> </w:t>
      </w:r>
      <w:r w:rsidR="00842D52">
        <w:rPr>
          <w:sz w:val="24"/>
          <w:szCs w:val="24"/>
        </w:rPr>
        <w:t xml:space="preserve">М. </w:t>
      </w:r>
      <w:r w:rsidR="00842D52" w:rsidRPr="00C72D9D">
        <w:rPr>
          <w:sz w:val="24"/>
          <w:szCs w:val="24"/>
        </w:rPr>
        <w:t>повторил ей это предупреждение на е</w:t>
      </w:r>
      <w:r w:rsidR="00573689">
        <w:rPr>
          <w:sz w:val="24"/>
          <w:szCs w:val="24"/>
        </w:rPr>
        <w:t>ё</w:t>
      </w:r>
      <w:r w:rsidR="00842D52" w:rsidRPr="00C72D9D">
        <w:rPr>
          <w:sz w:val="24"/>
          <w:szCs w:val="24"/>
        </w:rPr>
        <w:t xml:space="preserve"> мольбы принять </w:t>
      </w:r>
      <w:r w:rsidR="00842D52">
        <w:rPr>
          <w:sz w:val="24"/>
          <w:szCs w:val="24"/>
        </w:rPr>
        <w:t xml:space="preserve">их </w:t>
      </w:r>
      <w:r w:rsidR="00842D52" w:rsidRPr="00C72D9D">
        <w:rPr>
          <w:sz w:val="24"/>
          <w:szCs w:val="24"/>
        </w:rPr>
        <w:t>с Олкотто</w:t>
      </w:r>
      <w:r w:rsidR="00842D52">
        <w:rPr>
          <w:sz w:val="24"/>
          <w:szCs w:val="24"/>
        </w:rPr>
        <w:t>м</w:t>
      </w:r>
      <w:r w:rsidR="00842D52" w:rsidRPr="00C72D9D">
        <w:rPr>
          <w:sz w:val="24"/>
          <w:szCs w:val="24"/>
        </w:rPr>
        <w:t xml:space="preserve"> в регулярные </w:t>
      </w:r>
      <w:r w:rsidR="00842D52">
        <w:rPr>
          <w:sz w:val="24"/>
          <w:szCs w:val="24"/>
        </w:rPr>
        <w:t>чела.</w:t>
      </w:r>
      <w:r w:rsidR="00842D52" w:rsidRPr="00C72D9D">
        <w:rPr>
          <w:sz w:val="24"/>
          <w:szCs w:val="24"/>
        </w:rPr>
        <w:t xml:space="preserve"> «Этого он </w:t>
      </w:r>
      <w:r w:rsidR="00842D52" w:rsidRPr="00573689">
        <w:rPr>
          <w:i/>
          <w:sz w:val="24"/>
          <w:szCs w:val="24"/>
        </w:rPr>
        <w:t>никогда</w:t>
      </w:r>
      <w:r w:rsidR="00842D52" w:rsidRPr="00C72D9D">
        <w:rPr>
          <w:sz w:val="24"/>
          <w:szCs w:val="24"/>
        </w:rPr>
        <w:t xml:space="preserve"> не сделает!»</w:t>
      </w:r>
      <w:r w:rsidR="008F4299">
        <w:rPr>
          <w:sz w:val="24"/>
          <w:szCs w:val="24"/>
        </w:rPr>
        <w:t xml:space="preserve"> —</w:t>
      </w:r>
      <w:r w:rsidR="00842D52" w:rsidRPr="00C72D9D">
        <w:rPr>
          <w:sz w:val="24"/>
          <w:szCs w:val="24"/>
        </w:rPr>
        <w:t xml:space="preserve"> воскликнула она в ответ. «</w:t>
      </w:r>
      <w:r w:rsidR="00573689">
        <w:rPr>
          <w:sz w:val="24"/>
          <w:szCs w:val="24"/>
        </w:rPr>
        <w:t>Ч</w:t>
      </w:r>
      <w:r w:rsidR="00842D52">
        <w:rPr>
          <w:sz w:val="24"/>
          <w:szCs w:val="24"/>
        </w:rPr>
        <w:t xml:space="preserve">.К.М. </w:t>
      </w:r>
      <w:r w:rsidR="00842D52" w:rsidRPr="00C72D9D">
        <w:rPr>
          <w:sz w:val="24"/>
          <w:szCs w:val="24"/>
        </w:rPr>
        <w:t xml:space="preserve">лучший, </w:t>
      </w:r>
      <w:r w:rsidR="00573689">
        <w:rPr>
          <w:sz w:val="24"/>
          <w:szCs w:val="24"/>
        </w:rPr>
        <w:t xml:space="preserve">самый </w:t>
      </w:r>
      <w:r w:rsidR="00842D52" w:rsidRPr="00C72D9D">
        <w:rPr>
          <w:sz w:val="24"/>
          <w:szCs w:val="24"/>
        </w:rPr>
        <w:t>благород</w:t>
      </w:r>
      <w:r w:rsidR="00573689">
        <w:rPr>
          <w:sz w:val="24"/>
          <w:szCs w:val="24"/>
        </w:rPr>
        <w:t>ны</w:t>
      </w:r>
      <w:r w:rsidR="00842D52" w:rsidRPr="00C72D9D">
        <w:rPr>
          <w:sz w:val="24"/>
          <w:szCs w:val="24"/>
        </w:rPr>
        <w:t xml:space="preserve">й и т. </w:t>
      </w:r>
      <w:r w:rsidR="00573689">
        <w:rPr>
          <w:sz w:val="24"/>
          <w:szCs w:val="24"/>
        </w:rPr>
        <w:t>п</w:t>
      </w:r>
      <w:r w:rsidR="00842D52" w:rsidRPr="00C72D9D">
        <w:rPr>
          <w:sz w:val="24"/>
          <w:szCs w:val="24"/>
        </w:rPr>
        <w:t>.»</w:t>
      </w:r>
      <w:r w:rsidR="00842D52">
        <w:rPr>
          <w:sz w:val="24"/>
          <w:szCs w:val="24"/>
        </w:rPr>
        <w:t>,</w:t>
      </w:r>
      <w:r w:rsidR="008F4299">
        <w:rPr>
          <w:sz w:val="24"/>
          <w:szCs w:val="24"/>
        </w:rPr>
        <w:t xml:space="preserve"> —</w:t>
      </w:r>
      <w:r w:rsidR="00842D52" w:rsidRPr="00C72D9D">
        <w:rPr>
          <w:sz w:val="24"/>
          <w:szCs w:val="24"/>
        </w:rPr>
        <w:t xml:space="preserve"> последовал ряд хвалебных и полных восхищения прилагательных. Двумя годами поз</w:t>
      </w:r>
      <w:r w:rsidR="00573689">
        <w:rPr>
          <w:sz w:val="24"/>
          <w:szCs w:val="24"/>
        </w:rPr>
        <w:t>ж</w:t>
      </w:r>
      <w:r w:rsidR="00842D52">
        <w:rPr>
          <w:sz w:val="24"/>
          <w:szCs w:val="24"/>
        </w:rPr>
        <w:t>е</w:t>
      </w:r>
      <w:r w:rsidR="00842D52" w:rsidRPr="00C72D9D">
        <w:rPr>
          <w:sz w:val="24"/>
          <w:szCs w:val="24"/>
        </w:rPr>
        <w:t xml:space="preserve"> она повторила то же самое о Россе Скотте. «У меня никогда не было таких верных и преданных друзей»</w:t>
      </w:r>
      <w:r w:rsidR="00842D52">
        <w:rPr>
          <w:sz w:val="24"/>
          <w:szCs w:val="24"/>
        </w:rPr>
        <w:t>,</w:t>
      </w:r>
      <w:r w:rsidR="008F4299">
        <w:rPr>
          <w:sz w:val="24"/>
          <w:szCs w:val="24"/>
        </w:rPr>
        <w:t xml:space="preserve"> —</w:t>
      </w:r>
      <w:r w:rsidR="00842D52" w:rsidRPr="00C72D9D">
        <w:rPr>
          <w:sz w:val="24"/>
          <w:szCs w:val="24"/>
        </w:rPr>
        <w:t xml:space="preserve"> уверяла она своего «Хозяина», который только смеялся в бороду и велел м</w:t>
      </w:r>
      <w:r w:rsidR="00573689">
        <w:rPr>
          <w:sz w:val="24"/>
          <w:szCs w:val="24"/>
        </w:rPr>
        <w:t>не устраивать «теософскую свадь</w:t>
      </w:r>
      <w:r w:rsidR="00842D52" w:rsidRPr="00C72D9D">
        <w:rPr>
          <w:sz w:val="24"/>
          <w:szCs w:val="24"/>
        </w:rPr>
        <w:t>бу». Ладно, один подвергался испытанию в течение тр</w:t>
      </w:r>
      <w:r w:rsidR="003D56B5">
        <w:rPr>
          <w:sz w:val="24"/>
          <w:szCs w:val="24"/>
        </w:rPr>
        <w:t>ё</w:t>
      </w:r>
      <w:r w:rsidR="00842D52" w:rsidRPr="00C72D9D">
        <w:rPr>
          <w:sz w:val="24"/>
          <w:szCs w:val="24"/>
        </w:rPr>
        <w:t>х лет, другой</w:t>
      </w:r>
      <w:r w:rsidR="008F4299">
        <w:rPr>
          <w:sz w:val="24"/>
          <w:szCs w:val="24"/>
        </w:rPr>
        <w:t xml:space="preserve"> —</w:t>
      </w:r>
      <w:r w:rsidR="00842D52" w:rsidRPr="00C72D9D">
        <w:rPr>
          <w:sz w:val="24"/>
          <w:szCs w:val="24"/>
        </w:rPr>
        <w:t xml:space="preserve"> тр</w:t>
      </w:r>
      <w:r w:rsidR="003D56B5">
        <w:rPr>
          <w:sz w:val="24"/>
          <w:szCs w:val="24"/>
        </w:rPr>
        <w:t>ё</w:t>
      </w:r>
      <w:r w:rsidR="00842D52" w:rsidRPr="00C72D9D">
        <w:rPr>
          <w:sz w:val="24"/>
          <w:szCs w:val="24"/>
        </w:rPr>
        <w:t>х месяцев, с какими результатами</w:t>
      </w:r>
      <w:r w:rsidR="008F4299">
        <w:rPr>
          <w:sz w:val="24"/>
          <w:szCs w:val="24"/>
        </w:rPr>
        <w:t xml:space="preserve"> —</w:t>
      </w:r>
      <w:r w:rsidR="00842D52" w:rsidRPr="00C72D9D">
        <w:rPr>
          <w:sz w:val="24"/>
          <w:szCs w:val="24"/>
        </w:rPr>
        <w:t xml:space="preserve"> вряд ли мне следует напоминать. Н</w:t>
      </w:r>
      <w:r w:rsidR="00097566">
        <w:rPr>
          <w:sz w:val="24"/>
          <w:szCs w:val="24"/>
        </w:rPr>
        <w:t xml:space="preserve">а их пути не только </w:t>
      </w:r>
      <w:r w:rsidR="00097566" w:rsidRPr="00097566">
        <w:rPr>
          <w:i/>
          <w:sz w:val="24"/>
          <w:szCs w:val="24"/>
        </w:rPr>
        <w:t>не</w:t>
      </w:r>
      <w:r w:rsidR="00097566">
        <w:rPr>
          <w:sz w:val="24"/>
          <w:szCs w:val="24"/>
        </w:rPr>
        <w:t xml:space="preserve"> ставили никаких </w:t>
      </w:r>
      <w:r w:rsidR="00842D52">
        <w:rPr>
          <w:sz w:val="24"/>
          <w:szCs w:val="24"/>
        </w:rPr>
        <w:t>искушени</w:t>
      </w:r>
      <w:r w:rsidR="00097566">
        <w:rPr>
          <w:sz w:val="24"/>
          <w:szCs w:val="24"/>
        </w:rPr>
        <w:t>й</w:t>
      </w:r>
      <w:r w:rsidR="00842D52" w:rsidRPr="00C72D9D">
        <w:rPr>
          <w:sz w:val="24"/>
          <w:szCs w:val="24"/>
        </w:rPr>
        <w:t>, но последний был снабж</w:t>
      </w:r>
      <w:r w:rsidR="00097566">
        <w:rPr>
          <w:sz w:val="24"/>
          <w:szCs w:val="24"/>
        </w:rPr>
        <w:t>ё</w:t>
      </w:r>
      <w:r w:rsidR="00842D52" w:rsidRPr="00C72D9D">
        <w:rPr>
          <w:sz w:val="24"/>
          <w:szCs w:val="24"/>
        </w:rPr>
        <w:t>н женой, вполне достаточной для его счастья, и связями, которые окажутся ему полезными когда-нибудь.</w:t>
      </w:r>
      <w:r w:rsidR="00097566">
        <w:rPr>
          <w:sz w:val="24"/>
          <w:szCs w:val="24"/>
        </w:rPr>
        <w:t xml:space="preserve"> </w:t>
      </w:r>
      <w:r w:rsidR="003D56B5">
        <w:rPr>
          <w:sz w:val="24"/>
          <w:szCs w:val="24"/>
        </w:rPr>
        <w:t>Ч</w:t>
      </w:r>
      <w:r w:rsidR="00842D52">
        <w:rPr>
          <w:sz w:val="24"/>
          <w:szCs w:val="24"/>
        </w:rPr>
        <w:t xml:space="preserve">.К.М. </w:t>
      </w:r>
      <w:r w:rsidR="00842D52" w:rsidRPr="00C72D9D">
        <w:rPr>
          <w:sz w:val="24"/>
          <w:szCs w:val="24"/>
        </w:rPr>
        <w:t xml:space="preserve">получил объективный неоспоримый феномен, </w:t>
      </w:r>
      <w:r w:rsidR="00842D52">
        <w:rPr>
          <w:sz w:val="24"/>
          <w:szCs w:val="24"/>
        </w:rPr>
        <w:t>чтобы на него</w:t>
      </w:r>
      <w:r w:rsidR="00842D52" w:rsidRPr="00C72D9D">
        <w:rPr>
          <w:sz w:val="24"/>
          <w:szCs w:val="24"/>
        </w:rPr>
        <w:t xml:space="preserve"> опира</w:t>
      </w:r>
      <w:r w:rsidR="00842D52">
        <w:rPr>
          <w:sz w:val="24"/>
          <w:szCs w:val="24"/>
        </w:rPr>
        <w:t>ть</w:t>
      </w:r>
      <w:r w:rsidR="00842D52" w:rsidRPr="00C72D9D">
        <w:rPr>
          <w:sz w:val="24"/>
          <w:szCs w:val="24"/>
        </w:rPr>
        <w:t xml:space="preserve">ся; Р. Скотт, кроме того, получил посещение </w:t>
      </w:r>
      <w:r w:rsidR="00842D52">
        <w:rPr>
          <w:sz w:val="24"/>
          <w:szCs w:val="24"/>
        </w:rPr>
        <w:t xml:space="preserve">М. </w:t>
      </w:r>
      <w:r w:rsidR="00842D52" w:rsidRPr="00C72D9D">
        <w:rPr>
          <w:sz w:val="24"/>
          <w:szCs w:val="24"/>
        </w:rPr>
        <w:t>в астрально</w:t>
      </w:r>
      <w:r w:rsidR="003D56B5">
        <w:rPr>
          <w:sz w:val="24"/>
          <w:szCs w:val="24"/>
        </w:rPr>
        <w:t>й форме</w:t>
      </w:r>
      <w:r w:rsidR="00842D52" w:rsidRPr="00C72D9D">
        <w:rPr>
          <w:sz w:val="24"/>
          <w:szCs w:val="24"/>
        </w:rPr>
        <w:t>. Для одного из них оказалось достаточным мести тр</w:t>
      </w:r>
      <w:r w:rsidR="003D56B5">
        <w:rPr>
          <w:sz w:val="24"/>
          <w:szCs w:val="24"/>
        </w:rPr>
        <w:t>ё</w:t>
      </w:r>
      <w:r w:rsidR="00842D52" w:rsidRPr="00C72D9D">
        <w:rPr>
          <w:sz w:val="24"/>
          <w:szCs w:val="24"/>
        </w:rPr>
        <w:t>х беспринципных людей, для другого</w:t>
      </w:r>
      <w:r w:rsidR="008F4299">
        <w:rPr>
          <w:sz w:val="24"/>
          <w:szCs w:val="24"/>
        </w:rPr>
        <w:t xml:space="preserve"> —</w:t>
      </w:r>
      <w:r w:rsidR="00842D52" w:rsidRPr="00C72D9D">
        <w:rPr>
          <w:sz w:val="24"/>
          <w:szCs w:val="24"/>
        </w:rPr>
        <w:t xml:space="preserve"> зависти мелкого дурака, чтобы быстро разделаться с хваленой дружбой и показать </w:t>
      </w:r>
      <w:r w:rsidR="003D56B5">
        <w:rPr>
          <w:sz w:val="24"/>
          <w:szCs w:val="24"/>
        </w:rPr>
        <w:t>«</w:t>
      </w:r>
      <w:r w:rsidR="00842D52" w:rsidRPr="00C72D9D">
        <w:rPr>
          <w:sz w:val="24"/>
          <w:szCs w:val="24"/>
        </w:rPr>
        <w:t>Стар</w:t>
      </w:r>
      <w:r w:rsidR="003D56B5">
        <w:rPr>
          <w:sz w:val="24"/>
          <w:szCs w:val="24"/>
        </w:rPr>
        <w:t>ушке»</w:t>
      </w:r>
      <w:r w:rsidR="00842D52" w:rsidRPr="00C72D9D">
        <w:rPr>
          <w:sz w:val="24"/>
          <w:szCs w:val="24"/>
        </w:rPr>
        <w:t>, чего эта дружба стоит. О, бедная, доверчивая натура! Убери у не</w:t>
      </w:r>
      <w:r w:rsidR="00097566">
        <w:rPr>
          <w:sz w:val="24"/>
          <w:szCs w:val="24"/>
        </w:rPr>
        <w:t>ё</w:t>
      </w:r>
      <w:r w:rsidR="00842D52" w:rsidRPr="00C72D9D">
        <w:rPr>
          <w:sz w:val="24"/>
          <w:szCs w:val="24"/>
        </w:rPr>
        <w:t xml:space="preserve"> силы ясновидения, закупорь в некотором направлении е</w:t>
      </w:r>
      <w:r w:rsidR="00097566">
        <w:rPr>
          <w:sz w:val="24"/>
          <w:szCs w:val="24"/>
        </w:rPr>
        <w:t>ё</w:t>
      </w:r>
      <w:r w:rsidR="00842D52" w:rsidRPr="00C72D9D">
        <w:rPr>
          <w:sz w:val="24"/>
          <w:szCs w:val="24"/>
        </w:rPr>
        <w:t xml:space="preserve"> интуицию, как по долгу был вынужден сделать </w:t>
      </w:r>
      <w:r w:rsidR="00842D52">
        <w:rPr>
          <w:sz w:val="24"/>
          <w:szCs w:val="24"/>
        </w:rPr>
        <w:t>М.</w:t>
      </w:r>
      <w:r w:rsidR="00842D52" w:rsidRPr="00C72D9D">
        <w:rPr>
          <w:sz w:val="24"/>
          <w:szCs w:val="24"/>
        </w:rPr>
        <w:t>, и что оста</w:t>
      </w:r>
      <w:r w:rsidR="003D56B5">
        <w:rPr>
          <w:sz w:val="24"/>
          <w:szCs w:val="24"/>
        </w:rPr>
        <w:t>н</w:t>
      </w:r>
      <w:r w:rsidR="00842D52" w:rsidRPr="00C72D9D">
        <w:rPr>
          <w:sz w:val="24"/>
          <w:szCs w:val="24"/>
        </w:rPr>
        <w:t xml:space="preserve">еся? Беспомощная, с разбитым сердцем </w:t>
      </w:r>
      <w:r w:rsidR="00842D52" w:rsidRPr="003D56B5">
        <w:rPr>
          <w:i/>
          <w:sz w:val="24"/>
          <w:szCs w:val="24"/>
        </w:rPr>
        <w:t>женщина</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Возьмите другой случай</w:t>
      </w:r>
      <w:r w:rsidR="008F4299">
        <w:rPr>
          <w:sz w:val="24"/>
          <w:szCs w:val="24"/>
        </w:rPr>
        <w:t xml:space="preserve"> —</w:t>
      </w:r>
      <w:r w:rsidRPr="00C72D9D">
        <w:rPr>
          <w:sz w:val="24"/>
          <w:szCs w:val="24"/>
        </w:rPr>
        <w:t xml:space="preserve"> Ферна. Его развитие, проис</w:t>
      </w:r>
      <w:r w:rsidR="003D56B5">
        <w:rPr>
          <w:sz w:val="24"/>
          <w:szCs w:val="24"/>
        </w:rPr>
        <w:t>ходивш</w:t>
      </w:r>
      <w:r w:rsidRPr="00C72D9D">
        <w:rPr>
          <w:sz w:val="24"/>
          <w:szCs w:val="24"/>
        </w:rPr>
        <w:t>ее на ваших глазах, служит вам полезным уроком и да</w:t>
      </w:r>
      <w:r w:rsidR="00097566">
        <w:rPr>
          <w:sz w:val="24"/>
          <w:szCs w:val="24"/>
        </w:rPr>
        <w:t>ё</w:t>
      </w:r>
      <w:r w:rsidRPr="00C72D9D">
        <w:rPr>
          <w:sz w:val="24"/>
          <w:szCs w:val="24"/>
        </w:rPr>
        <w:t>т нам</w:t>
      </w:r>
      <w:r w:rsidR="003D56B5">
        <w:rPr>
          <w:sz w:val="24"/>
          <w:szCs w:val="24"/>
        </w:rPr>
        <w:t>ё</w:t>
      </w:r>
      <w:r w:rsidRPr="00C72D9D">
        <w:rPr>
          <w:sz w:val="24"/>
          <w:szCs w:val="24"/>
        </w:rPr>
        <w:t xml:space="preserve">к на более серьезные методы, применяемые в индивидуальных случаях, чтобы основательно </w:t>
      </w:r>
      <w:r w:rsidR="003D56B5" w:rsidRPr="003D56B5">
        <w:rPr>
          <w:i/>
          <w:sz w:val="24"/>
          <w:szCs w:val="24"/>
        </w:rPr>
        <w:t>испытать</w:t>
      </w:r>
      <w:r w:rsidR="003D56B5">
        <w:rPr>
          <w:sz w:val="24"/>
          <w:szCs w:val="24"/>
        </w:rPr>
        <w:t xml:space="preserve"> н</w:t>
      </w:r>
      <w:r w:rsidRPr="00C72D9D">
        <w:rPr>
          <w:sz w:val="24"/>
          <w:szCs w:val="24"/>
        </w:rPr>
        <w:t>ра</w:t>
      </w:r>
      <w:r w:rsidR="003D56B5">
        <w:rPr>
          <w:sz w:val="24"/>
          <w:szCs w:val="24"/>
        </w:rPr>
        <w:t>вствен</w:t>
      </w:r>
      <w:r w:rsidRPr="00C72D9D">
        <w:rPr>
          <w:sz w:val="24"/>
          <w:szCs w:val="24"/>
        </w:rPr>
        <w:t xml:space="preserve">ные качества человека. </w:t>
      </w:r>
      <w:r w:rsidR="003D56B5">
        <w:rPr>
          <w:sz w:val="24"/>
          <w:szCs w:val="24"/>
        </w:rPr>
        <w:t xml:space="preserve">В каждом человеке есть широкие потенциальные </w:t>
      </w:r>
      <w:r w:rsidRPr="00C72D9D">
        <w:rPr>
          <w:sz w:val="24"/>
          <w:szCs w:val="24"/>
        </w:rPr>
        <w:t xml:space="preserve">возможности, и обязанность адептов </w:t>
      </w:r>
      <w:r w:rsidR="00097566">
        <w:rPr>
          <w:sz w:val="24"/>
          <w:szCs w:val="24"/>
        </w:rPr>
        <w:t xml:space="preserve">— </w:t>
      </w:r>
      <w:r>
        <w:rPr>
          <w:sz w:val="24"/>
          <w:szCs w:val="24"/>
        </w:rPr>
        <w:t>помест</w:t>
      </w:r>
      <w:r w:rsidRPr="00C72D9D">
        <w:rPr>
          <w:sz w:val="24"/>
          <w:szCs w:val="24"/>
        </w:rPr>
        <w:t xml:space="preserve">ить </w:t>
      </w:r>
      <w:r>
        <w:rPr>
          <w:sz w:val="24"/>
          <w:szCs w:val="24"/>
        </w:rPr>
        <w:t>потенциального</w:t>
      </w:r>
      <w:r w:rsidRPr="00C72D9D">
        <w:rPr>
          <w:sz w:val="24"/>
          <w:szCs w:val="24"/>
        </w:rPr>
        <w:t xml:space="preserve"> </w:t>
      </w:r>
      <w:r>
        <w:rPr>
          <w:sz w:val="24"/>
          <w:szCs w:val="24"/>
        </w:rPr>
        <w:t>челу</w:t>
      </w:r>
      <w:r w:rsidRPr="00C72D9D">
        <w:rPr>
          <w:sz w:val="24"/>
          <w:szCs w:val="24"/>
        </w:rPr>
        <w:t xml:space="preserve"> </w:t>
      </w:r>
      <w:r>
        <w:rPr>
          <w:sz w:val="24"/>
          <w:szCs w:val="24"/>
        </w:rPr>
        <w:t xml:space="preserve">в </w:t>
      </w:r>
      <w:r w:rsidRPr="00C72D9D">
        <w:rPr>
          <w:sz w:val="24"/>
          <w:szCs w:val="24"/>
        </w:rPr>
        <w:t xml:space="preserve">обстоятельства, которые </w:t>
      </w:r>
      <w:r>
        <w:rPr>
          <w:sz w:val="24"/>
          <w:szCs w:val="24"/>
        </w:rPr>
        <w:t>помогут</w:t>
      </w:r>
      <w:r w:rsidRPr="00C72D9D">
        <w:rPr>
          <w:sz w:val="24"/>
          <w:szCs w:val="24"/>
        </w:rPr>
        <w:t xml:space="preserve"> ему выбрать «прав</w:t>
      </w:r>
      <w:r>
        <w:rPr>
          <w:sz w:val="24"/>
          <w:szCs w:val="24"/>
        </w:rPr>
        <w:t>ый</w:t>
      </w:r>
      <w:r w:rsidRPr="00C72D9D">
        <w:rPr>
          <w:sz w:val="24"/>
          <w:szCs w:val="24"/>
        </w:rPr>
        <w:t xml:space="preserve"> путь», если в н</w:t>
      </w:r>
      <w:r w:rsidR="00097566">
        <w:rPr>
          <w:sz w:val="24"/>
          <w:szCs w:val="24"/>
        </w:rPr>
        <w:t>ё</w:t>
      </w:r>
      <w:r w:rsidRPr="00C72D9D">
        <w:rPr>
          <w:sz w:val="24"/>
          <w:szCs w:val="24"/>
        </w:rPr>
        <w:t xml:space="preserve">м имеется эта способность. Мы не более вольны отказывать в шансе </w:t>
      </w:r>
      <w:r w:rsidRPr="00C72D9D">
        <w:rPr>
          <w:sz w:val="24"/>
          <w:szCs w:val="24"/>
        </w:rPr>
        <w:lastRenderedPageBreak/>
        <w:t>ищущему, нежели вести и направлять</w:t>
      </w:r>
      <w:r>
        <w:rPr>
          <w:sz w:val="24"/>
          <w:szCs w:val="24"/>
        </w:rPr>
        <w:t xml:space="preserve"> его</w:t>
      </w:r>
      <w:r w:rsidRPr="00C72D9D">
        <w:rPr>
          <w:sz w:val="24"/>
          <w:szCs w:val="24"/>
        </w:rPr>
        <w:t xml:space="preserve"> по надлежащему курсу. В лучшем случае мы только можем, после того как период его испытания успешно закончен, показать ему, что если он сделает так, то пойд</w:t>
      </w:r>
      <w:r w:rsidR="00097566">
        <w:rPr>
          <w:sz w:val="24"/>
          <w:szCs w:val="24"/>
        </w:rPr>
        <w:t>ё</w:t>
      </w:r>
      <w:r w:rsidRPr="00C72D9D">
        <w:rPr>
          <w:sz w:val="24"/>
          <w:szCs w:val="24"/>
        </w:rPr>
        <w:t>т по правильному пути, если же иначе, то по неправильному. Но пока он не прош</w:t>
      </w:r>
      <w:r w:rsidR="003D56B5">
        <w:rPr>
          <w:sz w:val="24"/>
          <w:szCs w:val="24"/>
        </w:rPr>
        <w:t>ё</w:t>
      </w:r>
      <w:r w:rsidRPr="00C72D9D">
        <w:rPr>
          <w:sz w:val="24"/>
          <w:szCs w:val="24"/>
        </w:rPr>
        <w:t xml:space="preserve">л этого периода, мы предоставляем ему самому сражаться в своих битвах, как только он может. И так мы </w:t>
      </w:r>
      <w:r w:rsidR="003D56B5">
        <w:rPr>
          <w:sz w:val="24"/>
          <w:szCs w:val="24"/>
        </w:rPr>
        <w:t xml:space="preserve">нам </w:t>
      </w:r>
      <w:r w:rsidRPr="00C72D9D">
        <w:rPr>
          <w:sz w:val="24"/>
          <w:szCs w:val="24"/>
        </w:rPr>
        <w:t xml:space="preserve">иногда </w:t>
      </w:r>
      <w:r w:rsidR="003D56B5">
        <w:rPr>
          <w:sz w:val="24"/>
          <w:szCs w:val="24"/>
        </w:rPr>
        <w:t xml:space="preserve">приходится </w:t>
      </w:r>
      <w:r w:rsidRPr="00C72D9D">
        <w:rPr>
          <w:sz w:val="24"/>
          <w:szCs w:val="24"/>
        </w:rPr>
        <w:t>поступа</w:t>
      </w:r>
      <w:r w:rsidR="003D56B5">
        <w:rPr>
          <w:sz w:val="24"/>
          <w:szCs w:val="24"/>
        </w:rPr>
        <w:t>ть и</w:t>
      </w:r>
      <w:r w:rsidRPr="00C72D9D">
        <w:rPr>
          <w:sz w:val="24"/>
          <w:szCs w:val="24"/>
        </w:rPr>
        <w:t xml:space="preserve"> с </w:t>
      </w:r>
      <w:r>
        <w:rPr>
          <w:sz w:val="24"/>
          <w:szCs w:val="24"/>
        </w:rPr>
        <w:t>более высокими,</w:t>
      </w:r>
      <w:r w:rsidRPr="00C72D9D">
        <w:rPr>
          <w:sz w:val="24"/>
          <w:szCs w:val="24"/>
        </w:rPr>
        <w:t xml:space="preserve"> </w:t>
      </w:r>
      <w:r w:rsidRPr="003D56B5">
        <w:rPr>
          <w:i/>
          <w:sz w:val="24"/>
          <w:szCs w:val="24"/>
        </w:rPr>
        <w:t>посвящ</w:t>
      </w:r>
      <w:r w:rsidR="003D56B5" w:rsidRPr="003D56B5">
        <w:rPr>
          <w:i/>
          <w:sz w:val="24"/>
          <w:szCs w:val="24"/>
        </w:rPr>
        <w:t>ё</w:t>
      </w:r>
      <w:r w:rsidRPr="003D56B5">
        <w:rPr>
          <w:i/>
          <w:sz w:val="24"/>
          <w:szCs w:val="24"/>
        </w:rPr>
        <w:t>нными</w:t>
      </w:r>
      <w:r w:rsidRPr="00C72D9D">
        <w:rPr>
          <w:sz w:val="24"/>
          <w:szCs w:val="24"/>
        </w:rPr>
        <w:t xml:space="preserve"> </w:t>
      </w:r>
      <w:r>
        <w:rPr>
          <w:sz w:val="24"/>
          <w:szCs w:val="24"/>
        </w:rPr>
        <w:t>чела</w:t>
      </w:r>
      <w:r w:rsidRPr="00C72D9D">
        <w:rPr>
          <w:sz w:val="24"/>
          <w:szCs w:val="24"/>
        </w:rPr>
        <w:t xml:space="preserve">, такими как Е.П.Б., раз им </w:t>
      </w:r>
      <w:r w:rsidR="00664B68">
        <w:rPr>
          <w:sz w:val="24"/>
          <w:szCs w:val="24"/>
        </w:rPr>
        <w:t>позвол</w:t>
      </w:r>
      <w:r w:rsidRPr="00C72D9D">
        <w:rPr>
          <w:sz w:val="24"/>
          <w:szCs w:val="24"/>
        </w:rPr>
        <w:t>ено работать в миру, которого мы все более или менее избегае</w:t>
      </w:r>
      <w:r>
        <w:rPr>
          <w:sz w:val="24"/>
          <w:szCs w:val="24"/>
        </w:rPr>
        <w:t>м.</w:t>
      </w:r>
      <w:r w:rsidRPr="00C72D9D">
        <w:rPr>
          <w:sz w:val="24"/>
          <w:szCs w:val="24"/>
        </w:rPr>
        <w:t xml:space="preserve"> Более того</w:t>
      </w:r>
      <w:r w:rsidR="008F4299">
        <w:rPr>
          <w:sz w:val="24"/>
          <w:szCs w:val="24"/>
        </w:rPr>
        <w:t xml:space="preserve"> —</w:t>
      </w:r>
      <w:r w:rsidRPr="00C72D9D">
        <w:rPr>
          <w:sz w:val="24"/>
          <w:szCs w:val="24"/>
        </w:rPr>
        <w:t xml:space="preserve"> и лучше узнайте это сразу</w:t>
      </w:r>
      <w:r>
        <w:rPr>
          <w:sz w:val="24"/>
          <w:szCs w:val="24"/>
        </w:rPr>
        <w:t>,</w:t>
      </w:r>
      <w:r w:rsidR="008F4299">
        <w:rPr>
          <w:sz w:val="24"/>
          <w:szCs w:val="24"/>
        </w:rPr>
        <w:t xml:space="preserve"> —</w:t>
      </w:r>
      <w:r w:rsidRPr="00C72D9D">
        <w:rPr>
          <w:sz w:val="24"/>
          <w:szCs w:val="24"/>
        </w:rPr>
        <w:t xml:space="preserve"> если мои предыдущие письма о Ферн</w:t>
      </w:r>
      <w:r w:rsidR="00664B68">
        <w:rPr>
          <w:sz w:val="24"/>
          <w:szCs w:val="24"/>
        </w:rPr>
        <w:t>е</w:t>
      </w:r>
      <w:r w:rsidRPr="00C72D9D">
        <w:rPr>
          <w:sz w:val="24"/>
          <w:szCs w:val="24"/>
        </w:rPr>
        <w:t xml:space="preserve"> ещ</w:t>
      </w:r>
      <w:r w:rsidR="00664B68">
        <w:rPr>
          <w:sz w:val="24"/>
          <w:szCs w:val="24"/>
        </w:rPr>
        <w:t>ё</w:t>
      </w:r>
      <w:r w:rsidRPr="00C72D9D">
        <w:rPr>
          <w:sz w:val="24"/>
          <w:szCs w:val="24"/>
        </w:rPr>
        <w:t xml:space="preserve"> не открыли вам глаза,</w:t>
      </w:r>
      <w:r w:rsidR="008F4299">
        <w:rPr>
          <w:sz w:val="24"/>
          <w:szCs w:val="24"/>
        </w:rPr>
        <w:t xml:space="preserve"> —</w:t>
      </w:r>
      <w:r>
        <w:rPr>
          <w:sz w:val="24"/>
          <w:szCs w:val="24"/>
        </w:rPr>
        <w:t xml:space="preserve"> </w:t>
      </w:r>
      <w:r w:rsidRPr="00C72D9D">
        <w:rPr>
          <w:sz w:val="24"/>
          <w:szCs w:val="24"/>
        </w:rPr>
        <w:t xml:space="preserve">мы позволяем, чтобы наши кандидаты испытывались на тысячу разных ладов с тем, чтобы выявить всю их внутреннюю натуру и дать ей шанс </w:t>
      </w:r>
      <w:r w:rsidR="00664B68" w:rsidRPr="00C72D9D">
        <w:rPr>
          <w:sz w:val="24"/>
          <w:szCs w:val="24"/>
        </w:rPr>
        <w:t xml:space="preserve">так или иначе </w:t>
      </w:r>
      <w:r w:rsidRPr="00C72D9D">
        <w:rPr>
          <w:sz w:val="24"/>
          <w:szCs w:val="24"/>
        </w:rPr>
        <w:t>остаться победительницей. Случившееся с Ферном происходило с каждым</w:t>
      </w:r>
      <w:r>
        <w:rPr>
          <w:sz w:val="24"/>
          <w:szCs w:val="24"/>
        </w:rPr>
        <w:t>,</w:t>
      </w:r>
      <w:r w:rsidRPr="00C72D9D">
        <w:rPr>
          <w:sz w:val="24"/>
          <w:szCs w:val="24"/>
        </w:rPr>
        <w:t xml:space="preserve"> </w:t>
      </w:r>
      <w:r w:rsidR="00664B68">
        <w:rPr>
          <w:sz w:val="24"/>
          <w:szCs w:val="24"/>
        </w:rPr>
        <w:t xml:space="preserve">его </w:t>
      </w:r>
      <w:r w:rsidRPr="00C72D9D">
        <w:rPr>
          <w:sz w:val="24"/>
          <w:szCs w:val="24"/>
        </w:rPr>
        <w:t>предшеств</w:t>
      </w:r>
      <w:r>
        <w:rPr>
          <w:sz w:val="24"/>
          <w:szCs w:val="24"/>
        </w:rPr>
        <w:t>ов</w:t>
      </w:r>
      <w:r w:rsidR="00664B68">
        <w:rPr>
          <w:sz w:val="24"/>
          <w:szCs w:val="24"/>
        </w:rPr>
        <w:t>енником</w:t>
      </w:r>
      <w:r>
        <w:rPr>
          <w:sz w:val="24"/>
          <w:szCs w:val="24"/>
        </w:rPr>
        <w:t>,</w:t>
      </w:r>
      <w:r w:rsidRPr="00C72D9D">
        <w:rPr>
          <w:sz w:val="24"/>
          <w:szCs w:val="24"/>
        </w:rPr>
        <w:t xml:space="preserve"> и будет происходить с разными результатами со всеми, кто последует за ни</w:t>
      </w:r>
      <w:r>
        <w:rPr>
          <w:sz w:val="24"/>
          <w:szCs w:val="24"/>
        </w:rPr>
        <w:t xml:space="preserve">м. </w:t>
      </w:r>
      <w:r w:rsidRPr="00C72D9D">
        <w:rPr>
          <w:sz w:val="24"/>
          <w:szCs w:val="24"/>
        </w:rPr>
        <w:t xml:space="preserve"> Нас всех так проверяли, и</w:t>
      </w:r>
      <w:r w:rsidR="00664B68">
        <w:rPr>
          <w:sz w:val="24"/>
          <w:szCs w:val="24"/>
        </w:rPr>
        <w:t xml:space="preserve"> тогда как</w:t>
      </w:r>
      <w:r w:rsidRPr="00C72D9D">
        <w:rPr>
          <w:sz w:val="24"/>
          <w:szCs w:val="24"/>
        </w:rPr>
        <w:t xml:space="preserve"> некто Мурад Али провалился, я выдержал. Венец победы уготовлен только тому, кто сам оказывается достойным его носить; тому, кто атакует Мару в единоборстве и побеждает земные страсти, </w:t>
      </w:r>
      <w:r w:rsidR="00664B68">
        <w:rPr>
          <w:sz w:val="24"/>
          <w:szCs w:val="24"/>
        </w:rPr>
        <w:t xml:space="preserve">и не </w:t>
      </w:r>
      <w:r w:rsidR="00664B68" w:rsidRPr="00664B68">
        <w:rPr>
          <w:i/>
          <w:sz w:val="24"/>
          <w:szCs w:val="24"/>
        </w:rPr>
        <w:t>мы</w:t>
      </w:r>
      <w:r w:rsidR="00664B68">
        <w:rPr>
          <w:sz w:val="24"/>
          <w:szCs w:val="24"/>
        </w:rPr>
        <w:t xml:space="preserve"> коронуем его, </w:t>
      </w:r>
      <w:r w:rsidRPr="00C72D9D">
        <w:rPr>
          <w:sz w:val="24"/>
          <w:szCs w:val="24"/>
        </w:rPr>
        <w:t xml:space="preserve">а </w:t>
      </w:r>
      <w:r w:rsidR="00664B68">
        <w:rPr>
          <w:sz w:val="24"/>
          <w:szCs w:val="24"/>
        </w:rPr>
        <w:t>он сам увенчивается им</w:t>
      </w:r>
      <w:r w:rsidRPr="00C72D9D">
        <w:rPr>
          <w:sz w:val="24"/>
          <w:szCs w:val="24"/>
        </w:rPr>
        <w:t xml:space="preserve">. Не </w:t>
      </w:r>
      <w:r w:rsidR="00664B68">
        <w:rPr>
          <w:sz w:val="24"/>
          <w:szCs w:val="24"/>
        </w:rPr>
        <w:t>была лишена смысла</w:t>
      </w:r>
      <w:r w:rsidRPr="00C72D9D">
        <w:rPr>
          <w:sz w:val="24"/>
          <w:szCs w:val="24"/>
        </w:rPr>
        <w:t xml:space="preserve"> фраза Татхагаты</w:t>
      </w:r>
      <w:r w:rsidR="00FB6327">
        <w:rPr>
          <w:sz w:val="24"/>
          <w:szCs w:val="24"/>
        </w:rPr>
        <w:t>, что</w:t>
      </w:r>
      <w:r w:rsidRPr="00C72D9D">
        <w:rPr>
          <w:sz w:val="24"/>
          <w:szCs w:val="24"/>
        </w:rPr>
        <w:t xml:space="preserve"> «побе</w:t>
      </w:r>
      <w:r w:rsidR="00664B68">
        <w:rPr>
          <w:sz w:val="24"/>
          <w:szCs w:val="24"/>
        </w:rPr>
        <w:t>ди</w:t>
      </w:r>
      <w:r w:rsidR="00FB6327">
        <w:rPr>
          <w:sz w:val="24"/>
          <w:szCs w:val="24"/>
        </w:rPr>
        <w:t xml:space="preserve">вший </w:t>
      </w:r>
      <w:r w:rsidRPr="00C72D9D">
        <w:rPr>
          <w:sz w:val="24"/>
          <w:szCs w:val="24"/>
        </w:rPr>
        <w:t>себя более велик, чем поб</w:t>
      </w:r>
      <w:r w:rsidR="00664B68">
        <w:rPr>
          <w:sz w:val="24"/>
          <w:szCs w:val="24"/>
        </w:rPr>
        <w:t>едивший</w:t>
      </w:r>
      <w:r w:rsidRPr="00C72D9D">
        <w:rPr>
          <w:sz w:val="24"/>
          <w:szCs w:val="24"/>
        </w:rPr>
        <w:t xml:space="preserve"> тысячи в битве»</w:t>
      </w:r>
      <w:r w:rsidR="00FB6327">
        <w:rPr>
          <w:sz w:val="24"/>
          <w:szCs w:val="24"/>
        </w:rPr>
        <w:t>:</w:t>
      </w:r>
      <w:r w:rsidRPr="00C72D9D">
        <w:rPr>
          <w:sz w:val="24"/>
          <w:szCs w:val="24"/>
        </w:rPr>
        <w:t xml:space="preserve"> </w:t>
      </w:r>
      <w:r w:rsidR="00FB6327">
        <w:rPr>
          <w:sz w:val="24"/>
          <w:szCs w:val="24"/>
        </w:rPr>
        <w:t>н</w:t>
      </w:r>
      <w:r w:rsidRPr="00C72D9D">
        <w:rPr>
          <w:sz w:val="24"/>
          <w:szCs w:val="24"/>
        </w:rPr>
        <w:t>ет другой более трудной борьбы. Если бы это был</w:t>
      </w:r>
      <w:r w:rsidR="00FB6327">
        <w:rPr>
          <w:sz w:val="24"/>
          <w:szCs w:val="24"/>
        </w:rPr>
        <w:t>о не так, адептство было бы дешё</w:t>
      </w:r>
      <w:r w:rsidRPr="00C72D9D">
        <w:rPr>
          <w:sz w:val="24"/>
          <w:szCs w:val="24"/>
        </w:rPr>
        <w:t>вым приобретение</w:t>
      </w:r>
      <w:r>
        <w:rPr>
          <w:sz w:val="24"/>
          <w:szCs w:val="24"/>
        </w:rPr>
        <w:t xml:space="preserve">м. </w:t>
      </w:r>
      <w:r w:rsidRPr="00C72D9D">
        <w:rPr>
          <w:sz w:val="24"/>
          <w:szCs w:val="24"/>
        </w:rPr>
        <w:t xml:space="preserve"> Так </w:t>
      </w:r>
      <w:r w:rsidR="00664B68">
        <w:rPr>
          <w:sz w:val="24"/>
          <w:szCs w:val="24"/>
        </w:rPr>
        <w:t>что</w:t>
      </w:r>
      <w:r w:rsidRPr="00C72D9D">
        <w:rPr>
          <w:sz w:val="24"/>
          <w:szCs w:val="24"/>
        </w:rPr>
        <w:t xml:space="preserve">, мой добрый брат, не удивляйтесь и не обвиняйте нас с такой готовностью, как вы это уже делали, при любом развитии нашего последовательного курса по отношению к претендентам прошлого, настоящего и будущего. </w:t>
      </w:r>
      <w:r w:rsidR="00664B68">
        <w:rPr>
          <w:sz w:val="24"/>
          <w:szCs w:val="24"/>
        </w:rPr>
        <w:t>Лишь</w:t>
      </w:r>
      <w:r w:rsidRPr="00C72D9D">
        <w:rPr>
          <w:sz w:val="24"/>
          <w:szCs w:val="24"/>
        </w:rPr>
        <w:t xml:space="preserve"> те, кто может заглядывать вперед</w:t>
      </w:r>
      <w:r>
        <w:rPr>
          <w:sz w:val="24"/>
          <w:szCs w:val="24"/>
        </w:rPr>
        <w:t>,</w:t>
      </w:r>
      <w:r w:rsidRPr="00C72D9D">
        <w:rPr>
          <w:sz w:val="24"/>
          <w:szCs w:val="24"/>
        </w:rPr>
        <w:t xml:space="preserve"> в отдал</w:t>
      </w:r>
      <w:r w:rsidR="00664B68">
        <w:rPr>
          <w:sz w:val="24"/>
          <w:szCs w:val="24"/>
        </w:rPr>
        <w:t>ё</w:t>
      </w:r>
      <w:r w:rsidRPr="00C72D9D">
        <w:rPr>
          <w:sz w:val="24"/>
          <w:szCs w:val="24"/>
        </w:rPr>
        <w:t>нные следствия, в состоянии судить о целесообразности наших собственных действий</w:t>
      </w:r>
      <w:r>
        <w:rPr>
          <w:sz w:val="24"/>
          <w:szCs w:val="24"/>
        </w:rPr>
        <w:t xml:space="preserve"> или тех</w:t>
      </w:r>
      <w:r w:rsidRPr="00C72D9D">
        <w:rPr>
          <w:sz w:val="24"/>
          <w:szCs w:val="24"/>
        </w:rPr>
        <w:t>, которые мы разрешаем други</w:t>
      </w:r>
      <w:r>
        <w:rPr>
          <w:sz w:val="24"/>
          <w:szCs w:val="24"/>
        </w:rPr>
        <w:t xml:space="preserve">м. </w:t>
      </w:r>
      <w:r w:rsidRPr="00C72D9D">
        <w:rPr>
          <w:sz w:val="24"/>
          <w:szCs w:val="24"/>
        </w:rPr>
        <w:t xml:space="preserve"> То, что может казаться недо</w:t>
      </w:r>
      <w:r>
        <w:rPr>
          <w:sz w:val="24"/>
          <w:szCs w:val="24"/>
        </w:rPr>
        <w:t>верием</w:t>
      </w:r>
      <w:r w:rsidRPr="00C72D9D">
        <w:rPr>
          <w:sz w:val="24"/>
          <w:szCs w:val="24"/>
        </w:rPr>
        <w:t>, может оказаться в действительности самой истинной, самой благотворной преданностью. Пусть время покажет, кто прав</w:t>
      </w:r>
      <w:r>
        <w:rPr>
          <w:sz w:val="24"/>
          <w:szCs w:val="24"/>
        </w:rPr>
        <w:t>, а</w:t>
      </w:r>
      <w:r w:rsidRPr="00C72D9D">
        <w:rPr>
          <w:sz w:val="24"/>
          <w:szCs w:val="24"/>
        </w:rPr>
        <w:t xml:space="preserve"> кто не заслуживает доверия. Человек, правдивый и заслуживающий одобрения сегодня, может завтра, при новом стечении обстоятельств, оказаться предателем, неблагодарным, трусом, слабоумны</w:t>
      </w:r>
      <w:r>
        <w:rPr>
          <w:sz w:val="24"/>
          <w:szCs w:val="24"/>
        </w:rPr>
        <w:t xml:space="preserve">м. </w:t>
      </w:r>
      <w:r w:rsidRPr="00C72D9D">
        <w:rPr>
          <w:sz w:val="24"/>
          <w:szCs w:val="24"/>
        </w:rPr>
        <w:t xml:space="preserve"> Тростник, перегибаемый чрезмерно, разламывается надвое. Обвиним ли мы его? Нет, но </w:t>
      </w:r>
      <w:r w:rsidR="004A7C42">
        <w:rPr>
          <w:sz w:val="24"/>
          <w:szCs w:val="24"/>
        </w:rPr>
        <w:t>если мы</w:t>
      </w:r>
      <w:r w:rsidRPr="00C72D9D">
        <w:rPr>
          <w:sz w:val="24"/>
          <w:szCs w:val="24"/>
        </w:rPr>
        <w:t xml:space="preserve"> его пожале</w:t>
      </w:r>
      <w:r w:rsidR="004A7C42">
        <w:rPr>
          <w:sz w:val="24"/>
          <w:szCs w:val="24"/>
        </w:rPr>
        <w:t>ем</w:t>
      </w:r>
      <w:r w:rsidRPr="00C72D9D">
        <w:rPr>
          <w:sz w:val="24"/>
          <w:szCs w:val="24"/>
        </w:rPr>
        <w:t xml:space="preserve">, </w:t>
      </w:r>
      <w:r w:rsidR="004A7C42">
        <w:rPr>
          <w:sz w:val="24"/>
          <w:szCs w:val="24"/>
        </w:rPr>
        <w:t>то</w:t>
      </w:r>
      <w:r w:rsidRPr="00C72D9D">
        <w:rPr>
          <w:sz w:val="24"/>
          <w:szCs w:val="24"/>
        </w:rPr>
        <w:t xml:space="preserve"> не можем отобрать его в число тех стеблей тростника, которые были испытаны и найдены крепкими, </w:t>
      </w:r>
      <w:r w:rsidR="004A7C42">
        <w:rPr>
          <w:sz w:val="24"/>
          <w:szCs w:val="24"/>
        </w:rPr>
        <w:t xml:space="preserve">а </w:t>
      </w:r>
      <w:r w:rsidRPr="00C72D9D">
        <w:rPr>
          <w:sz w:val="24"/>
          <w:szCs w:val="24"/>
        </w:rPr>
        <w:t>следовательно, годными как материал для того не</w:t>
      </w:r>
      <w:r w:rsidR="004A7C42">
        <w:rPr>
          <w:sz w:val="24"/>
          <w:szCs w:val="24"/>
        </w:rPr>
        <w:t>рушимого</w:t>
      </w:r>
      <w:r w:rsidRPr="00C72D9D">
        <w:rPr>
          <w:sz w:val="24"/>
          <w:szCs w:val="24"/>
        </w:rPr>
        <w:t xml:space="preserve"> храма, который мы так тщательно строи</w:t>
      </w:r>
      <w:r>
        <w:rPr>
          <w:sz w:val="24"/>
          <w:szCs w:val="24"/>
        </w:rPr>
        <w:t xml:space="preserve">м. </w:t>
      </w:r>
    </w:p>
    <w:p w:rsidR="00842D52" w:rsidRPr="00C72D9D" w:rsidRDefault="00842D52" w:rsidP="00842D52">
      <w:pPr>
        <w:ind w:firstLine="340"/>
        <w:jc w:val="both"/>
        <w:rPr>
          <w:sz w:val="24"/>
          <w:szCs w:val="24"/>
        </w:rPr>
      </w:pPr>
      <w:r w:rsidRPr="00C72D9D">
        <w:rPr>
          <w:sz w:val="24"/>
          <w:szCs w:val="24"/>
        </w:rPr>
        <w:t xml:space="preserve">А теперь </w:t>
      </w:r>
      <w:r w:rsidR="004A7C42">
        <w:rPr>
          <w:sz w:val="24"/>
          <w:szCs w:val="24"/>
        </w:rPr>
        <w:t>—</w:t>
      </w:r>
      <w:r w:rsidRPr="00C72D9D">
        <w:rPr>
          <w:sz w:val="24"/>
          <w:szCs w:val="24"/>
        </w:rPr>
        <w:t xml:space="preserve"> к другим дела</w:t>
      </w:r>
      <w:r w:rsidR="004A7C42">
        <w:rPr>
          <w:sz w:val="24"/>
          <w:szCs w:val="24"/>
        </w:rPr>
        <w:t>м.</w:t>
      </w:r>
    </w:p>
    <w:p w:rsidR="00842D52" w:rsidRPr="00C72D9D" w:rsidRDefault="00842D52" w:rsidP="00842D52">
      <w:pPr>
        <w:ind w:firstLine="340"/>
        <w:jc w:val="both"/>
        <w:rPr>
          <w:sz w:val="24"/>
          <w:szCs w:val="24"/>
        </w:rPr>
      </w:pPr>
      <w:r w:rsidRPr="00C72D9D">
        <w:rPr>
          <w:sz w:val="24"/>
          <w:szCs w:val="24"/>
        </w:rPr>
        <w:t>У нас задумана реформа, и я рассчитываю на вашу помощь. Надоедливое и нескромное вмешательство мистера Х</w:t>
      </w:r>
      <w:r w:rsidR="004A7C42">
        <w:rPr>
          <w:sz w:val="24"/>
          <w:szCs w:val="24"/>
        </w:rPr>
        <w:t>.</w:t>
      </w:r>
      <w:r w:rsidRPr="00C72D9D">
        <w:rPr>
          <w:sz w:val="24"/>
          <w:szCs w:val="24"/>
        </w:rPr>
        <w:t xml:space="preserve"> в дела Основного Общества и его страсть к верховенству везде и во вс</w:t>
      </w:r>
      <w:r w:rsidR="004A7C42">
        <w:rPr>
          <w:sz w:val="24"/>
          <w:szCs w:val="24"/>
        </w:rPr>
        <w:t>ё</w:t>
      </w:r>
      <w:r w:rsidRPr="00C72D9D">
        <w:rPr>
          <w:sz w:val="24"/>
          <w:szCs w:val="24"/>
        </w:rPr>
        <w:t xml:space="preserve">м заставили нас прийти к заключению, что стоит </w:t>
      </w:r>
      <w:r w:rsidR="004A7C42">
        <w:rPr>
          <w:sz w:val="24"/>
          <w:szCs w:val="24"/>
        </w:rPr>
        <w:t xml:space="preserve">предпринять </w:t>
      </w:r>
      <w:r w:rsidRPr="00C72D9D">
        <w:rPr>
          <w:sz w:val="24"/>
          <w:szCs w:val="24"/>
        </w:rPr>
        <w:t>следующ</w:t>
      </w:r>
      <w:r w:rsidR="004A7C42">
        <w:rPr>
          <w:sz w:val="24"/>
          <w:szCs w:val="24"/>
        </w:rPr>
        <w:t>ее</w:t>
      </w:r>
      <w:r w:rsidRPr="00C72D9D">
        <w:rPr>
          <w:sz w:val="24"/>
          <w:szCs w:val="24"/>
        </w:rPr>
        <w:t>. Пусть будут оповещены все, «кого это касается», через «Теософ</w:t>
      </w:r>
      <w:r w:rsidR="004A7C42">
        <w:rPr>
          <w:sz w:val="24"/>
          <w:szCs w:val="24"/>
        </w:rPr>
        <w:t>ист</w:t>
      </w:r>
      <w:r w:rsidRPr="00C72D9D">
        <w:rPr>
          <w:sz w:val="24"/>
          <w:szCs w:val="24"/>
        </w:rPr>
        <w:t xml:space="preserve">» и циркуляры, высылаемые каждому </w:t>
      </w:r>
      <w:r>
        <w:rPr>
          <w:sz w:val="24"/>
          <w:szCs w:val="24"/>
        </w:rPr>
        <w:t>Отделению</w:t>
      </w:r>
      <w:r w:rsidRPr="00C72D9D">
        <w:rPr>
          <w:sz w:val="24"/>
          <w:szCs w:val="24"/>
        </w:rPr>
        <w:t>, что до настоящего времени они слишком часто и без необходимости брали в качестве руководства пример Основного Общества. Это сов</w:t>
      </w:r>
      <w:r w:rsidR="00A32BF0">
        <w:rPr>
          <w:sz w:val="24"/>
          <w:szCs w:val="24"/>
        </w:rPr>
        <w:t>ершенно неосуществимо.</w:t>
      </w:r>
      <w:r w:rsidR="00714AF1">
        <w:rPr>
          <w:sz w:val="24"/>
          <w:szCs w:val="24"/>
        </w:rPr>
        <w:t xml:space="preserve"> </w:t>
      </w:r>
      <w:r w:rsidRPr="00C72D9D">
        <w:rPr>
          <w:sz w:val="24"/>
          <w:szCs w:val="24"/>
        </w:rPr>
        <w:t>Основател</w:t>
      </w:r>
      <w:r>
        <w:rPr>
          <w:sz w:val="24"/>
          <w:szCs w:val="24"/>
        </w:rPr>
        <w:t xml:space="preserve">ям приходится </w:t>
      </w:r>
      <w:r w:rsidRPr="00C72D9D">
        <w:rPr>
          <w:sz w:val="24"/>
          <w:szCs w:val="24"/>
        </w:rPr>
        <w:t>серь</w:t>
      </w:r>
      <w:r w:rsidR="00A203E0">
        <w:rPr>
          <w:sz w:val="24"/>
          <w:szCs w:val="24"/>
        </w:rPr>
        <w:t>ё</w:t>
      </w:r>
      <w:r w:rsidRPr="00C72D9D">
        <w:rPr>
          <w:sz w:val="24"/>
          <w:szCs w:val="24"/>
        </w:rPr>
        <w:t xml:space="preserve">зно стараться </w:t>
      </w:r>
      <w:r>
        <w:rPr>
          <w:sz w:val="24"/>
          <w:szCs w:val="24"/>
        </w:rPr>
        <w:t xml:space="preserve">быть </w:t>
      </w:r>
      <w:r w:rsidRPr="0012037F">
        <w:rPr>
          <w:i/>
          <w:sz w:val="24"/>
          <w:szCs w:val="24"/>
        </w:rPr>
        <w:t>всем</w:t>
      </w:r>
      <w:r w:rsidRPr="00C72D9D">
        <w:rPr>
          <w:sz w:val="24"/>
          <w:szCs w:val="24"/>
        </w:rPr>
        <w:t xml:space="preserve"> для всех и всего</w:t>
      </w:r>
      <w:r>
        <w:rPr>
          <w:sz w:val="24"/>
          <w:szCs w:val="24"/>
        </w:rPr>
        <w:t>,</w:t>
      </w:r>
      <w:r w:rsidR="008F4299">
        <w:rPr>
          <w:sz w:val="24"/>
          <w:szCs w:val="24"/>
        </w:rPr>
        <w:t xml:space="preserve"> —</w:t>
      </w:r>
      <w:r w:rsidRPr="00C72D9D">
        <w:rPr>
          <w:sz w:val="24"/>
          <w:szCs w:val="24"/>
        </w:rPr>
        <w:t xml:space="preserve"> </w:t>
      </w:r>
      <w:r>
        <w:rPr>
          <w:sz w:val="24"/>
          <w:szCs w:val="24"/>
        </w:rPr>
        <w:t xml:space="preserve">между тем, </w:t>
      </w:r>
      <w:r w:rsidRPr="00C72D9D">
        <w:rPr>
          <w:sz w:val="24"/>
          <w:szCs w:val="24"/>
        </w:rPr>
        <w:t xml:space="preserve">существует </w:t>
      </w:r>
      <w:r>
        <w:rPr>
          <w:sz w:val="24"/>
          <w:szCs w:val="24"/>
        </w:rPr>
        <w:t xml:space="preserve">такое </w:t>
      </w:r>
      <w:r w:rsidRPr="00C72D9D">
        <w:rPr>
          <w:sz w:val="24"/>
          <w:szCs w:val="24"/>
        </w:rPr>
        <w:t xml:space="preserve">разнообразие </w:t>
      </w:r>
      <w:r>
        <w:rPr>
          <w:sz w:val="24"/>
          <w:szCs w:val="24"/>
        </w:rPr>
        <w:t>верований</w:t>
      </w:r>
      <w:r w:rsidRPr="00C72D9D">
        <w:rPr>
          <w:sz w:val="24"/>
          <w:szCs w:val="24"/>
        </w:rPr>
        <w:t xml:space="preserve">, мнений и ожиданий, которые требуют удовлетворения, </w:t>
      </w:r>
      <w:r>
        <w:rPr>
          <w:sz w:val="24"/>
          <w:szCs w:val="24"/>
        </w:rPr>
        <w:t>что они</w:t>
      </w:r>
      <w:r w:rsidRPr="00C72D9D">
        <w:rPr>
          <w:sz w:val="24"/>
          <w:szCs w:val="24"/>
        </w:rPr>
        <w:t xml:space="preserve"> не могут в одно и то же время удовлетворить всех</w:t>
      </w:r>
      <w:r w:rsidR="00A32BF0">
        <w:rPr>
          <w:sz w:val="24"/>
          <w:szCs w:val="24"/>
        </w:rPr>
        <w:t xml:space="preserve"> так</w:t>
      </w:r>
      <w:r w:rsidRPr="00C72D9D">
        <w:rPr>
          <w:sz w:val="24"/>
          <w:szCs w:val="24"/>
        </w:rPr>
        <w:t xml:space="preserve">, как </w:t>
      </w:r>
      <w:r w:rsidR="00A32BF0">
        <w:rPr>
          <w:sz w:val="24"/>
          <w:szCs w:val="24"/>
        </w:rPr>
        <w:t>им бы</w:t>
      </w:r>
      <w:r w:rsidRPr="00C72D9D">
        <w:rPr>
          <w:sz w:val="24"/>
          <w:szCs w:val="24"/>
        </w:rPr>
        <w:t xml:space="preserve"> хоте</w:t>
      </w:r>
      <w:r w:rsidR="00A32BF0">
        <w:rPr>
          <w:sz w:val="24"/>
          <w:szCs w:val="24"/>
        </w:rPr>
        <w:t>лось</w:t>
      </w:r>
      <w:r w:rsidRPr="00C72D9D">
        <w:rPr>
          <w:sz w:val="24"/>
          <w:szCs w:val="24"/>
        </w:rPr>
        <w:t>. Они стараются быть беспристрастными и никогда не отказывать одн</w:t>
      </w:r>
      <w:r w:rsidR="00A32BF0">
        <w:rPr>
          <w:sz w:val="24"/>
          <w:szCs w:val="24"/>
        </w:rPr>
        <w:t xml:space="preserve">ой партии </w:t>
      </w:r>
      <w:r w:rsidRPr="00C72D9D">
        <w:rPr>
          <w:sz w:val="24"/>
          <w:szCs w:val="24"/>
        </w:rPr>
        <w:t>в том, в ч</w:t>
      </w:r>
      <w:r w:rsidR="00A32BF0">
        <w:rPr>
          <w:sz w:val="24"/>
          <w:szCs w:val="24"/>
        </w:rPr>
        <w:t>ё</w:t>
      </w:r>
      <w:r w:rsidRPr="00C72D9D">
        <w:rPr>
          <w:sz w:val="24"/>
          <w:szCs w:val="24"/>
        </w:rPr>
        <w:t>м давалось согласие друг</w:t>
      </w:r>
      <w:r w:rsidR="00A32BF0">
        <w:rPr>
          <w:sz w:val="24"/>
          <w:szCs w:val="24"/>
        </w:rPr>
        <w:t>ой</w:t>
      </w:r>
      <w:r>
        <w:rPr>
          <w:sz w:val="24"/>
          <w:szCs w:val="24"/>
        </w:rPr>
        <w:t>.</w:t>
      </w:r>
      <w:r w:rsidRPr="00C72D9D">
        <w:rPr>
          <w:sz w:val="24"/>
          <w:szCs w:val="24"/>
        </w:rPr>
        <w:t xml:space="preserve"> Таким образом, они неоднократно публиковали критические статьи по ведантизму, буддизму и индуизму </w:t>
      </w:r>
      <w:r>
        <w:rPr>
          <w:sz w:val="24"/>
          <w:szCs w:val="24"/>
        </w:rPr>
        <w:t>с</w:t>
      </w:r>
      <w:r w:rsidRPr="00C72D9D">
        <w:rPr>
          <w:sz w:val="24"/>
          <w:szCs w:val="24"/>
        </w:rPr>
        <w:t xml:space="preserve"> его различны</w:t>
      </w:r>
      <w:r>
        <w:rPr>
          <w:sz w:val="24"/>
          <w:szCs w:val="24"/>
        </w:rPr>
        <w:t>ми</w:t>
      </w:r>
      <w:r w:rsidRPr="00C72D9D">
        <w:rPr>
          <w:sz w:val="24"/>
          <w:szCs w:val="24"/>
        </w:rPr>
        <w:t xml:space="preserve"> </w:t>
      </w:r>
      <w:r>
        <w:rPr>
          <w:sz w:val="24"/>
          <w:szCs w:val="24"/>
        </w:rPr>
        <w:t>от</w:t>
      </w:r>
      <w:r w:rsidRPr="00C72D9D">
        <w:rPr>
          <w:sz w:val="24"/>
          <w:szCs w:val="24"/>
        </w:rPr>
        <w:t>ветвления</w:t>
      </w:r>
      <w:r>
        <w:rPr>
          <w:sz w:val="24"/>
          <w:szCs w:val="24"/>
        </w:rPr>
        <w:t>ями</w:t>
      </w:r>
      <w:r w:rsidRPr="00C72D9D">
        <w:rPr>
          <w:sz w:val="24"/>
          <w:szCs w:val="24"/>
        </w:rPr>
        <w:t>, по «Веда</w:t>
      </w:r>
      <w:r w:rsidR="00F16AA4" w:rsidRPr="00F16AA4">
        <w:rPr>
          <w:sz w:val="24"/>
          <w:szCs w:val="24"/>
        </w:rPr>
        <w:t xml:space="preserve"> </w:t>
      </w:r>
      <w:r w:rsidR="00F16AA4" w:rsidRPr="00C72D9D">
        <w:rPr>
          <w:sz w:val="24"/>
          <w:szCs w:val="24"/>
        </w:rPr>
        <w:t>Б</w:t>
      </w:r>
      <w:r w:rsidR="00F16AA4">
        <w:rPr>
          <w:sz w:val="24"/>
          <w:szCs w:val="24"/>
        </w:rPr>
        <w:t>х</w:t>
      </w:r>
      <w:r w:rsidR="00F16AA4" w:rsidRPr="00C72D9D">
        <w:rPr>
          <w:sz w:val="24"/>
          <w:szCs w:val="24"/>
        </w:rPr>
        <w:t>аш</w:t>
      </w:r>
      <w:r w:rsidR="00F16AA4">
        <w:rPr>
          <w:sz w:val="24"/>
          <w:szCs w:val="24"/>
        </w:rPr>
        <w:t>ья</w:t>
      </w:r>
      <w:r w:rsidRPr="00C72D9D">
        <w:rPr>
          <w:sz w:val="24"/>
          <w:szCs w:val="24"/>
        </w:rPr>
        <w:t>» свами Даянанд</w:t>
      </w:r>
      <w:r w:rsidR="00A32BF0">
        <w:rPr>
          <w:sz w:val="24"/>
          <w:szCs w:val="24"/>
        </w:rPr>
        <w:t>а</w:t>
      </w:r>
      <w:r w:rsidRPr="00C72D9D">
        <w:rPr>
          <w:sz w:val="24"/>
          <w:szCs w:val="24"/>
        </w:rPr>
        <w:t>, в то время</w:t>
      </w:r>
      <w:r>
        <w:rPr>
          <w:sz w:val="24"/>
          <w:szCs w:val="24"/>
        </w:rPr>
        <w:t xml:space="preserve"> их</w:t>
      </w:r>
      <w:r w:rsidRPr="00C72D9D">
        <w:rPr>
          <w:sz w:val="24"/>
          <w:szCs w:val="24"/>
        </w:rPr>
        <w:t xml:space="preserve"> вернейшего и наиболее ценимого союзника. Но так как эта критика была направлена против нехристианских религий, никто не обращал на не</w:t>
      </w:r>
      <w:r w:rsidR="00A32BF0">
        <w:rPr>
          <w:sz w:val="24"/>
          <w:szCs w:val="24"/>
        </w:rPr>
        <w:t>ё</w:t>
      </w:r>
      <w:r w:rsidRPr="00C72D9D">
        <w:rPr>
          <w:sz w:val="24"/>
          <w:szCs w:val="24"/>
        </w:rPr>
        <w:t xml:space="preserve"> ни малейшего внимания. Более года журнал регулярно выходил с </w:t>
      </w:r>
      <w:r>
        <w:rPr>
          <w:sz w:val="24"/>
          <w:szCs w:val="24"/>
        </w:rPr>
        <w:t>рекламой</w:t>
      </w:r>
      <w:r w:rsidRPr="00C72D9D">
        <w:rPr>
          <w:sz w:val="24"/>
          <w:szCs w:val="24"/>
        </w:rPr>
        <w:t>, враждебн</w:t>
      </w:r>
      <w:r>
        <w:rPr>
          <w:sz w:val="24"/>
          <w:szCs w:val="24"/>
        </w:rPr>
        <w:t>ой рекламе</w:t>
      </w:r>
      <w:r w:rsidRPr="00C72D9D">
        <w:rPr>
          <w:sz w:val="24"/>
          <w:szCs w:val="24"/>
        </w:rPr>
        <w:t xml:space="preserve"> «Веда </w:t>
      </w:r>
      <w:r w:rsidR="00F16AA4" w:rsidRPr="00C72D9D">
        <w:rPr>
          <w:sz w:val="24"/>
          <w:szCs w:val="24"/>
        </w:rPr>
        <w:t>Б</w:t>
      </w:r>
      <w:r w:rsidR="00F16AA4">
        <w:rPr>
          <w:sz w:val="24"/>
          <w:szCs w:val="24"/>
        </w:rPr>
        <w:t>х</w:t>
      </w:r>
      <w:r w:rsidR="00F16AA4" w:rsidRPr="00C72D9D">
        <w:rPr>
          <w:sz w:val="24"/>
          <w:szCs w:val="24"/>
        </w:rPr>
        <w:t>аш</w:t>
      </w:r>
      <w:r w:rsidR="00F16AA4">
        <w:rPr>
          <w:sz w:val="24"/>
          <w:szCs w:val="24"/>
        </w:rPr>
        <w:t>ья</w:t>
      </w:r>
      <w:r w:rsidRPr="00C72D9D">
        <w:rPr>
          <w:sz w:val="24"/>
          <w:szCs w:val="24"/>
        </w:rPr>
        <w:t>», напечатанн</w:t>
      </w:r>
      <w:r w:rsidR="00F16AA4">
        <w:rPr>
          <w:sz w:val="24"/>
          <w:szCs w:val="24"/>
        </w:rPr>
        <w:t>ой</w:t>
      </w:r>
      <w:r>
        <w:rPr>
          <w:sz w:val="24"/>
          <w:szCs w:val="24"/>
        </w:rPr>
        <w:t xml:space="preserve"> бок о бок</w:t>
      </w:r>
      <w:r w:rsidR="00F16AA4">
        <w:rPr>
          <w:sz w:val="24"/>
          <w:szCs w:val="24"/>
        </w:rPr>
        <w:t xml:space="preserve"> с нею</w:t>
      </w:r>
      <w:r w:rsidRPr="00C72D9D">
        <w:rPr>
          <w:sz w:val="24"/>
          <w:szCs w:val="24"/>
        </w:rPr>
        <w:t>, чтобы удовлетворить бенаресск</w:t>
      </w:r>
      <w:r>
        <w:rPr>
          <w:sz w:val="24"/>
          <w:szCs w:val="24"/>
        </w:rPr>
        <w:t>их</w:t>
      </w:r>
      <w:r w:rsidRPr="00C72D9D">
        <w:rPr>
          <w:sz w:val="24"/>
          <w:szCs w:val="24"/>
        </w:rPr>
        <w:t xml:space="preserve"> ведантист</w:t>
      </w:r>
      <w:r>
        <w:rPr>
          <w:sz w:val="24"/>
          <w:szCs w:val="24"/>
        </w:rPr>
        <w:t>ов</w:t>
      </w:r>
      <w:r w:rsidRPr="00C72D9D">
        <w:rPr>
          <w:sz w:val="24"/>
          <w:szCs w:val="24"/>
        </w:rPr>
        <w:t>. А теперь мистер Хьюм публично выступает с суровой критикой Основателей и добивается запре</w:t>
      </w:r>
      <w:r w:rsidR="00F16AA4">
        <w:rPr>
          <w:sz w:val="24"/>
          <w:szCs w:val="24"/>
        </w:rPr>
        <w:t>та</w:t>
      </w:r>
      <w:r w:rsidRPr="00C72D9D">
        <w:rPr>
          <w:sz w:val="24"/>
          <w:szCs w:val="24"/>
        </w:rPr>
        <w:t xml:space="preserve"> </w:t>
      </w:r>
      <w:r>
        <w:rPr>
          <w:sz w:val="24"/>
          <w:szCs w:val="24"/>
        </w:rPr>
        <w:t>рекламы антихристианских брошюр</w:t>
      </w:r>
      <w:r w:rsidRPr="00C72D9D">
        <w:rPr>
          <w:sz w:val="24"/>
          <w:szCs w:val="24"/>
        </w:rPr>
        <w:t>. Я хочу</w:t>
      </w:r>
      <w:r>
        <w:rPr>
          <w:sz w:val="24"/>
          <w:szCs w:val="24"/>
        </w:rPr>
        <w:t>,</w:t>
      </w:r>
      <w:r w:rsidRPr="00C72D9D">
        <w:rPr>
          <w:sz w:val="24"/>
          <w:szCs w:val="24"/>
        </w:rPr>
        <w:t xml:space="preserve"> поэтому, чтобы вы имели </w:t>
      </w:r>
      <w:r>
        <w:rPr>
          <w:sz w:val="24"/>
          <w:szCs w:val="24"/>
        </w:rPr>
        <w:t xml:space="preserve">это </w:t>
      </w:r>
      <w:r w:rsidRPr="00C72D9D">
        <w:rPr>
          <w:sz w:val="24"/>
          <w:szCs w:val="24"/>
        </w:rPr>
        <w:t>в виду и указали на эти факты полковнику Че</w:t>
      </w:r>
      <w:r w:rsidR="00F16AA4">
        <w:rPr>
          <w:sz w:val="24"/>
          <w:szCs w:val="24"/>
        </w:rPr>
        <w:t>сни, который, похо</w:t>
      </w:r>
      <w:r w:rsidRPr="00C72D9D">
        <w:rPr>
          <w:sz w:val="24"/>
          <w:szCs w:val="24"/>
        </w:rPr>
        <w:t xml:space="preserve">же, воображает, что теософия </w:t>
      </w:r>
      <w:r w:rsidRPr="00F16AA4">
        <w:rPr>
          <w:i/>
          <w:sz w:val="24"/>
          <w:szCs w:val="24"/>
        </w:rPr>
        <w:t>враждебна</w:t>
      </w:r>
      <w:r w:rsidRPr="00C72D9D">
        <w:rPr>
          <w:sz w:val="24"/>
          <w:szCs w:val="24"/>
        </w:rPr>
        <w:t xml:space="preserve"> </w:t>
      </w:r>
      <w:r w:rsidR="00F16AA4">
        <w:rPr>
          <w:sz w:val="24"/>
          <w:szCs w:val="24"/>
        </w:rPr>
        <w:t xml:space="preserve">только </w:t>
      </w:r>
      <w:r w:rsidRPr="00C72D9D">
        <w:rPr>
          <w:sz w:val="24"/>
          <w:szCs w:val="24"/>
        </w:rPr>
        <w:t>христианству, тогда как она</w:t>
      </w:r>
      <w:r w:rsidR="00F16AA4">
        <w:rPr>
          <w:sz w:val="24"/>
          <w:szCs w:val="24"/>
        </w:rPr>
        <w:t xml:space="preserve"> лишь</w:t>
      </w:r>
      <w:r w:rsidRPr="00C72D9D">
        <w:rPr>
          <w:sz w:val="24"/>
          <w:szCs w:val="24"/>
        </w:rPr>
        <w:t xml:space="preserve"> беспри</w:t>
      </w:r>
      <w:r w:rsidR="00F16AA4">
        <w:rPr>
          <w:sz w:val="24"/>
          <w:szCs w:val="24"/>
        </w:rPr>
        <w:softHyphen/>
      </w:r>
      <w:r w:rsidRPr="00C72D9D">
        <w:rPr>
          <w:sz w:val="24"/>
          <w:szCs w:val="24"/>
        </w:rPr>
        <w:t xml:space="preserve">страстна и, каковы бы ни были личные взгляды обоих Основателей, журнал Общества не </w:t>
      </w:r>
      <w:r w:rsidR="00F16AA4">
        <w:rPr>
          <w:sz w:val="24"/>
          <w:szCs w:val="24"/>
        </w:rPr>
        <w:t>имеет</w:t>
      </w:r>
      <w:r w:rsidRPr="00C72D9D">
        <w:rPr>
          <w:sz w:val="24"/>
          <w:szCs w:val="24"/>
        </w:rPr>
        <w:t xml:space="preserve"> </w:t>
      </w:r>
      <w:r w:rsidR="00F16AA4">
        <w:rPr>
          <w:sz w:val="24"/>
          <w:szCs w:val="24"/>
        </w:rPr>
        <w:t xml:space="preserve">к </w:t>
      </w:r>
      <w:r w:rsidRPr="00C72D9D">
        <w:rPr>
          <w:sz w:val="24"/>
          <w:szCs w:val="24"/>
        </w:rPr>
        <w:t>это</w:t>
      </w:r>
      <w:r w:rsidR="00F16AA4">
        <w:rPr>
          <w:sz w:val="24"/>
          <w:szCs w:val="24"/>
        </w:rPr>
        <w:t xml:space="preserve">му </w:t>
      </w:r>
      <w:r w:rsidR="00F16AA4" w:rsidRPr="00C72D9D">
        <w:rPr>
          <w:sz w:val="24"/>
          <w:szCs w:val="24"/>
        </w:rPr>
        <w:t xml:space="preserve">никакого </w:t>
      </w:r>
      <w:r w:rsidR="00F16AA4">
        <w:rPr>
          <w:sz w:val="24"/>
          <w:szCs w:val="24"/>
        </w:rPr>
        <w:t>отношения</w:t>
      </w:r>
      <w:r w:rsidRPr="00C72D9D">
        <w:rPr>
          <w:sz w:val="24"/>
          <w:szCs w:val="24"/>
        </w:rPr>
        <w:t xml:space="preserve">, и он </w:t>
      </w:r>
      <w:r w:rsidRPr="00F16AA4">
        <w:rPr>
          <w:i/>
          <w:sz w:val="24"/>
          <w:szCs w:val="24"/>
        </w:rPr>
        <w:t>будет</w:t>
      </w:r>
      <w:r w:rsidRPr="00C72D9D">
        <w:rPr>
          <w:sz w:val="24"/>
          <w:szCs w:val="24"/>
        </w:rPr>
        <w:t xml:space="preserve"> так же охотно печатать критику ламаизма, </w:t>
      </w:r>
      <w:r w:rsidRPr="00C72D9D">
        <w:rPr>
          <w:sz w:val="24"/>
          <w:szCs w:val="24"/>
        </w:rPr>
        <w:lastRenderedPageBreak/>
        <w:t xml:space="preserve">как и христианства. Во всяком случае, так как мы оба этого хотим, Е.П.Б. всегда с благодарностью примет ваш совет в этом деле; </w:t>
      </w:r>
      <w:r>
        <w:rPr>
          <w:sz w:val="24"/>
          <w:szCs w:val="24"/>
        </w:rPr>
        <w:t xml:space="preserve">именно </w:t>
      </w:r>
      <w:r w:rsidRPr="00C72D9D">
        <w:rPr>
          <w:sz w:val="24"/>
          <w:szCs w:val="24"/>
        </w:rPr>
        <w:t xml:space="preserve">я </w:t>
      </w:r>
      <w:r>
        <w:rPr>
          <w:sz w:val="24"/>
          <w:szCs w:val="24"/>
        </w:rPr>
        <w:t>по</w:t>
      </w:r>
      <w:r w:rsidRPr="00C72D9D">
        <w:rPr>
          <w:sz w:val="24"/>
          <w:szCs w:val="24"/>
        </w:rPr>
        <w:t>советовал ей «взбрыкнуть», как она говорит, против попыток мистера Х</w:t>
      </w:r>
      <w:r w:rsidR="00F16AA4">
        <w:rPr>
          <w:sz w:val="24"/>
          <w:szCs w:val="24"/>
        </w:rPr>
        <w:t>.</w:t>
      </w:r>
      <w:r w:rsidRPr="00C72D9D">
        <w:rPr>
          <w:sz w:val="24"/>
          <w:szCs w:val="24"/>
        </w:rPr>
        <w:t xml:space="preserve"> </w:t>
      </w:r>
      <w:r w:rsidR="00F16AA4">
        <w:rPr>
          <w:sz w:val="24"/>
          <w:szCs w:val="24"/>
        </w:rPr>
        <w:t>д</w:t>
      </w:r>
      <w:r w:rsidR="00A203E0">
        <w:rPr>
          <w:sz w:val="24"/>
          <w:szCs w:val="24"/>
        </w:rPr>
        <w:t>ав</w:t>
      </w:r>
      <w:r w:rsidR="00F16AA4">
        <w:rPr>
          <w:sz w:val="24"/>
          <w:szCs w:val="24"/>
        </w:rPr>
        <w:t>ить</w:t>
      </w:r>
      <w:r w:rsidRPr="00C72D9D">
        <w:rPr>
          <w:sz w:val="24"/>
          <w:szCs w:val="24"/>
        </w:rPr>
        <w:t xml:space="preserve"> </w:t>
      </w:r>
      <w:r>
        <w:rPr>
          <w:sz w:val="24"/>
          <w:szCs w:val="24"/>
        </w:rPr>
        <w:t xml:space="preserve">своим </w:t>
      </w:r>
      <w:r w:rsidRPr="00C72D9D">
        <w:rPr>
          <w:sz w:val="24"/>
          <w:szCs w:val="24"/>
        </w:rPr>
        <w:t>авторитетом, и вы вольны поставить его в известность об этом факте.</w:t>
      </w:r>
    </w:p>
    <w:p w:rsidR="00842D52" w:rsidRPr="00C72D9D" w:rsidRDefault="00842D52" w:rsidP="005D7F1D">
      <w:pPr>
        <w:ind w:firstLine="340"/>
        <w:jc w:val="both"/>
        <w:rPr>
          <w:sz w:val="24"/>
          <w:szCs w:val="24"/>
        </w:rPr>
      </w:pPr>
      <w:r w:rsidRPr="00C72D9D">
        <w:rPr>
          <w:sz w:val="24"/>
          <w:szCs w:val="24"/>
        </w:rPr>
        <w:t xml:space="preserve">Имея в виду исправление дел, что вы думаете об идее постановки </w:t>
      </w:r>
      <w:r>
        <w:rPr>
          <w:sz w:val="24"/>
          <w:szCs w:val="24"/>
        </w:rPr>
        <w:t>Отделений</w:t>
      </w:r>
      <w:r w:rsidRPr="00C72D9D">
        <w:rPr>
          <w:sz w:val="24"/>
          <w:szCs w:val="24"/>
        </w:rPr>
        <w:t xml:space="preserve"> на </w:t>
      </w:r>
      <w:r w:rsidRPr="0012037F">
        <w:rPr>
          <w:sz w:val="24"/>
          <w:szCs w:val="22"/>
        </w:rPr>
        <w:t>сов</w:t>
      </w:r>
      <w:r w:rsidR="00F16AA4">
        <w:rPr>
          <w:sz w:val="24"/>
          <w:szCs w:val="22"/>
        </w:rPr>
        <w:t>сем</w:t>
      </w:r>
      <w:r>
        <w:rPr>
          <w:sz w:val="24"/>
          <w:szCs w:val="24"/>
        </w:rPr>
        <w:t xml:space="preserve"> </w:t>
      </w:r>
      <w:r w:rsidRPr="00C72D9D">
        <w:rPr>
          <w:sz w:val="24"/>
          <w:szCs w:val="24"/>
        </w:rPr>
        <w:t xml:space="preserve">другую основу? Даже христианство со своими </w:t>
      </w:r>
      <w:r w:rsidRPr="005D7F1D">
        <w:rPr>
          <w:i/>
          <w:sz w:val="24"/>
          <w:szCs w:val="24"/>
        </w:rPr>
        <w:t>божественными</w:t>
      </w:r>
      <w:r w:rsidRPr="00C72D9D">
        <w:rPr>
          <w:sz w:val="24"/>
          <w:szCs w:val="24"/>
        </w:rPr>
        <w:t xml:space="preserve"> претензиями на </w:t>
      </w:r>
      <w:r>
        <w:rPr>
          <w:sz w:val="24"/>
          <w:szCs w:val="24"/>
        </w:rPr>
        <w:t>Всеобщее Братство</w:t>
      </w:r>
      <w:r w:rsidRPr="00C72D9D">
        <w:rPr>
          <w:sz w:val="24"/>
          <w:szCs w:val="24"/>
        </w:rPr>
        <w:t xml:space="preserve"> имеет тысячу и одну секту, и, хотя они все могут быть объединены под знаменем креста, вс</w:t>
      </w:r>
      <w:r w:rsidR="005D7F1D">
        <w:rPr>
          <w:sz w:val="24"/>
          <w:szCs w:val="24"/>
        </w:rPr>
        <w:t>ё</w:t>
      </w:r>
      <w:r w:rsidRPr="00C72D9D">
        <w:rPr>
          <w:sz w:val="24"/>
          <w:szCs w:val="24"/>
        </w:rPr>
        <w:t xml:space="preserve"> же, по существу, они враждебны друг другу, и папская власть ни во что не ставится протестантами, тогда как </w:t>
      </w:r>
      <w:r w:rsidR="005D7F1D">
        <w:rPr>
          <w:sz w:val="24"/>
          <w:szCs w:val="24"/>
        </w:rPr>
        <w:t xml:space="preserve">над </w:t>
      </w:r>
      <w:r w:rsidRPr="00C72D9D">
        <w:rPr>
          <w:sz w:val="24"/>
          <w:szCs w:val="24"/>
        </w:rPr>
        <w:t xml:space="preserve">решения </w:t>
      </w:r>
      <w:r w:rsidR="005D7F1D">
        <w:rPr>
          <w:sz w:val="24"/>
          <w:szCs w:val="24"/>
        </w:rPr>
        <w:t>с</w:t>
      </w:r>
      <w:r w:rsidRPr="00C72D9D">
        <w:rPr>
          <w:sz w:val="24"/>
          <w:szCs w:val="24"/>
        </w:rPr>
        <w:t>инод</w:t>
      </w:r>
      <w:r>
        <w:rPr>
          <w:sz w:val="24"/>
          <w:szCs w:val="24"/>
        </w:rPr>
        <w:t>ов</w:t>
      </w:r>
      <w:r w:rsidRPr="00C72D9D">
        <w:rPr>
          <w:sz w:val="24"/>
          <w:szCs w:val="24"/>
        </w:rPr>
        <w:t xml:space="preserve"> последних смеются католик</w:t>
      </w:r>
      <w:r w:rsidR="005D7F1D">
        <w:rPr>
          <w:sz w:val="24"/>
          <w:szCs w:val="24"/>
        </w:rPr>
        <w:t>и</w:t>
      </w:r>
      <w:r w:rsidRPr="00C72D9D">
        <w:rPr>
          <w:sz w:val="24"/>
          <w:szCs w:val="24"/>
        </w:rPr>
        <w:t>.</w:t>
      </w:r>
      <w:r w:rsidR="005D7F1D">
        <w:rPr>
          <w:sz w:val="24"/>
          <w:szCs w:val="24"/>
        </w:rPr>
        <w:t xml:space="preserve"> Конечно</w:t>
      </w:r>
      <w:r w:rsidRPr="00C72D9D">
        <w:rPr>
          <w:sz w:val="24"/>
          <w:szCs w:val="24"/>
        </w:rPr>
        <w:t>, я даже в худшем случае не представляю, чтобы т</w:t>
      </w:r>
      <w:r w:rsidR="00502EA8">
        <w:rPr>
          <w:sz w:val="24"/>
          <w:szCs w:val="24"/>
        </w:rPr>
        <w:t>еософичес</w:t>
      </w:r>
      <w:r w:rsidRPr="00C72D9D">
        <w:rPr>
          <w:sz w:val="24"/>
          <w:szCs w:val="24"/>
        </w:rPr>
        <w:t>кие объединения могли прийти в такое состояние. Ч</w:t>
      </w:r>
      <w:r>
        <w:rPr>
          <w:sz w:val="24"/>
          <w:szCs w:val="24"/>
        </w:rPr>
        <w:t>его</w:t>
      </w:r>
      <w:r w:rsidRPr="00C72D9D">
        <w:rPr>
          <w:sz w:val="24"/>
          <w:szCs w:val="24"/>
        </w:rPr>
        <w:t xml:space="preserve"> я хочу</w:t>
      </w:r>
      <w:r w:rsidR="005D7F1D">
        <w:rPr>
          <w:sz w:val="24"/>
          <w:szCs w:val="24"/>
        </w:rPr>
        <w:t xml:space="preserve"> —</w:t>
      </w:r>
      <w:r>
        <w:rPr>
          <w:sz w:val="24"/>
          <w:szCs w:val="24"/>
        </w:rPr>
        <w:t xml:space="preserve"> </w:t>
      </w:r>
      <w:r w:rsidRPr="00C72D9D">
        <w:rPr>
          <w:sz w:val="24"/>
          <w:szCs w:val="24"/>
        </w:rPr>
        <w:t xml:space="preserve">это просто </w:t>
      </w:r>
      <w:r>
        <w:rPr>
          <w:sz w:val="24"/>
          <w:szCs w:val="24"/>
        </w:rPr>
        <w:t>статьи</w:t>
      </w:r>
      <w:r w:rsidRPr="00C72D9D">
        <w:rPr>
          <w:sz w:val="24"/>
          <w:szCs w:val="24"/>
        </w:rPr>
        <w:t xml:space="preserve"> о желательности перестройки </w:t>
      </w:r>
      <w:r w:rsidR="005D7F1D">
        <w:rPr>
          <w:sz w:val="24"/>
          <w:szCs w:val="24"/>
        </w:rPr>
        <w:t>формирования</w:t>
      </w:r>
      <w:r w:rsidRPr="00C72D9D">
        <w:rPr>
          <w:sz w:val="24"/>
          <w:szCs w:val="24"/>
        </w:rPr>
        <w:t xml:space="preserve"> </w:t>
      </w:r>
      <w:r>
        <w:rPr>
          <w:sz w:val="24"/>
          <w:szCs w:val="24"/>
        </w:rPr>
        <w:t>Отделений</w:t>
      </w:r>
      <w:r w:rsidRPr="00C72D9D">
        <w:rPr>
          <w:sz w:val="24"/>
          <w:szCs w:val="24"/>
        </w:rPr>
        <w:t xml:space="preserve"> и их привилегий. Пусть </w:t>
      </w:r>
      <w:r w:rsidR="005D7F1D">
        <w:rPr>
          <w:sz w:val="24"/>
          <w:szCs w:val="24"/>
        </w:rPr>
        <w:t xml:space="preserve">они </w:t>
      </w:r>
      <w:r w:rsidRPr="00C72D9D">
        <w:rPr>
          <w:sz w:val="24"/>
          <w:szCs w:val="24"/>
        </w:rPr>
        <w:t>утвержд</w:t>
      </w:r>
      <w:r w:rsidR="005D7F1D">
        <w:rPr>
          <w:sz w:val="24"/>
          <w:szCs w:val="24"/>
        </w:rPr>
        <w:t>аются,</w:t>
      </w:r>
      <w:r w:rsidRPr="00C72D9D">
        <w:rPr>
          <w:sz w:val="24"/>
          <w:szCs w:val="24"/>
        </w:rPr>
        <w:t xml:space="preserve"> </w:t>
      </w:r>
      <w:r w:rsidR="005D7F1D">
        <w:rPr>
          <w:sz w:val="24"/>
          <w:szCs w:val="24"/>
        </w:rPr>
        <w:t xml:space="preserve">как и было до того, </w:t>
      </w:r>
      <w:r w:rsidRPr="00C72D9D">
        <w:rPr>
          <w:sz w:val="24"/>
          <w:szCs w:val="24"/>
        </w:rPr>
        <w:t xml:space="preserve">Основным Обществом, </w:t>
      </w:r>
      <w:r w:rsidR="005D7F1D">
        <w:rPr>
          <w:sz w:val="24"/>
          <w:szCs w:val="24"/>
        </w:rPr>
        <w:t>а</w:t>
      </w:r>
      <w:r w:rsidRPr="00C72D9D">
        <w:rPr>
          <w:sz w:val="24"/>
          <w:szCs w:val="24"/>
        </w:rPr>
        <w:t xml:space="preserve"> </w:t>
      </w:r>
      <w:r w:rsidR="005D7F1D">
        <w:rPr>
          <w:sz w:val="24"/>
          <w:szCs w:val="24"/>
        </w:rPr>
        <w:t>зависят</w:t>
      </w:r>
      <w:r w:rsidRPr="00C72D9D">
        <w:rPr>
          <w:sz w:val="24"/>
          <w:szCs w:val="24"/>
        </w:rPr>
        <w:t xml:space="preserve"> </w:t>
      </w:r>
      <w:r w:rsidR="005D7F1D">
        <w:rPr>
          <w:sz w:val="24"/>
          <w:szCs w:val="24"/>
        </w:rPr>
        <w:t>от него</w:t>
      </w:r>
      <w:r w:rsidRPr="00C72D9D">
        <w:rPr>
          <w:sz w:val="24"/>
          <w:szCs w:val="24"/>
        </w:rPr>
        <w:t xml:space="preserve"> номинальной. В то же время до </w:t>
      </w:r>
      <w:r w:rsidR="005D7F1D">
        <w:rPr>
          <w:sz w:val="24"/>
          <w:szCs w:val="24"/>
        </w:rPr>
        <w:t>утве</w:t>
      </w:r>
      <w:r w:rsidR="00B03926">
        <w:rPr>
          <w:sz w:val="24"/>
          <w:szCs w:val="24"/>
        </w:rPr>
        <w:t>р</w:t>
      </w:r>
      <w:r w:rsidR="005D7F1D">
        <w:rPr>
          <w:sz w:val="24"/>
          <w:szCs w:val="24"/>
        </w:rPr>
        <w:t xml:space="preserve">ждения </w:t>
      </w:r>
      <w:r w:rsidRPr="00C72D9D">
        <w:rPr>
          <w:sz w:val="24"/>
          <w:szCs w:val="24"/>
        </w:rPr>
        <w:t>пусть кажд</w:t>
      </w:r>
      <w:r>
        <w:rPr>
          <w:sz w:val="24"/>
          <w:szCs w:val="24"/>
        </w:rPr>
        <w:t>ое</w:t>
      </w:r>
      <w:r w:rsidRPr="00C72D9D">
        <w:rPr>
          <w:sz w:val="24"/>
          <w:szCs w:val="24"/>
        </w:rPr>
        <w:t xml:space="preserve"> </w:t>
      </w:r>
      <w:r>
        <w:rPr>
          <w:sz w:val="24"/>
          <w:szCs w:val="24"/>
        </w:rPr>
        <w:t>Отделение</w:t>
      </w:r>
      <w:r w:rsidRPr="00C72D9D">
        <w:rPr>
          <w:sz w:val="24"/>
          <w:szCs w:val="24"/>
        </w:rPr>
        <w:t xml:space="preserve"> выберет для себя цель работы</w:t>
      </w:r>
      <w:r w:rsidR="008F4299">
        <w:rPr>
          <w:sz w:val="24"/>
          <w:szCs w:val="24"/>
        </w:rPr>
        <w:t xml:space="preserve"> —</w:t>
      </w:r>
      <w:r w:rsidRPr="00C72D9D">
        <w:rPr>
          <w:sz w:val="24"/>
          <w:szCs w:val="24"/>
        </w:rPr>
        <w:t xml:space="preserve"> </w:t>
      </w:r>
      <w:r w:rsidR="005D7F1D">
        <w:rPr>
          <w:sz w:val="24"/>
          <w:szCs w:val="24"/>
        </w:rPr>
        <w:t xml:space="preserve">естественно, находящуюся в симпатии с общими принципами </w:t>
      </w:r>
      <w:r w:rsidRPr="00C72D9D">
        <w:rPr>
          <w:sz w:val="24"/>
          <w:szCs w:val="24"/>
        </w:rPr>
        <w:t>Т</w:t>
      </w:r>
      <w:r w:rsidR="005D7F1D">
        <w:rPr>
          <w:sz w:val="24"/>
          <w:szCs w:val="24"/>
        </w:rPr>
        <w:t>.</w:t>
      </w:r>
      <w:r w:rsidRPr="00C72D9D">
        <w:rPr>
          <w:sz w:val="24"/>
          <w:szCs w:val="24"/>
        </w:rPr>
        <w:t>О</w:t>
      </w:r>
      <w:r w:rsidR="005D7F1D">
        <w:rPr>
          <w:sz w:val="24"/>
          <w:szCs w:val="24"/>
        </w:rPr>
        <w:t>.</w:t>
      </w:r>
      <w:r w:rsidRPr="00C72D9D">
        <w:rPr>
          <w:sz w:val="24"/>
          <w:szCs w:val="24"/>
        </w:rPr>
        <w:t>, но вс</w:t>
      </w:r>
      <w:r w:rsidR="005D7F1D">
        <w:rPr>
          <w:sz w:val="24"/>
          <w:szCs w:val="24"/>
        </w:rPr>
        <w:t>ё</w:t>
      </w:r>
      <w:r w:rsidRPr="00C72D9D">
        <w:rPr>
          <w:sz w:val="24"/>
          <w:szCs w:val="24"/>
        </w:rPr>
        <w:t xml:space="preserve"> же особую определ</w:t>
      </w:r>
      <w:r w:rsidR="005E6089">
        <w:rPr>
          <w:sz w:val="24"/>
          <w:szCs w:val="24"/>
        </w:rPr>
        <w:t>ё</w:t>
      </w:r>
      <w:r w:rsidRPr="00C72D9D">
        <w:rPr>
          <w:sz w:val="24"/>
          <w:szCs w:val="24"/>
        </w:rPr>
        <w:t>нную собственную цель</w:t>
      </w:r>
      <w:r w:rsidR="005E6089">
        <w:rPr>
          <w:sz w:val="24"/>
          <w:szCs w:val="24"/>
        </w:rPr>
        <w:t>, будь то</w:t>
      </w:r>
      <w:r w:rsidRPr="00C72D9D">
        <w:rPr>
          <w:sz w:val="24"/>
          <w:szCs w:val="24"/>
        </w:rPr>
        <w:t xml:space="preserve"> по религиозн</w:t>
      </w:r>
      <w:r w:rsidR="00A203E0">
        <w:rPr>
          <w:sz w:val="24"/>
          <w:szCs w:val="24"/>
        </w:rPr>
        <w:t>о</w:t>
      </w:r>
      <w:r w:rsidR="005E6089">
        <w:rPr>
          <w:sz w:val="24"/>
          <w:szCs w:val="24"/>
        </w:rPr>
        <w:t>му</w:t>
      </w:r>
      <w:r w:rsidRPr="00C72D9D">
        <w:rPr>
          <w:sz w:val="24"/>
          <w:szCs w:val="24"/>
        </w:rPr>
        <w:t>, образовательно</w:t>
      </w:r>
      <w:r w:rsidR="005E6089">
        <w:rPr>
          <w:sz w:val="24"/>
          <w:szCs w:val="24"/>
        </w:rPr>
        <w:t>му</w:t>
      </w:r>
      <w:r w:rsidRPr="00C72D9D">
        <w:rPr>
          <w:sz w:val="24"/>
          <w:szCs w:val="24"/>
        </w:rPr>
        <w:t xml:space="preserve"> или философско</w:t>
      </w:r>
      <w:r w:rsidR="005E6089">
        <w:rPr>
          <w:sz w:val="24"/>
          <w:szCs w:val="24"/>
        </w:rPr>
        <w:t>му</w:t>
      </w:r>
      <w:r w:rsidRPr="00C72D9D">
        <w:rPr>
          <w:sz w:val="24"/>
          <w:szCs w:val="24"/>
        </w:rPr>
        <w:t xml:space="preserve"> </w:t>
      </w:r>
      <w:r w:rsidR="005E6089">
        <w:rPr>
          <w:sz w:val="24"/>
          <w:szCs w:val="24"/>
        </w:rPr>
        <w:t>направлению</w:t>
      </w:r>
      <w:r>
        <w:rPr>
          <w:sz w:val="24"/>
          <w:szCs w:val="24"/>
        </w:rPr>
        <w:t>.</w:t>
      </w:r>
      <w:r w:rsidRPr="00C72D9D">
        <w:rPr>
          <w:sz w:val="24"/>
          <w:szCs w:val="24"/>
        </w:rPr>
        <w:t xml:space="preserve"> Это поставит Обществу более широкие </w:t>
      </w:r>
      <w:r w:rsidR="00B03926">
        <w:rPr>
          <w:sz w:val="24"/>
          <w:szCs w:val="24"/>
        </w:rPr>
        <w:t>рабочие рамки;</w:t>
      </w:r>
      <w:r w:rsidRPr="00C72D9D">
        <w:rPr>
          <w:sz w:val="24"/>
          <w:szCs w:val="24"/>
        </w:rPr>
        <w:t xml:space="preserve"> реальной</w:t>
      </w:r>
      <w:r w:rsidR="005E6089">
        <w:rPr>
          <w:sz w:val="24"/>
          <w:szCs w:val="24"/>
        </w:rPr>
        <w:t>,</w:t>
      </w:r>
      <w:r w:rsidRPr="00C72D9D">
        <w:rPr>
          <w:sz w:val="24"/>
          <w:szCs w:val="24"/>
        </w:rPr>
        <w:t xml:space="preserve"> полезной работы</w:t>
      </w:r>
      <w:r w:rsidR="005E6089">
        <w:rPr>
          <w:sz w:val="24"/>
          <w:szCs w:val="24"/>
        </w:rPr>
        <w:t xml:space="preserve"> будет делаться больше, а</w:t>
      </w:r>
      <w:r w:rsidRPr="00C72D9D">
        <w:rPr>
          <w:sz w:val="24"/>
          <w:szCs w:val="24"/>
        </w:rPr>
        <w:t xml:space="preserve"> кажд</w:t>
      </w:r>
      <w:r>
        <w:rPr>
          <w:sz w:val="24"/>
          <w:szCs w:val="24"/>
        </w:rPr>
        <w:t>ое</w:t>
      </w:r>
      <w:r w:rsidRPr="00C72D9D">
        <w:rPr>
          <w:sz w:val="24"/>
          <w:szCs w:val="24"/>
        </w:rPr>
        <w:t xml:space="preserve"> </w:t>
      </w:r>
      <w:r>
        <w:rPr>
          <w:sz w:val="24"/>
          <w:szCs w:val="24"/>
        </w:rPr>
        <w:t>Отделение</w:t>
      </w:r>
      <w:r w:rsidRPr="00C72D9D">
        <w:rPr>
          <w:sz w:val="24"/>
          <w:szCs w:val="24"/>
        </w:rPr>
        <w:t xml:space="preserve"> будет</w:t>
      </w:r>
      <w:r w:rsidR="005E6089">
        <w:rPr>
          <w:sz w:val="24"/>
          <w:szCs w:val="24"/>
        </w:rPr>
        <w:t xml:space="preserve"> более</w:t>
      </w:r>
      <w:r w:rsidRPr="00C72D9D">
        <w:rPr>
          <w:sz w:val="24"/>
          <w:szCs w:val="24"/>
        </w:rPr>
        <w:t xml:space="preserve"> независимым в свое</w:t>
      </w:r>
      <w:r w:rsidR="005E6089">
        <w:rPr>
          <w:sz w:val="24"/>
          <w:szCs w:val="24"/>
        </w:rPr>
        <w:t>й</w:t>
      </w:r>
      <w:r w:rsidRPr="00C72D9D">
        <w:rPr>
          <w:sz w:val="24"/>
          <w:szCs w:val="24"/>
        </w:rPr>
        <w:t xml:space="preserve"> </w:t>
      </w:r>
      <w:r w:rsidR="005E6089">
        <w:rPr>
          <w:sz w:val="24"/>
          <w:szCs w:val="24"/>
        </w:rPr>
        <w:t>деятельности</w:t>
      </w:r>
      <w:r w:rsidRPr="00C72D9D">
        <w:rPr>
          <w:sz w:val="24"/>
          <w:szCs w:val="24"/>
        </w:rPr>
        <w:t>. Останется меньше места для жалоб</w:t>
      </w:r>
      <w:r w:rsidR="005E6089">
        <w:rPr>
          <w:sz w:val="24"/>
          <w:szCs w:val="24"/>
        </w:rPr>
        <w:t>,</w:t>
      </w:r>
      <w:r w:rsidRPr="00C72D9D">
        <w:rPr>
          <w:sz w:val="24"/>
          <w:szCs w:val="24"/>
        </w:rPr>
        <w:t xml:space="preserve"> </w:t>
      </w:r>
      <w:r w:rsidR="005E6089">
        <w:rPr>
          <w:sz w:val="24"/>
          <w:szCs w:val="24"/>
        </w:rPr>
        <w:t>а</w:t>
      </w:r>
      <w:r w:rsidRPr="00C72D9D">
        <w:rPr>
          <w:sz w:val="24"/>
          <w:szCs w:val="24"/>
        </w:rPr>
        <w:t xml:space="preserve"> </w:t>
      </w:r>
      <w:r w:rsidR="005E6089">
        <w:rPr>
          <w:sz w:val="24"/>
          <w:szCs w:val="24"/>
        </w:rPr>
        <w:t>следовательно</w:t>
      </w:r>
      <w:r w:rsidR="008F4299">
        <w:rPr>
          <w:sz w:val="24"/>
          <w:szCs w:val="24"/>
        </w:rPr>
        <w:t xml:space="preserve"> —</w:t>
      </w:r>
      <w:r w:rsidRPr="00C72D9D">
        <w:rPr>
          <w:sz w:val="24"/>
          <w:szCs w:val="24"/>
        </w:rPr>
        <w:t xml:space="preserve"> для вмешательства. Во всяком случае, этот туманный </w:t>
      </w:r>
      <w:r w:rsidR="005E6089">
        <w:rPr>
          <w:sz w:val="24"/>
          <w:szCs w:val="24"/>
        </w:rPr>
        <w:t>набросок</w:t>
      </w:r>
      <w:r w:rsidRPr="00C72D9D">
        <w:rPr>
          <w:sz w:val="24"/>
          <w:szCs w:val="24"/>
        </w:rPr>
        <w:t>, надеюсь, найд</w:t>
      </w:r>
      <w:r w:rsidR="005E6089">
        <w:rPr>
          <w:sz w:val="24"/>
          <w:szCs w:val="24"/>
        </w:rPr>
        <w:t>ё</w:t>
      </w:r>
      <w:r w:rsidRPr="00C72D9D">
        <w:rPr>
          <w:sz w:val="24"/>
          <w:szCs w:val="24"/>
        </w:rPr>
        <w:t>т прекрасную почву для своего прорастания и процветания в вашей деловитой голове. И если бы вы могли</w:t>
      </w:r>
      <w:r>
        <w:rPr>
          <w:sz w:val="24"/>
          <w:szCs w:val="24"/>
        </w:rPr>
        <w:t>,</w:t>
      </w:r>
      <w:r w:rsidRPr="00C72D9D">
        <w:rPr>
          <w:sz w:val="24"/>
          <w:szCs w:val="24"/>
        </w:rPr>
        <w:t xml:space="preserve"> тем временем</w:t>
      </w:r>
      <w:r>
        <w:rPr>
          <w:sz w:val="24"/>
          <w:szCs w:val="24"/>
        </w:rPr>
        <w:t>,</w:t>
      </w:r>
      <w:r w:rsidRPr="00C72D9D">
        <w:rPr>
          <w:sz w:val="24"/>
          <w:szCs w:val="24"/>
        </w:rPr>
        <w:t xml:space="preserve"> написать статью, основанную на вышеупомянутых пояснениях</w:t>
      </w:r>
      <w:r>
        <w:rPr>
          <w:sz w:val="24"/>
          <w:szCs w:val="24"/>
        </w:rPr>
        <w:t xml:space="preserve"> как истинной</w:t>
      </w:r>
      <w:r w:rsidRPr="00C72D9D">
        <w:rPr>
          <w:sz w:val="24"/>
          <w:szCs w:val="24"/>
        </w:rPr>
        <w:t xml:space="preserve"> позиции</w:t>
      </w:r>
      <w:r>
        <w:rPr>
          <w:sz w:val="24"/>
          <w:szCs w:val="24"/>
        </w:rPr>
        <w:t xml:space="preserve"> </w:t>
      </w:r>
      <w:r w:rsidRPr="00C72D9D">
        <w:rPr>
          <w:sz w:val="24"/>
          <w:szCs w:val="24"/>
        </w:rPr>
        <w:t>«Теософ</w:t>
      </w:r>
      <w:r w:rsidR="005E6089">
        <w:rPr>
          <w:sz w:val="24"/>
          <w:szCs w:val="24"/>
        </w:rPr>
        <w:t>иста</w:t>
      </w:r>
      <w:r w:rsidRPr="00C72D9D">
        <w:rPr>
          <w:sz w:val="24"/>
          <w:szCs w:val="24"/>
        </w:rPr>
        <w:t>»</w:t>
      </w:r>
      <w:r>
        <w:rPr>
          <w:sz w:val="24"/>
          <w:szCs w:val="24"/>
        </w:rPr>
        <w:t>, приведя все</w:t>
      </w:r>
      <w:r w:rsidRPr="00C72D9D">
        <w:rPr>
          <w:sz w:val="24"/>
          <w:szCs w:val="24"/>
        </w:rPr>
        <w:t xml:space="preserve"> выше</w:t>
      </w:r>
      <w:r w:rsidR="005E6089">
        <w:rPr>
          <w:sz w:val="24"/>
          <w:szCs w:val="24"/>
        </w:rPr>
        <w:softHyphen/>
      </w:r>
      <w:r>
        <w:rPr>
          <w:sz w:val="24"/>
          <w:szCs w:val="24"/>
        </w:rPr>
        <w:t>привед</w:t>
      </w:r>
      <w:r w:rsidR="005E6089">
        <w:rPr>
          <w:sz w:val="24"/>
          <w:szCs w:val="24"/>
        </w:rPr>
        <w:t>ё</w:t>
      </w:r>
      <w:r>
        <w:rPr>
          <w:sz w:val="24"/>
          <w:szCs w:val="24"/>
        </w:rPr>
        <w:t>нные и прочие доводы</w:t>
      </w:r>
      <w:r w:rsidRPr="00C72D9D">
        <w:rPr>
          <w:sz w:val="24"/>
          <w:szCs w:val="24"/>
        </w:rPr>
        <w:t xml:space="preserve"> для декабрьского</w:t>
      </w:r>
      <w:r>
        <w:rPr>
          <w:sz w:val="24"/>
          <w:szCs w:val="24"/>
        </w:rPr>
        <w:t xml:space="preserve">, если не </w:t>
      </w:r>
      <w:r w:rsidRPr="00C72D9D">
        <w:rPr>
          <w:sz w:val="24"/>
          <w:szCs w:val="24"/>
        </w:rPr>
        <w:t>ноябрьского</w:t>
      </w:r>
      <w:r>
        <w:rPr>
          <w:sz w:val="24"/>
          <w:szCs w:val="24"/>
        </w:rPr>
        <w:t>,</w:t>
      </w:r>
      <w:r w:rsidRPr="00C72D9D">
        <w:rPr>
          <w:sz w:val="24"/>
          <w:szCs w:val="24"/>
        </w:rPr>
        <w:t xml:space="preserve"> номера</w:t>
      </w:r>
      <w:r>
        <w:rPr>
          <w:sz w:val="24"/>
          <w:szCs w:val="24"/>
        </w:rPr>
        <w:t>,</w:t>
      </w:r>
      <w:r w:rsidR="008F4299">
        <w:rPr>
          <w:sz w:val="24"/>
          <w:szCs w:val="24"/>
        </w:rPr>
        <w:t xml:space="preserve"> —</w:t>
      </w:r>
      <w:r w:rsidRPr="00C72D9D">
        <w:rPr>
          <w:sz w:val="24"/>
          <w:szCs w:val="24"/>
        </w:rPr>
        <w:t xml:space="preserve"> </w:t>
      </w:r>
      <w:r w:rsidR="005E6089">
        <w:rPr>
          <w:sz w:val="24"/>
          <w:szCs w:val="24"/>
        </w:rPr>
        <w:t>мы с</w:t>
      </w:r>
      <w:r w:rsidRPr="00C72D9D">
        <w:rPr>
          <w:sz w:val="24"/>
          <w:szCs w:val="24"/>
        </w:rPr>
        <w:t xml:space="preserve"> </w:t>
      </w:r>
      <w:r>
        <w:rPr>
          <w:sz w:val="24"/>
          <w:szCs w:val="24"/>
        </w:rPr>
        <w:t xml:space="preserve">М. </w:t>
      </w:r>
      <w:r w:rsidRPr="00C72D9D">
        <w:rPr>
          <w:sz w:val="24"/>
          <w:szCs w:val="24"/>
        </w:rPr>
        <w:t xml:space="preserve"> были бы вам весьма обязаны. Невозможно и опасно доверять это дело, которое требует весьма деликатного отношения, кому-либо ещ</w:t>
      </w:r>
      <w:r w:rsidR="005E6089">
        <w:rPr>
          <w:sz w:val="24"/>
          <w:szCs w:val="24"/>
        </w:rPr>
        <w:t>ё</w:t>
      </w:r>
      <w:r w:rsidRPr="00C72D9D">
        <w:rPr>
          <w:sz w:val="24"/>
          <w:szCs w:val="24"/>
        </w:rPr>
        <w:t xml:space="preserve"> из наших редакторов. Е.П.Б. никогда не упустила бы такой хороший случай для сокрушения голов падре, а Х.С.О</w:t>
      </w:r>
      <w:r w:rsidR="005E6089">
        <w:rPr>
          <w:sz w:val="24"/>
          <w:szCs w:val="24"/>
        </w:rPr>
        <w:t>.</w:t>
      </w:r>
      <w:r w:rsidRPr="00C72D9D">
        <w:rPr>
          <w:sz w:val="24"/>
          <w:szCs w:val="24"/>
        </w:rPr>
        <w:t xml:space="preserve"> тонко ввернул бы один-два лишних комплимента в адрес Основателей, что было бы совершенно </w:t>
      </w:r>
      <w:r>
        <w:rPr>
          <w:sz w:val="24"/>
          <w:szCs w:val="24"/>
        </w:rPr>
        <w:t>не</w:t>
      </w:r>
      <w:r w:rsidR="00A203E0">
        <w:rPr>
          <w:sz w:val="24"/>
          <w:szCs w:val="24"/>
        </w:rPr>
        <w:t xml:space="preserve"> </w:t>
      </w:r>
      <w:r>
        <w:rPr>
          <w:sz w:val="24"/>
          <w:szCs w:val="24"/>
        </w:rPr>
        <w:t>нужно</w:t>
      </w:r>
      <w:r w:rsidRPr="00C72D9D">
        <w:rPr>
          <w:sz w:val="24"/>
          <w:szCs w:val="24"/>
        </w:rPr>
        <w:t xml:space="preserve">, ибо я стараюсь </w:t>
      </w:r>
      <w:r>
        <w:rPr>
          <w:sz w:val="24"/>
          <w:szCs w:val="24"/>
        </w:rPr>
        <w:t>показывать обе</w:t>
      </w:r>
      <w:r w:rsidRPr="00C72D9D">
        <w:rPr>
          <w:sz w:val="24"/>
          <w:szCs w:val="24"/>
        </w:rPr>
        <w:t xml:space="preserve"> сущности</w:t>
      </w:r>
      <w:r w:rsidR="008F4299">
        <w:rPr>
          <w:sz w:val="24"/>
          <w:szCs w:val="24"/>
        </w:rPr>
        <w:t xml:space="preserve"> —</w:t>
      </w:r>
      <w:r w:rsidRPr="00C72D9D">
        <w:rPr>
          <w:sz w:val="24"/>
          <w:szCs w:val="24"/>
        </w:rPr>
        <w:t xml:space="preserve"> редактора и Основателя</w:t>
      </w:r>
      <w:r w:rsidR="008F4299">
        <w:rPr>
          <w:sz w:val="24"/>
          <w:szCs w:val="24"/>
        </w:rPr>
        <w:t xml:space="preserve"> —</w:t>
      </w:r>
      <w:r w:rsidRPr="00C72D9D">
        <w:rPr>
          <w:sz w:val="24"/>
          <w:szCs w:val="24"/>
        </w:rPr>
        <w:t xml:space="preserve"> </w:t>
      </w:r>
      <w:r>
        <w:rPr>
          <w:sz w:val="24"/>
          <w:szCs w:val="24"/>
        </w:rPr>
        <w:t xml:space="preserve">как </w:t>
      </w:r>
      <w:r w:rsidRPr="00685BBF">
        <w:rPr>
          <w:sz w:val="24"/>
          <w:szCs w:val="22"/>
        </w:rPr>
        <w:t>совершенно</w:t>
      </w:r>
      <w:r>
        <w:rPr>
          <w:sz w:val="24"/>
          <w:szCs w:val="24"/>
        </w:rPr>
        <w:t xml:space="preserve"> разные и независимые</w:t>
      </w:r>
      <w:r w:rsidRPr="00C72D9D">
        <w:rPr>
          <w:sz w:val="24"/>
          <w:szCs w:val="24"/>
        </w:rPr>
        <w:t xml:space="preserve"> од</w:t>
      </w:r>
      <w:r>
        <w:rPr>
          <w:sz w:val="24"/>
          <w:szCs w:val="24"/>
        </w:rPr>
        <w:t>на</w:t>
      </w:r>
      <w:r w:rsidRPr="00C72D9D">
        <w:rPr>
          <w:sz w:val="24"/>
          <w:szCs w:val="24"/>
        </w:rPr>
        <w:t xml:space="preserve"> от друго</w:t>
      </w:r>
      <w:r>
        <w:rPr>
          <w:sz w:val="24"/>
          <w:szCs w:val="24"/>
        </w:rPr>
        <w:t>й</w:t>
      </w:r>
      <w:r w:rsidRPr="00C72D9D">
        <w:rPr>
          <w:sz w:val="24"/>
          <w:szCs w:val="24"/>
        </w:rPr>
        <w:t xml:space="preserve">, </w:t>
      </w:r>
      <w:r>
        <w:rPr>
          <w:sz w:val="24"/>
          <w:szCs w:val="24"/>
        </w:rPr>
        <w:t>пусть они и</w:t>
      </w:r>
      <w:r w:rsidRPr="00C72D9D">
        <w:rPr>
          <w:sz w:val="24"/>
          <w:szCs w:val="24"/>
        </w:rPr>
        <w:t xml:space="preserve"> с</w:t>
      </w:r>
      <w:r w:rsidR="00747FDE">
        <w:rPr>
          <w:sz w:val="24"/>
          <w:szCs w:val="24"/>
        </w:rPr>
        <w:t xml:space="preserve">очетаются </w:t>
      </w:r>
      <w:r w:rsidRPr="00C72D9D">
        <w:rPr>
          <w:sz w:val="24"/>
          <w:szCs w:val="24"/>
        </w:rPr>
        <w:t xml:space="preserve">в одной и той же </w:t>
      </w:r>
      <w:r>
        <w:rPr>
          <w:sz w:val="24"/>
          <w:szCs w:val="24"/>
        </w:rPr>
        <w:t>персоне</w:t>
      </w:r>
      <w:r w:rsidRPr="00C72D9D">
        <w:rPr>
          <w:sz w:val="24"/>
          <w:szCs w:val="24"/>
        </w:rPr>
        <w:t xml:space="preserve">. Я не являюсь практичным деловым человеком и поэтому чувствую себя совершенно негодным для этой задачи. Не поможете ли вы мне, друг? Конечно, было бы лучше, если бы «пробный шар» мог появиться в ноябрьском номере как бы в ответ на весьма невежливое письмо Хьюма, которое я не разрешу опубликовать. Но вы могли бы использовать его как </w:t>
      </w:r>
      <w:r w:rsidR="00747FDE">
        <w:rPr>
          <w:sz w:val="24"/>
          <w:szCs w:val="24"/>
        </w:rPr>
        <w:t>почву</w:t>
      </w:r>
      <w:r w:rsidRPr="00C72D9D">
        <w:rPr>
          <w:sz w:val="24"/>
          <w:szCs w:val="24"/>
        </w:rPr>
        <w:t xml:space="preserve"> и основу для </w:t>
      </w:r>
      <w:r>
        <w:rPr>
          <w:sz w:val="24"/>
          <w:szCs w:val="24"/>
        </w:rPr>
        <w:t>ответа в своей</w:t>
      </w:r>
      <w:r w:rsidRPr="00C72D9D">
        <w:rPr>
          <w:sz w:val="24"/>
          <w:szCs w:val="24"/>
        </w:rPr>
        <w:t xml:space="preserve"> передов</w:t>
      </w:r>
      <w:r>
        <w:rPr>
          <w:sz w:val="24"/>
          <w:szCs w:val="24"/>
        </w:rPr>
        <w:t>иц</w:t>
      </w:r>
      <w:r w:rsidR="00747FDE">
        <w:rPr>
          <w:sz w:val="24"/>
          <w:szCs w:val="24"/>
        </w:rPr>
        <w:t>е</w:t>
      </w:r>
      <w:r w:rsidRPr="00C72D9D">
        <w:rPr>
          <w:sz w:val="24"/>
          <w:szCs w:val="24"/>
        </w:rPr>
        <w:t>. В</w:t>
      </w:r>
      <w:r w:rsidR="00747FDE">
        <w:rPr>
          <w:sz w:val="24"/>
          <w:szCs w:val="24"/>
        </w:rPr>
        <w:t>ернё</w:t>
      </w:r>
      <w:r w:rsidRPr="00C72D9D">
        <w:rPr>
          <w:sz w:val="24"/>
          <w:szCs w:val="24"/>
        </w:rPr>
        <w:t xml:space="preserve">мся к реформе </w:t>
      </w:r>
      <w:r>
        <w:rPr>
          <w:sz w:val="24"/>
          <w:szCs w:val="24"/>
        </w:rPr>
        <w:t>Отделений</w:t>
      </w:r>
      <w:r w:rsidRPr="00C72D9D">
        <w:rPr>
          <w:sz w:val="24"/>
          <w:szCs w:val="24"/>
        </w:rPr>
        <w:t xml:space="preserve">. Конечно, этот вопрос </w:t>
      </w:r>
      <w:r w:rsidR="00747FDE">
        <w:rPr>
          <w:sz w:val="24"/>
          <w:szCs w:val="24"/>
        </w:rPr>
        <w:t>нужно</w:t>
      </w:r>
      <w:r w:rsidRPr="00C72D9D">
        <w:rPr>
          <w:sz w:val="24"/>
          <w:szCs w:val="24"/>
        </w:rPr>
        <w:t xml:space="preserve"> серь</w:t>
      </w:r>
      <w:r w:rsidR="00747FDE">
        <w:rPr>
          <w:sz w:val="24"/>
          <w:szCs w:val="24"/>
        </w:rPr>
        <w:t>ё</w:t>
      </w:r>
      <w:r w:rsidRPr="00C72D9D">
        <w:rPr>
          <w:sz w:val="24"/>
          <w:szCs w:val="24"/>
        </w:rPr>
        <w:t>зно обсуд</w:t>
      </w:r>
      <w:r w:rsidR="00747FDE">
        <w:rPr>
          <w:sz w:val="24"/>
          <w:szCs w:val="24"/>
        </w:rPr>
        <w:t>ить</w:t>
      </w:r>
      <w:r w:rsidRPr="00C72D9D">
        <w:rPr>
          <w:sz w:val="24"/>
          <w:szCs w:val="24"/>
        </w:rPr>
        <w:t xml:space="preserve"> и взве</w:t>
      </w:r>
      <w:r w:rsidR="00747FDE">
        <w:rPr>
          <w:sz w:val="24"/>
          <w:szCs w:val="24"/>
        </w:rPr>
        <w:t>сить</w:t>
      </w:r>
      <w:r w:rsidRPr="00C72D9D">
        <w:rPr>
          <w:sz w:val="24"/>
          <w:szCs w:val="24"/>
        </w:rPr>
        <w:t>, прежде чем решить его окончательно. У членов общества, раз они вступили в него, не должно быть больше разочарований. Кажд</w:t>
      </w:r>
      <w:r>
        <w:rPr>
          <w:sz w:val="24"/>
          <w:szCs w:val="24"/>
        </w:rPr>
        <w:t>ое</w:t>
      </w:r>
      <w:r w:rsidRPr="00C72D9D">
        <w:rPr>
          <w:sz w:val="24"/>
          <w:szCs w:val="24"/>
        </w:rPr>
        <w:t xml:space="preserve"> </w:t>
      </w:r>
      <w:r>
        <w:rPr>
          <w:sz w:val="24"/>
          <w:szCs w:val="24"/>
        </w:rPr>
        <w:t>Отделение</w:t>
      </w:r>
      <w:r w:rsidRPr="00C72D9D">
        <w:rPr>
          <w:sz w:val="24"/>
          <w:szCs w:val="24"/>
        </w:rPr>
        <w:t xml:space="preserve"> долж</w:t>
      </w:r>
      <w:r>
        <w:rPr>
          <w:sz w:val="24"/>
          <w:szCs w:val="24"/>
        </w:rPr>
        <w:t>но</w:t>
      </w:r>
      <w:r w:rsidRPr="00C72D9D">
        <w:rPr>
          <w:sz w:val="24"/>
          <w:szCs w:val="24"/>
        </w:rPr>
        <w:t xml:space="preserve"> наметить для себя определ</w:t>
      </w:r>
      <w:r w:rsidR="0015591A">
        <w:rPr>
          <w:sz w:val="24"/>
          <w:szCs w:val="24"/>
        </w:rPr>
        <w:t>ё</w:t>
      </w:r>
      <w:r w:rsidRPr="00C72D9D">
        <w:rPr>
          <w:sz w:val="24"/>
          <w:szCs w:val="24"/>
        </w:rPr>
        <w:t xml:space="preserve">нную миссию для работы, </w:t>
      </w:r>
      <w:r w:rsidR="0015591A">
        <w:rPr>
          <w:sz w:val="24"/>
          <w:szCs w:val="24"/>
        </w:rPr>
        <w:t>а</w:t>
      </w:r>
      <w:r w:rsidRPr="00C72D9D">
        <w:rPr>
          <w:sz w:val="24"/>
          <w:szCs w:val="24"/>
        </w:rPr>
        <w:t xml:space="preserve"> </w:t>
      </w:r>
      <w:r w:rsidR="0015591A" w:rsidRPr="00C72D9D">
        <w:rPr>
          <w:sz w:val="24"/>
          <w:szCs w:val="24"/>
        </w:rPr>
        <w:t xml:space="preserve">при выборе </w:t>
      </w:r>
      <w:r w:rsidR="0015591A">
        <w:rPr>
          <w:sz w:val="24"/>
          <w:szCs w:val="24"/>
        </w:rPr>
        <w:t>председателей</w:t>
      </w:r>
      <w:r w:rsidR="0015591A" w:rsidRPr="00C72D9D">
        <w:rPr>
          <w:sz w:val="24"/>
          <w:szCs w:val="24"/>
        </w:rPr>
        <w:t xml:space="preserve"> </w:t>
      </w:r>
      <w:r w:rsidR="0015591A">
        <w:rPr>
          <w:sz w:val="24"/>
          <w:szCs w:val="24"/>
        </w:rPr>
        <w:t xml:space="preserve"> нужно проявлять </w:t>
      </w:r>
      <w:r w:rsidRPr="00C72D9D">
        <w:rPr>
          <w:sz w:val="24"/>
          <w:szCs w:val="24"/>
        </w:rPr>
        <w:t>величайш</w:t>
      </w:r>
      <w:r w:rsidR="0015591A">
        <w:rPr>
          <w:sz w:val="24"/>
          <w:szCs w:val="24"/>
        </w:rPr>
        <w:t>ую</w:t>
      </w:r>
      <w:r w:rsidRPr="00C72D9D">
        <w:rPr>
          <w:sz w:val="24"/>
          <w:szCs w:val="24"/>
        </w:rPr>
        <w:t xml:space="preserve"> </w:t>
      </w:r>
      <w:r w:rsidR="0015591A">
        <w:rPr>
          <w:sz w:val="24"/>
          <w:szCs w:val="24"/>
        </w:rPr>
        <w:t>осмотрительн</w:t>
      </w:r>
      <w:r w:rsidRPr="00C72D9D">
        <w:rPr>
          <w:sz w:val="24"/>
          <w:szCs w:val="24"/>
        </w:rPr>
        <w:t>ость</w:t>
      </w:r>
      <w:r w:rsidR="0015591A">
        <w:rPr>
          <w:sz w:val="24"/>
          <w:szCs w:val="24"/>
        </w:rPr>
        <w:t>. Если бы «Эклектческое…</w:t>
      </w:r>
      <w:r w:rsidRPr="00C72D9D">
        <w:rPr>
          <w:sz w:val="24"/>
          <w:szCs w:val="24"/>
        </w:rPr>
        <w:t>» сразу был</w:t>
      </w:r>
      <w:r w:rsidR="0015591A">
        <w:rPr>
          <w:sz w:val="24"/>
          <w:szCs w:val="24"/>
        </w:rPr>
        <w:t>о</w:t>
      </w:r>
      <w:r w:rsidRPr="00C72D9D">
        <w:rPr>
          <w:sz w:val="24"/>
          <w:szCs w:val="24"/>
        </w:rPr>
        <w:t xml:space="preserve"> поставлен</w:t>
      </w:r>
      <w:r w:rsidR="0015591A">
        <w:rPr>
          <w:sz w:val="24"/>
          <w:szCs w:val="24"/>
        </w:rPr>
        <w:t>о</w:t>
      </w:r>
      <w:r w:rsidRPr="00C72D9D">
        <w:rPr>
          <w:sz w:val="24"/>
          <w:szCs w:val="24"/>
        </w:rPr>
        <w:t xml:space="preserve"> </w:t>
      </w:r>
      <w:r w:rsidR="0015591A">
        <w:rPr>
          <w:sz w:val="24"/>
          <w:szCs w:val="24"/>
        </w:rPr>
        <w:t>на</w:t>
      </w:r>
      <w:r w:rsidRPr="00C72D9D">
        <w:rPr>
          <w:sz w:val="24"/>
          <w:szCs w:val="24"/>
        </w:rPr>
        <w:t xml:space="preserve"> так</w:t>
      </w:r>
      <w:r w:rsidR="0015591A">
        <w:rPr>
          <w:sz w:val="24"/>
          <w:szCs w:val="24"/>
        </w:rPr>
        <w:t>ую основу</w:t>
      </w:r>
      <w:r w:rsidRPr="00C72D9D">
        <w:rPr>
          <w:sz w:val="24"/>
          <w:szCs w:val="24"/>
        </w:rPr>
        <w:t xml:space="preserve"> ч</w:t>
      </w:r>
      <w:r w:rsidR="0015591A">
        <w:rPr>
          <w:sz w:val="24"/>
          <w:szCs w:val="24"/>
        </w:rPr>
        <w:t>ё</w:t>
      </w:r>
      <w:r w:rsidRPr="00C72D9D">
        <w:rPr>
          <w:sz w:val="24"/>
          <w:szCs w:val="24"/>
        </w:rPr>
        <w:t>ткой независимости</w:t>
      </w:r>
      <w:r w:rsidR="0015591A">
        <w:rPr>
          <w:sz w:val="24"/>
          <w:szCs w:val="24"/>
        </w:rPr>
        <w:t>,</w:t>
      </w:r>
      <w:r w:rsidRPr="00C72D9D">
        <w:rPr>
          <w:sz w:val="24"/>
          <w:szCs w:val="24"/>
        </w:rPr>
        <w:t xml:space="preserve"> его дела могли быть лучше. Солидарность мысли и действия в широко очерченных пределах главных принципов Общества всегда должна существовать в отношениях между Основным Обществом и его </w:t>
      </w:r>
      <w:r>
        <w:rPr>
          <w:sz w:val="24"/>
          <w:szCs w:val="24"/>
        </w:rPr>
        <w:t>Отделения</w:t>
      </w:r>
      <w:r w:rsidRPr="00C72D9D">
        <w:rPr>
          <w:sz w:val="24"/>
          <w:szCs w:val="24"/>
        </w:rPr>
        <w:t xml:space="preserve">ми; </w:t>
      </w:r>
      <w:r>
        <w:rPr>
          <w:sz w:val="24"/>
          <w:szCs w:val="24"/>
        </w:rPr>
        <w:t>а</w:t>
      </w:r>
      <w:r w:rsidRPr="00C72D9D">
        <w:rPr>
          <w:sz w:val="24"/>
          <w:szCs w:val="24"/>
        </w:rPr>
        <w:t xml:space="preserve"> во вс</w:t>
      </w:r>
      <w:r w:rsidR="0015591A">
        <w:rPr>
          <w:sz w:val="24"/>
          <w:szCs w:val="24"/>
        </w:rPr>
        <w:t>ё</w:t>
      </w:r>
      <w:r w:rsidRPr="00C72D9D">
        <w:rPr>
          <w:sz w:val="24"/>
          <w:szCs w:val="24"/>
        </w:rPr>
        <w:t xml:space="preserve">м другом, что не противоречит этим принципам, каждому </w:t>
      </w:r>
      <w:r>
        <w:rPr>
          <w:sz w:val="24"/>
          <w:szCs w:val="24"/>
        </w:rPr>
        <w:t>Отделению</w:t>
      </w:r>
      <w:r w:rsidRPr="00C72D9D">
        <w:rPr>
          <w:sz w:val="24"/>
          <w:szCs w:val="24"/>
        </w:rPr>
        <w:t xml:space="preserve"> должна быть предоставлена свобода действий. Таким образом, </w:t>
      </w:r>
      <w:r>
        <w:rPr>
          <w:sz w:val="24"/>
          <w:szCs w:val="24"/>
        </w:rPr>
        <w:t>Отделение</w:t>
      </w:r>
      <w:r w:rsidRPr="00C72D9D">
        <w:rPr>
          <w:sz w:val="24"/>
          <w:szCs w:val="24"/>
        </w:rPr>
        <w:t>, состоящ</w:t>
      </w:r>
      <w:r>
        <w:rPr>
          <w:sz w:val="24"/>
          <w:szCs w:val="24"/>
        </w:rPr>
        <w:t>ее</w:t>
      </w:r>
      <w:r w:rsidR="0015591A">
        <w:rPr>
          <w:sz w:val="24"/>
          <w:szCs w:val="24"/>
        </w:rPr>
        <w:t xml:space="preserve"> из </w:t>
      </w:r>
      <w:r w:rsidR="0015591A" w:rsidRPr="0015591A">
        <w:rPr>
          <w:i/>
          <w:sz w:val="24"/>
          <w:szCs w:val="24"/>
        </w:rPr>
        <w:t>умереннных</w:t>
      </w:r>
      <w:r w:rsidRPr="00C72D9D">
        <w:rPr>
          <w:sz w:val="24"/>
          <w:szCs w:val="24"/>
        </w:rPr>
        <w:t xml:space="preserve"> христиан, сочувствующих </w:t>
      </w:r>
      <w:r w:rsidRPr="0015591A">
        <w:rPr>
          <w:i/>
          <w:sz w:val="24"/>
          <w:szCs w:val="24"/>
        </w:rPr>
        <w:t>целям</w:t>
      </w:r>
      <w:r w:rsidRPr="00C72D9D">
        <w:rPr>
          <w:sz w:val="24"/>
          <w:szCs w:val="24"/>
        </w:rPr>
        <w:t xml:space="preserve"> Общества, мог</w:t>
      </w:r>
      <w:r>
        <w:rPr>
          <w:sz w:val="24"/>
          <w:szCs w:val="24"/>
        </w:rPr>
        <w:t>ло</w:t>
      </w:r>
      <w:r w:rsidRPr="00C72D9D">
        <w:rPr>
          <w:sz w:val="24"/>
          <w:szCs w:val="24"/>
        </w:rPr>
        <w:t xml:space="preserve"> бы остаться нейтральным по всем вопросам, касающимся других религий, и совершенно безразлично относиться к личным убеждениям Основателей. «Теософ</w:t>
      </w:r>
      <w:r w:rsidR="0015591A">
        <w:rPr>
          <w:sz w:val="24"/>
          <w:szCs w:val="24"/>
        </w:rPr>
        <w:t>ист</w:t>
      </w:r>
      <w:r w:rsidRPr="00C72D9D">
        <w:rPr>
          <w:sz w:val="24"/>
          <w:szCs w:val="24"/>
        </w:rPr>
        <w:t>» мог бы охотно предоставлять свои страницы как для гимнов в честь Агнца, так и для шлок, посвященных святости коров. Если бы только вы могли разработать эту идею, я бы преподн</w:t>
      </w:r>
      <w:r w:rsidR="0015591A">
        <w:rPr>
          <w:sz w:val="24"/>
          <w:szCs w:val="24"/>
        </w:rPr>
        <w:t>ё</w:t>
      </w:r>
      <w:r w:rsidRPr="00C72D9D">
        <w:rPr>
          <w:sz w:val="24"/>
          <w:szCs w:val="24"/>
        </w:rPr>
        <w:t>с е</w:t>
      </w:r>
      <w:r w:rsidR="0015591A">
        <w:rPr>
          <w:sz w:val="24"/>
          <w:szCs w:val="24"/>
        </w:rPr>
        <w:t>ё</w:t>
      </w:r>
      <w:r w:rsidRPr="00C72D9D">
        <w:rPr>
          <w:sz w:val="24"/>
          <w:szCs w:val="24"/>
        </w:rPr>
        <w:t xml:space="preserve"> нашему </w:t>
      </w:r>
      <w:r w:rsidR="0015591A">
        <w:rPr>
          <w:sz w:val="24"/>
          <w:szCs w:val="24"/>
        </w:rPr>
        <w:t>почтеннном</w:t>
      </w:r>
      <w:r w:rsidRPr="00C72D9D">
        <w:rPr>
          <w:sz w:val="24"/>
          <w:szCs w:val="24"/>
        </w:rPr>
        <w:t xml:space="preserve">у Чохану, который </w:t>
      </w:r>
      <w:r>
        <w:rPr>
          <w:sz w:val="24"/>
          <w:szCs w:val="24"/>
        </w:rPr>
        <w:t>сейчас</w:t>
      </w:r>
      <w:r w:rsidRPr="00C72D9D">
        <w:rPr>
          <w:sz w:val="24"/>
          <w:szCs w:val="24"/>
        </w:rPr>
        <w:t xml:space="preserve"> ласково улыбается уголками глаз вместо того, чтобы хмуриться как обычно </w:t>
      </w:r>
      <w:r w:rsidR="0015591A">
        <w:rPr>
          <w:sz w:val="24"/>
          <w:szCs w:val="24"/>
        </w:rPr>
        <w:t xml:space="preserve">— </w:t>
      </w:r>
      <w:r>
        <w:rPr>
          <w:sz w:val="24"/>
          <w:szCs w:val="24"/>
        </w:rPr>
        <w:t>с тех пор</w:t>
      </w:r>
      <w:r w:rsidR="00A203E0">
        <w:rPr>
          <w:sz w:val="24"/>
          <w:szCs w:val="24"/>
        </w:rPr>
        <w:t>,</w:t>
      </w:r>
      <w:r>
        <w:rPr>
          <w:sz w:val="24"/>
          <w:szCs w:val="24"/>
        </w:rPr>
        <w:t xml:space="preserve"> как </w:t>
      </w:r>
      <w:r w:rsidRPr="00C72D9D">
        <w:rPr>
          <w:sz w:val="24"/>
          <w:szCs w:val="24"/>
        </w:rPr>
        <w:t xml:space="preserve">вы стали </w:t>
      </w:r>
      <w:r w:rsidR="0015591A">
        <w:rPr>
          <w:sz w:val="24"/>
          <w:szCs w:val="24"/>
        </w:rPr>
        <w:t>п</w:t>
      </w:r>
      <w:r>
        <w:rPr>
          <w:sz w:val="24"/>
          <w:szCs w:val="24"/>
        </w:rPr>
        <w:t>ре</w:t>
      </w:r>
      <w:r w:rsidR="0015591A">
        <w:rPr>
          <w:sz w:val="24"/>
          <w:szCs w:val="24"/>
        </w:rPr>
        <w:t>зидентом</w:t>
      </w:r>
      <w:r>
        <w:rPr>
          <w:sz w:val="24"/>
          <w:szCs w:val="24"/>
        </w:rPr>
        <w:t xml:space="preserve">. </w:t>
      </w:r>
      <w:r w:rsidRPr="00C72D9D">
        <w:rPr>
          <w:sz w:val="24"/>
          <w:szCs w:val="24"/>
        </w:rPr>
        <w:t>Если бы меня в прошлом году из-за свирепости экс-</w:t>
      </w:r>
      <w:r>
        <w:rPr>
          <w:sz w:val="24"/>
          <w:szCs w:val="24"/>
        </w:rPr>
        <w:t>пре</w:t>
      </w:r>
      <w:r w:rsidR="00767A4A">
        <w:rPr>
          <w:sz w:val="24"/>
          <w:szCs w:val="24"/>
        </w:rPr>
        <w:t>зидента</w:t>
      </w:r>
      <w:r w:rsidRPr="00C72D9D">
        <w:rPr>
          <w:sz w:val="24"/>
          <w:szCs w:val="24"/>
        </w:rPr>
        <w:t xml:space="preserve"> не «</w:t>
      </w:r>
      <w:r w:rsidR="00767A4A">
        <w:rPr>
          <w:sz w:val="24"/>
          <w:szCs w:val="24"/>
        </w:rPr>
        <w:t>отправили</w:t>
      </w:r>
      <w:r w:rsidRPr="00C72D9D">
        <w:rPr>
          <w:sz w:val="24"/>
          <w:szCs w:val="24"/>
        </w:rPr>
        <w:t xml:space="preserve"> спать» раньше намеченного времени, я бы уже сделал это предложение. У меня есть письмо от «Я есмь»</w:t>
      </w:r>
      <w:r>
        <w:rPr>
          <w:sz w:val="24"/>
          <w:szCs w:val="24"/>
        </w:rPr>
        <w:t xml:space="preserve">, датированное </w:t>
      </w:r>
      <w:r w:rsidRPr="00C72D9D">
        <w:rPr>
          <w:sz w:val="24"/>
          <w:szCs w:val="24"/>
        </w:rPr>
        <w:t>8 октября</w:t>
      </w:r>
      <w:r>
        <w:rPr>
          <w:sz w:val="24"/>
          <w:szCs w:val="24"/>
        </w:rPr>
        <w:t>,</w:t>
      </w:r>
      <w:r w:rsidRPr="00C72D9D">
        <w:rPr>
          <w:sz w:val="24"/>
          <w:szCs w:val="24"/>
        </w:rPr>
        <w:t xml:space="preserve"> с высокомерным </w:t>
      </w:r>
      <w:r w:rsidRPr="00C72D9D">
        <w:rPr>
          <w:sz w:val="24"/>
          <w:szCs w:val="24"/>
        </w:rPr>
        <w:lastRenderedPageBreak/>
        <w:t>упр</w:t>
      </w:r>
      <w:r w:rsidR="00767A4A">
        <w:rPr>
          <w:sz w:val="24"/>
          <w:szCs w:val="24"/>
        </w:rPr>
        <w:t>ё</w:t>
      </w:r>
      <w:r w:rsidRPr="00C72D9D">
        <w:rPr>
          <w:sz w:val="24"/>
          <w:szCs w:val="24"/>
        </w:rPr>
        <w:t>ком. В н</w:t>
      </w:r>
      <w:r w:rsidR="00A203E0">
        <w:rPr>
          <w:sz w:val="24"/>
          <w:szCs w:val="24"/>
        </w:rPr>
        <w:t>ё</w:t>
      </w:r>
      <w:r w:rsidRPr="00C72D9D">
        <w:rPr>
          <w:sz w:val="24"/>
          <w:szCs w:val="24"/>
        </w:rPr>
        <w:t>м он посылает за вами пято</w:t>
      </w:r>
      <w:r>
        <w:rPr>
          <w:sz w:val="24"/>
          <w:szCs w:val="24"/>
        </w:rPr>
        <w:t>го</w:t>
      </w:r>
      <w:r w:rsidRPr="00C72D9D">
        <w:rPr>
          <w:sz w:val="24"/>
          <w:szCs w:val="24"/>
        </w:rPr>
        <w:t xml:space="preserve"> числ</w:t>
      </w:r>
      <w:r>
        <w:rPr>
          <w:sz w:val="24"/>
          <w:szCs w:val="24"/>
        </w:rPr>
        <w:t>а</w:t>
      </w:r>
      <w:r w:rsidRPr="00C72D9D">
        <w:rPr>
          <w:sz w:val="24"/>
          <w:szCs w:val="24"/>
        </w:rPr>
        <w:t xml:space="preserve"> и объясняет свое нежелание продолжать занимать пост и </w:t>
      </w:r>
      <w:r>
        <w:rPr>
          <w:sz w:val="24"/>
          <w:szCs w:val="24"/>
        </w:rPr>
        <w:t>свое</w:t>
      </w:r>
      <w:r w:rsidRPr="00C72D9D">
        <w:rPr>
          <w:sz w:val="24"/>
          <w:szCs w:val="24"/>
        </w:rPr>
        <w:t xml:space="preserve"> «великое желание», чтобы вы заняли его место. Он осуждает «целиком систему и </w:t>
      </w:r>
      <w:r>
        <w:rPr>
          <w:sz w:val="24"/>
          <w:szCs w:val="24"/>
        </w:rPr>
        <w:t>политику</w:t>
      </w:r>
      <w:r w:rsidRPr="00C72D9D">
        <w:rPr>
          <w:sz w:val="24"/>
          <w:szCs w:val="24"/>
        </w:rPr>
        <w:t>»</w:t>
      </w:r>
      <w:r>
        <w:rPr>
          <w:sz w:val="24"/>
          <w:szCs w:val="24"/>
        </w:rPr>
        <w:t xml:space="preserve"> нашего ордена</w:t>
      </w:r>
      <w:r w:rsidRPr="00C72D9D">
        <w:rPr>
          <w:sz w:val="24"/>
          <w:szCs w:val="24"/>
        </w:rPr>
        <w:t>. Они кажутся ему «совершенно неправильными». Он заканчивает так: «Конечно, я прошу вас воздействовать на Стару</w:t>
      </w:r>
      <w:r w:rsidR="00767A4A">
        <w:rPr>
          <w:sz w:val="24"/>
          <w:szCs w:val="24"/>
        </w:rPr>
        <w:t>шку</w:t>
      </w:r>
      <w:r w:rsidRPr="00C72D9D">
        <w:rPr>
          <w:sz w:val="24"/>
          <w:szCs w:val="24"/>
        </w:rPr>
        <w:t>, чтобы она воздержалась от выдви</w:t>
      </w:r>
      <w:r>
        <w:rPr>
          <w:sz w:val="24"/>
          <w:szCs w:val="24"/>
        </w:rPr>
        <w:t>жения</w:t>
      </w:r>
      <w:r w:rsidRPr="00C72D9D">
        <w:rPr>
          <w:sz w:val="24"/>
          <w:szCs w:val="24"/>
        </w:rPr>
        <w:t xml:space="preserve"> меня в совет Общества». Нечего бояться этого</w:t>
      </w:r>
      <w:r w:rsidR="00767A4A">
        <w:rPr>
          <w:sz w:val="24"/>
          <w:szCs w:val="24"/>
        </w:rPr>
        <w:t xml:space="preserve"> —</w:t>
      </w:r>
      <w:r w:rsidRPr="00C72D9D">
        <w:rPr>
          <w:sz w:val="24"/>
          <w:szCs w:val="24"/>
        </w:rPr>
        <w:t xml:space="preserve"> </w:t>
      </w:r>
      <w:r w:rsidR="00767A4A">
        <w:rPr>
          <w:sz w:val="24"/>
          <w:szCs w:val="24"/>
        </w:rPr>
        <w:t>о</w:t>
      </w:r>
      <w:r w:rsidRPr="00C72D9D">
        <w:rPr>
          <w:sz w:val="24"/>
          <w:szCs w:val="24"/>
        </w:rPr>
        <w:t xml:space="preserve">н может спать спокойно, никем не потревоженный, и видеть себя во сне </w:t>
      </w:r>
      <w:r w:rsidR="00767A4A">
        <w:rPr>
          <w:sz w:val="24"/>
          <w:szCs w:val="24"/>
        </w:rPr>
        <w:t>д</w:t>
      </w:r>
      <w:r w:rsidRPr="00C72D9D">
        <w:rPr>
          <w:sz w:val="24"/>
          <w:szCs w:val="24"/>
        </w:rPr>
        <w:t>алай-</w:t>
      </w:r>
      <w:r w:rsidR="00767A4A">
        <w:rPr>
          <w:sz w:val="24"/>
          <w:szCs w:val="24"/>
        </w:rPr>
        <w:t>л</w:t>
      </w:r>
      <w:r w:rsidRPr="00C72D9D">
        <w:rPr>
          <w:sz w:val="24"/>
          <w:szCs w:val="24"/>
        </w:rPr>
        <w:t xml:space="preserve">амой теософов. Но я должен внести свой полный возмущения протест против его определения нашей системы как «порочной». Из-за того, что ему удалось ухватить несколько случайных искорок </w:t>
      </w:r>
      <w:r>
        <w:rPr>
          <w:sz w:val="24"/>
          <w:szCs w:val="24"/>
        </w:rPr>
        <w:t xml:space="preserve">от принципов </w:t>
      </w:r>
      <w:r w:rsidRPr="00C72D9D">
        <w:rPr>
          <w:sz w:val="24"/>
          <w:szCs w:val="24"/>
        </w:rPr>
        <w:t>нашего</w:t>
      </w:r>
      <w:r>
        <w:rPr>
          <w:sz w:val="24"/>
          <w:szCs w:val="24"/>
        </w:rPr>
        <w:t xml:space="preserve"> Ордена</w:t>
      </w:r>
      <w:r w:rsidRPr="00C72D9D">
        <w:rPr>
          <w:sz w:val="24"/>
          <w:szCs w:val="24"/>
        </w:rPr>
        <w:t xml:space="preserve">, </w:t>
      </w:r>
      <w:r>
        <w:rPr>
          <w:sz w:val="24"/>
          <w:szCs w:val="24"/>
        </w:rPr>
        <w:t>а</w:t>
      </w:r>
      <w:r w:rsidRPr="00C72D9D">
        <w:rPr>
          <w:sz w:val="24"/>
          <w:szCs w:val="24"/>
        </w:rPr>
        <w:t xml:space="preserve"> также потому, что его не допустили к исследованию и </w:t>
      </w:r>
      <w:r w:rsidRPr="00767A4A">
        <w:rPr>
          <w:i/>
          <w:sz w:val="24"/>
          <w:szCs w:val="24"/>
        </w:rPr>
        <w:t>переустройству</w:t>
      </w:r>
      <w:r w:rsidRPr="00C72D9D">
        <w:rPr>
          <w:sz w:val="24"/>
          <w:szCs w:val="24"/>
        </w:rPr>
        <w:t xml:space="preserve"> </w:t>
      </w:r>
      <w:r>
        <w:rPr>
          <w:sz w:val="24"/>
          <w:szCs w:val="24"/>
        </w:rPr>
        <w:t xml:space="preserve">целого, </w:t>
      </w:r>
      <w:r w:rsidRPr="00C72D9D">
        <w:rPr>
          <w:sz w:val="24"/>
          <w:szCs w:val="24"/>
        </w:rPr>
        <w:t xml:space="preserve">мы </w:t>
      </w:r>
      <w:r w:rsidR="00767A4A">
        <w:rPr>
          <w:sz w:val="24"/>
          <w:szCs w:val="24"/>
        </w:rPr>
        <w:t xml:space="preserve">все </w:t>
      </w:r>
      <w:r w:rsidRPr="00C72D9D">
        <w:rPr>
          <w:sz w:val="24"/>
          <w:szCs w:val="24"/>
        </w:rPr>
        <w:t>должны быть такими, какими он нас изображает! Если бы мы могли придерживаться учений, приписываемых им нам, если бы мы хоть сколько-нибудь походили на его изображени</w:t>
      </w:r>
      <w:r>
        <w:rPr>
          <w:sz w:val="24"/>
          <w:szCs w:val="24"/>
        </w:rPr>
        <w:t>е</w:t>
      </w:r>
      <w:r w:rsidRPr="00C72D9D">
        <w:rPr>
          <w:sz w:val="24"/>
          <w:szCs w:val="24"/>
        </w:rPr>
        <w:t>, если бы могли хоть час молча выстоять под грузом приписываемых нам обвинений, которыми он забрасывает нас в своем сентябрьском письме, истинно, мы должны бы были заслужить потерю всякого доверия со стороны теософов! Нас бы следовало выгнать, выбросить из Общества и людского мышления как шарлатанов и самозванцев</w:t>
      </w:r>
      <w:r w:rsidR="008F4299">
        <w:rPr>
          <w:sz w:val="24"/>
          <w:szCs w:val="24"/>
        </w:rPr>
        <w:t xml:space="preserve"> —</w:t>
      </w:r>
      <w:r w:rsidRPr="00C72D9D">
        <w:rPr>
          <w:sz w:val="24"/>
          <w:szCs w:val="24"/>
        </w:rPr>
        <w:t xml:space="preserve"> волков в овечьих шкурах, которые приходят, полные деспотических намерений, чтобы улавливать людские сердца мистическими обещаниями</w:t>
      </w:r>
      <w:r>
        <w:rPr>
          <w:sz w:val="24"/>
          <w:szCs w:val="24"/>
        </w:rPr>
        <w:t>, которые</w:t>
      </w:r>
      <w:r w:rsidRPr="00C72D9D">
        <w:rPr>
          <w:sz w:val="24"/>
          <w:szCs w:val="24"/>
        </w:rPr>
        <w:t xml:space="preserve"> стремятся поработить своих доверчивых </w:t>
      </w:r>
      <w:r>
        <w:rPr>
          <w:sz w:val="24"/>
          <w:szCs w:val="24"/>
        </w:rPr>
        <w:t>чела</w:t>
      </w:r>
      <w:r w:rsidRPr="00C72D9D">
        <w:rPr>
          <w:sz w:val="24"/>
          <w:szCs w:val="24"/>
        </w:rPr>
        <w:t xml:space="preserve">, отвратить массы от истины и «божественного откровения голоса природы с тем, чтобы направить </w:t>
      </w:r>
      <w:r>
        <w:rPr>
          <w:sz w:val="24"/>
          <w:szCs w:val="24"/>
        </w:rPr>
        <w:t xml:space="preserve">их </w:t>
      </w:r>
      <w:r w:rsidRPr="00C72D9D">
        <w:rPr>
          <w:sz w:val="24"/>
          <w:szCs w:val="24"/>
        </w:rPr>
        <w:t xml:space="preserve">к полному и мрачному атеизму» через </w:t>
      </w:r>
      <w:r w:rsidR="00AE0A4D">
        <w:rPr>
          <w:sz w:val="24"/>
          <w:szCs w:val="24"/>
        </w:rPr>
        <w:t xml:space="preserve">последовательное </w:t>
      </w:r>
      <w:r w:rsidRPr="00C72D9D">
        <w:rPr>
          <w:sz w:val="24"/>
          <w:szCs w:val="24"/>
        </w:rPr>
        <w:t>неверие в «доброго, милосердного Отца, Создателя всего» (зла и несчастья</w:t>
      </w:r>
      <w:r w:rsidR="008F4299">
        <w:rPr>
          <w:sz w:val="24"/>
          <w:szCs w:val="24"/>
        </w:rPr>
        <w:t xml:space="preserve"> —</w:t>
      </w:r>
      <w:r w:rsidRPr="00C72D9D">
        <w:rPr>
          <w:sz w:val="24"/>
          <w:szCs w:val="24"/>
        </w:rPr>
        <w:t xml:space="preserve"> можем мы полагать?), который сидит, развалившись, на ложе из накалившихся метеоров и ковыряет в зубах вилами из молний...</w:t>
      </w:r>
    </w:p>
    <w:p w:rsidR="00842D52" w:rsidRPr="00C72D9D" w:rsidRDefault="00842D52" w:rsidP="00842D52">
      <w:pPr>
        <w:ind w:firstLine="340"/>
        <w:jc w:val="both"/>
        <w:rPr>
          <w:sz w:val="24"/>
          <w:szCs w:val="24"/>
        </w:rPr>
      </w:pPr>
      <w:r w:rsidRPr="00C72D9D">
        <w:rPr>
          <w:sz w:val="24"/>
          <w:szCs w:val="24"/>
        </w:rPr>
        <w:t xml:space="preserve">Действительно, действительно, нам </w:t>
      </w:r>
      <w:r w:rsidR="00AE0A4D">
        <w:rPr>
          <w:sz w:val="24"/>
          <w:szCs w:val="24"/>
        </w:rPr>
        <w:t xml:space="preserve">уже достаточно </w:t>
      </w:r>
      <w:r w:rsidRPr="00C72D9D">
        <w:rPr>
          <w:sz w:val="24"/>
          <w:szCs w:val="24"/>
        </w:rPr>
        <w:t>это</w:t>
      </w:r>
      <w:r w:rsidR="00AE0A4D">
        <w:rPr>
          <w:sz w:val="24"/>
          <w:szCs w:val="24"/>
        </w:rPr>
        <w:t>го</w:t>
      </w:r>
      <w:r w:rsidRPr="00C72D9D">
        <w:rPr>
          <w:sz w:val="24"/>
          <w:szCs w:val="24"/>
        </w:rPr>
        <w:t xml:space="preserve"> беспрестанно</w:t>
      </w:r>
      <w:r w:rsidR="00AE0A4D">
        <w:rPr>
          <w:sz w:val="24"/>
          <w:szCs w:val="24"/>
        </w:rPr>
        <w:t>го</w:t>
      </w:r>
      <w:r w:rsidRPr="00C72D9D">
        <w:rPr>
          <w:sz w:val="24"/>
          <w:szCs w:val="24"/>
        </w:rPr>
        <w:t xml:space="preserve"> бряцани</w:t>
      </w:r>
      <w:r w:rsidR="00AE0A4D">
        <w:rPr>
          <w:sz w:val="24"/>
          <w:szCs w:val="24"/>
        </w:rPr>
        <w:t>я</w:t>
      </w:r>
      <w:r w:rsidRPr="00C72D9D">
        <w:rPr>
          <w:sz w:val="24"/>
          <w:szCs w:val="24"/>
        </w:rPr>
        <w:t xml:space="preserve"> на иудейской арфе христианского откровения!</w:t>
      </w:r>
    </w:p>
    <w:p w:rsidR="00842D52" w:rsidRPr="00C72D9D" w:rsidRDefault="00842D52" w:rsidP="00842D52">
      <w:pPr>
        <w:ind w:firstLine="340"/>
        <w:jc w:val="both"/>
        <w:rPr>
          <w:sz w:val="24"/>
          <w:szCs w:val="24"/>
        </w:rPr>
      </w:pPr>
      <w:r>
        <w:rPr>
          <w:sz w:val="24"/>
          <w:szCs w:val="24"/>
        </w:rPr>
        <w:t xml:space="preserve">М. </w:t>
      </w:r>
      <w:r w:rsidRPr="00C72D9D">
        <w:rPr>
          <w:sz w:val="24"/>
          <w:szCs w:val="24"/>
        </w:rPr>
        <w:t xml:space="preserve">думает, что «Приложение» </w:t>
      </w:r>
      <w:r w:rsidR="00CA06C2">
        <w:rPr>
          <w:sz w:val="24"/>
          <w:szCs w:val="24"/>
        </w:rPr>
        <w:t>надо</w:t>
      </w:r>
      <w:r w:rsidRPr="00C72D9D">
        <w:rPr>
          <w:sz w:val="24"/>
          <w:szCs w:val="24"/>
        </w:rPr>
        <w:t xml:space="preserve"> у</w:t>
      </w:r>
      <w:r w:rsidR="00AE0A4D">
        <w:rPr>
          <w:sz w:val="24"/>
          <w:szCs w:val="24"/>
        </w:rPr>
        <w:t>велич</w:t>
      </w:r>
      <w:r w:rsidR="00CA06C2">
        <w:rPr>
          <w:sz w:val="24"/>
          <w:szCs w:val="24"/>
        </w:rPr>
        <w:t>ить</w:t>
      </w:r>
      <w:r w:rsidR="00AE0A4D">
        <w:rPr>
          <w:sz w:val="24"/>
          <w:szCs w:val="24"/>
        </w:rPr>
        <w:t>, если н</w:t>
      </w:r>
      <w:r w:rsidR="00CA06C2">
        <w:rPr>
          <w:sz w:val="24"/>
          <w:szCs w:val="24"/>
        </w:rPr>
        <w:t>еобходимо</w:t>
      </w:r>
      <w:r w:rsidR="00AE0A4D">
        <w:rPr>
          <w:sz w:val="24"/>
          <w:szCs w:val="24"/>
        </w:rPr>
        <w:t>. В нё</w:t>
      </w:r>
      <w:r w:rsidRPr="00C72D9D">
        <w:rPr>
          <w:sz w:val="24"/>
          <w:szCs w:val="24"/>
        </w:rPr>
        <w:t>м должно быть предоставлено место для выражения мысл</w:t>
      </w:r>
      <w:r>
        <w:rPr>
          <w:sz w:val="24"/>
          <w:szCs w:val="24"/>
        </w:rPr>
        <w:t>ей</w:t>
      </w:r>
      <w:r w:rsidRPr="00C72D9D">
        <w:rPr>
          <w:sz w:val="24"/>
          <w:szCs w:val="24"/>
        </w:rPr>
        <w:t xml:space="preserve"> членов каждого </w:t>
      </w:r>
      <w:r>
        <w:rPr>
          <w:sz w:val="24"/>
          <w:szCs w:val="24"/>
        </w:rPr>
        <w:t>Отделения</w:t>
      </w:r>
      <w:r w:rsidRPr="00C72D9D">
        <w:rPr>
          <w:sz w:val="24"/>
          <w:szCs w:val="24"/>
        </w:rPr>
        <w:t>, какими бы диаметрально противоположными они ни были. «Теософ</w:t>
      </w:r>
      <w:r w:rsidR="00AE0A4D">
        <w:rPr>
          <w:sz w:val="24"/>
          <w:szCs w:val="24"/>
        </w:rPr>
        <w:t>ист</w:t>
      </w:r>
      <w:r w:rsidRPr="00C72D9D">
        <w:rPr>
          <w:sz w:val="24"/>
          <w:szCs w:val="24"/>
        </w:rPr>
        <w:t>» должен окраситься в определ</w:t>
      </w:r>
      <w:r w:rsidR="00CA06C2">
        <w:rPr>
          <w:sz w:val="24"/>
          <w:szCs w:val="24"/>
        </w:rPr>
        <w:t>ё</w:t>
      </w:r>
      <w:r w:rsidRPr="00C72D9D">
        <w:rPr>
          <w:sz w:val="24"/>
          <w:szCs w:val="24"/>
        </w:rPr>
        <w:t xml:space="preserve">нный цвет и стать единственным в своем роде. Мы готовы предоставить </w:t>
      </w:r>
      <w:r>
        <w:rPr>
          <w:sz w:val="24"/>
          <w:szCs w:val="24"/>
        </w:rPr>
        <w:t xml:space="preserve">любые </w:t>
      </w:r>
      <w:r w:rsidRPr="00C72D9D">
        <w:rPr>
          <w:sz w:val="24"/>
          <w:szCs w:val="24"/>
        </w:rPr>
        <w:t>необходимые суммы для этого. Я знаю, вы пойм</w:t>
      </w:r>
      <w:r w:rsidR="00AC4619">
        <w:rPr>
          <w:sz w:val="24"/>
          <w:szCs w:val="24"/>
        </w:rPr>
        <w:t>ё</w:t>
      </w:r>
      <w:r w:rsidRPr="00C72D9D">
        <w:rPr>
          <w:sz w:val="24"/>
          <w:szCs w:val="24"/>
        </w:rPr>
        <w:t>те мою идею, как бы туманно она ни была выражена. Я оставляю наш план целиком в ва</w:t>
      </w:r>
      <w:r w:rsidR="00AE0A4D">
        <w:rPr>
          <w:sz w:val="24"/>
          <w:szCs w:val="24"/>
        </w:rPr>
        <w:t xml:space="preserve">ших руках. </w:t>
      </w:r>
      <w:r w:rsidR="00AE0A4D" w:rsidRPr="00AE0A4D">
        <w:rPr>
          <w:i/>
          <w:sz w:val="24"/>
          <w:szCs w:val="24"/>
        </w:rPr>
        <w:t>Успех в этом будет</w:t>
      </w:r>
      <w:r w:rsidRPr="00AE0A4D">
        <w:rPr>
          <w:i/>
          <w:sz w:val="24"/>
          <w:szCs w:val="24"/>
        </w:rPr>
        <w:t xml:space="preserve"> противо</w:t>
      </w:r>
      <w:r w:rsidR="003E415B">
        <w:rPr>
          <w:i/>
          <w:sz w:val="24"/>
          <w:szCs w:val="24"/>
        </w:rPr>
        <w:softHyphen/>
      </w:r>
      <w:r w:rsidRPr="00AE0A4D">
        <w:rPr>
          <w:i/>
          <w:sz w:val="24"/>
          <w:szCs w:val="24"/>
        </w:rPr>
        <w:t xml:space="preserve">действием </w:t>
      </w:r>
      <w:r w:rsidR="007C3FF7">
        <w:rPr>
          <w:i/>
          <w:sz w:val="24"/>
          <w:szCs w:val="24"/>
        </w:rPr>
        <w:t xml:space="preserve">эффектам этого </w:t>
      </w:r>
      <w:r w:rsidRPr="00AE0A4D">
        <w:rPr>
          <w:i/>
          <w:sz w:val="24"/>
          <w:szCs w:val="24"/>
        </w:rPr>
        <w:t>циклическо</w:t>
      </w:r>
      <w:r w:rsidR="007C3FF7">
        <w:rPr>
          <w:i/>
          <w:sz w:val="24"/>
          <w:szCs w:val="24"/>
        </w:rPr>
        <w:t>го</w:t>
      </w:r>
      <w:r w:rsidRPr="00AE0A4D">
        <w:rPr>
          <w:i/>
          <w:sz w:val="24"/>
          <w:szCs w:val="24"/>
        </w:rPr>
        <w:t xml:space="preserve"> кризис</w:t>
      </w:r>
      <w:r w:rsidR="007C3FF7">
        <w:rPr>
          <w:i/>
          <w:sz w:val="24"/>
          <w:szCs w:val="24"/>
        </w:rPr>
        <w:t>а</w:t>
      </w:r>
      <w:r w:rsidRPr="007C3FF7">
        <w:rPr>
          <w:sz w:val="24"/>
          <w:szCs w:val="24"/>
        </w:rPr>
        <w:t>.</w:t>
      </w:r>
      <w:r w:rsidR="007C3FF7">
        <w:rPr>
          <w:sz w:val="24"/>
          <w:szCs w:val="24"/>
        </w:rPr>
        <w:t xml:space="preserve"> </w:t>
      </w:r>
      <w:r w:rsidRPr="00C72D9D">
        <w:rPr>
          <w:sz w:val="24"/>
          <w:szCs w:val="24"/>
        </w:rPr>
        <w:t>Вы спрашиваете, что вам делать? Нет ничего лучшего и более действенного, чем предложенный план.</w:t>
      </w:r>
    </w:p>
    <w:p w:rsidR="00842D52" w:rsidRPr="00C72D9D" w:rsidRDefault="00842D52" w:rsidP="00842D52">
      <w:pPr>
        <w:ind w:firstLine="340"/>
        <w:jc w:val="both"/>
        <w:rPr>
          <w:sz w:val="24"/>
          <w:szCs w:val="24"/>
        </w:rPr>
      </w:pPr>
      <w:r w:rsidRPr="00C72D9D">
        <w:rPr>
          <w:sz w:val="24"/>
          <w:szCs w:val="24"/>
        </w:rPr>
        <w:t>Я не могу закончить письмо, не рассказав об одном инциденте, который, хотя и смешон, заставляет меня благословить свою судьбу и наверняка понравится ва</w:t>
      </w:r>
      <w:r>
        <w:rPr>
          <w:sz w:val="24"/>
          <w:szCs w:val="24"/>
        </w:rPr>
        <w:t xml:space="preserve">м. </w:t>
      </w:r>
      <w:r w:rsidRPr="00C72D9D">
        <w:rPr>
          <w:sz w:val="24"/>
          <w:szCs w:val="24"/>
        </w:rPr>
        <w:t xml:space="preserve">Ваше письмо с вложенным в него письмом </w:t>
      </w:r>
      <w:r w:rsidR="00AE0A4D">
        <w:rPr>
          <w:sz w:val="24"/>
          <w:szCs w:val="24"/>
        </w:rPr>
        <w:t>Ч</w:t>
      </w:r>
      <w:r>
        <w:rPr>
          <w:sz w:val="24"/>
          <w:szCs w:val="24"/>
        </w:rPr>
        <w:t xml:space="preserve">.К.М. </w:t>
      </w:r>
      <w:r w:rsidRPr="00C72D9D">
        <w:rPr>
          <w:sz w:val="24"/>
          <w:szCs w:val="24"/>
        </w:rPr>
        <w:t>было получено мной на следующее утро после того, как вы передали его «</w:t>
      </w:r>
      <w:r>
        <w:rPr>
          <w:sz w:val="24"/>
          <w:szCs w:val="24"/>
        </w:rPr>
        <w:t>человечку</w:t>
      </w:r>
      <w:r w:rsidRPr="00C72D9D">
        <w:rPr>
          <w:sz w:val="24"/>
          <w:szCs w:val="24"/>
        </w:rPr>
        <w:t xml:space="preserve">». Я тогда находился недалеко от </w:t>
      </w:r>
      <w:r>
        <w:rPr>
          <w:sz w:val="24"/>
          <w:szCs w:val="24"/>
        </w:rPr>
        <w:t>Ф</w:t>
      </w:r>
      <w:r w:rsidRPr="00C72D9D">
        <w:rPr>
          <w:sz w:val="24"/>
          <w:szCs w:val="24"/>
        </w:rPr>
        <w:t xml:space="preserve">ари-Дзонга в </w:t>
      </w:r>
      <w:r>
        <w:rPr>
          <w:sz w:val="24"/>
          <w:szCs w:val="24"/>
        </w:rPr>
        <w:t>гом</w:t>
      </w:r>
      <w:r w:rsidRPr="00C72D9D">
        <w:rPr>
          <w:sz w:val="24"/>
          <w:szCs w:val="24"/>
        </w:rPr>
        <w:t xml:space="preserve">-па одного друга и был очень занят важными делами. Когда я получил сообщение о прибытии письма, </w:t>
      </w:r>
      <w:r w:rsidR="007C3FF7">
        <w:rPr>
          <w:sz w:val="24"/>
          <w:szCs w:val="24"/>
        </w:rPr>
        <w:t>то</w:t>
      </w:r>
      <w:r w:rsidRPr="00C72D9D">
        <w:rPr>
          <w:sz w:val="24"/>
          <w:szCs w:val="24"/>
        </w:rPr>
        <w:t xml:space="preserve"> как раз проходил по внутреннему двору монастыря. Так как я сосредоточенно прислушивался к голосу ламы Т</w:t>
      </w:r>
      <w:r w:rsidR="007C3FF7">
        <w:rPr>
          <w:sz w:val="24"/>
          <w:szCs w:val="24"/>
        </w:rPr>
        <w:t>о</w:t>
      </w:r>
      <w:r w:rsidRPr="00C72D9D">
        <w:rPr>
          <w:sz w:val="24"/>
          <w:szCs w:val="24"/>
        </w:rPr>
        <w:t>нд</w:t>
      </w:r>
      <w:r w:rsidR="007C3FF7">
        <w:rPr>
          <w:sz w:val="24"/>
          <w:szCs w:val="24"/>
        </w:rPr>
        <w:t>у</w:t>
      </w:r>
      <w:r w:rsidRPr="00C72D9D">
        <w:rPr>
          <w:sz w:val="24"/>
          <w:szCs w:val="24"/>
        </w:rPr>
        <w:t>б</w:t>
      </w:r>
      <w:r w:rsidR="007C3FF7">
        <w:rPr>
          <w:sz w:val="24"/>
          <w:szCs w:val="24"/>
        </w:rPr>
        <w:t>а</w:t>
      </w:r>
      <w:r w:rsidRPr="00C72D9D">
        <w:rPr>
          <w:sz w:val="24"/>
          <w:szCs w:val="24"/>
        </w:rPr>
        <w:t xml:space="preserve"> </w:t>
      </w:r>
      <w:r>
        <w:rPr>
          <w:sz w:val="24"/>
          <w:szCs w:val="24"/>
        </w:rPr>
        <w:t>Гьяцо</w:t>
      </w:r>
      <w:r w:rsidRPr="00C72D9D">
        <w:rPr>
          <w:sz w:val="24"/>
          <w:szCs w:val="24"/>
        </w:rPr>
        <w:t>, у меня не было времени читать письмо. Потому, механически вскрыв толстый пакет, я только взглянул на него и положил, как мне казалось, в дорожную сумку, которую н</w:t>
      </w:r>
      <w:r w:rsidR="007C3FF7">
        <w:rPr>
          <w:sz w:val="24"/>
          <w:szCs w:val="24"/>
        </w:rPr>
        <w:t>ё</w:t>
      </w:r>
      <w:r>
        <w:rPr>
          <w:sz w:val="24"/>
          <w:szCs w:val="24"/>
        </w:rPr>
        <w:t>с</w:t>
      </w:r>
      <w:r w:rsidRPr="00C72D9D">
        <w:rPr>
          <w:sz w:val="24"/>
          <w:szCs w:val="24"/>
        </w:rPr>
        <w:t xml:space="preserve"> через плечо. Однако в действительности оказалось, что конверт упал на землю и его содержимое рассыпалось при падении. </w:t>
      </w:r>
      <w:r w:rsidR="007C3FF7" w:rsidRPr="00C72D9D">
        <w:rPr>
          <w:sz w:val="24"/>
          <w:szCs w:val="24"/>
        </w:rPr>
        <w:t xml:space="preserve">поблизости </w:t>
      </w:r>
      <w:r w:rsidR="007C3FF7">
        <w:rPr>
          <w:sz w:val="24"/>
          <w:szCs w:val="24"/>
        </w:rPr>
        <w:t>н</w:t>
      </w:r>
      <w:r w:rsidRPr="00C72D9D">
        <w:rPr>
          <w:sz w:val="24"/>
          <w:szCs w:val="24"/>
        </w:rPr>
        <w:t>икого не оказалось, а мо</w:t>
      </w:r>
      <w:r w:rsidR="007C3FF7">
        <w:rPr>
          <w:sz w:val="24"/>
          <w:szCs w:val="24"/>
        </w:rPr>
        <w:t>ё</w:t>
      </w:r>
      <w:r w:rsidRPr="00C72D9D">
        <w:rPr>
          <w:sz w:val="24"/>
          <w:szCs w:val="24"/>
        </w:rPr>
        <w:t xml:space="preserve"> внимание всецело было поглощено разговоро</w:t>
      </w:r>
      <w:r>
        <w:rPr>
          <w:sz w:val="24"/>
          <w:szCs w:val="24"/>
        </w:rPr>
        <w:t xml:space="preserve">м. </w:t>
      </w:r>
      <w:r w:rsidRPr="00C72D9D">
        <w:rPr>
          <w:sz w:val="24"/>
          <w:szCs w:val="24"/>
        </w:rPr>
        <w:t xml:space="preserve"> Я уже дош</w:t>
      </w:r>
      <w:r w:rsidR="003E415B">
        <w:rPr>
          <w:sz w:val="24"/>
          <w:szCs w:val="24"/>
        </w:rPr>
        <w:t>ё</w:t>
      </w:r>
      <w:r w:rsidRPr="00C72D9D">
        <w:rPr>
          <w:sz w:val="24"/>
          <w:szCs w:val="24"/>
        </w:rPr>
        <w:t>л до лестницы, ведущей в библиотеку, как услышал голос молодого гелонга, крикнувшего кому-то из окна. Обернувшись, я с первого взгляда оценил ситуацию, иначе ваше письмо никогда бы не было прочитано мною, так как я увидел почтенного старого козла, завтракающего и</w:t>
      </w:r>
      <w:r>
        <w:rPr>
          <w:sz w:val="24"/>
          <w:szCs w:val="24"/>
        </w:rPr>
        <w:t xml:space="preserve">м. </w:t>
      </w:r>
      <w:r w:rsidRPr="00C72D9D">
        <w:rPr>
          <w:sz w:val="24"/>
          <w:szCs w:val="24"/>
        </w:rPr>
        <w:t xml:space="preserve">Это </w:t>
      </w:r>
      <w:r w:rsidR="007C3FF7">
        <w:rPr>
          <w:sz w:val="24"/>
          <w:szCs w:val="24"/>
        </w:rPr>
        <w:t>созда</w:t>
      </w:r>
      <w:r w:rsidRPr="00C72D9D">
        <w:rPr>
          <w:sz w:val="24"/>
          <w:szCs w:val="24"/>
        </w:rPr>
        <w:t xml:space="preserve">ние уже пожрало часть послания </w:t>
      </w:r>
      <w:r w:rsidR="007C3FF7">
        <w:rPr>
          <w:sz w:val="24"/>
          <w:szCs w:val="24"/>
        </w:rPr>
        <w:t>Ч</w:t>
      </w:r>
      <w:r>
        <w:rPr>
          <w:sz w:val="24"/>
          <w:szCs w:val="24"/>
        </w:rPr>
        <w:t xml:space="preserve">.К.М. </w:t>
      </w:r>
      <w:r w:rsidRPr="00C72D9D">
        <w:rPr>
          <w:sz w:val="24"/>
          <w:szCs w:val="24"/>
        </w:rPr>
        <w:t xml:space="preserve">и вдумчиво готовилось </w:t>
      </w:r>
      <w:r w:rsidR="009A26B0">
        <w:rPr>
          <w:sz w:val="24"/>
          <w:szCs w:val="24"/>
        </w:rPr>
        <w:t>отведать</w:t>
      </w:r>
      <w:r w:rsidRPr="00C72D9D">
        <w:rPr>
          <w:sz w:val="24"/>
          <w:szCs w:val="24"/>
        </w:rPr>
        <w:t xml:space="preserve"> с ваш</w:t>
      </w:r>
      <w:r w:rsidR="009A26B0">
        <w:rPr>
          <w:sz w:val="24"/>
          <w:szCs w:val="24"/>
        </w:rPr>
        <w:t>его</w:t>
      </w:r>
      <w:r w:rsidRPr="00C72D9D">
        <w:rPr>
          <w:sz w:val="24"/>
          <w:szCs w:val="24"/>
        </w:rPr>
        <w:t>, как более мягк</w:t>
      </w:r>
      <w:r w:rsidR="009A26B0">
        <w:rPr>
          <w:sz w:val="24"/>
          <w:szCs w:val="24"/>
        </w:rPr>
        <w:t>ого</w:t>
      </w:r>
      <w:r w:rsidRPr="00C72D9D">
        <w:rPr>
          <w:sz w:val="24"/>
          <w:szCs w:val="24"/>
        </w:rPr>
        <w:t xml:space="preserve"> и доступн</w:t>
      </w:r>
      <w:r w:rsidR="009A26B0">
        <w:rPr>
          <w:sz w:val="24"/>
          <w:szCs w:val="24"/>
        </w:rPr>
        <w:t>ого</w:t>
      </w:r>
      <w:r w:rsidRPr="00C72D9D">
        <w:rPr>
          <w:sz w:val="24"/>
          <w:szCs w:val="24"/>
        </w:rPr>
        <w:t xml:space="preserve"> разж</w:t>
      </w:r>
      <w:r w:rsidR="009A26B0">
        <w:rPr>
          <w:sz w:val="24"/>
          <w:szCs w:val="24"/>
        </w:rPr>
        <w:t>ё</w:t>
      </w:r>
      <w:r w:rsidRPr="00C72D9D">
        <w:rPr>
          <w:sz w:val="24"/>
          <w:szCs w:val="24"/>
        </w:rPr>
        <w:t>выванию его старыми зубами. Я выручил оставшееся в одно мгновение, несмотря на отвращение и противодействие животного. Но от письма так мало осталось! Конверт с вашей эмблемой исчез, букв нельзя было разобрать, короче, я был ошеломл</w:t>
      </w:r>
      <w:r w:rsidR="003E415B">
        <w:rPr>
          <w:sz w:val="24"/>
          <w:szCs w:val="24"/>
        </w:rPr>
        <w:t>ё</w:t>
      </w:r>
      <w:r w:rsidRPr="00C72D9D">
        <w:rPr>
          <w:sz w:val="24"/>
          <w:szCs w:val="24"/>
        </w:rPr>
        <w:t xml:space="preserve">н при виде этого бедствия. Теперь вы понимаете, почему я </w:t>
      </w:r>
      <w:r w:rsidR="009A26B0">
        <w:rPr>
          <w:sz w:val="24"/>
          <w:szCs w:val="24"/>
        </w:rPr>
        <w:t>был</w:t>
      </w:r>
      <w:r w:rsidRPr="00C72D9D">
        <w:rPr>
          <w:sz w:val="24"/>
          <w:szCs w:val="24"/>
        </w:rPr>
        <w:t xml:space="preserve"> в таком затруднении: </w:t>
      </w:r>
      <w:r w:rsidRPr="009A26B0">
        <w:rPr>
          <w:i/>
          <w:sz w:val="24"/>
          <w:szCs w:val="24"/>
        </w:rPr>
        <w:t xml:space="preserve">я не имел права </w:t>
      </w:r>
      <w:r w:rsidR="009A26B0" w:rsidRPr="009A26B0">
        <w:rPr>
          <w:i/>
          <w:sz w:val="24"/>
          <w:szCs w:val="24"/>
        </w:rPr>
        <w:t>восстанавлива</w:t>
      </w:r>
      <w:r w:rsidRPr="009A26B0">
        <w:rPr>
          <w:i/>
          <w:sz w:val="24"/>
          <w:szCs w:val="24"/>
        </w:rPr>
        <w:t>ть</w:t>
      </w:r>
      <w:r w:rsidRPr="00C72D9D">
        <w:rPr>
          <w:sz w:val="24"/>
          <w:szCs w:val="24"/>
        </w:rPr>
        <w:t xml:space="preserve"> </w:t>
      </w:r>
      <w:r w:rsidRPr="00C72D9D">
        <w:rPr>
          <w:sz w:val="24"/>
          <w:szCs w:val="24"/>
        </w:rPr>
        <w:lastRenderedPageBreak/>
        <w:t>это письмо, так как оно пришло от «Эклекти</w:t>
      </w:r>
      <w:r w:rsidR="009A26B0">
        <w:rPr>
          <w:sz w:val="24"/>
          <w:szCs w:val="24"/>
        </w:rPr>
        <w:t>ческого</w:t>
      </w:r>
      <w:r w:rsidRPr="00C72D9D">
        <w:rPr>
          <w:sz w:val="24"/>
          <w:szCs w:val="24"/>
        </w:rPr>
        <w:t xml:space="preserve">» и во всех отношениях было связано с несчастными пелингами. Что я мог сделать для восстановления нехватающих частей? Я уже решил обратиться к Чохану за таким исключительным разрешением, как увидел перед собой </w:t>
      </w:r>
      <w:r w:rsidR="009A26B0">
        <w:rPr>
          <w:sz w:val="24"/>
          <w:szCs w:val="24"/>
        </w:rPr>
        <w:t>е</w:t>
      </w:r>
      <w:r w:rsidRPr="00C72D9D">
        <w:rPr>
          <w:sz w:val="24"/>
          <w:szCs w:val="24"/>
        </w:rPr>
        <w:t>го святое лицо с необычно сияющими глазами и услышал голос: «Зачем нарушать правила? Я сам это сделаю».</w:t>
      </w:r>
      <w:r w:rsidR="009A26B0">
        <w:rPr>
          <w:sz w:val="24"/>
          <w:szCs w:val="24"/>
        </w:rPr>
        <w:t xml:space="preserve"> Эти простые слова «</w:t>
      </w:r>
      <w:r w:rsidR="009A26B0" w:rsidRPr="009A26B0">
        <w:rPr>
          <w:sz w:val="24"/>
          <w:szCs w:val="24"/>
        </w:rPr>
        <w:t>кам ми цхар</w:t>
      </w:r>
      <w:r w:rsidR="009A26B0">
        <w:rPr>
          <w:sz w:val="24"/>
          <w:szCs w:val="24"/>
        </w:rPr>
        <w:t>»</w:t>
      </w:r>
      <w:r w:rsidRPr="00C72D9D">
        <w:rPr>
          <w:sz w:val="24"/>
          <w:szCs w:val="24"/>
        </w:rPr>
        <w:t xml:space="preserve"> </w:t>
      </w:r>
      <w:r w:rsidR="009A26B0">
        <w:rPr>
          <w:sz w:val="24"/>
          <w:szCs w:val="24"/>
        </w:rPr>
        <w:t xml:space="preserve">— «я это сделаю» создали для меня целый мир надежды. </w:t>
      </w:r>
      <w:r w:rsidRPr="00C72D9D">
        <w:rPr>
          <w:sz w:val="24"/>
          <w:szCs w:val="24"/>
        </w:rPr>
        <w:t xml:space="preserve">И </w:t>
      </w:r>
      <w:r w:rsidR="009A26B0">
        <w:rPr>
          <w:sz w:val="24"/>
          <w:szCs w:val="24"/>
        </w:rPr>
        <w:t>о</w:t>
      </w:r>
      <w:r w:rsidRPr="00C72D9D">
        <w:rPr>
          <w:sz w:val="24"/>
          <w:szCs w:val="24"/>
        </w:rPr>
        <w:t xml:space="preserve">н восстановил отсутствующие части и притом </w:t>
      </w:r>
      <w:r w:rsidR="009A26B0">
        <w:rPr>
          <w:sz w:val="24"/>
          <w:szCs w:val="24"/>
        </w:rPr>
        <w:t xml:space="preserve">сделал это очень </w:t>
      </w:r>
      <w:r w:rsidRPr="00C72D9D">
        <w:rPr>
          <w:sz w:val="24"/>
          <w:szCs w:val="24"/>
        </w:rPr>
        <w:t xml:space="preserve">чисто, как вы видите, и даже превратил </w:t>
      </w:r>
      <w:r w:rsidR="009C1719">
        <w:rPr>
          <w:sz w:val="24"/>
          <w:szCs w:val="24"/>
        </w:rPr>
        <w:t xml:space="preserve">рваный </w:t>
      </w:r>
      <w:r w:rsidR="009C1719" w:rsidRPr="00C72D9D">
        <w:rPr>
          <w:sz w:val="24"/>
          <w:szCs w:val="24"/>
        </w:rPr>
        <w:t xml:space="preserve">скомканный </w:t>
      </w:r>
      <w:r w:rsidRPr="00C72D9D">
        <w:rPr>
          <w:sz w:val="24"/>
          <w:szCs w:val="24"/>
        </w:rPr>
        <w:t xml:space="preserve">конверт, весьма </w:t>
      </w:r>
      <w:r w:rsidR="009C1719">
        <w:rPr>
          <w:sz w:val="24"/>
          <w:szCs w:val="24"/>
        </w:rPr>
        <w:t>пострадавший, в новый —</w:t>
      </w:r>
      <w:r w:rsidRPr="00C72D9D">
        <w:rPr>
          <w:sz w:val="24"/>
          <w:szCs w:val="24"/>
        </w:rPr>
        <w:t xml:space="preserve"> с эмблемой и всем прочи</w:t>
      </w:r>
      <w:r>
        <w:rPr>
          <w:sz w:val="24"/>
          <w:szCs w:val="24"/>
        </w:rPr>
        <w:t xml:space="preserve">м. </w:t>
      </w:r>
      <w:r w:rsidRPr="00C72D9D">
        <w:rPr>
          <w:sz w:val="24"/>
          <w:szCs w:val="24"/>
        </w:rPr>
        <w:t xml:space="preserve"> Я знаю, какую великую силу нужно применить для таких реставраций, и это дает мне надежду на уменьшение строгостей в ближайшие дни. Потому я от всего сердца поблагодарил козла. А так как он не принадлежал к подвергнутой остракизму расе пелингов, то чтобы проявить свою благодарность, я укрепил остатки его зубов, чтобы они могли пережевывать более тв</w:t>
      </w:r>
      <w:r w:rsidR="009C1719">
        <w:rPr>
          <w:sz w:val="24"/>
          <w:szCs w:val="24"/>
        </w:rPr>
        <w:t>ё</w:t>
      </w:r>
      <w:r w:rsidRPr="00C72D9D">
        <w:rPr>
          <w:sz w:val="24"/>
          <w:szCs w:val="24"/>
        </w:rPr>
        <w:t xml:space="preserve">рдую пищу, чем английские письма, в течение </w:t>
      </w:r>
      <w:r w:rsidRPr="009C1719">
        <w:rPr>
          <w:iCs/>
          <w:sz w:val="24"/>
          <w:szCs w:val="24"/>
        </w:rPr>
        <w:t>следующ</w:t>
      </w:r>
      <w:r>
        <w:rPr>
          <w:sz w:val="24"/>
          <w:szCs w:val="24"/>
        </w:rPr>
        <w:t>их</w:t>
      </w:r>
      <w:r w:rsidRPr="00C72D9D">
        <w:rPr>
          <w:sz w:val="24"/>
          <w:szCs w:val="24"/>
        </w:rPr>
        <w:t xml:space="preserve"> лет.</w:t>
      </w:r>
    </w:p>
    <w:p w:rsidR="00842D52" w:rsidRPr="00C72D9D" w:rsidRDefault="00842D52" w:rsidP="00842D52">
      <w:pPr>
        <w:ind w:firstLine="340"/>
        <w:jc w:val="both"/>
        <w:rPr>
          <w:sz w:val="24"/>
          <w:szCs w:val="24"/>
        </w:rPr>
      </w:pPr>
      <w:r w:rsidRPr="00C72D9D">
        <w:rPr>
          <w:sz w:val="24"/>
          <w:szCs w:val="24"/>
        </w:rPr>
        <w:t xml:space="preserve">А теперь несколько слов о </w:t>
      </w:r>
      <w:r>
        <w:rPr>
          <w:sz w:val="24"/>
          <w:szCs w:val="24"/>
        </w:rPr>
        <w:t>чела</w:t>
      </w:r>
      <w:r w:rsidRPr="00C72D9D">
        <w:rPr>
          <w:sz w:val="24"/>
          <w:szCs w:val="24"/>
        </w:rPr>
        <w:t xml:space="preserve">. Конечно, вы должны были предполагать, что </w:t>
      </w:r>
      <w:r w:rsidR="009C1719">
        <w:rPr>
          <w:sz w:val="24"/>
          <w:szCs w:val="24"/>
        </w:rPr>
        <w:t>раз</w:t>
      </w:r>
      <w:r w:rsidRPr="00C72D9D">
        <w:rPr>
          <w:sz w:val="24"/>
          <w:szCs w:val="24"/>
        </w:rPr>
        <w:t xml:space="preserve"> Учителю запрещен</w:t>
      </w:r>
      <w:r>
        <w:rPr>
          <w:sz w:val="24"/>
          <w:szCs w:val="24"/>
        </w:rPr>
        <w:t>а</w:t>
      </w:r>
      <w:r w:rsidRPr="00C72D9D">
        <w:rPr>
          <w:sz w:val="24"/>
          <w:szCs w:val="24"/>
        </w:rPr>
        <w:t xml:space="preserve"> малейш</w:t>
      </w:r>
      <w:r>
        <w:rPr>
          <w:sz w:val="24"/>
          <w:szCs w:val="24"/>
        </w:rPr>
        <w:t>ая</w:t>
      </w:r>
      <w:r w:rsidRPr="00C72D9D">
        <w:rPr>
          <w:sz w:val="24"/>
          <w:szCs w:val="24"/>
        </w:rPr>
        <w:t xml:space="preserve"> </w:t>
      </w:r>
      <w:r w:rsidRPr="008660C5">
        <w:rPr>
          <w:i/>
          <w:sz w:val="24"/>
          <w:szCs w:val="24"/>
        </w:rPr>
        <w:t>тамаша</w:t>
      </w:r>
      <w:r>
        <w:rPr>
          <w:sz w:val="24"/>
          <w:szCs w:val="24"/>
        </w:rPr>
        <w:t>, демонстрация</w:t>
      </w:r>
      <w:r w:rsidRPr="00C72D9D">
        <w:rPr>
          <w:sz w:val="24"/>
          <w:szCs w:val="24"/>
        </w:rPr>
        <w:t xml:space="preserve">, то </w:t>
      </w:r>
      <w:r w:rsidR="009C1719">
        <w:rPr>
          <w:sz w:val="24"/>
          <w:szCs w:val="24"/>
        </w:rPr>
        <w:t xml:space="preserve">и </w:t>
      </w:r>
      <w:r>
        <w:rPr>
          <w:sz w:val="24"/>
          <w:szCs w:val="24"/>
        </w:rPr>
        <w:t>ученику</w:t>
      </w:r>
      <w:r w:rsidR="009C1719">
        <w:rPr>
          <w:sz w:val="24"/>
          <w:szCs w:val="24"/>
        </w:rPr>
        <w:t xml:space="preserve"> тоже</w:t>
      </w:r>
      <w:r w:rsidRPr="00C72D9D">
        <w:rPr>
          <w:sz w:val="24"/>
          <w:szCs w:val="24"/>
        </w:rPr>
        <w:t xml:space="preserve">. Почему же вы тогда ожидали </w:t>
      </w:r>
      <w:r>
        <w:rPr>
          <w:sz w:val="24"/>
          <w:szCs w:val="24"/>
        </w:rPr>
        <w:t xml:space="preserve">от него </w:t>
      </w:r>
      <w:r w:rsidRPr="00C72D9D">
        <w:rPr>
          <w:sz w:val="24"/>
          <w:szCs w:val="24"/>
        </w:rPr>
        <w:t>отправ</w:t>
      </w:r>
      <w:r>
        <w:rPr>
          <w:sz w:val="24"/>
          <w:szCs w:val="24"/>
        </w:rPr>
        <w:t>ки</w:t>
      </w:r>
      <w:r w:rsidRPr="00C72D9D">
        <w:rPr>
          <w:sz w:val="24"/>
          <w:szCs w:val="24"/>
        </w:rPr>
        <w:t xml:space="preserve"> ко мне ваши</w:t>
      </w:r>
      <w:r>
        <w:rPr>
          <w:sz w:val="24"/>
          <w:szCs w:val="24"/>
        </w:rPr>
        <w:t>х</w:t>
      </w:r>
      <w:r w:rsidRPr="00C72D9D">
        <w:rPr>
          <w:sz w:val="24"/>
          <w:szCs w:val="24"/>
        </w:rPr>
        <w:t xml:space="preserve"> пис</w:t>
      </w:r>
      <w:r>
        <w:rPr>
          <w:sz w:val="24"/>
          <w:szCs w:val="24"/>
        </w:rPr>
        <w:t>ем</w:t>
      </w:r>
      <w:r w:rsidRPr="00C72D9D">
        <w:rPr>
          <w:sz w:val="24"/>
          <w:szCs w:val="24"/>
        </w:rPr>
        <w:t xml:space="preserve"> через Пространство</w:t>
      </w:r>
      <w:r w:rsidR="008F4299">
        <w:rPr>
          <w:sz w:val="24"/>
          <w:szCs w:val="24"/>
        </w:rPr>
        <w:t xml:space="preserve"> —</w:t>
      </w:r>
      <w:r>
        <w:rPr>
          <w:sz w:val="24"/>
          <w:szCs w:val="24"/>
        </w:rPr>
        <w:t xml:space="preserve"> </w:t>
      </w:r>
      <w:r w:rsidRPr="00C72D9D">
        <w:rPr>
          <w:sz w:val="24"/>
          <w:szCs w:val="24"/>
        </w:rPr>
        <w:t>в вашем присутствии</w:t>
      </w:r>
      <w:r>
        <w:rPr>
          <w:sz w:val="24"/>
          <w:szCs w:val="24"/>
        </w:rPr>
        <w:t xml:space="preserve">, </w:t>
      </w:r>
      <w:r w:rsidRPr="00C72D9D">
        <w:rPr>
          <w:sz w:val="24"/>
          <w:szCs w:val="24"/>
        </w:rPr>
        <w:t>или «</w:t>
      </w:r>
      <w:r>
        <w:rPr>
          <w:sz w:val="24"/>
          <w:szCs w:val="24"/>
        </w:rPr>
        <w:t>по</w:t>
      </w:r>
      <w:r w:rsidRPr="00C72D9D">
        <w:rPr>
          <w:sz w:val="24"/>
          <w:szCs w:val="24"/>
        </w:rPr>
        <w:t xml:space="preserve">чувствовали себя немножко разочарованным» его отказом? </w:t>
      </w:r>
      <w:r>
        <w:rPr>
          <w:sz w:val="24"/>
          <w:szCs w:val="24"/>
        </w:rPr>
        <w:t>Человечек</w:t>
      </w:r>
      <w:r w:rsidR="008F4299">
        <w:rPr>
          <w:sz w:val="24"/>
          <w:szCs w:val="24"/>
        </w:rPr>
        <w:t xml:space="preserve"> —</w:t>
      </w:r>
      <w:r w:rsidRPr="00C72D9D">
        <w:rPr>
          <w:sz w:val="24"/>
          <w:szCs w:val="24"/>
        </w:rPr>
        <w:t xml:space="preserve"> многообещающий парень и гораздо старше, </w:t>
      </w:r>
      <w:r w:rsidR="003E415B">
        <w:rPr>
          <w:sz w:val="24"/>
          <w:szCs w:val="24"/>
        </w:rPr>
        <w:t>чем</w:t>
      </w:r>
      <w:r w:rsidRPr="00C72D9D">
        <w:rPr>
          <w:sz w:val="24"/>
          <w:szCs w:val="24"/>
        </w:rPr>
        <w:t xml:space="preserve"> выглядит, но он неопытен в мудрости и обычаях европейцев, от</w:t>
      </w:r>
      <w:r>
        <w:rPr>
          <w:sz w:val="24"/>
          <w:szCs w:val="24"/>
        </w:rPr>
        <w:t>чего и</w:t>
      </w:r>
      <w:r w:rsidRPr="00C72D9D">
        <w:rPr>
          <w:sz w:val="24"/>
          <w:szCs w:val="24"/>
        </w:rPr>
        <w:t xml:space="preserve"> происходят некоторые его неблагоразумные поступки, которые, как я вам сказал, заставляют меня краснеть и неловко чувствовать себя из-за этих двух дикарей. Идея приходить за деньгами к вам была абсурдна до крайности! Любой другой англичанин, кроме вас, стал бы после этого смотреть на них как на путешествующих шарлатанов. Я надеюсь, что к этому времени вы уже получили обратно этот </w:t>
      </w:r>
      <w:r w:rsidR="00C61C1B">
        <w:rPr>
          <w:sz w:val="24"/>
          <w:szCs w:val="24"/>
        </w:rPr>
        <w:t>долг</w:t>
      </w:r>
      <w:r w:rsidRPr="00C72D9D">
        <w:rPr>
          <w:sz w:val="24"/>
          <w:szCs w:val="24"/>
        </w:rPr>
        <w:t>, который я возвращаю с большой благодарностью.</w:t>
      </w:r>
    </w:p>
    <w:p w:rsidR="00842D52" w:rsidRPr="00C72D9D" w:rsidRDefault="00842D52" w:rsidP="00842D52">
      <w:pPr>
        <w:ind w:firstLine="340"/>
        <w:jc w:val="both"/>
        <w:rPr>
          <w:sz w:val="24"/>
          <w:szCs w:val="24"/>
        </w:rPr>
      </w:pPr>
      <w:r w:rsidRPr="00C72D9D">
        <w:rPr>
          <w:sz w:val="24"/>
          <w:szCs w:val="24"/>
        </w:rPr>
        <w:t>Н</w:t>
      </w:r>
      <w:r>
        <w:rPr>
          <w:sz w:val="24"/>
          <w:szCs w:val="24"/>
        </w:rPr>
        <w:t>а</w:t>
      </w:r>
      <w:r w:rsidRPr="00C72D9D">
        <w:rPr>
          <w:sz w:val="24"/>
          <w:szCs w:val="24"/>
        </w:rPr>
        <w:t>т</w:t>
      </w:r>
      <w:r w:rsidR="00C61C1B">
        <w:rPr>
          <w:sz w:val="24"/>
          <w:szCs w:val="24"/>
        </w:rPr>
        <w:t>х</w:t>
      </w:r>
      <w:r w:rsidRPr="00C72D9D">
        <w:rPr>
          <w:sz w:val="24"/>
          <w:szCs w:val="24"/>
        </w:rPr>
        <w:t xml:space="preserve"> прав относительно </w:t>
      </w:r>
      <w:r>
        <w:rPr>
          <w:sz w:val="24"/>
          <w:szCs w:val="24"/>
        </w:rPr>
        <w:t>фонетического (</w:t>
      </w:r>
      <w:r w:rsidRPr="00C72D9D">
        <w:rPr>
          <w:sz w:val="24"/>
          <w:szCs w:val="24"/>
        </w:rPr>
        <w:t>простонародного</w:t>
      </w:r>
      <w:r>
        <w:rPr>
          <w:sz w:val="24"/>
          <w:szCs w:val="24"/>
        </w:rPr>
        <w:t>)</w:t>
      </w:r>
      <w:r w:rsidRPr="00C72D9D">
        <w:rPr>
          <w:sz w:val="24"/>
          <w:szCs w:val="24"/>
        </w:rPr>
        <w:t xml:space="preserve"> произношения слова «</w:t>
      </w:r>
      <w:r w:rsidR="00C61C1B">
        <w:rPr>
          <w:sz w:val="24"/>
          <w:szCs w:val="24"/>
        </w:rPr>
        <w:t>Г</w:t>
      </w:r>
      <w:r>
        <w:rPr>
          <w:sz w:val="24"/>
          <w:szCs w:val="24"/>
        </w:rPr>
        <w:t>ью</w:t>
      </w:r>
      <w:r w:rsidRPr="00C72D9D">
        <w:rPr>
          <w:sz w:val="24"/>
          <w:szCs w:val="24"/>
        </w:rPr>
        <w:t>-</w:t>
      </w:r>
      <w:r w:rsidR="00C61C1B">
        <w:rPr>
          <w:sz w:val="24"/>
          <w:szCs w:val="24"/>
        </w:rPr>
        <w:t>дэ</w:t>
      </w:r>
      <w:r w:rsidRPr="00C72D9D">
        <w:rPr>
          <w:sz w:val="24"/>
          <w:szCs w:val="24"/>
        </w:rPr>
        <w:t>». Люди обыкновенно произносят его как «К</w:t>
      </w:r>
      <w:r>
        <w:rPr>
          <w:sz w:val="24"/>
          <w:szCs w:val="24"/>
        </w:rPr>
        <w:t>ью</w:t>
      </w:r>
      <w:r w:rsidRPr="00C72D9D">
        <w:rPr>
          <w:sz w:val="24"/>
          <w:szCs w:val="24"/>
        </w:rPr>
        <w:t xml:space="preserve">-то», но это неправильно. Но он неправ в своих взглядах в отношении </w:t>
      </w:r>
      <w:r w:rsidR="00C61C1B">
        <w:rPr>
          <w:sz w:val="24"/>
          <w:szCs w:val="24"/>
        </w:rPr>
        <w:t>п</w:t>
      </w:r>
      <w:r w:rsidRPr="00C72D9D">
        <w:rPr>
          <w:sz w:val="24"/>
          <w:szCs w:val="24"/>
        </w:rPr>
        <w:t xml:space="preserve">ланетных </w:t>
      </w:r>
      <w:r w:rsidR="00C61C1B">
        <w:rPr>
          <w:sz w:val="24"/>
          <w:szCs w:val="24"/>
        </w:rPr>
        <w:t>д</w:t>
      </w:r>
      <w:r w:rsidRPr="00C72D9D">
        <w:rPr>
          <w:sz w:val="24"/>
          <w:szCs w:val="24"/>
        </w:rPr>
        <w:t>ухов. Он не знает этого слова и думает, что вы подразумева</w:t>
      </w:r>
      <w:r>
        <w:rPr>
          <w:sz w:val="24"/>
          <w:szCs w:val="24"/>
        </w:rPr>
        <w:t>ли</w:t>
      </w:r>
      <w:r w:rsidRPr="00C72D9D">
        <w:rPr>
          <w:sz w:val="24"/>
          <w:szCs w:val="24"/>
        </w:rPr>
        <w:t xml:space="preserve"> </w:t>
      </w:r>
      <w:r>
        <w:rPr>
          <w:sz w:val="24"/>
          <w:szCs w:val="24"/>
        </w:rPr>
        <w:t>«</w:t>
      </w:r>
      <w:r w:rsidRPr="00C72D9D">
        <w:rPr>
          <w:sz w:val="24"/>
          <w:szCs w:val="24"/>
        </w:rPr>
        <w:t>дэв</w:t>
      </w:r>
      <w:r>
        <w:rPr>
          <w:sz w:val="24"/>
          <w:szCs w:val="24"/>
        </w:rPr>
        <w:t>»</w:t>
      </w:r>
      <w:r w:rsidR="008F4299">
        <w:rPr>
          <w:sz w:val="24"/>
          <w:szCs w:val="24"/>
        </w:rPr>
        <w:t xml:space="preserve"> —</w:t>
      </w:r>
      <w:r w:rsidRPr="00C72D9D">
        <w:rPr>
          <w:sz w:val="24"/>
          <w:szCs w:val="24"/>
        </w:rPr>
        <w:t xml:space="preserve"> слуг </w:t>
      </w:r>
      <w:r w:rsidR="00C61C1B">
        <w:rPr>
          <w:sz w:val="24"/>
          <w:szCs w:val="24"/>
        </w:rPr>
        <w:t>д</w:t>
      </w:r>
      <w:r w:rsidR="00D34669">
        <w:rPr>
          <w:sz w:val="24"/>
          <w:szCs w:val="24"/>
        </w:rPr>
        <w:t>хьян</w:t>
      </w:r>
      <w:r w:rsidRPr="00C72D9D">
        <w:rPr>
          <w:sz w:val="24"/>
          <w:szCs w:val="24"/>
        </w:rPr>
        <w:t>-</w:t>
      </w:r>
      <w:r w:rsidR="00C61C1B">
        <w:rPr>
          <w:sz w:val="24"/>
          <w:szCs w:val="24"/>
        </w:rPr>
        <w:t>ч</w:t>
      </w:r>
      <w:r w:rsidRPr="00C72D9D">
        <w:rPr>
          <w:sz w:val="24"/>
          <w:szCs w:val="24"/>
        </w:rPr>
        <w:t xml:space="preserve">оханов. </w:t>
      </w:r>
      <w:r w:rsidR="00C61C1B">
        <w:rPr>
          <w:sz w:val="24"/>
          <w:szCs w:val="24"/>
        </w:rPr>
        <w:t xml:space="preserve">Это </w:t>
      </w:r>
      <w:r w:rsidRPr="00C72D9D">
        <w:rPr>
          <w:sz w:val="24"/>
          <w:szCs w:val="24"/>
        </w:rPr>
        <w:t>последние</w:t>
      </w:r>
      <w:r w:rsidR="00C61C1B">
        <w:rPr>
          <w:sz w:val="24"/>
          <w:szCs w:val="24"/>
        </w:rPr>
        <w:t xml:space="preserve"> и есть п</w:t>
      </w:r>
      <w:r w:rsidRPr="00C72D9D">
        <w:rPr>
          <w:sz w:val="24"/>
          <w:szCs w:val="24"/>
        </w:rPr>
        <w:t>ланетны</w:t>
      </w:r>
      <w:r w:rsidR="00C61C1B">
        <w:rPr>
          <w:sz w:val="24"/>
          <w:szCs w:val="24"/>
        </w:rPr>
        <w:t>е</w:t>
      </w:r>
      <w:r w:rsidRPr="00C72D9D">
        <w:rPr>
          <w:sz w:val="24"/>
          <w:szCs w:val="24"/>
        </w:rPr>
        <w:t xml:space="preserve"> </w:t>
      </w:r>
      <w:r w:rsidR="00C61C1B">
        <w:rPr>
          <w:sz w:val="24"/>
          <w:szCs w:val="24"/>
        </w:rPr>
        <w:t>д</w:t>
      </w:r>
      <w:r w:rsidRPr="00C72D9D">
        <w:rPr>
          <w:sz w:val="24"/>
          <w:szCs w:val="24"/>
        </w:rPr>
        <w:t>ух</w:t>
      </w:r>
      <w:r w:rsidR="00C61C1B">
        <w:rPr>
          <w:sz w:val="24"/>
          <w:szCs w:val="24"/>
        </w:rPr>
        <w:t>и</w:t>
      </w:r>
      <w:r w:rsidRPr="00C72D9D">
        <w:rPr>
          <w:sz w:val="24"/>
          <w:szCs w:val="24"/>
        </w:rPr>
        <w:t xml:space="preserve">, и конечно, </w:t>
      </w:r>
      <w:r w:rsidRPr="00C61C1B">
        <w:rPr>
          <w:i/>
          <w:sz w:val="24"/>
          <w:szCs w:val="24"/>
        </w:rPr>
        <w:t>нелогично</w:t>
      </w:r>
      <w:r w:rsidR="00C61C1B">
        <w:rPr>
          <w:sz w:val="24"/>
          <w:szCs w:val="24"/>
        </w:rPr>
        <w:t xml:space="preserve"> говори</w:t>
      </w:r>
      <w:r w:rsidRPr="00C72D9D">
        <w:rPr>
          <w:sz w:val="24"/>
          <w:szCs w:val="24"/>
        </w:rPr>
        <w:t xml:space="preserve">ть, что адепты выше их, так как мы все стремимся стать </w:t>
      </w:r>
      <w:r w:rsidR="00C61C1B">
        <w:rPr>
          <w:sz w:val="24"/>
          <w:szCs w:val="24"/>
        </w:rPr>
        <w:t>д</w:t>
      </w:r>
      <w:r w:rsidR="00D34669">
        <w:rPr>
          <w:sz w:val="24"/>
          <w:szCs w:val="24"/>
        </w:rPr>
        <w:t>хьян</w:t>
      </w:r>
      <w:r w:rsidRPr="00C72D9D">
        <w:rPr>
          <w:sz w:val="24"/>
          <w:szCs w:val="24"/>
        </w:rPr>
        <w:t>-</w:t>
      </w:r>
      <w:r w:rsidR="00C61C1B">
        <w:rPr>
          <w:sz w:val="24"/>
          <w:szCs w:val="24"/>
        </w:rPr>
        <w:t>ч</w:t>
      </w:r>
      <w:r w:rsidRPr="00C72D9D">
        <w:rPr>
          <w:sz w:val="24"/>
          <w:szCs w:val="24"/>
        </w:rPr>
        <w:t xml:space="preserve">оханами </w:t>
      </w:r>
      <w:r w:rsidRPr="00C61C1B">
        <w:rPr>
          <w:i/>
          <w:sz w:val="24"/>
          <w:szCs w:val="24"/>
        </w:rPr>
        <w:t xml:space="preserve">в </w:t>
      </w:r>
      <w:r w:rsidR="00C61C1B" w:rsidRPr="00C61C1B">
        <w:rPr>
          <w:i/>
          <w:sz w:val="24"/>
          <w:szCs w:val="24"/>
        </w:rPr>
        <w:t>конце</w:t>
      </w:r>
      <w:r w:rsidRPr="00C72D9D">
        <w:rPr>
          <w:sz w:val="24"/>
          <w:szCs w:val="24"/>
        </w:rPr>
        <w:t>. Вс</w:t>
      </w:r>
      <w:r w:rsidR="00C61C1B">
        <w:rPr>
          <w:sz w:val="24"/>
          <w:szCs w:val="24"/>
        </w:rPr>
        <w:t>ё</w:t>
      </w:r>
      <w:r w:rsidRPr="00C72D9D">
        <w:rPr>
          <w:sz w:val="24"/>
          <w:szCs w:val="24"/>
        </w:rPr>
        <w:t xml:space="preserve"> же </w:t>
      </w:r>
      <w:r w:rsidR="00C61C1B">
        <w:rPr>
          <w:sz w:val="24"/>
          <w:szCs w:val="24"/>
        </w:rPr>
        <w:t>есть</w:t>
      </w:r>
      <w:r w:rsidRPr="00C72D9D">
        <w:rPr>
          <w:sz w:val="24"/>
          <w:szCs w:val="24"/>
        </w:rPr>
        <w:t xml:space="preserve"> адепты, более великие, чем </w:t>
      </w:r>
      <w:r w:rsidR="00C61C1B">
        <w:rPr>
          <w:sz w:val="24"/>
          <w:szCs w:val="24"/>
        </w:rPr>
        <w:t>п</w:t>
      </w:r>
      <w:r w:rsidRPr="00C72D9D">
        <w:rPr>
          <w:sz w:val="24"/>
          <w:szCs w:val="24"/>
        </w:rPr>
        <w:t>ланетны</w:t>
      </w:r>
      <w:r>
        <w:rPr>
          <w:sz w:val="24"/>
          <w:szCs w:val="24"/>
        </w:rPr>
        <w:t>е</w:t>
      </w:r>
      <w:r w:rsidRPr="00C72D9D">
        <w:rPr>
          <w:sz w:val="24"/>
          <w:szCs w:val="24"/>
        </w:rPr>
        <w:t xml:space="preserve"> </w:t>
      </w:r>
      <w:r w:rsidR="00C61C1B">
        <w:rPr>
          <w:sz w:val="24"/>
          <w:szCs w:val="24"/>
        </w:rPr>
        <w:t>д</w:t>
      </w:r>
      <w:r w:rsidRPr="00C72D9D">
        <w:rPr>
          <w:sz w:val="24"/>
          <w:szCs w:val="24"/>
        </w:rPr>
        <w:t>ух</w:t>
      </w:r>
      <w:r>
        <w:rPr>
          <w:sz w:val="24"/>
          <w:szCs w:val="24"/>
        </w:rPr>
        <w:t xml:space="preserve">и </w:t>
      </w:r>
      <w:r w:rsidRPr="00C61C1B">
        <w:rPr>
          <w:i/>
          <w:sz w:val="24"/>
          <w:szCs w:val="24"/>
        </w:rPr>
        <w:t>низш</w:t>
      </w:r>
      <w:r w:rsidR="00C61C1B" w:rsidRPr="00C61C1B">
        <w:rPr>
          <w:i/>
          <w:sz w:val="24"/>
          <w:szCs w:val="24"/>
        </w:rPr>
        <w:t>их</w:t>
      </w:r>
      <w:r w:rsidRPr="00C72D9D">
        <w:rPr>
          <w:sz w:val="24"/>
          <w:szCs w:val="24"/>
        </w:rPr>
        <w:t xml:space="preserve"> степен</w:t>
      </w:r>
      <w:r w:rsidR="00C61C1B">
        <w:rPr>
          <w:sz w:val="24"/>
          <w:szCs w:val="24"/>
        </w:rPr>
        <w:t>ей</w:t>
      </w:r>
      <w:r w:rsidRPr="00C72D9D">
        <w:rPr>
          <w:sz w:val="24"/>
          <w:szCs w:val="24"/>
        </w:rPr>
        <w:t xml:space="preserve">. Таким образом, ваши взгляды не противоречат нашим учениям, как он говорил вам, что было бы, если бы вы считали дэв, или </w:t>
      </w:r>
      <w:r w:rsidRPr="00370A63">
        <w:rPr>
          <w:i/>
          <w:sz w:val="24"/>
          <w:szCs w:val="24"/>
        </w:rPr>
        <w:t>ангелов</w:t>
      </w:r>
      <w:r>
        <w:rPr>
          <w:sz w:val="24"/>
          <w:szCs w:val="24"/>
        </w:rPr>
        <w:t>,</w:t>
      </w:r>
      <w:r w:rsidRPr="00C72D9D">
        <w:rPr>
          <w:sz w:val="24"/>
          <w:szCs w:val="24"/>
        </w:rPr>
        <w:t xml:space="preserve"> «маленькими богами». Оккультизм, несомненно, не является необходим</w:t>
      </w:r>
      <w:r>
        <w:rPr>
          <w:sz w:val="24"/>
          <w:szCs w:val="24"/>
        </w:rPr>
        <w:t>ым для того, чтобы</w:t>
      </w:r>
      <w:r w:rsidRPr="00C72D9D">
        <w:rPr>
          <w:sz w:val="24"/>
          <w:szCs w:val="24"/>
        </w:rPr>
        <w:t xml:space="preserve"> добро</w:t>
      </w:r>
      <w:r>
        <w:rPr>
          <w:sz w:val="24"/>
          <w:szCs w:val="24"/>
        </w:rPr>
        <w:t>е</w:t>
      </w:r>
      <w:r w:rsidRPr="00C72D9D">
        <w:rPr>
          <w:sz w:val="24"/>
          <w:szCs w:val="24"/>
        </w:rPr>
        <w:t>, чисто</w:t>
      </w:r>
      <w:r>
        <w:rPr>
          <w:sz w:val="24"/>
          <w:szCs w:val="24"/>
        </w:rPr>
        <w:t>е</w:t>
      </w:r>
      <w:r w:rsidRPr="00C72D9D">
        <w:rPr>
          <w:sz w:val="24"/>
          <w:szCs w:val="24"/>
        </w:rPr>
        <w:t xml:space="preserve"> </w:t>
      </w:r>
      <w:r w:rsidR="00370A63">
        <w:rPr>
          <w:sz w:val="24"/>
          <w:szCs w:val="24"/>
        </w:rPr>
        <w:t>Я</w:t>
      </w:r>
      <w:r>
        <w:rPr>
          <w:sz w:val="24"/>
          <w:szCs w:val="24"/>
        </w:rPr>
        <w:t xml:space="preserve"> </w:t>
      </w:r>
      <w:r w:rsidRPr="00C72D9D">
        <w:rPr>
          <w:sz w:val="24"/>
          <w:szCs w:val="24"/>
        </w:rPr>
        <w:t>ста</w:t>
      </w:r>
      <w:r>
        <w:rPr>
          <w:sz w:val="24"/>
          <w:szCs w:val="24"/>
        </w:rPr>
        <w:t>ло</w:t>
      </w:r>
      <w:r w:rsidRPr="00C72D9D">
        <w:rPr>
          <w:sz w:val="24"/>
          <w:szCs w:val="24"/>
        </w:rPr>
        <w:t xml:space="preserve"> </w:t>
      </w:r>
      <w:r>
        <w:rPr>
          <w:sz w:val="24"/>
          <w:szCs w:val="24"/>
        </w:rPr>
        <w:t>«</w:t>
      </w:r>
      <w:r w:rsidRPr="00C72D9D">
        <w:rPr>
          <w:sz w:val="24"/>
          <w:szCs w:val="24"/>
        </w:rPr>
        <w:t>Ангелом</w:t>
      </w:r>
      <w:r>
        <w:rPr>
          <w:sz w:val="24"/>
          <w:szCs w:val="24"/>
        </w:rPr>
        <w:t>», или Духом,</w:t>
      </w:r>
      <w:r w:rsidRPr="00C72D9D">
        <w:rPr>
          <w:sz w:val="24"/>
          <w:szCs w:val="24"/>
        </w:rPr>
        <w:t xml:space="preserve"> в </w:t>
      </w:r>
      <w:r w:rsidR="00370A63">
        <w:rPr>
          <w:sz w:val="24"/>
          <w:szCs w:val="24"/>
        </w:rPr>
        <w:t>д</w:t>
      </w:r>
      <w:r>
        <w:rPr>
          <w:sz w:val="24"/>
          <w:szCs w:val="24"/>
        </w:rPr>
        <w:t xml:space="preserve">эвачане или </w:t>
      </w:r>
      <w:r w:rsidRPr="00C72D9D">
        <w:rPr>
          <w:sz w:val="24"/>
          <w:szCs w:val="24"/>
        </w:rPr>
        <w:t xml:space="preserve">или вне </w:t>
      </w:r>
      <w:r>
        <w:rPr>
          <w:sz w:val="24"/>
          <w:szCs w:val="24"/>
        </w:rPr>
        <w:t>его</w:t>
      </w:r>
      <w:r w:rsidRPr="00C72D9D">
        <w:rPr>
          <w:sz w:val="24"/>
          <w:szCs w:val="24"/>
        </w:rPr>
        <w:t>, так как ангельство есть результат кармы. Полагаю, вы не будете жаловаться, что мо</w:t>
      </w:r>
      <w:r w:rsidR="006D086C">
        <w:rPr>
          <w:sz w:val="24"/>
          <w:szCs w:val="24"/>
        </w:rPr>
        <w:t>ё</w:t>
      </w:r>
      <w:r w:rsidRPr="00C72D9D">
        <w:rPr>
          <w:sz w:val="24"/>
          <w:szCs w:val="24"/>
        </w:rPr>
        <w:t xml:space="preserve"> письмо слишком коротко</w:t>
      </w:r>
      <w:r w:rsidR="00370A63">
        <w:rPr>
          <w:sz w:val="24"/>
          <w:szCs w:val="24"/>
        </w:rPr>
        <w:t>е</w:t>
      </w:r>
      <w:r w:rsidRPr="00C72D9D">
        <w:rPr>
          <w:sz w:val="24"/>
          <w:szCs w:val="24"/>
        </w:rPr>
        <w:t>. За ним скоро последует другая объ</w:t>
      </w:r>
      <w:r w:rsidR="00370A63">
        <w:rPr>
          <w:sz w:val="24"/>
          <w:szCs w:val="24"/>
        </w:rPr>
        <w:t>ё</w:t>
      </w:r>
      <w:r w:rsidRPr="00C72D9D">
        <w:rPr>
          <w:sz w:val="24"/>
          <w:szCs w:val="24"/>
        </w:rPr>
        <w:t>мистая корреспонденция</w:t>
      </w:r>
      <w:r w:rsidR="008F4299">
        <w:rPr>
          <w:sz w:val="24"/>
          <w:szCs w:val="24"/>
        </w:rPr>
        <w:t xml:space="preserve"> —</w:t>
      </w:r>
      <w:r w:rsidRPr="00C72D9D">
        <w:rPr>
          <w:sz w:val="24"/>
          <w:szCs w:val="24"/>
        </w:rPr>
        <w:t xml:space="preserve"> «Ответы на ваши мног</w:t>
      </w:r>
      <w:r w:rsidR="006D086C">
        <w:rPr>
          <w:sz w:val="24"/>
          <w:szCs w:val="24"/>
        </w:rPr>
        <w:t>о В</w:t>
      </w:r>
      <w:r w:rsidRPr="00C72D9D">
        <w:rPr>
          <w:sz w:val="24"/>
          <w:szCs w:val="24"/>
        </w:rPr>
        <w:t>опрос</w:t>
      </w:r>
      <w:r w:rsidR="006D086C">
        <w:rPr>
          <w:sz w:val="24"/>
          <w:szCs w:val="24"/>
        </w:rPr>
        <w:t>ов</w:t>
      </w:r>
      <w:r w:rsidRPr="00C72D9D">
        <w:rPr>
          <w:sz w:val="24"/>
          <w:szCs w:val="24"/>
        </w:rPr>
        <w:t>».</w:t>
      </w:r>
      <w:r w:rsidR="00370A63">
        <w:rPr>
          <w:sz w:val="24"/>
          <w:szCs w:val="24"/>
        </w:rPr>
        <w:t xml:space="preserve"> </w:t>
      </w:r>
      <w:r w:rsidRPr="00C72D9D">
        <w:rPr>
          <w:sz w:val="24"/>
          <w:szCs w:val="24"/>
        </w:rPr>
        <w:t xml:space="preserve">Е.П.Б. </w:t>
      </w:r>
      <w:r w:rsidR="00370A63">
        <w:rPr>
          <w:sz w:val="24"/>
          <w:szCs w:val="24"/>
        </w:rPr>
        <w:t>подлечили</w:t>
      </w:r>
      <w:r w:rsidRPr="00C72D9D">
        <w:rPr>
          <w:sz w:val="24"/>
          <w:szCs w:val="24"/>
        </w:rPr>
        <w:t>, если и не совсем, то</w:t>
      </w:r>
      <w:r>
        <w:rPr>
          <w:sz w:val="24"/>
          <w:szCs w:val="24"/>
        </w:rPr>
        <w:t>,</w:t>
      </w:r>
      <w:r w:rsidRPr="00C72D9D">
        <w:rPr>
          <w:sz w:val="24"/>
          <w:szCs w:val="24"/>
        </w:rPr>
        <w:t xml:space="preserve"> по крайней мере</w:t>
      </w:r>
      <w:r>
        <w:rPr>
          <w:sz w:val="24"/>
          <w:szCs w:val="24"/>
        </w:rPr>
        <w:t>,</w:t>
      </w:r>
      <w:r w:rsidRPr="00C72D9D">
        <w:rPr>
          <w:sz w:val="24"/>
          <w:szCs w:val="24"/>
        </w:rPr>
        <w:t xml:space="preserve"> на некоторое время.</w:t>
      </w:r>
    </w:p>
    <w:p w:rsidR="006A5573" w:rsidRPr="006A5573" w:rsidRDefault="00842D52" w:rsidP="006A5573">
      <w:pPr>
        <w:spacing w:before="60"/>
        <w:ind w:firstLine="340"/>
        <w:jc w:val="right"/>
        <w:rPr>
          <w:sz w:val="24"/>
          <w:szCs w:val="24"/>
        </w:rPr>
      </w:pPr>
      <w:r w:rsidRPr="006A5573">
        <w:rPr>
          <w:sz w:val="24"/>
          <w:szCs w:val="24"/>
        </w:rPr>
        <w:t>С сердечным приветом</w:t>
      </w:r>
      <w:r w:rsidR="006A5573">
        <w:rPr>
          <w:sz w:val="24"/>
          <w:szCs w:val="24"/>
        </w:rPr>
        <w:t>,</w:t>
      </w:r>
      <w:r w:rsidRPr="006A5573">
        <w:rPr>
          <w:sz w:val="24"/>
          <w:szCs w:val="24"/>
        </w:rPr>
        <w:t xml:space="preserve"> ваш К. Х.</w:t>
      </w:r>
    </w:p>
    <w:p w:rsidR="00842D52" w:rsidRPr="00C72D9D" w:rsidRDefault="00842D52" w:rsidP="00842D52">
      <w:pPr>
        <w:ind w:firstLine="340"/>
        <w:jc w:val="both"/>
        <w:rPr>
          <w:b/>
          <w:sz w:val="24"/>
          <w:szCs w:val="24"/>
        </w:rPr>
      </w:pPr>
      <w:r w:rsidRPr="00C72D9D">
        <w:rPr>
          <w:b/>
          <w:sz w:val="24"/>
          <w:szCs w:val="24"/>
        </w:rPr>
        <w:t xml:space="preserve"> </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w:t>
      </w:r>
      <w:r w:rsidR="00842C39">
        <w:rPr>
          <w:i/>
          <w:color w:val="auto"/>
        </w:rPr>
        <w:t>о</w:t>
      </w:r>
      <w:r w:rsidRPr="000267C5">
        <w:rPr>
          <w:i/>
          <w:color w:val="auto"/>
        </w:rPr>
        <w:t xml:space="preserve"> №</w:t>
      </w:r>
      <w:r w:rsidR="00830D82">
        <w:rPr>
          <w:i/>
          <w:color w:val="auto"/>
        </w:rPr>
        <w:t xml:space="preserve"> </w:t>
      </w:r>
      <w:r>
        <w:rPr>
          <w:i/>
          <w:color w:val="auto"/>
        </w:rPr>
        <w:t>93</w:t>
      </w:r>
      <w:r>
        <w:rPr>
          <w:i/>
          <w:color w:val="auto"/>
        </w:rPr>
        <w:tab/>
      </w:r>
      <w:r w:rsidR="00D17D2A">
        <w:rPr>
          <w:i/>
          <w:color w:val="auto"/>
        </w:rPr>
        <w:t>(</w:t>
      </w:r>
      <w:r w:rsidR="00932EE2">
        <w:rPr>
          <w:i/>
          <w:color w:val="auto"/>
        </w:rPr>
        <w:t>ML-</w:t>
      </w:r>
      <w:r>
        <w:rPr>
          <w:i/>
          <w:color w:val="auto"/>
        </w:rPr>
        <w:t xml:space="preserve">23А и </w:t>
      </w:r>
      <w:r w:rsidRPr="000267C5">
        <w:rPr>
          <w:i/>
          <w:color w:val="auto"/>
          <w:lang w:val="en-US"/>
        </w:rPr>
        <w:t>ML</w:t>
      </w:r>
      <w:r w:rsidRPr="000267C5">
        <w:rPr>
          <w:i/>
          <w:color w:val="auto"/>
        </w:rPr>
        <w:t>-</w:t>
      </w:r>
      <w:r>
        <w:rPr>
          <w:i/>
          <w:color w:val="auto"/>
        </w:rPr>
        <w:t>23В</w:t>
      </w:r>
      <w:r w:rsidRPr="000267C5">
        <w:rPr>
          <w:i/>
          <w:color w:val="auto"/>
        </w:rPr>
        <w:t>)</w:t>
      </w:r>
      <w:r w:rsidRPr="00360669">
        <w:rPr>
          <w:b w:val="0"/>
          <w:i/>
          <w:color w:val="auto"/>
        </w:rPr>
        <w:t xml:space="preserve"> </w:t>
      </w:r>
      <w:r>
        <w:rPr>
          <w:b w:val="0"/>
          <w:i/>
          <w:color w:val="auto"/>
        </w:rPr>
        <w:t xml:space="preserve">пол. в октябре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C39" w:rsidRDefault="00842C39" w:rsidP="00842D52">
      <w:pPr>
        <w:ind w:firstLine="340"/>
        <w:jc w:val="both"/>
        <w:rPr>
          <w:i/>
          <w:sz w:val="22"/>
          <w:szCs w:val="22"/>
        </w:rPr>
      </w:pPr>
      <w:r w:rsidRPr="00842C39">
        <w:rPr>
          <w:i/>
          <w:sz w:val="22"/>
          <w:szCs w:val="22"/>
        </w:rPr>
        <w:t xml:space="preserve">Эти два письма </w:t>
      </w:r>
      <w:r>
        <w:rPr>
          <w:i/>
          <w:sz w:val="22"/>
          <w:szCs w:val="22"/>
        </w:rPr>
        <w:t xml:space="preserve">нужно </w:t>
      </w:r>
      <w:r w:rsidRPr="00842C39">
        <w:rPr>
          <w:i/>
          <w:sz w:val="22"/>
          <w:szCs w:val="22"/>
        </w:rPr>
        <w:t xml:space="preserve">рассматривать </w:t>
      </w:r>
      <w:r w:rsidR="00C27506">
        <w:rPr>
          <w:i/>
          <w:sz w:val="22"/>
          <w:szCs w:val="22"/>
        </w:rPr>
        <w:t>вместе</w:t>
      </w:r>
      <w:r w:rsidRPr="00842C39">
        <w:rPr>
          <w:i/>
          <w:sz w:val="22"/>
          <w:szCs w:val="22"/>
        </w:rPr>
        <w:t xml:space="preserve"> (в первом издании </w:t>
      </w:r>
      <w:r>
        <w:rPr>
          <w:i/>
          <w:sz w:val="22"/>
          <w:szCs w:val="22"/>
        </w:rPr>
        <w:t xml:space="preserve">это были письма </w:t>
      </w:r>
      <w:r w:rsidRPr="00842C39">
        <w:rPr>
          <w:i/>
          <w:sz w:val="22"/>
          <w:szCs w:val="22"/>
        </w:rPr>
        <w:t>ML-23</w:t>
      </w:r>
      <w:r w:rsidRPr="00842C39">
        <w:rPr>
          <w:i/>
          <w:sz w:val="22"/>
          <w:szCs w:val="22"/>
          <w:lang w:val="en-US"/>
        </w:rPr>
        <w:t>A</w:t>
      </w:r>
      <w:r w:rsidRPr="00842C39">
        <w:rPr>
          <w:i/>
          <w:sz w:val="22"/>
          <w:szCs w:val="22"/>
        </w:rPr>
        <w:t xml:space="preserve"> и ML-23В</w:t>
      </w:r>
      <w:r w:rsidR="00842D52" w:rsidRPr="00842C39">
        <w:rPr>
          <w:i/>
          <w:sz w:val="22"/>
          <w:szCs w:val="22"/>
        </w:rPr>
        <w:t>)</w:t>
      </w:r>
      <w:r w:rsidRPr="00842C39">
        <w:rPr>
          <w:i/>
          <w:sz w:val="22"/>
          <w:szCs w:val="22"/>
        </w:rPr>
        <w:t>.</w:t>
      </w:r>
      <w:r w:rsidR="00842D52" w:rsidRPr="00842C39">
        <w:rPr>
          <w:i/>
          <w:sz w:val="22"/>
          <w:szCs w:val="22"/>
        </w:rPr>
        <w:t xml:space="preserve"> </w:t>
      </w:r>
      <w:r w:rsidRPr="00842C39">
        <w:rPr>
          <w:i/>
          <w:sz w:val="22"/>
          <w:szCs w:val="22"/>
        </w:rPr>
        <w:t>В</w:t>
      </w:r>
      <w:r w:rsidR="00842D52" w:rsidRPr="00842C39">
        <w:rPr>
          <w:i/>
          <w:sz w:val="22"/>
          <w:szCs w:val="22"/>
        </w:rPr>
        <w:t xml:space="preserve"> двух предыдущих письмах</w:t>
      </w:r>
      <w:r w:rsidRPr="00842C39">
        <w:rPr>
          <w:i/>
          <w:sz w:val="22"/>
          <w:szCs w:val="22"/>
        </w:rPr>
        <w:t xml:space="preserve"> К.Х. упомянул</w:t>
      </w:r>
      <w:r>
        <w:rPr>
          <w:i/>
          <w:sz w:val="22"/>
          <w:szCs w:val="22"/>
        </w:rPr>
        <w:t>,</w:t>
      </w:r>
      <w:r w:rsidR="00842D52" w:rsidRPr="00842C39">
        <w:rPr>
          <w:i/>
          <w:sz w:val="22"/>
          <w:szCs w:val="22"/>
        </w:rPr>
        <w:t xml:space="preserve"> что скоро ответит на вопросы Синнетта в другом письме. Вот оно:</w:t>
      </w:r>
    </w:p>
    <w:p w:rsidR="00842C39" w:rsidRPr="00842C39" w:rsidRDefault="00842C39" w:rsidP="00842D52">
      <w:pPr>
        <w:ind w:firstLine="340"/>
        <w:jc w:val="both"/>
        <w:rPr>
          <w:i/>
          <w:sz w:val="22"/>
          <w:szCs w:val="22"/>
        </w:rPr>
      </w:pPr>
    </w:p>
    <w:p w:rsidR="00842D52" w:rsidRPr="00AB7D90" w:rsidRDefault="00842D52" w:rsidP="00842D52">
      <w:pPr>
        <w:ind w:firstLine="340"/>
        <w:jc w:val="both"/>
        <w:rPr>
          <w:rFonts w:asciiTheme="minorHAnsi" w:hAnsiTheme="minorHAnsi"/>
          <w:sz w:val="24"/>
          <w:szCs w:val="24"/>
        </w:rPr>
      </w:pPr>
      <w:r w:rsidRPr="00AB7D90">
        <w:rPr>
          <w:rFonts w:asciiTheme="minorHAnsi" w:hAnsiTheme="minorHAnsi"/>
          <w:sz w:val="24"/>
          <w:szCs w:val="24"/>
        </w:rPr>
        <w:t xml:space="preserve">Получено в Симле в октябре </w:t>
      </w:r>
      <w:smartTag w:uri="urn:schemas-microsoft-com:office:smarttags" w:element="metricconverter">
        <w:smartTagPr>
          <w:attr w:name="ProductID" w:val="1882 г"/>
        </w:smartTagPr>
        <w:r w:rsidRPr="00AB7D90">
          <w:rPr>
            <w:rFonts w:asciiTheme="minorHAnsi" w:hAnsiTheme="minorHAnsi"/>
            <w:sz w:val="24"/>
            <w:szCs w:val="24"/>
          </w:rPr>
          <w:t>1882 г</w:t>
        </w:r>
      </w:smartTag>
      <w:r w:rsidRPr="00AB7D90">
        <w:rPr>
          <w:rFonts w:asciiTheme="minorHAnsi" w:hAnsiTheme="minorHAnsi"/>
          <w:sz w:val="24"/>
          <w:szCs w:val="24"/>
        </w:rPr>
        <w:t>.</w:t>
      </w:r>
    </w:p>
    <w:p w:rsidR="00842D52" w:rsidRPr="00C72D9D" w:rsidRDefault="00842D52" w:rsidP="00842D52">
      <w:pPr>
        <w:ind w:firstLine="340"/>
        <w:jc w:val="both"/>
        <w:rPr>
          <w:sz w:val="24"/>
          <w:szCs w:val="24"/>
        </w:rPr>
      </w:pPr>
    </w:p>
    <w:p w:rsidR="00842D52" w:rsidRPr="00C27506" w:rsidRDefault="00842D52" w:rsidP="00842D52">
      <w:pPr>
        <w:ind w:firstLine="340"/>
        <w:jc w:val="both"/>
        <w:rPr>
          <w:rFonts w:asciiTheme="minorHAnsi" w:hAnsiTheme="minorHAnsi"/>
          <w:sz w:val="24"/>
          <w:szCs w:val="24"/>
        </w:rPr>
      </w:pPr>
      <w:r w:rsidRPr="00C27506">
        <w:rPr>
          <w:rFonts w:asciiTheme="minorHAnsi" w:hAnsiTheme="minorHAnsi"/>
          <w:sz w:val="24"/>
          <w:szCs w:val="24"/>
        </w:rPr>
        <w:t>При с</w:t>
      </w:r>
      <w:r w:rsidR="00842C39" w:rsidRPr="00C27506">
        <w:rPr>
          <w:rFonts w:asciiTheme="minorHAnsi" w:hAnsiTheme="minorHAnsi"/>
          <w:sz w:val="24"/>
          <w:szCs w:val="24"/>
        </w:rPr>
        <w:t>ё</w:t>
      </w:r>
      <w:r w:rsidRPr="00C27506">
        <w:rPr>
          <w:rFonts w:asciiTheme="minorHAnsi" w:hAnsiTheme="minorHAnsi"/>
          <w:sz w:val="24"/>
          <w:szCs w:val="24"/>
        </w:rPr>
        <w:t>м, принося извинения за их количество, п</w:t>
      </w:r>
      <w:r w:rsidR="007654A8">
        <w:rPr>
          <w:rFonts w:asciiTheme="minorHAnsi" w:hAnsiTheme="minorHAnsi"/>
          <w:sz w:val="24"/>
          <w:szCs w:val="24"/>
        </w:rPr>
        <w:t>о</w:t>
      </w:r>
      <w:r w:rsidRPr="00C27506">
        <w:rPr>
          <w:rFonts w:asciiTheme="minorHAnsi" w:hAnsiTheme="minorHAnsi"/>
          <w:sz w:val="24"/>
          <w:szCs w:val="24"/>
        </w:rPr>
        <w:t>сылаю несколько записок с вопросами. Может, вы будете так любезны, что будете обращаться к ним время от времени и ответите на эти вопросы по одному и по два на досуге, когда позволит время.</w:t>
      </w:r>
    </w:p>
    <w:p w:rsidR="00842D52" w:rsidRPr="00C27506" w:rsidRDefault="00C27506" w:rsidP="00842D52">
      <w:pPr>
        <w:ind w:firstLine="340"/>
        <w:jc w:val="both"/>
        <w:rPr>
          <w:rFonts w:asciiTheme="minorHAnsi" w:hAnsiTheme="minorHAnsi"/>
          <w:sz w:val="24"/>
          <w:szCs w:val="24"/>
        </w:rPr>
      </w:pPr>
      <w:r w:rsidRPr="00C27506">
        <w:rPr>
          <w:rFonts w:asciiTheme="minorHAnsi" w:hAnsiTheme="minorHAnsi"/>
          <w:i/>
          <w:sz w:val="24"/>
          <w:szCs w:val="24"/>
        </w:rPr>
        <w:lastRenderedPageBreak/>
        <w:t>Указание</w:t>
      </w:r>
      <w:r w:rsidR="008F4299" w:rsidRPr="00C27506">
        <w:rPr>
          <w:rFonts w:asciiTheme="minorHAnsi" w:hAnsiTheme="minorHAnsi"/>
          <w:sz w:val="24"/>
          <w:szCs w:val="24"/>
        </w:rPr>
        <w:t xml:space="preserve"> —</w:t>
      </w:r>
      <w:r w:rsidR="00842D52" w:rsidRPr="00C27506">
        <w:rPr>
          <w:rFonts w:asciiTheme="minorHAnsi" w:hAnsiTheme="minorHAnsi"/>
          <w:sz w:val="24"/>
          <w:szCs w:val="24"/>
        </w:rPr>
        <w:t xml:space="preserve"> при удобном случае пошлите А. П. С. те неопубликованные записки Э</w:t>
      </w:r>
      <w:r w:rsidRPr="00C27506">
        <w:rPr>
          <w:rFonts w:asciiTheme="minorHAnsi" w:hAnsiTheme="minorHAnsi"/>
          <w:sz w:val="24"/>
          <w:szCs w:val="24"/>
        </w:rPr>
        <w:t>лифаса Леви с аннотациями К. Х.</w:t>
      </w:r>
    </w:p>
    <w:p w:rsidR="00842D52" w:rsidRPr="007654A8" w:rsidRDefault="00842D52" w:rsidP="00AB7D90">
      <w:pPr>
        <w:spacing w:before="120" w:after="120"/>
        <w:ind w:firstLine="340"/>
        <w:jc w:val="both"/>
        <w:rPr>
          <w:b/>
          <w:sz w:val="24"/>
          <w:szCs w:val="24"/>
        </w:rPr>
      </w:pPr>
      <w:r w:rsidRPr="007654A8">
        <w:rPr>
          <w:b/>
          <w:sz w:val="24"/>
          <w:szCs w:val="24"/>
        </w:rPr>
        <w:t>Давно посланы нашему другу</w:t>
      </w:r>
      <w:r>
        <w:rPr>
          <w:rStyle w:val="a7"/>
          <w:sz w:val="24"/>
          <w:szCs w:val="24"/>
        </w:rPr>
        <w:footnoteReference w:id="227"/>
      </w:r>
      <w:r w:rsidRPr="00C72D9D">
        <w:rPr>
          <w:sz w:val="24"/>
          <w:szCs w:val="24"/>
        </w:rPr>
        <w:t xml:space="preserve"> </w:t>
      </w:r>
      <w:r w:rsidR="007654A8" w:rsidRPr="007654A8">
        <w:rPr>
          <w:b/>
          <w:sz w:val="24"/>
          <w:szCs w:val="24"/>
        </w:rPr>
        <w:t xml:space="preserve">из </w:t>
      </w:r>
      <w:r w:rsidRPr="007654A8">
        <w:rPr>
          <w:b/>
          <w:sz w:val="24"/>
          <w:szCs w:val="24"/>
        </w:rPr>
        <w:t>«Джеко»</w:t>
      </w:r>
      <w:r w:rsidR="00C27506" w:rsidRPr="007654A8">
        <w:rPr>
          <w:b/>
          <w:sz w:val="24"/>
          <w:szCs w:val="24"/>
        </w:rPr>
        <w:t>.</w:t>
      </w:r>
    </w:p>
    <w:p w:rsidR="00842D52" w:rsidRPr="00C72D9D" w:rsidRDefault="00842D52" w:rsidP="00842D52">
      <w:pPr>
        <w:ind w:firstLine="340"/>
        <w:jc w:val="both"/>
        <w:rPr>
          <w:sz w:val="24"/>
          <w:szCs w:val="24"/>
        </w:rPr>
      </w:pPr>
    </w:p>
    <w:p w:rsidR="00842D52" w:rsidRPr="00C73C2F" w:rsidRDefault="00842D52" w:rsidP="00CC5AA6">
      <w:pPr>
        <w:ind w:firstLine="340"/>
        <w:jc w:val="center"/>
        <w:rPr>
          <w:rFonts w:asciiTheme="minorHAnsi" w:hAnsiTheme="minorHAnsi"/>
          <w:sz w:val="24"/>
          <w:szCs w:val="24"/>
        </w:rPr>
      </w:pPr>
      <w:r w:rsidRPr="00C73C2F">
        <w:rPr>
          <w:rFonts w:asciiTheme="minorHAnsi" w:hAnsiTheme="minorHAnsi"/>
          <w:sz w:val="24"/>
          <w:szCs w:val="24"/>
        </w:rPr>
        <w:t>I</w:t>
      </w:r>
    </w:p>
    <w:p w:rsidR="00842D52" w:rsidRPr="00C73C2F" w:rsidRDefault="00CC5AA6" w:rsidP="00842D52">
      <w:pPr>
        <w:ind w:firstLine="340"/>
        <w:jc w:val="both"/>
        <w:rPr>
          <w:rFonts w:asciiTheme="minorHAnsi" w:hAnsiTheme="minorHAnsi"/>
          <w:sz w:val="24"/>
          <w:szCs w:val="24"/>
        </w:rPr>
      </w:pPr>
      <w:r w:rsidRPr="00C73C2F">
        <w:rPr>
          <w:rFonts w:asciiTheme="minorHAnsi" w:hAnsiTheme="minorHAnsi"/>
          <w:sz w:val="24"/>
          <w:szCs w:val="24"/>
        </w:rPr>
        <w:t xml:space="preserve">1) </w:t>
      </w:r>
      <w:r w:rsidR="00842D52" w:rsidRPr="00C73C2F">
        <w:rPr>
          <w:rFonts w:asciiTheme="minorHAnsi" w:hAnsiTheme="minorHAnsi"/>
          <w:sz w:val="24"/>
          <w:szCs w:val="24"/>
        </w:rPr>
        <w:t xml:space="preserve">В вашем последнем письме </w:t>
      </w:r>
      <w:r w:rsidR="00C73C2F">
        <w:rPr>
          <w:rFonts w:asciiTheme="minorHAnsi" w:hAnsiTheme="minorHAnsi"/>
          <w:sz w:val="24"/>
          <w:szCs w:val="24"/>
        </w:rPr>
        <w:t>есть</w:t>
      </w:r>
      <w:r w:rsidR="00842D52" w:rsidRPr="00C73C2F">
        <w:rPr>
          <w:rFonts w:asciiTheme="minorHAnsi" w:hAnsiTheme="minorHAnsi"/>
          <w:sz w:val="24"/>
          <w:szCs w:val="24"/>
        </w:rPr>
        <w:t xml:space="preserve"> очень интересный нам</w:t>
      </w:r>
      <w:r w:rsidR="00C73C2F">
        <w:rPr>
          <w:rFonts w:asciiTheme="minorHAnsi" w:hAnsiTheme="minorHAnsi"/>
          <w:sz w:val="24"/>
          <w:szCs w:val="24"/>
        </w:rPr>
        <w:t>ё</w:t>
      </w:r>
      <w:r w:rsidR="00842D52" w:rsidRPr="00C73C2F">
        <w:rPr>
          <w:rFonts w:asciiTheme="minorHAnsi" w:hAnsiTheme="minorHAnsi"/>
          <w:sz w:val="24"/>
          <w:szCs w:val="24"/>
        </w:rPr>
        <w:t xml:space="preserve">к. </w:t>
      </w:r>
      <w:r w:rsidR="00C73C2F">
        <w:rPr>
          <w:rFonts w:asciiTheme="minorHAnsi" w:hAnsiTheme="minorHAnsi"/>
          <w:sz w:val="24"/>
          <w:szCs w:val="24"/>
        </w:rPr>
        <w:t>Г</w:t>
      </w:r>
      <w:r w:rsidR="00842D52" w:rsidRPr="00C73C2F">
        <w:rPr>
          <w:rFonts w:asciiTheme="minorHAnsi" w:hAnsiTheme="minorHAnsi"/>
          <w:sz w:val="24"/>
          <w:szCs w:val="24"/>
        </w:rPr>
        <w:t>овори</w:t>
      </w:r>
      <w:r w:rsidR="00C73C2F">
        <w:rPr>
          <w:rFonts w:asciiTheme="minorHAnsi" w:hAnsiTheme="minorHAnsi"/>
          <w:sz w:val="24"/>
          <w:szCs w:val="24"/>
        </w:rPr>
        <w:t>я</w:t>
      </w:r>
      <w:r w:rsidR="00842D52" w:rsidRPr="00C73C2F">
        <w:rPr>
          <w:rFonts w:asciiTheme="minorHAnsi" w:hAnsiTheme="minorHAnsi"/>
          <w:sz w:val="24"/>
          <w:szCs w:val="24"/>
        </w:rPr>
        <w:t xml:space="preserve"> о Хьюме, вы говорите о некоторых характерных чертах, принесенных им </w:t>
      </w:r>
      <w:r w:rsidR="00842D52" w:rsidRPr="00C73C2F">
        <w:rPr>
          <w:rFonts w:asciiTheme="minorHAnsi" w:hAnsiTheme="minorHAnsi"/>
          <w:i/>
          <w:sz w:val="24"/>
          <w:szCs w:val="24"/>
        </w:rPr>
        <w:t>из своего прошлого воплощения.</w:t>
      </w:r>
    </w:p>
    <w:p w:rsidR="00CC5AA6" w:rsidRPr="00C73C2F" w:rsidRDefault="00C73C2F" w:rsidP="00CC5AA6">
      <w:pPr>
        <w:ind w:firstLine="340"/>
        <w:jc w:val="both"/>
        <w:rPr>
          <w:rFonts w:asciiTheme="minorHAnsi" w:hAnsiTheme="minorHAnsi"/>
          <w:sz w:val="24"/>
          <w:szCs w:val="24"/>
        </w:rPr>
      </w:pPr>
      <w:r w:rsidRPr="00C73C2F">
        <w:rPr>
          <w:rFonts w:asciiTheme="minorHAnsi" w:hAnsiTheme="minorHAnsi"/>
          <w:sz w:val="24"/>
          <w:szCs w:val="24"/>
        </w:rPr>
        <w:t>2) Способны ли вы</w:t>
      </w:r>
      <w:r w:rsidR="00CC5AA6" w:rsidRPr="00C73C2F">
        <w:rPr>
          <w:rFonts w:asciiTheme="minorHAnsi" w:hAnsiTheme="minorHAnsi"/>
          <w:sz w:val="24"/>
          <w:szCs w:val="24"/>
        </w:rPr>
        <w:t xml:space="preserve"> заглядывать в прошлые жизни ныне живущих людей и идентифицировать их?</w:t>
      </w:r>
    </w:p>
    <w:p w:rsidR="00CC5AA6" w:rsidRPr="00C73C2F" w:rsidRDefault="00C73C2F" w:rsidP="00CC5AA6">
      <w:pPr>
        <w:ind w:firstLine="340"/>
        <w:jc w:val="both"/>
        <w:rPr>
          <w:rFonts w:asciiTheme="minorHAnsi" w:hAnsiTheme="minorHAnsi"/>
          <w:sz w:val="24"/>
          <w:szCs w:val="24"/>
        </w:rPr>
      </w:pPr>
      <w:r w:rsidRPr="00C73C2F">
        <w:rPr>
          <w:rFonts w:asciiTheme="minorHAnsi" w:hAnsiTheme="minorHAnsi"/>
          <w:sz w:val="24"/>
          <w:szCs w:val="24"/>
        </w:rPr>
        <w:t xml:space="preserve">3) </w:t>
      </w:r>
      <w:r w:rsidR="00CC5AA6" w:rsidRPr="00C73C2F">
        <w:rPr>
          <w:rFonts w:asciiTheme="minorHAnsi" w:hAnsiTheme="minorHAnsi"/>
          <w:sz w:val="24"/>
          <w:szCs w:val="24"/>
        </w:rPr>
        <w:t>В таком случае, не будет ли это неподобающим любопытством — попросить у вас какие-либо подробности моего собственного прошлого воплощения?</w:t>
      </w:r>
    </w:p>
    <w:p w:rsidR="00CC5AA6" w:rsidRPr="00C72D9D" w:rsidRDefault="00CC5AA6" w:rsidP="00CC5AA6">
      <w:pPr>
        <w:ind w:firstLine="340"/>
        <w:jc w:val="both"/>
        <w:rPr>
          <w:sz w:val="24"/>
          <w:szCs w:val="24"/>
        </w:rPr>
      </w:pPr>
    </w:p>
    <w:p w:rsidR="00CC5AA6" w:rsidRPr="00C73C2F" w:rsidRDefault="00C73C2F" w:rsidP="00C73C2F">
      <w:pPr>
        <w:ind w:firstLine="340"/>
        <w:jc w:val="center"/>
        <w:rPr>
          <w:sz w:val="24"/>
          <w:szCs w:val="24"/>
        </w:rPr>
      </w:pPr>
      <w:r>
        <w:rPr>
          <w:sz w:val="24"/>
          <w:szCs w:val="24"/>
          <w:lang w:val="en-US"/>
        </w:rPr>
        <w:t>I</w:t>
      </w:r>
    </w:p>
    <w:p w:rsidR="00842D52" w:rsidRPr="00C72D9D" w:rsidRDefault="00C73C2F" w:rsidP="00842D52">
      <w:pPr>
        <w:ind w:firstLine="340"/>
        <w:jc w:val="both"/>
        <w:rPr>
          <w:sz w:val="24"/>
          <w:szCs w:val="24"/>
        </w:rPr>
      </w:pPr>
      <w:r>
        <w:rPr>
          <w:sz w:val="24"/>
          <w:szCs w:val="24"/>
        </w:rPr>
        <w:t xml:space="preserve">1) </w:t>
      </w:r>
      <w:r w:rsidR="00842D52" w:rsidRPr="00C72D9D">
        <w:rPr>
          <w:sz w:val="24"/>
          <w:szCs w:val="24"/>
        </w:rPr>
        <w:t>Все мы приносим с собой из наших прежних воплощений</w:t>
      </w:r>
      <w:r w:rsidRPr="00C73C2F">
        <w:rPr>
          <w:sz w:val="24"/>
          <w:szCs w:val="24"/>
        </w:rPr>
        <w:t xml:space="preserve"> </w:t>
      </w:r>
      <w:r w:rsidRPr="00C72D9D">
        <w:rPr>
          <w:sz w:val="24"/>
          <w:szCs w:val="24"/>
        </w:rPr>
        <w:t>некоторые характерные черты</w:t>
      </w:r>
      <w:r w:rsidR="00842D52" w:rsidRPr="00C72D9D">
        <w:rPr>
          <w:sz w:val="24"/>
          <w:szCs w:val="24"/>
        </w:rPr>
        <w:t>. Это неизбежно.</w:t>
      </w:r>
    </w:p>
    <w:p w:rsidR="00842D52" w:rsidRPr="00C72D9D" w:rsidRDefault="00C73C2F" w:rsidP="00842D52">
      <w:pPr>
        <w:ind w:firstLine="340"/>
        <w:jc w:val="both"/>
        <w:rPr>
          <w:sz w:val="24"/>
          <w:szCs w:val="24"/>
        </w:rPr>
      </w:pPr>
      <w:r>
        <w:rPr>
          <w:sz w:val="24"/>
          <w:szCs w:val="24"/>
        </w:rPr>
        <w:t xml:space="preserve">2) </w:t>
      </w:r>
      <w:r w:rsidR="00842D52" w:rsidRPr="00C72D9D">
        <w:rPr>
          <w:sz w:val="24"/>
          <w:szCs w:val="24"/>
        </w:rPr>
        <w:t xml:space="preserve">К </w:t>
      </w:r>
      <w:r w:rsidR="00842D52">
        <w:rPr>
          <w:sz w:val="24"/>
          <w:szCs w:val="24"/>
        </w:rPr>
        <w:t>сожалению</w:t>
      </w:r>
      <w:r w:rsidR="00842D52" w:rsidRPr="00C72D9D">
        <w:rPr>
          <w:sz w:val="24"/>
          <w:szCs w:val="24"/>
        </w:rPr>
        <w:t>, некоторые из нас обладают</w:t>
      </w:r>
      <w:r>
        <w:rPr>
          <w:sz w:val="24"/>
          <w:szCs w:val="24"/>
        </w:rPr>
        <w:t xml:space="preserve"> этой способностью</w:t>
      </w:r>
      <w:r w:rsidR="00842D52" w:rsidRPr="00C72D9D">
        <w:rPr>
          <w:sz w:val="24"/>
          <w:szCs w:val="24"/>
        </w:rPr>
        <w:t xml:space="preserve">. Как один из них, я не люблю </w:t>
      </w:r>
      <w:r w:rsidR="00842D52">
        <w:rPr>
          <w:sz w:val="24"/>
          <w:szCs w:val="24"/>
        </w:rPr>
        <w:t>е</w:t>
      </w:r>
      <w:r>
        <w:rPr>
          <w:sz w:val="24"/>
          <w:szCs w:val="24"/>
        </w:rPr>
        <w:t>ё</w:t>
      </w:r>
      <w:r w:rsidR="00842D52" w:rsidRPr="00C72D9D">
        <w:rPr>
          <w:sz w:val="24"/>
          <w:szCs w:val="24"/>
        </w:rPr>
        <w:t xml:space="preserve"> применять.</w:t>
      </w:r>
    </w:p>
    <w:p w:rsidR="00842D52" w:rsidRPr="00C72D9D" w:rsidRDefault="00C73C2F" w:rsidP="00842D52">
      <w:pPr>
        <w:ind w:firstLine="340"/>
        <w:jc w:val="both"/>
        <w:rPr>
          <w:sz w:val="24"/>
          <w:szCs w:val="24"/>
        </w:rPr>
      </w:pPr>
      <w:r>
        <w:rPr>
          <w:sz w:val="24"/>
          <w:szCs w:val="24"/>
        </w:rPr>
        <w:t>3)</w:t>
      </w:r>
      <w:r w:rsidR="00842D52" w:rsidRPr="00C72D9D">
        <w:rPr>
          <w:sz w:val="24"/>
          <w:szCs w:val="24"/>
        </w:rPr>
        <w:t xml:space="preserve"> «Человек, познай самого себя»</w:t>
      </w:r>
      <w:r w:rsidR="00842D52">
        <w:rPr>
          <w:sz w:val="24"/>
          <w:szCs w:val="24"/>
        </w:rPr>
        <w:t>,</w:t>
      </w:r>
      <w:r w:rsidR="008F4299">
        <w:rPr>
          <w:sz w:val="24"/>
          <w:szCs w:val="24"/>
        </w:rPr>
        <w:t xml:space="preserve"> —</w:t>
      </w:r>
      <w:r w:rsidR="00842D52">
        <w:rPr>
          <w:sz w:val="24"/>
          <w:szCs w:val="24"/>
        </w:rPr>
        <w:t xml:space="preserve"> </w:t>
      </w:r>
      <w:r>
        <w:rPr>
          <w:sz w:val="24"/>
          <w:szCs w:val="24"/>
        </w:rPr>
        <w:t>сказал</w:t>
      </w:r>
      <w:r w:rsidR="00842D52" w:rsidRPr="00C72D9D">
        <w:rPr>
          <w:sz w:val="24"/>
          <w:szCs w:val="24"/>
        </w:rPr>
        <w:t xml:space="preserve"> </w:t>
      </w:r>
      <w:r>
        <w:rPr>
          <w:sz w:val="24"/>
          <w:szCs w:val="24"/>
        </w:rPr>
        <w:t>д</w:t>
      </w:r>
      <w:r w:rsidR="00842D52" w:rsidRPr="00C72D9D">
        <w:rPr>
          <w:sz w:val="24"/>
          <w:szCs w:val="24"/>
        </w:rPr>
        <w:t xml:space="preserve">ельфийский оракул. Конечно, </w:t>
      </w:r>
      <w:r w:rsidRPr="00C72D9D">
        <w:rPr>
          <w:sz w:val="24"/>
          <w:szCs w:val="24"/>
        </w:rPr>
        <w:t xml:space="preserve">в таком любопытстве </w:t>
      </w:r>
      <w:r w:rsidR="00842D52" w:rsidRPr="00C72D9D">
        <w:rPr>
          <w:sz w:val="24"/>
          <w:szCs w:val="24"/>
        </w:rPr>
        <w:t xml:space="preserve">нет ничего </w:t>
      </w:r>
      <w:r w:rsidR="00842D52">
        <w:rPr>
          <w:sz w:val="24"/>
          <w:szCs w:val="24"/>
        </w:rPr>
        <w:t>«</w:t>
      </w:r>
      <w:r w:rsidR="00842D52" w:rsidRPr="00C72D9D">
        <w:rPr>
          <w:sz w:val="24"/>
          <w:szCs w:val="24"/>
        </w:rPr>
        <w:t>неподобающего</w:t>
      </w:r>
      <w:r w:rsidR="00842D52">
        <w:rPr>
          <w:sz w:val="24"/>
          <w:szCs w:val="24"/>
        </w:rPr>
        <w:t>»</w:t>
      </w:r>
      <w:r w:rsidR="00842D52" w:rsidRPr="00C72D9D">
        <w:rPr>
          <w:sz w:val="24"/>
          <w:szCs w:val="24"/>
        </w:rPr>
        <w:t>. Только не будет ли ещ</w:t>
      </w:r>
      <w:r>
        <w:rPr>
          <w:sz w:val="24"/>
          <w:szCs w:val="24"/>
        </w:rPr>
        <w:t>ё</w:t>
      </w:r>
      <w:r w:rsidR="00842D52" w:rsidRPr="00C72D9D">
        <w:rPr>
          <w:sz w:val="24"/>
          <w:szCs w:val="24"/>
        </w:rPr>
        <w:t xml:space="preserve"> более подобающим изуч</w:t>
      </w:r>
      <w:r w:rsidR="00842D52">
        <w:rPr>
          <w:sz w:val="24"/>
          <w:szCs w:val="24"/>
        </w:rPr>
        <w:t>и</w:t>
      </w:r>
      <w:r w:rsidR="00842D52" w:rsidRPr="00C72D9D">
        <w:rPr>
          <w:sz w:val="24"/>
          <w:szCs w:val="24"/>
        </w:rPr>
        <w:t>ть нашу собственную нынешнюю личность</w:t>
      </w:r>
      <w:r w:rsidR="00842D52">
        <w:rPr>
          <w:sz w:val="24"/>
          <w:szCs w:val="24"/>
        </w:rPr>
        <w:t>,</w:t>
      </w:r>
      <w:r w:rsidR="00842D52" w:rsidRPr="00C72D9D">
        <w:rPr>
          <w:sz w:val="24"/>
          <w:szCs w:val="24"/>
        </w:rPr>
        <w:t xml:space="preserve"> прежде чем пытаться что-либо узнать о е</w:t>
      </w:r>
      <w:r>
        <w:rPr>
          <w:sz w:val="24"/>
          <w:szCs w:val="24"/>
        </w:rPr>
        <w:t>ё</w:t>
      </w:r>
      <w:r w:rsidR="00842D52" w:rsidRPr="00C72D9D">
        <w:rPr>
          <w:sz w:val="24"/>
          <w:szCs w:val="24"/>
        </w:rPr>
        <w:t xml:space="preserve"> </w:t>
      </w:r>
      <w:r w:rsidR="00842D52" w:rsidRPr="00C73C2F">
        <w:rPr>
          <w:i/>
          <w:sz w:val="24"/>
          <w:szCs w:val="24"/>
        </w:rPr>
        <w:t>создателе</w:t>
      </w:r>
      <w:r w:rsidR="00842D52" w:rsidRPr="00C72D9D">
        <w:rPr>
          <w:sz w:val="24"/>
          <w:szCs w:val="24"/>
        </w:rPr>
        <w:t>, предшественнике и формировщике</w:t>
      </w:r>
      <w:r w:rsidR="008F4299">
        <w:rPr>
          <w:sz w:val="24"/>
          <w:szCs w:val="24"/>
        </w:rPr>
        <w:t xml:space="preserve"> —</w:t>
      </w:r>
      <w:r w:rsidR="00842D52" w:rsidRPr="00C72D9D">
        <w:rPr>
          <w:sz w:val="24"/>
          <w:szCs w:val="24"/>
        </w:rPr>
        <w:t xml:space="preserve"> человеке, </w:t>
      </w:r>
      <w:r w:rsidR="00842D52" w:rsidRPr="00C73C2F">
        <w:rPr>
          <w:i/>
          <w:sz w:val="24"/>
          <w:szCs w:val="24"/>
        </w:rPr>
        <w:t>который был</w:t>
      </w:r>
      <w:r w:rsidR="00842D52" w:rsidRPr="00C72D9D">
        <w:rPr>
          <w:sz w:val="24"/>
          <w:szCs w:val="24"/>
        </w:rPr>
        <w:t>? Ладно, когда-нибудь угощу вас маленьким рассказом</w:t>
      </w:r>
      <w:r w:rsidR="008F4299">
        <w:rPr>
          <w:sz w:val="24"/>
          <w:szCs w:val="24"/>
        </w:rPr>
        <w:t xml:space="preserve"> —</w:t>
      </w:r>
      <w:r w:rsidR="00842D52" w:rsidRPr="00C72D9D">
        <w:rPr>
          <w:sz w:val="24"/>
          <w:szCs w:val="24"/>
        </w:rPr>
        <w:t xml:space="preserve"> теперь времени нет, только не обещаю никаких подробностей; простой набросок, один</w:t>
      </w:r>
      <w:r w:rsidR="00842D52">
        <w:rPr>
          <w:sz w:val="24"/>
          <w:szCs w:val="24"/>
        </w:rPr>
        <w:t>-</w:t>
      </w:r>
      <w:r w:rsidR="00842D52" w:rsidRPr="00C72D9D">
        <w:rPr>
          <w:sz w:val="24"/>
          <w:szCs w:val="24"/>
        </w:rPr>
        <w:t>два нам</w:t>
      </w:r>
      <w:r w:rsidR="008F5EBD">
        <w:rPr>
          <w:sz w:val="24"/>
          <w:szCs w:val="24"/>
        </w:rPr>
        <w:t>ё</w:t>
      </w:r>
      <w:r w:rsidR="00842D52" w:rsidRPr="00C72D9D">
        <w:rPr>
          <w:sz w:val="24"/>
          <w:szCs w:val="24"/>
        </w:rPr>
        <w:t>ка, чтобы испытать силу вашей интуиции.</w:t>
      </w:r>
    </w:p>
    <w:p w:rsidR="00227361" w:rsidRPr="00C9779F" w:rsidRDefault="00227361" w:rsidP="008F5EBD">
      <w:pPr>
        <w:ind w:firstLine="340"/>
        <w:jc w:val="both"/>
        <w:rPr>
          <w:rFonts w:asciiTheme="minorHAnsi" w:hAnsiTheme="minorHAnsi"/>
          <w:sz w:val="24"/>
          <w:szCs w:val="24"/>
        </w:rPr>
      </w:pPr>
    </w:p>
    <w:p w:rsidR="00227361" w:rsidRPr="00C9779F" w:rsidRDefault="00227361" w:rsidP="00227361">
      <w:pPr>
        <w:ind w:firstLine="340"/>
        <w:jc w:val="center"/>
        <w:rPr>
          <w:rFonts w:asciiTheme="minorHAnsi" w:hAnsiTheme="minorHAnsi"/>
          <w:sz w:val="24"/>
          <w:szCs w:val="24"/>
        </w:rPr>
      </w:pPr>
      <w:r>
        <w:rPr>
          <w:rFonts w:asciiTheme="minorHAnsi" w:hAnsiTheme="minorHAnsi"/>
          <w:sz w:val="24"/>
          <w:szCs w:val="24"/>
          <w:lang w:val="en-US"/>
        </w:rPr>
        <w:t>II</w:t>
      </w:r>
    </w:p>
    <w:p w:rsidR="00727072" w:rsidRPr="00727072" w:rsidRDefault="00727072" w:rsidP="00727072">
      <w:pPr>
        <w:ind w:firstLine="340"/>
        <w:jc w:val="both"/>
        <w:rPr>
          <w:rFonts w:asciiTheme="minorHAnsi" w:hAnsiTheme="minorHAnsi"/>
          <w:sz w:val="24"/>
          <w:szCs w:val="24"/>
        </w:rPr>
      </w:pPr>
      <w:r w:rsidRPr="00727072">
        <w:rPr>
          <w:rFonts w:asciiTheme="minorHAnsi" w:hAnsiTheme="minorHAnsi"/>
          <w:sz w:val="24"/>
          <w:szCs w:val="24"/>
        </w:rPr>
        <w:t>1) Можно ли как-нибудь объяснить любопытную стремительность человеческого прогресса в течение последних двух тысяч лет по сравнению с относительно застойным состоянием людей четв</w:t>
      </w:r>
      <w:r w:rsidR="00900430">
        <w:rPr>
          <w:rFonts w:asciiTheme="minorHAnsi" w:hAnsiTheme="minorHAnsi"/>
          <w:sz w:val="24"/>
          <w:szCs w:val="24"/>
        </w:rPr>
        <w:t>ё</w:t>
      </w:r>
      <w:r w:rsidRPr="00727072">
        <w:rPr>
          <w:rFonts w:asciiTheme="minorHAnsi" w:hAnsiTheme="minorHAnsi"/>
          <w:sz w:val="24"/>
          <w:szCs w:val="24"/>
        </w:rPr>
        <w:t>ртого круга до начала современного прогресса?</w:t>
      </w:r>
    </w:p>
    <w:p w:rsidR="00727072" w:rsidRPr="00727072" w:rsidRDefault="00727072" w:rsidP="00727072">
      <w:pPr>
        <w:ind w:firstLine="340"/>
        <w:jc w:val="both"/>
        <w:rPr>
          <w:rFonts w:asciiTheme="minorHAnsi" w:hAnsiTheme="minorHAnsi"/>
          <w:sz w:val="24"/>
          <w:szCs w:val="24"/>
        </w:rPr>
      </w:pPr>
      <w:r w:rsidRPr="00727072">
        <w:rPr>
          <w:rFonts w:asciiTheme="minorHAnsi" w:hAnsiTheme="minorHAnsi"/>
          <w:sz w:val="24"/>
          <w:szCs w:val="24"/>
        </w:rPr>
        <w:t>2) Существовала ли в какой-либо предыдущий период в течение времени обитания на Земле людей четвертого круга такая же великая цивилизация, как наша, в отношении интеллектуального развития, совершенно исчезнувшая?</w:t>
      </w:r>
    </w:p>
    <w:p w:rsidR="00727072" w:rsidRPr="00727072" w:rsidRDefault="00727072" w:rsidP="00727072">
      <w:pPr>
        <w:ind w:firstLine="340"/>
        <w:jc w:val="both"/>
        <w:rPr>
          <w:rFonts w:asciiTheme="minorHAnsi" w:hAnsiTheme="minorHAnsi"/>
          <w:sz w:val="24"/>
          <w:szCs w:val="24"/>
        </w:rPr>
      </w:pPr>
      <w:r w:rsidRPr="00727072">
        <w:rPr>
          <w:rFonts w:asciiTheme="minorHAnsi" w:hAnsiTheme="minorHAnsi"/>
          <w:sz w:val="24"/>
          <w:szCs w:val="24"/>
        </w:rPr>
        <w:t>3) Даже пятая раса (наша) четвертого круга началась в Азии миллион лет тому назад. Что было с ней в течение 998000 лет, предшеств</w:t>
      </w:r>
      <w:r>
        <w:rPr>
          <w:rFonts w:asciiTheme="minorHAnsi" w:hAnsiTheme="minorHAnsi"/>
          <w:sz w:val="24"/>
          <w:szCs w:val="24"/>
        </w:rPr>
        <w:t>овавш</w:t>
      </w:r>
      <w:r w:rsidRPr="00727072">
        <w:rPr>
          <w:rFonts w:asciiTheme="minorHAnsi" w:hAnsiTheme="minorHAnsi"/>
          <w:sz w:val="24"/>
          <w:szCs w:val="24"/>
        </w:rPr>
        <w:t xml:space="preserve">их последним 2000? Возникали ли </w:t>
      </w:r>
      <w:r>
        <w:rPr>
          <w:rFonts w:asciiTheme="minorHAnsi" w:hAnsiTheme="minorHAnsi"/>
          <w:sz w:val="24"/>
          <w:szCs w:val="24"/>
        </w:rPr>
        <w:t xml:space="preserve">в </w:t>
      </w:r>
      <w:r w:rsidRPr="00727072">
        <w:rPr>
          <w:rFonts w:asciiTheme="minorHAnsi" w:hAnsiTheme="minorHAnsi"/>
          <w:i/>
          <w:sz w:val="24"/>
          <w:szCs w:val="24"/>
        </w:rPr>
        <w:t>тот</w:t>
      </w:r>
      <w:r>
        <w:rPr>
          <w:rFonts w:asciiTheme="minorHAnsi" w:hAnsiTheme="minorHAnsi"/>
          <w:sz w:val="24"/>
          <w:szCs w:val="24"/>
        </w:rPr>
        <w:t xml:space="preserve"> период и </w:t>
      </w:r>
      <w:r w:rsidRPr="00727072">
        <w:rPr>
          <w:rFonts w:asciiTheme="minorHAnsi" w:hAnsiTheme="minorHAnsi"/>
          <w:sz w:val="24"/>
          <w:szCs w:val="24"/>
        </w:rPr>
        <w:t xml:space="preserve">приходили </w:t>
      </w:r>
      <w:r>
        <w:rPr>
          <w:rFonts w:asciiTheme="minorHAnsi" w:hAnsiTheme="minorHAnsi"/>
          <w:sz w:val="24"/>
          <w:szCs w:val="24"/>
        </w:rPr>
        <w:t xml:space="preserve">ли </w:t>
      </w:r>
      <w:r w:rsidRPr="00727072">
        <w:rPr>
          <w:rFonts w:asciiTheme="minorHAnsi" w:hAnsiTheme="minorHAnsi"/>
          <w:sz w:val="24"/>
          <w:szCs w:val="24"/>
        </w:rPr>
        <w:t xml:space="preserve">в упадок в течение </w:t>
      </w:r>
      <w:r>
        <w:rPr>
          <w:rFonts w:asciiTheme="minorHAnsi" w:hAnsiTheme="minorHAnsi"/>
          <w:sz w:val="24"/>
          <w:szCs w:val="24"/>
        </w:rPr>
        <w:t>не</w:t>
      </w:r>
      <w:r w:rsidRPr="00727072">
        <w:rPr>
          <w:rFonts w:asciiTheme="minorHAnsi" w:hAnsiTheme="minorHAnsi"/>
          <w:sz w:val="24"/>
          <w:szCs w:val="24"/>
        </w:rPr>
        <w:t>го цивилизации более великие</w:t>
      </w:r>
      <w:r>
        <w:rPr>
          <w:rFonts w:asciiTheme="minorHAnsi" w:hAnsiTheme="minorHAnsi"/>
          <w:sz w:val="24"/>
          <w:szCs w:val="24"/>
        </w:rPr>
        <w:t xml:space="preserve">, </w:t>
      </w:r>
      <w:r w:rsidRPr="00727072">
        <w:rPr>
          <w:rFonts w:asciiTheme="minorHAnsi" w:hAnsiTheme="minorHAnsi"/>
          <w:sz w:val="24"/>
          <w:szCs w:val="24"/>
        </w:rPr>
        <w:t>чем наша?</w:t>
      </w:r>
    </w:p>
    <w:p w:rsidR="008F5EBD" w:rsidRPr="00227361" w:rsidRDefault="00227361" w:rsidP="008F5EBD">
      <w:pPr>
        <w:ind w:firstLine="340"/>
        <w:jc w:val="both"/>
        <w:rPr>
          <w:rFonts w:asciiTheme="minorHAnsi" w:hAnsiTheme="minorHAnsi"/>
          <w:sz w:val="24"/>
          <w:szCs w:val="24"/>
        </w:rPr>
      </w:pPr>
      <w:r w:rsidRPr="00227361">
        <w:rPr>
          <w:rFonts w:asciiTheme="minorHAnsi" w:hAnsiTheme="minorHAnsi"/>
          <w:sz w:val="24"/>
          <w:szCs w:val="24"/>
        </w:rPr>
        <w:t xml:space="preserve">4) </w:t>
      </w:r>
      <w:r w:rsidR="008F5EBD" w:rsidRPr="00227361">
        <w:rPr>
          <w:rFonts w:asciiTheme="minorHAnsi" w:hAnsiTheme="minorHAnsi"/>
          <w:sz w:val="24"/>
          <w:szCs w:val="24"/>
        </w:rPr>
        <w:t xml:space="preserve">К какой эпохе относится существование континента Атлантиды, и </w:t>
      </w:r>
      <w:r w:rsidRPr="00227361">
        <w:rPr>
          <w:rFonts w:asciiTheme="minorHAnsi" w:hAnsiTheme="minorHAnsi"/>
          <w:sz w:val="24"/>
          <w:szCs w:val="24"/>
        </w:rPr>
        <w:t>соответствует</w:t>
      </w:r>
      <w:r w:rsidR="008F5EBD" w:rsidRPr="00227361">
        <w:rPr>
          <w:rFonts w:asciiTheme="minorHAnsi" w:hAnsiTheme="minorHAnsi"/>
          <w:sz w:val="24"/>
          <w:szCs w:val="24"/>
        </w:rPr>
        <w:t xml:space="preserve"> ли катаклизм, вызвавший его ра</w:t>
      </w:r>
      <w:r w:rsidR="007654A8">
        <w:rPr>
          <w:rFonts w:asciiTheme="minorHAnsi" w:hAnsiTheme="minorHAnsi"/>
          <w:sz w:val="24"/>
          <w:szCs w:val="24"/>
        </w:rPr>
        <w:t>зрушение на определё</w:t>
      </w:r>
      <w:r w:rsidR="008F5EBD" w:rsidRPr="00227361">
        <w:rPr>
          <w:rFonts w:asciiTheme="minorHAnsi" w:hAnsiTheme="minorHAnsi"/>
          <w:sz w:val="24"/>
          <w:szCs w:val="24"/>
        </w:rPr>
        <w:t>нном этапе эволюции его круга</w:t>
      </w:r>
      <w:r w:rsidRPr="00227361">
        <w:rPr>
          <w:rFonts w:asciiTheme="minorHAnsi" w:hAnsiTheme="minorHAnsi"/>
          <w:sz w:val="24"/>
          <w:szCs w:val="24"/>
        </w:rPr>
        <w:t xml:space="preserve"> затемнению во всей эволюции</w:t>
      </w:r>
      <w:r w:rsidR="008F5EBD" w:rsidRPr="00227361">
        <w:rPr>
          <w:rFonts w:asciiTheme="minorHAnsi" w:hAnsiTheme="minorHAnsi"/>
          <w:sz w:val="24"/>
          <w:szCs w:val="24"/>
        </w:rPr>
        <w:t xml:space="preserve"> манвантары?</w:t>
      </w:r>
    </w:p>
    <w:p w:rsidR="008F5EBD" w:rsidRPr="00227361" w:rsidRDefault="00227361" w:rsidP="008F5EBD">
      <w:pPr>
        <w:ind w:firstLine="340"/>
        <w:jc w:val="both"/>
        <w:rPr>
          <w:rFonts w:asciiTheme="minorHAnsi" w:hAnsiTheme="minorHAnsi"/>
          <w:sz w:val="24"/>
          <w:szCs w:val="24"/>
        </w:rPr>
      </w:pPr>
      <w:r w:rsidRPr="00227361">
        <w:rPr>
          <w:rFonts w:asciiTheme="minorHAnsi" w:hAnsiTheme="minorHAnsi"/>
          <w:sz w:val="24"/>
          <w:szCs w:val="24"/>
        </w:rPr>
        <w:t xml:space="preserve">5) </w:t>
      </w:r>
      <w:r w:rsidR="008F5EBD" w:rsidRPr="00227361">
        <w:rPr>
          <w:rFonts w:asciiTheme="minorHAnsi" w:hAnsiTheme="minorHAnsi"/>
          <w:sz w:val="24"/>
          <w:szCs w:val="24"/>
        </w:rPr>
        <w:t>Я нахожу, что самым распространенным вопросом, задаваемым об оккультной философии довольно интеллигентными людьми, начинающими интересоваться ею, является следующий: да</w:t>
      </w:r>
      <w:r w:rsidR="007654A8">
        <w:rPr>
          <w:rFonts w:asciiTheme="minorHAnsi" w:hAnsiTheme="minorHAnsi"/>
          <w:sz w:val="24"/>
          <w:szCs w:val="24"/>
        </w:rPr>
        <w:t>ё</w:t>
      </w:r>
      <w:r w:rsidR="008F5EBD" w:rsidRPr="00227361">
        <w:rPr>
          <w:rFonts w:asciiTheme="minorHAnsi" w:hAnsiTheme="minorHAnsi"/>
          <w:sz w:val="24"/>
          <w:szCs w:val="24"/>
        </w:rPr>
        <w:t>т ли эта философия какое-либо объяснение происхождения зла? Это пункт, которого вы ранее обещали коснуться и за который, может быть, стоило бы взяться в ближайшее время.</w:t>
      </w:r>
    </w:p>
    <w:p w:rsidR="008F5EBD" w:rsidRPr="00227361" w:rsidRDefault="00227361" w:rsidP="008F5EBD">
      <w:pPr>
        <w:ind w:firstLine="340"/>
        <w:jc w:val="both"/>
        <w:rPr>
          <w:rFonts w:asciiTheme="minorHAnsi" w:hAnsiTheme="minorHAnsi"/>
          <w:sz w:val="24"/>
          <w:szCs w:val="24"/>
        </w:rPr>
      </w:pPr>
      <w:r w:rsidRPr="00227361">
        <w:rPr>
          <w:rFonts w:asciiTheme="minorHAnsi" w:hAnsiTheme="minorHAnsi"/>
          <w:sz w:val="24"/>
          <w:szCs w:val="24"/>
        </w:rPr>
        <w:t xml:space="preserve">5) </w:t>
      </w:r>
      <w:r w:rsidR="008F5EBD" w:rsidRPr="00227361">
        <w:rPr>
          <w:rFonts w:asciiTheme="minorHAnsi" w:hAnsiTheme="minorHAnsi"/>
          <w:sz w:val="24"/>
          <w:szCs w:val="24"/>
        </w:rPr>
        <w:t xml:space="preserve">Тесно связан с этим вопросом </w:t>
      </w:r>
      <w:r w:rsidR="007654A8">
        <w:rPr>
          <w:rFonts w:asciiTheme="minorHAnsi" w:hAnsiTheme="minorHAnsi"/>
          <w:sz w:val="24"/>
          <w:szCs w:val="24"/>
        </w:rPr>
        <w:t xml:space="preserve">и </w:t>
      </w:r>
      <w:r w:rsidR="008F5EBD" w:rsidRPr="00227361">
        <w:rPr>
          <w:rFonts w:asciiTheme="minorHAnsi" w:hAnsiTheme="minorHAnsi"/>
          <w:sz w:val="24"/>
          <w:szCs w:val="24"/>
        </w:rPr>
        <w:t>другой, который тоже часто задается: «В чем польза всего циклического процесса, если в конце всего появляется только дух, такой же чистый и безличный, каким он был в начале, перед тем как спуститься в материю?»</w:t>
      </w:r>
      <w:r w:rsidR="008F5EBD">
        <w:rPr>
          <w:sz w:val="24"/>
          <w:szCs w:val="24"/>
        </w:rPr>
        <w:t xml:space="preserve"> </w:t>
      </w:r>
      <w:r w:rsidR="008F5EBD" w:rsidRPr="00227361">
        <w:rPr>
          <w:b/>
          <w:sz w:val="24"/>
          <w:szCs w:val="24"/>
        </w:rPr>
        <w:t xml:space="preserve">(А элементы, </w:t>
      </w:r>
      <w:r w:rsidR="008F5EBD" w:rsidRPr="00227361">
        <w:rPr>
          <w:b/>
          <w:sz w:val="24"/>
          <w:szCs w:val="24"/>
        </w:rPr>
        <w:lastRenderedPageBreak/>
        <w:t xml:space="preserve">взятые из пятого </w:t>
      </w:r>
      <w:r w:rsidRPr="00227361">
        <w:rPr>
          <w:sz w:val="24"/>
          <w:szCs w:val="24"/>
        </w:rPr>
        <w:t>[</w:t>
      </w:r>
      <w:r w:rsidR="008F5EBD" w:rsidRPr="00227361">
        <w:rPr>
          <w:sz w:val="24"/>
          <w:szCs w:val="24"/>
        </w:rPr>
        <w:t>принципа</w:t>
      </w:r>
      <w:r w:rsidRPr="00227361">
        <w:rPr>
          <w:sz w:val="24"/>
          <w:szCs w:val="24"/>
        </w:rPr>
        <w:t>]</w:t>
      </w:r>
      <w:r w:rsidRPr="00227361">
        <w:rPr>
          <w:b/>
          <w:sz w:val="24"/>
          <w:szCs w:val="24"/>
        </w:rPr>
        <w:t>?</w:t>
      </w:r>
      <w:r w:rsidR="008F5EBD" w:rsidRPr="00227361">
        <w:rPr>
          <w:b/>
          <w:sz w:val="24"/>
          <w:szCs w:val="24"/>
        </w:rPr>
        <w:t>)</w:t>
      </w:r>
      <w:r w:rsidRPr="00ED5BC0">
        <w:rPr>
          <w:rStyle w:val="a7"/>
          <w:sz w:val="24"/>
          <w:szCs w:val="24"/>
        </w:rPr>
        <w:footnoteReference w:id="228"/>
      </w:r>
      <w:r w:rsidR="008F5EBD">
        <w:rPr>
          <w:sz w:val="24"/>
          <w:szCs w:val="24"/>
        </w:rPr>
        <w:t xml:space="preserve"> </w:t>
      </w:r>
      <w:r w:rsidR="008F5EBD" w:rsidRPr="00227361">
        <w:rPr>
          <w:rFonts w:asciiTheme="minorHAnsi" w:hAnsiTheme="minorHAnsi"/>
          <w:sz w:val="24"/>
          <w:szCs w:val="24"/>
        </w:rPr>
        <w:t>Мой ответ такой, что я в настоящее время занимаюсь не оправданием действий Природы, а их исследованием.  Но, может быть, есть и лучший ответ.</w:t>
      </w:r>
    </w:p>
    <w:p w:rsidR="008F5EBD" w:rsidRPr="00227361" w:rsidRDefault="00A90955" w:rsidP="008F5EBD">
      <w:pPr>
        <w:ind w:firstLine="340"/>
        <w:jc w:val="both"/>
        <w:rPr>
          <w:rFonts w:asciiTheme="minorHAnsi" w:hAnsiTheme="minorHAnsi"/>
          <w:sz w:val="24"/>
          <w:szCs w:val="24"/>
        </w:rPr>
      </w:pPr>
      <w:r>
        <w:rPr>
          <w:rFonts w:asciiTheme="minorHAnsi" w:hAnsiTheme="minorHAnsi"/>
          <w:sz w:val="24"/>
          <w:szCs w:val="24"/>
        </w:rPr>
        <w:t xml:space="preserve">7) </w:t>
      </w:r>
      <w:r w:rsidR="008F5EBD" w:rsidRPr="00227361">
        <w:rPr>
          <w:rFonts w:asciiTheme="minorHAnsi" w:hAnsiTheme="minorHAnsi"/>
          <w:sz w:val="24"/>
          <w:szCs w:val="24"/>
        </w:rPr>
        <w:t xml:space="preserve">Можете ли вы, т. е. разрешено ли вам отвечать на вопросы по физическим наукам? Если да, то есть несколько </w:t>
      </w:r>
      <w:r>
        <w:rPr>
          <w:rFonts w:asciiTheme="minorHAnsi" w:hAnsiTheme="minorHAnsi"/>
          <w:sz w:val="24"/>
          <w:szCs w:val="24"/>
        </w:rPr>
        <w:t>момен</w:t>
      </w:r>
      <w:r w:rsidR="008F5EBD" w:rsidRPr="00227361">
        <w:rPr>
          <w:rFonts w:asciiTheme="minorHAnsi" w:hAnsiTheme="minorHAnsi"/>
          <w:sz w:val="24"/>
          <w:szCs w:val="24"/>
        </w:rPr>
        <w:t>тов, с которыми мне очень хотелось бы разобраться.</w:t>
      </w:r>
    </w:p>
    <w:p w:rsidR="008F5EBD" w:rsidRPr="00227361" w:rsidRDefault="00A90955" w:rsidP="008F5EBD">
      <w:pPr>
        <w:ind w:firstLine="340"/>
        <w:jc w:val="both"/>
        <w:rPr>
          <w:rFonts w:asciiTheme="minorHAnsi" w:hAnsiTheme="minorHAnsi"/>
          <w:sz w:val="24"/>
          <w:szCs w:val="24"/>
        </w:rPr>
      </w:pPr>
      <w:r>
        <w:rPr>
          <w:rFonts w:asciiTheme="minorHAnsi" w:hAnsiTheme="minorHAnsi"/>
          <w:sz w:val="24"/>
          <w:szCs w:val="24"/>
        </w:rPr>
        <w:t xml:space="preserve">8) </w:t>
      </w:r>
      <w:r w:rsidR="008F5EBD" w:rsidRPr="00227361">
        <w:rPr>
          <w:rFonts w:asciiTheme="minorHAnsi" w:hAnsiTheme="minorHAnsi"/>
          <w:sz w:val="24"/>
          <w:szCs w:val="24"/>
        </w:rPr>
        <w:t>Имеют ли магнетические условия какое-либо отношение к дождю, или же он зависит только от атмосферных течений при различных температурах, сталкивающихся с другими течениями разной влажности, причем вс</w:t>
      </w:r>
      <w:r w:rsidR="007654A8">
        <w:rPr>
          <w:rFonts w:asciiTheme="minorHAnsi" w:hAnsiTheme="minorHAnsi"/>
          <w:sz w:val="24"/>
          <w:szCs w:val="24"/>
        </w:rPr>
        <w:t>е</w:t>
      </w:r>
      <w:r w:rsidR="008F5EBD" w:rsidRPr="00227361">
        <w:rPr>
          <w:rFonts w:asciiTheme="minorHAnsi" w:hAnsiTheme="minorHAnsi"/>
          <w:sz w:val="24"/>
          <w:szCs w:val="24"/>
        </w:rPr>
        <w:t xml:space="preserve"> эти движения создаются давлениями, расширениями и т. д., вызываемыми, главным образом, солнечной энергией? Если тут действуют магнетические условия, то каким образом они действуют и как их можно испытывать?</w:t>
      </w:r>
    </w:p>
    <w:p w:rsidR="00843B09" w:rsidRPr="00227361" w:rsidRDefault="00A90955" w:rsidP="00843B09">
      <w:pPr>
        <w:ind w:firstLine="340"/>
        <w:jc w:val="both"/>
        <w:rPr>
          <w:rFonts w:asciiTheme="minorHAnsi" w:hAnsiTheme="minorHAnsi"/>
          <w:sz w:val="24"/>
          <w:szCs w:val="24"/>
        </w:rPr>
      </w:pPr>
      <w:r>
        <w:rPr>
          <w:rFonts w:asciiTheme="minorHAnsi" w:hAnsiTheme="minorHAnsi"/>
          <w:sz w:val="24"/>
          <w:szCs w:val="24"/>
        </w:rPr>
        <w:t xml:space="preserve">9) </w:t>
      </w:r>
      <w:r w:rsidR="00843B09" w:rsidRPr="00227361">
        <w:rPr>
          <w:rFonts w:asciiTheme="minorHAnsi" w:hAnsiTheme="minorHAnsi"/>
          <w:sz w:val="24"/>
          <w:szCs w:val="24"/>
        </w:rPr>
        <w:t>Является ли солнечная корона атмосферой? из каких-нибудь известных газов? и почему она принимает лучистый вид, наблюдаемый во время затмени</w:t>
      </w:r>
      <w:r>
        <w:rPr>
          <w:rFonts w:asciiTheme="minorHAnsi" w:hAnsiTheme="minorHAnsi"/>
          <w:sz w:val="24"/>
          <w:szCs w:val="24"/>
        </w:rPr>
        <w:t>й</w:t>
      </w:r>
      <w:r w:rsidR="00843B09" w:rsidRPr="00227361">
        <w:rPr>
          <w:rFonts w:asciiTheme="minorHAnsi" w:hAnsiTheme="minorHAnsi"/>
          <w:sz w:val="24"/>
          <w:szCs w:val="24"/>
        </w:rPr>
        <w:t>?</w:t>
      </w:r>
    </w:p>
    <w:p w:rsidR="00843B09" w:rsidRPr="00227361" w:rsidRDefault="00A90955" w:rsidP="00843B09">
      <w:pPr>
        <w:ind w:firstLine="340"/>
        <w:jc w:val="both"/>
        <w:rPr>
          <w:rFonts w:asciiTheme="minorHAnsi" w:hAnsiTheme="minorHAnsi"/>
          <w:sz w:val="24"/>
          <w:szCs w:val="24"/>
        </w:rPr>
      </w:pPr>
      <w:r>
        <w:rPr>
          <w:rFonts w:asciiTheme="minorHAnsi" w:hAnsiTheme="minorHAnsi"/>
          <w:sz w:val="24"/>
          <w:szCs w:val="24"/>
        </w:rPr>
        <w:t xml:space="preserve">10) </w:t>
      </w:r>
      <w:r w:rsidR="00843B09" w:rsidRPr="00227361">
        <w:rPr>
          <w:rFonts w:asciiTheme="minorHAnsi" w:hAnsiTheme="minorHAnsi"/>
          <w:sz w:val="24"/>
          <w:szCs w:val="24"/>
        </w:rPr>
        <w:t>Является л</w:t>
      </w:r>
      <w:r w:rsidR="007654A8">
        <w:rPr>
          <w:rFonts w:asciiTheme="minorHAnsi" w:hAnsiTheme="minorHAnsi"/>
          <w:sz w:val="24"/>
          <w:szCs w:val="24"/>
        </w:rPr>
        <w:t>и фотометрически измеренный объё</w:t>
      </w:r>
      <w:r w:rsidR="00843B09" w:rsidRPr="00227361">
        <w:rPr>
          <w:rFonts w:asciiTheme="minorHAnsi" w:hAnsiTheme="minorHAnsi"/>
          <w:sz w:val="24"/>
          <w:szCs w:val="24"/>
        </w:rPr>
        <w:t>м света, испускаемого звездами, верным показателем их величины</w:t>
      </w:r>
      <w:r w:rsidR="00843B09" w:rsidRPr="00227361">
        <w:rPr>
          <w:rStyle w:val="a7"/>
          <w:rFonts w:asciiTheme="minorHAnsi" w:hAnsiTheme="minorHAnsi"/>
          <w:sz w:val="24"/>
          <w:szCs w:val="24"/>
        </w:rPr>
        <w:footnoteReference w:id="229"/>
      </w:r>
      <w:r w:rsidR="00843B09" w:rsidRPr="00227361">
        <w:rPr>
          <w:rFonts w:asciiTheme="minorHAnsi" w:hAnsiTheme="minorHAnsi"/>
          <w:sz w:val="24"/>
          <w:szCs w:val="24"/>
        </w:rPr>
        <w:t>, и правильна ли принятая</w:t>
      </w:r>
      <w:r>
        <w:rPr>
          <w:rFonts w:asciiTheme="minorHAnsi" w:hAnsiTheme="minorHAnsi"/>
          <w:sz w:val="24"/>
          <w:szCs w:val="24"/>
        </w:rPr>
        <w:t xml:space="preserve"> </w:t>
      </w:r>
      <w:r w:rsidRPr="00A90955">
        <w:rPr>
          <w:rFonts w:asciiTheme="minorHAnsi" w:hAnsiTheme="minorHAnsi"/>
          <w:sz w:val="24"/>
          <w:szCs w:val="24"/>
        </w:rPr>
        <w:t xml:space="preserve">за неимением лучшего </w:t>
      </w:r>
      <w:r w:rsidR="00843B09" w:rsidRPr="00227361">
        <w:rPr>
          <w:rFonts w:asciiTheme="minorHAnsi" w:hAnsiTheme="minorHAnsi"/>
          <w:sz w:val="24"/>
          <w:szCs w:val="24"/>
        </w:rPr>
        <w:t>астрономией теория о том, что каждая квадратная миля солнечной поверхности излучает столько же света, сколько может излучать любое тело?</w:t>
      </w:r>
    </w:p>
    <w:p w:rsidR="00843B09" w:rsidRPr="00227361" w:rsidRDefault="00A90955" w:rsidP="00843B09">
      <w:pPr>
        <w:ind w:firstLine="340"/>
        <w:jc w:val="both"/>
        <w:rPr>
          <w:rFonts w:asciiTheme="minorHAnsi" w:hAnsiTheme="minorHAnsi"/>
          <w:sz w:val="24"/>
          <w:szCs w:val="24"/>
        </w:rPr>
      </w:pPr>
      <w:r>
        <w:rPr>
          <w:rFonts w:asciiTheme="minorHAnsi" w:hAnsiTheme="minorHAnsi"/>
          <w:sz w:val="24"/>
          <w:szCs w:val="24"/>
        </w:rPr>
        <w:t xml:space="preserve">11) </w:t>
      </w:r>
      <w:r w:rsidR="00843B09" w:rsidRPr="00227361">
        <w:rPr>
          <w:rFonts w:asciiTheme="minorHAnsi" w:hAnsiTheme="minorHAnsi"/>
          <w:sz w:val="24"/>
          <w:szCs w:val="24"/>
        </w:rPr>
        <w:t xml:space="preserve">Является ли Юпитер горячим и </w:t>
      </w:r>
      <w:r>
        <w:rPr>
          <w:rFonts w:asciiTheme="minorHAnsi" w:hAnsiTheme="minorHAnsi"/>
          <w:sz w:val="24"/>
          <w:szCs w:val="24"/>
        </w:rPr>
        <w:t>пока ещё</w:t>
      </w:r>
      <w:r w:rsidR="00843B09" w:rsidRPr="00227361">
        <w:rPr>
          <w:rFonts w:asciiTheme="minorHAnsi" w:hAnsiTheme="minorHAnsi"/>
          <w:sz w:val="24"/>
          <w:szCs w:val="24"/>
        </w:rPr>
        <w:t xml:space="preserve"> частично светящимся телом, и по какой причине — ведь солнечная энергия, вероятно, не имеет ничего общего с материей — происходят сильные возмущения в атмосфере Юпитера?</w:t>
      </w:r>
    </w:p>
    <w:p w:rsidR="00843B09" w:rsidRPr="00227361" w:rsidRDefault="00A90955" w:rsidP="00843B09">
      <w:pPr>
        <w:ind w:firstLine="340"/>
        <w:jc w:val="both"/>
        <w:rPr>
          <w:rFonts w:asciiTheme="minorHAnsi" w:hAnsiTheme="minorHAnsi"/>
          <w:sz w:val="24"/>
          <w:szCs w:val="24"/>
        </w:rPr>
      </w:pPr>
      <w:r>
        <w:rPr>
          <w:rFonts w:asciiTheme="minorHAnsi" w:hAnsiTheme="minorHAnsi"/>
          <w:sz w:val="24"/>
          <w:szCs w:val="24"/>
        </w:rPr>
        <w:t xml:space="preserve">12) </w:t>
      </w:r>
      <w:r w:rsidR="00843B09" w:rsidRPr="00227361">
        <w:rPr>
          <w:rFonts w:asciiTheme="minorHAnsi" w:hAnsiTheme="minorHAnsi"/>
          <w:sz w:val="24"/>
          <w:szCs w:val="24"/>
        </w:rPr>
        <w:t>Имеется ли сколько-нибудь истины в новой теории Сименса о горении на Солнце, гласящей, что Солнце, проходя через космическое пространство, собирает на своих полюсах горючий газ (который находится во всем пространстве в чрезвычайно разреженном состоянии) и снова избавляется от него на экваторе после того, как интенсивный жар в этой области рассеивает элементы, которые временно объединились при горении?</w:t>
      </w:r>
    </w:p>
    <w:p w:rsidR="00843B09" w:rsidRPr="00227361" w:rsidRDefault="00A90955" w:rsidP="00843B09">
      <w:pPr>
        <w:ind w:firstLine="340"/>
        <w:jc w:val="both"/>
        <w:rPr>
          <w:rFonts w:asciiTheme="minorHAnsi" w:hAnsiTheme="minorHAnsi"/>
          <w:sz w:val="24"/>
          <w:szCs w:val="24"/>
        </w:rPr>
      </w:pPr>
      <w:r>
        <w:rPr>
          <w:rFonts w:asciiTheme="minorHAnsi" w:hAnsiTheme="minorHAnsi"/>
          <w:sz w:val="24"/>
          <w:szCs w:val="24"/>
        </w:rPr>
        <w:t xml:space="preserve">13) </w:t>
      </w:r>
      <w:r w:rsidR="00843B09" w:rsidRPr="00227361">
        <w:rPr>
          <w:rFonts w:asciiTheme="minorHAnsi" w:hAnsiTheme="minorHAnsi"/>
          <w:sz w:val="24"/>
          <w:szCs w:val="24"/>
        </w:rPr>
        <w:t>Может ли быть дан какой-либо ключ к причинам магнетических изменений —ежедневных изменений в некоторых местах и кажущегося капризным искривления</w:t>
      </w:r>
      <w:r w:rsidR="00843B09" w:rsidRPr="00227361" w:rsidDel="00BB1A80">
        <w:rPr>
          <w:rFonts w:asciiTheme="minorHAnsi" w:hAnsiTheme="minorHAnsi"/>
          <w:sz w:val="24"/>
          <w:szCs w:val="24"/>
        </w:rPr>
        <w:t xml:space="preserve"> </w:t>
      </w:r>
      <w:r w:rsidR="00843B09" w:rsidRPr="00227361">
        <w:rPr>
          <w:rFonts w:asciiTheme="minorHAnsi" w:hAnsiTheme="minorHAnsi"/>
          <w:sz w:val="24"/>
          <w:szCs w:val="24"/>
        </w:rPr>
        <w:t xml:space="preserve">изогон, которые показывают одинаковые изгибы? Например, почему в Восточной Азии имеется область, где стрелка не показывает никаких отклонений от истинного севера, тогда как </w:t>
      </w:r>
      <w:r>
        <w:rPr>
          <w:rFonts w:asciiTheme="minorHAnsi" w:hAnsiTheme="minorHAnsi"/>
          <w:sz w:val="24"/>
          <w:szCs w:val="24"/>
        </w:rPr>
        <w:t xml:space="preserve">повсюду </w:t>
      </w:r>
      <w:r w:rsidRPr="00227361">
        <w:rPr>
          <w:rFonts w:asciiTheme="minorHAnsi" w:hAnsiTheme="minorHAnsi"/>
          <w:sz w:val="24"/>
          <w:szCs w:val="24"/>
        </w:rPr>
        <w:t>вокруг всего этого места</w:t>
      </w:r>
      <w:r>
        <w:rPr>
          <w:rFonts w:asciiTheme="minorHAnsi" w:hAnsiTheme="minorHAnsi"/>
          <w:sz w:val="24"/>
          <w:szCs w:val="24"/>
        </w:rPr>
        <w:t xml:space="preserve"> </w:t>
      </w:r>
      <w:r w:rsidRPr="00227361">
        <w:rPr>
          <w:rFonts w:asciiTheme="minorHAnsi" w:hAnsiTheme="minorHAnsi"/>
          <w:sz w:val="24"/>
          <w:szCs w:val="24"/>
        </w:rPr>
        <w:t xml:space="preserve">зарегистрированы </w:t>
      </w:r>
      <w:r w:rsidR="00843B09" w:rsidRPr="00227361">
        <w:rPr>
          <w:rFonts w:asciiTheme="minorHAnsi" w:hAnsiTheme="minorHAnsi"/>
          <w:sz w:val="24"/>
          <w:szCs w:val="24"/>
        </w:rPr>
        <w:t>отклонения? (Не имеют ли Ваши Светлости какого-либо отношения к этому особому состоянию вещей?)</w:t>
      </w:r>
    </w:p>
    <w:p w:rsidR="00843B09" w:rsidRPr="00227361" w:rsidRDefault="00B44B07" w:rsidP="00843B09">
      <w:pPr>
        <w:ind w:firstLine="340"/>
        <w:jc w:val="both"/>
        <w:rPr>
          <w:rFonts w:asciiTheme="minorHAnsi" w:hAnsiTheme="minorHAnsi"/>
          <w:sz w:val="24"/>
          <w:szCs w:val="24"/>
        </w:rPr>
      </w:pPr>
      <w:r>
        <w:rPr>
          <w:rFonts w:asciiTheme="minorHAnsi" w:hAnsiTheme="minorHAnsi"/>
          <w:sz w:val="24"/>
          <w:szCs w:val="24"/>
        </w:rPr>
        <w:t xml:space="preserve">14) </w:t>
      </w:r>
      <w:r w:rsidR="00843B09" w:rsidRPr="00227361">
        <w:rPr>
          <w:rFonts w:asciiTheme="minorHAnsi" w:hAnsiTheme="minorHAnsi"/>
          <w:sz w:val="24"/>
          <w:szCs w:val="24"/>
        </w:rPr>
        <w:t>Могут ли быть открыты еще какие-либо планеты, кроме уже известных астрономам (я не имею в виду простые астероиды) посредством физических инструментов, если они будут надлежаще направлены?</w:t>
      </w:r>
    </w:p>
    <w:p w:rsidR="00C239D9" w:rsidRPr="00227361" w:rsidRDefault="00B44B07" w:rsidP="00C239D9">
      <w:pPr>
        <w:ind w:firstLine="340"/>
        <w:jc w:val="both"/>
        <w:rPr>
          <w:rFonts w:asciiTheme="minorHAnsi" w:hAnsiTheme="minorHAnsi"/>
          <w:sz w:val="24"/>
          <w:szCs w:val="24"/>
        </w:rPr>
      </w:pPr>
      <w:r>
        <w:rPr>
          <w:rFonts w:asciiTheme="minorHAnsi" w:hAnsiTheme="minorHAnsi"/>
          <w:sz w:val="24"/>
          <w:szCs w:val="24"/>
        </w:rPr>
        <w:t xml:space="preserve">15) </w:t>
      </w:r>
      <w:r w:rsidR="00C239D9" w:rsidRPr="00227361">
        <w:rPr>
          <w:rFonts w:asciiTheme="minorHAnsi" w:hAnsiTheme="minorHAnsi"/>
          <w:sz w:val="24"/>
          <w:szCs w:val="24"/>
        </w:rPr>
        <w:t xml:space="preserve">Когда вы писали: «Разве испытывали вы чувство </w:t>
      </w:r>
      <w:r>
        <w:rPr>
          <w:rFonts w:asciiTheme="minorHAnsi" w:hAnsiTheme="minorHAnsi"/>
          <w:sz w:val="24"/>
          <w:szCs w:val="24"/>
        </w:rPr>
        <w:t>однообразия</w:t>
      </w:r>
      <w:r w:rsidR="00C239D9" w:rsidRPr="00227361">
        <w:rPr>
          <w:rFonts w:asciiTheme="minorHAnsi" w:hAnsiTheme="minorHAnsi"/>
          <w:sz w:val="24"/>
          <w:szCs w:val="24"/>
        </w:rPr>
        <w:t xml:space="preserve"> в такой момент, который считали тогда и теперь считаете моментом высочайшего блаженства, которое вы когда-либо ощущали?» — имели ли вы в виду какое-либо специфическое событие в моей жизни или же любой счастливейший момент, какой бы он ни был?</w:t>
      </w:r>
    </w:p>
    <w:p w:rsidR="00C239D9" w:rsidRPr="00227361" w:rsidRDefault="00B44B07" w:rsidP="00C239D9">
      <w:pPr>
        <w:ind w:firstLine="340"/>
        <w:jc w:val="both"/>
        <w:rPr>
          <w:rFonts w:asciiTheme="minorHAnsi" w:hAnsiTheme="minorHAnsi"/>
          <w:sz w:val="24"/>
          <w:szCs w:val="24"/>
        </w:rPr>
      </w:pPr>
      <w:r>
        <w:rPr>
          <w:rFonts w:asciiTheme="minorHAnsi" w:hAnsiTheme="minorHAnsi"/>
          <w:sz w:val="24"/>
          <w:szCs w:val="24"/>
        </w:rPr>
        <w:t xml:space="preserve">16) </w:t>
      </w:r>
      <w:r w:rsidR="00C239D9" w:rsidRPr="00227361">
        <w:rPr>
          <w:rFonts w:asciiTheme="minorHAnsi" w:hAnsiTheme="minorHAnsi"/>
          <w:sz w:val="24"/>
          <w:szCs w:val="24"/>
        </w:rPr>
        <w:t>Вы говорите: «Запомните, что мы сами созда</w:t>
      </w:r>
      <w:r>
        <w:rPr>
          <w:rFonts w:asciiTheme="minorHAnsi" w:hAnsiTheme="minorHAnsi"/>
          <w:sz w:val="24"/>
          <w:szCs w:val="24"/>
        </w:rPr>
        <w:t>ё</w:t>
      </w:r>
      <w:r w:rsidR="00C239D9" w:rsidRPr="00227361">
        <w:rPr>
          <w:rFonts w:asciiTheme="minorHAnsi" w:hAnsiTheme="minorHAnsi"/>
          <w:sz w:val="24"/>
          <w:szCs w:val="24"/>
        </w:rPr>
        <w:t xml:space="preserve">м наш </w:t>
      </w:r>
      <w:r>
        <w:rPr>
          <w:rFonts w:asciiTheme="minorHAnsi" w:hAnsiTheme="minorHAnsi"/>
          <w:sz w:val="24"/>
          <w:szCs w:val="24"/>
        </w:rPr>
        <w:t>д</w:t>
      </w:r>
      <w:r w:rsidR="00C239D9" w:rsidRPr="00227361">
        <w:rPr>
          <w:rFonts w:asciiTheme="minorHAnsi" w:hAnsiTheme="minorHAnsi"/>
          <w:sz w:val="24"/>
          <w:szCs w:val="24"/>
        </w:rPr>
        <w:t xml:space="preserve">эвачан так же, как и </w:t>
      </w:r>
      <w:r>
        <w:rPr>
          <w:rFonts w:asciiTheme="minorHAnsi" w:hAnsiTheme="minorHAnsi"/>
          <w:sz w:val="24"/>
          <w:szCs w:val="24"/>
        </w:rPr>
        <w:t>а</w:t>
      </w:r>
      <w:r w:rsidR="00C239D9" w:rsidRPr="00227361">
        <w:rPr>
          <w:rFonts w:asciiTheme="minorHAnsi" w:hAnsiTheme="minorHAnsi"/>
          <w:sz w:val="24"/>
          <w:szCs w:val="24"/>
        </w:rPr>
        <w:t>ви</w:t>
      </w:r>
      <w:r>
        <w:rPr>
          <w:rFonts w:asciiTheme="minorHAnsi" w:hAnsiTheme="minorHAnsi"/>
          <w:sz w:val="24"/>
          <w:szCs w:val="24"/>
        </w:rPr>
        <w:t>ч</w:t>
      </w:r>
      <w:r w:rsidR="00C239D9" w:rsidRPr="00227361">
        <w:rPr>
          <w:rFonts w:asciiTheme="minorHAnsi" w:hAnsiTheme="minorHAnsi"/>
          <w:sz w:val="24"/>
          <w:szCs w:val="24"/>
        </w:rPr>
        <w:t>и, и большей частью — в течение последних дней и даже моментов нашей чувственной жизни»</w:t>
      </w:r>
    </w:p>
    <w:p w:rsidR="00C239D9" w:rsidRPr="00227361" w:rsidRDefault="00B44B07" w:rsidP="00C239D9">
      <w:pPr>
        <w:ind w:firstLine="340"/>
        <w:jc w:val="both"/>
        <w:rPr>
          <w:rFonts w:asciiTheme="minorHAnsi" w:hAnsiTheme="minorHAnsi"/>
          <w:sz w:val="24"/>
          <w:szCs w:val="24"/>
        </w:rPr>
      </w:pPr>
      <w:r>
        <w:rPr>
          <w:rFonts w:asciiTheme="minorHAnsi" w:hAnsiTheme="minorHAnsi"/>
          <w:sz w:val="24"/>
          <w:szCs w:val="24"/>
        </w:rPr>
        <w:t xml:space="preserve">17) </w:t>
      </w:r>
      <w:r w:rsidR="00C239D9" w:rsidRPr="00227361">
        <w:rPr>
          <w:rFonts w:asciiTheme="minorHAnsi" w:hAnsiTheme="minorHAnsi"/>
          <w:sz w:val="24"/>
          <w:szCs w:val="24"/>
        </w:rPr>
        <w:t xml:space="preserve">Но разве мысли, которыми ум будет занят в последний момент, </w:t>
      </w:r>
      <w:r w:rsidR="00C239D9" w:rsidRPr="00227361">
        <w:rPr>
          <w:rFonts w:asciiTheme="minorHAnsi" w:hAnsiTheme="minorHAnsi"/>
          <w:i/>
          <w:sz w:val="24"/>
          <w:szCs w:val="24"/>
        </w:rPr>
        <w:t>обязательно</w:t>
      </w:r>
      <w:r w:rsidR="00C239D9" w:rsidRPr="00227361">
        <w:rPr>
          <w:rFonts w:asciiTheme="minorHAnsi" w:hAnsiTheme="minorHAnsi"/>
          <w:sz w:val="24"/>
          <w:szCs w:val="24"/>
        </w:rPr>
        <w:t xml:space="preserve"> зависят от преобладающего характера прожитой жизни? Тогда </w:t>
      </w:r>
      <w:r>
        <w:rPr>
          <w:rFonts w:asciiTheme="minorHAnsi" w:hAnsiTheme="minorHAnsi"/>
          <w:sz w:val="24"/>
          <w:szCs w:val="24"/>
        </w:rPr>
        <w:t>д</w:t>
      </w:r>
      <w:r w:rsidR="00C239D9" w:rsidRPr="00227361">
        <w:rPr>
          <w:rFonts w:asciiTheme="minorHAnsi" w:hAnsiTheme="minorHAnsi"/>
          <w:sz w:val="24"/>
          <w:szCs w:val="24"/>
        </w:rPr>
        <w:t xml:space="preserve">эвачан или </w:t>
      </w:r>
      <w:r>
        <w:rPr>
          <w:rFonts w:asciiTheme="minorHAnsi" w:hAnsiTheme="minorHAnsi"/>
          <w:sz w:val="24"/>
          <w:szCs w:val="24"/>
        </w:rPr>
        <w:t>а</w:t>
      </w:r>
      <w:r w:rsidR="00C239D9" w:rsidRPr="00227361">
        <w:rPr>
          <w:rFonts w:asciiTheme="minorHAnsi" w:hAnsiTheme="minorHAnsi"/>
          <w:sz w:val="24"/>
          <w:szCs w:val="24"/>
        </w:rPr>
        <w:t xml:space="preserve">вичи может стать несправедливым уделом </w:t>
      </w:r>
      <w:r w:rsidR="00C239D9" w:rsidRPr="00B44B07">
        <w:rPr>
          <w:rFonts w:asciiTheme="minorHAnsi" w:hAnsiTheme="minorHAnsi"/>
          <w:iCs/>
          <w:sz w:val="24"/>
          <w:szCs w:val="24"/>
        </w:rPr>
        <w:t>человек</w:t>
      </w:r>
      <w:r w:rsidR="00C239D9" w:rsidRPr="00B44B07">
        <w:rPr>
          <w:rFonts w:asciiTheme="minorHAnsi" w:hAnsiTheme="minorHAnsi"/>
          <w:sz w:val="24"/>
          <w:szCs w:val="24"/>
        </w:rPr>
        <w:t xml:space="preserve">а </w:t>
      </w:r>
      <w:r w:rsidR="00C239D9" w:rsidRPr="00227361">
        <w:rPr>
          <w:rFonts w:asciiTheme="minorHAnsi" w:hAnsiTheme="minorHAnsi"/>
          <w:sz w:val="24"/>
          <w:szCs w:val="24"/>
        </w:rPr>
        <w:t>по капризу случая, принесшего какую-нибудь  посторон</w:t>
      </w:r>
      <w:r w:rsidR="006F0F85">
        <w:rPr>
          <w:rFonts w:asciiTheme="minorHAnsi" w:hAnsiTheme="minorHAnsi"/>
          <w:sz w:val="24"/>
          <w:szCs w:val="24"/>
        </w:rPr>
        <w:softHyphen/>
      </w:r>
      <w:r w:rsidR="00C239D9" w:rsidRPr="00227361">
        <w:rPr>
          <w:rFonts w:asciiTheme="minorHAnsi" w:hAnsiTheme="minorHAnsi"/>
          <w:sz w:val="24"/>
          <w:szCs w:val="24"/>
        </w:rPr>
        <w:t>нюю мысль в самый последний момент?</w:t>
      </w:r>
    </w:p>
    <w:p w:rsidR="00C239D9" w:rsidRPr="00227361" w:rsidRDefault="004C1559" w:rsidP="00C239D9">
      <w:pPr>
        <w:ind w:firstLine="340"/>
        <w:jc w:val="both"/>
        <w:rPr>
          <w:rFonts w:asciiTheme="minorHAnsi" w:hAnsiTheme="minorHAnsi"/>
          <w:sz w:val="24"/>
          <w:szCs w:val="24"/>
        </w:rPr>
      </w:pPr>
      <w:r>
        <w:rPr>
          <w:rFonts w:asciiTheme="minorHAnsi" w:hAnsiTheme="minorHAnsi"/>
          <w:sz w:val="24"/>
          <w:szCs w:val="24"/>
        </w:rPr>
        <w:t xml:space="preserve">18) </w:t>
      </w:r>
      <w:r w:rsidR="00C239D9" w:rsidRPr="00227361">
        <w:rPr>
          <w:rFonts w:asciiTheme="minorHAnsi" w:hAnsiTheme="minorHAnsi"/>
          <w:sz w:val="24"/>
          <w:szCs w:val="24"/>
        </w:rPr>
        <w:t>«Полное воспоминание наших жизней прид</w:t>
      </w:r>
      <w:r>
        <w:rPr>
          <w:rFonts w:asciiTheme="minorHAnsi" w:hAnsiTheme="minorHAnsi"/>
          <w:sz w:val="24"/>
          <w:szCs w:val="24"/>
        </w:rPr>
        <w:t>ё</w:t>
      </w:r>
      <w:r w:rsidR="00C239D9" w:rsidRPr="00227361">
        <w:rPr>
          <w:rFonts w:asciiTheme="minorHAnsi" w:hAnsiTheme="minorHAnsi"/>
          <w:sz w:val="24"/>
          <w:szCs w:val="24"/>
        </w:rPr>
        <w:t xml:space="preserve">т лишь к концу </w:t>
      </w:r>
      <w:r w:rsidR="00C239D9" w:rsidRPr="00227361">
        <w:rPr>
          <w:rFonts w:asciiTheme="minorHAnsi" w:hAnsiTheme="minorHAnsi"/>
          <w:i/>
          <w:sz w:val="24"/>
          <w:szCs w:val="24"/>
        </w:rPr>
        <w:t>малого цикла</w:t>
      </w:r>
      <w:r w:rsidR="00C239D9" w:rsidRPr="00227361">
        <w:rPr>
          <w:rFonts w:asciiTheme="minorHAnsi" w:hAnsiTheme="minorHAnsi"/>
          <w:sz w:val="24"/>
          <w:szCs w:val="24"/>
        </w:rPr>
        <w:t xml:space="preserve">». </w:t>
      </w:r>
    </w:p>
    <w:p w:rsidR="00C239D9" w:rsidRPr="00C9779F" w:rsidRDefault="00C239D9" w:rsidP="00C239D9">
      <w:pPr>
        <w:ind w:firstLine="340"/>
        <w:jc w:val="both"/>
        <w:rPr>
          <w:rFonts w:asciiTheme="minorHAnsi" w:hAnsiTheme="minorHAnsi"/>
          <w:sz w:val="24"/>
          <w:szCs w:val="24"/>
        </w:rPr>
      </w:pPr>
      <w:r w:rsidRPr="00227361">
        <w:rPr>
          <w:rFonts w:asciiTheme="minorHAnsi" w:hAnsiTheme="minorHAnsi"/>
          <w:sz w:val="24"/>
          <w:szCs w:val="24"/>
        </w:rPr>
        <w:t xml:space="preserve">Означает ли здесь «малый цикл» один круг или же всю манвантару нашей планетной цепи? То есть будем ли мы помнить наши прошлые жизни в </w:t>
      </w:r>
      <w:r w:rsidR="004C1559">
        <w:rPr>
          <w:rFonts w:asciiTheme="minorHAnsi" w:hAnsiTheme="minorHAnsi"/>
          <w:sz w:val="24"/>
          <w:szCs w:val="24"/>
        </w:rPr>
        <w:t>д</w:t>
      </w:r>
      <w:r w:rsidRPr="00227361">
        <w:rPr>
          <w:rFonts w:asciiTheme="minorHAnsi" w:hAnsiTheme="minorHAnsi"/>
          <w:sz w:val="24"/>
          <w:szCs w:val="24"/>
        </w:rPr>
        <w:t>эвачане мира Z в конце каждого круга или же только в конце седьмого круга?</w:t>
      </w:r>
    </w:p>
    <w:p w:rsidR="00C9779F" w:rsidRDefault="004C1559" w:rsidP="00C239D9">
      <w:pPr>
        <w:ind w:firstLine="340"/>
        <w:jc w:val="both"/>
        <w:rPr>
          <w:rFonts w:asciiTheme="minorHAnsi" w:hAnsiTheme="minorHAnsi"/>
          <w:sz w:val="24"/>
          <w:szCs w:val="24"/>
        </w:rPr>
      </w:pPr>
      <w:r>
        <w:rPr>
          <w:rFonts w:asciiTheme="minorHAnsi" w:hAnsiTheme="minorHAnsi"/>
          <w:sz w:val="24"/>
          <w:szCs w:val="24"/>
        </w:rPr>
        <w:lastRenderedPageBreak/>
        <w:t xml:space="preserve">19) </w:t>
      </w:r>
      <w:r w:rsidR="00C239D9" w:rsidRPr="00227361">
        <w:rPr>
          <w:rFonts w:asciiTheme="minorHAnsi" w:hAnsiTheme="minorHAnsi"/>
          <w:sz w:val="24"/>
          <w:szCs w:val="24"/>
        </w:rPr>
        <w:t xml:space="preserve">Вы говорите: «И даже оболочки тех добрых людей, страница жизни которых не будет найдена недостающей в великой Книге Жизней на пороге </w:t>
      </w:r>
      <w:r>
        <w:rPr>
          <w:rFonts w:asciiTheme="minorHAnsi" w:hAnsiTheme="minorHAnsi"/>
          <w:sz w:val="24"/>
          <w:szCs w:val="24"/>
        </w:rPr>
        <w:t>в</w:t>
      </w:r>
      <w:r w:rsidR="00C239D9" w:rsidRPr="00227361">
        <w:rPr>
          <w:rFonts w:asciiTheme="minorHAnsi" w:hAnsiTheme="minorHAnsi"/>
          <w:sz w:val="24"/>
          <w:szCs w:val="24"/>
        </w:rPr>
        <w:t xml:space="preserve">еликой </w:t>
      </w:r>
      <w:r>
        <w:rPr>
          <w:rFonts w:asciiTheme="minorHAnsi" w:hAnsiTheme="minorHAnsi"/>
          <w:sz w:val="24"/>
          <w:szCs w:val="24"/>
        </w:rPr>
        <w:t>н</w:t>
      </w:r>
      <w:r w:rsidR="00C239D9" w:rsidRPr="00227361">
        <w:rPr>
          <w:rFonts w:asciiTheme="minorHAnsi" w:hAnsiTheme="minorHAnsi"/>
          <w:sz w:val="24"/>
          <w:szCs w:val="24"/>
        </w:rPr>
        <w:t>ирваны, даже они обретут свои воспоминания и кажущееся самосознание только после того, как шестой и седьмой принципы с сущностью пятого</w:t>
      </w:r>
      <w:r w:rsidR="006F0F85">
        <w:rPr>
          <w:rFonts w:asciiTheme="minorHAnsi" w:hAnsiTheme="minorHAnsi"/>
          <w:sz w:val="24"/>
          <w:szCs w:val="24"/>
        </w:rPr>
        <w:t xml:space="preserve"> перейдут в свой период созревания</w:t>
      </w:r>
      <w:r w:rsidR="00C9779F">
        <w:rPr>
          <w:rFonts w:asciiTheme="minorHAnsi" w:hAnsiTheme="minorHAnsi"/>
          <w:sz w:val="24"/>
          <w:szCs w:val="24"/>
        </w:rPr>
        <w:t>».</w:t>
      </w:r>
    </w:p>
    <w:p w:rsidR="00C239D9" w:rsidRPr="00C72D9D" w:rsidRDefault="00C9779F" w:rsidP="00C239D9">
      <w:pPr>
        <w:ind w:firstLine="340"/>
        <w:jc w:val="both"/>
        <w:rPr>
          <w:sz w:val="24"/>
          <w:szCs w:val="24"/>
        </w:rPr>
      </w:pPr>
      <w:r>
        <w:rPr>
          <w:rFonts w:asciiTheme="minorHAnsi" w:hAnsiTheme="minorHAnsi"/>
          <w:sz w:val="24"/>
          <w:szCs w:val="24"/>
        </w:rPr>
        <w:t>20)</w:t>
      </w:r>
      <w:r w:rsidR="00C239D9" w:rsidRPr="00227361">
        <w:rPr>
          <w:rFonts w:asciiTheme="minorHAnsi" w:hAnsiTheme="minorHAnsi"/>
          <w:sz w:val="24"/>
          <w:szCs w:val="24"/>
        </w:rPr>
        <w:t xml:space="preserve"> И</w:t>
      </w:r>
      <w:r>
        <w:rPr>
          <w:rFonts w:asciiTheme="minorHAnsi" w:hAnsiTheme="minorHAnsi"/>
          <w:sz w:val="24"/>
          <w:szCs w:val="24"/>
        </w:rPr>
        <w:t xml:space="preserve"> чуть ниже</w:t>
      </w:r>
      <w:r w:rsidR="00C239D9" w:rsidRPr="00227361">
        <w:rPr>
          <w:rFonts w:asciiTheme="minorHAnsi" w:hAnsiTheme="minorHAnsi"/>
          <w:sz w:val="24"/>
          <w:szCs w:val="24"/>
        </w:rPr>
        <w:t xml:space="preserve">: «Было ли </w:t>
      </w:r>
      <w:r>
        <w:rPr>
          <w:rFonts w:asciiTheme="minorHAnsi" w:hAnsiTheme="minorHAnsi"/>
          <w:sz w:val="24"/>
          <w:szCs w:val="24"/>
        </w:rPr>
        <w:t xml:space="preserve">личное </w:t>
      </w:r>
      <w:r w:rsidRPr="00C9779F">
        <w:rPr>
          <w:rFonts w:asciiTheme="minorHAnsi" w:hAnsiTheme="minorHAnsi"/>
          <w:sz w:val="24"/>
          <w:szCs w:val="24"/>
        </w:rPr>
        <w:t>“</w:t>
      </w:r>
      <w:r>
        <w:rPr>
          <w:rFonts w:asciiTheme="minorHAnsi" w:hAnsiTheme="minorHAnsi"/>
          <w:sz w:val="24"/>
          <w:szCs w:val="24"/>
        </w:rPr>
        <w:t>я</w:t>
      </w:r>
      <w:r w:rsidRPr="00C9779F">
        <w:rPr>
          <w:rFonts w:asciiTheme="minorHAnsi" w:hAnsiTheme="minorHAnsi"/>
          <w:sz w:val="24"/>
          <w:szCs w:val="24"/>
        </w:rPr>
        <w:t>”</w:t>
      </w:r>
      <w:r>
        <w:rPr>
          <w:rFonts w:asciiTheme="minorHAnsi" w:hAnsiTheme="minorHAnsi"/>
          <w:sz w:val="24"/>
          <w:szCs w:val="24"/>
        </w:rPr>
        <w:t xml:space="preserve"> добрым</w:t>
      </w:r>
      <w:r w:rsidR="00C239D9" w:rsidRPr="00227361">
        <w:rPr>
          <w:rFonts w:asciiTheme="minorHAnsi" w:hAnsiTheme="minorHAnsi"/>
          <w:sz w:val="24"/>
          <w:szCs w:val="24"/>
        </w:rPr>
        <w:t xml:space="preserve">, злым или нейтральным — сознание покидает его так же внезапно, как пламя оставляет фитиль — </w:t>
      </w:r>
      <w:r w:rsidR="00C239D9" w:rsidRPr="00227361">
        <w:rPr>
          <w:rFonts w:asciiTheme="minorHAnsi" w:hAnsiTheme="minorHAnsi"/>
          <w:i/>
          <w:sz w:val="24"/>
          <w:szCs w:val="24"/>
        </w:rPr>
        <w:t xml:space="preserve">его способности восприятия </w:t>
      </w:r>
      <w:r w:rsidR="00C239D9" w:rsidRPr="00227361">
        <w:rPr>
          <w:rFonts w:asciiTheme="minorHAnsi" w:hAnsiTheme="minorHAnsi"/>
          <w:sz w:val="24"/>
          <w:szCs w:val="24"/>
        </w:rPr>
        <w:t xml:space="preserve">исчезают навсегда». </w:t>
      </w:r>
      <w:r w:rsidR="00C239D9" w:rsidRPr="00C72D9D">
        <w:rPr>
          <w:sz w:val="24"/>
          <w:szCs w:val="24"/>
        </w:rPr>
        <w:t>(</w:t>
      </w:r>
      <w:r w:rsidR="00C239D9" w:rsidRPr="00C9779F">
        <w:rPr>
          <w:b/>
          <w:sz w:val="24"/>
          <w:szCs w:val="24"/>
        </w:rPr>
        <w:t xml:space="preserve">«А разве может физический мозг, </w:t>
      </w:r>
      <w:r w:rsidR="00C239D9" w:rsidRPr="00C9779F">
        <w:rPr>
          <w:b/>
          <w:i/>
          <w:sz w:val="24"/>
          <w:szCs w:val="24"/>
        </w:rPr>
        <w:t>коль скоро он мертв</w:t>
      </w:r>
      <w:r w:rsidR="00C239D9" w:rsidRPr="00C9779F">
        <w:rPr>
          <w:b/>
          <w:sz w:val="24"/>
          <w:szCs w:val="24"/>
        </w:rPr>
        <w:t>, сохранить свои способности</w:t>
      </w:r>
      <w:r w:rsidR="00C239D9" w:rsidRPr="00C9779F">
        <w:rPr>
          <w:b/>
          <w:i/>
          <w:sz w:val="24"/>
          <w:szCs w:val="24"/>
        </w:rPr>
        <w:t xml:space="preserve"> </w:t>
      </w:r>
      <w:r w:rsidR="00C239D9" w:rsidRPr="00C9779F">
        <w:rPr>
          <w:b/>
          <w:sz w:val="24"/>
          <w:szCs w:val="24"/>
        </w:rPr>
        <w:t xml:space="preserve">восприятия? То, что в </w:t>
      </w:r>
      <w:r w:rsidR="00C239D9" w:rsidRPr="00C9779F">
        <w:rPr>
          <w:b/>
          <w:i/>
          <w:sz w:val="24"/>
          <w:szCs w:val="24"/>
        </w:rPr>
        <w:t>оболочке</w:t>
      </w:r>
      <w:r w:rsidR="00C239D9" w:rsidRPr="00C9779F">
        <w:rPr>
          <w:b/>
          <w:sz w:val="24"/>
          <w:szCs w:val="24"/>
        </w:rPr>
        <w:t xml:space="preserve"> </w:t>
      </w:r>
      <w:r w:rsidR="006F0F85">
        <w:rPr>
          <w:b/>
          <w:sz w:val="24"/>
          <w:szCs w:val="24"/>
        </w:rPr>
        <w:t xml:space="preserve">будет </w:t>
      </w:r>
      <w:r w:rsidR="00C239D9" w:rsidRPr="00C9779F">
        <w:rPr>
          <w:b/>
          <w:sz w:val="24"/>
          <w:szCs w:val="24"/>
        </w:rPr>
        <w:t>воспринимат</w:t>
      </w:r>
      <w:r w:rsidR="006F0F85">
        <w:rPr>
          <w:b/>
          <w:sz w:val="24"/>
          <w:szCs w:val="24"/>
        </w:rPr>
        <w:t>ь</w:t>
      </w:r>
      <w:r w:rsidR="00C239D9" w:rsidRPr="00C9779F">
        <w:rPr>
          <w:b/>
          <w:sz w:val="24"/>
          <w:szCs w:val="24"/>
        </w:rPr>
        <w:t xml:space="preserve">, </w:t>
      </w:r>
      <w:r w:rsidR="006F0F85">
        <w:rPr>
          <w:b/>
          <w:sz w:val="24"/>
          <w:szCs w:val="24"/>
        </w:rPr>
        <w:t xml:space="preserve">это нечто, что </w:t>
      </w:r>
      <w:r w:rsidR="00C239D9" w:rsidRPr="00C9779F">
        <w:rPr>
          <w:b/>
          <w:sz w:val="24"/>
          <w:szCs w:val="24"/>
        </w:rPr>
        <w:t>воспринимает при помощи заимствованного, или отраженного, света». См. Пояснения</w:t>
      </w:r>
      <w:r w:rsidR="00C239D9" w:rsidRPr="00C72D9D">
        <w:rPr>
          <w:sz w:val="24"/>
          <w:szCs w:val="24"/>
        </w:rPr>
        <w:t>).</w:t>
      </w:r>
    </w:p>
    <w:p w:rsidR="00C239D9" w:rsidRPr="00F402FA" w:rsidRDefault="00C239D9" w:rsidP="00C239D9">
      <w:pPr>
        <w:ind w:firstLine="340"/>
        <w:jc w:val="both"/>
        <w:rPr>
          <w:rFonts w:asciiTheme="minorHAnsi" w:hAnsiTheme="minorHAnsi"/>
          <w:sz w:val="24"/>
          <w:szCs w:val="24"/>
        </w:rPr>
      </w:pPr>
      <w:r w:rsidRPr="00F402FA">
        <w:rPr>
          <w:rFonts w:asciiTheme="minorHAnsi" w:hAnsiTheme="minorHAnsi"/>
          <w:sz w:val="24"/>
          <w:szCs w:val="24"/>
        </w:rPr>
        <w:t>Тогда какова природа воспоминания и самосознания оболочки? Это касается вопроса, над которым я часто думал —  желая дальнейших разъяснений, — о степени личной идентичности в элементариях.</w:t>
      </w:r>
    </w:p>
    <w:p w:rsidR="00C239D9" w:rsidRPr="00F402FA" w:rsidRDefault="008862E8" w:rsidP="00C239D9">
      <w:pPr>
        <w:ind w:firstLine="340"/>
        <w:jc w:val="both"/>
        <w:rPr>
          <w:rFonts w:asciiTheme="minorHAnsi" w:hAnsiTheme="minorHAnsi"/>
          <w:sz w:val="24"/>
          <w:szCs w:val="24"/>
        </w:rPr>
      </w:pPr>
      <w:r w:rsidRPr="00F402FA">
        <w:rPr>
          <w:rFonts w:asciiTheme="minorHAnsi" w:hAnsiTheme="minorHAnsi"/>
          <w:sz w:val="24"/>
          <w:szCs w:val="24"/>
        </w:rPr>
        <w:t xml:space="preserve">21) </w:t>
      </w:r>
      <w:r w:rsidR="00C239D9" w:rsidRPr="00F402FA">
        <w:rPr>
          <w:rFonts w:asciiTheme="minorHAnsi" w:hAnsiTheme="minorHAnsi"/>
          <w:sz w:val="24"/>
          <w:szCs w:val="24"/>
        </w:rPr>
        <w:t xml:space="preserve">Духовное </w:t>
      </w:r>
      <w:r w:rsidRPr="00F402FA">
        <w:rPr>
          <w:rFonts w:asciiTheme="minorHAnsi" w:hAnsiTheme="minorHAnsi"/>
          <w:sz w:val="24"/>
          <w:szCs w:val="24"/>
        </w:rPr>
        <w:t>Я</w:t>
      </w:r>
      <w:r w:rsidR="00C239D9" w:rsidRPr="00F402FA">
        <w:rPr>
          <w:rFonts w:asciiTheme="minorHAnsi" w:hAnsiTheme="minorHAnsi"/>
          <w:sz w:val="24"/>
          <w:szCs w:val="24"/>
        </w:rPr>
        <w:t xml:space="preserve"> циркулирует через миры, всегда сохраняя ту меру идентичности и самосознания, какой он</w:t>
      </w:r>
      <w:r w:rsidRPr="00F402FA">
        <w:rPr>
          <w:rFonts w:asciiTheme="minorHAnsi" w:hAnsiTheme="minorHAnsi"/>
          <w:sz w:val="24"/>
          <w:szCs w:val="24"/>
        </w:rPr>
        <w:t>о</w:t>
      </w:r>
      <w:r w:rsidR="00C239D9" w:rsidRPr="00F402FA">
        <w:rPr>
          <w:rFonts w:asciiTheme="minorHAnsi" w:hAnsiTheme="minorHAnsi"/>
          <w:sz w:val="24"/>
          <w:szCs w:val="24"/>
        </w:rPr>
        <w:t xml:space="preserve"> обладал</w:t>
      </w:r>
      <w:r w:rsidRPr="00F402FA">
        <w:rPr>
          <w:rFonts w:asciiTheme="minorHAnsi" w:hAnsiTheme="minorHAnsi"/>
          <w:sz w:val="24"/>
          <w:szCs w:val="24"/>
        </w:rPr>
        <w:t>о</w:t>
      </w:r>
      <w:r w:rsidR="00C239D9" w:rsidRPr="00F402FA">
        <w:rPr>
          <w:rFonts w:asciiTheme="minorHAnsi" w:hAnsiTheme="minorHAnsi"/>
          <w:sz w:val="24"/>
          <w:szCs w:val="24"/>
        </w:rPr>
        <w:t xml:space="preserve"> — ни больше, ни меньше.</w:t>
      </w:r>
    </w:p>
    <w:p w:rsidR="00C239D9" w:rsidRPr="00F402FA" w:rsidRDefault="008862E8" w:rsidP="00C239D9">
      <w:pPr>
        <w:ind w:firstLine="340"/>
        <w:jc w:val="both"/>
        <w:rPr>
          <w:rFonts w:asciiTheme="minorHAnsi" w:hAnsiTheme="minorHAnsi"/>
          <w:sz w:val="24"/>
          <w:szCs w:val="24"/>
        </w:rPr>
      </w:pPr>
      <w:r w:rsidRPr="00F402FA">
        <w:rPr>
          <w:rFonts w:asciiTheme="minorHAnsi" w:hAnsiTheme="minorHAnsi"/>
          <w:sz w:val="24"/>
          <w:szCs w:val="24"/>
        </w:rPr>
        <w:t>а)</w:t>
      </w:r>
      <w:r w:rsidR="00C239D9" w:rsidRPr="00F402FA">
        <w:rPr>
          <w:rFonts w:asciiTheme="minorHAnsi" w:hAnsiTheme="minorHAnsi"/>
          <w:sz w:val="24"/>
          <w:szCs w:val="24"/>
        </w:rPr>
        <w:t xml:space="preserve"> Но оно постоянно порождает личности, которым — пока оно с ними соединено — свойственно чувство полной идентичности.</w:t>
      </w:r>
    </w:p>
    <w:p w:rsidR="00C239D9" w:rsidRPr="00F402FA" w:rsidRDefault="008862E8" w:rsidP="00C239D9">
      <w:pPr>
        <w:ind w:firstLine="340"/>
        <w:jc w:val="both"/>
        <w:rPr>
          <w:rFonts w:asciiTheme="minorHAnsi" w:hAnsiTheme="minorHAnsi"/>
          <w:sz w:val="24"/>
          <w:szCs w:val="24"/>
        </w:rPr>
      </w:pPr>
      <w:r w:rsidRPr="00F402FA">
        <w:rPr>
          <w:rFonts w:asciiTheme="minorHAnsi" w:hAnsiTheme="minorHAnsi"/>
          <w:sz w:val="24"/>
          <w:szCs w:val="24"/>
        </w:rPr>
        <w:t xml:space="preserve">б) </w:t>
      </w:r>
      <w:r w:rsidR="00C239D9" w:rsidRPr="00F402FA">
        <w:rPr>
          <w:rFonts w:asciiTheme="minorHAnsi" w:hAnsiTheme="minorHAnsi"/>
          <w:sz w:val="24"/>
          <w:szCs w:val="24"/>
        </w:rPr>
        <w:t>Эти личности, как я понимаю, в каждом случае представляют собой абсолютно нов</w:t>
      </w:r>
      <w:r w:rsidRPr="00F402FA">
        <w:rPr>
          <w:rFonts w:asciiTheme="minorHAnsi" w:hAnsiTheme="minorHAnsi"/>
          <w:sz w:val="24"/>
          <w:szCs w:val="24"/>
        </w:rPr>
        <w:t>ые</w:t>
      </w:r>
      <w:r w:rsidR="00C239D9" w:rsidRPr="00F402FA">
        <w:rPr>
          <w:rFonts w:asciiTheme="minorHAnsi" w:hAnsiTheme="minorHAnsi"/>
          <w:sz w:val="24"/>
          <w:szCs w:val="24"/>
        </w:rPr>
        <w:t xml:space="preserve"> </w:t>
      </w:r>
      <w:r w:rsidRPr="00F402FA">
        <w:rPr>
          <w:rFonts w:asciiTheme="minorHAnsi" w:hAnsiTheme="minorHAnsi"/>
          <w:sz w:val="24"/>
          <w:szCs w:val="24"/>
        </w:rPr>
        <w:t>развития</w:t>
      </w:r>
      <w:r w:rsidR="00C239D9" w:rsidRPr="00F402FA">
        <w:rPr>
          <w:rFonts w:asciiTheme="minorHAnsi" w:hAnsiTheme="minorHAnsi"/>
          <w:sz w:val="24"/>
          <w:szCs w:val="24"/>
        </w:rPr>
        <w:t xml:space="preserve">. А.П. Синнетт, такой, какой он есть, </w:t>
      </w:r>
      <w:r w:rsidRPr="00F402FA">
        <w:rPr>
          <w:rFonts w:asciiTheme="minorHAnsi" w:hAnsiTheme="minorHAnsi"/>
          <w:sz w:val="24"/>
          <w:szCs w:val="24"/>
        </w:rPr>
        <w:t>— это</w:t>
      </w:r>
      <w:r w:rsidR="00C239D9" w:rsidRPr="00F402FA">
        <w:rPr>
          <w:rFonts w:asciiTheme="minorHAnsi" w:hAnsiTheme="minorHAnsi"/>
          <w:sz w:val="24"/>
          <w:szCs w:val="24"/>
        </w:rPr>
        <w:t xml:space="preserve"> абсолютно нов</w:t>
      </w:r>
      <w:r w:rsidRPr="00F402FA">
        <w:rPr>
          <w:rFonts w:asciiTheme="minorHAnsi" w:hAnsiTheme="minorHAnsi"/>
          <w:sz w:val="24"/>
          <w:szCs w:val="24"/>
        </w:rPr>
        <w:t>ое</w:t>
      </w:r>
      <w:r w:rsidR="00C239D9" w:rsidRPr="00F402FA">
        <w:rPr>
          <w:rFonts w:asciiTheme="minorHAnsi" w:hAnsiTheme="minorHAnsi"/>
          <w:sz w:val="24"/>
          <w:szCs w:val="24"/>
        </w:rPr>
        <w:t xml:space="preserve"> изобретение. И он оставит после себя оболочку, которая какое-то время будет жить.</w:t>
      </w:r>
    </w:p>
    <w:p w:rsidR="00C239D9" w:rsidRPr="00F402FA" w:rsidRDefault="008862E8" w:rsidP="00C239D9">
      <w:pPr>
        <w:ind w:firstLine="340"/>
        <w:jc w:val="both"/>
        <w:rPr>
          <w:rFonts w:asciiTheme="minorHAnsi" w:hAnsiTheme="minorHAnsi"/>
          <w:sz w:val="24"/>
          <w:szCs w:val="24"/>
        </w:rPr>
      </w:pPr>
      <w:r w:rsidRPr="00F402FA">
        <w:rPr>
          <w:rFonts w:asciiTheme="minorHAnsi" w:hAnsiTheme="minorHAnsi"/>
          <w:sz w:val="24"/>
          <w:szCs w:val="24"/>
        </w:rPr>
        <w:t xml:space="preserve">в) </w:t>
      </w:r>
      <w:r w:rsidR="00C239D9" w:rsidRPr="00F402FA">
        <w:rPr>
          <w:rFonts w:asciiTheme="minorHAnsi" w:hAnsiTheme="minorHAnsi"/>
          <w:sz w:val="24"/>
          <w:szCs w:val="24"/>
        </w:rPr>
        <w:t xml:space="preserve">Допускаю, что </w:t>
      </w:r>
      <w:r w:rsidRPr="00F402FA">
        <w:rPr>
          <w:rFonts w:asciiTheme="minorHAnsi" w:hAnsiTheme="minorHAnsi"/>
          <w:sz w:val="24"/>
          <w:szCs w:val="24"/>
        </w:rPr>
        <w:t xml:space="preserve">у </w:t>
      </w:r>
      <w:r w:rsidR="00C239D9" w:rsidRPr="00F402FA">
        <w:rPr>
          <w:rFonts w:asciiTheme="minorHAnsi" w:hAnsiTheme="minorHAnsi"/>
          <w:sz w:val="24"/>
          <w:szCs w:val="24"/>
        </w:rPr>
        <w:t>духовн</w:t>
      </w:r>
      <w:r w:rsidRPr="00F402FA">
        <w:rPr>
          <w:rFonts w:asciiTheme="minorHAnsi" w:hAnsiTheme="minorHAnsi"/>
          <w:sz w:val="24"/>
          <w:szCs w:val="24"/>
        </w:rPr>
        <w:t>ой</w:t>
      </w:r>
      <w:r w:rsidR="00C239D9" w:rsidRPr="00F402FA">
        <w:rPr>
          <w:rFonts w:asciiTheme="minorHAnsi" w:hAnsiTheme="minorHAnsi"/>
          <w:sz w:val="24"/>
          <w:szCs w:val="24"/>
        </w:rPr>
        <w:t xml:space="preserve"> монад</w:t>
      </w:r>
      <w:r w:rsidRPr="00F402FA">
        <w:rPr>
          <w:rFonts w:asciiTheme="minorHAnsi" w:hAnsiTheme="minorHAnsi"/>
          <w:sz w:val="24"/>
          <w:szCs w:val="24"/>
        </w:rPr>
        <w:t>ы</w:t>
      </w:r>
      <w:r w:rsidR="00C239D9" w:rsidRPr="00F402FA">
        <w:rPr>
          <w:rFonts w:asciiTheme="minorHAnsi" w:hAnsiTheme="minorHAnsi"/>
          <w:sz w:val="24"/>
          <w:szCs w:val="24"/>
        </w:rPr>
        <w:t>, временн</w:t>
      </w:r>
      <w:r w:rsidR="006F0F85">
        <w:rPr>
          <w:rFonts w:asciiTheme="minorHAnsi" w:hAnsiTheme="minorHAnsi"/>
          <w:sz w:val="24"/>
          <w:szCs w:val="24"/>
        </w:rPr>
        <w:t xml:space="preserve">о </w:t>
      </w:r>
      <w:r w:rsidR="00C239D9" w:rsidRPr="00F402FA">
        <w:rPr>
          <w:rFonts w:asciiTheme="minorHAnsi" w:hAnsiTheme="minorHAnsi"/>
          <w:sz w:val="24"/>
          <w:szCs w:val="24"/>
        </w:rPr>
        <w:t>связан</w:t>
      </w:r>
      <w:r w:rsidR="006F0F85">
        <w:rPr>
          <w:rFonts w:asciiTheme="minorHAnsi" w:hAnsiTheme="minorHAnsi"/>
          <w:sz w:val="24"/>
          <w:szCs w:val="24"/>
        </w:rPr>
        <w:t>н</w:t>
      </w:r>
      <w:r w:rsidR="006F0F85" w:rsidRPr="00F402FA">
        <w:rPr>
          <w:rFonts w:asciiTheme="minorHAnsi" w:hAnsiTheme="minorHAnsi"/>
          <w:sz w:val="24"/>
          <w:szCs w:val="24"/>
        </w:rPr>
        <w:t>ой</w:t>
      </w:r>
      <w:r w:rsidR="00C239D9" w:rsidRPr="00F402FA">
        <w:rPr>
          <w:rFonts w:asciiTheme="minorHAnsi" w:hAnsiTheme="minorHAnsi"/>
          <w:sz w:val="24"/>
          <w:szCs w:val="24"/>
        </w:rPr>
        <w:t xml:space="preserve"> с этим воплощением, </w:t>
      </w:r>
      <w:r w:rsidRPr="00F402FA">
        <w:rPr>
          <w:rFonts w:asciiTheme="minorHAnsi" w:hAnsiTheme="minorHAnsi"/>
          <w:sz w:val="24"/>
          <w:szCs w:val="24"/>
        </w:rPr>
        <w:t xml:space="preserve">в пятом принципе </w:t>
      </w:r>
      <w:r w:rsidR="00C239D9" w:rsidRPr="00F402FA">
        <w:rPr>
          <w:rFonts w:asciiTheme="minorHAnsi" w:hAnsiTheme="minorHAnsi"/>
          <w:sz w:val="24"/>
          <w:szCs w:val="24"/>
        </w:rPr>
        <w:t>найд</w:t>
      </w:r>
      <w:r w:rsidRPr="00F402FA">
        <w:rPr>
          <w:rFonts w:asciiTheme="minorHAnsi" w:hAnsiTheme="minorHAnsi"/>
          <w:sz w:val="24"/>
          <w:szCs w:val="24"/>
        </w:rPr>
        <w:t>ё</w:t>
      </w:r>
      <w:r w:rsidR="00C239D9" w:rsidRPr="00F402FA">
        <w:rPr>
          <w:rFonts w:asciiTheme="minorHAnsi" w:hAnsiTheme="minorHAnsi"/>
          <w:sz w:val="24"/>
          <w:szCs w:val="24"/>
        </w:rPr>
        <w:t>т</w:t>
      </w:r>
      <w:r w:rsidRPr="00F402FA">
        <w:rPr>
          <w:rFonts w:asciiTheme="minorHAnsi" w:hAnsiTheme="minorHAnsi"/>
          <w:sz w:val="24"/>
          <w:szCs w:val="24"/>
        </w:rPr>
        <w:t>ся</w:t>
      </w:r>
      <w:r w:rsidR="00C239D9" w:rsidRPr="00F402FA">
        <w:rPr>
          <w:rFonts w:asciiTheme="minorHAnsi" w:hAnsiTheme="minorHAnsi"/>
          <w:sz w:val="24"/>
          <w:szCs w:val="24"/>
        </w:rPr>
        <w:t xml:space="preserve"> достаточно приличного материала, чтобы захватить его с собою.</w:t>
      </w:r>
    </w:p>
    <w:p w:rsidR="00C239D9" w:rsidRPr="00F402FA" w:rsidRDefault="008862E8" w:rsidP="00C239D9">
      <w:pPr>
        <w:ind w:firstLine="340"/>
        <w:jc w:val="both"/>
        <w:rPr>
          <w:rFonts w:asciiTheme="minorHAnsi" w:hAnsiTheme="minorHAnsi"/>
          <w:sz w:val="24"/>
          <w:szCs w:val="24"/>
        </w:rPr>
      </w:pPr>
      <w:r w:rsidRPr="00F402FA">
        <w:rPr>
          <w:rFonts w:asciiTheme="minorHAnsi" w:hAnsiTheme="minorHAnsi"/>
          <w:sz w:val="24"/>
          <w:szCs w:val="24"/>
        </w:rPr>
        <w:t xml:space="preserve">г) </w:t>
      </w:r>
      <w:r w:rsidR="00C239D9" w:rsidRPr="00F402FA">
        <w:rPr>
          <w:rFonts w:asciiTheme="minorHAnsi" w:hAnsiTheme="minorHAnsi"/>
          <w:sz w:val="24"/>
          <w:szCs w:val="24"/>
        </w:rPr>
        <w:t>У оболочки сразу после смерти не будет никакого сознания, потому что «</w:t>
      </w:r>
      <w:r w:rsidRPr="00F402FA">
        <w:rPr>
          <w:rFonts w:asciiTheme="minorHAnsi" w:hAnsiTheme="minorHAnsi"/>
          <w:sz w:val="24"/>
          <w:szCs w:val="24"/>
        </w:rPr>
        <w:t>ей</w:t>
      </w:r>
      <w:r w:rsidR="00C239D9" w:rsidRPr="00F402FA">
        <w:rPr>
          <w:rFonts w:asciiTheme="minorHAnsi" w:hAnsiTheme="minorHAnsi"/>
          <w:sz w:val="24"/>
          <w:szCs w:val="24"/>
        </w:rPr>
        <w:t xml:space="preserve"> </w:t>
      </w:r>
      <w:r w:rsidRPr="00F402FA">
        <w:rPr>
          <w:rFonts w:asciiTheme="minorHAnsi" w:hAnsiTheme="minorHAnsi"/>
          <w:sz w:val="24"/>
          <w:szCs w:val="24"/>
        </w:rPr>
        <w:t>по</w:t>
      </w:r>
      <w:r w:rsidR="00C239D9" w:rsidRPr="00F402FA">
        <w:rPr>
          <w:rFonts w:asciiTheme="minorHAnsi" w:hAnsiTheme="minorHAnsi"/>
          <w:sz w:val="24"/>
          <w:szCs w:val="24"/>
        </w:rPr>
        <w:t>требует</w:t>
      </w:r>
      <w:r w:rsidRPr="00F402FA">
        <w:rPr>
          <w:rFonts w:asciiTheme="minorHAnsi" w:hAnsiTheme="minorHAnsi"/>
          <w:sz w:val="24"/>
          <w:szCs w:val="24"/>
        </w:rPr>
        <w:t>ся</w:t>
      </w:r>
      <w:r w:rsidR="00C239D9" w:rsidRPr="00F402FA">
        <w:rPr>
          <w:rFonts w:asciiTheme="minorHAnsi" w:hAnsiTheme="minorHAnsi"/>
          <w:sz w:val="24"/>
          <w:szCs w:val="24"/>
        </w:rPr>
        <w:t xml:space="preserve"> некоторого времени на установление нового центра </w:t>
      </w:r>
      <w:r w:rsidR="00F402FA" w:rsidRPr="00F402FA">
        <w:rPr>
          <w:rFonts w:asciiTheme="minorHAnsi" w:hAnsiTheme="minorHAnsi"/>
          <w:sz w:val="24"/>
          <w:szCs w:val="24"/>
        </w:rPr>
        <w:t>притяж</w:t>
      </w:r>
      <w:r w:rsidR="00C239D9" w:rsidRPr="00F402FA">
        <w:rPr>
          <w:rFonts w:asciiTheme="minorHAnsi" w:hAnsiTheme="minorHAnsi"/>
          <w:sz w:val="24"/>
          <w:szCs w:val="24"/>
        </w:rPr>
        <w:t xml:space="preserve">ения, чтобы развить </w:t>
      </w:r>
      <w:r w:rsidR="00F402FA" w:rsidRPr="00F402FA">
        <w:rPr>
          <w:rFonts w:asciiTheme="minorHAnsi" w:hAnsiTheme="minorHAnsi"/>
          <w:sz w:val="24"/>
          <w:szCs w:val="24"/>
        </w:rPr>
        <w:t>своё</w:t>
      </w:r>
      <w:r w:rsidR="00C239D9" w:rsidRPr="00F402FA">
        <w:rPr>
          <w:rFonts w:asciiTheme="minorHAnsi" w:hAnsiTheme="minorHAnsi"/>
          <w:sz w:val="24"/>
          <w:szCs w:val="24"/>
        </w:rPr>
        <w:t xml:space="preserve"> восприятие».</w:t>
      </w:r>
    </w:p>
    <w:p w:rsidR="00C239D9" w:rsidRPr="00F402FA" w:rsidRDefault="00F402FA" w:rsidP="00C239D9">
      <w:pPr>
        <w:ind w:firstLine="340"/>
        <w:jc w:val="both"/>
        <w:rPr>
          <w:rFonts w:asciiTheme="minorHAnsi" w:hAnsiTheme="minorHAnsi"/>
          <w:sz w:val="24"/>
          <w:szCs w:val="24"/>
        </w:rPr>
      </w:pPr>
      <w:r w:rsidRPr="00F402FA">
        <w:rPr>
          <w:rFonts w:asciiTheme="minorHAnsi" w:hAnsiTheme="minorHAnsi"/>
          <w:sz w:val="24"/>
          <w:szCs w:val="24"/>
        </w:rPr>
        <w:t xml:space="preserve">д) </w:t>
      </w:r>
      <w:r w:rsidR="00C239D9" w:rsidRPr="00F402FA">
        <w:rPr>
          <w:rFonts w:asciiTheme="minorHAnsi" w:hAnsiTheme="minorHAnsi"/>
          <w:sz w:val="24"/>
          <w:szCs w:val="24"/>
        </w:rPr>
        <w:t>Но какой объ</w:t>
      </w:r>
      <w:r w:rsidR="006F0F85">
        <w:rPr>
          <w:rFonts w:asciiTheme="minorHAnsi" w:hAnsiTheme="minorHAnsi"/>
          <w:sz w:val="24"/>
          <w:szCs w:val="24"/>
        </w:rPr>
        <w:t>ё</w:t>
      </w:r>
      <w:r w:rsidR="00C239D9" w:rsidRPr="00F402FA">
        <w:rPr>
          <w:rFonts w:asciiTheme="minorHAnsi" w:hAnsiTheme="minorHAnsi"/>
          <w:sz w:val="24"/>
          <w:szCs w:val="24"/>
        </w:rPr>
        <w:t>м сознания у не</w:t>
      </w:r>
      <w:r w:rsidRPr="00F402FA">
        <w:rPr>
          <w:rFonts w:asciiTheme="minorHAnsi" w:hAnsiTheme="minorHAnsi"/>
          <w:sz w:val="24"/>
          <w:szCs w:val="24"/>
        </w:rPr>
        <w:t>ё</w:t>
      </w:r>
      <w:r w:rsidR="00C239D9" w:rsidRPr="00F402FA">
        <w:rPr>
          <w:rFonts w:asciiTheme="minorHAnsi" w:hAnsiTheme="minorHAnsi"/>
          <w:sz w:val="24"/>
          <w:szCs w:val="24"/>
        </w:rPr>
        <w:t xml:space="preserve"> будет, когда она это сделает?</w:t>
      </w:r>
    </w:p>
    <w:p w:rsidR="00C239D9" w:rsidRPr="00F402FA" w:rsidRDefault="00F402FA" w:rsidP="00C239D9">
      <w:pPr>
        <w:ind w:firstLine="340"/>
        <w:jc w:val="both"/>
        <w:rPr>
          <w:rFonts w:asciiTheme="minorHAnsi" w:hAnsiTheme="minorHAnsi"/>
          <w:sz w:val="24"/>
          <w:szCs w:val="24"/>
        </w:rPr>
      </w:pPr>
      <w:r w:rsidRPr="00F402FA">
        <w:rPr>
          <w:rFonts w:asciiTheme="minorHAnsi" w:hAnsiTheme="minorHAnsi"/>
          <w:sz w:val="24"/>
          <w:szCs w:val="24"/>
        </w:rPr>
        <w:t xml:space="preserve">е) </w:t>
      </w:r>
      <w:r w:rsidR="00C239D9" w:rsidRPr="00F402FA">
        <w:rPr>
          <w:rFonts w:asciiTheme="minorHAnsi" w:hAnsiTheme="minorHAnsi"/>
          <w:sz w:val="24"/>
          <w:szCs w:val="24"/>
        </w:rPr>
        <w:t>Будет ли эта оболочка вс</w:t>
      </w:r>
      <w:r w:rsidRPr="00F402FA">
        <w:rPr>
          <w:rFonts w:asciiTheme="minorHAnsi" w:hAnsiTheme="minorHAnsi"/>
          <w:sz w:val="24"/>
          <w:szCs w:val="24"/>
        </w:rPr>
        <w:t>ё</w:t>
      </w:r>
      <w:r w:rsidR="00C239D9" w:rsidRPr="00F402FA">
        <w:rPr>
          <w:rFonts w:asciiTheme="minorHAnsi" w:hAnsiTheme="minorHAnsi"/>
          <w:sz w:val="24"/>
          <w:szCs w:val="24"/>
        </w:rPr>
        <w:t xml:space="preserve"> ещ</w:t>
      </w:r>
      <w:r w:rsidRPr="00F402FA">
        <w:rPr>
          <w:rFonts w:asciiTheme="minorHAnsi" w:hAnsiTheme="minorHAnsi"/>
          <w:sz w:val="24"/>
          <w:szCs w:val="24"/>
        </w:rPr>
        <w:t>ё</w:t>
      </w:r>
      <w:r w:rsidR="00C239D9" w:rsidRPr="00F402FA">
        <w:rPr>
          <w:rFonts w:asciiTheme="minorHAnsi" w:hAnsiTheme="minorHAnsi"/>
          <w:sz w:val="24"/>
          <w:szCs w:val="24"/>
        </w:rPr>
        <w:t xml:space="preserve"> А.П. Синнеттом, о котором духовное </w:t>
      </w:r>
      <w:r w:rsidRPr="00F402FA">
        <w:rPr>
          <w:rFonts w:asciiTheme="minorHAnsi" w:hAnsiTheme="minorHAnsi"/>
          <w:sz w:val="24"/>
          <w:szCs w:val="24"/>
        </w:rPr>
        <w:t>Я</w:t>
      </w:r>
      <w:r w:rsidR="00C239D9" w:rsidRPr="00F402FA">
        <w:rPr>
          <w:rFonts w:asciiTheme="minorHAnsi" w:hAnsiTheme="minorHAnsi"/>
          <w:sz w:val="24"/>
          <w:szCs w:val="24"/>
        </w:rPr>
        <w:t xml:space="preserve"> будет до последнего думать  как о </w:t>
      </w:r>
      <w:r w:rsidR="00C239D9" w:rsidRPr="00F402FA">
        <w:rPr>
          <w:rFonts w:asciiTheme="minorHAnsi" w:hAnsiTheme="minorHAnsi"/>
          <w:iCs/>
          <w:sz w:val="24"/>
          <w:szCs w:val="24"/>
        </w:rPr>
        <w:t>человек</w:t>
      </w:r>
      <w:r w:rsidR="00C239D9" w:rsidRPr="00F402FA">
        <w:rPr>
          <w:rFonts w:asciiTheme="minorHAnsi" w:hAnsiTheme="minorHAnsi"/>
          <w:sz w:val="24"/>
          <w:szCs w:val="24"/>
        </w:rPr>
        <w:t>е, которого оно знало, или же оболочка будет сознавать, что индивидуальность ушла? Будет ли она в состоянии рассуждать о себе и помнить о своих, когда-то высоких, интересах? Будет ли помнить, какое имя носила?</w:t>
      </w:r>
    </w:p>
    <w:p w:rsidR="00C239D9" w:rsidRPr="00F402FA" w:rsidRDefault="00F402FA" w:rsidP="00C239D9">
      <w:pPr>
        <w:ind w:firstLine="340"/>
        <w:jc w:val="both"/>
        <w:rPr>
          <w:rFonts w:asciiTheme="minorHAnsi" w:hAnsiTheme="minorHAnsi"/>
          <w:sz w:val="24"/>
          <w:szCs w:val="24"/>
        </w:rPr>
      </w:pPr>
      <w:r w:rsidRPr="00F402FA">
        <w:rPr>
          <w:rFonts w:asciiTheme="minorHAnsi" w:hAnsiTheme="minorHAnsi"/>
          <w:sz w:val="24"/>
          <w:szCs w:val="24"/>
        </w:rPr>
        <w:t xml:space="preserve">ё) </w:t>
      </w:r>
      <w:r w:rsidR="00C239D9" w:rsidRPr="00F402FA">
        <w:rPr>
          <w:rFonts w:asciiTheme="minorHAnsi" w:hAnsiTheme="minorHAnsi"/>
          <w:sz w:val="24"/>
          <w:szCs w:val="24"/>
        </w:rPr>
        <w:t>Или же она наполняется воспоминаниями такого рода лишь в присутствии медиума, в другое время</w:t>
      </w:r>
      <w:r w:rsidRPr="00F402FA">
        <w:rPr>
          <w:rFonts w:asciiTheme="minorHAnsi" w:hAnsiTheme="minorHAnsi"/>
          <w:sz w:val="24"/>
          <w:szCs w:val="24"/>
        </w:rPr>
        <w:t xml:space="preserve"> оставаясь спящей</w:t>
      </w:r>
      <w:r w:rsidR="00C239D9" w:rsidRPr="00F402FA">
        <w:rPr>
          <w:rFonts w:asciiTheme="minorHAnsi" w:hAnsiTheme="minorHAnsi"/>
          <w:sz w:val="24"/>
          <w:szCs w:val="24"/>
        </w:rPr>
        <w:t>?</w:t>
      </w:r>
    </w:p>
    <w:p w:rsidR="00C239D9" w:rsidRPr="005F4054" w:rsidRDefault="00F402FA" w:rsidP="00C239D9">
      <w:pPr>
        <w:ind w:firstLine="340"/>
        <w:jc w:val="both"/>
        <w:rPr>
          <w:rFonts w:asciiTheme="minorHAnsi" w:hAnsiTheme="minorHAnsi"/>
          <w:sz w:val="24"/>
          <w:szCs w:val="24"/>
        </w:rPr>
      </w:pPr>
      <w:r w:rsidRPr="00F402FA">
        <w:rPr>
          <w:rFonts w:asciiTheme="minorHAnsi" w:hAnsiTheme="minorHAnsi"/>
          <w:sz w:val="24"/>
          <w:szCs w:val="24"/>
        </w:rPr>
        <w:t xml:space="preserve">ж) </w:t>
      </w:r>
      <w:r w:rsidR="00C239D9" w:rsidRPr="00F402FA">
        <w:rPr>
          <w:rFonts w:asciiTheme="minorHAnsi" w:hAnsiTheme="minorHAnsi"/>
          <w:sz w:val="24"/>
          <w:szCs w:val="24"/>
        </w:rPr>
        <w:t>И созна</w:t>
      </w:r>
      <w:r w:rsidRPr="00F402FA">
        <w:rPr>
          <w:rFonts w:asciiTheme="minorHAnsi" w:hAnsiTheme="minorHAnsi"/>
          <w:sz w:val="24"/>
          <w:szCs w:val="24"/>
        </w:rPr>
        <w:t>ё</w:t>
      </w:r>
      <w:r w:rsidR="00C239D9" w:rsidRPr="00F402FA">
        <w:rPr>
          <w:rFonts w:asciiTheme="minorHAnsi" w:hAnsiTheme="minorHAnsi"/>
          <w:sz w:val="24"/>
          <w:szCs w:val="24"/>
        </w:rPr>
        <w:t>т ли, что теряет что-либо похожее на жизнь, по мере того как постепенно ра</w:t>
      </w:r>
      <w:r w:rsidRPr="00F402FA">
        <w:rPr>
          <w:rFonts w:asciiTheme="minorHAnsi" w:hAnsiTheme="minorHAnsi"/>
          <w:sz w:val="24"/>
          <w:szCs w:val="24"/>
        </w:rPr>
        <w:t>спад</w:t>
      </w:r>
      <w:r w:rsidR="00C239D9" w:rsidRPr="00F402FA">
        <w:rPr>
          <w:rFonts w:asciiTheme="minorHAnsi" w:hAnsiTheme="minorHAnsi"/>
          <w:sz w:val="24"/>
          <w:szCs w:val="24"/>
        </w:rPr>
        <w:t>ается?</w:t>
      </w:r>
    </w:p>
    <w:p w:rsidR="005F4054" w:rsidRP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t xml:space="preserve">22) Какова природа жизни, которая продолжается на «Планете Смерти?» </w:t>
      </w:r>
      <w:r w:rsidR="004B519E">
        <w:rPr>
          <w:rFonts w:asciiTheme="minorHAnsi" w:hAnsiTheme="minorHAnsi"/>
          <w:sz w:val="24"/>
          <w:szCs w:val="24"/>
        </w:rPr>
        <w:t>Э</w:t>
      </w:r>
      <w:r w:rsidRPr="005F4054">
        <w:rPr>
          <w:rFonts w:asciiTheme="minorHAnsi" w:hAnsiTheme="minorHAnsi"/>
          <w:sz w:val="24"/>
          <w:szCs w:val="24"/>
        </w:rPr>
        <w:t xml:space="preserve">то физическое перевоплощение с памятью о прошлой личности или же астральное существование, как в </w:t>
      </w:r>
      <w:r w:rsidR="004B519E">
        <w:rPr>
          <w:rFonts w:asciiTheme="minorHAnsi" w:hAnsiTheme="minorHAnsi"/>
          <w:sz w:val="24"/>
          <w:szCs w:val="24"/>
        </w:rPr>
        <w:t>к</w:t>
      </w:r>
      <w:r w:rsidRPr="005F4054">
        <w:rPr>
          <w:rFonts w:asciiTheme="minorHAnsi" w:hAnsiTheme="minorHAnsi"/>
          <w:sz w:val="24"/>
          <w:szCs w:val="24"/>
        </w:rPr>
        <w:t>ама-</w:t>
      </w:r>
      <w:r w:rsidR="004B519E">
        <w:rPr>
          <w:rFonts w:asciiTheme="minorHAnsi" w:hAnsiTheme="minorHAnsi"/>
          <w:sz w:val="24"/>
          <w:szCs w:val="24"/>
        </w:rPr>
        <w:t>л</w:t>
      </w:r>
      <w:r w:rsidRPr="005F4054">
        <w:rPr>
          <w:rFonts w:asciiTheme="minorHAnsi" w:hAnsiTheme="minorHAnsi"/>
          <w:sz w:val="24"/>
          <w:szCs w:val="24"/>
        </w:rPr>
        <w:t>оке? Есть ли это существование с рождением, созреванием и увяданием или же это единообразное продолжение прежней личности, жившей на нашей Земле, в условиях наказания?</w:t>
      </w:r>
    </w:p>
    <w:p w:rsidR="005F4054" w:rsidRP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t xml:space="preserve">23) Какие другие планеты из известных обычной науке, кроме Меркурия, принадлежат к нашей системе миров? </w:t>
      </w:r>
    </w:p>
    <w:p w:rsidR="005F4054" w:rsidRP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t>Являются ли более духовные планеты (A, В и Y, Z) видимыми телами на небе или все планеты, известные астрономии, принадлежат более материальному виду?</w:t>
      </w:r>
    </w:p>
    <w:p w:rsidR="005F4054" w:rsidRP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t>24) Является ли Солнце а) как пишет Алан Кардек, об</w:t>
      </w:r>
      <w:r w:rsidR="00CE3A48">
        <w:rPr>
          <w:rFonts w:asciiTheme="minorHAnsi" w:hAnsiTheme="minorHAnsi"/>
          <w:sz w:val="24"/>
          <w:szCs w:val="24"/>
        </w:rPr>
        <w:t>ителью</w:t>
      </w:r>
      <w:r w:rsidRPr="005F4054">
        <w:rPr>
          <w:rFonts w:asciiTheme="minorHAnsi" w:hAnsiTheme="minorHAnsi"/>
          <w:sz w:val="24"/>
          <w:szCs w:val="24"/>
        </w:rPr>
        <w:t xml:space="preserve"> высокодухо</w:t>
      </w:r>
      <w:r w:rsidR="00CE3A48">
        <w:rPr>
          <w:rFonts w:asciiTheme="minorHAnsi" w:hAnsiTheme="minorHAnsi"/>
          <w:sz w:val="24"/>
          <w:szCs w:val="24"/>
        </w:rPr>
        <w:t>в</w:t>
      </w:r>
      <w:r w:rsidRPr="005F4054">
        <w:rPr>
          <w:rFonts w:asciiTheme="minorHAnsi" w:hAnsiTheme="minorHAnsi"/>
          <w:sz w:val="24"/>
          <w:szCs w:val="24"/>
        </w:rPr>
        <w:t xml:space="preserve">ных существ? б) вершиной нашей </w:t>
      </w:r>
      <w:r w:rsidR="00CE3A48">
        <w:rPr>
          <w:rFonts w:asciiTheme="minorHAnsi" w:hAnsiTheme="minorHAnsi"/>
          <w:sz w:val="24"/>
          <w:szCs w:val="24"/>
        </w:rPr>
        <w:t>м</w:t>
      </w:r>
      <w:r w:rsidRPr="005F4054">
        <w:rPr>
          <w:rFonts w:asciiTheme="minorHAnsi" w:hAnsiTheme="minorHAnsi"/>
          <w:sz w:val="24"/>
          <w:szCs w:val="24"/>
        </w:rPr>
        <w:t>анвантар</w:t>
      </w:r>
      <w:r w:rsidR="00CE3A48">
        <w:rPr>
          <w:rFonts w:asciiTheme="minorHAnsi" w:hAnsiTheme="minorHAnsi"/>
          <w:sz w:val="24"/>
          <w:szCs w:val="24"/>
        </w:rPr>
        <w:t>ическ</w:t>
      </w:r>
      <w:r w:rsidRPr="005F4054">
        <w:rPr>
          <w:rFonts w:asciiTheme="minorHAnsi" w:hAnsiTheme="minorHAnsi"/>
          <w:sz w:val="24"/>
          <w:szCs w:val="24"/>
        </w:rPr>
        <w:t xml:space="preserve">ой цепи? да и всех </w:t>
      </w:r>
      <w:r w:rsidR="00CE3A48">
        <w:rPr>
          <w:rFonts w:asciiTheme="minorHAnsi" w:hAnsiTheme="minorHAnsi"/>
          <w:sz w:val="24"/>
          <w:szCs w:val="24"/>
        </w:rPr>
        <w:t>други</w:t>
      </w:r>
      <w:r w:rsidRPr="005F4054">
        <w:rPr>
          <w:rFonts w:asciiTheme="minorHAnsi" w:hAnsiTheme="minorHAnsi"/>
          <w:sz w:val="24"/>
          <w:szCs w:val="24"/>
        </w:rPr>
        <w:t>х цепей в нашей Солнечной системе?</w:t>
      </w:r>
    </w:p>
    <w:p w:rsid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t xml:space="preserve">25) Вы пишете: </w:t>
      </w:r>
      <w:r w:rsidR="00486F60">
        <w:rPr>
          <w:rFonts w:asciiTheme="minorHAnsi" w:hAnsiTheme="minorHAnsi"/>
          <w:sz w:val="24"/>
          <w:szCs w:val="24"/>
        </w:rPr>
        <w:t xml:space="preserve">Может случиться, </w:t>
      </w:r>
      <w:r w:rsidRPr="005F4054">
        <w:rPr>
          <w:rFonts w:asciiTheme="minorHAnsi" w:hAnsiTheme="minorHAnsi"/>
          <w:sz w:val="24"/>
          <w:szCs w:val="24"/>
        </w:rPr>
        <w:t>«</w:t>
      </w:r>
      <w:r w:rsidR="00486F60">
        <w:rPr>
          <w:rFonts w:asciiTheme="minorHAnsi" w:hAnsiTheme="minorHAnsi"/>
          <w:sz w:val="24"/>
          <w:szCs w:val="24"/>
        </w:rPr>
        <w:t>что д</w:t>
      </w:r>
      <w:r w:rsidRPr="005F4054">
        <w:rPr>
          <w:rFonts w:asciiTheme="minorHAnsi" w:hAnsiTheme="minorHAnsi"/>
          <w:sz w:val="24"/>
          <w:szCs w:val="24"/>
        </w:rPr>
        <w:t xml:space="preserve">уховная прибыль от пятого принципа окажется слишком незначительною, чтобы возродиться в </w:t>
      </w:r>
      <w:r w:rsidR="00546DC4">
        <w:rPr>
          <w:rFonts w:asciiTheme="minorHAnsi" w:hAnsiTheme="minorHAnsi"/>
          <w:sz w:val="24"/>
          <w:szCs w:val="24"/>
        </w:rPr>
        <w:t>д</w:t>
      </w:r>
      <w:r w:rsidRPr="005F4054">
        <w:rPr>
          <w:rFonts w:asciiTheme="minorHAnsi" w:hAnsiTheme="minorHAnsi"/>
          <w:sz w:val="24"/>
          <w:szCs w:val="24"/>
        </w:rPr>
        <w:t>эвачане</w:t>
      </w:r>
      <w:r w:rsidR="00546DC4">
        <w:rPr>
          <w:rFonts w:asciiTheme="minorHAnsi" w:hAnsiTheme="minorHAnsi"/>
          <w:sz w:val="24"/>
          <w:szCs w:val="24"/>
        </w:rPr>
        <w:t xml:space="preserve">, в каковом случае его шестой </w:t>
      </w:r>
      <w:r w:rsidR="00546DC4" w:rsidRPr="00546DC4">
        <w:rPr>
          <w:rFonts w:asciiTheme="minorHAnsi" w:hAnsiTheme="minorHAnsi"/>
          <w:sz w:val="24"/>
          <w:szCs w:val="24"/>
        </w:rPr>
        <w:t>[</w:t>
      </w:r>
      <w:r w:rsidR="00546DC4">
        <w:rPr>
          <w:rFonts w:asciiTheme="minorHAnsi" w:hAnsiTheme="minorHAnsi"/>
          <w:sz w:val="24"/>
          <w:szCs w:val="24"/>
        </w:rPr>
        <w:t>принцип</w:t>
      </w:r>
      <w:r w:rsidR="00546DC4" w:rsidRPr="00546DC4">
        <w:rPr>
          <w:rFonts w:asciiTheme="minorHAnsi" w:hAnsiTheme="minorHAnsi"/>
          <w:sz w:val="24"/>
          <w:szCs w:val="24"/>
        </w:rPr>
        <w:t>]</w:t>
      </w:r>
      <w:r w:rsidRPr="005F4054">
        <w:rPr>
          <w:rFonts w:asciiTheme="minorHAnsi" w:hAnsiTheme="minorHAnsi"/>
          <w:sz w:val="24"/>
          <w:szCs w:val="24"/>
        </w:rPr>
        <w:t xml:space="preserve"> облеч</w:t>
      </w:r>
      <w:r w:rsidR="00546DC4">
        <w:rPr>
          <w:rFonts w:asciiTheme="minorHAnsi" w:hAnsiTheme="minorHAnsi"/>
          <w:sz w:val="24"/>
          <w:szCs w:val="24"/>
        </w:rPr>
        <w:t>ё</w:t>
      </w:r>
      <w:r w:rsidRPr="005F4054">
        <w:rPr>
          <w:rFonts w:asciiTheme="minorHAnsi" w:hAnsiTheme="minorHAnsi"/>
          <w:sz w:val="24"/>
          <w:szCs w:val="24"/>
        </w:rPr>
        <w:t>тся в новое тело</w:t>
      </w:r>
      <w:r w:rsidR="00546DC4">
        <w:rPr>
          <w:rFonts w:asciiTheme="minorHAnsi" w:hAnsiTheme="minorHAnsi"/>
          <w:sz w:val="24"/>
          <w:szCs w:val="24"/>
        </w:rPr>
        <w:t xml:space="preserve"> и</w:t>
      </w:r>
      <w:r w:rsidRPr="005F4054">
        <w:rPr>
          <w:rFonts w:asciiTheme="minorHAnsi" w:hAnsiTheme="minorHAnsi"/>
          <w:sz w:val="24"/>
          <w:szCs w:val="24"/>
        </w:rPr>
        <w:t xml:space="preserve"> в</w:t>
      </w:r>
      <w:r w:rsidR="00546DC4">
        <w:rPr>
          <w:rFonts w:asciiTheme="minorHAnsi" w:hAnsiTheme="minorHAnsi"/>
          <w:sz w:val="24"/>
          <w:szCs w:val="24"/>
        </w:rPr>
        <w:t>ступит</w:t>
      </w:r>
      <w:r w:rsidRPr="005F4054">
        <w:rPr>
          <w:rFonts w:asciiTheme="minorHAnsi" w:hAnsiTheme="minorHAnsi"/>
          <w:sz w:val="24"/>
          <w:szCs w:val="24"/>
        </w:rPr>
        <w:t xml:space="preserve"> в новое земное существование</w:t>
      </w:r>
      <w:r w:rsidR="00486F60">
        <w:rPr>
          <w:rFonts w:asciiTheme="minorHAnsi" w:hAnsiTheme="minorHAnsi"/>
          <w:sz w:val="24"/>
          <w:szCs w:val="24"/>
        </w:rPr>
        <w:t>, будь то</w:t>
      </w:r>
      <w:r w:rsidRPr="005F4054">
        <w:rPr>
          <w:rFonts w:asciiTheme="minorHAnsi" w:hAnsiTheme="minorHAnsi"/>
          <w:sz w:val="24"/>
          <w:szCs w:val="24"/>
        </w:rPr>
        <w:t xml:space="preserve"> на </w:t>
      </w:r>
      <w:r w:rsidR="00486F60">
        <w:rPr>
          <w:rFonts w:asciiTheme="minorHAnsi" w:hAnsiTheme="minorHAnsi"/>
          <w:sz w:val="24"/>
          <w:szCs w:val="24"/>
        </w:rPr>
        <w:t>этой</w:t>
      </w:r>
      <w:r w:rsidRPr="005F4054">
        <w:rPr>
          <w:rFonts w:asciiTheme="minorHAnsi" w:hAnsiTheme="minorHAnsi"/>
          <w:sz w:val="24"/>
          <w:szCs w:val="24"/>
        </w:rPr>
        <w:t xml:space="preserve"> или </w:t>
      </w:r>
      <w:r w:rsidR="00486F60">
        <w:rPr>
          <w:rFonts w:asciiTheme="minorHAnsi" w:hAnsiTheme="minorHAnsi"/>
          <w:sz w:val="24"/>
          <w:szCs w:val="24"/>
        </w:rPr>
        <w:t xml:space="preserve">на любой другой </w:t>
      </w:r>
      <w:r w:rsidRPr="005F4054">
        <w:rPr>
          <w:rFonts w:asciiTheme="minorHAnsi" w:hAnsiTheme="minorHAnsi"/>
          <w:sz w:val="24"/>
          <w:szCs w:val="24"/>
        </w:rPr>
        <w:t>планете».</w:t>
      </w:r>
    </w:p>
    <w:p w:rsidR="005F4054" w:rsidRP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lastRenderedPageBreak/>
        <w:t>26) Это, кажется, требует дальнейшего разъяснения. Являются ли исключительными случаи, когда две земные жизни одной и той же духовной монады могут отстоять друг от друга меньше чем на тысячу лет, указанную в некоторых предыдущих письмах как почти неизбежный промежуток между последовательными  жизнями?</w:t>
      </w:r>
    </w:p>
    <w:p w:rsidR="005F4054" w:rsidRP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t>27) Ссылка на Гито</w:t>
      </w:r>
      <w:r w:rsidR="00486F60">
        <w:rPr>
          <w:rFonts w:asciiTheme="minorHAnsi" w:hAnsiTheme="minorHAnsi"/>
          <w:sz w:val="24"/>
          <w:szCs w:val="24"/>
        </w:rPr>
        <w:t xml:space="preserve"> озадачивает</w:t>
      </w:r>
      <w:r w:rsidRPr="005F4054">
        <w:rPr>
          <w:rFonts w:asciiTheme="minorHAnsi" w:hAnsiTheme="minorHAnsi"/>
          <w:sz w:val="24"/>
          <w:szCs w:val="24"/>
        </w:rPr>
        <w:t>. Мне понятно, что он может находиться в состоянии, в котором соверш</w:t>
      </w:r>
      <w:r w:rsidR="00486F60">
        <w:rPr>
          <w:rFonts w:asciiTheme="minorHAnsi" w:hAnsiTheme="minorHAnsi"/>
          <w:sz w:val="24"/>
          <w:szCs w:val="24"/>
        </w:rPr>
        <w:t>ё</w:t>
      </w:r>
      <w:r w:rsidRPr="005F4054">
        <w:rPr>
          <w:rFonts w:asciiTheme="minorHAnsi" w:hAnsiTheme="minorHAnsi"/>
          <w:sz w:val="24"/>
          <w:szCs w:val="24"/>
        </w:rPr>
        <w:t>нное им преступление всегда присутствует в его воображении, но каким образом он «приводит в смятение и перетасовывает судьбы миллионов лиц?»</w:t>
      </w:r>
    </w:p>
    <w:p w:rsidR="005F4054" w:rsidRDefault="00486F60" w:rsidP="005F4054">
      <w:pPr>
        <w:ind w:firstLine="340"/>
        <w:jc w:val="both"/>
        <w:rPr>
          <w:rFonts w:asciiTheme="minorHAnsi" w:hAnsiTheme="minorHAnsi"/>
          <w:sz w:val="24"/>
          <w:szCs w:val="24"/>
        </w:rPr>
      </w:pPr>
      <w:r>
        <w:rPr>
          <w:rFonts w:asciiTheme="minorHAnsi" w:hAnsiTheme="minorHAnsi"/>
          <w:sz w:val="24"/>
          <w:szCs w:val="24"/>
        </w:rPr>
        <w:t>28) Затемнения</w:t>
      </w:r>
      <w:r w:rsidR="005F4054" w:rsidRPr="005F4054">
        <w:rPr>
          <w:rFonts w:asciiTheme="minorHAnsi" w:hAnsiTheme="minorHAnsi"/>
          <w:sz w:val="24"/>
          <w:szCs w:val="24"/>
        </w:rPr>
        <w:t xml:space="preserve"> в настоящее время являются предм</w:t>
      </w:r>
      <w:r>
        <w:rPr>
          <w:rFonts w:asciiTheme="minorHAnsi" w:hAnsiTheme="minorHAnsi"/>
          <w:sz w:val="24"/>
          <w:szCs w:val="24"/>
        </w:rPr>
        <w:t>етом, окутанным неизвестностью.</w:t>
      </w:r>
    </w:p>
    <w:p w:rsidR="00486F60" w:rsidRPr="005F4054" w:rsidRDefault="00486F60" w:rsidP="00486F60">
      <w:pPr>
        <w:ind w:firstLine="340"/>
        <w:jc w:val="both"/>
        <w:rPr>
          <w:rFonts w:asciiTheme="minorHAnsi" w:hAnsiTheme="minorHAnsi"/>
          <w:sz w:val="24"/>
          <w:szCs w:val="24"/>
        </w:rPr>
      </w:pPr>
      <w:r w:rsidRPr="00486F60">
        <w:rPr>
          <w:rFonts w:asciiTheme="minorHAnsi" w:hAnsiTheme="minorHAnsi"/>
          <w:sz w:val="24"/>
          <w:szCs w:val="24"/>
        </w:rPr>
        <w:t xml:space="preserve">Они происходят, когда последний человек любого круга переходит на следующую планету. Но я хочу </w:t>
      </w:r>
      <w:r>
        <w:rPr>
          <w:rFonts w:asciiTheme="minorHAnsi" w:hAnsiTheme="minorHAnsi"/>
          <w:sz w:val="24"/>
          <w:szCs w:val="24"/>
        </w:rPr>
        <w:t>вы</w:t>
      </w:r>
      <w:r w:rsidRPr="00486F60">
        <w:rPr>
          <w:rFonts w:asciiTheme="minorHAnsi" w:hAnsiTheme="minorHAnsi"/>
          <w:sz w:val="24"/>
          <w:szCs w:val="24"/>
        </w:rPr>
        <w:t xml:space="preserve">яснить, как развиваются формы следующего, более высокого, круга. Когда прибывают духовные монады пятого круга, какие плотские обиталища уготованы для них? Возвращаясь к единственному предыдущему письму, в котором вы касались </w:t>
      </w:r>
      <w:r>
        <w:rPr>
          <w:rFonts w:asciiTheme="minorHAnsi" w:hAnsiTheme="minorHAnsi"/>
          <w:sz w:val="24"/>
          <w:szCs w:val="24"/>
        </w:rPr>
        <w:t>затемнений</w:t>
      </w:r>
      <w:r w:rsidRPr="00486F60">
        <w:rPr>
          <w:rFonts w:asciiTheme="minorHAnsi" w:hAnsiTheme="minorHAnsi"/>
          <w:sz w:val="24"/>
          <w:szCs w:val="24"/>
        </w:rPr>
        <w:t>, я нахожу слова:</w:t>
      </w:r>
      <w:r w:rsidR="00122FE7">
        <w:rPr>
          <w:rFonts w:asciiTheme="minorHAnsi" w:hAnsiTheme="minorHAnsi"/>
          <w:sz w:val="24"/>
          <w:szCs w:val="24"/>
        </w:rPr>
        <w:t xml:space="preserve"> </w:t>
      </w:r>
      <w:r w:rsidRPr="00486F60">
        <w:rPr>
          <w:rFonts w:asciiTheme="minorHAnsi" w:hAnsiTheme="minorHAnsi"/>
          <w:sz w:val="24"/>
          <w:szCs w:val="24"/>
        </w:rPr>
        <w:t xml:space="preserve">(а) «Мы проследили человека от одного круга до нирванического состояния между Z и А. </w:t>
      </w:r>
      <w:r w:rsidR="00BF6AB3" w:rsidRPr="00BF6AB3">
        <w:rPr>
          <w:rFonts w:asciiTheme="minorHAnsi" w:hAnsiTheme="minorHAnsi"/>
          <w:sz w:val="24"/>
          <w:szCs w:val="24"/>
        </w:rPr>
        <w:t>“</w:t>
      </w:r>
      <w:r w:rsidRPr="00486F60">
        <w:rPr>
          <w:rFonts w:asciiTheme="minorHAnsi" w:hAnsiTheme="minorHAnsi"/>
          <w:sz w:val="24"/>
          <w:szCs w:val="24"/>
        </w:rPr>
        <w:t>А</w:t>
      </w:r>
      <w:r w:rsidR="00BF6AB3" w:rsidRPr="00BF6AB3">
        <w:rPr>
          <w:rFonts w:asciiTheme="minorHAnsi" w:hAnsiTheme="minorHAnsi"/>
          <w:sz w:val="24"/>
          <w:szCs w:val="24"/>
        </w:rPr>
        <w:t>”</w:t>
      </w:r>
      <w:r w:rsidRPr="00486F60">
        <w:rPr>
          <w:rFonts w:asciiTheme="minorHAnsi" w:hAnsiTheme="minorHAnsi"/>
          <w:sz w:val="24"/>
          <w:szCs w:val="24"/>
        </w:rPr>
        <w:t xml:space="preserve"> последнем круге </w:t>
      </w:r>
      <w:r w:rsidR="00BF6AB3">
        <w:rPr>
          <w:rFonts w:asciiTheme="minorHAnsi" w:hAnsiTheme="minorHAnsi"/>
          <w:sz w:val="24"/>
          <w:szCs w:val="24"/>
        </w:rPr>
        <w:t xml:space="preserve">была оставлена </w:t>
      </w:r>
      <w:r w:rsidRPr="00486F60">
        <w:rPr>
          <w:rFonts w:asciiTheme="minorHAnsi" w:hAnsiTheme="minorHAnsi"/>
          <w:sz w:val="24"/>
          <w:szCs w:val="24"/>
        </w:rPr>
        <w:t>м</w:t>
      </w:r>
      <w:r w:rsidR="00BF6AB3">
        <w:rPr>
          <w:rFonts w:asciiTheme="minorHAnsi" w:hAnsiTheme="minorHAnsi"/>
          <w:sz w:val="24"/>
          <w:szCs w:val="24"/>
        </w:rPr>
        <w:t>ё</w:t>
      </w:r>
      <w:r w:rsidRPr="00486F60">
        <w:rPr>
          <w:rFonts w:asciiTheme="minorHAnsi" w:hAnsiTheme="minorHAnsi"/>
          <w:sz w:val="24"/>
          <w:szCs w:val="24"/>
        </w:rPr>
        <w:t>ртв</w:t>
      </w:r>
      <w:r w:rsidR="00BF6AB3">
        <w:rPr>
          <w:rFonts w:asciiTheme="minorHAnsi" w:hAnsiTheme="minorHAnsi"/>
          <w:sz w:val="24"/>
          <w:szCs w:val="24"/>
        </w:rPr>
        <w:t>ой</w:t>
      </w:r>
      <w:r w:rsidRPr="00486F60">
        <w:rPr>
          <w:rFonts w:asciiTheme="minorHAnsi" w:hAnsiTheme="minorHAnsi"/>
          <w:sz w:val="24"/>
          <w:szCs w:val="24"/>
        </w:rPr>
        <w:t xml:space="preserve"> (см. </w:t>
      </w:r>
      <w:r w:rsidR="00BF6AB3">
        <w:rPr>
          <w:rFonts w:asciiTheme="minorHAnsi" w:hAnsiTheme="minorHAnsi"/>
          <w:sz w:val="24"/>
          <w:szCs w:val="24"/>
        </w:rPr>
        <w:t>примечание</w:t>
      </w:r>
      <w:r w:rsidRPr="00486F60">
        <w:rPr>
          <w:rFonts w:asciiTheme="minorHAnsi" w:hAnsiTheme="minorHAnsi"/>
          <w:sz w:val="24"/>
          <w:szCs w:val="24"/>
        </w:rPr>
        <w:t>). С началом нового круга он</w:t>
      </w:r>
      <w:r w:rsidR="00BF6AB3">
        <w:rPr>
          <w:rFonts w:asciiTheme="minorHAnsi" w:hAnsiTheme="minorHAnsi"/>
          <w:sz w:val="24"/>
          <w:szCs w:val="24"/>
        </w:rPr>
        <w:t>а</w:t>
      </w:r>
      <w:r w:rsidRPr="00486F60">
        <w:rPr>
          <w:rFonts w:asciiTheme="minorHAnsi" w:hAnsiTheme="minorHAnsi"/>
          <w:sz w:val="24"/>
          <w:szCs w:val="24"/>
        </w:rPr>
        <w:t xml:space="preserve"> схватывает новый прилив жизни, вновь просыпается к жизни и порождает все свои царства до самого последнего уже на более высоком уровне.».</w:t>
      </w:r>
    </w:p>
    <w:p w:rsidR="005F4054" w:rsidRPr="005F4054" w:rsidRDefault="005F4054" w:rsidP="005F4054">
      <w:pPr>
        <w:ind w:firstLine="340"/>
        <w:jc w:val="both"/>
        <w:rPr>
          <w:rFonts w:asciiTheme="minorHAnsi" w:hAnsiTheme="minorHAnsi"/>
          <w:sz w:val="24"/>
          <w:szCs w:val="24"/>
        </w:rPr>
      </w:pPr>
      <w:r w:rsidRPr="005F4054">
        <w:rPr>
          <w:rFonts w:asciiTheme="minorHAnsi" w:hAnsiTheme="minorHAnsi"/>
          <w:sz w:val="24"/>
          <w:szCs w:val="24"/>
        </w:rPr>
        <w:t xml:space="preserve">29) Но приходится ли </w:t>
      </w:r>
      <w:r w:rsidR="00BF6AB3">
        <w:rPr>
          <w:rFonts w:asciiTheme="minorHAnsi" w:hAnsiTheme="minorHAnsi"/>
          <w:sz w:val="24"/>
          <w:szCs w:val="24"/>
        </w:rPr>
        <w:t xml:space="preserve">ей </w:t>
      </w:r>
      <w:r w:rsidRPr="005F4054">
        <w:rPr>
          <w:rFonts w:asciiTheme="minorHAnsi" w:hAnsiTheme="minorHAnsi"/>
          <w:sz w:val="24"/>
          <w:szCs w:val="24"/>
        </w:rPr>
        <w:t xml:space="preserve">начинать опять сначала между каждым кругом и развивать человеческие формы от животных, а последние — от растений и т. д. Если так, то к какому кругу принадлежат первые несовершенно развитые люди? </w:t>
      </w:r>
      <w:r w:rsidR="00BF6AB3">
        <w:rPr>
          <w:rFonts w:asciiTheme="minorHAnsi" w:hAnsiTheme="minorHAnsi"/>
          <w:sz w:val="24"/>
          <w:szCs w:val="24"/>
        </w:rPr>
        <w:t>Г</w:t>
      </w:r>
      <w:r w:rsidRPr="005F4054">
        <w:rPr>
          <w:rFonts w:asciiTheme="minorHAnsi" w:hAnsiTheme="minorHAnsi"/>
          <w:sz w:val="24"/>
          <w:szCs w:val="24"/>
        </w:rPr>
        <w:t>ипот</w:t>
      </w:r>
      <w:r w:rsidR="00BF6AB3">
        <w:rPr>
          <w:rFonts w:asciiTheme="minorHAnsi" w:hAnsiTheme="minorHAnsi"/>
          <w:sz w:val="24"/>
          <w:szCs w:val="24"/>
        </w:rPr>
        <w:t>ически</w:t>
      </w:r>
      <w:r w:rsidRPr="005F4054">
        <w:rPr>
          <w:rFonts w:asciiTheme="minorHAnsi" w:hAnsiTheme="minorHAnsi"/>
          <w:sz w:val="24"/>
          <w:szCs w:val="24"/>
        </w:rPr>
        <w:t xml:space="preserve">, к пятому, но пятая раса должна быть более </w:t>
      </w:r>
      <w:r w:rsidRPr="005F4054">
        <w:rPr>
          <w:rFonts w:asciiTheme="minorHAnsi" w:hAnsiTheme="minorHAnsi"/>
          <w:sz w:val="24"/>
          <w:szCs w:val="22"/>
        </w:rPr>
        <w:t>совершенно</w:t>
      </w:r>
      <w:r w:rsidRPr="005F4054">
        <w:rPr>
          <w:rFonts w:asciiTheme="minorHAnsi" w:hAnsiTheme="minorHAnsi"/>
          <w:sz w:val="24"/>
          <w:szCs w:val="24"/>
        </w:rPr>
        <w:t>й во всех отношениях.</w:t>
      </w:r>
    </w:p>
    <w:p w:rsidR="005F4054" w:rsidRPr="005F4054" w:rsidRDefault="005F4054" w:rsidP="00C239D9">
      <w:pPr>
        <w:ind w:firstLine="340"/>
        <w:jc w:val="both"/>
        <w:rPr>
          <w:rFonts w:asciiTheme="minorHAnsi" w:hAnsiTheme="minorHAnsi"/>
          <w:sz w:val="24"/>
          <w:szCs w:val="24"/>
        </w:rPr>
      </w:pPr>
    </w:p>
    <w:p w:rsidR="00842D52" w:rsidRPr="00C72D9D" w:rsidRDefault="00842D52" w:rsidP="00842D52">
      <w:pPr>
        <w:ind w:firstLine="340"/>
        <w:jc w:val="both"/>
        <w:rPr>
          <w:sz w:val="24"/>
          <w:szCs w:val="24"/>
        </w:rPr>
      </w:pPr>
    </w:p>
    <w:p w:rsidR="00842D52" w:rsidRPr="00C72D9D" w:rsidRDefault="00842D52" w:rsidP="00C73C2F">
      <w:pPr>
        <w:ind w:firstLine="340"/>
        <w:jc w:val="center"/>
        <w:rPr>
          <w:sz w:val="24"/>
          <w:szCs w:val="24"/>
        </w:rPr>
      </w:pPr>
      <w:r w:rsidRPr="00C72D9D">
        <w:rPr>
          <w:sz w:val="24"/>
          <w:szCs w:val="24"/>
        </w:rPr>
        <w:t>II</w:t>
      </w:r>
      <w:r w:rsidR="00BE5398">
        <w:rPr>
          <w:rStyle w:val="a7"/>
          <w:sz w:val="24"/>
          <w:szCs w:val="24"/>
        </w:rPr>
        <w:footnoteReference w:id="230"/>
      </w:r>
    </w:p>
    <w:p w:rsidR="008F5EBD" w:rsidRPr="00C72D9D" w:rsidRDefault="008F5EBD" w:rsidP="00842D52">
      <w:pPr>
        <w:ind w:firstLine="340"/>
        <w:jc w:val="both"/>
        <w:rPr>
          <w:sz w:val="24"/>
          <w:szCs w:val="24"/>
        </w:rPr>
      </w:pPr>
    </w:p>
    <w:p w:rsidR="00842D52" w:rsidRPr="00C72D9D" w:rsidRDefault="008F5EBD" w:rsidP="00842D52">
      <w:pPr>
        <w:ind w:firstLine="340"/>
        <w:jc w:val="both"/>
        <w:rPr>
          <w:sz w:val="24"/>
          <w:szCs w:val="24"/>
        </w:rPr>
      </w:pPr>
      <w:r w:rsidRPr="00B5713D">
        <w:rPr>
          <w:b/>
          <w:sz w:val="24"/>
          <w:szCs w:val="24"/>
        </w:rPr>
        <w:t>1)</w:t>
      </w:r>
      <w:r>
        <w:rPr>
          <w:sz w:val="24"/>
          <w:szCs w:val="24"/>
        </w:rPr>
        <w:t xml:space="preserve"> </w:t>
      </w:r>
      <w:r w:rsidR="00842D52" w:rsidRPr="00C72D9D">
        <w:rPr>
          <w:sz w:val="24"/>
          <w:szCs w:val="24"/>
        </w:rPr>
        <w:t xml:space="preserve">Последний завершает очень важный цикл. </w:t>
      </w:r>
      <w:r w:rsidR="00BE5398">
        <w:rPr>
          <w:sz w:val="24"/>
          <w:szCs w:val="24"/>
        </w:rPr>
        <w:t>У к</w:t>
      </w:r>
      <w:r w:rsidR="00842D52" w:rsidRPr="00C72D9D">
        <w:rPr>
          <w:sz w:val="24"/>
          <w:szCs w:val="24"/>
        </w:rPr>
        <w:t>ажд</w:t>
      </w:r>
      <w:r w:rsidR="00BE5398">
        <w:rPr>
          <w:sz w:val="24"/>
          <w:szCs w:val="24"/>
        </w:rPr>
        <w:t>ого</w:t>
      </w:r>
      <w:r w:rsidR="00842D52" w:rsidRPr="00C72D9D">
        <w:rPr>
          <w:sz w:val="24"/>
          <w:szCs w:val="24"/>
        </w:rPr>
        <w:t xml:space="preserve"> Круг</w:t>
      </w:r>
      <w:r w:rsidR="00BE5398">
        <w:rPr>
          <w:sz w:val="24"/>
          <w:szCs w:val="24"/>
        </w:rPr>
        <w:t>а</w:t>
      </w:r>
      <w:r w:rsidR="00842D52" w:rsidRPr="00C72D9D">
        <w:rPr>
          <w:sz w:val="24"/>
          <w:szCs w:val="24"/>
        </w:rPr>
        <w:t>, кажд</w:t>
      </w:r>
      <w:r w:rsidR="00842D52">
        <w:rPr>
          <w:sz w:val="24"/>
          <w:szCs w:val="24"/>
        </w:rPr>
        <w:t>о</w:t>
      </w:r>
      <w:r w:rsidR="00BE5398">
        <w:rPr>
          <w:sz w:val="24"/>
          <w:szCs w:val="24"/>
        </w:rPr>
        <w:t>го</w:t>
      </w:r>
      <w:r w:rsidR="00842D52">
        <w:rPr>
          <w:sz w:val="24"/>
          <w:szCs w:val="24"/>
        </w:rPr>
        <w:t xml:space="preserve"> кольц</w:t>
      </w:r>
      <w:r w:rsidR="00BE5398">
        <w:rPr>
          <w:sz w:val="24"/>
          <w:szCs w:val="24"/>
        </w:rPr>
        <w:t>а</w:t>
      </w:r>
      <w:r w:rsidR="00842D52" w:rsidRPr="00C72D9D">
        <w:rPr>
          <w:sz w:val="24"/>
          <w:szCs w:val="24"/>
        </w:rPr>
        <w:t xml:space="preserve">, как </w:t>
      </w:r>
      <w:r w:rsidR="00842D52">
        <w:rPr>
          <w:sz w:val="24"/>
          <w:szCs w:val="24"/>
        </w:rPr>
        <w:t xml:space="preserve">и </w:t>
      </w:r>
      <w:r w:rsidR="00122FE7">
        <w:rPr>
          <w:sz w:val="24"/>
          <w:szCs w:val="24"/>
        </w:rPr>
        <w:t xml:space="preserve">у </w:t>
      </w:r>
      <w:r w:rsidR="00842D52" w:rsidRPr="00C72D9D">
        <w:rPr>
          <w:sz w:val="24"/>
          <w:szCs w:val="24"/>
        </w:rPr>
        <w:t>кажд</w:t>
      </w:r>
      <w:r w:rsidR="00122FE7">
        <w:rPr>
          <w:sz w:val="24"/>
          <w:szCs w:val="24"/>
        </w:rPr>
        <w:t>ой</w:t>
      </w:r>
      <w:r w:rsidR="00842D52" w:rsidRPr="00C72D9D">
        <w:rPr>
          <w:sz w:val="24"/>
          <w:szCs w:val="24"/>
        </w:rPr>
        <w:t xml:space="preserve"> рас</w:t>
      </w:r>
      <w:r w:rsidR="00BE5398">
        <w:rPr>
          <w:sz w:val="24"/>
          <w:szCs w:val="24"/>
        </w:rPr>
        <w:t xml:space="preserve">ы </w:t>
      </w:r>
      <w:r w:rsidR="00BE5398" w:rsidRPr="00C72D9D">
        <w:rPr>
          <w:sz w:val="24"/>
          <w:szCs w:val="24"/>
        </w:rPr>
        <w:t>на каждой планете</w:t>
      </w:r>
      <w:r w:rsidR="00BE5398">
        <w:rPr>
          <w:sz w:val="24"/>
          <w:szCs w:val="24"/>
        </w:rPr>
        <w:t xml:space="preserve"> есть</w:t>
      </w:r>
      <w:r w:rsidR="00842D52" w:rsidRPr="00C72D9D">
        <w:rPr>
          <w:sz w:val="24"/>
          <w:szCs w:val="24"/>
        </w:rPr>
        <w:t xml:space="preserve"> сво</w:t>
      </w:r>
      <w:r w:rsidR="00BE5398">
        <w:rPr>
          <w:sz w:val="24"/>
          <w:szCs w:val="24"/>
        </w:rPr>
        <w:t>и</w:t>
      </w:r>
      <w:r w:rsidR="00842D52" w:rsidRPr="00C72D9D">
        <w:rPr>
          <w:sz w:val="24"/>
          <w:szCs w:val="24"/>
        </w:rPr>
        <w:t xml:space="preserve"> больш</w:t>
      </w:r>
      <w:r w:rsidR="00BE5398">
        <w:rPr>
          <w:sz w:val="24"/>
          <w:szCs w:val="24"/>
        </w:rPr>
        <w:t>ие</w:t>
      </w:r>
      <w:r w:rsidR="00842D52" w:rsidRPr="00C72D9D">
        <w:rPr>
          <w:sz w:val="24"/>
          <w:szCs w:val="24"/>
        </w:rPr>
        <w:t xml:space="preserve"> и малы</w:t>
      </w:r>
      <w:r w:rsidR="00BE5398">
        <w:rPr>
          <w:sz w:val="24"/>
          <w:szCs w:val="24"/>
        </w:rPr>
        <w:t>е</w:t>
      </w:r>
      <w:r w:rsidR="00842D52" w:rsidRPr="00C72D9D">
        <w:rPr>
          <w:sz w:val="24"/>
          <w:szCs w:val="24"/>
        </w:rPr>
        <w:t xml:space="preserve"> циклы, </w:t>
      </w:r>
      <w:r w:rsidR="00BE5398">
        <w:rPr>
          <w:sz w:val="24"/>
          <w:szCs w:val="24"/>
        </w:rPr>
        <w:t>через</w:t>
      </w:r>
      <w:r w:rsidR="00842D52" w:rsidRPr="00C72D9D">
        <w:rPr>
          <w:sz w:val="24"/>
          <w:szCs w:val="24"/>
        </w:rPr>
        <w:t xml:space="preserve"> котор</w:t>
      </w:r>
      <w:r w:rsidR="00BE5398">
        <w:rPr>
          <w:sz w:val="24"/>
          <w:szCs w:val="24"/>
        </w:rPr>
        <w:t>ые</w:t>
      </w:r>
      <w:r w:rsidR="00842D52" w:rsidRPr="00C72D9D">
        <w:rPr>
          <w:sz w:val="24"/>
          <w:szCs w:val="24"/>
        </w:rPr>
        <w:t xml:space="preserve"> проходит человечество.</w:t>
      </w:r>
    </w:p>
    <w:p w:rsidR="00842D52" w:rsidRDefault="00BE5398" w:rsidP="00842D52">
      <w:pPr>
        <w:ind w:firstLine="340"/>
        <w:jc w:val="both"/>
        <w:rPr>
          <w:sz w:val="24"/>
          <w:szCs w:val="24"/>
        </w:rPr>
      </w:pPr>
      <w:r>
        <w:rPr>
          <w:sz w:val="24"/>
          <w:szCs w:val="24"/>
        </w:rPr>
        <w:t>У ч</w:t>
      </w:r>
      <w:r w:rsidR="00842D52" w:rsidRPr="00C72D9D">
        <w:rPr>
          <w:sz w:val="24"/>
          <w:szCs w:val="24"/>
        </w:rPr>
        <w:t>еловечеств</w:t>
      </w:r>
      <w:r>
        <w:rPr>
          <w:sz w:val="24"/>
          <w:szCs w:val="24"/>
        </w:rPr>
        <w:t>а</w:t>
      </w:r>
      <w:r w:rsidR="00122FE7">
        <w:rPr>
          <w:sz w:val="24"/>
          <w:szCs w:val="24"/>
        </w:rPr>
        <w:t xml:space="preserve"> нашего четвё</w:t>
      </w:r>
      <w:r w:rsidR="00842D52" w:rsidRPr="00C72D9D">
        <w:rPr>
          <w:sz w:val="24"/>
          <w:szCs w:val="24"/>
        </w:rPr>
        <w:t xml:space="preserve">ртого Круга </w:t>
      </w:r>
      <w:r>
        <w:rPr>
          <w:sz w:val="24"/>
          <w:szCs w:val="24"/>
        </w:rPr>
        <w:t>есть</w:t>
      </w:r>
      <w:r w:rsidR="00842D52" w:rsidRPr="00C72D9D">
        <w:rPr>
          <w:sz w:val="24"/>
          <w:szCs w:val="24"/>
        </w:rPr>
        <w:t xml:space="preserve"> свой великий цикл; </w:t>
      </w:r>
      <w:r>
        <w:rPr>
          <w:sz w:val="24"/>
          <w:szCs w:val="24"/>
        </w:rPr>
        <w:t>как он есть и у</w:t>
      </w:r>
      <w:r w:rsidR="00842D52" w:rsidRPr="00C72D9D">
        <w:rPr>
          <w:sz w:val="24"/>
          <w:szCs w:val="24"/>
        </w:rPr>
        <w:t xml:space="preserve"> рас и </w:t>
      </w:r>
      <w:r w:rsidR="00842D52">
        <w:rPr>
          <w:sz w:val="24"/>
          <w:szCs w:val="24"/>
        </w:rPr>
        <w:t>подрас</w:t>
      </w:r>
      <w:r w:rsidR="00842D52" w:rsidRPr="00C72D9D">
        <w:rPr>
          <w:sz w:val="24"/>
          <w:szCs w:val="24"/>
        </w:rPr>
        <w:t>. «Любопытная стремительность» обязана двойному эффекту</w:t>
      </w:r>
      <w:r w:rsidR="00842D52">
        <w:rPr>
          <w:sz w:val="24"/>
          <w:szCs w:val="24"/>
        </w:rPr>
        <w:t>:</w:t>
      </w:r>
      <w:r w:rsidR="00842D52" w:rsidRPr="00C72D9D">
        <w:rPr>
          <w:sz w:val="24"/>
          <w:szCs w:val="24"/>
        </w:rPr>
        <w:t xml:space="preserve"> перв</w:t>
      </w:r>
      <w:r w:rsidR="00354105">
        <w:rPr>
          <w:sz w:val="24"/>
          <w:szCs w:val="24"/>
        </w:rPr>
        <w:t>ая</w:t>
      </w:r>
      <w:r w:rsidR="008F4299">
        <w:rPr>
          <w:sz w:val="24"/>
          <w:szCs w:val="24"/>
        </w:rPr>
        <w:t xml:space="preserve"> —</w:t>
      </w:r>
      <w:r w:rsidR="00842D52">
        <w:rPr>
          <w:sz w:val="24"/>
          <w:szCs w:val="24"/>
        </w:rPr>
        <w:t xml:space="preserve"> </w:t>
      </w:r>
      <w:r w:rsidR="00842D52" w:rsidRPr="00C72D9D">
        <w:rPr>
          <w:sz w:val="24"/>
          <w:szCs w:val="24"/>
        </w:rPr>
        <w:t>нач</w:t>
      </w:r>
      <w:r w:rsidR="00842D52">
        <w:rPr>
          <w:sz w:val="24"/>
          <w:szCs w:val="24"/>
        </w:rPr>
        <w:t>инает свой</w:t>
      </w:r>
      <w:r w:rsidR="00842D52" w:rsidRPr="00C72D9D">
        <w:rPr>
          <w:sz w:val="24"/>
          <w:szCs w:val="24"/>
        </w:rPr>
        <w:t xml:space="preserve"> нисходящ</w:t>
      </w:r>
      <w:r w:rsidR="00842D52">
        <w:rPr>
          <w:sz w:val="24"/>
          <w:szCs w:val="24"/>
        </w:rPr>
        <w:t>ий</w:t>
      </w:r>
      <w:r w:rsidR="00842D52" w:rsidRPr="00C72D9D">
        <w:rPr>
          <w:sz w:val="24"/>
          <w:szCs w:val="24"/>
        </w:rPr>
        <w:t xml:space="preserve"> пут</w:t>
      </w:r>
      <w:r w:rsidR="00842D52">
        <w:rPr>
          <w:sz w:val="24"/>
          <w:szCs w:val="24"/>
        </w:rPr>
        <w:t>ь</w:t>
      </w:r>
      <w:r w:rsidR="00842D52" w:rsidRPr="00C72D9D">
        <w:rPr>
          <w:sz w:val="24"/>
          <w:szCs w:val="24"/>
        </w:rPr>
        <w:t xml:space="preserve">, </w:t>
      </w:r>
      <w:r w:rsidR="00842D52">
        <w:rPr>
          <w:sz w:val="24"/>
          <w:szCs w:val="24"/>
        </w:rPr>
        <w:t xml:space="preserve">а </w:t>
      </w:r>
      <w:r w:rsidR="00842D52" w:rsidRPr="00C72D9D">
        <w:rPr>
          <w:sz w:val="24"/>
          <w:szCs w:val="24"/>
        </w:rPr>
        <w:t>втор</w:t>
      </w:r>
      <w:r w:rsidR="00354105">
        <w:rPr>
          <w:sz w:val="24"/>
          <w:szCs w:val="24"/>
        </w:rPr>
        <w:t>ая</w:t>
      </w:r>
      <w:r w:rsidR="00842D52" w:rsidRPr="00C72D9D">
        <w:rPr>
          <w:sz w:val="24"/>
          <w:szCs w:val="24"/>
        </w:rPr>
        <w:t xml:space="preserve"> (меньш</w:t>
      </w:r>
      <w:r w:rsidR="00842D52">
        <w:rPr>
          <w:sz w:val="24"/>
          <w:szCs w:val="24"/>
        </w:rPr>
        <w:t>ий</w:t>
      </w:r>
      <w:r w:rsidR="00842D52" w:rsidRPr="00C72D9D">
        <w:rPr>
          <w:sz w:val="24"/>
          <w:szCs w:val="24"/>
        </w:rPr>
        <w:t xml:space="preserve"> цикл </w:t>
      </w:r>
      <w:r w:rsidR="00842D52">
        <w:rPr>
          <w:sz w:val="24"/>
          <w:szCs w:val="24"/>
        </w:rPr>
        <w:t>в</w:t>
      </w:r>
      <w:r w:rsidR="00842D52" w:rsidRPr="00C72D9D">
        <w:rPr>
          <w:sz w:val="24"/>
          <w:szCs w:val="24"/>
        </w:rPr>
        <w:t xml:space="preserve">ашей </w:t>
      </w:r>
      <w:r w:rsidR="00354105">
        <w:rPr>
          <w:sz w:val="24"/>
          <w:szCs w:val="24"/>
        </w:rPr>
        <w:t>«</w:t>
      </w:r>
      <w:r w:rsidR="00842D52">
        <w:rPr>
          <w:sz w:val="24"/>
          <w:szCs w:val="24"/>
        </w:rPr>
        <w:t>подрас</w:t>
      </w:r>
      <w:r w:rsidR="00842D52" w:rsidRPr="00C72D9D">
        <w:rPr>
          <w:sz w:val="24"/>
          <w:szCs w:val="24"/>
        </w:rPr>
        <w:t>ы</w:t>
      </w:r>
      <w:r w:rsidR="00842D52">
        <w:rPr>
          <w:sz w:val="24"/>
          <w:szCs w:val="24"/>
        </w:rPr>
        <w:t>»</w:t>
      </w:r>
      <w:r w:rsidR="00842D52" w:rsidRPr="00C72D9D">
        <w:rPr>
          <w:sz w:val="24"/>
          <w:szCs w:val="24"/>
        </w:rPr>
        <w:t>) ид</w:t>
      </w:r>
      <w:r w:rsidR="00354105">
        <w:rPr>
          <w:sz w:val="24"/>
          <w:szCs w:val="24"/>
        </w:rPr>
        <w:t>ё</w:t>
      </w:r>
      <w:r w:rsidR="00842D52">
        <w:rPr>
          <w:sz w:val="24"/>
          <w:szCs w:val="24"/>
        </w:rPr>
        <w:t>т</w:t>
      </w:r>
      <w:r w:rsidR="00842D52" w:rsidRPr="00C72D9D">
        <w:rPr>
          <w:sz w:val="24"/>
          <w:szCs w:val="24"/>
        </w:rPr>
        <w:t xml:space="preserve"> к своей</w:t>
      </w:r>
      <w:r w:rsidR="00842D52">
        <w:rPr>
          <w:sz w:val="24"/>
          <w:szCs w:val="24"/>
        </w:rPr>
        <w:t xml:space="preserve">  кульми</w:t>
      </w:r>
      <w:r w:rsidR="00122FE7">
        <w:rPr>
          <w:sz w:val="24"/>
          <w:szCs w:val="24"/>
        </w:rPr>
        <w:softHyphen/>
      </w:r>
      <w:r w:rsidR="00842D52">
        <w:rPr>
          <w:sz w:val="24"/>
          <w:szCs w:val="24"/>
        </w:rPr>
        <w:t>нац</w:t>
      </w:r>
      <w:r w:rsidR="00842D52" w:rsidRPr="00C72D9D">
        <w:rPr>
          <w:sz w:val="24"/>
          <w:szCs w:val="24"/>
        </w:rPr>
        <w:t>ии. Помните</w:t>
      </w:r>
      <w:r w:rsidR="00842D52">
        <w:rPr>
          <w:sz w:val="24"/>
          <w:szCs w:val="24"/>
        </w:rPr>
        <w:t>:</w:t>
      </w:r>
      <w:r w:rsidR="00842D52" w:rsidRPr="00C72D9D">
        <w:rPr>
          <w:sz w:val="24"/>
          <w:szCs w:val="24"/>
        </w:rPr>
        <w:t xml:space="preserve"> вы принадлежите к пятой Расе, но вс</w:t>
      </w:r>
      <w:r w:rsidR="00354105">
        <w:rPr>
          <w:sz w:val="24"/>
          <w:szCs w:val="24"/>
        </w:rPr>
        <w:t>ё</w:t>
      </w:r>
      <w:r w:rsidR="00842D52" w:rsidRPr="00C72D9D">
        <w:rPr>
          <w:sz w:val="24"/>
          <w:szCs w:val="24"/>
        </w:rPr>
        <w:t xml:space="preserve"> же вы только </w:t>
      </w:r>
      <w:r w:rsidR="00842D52" w:rsidRPr="00354105">
        <w:rPr>
          <w:i/>
          <w:sz w:val="24"/>
          <w:szCs w:val="24"/>
        </w:rPr>
        <w:t>западная</w:t>
      </w:r>
      <w:r w:rsidR="00842D52" w:rsidRPr="00C72D9D">
        <w:rPr>
          <w:sz w:val="24"/>
          <w:szCs w:val="24"/>
        </w:rPr>
        <w:t xml:space="preserve"> </w:t>
      </w:r>
      <w:r w:rsidR="00842D52">
        <w:rPr>
          <w:sz w:val="24"/>
          <w:szCs w:val="24"/>
        </w:rPr>
        <w:t>подрас</w:t>
      </w:r>
      <w:r w:rsidR="00842D52" w:rsidRPr="00C72D9D">
        <w:rPr>
          <w:sz w:val="24"/>
          <w:szCs w:val="24"/>
        </w:rPr>
        <w:t>а. Несмотря на ваши усилия, то, что вы называете цивилизацией, ограничено только последней и е</w:t>
      </w:r>
      <w:r w:rsidR="00354105">
        <w:rPr>
          <w:sz w:val="24"/>
          <w:szCs w:val="24"/>
        </w:rPr>
        <w:t>ё</w:t>
      </w:r>
      <w:r w:rsidR="00842D52" w:rsidRPr="00C72D9D">
        <w:rPr>
          <w:sz w:val="24"/>
          <w:szCs w:val="24"/>
        </w:rPr>
        <w:t xml:space="preserve"> ответвлениями в Америке. Может </w:t>
      </w:r>
      <w:r w:rsidR="00842D52">
        <w:rPr>
          <w:sz w:val="24"/>
          <w:szCs w:val="24"/>
        </w:rPr>
        <w:t>по</w:t>
      </w:r>
      <w:r w:rsidR="00842D52" w:rsidRPr="00C72D9D">
        <w:rPr>
          <w:sz w:val="24"/>
          <w:szCs w:val="24"/>
        </w:rPr>
        <w:t xml:space="preserve">казаться, что </w:t>
      </w:r>
      <w:r w:rsidR="00842D52">
        <w:rPr>
          <w:sz w:val="24"/>
          <w:szCs w:val="24"/>
        </w:rPr>
        <w:t>е</w:t>
      </w:r>
      <w:r w:rsidR="00354105">
        <w:rPr>
          <w:sz w:val="24"/>
          <w:szCs w:val="24"/>
        </w:rPr>
        <w:t>ё</w:t>
      </w:r>
      <w:r w:rsidR="00842D52">
        <w:rPr>
          <w:sz w:val="24"/>
          <w:szCs w:val="24"/>
        </w:rPr>
        <w:t xml:space="preserve"> лучащийся </w:t>
      </w:r>
      <w:r w:rsidR="00842D52" w:rsidRPr="00C72D9D">
        <w:rPr>
          <w:sz w:val="24"/>
          <w:szCs w:val="24"/>
        </w:rPr>
        <w:t>обманчив</w:t>
      </w:r>
      <w:r w:rsidR="00842D52">
        <w:rPr>
          <w:sz w:val="24"/>
          <w:szCs w:val="24"/>
        </w:rPr>
        <w:t>ый свет</w:t>
      </w:r>
      <w:r w:rsidR="00842D52" w:rsidRPr="00C72D9D">
        <w:rPr>
          <w:sz w:val="24"/>
          <w:szCs w:val="24"/>
        </w:rPr>
        <w:t xml:space="preserve"> светит на более дал</w:t>
      </w:r>
      <w:r w:rsidR="00122FE7">
        <w:rPr>
          <w:sz w:val="24"/>
          <w:szCs w:val="24"/>
        </w:rPr>
        <w:t>ё</w:t>
      </w:r>
      <w:r w:rsidR="00842D52" w:rsidRPr="00C72D9D">
        <w:rPr>
          <w:sz w:val="24"/>
          <w:szCs w:val="24"/>
        </w:rPr>
        <w:t xml:space="preserve">кие расстояния, чем на самом деле. В Китае нет никакой «стремительности», а из Японии вы делаете просто карикатуру. </w:t>
      </w:r>
    </w:p>
    <w:p w:rsidR="00842D52" w:rsidRPr="00C72D9D" w:rsidRDefault="00842D52" w:rsidP="00842D52">
      <w:pPr>
        <w:ind w:firstLine="340"/>
        <w:jc w:val="both"/>
        <w:rPr>
          <w:sz w:val="24"/>
          <w:szCs w:val="24"/>
        </w:rPr>
      </w:pPr>
      <w:r>
        <w:rPr>
          <w:sz w:val="24"/>
          <w:szCs w:val="24"/>
        </w:rPr>
        <w:t xml:space="preserve">Изучающий </w:t>
      </w:r>
      <w:r w:rsidRPr="00C72D9D">
        <w:rPr>
          <w:sz w:val="24"/>
          <w:szCs w:val="24"/>
        </w:rPr>
        <w:t xml:space="preserve">оккультизм не должен говорить о </w:t>
      </w:r>
      <w:r>
        <w:rPr>
          <w:sz w:val="24"/>
          <w:szCs w:val="24"/>
        </w:rPr>
        <w:t>«</w:t>
      </w:r>
      <w:r w:rsidRPr="00C72D9D">
        <w:rPr>
          <w:sz w:val="24"/>
          <w:szCs w:val="24"/>
        </w:rPr>
        <w:t>за</w:t>
      </w:r>
      <w:r w:rsidR="00354105">
        <w:rPr>
          <w:sz w:val="24"/>
          <w:szCs w:val="24"/>
        </w:rPr>
        <w:t>стойном</w:t>
      </w:r>
      <w:r>
        <w:rPr>
          <w:sz w:val="24"/>
          <w:szCs w:val="24"/>
        </w:rPr>
        <w:t xml:space="preserve"> </w:t>
      </w:r>
      <w:r w:rsidRPr="00C72D9D">
        <w:rPr>
          <w:sz w:val="24"/>
          <w:szCs w:val="24"/>
        </w:rPr>
        <w:t>состояни</w:t>
      </w:r>
      <w:r>
        <w:rPr>
          <w:sz w:val="24"/>
          <w:szCs w:val="24"/>
        </w:rPr>
        <w:t>и</w:t>
      </w:r>
      <w:r w:rsidRPr="00C72D9D">
        <w:rPr>
          <w:sz w:val="24"/>
          <w:szCs w:val="24"/>
        </w:rPr>
        <w:t xml:space="preserve"> людей четверто</w:t>
      </w:r>
      <w:r>
        <w:rPr>
          <w:sz w:val="24"/>
          <w:szCs w:val="24"/>
        </w:rPr>
        <w:t>й Расы»</w:t>
      </w:r>
      <w:r w:rsidRPr="00C72D9D">
        <w:rPr>
          <w:sz w:val="24"/>
          <w:szCs w:val="24"/>
        </w:rPr>
        <w:t xml:space="preserve">, ибо </w:t>
      </w:r>
      <w:r w:rsidRPr="00354105">
        <w:rPr>
          <w:i/>
          <w:sz w:val="24"/>
          <w:szCs w:val="24"/>
        </w:rPr>
        <w:t>история</w:t>
      </w:r>
      <w:r w:rsidRPr="00C72D9D">
        <w:rPr>
          <w:sz w:val="24"/>
          <w:szCs w:val="24"/>
        </w:rPr>
        <w:t xml:space="preserve"> почти ничего не знает о т</w:t>
      </w:r>
      <w:r w:rsidR="00354105">
        <w:rPr>
          <w:sz w:val="24"/>
          <w:szCs w:val="24"/>
        </w:rPr>
        <w:t>аком</w:t>
      </w:r>
      <w:r w:rsidRPr="00C72D9D">
        <w:rPr>
          <w:sz w:val="24"/>
          <w:szCs w:val="24"/>
        </w:rPr>
        <w:t xml:space="preserve"> состоянии «до начала современного прогресса» других наций, кроме западных. Что вы знаете об Америке, например, до вторжения в эту страну испанцев? Менее </w:t>
      </w:r>
      <w:r>
        <w:rPr>
          <w:sz w:val="24"/>
          <w:szCs w:val="24"/>
        </w:rPr>
        <w:t>чем за</w:t>
      </w:r>
      <w:r w:rsidRPr="00C72D9D">
        <w:rPr>
          <w:sz w:val="24"/>
          <w:szCs w:val="24"/>
        </w:rPr>
        <w:t xml:space="preserve"> два столетия до при</w:t>
      </w:r>
      <w:r>
        <w:rPr>
          <w:sz w:val="24"/>
          <w:szCs w:val="24"/>
        </w:rPr>
        <w:t>хода</w:t>
      </w:r>
      <w:r w:rsidRPr="00C72D9D">
        <w:rPr>
          <w:sz w:val="24"/>
          <w:szCs w:val="24"/>
        </w:rPr>
        <w:t xml:space="preserve"> Кортеса среди </w:t>
      </w:r>
      <w:r>
        <w:rPr>
          <w:sz w:val="24"/>
          <w:szCs w:val="24"/>
        </w:rPr>
        <w:t>подрас</w:t>
      </w:r>
      <w:r w:rsidRPr="00C72D9D">
        <w:rPr>
          <w:sz w:val="24"/>
          <w:szCs w:val="24"/>
        </w:rPr>
        <w:t xml:space="preserve"> Перу и Мексики</w:t>
      </w:r>
      <w:r w:rsidR="00354105" w:rsidRPr="00354105">
        <w:rPr>
          <w:sz w:val="24"/>
          <w:szCs w:val="24"/>
        </w:rPr>
        <w:t xml:space="preserve"> </w:t>
      </w:r>
      <w:r w:rsidR="00354105" w:rsidRPr="00C72D9D">
        <w:rPr>
          <w:sz w:val="24"/>
          <w:szCs w:val="24"/>
        </w:rPr>
        <w:t>там было такое же устремление к прогрессу</w:t>
      </w:r>
      <w:r w:rsidRPr="00C72D9D">
        <w:rPr>
          <w:sz w:val="24"/>
          <w:szCs w:val="24"/>
        </w:rPr>
        <w:t xml:space="preserve">, какое наблюдается сейчас в Европе и США. Их </w:t>
      </w:r>
      <w:r>
        <w:rPr>
          <w:sz w:val="24"/>
          <w:szCs w:val="24"/>
        </w:rPr>
        <w:t>подрас</w:t>
      </w:r>
      <w:r w:rsidRPr="00C72D9D">
        <w:rPr>
          <w:sz w:val="24"/>
          <w:szCs w:val="24"/>
        </w:rPr>
        <w:t>а закончилась почти полным уничтожением вследствие причин, порожденных ею; подобное будет и с вашей в конце е</w:t>
      </w:r>
      <w:r w:rsidR="00354105">
        <w:rPr>
          <w:sz w:val="24"/>
          <w:szCs w:val="24"/>
        </w:rPr>
        <w:t>ё</w:t>
      </w:r>
      <w:r w:rsidRPr="00C72D9D">
        <w:rPr>
          <w:sz w:val="24"/>
          <w:szCs w:val="24"/>
        </w:rPr>
        <w:t xml:space="preserve"> цикла. Мы можем говорить лишь о «за</w:t>
      </w:r>
      <w:r w:rsidR="00354105">
        <w:rPr>
          <w:sz w:val="24"/>
          <w:szCs w:val="24"/>
        </w:rPr>
        <w:t>стое</w:t>
      </w:r>
      <w:r w:rsidRPr="00C72D9D">
        <w:rPr>
          <w:sz w:val="24"/>
          <w:szCs w:val="24"/>
        </w:rPr>
        <w:t>», в котор</w:t>
      </w:r>
      <w:r w:rsidR="00354105">
        <w:rPr>
          <w:sz w:val="24"/>
          <w:szCs w:val="24"/>
        </w:rPr>
        <w:t>ый</w:t>
      </w:r>
      <w:r w:rsidRPr="00C72D9D">
        <w:rPr>
          <w:sz w:val="24"/>
          <w:szCs w:val="24"/>
        </w:rPr>
        <w:t xml:space="preserve">, следуя закону развития, роста, зрелости и упадка, каждая раса и </w:t>
      </w:r>
      <w:r>
        <w:rPr>
          <w:sz w:val="24"/>
          <w:szCs w:val="24"/>
        </w:rPr>
        <w:t>подрас</w:t>
      </w:r>
      <w:r w:rsidRPr="00C72D9D">
        <w:rPr>
          <w:sz w:val="24"/>
          <w:szCs w:val="24"/>
        </w:rPr>
        <w:t>а впадает в течение переходн</w:t>
      </w:r>
      <w:r>
        <w:rPr>
          <w:sz w:val="24"/>
          <w:szCs w:val="24"/>
        </w:rPr>
        <w:t>ых</w:t>
      </w:r>
      <w:r w:rsidRPr="00C72D9D">
        <w:rPr>
          <w:sz w:val="24"/>
          <w:szCs w:val="24"/>
        </w:rPr>
        <w:t xml:space="preserve"> период</w:t>
      </w:r>
      <w:r>
        <w:rPr>
          <w:sz w:val="24"/>
          <w:szCs w:val="24"/>
        </w:rPr>
        <w:t>ов</w:t>
      </w:r>
      <w:r w:rsidRPr="00C72D9D">
        <w:rPr>
          <w:sz w:val="24"/>
          <w:szCs w:val="24"/>
        </w:rPr>
        <w:t xml:space="preserve">. </w:t>
      </w:r>
      <w:r w:rsidR="00D71879">
        <w:rPr>
          <w:sz w:val="24"/>
          <w:szCs w:val="24"/>
        </w:rPr>
        <w:t>Это с</w:t>
      </w:r>
      <w:r w:rsidRPr="00C72D9D">
        <w:rPr>
          <w:sz w:val="24"/>
          <w:szCs w:val="24"/>
        </w:rPr>
        <w:t xml:space="preserve"> последним состоянием </w:t>
      </w:r>
      <w:r w:rsidR="00D71879">
        <w:rPr>
          <w:sz w:val="24"/>
          <w:szCs w:val="24"/>
        </w:rPr>
        <w:t xml:space="preserve">и </w:t>
      </w:r>
      <w:r w:rsidRPr="00C72D9D">
        <w:rPr>
          <w:sz w:val="24"/>
          <w:szCs w:val="24"/>
        </w:rPr>
        <w:t xml:space="preserve">знакома ваша «Всеобщая История», оставаясь в высшей степени невежественной даже относительно того состояния, в котором находилась Индия каких-нибудь десять веков тому назад. Ваши </w:t>
      </w:r>
      <w:r>
        <w:rPr>
          <w:sz w:val="24"/>
          <w:szCs w:val="24"/>
        </w:rPr>
        <w:t>подрас</w:t>
      </w:r>
      <w:r w:rsidRPr="00C72D9D">
        <w:rPr>
          <w:sz w:val="24"/>
          <w:szCs w:val="24"/>
        </w:rPr>
        <w:t xml:space="preserve">ы устремляются сейчас к вершине своих </w:t>
      </w:r>
      <w:r>
        <w:rPr>
          <w:sz w:val="24"/>
          <w:szCs w:val="24"/>
        </w:rPr>
        <w:t>циклов</w:t>
      </w:r>
      <w:r w:rsidRPr="00C72D9D">
        <w:rPr>
          <w:sz w:val="24"/>
          <w:szCs w:val="24"/>
        </w:rPr>
        <w:t xml:space="preserve">. История же </w:t>
      </w:r>
      <w:r w:rsidR="00D71879">
        <w:rPr>
          <w:sz w:val="24"/>
          <w:szCs w:val="24"/>
        </w:rPr>
        <w:t xml:space="preserve">заходит в прошлое не далее, </w:t>
      </w:r>
      <w:r>
        <w:rPr>
          <w:sz w:val="24"/>
          <w:szCs w:val="24"/>
        </w:rPr>
        <w:t>чем</w:t>
      </w:r>
      <w:r w:rsidR="00D71879">
        <w:rPr>
          <w:sz w:val="24"/>
          <w:szCs w:val="24"/>
        </w:rPr>
        <w:t xml:space="preserve"> до </w:t>
      </w:r>
      <w:r w:rsidRPr="00C72D9D">
        <w:rPr>
          <w:sz w:val="24"/>
          <w:szCs w:val="24"/>
        </w:rPr>
        <w:t>период</w:t>
      </w:r>
      <w:r w:rsidR="00D71879">
        <w:rPr>
          <w:sz w:val="24"/>
          <w:szCs w:val="24"/>
        </w:rPr>
        <w:t>ов</w:t>
      </w:r>
      <w:r w:rsidRPr="00C72D9D">
        <w:rPr>
          <w:sz w:val="24"/>
          <w:szCs w:val="24"/>
        </w:rPr>
        <w:t xml:space="preserve"> упадка нескольких других </w:t>
      </w:r>
      <w:r>
        <w:rPr>
          <w:sz w:val="24"/>
          <w:szCs w:val="24"/>
        </w:rPr>
        <w:t>подрас</w:t>
      </w:r>
      <w:r w:rsidRPr="00C72D9D">
        <w:rPr>
          <w:sz w:val="24"/>
          <w:szCs w:val="24"/>
        </w:rPr>
        <w:t xml:space="preserve">, принадлежащих в большинстве </w:t>
      </w:r>
      <w:r w:rsidRPr="00C72D9D">
        <w:rPr>
          <w:sz w:val="24"/>
          <w:szCs w:val="24"/>
        </w:rPr>
        <w:lastRenderedPageBreak/>
        <w:t>сво</w:t>
      </w:r>
      <w:r w:rsidR="00D71879">
        <w:rPr>
          <w:sz w:val="24"/>
          <w:szCs w:val="24"/>
        </w:rPr>
        <w:t>ё</w:t>
      </w:r>
      <w:r w:rsidRPr="00C72D9D">
        <w:rPr>
          <w:sz w:val="24"/>
          <w:szCs w:val="24"/>
        </w:rPr>
        <w:t>м к предыдущей четв</w:t>
      </w:r>
      <w:r w:rsidR="00D71879">
        <w:rPr>
          <w:sz w:val="24"/>
          <w:szCs w:val="24"/>
        </w:rPr>
        <w:t>ё</w:t>
      </w:r>
      <w:r w:rsidRPr="00C72D9D">
        <w:rPr>
          <w:sz w:val="24"/>
          <w:szCs w:val="24"/>
        </w:rPr>
        <w:t xml:space="preserve">ртой Расе. </w:t>
      </w:r>
      <w:r>
        <w:rPr>
          <w:sz w:val="24"/>
          <w:szCs w:val="24"/>
        </w:rPr>
        <w:t>А</w:t>
      </w:r>
      <w:r w:rsidRPr="00C72D9D">
        <w:rPr>
          <w:sz w:val="24"/>
          <w:szCs w:val="24"/>
        </w:rPr>
        <w:t xml:space="preserve"> как</w:t>
      </w:r>
      <w:r w:rsidR="00566F42">
        <w:rPr>
          <w:sz w:val="24"/>
          <w:szCs w:val="24"/>
        </w:rPr>
        <w:t>кю</w:t>
      </w:r>
      <w:r w:rsidRPr="00C72D9D">
        <w:rPr>
          <w:sz w:val="24"/>
          <w:szCs w:val="24"/>
        </w:rPr>
        <w:t xml:space="preserve"> </w:t>
      </w:r>
      <w:r>
        <w:rPr>
          <w:sz w:val="24"/>
          <w:szCs w:val="24"/>
        </w:rPr>
        <w:t>зону охвата</w:t>
      </w:r>
      <w:r w:rsidRPr="00C72D9D">
        <w:rPr>
          <w:sz w:val="24"/>
          <w:szCs w:val="24"/>
        </w:rPr>
        <w:t xml:space="preserve"> и период времени</w:t>
      </w:r>
      <w:r>
        <w:rPr>
          <w:sz w:val="24"/>
          <w:szCs w:val="24"/>
        </w:rPr>
        <w:t xml:space="preserve"> видит </w:t>
      </w:r>
      <w:r w:rsidRPr="00C72D9D">
        <w:rPr>
          <w:sz w:val="24"/>
          <w:szCs w:val="24"/>
        </w:rPr>
        <w:t>е</w:t>
      </w:r>
      <w:r w:rsidR="00D71879">
        <w:rPr>
          <w:sz w:val="24"/>
          <w:szCs w:val="24"/>
        </w:rPr>
        <w:t>ё</w:t>
      </w:r>
      <w:r w:rsidRPr="00C72D9D">
        <w:rPr>
          <w:sz w:val="24"/>
          <w:szCs w:val="24"/>
        </w:rPr>
        <w:t xml:space="preserve"> </w:t>
      </w:r>
      <w:r w:rsidRPr="00D71879">
        <w:rPr>
          <w:i/>
          <w:sz w:val="24"/>
          <w:szCs w:val="24"/>
        </w:rPr>
        <w:t>Все</w:t>
      </w:r>
      <w:r w:rsidR="00D71879" w:rsidRPr="00D71879">
        <w:rPr>
          <w:i/>
          <w:sz w:val="24"/>
          <w:szCs w:val="24"/>
        </w:rPr>
        <w:t>общий</w:t>
      </w:r>
      <w:r w:rsidRPr="00C72D9D">
        <w:rPr>
          <w:sz w:val="24"/>
          <w:szCs w:val="24"/>
        </w:rPr>
        <w:t xml:space="preserve"> глаз? В </w:t>
      </w:r>
      <w:r>
        <w:rPr>
          <w:sz w:val="24"/>
          <w:szCs w:val="24"/>
        </w:rPr>
        <w:t>лучшем случае</w:t>
      </w:r>
      <w:r w:rsidRPr="00C72D9D">
        <w:rPr>
          <w:sz w:val="24"/>
          <w:szCs w:val="24"/>
        </w:rPr>
        <w:t xml:space="preserve"> нескольк</w:t>
      </w:r>
      <w:r>
        <w:rPr>
          <w:sz w:val="24"/>
          <w:szCs w:val="24"/>
        </w:rPr>
        <w:t>о</w:t>
      </w:r>
      <w:r w:rsidRPr="00C72D9D">
        <w:rPr>
          <w:sz w:val="24"/>
          <w:szCs w:val="24"/>
        </w:rPr>
        <w:t xml:space="preserve"> ничтожных дюжин столетий</w:t>
      </w:r>
      <w:r w:rsidR="008F4299">
        <w:rPr>
          <w:sz w:val="24"/>
          <w:szCs w:val="24"/>
        </w:rPr>
        <w:t xml:space="preserve"> —</w:t>
      </w:r>
      <w:r w:rsidR="00D71879">
        <w:rPr>
          <w:sz w:val="24"/>
          <w:szCs w:val="24"/>
        </w:rPr>
        <w:t xml:space="preserve"> </w:t>
      </w:r>
      <w:r>
        <w:rPr>
          <w:sz w:val="24"/>
          <w:szCs w:val="24"/>
        </w:rPr>
        <w:t>огром</w:t>
      </w:r>
      <w:r w:rsidRPr="00C72D9D">
        <w:rPr>
          <w:sz w:val="24"/>
          <w:szCs w:val="24"/>
        </w:rPr>
        <w:t xml:space="preserve">ный горизонт, воистину! </w:t>
      </w:r>
      <w:r>
        <w:rPr>
          <w:sz w:val="24"/>
          <w:szCs w:val="24"/>
        </w:rPr>
        <w:t xml:space="preserve">А </w:t>
      </w:r>
      <w:r w:rsidRPr="00C72D9D">
        <w:rPr>
          <w:sz w:val="24"/>
          <w:szCs w:val="24"/>
        </w:rPr>
        <w:t xml:space="preserve">за </w:t>
      </w:r>
      <w:r>
        <w:rPr>
          <w:sz w:val="24"/>
          <w:szCs w:val="24"/>
        </w:rPr>
        <w:t>ним</w:t>
      </w:r>
      <w:r w:rsidR="008F4299">
        <w:rPr>
          <w:sz w:val="24"/>
          <w:szCs w:val="24"/>
        </w:rPr>
        <w:t xml:space="preserve"> —</w:t>
      </w:r>
      <w:r w:rsidRPr="00C72D9D">
        <w:rPr>
          <w:sz w:val="24"/>
          <w:szCs w:val="24"/>
        </w:rPr>
        <w:t xml:space="preserve"> </w:t>
      </w:r>
      <w:r w:rsidR="00D71879">
        <w:rPr>
          <w:sz w:val="24"/>
          <w:szCs w:val="24"/>
        </w:rPr>
        <w:t xml:space="preserve">для него </w:t>
      </w:r>
      <w:r w:rsidRPr="00C72D9D">
        <w:rPr>
          <w:sz w:val="24"/>
          <w:szCs w:val="24"/>
        </w:rPr>
        <w:t>вс</w:t>
      </w:r>
      <w:r w:rsidR="00D71879">
        <w:rPr>
          <w:sz w:val="24"/>
          <w:szCs w:val="24"/>
        </w:rPr>
        <w:t>ё</w:t>
      </w:r>
      <w:r w:rsidRPr="00C72D9D">
        <w:rPr>
          <w:sz w:val="24"/>
          <w:szCs w:val="24"/>
        </w:rPr>
        <w:t xml:space="preserve"> тьма</w:t>
      </w:r>
      <w:r>
        <w:rPr>
          <w:sz w:val="24"/>
          <w:szCs w:val="24"/>
        </w:rPr>
        <w:t>,</w:t>
      </w:r>
      <w:r w:rsidRPr="00C72D9D">
        <w:rPr>
          <w:sz w:val="24"/>
          <w:szCs w:val="24"/>
        </w:rPr>
        <w:t xml:space="preserve"> и ничего, кроме гипотез</w:t>
      </w:r>
      <w:r>
        <w:rPr>
          <w:sz w:val="24"/>
          <w:szCs w:val="24"/>
        </w:rPr>
        <w:t>…</w:t>
      </w:r>
    </w:p>
    <w:p w:rsidR="00842D52" w:rsidRPr="00C72D9D" w:rsidRDefault="008F5EBD" w:rsidP="00304ACF">
      <w:pPr>
        <w:ind w:firstLine="340"/>
        <w:jc w:val="both"/>
        <w:rPr>
          <w:sz w:val="24"/>
          <w:szCs w:val="24"/>
        </w:rPr>
      </w:pPr>
      <w:r w:rsidRPr="00B5713D">
        <w:rPr>
          <w:b/>
          <w:sz w:val="24"/>
          <w:szCs w:val="24"/>
        </w:rPr>
        <w:t>2)</w:t>
      </w:r>
      <w:r>
        <w:rPr>
          <w:sz w:val="24"/>
          <w:szCs w:val="24"/>
        </w:rPr>
        <w:t xml:space="preserve"> </w:t>
      </w:r>
      <w:r w:rsidR="00842D52" w:rsidRPr="00C72D9D">
        <w:rPr>
          <w:sz w:val="24"/>
          <w:szCs w:val="24"/>
        </w:rPr>
        <w:t xml:space="preserve">Несомненно, существовала. Египетские и арийские </w:t>
      </w:r>
      <w:r w:rsidR="00D71879">
        <w:rPr>
          <w:sz w:val="24"/>
          <w:szCs w:val="24"/>
        </w:rPr>
        <w:t>записи</w:t>
      </w:r>
      <w:r w:rsidR="00842D52" w:rsidRPr="00C72D9D">
        <w:rPr>
          <w:sz w:val="24"/>
          <w:szCs w:val="24"/>
        </w:rPr>
        <w:t xml:space="preserve">, </w:t>
      </w:r>
      <w:r w:rsidR="00D71879">
        <w:rPr>
          <w:sz w:val="24"/>
          <w:szCs w:val="24"/>
        </w:rPr>
        <w:t xml:space="preserve">а </w:t>
      </w:r>
      <w:r w:rsidR="00842D52" w:rsidRPr="00C72D9D">
        <w:rPr>
          <w:sz w:val="24"/>
          <w:szCs w:val="24"/>
        </w:rPr>
        <w:t xml:space="preserve">в особенности </w:t>
      </w:r>
      <w:r w:rsidR="00D71879">
        <w:rPr>
          <w:sz w:val="24"/>
          <w:szCs w:val="24"/>
        </w:rPr>
        <w:t>н</w:t>
      </w:r>
      <w:r w:rsidR="00842D52" w:rsidRPr="00C72D9D">
        <w:rPr>
          <w:sz w:val="24"/>
          <w:szCs w:val="24"/>
        </w:rPr>
        <w:t xml:space="preserve">аши </w:t>
      </w:r>
      <w:r w:rsidR="00D71879">
        <w:rPr>
          <w:sz w:val="24"/>
          <w:szCs w:val="24"/>
        </w:rPr>
        <w:t xml:space="preserve">зодиакальные </w:t>
      </w:r>
      <w:r w:rsidR="00842D52" w:rsidRPr="00C72D9D">
        <w:rPr>
          <w:sz w:val="24"/>
          <w:szCs w:val="24"/>
        </w:rPr>
        <w:t>таблицы, снабжают нас всеми доказательствами</w:t>
      </w:r>
      <w:r w:rsidR="00353DDA">
        <w:rPr>
          <w:sz w:val="24"/>
          <w:szCs w:val="24"/>
        </w:rPr>
        <w:t xml:space="preserve"> этого</w:t>
      </w:r>
      <w:r w:rsidR="00842D52" w:rsidRPr="00C72D9D">
        <w:rPr>
          <w:sz w:val="24"/>
          <w:szCs w:val="24"/>
        </w:rPr>
        <w:t xml:space="preserve">, помимо нашего </w:t>
      </w:r>
      <w:r w:rsidR="00842D52" w:rsidRPr="00D71879">
        <w:rPr>
          <w:i/>
          <w:sz w:val="24"/>
          <w:szCs w:val="24"/>
        </w:rPr>
        <w:t>внутреннего</w:t>
      </w:r>
      <w:r w:rsidR="00842D52" w:rsidRPr="00C72D9D">
        <w:rPr>
          <w:sz w:val="24"/>
          <w:szCs w:val="24"/>
        </w:rPr>
        <w:t xml:space="preserve"> знания. Цивилизация есть наследие, родовое достояние, которое переходит от предыдущей расы к последующей </w:t>
      </w:r>
      <w:r w:rsidR="00842D52">
        <w:rPr>
          <w:sz w:val="24"/>
          <w:szCs w:val="24"/>
        </w:rPr>
        <w:t xml:space="preserve">во время </w:t>
      </w:r>
      <w:r w:rsidR="00842D52" w:rsidRPr="00C72D9D">
        <w:rPr>
          <w:sz w:val="24"/>
          <w:szCs w:val="24"/>
        </w:rPr>
        <w:t>восходящ</w:t>
      </w:r>
      <w:r w:rsidR="00842D52">
        <w:rPr>
          <w:sz w:val="24"/>
          <w:szCs w:val="24"/>
        </w:rPr>
        <w:t>их</w:t>
      </w:r>
      <w:r w:rsidR="00842D52" w:rsidRPr="00C72D9D">
        <w:rPr>
          <w:sz w:val="24"/>
          <w:szCs w:val="24"/>
        </w:rPr>
        <w:t xml:space="preserve"> и нисходящ</w:t>
      </w:r>
      <w:r w:rsidR="00842D52">
        <w:rPr>
          <w:sz w:val="24"/>
          <w:szCs w:val="24"/>
        </w:rPr>
        <w:t>их циклов</w:t>
      </w:r>
      <w:r w:rsidR="00842D52" w:rsidRPr="00C72D9D">
        <w:rPr>
          <w:sz w:val="24"/>
          <w:szCs w:val="24"/>
        </w:rPr>
        <w:t xml:space="preserve">. </w:t>
      </w:r>
      <w:r w:rsidR="00842D52">
        <w:rPr>
          <w:sz w:val="24"/>
          <w:szCs w:val="24"/>
        </w:rPr>
        <w:t>Когда</w:t>
      </w:r>
      <w:r w:rsidR="00842D52" w:rsidRPr="00C72D9D">
        <w:rPr>
          <w:sz w:val="24"/>
          <w:szCs w:val="24"/>
        </w:rPr>
        <w:t xml:space="preserve"> </w:t>
      </w:r>
      <w:r w:rsidR="00842D52">
        <w:rPr>
          <w:sz w:val="24"/>
          <w:szCs w:val="24"/>
        </w:rPr>
        <w:t>подраса составляет меньшинство,</w:t>
      </w:r>
      <w:r w:rsidR="00842D52" w:rsidRPr="00C72D9D">
        <w:rPr>
          <w:sz w:val="24"/>
          <w:szCs w:val="24"/>
        </w:rPr>
        <w:t xml:space="preserve"> она охраняется </w:t>
      </w:r>
      <w:r w:rsidR="00842D52">
        <w:rPr>
          <w:sz w:val="24"/>
          <w:szCs w:val="24"/>
        </w:rPr>
        <w:t>своей</w:t>
      </w:r>
      <w:r w:rsidR="00842D52" w:rsidRPr="00C72D9D">
        <w:rPr>
          <w:sz w:val="24"/>
          <w:szCs w:val="24"/>
        </w:rPr>
        <w:t xml:space="preserve"> предшественни</w:t>
      </w:r>
      <w:r w:rsidR="00842D52">
        <w:rPr>
          <w:sz w:val="24"/>
          <w:szCs w:val="24"/>
        </w:rPr>
        <w:t>цей</w:t>
      </w:r>
      <w:r w:rsidR="00842D52" w:rsidRPr="00C72D9D">
        <w:rPr>
          <w:sz w:val="24"/>
          <w:szCs w:val="24"/>
        </w:rPr>
        <w:t>, котор</w:t>
      </w:r>
      <w:r w:rsidR="00842D52">
        <w:rPr>
          <w:sz w:val="24"/>
          <w:szCs w:val="24"/>
        </w:rPr>
        <w:t>ая</w:t>
      </w:r>
      <w:r w:rsidR="00842D52" w:rsidRPr="00C72D9D">
        <w:rPr>
          <w:sz w:val="24"/>
          <w:szCs w:val="24"/>
        </w:rPr>
        <w:t xml:space="preserve"> </w:t>
      </w:r>
      <w:r w:rsidR="00842D52">
        <w:rPr>
          <w:sz w:val="24"/>
          <w:szCs w:val="24"/>
        </w:rPr>
        <w:t xml:space="preserve">исчезает, </w:t>
      </w:r>
      <w:r w:rsidR="00842D52" w:rsidRPr="00C72D9D">
        <w:rPr>
          <w:sz w:val="24"/>
          <w:szCs w:val="24"/>
        </w:rPr>
        <w:t xml:space="preserve">обычно </w:t>
      </w:r>
      <w:r w:rsidR="00842D52">
        <w:rPr>
          <w:sz w:val="24"/>
          <w:szCs w:val="24"/>
        </w:rPr>
        <w:t>у</w:t>
      </w:r>
      <w:r w:rsidR="00842D52" w:rsidRPr="00C72D9D">
        <w:rPr>
          <w:sz w:val="24"/>
          <w:szCs w:val="24"/>
        </w:rPr>
        <w:t>мира</w:t>
      </w:r>
      <w:r w:rsidR="00842D52">
        <w:rPr>
          <w:sz w:val="24"/>
          <w:szCs w:val="24"/>
        </w:rPr>
        <w:t>е</w:t>
      </w:r>
      <w:r w:rsidR="00842D52" w:rsidRPr="00C72D9D">
        <w:rPr>
          <w:sz w:val="24"/>
          <w:szCs w:val="24"/>
        </w:rPr>
        <w:t xml:space="preserve">т, когда первая </w:t>
      </w:r>
      <w:r w:rsidR="00842D52">
        <w:rPr>
          <w:sz w:val="24"/>
          <w:szCs w:val="24"/>
        </w:rPr>
        <w:t>«приходит в возраст»</w:t>
      </w:r>
      <w:r w:rsidR="00842D52" w:rsidRPr="00C72D9D">
        <w:rPr>
          <w:sz w:val="24"/>
          <w:szCs w:val="24"/>
        </w:rPr>
        <w:t xml:space="preserve">. В начале большинство </w:t>
      </w:r>
      <w:r w:rsidR="00842D52">
        <w:rPr>
          <w:sz w:val="24"/>
          <w:szCs w:val="24"/>
        </w:rPr>
        <w:t>людей</w:t>
      </w:r>
      <w:r w:rsidR="00842D52" w:rsidRPr="00C72D9D">
        <w:rPr>
          <w:sz w:val="24"/>
          <w:szCs w:val="24"/>
        </w:rPr>
        <w:t xml:space="preserve"> расточают сво</w:t>
      </w:r>
      <w:r w:rsidR="00566F42">
        <w:rPr>
          <w:sz w:val="24"/>
          <w:szCs w:val="24"/>
        </w:rPr>
        <w:t>ё</w:t>
      </w:r>
      <w:r w:rsidR="00842D52" w:rsidRPr="00C72D9D">
        <w:rPr>
          <w:sz w:val="24"/>
          <w:szCs w:val="24"/>
        </w:rPr>
        <w:t xml:space="preserve"> достояние</w:t>
      </w:r>
      <w:r w:rsidR="00842D52">
        <w:rPr>
          <w:sz w:val="24"/>
          <w:szCs w:val="24"/>
        </w:rPr>
        <w:t xml:space="preserve">, </w:t>
      </w:r>
      <w:r w:rsidR="00842D52" w:rsidRPr="00C72D9D">
        <w:rPr>
          <w:sz w:val="24"/>
          <w:szCs w:val="24"/>
        </w:rPr>
        <w:t>плохо распоряжаются</w:t>
      </w:r>
      <w:r w:rsidR="00842D52" w:rsidRPr="00C72D9D" w:rsidDel="00F37238">
        <w:rPr>
          <w:sz w:val="24"/>
          <w:szCs w:val="24"/>
        </w:rPr>
        <w:t xml:space="preserve"> </w:t>
      </w:r>
      <w:r w:rsidR="00842D52">
        <w:rPr>
          <w:sz w:val="24"/>
          <w:szCs w:val="24"/>
        </w:rPr>
        <w:t>им</w:t>
      </w:r>
      <w:r w:rsidR="00842D52" w:rsidRPr="00C72D9D">
        <w:rPr>
          <w:sz w:val="24"/>
          <w:szCs w:val="24"/>
        </w:rPr>
        <w:t xml:space="preserve"> или оставляют его нетронутым в сундуках предков. Они с презрением отвергают советы старших и предпочитают, подобно </w:t>
      </w:r>
      <w:r w:rsidR="00842D52">
        <w:rPr>
          <w:sz w:val="24"/>
          <w:szCs w:val="24"/>
        </w:rPr>
        <w:t>детям</w:t>
      </w:r>
      <w:r w:rsidR="00842D52" w:rsidRPr="00C72D9D">
        <w:rPr>
          <w:sz w:val="24"/>
          <w:szCs w:val="24"/>
        </w:rPr>
        <w:t>, играть на улице, нежели изучать нетронуто</w:t>
      </w:r>
      <w:r w:rsidR="00842D52">
        <w:rPr>
          <w:sz w:val="24"/>
          <w:szCs w:val="24"/>
        </w:rPr>
        <w:t>е</w:t>
      </w:r>
      <w:r w:rsidR="00842D52" w:rsidRPr="00C72D9D">
        <w:rPr>
          <w:sz w:val="24"/>
          <w:szCs w:val="24"/>
        </w:rPr>
        <w:t xml:space="preserve"> богатств</w:t>
      </w:r>
      <w:r w:rsidR="00842D52">
        <w:rPr>
          <w:sz w:val="24"/>
          <w:szCs w:val="24"/>
        </w:rPr>
        <w:t>о</w:t>
      </w:r>
      <w:r w:rsidR="00842D52" w:rsidRPr="00C72D9D">
        <w:rPr>
          <w:sz w:val="24"/>
          <w:szCs w:val="24"/>
        </w:rPr>
        <w:t>, с</w:t>
      </w:r>
      <w:r w:rsidR="00842D52">
        <w:rPr>
          <w:sz w:val="24"/>
          <w:szCs w:val="24"/>
        </w:rPr>
        <w:t>одержащееся</w:t>
      </w:r>
      <w:r w:rsidR="00842D52" w:rsidRPr="00C72D9D">
        <w:rPr>
          <w:sz w:val="24"/>
          <w:szCs w:val="24"/>
        </w:rPr>
        <w:t xml:space="preserve"> для них в архивах Прошлого</w:t>
      </w:r>
      <w:r w:rsidR="00842D52">
        <w:rPr>
          <w:sz w:val="24"/>
          <w:szCs w:val="24"/>
        </w:rPr>
        <w:t>,</w:t>
      </w:r>
      <w:r w:rsidR="00842D52" w:rsidRPr="00F37238">
        <w:rPr>
          <w:sz w:val="24"/>
          <w:szCs w:val="24"/>
        </w:rPr>
        <w:t xml:space="preserve"> </w:t>
      </w:r>
      <w:r w:rsidR="00842D52" w:rsidRPr="00C72D9D">
        <w:rPr>
          <w:sz w:val="24"/>
          <w:szCs w:val="24"/>
        </w:rPr>
        <w:t xml:space="preserve">и извлекать </w:t>
      </w:r>
      <w:r w:rsidR="00842D52">
        <w:rPr>
          <w:sz w:val="24"/>
          <w:szCs w:val="24"/>
        </w:rPr>
        <w:t xml:space="preserve">из него как </w:t>
      </w:r>
      <w:r w:rsidR="00842D52" w:rsidRPr="00C72D9D">
        <w:rPr>
          <w:sz w:val="24"/>
          <w:szCs w:val="24"/>
        </w:rPr>
        <w:t>можно больше. Таким образом, во время вашего переходного периода</w:t>
      </w:r>
      <w:r w:rsidR="008F4299">
        <w:rPr>
          <w:sz w:val="24"/>
          <w:szCs w:val="24"/>
        </w:rPr>
        <w:t xml:space="preserve"> —</w:t>
      </w:r>
      <w:r w:rsidR="00842D52" w:rsidRPr="00C72D9D">
        <w:rPr>
          <w:sz w:val="24"/>
          <w:szCs w:val="24"/>
        </w:rPr>
        <w:t xml:space="preserve"> в Средние века</w:t>
      </w:r>
      <w:r w:rsidR="008F4299">
        <w:rPr>
          <w:sz w:val="24"/>
          <w:szCs w:val="24"/>
        </w:rPr>
        <w:t xml:space="preserve"> —</w:t>
      </w:r>
      <w:r w:rsidR="00842D52" w:rsidRPr="00C72D9D">
        <w:rPr>
          <w:sz w:val="24"/>
          <w:szCs w:val="24"/>
        </w:rPr>
        <w:t xml:space="preserve"> Европа отверг</w:t>
      </w:r>
      <w:r w:rsidR="00842D52">
        <w:rPr>
          <w:sz w:val="24"/>
          <w:szCs w:val="24"/>
        </w:rPr>
        <w:t>а</w:t>
      </w:r>
      <w:r w:rsidR="00842D52" w:rsidRPr="00C72D9D">
        <w:rPr>
          <w:sz w:val="24"/>
          <w:szCs w:val="24"/>
        </w:rPr>
        <w:t>ла свидетельства</w:t>
      </w:r>
      <w:r w:rsidR="00842D52">
        <w:rPr>
          <w:sz w:val="24"/>
          <w:szCs w:val="24"/>
        </w:rPr>
        <w:t xml:space="preserve"> Античности</w:t>
      </w:r>
      <w:r w:rsidR="00842D52" w:rsidRPr="00C72D9D">
        <w:rPr>
          <w:sz w:val="24"/>
          <w:szCs w:val="24"/>
        </w:rPr>
        <w:t>, называя таких мудрецов, как Геродот и други</w:t>
      </w:r>
      <w:r w:rsidR="00842D52">
        <w:rPr>
          <w:sz w:val="24"/>
          <w:szCs w:val="24"/>
        </w:rPr>
        <w:t>е</w:t>
      </w:r>
      <w:r w:rsidR="00842D52" w:rsidRPr="00C72D9D">
        <w:rPr>
          <w:sz w:val="24"/>
          <w:szCs w:val="24"/>
        </w:rPr>
        <w:t xml:space="preserve"> уч</w:t>
      </w:r>
      <w:r w:rsidR="00566F42">
        <w:rPr>
          <w:sz w:val="24"/>
          <w:szCs w:val="24"/>
        </w:rPr>
        <w:t>ё</w:t>
      </w:r>
      <w:r w:rsidR="00842D52" w:rsidRPr="00C72D9D">
        <w:rPr>
          <w:sz w:val="24"/>
          <w:szCs w:val="24"/>
        </w:rPr>
        <w:t>ны</w:t>
      </w:r>
      <w:r w:rsidR="00842D52">
        <w:rPr>
          <w:sz w:val="24"/>
          <w:szCs w:val="24"/>
        </w:rPr>
        <w:t>е</w:t>
      </w:r>
      <w:r w:rsidR="00842D52" w:rsidRPr="00C72D9D">
        <w:rPr>
          <w:sz w:val="24"/>
          <w:szCs w:val="24"/>
        </w:rPr>
        <w:t>-грек</w:t>
      </w:r>
      <w:r w:rsidR="00842D52">
        <w:rPr>
          <w:sz w:val="24"/>
          <w:szCs w:val="24"/>
        </w:rPr>
        <w:t>и</w:t>
      </w:r>
      <w:r w:rsidR="00842D52" w:rsidRPr="00C72D9D">
        <w:rPr>
          <w:sz w:val="24"/>
          <w:szCs w:val="24"/>
        </w:rPr>
        <w:t>, «отц</w:t>
      </w:r>
      <w:r w:rsidR="00304ACF">
        <w:rPr>
          <w:sz w:val="24"/>
          <w:szCs w:val="24"/>
        </w:rPr>
        <w:t xml:space="preserve">ом </w:t>
      </w:r>
      <w:r w:rsidR="00842D52" w:rsidRPr="00C72D9D">
        <w:rPr>
          <w:sz w:val="24"/>
          <w:szCs w:val="24"/>
        </w:rPr>
        <w:t>лжи», пока не стала больше знать, и переменила это прозвище на «отц</w:t>
      </w:r>
      <w:r w:rsidR="00304ACF">
        <w:rPr>
          <w:sz w:val="24"/>
          <w:szCs w:val="24"/>
        </w:rPr>
        <w:t>а</w:t>
      </w:r>
      <w:r w:rsidR="00842D52" w:rsidRPr="00C72D9D">
        <w:rPr>
          <w:sz w:val="24"/>
          <w:szCs w:val="24"/>
        </w:rPr>
        <w:t xml:space="preserve"> истории».</w:t>
      </w:r>
      <w:r w:rsidR="00304ACF">
        <w:rPr>
          <w:sz w:val="24"/>
          <w:szCs w:val="24"/>
        </w:rPr>
        <w:t xml:space="preserve"> Теперь в</w:t>
      </w:r>
      <w:r w:rsidR="00842D52" w:rsidRPr="00C72D9D">
        <w:rPr>
          <w:sz w:val="24"/>
          <w:szCs w:val="24"/>
        </w:rPr>
        <w:t>место того</w:t>
      </w:r>
      <w:r w:rsidR="00304ACF">
        <w:rPr>
          <w:sz w:val="24"/>
          <w:szCs w:val="24"/>
        </w:rPr>
        <w:t>,</w:t>
      </w:r>
      <w:r w:rsidR="00842D52" w:rsidRPr="00C72D9D">
        <w:rPr>
          <w:sz w:val="24"/>
          <w:szCs w:val="24"/>
        </w:rPr>
        <w:t xml:space="preserve"> чтобы пренебрегать </w:t>
      </w:r>
      <w:r w:rsidR="00304ACF">
        <w:rPr>
          <w:sz w:val="24"/>
          <w:szCs w:val="24"/>
        </w:rPr>
        <w:t>этим своим богатством</w:t>
      </w:r>
      <w:r w:rsidR="00842D52" w:rsidRPr="00C72D9D">
        <w:rPr>
          <w:sz w:val="24"/>
          <w:szCs w:val="24"/>
        </w:rPr>
        <w:t xml:space="preserve">, вы </w:t>
      </w:r>
      <w:r w:rsidR="00842D52">
        <w:rPr>
          <w:sz w:val="24"/>
          <w:szCs w:val="24"/>
        </w:rPr>
        <w:t xml:space="preserve">его </w:t>
      </w:r>
      <w:r w:rsidR="00842D52" w:rsidRPr="00C72D9D">
        <w:rPr>
          <w:sz w:val="24"/>
          <w:szCs w:val="24"/>
        </w:rPr>
        <w:t xml:space="preserve">собираете и прибавляете к </w:t>
      </w:r>
      <w:r w:rsidR="00304ACF">
        <w:rPr>
          <w:sz w:val="24"/>
          <w:szCs w:val="24"/>
        </w:rPr>
        <w:t>нему</w:t>
      </w:r>
      <w:r w:rsidR="00842D52" w:rsidRPr="00C72D9D">
        <w:rPr>
          <w:sz w:val="24"/>
          <w:szCs w:val="24"/>
        </w:rPr>
        <w:t xml:space="preserve">. Как и </w:t>
      </w:r>
      <w:r w:rsidR="00842D52">
        <w:rPr>
          <w:sz w:val="24"/>
          <w:szCs w:val="24"/>
        </w:rPr>
        <w:t xml:space="preserve">у </w:t>
      </w:r>
      <w:r w:rsidR="00304ACF">
        <w:rPr>
          <w:sz w:val="24"/>
          <w:szCs w:val="24"/>
        </w:rPr>
        <w:t>всяк</w:t>
      </w:r>
      <w:r w:rsidR="00842D52">
        <w:rPr>
          <w:sz w:val="24"/>
          <w:szCs w:val="24"/>
        </w:rPr>
        <w:t>ой</w:t>
      </w:r>
      <w:r w:rsidR="00842D52" w:rsidRPr="00C72D9D">
        <w:rPr>
          <w:sz w:val="24"/>
          <w:szCs w:val="24"/>
        </w:rPr>
        <w:t xml:space="preserve"> друг</w:t>
      </w:r>
      <w:r w:rsidR="00842D52">
        <w:rPr>
          <w:sz w:val="24"/>
          <w:szCs w:val="24"/>
        </w:rPr>
        <w:t>ой</w:t>
      </w:r>
      <w:r w:rsidR="00842D52" w:rsidRPr="00C72D9D">
        <w:rPr>
          <w:sz w:val="24"/>
          <w:szCs w:val="24"/>
        </w:rPr>
        <w:t xml:space="preserve"> рас</w:t>
      </w:r>
      <w:r w:rsidR="00842D52">
        <w:rPr>
          <w:sz w:val="24"/>
          <w:szCs w:val="24"/>
        </w:rPr>
        <w:t>ы</w:t>
      </w:r>
      <w:r w:rsidR="00842D52" w:rsidRPr="00C72D9D">
        <w:rPr>
          <w:sz w:val="24"/>
          <w:szCs w:val="24"/>
        </w:rPr>
        <w:t xml:space="preserve">, </w:t>
      </w:r>
      <w:r w:rsidR="00842D52">
        <w:rPr>
          <w:sz w:val="24"/>
          <w:szCs w:val="24"/>
        </w:rPr>
        <w:t>у вас были</w:t>
      </w:r>
      <w:r w:rsidR="00842D52" w:rsidRPr="00C72D9D">
        <w:rPr>
          <w:sz w:val="24"/>
          <w:szCs w:val="24"/>
        </w:rPr>
        <w:t xml:space="preserve"> свои подъ</w:t>
      </w:r>
      <w:r w:rsidR="00304ACF">
        <w:rPr>
          <w:sz w:val="24"/>
          <w:szCs w:val="24"/>
        </w:rPr>
        <w:t>ё</w:t>
      </w:r>
      <w:r w:rsidR="00842D52" w:rsidRPr="00C72D9D">
        <w:rPr>
          <w:sz w:val="24"/>
          <w:szCs w:val="24"/>
        </w:rPr>
        <w:t>мы и падения, свои периоды славы и бесславия, свои т</w:t>
      </w:r>
      <w:r w:rsidR="00304ACF">
        <w:rPr>
          <w:sz w:val="24"/>
          <w:szCs w:val="24"/>
        </w:rPr>
        <w:t>ё</w:t>
      </w:r>
      <w:r w:rsidR="00842D52" w:rsidRPr="00C72D9D">
        <w:rPr>
          <w:sz w:val="24"/>
          <w:szCs w:val="24"/>
        </w:rPr>
        <w:t xml:space="preserve">мные полуночи, а сейчас вы приближаетесь к своему </w:t>
      </w:r>
      <w:r w:rsidR="00842D52">
        <w:rPr>
          <w:sz w:val="24"/>
          <w:szCs w:val="24"/>
        </w:rPr>
        <w:t>яркому</w:t>
      </w:r>
      <w:r w:rsidR="00842D52" w:rsidRPr="00C72D9D">
        <w:rPr>
          <w:sz w:val="24"/>
          <w:szCs w:val="24"/>
        </w:rPr>
        <w:t xml:space="preserve"> полдню. Самая молодая в семье пятой расы, вы были долгие века нелюбимой и пренебрегаемой </w:t>
      </w:r>
      <w:r w:rsidR="00842D52">
        <w:rPr>
          <w:sz w:val="24"/>
          <w:szCs w:val="24"/>
        </w:rPr>
        <w:t>Золушк</w:t>
      </w:r>
      <w:r w:rsidR="00842D52" w:rsidRPr="00C72D9D">
        <w:rPr>
          <w:sz w:val="24"/>
          <w:szCs w:val="24"/>
        </w:rPr>
        <w:t>ой</w:t>
      </w:r>
      <w:r w:rsidR="008F4299">
        <w:rPr>
          <w:sz w:val="24"/>
          <w:szCs w:val="24"/>
        </w:rPr>
        <w:t xml:space="preserve"> </w:t>
      </w:r>
      <w:r w:rsidR="00842D52" w:rsidRPr="00C72D9D">
        <w:rPr>
          <w:sz w:val="24"/>
          <w:szCs w:val="24"/>
        </w:rPr>
        <w:t xml:space="preserve">в </w:t>
      </w:r>
      <w:r w:rsidR="00304ACF">
        <w:rPr>
          <w:sz w:val="24"/>
          <w:szCs w:val="24"/>
        </w:rPr>
        <w:t>своё</w:t>
      </w:r>
      <w:r w:rsidR="00842D52" w:rsidRPr="00C72D9D">
        <w:rPr>
          <w:sz w:val="24"/>
          <w:szCs w:val="24"/>
        </w:rPr>
        <w:t xml:space="preserve">м доме. </w:t>
      </w:r>
      <w:r w:rsidR="00592B90">
        <w:rPr>
          <w:sz w:val="24"/>
          <w:szCs w:val="24"/>
        </w:rPr>
        <w:t>И сейчас, когда м</w:t>
      </w:r>
      <w:r w:rsidR="00842D52" w:rsidRPr="00C72D9D">
        <w:rPr>
          <w:sz w:val="24"/>
          <w:szCs w:val="24"/>
        </w:rPr>
        <w:t>ного ваших сест</w:t>
      </w:r>
      <w:r w:rsidR="00566F42">
        <w:rPr>
          <w:sz w:val="24"/>
          <w:szCs w:val="24"/>
        </w:rPr>
        <w:t>ё</w:t>
      </w:r>
      <w:r w:rsidR="00842D52" w:rsidRPr="00C72D9D">
        <w:rPr>
          <w:sz w:val="24"/>
          <w:szCs w:val="24"/>
        </w:rPr>
        <w:t xml:space="preserve">р </w:t>
      </w:r>
      <w:r w:rsidR="00592B90">
        <w:rPr>
          <w:sz w:val="24"/>
          <w:szCs w:val="24"/>
        </w:rPr>
        <w:t xml:space="preserve">уже </w:t>
      </w:r>
      <w:r w:rsidR="00842D52" w:rsidRPr="00C72D9D">
        <w:rPr>
          <w:sz w:val="24"/>
          <w:szCs w:val="24"/>
        </w:rPr>
        <w:t xml:space="preserve">умерло, </w:t>
      </w:r>
      <w:r w:rsidR="00592B90">
        <w:rPr>
          <w:sz w:val="24"/>
          <w:szCs w:val="24"/>
        </w:rPr>
        <w:t xml:space="preserve">а </w:t>
      </w:r>
      <w:r w:rsidR="00842D52" w:rsidRPr="00C72D9D">
        <w:rPr>
          <w:sz w:val="24"/>
          <w:szCs w:val="24"/>
        </w:rPr>
        <w:t>другие ещ</w:t>
      </w:r>
      <w:r w:rsidR="00566F42">
        <w:rPr>
          <w:sz w:val="24"/>
          <w:szCs w:val="24"/>
        </w:rPr>
        <w:t>ё</w:t>
      </w:r>
      <w:r w:rsidR="00842D52" w:rsidRPr="00C72D9D">
        <w:rPr>
          <w:sz w:val="24"/>
          <w:szCs w:val="24"/>
        </w:rPr>
        <w:t xml:space="preserve"> продолжают умирать</w:t>
      </w:r>
      <w:r w:rsidR="00842D52">
        <w:rPr>
          <w:sz w:val="24"/>
          <w:szCs w:val="24"/>
        </w:rPr>
        <w:t xml:space="preserve">, </w:t>
      </w:r>
      <w:r w:rsidR="00842D52" w:rsidRPr="00C72D9D">
        <w:rPr>
          <w:sz w:val="24"/>
          <w:szCs w:val="24"/>
        </w:rPr>
        <w:t xml:space="preserve">несколько старых, </w:t>
      </w:r>
      <w:r w:rsidR="00842D52">
        <w:rPr>
          <w:sz w:val="24"/>
          <w:szCs w:val="24"/>
        </w:rPr>
        <w:t>вы</w:t>
      </w:r>
      <w:r w:rsidR="00842D52" w:rsidRPr="00C72D9D">
        <w:rPr>
          <w:sz w:val="24"/>
          <w:szCs w:val="24"/>
        </w:rPr>
        <w:t xml:space="preserve">живших, </w:t>
      </w:r>
      <w:r w:rsidR="00842D52">
        <w:rPr>
          <w:sz w:val="24"/>
          <w:szCs w:val="24"/>
        </w:rPr>
        <w:t xml:space="preserve">находятся </w:t>
      </w:r>
      <w:r w:rsidR="00842D52" w:rsidRPr="00C72D9D">
        <w:rPr>
          <w:sz w:val="24"/>
          <w:szCs w:val="24"/>
        </w:rPr>
        <w:t xml:space="preserve">в </w:t>
      </w:r>
      <w:r w:rsidR="00842D52">
        <w:rPr>
          <w:sz w:val="24"/>
          <w:szCs w:val="24"/>
        </w:rPr>
        <w:t>состоянии</w:t>
      </w:r>
      <w:r w:rsidR="00842D52" w:rsidRPr="00C72D9D">
        <w:rPr>
          <w:sz w:val="24"/>
          <w:szCs w:val="24"/>
        </w:rPr>
        <w:t xml:space="preserve"> второ</w:t>
      </w:r>
      <w:r w:rsidR="00842D52">
        <w:rPr>
          <w:sz w:val="24"/>
          <w:szCs w:val="24"/>
        </w:rPr>
        <w:t>го</w:t>
      </w:r>
      <w:r w:rsidR="00842D52" w:rsidRPr="00C72D9D">
        <w:rPr>
          <w:sz w:val="24"/>
          <w:szCs w:val="24"/>
        </w:rPr>
        <w:t xml:space="preserve"> детств</w:t>
      </w:r>
      <w:r w:rsidR="00842D52">
        <w:rPr>
          <w:sz w:val="24"/>
          <w:szCs w:val="24"/>
        </w:rPr>
        <w:t>а и</w:t>
      </w:r>
      <w:r w:rsidR="00842D52" w:rsidRPr="00C72D9D">
        <w:rPr>
          <w:sz w:val="24"/>
          <w:szCs w:val="24"/>
        </w:rPr>
        <w:t xml:space="preserve"> ожидают своего </w:t>
      </w:r>
      <w:r w:rsidR="00592B90">
        <w:rPr>
          <w:sz w:val="24"/>
          <w:szCs w:val="24"/>
        </w:rPr>
        <w:t>м</w:t>
      </w:r>
      <w:r w:rsidR="00842D52" w:rsidRPr="00C72D9D">
        <w:rPr>
          <w:sz w:val="24"/>
          <w:szCs w:val="24"/>
        </w:rPr>
        <w:t>ессию</w:t>
      </w:r>
      <w:r w:rsidR="008F4299">
        <w:rPr>
          <w:sz w:val="24"/>
          <w:szCs w:val="24"/>
        </w:rPr>
        <w:t xml:space="preserve"> —</w:t>
      </w:r>
      <w:r w:rsidR="00842D52" w:rsidRPr="00C72D9D">
        <w:rPr>
          <w:sz w:val="24"/>
          <w:szCs w:val="24"/>
        </w:rPr>
        <w:t xml:space="preserve"> шестую расу,</w:t>
      </w:r>
      <w:r w:rsidR="008F4299">
        <w:rPr>
          <w:sz w:val="24"/>
          <w:szCs w:val="24"/>
        </w:rPr>
        <w:t xml:space="preserve"> </w:t>
      </w:r>
      <w:r w:rsidR="00592B90">
        <w:rPr>
          <w:sz w:val="24"/>
          <w:szCs w:val="24"/>
        </w:rPr>
        <w:t xml:space="preserve">— </w:t>
      </w:r>
      <w:r w:rsidR="00842D52" w:rsidRPr="00C72D9D">
        <w:rPr>
          <w:sz w:val="24"/>
          <w:szCs w:val="24"/>
        </w:rPr>
        <w:t xml:space="preserve">чтобы воскреснуть к новой жизни и </w:t>
      </w:r>
      <w:r w:rsidR="00842D52">
        <w:rPr>
          <w:sz w:val="24"/>
          <w:szCs w:val="24"/>
        </w:rPr>
        <w:t>начать сначала,</w:t>
      </w:r>
      <w:r w:rsidR="00842D52" w:rsidRPr="00C72D9D">
        <w:rPr>
          <w:sz w:val="24"/>
          <w:szCs w:val="24"/>
        </w:rPr>
        <w:t xml:space="preserve"> </w:t>
      </w:r>
      <w:r w:rsidR="00842D52">
        <w:rPr>
          <w:sz w:val="24"/>
          <w:szCs w:val="24"/>
        </w:rPr>
        <w:t>у</w:t>
      </w:r>
      <w:r w:rsidR="00842D52" w:rsidRPr="00C72D9D">
        <w:rPr>
          <w:sz w:val="24"/>
          <w:szCs w:val="24"/>
        </w:rPr>
        <w:t>сил</w:t>
      </w:r>
      <w:r w:rsidR="00842D52">
        <w:rPr>
          <w:sz w:val="24"/>
          <w:szCs w:val="24"/>
        </w:rPr>
        <w:t xml:space="preserve">иваясь </w:t>
      </w:r>
      <w:r w:rsidR="00592B90">
        <w:rPr>
          <w:sz w:val="24"/>
          <w:szCs w:val="24"/>
        </w:rPr>
        <w:t xml:space="preserve">по </w:t>
      </w:r>
      <w:r w:rsidR="00842D52" w:rsidRPr="00C72D9D">
        <w:rPr>
          <w:sz w:val="24"/>
          <w:szCs w:val="24"/>
        </w:rPr>
        <w:t>пути нового цикла</w:t>
      </w:r>
      <w:r w:rsidR="00592B90">
        <w:rPr>
          <w:sz w:val="24"/>
          <w:szCs w:val="24"/>
        </w:rPr>
        <w:t>,</w:t>
      </w:r>
      <w:r w:rsidR="00842D52" w:rsidRPr="00C72D9D">
        <w:rPr>
          <w:sz w:val="24"/>
          <w:szCs w:val="24"/>
        </w:rPr>
        <w:t xml:space="preserve"> когда западная Золушка</w:t>
      </w:r>
      <w:r w:rsidR="00842D52" w:rsidRPr="00C72D9D" w:rsidDel="00F37238">
        <w:rPr>
          <w:sz w:val="24"/>
          <w:szCs w:val="24"/>
        </w:rPr>
        <w:t xml:space="preserve"> </w:t>
      </w:r>
      <w:r w:rsidR="00842D52" w:rsidRPr="00C72D9D">
        <w:rPr>
          <w:sz w:val="24"/>
          <w:szCs w:val="24"/>
        </w:rPr>
        <w:t xml:space="preserve">внезапно </w:t>
      </w:r>
      <w:r w:rsidR="00842D52">
        <w:rPr>
          <w:sz w:val="24"/>
          <w:szCs w:val="24"/>
        </w:rPr>
        <w:t>преврати</w:t>
      </w:r>
      <w:r w:rsidR="00842D52" w:rsidRPr="00C72D9D">
        <w:rPr>
          <w:sz w:val="24"/>
          <w:szCs w:val="24"/>
        </w:rPr>
        <w:t>лась в богатую гордую принцессу, красоту котор</w:t>
      </w:r>
      <w:r w:rsidR="00842D52">
        <w:rPr>
          <w:sz w:val="24"/>
          <w:szCs w:val="24"/>
        </w:rPr>
        <w:t>ой</w:t>
      </w:r>
      <w:r w:rsidR="00842D52" w:rsidRPr="00C72D9D">
        <w:rPr>
          <w:sz w:val="24"/>
          <w:szCs w:val="24"/>
        </w:rPr>
        <w:t xml:space="preserve"> мы все видим и восхищаемся</w:t>
      </w:r>
      <w:r w:rsidR="00842D52">
        <w:rPr>
          <w:sz w:val="24"/>
          <w:szCs w:val="24"/>
        </w:rPr>
        <w:t xml:space="preserve"> ею</w:t>
      </w:r>
      <w:r w:rsidR="008F4299">
        <w:rPr>
          <w:sz w:val="24"/>
          <w:szCs w:val="24"/>
        </w:rPr>
        <w:t xml:space="preserve"> —</w:t>
      </w:r>
      <w:r w:rsidR="00842D52" w:rsidRPr="00C72D9D">
        <w:rPr>
          <w:sz w:val="24"/>
          <w:szCs w:val="24"/>
        </w:rPr>
        <w:t xml:space="preserve"> как же она поступает? </w:t>
      </w:r>
      <w:r w:rsidR="00592B90">
        <w:rPr>
          <w:sz w:val="24"/>
          <w:szCs w:val="24"/>
        </w:rPr>
        <w:t>Ещё менее милосердная</w:t>
      </w:r>
      <w:r w:rsidR="00842D52" w:rsidRPr="00C72D9D">
        <w:rPr>
          <w:sz w:val="24"/>
          <w:szCs w:val="24"/>
        </w:rPr>
        <w:t xml:space="preserve">, </w:t>
      </w:r>
      <w:r w:rsidR="00592B90">
        <w:rPr>
          <w:sz w:val="24"/>
          <w:szCs w:val="24"/>
        </w:rPr>
        <w:t>чем та п</w:t>
      </w:r>
      <w:r w:rsidR="00842D52" w:rsidRPr="00C72D9D">
        <w:rPr>
          <w:sz w:val="24"/>
          <w:szCs w:val="24"/>
        </w:rPr>
        <w:t>ринцесса в сказке, вместо того</w:t>
      </w:r>
      <w:r w:rsidR="00566F42">
        <w:rPr>
          <w:sz w:val="24"/>
          <w:szCs w:val="24"/>
        </w:rPr>
        <w:t>,</w:t>
      </w:r>
      <w:r w:rsidR="00842D52" w:rsidRPr="00C72D9D">
        <w:rPr>
          <w:sz w:val="24"/>
          <w:szCs w:val="24"/>
        </w:rPr>
        <w:t xml:space="preserve"> чтобы предложить своей старшей, более обиженной судьбой сестре</w:t>
      </w:r>
      <w:r w:rsidR="008F4299">
        <w:rPr>
          <w:sz w:val="24"/>
          <w:szCs w:val="24"/>
        </w:rPr>
        <w:t xml:space="preserve"> —</w:t>
      </w:r>
      <w:r w:rsidR="00842D52" w:rsidRPr="00C72D9D">
        <w:rPr>
          <w:sz w:val="24"/>
          <w:szCs w:val="24"/>
        </w:rPr>
        <w:t xml:space="preserve"> самой старшей сейчас, ибо ей почти «миллион лет», и единственной, которая никогда не обращалась с нею плохо, хотя, может быть, и не замечала е</w:t>
      </w:r>
      <w:r w:rsidR="00592B90">
        <w:rPr>
          <w:sz w:val="24"/>
          <w:szCs w:val="24"/>
        </w:rPr>
        <w:t>ё —</w:t>
      </w:r>
      <w:r w:rsidR="00842D52">
        <w:rPr>
          <w:sz w:val="24"/>
          <w:szCs w:val="24"/>
        </w:rPr>
        <w:t xml:space="preserve"> </w:t>
      </w:r>
      <w:r w:rsidR="00842D52" w:rsidRPr="00C72D9D">
        <w:rPr>
          <w:sz w:val="24"/>
          <w:szCs w:val="24"/>
        </w:rPr>
        <w:t xml:space="preserve"> вместо того чтобы предложить ей «поцелуй мира», она применяет к ней lex talionis</w:t>
      </w:r>
      <w:r w:rsidR="00592B90">
        <w:rPr>
          <w:rStyle w:val="a7"/>
          <w:sz w:val="24"/>
          <w:szCs w:val="24"/>
        </w:rPr>
        <w:footnoteReference w:id="231"/>
      </w:r>
      <w:r w:rsidR="00842D52" w:rsidRPr="00C72D9D">
        <w:rPr>
          <w:sz w:val="24"/>
          <w:szCs w:val="24"/>
        </w:rPr>
        <w:t xml:space="preserve"> с мстительностью, отнюдь не возвышающей е</w:t>
      </w:r>
      <w:r w:rsidR="00592B90">
        <w:rPr>
          <w:sz w:val="24"/>
          <w:szCs w:val="24"/>
        </w:rPr>
        <w:t>ё</w:t>
      </w:r>
      <w:r w:rsidR="00842D52" w:rsidRPr="00C72D9D">
        <w:rPr>
          <w:sz w:val="24"/>
          <w:szCs w:val="24"/>
        </w:rPr>
        <w:t xml:space="preserve"> естественную красоту. Это</w:t>
      </w:r>
      <w:r w:rsidR="00842D52">
        <w:rPr>
          <w:sz w:val="24"/>
          <w:szCs w:val="24"/>
        </w:rPr>
        <w:t xml:space="preserve">, мой добрый друг и брат, </w:t>
      </w:r>
      <w:r w:rsidR="00842D52" w:rsidRPr="00C72D9D">
        <w:rPr>
          <w:sz w:val="24"/>
          <w:szCs w:val="24"/>
        </w:rPr>
        <w:t xml:space="preserve"> </w:t>
      </w:r>
      <w:r w:rsidR="00842D52">
        <w:rPr>
          <w:sz w:val="24"/>
          <w:szCs w:val="24"/>
        </w:rPr>
        <w:t>отнюдь</w:t>
      </w:r>
      <w:r w:rsidR="00842D52" w:rsidRPr="00C72D9D">
        <w:rPr>
          <w:sz w:val="24"/>
          <w:szCs w:val="24"/>
        </w:rPr>
        <w:t xml:space="preserve"> не преувеличенная аллегория, </w:t>
      </w:r>
      <w:r w:rsidR="00842D52">
        <w:rPr>
          <w:sz w:val="24"/>
          <w:szCs w:val="24"/>
        </w:rPr>
        <w:t>а</w:t>
      </w:r>
      <w:r w:rsidR="008F4299">
        <w:rPr>
          <w:sz w:val="24"/>
          <w:szCs w:val="24"/>
        </w:rPr>
        <w:t xml:space="preserve"> —</w:t>
      </w:r>
      <w:r w:rsidR="00842D52" w:rsidRPr="00C72D9D">
        <w:rPr>
          <w:sz w:val="24"/>
          <w:szCs w:val="24"/>
        </w:rPr>
        <w:t xml:space="preserve"> </w:t>
      </w:r>
      <w:r w:rsidR="00842D52" w:rsidRPr="00592B90">
        <w:rPr>
          <w:i/>
          <w:sz w:val="24"/>
          <w:szCs w:val="24"/>
        </w:rPr>
        <w:t>история</w:t>
      </w:r>
      <w:r w:rsidR="00842D52" w:rsidRPr="00C72D9D">
        <w:rPr>
          <w:sz w:val="24"/>
          <w:szCs w:val="24"/>
        </w:rPr>
        <w:t>.</w:t>
      </w:r>
    </w:p>
    <w:p w:rsidR="00842D52" w:rsidRPr="00C72D9D" w:rsidRDefault="008F5EBD" w:rsidP="00842D52">
      <w:pPr>
        <w:ind w:firstLine="340"/>
        <w:jc w:val="both"/>
        <w:rPr>
          <w:sz w:val="24"/>
          <w:szCs w:val="24"/>
        </w:rPr>
      </w:pPr>
      <w:r w:rsidRPr="00B5713D">
        <w:rPr>
          <w:b/>
          <w:sz w:val="24"/>
          <w:szCs w:val="24"/>
        </w:rPr>
        <w:t>3)</w:t>
      </w:r>
      <w:r>
        <w:rPr>
          <w:sz w:val="24"/>
          <w:szCs w:val="24"/>
        </w:rPr>
        <w:t xml:space="preserve"> </w:t>
      </w:r>
      <w:r w:rsidR="00842D52">
        <w:rPr>
          <w:sz w:val="24"/>
          <w:szCs w:val="24"/>
        </w:rPr>
        <w:t>Да, пятая</w:t>
      </w:r>
      <w:r w:rsidR="00592B90">
        <w:rPr>
          <w:sz w:val="24"/>
          <w:szCs w:val="24"/>
        </w:rPr>
        <w:t xml:space="preserve"> </w:t>
      </w:r>
      <w:r w:rsidR="00842D52">
        <w:rPr>
          <w:sz w:val="24"/>
          <w:szCs w:val="24"/>
        </w:rPr>
        <w:t>раса</w:t>
      </w:r>
      <w:r w:rsidR="00592B90">
        <w:rPr>
          <w:sz w:val="24"/>
          <w:szCs w:val="24"/>
        </w:rPr>
        <w:t>, наша,</w:t>
      </w:r>
      <w:r w:rsidR="00842D52">
        <w:rPr>
          <w:sz w:val="24"/>
          <w:szCs w:val="24"/>
        </w:rPr>
        <w:t xml:space="preserve"> </w:t>
      </w:r>
      <w:r w:rsidR="00842D52" w:rsidRPr="00C72D9D">
        <w:rPr>
          <w:sz w:val="24"/>
          <w:szCs w:val="24"/>
        </w:rPr>
        <w:t>началась в Азии миллион лет тому назад. Что было с ней в течение 998000 лет, предшествующих последним 2000 лет?</w:t>
      </w:r>
      <w:r w:rsidR="00842D52">
        <w:rPr>
          <w:sz w:val="24"/>
          <w:szCs w:val="24"/>
        </w:rPr>
        <w:t xml:space="preserve"> </w:t>
      </w:r>
      <w:r w:rsidR="00842D52" w:rsidRPr="00C72D9D">
        <w:rPr>
          <w:sz w:val="24"/>
          <w:szCs w:val="24"/>
        </w:rPr>
        <w:t xml:space="preserve">Подходящий вопрос, предложенный, кроме того, в совершенно христианском духе, который отказывается поверить, что где-либо и когда-либо </w:t>
      </w:r>
      <w:r w:rsidR="00842D52" w:rsidRPr="00652740">
        <w:rPr>
          <w:i/>
          <w:sz w:val="24"/>
          <w:szCs w:val="24"/>
        </w:rPr>
        <w:t>до</w:t>
      </w:r>
      <w:r w:rsidR="00842D52">
        <w:rPr>
          <w:sz w:val="24"/>
          <w:szCs w:val="24"/>
        </w:rPr>
        <w:t xml:space="preserve"> и </w:t>
      </w:r>
      <w:r w:rsidR="00842D52" w:rsidRPr="00652740">
        <w:rPr>
          <w:i/>
          <w:sz w:val="24"/>
          <w:szCs w:val="24"/>
        </w:rPr>
        <w:t>кроме</w:t>
      </w:r>
      <w:r w:rsidR="00842D52" w:rsidRPr="00C72D9D">
        <w:rPr>
          <w:sz w:val="24"/>
          <w:szCs w:val="24"/>
        </w:rPr>
        <w:t xml:space="preserve"> Назарета</w:t>
      </w:r>
      <w:r w:rsidR="00652740">
        <w:rPr>
          <w:sz w:val="24"/>
          <w:szCs w:val="24"/>
        </w:rPr>
        <w:t xml:space="preserve"> </w:t>
      </w:r>
      <w:r w:rsidR="00652740" w:rsidRPr="00C72D9D">
        <w:rPr>
          <w:sz w:val="24"/>
          <w:szCs w:val="24"/>
        </w:rPr>
        <w:t>могло произойти что</w:t>
      </w:r>
      <w:r w:rsidR="00652740">
        <w:rPr>
          <w:sz w:val="24"/>
          <w:szCs w:val="24"/>
        </w:rPr>
        <w:t>-то</w:t>
      </w:r>
      <w:r w:rsidR="00652740" w:rsidRPr="00C72D9D">
        <w:rPr>
          <w:sz w:val="24"/>
          <w:szCs w:val="24"/>
        </w:rPr>
        <w:t xml:space="preserve"> хорошее</w:t>
      </w:r>
      <w:r w:rsidR="00842D52" w:rsidRPr="00C72D9D">
        <w:rPr>
          <w:sz w:val="24"/>
          <w:szCs w:val="24"/>
        </w:rPr>
        <w:t xml:space="preserve">. Что происходило с этой расой? </w:t>
      </w:r>
      <w:r w:rsidR="00842D52">
        <w:rPr>
          <w:sz w:val="24"/>
          <w:szCs w:val="24"/>
        </w:rPr>
        <w:t xml:space="preserve">Ну, </w:t>
      </w:r>
      <w:r w:rsidR="00842D52" w:rsidRPr="00C72D9D">
        <w:rPr>
          <w:sz w:val="24"/>
          <w:szCs w:val="24"/>
        </w:rPr>
        <w:t>она была достаточно занята так же, как и сейчас, выпрашивая прощение мистера Гранта Аллена, который поместил бы нашего примитивного предка, первобытного человека</w:t>
      </w:r>
      <w:r w:rsidR="00842D52">
        <w:rPr>
          <w:sz w:val="24"/>
          <w:szCs w:val="24"/>
        </w:rPr>
        <w:t>,</w:t>
      </w:r>
      <w:r w:rsidR="00842D52" w:rsidRPr="00C72D9D">
        <w:rPr>
          <w:sz w:val="24"/>
          <w:szCs w:val="24"/>
        </w:rPr>
        <w:t xml:space="preserve"> в </w:t>
      </w:r>
      <w:r w:rsidR="00842D52">
        <w:rPr>
          <w:sz w:val="24"/>
          <w:szCs w:val="24"/>
        </w:rPr>
        <w:t xml:space="preserve">начало </w:t>
      </w:r>
      <w:r w:rsidR="00C153E6" w:rsidRPr="00C72D9D">
        <w:rPr>
          <w:sz w:val="24"/>
          <w:szCs w:val="24"/>
        </w:rPr>
        <w:t>период</w:t>
      </w:r>
      <w:r w:rsidR="00C153E6">
        <w:rPr>
          <w:sz w:val="24"/>
          <w:szCs w:val="24"/>
        </w:rPr>
        <w:t>а э</w:t>
      </w:r>
      <w:r w:rsidR="00842D52" w:rsidRPr="00C72D9D">
        <w:rPr>
          <w:sz w:val="24"/>
          <w:szCs w:val="24"/>
        </w:rPr>
        <w:t>оцен</w:t>
      </w:r>
      <w:r w:rsidR="00C153E6">
        <w:rPr>
          <w:sz w:val="24"/>
          <w:szCs w:val="24"/>
        </w:rPr>
        <w:t>а</w:t>
      </w:r>
      <w:r w:rsidR="00842D52">
        <w:rPr>
          <w:sz w:val="24"/>
          <w:szCs w:val="24"/>
        </w:rPr>
        <w:t>!</w:t>
      </w:r>
      <w:r w:rsidR="00842D52" w:rsidRPr="00C72D9D">
        <w:rPr>
          <w:sz w:val="24"/>
          <w:szCs w:val="24"/>
        </w:rPr>
        <w:t xml:space="preserve"> Ваши уч</w:t>
      </w:r>
      <w:r w:rsidR="00CE789F">
        <w:rPr>
          <w:sz w:val="24"/>
          <w:szCs w:val="24"/>
        </w:rPr>
        <w:t>ё</w:t>
      </w:r>
      <w:r w:rsidR="00842D52" w:rsidRPr="00C72D9D">
        <w:rPr>
          <w:sz w:val="24"/>
          <w:szCs w:val="24"/>
        </w:rPr>
        <w:t xml:space="preserve">ные писатели взбираются на свои гипотезы крайне бесстрашно, как я вижу. Истинно плачевно будет узреть, как в один прекрасный день их огневые, </w:t>
      </w:r>
      <w:r w:rsidR="00C153E6">
        <w:rPr>
          <w:sz w:val="24"/>
          <w:szCs w:val="24"/>
        </w:rPr>
        <w:t>ретивые</w:t>
      </w:r>
      <w:r w:rsidR="00842D52" w:rsidRPr="00C72D9D">
        <w:rPr>
          <w:sz w:val="24"/>
          <w:szCs w:val="24"/>
        </w:rPr>
        <w:t xml:space="preserve"> кони начнут лягаться и сломают себе шею, что совершенно неизбежно в будуще</w:t>
      </w:r>
      <w:r w:rsidR="00842D52">
        <w:rPr>
          <w:sz w:val="24"/>
          <w:szCs w:val="24"/>
        </w:rPr>
        <w:t xml:space="preserve">м. </w:t>
      </w:r>
      <w:r w:rsidR="00842D52" w:rsidRPr="00C72D9D">
        <w:rPr>
          <w:sz w:val="24"/>
          <w:szCs w:val="24"/>
        </w:rPr>
        <w:t xml:space="preserve">В </w:t>
      </w:r>
      <w:r w:rsidR="00C153E6">
        <w:rPr>
          <w:sz w:val="24"/>
          <w:szCs w:val="24"/>
        </w:rPr>
        <w:t>эпоху э</w:t>
      </w:r>
      <w:r w:rsidR="00842D52" w:rsidRPr="00C72D9D">
        <w:rPr>
          <w:sz w:val="24"/>
          <w:szCs w:val="24"/>
        </w:rPr>
        <w:t>оцен</w:t>
      </w:r>
      <w:r w:rsidR="00C153E6">
        <w:rPr>
          <w:sz w:val="24"/>
          <w:szCs w:val="24"/>
        </w:rPr>
        <w:t>а</w:t>
      </w:r>
      <w:r w:rsidR="00842D52" w:rsidRPr="00C72D9D">
        <w:rPr>
          <w:sz w:val="24"/>
          <w:szCs w:val="24"/>
        </w:rPr>
        <w:t>, даже в «само</w:t>
      </w:r>
      <w:r w:rsidR="00842D52">
        <w:rPr>
          <w:sz w:val="24"/>
          <w:szCs w:val="24"/>
        </w:rPr>
        <w:t xml:space="preserve">м </w:t>
      </w:r>
      <w:r w:rsidR="00C153E6">
        <w:rPr>
          <w:sz w:val="24"/>
          <w:szCs w:val="24"/>
        </w:rPr>
        <w:t>её</w:t>
      </w:r>
      <w:r w:rsidR="00842D52">
        <w:rPr>
          <w:sz w:val="24"/>
          <w:szCs w:val="24"/>
        </w:rPr>
        <w:t xml:space="preserve"> начале</w:t>
      </w:r>
      <w:r w:rsidR="00842D52" w:rsidRPr="00C72D9D">
        <w:rPr>
          <w:sz w:val="24"/>
          <w:szCs w:val="24"/>
        </w:rPr>
        <w:t xml:space="preserve">», </w:t>
      </w:r>
      <w:r w:rsidR="00842D52">
        <w:rPr>
          <w:sz w:val="24"/>
          <w:szCs w:val="24"/>
        </w:rPr>
        <w:t xml:space="preserve">люди </w:t>
      </w:r>
      <w:r w:rsidR="00842D52" w:rsidRPr="00C72D9D">
        <w:rPr>
          <w:sz w:val="24"/>
          <w:szCs w:val="24"/>
        </w:rPr>
        <w:t>боль</w:t>
      </w:r>
      <w:r w:rsidR="00CE789F">
        <w:rPr>
          <w:sz w:val="24"/>
          <w:szCs w:val="24"/>
        </w:rPr>
        <w:softHyphen/>
      </w:r>
      <w:r w:rsidR="00842D52" w:rsidRPr="00C72D9D">
        <w:rPr>
          <w:sz w:val="24"/>
          <w:szCs w:val="24"/>
        </w:rPr>
        <w:t>шо</w:t>
      </w:r>
      <w:r w:rsidR="00842D52">
        <w:rPr>
          <w:sz w:val="24"/>
          <w:szCs w:val="24"/>
        </w:rPr>
        <w:t>го</w:t>
      </w:r>
      <w:r w:rsidR="00842D52" w:rsidRPr="00C72D9D">
        <w:rPr>
          <w:sz w:val="24"/>
          <w:szCs w:val="24"/>
        </w:rPr>
        <w:t xml:space="preserve"> цикл</w:t>
      </w:r>
      <w:r w:rsidR="00842D52">
        <w:rPr>
          <w:sz w:val="24"/>
          <w:szCs w:val="24"/>
        </w:rPr>
        <w:t>а</w:t>
      </w:r>
      <w:r w:rsidR="00842D52" w:rsidRPr="00C72D9D">
        <w:rPr>
          <w:sz w:val="24"/>
          <w:szCs w:val="24"/>
        </w:rPr>
        <w:t xml:space="preserve"> четвертой расы</w:t>
      </w:r>
      <w:r w:rsidR="008F4299">
        <w:rPr>
          <w:sz w:val="24"/>
          <w:szCs w:val="24"/>
        </w:rPr>
        <w:t xml:space="preserve"> —</w:t>
      </w:r>
      <w:r w:rsidR="00842D52" w:rsidRPr="00C72D9D">
        <w:rPr>
          <w:sz w:val="24"/>
          <w:szCs w:val="24"/>
        </w:rPr>
        <w:t xml:space="preserve"> атланты</w:t>
      </w:r>
      <w:r w:rsidR="008F4299">
        <w:rPr>
          <w:sz w:val="24"/>
          <w:szCs w:val="24"/>
        </w:rPr>
        <w:t xml:space="preserve"> —</w:t>
      </w:r>
      <w:r w:rsidR="00842D52" w:rsidRPr="00C72D9D">
        <w:rPr>
          <w:sz w:val="24"/>
          <w:szCs w:val="24"/>
        </w:rPr>
        <w:t xml:space="preserve"> уже достиг</w:t>
      </w:r>
      <w:r w:rsidR="00842D52">
        <w:rPr>
          <w:sz w:val="24"/>
          <w:szCs w:val="24"/>
        </w:rPr>
        <w:t>ли</w:t>
      </w:r>
      <w:r w:rsidR="00842D52" w:rsidRPr="00C72D9D">
        <w:rPr>
          <w:sz w:val="24"/>
          <w:szCs w:val="24"/>
        </w:rPr>
        <w:t xml:space="preserve"> своей наивысшей точки, и большой континент, отец почти всех ныне существующих континентов, показал первые признаки </w:t>
      </w:r>
      <w:r w:rsidR="00C153E6">
        <w:rPr>
          <w:sz w:val="24"/>
          <w:szCs w:val="24"/>
        </w:rPr>
        <w:t>погружения</w:t>
      </w:r>
      <w:r w:rsidR="008F4299">
        <w:rPr>
          <w:sz w:val="24"/>
          <w:szCs w:val="24"/>
        </w:rPr>
        <w:t xml:space="preserve"> —</w:t>
      </w:r>
      <w:r w:rsidR="00842D52" w:rsidRPr="00C72D9D">
        <w:rPr>
          <w:sz w:val="24"/>
          <w:szCs w:val="24"/>
        </w:rPr>
        <w:t xml:space="preserve"> процесс</w:t>
      </w:r>
      <w:r w:rsidR="00842D52">
        <w:rPr>
          <w:sz w:val="24"/>
          <w:szCs w:val="24"/>
        </w:rPr>
        <w:t>а</w:t>
      </w:r>
      <w:r w:rsidR="00842D52" w:rsidRPr="00C72D9D">
        <w:rPr>
          <w:sz w:val="24"/>
          <w:szCs w:val="24"/>
        </w:rPr>
        <w:t xml:space="preserve">, который </w:t>
      </w:r>
      <w:r w:rsidR="00842D52">
        <w:rPr>
          <w:sz w:val="24"/>
          <w:szCs w:val="24"/>
        </w:rPr>
        <w:t>за</w:t>
      </w:r>
      <w:r w:rsidR="00C153E6">
        <w:rPr>
          <w:sz w:val="24"/>
          <w:szCs w:val="24"/>
        </w:rPr>
        <w:t>вершился</w:t>
      </w:r>
      <w:r w:rsidR="00842D52" w:rsidRPr="00C72D9D">
        <w:rPr>
          <w:sz w:val="24"/>
          <w:szCs w:val="24"/>
        </w:rPr>
        <w:t xml:space="preserve"> 11446 лет назад</w:t>
      </w:r>
      <w:r w:rsidR="00842D52">
        <w:rPr>
          <w:sz w:val="24"/>
          <w:szCs w:val="24"/>
        </w:rPr>
        <w:t xml:space="preserve">, </w:t>
      </w:r>
      <w:r w:rsidR="00842D52" w:rsidRPr="00C72D9D">
        <w:rPr>
          <w:sz w:val="24"/>
          <w:szCs w:val="24"/>
        </w:rPr>
        <w:t xml:space="preserve">когда его последний остров (переводя его туземное название, мы </w:t>
      </w:r>
      <w:r w:rsidR="00C153E6">
        <w:rPr>
          <w:sz w:val="24"/>
          <w:szCs w:val="24"/>
        </w:rPr>
        <w:t xml:space="preserve">уместно </w:t>
      </w:r>
      <w:r w:rsidR="00842D52" w:rsidRPr="00C72D9D">
        <w:rPr>
          <w:sz w:val="24"/>
          <w:szCs w:val="24"/>
        </w:rPr>
        <w:t>можем назвать его Посейдонис</w:t>
      </w:r>
      <w:r w:rsidR="00C153E6">
        <w:rPr>
          <w:sz w:val="24"/>
          <w:szCs w:val="24"/>
        </w:rPr>
        <w:t>ом</w:t>
      </w:r>
      <w:r w:rsidR="00842D52" w:rsidRPr="00C72D9D">
        <w:rPr>
          <w:sz w:val="24"/>
          <w:szCs w:val="24"/>
        </w:rPr>
        <w:t>)</w:t>
      </w:r>
      <w:r w:rsidR="00C153E6">
        <w:rPr>
          <w:sz w:val="24"/>
          <w:szCs w:val="24"/>
        </w:rPr>
        <w:t xml:space="preserve"> катастро</w:t>
      </w:r>
      <w:r w:rsidR="00CE789F">
        <w:rPr>
          <w:sz w:val="24"/>
          <w:szCs w:val="24"/>
        </w:rPr>
        <w:softHyphen/>
      </w:r>
      <w:r w:rsidR="00C153E6">
        <w:rPr>
          <w:sz w:val="24"/>
          <w:szCs w:val="24"/>
        </w:rPr>
        <w:t>фически провалился</w:t>
      </w:r>
      <w:r w:rsidR="00842D52">
        <w:rPr>
          <w:sz w:val="24"/>
          <w:szCs w:val="24"/>
        </w:rPr>
        <w:t xml:space="preserve">. </w:t>
      </w:r>
      <w:r w:rsidR="00842D52" w:rsidRPr="00C72D9D">
        <w:rPr>
          <w:sz w:val="24"/>
          <w:szCs w:val="24"/>
        </w:rPr>
        <w:t xml:space="preserve">Между прочим, </w:t>
      </w:r>
      <w:r w:rsidR="00842D52" w:rsidRPr="00C153E6">
        <w:rPr>
          <w:i/>
          <w:sz w:val="24"/>
          <w:szCs w:val="24"/>
        </w:rPr>
        <w:t>кто бы</w:t>
      </w:r>
      <w:r w:rsidR="00842D52" w:rsidRPr="00C72D9D">
        <w:rPr>
          <w:sz w:val="24"/>
          <w:szCs w:val="24"/>
        </w:rPr>
        <w:t xml:space="preserve"> ни написал рецензию на «Атлантиду» Донелли, он прав: Лемури</w:t>
      </w:r>
      <w:r w:rsidR="00842D52">
        <w:rPr>
          <w:sz w:val="24"/>
          <w:szCs w:val="24"/>
        </w:rPr>
        <w:t>ю так же нельзя</w:t>
      </w:r>
      <w:r w:rsidR="00842D52" w:rsidRPr="00C72D9D">
        <w:rPr>
          <w:sz w:val="24"/>
          <w:szCs w:val="24"/>
        </w:rPr>
        <w:t xml:space="preserve"> смешива</w:t>
      </w:r>
      <w:r w:rsidR="00842D52">
        <w:rPr>
          <w:sz w:val="24"/>
          <w:szCs w:val="24"/>
        </w:rPr>
        <w:t>ть</w:t>
      </w:r>
      <w:r w:rsidR="00842D52" w:rsidRPr="00C72D9D">
        <w:rPr>
          <w:sz w:val="24"/>
          <w:szCs w:val="24"/>
        </w:rPr>
        <w:t xml:space="preserve"> с Атлантическим континентом, </w:t>
      </w:r>
      <w:r w:rsidR="00842D52">
        <w:rPr>
          <w:sz w:val="24"/>
          <w:szCs w:val="24"/>
        </w:rPr>
        <w:t xml:space="preserve">как </w:t>
      </w:r>
      <w:r w:rsidR="00842D52" w:rsidRPr="00C72D9D">
        <w:rPr>
          <w:sz w:val="24"/>
          <w:szCs w:val="24"/>
        </w:rPr>
        <w:t>Европ</w:t>
      </w:r>
      <w:r w:rsidR="00842D52">
        <w:rPr>
          <w:sz w:val="24"/>
          <w:szCs w:val="24"/>
        </w:rPr>
        <w:t>у</w:t>
      </w:r>
      <w:r w:rsidR="00842D52" w:rsidRPr="00C72D9D">
        <w:rPr>
          <w:sz w:val="24"/>
          <w:szCs w:val="24"/>
        </w:rPr>
        <w:t xml:space="preserve"> с Америкой. Оба континента </w:t>
      </w:r>
      <w:r w:rsidR="00842D52">
        <w:rPr>
          <w:sz w:val="24"/>
          <w:szCs w:val="24"/>
        </w:rPr>
        <w:t>опустились и затонули</w:t>
      </w:r>
      <w:r w:rsidR="00842D52" w:rsidRPr="00C72D9D">
        <w:rPr>
          <w:sz w:val="24"/>
          <w:szCs w:val="24"/>
        </w:rPr>
        <w:t xml:space="preserve"> со сво</w:t>
      </w:r>
      <w:r w:rsidR="00842D52">
        <w:rPr>
          <w:sz w:val="24"/>
          <w:szCs w:val="24"/>
        </w:rPr>
        <w:t>ими</w:t>
      </w:r>
      <w:r w:rsidR="00842D52" w:rsidRPr="00C72D9D">
        <w:rPr>
          <w:sz w:val="24"/>
          <w:szCs w:val="24"/>
        </w:rPr>
        <w:t xml:space="preserve"> высок</w:t>
      </w:r>
      <w:r w:rsidR="00842D52">
        <w:rPr>
          <w:sz w:val="24"/>
          <w:szCs w:val="24"/>
        </w:rPr>
        <w:t>ими цивилизациями</w:t>
      </w:r>
      <w:r w:rsidR="00842D52" w:rsidRPr="00C72D9D">
        <w:rPr>
          <w:sz w:val="24"/>
          <w:szCs w:val="24"/>
        </w:rPr>
        <w:t xml:space="preserve"> и «богами», однак</w:t>
      </w:r>
      <w:r w:rsidR="00CE789F">
        <w:rPr>
          <w:sz w:val="24"/>
          <w:szCs w:val="24"/>
        </w:rPr>
        <w:t>о между обеими катастрофами истё</w:t>
      </w:r>
      <w:r w:rsidR="00842D52" w:rsidRPr="00C72D9D">
        <w:rPr>
          <w:sz w:val="24"/>
          <w:szCs w:val="24"/>
        </w:rPr>
        <w:t xml:space="preserve">к короткий период около 700000 лет. </w:t>
      </w:r>
      <w:r w:rsidR="00842D52">
        <w:rPr>
          <w:sz w:val="24"/>
          <w:szCs w:val="24"/>
        </w:rPr>
        <w:t>«</w:t>
      </w:r>
      <w:r w:rsidR="00842D52" w:rsidRPr="00C72D9D">
        <w:rPr>
          <w:sz w:val="24"/>
          <w:szCs w:val="24"/>
        </w:rPr>
        <w:t>Лемурия</w:t>
      </w:r>
      <w:r w:rsidR="00842D52">
        <w:rPr>
          <w:sz w:val="24"/>
          <w:szCs w:val="24"/>
        </w:rPr>
        <w:t>»</w:t>
      </w:r>
      <w:r w:rsidR="00842D52" w:rsidRPr="00C72D9D">
        <w:rPr>
          <w:sz w:val="24"/>
          <w:szCs w:val="24"/>
        </w:rPr>
        <w:t xml:space="preserve"> процве</w:t>
      </w:r>
      <w:r w:rsidR="00CE789F">
        <w:rPr>
          <w:sz w:val="24"/>
          <w:szCs w:val="24"/>
        </w:rPr>
        <w:t>та</w:t>
      </w:r>
      <w:r w:rsidR="00842D52" w:rsidRPr="00C72D9D">
        <w:rPr>
          <w:sz w:val="24"/>
          <w:szCs w:val="24"/>
        </w:rPr>
        <w:t>ла и закончила сво</w:t>
      </w:r>
      <w:r w:rsidR="00842D52">
        <w:rPr>
          <w:sz w:val="24"/>
          <w:szCs w:val="24"/>
        </w:rPr>
        <w:t>ю жизнь</w:t>
      </w:r>
      <w:r w:rsidR="00842D52" w:rsidRPr="00C72D9D">
        <w:rPr>
          <w:sz w:val="24"/>
          <w:szCs w:val="24"/>
        </w:rPr>
        <w:t xml:space="preserve"> как раз около этого </w:t>
      </w:r>
      <w:r w:rsidR="00C153E6">
        <w:rPr>
          <w:sz w:val="24"/>
          <w:szCs w:val="24"/>
        </w:rPr>
        <w:t>пустячного</w:t>
      </w:r>
      <w:r w:rsidR="00842D52" w:rsidRPr="00C72D9D">
        <w:rPr>
          <w:sz w:val="24"/>
          <w:szCs w:val="24"/>
        </w:rPr>
        <w:t xml:space="preserve"> промежутка времени </w:t>
      </w:r>
      <w:r w:rsidR="00842D52">
        <w:rPr>
          <w:sz w:val="24"/>
          <w:szCs w:val="24"/>
        </w:rPr>
        <w:t>до начала</w:t>
      </w:r>
      <w:r w:rsidR="00842D52" w:rsidRPr="00C72D9D">
        <w:rPr>
          <w:sz w:val="24"/>
          <w:szCs w:val="24"/>
        </w:rPr>
        <w:t xml:space="preserve"> </w:t>
      </w:r>
      <w:r w:rsidR="00C153E6">
        <w:rPr>
          <w:sz w:val="24"/>
          <w:szCs w:val="24"/>
        </w:rPr>
        <w:t>эпохи эоцена</w:t>
      </w:r>
      <w:r w:rsidR="00842D52" w:rsidRPr="00C72D9D">
        <w:rPr>
          <w:sz w:val="24"/>
          <w:szCs w:val="24"/>
        </w:rPr>
        <w:t>, так как е</w:t>
      </w:r>
      <w:r w:rsidR="00C153E6">
        <w:rPr>
          <w:sz w:val="24"/>
          <w:szCs w:val="24"/>
        </w:rPr>
        <w:t>ё</w:t>
      </w:r>
      <w:r w:rsidR="00842D52" w:rsidRPr="00C72D9D">
        <w:rPr>
          <w:sz w:val="24"/>
          <w:szCs w:val="24"/>
        </w:rPr>
        <w:t xml:space="preserve"> раса была </w:t>
      </w:r>
      <w:r w:rsidR="00842D52" w:rsidRPr="00C153E6">
        <w:rPr>
          <w:i/>
          <w:sz w:val="24"/>
          <w:szCs w:val="24"/>
        </w:rPr>
        <w:t>третьей</w:t>
      </w:r>
      <w:r w:rsidR="00842D52" w:rsidRPr="00C72D9D">
        <w:rPr>
          <w:sz w:val="24"/>
          <w:szCs w:val="24"/>
        </w:rPr>
        <w:t xml:space="preserve">. Усмотрите остатки этой </w:t>
      </w:r>
      <w:r w:rsidR="004B51BB">
        <w:rPr>
          <w:sz w:val="24"/>
          <w:szCs w:val="24"/>
        </w:rPr>
        <w:lastRenderedPageBreak/>
        <w:t>не</w:t>
      </w:r>
      <w:r w:rsidR="00842D52">
        <w:rPr>
          <w:sz w:val="24"/>
          <w:szCs w:val="24"/>
        </w:rPr>
        <w:t>когда</w:t>
      </w:r>
      <w:r w:rsidR="00842D52" w:rsidRPr="00C72D9D">
        <w:rPr>
          <w:sz w:val="24"/>
          <w:szCs w:val="24"/>
        </w:rPr>
        <w:t xml:space="preserve"> великой</w:t>
      </w:r>
      <w:r w:rsidR="00842D52">
        <w:rPr>
          <w:sz w:val="24"/>
          <w:szCs w:val="24"/>
        </w:rPr>
        <w:t>,</w:t>
      </w:r>
      <w:r w:rsidR="00842D52" w:rsidRPr="00C72D9D">
        <w:rPr>
          <w:sz w:val="24"/>
          <w:szCs w:val="24"/>
        </w:rPr>
        <w:t xml:space="preserve"> нации в некоторых плоскоголовых аборигенах </w:t>
      </w:r>
      <w:r w:rsidR="00842D52">
        <w:rPr>
          <w:sz w:val="24"/>
          <w:szCs w:val="24"/>
        </w:rPr>
        <w:t xml:space="preserve">вашей </w:t>
      </w:r>
      <w:r w:rsidR="00842D52" w:rsidRPr="00C72D9D">
        <w:rPr>
          <w:sz w:val="24"/>
          <w:szCs w:val="24"/>
        </w:rPr>
        <w:t>Австралии</w:t>
      </w:r>
      <w:r w:rsidR="00842D52">
        <w:rPr>
          <w:sz w:val="24"/>
          <w:szCs w:val="24"/>
        </w:rPr>
        <w:t>!</w:t>
      </w:r>
      <w:r w:rsidR="00842D52" w:rsidRPr="00C72D9D">
        <w:rPr>
          <w:sz w:val="24"/>
          <w:szCs w:val="24"/>
        </w:rPr>
        <w:t xml:space="preserve"> Не менее </w:t>
      </w:r>
      <w:r w:rsidR="004B51BB">
        <w:rPr>
          <w:sz w:val="24"/>
          <w:szCs w:val="24"/>
        </w:rPr>
        <w:t>прав</w:t>
      </w:r>
      <w:r w:rsidR="00842D52" w:rsidRPr="00C72D9D">
        <w:rPr>
          <w:sz w:val="24"/>
          <w:szCs w:val="24"/>
        </w:rPr>
        <w:t xml:space="preserve"> </w:t>
      </w:r>
      <w:r w:rsidR="004B51BB">
        <w:rPr>
          <w:sz w:val="24"/>
          <w:szCs w:val="24"/>
        </w:rPr>
        <w:t>об</w:t>
      </w:r>
      <w:r w:rsidR="0081143C">
        <w:rPr>
          <w:sz w:val="24"/>
          <w:szCs w:val="24"/>
        </w:rPr>
        <w:t>о</w:t>
      </w:r>
      <w:r w:rsidR="004B51BB">
        <w:rPr>
          <w:sz w:val="24"/>
          <w:szCs w:val="24"/>
        </w:rPr>
        <w:t>зр</w:t>
      </w:r>
      <w:r w:rsidR="0081143C">
        <w:rPr>
          <w:sz w:val="24"/>
          <w:szCs w:val="24"/>
        </w:rPr>
        <w:t>еватель</w:t>
      </w:r>
      <w:r w:rsidR="004B51BB">
        <w:rPr>
          <w:sz w:val="24"/>
          <w:szCs w:val="24"/>
        </w:rPr>
        <w:t>, отверг</w:t>
      </w:r>
      <w:r w:rsidR="0081143C">
        <w:rPr>
          <w:sz w:val="24"/>
          <w:szCs w:val="24"/>
        </w:rPr>
        <w:t>а</w:t>
      </w:r>
      <w:r w:rsidR="008D171C">
        <w:rPr>
          <w:sz w:val="24"/>
          <w:szCs w:val="24"/>
        </w:rPr>
        <w:t>я</w:t>
      </w:r>
      <w:r w:rsidR="004B51BB">
        <w:rPr>
          <w:sz w:val="24"/>
          <w:szCs w:val="24"/>
        </w:rPr>
        <w:t xml:space="preserve"> </w:t>
      </w:r>
      <w:r w:rsidR="008D171C">
        <w:rPr>
          <w:sz w:val="24"/>
          <w:szCs w:val="24"/>
        </w:rPr>
        <w:t>любезные попытки автора на</w:t>
      </w:r>
      <w:r w:rsidR="00842D52" w:rsidRPr="00C72D9D">
        <w:rPr>
          <w:sz w:val="24"/>
          <w:szCs w:val="24"/>
        </w:rPr>
        <w:t>селить Индию и Египет уцелев</w:t>
      </w:r>
      <w:r w:rsidR="00CE789F">
        <w:rPr>
          <w:sz w:val="24"/>
          <w:szCs w:val="24"/>
        </w:rPr>
        <w:softHyphen/>
      </w:r>
      <w:r w:rsidR="00842D52" w:rsidRPr="00C72D9D">
        <w:rPr>
          <w:sz w:val="24"/>
          <w:szCs w:val="24"/>
        </w:rPr>
        <w:t>шими потомками Атлантиды. Без сомнения, ваши геологи очень уч</w:t>
      </w:r>
      <w:r w:rsidR="00CE789F">
        <w:rPr>
          <w:sz w:val="24"/>
          <w:szCs w:val="24"/>
        </w:rPr>
        <w:t>ё</w:t>
      </w:r>
      <w:r w:rsidR="00842D52" w:rsidRPr="00C72D9D">
        <w:rPr>
          <w:sz w:val="24"/>
          <w:szCs w:val="24"/>
        </w:rPr>
        <w:t xml:space="preserve">ны, но почему </w:t>
      </w:r>
      <w:r w:rsidR="00842D52">
        <w:rPr>
          <w:sz w:val="24"/>
          <w:szCs w:val="24"/>
        </w:rPr>
        <w:t xml:space="preserve">бы </w:t>
      </w:r>
      <w:r w:rsidR="00842D52" w:rsidRPr="00C72D9D">
        <w:rPr>
          <w:sz w:val="24"/>
          <w:szCs w:val="24"/>
        </w:rPr>
        <w:t xml:space="preserve">не иметь в виду, что под исследованными ими континентами, в недрах которых они нашли </w:t>
      </w:r>
      <w:r w:rsidR="00842D52">
        <w:rPr>
          <w:sz w:val="24"/>
          <w:szCs w:val="24"/>
        </w:rPr>
        <w:t>«</w:t>
      </w:r>
      <w:r w:rsidR="008D171C">
        <w:rPr>
          <w:sz w:val="24"/>
          <w:szCs w:val="24"/>
        </w:rPr>
        <w:t>эоцен</w:t>
      </w:r>
      <w:r w:rsidR="00842D52">
        <w:rPr>
          <w:sz w:val="24"/>
          <w:szCs w:val="24"/>
        </w:rPr>
        <w:t>»</w:t>
      </w:r>
      <w:r w:rsidR="008D171C" w:rsidRPr="008D171C">
        <w:rPr>
          <w:sz w:val="24"/>
          <w:szCs w:val="24"/>
        </w:rPr>
        <w:t>,</w:t>
      </w:r>
      <w:r w:rsidR="00842D52" w:rsidRPr="00C72D9D">
        <w:rPr>
          <w:sz w:val="24"/>
          <w:szCs w:val="24"/>
        </w:rPr>
        <w:t xml:space="preserve"> </w:t>
      </w:r>
      <w:r w:rsidR="008D171C">
        <w:rPr>
          <w:sz w:val="24"/>
          <w:szCs w:val="24"/>
        </w:rPr>
        <w:t>заставив</w:t>
      </w:r>
      <w:r w:rsidR="00842D52" w:rsidRPr="00C72D9D">
        <w:rPr>
          <w:sz w:val="24"/>
          <w:szCs w:val="24"/>
        </w:rPr>
        <w:t xml:space="preserve"> его выдать им свои тайны, могут быть глубоко скрытые в </w:t>
      </w:r>
      <w:r w:rsidR="008D171C" w:rsidRPr="008D171C">
        <w:rPr>
          <w:i/>
          <w:sz w:val="24"/>
          <w:szCs w:val="24"/>
        </w:rPr>
        <w:t>бездонных</w:t>
      </w:r>
      <w:r w:rsidR="00842D52">
        <w:rPr>
          <w:sz w:val="24"/>
          <w:szCs w:val="24"/>
        </w:rPr>
        <w:t xml:space="preserve"> или, вернее, неисследованных</w:t>
      </w:r>
      <w:r w:rsidR="00842D52" w:rsidRPr="00C72D9D">
        <w:rPr>
          <w:sz w:val="24"/>
          <w:szCs w:val="24"/>
        </w:rPr>
        <w:t xml:space="preserve"> ложах океана</w:t>
      </w:r>
      <w:r w:rsidR="00842D52">
        <w:rPr>
          <w:sz w:val="24"/>
          <w:szCs w:val="24"/>
        </w:rPr>
        <w:t>,</w:t>
      </w:r>
      <w:r w:rsidR="00842D52" w:rsidRPr="00C72D9D">
        <w:rPr>
          <w:sz w:val="24"/>
          <w:szCs w:val="24"/>
        </w:rPr>
        <w:t xml:space="preserve"> другие, гораздо более древние континенты, чьи слои никогда геологически не </w:t>
      </w:r>
      <w:r w:rsidR="00842D52">
        <w:rPr>
          <w:sz w:val="24"/>
          <w:szCs w:val="24"/>
        </w:rPr>
        <w:t>изучались</w:t>
      </w:r>
      <w:r w:rsidR="00842D52" w:rsidRPr="00C72D9D">
        <w:rPr>
          <w:sz w:val="24"/>
          <w:szCs w:val="24"/>
        </w:rPr>
        <w:t>, и что они могут в один прекрасный день совершенно перевернуть их теперешние теории, иллюстрируя таким образом простоту и в</w:t>
      </w:r>
      <w:r w:rsidR="008D171C">
        <w:rPr>
          <w:sz w:val="24"/>
          <w:szCs w:val="24"/>
        </w:rPr>
        <w:t>озвышенность и</w:t>
      </w:r>
      <w:r w:rsidR="00842D52" w:rsidRPr="00C72D9D">
        <w:rPr>
          <w:sz w:val="24"/>
          <w:szCs w:val="24"/>
        </w:rPr>
        <w:t>стин, связанн</w:t>
      </w:r>
      <w:r w:rsidR="008D171C">
        <w:rPr>
          <w:sz w:val="24"/>
          <w:szCs w:val="24"/>
        </w:rPr>
        <w:t>ой</w:t>
      </w:r>
      <w:r w:rsidR="00842D52" w:rsidRPr="00C72D9D">
        <w:rPr>
          <w:sz w:val="24"/>
          <w:szCs w:val="24"/>
        </w:rPr>
        <w:t xml:space="preserve"> с индуктивным </w:t>
      </w:r>
      <w:r w:rsidR="00842D52">
        <w:rPr>
          <w:sz w:val="24"/>
          <w:szCs w:val="24"/>
        </w:rPr>
        <w:t>«</w:t>
      </w:r>
      <w:r w:rsidR="00842D52" w:rsidRPr="00C72D9D">
        <w:rPr>
          <w:sz w:val="24"/>
          <w:szCs w:val="24"/>
        </w:rPr>
        <w:t>обобщением</w:t>
      </w:r>
      <w:r w:rsidR="00842D52">
        <w:rPr>
          <w:sz w:val="24"/>
          <w:szCs w:val="24"/>
        </w:rPr>
        <w:t>»</w:t>
      </w:r>
      <w:r w:rsidR="00842D52" w:rsidRPr="00C72D9D">
        <w:rPr>
          <w:sz w:val="24"/>
          <w:szCs w:val="24"/>
        </w:rPr>
        <w:t xml:space="preserve"> в противо</w:t>
      </w:r>
      <w:r w:rsidR="008D171C">
        <w:rPr>
          <w:sz w:val="24"/>
          <w:szCs w:val="24"/>
        </w:rPr>
        <w:t>положность</w:t>
      </w:r>
      <w:r w:rsidR="00842D52" w:rsidRPr="00C72D9D">
        <w:rPr>
          <w:sz w:val="24"/>
          <w:szCs w:val="24"/>
        </w:rPr>
        <w:t xml:space="preserve"> их призрачным предположения</w:t>
      </w:r>
      <w:r w:rsidR="00842D52">
        <w:rPr>
          <w:sz w:val="24"/>
          <w:szCs w:val="24"/>
        </w:rPr>
        <w:t xml:space="preserve">м? </w:t>
      </w:r>
      <w:r w:rsidR="00842D52" w:rsidRPr="00C72D9D">
        <w:rPr>
          <w:sz w:val="24"/>
          <w:szCs w:val="24"/>
        </w:rPr>
        <w:t xml:space="preserve"> Почему</w:t>
      </w:r>
      <w:r w:rsidR="00842D52">
        <w:rPr>
          <w:sz w:val="24"/>
          <w:szCs w:val="24"/>
        </w:rPr>
        <w:t xml:space="preserve"> бы</w:t>
      </w:r>
      <w:r w:rsidR="00842D52" w:rsidRPr="00C72D9D">
        <w:rPr>
          <w:sz w:val="24"/>
          <w:szCs w:val="24"/>
        </w:rPr>
        <w:t xml:space="preserve"> не допустить</w:t>
      </w:r>
      <w:r w:rsidR="008F4299">
        <w:rPr>
          <w:sz w:val="24"/>
          <w:szCs w:val="24"/>
        </w:rPr>
        <w:t xml:space="preserve"> —</w:t>
      </w:r>
      <w:r w:rsidR="00842D52" w:rsidRPr="00C72D9D">
        <w:rPr>
          <w:sz w:val="24"/>
          <w:szCs w:val="24"/>
        </w:rPr>
        <w:t xml:space="preserve"> </w:t>
      </w:r>
      <w:r w:rsidR="00842D52">
        <w:rPr>
          <w:sz w:val="24"/>
          <w:szCs w:val="24"/>
        </w:rPr>
        <w:t xml:space="preserve">воистину, </w:t>
      </w:r>
      <w:r w:rsidR="00842D52" w:rsidRPr="00C72D9D">
        <w:rPr>
          <w:sz w:val="24"/>
          <w:szCs w:val="24"/>
        </w:rPr>
        <w:t>никто из них никогда не думал об этом</w:t>
      </w:r>
      <w:r w:rsidR="00842D52">
        <w:rPr>
          <w:sz w:val="24"/>
          <w:szCs w:val="24"/>
        </w:rPr>
        <w:t>,</w:t>
      </w:r>
      <w:r w:rsidR="008F4299">
        <w:rPr>
          <w:sz w:val="24"/>
          <w:szCs w:val="24"/>
        </w:rPr>
        <w:t xml:space="preserve"> —</w:t>
      </w:r>
      <w:r w:rsidR="00842D52" w:rsidRPr="00C72D9D">
        <w:rPr>
          <w:sz w:val="24"/>
          <w:szCs w:val="24"/>
        </w:rPr>
        <w:t xml:space="preserve"> что наши нынешние континенты, подобно </w:t>
      </w:r>
      <w:r w:rsidR="00842D52">
        <w:rPr>
          <w:sz w:val="24"/>
          <w:szCs w:val="24"/>
        </w:rPr>
        <w:t>«</w:t>
      </w:r>
      <w:r w:rsidR="00842D52" w:rsidRPr="00C72D9D">
        <w:rPr>
          <w:sz w:val="24"/>
          <w:szCs w:val="24"/>
        </w:rPr>
        <w:t>Лемурии</w:t>
      </w:r>
      <w:r w:rsidR="00842D52">
        <w:rPr>
          <w:sz w:val="24"/>
          <w:szCs w:val="24"/>
        </w:rPr>
        <w:t>»</w:t>
      </w:r>
      <w:r w:rsidR="00842D52" w:rsidRPr="00C72D9D">
        <w:rPr>
          <w:sz w:val="24"/>
          <w:szCs w:val="24"/>
        </w:rPr>
        <w:t xml:space="preserve"> и </w:t>
      </w:r>
      <w:r w:rsidR="00842D52">
        <w:rPr>
          <w:sz w:val="24"/>
          <w:szCs w:val="24"/>
        </w:rPr>
        <w:t>«</w:t>
      </w:r>
      <w:r w:rsidR="00842D52" w:rsidRPr="00C72D9D">
        <w:rPr>
          <w:sz w:val="24"/>
          <w:szCs w:val="24"/>
        </w:rPr>
        <w:t>Атлантиде</w:t>
      </w:r>
      <w:r w:rsidR="00842D52">
        <w:rPr>
          <w:sz w:val="24"/>
          <w:szCs w:val="24"/>
        </w:rPr>
        <w:t>»</w:t>
      </w:r>
      <w:r w:rsidR="00842D52" w:rsidRPr="00C72D9D">
        <w:rPr>
          <w:sz w:val="24"/>
          <w:szCs w:val="24"/>
        </w:rPr>
        <w:t xml:space="preserve">, </w:t>
      </w:r>
      <w:r w:rsidR="00842D52" w:rsidRPr="008D171C">
        <w:rPr>
          <w:i/>
          <w:sz w:val="24"/>
          <w:szCs w:val="24"/>
        </w:rPr>
        <w:t>уже не раз погружались</w:t>
      </w:r>
      <w:r w:rsidR="00842D52">
        <w:rPr>
          <w:sz w:val="24"/>
          <w:szCs w:val="24"/>
        </w:rPr>
        <w:t xml:space="preserve"> под воду</w:t>
      </w:r>
      <w:r w:rsidR="00842D52" w:rsidRPr="00C72D9D">
        <w:rPr>
          <w:sz w:val="24"/>
          <w:szCs w:val="24"/>
        </w:rPr>
        <w:t xml:space="preserve"> и имели время появиться </w:t>
      </w:r>
      <w:r w:rsidR="008D171C" w:rsidRPr="00C72D9D">
        <w:rPr>
          <w:sz w:val="24"/>
          <w:szCs w:val="24"/>
        </w:rPr>
        <w:t>вновь</w:t>
      </w:r>
      <w:r w:rsidR="008D171C">
        <w:rPr>
          <w:sz w:val="24"/>
          <w:szCs w:val="24"/>
        </w:rPr>
        <w:t>, чтобы</w:t>
      </w:r>
      <w:r w:rsidR="008D171C" w:rsidRPr="00C72D9D">
        <w:rPr>
          <w:sz w:val="24"/>
          <w:szCs w:val="24"/>
        </w:rPr>
        <w:t xml:space="preserve"> </w:t>
      </w:r>
      <w:r w:rsidR="00842D52" w:rsidRPr="00C72D9D">
        <w:rPr>
          <w:sz w:val="24"/>
          <w:szCs w:val="24"/>
        </w:rPr>
        <w:t xml:space="preserve">нести </w:t>
      </w:r>
      <w:r w:rsidR="008D171C">
        <w:rPr>
          <w:sz w:val="24"/>
          <w:szCs w:val="24"/>
        </w:rPr>
        <w:t xml:space="preserve">на себе </w:t>
      </w:r>
      <w:r w:rsidR="00842D52" w:rsidRPr="00C72D9D">
        <w:rPr>
          <w:sz w:val="24"/>
          <w:szCs w:val="24"/>
        </w:rPr>
        <w:t xml:space="preserve">новые </w:t>
      </w:r>
      <w:r w:rsidR="008D171C">
        <w:rPr>
          <w:sz w:val="24"/>
          <w:szCs w:val="24"/>
        </w:rPr>
        <w:t>группы</w:t>
      </w:r>
      <w:r w:rsidR="00842D52" w:rsidRPr="00C72D9D">
        <w:rPr>
          <w:sz w:val="24"/>
          <w:szCs w:val="24"/>
        </w:rPr>
        <w:t xml:space="preserve"> человечества и цивилизаци</w:t>
      </w:r>
      <w:r w:rsidR="008D171C">
        <w:rPr>
          <w:sz w:val="24"/>
          <w:szCs w:val="24"/>
        </w:rPr>
        <w:t>и</w:t>
      </w:r>
      <w:r w:rsidR="00842D52" w:rsidRPr="00C72D9D">
        <w:rPr>
          <w:sz w:val="24"/>
          <w:szCs w:val="24"/>
        </w:rPr>
        <w:t xml:space="preserve">? И что с первым большим геологическим </w:t>
      </w:r>
      <w:r w:rsidR="00842D52" w:rsidRPr="00F50BAC">
        <w:rPr>
          <w:sz w:val="24"/>
          <w:szCs w:val="24"/>
        </w:rPr>
        <w:t>поднятие</w:t>
      </w:r>
      <w:r w:rsidR="00842D52">
        <w:rPr>
          <w:sz w:val="24"/>
          <w:szCs w:val="24"/>
        </w:rPr>
        <w:t>м</w:t>
      </w:r>
      <w:r w:rsidR="00842D52" w:rsidRPr="00C72D9D">
        <w:rPr>
          <w:sz w:val="24"/>
          <w:szCs w:val="24"/>
        </w:rPr>
        <w:t xml:space="preserve"> при следующем катаклизме в серии периодических катаклизмов, которые происходят от начала до конца каждого Круга, наши уже изученные</w:t>
      </w:r>
      <w:r w:rsidR="00842D52">
        <w:rPr>
          <w:sz w:val="24"/>
          <w:szCs w:val="24"/>
        </w:rPr>
        <w:t xml:space="preserve"> вдоль и попер</w:t>
      </w:r>
      <w:r w:rsidR="00CE789F">
        <w:rPr>
          <w:sz w:val="24"/>
          <w:szCs w:val="24"/>
        </w:rPr>
        <w:t>ё</w:t>
      </w:r>
      <w:r w:rsidR="00842D52">
        <w:rPr>
          <w:sz w:val="24"/>
          <w:szCs w:val="24"/>
        </w:rPr>
        <w:t>к</w:t>
      </w:r>
      <w:r w:rsidR="00842D52" w:rsidRPr="00C72D9D">
        <w:rPr>
          <w:sz w:val="24"/>
          <w:szCs w:val="24"/>
        </w:rPr>
        <w:t xml:space="preserve"> континенты опустятся, тогда как Лемури</w:t>
      </w:r>
      <w:r w:rsidR="00842D52">
        <w:rPr>
          <w:sz w:val="24"/>
          <w:szCs w:val="24"/>
        </w:rPr>
        <w:t>и</w:t>
      </w:r>
      <w:r w:rsidR="00842D52" w:rsidRPr="00C72D9D">
        <w:rPr>
          <w:sz w:val="24"/>
          <w:szCs w:val="24"/>
        </w:rPr>
        <w:t xml:space="preserve"> и Атлантид</w:t>
      </w:r>
      <w:r w:rsidR="00842D52">
        <w:rPr>
          <w:sz w:val="24"/>
          <w:szCs w:val="24"/>
        </w:rPr>
        <w:t>ы</w:t>
      </w:r>
      <w:r w:rsidR="00842D52" w:rsidRPr="00C72D9D">
        <w:rPr>
          <w:sz w:val="24"/>
          <w:szCs w:val="24"/>
        </w:rPr>
        <w:t xml:space="preserve"> </w:t>
      </w:r>
      <w:r w:rsidR="00842D52">
        <w:rPr>
          <w:sz w:val="24"/>
          <w:szCs w:val="24"/>
        </w:rPr>
        <w:t xml:space="preserve">вновь </w:t>
      </w:r>
      <w:r w:rsidR="00842D52" w:rsidRPr="00C72D9D">
        <w:rPr>
          <w:sz w:val="24"/>
          <w:szCs w:val="24"/>
        </w:rPr>
        <w:t>поднимутся</w:t>
      </w:r>
      <w:r w:rsidR="00842D52">
        <w:rPr>
          <w:sz w:val="24"/>
          <w:szCs w:val="24"/>
        </w:rPr>
        <w:t>?</w:t>
      </w:r>
      <w:r w:rsidR="00842D52" w:rsidRPr="00C72D9D">
        <w:rPr>
          <w:sz w:val="24"/>
          <w:szCs w:val="24"/>
        </w:rPr>
        <w:t xml:space="preserve"> Подумайте о будущих геологах шестой и седьмой расы</w:t>
      </w:r>
      <w:r w:rsidR="008F4299">
        <w:rPr>
          <w:sz w:val="24"/>
          <w:szCs w:val="24"/>
        </w:rPr>
        <w:t xml:space="preserve"> —</w:t>
      </w:r>
      <w:r w:rsidR="00842D52" w:rsidRPr="00C72D9D">
        <w:rPr>
          <w:sz w:val="24"/>
          <w:szCs w:val="24"/>
        </w:rPr>
        <w:t xml:space="preserve"> представьте</w:t>
      </w:r>
      <w:r w:rsidR="00842D52">
        <w:rPr>
          <w:sz w:val="24"/>
          <w:szCs w:val="24"/>
        </w:rPr>
        <w:t>, как они копаются</w:t>
      </w:r>
      <w:r w:rsidR="00842D52" w:rsidRPr="00C72D9D">
        <w:rPr>
          <w:sz w:val="24"/>
          <w:szCs w:val="24"/>
        </w:rPr>
        <w:t xml:space="preserve"> глубоко в недрах то</w:t>
      </w:r>
      <w:r w:rsidR="00842D52">
        <w:rPr>
          <w:sz w:val="24"/>
          <w:szCs w:val="24"/>
        </w:rPr>
        <w:t>го</w:t>
      </w:r>
      <w:r w:rsidR="00842D52" w:rsidRPr="00C72D9D">
        <w:rPr>
          <w:sz w:val="24"/>
          <w:szCs w:val="24"/>
        </w:rPr>
        <w:t>, что было Цейлоном и Симлой, и находя</w:t>
      </w:r>
      <w:r w:rsidR="00842D52">
        <w:rPr>
          <w:sz w:val="24"/>
          <w:szCs w:val="24"/>
        </w:rPr>
        <w:t>т</w:t>
      </w:r>
      <w:r w:rsidR="00842D52" w:rsidRPr="00C72D9D">
        <w:rPr>
          <w:sz w:val="24"/>
          <w:szCs w:val="24"/>
        </w:rPr>
        <w:t xml:space="preserve"> утварь веддов или отдал</w:t>
      </w:r>
      <w:r w:rsidR="00CE789F">
        <w:rPr>
          <w:sz w:val="24"/>
          <w:szCs w:val="24"/>
        </w:rPr>
        <w:t>ё</w:t>
      </w:r>
      <w:r w:rsidR="00842D52" w:rsidRPr="00C72D9D">
        <w:rPr>
          <w:sz w:val="24"/>
          <w:szCs w:val="24"/>
        </w:rPr>
        <w:t xml:space="preserve">нных предков цивилизованных </w:t>
      </w:r>
      <w:r w:rsidR="00842D52" w:rsidRPr="00C72D9D">
        <w:rPr>
          <w:i/>
          <w:sz w:val="24"/>
          <w:szCs w:val="24"/>
        </w:rPr>
        <w:t>пахари</w:t>
      </w:r>
      <w:r w:rsidR="00842D52">
        <w:rPr>
          <w:sz w:val="24"/>
          <w:szCs w:val="24"/>
        </w:rPr>
        <w:t>,</w:t>
      </w:r>
      <w:r w:rsidR="008F4299">
        <w:rPr>
          <w:sz w:val="24"/>
          <w:szCs w:val="24"/>
        </w:rPr>
        <w:t xml:space="preserve"> —</w:t>
      </w:r>
      <w:r w:rsidR="00842D52" w:rsidRPr="00C72D9D">
        <w:rPr>
          <w:sz w:val="24"/>
          <w:szCs w:val="24"/>
        </w:rPr>
        <w:t xml:space="preserve"> все предметы цивилизованной части человечества, населявшего эти области, будут превращены в пыль огромными массами движущихся ледников в течение следующего ледникового периода. Представьте</w:t>
      </w:r>
      <w:r w:rsidR="00842D52">
        <w:rPr>
          <w:sz w:val="24"/>
          <w:szCs w:val="24"/>
        </w:rPr>
        <w:t>, что они</w:t>
      </w:r>
      <w:r w:rsidR="00842D52" w:rsidRPr="00C72D9D">
        <w:rPr>
          <w:sz w:val="24"/>
          <w:szCs w:val="24"/>
        </w:rPr>
        <w:t xml:space="preserve"> находя</w:t>
      </w:r>
      <w:r w:rsidR="00842D52">
        <w:rPr>
          <w:sz w:val="24"/>
          <w:szCs w:val="24"/>
        </w:rPr>
        <w:t>т</w:t>
      </w:r>
      <w:r w:rsidR="00842D52" w:rsidRPr="00C72D9D">
        <w:rPr>
          <w:sz w:val="24"/>
          <w:szCs w:val="24"/>
        </w:rPr>
        <w:t xml:space="preserve"> лишь такие грубые </w:t>
      </w:r>
      <w:r w:rsidR="00842D52">
        <w:rPr>
          <w:sz w:val="24"/>
          <w:szCs w:val="24"/>
        </w:rPr>
        <w:t>предметы</w:t>
      </w:r>
      <w:r w:rsidR="00842D52" w:rsidRPr="00C72D9D">
        <w:rPr>
          <w:sz w:val="24"/>
          <w:szCs w:val="24"/>
        </w:rPr>
        <w:t xml:space="preserve">, какие </w:t>
      </w:r>
      <w:r w:rsidR="00842D52">
        <w:rPr>
          <w:sz w:val="24"/>
          <w:szCs w:val="24"/>
        </w:rPr>
        <w:t xml:space="preserve">встречаются </w:t>
      </w:r>
      <w:r w:rsidR="00842D52" w:rsidRPr="00C72D9D">
        <w:rPr>
          <w:sz w:val="24"/>
          <w:szCs w:val="24"/>
        </w:rPr>
        <w:t xml:space="preserve">сейчас </w:t>
      </w:r>
      <w:r w:rsidR="00842D52">
        <w:rPr>
          <w:sz w:val="24"/>
          <w:szCs w:val="24"/>
        </w:rPr>
        <w:t>у</w:t>
      </w:r>
      <w:r w:rsidR="00842D52" w:rsidRPr="00C72D9D">
        <w:rPr>
          <w:sz w:val="24"/>
          <w:szCs w:val="24"/>
        </w:rPr>
        <w:t xml:space="preserve"> диких плем</w:t>
      </w:r>
      <w:r w:rsidR="00CE789F">
        <w:rPr>
          <w:sz w:val="24"/>
          <w:szCs w:val="24"/>
        </w:rPr>
        <w:t>ё</w:t>
      </w:r>
      <w:r w:rsidR="00842D52" w:rsidRPr="00C72D9D">
        <w:rPr>
          <w:sz w:val="24"/>
          <w:szCs w:val="24"/>
        </w:rPr>
        <w:t>н, и поэтому объявляю</w:t>
      </w:r>
      <w:r w:rsidR="00842D52">
        <w:rPr>
          <w:sz w:val="24"/>
          <w:szCs w:val="24"/>
        </w:rPr>
        <w:t>т</w:t>
      </w:r>
      <w:r w:rsidR="00842D52" w:rsidRPr="00C72D9D">
        <w:rPr>
          <w:sz w:val="24"/>
          <w:szCs w:val="24"/>
        </w:rPr>
        <w:t xml:space="preserve">, что в течение этого периода </w:t>
      </w:r>
      <w:r w:rsidR="00842D52" w:rsidRPr="008D171C">
        <w:rPr>
          <w:i/>
          <w:sz w:val="24"/>
          <w:szCs w:val="24"/>
        </w:rPr>
        <w:t>первобытный</w:t>
      </w:r>
      <w:r w:rsidR="00842D52" w:rsidRPr="00C72D9D">
        <w:rPr>
          <w:sz w:val="24"/>
          <w:szCs w:val="24"/>
        </w:rPr>
        <w:t xml:space="preserve"> человек жил и спал на деревьях</w:t>
      </w:r>
      <w:r w:rsidR="00842D52">
        <w:rPr>
          <w:sz w:val="24"/>
          <w:szCs w:val="24"/>
        </w:rPr>
        <w:t>, разбивал</w:t>
      </w:r>
      <w:r w:rsidR="00842D52" w:rsidRPr="00C72D9D">
        <w:rPr>
          <w:sz w:val="24"/>
          <w:szCs w:val="24"/>
        </w:rPr>
        <w:t xml:space="preserve"> кост</w:t>
      </w:r>
      <w:r w:rsidR="00842D52">
        <w:rPr>
          <w:sz w:val="24"/>
          <w:szCs w:val="24"/>
        </w:rPr>
        <w:t>и</w:t>
      </w:r>
      <w:r w:rsidR="00842D52" w:rsidRPr="00C72D9D">
        <w:rPr>
          <w:sz w:val="24"/>
          <w:szCs w:val="24"/>
        </w:rPr>
        <w:t xml:space="preserve"> животных</w:t>
      </w:r>
      <w:r w:rsidR="00842D52">
        <w:rPr>
          <w:sz w:val="24"/>
          <w:szCs w:val="24"/>
        </w:rPr>
        <w:t xml:space="preserve"> и высасывал из них </w:t>
      </w:r>
      <w:r w:rsidR="00842D52" w:rsidRPr="00C72D9D">
        <w:rPr>
          <w:sz w:val="24"/>
          <w:szCs w:val="24"/>
        </w:rPr>
        <w:t>мозг</w:t>
      </w:r>
      <w:r w:rsidR="008F4299">
        <w:rPr>
          <w:sz w:val="24"/>
          <w:szCs w:val="24"/>
        </w:rPr>
        <w:t xml:space="preserve"> —</w:t>
      </w:r>
      <w:r w:rsidR="00842D52">
        <w:rPr>
          <w:sz w:val="24"/>
          <w:szCs w:val="24"/>
        </w:rPr>
        <w:t xml:space="preserve"> как часто делают и цивилизованные европейцы, и ведды</w:t>
      </w:r>
      <w:r w:rsidR="00842D52" w:rsidRPr="00C72D9D">
        <w:rPr>
          <w:sz w:val="24"/>
          <w:szCs w:val="24"/>
        </w:rPr>
        <w:t xml:space="preserve">. Отсюда прыжок к заключению, что в 1882 году </w:t>
      </w:r>
      <w:r w:rsidR="008D171C">
        <w:rPr>
          <w:sz w:val="24"/>
          <w:szCs w:val="24"/>
        </w:rPr>
        <w:t xml:space="preserve">н.э. </w:t>
      </w:r>
      <w:r w:rsidR="00842D52" w:rsidRPr="00C72D9D">
        <w:rPr>
          <w:sz w:val="24"/>
          <w:szCs w:val="24"/>
        </w:rPr>
        <w:t xml:space="preserve">человечество состояло из </w:t>
      </w:r>
      <w:r w:rsidR="00842D52">
        <w:rPr>
          <w:sz w:val="24"/>
          <w:szCs w:val="24"/>
        </w:rPr>
        <w:t>«человеко</w:t>
      </w:r>
      <w:r w:rsidR="00842D52" w:rsidRPr="00C72D9D">
        <w:rPr>
          <w:sz w:val="24"/>
          <w:szCs w:val="24"/>
        </w:rPr>
        <w:t xml:space="preserve">подобных </w:t>
      </w:r>
      <w:r w:rsidR="00842D52">
        <w:rPr>
          <w:sz w:val="24"/>
          <w:szCs w:val="24"/>
        </w:rPr>
        <w:t>животных»</w:t>
      </w:r>
      <w:r w:rsidR="00842D52" w:rsidRPr="00C72D9D">
        <w:rPr>
          <w:sz w:val="24"/>
          <w:szCs w:val="24"/>
        </w:rPr>
        <w:t xml:space="preserve">, черноликих и бородатых, </w:t>
      </w:r>
      <w:r w:rsidR="00842D52">
        <w:rPr>
          <w:sz w:val="24"/>
          <w:szCs w:val="24"/>
        </w:rPr>
        <w:t>«</w:t>
      </w:r>
      <w:r w:rsidR="00842D52" w:rsidRPr="00C72D9D">
        <w:rPr>
          <w:sz w:val="24"/>
          <w:szCs w:val="24"/>
        </w:rPr>
        <w:t xml:space="preserve">с выдающимися челюстями и большими, острыми </w:t>
      </w:r>
      <w:r w:rsidR="00842D52">
        <w:rPr>
          <w:sz w:val="24"/>
          <w:szCs w:val="24"/>
        </w:rPr>
        <w:t>соба</w:t>
      </w:r>
      <w:r w:rsidR="00842D52" w:rsidRPr="00C72D9D">
        <w:rPr>
          <w:sz w:val="24"/>
          <w:szCs w:val="24"/>
        </w:rPr>
        <w:t>чьими зубами</w:t>
      </w:r>
      <w:r w:rsidR="00842D52">
        <w:rPr>
          <w:sz w:val="24"/>
          <w:szCs w:val="24"/>
        </w:rPr>
        <w:t>»</w:t>
      </w:r>
      <w:r w:rsidR="00842D52" w:rsidRPr="00C72D9D">
        <w:rPr>
          <w:sz w:val="24"/>
          <w:szCs w:val="24"/>
        </w:rPr>
        <w:t xml:space="preserve">. Правда, какой-нибудь </w:t>
      </w:r>
      <w:r w:rsidR="00842D52">
        <w:rPr>
          <w:sz w:val="24"/>
          <w:szCs w:val="24"/>
        </w:rPr>
        <w:t>Грант Аллен</w:t>
      </w:r>
      <w:r w:rsidR="00842D52" w:rsidRPr="00C72D9D">
        <w:rPr>
          <w:sz w:val="24"/>
          <w:szCs w:val="24"/>
        </w:rPr>
        <w:t xml:space="preserve"> шестой расы, может, будет </w:t>
      </w:r>
      <w:r w:rsidR="00842D52">
        <w:rPr>
          <w:sz w:val="24"/>
          <w:szCs w:val="24"/>
        </w:rPr>
        <w:t>не</w:t>
      </w:r>
      <w:r w:rsidR="00842D52" w:rsidRPr="00C72D9D">
        <w:rPr>
          <w:sz w:val="24"/>
          <w:szCs w:val="24"/>
        </w:rPr>
        <w:t>дал</w:t>
      </w:r>
      <w:r w:rsidR="00BC5A11">
        <w:rPr>
          <w:sz w:val="24"/>
          <w:szCs w:val="24"/>
        </w:rPr>
        <w:t>ё</w:t>
      </w:r>
      <w:r w:rsidR="00842D52" w:rsidRPr="00C72D9D">
        <w:rPr>
          <w:sz w:val="24"/>
          <w:szCs w:val="24"/>
        </w:rPr>
        <w:t>к от истины в сво</w:t>
      </w:r>
      <w:r w:rsidR="00CE789F">
        <w:rPr>
          <w:sz w:val="24"/>
          <w:szCs w:val="24"/>
        </w:rPr>
        <w:t>ё</w:t>
      </w:r>
      <w:r w:rsidR="00842D52" w:rsidRPr="00C72D9D">
        <w:rPr>
          <w:sz w:val="24"/>
          <w:szCs w:val="24"/>
        </w:rPr>
        <w:t xml:space="preserve">м предположении, что в «период Симлы» эти зубы применялись в боях «самцов» за соломенных вдов, но в таком случае метафора будет очень мало касаться антропологии и геологии. Такова </w:t>
      </w:r>
      <w:r w:rsidR="00842D52" w:rsidRPr="00BC5A11">
        <w:rPr>
          <w:i/>
          <w:sz w:val="24"/>
          <w:szCs w:val="24"/>
        </w:rPr>
        <w:t>ваша</w:t>
      </w:r>
      <w:r w:rsidR="00842D52" w:rsidRPr="00C72D9D">
        <w:rPr>
          <w:sz w:val="24"/>
          <w:szCs w:val="24"/>
        </w:rPr>
        <w:t xml:space="preserve"> наука. </w:t>
      </w:r>
    </w:p>
    <w:p w:rsidR="00842D52" w:rsidRDefault="00842D52" w:rsidP="00BC5A11">
      <w:pPr>
        <w:ind w:firstLine="340"/>
        <w:jc w:val="both"/>
        <w:rPr>
          <w:sz w:val="24"/>
          <w:szCs w:val="24"/>
        </w:rPr>
      </w:pPr>
      <w:r w:rsidRPr="00C72D9D">
        <w:rPr>
          <w:sz w:val="24"/>
          <w:szCs w:val="24"/>
        </w:rPr>
        <w:t>Верн</w:t>
      </w:r>
      <w:r w:rsidR="00BC5A11">
        <w:rPr>
          <w:sz w:val="24"/>
          <w:szCs w:val="24"/>
        </w:rPr>
        <w:t>ё</w:t>
      </w:r>
      <w:r w:rsidRPr="00C72D9D">
        <w:rPr>
          <w:sz w:val="24"/>
          <w:szCs w:val="24"/>
        </w:rPr>
        <w:t>мся к вашим вопроса</w:t>
      </w:r>
      <w:r>
        <w:rPr>
          <w:sz w:val="24"/>
          <w:szCs w:val="24"/>
        </w:rPr>
        <w:t xml:space="preserve">м. </w:t>
      </w:r>
      <w:r w:rsidRPr="00C72D9D">
        <w:rPr>
          <w:sz w:val="24"/>
          <w:szCs w:val="24"/>
        </w:rPr>
        <w:t xml:space="preserve"> Конечно, периоды высочайших цивилизаций четв</w:t>
      </w:r>
      <w:r w:rsidR="00EA11AF">
        <w:rPr>
          <w:sz w:val="24"/>
          <w:szCs w:val="24"/>
        </w:rPr>
        <w:t>ё</w:t>
      </w:r>
      <w:r w:rsidRPr="00C72D9D">
        <w:rPr>
          <w:sz w:val="24"/>
          <w:szCs w:val="24"/>
        </w:rPr>
        <w:t xml:space="preserve">ртой расы, каковы были греческая, римская и даже египетская, ничто в сравнении с теми цивилизациями, которые начались с третьей расой. Принадлежащие ко второй расе </w:t>
      </w:r>
      <w:r w:rsidRPr="00BC5A11">
        <w:rPr>
          <w:i/>
          <w:sz w:val="24"/>
          <w:szCs w:val="24"/>
        </w:rPr>
        <w:t>не были</w:t>
      </w:r>
      <w:r w:rsidRPr="00C72D9D">
        <w:rPr>
          <w:sz w:val="24"/>
          <w:szCs w:val="24"/>
        </w:rPr>
        <w:t xml:space="preserve"> дикарями, но </w:t>
      </w:r>
      <w:r w:rsidR="00BC5A11">
        <w:rPr>
          <w:sz w:val="24"/>
          <w:szCs w:val="24"/>
        </w:rPr>
        <w:t xml:space="preserve">нельзя было назвать их и </w:t>
      </w:r>
      <w:r w:rsidRPr="00C72D9D">
        <w:rPr>
          <w:sz w:val="24"/>
          <w:szCs w:val="24"/>
        </w:rPr>
        <w:t xml:space="preserve">цивилизованными. А теперь, читая одно из моих первых писем о расах (этого вопроса сначала коснулся </w:t>
      </w:r>
      <w:r>
        <w:rPr>
          <w:sz w:val="24"/>
          <w:szCs w:val="24"/>
        </w:rPr>
        <w:t>М.</w:t>
      </w:r>
      <w:r w:rsidRPr="00C72D9D">
        <w:rPr>
          <w:sz w:val="24"/>
          <w:szCs w:val="24"/>
        </w:rPr>
        <w:t>), пожалуйста, не обвиняйте ни его, ни меня в каких-либо новых противоречиях. Перечитайте его и поймите, что оно совершенно обходит вопрос о цивилизациях, упоминает только выродившиеся остатки четв</w:t>
      </w:r>
      <w:r w:rsidR="00BC5A11">
        <w:rPr>
          <w:sz w:val="24"/>
          <w:szCs w:val="24"/>
        </w:rPr>
        <w:t>ё</w:t>
      </w:r>
      <w:r w:rsidRPr="00C72D9D">
        <w:rPr>
          <w:sz w:val="24"/>
          <w:szCs w:val="24"/>
        </w:rPr>
        <w:t>ртой и третьей рас и да</w:t>
      </w:r>
      <w:r w:rsidR="00BC5A11">
        <w:rPr>
          <w:sz w:val="24"/>
          <w:szCs w:val="24"/>
        </w:rPr>
        <w:t>ё</w:t>
      </w:r>
      <w:r w:rsidRPr="00C72D9D">
        <w:rPr>
          <w:sz w:val="24"/>
          <w:szCs w:val="24"/>
        </w:rPr>
        <w:t xml:space="preserve">т вам в подтверждение последние заключения вашей собственной науки. Не рассматривайте неизбежную </w:t>
      </w:r>
      <w:r w:rsidRPr="00BC5A11">
        <w:rPr>
          <w:i/>
          <w:sz w:val="24"/>
          <w:szCs w:val="24"/>
        </w:rPr>
        <w:t>неполноту</w:t>
      </w:r>
      <w:r w:rsidRPr="00C72D9D">
        <w:rPr>
          <w:sz w:val="24"/>
          <w:szCs w:val="24"/>
        </w:rPr>
        <w:t xml:space="preserve"> как противоречивость. Вы зада</w:t>
      </w:r>
      <w:r w:rsidR="00BC5A11">
        <w:rPr>
          <w:sz w:val="24"/>
          <w:szCs w:val="24"/>
        </w:rPr>
        <w:t>ё</w:t>
      </w:r>
      <w:r w:rsidRPr="00C72D9D">
        <w:rPr>
          <w:sz w:val="24"/>
          <w:szCs w:val="24"/>
        </w:rPr>
        <w:t xml:space="preserve">те мне прямые вопросы, и я на них отвечаю. Греки и римляне были маленькими </w:t>
      </w:r>
      <w:r>
        <w:rPr>
          <w:sz w:val="24"/>
          <w:szCs w:val="24"/>
        </w:rPr>
        <w:t>подрас</w:t>
      </w:r>
      <w:r w:rsidRPr="00C72D9D">
        <w:rPr>
          <w:sz w:val="24"/>
          <w:szCs w:val="24"/>
        </w:rPr>
        <w:t>ами, египтяне же</w:t>
      </w:r>
      <w:r w:rsidR="008F4299">
        <w:rPr>
          <w:sz w:val="24"/>
          <w:szCs w:val="24"/>
        </w:rPr>
        <w:t xml:space="preserve"> —</w:t>
      </w:r>
      <w:r w:rsidRPr="00C72D9D">
        <w:rPr>
          <w:sz w:val="24"/>
          <w:szCs w:val="24"/>
        </w:rPr>
        <w:t xml:space="preserve"> </w:t>
      </w:r>
      <w:r w:rsidRPr="000F0DAD">
        <w:rPr>
          <w:sz w:val="24"/>
          <w:szCs w:val="24"/>
        </w:rPr>
        <w:t>неотъемлемая ча</w:t>
      </w:r>
      <w:r>
        <w:rPr>
          <w:sz w:val="24"/>
          <w:szCs w:val="24"/>
        </w:rPr>
        <w:t>сть</w:t>
      </w:r>
      <w:r w:rsidRPr="000F0DAD" w:rsidDel="000F0DAD">
        <w:rPr>
          <w:sz w:val="24"/>
          <w:szCs w:val="24"/>
        </w:rPr>
        <w:t xml:space="preserve"> </w:t>
      </w:r>
      <w:r w:rsidRPr="00C72D9D">
        <w:rPr>
          <w:sz w:val="24"/>
          <w:szCs w:val="24"/>
        </w:rPr>
        <w:t>нашего «кавказского рода». Обратите внимание на последн</w:t>
      </w:r>
      <w:r w:rsidR="00381494">
        <w:rPr>
          <w:sz w:val="24"/>
          <w:szCs w:val="24"/>
        </w:rPr>
        <w:t>их</w:t>
      </w:r>
      <w:r w:rsidRPr="00C72D9D">
        <w:rPr>
          <w:sz w:val="24"/>
          <w:szCs w:val="24"/>
        </w:rPr>
        <w:t xml:space="preserve"> и на Индию. Достигнув в</w:t>
      </w:r>
      <w:r w:rsidR="00381494">
        <w:rPr>
          <w:sz w:val="24"/>
          <w:szCs w:val="24"/>
        </w:rPr>
        <w:t>ысочайшей цивилизации и, что ещё</w:t>
      </w:r>
      <w:r w:rsidRPr="00C72D9D">
        <w:rPr>
          <w:sz w:val="24"/>
          <w:szCs w:val="24"/>
        </w:rPr>
        <w:t xml:space="preserve"> больше, </w:t>
      </w:r>
      <w:r w:rsidRPr="00381494">
        <w:rPr>
          <w:i/>
          <w:sz w:val="24"/>
          <w:szCs w:val="24"/>
        </w:rPr>
        <w:t>уч</w:t>
      </w:r>
      <w:r w:rsidR="00381494" w:rsidRPr="00381494">
        <w:rPr>
          <w:i/>
          <w:sz w:val="24"/>
          <w:szCs w:val="24"/>
        </w:rPr>
        <w:t>ё</w:t>
      </w:r>
      <w:r w:rsidRPr="00381494">
        <w:rPr>
          <w:i/>
          <w:sz w:val="24"/>
          <w:szCs w:val="24"/>
        </w:rPr>
        <w:t>ности</w:t>
      </w:r>
      <w:r w:rsidRPr="00C72D9D">
        <w:rPr>
          <w:sz w:val="24"/>
          <w:szCs w:val="24"/>
        </w:rPr>
        <w:t xml:space="preserve">, </w:t>
      </w:r>
      <w:r w:rsidR="00381494">
        <w:rPr>
          <w:sz w:val="24"/>
          <w:szCs w:val="24"/>
        </w:rPr>
        <w:t xml:space="preserve">и те и другие стали </w:t>
      </w:r>
      <w:r w:rsidRPr="00C72D9D">
        <w:rPr>
          <w:sz w:val="24"/>
          <w:szCs w:val="24"/>
        </w:rPr>
        <w:t>деградировать. Египтяне, как определ</w:t>
      </w:r>
      <w:r w:rsidR="00EA11AF">
        <w:rPr>
          <w:sz w:val="24"/>
          <w:szCs w:val="24"/>
        </w:rPr>
        <w:t>ё</w:t>
      </w:r>
      <w:r w:rsidRPr="00C72D9D">
        <w:rPr>
          <w:sz w:val="24"/>
          <w:szCs w:val="24"/>
        </w:rPr>
        <w:t xml:space="preserve">нная </w:t>
      </w:r>
      <w:r>
        <w:rPr>
          <w:sz w:val="24"/>
          <w:szCs w:val="24"/>
        </w:rPr>
        <w:t>подрас</w:t>
      </w:r>
      <w:r w:rsidRPr="00C72D9D">
        <w:rPr>
          <w:sz w:val="24"/>
          <w:szCs w:val="24"/>
        </w:rPr>
        <w:t>а, исчез</w:t>
      </w:r>
      <w:r w:rsidR="00381494">
        <w:rPr>
          <w:sz w:val="24"/>
          <w:szCs w:val="24"/>
        </w:rPr>
        <w:t>ают совсем</w:t>
      </w:r>
      <w:r w:rsidRPr="00C72D9D">
        <w:rPr>
          <w:sz w:val="24"/>
          <w:szCs w:val="24"/>
        </w:rPr>
        <w:t xml:space="preserve"> (е</w:t>
      </w:r>
      <w:r w:rsidR="00EA11AF">
        <w:rPr>
          <w:sz w:val="24"/>
          <w:szCs w:val="24"/>
        </w:rPr>
        <w:t>ё</w:t>
      </w:r>
      <w:r w:rsidRPr="00C72D9D">
        <w:rPr>
          <w:sz w:val="24"/>
          <w:szCs w:val="24"/>
        </w:rPr>
        <w:t xml:space="preserve"> копты</w:t>
      </w:r>
      <w:r w:rsidR="008F4299">
        <w:rPr>
          <w:sz w:val="24"/>
          <w:szCs w:val="24"/>
        </w:rPr>
        <w:t xml:space="preserve"> —</w:t>
      </w:r>
      <w:r w:rsidRPr="00C72D9D">
        <w:rPr>
          <w:sz w:val="24"/>
          <w:szCs w:val="24"/>
        </w:rPr>
        <w:t xml:space="preserve"> </w:t>
      </w:r>
      <w:r w:rsidR="00381494">
        <w:rPr>
          <w:sz w:val="24"/>
          <w:szCs w:val="24"/>
        </w:rPr>
        <w:t xml:space="preserve">это </w:t>
      </w:r>
      <w:r w:rsidR="00381494" w:rsidRPr="00C72D9D">
        <w:rPr>
          <w:sz w:val="24"/>
          <w:szCs w:val="24"/>
        </w:rPr>
        <w:t>гибрид</w:t>
      </w:r>
      <w:r w:rsidR="00381494">
        <w:rPr>
          <w:sz w:val="24"/>
          <w:szCs w:val="24"/>
        </w:rPr>
        <w:t>ные остатки</w:t>
      </w:r>
      <w:r w:rsidRPr="00C72D9D">
        <w:rPr>
          <w:sz w:val="24"/>
          <w:szCs w:val="24"/>
        </w:rPr>
        <w:t xml:space="preserve">). Индия, как одна из самых </w:t>
      </w:r>
      <w:r w:rsidR="00381494">
        <w:rPr>
          <w:sz w:val="24"/>
          <w:szCs w:val="24"/>
        </w:rPr>
        <w:t xml:space="preserve">первых и </w:t>
      </w:r>
      <w:r w:rsidRPr="00C72D9D">
        <w:rPr>
          <w:sz w:val="24"/>
          <w:szCs w:val="24"/>
        </w:rPr>
        <w:t>могущественных ответвлений основной расы, сост</w:t>
      </w:r>
      <w:r w:rsidR="00381494">
        <w:rPr>
          <w:sz w:val="24"/>
          <w:szCs w:val="24"/>
        </w:rPr>
        <w:t>оящей</w:t>
      </w:r>
      <w:r w:rsidRPr="00C72D9D">
        <w:rPr>
          <w:sz w:val="24"/>
          <w:szCs w:val="24"/>
        </w:rPr>
        <w:t xml:space="preserve"> из многих </w:t>
      </w:r>
      <w:r>
        <w:rPr>
          <w:sz w:val="24"/>
          <w:szCs w:val="24"/>
        </w:rPr>
        <w:t>подрас</w:t>
      </w:r>
      <w:r w:rsidRPr="00C72D9D">
        <w:rPr>
          <w:sz w:val="24"/>
          <w:szCs w:val="24"/>
        </w:rPr>
        <w:t xml:space="preserve">, </w:t>
      </w:r>
      <w:r>
        <w:rPr>
          <w:sz w:val="24"/>
          <w:szCs w:val="24"/>
        </w:rPr>
        <w:t>жив</w:t>
      </w:r>
      <w:r w:rsidR="00E65E34">
        <w:rPr>
          <w:sz w:val="24"/>
          <w:szCs w:val="24"/>
        </w:rPr>
        <w:t>ё</w:t>
      </w:r>
      <w:r>
        <w:rPr>
          <w:sz w:val="24"/>
          <w:szCs w:val="24"/>
        </w:rPr>
        <w:t>т</w:t>
      </w:r>
      <w:r w:rsidRPr="00C72D9D">
        <w:rPr>
          <w:sz w:val="24"/>
          <w:szCs w:val="24"/>
        </w:rPr>
        <w:t xml:space="preserve"> до сих пор</w:t>
      </w:r>
      <w:r>
        <w:rPr>
          <w:sz w:val="24"/>
          <w:szCs w:val="24"/>
        </w:rPr>
        <w:t xml:space="preserve"> и</w:t>
      </w:r>
      <w:r w:rsidRPr="00C72D9D">
        <w:rPr>
          <w:sz w:val="24"/>
          <w:szCs w:val="24"/>
        </w:rPr>
        <w:t xml:space="preserve"> борется, чтобы </w:t>
      </w:r>
      <w:r w:rsidR="00381494">
        <w:rPr>
          <w:sz w:val="24"/>
          <w:szCs w:val="24"/>
        </w:rPr>
        <w:t xml:space="preserve">когда-нибудь </w:t>
      </w:r>
      <w:r w:rsidR="00E65E34">
        <w:rPr>
          <w:sz w:val="24"/>
          <w:szCs w:val="24"/>
        </w:rPr>
        <w:t>снова</w:t>
      </w:r>
      <w:r w:rsidR="00381494">
        <w:rPr>
          <w:sz w:val="24"/>
          <w:szCs w:val="24"/>
        </w:rPr>
        <w:t xml:space="preserve"> </w:t>
      </w:r>
      <w:r w:rsidRPr="00C72D9D">
        <w:rPr>
          <w:sz w:val="24"/>
          <w:szCs w:val="24"/>
        </w:rPr>
        <w:t>занять сво</w:t>
      </w:r>
      <w:r w:rsidR="00381494">
        <w:rPr>
          <w:sz w:val="24"/>
          <w:szCs w:val="24"/>
        </w:rPr>
        <w:t>ё</w:t>
      </w:r>
      <w:r w:rsidRPr="00C72D9D">
        <w:rPr>
          <w:sz w:val="24"/>
          <w:szCs w:val="24"/>
        </w:rPr>
        <w:t xml:space="preserve"> место в истории. История ухватывает лишь несколько беглых туманных проблесков </w:t>
      </w:r>
      <w:r>
        <w:rPr>
          <w:sz w:val="24"/>
          <w:szCs w:val="24"/>
        </w:rPr>
        <w:t>в связи с</w:t>
      </w:r>
      <w:r w:rsidRPr="00C72D9D">
        <w:rPr>
          <w:sz w:val="24"/>
          <w:szCs w:val="24"/>
        </w:rPr>
        <w:t xml:space="preserve"> Египт</w:t>
      </w:r>
      <w:r>
        <w:rPr>
          <w:sz w:val="24"/>
          <w:szCs w:val="24"/>
        </w:rPr>
        <w:t>ом</w:t>
      </w:r>
      <w:r w:rsidRPr="00C72D9D">
        <w:rPr>
          <w:sz w:val="24"/>
          <w:szCs w:val="24"/>
        </w:rPr>
        <w:t xml:space="preserve">, </w:t>
      </w:r>
      <w:r>
        <w:rPr>
          <w:sz w:val="24"/>
          <w:szCs w:val="24"/>
        </w:rPr>
        <w:t>примерно</w:t>
      </w:r>
      <w:r w:rsidRPr="00C72D9D">
        <w:rPr>
          <w:sz w:val="24"/>
          <w:szCs w:val="24"/>
        </w:rPr>
        <w:t xml:space="preserve"> 12000</w:t>
      </w:r>
      <w:r w:rsidR="00E65E34">
        <w:rPr>
          <w:sz w:val="24"/>
          <w:szCs w:val="24"/>
        </w:rPr>
        <w:t>-</w:t>
      </w:r>
      <w:r w:rsidRPr="00C72D9D">
        <w:rPr>
          <w:sz w:val="24"/>
          <w:szCs w:val="24"/>
        </w:rPr>
        <w:t>лет</w:t>
      </w:r>
      <w:r>
        <w:rPr>
          <w:sz w:val="24"/>
          <w:szCs w:val="24"/>
        </w:rPr>
        <w:t>ней давности</w:t>
      </w:r>
      <w:r w:rsidRPr="00C72D9D">
        <w:rPr>
          <w:sz w:val="24"/>
          <w:szCs w:val="24"/>
        </w:rPr>
        <w:t xml:space="preserve">, когда, уже достигнув вершины своего цикла </w:t>
      </w:r>
      <w:r>
        <w:rPr>
          <w:sz w:val="24"/>
          <w:szCs w:val="24"/>
        </w:rPr>
        <w:t xml:space="preserve">за </w:t>
      </w:r>
      <w:r w:rsidRPr="00C72D9D">
        <w:rPr>
          <w:sz w:val="24"/>
          <w:szCs w:val="24"/>
        </w:rPr>
        <w:t>тысяч</w:t>
      </w:r>
      <w:r>
        <w:rPr>
          <w:sz w:val="24"/>
          <w:szCs w:val="24"/>
        </w:rPr>
        <w:t>и</w:t>
      </w:r>
      <w:r w:rsidRPr="00C72D9D">
        <w:rPr>
          <w:sz w:val="24"/>
          <w:szCs w:val="24"/>
        </w:rPr>
        <w:t xml:space="preserve"> лет </w:t>
      </w:r>
      <w:r>
        <w:rPr>
          <w:sz w:val="24"/>
          <w:szCs w:val="24"/>
        </w:rPr>
        <w:t>до того</w:t>
      </w:r>
      <w:r w:rsidRPr="00C72D9D">
        <w:rPr>
          <w:sz w:val="24"/>
          <w:szCs w:val="24"/>
        </w:rPr>
        <w:t xml:space="preserve">, он </w:t>
      </w:r>
      <w:r w:rsidR="00E65E34">
        <w:rPr>
          <w:sz w:val="24"/>
          <w:szCs w:val="24"/>
        </w:rPr>
        <w:t>пошёл на спад</w:t>
      </w:r>
      <w:r w:rsidRPr="00C72D9D">
        <w:rPr>
          <w:sz w:val="24"/>
          <w:szCs w:val="24"/>
        </w:rPr>
        <w:t>. Что же знает или может знать история о</w:t>
      </w:r>
      <w:r>
        <w:rPr>
          <w:sz w:val="24"/>
          <w:szCs w:val="24"/>
        </w:rPr>
        <w:t>б</w:t>
      </w:r>
      <w:r w:rsidRPr="00C72D9D">
        <w:rPr>
          <w:sz w:val="24"/>
          <w:szCs w:val="24"/>
        </w:rPr>
        <w:t xml:space="preserve"> Индии 5000 лет назад или о халдеях, которых </w:t>
      </w:r>
      <w:r>
        <w:rPr>
          <w:sz w:val="24"/>
          <w:szCs w:val="24"/>
        </w:rPr>
        <w:t xml:space="preserve">очаровательно </w:t>
      </w:r>
      <w:r w:rsidRPr="00C72D9D">
        <w:rPr>
          <w:sz w:val="24"/>
          <w:szCs w:val="24"/>
        </w:rPr>
        <w:t xml:space="preserve">смешивает с ассирийцами, делая из них </w:t>
      </w:r>
      <w:r w:rsidR="00E65E34">
        <w:rPr>
          <w:sz w:val="24"/>
          <w:szCs w:val="24"/>
        </w:rPr>
        <w:t>то</w:t>
      </w:r>
      <w:r w:rsidRPr="00C72D9D">
        <w:rPr>
          <w:sz w:val="24"/>
          <w:szCs w:val="24"/>
        </w:rPr>
        <w:t xml:space="preserve"> </w:t>
      </w:r>
      <w:r w:rsidR="00E65E34">
        <w:rPr>
          <w:sz w:val="24"/>
          <w:szCs w:val="24"/>
        </w:rPr>
        <w:t>«</w:t>
      </w:r>
      <w:r w:rsidRPr="00C72D9D">
        <w:rPr>
          <w:sz w:val="24"/>
          <w:szCs w:val="24"/>
        </w:rPr>
        <w:t xml:space="preserve">аккадцев», </w:t>
      </w:r>
      <w:r w:rsidR="00E65E34">
        <w:rPr>
          <w:sz w:val="24"/>
          <w:szCs w:val="24"/>
        </w:rPr>
        <w:t>то</w:t>
      </w:r>
      <w:r>
        <w:rPr>
          <w:sz w:val="24"/>
          <w:szCs w:val="24"/>
        </w:rPr>
        <w:t xml:space="preserve"> </w:t>
      </w:r>
      <w:r w:rsidRPr="00C72D9D">
        <w:rPr>
          <w:sz w:val="24"/>
          <w:szCs w:val="24"/>
        </w:rPr>
        <w:t>туранцев</w:t>
      </w:r>
      <w:r w:rsidR="00E65E34">
        <w:rPr>
          <w:sz w:val="24"/>
          <w:szCs w:val="24"/>
        </w:rPr>
        <w:t>, то ещё кого-нибудь, а почему бы и нет?</w:t>
      </w:r>
      <w:r w:rsidRPr="00C72D9D">
        <w:rPr>
          <w:sz w:val="24"/>
          <w:szCs w:val="24"/>
        </w:rPr>
        <w:t xml:space="preserve"> И потому мы говорим</w:t>
      </w:r>
      <w:r w:rsidR="008F4299">
        <w:rPr>
          <w:sz w:val="24"/>
          <w:szCs w:val="24"/>
        </w:rPr>
        <w:t xml:space="preserve"> —</w:t>
      </w:r>
      <w:r w:rsidRPr="00C72D9D">
        <w:rPr>
          <w:sz w:val="24"/>
          <w:szCs w:val="24"/>
        </w:rPr>
        <w:t xml:space="preserve"> </w:t>
      </w:r>
      <w:r w:rsidRPr="00E65E34">
        <w:rPr>
          <w:i/>
          <w:sz w:val="24"/>
          <w:szCs w:val="24"/>
        </w:rPr>
        <w:t>ваша</w:t>
      </w:r>
      <w:r w:rsidRPr="00C72D9D">
        <w:rPr>
          <w:sz w:val="24"/>
          <w:szCs w:val="24"/>
        </w:rPr>
        <w:t xml:space="preserve"> история</w:t>
      </w:r>
      <w:r w:rsidR="00E65E34">
        <w:rPr>
          <w:sz w:val="24"/>
          <w:szCs w:val="24"/>
        </w:rPr>
        <w:t xml:space="preserve"> тут совсем плавает</w:t>
      </w:r>
      <w:r w:rsidRPr="00C72D9D">
        <w:rPr>
          <w:sz w:val="24"/>
          <w:szCs w:val="24"/>
        </w:rPr>
        <w:t xml:space="preserve">. </w:t>
      </w:r>
    </w:p>
    <w:p w:rsidR="00842D52" w:rsidRDefault="00842D52" w:rsidP="00842D52">
      <w:pPr>
        <w:ind w:firstLine="340"/>
        <w:jc w:val="both"/>
        <w:rPr>
          <w:sz w:val="24"/>
          <w:szCs w:val="24"/>
        </w:rPr>
      </w:pPr>
      <w:r w:rsidRPr="00C72D9D">
        <w:rPr>
          <w:sz w:val="24"/>
          <w:szCs w:val="24"/>
        </w:rPr>
        <w:lastRenderedPageBreak/>
        <w:t xml:space="preserve">Нас отрицает «Journal of Science»; его слова, повторенные и процитированные </w:t>
      </w:r>
      <w:r>
        <w:rPr>
          <w:sz w:val="24"/>
          <w:szCs w:val="24"/>
        </w:rPr>
        <w:t>М.</w:t>
      </w:r>
      <w:r w:rsidRPr="00C72D9D">
        <w:rPr>
          <w:sz w:val="24"/>
          <w:szCs w:val="24"/>
        </w:rPr>
        <w:t xml:space="preserve"> А. </w:t>
      </w:r>
      <w:r>
        <w:rPr>
          <w:sz w:val="24"/>
          <w:szCs w:val="24"/>
        </w:rPr>
        <w:t>(</w:t>
      </w:r>
      <w:r w:rsidRPr="00C72D9D">
        <w:rPr>
          <w:sz w:val="24"/>
          <w:szCs w:val="24"/>
        </w:rPr>
        <w:t>Оксоном</w:t>
      </w:r>
      <w:r>
        <w:rPr>
          <w:sz w:val="24"/>
          <w:szCs w:val="24"/>
        </w:rPr>
        <w:t>)</w:t>
      </w:r>
      <w:r w:rsidRPr="00C72D9D">
        <w:rPr>
          <w:sz w:val="24"/>
          <w:szCs w:val="24"/>
        </w:rPr>
        <w:t xml:space="preserve"> с восторгом, достойным великого медиума, не признают за нами права на какое бы то ни было «высшее знание». </w:t>
      </w:r>
      <w:r>
        <w:rPr>
          <w:sz w:val="24"/>
          <w:szCs w:val="24"/>
        </w:rPr>
        <w:t xml:space="preserve">Обозреватель пишет: </w:t>
      </w:r>
      <w:r w:rsidRPr="00C72D9D">
        <w:rPr>
          <w:sz w:val="24"/>
          <w:szCs w:val="24"/>
        </w:rPr>
        <w:t>«Предположим, Братья сказали бы: “Направьте ваш телескоп на такую-то точку на небе</w:t>
      </w:r>
      <w:r>
        <w:rPr>
          <w:sz w:val="24"/>
          <w:szCs w:val="24"/>
        </w:rPr>
        <w:t>,</w:t>
      </w:r>
      <w:r w:rsidRPr="00C72D9D">
        <w:rPr>
          <w:sz w:val="24"/>
          <w:szCs w:val="24"/>
        </w:rPr>
        <w:t xml:space="preserve"> и вы найд</w:t>
      </w:r>
      <w:r w:rsidR="00E65E34">
        <w:rPr>
          <w:sz w:val="24"/>
          <w:szCs w:val="24"/>
        </w:rPr>
        <w:t>ё</w:t>
      </w:r>
      <w:r w:rsidRPr="00C72D9D">
        <w:rPr>
          <w:sz w:val="24"/>
          <w:szCs w:val="24"/>
        </w:rPr>
        <w:t>те планету, до сих пор неизвестную; или копайте там-то, и вы найд</w:t>
      </w:r>
      <w:r w:rsidR="00EA11AF">
        <w:rPr>
          <w:sz w:val="24"/>
          <w:szCs w:val="24"/>
        </w:rPr>
        <w:t>ё</w:t>
      </w:r>
      <w:r w:rsidRPr="00C72D9D">
        <w:rPr>
          <w:sz w:val="24"/>
          <w:szCs w:val="24"/>
        </w:rPr>
        <w:t>те минерал</w:t>
      </w:r>
      <w:r>
        <w:rPr>
          <w:sz w:val="24"/>
          <w:szCs w:val="24"/>
        </w:rPr>
        <w:t>,</w:t>
      </w:r>
      <w:r w:rsidRPr="00C72D9D">
        <w:rPr>
          <w:sz w:val="24"/>
          <w:szCs w:val="24"/>
        </w:rPr>
        <w:t xml:space="preserve"> и т. д.”». Прекрасно, действительно, и предположим, что это будет проделано</w:t>
      </w:r>
      <w:r w:rsidR="008F4299">
        <w:rPr>
          <w:sz w:val="24"/>
          <w:szCs w:val="24"/>
        </w:rPr>
        <w:t xml:space="preserve"> —</w:t>
      </w:r>
      <w:r w:rsidRPr="00C72D9D">
        <w:rPr>
          <w:sz w:val="24"/>
          <w:szCs w:val="24"/>
        </w:rPr>
        <w:t xml:space="preserve"> каков будет результат? </w:t>
      </w:r>
      <w:r w:rsidR="00E65E34">
        <w:rPr>
          <w:sz w:val="24"/>
          <w:szCs w:val="24"/>
        </w:rPr>
        <w:t>Почему бы не обвиненить в</w:t>
      </w:r>
      <w:r w:rsidRPr="00C72D9D">
        <w:rPr>
          <w:sz w:val="24"/>
          <w:szCs w:val="24"/>
        </w:rPr>
        <w:t xml:space="preserve"> плагиа</w:t>
      </w:r>
      <w:r>
        <w:rPr>
          <w:sz w:val="24"/>
          <w:szCs w:val="24"/>
        </w:rPr>
        <w:t>те</w:t>
      </w:r>
      <w:r w:rsidRPr="00C72D9D">
        <w:rPr>
          <w:sz w:val="24"/>
          <w:szCs w:val="24"/>
        </w:rPr>
        <w:t>, когда вс</w:t>
      </w:r>
      <w:r w:rsidR="00E65E34">
        <w:rPr>
          <w:sz w:val="24"/>
          <w:szCs w:val="24"/>
        </w:rPr>
        <w:t>ё</w:t>
      </w:r>
      <w:r w:rsidRPr="00C72D9D">
        <w:rPr>
          <w:sz w:val="24"/>
          <w:szCs w:val="24"/>
        </w:rPr>
        <w:t xml:space="preserve"> тому подобное, «каждая планета и минерал», какие только существуют в пространстве и в недрах Земли, известны и зарегистрированы в наших книгах тысяч</w:t>
      </w:r>
      <w:r>
        <w:rPr>
          <w:sz w:val="24"/>
          <w:szCs w:val="24"/>
        </w:rPr>
        <w:t>и</w:t>
      </w:r>
      <w:r w:rsidRPr="00C72D9D">
        <w:rPr>
          <w:sz w:val="24"/>
          <w:szCs w:val="24"/>
        </w:rPr>
        <w:t xml:space="preserve"> лет тому назад; более того, многие истинные гипотезы робко выдвигались их собственными учеными и постоянно о</w:t>
      </w:r>
      <w:r w:rsidR="00E65E34">
        <w:rPr>
          <w:sz w:val="24"/>
          <w:szCs w:val="24"/>
        </w:rPr>
        <w:t>твер</w:t>
      </w:r>
      <w:r w:rsidRPr="00C72D9D">
        <w:rPr>
          <w:sz w:val="24"/>
          <w:szCs w:val="24"/>
        </w:rPr>
        <w:t>га</w:t>
      </w:r>
      <w:r w:rsidR="00E65E34">
        <w:rPr>
          <w:sz w:val="24"/>
          <w:szCs w:val="24"/>
        </w:rPr>
        <w:t xml:space="preserve">лись </w:t>
      </w:r>
      <w:r w:rsidRPr="00C72D9D">
        <w:rPr>
          <w:sz w:val="24"/>
          <w:szCs w:val="24"/>
        </w:rPr>
        <w:t xml:space="preserve">тем большинством, чьему предвзятому мнению они мешали. </w:t>
      </w:r>
      <w:r w:rsidRPr="00E65E34">
        <w:rPr>
          <w:i/>
          <w:sz w:val="24"/>
          <w:szCs w:val="24"/>
        </w:rPr>
        <w:t>Ваши намерения</w:t>
      </w:r>
      <w:r w:rsidRPr="00C72D9D">
        <w:rPr>
          <w:sz w:val="24"/>
          <w:szCs w:val="24"/>
        </w:rPr>
        <w:t xml:space="preserve"> похвальны, но ничего из того, что я вам могу ответить, </w:t>
      </w:r>
      <w:r w:rsidR="00E65E34" w:rsidRPr="00C72D9D">
        <w:rPr>
          <w:sz w:val="24"/>
          <w:szCs w:val="24"/>
        </w:rPr>
        <w:t xml:space="preserve">от нас </w:t>
      </w:r>
      <w:r w:rsidRPr="00C72D9D">
        <w:rPr>
          <w:sz w:val="24"/>
          <w:szCs w:val="24"/>
        </w:rPr>
        <w:t>не будет принято. К</w:t>
      </w:r>
      <w:r w:rsidR="00DA5005">
        <w:rPr>
          <w:sz w:val="24"/>
          <w:szCs w:val="24"/>
        </w:rPr>
        <w:t xml:space="preserve">огда бы ни было открыто, </w:t>
      </w:r>
      <w:r w:rsidRPr="00C72D9D">
        <w:rPr>
          <w:sz w:val="24"/>
          <w:szCs w:val="24"/>
        </w:rPr>
        <w:t>что «это действительно так», открытие будет приписано тому, кто под</w:t>
      </w:r>
      <w:r w:rsidR="00DA5005">
        <w:rPr>
          <w:sz w:val="24"/>
          <w:szCs w:val="24"/>
        </w:rPr>
        <w:t>твердит свиде</w:t>
      </w:r>
      <w:r w:rsidRPr="00C72D9D">
        <w:rPr>
          <w:sz w:val="24"/>
          <w:szCs w:val="24"/>
        </w:rPr>
        <w:t>тельство, как было в случаях с Коперником и Галилеем,</w:t>
      </w:r>
      <w:r w:rsidR="008F4299">
        <w:rPr>
          <w:sz w:val="24"/>
          <w:szCs w:val="24"/>
        </w:rPr>
        <w:t xml:space="preserve"> —</w:t>
      </w:r>
      <w:r w:rsidRPr="00C72D9D">
        <w:rPr>
          <w:sz w:val="24"/>
          <w:szCs w:val="24"/>
        </w:rPr>
        <w:t xml:space="preserve"> </w:t>
      </w:r>
      <w:r w:rsidR="00DA5005">
        <w:rPr>
          <w:sz w:val="24"/>
          <w:szCs w:val="24"/>
        </w:rPr>
        <w:t xml:space="preserve">а ведь </w:t>
      </w:r>
      <w:r w:rsidRPr="00C72D9D">
        <w:rPr>
          <w:sz w:val="24"/>
          <w:szCs w:val="24"/>
        </w:rPr>
        <w:t xml:space="preserve">последний </w:t>
      </w:r>
      <w:r w:rsidR="00DA5005">
        <w:rPr>
          <w:sz w:val="24"/>
          <w:szCs w:val="24"/>
        </w:rPr>
        <w:t xml:space="preserve">лишь </w:t>
      </w:r>
      <w:r w:rsidRPr="00C72D9D">
        <w:rPr>
          <w:sz w:val="24"/>
          <w:szCs w:val="24"/>
        </w:rPr>
        <w:t>пользовал</w:t>
      </w:r>
      <w:r w:rsidR="00DA5005">
        <w:rPr>
          <w:sz w:val="24"/>
          <w:szCs w:val="24"/>
        </w:rPr>
        <w:t>ся</w:t>
      </w:r>
      <w:r w:rsidRPr="00C72D9D">
        <w:rPr>
          <w:sz w:val="24"/>
          <w:szCs w:val="24"/>
        </w:rPr>
        <w:t xml:space="preserve"> рукопис</w:t>
      </w:r>
      <w:r w:rsidR="00DA5005">
        <w:rPr>
          <w:sz w:val="24"/>
          <w:szCs w:val="24"/>
        </w:rPr>
        <w:t>ями</w:t>
      </w:r>
      <w:r w:rsidRPr="00C72D9D">
        <w:rPr>
          <w:sz w:val="24"/>
          <w:szCs w:val="24"/>
        </w:rPr>
        <w:t xml:space="preserve"> пифагорейцев. </w:t>
      </w:r>
    </w:p>
    <w:p w:rsidR="00842D52" w:rsidRPr="00C72D9D" w:rsidRDefault="00842D52" w:rsidP="00842D52">
      <w:pPr>
        <w:ind w:firstLine="340"/>
        <w:jc w:val="both"/>
        <w:rPr>
          <w:sz w:val="24"/>
          <w:szCs w:val="24"/>
        </w:rPr>
      </w:pPr>
      <w:r w:rsidRPr="00C72D9D">
        <w:rPr>
          <w:sz w:val="24"/>
          <w:szCs w:val="24"/>
        </w:rPr>
        <w:t>Но верн</w:t>
      </w:r>
      <w:r w:rsidR="00DA5005">
        <w:rPr>
          <w:sz w:val="24"/>
          <w:szCs w:val="24"/>
        </w:rPr>
        <w:t>ё</w:t>
      </w:r>
      <w:r w:rsidRPr="00C72D9D">
        <w:rPr>
          <w:sz w:val="24"/>
          <w:szCs w:val="24"/>
        </w:rPr>
        <w:t xml:space="preserve">мся к «цивилизациям». Знаете ли вы, что халдеи были на высоте своей оккультной славы </w:t>
      </w:r>
      <w:r w:rsidR="00DA5005">
        <w:rPr>
          <w:sz w:val="24"/>
          <w:szCs w:val="24"/>
        </w:rPr>
        <w:t>ещё до того</w:t>
      </w:r>
      <w:r w:rsidRPr="00C72D9D">
        <w:rPr>
          <w:sz w:val="24"/>
          <w:szCs w:val="24"/>
        </w:rPr>
        <w:t xml:space="preserve"> времени, которое вы называете “</w:t>
      </w:r>
      <w:r w:rsidR="00DA5005">
        <w:rPr>
          <w:sz w:val="24"/>
          <w:szCs w:val="24"/>
        </w:rPr>
        <w:t>б</w:t>
      </w:r>
      <w:r w:rsidRPr="00C72D9D">
        <w:rPr>
          <w:sz w:val="24"/>
          <w:szCs w:val="24"/>
        </w:rPr>
        <w:t>ронзовым веком”? Что «сыны Ада</w:t>
      </w:r>
      <w:r w:rsidR="00DF5B3E">
        <w:rPr>
          <w:rStyle w:val="a7"/>
          <w:sz w:val="24"/>
          <w:szCs w:val="24"/>
        </w:rPr>
        <w:footnoteReference w:id="232"/>
      </w:r>
      <w:r w:rsidRPr="00C72D9D">
        <w:rPr>
          <w:sz w:val="24"/>
          <w:szCs w:val="24"/>
        </w:rPr>
        <w:t>»</w:t>
      </w:r>
      <w:r>
        <w:rPr>
          <w:sz w:val="24"/>
          <w:szCs w:val="24"/>
        </w:rPr>
        <w:t>,</w:t>
      </w:r>
      <w:r w:rsidRPr="00C72D9D">
        <w:rPr>
          <w:sz w:val="24"/>
          <w:szCs w:val="24"/>
        </w:rPr>
        <w:t xml:space="preserve"> или дети </w:t>
      </w:r>
      <w:r>
        <w:rPr>
          <w:sz w:val="24"/>
          <w:szCs w:val="24"/>
        </w:rPr>
        <w:t>Огненного Тумана,</w:t>
      </w:r>
      <w:r w:rsidRPr="00C72D9D">
        <w:rPr>
          <w:sz w:val="24"/>
          <w:szCs w:val="24"/>
        </w:rPr>
        <w:t xml:space="preserve"> предшествовали сотнями столетий «</w:t>
      </w:r>
      <w:r w:rsidR="00A61E65">
        <w:rPr>
          <w:sz w:val="24"/>
          <w:szCs w:val="24"/>
        </w:rPr>
        <w:t>ж</w:t>
      </w:r>
      <w:r w:rsidRPr="00C72D9D">
        <w:rPr>
          <w:sz w:val="24"/>
          <w:szCs w:val="24"/>
        </w:rPr>
        <w:t>елез</w:t>
      </w:r>
      <w:r>
        <w:rPr>
          <w:sz w:val="24"/>
          <w:szCs w:val="24"/>
        </w:rPr>
        <w:t>ному веку</w:t>
      </w:r>
      <w:r w:rsidRPr="00C72D9D">
        <w:rPr>
          <w:sz w:val="24"/>
          <w:szCs w:val="24"/>
        </w:rPr>
        <w:t xml:space="preserve">», который уже являлся древним веком, и когда то, что вы называете сейчас Историческим периодом (вероятно, потому, что то, что </w:t>
      </w:r>
      <w:r>
        <w:rPr>
          <w:sz w:val="24"/>
          <w:szCs w:val="24"/>
        </w:rPr>
        <w:t>о н</w:t>
      </w:r>
      <w:r w:rsidR="00A61E65">
        <w:rPr>
          <w:sz w:val="24"/>
          <w:szCs w:val="24"/>
        </w:rPr>
        <w:t>ё</w:t>
      </w:r>
      <w:r>
        <w:rPr>
          <w:sz w:val="24"/>
          <w:szCs w:val="24"/>
        </w:rPr>
        <w:t xml:space="preserve">м </w:t>
      </w:r>
      <w:r w:rsidR="00EA11AF">
        <w:rPr>
          <w:sz w:val="24"/>
          <w:szCs w:val="24"/>
        </w:rPr>
        <w:t xml:space="preserve">обычно </w:t>
      </w:r>
      <w:r w:rsidRPr="00C72D9D">
        <w:rPr>
          <w:sz w:val="24"/>
          <w:szCs w:val="24"/>
        </w:rPr>
        <w:t xml:space="preserve">известно </w:t>
      </w:r>
      <w:r w:rsidR="008F4299">
        <w:rPr>
          <w:sz w:val="24"/>
          <w:szCs w:val="24"/>
        </w:rPr>
        <w:t>—</w:t>
      </w:r>
      <w:r>
        <w:rPr>
          <w:sz w:val="24"/>
          <w:szCs w:val="24"/>
        </w:rPr>
        <w:t xml:space="preserve"> </w:t>
      </w:r>
      <w:r w:rsidRPr="00C72D9D">
        <w:rPr>
          <w:sz w:val="24"/>
          <w:szCs w:val="24"/>
        </w:rPr>
        <w:t xml:space="preserve">не история, </w:t>
      </w:r>
      <w:r>
        <w:rPr>
          <w:sz w:val="24"/>
          <w:szCs w:val="24"/>
        </w:rPr>
        <w:t>а</w:t>
      </w:r>
      <w:r w:rsidRPr="00C72D9D">
        <w:rPr>
          <w:sz w:val="24"/>
          <w:szCs w:val="24"/>
        </w:rPr>
        <w:t xml:space="preserve"> </w:t>
      </w:r>
      <w:r w:rsidR="00EA11AF">
        <w:rPr>
          <w:sz w:val="24"/>
          <w:szCs w:val="24"/>
        </w:rPr>
        <w:t>истории</w:t>
      </w:r>
      <w:r w:rsidRPr="00C72D9D">
        <w:rPr>
          <w:sz w:val="24"/>
          <w:szCs w:val="24"/>
        </w:rPr>
        <w:t>), едва ли только ещ</w:t>
      </w:r>
      <w:r w:rsidR="00EA11AF">
        <w:rPr>
          <w:sz w:val="24"/>
          <w:szCs w:val="24"/>
        </w:rPr>
        <w:t>ё</w:t>
      </w:r>
      <w:r w:rsidRPr="00C72D9D">
        <w:rPr>
          <w:sz w:val="24"/>
          <w:szCs w:val="24"/>
        </w:rPr>
        <w:t xml:space="preserve"> начался. Мы утверждаем</w:t>
      </w:r>
      <w:r w:rsidR="008F4299">
        <w:rPr>
          <w:sz w:val="24"/>
          <w:szCs w:val="24"/>
        </w:rPr>
        <w:t xml:space="preserve"> —</w:t>
      </w:r>
      <w:r>
        <w:rPr>
          <w:sz w:val="24"/>
          <w:szCs w:val="24"/>
        </w:rPr>
        <w:t xml:space="preserve"> хотя как вы можете доказать миру</w:t>
      </w:r>
      <w:r w:rsidRPr="00C72D9D">
        <w:rPr>
          <w:sz w:val="24"/>
          <w:szCs w:val="24"/>
        </w:rPr>
        <w:t xml:space="preserve">, </w:t>
      </w:r>
      <w:r>
        <w:rPr>
          <w:sz w:val="24"/>
          <w:szCs w:val="24"/>
        </w:rPr>
        <w:t>что мы правы?</w:t>
      </w:r>
      <w:r w:rsidR="008F4299">
        <w:rPr>
          <w:sz w:val="24"/>
          <w:szCs w:val="24"/>
        </w:rPr>
        <w:t xml:space="preserve"> —</w:t>
      </w:r>
      <w:r>
        <w:rPr>
          <w:sz w:val="24"/>
          <w:szCs w:val="24"/>
        </w:rPr>
        <w:t xml:space="preserve"> </w:t>
      </w:r>
      <w:r w:rsidRPr="00C72D9D">
        <w:rPr>
          <w:sz w:val="24"/>
          <w:szCs w:val="24"/>
        </w:rPr>
        <w:t xml:space="preserve">что гораздо </w:t>
      </w:r>
      <w:r>
        <w:rPr>
          <w:sz w:val="24"/>
          <w:szCs w:val="24"/>
        </w:rPr>
        <w:t>«</w:t>
      </w:r>
      <w:r w:rsidRPr="00C72D9D">
        <w:rPr>
          <w:sz w:val="24"/>
          <w:szCs w:val="24"/>
        </w:rPr>
        <w:t>более высокие цивилизации, нежели наша, поднимались и разрушались</w:t>
      </w:r>
      <w:r>
        <w:rPr>
          <w:sz w:val="24"/>
          <w:szCs w:val="24"/>
        </w:rPr>
        <w:t>»</w:t>
      </w:r>
      <w:r w:rsidRPr="00C72D9D">
        <w:rPr>
          <w:sz w:val="24"/>
          <w:szCs w:val="24"/>
        </w:rPr>
        <w:t xml:space="preserve">. Недостаточно сказать, наподобие некоторых </w:t>
      </w:r>
      <w:r>
        <w:rPr>
          <w:sz w:val="24"/>
          <w:szCs w:val="24"/>
        </w:rPr>
        <w:t xml:space="preserve">современных </w:t>
      </w:r>
      <w:r w:rsidRPr="00C72D9D">
        <w:rPr>
          <w:sz w:val="24"/>
          <w:szCs w:val="24"/>
        </w:rPr>
        <w:t>писателей, что существовала угасшая цивилизация</w:t>
      </w:r>
      <w:r w:rsidR="00A61E65">
        <w:rPr>
          <w:sz w:val="24"/>
          <w:szCs w:val="24"/>
        </w:rPr>
        <w:t xml:space="preserve"> </w:t>
      </w:r>
      <w:r>
        <w:rPr>
          <w:sz w:val="24"/>
          <w:szCs w:val="24"/>
        </w:rPr>
        <w:t>прежде</w:t>
      </w:r>
      <w:r w:rsidRPr="00C72D9D">
        <w:rPr>
          <w:sz w:val="24"/>
          <w:szCs w:val="24"/>
        </w:rPr>
        <w:t>, нежели были основаны Рим и Афины. Мы утверждаем, что существовал</w:t>
      </w:r>
      <w:r w:rsidR="00A61E65">
        <w:rPr>
          <w:sz w:val="24"/>
          <w:szCs w:val="24"/>
        </w:rPr>
        <w:t xml:space="preserve"> целый </w:t>
      </w:r>
      <w:r w:rsidR="00A61E65" w:rsidRPr="00A61E65">
        <w:rPr>
          <w:i/>
          <w:sz w:val="24"/>
          <w:szCs w:val="24"/>
        </w:rPr>
        <w:t>ряд</w:t>
      </w:r>
      <w:r w:rsidRPr="00C72D9D">
        <w:rPr>
          <w:sz w:val="24"/>
          <w:szCs w:val="24"/>
        </w:rPr>
        <w:t xml:space="preserve"> цивилизаций </w:t>
      </w:r>
      <w:r>
        <w:rPr>
          <w:sz w:val="24"/>
          <w:szCs w:val="24"/>
        </w:rPr>
        <w:t xml:space="preserve">как </w:t>
      </w:r>
      <w:r w:rsidRPr="00A61E65">
        <w:rPr>
          <w:i/>
          <w:sz w:val="24"/>
          <w:szCs w:val="24"/>
        </w:rPr>
        <w:t>до</w:t>
      </w:r>
      <w:r w:rsidRPr="00C72D9D">
        <w:rPr>
          <w:sz w:val="24"/>
          <w:szCs w:val="24"/>
        </w:rPr>
        <w:t xml:space="preserve">, </w:t>
      </w:r>
      <w:r>
        <w:rPr>
          <w:sz w:val="24"/>
          <w:szCs w:val="24"/>
        </w:rPr>
        <w:t>т</w:t>
      </w:r>
      <w:r w:rsidRPr="00C72D9D">
        <w:rPr>
          <w:sz w:val="24"/>
          <w:szCs w:val="24"/>
        </w:rPr>
        <w:t xml:space="preserve">ак и после </w:t>
      </w:r>
      <w:r w:rsidR="00A61E65">
        <w:rPr>
          <w:sz w:val="24"/>
          <w:szCs w:val="24"/>
        </w:rPr>
        <w:t>л</w:t>
      </w:r>
      <w:r w:rsidRPr="00C72D9D">
        <w:rPr>
          <w:sz w:val="24"/>
          <w:szCs w:val="24"/>
        </w:rPr>
        <w:t xml:space="preserve">едникового периода; что они существовали в разных точках земного шара, достигали апогея славы и умирали. Всякий след и воспоминания были утеряны об ассирийской и финикийской цивилизациях, пока не были сделаны открытия последних лет. И теперь </w:t>
      </w:r>
      <w:r w:rsidR="00A61E65">
        <w:rPr>
          <w:sz w:val="24"/>
          <w:szCs w:val="24"/>
        </w:rPr>
        <w:t>от</w:t>
      </w:r>
      <w:r w:rsidRPr="00C72D9D">
        <w:rPr>
          <w:sz w:val="24"/>
          <w:szCs w:val="24"/>
        </w:rPr>
        <w:t>крывают заново одну далеко не из ранних страниц в истории человечества. Тем не менее</w:t>
      </w:r>
      <w:r>
        <w:rPr>
          <w:sz w:val="24"/>
          <w:szCs w:val="24"/>
        </w:rPr>
        <w:t>,</w:t>
      </w:r>
      <w:r w:rsidRPr="00C72D9D">
        <w:rPr>
          <w:sz w:val="24"/>
          <w:szCs w:val="24"/>
        </w:rPr>
        <w:t xml:space="preserve"> насколько </w:t>
      </w:r>
      <w:r w:rsidR="00A61E65">
        <w:rPr>
          <w:sz w:val="24"/>
          <w:szCs w:val="24"/>
        </w:rPr>
        <w:t>стары</w:t>
      </w:r>
      <w:r w:rsidRPr="00C72D9D">
        <w:rPr>
          <w:sz w:val="24"/>
          <w:szCs w:val="24"/>
        </w:rPr>
        <w:t xml:space="preserve"> эти цивилизации </w:t>
      </w:r>
      <w:r w:rsidR="00A61E65">
        <w:rPr>
          <w:sz w:val="24"/>
          <w:szCs w:val="24"/>
        </w:rPr>
        <w:t>по сравнению</w:t>
      </w:r>
      <w:r w:rsidRPr="00C72D9D">
        <w:rPr>
          <w:sz w:val="24"/>
          <w:szCs w:val="24"/>
        </w:rPr>
        <w:t xml:space="preserve"> с </w:t>
      </w:r>
      <w:r w:rsidR="00A61E65">
        <w:rPr>
          <w:sz w:val="24"/>
          <w:szCs w:val="24"/>
        </w:rPr>
        <w:t>самыми древними</w:t>
      </w:r>
      <w:r w:rsidRPr="00C72D9D">
        <w:rPr>
          <w:sz w:val="24"/>
          <w:szCs w:val="24"/>
        </w:rPr>
        <w:t>? Но даже их существо</w:t>
      </w:r>
      <w:r w:rsidR="00A61E65">
        <w:rPr>
          <w:sz w:val="24"/>
          <w:szCs w:val="24"/>
        </w:rPr>
        <w:softHyphen/>
      </w:r>
      <w:r w:rsidRPr="00C72D9D">
        <w:rPr>
          <w:sz w:val="24"/>
          <w:szCs w:val="24"/>
        </w:rPr>
        <w:t>вание история боится признать. Археология</w:t>
      </w:r>
      <w:r w:rsidR="00A61E65">
        <w:rPr>
          <w:sz w:val="24"/>
          <w:szCs w:val="24"/>
        </w:rPr>
        <w:t xml:space="preserve"> и геология</w:t>
      </w:r>
      <w:r w:rsidRPr="00C72D9D">
        <w:rPr>
          <w:sz w:val="24"/>
          <w:szCs w:val="24"/>
        </w:rPr>
        <w:t xml:space="preserve"> достаточно доказал</w:t>
      </w:r>
      <w:r w:rsidR="00A61E65">
        <w:rPr>
          <w:sz w:val="24"/>
          <w:szCs w:val="24"/>
        </w:rPr>
        <w:t>и</w:t>
      </w:r>
      <w:r w:rsidRPr="00C72D9D">
        <w:rPr>
          <w:sz w:val="24"/>
          <w:szCs w:val="24"/>
        </w:rPr>
        <w:t>, что воспоми</w:t>
      </w:r>
      <w:r w:rsidR="002B0208">
        <w:rPr>
          <w:sz w:val="24"/>
          <w:szCs w:val="24"/>
        </w:rPr>
        <w:softHyphen/>
      </w:r>
      <w:r w:rsidRPr="00C72D9D">
        <w:rPr>
          <w:sz w:val="24"/>
          <w:szCs w:val="24"/>
        </w:rPr>
        <w:t>нание человека ид</w:t>
      </w:r>
      <w:r w:rsidR="002B0208">
        <w:rPr>
          <w:sz w:val="24"/>
          <w:szCs w:val="24"/>
        </w:rPr>
        <w:t>ёт</w:t>
      </w:r>
      <w:r w:rsidRPr="00C72D9D">
        <w:rPr>
          <w:sz w:val="24"/>
          <w:szCs w:val="24"/>
        </w:rPr>
        <w:t xml:space="preserve"> гораздо глубже, </w:t>
      </w:r>
      <w:r w:rsidR="002B0208">
        <w:rPr>
          <w:sz w:val="24"/>
          <w:szCs w:val="24"/>
        </w:rPr>
        <w:t>чем</w:t>
      </w:r>
      <w:r w:rsidRPr="00C72D9D">
        <w:rPr>
          <w:sz w:val="24"/>
          <w:szCs w:val="24"/>
        </w:rPr>
        <w:t xml:space="preserve"> история это допускала, и сокровенные достижения когда-то могущественных наций, сохран</w:t>
      </w:r>
      <w:r w:rsidR="002B0208">
        <w:rPr>
          <w:sz w:val="24"/>
          <w:szCs w:val="24"/>
        </w:rPr>
        <w:t>ё</w:t>
      </w:r>
      <w:r w:rsidRPr="00C72D9D">
        <w:rPr>
          <w:sz w:val="24"/>
          <w:szCs w:val="24"/>
        </w:rPr>
        <w:t>нные их наследниками, ещ</w:t>
      </w:r>
      <w:r w:rsidR="00A61E65">
        <w:rPr>
          <w:sz w:val="24"/>
          <w:szCs w:val="24"/>
        </w:rPr>
        <w:t>ё</w:t>
      </w:r>
      <w:r w:rsidRPr="00C72D9D">
        <w:rPr>
          <w:sz w:val="24"/>
          <w:szCs w:val="24"/>
        </w:rPr>
        <w:t xml:space="preserve"> больше достойны доверия. Мы говорим о цивилизациях до</w:t>
      </w:r>
      <w:r w:rsidR="00A61E65">
        <w:rPr>
          <w:sz w:val="24"/>
          <w:szCs w:val="24"/>
        </w:rPr>
        <w:t>л</w:t>
      </w:r>
      <w:r w:rsidRPr="00C72D9D">
        <w:rPr>
          <w:sz w:val="24"/>
          <w:szCs w:val="24"/>
        </w:rPr>
        <w:t>едникового периода</w:t>
      </w:r>
      <w:r w:rsidR="008F4299">
        <w:rPr>
          <w:sz w:val="24"/>
          <w:szCs w:val="24"/>
        </w:rPr>
        <w:t xml:space="preserve"> —</w:t>
      </w:r>
      <w:r w:rsidRPr="00C72D9D">
        <w:rPr>
          <w:sz w:val="24"/>
          <w:szCs w:val="24"/>
        </w:rPr>
        <w:t xml:space="preserve"> и не только в уме профана и невежды, но даже во мнении высокообразованного геолога наше заявление звучит не</w:t>
      </w:r>
      <w:r w:rsidR="00A61E65">
        <w:rPr>
          <w:sz w:val="24"/>
          <w:szCs w:val="24"/>
        </w:rPr>
        <w:t>сообразно</w:t>
      </w:r>
      <w:r w:rsidRPr="00C72D9D">
        <w:rPr>
          <w:sz w:val="24"/>
          <w:szCs w:val="24"/>
        </w:rPr>
        <w:t>. Что бы вы тогда сказали в ответ на наше утверждение, что китайцы (я сейчас говорю о</w:t>
      </w:r>
      <w:r w:rsidR="00A61E65">
        <w:rPr>
          <w:sz w:val="24"/>
          <w:szCs w:val="24"/>
        </w:rPr>
        <w:t xml:space="preserve"> </w:t>
      </w:r>
      <w:r w:rsidRPr="00C72D9D">
        <w:rPr>
          <w:sz w:val="24"/>
          <w:szCs w:val="24"/>
        </w:rPr>
        <w:t>настоящ</w:t>
      </w:r>
      <w:r w:rsidR="00A61E65">
        <w:rPr>
          <w:sz w:val="24"/>
          <w:szCs w:val="24"/>
        </w:rPr>
        <w:t>их</w:t>
      </w:r>
      <w:r w:rsidRPr="00C72D9D">
        <w:rPr>
          <w:sz w:val="24"/>
          <w:szCs w:val="24"/>
        </w:rPr>
        <w:t xml:space="preserve"> китайц</w:t>
      </w:r>
      <w:r w:rsidR="00A61E65">
        <w:rPr>
          <w:sz w:val="24"/>
          <w:szCs w:val="24"/>
        </w:rPr>
        <w:t xml:space="preserve">ах </w:t>
      </w:r>
      <w:r w:rsidR="00A61E65" w:rsidRPr="00C72D9D">
        <w:rPr>
          <w:sz w:val="24"/>
          <w:szCs w:val="24"/>
        </w:rPr>
        <w:t>внутренн</w:t>
      </w:r>
      <w:r w:rsidR="00A61E65">
        <w:rPr>
          <w:sz w:val="24"/>
          <w:szCs w:val="24"/>
        </w:rPr>
        <w:t>их областей</w:t>
      </w:r>
      <w:r w:rsidRPr="00C72D9D">
        <w:rPr>
          <w:sz w:val="24"/>
          <w:szCs w:val="24"/>
        </w:rPr>
        <w:t xml:space="preserve">, </w:t>
      </w:r>
      <w:r w:rsidR="00A61E65">
        <w:rPr>
          <w:sz w:val="24"/>
          <w:szCs w:val="24"/>
        </w:rPr>
        <w:t xml:space="preserve">а </w:t>
      </w:r>
      <w:r w:rsidRPr="00C72D9D">
        <w:rPr>
          <w:sz w:val="24"/>
          <w:szCs w:val="24"/>
        </w:rPr>
        <w:t>не о гибридном смешении четв</w:t>
      </w:r>
      <w:r w:rsidR="002B0208">
        <w:rPr>
          <w:sz w:val="24"/>
          <w:szCs w:val="24"/>
        </w:rPr>
        <w:t>ё</w:t>
      </w:r>
      <w:r w:rsidRPr="00C72D9D">
        <w:rPr>
          <w:sz w:val="24"/>
          <w:szCs w:val="24"/>
        </w:rPr>
        <w:t>ртой и пятой рас, занимающих сейчас престол</w:t>
      </w:r>
      <w:r>
        <w:rPr>
          <w:sz w:val="24"/>
          <w:szCs w:val="24"/>
        </w:rPr>
        <w:t>,</w:t>
      </w:r>
      <w:r w:rsidR="008F4299">
        <w:rPr>
          <w:sz w:val="24"/>
          <w:szCs w:val="24"/>
        </w:rPr>
        <w:t xml:space="preserve"> —</w:t>
      </w:r>
      <w:r w:rsidRPr="00C72D9D">
        <w:rPr>
          <w:sz w:val="24"/>
          <w:szCs w:val="24"/>
        </w:rPr>
        <w:t xml:space="preserve"> т.е. о</w:t>
      </w:r>
      <w:r w:rsidR="00A61E65">
        <w:rPr>
          <w:sz w:val="24"/>
          <w:szCs w:val="24"/>
        </w:rPr>
        <w:t xml:space="preserve"> коренных жителях</w:t>
      </w:r>
      <w:r w:rsidRPr="00C72D9D">
        <w:rPr>
          <w:sz w:val="24"/>
          <w:szCs w:val="24"/>
        </w:rPr>
        <w:t>, которые принадлежали</w:t>
      </w:r>
      <w:r>
        <w:rPr>
          <w:sz w:val="24"/>
          <w:szCs w:val="24"/>
        </w:rPr>
        <w:t>,</w:t>
      </w:r>
      <w:r w:rsidRPr="00C72D9D">
        <w:rPr>
          <w:sz w:val="24"/>
          <w:szCs w:val="24"/>
        </w:rPr>
        <w:t xml:space="preserve"> </w:t>
      </w:r>
      <w:r>
        <w:rPr>
          <w:sz w:val="24"/>
          <w:szCs w:val="24"/>
        </w:rPr>
        <w:t xml:space="preserve">по </w:t>
      </w:r>
      <w:r w:rsidRPr="00C72D9D">
        <w:rPr>
          <w:sz w:val="24"/>
          <w:szCs w:val="24"/>
        </w:rPr>
        <w:t>своей не смешанной национальност</w:t>
      </w:r>
      <w:r>
        <w:rPr>
          <w:sz w:val="24"/>
          <w:szCs w:val="24"/>
        </w:rPr>
        <w:t>и,</w:t>
      </w:r>
      <w:r w:rsidRPr="00C72D9D">
        <w:rPr>
          <w:sz w:val="24"/>
          <w:szCs w:val="24"/>
        </w:rPr>
        <w:t xml:space="preserve"> к высочайшей и последней ветви четв</w:t>
      </w:r>
      <w:r w:rsidR="00A61E65">
        <w:rPr>
          <w:sz w:val="24"/>
          <w:szCs w:val="24"/>
        </w:rPr>
        <w:t>ё</w:t>
      </w:r>
      <w:r w:rsidRPr="00C72D9D">
        <w:rPr>
          <w:sz w:val="24"/>
          <w:szCs w:val="24"/>
        </w:rPr>
        <w:t>ртой расы) достигли своей высшей цивилизации, когда пятая раса едва</w:t>
      </w:r>
      <w:r>
        <w:rPr>
          <w:sz w:val="24"/>
          <w:szCs w:val="24"/>
        </w:rPr>
        <w:t xml:space="preserve"> </w:t>
      </w:r>
      <w:r w:rsidRPr="00C72D9D">
        <w:rPr>
          <w:sz w:val="24"/>
          <w:szCs w:val="24"/>
        </w:rPr>
        <w:t>появ</w:t>
      </w:r>
      <w:r w:rsidR="008A7AC9">
        <w:rPr>
          <w:sz w:val="24"/>
          <w:szCs w:val="24"/>
        </w:rPr>
        <w:t>ляла</w:t>
      </w:r>
      <w:r w:rsidRPr="00C72D9D">
        <w:rPr>
          <w:sz w:val="24"/>
          <w:szCs w:val="24"/>
        </w:rPr>
        <w:t>сь в Азии и когда е</w:t>
      </w:r>
      <w:r w:rsidR="00A61E65">
        <w:rPr>
          <w:sz w:val="24"/>
          <w:szCs w:val="24"/>
        </w:rPr>
        <w:t>ё</w:t>
      </w:r>
      <w:r w:rsidRPr="00C72D9D">
        <w:rPr>
          <w:sz w:val="24"/>
          <w:szCs w:val="24"/>
        </w:rPr>
        <w:t xml:space="preserve"> первые ответвления были ещ</w:t>
      </w:r>
      <w:r w:rsidR="008A7AC9">
        <w:rPr>
          <w:sz w:val="24"/>
          <w:szCs w:val="24"/>
        </w:rPr>
        <w:t>ё</w:t>
      </w:r>
      <w:r w:rsidRPr="00C72D9D">
        <w:rPr>
          <w:sz w:val="24"/>
          <w:szCs w:val="24"/>
        </w:rPr>
        <w:t xml:space="preserve"> в </w:t>
      </w:r>
      <w:r>
        <w:rPr>
          <w:sz w:val="24"/>
          <w:szCs w:val="24"/>
        </w:rPr>
        <w:t>будущем</w:t>
      </w:r>
      <w:r w:rsidRPr="00C72D9D">
        <w:rPr>
          <w:sz w:val="24"/>
          <w:szCs w:val="24"/>
        </w:rPr>
        <w:t xml:space="preserve">. Когда это было? Вычислите. </w:t>
      </w:r>
      <w:r w:rsidR="002B0208">
        <w:rPr>
          <w:sz w:val="24"/>
          <w:szCs w:val="24"/>
        </w:rPr>
        <w:t>Не станете же вы думать</w:t>
      </w:r>
      <w:r w:rsidRPr="00C72D9D">
        <w:rPr>
          <w:sz w:val="24"/>
          <w:szCs w:val="24"/>
        </w:rPr>
        <w:t xml:space="preserve">, что мы, </w:t>
      </w:r>
      <w:r>
        <w:rPr>
          <w:sz w:val="24"/>
          <w:szCs w:val="24"/>
        </w:rPr>
        <w:t>у кого так мало</w:t>
      </w:r>
      <w:r w:rsidRPr="00C72D9D">
        <w:rPr>
          <w:sz w:val="24"/>
          <w:szCs w:val="24"/>
        </w:rPr>
        <w:t xml:space="preserve"> шанс</w:t>
      </w:r>
      <w:r>
        <w:rPr>
          <w:sz w:val="24"/>
          <w:szCs w:val="24"/>
        </w:rPr>
        <w:t>ов, что</w:t>
      </w:r>
      <w:r w:rsidRPr="00C72D9D">
        <w:rPr>
          <w:sz w:val="24"/>
          <w:szCs w:val="24"/>
        </w:rPr>
        <w:t xml:space="preserve"> наш</w:t>
      </w:r>
      <w:r>
        <w:rPr>
          <w:sz w:val="24"/>
          <w:szCs w:val="24"/>
        </w:rPr>
        <w:t>а</w:t>
      </w:r>
      <w:r w:rsidRPr="00C72D9D">
        <w:rPr>
          <w:sz w:val="24"/>
          <w:szCs w:val="24"/>
        </w:rPr>
        <w:t xml:space="preserve"> доктрин</w:t>
      </w:r>
      <w:r>
        <w:rPr>
          <w:sz w:val="24"/>
          <w:szCs w:val="24"/>
        </w:rPr>
        <w:t>а будет принята</w:t>
      </w:r>
      <w:r w:rsidRPr="00C72D9D">
        <w:rPr>
          <w:sz w:val="24"/>
          <w:szCs w:val="24"/>
        </w:rPr>
        <w:t xml:space="preserve">, умышленно будем </w:t>
      </w:r>
      <w:r w:rsidR="008A7AC9" w:rsidRPr="008A7AC9">
        <w:rPr>
          <w:i/>
          <w:sz w:val="24"/>
          <w:szCs w:val="24"/>
        </w:rPr>
        <w:t>придумывать</w:t>
      </w:r>
      <w:r w:rsidRPr="00C72D9D">
        <w:rPr>
          <w:sz w:val="24"/>
          <w:szCs w:val="24"/>
        </w:rPr>
        <w:t xml:space="preserve"> расы и </w:t>
      </w:r>
      <w:r>
        <w:rPr>
          <w:sz w:val="24"/>
          <w:szCs w:val="24"/>
        </w:rPr>
        <w:t>подрас</w:t>
      </w:r>
      <w:r w:rsidRPr="00C72D9D">
        <w:rPr>
          <w:sz w:val="24"/>
          <w:szCs w:val="24"/>
        </w:rPr>
        <w:t>ы</w:t>
      </w:r>
      <w:r>
        <w:rPr>
          <w:sz w:val="24"/>
          <w:szCs w:val="24"/>
        </w:rPr>
        <w:t xml:space="preserve"> (по мнению мистера Хьюма)</w:t>
      </w:r>
      <w:r w:rsidRPr="00C72D9D">
        <w:rPr>
          <w:sz w:val="24"/>
          <w:szCs w:val="24"/>
        </w:rPr>
        <w:t>, если бы они не были неопровержимым факто</w:t>
      </w:r>
      <w:r>
        <w:rPr>
          <w:sz w:val="24"/>
          <w:szCs w:val="24"/>
        </w:rPr>
        <w:t xml:space="preserve">м. </w:t>
      </w:r>
      <w:r w:rsidRPr="00C72D9D">
        <w:rPr>
          <w:sz w:val="24"/>
          <w:szCs w:val="24"/>
        </w:rPr>
        <w:t xml:space="preserve"> Группа островов </w:t>
      </w:r>
      <w:r w:rsidR="00597929">
        <w:rPr>
          <w:sz w:val="24"/>
          <w:szCs w:val="24"/>
        </w:rPr>
        <w:t xml:space="preserve">у </w:t>
      </w:r>
      <w:r w:rsidRPr="00C72D9D">
        <w:rPr>
          <w:sz w:val="24"/>
          <w:szCs w:val="24"/>
        </w:rPr>
        <w:t>сибирского берега, открытая Норден</w:t>
      </w:r>
      <w:r>
        <w:rPr>
          <w:sz w:val="24"/>
          <w:szCs w:val="24"/>
        </w:rPr>
        <w:t>ш</w:t>
      </w:r>
      <w:r w:rsidR="00597929">
        <w:rPr>
          <w:sz w:val="24"/>
          <w:szCs w:val="24"/>
        </w:rPr>
        <w:t>ё</w:t>
      </w:r>
      <w:r>
        <w:rPr>
          <w:sz w:val="24"/>
          <w:szCs w:val="24"/>
        </w:rPr>
        <w:t>льдом на «Веге»</w:t>
      </w:r>
      <w:r w:rsidRPr="00C72D9D">
        <w:rPr>
          <w:sz w:val="24"/>
          <w:szCs w:val="24"/>
        </w:rPr>
        <w:t>, была найдена усеянной останками лошадей, баранов, быков и т. д. среди гигантских костей слонов, мамонтов, носорогов и других чудовищ, принадлежащих к период</w:t>
      </w:r>
      <w:r>
        <w:rPr>
          <w:sz w:val="24"/>
          <w:szCs w:val="24"/>
        </w:rPr>
        <w:t>ам</w:t>
      </w:r>
      <w:r w:rsidRPr="00C72D9D">
        <w:rPr>
          <w:sz w:val="24"/>
          <w:szCs w:val="24"/>
        </w:rPr>
        <w:t>, когда человек</w:t>
      </w:r>
      <w:r w:rsidR="008F4299">
        <w:rPr>
          <w:sz w:val="24"/>
          <w:szCs w:val="24"/>
        </w:rPr>
        <w:t xml:space="preserve"> —</w:t>
      </w:r>
      <w:r w:rsidRPr="00C72D9D">
        <w:rPr>
          <w:sz w:val="24"/>
          <w:szCs w:val="24"/>
        </w:rPr>
        <w:t xml:space="preserve"> </w:t>
      </w:r>
      <w:r>
        <w:rPr>
          <w:sz w:val="24"/>
          <w:szCs w:val="24"/>
        </w:rPr>
        <w:t>как считает</w:t>
      </w:r>
      <w:r w:rsidRPr="00C72D9D">
        <w:rPr>
          <w:sz w:val="24"/>
          <w:szCs w:val="24"/>
        </w:rPr>
        <w:t xml:space="preserve"> ваша наука</w:t>
      </w:r>
      <w:r w:rsidR="008F4299">
        <w:rPr>
          <w:sz w:val="24"/>
          <w:szCs w:val="24"/>
        </w:rPr>
        <w:t xml:space="preserve"> —</w:t>
      </w:r>
      <w:r w:rsidRPr="00C72D9D">
        <w:rPr>
          <w:sz w:val="24"/>
          <w:szCs w:val="24"/>
        </w:rPr>
        <w:t xml:space="preserve"> ещ</w:t>
      </w:r>
      <w:r w:rsidR="002B0208">
        <w:rPr>
          <w:sz w:val="24"/>
          <w:szCs w:val="24"/>
        </w:rPr>
        <w:t>ё</w:t>
      </w:r>
      <w:r w:rsidRPr="00C72D9D">
        <w:rPr>
          <w:sz w:val="24"/>
          <w:szCs w:val="24"/>
        </w:rPr>
        <w:t xml:space="preserve"> не появился на Земле. Каким образом могут быть найдены лошади и бараны </w:t>
      </w:r>
      <w:r>
        <w:rPr>
          <w:sz w:val="24"/>
          <w:szCs w:val="24"/>
        </w:rPr>
        <w:t>рядом</w:t>
      </w:r>
      <w:r w:rsidRPr="00C72D9D">
        <w:rPr>
          <w:sz w:val="24"/>
          <w:szCs w:val="24"/>
        </w:rPr>
        <w:t xml:space="preserve"> с огромными </w:t>
      </w:r>
      <w:r>
        <w:rPr>
          <w:sz w:val="24"/>
          <w:szCs w:val="24"/>
        </w:rPr>
        <w:t>«</w:t>
      </w:r>
      <w:r w:rsidRPr="00C72D9D">
        <w:rPr>
          <w:sz w:val="24"/>
          <w:szCs w:val="24"/>
        </w:rPr>
        <w:t>допотопными</w:t>
      </w:r>
      <w:r>
        <w:rPr>
          <w:sz w:val="24"/>
          <w:szCs w:val="24"/>
        </w:rPr>
        <w:t>»</w:t>
      </w:r>
      <w:r w:rsidRPr="00C72D9D">
        <w:rPr>
          <w:sz w:val="24"/>
          <w:szCs w:val="24"/>
        </w:rPr>
        <w:t>? Лошадь, как нас учат в школе</w:t>
      </w:r>
      <w:r>
        <w:rPr>
          <w:sz w:val="24"/>
          <w:szCs w:val="24"/>
        </w:rPr>
        <w:t>,</w:t>
      </w:r>
      <w:r w:rsidR="008F4299">
        <w:rPr>
          <w:sz w:val="24"/>
          <w:szCs w:val="24"/>
        </w:rPr>
        <w:t xml:space="preserve"> —</w:t>
      </w:r>
      <w:r w:rsidRPr="00C72D9D">
        <w:rPr>
          <w:sz w:val="24"/>
          <w:szCs w:val="24"/>
        </w:rPr>
        <w:t xml:space="preserve"> совершенно новая выдумка природы, и ни один человек </w:t>
      </w:r>
      <w:r w:rsidRPr="00C72D9D">
        <w:rPr>
          <w:sz w:val="24"/>
          <w:szCs w:val="24"/>
        </w:rPr>
        <w:lastRenderedPageBreak/>
        <w:t>никогда не видел е</w:t>
      </w:r>
      <w:r w:rsidR="00597929">
        <w:rPr>
          <w:sz w:val="24"/>
          <w:szCs w:val="24"/>
        </w:rPr>
        <w:t>ё</w:t>
      </w:r>
      <w:r w:rsidRPr="00C72D9D">
        <w:rPr>
          <w:sz w:val="24"/>
          <w:szCs w:val="24"/>
        </w:rPr>
        <w:t xml:space="preserve"> </w:t>
      </w:r>
      <w:r w:rsidR="00597929">
        <w:rPr>
          <w:sz w:val="24"/>
          <w:szCs w:val="24"/>
        </w:rPr>
        <w:t>«пальценогого»</w:t>
      </w:r>
      <w:r w:rsidRPr="00C72D9D">
        <w:rPr>
          <w:sz w:val="24"/>
          <w:szCs w:val="24"/>
        </w:rPr>
        <w:t xml:space="preserve"> предка. </w:t>
      </w:r>
      <w:r w:rsidR="00597929">
        <w:rPr>
          <w:sz w:val="24"/>
          <w:szCs w:val="24"/>
        </w:rPr>
        <w:t>Эта г</w:t>
      </w:r>
      <w:r w:rsidRPr="00C72D9D">
        <w:rPr>
          <w:sz w:val="24"/>
          <w:szCs w:val="24"/>
        </w:rPr>
        <w:t xml:space="preserve">руппа </w:t>
      </w:r>
      <w:r w:rsidR="00597929">
        <w:rPr>
          <w:sz w:val="24"/>
          <w:szCs w:val="24"/>
        </w:rPr>
        <w:t>с</w:t>
      </w:r>
      <w:r w:rsidRPr="00C72D9D">
        <w:rPr>
          <w:sz w:val="24"/>
          <w:szCs w:val="24"/>
        </w:rPr>
        <w:t>ибирских островов может изобличить во лжи эту удобную теорию. Область, сейчас закованная в оковы вечной зимы и необитаемая человеком, самым хрупким из животных, некогда имела, как скоро будет доказано, не только тропический климат</w:t>
      </w:r>
      <w:r w:rsidR="008F4299">
        <w:rPr>
          <w:sz w:val="24"/>
          <w:szCs w:val="24"/>
        </w:rPr>
        <w:t xml:space="preserve"> —</w:t>
      </w:r>
      <w:r w:rsidRPr="00C72D9D">
        <w:rPr>
          <w:sz w:val="24"/>
          <w:szCs w:val="24"/>
        </w:rPr>
        <w:t xml:space="preserve">  что ваша наука знает и не оспаривает</w:t>
      </w:r>
      <w:r>
        <w:rPr>
          <w:sz w:val="24"/>
          <w:szCs w:val="24"/>
        </w:rPr>
        <w:t>,</w:t>
      </w:r>
      <w:r w:rsidR="008F4299">
        <w:rPr>
          <w:sz w:val="24"/>
          <w:szCs w:val="24"/>
        </w:rPr>
        <w:t xml:space="preserve"> —</w:t>
      </w:r>
      <w:r w:rsidRPr="00C72D9D">
        <w:rPr>
          <w:sz w:val="24"/>
          <w:szCs w:val="24"/>
        </w:rPr>
        <w:t xml:space="preserve"> но и была </w:t>
      </w:r>
      <w:r>
        <w:rPr>
          <w:sz w:val="24"/>
          <w:szCs w:val="24"/>
        </w:rPr>
        <w:t>местонахожде</w:t>
      </w:r>
      <w:r w:rsidRPr="00C72D9D">
        <w:rPr>
          <w:sz w:val="24"/>
          <w:szCs w:val="24"/>
        </w:rPr>
        <w:t>нием древнейшей цивилизации четв</w:t>
      </w:r>
      <w:r w:rsidR="00597929">
        <w:rPr>
          <w:sz w:val="24"/>
          <w:szCs w:val="24"/>
        </w:rPr>
        <w:t>ё</w:t>
      </w:r>
      <w:r w:rsidRPr="00C72D9D">
        <w:rPr>
          <w:sz w:val="24"/>
          <w:szCs w:val="24"/>
        </w:rPr>
        <w:t xml:space="preserve">ртой расы, высочайшие остатки которой мы находим в </w:t>
      </w:r>
      <w:r w:rsidR="00270213">
        <w:rPr>
          <w:sz w:val="24"/>
          <w:szCs w:val="24"/>
        </w:rPr>
        <w:t xml:space="preserve">выродившихся </w:t>
      </w:r>
      <w:r w:rsidRPr="00C72D9D">
        <w:rPr>
          <w:sz w:val="24"/>
          <w:szCs w:val="24"/>
        </w:rPr>
        <w:t>китайц</w:t>
      </w:r>
      <w:r w:rsidR="00270213">
        <w:rPr>
          <w:sz w:val="24"/>
          <w:szCs w:val="24"/>
        </w:rPr>
        <w:t>ах</w:t>
      </w:r>
      <w:r w:rsidRPr="00C72D9D">
        <w:rPr>
          <w:sz w:val="24"/>
          <w:szCs w:val="24"/>
        </w:rPr>
        <w:t>, а самые низшие (для уч</w:t>
      </w:r>
      <w:r w:rsidR="00270213">
        <w:rPr>
          <w:sz w:val="24"/>
          <w:szCs w:val="24"/>
        </w:rPr>
        <w:t>ё</w:t>
      </w:r>
      <w:r w:rsidRPr="00C72D9D">
        <w:rPr>
          <w:sz w:val="24"/>
          <w:szCs w:val="24"/>
        </w:rPr>
        <w:t>ного</w:t>
      </w:r>
      <w:r w:rsidR="00270213">
        <w:rPr>
          <w:sz w:val="24"/>
          <w:szCs w:val="24"/>
        </w:rPr>
        <w:t xml:space="preserve"> профана</w:t>
      </w:r>
      <w:r w:rsidRPr="00C72D9D">
        <w:rPr>
          <w:sz w:val="24"/>
          <w:szCs w:val="24"/>
        </w:rPr>
        <w:t xml:space="preserve">) </w:t>
      </w:r>
      <w:r>
        <w:rPr>
          <w:sz w:val="24"/>
          <w:szCs w:val="24"/>
        </w:rPr>
        <w:t>безнад</w:t>
      </w:r>
      <w:r w:rsidR="00270213">
        <w:rPr>
          <w:sz w:val="24"/>
          <w:szCs w:val="24"/>
        </w:rPr>
        <w:t>ё</w:t>
      </w:r>
      <w:r>
        <w:rPr>
          <w:sz w:val="24"/>
          <w:szCs w:val="24"/>
        </w:rPr>
        <w:t xml:space="preserve">жно </w:t>
      </w:r>
      <w:r w:rsidRPr="00C72D9D">
        <w:rPr>
          <w:sz w:val="24"/>
          <w:szCs w:val="24"/>
        </w:rPr>
        <w:t>перемешаны с остатками третьей. Я уже говорил вам, что самый высокий тип людей на Земле (</w:t>
      </w:r>
      <w:r>
        <w:rPr>
          <w:sz w:val="24"/>
          <w:szCs w:val="24"/>
        </w:rPr>
        <w:t xml:space="preserve">в </w:t>
      </w:r>
      <w:r w:rsidRPr="00C72D9D">
        <w:rPr>
          <w:sz w:val="24"/>
          <w:szCs w:val="24"/>
        </w:rPr>
        <w:t>духовно</w:t>
      </w:r>
      <w:r>
        <w:rPr>
          <w:sz w:val="24"/>
          <w:szCs w:val="24"/>
        </w:rPr>
        <w:t>м отношении</w:t>
      </w:r>
      <w:r w:rsidRPr="00C72D9D">
        <w:rPr>
          <w:sz w:val="24"/>
          <w:szCs w:val="24"/>
        </w:rPr>
        <w:t xml:space="preserve">) принадлежит к первой </w:t>
      </w:r>
      <w:r>
        <w:rPr>
          <w:sz w:val="24"/>
          <w:szCs w:val="24"/>
        </w:rPr>
        <w:t>подрас</w:t>
      </w:r>
      <w:r w:rsidRPr="00C72D9D">
        <w:rPr>
          <w:sz w:val="24"/>
          <w:szCs w:val="24"/>
        </w:rPr>
        <w:t xml:space="preserve">е пятой </w:t>
      </w:r>
      <w:r w:rsidRPr="00270213">
        <w:rPr>
          <w:i/>
          <w:sz w:val="24"/>
          <w:szCs w:val="24"/>
        </w:rPr>
        <w:t>коренной</w:t>
      </w:r>
      <w:r w:rsidRPr="00C72D9D">
        <w:rPr>
          <w:sz w:val="24"/>
          <w:szCs w:val="24"/>
        </w:rPr>
        <w:t xml:space="preserve"> Расы</w:t>
      </w:r>
      <w:r>
        <w:rPr>
          <w:sz w:val="24"/>
          <w:szCs w:val="24"/>
        </w:rPr>
        <w:t>,</w:t>
      </w:r>
      <w:r w:rsidR="008F4299">
        <w:rPr>
          <w:sz w:val="24"/>
          <w:szCs w:val="24"/>
        </w:rPr>
        <w:t xml:space="preserve"> —</w:t>
      </w:r>
      <w:r w:rsidRPr="00C72D9D">
        <w:rPr>
          <w:sz w:val="24"/>
          <w:szCs w:val="24"/>
        </w:rPr>
        <w:t xml:space="preserve"> это арийские азиаты. Самая высокая раса (</w:t>
      </w:r>
      <w:r>
        <w:rPr>
          <w:sz w:val="24"/>
          <w:szCs w:val="24"/>
        </w:rPr>
        <w:t xml:space="preserve">по </w:t>
      </w:r>
      <w:r w:rsidRPr="00C72D9D">
        <w:rPr>
          <w:sz w:val="24"/>
          <w:szCs w:val="24"/>
        </w:rPr>
        <w:t>физическ</w:t>
      </w:r>
      <w:r>
        <w:rPr>
          <w:sz w:val="24"/>
          <w:szCs w:val="24"/>
        </w:rPr>
        <w:t>ой интеллектуальности</w:t>
      </w:r>
      <w:r w:rsidRPr="00C72D9D">
        <w:rPr>
          <w:sz w:val="24"/>
          <w:szCs w:val="24"/>
        </w:rPr>
        <w:t>)</w:t>
      </w:r>
      <w:r w:rsidR="008F4299">
        <w:rPr>
          <w:sz w:val="24"/>
          <w:szCs w:val="24"/>
        </w:rPr>
        <w:t xml:space="preserve"> —</w:t>
      </w:r>
      <w:r w:rsidRPr="00C72D9D">
        <w:rPr>
          <w:sz w:val="24"/>
          <w:szCs w:val="24"/>
        </w:rPr>
        <w:t xml:space="preserve"> последняя </w:t>
      </w:r>
      <w:r>
        <w:rPr>
          <w:sz w:val="24"/>
          <w:szCs w:val="24"/>
        </w:rPr>
        <w:t>подрас</w:t>
      </w:r>
      <w:r w:rsidRPr="00C72D9D">
        <w:rPr>
          <w:sz w:val="24"/>
          <w:szCs w:val="24"/>
        </w:rPr>
        <w:t>а пятой расы</w:t>
      </w:r>
      <w:r>
        <w:rPr>
          <w:sz w:val="24"/>
          <w:szCs w:val="24"/>
        </w:rPr>
        <w:t xml:space="preserve">, т.е. </w:t>
      </w:r>
      <w:r w:rsidRPr="00C72D9D">
        <w:rPr>
          <w:sz w:val="24"/>
          <w:szCs w:val="24"/>
        </w:rPr>
        <w:t>вы сами, белые по</w:t>
      </w:r>
      <w:r w:rsidR="00270213">
        <w:rPr>
          <w:sz w:val="24"/>
          <w:szCs w:val="24"/>
        </w:rPr>
        <w:t>корители</w:t>
      </w:r>
      <w:r w:rsidRPr="00C72D9D">
        <w:rPr>
          <w:sz w:val="24"/>
          <w:szCs w:val="24"/>
        </w:rPr>
        <w:t xml:space="preserve">. Большинство человечества принадлежит к седьмой </w:t>
      </w:r>
      <w:r>
        <w:rPr>
          <w:sz w:val="24"/>
          <w:szCs w:val="24"/>
        </w:rPr>
        <w:t>подрас</w:t>
      </w:r>
      <w:r w:rsidRPr="00C72D9D">
        <w:rPr>
          <w:sz w:val="24"/>
          <w:szCs w:val="24"/>
        </w:rPr>
        <w:t>е четв</w:t>
      </w:r>
      <w:r w:rsidR="00270213">
        <w:rPr>
          <w:sz w:val="24"/>
          <w:szCs w:val="24"/>
        </w:rPr>
        <w:t>ё</w:t>
      </w:r>
      <w:r w:rsidRPr="00C72D9D">
        <w:rPr>
          <w:sz w:val="24"/>
          <w:szCs w:val="24"/>
        </w:rPr>
        <w:t>ртой коренной Расы; это вышеупомянутые китайцы</w:t>
      </w:r>
      <w:r>
        <w:rPr>
          <w:sz w:val="24"/>
          <w:szCs w:val="24"/>
        </w:rPr>
        <w:t xml:space="preserve"> и их боковые расы и </w:t>
      </w:r>
      <w:r w:rsidRPr="00C72D9D">
        <w:rPr>
          <w:sz w:val="24"/>
          <w:szCs w:val="24"/>
        </w:rPr>
        <w:t xml:space="preserve">ответвления </w:t>
      </w:r>
      <w:r>
        <w:rPr>
          <w:sz w:val="24"/>
          <w:szCs w:val="24"/>
        </w:rPr>
        <w:t>(</w:t>
      </w:r>
      <w:r w:rsidR="002B0208">
        <w:rPr>
          <w:sz w:val="24"/>
          <w:szCs w:val="24"/>
        </w:rPr>
        <w:t>малайцы, монголы, тибетцы, яван</w:t>
      </w:r>
      <w:r w:rsidRPr="00C72D9D">
        <w:rPr>
          <w:sz w:val="24"/>
          <w:szCs w:val="24"/>
        </w:rPr>
        <w:t xml:space="preserve">цы и т. </w:t>
      </w:r>
      <w:r>
        <w:rPr>
          <w:sz w:val="24"/>
          <w:szCs w:val="24"/>
        </w:rPr>
        <w:t xml:space="preserve">д. и т. </w:t>
      </w:r>
      <w:r w:rsidRPr="00C72D9D">
        <w:rPr>
          <w:sz w:val="24"/>
          <w:szCs w:val="24"/>
        </w:rPr>
        <w:t>п.</w:t>
      </w:r>
      <w:r>
        <w:rPr>
          <w:sz w:val="24"/>
          <w:szCs w:val="24"/>
        </w:rPr>
        <w:t>)</w:t>
      </w:r>
      <w:r w:rsidRPr="00C72D9D">
        <w:rPr>
          <w:sz w:val="24"/>
          <w:szCs w:val="24"/>
        </w:rPr>
        <w:t xml:space="preserve"> и остатки других </w:t>
      </w:r>
      <w:r>
        <w:rPr>
          <w:sz w:val="24"/>
          <w:szCs w:val="24"/>
        </w:rPr>
        <w:t>подрас</w:t>
      </w:r>
      <w:r w:rsidRPr="00C72D9D">
        <w:rPr>
          <w:sz w:val="24"/>
          <w:szCs w:val="24"/>
        </w:rPr>
        <w:t xml:space="preserve"> четв</w:t>
      </w:r>
      <w:r w:rsidR="00270213">
        <w:rPr>
          <w:sz w:val="24"/>
          <w:szCs w:val="24"/>
        </w:rPr>
        <w:t>ё</w:t>
      </w:r>
      <w:r w:rsidRPr="00C72D9D">
        <w:rPr>
          <w:sz w:val="24"/>
          <w:szCs w:val="24"/>
        </w:rPr>
        <w:t xml:space="preserve">ртой </w:t>
      </w:r>
      <w:r>
        <w:rPr>
          <w:sz w:val="24"/>
          <w:szCs w:val="24"/>
        </w:rPr>
        <w:t xml:space="preserve">и седьмой подрасы третьей </w:t>
      </w:r>
      <w:r w:rsidRPr="00C72D9D">
        <w:rPr>
          <w:sz w:val="24"/>
          <w:szCs w:val="24"/>
        </w:rPr>
        <w:t>рас</w:t>
      </w:r>
      <w:r w:rsidR="00270213">
        <w:rPr>
          <w:sz w:val="24"/>
          <w:szCs w:val="24"/>
        </w:rPr>
        <w:t>ы</w:t>
      </w:r>
      <w:r w:rsidRPr="00C72D9D">
        <w:rPr>
          <w:sz w:val="24"/>
          <w:szCs w:val="24"/>
        </w:rPr>
        <w:t xml:space="preserve">. Все эти павшие и </w:t>
      </w:r>
      <w:r w:rsidR="00270213">
        <w:rPr>
          <w:sz w:val="24"/>
          <w:szCs w:val="24"/>
        </w:rPr>
        <w:t xml:space="preserve">выродившиеся </w:t>
      </w:r>
      <w:r w:rsidRPr="00C72D9D">
        <w:rPr>
          <w:sz w:val="24"/>
          <w:szCs w:val="24"/>
        </w:rPr>
        <w:t>подобия человечества</w:t>
      </w:r>
      <w:r w:rsidR="008F4299">
        <w:rPr>
          <w:sz w:val="24"/>
          <w:szCs w:val="24"/>
        </w:rPr>
        <w:t xml:space="preserve"> —</w:t>
      </w:r>
      <w:r>
        <w:rPr>
          <w:sz w:val="24"/>
          <w:szCs w:val="24"/>
        </w:rPr>
        <w:t xml:space="preserve"> </w:t>
      </w:r>
      <w:r w:rsidRPr="00C72D9D">
        <w:rPr>
          <w:sz w:val="24"/>
          <w:szCs w:val="24"/>
        </w:rPr>
        <w:t xml:space="preserve">прямые потомки высокоцивилизованных наций, </w:t>
      </w:r>
      <w:r w:rsidR="00270213">
        <w:rPr>
          <w:sz w:val="24"/>
          <w:szCs w:val="24"/>
        </w:rPr>
        <w:t xml:space="preserve">ни </w:t>
      </w:r>
      <w:r w:rsidRPr="00C72D9D">
        <w:rPr>
          <w:sz w:val="24"/>
          <w:szCs w:val="24"/>
        </w:rPr>
        <w:t>названи</w:t>
      </w:r>
      <w:r w:rsidR="00270213">
        <w:rPr>
          <w:sz w:val="24"/>
          <w:szCs w:val="24"/>
        </w:rPr>
        <w:t>й, ни</w:t>
      </w:r>
      <w:r w:rsidRPr="00C72D9D">
        <w:rPr>
          <w:sz w:val="24"/>
          <w:szCs w:val="24"/>
        </w:rPr>
        <w:t xml:space="preserve"> памят</w:t>
      </w:r>
      <w:r w:rsidR="00270213">
        <w:rPr>
          <w:sz w:val="24"/>
          <w:szCs w:val="24"/>
        </w:rPr>
        <w:t>и</w:t>
      </w:r>
      <w:r w:rsidRPr="00C72D9D">
        <w:rPr>
          <w:sz w:val="24"/>
          <w:szCs w:val="24"/>
        </w:rPr>
        <w:t xml:space="preserve"> о которых сохранил</w:t>
      </w:r>
      <w:r w:rsidR="002B0208">
        <w:rPr>
          <w:sz w:val="24"/>
          <w:szCs w:val="24"/>
        </w:rPr>
        <w:t>о</w:t>
      </w:r>
      <w:r w:rsidRPr="00C72D9D">
        <w:rPr>
          <w:sz w:val="24"/>
          <w:szCs w:val="24"/>
        </w:rPr>
        <w:t>сь</w:t>
      </w:r>
      <w:r w:rsidR="002B0208">
        <w:rPr>
          <w:sz w:val="24"/>
          <w:szCs w:val="24"/>
        </w:rPr>
        <w:t>,</w:t>
      </w:r>
      <w:r w:rsidRPr="00C72D9D">
        <w:rPr>
          <w:sz w:val="24"/>
          <w:szCs w:val="24"/>
        </w:rPr>
        <w:t xml:space="preserve"> </w:t>
      </w:r>
      <w:r w:rsidR="002B0208">
        <w:rPr>
          <w:sz w:val="24"/>
          <w:szCs w:val="24"/>
        </w:rPr>
        <w:t>кроме как</w:t>
      </w:r>
      <w:r w:rsidRPr="00C72D9D">
        <w:rPr>
          <w:sz w:val="24"/>
          <w:szCs w:val="24"/>
        </w:rPr>
        <w:t xml:space="preserve"> в таких книгах, как «Пополь-Вух» и в нескольких других, неизвестных науке.</w:t>
      </w:r>
    </w:p>
    <w:p w:rsidR="00842D52" w:rsidRPr="00C72D9D" w:rsidRDefault="008F5EBD" w:rsidP="00842D52">
      <w:pPr>
        <w:ind w:firstLine="340"/>
        <w:jc w:val="both"/>
        <w:rPr>
          <w:sz w:val="24"/>
          <w:szCs w:val="24"/>
        </w:rPr>
      </w:pPr>
      <w:r w:rsidRPr="00B5713D">
        <w:rPr>
          <w:b/>
          <w:sz w:val="24"/>
          <w:szCs w:val="24"/>
        </w:rPr>
        <w:t>4)</w:t>
      </w:r>
      <w:r>
        <w:rPr>
          <w:sz w:val="24"/>
          <w:szCs w:val="24"/>
        </w:rPr>
        <w:t xml:space="preserve"> </w:t>
      </w:r>
      <w:r w:rsidR="00842D52" w:rsidRPr="00C72D9D">
        <w:rPr>
          <w:sz w:val="24"/>
          <w:szCs w:val="24"/>
        </w:rPr>
        <w:t xml:space="preserve">К </w:t>
      </w:r>
      <w:r w:rsidR="00BA73F2" w:rsidRPr="00C72D9D">
        <w:rPr>
          <w:sz w:val="24"/>
          <w:szCs w:val="24"/>
        </w:rPr>
        <w:t>эпохе</w:t>
      </w:r>
      <w:r w:rsidR="00BA73F2">
        <w:rPr>
          <w:sz w:val="24"/>
          <w:szCs w:val="24"/>
        </w:rPr>
        <w:t xml:space="preserve"> </w:t>
      </w:r>
      <w:r w:rsidR="00842D52" w:rsidRPr="00C72D9D">
        <w:rPr>
          <w:sz w:val="24"/>
          <w:szCs w:val="24"/>
        </w:rPr>
        <w:t>миоцен</w:t>
      </w:r>
      <w:r w:rsidR="00BA73F2">
        <w:rPr>
          <w:sz w:val="24"/>
          <w:szCs w:val="24"/>
        </w:rPr>
        <w:t>а</w:t>
      </w:r>
      <w:r w:rsidR="00842D52" w:rsidRPr="00C72D9D">
        <w:rPr>
          <w:sz w:val="24"/>
          <w:szCs w:val="24"/>
        </w:rPr>
        <w:t xml:space="preserve">. </w:t>
      </w:r>
      <w:r w:rsidR="00BA73F2">
        <w:rPr>
          <w:sz w:val="24"/>
          <w:szCs w:val="24"/>
        </w:rPr>
        <w:t>В</w:t>
      </w:r>
      <w:r w:rsidR="00BA73F2" w:rsidRPr="00C72D9D">
        <w:rPr>
          <w:sz w:val="24"/>
          <w:szCs w:val="24"/>
        </w:rPr>
        <w:t xml:space="preserve"> эволюции Кругов </w:t>
      </w:r>
      <w:r w:rsidR="00BA73F2">
        <w:rPr>
          <w:sz w:val="24"/>
          <w:szCs w:val="24"/>
        </w:rPr>
        <w:t>в</w:t>
      </w:r>
      <w:r w:rsidR="00842D52" w:rsidRPr="00C72D9D">
        <w:rPr>
          <w:sz w:val="24"/>
          <w:szCs w:val="24"/>
        </w:rPr>
        <w:t>с</w:t>
      </w:r>
      <w:r w:rsidR="00270213">
        <w:rPr>
          <w:sz w:val="24"/>
          <w:szCs w:val="24"/>
        </w:rPr>
        <w:t>ё</w:t>
      </w:r>
      <w:r w:rsidR="00842D52" w:rsidRPr="00C72D9D">
        <w:rPr>
          <w:sz w:val="24"/>
          <w:szCs w:val="24"/>
        </w:rPr>
        <w:t xml:space="preserve"> происходит в сво</w:t>
      </w:r>
      <w:r w:rsidR="00270213">
        <w:rPr>
          <w:sz w:val="24"/>
          <w:szCs w:val="24"/>
        </w:rPr>
        <w:t>ё</w:t>
      </w:r>
      <w:r w:rsidR="00842D52" w:rsidRPr="00C72D9D">
        <w:rPr>
          <w:sz w:val="24"/>
          <w:szCs w:val="24"/>
        </w:rPr>
        <w:t xml:space="preserve"> указанное время и в указанном месте, иначе даже лучше</w:t>
      </w:r>
      <w:r w:rsidR="00BA73F2">
        <w:rPr>
          <w:sz w:val="24"/>
          <w:szCs w:val="24"/>
        </w:rPr>
        <w:t>му</w:t>
      </w:r>
      <w:r w:rsidR="00842D52" w:rsidRPr="00C72D9D">
        <w:rPr>
          <w:sz w:val="24"/>
          <w:szCs w:val="24"/>
        </w:rPr>
        <w:t xml:space="preserve"> ясновидц</w:t>
      </w:r>
      <w:r w:rsidR="00BA73F2">
        <w:rPr>
          <w:sz w:val="24"/>
          <w:szCs w:val="24"/>
        </w:rPr>
        <w:t>у</w:t>
      </w:r>
      <w:r w:rsidR="00842D52" w:rsidRPr="00C72D9D">
        <w:rPr>
          <w:sz w:val="24"/>
          <w:szCs w:val="24"/>
        </w:rPr>
        <w:t xml:space="preserve"> </w:t>
      </w:r>
      <w:r w:rsidR="00BA73F2" w:rsidRPr="00C72D9D">
        <w:rPr>
          <w:sz w:val="24"/>
          <w:szCs w:val="24"/>
        </w:rPr>
        <w:t xml:space="preserve">было бы невозможно </w:t>
      </w:r>
      <w:r w:rsidR="00842D52" w:rsidRPr="00C72D9D">
        <w:rPr>
          <w:sz w:val="24"/>
          <w:szCs w:val="24"/>
        </w:rPr>
        <w:t>вычислить точный час и год, когда те или другие, большие или малые катаклизмы должны произойти. Вс</w:t>
      </w:r>
      <w:r w:rsidR="00BA73F2">
        <w:rPr>
          <w:sz w:val="24"/>
          <w:szCs w:val="24"/>
        </w:rPr>
        <w:t>ё</w:t>
      </w:r>
      <w:r w:rsidR="00842D52" w:rsidRPr="00C72D9D">
        <w:rPr>
          <w:sz w:val="24"/>
          <w:szCs w:val="24"/>
        </w:rPr>
        <w:t>, что мог бы сделать</w:t>
      </w:r>
      <w:r w:rsidR="00BA73F2" w:rsidRPr="00BA73F2">
        <w:rPr>
          <w:sz w:val="24"/>
          <w:szCs w:val="24"/>
        </w:rPr>
        <w:t xml:space="preserve"> </w:t>
      </w:r>
      <w:r w:rsidR="00BA73F2" w:rsidRPr="00C72D9D">
        <w:rPr>
          <w:sz w:val="24"/>
          <w:szCs w:val="24"/>
        </w:rPr>
        <w:t>адепт</w:t>
      </w:r>
      <w:r w:rsidR="00842D52" w:rsidRPr="00C72D9D">
        <w:rPr>
          <w:sz w:val="24"/>
          <w:szCs w:val="24"/>
        </w:rPr>
        <w:t xml:space="preserve">, это предсказать </w:t>
      </w:r>
      <w:r w:rsidR="00842D52" w:rsidRPr="00BA73F2">
        <w:rPr>
          <w:i/>
          <w:sz w:val="24"/>
          <w:szCs w:val="24"/>
        </w:rPr>
        <w:t>приблизительное</w:t>
      </w:r>
      <w:r w:rsidR="00842D52" w:rsidRPr="00C72D9D">
        <w:rPr>
          <w:sz w:val="24"/>
          <w:szCs w:val="24"/>
        </w:rPr>
        <w:t xml:space="preserve"> время; тогда так теперь события, которые отражаются в больших геологических изменениях</w:t>
      </w:r>
      <w:r w:rsidR="003B55FA">
        <w:rPr>
          <w:sz w:val="24"/>
          <w:szCs w:val="24"/>
        </w:rPr>
        <w:t>, могут быть предсказаны с такой</w:t>
      </w:r>
      <w:r w:rsidR="00842D52" w:rsidRPr="00C72D9D">
        <w:rPr>
          <w:sz w:val="24"/>
          <w:szCs w:val="24"/>
        </w:rPr>
        <w:t xml:space="preserve"> же математической точностью, как и затмения и другие явления в пространстве. Погружение Атлантиды (группы континентов и островов) началось в</w:t>
      </w:r>
      <w:r w:rsidR="00BA73F2">
        <w:rPr>
          <w:sz w:val="24"/>
          <w:szCs w:val="24"/>
        </w:rPr>
        <w:t xml:space="preserve"> </w:t>
      </w:r>
      <w:r w:rsidR="00BA73F2" w:rsidRPr="00C72D9D">
        <w:rPr>
          <w:sz w:val="24"/>
          <w:szCs w:val="24"/>
        </w:rPr>
        <w:t>период</w:t>
      </w:r>
      <w:r w:rsidR="00BA73F2">
        <w:rPr>
          <w:sz w:val="24"/>
          <w:szCs w:val="24"/>
        </w:rPr>
        <w:t xml:space="preserve"> м</w:t>
      </w:r>
      <w:r w:rsidR="00842D52" w:rsidRPr="00C72D9D">
        <w:rPr>
          <w:sz w:val="24"/>
          <w:szCs w:val="24"/>
        </w:rPr>
        <w:t>иоцен</w:t>
      </w:r>
      <w:r w:rsidR="00BA73F2">
        <w:rPr>
          <w:sz w:val="24"/>
          <w:szCs w:val="24"/>
        </w:rPr>
        <w:t>а</w:t>
      </w:r>
      <w:r w:rsidR="00842D52" w:rsidRPr="00C72D9D">
        <w:rPr>
          <w:sz w:val="24"/>
          <w:szCs w:val="24"/>
        </w:rPr>
        <w:t xml:space="preserve"> (как и сейчас </w:t>
      </w:r>
      <w:r w:rsidR="00BA73F2">
        <w:rPr>
          <w:sz w:val="24"/>
          <w:szCs w:val="24"/>
        </w:rPr>
        <w:t xml:space="preserve">точно </w:t>
      </w:r>
      <w:r w:rsidR="00842D52" w:rsidRPr="00C72D9D">
        <w:rPr>
          <w:sz w:val="24"/>
          <w:szCs w:val="24"/>
        </w:rPr>
        <w:t xml:space="preserve">наблюдается постепенное погружение некоторых </w:t>
      </w:r>
      <w:r w:rsidR="00842D52" w:rsidRPr="00BA73F2">
        <w:rPr>
          <w:i/>
          <w:sz w:val="24"/>
          <w:szCs w:val="24"/>
        </w:rPr>
        <w:t>ваших</w:t>
      </w:r>
      <w:r w:rsidR="00842D52" w:rsidRPr="00C72D9D">
        <w:rPr>
          <w:sz w:val="24"/>
          <w:szCs w:val="24"/>
        </w:rPr>
        <w:t xml:space="preserve"> континентов) и достигло наивысшей точки </w:t>
      </w:r>
      <w:r w:rsidR="00842D52" w:rsidRPr="00BA73F2">
        <w:rPr>
          <w:i/>
          <w:sz w:val="24"/>
          <w:szCs w:val="24"/>
        </w:rPr>
        <w:t>сначала</w:t>
      </w:r>
      <w:r w:rsidR="00842D52" w:rsidRPr="00C72D9D">
        <w:rPr>
          <w:sz w:val="24"/>
          <w:szCs w:val="24"/>
        </w:rPr>
        <w:t xml:space="preserve"> в окончательном исчезновении самого большого континента</w:t>
      </w:r>
      <w:r w:rsidR="008F4299">
        <w:rPr>
          <w:sz w:val="24"/>
          <w:szCs w:val="24"/>
        </w:rPr>
        <w:t xml:space="preserve"> —</w:t>
      </w:r>
      <w:r w:rsidR="00842D52" w:rsidRPr="00C72D9D">
        <w:rPr>
          <w:sz w:val="24"/>
          <w:szCs w:val="24"/>
        </w:rPr>
        <w:t xml:space="preserve"> событи</w:t>
      </w:r>
      <w:r w:rsidR="00842D52">
        <w:rPr>
          <w:sz w:val="24"/>
          <w:szCs w:val="24"/>
        </w:rPr>
        <w:t>и</w:t>
      </w:r>
      <w:r w:rsidR="00842D52" w:rsidRPr="00C72D9D">
        <w:rPr>
          <w:sz w:val="24"/>
          <w:szCs w:val="24"/>
        </w:rPr>
        <w:t>, совпавше</w:t>
      </w:r>
      <w:r w:rsidR="00BA73F2">
        <w:rPr>
          <w:sz w:val="24"/>
          <w:szCs w:val="24"/>
        </w:rPr>
        <w:t>м</w:t>
      </w:r>
      <w:r w:rsidR="00842D52" w:rsidRPr="00C72D9D">
        <w:rPr>
          <w:sz w:val="24"/>
          <w:szCs w:val="24"/>
        </w:rPr>
        <w:t xml:space="preserve"> с подъ</w:t>
      </w:r>
      <w:r w:rsidR="00BA73F2">
        <w:rPr>
          <w:sz w:val="24"/>
          <w:szCs w:val="24"/>
        </w:rPr>
        <w:t>ё</w:t>
      </w:r>
      <w:r w:rsidR="00842D52" w:rsidRPr="00C72D9D">
        <w:rPr>
          <w:sz w:val="24"/>
          <w:szCs w:val="24"/>
        </w:rPr>
        <w:t>мом Альп</w:t>
      </w:r>
      <w:r w:rsidR="00842D52">
        <w:rPr>
          <w:sz w:val="24"/>
          <w:szCs w:val="24"/>
        </w:rPr>
        <w:t>,</w:t>
      </w:r>
      <w:r w:rsidR="008F4299">
        <w:rPr>
          <w:sz w:val="24"/>
          <w:szCs w:val="24"/>
        </w:rPr>
        <w:t xml:space="preserve"> </w:t>
      </w:r>
      <w:r w:rsidR="00BA73F2">
        <w:rPr>
          <w:sz w:val="24"/>
          <w:szCs w:val="24"/>
        </w:rPr>
        <w:t>а</w:t>
      </w:r>
      <w:r w:rsidR="00842D52" w:rsidRPr="00C72D9D">
        <w:rPr>
          <w:sz w:val="24"/>
          <w:szCs w:val="24"/>
        </w:rPr>
        <w:t xml:space="preserve"> </w:t>
      </w:r>
      <w:r w:rsidR="00842D52" w:rsidRPr="00BA73F2">
        <w:rPr>
          <w:i/>
          <w:sz w:val="24"/>
          <w:szCs w:val="24"/>
        </w:rPr>
        <w:t>затем</w:t>
      </w:r>
      <w:r w:rsidR="00842D52" w:rsidRPr="00C72D9D">
        <w:rPr>
          <w:sz w:val="24"/>
          <w:szCs w:val="24"/>
        </w:rPr>
        <w:t xml:space="preserve"> </w:t>
      </w:r>
      <w:r w:rsidR="00842D52">
        <w:rPr>
          <w:sz w:val="24"/>
          <w:szCs w:val="24"/>
        </w:rPr>
        <w:t>в</w:t>
      </w:r>
      <w:r w:rsidR="00842D52" w:rsidRPr="00C72D9D">
        <w:rPr>
          <w:sz w:val="24"/>
          <w:szCs w:val="24"/>
        </w:rPr>
        <w:t xml:space="preserve"> погружени</w:t>
      </w:r>
      <w:r w:rsidR="00842D52">
        <w:rPr>
          <w:sz w:val="24"/>
          <w:szCs w:val="24"/>
        </w:rPr>
        <w:t>и</w:t>
      </w:r>
      <w:r w:rsidR="00842D52" w:rsidRPr="00C72D9D">
        <w:rPr>
          <w:sz w:val="24"/>
          <w:szCs w:val="24"/>
        </w:rPr>
        <w:t xml:space="preserve"> в море последнего из прекрасных островов, упомянуты</w:t>
      </w:r>
      <w:r w:rsidR="00842D52">
        <w:rPr>
          <w:sz w:val="24"/>
          <w:szCs w:val="24"/>
        </w:rPr>
        <w:t>х</w:t>
      </w:r>
      <w:r w:rsidR="00842D52" w:rsidRPr="00C72D9D">
        <w:rPr>
          <w:sz w:val="24"/>
          <w:szCs w:val="24"/>
        </w:rPr>
        <w:t xml:space="preserve"> Платоно</w:t>
      </w:r>
      <w:r w:rsidR="00842D52">
        <w:rPr>
          <w:sz w:val="24"/>
          <w:szCs w:val="24"/>
        </w:rPr>
        <w:t xml:space="preserve">м. </w:t>
      </w:r>
      <w:r w:rsidR="00842D52" w:rsidRPr="00C72D9D">
        <w:rPr>
          <w:sz w:val="24"/>
          <w:szCs w:val="24"/>
        </w:rPr>
        <w:t xml:space="preserve"> Египетские жрецы Саиса говорили его предку Солону, что Атлантида (единственн</w:t>
      </w:r>
      <w:r w:rsidR="00842D52">
        <w:rPr>
          <w:sz w:val="24"/>
          <w:szCs w:val="24"/>
        </w:rPr>
        <w:t>ый</w:t>
      </w:r>
      <w:r w:rsidR="00842D52" w:rsidRPr="00C72D9D">
        <w:rPr>
          <w:sz w:val="24"/>
          <w:szCs w:val="24"/>
        </w:rPr>
        <w:t xml:space="preserve"> оставшийся большой остров) погибла за 9000 лет до их времени. Это было </w:t>
      </w:r>
      <w:r w:rsidR="00842D52">
        <w:rPr>
          <w:sz w:val="24"/>
          <w:szCs w:val="24"/>
        </w:rPr>
        <w:t xml:space="preserve">не </w:t>
      </w:r>
      <w:r w:rsidR="00842D52" w:rsidRPr="00C72D9D">
        <w:rPr>
          <w:sz w:val="24"/>
          <w:szCs w:val="24"/>
        </w:rPr>
        <w:t>вымышленное число, ибо они тщательно сохраняли свои</w:t>
      </w:r>
      <w:r w:rsidR="00842D52">
        <w:rPr>
          <w:sz w:val="24"/>
          <w:szCs w:val="24"/>
        </w:rPr>
        <w:t xml:space="preserve"> знания</w:t>
      </w:r>
      <w:r w:rsidR="00BA73F2" w:rsidRPr="00BA73F2">
        <w:rPr>
          <w:sz w:val="24"/>
          <w:szCs w:val="24"/>
        </w:rPr>
        <w:t xml:space="preserve"> </w:t>
      </w:r>
      <w:r w:rsidR="00BA73F2" w:rsidRPr="00C72D9D">
        <w:rPr>
          <w:sz w:val="24"/>
          <w:szCs w:val="24"/>
        </w:rPr>
        <w:t>на протяжении тысячелетий</w:t>
      </w:r>
      <w:r w:rsidR="00842D52" w:rsidRPr="00C72D9D">
        <w:rPr>
          <w:sz w:val="24"/>
          <w:szCs w:val="24"/>
        </w:rPr>
        <w:t>. Но тогда, подч</w:t>
      </w:r>
      <w:r w:rsidR="00BA73F2">
        <w:rPr>
          <w:sz w:val="24"/>
          <w:szCs w:val="24"/>
        </w:rPr>
        <w:t>ё</w:t>
      </w:r>
      <w:r w:rsidR="00842D52" w:rsidRPr="00C72D9D">
        <w:rPr>
          <w:sz w:val="24"/>
          <w:szCs w:val="24"/>
        </w:rPr>
        <w:t xml:space="preserve">ркиваю, они упомянули лишь о </w:t>
      </w:r>
      <w:r w:rsidR="00842D52">
        <w:rPr>
          <w:sz w:val="24"/>
          <w:szCs w:val="24"/>
        </w:rPr>
        <w:t>«</w:t>
      </w:r>
      <w:r w:rsidR="00842D52" w:rsidRPr="00C72D9D">
        <w:rPr>
          <w:sz w:val="24"/>
          <w:szCs w:val="24"/>
        </w:rPr>
        <w:t>Посейдонисе</w:t>
      </w:r>
      <w:r w:rsidR="00842D52">
        <w:rPr>
          <w:sz w:val="24"/>
          <w:szCs w:val="24"/>
        </w:rPr>
        <w:t>»</w:t>
      </w:r>
      <w:r w:rsidR="00842D52" w:rsidRPr="00C72D9D">
        <w:rPr>
          <w:sz w:val="24"/>
          <w:szCs w:val="24"/>
        </w:rPr>
        <w:t xml:space="preserve"> и никогда не открыли бы свою сокровенную хронологию даже великому греческому законодателю. Так как сомневаться в этом</w:t>
      </w:r>
      <w:r w:rsidR="008F4299">
        <w:rPr>
          <w:sz w:val="24"/>
          <w:szCs w:val="24"/>
        </w:rPr>
        <w:t xml:space="preserve"> </w:t>
      </w:r>
      <w:r w:rsidR="00BA73F2" w:rsidRPr="00C72D9D">
        <w:rPr>
          <w:sz w:val="24"/>
          <w:szCs w:val="24"/>
        </w:rPr>
        <w:t xml:space="preserve">не имеется геологических причин </w:t>
      </w:r>
      <w:r w:rsidR="008F4299">
        <w:rPr>
          <w:sz w:val="24"/>
          <w:szCs w:val="24"/>
        </w:rPr>
        <w:t>—</w:t>
      </w:r>
      <w:r w:rsidR="00842D52" w:rsidRPr="00C72D9D">
        <w:rPr>
          <w:sz w:val="24"/>
          <w:szCs w:val="24"/>
        </w:rPr>
        <w:t xml:space="preserve"> напротив, </w:t>
      </w:r>
      <w:r w:rsidR="00BA73F2">
        <w:rPr>
          <w:sz w:val="24"/>
          <w:szCs w:val="24"/>
        </w:rPr>
        <w:t xml:space="preserve">есть </w:t>
      </w:r>
      <w:r w:rsidR="00842D52" w:rsidRPr="00C72D9D">
        <w:rPr>
          <w:sz w:val="24"/>
          <w:szCs w:val="24"/>
        </w:rPr>
        <w:t>масса свиде</w:t>
      </w:r>
      <w:r w:rsidR="003B55FA">
        <w:rPr>
          <w:sz w:val="24"/>
          <w:szCs w:val="24"/>
        </w:rPr>
        <w:softHyphen/>
      </w:r>
      <w:r w:rsidR="00842D52" w:rsidRPr="00C72D9D">
        <w:rPr>
          <w:sz w:val="24"/>
          <w:szCs w:val="24"/>
        </w:rPr>
        <w:t>тельств</w:t>
      </w:r>
      <w:r w:rsidR="00BA73F2">
        <w:rPr>
          <w:sz w:val="24"/>
          <w:szCs w:val="24"/>
        </w:rPr>
        <w:t xml:space="preserve"> в пользу</w:t>
      </w:r>
      <w:r w:rsidR="00842D52" w:rsidRPr="00C72D9D">
        <w:rPr>
          <w:sz w:val="24"/>
          <w:szCs w:val="24"/>
        </w:rPr>
        <w:t xml:space="preserve"> </w:t>
      </w:r>
      <w:r w:rsidR="00BA73F2">
        <w:rPr>
          <w:sz w:val="24"/>
          <w:szCs w:val="24"/>
        </w:rPr>
        <w:t>этого пред</w:t>
      </w:r>
      <w:r w:rsidR="00842D52" w:rsidRPr="00C72D9D">
        <w:rPr>
          <w:sz w:val="24"/>
          <w:szCs w:val="24"/>
        </w:rPr>
        <w:t>ания</w:t>
      </w:r>
      <w:r w:rsidR="00842D52">
        <w:rPr>
          <w:sz w:val="24"/>
          <w:szCs w:val="24"/>
        </w:rPr>
        <w:t>,</w:t>
      </w:r>
      <w:r w:rsidR="008F4299">
        <w:rPr>
          <w:sz w:val="24"/>
          <w:szCs w:val="24"/>
        </w:rPr>
        <w:t xml:space="preserve"> —</w:t>
      </w:r>
      <w:r w:rsidR="00842D52" w:rsidRPr="00C72D9D">
        <w:rPr>
          <w:sz w:val="24"/>
          <w:szCs w:val="24"/>
        </w:rPr>
        <w:t xml:space="preserve"> наука, наконец, </w:t>
      </w:r>
      <w:r w:rsidR="00BA73F2">
        <w:rPr>
          <w:sz w:val="24"/>
          <w:szCs w:val="24"/>
        </w:rPr>
        <w:t xml:space="preserve">стала </w:t>
      </w:r>
      <w:r w:rsidR="00842D52" w:rsidRPr="00C72D9D">
        <w:rPr>
          <w:sz w:val="24"/>
          <w:szCs w:val="24"/>
        </w:rPr>
        <w:t>призна</w:t>
      </w:r>
      <w:r w:rsidR="00BA73F2">
        <w:rPr>
          <w:sz w:val="24"/>
          <w:szCs w:val="24"/>
        </w:rPr>
        <w:t>вать</w:t>
      </w:r>
      <w:r w:rsidR="00842D52" w:rsidRPr="00C72D9D">
        <w:rPr>
          <w:sz w:val="24"/>
          <w:szCs w:val="24"/>
        </w:rPr>
        <w:t xml:space="preserve"> существование </w:t>
      </w:r>
      <w:r w:rsidR="00BA73F2">
        <w:rPr>
          <w:sz w:val="24"/>
          <w:szCs w:val="24"/>
        </w:rPr>
        <w:t xml:space="preserve">этого </w:t>
      </w:r>
      <w:r w:rsidR="00842D52" w:rsidRPr="00C72D9D">
        <w:rPr>
          <w:sz w:val="24"/>
          <w:szCs w:val="24"/>
        </w:rPr>
        <w:t>велик</w:t>
      </w:r>
      <w:r w:rsidR="00BA73F2">
        <w:rPr>
          <w:sz w:val="24"/>
          <w:szCs w:val="24"/>
        </w:rPr>
        <w:t>ого</w:t>
      </w:r>
      <w:r w:rsidR="00842D52" w:rsidRPr="00C72D9D">
        <w:rPr>
          <w:sz w:val="24"/>
          <w:szCs w:val="24"/>
        </w:rPr>
        <w:t xml:space="preserve"> континент</w:t>
      </w:r>
      <w:r w:rsidR="00BA73F2">
        <w:rPr>
          <w:sz w:val="24"/>
          <w:szCs w:val="24"/>
        </w:rPr>
        <w:t>а</w:t>
      </w:r>
      <w:r w:rsidR="00842D52" w:rsidRPr="00C72D9D">
        <w:rPr>
          <w:sz w:val="24"/>
          <w:szCs w:val="24"/>
        </w:rPr>
        <w:t xml:space="preserve"> и архипела</w:t>
      </w:r>
      <w:r w:rsidR="00BA73F2">
        <w:rPr>
          <w:sz w:val="24"/>
          <w:szCs w:val="24"/>
        </w:rPr>
        <w:t>га</w:t>
      </w:r>
      <w:r w:rsidR="00842D52" w:rsidRPr="00C72D9D">
        <w:rPr>
          <w:sz w:val="24"/>
          <w:szCs w:val="24"/>
        </w:rPr>
        <w:t>, и таким образом подтвердилась истина ещ</w:t>
      </w:r>
      <w:r w:rsidR="00BA73F2">
        <w:rPr>
          <w:sz w:val="24"/>
          <w:szCs w:val="24"/>
        </w:rPr>
        <w:t>ё</w:t>
      </w:r>
      <w:r w:rsidR="00842D52" w:rsidRPr="00C72D9D">
        <w:rPr>
          <w:sz w:val="24"/>
          <w:szCs w:val="24"/>
        </w:rPr>
        <w:t xml:space="preserve"> одной «басни». Она учит теперь, как вы знаете, что Атлантида или </w:t>
      </w:r>
      <w:r w:rsidR="003B55FA" w:rsidRPr="00C72D9D">
        <w:rPr>
          <w:sz w:val="24"/>
          <w:szCs w:val="24"/>
        </w:rPr>
        <w:t>е</w:t>
      </w:r>
      <w:r w:rsidR="003B55FA">
        <w:rPr>
          <w:sz w:val="24"/>
          <w:szCs w:val="24"/>
        </w:rPr>
        <w:t>ё</w:t>
      </w:r>
      <w:r w:rsidR="003B55FA" w:rsidRPr="00C72D9D">
        <w:rPr>
          <w:sz w:val="24"/>
          <w:szCs w:val="24"/>
        </w:rPr>
        <w:t xml:space="preserve"> </w:t>
      </w:r>
      <w:r w:rsidR="00842D52" w:rsidRPr="00C72D9D">
        <w:rPr>
          <w:sz w:val="24"/>
          <w:szCs w:val="24"/>
        </w:rPr>
        <w:t>остатки продолжали сво</w:t>
      </w:r>
      <w:r w:rsidR="003B55FA">
        <w:rPr>
          <w:sz w:val="24"/>
          <w:szCs w:val="24"/>
        </w:rPr>
        <w:t>ё</w:t>
      </w:r>
      <w:r w:rsidR="00842D52" w:rsidRPr="00C72D9D">
        <w:rPr>
          <w:sz w:val="24"/>
          <w:szCs w:val="24"/>
        </w:rPr>
        <w:t xml:space="preserve"> существование до послетретичных времен и что их окончательное погружение произошло в </w:t>
      </w:r>
      <w:r w:rsidR="005D3297">
        <w:rPr>
          <w:sz w:val="24"/>
          <w:szCs w:val="24"/>
        </w:rPr>
        <w:t>п</w:t>
      </w:r>
      <w:r w:rsidR="00842D52" w:rsidRPr="00C72D9D">
        <w:rPr>
          <w:sz w:val="24"/>
          <w:szCs w:val="24"/>
        </w:rPr>
        <w:t>алеозойские века американской истории! Ну</w:t>
      </w:r>
      <w:r w:rsidR="00842D52">
        <w:rPr>
          <w:sz w:val="24"/>
          <w:szCs w:val="24"/>
        </w:rPr>
        <w:t>,</w:t>
      </w:r>
      <w:r w:rsidR="00842D52" w:rsidRPr="00C72D9D">
        <w:rPr>
          <w:sz w:val="24"/>
          <w:szCs w:val="24"/>
        </w:rPr>
        <w:t xml:space="preserve"> что же</w:t>
      </w:r>
      <w:r w:rsidR="00842D52">
        <w:rPr>
          <w:sz w:val="24"/>
          <w:szCs w:val="24"/>
        </w:rPr>
        <w:t>,</w:t>
      </w:r>
      <w:r w:rsidR="00842D52" w:rsidRPr="00C72D9D">
        <w:rPr>
          <w:sz w:val="24"/>
          <w:szCs w:val="24"/>
        </w:rPr>
        <w:t xml:space="preserve"> истина и факт должны быть благодарны даже и за такие малые одолжения, ввиду отсутствия таковых за многие столетия. Глубокие исследования морей, в особенности Челленджером, </w:t>
      </w:r>
      <w:r w:rsidR="00842D52" w:rsidRPr="005D3297">
        <w:rPr>
          <w:i/>
          <w:sz w:val="24"/>
          <w:szCs w:val="24"/>
        </w:rPr>
        <w:t>полн</w:t>
      </w:r>
      <w:r w:rsidR="005D3297" w:rsidRPr="005D3297">
        <w:rPr>
          <w:i/>
          <w:sz w:val="24"/>
          <w:szCs w:val="24"/>
        </w:rPr>
        <w:t>остью</w:t>
      </w:r>
      <w:r w:rsidR="00842D52" w:rsidRPr="00C72D9D">
        <w:rPr>
          <w:sz w:val="24"/>
          <w:szCs w:val="24"/>
        </w:rPr>
        <w:t xml:space="preserve"> подтвердили </w:t>
      </w:r>
      <w:r w:rsidR="00842D52">
        <w:rPr>
          <w:sz w:val="24"/>
          <w:szCs w:val="24"/>
        </w:rPr>
        <w:t>данные</w:t>
      </w:r>
      <w:r w:rsidR="00842D52" w:rsidRPr="00C72D9D">
        <w:rPr>
          <w:sz w:val="24"/>
          <w:szCs w:val="24"/>
        </w:rPr>
        <w:t xml:space="preserve"> геологии и палеонтологии. Великое событие</w:t>
      </w:r>
      <w:r w:rsidR="008F4299">
        <w:rPr>
          <w:sz w:val="24"/>
          <w:szCs w:val="24"/>
        </w:rPr>
        <w:t xml:space="preserve"> —</w:t>
      </w:r>
      <w:r w:rsidR="00842D52" w:rsidRPr="00C72D9D">
        <w:rPr>
          <w:sz w:val="24"/>
          <w:szCs w:val="24"/>
        </w:rPr>
        <w:t xml:space="preserve"> торжество наших </w:t>
      </w:r>
      <w:r w:rsidR="00842D52">
        <w:rPr>
          <w:sz w:val="24"/>
          <w:szCs w:val="24"/>
        </w:rPr>
        <w:t>«</w:t>
      </w:r>
      <w:r w:rsidR="00842D52" w:rsidRPr="00C72D9D">
        <w:rPr>
          <w:sz w:val="24"/>
          <w:szCs w:val="24"/>
        </w:rPr>
        <w:t xml:space="preserve">Сынов </w:t>
      </w:r>
      <w:r w:rsidR="00842D52">
        <w:rPr>
          <w:sz w:val="24"/>
          <w:szCs w:val="24"/>
        </w:rPr>
        <w:t>Огненного Тумана»</w:t>
      </w:r>
      <w:r w:rsidR="00842D52" w:rsidRPr="00C72D9D">
        <w:rPr>
          <w:sz w:val="24"/>
          <w:szCs w:val="24"/>
        </w:rPr>
        <w:t xml:space="preserve">, </w:t>
      </w:r>
      <w:r w:rsidR="005D3297">
        <w:rPr>
          <w:sz w:val="24"/>
          <w:szCs w:val="24"/>
        </w:rPr>
        <w:t>обитат</w:t>
      </w:r>
      <w:r w:rsidR="00842D52" w:rsidRPr="00C72D9D">
        <w:rPr>
          <w:sz w:val="24"/>
          <w:szCs w:val="24"/>
        </w:rPr>
        <w:t>елей Шамбалы (тогда ещ</w:t>
      </w:r>
      <w:r w:rsidR="005D3297">
        <w:rPr>
          <w:sz w:val="24"/>
          <w:szCs w:val="24"/>
        </w:rPr>
        <w:t>ё</w:t>
      </w:r>
      <w:r w:rsidR="00842D52" w:rsidRPr="00C72D9D">
        <w:rPr>
          <w:sz w:val="24"/>
          <w:szCs w:val="24"/>
        </w:rPr>
        <w:t xml:space="preserve"> остров</w:t>
      </w:r>
      <w:r w:rsidR="00842D52">
        <w:rPr>
          <w:sz w:val="24"/>
          <w:szCs w:val="24"/>
        </w:rPr>
        <w:t>а</w:t>
      </w:r>
      <w:r w:rsidR="00842D52" w:rsidRPr="00C72D9D">
        <w:rPr>
          <w:sz w:val="24"/>
          <w:szCs w:val="24"/>
        </w:rPr>
        <w:t xml:space="preserve"> в Центрально-Азиатском море), над </w:t>
      </w:r>
      <w:r w:rsidR="005D3297">
        <w:rPr>
          <w:sz w:val="24"/>
          <w:szCs w:val="24"/>
        </w:rPr>
        <w:t>эгоистичными</w:t>
      </w:r>
      <w:r w:rsidR="00842D52" w:rsidRPr="00C72D9D">
        <w:rPr>
          <w:sz w:val="24"/>
          <w:szCs w:val="24"/>
        </w:rPr>
        <w:t xml:space="preserve">, </w:t>
      </w:r>
      <w:r w:rsidR="005D3297">
        <w:rPr>
          <w:sz w:val="24"/>
          <w:szCs w:val="24"/>
        </w:rPr>
        <w:t>если не</w:t>
      </w:r>
      <w:r w:rsidR="00842D52" w:rsidRPr="00C72D9D">
        <w:rPr>
          <w:sz w:val="24"/>
          <w:szCs w:val="24"/>
        </w:rPr>
        <w:t xml:space="preserve"> </w:t>
      </w:r>
      <w:r w:rsidR="009309F0">
        <w:rPr>
          <w:sz w:val="24"/>
          <w:szCs w:val="24"/>
        </w:rPr>
        <w:t>совсем</w:t>
      </w:r>
      <w:r w:rsidR="00842D52" w:rsidRPr="00C72D9D">
        <w:rPr>
          <w:sz w:val="24"/>
          <w:szCs w:val="24"/>
        </w:rPr>
        <w:t xml:space="preserve"> испорченными магами Посейдониса</w:t>
      </w:r>
      <w:r w:rsidR="008F4299">
        <w:rPr>
          <w:sz w:val="24"/>
          <w:szCs w:val="24"/>
        </w:rPr>
        <w:t xml:space="preserve"> —</w:t>
      </w:r>
      <w:r w:rsidR="00842D52" w:rsidRPr="00C72D9D">
        <w:rPr>
          <w:sz w:val="24"/>
          <w:szCs w:val="24"/>
        </w:rPr>
        <w:t xml:space="preserve"> случилось ровно 11446 лет тому назад. Прочтите </w:t>
      </w:r>
      <w:r w:rsidR="009309F0">
        <w:rPr>
          <w:sz w:val="24"/>
          <w:szCs w:val="24"/>
        </w:rPr>
        <w:t xml:space="preserve">в </w:t>
      </w:r>
      <w:r w:rsidR="00842D52" w:rsidRPr="00C72D9D">
        <w:rPr>
          <w:sz w:val="24"/>
          <w:szCs w:val="24"/>
        </w:rPr>
        <w:t xml:space="preserve">связи </w:t>
      </w:r>
      <w:r w:rsidR="009309F0">
        <w:rPr>
          <w:sz w:val="24"/>
          <w:szCs w:val="24"/>
        </w:rPr>
        <w:t xml:space="preserve">с этим </w:t>
      </w:r>
      <w:r w:rsidR="00842D52" w:rsidRPr="00C72D9D">
        <w:rPr>
          <w:sz w:val="24"/>
          <w:szCs w:val="24"/>
        </w:rPr>
        <w:t>неполн</w:t>
      </w:r>
      <w:r w:rsidR="005D3297">
        <w:rPr>
          <w:sz w:val="24"/>
          <w:szCs w:val="24"/>
        </w:rPr>
        <w:t>ое</w:t>
      </w:r>
      <w:r w:rsidR="00842D52" w:rsidRPr="00C72D9D">
        <w:rPr>
          <w:sz w:val="24"/>
          <w:szCs w:val="24"/>
        </w:rPr>
        <w:t xml:space="preserve"> и частично завуалированн</w:t>
      </w:r>
      <w:r w:rsidR="005D3297">
        <w:rPr>
          <w:sz w:val="24"/>
          <w:szCs w:val="24"/>
        </w:rPr>
        <w:t>ое</w:t>
      </w:r>
      <w:r w:rsidR="00842D52" w:rsidRPr="00C72D9D">
        <w:rPr>
          <w:sz w:val="24"/>
          <w:szCs w:val="24"/>
        </w:rPr>
        <w:t xml:space="preserve"> </w:t>
      </w:r>
      <w:r w:rsidR="005D3297">
        <w:rPr>
          <w:sz w:val="24"/>
          <w:szCs w:val="24"/>
        </w:rPr>
        <w:t>предание</w:t>
      </w:r>
      <w:r w:rsidR="00842D52" w:rsidRPr="00C72D9D">
        <w:rPr>
          <w:sz w:val="24"/>
          <w:szCs w:val="24"/>
        </w:rPr>
        <w:t xml:space="preserve"> в «Изиде», том I, и некоторые вещи для вас станут </w:t>
      </w:r>
      <w:r w:rsidR="005D3297">
        <w:rPr>
          <w:sz w:val="24"/>
          <w:szCs w:val="24"/>
        </w:rPr>
        <w:t xml:space="preserve">ещё </w:t>
      </w:r>
      <w:r w:rsidR="00842D52" w:rsidRPr="00C72D9D">
        <w:rPr>
          <w:sz w:val="24"/>
          <w:szCs w:val="24"/>
        </w:rPr>
        <w:t xml:space="preserve">яснее. Подтверждение </w:t>
      </w:r>
      <w:r w:rsidR="005D3297">
        <w:rPr>
          <w:sz w:val="24"/>
          <w:szCs w:val="24"/>
        </w:rPr>
        <w:t>преданий</w:t>
      </w:r>
      <w:r w:rsidR="00842D52" w:rsidRPr="00C72D9D">
        <w:rPr>
          <w:sz w:val="24"/>
          <w:szCs w:val="24"/>
        </w:rPr>
        <w:t xml:space="preserve"> и истории, приводимое Донелли, я нахожу в основном правильным, но вы найд</w:t>
      </w:r>
      <w:r w:rsidR="009309F0">
        <w:rPr>
          <w:sz w:val="24"/>
          <w:szCs w:val="24"/>
        </w:rPr>
        <w:t>ё</w:t>
      </w:r>
      <w:r w:rsidR="00842D52" w:rsidRPr="00C72D9D">
        <w:rPr>
          <w:sz w:val="24"/>
          <w:szCs w:val="24"/>
        </w:rPr>
        <w:t>те вс</w:t>
      </w:r>
      <w:r w:rsidR="005D3297">
        <w:rPr>
          <w:sz w:val="24"/>
          <w:szCs w:val="24"/>
        </w:rPr>
        <w:t>ё</w:t>
      </w:r>
      <w:r w:rsidR="00842D52" w:rsidRPr="00C72D9D">
        <w:rPr>
          <w:sz w:val="24"/>
          <w:szCs w:val="24"/>
        </w:rPr>
        <w:t xml:space="preserve"> это, и гораздо больше, в «Изиде».</w:t>
      </w:r>
    </w:p>
    <w:p w:rsidR="00842D52" w:rsidRDefault="008F5EBD" w:rsidP="00842D52">
      <w:pPr>
        <w:ind w:firstLine="340"/>
        <w:jc w:val="both"/>
        <w:rPr>
          <w:sz w:val="24"/>
          <w:szCs w:val="24"/>
        </w:rPr>
      </w:pPr>
      <w:r w:rsidRPr="00B5713D">
        <w:rPr>
          <w:b/>
          <w:sz w:val="24"/>
          <w:szCs w:val="24"/>
        </w:rPr>
        <w:t>5)</w:t>
      </w:r>
      <w:r>
        <w:rPr>
          <w:sz w:val="24"/>
          <w:szCs w:val="24"/>
        </w:rPr>
        <w:t xml:space="preserve"> </w:t>
      </w:r>
      <w:r w:rsidR="00842D52" w:rsidRPr="00C72D9D">
        <w:rPr>
          <w:sz w:val="24"/>
          <w:szCs w:val="24"/>
        </w:rPr>
        <w:t>Несомненно, оккультная философия да</w:t>
      </w:r>
      <w:r w:rsidR="005D3297">
        <w:rPr>
          <w:sz w:val="24"/>
          <w:szCs w:val="24"/>
        </w:rPr>
        <w:t>ё</w:t>
      </w:r>
      <w:r w:rsidR="00842D52" w:rsidRPr="00C72D9D">
        <w:rPr>
          <w:sz w:val="24"/>
          <w:szCs w:val="24"/>
        </w:rPr>
        <w:t xml:space="preserve">т подобное объяснение, и я </w:t>
      </w:r>
      <w:r w:rsidR="005D3297">
        <w:rPr>
          <w:sz w:val="24"/>
          <w:szCs w:val="24"/>
        </w:rPr>
        <w:t xml:space="preserve">давно уже </w:t>
      </w:r>
      <w:r w:rsidR="00842D52" w:rsidRPr="00C72D9D">
        <w:rPr>
          <w:sz w:val="24"/>
          <w:szCs w:val="24"/>
        </w:rPr>
        <w:t>к</w:t>
      </w:r>
      <w:r w:rsidR="005D3297">
        <w:rPr>
          <w:sz w:val="24"/>
          <w:szCs w:val="24"/>
        </w:rPr>
        <w:t>а</w:t>
      </w:r>
      <w:r w:rsidR="00842D52" w:rsidRPr="00C72D9D">
        <w:rPr>
          <w:sz w:val="24"/>
          <w:szCs w:val="24"/>
        </w:rPr>
        <w:t>с</w:t>
      </w:r>
      <w:r w:rsidR="00842D52">
        <w:rPr>
          <w:sz w:val="24"/>
          <w:szCs w:val="24"/>
        </w:rPr>
        <w:t>а</w:t>
      </w:r>
      <w:r w:rsidR="00842D52" w:rsidRPr="00C72D9D">
        <w:rPr>
          <w:sz w:val="24"/>
          <w:szCs w:val="24"/>
        </w:rPr>
        <w:t xml:space="preserve">лся этого предмета. В моих заметках по рукописи Хьюма «О Боге», которого он любезно добавляет к нашей философии, чего </w:t>
      </w:r>
      <w:r w:rsidR="005D3297">
        <w:rPr>
          <w:sz w:val="24"/>
          <w:szCs w:val="24"/>
        </w:rPr>
        <w:t>она</w:t>
      </w:r>
      <w:r w:rsidR="00842D52" w:rsidRPr="00C72D9D">
        <w:rPr>
          <w:sz w:val="24"/>
          <w:szCs w:val="24"/>
        </w:rPr>
        <w:t xml:space="preserve"> никогда не </w:t>
      </w:r>
      <w:r w:rsidR="005D3297">
        <w:rPr>
          <w:sz w:val="24"/>
          <w:szCs w:val="24"/>
        </w:rPr>
        <w:t>мыслила</w:t>
      </w:r>
      <w:r w:rsidR="00842D52">
        <w:rPr>
          <w:sz w:val="24"/>
          <w:szCs w:val="24"/>
        </w:rPr>
        <w:t>,</w:t>
      </w:r>
      <w:r w:rsidR="008F4299">
        <w:rPr>
          <w:sz w:val="24"/>
          <w:szCs w:val="24"/>
        </w:rPr>
        <w:t xml:space="preserve"> —</w:t>
      </w:r>
      <w:r w:rsidR="00842D52" w:rsidRPr="00C72D9D">
        <w:rPr>
          <w:sz w:val="24"/>
          <w:szCs w:val="24"/>
        </w:rPr>
        <w:t xml:space="preserve"> этот предмет </w:t>
      </w:r>
      <w:r w:rsidR="002C1CB7">
        <w:rPr>
          <w:sz w:val="24"/>
          <w:szCs w:val="24"/>
        </w:rPr>
        <w:t xml:space="preserve">в </w:t>
      </w:r>
      <w:r w:rsidR="005D3297">
        <w:rPr>
          <w:sz w:val="24"/>
          <w:szCs w:val="24"/>
        </w:rPr>
        <w:t>изобил</w:t>
      </w:r>
      <w:r w:rsidR="002C1CB7">
        <w:rPr>
          <w:sz w:val="24"/>
          <w:szCs w:val="24"/>
        </w:rPr>
        <w:t>ии</w:t>
      </w:r>
      <w:r w:rsidR="005D3297">
        <w:rPr>
          <w:sz w:val="24"/>
          <w:szCs w:val="24"/>
        </w:rPr>
        <w:t xml:space="preserve"> </w:t>
      </w:r>
      <w:r w:rsidR="00842D52" w:rsidRPr="00C72D9D">
        <w:rPr>
          <w:sz w:val="24"/>
          <w:szCs w:val="24"/>
        </w:rPr>
        <w:t>упомина</w:t>
      </w:r>
      <w:r w:rsidR="005D3297">
        <w:rPr>
          <w:sz w:val="24"/>
          <w:szCs w:val="24"/>
        </w:rPr>
        <w:t>ет</w:t>
      </w:r>
      <w:r w:rsidR="00842D52" w:rsidRPr="00C72D9D">
        <w:rPr>
          <w:sz w:val="24"/>
          <w:szCs w:val="24"/>
        </w:rPr>
        <w:t>ся. Разве Хьюм не дал вам взглянуть н</w:t>
      </w:r>
      <w:r w:rsidR="005D3297">
        <w:rPr>
          <w:sz w:val="24"/>
          <w:szCs w:val="24"/>
        </w:rPr>
        <w:t>их</w:t>
      </w:r>
      <w:r w:rsidR="00842D52" w:rsidRPr="00C72D9D">
        <w:rPr>
          <w:sz w:val="24"/>
          <w:szCs w:val="24"/>
        </w:rPr>
        <w:t>? Для вас я могу расширить свои объяснения, но не раньше, чем вы прочт</w:t>
      </w:r>
      <w:r w:rsidR="002C1CB7">
        <w:rPr>
          <w:sz w:val="24"/>
          <w:szCs w:val="24"/>
        </w:rPr>
        <w:t>ё</w:t>
      </w:r>
      <w:r w:rsidR="00842D52" w:rsidRPr="00C72D9D">
        <w:rPr>
          <w:sz w:val="24"/>
          <w:szCs w:val="24"/>
        </w:rPr>
        <w:t xml:space="preserve">те то, что я писал о происхождении добра и зла на полях той рукописи. Мною вполне достаточно сказано для наших нынешних целей. </w:t>
      </w:r>
      <w:r w:rsidR="00842D52" w:rsidRPr="00C72D9D">
        <w:rPr>
          <w:sz w:val="24"/>
          <w:szCs w:val="24"/>
        </w:rPr>
        <w:lastRenderedPageBreak/>
        <w:t>Довольно странно</w:t>
      </w:r>
      <w:r w:rsidR="00842D52">
        <w:rPr>
          <w:sz w:val="24"/>
          <w:szCs w:val="24"/>
        </w:rPr>
        <w:t>:</w:t>
      </w:r>
      <w:r w:rsidR="00842D52" w:rsidRPr="00C72D9D">
        <w:rPr>
          <w:sz w:val="24"/>
          <w:szCs w:val="24"/>
        </w:rPr>
        <w:t xml:space="preserve"> я нашел европейского автора</w:t>
      </w:r>
      <w:r w:rsidR="00842D52">
        <w:rPr>
          <w:sz w:val="24"/>
          <w:szCs w:val="24"/>
        </w:rPr>
        <w:t xml:space="preserve">, </w:t>
      </w:r>
      <w:r w:rsidR="005D3297">
        <w:rPr>
          <w:sz w:val="24"/>
          <w:szCs w:val="24"/>
        </w:rPr>
        <w:t xml:space="preserve">— </w:t>
      </w:r>
      <w:r w:rsidR="00842D52" w:rsidRPr="00C72D9D">
        <w:rPr>
          <w:sz w:val="24"/>
          <w:szCs w:val="24"/>
        </w:rPr>
        <w:t xml:space="preserve">величайшего материалиста своего времени, </w:t>
      </w:r>
      <w:r w:rsidR="005D3297">
        <w:rPr>
          <w:sz w:val="24"/>
          <w:szCs w:val="24"/>
        </w:rPr>
        <w:t xml:space="preserve">— </w:t>
      </w:r>
      <w:r w:rsidR="00842D52" w:rsidRPr="00C72D9D">
        <w:rPr>
          <w:sz w:val="24"/>
          <w:szCs w:val="24"/>
        </w:rPr>
        <w:t>барона д</w:t>
      </w:r>
      <w:r w:rsidR="00842D52">
        <w:rPr>
          <w:sz w:val="24"/>
          <w:szCs w:val="24"/>
        </w:rPr>
        <w:t xml:space="preserve">е </w:t>
      </w:r>
      <w:r w:rsidR="00842D52" w:rsidRPr="00C72D9D">
        <w:rPr>
          <w:sz w:val="24"/>
          <w:szCs w:val="24"/>
        </w:rPr>
        <w:t>Гольбаха, чьи взгляды всецело совпадают с взглядами нашей философии. Читая его «</w:t>
      </w:r>
      <w:r w:rsidR="00842D52">
        <w:rPr>
          <w:sz w:val="24"/>
          <w:szCs w:val="24"/>
          <w:lang w:val="fr-FR"/>
        </w:rPr>
        <w:t>Syst</w:t>
      </w:r>
      <w:r w:rsidR="00842D52">
        <w:rPr>
          <w:sz w:val="24"/>
          <w:szCs w:val="24"/>
        </w:rPr>
        <w:t>è</w:t>
      </w:r>
      <w:r w:rsidR="00842D52">
        <w:rPr>
          <w:sz w:val="24"/>
          <w:szCs w:val="24"/>
          <w:lang w:val="fr-FR"/>
        </w:rPr>
        <w:t>me</w:t>
      </w:r>
      <w:r w:rsidR="00842D52" w:rsidRPr="00AF5187">
        <w:rPr>
          <w:sz w:val="24"/>
          <w:szCs w:val="24"/>
        </w:rPr>
        <w:t xml:space="preserve"> </w:t>
      </w:r>
      <w:r w:rsidR="00842D52">
        <w:rPr>
          <w:sz w:val="24"/>
          <w:szCs w:val="24"/>
          <w:lang w:val="fr-FR"/>
        </w:rPr>
        <w:t>de</w:t>
      </w:r>
      <w:r w:rsidR="00842D52" w:rsidRPr="00AF5187">
        <w:rPr>
          <w:sz w:val="24"/>
          <w:szCs w:val="24"/>
        </w:rPr>
        <w:t xml:space="preserve"> </w:t>
      </w:r>
      <w:smartTag w:uri="urn:schemas-microsoft-com:office:smarttags" w:element="PersonName">
        <w:smartTagPr>
          <w:attr w:name="ProductID" w:val="la Nature"/>
        </w:smartTagPr>
        <w:r w:rsidR="00842D52" w:rsidRPr="00C72D9D">
          <w:rPr>
            <w:sz w:val="24"/>
            <w:szCs w:val="24"/>
          </w:rPr>
          <w:t>la Nature</w:t>
        </w:r>
      </w:smartTag>
      <w:r w:rsidR="00842D52" w:rsidRPr="00C72D9D">
        <w:rPr>
          <w:sz w:val="24"/>
          <w:szCs w:val="24"/>
        </w:rPr>
        <w:t>», я бы мог вообразить, что передо мной наша книга «</w:t>
      </w:r>
      <w:r w:rsidR="009A21AE">
        <w:rPr>
          <w:sz w:val="24"/>
          <w:szCs w:val="24"/>
        </w:rPr>
        <w:t>Г</w:t>
      </w:r>
      <w:r w:rsidR="00842D52">
        <w:rPr>
          <w:sz w:val="24"/>
          <w:szCs w:val="24"/>
        </w:rPr>
        <w:t>ью-</w:t>
      </w:r>
      <w:r w:rsidR="009A21AE">
        <w:rPr>
          <w:sz w:val="24"/>
          <w:szCs w:val="24"/>
        </w:rPr>
        <w:t>дэ</w:t>
      </w:r>
      <w:r w:rsidR="00842D52" w:rsidRPr="00C72D9D">
        <w:rPr>
          <w:sz w:val="24"/>
          <w:szCs w:val="24"/>
        </w:rPr>
        <w:t>». Как нечто само собою разумеющееся и соответствующее его темпера</w:t>
      </w:r>
      <w:r w:rsidR="00C672E0">
        <w:rPr>
          <w:sz w:val="24"/>
          <w:szCs w:val="24"/>
        </w:rPr>
        <w:t xml:space="preserve">менту наш Универсальный Пандит </w:t>
      </w:r>
      <w:r w:rsidR="00842D52" w:rsidRPr="00C72D9D">
        <w:rPr>
          <w:sz w:val="24"/>
          <w:szCs w:val="24"/>
        </w:rPr>
        <w:t xml:space="preserve">хочет попытаться ухватиться за эти взгляды и разнести все аргументы на куски. </w:t>
      </w:r>
      <w:r w:rsidR="00842D52">
        <w:rPr>
          <w:sz w:val="24"/>
          <w:szCs w:val="24"/>
        </w:rPr>
        <w:t>А пока</w:t>
      </w:r>
      <w:r w:rsidR="00842D52" w:rsidRPr="00C72D9D">
        <w:rPr>
          <w:sz w:val="24"/>
          <w:szCs w:val="24"/>
        </w:rPr>
        <w:t xml:space="preserve"> он только угрожает мне изменить «</w:t>
      </w:r>
      <w:r w:rsidR="005D3297">
        <w:rPr>
          <w:sz w:val="24"/>
          <w:szCs w:val="24"/>
        </w:rPr>
        <w:t>Предисловие</w:t>
      </w:r>
      <w:r w:rsidR="00842D52" w:rsidRPr="00C72D9D">
        <w:rPr>
          <w:sz w:val="24"/>
          <w:szCs w:val="24"/>
        </w:rPr>
        <w:t>» и не публиковывать эт</w:t>
      </w:r>
      <w:r w:rsidR="005D3297">
        <w:rPr>
          <w:sz w:val="24"/>
          <w:szCs w:val="24"/>
        </w:rPr>
        <w:t>у философию</w:t>
      </w:r>
      <w:r w:rsidR="00842D52" w:rsidRPr="00C72D9D">
        <w:rPr>
          <w:sz w:val="24"/>
          <w:szCs w:val="24"/>
        </w:rPr>
        <w:t xml:space="preserve"> под </w:t>
      </w:r>
      <w:r w:rsidR="00842D52">
        <w:rPr>
          <w:sz w:val="24"/>
          <w:szCs w:val="24"/>
        </w:rPr>
        <w:t>своим</w:t>
      </w:r>
      <w:r w:rsidR="00842D52" w:rsidRPr="00C72D9D">
        <w:rPr>
          <w:sz w:val="24"/>
          <w:szCs w:val="24"/>
        </w:rPr>
        <w:t xml:space="preserve"> собственным имене</w:t>
      </w:r>
      <w:r w:rsidR="00842D52">
        <w:rPr>
          <w:sz w:val="24"/>
          <w:szCs w:val="24"/>
        </w:rPr>
        <w:t xml:space="preserve">м. </w:t>
      </w:r>
      <w:r w:rsidR="00842D52" w:rsidRPr="00C72D9D">
        <w:rPr>
          <w:sz w:val="24"/>
          <w:szCs w:val="24"/>
        </w:rPr>
        <w:t>Cuneus cuneum tradit</w:t>
      </w:r>
      <w:r w:rsidR="00842D52">
        <w:rPr>
          <w:rStyle w:val="a7"/>
          <w:sz w:val="24"/>
          <w:szCs w:val="24"/>
        </w:rPr>
        <w:footnoteReference w:id="233"/>
      </w:r>
      <w:r w:rsidR="008F4299">
        <w:rPr>
          <w:sz w:val="24"/>
          <w:szCs w:val="24"/>
        </w:rPr>
        <w:t xml:space="preserve"> —</w:t>
      </w:r>
      <w:r w:rsidR="00842D52" w:rsidRPr="00C72D9D">
        <w:rPr>
          <w:sz w:val="24"/>
          <w:szCs w:val="24"/>
        </w:rPr>
        <w:t xml:space="preserve"> я просил его вообще не публиковать </w:t>
      </w:r>
      <w:r w:rsidR="00842D52">
        <w:rPr>
          <w:sz w:val="24"/>
          <w:szCs w:val="24"/>
        </w:rPr>
        <w:t>свои</w:t>
      </w:r>
      <w:r w:rsidR="00842D52" w:rsidRPr="00C72D9D">
        <w:rPr>
          <w:sz w:val="24"/>
          <w:szCs w:val="24"/>
        </w:rPr>
        <w:t xml:space="preserve"> очерки. </w:t>
      </w:r>
    </w:p>
    <w:p w:rsidR="00842D52" w:rsidRPr="004F73DC" w:rsidRDefault="00842D52" w:rsidP="00842D52">
      <w:pPr>
        <w:ind w:firstLine="340"/>
        <w:jc w:val="both"/>
        <w:rPr>
          <w:sz w:val="24"/>
          <w:szCs w:val="24"/>
        </w:rPr>
      </w:pPr>
      <w:r>
        <w:rPr>
          <w:sz w:val="24"/>
          <w:szCs w:val="24"/>
        </w:rPr>
        <w:t xml:space="preserve">М. </w:t>
      </w:r>
      <w:r w:rsidRPr="00C72D9D">
        <w:rPr>
          <w:sz w:val="24"/>
          <w:szCs w:val="24"/>
        </w:rPr>
        <w:t xml:space="preserve">думает, что </w:t>
      </w:r>
      <w:r w:rsidRPr="005D3297">
        <w:rPr>
          <w:i/>
          <w:sz w:val="24"/>
          <w:szCs w:val="24"/>
        </w:rPr>
        <w:t>для ваших целей</w:t>
      </w:r>
      <w:r w:rsidRPr="00C72D9D">
        <w:rPr>
          <w:sz w:val="24"/>
          <w:szCs w:val="24"/>
        </w:rPr>
        <w:t xml:space="preserve"> </w:t>
      </w:r>
      <w:r w:rsidR="001B7A5F" w:rsidRPr="00C72D9D">
        <w:rPr>
          <w:sz w:val="24"/>
          <w:szCs w:val="24"/>
        </w:rPr>
        <w:t xml:space="preserve">мне </w:t>
      </w:r>
      <w:r w:rsidRPr="00C72D9D">
        <w:rPr>
          <w:sz w:val="24"/>
          <w:szCs w:val="24"/>
        </w:rPr>
        <w:t>лучше дать вам ещ</w:t>
      </w:r>
      <w:r w:rsidR="001B7A5F">
        <w:rPr>
          <w:sz w:val="24"/>
          <w:szCs w:val="24"/>
        </w:rPr>
        <w:t>ё</w:t>
      </w:r>
      <w:r w:rsidRPr="00C72D9D">
        <w:rPr>
          <w:sz w:val="24"/>
          <w:szCs w:val="24"/>
        </w:rPr>
        <w:t xml:space="preserve"> несколько </w:t>
      </w:r>
      <w:r w:rsidR="001B7A5F">
        <w:rPr>
          <w:sz w:val="24"/>
          <w:szCs w:val="24"/>
        </w:rPr>
        <w:t>подробност</w:t>
      </w:r>
      <w:r w:rsidRPr="00C72D9D">
        <w:rPr>
          <w:sz w:val="24"/>
          <w:szCs w:val="24"/>
        </w:rPr>
        <w:t xml:space="preserve">ей по Атлантиде, так как это весьма связано со </w:t>
      </w:r>
      <w:r w:rsidRPr="001B7A5F">
        <w:rPr>
          <w:i/>
          <w:sz w:val="24"/>
          <w:szCs w:val="24"/>
        </w:rPr>
        <w:t>злом</w:t>
      </w:r>
      <w:r w:rsidRPr="00C72D9D">
        <w:rPr>
          <w:sz w:val="24"/>
          <w:szCs w:val="24"/>
        </w:rPr>
        <w:t>, если не с его происхождение</w:t>
      </w:r>
      <w:r>
        <w:rPr>
          <w:sz w:val="24"/>
          <w:szCs w:val="24"/>
        </w:rPr>
        <w:t xml:space="preserve">м. </w:t>
      </w:r>
      <w:r w:rsidRPr="00C72D9D">
        <w:rPr>
          <w:sz w:val="24"/>
          <w:szCs w:val="24"/>
        </w:rPr>
        <w:t xml:space="preserve"> В следующем «Теософ</w:t>
      </w:r>
      <w:r w:rsidR="001B7A5F">
        <w:rPr>
          <w:sz w:val="24"/>
          <w:szCs w:val="24"/>
        </w:rPr>
        <w:t>исте» вы найдё</w:t>
      </w:r>
      <w:r w:rsidRPr="00C72D9D">
        <w:rPr>
          <w:sz w:val="24"/>
          <w:szCs w:val="24"/>
        </w:rPr>
        <w:t>те одну или две заметки, приложенные к переводу Хьюма «</w:t>
      </w:r>
      <w:r w:rsidR="001B7A5F">
        <w:rPr>
          <w:sz w:val="24"/>
          <w:szCs w:val="24"/>
        </w:rPr>
        <w:t>Предисловия</w:t>
      </w:r>
      <w:r w:rsidRPr="00C72D9D">
        <w:rPr>
          <w:sz w:val="24"/>
          <w:szCs w:val="24"/>
        </w:rPr>
        <w:t>»</w:t>
      </w:r>
      <w:r>
        <w:rPr>
          <w:rStyle w:val="a7"/>
          <w:sz w:val="24"/>
          <w:szCs w:val="24"/>
        </w:rPr>
        <w:footnoteReference w:id="234"/>
      </w:r>
      <w:r w:rsidRPr="00C72D9D">
        <w:rPr>
          <w:sz w:val="24"/>
          <w:szCs w:val="24"/>
        </w:rPr>
        <w:t xml:space="preserve"> Элифаса Леви в связи с исчезнувшим континенто</w:t>
      </w:r>
      <w:r>
        <w:rPr>
          <w:sz w:val="24"/>
          <w:szCs w:val="24"/>
        </w:rPr>
        <w:t xml:space="preserve">м. </w:t>
      </w:r>
      <w:r w:rsidRPr="00C72D9D">
        <w:rPr>
          <w:sz w:val="24"/>
          <w:szCs w:val="24"/>
        </w:rPr>
        <w:t xml:space="preserve">А теперь, так как я решил из </w:t>
      </w:r>
      <w:r w:rsidR="00EB0313">
        <w:rPr>
          <w:sz w:val="24"/>
          <w:szCs w:val="24"/>
        </w:rPr>
        <w:t>данны</w:t>
      </w:r>
      <w:r w:rsidRPr="00C72D9D">
        <w:rPr>
          <w:sz w:val="24"/>
          <w:szCs w:val="24"/>
        </w:rPr>
        <w:t xml:space="preserve">х </w:t>
      </w:r>
      <w:r w:rsidRPr="00EB0313">
        <w:rPr>
          <w:i/>
          <w:sz w:val="24"/>
          <w:szCs w:val="24"/>
        </w:rPr>
        <w:t>ответов</w:t>
      </w:r>
      <w:r w:rsidRPr="00C72D9D">
        <w:rPr>
          <w:sz w:val="24"/>
          <w:szCs w:val="24"/>
        </w:rPr>
        <w:t xml:space="preserve"> составить том</w:t>
      </w:r>
      <w:r>
        <w:rPr>
          <w:sz w:val="24"/>
          <w:szCs w:val="24"/>
        </w:rPr>
        <w:t>,</w:t>
      </w:r>
      <w:r w:rsidR="008F4299">
        <w:rPr>
          <w:sz w:val="24"/>
          <w:szCs w:val="24"/>
        </w:rPr>
        <w:t xml:space="preserve"> —</w:t>
      </w:r>
      <w:r w:rsidRPr="00C72D9D">
        <w:rPr>
          <w:sz w:val="24"/>
          <w:szCs w:val="24"/>
        </w:rPr>
        <w:t xml:space="preserve"> несите свой крест с христианск</w:t>
      </w:r>
      <w:r w:rsidR="002C1CB7">
        <w:rPr>
          <w:sz w:val="24"/>
          <w:szCs w:val="24"/>
        </w:rPr>
        <w:t>ой стойкостью</w:t>
      </w:r>
      <w:r w:rsidRPr="00C72D9D">
        <w:rPr>
          <w:sz w:val="24"/>
          <w:szCs w:val="24"/>
        </w:rPr>
        <w:t xml:space="preserve"> и затем, может быть, после прочтения всего, вы некоторое время больше не будете задавать вопрос</w:t>
      </w:r>
      <w:r>
        <w:rPr>
          <w:sz w:val="24"/>
          <w:szCs w:val="24"/>
        </w:rPr>
        <w:t>ов</w:t>
      </w:r>
      <w:r w:rsidRPr="00C72D9D">
        <w:rPr>
          <w:sz w:val="24"/>
          <w:szCs w:val="24"/>
        </w:rPr>
        <w:t>. Но что я могу добавить к тому, что уже сказано? Я не в состоянии дать вам чисто научную ин</w:t>
      </w:r>
      <w:r>
        <w:rPr>
          <w:sz w:val="24"/>
          <w:szCs w:val="24"/>
        </w:rPr>
        <w:t>формацию</w:t>
      </w:r>
      <w:r w:rsidRPr="00C72D9D">
        <w:rPr>
          <w:sz w:val="24"/>
          <w:szCs w:val="24"/>
        </w:rPr>
        <w:t>, так как мы никогда не прид</w:t>
      </w:r>
      <w:r w:rsidR="00EB0313">
        <w:rPr>
          <w:sz w:val="24"/>
          <w:szCs w:val="24"/>
        </w:rPr>
        <w:t>ё</w:t>
      </w:r>
      <w:r w:rsidRPr="00C72D9D">
        <w:rPr>
          <w:sz w:val="24"/>
          <w:szCs w:val="24"/>
        </w:rPr>
        <w:t xml:space="preserve">м к полному согласованию с западными </w:t>
      </w:r>
      <w:r w:rsidR="00EB0313">
        <w:rPr>
          <w:sz w:val="24"/>
          <w:szCs w:val="24"/>
        </w:rPr>
        <w:t>заключениями</w:t>
      </w:r>
      <w:r w:rsidRPr="00C72D9D">
        <w:rPr>
          <w:sz w:val="24"/>
          <w:szCs w:val="24"/>
        </w:rPr>
        <w:t>, а наши будут отвергнуты как «ненаучные». Вс</w:t>
      </w:r>
      <w:r w:rsidR="00EB0313">
        <w:rPr>
          <w:sz w:val="24"/>
          <w:szCs w:val="24"/>
        </w:rPr>
        <w:t>ё</w:t>
      </w:r>
      <w:r w:rsidRPr="00C72D9D">
        <w:rPr>
          <w:sz w:val="24"/>
          <w:szCs w:val="24"/>
        </w:rPr>
        <w:t xml:space="preserve"> же геология и палеонтология </w:t>
      </w:r>
      <w:r w:rsidR="00EB0313">
        <w:rPr>
          <w:sz w:val="24"/>
          <w:szCs w:val="24"/>
        </w:rPr>
        <w:t>свидетельству</w:t>
      </w:r>
      <w:r w:rsidR="002C1CB7">
        <w:rPr>
          <w:sz w:val="24"/>
          <w:szCs w:val="24"/>
        </w:rPr>
        <w:t>ю</w:t>
      </w:r>
      <w:r w:rsidR="00EB0313">
        <w:rPr>
          <w:sz w:val="24"/>
          <w:szCs w:val="24"/>
        </w:rPr>
        <w:t>т в пользу</w:t>
      </w:r>
      <w:r w:rsidRPr="00C72D9D">
        <w:rPr>
          <w:sz w:val="24"/>
          <w:szCs w:val="24"/>
        </w:rPr>
        <w:t xml:space="preserve"> много</w:t>
      </w:r>
      <w:r w:rsidR="00EB0313">
        <w:rPr>
          <w:sz w:val="24"/>
          <w:szCs w:val="24"/>
        </w:rPr>
        <w:t>го, что нам нужно сказать</w:t>
      </w:r>
      <w:r w:rsidRPr="00C72D9D">
        <w:rPr>
          <w:sz w:val="24"/>
          <w:szCs w:val="24"/>
        </w:rPr>
        <w:t xml:space="preserve">. Конечно, ваша наука права </w:t>
      </w:r>
      <w:r>
        <w:rPr>
          <w:sz w:val="24"/>
          <w:szCs w:val="24"/>
        </w:rPr>
        <w:t>с</w:t>
      </w:r>
      <w:r w:rsidRPr="00C72D9D">
        <w:rPr>
          <w:sz w:val="24"/>
          <w:szCs w:val="24"/>
        </w:rPr>
        <w:t xml:space="preserve"> многи</w:t>
      </w:r>
      <w:r>
        <w:rPr>
          <w:sz w:val="24"/>
          <w:szCs w:val="24"/>
        </w:rPr>
        <w:t>ми своими</w:t>
      </w:r>
      <w:r w:rsidRPr="00C72D9D">
        <w:rPr>
          <w:sz w:val="24"/>
          <w:szCs w:val="24"/>
        </w:rPr>
        <w:t xml:space="preserve"> обобщения</w:t>
      </w:r>
      <w:r>
        <w:rPr>
          <w:sz w:val="24"/>
          <w:szCs w:val="24"/>
        </w:rPr>
        <w:t>ми</w:t>
      </w:r>
      <w:r w:rsidRPr="00C72D9D">
        <w:rPr>
          <w:sz w:val="24"/>
          <w:szCs w:val="24"/>
        </w:rPr>
        <w:t>, но е</w:t>
      </w:r>
      <w:r w:rsidR="00EB0313">
        <w:rPr>
          <w:sz w:val="24"/>
          <w:szCs w:val="24"/>
        </w:rPr>
        <w:t>ё</w:t>
      </w:r>
      <w:r w:rsidRPr="00C72D9D">
        <w:rPr>
          <w:sz w:val="24"/>
          <w:szCs w:val="24"/>
        </w:rPr>
        <w:t xml:space="preserve"> предпосылки вс</w:t>
      </w:r>
      <w:r w:rsidR="00EB0313">
        <w:rPr>
          <w:sz w:val="24"/>
          <w:szCs w:val="24"/>
        </w:rPr>
        <w:t>ё</w:t>
      </w:r>
      <w:r w:rsidRPr="00C72D9D">
        <w:rPr>
          <w:sz w:val="24"/>
          <w:szCs w:val="24"/>
        </w:rPr>
        <w:t xml:space="preserve"> же ошибочны</w:t>
      </w:r>
      <w:r w:rsidR="008F4299">
        <w:rPr>
          <w:sz w:val="24"/>
          <w:szCs w:val="24"/>
        </w:rPr>
        <w:t xml:space="preserve"> —</w:t>
      </w:r>
      <w:r>
        <w:rPr>
          <w:sz w:val="24"/>
          <w:szCs w:val="24"/>
        </w:rPr>
        <w:t xml:space="preserve"> или очень натянуты</w:t>
      </w:r>
      <w:r w:rsidRPr="00C72D9D">
        <w:rPr>
          <w:sz w:val="24"/>
          <w:szCs w:val="24"/>
        </w:rPr>
        <w:t>. Например, она права, что во время образования Америки древняя Атлантида погружалась</w:t>
      </w:r>
      <w:r>
        <w:rPr>
          <w:sz w:val="24"/>
          <w:szCs w:val="24"/>
        </w:rPr>
        <w:t xml:space="preserve"> в воду</w:t>
      </w:r>
      <w:r w:rsidRPr="00C72D9D">
        <w:rPr>
          <w:sz w:val="24"/>
          <w:szCs w:val="24"/>
        </w:rPr>
        <w:t xml:space="preserve">, постепенно разрушаясь; но она неправа ни в </w:t>
      </w:r>
      <w:r>
        <w:rPr>
          <w:sz w:val="24"/>
          <w:szCs w:val="24"/>
        </w:rPr>
        <w:t>указании</w:t>
      </w:r>
      <w:r w:rsidRPr="00C72D9D">
        <w:rPr>
          <w:sz w:val="24"/>
          <w:szCs w:val="24"/>
        </w:rPr>
        <w:t xml:space="preserve"> эпох, ни в вычислениях продолжительности этого </w:t>
      </w:r>
      <w:r>
        <w:rPr>
          <w:sz w:val="24"/>
          <w:szCs w:val="24"/>
        </w:rPr>
        <w:t>погруже</w:t>
      </w:r>
      <w:r w:rsidRPr="00C72D9D">
        <w:rPr>
          <w:sz w:val="24"/>
          <w:szCs w:val="24"/>
        </w:rPr>
        <w:t>ния. Последнее</w:t>
      </w:r>
      <w:r w:rsidR="008F4299">
        <w:rPr>
          <w:sz w:val="24"/>
          <w:szCs w:val="24"/>
        </w:rPr>
        <w:t xml:space="preserve"> —</w:t>
      </w:r>
      <w:r w:rsidRPr="00C72D9D">
        <w:rPr>
          <w:sz w:val="24"/>
          <w:szCs w:val="24"/>
        </w:rPr>
        <w:t xml:space="preserve"> будущая судьба ваших Британских островов, первых в списке жертв, которые бу</w:t>
      </w:r>
      <w:r w:rsidR="002C1CB7">
        <w:rPr>
          <w:sz w:val="24"/>
          <w:szCs w:val="24"/>
        </w:rPr>
        <w:t>дут уничтожены огнё</w:t>
      </w:r>
      <w:r w:rsidRPr="00C72D9D">
        <w:rPr>
          <w:sz w:val="24"/>
          <w:szCs w:val="24"/>
        </w:rPr>
        <w:t xml:space="preserve">м (подводными вулканами) и водою. Франция и другие страны последуют их примеру. Когда они появятся вновь, последняя седьмая </w:t>
      </w:r>
      <w:r>
        <w:rPr>
          <w:sz w:val="24"/>
          <w:szCs w:val="24"/>
        </w:rPr>
        <w:t>подрас</w:t>
      </w:r>
      <w:r w:rsidRPr="00C72D9D">
        <w:rPr>
          <w:sz w:val="24"/>
          <w:szCs w:val="24"/>
        </w:rPr>
        <w:t xml:space="preserve">а шестой коренной расы </w:t>
      </w:r>
      <w:r>
        <w:rPr>
          <w:sz w:val="24"/>
          <w:szCs w:val="24"/>
        </w:rPr>
        <w:t>нынешнего</w:t>
      </w:r>
      <w:r w:rsidRPr="00C72D9D">
        <w:rPr>
          <w:sz w:val="24"/>
          <w:szCs w:val="24"/>
        </w:rPr>
        <w:t xml:space="preserve"> человечества будет процветать </w:t>
      </w:r>
      <w:r>
        <w:rPr>
          <w:sz w:val="24"/>
          <w:szCs w:val="24"/>
        </w:rPr>
        <w:t>в</w:t>
      </w:r>
      <w:r w:rsidRPr="00C72D9D">
        <w:rPr>
          <w:sz w:val="24"/>
          <w:szCs w:val="24"/>
        </w:rPr>
        <w:t xml:space="preserve"> </w:t>
      </w:r>
      <w:r>
        <w:rPr>
          <w:sz w:val="24"/>
          <w:szCs w:val="24"/>
        </w:rPr>
        <w:t>«</w:t>
      </w:r>
      <w:r w:rsidRPr="00C72D9D">
        <w:rPr>
          <w:sz w:val="24"/>
          <w:szCs w:val="24"/>
        </w:rPr>
        <w:t>Лемурии</w:t>
      </w:r>
      <w:r>
        <w:rPr>
          <w:sz w:val="24"/>
          <w:szCs w:val="24"/>
        </w:rPr>
        <w:t>»</w:t>
      </w:r>
      <w:r w:rsidRPr="00C72D9D">
        <w:rPr>
          <w:sz w:val="24"/>
          <w:szCs w:val="24"/>
        </w:rPr>
        <w:t xml:space="preserve"> и </w:t>
      </w:r>
      <w:r>
        <w:rPr>
          <w:sz w:val="24"/>
          <w:szCs w:val="24"/>
        </w:rPr>
        <w:t>«</w:t>
      </w:r>
      <w:r w:rsidRPr="00C72D9D">
        <w:rPr>
          <w:sz w:val="24"/>
          <w:szCs w:val="24"/>
        </w:rPr>
        <w:t>Атлантид</w:t>
      </w:r>
      <w:r>
        <w:rPr>
          <w:sz w:val="24"/>
          <w:szCs w:val="24"/>
        </w:rPr>
        <w:t>е»</w:t>
      </w:r>
      <w:r w:rsidRPr="00C72D9D">
        <w:rPr>
          <w:sz w:val="24"/>
          <w:szCs w:val="24"/>
        </w:rPr>
        <w:t xml:space="preserve">, которые </w:t>
      </w:r>
      <w:r w:rsidR="00EB0313" w:rsidRPr="00C72D9D">
        <w:rPr>
          <w:sz w:val="24"/>
          <w:szCs w:val="24"/>
        </w:rPr>
        <w:t xml:space="preserve">к тому времени </w:t>
      </w:r>
      <w:r w:rsidRPr="00C72D9D">
        <w:rPr>
          <w:sz w:val="24"/>
          <w:szCs w:val="24"/>
        </w:rPr>
        <w:t>снова появятся</w:t>
      </w:r>
      <w:r>
        <w:rPr>
          <w:sz w:val="24"/>
          <w:szCs w:val="24"/>
        </w:rPr>
        <w:t>,</w:t>
      </w:r>
      <w:r w:rsidR="008F4299">
        <w:rPr>
          <w:sz w:val="24"/>
          <w:szCs w:val="24"/>
        </w:rPr>
        <w:t xml:space="preserve"> —</w:t>
      </w:r>
      <w:r w:rsidRPr="00C72D9D">
        <w:rPr>
          <w:sz w:val="24"/>
          <w:szCs w:val="24"/>
        </w:rPr>
        <w:t xml:space="preserve"> их новое появление последует </w:t>
      </w:r>
      <w:r w:rsidR="00EB0313">
        <w:rPr>
          <w:sz w:val="24"/>
          <w:szCs w:val="24"/>
        </w:rPr>
        <w:t>сразу</w:t>
      </w:r>
      <w:r w:rsidRPr="00C72D9D">
        <w:rPr>
          <w:sz w:val="24"/>
          <w:szCs w:val="24"/>
        </w:rPr>
        <w:t xml:space="preserve"> за исчезновением теперешних островов и континентов. Очень мало морей и больших вод</w:t>
      </w:r>
      <w:r>
        <w:rPr>
          <w:sz w:val="24"/>
          <w:szCs w:val="24"/>
        </w:rPr>
        <w:t>о</w:t>
      </w:r>
      <w:r w:rsidR="00DF24EB">
        <w:rPr>
          <w:sz w:val="24"/>
          <w:szCs w:val="24"/>
        </w:rPr>
        <w:t>ё</w:t>
      </w:r>
      <w:r>
        <w:rPr>
          <w:sz w:val="24"/>
          <w:szCs w:val="24"/>
        </w:rPr>
        <w:t>мов</w:t>
      </w:r>
      <w:r w:rsidRPr="00C72D9D">
        <w:rPr>
          <w:sz w:val="24"/>
          <w:szCs w:val="24"/>
        </w:rPr>
        <w:t xml:space="preserve"> буд</w:t>
      </w:r>
      <w:r>
        <w:rPr>
          <w:sz w:val="24"/>
          <w:szCs w:val="24"/>
        </w:rPr>
        <w:t>е</w:t>
      </w:r>
      <w:r w:rsidRPr="00C72D9D">
        <w:rPr>
          <w:sz w:val="24"/>
          <w:szCs w:val="24"/>
        </w:rPr>
        <w:t>т тогда на наше</w:t>
      </w:r>
      <w:r>
        <w:rPr>
          <w:sz w:val="24"/>
          <w:szCs w:val="24"/>
        </w:rPr>
        <w:t>м глобусе</w:t>
      </w:r>
      <w:r w:rsidRPr="00C72D9D">
        <w:rPr>
          <w:sz w:val="24"/>
          <w:szCs w:val="24"/>
        </w:rPr>
        <w:t xml:space="preserve">, </w:t>
      </w:r>
      <w:r>
        <w:rPr>
          <w:sz w:val="24"/>
          <w:szCs w:val="24"/>
        </w:rPr>
        <w:t xml:space="preserve">поскольку </w:t>
      </w:r>
      <w:r w:rsidRPr="00C72D9D">
        <w:rPr>
          <w:sz w:val="24"/>
          <w:szCs w:val="24"/>
        </w:rPr>
        <w:t>вод</w:t>
      </w:r>
      <w:r w:rsidR="002C1CB7">
        <w:rPr>
          <w:sz w:val="24"/>
          <w:szCs w:val="24"/>
        </w:rPr>
        <w:t>оё</w:t>
      </w:r>
      <w:r>
        <w:rPr>
          <w:sz w:val="24"/>
          <w:szCs w:val="24"/>
        </w:rPr>
        <w:t>мы</w:t>
      </w:r>
      <w:r w:rsidRPr="00C72D9D">
        <w:rPr>
          <w:sz w:val="24"/>
          <w:szCs w:val="24"/>
        </w:rPr>
        <w:t>, как и земл</w:t>
      </w:r>
      <w:r w:rsidR="002C1CB7">
        <w:rPr>
          <w:sz w:val="24"/>
          <w:szCs w:val="24"/>
        </w:rPr>
        <w:t>и</w:t>
      </w:r>
      <w:r w:rsidRPr="00C72D9D">
        <w:rPr>
          <w:sz w:val="24"/>
          <w:szCs w:val="24"/>
        </w:rPr>
        <w:t>, появляются и исчезают, сменяясь периодически</w:t>
      </w:r>
      <w:r>
        <w:rPr>
          <w:sz w:val="24"/>
          <w:szCs w:val="24"/>
        </w:rPr>
        <w:t xml:space="preserve"> и по очереди</w:t>
      </w:r>
      <w:r w:rsidR="004F73DC">
        <w:rPr>
          <w:sz w:val="24"/>
          <w:szCs w:val="24"/>
        </w:rPr>
        <w:t>.</w:t>
      </w:r>
    </w:p>
    <w:p w:rsidR="00842D52" w:rsidRDefault="00842D52" w:rsidP="00842D52">
      <w:pPr>
        <w:ind w:firstLine="340"/>
        <w:jc w:val="both"/>
        <w:rPr>
          <w:sz w:val="24"/>
          <w:szCs w:val="24"/>
        </w:rPr>
      </w:pPr>
      <w:r w:rsidRPr="00C72D9D">
        <w:rPr>
          <w:sz w:val="24"/>
          <w:szCs w:val="24"/>
        </w:rPr>
        <w:t xml:space="preserve">Трепеща в предвидении новых обвинений в «противоречиях» в каком-нибудь неполном </w:t>
      </w:r>
      <w:r>
        <w:rPr>
          <w:sz w:val="24"/>
          <w:szCs w:val="24"/>
        </w:rPr>
        <w:t xml:space="preserve">будущем </w:t>
      </w:r>
      <w:r w:rsidRPr="00C72D9D">
        <w:rPr>
          <w:sz w:val="24"/>
          <w:szCs w:val="24"/>
        </w:rPr>
        <w:t>сообщении, я лучше объясню, что хочу этим сказать. О приближении каждо</w:t>
      </w:r>
      <w:r w:rsidR="004F73DC">
        <w:rPr>
          <w:sz w:val="24"/>
          <w:szCs w:val="24"/>
        </w:rPr>
        <w:t>го</w:t>
      </w:r>
      <w:r w:rsidRPr="00C72D9D">
        <w:rPr>
          <w:sz w:val="24"/>
          <w:szCs w:val="24"/>
        </w:rPr>
        <w:t xml:space="preserve"> ново</w:t>
      </w:r>
      <w:r w:rsidR="004F73DC">
        <w:rPr>
          <w:sz w:val="24"/>
          <w:szCs w:val="24"/>
        </w:rPr>
        <w:t>го</w:t>
      </w:r>
      <w:r w:rsidRPr="00C72D9D">
        <w:rPr>
          <w:sz w:val="24"/>
          <w:szCs w:val="24"/>
        </w:rPr>
        <w:t xml:space="preserve"> </w:t>
      </w:r>
      <w:r w:rsidR="004F73DC">
        <w:rPr>
          <w:sz w:val="24"/>
          <w:szCs w:val="24"/>
        </w:rPr>
        <w:t>затемнения</w:t>
      </w:r>
      <w:r w:rsidRPr="00C72D9D">
        <w:rPr>
          <w:sz w:val="24"/>
          <w:szCs w:val="24"/>
        </w:rPr>
        <w:t xml:space="preserve"> всегда возвещ</w:t>
      </w:r>
      <w:r w:rsidR="002C1CB7">
        <w:rPr>
          <w:sz w:val="24"/>
          <w:szCs w:val="24"/>
        </w:rPr>
        <w:t>ают катаклизмы, связанные с огнё</w:t>
      </w:r>
      <w:r w:rsidRPr="00C72D9D">
        <w:rPr>
          <w:sz w:val="24"/>
          <w:szCs w:val="24"/>
        </w:rPr>
        <w:t xml:space="preserve">м или водой. Но </w:t>
      </w:r>
      <w:r w:rsidR="002C1CB7">
        <w:rPr>
          <w:sz w:val="24"/>
          <w:szCs w:val="24"/>
        </w:rPr>
        <w:t>помимо</w:t>
      </w:r>
      <w:r w:rsidRPr="00C72D9D">
        <w:rPr>
          <w:sz w:val="24"/>
          <w:szCs w:val="24"/>
        </w:rPr>
        <w:t xml:space="preserve"> этого каждый </w:t>
      </w:r>
      <w:r>
        <w:rPr>
          <w:sz w:val="24"/>
          <w:szCs w:val="24"/>
        </w:rPr>
        <w:t>«</w:t>
      </w:r>
      <w:r w:rsidRPr="00C72D9D">
        <w:rPr>
          <w:sz w:val="24"/>
          <w:szCs w:val="24"/>
        </w:rPr>
        <w:t>Круг</w:t>
      </w:r>
      <w:r>
        <w:rPr>
          <w:sz w:val="24"/>
          <w:szCs w:val="24"/>
        </w:rPr>
        <w:t>»</w:t>
      </w:r>
      <w:r w:rsidRPr="00C72D9D">
        <w:rPr>
          <w:sz w:val="24"/>
          <w:szCs w:val="24"/>
        </w:rPr>
        <w:t xml:space="preserve"> или коренная раса должны быть, так сказать, разрезаны надвое, тем или други</w:t>
      </w:r>
      <w:r>
        <w:rPr>
          <w:sz w:val="24"/>
          <w:szCs w:val="24"/>
        </w:rPr>
        <w:t xml:space="preserve">м. </w:t>
      </w:r>
      <w:r w:rsidRPr="00C72D9D">
        <w:rPr>
          <w:sz w:val="24"/>
          <w:szCs w:val="24"/>
        </w:rPr>
        <w:t xml:space="preserve"> Так, достигнув вершины своего развития и славы, четв</w:t>
      </w:r>
      <w:r w:rsidR="004F73DC">
        <w:rPr>
          <w:sz w:val="24"/>
          <w:szCs w:val="24"/>
        </w:rPr>
        <w:t>ё</w:t>
      </w:r>
      <w:r w:rsidRPr="00C72D9D">
        <w:rPr>
          <w:sz w:val="24"/>
          <w:szCs w:val="24"/>
        </w:rPr>
        <w:t>ртая раса</w:t>
      </w:r>
      <w:r w:rsidR="008F4299">
        <w:rPr>
          <w:sz w:val="24"/>
          <w:szCs w:val="24"/>
        </w:rPr>
        <w:t xml:space="preserve"> —</w:t>
      </w:r>
      <w:r w:rsidRPr="00C72D9D">
        <w:rPr>
          <w:sz w:val="24"/>
          <w:szCs w:val="24"/>
        </w:rPr>
        <w:t xml:space="preserve"> атланты</w:t>
      </w:r>
      <w:r w:rsidR="008F4299">
        <w:rPr>
          <w:sz w:val="24"/>
          <w:szCs w:val="24"/>
        </w:rPr>
        <w:t xml:space="preserve"> —</w:t>
      </w:r>
      <w:r w:rsidRPr="00C72D9D">
        <w:rPr>
          <w:sz w:val="24"/>
          <w:szCs w:val="24"/>
        </w:rPr>
        <w:t xml:space="preserve"> была уничтожена </w:t>
      </w:r>
      <w:r w:rsidRPr="004F73DC">
        <w:rPr>
          <w:i/>
          <w:sz w:val="24"/>
          <w:szCs w:val="24"/>
        </w:rPr>
        <w:t>водой</w:t>
      </w:r>
      <w:r w:rsidRPr="00C72D9D">
        <w:rPr>
          <w:sz w:val="24"/>
          <w:szCs w:val="24"/>
        </w:rPr>
        <w:t xml:space="preserve">, и вы находите лишь их </w:t>
      </w:r>
      <w:r>
        <w:rPr>
          <w:sz w:val="24"/>
          <w:szCs w:val="24"/>
        </w:rPr>
        <w:t>выродившиеся</w:t>
      </w:r>
      <w:r w:rsidRPr="00C72D9D">
        <w:rPr>
          <w:sz w:val="24"/>
          <w:szCs w:val="24"/>
        </w:rPr>
        <w:t xml:space="preserve">, упадочные останки, </w:t>
      </w:r>
      <w:r>
        <w:rPr>
          <w:sz w:val="24"/>
          <w:szCs w:val="24"/>
        </w:rPr>
        <w:t xml:space="preserve">у </w:t>
      </w:r>
      <w:r w:rsidRPr="00C72D9D">
        <w:rPr>
          <w:sz w:val="24"/>
          <w:szCs w:val="24"/>
        </w:rPr>
        <w:t>чьи</w:t>
      </w:r>
      <w:r>
        <w:rPr>
          <w:sz w:val="24"/>
          <w:szCs w:val="24"/>
        </w:rPr>
        <w:t>х</w:t>
      </w:r>
      <w:r w:rsidRPr="00C72D9D">
        <w:rPr>
          <w:sz w:val="24"/>
          <w:szCs w:val="24"/>
        </w:rPr>
        <w:t xml:space="preserve"> </w:t>
      </w:r>
      <w:r>
        <w:rPr>
          <w:sz w:val="24"/>
          <w:szCs w:val="24"/>
        </w:rPr>
        <w:t>подрас</w:t>
      </w:r>
      <w:r w:rsidRPr="00C72D9D">
        <w:rPr>
          <w:sz w:val="24"/>
          <w:szCs w:val="24"/>
        </w:rPr>
        <w:t>, тем не менее</w:t>
      </w:r>
      <w:r w:rsidR="008F4299">
        <w:rPr>
          <w:sz w:val="24"/>
          <w:szCs w:val="24"/>
        </w:rPr>
        <w:t xml:space="preserve"> —</w:t>
      </w:r>
      <w:r>
        <w:rPr>
          <w:sz w:val="24"/>
          <w:szCs w:val="24"/>
        </w:rPr>
        <w:t xml:space="preserve"> да</w:t>
      </w:r>
      <w:r w:rsidRPr="00C72D9D">
        <w:rPr>
          <w:sz w:val="24"/>
          <w:szCs w:val="24"/>
        </w:rPr>
        <w:t xml:space="preserve">, </w:t>
      </w:r>
      <w:r>
        <w:rPr>
          <w:sz w:val="24"/>
          <w:szCs w:val="24"/>
        </w:rPr>
        <w:t>у каждой из них,</w:t>
      </w:r>
      <w:r w:rsidR="008F4299">
        <w:rPr>
          <w:sz w:val="24"/>
          <w:szCs w:val="24"/>
        </w:rPr>
        <w:t xml:space="preserve"> —</w:t>
      </w:r>
      <w:r>
        <w:rPr>
          <w:sz w:val="24"/>
          <w:szCs w:val="24"/>
        </w:rPr>
        <w:t xml:space="preserve"> бы</w:t>
      </w:r>
      <w:r w:rsidRPr="00C72D9D">
        <w:rPr>
          <w:sz w:val="24"/>
          <w:szCs w:val="24"/>
        </w:rPr>
        <w:t xml:space="preserve">ли свои победоносные дни славы и относительного величия. Чем они являются сейчас, тем </w:t>
      </w:r>
      <w:r w:rsidR="004F73DC">
        <w:rPr>
          <w:sz w:val="24"/>
          <w:szCs w:val="24"/>
        </w:rPr>
        <w:t xml:space="preserve">когда-нибудь </w:t>
      </w:r>
      <w:r w:rsidRPr="00C72D9D">
        <w:rPr>
          <w:sz w:val="24"/>
          <w:szCs w:val="24"/>
        </w:rPr>
        <w:t>будете и вы</w:t>
      </w:r>
      <w:r w:rsidR="008F4299">
        <w:rPr>
          <w:sz w:val="24"/>
          <w:szCs w:val="24"/>
        </w:rPr>
        <w:t xml:space="preserve"> —</w:t>
      </w:r>
      <w:r w:rsidRPr="00C72D9D">
        <w:rPr>
          <w:sz w:val="24"/>
          <w:szCs w:val="24"/>
        </w:rPr>
        <w:t xml:space="preserve"> закон </w:t>
      </w:r>
      <w:r>
        <w:rPr>
          <w:sz w:val="24"/>
          <w:szCs w:val="24"/>
        </w:rPr>
        <w:t>циклов</w:t>
      </w:r>
      <w:r w:rsidRPr="00C72D9D">
        <w:rPr>
          <w:sz w:val="24"/>
          <w:szCs w:val="24"/>
        </w:rPr>
        <w:t xml:space="preserve"> един и неизменен. Когда ваша раса</w:t>
      </w:r>
      <w:r w:rsidR="008F4299">
        <w:rPr>
          <w:sz w:val="24"/>
          <w:szCs w:val="24"/>
        </w:rPr>
        <w:t xml:space="preserve"> —</w:t>
      </w:r>
      <w:r w:rsidRPr="00C72D9D">
        <w:rPr>
          <w:sz w:val="24"/>
          <w:szCs w:val="24"/>
        </w:rPr>
        <w:t xml:space="preserve"> пятая</w:t>
      </w:r>
      <w:r w:rsidR="008F4299">
        <w:rPr>
          <w:sz w:val="24"/>
          <w:szCs w:val="24"/>
        </w:rPr>
        <w:t xml:space="preserve"> —</w:t>
      </w:r>
      <w:r w:rsidRPr="00C72D9D">
        <w:rPr>
          <w:sz w:val="24"/>
          <w:szCs w:val="24"/>
        </w:rPr>
        <w:t xml:space="preserve"> достигнет своего зенита </w:t>
      </w:r>
      <w:r w:rsidRPr="00E24E93">
        <w:rPr>
          <w:i/>
          <w:sz w:val="24"/>
          <w:szCs w:val="24"/>
        </w:rPr>
        <w:t>физической</w:t>
      </w:r>
      <w:r w:rsidRPr="00C72D9D">
        <w:rPr>
          <w:sz w:val="24"/>
          <w:szCs w:val="24"/>
        </w:rPr>
        <w:t xml:space="preserve"> </w:t>
      </w:r>
      <w:r>
        <w:rPr>
          <w:sz w:val="24"/>
          <w:szCs w:val="24"/>
        </w:rPr>
        <w:t>интеллектуальности</w:t>
      </w:r>
      <w:r w:rsidRPr="00C72D9D">
        <w:rPr>
          <w:sz w:val="24"/>
          <w:szCs w:val="24"/>
        </w:rPr>
        <w:t>, разовь</w:t>
      </w:r>
      <w:r w:rsidR="004F73DC">
        <w:rPr>
          <w:sz w:val="24"/>
          <w:szCs w:val="24"/>
        </w:rPr>
        <w:t>ё</w:t>
      </w:r>
      <w:r w:rsidRPr="00C72D9D">
        <w:rPr>
          <w:sz w:val="24"/>
          <w:szCs w:val="24"/>
        </w:rPr>
        <w:t xml:space="preserve">т наивысшую цивилизацию (помните </w:t>
      </w:r>
      <w:r>
        <w:rPr>
          <w:sz w:val="24"/>
          <w:szCs w:val="24"/>
        </w:rPr>
        <w:t xml:space="preserve">о </w:t>
      </w:r>
      <w:r w:rsidRPr="00C72D9D">
        <w:rPr>
          <w:sz w:val="24"/>
          <w:szCs w:val="24"/>
        </w:rPr>
        <w:t>разниц</w:t>
      </w:r>
      <w:r>
        <w:rPr>
          <w:sz w:val="24"/>
          <w:szCs w:val="24"/>
        </w:rPr>
        <w:t>е</w:t>
      </w:r>
      <w:r w:rsidRPr="00C72D9D">
        <w:rPr>
          <w:sz w:val="24"/>
          <w:szCs w:val="24"/>
        </w:rPr>
        <w:t xml:space="preserve">, которую мы делаем между </w:t>
      </w:r>
      <w:r w:rsidRPr="00C72D9D">
        <w:rPr>
          <w:i/>
          <w:sz w:val="24"/>
          <w:szCs w:val="24"/>
        </w:rPr>
        <w:t>материальной</w:t>
      </w:r>
      <w:r w:rsidRPr="00C72D9D">
        <w:rPr>
          <w:sz w:val="24"/>
          <w:szCs w:val="24"/>
        </w:rPr>
        <w:t xml:space="preserve"> и </w:t>
      </w:r>
      <w:r w:rsidRPr="00C72D9D">
        <w:rPr>
          <w:i/>
          <w:sz w:val="24"/>
          <w:szCs w:val="24"/>
        </w:rPr>
        <w:t>духовной</w:t>
      </w:r>
      <w:r w:rsidRPr="00C72D9D">
        <w:rPr>
          <w:sz w:val="24"/>
          <w:szCs w:val="24"/>
        </w:rPr>
        <w:t xml:space="preserve"> цивилизациями) и не в состоянии будет подниматься в сво</w:t>
      </w:r>
      <w:r w:rsidR="00BE3ED3">
        <w:rPr>
          <w:sz w:val="24"/>
          <w:szCs w:val="24"/>
        </w:rPr>
        <w:t>ё</w:t>
      </w:r>
      <w:r w:rsidRPr="00C72D9D">
        <w:rPr>
          <w:sz w:val="24"/>
          <w:szCs w:val="24"/>
        </w:rPr>
        <w:t>м цикле</w:t>
      </w:r>
      <w:r w:rsidR="008F4299">
        <w:rPr>
          <w:sz w:val="24"/>
          <w:szCs w:val="24"/>
        </w:rPr>
        <w:t xml:space="preserve"> </w:t>
      </w:r>
      <w:r w:rsidR="00BE3ED3" w:rsidRPr="00C72D9D">
        <w:rPr>
          <w:sz w:val="24"/>
          <w:szCs w:val="24"/>
        </w:rPr>
        <w:t xml:space="preserve">выше </w:t>
      </w:r>
      <w:r w:rsidR="008F4299">
        <w:rPr>
          <w:sz w:val="24"/>
          <w:szCs w:val="24"/>
        </w:rPr>
        <w:t>—</w:t>
      </w:r>
      <w:r w:rsidRPr="00C72D9D">
        <w:rPr>
          <w:sz w:val="24"/>
          <w:szCs w:val="24"/>
        </w:rPr>
        <w:t xml:space="preserve"> е</w:t>
      </w:r>
      <w:r w:rsidR="004F73DC">
        <w:rPr>
          <w:sz w:val="24"/>
          <w:szCs w:val="24"/>
        </w:rPr>
        <w:t>ё</w:t>
      </w:r>
      <w:r w:rsidRPr="00C72D9D">
        <w:rPr>
          <w:sz w:val="24"/>
          <w:szCs w:val="24"/>
        </w:rPr>
        <w:t xml:space="preserve"> прогресс по направлению к </w:t>
      </w:r>
      <w:r w:rsidRPr="00E24E93">
        <w:rPr>
          <w:i/>
          <w:sz w:val="24"/>
          <w:szCs w:val="24"/>
        </w:rPr>
        <w:t>абсолютному</w:t>
      </w:r>
      <w:r w:rsidRPr="00C72D9D">
        <w:rPr>
          <w:sz w:val="24"/>
          <w:szCs w:val="24"/>
        </w:rPr>
        <w:t xml:space="preserve"> злу будет остановлен </w:t>
      </w:r>
      <w:r>
        <w:rPr>
          <w:sz w:val="24"/>
          <w:szCs w:val="24"/>
        </w:rPr>
        <w:t>(</w:t>
      </w:r>
      <w:r w:rsidRPr="00C72D9D">
        <w:rPr>
          <w:sz w:val="24"/>
          <w:szCs w:val="24"/>
        </w:rPr>
        <w:t>как и е</w:t>
      </w:r>
      <w:r w:rsidR="004F73DC">
        <w:rPr>
          <w:sz w:val="24"/>
          <w:szCs w:val="24"/>
        </w:rPr>
        <w:t>ё</w:t>
      </w:r>
      <w:r w:rsidRPr="00C72D9D">
        <w:rPr>
          <w:sz w:val="24"/>
          <w:szCs w:val="24"/>
        </w:rPr>
        <w:t xml:space="preserve"> предшественники</w:t>
      </w:r>
      <w:r>
        <w:rPr>
          <w:sz w:val="24"/>
          <w:szCs w:val="24"/>
        </w:rPr>
        <w:t xml:space="preserve">, </w:t>
      </w:r>
      <w:r w:rsidRPr="00C72D9D">
        <w:rPr>
          <w:sz w:val="24"/>
          <w:szCs w:val="24"/>
        </w:rPr>
        <w:t>лемурийцы и атланты, люди третьей и четв</w:t>
      </w:r>
      <w:r w:rsidR="004F73DC">
        <w:rPr>
          <w:sz w:val="24"/>
          <w:szCs w:val="24"/>
        </w:rPr>
        <w:t>ё</w:t>
      </w:r>
      <w:r w:rsidRPr="00C72D9D">
        <w:rPr>
          <w:sz w:val="24"/>
          <w:szCs w:val="24"/>
        </w:rPr>
        <w:t>ртой рас, был</w:t>
      </w:r>
      <w:r w:rsidR="00BE3ED3">
        <w:rPr>
          <w:sz w:val="24"/>
          <w:szCs w:val="24"/>
        </w:rPr>
        <w:t>и остановлены в своё</w:t>
      </w:r>
      <w:r w:rsidRPr="00C72D9D">
        <w:rPr>
          <w:sz w:val="24"/>
          <w:szCs w:val="24"/>
        </w:rPr>
        <w:t>м про</w:t>
      </w:r>
      <w:r w:rsidR="00B30A4E">
        <w:rPr>
          <w:sz w:val="24"/>
          <w:szCs w:val="24"/>
        </w:rPr>
        <w:t>движении</w:t>
      </w:r>
      <w:r w:rsidRPr="00C72D9D">
        <w:rPr>
          <w:sz w:val="24"/>
          <w:szCs w:val="24"/>
        </w:rPr>
        <w:t xml:space="preserve"> к </w:t>
      </w:r>
      <w:r>
        <w:rPr>
          <w:sz w:val="24"/>
          <w:szCs w:val="24"/>
        </w:rPr>
        <w:t>нему же)</w:t>
      </w:r>
      <w:r w:rsidRPr="00C72D9D">
        <w:rPr>
          <w:sz w:val="24"/>
          <w:szCs w:val="24"/>
        </w:rPr>
        <w:t xml:space="preserve"> одн</w:t>
      </w:r>
      <w:r>
        <w:rPr>
          <w:sz w:val="24"/>
          <w:szCs w:val="24"/>
        </w:rPr>
        <w:t>им</w:t>
      </w:r>
      <w:r w:rsidRPr="00C72D9D">
        <w:rPr>
          <w:sz w:val="24"/>
          <w:szCs w:val="24"/>
        </w:rPr>
        <w:t xml:space="preserve"> из таких катаклизм</w:t>
      </w:r>
      <w:r>
        <w:rPr>
          <w:sz w:val="24"/>
          <w:szCs w:val="24"/>
        </w:rPr>
        <w:t>ов</w:t>
      </w:r>
      <w:r w:rsidRPr="00C72D9D">
        <w:rPr>
          <w:sz w:val="24"/>
          <w:szCs w:val="24"/>
        </w:rPr>
        <w:t xml:space="preserve">. Тогда ваша великая цивилизация будет уничтожена, и все </w:t>
      </w:r>
      <w:r>
        <w:rPr>
          <w:sz w:val="24"/>
          <w:szCs w:val="24"/>
        </w:rPr>
        <w:t>подрас</w:t>
      </w:r>
      <w:r w:rsidRPr="00C72D9D">
        <w:rPr>
          <w:sz w:val="24"/>
          <w:szCs w:val="24"/>
        </w:rPr>
        <w:t xml:space="preserve">ы </w:t>
      </w:r>
      <w:r w:rsidRPr="00B30A4E">
        <w:rPr>
          <w:i/>
          <w:sz w:val="24"/>
          <w:szCs w:val="24"/>
        </w:rPr>
        <w:t>этой</w:t>
      </w:r>
      <w:r w:rsidRPr="00C72D9D">
        <w:rPr>
          <w:sz w:val="24"/>
          <w:szCs w:val="24"/>
        </w:rPr>
        <w:t xml:space="preserve"> расы начнут деградировать в соответствующих циклах после короткого периода славы и уч</w:t>
      </w:r>
      <w:r w:rsidR="00B30A4E">
        <w:rPr>
          <w:sz w:val="24"/>
          <w:szCs w:val="24"/>
        </w:rPr>
        <w:t>ё</w:t>
      </w:r>
      <w:r w:rsidRPr="00C72D9D">
        <w:rPr>
          <w:sz w:val="24"/>
          <w:szCs w:val="24"/>
        </w:rPr>
        <w:t xml:space="preserve">ности. </w:t>
      </w:r>
      <w:r w:rsidR="00B30A4E">
        <w:rPr>
          <w:sz w:val="24"/>
          <w:szCs w:val="24"/>
        </w:rPr>
        <w:t>Посмотрите</w:t>
      </w:r>
      <w:r w:rsidRPr="00C72D9D">
        <w:rPr>
          <w:sz w:val="24"/>
          <w:szCs w:val="24"/>
        </w:rPr>
        <w:t xml:space="preserve"> на остатки атлантов</w:t>
      </w:r>
      <w:r w:rsidR="008F4299">
        <w:rPr>
          <w:sz w:val="24"/>
          <w:szCs w:val="24"/>
        </w:rPr>
        <w:t xml:space="preserve"> —</w:t>
      </w:r>
      <w:r w:rsidRPr="00C72D9D">
        <w:rPr>
          <w:sz w:val="24"/>
          <w:szCs w:val="24"/>
        </w:rPr>
        <w:t xml:space="preserve"> древних греков и римлян (их современные представители все принадлежат к пятой расе),</w:t>
      </w:r>
      <w:r w:rsidR="008F4299">
        <w:rPr>
          <w:sz w:val="24"/>
          <w:szCs w:val="24"/>
        </w:rPr>
        <w:t xml:space="preserve"> —</w:t>
      </w:r>
      <w:r>
        <w:rPr>
          <w:sz w:val="24"/>
          <w:szCs w:val="24"/>
        </w:rPr>
        <w:t xml:space="preserve"> </w:t>
      </w:r>
      <w:r w:rsidRPr="00C72D9D">
        <w:rPr>
          <w:sz w:val="24"/>
          <w:szCs w:val="24"/>
        </w:rPr>
        <w:t>как велики и как кратковременны</w:t>
      </w:r>
      <w:r>
        <w:rPr>
          <w:sz w:val="24"/>
          <w:szCs w:val="24"/>
        </w:rPr>
        <w:t>,</w:t>
      </w:r>
      <w:r w:rsidR="00B30A4E">
        <w:rPr>
          <w:sz w:val="24"/>
          <w:szCs w:val="24"/>
        </w:rPr>
        <w:t xml:space="preserve"> мимолё</w:t>
      </w:r>
      <w:r>
        <w:rPr>
          <w:sz w:val="24"/>
          <w:szCs w:val="24"/>
        </w:rPr>
        <w:t>тны</w:t>
      </w:r>
      <w:r w:rsidRPr="00C72D9D">
        <w:rPr>
          <w:sz w:val="24"/>
          <w:szCs w:val="24"/>
        </w:rPr>
        <w:t xml:space="preserve"> были дни их известности и славы</w:t>
      </w:r>
      <w:r>
        <w:rPr>
          <w:sz w:val="24"/>
          <w:szCs w:val="24"/>
        </w:rPr>
        <w:t>!</w:t>
      </w:r>
      <w:r w:rsidRPr="00C72D9D">
        <w:rPr>
          <w:sz w:val="24"/>
          <w:szCs w:val="24"/>
        </w:rPr>
        <w:t xml:space="preserve"> Ибо они были лишь </w:t>
      </w:r>
      <w:r>
        <w:rPr>
          <w:sz w:val="24"/>
          <w:szCs w:val="24"/>
        </w:rPr>
        <w:t>подрас</w:t>
      </w:r>
      <w:r w:rsidRPr="00C72D9D">
        <w:rPr>
          <w:sz w:val="24"/>
          <w:szCs w:val="24"/>
        </w:rPr>
        <w:t xml:space="preserve">ами семи ответвлений </w:t>
      </w:r>
      <w:r>
        <w:rPr>
          <w:sz w:val="24"/>
          <w:szCs w:val="24"/>
        </w:rPr>
        <w:t>«</w:t>
      </w:r>
      <w:r w:rsidRPr="00C72D9D">
        <w:rPr>
          <w:sz w:val="24"/>
          <w:szCs w:val="24"/>
        </w:rPr>
        <w:t>коренной расы</w:t>
      </w:r>
      <w:r>
        <w:rPr>
          <w:sz w:val="24"/>
          <w:szCs w:val="24"/>
        </w:rPr>
        <w:t>»</w:t>
      </w:r>
      <w:r w:rsidRPr="00C72D9D">
        <w:rPr>
          <w:sz w:val="24"/>
          <w:szCs w:val="24"/>
        </w:rPr>
        <w:t xml:space="preserve">. </w:t>
      </w:r>
      <w:r>
        <w:rPr>
          <w:sz w:val="24"/>
          <w:szCs w:val="24"/>
        </w:rPr>
        <w:t>Никакой материнской</w:t>
      </w:r>
      <w:r w:rsidRPr="00C72D9D">
        <w:rPr>
          <w:sz w:val="24"/>
          <w:szCs w:val="24"/>
        </w:rPr>
        <w:t xml:space="preserve"> Расе</w:t>
      </w:r>
      <w:r>
        <w:rPr>
          <w:sz w:val="24"/>
          <w:szCs w:val="24"/>
        </w:rPr>
        <w:t>,</w:t>
      </w:r>
      <w:r w:rsidRPr="00C72D9D">
        <w:rPr>
          <w:sz w:val="24"/>
          <w:szCs w:val="24"/>
        </w:rPr>
        <w:t xml:space="preserve"> </w:t>
      </w:r>
      <w:r>
        <w:rPr>
          <w:sz w:val="24"/>
          <w:szCs w:val="24"/>
        </w:rPr>
        <w:t>как и</w:t>
      </w:r>
      <w:r w:rsidRPr="00C72D9D">
        <w:rPr>
          <w:sz w:val="24"/>
          <w:szCs w:val="24"/>
        </w:rPr>
        <w:t xml:space="preserve"> е</w:t>
      </w:r>
      <w:r w:rsidR="00B30A4E">
        <w:rPr>
          <w:sz w:val="24"/>
          <w:szCs w:val="24"/>
        </w:rPr>
        <w:t>ё</w:t>
      </w:r>
      <w:r w:rsidRPr="00C72D9D">
        <w:rPr>
          <w:sz w:val="24"/>
          <w:szCs w:val="24"/>
        </w:rPr>
        <w:t xml:space="preserve"> </w:t>
      </w:r>
      <w:r>
        <w:rPr>
          <w:sz w:val="24"/>
          <w:szCs w:val="24"/>
        </w:rPr>
        <w:t>подрас</w:t>
      </w:r>
      <w:r w:rsidRPr="00C72D9D">
        <w:rPr>
          <w:sz w:val="24"/>
          <w:szCs w:val="24"/>
        </w:rPr>
        <w:t xml:space="preserve">ам и ответвлениям, единым Правящим Законом </w:t>
      </w:r>
      <w:r w:rsidR="00B30A4E">
        <w:rPr>
          <w:sz w:val="24"/>
          <w:szCs w:val="24"/>
        </w:rPr>
        <w:t xml:space="preserve">не позволяется </w:t>
      </w:r>
      <w:r w:rsidRPr="00C72D9D">
        <w:rPr>
          <w:sz w:val="24"/>
          <w:szCs w:val="24"/>
        </w:rPr>
        <w:t xml:space="preserve">нарушать прерогативы расы или </w:t>
      </w:r>
      <w:r>
        <w:rPr>
          <w:sz w:val="24"/>
          <w:szCs w:val="24"/>
        </w:rPr>
        <w:t>подрасы</w:t>
      </w:r>
      <w:r w:rsidRPr="00C72D9D">
        <w:rPr>
          <w:sz w:val="24"/>
          <w:szCs w:val="24"/>
        </w:rPr>
        <w:t>, следующ</w:t>
      </w:r>
      <w:r>
        <w:rPr>
          <w:sz w:val="24"/>
          <w:szCs w:val="24"/>
        </w:rPr>
        <w:t>ей</w:t>
      </w:r>
      <w:r w:rsidRPr="00C72D9D">
        <w:rPr>
          <w:sz w:val="24"/>
          <w:szCs w:val="24"/>
        </w:rPr>
        <w:t xml:space="preserve"> за ней, и менее всего </w:t>
      </w:r>
      <w:r w:rsidR="00BE3ED3">
        <w:rPr>
          <w:sz w:val="24"/>
          <w:szCs w:val="24"/>
        </w:rPr>
        <w:t xml:space="preserve">— </w:t>
      </w:r>
      <w:r w:rsidRPr="00C72D9D">
        <w:rPr>
          <w:sz w:val="24"/>
          <w:szCs w:val="24"/>
        </w:rPr>
        <w:lastRenderedPageBreak/>
        <w:t>присваивать знани</w:t>
      </w:r>
      <w:r w:rsidR="00B30A4E">
        <w:rPr>
          <w:sz w:val="24"/>
          <w:szCs w:val="24"/>
        </w:rPr>
        <w:t>я</w:t>
      </w:r>
      <w:r w:rsidRPr="00C72D9D">
        <w:rPr>
          <w:sz w:val="24"/>
          <w:szCs w:val="24"/>
        </w:rPr>
        <w:t xml:space="preserve"> и силы, </w:t>
      </w:r>
      <w:r w:rsidR="00B30A4E">
        <w:rPr>
          <w:sz w:val="24"/>
          <w:szCs w:val="24"/>
        </w:rPr>
        <w:t>припасённые</w:t>
      </w:r>
      <w:r w:rsidRPr="00C72D9D">
        <w:rPr>
          <w:sz w:val="24"/>
          <w:szCs w:val="24"/>
        </w:rPr>
        <w:t xml:space="preserve"> для е</w:t>
      </w:r>
      <w:r w:rsidR="00B30A4E">
        <w:rPr>
          <w:sz w:val="24"/>
          <w:szCs w:val="24"/>
        </w:rPr>
        <w:t>ё</w:t>
      </w:r>
      <w:r w:rsidRPr="00C72D9D">
        <w:rPr>
          <w:sz w:val="24"/>
          <w:szCs w:val="24"/>
        </w:rPr>
        <w:t xml:space="preserve"> преемн</w:t>
      </w:r>
      <w:r w:rsidR="00B30A4E">
        <w:rPr>
          <w:sz w:val="24"/>
          <w:szCs w:val="24"/>
        </w:rPr>
        <w:t>ицы</w:t>
      </w:r>
      <w:r w:rsidRPr="00C72D9D">
        <w:rPr>
          <w:sz w:val="24"/>
          <w:szCs w:val="24"/>
        </w:rPr>
        <w:t>. «</w:t>
      </w:r>
      <w:r w:rsidRPr="00F97506">
        <w:rPr>
          <w:sz w:val="22"/>
          <w:szCs w:val="22"/>
        </w:rPr>
        <w:t>А от дерева Познания Добра и Зла</w:t>
      </w:r>
      <w:r w:rsidRPr="00C72D9D">
        <w:rPr>
          <w:sz w:val="24"/>
          <w:szCs w:val="24"/>
        </w:rPr>
        <w:t>, растущего для твоих</w:t>
      </w:r>
      <w:r w:rsidR="00B30A4E" w:rsidRPr="00B30A4E">
        <w:t xml:space="preserve"> </w:t>
      </w:r>
      <w:r w:rsidR="00B30A4E" w:rsidRPr="00B30A4E">
        <w:rPr>
          <w:sz w:val="24"/>
          <w:szCs w:val="24"/>
        </w:rPr>
        <w:t>наследников, не ешь от него</w:t>
      </w:r>
      <w:r w:rsidRPr="00C72D9D">
        <w:rPr>
          <w:sz w:val="24"/>
          <w:szCs w:val="24"/>
        </w:rPr>
        <w:t>»</w:t>
      </w:r>
      <w:r>
        <w:rPr>
          <w:sz w:val="24"/>
          <w:szCs w:val="24"/>
        </w:rPr>
        <w:t>,</w:t>
      </w:r>
      <w:r w:rsidR="008F4299">
        <w:rPr>
          <w:sz w:val="24"/>
          <w:szCs w:val="24"/>
        </w:rPr>
        <w:t xml:space="preserve"> —</w:t>
      </w:r>
      <w:r>
        <w:rPr>
          <w:sz w:val="24"/>
          <w:szCs w:val="24"/>
        </w:rPr>
        <w:t xml:space="preserve"> можем мы сказать с б</w:t>
      </w:r>
      <w:r w:rsidR="00B30A4E">
        <w:rPr>
          <w:sz w:val="24"/>
          <w:szCs w:val="24"/>
        </w:rPr>
        <w:t>ó</w:t>
      </w:r>
      <w:r>
        <w:rPr>
          <w:sz w:val="24"/>
          <w:szCs w:val="24"/>
        </w:rPr>
        <w:t>льшим правом, чем могут признавать за нами Хьюмы вашей подрасы</w:t>
      </w:r>
      <w:r w:rsidRPr="00C72D9D">
        <w:rPr>
          <w:sz w:val="24"/>
          <w:szCs w:val="24"/>
        </w:rPr>
        <w:t xml:space="preserve">. Это </w:t>
      </w:r>
      <w:r>
        <w:rPr>
          <w:sz w:val="24"/>
          <w:szCs w:val="24"/>
        </w:rPr>
        <w:t>«</w:t>
      </w:r>
      <w:r w:rsidRPr="00C72D9D">
        <w:rPr>
          <w:sz w:val="24"/>
          <w:szCs w:val="24"/>
        </w:rPr>
        <w:t>д</w:t>
      </w:r>
      <w:r>
        <w:rPr>
          <w:sz w:val="24"/>
          <w:szCs w:val="24"/>
        </w:rPr>
        <w:t>е</w:t>
      </w:r>
      <w:r w:rsidRPr="00C72D9D">
        <w:rPr>
          <w:sz w:val="24"/>
          <w:szCs w:val="24"/>
        </w:rPr>
        <w:t>рево</w:t>
      </w:r>
      <w:r>
        <w:rPr>
          <w:sz w:val="24"/>
          <w:szCs w:val="24"/>
        </w:rPr>
        <w:t>»</w:t>
      </w:r>
      <w:r w:rsidRPr="00C72D9D">
        <w:rPr>
          <w:sz w:val="24"/>
          <w:szCs w:val="24"/>
        </w:rPr>
        <w:t xml:space="preserve"> охраняется нами, доверено нам </w:t>
      </w:r>
      <w:r w:rsidR="00B905D0">
        <w:rPr>
          <w:sz w:val="24"/>
          <w:szCs w:val="24"/>
        </w:rPr>
        <w:t>д</w:t>
      </w:r>
      <w:r w:rsidR="00D34669">
        <w:rPr>
          <w:sz w:val="24"/>
          <w:szCs w:val="24"/>
        </w:rPr>
        <w:t>хьян</w:t>
      </w:r>
      <w:r w:rsidRPr="00C72D9D">
        <w:rPr>
          <w:sz w:val="24"/>
          <w:szCs w:val="24"/>
        </w:rPr>
        <w:t>-</w:t>
      </w:r>
      <w:r w:rsidR="00B905D0">
        <w:rPr>
          <w:sz w:val="24"/>
          <w:szCs w:val="24"/>
        </w:rPr>
        <w:t>ч</w:t>
      </w:r>
      <w:r w:rsidRPr="00C72D9D">
        <w:rPr>
          <w:sz w:val="24"/>
          <w:szCs w:val="24"/>
        </w:rPr>
        <w:t xml:space="preserve">оханами, покровителями нашей Расы и </w:t>
      </w:r>
      <w:r w:rsidR="00B905D0">
        <w:rPr>
          <w:sz w:val="24"/>
          <w:szCs w:val="24"/>
        </w:rPr>
        <w:t xml:space="preserve">доверенными </w:t>
      </w:r>
      <w:r w:rsidRPr="00C72D9D">
        <w:rPr>
          <w:sz w:val="24"/>
          <w:szCs w:val="24"/>
        </w:rPr>
        <w:t xml:space="preserve">хранителями </w:t>
      </w:r>
      <w:r w:rsidR="00B905D0">
        <w:rPr>
          <w:sz w:val="24"/>
          <w:szCs w:val="24"/>
        </w:rPr>
        <w:t>грядущей</w:t>
      </w:r>
      <w:r w:rsidRPr="00C72D9D">
        <w:rPr>
          <w:sz w:val="24"/>
          <w:szCs w:val="24"/>
        </w:rPr>
        <w:t>. Постарайтесь понять аллегорию и никогда не теряйте из виду нам</w:t>
      </w:r>
      <w:r w:rsidR="00B905D0">
        <w:rPr>
          <w:sz w:val="24"/>
          <w:szCs w:val="24"/>
        </w:rPr>
        <w:t>ё</w:t>
      </w:r>
      <w:r w:rsidRPr="00C72D9D">
        <w:rPr>
          <w:sz w:val="24"/>
          <w:szCs w:val="24"/>
        </w:rPr>
        <w:t>к</w:t>
      </w:r>
      <w:r w:rsidR="00B905D0">
        <w:rPr>
          <w:sz w:val="24"/>
          <w:szCs w:val="24"/>
        </w:rPr>
        <w:t>о</w:t>
      </w:r>
      <w:r w:rsidR="00BE3ED3">
        <w:rPr>
          <w:sz w:val="24"/>
          <w:szCs w:val="24"/>
        </w:rPr>
        <w:t>в, данных вам в моё</w:t>
      </w:r>
      <w:r w:rsidRPr="00C72D9D">
        <w:rPr>
          <w:sz w:val="24"/>
          <w:szCs w:val="24"/>
        </w:rPr>
        <w:t xml:space="preserve">м письме о Планетных </w:t>
      </w:r>
      <w:r w:rsidR="00B905D0">
        <w:rPr>
          <w:sz w:val="24"/>
          <w:szCs w:val="24"/>
        </w:rPr>
        <w:t>д</w:t>
      </w:r>
      <w:r w:rsidRPr="00C72D9D">
        <w:rPr>
          <w:sz w:val="24"/>
          <w:szCs w:val="24"/>
        </w:rPr>
        <w:t>ухах</w:t>
      </w:r>
      <w:r>
        <w:rPr>
          <w:rStyle w:val="a7"/>
          <w:sz w:val="24"/>
          <w:szCs w:val="24"/>
        </w:rPr>
        <w:footnoteReference w:id="235"/>
      </w:r>
      <w:r w:rsidRPr="00C72D9D">
        <w:rPr>
          <w:sz w:val="24"/>
          <w:szCs w:val="24"/>
        </w:rPr>
        <w:t xml:space="preserve">. </w:t>
      </w:r>
      <w:r>
        <w:rPr>
          <w:sz w:val="24"/>
          <w:szCs w:val="24"/>
        </w:rPr>
        <w:t>В</w:t>
      </w:r>
      <w:r w:rsidRPr="00C72D9D">
        <w:rPr>
          <w:sz w:val="24"/>
          <w:szCs w:val="24"/>
        </w:rPr>
        <w:t xml:space="preserve"> начале каждого </w:t>
      </w:r>
      <w:r w:rsidRPr="00144242">
        <w:rPr>
          <w:i/>
          <w:sz w:val="24"/>
          <w:szCs w:val="24"/>
        </w:rPr>
        <w:t>Круга</w:t>
      </w:r>
      <w:r w:rsidRPr="00C72D9D">
        <w:rPr>
          <w:sz w:val="24"/>
          <w:szCs w:val="24"/>
        </w:rPr>
        <w:t xml:space="preserve">, когда человечество </w:t>
      </w:r>
      <w:r>
        <w:rPr>
          <w:sz w:val="24"/>
          <w:szCs w:val="24"/>
        </w:rPr>
        <w:t xml:space="preserve">вновь </w:t>
      </w:r>
      <w:r w:rsidRPr="00C72D9D">
        <w:rPr>
          <w:sz w:val="24"/>
          <w:szCs w:val="24"/>
        </w:rPr>
        <w:t xml:space="preserve">появляется при совершенно иных условиях, нежели те, которые </w:t>
      </w:r>
      <w:r>
        <w:rPr>
          <w:sz w:val="24"/>
          <w:szCs w:val="24"/>
        </w:rPr>
        <w:t>предоставляются для</w:t>
      </w:r>
      <w:r w:rsidRPr="00C72D9D">
        <w:rPr>
          <w:sz w:val="24"/>
          <w:szCs w:val="24"/>
        </w:rPr>
        <w:t xml:space="preserve"> рождени</w:t>
      </w:r>
      <w:r>
        <w:rPr>
          <w:sz w:val="24"/>
          <w:szCs w:val="24"/>
        </w:rPr>
        <w:t>я</w:t>
      </w:r>
      <w:r w:rsidRPr="00C72D9D">
        <w:rPr>
          <w:sz w:val="24"/>
          <w:szCs w:val="24"/>
        </w:rPr>
        <w:t xml:space="preserve"> каждой новой расы и е</w:t>
      </w:r>
      <w:r w:rsidR="00B905D0">
        <w:rPr>
          <w:sz w:val="24"/>
          <w:szCs w:val="24"/>
        </w:rPr>
        <w:t>ё</w:t>
      </w:r>
      <w:r w:rsidRPr="00C72D9D">
        <w:rPr>
          <w:sz w:val="24"/>
          <w:szCs w:val="24"/>
        </w:rPr>
        <w:t xml:space="preserve"> </w:t>
      </w:r>
      <w:r>
        <w:rPr>
          <w:sz w:val="24"/>
          <w:szCs w:val="24"/>
        </w:rPr>
        <w:t>подрас</w:t>
      </w:r>
      <w:r w:rsidRPr="00C72D9D">
        <w:rPr>
          <w:sz w:val="24"/>
          <w:szCs w:val="24"/>
        </w:rPr>
        <w:t xml:space="preserve">, </w:t>
      </w:r>
      <w:r>
        <w:rPr>
          <w:sz w:val="24"/>
          <w:szCs w:val="24"/>
        </w:rPr>
        <w:t>«</w:t>
      </w:r>
      <w:r w:rsidRPr="00C72D9D">
        <w:rPr>
          <w:sz w:val="24"/>
          <w:szCs w:val="24"/>
        </w:rPr>
        <w:t>Планетн</w:t>
      </w:r>
      <w:r>
        <w:rPr>
          <w:sz w:val="24"/>
          <w:szCs w:val="24"/>
        </w:rPr>
        <w:t>ому</w:t>
      </w:r>
      <w:r w:rsidRPr="00C72D9D">
        <w:rPr>
          <w:sz w:val="24"/>
          <w:szCs w:val="24"/>
        </w:rPr>
        <w:t xml:space="preserve"> Дух</w:t>
      </w:r>
      <w:r>
        <w:rPr>
          <w:sz w:val="24"/>
          <w:szCs w:val="24"/>
        </w:rPr>
        <w:t>у» приходится смешаться с</w:t>
      </w:r>
      <w:r w:rsidRPr="00C72D9D">
        <w:rPr>
          <w:sz w:val="24"/>
          <w:szCs w:val="24"/>
        </w:rPr>
        <w:t xml:space="preserve"> этими </w:t>
      </w:r>
      <w:r>
        <w:rPr>
          <w:sz w:val="24"/>
          <w:szCs w:val="24"/>
        </w:rPr>
        <w:t>первобытными</w:t>
      </w:r>
      <w:r w:rsidRPr="00C72D9D">
        <w:rPr>
          <w:sz w:val="24"/>
          <w:szCs w:val="24"/>
        </w:rPr>
        <w:t xml:space="preserve"> людьми, </w:t>
      </w:r>
      <w:r>
        <w:rPr>
          <w:sz w:val="24"/>
          <w:szCs w:val="24"/>
        </w:rPr>
        <w:t>освежить</w:t>
      </w:r>
      <w:r w:rsidRPr="00C72D9D">
        <w:rPr>
          <w:sz w:val="24"/>
          <w:szCs w:val="24"/>
        </w:rPr>
        <w:t xml:space="preserve"> их память и раскрыть им истины, которые они знали в предшествующ</w:t>
      </w:r>
      <w:r>
        <w:rPr>
          <w:sz w:val="24"/>
          <w:szCs w:val="24"/>
        </w:rPr>
        <w:t>ем</w:t>
      </w:r>
      <w:r w:rsidRPr="00C72D9D">
        <w:rPr>
          <w:sz w:val="24"/>
          <w:szCs w:val="24"/>
        </w:rPr>
        <w:t xml:space="preserve"> Круг</w:t>
      </w:r>
      <w:r>
        <w:rPr>
          <w:sz w:val="24"/>
          <w:szCs w:val="24"/>
        </w:rPr>
        <w:t>е</w:t>
      </w:r>
      <w:r w:rsidR="00B905D0">
        <w:rPr>
          <w:sz w:val="24"/>
          <w:szCs w:val="24"/>
        </w:rPr>
        <w:t>. Отсюда путаные предания,</w:t>
      </w:r>
      <w:r w:rsidRPr="00C72D9D">
        <w:rPr>
          <w:sz w:val="24"/>
          <w:szCs w:val="24"/>
        </w:rPr>
        <w:t xml:space="preserve"> </w:t>
      </w:r>
      <w:r>
        <w:rPr>
          <w:sz w:val="24"/>
          <w:szCs w:val="24"/>
        </w:rPr>
        <w:t>связ</w:t>
      </w:r>
      <w:r w:rsidR="00B905D0">
        <w:rPr>
          <w:sz w:val="24"/>
          <w:szCs w:val="24"/>
        </w:rPr>
        <w:t xml:space="preserve">анные </w:t>
      </w:r>
      <w:r>
        <w:rPr>
          <w:sz w:val="24"/>
          <w:szCs w:val="24"/>
        </w:rPr>
        <w:t>с</w:t>
      </w:r>
      <w:r w:rsidRPr="00C72D9D">
        <w:rPr>
          <w:sz w:val="24"/>
          <w:szCs w:val="24"/>
        </w:rPr>
        <w:t xml:space="preserve"> Иегов</w:t>
      </w:r>
      <w:r w:rsidR="00B905D0">
        <w:rPr>
          <w:sz w:val="24"/>
          <w:szCs w:val="24"/>
        </w:rPr>
        <w:t>ами</w:t>
      </w:r>
      <w:r w:rsidRPr="00C72D9D">
        <w:rPr>
          <w:sz w:val="24"/>
          <w:szCs w:val="24"/>
        </w:rPr>
        <w:t>, Ормузд</w:t>
      </w:r>
      <w:r w:rsidR="00B905D0">
        <w:rPr>
          <w:sz w:val="24"/>
          <w:szCs w:val="24"/>
        </w:rPr>
        <w:t>ами</w:t>
      </w:r>
      <w:r w:rsidRPr="00C72D9D">
        <w:rPr>
          <w:sz w:val="24"/>
          <w:szCs w:val="24"/>
        </w:rPr>
        <w:t>, О</w:t>
      </w:r>
      <w:r w:rsidR="00B905D0">
        <w:rPr>
          <w:sz w:val="24"/>
          <w:szCs w:val="24"/>
        </w:rPr>
        <w:t>с</w:t>
      </w:r>
      <w:r w:rsidRPr="00C72D9D">
        <w:rPr>
          <w:sz w:val="24"/>
          <w:szCs w:val="24"/>
        </w:rPr>
        <w:t>ирис</w:t>
      </w:r>
      <w:r w:rsidR="00B905D0">
        <w:rPr>
          <w:sz w:val="24"/>
          <w:szCs w:val="24"/>
        </w:rPr>
        <w:t>ами</w:t>
      </w:r>
      <w:r w:rsidRPr="00C72D9D">
        <w:rPr>
          <w:sz w:val="24"/>
          <w:szCs w:val="24"/>
        </w:rPr>
        <w:t>, Брах</w:t>
      </w:r>
      <w:r w:rsidR="00B905D0">
        <w:rPr>
          <w:sz w:val="24"/>
          <w:szCs w:val="24"/>
        </w:rPr>
        <w:t>мами</w:t>
      </w:r>
      <w:r w:rsidRPr="00C72D9D">
        <w:rPr>
          <w:sz w:val="24"/>
          <w:szCs w:val="24"/>
        </w:rPr>
        <w:t xml:space="preserve"> и </w:t>
      </w:r>
      <w:r w:rsidR="00B905D0">
        <w:rPr>
          <w:sz w:val="24"/>
          <w:szCs w:val="24"/>
        </w:rPr>
        <w:t>всеми подобными</w:t>
      </w:r>
      <w:r w:rsidRPr="00C72D9D">
        <w:rPr>
          <w:sz w:val="24"/>
          <w:szCs w:val="24"/>
        </w:rPr>
        <w:t xml:space="preserve">. Но это происходит лишь </w:t>
      </w:r>
      <w:r>
        <w:rPr>
          <w:sz w:val="24"/>
          <w:szCs w:val="24"/>
        </w:rPr>
        <w:t>для пользы</w:t>
      </w:r>
      <w:r w:rsidRPr="00C72D9D">
        <w:rPr>
          <w:sz w:val="24"/>
          <w:szCs w:val="24"/>
        </w:rPr>
        <w:t xml:space="preserve"> </w:t>
      </w:r>
      <w:r w:rsidRPr="008743A2">
        <w:rPr>
          <w:i/>
          <w:sz w:val="24"/>
          <w:szCs w:val="24"/>
        </w:rPr>
        <w:t>первой</w:t>
      </w:r>
      <w:r w:rsidRPr="00C72D9D">
        <w:rPr>
          <w:sz w:val="24"/>
          <w:szCs w:val="24"/>
        </w:rPr>
        <w:t xml:space="preserve"> Расы. </w:t>
      </w:r>
      <w:r>
        <w:rPr>
          <w:sz w:val="24"/>
          <w:szCs w:val="24"/>
        </w:rPr>
        <w:t>И</w:t>
      </w:r>
      <w:r w:rsidRPr="00C72D9D">
        <w:rPr>
          <w:sz w:val="24"/>
          <w:szCs w:val="24"/>
        </w:rPr>
        <w:t xml:space="preserve"> </w:t>
      </w:r>
      <w:r w:rsidR="00B905D0">
        <w:rPr>
          <w:sz w:val="24"/>
          <w:szCs w:val="24"/>
        </w:rPr>
        <w:t xml:space="preserve">это её </w:t>
      </w:r>
      <w:r w:rsidRPr="00C72D9D">
        <w:rPr>
          <w:sz w:val="24"/>
          <w:szCs w:val="24"/>
        </w:rPr>
        <w:t xml:space="preserve">долг </w:t>
      </w:r>
      <w:r w:rsidR="00B905D0">
        <w:rPr>
          <w:sz w:val="24"/>
          <w:szCs w:val="24"/>
        </w:rPr>
        <w:t xml:space="preserve">— </w:t>
      </w:r>
      <w:r w:rsidRPr="00C72D9D">
        <w:rPr>
          <w:sz w:val="24"/>
          <w:szCs w:val="24"/>
        </w:rPr>
        <w:t>избрать при</w:t>
      </w:r>
      <w:r>
        <w:rPr>
          <w:sz w:val="24"/>
          <w:szCs w:val="24"/>
        </w:rPr>
        <w:t>годных</w:t>
      </w:r>
      <w:r w:rsidRPr="00C72D9D">
        <w:rPr>
          <w:sz w:val="24"/>
          <w:szCs w:val="24"/>
        </w:rPr>
        <w:t xml:space="preserve"> преемников среди </w:t>
      </w:r>
      <w:r>
        <w:rPr>
          <w:sz w:val="24"/>
          <w:szCs w:val="24"/>
        </w:rPr>
        <w:t>своих</w:t>
      </w:r>
      <w:r w:rsidRPr="00C72D9D">
        <w:rPr>
          <w:sz w:val="24"/>
          <w:szCs w:val="24"/>
        </w:rPr>
        <w:t xml:space="preserve"> сыновей, которые «</w:t>
      </w:r>
      <w:r>
        <w:rPr>
          <w:sz w:val="24"/>
          <w:szCs w:val="24"/>
        </w:rPr>
        <w:t>отделя</w:t>
      </w:r>
      <w:r w:rsidRPr="00C72D9D">
        <w:rPr>
          <w:sz w:val="24"/>
          <w:szCs w:val="24"/>
        </w:rPr>
        <w:t>ются»</w:t>
      </w:r>
      <w:r w:rsidR="008F4299">
        <w:rPr>
          <w:sz w:val="24"/>
          <w:szCs w:val="24"/>
        </w:rPr>
        <w:t xml:space="preserve"> —</w:t>
      </w:r>
      <w:r>
        <w:rPr>
          <w:sz w:val="24"/>
          <w:szCs w:val="24"/>
        </w:rPr>
        <w:t xml:space="preserve"> если</w:t>
      </w:r>
      <w:r w:rsidRPr="00C72D9D">
        <w:rPr>
          <w:sz w:val="24"/>
          <w:szCs w:val="24"/>
        </w:rPr>
        <w:t xml:space="preserve"> употреб</w:t>
      </w:r>
      <w:r>
        <w:rPr>
          <w:sz w:val="24"/>
          <w:szCs w:val="24"/>
        </w:rPr>
        <w:t>ить</w:t>
      </w:r>
      <w:r w:rsidRPr="00C72D9D">
        <w:rPr>
          <w:sz w:val="24"/>
          <w:szCs w:val="24"/>
        </w:rPr>
        <w:t xml:space="preserve"> библейское выражение,</w:t>
      </w:r>
      <w:r w:rsidR="008F4299">
        <w:rPr>
          <w:sz w:val="24"/>
          <w:szCs w:val="24"/>
        </w:rPr>
        <w:t xml:space="preserve"> —</w:t>
      </w:r>
      <w:r>
        <w:rPr>
          <w:sz w:val="24"/>
          <w:szCs w:val="24"/>
        </w:rPr>
        <w:t xml:space="preserve"> </w:t>
      </w:r>
      <w:r w:rsidRPr="00C72D9D">
        <w:rPr>
          <w:sz w:val="24"/>
          <w:szCs w:val="24"/>
        </w:rPr>
        <w:t>как сосуд</w:t>
      </w:r>
      <w:r>
        <w:rPr>
          <w:sz w:val="24"/>
          <w:szCs w:val="24"/>
        </w:rPr>
        <w:t>ы</w:t>
      </w:r>
      <w:r w:rsidRPr="00C72D9D">
        <w:rPr>
          <w:sz w:val="24"/>
          <w:szCs w:val="24"/>
        </w:rPr>
        <w:t xml:space="preserve">, чтобы вместить </w:t>
      </w:r>
      <w:r w:rsidRPr="008743A2">
        <w:rPr>
          <w:i/>
          <w:sz w:val="24"/>
          <w:szCs w:val="24"/>
        </w:rPr>
        <w:t>полный запас знания</w:t>
      </w:r>
      <w:r w:rsidRPr="00C72D9D">
        <w:rPr>
          <w:sz w:val="24"/>
          <w:szCs w:val="24"/>
        </w:rPr>
        <w:t xml:space="preserve">, который будет разделен между будущими расами и </w:t>
      </w:r>
      <w:r>
        <w:rPr>
          <w:sz w:val="24"/>
          <w:szCs w:val="24"/>
        </w:rPr>
        <w:t>поколениями</w:t>
      </w:r>
      <w:r w:rsidRPr="00C72D9D">
        <w:rPr>
          <w:sz w:val="24"/>
          <w:szCs w:val="24"/>
        </w:rPr>
        <w:t xml:space="preserve"> до завершения этого Круга. </w:t>
      </w:r>
      <w:r>
        <w:rPr>
          <w:sz w:val="24"/>
          <w:szCs w:val="24"/>
        </w:rPr>
        <w:t>Зачем мне говорить</w:t>
      </w:r>
      <w:r w:rsidRPr="00C72D9D">
        <w:rPr>
          <w:sz w:val="24"/>
          <w:szCs w:val="24"/>
        </w:rPr>
        <w:t xml:space="preserve"> больше</w:t>
      </w:r>
      <w:r w:rsidR="008F4299">
        <w:rPr>
          <w:sz w:val="24"/>
          <w:szCs w:val="24"/>
        </w:rPr>
        <w:t xml:space="preserve"> —</w:t>
      </w:r>
      <w:r w:rsidRPr="00C72D9D">
        <w:rPr>
          <w:sz w:val="24"/>
          <w:szCs w:val="24"/>
        </w:rPr>
        <w:t xml:space="preserve"> вы </w:t>
      </w:r>
      <w:r w:rsidRPr="008743A2">
        <w:rPr>
          <w:i/>
          <w:sz w:val="24"/>
          <w:szCs w:val="24"/>
        </w:rPr>
        <w:t>должны</w:t>
      </w:r>
      <w:r w:rsidRPr="00C72D9D">
        <w:rPr>
          <w:sz w:val="24"/>
          <w:szCs w:val="24"/>
        </w:rPr>
        <w:t xml:space="preserve"> понять вс</w:t>
      </w:r>
      <w:r w:rsidR="00B905D0">
        <w:rPr>
          <w:sz w:val="24"/>
          <w:szCs w:val="24"/>
        </w:rPr>
        <w:t>ё</w:t>
      </w:r>
      <w:r w:rsidRPr="00C72D9D">
        <w:rPr>
          <w:sz w:val="24"/>
          <w:szCs w:val="24"/>
        </w:rPr>
        <w:t xml:space="preserve"> значение</w:t>
      </w:r>
      <w:r>
        <w:rPr>
          <w:sz w:val="24"/>
          <w:szCs w:val="24"/>
        </w:rPr>
        <w:t xml:space="preserve"> сказанного</w:t>
      </w:r>
      <w:r w:rsidRPr="00C72D9D">
        <w:rPr>
          <w:sz w:val="24"/>
          <w:szCs w:val="24"/>
        </w:rPr>
        <w:t xml:space="preserve"> и </w:t>
      </w:r>
      <w:r>
        <w:rPr>
          <w:sz w:val="24"/>
          <w:szCs w:val="24"/>
        </w:rPr>
        <w:t xml:space="preserve">то, что </w:t>
      </w:r>
      <w:r w:rsidRPr="00C72D9D">
        <w:rPr>
          <w:sz w:val="24"/>
          <w:szCs w:val="24"/>
        </w:rPr>
        <w:t xml:space="preserve">я не </w:t>
      </w:r>
      <w:r w:rsidRPr="008743A2">
        <w:rPr>
          <w:i/>
          <w:sz w:val="24"/>
          <w:szCs w:val="24"/>
        </w:rPr>
        <w:t>смею</w:t>
      </w:r>
      <w:r>
        <w:rPr>
          <w:sz w:val="24"/>
          <w:szCs w:val="24"/>
        </w:rPr>
        <w:t xml:space="preserve"> </w:t>
      </w:r>
      <w:r w:rsidR="00B905D0">
        <w:rPr>
          <w:sz w:val="24"/>
          <w:szCs w:val="24"/>
        </w:rPr>
        <w:t>раскрывать</w:t>
      </w:r>
      <w:r w:rsidRPr="00C72D9D">
        <w:rPr>
          <w:sz w:val="24"/>
          <w:szCs w:val="24"/>
        </w:rPr>
        <w:t xml:space="preserve"> полностью. </w:t>
      </w:r>
      <w:r w:rsidR="00B905D0">
        <w:rPr>
          <w:sz w:val="24"/>
          <w:szCs w:val="24"/>
        </w:rPr>
        <w:t>У к</w:t>
      </w:r>
      <w:r w:rsidRPr="00C72D9D">
        <w:rPr>
          <w:sz w:val="24"/>
          <w:szCs w:val="24"/>
        </w:rPr>
        <w:t>ажд</w:t>
      </w:r>
      <w:r w:rsidR="00B905D0">
        <w:rPr>
          <w:sz w:val="24"/>
          <w:szCs w:val="24"/>
        </w:rPr>
        <w:t>ой</w:t>
      </w:r>
      <w:r w:rsidRPr="00C72D9D">
        <w:rPr>
          <w:sz w:val="24"/>
          <w:szCs w:val="24"/>
        </w:rPr>
        <w:t xml:space="preserve"> рас</w:t>
      </w:r>
      <w:r w:rsidR="00B905D0">
        <w:rPr>
          <w:sz w:val="24"/>
          <w:szCs w:val="24"/>
        </w:rPr>
        <w:t>ы были</w:t>
      </w:r>
      <w:r w:rsidRPr="00C72D9D">
        <w:rPr>
          <w:sz w:val="24"/>
          <w:szCs w:val="24"/>
        </w:rPr>
        <w:t xml:space="preserve"> свои адепт</w:t>
      </w:r>
      <w:r w:rsidR="00B905D0">
        <w:rPr>
          <w:sz w:val="24"/>
          <w:szCs w:val="24"/>
        </w:rPr>
        <w:t>ы</w:t>
      </w:r>
      <w:r w:rsidRPr="00C72D9D">
        <w:rPr>
          <w:sz w:val="24"/>
          <w:szCs w:val="24"/>
        </w:rPr>
        <w:t xml:space="preserve">, и с каждой новой расой нам разрешается дать из нашего знания столько, сколько люди этой расы заслуживают. </w:t>
      </w:r>
      <w:r w:rsidR="00FC0AC7">
        <w:rPr>
          <w:sz w:val="24"/>
          <w:szCs w:val="24"/>
        </w:rPr>
        <w:t>У п</w:t>
      </w:r>
      <w:r w:rsidRPr="00C72D9D">
        <w:rPr>
          <w:sz w:val="24"/>
          <w:szCs w:val="24"/>
        </w:rPr>
        <w:t>оследн</w:t>
      </w:r>
      <w:r w:rsidR="00BE3ED3">
        <w:rPr>
          <w:sz w:val="24"/>
          <w:szCs w:val="24"/>
        </w:rPr>
        <w:t>ей</w:t>
      </w:r>
      <w:r w:rsidR="00FC0AC7">
        <w:rPr>
          <w:sz w:val="24"/>
          <w:szCs w:val="24"/>
        </w:rPr>
        <w:t>,</w:t>
      </w:r>
      <w:r w:rsidRPr="00C72D9D">
        <w:rPr>
          <w:sz w:val="24"/>
          <w:szCs w:val="24"/>
        </w:rPr>
        <w:t xml:space="preserve"> седьм</w:t>
      </w:r>
      <w:r w:rsidR="00FC0AC7">
        <w:rPr>
          <w:sz w:val="24"/>
          <w:szCs w:val="24"/>
        </w:rPr>
        <w:t>ой</w:t>
      </w:r>
      <w:r w:rsidRPr="00C72D9D">
        <w:rPr>
          <w:sz w:val="24"/>
          <w:szCs w:val="24"/>
        </w:rPr>
        <w:t xml:space="preserve"> </w:t>
      </w:r>
      <w:r w:rsidR="00FC0AC7">
        <w:rPr>
          <w:sz w:val="24"/>
          <w:szCs w:val="24"/>
        </w:rPr>
        <w:t>Р</w:t>
      </w:r>
      <w:r w:rsidRPr="00C72D9D">
        <w:rPr>
          <w:sz w:val="24"/>
          <w:szCs w:val="24"/>
        </w:rPr>
        <w:t>ас</w:t>
      </w:r>
      <w:r w:rsidR="00BE3ED3">
        <w:rPr>
          <w:sz w:val="24"/>
          <w:szCs w:val="24"/>
        </w:rPr>
        <w:t>ы</w:t>
      </w:r>
      <w:r w:rsidRPr="00C72D9D">
        <w:rPr>
          <w:sz w:val="24"/>
          <w:szCs w:val="24"/>
        </w:rPr>
        <w:t xml:space="preserve"> будет </w:t>
      </w:r>
      <w:r w:rsidR="00FC0AC7">
        <w:rPr>
          <w:sz w:val="24"/>
          <w:szCs w:val="24"/>
        </w:rPr>
        <w:t>свой</w:t>
      </w:r>
      <w:r w:rsidRPr="00C72D9D">
        <w:rPr>
          <w:sz w:val="24"/>
          <w:szCs w:val="24"/>
        </w:rPr>
        <w:t xml:space="preserve"> </w:t>
      </w:r>
      <w:r w:rsidR="00FC0AC7">
        <w:rPr>
          <w:sz w:val="24"/>
          <w:szCs w:val="24"/>
        </w:rPr>
        <w:t>б</w:t>
      </w:r>
      <w:r w:rsidRPr="00C72D9D">
        <w:rPr>
          <w:sz w:val="24"/>
          <w:szCs w:val="24"/>
        </w:rPr>
        <w:t>удд</w:t>
      </w:r>
      <w:r w:rsidR="00FC0AC7">
        <w:rPr>
          <w:sz w:val="24"/>
          <w:szCs w:val="24"/>
        </w:rPr>
        <w:t>а</w:t>
      </w:r>
      <w:r w:rsidRPr="00C72D9D">
        <w:rPr>
          <w:sz w:val="24"/>
          <w:szCs w:val="24"/>
        </w:rPr>
        <w:t xml:space="preserve">, как </w:t>
      </w:r>
      <w:r w:rsidR="00FC0AC7">
        <w:rPr>
          <w:sz w:val="24"/>
          <w:szCs w:val="24"/>
        </w:rPr>
        <w:t>был таковой и у</w:t>
      </w:r>
      <w:r w:rsidRPr="00C72D9D">
        <w:rPr>
          <w:sz w:val="24"/>
          <w:szCs w:val="24"/>
        </w:rPr>
        <w:t xml:space="preserve"> кажд</w:t>
      </w:r>
      <w:r w:rsidR="00FC0AC7">
        <w:rPr>
          <w:sz w:val="24"/>
          <w:szCs w:val="24"/>
        </w:rPr>
        <w:t>ой</w:t>
      </w:r>
      <w:r w:rsidRPr="00C72D9D">
        <w:rPr>
          <w:sz w:val="24"/>
          <w:szCs w:val="24"/>
        </w:rPr>
        <w:t xml:space="preserve"> из </w:t>
      </w:r>
      <w:r w:rsidR="00FC0AC7">
        <w:rPr>
          <w:sz w:val="24"/>
          <w:szCs w:val="24"/>
        </w:rPr>
        <w:t xml:space="preserve">её </w:t>
      </w:r>
      <w:r w:rsidRPr="00C72D9D">
        <w:rPr>
          <w:sz w:val="24"/>
          <w:szCs w:val="24"/>
        </w:rPr>
        <w:t>предшественниц. Но е</w:t>
      </w:r>
      <w:r w:rsidR="00FC0AC7">
        <w:rPr>
          <w:sz w:val="24"/>
          <w:szCs w:val="24"/>
        </w:rPr>
        <w:t>ё</w:t>
      </w:r>
      <w:r w:rsidRPr="00C72D9D">
        <w:rPr>
          <w:sz w:val="24"/>
          <w:szCs w:val="24"/>
        </w:rPr>
        <w:t xml:space="preserve"> адепты будут гораздо выше, </w:t>
      </w:r>
      <w:r w:rsidR="00BE3ED3">
        <w:rPr>
          <w:sz w:val="24"/>
          <w:szCs w:val="24"/>
        </w:rPr>
        <w:t xml:space="preserve">чем </w:t>
      </w:r>
      <w:r w:rsidRPr="00C72D9D">
        <w:rPr>
          <w:sz w:val="24"/>
          <w:szCs w:val="24"/>
        </w:rPr>
        <w:t xml:space="preserve">адепты </w:t>
      </w:r>
      <w:r>
        <w:rPr>
          <w:sz w:val="24"/>
          <w:szCs w:val="24"/>
        </w:rPr>
        <w:t>нынешней</w:t>
      </w:r>
      <w:r w:rsidRPr="00C72D9D">
        <w:rPr>
          <w:sz w:val="24"/>
          <w:szCs w:val="24"/>
        </w:rPr>
        <w:t xml:space="preserve"> расы, ибо среди них будет </w:t>
      </w:r>
      <w:r>
        <w:rPr>
          <w:sz w:val="24"/>
          <w:szCs w:val="24"/>
        </w:rPr>
        <w:t xml:space="preserve">будущий </w:t>
      </w:r>
      <w:r w:rsidRPr="00C72D9D">
        <w:rPr>
          <w:sz w:val="24"/>
          <w:szCs w:val="24"/>
        </w:rPr>
        <w:t xml:space="preserve">Планетный Дух, </w:t>
      </w:r>
      <w:r w:rsidR="00FC0AC7">
        <w:rPr>
          <w:sz w:val="24"/>
          <w:szCs w:val="24"/>
        </w:rPr>
        <w:t>д</w:t>
      </w:r>
      <w:r w:rsidR="00D34669">
        <w:rPr>
          <w:sz w:val="24"/>
          <w:szCs w:val="24"/>
        </w:rPr>
        <w:t>хьян</w:t>
      </w:r>
      <w:r w:rsidRPr="00C72D9D">
        <w:rPr>
          <w:sz w:val="24"/>
          <w:szCs w:val="24"/>
        </w:rPr>
        <w:t>-</w:t>
      </w:r>
      <w:r w:rsidR="00FC0AC7">
        <w:rPr>
          <w:sz w:val="24"/>
          <w:szCs w:val="24"/>
        </w:rPr>
        <w:t>ч</w:t>
      </w:r>
      <w:r w:rsidRPr="00C72D9D">
        <w:rPr>
          <w:sz w:val="24"/>
          <w:szCs w:val="24"/>
        </w:rPr>
        <w:t>охан, долг</w:t>
      </w:r>
      <w:r>
        <w:rPr>
          <w:sz w:val="24"/>
          <w:szCs w:val="24"/>
        </w:rPr>
        <w:t>ом</w:t>
      </w:r>
      <w:r w:rsidRPr="00C72D9D">
        <w:rPr>
          <w:sz w:val="24"/>
          <w:szCs w:val="24"/>
        </w:rPr>
        <w:t xml:space="preserve"> которого </w:t>
      </w:r>
      <w:r>
        <w:rPr>
          <w:sz w:val="24"/>
          <w:szCs w:val="24"/>
        </w:rPr>
        <w:t xml:space="preserve">будет </w:t>
      </w:r>
      <w:r w:rsidRPr="00C72D9D">
        <w:rPr>
          <w:sz w:val="24"/>
          <w:szCs w:val="24"/>
        </w:rPr>
        <w:t>настав</w:t>
      </w:r>
      <w:r w:rsidR="00FC0AC7">
        <w:rPr>
          <w:sz w:val="24"/>
          <w:szCs w:val="24"/>
        </w:rPr>
        <w:t>лять</w:t>
      </w:r>
      <w:r w:rsidRPr="00C72D9D">
        <w:rPr>
          <w:sz w:val="24"/>
          <w:szCs w:val="24"/>
        </w:rPr>
        <w:t xml:space="preserve"> перв</w:t>
      </w:r>
      <w:r>
        <w:rPr>
          <w:sz w:val="24"/>
          <w:szCs w:val="24"/>
        </w:rPr>
        <w:t>ую</w:t>
      </w:r>
      <w:r w:rsidRPr="00C72D9D">
        <w:rPr>
          <w:sz w:val="24"/>
          <w:szCs w:val="24"/>
        </w:rPr>
        <w:t xml:space="preserve"> рас</w:t>
      </w:r>
      <w:r>
        <w:rPr>
          <w:sz w:val="24"/>
          <w:szCs w:val="24"/>
        </w:rPr>
        <w:t>у</w:t>
      </w:r>
      <w:r w:rsidRPr="00C72D9D">
        <w:rPr>
          <w:sz w:val="24"/>
          <w:szCs w:val="24"/>
        </w:rPr>
        <w:t xml:space="preserve"> людей пятого Круга</w:t>
      </w:r>
      <w:r>
        <w:rPr>
          <w:sz w:val="24"/>
          <w:szCs w:val="24"/>
        </w:rPr>
        <w:t>,</w:t>
      </w:r>
      <w:r w:rsidRPr="00C72D9D">
        <w:rPr>
          <w:sz w:val="24"/>
          <w:szCs w:val="24"/>
        </w:rPr>
        <w:t xml:space="preserve"> или «освеж</w:t>
      </w:r>
      <w:r w:rsidR="00FC0AC7">
        <w:rPr>
          <w:sz w:val="24"/>
          <w:szCs w:val="24"/>
        </w:rPr>
        <w:t>а</w:t>
      </w:r>
      <w:r w:rsidRPr="00C72D9D">
        <w:rPr>
          <w:sz w:val="24"/>
          <w:szCs w:val="24"/>
        </w:rPr>
        <w:t>т</w:t>
      </w:r>
      <w:r>
        <w:rPr>
          <w:sz w:val="24"/>
          <w:szCs w:val="24"/>
        </w:rPr>
        <w:t>ь е</w:t>
      </w:r>
      <w:r w:rsidR="00FC0AC7">
        <w:rPr>
          <w:sz w:val="24"/>
          <w:szCs w:val="24"/>
        </w:rPr>
        <w:t>ё</w:t>
      </w:r>
      <w:r w:rsidRPr="00C72D9D">
        <w:rPr>
          <w:sz w:val="24"/>
          <w:szCs w:val="24"/>
        </w:rPr>
        <w:t xml:space="preserve"> память</w:t>
      </w:r>
      <w:r>
        <w:rPr>
          <w:sz w:val="24"/>
          <w:szCs w:val="24"/>
        </w:rPr>
        <w:t xml:space="preserve">» </w:t>
      </w:r>
      <w:r w:rsidRPr="00C72D9D">
        <w:rPr>
          <w:sz w:val="24"/>
          <w:szCs w:val="24"/>
        </w:rPr>
        <w:t>после будущ</w:t>
      </w:r>
      <w:r w:rsidR="00FC0AC7">
        <w:rPr>
          <w:sz w:val="24"/>
          <w:szCs w:val="24"/>
        </w:rPr>
        <w:t>го</w:t>
      </w:r>
      <w:r>
        <w:rPr>
          <w:sz w:val="24"/>
          <w:szCs w:val="24"/>
        </w:rPr>
        <w:t xml:space="preserve"> </w:t>
      </w:r>
      <w:r w:rsidR="00FC0AC7">
        <w:rPr>
          <w:sz w:val="24"/>
          <w:szCs w:val="24"/>
        </w:rPr>
        <w:t>затемнения</w:t>
      </w:r>
      <w:r w:rsidRPr="00C72D9D">
        <w:rPr>
          <w:sz w:val="24"/>
          <w:szCs w:val="24"/>
        </w:rPr>
        <w:t xml:space="preserve"> этой планеты. </w:t>
      </w:r>
    </w:p>
    <w:p w:rsidR="00842D52" w:rsidRPr="00C72D9D" w:rsidRDefault="00B60CEA" w:rsidP="00842D52">
      <w:pPr>
        <w:ind w:firstLine="340"/>
        <w:jc w:val="both"/>
        <w:rPr>
          <w:sz w:val="24"/>
          <w:szCs w:val="24"/>
        </w:rPr>
      </w:pPr>
      <w:r>
        <w:rPr>
          <w:sz w:val="24"/>
          <w:szCs w:val="24"/>
        </w:rPr>
        <w:t>Мимоходом</w:t>
      </w:r>
      <w:r w:rsidR="00842D52" w:rsidRPr="00C72D9D">
        <w:rPr>
          <w:sz w:val="24"/>
          <w:szCs w:val="24"/>
        </w:rPr>
        <w:t xml:space="preserve">, чтобы показать вам, что </w:t>
      </w:r>
      <w:r w:rsidR="00842D52">
        <w:rPr>
          <w:sz w:val="24"/>
          <w:szCs w:val="24"/>
        </w:rPr>
        <w:t>«</w:t>
      </w:r>
      <w:r w:rsidR="00842D52" w:rsidRPr="00C72D9D">
        <w:rPr>
          <w:sz w:val="24"/>
          <w:szCs w:val="24"/>
        </w:rPr>
        <w:t>расы</w:t>
      </w:r>
      <w:r w:rsidR="00842D52">
        <w:rPr>
          <w:sz w:val="24"/>
          <w:szCs w:val="24"/>
        </w:rPr>
        <w:t>»</w:t>
      </w:r>
      <w:r w:rsidR="00842D52" w:rsidRPr="00C72D9D">
        <w:rPr>
          <w:sz w:val="24"/>
          <w:szCs w:val="24"/>
        </w:rPr>
        <w:t xml:space="preserve"> не только не </w:t>
      </w:r>
      <w:r w:rsidR="00842D52" w:rsidRPr="00CA13CD">
        <w:rPr>
          <w:i/>
          <w:sz w:val="24"/>
          <w:szCs w:val="24"/>
        </w:rPr>
        <w:t>изобретены</w:t>
      </w:r>
      <w:r w:rsidR="00842D52" w:rsidRPr="00C72D9D">
        <w:rPr>
          <w:sz w:val="24"/>
          <w:szCs w:val="24"/>
        </w:rPr>
        <w:t xml:space="preserve"> нами, но являются кардинальными догмами буддийских ламаистов и всех, кто изучает нашу эзотерическую доктрину, я посылаю вам объяснение одной</w:t>
      </w:r>
      <w:r w:rsidR="00842D52">
        <w:rPr>
          <w:sz w:val="24"/>
          <w:szCs w:val="24"/>
        </w:rPr>
        <w:t>-</w:t>
      </w:r>
      <w:r w:rsidR="00842D52" w:rsidRPr="00C72D9D">
        <w:rPr>
          <w:sz w:val="24"/>
          <w:szCs w:val="24"/>
        </w:rPr>
        <w:t>дву</w:t>
      </w:r>
      <w:r w:rsidR="00842D52">
        <w:rPr>
          <w:sz w:val="24"/>
          <w:szCs w:val="24"/>
        </w:rPr>
        <w:t>х</w:t>
      </w:r>
      <w:r w:rsidR="00842D52" w:rsidRPr="00C72D9D">
        <w:rPr>
          <w:sz w:val="24"/>
          <w:szCs w:val="24"/>
        </w:rPr>
        <w:t xml:space="preserve"> страниц «Буддизма» Риса Дэвидса, которые иначе непонятны, бессмысленны и абсурдны. </w:t>
      </w:r>
      <w:r>
        <w:rPr>
          <w:sz w:val="24"/>
          <w:szCs w:val="24"/>
        </w:rPr>
        <w:t xml:space="preserve">Это </w:t>
      </w:r>
      <w:r w:rsidR="00842D52" w:rsidRPr="00C72D9D">
        <w:rPr>
          <w:sz w:val="24"/>
          <w:szCs w:val="24"/>
        </w:rPr>
        <w:t>написан</w:t>
      </w:r>
      <w:r>
        <w:rPr>
          <w:sz w:val="24"/>
          <w:szCs w:val="24"/>
        </w:rPr>
        <w:t>о</w:t>
      </w:r>
      <w:r w:rsidR="00842D52" w:rsidRPr="00C72D9D">
        <w:rPr>
          <w:sz w:val="24"/>
          <w:szCs w:val="24"/>
        </w:rPr>
        <w:t xml:space="preserve"> с особого разрешения Чохана (моего Учителя) для вашей пользы. Никакой </w:t>
      </w:r>
      <w:r>
        <w:rPr>
          <w:sz w:val="24"/>
          <w:szCs w:val="24"/>
        </w:rPr>
        <w:t>востоковед</w:t>
      </w:r>
      <w:r w:rsidR="00842D52" w:rsidRPr="00C72D9D">
        <w:rPr>
          <w:sz w:val="24"/>
          <w:szCs w:val="24"/>
        </w:rPr>
        <w:t xml:space="preserve"> никогда не подозревал, как</w:t>
      </w:r>
      <w:r w:rsidR="00842D52">
        <w:rPr>
          <w:sz w:val="24"/>
          <w:szCs w:val="24"/>
        </w:rPr>
        <w:t>ие</w:t>
      </w:r>
      <w:r w:rsidR="00842D52" w:rsidRPr="00C72D9D">
        <w:rPr>
          <w:sz w:val="24"/>
          <w:szCs w:val="24"/>
        </w:rPr>
        <w:t xml:space="preserve"> истин</w:t>
      </w:r>
      <w:r w:rsidR="00842D52">
        <w:rPr>
          <w:sz w:val="24"/>
          <w:szCs w:val="24"/>
        </w:rPr>
        <w:t>ы</w:t>
      </w:r>
      <w:r w:rsidR="00842D52" w:rsidRPr="00C72D9D">
        <w:rPr>
          <w:sz w:val="24"/>
          <w:szCs w:val="24"/>
        </w:rPr>
        <w:t xml:space="preserve"> </w:t>
      </w:r>
      <w:r w:rsidR="00BE3ED3">
        <w:rPr>
          <w:sz w:val="24"/>
          <w:szCs w:val="24"/>
        </w:rPr>
        <w:t>там</w:t>
      </w:r>
      <w:r w:rsidR="00842D52" w:rsidRPr="00C72D9D">
        <w:rPr>
          <w:sz w:val="24"/>
          <w:szCs w:val="24"/>
        </w:rPr>
        <w:t xml:space="preserve"> содерж</w:t>
      </w:r>
      <w:r w:rsidR="00842D52">
        <w:rPr>
          <w:sz w:val="24"/>
          <w:szCs w:val="24"/>
        </w:rPr>
        <w:t>а</w:t>
      </w:r>
      <w:r w:rsidR="00842D52" w:rsidRPr="00C72D9D">
        <w:rPr>
          <w:sz w:val="24"/>
          <w:szCs w:val="24"/>
        </w:rPr>
        <w:t>тся</w:t>
      </w:r>
      <w:r w:rsidR="00842D52">
        <w:rPr>
          <w:sz w:val="24"/>
          <w:szCs w:val="24"/>
        </w:rPr>
        <w:t>,</w:t>
      </w:r>
      <w:r w:rsidR="008F4299">
        <w:rPr>
          <w:sz w:val="24"/>
          <w:szCs w:val="24"/>
        </w:rPr>
        <w:t xml:space="preserve"> —</w:t>
      </w:r>
      <w:r w:rsidR="00842D52" w:rsidRPr="00C72D9D">
        <w:rPr>
          <w:sz w:val="24"/>
          <w:szCs w:val="24"/>
        </w:rPr>
        <w:t xml:space="preserve"> </w:t>
      </w:r>
      <w:r>
        <w:rPr>
          <w:sz w:val="24"/>
          <w:szCs w:val="24"/>
        </w:rPr>
        <w:t xml:space="preserve">и </w:t>
      </w:r>
      <w:r w:rsidR="00842D52" w:rsidRPr="00C72D9D">
        <w:rPr>
          <w:sz w:val="24"/>
          <w:szCs w:val="24"/>
        </w:rPr>
        <w:t xml:space="preserve">вы являетесь первым </w:t>
      </w:r>
      <w:r>
        <w:rPr>
          <w:sz w:val="24"/>
          <w:szCs w:val="24"/>
        </w:rPr>
        <w:t xml:space="preserve">западным </w:t>
      </w:r>
      <w:r w:rsidR="00842D52" w:rsidRPr="00C72D9D">
        <w:rPr>
          <w:sz w:val="24"/>
          <w:szCs w:val="24"/>
        </w:rPr>
        <w:t>человеком (за пределами Тибета), которому это теперь объясняется.</w:t>
      </w:r>
    </w:p>
    <w:p w:rsidR="00842D52" w:rsidRDefault="008F5EBD" w:rsidP="00842D52">
      <w:pPr>
        <w:ind w:firstLine="340"/>
        <w:jc w:val="both"/>
        <w:rPr>
          <w:sz w:val="24"/>
          <w:szCs w:val="24"/>
        </w:rPr>
      </w:pPr>
      <w:r w:rsidRPr="00B5713D">
        <w:rPr>
          <w:b/>
          <w:sz w:val="24"/>
          <w:szCs w:val="24"/>
        </w:rPr>
        <w:t>6)</w:t>
      </w:r>
      <w:r>
        <w:rPr>
          <w:sz w:val="24"/>
          <w:szCs w:val="24"/>
        </w:rPr>
        <w:t xml:space="preserve"> </w:t>
      </w:r>
      <w:r w:rsidR="00842D52" w:rsidRPr="00C72D9D">
        <w:rPr>
          <w:sz w:val="24"/>
          <w:szCs w:val="24"/>
        </w:rPr>
        <w:t xml:space="preserve">То, что </w:t>
      </w:r>
      <w:r w:rsidR="00D206E0">
        <w:rPr>
          <w:sz w:val="24"/>
          <w:szCs w:val="24"/>
        </w:rPr>
        <w:t>получа</w:t>
      </w:r>
      <w:r w:rsidR="00842D52" w:rsidRPr="00C72D9D">
        <w:rPr>
          <w:sz w:val="24"/>
          <w:szCs w:val="24"/>
        </w:rPr>
        <w:t xml:space="preserve">ется при </w:t>
      </w:r>
      <w:r w:rsidR="00D206E0">
        <w:rPr>
          <w:sz w:val="24"/>
          <w:szCs w:val="24"/>
        </w:rPr>
        <w:t>конце всех вещей</w:t>
      </w:r>
      <w:r w:rsidR="00842D52" w:rsidRPr="00C72D9D">
        <w:rPr>
          <w:sz w:val="24"/>
          <w:szCs w:val="24"/>
        </w:rPr>
        <w:t xml:space="preserve">, </w:t>
      </w:r>
      <w:r w:rsidR="00D206E0">
        <w:rPr>
          <w:sz w:val="24"/>
          <w:szCs w:val="24"/>
        </w:rPr>
        <w:t>это</w:t>
      </w:r>
      <w:r w:rsidR="00842D52" w:rsidRPr="00C72D9D">
        <w:rPr>
          <w:sz w:val="24"/>
          <w:szCs w:val="24"/>
        </w:rPr>
        <w:t xml:space="preserve"> не только «чистый безличный дух», но </w:t>
      </w:r>
      <w:r w:rsidR="00842D52">
        <w:rPr>
          <w:sz w:val="24"/>
          <w:szCs w:val="24"/>
        </w:rPr>
        <w:t xml:space="preserve">и </w:t>
      </w:r>
      <w:r w:rsidR="00842D52" w:rsidRPr="00C72D9D">
        <w:rPr>
          <w:sz w:val="24"/>
          <w:szCs w:val="24"/>
        </w:rPr>
        <w:t xml:space="preserve">коллективные </w:t>
      </w:r>
      <w:r w:rsidR="00842D52">
        <w:rPr>
          <w:sz w:val="24"/>
          <w:szCs w:val="24"/>
        </w:rPr>
        <w:t>«</w:t>
      </w:r>
      <w:r w:rsidR="00842D52" w:rsidRPr="00C72D9D">
        <w:rPr>
          <w:sz w:val="24"/>
          <w:szCs w:val="24"/>
        </w:rPr>
        <w:t>личные</w:t>
      </w:r>
      <w:r w:rsidR="00842D52">
        <w:rPr>
          <w:sz w:val="24"/>
          <w:szCs w:val="24"/>
        </w:rPr>
        <w:t>»</w:t>
      </w:r>
      <w:r w:rsidR="00842D52" w:rsidRPr="00C72D9D">
        <w:rPr>
          <w:sz w:val="24"/>
          <w:szCs w:val="24"/>
        </w:rPr>
        <w:t xml:space="preserve"> воспоминания, извлеч</w:t>
      </w:r>
      <w:r w:rsidR="00D206E0">
        <w:rPr>
          <w:sz w:val="24"/>
          <w:szCs w:val="24"/>
        </w:rPr>
        <w:t>ё</w:t>
      </w:r>
      <w:r w:rsidR="00842D52" w:rsidRPr="00C72D9D">
        <w:rPr>
          <w:sz w:val="24"/>
          <w:szCs w:val="24"/>
        </w:rPr>
        <w:t xml:space="preserve">нные из каждого нового пятого принципа в течение длинного ряда существований. И, если в конце всего, скажем, через миллион </w:t>
      </w:r>
      <w:r w:rsidR="00842D52">
        <w:rPr>
          <w:sz w:val="24"/>
          <w:szCs w:val="24"/>
        </w:rPr>
        <w:t xml:space="preserve">миллионов </w:t>
      </w:r>
      <w:r w:rsidR="00842D52" w:rsidRPr="00C72D9D">
        <w:rPr>
          <w:sz w:val="24"/>
          <w:szCs w:val="24"/>
        </w:rPr>
        <w:t xml:space="preserve">лет, Дух должен будет отдыхать в </w:t>
      </w:r>
      <w:r w:rsidR="00842D52">
        <w:rPr>
          <w:sz w:val="24"/>
          <w:szCs w:val="24"/>
        </w:rPr>
        <w:t>своем</w:t>
      </w:r>
      <w:r w:rsidR="00842D52" w:rsidRPr="00C72D9D">
        <w:rPr>
          <w:sz w:val="24"/>
          <w:szCs w:val="24"/>
        </w:rPr>
        <w:t xml:space="preserve"> чистом </w:t>
      </w:r>
      <w:r w:rsidR="00842D52" w:rsidRPr="001E0803">
        <w:rPr>
          <w:i/>
          <w:sz w:val="24"/>
          <w:szCs w:val="24"/>
        </w:rPr>
        <w:t>безличном не</w:t>
      </w:r>
      <w:r w:rsidR="00842D52">
        <w:rPr>
          <w:sz w:val="24"/>
          <w:szCs w:val="24"/>
        </w:rPr>
        <w:t>-</w:t>
      </w:r>
      <w:r w:rsidR="00B440A2">
        <w:rPr>
          <w:sz w:val="24"/>
          <w:szCs w:val="24"/>
        </w:rPr>
        <w:t>бытии</w:t>
      </w:r>
      <w:r w:rsidR="00842D52" w:rsidRPr="00C72D9D">
        <w:rPr>
          <w:sz w:val="24"/>
          <w:szCs w:val="24"/>
        </w:rPr>
        <w:t>, как ЕДИНЫЙ, или Абсолют, все ж</w:t>
      </w:r>
      <w:r w:rsidR="00B440A2">
        <w:rPr>
          <w:sz w:val="24"/>
          <w:szCs w:val="24"/>
        </w:rPr>
        <w:t>ё</w:t>
      </w:r>
      <w:r w:rsidR="00842D52" w:rsidRPr="00C72D9D">
        <w:rPr>
          <w:sz w:val="24"/>
          <w:szCs w:val="24"/>
        </w:rPr>
        <w:t xml:space="preserve"> </w:t>
      </w:r>
      <w:r w:rsidR="00B440A2" w:rsidRPr="00C72D9D">
        <w:rPr>
          <w:sz w:val="24"/>
          <w:szCs w:val="24"/>
        </w:rPr>
        <w:t xml:space="preserve">в </w:t>
      </w:r>
      <w:r w:rsidR="00B440A2">
        <w:rPr>
          <w:sz w:val="24"/>
          <w:szCs w:val="24"/>
        </w:rPr>
        <w:t>циклическом</w:t>
      </w:r>
      <w:r w:rsidR="00B440A2" w:rsidRPr="00C72D9D">
        <w:rPr>
          <w:sz w:val="24"/>
          <w:szCs w:val="24"/>
        </w:rPr>
        <w:t xml:space="preserve"> процесс</w:t>
      </w:r>
      <w:r w:rsidR="00B440A2">
        <w:rPr>
          <w:sz w:val="24"/>
          <w:szCs w:val="24"/>
        </w:rPr>
        <w:t>е</w:t>
      </w:r>
      <w:r w:rsidR="00B440A2" w:rsidRPr="00C72D9D">
        <w:rPr>
          <w:sz w:val="24"/>
          <w:szCs w:val="24"/>
        </w:rPr>
        <w:t xml:space="preserve"> </w:t>
      </w:r>
      <w:r w:rsidR="00842D52" w:rsidRPr="00C72D9D">
        <w:rPr>
          <w:sz w:val="24"/>
          <w:szCs w:val="24"/>
        </w:rPr>
        <w:t xml:space="preserve">должно быть </w:t>
      </w:r>
      <w:r w:rsidR="00842D52">
        <w:rPr>
          <w:sz w:val="24"/>
          <w:szCs w:val="24"/>
        </w:rPr>
        <w:t>«</w:t>
      </w:r>
      <w:r w:rsidR="00B440A2">
        <w:rPr>
          <w:i/>
          <w:sz w:val="24"/>
          <w:szCs w:val="24"/>
        </w:rPr>
        <w:t>какое-то</w:t>
      </w:r>
      <w:r w:rsidR="00842D52" w:rsidRPr="00C72D9D">
        <w:rPr>
          <w:sz w:val="24"/>
          <w:szCs w:val="24"/>
        </w:rPr>
        <w:t xml:space="preserve"> благо», если </w:t>
      </w:r>
      <w:r w:rsidR="00B440A2">
        <w:rPr>
          <w:sz w:val="24"/>
          <w:szCs w:val="24"/>
        </w:rPr>
        <w:t xml:space="preserve">у </w:t>
      </w:r>
      <w:r w:rsidR="00842D52" w:rsidRPr="00C72D9D">
        <w:rPr>
          <w:sz w:val="24"/>
          <w:szCs w:val="24"/>
        </w:rPr>
        <w:t>каждо</w:t>
      </w:r>
      <w:r w:rsidR="00B440A2">
        <w:rPr>
          <w:sz w:val="24"/>
          <w:szCs w:val="24"/>
        </w:rPr>
        <w:t>го</w:t>
      </w:r>
      <w:r w:rsidR="00842D52" w:rsidRPr="00C72D9D">
        <w:rPr>
          <w:sz w:val="24"/>
          <w:szCs w:val="24"/>
        </w:rPr>
        <w:t xml:space="preserve"> очищенно</w:t>
      </w:r>
      <w:r w:rsidR="00B440A2">
        <w:rPr>
          <w:sz w:val="24"/>
          <w:szCs w:val="24"/>
        </w:rPr>
        <w:t>го</w:t>
      </w:r>
      <w:r w:rsidR="00842D52" w:rsidRPr="00C72D9D">
        <w:rPr>
          <w:sz w:val="24"/>
          <w:szCs w:val="24"/>
        </w:rPr>
        <w:t xml:space="preserve"> </w:t>
      </w:r>
      <w:r w:rsidR="00B440A2">
        <w:rPr>
          <w:sz w:val="24"/>
          <w:szCs w:val="24"/>
        </w:rPr>
        <w:t>Я есть</w:t>
      </w:r>
      <w:r w:rsidR="00842D52" w:rsidRPr="00C72D9D">
        <w:rPr>
          <w:sz w:val="24"/>
          <w:szCs w:val="24"/>
        </w:rPr>
        <w:t xml:space="preserve"> возможность в долги</w:t>
      </w:r>
      <w:r w:rsidR="00842D52">
        <w:rPr>
          <w:sz w:val="24"/>
          <w:szCs w:val="24"/>
        </w:rPr>
        <w:t>х</w:t>
      </w:r>
      <w:r w:rsidR="00842D52" w:rsidRPr="00C72D9D">
        <w:rPr>
          <w:sz w:val="24"/>
          <w:szCs w:val="24"/>
        </w:rPr>
        <w:t xml:space="preserve"> </w:t>
      </w:r>
      <w:r w:rsidR="00842D52" w:rsidRPr="001E0803">
        <w:rPr>
          <w:i/>
          <w:sz w:val="24"/>
          <w:szCs w:val="24"/>
        </w:rPr>
        <w:t>промежутках</w:t>
      </w:r>
      <w:r w:rsidR="00842D52" w:rsidRPr="00C72D9D">
        <w:rPr>
          <w:sz w:val="24"/>
          <w:szCs w:val="24"/>
        </w:rPr>
        <w:t xml:space="preserve"> между </w:t>
      </w:r>
      <w:r w:rsidR="00B440A2">
        <w:rPr>
          <w:sz w:val="24"/>
          <w:szCs w:val="24"/>
        </w:rPr>
        <w:t>предметным существованием</w:t>
      </w:r>
      <w:r w:rsidR="00842D52" w:rsidRPr="00C72D9D">
        <w:rPr>
          <w:sz w:val="24"/>
          <w:szCs w:val="24"/>
        </w:rPr>
        <w:t xml:space="preserve"> на планетах </w:t>
      </w:r>
      <w:r w:rsidR="00842D52" w:rsidRPr="00B440A2">
        <w:rPr>
          <w:sz w:val="24"/>
          <w:szCs w:val="24"/>
        </w:rPr>
        <w:t>существовать</w:t>
      </w:r>
      <w:r w:rsidR="00B440A2">
        <w:rPr>
          <w:sz w:val="24"/>
          <w:szCs w:val="24"/>
        </w:rPr>
        <w:t xml:space="preserve"> как д</w:t>
      </w:r>
      <w:r w:rsidR="00D34669">
        <w:rPr>
          <w:sz w:val="24"/>
          <w:szCs w:val="24"/>
        </w:rPr>
        <w:t>хьян</w:t>
      </w:r>
      <w:r w:rsidR="00842D52" w:rsidRPr="00C72D9D">
        <w:rPr>
          <w:sz w:val="24"/>
          <w:szCs w:val="24"/>
        </w:rPr>
        <w:t>-</w:t>
      </w:r>
      <w:r w:rsidR="00B440A2">
        <w:rPr>
          <w:sz w:val="24"/>
          <w:szCs w:val="24"/>
        </w:rPr>
        <w:t>ч</w:t>
      </w:r>
      <w:r w:rsidR="00842D52" w:rsidRPr="00C72D9D">
        <w:rPr>
          <w:sz w:val="24"/>
          <w:szCs w:val="24"/>
        </w:rPr>
        <w:t>охан</w:t>
      </w:r>
      <w:r w:rsidR="008F4299">
        <w:rPr>
          <w:sz w:val="24"/>
          <w:szCs w:val="24"/>
        </w:rPr>
        <w:t xml:space="preserve"> —</w:t>
      </w:r>
      <w:r w:rsidR="00842D52" w:rsidRPr="00C72D9D">
        <w:rPr>
          <w:sz w:val="24"/>
          <w:szCs w:val="24"/>
        </w:rPr>
        <w:t xml:space="preserve"> от низшего обитателя </w:t>
      </w:r>
      <w:r w:rsidR="00B440A2">
        <w:rPr>
          <w:sz w:val="24"/>
          <w:szCs w:val="24"/>
        </w:rPr>
        <w:t>д</w:t>
      </w:r>
      <w:r w:rsidR="00842D52">
        <w:rPr>
          <w:sz w:val="24"/>
          <w:szCs w:val="24"/>
        </w:rPr>
        <w:t>эвачан</w:t>
      </w:r>
      <w:r w:rsidR="00842D52" w:rsidRPr="00C72D9D">
        <w:rPr>
          <w:sz w:val="24"/>
          <w:szCs w:val="24"/>
        </w:rPr>
        <w:t xml:space="preserve">а до высшего </w:t>
      </w:r>
      <w:r w:rsidR="00B440A2">
        <w:rPr>
          <w:sz w:val="24"/>
          <w:szCs w:val="24"/>
        </w:rPr>
        <w:t>п</w:t>
      </w:r>
      <w:r w:rsidR="00842D52" w:rsidRPr="00C72D9D">
        <w:rPr>
          <w:sz w:val="24"/>
          <w:szCs w:val="24"/>
        </w:rPr>
        <w:t xml:space="preserve">ланетного </w:t>
      </w:r>
      <w:r w:rsidR="00B440A2">
        <w:rPr>
          <w:sz w:val="24"/>
          <w:szCs w:val="24"/>
        </w:rPr>
        <w:t>д</w:t>
      </w:r>
      <w:r w:rsidR="00842D52" w:rsidRPr="00C72D9D">
        <w:rPr>
          <w:sz w:val="24"/>
          <w:szCs w:val="24"/>
        </w:rPr>
        <w:t>уха,</w:t>
      </w:r>
      <w:r w:rsidR="008F4299">
        <w:rPr>
          <w:sz w:val="24"/>
          <w:szCs w:val="24"/>
        </w:rPr>
        <w:t xml:space="preserve"> —</w:t>
      </w:r>
      <w:r w:rsidR="00842D52" w:rsidRPr="00C72D9D">
        <w:rPr>
          <w:sz w:val="24"/>
          <w:szCs w:val="24"/>
        </w:rPr>
        <w:t xml:space="preserve"> наслаждаясь плодами своих совокупных жизней. </w:t>
      </w:r>
    </w:p>
    <w:p w:rsidR="00842D52" w:rsidRPr="00C72D9D" w:rsidRDefault="00842D52" w:rsidP="00842D52">
      <w:pPr>
        <w:ind w:firstLine="340"/>
        <w:jc w:val="both"/>
        <w:rPr>
          <w:sz w:val="24"/>
          <w:szCs w:val="24"/>
        </w:rPr>
      </w:pPr>
      <w:r w:rsidRPr="00C72D9D">
        <w:rPr>
          <w:sz w:val="24"/>
          <w:szCs w:val="24"/>
        </w:rPr>
        <w:t>Но что есть «Дух», чистый и безличный</w:t>
      </w:r>
      <w:r w:rsidR="00B440A2">
        <w:rPr>
          <w:sz w:val="24"/>
          <w:szCs w:val="24"/>
        </w:rPr>
        <w:t>, сам по себе</w:t>
      </w:r>
      <w:r w:rsidRPr="00C72D9D">
        <w:rPr>
          <w:sz w:val="24"/>
          <w:szCs w:val="24"/>
        </w:rPr>
        <w:t>? Возможно, вы ещ</w:t>
      </w:r>
      <w:r w:rsidR="00B440A2">
        <w:rPr>
          <w:sz w:val="24"/>
          <w:szCs w:val="24"/>
        </w:rPr>
        <w:t>ё</w:t>
      </w:r>
      <w:r w:rsidRPr="00C72D9D">
        <w:rPr>
          <w:sz w:val="24"/>
          <w:szCs w:val="24"/>
        </w:rPr>
        <w:t xml:space="preserve"> не </w:t>
      </w:r>
      <w:r w:rsidR="00B440A2">
        <w:rPr>
          <w:sz w:val="24"/>
          <w:szCs w:val="24"/>
        </w:rPr>
        <w:t>осознали, что мы имеем в виду</w:t>
      </w:r>
      <w:r w:rsidRPr="00C72D9D">
        <w:rPr>
          <w:sz w:val="24"/>
          <w:szCs w:val="24"/>
        </w:rPr>
        <w:t xml:space="preserve">? </w:t>
      </w:r>
      <w:r>
        <w:rPr>
          <w:sz w:val="24"/>
          <w:szCs w:val="24"/>
        </w:rPr>
        <w:t xml:space="preserve">Ведь </w:t>
      </w:r>
      <w:r w:rsidRPr="00C72D9D">
        <w:rPr>
          <w:sz w:val="24"/>
          <w:szCs w:val="24"/>
        </w:rPr>
        <w:t xml:space="preserve">такой </w:t>
      </w:r>
      <w:r w:rsidRPr="001E0803">
        <w:rPr>
          <w:i/>
          <w:sz w:val="24"/>
          <w:szCs w:val="24"/>
        </w:rPr>
        <w:t>Дух</w:t>
      </w:r>
      <w:r w:rsidRPr="00C72D9D">
        <w:rPr>
          <w:sz w:val="24"/>
          <w:szCs w:val="24"/>
        </w:rPr>
        <w:t xml:space="preserve"> есть «</w:t>
      </w:r>
      <w:r w:rsidR="00B440A2">
        <w:rPr>
          <w:sz w:val="24"/>
          <w:szCs w:val="24"/>
        </w:rPr>
        <w:t>не существо</w:t>
      </w:r>
      <w:r w:rsidRPr="00C72D9D">
        <w:rPr>
          <w:sz w:val="24"/>
          <w:szCs w:val="24"/>
        </w:rPr>
        <w:t xml:space="preserve">», чистая абстракция, абсолютный пробел для наших чувств, даже самых духовных. Он становится </w:t>
      </w:r>
      <w:r w:rsidRPr="00C72D9D">
        <w:rPr>
          <w:i/>
          <w:sz w:val="24"/>
          <w:szCs w:val="24"/>
        </w:rPr>
        <w:t>чем-то</w:t>
      </w:r>
      <w:r w:rsidRPr="00C72D9D">
        <w:rPr>
          <w:sz w:val="24"/>
          <w:szCs w:val="24"/>
        </w:rPr>
        <w:t xml:space="preserve"> лишь в с</w:t>
      </w:r>
      <w:r w:rsidR="00B440A2">
        <w:rPr>
          <w:sz w:val="24"/>
          <w:szCs w:val="24"/>
        </w:rPr>
        <w:t>оюзе</w:t>
      </w:r>
      <w:r w:rsidRPr="00C72D9D">
        <w:rPr>
          <w:sz w:val="24"/>
          <w:szCs w:val="24"/>
        </w:rPr>
        <w:t xml:space="preserve"> с материей, следовательно, он всегда есть </w:t>
      </w:r>
      <w:r w:rsidRPr="00C72D9D">
        <w:rPr>
          <w:i/>
          <w:sz w:val="24"/>
          <w:szCs w:val="24"/>
        </w:rPr>
        <w:t>нечто</w:t>
      </w:r>
      <w:r w:rsidRPr="00C72D9D">
        <w:rPr>
          <w:sz w:val="24"/>
          <w:szCs w:val="24"/>
        </w:rPr>
        <w:t>, раз материя бесконечна</w:t>
      </w:r>
      <w:r>
        <w:rPr>
          <w:sz w:val="24"/>
          <w:szCs w:val="24"/>
        </w:rPr>
        <w:t>,</w:t>
      </w:r>
      <w:r w:rsidRPr="00C72D9D">
        <w:rPr>
          <w:sz w:val="24"/>
          <w:szCs w:val="24"/>
        </w:rPr>
        <w:t xml:space="preserve"> неразрушима, и </w:t>
      </w:r>
      <w:r w:rsidRPr="001E0803">
        <w:rPr>
          <w:i/>
          <w:sz w:val="24"/>
          <w:szCs w:val="24"/>
        </w:rPr>
        <w:t>не существует</w:t>
      </w:r>
      <w:r w:rsidRPr="00C72D9D">
        <w:rPr>
          <w:sz w:val="24"/>
          <w:szCs w:val="24"/>
        </w:rPr>
        <w:t xml:space="preserve"> без Духа, который в материи</w:t>
      </w:r>
      <w:r w:rsidRPr="001E0803">
        <w:rPr>
          <w:sz w:val="24"/>
          <w:szCs w:val="24"/>
        </w:rPr>
        <w:t xml:space="preserve"> </w:t>
      </w:r>
      <w:r w:rsidRPr="00C72D9D">
        <w:rPr>
          <w:sz w:val="24"/>
          <w:szCs w:val="24"/>
        </w:rPr>
        <w:t xml:space="preserve">есть </w:t>
      </w:r>
      <w:r w:rsidRPr="001E0803">
        <w:rPr>
          <w:i/>
          <w:sz w:val="24"/>
          <w:szCs w:val="24"/>
        </w:rPr>
        <w:t>Жизнь</w:t>
      </w:r>
      <w:r w:rsidRPr="00C72D9D">
        <w:rPr>
          <w:sz w:val="24"/>
          <w:szCs w:val="24"/>
        </w:rPr>
        <w:t>. Отдел</w:t>
      </w:r>
      <w:r w:rsidR="00B440A2">
        <w:rPr>
          <w:sz w:val="24"/>
          <w:szCs w:val="24"/>
        </w:rPr>
        <w:t>ё</w:t>
      </w:r>
      <w:r w:rsidRPr="00C72D9D">
        <w:rPr>
          <w:sz w:val="24"/>
          <w:szCs w:val="24"/>
        </w:rPr>
        <w:t xml:space="preserve">нный от материи, </w:t>
      </w:r>
      <w:r>
        <w:rPr>
          <w:sz w:val="24"/>
          <w:szCs w:val="24"/>
        </w:rPr>
        <w:t>он</w:t>
      </w:r>
      <w:r w:rsidRPr="00C72D9D">
        <w:rPr>
          <w:sz w:val="24"/>
          <w:szCs w:val="24"/>
        </w:rPr>
        <w:t xml:space="preserve"> становится абсолютным отрицанием </w:t>
      </w:r>
      <w:r w:rsidRPr="001E0803">
        <w:rPr>
          <w:i/>
          <w:sz w:val="24"/>
          <w:szCs w:val="24"/>
        </w:rPr>
        <w:t>жизни</w:t>
      </w:r>
      <w:r w:rsidRPr="00C72D9D">
        <w:rPr>
          <w:sz w:val="24"/>
          <w:szCs w:val="24"/>
        </w:rPr>
        <w:t xml:space="preserve"> и </w:t>
      </w:r>
      <w:r w:rsidRPr="001E0803">
        <w:rPr>
          <w:i/>
          <w:sz w:val="24"/>
          <w:szCs w:val="24"/>
        </w:rPr>
        <w:t>бытия</w:t>
      </w:r>
      <w:r w:rsidRPr="00C72D9D">
        <w:rPr>
          <w:sz w:val="24"/>
          <w:szCs w:val="24"/>
        </w:rPr>
        <w:t xml:space="preserve">, ибо материя </w:t>
      </w:r>
      <w:r w:rsidR="00B440A2">
        <w:rPr>
          <w:sz w:val="24"/>
          <w:szCs w:val="24"/>
        </w:rPr>
        <w:t>от него</w:t>
      </w:r>
      <w:r w:rsidR="00B440A2" w:rsidRPr="00C72D9D">
        <w:rPr>
          <w:sz w:val="24"/>
          <w:szCs w:val="24"/>
        </w:rPr>
        <w:t xml:space="preserve"> </w:t>
      </w:r>
      <w:r w:rsidRPr="00C72D9D">
        <w:rPr>
          <w:sz w:val="24"/>
          <w:szCs w:val="24"/>
        </w:rPr>
        <w:t>не</w:t>
      </w:r>
      <w:r>
        <w:rPr>
          <w:sz w:val="24"/>
          <w:szCs w:val="24"/>
        </w:rPr>
        <w:t xml:space="preserve">отделима. </w:t>
      </w:r>
      <w:r w:rsidRPr="00C72D9D">
        <w:rPr>
          <w:sz w:val="24"/>
          <w:szCs w:val="24"/>
        </w:rPr>
        <w:t xml:space="preserve">Спросите тех, кто возражает, знают ли они что-либо о </w:t>
      </w:r>
      <w:r>
        <w:rPr>
          <w:sz w:val="24"/>
          <w:szCs w:val="24"/>
        </w:rPr>
        <w:t>«</w:t>
      </w:r>
      <w:r w:rsidRPr="00C72D9D">
        <w:rPr>
          <w:sz w:val="24"/>
          <w:szCs w:val="24"/>
        </w:rPr>
        <w:t>жизни</w:t>
      </w:r>
      <w:r>
        <w:rPr>
          <w:sz w:val="24"/>
          <w:szCs w:val="24"/>
        </w:rPr>
        <w:t>» и</w:t>
      </w:r>
      <w:r w:rsidRPr="00C72D9D">
        <w:rPr>
          <w:sz w:val="24"/>
          <w:szCs w:val="24"/>
        </w:rPr>
        <w:t xml:space="preserve"> «сознании» за пределами того, что они ощущают на Земле? Какое представление могут они иметь, если только они не прирожденные ясновидцы, о состоянии и сознании индивидуальности после того, как она отделилась от своего грубого земного тела? </w:t>
      </w:r>
      <w:r w:rsidRPr="001E0803">
        <w:rPr>
          <w:i/>
          <w:sz w:val="24"/>
          <w:szCs w:val="24"/>
        </w:rPr>
        <w:t>В ч</w:t>
      </w:r>
      <w:r w:rsidR="00B440A2">
        <w:rPr>
          <w:i/>
          <w:sz w:val="24"/>
          <w:szCs w:val="24"/>
        </w:rPr>
        <w:t>ё</w:t>
      </w:r>
      <w:r w:rsidRPr="001E0803">
        <w:rPr>
          <w:i/>
          <w:sz w:val="24"/>
          <w:szCs w:val="24"/>
        </w:rPr>
        <w:t xml:space="preserve">м благо </w:t>
      </w:r>
      <w:r w:rsidRPr="00C72D9D">
        <w:rPr>
          <w:sz w:val="24"/>
          <w:szCs w:val="24"/>
        </w:rPr>
        <w:t xml:space="preserve">всего процесса жизни на Земле, вы можете, в свою очередь, спросить их, если мы лишь </w:t>
      </w:r>
      <w:r>
        <w:rPr>
          <w:sz w:val="24"/>
          <w:szCs w:val="24"/>
        </w:rPr>
        <w:t>«</w:t>
      </w:r>
      <w:r w:rsidRPr="00C72D9D">
        <w:rPr>
          <w:sz w:val="24"/>
          <w:szCs w:val="24"/>
        </w:rPr>
        <w:t>чистые</w:t>
      </w:r>
      <w:r>
        <w:rPr>
          <w:sz w:val="24"/>
          <w:szCs w:val="24"/>
        </w:rPr>
        <w:t>»</w:t>
      </w:r>
      <w:r w:rsidRPr="00C72D9D">
        <w:rPr>
          <w:sz w:val="24"/>
          <w:szCs w:val="24"/>
        </w:rPr>
        <w:t xml:space="preserve"> </w:t>
      </w:r>
      <w:r w:rsidRPr="001E0803">
        <w:rPr>
          <w:i/>
          <w:sz w:val="24"/>
          <w:szCs w:val="24"/>
        </w:rPr>
        <w:t>бессознательные</w:t>
      </w:r>
      <w:r w:rsidRPr="00C72D9D">
        <w:rPr>
          <w:sz w:val="24"/>
          <w:szCs w:val="24"/>
        </w:rPr>
        <w:t xml:space="preserve"> сущ</w:t>
      </w:r>
      <w:r w:rsidR="007C2161">
        <w:rPr>
          <w:sz w:val="24"/>
          <w:szCs w:val="24"/>
        </w:rPr>
        <w:t>ества</w:t>
      </w:r>
      <w:r w:rsidRPr="00C72D9D">
        <w:rPr>
          <w:sz w:val="24"/>
          <w:szCs w:val="24"/>
        </w:rPr>
        <w:t xml:space="preserve"> перед рождением, во время сна и в конце нашей </w:t>
      </w:r>
      <w:r>
        <w:rPr>
          <w:sz w:val="24"/>
          <w:szCs w:val="24"/>
        </w:rPr>
        <w:t>карьеры</w:t>
      </w:r>
      <w:r w:rsidRPr="00C72D9D">
        <w:rPr>
          <w:sz w:val="24"/>
          <w:szCs w:val="24"/>
        </w:rPr>
        <w:t>? Разве смерть, согласно науке, не сопровождается тем же состоянием бессозна</w:t>
      </w:r>
      <w:r>
        <w:rPr>
          <w:sz w:val="24"/>
          <w:szCs w:val="24"/>
        </w:rPr>
        <w:t>тельности</w:t>
      </w:r>
      <w:r w:rsidRPr="00C72D9D">
        <w:rPr>
          <w:sz w:val="24"/>
          <w:szCs w:val="24"/>
        </w:rPr>
        <w:t xml:space="preserve">, как и [состояние] перед </w:t>
      </w:r>
      <w:r w:rsidRPr="001E0803">
        <w:rPr>
          <w:i/>
          <w:sz w:val="24"/>
          <w:szCs w:val="24"/>
        </w:rPr>
        <w:t>рождением</w:t>
      </w:r>
      <w:r w:rsidRPr="00C72D9D">
        <w:rPr>
          <w:sz w:val="24"/>
          <w:szCs w:val="24"/>
        </w:rPr>
        <w:t>? Разве жизнь, покида</w:t>
      </w:r>
      <w:r w:rsidR="007C2161">
        <w:rPr>
          <w:sz w:val="24"/>
          <w:szCs w:val="24"/>
        </w:rPr>
        <w:t>я</w:t>
      </w:r>
      <w:r w:rsidRPr="00C72D9D">
        <w:rPr>
          <w:sz w:val="24"/>
          <w:szCs w:val="24"/>
        </w:rPr>
        <w:t xml:space="preserve"> наше тело, не становится </w:t>
      </w:r>
      <w:r w:rsidRPr="001E0803">
        <w:rPr>
          <w:i/>
          <w:sz w:val="24"/>
          <w:szCs w:val="24"/>
        </w:rPr>
        <w:t>безличной</w:t>
      </w:r>
      <w:r w:rsidRPr="00C72D9D">
        <w:rPr>
          <w:sz w:val="24"/>
          <w:szCs w:val="24"/>
        </w:rPr>
        <w:t>, како</w:t>
      </w:r>
      <w:r w:rsidR="007C2161">
        <w:rPr>
          <w:sz w:val="24"/>
          <w:szCs w:val="24"/>
        </w:rPr>
        <w:t>й</w:t>
      </w:r>
      <w:r w:rsidRPr="00C72D9D">
        <w:rPr>
          <w:sz w:val="24"/>
          <w:szCs w:val="24"/>
        </w:rPr>
        <w:t xml:space="preserve"> она была до оживления </w:t>
      </w:r>
      <w:r w:rsidRPr="00C72D9D">
        <w:rPr>
          <w:sz w:val="24"/>
          <w:szCs w:val="24"/>
        </w:rPr>
        <w:lastRenderedPageBreak/>
        <w:t>утробного плода? Жизнь</w:t>
      </w:r>
      <w:r>
        <w:rPr>
          <w:sz w:val="24"/>
          <w:szCs w:val="24"/>
        </w:rPr>
        <w:t>,</w:t>
      </w:r>
      <w:r w:rsidRPr="00C72D9D">
        <w:rPr>
          <w:sz w:val="24"/>
          <w:szCs w:val="24"/>
        </w:rPr>
        <w:t xml:space="preserve"> в конце концов</w:t>
      </w:r>
      <w:r>
        <w:rPr>
          <w:sz w:val="24"/>
          <w:szCs w:val="24"/>
        </w:rPr>
        <w:t xml:space="preserve">, эта </w:t>
      </w:r>
      <w:r w:rsidRPr="00C72D9D">
        <w:rPr>
          <w:sz w:val="24"/>
          <w:szCs w:val="24"/>
        </w:rPr>
        <w:t xml:space="preserve">величайшая </w:t>
      </w:r>
      <w:r w:rsidR="007C2161">
        <w:rPr>
          <w:sz w:val="24"/>
          <w:szCs w:val="24"/>
        </w:rPr>
        <w:t>задача в пределах человеческого постижения</w:t>
      </w:r>
      <w:r>
        <w:rPr>
          <w:sz w:val="24"/>
          <w:szCs w:val="24"/>
        </w:rPr>
        <w:t xml:space="preserve">, </w:t>
      </w:r>
      <w:r w:rsidRPr="00C72D9D">
        <w:rPr>
          <w:sz w:val="24"/>
          <w:szCs w:val="24"/>
        </w:rPr>
        <w:t xml:space="preserve">есть тайна, которую даже величайшие из </w:t>
      </w:r>
      <w:r w:rsidR="007C2161">
        <w:rPr>
          <w:sz w:val="24"/>
          <w:szCs w:val="24"/>
        </w:rPr>
        <w:t>в</w:t>
      </w:r>
      <w:r w:rsidR="00BE3ED3">
        <w:rPr>
          <w:sz w:val="24"/>
          <w:szCs w:val="24"/>
        </w:rPr>
        <w:t>аших учё</w:t>
      </w:r>
      <w:r w:rsidRPr="00C72D9D">
        <w:rPr>
          <w:sz w:val="24"/>
          <w:szCs w:val="24"/>
        </w:rPr>
        <w:t xml:space="preserve">ных никогда не разрешат. </w:t>
      </w:r>
      <w:r w:rsidR="00E9550D">
        <w:rPr>
          <w:sz w:val="24"/>
          <w:szCs w:val="24"/>
        </w:rPr>
        <w:t xml:space="preserve"> </w:t>
      </w:r>
      <w:r w:rsidRPr="00C72D9D">
        <w:rPr>
          <w:sz w:val="24"/>
          <w:szCs w:val="24"/>
        </w:rPr>
        <w:t xml:space="preserve">Чтобы правильно </w:t>
      </w:r>
      <w:r w:rsidR="00E02338">
        <w:rPr>
          <w:sz w:val="24"/>
          <w:szCs w:val="24"/>
        </w:rPr>
        <w:t xml:space="preserve">её </w:t>
      </w:r>
      <w:r w:rsidRPr="00C72D9D">
        <w:rPr>
          <w:sz w:val="24"/>
          <w:szCs w:val="24"/>
        </w:rPr>
        <w:t>понят</w:t>
      </w:r>
      <w:r w:rsidR="00E02338">
        <w:rPr>
          <w:sz w:val="24"/>
          <w:szCs w:val="24"/>
        </w:rPr>
        <w:t>ь</w:t>
      </w:r>
      <w:r w:rsidRPr="00C72D9D">
        <w:rPr>
          <w:sz w:val="24"/>
          <w:szCs w:val="24"/>
        </w:rPr>
        <w:t xml:space="preserve">, </w:t>
      </w:r>
      <w:r w:rsidR="00E02338">
        <w:rPr>
          <w:sz w:val="24"/>
          <w:szCs w:val="24"/>
        </w:rPr>
        <w:t>нужно изучать весь ряд её</w:t>
      </w:r>
      <w:r w:rsidRPr="00C72D9D">
        <w:rPr>
          <w:sz w:val="24"/>
          <w:szCs w:val="24"/>
        </w:rPr>
        <w:t xml:space="preserve"> проявлений, </w:t>
      </w:r>
      <w:r w:rsidR="00E02338">
        <w:rPr>
          <w:sz w:val="24"/>
          <w:szCs w:val="24"/>
        </w:rPr>
        <w:t>иначе никак не изучить её всю и</w:t>
      </w:r>
      <w:r w:rsidRPr="00C72D9D">
        <w:rPr>
          <w:sz w:val="24"/>
          <w:szCs w:val="24"/>
        </w:rPr>
        <w:t xml:space="preserve"> даже </w:t>
      </w:r>
      <w:r w:rsidR="00E02338">
        <w:rPr>
          <w:sz w:val="24"/>
          <w:szCs w:val="24"/>
        </w:rPr>
        <w:t xml:space="preserve">не </w:t>
      </w:r>
      <w:r w:rsidRPr="00C72D9D">
        <w:rPr>
          <w:sz w:val="24"/>
          <w:szCs w:val="24"/>
        </w:rPr>
        <w:t>понят</w:t>
      </w:r>
      <w:r w:rsidR="00E02338">
        <w:rPr>
          <w:sz w:val="24"/>
          <w:szCs w:val="24"/>
        </w:rPr>
        <w:t>ь</w:t>
      </w:r>
      <w:r w:rsidRPr="00C72D9D">
        <w:rPr>
          <w:sz w:val="24"/>
          <w:szCs w:val="24"/>
        </w:rPr>
        <w:t xml:space="preserve"> в простейш</w:t>
      </w:r>
      <w:r>
        <w:rPr>
          <w:sz w:val="24"/>
          <w:szCs w:val="24"/>
        </w:rPr>
        <w:t xml:space="preserve">ей </w:t>
      </w:r>
      <w:r w:rsidR="00E02338">
        <w:rPr>
          <w:sz w:val="24"/>
          <w:szCs w:val="24"/>
        </w:rPr>
        <w:t xml:space="preserve">её </w:t>
      </w:r>
      <w:r>
        <w:rPr>
          <w:sz w:val="24"/>
          <w:szCs w:val="24"/>
        </w:rPr>
        <w:t>форме</w:t>
      </w:r>
      <w:r w:rsidR="008F4299">
        <w:rPr>
          <w:sz w:val="24"/>
          <w:szCs w:val="24"/>
        </w:rPr>
        <w:t xml:space="preserve"> —</w:t>
      </w:r>
      <w:r w:rsidRPr="00C72D9D">
        <w:rPr>
          <w:sz w:val="24"/>
          <w:szCs w:val="24"/>
        </w:rPr>
        <w:t xml:space="preserve"> жизни как состояни</w:t>
      </w:r>
      <w:r>
        <w:rPr>
          <w:sz w:val="24"/>
          <w:szCs w:val="24"/>
        </w:rPr>
        <w:t>и</w:t>
      </w:r>
      <w:r w:rsidRPr="00C72D9D">
        <w:rPr>
          <w:sz w:val="24"/>
          <w:szCs w:val="24"/>
        </w:rPr>
        <w:t xml:space="preserve"> </w:t>
      </w:r>
      <w:r w:rsidR="00E02338">
        <w:rPr>
          <w:sz w:val="24"/>
          <w:szCs w:val="24"/>
        </w:rPr>
        <w:t>земного существования</w:t>
      </w:r>
      <w:r w:rsidRPr="00C72D9D">
        <w:rPr>
          <w:sz w:val="24"/>
          <w:szCs w:val="24"/>
        </w:rPr>
        <w:t xml:space="preserve">. </w:t>
      </w:r>
      <w:r w:rsidR="00E02338">
        <w:rPr>
          <w:sz w:val="24"/>
          <w:szCs w:val="24"/>
        </w:rPr>
        <w:t>Её</w:t>
      </w:r>
      <w:r w:rsidRPr="00C72D9D">
        <w:rPr>
          <w:sz w:val="24"/>
          <w:szCs w:val="24"/>
        </w:rPr>
        <w:t xml:space="preserve"> </w:t>
      </w:r>
      <w:r w:rsidR="00E02338">
        <w:rPr>
          <w:sz w:val="24"/>
          <w:szCs w:val="24"/>
        </w:rPr>
        <w:t xml:space="preserve">никогда </w:t>
      </w:r>
      <w:r w:rsidRPr="00C72D9D">
        <w:rPr>
          <w:sz w:val="24"/>
          <w:szCs w:val="24"/>
        </w:rPr>
        <w:t xml:space="preserve">не </w:t>
      </w:r>
      <w:r w:rsidR="00E02338">
        <w:rPr>
          <w:sz w:val="24"/>
          <w:szCs w:val="24"/>
        </w:rPr>
        <w:t>понять</w:t>
      </w:r>
      <w:r w:rsidRPr="00C72D9D">
        <w:rPr>
          <w:sz w:val="24"/>
          <w:szCs w:val="24"/>
        </w:rPr>
        <w:t xml:space="preserve">, пока она изучается отдельно от </w:t>
      </w:r>
      <w:r>
        <w:rPr>
          <w:sz w:val="24"/>
          <w:szCs w:val="24"/>
        </w:rPr>
        <w:t>вселенской</w:t>
      </w:r>
      <w:r w:rsidRPr="00C72D9D">
        <w:rPr>
          <w:sz w:val="24"/>
          <w:szCs w:val="24"/>
        </w:rPr>
        <w:t xml:space="preserve"> жизни. Чтобы решить великую </w:t>
      </w:r>
      <w:r w:rsidR="00C14574">
        <w:rPr>
          <w:sz w:val="24"/>
          <w:szCs w:val="24"/>
        </w:rPr>
        <w:t xml:space="preserve">задачу, нужно </w:t>
      </w:r>
      <w:r w:rsidRPr="00C72D9D">
        <w:rPr>
          <w:sz w:val="24"/>
          <w:szCs w:val="24"/>
        </w:rPr>
        <w:t>стать оккультистом; лично анализировать и испытывать жизнь во всех е</w:t>
      </w:r>
      <w:r w:rsidR="00C14574">
        <w:rPr>
          <w:sz w:val="24"/>
          <w:szCs w:val="24"/>
        </w:rPr>
        <w:t>ё</w:t>
      </w:r>
      <w:r w:rsidRPr="00C72D9D">
        <w:rPr>
          <w:sz w:val="24"/>
          <w:szCs w:val="24"/>
        </w:rPr>
        <w:t xml:space="preserve"> фазах</w:t>
      </w:r>
      <w:r w:rsidR="00C14574">
        <w:rPr>
          <w:sz w:val="24"/>
          <w:szCs w:val="24"/>
        </w:rPr>
        <w:t xml:space="preserve"> —</w:t>
      </w:r>
      <w:r w:rsidRPr="00C72D9D">
        <w:rPr>
          <w:sz w:val="24"/>
          <w:szCs w:val="24"/>
        </w:rPr>
        <w:t xml:space="preserve"> как </w:t>
      </w:r>
      <w:r w:rsidR="00C14574">
        <w:rPr>
          <w:sz w:val="24"/>
          <w:szCs w:val="24"/>
        </w:rPr>
        <w:t xml:space="preserve">земную </w:t>
      </w:r>
      <w:r>
        <w:rPr>
          <w:sz w:val="24"/>
          <w:szCs w:val="24"/>
        </w:rPr>
        <w:t>жизнь</w:t>
      </w:r>
      <w:r w:rsidRPr="00C72D9D">
        <w:rPr>
          <w:sz w:val="24"/>
          <w:szCs w:val="24"/>
        </w:rPr>
        <w:t xml:space="preserve">, жизнь за </w:t>
      </w:r>
      <w:r>
        <w:rPr>
          <w:sz w:val="24"/>
          <w:szCs w:val="24"/>
        </w:rPr>
        <w:t>порогом</w:t>
      </w:r>
      <w:r w:rsidRPr="00C72D9D">
        <w:rPr>
          <w:sz w:val="24"/>
          <w:szCs w:val="24"/>
        </w:rPr>
        <w:t xml:space="preserve"> физическо</w:t>
      </w:r>
      <w:r>
        <w:rPr>
          <w:sz w:val="24"/>
          <w:szCs w:val="24"/>
        </w:rPr>
        <w:t>й смерти</w:t>
      </w:r>
      <w:r w:rsidRPr="00C72D9D">
        <w:rPr>
          <w:sz w:val="24"/>
          <w:szCs w:val="24"/>
        </w:rPr>
        <w:t>, жизнь минерал</w:t>
      </w:r>
      <w:r>
        <w:rPr>
          <w:sz w:val="24"/>
          <w:szCs w:val="24"/>
        </w:rPr>
        <w:t>ьную</w:t>
      </w:r>
      <w:r w:rsidRPr="00C72D9D">
        <w:rPr>
          <w:sz w:val="24"/>
          <w:szCs w:val="24"/>
        </w:rPr>
        <w:t>, раст</w:t>
      </w:r>
      <w:r>
        <w:rPr>
          <w:sz w:val="24"/>
          <w:szCs w:val="24"/>
        </w:rPr>
        <w:t>ительную</w:t>
      </w:r>
      <w:r w:rsidRPr="00C72D9D">
        <w:rPr>
          <w:sz w:val="24"/>
          <w:szCs w:val="24"/>
        </w:rPr>
        <w:t>, животн</w:t>
      </w:r>
      <w:r>
        <w:rPr>
          <w:sz w:val="24"/>
          <w:szCs w:val="24"/>
        </w:rPr>
        <w:t>ую</w:t>
      </w:r>
      <w:r w:rsidRPr="00C72D9D">
        <w:rPr>
          <w:sz w:val="24"/>
          <w:szCs w:val="24"/>
        </w:rPr>
        <w:t xml:space="preserve"> и духовную; жизнь в со</w:t>
      </w:r>
      <w:r w:rsidR="00C14574">
        <w:rPr>
          <w:sz w:val="24"/>
          <w:szCs w:val="24"/>
        </w:rPr>
        <w:t>единении</w:t>
      </w:r>
      <w:r w:rsidRPr="00C72D9D">
        <w:rPr>
          <w:sz w:val="24"/>
          <w:szCs w:val="24"/>
        </w:rPr>
        <w:t xml:space="preserve"> с </w:t>
      </w:r>
      <w:r w:rsidR="00C14574">
        <w:rPr>
          <w:sz w:val="24"/>
          <w:szCs w:val="24"/>
        </w:rPr>
        <w:t>плотной</w:t>
      </w:r>
      <w:r w:rsidRPr="00C72D9D">
        <w:rPr>
          <w:sz w:val="24"/>
          <w:szCs w:val="24"/>
        </w:rPr>
        <w:t xml:space="preserve"> материей, </w:t>
      </w:r>
      <w:r w:rsidR="00C14574">
        <w:rPr>
          <w:sz w:val="24"/>
          <w:szCs w:val="24"/>
        </w:rPr>
        <w:t xml:space="preserve">равно как </w:t>
      </w:r>
      <w:r w:rsidRPr="00C72D9D">
        <w:rPr>
          <w:sz w:val="24"/>
          <w:szCs w:val="24"/>
        </w:rPr>
        <w:t xml:space="preserve">и </w:t>
      </w:r>
      <w:r>
        <w:rPr>
          <w:sz w:val="24"/>
          <w:szCs w:val="24"/>
        </w:rPr>
        <w:t xml:space="preserve">жизнь, присутствующую </w:t>
      </w:r>
      <w:r w:rsidRPr="00C72D9D">
        <w:rPr>
          <w:sz w:val="24"/>
          <w:szCs w:val="24"/>
        </w:rPr>
        <w:t>в невесомом атоме. Попыта</w:t>
      </w:r>
      <w:r>
        <w:rPr>
          <w:sz w:val="24"/>
          <w:szCs w:val="24"/>
        </w:rPr>
        <w:t>йтесь-ка</w:t>
      </w:r>
      <w:r w:rsidRPr="00C72D9D">
        <w:rPr>
          <w:sz w:val="24"/>
          <w:szCs w:val="24"/>
        </w:rPr>
        <w:t xml:space="preserve"> исследовать или проанализировать жизнь отдельно от организма</w:t>
      </w:r>
      <w:r w:rsidR="008F4299">
        <w:rPr>
          <w:sz w:val="24"/>
          <w:szCs w:val="24"/>
        </w:rPr>
        <w:t xml:space="preserve"> —</w:t>
      </w:r>
      <w:r w:rsidRPr="00C72D9D">
        <w:rPr>
          <w:sz w:val="24"/>
          <w:szCs w:val="24"/>
        </w:rPr>
        <w:t xml:space="preserve"> и что </w:t>
      </w:r>
      <w:r w:rsidR="00C14574" w:rsidRPr="00C72D9D">
        <w:rPr>
          <w:sz w:val="24"/>
          <w:szCs w:val="24"/>
        </w:rPr>
        <w:t>от не</w:t>
      </w:r>
      <w:r w:rsidR="00C14574">
        <w:rPr>
          <w:sz w:val="24"/>
          <w:szCs w:val="24"/>
        </w:rPr>
        <w:t>ё</w:t>
      </w:r>
      <w:r w:rsidR="00C14574" w:rsidRPr="00C72D9D">
        <w:rPr>
          <w:sz w:val="24"/>
          <w:szCs w:val="24"/>
        </w:rPr>
        <w:t xml:space="preserve"> </w:t>
      </w:r>
      <w:r w:rsidRPr="00C72D9D">
        <w:rPr>
          <w:sz w:val="24"/>
          <w:szCs w:val="24"/>
        </w:rPr>
        <w:t>останется? Просто род движения, который должен остаться неразреш</w:t>
      </w:r>
      <w:r w:rsidR="00C14574">
        <w:rPr>
          <w:sz w:val="24"/>
          <w:szCs w:val="24"/>
        </w:rPr>
        <w:t>ё</w:t>
      </w:r>
      <w:r w:rsidRPr="00C72D9D">
        <w:rPr>
          <w:sz w:val="24"/>
          <w:szCs w:val="24"/>
        </w:rPr>
        <w:t>нным до тех пор, пока наша доктрина о всепроникающей, бесконечной, вездесущей Жизни не будет принята</w:t>
      </w:r>
      <w:r w:rsidR="008F4299">
        <w:rPr>
          <w:sz w:val="24"/>
          <w:szCs w:val="24"/>
        </w:rPr>
        <w:t xml:space="preserve"> —</w:t>
      </w:r>
      <w:r w:rsidRPr="00C72D9D">
        <w:rPr>
          <w:sz w:val="24"/>
          <w:szCs w:val="24"/>
        </w:rPr>
        <w:t xml:space="preserve"> хотя бы как гипотеза, </w:t>
      </w:r>
      <w:r>
        <w:rPr>
          <w:sz w:val="24"/>
          <w:szCs w:val="24"/>
        </w:rPr>
        <w:t>чуть</w:t>
      </w:r>
      <w:r w:rsidRPr="00C72D9D">
        <w:rPr>
          <w:sz w:val="24"/>
          <w:szCs w:val="24"/>
        </w:rPr>
        <w:t xml:space="preserve"> более разумная, </w:t>
      </w:r>
      <w:r>
        <w:rPr>
          <w:sz w:val="24"/>
          <w:szCs w:val="24"/>
        </w:rPr>
        <w:t>чем их</w:t>
      </w:r>
      <w:r w:rsidRPr="00C72D9D">
        <w:rPr>
          <w:sz w:val="24"/>
          <w:szCs w:val="24"/>
        </w:rPr>
        <w:t xml:space="preserve"> </w:t>
      </w:r>
      <w:r w:rsidRPr="001E0803">
        <w:rPr>
          <w:i/>
          <w:sz w:val="24"/>
          <w:szCs w:val="24"/>
        </w:rPr>
        <w:t>научные</w:t>
      </w:r>
      <w:r w:rsidRPr="00C72D9D">
        <w:rPr>
          <w:sz w:val="24"/>
          <w:szCs w:val="24"/>
        </w:rPr>
        <w:t xml:space="preserve"> гипотезы, которые все нелепы. </w:t>
      </w:r>
      <w:r>
        <w:rPr>
          <w:sz w:val="24"/>
          <w:szCs w:val="24"/>
        </w:rPr>
        <w:t>Они</w:t>
      </w:r>
      <w:r w:rsidR="00B5713D">
        <w:rPr>
          <w:sz w:val="24"/>
          <w:szCs w:val="24"/>
        </w:rPr>
        <w:t xml:space="preserve"> [учё</w:t>
      </w:r>
      <w:r w:rsidRPr="00C72D9D">
        <w:rPr>
          <w:sz w:val="24"/>
          <w:szCs w:val="24"/>
        </w:rPr>
        <w:t>ные] будут возражать</w:t>
      </w:r>
      <w:r>
        <w:rPr>
          <w:sz w:val="24"/>
          <w:szCs w:val="24"/>
        </w:rPr>
        <w:t xml:space="preserve">? </w:t>
      </w:r>
      <w:r w:rsidR="00C14574">
        <w:rPr>
          <w:sz w:val="24"/>
          <w:szCs w:val="24"/>
        </w:rPr>
        <w:t xml:space="preserve">— </w:t>
      </w:r>
      <w:r>
        <w:rPr>
          <w:sz w:val="24"/>
          <w:szCs w:val="24"/>
        </w:rPr>
        <w:t>Ну,</w:t>
      </w:r>
      <w:r w:rsidRPr="00C72D9D">
        <w:rPr>
          <w:sz w:val="24"/>
          <w:szCs w:val="24"/>
        </w:rPr>
        <w:t xml:space="preserve"> мы ответим им, употребляя их же оружие. Мы скажем</w:t>
      </w:r>
      <w:r>
        <w:rPr>
          <w:sz w:val="24"/>
          <w:szCs w:val="24"/>
        </w:rPr>
        <w:t xml:space="preserve">: </w:t>
      </w:r>
      <w:r w:rsidRPr="003E4840">
        <w:rPr>
          <w:sz w:val="24"/>
          <w:szCs w:val="24"/>
        </w:rPr>
        <w:t>демонстрирует</w:t>
      </w:r>
      <w:r>
        <w:rPr>
          <w:sz w:val="24"/>
          <w:szCs w:val="24"/>
        </w:rPr>
        <w:t>ся и всегда будет демонстрироваться тот факт,</w:t>
      </w:r>
      <w:r w:rsidR="008F4299">
        <w:rPr>
          <w:sz w:val="24"/>
          <w:szCs w:val="24"/>
        </w:rPr>
        <w:t xml:space="preserve"> </w:t>
      </w:r>
      <w:r w:rsidR="00C14574">
        <w:rPr>
          <w:sz w:val="24"/>
          <w:szCs w:val="24"/>
        </w:rPr>
        <w:t>что</w:t>
      </w:r>
      <w:r>
        <w:rPr>
          <w:sz w:val="24"/>
          <w:szCs w:val="24"/>
        </w:rPr>
        <w:t xml:space="preserve"> поскольку</w:t>
      </w:r>
      <w:r w:rsidRPr="00C72D9D">
        <w:rPr>
          <w:sz w:val="24"/>
          <w:szCs w:val="24"/>
        </w:rPr>
        <w:t xml:space="preserve"> движение всепроникающе, </w:t>
      </w:r>
      <w:r w:rsidR="00C14574">
        <w:rPr>
          <w:sz w:val="24"/>
          <w:szCs w:val="24"/>
        </w:rPr>
        <w:t xml:space="preserve">а </w:t>
      </w:r>
      <w:r w:rsidRPr="00C72D9D">
        <w:rPr>
          <w:sz w:val="24"/>
          <w:szCs w:val="24"/>
        </w:rPr>
        <w:t xml:space="preserve">абсолютный покой немыслим, то под какой бы формой или </w:t>
      </w:r>
      <w:r w:rsidRPr="003E4840">
        <w:rPr>
          <w:i/>
          <w:sz w:val="24"/>
          <w:szCs w:val="24"/>
        </w:rPr>
        <w:t>маской</w:t>
      </w:r>
      <w:r w:rsidRPr="00C72D9D">
        <w:rPr>
          <w:sz w:val="24"/>
          <w:szCs w:val="24"/>
        </w:rPr>
        <w:t xml:space="preserve"> ни проявлялось движение</w:t>
      </w:r>
      <w:r>
        <w:rPr>
          <w:sz w:val="24"/>
          <w:szCs w:val="24"/>
        </w:rPr>
        <w:t>:</w:t>
      </w:r>
      <w:r w:rsidRPr="00C72D9D">
        <w:rPr>
          <w:sz w:val="24"/>
          <w:szCs w:val="24"/>
        </w:rPr>
        <w:t xml:space="preserve"> как свет, тепло, магнетизм, химическое сродство или электричество, все </w:t>
      </w:r>
      <w:r>
        <w:rPr>
          <w:sz w:val="24"/>
          <w:szCs w:val="24"/>
        </w:rPr>
        <w:t>они</w:t>
      </w:r>
      <w:r w:rsidR="008F4299">
        <w:rPr>
          <w:sz w:val="24"/>
          <w:szCs w:val="24"/>
        </w:rPr>
        <w:t xml:space="preserve"> —</w:t>
      </w:r>
      <w:r>
        <w:rPr>
          <w:sz w:val="24"/>
          <w:szCs w:val="24"/>
        </w:rPr>
        <w:t xml:space="preserve"> </w:t>
      </w:r>
      <w:r w:rsidRPr="00C72D9D">
        <w:rPr>
          <w:sz w:val="24"/>
          <w:szCs w:val="24"/>
        </w:rPr>
        <w:t xml:space="preserve">лишь фазы Единой, </w:t>
      </w:r>
      <w:r>
        <w:rPr>
          <w:sz w:val="24"/>
          <w:szCs w:val="24"/>
        </w:rPr>
        <w:t xml:space="preserve">одной и </w:t>
      </w:r>
      <w:r w:rsidRPr="00C72D9D">
        <w:rPr>
          <w:sz w:val="24"/>
          <w:szCs w:val="24"/>
        </w:rPr>
        <w:t xml:space="preserve">той же </w:t>
      </w:r>
      <w:r>
        <w:rPr>
          <w:sz w:val="24"/>
          <w:szCs w:val="24"/>
        </w:rPr>
        <w:t xml:space="preserve">вселенской </w:t>
      </w:r>
      <w:r w:rsidRPr="00C72D9D">
        <w:rPr>
          <w:sz w:val="24"/>
          <w:szCs w:val="24"/>
        </w:rPr>
        <w:t>всемогущей Силы, Прот</w:t>
      </w:r>
      <w:r>
        <w:rPr>
          <w:sz w:val="24"/>
          <w:szCs w:val="24"/>
        </w:rPr>
        <w:t>ея</w:t>
      </w:r>
      <w:r w:rsidRPr="00C72D9D">
        <w:rPr>
          <w:sz w:val="24"/>
          <w:szCs w:val="24"/>
        </w:rPr>
        <w:t xml:space="preserve">, которому поклоняются как Великому </w:t>
      </w:r>
      <w:r>
        <w:rPr>
          <w:sz w:val="24"/>
          <w:szCs w:val="24"/>
        </w:rPr>
        <w:t>«</w:t>
      </w:r>
      <w:r w:rsidRPr="00C72D9D">
        <w:rPr>
          <w:sz w:val="24"/>
          <w:szCs w:val="24"/>
        </w:rPr>
        <w:t>Неизвестному</w:t>
      </w:r>
      <w:r>
        <w:rPr>
          <w:sz w:val="24"/>
          <w:szCs w:val="24"/>
        </w:rPr>
        <w:t>» (см. Герберта Спенсера)</w:t>
      </w:r>
      <w:r w:rsidRPr="00C72D9D">
        <w:rPr>
          <w:sz w:val="24"/>
          <w:szCs w:val="24"/>
        </w:rPr>
        <w:t>, а мы просто называем «Единою Жизнью», «Единым Законом», «Единым Элементом». Величайшие, наиболее уч</w:t>
      </w:r>
      <w:r w:rsidR="00C14574">
        <w:rPr>
          <w:sz w:val="24"/>
          <w:szCs w:val="24"/>
        </w:rPr>
        <w:t>ё</w:t>
      </w:r>
      <w:r w:rsidRPr="00C72D9D">
        <w:rPr>
          <w:sz w:val="24"/>
          <w:szCs w:val="24"/>
        </w:rPr>
        <w:t xml:space="preserve">ные умы Земли проницательно устремились к разрешению этой тайны, не оставляя неисследованными ни одной боковой тропинки, ни одной </w:t>
      </w:r>
      <w:r>
        <w:rPr>
          <w:sz w:val="24"/>
          <w:szCs w:val="24"/>
        </w:rPr>
        <w:t xml:space="preserve"> </w:t>
      </w:r>
      <w:r w:rsidRPr="00C72D9D">
        <w:rPr>
          <w:sz w:val="24"/>
          <w:szCs w:val="24"/>
        </w:rPr>
        <w:t>слабой нити в этом</w:t>
      </w:r>
      <w:r w:rsidR="008F4299">
        <w:rPr>
          <w:sz w:val="24"/>
          <w:szCs w:val="24"/>
        </w:rPr>
        <w:t xml:space="preserve"> —</w:t>
      </w:r>
      <w:r w:rsidRPr="00C72D9D">
        <w:rPr>
          <w:sz w:val="24"/>
          <w:szCs w:val="24"/>
        </w:rPr>
        <w:t xml:space="preserve"> для них</w:t>
      </w:r>
      <w:r w:rsidR="008F4299">
        <w:rPr>
          <w:sz w:val="24"/>
          <w:szCs w:val="24"/>
        </w:rPr>
        <w:t xml:space="preserve"> —</w:t>
      </w:r>
      <w:r w:rsidRPr="00C72D9D">
        <w:rPr>
          <w:sz w:val="24"/>
          <w:szCs w:val="24"/>
        </w:rPr>
        <w:t xml:space="preserve"> темнейшем из лабиринтов, и все</w:t>
      </w:r>
      <w:r>
        <w:rPr>
          <w:sz w:val="24"/>
          <w:szCs w:val="24"/>
        </w:rPr>
        <w:t>м пришлось</w:t>
      </w:r>
      <w:r w:rsidRPr="00C72D9D">
        <w:rPr>
          <w:sz w:val="24"/>
          <w:szCs w:val="24"/>
        </w:rPr>
        <w:t xml:space="preserve"> прийти к </w:t>
      </w:r>
      <w:r>
        <w:rPr>
          <w:sz w:val="24"/>
          <w:szCs w:val="24"/>
        </w:rPr>
        <w:t xml:space="preserve">одному и </w:t>
      </w:r>
      <w:r w:rsidRPr="00C72D9D">
        <w:rPr>
          <w:sz w:val="24"/>
          <w:szCs w:val="24"/>
        </w:rPr>
        <w:t>тому же заключению</w:t>
      </w:r>
      <w:r w:rsidR="008F4299">
        <w:rPr>
          <w:sz w:val="24"/>
          <w:szCs w:val="24"/>
        </w:rPr>
        <w:t xml:space="preserve"> —</w:t>
      </w:r>
      <w:r w:rsidRPr="00C72D9D">
        <w:rPr>
          <w:sz w:val="24"/>
          <w:szCs w:val="24"/>
        </w:rPr>
        <w:t xml:space="preserve"> заключению оккультистов, </w:t>
      </w:r>
      <w:r w:rsidR="00C14574">
        <w:rPr>
          <w:sz w:val="24"/>
          <w:szCs w:val="24"/>
        </w:rPr>
        <w:t>которое, если сформулировать его</w:t>
      </w:r>
      <w:r>
        <w:rPr>
          <w:sz w:val="24"/>
          <w:szCs w:val="24"/>
        </w:rPr>
        <w:t xml:space="preserve"> </w:t>
      </w:r>
      <w:r w:rsidRPr="00C72D9D">
        <w:rPr>
          <w:sz w:val="24"/>
          <w:szCs w:val="24"/>
        </w:rPr>
        <w:t xml:space="preserve">частично, </w:t>
      </w:r>
      <w:r w:rsidR="00C14574">
        <w:rPr>
          <w:sz w:val="24"/>
          <w:szCs w:val="24"/>
        </w:rPr>
        <w:t>гласит</w:t>
      </w:r>
      <w:r w:rsidRPr="00C72D9D">
        <w:rPr>
          <w:sz w:val="24"/>
          <w:szCs w:val="24"/>
        </w:rPr>
        <w:t>, что жизнь в е</w:t>
      </w:r>
      <w:r w:rsidR="00C14574">
        <w:rPr>
          <w:sz w:val="24"/>
          <w:szCs w:val="24"/>
        </w:rPr>
        <w:t>ё</w:t>
      </w:r>
      <w:r w:rsidRPr="00C72D9D">
        <w:rPr>
          <w:sz w:val="24"/>
          <w:szCs w:val="24"/>
        </w:rPr>
        <w:t xml:space="preserve"> конкретных проявлениях есть законный результат и последствие химического сродства. Что </w:t>
      </w:r>
      <w:r w:rsidR="007E6BF9">
        <w:rPr>
          <w:sz w:val="24"/>
          <w:szCs w:val="24"/>
        </w:rPr>
        <w:t xml:space="preserve">же </w:t>
      </w:r>
      <w:r w:rsidRPr="00C72D9D">
        <w:rPr>
          <w:sz w:val="24"/>
          <w:szCs w:val="24"/>
        </w:rPr>
        <w:t>касается жизни в е</w:t>
      </w:r>
      <w:r w:rsidR="007E6BF9">
        <w:rPr>
          <w:sz w:val="24"/>
          <w:szCs w:val="24"/>
        </w:rPr>
        <w:t>ё</w:t>
      </w:r>
      <w:r w:rsidRPr="00C72D9D">
        <w:rPr>
          <w:sz w:val="24"/>
          <w:szCs w:val="24"/>
        </w:rPr>
        <w:t xml:space="preserve"> отвлеченном значении, жизни чистой и простой</w:t>
      </w:r>
      <w:r>
        <w:rPr>
          <w:sz w:val="24"/>
          <w:szCs w:val="24"/>
        </w:rPr>
        <w:t xml:space="preserve">, </w:t>
      </w:r>
      <w:r w:rsidRPr="00C72D9D">
        <w:rPr>
          <w:sz w:val="24"/>
          <w:szCs w:val="24"/>
        </w:rPr>
        <w:t>о ней они знают и сейчас не бол</w:t>
      </w:r>
      <w:r w:rsidR="007E6BF9">
        <w:rPr>
          <w:sz w:val="24"/>
          <w:szCs w:val="24"/>
        </w:rPr>
        <w:t>ьш</w:t>
      </w:r>
      <w:r w:rsidRPr="00C72D9D">
        <w:rPr>
          <w:sz w:val="24"/>
          <w:szCs w:val="24"/>
        </w:rPr>
        <w:t xml:space="preserve">е, </w:t>
      </w:r>
      <w:r>
        <w:rPr>
          <w:sz w:val="24"/>
          <w:szCs w:val="24"/>
        </w:rPr>
        <w:t>чем</w:t>
      </w:r>
      <w:r w:rsidRPr="00C72D9D">
        <w:rPr>
          <w:sz w:val="24"/>
          <w:szCs w:val="24"/>
        </w:rPr>
        <w:t xml:space="preserve"> знали при зарождении их Королевского Общества. Они лишь знают, </w:t>
      </w:r>
      <w:r w:rsidR="007E6BF9">
        <w:rPr>
          <w:sz w:val="24"/>
          <w:szCs w:val="24"/>
        </w:rPr>
        <w:t xml:space="preserve">что </w:t>
      </w:r>
      <w:r w:rsidRPr="00C72D9D">
        <w:rPr>
          <w:sz w:val="24"/>
          <w:szCs w:val="24"/>
        </w:rPr>
        <w:t>в некоторых растворах</w:t>
      </w:r>
      <w:r w:rsidR="007E6BF9">
        <w:rPr>
          <w:sz w:val="24"/>
          <w:szCs w:val="24"/>
        </w:rPr>
        <w:t>, в которых жизни не было,</w:t>
      </w:r>
      <w:r w:rsidRPr="00C72D9D">
        <w:rPr>
          <w:sz w:val="24"/>
          <w:szCs w:val="24"/>
        </w:rPr>
        <w:t xml:space="preserve"> </w:t>
      </w:r>
      <w:r>
        <w:rPr>
          <w:sz w:val="24"/>
          <w:szCs w:val="24"/>
        </w:rPr>
        <w:t xml:space="preserve">начинают </w:t>
      </w:r>
      <w:r w:rsidRPr="00C72D9D">
        <w:rPr>
          <w:sz w:val="24"/>
          <w:szCs w:val="24"/>
        </w:rPr>
        <w:t>самопроизвольно</w:t>
      </w:r>
      <w:r>
        <w:rPr>
          <w:sz w:val="24"/>
          <w:szCs w:val="24"/>
        </w:rPr>
        <w:t xml:space="preserve"> </w:t>
      </w:r>
      <w:r w:rsidR="007E6BF9">
        <w:rPr>
          <w:sz w:val="24"/>
          <w:szCs w:val="24"/>
        </w:rPr>
        <w:t>зарождаться организмы</w:t>
      </w:r>
      <w:r>
        <w:rPr>
          <w:sz w:val="24"/>
          <w:szCs w:val="24"/>
        </w:rPr>
        <w:t xml:space="preserve"> (</w:t>
      </w:r>
      <w:r w:rsidR="007E6BF9">
        <w:rPr>
          <w:sz w:val="24"/>
          <w:szCs w:val="24"/>
        </w:rPr>
        <w:t xml:space="preserve">несмотря на </w:t>
      </w:r>
      <w:r>
        <w:rPr>
          <w:sz w:val="24"/>
          <w:szCs w:val="24"/>
        </w:rPr>
        <w:t>Пастер</w:t>
      </w:r>
      <w:r w:rsidR="007E6BF9">
        <w:rPr>
          <w:sz w:val="24"/>
          <w:szCs w:val="24"/>
        </w:rPr>
        <w:t>а</w:t>
      </w:r>
      <w:r>
        <w:rPr>
          <w:sz w:val="24"/>
          <w:szCs w:val="24"/>
        </w:rPr>
        <w:t xml:space="preserve"> </w:t>
      </w:r>
      <w:r w:rsidR="007E6BF9">
        <w:rPr>
          <w:sz w:val="24"/>
          <w:szCs w:val="24"/>
        </w:rPr>
        <w:t>и</w:t>
      </w:r>
      <w:r>
        <w:rPr>
          <w:sz w:val="24"/>
          <w:szCs w:val="24"/>
        </w:rPr>
        <w:t xml:space="preserve"> его библейск</w:t>
      </w:r>
      <w:r w:rsidR="007E6BF9">
        <w:rPr>
          <w:sz w:val="24"/>
          <w:szCs w:val="24"/>
        </w:rPr>
        <w:t>ую</w:t>
      </w:r>
      <w:r>
        <w:rPr>
          <w:sz w:val="24"/>
          <w:szCs w:val="24"/>
        </w:rPr>
        <w:t xml:space="preserve"> набожност</w:t>
      </w:r>
      <w:r w:rsidR="007E6BF9">
        <w:rPr>
          <w:sz w:val="24"/>
          <w:szCs w:val="24"/>
        </w:rPr>
        <w:t>ь</w:t>
      </w:r>
      <w:r>
        <w:rPr>
          <w:sz w:val="24"/>
          <w:szCs w:val="24"/>
        </w:rPr>
        <w:t>)</w:t>
      </w:r>
      <w:r w:rsidR="008F4299">
        <w:rPr>
          <w:sz w:val="24"/>
          <w:szCs w:val="24"/>
        </w:rPr>
        <w:t xml:space="preserve"> —</w:t>
      </w:r>
      <w:r w:rsidRPr="00C72D9D">
        <w:rPr>
          <w:sz w:val="24"/>
          <w:szCs w:val="24"/>
        </w:rPr>
        <w:t xml:space="preserve"> благодаря некоторым химическим составам подобных субстанций. </w:t>
      </w:r>
      <w:r>
        <w:rPr>
          <w:sz w:val="24"/>
          <w:szCs w:val="24"/>
        </w:rPr>
        <w:t>Если, как я надеюсь, через несколько лет я стану себе полным хозяином, то смогу с удовольствием продемонстрировать</w:t>
      </w:r>
      <w:r w:rsidRPr="00C72D9D">
        <w:rPr>
          <w:sz w:val="24"/>
          <w:szCs w:val="24"/>
        </w:rPr>
        <w:t xml:space="preserve"> вам на вашем собственном столе, что жизнь, </w:t>
      </w:r>
      <w:r w:rsidRPr="0006027F">
        <w:rPr>
          <w:i/>
          <w:sz w:val="24"/>
          <w:szCs w:val="24"/>
        </w:rPr>
        <w:t>как жизнь</w:t>
      </w:r>
      <w:r w:rsidRPr="00C72D9D">
        <w:rPr>
          <w:sz w:val="24"/>
          <w:szCs w:val="24"/>
        </w:rPr>
        <w:t xml:space="preserve">, не только </w:t>
      </w:r>
      <w:r>
        <w:rPr>
          <w:sz w:val="24"/>
          <w:szCs w:val="24"/>
        </w:rPr>
        <w:t xml:space="preserve">может </w:t>
      </w:r>
      <w:r w:rsidRPr="00C72D9D">
        <w:rPr>
          <w:sz w:val="24"/>
          <w:szCs w:val="24"/>
        </w:rPr>
        <w:t>превраща</w:t>
      </w:r>
      <w:r>
        <w:rPr>
          <w:sz w:val="24"/>
          <w:szCs w:val="24"/>
        </w:rPr>
        <w:t>ться</w:t>
      </w:r>
      <w:r w:rsidRPr="00C72D9D">
        <w:rPr>
          <w:sz w:val="24"/>
          <w:szCs w:val="24"/>
        </w:rPr>
        <w:t xml:space="preserve"> в другие </w:t>
      </w:r>
      <w:r>
        <w:rPr>
          <w:sz w:val="24"/>
          <w:szCs w:val="24"/>
        </w:rPr>
        <w:t>аспекты,</w:t>
      </w:r>
      <w:r w:rsidRPr="00C72D9D">
        <w:rPr>
          <w:sz w:val="24"/>
          <w:szCs w:val="24"/>
        </w:rPr>
        <w:t xml:space="preserve"> или фазы</w:t>
      </w:r>
      <w:r>
        <w:rPr>
          <w:sz w:val="24"/>
          <w:szCs w:val="24"/>
        </w:rPr>
        <w:t>,</w:t>
      </w:r>
      <w:r w:rsidRPr="00C72D9D">
        <w:rPr>
          <w:sz w:val="24"/>
          <w:szCs w:val="24"/>
        </w:rPr>
        <w:t xml:space="preserve"> всепроникающей Силы, но что </w:t>
      </w:r>
      <w:r>
        <w:rPr>
          <w:sz w:val="24"/>
          <w:szCs w:val="24"/>
        </w:rPr>
        <w:t>е</w:t>
      </w:r>
      <w:r w:rsidR="007E6BF9">
        <w:rPr>
          <w:sz w:val="24"/>
          <w:szCs w:val="24"/>
        </w:rPr>
        <w:t xml:space="preserve">ё </w:t>
      </w:r>
      <w:r w:rsidRPr="00C72D9D">
        <w:rPr>
          <w:sz w:val="24"/>
          <w:szCs w:val="24"/>
        </w:rPr>
        <w:t>действительно мож</w:t>
      </w:r>
      <w:r>
        <w:rPr>
          <w:sz w:val="24"/>
          <w:szCs w:val="24"/>
        </w:rPr>
        <w:t>но</w:t>
      </w:r>
      <w:r w:rsidRPr="00C72D9D">
        <w:rPr>
          <w:sz w:val="24"/>
          <w:szCs w:val="24"/>
        </w:rPr>
        <w:t xml:space="preserve"> </w:t>
      </w:r>
      <w:r w:rsidR="007E6BF9">
        <w:rPr>
          <w:sz w:val="24"/>
          <w:szCs w:val="24"/>
        </w:rPr>
        <w:t xml:space="preserve">влить </w:t>
      </w:r>
      <w:r w:rsidRPr="00C72D9D">
        <w:rPr>
          <w:sz w:val="24"/>
          <w:szCs w:val="24"/>
        </w:rPr>
        <w:t xml:space="preserve">в искусственного человека. Франкенштейн есть миф лишь </w:t>
      </w:r>
      <w:r>
        <w:rPr>
          <w:sz w:val="24"/>
          <w:szCs w:val="24"/>
        </w:rPr>
        <w:t>постольку</w:t>
      </w:r>
      <w:r w:rsidRPr="00C72D9D">
        <w:rPr>
          <w:sz w:val="24"/>
          <w:szCs w:val="24"/>
        </w:rPr>
        <w:t xml:space="preserve">, </w:t>
      </w:r>
      <w:r>
        <w:rPr>
          <w:sz w:val="24"/>
          <w:szCs w:val="24"/>
        </w:rPr>
        <w:t>поскольку</w:t>
      </w:r>
      <w:r w:rsidRPr="00C72D9D">
        <w:rPr>
          <w:sz w:val="24"/>
          <w:szCs w:val="24"/>
        </w:rPr>
        <w:t xml:space="preserve"> он герой мистической сказки, в природе </w:t>
      </w:r>
      <w:r w:rsidR="007E6BF9">
        <w:rPr>
          <w:sz w:val="24"/>
          <w:szCs w:val="24"/>
        </w:rPr>
        <w:t xml:space="preserve">же </w:t>
      </w:r>
      <w:r w:rsidRPr="00C72D9D">
        <w:rPr>
          <w:sz w:val="24"/>
          <w:szCs w:val="24"/>
        </w:rPr>
        <w:t>он</w:t>
      </w:r>
      <w:r w:rsidR="008F4299">
        <w:rPr>
          <w:sz w:val="24"/>
          <w:szCs w:val="24"/>
        </w:rPr>
        <w:t xml:space="preserve"> —</w:t>
      </w:r>
      <w:r w:rsidRPr="00C72D9D">
        <w:rPr>
          <w:sz w:val="24"/>
          <w:szCs w:val="24"/>
        </w:rPr>
        <w:t xml:space="preserve"> возможность</w:t>
      </w:r>
      <w:r w:rsidR="007E6BF9">
        <w:rPr>
          <w:sz w:val="24"/>
          <w:szCs w:val="24"/>
        </w:rPr>
        <w:t>,</w:t>
      </w:r>
      <w:r w:rsidRPr="00C72D9D">
        <w:rPr>
          <w:sz w:val="24"/>
          <w:szCs w:val="24"/>
        </w:rPr>
        <w:t xml:space="preserve"> </w:t>
      </w:r>
      <w:r w:rsidR="007E6BF9">
        <w:rPr>
          <w:sz w:val="24"/>
          <w:szCs w:val="24"/>
        </w:rPr>
        <w:t>и ф</w:t>
      </w:r>
      <w:r w:rsidRPr="00C72D9D">
        <w:rPr>
          <w:sz w:val="24"/>
          <w:szCs w:val="24"/>
        </w:rPr>
        <w:t xml:space="preserve">изики и медики последней </w:t>
      </w:r>
      <w:r>
        <w:rPr>
          <w:sz w:val="24"/>
          <w:szCs w:val="24"/>
        </w:rPr>
        <w:t>подрас</w:t>
      </w:r>
      <w:r w:rsidRPr="00C72D9D">
        <w:rPr>
          <w:sz w:val="24"/>
          <w:szCs w:val="24"/>
        </w:rPr>
        <w:t>ы шестой расы будут прививать жизнь и о</w:t>
      </w:r>
      <w:r w:rsidR="007E6BF9">
        <w:rPr>
          <w:sz w:val="24"/>
          <w:szCs w:val="24"/>
        </w:rPr>
        <w:t>живлят</w:t>
      </w:r>
      <w:r w:rsidRPr="00C72D9D">
        <w:rPr>
          <w:sz w:val="24"/>
          <w:szCs w:val="24"/>
        </w:rPr>
        <w:t xml:space="preserve">ь трупы, как они сейчас прививают оспу и </w:t>
      </w:r>
      <w:r>
        <w:rPr>
          <w:sz w:val="24"/>
          <w:szCs w:val="24"/>
        </w:rPr>
        <w:t>ещ</w:t>
      </w:r>
      <w:r w:rsidR="007E6BF9">
        <w:rPr>
          <w:sz w:val="24"/>
          <w:szCs w:val="24"/>
        </w:rPr>
        <w:t>ё</w:t>
      </w:r>
      <w:r>
        <w:rPr>
          <w:sz w:val="24"/>
          <w:szCs w:val="24"/>
        </w:rPr>
        <w:t xml:space="preserve"> </w:t>
      </w:r>
      <w:r w:rsidR="007E6BF9">
        <w:rPr>
          <w:sz w:val="24"/>
          <w:szCs w:val="24"/>
        </w:rPr>
        <w:t>более неприглядные болезни</w:t>
      </w:r>
      <w:r w:rsidRPr="00C72D9D">
        <w:rPr>
          <w:sz w:val="24"/>
          <w:szCs w:val="24"/>
        </w:rPr>
        <w:t>. Дух, жизнь и материя</w:t>
      </w:r>
      <w:r w:rsidR="008F4299">
        <w:rPr>
          <w:sz w:val="24"/>
          <w:szCs w:val="24"/>
        </w:rPr>
        <w:t xml:space="preserve"> —</w:t>
      </w:r>
      <w:r>
        <w:rPr>
          <w:sz w:val="24"/>
          <w:szCs w:val="24"/>
        </w:rPr>
        <w:t xml:space="preserve"> </w:t>
      </w:r>
      <w:r w:rsidRPr="00C72D9D">
        <w:rPr>
          <w:sz w:val="24"/>
          <w:szCs w:val="24"/>
        </w:rPr>
        <w:t xml:space="preserve">не </w:t>
      </w:r>
      <w:r w:rsidR="007E6BF9">
        <w:rPr>
          <w:sz w:val="24"/>
          <w:szCs w:val="24"/>
        </w:rPr>
        <w:t>естественные начала</w:t>
      </w:r>
      <w:r w:rsidRPr="00C72D9D">
        <w:rPr>
          <w:sz w:val="24"/>
          <w:szCs w:val="24"/>
        </w:rPr>
        <w:t xml:space="preserve">, существующие независимо друг от друга, </w:t>
      </w:r>
      <w:r>
        <w:rPr>
          <w:sz w:val="24"/>
          <w:szCs w:val="24"/>
        </w:rPr>
        <w:t>а</w:t>
      </w:r>
      <w:r w:rsidRPr="00C72D9D">
        <w:rPr>
          <w:sz w:val="24"/>
          <w:szCs w:val="24"/>
        </w:rPr>
        <w:t xml:space="preserve"> следствия комбинаций, производимых вечным движением в Пространстве</w:t>
      </w:r>
      <w:r>
        <w:rPr>
          <w:sz w:val="24"/>
          <w:szCs w:val="24"/>
        </w:rPr>
        <w:t>,</w:t>
      </w:r>
      <w:r w:rsidR="008F4299">
        <w:rPr>
          <w:sz w:val="24"/>
          <w:szCs w:val="24"/>
        </w:rPr>
        <w:t xml:space="preserve"> —</w:t>
      </w:r>
      <w:r w:rsidRPr="00C72D9D">
        <w:rPr>
          <w:sz w:val="24"/>
          <w:szCs w:val="24"/>
        </w:rPr>
        <w:t xml:space="preserve"> </w:t>
      </w:r>
      <w:r w:rsidR="00F5314B">
        <w:rPr>
          <w:sz w:val="24"/>
          <w:szCs w:val="24"/>
        </w:rPr>
        <w:t xml:space="preserve">и </w:t>
      </w:r>
      <w:r w:rsidRPr="00C72D9D">
        <w:rPr>
          <w:sz w:val="24"/>
          <w:szCs w:val="24"/>
        </w:rPr>
        <w:t xml:space="preserve">им лучше </w:t>
      </w:r>
      <w:r w:rsidR="00F5314B">
        <w:rPr>
          <w:sz w:val="24"/>
          <w:szCs w:val="24"/>
        </w:rPr>
        <w:t>бы это узнать</w:t>
      </w:r>
      <w:r w:rsidRPr="00C72D9D">
        <w:rPr>
          <w:sz w:val="24"/>
          <w:szCs w:val="24"/>
        </w:rPr>
        <w:t>.</w:t>
      </w:r>
    </w:p>
    <w:p w:rsidR="00842D52" w:rsidRPr="00C72D9D" w:rsidRDefault="008F5EBD" w:rsidP="00842D52">
      <w:pPr>
        <w:ind w:firstLine="340"/>
        <w:jc w:val="both"/>
        <w:rPr>
          <w:sz w:val="24"/>
          <w:szCs w:val="24"/>
        </w:rPr>
      </w:pPr>
      <w:r w:rsidRPr="00B5713D">
        <w:rPr>
          <w:b/>
          <w:sz w:val="24"/>
          <w:szCs w:val="24"/>
        </w:rPr>
        <w:t>7)</w:t>
      </w:r>
      <w:r>
        <w:rPr>
          <w:sz w:val="24"/>
          <w:szCs w:val="24"/>
        </w:rPr>
        <w:t xml:space="preserve"> </w:t>
      </w:r>
      <w:r w:rsidR="00842D52" w:rsidRPr="00C72D9D">
        <w:rPr>
          <w:sz w:val="24"/>
          <w:szCs w:val="24"/>
        </w:rPr>
        <w:t xml:space="preserve">Вне всякого сомнения, мне </w:t>
      </w:r>
      <w:r w:rsidR="00842D52">
        <w:rPr>
          <w:sz w:val="24"/>
          <w:szCs w:val="24"/>
        </w:rPr>
        <w:t xml:space="preserve">это </w:t>
      </w:r>
      <w:r w:rsidR="00842D52" w:rsidRPr="00C72D9D">
        <w:rPr>
          <w:sz w:val="24"/>
          <w:szCs w:val="24"/>
        </w:rPr>
        <w:t xml:space="preserve">разрешено. </w:t>
      </w:r>
      <w:r w:rsidR="00842D52">
        <w:rPr>
          <w:sz w:val="24"/>
          <w:szCs w:val="24"/>
        </w:rPr>
        <w:t xml:space="preserve">Но </w:t>
      </w:r>
      <w:r w:rsidR="00F5314B">
        <w:rPr>
          <w:sz w:val="24"/>
          <w:szCs w:val="24"/>
        </w:rPr>
        <w:t xml:space="preserve">тут возникает </w:t>
      </w:r>
      <w:r w:rsidR="00842D52" w:rsidRPr="00C72D9D">
        <w:rPr>
          <w:sz w:val="24"/>
          <w:szCs w:val="24"/>
        </w:rPr>
        <w:t>важн</w:t>
      </w:r>
      <w:r w:rsidR="00F5314B">
        <w:rPr>
          <w:sz w:val="24"/>
          <w:szCs w:val="24"/>
        </w:rPr>
        <w:t>ейший</w:t>
      </w:r>
      <w:r w:rsidR="00842D52" w:rsidRPr="00C72D9D">
        <w:rPr>
          <w:sz w:val="24"/>
          <w:szCs w:val="24"/>
        </w:rPr>
        <w:t xml:space="preserve"> </w:t>
      </w:r>
      <w:r w:rsidR="00F5314B">
        <w:rPr>
          <w:sz w:val="24"/>
          <w:szCs w:val="24"/>
        </w:rPr>
        <w:t>момент</w:t>
      </w:r>
      <w:r w:rsidR="008F4299">
        <w:rPr>
          <w:sz w:val="24"/>
          <w:szCs w:val="24"/>
        </w:rPr>
        <w:t xml:space="preserve"> —</w:t>
      </w:r>
      <w:r w:rsidR="00842D52">
        <w:rPr>
          <w:sz w:val="24"/>
          <w:szCs w:val="24"/>
        </w:rPr>
        <w:t xml:space="preserve"> </w:t>
      </w:r>
      <w:r w:rsidR="00F5314B">
        <w:rPr>
          <w:sz w:val="24"/>
          <w:szCs w:val="24"/>
        </w:rPr>
        <w:t xml:space="preserve">а </w:t>
      </w:r>
      <w:r w:rsidR="00842D52" w:rsidRPr="00C72D9D">
        <w:rPr>
          <w:sz w:val="24"/>
          <w:szCs w:val="24"/>
        </w:rPr>
        <w:t>насколько удовлетворительными покажутся мои ответы даже вам? Что н</w:t>
      </w:r>
      <w:r w:rsidR="00842D52">
        <w:rPr>
          <w:sz w:val="24"/>
          <w:szCs w:val="24"/>
        </w:rPr>
        <w:t>е каждый</w:t>
      </w:r>
      <w:r w:rsidR="00842D52" w:rsidRPr="00C72D9D">
        <w:rPr>
          <w:sz w:val="24"/>
          <w:szCs w:val="24"/>
        </w:rPr>
        <w:t xml:space="preserve"> новый </w:t>
      </w:r>
      <w:r w:rsidR="00F5314B">
        <w:rPr>
          <w:sz w:val="24"/>
          <w:szCs w:val="24"/>
        </w:rPr>
        <w:t xml:space="preserve">выявленный </w:t>
      </w:r>
      <w:r w:rsidR="00842D52" w:rsidRPr="00C72D9D">
        <w:rPr>
          <w:sz w:val="24"/>
          <w:szCs w:val="24"/>
        </w:rPr>
        <w:t>закон</w:t>
      </w:r>
      <w:r w:rsidR="00F5314B">
        <w:rPr>
          <w:sz w:val="24"/>
          <w:szCs w:val="24"/>
        </w:rPr>
        <w:t xml:space="preserve">, </w:t>
      </w:r>
      <w:r w:rsidR="00842D52">
        <w:rPr>
          <w:sz w:val="24"/>
          <w:szCs w:val="24"/>
        </w:rPr>
        <w:t>считается до</w:t>
      </w:r>
      <w:r w:rsidR="00842D52" w:rsidRPr="00C72D9D">
        <w:rPr>
          <w:sz w:val="24"/>
          <w:szCs w:val="24"/>
        </w:rPr>
        <w:t>бавляющи</w:t>
      </w:r>
      <w:r w:rsidR="00842D52">
        <w:rPr>
          <w:sz w:val="24"/>
          <w:szCs w:val="24"/>
        </w:rPr>
        <w:t>м</w:t>
      </w:r>
      <w:r w:rsidR="00842D52" w:rsidRPr="00C72D9D">
        <w:rPr>
          <w:sz w:val="24"/>
          <w:szCs w:val="24"/>
        </w:rPr>
        <w:t xml:space="preserve"> ещ</w:t>
      </w:r>
      <w:r w:rsidR="00F5314B">
        <w:rPr>
          <w:sz w:val="24"/>
          <w:szCs w:val="24"/>
        </w:rPr>
        <w:t>ё</w:t>
      </w:r>
      <w:r w:rsidR="00842D52" w:rsidRPr="00C72D9D">
        <w:rPr>
          <w:sz w:val="24"/>
          <w:szCs w:val="24"/>
        </w:rPr>
        <w:t xml:space="preserve"> одно звено к цепи человеческого знания, доказывается тем недоброжелательством, </w:t>
      </w:r>
      <w:r w:rsidR="00842D52">
        <w:rPr>
          <w:sz w:val="24"/>
          <w:szCs w:val="24"/>
        </w:rPr>
        <w:t xml:space="preserve">с </w:t>
      </w:r>
      <w:r w:rsidR="00842D52" w:rsidRPr="00C72D9D">
        <w:rPr>
          <w:sz w:val="24"/>
          <w:szCs w:val="24"/>
        </w:rPr>
        <w:t>к</w:t>
      </w:r>
      <w:r w:rsidR="00842D52">
        <w:rPr>
          <w:sz w:val="24"/>
          <w:szCs w:val="24"/>
        </w:rPr>
        <w:t>аким</w:t>
      </w:r>
      <w:r w:rsidR="00842D52" w:rsidRPr="00C72D9D">
        <w:rPr>
          <w:sz w:val="24"/>
          <w:szCs w:val="24"/>
        </w:rPr>
        <w:t xml:space="preserve"> </w:t>
      </w:r>
      <w:r w:rsidR="00842D52">
        <w:rPr>
          <w:sz w:val="24"/>
          <w:szCs w:val="24"/>
        </w:rPr>
        <w:t>любой</w:t>
      </w:r>
      <w:r w:rsidR="00842D52" w:rsidRPr="00C72D9D">
        <w:rPr>
          <w:sz w:val="24"/>
          <w:szCs w:val="24"/>
        </w:rPr>
        <w:t xml:space="preserve"> факт, по каким-либо причинам не приветствуемый наукой, </w:t>
      </w:r>
      <w:r w:rsidR="00842D52">
        <w:rPr>
          <w:sz w:val="24"/>
          <w:szCs w:val="24"/>
        </w:rPr>
        <w:t>встреч</w:t>
      </w:r>
      <w:r w:rsidR="00842D52" w:rsidRPr="00C72D9D">
        <w:rPr>
          <w:sz w:val="24"/>
          <w:szCs w:val="24"/>
        </w:rPr>
        <w:t>ается е</w:t>
      </w:r>
      <w:r w:rsidR="00F5314B">
        <w:rPr>
          <w:sz w:val="24"/>
          <w:szCs w:val="24"/>
        </w:rPr>
        <w:t>ё</w:t>
      </w:r>
      <w:r w:rsidR="00842D52" w:rsidRPr="00C72D9D">
        <w:rPr>
          <w:sz w:val="24"/>
          <w:szCs w:val="24"/>
        </w:rPr>
        <w:t xml:space="preserve"> профессорами. Тем не менее, </w:t>
      </w:r>
      <w:r w:rsidR="00F5314B">
        <w:rPr>
          <w:sz w:val="24"/>
          <w:szCs w:val="24"/>
        </w:rPr>
        <w:t xml:space="preserve">всякий раз, </w:t>
      </w:r>
      <w:r w:rsidR="00842D52" w:rsidRPr="00A227F4">
        <w:rPr>
          <w:i/>
          <w:sz w:val="24"/>
          <w:szCs w:val="24"/>
        </w:rPr>
        <w:t>когда</w:t>
      </w:r>
      <w:r w:rsidR="00842D52" w:rsidRPr="00C72D9D">
        <w:rPr>
          <w:sz w:val="24"/>
          <w:szCs w:val="24"/>
        </w:rPr>
        <w:t xml:space="preserve"> я </w:t>
      </w:r>
      <w:r w:rsidR="00842D52" w:rsidRPr="00A227F4">
        <w:rPr>
          <w:i/>
          <w:sz w:val="24"/>
          <w:szCs w:val="24"/>
        </w:rPr>
        <w:t>смогу</w:t>
      </w:r>
      <w:r w:rsidR="00842D52" w:rsidRPr="00C72D9D">
        <w:rPr>
          <w:sz w:val="24"/>
          <w:szCs w:val="24"/>
        </w:rPr>
        <w:t xml:space="preserve"> </w:t>
      </w:r>
      <w:r w:rsidR="00842D52">
        <w:rPr>
          <w:sz w:val="24"/>
          <w:szCs w:val="24"/>
        </w:rPr>
        <w:t xml:space="preserve">вам </w:t>
      </w:r>
      <w:r w:rsidR="00842D52" w:rsidRPr="00C72D9D">
        <w:rPr>
          <w:sz w:val="24"/>
          <w:szCs w:val="24"/>
        </w:rPr>
        <w:t>отве</w:t>
      </w:r>
      <w:r w:rsidR="00842D52">
        <w:rPr>
          <w:sz w:val="24"/>
          <w:szCs w:val="24"/>
        </w:rPr>
        <w:t>ча</w:t>
      </w:r>
      <w:r w:rsidR="00842D52" w:rsidRPr="00C72D9D">
        <w:rPr>
          <w:sz w:val="24"/>
          <w:szCs w:val="24"/>
        </w:rPr>
        <w:t xml:space="preserve">ть, я </w:t>
      </w:r>
      <w:r w:rsidR="00842D52">
        <w:rPr>
          <w:sz w:val="24"/>
          <w:szCs w:val="24"/>
        </w:rPr>
        <w:t xml:space="preserve">буду </w:t>
      </w:r>
      <w:r w:rsidR="00842D52" w:rsidRPr="00C72D9D">
        <w:rPr>
          <w:sz w:val="24"/>
          <w:szCs w:val="24"/>
        </w:rPr>
        <w:t>стара</w:t>
      </w:r>
      <w:r w:rsidR="00842D52">
        <w:rPr>
          <w:sz w:val="24"/>
          <w:szCs w:val="24"/>
        </w:rPr>
        <w:t>ться</w:t>
      </w:r>
      <w:r w:rsidR="00842D52" w:rsidRPr="00C72D9D">
        <w:rPr>
          <w:sz w:val="24"/>
          <w:szCs w:val="24"/>
        </w:rPr>
        <w:t xml:space="preserve"> это делать, надеясь, что вы не </w:t>
      </w:r>
      <w:r w:rsidR="00842D52">
        <w:rPr>
          <w:sz w:val="24"/>
          <w:szCs w:val="24"/>
        </w:rPr>
        <w:t>будете посылать</w:t>
      </w:r>
      <w:r w:rsidR="00842D52" w:rsidRPr="00C72D9D">
        <w:rPr>
          <w:sz w:val="24"/>
          <w:szCs w:val="24"/>
        </w:rPr>
        <w:t xml:space="preserve"> это, как </w:t>
      </w:r>
      <w:r w:rsidR="00842D52">
        <w:rPr>
          <w:sz w:val="24"/>
          <w:szCs w:val="24"/>
        </w:rPr>
        <w:t>вклад</w:t>
      </w:r>
      <w:r w:rsidR="00842D52" w:rsidRPr="00C72D9D">
        <w:rPr>
          <w:sz w:val="24"/>
          <w:szCs w:val="24"/>
        </w:rPr>
        <w:t xml:space="preserve"> моего пера, </w:t>
      </w:r>
      <w:r w:rsidR="00842D52">
        <w:rPr>
          <w:sz w:val="24"/>
          <w:szCs w:val="24"/>
        </w:rPr>
        <w:t xml:space="preserve">в </w:t>
      </w:r>
      <w:r w:rsidR="00842D52" w:rsidRPr="00C72D9D">
        <w:rPr>
          <w:sz w:val="24"/>
          <w:szCs w:val="24"/>
        </w:rPr>
        <w:t>«</w:t>
      </w:r>
      <w:r w:rsidR="00842D52">
        <w:rPr>
          <w:sz w:val="24"/>
          <w:szCs w:val="24"/>
        </w:rPr>
        <w:t>Д</w:t>
      </w:r>
      <w:r w:rsidR="00842D52" w:rsidRPr="00C72D9D">
        <w:rPr>
          <w:sz w:val="24"/>
          <w:szCs w:val="24"/>
        </w:rPr>
        <w:t>ж</w:t>
      </w:r>
      <w:r w:rsidR="00842D52">
        <w:rPr>
          <w:sz w:val="24"/>
          <w:szCs w:val="24"/>
        </w:rPr>
        <w:t>о</w:t>
      </w:r>
      <w:r w:rsidR="00842D52" w:rsidRPr="00C72D9D">
        <w:rPr>
          <w:sz w:val="24"/>
          <w:szCs w:val="24"/>
        </w:rPr>
        <w:t>рнал</w:t>
      </w:r>
      <w:r w:rsidR="004A1E45">
        <w:rPr>
          <w:sz w:val="24"/>
          <w:szCs w:val="24"/>
        </w:rPr>
        <w:t xml:space="preserve"> оф</w:t>
      </w:r>
      <w:r w:rsidR="00842D52">
        <w:rPr>
          <w:sz w:val="24"/>
          <w:szCs w:val="24"/>
        </w:rPr>
        <w:t xml:space="preserve"> Саенс</w:t>
      </w:r>
      <w:r w:rsidR="00842D52" w:rsidRPr="00C72D9D">
        <w:rPr>
          <w:sz w:val="24"/>
          <w:szCs w:val="24"/>
        </w:rPr>
        <w:t>».</w:t>
      </w:r>
    </w:p>
    <w:p w:rsidR="00842D52" w:rsidRPr="00C72D9D" w:rsidRDefault="008F5EBD" w:rsidP="00842D52">
      <w:pPr>
        <w:ind w:firstLine="340"/>
        <w:jc w:val="both"/>
        <w:rPr>
          <w:sz w:val="24"/>
          <w:szCs w:val="24"/>
        </w:rPr>
      </w:pPr>
      <w:r w:rsidRPr="00B5713D">
        <w:rPr>
          <w:b/>
          <w:sz w:val="24"/>
          <w:szCs w:val="24"/>
        </w:rPr>
        <w:t>8)</w:t>
      </w:r>
      <w:r>
        <w:rPr>
          <w:sz w:val="24"/>
          <w:szCs w:val="24"/>
        </w:rPr>
        <w:t xml:space="preserve"> </w:t>
      </w:r>
      <w:r w:rsidR="00842D52" w:rsidRPr="00C72D9D">
        <w:rPr>
          <w:sz w:val="24"/>
          <w:szCs w:val="24"/>
        </w:rPr>
        <w:t>Вне всякого сомнения</w:t>
      </w:r>
      <w:r w:rsidR="008F4299">
        <w:rPr>
          <w:sz w:val="24"/>
          <w:szCs w:val="24"/>
        </w:rPr>
        <w:t xml:space="preserve"> —</w:t>
      </w:r>
      <w:r w:rsidR="00842D52" w:rsidRPr="00C72D9D">
        <w:rPr>
          <w:sz w:val="24"/>
          <w:szCs w:val="24"/>
        </w:rPr>
        <w:t xml:space="preserve"> имеют. Дождь может небольшом пространстве </w:t>
      </w:r>
      <w:r w:rsidR="00F5314B">
        <w:rPr>
          <w:sz w:val="24"/>
          <w:szCs w:val="24"/>
        </w:rPr>
        <w:t xml:space="preserve">можно вызвать </w:t>
      </w:r>
      <w:r w:rsidR="00842D52" w:rsidRPr="00C72D9D">
        <w:rPr>
          <w:sz w:val="24"/>
          <w:szCs w:val="24"/>
        </w:rPr>
        <w:t xml:space="preserve">искусственно и без всякого притязания на чудо или сверхчеловеческие силы, хотя его секрет не является моей собственностью, так что я не должен его разглашать. Сейчас я пытаюсь получить на это разрешение. Мы не знаем </w:t>
      </w:r>
      <w:r w:rsidR="00F5314B">
        <w:rPr>
          <w:sz w:val="24"/>
          <w:szCs w:val="24"/>
        </w:rPr>
        <w:t>ни одного явления</w:t>
      </w:r>
      <w:r w:rsidR="00842D52" w:rsidRPr="00C72D9D">
        <w:rPr>
          <w:sz w:val="24"/>
          <w:szCs w:val="24"/>
        </w:rPr>
        <w:t xml:space="preserve"> природ</w:t>
      </w:r>
      <w:r w:rsidR="00F5314B">
        <w:rPr>
          <w:sz w:val="24"/>
          <w:szCs w:val="24"/>
        </w:rPr>
        <w:t>ы</w:t>
      </w:r>
      <w:r w:rsidR="00842D52" w:rsidRPr="00C72D9D">
        <w:rPr>
          <w:sz w:val="24"/>
          <w:szCs w:val="24"/>
        </w:rPr>
        <w:t>, совершенно не связанн</w:t>
      </w:r>
      <w:r w:rsidR="00F5314B">
        <w:rPr>
          <w:sz w:val="24"/>
          <w:szCs w:val="24"/>
        </w:rPr>
        <w:t>ого</w:t>
      </w:r>
      <w:r w:rsidR="00842D52" w:rsidRPr="00C72D9D">
        <w:rPr>
          <w:sz w:val="24"/>
          <w:szCs w:val="24"/>
        </w:rPr>
        <w:t xml:space="preserve"> с магнетизмом </w:t>
      </w:r>
      <w:r w:rsidR="00F5314B">
        <w:rPr>
          <w:sz w:val="24"/>
          <w:szCs w:val="24"/>
        </w:rPr>
        <w:t>или</w:t>
      </w:r>
      <w:r w:rsidR="00842D52" w:rsidRPr="00C72D9D">
        <w:rPr>
          <w:sz w:val="24"/>
          <w:szCs w:val="24"/>
        </w:rPr>
        <w:t xml:space="preserve"> электричеством, ибо где есть движение, тепло</w:t>
      </w:r>
      <w:r w:rsidR="00842D52">
        <w:rPr>
          <w:sz w:val="24"/>
          <w:szCs w:val="24"/>
        </w:rPr>
        <w:t>та</w:t>
      </w:r>
      <w:r w:rsidR="00842D52" w:rsidRPr="00C72D9D">
        <w:rPr>
          <w:sz w:val="24"/>
          <w:szCs w:val="24"/>
        </w:rPr>
        <w:t xml:space="preserve">, трение, свет, там </w:t>
      </w:r>
      <w:r w:rsidR="00842D52">
        <w:rPr>
          <w:sz w:val="24"/>
          <w:szCs w:val="24"/>
        </w:rPr>
        <w:t>всегда обнаруживаю</w:t>
      </w:r>
      <w:r w:rsidR="00842D52" w:rsidRPr="00C72D9D">
        <w:rPr>
          <w:sz w:val="24"/>
          <w:szCs w:val="24"/>
        </w:rPr>
        <w:t xml:space="preserve">тся магнетизм и </w:t>
      </w:r>
      <w:r w:rsidR="00842D52">
        <w:rPr>
          <w:sz w:val="24"/>
          <w:szCs w:val="24"/>
        </w:rPr>
        <w:t xml:space="preserve">его </w:t>
      </w:r>
      <w:r w:rsidR="00F5314B">
        <w:rPr>
          <w:sz w:val="24"/>
          <w:szCs w:val="24"/>
        </w:rPr>
        <w:t>второе я</w:t>
      </w:r>
      <w:r w:rsidR="00842D52">
        <w:rPr>
          <w:sz w:val="24"/>
          <w:szCs w:val="24"/>
        </w:rPr>
        <w:t xml:space="preserve"> (по </w:t>
      </w:r>
      <w:r w:rsidR="00842D52" w:rsidRPr="007360A7">
        <w:rPr>
          <w:i/>
          <w:sz w:val="24"/>
          <w:szCs w:val="24"/>
        </w:rPr>
        <w:t>нашему</w:t>
      </w:r>
      <w:r w:rsidR="00842D52">
        <w:rPr>
          <w:sz w:val="24"/>
          <w:szCs w:val="24"/>
        </w:rPr>
        <w:t xml:space="preserve"> скромному мнению)</w:t>
      </w:r>
      <w:r w:rsidR="00F5314B">
        <w:rPr>
          <w:sz w:val="24"/>
          <w:szCs w:val="24"/>
        </w:rPr>
        <w:t xml:space="preserve"> </w:t>
      </w:r>
      <w:r w:rsidR="00F5314B">
        <w:rPr>
          <w:sz w:val="24"/>
          <w:szCs w:val="24"/>
        </w:rPr>
        <w:lastRenderedPageBreak/>
        <w:t>—</w:t>
      </w:r>
      <w:r w:rsidR="00842D52" w:rsidRPr="00C72D9D">
        <w:rPr>
          <w:sz w:val="24"/>
          <w:szCs w:val="24"/>
        </w:rPr>
        <w:t xml:space="preserve"> электричество, как причина либо следствие, или же, </w:t>
      </w:r>
      <w:r w:rsidR="00842D52">
        <w:rPr>
          <w:sz w:val="24"/>
          <w:szCs w:val="24"/>
        </w:rPr>
        <w:t>верн</w:t>
      </w:r>
      <w:r w:rsidR="00842D52" w:rsidRPr="00C72D9D">
        <w:rPr>
          <w:sz w:val="24"/>
          <w:szCs w:val="24"/>
        </w:rPr>
        <w:t xml:space="preserve">ее, как оба, если мы исследуем проявление </w:t>
      </w:r>
      <w:r w:rsidR="00842D52">
        <w:rPr>
          <w:sz w:val="24"/>
          <w:szCs w:val="24"/>
        </w:rPr>
        <w:t xml:space="preserve">вплоть </w:t>
      </w:r>
      <w:r w:rsidR="00842D52" w:rsidRPr="00C72D9D">
        <w:rPr>
          <w:sz w:val="24"/>
          <w:szCs w:val="24"/>
        </w:rPr>
        <w:t xml:space="preserve">до его </w:t>
      </w:r>
      <w:r w:rsidR="00842D52">
        <w:rPr>
          <w:sz w:val="24"/>
          <w:szCs w:val="24"/>
        </w:rPr>
        <w:t>происхождения</w:t>
      </w:r>
      <w:r w:rsidR="00842D52" w:rsidRPr="00C72D9D">
        <w:rPr>
          <w:sz w:val="24"/>
          <w:szCs w:val="24"/>
        </w:rPr>
        <w:t xml:space="preserve">. Все </w:t>
      </w:r>
      <w:r w:rsidR="00F5314B">
        <w:rPr>
          <w:sz w:val="24"/>
          <w:szCs w:val="24"/>
        </w:rPr>
        <w:t>явления земных</w:t>
      </w:r>
      <w:r w:rsidR="00842D52" w:rsidRPr="00C72D9D">
        <w:rPr>
          <w:sz w:val="24"/>
          <w:szCs w:val="24"/>
        </w:rPr>
        <w:t xml:space="preserve"> токов</w:t>
      </w:r>
      <w:r w:rsidR="00842D52">
        <w:rPr>
          <w:sz w:val="24"/>
          <w:szCs w:val="24"/>
        </w:rPr>
        <w:t>,</w:t>
      </w:r>
      <w:r w:rsidR="00842D52" w:rsidRPr="00C72D9D">
        <w:rPr>
          <w:sz w:val="24"/>
          <w:szCs w:val="24"/>
        </w:rPr>
        <w:t xml:space="preserve"> земного магнетизма и атмосферного электричества обязаны тому факту, что Земля является наэлектризованным проводником, потенциал которого постоянно меняется благодаря </w:t>
      </w:r>
      <w:r w:rsidR="00020890">
        <w:rPr>
          <w:sz w:val="24"/>
          <w:szCs w:val="24"/>
        </w:rPr>
        <w:t>её</w:t>
      </w:r>
      <w:r w:rsidR="00842D52" w:rsidRPr="00C72D9D">
        <w:rPr>
          <w:sz w:val="24"/>
          <w:szCs w:val="24"/>
        </w:rPr>
        <w:t xml:space="preserve"> вращению и год</w:t>
      </w:r>
      <w:r w:rsidR="00020890">
        <w:rPr>
          <w:sz w:val="24"/>
          <w:szCs w:val="24"/>
        </w:rPr>
        <w:t>ово</w:t>
      </w:r>
      <w:r w:rsidR="00842D52" w:rsidRPr="00C72D9D">
        <w:rPr>
          <w:sz w:val="24"/>
          <w:szCs w:val="24"/>
        </w:rPr>
        <w:t xml:space="preserve">му </w:t>
      </w:r>
      <w:r w:rsidR="00020890">
        <w:rPr>
          <w:sz w:val="24"/>
          <w:szCs w:val="24"/>
        </w:rPr>
        <w:t xml:space="preserve">обращению по </w:t>
      </w:r>
      <w:r w:rsidR="00842D52" w:rsidRPr="00C72D9D">
        <w:rPr>
          <w:sz w:val="24"/>
          <w:szCs w:val="24"/>
        </w:rPr>
        <w:t>орбит</w:t>
      </w:r>
      <w:r w:rsidR="00020890">
        <w:rPr>
          <w:sz w:val="24"/>
          <w:szCs w:val="24"/>
        </w:rPr>
        <w:t>е</w:t>
      </w:r>
      <w:r w:rsidR="00842D52" w:rsidRPr="00C72D9D">
        <w:rPr>
          <w:sz w:val="24"/>
          <w:szCs w:val="24"/>
        </w:rPr>
        <w:t xml:space="preserve">, последовательному охлаждению </w:t>
      </w:r>
      <w:r w:rsidR="00842D52">
        <w:rPr>
          <w:sz w:val="24"/>
          <w:szCs w:val="24"/>
        </w:rPr>
        <w:t xml:space="preserve">и нагреву </w:t>
      </w:r>
      <w:r w:rsidR="00842D52" w:rsidRPr="00C72D9D">
        <w:rPr>
          <w:sz w:val="24"/>
          <w:szCs w:val="24"/>
        </w:rPr>
        <w:t>воздуха, образованию туч и дождей, бурь и ветров и т. д. Возможно, вы найд</w:t>
      </w:r>
      <w:r w:rsidR="00256365">
        <w:rPr>
          <w:sz w:val="24"/>
          <w:szCs w:val="24"/>
        </w:rPr>
        <w:t>ё</w:t>
      </w:r>
      <w:r w:rsidR="00842D52" w:rsidRPr="00C72D9D">
        <w:rPr>
          <w:sz w:val="24"/>
          <w:szCs w:val="24"/>
        </w:rPr>
        <w:t xml:space="preserve">те это в каком-нибудь учебнике. Но наука не захочет допустить, что все эти перемены обязаны своим происхождением </w:t>
      </w:r>
      <w:r w:rsidR="00842D52" w:rsidRPr="007360A7">
        <w:rPr>
          <w:i/>
          <w:sz w:val="24"/>
          <w:szCs w:val="24"/>
        </w:rPr>
        <w:t>акаши</w:t>
      </w:r>
      <w:r w:rsidR="00842D52">
        <w:rPr>
          <w:i/>
          <w:sz w:val="24"/>
          <w:szCs w:val="24"/>
        </w:rPr>
        <w:t>ческому</w:t>
      </w:r>
      <w:r w:rsidR="00842D52" w:rsidRPr="00C72D9D">
        <w:rPr>
          <w:sz w:val="24"/>
          <w:szCs w:val="24"/>
        </w:rPr>
        <w:t xml:space="preserve"> магнетизму, </w:t>
      </w:r>
      <w:r w:rsidR="00256365">
        <w:rPr>
          <w:sz w:val="24"/>
          <w:szCs w:val="24"/>
        </w:rPr>
        <w:t>не</w:t>
      </w:r>
      <w:r w:rsidR="00842D52" w:rsidRPr="00C72D9D">
        <w:rPr>
          <w:sz w:val="24"/>
          <w:szCs w:val="24"/>
        </w:rPr>
        <w:t>прерывно порождающе</w:t>
      </w:r>
      <w:r w:rsidR="00842D52">
        <w:rPr>
          <w:sz w:val="24"/>
          <w:szCs w:val="24"/>
        </w:rPr>
        <w:t>му</w:t>
      </w:r>
      <w:r w:rsidR="00842D52" w:rsidRPr="00C72D9D">
        <w:rPr>
          <w:sz w:val="24"/>
          <w:szCs w:val="24"/>
        </w:rPr>
        <w:t xml:space="preserve"> электрические токи, которые стремятся восстано</w:t>
      </w:r>
      <w:r w:rsidR="00256365">
        <w:rPr>
          <w:sz w:val="24"/>
          <w:szCs w:val="24"/>
        </w:rPr>
        <w:softHyphen/>
      </w:r>
      <w:r w:rsidR="00842D52" w:rsidRPr="00C72D9D">
        <w:rPr>
          <w:sz w:val="24"/>
          <w:szCs w:val="24"/>
        </w:rPr>
        <w:t>вить нарушенное равновесие. Направив самую мо</w:t>
      </w:r>
      <w:r w:rsidR="00256365">
        <w:rPr>
          <w:sz w:val="24"/>
          <w:szCs w:val="24"/>
        </w:rPr>
        <w:t>щн</w:t>
      </w:r>
      <w:r w:rsidR="00842D52" w:rsidRPr="00C72D9D">
        <w:rPr>
          <w:sz w:val="24"/>
          <w:szCs w:val="24"/>
        </w:rPr>
        <w:t>ую из электрических батарей</w:t>
      </w:r>
      <w:r w:rsidR="008F4299">
        <w:rPr>
          <w:sz w:val="24"/>
          <w:szCs w:val="24"/>
        </w:rPr>
        <w:t xml:space="preserve"> —</w:t>
      </w:r>
      <w:r w:rsidR="00842D52" w:rsidRPr="00C72D9D">
        <w:rPr>
          <w:sz w:val="24"/>
          <w:szCs w:val="24"/>
        </w:rPr>
        <w:t xml:space="preserve"> человеческ</w:t>
      </w:r>
      <w:r w:rsidR="00256365">
        <w:rPr>
          <w:sz w:val="24"/>
          <w:szCs w:val="24"/>
        </w:rPr>
        <w:t>ий организм</w:t>
      </w:r>
      <w:r w:rsidR="00842D52" w:rsidRPr="00C72D9D">
        <w:rPr>
          <w:sz w:val="24"/>
          <w:szCs w:val="24"/>
        </w:rPr>
        <w:t>, наэлектризованн</w:t>
      </w:r>
      <w:r w:rsidR="00256365">
        <w:rPr>
          <w:sz w:val="24"/>
          <w:szCs w:val="24"/>
        </w:rPr>
        <w:t>ый</w:t>
      </w:r>
      <w:r w:rsidR="00842D52" w:rsidRPr="00C72D9D">
        <w:rPr>
          <w:sz w:val="24"/>
          <w:szCs w:val="24"/>
        </w:rPr>
        <w:t xml:space="preserve"> известным процессом, вы можете </w:t>
      </w:r>
      <w:r w:rsidR="00842D52">
        <w:rPr>
          <w:i/>
          <w:sz w:val="24"/>
          <w:szCs w:val="24"/>
        </w:rPr>
        <w:t>прекрат</w:t>
      </w:r>
      <w:r w:rsidR="00842D52" w:rsidRPr="007360A7">
        <w:rPr>
          <w:i/>
          <w:sz w:val="24"/>
          <w:szCs w:val="24"/>
        </w:rPr>
        <w:t>ить</w:t>
      </w:r>
      <w:r w:rsidR="00842D52" w:rsidRPr="00C72D9D">
        <w:rPr>
          <w:sz w:val="24"/>
          <w:szCs w:val="24"/>
        </w:rPr>
        <w:t xml:space="preserve"> дождь в определ</w:t>
      </w:r>
      <w:r w:rsidR="004A1E45">
        <w:rPr>
          <w:sz w:val="24"/>
          <w:szCs w:val="24"/>
        </w:rPr>
        <w:t>ё</w:t>
      </w:r>
      <w:r w:rsidR="00842D52" w:rsidRPr="00C72D9D">
        <w:rPr>
          <w:sz w:val="24"/>
          <w:szCs w:val="24"/>
        </w:rPr>
        <w:t xml:space="preserve">нном месте, </w:t>
      </w:r>
      <w:r w:rsidR="00842D52">
        <w:rPr>
          <w:sz w:val="24"/>
          <w:szCs w:val="24"/>
        </w:rPr>
        <w:t>про</w:t>
      </w:r>
      <w:r w:rsidR="00842D52" w:rsidRPr="00C72D9D">
        <w:rPr>
          <w:sz w:val="24"/>
          <w:szCs w:val="24"/>
        </w:rPr>
        <w:t xml:space="preserve">делав «дыру в дождевой туче», как </w:t>
      </w:r>
      <w:r w:rsidR="00842D52">
        <w:rPr>
          <w:sz w:val="24"/>
          <w:szCs w:val="24"/>
        </w:rPr>
        <w:t>выражаются</w:t>
      </w:r>
      <w:r w:rsidR="00842D52" w:rsidRPr="00C72D9D">
        <w:rPr>
          <w:sz w:val="24"/>
          <w:szCs w:val="24"/>
        </w:rPr>
        <w:t xml:space="preserve"> оккультисты. С помощью употребления других, сильно намагнетизированных</w:t>
      </w:r>
      <w:r w:rsidR="00842D52">
        <w:rPr>
          <w:sz w:val="24"/>
          <w:szCs w:val="24"/>
        </w:rPr>
        <w:t>,</w:t>
      </w:r>
      <w:r w:rsidR="00842D52" w:rsidRPr="00C72D9D">
        <w:rPr>
          <w:sz w:val="24"/>
          <w:szCs w:val="24"/>
        </w:rPr>
        <w:t xml:space="preserve"> инструментов</w:t>
      </w:r>
      <w:r w:rsidR="00842D52">
        <w:rPr>
          <w:sz w:val="24"/>
          <w:szCs w:val="24"/>
        </w:rPr>
        <w:t xml:space="preserve"> в</w:t>
      </w:r>
      <w:r w:rsidR="00842D52" w:rsidRPr="00C72D9D">
        <w:rPr>
          <w:sz w:val="24"/>
          <w:szCs w:val="24"/>
        </w:rPr>
        <w:t xml:space="preserve">, </w:t>
      </w:r>
      <w:r w:rsidR="00842D52">
        <w:rPr>
          <w:sz w:val="24"/>
          <w:szCs w:val="24"/>
        </w:rPr>
        <w:t xml:space="preserve">так сказать, </w:t>
      </w:r>
      <w:r w:rsidR="001439B4">
        <w:rPr>
          <w:sz w:val="24"/>
          <w:szCs w:val="24"/>
        </w:rPr>
        <w:t>изолирован</w:t>
      </w:r>
      <w:r w:rsidR="00842D52">
        <w:rPr>
          <w:sz w:val="24"/>
          <w:szCs w:val="24"/>
        </w:rPr>
        <w:t>ной зоне</w:t>
      </w:r>
      <w:r w:rsidR="001439B4">
        <w:rPr>
          <w:sz w:val="24"/>
          <w:szCs w:val="24"/>
        </w:rPr>
        <w:t>,</w:t>
      </w:r>
      <w:r w:rsidR="00842D52">
        <w:rPr>
          <w:sz w:val="24"/>
          <w:szCs w:val="24"/>
        </w:rPr>
        <w:t xml:space="preserve"> </w:t>
      </w:r>
      <w:r w:rsidR="00842D52" w:rsidRPr="00C72D9D">
        <w:rPr>
          <w:sz w:val="24"/>
          <w:szCs w:val="24"/>
        </w:rPr>
        <w:t>дождь мож</w:t>
      </w:r>
      <w:r w:rsidR="001439B4">
        <w:rPr>
          <w:sz w:val="24"/>
          <w:szCs w:val="24"/>
        </w:rPr>
        <w:t>но</w:t>
      </w:r>
      <w:r w:rsidR="00842D52" w:rsidRPr="00C72D9D">
        <w:rPr>
          <w:sz w:val="24"/>
          <w:szCs w:val="24"/>
        </w:rPr>
        <w:t xml:space="preserve"> вызва</w:t>
      </w:r>
      <w:r w:rsidR="001439B4">
        <w:rPr>
          <w:sz w:val="24"/>
          <w:szCs w:val="24"/>
        </w:rPr>
        <w:t>ть</w:t>
      </w:r>
      <w:r w:rsidR="00842D52" w:rsidRPr="00C72D9D">
        <w:rPr>
          <w:sz w:val="24"/>
          <w:szCs w:val="24"/>
        </w:rPr>
        <w:t xml:space="preserve"> искусственно. Сожалею</w:t>
      </w:r>
      <w:r w:rsidR="001439B4">
        <w:rPr>
          <w:sz w:val="24"/>
          <w:szCs w:val="24"/>
        </w:rPr>
        <w:t>, что</w:t>
      </w:r>
      <w:r w:rsidR="00842D52" w:rsidRPr="00C72D9D">
        <w:rPr>
          <w:sz w:val="24"/>
          <w:szCs w:val="24"/>
        </w:rPr>
        <w:t xml:space="preserve"> </w:t>
      </w:r>
      <w:r w:rsidR="001439B4">
        <w:rPr>
          <w:sz w:val="24"/>
          <w:szCs w:val="24"/>
        </w:rPr>
        <w:t xml:space="preserve">не могу лучше </w:t>
      </w:r>
      <w:r w:rsidR="00842D52" w:rsidRPr="00C72D9D">
        <w:rPr>
          <w:sz w:val="24"/>
          <w:szCs w:val="24"/>
        </w:rPr>
        <w:t xml:space="preserve">объяснить вам этот процесс. Вы знаете действия, производимые </w:t>
      </w:r>
      <w:r w:rsidR="00842D52">
        <w:rPr>
          <w:sz w:val="24"/>
          <w:szCs w:val="24"/>
        </w:rPr>
        <w:t xml:space="preserve">деревьями и </w:t>
      </w:r>
      <w:r w:rsidR="00842D52" w:rsidRPr="00C72D9D">
        <w:rPr>
          <w:sz w:val="24"/>
          <w:szCs w:val="24"/>
        </w:rPr>
        <w:t xml:space="preserve">растениями на дождевые тучи, как сильно их магнетическая природа притягивает и </w:t>
      </w:r>
      <w:r w:rsidR="00842D52">
        <w:rPr>
          <w:sz w:val="24"/>
          <w:szCs w:val="24"/>
        </w:rPr>
        <w:t xml:space="preserve">даже </w:t>
      </w:r>
      <w:r w:rsidR="00842D52" w:rsidRPr="00C72D9D">
        <w:rPr>
          <w:sz w:val="24"/>
          <w:szCs w:val="24"/>
        </w:rPr>
        <w:t>питает тучи над вер</w:t>
      </w:r>
      <w:r w:rsidR="001439B4">
        <w:rPr>
          <w:sz w:val="24"/>
          <w:szCs w:val="24"/>
        </w:rPr>
        <w:t>хушка</w:t>
      </w:r>
      <w:r w:rsidR="00842D52" w:rsidRPr="00C72D9D">
        <w:rPr>
          <w:sz w:val="24"/>
          <w:szCs w:val="24"/>
        </w:rPr>
        <w:t>ми деревьев. Может быть, наука объясн</w:t>
      </w:r>
      <w:r w:rsidR="00842D52">
        <w:rPr>
          <w:sz w:val="24"/>
          <w:szCs w:val="24"/>
        </w:rPr>
        <w:t>яет</w:t>
      </w:r>
      <w:r w:rsidR="00842D52" w:rsidRPr="00C72D9D">
        <w:rPr>
          <w:sz w:val="24"/>
          <w:szCs w:val="24"/>
        </w:rPr>
        <w:t xml:space="preserve"> это иначе</w:t>
      </w:r>
      <w:r w:rsidR="00842D52">
        <w:rPr>
          <w:sz w:val="24"/>
          <w:szCs w:val="24"/>
        </w:rPr>
        <w:t>.</w:t>
      </w:r>
      <w:r w:rsidR="00842D52" w:rsidRPr="00C72D9D">
        <w:rPr>
          <w:sz w:val="24"/>
          <w:szCs w:val="24"/>
        </w:rPr>
        <w:t xml:space="preserve"> </w:t>
      </w:r>
      <w:r w:rsidR="00842D52">
        <w:rPr>
          <w:sz w:val="24"/>
          <w:szCs w:val="24"/>
        </w:rPr>
        <w:t>Ну, с этим я ничего не поделаю</w:t>
      </w:r>
      <w:r w:rsidR="00842D52" w:rsidRPr="00C72D9D">
        <w:rPr>
          <w:sz w:val="24"/>
          <w:szCs w:val="24"/>
        </w:rPr>
        <w:t>, ибо таковы наш</w:t>
      </w:r>
      <w:r w:rsidR="00842D52">
        <w:rPr>
          <w:sz w:val="24"/>
          <w:szCs w:val="24"/>
        </w:rPr>
        <w:t>и</w:t>
      </w:r>
      <w:r w:rsidR="00842D52" w:rsidRPr="00C72D9D">
        <w:rPr>
          <w:sz w:val="24"/>
          <w:szCs w:val="24"/>
        </w:rPr>
        <w:t xml:space="preserve"> знани</w:t>
      </w:r>
      <w:r w:rsidR="00842D52">
        <w:rPr>
          <w:sz w:val="24"/>
          <w:szCs w:val="24"/>
        </w:rPr>
        <w:t>я</w:t>
      </w:r>
      <w:r w:rsidR="00842D52" w:rsidRPr="00C72D9D">
        <w:rPr>
          <w:sz w:val="24"/>
          <w:szCs w:val="24"/>
        </w:rPr>
        <w:t xml:space="preserve"> и плоды тысячелетних опытов и наблюдений. </w:t>
      </w:r>
      <w:r w:rsidR="001439B4">
        <w:rPr>
          <w:sz w:val="24"/>
          <w:szCs w:val="24"/>
        </w:rPr>
        <w:t>П</w:t>
      </w:r>
      <w:r w:rsidR="00842D52" w:rsidRPr="00C72D9D">
        <w:rPr>
          <w:sz w:val="24"/>
          <w:szCs w:val="24"/>
        </w:rPr>
        <w:t>опа</w:t>
      </w:r>
      <w:r w:rsidR="001439B4">
        <w:rPr>
          <w:sz w:val="24"/>
          <w:szCs w:val="24"/>
        </w:rPr>
        <w:t>ди это</w:t>
      </w:r>
      <w:r w:rsidR="00842D52" w:rsidRPr="00C72D9D">
        <w:rPr>
          <w:sz w:val="24"/>
          <w:szCs w:val="24"/>
        </w:rPr>
        <w:t xml:space="preserve"> в руки Хьюма, он, несомненно, </w:t>
      </w:r>
      <w:r w:rsidR="00842D52">
        <w:rPr>
          <w:sz w:val="24"/>
          <w:szCs w:val="24"/>
        </w:rPr>
        <w:t>заметил</w:t>
      </w:r>
      <w:r w:rsidR="00842D52" w:rsidRPr="00C72D9D">
        <w:rPr>
          <w:sz w:val="24"/>
          <w:szCs w:val="24"/>
        </w:rPr>
        <w:t xml:space="preserve"> бы, что я </w:t>
      </w:r>
      <w:r w:rsidR="00842D52">
        <w:rPr>
          <w:sz w:val="24"/>
          <w:szCs w:val="24"/>
        </w:rPr>
        <w:t>подтверждаю</w:t>
      </w:r>
      <w:r w:rsidR="00842D52" w:rsidRPr="00C72D9D">
        <w:rPr>
          <w:sz w:val="24"/>
          <w:szCs w:val="24"/>
        </w:rPr>
        <w:t xml:space="preserve"> возвед</w:t>
      </w:r>
      <w:r w:rsidR="001439B4">
        <w:rPr>
          <w:sz w:val="24"/>
          <w:szCs w:val="24"/>
        </w:rPr>
        <w:t>ё</w:t>
      </w:r>
      <w:r w:rsidR="00842D52" w:rsidRPr="00C72D9D">
        <w:rPr>
          <w:sz w:val="24"/>
          <w:szCs w:val="24"/>
        </w:rPr>
        <w:t xml:space="preserve">нное им публично на нас обвинение: «Каждый раз, когда они (мы) не в состоянии ответить на ваши </w:t>
      </w:r>
      <w:r w:rsidR="00842D52">
        <w:rPr>
          <w:sz w:val="24"/>
          <w:szCs w:val="24"/>
        </w:rPr>
        <w:t xml:space="preserve">(?) </w:t>
      </w:r>
      <w:r w:rsidR="00842D52" w:rsidRPr="00C72D9D">
        <w:rPr>
          <w:sz w:val="24"/>
          <w:szCs w:val="24"/>
        </w:rPr>
        <w:t>аргументы, они (мы)</w:t>
      </w:r>
      <w:r w:rsidR="00842D52">
        <w:rPr>
          <w:sz w:val="24"/>
          <w:szCs w:val="24"/>
        </w:rPr>
        <w:t xml:space="preserve"> </w:t>
      </w:r>
      <w:r w:rsidR="00842D52" w:rsidRPr="00C72D9D">
        <w:rPr>
          <w:sz w:val="24"/>
          <w:szCs w:val="24"/>
        </w:rPr>
        <w:t xml:space="preserve">спокойно отвечают, что их (наши) правила не допускают того или </w:t>
      </w:r>
      <w:r w:rsidR="001439B4">
        <w:rPr>
          <w:sz w:val="24"/>
          <w:szCs w:val="24"/>
        </w:rPr>
        <w:t>другого</w:t>
      </w:r>
      <w:r w:rsidR="00842D52" w:rsidRPr="00C72D9D">
        <w:rPr>
          <w:sz w:val="24"/>
          <w:szCs w:val="24"/>
        </w:rPr>
        <w:t>». Несмотря на обви</w:t>
      </w:r>
      <w:r w:rsidR="004A1E45">
        <w:rPr>
          <w:sz w:val="24"/>
          <w:szCs w:val="24"/>
        </w:rPr>
        <w:t>нение, я вынужден ответить, что</w:t>
      </w:r>
      <w:r w:rsidR="00842D52" w:rsidRPr="00C72D9D">
        <w:rPr>
          <w:sz w:val="24"/>
          <w:szCs w:val="24"/>
        </w:rPr>
        <w:t xml:space="preserve"> так как этот секрет не является моим, я не могу превратить его в рыночный товар. Пусть физики вычислят количество тепла, требуемого для превращения в пар известного количества воды. Затем пусть исчислят количество дождя, необходимого для покрытия</w:t>
      </w:r>
      <w:r w:rsidR="00842D52">
        <w:rPr>
          <w:sz w:val="24"/>
          <w:szCs w:val="24"/>
        </w:rPr>
        <w:t xml:space="preserve"> площади</w:t>
      </w:r>
      <w:r w:rsidR="00842D52" w:rsidRPr="00C72D9D">
        <w:rPr>
          <w:sz w:val="24"/>
          <w:szCs w:val="24"/>
        </w:rPr>
        <w:t xml:space="preserve">, скажем, </w:t>
      </w:r>
      <w:r w:rsidR="00842D52">
        <w:rPr>
          <w:sz w:val="24"/>
          <w:szCs w:val="24"/>
        </w:rPr>
        <w:t xml:space="preserve">в </w:t>
      </w:r>
      <w:r w:rsidR="00842D52" w:rsidRPr="001439B4">
        <w:rPr>
          <w:i/>
          <w:sz w:val="24"/>
          <w:szCs w:val="24"/>
        </w:rPr>
        <w:t>одну</w:t>
      </w:r>
      <w:r w:rsidR="00842D52" w:rsidRPr="00C72D9D">
        <w:rPr>
          <w:sz w:val="24"/>
          <w:szCs w:val="24"/>
        </w:rPr>
        <w:t xml:space="preserve"> квадратн</w:t>
      </w:r>
      <w:r w:rsidR="00842D52">
        <w:rPr>
          <w:sz w:val="24"/>
          <w:szCs w:val="24"/>
        </w:rPr>
        <w:t>ую</w:t>
      </w:r>
      <w:r w:rsidR="00842D52" w:rsidRPr="00C72D9D">
        <w:rPr>
          <w:sz w:val="24"/>
          <w:szCs w:val="24"/>
        </w:rPr>
        <w:t xml:space="preserve"> мил</w:t>
      </w:r>
      <w:r w:rsidR="00842D52">
        <w:rPr>
          <w:sz w:val="24"/>
          <w:szCs w:val="24"/>
        </w:rPr>
        <w:t>ю</w:t>
      </w:r>
      <w:r w:rsidR="008F4299">
        <w:rPr>
          <w:sz w:val="24"/>
          <w:szCs w:val="24"/>
        </w:rPr>
        <w:t xml:space="preserve"> </w:t>
      </w:r>
      <w:r w:rsidR="00842D52" w:rsidRPr="00C72D9D">
        <w:rPr>
          <w:sz w:val="24"/>
          <w:szCs w:val="24"/>
        </w:rPr>
        <w:t xml:space="preserve">на глубину </w:t>
      </w:r>
      <w:r w:rsidR="00842D52" w:rsidRPr="001439B4">
        <w:rPr>
          <w:sz w:val="24"/>
          <w:szCs w:val="24"/>
        </w:rPr>
        <w:t>одного</w:t>
      </w:r>
      <w:r w:rsidR="00842D52">
        <w:rPr>
          <w:sz w:val="24"/>
          <w:szCs w:val="24"/>
        </w:rPr>
        <w:t xml:space="preserve"> дюйма</w:t>
      </w:r>
      <w:r w:rsidR="00842D52" w:rsidRPr="00C72D9D">
        <w:rPr>
          <w:sz w:val="24"/>
          <w:szCs w:val="24"/>
        </w:rPr>
        <w:t xml:space="preserve">. Для выполнения этой работы они, конечно, потребуют </w:t>
      </w:r>
      <w:r w:rsidR="00842D52">
        <w:rPr>
          <w:sz w:val="24"/>
          <w:szCs w:val="24"/>
        </w:rPr>
        <w:t>количество</w:t>
      </w:r>
      <w:r w:rsidR="00842D52" w:rsidRPr="00C72D9D">
        <w:rPr>
          <w:sz w:val="24"/>
          <w:szCs w:val="24"/>
        </w:rPr>
        <w:t xml:space="preserve"> тепл</w:t>
      </w:r>
      <w:r w:rsidR="00842D52">
        <w:rPr>
          <w:sz w:val="24"/>
          <w:szCs w:val="24"/>
        </w:rPr>
        <w:t>оты</w:t>
      </w:r>
      <w:r w:rsidR="00842D52" w:rsidRPr="00C72D9D">
        <w:rPr>
          <w:sz w:val="24"/>
          <w:szCs w:val="24"/>
        </w:rPr>
        <w:t xml:space="preserve">, </w:t>
      </w:r>
      <w:r w:rsidR="00842D52">
        <w:rPr>
          <w:sz w:val="24"/>
          <w:szCs w:val="24"/>
        </w:rPr>
        <w:t xml:space="preserve">которое выделяется при сгорании, </w:t>
      </w:r>
      <w:r w:rsidR="00842D52" w:rsidRPr="00C72D9D">
        <w:rPr>
          <w:sz w:val="24"/>
          <w:szCs w:val="24"/>
        </w:rPr>
        <w:t>по крайней мере</w:t>
      </w:r>
      <w:r w:rsidR="00842D52">
        <w:rPr>
          <w:sz w:val="24"/>
          <w:szCs w:val="24"/>
        </w:rPr>
        <w:t>,</w:t>
      </w:r>
      <w:r w:rsidR="00842D52" w:rsidRPr="00C72D9D">
        <w:rPr>
          <w:sz w:val="24"/>
          <w:szCs w:val="24"/>
        </w:rPr>
        <w:t xml:space="preserve"> пяти миллион</w:t>
      </w:r>
      <w:r w:rsidR="00842D52">
        <w:rPr>
          <w:sz w:val="24"/>
          <w:szCs w:val="24"/>
        </w:rPr>
        <w:t>ов</w:t>
      </w:r>
      <w:r w:rsidR="00842D52">
        <w:rPr>
          <w:rStyle w:val="a7"/>
          <w:sz w:val="24"/>
          <w:szCs w:val="24"/>
        </w:rPr>
        <w:footnoteReference w:id="236"/>
      </w:r>
      <w:r w:rsidR="00842D52" w:rsidRPr="00C72D9D">
        <w:rPr>
          <w:sz w:val="24"/>
          <w:szCs w:val="24"/>
        </w:rPr>
        <w:t xml:space="preserve"> тонн угля. </w:t>
      </w:r>
      <w:r w:rsidR="00842D52">
        <w:rPr>
          <w:sz w:val="24"/>
          <w:szCs w:val="24"/>
        </w:rPr>
        <w:t>Далее</w:t>
      </w:r>
      <w:r w:rsidR="001439B4">
        <w:rPr>
          <w:sz w:val="24"/>
          <w:szCs w:val="24"/>
        </w:rPr>
        <w:t>,</w:t>
      </w:r>
      <w:r w:rsidR="00842D52">
        <w:rPr>
          <w:sz w:val="24"/>
          <w:szCs w:val="24"/>
        </w:rPr>
        <w:t xml:space="preserve"> количество </w:t>
      </w:r>
      <w:r w:rsidR="00842D52" w:rsidRPr="00C72D9D">
        <w:rPr>
          <w:sz w:val="24"/>
          <w:szCs w:val="24"/>
        </w:rPr>
        <w:t>энергии, эквивалент</w:t>
      </w:r>
      <w:r w:rsidR="00842D52">
        <w:rPr>
          <w:sz w:val="24"/>
          <w:szCs w:val="24"/>
        </w:rPr>
        <w:t>ное</w:t>
      </w:r>
      <w:r w:rsidR="00842D52" w:rsidRPr="00C72D9D">
        <w:rPr>
          <w:sz w:val="24"/>
          <w:szCs w:val="24"/>
        </w:rPr>
        <w:t xml:space="preserve"> это</w:t>
      </w:r>
      <w:r w:rsidR="00842D52">
        <w:rPr>
          <w:sz w:val="24"/>
          <w:szCs w:val="24"/>
        </w:rPr>
        <w:t>й</w:t>
      </w:r>
      <w:r w:rsidR="00842D52" w:rsidRPr="00C72D9D">
        <w:rPr>
          <w:sz w:val="24"/>
          <w:szCs w:val="24"/>
        </w:rPr>
        <w:t xml:space="preserve"> тепл</w:t>
      </w:r>
      <w:r w:rsidR="00842D52">
        <w:rPr>
          <w:sz w:val="24"/>
          <w:szCs w:val="24"/>
        </w:rPr>
        <w:t>оте</w:t>
      </w:r>
      <w:r w:rsidR="00842D52" w:rsidRPr="00C72D9D">
        <w:rPr>
          <w:sz w:val="24"/>
          <w:szCs w:val="24"/>
        </w:rPr>
        <w:t>, соответствует (как каждый математик скажет вам) то</w:t>
      </w:r>
      <w:r w:rsidR="00842D52">
        <w:rPr>
          <w:sz w:val="24"/>
          <w:szCs w:val="24"/>
        </w:rPr>
        <w:t>му</w:t>
      </w:r>
      <w:r w:rsidR="00842D52" w:rsidRPr="00C72D9D">
        <w:rPr>
          <w:sz w:val="24"/>
          <w:szCs w:val="24"/>
        </w:rPr>
        <w:t>, котор</w:t>
      </w:r>
      <w:r w:rsidR="00842D52">
        <w:rPr>
          <w:sz w:val="24"/>
          <w:szCs w:val="24"/>
        </w:rPr>
        <w:t>ое</w:t>
      </w:r>
      <w:r w:rsidR="00842D52" w:rsidRPr="00C72D9D">
        <w:rPr>
          <w:sz w:val="24"/>
          <w:szCs w:val="24"/>
        </w:rPr>
        <w:t xml:space="preserve"> потребовал</w:t>
      </w:r>
      <w:r w:rsidR="00842D52">
        <w:rPr>
          <w:sz w:val="24"/>
          <w:szCs w:val="24"/>
        </w:rPr>
        <w:t>о</w:t>
      </w:r>
      <w:r w:rsidR="00842D52" w:rsidRPr="00C72D9D">
        <w:rPr>
          <w:sz w:val="24"/>
          <w:szCs w:val="24"/>
        </w:rPr>
        <w:t xml:space="preserve">сь бы для поднятия </w:t>
      </w:r>
      <w:r w:rsidR="00842D52">
        <w:rPr>
          <w:sz w:val="24"/>
          <w:szCs w:val="24"/>
        </w:rPr>
        <w:t>веса</w:t>
      </w:r>
      <w:r w:rsidR="00842D52" w:rsidRPr="00C72D9D">
        <w:rPr>
          <w:sz w:val="24"/>
          <w:szCs w:val="24"/>
        </w:rPr>
        <w:t xml:space="preserve"> в десять миллионов тонн на одну милю высоты. Как может </w:t>
      </w:r>
      <w:r w:rsidR="00842D52" w:rsidRPr="007360A7">
        <w:rPr>
          <w:i/>
          <w:sz w:val="24"/>
          <w:szCs w:val="24"/>
        </w:rPr>
        <w:t>один человек</w:t>
      </w:r>
      <w:r w:rsidR="00842D52" w:rsidRPr="00C72D9D">
        <w:rPr>
          <w:sz w:val="24"/>
          <w:szCs w:val="24"/>
        </w:rPr>
        <w:t xml:space="preserve"> породить подобное количество тепл</w:t>
      </w:r>
      <w:r w:rsidR="00842D52">
        <w:rPr>
          <w:sz w:val="24"/>
          <w:szCs w:val="24"/>
        </w:rPr>
        <w:t>оты</w:t>
      </w:r>
      <w:r w:rsidR="00842D52" w:rsidRPr="00C72D9D">
        <w:rPr>
          <w:sz w:val="24"/>
          <w:szCs w:val="24"/>
        </w:rPr>
        <w:t xml:space="preserve"> и энергии? Нелепица, бессмыслица, мы все помешанные, и вы, которые слушаете нас, будете помещены в эту же категорию, если когда-либо отважитесь повторить сказанное. И вс</w:t>
      </w:r>
      <w:r w:rsidR="004A1E45">
        <w:rPr>
          <w:sz w:val="24"/>
          <w:szCs w:val="24"/>
        </w:rPr>
        <w:t>ё</w:t>
      </w:r>
      <w:r w:rsidR="00842D52" w:rsidRPr="00C72D9D">
        <w:rPr>
          <w:sz w:val="24"/>
          <w:szCs w:val="24"/>
        </w:rPr>
        <w:t xml:space="preserve"> же я утверждаю, что</w:t>
      </w:r>
      <w:r w:rsidR="00842D52" w:rsidRPr="007360A7">
        <w:rPr>
          <w:i/>
          <w:sz w:val="24"/>
          <w:szCs w:val="24"/>
        </w:rPr>
        <w:t xml:space="preserve"> </w:t>
      </w:r>
      <w:r w:rsidR="001439B4" w:rsidRPr="007360A7">
        <w:rPr>
          <w:i/>
          <w:sz w:val="24"/>
          <w:szCs w:val="24"/>
        </w:rPr>
        <w:t>это</w:t>
      </w:r>
      <w:r w:rsidR="001439B4" w:rsidRPr="001439B4">
        <w:rPr>
          <w:i/>
          <w:sz w:val="24"/>
          <w:szCs w:val="24"/>
        </w:rPr>
        <w:t xml:space="preserve"> </w:t>
      </w:r>
      <w:r w:rsidR="00842D52" w:rsidRPr="007360A7">
        <w:rPr>
          <w:i/>
          <w:sz w:val="24"/>
          <w:szCs w:val="24"/>
        </w:rPr>
        <w:t xml:space="preserve">может сделать </w:t>
      </w:r>
      <w:r w:rsidR="001439B4" w:rsidRPr="007360A7">
        <w:rPr>
          <w:i/>
          <w:sz w:val="24"/>
          <w:szCs w:val="24"/>
        </w:rPr>
        <w:t>один человек</w:t>
      </w:r>
      <w:r w:rsidR="00842D52" w:rsidRPr="00C72D9D">
        <w:rPr>
          <w:sz w:val="24"/>
          <w:szCs w:val="24"/>
        </w:rPr>
        <w:t>, и очень легко, если только он знаком с определ</w:t>
      </w:r>
      <w:r w:rsidR="00404B47">
        <w:rPr>
          <w:sz w:val="24"/>
          <w:szCs w:val="24"/>
        </w:rPr>
        <w:t>ё</w:t>
      </w:r>
      <w:r w:rsidR="00842D52" w:rsidRPr="00C72D9D">
        <w:rPr>
          <w:sz w:val="24"/>
          <w:szCs w:val="24"/>
        </w:rPr>
        <w:t xml:space="preserve">нным </w:t>
      </w:r>
      <w:r w:rsidR="00842D52">
        <w:rPr>
          <w:sz w:val="24"/>
          <w:szCs w:val="24"/>
        </w:rPr>
        <w:t>«</w:t>
      </w:r>
      <w:r w:rsidR="00842D52" w:rsidRPr="001439B4">
        <w:rPr>
          <w:iCs/>
          <w:sz w:val="24"/>
          <w:szCs w:val="24"/>
        </w:rPr>
        <w:t>физико</w:t>
      </w:r>
      <w:r w:rsidR="00842D52">
        <w:rPr>
          <w:iCs/>
          <w:sz w:val="18"/>
          <w:szCs w:val="18"/>
        </w:rPr>
        <w:t>-</w:t>
      </w:r>
      <w:r w:rsidR="00842D52" w:rsidRPr="007360A7">
        <w:rPr>
          <w:i/>
          <w:sz w:val="24"/>
          <w:szCs w:val="24"/>
        </w:rPr>
        <w:t>духовным</w:t>
      </w:r>
      <w:r w:rsidR="00842D52">
        <w:rPr>
          <w:sz w:val="24"/>
          <w:szCs w:val="24"/>
        </w:rPr>
        <w:t>»</w:t>
      </w:r>
      <w:r w:rsidR="00842D52" w:rsidRPr="00C72D9D">
        <w:rPr>
          <w:sz w:val="24"/>
          <w:szCs w:val="24"/>
        </w:rPr>
        <w:t xml:space="preserve"> рычагом внутри себя, гораздо более мо</w:t>
      </w:r>
      <w:r w:rsidR="001439B4">
        <w:rPr>
          <w:sz w:val="24"/>
          <w:szCs w:val="24"/>
        </w:rPr>
        <w:t>щн</w:t>
      </w:r>
      <w:r w:rsidR="00842D52" w:rsidRPr="00C72D9D">
        <w:rPr>
          <w:sz w:val="24"/>
          <w:szCs w:val="24"/>
        </w:rPr>
        <w:t xml:space="preserve">ым, </w:t>
      </w:r>
      <w:r w:rsidR="001439B4">
        <w:rPr>
          <w:sz w:val="24"/>
          <w:szCs w:val="24"/>
        </w:rPr>
        <w:t xml:space="preserve">чем </w:t>
      </w:r>
      <w:r w:rsidR="00842D52" w:rsidRPr="00C72D9D">
        <w:rPr>
          <w:sz w:val="24"/>
          <w:szCs w:val="24"/>
        </w:rPr>
        <w:t xml:space="preserve">рычаг Архимеда. Даже простое сокращение </w:t>
      </w:r>
      <w:r w:rsidR="007946BF" w:rsidRPr="00C72D9D">
        <w:rPr>
          <w:sz w:val="24"/>
          <w:szCs w:val="24"/>
        </w:rPr>
        <w:t>мускул</w:t>
      </w:r>
      <w:r w:rsidR="007946BF">
        <w:rPr>
          <w:sz w:val="24"/>
          <w:szCs w:val="24"/>
        </w:rPr>
        <w:t>ов</w:t>
      </w:r>
      <w:r w:rsidR="007946BF" w:rsidRPr="00C72D9D">
        <w:rPr>
          <w:sz w:val="24"/>
          <w:szCs w:val="24"/>
        </w:rPr>
        <w:t xml:space="preserve"> </w:t>
      </w:r>
      <w:r w:rsidR="00842D52" w:rsidRPr="00C72D9D">
        <w:rPr>
          <w:sz w:val="24"/>
          <w:szCs w:val="24"/>
        </w:rPr>
        <w:t>всегда сопровождается электричес</w:t>
      </w:r>
      <w:r w:rsidR="00842D52">
        <w:rPr>
          <w:sz w:val="24"/>
          <w:szCs w:val="24"/>
        </w:rPr>
        <w:t>кими</w:t>
      </w:r>
      <w:r w:rsidR="00842D52" w:rsidRPr="00C72D9D">
        <w:rPr>
          <w:sz w:val="24"/>
          <w:szCs w:val="24"/>
        </w:rPr>
        <w:t xml:space="preserve"> и магнети</w:t>
      </w:r>
      <w:r w:rsidR="007946BF">
        <w:rPr>
          <w:sz w:val="24"/>
          <w:szCs w:val="24"/>
        </w:rPr>
        <w:t>ческими явлениями</w:t>
      </w:r>
      <w:r w:rsidR="00842D52" w:rsidRPr="00C72D9D">
        <w:rPr>
          <w:sz w:val="24"/>
          <w:szCs w:val="24"/>
        </w:rPr>
        <w:t xml:space="preserve">, и </w:t>
      </w:r>
      <w:r w:rsidR="007946BF">
        <w:rPr>
          <w:sz w:val="24"/>
          <w:szCs w:val="24"/>
        </w:rPr>
        <w:t xml:space="preserve">есть </w:t>
      </w:r>
      <w:r w:rsidR="00842D52" w:rsidRPr="00C72D9D">
        <w:rPr>
          <w:sz w:val="24"/>
          <w:szCs w:val="24"/>
        </w:rPr>
        <w:t xml:space="preserve">сильнейшая связь между </w:t>
      </w:r>
      <w:r w:rsidR="007946BF">
        <w:rPr>
          <w:sz w:val="24"/>
          <w:szCs w:val="24"/>
        </w:rPr>
        <w:t>земным магнетизмом</w:t>
      </w:r>
      <w:r w:rsidR="00842D52" w:rsidRPr="00C72D9D">
        <w:rPr>
          <w:sz w:val="24"/>
          <w:szCs w:val="24"/>
        </w:rPr>
        <w:t xml:space="preserve">, переменами погоды и </w:t>
      </w:r>
      <w:r w:rsidR="00842D52" w:rsidRPr="00BD4277">
        <w:rPr>
          <w:i/>
          <w:sz w:val="24"/>
          <w:szCs w:val="24"/>
        </w:rPr>
        <w:t>человеком</w:t>
      </w:r>
      <w:r w:rsidR="00842D52" w:rsidRPr="00C72D9D">
        <w:rPr>
          <w:sz w:val="24"/>
          <w:szCs w:val="24"/>
        </w:rPr>
        <w:t xml:space="preserve">, который есть лучший живой барометр, если бы только он умел </w:t>
      </w:r>
      <w:r w:rsidR="00842D52">
        <w:rPr>
          <w:sz w:val="24"/>
          <w:szCs w:val="24"/>
        </w:rPr>
        <w:t xml:space="preserve">правильно расшифровывать его данные. Опять же, </w:t>
      </w:r>
      <w:r w:rsidR="00842D52" w:rsidRPr="00C72D9D">
        <w:rPr>
          <w:sz w:val="24"/>
          <w:szCs w:val="24"/>
        </w:rPr>
        <w:t xml:space="preserve">состояние неба </w:t>
      </w:r>
      <w:r w:rsidR="00842D52">
        <w:rPr>
          <w:sz w:val="24"/>
          <w:szCs w:val="24"/>
        </w:rPr>
        <w:t xml:space="preserve">всегда </w:t>
      </w:r>
      <w:r w:rsidR="00842D52" w:rsidRPr="00C72D9D">
        <w:rPr>
          <w:sz w:val="24"/>
          <w:szCs w:val="24"/>
        </w:rPr>
        <w:t>мож</w:t>
      </w:r>
      <w:r w:rsidR="007946BF">
        <w:rPr>
          <w:sz w:val="24"/>
          <w:szCs w:val="24"/>
        </w:rPr>
        <w:t>но</w:t>
      </w:r>
      <w:r w:rsidR="00842D52" w:rsidRPr="00C72D9D">
        <w:rPr>
          <w:sz w:val="24"/>
          <w:szCs w:val="24"/>
        </w:rPr>
        <w:t xml:space="preserve"> установ</w:t>
      </w:r>
      <w:r w:rsidR="007946BF">
        <w:rPr>
          <w:sz w:val="24"/>
          <w:szCs w:val="24"/>
        </w:rPr>
        <w:t>ить по</w:t>
      </w:r>
      <w:r w:rsidR="00842D52" w:rsidRPr="00C72D9D">
        <w:rPr>
          <w:sz w:val="24"/>
          <w:szCs w:val="24"/>
        </w:rPr>
        <w:t xml:space="preserve"> показани</w:t>
      </w:r>
      <w:r w:rsidR="00842D52">
        <w:rPr>
          <w:sz w:val="24"/>
          <w:szCs w:val="24"/>
        </w:rPr>
        <w:t xml:space="preserve">ям магнитных </w:t>
      </w:r>
      <w:r w:rsidR="00842D52" w:rsidRPr="00C72D9D">
        <w:rPr>
          <w:sz w:val="24"/>
          <w:szCs w:val="24"/>
        </w:rPr>
        <w:t xml:space="preserve">приборов. </w:t>
      </w:r>
      <w:r w:rsidR="007946BF">
        <w:rPr>
          <w:sz w:val="24"/>
          <w:szCs w:val="24"/>
        </w:rPr>
        <w:t>Уже прошло н</w:t>
      </w:r>
      <w:r w:rsidR="00842D52">
        <w:rPr>
          <w:sz w:val="24"/>
          <w:szCs w:val="24"/>
        </w:rPr>
        <w:t xml:space="preserve">есколько лет </w:t>
      </w:r>
      <w:r w:rsidR="007946BF">
        <w:rPr>
          <w:sz w:val="24"/>
          <w:szCs w:val="24"/>
        </w:rPr>
        <w:t>с тех пор, как</w:t>
      </w:r>
      <w:r w:rsidR="00842D52">
        <w:rPr>
          <w:sz w:val="24"/>
          <w:szCs w:val="24"/>
        </w:rPr>
        <w:t xml:space="preserve"> я имел </w:t>
      </w:r>
      <w:r w:rsidR="00842D52" w:rsidRPr="00BD4277">
        <w:rPr>
          <w:sz w:val="24"/>
          <w:szCs w:val="24"/>
        </w:rPr>
        <w:t>возможност</w:t>
      </w:r>
      <w:r w:rsidR="00842D52">
        <w:rPr>
          <w:sz w:val="24"/>
          <w:szCs w:val="24"/>
        </w:rPr>
        <w:t>ь прочитать выводы науки на сей сч</w:t>
      </w:r>
      <w:r w:rsidR="007946BF">
        <w:rPr>
          <w:sz w:val="24"/>
          <w:szCs w:val="24"/>
        </w:rPr>
        <w:t>ё</w:t>
      </w:r>
      <w:r w:rsidR="00842D52">
        <w:rPr>
          <w:sz w:val="24"/>
          <w:szCs w:val="24"/>
        </w:rPr>
        <w:t>т, потому если я не сделаю попыток выяснить то, в ч</w:t>
      </w:r>
      <w:r w:rsidR="00404B47">
        <w:rPr>
          <w:sz w:val="24"/>
          <w:szCs w:val="24"/>
        </w:rPr>
        <w:t>ё</w:t>
      </w:r>
      <w:r w:rsidR="00842D52">
        <w:rPr>
          <w:sz w:val="24"/>
          <w:szCs w:val="24"/>
        </w:rPr>
        <w:t xml:space="preserve">м остался несведущ, то </w:t>
      </w:r>
      <w:r w:rsidR="007946BF">
        <w:rPr>
          <w:sz w:val="24"/>
          <w:szCs w:val="24"/>
        </w:rPr>
        <w:t xml:space="preserve">я могу и не знать </w:t>
      </w:r>
      <w:r w:rsidR="00842D52">
        <w:rPr>
          <w:sz w:val="24"/>
          <w:szCs w:val="24"/>
        </w:rPr>
        <w:t>последни</w:t>
      </w:r>
      <w:r w:rsidR="007946BF">
        <w:rPr>
          <w:sz w:val="24"/>
          <w:szCs w:val="24"/>
        </w:rPr>
        <w:t>х</w:t>
      </w:r>
      <w:r w:rsidR="00842D52">
        <w:rPr>
          <w:sz w:val="24"/>
          <w:szCs w:val="24"/>
        </w:rPr>
        <w:t xml:space="preserve"> заключени</w:t>
      </w:r>
      <w:r w:rsidR="007946BF">
        <w:rPr>
          <w:sz w:val="24"/>
          <w:szCs w:val="24"/>
        </w:rPr>
        <w:t>й</w:t>
      </w:r>
      <w:r w:rsidR="00842D52">
        <w:rPr>
          <w:sz w:val="24"/>
          <w:szCs w:val="24"/>
        </w:rPr>
        <w:t xml:space="preserve"> науки. Но </w:t>
      </w:r>
      <w:r w:rsidR="00842D52" w:rsidRPr="00C72D9D">
        <w:rPr>
          <w:sz w:val="24"/>
          <w:szCs w:val="24"/>
        </w:rPr>
        <w:t xml:space="preserve">у нас считается </w:t>
      </w:r>
      <w:r w:rsidR="007946BF">
        <w:rPr>
          <w:sz w:val="24"/>
          <w:szCs w:val="24"/>
        </w:rPr>
        <w:t>установленны</w:t>
      </w:r>
      <w:r w:rsidR="00842D52" w:rsidRPr="00C72D9D">
        <w:rPr>
          <w:sz w:val="24"/>
          <w:szCs w:val="24"/>
        </w:rPr>
        <w:t xml:space="preserve">м фактом, что </w:t>
      </w:r>
      <w:r w:rsidR="007946BF">
        <w:rPr>
          <w:sz w:val="24"/>
          <w:szCs w:val="24"/>
        </w:rPr>
        <w:t xml:space="preserve">это земной </w:t>
      </w:r>
      <w:r w:rsidR="00842D52" w:rsidRPr="00C72D9D">
        <w:rPr>
          <w:sz w:val="24"/>
          <w:szCs w:val="24"/>
        </w:rPr>
        <w:t>магнетизм производит ветер, бур</w:t>
      </w:r>
      <w:r w:rsidR="007946BF">
        <w:rPr>
          <w:sz w:val="24"/>
          <w:szCs w:val="24"/>
        </w:rPr>
        <w:t>и</w:t>
      </w:r>
      <w:r w:rsidR="00842D52" w:rsidRPr="00C72D9D">
        <w:rPr>
          <w:sz w:val="24"/>
          <w:szCs w:val="24"/>
        </w:rPr>
        <w:t xml:space="preserve"> и дождь. То, что наука знает об этом</w:t>
      </w:r>
      <w:r w:rsidR="008F4299">
        <w:rPr>
          <w:sz w:val="24"/>
          <w:szCs w:val="24"/>
        </w:rPr>
        <w:t xml:space="preserve"> —</w:t>
      </w:r>
      <w:r w:rsidR="00842D52">
        <w:rPr>
          <w:sz w:val="24"/>
          <w:szCs w:val="24"/>
        </w:rPr>
        <w:t xml:space="preserve"> лишь </w:t>
      </w:r>
      <w:r w:rsidR="00842D52" w:rsidRPr="00C72D9D">
        <w:rPr>
          <w:sz w:val="24"/>
          <w:szCs w:val="24"/>
        </w:rPr>
        <w:t>втор</w:t>
      </w:r>
      <w:r w:rsidR="00842D52">
        <w:rPr>
          <w:sz w:val="24"/>
          <w:szCs w:val="24"/>
        </w:rPr>
        <w:t>ичные</w:t>
      </w:r>
      <w:r w:rsidR="00842D52" w:rsidRPr="00C72D9D">
        <w:rPr>
          <w:sz w:val="24"/>
          <w:szCs w:val="24"/>
        </w:rPr>
        <w:t xml:space="preserve"> симптомы, всегда </w:t>
      </w:r>
      <w:r w:rsidR="00D124B5">
        <w:rPr>
          <w:sz w:val="24"/>
          <w:szCs w:val="24"/>
        </w:rPr>
        <w:t>на</w:t>
      </w:r>
      <w:r w:rsidR="00842D52" w:rsidRPr="00C72D9D">
        <w:rPr>
          <w:sz w:val="24"/>
          <w:szCs w:val="24"/>
        </w:rPr>
        <w:t xml:space="preserve">водимые этим магнетизмом, и очень скоро она </w:t>
      </w:r>
      <w:r w:rsidR="00842D52">
        <w:rPr>
          <w:sz w:val="24"/>
          <w:szCs w:val="24"/>
        </w:rPr>
        <w:t>с</w:t>
      </w:r>
      <w:r w:rsidR="00D124B5">
        <w:rPr>
          <w:sz w:val="24"/>
          <w:szCs w:val="24"/>
        </w:rPr>
        <w:t>может найти</w:t>
      </w:r>
      <w:r w:rsidR="00842D52" w:rsidRPr="00C72D9D">
        <w:rPr>
          <w:sz w:val="24"/>
          <w:szCs w:val="24"/>
        </w:rPr>
        <w:t xml:space="preserve"> свои </w:t>
      </w:r>
      <w:r w:rsidR="00D124B5">
        <w:rPr>
          <w:sz w:val="24"/>
          <w:szCs w:val="24"/>
        </w:rPr>
        <w:t>нынешние ошибки</w:t>
      </w:r>
      <w:r w:rsidR="00842D52" w:rsidRPr="00C72D9D">
        <w:rPr>
          <w:sz w:val="24"/>
          <w:szCs w:val="24"/>
        </w:rPr>
        <w:t xml:space="preserve">. Земное магнетическое притяжение </w:t>
      </w:r>
      <w:r w:rsidR="00842D52">
        <w:rPr>
          <w:sz w:val="24"/>
          <w:szCs w:val="24"/>
        </w:rPr>
        <w:t xml:space="preserve">метеорной </w:t>
      </w:r>
      <w:r w:rsidR="00842D52" w:rsidRPr="00C72D9D">
        <w:rPr>
          <w:sz w:val="24"/>
          <w:szCs w:val="24"/>
        </w:rPr>
        <w:t xml:space="preserve">пыли и прямое воздействие последней на изменения температуры, особенно </w:t>
      </w:r>
      <w:r w:rsidR="00842D52">
        <w:rPr>
          <w:sz w:val="24"/>
          <w:szCs w:val="24"/>
        </w:rPr>
        <w:t xml:space="preserve">на </w:t>
      </w:r>
      <w:r w:rsidR="00D124B5" w:rsidRPr="00C72D9D">
        <w:rPr>
          <w:sz w:val="24"/>
          <w:szCs w:val="24"/>
        </w:rPr>
        <w:t>внезапн</w:t>
      </w:r>
      <w:r w:rsidR="00CC1603">
        <w:rPr>
          <w:sz w:val="24"/>
          <w:szCs w:val="24"/>
        </w:rPr>
        <w:t>ое наступление</w:t>
      </w:r>
      <w:r w:rsidR="00D124B5">
        <w:rPr>
          <w:sz w:val="24"/>
          <w:szCs w:val="24"/>
        </w:rPr>
        <w:t xml:space="preserve"> жар</w:t>
      </w:r>
      <w:r w:rsidR="00CC1603">
        <w:rPr>
          <w:sz w:val="24"/>
          <w:szCs w:val="24"/>
        </w:rPr>
        <w:t>ы</w:t>
      </w:r>
      <w:r w:rsidR="00842D52" w:rsidRPr="00C72D9D">
        <w:rPr>
          <w:sz w:val="24"/>
          <w:szCs w:val="24"/>
        </w:rPr>
        <w:t xml:space="preserve"> и холод</w:t>
      </w:r>
      <w:r w:rsidR="00CC1603">
        <w:rPr>
          <w:sz w:val="24"/>
          <w:szCs w:val="24"/>
        </w:rPr>
        <w:t>ов</w:t>
      </w:r>
      <w:r w:rsidR="008F4299">
        <w:rPr>
          <w:sz w:val="24"/>
          <w:szCs w:val="24"/>
        </w:rPr>
        <w:t xml:space="preserve"> —</w:t>
      </w:r>
      <w:r w:rsidR="00842D52">
        <w:rPr>
          <w:sz w:val="24"/>
          <w:szCs w:val="24"/>
        </w:rPr>
        <w:t xml:space="preserve"> </w:t>
      </w:r>
      <w:r w:rsidR="00842D52" w:rsidRPr="00C72D9D">
        <w:rPr>
          <w:sz w:val="24"/>
          <w:szCs w:val="24"/>
        </w:rPr>
        <w:t>не</w:t>
      </w:r>
      <w:r w:rsidR="00D124B5">
        <w:rPr>
          <w:sz w:val="24"/>
          <w:szCs w:val="24"/>
        </w:rPr>
        <w:t>решённый</w:t>
      </w:r>
      <w:r w:rsidR="00842D52" w:rsidRPr="00C72D9D">
        <w:rPr>
          <w:sz w:val="24"/>
          <w:szCs w:val="24"/>
        </w:rPr>
        <w:t xml:space="preserve"> и по сей день</w:t>
      </w:r>
      <w:r w:rsidR="00842D52">
        <w:rPr>
          <w:sz w:val="24"/>
          <w:szCs w:val="24"/>
        </w:rPr>
        <w:t xml:space="preserve"> </w:t>
      </w:r>
      <w:r w:rsidR="00D124B5">
        <w:rPr>
          <w:sz w:val="24"/>
          <w:szCs w:val="24"/>
        </w:rPr>
        <w:t>вопрос, как я думаю</w:t>
      </w:r>
      <w:r w:rsidR="00842D52">
        <w:rPr>
          <w:rStyle w:val="a7"/>
          <w:sz w:val="24"/>
          <w:szCs w:val="24"/>
        </w:rPr>
        <w:footnoteReference w:id="237"/>
      </w:r>
      <w:r w:rsidR="00842D52" w:rsidRPr="00C72D9D">
        <w:rPr>
          <w:sz w:val="24"/>
          <w:szCs w:val="24"/>
        </w:rPr>
        <w:t xml:space="preserve">. Сомневались также, имеет ли факт прохождения Земли через область пространства, в которой находится больше или меньше метеорных масс, какое-либо отношение к </w:t>
      </w:r>
      <w:r w:rsidR="00842D52">
        <w:rPr>
          <w:sz w:val="24"/>
          <w:szCs w:val="24"/>
        </w:rPr>
        <w:t>увеличению или уменьшению толщины</w:t>
      </w:r>
      <w:r w:rsidR="00842D52" w:rsidRPr="00C72D9D">
        <w:rPr>
          <w:sz w:val="24"/>
          <w:szCs w:val="24"/>
        </w:rPr>
        <w:t xml:space="preserve"> наш</w:t>
      </w:r>
      <w:r w:rsidR="00842D52">
        <w:rPr>
          <w:sz w:val="24"/>
          <w:szCs w:val="24"/>
        </w:rPr>
        <w:t>его</w:t>
      </w:r>
      <w:r w:rsidR="00842D52" w:rsidRPr="00C72D9D">
        <w:rPr>
          <w:sz w:val="24"/>
          <w:szCs w:val="24"/>
        </w:rPr>
        <w:t xml:space="preserve"> атмосфер</w:t>
      </w:r>
      <w:r w:rsidR="00842D52">
        <w:rPr>
          <w:sz w:val="24"/>
          <w:szCs w:val="24"/>
        </w:rPr>
        <w:t>ного слоя</w:t>
      </w:r>
      <w:r w:rsidR="00842D52" w:rsidRPr="00C72D9D">
        <w:rPr>
          <w:sz w:val="24"/>
          <w:szCs w:val="24"/>
        </w:rPr>
        <w:t xml:space="preserve"> или даже </w:t>
      </w:r>
      <w:r w:rsidR="00842D52">
        <w:rPr>
          <w:sz w:val="24"/>
          <w:szCs w:val="24"/>
        </w:rPr>
        <w:t>к</w:t>
      </w:r>
      <w:r w:rsidR="00842D52" w:rsidRPr="00C72D9D">
        <w:rPr>
          <w:sz w:val="24"/>
          <w:szCs w:val="24"/>
        </w:rPr>
        <w:t xml:space="preserve"> погод</w:t>
      </w:r>
      <w:r w:rsidR="00842D52">
        <w:rPr>
          <w:sz w:val="24"/>
          <w:szCs w:val="24"/>
        </w:rPr>
        <w:t>е</w:t>
      </w:r>
      <w:r w:rsidR="00842D52" w:rsidRPr="00C72D9D">
        <w:rPr>
          <w:sz w:val="24"/>
          <w:szCs w:val="24"/>
        </w:rPr>
        <w:t xml:space="preserve">. Но </w:t>
      </w:r>
      <w:r w:rsidR="00842D52">
        <w:rPr>
          <w:sz w:val="24"/>
          <w:szCs w:val="24"/>
        </w:rPr>
        <w:t>мы</w:t>
      </w:r>
      <w:r w:rsidR="00842D52" w:rsidRPr="00C72D9D">
        <w:rPr>
          <w:sz w:val="24"/>
          <w:szCs w:val="24"/>
        </w:rPr>
        <w:t xml:space="preserve"> дума</w:t>
      </w:r>
      <w:r w:rsidR="00842D52">
        <w:rPr>
          <w:sz w:val="24"/>
          <w:szCs w:val="24"/>
        </w:rPr>
        <w:t>ем</w:t>
      </w:r>
      <w:r w:rsidR="00842D52" w:rsidRPr="00C72D9D">
        <w:rPr>
          <w:sz w:val="24"/>
          <w:szCs w:val="24"/>
        </w:rPr>
        <w:t xml:space="preserve">, что легко </w:t>
      </w:r>
      <w:r w:rsidR="00CC1603">
        <w:rPr>
          <w:sz w:val="24"/>
          <w:szCs w:val="24"/>
        </w:rPr>
        <w:t>могли бы доказать это. И раз учё</w:t>
      </w:r>
      <w:r w:rsidR="00842D52" w:rsidRPr="00C72D9D">
        <w:rPr>
          <w:sz w:val="24"/>
          <w:szCs w:val="24"/>
        </w:rPr>
        <w:t>ные при</w:t>
      </w:r>
      <w:r w:rsidR="00CC1603">
        <w:rPr>
          <w:sz w:val="24"/>
          <w:szCs w:val="24"/>
        </w:rPr>
        <w:t>знают</w:t>
      </w:r>
      <w:r w:rsidR="00842D52" w:rsidRPr="00C72D9D">
        <w:rPr>
          <w:sz w:val="24"/>
          <w:szCs w:val="24"/>
        </w:rPr>
        <w:t xml:space="preserve"> </w:t>
      </w:r>
      <w:r w:rsidR="00842D52">
        <w:rPr>
          <w:sz w:val="24"/>
          <w:szCs w:val="24"/>
        </w:rPr>
        <w:lastRenderedPageBreak/>
        <w:t xml:space="preserve">тот </w:t>
      </w:r>
      <w:r w:rsidR="00842D52" w:rsidRPr="00C72D9D">
        <w:rPr>
          <w:sz w:val="24"/>
          <w:szCs w:val="24"/>
        </w:rPr>
        <w:t>факт, что относительное распределение и пропорци</w:t>
      </w:r>
      <w:r w:rsidR="00842D52">
        <w:rPr>
          <w:sz w:val="24"/>
          <w:szCs w:val="24"/>
        </w:rPr>
        <w:t>я суши</w:t>
      </w:r>
      <w:r w:rsidR="00842D52" w:rsidRPr="00C72D9D">
        <w:rPr>
          <w:sz w:val="24"/>
          <w:szCs w:val="24"/>
        </w:rPr>
        <w:t xml:space="preserve"> и воды на земном шаре </w:t>
      </w:r>
      <w:r w:rsidR="00842D52" w:rsidRPr="00AF086E">
        <w:rPr>
          <w:i/>
          <w:sz w:val="24"/>
          <w:szCs w:val="24"/>
        </w:rPr>
        <w:t>может объясняться</w:t>
      </w:r>
      <w:r w:rsidR="00842D52">
        <w:rPr>
          <w:sz w:val="24"/>
          <w:szCs w:val="24"/>
        </w:rPr>
        <w:t xml:space="preserve"> </w:t>
      </w:r>
      <w:r w:rsidR="00842D52" w:rsidRPr="00C72D9D">
        <w:rPr>
          <w:sz w:val="24"/>
          <w:szCs w:val="24"/>
        </w:rPr>
        <w:t>больш</w:t>
      </w:r>
      <w:r w:rsidR="00842D52">
        <w:rPr>
          <w:sz w:val="24"/>
          <w:szCs w:val="24"/>
        </w:rPr>
        <w:t>им</w:t>
      </w:r>
      <w:r w:rsidR="00842D52" w:rsidRPr="00C72D9D">
        <w:rPr>
          <w:sz w:val="24"/>
          <w:szCs w:val="24"/>
        </w:rPr>
        <w:t xml:space="preserve"> скоплени</w:t>
      </w:r>
      <w:r w:rsidR="00842D52">
        <w:rPr>
          <w:sz w:val="24"/>
          <w:szCs w:val="24"/>
        </w:rPr>
        <w:t>ем</w:t>
      </w:r>
      <w:r w:rsidR="00842D52" w:rsidRPr="00C72D9D">
        <w:rPr>
          <w:sz w:val="24"/>
          <w:szCs w:val="24"/>
        </w:rPr>
        <w:t xml:space="preserve"> над ним метеорной пыли, </w:t>
      </w:r>
      <w:r w:rsidR="00842D52">
        <w:rPr>
          <w:sz w:val="24"/>
          <w:szCs w:val="24"/>
        </w:rPr>
        <w:t xml:space="preserve">что </w:t>
      </w:r>
      <w:r w:rsidR="00842D52" w:rsidRPr="00C72D9D">
        <w:rPr>
          <w:sz w:val="24"/>
          <w:szCs w:val="24"/>
        </w:rPr>
        <w:t>снег</w:t>
      </w:r>
      <w:r w:rsidR="008F4299">
        <w:rPr>
          <w:sz w:val="24"/>
          <w:szCs w:val="24"/>
        </w:rPr>
        <w:t xml:space="preserve"> —</w:t>
      </w:r>
      <w:r w:rsidR="00842D52">
        <w:rPr>
          <w:sz w:val="24"/>
          <w:szCs w:val="24"/>
        </w:rPr>
        <w:t xml:space="preserve">  </w:t>
      </w:r>
      <w:r w:rsidR="00842D52" w:rsidRPr="00C72D9D">
        <w:rPr>
          <w:sz w:val="24"/>
          <w:szCs w:val="24"/>
        </w:rPr>
        <w:t>особенно в наших северных областях</w:t>
      </w:r>
      <w:r w:rsidR="008F4299">
        <w:rPr>
          <w:sz w:val="24"/>
          <w:szCs w:val="24"/>
        </w:rPr>
        <w:t xml:space="preserve"> —</w:t>
      </w:r>
      <w:r w:rsidR="00842D52">
        <w:rPr>
          <w:sz w:val="24"/>
          <w:szCs w:val="24"/>
        </w:rPr>
        <w:t xml:space="preserve"> </w:t>
      </w:r>
      <w:r w:rsidR="00842D52" w:rsidRPr="00C72D9D">
        <w:rPr>
          <w:sz w:val="24"/>
          <w:szCs w:val="24"/>
        </w:rPr>
        <w:t xml:space="preserve">полон магнитных частиц и метеорного железа, </w:t>
      </w:r>
      <w:r w:rsidR="00842D52">
        <w:rPr>
          <w:sz w:val="24"/>
          <w:szCs w:val="24"/>
        </w:rPr>
        <w:t xml:space="preserve">что </w:t>
      </w:r>
      <w:r w:rsidR="00842D52" w:rsidRPr="00C72D9D">
        <w:rPr>
          <w:sz w:val="24"/>
          <w:szCs w:val="24"/>
        </w:rPr>
        <w:t>отложения последнего наход</w:t>
      </w:r>
      <w:r w:rsidR="00842D52">
        <w:rPr>
          <w:sz w:val="24"/>
          <w:szCs w:val="24"/>
        </w:rPr>
        <w:t>ят</w:t>
      </w:r>
      <w:r w:rsidR="00842D52" w:rsidRPr="00C72D9D">
        <w:rPr>
          <w:sz w:val="24"/>
          <w:szCs w:val="24"/>
        </w:rPr>
        <w:t xml:space="preserve"> даже на дне морей и океанов</w:t>
      </w:r>
      <w:r w:rsidR="00842D52">
        <w:rPr>
          <w:sz w:val="24"/>
          <w:szCs w:val="24"/>
        </w:rPr>
        <w:t xml:space="preserve">, то </w:t>
      </w:r>
      <w:r w:rsidR="00842D52" w:rsidRPr="00C72D9D">
        <w:rPr>
          <w:sz w:val="24"/>
          <w:szCs w:val="24"/>
        </w:rPr>
        <w:t xml:space="preserve">я удивляюсь, как наука до сих пор не поняла, что </w:t>
      </w:r>
      <w:r w:rsidR="00842D52">
        <w:rPr>
          <w:sz w:val="24"/>
          <w:szCs w:val="24"/>
        </w:rPr>
        <w:t>любое</w:t>
      </w:r>
      <w:r w:rsidR="00842D52" w:rsidRPr="00C72D9D">
        <w:rPr>
          <w:sz w:val="24"/>
          <w:szCs w:val="24"/>
        </w:rPr>
        <w:t xml:space="preserve"> изменение </w:t>
      </w:r>
      <w:r w:rsidR="00842D52">
        <w:rPr>
          <w:sz w:val="24"/>
          <w:szCs w:val="24"/>
        </w:rPr>
        <w:t xml:space="preserve">атмосферы </w:t>
      </w:r>
      <w:r w:rsidR="00842D52" w:rsidRPr="00C72D9D">
        <w:rPr>
          <w:sz w:val="24"/>
          <w:szCs w:val="24"/>
        </w:rPr>
        <w:t>происход</w:t>
      </w:r>
      <w:r w:rsidR="00842D52">
        <w:rPr>
          <w:sz w:val="24"/>
          <w:szCs w:val="24"/>
        </w:rPr>
        <w:t>и</w:t>
      </w:r>
      <w:r w:rsidR="00842D52" w:rsidRPr="00C72D9D">
        <w:rPr>
          <w:sz w:val="24"/>
          <w:szCs w:val="24"/>
        </w:rPr>
        <w:t xml:space="preserve">т от соединенного магнетизма двух больших масс, между которыми </w:t>
      </w:r>
      <w:r w:rsidR="00842D52">
        <w:rPr>
          <w:sz w:val="24"/>
          <w:szCs w:val="24"/>
        </w:rPr>
        <w:t>сдавлена</w:t>
      </w:r>
      <w:r w:rsidR="00842D52" w:rsidRPr="00C72D9D">
        <w:rPr>
          <w:sz w:val="24"/>
          <w:szCs w:val="24"/>
        </w:rPr>
        <w:t xml:space="preserve"> наша атмосфера</w:t>
      </w:r>
      <w:r w:rsidR="00842D52">
        <w:rPr>
          <w:sz w:val="24"/>
          <w:szCs w:val="24"/>
        </w:rPr>
        <w:t>!</w:t>
      </w:r>
      <w:r w:rsidR="00842D52" w:rsidRPr="00C72D9D">
        <w:rPr>
          <w:sz w:val="24"/>
          <w:szCs w:val="24"/>
        </w:rPr>
        <w:t xml:space="preserve"> Я называю метеорную пыль «массой», ибо она действительно такова. Высоко над нашей земной поверхностью воздух пропитан и пространство </w:t>
      </w:r>
      <w:r w:rsidR="00842D52" w:rsidRPr="003338E2">
        <w:rPr>
          <w:i/>
          <w:sz w:val="24"/>
          <w:szCs w:val="24"/>
        </w:rPr>
        <w:t>наполнено</w:t>
      </w:r>
      <w:r w:rsidR="00842D52" w:rsidRPr="00C72D9D">
        <w:rPr>
          <w:sz w:val="24"/>
          <w:szCs w:val="24"/>
        </w:rPr>
        <w:t xml:space="preserve"> магнитной</w:t>
      </w:r>
      <w:r w:rsidR="00842D52">
        <w:rPr>
          <w:sz w:val="24"/>
          <w:szCs w:val="24"/>
        </w:rPr>
        <w:t>,</w:t>
      </w:r>
      <w:r w:rsidR="00842D52" w:rsidRPr="00C72D9D">
        <w:rPr>
          <w:sz w:val="24"/>
          <w:szCs w:val="24"/>
        </w:rPr>
        <w:t xml:space="preserve"> и</w:t>
      </w:r>
      <w:r w:rsidR="00842D52">
        <w:rPr>
          <w:sz w:val="24"/>
          <w:szCs w:val="24"/>
        </w:rPr>
        <w:t>ли</w:t>
      </w:r>
      <w:r w:rsidR="00842D52" w:rsidRPr="00C72D9D">
        <w:rPr>
          <w:sz w:val="24"/>
          <w:szCs w:val="24"/>
        </w:rPr>
        <w:t xml:space="preserve"> метеорной</w:t>
      </w:r>
      <w:r w:rsidR="00842D52">
        <w:rPr>
          <w:sz w:val="24"/>
          <w:szCs w:val="24"/>
        </w:rPr>
        <w:t>,</w:t>
      </w:r>
      <w:r w:rsidR="00842D52" w:rsidRPr="00C72D9D">
        <w:rPr>
          <w:sz w:val="24"/>
          <w:szCs w:val="24"/>
        </w:rPr>
        <w:t xml:space="preserve"> пылью, которая даже не принадлежит</w:t>
      </w:r>
      <w:r w:rsidR="00842D52">
        <w:rPr>
          <w:sz w:val="24"/>
          <w:szCs w:val="24"/>
        </w:rPr>
        <w:t xml:space="preserve"> к</w:t>
      </w:r>
      <w:r w:rsidR="00842D52" w:rsidRPr="00C72D9D">
        <w:rPr>
          <w:sz w:val="24"/>
          <w:szCs w:val="24"/>
        </w:rPr>
        <w:t xml:space="preserve"> нашей Солнечной системе. Наука, по счастью, открыла, что, так как наша Земля со всеми другими планетами нес</w:t>
      </w:r>
      <w:r w:rsidR="00CC1603">
        <w:rPr>
          <w:sz w:val="24"/>
          <w:szCs w:val="24"/>
        </w:rPr>
        <w:t>ё</w:t>
      </w:r>
      <w:r w:rsidR="00842D52" w:rsidRPr="00C72D9D">
        <w:rPr>
          <w:sz w:val="24"/>
          <w:szCs w:val="24"/>
        </w:rPr>
        <w:t>тся в пространстве,</w:t>
      </w:r>
      <w:r w:rsidR="00842D52">
        <w:rPr>
          <w:sz w:val="24"/>
          <w:szCs w:val="24"/>
        </w:rPr>
        <w:t xml:space="preserve"> то </w:t>
      </w:r>
      <w:r w:rsidR="00842D52" w:rsidRPr="00C72D9D">
        <w:rPr>
          <w:sz w:val="24"/>
          <w:szCs w:val="24"/>
        </w:rPr>
        <w:t>б</w:t>
      </w:r>
      <w:r w:rsidR="00FB6F18">
        <w:rPr>
          <w:sz w:val="24"/>
          <w:szCs w:val="24"/>
        </w:rPr>
        <w:t>ó</w:t>
      </w:r>
      <w:r w:rsidR="00842D52" w:rsidRPr="00C72D9D">
        <w:rPr>
          <w:sz w:val="24"/>
          <w:szCs w:val="24"/>
        </w:rPr>
        <w:t>льш</w:t>
      </w:r>
      <w:r w:rsidR="00842D52">
        <w:rPr>
          <w:sz w:val="24"/>
          <w:szCs w:val="24"/>
        </w:rPr>
        <w:t>ая</w:t>
      </w:r>
      <w:r w:rsidR="00842D52" w:rsidRPr="00C72D9D">
        <w:rPr>
          <w:sz w:val="24"/>
          <w:szCs w:val="24"/>
        </w:rPr>
        <w:t xml:space="preserve"> часть этой пыли </w:t>
      </w:r>
      <w:r w:rsidR="00842D52">
        <w:rPr>
          <w:sz w:val="24"/>
          <w:szCs w:val="24"/>
        </w:rPr>
        <w:t xml:space="preserve">оседает </w:t>
      </w:r>
      <w:r w:rsidR="00842D52" w:rsidRPr="00C72D9D">
        <w:rPr>
          <w:sz w:val="24"/>
          <w:szCs w:val="24"/>
        </w:rPr>
        <w:t xml:space="preserve">на </w:t>
      </w:r>
      <w:r w:rsidR="00842D52">
        <w:rPr>
          <w:sz w:val="24"/>
          <w:szCs w:val="24"/>
        </w:rPr>
        <w:t>е</w:t>
      </w:r>
      <w:r w:rsidR="00CC1603">
        <w:rPr>
          <w:sz w:val="24"/>
          <w:szCs w:val="24"/>
        </w:rPr>
        <w:t>ё</w:t>
      </w:r>
      <w:r w:rsidR="00842D52" w:rsidRPr="00C72D9D">
        <w:rPr>
          <w:sz w:val="24"/>
          <w:szCs w:val="24"/>
        </w:rPr>
        <w:t xml:space="preserve"> Северно</w:t>
      </w:r>
      <w:r w:rsidR="00842D52">
        <w:rPr>
          <w:sz w:val="24"/>
          <w:szCs w:val="24"/>
        </w:rPr>
        <w:t>м,</w:t>
      </w:r>
      <w:r w:rsidR="00CC1603">
        <w:rPr>
          <w:sz w:val="24"/>
          <w:szCs w:val="24"/>
        </w:rPr>
        <w:t xml:space="preserve"> </w:t>
      </w:r>
      <w:r w:rsidR="00842D52">
        <w:rPr>
          <w:sz w:val="24"/>
          <w:szCs w:val="24"/>
        </w:rPr>
        <w:t xml:space="preserve">а </w:t>
      </w:r>
      <w:r w:rsidR="00842D52" w:rsidRPr="00C72D9D">
        <w:rPr>
          <w:sz w:val="24"/>
          <w:szCs w:val="24"/>
        </w:rPr>
        <w:t>н</w:t>
      </w:r>
      <w:r w:rsidR="00842D52">
        <w:rPr>
          <w:sz w:val="24"/>
          <w:szCs w:val="24"/>
        </w:rPr>
        <w:t>е</w:t>
      </w:r>
      <w:r w:rsidR="00842D52" w:rsidRPr="00C72D9D">
        <w:rPr>
          <w:sz w:val="24"/>
          <w:szCs w:val="24"/>
        </w:rPr>
        <w:t xml:space="preserve"> Южно</w:t>
      </w:r>
      <w:r w:rsidR="00842D52">
        <w:rPr>
          <w:sz w:val="24"/>
          <w:szCs w:val="24"/>
        </w:rPr>
        <w:t>м, полушарии</w:t>
      </w:r>
      <w:r w:rsidR="00842D52" w:rsidRPr="00C72D9D">
        <w:rPr>
          <w:sz w:val="24"/>
          <w:szCs w:val="24"/>
        </w:rPr>
        <w:t xml:space="preserve">. Также наука знает, что этим объясняется </w:t>
      </w:r>
      <w:r w:rsidR="00842D52">
        <w:rPr>
          <w:sz w:val="24"/>
          <w:szCs w:val="24"/>
        </w:rPr>
        <w:t xml:space="preserve">большее </w:t>
      </w:r>
      <w:r w:rsidR="00842D52" w:rsidRPr="00C72D9D">
        <w:rPr>
          <w:sz w:val="24"/>
          <w:szCs w:val="24"/>
        </w:rPr>
        <w:t>количеств</w:t>
      </w:r>
      <w:r w:rsidR="00842D52">
        <w:rPr>
          <w:sz w:val="24"/>
          <w:szCs w:val="24"/>
        </w:rPr>
        <w:t>о</w:t>
      </w:r>
      <w:r w:rsidR="00842D52" w:rsidRPr="00C72D9D">
        <w:rPr>
          <w:sz w:val="24"/>
          <w:szCs w:val="24"/>
        </w:rPr>
        <w:t xml:space="preserve"> континентов и изобилие снега и </w:t>
      </w:r>
      <w:r w:rsidR="00842D52">
        <w:rPr>
          <w:sz w:val="24"/>
          <w:szCs w:val="24"/>
        </w:rPr>
        <w:t>влаги</w:t>
      </w:r>
      <w:r w:rsidR="00842D52" w:rsidRPr="003338E2">
        <w:rPr>
          <w:sz w:val="24"/>
          <w:szCs w:val="24"/>
        </w:rPr>
        <w:t xml:space="preserve"> </w:t>
      </w:r>
      <w:r w:rsidR="00842D52" w:rsidRPr="00C72D9D">
        <w:rPr>
          <w:sz w:val="24"/>
          <w:szCs w:val="24"/>
        </w:rPr>
        <w:t xml:space="preserve">в Северном полушарии. Миллионы подобных метеоров и </w:t>
      </w:r>
      <w:r w:rsidR="00842D52">
        <w:rPr>
          <w:sz w:val="24"/>
          <w:szCs w:val="24"/>
        </w:rPr>
        <w:t xml:space="preserve">даже </w:t>
      </w:r>
      <w:r w:rsidR="00842D52" w:rsidRPr="00C72D9D">
        <w:rPr>
          <w:sz w:val="24"/>
          <w:szCs w:val="24"/>
        </w:rPr>
        <w:t xml:space="preserve">мельчайших частиц </w:t>
      </w:r>
      <w:r w:rsidR="00842D52">
        <w:rPr>
          <w:sz w:val="24"/>
          <w:szCs w:val="24"/>
        </w:rPr>
        <w:t xml:space="preserve">падают на </w:t>
      </w:r>
      <w:r w:rsidR="00842D52" w:rsidRPr="00C72D9D">
        <w:rPr>
          <w:sz w:val="24"/>
          <w:szCs w:val="24"/>
        </w:rPr>
        <w:t>нас ежегодно и ежедневно</w:t>
      </w:r>
      <w:r w:rsidR="00842D52">
        <w:rPr>
          <w:sz w:val="24"/>
          <w:szCs w:val="24"/>
        </w:rPr>
        <w:t>,</w:t>
      </w:r>
      <w:r w:rsidR="00842D52" w:rsidRPr="00C72D9D">
        <w:rPr>
          <w:sz w:val="24"/>
          <w:szCs w:val="24"/>
        </w:rPr>
        <w:t xml:space="preserve"> и все наши ножи в храмах сделаны из этого </w:t>
      </w:r>
      <w:r w:rsidR="00842D52">
        <w:rPr>
          <w:sz w:val="24"/>
          <w:szCs w:val="24"/>
        </w:rPr>
        <w:t>«</w:t>
      </w:r>
      <w:r w:rsidR="00842D52" w:rsidRPr="00C72D9D">
        <w:rPr>
          <w:sz w:val="24"/>
          <w:szCs w:val="24"/>
        </w:rPr>
        <w:t>небесного</w:t>
      </w:r>
      <w:r w:rsidR="00842D52">
        <w:rPr>
          <w:sz w:val="24"/>
          <w:szCs w:val="24"/>
        </w:rPr>
        <w:t>»</w:t>
      </w:r>
      <w:r w:rsidR="00842D52" w:rsidRPr="00C72D9D">
        <w:rPr>
          <w:sz w:val="24"/>
          <w:szCs w:val="24"/>
        </w:rPr>
        <w:t xml:space="preserve"> железа, которое </w:t>
      </w:r>
      <w:r w:rsidR="00842D52">
        <w:rPr>
          <w:sz w:val="24"/>
          <w:szCs w:val="24"/>
        </w:rPr>
        <w:t>падает на</w:t>
      </w:r>
      <w:r w:rsidR="00842D52" w:rsidRPr="00C72D9D">
        <w:rPr>
          <w:sz w:val="24"/>
          <w:szCs w:val="24"/>
        </w:rPr>
        <w:t xml:space="preserve"> нас, не подвергнувшись никакому изменению</w:t>
      </w:r>
      <w:r w:rsidR="008F4299">
        <w:rPr>
          <w:sz w:val="24"/>
          <w:szCs w:val="24"/>
        </w:rPr>
        <w:t xml:space="preserve"> —</w:t>
      </w:r>
      <w:r w:rsidR="00842D52" w:rsidRPr="00C72D9D">
        <w:rPr>
          <w:sz w:val="24"/>
          <w:szCs w:val="24"/>
        </w:rPr>
        <w:t xml:space="preserve"> магнетизм Земли держит в сцеплении его частицы. Газообразн</w:t>
      </w:r>
      <w:r w:rsidR="00842D52">
        <w:rPr>
          <w:sz w:val="24"/>
          <w:szCs w:val="24"/>
        </w:rPr>
        <w:t>ая материя</w:t>
      </w:r>
      <w:r w:rsidR="00842D52" w:rsidRPr="00C72D9D">
        <w:rPr>
          <w:sz w:val="24"/>
          <w:szCs w:val="24"/>
        </w:rPr>
        <w:t xml:space="preserve"> постоянно </w:t>
      </w:r>
      <w:r w:rsidR="00842D52">
        <w:rPr>
          <w:sz w:val="24"/>
          <w:szCs w:val="24"/>
        </w:rPr>
        <w:t>пополняет</w:t>
      </w:r>
      <w:r w:rsidR="00842D52" w:rsidRPr="00C72D9D">
        <w:rPr>
          <w:sz w:val="24"/>
          <w:szCs w:val="24"/>
        </w:rPr>
        <w:t xml:space="preserve"> наш</w:t>
      </w:r>
      <w:r w:rsidR="00842D52">
        <w:rPr>
          <w:sz w:val="24"/>
          <w:szCs w:val="24"/>
        </w:rPr>
        <w:t>у</w:t>
      </w:r>
      <w:r w:rsidR="00842D52" w:rsidRPr="00C72D9D">
        <w:rPr>
          <w:sz w:val="24"/>
          <w:szCs w:val="24"/>
        </w:rPr>
        <w:t xml:space="preserve"> атмосфер</w:t>
      </w:r>
      <w:r w:rsidR="00842D52">
        <w:rPr>
          <w:sz w:val="24"/>
          <w:szCs w:val="24"/>
        </w:rPr>
        <w:t>у</w:t>
      </w:r>
      <w:r w:rsidR="00842D52" w:rsidRPr="00C72D9D">
        <w:rPr>
          <w:sz w:val="24"/>
          <w:szCs w:val="24"/>
        </w:rPr>
        <w:t xml:space="preserve"> </w:t>
      </w:r>
      <w:r w:rsidR="00842D52">
        <w:rPr>
          <w:sz w:val="24"/>
          <w:szCs w:val="24"/>
        </w:rPr>
        <w:t>благодаря</w:t>
      </w:r>
      <w:r w:rsidR="00842D52" w:rsidRPr="00C72D9D">
        <w:rPr>
          <w:sz w:val="24"/>
          <w:szCs w:val="24"/>
        </w:rPr>
        <w:t xml:space="preserve"> непре</w:t>
      </w:r>
      <w:r w:rsidR="00FB6F18">
        <w:rPr>
          <w:sz w:val="24"/>
          <w:szCs w:val="24"/>
        </w:rPr>
        <w:softHyphen/>
      </w:r>
      <w:r w:rsidR="00842D52" w:rsidRPr="00C72D9D">
        <w:rPr>
          <w:sz w:val="24"/>
          <w:szCs w:val="24"/>
        </w:rPr>
        <w:t>кращающе</w:t>
      </w:r>
      <w:r w:rsidR="00842D52">
        <w:rPr>
          <w:sz w:val="24"/>
          <w:szCs w:val="24"/>
        </w:rPr>
        <w:t>му</w:t>
      </w:r>
      <w:r w:rsidR="00842D52" w:rsidRPr="00C72D9D">
        <w:rPr>
          <w:sz w:val="24"/>
          <w:szCs w:val="24"/>
        </w:rPr>
        <w:t>ся падени</w:t>
      </w:r>
      <w:r w:rsidR="00842D52">
        <w:rPr>
          <w:sz w:val="24"/>
          <w:szCs w:val="24"/>
        </w:rPr>
        <w:t>ю</w:t>
      </w:r>
      <w:r w:rsidR="00842D52" w:rsidRPr="00C72D9D">
        <w:rPr>
          <w:sz w:val="24"/>
          <w:szCs w:val="24"/>
        </w:rPr>
        <w:t xml:space="preserve"> метеор</w:t>
      </w:r>
      <w:r w:rsidR="00842D52">
        <w:rPr>
          <w:sz w:val="24"/>
          <w:szCs w:val="24"/>
        </w:rPr>
        <w:t>ной</w:t>
      </w:r>
      <w:r w:rsidR="00842D52" w:rsidRPr="00C72D9D">
        <w:rPr>
          <w:sz w:val="24"/>
          <w:szCs w:val="24"/>
        </w:rPr>
        <w:t xml:space="preserve">, </w:t>
      </w:r>
      <w:r w:rsidR="00842D52" w:rsidRPr="001E0000">
        <w:rPr>
          <w:sz w:val="24"/>
          <w:szCs w:val="24"/>
        </w:rPr>
        <w:t>чрезвычайно</w:t>
      </w:r>
      <w:r w:rsidR="00842D52" w:rsidRPr="001E0000" w:rsidDel="001E0000">
        <w:rPr>
          <w:sz w:val="24"/>
          <w:szCs w:val="24"/>
        </w:rPr>
        <w:t xml:space="preserve"> </w:t>
      </w:r>
      <w:r w:rsidR="00842D52" w:rsidRPr="00C72D9D">
        <w:rPr>
          <w:sz w:val="24"/>
          <w:szCs w:val="24"/>
        </w:rPr>
        <w:t>магнетическо</w:t>
      </w:r>
      <w:r w:rsidR="00842D52">
        <w:rPr>
          <w:sz w:val="24"/>
          <w:szCs w:val="24"/>
        </w:rPr>
        <w:t>й материи</w:t>
      </w:r>
      <w:r w:rsidR="00842D52" w:rsidRPr="00C72D9D">
        <w:rPr>
          <w:sz w:val="24"/>
          <w:szCs w:val="24"/>
        </w:rPr>
        <w:t>, и тем не менее, для уч</w:t>
      </w:r>
      <w:r w:rsidR="00CC1603">
        <w:rPr>
          <w:sz w:val="24"/>
          <w:szCs w:val="24"/>
        </w:rPr>
        <w:t>ё</w:t>
      </w:r>
      <w:r w:rsidR="00842D52" w:rsidRPr="00C72D9D">
        <w:rPr>
          <w:sz w:val="24"/>
          <w:szCs w:val="24"/>
        </w:rPr>
        <w:t xml:space="preserve">ных </w:t>
      </w:r>
      <w:r w:rsidR="00842D52">
        <w:rPr>
          <w:sz w:val="24"/>
          <w:szCs w:val="24"/>
        </w:rPr>
        <w:t>вс</w:t>
      </w:r>
      <w:r w:rsidR="00CC1603">
        <w:rPr>
          <w:sz w:val="24"/>
          <w:szCs w:val="24"/>
        </w:rPr>
        <w:t>ё</w:t>
      </w:r>
      <w:r w:rsidR="00842D52">
        <w:rPr>
          <w:sz w:val="24"/>
          <w:szCs w:val="24"/>
        </w:rPr>
        <w:t xml:space="preserve"> ещ</w:t>
      </w:r>
      <w:r w:rsidR="00FB6F18">
        <w:rPr>
          <w:sz w:val="24"/>
          <w:szCs w:val="24"/>
        </w:rPr>
        <w:t>ё</w:t>
      </w:r>
      <w:r w:rsidR="00842D52">
        <w:rPr>
          <w:sz w:val="24"/>
          <w:szCs w:val="24"/>
        </w:rPr>
        <w:t xml:space="preserve"> </w:t>
      </w:r>
      <w:r w:rsidR="00842D52" w:rsidRPr="00C72D9D">
        <w:rPr>
          <w:sz w:val="24"/>
          <w:szCs w:val="24"/>
        </w:rPr>
        <w:t>оста</w:t>
      </w:r>
      <w:r w:rsidR="00CC1603">
        <w:rPr>
          <w:sz w:val="24"/>
          <w:szCs w:val="24"/>
        </w:rPr>
        <w:t>ё</w:t>
      </w:r>
      <w:r w:rsidR="00842D52" w:rsidRPr="00C72D9D">
        <w:rPr>
          <w:sz w:val="24"/>
          <w:szCs w:val="24"/>
        </w:rPr>
        <w:t>тся</w:t>
      </w:r>
      <w:r w:rsidR="00842D52">
        <w:rPr>
          <w:sz w:val="24"/>
          <w:szCs w:val="24"/>
        </w:rPr>
        <w:t xml:space="preserve"> </w:t>
      </w:r>
      <w:r w:rsidR="00842D52" w:rsidRPr="00C72D9D">
        <w:rPr>
          <w:sz w:val="24"/>
          <w:szCs w:val="24"/>
        </w:rPr>
        <w:t>открытым вопрос</w:t>
      </w:r>
      <w:r w:rsidR="00CC1603">
        <w:rPr>
          <w:sz w:val="24"/>
          <w:szCs w:val="24"/>
        </w:rPr>
        <w:t>,</w:t>
      </w:r>
      <w:r w:rsidR="00842D52">
        <w:rPr>
          <w:sz w:val="24"/>
          <w:szCs w:val="24"/>
        </w:rPr>
        <w:t xml:space="preserve"> </w:t>
      </w:r>
      <w:r w:rsidR="00842D52" w:rsidRPr="001E0000">
        <w:rPr>
          <w:i/>
          <w:sz w:val="24"/>
          <w:szCs w:val="24"/>
        </w:rPr>
        <w:t>имеют</w:t>
      </w:r>
      <w:r w:rsidR="00842D52" w:rsidRPr="00C72D9D">
        <w:rPr>
          <w:sz w:val="24"/>
          <w:szCs w:val="24"/>
        </w:rPr>
        <w:t xml:space="preserve"> </w:t>
      </w:r>
      <w:r w:rsidR="00CC1603">
        <w:rPr>
          <w:sz w:val="24"/>
          <w:szCs w:val="24"/>
        </w:rPr>
        <w:t xml:space="preserve">ли </w:t>
      </w:r>
      <w:r w:rsidR="00842D52" w:rsidRPr="00C72D9D">
        <w:rPr>
          <w:sz w:val="24"/>
          <w:szCs w:val="24"/>
        </w:rPr>
        <w:t>магнетические условия какое-либо отношение к выпадению дождя или нет?</w:t>
      </w:r>
      <w:r w:rsidR="00842D52">
        <w:rPr>
          <w:sz w:val="24"/>
          <w:szCs w:val="24"/>
        </w:rPr>
        <w:t>!</w:t>
      </w:r>
      <w:r w:rsidR="00842D52" w:rsidRPr="00C72D9D">
        <w:rPr>
          <w:sz w:val="24"/>
          <w:szCs w:val="24"/>
        </w:rPr>
        <w:t xml:space="preserve"> Я не знаю </w:t>
      </w:r>
      <w:r w:rsidR="00842D52">
        <w:rPr>
          <w:sz w:val="24"/>
          <w:szCs w:val="24"/>
        </w:rPr>
        <w:t xml:space="preserve">ни </w:t>
      </w:r>
      <w:r w:rsidR="00842D52" w:rsidRPr="00C72D9D">
        <w:rPr>
          <w:sz w:val="24"/>
          <w:szCs w:val="24"/>
        </w:rPr>
        <w:t>о как</w:t>
      </w:r>
      <w:r w:rsidR="00842D52">
        <w:rPr>
          <w:sz w:val="24"/>
          <w:szCs w:val="24"/>
        </w:rPr>
        <w:t>их</w:t>
      </w:r>
      <w:r w:rsidR="00842D52" w:rsidRPr="00C72D9D">
        <w:rPr>
          <w:sz w:val="24"/>
          <w:szCs w:val="24"/>
        </w:rPr>
        <w:t xml:space="preserve"> «</w:t>
      </w:r>
      <w:r w:rsidR="00842D52">
        <w:rPr>
          <w:sz w:val="24"/>
          <w:szCs w:val="24"/>
        </w:rPr>
        <w:t>движениях,</w:t>
      </w:r>
      <w:r w:rsidR="00842D52" w:rsidRPr="00C72D9D">
        <w:rPr>
          <w:sz w:val="24"/>
          <w:szCs w:val="24"/>
        </w:rPr>
        <w:t xml:space="preserve"> </w:t>
      </w:r>
      <w:r w:rsidR="00842D52">
        <w:rPr>
          <w:sz w:val="24"/>
          <w:szCs w:val="24"/>
        </w:rPr>
        <w:t>создаваемых</w:t>
      </w:r>
      <w:r w:rsidR="00842D52" w:rsidRPr="00C72D9D">
        <w:rPr>
          <w:sz w:val="24"/>
          <w:szCs w:val="24"/>
        </w:rPr>
        <w:t xml:space="preserve"> давлениями, расширениями и т. д., </w:t>
      </w:r>
      <w:r w:rsidR="00842D52" w:rsidRPr="001E0000">
        <w:rPr>
          <w:i/>
          <w:sz w:val="24"/>
          <w:szCs w:val="24"/>
        </w:rPr>
        <w:t>вызываемых, главным образом, солнечной энергией</w:t>
      </w:r>
      <w:r w:rsidR="00842D52" w:rsidRPr="00C72D9D">
        <w:rPr>
          <w:sz w:val="24"/>
          <w:szCs w:val="24"/>
        </w:rPr>
        <w:t>». Наука приписывает слишком много и в то же время слишком мало «солнечной энергии»</w:t>
      </w:r>
      <w:r w:rsidR="00842D52">
        <w:rPr>
          <w:sz w:val="24"/>
          <w:szCs w:val="24"/>
        </w:rPr>
        <w:t>,</w:t>
      </w:r>
      <w:r w:rsidR="00842D52" w:rsidRPr="00C72D9D">
        <w:rPr>
          <w:sz w:val="24"/>
          <w:szCs w:val="24"/>
        </w:rPr>
        <w:t xml:space="preserve"> даже самому Солнцу</w:t>
      </w:r>
      <w:r w:rsidR="00842D52">
        <w:rPr>
          <w:sz w:val="24"/>
          <w:szCs w:val="24"/>
        </w:rPr>
        <w:t>, а</w:t>
      </w:r>
      <w:r w:rsidR="00842D52" w:rsidRPr="00C72D9D">
        <w:rPr>
          <w:sz w:val="24"/>
          <w:szCs w:val="24"/>
        </w:rPr>
        <w:t xml:space="preserve"> </w:t>
      </w:r>
      <w:r w:rsidR="00CC1603">
        <w:rPr>
          <w:sz w:val="24"/>
          <w:szCs w:val="24"/>
        </w:rPr>
        <w:t>оно</w:t>
      </w:r>
      <w:r w:rsidR="00842D52" w:rsidRPr="00C72D9D">
        <w:rPr>
          <w:sz w:val="24"/>
          <w:szCs w:val="24"/>
        </w:rPr>
        <w:t xml:space="preserve"> не имеет никакого отношения к дождю и очень мало</w:t>
      </w:r>
      <w:r w:rsidR="00842D52">
        <w:rPr>
          <w:sz w:val="24"/>
          <w:szCs w:val="24"/>
        </w:rPr>
        <w:t>е</w:t>
      </w:r>
      <w:r w:rsidR="008F4299">
        <w:rPr>
          <w:sz w:val="24"/>
          <w:szCs w:val="24"/>
        </w:rPr>
        <w:t xml:space="preserve"> —</w:t>
      </w:r>
      <w:r w:rsidR="00842D52" w:rsidRPr="00C72D9D">
        <w:rPr>
          <w:sz w:val="24"/>
          <w:szCs w:val="24"/>
        </w:rPr>
        <w:t xml:space="preserve"> к </w:t>
      </w:r>
      <w:r w:rsidR="00CC1603">
        <w:rPr>
          <w:sz w:val="24"/>
          <w:szCs w:val="24"/>
        </w:rPr>
        <w:t>жаре</w:t>
      </w:r>
      <w:r w:rsidR="00842D52" w:rsidRPr="00C72D9D">
        <w:rPr>
          <w:sz w:val="24"/>
          <w:szCs w:val="24"/>
        </w:rPr>
        <w:t xml:space="preserve">. </w:t>
      </w:r>
      <w:r w:rsidR="00842D52">
        <w:rPr>
          <w:sz w:val="24"/>
          <w:szCs w:val="24"/>
        </w:rPr>
        <w:t>У меня</w:t>
      </w:r>
      <w:r w:rsidR="00842D52" w:rsidRPr="00C72D9D">
        <w:rPr>
          <w:sz w:val="24"/>
          <w:szCs w:val="24"/>
        </w:rPr>
        <w:t xml:space="preserve"> был</w:t>
      </w:r>
      <w:r w:rsidR="00842D52">
        <w:rPr>
          <w:sz w:val="24"/>
          <w:szCs w:val="24"/>
        </w:rPr>
        <w:t>о</w:t>
      </w:r>
      <w:r w:rsidR="00842D52" w:rsidRPr="00C72D9D">
        <w:rPr>
          <w:sz w:val="24"/>
          <w:szCs w:val="24"/>
        </w:rPr>
        <w:t xml:space="preserve"> впечатление, что наука осведомлена</w:t>
      </w:r>
      <w:r w:rsidR="00842D52">
        <w:rPr>
          <w:sz w:val="24"/>
          <w:szCs w:val="24"/>
        </w:rPr>
        <w:t xml:space="preserve"> о том</w:t>
      </w:r>
      <w:r w:rsidR="00842D52" w:rsidRPr="00C72D9D">
        <w:rPr>
          <w:sz w:val="24"/>
          <w:szCs w:val="24"/>
        </w:rPr>
        <w:t xml:space="preserve">, что ледниковые периоды, так же как и периоды, когда температура </w:t>
      </w:r>
      <w:r w:rsidR="00842D52">
        <w:rPr>
          <w:sz w:val="24"/>
          <w:szCs w:val="24"/>
        </w:rPr>
        <w:t>так же высока, как в</w:t>
      </w:r>
      <w:r w:rsidR="00842D52" w:rsidRPr="00C72D9D">
        <w:rPr>
          <w:sz w:val="24"/>
          <w:szCs w:val="24"/>
        </w:rPr>
        <w:t xml:space="preserve"> «каменноугольн</w:t>
      </w:r>
      <w:r w:rsidR="00842D52">
        <w:rPr>
          <w:sz w:val="24"/>
          <w:szCs w:val="24"/>
        </w:rPr>
        <w:t>ый период</w:t>
      </w:r>
      <w:r w:rsidR="00842D52" w:rsidRPr="00C72D9D">
        <w:rPr>
          <w:sz w:val="24"/>
          <w:szCs w:val="24"/>
        </w:rPr>
        <w:t xml:space="preserve">», происходят от уменьшения и увеличения или, </w:t>
      </w:r>
      <w:r w:rsidR="00842D52">
        <w:rPr>
          <w:sz w:val="24"/>
          <w:szCs w:val="24"/>
        </w:rPr>
        <w:t>верн</w:t>
      </w:r>
      <w:r w:rsidR="00842D52" w:rsidRPr="00C72D9D">
        <w:rPr>
          <w:sz w:val="24"/>
          <w:szCs w:val="24"/>
        </w:rPr>
        <w:t>ее, расширения</w:t>
      </w:r>
      <w:r w:rsidR="00842D52">
        <w:rPr>
          <w:sz w:val="24"/>
          <w:szCs w:val="24"/>
        </w:rPr>
        <w:t>,</w:t>
      </w:r>
      <w:r w:rsidR="00842D52" w:rsidRPr="00C72D9D">
        <w:rPr>
          <w:sz w:val="24"/>
          <w:szCs w:val="24"/>
        </w:rPr>
        <w:t xml:space="preserve"> нашей атмосферы</w:t>
      </w:r>
      <w:r w:rsidR="008F4299">
        <w:rPr>
          <w:sz w:val="24"/>
          <w:szCs w:val="24"/>
        </w:rPr>
        <w:t xml:space="preserve"> —</w:t>
      </w:r>
      <w:r w:rsidR="00842D52" w:rsidRPr="00C72D9D">
        <w:rPr>
          <w:sz w:val="24"/>
          <w:szCs w:val="24"/>
        </w:rPr>
        <w:t xml:space="preserve"> расширения, которое </w:t>
      </w:r>
      <w:r w:rsidR="00842D52">
        <w:rPr>
          <w:sz w:val="24"/>
          <w:szCs w:val="24"/>
        </w:rPr>
        <w:t>объясняется</w:t>
      </w:r>
      <w:r w:rsidR="00842D52" w:rsidRPr="00C72D9D">
        <w:rPr>
          <w:sz w:val="24"/>
          <w:szCs w:val="24"/>
        </w:rPr>
        <w:t xml:space="preserve"> </w:t>
      </w:r>
      <w:r w:rsidR="00842D52">
        <w:rPr>
          <w:sz w:val="24"/>
          <w:szCs w:val="24"/>
        </w:rPr>
        <w:t>тем</w:t>
      </w:r>
      <w:r w:rsidR="00842D52" w:rsidRPr="00C72D9D">
        <w:rPr>
          <w:sz w:val="24"/>
          <w:szCs w:val="24"/>
        </w:rPr>
        <w:t xml:space="preserve"> же присутстви</w:t>
      </w:r>
      <w:r w:rsidR="00842D52">
        <w:rPr>
          <w:sz w:val="24"/>
          <w:szCs w:val="24"/>
        </w:rPr>
        <w:t>ем</w:t>
      </w:r>
      <w:r w:rsidR="00842D52" w:rsidRPr="00C72D9D">
        <w:rPr>
          <w:sz w:val="24"/>
          <w:szCs w:val="24"/>
        </w:rPr>
        <w:t xml:space="preserve"> метеорно</w:t>
      </w:r>
      <w:r w:rsidR="00842D52">
        <w:rPr>
          <w:sz w:val="24"/>
          <w:szCs w:val="24"/>
        </w:rPr>
        <w:t>й материи</w:t>
      </w:r>
      <w:r w:rsidR="00842D52" w:rsidRPr="00C72D9D">
        <w:rPr>
          <w:sz w:val="24"/>
          <w:szCs w:val="24"/>
        </w:rPr>
        <w:t xml:space="preserve">. Во всяком случае, мы </w:t>
      </w:r>
      <w:r w:rsidR="00842D52" w:rsidRPr="001E0000">
        <w:rPr>
          <w:i/>
          <w:sz w:val="24"/>
          <w:szCs w:val="24"/>
        </w:rPr>
        <w:t>все знаем</w:t>
      </w:r>
      <w:r w:rsidR="00842D52" w:rsidRPr="00C72D9D">
        <w:rPr>
          <w:sz w:val="24"/>
          <w:szCs w:val="24"/>
        </w:rPr>
        <w:t xml:space="preserve">, что тепло, которое получает Земля от лучей Солнца, </w:t>
      </w:r>
      <w:r w:rsidR="00FB6F18">
        <w:rPr>
          <w:sz w:val="24"/>
          <w:szCs w:val="24"/>
        </w:rPr>
        <w:t>составляет</w:t>
      </w:r>
      <w:r w:rsidR="00842D52" w:rsidRPr="00C72D9D">
        <w:rPr>
          <w:sz w:val="24"/>
          <w:szCs w:val="24"/>
        </w:rPr>
        <w:t xml:space="preserve"> в </w:t>
      </w:r>
      <w:r w:rsidR="00FB6F18">
        <w:rPr>
          <w:sz w:val="24"/>
          <w:szCs w:val="24"/>
        </w:rPr>
        <w:t>крайнем</w:t>
      </w:r>
      <w:r w:rsidR="00842D52">
        <w:rPr>
          <w:sz w:val="24"/>
          <w:szCs w:val="24"/>
        </w:rPr>
        <w:t xml:space="preserve"> случае</w:t>
      </w:r>
      <w:r w:rsidR="00842D52" w:rsidRPr="00C72D9D">
        <w:rPr>
          <w:sz w:val="24"/>
          <w:szCs w:val="24"/>
        </w:rPr>
        <w:t xml:space="preserve"> лишь</w:t>
      </w:r>
      <w:r w:rsidR="00CC2631">
        <w:rPr>
          <w:sz w:val="24"/>
          <w:szCs w:val="24"/>
        </w:rPr>
        <w:t xml:space="preserve"> одну</w:t>
      </w:r>
      <w:r w:rsidR="00842D52" w:rsidRPr="00C72D9D">
        <w:rPr>
          <w:sz w:val="24"/>
          <w:szCs w:val="24"/>
        </w:rPr>
        <w:t xml:space="preserve"> </w:t>
      </w:r>
      <w:r w:rsidR="00842D52" w:rsidRPr="001E0000">
        <w:rPr>
          <w:i/>
          <w:sz w:val="24"/>
          <w:szCs w:val="24"/>
        </w:rPr>
        <w:t>треть</w:t>
      </w:r>
      <w:r w:rsidR="00842D52" w:rsidRPr="00C72D9D">
        <w:rPr>
          <w:sz w:val="24"/>
          <w:szCs w:val="24"/>
        </w:rPr>
        <w:t xml:space="preserve">, если не меньше, </w:t>
      </w:r>
      <w:r w:rsidR="00CC2631">
        <w:rPr>
          <w:sz w:val="24"/>
          <w:szCs w:val="24"/>
        </w:rPr>
        <w:t xml:space="preserve">от </w:t>
      </w:r>
      <w:r w:rsidR="00842D52" w:rsidRPr="00C72D9D">
        <w:rPr>
          <w:sz w:val="24"/>
          <w:szCs w:val="24"/>
        </w:rPr>
        <w:t>количества, получаемого ею непосредственно от метеоров.</w:t>
      </w:r>
    </w:p>
    <w:p w:rsidR="00842D52" w:rsidRDefault="00843B09" w:rsidP="00842D52">
      <w:pPr>
        <w:ind w:firstLine="340"/>
        <w:jc w:val="both"/>
        <w:rPr>
          <w:sz w:val="24"/>
          <w:szCs w:val="24"/>
        </w:rPr>
      </w:pPr>
      <w:r w:rsidRPr="00B5713D">
        <w:rPr>
          <w:b/>
          <w:sz w:val="24"/>
          <w:szCs w:val="24"/>
        </w:rPr>
        <w:t>9)</w:t>
      </w:r>
      <w:r>
        <w:rPr>
          <w:sz w:val="24"/>
          <w:szCs w:val="24"/>
        </w:rPr>
        <w:t xml:space="preserve"> </w:t>
      </w:r>
      <w:r w:rsidR="00842D52" w:rsidRPr="00C72D9D">
        <w:rPr>
          <w:sz w:val="24"/>
          <w:szCs w:val="24"/>
        </w:rPr>
        <w:t>Назов</w:t>
      </w:r>
      <w:r w:rsidR="00CC2631">
        <w:rPr>
          <w:sz w:val="24"/>
          <w:szCs w:val="24"/>
        </w:rPr>
        <w:t>ё</w:t>
      </w:r>
      <w:r w:rsidR="00842D52" w:rsidRPr="00C72D9D">
        <w:rPr>
          <w:sz w:val="24"/>
          <w:szCs w:val="24"/>
        </w:rPr>
        <w:t xml:space="preserve">те ли вы </w:t>
      </w:r>
      <w:r w:rsidR="00842D52">
        <w:rPr>
          <w:sz w:val="24"/>
          <w:szCs w:val="24"/>
        </w:rPr>
        <w:t>е</w:t>
      </w:r>
      <w:r w:rsidR="00CC2631">
        <w:rPr>
          <w:sz w:val="24"/>
          <w:szCs w:val="24"/>
        </w:rPr>
        <w:t>ё</w:t>
      </w:r>
      <w:r w:rsidR="00842D52" w:rsidRPr="00C72D9D">
        <w:rPr>
          <w:sz w:val="24"/>
          <w:szCs w:val="24"/>
        </w:rPr>
        <w:t xml:space="preserve"> хромосферой или атмосферой, </w:t>
      </w:r>
      <w:r w:rsidR="00842D52">
        <w:rPr>
          <w:sz w:val="24"/>
          <w:szCs w:val="24"/>
        </w:rPr>
        <w:t>е</w:t>
      </w:r>
      <w:r w:rsidR="00CC2631">
        <w:rPr>
          <w:sz w:val="24"/>
          <w:szCs w:val="24"/>
        </w:rPr>
        <w:t>ё</w:t>
      </w:r>
      <w:r w:rsidR="00842D52">
        <w:rPr>
          <w:sz w:val="24"/>
          <w:szCs w:val="24"/>
        </w:rPr>
        <w:t xml:space="preserve"> нельзя</w:t>
      </w:r>
      <w:r w:rsidR="00CC2631">
        <w:rPr>
          <w:sz w:val="24"/>
          <w:szCs w:val="24"/>
        </w:rPr>
        <w:t xml:space="preserve"> </w:t>
      </w:r>
      <w:r w:rsidR="00842D52" w:rsidRPr="00C72D9D">
        <w:rPr>
          <w:sz w:val="24"/>
          <w:szCs w:val="24"/>
        </w:rPr>
        <w:t>назва</w:t>
      </w:r>
      <w:r w:rsidR="00842D52">
        <w:rPr>
          <w:sz w:val="24"/>
          <w:szCs w:val="24"/>
        </w:rPr>
        <w:t>ть</w:t>
      </w:r>
      <w:r w:rsidR="00842D52" w:rsidRPr="00C72D9D">
        <w:rPr>
          <w:sz w:val="24"/>
          <w:szCs w:val="24"/>
        </w:rPr>
        <w:t xml:space="preserve"> ни т</w:t>
      </w:r>
      <w:r w:rsidR="00842D52">
        <w:rPr>
          <w:sz w:val="24"/>
          <w:szCs w:val="24"/>
        </w:rPr>
        <w:t>ой,</w:t>
      </w:r>
      <w:r w:rsidR="00842D52" w:rsidRPr="00C72D9D">
        <w:rPr>
          <w:sz w:val="24"/>
          <w:szCs w:val="24"/>
        </w:rPr>
        <w:t xml:space="preserve"> ни друг</w:t>
      </w:r>
      <w:r w:rsidR="00842D52">
        <w:rPr>
          <w:sz w:val="24"/>
          <w:szCs w:val="24"/>
        </w:rPr>
        <w:t>ой</w:t>
      </w:r>
      <w:r w:rsidR="00842D52" w:rsidRPr="00C72D9D">
        <w:rPr>
          <w:sz w:val="24"/>
          <w:szCs w:val="24"/>
        </w:rPr>
        <w:t xml:space="preserve">, </w:t>
      </w:r>
      <w:r w:rsidR="00842D52">
        <w:rPr>
          <w:sz w:val="24"/>
          <w:szCs w:val="24"/>
        </w:rPr>
        <w:t xml:space="preserve"> </w:t>
      </w:r>
      <w:r w:rsidR="00842D52" w:rsidRPr="00C72D9D">
        <w:rPr>
          <w:sz w:val="24"/>
          <w:szCs w:val="24"/>
        </w:rPr>
        <w:t>ибо это просто магнетическ</w:t>
      </w:r>
      <w:r w:rsidR="00842D52">
        <w:rPr>
          <w:sz w:val="24"/>
          <w:szCs w:val="24"/>
        </w:rPr>
        <w:t>ая вечносущая аура</w:t>
      </w:r>
      <w:r w:rsidR="00842D52" w:rsidRPr="00C72D9D">
        <w:rPr>
          <w:sz w:val="24"/>
          <w:szCs w:val="24"/>
        </w:rPr>
        <w:t xml:space="preserve"> Солнца, </w:t>
      </w:r>
      <w:r w:rsidR="00842D52">
        <w:rPr>
          <w:sz w:val="24"/>
          <w:szCs w:val="24"/>
        </w:rPr>
        <w:t xml:space="preserve">которую </w:t>
      </w:r>
      <w:r w:rsidR="00842D52" w:rsidRPr="00C72D9D">
        <w:rPr>
          <w:sz w:val="24"/>
          <w:szCs w:val="24"/>
        </w:rPr>
        <w:t>астроном</w:t>
      </w:r>
      <w:r w:rsidR="00842D52">
        <w:rPr>
          <w:sz w:val="24"/>
          <w:szCs w:val="24"/>
        </w:rPr>
        <w:t xml:space="preserve">ы видят </w:t>
      </w:r>
      <w:r w:rsidR="00842D52" w:rsidRPr="00C72D9D">
        <w:rPr>
          <w:sz w:val="24"/>
          <w:szCs w:val="24"/>
        </w:rPr>
        <w:t xml:space="preserve"> </w:t>
      </w:r>
      <w:r w:rsidR="00842D52" w:rsidRPr="00664F10">
        <w:rPr>
          <w:i/>
          <w:sz w:val="24"/>
          <w:szCs w:val="24"/>
        </w:rPr>
        <w:t>только</w:t>
      </w:r>
      <w:r w:rsidR="00842D52" w:rsidRPr="00C72D9D">
        <w:rPr>
          <w:sz w:val="24"/>
          <w:szCs w:val="24"/>
        </w:rPr>
        <w:t xml:space="preserve"> </w:t>
      </w:r>
      <w:r w:rsidR="00842D52">
        <w:rPr>
          <w:sz w:val="24"/>
          <w:szCs w:val="24"/>
        </w:rPr>
        <w:t xml:space="preserve">несколько </w:t>
      </w:r>
      <w:r w:rsidR="00842D52" w:rsidRPr="00C72D9D">
        <w:rPr>
          <w:sz w:val="24"/>
          <w:szCs w:val="24"/>
        </w:rPr>
        <w:t>кратки</w:t>
      </w:r>
      <w:r w:rsidR="00842D52">
        <w:rPr>
          <w:sz w:val="24"/>
          <w:szCs w:val="24"/>
        </w:rPr>
        <w:t>х</w:t>
      </w:r>
      <w:r w:rsidR="00842D52" w:rsidRPr="00C72D9D">
        <w:rPr>
          <w:sz w:val="24"/>
          <w:szCs w:val="24"/>
        </w:rPr>
        <w:t xml:space="preserve"> мгновени</w:t>
      </w:r>
      <w:r w:rsidR="00842D52">
        <w:rPr>
          <w:sz w:val="24"/>
          <w:szCs w:val="24"/>
        </w:rPr>
        <w:t>й</w:t>
      </w:r>
      <w:r w:rsidR="00842D52" w:rsidRPr="00C72D9D">
        <w:rPr>
          <w:sz w:val="24"/>
          <w:szCs w:val="24"/>
        </w:rPr>
        <w:t xml:space="preserve"> во время затмения, а </w:t>
      </w:r>
      <w:r w:rsidR="00842D52">
        <w:rPr>
          <w:sz w:val="24"/>
          <w:szCs w:val="24"/>
        </w:rPr>
        <w:t xml:space="preserve">некоторые </w:t>
      </w:r>
      <w:r w:rsidR="00842D52" w:rsidRPr="00C72D9D">
        <w:rPr>
          <w:sz w:val="24"/>
          <w:szCs w:val="24"/>
        </w:rPr>
        <w:t>наши</w:t>
      </w:r>
      <w:r w:rsidR="00842D52">
        <w:rPr>
          <w:sz w:val="24"/>
          <w:szCs w:val="24"/>
        </w:rPr>
        <w:t xml:space="preserve"> чела</w:t>
      </w:r>
      <w:r w:rsidR="008F4299">
        <w:rPr>
          <w:sz w:val="24"/>
          <w:szCs w:val="24"/>
        </w:rPr>
        <w:t xml:space="preserve"> —</w:t>
      </w:r>
      <w:r w:rsidR="00842D52">
        <w:rPr>
          <w:sz w:val="24"/>
          <w:szCs w:val="24"/>
        </w:rPr>
        <w:t xml:space="preserve"> </w:t>
      </w:r>
      <w:r w:rsidR="00842D52" w:rsidRPr="00C72D9D">
        <w:rPr>
          <w:sz w:val="24"/>
          <w:szCs w:val="24"/>
        </w:rPr>
        <w:t xml:space="preserve">когда этого </w:t>
      </w:r>
      <w:r w:rsidR="00842D52">
        <w:rPr>
          <w:sz w:val="24"/>
          <w:szCs w:val="24"/>
        </w:rPr>
        <w:t>за</w:t>
      </w:r>
      <w:r w:rsidR="00842D52" w:rsidRPr="00C72D9D">
        <w:rPr>
          <w:sz w:val="24"/>
          <w:szCs w:val="24"/>
        </w:rPr>
        <w:t xml:space="preserve">хотят, конечно, </w:t>
      </w:r>
      <w:r w:rsidR="00842D52">
        <w:rPr>
          <w:sz w:val="24"/>
          <w:szCs w:val="24"/>
        </w:rPr>
        <w:t xml:space="preserve">будучи </w:t>
      </w:r>
      <w:r w:rsidR="00842D52" w:rsidRPr="00C72D9D">
        <w:rPr>
          <w:sz w:val="24"/>
          <w:szCs w:val="24"/>
        </w:rPr>
        <w:t xml:space="preserve">в </w:t>
      </w:r>
      <w:r w:rsidR="00C86BE9">
        <w:rPr>
          <w:sz w:val="24"/>
          <w:szCs w:val="24"/>
        </w:rPr>
        <w:t>некотором наведённом</w:t>
      </w:r>
      <w:r w:rsidR="00842D52" w:rsidRPr="00C72D9D">
        <w:rPr>
          <w:sz w:val="24"/>
          <w:szCs w:val="24"/>
        </w:rPr>
        <w:t xml:space="preserve"> состояни</w:t>
      </w:r>
      <w:r w:rsidR="00842D52">
        <w:rPr>
          <w:sz w:val="24"/>
          <w:szCs w:val="24"/>
        </w:rPr>
        <w:t>и</w:t>
      </w:r>
      <w:r w:rsidR="00842D52" w:rsidRPr="00C72D9D">
        <w:rPr>
          <w:sz w:val="24"/>
          <w:szCs w:val="24"/>
        </w:rPr>
        <w:t xml:space="preserve">. </w:t>
      </w:r>
      <w:r w:rsidR="00C86BE9">
        <w:rPr>
          <w:sz w:val="24"/>
          <w:szCs w:val="24"/>
        </w:rPr>
        <w:t>Соответствие</w:t>
      </w:r>
      <w:r w:rsidR="00842D52" w:rsidRPr="00C72D9D">
        <w:rPr>
          <w:sz w:val="24"/>
          <w:szCs w:val="24"/>
        </w:rPr>
        <w:t xml:space="preserve"> того, что астрономы называют красным пламенем в «короне», мож</w:t>
      </w:r>
      <w:r w:rsidR="00842D52">
        <w:rPr>
          <w:sz w:val="24"/>
          <w:szCs w:val="24"/>
        </w:rPr>
        <w:t>но</w:t>
      </w:r>
      <w:r w:rsidR="00842D52" w:rsidRPr="00C72D9D">
        <w:rPr>
          <w:sz w:val="24"/>
          <w:szCs w:val="24"/>
        </w:rPr>
        <w:t xml:space="preserve"> вид</w:t>
      </w:r>
      <w:r w:rsidR="00842D52">
        <w:rPr>
          <w:sz w:val="24"/>
          <w:szCs w:val="24"/>
        </w:rPr>
        <w:t>еть</w:t>
      </w:r>
      <w:r w:rsidR="00842D52" w:rsidRPr="00C72D9D">
        <w:rPr>
          <w:sz w:val="24"/>
          <w:szCs w:val="24"/>
        </w:rPr>
        <w:t xml:space="preserve"> в кристаллах Р</w:t>
      </w:r>
      <w:r w:rsidR="00CC2631">
        <w:rPr>
          <w:sz w:val="24"/>
          <w:szCs w:val="24"/>
        </w:rPr>
        <w:t>а</w:t>
      </w:r>
      <w:r w:rsidR="00842D52" w:rsidRPr="00C72D9D">
        <w:rPr>
          <w:sz w:val="24"/>
          <w:szCs w:val="24"/>
        </w:rPr>
        <w:t xml:space="preserve">йхенбаха или в </w:t>
      </w:r>
      <w:r w:rsidR="00842D52">
        <w:rPr>
          <w:sz w:val="24"/>
          <w:szCs w:val="24"/>
        </w:rPr>
        <w:t xml:space="preserve">любом </w:t>
      </w:r>
      <w:r w:rsidR="00842D52" w:rsidRPr="00C72D9D">
        <w:rPr>
          <w:sz w:val="24"/>
          <w:szCs w:val="24"/>
        </w:rPr>
        <w:t xml:space="preserve">другом </w:t>
      </w:r>
      <w:r w:rsidR="00C86BE9">
        <w:rPr>
          <w:sz w:val="24"/>
          <w:szCs w:val="24"/>
        </w:rPr>
        <w:t>сильно намагнетизированном</w:t>
      </w:r>
      <w:r w:rsidR="00842D52" w:rsidRPr="00C72D9D">
        <w:rPr>
          <w:sz w:val="24"/>
          <w:szCs w:val="24"/>
        </w:rPr>
        <w:t xml:space="preserve"> теле. Голова человека в сильно экстатическом состоянии, когда вс</w:t>
      </w:r>
      <w:r w:rsidR="00C86BE9">
        <w:rPr>
          <w:sz w:val="24"/>
          <w:szCs w:val="24"/>
        </w:rPr>
        <w:t>ё</w:t>
      </w:r>
      <w:r w:rsidR="00842D52" w:rsidRPr="00C72D9D">
        <w:rPr>
          <w:sz w:val="24"/>
          <w:szCs w:val="24"/>
        </w:rPr>
        <w:t xml:space="preserve"> электричество его системы со</w:t>
      </w:r>
      <w:r w:rsidR="00C86BE9">
        <w:rPr>
          <w:sz w:val="24"/>
          <w:szCs w:val="24"/>
        </w:rPr>
        <w:t>средоточе</w:t>
      </w:r>
      <w:r w:rsidR="00842D52" w:rsidRPr="00C72D9D">
        <w:rPr>
          <w:sz w:val="24"/>
          <w:szCs w:val="24"/>
        </w:rPr>
        <w:t>но вокруг мозга, являет</w:t>
      </w:r>
      <w:r w:rsidR="00842D52">
        <w:rPr>
          <w:sz w:val="24"/>
          <w:szCs w:val="24"/>
        </w:rPr>
        <w:t xml:space="preserve"> в такие периоды</w:t>
      </w:r>
      <w:r w:rsidR="00842D52" w:rsidRPr="00C72D9D">
        <w:rPr>
          <w:sz w:val="24"/>
          <w:szCs w:val="24"/>
        </w:rPr>
        <w:t xml:space="preserve">, особенно в темноте, совершенное </w:t>
      </w:r>
      <w:r w:rsidR="00842D52">
        <w:rPr>
          <w:sz w:val="24"/>
          <w:szCs w:val="24"/>
        </w:rPr>
        <w:t>подобие</w:t>
      </w:r>
      <w:r w:rsidR="00842D52" w:rsidRPr="00C72D9D">
        <w:rPr>
          <w:sz w:val="24"/>
          <w:szCs w:val="24"/>
        </w:rPr>
        <w:t xml:space="preserve"> Солнц</w:t>
      </w:r>
      <w:r w:rsidR="00C86BE9">
        <w:rPr>
          <w:sz w:val="24"/>
          <w:szCs w:val="24"/>
        </w:rPr>
        <w:t>а</w:t>
      </w:r>
      <w:r w:rsidR="00842D52" w:rsidRPr="00C72D9D">
        <w:rPr>
          <w:sz w:val="24"/>
          <w:szCs w:val="24"/>
        </w:rPr>
        <w:t xml:space="preserve">. Первый художник, который нарисовал </w:t>
      </w:r>
      <w:r w:rsidR="00C86BE9">
        <w:rPr>
          <w:sz w:val="24"/>
          <w:szCs w:val="24"/>
        </w:rPr>
        <w:t>ореолы</w:t>
      </w:r>
      <w:r w:rsidR="00842D52" w:rsidRPr="00C72D9D">
        <w:rPr>
          <w:sz w:val="24"/>
          <w:szCs w:val="24"/>
        </w:rPr>
        <w:t xml:space="preserve"> вокруг голов своих Бог</w:t>
      </w:r>
      <w:r w:rsidR="00842D52">
        <w:rPr>
          <w:sz w:val="24"/>
          <w:szCs w:val="24"/>
        </w:rPr>
        <w:t>а</w:t>
      </w:r>
      <w:r w:rsidR="00842D52" w:rsidRPr="00C72D9D">
        <w:rPr>
          <w:sz w:val="24"/>
          <w:szCs w:val="24"/>
        </w:rPr>
        <w:t xml:space="preserve"> и Святых, не был вдохновл</w:t>
      </w:r>
      <w:r w:rsidR="00C86BE9">
        <w:rPr>
          <w:sz w:val="24"/>
          <w:szCs w:val="24"/>
        </w:rPr>
        <w:t>ё</w:t>
      </w:r>
      <w:r w:rsidR="00842D52" w:rsidRPr="00C72D9D">
        <w:rPr>
          <w:sz w:val="24"/>
          <w:szCs w:val="24"/>
        </w:rPr>
        <w:t xml:space="preserve">н, </w:t>
      </w:r>
      <w:r w:rsidR="00C86BE9">
        <w:rPr>
          <w:sz w:val="24"/>
          <w:szCs w:val="24"/>
        </w:rPr>
        <w:t>а</w:t>
      </w:r>
      <w:r w:rsidR="00842D52" w:rsidRPr="00C72D9D">
        <w:rPr>
          <w:sz w:val="24"/>
          <w:szCs w:val="24"/>
        </w:rPr>
        <w:t xml:space="preserve"> </w:t>
      </w:r>
      <w:r w:rsidR="00842D52">
        <w:rPr>
          <w:sz w:val="24"/>
          <w:szCs w:val="24"/>
        </w:rPr>
        <w:t>руководствовался</w:t>
      </w:r>
      <w:r w:rsidR="00842D52" w:rsidRPr="00C72D9D">
        <w:rPr>
          <w:sz w:val="24"/>
          <w:szCs w:val="24"/>
        </w:rPr>
        <w:t xml:space="preserve"> авторит</w:t>
      </w:r>
      <w:r w:rsidR="00842D52">
        <w:rPr>
          <w:sz w:val="24"/>
          <w:szCs w:val="24"/>
        </w:rPr>
        <w:t>етом</w:t>
      </w:r>
      <w:r w:rsidR="00842D52" w:rsidRPr="00C72D9D">
        <w:rPr>
          <w:sz w:val="24"/>
          <w:szCs w:val="24"/>
        </w:rPr>
        <w:t xml:space="preserve"> храмовых изображений и традиций святилищ и мест посвящений, где подобные феномены имели место. Чем ближе к голове или к телу, </w:t>
      </w:r>
      <w:r w:rsidR="00842D52">
        <w:rPr>
          <w:sz w:val="24"/>
          <w:szCs w:val="24"/>
        </w:rPr>
        <w:t>излуча</w:t>
      </w:r>
      <w:r w:rsidR="00842D52" w:rsidRPr="00C72D9D">
        <w:rPr>
          <w:sz w:val="24"/>
          <w:szCs w:val="24"/>
        </w:rPr>
        <w:t>ющему ауру, тем сильнее и лучезарнее эманации (</w:t>
      </w:r>
      <w:r w:rsidR="00842D52">
        <w:rPr>
          <w:sz w:val="24"/>
          <w:szCs w:val="24"/>
        </w:rPr>
        <w:t xml:space="preserve">которые наука объясняет наличием </w:t>
      </w:r>
      <w:r w:rsidR="00842D52" w:rsidRPr="00C72D9D">
        <w:rPr>
          <w:sz w:val="24"/>
          <w:szCs w:val="24"/>
        </w:rPr>
        <w:t>в пламени водород</w:t>
      </w:r>
      <w:r w:rsidR="00842D52">
        <w:rPr>
          <w:sz w:val="24"/>
          <w:szCs w:val="24"/>
        </w:rPr>
        <w:t>а</w:t>
      </w:r>
      <w:r w:rsidR="00842D52" w:rsidRPr="00C72D9D">
        <w:rPr>
          <w:sz w:val="24"/>
          <w:szCs w:val="24"/>
        </w:rPr>
        <w:t>)</w:t>
      </w:r>
      <w:r w:rsidR="00842D52">
        <w:rPr>
          <w:sz w:val="24"/>
          <w:szCs w:val="24"/>
        </w:rPr>
        <w:t>,</w:t>
      </w:r>
      <w:r w:rsidR="008F4299">
        <w:rPr>
          <w:sz w:val="24"/>
          <w:szCs w:val="24"/>
        </w:rPr>
        <w:t xml:space="preserve"> —</w:t>
      </w:r>
      <w:r w:rsidR="00842D52" w:rsidRPr="00C72D9D">
        <w:rPr>
          <w:sz w:val="24"/>
          <w:szCs w:val="24"/>
        </w:rPr>
        <w:t xml:space="preserve"> отсюда неправильные красные </w:t>
      </w:r>
      <w:r w:rsidR="00A048B1">
        <w:rPr>
          <w:sz w:val="24"/>
          <w:szCs w:val="24"/>
        </w:rPr>
        <w:t>языки</w:t>
      </w:r>
      <w:r w:rsidR="00842D52" w:rsidRPr="00C72D9D">
        <w:rPr>
          <w:sz w:val="24"/>
          <w:szCs w:val="24"/>
        </w:rPr>
        <w:t xml:space="preserve"> пламени вокруг Солнца</w:t>
      </w:r>
      <w:r w:rsidR="00842D52">
        <w:rPr>
          <w:sz w:val="24"/>
          <w:szCs w:val="24"/>
        </w:rPr>
        <w:t>,</w:t>
      </w:r>
      <w:r w:rsidR="00842D52" w:rsidRPr="00C72D9D">
        <w:rPr>
          <w:sz w:val="24"/>
          <w:szCs w:val="24"/>
        </w:rPr>
        <w:t xml:space="preserve"> или «</w:t>
      </w:r>
      <w:r w:rsidR="00842D52" w:rsidRPr="00BA30F6">
        <w:rPr>
          <w:i/>
          <w:sz w:val="24"/>
          <w:szCs w:val="24"/>
        </w:rPr>
        <w:t>внутренняя</w:t>
      </w:r>
      <w:r w:rsidR="00842D52" w:rsidRPr="00C72D9D">
        <w:rPr>
          <w:sz w:val="24"/>
          <w:szCs w:val="24"/>
        </w:rPr>
        <w:t xml:space="preserve"> корон</w:t>
      </w:r>
      <w:r w:rsidR="00842D52">
        <w:rPr>
          <w:sz w:val="24"/>
          <w:szCs w:val="24"/>
        </w:rPr>
        <w:t>а</w:t>
      </w:r>
      <w:r w:rsidR="00842D52" w:rsidRPr="00C72D9D">
        <w:rPr>
          <w:sz w:val="24"/>
          <w:szCs w:val="24"/>
        </w:rPr>
        <w:t xml:space="preserve">». </w:t>
      </w:r>
      <w:r w:rsidR="00842D52">
        <w:rPr>
          <w:sz w:val="24"/>
          <w:szCs w:val="24"/>
        </w:rPr>
        <w:t>То</w:t>
      </w:r>
      <w:r w:rsidR="00842D52" w:rsidRPr="00C72D9D">
        <w:rPr>
          <w:sz w:val="24"/>
          <w:szCs w:val="24"/>
        </w:rPr>
        <w:t xml:space="preserve">, что </w:t>
      </w:r>
      <w:r w:rsidR="00842D52">
        <w:rPr>
          <w:sz w:val="24"/>
          <w:szCs w:val="24"/>
        </w:rPr>
        <w:t>их</w:t>
      </w:r>
      <w:r w:rsidR="00842D52" w:rsidRPr="00C72D9D">
        <w:rPr>
          <w:sz w:val="24"/>
          <w:szCs w:val="24"/>
        </w:rPr>
        <w:t xml:space="preserve"> не всегда </w:t>
      </w:r>
      <w:r w:rsidR="00842D52">
        <w:rPr>
          <w:sz w:val="24"/>
          <w:szCs w:val="24"/>
        </w:rPr>
        <w:t>бывает</w:t>
      </w:r>
      <w:r w:rsidR="00842D52" w:rsidRPr="00C72D9D">
        <w:rPr>
          <w:sz w:val="24"/>
          <w:szCs w:val="24"/>
        </w:rPr>
        <w:t xml:space="preserve"> одинаково</w:t>
      </w:r>
      <w:r w:rsidR="00842D52">
        <w:rPr>
          <w:sz w:val="24"/>
          <w:szCs w:val="24"/>
        </w:rPr>
        <w:t>е</w:t>
      </w:r>
      <w:r w:rsidR="00842D52" w:rsidRPr="00C72D9D">
        <w:rPr>
          <w:sz w:val="24"/>
          <w:szCs w:val="24"/>
        </w:rPr>
        <w:t xml:space="preserve"> количеств</w:t>
      </w:r>
      <w:r w:rsidR="00842D52">
        <w:rPr>
          <w:sz w:val="24"/>
          <w:szCs w:val="24"/>
        </w:rPr>
        <w:t>о</w:t>
      </w:r>
      <w:r w:rsidR="00842D52" w:rsidRPr="00C72D9D">
        <w:rPr>
          <w:sz w:val="24"/>
          <w:szCs w:val="24"/>
        </w:rPr>
        <w:t xml:space="preserve">, указывает лишь на </w:t>
      </w:r>
      <w:r w:rsidR="00BE5BF6">
        <w:rPr>
          <w:sz w:val="24"/>
          <w:szCs w:val="24"/>
        </w:rPr>
        <w:t>флуктуации магнитной материи и её</w:t>
      </w:r>
      <w:r w:rsidR="00842D52" w:rsidRPr="00C72D9D">
        <w:rPr>
          <w:sz w:val="24"/>
          <w:szCs w:val="24"/>
        </w:rPr>
        <w:t xml:space="preserve"> энергии, котор</w:t>
      </w:r>
      <w:r w:rsidR="00842D52">
        <w:rPr>
          <w:sz w:val="24"/>
          <w:szCs w:val="24"/>
        </w:rPr>
        <w:t>ая влияет и на</w:t>
      </w:r>
      <w:r w:rsidR="00842D52" w:rsidRPr="00C72D9D">
        <w:rPr>
          <w:sz w:val="24"/>
          <w:szCs w:val="24"/>
        </w:rPr>
        <w:t xml:space="preserve"> разнообразие и число [солнечных] пятен. В период</w:t>
      </w:r>
      <w:r w:rsidR="00842D52">
        <w:rPr>
          <w:sz w:val="24"/>
          <w:szCs w:val="24"/>
        </w:rPr>
        <w:t>ы</w:t>
      </w:r>
      <w:r w:rsidR="00842D52" w:rsidRPr="00C72D9D">
        <w:rPr>
          <w:sz w:val="24"/>
          <w:szCs w:val="24"/>
        </w:rPr>
        <w:t xml:space="preserve"> магнитной инерции пятна исчезают или, скорее, остаются невидимыми. Чем </w:t>
      </w:r>
      <w:r w:rsidR="00BE5BF6">
        <w:rPr>
          <w:sz w:val="24"/>
          <w:szCs w:val="24"/>
        </w:rPr>
        <w:t>дальше проникает</w:t>
      </w:r>
      <w:r w:rsidR="00842D52" w:rsidRPr="00C72D9D">
        <w:rPr>
          <w:sz w:val="24"/>
          <w:szCs w:val="24"/>
        </w:rPr>
        <w:t xml:space="preserve"> эманаци</w:t>
      </w:r>
      <w:r w:rsidR="00842D52">
        <w:rPr>
          <w:sz w:val="24"/>
          <w:szCs w:val="24"/>
        </w:rPr>
        <w:t>я</w:t>
      </w:r>
      <w:r w:rsidR="00842D52" w:rsidRPr="00C72D9D">
        <w:rPr>
          <w:sz w:val="24"/>
          <w:szCs w:val="24"/>
        </w:rPr>
        <w:t xml:space="preserve">, тем </w:t>
      </w:r>
      <w:r w:rsidR="00842D52">
        <w:rPr>
          <w:sz w:val="24"/>
          <w:szCs w:val="24"/>
        </w:rPr>
        <w:t xml:space="preserve">она менее интенсивна; она постепенно убывает и наконец, </w:t>
      </w:r>
      <w:r w:rsidR="00842D52" w:rsidRPr="00C72D9D">
        <w:rPr>
          <w:sz w:val="24"/>
          <w:szCs w:val="24"/>
        </w:rPr>
        <w:t>исчез</w:t>
      </w:r>
      <w:r w:rsidR="00842D52">
        <w:rPr>
          <w:sz w:val="24"/>
          <w:szCs w:val="24"/>
        </w:rPr>
        <w:t>ает</w:t>
      </w:r>
      <w:r w:rsidR="00842D52" w:rsidRPr="00C72D9D">
        <w:rPr>
          <w:sz w:val="24"/>
          <w:szCs w:val="24"/>
        </w:rPr>
        <w:t>.</w:t>
      </w:r>
      <w:r w:rsidR="00842D52">
        <w:rPr>
          <w:sz w:val="24"/>
          <w:szCs w:val="24"/>
        </w:rPr>
        <w:t xml:space="preserve"> Отсюда и</w:t>
      </w:r>
      <w:r w:rsidR="00842D52" w:rsidRPr="00C72D9D">
        <w:rPr>
          <w:sz w:val="24"/>
          <w:szCs w:val="24"/>
        </w:rPr>
        <w:t xml:space="preserve"> «внешняя корона», </w:t>
      </w:r>
      <w:r w:rsidR="00842D52">
        <w:rPr>
          <w:sz w:val="24"/>
          <w:szCs w:val="24"/>
        </w:rPr>
        <w:t>чей</w:t>
      </w:r>
      <w:r w:rsidR="00842D52" w:rsidRPr="00C72D9D">
        <w:rPr>
          <w:sz w:val="24"/>
          <w:szCs w:val="24"/>
        </w:rPr>
        <w:t xml:space="preserve"> луч</w:t>
      </w:r>
      <w:r w:rsidR="00842D52">
        <w:rPr>
          <w:sz w:val="24"/>
          <w:szCs w:val="24"/>
        </w:rPr>
        <w:t>истый контур</w:t>
      </w:r>
      <w:r w:rsidR="00842D52" w:rsidRPr="00C72D9D">
        <w:rPr>
          <w:sz w:val="24"/>
          <w:szCs w:val="24"/>
        </w:rPr>
        <w:t xml:space="preserve"> </w:t>
      </w:r>
      <w:r w:rsidR="00842D52">
        <w:rPr>
          <w:sz w:val="24"/>
          <w:szCs w:val="24"/>
        </w:rPr>
        <w:t>объясняется исключительно</w:t>
      </w:r>
      <w:r w:rsidR="00842D52" w:rsidRPr="00C72D9D">
        <w:rPr>
          <w:sz w:val="24"/>
          <w:szCs w:val="24"/>
        </w:rPr>
        <w:t xml:space="preserve"> последн</w:t>
      </w:r>
      <w:r w:rsidR="00842D52">
        <w:rPr>
          <w:sz w:val="24"/>
          <w:szCs w:val="24"/>
        </w:rPr>
        <w:t>им</w:t>
      </w:r>
      <w:r w:rsidR="00842D52" w:rsidRPr="00C72D9D">
        <w:rPr>
          <w:sz w:val="24"/>
          <w:szCs w:val="24"/>
        </w:rPr>
        <w:t xml:space="preserve"> </w:t>
      </w:r>
      <w:r w:rsidR="00BE5BF6">
        <w:rPr>
          <w:sz w:val="24"/>
          <w:szCs w:val="24"/>
        </w:rPr>
        <w:t>явлением</w:t>
      </w:r>
      <w:r w:rsidR="00842D52" w:rsidRPr="00C72D9D">
        <w:rPr>
          <w:sz w:val="24"/>
          <w:szCs w:val="24"/>
        </w:rPr>
        <w:t xml:space="preserve">, </w:t>
      </w:r>
      <w:r w:rsidR="00842D52">
        <w:rPr>
          <w:sz w:val="24"/>
          <w:szCs w:val="24"/>
        </w:rPr>
        <w:t xml:space="preserve">ибо </w:t>
      </w:r>
      <w:r w:rsidR="00BE5BF6">
        <w:rPr>
          <w:sz w:val="24"/>
          <w:szCs w:val="24"/>
        </w:rPr>
        <w:t>её лучистый вид</w:t>
      </w:r>
      <w:r w:rsidR="00842D52" w:rsidRPr="00C72D9D">
        <w:rPr>
          <w:sz w:val="24"/>
          <w:szCs w:val="24"/>
        </w:rPr>
        <w:t xml:space="preserve"> происходит от магн</w:t>
      </w:r>
      <w:r w:rsidR="00842D52">
        <w:rPr>
          <w:sz w:val="24"/>
          <w:szCs w:val="24"/>
        </w:rPr>
        <w:t>етической природы</w:t>
      </w:r>
      <w:r w:rsidR="00842D52" w:rsidRPr="00C72D9D">
        <w:rPr>
          <w:sz w:val="24"/>
          <w:szCs w:val="24"/>
        </w:rPr>
        <w:t xml:space="preserve"> </w:t>
      </w:r>
      <w:r w:rsidR="00842D52">
        <w:rPr>
          <w:sz w:val="24"/>
          <w:szCs w:val="24"/>
        </w:rPr>
        <w:t>материи и электрической энергии</w:t>
      </w:r>
      <w:r w:rsidR="00842D52" w:rsidRPr="00C72D9D">
        <w:rPr>
          <w:sz w:val="24"/>
          <w:szCs w:val="24"/>
        </w:rPr>
        <w:t>, а вовсе не от раскал</w:t>
      </w:r>
      <w:r w:rsidR="00BE5BF6">
        <w:rPr>
          <w:sz w:val="24"/>
          <w:szCs w:val="24"/>
        </w:rPr>
        <w:t>ё</w:t>
      </w:r>
      <w:r w:rsidR="00842D52" w:rsidRPr="00C72D9D">
        <w:rPr>
          <w:sz w:val="24"/>
          <w:szCs w:val="24"/>
        </w:rPr>
        <w:t>нных частиц, как утвержда</w:t>
      </w:r>
      <w:r w:rsidR="00842D52">
        <w:rPr>
          <w:sz w:val="24"/>
          <w:szCs w:val="24"/>
        </w:rPr>
        <w:t>ют</w:t>
      </w:r>
      <w:r w:rsidR="00842D52" w:rsidRPr="00C72D9D">
        <w:rPr>
          <w:sz w:val="24"/>
          <w:szCs w:val="24"/>
        </w:rPr>
        <w:t xml:space="preserve"> некоторы</w:t>
      </w:r>
      <w:r w:rsidR="00842D52">
        <w:rPr>
          <w:sz w:val="24"/>
          <w:szCs w:val="24"/>
        </w:rPr>
        <w:t>е</w:t>
      </w:r>
      <w:r w:rsidR="00842D52" w:rsidRPr="00C72D9D">
        <w:rPr>
          <w:sz w:val="24"/>
          <w:szCs w:val="24"/>
        </w:rPr>
        <w:t xml:space="preserve"> астроном</w:t>
      </w:r>
      <w:r w:rsidR="00842D52">
        <w:rPr>
          <w:sz w:val="24"/>
          <w:szCs w:val="24"/>
        </w:rPr>
        <w:t>ы</w:t>
      </w:r>
      <w:r w:rsidR="00842D52" w:rsidRPr="00C72D9D">
        <w:rPr>
          <w:sz w:val="24"/>
          <w:szCs w:val="24"/>
        </w:rPr>
        <w:t>. Вс</w:t>
      </w:r>
      <w:r w:rsidR="00BE5BF6">
        <w:rPr>
          <w:sz w:val="24"/>
          <w:szCs w:val="24"/>
        </w:rPr>
        <w:t>ё</w:t>
      </w:r>
      <w:r w:rsidR="00842D52" w:rsidRPr="00C72D9D">
        <w:rPr>
          <w:sz w:val="24"/>
          <w:szCs w:val="24"/>
        </w:rPr>
        <w:t xml:space="preserve"> это ужасно ненаучно</w:t>
      </w:r>
      <w:r w:rsidR="008F4299">
        <w:rPr>
          <w:sz w:val="24"/>
          <w:szCs w:val="24"/>
        </w:rPr>
        <w:t xml:space="preserve"> —</w:t>
      </w:r>
      <w:r w:rsidR="00842D52" w:rsidRPr="00C72D9D">
        <w:rPr>
          <w:sz w:val="24"/>
          <w:szCs w:val="24"/>
        </w:rPr>
        <w:t xml:space="preserve"> тем не менее</w:t>
      </w:r>
      <w:r w:rsidR="00842D52">
        <w:rPr>
          <w:sz w:val="24"/>
          <w:szCs w:val="24"/>
        </w:rPr>
        <w:t>,</w:t>
      </w:r>
      <w:r w:rsidR="00842D52" w:rsidRPr="00C72D9D">
        <w:rPr>
          <w:sz w:val="24"/>
          <w:szCs w:val="24"/>
        </w:rPr>
        <w:t xml:space="preserve"> это </w:t>
      </w:r>
      <w:r w:rsidR="00842D52" w:rsidRPr="00BE5BF6">
        <w:rPr>
          <w:i/>
          <w:sz w:val="24"/>
          <w:szCs w:val="24"/>
        </w:rPr>
        <w:t>факт</w:t>
      </w:r>
      <w:r w:rsidR="00842D52" w:rsidRPr="00C72D9D">
        <w:rPr>
          <w:sz w:val="24"/>
          <w:szCs w:val="24"/>
        </w:rPr>
        <w:t>, к которому могу добавить и другой, напомнив вам, что Солнце, которое мы видим, вовсе не центральная планета наше</w:t>
      </w:r>
      <w:r w:rsidR="00842D52">
        <w:rPr>
          <w:sz w:val="24"/>
          <w:szCs w:val="24"/>
        </w:rPr>
        <w:t>й</w:t>
      </w:r>
      <w:r w:rsidR="00842D52" w:rsidRPr="00C72D9D">
        <w:rPr>
          <w:sz w:val="24"/>
          <w:szCs w:val="24"/>
        </w:rPr>
        <w:t xml:space="preserve"> маленько</w:t>
      </w:r>
      <w:r w:rsidR="00842D52">
        <w:rPr>
          <w:sz w:val="24"/>
          <w:szCs w:val="24"/>
        </w:rPr>
        <w:t>й Вселенной</w:t>
      </w:r>
      <w:r w:rsidR="00842D52" w:rsidRPr="00C72D9D">
        <w:rPr>
          <w:sz w:val="24"/>
          <w:szCs w:val="24"/>
        </w:rPr>
        <w:t xml:space="preserve">, </w:t>
      </w:r>
      <w:r w:rsidR="00842D52">
        <w:rPr>
          <w:sz w:val="24"/>
          <w:szCs w:val="24"/>
        </w:rPr>
        <w:t>а</w:t>
      </w:r>
      <w:r w:rsidR="00842D52" w:rsidRPr="00C72D9D">
        <w:rPr>
          <w:sz w:val="24"/>
          <w:szCs w:val="24"/>
        </w:rPr>
        <w:t xml:space="preserve"> лишь е</w:t>
      </w:r>
      <w:r w:rsidR="00BE5BF6">
        <w:rPr>
          <w:sz w:val="24"/>
          <w:szCs w:val="24"/>
        </w:rPr>
        <w:t>ё</w:t>
      </w:r>
      <w:r w:rsidR="00842D52">
        <w:rPr>
          <w:sz w:val="24"/>
          <w:szCs w:val="24"/>
        </w:rPr>
        <w:t xml:space="preserve"> завеса,</w:t>
      </w:r>
      <w:r w:rsidR="00842D52" w:rsidRPr="00C72D9D">
        <w:rPr>
          <w:sz w:val="24"/>
          <w:szCs w:val="24"/>
        </w:rPr>
        <w:t xml:space="preserve"> </w:t>
      </w:r>
      <w:r w:rsidR="00842D52">
        <w:rPr>
          <w:sz w:val="24"/>
          <w:szCs w:val="24"/>
        </w:rPr>
        <w:t>ил</w:t>
      </w:r>
      <w:r w:rsidR="00842D52" w:rsidRPr="00C72D9D">
        <w:rPr>
          <w:sz w:val="24"/>
          <w:szCs w:val="24"/>
        </w:rPr>
        <w:t>и «</w:t>
      </w:r>
      <w:r w:rsidR="00842D52" w:rsidRPr="00BA30F6">
        <w:rPr>
          <w:i/>
          <w:sz w:val="24"/>
          <w:szCs w:val="24"/>
        </w:rPr>
        <w:t>отражение</w:t>
      </w:r>
      <w:r w:rsidR="00842D52" w:rsidRPr="00C72D9D">
        <w:rPr>
          <w:sz w:val="24"/>
          <w:szCs w:val="24"/>
        </w:rPr>
        <w:t xml:space="preserve">». </w:t>
      </w:r>
      <w:r w:rsidR="00842D52" w:rsidRPr="00C72D9D">
        <w:rPr>
          <w:sz w:val="24"/>
          <w:szCs w:val="24"/>
        </w:rPr>
        <w:lastRenderedPageBreak/>
        <w:t xml:space="preserve">Наука </w:t>
      </w:r>
      <w:r w:rsidR="00842D52">
        <w:rPr>
          <w:sz w:val="24"/>
          <w:szCs w:val="24"/>
        </w:rPr>
        <w:t>испытывает</w:t>
      </w:r>
      <w:r w:rsidR="00842D52" w:rsidRPr="00C72D9D">
        <w:rPr>
          <w:sz w:val="24"/>
          <w:szCs w:val="24"/>
        </w:rPr>
        <w:t xml:space="preserve"> чрезвычайные </w:t>
      </w:r>
      <w:r w:rsidR="00842D52">
        <w:rPr>
          <w:sz w:val="24"/>
          <w:szCs w:val="24"/>
        </w:rPr>
        <w:t>трудности при</w:t>
      </w:r>
      <w:r w:rsidR="00842D52" w:rsidRPr="00C72D9D">
        <w:rPr>
          <w:sz w:val="24"/>
          <w:szCs w:val="24"/>
        </w:rPr>
        <w:t xml:space="preserve"> изучении этой планеты, которых, по счастью, </w:t>
      </w:r>
      <w:r w:rsidR="00842D52">
        <w:rPr>
          <w:sz w:val="24"/>
          <w:szCs w:val="24"/>
        </w:rPr>
        <w:t>нет у нас</w:t>
      </w:r>
      <w:r w:rsidR="00842D52" w:rsidRPr="00C72D9D">
        <w:rPr>
          <w:sz w:val="24"/>
          <w:szCs w:val="24"/>
        </w:rPr>
        <w:t xml:space="preserve">: прежде всего постоянное дрожание нашей атмосферы, которое </w:t>
      </w:r>
      <w:r w:rsidR="00842D52">
        <w:rPr>
          <w:sz w:val="24"/>
          <w:szCs w:val="24"/>
        </w:rPr>
        <w:t>меша</w:t>
      </w:r>
      <w:r w:rsidR="00842D52" w:rsidRPr="00C72D9D">
        <w:rPr>
          <w:sz w:val="24"/>
          <w:szCs w:val="24"/>
        </w:rPr>
        <w:t>ет правильно судить о том малом, что они видят. Это затруднение никогда не стояло на пути древних халдейских и египетских астрономов, не является оно препятствием и для нас, ибо мы имеем средства остановить</w:t>
      </w:r>
      <w:r w:rsidR="00842D52">
        <w:rPr>
          <w:sz w:val="24"/>
          <w:szCs w:val="24"/>
        </w:rPr>
        <w:t xml:space="preserve"> подобные колебания</w:t>
      </w:r>
      <w:r w:rsidR="00842D52" w:rsidRPr="00C72D9D">
        <w:rPr>
          <w:sz w:val="24"/>
          <w:szCs w:val="24"/>
        </w:rPr>
        <w:t>, противодействовать</w:t>
      </w:r>
      <w:r w:rsidR="00842D52">
        <w:rPr>
          <w:sz w:val="24"/>
          <w:szCs w:val="24"/>
        </w:rPr>
        <w:t xml:space="preserve"> им</w:t>
      </w:r>
      <w:r w:rsidR="00842D52" w:rsidRPr="00C72D9D">
        <w:rPr>
          <w:sz w:val="24"/>
          <w:szCs w:val="24"/>
        </w:rPr>
        <w:t xml:space="preserve">, будучи </w:t>
      </w:r>
      <w:r w:rsidR="00842D52">
        <w:rPr>
          <w:sz w:val="24"/>
          <w:szCs w:val="24"/>
        </w:rPr>
        <w:t>знакомы</w:t>
      </w:r>
      <w:r w:rsidR="00842D52" w:rsidRPr="00C72D9D">
        <w:rPr>
          <w:sz w:val="24"/>
          <w:szCs w:val="24"/>
        </w:rPr>
        <w:t xml:space="preserve"> со всеми </w:t>
      </w:r>
      <w:r w:rsidR="00842D52" w:rsidRPr="00CD06E3">
        <w:rPr>
          <w:i/>
          <w:sz w:val="24"/>
          <w:szCs w:val="24"/>
        </w:rPr>
        <w:t>акашическими</w:t>
      </w:r>
      <w:r w:rsidR="00842D52">
        <w:rPr>
          <w:sz w:val="24"/>
          <w:szCs w:val="24"/>
        </w:rPr>
        <w:t xml:space="preserve"> </w:t>
      </w:r>
      <w:r w:rsidR="00842D52" w:rsidRPr="00C72D9D">
        <w:rPr>
          <w:sz w:val="24"/>
          <w:szCs w:val="24"/>
        </w:rPr>
        <w:t xml:space="preserve">условиями. Не более, </w:t>
      </w:r>
      <w:r w:rsidR="00A048B1">
        <w:rPr>
          <w:sz w:val="24"/>
          <w:szCs w:val="24"/>
        </w:rPr>
        <w:t>чем</w:t>
      </w:r>
      <w:r w:rsidR="00842D52" w:rsidRPr="00C72D9D">
        <w:rPr>
          <w:sz w:val="24"/>
          <w:szCs w:val="24"/>
        </w:rPr>
        <w:t xml:space="preserve"> секрет </w:t>
      </w:r>
      <w:r w:rsidR="00842D52" w:rsidRPr="00CD06E3">
        <w:rPr>
          <w:i/>
          <w:sz w:val="24"/>
          <w:szCs w:val="24"/>
        </w:rPr>
        <w:t>дождя</w:t>
      </w:r>
      <w:r w:rsidR="00842D52" w:rsidRPr="00C72D9D">
        <w:rPr>
          <w:sz w:val="24"/>
          <w:szCs w:val="24"/>
        </w:rPr>
        <w:t>, эта тайна</w:t>
      </w:r>
      <w:r w:rsidR="00BE5BF6">
        <w:rPr>
          <w:sz w:val="24"/>
          <w:szCs w:val="24"/>
        </w:rPr>
        <w:t xml:space="preserve"> —</w:t>
      </w:r>
      <w:r w:rsidR="00842D52" w:rsidRPr="00C72D9D">
        <w:rPr>
          <w:sz w:val="24"/>
          <w:szCs w:val="24"/>
        </w:rPr>
        <w:t xml:space="preserve"> если мы е</w:t>
      </w:r>
      <w:r w:rsidR="00BE5BF6">
        <w:rPr>
          <w:sz w:val="24"/>
          <w:szCs w:val="24"/>
        </w:rPr>
        <w:t>ё</w:t>
      </w:r>
      <w:r w:rsidR="00842D52" w:rsidRPr="00C72D9D">
        <w:rPr>
          <w:sz w:val="24"/>
          <w:szCs w:val="24"/>
        </w:rPr>
        <w:t xml:space="preserve"> разгласим</w:t>
      </w:r>
      <w:r w:rsidR="008F4299">
        <w:rPr>
          <w:sz w:val="24"/>
          <w:szCs w:val="24"/>
        </w:rPr>
        <w:t xml:space="preserve"> —</w:t>
      </w:r>
      <w:r w:rsidR="00842D52" w:rsidRPr="00C72D9D">
        <w:rPr>
          <w:sz w:val="24"/>
          <w:szCs w:val="24"/>
        </w:rPr>
        <w:t xml:space="preserve"> будет </w:t>
      </w:r>
      <w:r w:rsidR="00A048B1">
        <w:rPr>
          <w:sz w:val="24"/>
          <w:szCs w:val="24"/>
        </w:rPr>
        <w:t xml:space="preserve">иметь для </w:t>
      </w:r>
      <w:r w:rsidR="00842D52" w:rsidRPr="00C72D9D">
        <w:rPr>
          <w:sz w:val="24"/>
          <w:szCs w:val="24"/>
        </w:rPr>
        <w:t>ваши</w:t>
      </w:r>
      <w:r w:rsidR="00A048B1">
        <w:rPr>
          <w:sz w:val="24"/>
          <w:szCs w:val="24"/>
        </w:rPr>
        <w:t>х</w:t>
      </w:r>
      <w:r w:rsidR="00842D52" w:rsidRPr="00C72D9D">
        <w:rPr>
          <w:sz w:val="24"/>
          <w:szCs w:val="24"/>
        </w:rPr>
        <w:t xml:space="preserve"> уч</w:t>
      </w:r>
      <w:r w:rsidR="00A048B1">
        <w:rPr>
          <w:sz w:val="24"/>
          <w:szCs w:val="24"/>
        </w:rPr>
        <w:t>ё</w:t>
      </w:r>
      <w:r w:rsidR="00842D52" w:rsidRPr="00C72D9D">
        <w:rPr>
          <w:sz w:val="24"/>
          <w:szCs w:val="24"/>
        </w:rPr>
        <w:t>ны</w:t>
      </w:r>
      <w:r w:rsidR="00A048B1">
        <w:rPr>
          <w:sz w:val="24"/>
          <w:szCs w:val="24"/>
        </w:rPr>
        <w:t>х какое-то практическое применение</w:t>
      </w:r>
      <w:r w:rsidR="00842D52" w:rsidRPr="00C72D9D">
        <w:rPr>
          <w:sz w:val="24"/>
          <w:szCs w:val="24"/>
        </w:rPr>
        <w:t xml:space="preserve">, если только они не сделаются оккультистами и не пожертвуют долгие годы на приобретение сил. Только представьте Гексли и Тиндаля, изучающих </w:t>
      </w:r>
      <w:r w:rsidR="00BE5BF6">
        <w:rPr>
          <w:sz w:val="24"/>
          <w:szCs w:val="24"/>
        </w:rPr>
        <w:t>й</w:t>
      </w:r>
      <w:r w:rsidR="00842D52" w:rsidRPr="00C72D9D">
        <w:rPr>
          <w:sz w:val="24"/>
          <w:szCs w:val="24"/>
        </w:rPr>
        <w:t>ога-</w:t>
      </w:r>
      <w:r w:rsidR="00BE5BF6">
        <w:rPr>
          <w:sz w:val="24"/>
          <w:szCs w:val="24"/>
        </w:rPr>
        <w:t>в</w:t>
      </w:r>
      <w:r w:rsidR="00842D52" w:rsidRPr="00C72D9D">
        <w:rPr>
          <w:sz w:val="24"/>
          <w:szCs w:val="24"/>
        </w:rPr>
        <w:t>идью! Отсюда масса ошибок, в которые они впадают, и противоречивые гипотезы ваших лучших авторитетов. Например, Солнце полно парами железа</w:t>
      </w:r>
      <w:r w:rsidR="008F4299">
        <w:rPr>
          <w:sz w:val="24"/>
          <w:szCs w:val="24"/>
        </w:rPr>
        <w:t xml:space="preserve"> —</w:t>
      </w:r>
      <w:r w:rsidR="00842D52" w:rsidRPr="00C72D9D">
        <w:rPr>
          <w:sz w:val="24"/>
          <w:szCs w:val="24"/>
        </w:rPr>
        <w:t xml:space="preserve"> факт, который был доказан спектроскопом, показавшим, что свет короны состо</w:t>
      </w:r>
      <w:r w:rsidR="00842D52">
        <w:rPr>
          <w:sz w:val="24"/>
          <w:szCs w:val="24"/>
        </w:rPr>
        <w:t>ит</w:t>
      </w:r>
      <w:r w:rsidR="00842D52" w:rsidRPr="00C72D9D">
        <w:rPr>
          <w:sz w:val="24"/>
          <w:szCs w:val="24"/>
        </w:rPr>
        <w:t xml:space="preserve"> в больш</w:t>
      </w:r>
      <w:r w:rsidR="00842D52">
        <w:rPr>
          <w:sz w:val="24"/>
          <w:szCs w:val="24"/>
        </w:rPr>
        <w:t>о</w:t>
      </w:r>
      <w:r w:rsidR="00842D52" w:rsidRPr="00C72D9D">
        <w:rPr>
          <w:sz w:val="24"/>
          <w:szCs w:val="24"/>
        </w:rPr>
        <w:t xml:space="preserve">й степени из линии </w:t>
      </w:r>
      <w:r w:rsidR="00842D52">
        <w:rPr>
          <w:sz w:val="24"/>
          <w:szCs w:val="24"/>
        </w:rPr>
        <w:t xml:space="preserve">в </w:t>
      </w:r>
      <w:r w:rsidR="00A048B1">
        <w:rPr>
          <w:sz w:val="24"/>
          <w:szCs w:val="24"/>
        </w:rPr>
        <w:t>зелё</w:t>
      </w:r>
      <w:r w:rsidR="00842D52" w:rsidRPr="00C72D9D">
        <w:rPr>
          <w:sz w:val="24"/>
          <w:szCs w:val="24"/>
        </w:rPr>
        <w:t xml:space="preserve">ной части спектра, очень близко совпадающей с </w:t>
      </w:r>
      <w:r w:rsidR="00BE5BF6" w:rsidRPr="00C72D9D">
        <w:rPr>
          <w:sz w:val="24"/>
          <w:szCs w:val="24"/>
        </w:rPr>
        <w:t xml:space="preserve">линией </w:t>
      </w:r>
      <w:r w:rsidR="00842D52" w:rsidRPr="00C72D9D">
        <w:rPr>
          <w:sz w:val="24"/>
          <w:szCs w:val="24"/>
        </w:rPr>
        <w:t>желез</w:t>
      </w:r>
      <w:r w:rsidR="00BE5BF6">
        <w:rPr>
          <w:sz w:val="24"/>
          <w:szCs w:val="24"/>
        </w:rPr>
        <w:t>а</w:t>
      </w:r>
      <w:r w:rsidR="00842D52" w:rsidRPr="00C72D9D">
        <w:rPr>
          <w:sz w:val="24"/>
          <w:szCs w:val="24"/>
        </w:rPr>
        <w:t>. Тем не менее</w:t>
      </w:r>
      <w:r w:rsidR="00842D52">
        <w:rPr>
          <w:sz w:val="24"/>
          <w:szCs w:val="24"/>
        </w:rPr>
        <w:t>,</w:t>
      </w:r>
      <w:r w:rsidR="00842D52" w:rsidRPr="00C72D9D">
        <w:rPr>
          <w:sz w:val="24"/>
          <w:szCs w:val="24"/>
        </w:rPr>
        <w:t xml:space="preserve"> профессор</w:t>
      </w:r>
      <w:r w:rsidR="00842D52">
        <w:rPr>
          <w:sz w:val="24"/>
          <w:szCs w:val="24"/>
        </w:rPr>
        <w:t>а</w:t>
      </w:r>
      <w:r w:rsidR="00842D52" w:rsidRPr="00C72D9D">
        <w:rPr>
          <w:sz w:val="24"/>
          <w:szCs w:val="24"/>
        </w:rPr>
        <w:t xml:space="preserve"> Юнг и Лок</w:t>
      </w:r>
      <w:r w:rsidR="00842D52">
        <w:rPr>
          <w:sz w:val="24"/>
          <w:szCs w:val="24"/>
        </w:rPr>
        <w:t>ь</w:t>
      </w:r>
      <w:r w:rsidR="00842D52" w:rsidRPr="00C72D9D">
        <w:rPr>
          <w:sz w:val="24"/>
          <w:szCs w:val="24"/>
        </w:rPr>
        <w:t>ер опровергли это под остроумным предлогом, что</w:t>
      </w:r>
      <w:r w:rsidR="00842D52">
        <w:rPr>
          <w:sz w:val="24"/>
          <w:szCs w:val="24"/>
        </w:rPr>
        <w:t>, насколько я помню,</w:t>
      </w:r>
      <w:r w:rsidR="00842D52" w:rsidRPr="00C72D9D">
        <w:rPr>
          <w:sz w:val="24"/>
          <w:szCs w:val="24"/>
        </w:rPr>
        <w:t xml:space="preserve"> если бы корона была составлена из мельчайших частиц, подобно туче пыли (именно это мы называем </w:t>
      </w:r>
      <w:r w:rsidR="00842D52">
        <w:rPr>
          <w:sz w:val="24"/>
          <w:szCs w:val="24"/>
        </w:rPr>
        <w:t>«</w:t>
      </w:r>
      <w:r w:rsidR="00842D52" w:rsidRPr="00C72D9D">
        <w:rPr>
          <w:sz w:val="24"/>
          <w:szCs w:val="24"/>
        </w:rPr>
        <w:t>магнитно</w:t>
      </w:r>
      <w:r w:rsidR="00842D52">
        <w:rPr>
          <w:sz w:val="24"/>
          <w:szCs w:val="24"/>
        </w:rPr>
        <w:t>й материей»</w:t>
      </w:r>
      <w:r w:rsidR="00842D52" w:rsidRPr="00C72D9D">
        <w:rPr>
          <w:sz w:val="24"/>
          <w:szCs w:val="24"/>
        </w:rPr>
        <w:t>), то: 1) эти частицы упали бы на солнечное тело; 2) известно, что кометы проходят сквозь эт</w:t>
      </w:r>
      <w:r w:rsidR="00842D52">
        <w:rPr>
          <w:sz w:val="24"/>
          <w:szCs w:val="24"/>
        </w:rPr>
        <w:t>и пары</w:t>
      </w:r>
      <w:r w:rsidR="00842D52" w:rsidRPr="00C72D9D">
        <w:rPr>
          <w:sz w:val="24"/>
          <w:szCs w:val="24"/>
        </w:rPr>
        <w:t xml:space="preserve"> без всяк</w:t>
      </w:r>
      <w:r w:rsidR="00A048B1">
        <w:rPr>
          <w:sz w:val="24"/>
          <w:szCs w:val="24"/>
        </w:rPr>
        <w:t>их</w:t>
      </w:r>
      <w:r w:rsidR="00842D52" w:rsidRPr="00C72D9D">
        <w:rPr>
          <w:sz w:val="24"/>
          <w:szCs w:val="24"/>
        </w:rPr>
        <w:t xml:space="preserve"> видим</w:t>
      </w:r>
      <w:r w:rsidR="00A048B1">
        <w:rPr>
          <w:sz w:val="24"/>
          <w:szCs w:val="24"/>
        </w:rPr>
        <w:t>ых</w:t>
      </w:r>
      <w:r w:rsidR="00842D52" w:rsidRPr="00C72D9D">
        <w:rPr>
          <w:sz w:val="24"/>
          <w:szCs w:val="24"/>
        </w:rPr>
        <w:t xml:space="preserve"> последстви</w:t>
      </w:r>
      <w:r w:rsidR="00A048B1">
        <w:rPr>
          <w:sz w:val="24"/>
          <w:szCs w:val="24"/>
        </w:rPr>
        <w:t>й</w:t>
      </w:r>
      <w:r w:rsidR="00842D52" w:rsidRPr="00C72D9D">
        <w:rPr>
          <w:sz w:val="24"/>
          <w:szCs w:val="24"/>
        </w:rPr>
        <w:t xml:space="preserve"> для них; 3) спектроскоп профессора Юнга показал, что линия короны не была тождественна с </w:t>
      </w:r>
      <w:r w:rsidR="00BE5BF6" w:rsidRPr="00C72D9D">
        <w:rPr>
          <w:sz w:val="24"/>
          <w:szCs w:val="24"/>
        </w:rPr>
        <w:t xml:space="preserve">линией </w:t>
      </w:r>
      <w:r w:rsidR="00842D52" w:rsidRPr="00C72D9D">
        <w:rPr>
          <w:sz w:val="24"/>
          <w:szCs w:val="24"/>
        </w:rPr>
        <w:t>желез</w:t>
      </w:r>
      <w:r w:rsidR="00BE5BF6">
        <w:rPr>
          <w:sz w:val="24"/>
          <w:szCs w:val="24"/>
        </w:rPr>
        <w:t>а</w:t>
      </w:r>
      <w:r w:rsidR="00842D52" w:rsidRPr="00C72D9D">
        <w:rPr>
          <w:sz w:val="24"/>
          <w:szCs w:val="24"/>
        </w:rPr>
        <w:t xml:space="preserve"> и т. д. Почему называют они эти возражения «научными»</w:t>
      </w:r>
      <w:r w:rsidR="008F4299">
        <w:rPr>
          <w:sz w:val="24"/>
          <w:szCs w:val="24"/>
        </w:rPr>
        <w:t xml:space="preserve"> —</w:t>
      </w:r>
      <w:r w:rsidR="00842D52" w:rsidRPr="00C72D9D">
        <w:rPr>
          <w:sz w:val="24"/>
          <w:szCs w:val="24"/>
        </w:rPr>
        <w:t xml:space="preserve"> мы </w:t>
      </w:r>
      <w:r w:rsidR="00842D52">
        <w:rPr>
          <w:sz w:val="24"/>
          <w:szCs w:val="24"/>
        </w:rPr>
        <w:t>в не в силах</w:t>
      </w:r>
      <w:r w:rsidR="00842D52" w:rsidRPr="00C72D9D">
        <w:rPr>
          <w:sz w:val="24"/>
          <w:szCs w:val="24"/>
        </w:rPr>
        <w:t xml:space="preserve"> понять. </w:t>
      </w:r>
    </w:p>
    <w:p w:rsidR="00842D52" w:rsidRDefault="00842D52" w:rsidP="00842D52">
      <w:pPr>
        <w:ind w:firstLine="340"/>
        <w:jc w:val="both"/>
        <w:rPr>
          <w:sz w:val="24"/>
          <w:szCs w:val="24"/>
        </w:rPr>
      </w:pPr>
      <w:r w:rsidRPr="00C72D9D">
        <w:rPr>
          <w:sz w:val="24"/>
          <w:szCs w:val="24"/>
        </w:rPr>
        <w:t>1</w:t>
      </w:r>
      <w:r>
        <w:rPr>
          <w:sz w:val="24"/>
          <w:szCs w:val="24"/>
        </w:rPr>
        <w:t>)</w:t>
      </w:r>
      <w:r w:rsidRPr="00C72D9D">
        <w:rPr>
          <w:sz w:val="24"/>
          <w:szCs w:val="24"/>
        </w:rPr>
        <w:t xml:space="preserve"> Причины, почему эти частицы, как они </w:t>
      </w:r>
      <w:r w:rsidR="00256086">
        <w:rPr>
          <w:sz w:val="24"/>
          <w:szCs w:val="24"/>
        </w:rPr>
        <w:t xml:space="preserve">их </w:t>
      </w:r>
      <w:r w:rsidRPr="00C72D9D">
        <w:rPr>
          <w:sz w:val="24"/>
          <w:szCs w:val="24"/>
        </w:rPr>
        <w:t xml:space="preserve">называют, </w:t>
      </w:r>
      <w:r w:rsidRPr="00CD06E3">
        <w:rPr>
          <w:i/>
          <w:sz w:val="24"/>
          <w:szCs w:val="24"/>
        </w:rPr>
        <w:t>не</w:t>
      </w:r>
      <w:r w:rsidRPr="00C72D9D">
        <w:rPr>
          <w:sz w:val="24"/>
          <w:szCs w:val="24"/>
        </w:rPr>
        <w:t xml:space="preserve"> падают на солнечное тело, самоочевидны. Есть силы, сосуществующие с силою тяготения, о которых </w:t>
      </w:r>
      <w:r w:rsidR="00256086">
        <w:rPr>
          <w:sz w:val="24"/>
          <w:szCs w:val="24"/>
        </w:rPr>
        <w:t xml:space="preserve">они </w:t>
      </w:r>
      <w:r w:rsidRPr="00C72D9D">
        <w:rPr>
          <w:sz w:val="24"/>
          <w:szCs w:val="24"/>
        </w:rPr>
        <w:t xml:space="preserve">ничего не знают, кроме </w:t>
      </w:r>
      <w:r>
        <w:rPr>
          <w:sz w:val="24"/>
          <w:szCs w:val="24"/>
        </w:rPr>
        <w:t>как то</w:t>
      </w:r>
      <w:r w:rsidRPr="00C72D9D">
        <w:rPr>
          <w:sz w:val="24"/>
          <w:szCs w:val="24"/>
        </w:rPr>
        <w:t xml:space="preserve">, что, </w:t>
      </w:r>
      <w:r>
        <w:rPr>
          <w:sz w:val="24"/>
          <w:szCs w:val="24"/>
        </w:rPr>
        <w:t>собственно</w:t>
      </w:r>
      <w:r w:rsidRPr="00C72D9D">
        <w:rPr>
          <w:sz w:val="24"/>
          <w:szCs w:val="24"/>
        </w:rPr>
        <w:t xml:space="preserve"> говоря, тяготения</w:t>
      </w:r>
      <w:r w:rsidRPr="00CD06E3">
        <w:rPr>
          <w:sz w:val="24"/>
          <w:szCs w:val="24"/>
        </w:rPr>
        <w:t xml:space="preserve"> </w:t>
      </w:r>
      <w:r w:rsidRPr="00C72D9D">
        <w:rPr>
          <w:sz w:val="24"/>
          <w:szCs w:val="24"/>
        </w:rPr>
        <w:t>нет, а есть лишь притяжение и отталкивание. 2</w:t>
      </w:r>
      <w:r>
        <w:rPr>
          <w:sz w:val="24"/>
          <w:szCs w:val="24"/>
        </w:rPr>
        <w:t>)</w:t>
      </w:r>
      <w:r w:rsidRPr="00C72D9D">
        <w:rPr>
          <w:sz w:val="24"/>
          <w:szCs w:val="24"/>
        </w:rPr>
        <w:t xml:space="preserve"> Каким образом кометы могли бы быть затронуты </w:t>
      </w:r>
      <w:r>
        <w:rPr>
          <w:sz w:val="24"/>
          <w:szCs w:val="24"/>
        </w:rPr>
        <w:t>упомянутым</w:t>
      </w:r>
      <w:r w:rsidRPr="00C72D9D">
        <w:rPr>
          <w:sz w:val="24"/>
          <w:szCs w:val="24"/>
        </w:rPr>
        <w:t xml:space="preserve"> </w:t>
      </w:r>
      <w:r>
        <w:rPr>
          <w:sz w:val="24"/>
          <w:szCs w:val="24"/>
        </w:rPr>
        <w:t>«</w:t>
      </w:r>
      <w:r w:rsidRPr="00C72D9D">
        <w:rPr>
          <w:sz w:val="24"/>
          <w:szCs w:val="24"/>
        </w:rPr>
        <w:t>прохождением</w:t>
      </w:r>
      <w:r>
        <w:rPr>
          <w:sz w:val="24"/>
          <w:szCs w:val="24"/>
        </w:rPr>
        <w:t>»</w:t>
      </w:r>
      <w:r w:rsidRPr="00C72D9D">
        <w:rPr>
          <w:sz w:val="24"/>
          <w:szCs w:val="24"/>
        </w:rPr>
        <w:t xml:space="preserve">, </w:t>
      </w:r>
      <w:r>
        <w:rPr>
          <w:sz w:val="24"/>
          <w:szCs w:val="24"/>
        </w:rPr>
        <w:t>если оно</w:t>
      </w:r>
      <w:r w:rsidR="00256086">
        <w:rPr>
          <w:sz w:val="24"/>
          <w:szCs w:val="24"/>
        </w:rPr>
        <w:t xml:space="preserve"> </w:t>
      </w:r>
      <w:r w:rsidRPr="00C72D9D">
        <w:rPr>
          <w:sz w:val="24"/>
          <w:szCs w:val="24"/>
        </w:rPr>
        <w:t xml:space="preserve">есть просто оптический обман? Они не могли бы пройти </w:t>
      </w:r>
      <w:r>
        <w:rPr>
          <w:sz w:val="24"/>
          <w:szCs w:val="24"/>
        </w:rPr>
        <w:t>зону</w:t>
      </w:r>
      <w:r w:rsidRPr="00C72D9D">
        <w:rPr>
          <w:sz w:val="24"/>
          <w:szCs w:val="24"/>
        </w:rPr>
        <w:t xml:space="preserve"> притяжения, не будучи немедленно уничтоженными той сило</w:t>
      </w:r>
      <w:r w:rsidR="00A048B1">
        <w:rPr>
          <w:sz w:val="24"/>
          <w:szCs w:val="24"/>
        </w:rPr>
        <w:t>й</w:t>
      </w:r>
      <w:r w:rsidRPr="00C72D9D">
        <w:rPr>
          <w:sz w:val="24"/>
          <w:szCs w:val="24"/>
        </w:rPr>
        <w:t>, о которой никакой «</w:t>
      </w:r>
      <w:r w:rsidRPr="00CD06E3">
        <w:rPr>
          <w:i/>
          <w:sz w:val="24"/>
          <w:szCs w:val="24"/>
        </w:rPr>
        <w:t>врил</w:t>
      </w:r>
      <w:r w:rsidRPr="00C72D9D">
        <w:rPr>
          <w:sz w:val="24"/>
          <w:szCs w:val="24"/>
        </w:rPr>
        <w:t>» не может дать представления, ибо на Земле нет ничего, что могло бы сравни</w:t>
      </w:r>
      <w:r>
        <w:rPr>
          <w:sz w:val="24"/>
          <w:szCs w:val="24"/>
        </w:rPr>
        <w:t>ться</w:t>
      </w:r>
      <w:r w:rsidRPr="00C72D9D">
        <w:rPr>
          <w:sz w:val="24"/>
          <w:szCs w:val="24"/>
        </w:rPr>
        <w:t xml:space="preserve"> с нею. Поскольку </w:t>
      </w:r>
      <w:r>
        <w:rPr>
          <w:sz w:val="24"/>
          <w:szCs w:val="24"/>
        </w:rPr>
        <w:t xml:space="preserve">же </w:t>
      </w:r>
      <w:r w:rsidRPr="00C72D9D">
        <w:rPr>
          <w:sz w:val="24"/>
          <w:szCs w:val="24"/>
        </w:rPr>
        <w:t xml:space="preserve">кометы проходят </w:t>
      </w:r>
      <w:r>
        <w:rPr>
          <w:sz w:val="24"/>
          <w:szCs w:val="24"/>
        </w:rPr>
        <w:t>сквозь</w:t>
      </w:r>
      <w:r w:rsidRPr="00C72D9D">
        <w:rPr>
          <w:sz w:val="24"/>
          <w:szCs w:val="24"/>
        </w:rPr>
        <w:t xml:space="preserve"> «отражение», неудивительно, что </w:t>
      </w:r>
      <w:r>
        <w:rPr>
          <w:sz w:val="24"/>
          <w:szCs w:val="24"/>
        </w:rPr>
        <w:t>эти</w:t>
      </w:r>
      <w:r w:rsidRPr="00C72D9D">
        <w:rPr>
          <w:sz w:val="24"/>
          <w:szCs w:val="24"/>
        </w:rPr>
        <w:t xml:space="preserve"> </w:t>
      </w:r>
      <w:r w:rsidRPr="00CD06E3">
        <w:rPr>
          <w:i/>
          <w:sz w:val="24"/>
          <w:szCs w:val="24"/>
        </w:rPr>
        <w:t>пары</w:t>
      </w:r>
      <w:r w:rsidRPr="00C72D9D">
        <w:rPr>
          <w:sz w:val="24"/>
          <w:szCs w:val="24"/>
        </w:rPr>
        <w:t xml:space="preserve"> </w:t>
      </w:r>
      <w:r>
        <w:rPr>
          <w:sz w:val="24"/>
          <w:szCs w:val="24"/>
        </w:rPr>
        <w:t>«</w:t>
      </w:r>
      <w:r w:rsidRPr="00C72D9D">
        <w:rPr>
          <w:sz w:val="24"/>
          <w:szCs w:val="24"/>
        </w:rPr>
        <w:t xml:space="preserve">не </w:t>
      </w:r>
      <w:r>
        <w:rPr>
          <w:sz w:val="24"/>
          <w:szCs w:val="24"/>
        </w:rPr>
        <w:t>оказывают</w:t>
      </w:r>
      <w:r w:rsidRPr="00C72D9D">
        <w:rPr>
          <w:sz w:val="24"/>
          <w:szCs w:val="24"/>
        </w:rPr>
        <w:t xml:space="preserve"> видимого </w:t>
      </w:r>
      <w:r w:rsidR="00256086">
        <w:rPr>
          <w:sz w:val="24"/>
          <w:szCs w:val="24"/>
        </w:rPr>
        <w:t>эффекта</w:t>
      </w:r>
      <w:r w:rsidRPr="00C72D9D">
        <w:rPr>
          <w:sz w:val="24"/>
          <w:szCs w:val="24"/>
        </w:rPr>
        <w:t xml:space="preserve"> на эти л</w:t>
      </w:r>
      <w:r w:rsidR="00A048B1">
        <w:rPr>
          <w:sz w:val="24"/>
          <w:szCs w:val="24"/>
        </w:rPr>
        <w:t>ё</w:t>
      </w:r>
      <w:r w:rsidRPr="00C72D9D">
        <w:rPr>
          <w:sz w:val="24"/>
          <w:szCs w:val="24"/>
        </w:rPr>
        <w:t>гкие тела</w:t>
      </w:r>
      <w:r>
        <w:rPr>
          <w:sz w:val="24"/>
          <w:szCs w:val="24"/>
        </w:rPr>
        <w:t>»</w:t>
      </w:r>
      <w:r w:rsidRPr="00C72D9D">
        <w:rPr>
          <w:sz w:val="24"/>
          <w:szCs w:val="24"/>
        </w:rPr>
        <w:t xml:space="preserve">. </w:t>
      </w:r>
      <w:r>
        <w:rPr>
          <w:sz w:val="24"/>
          <w:szCs w:val="24"/>
        </w:rPr>
        <w:t>(</w:t>
      </w:r>
      <w:r w:rsidRPr="00C72D9D">
        <w:rPr>
          <w:sz w:val="24"/>
          <w:szCs w:val="24"/>
        </w:rPr>
        <w:t>3</w:t>
      </w:r>
      <w:r>
        <w:rPr>
          <w:sz w:val="24"/>
          <w:szCs w:val="24"/>
        </w:rPr>
        <w:t>)</w:t>
      </w:r>
      <w:r w:rsidRPr="00C72D9D">
        <w:rPr>
          <w:sz w:val="24"/>
          <w:szCs w:val="24"/>
        </w:rPr>
        <w:t xml:space="preserve"> Лини</w:t>
      </w:r>
      <w:r w:rsidR="00256086">
        <w:rPr>
          <w:sz w:val="24"/>
          <w:szCs w:val="24"/>
        </w:rPr>
        <w:t>я</w:t>
      </w:r>
      <w:r w:rsidRPr="00C72D9D">
        <w:rPr>
          <w:sz w:val="24"/>
          <w:szCs w:val="24"/>
        </w:rPr>
        <w:t xml:space="preserve"> короны может не </w:t>
      </w:r>
      <w:r w:rsidRPr="00CD06E3">
        <w:rPr>
          <w:i/>
          <w:sz w:val="24"/>
          <w:szCs w:val="24"/>
        </w:rPr>
        <w:t>казаться</w:t>
      </w:r>
      <w:r w:rsidRPr="00C72D9D">
        <w:rPr>
          <w:sz w:val="24"/>
          <w:szCs w:val="24"/>
        </w:rPr>
        <w:t xml:space="preserve"> тождественной железной через лучший «</w:t>
      </w:r>
      <w:r>
        <w:rPr>
          <w:sz w:val="24"/>
          <w:szCs w:val="24"/>
        </w:rPr>
        <w:t>дифракционный</w:t>
      </w:r>
      <w:r w:rsidRPr="00CD06E3" w:rsidDel="00CD06E3">
        <w:rPr>
          <w:sz w:val="24"/>
          <w:szCs w:val="24"/>
        </w:rPr>
        <w:t xml:space="preserve"> </w:t>
      </w:r>
      <w:r w:rsidRPr="00C72D9D">
        <w:rPr>
          <w:sz w:val="24"/>
          <w:szCs w:val="24"/>
        </w:rPr>
        <w:t>спектроскоп», но</w:t>
      </w:r>
      <w:r w:rsidR="00256086">
        <w:rPr>
          <w:sz w:val="24"/>
          <w:szCs w:val="24"/>
        </w:rPr>
        <w:t xml:space="preserve"> тем не менее</w:t>
      </w:r>
      <w:r w:rsidRPr="00C72D9D">
        <w:rPr>
          <w:sz w:val="24"/>
          <w:szCs w:val="24"/>
        </w:rPr>
        <w:t xml:space="preserve"> </w:t>
      </w:r>
      <w:r w:rsidRPr="00CD06E3">
        <w:rPr>
          <w:i/>
          <w:sz w:val="24"/>
          <w:szCs w:val="24"/>
        </w:rPr>
        <w:t>корона</w:t>
      </w:r>
      <w:r w:rsidRPr="00C72D9D">
        <w:rPr>
          <w:sz w:val="24"/>
          <w:szCs w:val="24"/>
        </w:rPr>
        <w:t xml:space="preserve"> содержит железо, как и другие пары. Вам бесполезно говорить, из чего она состоит, ибо я не в состоянии перевести термины, которые мы употребляем, кроме того, подобно</w:t>
      </w:r>
      <w:r>
        <w:rPr>
          <w:sz w:val="24"/>
          <w:szCs w:val="24"/>
        </w:rPr>
        <w:t>й материи</w:t>
      </w:r>
      <w:r w:rsidRPr="00C72D9D">
        <w:rPr>
          <w:sz w:val="24"/>
          <w:szCs w:val="24"/>
        </w:rPr>
        <w:t xml:space="preserve"> не существует нигде (во всяком случае, в нашей </w:t>
      </w:r>
      <w:r>
        <w:rPr>
          <w:sz w:val="24"/>
          <w:szCs w:val="24"/>
        </w:rPr>
        <w:t>планет</w:t>
      </w:r>
      <w:r w:rsidR="00256086">
        <w:rPr>
          <w:sz w:val="24"/>
          <w:szCs w:val="24"/>
        </w:rPr>
        <w:t>н</w:t>
      </w:r>
      <w:r w:rsidRPr="00C72D9D">
        <w:rPr>
          <w:sz w:val="24"/>
          <w:szCs w:val="24"/>
        </w:rPr>
        <w:t xml:space="preserve">ой системе), </w:t>
      </w:r>
      <w:r>
        <w:rPr>
          <w:sz w:val="24"/>
          <w:szCs w:val="24"/>
        </w:rPr>
        <w:t>кроме</w:t>
      </w:r>
      <w:r w:rsidRPr="00C72D9D">
        <w:rPr>
          <w:sz w:val="24"/>
          <w:szCs w:val="24"/>
        </w:rPr>
        <w:t xml:space="preserve"> </w:t>
      </w:r>
      <w:r w:rsidR="00256086">
        <w:rPr>
          <w:sz w:val="24"/>
          <w:szCs w:val="24"/>
        </w:rPr>
        <w:t>ка</w:t>
      </w:r>
      <w:r w:rsidR="00A048B1">
        <w:rPr>
          <w:sz w:val="24"/>
          <w:szCs w:val="24"/>
        </w:rPr>
        <w:t>к</w:t>
      </w:r>
      <w:r w:rsidR="00256086">
        <w:rPr>
          <w:sz w:val="24"/>
          <w:szCs w:val="24"/>
        </w:rPr>
        <w:t xml:space="preserve"> на </w:t>
      </w:r>
      <w:r w:rsidRPr="00C72D9D">
        <w:rPr>
          <w:sz w:val="24"/>
          <w:szCs w:val="24"/>
        </w:rPr>
        <w:t>Солнц</w:t>
      </w:r>
      <w:r w:rsidR="00256086">
        <w:rPr>
          <w:sz w:val="24"/>
          <w:szCs w:val="24"/>
        </w:rPr>
        <w:t>е</w:t>
      </w:r>
      <w:r w:rsidRPr="00C72D9D">
        <w:rPr>
          <w:sz w:val="24"/>
          <w:szCs w:val="24"/>
        </w:rPr>
        <w:t xml:space="preserve">. Факт </w:t>
      </w:r>
      <w:r>
        <w:rPr>
          <w:sz w:val="24"/>
          <w:szCs w:val="24"/>
        </w:rPr>
        <w:t xml:space="preserve">в </w:t>
      </w:r>
      <w:r w:rsidRPr="00C72D9D">
        <w:rPr>
          <w:sz w:val="24"/>
          <w:szCs w:val="24"/>
        </w:rPr>
        <w:t>то</w:t>
      </w:r>
      <w:r>
        <w:rPr>
          <w:sz w:val="24"/>
          <w:szCs w:val="24"/>
        </w:rPr>
        <w:t>м</w:t>
      </w:r>
      <w:r w:rsidRPr="00C72D9D">
        <w:rPr>
          <w:sz w:val="24"/>
          <w:szCs w:val="24"/>
        </w:rPr>
        <w:t xml:space="preserve">, что то, что вы называете Солнцем, есть просто отражение огромного </w:t>
      </w:r>
      <w:r>
        <w:rPr>
          <w:sz w:val="24"/>
          <w:szCs w:val="24"/>
        </w:rPr>
        <w:t>«</w:t>
      </w:r>
      <w:r w:rsidRPr="00C72D9D">
        <w:rPr>
          <w:sz w:val="24"/>
          <w:szCs w:val="24"/>
        </w:rPr>
        <w:t>склада</w:t>
      </w:r>
      <w:r>
        <w:rPr>
          <w:sz w:val="24"/>
          <w:szCs w:val="24"/>
        </w:rPr>
        <w:t>»</w:t>
      </w:r>
      <w:r w:rsidRPr="00C72D9D">
        <w:rPr>
          <w:sz w:val="24"/>
          <w:szCs w:val="24"/>
        </w:rPr>
        <w:t xml:space="preserve"> нашей Системы, </w:t>
      </w:r>
      <w:r>
        <w:rPr>
          <w:sz w:val="24"/>
          <w:szCs w:val="24"/>
        </w:rPr>
        <w:t>на</w:t>
      </w:r>
      <w:r w:rsidRPr="00C72D9D">
        <w:rPr>
          <w:sz w:val="24"/>
          <w:szCs w:val="24"/>
        </w:rPr>
        <w:t xml:space="preserve"> котором ВСЕ е</w:t>
      </w:r>
      <w:r w:rsidR="00A048B1">
        <w:rPr>
          <w:sz w:val="24"/>
          <w:szCs w:val="24"/>
        </w:rPr>
        <w:t>ё</w:t>
      </w:r>
      <w:r w:rsidRPr="00C72D9D">
        <w:rPr>
          <w:sz w:val="24"/>
          <w:szCs w:val="24"/>
        </w:rPr>
        <w:t xml:space="preserve"> силы зарождаются и сохраняются.</w:t>
      </w:r>
      <w:r>
        <w:rPr>
          <w:sz w:val="24"/>
          <w:szCs w:val="24"/>
        </w:rPr>
        <w:t xml:space="preserve">  Поскольку</w:t>
      </w:r>
      <w:r w:rsidRPr="00C72D9D">
        <w:rPr>
          <w:sz w:val="24"/>
          <w:szCs w:val="24"/>
        </w:rPr>
        <w:t xml:space="preserve"> Солнце является сердцем и мозгом наше</w:t>
      </w:r>
      <w:r>
        <w:rPr>
          <w:sz w:val="24"/>
          <w:szCs w:val="24"/>
        </w:rPr>
        <w:t>й крошечной Вселенной,</w:t>
      </w:r>
      <w:r w:rsidRPr="00C72D9D">
        <w:rPr>
          <w:sz w:val="24"/>
          <w:szCs w:val="24"/>
        </w:rPr>
        <w:t xml:space="preserve"> мы могли бы сравнить его </w:t>
      </w:r>
      <w:r w:rsidR="00256086" w:rsidRPr="00256086">
        <w:rPr>
          <w:i/>
          <w:sz w:val="24"/>
          <w:szCs w:val="24"/>
        </w:rPr>
        <w:t>факулы</w:t>
      </w:r>
      <w:r w:rsidR="00256086" w:rsidRPr="00256086">
        <w:rPr>
          <w:sz w:val="24"/>
          <w:szCs w:val="24"/>
        </w:rPr>
        <w:t xml:space="preserve"> </w:t>
      </w:r>
      <w:r w:rsidR="008F4299">
        <w:rPr>
          <w:sz w:val="24"/>
          <w:szCs w:val="24"/>
        </w:rPr>
        <w:t>—</w:t>
      </w:r>
      <w:r>
        <w:rPr>
          <w:sz w:val="24"/>
          <w:szCs w:val="24"/>
        </w:rPr>
        <w:t xml:space="preserve"> </w:t>
      </w:r>
      <w:r w:rsidRPr="00C72D9D">
        <w:rPr>
          <w:sz w:val="24"/>
          <w:szCs w:val="24"/>
        </w:rPr>
        <w:t>миллионы маленьких</w:t>
      </w:r>
      <w:r>
        <w:rPr>
          <w:sz w:val="24"/>
          <w:szCs w:val="24"/>
        </w:rPr>
        <w:t xml:space="preserve"> ярчайших </w:t>
      </w:r>
      <w:r w:rsidRPr="00C72D9D">
        <w:rPr>
          <w:sz w:val="24"/>
          <w:szCs w:val="24"/>
        </w:rPr>
        <w:t>тел, из которых составлена поверхность Солнца</w:t>
      </w:r>
      <w:r>
        <w:rPr>
          <w:sz w:val="24"/>
          <w:szCs w:val="24"/>
        </w:rPr>
        <w:t>, кроме</w:t>
      </w:r>
      <w:r w:rsidRPr="00C72D9D">
        <w:rPr>
          <w:sz w:val="24"/>
          <w:szCs w:val="24"/>
        </w:rPr>
        <w:t xml:space="preserve"> пятен</w:t>
      </w:r>
      <w:r w:rsidR="008F4299">
        <w:rPr>
          <w:sz w:val="24"/>
          <w:szCs w:val="24"/>
        </w:rPr>
        <w:t xml:space="preserve"> —</w:t>
      </w:r>
      <w:r>
        <w:rPr>
          <w:sz w:val="24"/>
          <w:szCs w:val="24"/>
        </w:rPr>
        <w:t xml:space="preserve"> </w:t>
      </w:r>
      <w:r w:rsidRPr="00C72D9D">
        <w:rPr>
          <w:sz w:val="24"/>
          <w:szCs w:val="24"/>
        </w:rPr>
        <w:t xml:space="preserve">с кровяными </w:t>
      </w:r>
      <w:r w:rsidR="00256086">
        <w:rPr>
          <w:sz w:val="24"/>
          <w:szCs w:val="24"/>
        </w:rPr>
        <w:t>тельцами</w:t>
      </w:r>
      <w:r w:rsidRPr="00C72D9D">
        <w:rPr>
          <w:sz w:val="24"/>
          <w:szCs w:val="24"/>
        </w:rPr>
        <w:t xml:space="preserve"> этого светила, хотя некоторые из них, как правильно предпол</w:t>
      </w:r>
      <w:r>
        <w:rPr>
          <w:sz w:val="24"/>
          <w:szCs w:val="24"/>
        </w:rPr>
        <w:t>агает</w:t>
      </w:r>
      <w:r w:rsidRPr="00C72D9D">
        <w:rPr>
          <w:sz w:val="24"/>
          <w:szCs w:val="24"/>
        </w:rPr>
        <w:t xml:space="preserve"> наук</w:t>
      </w:r>
      <w:r>
        <w:rPr>
          <w:sz w:val="24"/>
          <w:szCs w:val="24"/>
        </w:rPr>
        <w:t>а</w:t>
      </w:r>
      <w:r w:rsidRPr="00C72D9D">
        <w:rPr>
          <w:sz w:val="24"/>
          <w:szCs w:val="24"/>
        </w:rPr>
        <w:t xml:space="preserve">, так же велики, как Европа. Эти кровяные </w:t>
      </w:r>
      <w:r w:rsidR="00256086">
        <w:rPr>
          <w:sz w:val="24"/>
          <w:szCs w:val="24"/>
        </w:rPr>
        <w:t xml:space="preserve">тельца — </w:t>
      </w:r>
      <w:r w:rsidRPr="00C72D9D">
        <w:rPr>
          <w:sz w:val="24"/>
          <w:szCs w:val="24"/>
        </w:rPr>
        <w:t>электрическ</w:t>
      </w:r>
      <w:r>
        <w:rPr>
          <w:sz w:val="24"/>
          <w:szCs w:val="24"/>
        </w:rPr>
        <w:t>ая</w:t>
      </w:r>
      <w:r w:rsidRPr="00C72D9D">
        <w:rPr>
          <w:sz w:val="24"/>
          <w:szCs w:val="24"/>
        </w:rPr>
        <w:t xml:space="preserve"> и магн</w:t>
      </w:r>
      <w:r>
        <w:rPr>
          <w:sz w:val="24"/>
          <w:szCs w:val="24"/>
        </w:rPr>
        <w:t>етическая материя</w:t>
      </w:r>
      <w:r w:rsidRPr="00C72D9D">
        <w:rPr>
          <w:sz w:val="24"/>
          <w:szCs w:val="24"/>
        </w:rPr>
        <w:t xml:space="preserve"> в </w:t>
      </w:r>
      <w:r>
        <w:rPr>
          <w:sz w:val="24"/>
          <w:szCs w:val="24"/>
        </w:rPr>
        <w:t>сво</w:t>
      </w:r>
      <w:r w:rsidR="00A048B1">
        <w:rPr>
          <w:sz w:val="24"/>
          <w:szCs w:val="24"/>
        </w:rPr>
        <w:t>ё</w:t>
      </w:r>
      <w:r>
        <w:rPr>
          <w:sz w:val="24"/>
          <w:szCs w:val="24"/>
        </w:rPr>
        <w:t>м</w:t>
      </w:r>
      <w:r w:rsidRPr="00C72D9D">
        <w:rPr>
          <w:sz w:val="24"/>
          <w:szCs w:val="24"/>
        </w:rPr>
        <w:t xml:space="preserve"> шестом и седьмом состояни</w:t>
      </w:r>
      <w:r>
        <w:rPr>
          <w:sz w:val="24"/>
          <w:szCs w:val="24"/>
        </w:rPr>
        <w:t>ях</w:t>
      </w:r>
      <w:r w:rsidRPr="00C72D9D">
        <w:rPr>
          <w:sz w:val="24"/>
          <w:szCs w:val="24"/>
        </w:rPr>
        <w:t>. Что эт</w:t>
      </w:r>
      <w:r>
        <w:rPr>
          <w:sz w:val="24"/>
          <w:szCs w:val="24"/>
        </w:rPr>
        <w:t>о за</w:t>
      </w:r>
      <w:r w:rsidRPr="00C72D9D">
        <w:rPr>
          <w:sz w:val="24"/>
          <w:szCs w:val="24"/>
        </w:rPr>
        <w:t xml:space="preserve"> длинные белые волокна, скрученные наподобие веревок, из которых состоит </w:t>
      </w:r>
      <w:r w:rsidR="00BC4529">
        <w:rPr>
          <w:sz w:val="24"/>
          <w:szCs w:val="24"/>
        </w:rPr>
        <w:t>полутень</w:t>
      </w:r>
      <w:r w:rsidRPr="00C72D9D">
        <w:rPr>
          <w:sz w:val="24"/>
          <w:szCs w:val="24"/>
        </w:rPr>
        <w:t xml:space="preserve"> Солнца?</w:t>
      </w:r>
      <w:r>
        <w:rPr>
          <w:sz w:val="24"/>
          <w:szCs w:val="24"/>
        </w:rPr>
        <w:t xml:space="preserve"> </w:t>
      </w:r>
      <w:r w:rsidRPr="00C72D9D">
        <w:rPr>
          <w:sz w:val="24"/>
          <w:szCs w:val="24"/>
        </w:rPr>
        <w:t>Центральная часть, которая види</w:t>
      </w:r>
      <w:r>
        <w:rPr>
          <w:sz w:val="24"/>
          <w:szCs w:val="24"/>
        </w:rPr>
        <w:t>тся</w:t>
      </w:r>
      <w:r w:rsidRPr="00C72D9D">
        <w:rPr>
          <w:sz w:val="24"/>
          <w:szCs w:val="24"/>
        </w:rPr>
        <w:t xml:space="preserve"> как огромное пламя,</w:t>
      </w:r>
      <w:r>
        <w:rPr>
          <w:sz w:val="24"/>
          <w:szCs w:val="24"/>
        </w:rPr>
        <w:t xml:space="preserve"> выбрасывающее</w:t>
      </w:r>
      <w:r w:rsidRPr="00C72D9D">
        <w:rPr>
          <w:sz w:val="24"/>
          <w:szCs w:val="24"/>
        </w:rPr>
        <w:t xml:space="preserve"> огненны</w:t>
      </w:r>
      <w:r>
        <w:rPr>
          <w:sz w:val="24"/>
          <w:szCs w:val="24"/>
        </w:rPr>
        <w:t>е языки</w:t>
      </w:r>
      <w:r w:rsidRPr="00C72D9D">
        <w:rPr>
          <w:sz w:val="24"/>
          <w:szCs w:val="24"/>
        </w:rPr>
        <w:t xml:space="preserve">, и прозрачные облака или, </w:t>
      </w:r>
      <w:r>
        <w:rPr>
          <w:sz w:val="24"/>
          <w:szCs w:val="24"/>
        </w:rPr>
        <w:t>вернее</w:t>
      </w:r>
      <w:r w:rsidRPr="00C72D9D">
        <w:rPr>
          <w:sz w:val="24"/>
          <w:szCs w:val="24"/>
        </w:rPr>
        <w:t>, пар</w:t>
      </w:r>
      <w:r>
        <w:rPr>
          <w:sz w:val="24"/>
          <w:szCs w:val="24"/>
        </w:rPr>
        <w:t>ы</w:t>
      </w:r>
      <w:r w:rsidRPr="00C72D9D">
        <w:rPr>
          <w:sz w:val="24"/>
          <w:szCs w:val="24"/>
        </w:rPr>
        <w:t>, образующи</w:t>
      </w:r>
      <w:r>
        <w:rPr>
          <w:sz w:val="24"/>
          <w:szCs w:val="24"/>
        </w:rPr>
        <w:t>е</w:t>
      </w:r>
      <w:r w:rsidRPr="00C72D9D">
        <w:rPr>
          <w:sz w:val="24"/>
          <w:szCs w:val="24"/>
        </w:rPr>
        <w:t>ся из тончайших нитей серебристого света, которы</w:t>
      </w:r>
      <w:r>
        <w:rPr>
          <w:sz w:val="24"/>
          <w:szCs w:val="24"/>
        </w:rPr>
        <w:t>е</w:t>
      </w:r>
      <w:r w:rsidRPr="00C72D9D">
        <w:rPr>
          <w:sz w:val="24"/>
          <w:szCs w:val="24"/>
        </w:rPr>
        <w:t xml:space="preserve"> вис</w:t>
      </w:r>
      <w:r>
        <w:rPr>
          <w:sz w:val="24"/>
          <w:szCs w:val="24"/>
        </w:rPr>
        <w:t>я</w:t>
      </w:r>
      <w:r w:rsidRPr="00C72D9D">
        <w:rPr>
          <w:sz w:val="24"/>
          <w:szCs w:val="24"/>
        </w:rPr>
        <w:t>т над этим пламенем</w:t>
      </w:r>
      <w:r>
        <w:rPr>
          <w:sz w:val="24"/>
          <w:szCs w:val="24"/>
        </w:rPr>
        <w:t>,</w:t>
      </w:r>
      <w:r w:rsidR="008F4299">
        <w:rPr>
          <w:sz w:val="24"/>
          <w:szCs w:val="24"/>
        </w:rPr>
        <w:t xml:space="preserve"> </w:t>
      </w:r>
      <w:r w:rsidR="00BC4529">
        <w:rPr>
          <w:sz w:val="24"/>
          <w:szCs w:val="24"/>
        </w:rPr>
        <w:t xml:space="preserve">— </w:t>
      </w:r>
      <w:r w:rsidRPr="00C72D9D">
        <w:rPr>
          <w:sz w:val="24"/>
          <w:szCs w:val="24"/>
        </w:rPr>
        <w:t>что это</w:t>
      </w:r>
      <w:r w:rsidR="00BC4529">
        <w:rPr>
          <w:sz w:val="24"/>
          <w:szCs w:val="24"/>
        </w:rPr>
        <w:t>,</w:t>
      </w:r>
      <w:r w:rsidRPr="00C72D9D">
        <w:rPr>
          <w:sz w:val="24"/>
          <w:szCs w:val="24"/>
        </w:rPr>
        <w:t xml:space="preserve"> как не магнитно-электрическая аура</w:t>
      </w:r>
      <w:r>
        <w:rPr>
          <w:sz w:val="24"/>
          <w:szCs w:val="24"/>
        </w:rPr>
        <w:t>,</w:t>
      </w:r>
      <w:r w:rsidR="00BC4529">
        <w:rPr>
          <w:sz w:val="24"/>
          <w:szCs w:val="24"/>
        </w:rPr>
        <w:t xml:space="preserve"> —</w:t>
      </w:r>
      <w:r>
        <w:rPr>
          <w:sz w:val="24"/>
          <w:szCs w:val="24"/>
        </w:rPr>
        <w:t xml:space="preserve"> </w:t>
      </w:r>
      <w:r w:rsidRPr="008E2CB7">
        <w:rPr>
          <w:i/>
          <w:sz w:val="24"/>
          <w:szCs w:val="24"/>
        </w:rPr>
        <w:t>флогистон</w:t>
      </w:r>
      <w:r w:rsidRPr="00C72D9D">
        <w:rPr>
          <w:sz w:val="24"/>
          <w:szCs w:val="24"/>
        </w:rPr>
        <w:t xml:space="preserve"> Солнца? Наука может продолжать спекулировать, но до тех пор, пока не откажется от двух</w:t>
      </w:r>
      <w:r>
        <w:rPr>
          <w:sz w:val="24"/>
          <w:szCs w:val="24"/>
        </w:rPr>
        <w:t>-</w:t>
      </w:r>
      <w:r w:rsidRPr="00C72D9D">
        <w:rPr>
          <w:sz w:val="24"/>
          <w:szCs w:val="24"/>
        </w:rPr>
        <w:t>тр</w:t>
      </w:r>
      <w:r w:rsidR="00676CEB">
        <w:rPr>
          <w:sz w:val="24"/>
          <w:szCs w:val="24"/>
        </w:rPr>
        <w:t>ё</w:t>
      </w:r>
      <w:r w:rsidRPr="00C72D9D">
        <w:rPr>
          <w:sz w:val="24"/>
          <w:szCs w:val="24"/>
        </w:rPr>
        <w:t xml:space="preserve">х </w:t>
      </w:r>
      <w:r>
        <w:rPr>
          <w:sz w:val="24"/>
          <w:szCs w:val="24"/>
        </w:rPr>
        <w:t xml:space="preserve">своих </w:t>
      </w:r>
      <w:r w:rsidRPr="00C72D9D">
        <w:rPr>
          <w:sz w:val="24"/>
          <w:szCs w:val="24"/>
        </w:rPr>
        <w:t xml:space="preserve">главнейших </w:t>
      </w:r>
      <w:r>
        <w:rPr>
          <w:sz w:val="24"/>
          <w:szCs w:val="24"/>
        </w:rPr>
        <w:t>ошибок</w:t>
      </w:r>
      <w:r w:rsidRPr="00C72D9D">
        <w:rPr>
          <w:sz w:val="24"/>
          <w:szCs w:val="24"/>
        </w:rPr>
        <w:t xml:space="preserve">, она будет вечно </w:t>
      </w:r>
      <w:r w:rsidR="00BC4529">
        <w:rPr>
          <w:sz w:val="24"/>
          <w:szCs w:val="24"/>
        </w:rPr>
        <w:t xml:space="preserve">пробираться </w:t>
      </w:r>
      <w:r w:rsidR="00676CEB">
        <w:rPr>
          <w:sz w:val="24"/>
          <w:szCs w:val="24"/>
        </w:rPr>
        <w:t xml:space="preserve">в темноте </w:t>
      </w:r>
      <w:r w:rsidR="00BC4529">
        <w:rPr>
          <w:sz w:val="24"/>
          <w:szCs w:val="24"/>
        </w:rPr>
        <w:t>наощупь</w:t>
      </w:r>
      <w:r w:rsidRPr="00C72D9D">
        <w:rPr>
          <w:sz w:val="24"/>
          <w:szCs w:val="24"/>
        </w:rPr>
        <w:t>. Некоторые из е</w:t>
      </w:r>
      <w:r w:rsidR="00676CEB">
        <w:rPr>
          <w:sz w:val="24"/>
          <w:szCs w:val="24"/>
        </w:rPr>
        <w:t>ё</w:t>
      </w:r>
      <w:r w:rsidRPr="00C72D9D">
        <w:rPr>
          <w:sz w:val="24"/>
          <w:szCs w:val="24"/>
        </w:rPr>
        <w:t xml:space="preserve"> величайших заблуждений </w:t>
      </w:r>
      <w:r>
        <w:rPr>
          <w:sz w:val="24"/>
          <w:szCs w:val="24"/>
        </w:rPr>
        <w:t>объясняются</w:t>
      </w:r>
      <w:r w:rsidRPr="00C72D9D">
        <w:rPr>
          <w:sz w:val="24"/>
          <w:szCs w:val="24"/>
        </w:rPr>
        <w:t xml:space="preserve"> е</w:t>
      </w:r>
      <w:r w:rsidR="00BC4529">
        <w:rPr>
          <w:sz w:val="24"/>
          <w:szCs w:val="24"/>
        </w:rPr>
        <w:t>ё</w:t>
      </w:r>
      <w:r w:rsidRPr="00C72D9D">
        <w:rPr>
          <w:sz w:val="24"/>
          <w:szCs w:val="24"/>
        </w:rPr>
        <w:t xml:space="preserve"> ограниченн</w:t>
      </w:r>
      <w:r>
        <w:rPr>
          <w:sz w:val="24"/>
          <w:szCs w:val="24"/>
        </w:rPr>
        <w:t>ы</w:t>
      </w:r>
      <w:r w:rsidRPr="00C72D9D">
        <w:rPr>
          <w:sz w:val="24"/>
          <w:szCs w:val="24"/>
        </w:rPr>
        <w:t>м понимани</w:t>
      </w:r>
      <w:r>
        <w:rPr>
          <w:sz w:val="24"/>
          <w:szCs w:val="24"/>
        </w:rPr>
        <w:t>ем</w:t>
      </w:r>
      <w:r w:rsidRPr="00C72D9D">
        <w:rPr>
          <w:sz w:val="24"/>
          <w:szCs w:val="24"/>
        </w:rPr>
        <w:t xml:space="preserve"> закона </w:t>
      </w:r>
      <w:r w:rsidR="00BC4529">
        <w:rPr>
          <w:sz w:val="24"/>
          <w:szCs w:val="24"/>
        </w:rPr>
        <w:t>тяготения</w:t>
      </w:r>
      <w:r>
        <w:rPr>
          <w:sz w:val="24"/>
          <w:szCs w:val="24"/>
        </w:rPr>
        <w:t>, отрицанием</w:t>
      </w:r>
      <w:r w:rsidRPr="00C72D9D">
        <w:rPr>
          <w:sz w:val="24"/>
          <w:szCs w:val="24"/>
        </w:rPr>
        <w:t xml:space="preserve"> то</w:t>
      </w:r>
      <w:r>
        <w:rPr>
          <w:sz w:val="24"/>
          <w:szCs w:val="24"/>
        </w:rPr>
        <w:t>го</w:t>
      </w:r>
      <w:r w:rsidRPr="00C72D9D">
        <w:rPr>
          <w:sz w:val="24"/>
          <w:szCs w:val="24"/>
        </w:rPr>
        <w:t xml:space="preserve">, что материя может быть </w:t>
      </w:r>
      <w:r w:rsidRPr="008E2CB7">
        <w:rPr>
          <w:i/>
          <w:sz w:val="24"/>
          <w:szCs w:val="24"/>
        </w:rPr>
        <w:t>невесомой</w:t>
      </w:r>
      <w:r>
        <w:rPr>
          <w:sz w:val="24"/>
          <w:szCs w:val="24"/>
        </w:rPr>
        <w:t>,</w:t>
      </w:r>
      <w:r w:rsidRPr="00C72D9D">
        <w:rPr>
          <w:sz w:val="24"/>
          <w:szCs w:val="24"/>
        </w:rPr>
        <w:t xml:space="preserve"> е</w:t>
      </w:r>
      <w:r w:rsidR="00BC4529">
        <w:rPr>
          <w:sz w:val="24"/>
          <w:szCs w:val="24"/>
        </w:rPr>
        <w:t>ё</w:t>
      </w:r>
      <w:r w:rsidRPr="00C72D9D">
        <w:rPr>
          <w:sz w:val="24"/>
          <w:szCs w:val="24"/>
        </w:rPr>
        <w:t xml:space="preserve"> новоизобрет</w:t>
      </w:r>
      <w:r w:rsidR="00BC4529">
        <w:rPr>
          <w:sz w:val="24"/>
          <w:szCs w:val="24"/>
        </w:rPr>
        <w:t>ё</w:t>
      </w:r>
      <w:r w:rsidRPr="00C72D9D">
        <w:rPr>
          <w:sz w:val="24"/>
          <w:szCs w:val="24"/>
        </w:rPr>
        <w:t>нны</w:t>
      </w:r>
      <w:r>
        <w:rPr>
          <w:sz w:val="24"/>
          <w:szCs w:val="24"/>
        </w:rPr>
        <w:t>м</w:t>
      </w:r>
      <w:r w:rsidRPr="00C72D9D">
        <w:rPr>
          <w:sz w:val="24"/>
          <w:szCs w:val="24"/>
        </w:rPr>
        <w:t xml:space="preserve"> термин</w:t>
      </w:r>
      <w:r>
        <w:rPr>
          <w:sz w:val="24"/>
          <w:szCs w:val="24"/>
        </w:rPr>
        <w:t>ом</w:t>
      </w:r>
      <w:r w:rsidR="00BC4529">
        <w:rPr>
          <w:sz w:val="24"/>
          <w:szCs w:val="24"/>
        </w:rPr>
        <w:t xml:space="preserve"> — </w:t>
      </w:r>
      <w:r w:rsidRPr="00C72D9D">
        <w:rPr>
          <w:sz w:val="24"/>
          <w:szCs w:val="24"/>
        </w:rPr>
        <w:t>«сила» и нелеп</w:t>
      </w:r>
      <w:r w:rsidR="00BC4529">
        <w:rPr>
          <w:sz w:val="24"/>
          <w:szCs w:val="24"/>
        </w:rPr>
        <w:t>ой</w:t>
      </w:r>
      <w:r w:rsidRPr="00BC4529">
        <w:rPr>
          <w:sz w:val="24"/>
          <w:szCs w:val="24"/>
        </w:rPr>
        <w:t xml:space="preserve"> </w:t>
      </w:r>
      <w:r w:rsidR="00BC4529" w:rsidRPr="00BC4529">
        <w:rPr>
          <w:sz w:val="24"/>
          <w:szCs w:val="24"/>
        </w:rPr>
        <w:t>и негласно</w:t>
      </w:r>
      <w:r w:rsidR="00BC4529">
        <w:rPr>
          <w:sz w:val="24"/>
          <w:szCs w:val="24"/>
        </w:rPr>
        <w:t xml:space="preserve"> принятой идеей</w:t>
      </w:r>
      <w:r>
        <w:rPr>
          <w:sz w:val="24"/>
          <w:szCs w:val="24"/>
        </w:rPr>
        <w:t>,</w:t>
      </w:r>
      <w:r w:rsidRPr="00C72D9D">
        <w:rPr>
          <w:sz w:val="24"/>
          <w:szCs w:val="24"/>
        </w:rPr>
        <w:t xml:space="preserve"> что сила </w:t>
      </w:r>
      <w:r w:rsidR="00BC4529">
        <w:rPr>
          <w:sz w:val="24"/>
          <w:szCs w:val="24"/>
        </w:rPr>
        <w:t>может</w:t>
      </w:r>
      <w:r w:rsidRPr="00C72D9D">
        <w:rPr>
          <w:sz w:val="24"/>
          <w:szCs w:val="24"/>
        </w:rPr>
        <w:t xml:space="preserve"> существова</w:t>
      </w:r>
      <w:r>
        <w:rPr>
          <w:sz w:val="24"/>
          <w:szCs w:val="24"/>
        </w:rPr>
        <w:t>ть</w:t>
      </w:r>
      <w:r w:rsidRPr="00C72D9D">
        <w:rPr>
          <w:sz w:val="24"/>
          <w:szCs w:val="24"/>
        </w:rPr>
        <w:t xml:space="preserve"> </w:t>
      </w:r>
      <w:r w:rsidR="00BC4529">
        <w:rPr>
          <w:sz w:val="24"/>
          <w:szCs w:val="24"/>
        </w:rPr>
        <w:t xml:space="preserve">сама по себе </w:t>
      </w:r>
      <w:r w:rsidRPr="00C72D9D">
        <w:rPr>
          <w:sz w:val="24"/>
          <w:szCs w:val="24"/>
        </w:rPr>
        <w:t>или действовать</w:t>
      </w:r>
      <w:r>
        <w:rPr>
          <w:sz w:val="24"/>
          <w:szCs w:val="24"/>
        </w:rPr>
        <w:t>,</w:t>
      </w:r>
      <w:r w:rsidRPr="00C72D9D">
        <w:rPr>
          <w:sz w:val="24"/>
          <w:szCs w:val="24"/>
        </w:rPr>
        <w:t xml:space="preserve"> </w:t>
      </w:r>
      <w:r>
        <w:rPr>
          <w:sz w:val="24"/>
          <w:szCs w:val="24"/>
        </w:rPr>
        <w:t xml:space="preserve">не более чем </w:t>
      </w:r>
      <w:r w:rsidRPr="00C72D9D">
        <w:rPr>
          <w:sz w:val="24"/>
          <w:szCs w:val="24"/>
        </w:rPr>
        <w:t>жизнь, вне</w:t>
      </w:r>
      <w:r>
        <w:rPr>
          <w:sz w:val="24"/>
          <w:szCs w:val="24"/>
        </w:rPr>
        <w:t xml:space="preserve"> материи</w:t>
      </w:r>
      <w:r w:rsidRPr="00C72D9D">
        <w:rPr>
          <w:sz w:val="24"/>
          <w:szCs w:val="24"/>
        </w:rPr>
        <w:t xml:space="preserve">, независимо </w:t>
      </w:r>
      <w:r>
        <w:rPr>
          <w:sz w:val="24"/>
          <w:szCs w:val="24"/>
        </w:rPr>
        <w:t>от не</w:t>
      </w:r>
      <w:r w:rsidR="00676CEB">
        <w:rPr>
          <w:sz w:val="24"/>
          <w:szCs w:val="24"/>
        </w:rPr>
        <w:t>ё</w:t>
      </w:r>
      <w:r>
        <w:rPr>
          <w:sz w:val="24"/>
          <w:szCs w:val="24"/>
        </w:rPr>
        <w:t xml:space="preserve"> </w:t>
      </w:r>
      <w:r w:rsidRPr="00C72D9D">
        <w:rPr>
          <w:sz w:val="24"/>
          <w:szCs w:val="24"/>
        </w:rPr>
        <w:t>или каким-либо другим образом</w:t>
      </w:r>
      <w:r>
        <w:rPr>
          <w:sz w:val="24"/>
          <w:szCs w:val="24"/>
        </w:rPr>
        <w:t>, кроме как</w:t>
      </w:r>
      <w:r w:rsidRPr="00C72D9D">
        <w:rPr>
          <w:sz w:val="24"/>
          <w:szCs w:val="24"/>
        </w:rPr>
        <w:t xml:space="preserve"> </w:t>
      </w:r>
      <w:r w:rsidRPr="008E2CB7">
        <w:rPr>
          <w:i/>
          <w:sz w:val="24"/>
          <w:szCs w:val="24"/>
        </w:rPr>
        <w:t>через</w:t>
      </w:r>
      <w:r w:rsidRPr="00C72D9D">
        <w:rPr>
          <w:sz w:val="24"/>
          <w:szCs w:val="24"/>
        </w:rPr>
        <w:t xml:space="preserve"> материю</w:t>
      </w:r>
      <w:r>
        <w:rPr>
          <w:sz w:val="24"/>
          <w:szCs w:val="24"/>
        </w:rPr>
        <w:t>;</w:t>
      </w:r>
      <w:r w:rsidRPr="00C72D9D">
        <w:rPr>
          <w:sz w:val="24"/>
          <w:szCs w:val="24"/>
        </w:rPr>
        <w:t xml:space="preserve"> другими словами, </w:t>
      </w:r>
      <w:r>
        <w:rPr>
          <w:sz w:val="24"/>
          <w:szCs w:val="24"/>
        </w:rPr>
        <w:t xml:space="preserve">что </w:t>
      </w:r>
      <w:r w:rsidRPr="008E2CB7">
        <w:rPr>
          <w:i/>
          <w:sz w:val="24"/>
          <w:szCs w:val="24"/>
        </w:rPr>
        <w:t>сила есть что-нибудь кроме материи</w:t>
      </w:r>
      <w:r w:rsidRPr="00C72D9D">
        <w:rPr>
          <w:sz w:val="24"/>
          <w:szCs w:val="24"/>
        </w:rPr>
        <w:t xml:space="preserve"> в одном из е</w:t>
      </w:r>
      <w:r w:rsidR="00BC4529">
        <w:rPr>
          <w:sz w:val="24"/>
          <w:szCs w:val="24"/>
        </w:rPr>
        <w:t>ё</w:t>
      </w:r>
      <w:r w:rsidRPr="00C72D9D">
        <w:rPr>
          <w:sz w:val="24"/>
          <w:szCs w:val="24"/>
        </w:rPr>
        <w:t xml:space="preserve"> </w:t>
      </w:r>
      <w:r>
        <w:rPr>
          <w:sz w:val="24"/>
          <w:szCs w:val="24"/>
        </w:rPr>
        <w:t>наивысших</w:t>
      </w:r>
      <w:r w:rsidRPr="00C72D9D">
        <w:rPr>
          <w:sz w:val="24"/>
          <w:szCs w:val="24"/>
        </w:rPr>
        <w:t xml:space="preserve"> </w:t>
      </w:r>
      <w:r w:rsidRPr="008E2CB7">
        <w:rPr>
          <w:i/>
          <w:sz w:val="24"/>
          <w:szCs w:val="24"/>
        </w:rPr>
        <w:t>состояний</w:t>
      </w:r>
      <w:r>
        <w:rPr>
          <w:sz w:val="24"/>
          <w:szCs w:val="24"/>
        </w:rPr>
        <w:t>,</w:t>
      </w:r>
      <w:r w:rsidRPr="00C72D9D">
        <w:rPr>
          <w:sz w:val="24"/>
          <w:szCs w:val="24"/>
        </w:rPr>
        <w:t xml:space="preserve"> </w:t>
      </w:r>
      <w:r>
        <w:rPr>
          <w:sz w:val="24"/>
          <w:szCs w:val="24"/>
        </w:rPr>
        <w:t xml:space="preserve">ведь три </w:t>
      </w:r>
      <w:r w:rsidRPr="00C72D9D">
        <w:rPr>
          <w:sz w:val="24"/>
          <w:szCs w:val="24"/>
        </w:rPr>
        <w:t>последни</w:t>
      </w:r>
      <w:r>
        <w:rPr>
          <w:sz w:val="24"/>
          <w:szCs w:val="24"/>
        </w:rPr>
        <w:t>х</w:t>
      </w:r>
      <w:r w:rsidRPr="00C72D9D">
        <w:rPr>
          <w:sz w:val="24"/>
          <w:szCs w:val="24"/>
        </w:rPr>
        <w:t xml:space="preserve"> из </w:t>
      </w:r>
      <w:r>
        <w:rPr>
          <w:sz w:val="24"/>
          <w:szCs w:val="24"/>
        </w:rPr>
        <w:t>них на</w:t>
      </w:r>
      <w:r w:rsidRPr="00C72D9D">
        <w:rPr>
          <w:sz w:val="24"/>
          <w:szCs w:val="24"/>
        </w:rPr>
        <w:t xml:space="preserve"> восходящей шкале отрицаются только потому, что наука </w:t>
      </w:r>
      <w:r w:rsidR="00BC4529" w:rsidRPr="00C72D9D">
        <w:rPr>
          <w:sz w:val="24"/>
          <w:szCs w:val="24"/>
        </w:rPr>
        <w:t xml:space="preserve">о них </w:t>
      </w:r>
      <w:r w:rsidRPr="00C72D9D">
        <w:rPr>
          <w:sz w:val="24"/>
          <w:szCs w:val="24"/>
        </w:rPr>
        <w:t>ничего не знает</w:t>
      </w:r>
      <w:r>
        <w:rPr>
          <w:sz w:val="24"/>
          <w:szCs w:val="24"/>
        </w:rPr>
        <w:t>; а</w:t>
      </w:r>
      <w:r w:rsidRPr="00C72D9D">
        <w:rPr>
          <w:sz w:val="24"/>
          <w:szCs w:val="24"/>
        </w:rPr>
        <w:t xml:space="preserve"> также </w:t>
      </w:r>
      <w:r>
        <w:rPr>
          <w:sz w:val="24"/>
          <w:szCs w:val="22"/>
        </w:rPr>
        <w:t xml:space="preserve">совершенным </w:t>
      </w:r>
      <w:r>
        <w:rPr>
          <w:sz w:val="24"/>
          <w:szCs w:val="22"/>
        </w:rPr>
        <w:lastRenderedPageBreak/>
        <w:t>незнанием</w:t>
      </w:r>
      <w:r w:rsidRPr="00C72D9D">
        <w:rPr>
          <w:sz w:val="24"/>
          <w:szCs w:val="24"/>
        </w:rPr>
        <w:t xml:space="preserve"> универсально</w:t>
      </w:r>
      <w:r>
        <w:rPr>
          <w:sz w:val="24"/>
          <w:szCs w:val="24"/>
        </w:rPr>
        <w:t>го</w:t>
      </w:r>
      <w:r w:rsidRPr="00C72D9D">
        <w:rPr>
          <w:sz w:val="24"/>
          <w:szCs w:val="24"/>
        </w:rPr>
        <w:t xml:space="preserve"> Проте</w:t>
      </w:r>
      <w:r>
        <w:rPr>
          <w:sz w:val="24"/>
          <w:szCs w:val="24"/>
        </w:rPr>
        <w:t>я</w:t>
      </w:r>
      <w:r w:rsidRPr="00C72D9D">
        <w:rPr>
          <w:sz w:val="24"/>
          <w:szCs w:val="24"/>
        </w:rPr>
        <w:t>, его функци</w:t>
      </w:r>
      <w:r>
        <w:rPr>
          <w:sz w:val="24"/>
          <w:szCs w:val="24"/>
        </w:rPr>
        <w:t>й</w:t>
      </w:r>
      <w:r w:rsidRPr="00C72D9D">
        <w:rPr>
          <w:sz w:val="24"/>
          <w:szCs w:val="24"/>
        </w:rPr>
        <w:t xml:space="preserve"> и </w:t>
      </w:r>
      <w:r w:rsidR="00DD7F1A">
        <w:rPr>
          <w:sz w:val="24"/>
          <w:szCs w:val="24"/>
        </w:rPr>
        <w:t>важности</w:t>
      </w:r>
      <w:r w:rsidRPr="00C72D9D">
        <w:rPr>
          <w:sz w:val="24"/>
          <w:szCs w:val="24"/>
        </w:rPr>
        <w:t xml:space="preserve"> в экономии природы</w:t>
      </w:r>
      <w:r w:rsidR="008F4299">
        <w:rPr>
          <w:sz w:val="24"/>
          <w:szCs w:val="24"/>
        </w:rPr>
        <w:t xml:space="preserve"> —</w:t>
      </w:r>
      <w:r w:rsidRPr="00C72D9D">
        <w:rPr>
          <w:sz w:val="24"/>
          <w:szCs w:val="24"/>
        </w:rPr>
        <w:t xml:space="preserve"> магнетизм</w:t>
      </w:r>
      <w:r>
        <w:rPr>
          <w:sz w:val="24"/>
          <w:szCs w:val="24"/>
        </w:rPr>
        <w:t>а</w:t>
      </w:r>
      <w:r w:rsidRPr="00C72D9D">
        <w:rPr>
          <w:sz w:val="24"/>
          <w:szCs w:val="24"/>
        </w:rPr>
        <w:t xml:space="preserve"> и электричеств</w:t>
      </w:r>
      <w:r>
        <w:rPr>
          <w:sz w:val="24"/>
          <w:szCs w:val="24"/>
        </w:rPr>
        <w:t>а</w:t>
      </w:r>
      <w:r w:rsidRPr="00C72D9D">
        <w:rPr>
          <w:sz w:val="24"/>
          <w:szCs w:val="24"/>
        </w:rPr>
        <w:t xml:space="preserve">. Скажите науке, что даже в дни упадка Римской империи, когда татуированный британец преподносил императору Клавдию свой </w:t>
      </w:r>
      <w:r w:rsidRPr="00676CEB">
        <w:rPr>
          <w:sz w:val="24"/>
          <w:szCs w:val="24"/>
        </w:rPr>
        <w:t>nazzur</w:t>
      </w:r>
      <w:r w:rsidRPr="00394081">
        <w:rPr>
          <w:rStyle w:val="a7"/>
          <w:sz w:val="24"/>
          <w:szCs w:val="24"/>
        </w:rPr>
        <w:footnoteReference w:id="238"/>
      </w:r>
      <w:r>
        <w:rPr>
          <w:sz w:val="24"/>
          <w:szCs w:val="24"/>
        </w:rPr>
        <w:t>,</w:t>
      </w:r>
      <w:r w:rsidRPr="00C72D9D">
        <w:rPr>
          <w:sz w:val="24"/>
          <w:szCs w:val="24"/>
        </w:rPr>
        <w:t xml:space="preserve"> «электрон» в виде нити янтарных бус, даже тогда были люди, </w:t>
      </w:r>
      <w:r>
        <w:rPr>
          <w:sz w:val="24"/>
          <w:szCs w:val="24"/>
        </w:rPr>
        <w:t>сторонящие</w:t>
      </w:r>
      <w:r w:rsidRPr="00611B49">
        <w:rPr>
          <w:sz w:val="24"/>
          <w:szCs w:val="24"/>
        </w:rPr>
        <w:t>ся</w:t>
      </w:r>
      <w:r w:rsidRPr="00C72D9D">
        <w:rPr>
          <w:sz w:val="24"/>
          <w:szCs w:val="24"/>
        </w:rPr>
        <w:t xml:space="preserve"> безнравственных масс, которые знали больше об электричестве и магнетизме, </w:t>
      </w:r>
      <w:r>
        <w:rPr>
          <w:sz w:val="24"/>
          <w:szCs w:val="24"/>
        </w:rPr>
        <w:t>чем они, люди науки, знают сейчас,</w:t>
      </w:r>
      <w:r w:rsidR="008F4299">
        <w:rPr>
          <w:sz w:val="24"/>
          <w:szCs w:val="24"/>
        </w:rPr>
        <w:t xml:space="preserve"> —</w:t>
      </w:r>
      <w:r w:rsidRPr="00C72D9D">
        <w:rPr>
          <w:sz w:val="24"/>
          <w:szCs w:val="24"/>
        </w:rPr>
        <w:t xml:space="preserve"> и наука будет смеяться над вами так же горько, как сме</w:t>
      </w:r>
      <w:r w:rsidR="00676CEB">
        <w:rPr>
          <w:sz w:val="24"/>
          <w:szCs w:val="24"/>
        </w:rPr>
        <w:t>ё</w:t>
      </w:r>
      <w:r w:rsidRPr="00C72D9D">
        <w:rPr>
          <w:sz w:val="24"/>
          <w:szCs w:val="24"/>
        </w:rPr>
        <w:t xml:space="preserve">тся </w:t>
      </w:r>
      <w:r>
        <w:rPr>
          <w:sz w:val="24"/>
          <w:szCs w:val="24"/>
        </w:rPr>
        <w:t xml:space="preserve">сейчас </w:t>
      </w:r>
      <w:r w:rsidRPr="00C72D9D">
        <w:rPr>
          <w:sz w:val="24"/>
          <w:szCs w:val="24"/>
        </w:rPr>
        <w:t>над вашей любезной предан</w:t>
      </w:r>
      <w:r w:rsidR="00676CEB">
        <w:rPr>
          <w:sz w:val="24"/>
          <w:szCs w:val="24"/>
        </w:rPr>
        <w:softHyphen/>
      </w:r>
      <w:r w:rsidRPr="00C72D9D">
        <w:rPr>
          <w:sz w:val="24"/>
          <w:szCs w:val="24"/>
        </w:rPr>
        <w:t>ностью мне. Воистину, когда ваши астрономы</w:t>
      </w:r>
      <w:r>
        <w:rPr>
          <w:sz w:val="24"/>
          <w:szCs w:val="24"/>
        </w:rPr>
        <w:t>,</w:t>
      </w:r>
      <w:r w:rsidRPr="00C72D9D">
        <w:rPr>
          <w:sz w:val="24"/>
          <w:szCs w:val="24"/>
        </w:rPr>
        <w:t xml:space="preserve"> говоря о </w:t>
      </w:r>
      <w:r w:rsidRPr="00611B49">
        <w:rPr>
          <w:i/>
          <w:sz w:val="24"/>
          <w:szCs w:val="24"/>
        </w:rPr>
        <w:t>солнечной материи</w:t>
      </w:r>
      <w:r w:rsidRPr="00C72D9D">
        <w:rPr>
          <w:sz w:val="24"/>
          <w:szCs w:val="24"/>
        </w:rPr>
        <w:t>, называ</w:t>
      </w:r>
      <w:r>
        <w:rPr>
          <w:sz w:val="24"/>
          <w:szCs w:val="24"/>
        </w:rPr>
        <w:t>ют</w:t>
      </w:r>
      <w:r w:rsidRPr="00C72D9D">
        <w:rPr>
          <w:sz w:val="24"/>
          <w:szCs w:val="24"/>
        </w:rPr>
        <w:t xml:space="preserve"> </w:t>
      </w:r>
      <w:r>
        <w:rPr>
          <w:sz w:val="24"/>
          <w:szCs w:val="24"/>
        </w:rPr>
        <w:t>эти свет и</w:t>
      </w:r>
      <w:r w:rsidRPr="00C72D9D">
        <w:rPr>
          <w:sz w:val="24"/>
          <w:szCs w:val="24"/>
        </w:rPr>
        <w:t xml:space="preserve"> огн</w:t>
      </w:r>
      <w:r>
        <w:rPr>
          <w:sz w:val="24"/>
          <w:szCs w:val="24"/>
        </w:rPr>
        <w:t>и «</w:t>
      </w:r>
      <w:r w:rsidRPr="00C72D9D">
        <w:rPr>
          <w:sz w:val="24"/>
          <w:szCs w:val="24"/>
        </w:rPr>
        <w:t>облака</w:t>
      </w:r>
      <w:r>
        <w:rPr>
          <w:sz w:val="24"/>
          <w:szCs w:val="24"/>
        </w:rPr>
        <w:t>ми</w:t>
      </w:r>
      <w:r w:rsidRPr="00C72D9D">
        <w:rPr>
          <w:sz w:val="24"/>
          <w:szCs w:val="24"/>
        </w:rPr>
        <w:t xml:space="preserve"> пара</w:t>
      </w:r>
      <w:r>
        <w:rPr>
          <w:sz w:val="24"/>
          <w:szCs w:val="24"/>
        </w:rPr>
        <w:t>»</w:t>
      </w:r>
      <w:r w:rsidRPr="00C72D9D">
        <w:rPr>
          <w:sz w:val="24"/>
          <w:szCs w:val="24"/>
        </w:rPr>
        <w:t xml:space="preserve"> и </w:t>
      </w:r>
      <w:r>
        <w:rPr>
          <w:sz w:val="24"/>
          <w:szCs w:val="24"/>
        </w:rPr>
        <w:t>«</w:t>
      </w:r>
      <w:r w:rsidRPr="00C72D9D">
        <w:rPr>
          <w:sz w:val="24"/>
          <w:szCs w:val="24"/>
        </w:rPr>
        <w:t>газа</w:t>
      </w:r>
      <w:r>
        <w:rPr>
          <w:sz w:val="24"/>
          <w:szCs w:val="24"/>
        </w:rPr>
        <w:t>ми</w:t>
      </w:r>
      <w:r w:rsidRPr="00C72D9D">
        <w:rPr>
          <w:sz w:val="24"/>
          <w:szCs w:val="24"/>
        </w:rPr>
        <w:t>, неизвестны</w:t>
      </w:r>
      <w:r>
        <w:rPr>
          <w:sz w:val="24"/>
          <w:szCs w:val="24"/>
        </w:rPr>
        <w:t>ми</w:t>
      </w:r>
      <w:r w:rsidRPr="00C72D9D">
        <w:rPr>
          <w:sz w:val="24"/>
          <w:szCs w:val="24"/>
        </w:rPr>
        <w:t xml:space="preserve"> науке»</w:t>
      </w:r>
      <w:r>
        <w:rPr>
          <w:sz w:val="24"/>
          <w:szCs w:val="24"/>
        </w:rPr>
        <w:t xml:space="preserve"> (</w:t>
      </w:r>
      <w:r w:rsidRPr="00611B49">
        <w:rPr>
          <w:sz w:val="24"/>
          <w:szCs w:val="24"/>
        </w:rPr>
        <w:t>ещ</w:t>
      </w:r>
      <w:r w:rsidR="00DD7F1A">
        <w:rPr>
          <w:sz w:val="24"/>
          <w:szCs w:val="24"/>
        </w:rPr>
        <w:t>ё</w:t>
      </w:r>
      <w:r w:rsidRPr="00611B49">
        <w:rPr>
          <w:sz w:val="24"/>
          <w:szCs w:val="24"/>
        </w:rPr>
        <w:t xml:space="preserve"> бы!</w:t>
      </w:r>
      <w:r>
        <w:rPr>
          <w:sz w:val="24"/>
          <w:szCs w:val="24"/>
        </w:rPr>
        <w:t>)</w:t>
      </w:r>
      <w:r w:rsidRPr="00C72D9D">
        <w:rPr>
          <w:sz w:val="24"/>
          <w:szCs w:val="24"/>
        </w:rPr>
        <w:t>, гонимы</w:t>
      </w:r>
      <w:r>
        <w:rPr>
          <w:sz w:val="24"/>
          <w:szCs w:val="24"/>
        </w:rPr>
        <w:t>ми</w:t>
      </w:r>
      <w:r w:rsidRPr="00C72D9D">
        <w:rPr>
          <w:sz w:val="24"/>
          <w:szCs w:val="24"/>
        </w:rPr>
        <w:t xml:space="preserve"> мощными вихрями и циклонами</w:t>
      </w:r>
      <w:r w:rsidR="008F4299">
        <w:rPr>
          <w:sz w:val="24"/>
          <w:szCs w:val="24"/>
        </w:rPr>
        <w:t xml:space="preserve"> —</w:t>
      </w:r>
      <w:r w:rsidRPr="00C72D9D">
        <w:rPr>
          <w:sz w:val="24"/>
          <w:szCs w:val="24"/>
        </w:rPr>
        <w:t xml:space="preserve"> тогда как мы знаем, что это просто магнитная материя в сво</w:t>
      </w:r>
      <w:r w:rsidR="00DD7F1A">
        <w:rPr>
          <w:sz w:val="24"/>
          <w:szCs w:val="24"/>
        </w:rPr>
        <w:t>ё</w:t>
      </w:r>
      <w:r w:rsidRPr="00C72D9D">
        <w:rPr>
          <w:sz w:val="24"/>
          <w:szCs w:val="24"/>
        </w:rPr>
        <w:t xml:space="preserve">м обычном состоянии </w:t>
      </w:r>
      <w:r>
        <w:rPr>
          <w:sz w:val="24"/>
          <w:szCs w:val="24"/>
        </w:rPr>
        <w:t>активности</w:t>
      </w:r>
      <w:r w:rsidRPr="00C72D9D">
        <w:rPr>
          <w:sz w:val="24"/>
          <w:szCs w:val="24"/>
        </w:rPr>
        <w:t>,</w:t>
      </w:r>
      <w:r w:rsidR="008F4299">
        <w:rPr>
          <w:sz w:val="24"/>
          <w:szCs w:val="24"/>
        </w:rPr>
        <w:t xml:space="preserve"> —</w:t>
      </w:r>
      <w:r>
        <w:rPr>
          <w:sz w:val="24"/>
          <w:szCs w:val="24"/>
        </w:rPr>
        <w:t xml:space="preserve"> </w:t>
      </w:r>
      <w:r w:rsidR="00DD7F1A">
        <w:rPr>
          <w:sz w:val="24"/>
          <w:szCs w:val="24"/>
        </w:rPr>
        <w:t>нам хочется</w:t>
      </w:r>
      <w:r w:rsidRPr="00C72D9D">
        <w:rPr>
          <w:sz w:val="24"/>
          <w:szCs w:val="24"/>
        </w:rPr>
        <w:t xml:space="preserve"> улыбнуться</w:t>
      </w:r>
      <w:r>
        <w:rPr>
          <w:sz w:val="24"/>
          <w:szCs w:val="24"/>
        </w:rPr>
        <w:t xml:space="preserve">. </w:t>
      </w:r>
      <w:r w:rsidRPr="00C72D9D">
        <w:rPr>
          <w:sz w:val="24"/>
          <w:szCs w:val="24"/>
        </w:rPr>
        <w:t xml:space="preserve"> Можно ли представить</w:t>
      </w:r>
      <w:r>
        <w:rPr>
          <w:sz w:val="24"/>
          <w:szCs w:val="24"/>
        </w:rPr>
        <w:t>, что</w:t>
      </w:r>
      <w:r w:rsidRPr="00C72D9D">
        <w:rPr>
          <w:sz w:val="24"/>
          <w:szCs w:val="24"/>
        </w:rPr>
        <w:t xml:space="preserve"> </w:t>
      </w:r>
      <w:r>
        <w:rPr>
          <w:sz w:val="24"/>
          <w:szCs w:val="24"/>
        </w:rPr>
        <w:t>«</w:t>
      </w:r>
      <w:r w:rsidRPr="00C72D9D">
        <w:rPr>
          <w:sz w:val="24"/>
          <w:szCs w:val="24"/>
        </w:rPr>
        <w:t>огни Солнца пита</w:t>
      </w:r>
      <w:r>
        <w:rPr>
          <w:sz w:val="24"/>
          <w:szCs w:val="24"/>
        </w:rPr>
        <w:t>ются</w:t>
      </w:r>
      <w:r w:rsidRPr="00C72D9D">
        <w:rPr>
          <w:sz w:val="24"/>
          <w:szCs w:val="24"/>
        </w:rPr>
        <w:t xml:space="preserve"> </w:t>
      </w:r>
      <w:r w:rsidRPr="00611B49">
        <w:rPr>
          <w:i/>
          <w:sz w:val="24"/>
          <w:szCs w:val="24"/>
        </w:rPr>
        <w:t>чисто минеральной</w:t>
      </w:r>
      <w:r>
        <w:rPr>
          <w:sz w:val="24"/>
          <w:szCs w:val="24"/>
        </w:rPr>
        <w:t xml:space="preserve"> материей</w:t>
      </w:r>
      <w:r w:rsidRPr="00C72D9D">
        <w:rPr>
          <w:sz w:val="24"/>
          <w:szCs w:val="24"/>
        </w:rPr>
        <w:t>»</w:t>
      </w:r>
      <w:r w:rsidR="008F4299">
        <w:rPr>
          <w:sz w:val="24"/>
          <w:szCs w:val="24"/>
        </w:rPr>
        <w:t xml:space="preserve"> — </w:t>
      </w:r>
      <w:r w:rsidRPr="00C72D9D">
        <w:rPr>
          <w:sz w:val="24"/>
          <w:szCs w:val="24"/>
        </w:rPr>
        <w:t xml:space="preserve">метеоритами, сильно насыщенными водородом, </w:t>
      </w:r>
      <w:r>
        <w:rPr>
          <w:sz w:val="24"/>
          <w:szCs w:val="24"/>
        </w:rPr>
        <w:t>что прида</w:t>
      </w:r>
      <w:r w:rsidR="0037104C">
        <w:rPr>
          <w:sz w:val="24"/>
          <w:szCs w:val="24"/>
        </w:rPr>
        <w:t>ё</w:t>
      </w:r>
      <w:r>
        <w:rPr>
          <w:sz w:val="24"/>
          <w:szCs w:val="24"/>
        </w:rPr>
        <w:t>т</w:t>
      </w:r>
      <w:r w:rsidRPr="00C72D9D">
        <w:rPr>
          <w:sz w:val="24"/>
          <w:szCs w:val="24"/>
        </w:rPr>
        <w:t xml:space="preserve"> Солнцу </w:t>
      </w:r>
      <w:r>
        <w:rPr>
          <w:sz w:val="24"/>
          <w:szCs w:val="24"/>
        </w:rPr>
        <w:t>«об</w:t>
      </w:r>
      <w:r w:rsidR="0037104C">
        <w:rPr>
          <w:sz w:val="24"/>
          <w:szCs w:val="24"/>
        </w:rPr>
        <w:t>ширн</w:t>
      </w:r>
      <w:r w:rsidRPr="00C72D9D">
        <w:rPr>
          <w:sz w:val="24"/>
          <w:szCs w:val="24"/>
        </w:rPr>
        <w:t xml:space="preserve">ую атмосферу </w:t>
      </w:r>
      <w:r>
        <w:rPr>
          <w:sz w:val="24"/>
          <w:szCs w:val="24"/>
        </w:rPr>
        <w:t>воспламен</w:t>
      </w:r>
      <w:r w:rsidR="00676CEB">
        <w:rPr>
          <w:sz w:val="24"/>
          <w:szCs w:val="24"/>
        </w:rPr>
        <w:t>ё</w:t>
      </w:r>
      <w:r w:rsidRPr="00C72D9D">
        <w:rPr>
          <w:sz w:val="24"/>
          <w:szCs w:val="24"/>
        </w:rPr>
        <w:t>нного газа</w:t>
      </w:r>
      <w:r>
        <w:rPr>
          <w:sz w:val="24"/>
          <w:szCs w:val="24"/>
        </w:rPr>
        <w:t>»</w:t>
      </w:r>
      <w:r w:rsidRPr="00C72D9D">
        <w:rPr>
          <w:sz w:val="24"/>
          <w:szCs w:val="24"/>
        </w:rPr>
        <w:t xml:space="preserve">? Мы </w:t>
      </w:r>
      <w:r w:rsidRPr="00611B49">
        <w:rPr>
          <w:i/>
          <w:sz w:val="24"/>
          <w:szCs w:val="24"/>
        </w:rPr>
        <w:t>знаем</w:t>
      </w:r>
      <w:r w:rsidRPr="00C72D9D">
        <w:rPr>
          <w:sz w:val="24"/>
          <w:szCs w:val="24"/>
        </w:rPr>
        <w:t xml:space="preserve">, что </w:t>
      </w:r>
      <w:r w:rsidRPr="00611B49">
        <w:rPr>
          <w:i/>
          <w:sz w:val="24"/>
          <w:szCs w:val="24"/>
        </w:rPr>
        <w:t>невидимое</w:t>
      </w:r>
      <w:r w:rsidRPr="00C72D9D">
        <w:rPr>
          <w:sz w:val="24"/>
          <w:szCs w:val="24"/>
        </w:rPr>
        <w:t xml:space="preserve"> Солнце состоит из </w:t>
      </w:r>
      <w:r w:rsidRPr="00611B49">
        <w:rPr>
          <w:i/>
          <w:sz w:val="24"/>
          <w:szCs w:val="24"/>
        </w:rPr>
        <w:t>того</w:t>
      </w:r>
      <w:r w:rsidRPr="00C72D9D">
        <w:rPr>
          <w:sz w:val="24"/>
          <w:szCs w:val="24"/>
        </w:rPr>
        <w:t>, что не имеет не только на</w:t>
      </w:r>
      <w:r>
        <w:rPr>
          <w:sz w:val="24"/>
          <w:szCs w:val="24"/>
        </w:rPr>
        <w:t>зв</w:t>
      </w:r>
      <w:r w:rsidRPr="00C72D9D">
        <w:rPr>
          <w:sz w:val="24"/>
          <w:szCs w:val="24"/>
        </w:rPr>
        <w:t>ания, но и не может сравн</w:t>
      </w:r>
      <w:r>
        <w:rPr>
          <w:sz w:val="24"/>
          <w:szCs w:val="24"/>
        </w:rPr>
        <w:t>иться</w:t>
      </w:r>
      <w:r w:rsidRPr="00C72D9D">
        <w:rPr>
          <w:sz w:val="24"/>
          <w:szCs w:val="24"/>
        </w:rPr>
        <w:t xml:space="preserve"> с чем-либо известным вашей науке</w:t>
      </w:r>
      <w:r w:rsidR="008F4299">
        <w:rPr>
          <w:sz w:val="24"/>
          <w:szCs w:val="24"/>
        </w:rPr>
        <w:t xml:space="preserve"> —</w:t>
      </w:r>
      <w:r>
        <w:rPr>
          <w:sz w:val="24"/>
          <w:szCs w:val="24"/>
        </w:rPr>
        <w:t xml:space="preserve"> </w:t>
      </w:r>
      <w:r w:rsidRPr="00C72D9D">
        <w:rPr>
          <w:sz w:val="24"/>
          <w:szCs w:val="24"/>
        </w:rPr>
        <w:t>на Земле, и что его «отражение» содержит ещ</w:t>
      </w:r>
      <w:r w:rsidR="0037104C">
        <w:rPr>
          <w:sz w:val="24"/>
          <w:szCs w:val="24"/>
        </w:rPr>
        <w:t>ё</w:t>
      </w:r>
      <w:r w:rsidRPr="00C72D9D">
        <w:rPr>
          <w:sz w:val="24"/>
          <w:szCs w:val="24"/>
        </w:rPr>
        <w:t xml:space="preserve"> меньше чего-либо подобного </w:t>
      </w:r>
      <w:r>
        <w:rPr>
          <w:sz w:val="24"/>
          <w:szCs w:val="24"/>
        </w:rPr>
        <w:t>«</w:t>
      </w:r>
      <w:r w:rsidRPr="00C72D9D">
        <w:rPr>
          <w:sz w:val="24"/>
          <w:szCs w:val="24"/>
        </w:rPr>
        <w:t>газам</w:t>
      </w:r>
      <w:r>
        <w:rPr>
          <w:sz w:val="24"/>
          <w:szCs w:val="24"/>
        </w:rPr>
        <w:t>»</w:t>
      </w:r>
      <w:r w:rsidRPr="00C72D9D">
        <w:rPr>
          <w:sz w:val="24"/>
          <w:szCs w:val="24"/>
        </w:rPr>
        <w:t>, минерально</w:t>
      </w:r>
      <w:r>
        <w:rPr>
          <w:sz w:val="24"/>
          <w:szCs w:val="24"/>
        </w:rPr>
        <w:t xml:space="preserve">й материи </w:t>
      </w:r>
      <w:r w:rsidRPr="00C72D9D">
        <w:rPr>
          <w:sz w:val="24"/>
          <w:szCs w:val="24"/>
        </w:rPr>
        <w:t xml:space="preserve">или </w:t>
      </w:r>
      <w:r w:rsidRPr="00611B49">
        <w:rPr>
          <w:i/>
          <w:sz w:val="24"/>
          <w:szCs w:val="24"/>
        </w:rPr>
        <w:t>огню</w:t>
      </w:r>
      <w:r w:rsidRPr="00C72D9D">
        <w:rPr>
          <w:sz w:val="24"/>
          <w:szCs w:val="24"/>
        </w:rPr>
        <w:t xml:space="preserve">, хотя даже мы, говоря об этом на вашем цивилизованном языке, </w:t>
      </w:r>
      <w:r w:rsidR="00676CEB">
        <w:rPr>
          <w:sz w:val="24"/>
          <w:szCs w:val="24"/>
        </w:rPr>
        <w:t>вы</w:t>
      </w:r>
      <w:r w:rsidRPr="00C72D9D">
        <w:rPr>
          <w:sz w:val="24"/>
          <w:szCs w:val="24"/>
        </w:rPr>
        <w:t xml:space="preserve">нуждены употреблять </w:t>
      </w:r>
      <w:r>
        <w:rPr>
          <w:sz w:val="24"/>
          <w:szCs w:val="24"/>
        </w:rPr>
        <w:t xml:space="preserve">такие </w:t>
      </w:r>
      <w:r w:rsidRPr="00C72D9D">
        <w:rPr>
          <w:sz w:val="24"/>
          <w:szCs w:val="24"/>
        </w:rPr>
        <w:t>выражения</w:t>
      </w:r>
      <w:r>
        <w:rPr>
          <w:sz w:val="24"/>
          <w:szCs w:val="24"/>
        </w:rPr>
        <w:t xml:space="preserve"> как</w:t>
      </w:r>
      <w:r w:rsidRPr="00C72D9D">
        <w:rPr>
          <w:sz w:val="24"/>
          <w:szCs w:val="24"/>
        </w:rPr>
        <w:t xml:space="preserve"> «пар</w:t>
      </w:r>
      <w:r>
        <w:rPr>
          <w:sz w:val="24"/>
          <w:szCs w:val="24"/>
        </w:rPr>
        <w:t>» и</w:t>
      </w:r>
      <w:r w:rsidRPr="00C72D9D">
        <w:rPr>
          <w:sz w:val="24"/>
          <w:szCs w:val="24"/>
        </w:rPr>
        <w:t xml:space="preserve"> «магнитн</w:t>
      </w:r>
      <w:r>
        <w:rPr>
          <w:sz w:val="24"/>
          <w:szCs w:val="24"/>
        </w:rPr>
        <w:t>ая</w:t>
      </w:r>
      <w:r w:rsidRPr="00C72D9D">
        <w:rPr>
          <w:sz w:val="24"/>
          <w:szCs w:val="24"/>
        </w:rPr>
        <w:t xml:space="preserve"> матери</w:t>
      </w:r>
      <w:r>
        <w:rPr>
          <w:sz w:val="24"/>
          <w:szCs w:val="24"/>
        </w:rPr>
        <w:t>я</w:t>
      </w:r>
      <w:r w:rsidRPr="00C72D9D">
        <w:rPr>
          <w:sz w:val="24"/>
          <w:szCs w:val="24"/>
        </w:rPr>
        <w:t>». Чтобы закончить эту тему</w:t>
      </w:r>
      <w:r>
        <w:rPr>
          <w:sz w:val="24"/>
          <w:szCs w:val="24"/>
        </w:rPr>
        <w:t xml:space="preserve">, скажем: </w:t>
      </w:r>
      <w:r w:rsidRPr="00C72D9D">
        <w:rPr>
          <w:sz w:val="24"/>
          <w:szCs w:val="24"/>
        </w:rPr>
        <w:t xml:space="preserve"> изменения в короне не </w:t>
      </w:r>
      <w:r>
        <w:rPr>
          <w:sz w:val="24"/>
          <w:szCs w:val="24"/>
        </w:rPr>
        <w:t>оказывают</w:t>
      </w:r>
      <w:r w:rsidRPr="00C72D9D">
        <w:rPr>
          <w:sz w:val="24"/>
          <w:szCs w:val="24"/>
        </w:rPr>
        <w:t xml:space="preserve"> влияния на климат Земли, хотя </w:t>
      </w:r>
      <w:r w:rsidRPr="00611B49">
        <w:rPr>
          <w:i/>
          <w:sz w:val="24"/>
          <w:szCs w:val="24"/>
        </w:rPr>
        <w:t>пятна</w:t>
      </w:r>
      <w:r w:rsidRPr="00C72D9D">
        <w:rPr>
          <w:sz w:val="24"/>
          <w:szCs w:val="24"/>
        </w:rPr>
        <w:t xml:space="preserve"> </w:t>
      </w:r>
      <w:r>
        <w:rPr>
          <w:sz w:val="24"/>
          <w:szCs w:val="24"/>
        </w:rPr>
        <w:t>оказывают</w:t>
      </w:r>
      <w:r w:rsidRPr="00C72D9D">
        <w:rPr>
          <w:sz w:val="24"/>
          <w:szCs w:val="24"/>
        </w:rPr>
        <w:t>, и профессор Н. Локье</w:t>
      </w:r>
      <w:r>
        <w:rPr>
          <w:sz w:val="24"/>
          <w:szCs w:val="24"/>
        </w:rPr>
        <w:t>р</w:t>
      </w:r>
      <w:r w:rsidRPr="00C72D9D">
        <w:rPr>
          <w:sz w:val="24"/>
          <w:szCs w:val="24"/>
        </w:rPr>
        <w:t xml:space="preserve"> </w:t>
      </w:r>
      <w:r w:rsidR="0037104C">
        <w:rPr>
          <w:sz w:val="24"/>
          <w:szCs w:val="24"/>
        </w:rPr>
        <w:t>по большей части</w:t>
      </w:r>
      <w:r w:rsidRPr="00C72D9D">
        <w:rPr>
          <w:sz w:val="24"/>
          <w:szCs w:val="24"/>
        </w:rPr>
        <w:t xml:space="preserve"> </w:t>
      </w:r>
      <w:r w:rsidR="0037104C">
        <w:rPr>
          <w:sz w:val="24"/>
          <w:szCs w:val="24"/>
        </w:rPr>
        <w:t>неправ</w:t>
      </w:r>
      <w:r w:rsidRPr="00C72D9D">
        <w:rPr>
          <w:sz w:val="24"/>
          <w:szCs w:val="24"/>
        </w:rPr>
        <w:t xml:space="preserve"> в своих выводах. Солнце н</w:t>
      </w:r>
      <w:r>
        <w:rPr>
          <w:sz w:val="24"/>
          <w:szCs w:val="24"/>
        </w:rPr>
        <w:t>и</w:t>
      </w:r>
      <w:r w:rsidRPr="00C72D9D">
        <w:rPr>
          <w:sz w:val="24"/>
          <w:szCs w:val="24"/>
        </w:rPr>
        <w:t xml:space="preserve"> </w:t>
      </w:r>
      <w:r w:rsidRPr="00611B49">
        <w:rPr>
          <w:i/>
          <w:sz w:val="24"/>
          <w:szCs w:val="24"/>
        </w:rPr>
        <w:t>тв</w:t>
      </w:r>
      <w:r w:rsidR="0037104C">
        <w:rPr>
          <w:i/>
          <w:sz w:val="24"/>
          <w:szCs w:val="24"/>
        </w:rPr>
        <w:t>ё</w:t>
      </w:r>
      <w:r w:rsidRPr="00611B49">
        <w:rPr>
          <w:i/>
          <w:sz w:val="24"/>
          <w:szCs w:val="24"/>
        </w:rPr>
        <w:t>рд</w:t>
      </w:r>
      <w:r w:rsidR="0037104C">
        <w:rPr>
          <w:i/>
          <w:sz w:val="24"/>
          <w:szCs w:val="24"/>
        </w:rPr>
        <w:t>ое</w:t>
      </w:r>
      <w:r w:rsidRPr="00C72D9D">
        <w:rPr>
          <w:sz w:val="24"/>
          <w:szCs w:val="24"/>
        </w:rPr>
        <w:t xml:space="preserve"> и</w:t>
      </w:r>
      <w:r>
        <w:rPr>
          <w:sz w:val="24"/>
          <w:szCs w:val="24"/>
        </w:rPr>
        <w:t xml:space="preserve"> ни</w:t>
      </w:r>
      <w:r w:rsidRPr="00C72D9D">
        <w:rPr>
          <w:sz w:val="24"/>
          <w:szCs w:val="24"/>
        </w:rPr>
        <w:t xml:space="preserve"> </w:t>
      </w:r>
      <w:r w:rsidRPr="00611B49">
        <w:rPr>
          <w:i/>
          <w:sz w:val="24"/>
          <w:szCs w:val="24"/>
        </w:rPr>
        <w:t>жидк</w:t>
      </w:r>
      <w:r w:rsidR="0037104C">
        <w:rPr>
          <w:i/>
          <w:sz w:val="24"/>
          <w:szCs w:val="24"/>
        </w:rPr>
        <w:t>ое</w:t>
      </w:r>
      <w:r w:rsidRPr="00C72D9D">
        <w:rPr>
          <w:sz w:val="24"/>
          <w:szCs w:val="24"/>
        </w:rPr>
        <w:t>, н</w:t>
      </w:r>
      <w:r>
        <w:rPr>
          <w:sz w:val="24"/>
          <w:szCs w:val="24"/>
        </w:rPr>
        <w:t>и</w:t>
      </w:r>
      <w:r w:rsidRPr="00C72D9D">
        <w:rPr>
          <w:sz w:val="24"/>
          <w:szCs w:val="24"/>
        </w:rPr>
        <w:t xml:space="preserve"> даже газ</w:t>
      </w:r>
      <w:r>
        <w:rPr>
          <w:sz w:val="24"/>
          <w:szCs w:val="24"/>
        </w:rPr>
        <w:t>ообразн</w:t>
      </w:r>
      <w:r w:rsidR="0037104C">
        <w:rPr>
          <w:sz w:val="24"/>
          <w:szCs w:val="24"/>
        </w:rPr>
        <w:t>ое</w:t>
      </w:r>
      <w:r w:rsidRPr="00C72D9D">
        <w:rPr>
          <w:sz w:val="24"/>
          <w:szCs w:val="24"/>
        </w:rPr>
        <w:t xml:space="preserve">, </w:t>
      </w:r>
      <w:r>
        <w:rPr>
          <w:sz w:val="24"/>
          <w:szCs w:val="24"/>
        </w:rPr>
        <w:t>а</w:t>
      </w:r>
      <w:r w:rsidRPr="00C72D9D">
        <w:rPr>
          <w:sz w:val="24"/>
          <w:szCs w:val="24"/>
        </w:rPr>
        <w:t xml:space="preserve"> гигантский шар электромагнитных Сил, </w:t>
      </w:r>
      <w:r>
        <w:rPr>
          <w:sz w:val="24"/>
          <w:szCs w:val="24"/>
        </w:rPr>
        <w:t>склад вселенской</w:t>
      </w:r>
      <w:r w:rsidRPr="00C72D9D">
        <w:rPr>
          <w:sz w:val="24"/>
          <w:szCs w:val="24"/>
        </w:rPr>
        <w:t xml:space="preserve"> </w:t>
      </w:r>
      <w:r w:rsidRPr="00611B49">
        <w:rPr>
          <w:i/>
          <w:sz w:val="24"/>
          <w:szCs w:val="24"/>
        </w:rPr>
        <w:t>жизни</w:t>
      </w:r>
      <w:r w:rsidRPr="00C72D9D">
        <w:rPr>
          <w:sz w:val="24"/>
          <w:szCs w:val="24"/>
        </w:rPr>
        <w:t xml:space="preserve"> и </w:t>
      </w:r>
      <w:r w:rsidRPr="00611B49">
        <w:rPr>
          <w:i/>
          <w:sz w:val="24"/>
          <w:szCs w:val="24"/>
        </w:rPr>
        <w:t>движения</w:t>
      </w:r>
      <w:r w:rsidRPr="00C72D9D">
        <w:rPr>
          <w:sz w:val="24"/>
          <w:szCs w:val="24"/>
        </w:rPr>
        <w:t xml:space="preserve">, </w:t>
      </w:r>
      <w:r>
        <w:rPr>
          <w:sz w:val="24"/>
          <w:szCs w:val="24"/>
        </w:rPr>
        <w:t xml:space="preserve">из </w:t>
      </w:r>
      <w:r w:rsidRPr="00C72D9D">
        <w:rPr>
          <w:sz w:val="24"/>
          <w:szCs w:val="24"/>
        </w:rPr>
        <w:t>котор</w:t>
      </w:r>
      <w:r>
        <w:rPr>
          <w:sz w:val="24"/>
          <w:szCs w:val="24"/>
        </w:rPr>
        <w:t>ого последнее</w:t>
      </w:r>
      <w:r w:rsidRPr="00C72D9D">
        <w:rPr>
          <w:sz w:val="24"/>
          <w:szCs w:val="24"/>
        </w:rPr>
        <w:t xml:space="preserve"> </w:t>
      </w:r>
      <w:r>
        <w:rPr>
          <w:sz w:val="24"/>
          <w:szCs w:val="24"/>
        </w:rPr>
        <w:t>исходит</w:t>
      </w:r>
      <w:r w:rsidRPr="00C72D9D">
        <w:rPr>
          <w:sz w:val="24"/>
          <w:szCs w:val="24"/>
        </w:rPr>
        <w:t xml:space="preserve"> во всех направлениях, </w:t>
      </w:r>
      <w:r>
        <w:rPr>
          <w:sz w:val="24"/>
          <w:szCs w:val="24"/>
        </w:rPr>
        <w:t>питая</w:t>
      </w:r>
      <w:r w:rsidRPr="00C72D9D">
        <w:rPr>
          <w:sz w:val="24"/>
          <w:szCs w:val="24"/>
        </w:rPr>
        <w:t xml:space="preserve"> </w:t>
      </w:r>
      <w:r>
        <w:rPr>
          <w:sz w:val="24"/>
          <w:szCs w:val="24"/>
        </w:rPr>
        <w:t xml:space="preserve">как </w:t>
      </w:r>
      <w:r w:rsidRPr="00C72D9D">
        <w:rPr>
          <w:sz w:val="24"/>
          <w:szCs w:val="24"/>
        </w:rPr>
        <w:t>мельчайший атом</w:t>
      </w:r>
      <w:r>
        <w:rPr>
          <w:sz w:val="24"/>
          <w:szCs w:val="24"/>
        </w:rPr>
        <w:t>,</w:t>
      </w:r>
      <w:r w:rsidRPr="00C72D9D">
        <w:rPr>
          <w:sz w:val="24"/>
          <w:szCs w:val="24"/>
        </w:rPr>
        <w:t xml:space="preserve"> так</w:t>
      </w:r>
      <w:r>
        <w:rPr>
          <w:sz w:val="24"/>
          <w:szCs w:val="24"/>
        </w:rPr>
        <w:t xml:space="preserve"> </w:t>
      </w:r>
      <w:r w:rsidRPr="00C72D9D">
        <w:rPr>
          <w:sz w:val="24"/>
          <w:szCs w:val="24"/>
        </w:rPr>
        <w:t xml:space="preserve">и величайшего гения, </w:t>
      </w:r>
      <w:r>
        <w:rPr>
          <w:sz w:val="24"/>
          <w:szCs w:val="24"/>
        </w:rPr>
        <w:t xml:space="preserve">одним и </w:t>
      </w:r>
      <w:r w:rsidRPr="00C72D9D">
        <w:rPr>
          <w:sz w:val="24"/>
          <w:szCs w:val="24"/>
        </w:rPr>
        <w:t xml:space="preserve">тем же </w:t>
      </w:r>
      <w:r>
        <w:rPr>
          <w:sz w:val="24"/>
          <w:szCs w:val="24"/>
        </w:rPr>
        <w:t>материалом</w:t>
      </w:r>
      <w:r w:rsidRPr="00C72D9D">
        <w:rPr>
          <w:sz w:val="24"/>
          <w:szCs w:val="24"/>
        </w:rPr>
        <w:t xml:space="preserve"> до конца </w:t>
      </w:r>
      <w:r w:rsidR="0037104C">
        <w:rPr>
          <w:i/>
          <w:sz w:val="24"/>
          <w:szCs w:val="24"/>
        </w:rPr>
        <w:t>ма</w:t>
      </w:r>
      <w:r w:rsidRPr="00611B49">
        <w:rPr>
          <w:i/>
          <w:sz w:val="24"/>
          <w:szCs w:val="24"/>
        </w:rPr>
        <w:t>ха-</w:t>
      </w:r>
      <w:r w:rsidR="0037104C">
        <w:rPr>
          <w:i/>
          <w:sz w:val="24"/>
          <w:szCs w:val="24"/>
        </w:rPr>
        <w:t>ю</w:t>
      </w:r>
      <w:r w:rsidRPr="00611B49">
        <w:rPr>
          <w:i/>
          <w:sz w:val="24"/>
          <w:szCs w:val="24"/>
        </w:rPr>
        <w:t>ги</w:t>
      </w:r>
      <w:r w:rsidRPr="00C72D9D">
        <w:rPr>
          <w:sz w:val="24"/>
          <w:szCs w:val="24"/>
        </w:rPr>
        <w:t>.</w:t>
      </w:r>
    </w:p>
    <w:p w:rsidR="00842D52" w:rsidRPr="00C72D9D" w:rsidRDefault="00843B09" w:rsidP="00842D52">
      <w:pPr>
        <w:ind w:firstLine="340"/>
        <w:jc w:val="both"/>
        <w:rPr>
          <w:sz w:val="24"/>
          <w:szCs w:val="24"/>
        </w:rPr>
      </w:pPr>
      <w:r w:rsidRPr="0037104C">
        <w:rPr>
          <w:b/>
          <w:sz w:val="24"/>
          <w:szCs w:val="24"/>
        </w:rPr>
        <w:t>10)</w:t>
      </w:r>
      <w:r>
        <w:rPr>
          <w:sz w:val="24"/>
          <w:szCs w:val="24"/>
        </w:rPr>
        <w:t xml:space="preserve"> </w:t>
      </w:r>
      <w:r w:rsidR="00842D52" w:rsidRPr="00C72D9D">
        <w:rPr>
          <w:sz w:val="24"/>
          <w:szCs w:val="24"/>
        </w:rPr>
        <w:t>Думаю, что нет. Зв</w:t>
      </w:r>
      <w:r w:rsidR="00547EC2">
        <w:rPr>
          <w:sz w:val="24"/>
          <w:szCs w:val="24"/>
        </w:rPr>
        <w:t>ё</w:t>
      </w:r>
      <w:r w:rsidR="00842D52" w:rsidRPr="00C72D9D">
        <w:rPr>
          <w:sz w:val="24"/>
          <w:szCs w:val="24"/>
        </w:rPr>
        <w:t xml:space="preserve">зды </w:t>
      </w:r>
      <w:r w:rsidR="00842D52">
        <w:rPr>
          <w:sz w:val="24"/>
          <w:szCs w:val="24"/>
        </w:rPr>
        <w:t>у</w:t>
      </w:r>
      <w:r w:rsidR="00842D52" w:rsidRPr="00C72D9D">
        <w:rPr>
          <w:sz w:val="24"/>
          <w:szCs w:val="24"/>
        </w:rPr>
        <w:t>далены от нас</w:t>
      </w:r>
      <w:r w:rsidR="00842D52">
        <w:rPr>
          <w:sz w:val="24"/>
          <w:szCs w:val="24"/>
        </w:rPr>
        <w:t xml:space="preserve"> на растояние,</w:t>
      </w:r>
      <w:r w:rsidR="00842D52" w:rsidRPr="00C72D9D">
        <w:rPr>
          <w:sz w:val="24"/>
          <w:szCs w:val="24"/>
        </w:rPr>
        <w:t xml:space="preserve"> по крайней мере</w:t>
      </w:r>
      <w:r w:rsidR="00842D52">
        <w:rPr>
          <w:sz w:val="24"/>
          <w:szCs w:val="24"/>
        </w:rPr>
        <w:t>,</w:t>
      </w:r>
      <w:r w:rsidR="00842D52" w:rsidRPr="00C72D9D">
        <w:rPr>
          <w:sz w:val="24"/>
          <w:szCs w:val="24"/>
        </w:rPr>
        <w:t xml:space="preserve"> в 500000 раз </w:t>
      </w:r>
      <w:r w:rsidR="00842D52">
        <w:rPr>
          <w:sz w:val="24"/>
          <w:szCs w:val="24"/>
        </w:rPr>
        <w:t>превышающее расстояние</w:t>
      </w:r>
      <w:r w:rsidR="00842D52" w:rsidRPr="00C72D9D">
        <w:rPr>
          <w:sz w:val="24"/>
          <w:szCs w:val="24"/>
        </w:rPr>
        <w:t xml:space="preserve"> </w:t>
      </w:r>
      <w:r w:rsidR="00842D52">
        <w:rPr>
          <w:sz w:val="24"/>
          <w:szCs w:val="24"/>
        </w:rPr>
        <w:t xml:space="preserve">между Землей и </w:t>
      </w:r>
      <w:r w:rsidR="00842D52" w:rsidRPr="00C72D9D">
        <w:rPr>
          <w:sz w:val="24"/>
          <w:szCs w:val="24"/>
        </w:rPr>
        <w:t>Солнц</w:t>
      </w:r>
      <w:r w:rsidR="00842D52">
        <w:rPr>
          <w:sz w:val="24"/>
          <w:szCs w:val="24"/>
        </w:rPr>
        <w:t>ем</w:t>
      </w:r>
      <w:r w:rsidR="00842D52" w:rsidRPr="00C72D9D">
        <w:rPr>
          <w:sz w:val="24"/>
          <w:szCs w:val="24"/>
        </w:rPr>
        <w:t>, а некоторые</w:t>
      </w:r>
      <w:r w:rsidR="008F4299">
        <w:rPr>
          <w:sz w:val="24"/>
          <w:szCs w:val="24"/>
        </w:rPr>
        <w:t xml:space="preserve"> —</w:t>
      </w:r>
      <w:r w:rsidR="00842D52">
        <w:rPr>
          <w:sz w:val="24"/>
          <w:szCs w:val="24"/>
        </w:rPr>
        <w:t xml:space="preserve"> </w:t>
      </w:r>
      <w:r w:rsidR="00547EC2">
        <w:rPr>
          <w:sz w:val="24"/>
          <w:szCs w:val="24"/>
        </w:rPr>
        <w:t xml:space="preserve">ещё </w:t>
      </w:r>
      <w:r w:rsidR="00842D52" w:rsidRPr="00C72D9D">
        <w:rPr>
          <w:sz w:val="24"/>
          <w:szCs w:val="24"/>
        </w:rPr>
        <w:t>во столько же раз бол</w:t>
      </w:r>
      <w:r w:rsidR="00842D52">
        <w:rPr>
          <w:sz w:val="24"/>
          <w:szCs w:val="24"/>
        </w:rPr>
        <w:t>ьшее</w:t>
      </w:r>
      <w:r w:rsidR="00842D52" w:rsidRPr="00C72D9D">
        <w:rPr>
          <w:sz w:val="24"/>
          <w:szCs w:val="24"/>
        </w:rPr>
        <w:t>. Сильные скопления метеорно</w:t>
      </w:r>
      <w:r w:rsidR="00842D52">
        <w:rPr>
          <w:sz w:val="24"/>
          <w:szCs w:val="24"/>
        </w:rPr>
        <w:t>й материи</w:t>
      </w:r>
      <w:r w:rsidR="00842D52" w:rsidRPr="00C72D9D">
        <w:rPr>
          <w:sz w:val="24"/>
          <w:szCs w:val="24"/>
        </w:rPr>
        <w:t xml:space="preserve"> и колебания </w:t>
      </w:r>
      <w:r w:rsidR="00842D52">
        <w:rPr>
          <w:sz w:val="24"/>
          <w:szCs w:val="24"/>
        </w:rPr>
        <w:t xml:space="preserve">атмосферы </w:t>
      </w:r>
      <w:r w:rsidR="00842D52" w:rsidRPr="00C72D9D">
        <w:rPr>
          <w:sz w:val="24"/>
          <w:szCs w:val="24"/>
        </w:rPr>
        <w:t xml:space="preserve">всегда </w:t>
      </w:r>
      <w:r w:rsidR="00842D52">
        <w:rPr>
          <w:sz w:val="24"/>
          <w:szCs w:val="24"/>
        </w:rPr>
        <w:t>мешают наблюдениям</w:t>
      </w:r>
      <w:r w:rsidR="00842D52" w:rsidRPr="00C72D9D">
        <w:rPr>
          <w:sz w:val="24"/>
          <w:szCs w:val="24"/>
        </w:rPr>
        <w:t xml:space="preserve">. Если бы ваши астрономы смогли взобраться на высоту </w:t>
      </w:r>
      <w:r w:rsidR="00842D52">
        <w:rPr>
          <w:sz w:val="24"/>
          <w:szCs w:val="24"/>
        </w:rPr>
        <w:t xml:space="preserve">слоя </w:t>
      </w:r>
      <w:r w:rsidR="00842D52" w:rsidRPr="00C72D9D">
        <w:rPr>
          <w:sz w:val="24"/>
          <w:szCs w:val="24"/>
        </w:rPr>
        <w:t xml:space="preserve">этой метеорной </w:t>
      </w:r>
      <w:r w:rsidR="00842D52" w:rsidRPr="00AC6CD0">
        <w:rPr>
          <w:i/>
          <w:sz w:val="24"/>
          <w:szCs w:val="24"/>
        </w:rPr>
        <w:t>пыли</w:t>
      </w:r>
      <w:r w:rsidR="00842D52" w:rsidRPr="00C72D9D">
        <w:rPr>
          <w:sz w:val="24"/>
          <w:szCs w:val="24"/>
        </w:rPr>
        <w:t xml:space="preserve"> со своими телескопами</w:t>
      </w:r>
      <w:r w:rsidR="00842D52">
        <w:rPr>
          <w:sz w:val="24"/>
          <w:szCs w:val="24"/>
        </w:rPr>
        <w:t xml:space="preserve"> и </w:t>
      </w:r>
      <w:r w:rsidR="00842D52" w:rsidRPr="00AC6CD0">
        <w:rPr>
          <w:i/>
          <w:sz w:val="24"/>
          <w:szCs w:val="24"/>
        </w:rPr>
        <w:t>гаванскими сигарами</w:t>
      </w:r>
      <w:r w:rsidR="00842D52" w:rsidRPr="00C72D9D">
        <w:rPr>
          <w:sz w:val="24"/>
          <w:szCs w:val="24"/>
        </w:rPr>
        <w:t xml:space="preserve">, они могли бы больше доверять своим фотометрам, нежели сейчас. </w:t>
      </w:r>
      <w:r w:rsidR="00842D52">
        <w:rPr>
          <w:sz w:val="24"/>
          <w:szCs w:val="24"/>
        </w:rPr>
        <w:t xml:space="preserve">А как иначе? </w:t>
      </w:r>
      <w:r w:rsidR="00842D52" w:rsidRPr="00C72D9D">
        <w:rPr>
          <w:sz w:val="24"/>
          <w:szCs w:val="24"/>
        </w:rPr>
        <w:t>Действительная степень интенсивности этого света не может быть известна на Земле</w:t>
      </w:r>
      <w:r w:rsidR="00842D52">
        <w:rPr>
          <w:sz w:val="24"/>
          <w:szCs w:val="24"/>
        </w:rPr>
        <w:t>,</w:t>
      </w:r>
      <w:r w:rsidR="00842D52" w:rsidRPr="00C72D9D">
        <w:rPr>
          <w:sz w:val="24"/>
          <w:szCs w:val="24"/>
        </w:rPr>
        <w:t xml:space="preserve"> следовательно, невозможно иметь и достоверного основания для вычисления величины звезды и расстояния до не</w:t>
      </w:r>
      <w:r w:rsidR="00547EC2">
        <w:rPr>
          <w:sz w:val="24"/>
          <w:szCs w:val="24"/>
        </w:rPr>
        <w:t>ё</w:t>
      </w:r>
      <w:r w:rsidR="00842D52">
        <w:rPr>
          <w:sz w:val="24"/>
          <w:szCs w:val="24"/>
        </w:rPr>
        <w:t>.</w:t>
      </w:r>
      <w:r w:rsidR="00842D52" w:rsidRPr="00C72D9D">
        <w:rPr>
          <w:sz w:val="24"/>
          <w:szCs w:val="24"/>
        </w:rPr>
        <w:t xml:space="preserve"> </w:t>
      </w:r>
      <w:r w:rsidR="00842D52">
        <w:rPr>
          <w:sz w:val="24"/>
          <w:szCs w:val="24"/>
        </w:rPr>
        <w:t xml:space="preserve">И то, </w:t>
      </w:r>
      <w:r w:rsidR="00842D52" w:rsidRPr="00C72D9D">
        <w:rPr>
          <w:sz w:val="24"/>
          <w:szCs w:val="24"/>
        </w:rPr>
        <w:t>какие звезды светят отраж</w:t>
      </w:r>
      <w:r w:rsidR="00547EC2">
        <w:rPr>
          <w:sz w:val="24"/>
          <w:szCs w:val="24"/>
        </w:rPr>
        <w:t>ё</w:t>
      </w:r>
      <w:r w:rsidR="00842D52" w:rsidRPr="00C72D9D">
        <w:rPr>
          <w:sz w:val="24"/>
          <w:szCs w:val="24"/>
        </w:rPr>
        <w:t>нным, а какие</w:t>
      </w:r>
      <w:r w:rsidR="008F4299">
        <w:rPr>
          <w:sz w:val="24"/>
          <w:szCs w:val="24"/>
        </w:rPr>
        <w:t xml:space="preserve"> —</w:t>
      </w:r>
      <w:r w:rsidR="00842D52" w:rsidRPr="00C72D9D">
        <w:rPr>
          <w:sz w:val="24"/>
          <w:szCs w:val="24"/>
        </w:rPr>
        <w:t xml:space="preserve"> своим свето</w:t>
      </w:r>
      <w:r w:rsidR="00842D52">
        <w:rPr>
          <w:sz w:val="24"/>
          <w:szCs w:val="24"/>
        </w:rPr>
        <w:t>м, тоже не установлено (кроме как в отношении</w:t>
      </w:r>
      <w:r w:rsidR="00842D52" w:rsidRPr="00AC6CD0">
        <w:rPr>
          <w:sz w:val="24"/>
          <w:szCs w:val="24"/>
        </w:rPr>
        <w:t xml:space="preserve"> </w:t>
      </w:r>
      <w:r w:rsidR="00842D52" w:rsidRPr="00C72D9D">
        <w:rPr>
          <w:sz w:val="24"/>
          <w:szCs w:val="24"/>
        </w:rPr>
        <w:t>одной звезды в Кассиопее</w:t>
      </w:r>
      <w:r w:rsidR="00842D52">
        <w:rPr>
          <w:sz w:val="24"/>
          <w:szCs w:val="24"/>
        </w:rPr>
        <w:t xml:space="preserve">). </w:t>
      </w:r>
      <w:r w:rsidR="00842D52" w:rsidRPr="00C72D9D">
        <w:rPr>
          <w:sz w:val="24"/>
          <w:szCs w:val="24"/>
        </w:rPr>
        <w:t xml:space="preserve"> Работа лучшего фотометра</w:t>
      </w:r>
      <w:r w:rsidR="00842D52">
        <w:rPr>
          <w:sz w:val="24"/>
          <w:szCs w:val="24"/>
        </w:rPr>
        <w:t xml:space="preserve"> для</w:t>
      </w:r>
      <w:r w:rsidR="00842D52" w:rsidRPr="00C72D9D">
        <w:rPr>
          <w:sz w:val="24"/>
          <w:szCs w:val="24"/>
        </w:rPr>
        <w:t xml:space="preserve"> двойных звезд </w:t>
      </w:r>
      <w:r w:rsidR="00547EC2">
        <w:rPr>
          <w:sz w:val="24"/>
          <w:szCs w:val="24"/>
        </w:rPr>
        <w:t>ненадё</w:t>
      </w:r>
      <w:r w:rsidR="00842D52">
        <w:rPr>
          <w:sz w:val="24"/>
          <w:szCs w:val="24"/>
        </w:rPr>
        <w:t>жна</w:t>
      </w:r>
      <w:r w:rsidR="00842D52" w:rsidRPr="00C72D9D">
        <w:rPr>
          <w:sz w:val="24"/>
          <w:szCs w:val="24"/>
        </w:rPr>
        <w:t>. В этом я убедился еще весно</w:t>
      </w:r>
      <w:r w:rsidR="00676CEB">
        <w:rPr>
          <w:sz w:val="24"/>
          <w:szCs w:val="24"/>
        </w:rPr>
        <w:t>й</w:t>
      </w:r>
      <w:r w:rsidR="00842D52" w:rsidRPr="00C72D9D">
        <w:rPr>
          <w:sz w:val="24"/>
          <w:szCs w:val="24"/>
        </w:rPr>
        <w:t xml:space="preserve"> </w:t>
      </w:r>
      <w:smartTag w:uri="urn:schemas-microsoft-com:office:smarttags" w:element="metricconverter">
        <w:smartTagPr>
          <w:attr w:name="ProductID" w:val="1878 г"/>
        </w:smartTagPr>
        <w:r w:rsidR="00842D52" w:rsidRPr="00C72D9D">
          <w:rPr>
            <w:sz w:val="24"/>
            <w:szCs w:val="24"/>
          </w:rPr>
          <w:t>1878 г</w:t>
        </w:r>
      </w:smartTag>
      <w:r w:rsidR="00842D52" w:rsidRPr="00C72D9D">
        <w:rPr>
          <w:sz w:val="24"/>
          <w:szCs w:val="24"/>
        </w:rPr>
        <w:t xml:space="preserve">., следя за наблюдениями, </w:t>
      </w:r>
      <w:r w:rsidR="00842D52">
        <w:rPr>
          <w:sz w:val="24"/>
          <w:szCs w:val="24"/>
        </w:rPr>
        <w:t xml:space="preserve">которые </w:t>
      </w:r>
      <w:r w:rsidR="00842D52" w:rsidRPr="00C72D9D">
        <w:rPr>
          <w:sz w:val="24"/>
          <w:szCs w:val="24"/>
        </w:rPr>
        <w:t>дела</w:t>
      </w:r>
      <w:r w:rsidR="00842D52">
        <w:rPr>
          <w:sz w:val="24"/>
          <w:szCs w:val="24"/>
        </w:rPr>
        <w:t>лись</w:t>
      </w:r>
      <w:r w:rsidR="00842D52" w:rsidRPr="00C72D9D">
        <w:rPr>
          <w:sz w:val="24"/>
          <w:szCs w:val="24"/>
        </w:rPr>
        <w:t xml:space="preserve"> посредством фотометра Пикеринга. </w:t>
      </w:r>
      <w:r w:rsidR="00842D52">
        <w:rPr>
          <w:sz w:val="24"/>
          <w:szCs w:val="24"/>
        </w:rPr>
        <w:t>Расхождения в оценке величины</w:t>
      </w:r>
      <w:r w:rsidR="00842D52" w:rsidRPr="00C72D9D">
        <w:rPr>
          <w:sz w:val="24"/>
          <w:szCs w:val="24"/>
        </w:rPr>
        <w:t xml:space="preserve"> </w:t>
      </w:r>
      <w:r w:rsidR="00842D52">
        <w:rPr>
          <w:sz w:val="24"/>
          <w:szCs w:val="24"/>
        </w:rPr>
        <w:t xml:space="preserve">одной </w:t>
      </w:r>
      <w:r w:rsidR="00842D52" w:rsidRPr="00C72D9D">
        <w:rPr>
          <w:sz w:val="24"/>
          <w:szCs w:val="24"/>
        </w:rPr>
        <w:t>звезд</w:t>
      </w:r>
      <w:r w:rsidR="00842D52">
        <w:rPr>
          <w:sz w:val="24"/>
          <w:szCs w:val="24"/>
        </w:rPr>
        <w:t>ы</w:t>
      </w:r>
      <w:r w:rsidR="00842D52" w:rsidRPr="00C72D9D">
        <w:rPr>
          <w:sz w:val="24"/>
          <w:szCs w:val="24"/>
        </w:rPr>
        <w:t xml:space="preserve"> (около </w:t>
      </w:r>
      <w:r w:rsidR="00842D52">
        <w:rPr>
          <w:sz w:val="24"/>
          <w:szCs w:val="24"/>
        </w:rPr>
        <w:t>Гаммы Кита</w:t>
      </w:r>
      <w:r w:rsidR="00842D52" w:rsidRPr="00C72D9D">
        <w:rPr>
          <w:sz w:val="24"/>
          <w:szCs w:val="24"/>
        </w:rPr>
        <w:t>)</w:t>
      </w:r>
      <w:r w:rsidR="00842D52">
        <w:rPr>
          <w:sz w:val="24"/>
          <w:szCs w:val="24"/>
        </w:rPr>
        <w:t>, полученные в ходе</w:t>
      </w:r>
      <w:r w:rsidR="00842D52" w:rsidRPr="004051BA">
        <w:rPr>
          <w:sz w:val="24"/>
          <w:szCs w:val="24"/>
        </w:rPr>
        <w:t xml:space="preserve"> </w:t>
      </w:r>
      <w:r w:rsidR="00842D52">
        <w:rPr>
          <w:sz w:val="24"/>
          <w:szCs w:val="24"/>
        </w:rPr>
        <w:t>наблюдений,</w:t>
      </w:r>
      <w:r w:rsidR="00842D52" w:rsidRPr="00C72D9D">
        <w:rPr>
          <w:sz w:val="24"/>
          <w:szCs w:val="24"/>
        </w:rPr>
        <w:t xml:space="preserve"> до</w:t>
      </w:r>
      <w:r w:rsidR="00842D52">
        <w:rPr>
          <w:sz w:val="24"/>
          <w:szCs w:val="24"/>
        </w:rPr>
        <w:t>ходили до</w:t>
      </w:r>
      <w:r w:rsidR="00842D52" w:rsidRPr="00C72D9D">
        <w:rPr>
          <w:sz w:val="24"/>
          <w:szCs w:val="24"/>
        </w:rPr>
        <w:t xml:space="preserve"> половины </w:t>
      </w:r>
      <w:r w:rsidR="00842D52">
        <w:rPr>
          <w:sz w:val="24"/>
          <w:szCs w:val="24"/>
        </w:rPr>
        <w:t>е</w:t>
      </w:r>
      <w:r w:rsidR="00547EC2">
        <w:rPr>
          <w:sz w:val="24"/>
          <w:szCs w:val="24"/>
        </w:rPr>
        <w:t>ё</w:t>
      </w:r>
      <w:r w:rsidR="00842D52">
        <w:rPr>
          <w:sz w:val="24"/>
          <w:szCs w:val="24"/>
        </w:rPr>
        <w:t xml:space="preserve"> </w:t>
      </w:r>
      <w:r w:rsidR="00842D52" w:rsidRPr="00C72D9D">
        <w:rPr>
          <w:sz w:val="24"/>
          <w:szCs w:val="24"/>
        </w:rPr>
        <w:t xml:space="preserve">величины. </w:t>
      </w:r>
      <w:r w:rsidR="00547EC2">
        <w:rPr>
          <w:sz w:val="24"/>
          <w:szCs w:val="24"/>
        </w:rPr>
        <w:t>У</w:t>
      </w:r>
      <w:r w:rsidR="00842D52" w:rsidRPr="00C72D9D">
        <w:rPr>
          <w:sz w:val="24"/>
          <w:szCs w:val="24"/>
        </w:rPr>
        <w:t>ч</w:t>
      </w:r>
      <w:r w:rsidR="00547EC2">
        <w:rPr>
          <w:sz w:val="24"/>
          <w:szCs w:val="24"/>
        </w:rPr>
        <w:t>ё</w:t>
      </w:r>
      <w:r w:rsidR="00842D52" w:rsidRPr="00C72D9D">
        <w:rPr>
          <w:sz w:val="24"/>
          <w:szCs w:val="24"/>
        </w:rPr>
        <w:t xml:space="preserve">ными </w:t>
      </w:r>
      <w:r w:rsidR="00547EC2" w:rsidRPr="00C72D9D">
        <w:rPr>
          <w:sz w:val="24"/>
          <w:szCs w:val="24"/>
        </w:rPr>
        <w:t xml:space="preserve">при всех их фотометрах до сих пор была открыта </w:t>
      </w:r>
      <w:r w:rsidR="00547EC2">
        <w:rPr>
          <w:sz w:val="24"/>
          <w:szCs w:val="24"/>
        </w:rPr>
        <w:t>л</w:t>
      </w:r>
      <w:r w:rsidR="00547EC2" w:rsidRPr="00C72D9D">
        <w:rPr>
          <w:sz w:val="24"/>
          <w:szCs w:val="24"/>
        </w:rPr>
        <w:t xml:space="preserve">ишь одна планета </w:t>
      </w:r>
      <w:r w:rsidR="00842D52" w:rsidRPr="00C72D9D">
        <w:rPr>
          <w:sz w:val="24"/>
          <w:szCs w:val="24"/>
        </w:rPr>
        <w:t xml:space="preserve">вне Солнечной системы, тогда как мы лишь </w:t>
      </w:r>
      <w:r w:rsidR="00842D52">
        <w:rPr>
          <w:sz w:val="24"/>
          <w:szCs w:val="24"/>
        </w:rPr>
        <w:t xml:space="preserve">своим </w:t>
      </w:r>
      <w:r w:rsidR="00842D52" w:rsidRPr="00C72D9D">
        <w:rPr>
          <w:sz w:val="24"/>
          <w:szCs w:val="24"/>
        </w:rPr>
        <w:t>духовн</w:t>
      </w:r>
      <w:r w:rsidR="00842D52">
        <w:rPr>
          <w:sz w:val="24"/>
          <w:szCs w:val="24"/>
        </w:rPr>
        <w:t xml:space="preserve">ым </w:t>
      </w:r>
      <w:r w:rsidR="00547EC2" w:rsidRPr="00547EC2">
        <w:rPr>
          <w:i/>
          <w:sz w:val="24"/>
          <w:szCs w:val="24"/>
        </w:rPr>
        <w:t>невооружённым</w:t>
      </w:r>
      <w:r w:rsidR="00842D52">
        <w:rPr>
          <w:sz w:val="24"/>
          <w:szCs w:val="24"/>
        </w:rPr>
        <w:t xml:space="preserve"> глазом</w:t>
      </w:r>
      <w:r w:rsidR="00842D52" w:rsidRPr="00C72D9D">
        <w:rPr>
          <w:sz w:val="24"/>
          <w:szCs w:val="24"/>
        </w:rPr>
        <w:t xml:space="preserve"> </w:t>
      </w:r>
      <w:r w:rsidR="00842D52">
        <w:rPr>
          <w:sz w:val="24"/>
          <w:szCs w:val="24"/>
        </w:rPr>
        <w:t>видим</w:t>
      </w:r>
      <w:r w:rsidR="00842D52" w:rsidRPr="00C72D9D">
        <w:rPr>
          <w:sz w:val="24"/>
          <w:szCs w:val="24"/>
        </w:rPr>
        <w:t xml:space="preserve"> множество таковых. Каждая </w:t>
      </w:r>
      <w:r w:rsidR="00842D52" w:rsidRPr="00B92146">
        <w:rPr>
          <w:i/>
          <w:sz w:val="24"/>
          <w:szCs w:val="24"/>
        </w:rPr>
        <w:t>вполне созревшая</w:t>
      </w:r>
      <w:r w:rsidR="00842D52" w:rsidRPr="00C72D9D">
        <w:rPr>
          <w:sz w:val="24"/>
          <w:szCs w:val="24"/>
        </w:rPr>
        <w:t xml:space="preserve"> солнце-звезда в действительности имеет, как и в нашей системе, несколько спутников-планет. Известный опыт </w:t>
      </w:r>
      <w:r w:rsidR="00842D52">
        <w:rPr>
          <w:sz w:val="24"/>
          <w:szCs w:val="24"/>
        </w:rPr>
        <w:t>«</w:t>
      </w:r>
      <w:r w:rsidR="00842D52" w:rsidRPr="00C72D9D">
        <w:rPr>
          <w:sz w:val="24"/>
          <w:szCs w:val="24"/>
        </w:rPr>
        <w:t>поляризации света</w:t>
      </w:r>
      <w:r w:rsidR="00842D52">
        <w:rPr>
          <w:sz w:val="24"/>
          <w:szCs w:val="24"/>
        </w:rPr>
        <w:t>»</w:t>
      </w:r>
      <w:r w:rsidR="00842D52" w:rsidRPr="00C72D9D">
        <w:rPr>
          <w:sz w:val="24"/>
          <w:szCs w:val="24"/>
        </w:rPr>
        <w:t xml:space="preserve"> </w:t>
      </w:r>
      <w:r w:rsidR="00842D52">
        <w:rPr>
          <w:sz w:val="24"/>
          <w:szCs w:val="24"/>
        </w:rPr>
        <w:t>так</w:t>
      </w:r>
      <w:r w:rsidR="00842D52" w:rsidRPr="00C72D9D">
        <w:rPr>
          <w:sz w:val="24"/>
          <w:szCs w:val="24"/>
        </w:rPr>
        <w:t xml:space="preserve"> же достоверен, как и все другие. Конечно, </w:t>
      </w:r>
      <w:r w:rsidR="00842D52">
        <w:rPr>
          <w:sz w:val="24"/>
          <w:szCs w:val="24"/>
        </w:rPr>
        <w:t>сам</w:t>
      </w:r>
      <w:r w:rsidR="00842D52" w:rsidRPr="00C72D9D">
        <w:rPr>
          <w:sz w:val="24"/>
          <w:szCs w:val="24"/>
        </w:rPr>
        <w:t xml:space="preserve"> факт</w:t>
      </w:r>
      <w:r w:rsidR="00842D52">
        <w:rPr>
          <w:sz w:val="24"/>
          <w:szCs w:val="24"/>
        </w:rPr>
        <w:t xml:space="preserve"> того</w:t>
      </w:r>
      <w:r w:rsidR="00842D52" w:rsidRPr="00C72D9D">
        <w:rPr>
          <w:sz w:val="24"/>
          <w:szCs w:val="24"/>
        </w:rPr>
        <w:t xml:space="preserve">, что ученые исходят из ложной посылки, не может </w:t>
      </w:r>
      <w:r w:rsidR="00842D52">
        <w:rPr>
          <w:sz w:val="24"/>
          <w:szCs w:val="24"/>
        </w:rPr>
        <w:t>исказ</w:t>
      </w:r>
      <w:r w:rsidR="00842D52" w:rsidRPr="00C72D9D">
        <w:rPr>
          <w:sz w:val="24"/>
          <w:szCs w:val="24"/>
        </w:rPr>
        <w:t>ить их заключени</w:t>
      </w:r>
      <w:r w:rsidR="00842D52">
        <w:rPr>
          <w:sz w:val="24"/>
          <w:szCs w:val="24"/>
        </w:rPr>
        <w:t>й</w:t>
      </w:r>
      <w:r w:rsidR="00842D52" w:rsidRPr="00C72D9D">
        <w:rPr>
          <w:sz w:val="24"/>
          <w:szCs w:val="24"/>
        </w:rPr>
        <w:t xml:space="preserve"> или астрономически</w:t>
      </w:r>
      <w:r w:rsidR="00842D52">
        <w:rPr>
          <w:sz w:val="24"/>
          <w:szCs w:val="24"/>
        </w:rPr>
        <w:t>х</w:t>
      </w:r>
      <w:r w:rsidR="00842D52" w:rsidRPr="00C72D9D">
        <w:rPr>
          <w:sz w:val="24"/>
          <w:szCs w:val="24"/>
        </w:rPr>
        <w:t xml:space="preserve"> предсказани</w:t>
      </w:r>
      <w:r w:rsidR="00842D52">
        <w:rPr>
          <w:sz w:val="24"/>
          <w:szCs w:val="24"/>
        </w:rPr>
        <w:t>й</w:t>
      </w:r>
      <w:r w:rsidR="00842D52" w:rsidRPr="00C72D9D">
        <w:rPr>
          <w:sz w:val="24"/>
          <w:szCs w:val="24"/>
        </w:rPr>
        <w:t>,</w:t>
      </w:r>
      <w:r w:rsidR="008F4299">
        <w:rPr>
          <w:sz w:val="24"/>
          <w:szCs w:val="24"/>
        </w:rPr>
        <w:t xml:space="preserve"> —</w:t>
      </w:r>
      <w:r w:rsidR="00842D52">
        <w:rPr>
          <w:sz w:val="24"/>
          <w:szCs w:val="24"/>
        </w:rPr>
        <w:t xml:space="preserve"> и те, и другие</w:t>
      </w:r>
      <w:r w:rsidR="00842D52" w:rsidRPr="00C72D9D">
        <w:rPr>
          <w:sz w:val="24"/>
          <w:szCs w:val="24"/>
        </w:rPr>
        <w:t xml:space="preserve"> математически точны и отвечают </w:t>
      </w:r>
      <w:r w:rsidR="00842D52">
        <w:rPr>
          <w:sz w:val="24"/>
          <w:szCs w:val="24"/>
        </w:rPr>
        <w:t>поставленной</w:t>
      </w:r>
      <w:r w:rsidR="00842D52" w:rsidRPr="00C72D9D">
        <w:rPr>
          <w:sz w:val="24"/>
          <w:szCs w:val="24"/>
        </w:rPr>
        <w:t xml:space="preserve"> цели. </w:t>
      </w:r>
      <w:r w:rsidR="00842D52">
        <w:rPr>
          <w:sz w:val="24"/>
          <w:szCs w:val="24"/>
        </w:rPr>
        <w:t xml:space="preserve">Ни у </w:t>
      </w:r>
      <w:r w:rsidR="00842D52" w:rsidRPr="00C72D9D">
        <w:rPr>
          <w:sz w:val="24"/>
          <w:szCs w:val="24"/>
        </w:rPr>
        <w:t>халде</w:t>
      </w:r>
      <w:r w:rsidR="00842D52">
        <w:rPr>
          <w:sz w:val="24"/>
          <w:szCs w:val="24"/>
        </w:rPr>
        <w:t>ев</w:t>
      </w:r>
      <w:r w:rsidR="00842D52" w:rsidRPr="00C72D9D">
        <w:rPr>
          <w:sz w:val="24"/>
          <w:szCs w:val="24"/>
        </w:rPr>
        <w:t xml:space="preserve">, </w:t>
      </w:r>
      <w:r w:rsidR="00842D52">
        <w:rPr>
          <w:sz w:val="24"/>
          <w:szCs w:val="24"/>
        </w:rPr>
        <w:t xml:space="preserve">ни у </w:t>
      </w:r>
      <w:r w:rsidR="00842D52" w:rsidRPr="00C72D9D">
        <w:rPr>
          <w:sz w:val="24"/>
          <w:szCs w:val="24"/>
        </w:rPr>
        <w:t>наши</w:t>
      </w:r>
      <w:r w:rsidR="00842D52">
        <w:rPr>
          <w:sz w:val="24"/>
          <w:szCs w:val="24"/>
        </w:rPr>
        <w:t>х</w:t>
      </w:r>
      <w:r w:rsidR="00842D52" w:rsidRPr="00C72D9D">
        <w:rPr>
          <w:sz w:val="24"/>
          <w:szCs w:val="24"/>
        </w:rPr>
        <w:t xml:space="preserve"> древни</w:t>
      </w:r>
      <w:r w:rsidR="00842D52">
        <w:rPr>
          <w:sz w:val="24"/>
          <w:szCs w:val="24"/>
        </w:rPr>
        <w:t>х</w:t>
      </w:r>
      <w:r w:rsidR="00842D52" w:rsidRPr="00C72D9D">
        <w:rPr>
          <w:sz w:val="24"/>
          <w:szCs w:val="24"/>
        </w:rPr>
        <w:t xml:space="preserve"> риши не </w:t>
      </w:r>
      <w:r w:rsidR="00842D52">
        <w:rPr>
          <w:sz w:val="24"/>
          <w:szCs w:val="24"/>
        </w:rPr>
        <w:t>было</w:t>
      </w:r>
      <w:r w:rsidR="00842D52" w:rsidRPr="00C72D9D">
        <w:rPr>
          <w:sz w:val="24"/>
          <w:szCs w:val="24"/>
        </w:rPr>
        <w:t xml:space="preserve"> ни ваших телескопов, ни фотометров, однако их астрономические предсказания были безупречны</w:t>
      </w:r>
      <w:r w:rsidR="00842D52">
        <w:rPr>
          <w:sz w:val="24"/>
          <w:szCs w:val="24"/>
        </w:rPr>
        <w:t>, а</w:t>
      </w:r>
      <w:r w:rsidR="00842D52" w:rsidRPr="00C72D9D">
        <w:rPr>
          <w:sz w:val="24"/>
          <w:szCs w:val="24"/>
        </w:rPr>
        <w:t xml:space="preserve"> ошибки, </w:t>
      </w:r>
      <w:r w:rsidR="00842D52">
        <w:rPr>
          <w:sz w:val="24"/>
          <w:szCs w:val="24"/>
        </w:rPr>
        <w:t xml:space="preserve">впрочем, </w:t>
      </w:r>
      <w:r w:rsidR="00842D52" w:rsidRPr="00C72D9D">
        <w:rPr>
          <w:sz w:val="24"/>
          <w:szCs w:val="24"/>
        </w:rPr>
        <w:t xml:space="preserve">очень незначительные, </w:t>
      </w:r>
      <w:r w:rsidR="00842D52">
        <w:rPr>
          <w:sz w:val="24"/>
          <w:szCs w:val="24"/>
        </w:rPr>
        <w:t xml:space="preserve">которые </w:t>
      </w:r>
      <w:r w:rsidR="00842D52" w:rsidRPr="00C72D9D">
        <w:rPr>
          <w:sz w:val="24"/>
          <w:szCs w:val="24"/>
        </w:rPr>
        <w:t>припис</w:t>
      </w:r>
      <w:r w:rsidR="00842D52">
        <w:rPr>
          <w:sz w:val="24"/>
          <w:szCs w:val="24"/>
        </w:rPr>
        <w:t>ывают</w:t>
      </w:r>
      <w:r w:rsidR="00842D52" w:rsidRPr="00C72D9D">
        <w:rPr>
          <w:sz w:val="24"/>
          <w:szCs w:val="24"/>
        </w:rPr>
        <w:t xml:space="preserve"> им их современны</w:t>
      </w:r>
      <w:r w:rsidR="00842D52">
        <w:rPr>
          <w:sz w:val="24"/>
          <w:szCs w:val="24"/>
        </w:rPr>
        <w:t>е</w:t>
      </w:r>
      <w:r w:rsidR="00842D52" w:rsidRPr="00C72D9D">
        <w:rPr>
          <w:sz w:val="24"/>
          <w:szCs w:val="24"/>
        </w:rPr>
        <w:t xml:space="preserve"> соперник</w:t>
      </w:r>
      <w:r w:rsidR="00842D52">
        <w:rPr>
          <w:sz w:val="24"/>
          <w:szCs w:val="24"/>
        </w:rPr>
        <w:t>и</w:t>
      </w:r>
      <w:r w:rsidR="00842D52" w:rsidRPr="00C72D9D">
        <w:rPr>
          <w:sz w:val="24"/>
          <w:szCs w:val="24"/>
        </w:rPr>
        <w:t xml:space="preserve">, происходят от ошибок последних. </w:t>
      </w:r>
    </w:p>
    <w:p w:rsidR="00842D52" w:rsidRDefault="00842D52" w:rsidP="00842D52">
      <w:pPr>
        <w:ind w:firstLine="340"/>
        <w:jc w:val="both"/>
        <w:rPr>
          <w:sz w:val="24"/>
          <w:szCs w:val="24"/>
        </w:rPr>
      </w:pPr>
      <w:r w:rsidRPr="00C72D9D">
        <w:rPr>
          <w:sz w:val="24"/>
          <w:szCs w:val="24"/>
        </w:rPr>
        <w:t>Вы не должны жаловаться на мои слишком длинные ответы на ваши очень короткие вопросы, так как я отвечаю вам для вашего наставления, как изучающему оккультизм</w:t>
      </w:r>
      <w:r>
        <w:rPr>
          <w:sz w:val="24"/>
          <w:szCs w:val="24"/>
        </w:rPr>
        <w:t>,</w:t>
      </w:r>
      <w:r w:rsidRPr="00C72D9D">
        <w:rPr>
          <w:sz w:val="24"/>
          <w:szCs w:val="24"/>
        </w:rPr>
        <w:t xml:space="preserve"> моему </w:t>
      </w:r>
      <w:r>
        <w:rPr>
          <w:sz w:val="24"/>
          <w:szCs w:val="24"/>
        </w:rPr>
        <w:t>«</w:t>
      </w:r>
      <w:r w:rsidRPr="00C72D9D">
        <w:rPr>
          <w:sz w:val="24"/>
          <w:szCs w:val="24"/>
        </w:rPr>
        <w:t>мирскому</w:t>
      </w:r>
      <w:r>
        <w:rPr>
          <w:sz w:val="24"/>
          <w:szCs w:val="24"/>
        </w:rPr>
        <w:t>»</w:t>
      </w:r>
      <w:r w:rsidRPr="00C72D9D">
        <w:rPr>
          <w:sz w:val="24"/>
          <w:szCs w:val="24"/>
        </w:rPr>
        <w:t xml:space="preserve"> </w:t>
      </w:r>
      <w:r>
        <w:rPr>
          <w:sz w:val="24"/>
          <w:szCs w:val="24"/>
        </w:rPr>
        <w:t>чела</w:t>
      </w:r>
      <w:r w:rsidRPr="00C72D9D">
        <w:rPr>
          <w:sz w:val="24"/>
          <w:szCs w:val="24"/>
        </w:rPr>
        <w:t xml:space="preserve">, </w:t>
      </w:r>
      <w:r>
        <w:rPr>
          <w:sz w:val="24"/>
          <w:szCs w:val="24"/>
        </w:rPr>
        <w:t xml:space="preserve">а </w:t>
      </w:r>
      <w:r w:rsidRPr="00C72D9D">
        <w:rPr>
          <w:sz w:val="24"/>
          <w:szCs w:val="24"/>
        </w:rPr>
        <w:t xml:space="preserve">вовсе не </w:t>
      </w:r>
      <w:r>
        <w:rPr>
          <w:sz w:val="24"/>
          <w:szCs w:val="24"/>
        </w:rPr>
        <w:t>с целью</w:t>
      </w:r>
      <w:r w:rsidRPr="00C72D9D">
        <w:rPr>
          <w:sz w:val="24"/>
          <w:szCs w:val="24"/>
        </w:rPr>
        <w:t xml:space="preserve"> ответ</w:t>
      </w:r>
      <w:r>
        <w:rPr>
          <w:sz w:val="24"/>
          <w:szCs w:val="24"/>
        </w:rPr>
        <w:t>ить</w:t>
      </w:r>
      <w:r w:rsidRPr="00C72D9D">
        <w:rPr>
          <w:sz w:val="24"/>
          <w:szCs w:val="24"/>
        </w:rPr>
        <w:t xml:space="preserve"> «</w:t>
      </w:r>
      <w:r>
        <w:rPr>
          <w:sz w:val="24"/>
          <w:szCs w:val="24"/>
        </w:rPr>
        <w:t>Джорнал о</w:t>
      </w:r>
      <w:r w:rsidR="007E0DA3">
        <w:rPr>
          <w:sz w:val="24"/>
          <w:szCs w:val="24"/>
        </w:rPr>
        <w:t>ф</w:t>
      </w:r>
      <w:r>
        <w:rPr>
          <w:sz w:val="24"/>
          <w:szCs w:val="24"/>
        </w:rPr>
        <w:t xml:space="preserve"> Саенс</w:t>
      </w:r>
      <w:r w:rsidRPr="00C72D9D">
        <w:rPr>
          <w:sz w:val="24"/>
          <w:szCs w:val="24"/>
        </w:rPr>
        <w:t>». Я не уч</w:t>
      </w:r>
      <w:r w:rsidR="00547EC2">
        <w:rPr>
          <w:sz w:val="24"/>
          <w:szCs w:val="24"/>
        </w:rPr>
        <w:t>ё</w:t>
      </w:r>
      <w:r w:rsidRPr="00C72D9D">
        <w:rPr>
          <w:sz w:val="24"/>
          <w:szCs w:val="24"/>
        </w:rPr>
        <w:t>ный</w:t>
      </w:r>
      <w:r>
        <w:rPr>
          <w:sz w:val="24"/>
          <w:szCs w:val="24"/>
        </w:rPr>
        <w:t>, если иметь в виду</w:t>
      </w:r>
      <w:r w:rsidRPr="00C72D9D">
        <w:rPr>
          <w:sz w:val="24"/>
          <w:szCs w:val="24"/>
        </w:rPr>
        <w:t xml:space="preserve"> современн</w:t>
      </w:r>
      <w:r>
        <w:rPr>
          <w:sz w:val="24"/>
          <w:szCs w:val="24"/>
        </w:rPr>
        <w:t>ую</w:t>
      </w:r>
      <w:r w:rsidRPr="00C72D9D">
        <w:rPr>
          <w:sz w:val="24"/>
          <w:szCs w:val="24"/>
        </w:rPr>
        <w:t xml:space="preserve"> уч</w:t>
      </w:r>
      <w:r w:rsidR="007E0DA3">
        <w:rPr>
          <w:sz w:val="24"/>
          <w:szCs w:val="24"/>
        </w:rPr>
        <w:t>ё</w:t>
      </w:r>
      <w:r w:rsidRPr="00C72D9D">
        <w:rPr>
          <w:sz w:val="24"/>
          <w:szCs w:val="24"/>
        </w:rPr>
        <w:t xml:space="preserve">ность. Мои познания в вашей западной науке, в сущности, </w:t>
      </w:r>
      <w:r w:rsidRPr="00B92146">
        <w:rPr>
          <w:i/>
          <w:sz w:val="24"/>
          <w:szCs w:val="24"/>
        </w:rPr>
        <w:t>очень</w:t>
      </w:r>
      <w:r w:rsidRPr="00C72D9D">
        <w:rPr>
          <w:sz w:val="24"/>
          <w:szCs w:val="24"/>
        </w:rPr>
        <w:t xml:space="preserve"> ограниченны. И, пожалуйста, не забудьте, что </w:t>
      </w:r>
      <w:r>
        <w:rPr>
          <w:sz w:val="24"/>
          <w:szCs w:val="24"/>
        </w:rPr>
        <w:t xml:space="preserve">все </w:t>
      </w:r>
      <w:r w:rsidRPr="00C72D9D">
        <w:rPr>
          <w:sz w:val="24"/>
          <w:szCs w:val="24"/>
        </w:rPr>
        <w:t xml:space="preserve">мои ответы </w:t>
      </w:r>
      <w:r>
        <w:rPr>
          <w:sz w:val="24"/>
          <w:szCs w:val="24"/>
        </w:rPr>
        <w:t xml:space="preserve">зиждятся на </w:t>
      </w:r>
      <w:r w:rsidRPr="00C72D9D">
        <w:rPr>
          <w:sz w:val="24"/>
          <w:szCs w:val="24"/>
        </w:rPr>
        <w:t xml:space="preserve">восточных </w:t>
      </w:r>
      <w:r w:rsidRPr="00C72D9D">
        <w:rPr>
          <w:sz w:val="24"/>
          <w:szCs w:val="24"/>
        </w:rPr>
        <w:lastRenderedPageBreak/>
        <w:t>оккультных доктрин</w:t>
      </w:r>
      <w:r>
        <w:rPr>
          <w:sz w:val="24"/>
          <w:szCs w:val="24"/>
        </w:rPr>
        <w:t xml:space="preserve">ах </w:t>
      </w:r>
      <w:r w:rsidRPr="00C72D9D">
        <w:rPr>
          <w:sz w:val="24"/>
          <w:szCs w:val="24"/>
        </w:rPr>
        <w:t>и извлечены из</w:t>
      </w:r>
      <w:r>
        <w:rPr>
          <w:sz w:val="24"/>
          <w:szCs w:val="24"/>
        </w:rPr>
        <w:t xml:space="preserve"> них</w:t>
      </w:r>
      <w:r w:rsidRPr="00C72D9D">
        <w:rPr>
          <w:sz w:val="24"/>
          <w:szCs w:val="24"/>
        </w:rPr>
        <w:t xml:space="preserve">, вне зависимости от того, совпадают ли они </w:t>
      </w:r>
      <w:r>
        <w:rPr>
          <w:sz w:val="24"/>
          <w:szCs w:val="24"/>
        </w:rPr>
        <w:t xml:space="preserve"> </w:t>
      </w:r>
      <w:r w:rsidRPr="00C72D9D">
        <w:rPr>
          <w:sz w:val="24"/>
          <w:szCs w:val="24"/>
        </w:rPr>
        <w:t>с доктринами</w:t>
      </w:r>
      <w:r w:rsidR="00547EC2">
        <w:rPr>
          <w:sz w:val="24"/>
          <w:szCs w:val="24"/>
        </w:rPr>
        <w:t xml:space="preserve"> точных наук. Поэтому я говорю:</w:t>
      </w:r>
    </w:p>
    <w:p w:rsidR="00842D52" w:rsidRDefault="00842D52" w:rsidP="00842D52">
      <w:pPr>
        <w:ind w:firstLine="340"/>
        <w:jc w:val="both"/>
        <w:rPr>
          <w:sz w:val="24"/>
          <w:szCs w:val="24"/>
        </w:rPr>
      </w:pPr>
      <w:r w:rsidRPr="00C72D9D">
        <w:rPr>
          <w:sz w:val="24"/>
          <w:szCs w:val="24"/>
        </w:rPr>
        <w:t>«Квадратная миля солнечной поверхности излучает столько же света, сколько может излуч</w:t>
      </w:r>
      <w:r>
        <w:rPr>
          <w:sz w:val="24"/>
          <w:szCs w:val="24"/>
        </w:rPr>
        <w:t>ать</w:t>
      </w:r>
      <w:r w:rsidRPr="00C72D9D">
        <w:rPr>
          <w:sz w:val="24"/>
          <w:szCs w:val="24"/>
        </w:rPr>
        <w:t xml:space="preserve"> люб</w:t>
      </w:r>
      <w:r>
        <w:rPr>
          <w:sz w:val="24"/>
          <w:szCs w:val="24"/>
        </w:rPr>
        <w:t>ое</w:t>
      </w:r>
      <w:r w:rsidRPr="00C72D9D">
        <w:rPr>
          <w:sz w:val="24"/>
          <w:szCs w:val="24"/>
        </w:rPr>
        <w:t xml:space="preserve"> тело». Но что вы можете подразумевать в этом случае под «светом»? Последний</w:t>
      </w:r>
      <w:r w:rsidR="008F4299">
        <w:rPr>
          <w:sz w:val="24"/>
          <w:szCs w:val="24"/>
        </w:rPr>
        <w:t xml:space="preserve"> —</w:t>
      </w:r>
      <w:r>
        <w:rPr>
          <w:sz w:val="24"/>
          <w:szCs w:val="24"/>
        </w:rPr>
        <w:t xml:space="preserve"> </w:t>
      </w:r>
      <w:r w:rsidRPr="00C72D9D">
        <w:rPr>
          <w:sz w:val="24"/>
          <w:szCs w:val="24"/>
        </w:rPr>
        <w:t xml:space="preserve">не независимый принцип, и я </w:t>
      </w:r>
      <w:r>
        <w:rPr>
          <w:sz w:val="24"/>
          <w:szCs w:val="24"/>
        </w:rPr>
        <w:t>об</w:t>
      </w:r>
      <w:r w:rsidRPr="00C72D9D">
        <w:rPr>
          <w:sz w:val="24"/>
          <w:szCs w:val="24"/>
        </w:rPr>
        <w:t>радовался введени</w:t>
      </w:r>
      <w:r>
        <w:rPr>
          <w:sz w:val="24"/>
          <w:szCs w:val="24"/>
        </w:rPr>
        <w:t>ю понятия «спектр</w:t>
      </w:r>
      <w:r w:rsidRPr="00C72D9D">
        <w:rPr>
          <w:sz w:val="24"/>
          <w:szCs w:val="24"/>
        </w:rPr>
        <w:t xml:space="preserve"> преломления» с целью облегчения наблюдени</w:t>
      </w:r>
      <w:r>
        <w:rPr>
          <w:sz w:val="24"/>
          <w:szCs w:val="24"/>
        </w:rPr>
        <w:t>я</w:t>
      </w:r>
      <w:r w:rsidRPr="00C72D9D">
        <w:rPr>
          <w:sz w:val="24"/>
          <w:szCs w:val="24"/>
        </w:rPr>
        <w:t>, ибо уничтожением всех этих воображаемых независимых сущ</w:t>
      </w:r>
      <w:r w:rsidR="009A576A">
        <w:rPr>
          <w:sz w:val="24"/>
          <w:szCs w:val="24"/>
        </w:rPr>
        <w:t>ностей</w:t>
      </w:r>
      <w:r w:rsidRPr="00C72D9D">
        <w:rPr>
          <w:sz w:val="24"/>
          <w:szCs w:val="24"/>
        </w:rPr>
        <w:t xml:space="preserve">, </w:t>
      </w:r>
      <w:r>
        <w:rPr>
          <w:sz w:val="24"/>
          <w:szCs w:val="24"/>
        </w:rPr>
        <w:t>таких как</w:t>
      </w:r>
      <w:r w:rsidRPr="00C72D9D">
        <w:rPr>
          <w:sz w:val="24"/>
          <w:szCs w:val="24"/>
        </w:rPr>
        <w:t xml:space="preserve"> тепл</w:t>
      </w:r>
      <w:r>
        <w:rPr>
          <w:sz w:val="24"/>
          <w:szCs w:val="24"/>
        </w:rPr>
        <w:t>ота</w:t>
      </w:r>
      <w:r w:rsidRPr="00C72D9D">
        <w:rPr>
          <w:sz w:val="24"/>
          <w:szCs w:val="24"/>
        </w:rPr>
        <w:t>, актинизм, свет и т. д., оно оказало величайшую услугу оккультной науке, оправдав в глазах е</w:t>
      </w:r>
      <w:r w:rsidR="009A576A">
        <w:rPr>
          <w:sz w:val="24"/>
          <w:szCs w:val="24"/>
        </w:rPr>
        <w:t>ё</w:t>
      </w:r>
      <w:r w:rsidRPr="00C72D9D">
        <w:rPr>
          <w:sz w:val="24"/>
          <w:szCs w:val="24"/>
        </w:rPr>
        <w:t xml:space="preserve"> современной сестры нашу очень древнюю теорию, </w:t>
      </w:r>
      <w:r>
        <w:rPr>
          <w:sz w:val="24"/>
          <w:szCs w:val="24"/>
        </w:rPr>
        <w:t xml:space="preserve">состоящую в том, </w:t>
      </w:r>
      <w:r w:rsidRPr="00C72D9D">
        <w:rPr>
          <w:sz w:val="24"/>
          <w:szCs w:val="24"/>
        </w:rPr>
        <w:t>что всяк</w:t>
      </w:r>
      <w:r w:rsidR="009A576A">
        <w:rPr>
          <w:sz w:val="24"/>
          <w:szCs w:val="24"/>
        </w:rPr>
        <w:t>ое явление</w:t>
      </w:r>
      <w:r w:rsidRPr="00C72D9D">
        <w:rPr>
          <w:sz w:val="24"/>
          <w:szCs w:val="24"/>
        </w:rPr>
        <w:t xml:space="preserve"> есть лишь следствие </w:t>
      </w:r>
      <w:r>
        <w:rPr>
          <w:sz w:val="24"/>
          <w:szCs w:val="24"/>
        </w:rPr>
        <w:t>разн</w:t>
      </w:r>
      <w:r w:rsidR="009A576A">
        <w:rPr>
          <w:sz w:val="24"/>
          <w:szCs w:val="24"/>
        </w:rPr>
        <w:t>ообразн</w:t>
      </w:r>
      <w:r>
        <w:rPr>
          <w:sz w:val="24"/>
          <w:szCs w:val="24"/>
        </w:rPr>
        <w:t>ых</w:t>
      </w:r>
      <w:r w:rsidRPr="00C72D9D">
        <w:rPr>
          <w:sz w:val="24"/>
          <w:szCs w:val="24"/>
        </w:rPr>
        <w:t xml:space="preserve"> движени</w:t>
      </w:r>
      <w:r>
        <w:rPr>
          <w:sz w:val="24"/>
          <w:szCs w:val="24"/>
        </w:rPr>
        <w:t>й</w:t>
      </w:r>
      <w:r w:rsidRPr="00C72D9D">
        <w:rPr>
          <w:sz w:val="24"/>
          <w:szCs w:val="24"/>
        </w:rPr>
        <w:t xml:space="preserve"> того, что мы называем </w:t>
      </w:r>
      <w:r w:rsidR="009A576A">
        <w:rPr>
          <w:sz w:val="24"/>
          <w:szCs w:val="24"/>
        </w:rPr>
        <w:t>а</w:t>
      </w:r>
      <w:r w:rsidRPr="00C72D9D">
        <w:rPr>
          <w:sz w:val="24"/>
          <w:szCs w:val="24"/>
        </w:rPr>
        <w:t xml:space="preserve">кашей (не </w:t>
      </w:r>
      <w:r w:rsidRPr="00827F5E">
        <w:rPr>
          <w:i/>
          <w:sz w:val="24"/>
          <w:szCs w:val="24"/>
        </w:rPr>
        <w:t>ваш</w:t>
      </w:r>
      <w:r w:rsidRPr="00C72D9D">
        <w:rPr>
          <w:sz w:val="24"/>
          <w:szCs w:val="24"/>
        </w:rPr>
        <w:t xml:space="preserve"> «эфир»)</w:t>
      </w:r>
      <w:r>
        <w:rPr>
          <w:sz w:val="24"/>
          <w:szCs w:val="24"/>
        </w:rPr>
        <w:t>,</w:t>
      </w:r>
      <w:r w:rsidRPr="00C72D9D">
        <w:rPr>
          <w:sz w:val="24"/>
          <w:szCs w:val="24"/>
        </w:rPr>
        <w:t xml:space="preserve"> и что в действительности существует лишь единый элемент, причинный принцип всего. Но так как ваш вопрос задан с целью разрешения спорного пункта в современной науке, я попытаюсь ответить вам со все</w:t>
      </w:r>
      <w:r>
        <w:rPr>
          <w:sz w:val="24"/>
          <w:szCs w:val="24"/>
        </w:rPr>
        <w:t>й</w:t>
      </w:r>
      <w:r w:rsidRPr="00C72D9D">
        <w:rPr>
          <w:sz w:val="24"/>
          <w:szCs w:val="24"/>
        </w:rPr>
        <w:t xml:space="preserve"> ясностью, на к</w:t>
      </w:r>
      <w:r>
        <w:rPr>
          <w:sz w:val="24"/>
          <w:szCs w:val="24"/>
        </w:rPr>
        <w:t>ак</w:t>
      </w:r>
      <w:r w:rsidRPr="00C72D9D">
        <w:rPr>
          <w:sz w:val="24"/>
          <w:szCs w:val="24"/>
        </w:rPr>
        <w:t xml:space="preserve">ую способен. Я </w:t>
      </w:r>
      <w:r>
        <w:rPr>
          <w:sz w:val="24"/>
          <w:szCs w:val="24"/>
        </w:rPr>
        <w:t xml:space="preserve">говорю: </w:t>
      </w:r>
      <w:r w:rsidRPr="00827F5E">
        <w:rPr>
          <w:i/>
          <w:sz w:val="24"/>
          <w:szCs w:val="24"/>
        </w:rPr>
        <w:t>нет</w:t>
      </w:r>
      <w:r w:rsidRPr="00C72D9D">
        <w:rPr>
          <w:sz w:val="24"/>
          <w:szCs w:val="24"/>
        </w:rPr>
        <w:t>,</w:t>
      </w:r>
      <w:r w:rsidR="008F4299">
        <w:rPr>
          <w:sz w:val="24"/>
          <w:szCs w:val="24"/>
        </w:rPr>
        <w:t xml:space="preserve"> —</w:t>
      </w:r>
      <w:r>
        <w:rPr>
          <w:sz w:val="24"/>
          <w:szCs w:val="24"/>
        </w:rPr>
        <w:t xml:space="preserve"> и </w:t>
      </w:r>
      <w:r w:rsidRPr="00C72D9D">
        <w:rPr>
          <w:sz w:val="24"/>
          <w:szCs w:val="24"/>
        </w:rPr>
        <w:t>приведу причины, почему. Уч</w:t>
      </w:r>
      <w:r w:rsidR="009A576A">
        <w:rPr>
          <w:sz w:val="24"/>
          <w:szCs w:val="24"/>
        </w:rPr>
        <w:t>ё</w:t>
      </w:r>
      <w:r w:rsidRPr="00C72D9D">
        <w:rPr>
          <w:sz w:val="24"/>
          <w:szCs w:val="24"/>
        </w:rPr>
        <w:t xml:space="preserve">ные не могут этого знать по той простой причине, что в действительности у них нет </w:t>
      </w:r>
      <w:r>
        <w:rPr>
          <w:sz w:val="24"/>
          <w:szCs w:val="24"/>
        </w:rPr>
        <w:t>над</w:t>
      </w:r>
      <w:r w:rsidR="009A576A">
        <w:rPr>
          <w:sz w:val="24"/>
          <w:szCs w:val="24"/>
        </w:rPr>
        <w:t>ё</w:t>
      </w:r>
      <w:r>
        <w:rPr>
          <w:sz w:val="24"/>
          <w:szCs w:val="24"/>
        </w:rPr>
        <w:t>ж</w:t>
      </w:r>
      <w:r w:rsidRPr="00C72D9D">
        <w:rPr>
          <w:sz w:val="24"/>
          <w:szCs w:val="24"/>
        </w:rPr>
        <w:t>ных с</w:t>
      </w:r>
      <w:r>
        <w:rPr>
          <w:sz w:val="24"/>
          <w:szCs w:val="24"/>
        </w:rPr>
        <w:t xml:space="preserve">пособов </w:t>
      </w:r>
      <w:r w:rsidRPr="00C72D9D">
        <w:rPr>
          <w:sz w:val="24"/>
          <w:szCs w:val="24"/>
        </w:rPr>
        <w:t>измерения скорости света. Опыты, провед</w:t>
      </w:r>
      <w:r w:rsidR="00F00E92">
        <w:rPr>
          <w:sz w:val="24"/>
          <w:szCs w:val="24"/>
        </w:rPr>
        <w:t>ё</w:t>
      </w:r>
      <w:r w:rsidRPr="00C72D9D">
        <w:rPr>
          <w:sz w:val="24"/>
          <w:szCs w:val="24"/>
        </w:rPr>
        <w:t>нные Физо и Корн</w:t>
      </w:r>
      <w:r>
        <w:rPr>
          <w:sz w:val="24"/>
          <w:szCs w:val="24"/>
        </w:rPr>
        <w:t>ю</w:t>
      </w:r>
      <w:r w:rsidRPr="00C72D9D">
        <w:rPr>
          <w:sz w:val="24"/>
          <w:szCs w:val="24"/>
        </w:rPr>
        <w:t>, известны</w:t>
      </w:r>
      <w:r>
        <w:rPr>
          <w:sz w:val="24"/>
          <w:szCs w:val="24"/>
        </w:rPr>
        <w:t>ми</w:t>
      </w:r>
      <w:r w:rsidRPr="00C72D9D">
        <w:rPr>
          <w:sz w:val="24"/>
          <w:szCs w:val="24"/>
        </w:rPr>
        <w:t xml:space="preserve"> как лучшие исследователи света в мире науки, несмотря на общее удовлетворение достигнутыми результатами, не являются достоверными данными ни в отношении скорости солнечного света, ни в отношении его количества. Методы, </w:t>
      </w:r>
      <w:r>
        <w:rPr>
          <w:sz w:val="24"/>
          <w:szCs w:val="24"/>
        </w:rPr>
        <w:t>используем</w:t>
      </w:r>
      <w:r w:rsidRPr="00C72D9D">
        <w:rPr>
          <w:sz w:val="24"/>
          <w:szCs w:val="24"/>
        </w:rPr>
        <w:t xml:space="preserve">ые обоими французами, </w:t>
      </w:r>
      <w:r>
        <w:rPr>
          <w:sz w:val="24"/>
          <w:szCs w:val="24"/>
        </w:rPr>
        <w:t>дают</w:t>
      </w:r>
      <w:r w:rsidRPr="00C72D9D">
        <w:rPr>
          <w:sz w:val="24"/>
          <w:szCs w:val="24"/>
        </w:rPr>
        <w:t xml:space="preserve"> точные результаты (во всяком случае, </w:t>
      </w:r>
      <w:r w:rsidRPr="00F72CB9">
        <w:rPr>
          <w:i/>
          <w:sz w:val="24"/>
          <w:szCs w:val="24"/>
        </w:rPr>
        <w:t>приблизительно</w:t>
      </w:r>
      <w:r w:rsidRPr="00C72D9D">
        <w:rPr>
          <w:sz w:val="24"/>
          <w:szCs w:val="24"/>
        </w:rPr>
        <w:t xml:space="preserve"> точные, раз существует разница в </w:t>
      </w:r>
      <w:smartTag w:uri="urn:schemas-microsoft-com:office:smarttags" w:element="metricconverter">
        <w:smartTagPr>
          <w:attr w:name="ProductID" w:val="227 миль"/>
        </w:smartTagPr>
        <w:r w:rsidRPr="00C72D9D">
          <w:rPr>
            <w:sz w:val="24"/>
            <w:szCs w:val="24"/>
          </w:rPr>
          <w:t>227 миль</w:t>
        </w:r>
      </w:smartTag>
      <w:r w:rsidRPr="00C72D9D">
        <w:rPr>
          <w:sz w:val="24"/>
          <w:szCs w:val="24"/>
        </w:rPr>
        <w:t xml:space="preserve"> в секунду в результатах наблюдения обоих исследователей, хотя и произвед</w:t>
      </w:r>
      <w:r w:rsidR="009A576A">
        <w:rPr>
          <w:sz w:val="24"/>
          <w:szCs w:val="24"/>
        </w:rPr>
        <w:t>ё</w:t>
      </w:r>
      <w:r w:rsidRPr="00C72D9D">
        <w:rPr>
          <w:sz w:val="24"/>
          <w:szCs w:val="24"/>
        </w:rPr>
        <w:t xml:space="preserve">нных </w:t>
      </w:r>
      <w:r>
        <w:rPr>
          <w:sz w:val="24"/>
          <w:szCs w:val="24"/>
        </w:rPr>
        <w:t xml:space="preserve">одним и </w:t>
      </w:r>
      <w:r w:rsidRPr="00C72D9D">
        <w:rPr>
          <w:sz w:val="24"/>
          <w:szCs w:val="24"/>
        </w:rPr>
        <w:t xml:space="preserve">тем же </w:t>
      </w:r>
      <w:r>
        <w:rPr>
          <w:sz w:val="24"/>
          <w:szCs w:val="24"/>
        </w:rPr>
        <w:t>прибором</w:t>
      </w:r>
      <w:r w:rsidRPr="00C72D9D">
        <w:rPr>
          <w:sz w:val="24"/>
          <w:szCs w:val="24"/>
        </w:rPr>
        <w:t>)</w:t>
      </w:r>
      <w:r w:rsidR="008F4299">
        <w:rPr>
          <w:sz w:val="24"/>
          <w:szCs w:val="24"/>
        </w:rPr>
        <w:t xml:space="preserve"> —</w:t>
      </w:r>
      <w:r w:rsidRPr="00C72D9D">
        <w:rPr>
          <w:sz w:val="24"/>
          <w:szCs w:val="24"/>
        </w:rPr>
        <w:t xml:space="preserve"> только </w:t>
      </w:r>
      <w:r>
        <w:rPr>
          <w:sz w:val="24"/>
          <w:szCs w:val="24"/>
        </w:rPr>
        <w:t>при измерении</w:t>
      </w:r>
      <w:r w:rsidRPr="00C72D9D">
        <w:rPr>
          <w:sz w:val="24"/>
          <w:szCs w:val="24"/>
        </w:rPr>
        <w:t xml:space="preserve"> скорости </w:t>
      </w:r>
      <w:r>
        <w:rPr>
          <w:sz w:val="24"/>
          <w:szCs w:val="24"/>
        </w:rPr>
        <w:t xml:space="preserve">движения </w:t>
      </w:r>
      <w:r w:rsidRPr="00C72D9D">
        <w:rPr>
          <w:sz w:val="24"/>
          <w:szCs w:val="24"/>
        </w:rPr>
        <w:t>света между нашей Земл</w:t>
      </w:r>
      <w:r w:rsidR="009A576A">
        <w:rPr>
          <w:sz w:val="24"/>
          <w:szCs w:val="24"/>
        </w:rPr>
        <w:t>ё</w:t>
      </w:r>
      <w:r w:rsidRPr="00C72D9D">
        <w:rPr>
          <w:sz w:val="24"/>
          <w:szCs w:val="24"/>
        </w:rPr>
        <w:t>й и верхними слоями ее атмосферы. Зубчатое колес</w:t>
      </w:r>
      <w:r>
        <w:rPr>
          <w:sz w:val="24"/>
          <w:szCs w:val="24"/>
        </w:rPr>
        <w:t>ик</w:t>
      </w:r>
      <w:r w:rsidRPr="00C72D9D">
        <w:rPr>
          <w:sz w:val="24"/>
          <w:szCs w:val="24"/>
        </w:rPr>
        <w:t>о их прибор</w:t>
      </w:r>
      <w:r>
        <w:rPr>
          <w:sz w:val="24"/>
          <w:szCs w:val="24"/>
        </w:rPr>
        <w:t>а</w:t>
      </w:r>
      <w:r w:rsidRPr="00C72D9D">
        <w:rPr>
          <w:sz w:val="24"/>
          <w:szCs w:val="24"/>
        </w:rPr>
        <w:t xml:space="preserve"> враща</w:t>
      </w:r>
      <w:r>
        <w:rPr>
          <w:sz w:val="24"/>
          <w:szCs w:val="24"/>
        </w:rPr>
        <w:t>ется</w:t>
      </w:r>
      <w:r w:rsidRPr="00C72D9D">
        <w:rPr>
          <w:sz w:val="24"/>
          <w:szCs w:val="24"/>
        </w:rPr>
        <w:t xml:space="preserve"> с </w:t>
      </w:r>
      <w:r w:rsidRPr="00F72CB9">
        <w:rPr>
          <w:i/>
          <w:sz w:val="24"/>
          <w:szCs w:val="24"/>
        </w:rPr>
        <w:t>известной</w:t>
      </w:r>
      <w:r w:rsidRPr="00C72D9D">
        <w:rPr>
          <w:sz w:val="24"/>
          <w:szCs w:val="24"/>
        </w:rPr>
        <w:t xml:space="preserve"> скоростью, </w:t>
      </w:r>
      <w:r>
        <w:rPr>
          <w:sz w:val="24"/>
          <w:szCs w:val="24"/>
        </w:rPr>
        <w:t>и количество света, которое успевает пройти между двумя зубцами кол</w:t>
      </w:r>
      <w:r w:rsidR="009A576A">
        <w:rPr>
          <w:sz w:val="24"/>
          <w:szCs w:val="24"/>
        </w:rPr>
        <w:t>ё</w:t>
      </w:r>
      <w:r>
        <w:rPr>
          <w:sz w:val="24"/>
          <w:szCs w:val="24"/>
        </w:rPr>
        <w:t>сика, фиксируется</w:t>
      </w:r>
      <w:r w:rsidRPr="00C72D9D">
        <w:rPr>
          <w:sz w:val="24"/>
          <w:szCs w:val="24"/>
        </w:rPr>
        <w:t xml:space="preserve"> довольно точно. Инструмент очень остроумный и </w:t>
      </w:r>
      <w:r>
        <w:rPr>
          <w:sz w:val="24"/>
          <w:szCs w:val="24"/>
        </w:rPr>
        <w:t xml:space="preserve">едва ли </w:t>
      </w:r>
      <w:r w:rsidRPr="00C72D9D">
        <w:rPr>
          <w:sz w:val="24"/>
          <w:szCs w:val="24"/>
        </w:rPr>
        <w:t xml:space="preserve">может ошибаться, давая прекрасные результаты на </w:t>
      </w:r>
      <w:r>
        <w:rPr>
          <w:sz w:val="24"/>
          <w:szCs w:val="24"/>
        </w:rPr>
        <w:t>расстояни</w:t>
      </w:r>
      <w:r w:rsidRPr="00C72D9D">
        <w:rPr>
          <w:sz w:val="24"/>
          <w:szCs w:val="24"/>
        </w:rPr>
        <w:t xml:space="preserve"> нескольких тысяч метров. </w:t>
      </w:r>
      <w:r>
        <w:rPr>
          <w:sz w:val="24"/>
          <w:szCs w:val="24"/>
        </w:rPr>
        <w:t xml:space="preserve">Поскольку </w:t>
      </w:r>
      <w:r w:rsidRPr="00C72D9D">
        <w:rPr>
          <w:sz w:val="24"/>
          <w:szCs w:val="24"/>
        </w:rPr>
        <w:t xml:space="preserve">между обсерваторией Парижа и его укреплениями </w:t>
      </w:r>
      <w:r w:rsidR="009A576A">
        <w:rPr>
          <w:sz w:val="24"/>
          <w:szCs w:val="24"/>
        </w:rPr>
        <w:t>никакая</w:t>
      </w:r>
      <w:r w:rsidRPr="00C72D9D">
        <w:rPr>
          <w:sz w:val="24"/>
          <w:szCs w:val="24"/>
        </w:rPr>
        <w:t xml:space="preserve"> атмосфер</w:t>
      </w:r>
      <w:r w:rsidR="009A576A">
        <w:rPr>
          <w:sz w:val="24"/>
          <w:szCs w:val="24"/>
        </w:rPr>
        <w:t>а</w:t>
      </w:r>
      <w:r w:rsidRPr="00C72D9D">
        <w:rPr>
          <w:sz w:val="24"/>
          <w:szCs w:val="24"/>
        </w:rPr>
        <w:t>, н</w:t>
      </w:r>
      <w:r w:rsidR="009A576A">
        <w:rPr>
          <w:sz w:val="24"/>
          <w:szCs w:val="24"/>
        </w:rPr>
        <w:t>и</w:t>
      </w:r>
      <w:r w:rsidRPr="00C72D9D">
        <w:rPr>
          <w:sz w:val="24"/>
          <w:szCs w:val="24"/>
        </w:rPr>
        <w:t xml:space="preserve"> метеорны</w:t>
      </w:r>
      <w:r w:rsidR="009A576A">
        <w:rPr>
          <w:sz w:val="24"/>
          <w:szCs w:val="24"/>
        </w:rPr>
        <w:t>е</w:t>
      </w:r>
      <w:r w:rsidRPr="00C72D9D">
        <w:rPr>
          <w:sz w:val="24"/>
          <w:szCs w:val="24"/>
        </w:rPr>
        <w:t xml:space="preserve"> масс</w:t>
      </w:r>
      <w:r w:rsidR="009A576A">
        <w:rPr>
          <w:sz w:val="24"/>
          <w:szCs w:val="24"/>
        </w:rPr>
        <w:t>ы</w:t>
      </w:r>
      <w:r w:rsidRPr="00C72D9D">
        <w:rPr>
          <w:sz w:val="24"/>
          <w:szCs w:val="24"/>
        </w:rPr>
        <w:t xml:space="preserve">, </w:t>
      </w:r>
      <w:r w:rsidR="009A576A">
        <w:rPr>
          <w:sz w:val="24"/>
          <w:szCs w:val="24"/>
        </w:rPr>
        <w:t xml:space="preserve">не </w:t>
      </w:r>
      <w:r w:rsidRPr="00C72D9D">
        <w:rPr>
          <w:sz w:val="24"/>
          <w:szCs w:val="24"/>
        </w:rPr>
        <w:t>препятств</w:t>
      </w:r>
      <w:r>
        <w:rPr>
          <w:sz w:val="24"/>
          <w:szCs w:val="24"/>
        </w:rPr>
        <w:t>ую</w:t>
      </w:r>
      <w:r w:rsidR="009A576A">
        <w:rPr>
          <w:sz w:val="24"/>
          <w:szCs w:val="24"/>
        </w:rPr>
        <w:t>т</w:t>
      </w:r>
      <w:r w:rsidRPr="00C72D9D">
        <w:rPr>
          <w:sz w:val="24"/>
          <w:szCs w:val="24"/>
        </w:rPr>
        <w:t xml:space="preserve"> д</w:t>
      </w:r>
      <w:r>
        <w:rPr>
          <w:sz w:val="24"/>
          <w:szCs w:val="24"/>
        </w:rPr>
        <w:t>виж</w:t>
      </w:r>
      <w:r w:rsidRPr="00C72D9D">
        <w:rPr>
          <w:sz w:val="24"/>
          <w:szCs w:val="24"/>
        </w:rPr>
        <w:t>ению луча</w:t>
      </w:r>
      <w:r>
        <w:rPr>
          <w:sz w:val="24"/>
          <w:szCs w:val="24"/>
        </w:rPr>
        <w:t xml:space="preserve">; поскольку </w:t>
      </w:r>
      <w:r w:rsidRPr="00C72D9D">
        <w:rPr>
          <w:sz w:val="24"/>
          <w:szCs w:val="24"/>
        </w:rPr>
        <w:t xml:space="preserve">этот луч </w:t>
      </w:r>
      <w:r>
        <w:rPr>
          <w:sz w:val="24"/>
          <w:szCs w:val="24"/>
        </w:rPr>
        <w:t>проходит  через</w:t>
      </w:r>
      <w:r w:rsidRPr="00C72D9D">
        <w:rPr>
          <w:sz w:val="24"/>
          <w:szCs w:val="24"/>
        </w:rPr>
        <w:t xml:space="preserve"> совершенно друг</w:t>
      </w:r>
      <w:r>
        <w:rPr>
          <w:sz w:val="24"/>
          <w:szCs w:val="24"/>
        </w:rPr>
        <w:t>ую среду</w:t>
      </w:r>
      <w:r w:rsidRPr="00C72D9D">
        <w:rPr>
          <w:sz w:val="24"/>
          <w:szCs w:val="24"/>
        </w:rPr>
        <w:t xml:space="preserve">, нежели эфир </w:t>
      </w:r>
      <w:r>
        <w:rPr>
          <w:sz w:val="24"/>
          <w:szCs w:val="24"/>
        </w:rPr>
        <w:t>космоса</w:t>
      </w:r>
      <w:r w:rsidRPr="00C72D9D">
        <w:rPr>
          <w:sz w:val="24"/>
          <w:szCs w:val="24"/>
        </w:rPr>
        <w:t xml:space="preserve">, эфир между Солнцем и метеорным </w:t>
      </w:r>
      <w:r w:rsidRPr="00F72CB9">
        <w:rPr>
          <w:i/>
          <w:sz w:val="24"/>
          <w:szCs w:val="24"/>
        </w:rPr>
        <w:t>континентом</w:t>
      </w:r>
      <w:r w:rsidRPr="00C72D9D">
        <w:rPr>
          <w:sz w:val="24"/>
          <w:szCs w:val="24"/>
        </w:rPr>
        <w:t xml:space="preserve"> над нашими головами, </w:t>
      </w:r>
      <w:r>
        <w:rPr>
          <w:sz w:val="24"/>
          <w:szCs w:val="24"/>
        </w:rPr>
        <w:t>то</w:t>
      </w:r>
      <w:r w:rsidRPr="00C72D9D">
        <w:rPr>
          <w:sz w:val="24"/>
          <w:szCs w:val="24"/>
        </w:rPr>
        <w:t xml:space="preserve"> скорость света, конечно, </w:t>
      </w:r>
      <w:r>
        <w:rPr>
          <w:sz w:val="24"/>
          <w:szCs w:val="24"/>
        </w:rPr>
        <w:t>оказыва</w:t>
      </w:r>
      <w:r w:rsidRPr="00C72D9D">
        <w:rPr>
          <w:sz w:val="24"/>
          <w:szCs w:val="24"/>
        </w:rPr>
        <w:t>ется</w:t>
      </w:r>
      <w:r>
        <w:rPr>
          <w:sz w:val="24"/>
          <w:szCs w:val="24"/>
        </w:rPr>
        <w:t xml:space="preserve"> равной примерно</w:t>
      </w:r>
      <w:r w:rsidRPr="00C72D9D">
        <w:rPr>
          <w:sz w:val="24"/>
          <w:szCs w:val="24"/>
        </w:rPr>
        <w:t xml:space="preserve"> 185000 с чем-то мил</w:t>
      </w:r>
      <w:r>
        <w:rPr>
          <w:sz w:val="24"/>
          <w:szCs w:val="24"/>
        </w:rPr>
        <w:t>ям</w:t>
      </w:r>
      <w:r w:rsidRPr="00C72D9D">
        <w:rPr>
          <w:sz w:val="24"/>
          <w:szCs w:val="24"/>
        </w:rPr>
        <w:t xml:space="preserve"> в секунду, и ваши физики восклицают «</w:t>
      </w:r>
      <w:r w:rsidR="009A576A">
        <w:rPr>
          <w:sz w:val="24"/>
          <w:szCs w:val="24"/>
        </w:rPr>
        <w:t>э</w:t>
      </w:r>
      <w:r w:rsidRPr="00C72D9D">
        <w:rPr>
          <w:sz w:val="24"/>
          <w:szCs w:val="24"/>
        </w:rPr>
        <w:t>врика»! Не более успешны были и другие способы</w:t>
      </w:r>
      <w:r w:rsidR="00780C00">
        <w:rPr>
          <w:sz w:val="24"/>
          <w:szCs w:val="24"/>
        </w:rPr>
        <w:t xml:space="preserve"> </w:t>
      </w:r>
      <w:r w:rsidR="00780C00" w:rsidRPr="00C72D9D">
        <w:rPr>
          <w:sz w:val="24"/>
          <w:szCs w:val="24"/>
        </w:rPr>
        <w:t>измерения этой скорости</w:t>
      </w:r>
      <w:r w:rsidRPr="00C72D9D">
        <w:rPr>
          <w:sz w:val="24"/>
          <w:szCs w:val="24"/>
        </w:rPr>
        <w:t>, изобрет</w:t>
      </w:r>
      <w:r w:rsidR="00281E9A">
        <w:rPr>
          <w:sz w:val="24"/>
          <w:szCs w:val="24"/>
        </w:rPr>
        <w:t>ё</w:t>
      </w:r>
      <w:r w:rsidRPr="00C72D9D">
        <w:rPr>
          <w:sz w:val="24"/>
          <w:szCs w:val="24"/>
        </w:rPr>
        <w:t>нные наукой с 187</w:t>
      </w:r>
      <w:r w:rsidR="00281E9A">
        <w:rPr>
          <w:sz w:val="24"/>
          <w:szCs w:val="24"/>
        </w:rPr>
        <w:t>8</w:t>
      </w:r>
      <w:r w:rsidRPr="00C72D9D">
        <w:rPr>
          <w:sz w:val="24"/>
          <w:szCs w:val="24"/>
        </w:rPr>
        <w:t xml:space="preserve"> г.</w:t>
      </w:r>
      <w:r w:rsidR="00780C00">
        <w:rPr>
          <w:sz w:val="24"/>
          <w:szCs w:val="24"/>
        </w:rPr>
        <w:t xml:space="preserve"> </w:t>
      </w:r>
      <w:r w:rsidRPr="00C72D9D">
        <w:rPr>
          <w:sz w:val="24"/>
          <w:szCs w:val="24"/>
        </w:rPr>
        <w:t>Вс</w:t>
      </w:r>
      <w:r w:rsidR="00780C00">
        <w:rPr>
          <w:sz w:val="24"/>
          <w:szCs w:val="24"/>
        </w:rPr>
        <w:t>ё</w:t>
      </w:r>
      <w:r w:rsidRPr="00C72D9D">
        <w:rPr>
          <w:sz w:val="24"/>
          <w:szCs w:val="24"/>
        </w:rPr>
        <w:t xml:space="preserve">, что ученые могут сказать, это что их вычисления </w:t>
      </w:r>
      <w:r w:rsidRPr="00F72CB9">
        <w:rPr>
          <w:i/>
          <w:sz w:val="24"/>
          <w:szCs w:val="24"/>
        </w:rPr>
        <w:t>пока</w:t>
      </w:r>
      <w:r w:rsidRPr="00C72D9D">
        <w:rPr>
          <w:sz w:val="24"/>
          <w:szCs w:val="24"/>
        </w:rPr>
        <w:t xml:space="preserve"> точны. Если бы они могли измерить скорость света </w:t>
      </w:r>
      <w:r w:rsidRPr="00F72CB9">
        <w:rPr>
          <w:i/>
          <w:sz w:val="24"/>
          <w:szCs w:val="24"/>
        </w:rPr>
        <w:t>над</w:t>
      </w:r>
      <w:r w:rsidRPr="00C72D9D">
        <w:rPr>
          <w:sz w:val="24"/>
          <w:szCs w:val="24"/>
        </w:rPr>
        <w:t xml:space="preserve"> нашей атмосфер</w:t>
      </w:r>
      <w:r>
        <w:rPr>
          <w:sz w:val="24"/>
          <w:szCs w:val="24"/>
        </w:rPr>
        <w:t>ой</w:t>
      </w:r>
      <w:r w:rsidRPr="00C72D9D">
        <w:rPr>
          <w:sz w:val="24"/>
          <w:szCs w:val="24"/>
        </w:rPr>
        <w:t xml:space="preserve">, </w:t>
      </w:r>
      <w:r w:rsidR="00281E9A">
        <w:rPr>
          <w:sz w:val="24"/>
          <w:szCs w:val="24"/>
        </w:rPr>
        <w:t>то</w:t>
      </w:r>
      <w:r w:rsidRPr="00C72D9D">
        <w:rPr>
          <w:sz w:val="24"/>
          <w:szCs w:val="24"/>
        </w:rPr>
        <w:t xml:space="preserve"> скоро убедились</w:t>
      </w:r>
      <w:r w:rsidR="00281E9A" w:rsidRPr="00281E9A">
        <w:rPr>
          <w:sz w:val="24"/>
          <w:szCs w:val="24"/>
        </w:rPr>
        <w:t xml:space="preserve"> </w:t>
      </w:r>
      <w:r w:rsidR="00281E9A">
        <w:rPr>
          <w:sz w:val="24"/>
          <w:szCs w:val="24"/>
        </w:rPr>
        <w:t>бы</w:t>
      </w:r>
      <w:r w:rsidR="00780C00">
        <w:rPr>
          <w:sz w:val="24"/>
          <w:szCs w:val="24"/>
        </w:rPr>
        <w:t>, что были неправы</w:t>
      </w:r>
      <w:r w:rsidRPr="00C72D9D">
        <w:rPr>
          <w:sz w:val="24"/>
          <w:szCs w:val="24"/>
        </w:rPr>
        <w:t>.</w:t>
      </w:r>
    </w:p>
    <w:p w:rsidR="00842D52" w:rsidRDefault="00843B09" w:rsidP="00842D52">
      <w:pPr>
        <w:ind w:firstLine="340"/>
        <w:jc w:val="both"/>
        <w:rPr>
          <w:sz w:val="24"/>
          <w:szCs w:val="24"/>
        </w:rPr>
      </w:pPr>
      <w:r w:rsidRPr="00780C00">
        <w:rPr>
          <w:b/>
          <w:sz w:val="24"/>
          <w:szCs w:val="24"/>
        </w:rPr>
        <w:t>11)</w:t>
      </w:r>
      <w:r>
        <w:rPr>
          <w:sz w:val="24"/>
          <w:szCs w:val="24"/>
        </w:rPr>
        <w:t xml:space="preserve"> </w:t>
      </w:r>
      <w:r w:rsidR="00842D52" w:rsidRPr="00C72D9D">
        <w:rPr>
          <w:sz w:val="24"/>
          <w:szCs w:val="24"/>
        </w:rPr>
        <w:t xml:space="preserve">Пока что </w:t>
      </w:r>
      <w:r w:rsidR="00780C00">
        <w:rPr>
          <w:sz w:val="24"/>
          <w:szCs w:val="24"/>
        </w:rPr>
        <w:t>да</w:t>
      </w:r>
      <w:r w:rsidR="00842D52" w:rsidRPr="00C72D9D">
        <w:rPr>
          <w:sz w:val="24"/>
          <w:szCs w:val="24"/>
        </w:rPr>
        <w:t xml:space="preserve">, </w:t>
      </w:r>
      <w:r w:rsidR="00780C00">
        <w:rPr>
          <w:sz w:val="24"/>
          <w:szCs w:val="24"/>
        </w:rPr>
        <w:t xml:space="preserve">он </w:t>
      </w:r>
      <w:r w:rsidR="00842D52" w:rsidRPr="00C72D9D">
        <w:rPr>
          <w:sz w:val="24"/>
          <w:szCs w:val="24"/>
        </w:rPr>
        <w:t>но быстро меняется. В</w:t>
      </w:r>
      <w:r w:rsidR="00842D52">
        <w:rPr>
          <w:sz w:val="24"/>
          <w:szCs w:val="24"/>
        </w:rPr>
        <w:t xml:space="preserve"> вашей</w:t>
      </w:r>
      <w:r w:rsidR="00842D52" w:rsidRPr="00C72D9D">
        <w:rPr>
          <w:sz w:val="24"/>
          <w:szCs w:val="24"/>
        </w:rPr>
        <w:t xml:space="preserve"> наук</w:t>
      </w:r>
      <w:r w:rsidR="00842D52">
        <w:rPr>
          <w:sz w:val="24"/>
          <w:szCs w:val="24"/>
        </w:rPr>
        <w:t>е</w:t>
      </w:r>
      <w:r w:rsidR="00780C00">
        <w:rPr>
          <w:sz w:val="24"/>
          <w:szCs w:val="24"/>
        </w:rPr>
        <w:t xml:space="preserve"> </w:t>
      </w:r>
      <w:r w:rsidR="00842D52">
        <w:rPr>
          <w:sz w:val="24"/>
          <w:szCs w:val="24"/>
        </w:rPr>
        <w:t>есть</w:t>
      </w:r>
      <w:r w:rsidR="00842D52" w:rsidRPr="00C72D9D">
        <w:rPr>
          <w:sz w:val="24"/>
          <w:szCs w:val="24"/>
        </w:rPr>
        <w:t>, кажется, теори</w:t>
      </w:r>
      <w:r w:rsidR="00842D52">
        <w:rPr>
          <w:sz w:val="24"/>
          <w:szCs w:val="24"/>
        </w:rPr>
        <w:t>я</w:t>
      </w:r>
      <w:r w:rsidR="00842D52" w:rsidRPr="00C72D9D">
        <w:rPr>
          <w:sz w:val="24"/>
          <w:szCs w:val="24"/>
        </w:rPr>
        <w:t xml:space="preserve">, </w:t>
      </w:r>
      <w:r w:rsidR="00842D52">
        <w:rPr>
          <w:sz w:val="24"/>
          <w:szCs w:val="24"/>
        </w:rPr>
        <w:t>согласно которой,</w:t>
      </w:r>
      <w:r w:rsidR="00842D52" w:rsidRPr="00C72D9D">
        <w:rPr>
          <w:sz w:val="24"/>
          <w:szCs w:val="24"/>
        </w:rPr>
        <w:t xml:space="preserve"> если бы Земля была помещена в чрезвычайно холодные области, например</w:t>
      </w:r>
      <w:r w:rsidR="00842D52">
        <w:rPr>
          <w:sz w:val="24"/>
          <w:szCs w:val="24"/>
        </w:rPr>
        <w:t>,</w:t>
      </w:r>
      <w:r w:rsidR="00842D52" w:rsidRPr="00C72D9D">
        <w:rPr>
          <w:sz w:val="24"/>
          <w:szCs w:val="24"/>
        </w:rPr>
        <w:t xml:space="preserve"> поменялась бы местами с Юпитером, то все наши моря и рек</w:t>
      </w:r>
      <w:r w:rsidR="00281E9A">
        <w:rPr>
          <w:sz w:val="24"/>
          <w:szCs w:val="24"/>
        </w:rPr>
        <w:t>и внезапно превратились бы в твё</w:t>
      </w:r>
      <w:r w:rsidR="00842D52" w:rsidRPr="00C72D9D">
        <w:rPr>
          <w:sz w:val="24"/>
          <w:szCs w:val="24"/>
        </w:rPr>
        <w:t xml:space="preserve">рдые горы; воздух или, </w:t>
      </w:r>
      <w:r w:rsidR="00842D52">
        <w:rPr>
          <w:sz w:val="24"/>
          <w:szCs w:val="24"/>
        </w:rPr>
        <w:t>вернее</w:t>
      </w:r>
      <w:r w:rsidR="00842D52" w:rsidRPr="00C72D9D">
        <w:rPr>
          <w:sz w:val="24"/>
          <w:szCs w:val="24"/>
        </w:rPr>
        <w:t>, часть элементов, которые составляют его</w:t>
      </w:r>
      <w:r w:rsidR="00842D52">
        <w:rPr>
          <w:sz w:val="24"/>
          <w:szCs w:val="24"/>
        </w:rPr>
        <w:t>,</w:t>
      </w:r>
      <w:r w:rsidR="008F4299">
        <w:rPr>
          <w:sz w:val="24"/>
          <w:szCs w:val="24"/>
        </w:rPr>
        <w:t xml:space="preserve"> —</w:t>
      </w:r>
      <w:r w:rsidR="00842D52">
        <w:rPr>
          <w:sz w:val="24"/>
          <w:szCs w:val="24"/>
        </w:rPr>
        <w:t xml:space="preserve"> </w:t>
      </w:r>
      <w:r w:rsidR="00842D52" w:rsidRPr="00C72D9D">
        <w:rPr>
          <w:sz w:val="24"/>
          <w:szCs w:val="24"/>
        </w:rPr>
        <w:t xml:space="preserve">превратились бы </w:t>
      </w:r>
      <w:r w:rsidR="00842D52">
        <w:rPr>
          <w:sz w:val="24"/>
          <w:szCs w:val="24"/>
        </w:rPr>
        <w:t>из-за отсутствия</w:t>
      </w:r>
      <w:r w:rsidR="00842D52" w:rsidRPr="00C72D9D">
        <w:rPr>
          <w:sz w:val="24"/>
          <w:szCs w:val="24"/>
        </w:rPr>
        <w:t xml:space="preserve"> тепла из невидимого флюида в жидкости (которые сейчас существуют на Юпитере, но о которых жители Земли не имеют представления). Представьте или постарайтесь представить</w:t>
      </w:r>
      <w:r w:rsidR="00842D52">
        <w:rPr>
          <w:sz w:val="24"/>
          <w:szCs w:val="24"/>
        </w:rPr>
        <w:t xml:space="preserve"> себе</w:t>
      </w:r>
      <w:r w:rsidR="00842D52" w:rsidRPr="00C72D9D">
        <w:rPr>
          <w:sz w:val="24"/>
          <w:szCs w:val="24"/>
        </w:rPr>
        <w:t xml:space="preserve"> </w:t>
      </w:r>
      <w:r w:rsidR="00842D52" w:rsidRPr="00543F1B">
        <w:rPr>
          <w:i/>
          <w:sz w:val="24"/>
          <w:szCs w:val="24"/>
        </w:rPr>
        <w:t>обратную</w:t>
      </w:r>
      <w:r w:rsidR="00842D52">
        <w:rPr>
          <w:sz w:val="24"/>
          <w:szCs w:val="24"/>
        </w:rPr>
        <w:t xml:space="preserve"> ситуацию</w:t>
      </w:r>
      <w:r w:rsidR="00842D52" w:rsidRPr="00C72D9D">
        <w:rPr>
          <w:sz w:val="24"/>
          <w:szCs w:val="24"/>
        </w:rPr>
        <w:t xml:space="preserve">, и </w:t>
      </w:r>
      <w:r w:rsidR="00842D52">
        <w:rPr>
          <w:sz w:val="24"/>
          <w:szCs w:val="24"/>
        </w:rPr>
        <w:t>такой-то и</w:t>
      </w:r>
      <w:r w:rsidR="00842D52" w:rsidRPr="00C72D9D">
        <w:rPr>
          <w:sz w:val="24"/>
          <w:szCs w:val="24"/>
        </w:rPr>
        <w:t xml:space="preserve"> будет </w:t>
      </w:r>
      <w:r w:rsidR="00842D52">
        <w:rPr>
          <w:sz w:val="24"/>
          <w:szCs w:val="24"/>
        </w:rPr>
        <w:t>ситуация с</w:t>
      </w:r>
      <w:r w:rsidR="00842D52" w:rsidRPr="00C72D9D">
        <w:rPr>
          <w:sz w:val="24"/>
          <w:szCs w:val="24"/>
        </w:rPr>
        <w:t xml:space="preserve"> Юпитер</w:t>
      </w:r>
      <w:r w:rsidR="00842D52">
        <w:rPr>
          <w:sz w:val="24"/>
          <w:szCs w:val="24"/>
        </w:rPr>
        <w:t>о</w:t>
      </w:r>
      <w:r w:rsidR="00780C00">
        <w:rPr>
          <w:sz w:val="24"/>
          <w:szCs w:val="24"/>
        </w:rPr>
        <w:t>м</w:t>
      </w:r>
      <w:r w:rsidR="00842D52">
        <w:rPr>
          <w:sz w:val="24"/>
          <w:szCs w:val="24"/>
        </w:rPr>
        <w:t xml:space="preserve"> в</w:t>
      </w:r>
      <w:r w:rsidR="00842D52" w:rsidRPr="00C72D9D">
        <w:rPr>
          <w:sz w:val="24"/>
          <w:szCs w:val="24"/>
        </w:rPr>
        <w:t xml:space="preserve"> настоящ</w:t>
      </w:r>
      <w:r w:rsidR="00842D52">
        <w:rPr>
          <w:sz w:val="24"/>
          <w:szCs w:val="24"/>
        </w:rPr>
        <w:t>ий</w:t>
      </w:r>
      <w:r w:rsidR="00842D52" w:rsidRPr="00C72D9D">
        <w:rPr>
          <w:sz w:val="24"/>
          <w:szCs w:val="24"/>
        </w:rPr>
        <w:t xml:space="preserve"> момент. </w:t>
      </w:r>
    </w:p>
    <w:p w:rsidR="00842D52" w:rsidRPr="00C72D9D" w:rsidRDefault="00842D52" w:rsidP="00780C00">
      <w:pPr>
        <w:ind w:firstLine="340"/>
        <w:jc w:val="both"/>
        <w:rPr>
          <w:sz w:val="24"/>
          <w:szCs w:val="24"/>
        </w:rPr>
      </w:pPr>
      <w:r w:rsidRPr="00C72D9D">
        <w:rPr>
          <w:sz w:val="24"/>
          <w:szCs w:val="24"/>
        </w:rPr>
        <w:t>Вся наша система незаметно изменяет сво</w:t>
      </w:r>
      <w:r w:rsidR="00281E9A">
        <w:rPr>
          <w:sz w:val="24"/>
          <w:szCs w:val="24"/>
        </w:rPr>
        <w:t>ё</w:t>
      </w:r>
      <w:r w:rsidRPr="00C72D9D">
        <w:rPr>
          <w:sz w:val="24"/>
          <w:szCs w:val="24"/>
        </w:rPr>
        <w:t xml:space="preserve"> положение в пространстве. Относительное </w:t>
      </w:r>
      <w:r w:rsidR="00780C00">
        <w:rPr>
          <w:sz w:val="24"/>
          <w:szCs w:val="24"/>
        </w:rPr>
        <w:t>расстояние между планетами остаё</w:t>
      </w:r>
      <w:r w:rsidRPr="00C72D9D">
        <w:rPr>
          <w:sz w:val="24"/>
          <w:szCs w:val="24"/>
        </w:rPr>
        <w:t xml:space="preserve">тся всегда неизменным и никоим образом не нарушается </w:t>
      </w:r>
      <w:r>
        <w:rPr>
          <w:sz w:val="24"/>
          <w:szCs w:val="24"/>
        </w:rPr>
        <w:t>смещ</w:t>
      </w:r>
      <w:r w:rsidRPr="00C72D9D">
        <w:rPr>
          <w:sz w:val="24"/>
          <w:szCs w:val="24"/>
        </w:rPr>
        <w:t xml:space="preserve">ением всей системы. </w:t>
      </w:r>
      <w:r>
        <w:rPr>
          <w:sz w:val="24"/>
          <w:szCs w:val="24"/>
        </w:rPr>
        <w:t xml:space="preserve">Поскольку </w:t>
      </w:r>
      <w:r w:rsidRPr="00C72D9D">
        <w:rPr>
          <w:sz w:val="24"/>
          <w:szCs w:val="24"/>
        </w:rPr>
        <w:t>расстояни</w:t>
      </w:r>
      <w:r>
        <w:rPr>
          <w:sz w:val="24"/>
          <w:szCs w:val="24"/>
        </w:rPr>
        <w:t>я</w:t>
      </w:r>
      <w:r w:rsidRPr="00C72D9D">
        <w:rPr>
          <w:sz w:val="24"/>
          <w:szCs w:val="24"/>
        </w:rPr>
        <w:t xml:space="preserve"> между ней и звездами и другими солнцами слишком </w:t>
      </w:r>
      <w:r>
        <w:rPr>
          <w:sz w:val="24"/>
          <w:szCs w:val="24"/>
        </w:rPr>
        <w:t>огромны</w:t>
      </w:r>
      <w:r w:rsidRPr="00C72D9D">
        <w:rPr>
          <w:sz w:val="24"/>
          <w:szCs w:val="24"/>
        </w:rPr>
        <w:t>, чтоб</w:t>
      </w:r>
      <w:r>
        <w:rPr>
          <w:sz w:val="24"/>
          <w:szCs w:val="24"/>
        </w:rPr>
        <w:t>ы</w:t>
      </w:r>
      <w:r w:rsidRPr="00C72D9D">
        <w:rPr>
          <w:sz w:val="24"/>
          <w:szCs w:val="24"/>
        </w:rPr>
        <w:t xml:space="preserve"> </w:t>
      </w:r>
      <w:r>
        <w:rPr>
          <w:sz w:val="24"/>
          <w:szCs w:val="24"/>
        </w:rPr>
        <w:t>за</w:t>
      </w:r>
      <w:r w:rsidRPr="00C72D9D">
        <w:rPr>
          <w:sz w:val="24"/>
          <w:szCs w:val="24"/>
        </w:rPr>
        <w:t xml:space="preserve"> грядущие столетия и тысячелетия</w:t>
      </w:r>
      <w:r>
        <w:rPr>
          <w:sz w:val="24"/>
          <w:szCs w:val="24"/>
        </w:rPr>
        <w:t xml:space="preserve"> они могли заметно измениться, то</w:t>
      </w:r>
      <w:r w:rsidRPr="00C72D9D">
        <w:rPr>
          <w:sz w:val="24"/>
          <w:szCs w:val="24"/>
        </w:rPr>
        <w:t xml:space="preserve"> ни один астроном </w:t>
      </w:r>
      <w:r>
        <w:rPr>
          <w:sz w:val="24"/>
          <w:szCs w:val="24"/>
        </w:rPr>
        <w:t xml:space="preserve">ничего </w:t>
      </w:r>
      <w:r w:rsidRPr="00C72D9D">
        <w:rPr>
          <w:sz w:val="24"/>
          <w:szCs w:val="24"/>
        </w:rPr>
        <w:t xml:space="preserve">не заметит с помощью </w:t>
      </w:r>
      <w:r w:rsidRPr="00543F1B">
        <w:rPr>
          <w:i/>
          <w:sz w:val="24"/>
          <w:szCs w:val="24"/>
        </w:rPr>
        <w:t>телескопа</w:t>
      </w:r>
      <w:r w:rsidRPr="00C72D9D">
        <w:rPr>
          <w:sz w:val="24"/>
          <w:szCs w:val="24"/>
        </w:rPr>
        <w:t>, пока Юпитер и некоторые другие планеты, чьи маленькие блестящие точки скрывают сейчас от нашего зрения миллион</w:t>
      </w:r>
      <w:r>
        <w:rPr>
          <w:sz w:val="24"/>
          <w:szCs w:val="24"/>
        </w:rPr>
        <w:t>ы и</w:t>
      </w:r>
      <w:r w:rsidRPr="00C72D9D">
        <w:rPr>
          <w:sz w:val="24"/>
          <w:szCs w:val="24"/>
        </w:rPr>
        <w:t xml:space="preserve"> миллион</w:t>
      </w:r>
      <w:r>
        <w:rPr>
          <w:sz w:val="24"/>
          <w:szCs w:val="24"/>
        </w:rPr>
        <w:t>ы</w:t>
      </w:r>
      <w:r w:rsidRPr="00C72D9D">
        <w:rPr>
          <w:sz w:val="24"/>
          <w:szCs w:val="24"/>
        </w:rPr>
        <w:t xml:space="preserve"> зв</w:t>
      </w:r>
      <w:r w:rsidR="00780C00">
        <w:rPr>
          <w:sz w:val="24"/>
          <w:szCs w:val="24"/>
        </w:rPr>
        <w:t>ё</w:t>
      </w:r>
      <w:r w:rsidRPr="00C72D9D">
        <w:rPr>
          <w:sz w:val="24"/>
          <w:szCs w:val="24"/>
        </w:rPr>
        <w:t>зд (за исключением 5</w:t>
      </w:r>
      <w:r>
        <w:rPr>
          <w:sz w:val="24"/>
          <w:szCs w:val="24"/>
        </w:rPr>
        <w:t>-</w:t>
      </w:r>
      <w:r w:rsidRPr="00C72D9D">
        <w:rPr>
          <w:sz w:val="24"/>
          <w:szCs w:val="24"/>
        </w:rPr>
        <w:t xml:space="preserve">6 тысяч [видимых]), внезапно не позволят нам взглянуть на несколько </w:t>
      </w:r>
      <w:r w:rsidR="00780C00">
        <w:rPr>
          <w:i/>
          <w:sz w:val="24"/>
          <w:szCs w:val="24"/>
        </w:rPr>
        <w:t>р</w:t>
      </w:r>
      <w:r w:rsidRPr="00543F1B">
        <w:rPr>
          <w:i/>
          <w:sz w:val="24"/>
          <w:szCs w:val="24"/>
        </w:rPr>
        <w:t>аджа-</w:t>
      </w:r>
      <w:r w:rsidR="00780C00">
        <w:rPr>
          <w:i/>
          <w:sz w:val="24"/>
          <w:szCs w:val="24"/>
        </w:rPr>
        <w:t>с</w:t>
      </w:r>
      <w:r w:rsidRPr="00543F1B">
        <w:rPr>
          <w:i/>
          <w:sz w:val="24"/>
          <w:szCs w:val="24"/>
        </w:rPr>
        <w:t>олнц</w:t>
      </w:r>
      <w:r w:rsidRPr="00C72D9D">
        <w:rPr>
          <w:sz w:val="24"/>
          <w:szCs w:val="24"/>
        </w:rPr>
        <w:t xml:space="preserve">, которые они сейчас скрывают. </w:t>
      </w:r>
      <w:r>
        <w:rPr>
          <w:sz w:val="24"/>
          <w:szCs w:val="24"/>
        </w:rPr>
        <w:t>Такая царь</w:t>
      </w:r>
      <w:r w:rsidRPr="00C72D9D">
        <w:rPr>
          <w:sz w:val="24"/>
          <w:szCs w:val="24"/>
        </w:rPr>
        <w:t xml:space="preserve">-звезда находится как раз </w:t>
      </w:r>
      <w:r>
        <w:rPr>
          <w:sz w:val="24"/>
          <w:szCs w:val="24"/>
        </w:rPr>
        <w:t>за</w:t>
      </w:r>
      <w:r w:rsidRPr="00C72D9D">
        <w:rPr>
          <w:sz w:val="24"/>
          <w:szCs w:val="24"/>
        </w:rPr>
        <w:t xml:space="preserve"> Юпитер</w:t>
      </w:r>
      <w:r>
        <w:rPr>
          <w:sz w:val="24"/>
          <w:szCs w:val="24"/>
        </w:rPr>
        <w:t>ом</w:t>
      </w:r>
      <w:r w:rsidRPr="00C72D9D">
        <w:rPr>
          <w:sz w:val="24"/>
          <w:szCs w:val="24"/>
        </w:rPr>
        <w:t>, и ни один смертны</w:t>
      </w:r>
      <w:r>
        <w:rPr>
          <w:sz w:val="24"/>
          <w:szCs w:val="24"/>
        </w:rPr>
        <w:t>й</w:t>
      </w:r>
      <w:r w:rsidRPr="00C72D9D">
        <w:rPr>
          <w:sz w:val="24"/>
          <w:szCs w:val="24"/>
        </w:rPr>
        <w:t xml:space="preserve"> не видел </w:t>
      </w:r>
      <w:r>
        <w:rPr>
          <w:sz w:val="24"/>
          <w:szCs w:val="24"/>
        </w:rPr>
        <w:t>е</w:t>
      </w:r>
      <w:r w:rsidR="00780C00">
        <w:rPr>
          <w:sz w:val="24"/>
          <w:szCs w:val="24"/>
        </w:rPr>
        <w:t>ё</w:t>
      </w:r>
      <w:r>
        <w:rPr>
          <w:sz w:val="24"/>
          <w:szCs w:val="24"/>
        </w:rPr>
        <w:t xml:space="preserve"> </w:t>
      </w:r>
      <w:r w:rsidRPr="00C72D9D">
        <w:rPr>
          <w:sz w:val="24"/>
          <w:szCs w:val="24"/>
        </w:rPr>
        <w:t>физическим</w:t>
      </w:r>
      <w:r>
        <w:rPr>
          <w:sz w:val="24"/>
          <w:szCs w:val="24"/>
        </w:rPr>
        <w:t>и</w:t>
      </w:r>
      <w:r w:rsidRPr="00C72D9D">
        <w:rPr>
          <w:sz w:val="24"/>
          <w:szCs w:val="24"/>
        </w:rPr>
        <w:t xml:space="preserve"> глаз</w:t>
      </w:r>
      <w:r>
        <w:rPr>
          <w:sz w:val="24"/>
          <w:szCs w:val="24"/>
        </w:rPr>
        <w:t>ами</w:t>
      </w:r>
      <w:r w:rsidRPr="00C72D9D">
        <w:rPr>
          <w:sz w:val="24"/>
          <w:szCs w:val="24"/>
        </w:rPr>
        <w:t xml:space="preserve"> в течение нашего нынешнего Круга. Если бы она могла быть обнаружена, </w:t>
      </w:r>
      <w:r>
        <w:rPr>
          <w:sz w:val="24"/>
          <w:szCs w:val="24"/>
        </w:rPr>
        <w:t>то</w:t>
      </w:r>
      <w:r w:rsidRPr="00C72D9D">
        <w:rPr>
          <w:sz w:val="24"/>
          <w:szCs w:val="24"/>
        </w:rPr>
        <w:t xml:space="preserve"> </w:t>
      </w:r>
      <w:r>
        <w:rPr>
          <w:sz w:val="24"/>
          <w:szCs w:val="24"/>
        </w:rPr>
        <w:t>вс</w:t>
      </w:r>
      <w:r w:rsidR="00520FB4">
        <w:rPr>
          <w:sz w:val="24"/>
          <w:szCs w:val="24"/>
        </w:rPr>
        <w:t>ё</w:t>
      </w:r>
      <w:r>
        <w:rPr>
          <w:sz w:val="24"/>
          <w:szCs w:val="24"/>
        </w:rPr>
        <w:t xml:space="preserve"> равно </w:t>
      </w:r>
      <w:r w:rsidRPr="00C72D9D">
        <w:rPr>
          <w:sz w:val="24"/>
          <w:szCs w:val="24"/>
        </w:rPr>
        <w:t xml:space="preserve">казалась бы </w:t>
      </w:r>
      <w:r>
        <w:rPr>
          <w:sz w:val="24"/>
          <w:szCs w:val="24"/>
        </w:rPr>
        <w:t>в</w:t>
      </w:r>
      <w:r w:rsidRPr="00C72D9D">
        <w:rPr>
          <w:sz w:val="24"/>
          <w:szCs w:val="24"/>
        </w:rPr>
        <w:t xml:space="preserve"> лучш</w:t>
      </w:r>
      <w:r>
        <w:rPr>
          <w:sz w:val="24"/>
          <w:szCs w:val="24"/>
        </w:rPr>
        <w:t>ем</w:t>
      </w:r>
      <w:r w:rsidRPr="00C72D9D">
        <w:rPr>
          <w:sz w:val="24"/>
          <w:szCs w:val="24"/>
        </w:rPr>
        <w:t xml:space="preserve"> телескоп</w:t>
      </w:r>
      <w:r>
        <w:rPr>
          <w:sz w:val="24"/>
          <w:szCs w:val="24"/>
        </w:rPr>
        <w:t xml:space="preserve">е, </w:t>
      </w:r>
      <w:r w:rsidRPr="00C72D9D">
        <w:rPr>
          <w:sz w:val="24"/>
          <w:szCs w:val="24"/>
        </w:rPr>
        <w:t>в 10000 раз</w:t>
      </w:r>
      <w:r>
        <w:rPr>
          <w:sz w:val="24"/>
          <w:szCs w:val="24"/>
        </w:rPr>
        <w:t xml:space="preserve"> увеличивающим е</w:t>
      </w:r>
      <w:r w:rsidR="00520FB4">
        <w:rPr>
          <w:sz w:val="24"/>
          <w:szCs w:val="24"/>
        </w:rPr>
        <w:t>ё</w:t>
      </w:r>
      <w:r>
        <w:rPr>
          <w:sz w:val="24"/>
          <w:szCs w:val="24"/>
        </w:rPr>
        <w:t xml:space="preserve"> диаметр,</w:t>
      </w:r>
      <w:r w:rsidRPr="00C72D9D">
        <w:rPr>
          <w:sz w:val="24"/>
          <w:szCs w:val="24"/>
        </w:rPr>
        <w:t xml:space="preserve"> </w:t>
      </w:r>
      <w:r>
        <w:rPr>
          <w:sz w:val="24"/>
          <w:szCs w:val="24"/>
        </w:rPr>
        <w:t xml:space="preserve">лишь </w:t>
      </w:r>
      <w:r w:rsidRPr="00C72D9D">
        <w:rPr>
          <w:sz w:val="24"/>
          <w:szCs w:val="24"/>
        </w:rPr>
        <w:t xml:space="preserve">малой </w:t>
      </w:r>
      <w:r w:rsidR="007607C6">
        <w:rPr>
          <w:sz w:val="24"/>
          <w:szCs w:val="24"/>
        </w:rPr>
        <w:lastRenderedPageBreak/>
        <w:t>неизмеримой точкой, затемнё</w:t>
      </w:r>
      <w:r w:rsidRPr="00C72D9D">
        <w:rPr>
          <w:sz w:val="24"/>
          <w:szCs w:val="24"/>
        </w:rPr>
        <w:t>нной яркостью любой из планет; тем не менее этот мир в тысячу раз больше Юпитер</w:t>
      </w:r>
      <w:r>
        <w:rPr>
          <w:sz w:val="24"/>
          <w:szCs w:val="24"/>
        </w:rPr>
        <w:t>а</w:t>
      </w:r>
      <w:r w:rsidRPr="00C72D9D">
        <w:rPr>
          <w:sz w:val="24"/>
          <w:szCs w:val="24"/>
        </w:rPr>
        <w:t>. Сильные во</w:t>
      </w:r>
      <w:r>
        <w:rPr>
          <w:sz w:val="24"/>
          <w:szCs w:val="24"/>
        </w:rPr>
        <w:t>змущ</w:t>
      </w:r>
      <w:r w:rsidRPr="00C72D9D">
        <w:rPr>
          <w:sz w:val="24"/>
          <w:szCs w:val="24"/>
        </w:rPr>
        <w:t xml:space="preserve">ения </w:t>
      </w:r>
      <w:r>
        <w:rPr>
          <w:sz w:val="24"/>
          <w:szCs w:val="24"/>
        </w:rPr>
        <w:t xml:space="preserve">в </w:t>
      </w:r>
      <w:r w:rsidRPr="00C72D9D">
        <w:rPr>
          <w:sz w:val="24"/>
          <w:szCs w:val="24"/>
        </w:rPr>
        <w:t>атмосфер</w:t>
      </w:r>
      <w:r>
        <w:rPr>
          <w:sz w:val="24"/>
          <w:szCs w:val="24"/>
        </w:rPr>
        <w:t>е</w:t>
      </w:r>
      <w:r w:rsidRPr="00C72D9D">
        <w:rPr>
          <w:sz w:val="24"/>
          <w:szCs w:val="24"/>
        </w:rPr>
        <w:t xml:space="preserve"> Юпитера и даже его красн</w:t>
      </w:r>
      <w:r>
        <w:rPr>
          <w:sz w:val="24"/>
          <w:szCs w:val="24"/>
        </w:rPr>
        <w:t>о</w:t>
      </w:r>
      <w:r w:rsidRPr="00C72D9D">
        <w:rPr>
          <w:sz w:val="24"/>
          <w:szCs w:val="24"/>
        </w:rPr>
        <w:t>е пятн</w:t>
      </w:r>
      <w:r>
        <w:rPr>
          <w:sz w:val="24"/>
          <w:szCs w:val="24"/>
        </w:rPr>
        <w:t>о</w:t>
      </w:r>
      <w:r w:rsidRPr="00C72D9D">
        <w:rPr>
          <w:sz w:val="24"/>
          <w:szCs w:val="24"/>
        </w:rPr>
        <w:t>, котор</w:t>
      </w:r>
      <w:r>
        <w:rPr>
          <w:sz w:val="24"/>
          <w:szCs w:val="24"/>
        </w:rPr>
        <w:t>о</w:t>
      </w:r>
      <w:r w:rsidRPr="00C72D9D">
        <w:rPr>
          <w:sz w:val="24"/>
          <w:szCs w:val="24"/>
        </w:rPr>
        <w:t>е так интригу</w:t>
      </w:r>
      <w:r>
        <w:rPr>
          <w:sz w:val="24"/>
          <w:szCs w:val="24"/>
        </w:rPr>
        <w:t>е</w:t>
      </w:r>
      <w:r w:rsidRPr="00C72D9D">
        <w:rPr>
          <w:sz w:val="24"/>
          <w:szCs w:val="24"/>
        </w:rPr>
        <w:t>т в последнее время науку, зависят:</w:t>
      </w:r>
      <w:r w:rsidR="00780C00">
        <w:rPr>
          <w:sz w:val="24"/>
          <w:szCs w:val="24"/>
        </w:rPr>
        <w:t xml:space="preserve"> </w:t>
      </w:r>
      <w:r w:rsidRPr="00C72D9D">
        <w:rPr>
          <w:sz w:val="24"/>
          <w:szCs w:val="24"/>
        </w:rPr>
        <w:t xml:space="preserve">1) от </w:t>
      </w:r>
      <w:r>
        <w:rPr>
          <w:sz w:val="24"/>
          <w:szCs w:val="24"/>
        </w:rPr>
        <w:t>упомянутого смещения</w:t>
      </w:r>
      <w:r w:rsidRPr="00C72D9D">
        <w:rPr>
          <w:sz w:val="24"/>
          <w:szCs w:val="24"/>
        </w:rPr>
        <w:t xml:space="preserve"> и</w:t>
      </w:r>
      <w:r w:rsidR="00780C00">
        <w:rPr>
          <w:sz w:val="24"/>
          <w:szCs w:val="24"/>
        </w:rPr>
        <w:t xml:space="preserve"> </w:t>
      </w:r>
      <w:r w:rsidRPr="00C72D9D">
        <w:rPr>
          <w:sz w:val="24"/>
          <w:szCs w:val="24"/>
        </w:rPr>
        <w:t xml:space="preserve">2) от воздействия этой </w:t>
      </w:r>
      <w:r w:rsidR="00780C00">
        <w:rPr>
          <w:sz w:val="24"/>
          <w:szCs w:val="24"/>
        </w:rPr>
        <w:t>р</w:t>
      </w:r>
      <w:r w:rsidRPr="00C72D9D">
        <w:rPr>
          <w:sz w:val="24"/>
          <w:szCs w:val="24"/>
        </w:rPr>
        <w:t>аджа-</w:t>
      </w:r>
      <w:r w:rsidR="00780C00">
        <w:rPr>
          <w:sz w:val="24"/>
          <w:szCs w:val="24"/>
        </w:rPr>
        <w:t>з</w:t>
      </w:r>
      <w:r w:rsidRPr="00C72D9D">
        <w:rPr>
          <w:sz w:val="24"/>
          <w:szCs w:val="24"/>
        </w:rPr>
        <w:t>везды. Как</w:t>
      </w:r>
      <w:r>
        <w:rPr>
          <w:sz w:val="24"/>
          <w:szCs w:val="24"/>
        </w:rPr>
        <w:t>ой</w:t>
      </w:r>
      <w:r w:rsidRPr="00C72D9D">
        <w:rPr>
          <w:sz w:val="24"/>
          <w:szCs w:val="24"/>
        </w:rPr>
        <w:t xml:space="preserve"> бы мало</w:t>
      </w:r>
      <w:r>
        <w:rPr>
          <w:sz w:val="24"/>
          <w:szCs w:val="24"/>
        </w:rPr>
        <w:t>й</w:t>
      </w:r>
      <w:r w:rsidRPr="00C72D9D">
        <w:rPr>
          <w:sz w:val="24"/>
          <w:szCs w:val="24"/>
        </w:rPr>
        <w:t xml:space="preserve"> он</w:t>
      </w:r>
      <w:r>
        <w:rPr>
          <w:sz w:val="24"/>
          <w:szCs w:val="24"/>
        </w:rPr>
        <w:t>а</w:t>
      </w:r>
      <w:r w:rsidRPr="00C72D9D">
        <w:rPr>
          <w:sz w:val="24"/>
          <w:szCs w:val="24"/>
        </w:rPr>
        <w:t xml:space="preserve"> ни </w:t>
      </w:r>
      <w:r>
        <w:rPr>
          <w:sz w:val="24"/>
          <w:szCs w:val="24"/>
        </w:rPr>
        <w:t xml:space="preserve">казалась </w:t>
      </w:r>
      <w:r w:rsidRPr="00C72D9D">
        <w:rPr>
          <w:sz w:val="24"/>
          <w:szCs w:val="24"/>
        </w:rPr>
        <w:t>в пространстве, металлические вещества, из которых главным образом она сост</w:t>
      </w:r>
      <w:r w:rsidR="00780C00">
        <w:rPr>
          <w:sz w:val="24"/>
          <w:szCs w:val="24"/>
        </w:rPr>
        <w:t>оит</w:t>
      </w:r>
      <w:r w:rsidRPr="00C72D9D">
        <w:rPr>
          <w:sz w:val="24"/>
          <w:szCs w:val="24"/>
        </w:rPr>
        <w:t>, рас</w:t>
      </w:r>
      <w:r>
        <w:rPr>
          <w:sz w:val="24"/>
          <w:szCs w:val="24"/>
        </w:rPr>
        <w:t>ши</w:t>
      </w:r>
      <w:r w:rsidRPr="00C72D9D">
        <w:rPr>
          <w:sz w:val="24"/>
          <w:szCs w:val="24"/>
        </w:rPr>
        <w:t xml:space="preserve">раняются и постепенно превращаются в </w:t>
      </w:r>
      <w:r>
        <w:rPr>
          <w:sz w:val="24"/>
          <w:szCs w:val="24"/>
        </w:rPr>
        <w:t>газ</w:t>
      </w:r>
      <w:r w:rsidRPr="00C72D9D">
        <w:rPr>
          <w:sz w:val="24"/>
          <w:szCs w:val="24"/>
        </w:rPr>
        <w:t>ообразные флюиды (аналогичн</w:t>
      </w:r>
      <w:r>
        <w:rPr>
          <w:sz w:val="24"/>
          <w:szCs w:val="24"/>
        </w:rPr>
        <w:t>о</w:t>
      </w:r>
      <w:r w:rsidRPr="00C72D9D">
        <w:rPr>
          <w:sz w:val="24"/>
          <w:szCs w:val="24"/>
        </w:rPr>
        <w:t xml:space="preserve"> состоянию нашей Земли и е</w:t>
      </w:r>
      <w:r w:rsidR="00780C00">
        <w:rPr>
          <w:sz w:val="24"/>
          <w:szCs w:val="24"/>
        </w:rPr>
        <w:t>ё</w:t>
      </w:r>
      <w:r w:rsidRPr="00C72D9D">
        <w:rPr>
          <w:sz w:val="24"/>
          <w:szCs w:val="24"/>
        </w:rPr>
        <w:t xml:space="preserve"> шести сест</w:t>
      </w:r>
      <w:r w:rsidR="007607C6">
        <w:rPr>
          <w:sz w:val="24"/>
          <w:szCs w:val="24"/>
        </w:rPr>
        <w:t>ё</w:t>
      </w:r>
      <w:r w:rsidRPr="00C72D9D">
        <w:rPr>
          <w:sz w:val="24"/>
          <w:szCs w:val="24"/>
        </w:rPr>
        <w:t>р-</w:t>
      </w:r>
      <w:r>
        <w:rPr>
          <w:sz w:val="24"/>
          <w:szCs w:val="24"/>
        </w:rPr>
        <w:t>глобусов</w:t>
      </w:r>
      <w:r w:rsidRPr="00C72D9D">
        <w:rPr>
          <w:sz w:val="24"/>
          <w:szCs w:val="24"/>
        </w:rPr>
        <w:t xml:space="preserve"> перед первым Кругом), становясь частью е</w:t>
      </w:r>
      <w:r w:rsidR="00780C00">
        <w:rPr>
          <w:sz w:val="24"/>
          <w:szCs w:val="24"/>
        </w:rPr>
        <w:t>ё</w:t>
      </w:r>
      <w:r w:rsidRPr="00C72D9D">
        <w:rPr>
          <w:sz w:val="24"/>
          <w:szCs w:val="24"/>
        </w:rPr>
        <w:t xml:space="preserve"> атмосферы. Делайте </w:t>
      </w:r>
      <w:r>
        <w:rPr>
          <w:sz w:val="24"/>
          <w:szCs w:val="24"/>
        </w:rPr>
        <w:t xml:space="preserve">свои </w:t>
      </w:r>
      <w:r w:rsidRPr="00C72D9D">
        <w:rPr>
          <w:sz w:val="24"/>
          <w:szCs w:val="24"/>
        </w:rPr>
        <w:t>заключения и выводы из этого, мой дорогой «мирской</w:t>
      </w:r>
      <w:r>
        <w:rPr>
          <w:sz w:val="24"/>
          <w:szCs w:val="24"/>
        </w:rPr>
        <w:t>»</w:t>
      </w:r>
      <w:r w:rsidRPr="00C72D9D">
        <w:rPr>
          <w:sz w:val="24"/>
          <w:szCs w:val="24"/>
        </w:rPr>
        <w:t xml:space="preserve"> </w:t>
      </w:r>
      <w:r>
        <w:rPr>
          <w:sz w:val="24"/>
          <w:szCs w:val="24"/>
        </w:rPr>
        <w:t>чела</w:t>
      </w:r>
      <w:r w:rsidRPr="00C72D9D">
        <w:rPr>
          <w:sz w:val="24"/>
          <w:szCs w:val="24"/>
        </w:rPr>
        <w:t xml:space="preserve">, но </w:t>
      </w:r>
      <w:r>
        <w:rPr>
          <w:sz w:val="24"/>
          <w:szCs w:val="24"/>
        </w:rPr>
        <w:t xml:space="preserve">остерегайтесь при этом </w:t>
      </w:r>
      <w:r w:rsidRPr="00C72D9D">
        <w:rPr>
          <w:sz w:val="24"/>
          <w:szCs w:val="24"/>
        </w:rPr>
        <w:t>принес</w:t>
      </w:r>
      <w:r>
        <w:rPr>
          <w:sz w:val="24"/>
          <w:szCs w:val="24"/>
        </w:rPr>
        <w:t>т</w:t>
      </w:r>
      <w:r w:rsidRPr="00C72D9D">
        <w:rPr>
          <w:sz w:val="24"/>
          <w:szCs w:val="24"/>
        </w:rPr>
        <w:t>и в жертву вашего смиренного наставника и саму оккультную доктрину на алтар</w:t>
      </w:r>
      <w:r>
        <w:rPr>
          <w:sz w:val="24"/>
          <w:szCs w:val="24"/>
        </w:rPr>
        <w:t>е</w:t>
      </w:r>
      <w:r w:rsidRPr="00C72D9D">
        <w:rPr>
          <w:sz w:val="24"/>
          <w:szCs w:val="24"/>
        </w:rPr>
        <w:t xml:space="preserve"> вашей гневной богини</w:t>
      </w:r>
      <w:r w:rsidR="008F4299">
        <w:rPr>
          <w:sz w:val="24"/>
          <w:szCs w:val="24"/>
        </w:rPr>
        <w:t xml:space="preserve"> —</w:t>
      </w:r>
      <w:r w:rsidRPr="00C72D9D">
        <w:rPr>
          <w:sz w:val="24"/>
          <w:szCs w:val="24"/>
        </w:rPr>
        <w:t xml:space="preserve"> </w:t>
      </w:r>
      <w:r w:rsidRPr="0039398E">
        <w:rPr>
          <w:i/>
          <w:sz w:val="24"/>
          <w:szCs w:val="24"/>
        </w:rPr>
        <w:t>современной науки</w:t>
      </w:r>
      <w:r w:rsidRPr="00C72D9D">
        <w:rPr>
          <w:sz w:val="24"/>
          <w:szCs w:val="24"/>
        </w:rPr>
        <w:t>.</w:t>
      </w:r>
    </w:p>
    <w:p w:rsidR="00842D52" w:rsidRPr="00C72D9D" w:rsidRDefault="00843B09" w:rsidP="00842D52">
      <w:pPr>
        <w:ind w:firstLine="340"/>
        <w:jc w:val="both"/>
        <w:rPr>
          <w:sz w:val="24"/>
          <w:szCs w:val="24"/>
        </w:rPr>
      </w:pPr>
      <w:r w:rsidRPr="00780C00">
        <w:rPr>
          <w:b/>
          <w:sz w:val="24"/>
          <w:szCs w:val="24"/>
        </w:rPr>
        <w:t>12)</w:t>
      </w:r>
      <w:r>
        <w:rPr>
          <w:sz w:val="24"/>
          <w:szCs w:val="24"/>
        </w:rPr>
        <w:t xml:space="preserve"> </w:t>
      </w:r>
      <w:r w:rsidR="00842D52" w:rsidRPr="00C72D9D">
        <w:rPr>
          <w:sz w:val="24"/>
          <w:szCs w:val="24"/>
        </w:rPr>
        <w:t>Боюсь, что мало, так как наше Солнце есть только отражение. Единственная великая истина, высказанная Сименсом</w:t>
      </w:r>
      <w:r w:rsidR="00520FB4">
        <w:rPr>
          <w:sz w:val="24"/>
          <w:szCs w:val="24"/>
        </w:rPr>
        <w:t>, заключается в том, что межзвё</w:t>
      </w:r>
      <w:r w:rsidR="00842D52" w:rsidRPr="00C72D9D">
        <w:rPr>
          <w:sz w:val="24"/>
          <w:szCs w:val="24"/>
        </w:rPr>
        <w:t>здное пространство напол</w:t>
      </w:r>
      <w:r w:rsidR="007607C6">
        <w:rPr>
          <w:sz w:val="24"/>
          <w:szCs w:val="24"/>
        </w:rPr>
        <w:softHyphen/>
      </w:r>
      <w:r w:rsidR="00842D52" w:rsidRPr="00C72D9D">
        <w:rPr>
          <w:sz w:val="24"/>
          <w:szCs w:val="24"/>
        </w:rPr>
        <w:t>нено сильно раз</w:t>
      </w:r>
      <w:r w:rsidR="00520FB4">
        <w:rPr>
          <w:sz w:val="24"/>
          <w:szCs w:val="24"/>
        </w:rPr>
        <w:t>реже</w:t>
      </w:r>
      <w:r w:rsidR="00842D52" w:rsidRPr="00C72D9D">
        <w:rPr>
          <w:sz w:val="24"/>
          <w:szCs w:val="24"/>
        </w:rPr>
        <w:t>нной материей, подобно</w:t>
      </w:r>
      <w:r w:rsidR="00842D52">
        <w:rPr>
          <w:sz w:val="24"/>
          <w:szCs w:val="24"/>
        </w:rPr>
        <w:t>й</w:t>
      </w:r>
      <w:r w:rsidR="00842D52" w:rsidRPr="00C72D9D">
        <w:rPr>
          <w:sz w:val="24"/>
          <w:szCs w:val="24"/>
        </w:rPr>
        <w:t xml:space="preserve"> той, котор</w:t>
      </w:r>
      <w:r w:rsidR="00842D52">
        <w:rPr>
          <w:sz w:val="24"/>
          <w:szCs w:val="24"/>
        </w:rPr>
        <w:t>ой</w:t>
      </w:r>
      <w:r w:rsidR="00842D52" w:rsidRPr="00C72D9D">
        <w:rPr>
          <w:sz w:val="24"/>
          <w:szCs w:val="24"/>
        </w:rPr>
        <w:t xml:space="preserve"> мож</w:t>
      </w:r>
      <w:r w:rsidR="00842D52">
        <w:rPr>
          <w:sz w:val="24"/>
          <w:szCs w:val="24"/>
        </w:rPr>
        <w:t>но заполнить вакуумные</w:t>
      </w:r>
      <w:r w:rsidR="00842D52" w:rsidRPr="00C72D9D">
        <w:rPr>
          <w:sz w:val="24"/>
          <w:szCs w:val="24"/>
        </w:rPr>
        <w:t xml:space="preserve"> трубки и которая </w:t>
      </w:r>
      <w:r w:rsidR="00842D52">
        <w:rPr>
          <w:sz w:val="24"/>
          <w:szCs w:val="24"/>
        </w:rPr>
        <w:t>находится между</w:t>
      </w:r>
      <w:r w:rsidR="00842D52" w:rsidRPr="00C72D9D">
        <w:rPr>
          <w:sz w:val="24"/>
          <w:szCs w:val="24"/>
        </w:rPr>
        <w:t xml:space="preserve"> планет</w:t>
      </w:r>
      <w:r w:rsidR="00842D52">
        <w:rPr>
          <w:sz w:val="24"/>
          <w:szCs w:val="24"/>
        </w:rPr>
        <w:t>ами</w:t>
      </w:r>
      <w:r w:rsidR="00842D52" w:rsidRPr="00C72D9D">
        <w:rPr>
          <w:sz w:val="24"/>
          <w:szCs w:val="24"/>
        </w:rPr>
        <w:t xml:space="preserve"> и </w:t>
      </w:r>
      <w:r w:rsidR="00842D52">
        <w:rPr>
          <w:sz w:val="24"/>
          <w:szCs w:val="24"/>
        </w:rPr>
        <w:t>между</w:t>
      </w:r>
      <w:r w:rsidR="00842D52" w:rsidRPr="00C72D9D">
        <w:rPr>
          <w:sz w:val="24"/>
          <w:szCs w:val="24"/>
        </w:rPr>
        <w:t xml:space="preserve"> зв</w:t>
      </w:r>
      <w:r w:rsidR="00520FB4">
        <w:rPr>
          <w:sz w:val="24"/>
          <w:szCs w:val="24"/>
        </w:rPr>
        <w:t>ё</w:t>
      </w:r>
      <w:r w:rsidR="00842D52" w:rsidRPr="00C72D9D">
        <w:rPr>
          <w:sz w:val="24"/>
          <w:szCs w:val="24"/>
        </w:rPr>
        <w:t>зд</w:t>
      </w:r>
      <w:r w:rsidR="00842D52">
        <w:rPr>
          <w:sz w:val="24"/>
          <w:szCs w:val="24"/>
        </w:rPr>
        <w:t>ами</w:t>
      </w:r>
      <w:r w:rsidR="00842D52" w:rsidRPr="00C72D9D">
        <w:rPr>
          <w:sz w:val="24"/>
          <w:szCs w:val="24"/>
        </w:rPr>
        <w:t>. Но эта истина не имеет отношения к его главным утверждения</w:t>
      </w:r>
      <w:r w:rsidR="00842D52">
        <w:rPr>
          <w:sz w:val="24"/>
          <w:szCs w:val="24"/>
        </w:rPr>
        <w:t xml:space="preserve">м. </w:t>
      </w:r>
      <w:r w:rsidR="00842D52" w:rsidRPr="00C72D9D">
        <w:rPr>
          <w:sz w:val="24"/>
          <w:szCs w:val="24"/>
        </w:rPr>
        <w:t>Солнце да</w:t>
      </w:r>
      <w:r w:rsidR="00520FB4">
        <w:rPr>
          <w:sz w:val="24"/>
          <w:szCs w:val="24"/>
        </w:rPr>
        <w:t>ё</w:t>
      </w:r>
      <w:r w:rsidR="00842D52" w:rsidRPr="00C72D9D">
        <w:rPr>
          <w:sz w:val="24"/>
          <w:szCs w:val="24"/>
        </w:rPr>
        <w:t xml:space="preserve">т </w:t>
      </w:r>
      <w:r w:rsidR="00842D52" w:rsidRPr="00FB10A9">
        <w:rPr>
          <w:i/>
          <w:sz w:val="24"/>
          <w:szCs w:val="24"/>
        </w:rPr>
        <w:t>вс</w:t>
      </w:r>
      <w:r w:rsidR="00520FB4">
        <w:rPr>
          <w:i/>
          <w:sz w:val="24"/>
          <w:szCs w:val="24"/>
        </w:rPr>
        <w:t>ё</w:t>
      </w:r>
      <w:r w:rsidR="00842D52" w:rsidRPr="00C72D9D">
        <w:rPr>
          <w:sz w:val="24"/>
          <w:szCs w:val="24"/>
        </w:rPr>
        <w:t xml:space="preserve"> и </w:t>
      </w:r>
      <w:r w:rsidR="00842D52" w:rsidRPr="00FB10A9">
        <w:rPr>
          <w:i/>
          <w:sz w:val="24"/>
          <w:szCs w:val="24"/>
        </w:rPr>
        <w:t>ничего</w:t>
      </w:r>
      <w:r w:rsidR="00842D52" w:rsidRPr="00C72D9D">
        <w:rPr>
          <w:sz w:val="24"/>
          <w:szCs w:val="24"/>
        </w:rPr>
        <w:t xml:space="preserve"> не бер</w:t>
      </w:r>
      <w:r w:rsidR="00520FB4">
        <w:rPr>
          <w:sz w:val="24"/>
          <w:szCs w:val="24"/>
        </w:rPr>
        <w:t>ё</w:t>
      </w:r>
      <w:r w:rsidR="00842D52" w:rsidRPr="00C72D9D">
        <w:rPr>
          <w:sz w:val="24"/>
          <w:szCs w:val="24"/>
        </w:rPr>
        <w:t>т обратно из своей системы. Солнце ничего не собирает «на полюсах», которые всегда свободны, даже от знаменитых «</w:t>
      </w:r>
      <w:r w:rsidR="00842D52">
        <w:rPr>
          <w:sz w:val="24"/>
          <w:szCs w:val="24"/>
        </w:rPr>
        <w:t>огненных</w:t>
      </w:r>
      <w:r w:rsidR="00842D52" w:rsidRPr="00C72D9D">
        <w:rPr>
          <w:sz w:val="24"/>
          <w:szCs w:val="24"/>
        </w:rPr>
        <w:t xml:space="preserve"> </w:t>
      </w:r>
      <w:r w:rsidR="00842D52">
        <w:rPr>
          <w:sz w:val="24"/>
          <w:szCs w:val="24"/>
        </w:rPr>
        <w:t>языков</w:t>
      </w:r>
      <w:r w:rsidR="00842D52" w:rsidRPr="00C72D9D">
        <w:rPr>
          <w:sz w:val="24"/>
          <w:szCs w:val="24"/>
        </w:rPr>
        <w:t>»,</w:t>
      </w:r>
      <w:r w:rsidR="008F4299">
        <w:rPr>
          <w:sz w:val="24"/>
          <w:szCs w:val="24"/>
        </w:rPr>
        <w:t xml:space="preserve"> —</w:t>
      </w:r>
      <w:r w:rsidR="00842D52" w:rsidRPr="00C72D9D">
        <w:rPr>
          <w:sz w:val="24"/>
          <w:szCs w:val="24"/>
        </w:rPr>
        <w:t xml:space="preserve"> всегда, а не только в</w:t>
      </w:r>
      <w:r w:rsidR="00842D52">
        <w:rPr>
          <w:sz w:val="24"/>
          <w:szCs w:val="24"/>
        </w:rPr>
        <w:t>о время</w:t>
      </w:r>
      <w:r w:rsidR="00842D52" w:rsidRPr="00C72D9D">
        <w:rPr>
          <w:sz w:val="24"/>
          <w:szCs w:val="24"/>
        </w:rPr>
        <w:t xml:space="preserve"> затмений. Каким образом с</w:t>
      </w:r>
      <w:r w:rsidR="007607C6">
        <w:rPr>
          <w:sz w:val="24"/>
          <w:szCs w:val="24"/>
        </w:rPr>
        <w:t>о</w:t>
      </w:r>
      <w:r w:rsidR="00842D52" w:rsidRPr="00C72D9D">
        <w:rPr>
          <w:sz w:val="24"/>
          <w:szCs w:val="24"/>
        </w:rPr>
        <w:t xml:space="preserve"> </w:t>
      </w:r>
      <w:r w:rsidR="007607C6">
        <w:rPr>
          <w:sz w:val="24"/>
          <w:szCs w:val="24"/>
        </w:rPr>
        <w:t xml:space="preserve">своими </w:t>
      </w:r>
      <w:r w:rsidR="00842D52" w:rsidRPr="00C72D9D">
        <w:rPr>
          <w:sz w:val="24"/>
          <w:szCs w:val="24"/>
        </w:rPr>
        <w:t>мощными телескопами уч</w:t>
      </w:r>
      <w:r w:rsidR="007607C6">
        <w:rPr>
          <w:sz w:val="24"/>
          <w:szCs w:val="24"/>
        </w:rPr>
        <w:t>ё</w:t>
      </w:r>
      <w:r w:rsidR="00842D52" w:rsidRPr="00C72D9D">
        <w:rPr>
          <w:sz w:val="24"/>
          <w:szCs w:val="24"/>
        </w:rPr>
        <w:t>ные не заметили подобные «скопления», раз их ст</w:t>
      </w:r>
      <w:r w:rsidR="00520FB4">
        <w:rPr>
          <w:sz w:val="24"/>
          <w:szCs w:val="24"/>
        </w:rPr>
        <w:t>ё</w:t>
      </w:r>
      <w:r w:rsidR="00842D52" w:rsidRPr="00C72D9D">
        <w:rPr>
          <w:sz w:val="24"/>
          <w:szCs w:val="24"/>
        </w:rPr>
        <w:t xml:space="preserve">кла показывают им даже </w:t>
      </w:r>
      <w:r w:rsidR="00842D52">
        <w:rPr>
          <w:sz w:val="24"/>
          <w:szCs w:val="24"/>
        </w:rPr>
        <w:t>«</w:t>
      </w:r>
      <w:r w:rsidR="00842D52" w:rsidRPr="00C72D9D">
        <w:rPr>
          <w:sz w:val="24"/>
          <w:szCs w:val="24"/>
        </w:rPr>
        <w:t>наитончайшие перистые облака</w:t>
      </w:r>
      <w:r w:rsidR="00842D52">
        <w:rPr>
          <w:sz w:val="24"/>
          <w:szCs w:val="24"/>
        </w:rPr>
        <w:t>»</w:t>
      </w:r>
      <w:r w:rsidR="00842D52" w:rsidRPr="00C72D9D">
        <w:rPr>
          <w:sz w:val="24"/>
          <w:szCs w:val="24"/>
        </w:rPr>
        <w:t xml:space="preserve"> на фотосфере? Ничто не может достигнуть Солнца </w:t>
      </w:r>
      <w:r w:rsidR="00842D52" w:rsidRPr="00FB10A9">
        <w:rPr>
          <w:i/>
          <w:sz w:val="24"/>
          <w:szCs w:val="24"/>
        </w:rPr>
        <w:t>из-за</w:t>
      </w:r>
      <w:r w:rsidR="00842D52" w:rsidRPr="00C72D9D">
        <w:rPr>
          <w:sz w:val="24"/>
          <w:szCs w:val="24"/>
        </w:rPr>
        <w:t xml:space="preserve"> пределов его собственной системы в виде </w:t>
      </w:r>
      <w:r w:rsidR="00842D52">
        <w:rPr>
          <w:sz w:val="24"/>
          <w:szCs w:val="24"/>
        </w:rPr>
        <w:t>так</w:t>
      </w:r>
      <w:r w:rsidR="00842D52" w:rsidRPr="00C72D9D">
        <w:rPr>
          <w:sz w:val="24"/>
          <w:szCs w:val="24"/>
        </w:rPr>
        <w:t xml:space="preserve">ой </w:t>
      </w:r>
      <w:r w:rsidR="00842D52" w:rsidRPr="00FB10A9">
        <w:rPr>
          <w:i/>
          <w:sz w:val="24"/>
          <w:szCs w:val="24"/>
        </w:rPr>
        <w:t>грубой</w:t>
      </w:r>
      <w:r w:rsidR="00842D52" w:rsidRPr="00C72D9D">
        <w:rPr>
          <w:sz w:val="24"/>
          <w:szCs w:val="24"/>
        </w:rPr>
        <w:t xml:space="preserve"> материи как </w:t>
      </w:r>
      <w:r w:rsidR="00842D52">
        <w:rPr>
          <w:sz w:val="24"/>
          <w:szCs w:val="24"/>
        </w:rPr>
        <w:t>«</w:t>
      </w:r>
      <w:r w:rsidR="00842D52" w:rsidRPr="00C72D9D">
        <w:rPr>
          <w:sz w:val="24"/>
          <w:szCs w:val="24"/>
        </w:rPr>
        <w:t>раз</w:t>
      </w:r>
      <w:r w:rsidR="00520FB4">
        <w:rPr>
          <w:sz w:val="24"/>
          <w:szCs w:val="24"/>
        </w:rPr>
        <w:t>реже</w:t>
      </w:r>
      <w:r w:rsidR="00842D52" w:rsidRPr="00C72D9D">
        <w:rPr>
          <w:sz w:val="24"/>
          <w:szCs w:val="24"/>
        </w:rPr>
        <w:t>нные газы</w:t>
      </w:r>
      <w:r w:rsidR="00842D52">
        <w:rPr>
          <w:sz w:val="24"/>
          <w:szCs w:val="24"/>
        </w:rPr>
        <w:t>»</w:t>
      </w:r>
      <w:r w:rsidR="00842D52" w:rsidRPr="00C72D9D">
        <w:rPr>
          <w:sz w:val="24"/>
          <w:szCs w:val="24"/>
        </w:rPr>
        <w:t>. Каждая частица материи во всех е</w:t>
      </w:r>
      <w:r w:rsidR="00520FB4">
        <w:rPr>
          <w:sz w:val="24"/>
          <w:szCs w:val="24"/>
        </w:rPr>
        <w:t>ё</w:t>
      </w:r>
      <w:r w:rsidR="00842D52" w:rsidRPr="00C72D9D">
        <w:rPr>
          <w:sz w:val="24"/>
          <w:szCs w:val="24"/>
        </w:rPr>
        <w:t xml:space="preserve"> </w:t>
      </w:r>
      <w:r w:rsidR="00842D52" w:rsidRPr="00FB10A9">
        <w:rPr>
          <w:i/>
          <w:sz w:val="24"/>
          <w:szCs w:val="24"/>
        </w:rPr>
        <w:t>семи</w:t>
      </w:r>
      <w:r w:rsidR="00842D52" w:rsidRPr="00C72D9D">
        <w:rPr>
          <w:sz w:val="24"/>
          <w:szCs w:val="24"/>
        </w:rPr>
        <w:t xml:space="preserve"> состояниях необходима для жизнеспособности различных </w:t>
      </w:r>
      <w:r w:rsidR="00842D52">
        <w:rPr>
          <w:sz w:val="24"/>
          <w:szCs w:val="24"/>
        </w:rPr>
        <w:t xml:space="preserve">многочисленных </w:t>
      </w:r>
      <w:r w:rsidR="00842D52" w:rsidRPr="00C72D9D">
        <w:rPr>
          <w:sz w:val="24"/>
          <w:szCs w:val="24"/>
        </w:rPr>
        <w:t>систем</w:t>
      </w:r>
      <w:r w:rsidR="00520FB4">
        <w:rPr>
          <w:sz w:val="24"/>
          <w:szCs w:val="24"/>
        </w:rPr>
        <w:t xml:space="preserve"> — </w:t>
      </w:r>
      <w:r w:rsidR="00842D52">
        <w:rPr>
          <w:sz w:val="24"/>
          <w:szCs w:val="24"/>
        </w:rPr>
        <w:t xml:space="preserve">формирующихся </w:t>
      </w:r>
      <w:r w:rsidR="00842D52" w:rsidRPr="00C72D9D">
        <w:rPr>
          <w:sz w:val="24"/>
          <w:szCs w:val="24"/>
        </w:rPr>
        <w:t>миров</w:t>
      </w:r>
      <w:r w:rsidR="00842D52">
        <w:rPr>
          <w:sz w:val="24"/>
          <w:szCs w:val="24"/>
        </w:rPr>
        <w:t>,</w:t>
      </w:r>
      <w:r w:rsidR="00842D52" w:rsidRPr="00C72D9D">
        <w:rPr>
          <w:sz w:val="24"/>
          <w:szCs w:val="24"/>
        </w:rPr>
        <w:t xml:space="preserve"> солнц, вновь просыпающихся к жизни</w:t>
      </w:r>
      <w:r w:rsidR="00842D52">
        <w:rPr>
          <w:sz w:val="24"/>
          <w:szCs w:val="24"/>
        </w:rPr>
        <w:t>,</w:t>
      </w:r>
      <w:r w:rsidR="00520FB4">
        <w:rPr>
          <w:sz w:val="24"/>
          <w:szCs w:val="24"/>
        </w:rPr>
        <w:t xml:space="preserve"> и т. п</w:t>
      </w:r>
      <w:r w:rsidR="00842D52" w:rsidRPr="00C72D9D">
        <w:rPr>
          <w:sz w:val="24"/>
          <w:szCs w:val="24"/>
        </w:rPr>
        <w:t xml:space="preserve">., и </w:t>
      </w:r>
      <w:r w:rsidR="00842D52">
        <w:rPr>
          <w:sz w:val="24"/>
          <w:szCs w:val="24"/>
        </w:rPr>
        <w:t xml:space="preserve">им нечем поделиться </w:t>
      </w:r>
      <w:r w:rsidR="00842D52" w:rsidRPr="00C72D9D">
        <w:rPr>
          <w:sz w:val="24"/>
          <w:szCs w:val="24"/>
        </w:rPr>
        <w:t xml:space="preserve">даже </w:t>
      </w:r>
      <w:r w:rsidR="00842D52">
        <w:rPr>
          <w:sz w:val="24"/>
          <w:szCs w:val="24"/>
        </w:rPr>
        <w:t>со своими</w:t>
      </w:r>
      <w:r w:rsidR="00842D52" w:rsidRPr="00C72D9D">
        <w:rPr>
          <w:sz w:val="24"/>
          <w:szCs w:val="24"/>
        </w:rPr>
        <w:t xml:space="preserve"> лучшим</w:t>
      </w:r>
      <w:r w:rsidR="00842D52">
        <w:rPr>
          <w:sz w:val="24"/>
          <w:szCs w:val="24"/>
        </w:rPr>
        <w:t>и</w:t>
      </w:r>
      <w:r w:rsidR="00842D52" w:rsidRPr="00C72D9D">
        <w:rPr>
          <w:sz w:val="24"/>
          <w:szCs w:val="24"/>
        </w:rPr>
        <w:t xml:space="preserve"> соседям</w:t>
      </w:r>
      <w:r w:rsidR="00842D52">
        <w:rPr>
          <w:sz w:val="24"/>
          <w:szCs w:val="24"/>
        </w:rPr>
        <w:t>и</w:t>
      </w:r>
      <w:r w:rsidR="00842D52" w:rsidRPr="00C72D9D">
        <w:rPr>
          <w:sz w:val="24"/>
          <w:szCs w:val="24"/>
        </w:rPr>
        <w:t xml:space="preserve"> и ближайшей родн</w:t>
      </w:r>
      <w:r w:rsidR="007F3D1F">
        <w:rPr>
          <w:sz w:val="24"/>
          <w:szCs w:val="24"/>
        </w:rPr>
        <w:t>ё</w:t>
      </w:r>
      <w:r w:rsidR="00842D52">
        <w:rPr>
          <w:sz w:val="24"/>
          <w:szCs w:val="24"/>
        </w:rPr>
        <w:t>й</w:t>
      </w:r>
      <w:r w:rsidR="00842D52" w:rsidRPr="00C72D9D">
        <w:rPr>
          <w:sz w:val="24"/>
          <w:szCs w:val="24"/>
        </w:rPr>
        <w:t xml:space="preserve">. Они матери, </w:t>
      </w:r>
      <w:r w:rsidR="00842D52">
        <w:rPr>
          <w:sz w:val="24"/>
          <w:szCs w:val="24"/>
        </w:rPr>
        <w:t xml:space="preserve">а </w:t>
      </w:r>
      <w:r w:rsidR="00842D52" w:rsidRPr="00C72D9D">
        <w:rPr>
          <w:sz w:val="24"/>
          <w:szCs w:val="24"/>
        </w:rPr>
        <w:t>не мачехи, и не отнимут ни одной крохи от пи</w:t>
      </w:r>
      <w:r w:rsidR="00842D52">
        <w:rPr>
          <w:sz w:val="24"/>
          <w:szCs w:val="24"/>
        </w:rPr>
        <w:t>щи</w:t>
      </w:r>
      <w:r w:rsidR="00842D52" w:rsidRPr="00C72D9D">
        <w:rPr>
          <w:sz w:val="24"/>
          <w:szCs w:val="24"/>
        </w:rPr>
        <w:t xml:space="preserve"> </w:t>
      </w:r>
      <w:r w:rsidR="00842D52">
        <w:rPr>
          <w:sz w:val="24"/>
          <w:szCs w:val="24"/>
        </w:rPr>
        <w:t xml:space="preserve">для </w:t>
      </w:r>
      <w:r w:rsidR="00842D52" w:rsidRPr="00C72D9D">
        <w:rPr>
          <w:sz w:val="24"/>
          <w:szCs w:val="24"/>
        </w:rPr>
        <w:t xml:space="preserve">своих детей. Последняя теория о лучистой энергии, которая доказывает, что, </w:t>
      </w:r>
      <w:r w:rsidR="00842D52">
        <w:rPr>
          <w:sz w:val="24"/>
          <w:szCs w:val="24"/>
        </w:rPr>
        <w:t>собственно говоря</w:t>
      </w:r>
      <w:r w:rsidR="00842D52" w:rsidRPr="00C72D9D">
        <w:rPr>
          <w:sz w:val="24"/>
          <w:szCs w:val="24"/>
        </w:rPr>
        <w:t xml:space="preserve">, </w:t>
      </w:r>
      <w:r w:rsidR="00520FB4" w:rsidRPr="00C72D9D">
        <w:rPr>
          <w:sz w:val="24"/>
          <w:szCs w:val="24"/>
        </w:rPr>
        <w:t xml:space="preserve">в природе </w:t>
      </w:r>
      <w:r w:rsidR="00842D52" w:rsidRPr="00C72D9D">
        <w:rPr>
          <w:sz w:val="24"/>
          <w:szCs w:val="24"/>
        </w:rPr>
        <w:t>нет такой вещи, как химический свет или тепловой луч, является единственной приблизительно точной. Ибо воистину, существует лишь одно</w:t>
      </w:r>
      <w:r w:rsidR="008F4299">
        <w:rPr>
          <w:sz w:val="24"/>
          <w:szCs w:val="24"/>
        </w:rPr>
        <w:t xml:space="preserve"> —</w:t>
      </w:r>
      <w:r w:rsidR="00842D52" w:rsidRPr="00C72D9D">
        <w:rPr>
          <w:sz w:val="24"/>
          <w:szCs w:val="24"/>
        </w:rPr>
        <w:t xml:space="preserve"> лучистая энергия, которая </w:t>
      </w:r>
      <w:r w:rsidR="00842D52" w:rsidRPr="00FB10A9">
        <w:rPr>
          <w:i/>
          <w:sz w:val="24"/>
          <w:szCs w:val="24"/>
        </w:rPr>
        <w:t>неисчерпаема</w:t>
      </w:r>
      <w:r w:rsidR="00842D52">
        <w:rPr>
          <w:sz w:val="24"/>
          <w:szCs w:val="24"/>
        </w:rPr>
        <w:t>,</w:t>
      </w:r>
      <w:r w:rsidR="00842D52" w:rsidRPr="00C72D9D">
        <w:rPr>
          <w:sz w:val="24"/>
          <w:szCs w:val="24"/>
        </w:rPr>
        <w:t xml:space="preserve"> не </w:t>
      </w:r>
      <w:r w:rsidR="00842D52">
        <w:rPr>
          <w:sz w:val="24"/>
          <w:szCs w:val="24"/>
        </w:rPr>
        <w:t xml:space="preserve">может прибывать или убывать </w:t>
      </w:r>
      <w:r w:rsidR="00842D52" w:rsidRPr="00C72D9D">
        <w:rPr>
          <w:sz w:val="24"/>
          <w:szCs w:val="24"/>
        </w:rPr>
        <w:t xml:space="preserve">и будет продолжать свою саморождающую деятельность до конца </w:t>
      </w:r>
      <w:r w:rsidR="00520FB4">
        <w:rPr>
          <w:sz w:val="24"/>
          <w:szCs w:val="24"/>
        </w:rPr>
        <w:t>с</w:t>
      </w:r>
      <w:r w:rsidR="00842D52" w:rsidRPr="00C72D9D">
        <w:rPr>
          <w:sz w:val="24"/>
          <w:szCs w:val="24"/>
        </w:rPr>
        <w:t>олнечной манвантары. Поглоще</w:t>
      </w:r>
      <w:r w:rsidR="007607C6">
        <w:rPr>
          <w:sz w:val="24"/>
          <w:szCs w:val="24"/>
        </w:rPr>
        <w:softHyphen/>
      </w:r>
      <w:r w:rsidR="00842D52" w:rsidRPr="00C72D9D">
        <w:rPr>
          <w:sz w:val="24"/>
          <w:szCs w:val="24"/>
        </w:rPr>
        <w:t xml:space="preserve">ние </w:t>
      </w:r>
      <w:r w:rsidR="00520FB4">
        <w:rPr>
          <w:sz w:val="24"/>
          <w:szCs w:val="24"/>
        </w:rPr>
        <w:t>с</w:t>
      </w:r>
      <w:r w:rsidR="00842D52" w:rsidRPr="00C72D9D">
        <w:rPr>
          <w:sz w:val="24"/>
          <w:szCs w:val="24"/>
        </w:rPr>
        <w:t xml:space="preserve">олнечных </w:t>
      </w:r>
      <w:r w:rsidR="00520FB4">
        <w:rPr>
          <w:sz w:val="24"/>
          <w:szCs w:val="24"/>
        </w:rPr>
        <w:t>с</w:t>
      </w:r>
      <w:r w:rsidR="00842D52" w:rsidRPr="00C72D9D">
        <w:rPr>
          <w:sz w:val="24"/>
          <w:szCs w:val="24"/>
        </w:rPr>
        <w:t>ил Земл</w:t>
      </w:r>
      <w:r w:rsidR="00520FB4">
        <w:rPr>
          <w:sz w:val="24"/>
          <w:szCs w:val="24"/>
        </w:rPr>
        <w:t>ёй</w:t>
      </w:r>
      <w:r w:rsidR="00842D52" w:rsidRPr="00C72D9D">
        <w:rPr>
          <w:sz w:val="24"/>
          <w:szCs w:val="24"/>
        </w:rPr>
        <w:t xml:space="preserve"> </w:t>
      </w:r>
      <w:r w:rsidR="00842D52">
        <w:rPr>
          <w:sz w:val="24"/>
          <w:szCs w:val="24"/>
        </w:rPr>
        <w:t>колоссально</w:t>
      </w:r>
      <w:r w:rsidR="00842D52" w:rsidRPr="00C72D9D">
        <w:rPr>
          <w:sz w:val="24"/>
          <w:szCs w:val="24"/>
        </w:rPr>
        <w:t>, однако  мож</w:t>
      </w:r>
      <w:r w:rsidR="00842D52">
        <w:rPr>
          <w:sz w:val="24"/>
          <w:szCs w:val="24"/>
        </w:rPr>
        <w:t>но продемонстрировать</w:t>
      </w:r>
      <w:r w:rsidR="00842D52" w:rsidRPr="00C72D9D">
        <w:rPr>
          <w:sz w:val="24"/>
          <w:szCs w:val="24"/>
        </w:rPr>
        <w:t xml:space="preserve">, что последняя получает едва ли не 25% химической силы лучей Солнца, ибо 75% ее </w:t>
      </w:r>
      <w:r w:rsidR="00842D52">
        <w:rPr>
          <w:sz w:val="24"/>
          <w:szCs w:val="24"/>
        </w:rPr>
        <w:t xml:space="preserve">рассеивается </w:t>
      </w:r>
      <w:r w:rsidR="00842D52" w:rsidRPr="00C72D9D">
        <w:rPr>
          <w:sz w:val="24"/>
          <w:szCs w:val="24"/>
        </w:rPr>
        <w:t xml:space="preserve">во время вертикального прохождения </w:t>
      </w:r>
      <w:r w:rsidR="00842D52">
        <w:rPr>
          <w:sz w:val="24"/>
          <w:szCs w:val="24"/>
        </w:rPr>
        <w:t>лучей через</w:t>
      </w:r>
      <w:r w:rsidR="00842D52" w:rsidRPr="00C72D9D">
        <w:rPr>
          <w:sz w:val="24"/>
          <w:szCs w:val="24"/>
        </w:rPr>
        <w:t xml:space="preserve"> атмосферу</w:t>
      </w:r>
      <w:r w:rsidR="00842D52">
        <w:rPr>
          <w:sz w:val="24"/>
          <w:szCs w:val="24"/>
        </w:rPr>
        <w:t>, через</w:t>
      </w:r>
      <w:r w:rsidR="00842D52" w:rsidRPr="00C72D9D">
        <w:rPr>
          <w:sz w:val="24"/>
          <w:szCs w:val="24"/>
        </w:rPr>
        <w:t xml:space="preserve"> </w:t>
      </w:r>
      <w:r w:rsidR="00842D52">
        <w:rPr>
          <w:sz w:val="24"/>
          <w:szCs w:val="24"/>
        </w:rPr>
        <w:t>«</w:t>
      </w:r>
      <w:r w:rsidR="00842D52" w:rsidRPr="00C72D9D">
        <w:rPr>
          <w:sz w:val="24"/>
          <w:szCs w:val="24"/>
        </w:rPr>
        <w:t>воздушн</w:t>
      </w:r>
      <w:r w:rsidR="00842D52">
        <w:rPr>
          <w:sz w:val="24"/>
          <w:szCs w:val="24"/>
        </w:rPr>
        <w:t>ый</w:t>
      </w:r>
      <w:r w:rsidR="00842D52" w:rsidRPr="00C72D9D">
        <w:rPr>
          <w:sz w:val="24"/>
          <w:szCs w:val="24"/>
        </w:rPr>
        <w:t xml:space="preserve"> океан</w:t>
      </w:r>
      <w:r w:rsidR="00842D52">
        <w:rPr>
          <w:sz w:val="24"/>
          <w:szCs w:val="24"/>
        </w:rPr>
        <w:t>»</w:t>
      </w:r>
      <w:r w:rsidR="00842D52" w:rsidRPr="00C72D9D">
        <w:rPr>
          <w:sz w:val="24"/>
          <w:szCs w:val="24"/>
        </w:rPr>
        <w:t xml:space="preserve">. И даже эти лучи, как нам </w:t>
      </w:r>
      <w:r w:rsidR="00842D52">
        <w:rPr>
          <w:sz w:val="24"/>
          <w:szCs w:val="24"/>
        </w:rPr>
        <w:t>говорят</w:t>
      </w:r>
      <w:r w:rsidR="00842D52" w:rsidRPr="00C72D9D">
        <w:rPr>
          <w:sz w:val="24"/>
          <w:szCs w:val="24"/>
        </w:rPr>
        <w:t xml:space="preserve">, теряют 20% </w:t>
      </w:r>
      <w:r w:rsidR="00842D52">
        <w:rPr>
          <w:sz w:val="24"/>
          <w:szCs w:val="24"/>
        </w:rPr>
        <w:t xml:space="preserve">своей </w:t>
      </w:r>
      <w:r w:rsidR="00842D52" w:rsidRPr="00C72D9D">
        <w:rPr>
          <w:sz w:val="24"/>
          <w:szCs w:val="24"/>
        </w:rPr>
        <w:t>световой и тепловой мощ</w:t>
      </w:r>
      <w:r w:rsidR="00520FB4">
        <w:rPr>
          <w:sz w:val="24"/>
          <w:szCs w:val="24"/>
        </w:rPr>
        <w:t>ности</w:t>
      </w:r>
      <w:r w:rsidR="00842D52" w:rsidRPr="00C72D9D">
        <w:rPr>
          <w:sz w:val="24"/>
          <w:szCs w:val="24"/>
        </w:rPr>
        <w:t>. Какова же должна быть при так</w:t>
      </w:r>
      <w:r w:rsidR="00842D52">
        <w:rPr>
          <w:sz w:val="24"/>
          <w:szCs w:val="24"/>
        </w:rPr>
        <w:t xml:space="preserve">их </w:t>
      </w:r>
      <w:r w:rsidR="00842D52" w:rsidRPr="00FB10A9">
        <w:rPr>
          <w:i/>
          <w:sz w:val="24"/>
          <w:szCs w:val="24"/>
        </w:rPr>
        <w:t>потерях</w:t>
      </w:r>
      <w:r w:rsidR="00842D52">
        <w:rPr>
          <w:sz w:val="24"/>
          <w:szCs w:val="24"/>
        </w:rPr>
        <w:t xml:space="preserve"> </w:t>
      </w:r>
      <w:r w:rsidR="00842D52" w:rsidRPr="00FB10A9">
        <w:rPr>
          <w:sz w:val="22"/>
          <w:szCs w:val="24"/>
        </w:rPr>
        <w:t>способност</w:t>
      </w:r>
      <w:r w:rsidR="00842D52">
        <w:rPr>
          <w:sz w:val="24"/>
          <w:szCs w:val="24"/>
        </w:rPr>
        <w:t>ь к восстанавлению у</w:t>
      </w:r>
      <w:r w:rsidR="00842D52" w:rsidRPr="00C72D9D">
        <w:rPr>
          <w:sz w:val="24"/>
          <w:szCs w:val="24"/>
        </w:rPr>
        <w:t xml:space="preserve"> нашего Отца-Матери Солнца? </w:t>
      </w:r>
      <w:r w:rsidR="00842D52" w:rsidRPr="00FB10A9">
        <w:rPr>
          <w:i/>
          <w:sz w:val="24"/>
          <w:szCs w:val="24"/>
        </w:rPr>
        <w:t>Да</w:t>
      </w:r>
      <w:r w:rsidR="00842D52" w:rsidRPr="00C72D9D">
        <w:rPr>
          <w:sz w:val="24"/>
          <w:szCs w:val="24"/>
        </w:rPr>
        <w:t>, назовите это «лучистой энергией», если хотите; мы называем это Жизнью</w:t>
      </w:r>
      <w:r w:rsidR="008F4299">
        <w:rPr>
          <w:sz w:val="24"/>
          <w:szCs w:val="24"/>
        </w:rPr>
        <w:t xml:space="preserve"> —</w:t>
      </w:r>
      <w:r w:rsidR="00842D52" w:rsidRPr="00C72D9D">
        <w:rPr>
          <w:sz w:val="24"/>
          <w:szCs w:val="24"/>
        </w:rPr>
        <w:t xml:space="preserve"> все</w:t>
      </w:r>
      <w:r w:rsidR="00842D52">
        <w:rPr>
          <w:sz w:val="24"/>
          <w:szCs w:val="24"/>
        </w:rPr>
        <w:t>на</w:t>
      </w:r>
      <w:r w:rsidR="007607C6">
        <w:rPr>
          <w:sz w:val="24"/>
          <w:szCs w:val="24"/>
        </w:rPr>
        <w:softHyphen/>
      </w:r>
      <w:r w:rsidR="00842D52">
        <w:rPr>
          <w:sz w:val="24"/>
          <w:szCs w:val="24"/>
        </w:rPr>
        <w:t>сыщаю</w:t>
      </w:r>
      <w:r w:rsidR="00842D52" w:rsidRPr="00C72D9D">
        <w:rPr>
          <w:sz w:val="24"/>
          <w:szCs w:val="24"/>
        </w:rPr>
        <w:t xml:space="preserve">щей, вездесущей жизнью, которая вечно в работе в своей </w:t>
      </w:r>
      <w:r w:rsidR="00842D52">
        <w:rPr>
          <w:sz w:val="24"/>
          <w:szCs w:val="24"/>
        </w:rPr>
        <w:t xml:space="preserve">великой </w:t>
      </w:r>
      <w:r w:rsidR="00842D52" w:rsidRPr="00C72D9D">
        <w:rPr>
          <w:sz w:val="24"/>
          <w:szCs w:val="24"/>
        </w:rPr>
        <w:t>лаборатории</w:t>
      </w:r>
      <w:r w:rsidR="008F4299">
        <w:rPr>
          <w:sz w:val="24"/>
          <w:szCs w:val="24"/>
        </w:rPr>
        <w:t xml:space="preserve"> —</w:t>
      </w:r>
      <w:r w:rsidR="00842D52" w:rsidRPr="00C72D9D">
        <w:rPr>
          <w:sz w:val="24"/>
          <w:szCs w:val="24"/>
        </w:rPr>
        <w:t xml:space="preserve"> СОЛНЦЕ.</w:t>
      </w:r>
    </w:p>
    <w:p w:rsidR="00842D52" w:rsidRPr="00C72D9D" w:rsidRDefault="00843B09" w:rsidP="00842D52">
      <w:pPr>
        <w:ind w:firstLine="340"/>
        <w:jc w:val="both"/>
        <w:rPr>
          <w:sz w:val="24"/>
          <w:szCs w:val="24"/>
        </w:rPr>
      </w:pPr>
      <w:r w:rsidRPr="00520FB4">
        <w:rPr>
          <w:b/>
          <w:sz w:val="24"/>
          <w:szCs w:val="24"/>
        </w:rPr>
        <w:t>13)</w:t>
      </w:r>
      <w:r>
        <w:rPr>
          <w:sz w:val="24"/>
          <w:szCs w:val="24"/>
        </w:rPr>
        <w:t xml:space="preserve"> </w:t>
      </w:r>
      <w:r w:rsidR="00842D52" w:rsidRPr="00C72D9D">
        <w:rPr>
          <w:sz w:val="24"/>
          <w:szCs w:val="24"/>
        </w:rPr>
        <w:t>Ни</w:t>
      </w:r>
      <w:r w:rsidR="007607C6">
        <w:rPr>
          <w:sz w:val="24"/>
          <w:szCs w:val="24"/>
        </w:rPr>
        <w:t>чего</w:t>
      </w:r>
      <w:r w:rsidR="00842D52" w:rsidRPr="00C72D9D">
        <w:rPr>
          <w:sz w:val="24"/>
          <w:szCs w:val="24"/>
        </w:rPr>
        <w:t xml:space="preserve"> </w:t>
      </w:r>
      <w:r w:rsidR="00842D52">
        <w:rPr>
          <w:sz w:val="24"/>
          <w:szCs w:val="24"/>
        </w:rPr>
        <w:t xml:space="preserve">никогда </w:t>
      </w:r>
      <w:r w:rsidR="00842D52" w:rsidRPr="00C72D9D">
        <w:rPr>
          <w:sz w:val="24"/>
          <w:szCs w:val="24"/>
        </w:rPr>
        <w:t xml:space="preserve">не </w:t>
      </w:r>
      <w:r w:rsidR="00842D52">
        <w:rPr>
          <w:sz w:val="24"/>
          <w:szCs w:val="24"/>
        </w:rPr>
        <w:t>способны</w:t>
      </w:r>
      <w:r w:rsidR="00842D52" w:rsidRPr="00C72D9D">
        <w:rPr>
          <w:sz w:val="24"/>
          <w:szCs w:val="24"/>
        </w:rPr>
        <w:t xml:space="preserve"> да</w:t>
      </w:r>
      <w:r w:rsidR="00842D52">
        <w:rPr>
          <w:sz w:val="24"/>
          <w:szCs w:val="24"/>
        </w:rPr>
        <w:t>ть ваши</w:t>
      </w:r>
      <w:r w:rsidR="00842D52" w:rsidRPr="00C72D9D">
        <w:rPr>
          <w:sz w:val="24"/>
          <w:szCs w:val="24"/>
        </w:rPr>
        <w:t xml:space="preserve"> уч</w:t>
      </w:r>
      <w:r w:rsidR="007607C6">
        <w:rPr>
          <w:sz w:val="24"/>
          <w:szCs w:val="24"/>
        </w:rPr>
        <w:t>ё</w:t>
      </w:r>
      <w:r w:rsidR="00842D52" w:rsidRPr="00C72D9D">
        <w:rPr>
          <w:sz w:val="24"/>
          <w:szCs w:val="24"/>
        </w:rPr>
        <w:t>ны</w:t>
      </w:r>
      <w:r w:rsidR="00842D52">
        <w:rPr>
          <w:sz w:val="24"/>
          <w:szCs w:val="24"/>
        </w:rPr>
        <w:t>е, чья</w:t>
      </w:r>
      <w:r w:rsidR="00842D52" w:rsidRPr="00C72D9D">
        <w:rPr>
          <w:sz w:val="24"/>
          <w:szCs w:val="24"/>
        </w:rPr>
        <w:t xml:space="preserve"> </w:t>
      </w:r>
      <w:r w:rsidR="00842D52">
        <w:rPr>
          <w:sz w:val="24"/>
          <w:szCs w:val="24"/>
        </w:rPr>
        <w:t>«</w:t>
      </w:r>
      <w:r w:rsidR="00842D52" w:rsidRPr="00693EC8">
        <w:rPr>
          <w:sz w:val="24"/>
          <w:szCs w:val="24"/>
        </w:rPr>
        <w:t>самоуверенн</w:t>
      </w:r>
      <w:r w:rsidR="00842D52">
        <w:rPr>
          <w:sz w:val="24"/>
          <w:szCs w:val="24"/>
        </w:rPr>
        <w:t>ость»</w:t>
      </w:r>
      <w:r w:rsidR="00842D52" w:rsidRPr="00693EC8" w:rsidDel="00693EC8">
        <w:rPr>
          <w:sz w:val="24"/>
          <w:szCs w:val="24"/>
        </w:rPr>
        <w:t xml:space="preserve"> </w:t>
      </w:r>
      <w:r w:rsidR="00842D52" w:rsidRPr="00C72D9D">
        <w:rPr>
          <w:sz w:val="24"/>
          <w:szCs w:val="24"/>
        </w:rPr>
        <w:t xml:space="preserve">заставляет их объявить, что только для тех, для кого слово </w:t>
      </w:r>
      <w:r w:rsidR="00842D52">
        <w:rPr>
          <w:sz w:val="24"/>
          <w:szCs w:val="24"/>
        </w:rPr>
        <w:t>«</w:t>
      </w:r>
      <w:r w:rsidR="00842D52" w:rsidRPr="00693EC8">
        <w:rPr>
          <w:sz w:val="24"/>
          <w:szCs w:val="24"/>
        </w:rPr>
        <w:t>магнетизм</w:t>
      </w:r>
      <w:r w:rsidR="00842D52">
        <w:rPr>
          <w:sz w:val="24"/>
          <w:szCs w:val="24"/>
        </w:rPr>
        <w:t>»</w:t>
      </w:r>
      <w:r w:rsidR="00842D52" w:rsidRPr="00C72D9D">
        <w:rPr>
          <w:sz w:val="24"/>
          <w:szCs w:val="24"/>
        </w:rPr>
        <w:t xml:space="preserve"> </w:t>
      </w:r>
      <w:r w:rsidR="00842D52">
        <w:rPr>
          <w:sz w:val="24"/>
          <w:szCs w:val="24"/>
        </w:rPr>
        <w:t xml:space="preserve">звучит </w:t>
      </w:r>
      <w:r w:rsidR="00842D52" w:rsidRPr="00C72D9D">
        <w:rPr>
          <w:sz w:val="24"/>
          <w:szCs w:val="24"/>
        </w:rPr>
        <w:t>таинственн</w:t>
      </w:r>
      <w:r w:rsidR="00842D52">
        <w:rPr>
          <w:sz w:val="24"/>
          <w:szCs w:val="24"/>
        </w:rPr>
        <w:t>о</w:t>
      </w:r>
      <w:r w:rsidR="00842D52" w:rsidRPr="00C72D9D">
        <w:rPr>
          <w:sz w:val="24"/>
          <w:szCs w:val="24"/>
        </w:rPr>
        <w:t>, предполо</w:t>
      </w:r>
      <w:r w:rsidR="006B74A4">
        <w:rPr>
          <w:sz w:val="24"/>
          <w:szCs w:val="24"/>
        </w:rPr>
        <w:softHyphen/>
      </w:r>
      <w:r w:rsidR="00842D52" w:rsidRPr="00C72D9D">
        <w:rPr>
          <w:sz w:val="24"/>
          <w:szCs w:val="24"/>
        </w:rPr>
        <w:t xml:space="preserve">жение, что Солнце есть огромный магнит, может объяснить </w:t>
      </w:r>
      <w:r w:rsidR="00842D52">
        <w:rPr>
          <w:sz w:val="24"/>
          <w:szCs w:val="24"/>
        </w:rPr>
        <w:t xml:space="preserve">тот факт, что </w:t>
      </w:r>
      <w:r w:rsidR="00842D52" w:rsidRPr="00C72D9D">
        <w:rPr>
          <w:sz w:val="24"/>
          <w:szCs w:val="24"/>
        </w:rPr>
        <w:t>эт</w:t>
      </w:r>
      <w:r w:rsidR="00842D52">
        <w:rPr>
          <w:sz w:val="24"/>
          <w:szCs w:val="24"/>
        </w:rPr>
        <w:t>о</w:t>
      </w:r>
      <w:r w:rsidR="00842D52" w:rsidRPr="00C72D9D">
        <w:rPr>
          <w:sz w:val="24"/>
          <w:szCs w:val="24"/>
        </w:rPr>
        <w:t xml:space="preserve"> тело</w:t>
      </w:r>
      <w:r w:rsidR="00842D52">
        <w:rPr>
          <w:sz w:val="24"/>
          <w:szCs w:val="24"/>
        </w:rPr>
        <w:t xml:space="preserve"> производит</w:t>
      </w:r>
      <w:r w:rsidR="00842D52" w:rsidRPr="00C72D9D">
        <w:rPr>
          <w:sz w:val="24"/>
          <w:szCs w:val="24"/>
        </w:rPr>
        <w:t xml:space="preserve"> свет, тепл</w:t>
      </w:r>
      <w:r w:rsidR="00842D52">
        <w:rPr>
          <w:sz w:val="24"/>
          <w:szCs w:val="24"/>
        </w:rPr>
        <w:t>оту</w:t>
      </w:r>
      <w:r w:rsidR="00842D52" w:rsidRPr="00C72D9D">
        <w:rPr>
          <w:sz w:val="24"/>
          <w:szCs w:val="24"/>
        </w:rPr>
        <w:t xml:space="preserve"> и </w:t>
      </w:r>
      <w:r w:rsidR="00842D52">
        <w:rPr>
          <w:sz w:val="24"/>
          <w:szCs w:val="24"/>
        </w:rPr>
        <w:t xml:space="preserve">причины </w:t>
      </w:r>
      <w:r w:rsidR="00842D52" w:rsidRPr="00C72D9D">
        <w:rPr>
          <w:sz w:val="24"/>
          <w:szCs w:val="24"/>
        </w:rPr>
        <w:t>магнетических измерений, обнаруживаемых на нашей Земле. Они решили игнорировать и, таким образом, отвергнуть теорию, предложенную Дженкинсом из К.А.</w:t>
      </w:r>
      <w:r w:rsidR="007607C6">
        <w:rPr>
          <w:sz w:val="24"/>
          <w:szCs w:val="24"/>
        </w:rPr>
        <w:t>О</w:t>
      </w:r>
      <w:r w:rsidR="00842D52" w:rsidRPr="00C72D9D">
        <w:rPr>
          <w:sz w:val="24"/>
          <w:szCs w:val="24"/>
        </w:rPr>
        <w:t>.</w:t>
      </w:r>
      <w:r w:rsidR="00B57DA4">
        <w:rPr>
          <w:rStyle w:val="a7"/>
          <w:sz w:val="24"/>
          <w:szCs w:val="24"/>
        </w:rPr>
        <w:footnoteReference w:id="239"/>
      </w:r>
      <w:r w:rsidR="00842D52">
        <w:rPr>
          <w:sz w:val="24"/>
          <w:szCs w:val="24"/>
        </w:rPr>
        <w:t>,</w:t>
      </w:r>
      <w:r w:rsidR="00842D52" w:rsidRPr="00C72D9D">
        <w:rPr>
          <w:sz w:val="24"/>
          <w:szCs w:val="24"/>
        </w:rPr>
        <w:t xml:space="preserve"> о существовании сильн</w:t>
      </w:r>
      <w:r w:rsidR="00842D52">
        <w:rPr>
          <w:sz w:val="24"/>
          <w:szCs w:val="24"/>
        </w:rPr>
        <w:t>ых</w:t>
      </w:r>
      <w:r w:rsidR="00842D52" w:rsidRPr="00C72D9D">
        <w:rPr>
          <w:sz w:val="24"/>
          <w:szCs w:val="24"/>
        </w:rPr>
        <w:t xml:space="preserve"> магнитных полюсов </w:t>
      </w:r>
      <w:r w:rsidR="00842D52" w:rsidRPr="00693EC8">
        <w:rPr>
          <w:i/>
          <w:sz w:val="24"/>
          <w:szCs w:val="24"/>
        </w:rPr>
        <w:t>над</w:t>
      </w:r>
      <w:r w:rsidR="00842D52" w:rsidRPr="00C72D9D">
        <w:rPr>
          <w:sz w:val="24"/>
          <w:szCs w:val="24"/>
        </w:rPr>
        <w:t xml:space="preserve"> поверхностью Земли. Но эта теория, тем не менее, правильна; один из этих полюсов вращается вокруг Северного полюса</w:t>
      </w:r>
      <w:r w:rsidR="00842D52">
        <w:rPr>
          <w:sz w:val="24"/>
          <w:szCs w:val="24"/>
        </w:rPr>
        <w:t>, совершая</w:t>
      </w:r>
      <w:r w:rsidR="00842D52" w:rsidRPr="00C72D9D">
        <w:rPr>
          <w:sz w:val="24"/>
          <w:szCs w:val="24"/>
        </w:rPr>
        <w:t xml:space="preserve"> период</w:t>
      </w:r>
      <w:r w:rsidR="00842D52">
        <w:rPr>
          <w:sz w:val="24"/>
          <w:szCs w:val="24"/>
        </w:rPr>
        <w:t>ический цикл</w:t>
      </w:r>
      <w:r w:rsidR="00842D52" w:rsidRPr="00C72D9D">
        <w:rPr>
          <w:sz w:val="24"/>
          <w:szCs w:val="24"/>
        </w:rPr>
        <w:t xml:space="preserve"> в несколько сот</w:t>
      </w:r>
      <w:r w:rsidR="00842D52">
        <w:rPr>
          <w:sz w:val="24"/>
          <w:szCs w:val="24"/>
        </w:rPr>
        <w:t>ен</w:t>
      </w:r>
      <w:r w:rsidR="00842D52" w:rsidRPr="00C72D9D">
        <w:rPr>
          <w:sz w:val="24"/>
          <w:szCs w:val="24"/>
        </w:rPr>
        <w:t xml:space="preserve"> лет. Хелли и </w:t>
      </w:r>
      <w:r w:rsidR="00842D52">
        <w:rPr>
          <w:sz w:val="24"/>
          <w:szCs w:val="24"/>
        </w:rPr>
        <w:t>Флемстид</w:t>
      </w:r>
      <w:r w:rsidR="008F4299">
        <w:rPr>
          <w:sz w:val="24"/>
          <w:szCs w:val="24"/>
        </w:rPr>
        <w:t xml:space="preserve"> —</w:t>
      </w:r>
      <w:r w:rsidR="00842D52">
        <w:rPr>
          <w:sz w:val="24"/>
          <w:szCs w:val="24"/>
        </w:rPr>
        <w:t xml:space="preserve"> единственные уч</w:t>
      </w:r>
      <w:r w:rsidR="00B57DA4">
        <w:rPr>
          <w:sz w:val="24"/>
          <w:szCs w:val="24"/>
        </w:rPr>
        <w:t>ё</w:t>
      </w:r>
      <w:r w:rsidR="00842D52">
        <w:rPr>
          <w:sz w:val="24"/>
          <w:szCs w:val="24"/>
        </w:rPr>
        <w:t>ные</w:t>
      </w:r>
      <w:r w:rsidR="00842D52" w:rsidRPr="00C72D9D">
        <w:rPr>
          <w:sz w:val="24"/>
          <w:szCs w:val="24"/>
        </w:rPr>
        <w:t xml:space="preserve"> кроме Дженкинса, которые это подозревали. На ваш вопрос я</w:t>
      </w:r>
      <w:r w:rsidR="00842D52">
        <w:rPr>
          <w:sz w:val="24"/>
          <w:szCs w:val="24"/>
        </w:rPr>
        <w:t>,</w:t>
      </w:r>
      <w:r w:rsidR="00842D52" w:rsidRPr="00C72D9D">
        <w:rPr>
          <w:sz w:val="24"/>
          <w:szCs w:val="24"/>
        </w:rPr>
        <w:t xml:space="preserve"> опять </w:t>
      </w:r>
      <w:r w:rsidR="00842D52">
        <w:rPr>
          <w:sz w:val="24"/>
          <w:szCs w:val="24"/>
        </w:rPr>
        <w:t xml:space="preserve">же, </w:t>
      </w:r>
      <w:r w:rsidR="00842D52" w:rsidRPr="00C72D9D">
        <w:rPr>
          <w:sz w:val="24"/>
          <w:szCs w:val="24"/>
        </w:rPr>
        <w:t>отвечаю напомина</w:t>
      </w:r>
      <w:r w:rsidR="00842D52">
        <w:rPr>
          <w:sz w:val="24"/>
          <w:szCs w:val="24"/>
        </w:rPr>
        <w:t>нием</w:t>
      </w:r>
      <w:r w:rsidR="00842D52" w:rsidRPr="00C72D9D">
        <w:rPr>
          <w:sz w:val="24"/>
          <w:szCs w:val="24"/>
        </w:rPr>
        <w:t xml:space="preserve"> о другом </w:t>
      </w:r>
      <w:r w:rsidR="00842D52" w:rsidRPr="00693EC8">
        <w:rPr>
          <w:i/>
          <w:sz w:val="24"/>
          <w:szCs w:val="24"/>
        </w:rPr>
        <w:t>отброшенном</w:t>
      </w:r>
      <w:r w:rsidR="00842D52" w:rsidRPr="00C72D9D">
        <w:rPr>
          <w:sz w:val="24"/>
          <w:szCs w:val="24"/>
        </w:rPr>
        <w:t xml:space="preserve"> предположении. Дженкинс примерно три года тому назад приложил все свои силы для доказательства</w:t>
      </w:r>
      <w:r w:rsidR="00842D52">
        <w:rPr>
          <w:sz w:val="24"/>
          <w:szCs w:val="24"/>
        </w:rPr>
        <w:t xml:space="preserve"> того</w:t>
      </w:r>
      <w:r w:rsidR="00842D52" w:rsidRPr="00C72D9D">
        <w:rPr>
          <w:sz w:val="24"/>
          <w:szCs w:val="24"/>
        </w:rPr>
        <w:t xml:space="preserve">, что именно северный конец компасной стрелки есть истинный северный полюс, а не наоборот, как утверждает общепринятая научная теория. Ему было сообщено, что местность в Бутии, где сэр Джеймс Росс поместил северный магнитный полюс Земли, </w:t>
      </w:r>
      <w:r w:rsidR="00842D52">
        <w:rPr>
          <w:sz w:val="24"/>
          <w:szCs w:val="24"/>
        </w:rPr>
        <w:t>является</w:t>
      </w:r>
      <w:r w:rsidR="00842D52" w:rsidRPr="00C72D9D">
        <w:rPr>
          <w:sz w:val="24"/>
          <w:szCs w:val="24"/>
        </w:rPr>
        <w:t xml:space="preserve"> чисто воображаемой</w:t>
      </w:r>
      <w:r w:rsidR="00842D52">
        <w:rPr>
          <w:sz w:val="24"/>
          <w:szCs w:val="24"/>
        </w:rPr>
        <w:t>,</w:t>
      </w:r>
      <w:r w:rsidR="008F4299">
        <w:rPr>
          <w:sz w:val="24"/>
          <w:szCs w:val="24"/>
        </w:rPr>
        <w:t xml:space="preserve"> —</w:t>
      </w:r>
      <w:r w:rsidR="00842D52" w:rsidRPr="00C72D9D">
        <w:rPr>
          <w:sz w:val="24"/>
          <w:szCs w:val="24"/>
        </w:rPr>
        <w:t xml:space="preserve"> </w:t>
      </w:r>
      <w:r w:rsidR="00842D52" w:rsidRPr="00693EC8">
        <w:rPr>
          <w:i/>
          <w:sz w:val="24"/>
          <w:szCs w:val="24"/>
        </w:rPr>
        <w:t xml:space="preserve">он в </w:t>
      </w:r>
      <w:r w:rsidR="00842D52" w:rsidRPr="00693EC8">
        <w:rPr>
          <w:i/>
          <w:sz w:val="24"/>
          <w:szCs w:val="24"/>
        </w:rPr>
        <w:lastRenderedPageBreak/>
        <w:t>действительности не там</w:t>
      </w:r>
      <w:r w:rsidR="00842D52">
        <w:rPr>
          <w:sz w:val="24"/>
          <w:szCs w:val="24"/>
        </w:rPr>
        <w:t xml:space="preserve">. </w:t>
      </w:r>
      <w:r w:rsidR="00842D52" w:rsidRPr="00C72D9D">
        <w:rPr>
          <w:sz w:val="24"/>
          <w:szCs w:val="24"/>
        </w:rPr>
        <w:t xml:space="preserve">Если он и </w:t>
      </w:r>
      <w:r w:rsidR="00842D52" w:rsidRPr="00693EC8">
        <w:rPr>
          <w:i/>
          <w:sz w:val="24"/>
          <w:szCs w:val="24"/>
        </w:rPr>
        <w:t>мы</w:t>
      </w:r>
      <w:r w:rsidR="00842D52" w:rsidRPr="00C72D9D">
        <w:rPr>
          <w:sz w:val="24"/>
          <w:szCs w:val="24"/>
        </w:rPr>
        <w:t xml:space="preserve"> ошибаемся, тогда магни</w:t>
      </w:r>
      <w:r w:rsidR="00B57DA4">
        <w:rPr>
          <w:sz w:val="24"/>
          <w:szCs w:val="24"/>
        </w:rPr>
        <w:t>тн</w:t>
      </w:r>
      <w:r w:rsidR="00842D52" w:rsidRPr="00C72D9D">
        <w:rPr>
          <w:sz w:val="24"/>
          <w:szCs w:val="24"/>
        </w:rPr>
        <w:t xml:space="preserve">ая теория, </w:t>
      </w:r>
      <w:r w:rsidR="00842D52">
        <w:rPr>
          <w:sz w:val="24"/>
          <w:szCs w:val="24"/>
        </w:rPr>
        <w:t>по которой</w:t>
      </w:r>
      <w:r w:rsidR="00842D52" w:rsidRPr="00C72D9D">
        <w:rPr>
          <w:sz w:val="24"/>
          <w:szCs w:val="24"/>
        </w:rPr>
        <w:t xml:space="preserve"> одноим</w:t>
      </w:r>
      <w:r w:rsidR="006B74A4">
        <w:rPr>
          <w:sz w:val="24"/>
          <w:szCs w:val="24"/>
        </w:rPr>
        <w:t>ё</w:t>
      </w:r>
      <w:r w:rsidR="00842D52" w:rsidRPr="00C72D9D">
        <w:rPr>
          <w:sz w:val="24"/>
          <w:szCs w:val="24"/>
        </w:rPr>
        <w:t>нные полюс</w:t>
      </w:r>
      <w:r w:rsidR="00842D52">
        <w:rPr>
          <w:sz w:val="24"/>
          <w:szCs w:val="24"/>
        </w:rPr>
        <w:t>а</w:t>
      </w:r>
      <w:r w:rsidR="00842D52" w:rsidRPr="00C72D9D">
        <w:rPr>
          <w:sz w:val="24"/>
          <w:szCs w:val="24"/>
        </w:rPr>
        <w:t xml:space="preserve"> отталкиваются</w:t>
      </w:r>
      <w:r w:rsidR="00842D52">
        <w:rPr>
          <w:sz w:val="24"/>
          <w:szCs w:val="24"/>
        </w:rPr>
        <w:t>, а</w:t>
      </w:r>
      <w:r w:rsidR="00B57DA4">
        <w:rPr>
          <w:sz w:val="24"/>
          <w:szCs w:val="24"/>
        </w:rPr>
        <w:t xml:space="preserve"> разноимё</w:t>
      </w:r>
      <w:r w:rsidR="00842D52" w:rsidRPr="00C72D9D">
        <w:rPr>
          <w:sz w:val="24"/>
          <w:szCs w:val="24"/>
        </w:rPr>
        <w:t>нные притягиваются, т</w:t>
      </w:r>
      <w:r w:rsidR="00B57DA4">
        <w:rPr>
          <w:sz w:val="24"/>
          <w:szCs w:val="24"/>
        </w:rPr>
        <w:t>о</w:t>
      </w:r>
      <w:r w:rsidR="00842D52" w:rsidRPr="00C72D9D">
        <w:rPr>
          <w:sz w:val="24"/>
          <w:szCs w:val="24"/>
        </w:rPr>
        <w:t>же должна быть провозглашена ошибочной, ибо</w:t>
      </w:r>
      <w:r w:rsidR="00842D52">
        <w:rPr>
          <w:sz w:val="24"/>
          <w:szCs w:val="24"/>
        </w:rPr>
        <w:t>,</w:t>
      </w:r>
      <w:r w:rsidR="00842D52" w:rsidRPr="00C72D9D">
        <w:rPr>
          <w:sz w:val="24"/>
          <w:szCs w:val="24"/>
        </w:rPr>
        <w:t xml:space="preserve"> если северный конец магнитной стрелки </w:t>
      </w:r>
      <w:r w:rsidR="00842D52" w:rsidRPr="00693EC8">
        <w:rPr>
          <w:i/>
          <w:sz w:val="24"/>
          <w:szCs w:val="24"/>
        </w:rPr>
        <w:t>есть южный полюс</w:t>
      </w:r>
      <w:r w:rsidR="00842D52" w:rsidRPr="00C72D9D">
        <w:rPr>
          <w:sz w:val="24"/>
          <w:szCs w:val="24"/>
        </w:rPr>
        <w:t xml:space="preserve">, тогда </w:t>
      </w:r>
      <w:r w:rsidR="00842D52">
        <w:rPr>
          <w:sz w:val="24"/>
          <w:szCs w:val="24"/>
        </w:rPr>
        <w:t>то, что она</w:t>
      </w:r>
      <w:r w:rsidR="00842D52" w:rsidRPr="00C72D9D">
        <w:rPr>
          <w:sz w:val="24"/>
          <w:szCs w:val="24"/>
        </w:rPr>
        <w:t xml:space="preserve"> указ</w:t>
      </w:r>
      <w:r w:rsidR="00842D52">
        <w:rPr>
          <w:sz w:val="24"/>
          <w:szCs w:val="24"/>
        </w:rPr>
        <w:t>ывает</w:t>
      </w:r>
      <w:r w:rsidR="00842D52" w:rsidRPr="00C72D9D">
        <w:rPr>
          <w:sz w:val="24"/>
          <w:szCs w:val="24"/>
        </w:rPr>
        <w:t xml:space="preserve"> на Бути</w:t>
      </w:r>
      <w:r w:rsidR="00842D52">
        <w:rPr>
          <w:sz w:val="24"/>
          <w:szCs w:val="24"/>
        </w:rPr>
        <w:t>ю</w:t>
      </w:r>
      <w:r w:rsidR="00842D52" w:rsidRPr="00C72D9D">
        <w:rPr>
          <w:sz w:val="24"/>
          <w:szCs w:val="24"/>
        </w:rPr>
        <w:t xml:space="preserve">, как вы это называете, </w:t>
      </w:r>
      <w:r w:rsidR="00842D52" w:rsidRPr="00693EC8">
        <w:rPr>
          <w:i/>
          <w:sz w:val="24"/>
          <w:szCs w:val="24"/>
        </w:rPr>
        <w:t>должно объясняться  притяжением</w:t>
      </w:r>
      <w:r w:rsidR="00842D52" w:rsidRPr="00C72D9D">
        <w:rPr>
          <w:sz w:val="24"/>
          <w:szCs w:val="24"/>
        </w:rPr>
        <w:t xml:space="preserve">? </w:t>
      </w:r>
      <w:r w:rsidR="00842D52">
        <w:rPr>
          <w:sz w:val="24"/>
          <w:szCs w:val="24"/>
        </w:rPr>
        <w:t>А</w:t>
      </w:r>
      <w:r w:rsidR="00842D52" w:rsidRPr="00C72D9D">
        <w:rPr>
          <w:sz w:val="24"/>
          <w:szCs w:val="24"/>
        </w:rPr>
        <w:t xml:space="preserve"> если там что-то </w:t>
      </w:r>
      <w:r w:rsidR="00842D52">
        <w:rPr>
          <w:sz w:val="24"/>
          <w:szCs w:val="24"/>
        </w:rPr>
        <w:t>может е</w:t>
      </w:r>
      <w:r w:rsidR="006B74A4">
        <w:rPr>
          <w:sz w:val="24"/>
          <w:szCs w:val="24"/>
        </w:rPr>
        <w:t>ё</w:t>
      </w:r>
      <w:r w:rsidR="00842D52">
        <w:rPr>
          <w:sz w:val="24"/>
          <w:szCs w:val="24"/>
        </w:rPr>
        <w:t xml:space="preserve"> </w:t>
      </w:r>
      <w:r w:rsidR="00842D52" w:rsidRPr="00C72D9D">
        <w:rPr>
          <w:sz w:val="24"/>
          <w:szCs w:val="24"/>
        </w:rPr>
        <w:t>притягива</w:t>
      </w:r>
      <w:r w:rsidR="00842D52">
        <w:rPr>
          <w:sz w:val="24"/>
          <w:szCs w:val="24"/>
        </w:rPr>
        <w:t>ть</w:t>
      </w:r>
      <w:r w:rsidR="00842D52" w:rsidRPr="00C72D9D">
        <w:rPr>
          <w:sz w:val="24"/>
          <w:szCs w:val="24"/>
        </w:rPr>
        <w:t xml:space="preserve">, почему же тогда стрелка в Лондоне не притягивается ни к Бутии, ни к центру Земли? Как очень правильно замечено, если северный полюс стрелки указал почти перпендикулярно </w:t>
      </w:r>
      <w:r w:rsidR="00842D52">
        <w:rPr>
          <w:sz w:val="24"/>
          <w:szCs w:val="24"/>
        </w:rPr>
        <w:t xml:space="preserve">на точку в </w:t>
      </w:r>
      <w:r w:rsidR="00842D52" w:rsidRPr="00C72D9D">
        <w:rPr>
          <w:sz w:val="24"/>
          <w:szCs w:val="24"/>
        </w:rPr>
        <w:t>Бути</w:t>
      </w:r>
      <w:r w:rsidR="00842D52">
        <w:rPr>
          <w:sz w:val="24"/>
          <w:szCs w:val="24"/>
        </w:rPr>
        <w:t>и</w:t>
      </w:r>
      <w:r w:rsidR="00842D52" w:rsidRPr="00C72D9D">
        <w:rPr>
          <w:sz w:val="24"/>
          <w:szCs w:val="24"/>
        </w:rPr>
        <w:t>, то это просто потому, что стрелку отталкивал подлинный северный магнитный полюс, когда сэр Дж. Росс находился там примерно пол</w:t>
      </w:r>
      <w:r w:rsidR="00842D52">
        <w:rPr>
          <w:sz w:val="24"/>
          <w:szCs w:val="24"/>
        </w:rPr>
        <w:t>столетия</w:t>
      </w:r>
      <w:r w:rsidR="00842D52" w:rsidRPr="00C72D9D">
        <w:rPr>
          <w:sz w:val="24"/>
          <w:szCs w:val="24"/>
        </w:rPr>
        <w:t xml:space="preserve"> тому назад. </w:t>
      </w:r>
    </w:p>
    <w:p w:rsidR="00842D52" w:rsidRPr="00C72D9D" w:rsidRDefault="00842D52" w:rsidP="00842D52">
      <w:pPr>
        <w:ind w:firstLine="340"/>
        <w:jc w:val="both"/>
        <w:rPr>
          <w:sz w:val="24"/>
          <w:szCs w:val="24"/>
        </w:rPr>
      </w:pPr>
      <w:r w:rsidRPr="00C72D9D">
        <w:rPr>
          <w:sz w:val="24"/>
          <w:szCs w:val="24"/>
        </w:rPr>
        <w:t xml:space="preserve">Нет, наши «Светлости» </w:t>
      </w:r>
      <w:r>
        <w:rPr>
          <w:sz w:val="24"/>
          <w:szCs w:val="24"/>
        </w:rPr>
        <w:t xml:space="preserve">никак </w:t>
      </w:r>
      <w:r w:rsidRPr="00C72D9D">
        <w:rPr>
          <w:sz w:val="24"/>
          <w:szCs w:val="24"/>
        </w:rPr>
        <w:t xml:space="preserve">не </w:t>
      </w:r>
      <w:r>
        <w:rPr>
          <w:sz w:val="24"/>
          <w:szCs w:val="24"/>
        </w:rPr>
        <w:t>влияют на</w:t>
      </w:r>
      <w:r w:rsidRPr="00C72D9D">
        <w:rPr>
          <w:sz w:val="24"/>
          <w:szCs w:val="24"/>
        </w:rPr>
        <w:t xml:space="preserve"> неподвижность стрелки. </w:t>
      </w:r>
      <w:r>
        <w:rPr>
          <w:sz w:val="24"/>
          <w:szCs w:val="24"/>
        </w:rPr>
        <w:t>Она объясняется</w:t>
      </w:r>
      <w:r w:rsidRPr="00C72D9D">
        <w:rPr>
          <w:sz w:val="24"/>
          <w:szCs w:val="24"/>
        </w:rPr>
        <w:t xml:space="preserve"> присутстви</w:t>
      </w:r>
      <w:r>
        <w:rPr>
          <w:sz w:val="24"/>
          <w:szCs w:val="24"/>
        </w:rPr>
        <w:t>ем</w:t>
      </w:r>
      <w:r w:rsidRPr="00C72D9D">
        <w:rPr>
          <w:sz w:val="24"/>
          <w:szCs w:val="24"/>
        </w:rPr>
        <w:t xml:space="preserve"> определенных металлов в расплавленном состоянии в той местности. Увеличение температуры уменьшает магнетическое притяжение, </w:t>
      </w:r>
      <w:r w:rsidR="00B57DA4">
        <w:rPr>
          <w:sz w:val="24"/>
          <w:szCs w:val="24"/>
        </w:rPr>
        <w:t>а</w:t>
      </w:r>
      <w:r w:rsidRPr="00C72D9D">
        <w:rPr>
          <w:sz w:val="24"/>
          <w:szCs w:val="24"/>
        </w:rPr>
        <w:t xml:space="preserve"> достаточно высокая температура часто совсем </w:t>
      </w:r>
      <w:r w:rsidR="00B57DA4" w:rsidRPr="00C72D9D">
        <w:rPr>
          <w:sz w:val="24"/>
          <w:szCs w:val="24"/>
        </w:rPr>
        <w:t xml:space="preserve">его </w:t>
      </w:r>
      <w:r w:rsidRPr="00C72D9D">
        <w:rPr>
          <w:sz w:val="24"/>
          <w:szCs w:val="24"/>
        </w:rPr>
        <w:t>уничтожает. Температура, о которой я говорю, в данном случае</w:t>
      </w:r>
      <w:r w:rsidR="006B74A4">
        <w:rPr>
          <w:sz w:val="24"/>
          <w:szCs w:val="24"/>
        </w:rPr>
        <w:t>,</w:t>
      </w:r>
      <w:r>
        <w:rPr>
          <w:sz w:val="24"/>
          <w:szCs w:val="24"/>
        </w:rPr>
        <w:t xml:space="preserve"> </w:t>
      </w:r>
      <w:r w:rsidRPr="00C72D9D">
        <w:rPr>
          <w:sz w:val="24"/>
          <w:szCs w:val="24"/>
        </w:rPr>
        <w:t>скорее</w:t>
      </w:r>
      <w:r>
        <w:rPr>
          <w:sz w:val="24"/>
          <w:szCs w:val="24"/>
        </w:rPr>
        <w:t>,</w:t>
      </w:r>
      <w:r w:rsidRPr="00C72D9D">
        <w:rPr>
          <w:sz w:val="24"/>
          <w:szCs w:val="24"/>
        </w:rPr>
        <w:t xml:space="preserve"> аура, излучение, чем что-либо известное науке. Конечно, это объяснение </w:t>
      </w:r>
      <w:r w:rsidRPr="00A14449">
        <w:rPr>
          <w:i/>
          <w:sz w:val="24"/>
          <w:szCs w:val="24"/>
        </w:rPr>
        <w:t>никогда</w:t>
      </w:r>
      <w:r w:rsidRPr="00C72D9D">
        <w:rPr>
          <w:sz w:val="24"/>
          <w:szCs w:val="24"/>
        </w:rPr>
        <w:t xml:space="preserve"> не </w:t>
      </w:r>
      <w:r>
        <w:rPr>
          <w:sz w:val="24"/>
          <w:szCs w:val="24"/>
        </w:rPr>
        <w:t>выдержит критики</w:t>
      </w:r>
      <w:r w:rsidRPr="00C72D9D">
        <w:rPr>
          <w:sz w:val="24"/>
          <w:szCs w:val="24"/>
        </w:rPr>
        <w:t xml:space="preserve"> современной науки. Но мы можем подождать и посмотреть. Изучайте магнетизм с помощью оккультных доктрин, и тогда то, что </w:t>
      </w:r>
      <w:r>
        <w:rPr>
          <w:sz w:val="24"/>
          <w:szCs w:val="24"/>
        </w:rPr>
        <w:t xml:space="preserve">сейчас </w:t>
      </w:r>
      <w:r w:rsidRPr="00C72D9D">
        <w:rPr>
          <w:sz w:val="24"/>
          <w:szCs w:val="24"/>
        </w:rPr>
        <w:t xml:space="preserve">кажется непонятным, </w:t>
      </w:r>
      <w:r w:rsidRPr="00A14449">
        <w:rPr>
          <w:i/>
          <w:sz w:val="24"/>
          <w:szCs w:val="24"/>
        </w:rPr>
        <w:t>абсурдным</w:t>
      </w:r>
      <w:r w:rsidRPr="00C72D9D">
        <w:rPr>
          <w:sz w:val="24"/>
          <w:szCs w:val="24"/>
        </w:rPr>
        <w:t xml:space="preserve"> в свете физической науки, станет совершенно ясны</w:t>
      </w:r>
      <w:r>
        <w:rPr>
          <w:sz w:val="24"/>
          <w:szCs w:val="24"/>
        </w:rPr>
        <w:t xml:space="preserve">м. </w:t>
      </w:r>
    </w:p>
    <w:p w:rsidR="00842D52" w:rsidRPr="00C72D9D" w:rsidRDefault="00843B09" w:rsidP="00842D52">
      <w:pPr>
        <w:ind w:firstLine="340"/>
        <w:jc w:val="both"/>
        <w:rPr>
          <w:sz w:val="24"/>
          <w:szCs w:val="24"/>
        </w:rPr>
      </w:pPr>
      <w:r w:rsidRPr="006B74A4">
        <w:rPr>
          <w:b/>
          <w:sz w:val="24"/>
          <w:szCs w:val="24"/>
        </w:rPr>
        <w:t>14)</w:t>
      </w:r>
      <w:r>
        <w:rPr>
          <w:sz w:val="24"/>
          <w:szCs w:val="24"/>
        </w:rPr>
        <w:t xml:space="preserve"> </w:t>
      </w:r>
      <w:r w:rsidR="00842D52" w:rsidRPr="00C72D9D">
        <w:rPr>
          <w:sz w:val="24"/>
          <w:szCs w:val="24"/>
        </w:rPr>
        <w:t xml:space="preserve">Они должны быть открыты. Ни </w:t>
      </w:r>
      <w:r w:rsidR="00842D52">
        <w:rPr>
          <w:sz w:val="24"/>
          <w:szCs w:val="24"/>
        </w:rPr>
        <w:t xml:space="preserve">все </w:t>
      </w:r>
      <w:r w:rsidR="00842D52" w:rsidRPr="00C72D9D">
        <w:rPr>
          <w:sz w:val="24"/>
          <w:szCs w:val="24"/>
        </w:rPr>
        <w:t>планеты</w:t>
      </w:r>
      <w:r w:rsidR="00842D52">
        <w:rPr>
          <w:sz w:val="24"/>
          <w:szCs w:val="24"/>
        </w:rPr>
        <w:t xml:space="preserve"> </w:t>
      </w:r>
      <w:r w:rsidR="006B74A4">
        <w:rPr>
          <w:sz w:val="24"/>
          <w:szCs w:val="24"/>
        </w:rPr>
        <w:t>внутри орбиты</w:t>
      </w:r>
      <w:r w:rsidR="00842D52">
        <w:rPr>
          <w:sz w:val="24"/>
          <w:szCs w:val="24"/>
        </w:rPr>
        <w:t xml:space="preserve"> Меркурия</w:t>
      </w:r>
      <w:r w:rsidR="00842D52" w:rsidRPr="00C72D9D">
        <w:rPr>
          <w:sz w:val="24"/>
          <w:szCs w:val="24"/>
        </w:rPr>
        <w:t xml:space="preserve">, ни те, что </w:t>
      </w:r>
      <w:r w:rsidR="00B57DA4">
        <w:rPr>
          <w:sz w:val="24"/>
          <w:szCs w:val="24"/>
        </w:rPr>
        <w:t>в</w:t>
      </w:r>
      <w:r w:rsidR="00842D52" w:rsidRPr="00C72D9D">
        <w:rPr>
          <w:sz w:val="24"/>
          <w:szCs w:val="24"/>
        </w:rPr>
        <w:t xml:space="preserve"> орбите Нептуна, ещ</w:t>
      </w:r>
      <w:r w:rsidR="00B57DA4">
        <w:rPr>
          <w:sz w:val="24"/>
          <w:szCs w:val="24"/>
        </w:rPr>
        <w:t>ё</w:t>
      </w:r>
      <w:r w:rsidR="00842D52" w:rsidRPr="00C72D9D">
        <w:rPr>
          <w:sz w:val="24"/>
          <w:szCs w:val="24"/>
        </w:rPr>
        <w:t xml:space="preserve"> не открыты, хотя </w:t>
      </w:r>
      <w:r w:rsidR="00842D52">
        <w:rPr>
          <w:sz w:val="24"/>
          <w:szCs w:val="24"/>
        </w:rPr>
        <w:t>о них</w:t>
      </w:r>
      <w:r w:rsidR="00842D52" w:rsidRPr="00C72D9D">
        <w:rPr>
          <w:sz w:val="24"/>
          <w:szCs w:val="24"/>
        </w:rPr>
        <w:t xml:space="preserve"> сильно подозрева</w:t>
      </w:r>
      <w:r w:rsidR="00842D52">
        <w:rPr>
          <w:sz w:val="24"/>
          <w:szCs w:val="24"/>
        </w:rPr>
        <w:t>ют</w:t>
      </w:r>
      <w:r w:rsidR="00842D52" w:rsidRPr="00C72D9D">
        <w:rPr>
          <w:sz w:val="24"/>
          <w:szCs w:val="24"/>
        </w:rPr>
        <w:t>. Мы знаем, что так</w:t>
      </w:r>
      <w:r w:rsidR="00842D52">
        <w:rPr>
          <w:sz w:val="24"/>
          <w:szCs w:val="24"/>
        </w:rPr>
        <w:t>овы</w:t>
      </w:r>
      <w:r w:rsidR="00842D52" w:rsidRPr="00C72D9D">
        <w:rPr>
          <w:sz w:val="24"/>
          <w:szCs w:val="24"/>
        </w:rPr>
        <w:t>е существуют</w:t>
      </w:r>
      <w:r w:rsidR="00842D52">
        <w:rPr>
          <w:sz w:val="24"/>
          <w:szCs w:val="24"/>
        </w:rPr>
        <w:t>, знаем,</w:t>
      </w:r>
      <w:r w:rsidR="00842D52" w:rsidRPr="00C72D9D">
        <w:rPr>
          <w:sz w:val="24"/>
          <w:szCs w:val="24"/>
        </w:rPr>
        <w:t xml:space="preserve"> </w:t>
      </w:r>
      <w:r w:rsidR="00842D52" w:rsidRPr="00E87F74">
        <w:rPr>
          <w:i/>
          <w:sz w:val="24"/>
          <w:szCs w:val="24"/>
        </w:rPr>
        <w:t>где</w:t>
      </w:r>
      <w:r w:rsidR="00842D52" w:rsidRPr="00C72D9D">
        <w:rPr>
          <w:sz w:val="24"/>
          <w:szCs w:val="24"/>
        </w:rPr>
        <w:t xml:space="preserve"> они находятся</w:t>
      </w:r>
      <w:r w:rsidR="00842D52">
        <w:rPr>
          <w:sz w:val="24"/>
          <w:szCs w:val="24"/>
        </w:rPr>
        <w:t>, знаем,</w:t>
      </w:r>
      <w:r w:rsidR="00842D52" w:rsidRPr="00C72D9D">
        <w:rPr>
          <w:sz w:val="24"/>
          <w:szCs w:val="24"/>
        </w:rPr>
        <w:t xml:space="preserve"> что есть бесчисленные «сгоревшие»</w:t>
      </w:r>
      <w:r w:rsidR="00842D52">
        <w:rPr>
          <w:sz w:val="24"/>
          <w:szCs w:val="24"/>
        </w:rPr>
        <w:t xml:space="preserve"> </w:t>
      </w:r>
      <w:r w:rsidR="00842D52" w:rsidRPr="00C72D9D">
        <w:rPr>
          <w:sz w:val="24"/>
          <w:szCs w:val="24"/>
        </w:rPr>
        <w:t xml:space="preserve">планеты, </w:t>
      </w:r>
      <w:r w:rsidR="00842D52">
        <w:rPr>
          <w:sz w:val="24"/>
          <w:szCs w:val="24"/>
        </w:rPr>
        <w:t xml:space="preserve">как </w:t>
      </w:r>
      <w:r w:rsidR="006E4627">
        <w:rPr>
          <w:sz w:val="24"/>
          <w:szCs w:val="24"/>
        </w:rPr>
        <w:t>говорят учё</w:t>
      </w:r>
      <w:r w:rsidR="00842D52" w:rsidRPr="00C72D9D">
        <w:rPr>
          <w:sz w:val="24"/>
          <w:szCs w:val="24"/>
        </w:rPr>
        <w:t>ные</w:t>
      </w:r>
      <w:r w:rsidR="00842D52">
        <w:rPr>
          <w:sz w:val="24"/>
          <w:szCs w:val="24"/>
        </w:rPr>
        <w:t xml:space="preserve">, а мы </w:t>
      </w:r>
      <w:r w:rsidR="00842D52" w:rsidRPr="00C72D9D">
        <w:rPr>
          <w:sz w:val="24"/>
          <w:szCs w:val="24"/>
        </w:rPr>
        <w:t>говорим</w:t>
      </w:r>
      <w:r w:rsidR="00842D52">
        <w:rPr>
          <w:sz w:val="24"/>
          <w:szCs w:val="24"/>
        </w:rPr>
        <w:t>: находящиеся</w:t>
      </w:r>
      <w:r w:rsidR="00842D52" w:rsidRPr="00C72D9D">
        <w:rPr>
          <w:sz w:val="24"/>
          <w:szCs w:val="24"/>
        </w:rPr>
        <w:t xml:space="preserve"> в </w:t>
      </w:r>
      <w:r w:rsidR="006B74A4">
        <w:rPr>
          <w:i/>
          <w:sz w:val="24"/>
          <w:szCs w:val="24"/>
        </w:rPr>
        <w:t>затемнении</w:t>
      </w:r>
      <w:r w:rsidR="00842D52" w:rsidRPr="00C72D9D">
        <w:rPr>
          <w:sz w:val="24"/>
          <w:szCs w:val="24"/>
        </w:rPr>
        <w:t xml:space="preserve">; </w:t>
      </w:r>
      <w:r w:rsidR="006B74A4">
        <w:rPr>
          <w:sz w:val="24"/>
          <w:szCs w:val="24"/>
        </w:rPr>
        <w:t xml:space="preserve">— </w:t>
      </w:r>
      <w:r w:rsidR="00842D52" w:rsidRPr="00C72D9D">
        <w:rPr>
          <w:sz w:val="24"/>
          <w:szCs w:val="24"/>
        </w:rPr>
        <w:t>планеты в процессе образования и ещ</w:t>
      </w:r>
      <w:r w:rsidR="006B74A4">
        <w:rPr>
          <w:sz w:val="24"/>
          <w:szCs w:val="24"/>
        </w:rPr>
        <w:t>ё</w:t>
      </w:r>
      <w:r w:rsidR="00842D52" w:rsidRPr="00C72D9D">
        <w:rPr>
          <w:sz w:val="24"/>
          <w:szCs w:val="24"/>
        </w:rPr>
        <w:t xml:space="preserve"> не светящиеся и т. д. Но </w:t>
      </w:r>
      <w:r w:rsidR="00842D52" w:rsidRPr="00E87F74">
        <w:rPr>
          <w:sz w:val="24"/>
          <w:szCs w:val="22"/>
        </w:rPr>
        <w:t>выражени</w:t>
      </w:r>
      <w:r w:rsidR="00842D52">
        <w:rPr>
          <w:sz w:val="24"/>
          <w:szCs w:val="24"/>
        </w:rPr>
        <w:t xml:space="preserve">е </w:t>
      </w:r>
      <w:r w:rsidR="00842D52" w:rsidRPr="00C72D9D">
        <w:rPr>
          <w:sz w:val="24"/>
          <w:szCs w:val="24"/>
        </w:rPr>
        <w:t xml:space="preserve">«мы знаем» малопригодно для науки, </w:t>
      </w:r>
      <w:r w:rsidR="00842D52">
        <w:rPr>
          <w:sz w:val="24"/>
          <w:szCs w:val="24"/>
        </w:rPr>
        <w:t>если</w:t>
      </w:r>
      <w:r w:rsidR="00842D52" w:rsidRPr="00C72D9D">
        <w:rPr>
          <w:sz w:val="24"/>
          <w:szCs w:val="24"/>
        </w:rPr>
        <w:t xml:space="preserve"> даже спириты не хотят признать наше знание. Та</w:t>
      </w:r>
      <w:r w:rsidR="006B74A4">
        <w:rPr>
          <w:sz w:val="24"/>
          <w:szCs w:val="24"/>
        </w:rPr>
        <w:t>с</w:t>
      </w:r>
      <w:r w:rsidR="00842D52" w:rsidRPr="00C72D9D">
        <w:rPr>
          <w:sz w:val="24"/>
          <w:szCs w:val="24"/>
        </w:rPr>
        <w:t xml:space="preserve">иметр Эдисона, </w:t>
      </w:r>
      <w:r w:rsidR="00842D52">
        <w:rPr>
          <w:sz w:val="24"/>
          <w:szCs w:val="24"/>
        </w:rPr>
        <w:t xml:space="preserve">в высшей степени </w:t>
      </w:r>
      <w:r w:rsidR="00842D52" w:rsidRPr="00C72D9D">
        <w:rPr>
          <w:sz w:val="24"/>
          <w:szCs w:val="24"/>
        </w:rPr>
        <w:t>чувствительн</w:t>
      </w:r>
      <w:r w:rsidR="00842D52">
        <w:rPr>
          <w:sz w:val="24"/>
          <w:szCs w:val="24"/>
        </w:rPr>
        <w:t>ый</w:t>
      </w:r>
      <w:r w:rsidR="00842D52" w:rsidRPr="00C72D9D">
        <w:rPr>
          <w:sz w:val="24"/>
          <w:szCs w:val="24"/>
        </w:rPr>
        <w:t xml:space="preserve"> и приделанный к большому телескопу, может быть очень полезен</w:t>
      </w:r>
      <w:r w:rsidR="00842D52">
        <w:rPr>
          <w:sz w:val="24"/>
          <w:szCs w:val="24"/>
        </w:rPr>
        <w:t>, если его</w:t>
      </w:r>
      <w:r w:rsidR="00842D52" w:rsidRPr="00C72D9D">
        <w:rPr>
          <w:sz w:val="24"/>
          <w:szCs w:val="24"/>
        </w:rPr>
        <w:t xml:space="preserve"> усовершенствова</w:t>
      </w:r>
      <w:r w:rsidR="00842D52">
        <w:rPr>
          <w:sz w:val="24"/>
          <w:szCs w:val="24"/>
        </w:rPr>
        <w:t>ть</w:t>
      </w:r>
      <w:r w:rsidR="00842D52" w:rsidRPr="00C72D9D">
        <w:rPr>
          <w:sz w:val="24"/>
          <w:szCs w:val="24"/>
        </w:rPr>
        <w:t>. Так</w:t>
      </w:r>
      <w:r w:rsidR="00842D52">
        <w:rPr>
          <w:sz w:val="24"/>
          <w:szCs w:val="24"/>
        </w:rPr>
        <w:t>ой</w:t>
      </w:r>
      <w:r w:rsidR="00842D52" w:rsidRPr="00C72D9D">
        <w:rPr>
          <w:sz w:val="24"/>
          <w:szCs w:val="24"/>
        </w:rPr>
        <w:t xml:space="preserve"> </w:t>
      </w:r>
      <w:r w:rsidR="00842D52">
        <w:rPr>
          <w:sz w:val="24"/>
          <w:szCs w:val="24"/>
        </w:rPr>
        <w:t>«</w:t>
      </w:r>
      <w:r w:rsidR="00842D52" w:rsidRPr="00C72D9D">
        <w:rPr>
          <w:sz w:val="24"/>
          <w:szCs w:val="24"/>
        </w:rPr>
        <w:t>та</w:t>
      </w:r>
      <w:r w:rsidR="006B74A4">
        <w:rPr>
          <w:sz w:val="24"/>
          <w:szCs w:val="24"/>
        </w:rPr>
        <w:t>с</w:t>
      </w:r>
      <w:r w:rsidR="00842D52" w:rsidRPr="00C72D9D">
        <w:rPr>
          <w:sz w:val="24"/>
          <w:szCs w:val="24"/>
        </w:rPr>
        <w:t>иметр</w:t>
      </w:r>
      <w:r w:rsidR="00842D52">
        <w:rPr>
          <w:sz w:val="24"/>
          <w:szCs w:val="24"/>
        </w:rPr>
        <w:t>»</w:t>
      </w:r>
      <w:r w:rsidR="00842D52" w:rsidRPr="00C72D9D">
        <w:rPr>
          <w:sz w:val="24"/>
          <w:szCs w:val="24"/>
        </w:rPr>
        <w:t xml:space="preserve"> даст возможность не только измер</w:t>
      </w:r>
      <w:r w:rsidR="00842D52">
        <w:rPr>
          <w:sz w:val="24"/>
          <w:szCs w:val="24"/>
        </w:rPr>
        <w:t>ять</w:t>
      </w:r>
      <w:r w:rsidR="00842D52" w:rsidRPr="00C72D9D">
        <w:rPr>
          <w:sz w:val="24"/>
          <w:szCs w:val="24"/>
        </w:rPr>
        <w:t xml:space="preserve"> тепл</w:t>
      </w:r>
      <w:r w:rsidR="00842D52">
        <w:rPr>
          <w:sz w:val="24"/>
          <w:szCs w:val="24"/>
        </w:rPr>
        <w:t>оту</w:t>
      </w:r>
      <w:r w:rsidR="00FE2D67">
        <w:rPr>
          <w:sz w:val="24"/>
          <w:szCs w:val="24"/>
        </w:rPr>
        <w:t xml:space="preserve"> отдалё</w:t>
      </w:r>
      <w:r w:rsidR="00842D52" w:rsidRPr="00C72D9D">
        <w:rPr>
          <w:sz w:val="24"/>
          <w:szCs w:val="24"/>
        </w:rPr>
        <w:t>ннейш</w:t>
      </w:r>
      <w:r w:rsidR="00842D52">
        <w:rPr>
          <w:sz w:val="24"/>
          <w:szCs w:val="24"/>
        </w:rPr>
        <w:t>их</w:t>
      </w:r>
      <w:r w:rsidR="00842D52" w:rsidRPr="00C72D9D">
        <w:rPr>
          <w:sz w:val="24"/>
          <w:szCs w:val="24"/>
        </w:rPr>
        <w:t xml:space="preserve"> </w:t>
      </w:r>
      <w:r w:rsidR="00842D52">
        <w:rPr>
          <w:sz w:val="24"/>
          <w:szCs w:val="24"/>
        </w:rPr>
        <w:t xml:space="preserve">видимых </w:t>
      </w:r>
      <w:r w:rsidR="00842D52" w:rsidRPr="00C72D9D">
        <w:rPr>
          <w:sz w:val="24"/>
          <w:szCs w:val="24"/>
        </w:rPr>
        <w:t>зв</w:t>
      </w:r>
      <w:r w:rsidR="00FE2D67">
        <w:rPr>
          <w:sz w:val="24"/>
          <w:szCs w:val="24"/>
        </w:rPr>
        <w:t>ё</w:t>
      </w:r>
      <w:r w:rsidR="00842D52" w:rsidRPr="00C72D9D">
        <w:rPr>
          <w:sz w:val="24"/>
          <w:szCs w:val="24"/>
        </w:rPr>
        <w:t>зд, но и обнаружи</w:t>
      </w:r>
      <w:r w:rsidR="00842D52">
        <w:rPr>
          <w:sz w:val="24"/>
          <w:szCs w:val="24"/>
        </w:rPr>
        <w:t>ва</w:t>
      </w:r>
      <w:r w:rsidR="00842D52" w:rsidRPr="00C72D9D">
        <w:rPr>
          <w:sz w:val="24"/>
          <w:szCs w:val="24"/>
        </w:rPr>
        <w:t>т</w:t>
      </w:r>
      <w:r w:rsidR="00842D52">
        <w:rPr>
          <w:sz w:val="24"/>
          <w:szCs w:val="24"/>
        </w:rPr>
        <w:t>ь</w:t>
      </w:r>
      <w:r w:rsidR="00842D52" w:rsidRPr="00C72D9D">
        <w:rPr>
          <w:sz w:val="24"/>
          <w:szCs w:val="24"/>
        </w:rPr>
        <w:t xml:space="preserve"> </w:t>
      </w:r>
      <w:r w:rsidR="00842D52">
        <w:rPr>
          <w:sz w:val="24"/>
          <w:szCs w:val="24"/>
        </w:rPr>
        <w:t>по их</w:t>
      </w:r>
      <w:r w:rsidR="00842D52" w:rsidRPr="00C72D9D">
        <w:rPr>
          <w:sz w:val="24"/>
          <w:szCs w:val="24"/>
        </w:rPr>
        <w:t xml:space="preserve"> </w:t>
      </w:r>
      <w:r w:rsidR="00842D52">
        <w:rPr>
          <w:sz w:val="24"/>
          <w:szCs w:val="24"/>
        </w:rPr>
        <w:t>незр</w:t>
      </w:r>
      <w:r w:rsidR="00842D52" w:rsidRPr="00C72D9D">
        <w:rPr>
          <w:sz w:val="24"/>
          <w:szCs w:val="24"/>
        </w:rPr>
        <w:t>имы</w:t>
      </w:r>
      <w:r w:rsidR="00842D52">
        <w:rPr>
          <w:sz w:val="24"/>
          <w:szCs w:val="24"/>
        </w:rPr>
        <w:t>м</w:t>
      </w:r>
      <w:r w:rsidR="00842D52" w:rsidRPr="00C72D9D">
        <w:rPr>
          <w:sz w:val="24"/>
          <w:szCs w:val="24"/>
        </w:rPr>
        <w:t xml:space="preserve"> излучения</w:t>
      </w:r>
      <w:r w:rsidR="00842D52">
        <w:rPr>
          <w:sz w:val="24"/>
          <w:szCs w:val="24"/>
        </w:rPr>
        <w:t>м зв</w:t>
      </w:r>
      <w:r w:rsidR="00FE2D67">
        <w:rPr>
          <w:sz w:val="24"/>
          <w:szCs w:val="24"/>
        </w:rPr>
        <w:t>ё</w:t>
      </w:r>
      <w:r w:rsidR="00842D52">
        <w:rPr>
          <w:sz w:val="24"/>
          <w:szCs w:val="24"/>
        </w:rPr>
        <w:t>зды,</w:t>
      </w:r>
      <w:r w:rsidR="00842D52" w:rsidRPr="00C72D9D">
        <w:rPr>
          <w:sz w:val="24"/>
          <w:szCs w:val="24"/>
        </w:rPr>
        <w:t xml:space="preserve"> которы</w:t>
      </w:r>
      <w:r w:rsidR="00842D52">
        <w:rPr>
          <w:sz w:val="24"/>
          <w:szCs w:val="24"/>
        </w:rPr>
        <w:t>х</w:t>
      </w:r>
      <w:r w:rsidR="00842D52" w:rsidRPr="00C72D9D">
        <w:rPr>
          <w:sz w:val="24"/>
          <w:szCs w:val="24"/>
        </w:rPr>
        <w:t xml:space="preserve"> не</w:t>
      </w:r>
      <w:r w:rsidR="00842D52">
        <w:rPr>
          <w:sz w:val="24"/>
          <w:szCs w:val="24"/>
        </w:rPr>
        <w:t xml:space="preserve"> видно и которые</w:t>
      </w:r>
      <w:r w:rsidR="00842D52" w:rsidRPr="00C72D9D">
        <w:rPr>
          <w:sz w:val="24"/>
          <w:szCs w:val="24"/>
        </w:rPr>
        <w:t xml:space="preserve"> </w:t>
      </w:r>
      <w:r w:rsidR="00842D52">
        <w:rPr>
          <w:sz w:val="24"/>
          <w:szCs w:val="24"/>
        </w:rPr>
        <w:t xml:space="preserve">никак </w:t>
      </w:r>
      <w:r w:rsidR="00842D52" w:rsidRPr="00C72D9D">
        <w:rPr>
          <w:sz w:val="24"/>
          <w:szCs w:val="24"/>
        </w:rPr>
        <w:t>иначе не</w:t>
      </w:r>
      <w:r w:rsidR="00842D52">
        <w:rPr>
          <w:sz w:val="24"/>
          <w:szCs w:val="24"/>
        </w:rPr>
        <w:t>льзя обнаружить</w:t>
      </w:r>
      <w:r w:rsidR="00842D52" w:rsidRPr="00C72D9D">
        <w:rPr>
          <w:sz w:val="24"/>
          <w:szCs w:val="24"/>
        </w:rPr>
        <w:t>, следовательно</w:t>
      </w:r>
      <w:r w:rsidR="00842D52">
        <w:rPr>
          <w:sz w:val="24"/>
          <w:szCs w:val="24"/>
        </w:rPr>
        <w:t>,</w:t>
      </w:r>
      <w:r w:rsidR="00842D52" w:rsidRPr="00C72D9D">
        <w:rPr>
          <w:sz w:val="24"/>
          <w:szCs w:val="24"/>
        </w:rPr>
        <w:t xml:space="preserve"> и планеты т</w:t>
      </w:r>
      <w:r w:rsidR="00842D52">
        <w:rPr>
          <w:sz w:val="24"/>
          <w:szCs w:val="24"/>
        </w:rPr>
        <w:t>о</w:t>
      </w:r>
      <w:r w:rsidR="00842D52" w:rsidRPr="00C72D9D">
        <w:rPr>
          <w:sz w:val="24"/>
          <w:szCs w:val="24"/>
        </w:rPr>
        <w:t xml:space="preserve">же. </w:t>
      </w:r>
      <w:r w:rsidR="006B74A4">
        <w:rPr>
          <w:sz w:val="24"/>
          <w:szCs w:val="24"/>
        </w:rPr>
        <w:t>Его открыватель</w:t>
      </w:r>
      <w:r w:rsidR="00842D52">
        <w:rPr>
          <w:rStyle w:val="a7"/>
          <w:sz w:val="24"/>
          <w:szCs w:val="24"/>
        </w:rPr>
        <w:footnoteReference w:id="240"/>
      </w:r>
      <w:r w:rsidR="00842D52" w:rsidRPr="00C72D9D">
        <w:rPr>
          <w:sz w:val="24"/>
          <w:szCs w:val="24"/>
        </w:rPr>
        <w:t>, член Т</w:t>
      </w:r>
      <w:r w:rsidR="006B74A4">
        <w:rPr>
          <w:sz w:val="24"/>
          <w:szCs w:val="24"/>
        </w:rPr>
        <w:t>.</w:t>
      </w:r>
      <w:r w:rsidR="00842D52" w:rsidRPr="00C72D9D">
        <w:rPr>
          <w:sz w:val="24"/>
          <w:szCs w:val="24"/>
        </w:rPr>
        <w:t>О</w:t>
      </w:r>
      <w:r w:rsidR="006B74A4">
        <w:rPr>
          <w:sz w:val="24"/>
          <w:szCs w:val="24"/>
        </w:rPr>
        <w:t>.</w:t>
      </w:r>
      <w:r w:rsidR="00842D52" w:rsidRPr="00C72D9D">
        <w:rPr>
          <w:sz w:val="24"/>
          <w:szCs w:val="24"/>
        </w:rPr>
        <w:t xml:space="preserve">, </w:t>
      </w:r>
      <w:r w:rsidR="00842D52">
        <w:rPr>
          <w:sz w:val="24"/>
          <w:szCs w:val="24"/>
        </w:rPr>
        <w:t xml:space="preserve">которому </w:t>
      </w:r>
      <w:r w:rsidR="00842D52" w:rsidRPr="00C72D9D">
        <w:rPr>
          <w:sz w:val="24"/>
          <w:szCs w:val="24"/>
        </w:rPr>
        <w:t>в больш</w:t>
      </w:r>
      <w:r w:rsidR="006B74A4">
        <w:rPr>
          <w:sz w:val="24"/>
          <w:szCs w:val="24"/>
        </w:rPr>
        <w:t>о</w:t>
      </w:r>
      <w:r w:rsidR="00842D52" w:rsidRPr="00C72D9D">
        <w:rPr>
          <w:sz w:val="24"/>
          <w:szCs w:val="24"/>
        </w:rPr>
        <w:t>й мере покровительству</w:t>
      </w:r>
      <w:r w:rsidR="00842D52">
        <w:rPr>
          <w:sz w:val="24"/>
          <w:szCs w:val="24"/>
        </w:rPr>
        <w:t>ет</w:t>
      </w:r>
      <w:r w:rsidR="00842D52" w:rsidRPr="00C72D9D">
        <w:rPr>
          <w:sz w:val="24"/>
          <w:szCs w:val="24"/>
        </w:rPr>
        <w:t xml:space="preserve"> </w:t>
      </w:r>
      <w:r w:rsidR="00842D52">
        <w:rPr>
          <w:sz w:val="24"/>
          <w:szCs w:val="24"/>
        </w:rPr>
        <w:t>М.</w:t>
      </w:r>
      <w:r w:rsidR="00842D52" w:rsidRPr="00C72D9D">
        <w:rPr>
          <w:sz w:val="24"/>
          <w:szCs w:val="24"/>
        </w:rPr>
        <w:t>, полагает, что</w:t>
      </w:r>
      <w:r w:rsidR="00842D52">
        <w:rPr>
          <w:sz w:val="24"/>
          <w:szCs w:val="24"/>
        </w:rPr>
        <w:t>,</w:t>
      </w:r>
      <w:r w:rsidR="00842D52" w:rsidRPr="00C72D9D">
        <w:rPr>
          <w:sz w:val="24"/>
          <w:szCs w:val="24"/>
        </w:rPr>
        <w:t xml:space="preserve"> если в какой-либо точке пустого пространства</w:t>
      </w:r>
      <w:r w:rsidR="008F4299">
        <w:rPr>
          <w:sz w:val="24"/>
          <w:szCs w:val="24"/>
        </w:rPr>
        <w:t xml:space="preserve"> —</w:t>
      </w:r>
      <w:r w:rsidR="00842D52">
        <w:rPr>
          <w:sz w:val="24"/>
          <w:szCs w:val="24"/>
        </w:rPr>
        <w:t xml:space="preserve"> </w:t>
      </w:r>
      <w:r w:rsidR="00842D52" w:rsidRPr="00C72D9D">
        <w:rPr>
          <w:sz w:val="24"/>
          <w:szCs w:val="24"/>
        </w:rPr>
        <w:t>пространства</w:t>
      </w:r>
      <w:r w:rsidR="00842D52">
        <w:rPr>
          <w:sz w:val="24"/>
          <w:szCs w:val="24"/>
        </w:rPr>
        <w:t>,</w:t>
      </w:r>
      <w:r w:rsidR="00842D52" w:rsidRPr="00C72D9D">
        <w:rPr>
          <w:sz w:val="24"/>
          <w:szCs w:val="24"/>
        </w:rPr>
        <w:t xml:space="preserve"> которое кажется пустым даже </w:t>
      </w:r>
      <w:r w:rsidR="00842D52">
        <w:rPr>
          <w:sz w:val="24"/>
          <w:szCs w:val="24"/>
        </w:rPr>
        <w:t xml:space="preserve">при наблюдении </w:t>
      </w:r>
      <w:r w:rsidR="00842D52" w:rsidRPr="00C72D9D">
        <w:rPr>
          <w:sz w:val="24"/>
          <w:szCs w:val="24"/>
        </w:rPr>
        <w:t xml:space="preserve">в </w:t>
      </w:r>
      <w:r w:rsidR="00842D52">
        <w:rPr>
          <w:sz w:val="24"/>
          <w:szCs w:val="24"/>
        </w:rPr>
        <w:t>самый мощный</w:t>
      </w:r>
      <w:r w:rsidR="00842D52" w:rsidRPr="00C72D9D">
        <w:rPr>
          <w:sz w:val="24"/>
          <w:szCs w:val="24"/>
        </w:rPr>
        <w:t xml:space="preserve"> телескоп</w:t>
      </w:r>
      <w:r w:rsidR="008F4299">
        <w:rPr>
          <w:sz w:val="24"/>
          <w:szCs w:val="24"/>
        </w:rPr>
        <w:t xml:space="preserve"> —</w:t>
      </w:r>
      <w:r w:rsidR="00842D52">
        <w:rPr>
          <w:sz w:val="24"/>
          <w:szCs w:val="24"/>
        </w:rPr>
        <w:t xml:space="preserve"> </w:t>
      </w:r>
      <w:r w:rsidR="00842D52" w:rsidRPr="00DF1C42">
        <w:rPr>
          <w:i/>
          <w:sz w:val="24"/>
          <w:szCs w:val="24"/>
        </w:rPr>
        <w:t>та</w:t>
      </w:r>
      <w:r w:rsidR="006B74A4">
        <w:rPr>
          <w:i/>
          <w:sz w:val="24"/>
          <w:szCs w:val="24"/>
        </w:rPr>
        <w:t>с</w:t>
      </w:r>
      <w:r w:rsidR="00842D52" w:rsidRPr="00DF1C42">
        <w:rPr>
          <w:i/>
          <w:sz w:val="24"/>
          <w:szCs w:val="24"/>
        </w:rPr>
        <w:t>иметр</w:t>
      </w:r>
      <w:r w:rsidR="00842D52" w:rsidRPr="00C72D9D">
        <w:rPr>
          <w:sz w:val="24"/>
          <w:szCs w:val="24"/>
        </w:rPr>
        <w:t xml:space="preserve"> </w:t>
      </w:r>
      <w:r w:rsidR="00842D52">
        <w:rPr>
          <w:sz w:val="24"/>
          <w:szCs w:val="24"/>
        </w:rPr>
        <w:t>по</w:t>
      </w:r>
      <w:r w:rsidR="00842D52" w:rsidRPr="00C72D9D">
        <w:rPr>
          <w:sz w:val="24"/>
          <w:szCs w:val="24"/>
        </w:rPr>
        <w:t xml:space="preserve">казывает </w:t>
      </w:r>
      <w:r w:rsidR="00842D52" w:rsidRPr="00DF1C42">
        <w:rPr>
          <w:sz w:val="24"/>
          <w:szCs w:val="24"/>
        </w:rPr>
        <w:t xml:space="preserve">увеличение </w:t>
      </w:r>
      <w:r w:rsidR="00842D52">
        <w:rPr>
          <w:sz w:val="24"/>
          <w:szCs w:val="24"/>
        </w:rPr>
        <w:t>температуры, причем</w:t>
      </w:r>
      <w:r w:rsidR="00842D52" w:rsidRPr="00C72D9D">
        <w:rPr>
          <w:sz w:val="24"/>
          <w:szCs w:val="24"/>
        </w:rPr>
        <w:t xml:space="preserve"> неизменно, то это будет точным доказательством того, что инструмент на</w:t>
      </w:r>
      <w:r w:rsidR="00842D52">
        <w:rPr>
          <w:sz w:val="24"/>
          <w:szCs w:val="24"/>
        </w:rPr>
        <w:t>вед</w:t>
      </w:r>
      <w:r w:rsidR="006B74A4">
        <w:rPr>
          <w:sz w:val="24"/>
          <w:szCs w:val="24"/>
        </w:rPr>
        <w:t>ё</w:t>
      </w:r>
      <w:r w:rsidR="00842D52">
        <w:rPr>
          <w:sz w:val="24"/>
          <w:szCs w:val="24"/>
        </w:rPr>
        <w:t>н</w:t>
      </w:r>
      <w:r w:rsidR="00842D52" w:rsidRPr="00C72D9D">
        <w:rPr>
          <w:sz w:val="24"/>
          <w:szCs w:val="24"/>
        </w:rPr>
        <w:t xml:space="preserve"> на звездн</w:t>
      </w:r>
      <w:r w:rsidR="00842D52">
        <w:rPr>
          <w:sz w:val="24"/>
          <w:szCs w:val="24"/>
        </w:rPr>
        <w:t>ое</w:t>
      </w:r>
      <w:r w:rsidR="00842D52" w:rsidRPr="00C72D9D">
        <w:rPr>
          <w:sz w:val="24"/>
          <w:szCs w:val="24"/>
        </w:rPr>
        <w:t xml:space="preserve"> тело</w:t>
      </w:r>
      <w:r w:rsidR="00842D52">
        <w:rPr>
          <w:sz w:val="24"/>
          <w:szCs w:val="24"/>
        </w:rPr>
        <w:t>, которое либо</w:t>
      </w:r>
      <w:r w:rsidR="00842D52" w:rsidRPr="00C72D9D">
        <w:rPr>
          <w:sz w:val="24"/>
          <w:szCs w:val="24"/>
        </w:rPr>
        <w:t xml:space="preserve"> не </w:t>
      </w:r>
      <w:r w:rsidR="00842D52">
        <w:rPr>
          <w:sz w:val="24"/>
          <w:szCs w:val="24"/>
        </w:rPr>
        <w:t>светится, либо</w:t>
      </w:r>
      <w:r w:rsidR="00842D52" w:rsidRPr="00C72D9D">
        <w:rPr>
          <w:sz w:val="24"/>
          <w:szCs w:val="24"/>
        </w:rPr>
        <w:t xml:space="preserve"> наход</w:t>
      </w:r>
      <w:r w:rsidR="00842D52">
        <w:rPr>
          <w:sz w:val="24"/>
          <w:szCs w:val="24"/>
        </w:rPr>
        <w:t>ит</w:t>
      </w:r>
      <w:r w:rsidR="00842D52" w:rsidRPr="00C72D9D">
        <w:rPr>
          <w:sz w:val="24"/>
          <w:szCs w:val="24"/>
        </w:rPr>
        <w:t xml:space="preserve">ся </w:t>
      </w:r>
      <w:r w:rsidR="00842D52">
        <w:rPr>
          <w:sz w:val="24"/>
          <w:szCs w:val="24"/>
        </w:rPr>
        <w:t>так далеко, что его не видно в телескоп</w:t>
      </w:r>
      <w:r w:rsidR="00842D52" w:rsidRPr="00C72D9D">
        <w:rPr>
          <w:sz w:val="24"/>
          <w:szCs w:val="24"/>
        </w:rPr>
        <w:t xml:space="preserve">. Его </w:t>
      </w:r>
      <w:r w:rsidR="00842D52" w:rsidRPr="00DF1C42">
        <w:rPr>
          <w:i/>
          <w:sz w:val="24"/>
          <w:szCs w:val="24"/>
        </w:rPr>
        <w:t>та</w:t>
      </w:r>
      <w:r w:rsidR="00B5713D">
        <w:rPr>
          <w:i/>
          <w:sz w:val="24"/>
          <w:szCs w:val="24"/>
        </w:rPr>
        <w:t>с</w:t>
      </w:r>
      <w:r w:rsidR="00842D52" w:rsidRPr="00DF1C42">
        <w:rPr>
          <w:i/>
          <w:sz w:val="24"/>
          <w:szCs w:val="24"/>
        </w:rPr>
        <w:t>иметр</w:t>
      </w:r>
      <w:r w:rsidR="00842D52" w:rsidRPr="00C72D9D">
        <w:rPr>
          <w:sz w:val="24"/>
          <w:szCs w:val="24"/>
        </w:rPr>
        <w:t xml:space="preserve">, говорит он, </w:t>
      </w:r>
      <w:r w:rsidR="00842D52">
        <w:rPr>
          <w:sz w:val="24"/>
          <w:szCs w:val="24"/>
        </w:rPr>
        <w:t>«</w:t>
      </w:r>
      <w:r w:rsidR="00842D52" w:rsidRPr="00C72D9D">
        <w:rPr>
          <w:sz w:val="24"/>
          <w:szCs w:val="24"/>
        </w:rPr>
        <w:t xml:space="preserve">улавливает более </w:t>
      </w:r>
      <w:r w:rsidR="00842D52">
        <w:rPr>
          <w:sz w:val="24"/>
          <w:szCs w:val="24"/>
        </w:rPr>
        <w:t>широкую</w:t>
      </w:r>
      <w:r w:rsidR="00842D52" w:rsidRPr="00C72D9D">
        <w:rPr>
          <w:sz w:val="24"/>
          <w:szCs w:val="24"/>
        </w:rPr>
        <w:t xml:space="preserve"> шкалу эфирных колебаний, нежели </w:t>
      </w:r>
      <w:r w:rsidR="00842D52">
        <w:rPr>
          <w:sz w:val="24"/>
          <w:szCs w:val="24"/>
        </w:rPr>
        <w:t>видит</w:t>
      </w:r>
      <w:r w:rsidR="00842D52" w:rsidRPr="00C72D9D">
        <w:rPr>
          <w:sz w:val="24"/>
          <w:szCs w:val="24"/>
        </w:rPr>
        <w:t xml:space="preserve"> глаз</w:t>
      </w:r>
      <w:r w:rsidR="00B5713D">
        <w:rPr>
          <w:sz w:val="24"/>
          <w:szCs w:val="24"/>
        </w:rPr>
        <w:t>»</w:t>
      </w:r>
      <w:r w:rsidR="00842D52">
        <w:rPr>
          <w:sz w:val="24"/>
          <w:szCs w:val="24"/>
        </w:rPr>
        <w:t xml:space="preserve">. </w:t>
      </w:r>
      <w:r w:rsidR="00842D52" w:rsidRPr="00C72D9D">
        <w:rPr>
          <w:sz w:val="24"/>
          <w:szCs w:val="24"/>
        </w:rPr>
        <w:t xml:space="preserve"> Наука </w:t>
      </w:r>
      <w:r w:rsidR="00842D52" w:rsidRPr="00DF1C42">
        <w:rPr>
          <w:i/>
          <w:sz w:val="24"/>
          <w:szCs w:val="24"/>
        </w:rPr>
        <w:t>услышит</w:t>
      </w:r>
      <w:r w:rsidR="00842D52" w:rsidRPr="00C72D9D">
        <w:rPr>
          <w:sz w:val="24"/>
          <w:szCs w:val="24"/>
        </w:rPr>
        <w:t xml:space="preserve"> звуки с некоторых планет прежде, </w:t>
      </w:r>
      <w:r w:rsidR="00842D52">
        <w:rPr>
          <w:sz w:val="24"/>
          <w:szCs w:val="24"/>
        </w:rPr>
        <w:t>чем</w:t>
      </w:r>
      <w:r w:rsidR="00842D52" w:rsidRPr="00C72D9D">
        <w:rPr>
          <w:sz w:val="24"/>
          <w:szCs w:val="24"/>
        </w:rPr>
        <w:t xml:space="preserve"> </w:t>
      </w:r>
      <w:r w:rsidR="00842D52" w:rsidRPr="00DF1C42">
        <w:rPr>
          <w:i/>
          <w:sz w:val="24"/>
          <w:szCs w:val="24"/>
        </w:rPr>
        <w:t>увидит</w:t>
      </w:r>
      <w:r w:rsidR="00842D52" w:rsidRPr="00C72D9D">
        <w:rPr>
          <w:sz w:val="24"/>
          <w:szCs w:val="24"/>
        </w:rPr>
        <w:t xml:space="preserve"> </w:t>
      </w:r>
      <w:r w:rsidR="00842D52">
        <w:rPr>
          <w:sz w:val="24"/>
          <w:szCs w:val="24"/>
        </w:rPr>
        <w:t>последние</w:t>
      </w:r>
      <w:r w:rsidR="00842D52" w:rsidRPr="00C72D9D">
        <w:rPr>
          <w:sz w:val="24"/>
          <w:szCs w:val="24"/>
        </w:rPr>
        <w:t xml:space="preserve">. Это </w:t>
      </w:r>
      <w:r w:rsidR="00842D52" w:rsidRPr="00DF1C42">
        <w:rPr>
          <w:i/>
          <w:sz w:val="24"/>
          <w:szCs w:val="24"/>
        </w:rPr>
        <w:t>пророчество</w:t>
      </w:r>
      <w:r w:rsidR="00842D52">
        <w:rPr>
          <w:rStyle w:val="a7"/>
          <w:sz w:val="24"/>
          <w:szCs w:val="24"/>
        </w:rPr>
        <w:footnoteReference w:id="241"/>
      </w:r>
      <w:r w:rsidR="00842D52" w:rsidRPr="00C72D9D">
        <w:rPr>
          <w:sz w:val="24"/>
          <w:szCs w:val="24"/>
        </w:rPr>
        <w:t>. К</w:t>
      </w:r>
      <w:r w:rsidR="00842D52">
        <w:rPr>
          <w:sz w:val="24"/>
          <w:szCs w:val="24"/>
        </w:rPr>
        <w:t xml:space="preserve"> сожалению</w:t>
      </w:r>
      <w:r w:rsidR="00842D52" w:rsidRPr="00C72D9D">
        <w:rPr>
          <w:sz w:val="24"/>
          <w:szCs w:val="24"/>
        </w:rPr>
        <w:t xml:space="preserve">, я не планета и даже не </w:t>
      </w:r>
      <w:r w:rsidR="00842D52">
        <w:rPr>
          <w:sz w:val="24"/>
          <w:szCs w:val="24"/>
        </w:rPr>
        <w:t>«</w:t>
      </w:r>
      <w:r w:rsidR="00842D52" w:rsidRPr="00C72D9D">
        <w:rPr>
          <w:sz w:val="24"/>
          <w:szCs w:val="24"/>
        </w:rPr>
        <w:t>планетный дух</w:t>
      </w:r>
      <w:r w:rsidR="00842D52">
        <w:rPr>
          <w:sz w:val="24"/>
          <w:szCs w:val="24"/>
        </w:rPr>
        <w:t>»</w:t>
      </w:r>
      <w:r w:rsidR="00842D52" w:rsidRPr="00C72D9D">
        <w:rPr>
          <w:sz w:val="24"/>
          <w:szCs w:val="24"/>
        </w:rPr>
        <w:t xml:space="preserve">. Иначе я посоветовал бы вам достать </w:t>
      </w:r>
      <w:r w:rsidR="00842D52" w:rsidRPr="00DF1C42">
        <w:rPr>
          <w:i/>
          <w:sz w:val="24"/>
          <w:szCs w:val="24"/>
        </w:rPr>
        <w:t>та</w:t>
      </w:r>
      <w:r w:rsidR="00B5713D">
        <w:rPr>
          <w:i/>
          <w:sz w:val="24"/>
          <w:szCs w:val="24"/>
        </w:rPr>
        <w:t>с</w:t>
      </w:r>
      <w:r w:rsidR="00842D52" w:rsidRPr="00DF1C42">
        <w:rPr>
          <w:i/>
          <w:sz w:val="24"/>
          <w:szCs w:val="24"/>
        </w:rPr>
        <w:t>иметр</w:t>
      </w:r>
      <w:r w:rsidR="00842D52" w:rsidRPr="00C72D9D">
        <w:rPr>
          <w:sz w:val="24"/>
          <w:szCs w:val="24"/>
        </w:rPr>
        <w:t xml:space="preserve"> и</w:t>
      </w:r>
      <w:r w:rsidR="00842D52">
        <w:rPr>
          <w:sz w:val="24"/>
          <w:szCs w:val="24"/>
        </w:rPr>
        <w:t>, тем самым,</w:t>
      </w:r>
      <w:r w:rsidR="00842D52" w:rsidRPr="00C72D9D">
        <w:rPr>
          <w:sz w:val="24"/>
          <w:szCs w:val="24"/>
        </w:rPr>
        <w:t xml:space="preserve"> избе</w:t>
      </w:r>
      <w:r w:rsidR="00842D52">
        <w:rPr>
          <w:sz w:val="24"/>
          <w:szCs w:val="24"/>
        </w:rPr>
        <w:t xml:space="preserve">жал </w:t>
      </w:r>
      <w:r w:rsidR="00842D52" w:rsidRPr="00DF1C42">
        <w:rPr>
          <w:sz w:val="24"/>
          <w:szCs w:val="24"/>
        </w:rPr>
        <w:t>необходимост</w:t>
      </w:r>
      <w:r w:rsidR="00842D52">
        <w:rPr>
          <w:sz w:val="24"/>
          <w:szCs w:val="24"/>
        </w:rPr>
        <w:t xml:space="preserve">и </w:t>
      </w:r>
      <w:r w:rsidR="00842D52" w:rsidRPr="00C72D9D">
        <w:rPr>
          <w:sz w:val="24"/>
          <w:szCs w:val="24"/>
        </w:rPr>
        <w:t>писать ва</w:t>
      </w:r>
      <w:r w:rsidR="00842D52">
        <w:rPr>
          <w:sz w:val="24"/>
          <w:szCs w:val="24"/>
        </w:rPr>
        <w:t>м.</w:t>
      </w:r>
      <w:r w:rsidR="00842D52" w:rsidRPr="00C72D9D">
        <w:rPr>
          <w:sz w:val="24"/>
          <w:szCs w:val="24"/>
        </w:rPr>
        <w:t xml:space="preserve"> </w:t>
      </w:r>
      <w:r w:rsidR="00B5713D">
        <w:rPr>
          <w:sz w:val="24"/>
          <w:szCs w:val="24"/>
        </w:rPr>
        <w:t>Я</w:t>
      </w:r>
      <w:r w:rsidR="00842D52">
        <w:rPr>
          <w:sz w:val="24"/>
          <w:szCs w:val="24"/>
        </w:rPr>
        <w:t xml:space="preserve"> </w:t>
      </w:r>
      <w:r w:rsidR="00842D52" w:rsidRPr="00C72D9D">
        <w:rPr>
          <w:sz w:val="24"/>
          <w:szCs w:val="24"/>
        </w:rPr>
        <w:t xml:space="preserve">бы тогда </w:t>
      </w:r>
      <w:r w:rsidR="00842D52">
        <w:rPr>
          <w:sz w:val="24"/>
          <w:szCs w:val="24"/>
        </w:rPr>
        <w:t xml:space="preserve">просто </w:t>
      </w:r>
      <w:r w:rsidR="00B5713D">
        <w:rPr>
          <w:sz w:val="24"/>
          <w:szCs w:val="24"/>
        </w:rPr>
        <w:t>оказался «в диапазоне» вашего восприятия</w:t>
      </w:r>
      <w:r w:rsidR="00842D52" w:rsidRPr="00C72D9D">
        <w:rPr>
          <w:sz w:val="24"/>
          <w:szCs w:val="24"/>
        </w:rPr>
        <w:t>.</w:t>
      </w:r>
    </w:p>
    <w:p w:rsidR="00842D52" w:rsidRPr="00C72D9D" w:rsidRDefault="00C239D9" w:rsidP="00842D52">
      <w:pPr>
        <w:ind w:firstLine="340"/>
        <w:jc w:val="both"/>
        <w:rPr>
          <w:sz w:val="24"/>
          <w:szCs w:val="24"/>
        </w:rPr>
      </w:pPr>
      <w:r w:rsidRPr="006E4627">
        <w:rPr>
          <w:b/>
          <w:sz w:val="24"/>
          <w:szCs w:val="24"/>
        </w:rPr>
        <w:t>15)</w:t>
      </w:r>
      <w:r>
        <w:rPr>
          <w:sz w:val="24"/>
          <w:szCs w:val="24"/>
        </w:rPr>
        <w:t xml:space="preserve"> </w:t>
      </w:r>
      <w:r w:rsidR="00842D52" w:rsidRPr="00C72D9D">
        <w:rPr>
          <w:sz w:val="24"/>
          <w:szCs w:val="24"/>
        </w:rPr>
        <w:t>Нет, мой добрый друг, я не так уж нескромен. Я просто предоставил вас своим собственным воспоминания</w:t>
      </w:r>
      <w:r w:rsidR="00842D52">
        <w:rPr>
          <w:sz w:val="24"/>
          <w:szCs w:val="24"/>
        </w:rPr>
        <w:t xml:space="preserve">м. У </w:t>
      </w:r>
      <w:r w:rsidR="00842D52" w:rsidRPr="00C72D9D">
        <w:rPr>
          <w:sz w:val="24"/>
          <w:szCs w:val="24"/>
        </w:rPr>
        <w:t>каждо</w:t>
      </w:r>
      <w:r w:rsidR="00842D52">
        <w:rPr>
          <w:sz w:val="24"/>
          <w:szCs w:val="24"/>
        </w:rPr>
        <w:t>го</w:t>
      </w:r>
      <w:r w:rsidR="00842D52" w:rsidRPr="00C72D9D">
        <w:rPr>
          <w:sz w:val="24"/>
          <w:szCs w:val="24"/>
        </w:rPr>
        <w:t xml:space="preserve"> </w:t>
      </w:r>
      <w:r w:rsidR="00553F9D">
        <w:rPr>
          <w:sz w:val="24"/>
          <w:szCs w:val="24"/>
        </w:rPr>
        <w:t>смертного</w:t>
      </w:r>
      <w:r w:rsidR="00842D52" w:rsidRPr="00C72D9D">
        <w:rPr>
          <w:sz w:val="24"/>
          <w:szCs w:val="24"/>
        </w:rPr>
        <w:t xml:space="preserve"> создани</w:t>
      </w:r>
      <w:r w:rsidR="00842D52">
        <w:rPr>
          <w:sz w:val="24"/>
          <w:szCs w:val="24"/>
        </w:rPr>
        <w:t>я</w:t>
      </w:r>
      <w:r w:rsidR="00842D52" w:rsidRPr="00C72D9D">
        <w:rPr>
          <w:sz w:val="24"/>
          <w:szCs w:val="24"/>
        </w:rPr>
        <w:t xml:space="preserve">, даже наименее </w:t>
      </w:r>
      <w:r w:rsidR="00553F9D">
        <w:rPr>
          <w:sz w:val="24"/>
          <w:szCs w:val="24"/>
        </w:rPr>
        <w:t>осчастливлен</w:t>
      </w:r>
      <w:r w:rsidR="00553F9D">
        <w:rPr>
          <w:sz w:val="24"/>
          <w:szCs w:val="24"/>
        </w:rPr>
        <w:softHyphen/>
        <w:t>ного</w:t>
      </w:r>
      <w:r w:rsidR="00842D52" w:rsidRPr="00C72D9D">
        <w:rPr>
          <w:sz w:val="24"/>
          <w:szCs w:val="24"/>
        </w:rPr>
        <w:t xml:space="preserve"> Фортуной, </w:t>
      </w:r>
      <w:r w:rsidR="00842D52">
        <w:rPr>
          <w:sz w:val="24"/>
          <w:szCs w:val="24"/>
        </w:rPr>
        <w:t>бывают</w:t>
      </w:r>
      <w:r w:rsidR="00842D52" w:rsidRPr="00C72D9D">
        <w:rPr>
          <w:sz w:val="24"/>
          <w:szCs w:val="24"/>
        </w:rPr>
        <w:t xml:space="preserve"> </w:t>
      </w:r>
      <w:r w:rsidR="00842D52">
        <w:rPr>
          <w:sz w:val="24"/>
          <w:szCs w:val="24"/>
        </w:rPr>
        <w:t xml:space="preserve">в жизни </w:t>
      </w:r>
      <w:r w:rsidR="00842D52" w:rsidRPr="00C72D9D">
        <w:rPr>
          <w:sz w:val="24"/>
          <w:szCs w:val="24"/>
        </w:rPr>
        <w:t xml:space="preserve">такие моменты относительного счастья. Почему </w:t>
      </w:r>
      <w:r w:rsidR="00842D52">
        <w:rPr>
          <w:sz w:val="24"/>
          <w:szCs w:val="24"/>
        </w:rPr>
        <w:t>бы им н</w:t>
      </w:r>
      <w:r w:rsidR="006E4627">
        <w:rPr>
          <w:sz w:val="24"/>
          <w:szCs w:val="24"/>
        </w:rPr>
        <w:t>е</w:t>
      </w:r>
      <w:r w:rsidR="00842D52">
        <w:rPr>
          <w:sz w:val="24"/>
          <w:szCs w:val="24"/>
        </w:rPr>
        <w:t xml:space="preserve"> быть и у вас</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Да, </w:t>
      </w:r>
      <w:r w:rsidR="00553F9D">
        <w:rPr>
          <w:sz w:val="24"/>
          <w:szCs w:val="24"/>
        </w:rPr>
        <w:t xml:space="preserve">это и было количество </w:t>
      </w:r>
      <w:r w:rsidR="00553F9D">
        <w:rPr>
          <w:sz w:val="24"/>
          <w:szCs w:val="24"/>
          <w:lang w:val="en-US"/>
        </w:rPr>
        <w:t>X</w:t>
      </w:r>
      <w:r w:rsidR="00553F9D" w:rsidRPr="00553F9D">
        <w:rPr>
          <w:sz w:val="24"/>
          <w:szCs w:val="24"/>
        </w:rPr>
        <w:t xml:space="preserve">, </w:t>
      </w:r>
      <w:r w:rsidR="00553F9D">
        <w:rPr>
          <w:sz w:val="24"/>
          <w:szCs w:val="24"/>
        </w:rPr>
        <w:t>о котором</w:t>
      </w:r>
      <w:r>
        <w:rPr>
          <w:sz w:val="24"/>
          <w:szCs w:val="24"/>
        </w:rPr>
        <w:t xml:space="preserve"> говорил</w:t>
      </w:r>
      <w:r w:rsidRPr="00C72D9D">
        <w:rPr>
          <w:sz w:val="24"/>
          <w:szCs w:val="24"/>
        </w:rPr>
        <w:t>.</w:t>
      </w:r>
    </w:p>
    <w:p w:rsidR="00842D52" w:rsidRPr="00C72D9D" w:rsidRDefault="00C239D9" w:rsidP="00842D52">
      <w:pPr>
        <w:ind w:firstLine="340"/>
        <w:jc w:val="both"/>
        <w:rPr>
          <w:sz w:val="24"/>
          <w:szCs w:val="24"/>
        </w:rPr>
      </w:pPr>
      <w:r w:rsidRPr="006E4627">
        <w:rPr>
          <w:b/>
          <w:sz w:val="24"/>
          <w:szCs w:val="24"/>
        </w:rPr>
        <w:t>16)</w:t>
      </w:r>
      <w:r>
        <w:rPr>
          <w:sz w:val="24"/>
          <w:szCs w:val="24"/>
        </w:rPr>
        <w:t xml:space="preserve"> </w:t>
      </w:r>
      <w:r w:rsidR="00FE2D67">
        <w:rPr>
          <w:sz w:val="24"/>
          <w:szCs w:val="24"/>
        </w:rPr>
        <w:t>У всех</w:t>
      </w:r>
      <w:r w:rsidR="00842D52" w:rsidRPr="00C72D9D">
        <w:rPr>
          <w:sz w:val="24"/>
          <w:szCs w:val="24"/>
        </w:rPr>
        <w:t xml:space="preserve"> индусов </w:t>
      </w:r>
      <w:r w:rsidR="00553F9D" w:rsidRPr="00C72D9D">
        <w:rPr>
          <w:sz w:val="24"/>
          <w:szCs w:val="24"/>
        </w:rPr>
        <w:t xml:space="preserve">широко распространено </w:t>
      </w:r>
      <w:r w:rsidR="00FE2D67">
        <w:rPr>
          <w:sz w:val="24"/>
          <w:szCs w:val="24"/>
        </w:rPr>
        <w:t>веро</w:t>
      </w:r>
      <w:r w:rsidR="00553F9D">
        <w:rPr>
          <w:sz w:val="24"/>
          <w:szCs w:val="24"/>
        </w:rPr>
        <w:t>вание</w:t>
      </w:r>
      <w:r w:rsidR="00842D52" w:rsidRPr="00C72D9D">
        <w:rPr>
          <w:sz w:val="24"/>
          <w:szCs w:val="24"/>
        </w:rPr>
        <w:t xml:space="preserve">, что будущее </w:t>
      </w:r>
      <w:r w:rsidR="00842D52">
        <w:rPr>
          <w:sz w:val="24"/>
          <w:szCs w:val="24"/>
        </w:rPr>
        <w:t xml:space="preserve">предродовое </w:t>
      </w:r>
      <w:r w:rsidR="00842D52" w:rsidRPr="00C72D9D">
        <w:rPr>
          <w:sz w:val="24"/>
          <w:szCs w:val="24"/>
        </w:rPr>
        <w:t>состояние</w:t>
      </w:r>
      <w:r w:rsidR="008F4299">
        <w:rPr>
          <w:sz w:val="24"/>
          <w:szCs w:val="24"/>
        </w:rPr>
        <w:t xml:space="preserve"> —</w:t>
      </w:r>
      <w:r w:rsidR="00842D52">
        <w:rPr>
          <w:sz w:val="24"/>
          <w:szCs w:val="24"/>
        </w:rPr>
        <w:t xml:space="preserve">  </w:t>
      </w:r>
      <w:r w:rsidR="00842D52" w:rsidRPr="00C72D9D">
        <w:rPr>
          <w:sz w:val="24"/>
          <w:szCs w:val="24"/>
        </w:rPr>
        <w:t>и рождение</w:t>
      </w:r>
      <w:r w:rsidR="008F4299">
        <w:rPr>
          <w:sz w:val="24"/>
          <w:szCs w:val="24"/>
        </w:rPr>
        <w:t xml:space="preserve"> —</w:t>
      </w:r>
      <w:r w:rsidR="00842D52" w:rsidRPr="00C72D9D">
        <w:rPr>
          <w:sz w:val="24"/>
          <w:szCs w:val="24"/>
        </w:rPr>
        <w:t xml:space="preserve"> завис</w:t>
      </w:r>
      <w:r w:rsidR="00842D52">
        <w:rPr>
          <w:sz w:val="24"/>
          <w:szCs w:val="24"/>
        </w:rPr>
        <w:t>я</w:t>
      </w:r>
      <w:r w:rsidR="00842D52" w:rsidRPr="00C72D9D">
        <w:rPr>
          <w:sz w:val="24"/>
          <w:szCs w:val="24"/>
        </w:rPr>
        <w:t>т от последнего желания человека</w:t>
      </w:r>
      <w:r w:rsidR="00842D52">
        <w:rPr>
          <w:sz w:val="24"/>
          <w:szCs w:val="24"/>
        </w:rPr>
        <w:t xml:space="preserve"> в миг смерти</w:t>
      </w:r>
      <w:r w:rsidR="00842D52" w:rsidRPr="00C72D9D">
        <w:rPr>
          <w:sz w:val="24"/>
          <w:szCs w:val="24"/>
        </w:rPr>
        <w:t xml:space="preserve">. Но это </w:t>
      </w:r>
      <w:r w:rsidR="00842D52">
        <w:rPr>
          <w:sz w:val="24"/>
          <w:szCs w:val="24"/>
        </w:rPr>
        <w:t xml:space="preserve">последнее </w:t>
      </w:r>
      <w:r w:rsidR="00842D52" w:rsidRPr="00C72D9D">
        <w:rPr>
          <w:sz w:val="24"/>
          <w:szCs w:val="24"/>
        </w:rPr>
        <w:t>желание, говорят они, неминуемо зависит от т</w:t>
      </w:r>
      <w:r w:rsidR="00842D52">
        <w:rPr>
          <w:sz w:val="24"/>
          <w:szCs w:val="24"/>
        </w:rPr>
        <w:t>ой формы</w:t>
      </w:r>
      <w:r w:rsidR="00842D52" w:rsidRPr="00C72D9D">
        <w:rPr>
          <w:sz w:val="24"/>
          <w:szCs w:val="24"/>
        </w:rPr>
        <w:t>, котор</w:t>
      </w:r>
      <w:r w:rsidR="00842D52">
        <w:rPr>
          <w:sz w:val="24"/>
          <w:szCs w:val="24"/>
        </w:rPr>
        <w:t>ую</w:t>
      </w:r>
      <w:r w:rsidR="00842D52" w:rsidRPr="00C72D9D">
        <w:rPr>
          <w:sz w:val="24"/>
          <w:szCs w:val="24"/>
        </w:rPr>
        <w:t xml:space="preserve"> человек придал своим желаниям, страстям и т. д. в течение своей </w:t>
      </w:r>
      <w:r w:rsidR="00FE2D67">
        <w:rPr>
          <w:sz w:val="24"/>
          <w:szCs w:val="24"/>
        </w:rPr>
        <w:t>предшествующе</w:t>
      </w:r>
      <w:r w:rsidR="00842D52" w:rsidRPr="00C72D9D">
        <w:rPr>
          <w:sz w:val="24"/>
          <w:szCs w:val="24"/>
        </w:rPr>
        <w:t xml:space="preserve">й жизни. </w:t>
      </w:r>
      <w:r w:rsidR="00842D52">
        <w:rPr>
          <w:sz w:val="24"/>
          <w:szCs w:val="24"/>
        </w:rPr>
        <w:t xml:space="preserve">Именно </w:t>
      </w:r>
      <w:r w:rsidR="00842D52" w:rsidRPr="00C72D9D">
        <w:rPr>
          <w:sz w:val="24"/>
          <w:szCs w:val="24"/>
        </w:rPr>
        <w:t>поэто</w:t>
      </w:r>
      <w:r w:rsidR="00842D52">
        <w:rPr>
          <w:sz w:val="24"/>
          <w:szCs w:val="24"/>
        </w:rPr>
        <w:t>му</w:t>
      </w:r>
      <w:r w:rsidR="00842D52" w:rsidRPr="00C72D9D">
        <w:rPr>
          <w:sz w:val="24"/>
          <w:szCs w:val="24"/>
        </w:rPr>
        <w:t xml:space="preserve">, чтобы наше последнее желание не </w:t>
      </w:r>
      <w:r w:rsidR="00842D52">
        <w:rPr>
          <w:sz w:val="24"/>
          <w:szCs w:val="24"/>
        </w:rPr>
        <w:t>помешало</w:t>
      </w:r>
      <w:r w:rsidR="00842D52" w:rsidRPr="00C72D9D">
        <w:rPr>
          <w:sz w:val="24"/>
          <w:szCs w:val="24"/>
        </w:rPr>
        <w:t xml:space="preserve"> нашему будущему прогрессу, </w:t>
      </w:r>
      <w:r w:rsidR="00842D52">
        <w:rPr>
          <w:sz w:val="24"/>
          <w:szCs w:val="24"/>
        </w:rPr>
        <w:t>нам приходится</w:t>
      </w:r>
      <w:r w:rsidR="00842D52" w:rsidRPr="00C72D9D">
        <w:rPr>
          <w:sz w:val="24"/>
          <w:szCs w:val="24"/>
        </w:rPr>
        <w:t xml:space="preserve"> следить за нашими действиями и контролировать страсти и желания в течение всей нашей земной </w:t>
      </w:r>
      <w:r w:rsidR="00842D52">
        <w:rPr>
          <w:sz w:val="24"/>
          <w:szCs w:val="24"/>
        </w:rPr>
        <w:t>карьеры</w:t>
      </w:r>
      <w:r w:rsidR="00842D52" w:rsidRPr="00C72D9D">
        <w:rPr>
          <w:sz w:val="24"/>
          <w:szCs w:val="24"/>
        </w:rPr>
        <w:t>.</w:t>
      </w:r>
    </w:p>
    <w:p w:rsidR="00842D52" w:rsidRPr="00C72D9D" w:rsidRDefault="00C239D9" w:rsidP="00842D52">
      <w:pPr>
        <w:ind w:firstLine="340"/>
        <w:jc w:val="both"/>
        <w:rPr>
          <w:sz w:val="24"/>
          <w:szCs w:val="24"/>
        </w:rPr>
      </w:pPr>
      <w:r w:rsidRPr="00020F43">
        <w:rPr>
          <w:b/>
          <w:sz w:val="24"/>
          <w:szCs w:val="24"/>
        </w:rPr>
        <w:lastRenderedPageBreak/>
        <w:t>17)</w:t>
      </w:r>
      <w:r>
        <w:rPr>
          <w:sz w:val="24"/>
          <w:szCs w:val="24"/>
        </w:rPr>
        <w:t xml:space="preserve"> </w:t>
      </w:r>
      <w:r w:rsidR="00020F43">
        <w:rPr>
          <w:sz w:val="24"/>
          <w:szCs w:val="24"/>
        </w:rPr>
        <w:t xml:space="preserve">Иначе </w:t>
      </w:r>
      <w:r w:rsidR="00AA19F9">
        <w:rPr>
          <w:sz w:val="24"/>
          <w:szCs w:val="24"/>
        </w:rPr>
        <w:t xml:space="preserve">и </w:t>
      </w:r>
      <w:r w:rsidR="00020F43">
        <w:rPr>
          <w:sz w:val="24"/>
          <w:szCs w:val="24"/>
        </w:rPr>
        <w:t>быть не может</w:t>
      </w:r>
      <w:r w:rsidR="00842D52" w:rsidRPr="00C72D9D">
        <w:rPr>
          <w:sz w:val="24"/>
          <w:szCs w:val="24"/>
        </w:rPr>
        <w:t>. Опыт ум</w:t>
      </w:r>
      <w:r w:rsidR="00020F43">
        <w:rPr>
          <w:sz w:val="24"/>
          <w:szCs w:val="24"/>
        </w:rPr>
        <w:t>и</w:t>
      </w:r>
      <w:r w:rsidR="00842D52" w:rsidRPr="00C72D9D">
        <w:rPr>
          <w:sz w:val="24"/>
          <w:szCs w:val="24"/>
        </w:rPr>
        <w:t>ра</w:t>
      </w:r>
      <w:r w:rsidR="00842D52">
        <w:rPr>
          <w:sz w:val="24"/>
          <w:szCs w:val="24"/>
        </w:rPr>
        <w:t>вш</w:t>
      </w:r>
      <w:r w:rsidR="00842D52" w:rsidRPr="00C72D9D">
        <w:rPr>
          <w:sz w:val="24"/>
          <w:szCs w:val="24"/>
        </w:rPr>
        <w:t>их</w:t>
      </w:r>
      <w:r w:rsidR="008F4299">
        <w:rPr>
          <w:sz w:val="24"/>
          <w:szCs w:val="24"/>
        </w:rPr>
        <w:t xml:space="preserve"> —</w:t>
      </w:r>
      <w:r w:rsidR="00842D52">
        <w:rPr>
          <w:sz w:val="24"/>
          <w:szCs w:val="24"/>
        </w:rPr>
        <w:t xml:space="preserve"> от утопления или другого несчастного случая</w:t>
      </w:r>
      <w:r w:rsidR="008F4299">
        <w:rPr>
          <w:sz w:val="24"/>
          <w:szCs w:val="24"/>
        </w:rPr>
        <w:t xml:space="preserve"> —</w:t>
      </w:r>
      <w:r w:rsidR="00842D52">
        <w:rPr>
          <w:sz w:val="24"/>
          <w:szCs w:val="24"/>
        </w:rPr>
        <w:t xml:space="preserve"> </w:t>
      </w:r>
      <w:r w:rsidR="006E4627">
        <w:rPr>
          <w:sz w:val="24"/>
          <w:szCs w:val="24"/>
        </w:rPr>
        <w:t>и возвращё</w:t>
      </w:r>
      <w:r w:rsidR="00842D52" w:rsidRPr="00C72D9D">
        <w:rPr>
          <w:sz w:val="24"/>
          <w:szCs w:val="24"/>
        </w:rPr>
        <w:t>нных к жизни людей</w:t>
      </w:r>
      <w:r w:rsidR="008F4299">
        <w:rPr>
          <w:sz w:val="24"/>
          <w:szCs w:val="24"/>
        </w:rPr>
        <w:t xml:space="preserve"> </w:t>
      </w:r>
      <w:r w:rsidR="00842D52" w:rsidRPr="00C72D9D">
        <w:rPr>
          <w:sz w:val="24"/>
          <w:szCs w:val="24"/>
        </w:rPr>
        <w:t>подтвер</w:t>
      </w:r>
      <w:r w:rsidR="00842D52">
        <w:rPr>
          <w:sz w:val="24"/>
          <w:szCs w:val="24"/>
        </w:rPr>
        <w:t>ждает</w:t>
      </w:r>
      <w:r w:rsidR="00842D52" w:rsidRPr="00C72D9D">
        <w:rPr>
          <w:sz w:val="24"/>
          <w:szCs w:val="24"/>
        </w:rPr>
        <w:t xml:space="preserve"> наш</w:t>
      </w:r>
      <w:r w:rsidR="00020F43">
        <w:rPr>
          <w:sz w:val="24"/>
          <w:szCs w:val="24"/>
        </w:rPr>
        <w:t>е учение</w:t>
      </w:r>
      <w:r w:rsidR="00842D52" w:rsidRPr="00C72D9D">
        <w:rPr>
          <w:sz w:val="24"/>
          <w:szCs w:val="24"/>
        </w:rPr>
        <w:t xml:space="preserve"> почти во всех случаях. Подобные [т. е. последние] мысли </w:t>
      </w:r>
      <w:r w:rsidR="00842D52" w:rsidRPr="009362DD">
        <w:rPr>
          <w:i/>
          <w:sz w:val="24"/>
          <w:szCs w:val="24"/>
        </w:rPr>
        <w:t>непроизвольны</w:t>
      </w:r>
      <w:r w:rsidR="00842D52" w:rsidRPr="00C72D9D">
        <w:rPr>
          <w:sz w:val="24"/>
          <w:szCs w:val="24"/>
        </w:rPr>
        <w:t xml:space="preserve">, и мы имеем над ними не больше контроля, чем над сетчаткой глаза, чтобы </w:t>
      </w:r>
      <w:r w:rsidR="00842D52">
        <w:rPr>
          <w:sz w:val="24"/>
          <w:szCs w:val="24"/>
        </w:rPr>
        <w:t>вос</w:t>
      </w:r>
      <w:r w:rsidR="00842D52" w:rsidRPr="00C72D9D">
        <w:rPr>
          <w:sz w:val="24"/>
          <w:szCs w:val="24"/>
        </w:rPr>
        <w:t xml:space="preserve">препятствовать </w:t>
      </w:r>
      <w:r w:rsidR="00842D52">
        <w:rPr>
          <w:sz w:val="24"/>
          <w:szCs w:val="24"/>
        </w:rPr>
        <w:t>восприятию</w:t>
      </w:r>
      <w:r w:rsidR="00842D52" w:rsidRPr="00C72D9D">
        <w:rPr>
          <w:sz w:val="24"/>
          <w:szCs w:val="24"/>
        </w:rPr>
        <w:t xml:space="preserve"> цвета, который наиболее влияет на не</w:t>
      </w:r>
      <w:r w:rsidR="00020F43">
        <w:rPr>
          <w:sz w:val="24"/>
          <w:szCs w:val="24"/>
        </w:rPr>
        <w:t>ё</w:t>
      </w:r>
      <w:r w:rsidR="00842D52" w:rsidRPr="00C72D9D">
        <w:rPr>
          <w:sz w:val="24"/>
          <w:szCs w:val="24"/>
        </w:rPr>
        <w:t>. В последний момент вся жизнь отражается в нашей памяти, и одно событие за другим выступают из всех забытых закоулков</w:t>
      </w:r>
      <w:r w:rsidR="00842D52">
        <w:rPr>
          <w:sz w:val="24"/>
          <w:szCs w:val="24"/>
        </w:rPr>
        <w:t>,</w:t>
      </w:r>
      <w:r w:rsidR="00842D52" w:rsidRPr="00C72D9D">
        <w:rPr>
          <w:sz w:val="24"/>
          <w:szCs w:val="24"/>
        </w:rPr>
        <w:t xml:space="preserve"> картина за картиной. Умирающий мозг вытесняет память чрезвычайно сильным импульсом, и память точно восстанавливает каждое впечатление, доверенное ей в период мозговой деятельности. Т</w:t>
      </w:r>
      <w:r w:rsidR="00842D52">
        <w:rPr>
          <w:sz w:val="24"/>
          <w:szCs w:val="24"/>
        </w:rPr>
        <w:t>о</w:t>
      </w:r>
      <w:r w:rsidR="00842D52" w:rsidRPr="00C72D9D">
        <w:rPr>
          <w:sz w:val="24"/>
          <w:szCs w:val="24"/>
        </w:rPr>
        <w:t xml:space="preserve"> впечатлени</w:t>
      </w:r>
      <w:r w:rsidR="00842D52">
        <w:rPr>
          <w:sz w:val="24"/>
          <w:szCs w:val="24"/>
        </w:rPr>
        <w:t>е</w:t>
      </w:r>
      <w:r w:rsidR="00FE2D67">
        <w:rPr>
          <w:sz w:val="24"/>
          <w:szCs w:val="24"/>
        </w:rPr>
        <w:t>,</w:t>
      </w:r>
      <w:r w:rsidR="00842D52" w:rsidRPr="00C72D9D">
        <w:rPr>
          <w:sz w:val="24"/>
          <w:szCs w:val="24"/>
        </w:rPr>
        <w:t xml:space="preserve"> </w:t>
      </w:r>
      <w:r w:rsidR="00FE2D67">
        <w:rPr>
          <w:sz w:val="24"/>
          <w:szCs w:val="24"/>
        </w:rPr>
        <w:t xml:space="preserve">та </w:t>
      </w:r>
      <w:r w:rsidR="00842D52" w:rsidRPr="00C72D9D">
        <w:rPr>
          <w:sz w:val="24"/>
          <w:szCs w:val="24"/>
        </w:rPr>
        <w:t>мысл</w:t>
      </w:r>
      <w:r w:rsidR="00842D52">
        <w:rPr>
          <w:sz w:val="24"/>
          <w:szCs w:val="24"/>
        </w:rPr>
        <w:t>ь</w:t>
      </w:r>
      <w:r w:rsidR="00842D52" w:rsidRPr="00C72D9D">
        <w:rPr>
          <w:sz w:val="24"/>
          <w:szCs w:val="24"/>
        </w:rPr>
        <w:t>, котор</w:t>
      </w:r>
      <w:r w:rsidR="00FE2D67">
        <w:rPr>
          <w:sz w:val="24"/>
          <w:szCs w:val="24"/>
        </w:rPr>
        <w:t>ая</w:t>
      </w:r>
      <w:r w:rsidR="00842D52" w:rsidRPr="00C72D9D">
        <w:rPr>
          <w:sz w:val="24"/>
          <w:szCs w:val="24"/>
        </w:rPr>
        <w:t xml:space="preserve"> был</w:t>
      </w:r>
      <w:r w:rsidR="00FE2D67">
        <w:rPr>
          <w:sz w:val="24"/>
          <w:szCs w:val="24"/>
        </w:rPr>
        <w:t>и</w:t>
      </w:r>
      <w:r w:rsidR="00842D52" w:rsidRPr="00C72D9D">
        <w:rPr>
          <w:sz w:val="24"/>
          <w:szCs w:val="24"/>
        </w:rPr>
        <w:t xml:space="preserve"> наисильнейш</w:t>
      </w:r>
      <w:r w:rsidR="00FE2D67">
        <w:rPr>
          <w:sz w:val="24"/>
          <w:szCs w:val="24"/>
        </w:rPr>
        <w:t>ей</w:t>
      </w:r>
      <w:r w:rsidR="00842D52" w:rsidRPr="00C72D9D">
        <w:rPr>
          <w:sz w:val="24"/>
          <w:szCs w:val="24"/>
        </w:rPr>
        <w:t>, естественно, станов</w:t>
      </w:r>
      <w:r w:rsidR="00FE2D67">
        <w:rPr>
          <w:sz w:val="24"/>
          <w:szCs w:val="24"/>
        </w:rPr>
        <w:t>и</w:t>
      </w:r>
      <w:r w:rsidR="00842D52" w:rsidRPr="00C72D9D">
        <w:rPr>
          <w:sz w:val="24"/>
          <w:szCs w:val="24"/>
        </w:rPr>
        <w:t xml:space="preserve">тся </w:t>
      </w:r>
      <w:r w:rsidR="00842D52">
        <w:rPr>
          <w:sz w:val="24"/>
          <w:szCs w:val="24"/>
        </w:rPr>
        <w:t>самой живой</w:t>
      </w:r>
      <w:r w:rsidR="00842D52" w:rsidRPr="00C72D9D">
        <w:rPr>
          <w:sz w:val="24"/>
          <w:szCs w:val="24"/>
        </w:rPr>
        <w:t xml:space="preserve"> и пережива</w:t>
      </w:r>
      <w:r w:rsidR="00842D52">
        <w:rPr>
          <w:sz w:val="24"/>
          <w:szCs w:val="24"/>
        </w:rPr>
        <w:t>е</w:t>
      </w:r>
      <w:r w:rsidR="00842D52" w:rsidRPr="00C72D9D">
        <w:rPr>
          <w:sz w:val="24"/>
          <w:szCs w:val="24"/>
        </w:rPr>
        <w:t>т, так сказать, все остальн</w:t>
      </w:r>
      <w:r w:rsidR="00842D52">
        <w:rPr>
          <w:sz w:val="24"/>
          <w:szCs w:val="24"/>
        </w:rPr>
        <w:t>ы</w:t>
      </w:r>
      <w:r w:rsidR="00842D52" w:rsidRPr="00C72D9D">
        <w:rPr>
          <w:sz w:val="24"/>
          <w:szCs w:val="24"/>
        </w:rPr>
        <w:t>е, котор</w:t>
      </w:r>
      <w:r w:rsidR="00842D52">
        <w:rPr>
          <w:sz w:val="24"/>
          <w:szCs w:val="24"/>
        </w:rPr>
        <w:t>ы</w:t>
      </w:r>
      <w:r w:rsidR="00842D52" w:rsidRPr="00C72D9D">
        <w:rPr>
          <w:sz w:val="24"/>
          <w:szCs w:val="24"/>
        </w:rPr>
        <w:t xml:space="preserve">е </w:t>
      </w:r>
      <w:r w:rsidR="00842D52">
        <w:rPr>
          <w:sz w:val="24"/>
          <w:szCs w:val="24"/>
        </w:rPr>
        <w:t xml:space="preserve">гаснут и </w:t>
      </w:r>
      <w:r w:rsidR="00842D52" w:rsidRPr="00C72D9D">
        <w:rPr>
          <w:sz w:val="24"/>
          <w:szCs w:val="24"/>
        </w:rPr>
        <w:t>исчеза</w:t>
      </w:r>
      <w:r w:rsidR="00842D52">
        <w:rPr>
          <w:sz w:val="24"/>
          <w:szCs w:val="24"/>
        </w:rPr>
        <w:t>ю</w:t>
      </w:r>
      <w:r w:rsidR="00842D52" w:rsidRPr="00C72D9D">
        <w:rPr>
          <w:sz w:val="24"/>
          <w:szCs w:val="24"/>
        </w:rPr>
        <w:t>т</w:t>
      </w:r>
      <w:r w:rsidR="00842D52">
        <w:rPr>
          <w:sz w:val="24"/>
          <w:szCs w:val="24"/>
        </w:rPr>
        <w:t xml:space="preserve"> навечно</w:t>
      </w:r>
      <w:r w:rsidR="00842D52" w:rsidRPr="00C72D9D">
        <w:rPr>
          <w:sz w:val="24"/>
          <w:szCs w:val="24"/>
        </w:rPr>
        <w:t xml:space="preserve">, чтобы вновь появиться </w:t>
      </w:r>
      <w:r w:rsidR="00842D52">
        <w:rPr>
          <w:sz w:val="24"/>
          <w:szCs w:val="24"/>
        </w:rPr>
        <w:t xml:space="preserve">лишь </w:t>
      </w:r>
      <w:r w:rsidR="00842D52" w:rsidRPr="00C72D9D">
        <w:rPr>
          <w:sz w:val="24"/>
          <w:szCs w:val="24"/>
        </w:rPr>
        <w:t xml:space="preserve">в </w:t>
      </w:r>
      <w:r w:rsidR="00FE2D67">
        <w:rPr>
          <w:sz w:val="24"/>
          <w:szCs w:val="24"/>
        </w:rPr>
        <w:t>д</w:t>
      </w:r>
      <w:r w:rsidR="00842D52">
        <w:rPr>
          <w:sz w:val="24"/>
          <w:szCs w:val="24"/>
        </w:rPr>
        <w:t>эвачан</w:t>
      </w:r>
      <w:r w:rsidR="00842D52" w:rsidRPr="00C72D9D">
        <w:rPr>
          <w:sz w:val="24"/>
          <w:szCs w:val="24"/>
        </w:rPr>
        <w:t>е</w:t>
      </w:r>
      <w:r w:rsidR="00842D52">
        <w:rPr>
          <w:rStyle w:val="a7"/>
          <w:sz w:val="24"/>
          <w:szCs w:val="24"/>
        </w:rPr>
        <w:footnoteReference w:id="242"/>
      </w:r>
      <w:r w:rsidR="00842D52" w:rsidRPr="00C72D9D">
        <w:rPr>
          <w:sz w:val="24"/>
          <w:szCs w:val="24"/>
        </w:rPr>
        <w:t xml:space="preserve">. Ни один человек не умирает сумасшедшим или в состоянии бессознательности, как утверждают некоторые физиологи. Даже </w:t>
      </w:r>
      <w:r w:rsidR="00842D52">
        <w:rPr>
          <w:sz w:val="24"/>
          <w:szCs w:val="24"/>
        </w:rPr>
        <w:t xml:space="preserve">у </w:t>
      </w:r>
      <w:r w:rsidR="00842D52" w:rsidRPr="009362DD">
        <w:rPr>
          <w:i/>
          <w:sz w:val="24"/>
          <w:szCs w:val="24"/>
        </w:rPr>
        <w:t>безумца</w:t>
      </w:r>
      <w:r w:rsidR="00842D52">
        <w:rPr>
          <w:sz w:val="24"/>
          <w:szCs w:val="24"/>
        </w:rPr>
        <w:t xml:space="preserve"> в припадке белой горячки</w:t>
      </w:r>
      <w:r w:rsidR="00842D52" w:rsidRPr="009362DD" w:rsidDel="009362DD">
        <w:rPr>
          <w:sz w:val="24"/>
          <w:szCs w:val="24"/>
        </w:rPr>
        <w:t xml:space="preserve"> </w:t>
      </w:r>
      <w:r w:rsidR="00842D52" w:rsidRPr="00C72D9D">
        <w:rPr>
          <w:sz w:val="24"/>
          <w:szCs w:val="24"/>
        </w:rPr>
        <w:t xml:space="preserve"> будет свой миг </w:t>
      </w:r>
      <w:r w:rsidR="00842D52" w:rsidRPr="009362DD">
        <w:rPr>
          <w:sz w:val="24"/>
          <w:szCs w:val="22"/>
        </w:rPr>
        <w:t>совершенно</w:t>
      </w:r>
      <w:r w:rsidR="00842D52">
        <w:rPr>
          <w:sz w:val="24"/>
          <w:szCs w:val="24"/>
        </w:rPr>
        <w:t xml:space="preserve">й </w:t>
      </w:r>
      <w:r w:rsidR="00842D52" w:rsidRPr="00C72D9D">
        <w:rPr>
          <w:sz w:val="24"/>
          <w:szCs w:val="24"/>
        </w:rPr>
        <w:t xml:space="preserve">ясности в момент смерти, хотя </w:t>
      </w:r>
      <w:r w:rsidR="00842D52">
        <w:rPr>
          <w:sz w:val="24"/>
          <w:szCs w:val="24"/>
        </w:rPr>
        <w:t xml:space="preserve">он </w:t>
      </w:r>
      <w:r w:rsidR="00842D52" w:rsidRPr="00C72D9D">
        <w:rPr>
          <w:sz w:val="24"/>
          <w:szCs w:val="24"/>
        </w:rPr>
        <w:t>и не сможет сказать об этом присутствующи</w:t>
      </w:r>
      <w:r w:rsidR="00842D52">
        <w:rPr>
          <w:sz w:val="24"/>
          <w:szCs w:val="24"/>
        </w:rPr>
        <w:t xml:space="preserve">м. </w:t>
      </w:r>
      <w:r w:rsidR="00842D52" w:rsidRPr="00C72D9D">
        <w:rPr>
          <w:sz w:val="24"/>
          <w:szCs w:val="24"/>
        </w:rPr>
        <w:t>Человек часто может казаться умершим, тем не менее</w:t>
      </w:r>
      <w:r w:rsidR="00842D52">
        <w:rPr>
          <w:sz w:val="24"/>
          <w:szCs w:val="24"/>
        </w:rPr>
        <w:t>,</w:t>
      </w:r>
      <w:r w:rsidR="00842D52" w:rsidRPr="00C72D9D">
        <w:rPr>
          <w:sz w:val="24"/>
          <w:szCs w:val="24"/>
        </w:rPr>
        <w:t xml:space="preserve"> от последнего удара пульса и биения сердца до момента, когда последняя искра живо</w:t>
      </w:r>
      <w:r w:rsidR="00842D52">
        <w:rPr>
          <w:sz w:val="24"/>
          <w:szCs w:val="24"/>
        </w:rPr>
        <w:t>тно</w:t>
      </w:r>
      <w:r w:rsidR="00842D52" w:rsidRPr="00C72D9D">
        <w:rPr>
          <w:sz w:val="24"/>
          <w:szCs w:val="24"/>
        </w:rPr>
        <w:t>й теплоты оставляет тело</w:t>
      </w:r>
      <w:r w:rsidR="00842D52">
        <w:rPr>
          <w:sz w:val="24"/>
          <w:szCs w:val="24"/>
        </w:rPr>
        <w:t xml:space="preserve"> </w:t>
      </w:r>
      <w:r w:rsidR="006E4627">
        <w:rPr>
          <w:sz w:val="24"/>
          <w:szCs w:val="24"/>
        </w:rPr>
        <w:t xml:space="preserve">— </w:t>
      </w:r>
      <w:r w:rsidR="00842D52" w:rsidRPr="00EE6259">
        <w:rPr>
          <w:i/>
          <w:sz w:val="24"/>
          <w:szCs w:val="24"/>
        </w:rPr>
        <w:t>мозг мыслит</w:t>
      </w:r>
      <w:r w:rsidR="00842D52" w:rsidRPr="00C72D9D">
        <w:rPr>
          <w:sz w:val="24"/>
          <w:szCs w:val="24"/>
        </w:rPr>
        <w:t xml:space="preserve">, и в эти короткие секунды </w:t>
      </w:r>
      <w:r w:rsidR="006E4627">
        <w:rPr>
          <w:i/>
          <w:sz w:val="24"/>
          <w:szCs w:val="24"/>
        </w:rPr>
        <w:t>Я</w:t>
      </w:r>
      <w:r w:rsidR="006E4627" w:rsidRPr="00C72D9D">
        <w:rPr>
          <w:sz w:val="24"/>
          <w:szCs w:val="24"/>
        </w:rPr>
        <w:t xml:space="preserve"> переживает </w:t>
      </w:r>
      <w:r w:rsidR="00842D52" w:rsidRPr="00C72D9D">
        <w:rPr>
          <w:sz w:val="24"/>
          <w:szCs w:val="24"/>
        </w:rPr>
        <w:t>всю свою жизнь вновь. Говорите ш</w:t>
      </w:r>
      <w:r w:rsidR="006E4627">
        <w:rPr>
          <w:sz w:val="24"/>
          <w:szCs w:val="24"/>
        </w:rPr>
        <w:t>ё</w:t>
      </w:r>
      <w:r w:rsidR="00842D52" w:rsidRPr="00C72D9D">
        <w:rPr>
          <w:sz w:val="24"/>
          <w:szCs w:val="24"/>
        </w:rPr>
        <w:t xml:space="preserve">потом у смертного одра и сознавайте себя в торжественном присутствии Смерти. Особенно вы должны сохранять спокойствие сразу после того, как Смерть наложила свою властную руку на тело. </w:t>
      </w:r>
      <w:r w:rsidR="00842D52">
        <w:rPr>
          <w:sz w:val="24"/>
          <w:szCs w:val="24"/>
        </w:rPr>
        <w:t xml:space="preserve">Повторяю: </w:t>
      </w:r>
      <w:r w:rsidR="00842D52" w:rsidRPr="00C72D9D">
        <w:rPr>
          <w:sz w:val="24"/>
          <w:szCs w:val="24"/>
        </w:rPr>
        <w:t>говорите ш</w:t>
      </w:r>
      <w:r w:rsidR="00FE2D67">
        <w:rPr>
          <w:sz w:val="24"/>
          <w:szCs w:val="24"/>
        </w:rPr>
        <w:t>ё</w:t>
      </w:r>
      <w:r w:rsidR="00842D52" w:rsidRPr="00C72D9D">
        <w:rPr>
          <w:sz w:val="24"/>
          <w:szCs w:val="24"/>
        </w:rPr>
        <w:t xml:space="preserve">потом, </w:t>
      </w:r>
      <w:r w:rsidR="006E4627">
        <w:rPr>
          <w:sz w:val="24"/>
          <w:szCs w:val="24"/>
        </w:rPr>
        <w:t>да</w:t>
      </w:r>
      <w:r w:rsidR="00842D52" w:rsidRPr="00C72D9D">
        <w:rPr>
          <w:sz w:val="24"/>
          <w:szCs w:val="24"/>
        </w:rPr>
        <w:t>бы не наруш</w:t>
      </w:r>
      <w:r w:rsidR="00842D52">
        <w:rPr>
          <w:sz w:val="24"/>
          <w:szCs w:val="24"/>
        </w:rPr>
        <w:t>а</w:t>
      </w:r>
      <w:r w:rsidR="00842D52" w:rsidRPr="00C72D9D">
        <w:rPr>
          <w:sz w:val="24"/>
          <w:szCs w:val="24"/>
        </w:rPr>
        <w:t>ть спокойно</w:t>
      </w:r>
      <w:r w:rsidR="00842D52">
        <w:rPr>
          <w:sz w:val="24"/>
          <w:szCs w:val="24"/>
        </w:rPr>
        <w:t>го</w:t>
      </w:r>
      <w:r w:rsidR="00842D52" w:rsidRPr="00C72D9D">
        <w:rPr>
          <w:sz w:val="24"/>
          <w:szCs w:val="24"/>
        </w:rPr>
        <w:t xml:space="preserve"> течени</w:t>
      </w:r>
      <w:r w:rsidR="00842D52">
        <w:rPr>
          <w:sz w:val="24"/>
          <w:szCs w:val="24"/>
        </w:rPr>
        <w:t>я</w:t>
      </w:r>
      <w:r w:rsidR="00842D52" w:rsidRPr="00C72D9D">
        <w:rPr>
          <w:sz w:val="24"/>
          <w:szCs w:val="24"/>
        </w:rPr>
        <w:t xml:space="preserve"> мысли и не препятствовать деятельной работе Прошлого, бросающего сво</w:t>
      </w:r>
      <w:r w:rsidR="006E4627">
        <w:rPr>
          <w:sz w:val="24"/>
          <w:szCs w:val="24"/>
        </w:rPr>
        <w:t>ё</w:t>
      </w:r>
      <w:r w:rsidR="00842D52" w:rsidRPr="00C72D9D">
        <w:rPr>
          <w:sz w:val="24"/>
          <w:szCs w:val="24"/>
        </w:rPr>
        <w:t xml:space="preserve"> отражение на </w:t>
      </w:r>
      <w:r w:rsidR="00842D52">
        <w:rPr>
          <w:sz w:val="24"/>
          <w:szCs w:val="24"/>
        </w:rPr>
        <w:t>Завесу</w:t>
      </w:r>
      <w:r w:rsidR="00842D52" w:rsidRPr="00C72D9D">
        <w:rPr>
          <w:sz w:val="24"/>
          <w:szCs w:val="24"/>
        </w:rPr>
        <w:t xml:space="preserve"> Будущего.</w:t>
      </w:r>
    </w:p>
    <w:p w:rsidR="00842D52" w:rsidRPr="00C72D9D" w:rsidRDefault="00C239D9" w:rsidP="00842D52">
      <w:pPr>
        <w:ind w:firstLine="340"/>
        <w:jc w:val="both"/>
        <w:rPr>
          <w:sz w:val="24"/>
          <w:szCs w:val="24"/>
        </w:rPr>
      </w:pPr>
      <w:r w:rsidRPr="00D57C5D">
        <w:rPr>
          <w:b/>
          <w:sz w:val="24"/>
          <w:szCs w:val="24"/>
        </w:rPr>
        <w:t>18)</w:t>
      </w:r>
      <w:r>
        <w:rPr>
          <w:sz w:val="24"/>
          <w:szCs w:val="24"/>
        </w:rPr>
        <w:t xml:space="preserve"> </w:t>
      </w:r>
      <w:r w:rsidR="00842D52" w:rsidRPr="00C72D9D">
        <w:rPr>
          <w:sz w:val="24"/>
          <w:szCs w:val="24"/>
        </w:rPr>
        <w:t>Да, «полное» воспоминание наших жизней (</w:t>
      </w:r>
      <w:r w:rsidR="00842D52" w:rsidRPr="00EE6259">
        <w:rPr>
          <w:i/>
          <w:sz w:val="24"/>
          <w:szCs w:val="24"/>
        </w:rPr>
        <w:t>совокупных</w:t>
      </w:r>
      <w:r w:rsidR="00842D52" w:rsidRPr="00C72D9D">
        <w:rPr>
          <w:sz w:val="24"/>
          <w:szCs w:val="24"/>
        </w:rPr>
        <w:t xml:space="preserve"> жизней) верн</w:t>
      </w:r>
      <w:r w:rsidR="00D32216">
        <w:rPr>
          <w:sz w:val="24"/>
          <w:szCs w:val="24"/>
        </w:rPr>
        <w:t>ё</w:t>
      </w:r>
      <w:r w:rsidR="00842D52" w:rsidRPr="00C72D9D">
        <w:rPr>
          <w:sz w:val="24"/>
          <w:szCs w:val="24"/>
        </w:rPr>
        <w:t xml:space="preserve">тся в конце </w:t>
      </w:r>
      <w:r w:rsidR="00842D52" w:rsidRPr="00EE6259">
        <w:rPr>
          <w:i/>
          <w:sz w:val="24"/>
          <w:szCs w:val="24"/>
        </w:rPr>
        <w:t>всех семи Кругов</w:t>
      </w:r>
      <w:r w:rsidR="00842D52">
        <w:rPr>
          <w:sz w:val="24"/>
          <w:szCs w:val="24"/>
        </w:rPr>
        <w:t>,</w:t>
      </w:r>
      <w:r w:rsidR="00842D52" w:rsidRPr="00C72D9D">
        <w:rPr>
          <w:sz w:val="24"/>
          <w:szCs w:val="24"/>
        </w:rPr>
        <w:t xml:space="preserve"> на пороге долгой, долгой </w:t>
      </w:r>
      <w:r w:rsidR="00D32216">
        <w:rPr>
          <w:sz w:val="24"/>
          <w:szCs w:val="24"/>
        </w:rPr>
        <w:t>н</w:t>
      </w:r>
      <w:r w:rsidR="00842D52" w:rsidRPr="00C72D9D">
        <w:rPr>
          <w:sz w:val="24"/>
          <w:szCs w:val="24"/>
        </w:rPr>
        <w:t>ирваны, ожида</w:t>
      </w:r>
      <w:r w:rsidR="00D32216">
        <w:rPr>
          <w:sz w:val="24"/>
          <w:szCs w:val="24"/>
        </w:rPr>
        <w:t>ющей</w:t>
      </w:r>
      <w:r w:rsidR="00842D52" w:rsidRPr="00C72D9D">
        <w:rPr>
          <w:sz w:val="24"/>
          <w:szCs w:val="24"/>
        </w:rPr>
        <w:t xml:space="preserve"> нас после того, как мы оставим </w:t>
      </w:r>
      <w:r w:rsidR="00842D52">
        <w:rPr>
          <w:sz w:val="24"/>
          <w:szCs w:val="24"/>
        </w:rPr>
        <w:t>глобус</w:t>
      </w:r>
      <w:r w:rsidR="00842D52" w:rsidRPr="00C72D9D">
        <w:rPr>
          <w:sz w:val="24"/>
          <w:szCs w:val="24"/>
        </w:rPr>
        <w:t xml:space="preserve"> Z. В конце отдельных Кругов мы вспоминаем лишь сумму наших последних впечатлений, тех, которые мы </w:t>
      </w:r>
      <w:r w:rsidR="00842D52">
        <w:rPr>
          <w:sz w:val="24"/>
          <w:szCs w:val="24"/>
        </w:rPr>
        <w:t>ото</w:t>
      </w:r>
      <w:r w:rsidR="00842D52" w:rsidRPr="00C72D9D">
        <w:rPr>
          <w:sz w:val="24"/>
          <w:szCs w:val="24"/>
        </w:rPr>
        <w:t xml:space="preserve">брали или, </w:t>
      </w:r>
      <w:r w:rsidR="00842D52">
        <w:rPr>
          <w:sz w:val="24"/>
          <w:szCs w:val="24"/>
        </w:rPr>
        <w:t>ве</w:t>
      </w:r>
      <w:r w:rsidR="00842D52" w:rsidRPr="00C72D9D">
        <w:rPr>
          <w:sz w:val="24"/>
          <w:szCs w:val="24"/>
        </w:rPr>
        <w:t>р</w:t>
      </w:r>
      <w:r w:rsidR="00842D52">
        <w:rPr>
          <w:sz w:val="24"/>
          <w:szCs w:val="24"/>
        </w:rPr>
        <w:t>н</w:t>
      </w:r>
      <w:r w:rsidR="00842D52" w:rsidRPr="00C72D9D">
        <w:rPr>
          <w:sz w:val="24"/>
          <w:szCs w:val="24"/>
        </w:rPr>
        <w:t xml:space="preserve">ее, которые </w:t>
      </w:r>
      <w:r w:rsidR="00842D52" w:rsidRPr="00EE6259">
        <w:rPr>
          <w:i/>
          <w:sz w:val="24"/>
          <w:szCs w:val="24"/>
        </w:rPr>
        <w:t>овладели</w:t>
      </w:r>
      <w:r w:rsidR="00842D52" w:rsidRPr="00C72D9D">
        <w:rPr>
          <w:sz w:val="24"/>
          <w:szCs w:val="24"/>
        </w:rPr>
        <w:t xml:space="preserve"> нами и последовали за нами в </w:t>
      </w:r>
      <w:r w:rsidR="00D32216">
        <w:rPr>
          <w:i/>
          <w:sz w:val="24"/>
          <w:szCs w:val="24"/>
        </w:rPr>
        <w:t>д</w:t>
      </w:r>
      <w:r w:rsidR="00842D52" w:rsidRPr="00EE6259">
        <w:rPr>
          <w:i/>
          <w:sz w:val="24"/>
          <w:szCs w:val="24"/>
        </w:rPr>
        <w:t>эвачан</w:t>
      </w:r>
      <w:r w:rsidR="00842D52" w:rsidRPr="00C72D9D">
        <w:rPr>
          <w:sz w:val="24"/>
          <w:szCs w:val="24"/>
        </w:rPr>
        <w:t xml:space="preserve">. </w:t>
      </w:r>
      <w:r w:rsidR="00842D52">
        <w:rPr>
          <w:sz w:val="24"/>
          <w:szCs w:val="24"/>
        </w:rPr>
        <w:t>Те жизни все были «испыт</w:t>
      </w:r>
      <w:r w:rsidR="00D32216">
        <w:rPr>
          <w:sz w:val="24"/>
          <w:szCs w:val="24"/>
        </w:rPr>
        <w:t>ательн</w:t>
      </w:r>
      <w:r w:rsidR="00842D52">
        <w:rPr>
          <w:sz w:val="24"/>
          <w:szCs w:val="24"/>
        </w:rPr>
        <w:t xml:space="preserve">ыми», </w:t>
      </w:r>
      <w:r w:rsidR="00D32216">
        <w:rPr>
          <w:sz w:val="24"/>
          <w:szCs w:val="24"/>
        </w:rPr>
        <w:t>с большими потворствованиями и новыми</w:t>
      </w:r>
      <w:r w:rsidR="00842D52">
        <w:rPr>
          <w:sz w:val="24"/>
          <w:szCs w:val="24"/>
        </w:rPr>
        <w:t xml:space="preserve"> испытания</w:t>
      </w:r>
      <w:r w:rsidR="00D32216">
        <w:rPr>
          <w:sz w:val="24"/>
          <w:szCs w:val="24"/>
        </w:rPr>
        <w:t>ми</w:t>
      </w:r>
      <w:r w:rsidR="00BD2BFF">
        <w:rPr>
          <w:sz w:val="24"/>
          <w:szCs w:val="24"/>
        </w:rPr>
        <w:t>, предлагаемыми каждой новой жизнью</w:t>
      </w:r>
      <w:r w:rsidR="00842D52">
        <w:rPr>
          <w:sz w:val="24"/>
          <w:szCs w:val="24"/>
        </w:rPr>
        <w:t xml:space="preserve">. </w:t>
      </w:r>
      <w:r w:rsidR="00842D52" w:rsidRPr="00C72D9D">
        <w:rPr>
          <w:sz w:val="24"/>
          <w:szCs w:val="24"/>
        </w:rPr>
        <w:t xml:space="preserve">Но </w:t>
      </w:r>
      <w:r w:rsidR="00842D52">
        <w:rPr>
          <w:sz w:val="24"/>
          <w:szCs w:val="24"/>
        </w:rPr>
        <w:t>в конце</w:t>
      </w:r>
      <w:r w:rsidR="00842D52" w:rsidRPr="00C72D9D">
        <w:rPr>
          <w:sz w:val="24"/>
          <w:szCs w:val="24"/>
        </w:rPr>
        <w:t xml:space="preserve"> </w:t>
      </w:r>
      <w:r w:rsidR="00842D52">
        <w:rPr>
          <w:sz w:val="24"/>
          <w:szCs w:val="24"/>
        </w:rPr>
        <w:t>малого</w:t>
      </w:r>
      <w:r w:rsidR="00842D52" w:rsidRPr="00C72D9D">
        <w:rPr>
          <w:sz w:val="24"/>
          <w:szCs w:val="24"/>
        </w:rPr>
        <w:t xml:space="preserve"> цикла, после завершения всех семи Кругов, нас </w:t>
      </w:r>
      <w:r w:rsidR="00842D52" w:rsidRPr="00EE6259">
        <w:rPr>
          <w:i/>
          <w:sz w:val="24"/>
          <w:szCs w:val="24"/>
        </w:rPr>
        <w:t>не ожидает никакое иное</w:t>
      </w:r>
      <w:r w:rsidR="00842D52">
        <w:rPr>
          <w:sz w:val="24"/>
          <w:szCs w:val="24"/>
        </w:rPr>
        <w:t xml:space="preserve"> </w:t>
      </w:r>
      <w:r w:rsidR="00842D52" w:rsidRPr="00EE6259">
        <w:rPr>
          <w:sz w:val="24"/>
          <w:szCs w:val="24"/>
        </w:rPr>
        <w:t>прощение</w:t>
      </w:r>
      <w:r w:rsidR="00842D52">
        <w:rPr>
          <w:sz w:val="24"/>
          <w:szCs w:val="24"/>
        </w:rPr>
        <w:t xml:space="preserve">, кроме </w:t>
      </w:r>
      <w:r w:rsidR="00842D52" w:rsidRPr="00C72D9D">
        <w:rPr>
          <w:sz w:val="24"/>
          <w:szCs w:val="24"/>
        </w:rPr>
        <w:t xml:space="preserve">чаши благих деяний и </w:t>
      </w:r>
      <w:r w:rsidR="00842D52" w:rsidRPr="00EE6259">
        <w:rPr>
          <w:i/>
          <w:sz w:val="24"/>
          <w:szCs w:val="24"/>
        </w:rPr>
        <w:t>заслуг</w:t>
      </w:r>
      <w:r w:rsidR="00842D52" w:rsidRPr="00C72D9D">
        <w:rPr>
          <w:sz w:val="24"/>
          <w:szCs w:val="24"/>
        </w:rPr>
        <w:t xml:space="preserve">, перевешивающей чашу </w:t>
      </w:r>
      <w:r w:rsidR="00842D52" w:rsidRPr="00EE6259">
        <w:rPr>
          <w:i/>
          <w:sz w:val="24"/>
          <w:szCs w:val="24"/>
        </w:rPr>
        <w:t>злых</w:t>
      </w:r>
      <w:r w:rsidR="00842D52" w:rsidRPr="00C72D9D">
        <w:rPr>
          <w:sz w:val="24"/>
          <w:szCs w:val="24"/>
        </w:rPr>
        <w:t xml:space="preserve"> действий и </w:t>
      </w:r>
      <w:r w:rsidR="00842D52" w:rsidRPr="00EE6259">
        <w:rPr>
          <w:i/>
          <w:sz w:val="24"/>
          <w:szCs w:val="24"/>
        </w:rPr>
        <w:t>проступков</w:t>
      </w:r>
      <w:r w:rsidR="00842D52" w:rsidRPr="00C72D9D">
        <w:rPr>
          <w:sz w:val="24"/>
          <w:szCs w:val="24"/>
        </w:rPr>
        <w:t xml:space="preserve"> на весах </w:t>
      </w:r>
      <w:r w:rsidR="00D32216">
        <w:rPr>
          <w:sz w:val="24"/>
          <w:szCs w:val="24"/>
        </w:rPr>
        <w:t xml:space="preserve">Воздающей </w:t>
      </w:r>
      <w:r w:rsidR="00842D52" w:rsidRPr="00C72D9D">
        <w:rPr>
          <w:sz w:val="24"/>
          <w:szCs w:val="24"/>
        </w:rPr>
        <w:t>Справедливости. Плохим, безна</w:t>
      </w:r>
      <w:r w:rsidR="00D32216">
        <w:rPr>
          <w:sz w:val="24"/>
          <w:szCs w:val="24"/>
        </w:rPr>
        <w:softHyphen/>
      </w:r>
      <w:r w:rsidR="00842D52" w:rsidRPr="00C72D9D">
        <w:rPr>
          <w:sz w:val="24"/>
          <w:szCs w:val="24"/>
        </w:rPr>
        <w:t>д</w:t>
      </w:r>
      <w:r w:rsidR="00D32216">
        <w:rPr>
          <w:sz w:val="24"/>
          <w:szCs w:val="24"/>
        </w:rPr>
        <w:t>ё</w:t>
      </w:r>
      <w:r w:rsidR="00842D52" w:rsidRPr="00C72D9D">
        <w:rPr>
          <w:sz w:val="24"/>
          <w:szCs w:val="24"/>
        </w:rPr>
        <w:t xml:space="preserve">жно плохим должно быть то </w:t>
      </w:r>
      <w:r w:rsidR="00D32216">
        <w:rPr>
          <w:sz w:val="24"/>
          <w:szCs w:val="24"/>
        </w:rPr>
        <w:t xml:space="preserve">Я, </w:t>
      </w:r>
      <w:r w:rsidR="00842D52" w:rsidRPr="00D32216">
        <w:rPr>
          <w:i/>
          <w:sz w:val="24"/>
          <w:szCs w:val="24"/>
        </w:rPr>
        <w:t>которое</w:t>
      </w:r>
      <w:r w:rsidR="00842D52" w:rsidRPr="00C72D9D">
        <w:rPr>
          <w:sz w:val="24"/>
          <w:szCs w:val="24"/>
        </w:rPr>
        <w:t xml:space="preserve"> не </w:t>
      </w:r>
      <w:r w:rsidR="00D32216">
        <w:rPr>
          <w:sz w:val="24"/>
          <w:szCs w:val="24"/>
        </w:rPr>
        <w:t>принесё</w:t>
      </w:r>
      <w:r w:rsidR="00842D52">
        <w:rPr>
          <w:sz w:val="24"/>
          <w:szCs w:val="24"/>
        </w:rPr>
        <w:t>т</w:t>
      </w:r>
      <w:r w:rsidR="00842D52" w:rsidRPr="00C72D9D">
        <w:rPr>
          <w:sz w:val="24"/>
          <w:szCs w:val="24"/>
        </w:rPr>
        <w:t xml:space="preserve"> ни крохи из своего пятого Принципа, и </w:t>
      </w:r>
      <w:r w:rsidR="00D32216" w:rsidRPr="00D32216">
        <w:rPr>
          <w:i/>
          <w:sz w:val="24"/>
          <w:szCs w:val="24"/>
        </w:rPr>
        <w:t>должно</w:t>
      </w:r>
      <w:r w:rsidR="00D32216">
        <w:rPr>
          <w:sz w:val="24"/>
          <w:szCs w:val="24"/>
        </w:rPr>
        <w:t xml:space="preserve"> быть</w:t>
      </w:r>
      <w:r w:rsidR="00842D52" w:rsidRPr="00C72D9D">
        <w:rPr>
          <w:sz w:val="24"/>
          <w:szCs w:val="24"/>
        </w:rPr>
        <w:t xml:space="preserve"> уничтож</w:t>
      </w:r>
      <w:r w:rsidR="00D32216">
        <w:rPr>
          <w:sz w:val="24"/>
          <w:szCs w:val="24"/>
        </w:rPr>
        <w:t>ено</w:t>
      </w:r>
      <w:r w:rsidR="00842D52" w:rsidRPr="00C72D9D">
        <w:rPr>
          <w:sz w:val="24"/>
          <w:szCs w:val="24"/>
        </w:rPr>
        <w:t>, исчез</w:t>
      </w:r>
      <w:r w:rsidR="00D32216">
        <w:rPr>
          <w:sz w:val="24"/>
          <w:szCs w:val="24"/>
        </w:rPr>
        <w:t>нуть</w:t>
      </w:r>
      <w:r w:rsidR="00842D52" w:rsidRPr="00C72D9D">
        <w:rPr>
          <w:sz w:val="24"/>
          <w:szCs w:val="24"/>
        </w:rPr>
        <w:t xml:space="preserve"> в </w:t>
      </w:r>
      <w:r w:rsidR="00842D52" w:rsidRPr="00EE6259">
        <w:rPr>
          <w:i/>
          <w:sz w:val="24"/>
          <w:szCs w:val="24"/>
        </w:rPr>
        <w:t>Восьмой Сфере</w:t>
      </w:r>
      <w:r w:rsidR="00842D52" w:rsidRPr="00C72D9D">
        <w:rPr>
          <w:sz w:val="24"/>
          <w:szCs w:val="24"/>
        </w:rPr>
        <w:t>. Крох</w:t>
      </w:r>
      <w:r w:rsidR="00842D52">
        <w:rPr>
          <w:sz w:val="24"/>
          <w:szCs w:val="24"/>
        </w:rPr>
        <w:t>и</w:t>
      </w:r>
      <w:r w:rsidR="00842D52" w:rsidRPr="00C72D9D">
        <w:rPr>
          <w:sz w:val="24"/>
          <w:szCs w:val="24"/>
        </w:rPr>
        <w:t xml:space="preserve">, говорю я, </w:t>
      </w:r>
      <w:r w:rsidR="00842D52">
        <w:rPr>
          <w:sz w:val="24"/>
          <w:szCs w:val="24"/>
        </w:rPr>
        <w:t>извлеч</w:t>
      </w:r>
      <w:r w:rsidR="00D32216">
        <w:rPr>
          <w:sz w:val="24"/>
          <w:szCs w:val="24"/>
        </w:rPr>
        <w:t>ё</w:t>
      </w:r>
      <w:r w:rsidR="00842D52">
        <w:rPr>
          <w:sz w:val="24"/>
          <w:szCs w:val="24"/>
        </w:rPr>
        <w:t>нной из</w:t>
      </w:r>
      <w:r w:rsidR="00842D52" w:rsidRPr="00C72D9D">
        <w:rPr>
          <w:sz w:val="24"/>
          <w:szCs w:val="24"/>
        </w:rPr>
        <w:t xml:space="preserve"> </w:t>
      </w:r>
      <w:r w:rsidR="00D32216">
        <w:rPr>
          <w:sz w:val="24"/>
          <w:szCs w:val="24"/>
        </w:rPr>
        <w:t>л</w:t>
      </w:r>
      <w:r w:rsidR="00842D52" w:rsidRPr="00C72D9D">
        <w:rPr>
          <w:sz w:val="24"/>
          <w:szCs w:val="24"/>
        </w:rPr>
        <w:t xml:space="preserve">ичного </w:t>
      </w:r>
      <w:r w:rsidR="00D32216">
        <w:rPr>
          <w:sz w:val="24"/>
          <w:szCs w:val="24"/>
        </w:rPr>
        <w:t>я</w:t>
      </w:r>
      <w:r w:rsidR="00842D52" w:rsidRPr="00C72D9D">
        <w:rPr>
          <w:sz w:val="24"/>
          <w:szCs w:val="24"/>
        </w:rPr>
        <w:t>, достаточн</w:t>
      </w:r>
      <w:r w:rsidR="00842D52">
        <w:rPr>
          <w:sz w:val="24"/>
          <w:szCs w:val="24"/>
        </w:rPr>
        <w:t>о</w:t>
      </w:r>
      <w:r w:rsidR="00842D52" w:rsidRPr="00C72D9D">
        <w:rPr>
          <w:sz w:val="24"/>
          <w:szCs w:val="24"/>
        </w:rPr>
        <w:t>, чтобы спасти его от ужасной Судьбы. Но не так происходит после завершения большого цикла</w:t>
      </w:r>
      <w:r w:rsidR="008F4299">
        <w:rPr>
          <w:sz w:val="24"/>
          <w:szCs w:val="24"/>
        </w:rPr>
        <w:t xml:space="preserve"> —</w:t>
      </w:r>
      <w:r w:rsidR="00842D52" w:rsidRPr="00C72D9D">
        <w:rPr>
          <w:sz w:val="24"/>
          <w:szCs w:val="24"/>
        </w:rPr>
        <w:t xml:space="preserve"> л</w:t>
      </w:r>
      <w:r w:rsidR="00DD453D">
        <w:rPr>
          <w:sz w:val="24"/>
          <w:szCs w:val="24"/>
        </w:rPr>
        <w:t>ибо</w:t>
      </w:r>
      <w:r w:rsidR="00842D52" w:rsidRPr="00C72D9D">
        <w:rPr>
          <w:sz w:val="24"/>
          <w:szCs w:val="24"/>
        </w:rPr>
        <w:t xml:space="preserve"> долгая </w:t>
      </w:r>
      <w:r w:rsidR="00DD453D">
        <w:rPr>
          <w:sz w:val="24"/>
          <w:szCs w:val="24"/>
        </w:rPr>
        <w:t>н</w:t>
      </w:r>
      <w:r w:rsidR="00842D52" w:rsidRPr="00C72D9D">
        <w:rPr>
          <w:sz w:val="24"/>
          <w:szCs w:val="24"/>
        </w:rPr>
        <w:t>ирвана Блаженства (</w:t>
      </w:r>
      <w:r w:rsidR="00842D52">
        <w:rPr>
          <w:sz w:val="24"/>
          <w:szCs w:val="24"/>
        </w:rPr>
        <w:t>пусть и</w:t>
      </w:r>
      <w:r w:rsidR="00842D52" w:rsidRPr="00C72D9D">
        <w:rPr>
          <w:sz w:val="24"/>
          <w:szCs w:val="24"/>
        </w:rPr>
        <w:t xml:space="preserve"> бессознательная, согласно</w:t>
      </w:r>
      <w:r w:rsidR="00DD453D">
        <w:rPr>
          <w:sz w:val="24"/>
          <w:szCs w:val="24"/>
        </w:rPr>
        <w:t xml:space="preserve"> </w:t>
      </w:r>
      <w:r w:rsidR="00842D52" w:rsidRPr="00C72D9D">
        <w:rPr>
          <w:sz w:val="24"/>
          <w:szCs w:val="24"/>
        </w:rPr>
        <w:t>вашим незрелым</w:t>
      </w:r>
      <w:r w:rsidR="00DD453D">
        <w:rPr>
          <w:sz w:val="24"/>
          <w:szCs w:val="24"/>
        </w:rPr>
        <w:t xml:space="preserve"> </w:t>
      </w:r>
      <w:r w:rsidR="00842D52" w:rsidRPr="00C72D9D">
        <w:rPr>
          <w:sz w:val="24"/>
          <w:szCs w:val="24"/>
        </w:rPr>
        <w:t xml:space="preserve">представлениям), после </w:t>
      </w:r>
      <w:r w:rsidR="00842D52">
        <w:rPr>
          <w:sz w:val="24"/>
          <w:szCs w:val="24"/>
        </w:rPr>
        <w:t>которой последует</w:t>
      </w:r>
      <w:r w:rsidR="00842D52" w:rsidRPr="00C72D9D">
        <w:rPr>
          <w:sz w:val="24"/>
          <w:szCs w:val="24"/>
        </w:rPr>
        <w:t xml:space="preserve"> жизнь</w:t>
      </w:r>
      <w:r w:rsidR="00842D52">
        <w:rPr>
          <w:sz w:val="24"/>
          <w:szCs w:val="24"/>
        </w:rPr>
        <w:t xml:space="preserve"> в качестве</w:t>
      </w:r>
      <w:r w:rsidR="00842D52" w:rsidRPr="00C72D9D">
        <w:rPr>
          <w:sz w:val="24"/>
          <w:szCs w:val="24"/>
        </w:rPr>
        <w:t xml:space="preserve"> </w:t>
      </w:r>
      <w:r w:rsidR="00DD453D">
        <w:rPr>
          <w:sz w:val="24"/>
          <w:szCs w:val="24"/>
        </w:rPr>
        <w:t>д</w:t>
      </w:r>
      <w:r w:rsidR="00D34669">
        <w:rPr>
          <w:sz w:val="24"/>
          <w:szCs w:val="24"/>
        </w:rPr>
        <w:t>хьян</w:t>
      </w:r>
      <w:r w:rsidR="00842D52" w:rsidRPr="00C72D9D">
        <w:rPr>
          <w:sz w:val="24"/>
          <w:szCs w:val="24"/>
        </w:rPr>
        <w:t>-</w:t>
      </w:r>
      <w:r w:rsidR="00DD453D">
        <w:rPr>
          <w:sz w:val="24"/>
          <w:szCs w:val="24"/>
        </w:rPr>
        <w:t>ч</w:t>
      </w:r>
      <w:r w:rsidR="00842D52" w:rsidRPr="00C72D9D">
        <w:rPr>
          <w:sz w:val="24"/>
          <w:szCs w:val="24"/>
        </w:rPr>
        <w:t xml:space="preserve">охана </w:t>
      </w:r>
      <w:r w:rsidR="00842D52">
        <w:rPr>
          <w:sz w:val="24"/>
          <w:szCs w:val="24"/>
        </w:rPr>
        <w:t>в продолжение</w:t>
      </w:r>
      <w:r w:rsidR="00842D52" w:rsidRPr="00C72D9D">
        <w:rPr>
          <w:sz w:val="24"/>
          <w:szCs w:val="24"/>
        </w:rPr>
        <w:t xml:space="preserve"> цел</w:t>
      </w:r>
      <w:r w:rsidR="00842D52">
        <w:rPr>
          <w:sz w:val="24"/>
          <w:szCs w:val="24"/>
        </w:rPr>
        <w:t>ой</w:t>
      </w:r>
      <w:r w:rsidR="00842D52" w:rsidRPr="00C72D9D">
        <w:rPr>
          <w:sz w:val="24"/>
          <w:szCs w:val="24"/>
        </w:rPr>
        <w:t xml:space="preserve"> </w:t>
      </w:r>
      <w:r w:rsidR="00DD453D">
        <w:rPr>
          <w:sz w:val="24"/>
          <w:szCs w:val="24"/>
        </w:rPr>
        <w:t>м</w:t>
      </w:r>
      <w:r w:rsidR="00842D52" w:rsidRPr="00C72D9D">
        <w:rPr>
          <w:sz w:val="24"/>
          <w:szCs w:val="24"/>
        </w:rPr>
        <w:t>анвантар</w:t>
      </w:r>
      <w:r w:rsidR="00842D52">
        <w:rPr>
          <w:sz w:val="24"/>
          <w:szCs w:val="24"/>
        </w:rPr>
        <w:t>ы</w:t>
      </w:r>
      <w:r w:rsidR="00842D52" w:rsidRPr="00C72D9D">
        <w:rPr>
          <w:sz w:val="24"/>
          <w:szCs w:val="24"/>
        </w:rPr>
        <w:t xml:space="preserve">, или </w:t>
      </w:r>
      <w:r w:rsidR="00842D52">
        <w:rPr>
          <w:sz w:val="24"/>
          <w:szCs w:val="24"/>
        </w:rPr>
        <w:t xml:space="preserve">же </w:t>
      </w:r>
      <w:r w:rsidR="00842D52" w:rsidRPr="00C72D9D">
        <w:rPr>
          <w:sz w:val="24"/>
          <w:szCs w:val="24"/>
        </w:rPr>
        <w:t>«</w:t>
      </w:r>
      <w:r w:rsidR="00DD453D">
        <w:rPr>
          <w:i/>
          <w:sz w:val="24"/>
          <w:szCs w:val="24"/>
        </w:rPr>
        <w:t>а</w:t>
      </w:r>
      <w:r w:rsidR="00842D52" w:rsidRPr="00EE6259">
        <w:rPr>
          <w:i/>
          <w:sz w:val="24"/>
          <w:szCs w:val="24"/>
        </w:rPr>
        <w:t>вичи-</w:t>
      </w:r>
      <w:r w:rsidR="00DD453D">
        <w:rPr>
          <w:i/>
          <w:sz w:val="24"/>
          <w:szCs w:val="24"/>
        </w:rPr>
        <w:t>н</w:t>
      </w:r>
      <w:r w:rsidR="00842D52" w:rsidRPr="00EE6259">
        <w:rPr>
          <w:i/>
          <w:sz w:val="24"/>
          <w:szCs w:val="24"/>
        </w:rPr>
        <w:t>ирвана</w:t>
      </w:r>
      <w:r w:rsidR="00842D52" w:rsidRPr="00C72D9D">
        <w:rPr>
          <w:sz w:val="24"/>
          <w:szCs w:val="24"/>
        </w:rPr>
        <w:t xml:space="preserve">» и </w:t>
      </w:r>
      <w:r w:rsidR="00DD453D">
        <w:rPr>
          <w:sz w:val="24"/>
          <w:szCs w:val="24"/>
        </w:rPr>
        <w:t>м</w:t>
      </w:r>
      <w:r w:rsidR="00842D52" w:rsidRPr="00C72D9D">
        <w:rPr>
          <w:sz w:val="24"/>
          <w:szCs w:val="24"/>
        </w:rPr>
        <w:t>анвантара бедствий и ужаса</w:t>
      </w:r>
      <w:r w:rsidR="00842D52">
        <w:rPr>
          <w:sz w:val="24"/>
          <w:szCs w:val="24"/>
        </w:rPr>
        <w:t xml:space="preserve"> в качестве</w:t>
      </w:r>
      <w:r w:rsidR="00DD453D">
        <w:rPr>
          <w:sz w:val="24"/>
          <w:szCs w:val="24"/>
        </w:rPr>
        <w:t xml:space="preserve"> </w:t>
      </w:r>
      <w:r w:rsidR="00842D52">
        <w:rPr>
          <w:sz w:val="24"/>
          <w:szCs w:val="24"/>
        </w:rPr>
        <w:t xml:space="preserve">_______, </w:t>
      </w:r>
      <w:r w:rsidR="00DD453D">
        <w:rPr>
          <w:sz w:val="24"/>
          <w:szCs w:val="24"/>
        </w:rPr>
        <w:t xml:space="preserve">— </w:t>
      </w:r>
      <w:r w:rsidR="00842D52" w:rsidRPr="00C72D9D">
        <w:rPr>
          <w:sz w:val="24"/>
          <w:szCs w:val="24"/>
        </w:rPr>
        <w:t xml:space="preserve">вы </w:t>
      </w:r>
      <w:r w:rsidR="00842D52" w:rsidRPr="00EE6259">
        <w:rPr>
          <w:i/>
          <w:sz w:val="24"/>
          <w:szCs w:val="24"/>
        </w:rPr>
        <w:t>не должны</w:t>
      </w:r>
      <w:r w:rsidR="00842D52" w:rsidRPr="00C72D9D">
        <w:rPr>
          <w:sz w:val="24"/>
          <w:szCs w:val="24"/>
        </w:rPr>
        <w:t xml:space="preserve"> слышать это</w:t>
      </w:r>
      <w:r w:rsidR="00842D52">
        <w:rPr>
          <w:sz w:val="24"/>
          <w:szCs w:val="24"/>
        </w:rPr>
        <w:t>го</w:t>
      </w:r>
      <w:r w:rsidR="00842D52" w:rsidRPr="00C72D9D">
        <w:rPr>
          <w:sz w:val="24"/>
          <w:szCs w:val="24"/>
        </w:rPr>
        <w:t xml:space="preserve"> слов</w:t>
      </w:r>
      <w:r w:rsidR="00842D52">
        <w:rPr>
          <w:sz w:val="24"/>
          <w:szCs w:val="24"/>
        </w:rPr>
        <w:t>а</w:t>
      </w:r>
      <w:r w:rsidR="00842D52" w:rsidRPr="00C72D9D">
        <w:rPr>
          <w:sz w:val="24"/>
          <w:szCs w:val="24"/>
        </w:rPr>
        <w:t xml:space="preserve">, </w:t>
      </w:r>
      <w:r w:rsidR="00842D52">
        <w:rPr>
          <w:sz w:val="24"/>
          <w:szCs w:val="24"/>
        </w:rPr>
        <w:t>а</w:t>
      </w:r>
      <w:r w:rsidR="00842D52" w:rsidRPr="00C72D9D">
        <w:rPr>
          <w:sz w:val="24"/>
          <w:szCs w:val="24"/>
        </w:rPr>
        <w:t xml:space="preserve"> я</w:t>
      </w:r>
      <w:r w:rsidR="008F4299">
        <w:rPr>
          <w:sz w:val="24"/>
          <w:szCs w:val="24"/>
        </w:rPr>
        <w:t xml:space="preserve"> —</w:t>
      </w:r>
      <w:r w:rsidR="00842D52">
        <w:rPr>
          <w:sz w:val="24"/>
          <w:szCs w:val="24"/>
        </w:rPr>
        <w:t xml:space="preserve"> </w:t>
      </w:r>
      <w:r w:rsidR="00842D52" w:rsidRPr="00C72D9D">
        <w:rPr>
          <w:sz w:val="24"/>
          <w:szCs w:val="24"/>
        </w:rPr>
        <w:t xml:space="preserve">произносить или писать его. Но </w:t>
      </w:r>
      <w:r w:rsidR="00842D52">
        <w:rPr>
          <w:sz w:val="24"/>
          <w:szCs w:val="24"/>
        </w:rPr>
        <w:t>у «</w:t>
      </w:r>
      <w:r w:rsidR="00842D52" w:rsidRPr="00C72D9D">
        <w:rPr>
          <w:sz w:val="24"/>
          <w:szCs w:val="24"/>
        </w:rPr>
        <w:t>те</w:t>
      </w:r>
      <w:r w:rsidR="00842D52">
        <w:rPr>
          <w:sz w:val="24"/>
          <w:szCs w:val="24"/>
        </w:rPr>
        <w:t xml:space="preserve">х» нет ничего общего со </w:t>
      </w:r>
      <w:r w:rsidR="00842D52" w:rsidRPr="00C72D9D">
        <w:rPr>
          <w:sz w:val="24"/>
          <w:szCs w:val="24"/>
        </w:rPr>
        <w:t>смертным</w:t>
      </w:r>
      <w:r w:rsidR="00842D52">
        <w:rPr>
          <w:sz w:val="24"/>
          <w:szCs w:val="24"/>
        </w:rPr>
        <w:t>и</w:t>
      </w:r>
      <w:r w:rsidR="00842D52" w:rsidRPr="00C72D9D">
        <w:rPr>
          <w:sz w:val="24"/>
          <w:szCs w:val="24"/>
        </w:rPr>
        <w:t xml:space="preserve">, которые проходят </w:t>
      </w:r>
      <w:r w:rsidR="00842D52">
        <w:rPr>
          <w:sz w:val="24"/>
          <w:szCs w:val="24"/>
        </w:rPr>
        <w:t xml:space="preserve">через </w:t>
      </w:r>
      <w:r w:rsidR="00842D52" w:rsidRPr="00C72D9D">
        <w:rPr>
          <w:sz w:val="24"/>
          <w:szCs w:val="24"/>
        </w:rPr>
        <w:t xml:space="preserve">семь сфер. </w:t>
      </w:r>
      <w:r w:rsidR="00842D52" w:rsidRPr="00EE6259">
        <w:rPr>
          <w:i/>
          <w:sz w:val="24"/>
          <w:szCs w:val="24"/>
        </w:rPr>
        <w:t>Коллективная</w:t>
      </w:r>
      <w:r w:rsidR="00842D52" w:rsidRPr="00C72D9D">
        <w:rPr>
          <w:sz w:val="24"/>
          <w:szCs w:val="24"/>
        </w:rPr>
        <w:t xml:space="preserve"> </w:t>
      </w:r>
      <w:r w:rsidR="00DD453D">
        <w:rPr>
          <w:sz w:val="24"/>
          <w:szCs w:val="24"/>
        </w:rPr>
        <w:t>к</w:t>
      </w:r>
      <w:r w:rsidR="00842D52" w:rsidRPr="00C72D9D">
        <w:rPr>
          <w:sz w:val="24"/>
          <w:szCs w:val="24"/>
        </w:rPr>
        <w:t xml:space="preserve">арма будущего </w:t>
      </w:r>
      <w:r w:rsidR="00DD453D">
        <w:rPr>
          <w:sz w:val="24"/>
          <w:szCs w:val="24"/>
        </w:rPr>
        <w:t>п</w:t>
      </w:r>
      <w:r w:rsidR="00842D52" w:rsidRPr="00C72D9D">
        <w:rPr>
          <w:sz w:val="24"/>
          <w:szCs w:val="24"/>
        </w:rPr>
        <w:t xml:space="preserve">ланетного </w:t>
      </w:r>
      <w:r w:rsidR="00DD453D">
        <w:rPr>
          <w:sz w:val="24"/>
          <w:szCs w:val="24"/>
        </w:rPr>
        <w:t>д</w:t>
      </w:r>
      <w:r w:rsidR="00842D52" w:rsidRPr="00C72D9D">
        <w:rPr>
          <w:sz w:val="24"/>
          <w:szCs w:val="24"/>
        </w:rPr>
        <w:t xml:space="preserve">уха так же прекрасна, как ужасна коллективная </w:t>
      </w:r>
      <w:r w:rsidR="00DD453D">
        <w:rPr>
          <w:sz w:val="24"/>
          <w:szCs w:val="24"/>
        </w:rPr>
        <w:t>к</w:t>
      </w:r>
      <w:r w:rsidR="00842D52" w:rsidRPr="00C72D9D">
        <w:rPr>
          <w:sz w:val="24"/>
          <w:szCs w:val="24"/>
        </w:rPr>
        <w:t>арма</w:t>
      </w:r>
      <w:r w:rsidR="00BD2BFF">
        <w:rPr>
          <w:sz w:val="24"/>
          <w:szCs w:val="24"/>
        </w:rPr>
        <w:t xml:space="preserve"> </w:t>
      </w:r>
      <w:r w:rsidR="00842D52">
        <w:rPr>
          <w:sz w:val="24"/>
          <w:szCs w:val="24"/>
        </w:rPr>
        <w:t>_______</w:t>
      </w:r>
      <w:r w:rsidR="00842D52" w:rsidRPr="00C72D9D">
        <w:rPr>
          <w:sz w:val="24"/>
          <w:szCs w:val="24"/>
        </w:rPr>
        <w:t>. Довольно. Я уже сказал слишком много.</w:t>
      </w:r>
    </w:p>
    <w:p w:rsidR="00842D52" w:rsidRPr="00C72D9D" w:rsidRDefault="00C239D9" w:rsidP="00842D52">
      <w:pPr>
        <w:ind w:firstLine="340"/>
        <w:jc w:val="both"/>
        <w:rPr>
          <w:sz w:val="24"/>
          <w:szCs w:val="24"/>
        </w:rPr>
      </w:pPr>
      <w:r w:rsidRPr="00DD453D">
        <w:rPr>
          <w:b/>
          <w:sz w:val="24"/>
          <w:szCs w:val="24"/>
        </w:rPr>
        <w:t>19)</w:t>
      </w:r>
      <w:r>
        <w:rPr>
          <w:sz w:val="24"/>
          <w:szCs w:val="24"/>
        </w:rPr>
        <w:t xml:space="preserve"> </w:t>
      </w:r>
      <w:r w:rsidR="00842D52" w:rsidRPr="00C72D9D">
        <w:rPr>
          <w:sz w:val="24"/>
          <w:szCs w:val="24"/>
        </w:rPr>
        <w:t>Истинно так. Пока не начн</w:t>
      </w:r>
      <w:r w:rsidR="00DD453D">
        <w:rPr>
          <w:sz w:val="24"/>
          <w:szCs w:val="24"/>
        </w:rPr>
        <w:t>ё</w:t>
      </w:r>
      <w:r w:rsidR="00842D52" w:rsidRPr="00C72D9D">
        <w:rPr>
          <w:sz w:val="24"/>
          <w:szCs w:val="24"/>
        </w:rPr>
        <w:t>тся борьба между высшей и средней дуадою (</w:t>
      </w:r>
      <w:r w:rsidR="00842D52" w:rsidRPr="00B82130">
        <w:rPr>
          <w:i/>
          <w:sz w:val="24"/>
          <w:szCs w:val="24"/>
        </w:rPr>
        <w:t xml:space="preserve">за исключением самоубийц, которые не мертвы, </w:t>
      </w:r>
      <w:r w:rsidR="00DD453D">
        <w:rPr>
          <w:i/>
          <w:sz w:val="24"/>
          <w:szCs w:val="24"/>
        </w:rPr>
        <w:t>а лишь</w:t>
      </w:r>
      <w:r w:rsidR="00842D52" w:rsidRPr="00B82130">
        <w:rPr>
          <w:i/>
          <w:sz w:val="24"/>
          <w:szCs w:val="24"/>
        </w:rPr>
        <w:t xml:space="preserve"> убили свою физическую триаду, и чьи элементальные паразиты </w:t>
      </w:r>
      <w:r w:rsidR="00DD453D">
        <w:rPr>
          <w:i/>
          <w:sz w:val="24"/>
          <w:szCs w:val="24"/>
        </w:rPr>
        <w:t>потому</w:t>
      </w:r>
      <w:r w:rsidR="00842D52" w:rsidRPr="00B82130">
        <w:rPr>
          <w:i/>
          <w:sz w:val="24"/>
          <w:szCs w:val="24"/>
        </w:rPr>
        <w:t xml:space="preserve"> не отделились естественным образом от </w:t>
      </w:r>
      <w:r w:rsidR="00DD453D">
        <w:rPr>
          <w:i/>
          <w:sz w:val="24"/>
          <w:szCs w:val="24"/>
        </w:rPr>
        <w:t>Я</w:t>
      </w:r>
      <w:r w:rsidR="00842D52" w:rsidRPr="00B82130">
        <w:rPr>
          <w:i/>
          <w:sz w:val="24"/>
          <w:szCs w:val="24"/>
        </w:rPr>
        <w:t xml:space="preserve">, как </w:t>
      </w:r>
      <w:r w:rsidR="00DD453D">
        <w:rPr>
          <w:i/>
          <w:sz w:val="24"/>
          <w:szCs w:val="24"/>
        </w:rPr>
        <w:t xml:space="preserve">при </w:t>
      </w:r>
      <w:r w:rsidR="00842D52" w:rsidRPr="00B82130">
        <w:rPr>
          <w:i/>
          <w:sz w:val="24"/>
          <w:szCs w:val="24"/>
        </w:rPr>
        <w:t>настоящей смерти</w:t>
      </w:r>
      <w:r w:rsidR="00842D52" w:rsidRPr="00C72D9D">
        <w:rPr>
          <w:sz w:val="24"/>
          <w:szCs w:val="24"/>
        </w:rPr>
        <w:t>), пока эта борьба, повторяю, не началась и не окончилась, никакая оболочка не может осознать сво</w:t>
      </w:r>
      <w:r w:rsidR="00DD453D">
        <w:rPr>
          <w:sz w:val="24"/>
          <w:szCs w:val="24"/>
        </w:rPr>
        <w:t>ё</w:t>
      </w:r>
      <w:r w:rsidR="00842D52" w:rsidRPr="00C72D9D">
        <w:rPr>
          <w:sz w:val="24"/>
          <w:szCs w:val="24"/>
        </w:rPr>
        <w:t xml:space="preserve"> положение. Когда </w:t>
      </w:r>
      <w:r w:rsidR="00842D52">
        <w:rPr>
          <w:sz w:val="24"/>
          <w:szCs w:val="24"/>
        </w:rPr>
        <w:t xml:space="preserve">же </w:t>
      </w:r>
      <w:r w:rsidR="00842D52" w:rsidRPr="00C72D9D">
        <w:rPr>
          <w:sz w:val="24"/>
          <w:szCs w:val="24"/>
        </w:rPr>
        <w:t xml:space="preserve">шестой и седьмой принципы </w:t>
      </w:r>
      <w:r w:rsidR="00DD453D">
        <w:rPr>
          <w:sz w:val="24"/>
          <w:szCs w:val="24"/>
        </w:rPr>
        <w:t>ушли</w:t>
      </w:r>
      <w:r w:rsidR="00842D52" w:rsidRPr="00C72D9D">
        <w:rPr>
          <w:sz w:val="24"/>
          <w:szCs w:val="24"/>
        </w:rPr>
        <w:t>, ун</w:t>
      </w:r>
      <w:r w:rsidR="00842D52">
        <w:rPr>
          <w:sz w:val="24"/>
          <w:szCs w:val="24"/>
        </w:rPr>
        <w:t>е</w:t>
      </w:r>
      <w:r w:rsidR="00842D52" w:rsidRPr="00C72D9D">
        <w:rPr>
          <w:sz w:val="24"/>
          <w:szCs w:val="24"/>
        </w:rPr>
        <w:t xml:space="preserve">ся с собою тончайшие духовные частицы того, что когда-то было </w:t>
      </w:r>
      <w:r w:rsidR="00842D52" w:rsidRPr="00C72D9D">
        <w:rPr>
          <w:i/>
          <w:sz w:val="24"/>
          <w:szCs w:val="24"/>
        </w:rPr>
        <w:t xml:space="preserve">личным </w:t>
      </w:r>
      <w:r w:rsidR="00842D52" w:rsidRPr="00B82130">
        <w:rPr>
          <w:sz w:val="24"/>
          <w:szCs w:val="24"/>
        </w:rPr>
        <w:t>сознанием</w:t>
      </w:r>
      <w:r w:rsidR="00842D52" w:rsidRPr="00C72D9D">
        <w:rPr>
          <w:sz w:val="24"/>
          <w:szCs w:val="24"/>
        </w:rPr>
        <w:t xml:space="preserve"> пятого, только тогда оболочка начинает постепенно развивать нечто вроде собственного туман</w:t>
      </w:r>
      <w:r w:rsidR="00DD453D">
        <w:rPr>
          <w:sz w:val="24"/>
          <w:szCs w:val="24"/>
        </w:rPr>
        <w:t>ного сознания из того, что осталось</w:t>
      </w:r>
      <w:r w:rsidR="00842D52" w:rsidRPr="00C72D9D">
        <w:rPr>
          <w:sz w:val="24"/>
          <w:szCs w:val="24"/>
        </w:rPr>
        <w:t xml:space="preserve"> в тени личности. </w:t>
      </w:r>
      <w:r w:rsidR="00DD453D">
        <w:rPr>
          <w:sz w:val="24"/>
          <w:szCs w:val="24"/>
        </w:rPr>
        <w:t>Здесь н</w:t>
      </w:r>
      <w:r w:rsidR="00842D52" w:rsidRPr="00C72D9D">
        <w:rPr>
          <w:sz w:val="24"/>
          <w:szCs w:val="24"/>
        </w:rPr>
        <w:t xml:space="preserve">ет противоречия, друг мой, </w:t>
      </w:r>
      <w:r w:rsidR="00DD453D">
        <w:rPr>
          <w:sz w:val="24"/>
          <w:szCs w:val="24"/>
        </w:rPr>
        <w:t xml:space="preserve">а </w:t>
      </w:r>
      <w:r w:rsidR="00842D52" w:rsidRPr="00C72D9D">
        <w:rPr>
          <w:sz w:val="24"/>
          <w:szCs w:val="24"/>
        </w:rPr>
        <w:t xml:space="preserve">лишь туманность в вашем собственном </w:t>
      </w:r>
      <w:r w:rsidR="00DD453D">
        <w:rPr>
          <w:sz w:val="24"/>
          <w:szCs w:val="24"/>
        </w:rPr>
        <w:t>восприятии</w:t>
      </w:r>
      <w:r w:rsidR="00842D52" w:rsidRPr="00C72D9D">
        <w:rPr>
          <w:sz w:val="24"/>
          <w:szCs w:val="24"/>
        </w:rPr>
        <w:t>.</w:t>
      </w:r>
    </w:p>
    <w:p w:rsidR="00842D52" w:rsidRPr="00C72D9D" w:rsidRDefault="00C239D9" w:rsidP="00842D52">
      <w:pPr>
        <w:ind w:firstLine="340"/>
        <w:jc w:val="both"/>
        <w:rPr>
          <w:sz w:val="24"/>
          <w:szCs w:val="24"/>
        </w:rPr>
      </w:pPr>
      <w:r w:rsidRPr="00BD2BFF">
        <w:rPr>
          <w:b/>
          <w:sz w:val="24"/>
          <w:szCs w:val="24"/>
        </w:rPr>
        <w:lastRenderedPageBreak/>
        <w:t>20)</w:t>
      </w:r>
      <w:r>
        <w:rPr>
          <w:sz w:val="24"/>
          <w:szCs w:val="24"/>
        </w:rPr>
        <w:t xml:space="preserve"> </w:t>
      </w:r>
      <w:r w:rsidR="00887151">
        <w:rPr>
          <w:sz w:val="24"/>
          <w:szCs w:val="24"/>
        </w:rPr>
        <w:t>Всё</w:t>
      </w:r>
      <w:r w:rsidR="00842D52" w:rsidRPr="00C72D9D">
        <w:rPr>
          <w:sz w:val="24"/>
          <w:szCs w:val="24"/>
        </w:rPr>
        <w:t>, что имеет отношение к матери</w:t>
      </w:r>
      <w:r w:rsidR="00842D52">
        <w:rPr>
          <w:sz w:val="24"/>
          <w:szCs w:val="24"/>
        </w:rPr>
        <w:t>ально-</w:t>
      </w:r>
      <w:r w:rsidR="00842D52">
        <w:rPr>
          <w:sz w:val="22"/>
          <w:szCs w:val="24"/>
        </w:rPr>
        <w:t>психологическим атрибутам</w:t>
      </w:r>
      <w:r w:rsidR="00842D52">
        <w:rPr>
          <w:sz w:val="24"/>
          <w:szCs w:val="24"/>
        </w:rPr>
        <w:t xml:space="preserve"> </w:t>
      </w:r>
      <w:r w:rsidR="00842D52" w:rsidRPr="00C72D9D">
        <w:rPr>
          <w:sz w:val="24"/>
          <w:szCs w:val="24"/>
        </w:rPr>
        <w:t>и чувствованиям пяти низших сканд</w:t>
      </w:r>
      <w:r w:rsidR="001F01B5">
        <w:rPr>
          <w:sz w:val="24"/>
          <w:szCs w:val="24"/>
        </w:rPr>
        <w:t>х</w:t>
      </w:r>
      <w:r w:rsidR="00842D52" w:rsidRPr="00C72D9D">
        <w:rPr>
          <w:sz w:val="24"/>
          <w:szCs w:val="24"/>
        </w:rPr>
        <w:t>; вс</w:t>
      </w:r>
      <w:r w:rsidR="001F01B5">
        <w:rPr>
          <w:sz w:val="24"/>
          <w:szCs w:val="24"/>
        </w:rPr>
        <w:t>ё</w:t>
      </w:r>
      <w:r w:rsidR="00842D52" w:rsidRPr="00C72D9D">
        <w:rPr>
          <w:sz w:val="24"/>
          <w:szCs w:val="24"/>
        </w:rPr>
        <w:t xml:space="preserve">, что вновь родившимся в </w:t>
      </w:r>
      <w:r w:rsidR="001F01B5">
        <w:rPr>
          <w:sz w:val="24"/>
          <w:szCs w:val="24"/>
        </w:rPr>
        <w:t>д</w:t>
      </w:r>
      <w:r w:rsidR="00842D52">
        <w:rPr>
          <w:sz w:val="24"/>
          <w:szCs w:val="24"/>
        </w:rPr>
        <w:t>эвачан</w:t>
      </w:r>
      <w:r w:rsidR="00842D52" w:rsidRPr="00C72D9D">
        <w:rPr>
          <w:sz w:val="24"/>
          <w:szCs w:val="24"/>
        </w:rPr>
        <w:t xml:space="preserve">е </w:t>
      </w:r>
      <w:r w:rsidR="001F01B5">
        <w:rPr>
          <w:sz w:val="24"/>
          <w:szCs w:val="24"/>
        </w:rPr>
        <w:t>Я</w:t>
      </w:r>
      <w:r w:rsidR="00842D52" w:rsidRPr="00C72D9D">
        <w:rPr>
          <w:sz w:val="24"/>
          <w:szCs w:val="24"/>
        </w:rPr>
        <w:t xml:space="preserve"> будет </w:t>
      </w:r>
      <w:r w:rsidR="00842D52">
        <w:rPr>
          <w:sz w:val="24"/>
          <w:szCs w:val="24"/>
        </w:rPr>
        <w:t>от</w:t>
      </w:r>
      <w:r w:rsidR="00842D52" w:rsidRPr="00C72D9D">
        <w:rPr>
          <w:sz w:val="24"/>
          <w:szCs w:val="24"/>
        </w:rPr>
        <w:t xml:space="preserve">брошено как </w:t>
      </w:r>
      <w:r w:rsidR="00842D52">
        <w:rPr>
          <w:sz w:val="24"/>
          <w:szCs w:val="24"/>
        </w:rPr>
        <w:t>мусор</w:t>
      </w:r>
      <w:r w:rsidR="00842D52" w:rsidRPr="00C72D9D">
        <w:rPr>
          <w:sz w:val="24"/>
          <w:szCs w:val="24"/>
        </w:rPr>
        <w:t xml:space="preserve">, как недостаточно </w:t>
      </w:r>
      <w:r w:rsidR="00842D52" w:rsidRPr="00D03E2D">
        <w:rPr>
          <w:sz w:val="24"/>
          <w:szCs w:val="24"/>
        </w:rPr>
        <w:t>соответств</w:t>
      </w:r>
      <w:r w:rsidR="00842D52">
        <w:rPr>
          <w:sz w:val="24"/>
          <w:szCs w:val="24"/>
        </w:rPr>
        <w:t>у</w:t>
      </w:r>
      <w:r w:rsidR="00842D52" w:rsidRPr="00C72D9D">
        <w:rPr>
          <w:sz w:val="24"/>
          <w:szCs w:val="24"/>
        </w:rPr>
        <w:t xml:space="preserve">ющее </w:t>
      </w:r>
      <w:r w:rsidR="00842D52" w:rsidRPr="00D03E2D">
        <w:rPr>
          <w:i/>
          <w:sz w:val="24"/>
          <w:szCs w:val="24"/>
        </w:rPr>
        <w:t>чисто</w:t>
      </w:r>
      <w:r w:rsidR="00842D52" w:rsidRPr="00C72D9D">
        <w:rPr>
          <w:sz w:val="24"/>
          <w:szCs w:val="24"/>
        </w:rPr>
        <w:t xml:space="preserve"> духовным </w:t>
      </w:r>
      <w:r w:rsidR="00842D52">
        <w:rPr>
          <w:sz w:val="22"/>
          <w:szCs w:val="24"/>
        </w:rPr>
        <w:t>восприят</w:t>
      </w:r>
      <w:r w:rsidR="00842D52" w:rsidRPr="00C72D9D">
        <w:rPr>
          <w:sz w:val="24"/>
          <w:szCs w:val="24"/>
        </w:rPr>
        <w:t xml:space="preserve">иям, </w:t>
      </w:r>
      <w:r w:rsidR="00842D52">
        <w:rPr>
          <w:sz w:val="24"/>
          <w:szCs w:val="24"/>
        </w:rPr>
        <w:t>эмоц</w:t>
      </w:r>
      <w:r w:rsidR="00842D52" w:rsidRPr="00C72D9D">
        <w:rPr>
          <w:sz w:val="24"/>
          <w:szCs w:val="24"/>
        </w:rPr>
        <w:t>иям и чувств</w:t>
      </w:r>
      <w:r w:rsidR="00842D52">
        <w:rPr>
          <w:sz w:val="24"/>
          <w:szCs w:val="24"/>
        </w:rPr>
        <w:t>ам</w:t>
      </w:r>
      <w:r w:rsidR="00842D52" w:rsidRPr="00C72D9D">
        <w:rPr>
          <w:sz w:val="24"/>
          <w:szCs w:val="24"/>
        </w:rPr>
        <w:t xml:space="preserve"> шестого принципа</w:t>
      </w:r>
      <w:r w:rsidR="008F4299">
        <w:rPr>
          <w:sz w:val="24"/>
          <w:szCs w:val="24"/>
        </w:rPr>
        <w:t xml:space="preserve"> </w:t>
      </w:r>
      <w:r w:rsidR="00842D52">
        <w:rPr>
          <w:sz w:val="24"/>
          <w:szCs w:val="24"/>
        </w:rPr>
        <w:t>и недостойное его</w:t>
      </w:r>
      <w:r w:rsidR="00842D52" w:rsidRPr="00C72D9D">
        <w:rPr>
          <w:sz w:val="24"/>
          <w:szCs w:val="24"/>
        </w:rPr>
        <w:t>,</w:t>
      </w:r>
      <w:r w:rsidR="008F4299">
        <w:rPr>
          <w:sz w:val="24"/>
          <w:szCs w:val="24"/>
        </w:rPr>
        <w:t xml:space="preserve"> —</w:t>
      </w:r>
      <w:r w:rsidR="00842D52">
        <w:rPr>
          <w:sz w:val="24"/>
          <w:szCs w:val="24"/>
        </w:rPr>
        <w:t xml:space="preserve"> усиленного </w:t>
      </w:r>
      <w:r w:rsidR="00842D52" w:rsidRPr="00C72D9D">
        <w:rPr>
          <w:sz w:val="24"/>
          <w:szCs w:val="24"/>
        </w:rPr>
        <w:t>и</w:t>
      </w:r>
      <w:r w:rsidR="00842D52">
        <w:rPr>
          <w:sz w:val="24"/>
          <w:szCs w:val="24"/>
        </w:rPr>
        <w:t>, так сказать,</w:t>
      </w:r>
      <w:r w:rsidR="00842D52" w:rsidRPr="00C72D9D">
        <w:rPr>
          <w:sz w:val="24"/>
          <w:szCs w:val="24"/>
        </w:rPr>
        <w:t xml:space="preserve"> </w:t>
      </w:r>
      <w:r w:rsidR="00842D52" w:rsidRPr="00D03E2D">
        <w:rPr>
          <w:i/>
          <w:sz w:val="24"/>
          <w:szCs w:val="24"/>
        </w:rPr>
        <w:t>сцементированного</w:t>
      </w:r>
      <w:r w:rsidR="00842D52" w:rsidRPr="00C72D9D">
        <w:rPr>
          <w:sz w:val="24"/>
          <w:szCs w:val="24"/>
        </w:rPr>
        <w:t xml:space="preserve"> частью пятого</w:t>
      </w:r>
      <w:r w:rsidR="00842D52">
        <w:rPr>
          <w:sz w:val="24"/>
          <w:szCs w:val="24"/>
        </w:rPr>
        <w:t>,</w:t>
      </w:r>
      <w:r w:rsidR="00842D52" w:rsidRPr="00C72D9D">
        <w:rPr>
          <w:sz w:val="24"/>
          <w:szCs w:val="24"/>
        </w:rPr>
        <w:t xml:space="preserve"> то</w:t>
      </w:r>
      <w:r w:rsidR="001F01B5">
        <w:rPr>
          <w:sz w:val="24"/>
          <w:szCs w:val="24"/>
        </w:rPr>
        <w:t>го</w:t>
      </w:r>
      <w:r w:rsidR="00842D52" w:rsidRPr="00C72D9D">
        <w:rPr>
          <w:sz w:val="24"/>
          <w:szCs w:val="24"/>
        </w:rPr>
        <w:t xml:space="preserve">, </w:t>
      </w:r>
      <w:r w:rsidR="00842D52">
        <w:rPr>
          <w:sz w:val="24"/>
          <w:szCs w:val="24"/>
        </w:rPr>
        <w:t>что</w:t>
      </w:r>
      <w:r w:rsidR="00842D52" w:rsidRPr="00C72D9D">
        <w:rPr>
          <w:sz w:val="24"/>
          <w:szCs w:val="24"/>
        </w:rPr>
        <w:t xml:space="preserve"> необходим</w:t>
      </w:r>
      <w:r w:rsidR="001F01B5">
        <w:rPr>
          <w:sz w:val="24"/>
          <w:szCs w:val="24"/>
        </w:rPr>
        <w:t>о</w:t>
      </w:r>
      <w:r w:rsidR="00842D52" w:rsidRPr="00C72D9D">
        <w:rPr>
          <w:sz w:val="24"/>
          <w:szCs w:val="24"/>
        </w:rPr>
        <w:t xml:space="preserve"> в </w:t>
      </w:r>
      <w:r w:rsidR="001F01B5">
        <w:rPr>
          <w:sz w:val="24"/>
          <w:szCs w:val="24"/>
        </w:rPr>
        <w:t>д</w:t>
      </w:r>
      <w:r w:rsidR="00842D52">
        <w:rPr>
          <w:sz w:val="24"/>
          <w:szCs w:val="24"/>
        </w:rPr>
        <w:t>эвачан</w:t>
      </w:r>
      <w:r w:rsidR="00842D52" w:rsidRPr="00C72D9D">
        <w:rPr>
          <w:sz w:val="24"/>
          <w:szCs w:val="24"/>
        </w:rPr>
        <w:t>е для сохранения божественно</w:t>
      </w:r>
      <w:r w:rsidR="001F01B5">
        <w:rPr>
          <w:sz w:val="24"/>
          <w:szCs w:val="24"/>
        </w:rPr>
        <w:t xml:space="preserve"> </w:t>
      </w:r>
      <w:r w:rsidR="00842D52" w:rsidRPr="00C72D9D">
        <w:rPr>
          <w:sz w:val="24"/>
          <w:szCs w:val="24"/>
        </w:rPr>
        <w:t>одухотво</w:t>
      </w:r>
      <w:r w:rsidR="00BD2BFF">
        <w:rPr>
          <w:sz w:val="24"/>
          <w:szCs w:val="24"/>
        </w:rPr>
        <w:softHyphen/>
      </w:r>
      <w:r w:rsidR="00842D52" w:rsidRPr="00C72D9D">
        <w:rPr>
          <w:sz w:val="24"/>
          <w:szCs w:val="24"/>
        </w:rPr>
        <w:t>р</w:t>
      </w:r>
      <w:r w:rsidR="001F01B5">
        <w:rPr>
          <w:sz w:val="24"/>
          <w:szCs w:val="24"/>
        </w:rPr>
        <w:t>ё</w:t>
      </w:r>
      <w:r w:rsidR="00842D52" w:rsidRPr="00C72D9D">
        <w:rPr>
          <w:sz w:val="24"/>
          <w:szCs w:val="24"/>
        </w:rPr>
        <w:t xml:space="preserve">нного понятия «Я» в </w:t>
      </w:r>
      <w:r w:rsidR="00842D52" w:rsidRPr="00D03E2D">
        <w:rPr>
          <w:i/>
          <w:sz w:val="24"/>
          <w:szCs w:val="24"/>
        </w:rPr>
        <w:t>Монаде</w:t>
      </w:r>
      <w:r w:rsidR="00842D52" w:rsidRPr="00C72D9D">
        <w:rPr>
          <w:sz w:val="24"/>
          <w:szCs w:val="24"/>
        </w:rPr>
        <w:t xml:space="preserve">, которое иначе совершенно было бы лишено сознания </w:t>
      </w:r>
      <w:r w:rsidR="00842D52">
        <w:rPr>
          <w:sz w:val="24"/>
          <w:szCs w:val="24"/>
        </w:rPr>
        <w:t>объекта</w:t>
      </w:r>
      <w:r w:rsidR="00842D52" w:rsidRPr="00C72D9D">
        <w:rPr>
          <w:sz w:val="24"/>
          <w:szCs w:val="24"/>
        </w:rPr>
        <w:t xml:space="preserve"> и субъект</w:t>
      </w:r>
      <w:r w:rsidR="00842D52">
        <w:rPr>
          <w:sz w:val="24"/>
          <w:szCs w:val="24"/>
        </w:rPr>
        <w:t>а</w:t>
      </w:r>
      <w:r w:rsidR="00842D52" w:rsidRPr="00C72D9D">
        <w:rPr>
          <w:sz w:val="24"/>
          <w:szCs w:val="24"/>
        </w:rPr>
        <w:t>,</w:t>
      </w:r>
      <w:r w:rsidR="008F4299">
        <w:rPr>
          <w:sz w:val="24"/>
          <w:szCs w:val="24"/>
        </w:rPr>
        <w:t xml:space="preserve"> —</w:t>
      </w:r>
      <w:r w:rsidR="00842D52">
        <w:rPr>
          <w:sz w:val="24"/>
          <w:szCs w:val="24"/>
        </w:rPr>
        <w:t xml:space="preserve"> </w:t>
      </w:r>
      <w:r w:rsidR="00842D52" w:rsidRPr="00C72D9D">
        <w:rPr>
          <w:sz w:val="24"/>
          <w:szCs w:val="24"/>
        </w:rPr>
        <w:t>вс</w:t>
      </w:r>
      <w:r w:rsidR="00BD2BFF">
        <w:rPr>
          <w:sz w:val="24"/>
          <w:szCs w:val="24"/>
        </w:rPr>
        <w:t>ё</w:t>
      </w:r>
      <w:r w:rsidR="00842D52" w:rsidRPr="00C72D9D">
        <w:rPr>
          <w:sz w:val="24"/>
          <w:szCs w:val="24"/>
        </w:rPr>
        <w:t xml:space="preserve"> это </w:t>
      </w:r>
      <w:r w:rsidR="00842D52">
        <w:rPr>
          <w:sz w:val="24"/>
          <w:szCs w:val="24"/>
        </w:rPr>
        <w:t>«</w:t>
      </w:r>
      <w:r w:rsidR="00842D52" w:rsidRPr="00D03E2D">
        <w:rPr>
          <w:i/>
          <w:sz w:val="24"/>
          <w:szCs w:val="24"/>
        </w:rPr>
        <w:t>угасает навсегда</w:t>
      </w:r>
      <w:r w:rsidR="00842D52">
        <w:rPr>
          <w:sz w:val="24"/>
          <w:szCs w:val="24"/>
        </w:rPr>
        <w:t>»</w:t>
      </w:r>
      <w:r w:rsidR="00842D52" w:rsidRPr="00C72D9D">
        <w:rPr>
          <w:sz w:val="24"/>
          <w:szCs w:val="24"/>
        </w:rPr>
        <w:t xml:space="preserve"> именно в момент физической смерти, чтобы вернуться ещ</w:t>
      </w:r>
      <w:r w:rsidR="001F01B5">
        <w:rPr>
          <w:sz w:val="24"/>
          <w:szCs w:val="24"/>
        </w:rPr>
        <w:t>ё</w:t>
      </w:r>
      <w:r w:rsidR="00842D52" w:rsidRPr="00C72D9D">
        <w:rPr>
          <w:sz w:val="24"/>
          <w:szCs w:val="24"/>
        </w:rPr>
        <w:t xml:space="preserve"> раз, </w:t>
      </w:r>
      <w:r w:rsidR="00842D52">
        <w:rPr>
          <w:sz w:val="24"/>
          <w:szCs w:val="24"/>
        </w:rPr>
        <w:t xml:space="preserve">торжественно </w:t>
      </w:r>
      <w:r w:rsidR="00842D52" w:rsidRPr="00C72D9D">
        <w:rPr>
          <w:sz w:val="24"/>
          <w:szCs w:val="24"/>
        </w:rPr>
        <w:t xml:space="preserve">проходя перед глазами нового </w:t>
      </w:r>
      <w:r w:rsidR="001F01B5">
        <w:rPr>
          <w:sz w:val="24"/>
          <w:szCs w:val="24"/>
        </w:rPr>
        <w:t>Я</w:t>
      </w:r>
      <w:r w:rsidR="00842D52" w:rsidRPr="00C72D9D">
        <w:rPr>
          <w:sz w:val="24"/>
          <w:szCs w:val="24"/>
        </w:rPr>
        <w:t xml:space="preserve"> на пороге </w:t>
      </w:r>
      <w:r w:rsidR="001F01B5">
        <w:rPr>
          <w:sz w:val="24"/>
          <w:szCs w:val="24"/>
        </w:rPr>
        <w:t>д</w:t>
      </w:r>
      <w:r w:rsidR="00842D52">
        <w:rPr>
          <w:sz w:val="24"/>
          <w:szCs w:val="24"/>
        </w:rPr>
        <w:t>эвачан</w:t>
      </w:r>
      <w:r w:rsidR="00842D52" w:rsidRPr="00C72D9D">
        <w:rPr>
          <w:sz w:val="24"/>
          <w:szCs w:val="24"/>
        </w:rPr>
        <w:t>а, и быть отброшенным и</w:t>
      </w:r>
      <w:r w:rsidR="00842D52">
        <w:rPr>
          <w:sz w:val="24"/>
          <w:szCs w:val="24"/>
        </w:rPr>
        <w:t>м.</w:t>
      </w:r>
      <w:r w:rsidR="00842D52" w:rsidRPr="00C72D9D">
        <w:rPr>
          <w:sz w:val="24"/>
          <w:szCs w:val="24"/>
        </w:rPr>
        <w:t xml:space="preserve"> Оно вернется в </w:t>
      </w:r>
      <w:r w:rsidR="00842D52" w:rsidRPr="00D03E2D">
        <w:rPr>
          <w:i/>
          <w:sz w:val="24"/>
          <w:szCs w:val="24"/>
        </w:rPr>
        <w:t>третий</w:t>
      </w:r>
      <w:r w:rsidR="00842D52" w:rsidRPr="00C72D9D">
        <w:rPr>
          <w:sz w:val="24"/>
          <w:szCs w:val="24"/>
        </w:rPr>
        <w:t xml:space="preserve"> раз в </w:t>
      </w:r>
      <w:r w:rsidR="00842D52" w:rsidRPr="00D03E2D">
        <w:rPr>
          <w:i/>
          <w:sz w:val="24"/>
          <w:szCs w:val="24"/>
        </w:rPr>
        <w:t>полном</w:t>
      </w:r>
      <w:r w:rsidR="00842D52" w:rsidRPr="00C72D9D">
        <w:rPr>
          <w:sz w:val="24"/>
          <w:szCs w:val="24"/>
        </w:rPr>
        <w:t xml:space="preserve"> объ</w:t>
      </w:r>
      <w:r w:rsidR="001F01B5">
        <w:rPr>
          <w:sz w:val="24"/>
          <w:szCs w:val="24"/>
        </w:rPr>
        <w:t>ё</w:t>
      </w:r>
      <w:r w:rsidR="00842D52" w:rsidRPr="00C72D9D">
        <w:rPr>
          <w:sz w:val="24"/>
          <w:szCs w:val="24"/>
        </w:rPr>
        <w:t xml:space="preserve">ме </w:t>
      </w:r>
      <w:r w:rsidR="00842D52">
        <w:rPr>
          <w:sz w:val="24"/>
          <w:szCs w:val="24"/>
        </w:rPr>
        <w:t>в</w:t>
      </w:r>
      <w:r w:rsidR="00842D52" w:rsidRPr="00C72D9D">
        <w:rPr>
          <w:sz w:val="24"/>
          <w:szCs w:val="24"/>
        </w:rPr>
        <w:t xml:space="preserve"> конце м</w:t>
      </w:r>
      <w:r w:rsidR="00842D52">
        <w:rPr>
          <w:sz w:val="24"/>
          <w:szCs w:val="24"/>
        </w:rPr>
        <w:t>алого</w:t>
      </w:r>
      <w:r w:rsidR="00842D52" w:rsidRPr="00C72D9D">
        <w:rPr>
          <w:sz w:val="24"/>
          <w:szCs w:val="24"/>
        </w:rPr>
        <w:t xml:space="preserve"> цикла, после завершения семи Кругов, когда взвешивается</w:t>
      </w:r>
      <w:r w:rsidR="00842D52" w:rsidRPr="00D03E2D">
        <w:rPr>
          <w:i/>
          <w:sz w:val="24"/>
          <w:szCs w:val="24"/>
        </w:rPr>
        <w:t xml:space="preserve"> сумма</w:t>
      </w:r>
      <w:r w:rsidR="00842D52" w:rsidRPr="00C72D9D">
        <w:rPr>
          <w:sz w:val="24"/>
          <w:szCs w:val="24"/>
        </w:rPr>
        <w:t xml:space="preserve"> коллективных существований</w:t>
      </w:r>
      <w:r w:rsidR="001F01B5">
        <w:rPr>
          <w:sz w:val="24"/>
          <w:szCs w:val="24"/>
        </w:rPr>
        <w:t xml:space="preserve"> —</w:t>
      </w:r>
      <w:r w:rsidR="00842D52">
        <w:rPr>
          <w:sz w:val="24"/>
          <w:szCs w:val="24"/>
        </w:rPr>
        <w:t xml:space="preserve"> «</w:t>
      </w:r>
      <w:r w:rsidR="00842D52" w:rsidRPr="00C72D9D">
        <w:rPr>
          <w:sz w:val="24"/>
          <w:szCs w:val="24"/>
        </w:rPr>
        <w:t>заслуги</w:t>
      </w:r>
      <w:r w:rsidR="00842D52">
        <w:rPr>
          <w:sz w:val="24"/>
          <w:szCs w:val="24"/>
        </w:rPr>
        <w:t>»</w:t>
      </w:r>
      <w:r w:rsidR="00842D52" w:rsidRPr="00C72D9D">
        <w:rPr>
          <w:sz w:val="24"/>
          <w:szCs w:val="24"/>
        </w:rPr>
        <w:t xml:space="preserve"> в одной чаше весов, </w:t>
      </w:r>
      <w:r w:rsidR="00842D52">
        <w:rPr>
          <w:sz w:val="24"/>
          <w:szCs w:val="24"/>
        </w:rPr>
        <w:t>«</w:t>
      </w:r>
      <w:r w:rsidR="00842D52" w:rsidRPr="00C72D9D">
        <w:rPr>
          <w:sz w:val="24"/>
          <w:szCs w:val="24"/>
        </w:rPr>
        <w:t>проступки</w:t>
      </w:r>
      <w:r w:rsidR="00842D52">
        <w:rPr>
          <w:sz w:val="24"/>
          <w:szCs w:val="24"/>
        </w:rPr>
        <w:t>»</w:t>
      </w:r>
      <w:r w:rsidR="00842D52" w:rsidRPr="00C72D9D">
        <w:rPr>
          <w:sz w:val="24"/>
          <w:szCs w:val="24"/>
        </w:rPr>
        <w:t xml:space="preserve"> в другой. Но </w:t>
      </w:r>
      <w:r w:rsidR="00842D52">
        <w:rPr>
          <w:sz w:val="24"/>
          <w:szCs w:val="24"/>
        </w:rPr>
        <w:t>что касается</w:t>
      </w:r>
      <w:r w:rsidR="00842D52" w:rsidRPr="00C72D9D">
        <w:rPr>
          <w:sz w:val="24"/>
          <w:szCs w:val="24"/>
        </w:rPr>
        <w:t xml:space="preserve"> индивидуум</w:t>
      </w:r>
      <w:r w:rsidR="00842D52">
        <w:rPr>
          <w:sz w:val="24"/>
          <w:szCs w:val="24"/>
        </w:rPr>
        <w:t>а,</w:t>
      </w:r>
      <w:r w:rsidR="001F01B5">
        <w:rPr>
          <w:sz w:val="24"/>
          <w:szCs w:val="24"/>
        </w:rPr>
        <w:t xml:space="preserve"> Я</w:t>
      </w:r>
      <w:r w:rsidR="00842D52">
        <w:rPr>
          <w:sz w:val="24"/>
          <w:szCs w:val="24"/>
        </w:rPr>
        <w:t xml:space="preserve"> «</w:t>
      </w:r>
      <w:r w:rsidR="00842D52" w:rsidRPr="00C72D9D">
        <w:rPr>
          <w:sz w:val="24"/>
          <w:szCs w:val="24"/>
        </w:rPr>
        <w:t>добр</w:t>
      </w:r>
      <w:r w:rsidR="00842D52">
        <w:rPr>
          <w:sz w:val="24"/>
          <w:szCs w:val="24"/>
        </w:rPr>
        <w:t>ого, злого</w:t>
      </w:r>
      <w:r w:rsidR="00842D52" w:rsidRPr="00C72D9D">
        <w:rPr>
          <w:sz w:val="24"/>
          <w:szCs w:val="24"/>
        </w:rPr>
        <w:t xml:space="preserve"> или </w:t>
      </w:r>
      <w:r w:rsidR="00842D52">
        <w:rPr>
          <w:sz w:val="24"/>
          <w:szCs w:val="24"/>
        </w:rPr>
        <w:t>нейтраль</w:t>
      </w:r>
      <w:r w:rsidR="00842D52" w:rsidRPr="00C72D9D">
        <w:rPr>
          <w:sz w:val="24"/>
          <w:szCs w:val="24"/>
        </w:rPr>
        <w:t>н</w:t>
      </w:r>
      <w:r w:rsidR="00842D52">
        <w:rPr>
          <w:sz w:val="24"/>
          <w:szCs w:val="24"/>
        </w:rPr>
        <w:t>ого»</w:t>
      </w:r>
      <w:r w:rsidR="00842D52" w:rsidRPr="00C72D9D">
        <w:rPr>
          <w:sz w:val="24"/>
          <w:szCs w:val="24"/>
        </w:rPr>
        <w:t xml:space="preserve"> как отдельн</w:t>
      </w:r>
      <w:r w:rsidR="00842D52">
        <w:rPr>
          <w:sz w:val="24"/>
          <w:szCs w:val="24"/>
        </w:rPr>
        <w:t>ой</w:t>
      </w:r>
      <w:r w:rsidR="00842D52" w:rsidRPr="00C72D9D">
        <w:rPr>
          <w:sz w:val="24"/>
          <w:szCs w:val="24"/>
        </w:rPr>
        <w:t xml:space="preserve"> </w:t>
      </w:r>
      <w:r w:rsidR="00842D52" w:rsidRPr="00D03E2D">
        <w:rPr>
          <w:i/>
          <w:sz w:val="24"/>
          <w:szCs w:val="24"/>
        </w:rPr>
        <w:t>личности</w:t>
      </w:r>
      <w:r w:rsidR="00842D52" w:rsidRPr="00C72D9D">
        <w:rPr>
          <w:sz w:val="24"/>
          <w:szCs w:val="24"/>
        </w:rPr>
        <w:t xml:space="preserve">, </w:t>
      </w:r>
      <w:r w:rsidR="00842D52">
        <w:rPr>
          <w:sz w:val="24"/>
          <w:szCs w:val="24"/>
        </w:rPr>
        <w:t xml:space="preserve">то </w:t>
      </w:r>
      <w:r w:rsidR="00842D52" w:rsidRPr="00D03E2D">
        <w:rPr>
          <w:sz w:val="24"/>
        </w:rPr>
        <w:t>сознани</w:t>
      </w:r>
      <w:r w:rsidR="00842D52">
        <w:rPr>
          <w:sz w:val="24"/>
          <w:szCs w:val="24"/>
        </w:rPr>
        <w:t xml:space="preserve">е </w:t>
      </w:r>
      <w:r w:rsidR="00842D52" w:rsidRPr="00C72D9D">
        <w:rPr>
          <w:sz w:val="24"/>
          <w:szCs w:val="24"/>
        </w:rPr>
        <w:t xml:space="preserve">покидает его так же внезапно, как </w:t>
      </w:r>
      <w:r w:rsidR="00842D52">
        <w:rPr>
          <w:sz w:val="24"/>
          <w:szCs w:val="24"/>
        </w:rPr>
        <w:t>«</w:t>
      </w:r>
      <w:r w:rsidR="00842D52" w:rsidRPr="00C72D9D">
        <w:rPr>
          <w:sz w:val="24"/>
          <w:szCs w:val="24"/>
        </w:rPr>
        <w:t>пламя оставляет фитиль</w:t>
      </w:r>
      <w:r w:rsidR="00842D52">
        <w:rPr>
          <w:sz w:val="24"/>
          <w:szCs w:val="24"/>
        </w:rPr>
        <w:t>»</w:t>
      </w:r>
      <w:r w:rsidR="00842D52" w:rsidRPr="00C72D9D">
        <w:rPr>
          <w:sz w:val="24"/>
          <w:szCs w:val="24"/>
        </w:rPr>
        <w:t xml:space="preserve">. Задуйте вашу свечу, </w:t>
      </w:r>
      <w:r w:rsidR="00842D52">
        <w:rPr>
          <w:sz w:val="24"/>
          <w:szCs w:val="24"/>
        </w:rPr>
        <w:t xml:space="preserve">милый друг, </w:t>
      </w:r>
      <w:r w:rsidR="00842D52" w:rsidRPr="00C72D9D">
        <w:rPr>
          <w:sz w:val="24"/>
          <w:szCs w:val="24"/>
        </w:rPr>
        <w:t xml:space="preserve">и пламя оставит </w:t>
      </w:r>
      <w:r w:rsidR="00842D52" w:rsidRPr="00D03E2D">
        <w:rPr>
          <w:i/>
          <w:sz w:val="24"/>
          <w:szCs w:val="24"/>
        </w:rPr>
        <w:t>эту</w:t>
      </w:r>
      <w:r w:rsidR="00842D52" w:rsidRPr="00C72D9D">
        <w:rPr>
          <w:sz w:val="24"/>
          <w:szCs w:val="24"/>
        </w:rPr>
        <w:t xml:space="preserve"> свечу </w:t>
      </w:r>
      <w:r w:rsidR="00842D52">
        <w:rPr>
          <w:sz w:val="24"/>
          <w:szCs w:val="24"/>
        </w:rPr>
        <w:t>«</w:t>
      </w:r>
      <w:r w:rsidR="00842D52" w:rsidRPr="00C72D9D">
        <w:rPr>
          <w:sz w:val="24"/>
          <w:szCs w:val="24"/>
        </w:rPr>
        <w:t>навсегда</w:t>
      </w:r>
      <w:r w:rsidR="00842D52">
        <w:rPr>
          <w:sz w:val="24"/>
          <w:szCs w:val="24"/>
        </w:rPr>
        <w:t>»,</w:t>
      </w:r>
      <w:r w:rsidR="00842D52" w:rsidRPr="00C72D9D">
        <w:rPr>
          <w:sz w:val="24"/>
          <w:szCs w:val="24"/>
        </w:rPr>
        <w:t xml:space="preserve"> но </w:t>
      </w:r>
      <w:r w:rsidR="00842D52">
        <w:rPr>
          <w:sz w:val="24"/>
          <w:szCs w:val="24"/>
        </w:rPr>
        <w:t>разве</w:t>
      </w:r>
      <w:r w:rsidR="00842D52" w:rsidRPr="00C72D9D">
        <w:rPr>
          <w:sz w:val="24"/>
          <w:szCs w:val="24"/>
        </w:rPr>
        <w:t xml:space="preserve"> частицы, которые были в движении, производи</w:t>
      </w:r>
      <w:r w:rsidR="00842D52">
        <w:rPr>
          <w:sz w:val="24"/>
          <w:szCs w:val="24"/>
        </w:rPr>
        <w:t>вшем</w:t>
      </w:r>
      <w:r w:rsidR="00842D52" w:rsidRPr="00C72D9D">
        <w:rPr>
          <w:sz w:val="24"/>
          <w:szCs w:val="24"/>
        </w:rPr>
        <w:t xml:space="preserve"> </w:t>
      </w:r>
      <w:r w:rsidR="001F01B5">
        <w:rPr>
          <w:i/>
          <w:sz w:val="24"/>
          <w:szCs w:val="24"/>
        </w:rPr>
        <w:t>предметное</w:t>
      </w:r>
      <w:r w:rsidR="00842D52" w:rsidRPr="00C72D9D">
        <w:rPr>
          <w:sz w:val="24"/>
          <w:szCs w:val="24"/>
        </w:rPr>
        <w:t xml:space="preserve"> пламя</w:t>
      </w:r>
      <w:r w:rsidR="00842D52">
        <w:rPr>
          <w:sz w:val="24"/>
          <w:szCs w:val="24"/>
        </w:rPr>
        <w:t xml:space="preserve">, </w:t>
      </w:r>
      <w:r w:rsidR="001F01B5">
        <w:rPr>
          <w:sz w:val="24"/>
          <w:szCs w:val="24"/>
        </w:rPr>
        <w:t xml:space="preserve">будут этим </w:t>
      </w:r>
      <w:r w:rsidR="00842D52" w:rsidRPr="00C72D9D">
        <w:rPr>
          <w:sz w:val="24"/>
          <w:szCs w:val="24"/>
        </w:rPr>
        <w:t xml:space="preserve">уничтожены? </w:t>
      </w:r>
      <w:r w:rsidR="00842D52" w:rsidRPr="00D03E2D">
        <w:rPr>
          <w:i/>
          <w:sz w:val="24"/>
          <w:szCs w:val="24"/>
        </w:rPr>
        <w:t>Никогда</w:t>
      </w:r>
      <w:r w:rsidR="00842D52" w:rsidRPr="00C72D9D">
        <w:rPr>
          <w:sz w:val="24"/>
          <w:szCs w:val="24"/>
        </w:rPr>
        <w:t>. Зажгите свечу</w:t>
      </w:r>
      <w:r w:rsidR="001F01B5">
        <w:rPr>
          <w:sz w:val="24"/>
          <w:szCs w:val="24"/>
        </w:rPr>
        <w:t xml:space="preserve"> опять</w:t>
      </w:r>
      <w:r w:rsidR="00842D52" w:rsidRPr="00C72D9D">
        <w:rPr>
          <w:sz w:val="24"/>
          <w:szCs w:val="24"/>
        </w:rPr>
        <w:t>, и те же самые частицы, притягиваемые взаимным сродством, вернутся к фитилю. Поставьте длинный ряд свечей на вашем столе. Зажгите одну и потушите е</w:t>
      </w:r>
      <w:r w:rsidR="0056380E">
        <w:rPr>
          <w:sz w:val="24"/>
          <w:szCs w:val="24"/>
        </w:rPr>
        <w:t>ё</w:t>
      </w:r>
      <w:r w:rsidR="00842D52" w:rsidRPr="00C72D9D">
        <w:rPr>
          <w:sz w:val="24"/>
          <w:szCs w:val="24"/>
        </w:rPr>
        <w:t>; затем зажгите другую и сделайте то же; третью, четв</w:t>
      </w:r>
      <w:r w:rsidR="0056380E">
        <w:rPr>
          <w:sz w:val="24"/>
          <w:szCs w:val="24"/>
        </w:rPr>
        <w:t>ё</w:t>
      </w:r>
      <w:r w:rsidR="00842D52" w:rsidRPr="00C72D9D">
        <w:rPr>
          <w:sz w:val="24"/>
          <w:szCs w:val="24"/>
        </w:rPr>
        <w:t>ртую и так далее. Т</w:t>
      </w:r>
      <w:r w:rsidR="00842D52">
        <w:rPr>
          <w:sz w:val="24"/>
          <w:szCs w:val="24"/>
        </w:rPr>
        <w:t>а</w:t>
      </w:r>
      <w:r w:rsidR="00842D52" w:rsidRPr="00C72D9D">
        <w:rPr>
          <w:sz w:val="24"/>
          <w:szCs w:val="24"/>
        </w:rPr>
        <w:t xml:space="preserve"> же </w:t>
      </w:r>
      <w:r w:rsidR="00842D52">
        <w:rPr>
          <w:sz w:val="24"/>
          <w:szCs w:val="24"/>
        </w:rPr>
        <w:t>материя</w:t>
      </w:r>
      <w:r w:rsidR="00842D52" w:rsidRPr="00C72D9D">
        <w:rPr>
          <w:sz w:val="24"/>
          <w:szCs w:val="24"/>
        </w:rPr>
        <w:t xml:space="preserve">, те же газообразные частицы, представляющие в нашем случае </w:t>
      </w:r>
      <w:r w:rsidR="0056380E">
        <w:rPr>
          <w:i/>
          <w:sz w:val="24"/>
          <w:szCs w:val="24"/>
        </w:rPr>
        <w:t>к</w:t>
      </w:r>
      <w:r w:rsidR="00842D52" w:rsidRPr="00C72D9D">
        <w:rPr>
          <w:i/>
          <w:sz w:val="24"/>
          <w:szCs w:val="24"/>
        </w:rPr>
        <w:t xml:space="preserve">арму </w:t>
      </w:r>
      <w:r w:rsidR="00842D52" w:rsidRPr="00D03E2D">
        <w:rPr>
          <w:sz w:val="24"/>
          <w:szCs w:val="24"/>
        </w:rPr>
        <w:t>личности</w:t>
      </w:r>
      <w:r w:rsidR="00842D52" w:rsidRPr="00C72D9D">
        <w:rPr>
          <w:sz w:val="24"/>
          <w:szCs w:val="24"/>
        </w:rPr>
        <w:t xml:space="preserve">, будут </w:t>
      </w:r>
      <w:r w:rsidR="00842D52">
        <w:rPr>
          <w:sz w:val="24"/>
          <w:szCs w:val="24"/>
        </w:rPr>
        <w:t>призываться</w:t>
      </w:r>
      <w:r w:rsidR="00842D52" w:rsidRPr="00C72D9D">
        <w:rPr>
          <w:sz w:val="24"/>
          <w:szCs w:val="24"/>
        </w:rPr>
        <w:t xml:space="preserve"> условиями, </w:t>
      </w:r>
      <w:r w:rsidR="00842D52">
        <w:rPr>
          <w:sz w:val="24"/>
          <w:szCs w:val="24"/>
        </w:rPr>
        <w:t>соз</w:t>
      </w:r>
      <w:r w:rsidR="00842D52" w:rsidRPr="00C72D9D">
        <w:rPr>
          <w:sz w:val="24"/>
          <w:szCs w:val="24"/>
        </w:rPr>
        <w:t xml:space="preserve">данными вашей спичкой, чтобы создать новое </w:t>
      </w:r>
      <w:r w:rsidR="00842D52">
        <w:rPr>
          <w:sz w:val="24"/>
          <w:szCs w:val="24"/>
        </w:rPr>
        <w:t>свечение</w:t>
      </w:r>
      <w:r w:rsidR="00842D52" w:rsidRPr="00C72D9D">
        <w:rPr>
          <w:sz w:val="24"/>
          <w:szCs w:val="24"/>
        </w:rPr>
        <w:t xml:space="preserve">. Но можем ли мы сказать, что пламя свечи №1 не </w:t>
      </w:r>
      <w:r w:rsidR="00842D52">
        <w:rPr>
          <w:sz w:val="24"/>
          <w:szCs w:val="24"/>
        </w:rPr>
        <w:t>угасло</w:t>
      </w:r>
      <w:r w:rsidR="00842D52" w:rsidRPr="00C72D9D">
        <w:rPr>
          <w:sz w:val="24"/>
          <w:szCs w:val="24"/>
        </w:rPr>
        <w:t xml:space="preserve"> навсегда? Даже в случае </w:t>
      </w:r>
      <w:r w:rsidR="00842D52">
        <w:rPr>
          <w:sz w:val="24"/>
          <w:szCs w:val="24"/>
        </w:rPr>
        <w:t>«</w:t>
      </w:r>
      <w:r w:rsidR="00842D52" w:rsidRPr="00C72D9D">
        <w:rPr>
          <w:sz w:val="24"/>
          <w:szCs w:val="24"/>
        </w:rPr>
        <w:t>ошибок природы</w:t>
      </w:r>
      <w:r w:rsidR="00842D52">
        <w:rPr>
          <w:sz w:val="24"/>
          <w:szCs w:val="24"/>
        </w:rPr>
        <w:t>»</w:t>
      </w:r>
      <w:r w:rsidR="00842D52" w:rsidRPr="00C72D9D">
        <w:rPr>
          <w:sz w:val="24"/>
          <w:szCs w:val="24"/>
        </w:rPr>
        <w:t xml:space="preserve">, </w:t>
      </w:r>
      <w:r w:rsidR="00842D52" w:rsidRPr="00BF3D4D">
        <w:rPr>
          <w:i/>
          <w:sz w:val="24"/>
          <w:szCs w:val="24"/>
        </w:rPr>
        <w:t>немедленного</w:t>
      </w:r>
      <w:r w:rsidR="00842D52" w:rsidRPr="00C72D9D">
        <w:rPr>
          <w:sz w:val="24"/>
          <w:szCs w:val="24"/>
        </w:rPr>
        <w:t xml:space="preserve"> </w:t>
      </w:r>
      <w:r w:rsidR="00842D52">
        <w:rPr>
          <w:sz w:val="24"/>
          <w:szCs w:val="24"/>
        </w:rPr>
        <w:t>пере</w:t>
      </w:r>
      <w:r w:rsidR="00842D52" w:rsidRPr="00C72D9D">
        <w:rPr>
          <w:sz w:val="24"/>
          <w:szCs w:val="24"/>
        </w:rPr>
        <w:t xml:space="preserve">воплощения [умерших] детей и </w:t>
      </w:r>
      <w:r w:rsidR="0056380E">
        <w:rPr>
          <w:sz w:val="24"/>
          <w:szCs w:val="24"/>
        </w:rPr>
        <w:t>в</w:t>
      </w:r>
      <w:r w:rsidR="00842D52" w:rsidRPr="00C72D9D">
        <w:rPr>
          <w:sz w:val="24"/>
          <w:szCs w:val="24"/>
        </w:rPr>
        <w:t>рожд</w:t>
      </w:r>
      <w:r w:rsidR="0056380E">
        <w:rPr>
          <w:sz w:val="24"/>
          <w:szCs w:val="24"/>
        </w:rPr>
        <w:t>ё</w:t>
      </w:r>
      <w:r w:rsidR="00842D52" w:rsidRPr="00C72D9D">
        <w:rPr>
          <w:sz w:val="24"/>
          <w:szCs w:val="24"/>
        </w:rPr>
        <w:t>нных идиотов и т. д.</w:t>
      </w:r>
      <w:r w:rsidR="008F4299">
        <w:rPr>
          <w:sz w:val="24"/>
          <w:szCs w:val="24"/>
        </w:rPr>
        <w:t xml:space="preserve"> —</w:t>
      </w:r>
      <w:r w:rsidR="00842D52">
        <w:rPr>
          <w:sz w:val="24"/>
          <w:szCs w:val="24"/>
        </w:rPr>
        <w:t xml:space="preserve"> фраза, вызвавшая гнев </w:t>
      </w:r>
      <w:r w:rsidR="0056380E">
        <w:rPr>
          <w:sz w:val="24"/>
          <w:szCs w:val="24"/>
        </w:rPr>
        <w:t>Ч</w:t>
      </w:r>
      <w:r w:rsidR="00842D52">
        <w:rPr>
          <w:sz w:val="24"/>
          <w:szCs w:val="24"/>
        </w:rPr>
        <w:t>.К.М.</w:t>
      </w:r>
      <w:r w:rsidR="008F4299">
        <w:rPr>
          <w:sz w:val="24"/>
          <w:szCs w:val="24"/>
        </w:rPr>
        <w:t xml:space="preserve"> —</w:t>
      </w:r>
      <w:r w:rsidR="00842D52">
        <w:rPr>
          <w:sz w:val="24"/>
          <w:szCs w:val="24"/>
        </w:rPr>
        <w:t xml:space="preserve"> </w:t>
      </w:r>
      <w:r w:rsidR="00842D52" w:rsidRPr="00C72D9D">
        <w:rPr>
          <w:sz w:val="24"/>
          <w:szCs w:val="24"/>
        </w:rPr>
        <w:t xml:space="preserve">мы не можем назвать их </w:t>
      </w:r>
      <w:r w:rsidR="00842D52" w:rsidRPr="00BF3D4D">
        <w:rPr>
          <w:i/>
          <w:sz w:val="24"/>
          <w:szCs w:val="24"/>
        </w:rPr>
        <w:t>теми же</w:t>
      </w:r>
      <w:r w:rsidR="00842D52" w:rsidRPr="00C72D9D">
        <w:rPr>
          <w:sz w:val="24"/>
          <w:szCs w:val="24"/>
        </w:rPr>
        <w:t xml:space="preserve"> экс-личностями</w:t>
      </w:r>
      <w:r w:rsidR="00842D52">
        <w:rPr>
          <w:sz w:val="24"/>
          <w:szCs w:val="24"/>
        </w:rPr>
        <w:t>,</w:t>
      </w:r>
      <w:r w:rsidR="00842D52" w:rsidRPr="00C72D9D">
        <w:rPr>
          <w:sz w:val="24"/>
          <w:szCs w:val="24"/>
        </w:rPr>
        <w:t xml:space="preserve"> </w:t>
      </w:r>
      <w:r w:rsidR="00842D52" w:rsidRPr="00BF3D4D">
        <w:rPr>
          <w:i/>
          <w:sz w:val="24"/>
          <w:szCs w:val="24"/>
        </w:rPr>
        <w:t xml:space="preserve">хотя тот же жизненный принцип и тот же МАНАС </w:t>
      </w:r>
      <w:r w:rsidR="00842D52" w:rsidRPr="00C72D9D">
        <w:rPr>
          <w:sz w:val="24"/>
          <w:szCs w:val="24"/>
        </w:rPr>
        <w:t xml:space="preserve">(пятый принцип) </w:t>
      </w:r>
      <w:r w:rsidR="00842D52">
        <w:rPr>
          <w:i/>
          <w:sz w:val="24"/>
          <w:szCs w:val="24"/>
        </w:rPr>
        <w:t xml:space="preserve">полностью </w:t>
      </w:r>
      <w:r w:rsidR="00842D52" w:rsidRPr="00BF3D4D">
        <w:rPr>
          <w:i/>
          <w:sz w:val="24"/>
          <w:szCs w:val="24"/>
        </w:rPr>
        <w:t>входят в новое тело</w:t>
      </w:r>
      <w:r w:rsidR="00842D52">
        <w:rPr>
          <w:sz w:val="24"/>
          <w:szCs w:val="24"/>
        </w:rPr>
        <w:t>,</w:t>
      </w:r>
      <w:r w:rsidR="00842D52" w:rsidRPr="00C72D9D">
        <w:rPr>
          <w:sz w:val="24"/>
          <w:szCs w:val="24"/>
        </w:rPr>
        <w:t xml:space="preserve"> и </w:t>
      </w:r>
      <w:r w:rsidR="00842D52">
        <w:rPr>
          <w:sz w:val="24"/>
          <w:szCs w:val="24"/>
        </w:rPr>
        <w:t xml:space="preserve">это </w:t>
      </w:r>
      <w:r w:rsidR="00842D52" w:rsidRPr="00C72D9D">
        <w:rPr>
          <w:sz w:val="24"/>
          <w:szCs w:val="24"/>
        </w:rPr>
        <w:t>мож</w:t>
      </w:r>
      <w:r w:rsidR="00842D52">
        <w:rPr>
          <w:sz w:val="24"/>
          <w:szCs w:val="24"/>
        </w:rPr>
        <w:t>но</w:t>
      </w:r>
      <w:r w:rsidR="00842D52" w:rsidRPr="00C72D9D">
        <w:rPr>
          <w:sz w:val="24"/>
          <w:szCs w:val="24"/>
        </w:rPr>
        <w:t xml:space="preserve"> справедливо назва</w:t>
      </w:r>
      <w:r w:rsidR="00842D52">
        <w:rPr>
          <w:sz w:val="24"/>
          <w:szCs w:val="24"/>
        </w:rPr>
        <w:t>ть</w:t>
      </w:r>
      <w:r w:rsidR="00842D52" w:rsidRPr="00C72D9D">
        <w:rPr>
          <w:sz w:val="24"/>
          <w:szCs w:val="24"/>
        </w:rPr>
        <w:t xml:space="preserve"> «</w:t>
      </w:r>
      <w:r w:rsidR="00842D52">
        <w:rPr>
          <w:sz w:val="24"/>
          <w:szCs w:val="24"/>
        </w:rPr>
        <w:t>пере</w:t>
      </w:r>
      <w:r w:rsidR="00842D52" w:rsidRPr="00C72D9D">
        <w:rPr>
          <w:sz w:val="24"/>
          <w:szCs w:val="24"/>
        </w:rPr>
        <w:t>вопло</w:t>
      </w:r>
      <w:r w:rsidR="00BD2BFF">
        <w:rPr>
          <w:sz w:val="24"/>
          <w:szCs w:val="24"/>
        </w:rPr>
        <w:softHyphen/>
      </w:r>
      <w:r w:rsidR="00842D52" w:rsidRPr="00C72D9D">
        <w:rPr>
          <w:sz w:val="24"/>
          <w:szCs w:val="24"/>
        </w:rPr>
        <w:t xml:space="preserve">щением </w:t>
      </w:r>
      <w:r w:rsidR="00842D52" w:rsidRPr="00BF3D4D">
        <w:rPr>
          <w:i/>
          <w:sz w:val="24"/>
          <w:szCs w:val="24"/>
        </w:rPr>
        <w:t>личности</w:t>
      </w:r>
      <w:r w:rsidR="00842D52" w:rsidRPr="00C72D9D">
        <w:rPr>
          <w:sz w:val="24"/>
          <w:szCs w:val="24"/>
        </w:rPr>
        <w:t>»</w:t>
      </w:r>
      <w:r w:rsidR="00842D52">
        <w:rPr>
          <w:sz w:val="24"/>
          <w:szCs w:val="24"/>
        </w:rPr>
        <w:t>. Между тем,</w:t>
      </w:r>
      <w:r w:rsidR="00842D52" w:rsidRPr="00C72D9D">
        <w:rPr>
          <w:sz w:val="24"/>
          <w:szCs w:val="24"/>
        </w:rPr>
        <w:t xml:space="preserve"> при </w:t>
      </w:r>
      <w:r w:rsidR="00842D52">
        <w:rPr>
          <w:sz w:val="24"/>
          <w:szCs w:val="24"/>
        </w:rPr>
        <w:t>воз</w:t>
      </w:r>
      <w:r w:rsidR="00842D52" w:rsidRPr="00C72D9D">
        <w:rPr>
          <w:sz w:val="24"/>
          <w:szCs w:val="24"/>
        </w:rPr>
        <w:t xml:space="preserve">рождении </w:t>
      </w:r>
      <w:r w:rsidR="0056380E">
        <w:rPr>
          <w:sz w:val="24"/>
          <w:szCs w:val="24"/>
        </w:rPr>
        <w:t>Я</w:t>
      </w:r>
      <w:r w:rsidR="00842D52" w:rsidRPr="00C72D9D">
        <w:rPr>
          <w:sz w:val="24"/>
          <w:szCs w:val="24"/>
        </w:rPr>
        <w:t xml:space="preserve"> из </w:t>
      </w:r>
      <w:r w:rsidR="00842D52" w:rsidRPr="00BF3D4D">
        <w:rPr>
          <w:i/>
          <w:sz w:val="24"/>
          <w:szCs w:val="24"/>
        </w:rPr>
        <w:t>дэвачанов</w:t>
      </w:r>
      <w:r w:rsidR="00842D52" w:rsidRPr="00C72D9D">
        <w:rPr>
          <w:sz w:val="24"/>
          <w:szCs w:val="24"/>
        </w:rPr>
        <w:t xml:space="preserve"> и </w:t>
      </w:r>
      <w:r w:rsidR="00842D52" w:rsidRPr="00BF3D4D">
        <w:rPr>
          <w:i/>
          <w:sz w:val="24"/>
          <w:szCs w:val="24"/>
        </w:rPr>
        <w:t>авичи</w:t>
      </w:r>
      <w:r w:rsidR="00842D52" w:rsidRPr="00C72D9D">
        <w:rPr>
          <w:sz w:val="24"/>
          <w:szCs w:val="24"/>
        </w:rPr>
        <w:t xml:space="preserve"> в </w:t>
      </w:r>
      <w:r w:rsidR="0056380E">
        <w:rPr>
          <w:sz w:val="24"/>
          <w:szCs w:val="24"/>
        </w:rPr>
        <w:t>к</w:t>
      </w:r>
      <w:r w:rsidR="00842D52" w:rsidRPr="00C72D9D">
        <w:rPr>
          <w:sz w:val="24"/>
          <w:szCs w:val="24"/>
        </w:rPr>
        <w:t xml:space="preserve">армическую жизнь </w:t>
      </w:r>
      <w:r w:rsidR="00842D52">
        <w:rPr>
          <w:sz w:val="24"/>
          <w:szCs w:val="24"/>
        </w:rPr>
        <w:t>воз</w:t>
      </w:r>
      <w:r w:rsidR="00842D52" w:rsidRPr="00C72D9D">
        <w:rPr>
          <w:sz w:val="24"/>
          <w:szCs w:val="24"/>
        </w:rPr>
        <w:t xml:space="preserve">рождаются лишь духовные свойства </w:t>
      </w:r>
      <w:r w:rsidR="0056380E">
        <w:rPr>
          <w:sz w:val="24"/>
          <w:szCs w:val="24"/>
        </w:rPr>
        <w:t>м</w:t>
      </w:r>
      <w:r w:rsidR="00842D52" w:rsidRPr="00C72D9D">
        <w:rPr>
          <w:sz w:val="24"/>
          <w:szCs w:val="24"/>
        </w:rPr>
        <w:t>онады и е</w:t>
      </w:r>
      <w:r w:rsidR="0056380E">
        <w:rPr>
          <w:sz w:val="24"/>
          <w:szCs w:val="24"/>
        </w:rPr>
        <w:t>ё</w:t>
      </w:r>
      <w:r w:rsidR="00842D52" w:rsidRPr="00C72D9D">
        <w:rPr>
          <w:sz w:val="24"/>
          <w:szCs w:val="24"/>
        </w:rPr>
        <w:t xml:space="preserve"> </w:t>
      </w:r>
      <w:r w:rsidR="0056380E">
        <w:rPr>
          <w:sz w:val="24"/>
          <w:szCs w:val="24"/>
        </w:rPr>
        <w:t>б</w:t>
      </w:r>
      <w:r w:rsidR="00842D52" w:rsidRPr="00C72D9D">
        <w:rPr>
          <w:sz w:val="24"/>
          <w:szCs w:val="24"/>
        </w:rPr>
        <w:t>уддхи. Вс</w:t>
      </w:r>
      <w:r w:rsidR="0056380E">
        <w:rPr>
          <w:sz w:val="24"/>
          <w:szCs w:val="24"/>
        </w:rPr>
        <w:t>ё</w:t>
      </w:r>
      <w:r w:rsidR="00842D52" w:rsidRPr="00C72D9D">
        <w:rPr>
          <w:sz w:val="24"/>
          <w:szCs w:val="24"/>
        </w:rPr>
        <w:t xml:space="preserve">, что мы можем сказать о </w:t>
      </w:r>
      <w:r w:rsidR="00842D52">
        <w:rPr>
          <w:sz w:val="24"/>
          <w:szCs w:val="24"/>
        </w:rPr>
        <w:t>пере</w:t>
      </w:r>
      <w:r w:rsidR="00842D52" w:rsidRPr="00C72D9D">
        <w:rPr>
          <w:sz w:val="24"/>
          <w:szCs w:val="24"/>
        </w:rPr>
        <w:t>вопло</w:t>
      </w:r>
      <w:r w:rsidR="0056380E">
        <w:rPr>
          <w:sz w:val="24"/>
          <w:szCs w:val="24"/>
        </w:rPr>
        <w:t>тивши</w:t>
      </w:r>
      <w:r w:rsidR="00BD2BFF">
        <w:rPr>
          <w:sz w:val="24"/>
          <w:szCs w:val="24"/>
        </w:rPr>
        <w:t>х</w:t>
      </w:r>
      <w:r w:rsidR="0056380E">
        <w:rPr>
          <w:sz w:val="24"/>
          <w:szCs w:val="24"/>
        </w:rPr>
        <w:t>ся</w:t>
      </w:r>
      <w:r w:rsidR="00842D52" w:rsidRPr="00C72D9D">
        <w:rPr>
          <w:sz w:val="24"/>
          <w:szCs w:val="24"/>
        </w:rPr>
        <w:t xml:space="preserve"> «ошибках»</w:t>
      </w:r>
      <w:r w:rsidR="008F4299">
        <w:rPr>
          <w:sz w:val="24"/>
          <w:szCs w:val="24"/>
        </w:rPr>
        <w:t xml:space="preserve"> —</w:t>
      </w:r>
      <w:r w:rsidR="00842D52" w:rsidRPr="00C72D9D">
        <w:rPr>
          <w:sz w:val="24"/>
          <w:szCs w:val="24"/>
        </w:rPr>
        <w:t xml:space="preserve"> </w:t>
      </w:r>
      <w:r w:rsidR="00842D52">
        <w:rPr>
          <w:sz w:val="24"/>
          <w:szCs w:val="24"/>
        </w:rPr>
        <w:t xml:space="preserve">это </w:t>
      </w:r>
      <w:r w:rsidR="00842D52" w:rsidRPr="00C72D9D">
        <w:rPr>
          <w:sz w:val="24"/>
          <w:szCs w:val="24"/>
        </w:rPr>
        <w:t xml:space="preserve">что они </w:t>
      </w:r>
      <w:r w:rsidR="00842D52">
        <w:rPr>
          <w:sz w:val="24"/>
          <w:szCs w:val="24"/>
        </w:rPr>
        <w:t>пере</w:t>
      </w:r>
      <w:r w:rsidR="00842D52" w:rsidRPr="00C72D9D">
        <w:rPr>
          <w:sz w:val="24"/>
          <w:szCs w:val="24"/>
        </w:rPr>
        <w:t>воплощ</w:t>
      </w:r>
      <w:r w:rsidR="00BD2BFF">
        <w:rPr>
          <w:sz w:val="24"/>
          <w:szCs w:val="24"/>
        </w:rPr>
        <w:t>ё</w:t>
      </w:r>
      <w:r w:rsidR="00842D52" w:rsidRPr="00C72D9D">
        <w:rPr>
          <w:sz w:val="24"/>
          <w:szCs w:val="24"/>
        </w:rPr>
        <w:t xml:space="preserve">нный </w:t>
      </w:r>
      <w:r w:rsidR="0056380E">
        <w:rPr>
          <w:i/>
          <w:sz w:val="24"/>
          <w:szCs w:val="24"/>
        </w:rPr>
        <w:t>м</w:t>
      </w:r>
      <w:r w:rsidR="00842D52" w:rsidRPr="00BF3D4D">
        <w:rPr>
          <w:i/>
          <w:sz w:val="24"/>
          <w:szCs w:val="24"/>
        </w:rPr>
        <w:t>анас</w:t>
      </w:r>
      <w:r w:rsidR="00842D52" w:rsidRPr="00C72D9D">
        <w:rPr>
          <w:sz w:val="24"/>
          <w:szCs w:val="24"/>
        </w:rPr>
        <w:t xml:space="preserve">, </w:t>
      </w:r>
      <w:r w:rsidR="00842D52" w:rsidRPr="00BF3D4D">
        <w:rPr>
          <w:sz w:val="24"/>
          <w:szCs w:val="24"/>
        </w:rPr>
        <w:t>пятый принцип</w:t>
      </w:r>
      <w:r w:rsidR="00842D52" w:rsidRPr="00C72D9D">
        <w:rPr>
          <w:sz w:val="24"/>
          <w:szCs w:val="24"/>
        </w:rPr>
        <w:t xml:space="preserve"> </w:t>
      </w:r>
      <w:r w:rsidR="00842D52">
        <w:rPr>
          <w:sz w:val="24"/>
          <w:szCs w:val="24"/>
        </w:rPr>
        <w:t>мистера</w:t>
      </w:r>
      <w:r w:rsidR="00842D52" w:rsidRPr="00C72D9D">
        <w:rPr>
          <w:sz w:val="24"/>
          <w:szCs w:val="24"/>
        </w:rPr>
        <w:t xml:space="preserve"> </w:t>
      </w:r>
      <w:r w:rsidR="00842D52">
        <w:rPr>
          <w:sz w:val="24"/>
          <w:szCs w:val="24"/>
        </w:rPr>
        <w:t>Смита</w:t>
      </w:r>
      <w:r w:rsidR="00842D52" w:rsidRPr="00C72D9D">
        <w:rPr>
          <w:sz w:val="24"/>
          <w:szCs w:val="24"/>
        </w:rPr>
        <w:t xml:space="preserve"> или </w:t>
      </w:r>
      <w:r w:rsidR="00842D52">
        <w:rPr>
          <w:sz w:val="24"/>
          <w:szCs w:val="24"/>
        </w:rPr>
        <w:t>мисс Грей</w:t>
      </w:r>
      <w:r w:rsidR="00842D52" w:rsidRPr="00C72D9D">
        <w:rPr>
          <w:sz w:val="24"/>
          <w:szCs w:val="24"/>
        </w:rPr>
        <w:t xml:space="preserve">, но, конечно, не </w:t>
      </w:r>
      <w:r w:rsidR="00842D52">
        <w:rPr>
          <w:sz w:val="24"/>
          <w:szCs w:val="24"/>
        </w:rPr>
        <w:t>пере</w:t>
      </w:r>
      <w:r w:rsidR="00842D52" w:rsidRPr="00C72D9D">
        <w:rPr>
          <w:sz w:val="24"/>
          <w:szCs w:val="24"/>
        </w:rPr>
        <w:t xml:space="preserve">воплощения </w:t>
      </w:r>
      <w:r w:rsidR="00842D52">
        <w:rPr>
          <w:sz w:val="24"/>
          <w:szCs w:val="24"/>
        </w:rPr>
        <w:t>мистера</w:t>
      </w:r>
      <w:r w:rsidR="00842D52" w:rsidRPr="00C72D9D">
        <w:rPr>
          <w:sz w:val="24"/>
          <w:szCs w:val="24"/>
        </w:rPr>
        <w:t xml:space="preserve"> </w:t>
      </w:r>
      <w:r w:rsidR="00842D52">
        <w:rPr>
          <w:sz w:val="24"/>
          <w:szCs w:val="24"/>
        </w:rPr>
        <w:t>С.</w:t>
      </w:r>
      <w:r w:rsidR="00842D52" w:rsidRPr="00C72D9D">
        <w:rPr>
          <w:sz w:val="24"/>
          <w:szCs w:val="24"/>
        </w:rPr>
        <w:t xml:space="preserve"> </w:t>
      </w:r>
      <w:r w:rsidR="00842D52">
        <w:rPr>
          <w:sz w:val="24"/>
          <w:szCs w:val="24"/>
        </w:rPr>
        <w:t>и</w:t>
      </w:r>
      <w:r w:rsidR="00842D52" w:rsidRPr="00C72D9D">
        <w:rPr>
          <w:sz w:val="24"/>
          <w:szCs w:val="24"/>
        </w:rPr>
        <w:t xml:space="preserve"> </w:t>
      </w:r>
      <w:r w:rsidR="00842D52">
        <w:rPr>
          <w:sz w:val="24"/>
          <w:szCs w:val="24"/>
        </w:rPr>
        <w:t>мисс Г</w:t>
      </w:r>
      <w:r w:rsidR="00842D52" w:rsidRPr="00C72D9D">
        <w:rPr>
          <w:sz w:val="24"/>
          <w:szCs w:val="24"/>
        </w:rPr>
        <w:t xml:space="preserve">. Поэтому ясное и краткое (хотя, возможно, </w:t>
      </w:r>
      <w:r w:rsidR="00842D52">
        <w:rPr>
          <w:sz w:val="24"/>
          <w:szCs w:val="24"/>
        </w:rPr>
        <w:t xml:space="preserve">и </w:t>
      </w:r>
      <w:r w:rsidR="00842D52" w:rsidRPr="00C72D9D">
        <w:rPr>
          <w:sz w:val="24"/>
          <w:szCs w:val="24"/>
        </w:rPr>
        <w:t>менее литературное, чем вы могли бы составить)</w:t>
      </w:r>
      <w:r w:rsidR="00842D52" w:rsidRPr="00BF3D4D">
        <w:rPr>
          <w:sz w:val="24"/>
          <w:szCs w:val="24"/>
        </w:rPr>
        <w:t xml:space="preserve"> </w:t>
      </w:r>
      <w:r w:rsidR="00842D52">
        <w:rPr>
          <w:sz w:val="24"/>
          <w:szCs w:val="24"/>
        </w:rPr>
        <w:t xml:space="preserve">объяснение для </w:t>
      </w:r>
      <w:r w:rsidR="0056380E">
        <w:rPr>
          <w:sz w:val="24"/>
          <w:szCs w:val="24"/>
        </w:rPr>
        <w:t>Ч</w:t>
      </w:r>
      <w:r w:rsidR="00842D52">
        <w:rPr>
          <w:sz w:val="24"/>
          <w:szCs w:val="24"/>
        </w:rPr>
        <w:t xml:space="preserve">.К.М., помещенное </w:t>
      </w:r>
      <w:r w:rsidR="00842D52" w:rsidRPr="00C72D9D">
        <w:rPr>
          <w:sz w:val="24"/>
          <w:szCs w:val="24"/>
        </w:rPr>
        <w:t>в «Теософ</w:t>
      </w:r>
      <w:r w:rsidR="00C7258A">
        <w:rPr>
          <w:sz w:val="24"/>
          <w:szCs w:val="24"/>
        </w:rPr>
        <w:t>и</w:t>
      </w:r>
      <w:r w:rsidR="00C7258A">
        <w:rPr>
          <w:sz w:val="24"/>
          <w:szCs w:val="24"/>
        </w:rPr>
        <w:softHyphen/>
        <w:t>ст</w:t>
      </w:r>
      <w:r w:rsidR="00842D52" w:rsidRPr="00C72D9D">
        <w:rPr>
          <w:sz w:val="24"/>
          <w:szCs w:val="24"/>
        </w:rPr>
        <w:t xml:space="preserve">е» в ответ на </w:t>
      </w:r>
      <w:r w:rsidR="00842D52">
        <w:rPr>
          <w:sz w:val="24"/>
          <w:szCs w:val="24"/>
        </w:rPr>
        <w:t xml:space="preserve">его </w:t>
      </w:r>
      <w:r w:rsidR="00842D52" w:rsidRPr="00C72D9D">
        <w:rPr>
          <w:sz w:val="24"/>
          <w:szCs w:val="24"/>
        </w:rPr>
        <w:t>злобный выпад в «</w:t>
      </w:r>
      <w:r w:rsidR="00C7258A">
        <w:rPr>
          <w:sz w:val="24"/>
          <w:szCs w:val="24"/>
        </w:rPr>
        <w:t>Лайте</w:t>
      </w:r>
      <w:r w:rsidR="00842D52" w:rsidRPr="00C72D9D">
        <w:rPr>
          <w:sz w:val="24"/>
          <w:szCs w:val="24"/>
        </w:rPr>
        <w:t xml:space="preserve">», не только правильно, но также и </w:t>
      </w:r>
      <w:r w:rsidR="00842D52" w:rsidRPr="00C7258A">
        <w:rPr>
          <w:i/>
          <w:sz w:val="24"/>
          <w:szCs w:val="24"/>
        </w:rPr>
        <w:t>искренне</w:t>
      </w:r>
      <w:r w:rsidR="00842D52" w:rsidRPr="00C72D9D">
        <w:rPr>
          <w:sz w:val="24"/>
          <w:szCs w:val="24"/>
        </w:rPr>
        <w:t xml:space="preserve">. Вы сами и </w:t>
      </w:r>
      <w:r w:rsidR="00C7258A">
        <w:rPr>
          <w:sz w:val="24"/>
          <w:szCs w:val="24"/>
        </w:rPr>
        <w:t>Ч</w:t>
      </w:r>
      <w:r w:rsidR="00842D52">
        <w:rPr>
          <w:sz w:val="24"/>
          <w:szCs w:val="24"/>
        </w:rPr>
        <w:t xml:space="preserve">.К.М. </w:t>
      </w:r>
      <w:r w:rsidR="00842D52" w:rsidRPr="00C72D9D">
        <w:rPr>
          <w:sz w:val="24"/>
          <w:szCs w:val="24"/>
        </w:rPr>
        <w:t>были несправедливы к Упасике и даже ко мне, сказавшему ей, чт</w:t>
      </w:r>
      <w:r w:rsidR="00BD2BFF">
        <w:rPr>
          <w:sz w:val="24"/>
          <w:szCs w:val="24"/>
        </w:rPr>
        <w:t>ó</w:t>
      </w:r>
      <w:r w:rsidR="00842D52" w:rsidRPr="00C72D9D">
        <w:rPr>
          <w:sz w:val="24"/>
          <w:szCs w:val="24"/>
        </w:rPr>
        <w:t xml:space="preserve"> именно </w:t>
      </w:r>
      <w:r w:rsidR="00842D52">
        <w:rPr>
          <w:sz w:val="24"/>
          <w:szCs w:val="24"/>
        </w:rPr>
        <w:t>надо на</w:t>
      </w:r>
      <w:r w:rsidR="00842D52" w:rsidRPr="00C72D9D">
        <w:rPr>
          <w:sz w:val="24"/>
          <w:szCs w:val="24"/>
        </w:rPr>
        <w:t xml:space="preserve">писать, поскольку даже </w:t>
      </w:r>
      <w:r w:rsidR="00842D52" w:rsidRPr="00BF3D4D">
        <w:rPr>
          <w:i/>
          <w:sz w:val="24"/>
          <w:szCs w:val="24"/>
        </w:rPr>
        <w:t>вы</w:t>
      </w:r>
      <w:r w:rsidR="00842D52" w:rsidRPr="00C72D9D">
        <w:rPr>
          <w:sz w:val="24"/>
          <w:szCs w:val="24"/>
        </w:rPr>
        <w:t xml:space="preserve"> ошибочно </w:t>
      </w:r>
      <w:r w:rsidR="00842D52">
        <w:rPr>
          <w:sz w:val="24"/>
          <w:szCs w:val="24"/>
        </w:rPr>
        <w:t>поняли</w:t>
      </w:r>
      <w:r w:rsidR="00842D52" w:rsidRPr="00C72D9D">
        <w:rPr>
          <w:sz w:val="24"/>
          <w:szCs w:val="24"/>
        </w:rPr>
        <w:t xml:space="preserve"> мои </w:t>
      </w:r>
      <w:r w:rsidR="00842D52">
        <w:rPr>
          <w:sz w:val="24"/>
          <w:szCs w:val="24"/>
        </w:rPr>
        <w:t>сетования</w:t>
      </w:r>
      <w:r w:rsidR="00842D52" w:rsidRPr="00C72D9D">
        <w:rPr>
          <w:sz w:val="24"/>
          <w:szCs w:val="24"/>
        </w:rPr>
        <w:t xml:space="preserve"> на путаные и </w:t>
      </w:r>
      <w:r w:rsidR="00842D52">
        <w:rPr>
          <w:sz w:val="24"/>
          <w:szCs w:val="24"/>
        </w:rPr>
        <w:t>отрывочные</w:t>
      </w:r>
      <w:r w:rsidR="00842D52" w:rsidRPr="00C72D9D">
        <w:rPr>
          <w:sz w:val="24"/>
          <w:szCs w:val="24"/>
        </w:rPr>
        <w:t xml:space="preserve"> объяснения в «Изиде» (за </w:t>
      </w:r>
      <w:r w:rsidR="00842D52" w:rsidRPr="00BF3D4D">
        <w:rPr>
          <w:i/>
          <w:sz w:val="24"/>
          <w:szCs w:val="24"/>
        </w:rPr>
        <w:t>неполноту</w:t>
      </w:r>
      <w:r w:rsidR="00842D52" w:rsidRPr="00C72D9D">
        <w:rPr>
          <w:sz w:val="24"/>
          <w:szCs w:val="24"/>
        </w:rPr>
        <w:t xml:space="preserve"> </w:t>
      </w:r>
      <w:r w:rsidR="00842D52">
        <w:rPr>
          <w:sz w:val="24"/>
          <w:szCs w:val="24"/>
        </w:rPr>
        <w:t xml:space="preserve">которой </w:t>
      </w:r>
      <w:r w:rsidR="00842D52" w:rsidRPr="00C72D9D">
        <w:rPr>
          <w:sz w:val="24"/>
          <w:szCs w:val="24"/>
        </w:rPr>
        <w:t>никто, кроме нас, е</w:t>
      </w:r>
      <w:r w:rsidR="00341C65">
        <w:rPr>
          <w:sz w:val="24"/>
          <w:szCs w:val="24"/>
        </w:rPr>
        <w:t>ё</w:t>
      </w:r>
      <w:r w:rsidR="00842D52" w:rsidRPr="00C72D9D">
        <w:rPr>
          <w:sz w:val="24"/>
          <w:szCs w:val="24"/>
        </w:rPr>
        <w:t xml:space="preserve"> вдохно</w:t>
      </w:r>
      <w:r w:rsidR="00341C65">
        <w:rPr>
          <w:sz w:val="24"/>
          <w:szCs w:val="24"/>
        </w:rPr>
        <w:softHyphen/>
      </w:r>
      <w:r w:rsidR="00842D52" w:rsidRPr="00C72D9D">
        <w:rPr>
          <w:sz w:val="24"/>
          <w:szCs w:val="24"/>
        </w:rPr>
        <w:t>вителей, не ответствен</w:t>
      </w:r>
      <w:r w:rsidR="00BD2BFF">
        <w:rPr>
          <w:sz w:val="24"/>
          <w:szCs w:val="24"/>
        </w:rPr>
        <w:t>ен</w:t>
      </w:r>
      <w:r w:rsidR="00842D52" w:rsidRPr="00C72D9D">
        <w:rPr>
          <w:sz w:val="24"/>
          <w:szCs w:val="24"/>
        </w:rPr>
        <w:t>) и мою жалобу</w:t>
      </w:r>
      <w:r w:rsidR="00842D52">
        <w:rPr>
          <w:sz w:val="24"/>
          <w:szCs w:val="24"/>
        </w:rPr>
        <w:t xml:space="preserve"> на то</w:t>
      </w:r>
      <w:r w:rsidR="00842D52" w:rsidRPr="00C72D9D">
        <w:rPr>
          <w:sz w:val="24"/>
          <w:szCs w:val="24"/>
        </w:rPr>
        <w:t>, что мне пришлось применить всю мою «изобретательность», чтобы привести вс</w:t>
      </w:r>
      <w:r w:rsidR="00341C65">
        <w:rPr>
          <w:sz w:val="24"/>
          <w:szCs w:val="24"/>
        </w:rPr>
        <w:t>ё</w:t>
      </w:r>
      <w:r w:rsidR="00842D52" w:rsidRPr="00C72D9D">
        <w:rPr>
          <w:sz w:val="24"/>
          <w:szCs w:val="24"/>
        </w:rPr>
        <w:t xml:space="preserve"> к ясности</w:t>
      </w:r>
      <w:r w:rsidR="008F4299">
        <w:rPr>
          <w:sz w:val="24"/>
          <w:szCs w:val="24"/>
        </w:rPr>
        <w:t xml:space="preserve"> —</w:t>
      </w:r>
      <w:r w:rsidR="00842D52">
        <w:rPr>
          <w:sz w:val="24"/>
          <w:szCs w:val="24"/>
        </w:rPr>
        <w:t xml:space="preserve"> приняли их в том смысле, что я, якобы,  </w:t>
      </w:r>
      <w:r w:rsidR="00842D52" w:rsidRPr="00C72D9D">
        <w:rPr>
          <w:sz w:val="24"/>
          <w:szCs w:val="24"/>
        </w:rPr>
        <w:t>призна</w:t>
      </w:r>
      <w:r w:rsidR="00842D52">
        <w:rPr>
          <w:sz w:val="24"/>
          <w:szCs w:val="24"/>
        </w:rPr>
        <w:t>юсь в том, что под словом</w:t>
      </w:r>
      <w:r w:rsidR="00842D52" w:rsidRPr="00C72D9D">
        <w:rPr>
          <w:sz w:val="24"/>
          <w:szCs w:val="24"/>
        </w:rPr>
        <w:t xml:space="preserve"> </w:t>
      </w:r>
      <w:r w:rsidR="00842D52">
        <w:rPr>
          <w:sz w:val="24"/>
          <w:szCs w:val="24"/>
        </w:rPr>
        <w:t>«</w:t>
      </w:r>
      <w:r w:rsidR="00842D52" w:rsidRPr="00C72D9D">
        <w:rPr>
          <w:sz w:val="24"/>
          <w:szCs w:val="24"/>
        </w:rPr>
        <w:t>изобретательност</w:t>
      </w:r>
      <w:r w:rsidR="00842D52">
        <w:rPr>
          <w:sz w:val="24"/>
          <w:szCs w:val="24"/>
        </w:rPr>
        <w:t>ь»</w:t>
      </w:r>
      <w:r w:rsidR="00842D52" w:rsidRPr="00C72D9D">
        <w:rPr>
          <w:sz w:val="24"/>
          <w:szCs w:val="24"/>
        </w:rPr>
        <w:t xml:space="preserve"> </w:t>
      </w:r>
      <w:r w:rsidR="00842D52">
        <w:rPr>
          <w:sz w:val="24"/>
          <w:szCs w:val="24"/>
        </w:rPr>
        <w:t>имеется в виду</w:t>
      </w:r>
      <w:r w:rsidR="00842D52" w:rsidRPr="00C72D9D">
        <w:rPr>
          <w:sz w:val="24"/>
          <w:szCs w:val="24"/>
        </w:rPr>
        <w:t xml:space="preserve"> хитрост</w:t>
      </w:r>
      <w:r w:rsidR="00842D52">
        <w:rPr>
          <w:sz w:val="24"/>
          <w:szCs w:val="24"/>
        </w:rPr>
        <w:t>ь</w:t>
      </w:r>
      <w:r w:rsidR="00842D52" w:rsidRPr="00C72D9D">
        <w:rPr>
          <w:sz w:val="24"/>
          <w:szCs w:val="24"/>
        </w:rPr>
        <w:t xml:space="preserve"> и изворотливост</w:t>
      </w:r>
      <w:r w:rsidR="00842D52">
        <w:rPr>
          <w:sz w:val="24"/>
          <w:szCs w:val="24"/>
        </w:rPr>
        <w:t>ь</w:t>
      </w:r>
      <w:r w:rsidR="00842D52" w:rsidRPr="00C72D9D">
        <w:rPr>
          <w:sz w:val="24"/>
          <w:szCs w:val="24"/>
        </w:rPr>
        <w:t xml:space="preserve">, тогда как мною под этим </w:t>
      </w:r>
      <w:r w:rsidR="00842D52">
        <w:rPr>
          <w:sz w:val="24"/>
          <w:szCs w:val="24"/>
        </w:rPr>
        <w:t xml:space="preserve">словом </w:t>
      </w:r>
      <w:r w:rsidR="00842D52" w:rsidRPr="00C72D9D">
        <w:rPr>
          <w:sz w:val="24"/>
          <w:szCs w:val="24"/>
        </w:rPr>
        <w:t xml:space="preserve">подразумевалось искреннее желание </w:t>
      </w:r>
      <w:r w:rsidR="00842D52">
        <w:rPr>
          <w:sz w:val="24"/>
          <w:szCs w:val="24"/>
        </w:rPr>
        <w:t xml:space="preserve">(хотя и очень трудноосуществимое) </w:t>
      </w:r>
      <w:r w:rsidR="00842D52" w:rsidRPr="00C72D9D">
        <w:rPr>
          <w:sz w:val="24"/>
          <w:szCs w:val="24"/>
        </w:rPr>
        <w:t xml:space="preserve">исправить и </w:t>
      </w:r>
      <w:r w:rsidR="00842D52">
        <w:rPr>
          <w:sz w:val="24"/>
          <w:szCs w:val="24"/>
        </w:rPr>
        <w:t>раз</w:t>
      </w:r>
      <w:r w:rsidR="00842D52" w:rsidRPr="00C72D9D">
        <w:rPr>
          <w:sz w:val="24"/>
          <w:szCs w:val="24"/>
        </w:rPr>
        <w:t>ъяснить не</w:t>
      </w:r>
      <w:r w:rsidR="00842D52">
        <w:rPr>
          <w:sz w:val="24"/>
          <w:szCs w:val="24"/>
        </w:rPr>
        <w:t>доразумение</w:t>
      </w:r>
      <w:r w:rsidR="00842D52" w:rsidRPr="00C72D9D">
        <w:rPr>
          <w:sz w:val="24"/>
          <w:szCs w:val="24"/>
        </w:rPr>
        <w:t xml:space="preserve">. Я не знаю ничего с самого начала нашей переписки, что так сильно не понравилось бы </w:t>
      </w:r>
      <w:r w:rsidR="00842D52" w:rsidRPr="002F1AEA">
        <w:rPr>
          <w:i/>
          <w:sz w:val="24"/>
          <w:szCs w:val="24"/>
        </w:rPr>
        <w:t>Чохану</w:t>
      </w:r>
      <w:r w:rsidR="00842D52" w:rsidRPr="00C72D9D">
        <w:rPr>
          <w:sz w:val="24"/>
          <w:szCs w:val="24"/>
        </w:rPr>
        <w:t>, как это. Но мы к этому предмету не должны более возвращаться.</w:t>
      </w:r>
    </w:p>
    <w:p w:rsidR="00842D52" w:rsidRPr="00C72D9D" w:rsidRDefault="00842D52" w:rsidP="00956C8C">
      <w:pPr>
        <w:ind w:firstLine="340"/>
        <w:jc w:val="both"/>
        <w:rPr>
          <w:sz w:val="24"/>
          <w:szCs w:val="24"/>
        </w:rPr>
      </w:pPr>
      <w:r w:rsidRPr="00C72D9D">
        <w:rPr>
          <w:sz w:val="24"/>
          <w:szCs w:val="24"/>
        </w:rPr>
        <w:t xml:space="preserve">Но </w:t>
      </w:r>
      <w:r>
        <w:rPr>
          <w:sz w:val="24"/>
          <w:szCs w:val="24"/>
        </w:rPr>
        <w:t>тогда «</w:t>
      </w:r>
      <w:r w:rsidRPr="00C72D9D">
        <w:rPr>
          <w:sz w:val="24"/>
          <w:szCs w:val="24"/>
        </w:rPr>
        <w:t xml:space="preserve">какова природа </w:t>
      </w:r>
      <w:r>
        <w:rPr>
          <w:sz w:val="24"/>
          <w:szCs w:val="24"/>
        </w:rPr>
        <w:t>воспоминания</w:t>
      </w:r>
      <w:r w:rsidRPr="00C72D9D">
        <w:rPr>
          <w:sz w:val="24"/>
          <w:szCs w:val="24"/>
        </w:rPr>
        <w:t xml:space="preserve"> и самосознания оболочки</w:t>
      </w:r>
      <w:r>
        <w:rPr>
          <w:sz w:val="24"/>
          <w:szCs w:val="24"/>
        </w:rPr>
        <w:t>»</w:t>
      </w:r>
      <w:r w:rsidRPr="00C72D9D">
        <w:rPr>
          <w:sz w:val="24"/>
          <w:szCs w:val="24"/>
        </w:rPr>
        <w:t>?</w:t>
      </w:r>
      <w:r w:rsidR="008F4299">
        <w:rPr>
          <w:sz w:val="24"/>
          <w:szCs w:val="24"/>
        </w:rPr>
        <w:t xml:space="preserve"> —</w:t>
      </w:r>
      <w:r w:rsidRPr="00C72D9D">
        <w:rPr>
          <w:sz w:val="24"/>
          <w:szCs w:val="24"/>
        </w:rPr>
        <w:t xml:space="preserve"> спрашиваете вы. Как я </w:t>
      </w:r>
      <w:r>
        <w:rPr>
          <w:sz w:val="24"/>
          <w:szCs w:val="24"/>
        </w:rPr>
        <w:t>написал</w:t>
      </w:r>
      <w:r w:rsidRPr="00C72D9D">
        <w:rPr>
          <w:sz w:val="24"/>
          <w:szCs w:val="24"/>
        </w:rPr>
        <w:t xml:space="preserve"> в вашей записке</w:t>
      </w:r>
      <w:r w:rsidR="008F4299">
        <w:rPr>
          <w:sz w:val="24"/>
          <w:szCs w:val="24"/>
        </w:rPr>
        <w:t xml:space="preserve"> —</w:t>
      </w:r>
      <w:r w:rsidRPr="00C72D9D">
        <w:rPr>
          <w:sz w:val="24"/>
          <w:szCs w:val="24"/>
        </w:rPr>
        <w:t xml:space="preserve"> </w:t>
      </w:r>
      <w:r>
        <w:rPr>
          <w:sz w:val="24"/>
          <w:szCs w:val="24"/>
        </w:rPr>
        <w:t xml:space="preserve">это </w:t>
      </w:r>
      <w:r w:rsidRPr="00C72D9D">
        <w:rPr>
          <w:sz w:val="24"/>
          <w:szCs w:val="24"/>
        </w:rPr>
        <w:t>не более, чем о</w:t>
      </w:r>
      <w:r w:rsidR="00341C65">
        <w:rPr>
          <w:sz w:val="24"/>
          <w:szCs w:val="24"/>
        </w:rPr>
        <w:t>тражё</w:t>
      </w:r>
      <w:r w:rsidRPr="00C72D9D">
        <w:rPr>
          <w:sz w:val="24"/>
          <w:szCs w:val="24"/>
        </w:rPr>
        <w:t>нный, или заимствованный, свет. «Память»</w:t>
      </w:r>
      <w:r w:rsidR="008F4299">
        <w:rPr>
          <w:sz w:val="24"/>
          <w:szCs w:val="24"/>
        </w:rPr>
        <w:t xml:space="preserve"> —</w:t>
      </w:r>
      <w:r>
        <w:rPr>
          <w:sz w:val="24"/>
          <w:szCs w:val="24"/>
        </w:rPr>
        <w:t xml:space="preserve"> </w:t>
      </w:r>
      <w:r w:rsidRPr="00C72D9D">
        <w:rPr>
          <w:sz w:val="24"/>
          <w:szCs w:val="24"/>
        </w:rPr>
        <w:t xml:space="preserve"> одно, </w:t>
      </w:r>
      <w:r>
        <w:rPr>
          <w:sz w:val="24"/>
          <w:szCs w:val="24"/>
        </w:rPr>
        <w:t xml:space="preserve">а </w:t>
      </w:r>
      <w:r w:rsidRPr="00C72D9D">
        <w:rPr>
          <w:sz w:val="24"/>
          <w:szCs w:val="24"/>
        </w:rPr>
        <w:t>«способности</w:t>
      </w:r>
      <w:r>
        <w:rPr>
          <w:sz w:val="24"/>
          <w:szCs w:val="24"/>
        </w:rPr>
        <w:t xml:space="preserve"> восприятия</w:t>
      </w:r>
      <w:r w:rsidRPr="00C72D9D">
        <w:rPr>
          <w:sz w:val="24"/>
          <w:szCs w:val="24"/>
        </w:rPr>
        <w:t>»</w:t>
      </w:r>
      <w:r w:rsidR="008F4299">
        <w:rPr>
          <w:sz w:val="24"/>
          <w:szCs w:val="24"/>
        </w:rPr>
        <w:t xml:space="preserve"> —</w:t>
      </w:r>
      <w:r w:rsidRPr="00C72D9D">
        <w:rPr>
          <w:sz w:val="24"/>
          <w:szCs w:val="24"/>
        </w:rPr>
        <w:t xml:space="preserve"> совсем другое. Сумасшедший может помнить очень ясно </w:t>
      </w:r>
      <w:r>
        <w:rPr>
          <w:sz w:val="24"/>
          <w:szCs w:val="24"/>
        </w:rPr>
        <w:t>куски</w:t>
      </w:r>
      <w:r w:rsidRPr="00C72D9D">
        <w:rPr>
          <w:sz w:val="24"/>
          <w:szCs w:val="24"/>
        </w:rPr>
        <w:t xml:space="preserve"> своей прош</w:t>
      </w:r>
      <w:r w:rsidR="00341C65">
        <w:rPr>
          <w:sz w:val="24"/>
          <w:szCs w:val="24"/>
        </w:rPr>
        <w:t>едшей</w:t>
      </w:r>
      <w:r w:rsidRPr="00C72D9D">
        <w:rPr>
          <w:sz w:val="24"/>
          <w:szCs w:val="24"/>
        </w:rPr>
        <w:t xml:space="preserve"> жизни, тем не менее</w:t>
      </w:r>
      <w:r>
        <w:rPr>
          <w:sz w:val="24"/>
          <w:szCs w:val="24"/>
        </w:rPr>
        <w:t>,</w:t>
      </w:r>
      <w:r w:rsidRPr="00C72D9D">
        <w:rPr>
          <w:sz w:val="24"/>
          <w:szCs w:val="24"/>
        </w:rPr>
        <w:t xml:space="preserve"> он не в состоянии </w:t>
      </w:r>
      <w:r>
        <w:rPr>
          <w:sz w:val="24"/>
          <w:szCs w:val="24"/>
        </w:rPr>
        <w:t>воспринимать</w:t>
      </w:r>
      <w:r w:rsidRPr="00C72D9D">
        <w:rPr>
          <w:sz w:val="24"/>
          <w:szCs w:val="24"/>
        </w:rPr>
        <w:t xml:space="preserve"> что-либо в </w:t>
      </w:r>
      <w:r>
        <w:rPr>
          <w:sz w:val="24"/>
          <w:szCs w:val="24"/>
        </w:rPr>
        <w:t xml:space="preserve">его </w:t>
      </w:r>
      <w:r w:rsidRPr="00C72D9D">
        <w:rPr>
          <w:sz w:val="24"/>
          <w:szCs w:val="24"/>
        </w:rPr>
        <w:t xml:space="preserve">истинном свете, ибо </w:t>
      </w:r>
      <w:r>
        <w:rPr>
          <w:sz w:val="24"/>
          <w:szCs w:val="24"/>
        </w:rPr>
        <w:t>высш</w:t>
      </w:r>
      <w:r w:rsidR="00341C65">
        <w:rPr>
          <w:sz w:val="24"/>
          <w:szCs w:val="24"/>
        </w:rPr>
        <w:t>ие</w:t>
      </w:r>
      <w:r w:rsidRPr="00C72D9D">
        <w:rPr>
          <w:sz w:val="24"/>
          <w:szCs w:val="24"/>
        </w:rPr>
        <w:t xml:space="preserve"> часть его </w:t>
      </w:r>
      <w:r w:rsidR="00341C65">
        <w:rPr>
          <w:i/>
          <w:sz w:val="24"/>
          <w:szCs w:val="24"/>
        </w:rPr>
        <w:t>м</w:t>
      </w:r>
      <w:r w:rsidRPr="002F1AEA">
        <w:rPr>
          <w:i/>
          <w:sz w:val="24"/>
          <w:szCs w:val="24"/>
        </w:rPr>
        <w:t>анаса</w:t>
      </w:r>
      <w:r w:rsidRPr="00C72D9D">
        <w:rPr>
          <w:sz w:val="24"/>
          <w:szCs w:val="24"/>
        </w:rPr>
        <w:t xml:space="preserve"> и </w:t>
      </w:r>
      <w:r>
        <w:rPr>
          <w:sz w:val="24"/>
          <w:szCs w:val="24"/>
        </w:rPr>
        <w:t xml:space="preserve">его </w:t>
      </w:r>
      <w:r w:rsidR="00341C65">
        <w:rPr>
          <w:i/>
          <w:sz w:val="24"/>
          <w:szCs w:val="24"/>
        </w:rPr>
        <w:t>б</w:t>
      </w:r>
      <w:r w:rsidRPr="002F1AEA">
        <w:rPr>
          <w:i/>
          <w:sz w:val="24"/>
          <w:szCs w:val="24"/>
        </w:rPr>
        <w:t>уддхи</w:t>
      </w:r>
      <w:r w:rsidRPr="00C72D9D">
        <w:rPr>
          <w:sz w:val="24"/>
          <w:szCs w:val="24"/>
        </w:rPr>
        <w:t xml:space="preserve"> </w:t>
      </w:r>
      <w:r w:rsidR="00341C65">
        <w:rPr>
          <w:sz w:val="24"/>
          <w:szCs w:val="24"/>
        </w:rPr>
        <w:t>в нём</w:t>
      </w:r>
      <w:r w:rsidR="00341C65" w:rsidRPr="00C72D9D">
        <w:rPr>
          <w:sz w:val="24"/>
          <w:szCs w:val="24"/>
        </w:rPr>
        <w:t xml:space="preserve"> </w:t>
      </w:r>
      <w:r w:rsidRPr="00C72D9D">
        <w:rPr>
          <w:sz w:val="24"/>
          <w:szCs w:val="24"/>
        </w:rPr>
        <w:t>парализованы</w:t>
      </w:r>
      <w:r>
        <w:rPr>
          <w:sz w:val="24"/>
          <w:szCs w:val="24"/>
        </w:rPr>
        <w:t xml:space="preserve">, </w:t>
      </w:r>
      <w:r w:rsidRPr="00C72D9D">
        <w:rPr>
          <w:sz w:val="24"/>
          <w:szCs w:val="24"/>
        </w:rPr>
        <w:t>оставили его. Если бы животные</w:t>
      </w:r>
      <w:r w:rsidR="008F4299">
        <w:rPr>
          <w:sz w:val="24"/>
          <w:szCs w:val="24"/>
        </w:rPr>
        <w:t xml:space="preserve"> —</w:t>
      </w:r>
      <w:r w:rsidRPr="00C72D9D">
        <w:rPr>
          <w:sz w:val="24"/>
          <w:szCs w:val="24"/>
        </w:rPr>
        <w:t xml:space="preserve"> собака, например,</w:t>
      </w:r>
      <w:r w:rsidR="008F4299">
        <w:rPr>
          <w:sz w:val="24"/>
          <w:szCs w:val="24"/>
        </w:rPr>
        <w:t xml:space="preserve"> —</w:t>
      </w:r>
      <w:r>
        <w:rPr>
          <w:sz w:val="24"/>
          <w:szCs w:val="24"/>
        </w:rPr>
        <w:t xml:space="preserve"> </w:t>
      </w:r>
      <w:r w:rsidRPr="00C72D9D">
        <w:rPr>
          <w:sz w:val="24"/>
          <w:szCs w:val="24"/>
        </w:rPr>
        <w:t>могл</w:t>
      </w:r>
      <w:r>
        <w:rPr>
          <w:sz w:val="24"/>
          <w:szCs w:val="24"/>
        </w:rPr>
        <w:t>и</w:t>
      </w:r>
      <w:r w:rsidRPr="00C72D9D">
        <w:rPr>
          <w:sz w:val="24"/>
          <w:szCs w:val="24"/>
        </w:rPr>
        <w:t xml:space="preserve"> говорить, он</w:t>
      </w:r>
      <w:r>
        <w:rPr>
          <w:sz w:val="24"/>
          <w:szCs w:val="24"/>
        </w:rPr>
        <w:t>и</w:t>
      </w:r>
      <w:r w:rsidRPr="00C72D9D">
        <w:rPr>
          <w:sz w:val="24"/>
          <w:szCs w:val="24"/>
        </w:rPr>
        <w:t xml:space="preserve"> доказал</w:t>
      </w:r>
      <w:r>
        <w:rPr>
          <w:sz w:val="24"/>
          <w:szCs w:val="24"/>
        </w:rPr>
        <w:t>и</w:t>
      </w:r>
      <w:r w:rsidRPr="00C72D9D">
        <w:rPr>
          <w:sz w:val="24"/>
          <w:szCs w:val="24"/>
        </w:rPr>
        <w:t xml:space="preserve"> бы вам, что </w:t>
      </w:r>
      <w:r>
        <w:rPr>
          <w:sz w:val="24"/>
          <w:szCs w:val="24"/>
        </w:rPr>
        <w:t>их</w:t>
      </w:r>
      <w:r w:rsidRPr="00C72D9D">
        <w:rPr>
          <w:sz w:val="24"/>
          <w:szCs w:val="24"/>
        </w:rPr>
        <w:t xml:space="preserve"> память соответствует </w:t>
      </w:r>
      <w:r>
        <w:rPr>
          <w:sz w:val="24"/>
          <w:szCs w:val="24"/>
        </w:rPr>
        <w:t>их</w:t>
      </w:r>
      <w:r w:rsidR="00341C65">
        <w:rPr>
          <w:sz w:val="24"/>
          <w:szCs w:val="24"/>
        </w:rPr>
        <w:t xml:space="preserve"> </w:t>
      </w:r>
      <w:r w:rsidRPr="00C72D9D">
        <w:rPr>
          <w:sz w:val="24"/>
          <w:szCs w:val="24"/>
        </w:rPr>
        <w:t xml:space="preserve">собачьей личности и так же свежа, как и ваша. Несмотря на это, </w:t>
      </w:r>
      <w:r>
        <w:rPr>
          <w:sz w:val="24"/>
          <w:szCs w:val="24"/>
        </w:rPr>
        <w:t xml:space="preserve">их </w:t>
      </w:r>
      <w:r w:rsidRPr="00C72D9D">
        <w:rPr>
          <w:sz w:val="24"/>
          <w:szCs w:val="24"/>
        </w:rPr>
        <w:t>память и инстинкт не</w:t>
      </w:r>
      <w:r>
        <w:rPr>
          <w:sz w:val="24"/>
          <w:szCs w:val="24"/>
        </w:rPr>
        <w:t>льзя</w:t>
      </w:r>
      <w:r w:rsidRPr="00C72D9D">
        <w:rPr>
          <w:sz w:val="24"/>
          <w:szCs w:val="24"/>
        </w:rPr>
        <w:t xml:space="preserve"> назва</w:t>
      </w:r>
      <w:r>
        <w:rPr>
          <w:sz w:val="24"/>
          <w:szCs w:val="24"/>
        </w:rPr>
        <w:t>ть</w:t>
      </w:r>
      <w:r w:rsidRPr="00C72D9D">
        <w:rPr>
          <w:sz w:val="24"/>
          <w:szCs w:val="24"/>
        </w:rPr>
        <w:t xml:space="preserve"> «способностями</w:t>
      </w:r>
      <w:r w:rsidRPr="002F1AEA">
        <w:rPr>
          <w:sz w:val="24"/>
          <w:szCs w:val="24"/>
        </w:rPr>
        <w:t xml:space="preserve"> </w:t>
      </w:r>
      <w:r>
        <w:rPr>
          <w:sz w:val="24"/>
          <w:szCs w:val="24"/>
        </w:rPr>
        <w:t>восприятия</w:t>
      </w:r>
      <w:r w:rsidRPr="00C72D9D">
        <w:rPr>
          <w:sz w:val="24"/>
          <w:szCs w:val="24"/>
        </w:rPr>
        <w:t>». Собака помнит, что хозяин ударил е</w:t>
      </w:r>
      <w:r w:rsidR="00341C65">
        <w:rPr>
          <w:sz w:val="24"/>
          <w:szCs w:val="24"/>
        </w:rPr>
        <w:t>ё</w:t>
      </w:r>
      <w:r w:rsidRPr="00C72D9D">
        <w:rPr>
          <w:sz w:val="24"/>
          <w:szCs w:val="24"/>
        </w:rPr>
        <w:t xml:space="preserve">, когда она </w:t>
      </w:r>
      <w:r>
        <w:rPr>
          <w:sz w:val="24"/>
          <w:szCs w:val="24"/>
        </w:rPr>
        <w:t>с</w:t>
      </w:r>
      <w:r w:rsidRPr="00C72D9D">
        <w:rPr>
          <w:sz w:val="24"/>
          <w:szCs w:val="24"/>
        </w:rPr>
        <w:t xml:space="preserve">хватила его палку, </w:t>
      </w:r>
      <w:r w:rsidR="00341C65">
        <w:rPr>
          <w:sz w:val="24"/>
          <w:szCs w:val="24"/>
        </w:rPr>
        <w:t>а во всех</w:t>
      </w:r>
      <w:r w:rsidRPr="00C72D9D">
        <w:rPr>
          <w:sz w:val="24"/>
          <w:szCs w:val="24"/>
        </w:rPr>
        <w:t xml:space="preserve"> </w:t>
      </w:r>
      <w:r w:rsidR="00341C65">
        <w:rPr>
          <w:sz w:val="24"/>
          <w:szCs w:val="24"/>
        </w:rPr>
        <w:t xml:space="preserve">других </w:t>
      </w:r>
      <w:r w:rsidRPr="00C72D9D">
        <w:rPr>
          <w:sz w:val="24"/>
          <w:szCs w:val="24"/>
        </w:rPr>
        <w:t xml:space="preserve">ситуациях </w:t>
      </w:r>
      <w:r w:rsidR="00341C65">
        <w:rPr>
          <w:sz w:val="24"/>
          <w:szCs w:val="24"/>
        </w:rPr>
        <w:t>у неё н</w:t>
      </w:r>
      <w:r w:rsidRPr="00C72D9D">
        <w:rPr>
          <w:sz w:val="24"/>
          <w:szCs w:val="24"/>
        </w:rPr>
        <w:t>ет воспоминани</w:t>
      </w:r>
      <w:r w:rsidR="00341C65">
        <w:rPr>
          <w:sz w:val="24"/>
          <w:szCs w:val="24"/>
        </w:rPr>
        <w:t>й</w:t>
      </w:r>
      <w:r w:rsidRPr="00C72D9D">
        <w:rPr>
          <w:sz w:val="24"/>
          <w:szCs w:val="24"/>
        </w:rPr>
        <w:t xml:space="preserve"> об это</w:t>
      </w:r>
      <w:r>
        <w:rPr>
          <w:sz w:val="24"/>
          <w:szCs w:val="24"/>
        </w:rPr>
        <w:t xml:space="preserve">м. </w:t>
      </w:r>
      <w:r w:rsidRPr="00C72D9D">
        <w:rPr>
          <w:sz w:val="24"/>
          <w:szCs w:val="24"/>
        </w:rPr>
        <w:t xml:space="preserve"> То же и с оболочкой; войдя в ауру медиума</w:t>
      </w:r>
      <w:r>
        <w:rPr>
          <w:sz w:val="24"/>
          <w:szCs w:val="24"/>
        </w:rPr>
        <w:t>,</w:t>
      </w:r>
      <w:r w:rsidRPr="002F1AEA">
        <w:rPr>
          <w:sz w:val="24"/>
          <w:szCs w:val="24"/>
        </w:rPr>
        <w:t xml:space="preserve"> </w:t>
      </w:r>
      <w:r>
        <w:rPr>
          <w:sz w:val="24"/>
          <w:szCs w:val="24"/>
        </w:rPr>
        <w:t>вс</w:t>
      </w:r>
      <w:r w:rsidR="00341C65">
        <w:rPr>
          <w:sz w:val="24"/>
          <w:szCs w:val="24"/>
        </w:rPr>
        <w:t>ё</w:t>
      </w:r>
      <w:r>
        <w:rPr>
          <w:sz w:val="24"/>
          <w:szCs w:val="24"/>
        </w:rPr>
        <w:t xml:space="preserve">, что она будет воспринимать через заимствованные органы медиума </w:t>
      </w:r>
      <w:r w:rsidRPr="00C72D9D">
        <w:rPr>
          <w:sz w:val="24"/>
          <w:szCs w:val="24"/>
        </w:rPr>
        <w:t xml:space="preserve">и тех, кто находится в </w:t>
      </w:r>
      <w:r w:rsidRPr="00C72D9D">
        <w:rPr>
          <w:sz w:val="24"/>
          <w:szCs w:val="24"/>
        </w:rPr>
        <w:lastRenderedPageBreak/>
        <w:t>магнетическо</w:t>
      </w:r>
      <w:r>
        <w:rPr>
          <w:sz w:val="24"/>
          <w:szCs w:val="24"/>
        </w:rPr>
        <w:t>м общении</w:t>
      </w:r>
      <w:r w:rsidRPr="00C72D9D">
        <w:rPr>
          <w:sz w:val="24"/>
          <w:szCs w:val="24"/>
        </w:rPr>
        <w:t xml:space="preserve"> с ним, она будет </w:t>
      </w:r>
      <w:r>
        <w:rPr>
          <w:sz w:val="24"/>
          <w:szCs w:val="24"/>
        </w:rPr>
        <w:t>воспринимать очень отч</w:t>
      </w:r>
      <w:r w:rsidR="00341C65">
        <w:rPr>
          <w:sz w:val="24"/>
          <w:szCs w:val="24"/>
        </w:rPr>
        <w:t>ё</w:t>
      </w:r>
      <w:r>
        <w:rPr>
          <w:sz w:val="24"/>
          <w:szCs w:val="24"/>
        </w:rPr>
        <w:t>тливо</w:t>
      </w:r>
      <w:r w:rsidR="008F4299">
        <w:rPr>
          <w:sz w:val="24"/>
          <w:szCs w:val="24"/>
        </w:rPr>
        <w:t xml:space="preserve"> —</w:t>
      </w:r>
      <w:r>
        <w:rPr>
          <w:sz w:val="24"/>
          <w:szCs w:val="24"/>
        </w:rPr>
        <w:t xml:space="preserve"> но</w:t>
      </w:r>
      <w:r w:rsidRPr="00C72D9D">
        <w:rPr>
          <w:sz w:val="24"/>
          <w:szCs w:val="24"/>
        </w:rPr>
        <w:t xml:space="preserve"> </w:t>
      </w:r>
      <w:r w:rsidRPr="002F1AEA">
        <w:rPr>
          <w:i/>
          <w:sz w:val="24"/>
          <w:szCs w:val="24"/>
        </w:rPr>
        <w:t>не более</w:t>
      </w:r>
      <w:r w:rsidRPr="00C72D9D">
        <w:rPr>
          <w:sz w:val="24"/>
          <w:szCs w:val="24"/>
        </w:rPr>
        <w:t xml:space="preserve"> того, что можно найти в способностях </w:t>
      </w:r>
      <w:r>
        <w:rPr>
          <w:sz w:val="24"/>
          <w:szCs w:val="24"/>
        </w:rPr>
        <w:t>восприятия</w:t>
      </w:r>
      <w:r w:rsidRPr="00C72D9D">
        <w:rPr>
          <w:sz w:val="24"/>
          <w:szCs w:val="24"/>
        </w:rPr>
        <w:t xml:space="preserve"> и памяти кру</w:t>
      </w:r>
      <w:r w:rsidR="00341C65">
        <w:rPr>
          <w:sz w:val="24"/>
          <w:szCs w:val="24"/>
        </w:rPr>
        <w:t>жка</w:t>
      </w:r>
      <w:r w:rsidRPr="00C72D9D">
        <w:rPr>
          <w:sz w:val="24"/>
          <w:szCs w:val="24"/>
        </w:rPr>
        <w:t xml:space="preserve"> [спиритов]</w:t>
      </w:r>
      <w:r>
        <w:rPr>
          <w:sz w:val="24"/>
          <w:szCs w:val="24"/>
        </w:rPr>
        <w:t xml:space="preserve"> и </w:t>
      </w:r>
      <w:r w:rsidRPr="00C72D9D">
        <w:rPr>
          <w:sz w:val="24"/>
          <w:szCs w:val="24"/>
        </w:rPr>
        <w:t>медиума. Отсюда часто разумные</w:t>
      </w:r>
      <w:r>
        <w:rPr>
          <w:sz w:val="24"/>
          <w:szCs w:val="24"/>
        </w:rPr>
        <w:t>, а то</w:t>
      </w:r>
      <w:r w:rsidRPr="00C72D9D">
        <w:rPr>
          <w:sz w:val="24"/>
          <w:szCs w:val="24"/>
        </w:rPr>
        <w:t xml:space="preserve"> и высокоинтелл</w:t>
      </w:r>
      <w:r>
        <w:rPr>
          <w:sz w:val="24"/>
          <w:szCs w:val="24"/>
        </w:rPr>
        <w:t>ектуальные</w:t>
      </w:r>
      <w:r w:rsidRPr="00C72D9D">
        <w:rPr>
          <w:sz w:val="24"/>
          <w:szCs w:val="24"/>
        </w:rPr>
        <w:t xml:space="preserve"> ответы, </w:t>
      </w:r>
      <w:r w:rsidR="00341C65">
        <w:rPr>
          <w:sz w:val="24"/>
          <w:szCs w:val="24"/>
        </w:rPr>
        <w:t>а</w:t>
      </w:r>
      <w:r w:rsidRPr="00C72D9D">
        <w:rPr>
          <w:sz w:val="24"/>
          <w:szCs w:val="24"/>
        </w:rPr>
        <w:t xml:space="preserve"> также </w:t>
      </w:r>
      <w:r w:rsidR="00341C65">
        <w:rPr>
          <w:sz w:val="24"/>
          <w:szCs w:val="24"/>
        </w:rPr>
        <w:t xml:space="preserve">полное </w:t>
      </w:r>
      <w:r w:rsidRPr="00C72D9D">
        <w:rPr>
          <w:sz w:val="24"/>
          <w:szCs w:val="24"/>
        </w:rPr>
        <w:t xml:space="preserve">забвение вещей, известных всем, </w:t>
      </w:r>
      <w:r w:rsidR="00341C65">
        <w:rPr>
          <w:sz w:val="24"/>
          <w:szCs w:val="24"/>
        </w:rPr>
        <w:t xml:space="preserve">кроме </w:t>
      </w:r>
      <w:r w:rsidRPr="00C72D9D">
        <w:rPr>
          <w:sz w:val="24"/>
          <w:szCs w:val="24"/>
        </w:rPr>
        <w:t xml:space="preserve">медиума и </w:t>
      </w:r>
      <w:r>
        <w:rPr>
          <w:sz w:val="24"/>
          <w:szCs w:val="24"/>
        </w:rPr>
        <w:t xml:space="preserve">его </w:t>
      </w:r>
      <w:r w:rsidRPr="00C72D9D">
        <w:rPr>
          <w:sz w:val="24"/>
          <w:szCs w:val="24"/>
        </w:rPr>
        <w:t>круга. Оболочка высокоинтелл</w:t>
      </w:r>
      <w:r>
        <w:rPr>
          <w:sz w:val="24"/>
          <w:szCs w:val="24"/>
        </w:rPr>
        <w:t>ектуального</w:t>
      </w:r>
      <w:r w:rsidRPr="00C72D9D">
        <w:rPr>
          <w:sz w:val="24"/>
          <w:szCs w:val="24"/>
        </w:rPr>
        <w:t>, уч</w:t>
      </w:r>
      <w:r w:rsidR="00341C65">
        <w:rPr>
          <w:sz w:val="24"/>
          <w:szCs w:val="24"/>
        </w:rPr>
        <w:t>ё</w:t>
      </w:r>
      <w:r w:rsidRPr="00C72D9D">
        <w:rPr>
          <w:sz w:val="24"/>
          <w:szCs w:val="24"/>
        </w:rPr>
        <w:t>ного, но совершенно недуховного человека, который умер естественной смертью, будет суще</w:t>
      </w:r>
      <w:r w:rsidR="00371509">
        <w:rPr>
          <w:sz w:val="24"/>
          <w:szCs w:val="24"/>
        </w:rPr>
        <w:softHyphen/>
      </w:r>
      <w:r w:rsidRPr="00C72D9D">
        <w:rPr>
          <w:sz w:val="24"/>
          <w:szCs w:val="24"/>
        </w:rPr>
        <w:t xml:space="preserve">ствовать дольше, и с помощью </w:t>
      </w:r>
      <w:r w:rsidRPr="002F1AEA">
        <w:rPr>
          <w:i/>
          <w:sz w:val="24"/>
          <w:szCs w:val="24"/>
        </w:rPr>
        <w:t>тени</w:t>
      </w:r>
      <w:r w:rsidRPr="00C72D9D">
        <w:rPr>
          <w:sz w:val="24"/>
          <w:szCs w:val="24"/>
        </w:rPr>
        <w:t xml:space="preserve"> его собственной памяти (эта тень является отбросом шестого принципа, оставленного в пятом) она может произносить речи через </w:t>
      </w:r>
      <w:r>
        <w:rPr>
          <w:sz w:val="24"/>
          <w:szCs w:val="24"/>
        </w:rPr>
        <w:t xml:space="preserve">тех, кто </w:t>
      </w:r>
      <w:r w:rsidRPr="00C72D9D">
        <w:rPr>
          <w:sz w:val="24"/>
          <w:szCs w:val="24"/>
        </w:rPr>
        <w:t>наход</w:t>
      </w:r>
      <w:r>
        <w:rPr>
          <w:sz w:val="24"/>
          <w:szCs w:val="24"/>
        </w:rPr>
        <w:t>ит</w:t>
      </w:r>
      <w:r w:rsidRPr="00C72D9D">
        <w:rPr>
          <w:sz w:val="24"/>
          <w:szCs w:val="24"/>
        </w:rPr>
        <w:t>ся в трансе</w:t>
      </w:r>
      <w:r>
        <w:rPr>
          <w:sz w:val="24"/>
          <w:szCs w:val="24"/>
        </w:rPr>
        <w:t>,</w:t>
      </w:r>
      <w:r w:rsidRPr="00C72D9D">
        <w:rPr>
          <w:sz w:val="24"/>
          <w:szCs w:val="24"/>
        </w:rPr>
        <w:t xml:space="preserve"> и повторять, подобно попугаю, то, что человек знал и о ч</w:t>
      </w:r>
      <w:r w:rsidR="00341C65">
        <w:rPr>
          <w:sz w:val="24"/>
          <w:szCs w:val="24"/>
        </w:rPr>
        <w:t>ё</w:t>
      </w:r>
      <w:r w:rsidRPr="00C72D9D">
        <w:rPr>
          <w:sz w:val="24"/>
          <w:szCs w:val="24"/>
        </w:rPr>
        <w:t xml:space="preserve">м много размышлял в течение своей жизни. Но найдите мне хотя бы </w:t>
      </w:r>
      <w:r w:rsidRPr="002F1AEA">
        <w:rPr>
          <w:i/>
          <w:sz w:val="24"/>
          <w:szCs w:val="24"/>
        </w:rPr>
        <w:t>один-единственный</w:t>
      </w:r>
      <w:r w:rsidRPr="00C72D9D">
        <w:rPr>
          <w:sz w:val="24"/>
          <w:szCs w:val="24"/>
        </w:rPr>
        <w:t xml:space="preserve"> пример в анналах спиритизма, </w:t>
      </w:r>
      <w:r>
        <w:rPr>
          <w:sz w:val="24"/>
          <w:szCs w:val="24"/>
        </w:rPr>
        <w:t>когда бы</w:t>
      </w:r>
      <w:r w:rsidRPr="00C72D9D">
        <w:rPr>
          <w:sz w:val="24"/>
          <w:szCs w:val="24"/>
        </w:rPr>
        <w:t xml:space="preserve"> </w:t>
      </w:r>
      <w:r>
        <w:rPr>
          <w:sz w:val="24"/>
          <w:szCs w:val="24"/>
        </w:rPr>
        <w:t>вернувшаяся</w:t>
      </w:r>
      <w:r w:rsidRPr="00C72D9D">
        <w:rPr>
          <w:sz w:val="24"/>
          <w:szCs w:val="24"/>
        </w:rPr>
        <w:t xml:space="preserve"> оболочк</w:t>
      </w:r>
      <w:r>
        <w:rPr>
          <w:sz w:val="24"/>
          <w:szCs w:val="24"/>
        </w:rPr>
        <w:t>а</w:t>
      </w:r>
      <w:r w:rsidRPr="00C72D9D">
        <w:rPr>
          <w:sz w:val="24"/>
          <w:szCs w:val="24"/>
        </w:rPr>
        <w:t xml:space="preserve"> Фарадея или Бр</w:t>
      </w:r>
      <w:r>
        <w:rPr>
          <w:sz w:val="24"/>
          <w:szCs w:val="24"/>
        </w:rPr>
        <w:t>ю</w:t>
      </w:r>
      <w:r w:rsidRPr="00C72D9D">
        <w:rPr>
          <w:sz w:val="24"/>
          <w:szCs w:val="24"/>
        </w:rPr>
        <w:t>стера (ибо даже они были вовлечены в ловушку медиумического притяжения) сказал</w:t>
      </w:r>
      <w:r>
        <w:rPr>
          <w:sz w:val="24"/>
          <w:szCs w:val="24"/>
        </w:rPr>
        <w:t>а</w:t>
      </w:r>
      <w:r w:rsidRPr="00C72D9D">
        <w:rPr>
          <w:sz w:val="24"/>
          <w:szCs w:val="24"/>
        </w:rPr>
        <w:t xml:space="preserve"> хотя бы слово </w:t>
      </w:r>
      <w:r>
        <w:rPr>
          <w:sz w:val="24"/>
          <w:szCs w:val="24"/>
        </w:rPr>
        <w:t>о том</w:t>
      </w:r>
      <w:r w:rsidRPr="00C72D9D">
        <w:rPr>
          <w:sz w:val="24"/>
          <w:szCs w:val="24"/>
        </w:rPr>
        <w:t xml:space="preserve">, </w:t>
      </w:r>
      <w:r>
        <w:rPr>
          <w:sz w:val="24"/>
          <w:szCs w:val="24"/>
        </w:rPr>
        <w:t>чего не</w:t>
      </w:r>
      <w:r w:rsidRPr="00C72D9D">
        <w:rPr>
          <w:sz w:val="24"/>
          <w:szCs w:val="24"/>
        </w:rPr>
        <w:t xml:space="preserve"> знал</w:t>
      </w:r>
      <w:r>
        <w:rPr>
          <w:sz w:val="24"/>
          <w:szCs w:val="24"/>
        </w:rPr>
        <w:t>а</w:t>
      </w:r>
      <w:r w:rsidRPr="00C72D9D">
        <w:rPr>
          <w:sz w:val="24"/>
          <w:szCs w:val="24"/>
        </w:rPr>
        <w:t xml:space="preserve"> </w:t>
      </w:r>
      <w:r w:rsidR="008F5CBD">
        <w:rPr>
          <w:sz w:val="24"/>
          <w:szCs w:val="24"/>
        </w:rPr>
        <w:t>при</w:t>
      </w:r>
      <w:r w:rsidRPr="00C72D9D">
        <w:rPr>
          <w:sz w:val="24"/>
          <w:szCs w:val="24"/>
        </w:rPr>
        <w:t xml:space="preserve"> жизни. Где же та уч</w:t>
      </w:r>
      <w:r w:rsidR="008F5CBD">
        <w:rPr>
          <w:sz w:val="24"/>
          <w:szCs w:val="24"/>
        </w:rPr>
        <w:t>ё</w:t>
      </w:r>
      <w:r w:rsidRPr="00C72D9D">
        <w:rPr>
          <w:sz w:val="24"/>
          <w:szCs w:val="24"/>
        </w:rPr>
        <w:t xml:space="preserve">ная оболочка, которая </w:t>
      </w:r>
      <w:r>
        <w:rPr>
          <w:sz w:val="24"/>
          <w:szCs w:val="24"/>
        </w:rPr>
        <w:t xml:space="preserve">когда-либо засвидетельствовала  </w:t>
      </w:r>
      <w:r w:rsidRPr="00C72D9D">
        <w:rPr>
          <w:sz w:val="24"/>
          <w:szCs w:val="24"/>
        </w:rPr>
        <w:t>то, что приписывается «развоплощ</w:t>
      </w:r>
      <w:r w:rsidR="008F5CBD">
        <w:rPr>
          <w:sz w:val="24"/>
          <w:szCs w:val="24"/>
        </w:rPr>
        <w:t>ё</w:t>
      </w:r>
      <w:r w:rsidRPr="00C72D9D">
        <w:rPr>
          <w:sz w:val="24"/>
          <w:szCs w:val="24"/>
        </w:rPr>
        <w:t>нн</w:t>
      </w:r>
      <w:r>
        <w:rPr>
          <w:sz w:val="24"/>
          <w:szCs w:val="24"/>
        </w:rPr>
        <w:t>ому</w:t>
      </w:r>
      <w:r w:rsidRPr="00C72D9D">
        <w:rPr>
          <w:sz w:val="24"/>
          <w:szCs w:val="24"/>
        </w:rPr>
        <w:t xml:space="preserve"> </w:t>
      </w:r>
      <w:r w:rsidRPr="00E90B91">
        <w:rPr>
          <w:i/>
          <w:sz w:val="24"/>
          <w:szCs w:val="24"/>
        </w:rPr>
        <w:t>Духу</w:t>
      </w:r>
      <w:r w:rsidRPr="00C72D9D">
        <w:rPr>
          <w:sz w:val="24"/>
          <w:szCs w:val="24"/>
        </w:rPr>
        <w:t>», а именно</w:t>
      </w:r>
      <w:r>
        <w:rPr>
          <w:sz w:val="24"/>
          <w:szCs w:val="24"/>
        </w:rPr>
        <w:t xml:space="preserve">, </w:t>
      </w:r>
      <w:r w:rsidRPr="00C72D9D">
        <w:rPr>
          <w:sz w:val="24"/>
          <w:szCs w:val="24"/>
        </w:rPr>
        <w:t>что свободная Душа, Дух, осво</w:t>
      </w:r>
      <w:r w:rsidR="00371509">
        <w:rPr>
          <w:sz w:val="24"/>
          <w:szCs w:val="24"/>
        </w:rPr>
        <w:softHyphen/>
      </w:r>
      <w:r w:rsidRPr="00C72D9D">
        <w:rPr>
          <w:sz w:val="24"/>
          <w:szCs w:val="24"/>
        </w:rPr>
        <w:t>божд</w:t>
      </w:r>
      <w:r w:rsidR="00371509">
        <w:rPr>
          <w:sz w:val="24"/>
          <w:szCs w:val="24"/>
        </w:rPr>
        <w:t>ё</w:t>
      </w:r>
      <w:r w:rsidRPr="00C72D9D">
        <w:rPr>
          <w:sz w:val="24"/>
          <w:szCs w:val="24"/>
        </w:rPr>
        <w:t xml:space="preserve">нный от оков тела, </w:t>
      </w:r>
      <w:r>
        <w:rPr>
          <w:sz w:val="24"/>
          <w:szCs w:val="24"/>
        </w:rPr>
        <w:t>воспринимает</w:t>
      </w:r>
      <w:r w:rsidRPr="00C72D9D">
        <w:rPr>
          <w:sz w:val="24"/>
          <w:szCs w:val="24"/>
        </w:rPr>
        <w:t xml:space="preserve"> и видит то, что скрыто от глаз живых людей? Бесстрашно вызывайте спиритов на бой</w:t>
      </w:r>
      <w:r>
        <w:rPr>
          <w:sz w:val="24"/>
          <w:szCs w:val="24"/>
        </w:rPr>
        <w:t>, говорю я!</w:t>
      </w:r>
      <w:r w:rsidRPr="00C72D9D">
        <w:rPr>
          <w:sz w:val="24"/>
          <w:szCs w:val="24"/>
        </w:rPr>
        <w:t xml:space="preserve"> Предложите лучшему, </w:t>
      </w:r>
      <w:r w:rsidR="008F5CBD">
        <w:rPr>
          <w:sz w:val="24"/>
          <w:szCs w:val="24"/>
        </w:rPr>
        <w:t>самому</w:t>
      </w:r>
      <w:r w:rsidRPr="00C72D9D">
        <w:rPr>
          <w:sz w:val="24"/>
          <w:szCs w:val="24"/>
        </w:rPr>
        <w:t xml:space="preserve"> над</w:t>
      </w:r>
      <w:r w:rsidR="008F5CBD">
        <w:rPr>
          <w:sz w:val="24"/>
          <w:szCs w:val="24"/>
        </w:rPr>
        <w:t>ё</w:t>
      </w:r>
      <w:r w:rsidRPr="00C72D9D">
        <w:rPr>
          <w:sz w:val="24"/>
          <w:szCs w:val="24"/>
        </w:rPr>
        <w:t>жному из медиумов</w:t>
      </w:r>
      <w:r w:rsidR="008F4299">
        <w:rPr>
          <w:sz w:val="24"/>
          <w:szCs w:val="24"/>
        </w:rPr>
        <w:t xml:space="preserve"> —</w:t>
      </w:r>
      <w:r w:rsidRPr="00C72D9D">
        <w:rPr>
          <w:sz w:val="24"/>
          <w:szCs w:val="24"/>
        </w:rPr>
        <w:t xml:space="preserve"> С. Мозесу, например</w:t>
      </w:r>
      <w:r w:rsidR="008F4299">
        <w:rPr>
          <w:sz w:val="24"/>
          <w:szCs w:val="24"/>
        </w:rPr>
        <w:t xml:space="preserve"> —</w:t>
      </w:r>
      <w:r w:rsidRPr="00C72D9D">
        <w:rPr>
          <w:sz w:val="24"/>
          <w:szCs w:val="24"/>
        </w:rPr>
        <w:t xml:space="preserve"> через высокую развоплощ</w:t>
      </w:r>
      <w:r w:rsidR="008F5CBD">
        <w:rPr>
          <w:sz w:val="24"/>
          <w:szCs w:val="24"/>
        </w:rPr>
        <w:t>ё</w:t>
      </w:r>
      <w:r w:rsidRPr="00C72D9D">
        <w:rPr>
          <w:sz w:val="24"/>
          <w:szCs w:val="24"/>
        </w:rPr>
        <w:t>нную оболочку, которую он принимает за «Императора» ранних дней своего медиумизма, сказать вам, что вы спрятали в ваш ящик, если сам С. М</w:t>
      </w:r>
      <w:r w:rsidR="008F5CBD">
        <w:rPr>
          <w:sz w:val="24"/>
          <w:szCs w:val="24"/>
        </w:rPr>
        <w:t>.</w:t>
      </w:r>
      <w:r w:rsidRPr="00C72D9D">
        <w:rPr>
          <w:sz w:val="24"/>
          <w:szCs w:val="24"/>
        </w:rPr>
        <w:t xml:space="preserve"> </w:t>
      </w:r>
      <w:r>
        <w:rPr>
          <w:sz w:val="24"/>
          <w:szCs w:val="24"/>
        </w:rPr>
        <w:t xml:space="preserve">этого </w:t>
      </w:r>
      <w:r w:rsidRPr="00C72D9D">
        <w:rPr>
          <w:sz w:val="24"/>
          <w:szCs w:val="24"/>
        </w:rPr>
        <w:t>не знает, или повторить строку из санскритского манускрипта, неизвестн</w:t>
      </w:r>
      <w:r w:rsidR="008F5CBD">
        <w:rPr>
          <w:sz w:val="24"/>
          <w:szCs w:val="24"/>
        </w:rPr>
        <w:t>ую</w:t>
      </w:r>
      <w:r w:rsidRPr="00C72D9D">
        <w:rPr>
          <w:sz w:val="24"/>
          <w:szCs w:val="24"/>
        </w:rPr>
        <w:t xml:space="preserve"> его медиуму, или что-либо в этом роде. </w:t>
      </w:r>
      <w:r w:rsidR="00956C8C">
        <w:rPr>
          <w:sz w:val="24"/>
          <w:szCs w:val="24"/>
        </w:rPr>
        <w:t>Стыдитесь</w:t>
      </w:r>
      <w:r>
        <w:rPr>
          <w:sz w:val="24"/>
          <w:szCs w:val="24"/>
        </w:rPr>
        <w:t>!</w:t>
      </w:r>
      <w:r w:rsidR="00956C8C">
        <w:rPr>
          <w:sz w:val="24"/>
          <w:szCs w:val="24"/>
        </w:rPr>
        <w:t xml:space="preserve"> </w:t>
      </w:r>
      <w:r>
        <w:rPr>
          <w:sz w:val="24"/>
          <w:szCs w:val="24"/>
        </w:rPr>
        <w:t xml:space="preserve">Они </w:t>
      </w:r>
      <w:r w:rsidRPr="00C72D9D">
        <w:rPr>
          <w:sz w:val="24"/>
          <w:szCs w:val="24"/>
        </w:rPr>
        <w:t>назы</w:t>
      </w:r>
      <w:r w:rsidR="00371509">
        <w:rPr>
          <w:sz w:val="24"/>
          <w:szCs w:val="24"/>
        </w:rPr>
        <w:softHyphen/>
      </w:r>
      <w:r w:rsidRPr="00C72D9D">
        <w:rPr>
          <w:sz w:val="24"/>
          <w:szCs w:val="24"/>
        </w:rPr>
        <w:t>вают их</w:t>
      </w:r>
      <w:r>
        <w:rPr>
          <w:sz w:val="24"/>
          <w:szCs w:val="24"/>
        </w:rPr>
        <w:t xml:space="preserve"> «</w:t>
      </w:r>
      <w:r w:rsidRPr="00E90B91">
        <w:rPr>
          <w:i/>
          <w:sz w:val="24"/>
          <w:szCs w:val="24"/>
        </w:rPr>
        <w:t>Духами</w:t>
      </w:r>
      <w:r w:rsidR="00956C8C">
        <w:rPr>
          <w:sz w:val="24"/>
          <w:szCs w:val="24"/>
        </w:rPr>
        <w:t>»? Д</w:t>
      </w:r>
      <w:r w:rsidRPr="00C72D9D">
        <w:rPr>
          <w:sz w:val="24"/>
          <w:szCs w:val="24"/>
        </w:rPr>
        <w:t>ух</w:t>
      </w:r>
      <w:r>
        <w:rPr>
          <w:sz w:val="24"/>
          <w:szCs w:val="24"/>
        </w:rPr>
        <w:t>ами</w:t>
      </w:r>
      <w:r w:rsidRPr="00C72D9D">
        <w:rPr>
          <w:sz w:val="24"/>
          <w:szCs w:val="24"/>
        </w:rPr>
        <w:t xml:space="preserve"> с </w:t>
      </w:r>
      <w:r w:rsidRPr="00E90B91">
        <w:rPr>
          <w:i/>
          <w:sz w:val="24"/>
          <w:szCs w:val="24"/>
        </w:rPr>
        <w:t>личными</w:t>
      </w:r>
      <w:r w:rsidRPr="00C72D9D">
        <w:rPr>
          <w:sz w:val="24"/>
          <w:szCs w:val="24"/>
        </w:rPr>
        <w:t xml:space="preserve"> воспоминаниями? С таким же основанием вы можете назвать личными воспоминаниями изречения, выкрикиваемые попугае</w:t>
      </w:r>
      <w:r>
        <w:rPr>
          <w:sz w:val="24"/>
          <w:szCs w:val="24"/>
        </w:rPr>
        <w:t>м.</w:t>
      </w:r>
      <w:r w:rsidR="00956C8C">
        <w:rPr>
          <w:sz w:val="24"/>
          <w:szCs w:val="24"/>
        </w:rPr>
        <w:t xml:space="preserve"> </w:t>
      </w:r>
      <w:r w:rsidRPr="00C72D9D">
        <w:rPr>
          <w:sz w:val="24"/>
          <w:szCs w:val="24"/>
        </w:rPr>
        <w:t xml:space="preserve">Почему бы вам не попросить </w:t>
      </w:r>
      <w:r w:rsidR="00A46431">
        <w:rPr>
          <w:sz w:val="24"/>
          <w:szCs w:val="24"/>
        </w:rPr>
        <w:t>Ч</w:t>
      </w:r>
      <w:r>
        <w:rPr>
          <w:sz w:val="24"/>
          <w:szCs w:val="24"/>
        </w:rPr>
        <w:t xml:space="preserve">.К.М. </w:t>
      </w:r>
      <w:r w:rsidRPr="00C72D9D">
        <w:rPr>
          <w:sz w:val="24"/>
          <w:szCs w:val="24"/>
        </w:rPr>
        <w:t xml:space="preserve">испытать </w:t>
      </w:r>
      <w:r w:rsidRPr="00A46431">
        <w:rPr>
          <w:rFonts w:ascii="Tahoma" w:hAnsi="Tahoma" w:cs="Tahoma"/>
          <w:sz w:val="24"/>
          <w:szCs w:val="24"/>
        </w:rPr>
        <w:t>+</w:t>
      </w:r>
      <w:r w:rsidRPr="00C72D9D">
        <w:rPr>
          <w:sz w:val="24"/>
          <w:szCs w:val="24"/>
        </w:rPr>
        <w:t xml:space="preserve">? Почему бы не успокоить его и ваш собственный ум, подав ему мысль попросить друга или знакомого, который </w:t>
      </w:r>
      <w:r w:rsidRPr="00E90B91">
        <w:rPr>
          <w:i/>
          <w:sz w:val="24"/>
          <w:szCs w:val="24"/>
        </w:rPr>
        <w:t>неизвестен</w:t>
      </w:r>
      <w:r w:rsidRPr="00C72D9D">
        <w:rPr>
          <w:sz w:val="24"/>
          <w:szCs w:val="24"/>
        </w:rPr>
        <w:t xml:space="preserve"> С. Мозесу, </w:t>
      </w:r>
      <w:r w:rsidR="00A46431">
        <w:rPr>
          <w:sz w:val="24"/>
          <w:szCs w:val="24"/>
        </w:rPr>
        <w:t>вы</w:t>
      </w:r>
      <w:r w:rsidRPr="00C72D9D">
        <w:rPr>
          <w:sz w:val="24"/>
          <w:szCs w:val="24"/>
        </w:rPr>
        <w:t xml:space="preserve">брать какой-либо </w:t>
      </w:r>
      <w:r w:rsidR="00A46431">
        <w:rPr>
          <w:sz w:val="24"/>
          <w:szCs w:val="24"/>
        </w:rPr>
        <w:t>предмет</w:t>
      </w:r>
      <w:r>
        <w:rPr>
          <w:sz w:val="24"/>
          <w:szCs w:val="24"/>
        </w:rPr>
        <w:t xml:space="preserve">, незнакомый </w:t>
      </w:r>
      <w:r w:rsidR="00A46431">
        <w:rPr>
          <w:sz w:val="24"/>
          <w:szCs w:val="24"/>
        </w:rPr>
        <w:t>Ч</w:t>
      </w:r>
      <w:r>
        <w:rPr>
          <w:sz w:val="24"/>
          <w:szCs w:val="24"/>
        </w:rPr>
        <w:t xml:space="preserve">.К.М., и посмотреть, сможет ли </w:t>
      </w:r>
      <w:r w:rsidRPr="00A46431">
        <w:rPr>
          <w:rFonts w:ascii="Tahoma" w:hAnsi="Tahoma" w:cs="Tahoma"/>
          <w:sz w:val="24"/>
          <w:szCs w:val="24"/>
        </w:rPr>
        <w:t>+</w:t>
      </w:r>
      <w:r>
        <w:rPr>
          <w:sz w:val="24"/>
          <w:szCs w:val="24"/>
        </w:rPr>
        <w:t xml:space="preserve"> назвать этот </w:t>
      </w:r>
      <w:r w:rsidR="00A46431">
        <w:rPr>
          <w:sz w:val="24"/>
          <w:szCs w:val="24"/>
        </w:rPr>
        <w:t>предмет</w:t>
      </w:r>
      <w:r w:rsidR="008F4299">
        <w:rPr>
          <w:sz w:val="24"/>
          <w:szCs w:val="24"/>
        </w:rPr>
        <w:t xml:space="preserve"> —</w:t>
      </w:r>
      <w:r w:rsidRPr="00C72D9D">
        <w:rPr>
          <w:sz w:val="24"/>
          <w:szCs w:val="24"/>
        </w:rPr>
        <w:t xml:space="preserve"> </w:t>
      </w:r>
      <w:r>
        <w:rPr>
          <w:sz w:val="24"/>
          <w:szCs w:val="24"/>
        </w:rPr>
        <w:t>ведь это</w:t>
      </w:r>
      <w:r w:rsidRPr="00C72D9D">
        <w:rPr>
          <w:sz w:val="24"/>
          <w:szCs w:val="24"/>
        </w:rPr>
        <w:t xml:space="preserve"> доступно даже хорошему ясновидящему. Пусть «Дух» </w:t>
      </w:r>
      <w:r>
        <w:rPr>
          <w:sz w:val="24"/>
          <w:szCs w:val="24"/>
        </w:rPr>
        <w:t xml:space="preserve">Цёлльнера </w:t>
      </w:r>
      <w:r w:rsidRPr="00C72D9D">
        <w:rPr>
          <w:sz w:val="24"/>
          <w:szCs w:val="24"/>
        </w:rPr>
        <w:t>теперь, когда он уже в «четв</w:t>
      </w:r>
      <w:r w:rsidR="00956C8C">
        <w:rPr>
          <w:sz w:val="24"/>
          <w:szCs w:val="24"/>
        </w:rPr>
        <w:t>ё</w:t>
      </w:r>
      <w:r w:rsidRPr="00C72D9D">
        <w:rPr>
          <w:sz w:val="24"/>
          <w:szCs w:val="24"/>
        </w:rPr>
        <w:t xml:space="preserve">ртом измерении пространства» и появлялся у </w:t>
      </w:r>
      <w:r>
        <w:rPr>
          <w:sz w:val="24"/>
          <w:szCs w:val="24"/>
        </w:rPr>
        <w:t>нескольких</w:t>
      </w:r>
      <w:r w:rsidRPr="00C72D9D">
        <w:rPr>
          <w:sz w:val="24"/>
          <w:szCs w:val="24"/>
        </w:rPr>
        <w:t xml:space="preserve"> медиумов, скажет им последнее  слово </w:t>
      </w:r>
      <w:r>
        <w:rPr>
          <w:sz w:val="24"/>
          <w:szCs w:val="24"/>
        </w:rPr>
        <w:t xml:space="preserve">в связи со </w:t>
      </w:r>
      <w:r w:rsidRPr="00C72D9D">
        <w:rPr>
          <w:sz w:val="24"/>
          <w:szCs w:val="24"/>
        </w:rPr>
        <w:t>сво</w:t>
      </w:r>
      <w:r>
        <w:rPr>
          <w:sz w:val="24"/>
          <w:szCs w:val="24"/>
        </w:rPr>
        <w:t>им</w:t>
      </w:r>
      <w:r w:rsidRPr="00C72D9D">
        <w:rPr>
          <w:sz w:val="24"/>
          <w:szCs w:val="24"/>
        </w:rPr>
        <w:t xml:space="preserve"> открыти</w:t>
      </w:r>
      <w:r>
        <w:rPr>
          <w:sz w:val="24"/>
          <w:szCs w:val="24"/>
        </w:rPr>
        <w:t>ем</w:t>
      </w:r>
      <w:r w:rsidRPr="00C72D9D">
        <w:rPr>
          <w:sz w:val="24"/>
          <w:szCs w:val="24"/>
        </w:rPr>
        <w:t>, завершит свою астр</w:t>
      </w:r>
      <w:r>
        <w:rPr>
          <w:sz w:val="24"/>
          <w:szCs w:val="24"/>
        </w:rPr>
        <w:t>о</w:t>
      </w:r>
      <w:r w:rsidRPr="00C72D9D">
        <w:rPr>
          <w:sz w:val="24"/>
          <w:szCs w:val="24"/>
        </w:rPr>
        <w:t xml:space="preserve">-физическую философию. Нет, </w:t>
      </w:r>
      <w:r>
        <w:rPr>
          <w:sz w:val="24"/>
          <w:szCs w:val="24"/>
        </w:rPr>
        <w:t>Цёлльнер</w:t>
      </w:r>
      <w:r w:rsidRPr="00C72D9D">
        <w:rPr>
          <w:sz w:val="24"/>
          <w:szCs w:val="24"/>
        </w:rPr>
        <w:t>, читая лекции через интеллектуального медиума, окруж</w:t>
      </w:r>
      <w:r w:rsidR="00371509">
        <w:rPr>
          <w:sz w:val="24"/>
          <w:szCs w:val="24"/>
        </w:rPr>
        <w:t>ё</w:t>
      </w:r>
      <w:r w:rsidRPr="00C72D9D">
        <w:rPr>
          <w:sz w:val="24"/>
          <w:szCs w:val="24"/>
        </w:rPr>
        <w:t xml:space="preserve">нного людьми, читавшими его сочинения и заинтересованными в них, будет повторять </w:t>
      </w:r>
      <w:r>
        <w:rPr>
          <w:sz w:val="24"/>
          <w:szCs w:val="24"/>
        </w:rPr>
        <w:t xml:space="preserve">на </w:t>
      </w:r>
      <w:r w:rsidRPr="00C72D9D">
        <w:rPr>
          <w:sz w:val="24"/>
          <w:szCs w:val="24"/>
        </w:rPr>
        <w:t>разны</w:t>
      </w:r>
      <w:r>
        <w:rPr>
          <w:sz w:val="24"/>
          <w:szCs w:val="24"/>
        </w:rPr>
        <w:t>е лады</w:t>
      </w:r>
      <w:r w:rsidRPr="00C72D9D">
        <w:rPr>
          <w:sz w:val="24"/>
          <w:szCs w:val="24"/>
        </w:rPr>
        <w:t xml:space="preserve"> то, что известно другим (даже не то, что, по всей вероятности, было известно </w:t>
      </w:r>
      <w:r w:rsidRPr="00E90B91">
        <w:rPr>
          <w:i/>
          <w:sz w:val="24"/>
          <w:szCs w:val="24"/>
        </w:rPr>
        <w:t>только ему одному</w:t>
      </w:r>
      <w:r w:rsidRPr="00C72D9D">
        <w:rPr>
          <w:sz w:val="24"/>
          <w:szCs w:val="24"/>
        </w:rPr>
        <w:t>)</w:t>
      </w:r>
      <w:r>
        <w:rPr>
          <w:sz w:val="24"/>
          <w:szCs w:val="24"/>
        </w:rPr>
        <w:t>, а</w:t>
      </w:r>
      <w:r w:rsidRPr="00C72D9D">
        <w:rPr>
          <w:sz w:val="24"/>
          <w:szCs w:val="24"/>
        </w:rPr>
        <w:t xml:space="preserve"> доверчивая невежественная публика</w:t>
      </w:r>
      <w:r>
        <w:rPr>
          <w:sz w:val="24"/>
          <w:szCs w:val="24"/>
        </w:rPr>
        <w:t>,</w:t>
      </w:r>
      <w:r w:rsidRPr="00C72D9D">
        <w:rPr>
          <w:sz w:val="24"/>
          <w:szCs w:val="24"/>
        </w:rPr>
        <w:t xml:space="preserve"> смешива</w:t>
      </w:r>
      <w:r>
        <w:rPr>
          <w:sz w:val="24"/>
          <w:szCs w:val="24"/>
        </w:rPr>
        <w:t>я</w:t>
      </w:r>
      <w:r w:rsidRPr="00C72D9D">
        <w:rPr>
          <w:sz w:val="24"/>
          <w:szCs w:val="24"/>
        </w:rPr>
        <w:t xml:space="preserve"> </w:t>
      </w:r>
      <w:r w:rsidRPr="00E90B91">
        <w:rPr>
          <w:i/>
          <w:sz w:val="24"/>
          <w:szCs w:val="24"/>
        </w:rPr>
        <w:t>post hoc</w:t>
      </w:r>
      <w:r w:rsidRPr="00C72D9D">
        <w:rPr>
          <w:sz w:val="24"/>
          <w:szCs w:val="24"/>
        </w:rPr>
        <w:t xml:space="preserve"> с </w:t>
      </w:r>
      <w:r w:rsidRPr="00E90B91">
        <w:rPr>
          <w:i/>
          <w:sz w:val="24"/>
          <w:szCs w:val="24"/>
        </w:rPr>
        <w:t>propter ho</w:t>
      </w:r>
      <w:r w:rsidRPr="00E90B91">
        <w:rPr>
          <w:i/>
          <w:sz w:val="24"/>
          <w:szCs w:val="24"/>
          <w:lang w:val="en-US"/>
        </w:rPr>
        <w:t>c</w:t>
      </w:r>
      <w:r>
        <w:rPr>
          <w:sz w:val="24"/>
          <w:szCs w:val="24"/>
        </w:rPr>
        <w:t>,</w:t>
      </w:r>
      <w:r w:rsidR="00D83CE2">
        <w:rPr>
          <w:rStyle w:val="a7"/>
          <w:sz w:val="24"/>
          <w:szCs w:val="24"/>
        </w:rPr>
        <w:footnoteReference w:id="243"/>
      </w:r>
      <w:r>
        <w:rPr>
          <w:sz w:val="24"/>
          <w:szCs w:val="24"/>
        </w:rPr>
        <w:t xml:space="preserve"> </w:t>
      </w:r>
      <w:r w:rsidRPr="00C72D9D">
        <w:rPr>
          <w:sz w:val="24"/>
          <w:szCs w:val="24"/>
        </w:rPr>
        <w:t>оста</w:t>
      </w:r>
      <w:r w:rsidR="004A1469">
        <w:rPr>
          <w:sz w:val="24"/>
          <w:szCs w:val="24"/>
        </w:rPr>
        <w:t>ё</w:t>
      </w:r>
      <w:r w:rsidRPr="00C72D9D">
        <w:rPr>
          <w:sz w:val="24"/>
          <w:szCs w:val="24"/>
        </w:rPr>
        <w:t>тся твердо убежд</w:t>
      </w:r>
      <w:r w:rsidR="00371509">
        <w:rPr>
          <w:sz w:val="24"/>
          <w:szCs w:val="24"/>
        </w:rPr>
        <w:t>ё</w:t>
      </w:r>
      <w:r w:rsidRPr="00C72D9D">
        <w:rPr>
          <w:sz w:val="24"/>
          <w:szCs w:val="24"/>
        </w:rPr>
        <w:t>нной</w:t>
      </w:r>
      <w:r>
        <w:rPr>
          <w:sz w:val="24"/>
          <w:szCs w:val="24"/>
        </w:rPr>
        <w:t>, что это вещает</w:t>
      </w:r>
      <w:r w:rsidRPr="00C72D9D">
        <w:rPr>
          <w:sz w:val="24"/>
          <w:szCs w:val="24"/>
        </w:rPr>
        <w:t xml:space="preserve"> </w:t>
      </w:r>
      <w:r w:rsidRPr="00E90B91">
        <w:rPr>
          <w:i/>
          <w:sz w:val="24"/>
          <w:szCs w:val="24"/>
        </w:rPr>
        <w:t>Дух</w:t>
      </w:r>
      <w:r w:rsidRPr="00C72D9D">
        <w:rPr>
          <w:sz w:val="24"/>
          <w:szCs w:val="24"/>
        </w:rPr>
        <w:t xml:space="preserve">. Действительно, вам стоило бы стимулировать исследования в этом направлении. Да, личное сознание </w:t>
      </w:r>
      <w:r w:rsidR="00D83CE2">
        <w:rPr>
          <w:sz w:val="24"/>
          <w:szCs w:val="24"/>
        </w:rPr>
        <w:t xml:space="preserve">во время </w:t>
      </w:r>
      <w:r w:rsidR="00D83CE2" w:rsidRPr="00C72D9D">
        <w:rPr>
          <w:sz w:val="24"/>
          <w:szCs w:val="24"/>
        </w:rPr>
        <w:t xml:space="preserve">смерти </w:t>
      </w:r>
      <w:r w:rsidRPr="00C72D9D">
        <w:rPr>
          <w:sz w:val="24"/>
          <w:szCs w:val="24"/>
        </w:rPr>
        <w:t>оставляет каждого</w:t>
      </w:r>
      <w:r>
        <w:rPr>
          <w:sz w:val="24"/>
          <w:szCs w:val="24"/>
        </w:rPr>
        <w:t>,</w:t>
      </w:r>
      <w:r w:rsidRPr="00C72D9D">
        <w:rPr>
          <w:sz w:val="24"/>
          <w:szCs w:val="24"/>
        </w:rPr>
        <w:t xml:space="preserve"> и даже </w:t>
      </w:r>
      <w:r>
        <w:rPr>
          <w:sz w:val="24"/>
          <w:szCs w:val="24"/>
        </w:rPr>
        <w:t xml:space="preserve">когда </w:t>
      </w:r>
      <w:r w:rsidR="00D83CE2" w:rsidRPr="00C72D9D">
        <w:rPr>
          <w:sz w:val="24"/>
          <w:szCs w:val="24"/>
        </w:rPr>
        <w:t>в оболочке восстан</w:t>
      </w:r>
      <w:r w:rsidR="00D83CE2">
        <w:rPr>
          <w:sz w:val="24"/>
          <w:szCs w:val="24"/>
        </w:rPr>
        <w:t>овился</w:t>
      </w:r>
      <w:r w:rsidR="00D83CE2" w:rsidRPr="00C72D9D">
        <w:rPr>
          <w:sz w:val="24"/>
          <w:szCs w:val="24"/>
        </w:rPr>
        <w:t xml:space="preserve"> </w:t>
      </w:r>
      <w:r w:rsidRPr="00C72D9D">
        <w:rPr>
          <w:sz w:val="24"/>
          <w:szCs w:val="24"/>
        </w:rPr>
        <w:t xml:space="preserve">центр памяти, она будет помнить и сообщать свои воспоминания лишь через мозг </w:t>
      </w:r>
      <w:r w:rsidRPr="00E90B91">
        <w:rPr>
          <w:i/>
          <w:sz w:val="24"/>
          <w:szCs w:val="24"/>
        </w:rPr>
        <w:t>жив</w:t>
      </w:r>
      <w:r w:rsidR="00D83CE2">
        <w:rPr>
          <w:i/>
          <w:sz w:val="24"/>
          <w:szCs w:val="24"/>
        </w:rPr>
        <w:t>ущего</w:t>
      </w:r>
      <w:r w:rsidRPr="00C72D9D">
        <w:rPr>
          <w:sz w:val="24"/>
          <w:szCs w:val="24"/>
        </w:rPr>
        <w:t xml:space="preserve"> человек</w:t>
      </w:r>
      <w:r w:rsidR="00D83CE2">
        <w:rPr>
          <w:sz w:val="24"/>
          <w:szCs w:val="24"/>
        </w:rPr>
        <w:t>а</w:t>
      </w:r>
      <w:r w:rsidRPr="00C72D9D">
        <w:rPr>
          <w:sz w:val="24"/>
          <w:szCs w:val="24"/>
        </w:rPr>
        <w:t>.</w:t>
      </w:r>
    </w:p>
    <w:p w:rsidR="00842D52" w:rsidRPr="00C72D9D" w:rsidRDefault="00C239D9" w:rsidP="00842D52">
      <w:pPr>
        <w:ind w:firstLine="340"/>
        <w:jc w:val="both"/>
        <w:rPr>
          <w:sz w:val="24"/>
          <w:szCs w:val="24"/>
        </w:rPr>
      </w:pPr>
      <w:r w:rsidRPr="00D83CE2">
        <w:rPr>
          <w:b/>
          <w:sz w:val="24"/>
          <w:szCs w:val="24"/>
        </w:rPr>
        <w:t>21)</w:t>
      </w:r>
      <w:r>
        <w:rPr>
          <w:sz w:val="24"/>
          <w:szCs w:val="24"/>
        </w:rPr>
        <w:t xml:space="preserve"> </w:t>
      </w:r>
      <w:r w:rsidR="00842D52" w:rsidRPr="00C72D9D">
        <w:rPr>
          <w:sz w:val="24"/>
          <w:szCs w:val="24"/>
        </w:rPr>
        <w:t>Более или менее полное, но вс</w:t>
      </w:r>
      <w:r w:rsidR="00B83F34">
        <w:rPr>
          <w:sz w:val="24"/>
          <w:szCs w:val="24"/>
        </w:rPr>
        <w:t>ё</w:t>
      </w:r>
      <w:r w:rsidR="00842D52" w:rsidRPr="00C72D9D">
        <w:rPr>
          <w:sz w:val="24"/>
          <w:szCs w:val="24"/>
        </w:rPr>
        <w:t xml:space="preserve"> же </w:t>
      </w:r>
      <w:r w:rsidR="00B83F34">
        <w:rPr>
          <w:sz w:val="24"/>
          <w:szCs w:val="24"/>
        </w:rPr>
        <w:t>смутное</w:t>
      </w:r>
      <w:r w:rsidR="00842D52" w:rsidRPr="00C72D9D">
        <w:rPr>
          <w:sz w:val="24"/>
          <w:szCs w:val="24"/>
        </w:rPr>
        <w:t xml:space="preserve"> воспоминание </w:t>
      </w:r>
      <w:r w:rsidR="00842D52">
        <w:rPr>
          <w:sz w:val="24"/>
          <w:szCs w:val="24"/>
        </w:rPr>
        <w:t xml:space="preserve">о </w:t>
      </w:r>
      <w:r w:rsidR="00842D52" w:rsidRPr="00C72D9D">
        <w:rPr>
          <w:sz w:val="24"/>
          <w:szCs w:val="24"/>
        </w:rPr>
        <w:t xml:space="preserve">своей личности и </w:t>
      </w:r>
      <w:r w:rsidR="00842D52">
        <w:rPr>
          <w:sz w:val="24"/>
          <w:szCs w:val="24"/>
        </w:rPr>
        <w:t>своей</w:t>
      </w:r>
      <w:r w:rsidR="00842D52" w:rsidRPr="00C72D9D">
        <w:rPr>
          <w:sz w:val="24"/>
          <w:szCs w:val="24"/>
        </w:rPr>
        <w:t xml:space="preserve"> чисто </w:t>
      </w:r>
      <w:r w:rsidR="00842D52" w:rsidRPr="00D30CB4">
        <w:rPr>
          <w:i/>
          <w:sz w:val="24"/>
          <w:szCs w:val="24"/>
        </w:rPr>
        <w:t>физической</w:t>
      </w:r>
      <w:r w:rsidR="00842D52" w:rsidRPr="00C72D9D">
        <w:rPr>
          <w:sz w:val="24"/>
          <w:szCs w:val="24"/>
        </w:rPr>
        <w:t xml:space="preserve"> жизни. Как в случае полного сумасшествия, окончательное разделение </w:t>
      </w:r>
      <w:r w:rsidR="00842D52">
        <w:rPr>
          <w:sz w:val="24"/>
          <w:szCs w:val="24"/>
        </w:rPr>
        <w:t>обеих</w:t>
      </w:r>
      <w:r w:rsidR="00842D52" w:rsidRPr="00C72D9D">
        <w:rPr>
          <w:sz w:val="24"/>
          <w:szCs w:val="24"/>
        </w:rPr>
        <w:t xml:space="preserve"> высших дуад (7-</w:t>
      </w:r>
      <w:r w:rsidR="00842D52">
        <w:rPr>
          <w:sz w:val="24"/>
          <w:szCs w:val="24"/>
        </w:rPr>
        <w:t>й</w:t>
      </w:r>
      <w:r w:rsidR="008F4299">
        <w:rPr>
          <w:sz w:val="24"/>
          <w:szCs w:val="24"/>
        </w:rPr>
        <w:t xml:space="preserve"> —</w:t>
      </w:r>
      <w:r w:rsidR="00842D52" w:rsidRPr="00C72D9D">
        <w:rPr>
          <w:sz w:val="24"/>
          <w:szCs w:val="24"/>
        </w:rPr>
        <w:t xml:space="preserve"> 6-</w:t>
      </w:r>
      <w:r w:rsidR="00842D52">
        <w:rPr>
          <w:sz w:val="24"/>
          <w:szCs w:val="24"/>
        </w:rPr>
        <w:t>й</w:t>
      </w:r>
      <w:r w:rsidR="00842D52" w:rsidRPr="00C72D9D">
        <w:rPr>
          <w:sz w:val="24"/>
          <w:szCs w:val="24"/>
        </w:rPr>
        <w:t xml:space="preserve"> и 5-</w:t>
      </w:r>
      <w:r w:rsidR="00842D52">
        <w:rPr>
          <w:sz w:val="24"/>
          <w:szCs w:val="24"/>
        </w:rPr>
        <w:t>й</w:t>
      </w:r>
      <w:r w:rsidR="008F4299">
        <w:rPr>
          <w:sz w:val="24"/>
          <w:szCs w:val="24"/>
        </w:rPr>
        <w:t xml:space="preserve"> —</w:t>
      </w:r>
      <w:r w:rsidR="00B83F34">
        <w:rPr>
          <w:sz w:val="24"/>
          <w:szCs w:val="24"/>
        </w:rPr>
        <w:t xml:space="preserve"> </w:t>
      </w:r>
      <w:r w:rsidR="00842D52" w:rsidRPr="00C72D9D">
        <w:rPr>
          <w:sz w:val="24"/>
          <w:szCs w:val="24"/>
        </w:rPr>
        <w:t>4-</w:t>
      </w:r>
      <w:r w:rsidR="00842D52">
        <w:rPr>
          <w:sz w:val="24"/>
          <w:szCs w:val="24"/>
        </w:rPr>
        <w:t>й</w:t>
      </w:r>
      <w:r w:rsidR="00842D52" w:rsidRPr="00C72D9D">
        <w:rPr>
          <w:sz w:val="24"/>
          <w:szCs w:val="24"/>
        </w:rPr>
        <w:t>) в момент</w:t>
      </w:r>
      <w:r w:rsidR="00842D52">
        <w:rPr>
          <w:sz w:val="24"/>
          <w:szCs w:val="24"/>
        </w:rPr>
        <w:t>, когда первая</w:t>
      </w:r>
      <w:r w:rsidR="00842D52" w:rsidRPr="00C72D9D">
        <w:rPr>
          <w:sz w:val="24"/>
          <w:szCs w:val="24"/>
        </w:rPr>
        <w:t xml:space="preserve"> переход</w:t>
      </w:r>
      <w:r w:rsidR="00842D52">
        <w:rPr>
          <w:sz w:val="24"/>
          <w:szCs w:val="24"/>
        </w:rPr>
        <w:t>ит</w:t>
      </w:r>
      <w:r w:rsidR="00842D52" w:rsidRPr="00C72D9D">
        <w:rPr>
          <w:sz w:val="24"/>
          <w:szCs w:val="24"/>
        </w:rPr>
        <w:t xml:space="preserve"> в состояние </w:t>
      </w:r>
      <w:r w:rsidR="00842D52">
        <w:rPr>
          <w:sz w:val="24"/>
          <w:szCs w:val="24"/>
        </w:rPr>
        <w:t>созревани</w:t>
      </w:r>
      <w:r w:rsidR="00842D52" w:rsidRPr="00C72D9D">
        <w:rPr>
          <w:sz w:val="24"/>
          <w:szCs w:val="24"/>
        </w:rPr>
        <w:t>я</w:t>
      </w:r>
      <w:r w:rsidR="00842D52">
        <w:rPr>
          <w:sz w:val="24"/>
          <w:szCs w:val="24"/>
        </w:rPr>
        <w:t>,</w:t>
      </w:r>
      <w:r w:rsidR="00842D52" w:rsidRPr="00C72D9D">
        <w:rPr>
          <w:sz w:val="24"/>
          <w:szCs w:val="24"/>
        </w:rPr>
        <w:t xml:space="preserve"> </w:t>
      </w:r>
      <w:r w:rsidR="00842D52">
        <w:rPr>
          <w:sz w:val="24"/>
          <w:szCs w:val="24"/>
        </w:rPr>
        <w:t>созда</w:t>
      </w:r>
      <w:r w:rsidR="00B83F34">
        <w:rPr>
          <w:sz w:val="24"/>
          <w:szCs w:val="24"/>
        </w:rPr>
        <w:t>ё</w:t>
      </w:r>
      <w:r w:rsidR="00842D52">
        <w:rPr>
          <w:sz w:val="24"/>
          <w:szCs w:val="24"/>
        </w:rPr>
        <w:t>т</w:t>
      </w:r>
      <w:r w:rsidR="00842D52" w:rsidRPr="00C72D9D">
        <w:rPr>
          <w:sz w:val="24"/>
          <w:szCs w:val="24"/>
        </w:rPr>
        <w:t xml:space="preserve"> между ними непроходимую пропасть. </w:t>
      </w:r>
      <w:r w:rsidR="00842D52">
        <w:rPr>
          <w:sz w:val="24"/>
          <w:szCs w:val="24"/>
        </w:rPr>
        <w:t xml:space="preserve">Ни </w:t>
      </w:r>
      <w:r w:rsidR="00842D52" w:rsidRPr="00C72D9D">
        <w:rPr>
          <w:sz w:val="24"/>
          <w:szCs w:val="24"/>
        </w:rPr>
        <w:t>даже част</w:t>
      </w:r>
      <w:r w:rsidR="00842D52">
        <w:rPr>
          <w:sz w:val="24"/>
          <w:szCs w:val="24"/>
        </w:rPr>
        <w:t>и</w:t>
      </w:r>
      <w:r w:rsidR="00842D52" w:rsidRPr="00C72D9D">
        <w:rPr>
          <w:sz w:val="24"/>
          <w:szCs w:val="24"/>
        </w:rPr>
        <w:t xml:space="preserve"> пятого принципа</w:t>
      </w:r>
      <w:r w:rsidR="00842D52">
        <w:rPr>
          <w:sz w:val="24"/>
          <w:szCs w:val="24"/>
        </w:rPr>
        <w:t>, которая уносится</w:t>
      </w:r>
      <w:r w:rsidR="008F4299">
        <w:rPr>
          <w:sz w:val="24"/>
          <w:szCs w:val="24"/>
        </w:rPr>
        <w:t xml:space="preserve"> —</w:t>
      </w:r>
      <w:r w:rsidR="00842D52">
        <w:rPr>
          <w:sz w:val="24"/>
          <w:szCs w:val="24"/>
        </w:rPr>
        <w:t xml:space="preserve"> и </w:t>
      </w:r>
      <w:r w:rsidR="00842D52" w:rsidRPr="00C72D9D">
        <w:rPr>
          <w:sz w:val="24"/>
          <w:szCs w:val="24"/>
        </w:rPr>
        <w:t>менее всего 2</w:t>
      </w:r>
      <w:r w:rsidR="00B83F34" w:rsidRPr="00B83F34">
        <w:rPr>
          <w:sz w:val="24"/>
          <w:szCs w:val="24"/>
          <w:vertAlign w:val="superscript"/>
        </w:rPr>
        <w:t>1</w:t>
      </w:r>
      <w:r w:rsidR="00B83F34">
        <w:rPr>
          <w:sz w:val="24"/>
          <w:szCs w:val="24"/>
        </w:rPr>
        <w:t>/</w:t>
      </w:r>
      <w:r w:rsidR="00B83F34" w:rsidRPr="00B83F34">
        <w:rPr>
          <w:sz w:val="24"/>
          <w:szCs w:val="24"/>
          <w:vertAlign w:val="subscript"/>
        </w:rPr>
        <w:t>2</w:t>
      </w:r>
      <w:r w:rsidR="00842D52" w:rsidRPr="00C72D9D">
        <w:rPr>
          <w:sz w:val="24"/>
          <w:szCs w:val="24"/>
        </w:rPr>
        <w:t xml:space="preserve"> принципа, </w:t>
      </w:r>
      <w:r w:rsidR="00B83F34">
        <w:rPr>
          <w:sz w:val="24"/>
          <w:szCs w:val="24"/>
        </w:rPr>
        <w:t>по сырому изложению</w:t>
      </w:r>
      <w:r w:rsidR="00842D52" w:rsidRPr="00C72D9D">
        <w:rPr>
          <w:sz w:val="24"/>
          <w:szCs w:val="24"/>
        </w:rPr>
        <w:t xml:space="preserve"> Xьюм</w:t>
      </w:r>
      <w:r w:rsidR="00B83F34">
        <w:rPr>
          <w:sz w:val="24"/>
          <w:szCs w:val="24"/>
        </w:rPr>
        <w:t>а</w:t>
      </w:r>
      <w:r w:rsidR="00842D52" w:rsidRPr="00C72D9D">
        <w:rPr>
          <w:sz w:val="24"/>
          <w:szCs w:val="24"/>
        </w:rPr>
        <w:t xml:space="preserve"> в </w:t>
      </w:r>
      <w:r w:rsidR="00B83F34">
        <w:rPr>
          <w:sz w:val="24"/>
          <w:szCs w:val="24"/>
        </w:rPr>
        <w:t>его</w:t>
      </w:r>
      <w:r w:rsidR="00842D52" w:rsidRPr="00C72D9D">
        <w:rPr>
          <w:sz w:val="24"/>
          <w:szCs w:val="24"/>
        </w:rPr>
        <w:t xml:space="preserve"> «Фрагментах»</w:t>
      </w:r>
      <w:r w:rsidR="008F4299">
        <w:rPr>
          <w:sz w:val="24"/>
          <w:szCs w:val="24"/>
        </w:rPr>
        <w:t xml:space="preserve"> —</w:t>
      </w:r>
      <w:r w:rsidR="00842D52" w:rsidRPr="00C72D9D">
        <w:rPr>
          <w:sz w:val="24"/>
          <w:szCs w:val="24"/>
        </w:rPr>
        <w:t xml:space="preserve"> </w:t>
      </w:r>
      <w:r w:rsidR="00842D52">
        <w:rPr>
          <w:sz w:val="24"/>
          <w:szCs w:val="24"/>
        </w:rPr>
        <w:t>не уходит в Дэвачан,</w:t>
      </w:r>
      <w:r w:rsidR="00842D52" w:rsidRPr="00C72D9D">
        <w:rPr>
          <w:sz w:val="24"/>
          <w:szCs w:val="24"/>
        </w:rPr>
        <w:t xml:space="preserve"> оставляя </w:t>
      </w:r>
      <w:r w:rsidR="00842D52">
        <w:rPr>
          <w:sz w:val="24"/>
          <w:szCs w:val="24"/>
        </w:rPr>
        <w:t>позади себя</w:t>
      </w:r>
      <w:r w:rsidR="00842D52" w:rsidRPr="00C72D9D">
        <w:rPr>
          <w:sz w:val="24"/>
          <w:szCs w:val="24"/>
        </w:rPr>
        <w:t xml:space="preserve"> лишь </w:t>
      </w:r>
      <w:r w:rsidR="00B83F34" w:rsidRPr="00B83F34">
        <w:rPr>
          <w:sz w:val="24"/>
          <w:szCs w:val="24"/>
          <w:vertAlign w:val="superscript"/>
        </w:rPr>
        <w:t>1</w:t>
      </w:r>
      <w:r w:rsidR="00B83F34">
        <w:rPr>
          <w:sz w:val="24"/>
          <w:szCs w:val="24"/>
        </w:rPr>
        <w:t>/</w:t>
      </w:r>
      <w:r w:rsidR="00B83F34" w:rsidRPr="00B83F34">
        <w:rPr>
          <w:sz w:val="24"/>
          <w:szCs w:val="24"/>
          <w:vertAlign w:val="subscript"/>
        </w:rPr>
        <w:t>2</w:t>
      </w:r>
      <w:r w:rsidR="00B83F34" w:rsidRPr="00C72D9D">
        <w:rPr>
          <w:sz w:val="24"/>
          <w:szCs w:val="24"/>
        </w:rPr>
        <w:t xml:space="preserve"> </w:t>
      </w:r>
      <w:r w:rsidR="00B83F34">
        <w:rPr>
          <w:sz w:val="24"/>
          <w:szCs w:val="24"/>
        </w:rPr>
        <w:t>принципа. Манас, лишё</w:t>
      </w:r>
      <w:r w:rsidR="00842D52" w:rsidRPr="00C72D9D">
        <w:rPr>
          <w:sz w:val="24"/>
          <w:szCs w:val="24"/>
        </w:rPr>
        <w:t xml:space="preserve">нный своих тончайших </w:t>
      </w:r>
      <w:r w:rsidR="00842D52">
        <w:rPr>
          <w:sz w:val="24"/>
          <w:szCs w:val="24"/>
        </w:rPr>
        <w:t>свойств</w:t>
      </w:r>
      <w:r w:rsidR="00842D52" w:rsidRPr="00C72D9D">
        <w:rPr>
          <w:sz w:val="24"/>
          <w:szCs w:val="24"/>
        </w:rPr>
        <w:t xml:space="preserve">, </w:t>
      </w:r>
      <w:r w:rsidR="00B83F34">
        <w:rPr>
          <w:sz w:val="24"/>
          <w:szCs w:val="24"/>
        </w:rPr>
        <w:t>становит</w:t>
      </w:r>
      <w:r w:rsidR="00842D52" w:rsidRPr="00C72D9D">
        <w:rPr>
          <w:sz w:val="24"/>
          <w:szCs w:val="24"/>
        </w:rPr>
        <w:t xml:space="preserve">ся </w:t>
      </w:r>
      <w:r w:rsidR="00B83F34">
        <w:rPr>
          <w:sz w:val="24"/>
          <w:szCs w:val="24"/>
        </w:rPr>
        <w:t xml:space="preserve">подобен </w:t>
      </w:r>
      <w:r w:rsidR="00842D52" w:rsidRPr="00C72D9D">
        <w:rPr>
          <w:sz w:val="24"/>
          <w:szCs w:val="24"/>
        </w:rPr>
        <w:t>цветку, внезапно лиш</w:t>
      </w:r>
      <w:r w:rsidR="00B83F34">
        <w:rPr>
          <w:sz w:val="24"/>
          <w:szCs w:val="24"/>
        </w:rPr>
        <w:t>ё</w:t>
      </w:r>
      <w:r w:rsidR="00842D52" w:rsidRPr="00C72D9D">
        <w:rPr>
          <w:sz w:val="24"/>
          <w:szCs w:val="24"/>
        </w:rPr>
        <w:t>нному своего аромата; раздавленной розе</w:t>
      </w:r>
      <w:r w:rsidR="00842D52">
        <w:rPr>
          <w:sz w:val="24"/>
          <w:szCs w:val="24"/>
        </w:rPr>
        <w:t>, из которой</w:t>
      </w:r>
      <w:r w:rsidR="00842D52" w:rsidRPr="00C72D9D">
        <w:rPr>
          <w:sz w:val="24"/>
          <w:szCs w:val="24"/>
        </w:rPr>
        <w:t xml:space="preserve"> добыва</w:t>
      </w:r>
      <w:r w:rsidR="00842D52">
        <w:rPr>
          <w:sz w:val="24"/>
          <w:szCs w:val="24"/>
        </w:rPr>
        <w:t>ют</w:t>
      </w:r>
      <w:r w:rsidR="00842D52" w:rsidRPr="00C72D9D">
        <w:rPr>
          <w:sz w:val="24"/>
          <w:szCs w:val="24"/>
        </w:rPr>
        <w:t xml:space="preserve"> </w:t>
      </w:r>
      <w:r w:rsidR="00842D52">
        <w:rPr>
          <w:sz w:val="24"/>
          <w:szCs w:val="24"/>
        </w:rPr>
        <w:t xml:space="preserve">розовое </w:t>
      </w:r>
      <w:r w:rsidR="00842D52" w:rsidRPr="00C72D9D">
        <w:rPr>
          <w:sz w:val="24"/>
          <w:szCs w:val="24"/>
        </w:rPr>
        <w:t>масл</w:t>
      </w:r>
      <w:r w:rsidR="00842D52">
        <w:rPr>
          <w:sz w:val="24"/>
          <w:szCs w:val="24"/>
        </w:rPr>
        <w:t>о</w:t>
      </w:r>
      <w:r w:rsidR="00842D52" w:rsidRPr="00C72D9D">
        <w:rPr>
          <w:sz w:val="24"/>
          <w:szCs w:val="24"/>
        </w:rPr>
        <w:t xml:space="preserve"> в </w:t>
      </w:r>
      <w:r w:rsidR="00842D52">
        <w:rPr>
          <w:sz w:val="24"/>
          <w:szCs w:val="24"/>
        </w:rPr>
        <w:t>промышленных целях; а</w:t>
      </w:r>
      <w:r w:rsidR="00842D52" w:rsidRPr="00C72D9D">
        <w:rPr>
          <w:sz w:val="24"/>
          <w:szCs w:val="24"/>
        </w:rPr>
        <w:t xml:space="preserve"> то, что остается</w:t>
      </w:r>
      <w:r w:rsidR="008F4299">
        <w:rPr>
          <w:sz w:val="24"/>
          <w:szCs w:val="24"/>
        </w:rPr>
        <w:t xml:space="preserve"> —</w:t>
      </w:r>
      <w:r w:rsidR="00842D52">
        <w:rPr>
          <w:sz w:val="24"/>
          <w:szCs w:val="24"/>
        </w:rPr>
        <w:t xml:space="preserve"> всего  </w:t>
      </w:r>
      <w:r w:rsidR="00842D52" w:rsidRPr="00C72D9D">
        <w:rPr>
          <w:sz w:val="24"/>
          <w:szCs w:val="24"/>
        </w:rPr>
        <w:t>лишь запах увядающей травы, земли и гнили.</w:t>
      </w:r>
    </w:p>
    <w:p w:rsidR="00842D52" w:rsidRPr="00C72D9D" w:rsidRDefault="00B83F34" w:rsidP="00842D52">
      <w:pPr>
        <w:ind w:firstLine="340"/>
        <w:jc w:val="both"/>
        <w:rPr>
          <w:sz w:val="24"/>
          <w:szCs w:val="24"/>
        </w:rPr>
      </w:pPr>
      <w:r>
        <w:rPr>
          <w:sz w:val="24"/>
          <w:szCs w:val="24"/>
        </w:rPr>
        <w:t>а) П</w:t>
      </w:r>
      <w:r w:rsidR="00842D52" w:rsidRPr="00C72D9D">
        <w:rPr>
          <w:sz w:val="24"/>
          <w:szCs w:val="24"/>
        </w:rPr>
        <w:t>олагаю, что второй вопрос достаточно освещ</w:t>
      </w:r>
      <w:r>
        <w:rPr>
          <w:sz w:val="24"/>
          <w:szCs w:val="24"/>
        </w:rPr>
        <w:t>ё</w:t>
      </w:r>
      <w:r w:rsidR="00842D52" w:rsidRPr="00C72D9D">
        <w:rPr>
          <w:sz w:val="24"/>
          <w:szCs w:val="24"/>
        </w:rPr>
        <w:t xml:space="preserve">н (ваш второй </w:t>
      </w:r>
      <w:r w:rsidR="00842D52">
        <w:rPr>
          <w:sz w:val="24"/>
          <w:szCs w:val="24"/>
        </w:rPr>
        <w:t>абзац</w:t>
      </w:r>
      <w:r w:rsidR="00842D52" w:rsidRPr="00C72D9D">
        <w:rPr>
          <w:sz w:val="24"/>
          <w:szCs w:val="24"/>
        </w:rPr>
        <w:t xml:space="preserve">). Духовное </w:t>
      </w:r>
      <w:r w:rsidR="00B4517D">
        <w:rPr>
          <w:sz w:val="24"/>
          <w:szCs w:val="24"/>
        </w:rPr>
        <w:t>Я</w:t>
      </w:r>
      <w:r w:rsidR="00842D52" w:rsidRPr="00C72D9D">
        <w:rPr>
          <w:sz w:val="24"/>
          <w:szCs w:val="24"/>
        </w:rPr>
        <w:t xml:space="preserve"> продолжает </w:t>
      </w:r>
      <w:r w:rsidR="00B4517D">
        <w:rPr>
          <w:sz w:val="24"/>
          <w:szCs w:val="24"/>
        </w:rPr>
        <w:t>развивать</w:t>
      </w:r>
      <w:r w:rsidR="00842D52" w:rsidRPr="00C72D9D">
        <w:rPr>
          <w:sz w:val="24"/>
          <w:szCs w:val="24"/>
        </w:rPr>
        <w:t xml:space="preserve"> личности, у которых </w:t>
      </w:r>
      <w:r w:rsidR="00842D52">
        <w:rPr>
          <w:sz w:val="24"/>
          <w:szCs w:val="24"/>
        </w:rPr>
        <w:t>«</w:t>
      </w:r>
      <w:r w:rsidR="00842D52" w:rsidRPr="00C72D9D">
        <w:rPr>
          <w:sz w:val="24"/>
          <w:szCs w:val="24"/>
        </w:rPr>
        <w:t xml:space="preserve">чувство </w:t>
      </w:r>
      <w:r w:rsidR="00842D52">
        <w:rPr>
          <w:sz w:val="24"/>
          <w:szCs w:val="24"/>
        </w:rPr>
        <w:t>идентичности»</w:t>
      </w:r>
      <w:r w:rsidR="00842D52" w:rsidRPr="00AB7CE7">
        <w:rPr>
          <w:i/>
          <w:sz w:val="24"/>
          <w:szCs w:val="24"/>
        </w:rPr>
        <w:t xml:space="preserve"> очень полное</w:t>
      </w:r>
      <w:r w:rsidR="00842D52" w:rsidRPr="00C72D9D">
        <w:rPr>
          <w:sz w:val="24"/>
          <w:szCs w:val="24"/>
        </w:rPr>
        <w:t xml:space="preserve"> при жизни. После их отделения от </w:t>
      </w:r>
      <w:r w:rsidR="00842D52" w:rsidRPr="00AB7CE7">
        <w:rPr>
          <w:i/>
          <w:sz w:val="24"/>
          <w:szCs w:val="24"/>
        </w:rPr>
        <w:t>физического</w:t>
      </w:r>
      <w:r w:rsidR="00842D52" w:rsidRPr="00C72D9D">
        <w:rPr>
          <w:sz w:val="24"/>
          <w:szCs w:val="24"/>
        </w:rPr>
        <w:t xml:space="preserve"> </w:t>
      </w:r>
      <w:r w:rsidR="00B4517D" w:rsidRPr="00B4517D">
        <w:rPr>
          <w:sz w:val="24"/>
          <w:szCs w:val="24"/>
        </w:rPr>
        <w:t>“</w:t>
      </w:r>
      <w:r w:rsidR="00B4517D">
        <w:rPr>
          <w:sz w:val="24"/>
          <w:szCs w:val="24"/>
        </w:rPr>
        <w:t>я</w:t>
      </w:r>
      <w:r w:rsidR="00B4517D" w:rsidRPr="00B4517D">
        <w:rPr>
          <w:sz w:val="24"/>
          <w:szCs w:val="24"/>
        </w:rPr>
        <w:t>”</w:t>
      </w:r>
      <w:r w:rsidR="00842D52" w:rsidRPr="00C72D9D">
        <w:rPr>
          <w:sz w:val="24"/>
          <w:szCs w:val="24"/>
        </w:rPr>
        <w:t xml:space="preserve"> это чувство возвращается очень </w:t>
      </w:r>
      <w:r w:rsidR="00842D52">
        <w:rPr>
          <w:sz w:val="24"/>
          <w:szCs w:val="24"/>
        </w:rPr>
        <w:t>слабым</w:t>
      </w:r>
      <w:r w:rsidR="00842D52" w:rsidRPr="00C72D9D">
        <w:rPr>
          <w:sz w:val="24"/>
          <w:szCs w:val="24"/>
        </w:rPr>
        <w:t xml:space="preserve"> и всецело принадлежит воспоминани</w:t>
      </w:r>
      <w:r w:rsidR="00842D52">
        <w:rPr>
          <w:sz w:val="24"/>
          <w:szCs w:val="24"/>
        </w:rPr>
        <w:t>ям</w:t>
      </w:r>
      <w:r w:rsidR="00842D52" w:rsidRPr="00C72D9D">
        <w:rPr>
          <w:sz w:val="24"/>
          <w:szCs w:val="24"/>
        </w:rPr>
        <w:t xml:space="preserve"> </w:t>
      </w:r>
      <w:r w:rsidR="00842D52" w:rsidRPr="00AB7CE7">
        <w:rPr>
          <w:i/>
          <w:sz w:val="24"/>
          <w:szCs w:val="24"/>
        </w:rPr>
        <w:t>физического</w:t>
      </w:r>
      <w:r w:rsidR="00842D52" w:rsidRPr="00C72D9D">
        <w:rPr>
          <w:sz w:val="24"/>
          <w:szCs w:val="24"/>
        </w:rPr>
        <w:t xml:space="preserve"> человека. Оболочка может быть совершенным Синнеттом, когда он всецело погружен в карточную игру в своем клубе</w:t>
      </w:r>
      <w:r w:rsidR="00842D52">
        <w:rPr>
          <w:sz w:val="24"/>
          <w:szCs w:val="24"/>
        </w:rPr>
        <w:t>,</w:t>
      </w:r>
      <w:r w:rsidR="00842D52" w:rsidRPr="00C72D9D">
        <w:rPr>
          <w:sz w:val="24"/>
          <w:szCs w:val="24"/>
        </w:rPr>
        <w:t xml:space="preserve"> выигрыва</w:t>
      </w:r>
      <w:r w:rsidR="00842D52">
        <w:rPr>
          <w:sz w:val="24"/>
          <w:szCs w:val="24"/>
        </w:rPr>
        <w:t>я</w:t>
      </w:r>
      <w:r w:rsidR="00842D52" w:rsidRPr="00C72D9D">
        <w:rPr>
          <w:sz w:val="24"/>
          <w:szCs w:val="24"/>
        </w:rPr>
        <w:t xml:space="preserve"> или проигрыва</w:t>
      </w:r>
      <w:r w:rsidR="00842D52">
        <w:rPr>
          <w:sz w:val="24"/>
          <w:szCs w:val="24"/>
        </w:rPr>
        <w:t>я</w:t>
      </w:r>
      <w:r w:rsidR="00842D52" w:rsidRPr="00C72D9D">
        <w:rPr>
          <w:sz w:val="24"/>
          <w:szCs w:val="24"/>
        </w:rPr>
        <w:t xml:space="preserve"> крупную сумму денег</w:t>
      </w:r>
      <w:r w:rsidR="008F4299">
        <w:rPr>
          <w:sz w:val="24"/>
          <w:szCs w:val="24"/>
        </w:rPr>
        <w:t xml:space="preserve"> —</w:t>
      </w:r>
      <w:r w:rsidR="00842D52">
        <w:rPr>
          <w:sz w:val="24"/>
          <w:szCs w:val="24"/>
        </w:rPr>
        <w:t xml:space="preserve"> или  </w:t>
      </w:r>
      <w:r w:rsidR="00842D52" w:rsidRPr="00C72D9D">
        <w:rPr>
          <w:sz w:val="24"/>
          <w:szCs w:val="24"/>
        </w:rPr>
        <w:t>как</w:t>
      </w:r>
      <w:r w:rsidR="00842D52">
        <w:rPr>
          <w:sz w:val="24"/>
          <w:szCs w:val="24"/>
        </w:rPr>
        <w:t>им</w:t>
      </w:r>
      <w:r w:rsidR="00842D52" w:rsidRPr="00C72D9D">
        <w:rPr>
          <w:sz w:val="24"/>
          <w:szCs w:val="24"/>
        </w:rPr>
        <w:t>-нибудь Бабу Смат</w:t>
      </w:r>
      <w:r w:rsidR="00842D52">
        <w:rPr>
          <w:sz w:val="24"/>
          <w:szCs w:val="24"/>
        </w:rPr>
        <w:t>ом</w:t>
      </w:r>
      <w:r w:rsidR="00842D52" w:rsidRPr="00C72D9D">
        <w:rPr>
          <w:sz w:val="24"/>
          <w:szCs w:val="24"/>
        </w:rPr>
        <w:t xml:space="preserve"> М</w:t>
      </w:r>
      <w:r w:rsidR="00842D52">
        <w:rPr>
          <w:sz w:val="24"/>
          <w:szCs w:val="24"/>
        </w:rPr>
        <w:t>ё</w:t>
      </w:r>
      <w:r w:rsidR="00842D52" w:rsidRPr="00C72D9D">
        <w:rPr>
          <w:sz w:val="24"/>
          <w:szCs w:val="24"/>
        </w:rPr>
        <w:t>рки Дасс</w:t>
      </w:r>
      <w:r w:rsidR="00842D52">
        <w:rPr>
          <w:sz w:val="24"/>
          <w:szCs w:val="24"/>
        </w:rPr>
        <w:t>ом</w:t>
      </w:r>
      <w:r w:rsidR="00842D52" w:rsidRPr="00C72D9D">
        <w:rPr>
          <w:sz w:val="24"/>
          <w:szCs w:val="24"/>
        </w:rPr>
        <w:t>, пытающ</w:t>
      </w:r>
      <w:r w:rsidR="00842D52">
        <w:rPr>
          <w:sz w:val="24"/>
          <w:szCs w:val="24"/>
        </w:rPr>
        <w:t>им</w:t>
      </w:r>
      <w:r w:rsidR="00842D52" w:rsidRPr="00C72D9D">
        <w:rPr>
          <w:sz w:val="24"/>
          <w:szCs w:val="24"/>
        </w:rPr>
        <w:t>ся обмануть своего хозяина на какую-то сумму рупий. В обоих случаях экс-</w:t>
      </w:r>
      <w:r w:rsidR="00842D52" w:rsidRPr="00C72D9D">
        <w:rPr>
          <w:sz w:val="24"/>
          <w:szCs w:val="24"/>
        </w:rPr>
        <w:lastRenderedPageBreak/>
        <w:t xml:space="preserve">редактор и Бабу в качестве оболочек будут напоминать каждому, кто </w:t>
      </w:r>
      <w:r w:rsidR="00B4517D" w:rsidRPr="00B4517D">
        <w:rPr>
          <w:sz w:val="24"/>
          <w:szCs w:val="24"/>
        </w:rPr>
        <w:t>удостоится</w:t>
      </w:r>
      <w:r w:rsidR="00842D52" w:rsidRPr="00C72D9D">
        <w:rPr>
          <w:sz w:val="24"/>
          <w:szCs w:val="24"/>
        </w:rPr>
        <w:t xml:space="preserve"> </w:t>
      </w:r>
      <w:r w:rsidR="00B4517D">
        <w:rPr>
          <w:sz w:val="24"/>
          <w:szCs w:val="24"/>
        </w:rPr>
        <w:t xml:space="preserve">часа </w:t>
      </w:r>
      <w:r w:rsidR="00842D52" w:rsidRPr="00C72D9D">
        <w:rPr>
          <w:sz w:val="24"/>
          <w:szCs w:val="24"/>
        </w:rPr>
        <w:t>бесед</w:t>
      </w:r>
      <w:r w:rsidR="00B4517D">
        <w:rPr>
          <w:sz w:val="24"/>
          <w:szCs w:val="24"/>
        </w:rPr>
        <w:t>ы</w:t>
      </w:r>
      <w:r w:rsidR="00842D52" w:rsidRPr="00C72D9D">
        <w:rPr>
          <w:sz w:val="24"/>
          <w:szCs w:val="24"/>
        </w:rPr>
        <w:t xml:space="preserve"> с этими блистательными развоплощ</w:t>
      </w:r>
      <w:r w:rsidR="00C978D1">
        <w:rPr>
          <w:sz w:val="24"/>
          <w:szCs w:val="24"/>
        </w:rPr>
        <w:t>ё</w:t>
      </w:r>
      <w:r w:rsidR="00842D52" w:rsidRPr="00C72D9D">
        <w:rPr>
          <w:sz w:val="24"/>
          <w:szCs w:val="24"/>
        </w:rPr>
        <w:t xml:space="preserve">нными ангелами, </w:t>
      </w:r>
      <w:r w:rsidR="00842D52">
        <w:rPr>
          <w:sz w:val="24"/>
          <w:szCs w:val="24"/>
        </w:rPr>
        <w:t xml:space="preserve">скорее, </w:t>
      </w:r>
      <w:r w:rsidR="00842D52" w:rsidRPr="00C72D9D">
        <w:rPr>
          <w:sz w:val="24"/>
          <w:szCs w:val="24"/>
        </w:rPr>
        <w:t>обитателей сумасшедш</w:t>
      </w:r>
      <w:r w:rsidR="00842D52">
        <w:rPr>
          <w:sz w:val="24"/>
          <w:szCs w:val="24"/>
        </w:rPr>
        <w:t>его дома</w:t>
      </w:r>
      <w:r w:rsidR="00842D52" w:rsidRPr="00C72D9D">
        <w:rPr>
          <w:sz w:val="24"/>
          <w:szCs w:val="24"/>
        </w:rPr>
        <w:t xml:space="preserve">, которых заставили играть роли в любительском спектакле </w:t>
      </w:r>
      <w:r w:rsidR="00842D52">
        <w:rPr>
          <w:sz w:val="24"/>
          <w:szCs w:val="24"/>
        </w:rPr>
        <w:t>в качестве оздоровительной процедуры</w:t>
      </w:r>
      <w:r w:rsidR="00842D52" w:rsidRPr="00C72D9D">
        <w:rPr>
          <w:sz w:val="24"/>
          <w:szCs w:val="24"/>
        </w:rPr>
        <w:t>, нежели тех Цезарей и Гамлетов, которых они изобража</w:t>
      </w:r>
      <w:r w:rsidR="00842D52">
        <w:rPr>
          <w:sz w:val="24"/>
          <w:szCs w:val="24"/>
        </w:rPr>
        <w:t>ют</w:t>
      </w:r>
      <w:r w:rsidR="00842D52" w:rsidRPr="00C72D9D">
        <w:rPr>
          <w:sz w:val="24"/>
          <w:szCs w:val="24"/>
        </w:rPr>
        <w:t>. Малейш</w:t>
      </w:r>
      <w:r w:rsidR="00B4517D">
        <w:rPr>
          <w:sz w:val="24"/>
          <w:szCs w:val="24"/>
        </w:rPr>
        <w:t>ая</w:t>
      </w:r>
      <w:r w:rsidR="00842D52" w:rsidRPr="00C72D9D">
        <w:rPr>
          <w:sz w:val="24"/>
          <w:szCs w:val="24"/>
        </w:rPr>
        <w:t xml:space="preserve"> неожидан</w:t>
      </w:r>
      <w:r w:rsidR="00B4517D">
        <w:rPr>
          <w:sz w:val="24"/>
          <w:szCs w:val="24"/>
        </w:rPr>
        <w:softHyphen/>
      </w:r>
      <w:r w:rsidR="00842D52" w:rsidRPr="00C72D9D">
        <w:rPr>
          <w:sz w:val="24"/>
          <w:szCs w:val="24"/>
        </w:rPr>
        <w:t>ность собь</w:t>
      </w:r>
      <w:r w:rsidR="00C978D1">
        <w:rPr>
          <w:sz w:val="24"/>
          <w:szCs w:val="24"/>
        </w:rPr>
        <w:t>ё</w:t>
      </w:r>
      <w:r w:rsidR="00842D52" w:rsidRPr="00C72D9D">
        <w:rPr>
          <w:sz w:val="24"/>
          <w:szCs w:val="24"/>
        </w:rPr>
        <w:t>т их, и они понесут чушь.</w:t>
      </w:r>
    </w:p>
    <w:p w:rsidR="00842D52" w:rsidRPr="00C72D9D" w:rsidRDefault="00B4517D" w:rsidP="00842D52">
      <w:pPr>
        <w:ind w:firstLine="340"/>
        <w:jc w:val="both"/>
        <w:rPr>
          <w:sz w:val="24"/>
          <w:szCs w:val="24"/>
        </w:rPr>
      </w:pPr>
      <w:r>
        <w:rPr>
          <w:sz w:val="24"/>
          <w:szCs w:val="24"/>
        </w:rPr>
        <w:t>б)</w:t>
      </w:r>
      <w:r w:rsidR="00842D52" w:rsidRPr="00C72D9D">
        <w:rPr>
          <w:sz w:val="24"/>
          <w:szCs w:val="24"/>
        </w:rPr>
        <w:t xml:space="preserve"> Ошибка: А.П. Синнетт </w:t>
      </w:r>
      <w:r w:rsidR="00842D52" w:rsidRPr="00AB7CE7">
        <w:rPr>
          <w:i/>
          <w:sz w:val="24"/>
          <w:szCs w:val="24"/>
        </w:rPr>
        <w:t>не</w:t>
      </w:r>
      <w:r w:rsidR="00842D52" w:rsidRPr="00C72D9D">
        <w:rPr>
          <w:sz w:val="24"/>
          <w:szCs w:val="24"/>
        </w:rPr>
        <w:t xml:space="preserve"> является «абсолютно </w:t>
      </w:r>
      <w:r w:rsidR="00842D52" w:rsidRPr="00AB7CE7">
        <w:rPr>
          <w:i/>
          <w:sz w:val="24"/>
          <w:szCs w:val="24"/>
        </w:rPr>
        <w:t>новым</w:t>
      </w:r>
      <w:r w:rsidR="00842D52" w:rsidRPr="00C72D9D">
        <w:rPr>
          <w:sz w:val="24"/>
          <w:szCs w:val="24"/>
        </w:rPr>
        <w:t xml:space="preserve"> изобретением». Он</w:t>
      </w:r>
      <w:r w:rsidR="008F4299">
        <w:rPr>
          <w:sz w:val="24"/>
          <w:szCs w:val="24"/>
        </w:rPr>
        <w:t xml:space="preserve"> —</w:t>
      </w:r>
      <w:r w:rsidR="00842D52" w:rsidRPr="00C72D9D">
        <w:rPr>
          <w:sz w:val="24"/>
          <w:szCs w:val="24"/>
        </w:rPr>
        <w:t xml:space="preserve"> дитя и творение </w:t>
      </w:r>
      <w:r w:rsidR="00842D52">
        <w:rPr>
          <w:sz w:val="24"/>
          <w:szCs w:val="24"/>
        </w:rPr>
        <w:t>сво</w:t>
      </w:r>
      <w:r w:rsidR="00842D52" w:rsidRPr="00C72D9D">
        <w:rPr>
          <w:sz w:val="24"/>
          <w:szCs w:val="24"/>
        </w:rPr>
        <w:t>его предшествующего личного «я»; он</w:t>
      </w:r>
      <w:r w:rsidR="008F4299">
        <w:rPr>
          <w:sz w:val="24"/>
          <w:szCs w:val="24"/>
        </w:rPr>
        <w:t xml:space="preserve"> —</w:t>
      </w:r>
      <w:r w:rsidR="00842D52" w:rsidRPr="00C72D9D">
        <w:rPr>
          <w:sz w:val="24"/>
          <w:szCs w:val="24"/>
        </w:rPr>
        <w:t xml:space="preserve"> </w:t>
      </w:r>
      <w:r>
        <w:rPr>
          <w:i/>
          <w:sz w:val="24"/>
          <w:szCs w:val="24"/>
        </w:rPr>
        <w:t>ка</w:t>
      </w:r>
      <w:r w:rsidR="00842D52" w:rsidRPr="00AB7CE7">
        <w:rPr>
          <w:i/>
          <w:sz w:val="24"/>
          <w:szCs w:val="24"/>
        </w:rPr>
        <w:t>рмический</w:t>
      </w:r>
      <w:r w:rsidR="00842D52" w:rsidRPr="00C72D9D">
        <w:rPr>
          <w:sz w:val="24"/>
          <w:szCs w:val="24"/>
        </w:rPr>
        <w:t xml:space="preserve"> потомок </w:t>
      </w:r>
      <w:r w:rsidR="00842D52">
        <w:rPr>
          <w:sz w:val="24"/>
          <w:szCs w:val="24"/>
        </w:rPr>
        <w:t>Нония Аспрены</w:t>
      </w:r>
      <w:r w:rsidR="00842D52" w:rsidRPr="00C72D9D">
        <w:rPr>
          <w:sz w:val="24"/>
          <w:szCs w:val="24"/>
        </w:rPr>
        <w:t>, консула императора Домициана (</w:t>
      </w:r>
      <w:smartTag w:uri="urn:schemas-microsoft-com:office:smarttags" w:element="metricconverter">
        <w:smartTagPr>
          <w:attr w:name="ProductID" w:val="94 г"/>
        </w:smartTagPr>
        <w:r w:rsidR="00842D52" w:rsidRPr="00C72D9D">
          <w:rPr>
            <w:sz w:val="24"/>
            <w:szCs w:val="24"/>
          </w:rPr>
          <w:t>94 г</w:t>
        </w:r>
      </w:smartTag>
      <w:r w:rsidR="00842D52" w:rsidRPr="00C72D9D">
        <w:rPr>
          <w:sz w:val="24"/>
          <w:szCs w:val="24"/>
        </w:rPr>
        <w:t>. нашей эры)</w:t>
      </w:r>
      <w:r w:rsidR="00842D52">
        <w:rPr>
          <w:sz w:val="24"/>
          <w:szCs w:val="24"/>
        </w:rPr>
        <w:t>,</w:t>
      </w:r>
      <w:r w:rsidR="00842D52" w:rsidRPr="00C72D9D">
        <w:rPr>
          <w:sz w:val="24"/>
          <w:szCs w:val="24"/>
        </w:rPr>
        <w:t xml:space="preserve"> вместе с </w:t>
      </w:r>
      <w:r w:rsidR="00842D52">
        <w:rPr>
          <w:sz w:val="24"/>
          <w:szCs w:val="24"/>
        </w:rPr>
        <w:t>Аррицинием Клеменсом</w:t>
      </w:r>
      <w:r w:rsidR="00842D52">
        <w:rPr>
          <w:rStyle w:val="a7"/>
          <w:sz w:val="24"/>
          <w:szCs w:val="24"/>
        </w:rPr>
        <w:footnoteReference w:id="244"/>
      </w:r>
      <w:r w:rsidR="00842D52" w:rsidRPr="00C72D9D">
        <w:rPr>
          <w:sz w:val="24"/>
          <w:szCs w:val="24"/>
        </w:rPr>
        <w:t>, и друг</w:t>
      </w:r>
      <w:r w:rsidR="00842D52">
        <w:rPr>
          <w:sz w:val="24"/>
          <w:szCs w:val="24"/>
        </w:rPr>
        <w:t>а</w:t>
      </w:r>
      <w:r w:rsidR="00842D52" w:rsidRPr="00C72D9D">
        <w:rPr>
          <w:sz w:val="24"/>
          <w:szCs w:val="24"/>
        </w:rPr>
        <w:t xml:space="preserve"> </w:t>
      </w:r>
      <w:r w:rsidR="00842D52" w:rsidRPr="00AB7CE7">
        <w:rPr>
          <w:i/>
          <w:sz w:val="24"/>
          <w:szCs w:val="24"/>
        </w:rPr>
        <w:t>Flamen D</w:t>
      </w:r>
      <w:r w:rsidR="00842D52" w:rsidRPr="00AB7CE7">
        <w:rPr>
          <w:i/>
          <w:sz w:val="24"/>
          <w:szCs w:val="24"/>
          <w:lang w:val="en-US"/>
        </w:rPr>
        <w:t>i</w:t>
      </w:r>
      <w:r w:rsidR="00842D52" w:rsidRPr="00AB7CE7">
        <w:rPr>
          <w:i/>
          <w:sz w:val="24"/>
          <w:szCs w:val="24"/>
        </w:rPr>
        <w:t>alis</w:t>
      </w:r>
      <w:r w:rsidR="00842D52" w:rsidRPr="00C72D9D">
        <w:rPr>
          <w:sz w:val="24"/>
          <w:szCs w:val="24"/>
        </w:rPr>
        <w:t xml:space="preserve"> того времени (верховного жреца Юпитера и главы </w:t>
      </w:r>
      <w:r w:rsidR="004D3F27">
        <w:rPr>
          <w:sz w:val="24"/>
          <w:szCs w:val="24"/>
        </w:rPr>
        <w:t>фламе</w:t>
      </w:r>
      <w:r w:rsidR="00A46431">
        <w:rPr>
          <w:sz w:val="24"/>
          <w:szCs w:val="24"/>
        </w:rPr>
        <w:t>нов</w:t>
      </w:r>
      <w:r w:rsidR="00842D52">
        <w:rPr>
          <w:rStyle w:val="a7"/>
          <w:sz w:val="24"/>
          <w:szCs w:val="24"/>
        </w:rPr>
        <w:footnoteReference w:id="245"/>
      </w:r>
      <w:r w:rsidR="00842D52" w:rsidRPr="00C72D9D">
        <w:rPr>
          <w:sz w:val="24"/>
          <w:szCs w:val="24"/>
        </w:rPr>
        <w:t xml:space="preserve">) или самого </w:t>
      </w:r>
      <w:r w:rsidR="00842D52" w:rsidRPr="00AB7CE7">
        <w:rPr>
          <w:i/>
          <w:sz w:val="24"/>
          <w:szCs w:val="24"/>
        </w:rPr>
        <w:t>Flamen</w:t>
      </w:r>
      <w:r w:rsidR="00842D52" w:rsidRPr="00C72D9D">
        <w:rPr>
          <w:sz w:val="24"/>
          <w:szCs w:val="24"/>
        </w:rPr>
        <w:t xml:space="preserve">, чем </w:t>
      </w:r>
      <w:r w:rsidR="00842D52">
        <w:rPr>
          <w:sz w:val="24"/>
          <w:szCs w:val="24"/>
        </w:rPr>
        <w:t xml:space="preserve">и </w:t>
      </w:r>
      <w:r w:rsidR="00842D52" w:rsidRPr="00C72D9D">
        <w:rPr>
          <w:sz w:val="24"/>
          <w:szCs w:val="24"/>
        </w:rPr>
        <w:t>объяснилось бы внезапное влечение А. П. Синнетта к мистицизму. А.П. Синнетт</w:t>
      </w:r>
      <w:r w:rsidR="00842D52">
        <w:rPr>
          <w:sz w:val="24"/>
          <w:szCs w:val="24"/>
        </w:rPr>
        <w:t xml:space="preserve">, </w:t>
      </w:r>
      <w:r w:rsidR="00842D52" w:rsidRPr="00C72D9D">
        <w:rPr>
          <w:sz w:val="24"/>
          <w:szCs w:val="24"/>
        </w:rPr>
        <w:t>друг и брат К.Х.</w:t>
      </w:r>
      <w:r w:rsidR="00842D52">
        <w:rPr>
          <w:sz w:val="24"/>
          <w:szCs w:val="24"/>
        </w:rPr>
        <w:t>,</w:t>
      </w:r>
      <w:r w:rsidR="00842D52" w:rsidRPr="00C72D9D">
        <w:rPr>
          <w:sz w:val="24"/>
          <w:szCs w:val="24"/>
        </w:rPr>
        <w:t xml:space="preserve"> </w:t>
      </w:r>
      <w:r>
        <w:rPr>
          <w:sz w:val="24"/>
          <w:szCs w:val="24"/>
        </w:rPr>
        <w:t xml:space="preserve">отправится </w:t>
      </w:r>
      <w:r w:rsidR="00842D52" w:rsidRPr="00C72D9D">
        <w:rPr>
          <w:sz w:val="24"/>
          <w:szCs w:val="24"/>
        </w:rPr>
        <w:t xml:space="preserve">в </w:t>
      </w:r>
      <w:r>
        <w:rPr>
          <w:i/>
          <w:sz w:val="24"/>
          <w:szCs w:val="24"/>
        </w:rPr>
        <w:t>дэ</w:t>
      </w:r>
      <w:r w:rsidR="00842D52" w:rsidRPr="00AB7CE7">
        <w:rPr>
          <w:i/>
          <w:sz w:val="24"/>
          <w:szCs w:val="24"/>
        </w:rPr>
        <w:t>вачан</w:t>
      </w:r>
      <w:r w:rsidR="00842D52" w:rsidRPr="00C72D9D">
        <w:rPr>
          <w:sz w:val="24"/>
          <w:szCs w:val="24"/>
        </w:rPr>
        <w:t>, а А. П. Синнетт</w:t>
      </w:r>
      <w:r w:rsidR="00842D52">
        <w:rPr>
          <w:sz w:val="24"/>
          <w:szCs w:val="24"/>
        </w:rPr>
        <w:t xml:space="preserve">, </w:t>
      </w:r>
      <w:r w:rsidR="00842D52" w:rsidRPr="00C72D9D">
        <w:rPr>
          <w:sz w:val="24"/>
          <w:szCs w:val="24"/>
        </w:rPr>
        <w:t>редактор и игрок в ла</w:t>
      </w:r>
      <w:r w:rsidR="00842D52">
        <w:rPr>
          <w:sz w:val="24"/>
          <w:szCs w:val="24"/>
        </w:rPr>
        <w:t>ун</w:t>
      </w:r>
      <w:r w:rsidR="00842D52" w:rsidRPr="00C72D9D">
        <w:rPr>
          <w:sz w:val="24"/>
          <w:szCs w:val="24"/>
        </w:rPr>
        <w:t xml:space="preserve">-теннис, </w:t>
      </w:r>
      <w:r w:rsidR="00842D52" w:rsidRPr="00AB7CE7">
        <w:rPr>
          <w:i/>
          <w:sz w:val="24"/>
          <w:szCs w:val="24"/>
        </w:rPr>
        <w:t>слегка</w:t>
      </w:r>
      <w:r w:rsidR="00842D52" w:rsidRPr="00C72D9D">
        <w:rPr>
          <w:sz w:val="24"/>
          <w:szCs w:val="24"/>
        </w:rPr>
        <w:t xml:space="preserve"> донжуан в дни </w:t>
      </w:r>
      <w:r w:rsidR="00842D52">
        <w:rPr>
          <w:sz w:val="24"/>
          <w:szCs w:val="24"/>
        </w:rPr>
        <w:t>славы</w:t>
      </w:r>
      <w:r w:rsidR="00842D52" w:rsidRPr="00C72D9D">
        <w:rPr>
          <w:sz w:val="24"/>
          <w:szCs w:val="24"/>
        </w:rPr>
        <w:t xml:space="preserve"> «Святых, грешников и пейзажей», опознаваемый </w:t>
      </w:r>
      <w:r w:rsidR="00842D52">
        <w:rPr>
          <w:sz w:val="24"/>
          <w:szCs w:val="24"/>
        </w:rPr>
        <w:t>по</w:t>
      </w:r>
      <w:r w:rsidR="00842D52" w:rsidRPr="00C72D9D">
        <w:rPr>
          <w:sz w:val="24"/>
          <w:szCs w:val="24"/>
        </w:rPr>
        <w:t xml:space="preserve"> скрыты</w:t>
      </w:r>
      <w:r w:rsidR="00842D52">
        <w:rPr>
          <w:sz w:val="24"/>
          <w:szCs w:val="24"/>
        </w:rPr>
        <w:t>м</w:t>
      </w:r>
      <w:r w:rsidR="00842D52" w:rsidRPr="00C72D9D">
        <w:rPr>
          <w:sz w:val="24"/>
          <w:szCs w:val="24"/>
        </w:rPr>
        <w:t xml:space="preserve"> родинк</w:t>
      </w:r>
      <w:r w:rsidR="00842D52">
        <w:rPr>
          <w:sz w:val="24"/>
          <w:szCs w:val="24"/>
        </w:rPr>
        <w:t>ам</w:t>
      </w:r>
      <w:r w:rsidR="00842D52" w:rsidRPr="00C72D9D">
        <w:rPr>
          <w:sz w:val="24"/>
          <w:szCs w:val="24"/>
        </w:rPr>
        <w:t xml:space="preserve"> или шрам</w:t>
      </w:r>
      <w:r w:rsidR="00842D52">
        <w:rPr>
          <w:sz w:val="24"/>
          <w:szCs w:val="24"/>
        </w:rPr>
        <w:t>у</w:t>
      </w:r>
      <w:r w:rsidR="00842D52" w:rsidRPr="00C72D9D">
        <w:rPr>
          <w:sz w:val="24"/>
          <w:szCs w:val="24"/>
        </w:rPr>
        <w:t>, будет, возможно, бранить Баб</w:t>
      </w:r>
      <w:r w:rsidR="00093ED2">
        <w:rPr>
          <w:sz w:val="24"/>
          <w:szCs w:val="24"/>
        </w:rPr>
        <w:t>ý</w:t>
      </w:r>
      <w:r w:rsidR="00842D52" w:rsidRPr="00C72D9D">
        <w:rPr>
          <w:sz w:val="24"/>
          <w:szCs w:val="24"/>
        </w:rPr>
        <w:t xml:space="preserve"> через медиума какому-нибудь старому другу в Калифорнии или </w:t>
      </w:r>
      <w:r w:rsidR="00C74EC8">
        <w:rPr>
          <w:sz w:val="24"/>
          <w:szCs w:val="24"/>
        </w:rPr>
        <w:t xml:space="preserve">в </w:t>
      </w:r>
      <w:r w:rsidR="00842D52" w:rsidRPr="00C72D9D">
        <w:rPr>
          <w:sz w:val="24"/>
          <w:szCs w:val="24"/>
        </w:rPr>
        <w:t>Лондоне.</w:t>
      </w:r>
    </w:p>
    <w:p w:rsidR="00842D52" w:rsidRPr="00C72D9D" w:rsidRDefault="00842D52" w:rsidP="00842D52">
      <w:pPr>
        <w:ind w:firstLine="340"/>
        <w:jc w:val="both"/>
        <w:rPr>
          <w:sz w:val="24"/>
          <w:szCs w:val="24"/>
        </w:rPr>
      </w:pPr>
      <w:r w:rsidRPr="004D3F27">
        <w:rPr>
          <w:sz w:val="24"/>
          <w:szCs w:val="24"/>
        </w:rPr>
        <w:t>в</w:t>
      </w:r>
      <w:r w:rsidR="004D3F27" w:rsidRPr="004D3F27">
        <w:rPr>
          <w:sz w:val="24"/>
          <w:szCs w:val="24"/>
        </w:rPr>
        <w:t>)</w:t>
      </w:r>
      <w:r w:rsidRPr="00C72D9D">
        <w:rPr>
          <w:sz w:val="24"/>
          <w:szCs w:val="24"/>
        </w:rPr>
        <w:t xml:space="preserve"> Она найд</w:t>
      </w:r>
      <w:r w:rsidR="004D3F27">
        <w:rPr>
          <w:sz w:val="24"/>
          <w:szCs w:val="24"/>
        </w:rPr>
        <w:t>ё</w:t>
      </w:r>
      <w:r w:rsidRPr="00C72D9D">
        <w:rPr>
          <w:sz w:val="24"/>
          <w:szCs w:val="24"/>
        </w:rPr>
        <w:t>т «достаточно приличного материала»</w:t>
      </w:r>
      <w:r>
        <w:rPr>
          <w:sz w:val="24"/>
          <w:szCs w:val="24"/>
        </w:rPr>
        <w:t>,</w:t>
      </w:r>
      <w:r w:rsidRPr="00C72D9D">
        <w:rPr>
          <w:sz w:val="24"/>
          <w:szCs w:val="24"/>
        </w:rPr>
        <w:t xml:space="preserve"> с лихвой. Несколько лет теософии доставят его.</w:t>
      </w:r>
    </w:p>
    <w:p w:rsidR="00842D52" w:rsidRPr="00C72D9D" w:rsidRDefault="004D3F27" w:rsidP="00842D52">
      <w:pPr>
        <w:ind w:firstLine="340"/>
        <w:jc w:val="both"/>
        <w:rPr>
          <w:sz w:val="24"/>
          <w:szCs w:val="24"/>
        </w:rPr>
      </w:pPr>
      <w:r w:rsidRPr="004D3F27">
        <w:rPr>
          <w:sz w:val="24"/>
          <w:szCs w:val="24"/>
        </w:rPr>
        <w:t>г)</w:t>
      </w:r>
      <w:r w:rsidR="00842D52" w:rsidRPr="00C72D9D">
        <w:rPr>
          <w:sz w:val="24"/>
          <w:szCs w:val="24"/>
        </w:rPr>
        <w:t xml:space="preserve"> Совершенно правильно.</w:t>
      </w:r>
    </w:p>
    <w:p w:rsidR="00842D52" w:rsidRPr="00C72D9D" w:rsidRDefault="00842D52" w:rsidP="00842D52">
      <w:pPr>
        <w:ind w:firstLine="340"/>
        <w:jc w:val="both"/>
        <w:rPr>
          <w:sz w:val="24"/>
          <w:szCs w:val="24"/>
        </w:rPr>
      </w:pPr>
      <w:r w:rsidRPr="004D3F27">
        <w:rPr>
          <w:sz w:val="24"/>
          <w:szCs w:val="24"/>
        </w:rPr>
        <w:t>д</w:t>
      </w:r>
      <w:r w:rsidR="004D3F27" w:rsidRPr="004D3F27">
        <w:rPr>
          <w:sz w:val="24"/>
          <w:szCs w:val="24"/>
        </w:rPr>
        <w:t>)</w:t>
      </w:r>
      <w:r w:rsidRPr="00C72D9D">
        <w:rPr>
          <w:sz w:val="24"/>
          <w:szCs w:val="24"/>
        </w:rPr>
        <w:t xml:space="preserve"> </w:t>
      </w:r>
      <w:r>
        <w:rPr>
          <w:sz w:val="24"/>
          <w:szCs w:val="24"/>
        </w:rPr>
        <w:t>Такой</w:t>
      </w:r>
      <w:r w:rsidRPr="00C72D9D">
        <w:rPr>
          <w:sz w:val="24"/>
          <w:szCs w:val="24"/>
        </w:rPr>
        <w:t xml:space="preserve">, </w:t>
      </w:r>
      <w:r>
        <w:rPr>
          <w:sz w:val="24"/>
          <w:szCs w:val="24"/>
        </w:rPr>
        <w:t>какой заключается в</w:t>
      </w:r>
      <w:r w:rsidRPr="00C72D9D">
        <w:rPr>
          <w:sz w:val="24"/>
          <w:szCs w:val="24"/>
        </w:rPr>
        <w:t xml:space="preserve"> </w:t>
      </w:r>
      <w:r w:rsidRPr="00BB1B14">
        <w:rPr>
          <w:i/>
          <w:sz w:val="24"/>
          <w:szCs w:val="24"/>
        </w:rPr>
        <w:t>личности</w:t>
      </w:r>
      <w:r w:rsidR="008F4299">
        <w:rPr>
          <w:sz w:val="24"/>
          <w:szCs w:val="24"/>
        </w:rPr>
        <w:t xml:space="preserve"> —</w:t>
      </w:r>
      <w:r>
        <w:rPr>
          <w:sz w:val="24"/>
          <w:szCs w:val="24"/>
        </w:rPr>
        <w:t xml:space="preserve"> в </w:t>
      </w:r>
      <w:r w:rsidRPr="00C72D9D">
        <w:rPr>
          <w:sz w:val="24"/>
          <w:szCs w:val="24"/>
        </w:rPr>
        <w:t>А.П.С</w:t>
      </w:r>
      <w:r w:rsidR="004D3F27">
        <w:rPr>
          <w:sz w:val="24"/>
          <w:szCs w:val="24"/>
        </w:rPr>
        <w:t>.</w:t>
      </w:r>
      <w:r>
        <w:rPr>
          <w:sz w:val="24"/>
          <w:szCs w:val="24"/>
        </w:rPr>
        <w:t xml:space="preserve"> как</w:t>
      </w:r>
      <w:r w:rsidRPr="00C72D9D">
        <w:rPr>
          <w:sz w:val="24"/>
          <w:szCs w:val="24"/>
        </w:rPr>
        <w:t xml:space="preserve"> зеркальном отражении реального</w:t>
      </w:r>
      <w:r>
        <w:rPr>
          <w:sz w:val="24"/>
          <w:szCs w:val="24"/>
        </w:rPr>
        <w:t>,</w:t>
      </w:r>
      <w:r w:rsidRPr="00BB1B14">
        <w:rPr>
          <w:sz w:val="24"/>
          <w:szCs w:val="24"/>
        </w:rPr>
        <w:t xml:space="preserve"> </w:t>
      </w:r>
      <w:r w:rsidRPr="00C72D9D">
        <w:rPr>
          <w:sz w:val="24"/>
          <w:szCs w:val="24"/>
        </w:rPr>
        <w:t>живого А.П. Синнетта.</w:t>
      </w:r>
    </w:p>
    <w:p w:rsidR="00842D52" w:rsidRPr="00C72D9D" w:rsidRDefault="004D3F27" w:rsidP="00842D52">
      <w:pPr>
        <w:ind w:firstLine="340"/>
        <w:jc w:val="both"/>
        <w:rPr>
          <w:sz w:val="24"/>
          <w:szCs w:val="24"/>
        </w:rPr>
      </w:pPr>
      <w:r w:rsidRPr="004D3F27">
        <w:rPr>
          <w:sz w:val="24"/>
          <w:szCs w:val="24"/>
        </w:rPr>
        <w:t>е)</w:t>
      </w:r>
      <w:r w:rsidR="00842D52" w:rsidRPr="00C72D9D">
        <w:rPr>
          <w:sz w:val="24"/>
          <w:szCs w:val="24"/>
        </w:rPr>
        <w:t xml:space="preserve"> Духовное </w:t>
      </w:r>
      <w:r>
        <w:rPr>
          <w:sz w:val="24"/>
          <w:szCs w:val="24"/>
        </w:rPr>
        <w:t>Я</w:t>
      </w:r>
      <w:r w:rsidR="00842D52" w:rsidRPr="00C72D9D">
        <w:rPr>
          <w:sz w:val="24"/>
          <w:szCs w:val="24"/>
        </w:rPr>
        <w:t xml:space="preserve"> </w:t>
      </w:r>
      <w:r w:rsidR="00842D52">
        <w:rPr>
          <w:sz w:val="24"/>
          <w:szCs w:val="24"/>
        </w:rPr>
        <w:t xml:space="preserve">будет </w:t>
      </w:r>
      <w:r w:rsidR="00842D52" w:rsidRPr="00C72D9D">
        <w:rPr>
          <w:sz w:val="24"/>
          <w:szCs w:val="24"/>
        </w:rPr>
        <w:t>дума</w:t>
      </w:r>
      <w:r w:rsidR="00842D52">
        <w:rPr>
          <w:sz w:val="24"/>
          <w:szCs w:val="24"/>
        </w:rPr>
        <w:t>ть</w:t>
      </w:r>
      <w:r w:rsidR="00842D52" w:rsidRPr="00C72D9D">
        <w:rPr>
          <w:sz w:val="24"/>
          <w:szCs w:val="24"/>
        </w:rPr>
        <w:t xml:space="preserve"> об </w:t>
      </w:r>
      <w:r w:rsidR="00842D52" w:rsidRPr="00BB1B14">
        <w:rPr>
          <w:i/>
          <w:sz w:val="24"/>
          <w:szCs w:val="24"/>
        </w:rPr>
        <w:t>оболочке</w:t>
      </w:r>
      <w:r w:rsidR="00842D52" w:rsidRPr="00BB1B14">
        <w:rPr>
          <w:sz w:val="24"/>
          <w:szCs w:val="24"/>
        </w:rPr>
        <w:t xml:space="preserve"> </w:t>
      </w:r>
      <w:r w:rsidR="00842D52" w:rsidRPr="00C72D9D">
        <w:rPr>
          <w:sz w:val="24"/>
          <w:szCs w:val="24"/>
        </w:rPr>
        <w:t>А.П.С.</w:t>
      </w:r>
      <w:r w:rsidR="00842D52">
        <w:rPr>
          <w:sz w:val="24"/>
          <w:szCs w:val="24"/>
        </w:rPr>
        <w:t xml:space="preserve"> </w:t>
      </w:r>
      <w:r w:rsidR="00842D52" w:rsidRPr="00C72D9D">
        <w:rPr>
          <w:sz w:val="24"/>
          <w:szCs w:val="24"/>
        </w:rPr>
        <w:t xml:space="preserve">не больше, </w:t>
      </w:r>
      <w:r w:rsidR="00842D52">
        <w:rPr>
          <w:sz w:val="24"/>
          <w:szCs w:val="24"/>
        </w:rPr>
        <w:t>чем</w:t>
      </w:r>
      <w:r w:rsidR="00842D52" w:rsidRPr="00C72D9D">
        <w:rPr>
          <w:sz w:val="24"/>
          <w:szCs w:val="24"/>
        </w:rPr>
        <w:t xml:space="preserve"> о последнем </w:t>
      </w:r>
      <w:r w:rsidR="00842D52">
        <w:rPr>
          <w:sz w:val="24"/>
          <w:szCs w:val="24"/>
        </w:rPr>
        <w:t>костюме</w:t>
      </w:r>
      <w:r w:rsidR="00842D52" w:rsidRPr="00C72D9D">
        <w:rPr>
          <w:sz w:val="24"/>
          <w:szCs w:val="24"/>
        </w:rPr>
        <w:t>, котор</w:t>
      </w:r>
      <w:r w:rsidR="00842D52">
        <w:rPr>
          <w:sz w:val="24"/>
          <w:szCs w:val="24"/>
        </w:rPr>
        <w:t>ый</w:t>
      </w:r>
      <w:r w:rsidR="00842D52" w:rsidRPr="00C72D9D">
        <w:rPr>
          <w:sz w:val="24"/>
          <w:szCs w:val="24"/>
        </w:rPr>
        <w:t xml:space="preserve"> оно носило, также оно не будет сознавать, что индивидуальность </w:t>
      </w:r>
      <w:r w:rsidR="00842D52">
        <w:rPr>
          <w:sz w:val="24"/>
          <w:szCs w:val="24"/>
        </w:rPr>
        <w:t>уш</w:t>
      </w:r>
      <w:r w:rsidR="00842D52" w:rsidRPr="00C72D9D">
        <w:rPr>
          <w:sz w:val="24"/>
          <w:szCs w:val="24"/>
        </w:rPr>
        <w:t>ла, ибо един</w:t>
      </w:r>
      <w:r w:rsidR="00842D52">
        <w:rPr>
          <w:sz w:val="24"/>
          <w:szCs w:val="24"/>
        </w:rPr>
        <w:t>ственная</w:t>
      </w:r>
      <w:r w:rsidR="00842D52" w:rsidRPr="00C72D9D">
        <w:rPr>
          <w:sz w:val="24"/>
          <w:szCs w:val="24"/>
        </w:rPr>
        <w:t xml:space="preserve"> </w:t>
      </w:r>
      <w:r w:rsidR="00842D52" w:rsidRPr="00BB1B14">
        <w:rPr>
          <w:i/>
          <w:sz w:val="24"/>
          <w:szCs w:val="24"/>
        </w:rPr>
        <w:t xml:space="preserve">индивидуальность </w:t>
      </w:r>
      <w:r w:rsidR="00842D52" w:rsidRPr="00BB1B14">
        <w:rPr>
          <w:sz w:val="24"/>
          <w:szCs w:val="24"/>
        </w:rPr>
        <w:t>и</w:t>
      </w:r>
      <w:r w:rsidR="00842D52" w:rsidRPr="00BB1B14">
        <w:rPr>
          <w:i/>
          <w:sz w:val="24"/>
          <w:szCs w:val="24"/>
        </w:rPr>
        <w:t xml:space="preserve"> духовная личность</w:t>
      </w:r>
      <w:r w:rsidR="00842D52">
        <w:rPr>
          <w:sz w:val="24"/>
          <w:szCs w:val="24"/>
        </w:rPr>
        <w:t>, которой она</w:t>
      </w:r>
      <w:r w:rsidR="00842D52" w:rsidRPr="00C72D9D">
        <w:rPr>
          <w:sz w:val="24"/>
          <w:szCs w:val="24"/>
        </w:rPr>
        <w:t xml:space="preserve"> будет </w:t>
      </w:r>
      <w:r w:rsidR="00842D52">
        <w:rPr>
          <w:sz w:val="24"/>
          <w:szCs w:val="24"/>
        </w:rPr>
        <w:t>обладать, будет в ней самой</w:t>
      </w:r>
      <w:r w:rsidR="00842D52" w:rsidRPr="00C72D9D">
        <w:rPr>
          <w:sz w:val="24"/>
          <w:szCs w:val="24"/>
        </w:rPr>
        <w:t xml:space="preserve">. </w:t>
      </w:r>
      <w:r w:rsidR="00842D52" w:rsidRPr="00BB1B14">
        <w:rPr>
          <w:i/>
          <w:sz w:val="24"/>
          <w:szCs w:val="24"/>
        </w:rPr>
        <w:t>Nosce te ipsum</w:t>
      </w:r>
      <w:r w:rsidR="00842D52" w:rsidRPr="00C72D9D">
        <w:rPr>
          <w:sz w:val="24"/>
          <w:szCs w:val="24"/>
        </w:rPr>
        <w:t xml:space="preserve"> (познай самого себя) есть прямой указ ора</w:t>
      </w:r>
      <w:r w:rsidR="00842D52">
        <w:rPr>
          <w:sz w:val="24"/>
          <w:szCs w:val="24"/>
        </w:rPr>
        <w:t>кула</w:t>
      </w:r>
      <w:r w:rsidR="00842D52" w:rsidRPr="00C72D9D">
        <w:rPr>
          <w:sz w:val="24"/>
          <w:szCs w:val="24"/>
        </w:rPr>
        <w:t xml:space="preserve"> </w:t>
      </w:r>
      <w:r>
        <w:rPr>
          <w:i/>
          <w:sz w:val="24"/>
          <w:szCs w:val="24"/>
        </w:rPr>
        <w:t>д</w:t>
      </w:r>
      <w:r w:rsidR="00842D52" w:rsidRPr="00BB1B14">
        <w:rPr>
          <w:i/>
          <w:sz w:val="24"/>
          <w:szCs w:val="24"/>
        </w:rPr>
        <w:t>уховной монаде</w:t>
      </w:r>
      <w:r w:rsidR="00842D52" w:rsidRPr="00C72D9D">
        <w:rPr>
          <w:sz w:val="24"/>
          <w:szCs w:val="24"/>
        </w:rPr>
        <w:t xml:space="preserve"> в </w:t>
      </w:r>
      <w:r>
        <w:rPr>
          <w:i/>
          <w:sz w:val="24"/>
          <w:szCs w:val="24"/>
        </w:rPr>
        <w:t>д</w:t>
      </w:r>
      <w:r w:rsidR="00842D52" w:rsidRPr="00BB1B14">
        <w:rPr>
          <w:i/>
          <w:sz w:val="24"/>
          <w:szCs w:val="24"/>
        </w:rPr>
        <w:t>эвачане</w:t>
      </w:r>
      <w:r w:rsidR="00842D52" w:rsidRPr="00C72D9D">
        <w:rPr>
          <w:sz w:val="24"/>
          <w:szCs w:val="24"/>
        </w:rPr>
        <w:t>. «Ересь Индивидуальности»</w:t>
      </w:r>
      <w:r w:rsidR="008F4299">
        <w:rPr>
          <w:sz w:val="24"/>
          <w:szCs w:val="24"/>
        </w:rPr>
        <w:t xml:space="preserve"> —</w:t>
      </w:r>
      <w:r w:rsidR="00842D52" w:rsidRPr="00C72D9D">
        <w:rPr>
          <w:sz w:val="24"/>
          <w:szCs w:val="24"/>
        </w:rPr>
        <w:t xml:space="preserve"> доктрина, выдвинутая </w:t>
      </w:r>
      <w:r w:rsidR="00842D52" w:rsidRPr="004D3F27">
        <w:rPr>
          <w:sz w:val="24"/>
          <w:szCs w:val="24"/>
        </w:rPr>
        <w:t>Татхагатой,</w:t>
      </w:r>
      <w:r w:rsidRPr="004D3F27">
        <w:rPr>
          <w:sz w:val="24"/>
          <w:szCs w:val="24"/>
        </w:rPr>
        <w:t xml:space="preserve"> —</w:t>
      </w:r>
      <w:r w:rsidR="00842D52">
        <w:rPr>
          <w:sz w:val="24"/>
          <w:szCs w:val="24"/>
        </w:rPr>
        <w:t xml:space="preserve"> </w:t>
      </w:r>
      <w:r w:rsidR="00842D52" w:rsidRPr="00C72D9D">
        <w:rPr>
          <w:sz w:val="24"/>
          <w:szCs w:val="24"/>
        </w:rPr>
        <w:t>имеет в виду Оболочку. Последняя</w:t>
      </w:r>
      <w:r w:rsidR="008F4299">
        <w:rPr>
          <w:sz w:val="24"/>
          <w:szCs w:val="24"/>
        </w:rPr>
        <w:t xml:space="preserve"> —</w:t>
      </w:r>
      <w:r w:rsidR="00842D52" w:rsidRPr="00C72D9D">
        <w:rPr>
          <w:sz w:val="24"/>
          <w:szCs w:val="24"/>
        </w:rPr>
        <w:t xml:space="preserve"> чья самоуверенность </w:t>
      </w:r>
      <w:r w:rsidR="00842D52">
        <w:rPr>
          <w:sz w:val="24"/>
          <w:szCs w:val="24"/>
        </w:rPr>
        <w:t>так же общеизвестна</w:t>
      </w:r>
      <w:r w:rsidR="00842D52" w:rsidRPr="00C72D9D">
        <w:rPr>
          <w:sz w:val="24"/>
          <w:szCs w:val="24"/>
        </w:rPr>
        <w:t xml:space="preserve">, как </w:t>
      </w:r>
      <w:r w:rsidR="00842D52">
        <w:rPr>
          <w:sz w:val="24"/>
          <w:szCs w:val="24"/>
        </w:rPr>
        <w:t xml:space="preserve">и </w:t>
      </w:r>
      <w:r w:rsidR="00842D52" w:rsidRPr="00C72D9D">
        <w:rPr>
          <w:sz w:val="24"/>
          <w:szCs w:val="24"/>
        </w:rPr>
        <w:t>самоуверенность медиума</w:t>
      </w:r>
      <w:r w:rsidR="00842D52">
        <w:rPr>
          <w:sz w:val="24"/>
          <w:szCs w:val="24"/>
        </w:rPr>
        <w:t>,</w:t>
      </w:r>
      <w:r w:rsidR="008F4299">
        <w:rPr>
          <w:sz w:val="24"/>
          <w:szCs w:val="24"/>
        </w:rPr>
        <w:t xml:space="preserve"> —</w:t>
      </w:r>
      <w:r w:rsidR="00842D52" w:rsidRPr="00C72D9D">
        <w:rPr>
          <w:sz w:val="24"/>
          <w:szCs w:val="24"/>
        </w:rPr>
        <w:t xml:space="preserve"> когда ей напомнят, что она А.П.С</w:t>
      </w:r>
      <w:r w:rsidR="00842D52">
        <w:rPr>
          <w:sz w:val="24"/>
          <w:szCs w:val="24"/>
        </w:rPr>
        <w:t>.</w:t>
      </w:r>
      <w:r w:rsidR="00842D52" w:rsidRPr="00C72D9D">
        <w:rPr>
          <w:sz w:val="24"/>
          <w:szCs w:val="24"/>
        </w:rPr>
        <w:t>, отзов</w:t>
      </w:r>
      <w:r>
        <w:rPr>
          <w:sz w:val="24"/>
          <w:szCs w:val="24"/>
        </w:rPr>
        <w:t>ё</w:t>
      </w:r>
      <w:r w:rsidR="00842D52" w:rsidRPr="00C72D9D">
        <w:rPr>
          <w:sz w:val="24"/>
          <w:szCs w:val="24"/>
        </w:rPr>
        <w:t xml:space="preserve">тся: «Конечно, без сомнения; протяните мне консервированных персиков, которые я с таким аппетитом поедал за завтраком, и стакан кларета!» И после этого кто из знавших А.П.С. в Аллахабаде посмеет усомниться в его </w:t>
      </w:r>
      <w:r w:rsidR="00842D52">
        <w:rPr>
          <w:sz w:val="24"/>
          <w:szCs w:val="24"/>
        </w:rPr>
        <w:t>идентич</w:t>
      </w:r>
      <w:r w:rsidR="00842D52" w:rsidRPr="00C72D9D">
        <w:rPr>
          <w:sz w:val="24"/>
          <w:szCs w:val="24"/>
        </w:rPr>
        <w:t>ности? Но</w:t>
      </w:r>
      <w:r w:rsidR="00842D52">
        <w:rPr>
          <w:sz w:val="24"/>
          <w:szCs w:val="24"/>
        </w:rPr>
        <w:t>,</w:t>
      </w:r>
      <w:r w:rsidR="00842D52" w:rsidRPr="00C72D9D">
        <w:rPr>
          <w:sz w:val="24"/>
          <w:szCs w:val="24"/>
        </w:rPr>
        <w:t xml:space="preserve"> будучи оставлена в покое на короткое время из-за какой-либо суеты в кру</w:t>
      </w:r>
      <w:r w:rsidR="00C74EC8">
        <w:rPr>
          <w:sz w:val="24"/>
          <w:szCs w:val="24"/>
        </w:rPr>
        <w:t>жке</w:t>
      </w:r>
      <w:r w:rsidR="00842D52" w:rsidRPr="00C72D9D">
        <w:rPr>
          <w:sz w:val="24"/>
          <w:szCs w:val="24"/>
        </w:rPr>
        <w:t>, или если мысль медиума на миг отвлеч</w:t>
      </w:r>
      <w:r w:rsidR="00C74EC8">
        <w:rPr>
          <w:sz w:val="24"/>
          <w:szCs w:val="24"/>
        </w:rPr>
        <w:t>ё</w:t>
      </w:r>
      <w:r w:rsidR="00842D52" w:rsidRPr="00C72D9D">
        <w:rPr>
          <w:sz w:val="24"/>
          <w:szCs w:val="24"/>
        </w:rPr>
        <w:t>тся к другому лицу</w:t>
      </w:r>
      <w:r w:rsidR="008F4299">
        <w:rPr>
          <w:sz w:val="24"/>
          <w:szCs w:val="24"/>
        </w:rPr>
        <w:t xml:space="preserve"> —</w:t>
      </w:r>
      <w:r w:rsidR="00842D52" w:rsidRPr="00C72D9D">
        <w:rPr>
          <w:sz w:val="24"/>
          <w:szCs w:val="24"/>
        </w:rPr>
        <w:t xml:space="preserve"> эта оболочка начн</w:t>
      </w:r>
      <w:r w:rsidR="00C74EC8">
        <w:rPr>
          <w:sz w:val="24"/>
          <w:szCs w:val="24"/>
        </w:rPr>
        <w:t>ё</w:t>
      </w:r>
      <w:r w:rsidR="00842D52" w:rsidRPr="00C72D9D">
        <w:rPr>
          <w:sz w:val="24"/>
          <w:szCs w:val="24"/>
        </w:rPr>
        <w:t>т сомневаться, есть ли она А.П.С.</w:t>
      </w:r>
      <w:r w:rsidR="00842D52">
        <w:rPr>
          <w:sz w:val="24"/>
          <w:szCs w:val="24"/>
        </w:rPr>
        <w:t>, С.Уилер или</w:t>
      </w:r>
      <w:r w:rsidR="00842D52" w:rsidRPr="00C72D9D">
        <w:rPr>
          <w:sz w:val="24"/>
          <w:szCs w:val="24"/>
        </w:rPr>
        <w:t xml:space="preserve"> </w:t>
      </w:r>
      <w:r w:rsidR="00842D52">
        <w:rPr>
          <w:sz w:val="24"/>
          <w:szCs w:val="24"/>
        </w:rPr>
        <w:t>Раттиган</w:t>
      </w:r>
      <w:r w:rsidR="00842D52" w:rsidRPr="00C72D9D" w:rsidDel="00BB1B14">
        <w:rPr>
          <w:sz w:val="24"/>
          <w:szCs w:val="24"/>
        </w:rPr>
        <w:t xml:space="preserve"> </w:t>
      </w:r>
      <w:r w:rsidR="00842D52">
        <w:rPr>
          <w:sz w:val="24"/>
          <w:szCs w:val="24"/>
        </w:rPr>
        <w:t>и</w:t>
      </w:r>
      <w:r w:rsidR="00842D52" w:rsidRPr="00C72D9D">
        <w:rPr>
          <w:sz w:val="24"/>
          <w:szCs w:val="24"/>
        </w:rPr>
        <w:t xml:space="preserve"> закончит уверением, что она</w:t>
      </w:r>
      <w:r w:rsidR="008F4299">
        <w:rPr>
          <w:sz w:val="24"/>
          <w:szCs w:val="24"/>
        </w:rPr>
        <w:t xml:space="preserve"> —</w:t>
      </w:r>
      <w:r w:rsidR="00842D52" w:rsidRPr="00C72D9D">
        <w:rPr>
          <w:sz w:val="24"/>
          <w:szCs w:val="24"/>
        </w:rPr>
        <w:t xml:space="preserve"> Юлий Цезарь.</w:t>
      </w:r>
    </w:p>
    <w:p w:rsidR="00B83F34" w:rsidRDefault="00521C52" w:rsidP="00B83F34">
      <w:pPr>
        <w:ind w:firstLine="340"/>
        <w:jc w:val="both"/>
        <w:rPr>
          <w:sz w:val="24"/>
          <w:szCs w:val="24"/>
        </w:rPr>
      </w:pPr>
      <w:r>
        <w:rPr>
          <w:sz w:val="24"/>
          <w:szCs w:val="24"/>
        </w:rPr>
        <w:t>ё</w:t>
      </w:r>
      <w:r w:rsidRPr="00521C52">
        <w:rPr>
          <w:sz w:val="24"/>
          <w:szCs w:val="24"/>
        </w:rPr>
        <w:t>)</w:t>
      </w:r>
      <w:r w:rsidR="00842D52" w:rsidRPr="00C72D9D">
        <w:rPr>
          <w:sz w:val="24"/>
          <w:szCs w:val="24"/>
        </w:rPr>
        <w:t xml:space="preserve"> И</w:t>
      </w:r>
      <w:r w:rsidR="00842D52">
        <w:rPr>
          <w:sz w:val="24"/>
          <w:szCs w:val="24"/>
        </w:rPr>
        <w:t>,</w:t>
      </w:r>
      <w:r w:rsidR="00842D52" w:rsidRPr="00C72D9D">
        <w:rPr>
          <w:sz w:val="24"/>
          <w:szCs w:val="24"/>
        </w:rPr>
        <w:t xml:space="preserve"> в конечном счете</w:t>
      </w:r>
      <w:r w:rsidR="00842D52">
        <w:rPr>
          <w:sz w:val="24"/>
          <w:szCs w:val="24"/>
        </w:rPr>
        <w:t>,</w:t>
      </w:r>
      <w:r w:rsidR="00842D52" w:rsidRPr="00C72D9D">
        <w:rPr>
          <w:sz w:val="24"/>
          <w:szCs w:val="24"/>
        </w:rPr>
        <w:t xml:space="preserve"> «оста</w:t>
      </w:r>
      <w:r w:rsidR="00842D52">
        <w:rPr>
          <w:sz w:val="24"/>
          <w:szCs w:val="24"/>
        </w:rPr>
        <w:t>н</w:t>
      </w:r>
      <w:r w:rsidR="00842D52" w:rsidRPr="00C72D9D">
        <w:rPr>
          <w:sz w:val="24"/>
          <w:szCs w:val="24"/>
        </w:rPr>
        <w:t>ется спящей».</w:t>
      </w:r>
    </w:p>
    <w:p w:rsidR="00842D52" w:rsidRPr="00C72D9D" w:rsidRDefault="00521C52" w:rsidP="00B83F34">
      <w:pPr>
        <w:ind w:firstLine="340"/>
        <w:jc w:val="both"/>
        <w:rPr>
          <w:sz w:val="24"/>
          <w:szCs w:val="24"/>
        </w:rPr>
      </w:pPr>
      <w:r>
        <w:rPr>
          <w:sz w:val="24"/>
          <w:szCs w:val="24"/>
        </w:rPr>
        <w:t>ж</w:t>
      </w:r>
      <w:r w:rsidR="00B83F34">
        <w:rPr>
          <w:sz w:val="24"/>
          <w:szCs w:val="24"/>
        </w:rPr>
        <w:t>)</w:t>
      </w:r>
      <w:r>
        <w:rPr>
          <w:sz w:val="24"/>
          <w:szCs w:val="24"/>
        </w:rPr>
        <w:t xml:space="preserve"> </w:t>
      </w:r>
      <w:r w:rsidR="00842D52">
        <w:rPr>
          <w:sz w:val="24"/>
          <w:szCs w:val="24"/>
        </w:rPr>
        <w:t xml:space="preserve">Нет, </w:t>
      </w:r>
      <w:r>
        <w:rPr>
          <w:sz w:val="24"/>
          <w:szCs w:val="24"/>
        </w:rPr>
        <w:t>она не</w:t>
      </w:r>
      <w:r w:rsidR="00842D52" w:rsidRPr="00C72D9D">
        <w:rPr>
          <w:sz w:val="24"/>
          <w:szCs w:val="24"/>
        </w:rPr>
        <w:t xml:space="preserve"> созна</w:t>
      </w:r>
      <w:r>
        <w:rPr>
          <w:sz w:val="24"/>
          <w:szCs w:val="24"/>
        </w:rPr>
        <w:t>ё</w:t>
      </w:r>
      <w:r w:rsidR="00842D52" w:rsidRPr="00C72D9D">
        <w:rPr>
          <w:sz w:val="24"/>
          <w:szCs w:val="24"/>
        </w:rPr>
        <w:t xml:space="preserve">т </w:t>
      </w:r>
      <w:r>
        <w:rPr>
          <w:sz w:val="24"/>
          <w:szCs w:val="24"/>
        </w:rPr>
        <w:t xml:space="preserve">этой </w:t>
      </w:r>
      <w:r w:rsidR="00842D52" w:rsidRPr="00C72D9D">
        <w:rPr>
          <w:sz w:val="24"/>
          <w:szCs w:val="24"/>
        </w:rPr>
        <w:t>утрат</w:t>
      </w:r>
      <w:r w:rsidR="00842D52">
        <w:rPr>
          <w:sz w:val="24"/>
          <w:szCs w:val="24"/>
        </w:rPr>
        <w:t>ы</w:t>
      </w:r>
      <w:r w:rsidR="00842D52" w:rsidRPr="00C72D9D">
        <w:rPr>
          <w:sz w:val="24"/>
          <w:szCs w:val="24"/>
        </w:rPr>
        <w:t xml:space="preserve"> связ</w:t>
      </w:r>
      <w:r w:rsidR="00842D52">
        <w:rPr>
          <w:sz w:val="24"/>
          <w:szCs w:val="24"/>
        </w:rPr>
        <w:t>ност</w:t>
      </w:r>
      <w:r w:rsidR="00842D52" w:rsidRPr="00C72D9D">
        <w:rPr>
          <w:sz w:val="24"/>
          <w:szCs w:val="24"/>
        </w:rPr>
        <w:t>и</w:t>
      </w:r>
      <w:r w:rsidR="00842D52">
        <w:rPr>
          <w:sz w:val="24"/>
          <w:szCs w:val="24"/>
        </w:rPr>
        <w:t>.</w:t>
      </w:r>
      <w:r w:rsidR="00842D52" w:rsidRPr="00C72D9D">
        <w:rPr>
          <w:sz w:val="24"/>
          <w:szCs w:val="24"/>
        </w:rPr>
        <w:t xml:space="preserve"> Кроме того, </w:t>
      </w:r>
      <w:r w:rsidR="00842D52">
        <w:rPr>
          <w:sz w:val="24"/>
          <w:szCs w:val="24"/>
        </w:rPr>
        <w:t xml:space="preserve">поскольку </w:t>
      </w:r>
      <w:r w:rsidR="00842D52" w:rsidRPr="00C72D9D">
        <w:rPr>
          <w:sz w:val="24"/>
          <w:szCs w:val="24"/>
        </w:rPr>
        <w:t>подобное чувство в оболочке совершенно бесполезно для целей природы</w:t>
      </w:r>
      <w:r w:rsidR="00842D52">
        <w:rPr>
          <w:sz w:val="24"/>
          <w:szCs w:val="24"/>
        </w:rPr>
        <w:t xml:space="preserve">, </w:t>
      </w:r>
      <w:r w:rsidR="00842D52" w:rsidRPr="00C72D9D">
        <w:rPr>
          <w:sz w:val="24"/>
          <w:szCs w:val="24"/>
        </w:rPr>
        <w:t xml:space="preserve">она едва ли </w:t>
      </w:r>
      <w:r w:rsidR="00842D52">
        <w:rPr>
          <w:sz w:val="24"/>
          <w:szCs w:val="24"/>
        </w:rPr>
        <w:t>с</w:t>
      </w:r>
      <w:r w:rsidR="00842D52" w:rsidRPr="00C72D9D">
        <w:rPr>
          <w:sz w:val="24"/>
          <w:szCs w:val="24"/>
        </w:rPr>
        <w:t xml:space="preserve">может понять то, </w:t>
      </w:r>
      <w:r w:rsidR="00842D52">
        <w:rPr>
          <w:sz w:val="24"/>
          <w:szCs w:val="24"/>
        </w:rPr>
        <w:t>о ч</w:t>
      </w:r>
      <w:r>
        <w:rPr>
          <w:sz w:val="24"/>
          <w:szCs w:val="24"/>
        </w:rPr>
        <w:t>ё</w:t>
      </w:r>
      <w:r w:rsidR="00842D52">
        <w:rPr>
          <w:sz w:val="24"/>
          <w:szCs w:val="24"/>
        </w:rPr>
        <w:t>м ни</w:t>
      </w:r>
      <w:r w:rsidR="00842D52" w:rsidRPr="00C72D9D">
        <w:rPr>
          <w:sz w:val="24"/>
          <w:szCs w:val="24"/>
        </w:rPr>
        <w:t xml:space="preserve"> медиум</w:t>
      </w:r>
      <w:r w:rsidR="00842D52">
        <w:rPr>
          <w:sz w:val="24"/>
          <w:szCs w:val="24"/>
        </w:rPr>
        <w:t>, ни те, кто к нему тянется, не могли даже мечтать</w:t>
      </w:r>
      <w:r w:rsidR="00842D52" w:rsidRPr="00C72D9D">
        <w:rPr>
          <w:sz w:val="24"/>
          <w:szCs w:val="24"/>
        </w:rPr>
        <w:t>. Она смутно созна</w:t>
      </w:r>
      <w:r>
        <w:rPr>
          <w:sz w:val="24"/>
          <w:szCs w:val="24"/>
        </w:rPr>
        <w:t>ё</w:t>
      </w:r>
      <w:r w:rsidR="00842D52" w:rsidRPr="00C72D9D">
        <w:rPr>
          <w:sz w:val="24"/>
          <w:szCs w:val="24"/>
        </w:rPr>
        <w:t xml:space="preserve">т свою физическую смерть, </w:t>
      </w:r>
      <w:r w:rsidR="00842D52">
        <w:rPr>
          <w:sz w:val="24"/>
          <w:szCs w:val="24"/>
        </w:rPr>
        <w:t>хотя и</w:t>
      </w:r>
      <w:r w:rsidR="00842D52" w:rsidRPr="00C72D9D">
        <w:rPr>
          <w:sz w:val="24"/>
          <w:szCs w:val="24"/>
        </w:rPr>
        <w:t xml:space="preserve"> после продолжительного времени</w:t>
      </w:r>
      <w:r w:rsidR="00842D52">
        <w:rPr>
          <w:sz w:val="24"/>
          <w:szCs w:val="24"/>
        </w:rPr>
        <w:t>,</w:t>
      </w:r>
      <w:r w:rsidR="008F4299">
        <w:rPr>
          <w:sz w:val="24"/>
          <w:szCs w:val="24"/>
        </w:rPr>
        <w:t xml:space="preserve"> —</w:t>
      </w:r>
      <w:r w:rsidR="00842D52">
        <w:rPr>
          <w:sz w:val="24"/>
          <w:szCs w:val="24"/>
        </w:rPr>
        <w:t xml:space="preserve"> вот и</w:t>
      </w:r>
      <w:r w:rsidR="00842D52" w:rsidRPr="00C72D9D">
        <w:rPr>
          <w:sz w:val="24"/>
          <w:szCs w:val="24"/>
        </w:rPr>
        <w:t xml:space="preserve"> вс</w:t>
      </w:r>
      <w:r>
        <w:rPr>
          <w:sz w:val="24"/>
          <w:szCs w:val="24"/>
        </w:rPr>
        <w:t>ё</w:t>
      </w:r>
      <w:r w:rsidR="00842D52" w:rsidRPr="00C72D9D">
        <w:rPr>
          <w:sz w:val="24"/>
          <w:szCs w:val="24"/>
        </w:rPr>
        <w:t xml:space="preserve">. Несколько исключений </w:t>
      </w:r>
      <w:r w:rsidR="00842D52">
        <w:rPr>
          <w:sz w:val="24"/>
          <w:szCs w:val="24"/>
        </w:rPr>
        <w:t xml:space="preserve">из </w:t>
      </w:r>
      <w:r w:rsidR="00842D52" w:rsidRPr="00C72D9D">
        <w:rPr>
          <w:sz w:val="24"/>
          <w:szCs w:val="24"/>
        </w:rPr>
        <w:t>этого правила</w:t>
      </w:r>
      <w:r w:rsidR="008F4299">
        <w:rPr>
          <w:sz w:val="24"/>
          <w:szCs w:val="24"/>
        </w:rPr>
        <w:t xml:space="preserve"> —</w:t>
      </w:r>
      <w:r w:rsidR="00842D52" w:rsidRPr="00C72D9D">
        <w:rPr>
          <w:sz w:val="24"/>
          <w:szCs w:val="24"/>
        </w:rPr>
        <w:t xml:space="preserve"> случаи наполовину </w:t>
      </w:r>
      <w:r w:rsidR="00842D52">
        <w:rPr>
          <w:sz w:val="24"/>
          <w:szCs w:val="24"/>
        </w:rPr>
        <w:t>преуспевших</w:t>
      </w:r>
      <w:r w:rsidR="00842D52" w:rsidRPr="00C72D9D">
        <w:rPr>
          <w:sz w:val="24"/>
          <w:szCs w:val="24"/>
        </w:rPr>
        <w:t xml:space="preserve"> колдунов, очень испорченных людей, </w:t>
      </w:r>
      <w:r>
        <w:rPr>
          <w:sz w:val="24"/>
          <w:szCs w:val="24"/>
        </w:rPr>
        <w:t>страстно привязанных к своему «я</w:t>
      </w:r>
      <w:r w:rsidR="00842D52" w:rsidRPr="00C72D9D">
        <w:rPr>
          <w:sz w:val="24"/>
          <w:szCs w:val="24"/>
        </w:rPr>
        <w:t>»</w:t>
      </w:r>
      <w:r w:rsidR="008F4299">
        <w:rPr>
          <w:sz w:val="24"/>
          <w:szCs w:val="24"/>
        </w:rPr>
        <w:t xml:space="preserve"> —</w:t>
      </w:r>
      <w:r w:rsidR="00842D52">
        <w:rPr>
          <w:sz w:val="24"/>
          <w:szCs w:val="24"/>
        </w:rPr>
        <w:t xml:space="preserve"> </w:t>
      </w:r>
      <w:r w:rsidR="00842D52" w:rsidRPr="00C72D9D">
        <w:rPr>
          <w:sz w:val="24"/>
          <w:szCs w:val="24"/>
        </w:rPr>
        <w:t xml:space="preserve">представляют </w:t>
      </w:r>
      <w:r w:rsidR="00842D52">
        <w:rPr>
          <w:sz w:val="24"/>
          <w:szCs w:val="24"/>
        </w:rPr>
        <w:t>реальную</w:t>
      </w:r>
      <w:r w:rsidR="00842D52" w:rsidRPr="00C72D9D">
        <w:rPr>
          <w:sz w:val="24"/>
          <w:szCs w:val="24"/>
        </w:rPr>
        <w:t xml:space="preserve"> опасность для живущих. Эт</w:t>
      </w:r>
      <w:r w:rsidR="00842D52">
        <w:rPr>
          <w:sz w:val="24"/>
          <w:szCs w:val="24"/>
        </w:rPr>
        <w:t>и</w:t>
      </w:r>
      <w:r w:rsidR="00842D52" w:rsidRPr="00C72D9D">
        <w:rPr>
          <w:sz w:val="24"/>
          <w:szCs w:val="24"/>
        </w:rPr>
        <w:t xml:space="preserve"> очень материальные оболочки, последняя предсмертная мысль которых бы</w:t>
      </w:r>
      <w:r>
        <w:rPr>
          <w:sz w:val="24"/>
          <w:szCs w:val="24"/>
        </w:rPr>
        <w:t>ла «я, я, я</w:t>
      </w:r>
      <w:r w:rsidR="00842D52" w:rsidRPr="00C72D9D">
        <w:rPr>
          <w:sz w:val="24"/>
          <w:szCs w:val="24"/>
        </w:rPr>
        <w:t xml:space="preserve">» и «жить, жить!», </w:t>
      </w:r>
      <w:r w:rsidR="00842D52">
        <w:rPr>
          <w:sz w:val="24"/>
          <w:szCs w:val="24"/>
        </w:rPr>
        <w:t xml:space="preserve">часто </w:t>
      </w:r>
      <w:r w:rsidR="00842D52" w:rsidRPr="00C72D9D">
        <w:rPr>
          <w:sz w:val="24"/>
          <w:szCs w:val="24"/>
        </w:rPr>
        <w:t>инстинктивно ощуща</w:t>
      </w:r>
      <w:r w:rsidR="00842D52">
        <w:rPr>
          <w:sz w:val="24"/>
          <w:szCs w:val="24"/>
        </w:rPr>
        <w:t>ют</w:t>
      </w:r>
      <w:r w:rsidR="00842D52" w:rsidRPr="00C72D9D">
        <w:rPr>
          <w:sz w:val="24"/>
          <w:szCs w:val="24"/>
        </w:rPr>
        <w:t xml:space="preserve"> свою смерть. Т</w:t>
      </w:r>
      <w:r w:rsidR="00842D52">
        <w:rPr>
          <w:sz w:val="24"/>
          <w:szCs w:val="24"/>
        </w:rPr>
        <w:t>о же делают</w:t>
      </w:r>
      <w:r w:rsidR="00842D52" w:rsidRPr="00C72D9D">
        <w:rPr>
          <w:sz w:val="24"/>
          <w:szCs w:val="24"/>
        </w:rPr>
        <w:t xml:space="preserve"> и некоторые самоубийцы, хотя</w:t>
      </w:r>
      <w:r w:rsidR="00842D52">
        <w:rPr>
          <w:sz w:val="24"/>
          <w:szCs w:val="24"/>
        </w:rPr>
        <w:t xml:space="preserve"> и</w:t>
      </w:r>
      <w:r w:rsidR="00842D52" w:rsidRPr="00C72D9D">
        <w:rPr>
          <w:sz w:val="24"/>
          <w:szCs w:val="24"/>
        </w:rPr>
        <w:t xml:space="preserve"> не все. Что </w:t>
      </w:r>
      <w:r w:rsidRPr="00C72D9D">
        <w:rPr>
          <w:sz w:val="24"/>
          <w:szCs w:val="24"/>
        </w:rPr>
        <w:t>тогда</w:t>
      </w:r>
      <w:r>
        <w:rPr>
          <w:sz w:val="24"/>
          <w:szCs w:val="24"/>
        </w:rPr>
        <w:t xml:space="preserve"> </w:t>
      </w:r>
      <w:r w:rsidR="00842D52" w:rsidRPr="00C72D9D">
        <w:rPr>
          <w:sz w:val="24"/>
          <w:szCs w:val="24"/>
        </w:rPr>
        <w:t>случается</w:t>
      </w:r>
      <w:r>
        <w:rPr>
          <w:sz w:val="24"/>
          <w:szCs w:val="24"/>
        </w:rPr>
        <w:t xml:space="preserve"> </w:t>
      </w:r>
      <w:r w:rsidR="008F4299">
        <w:rPr>
          <w:sz w:val="24"/>
          <w:szCs w:val="24"/>
        </w:rPr>
        <w:t>—</w:t>
      </w:r>
      <w:r w:rsidR="00842D52" w:rsidRPr="00C72D9D">
        <w:rPr>
          <w:sz w:val="24"/>
          <w:szCs w:val="24"/>
        </w:rPr>
        <w:t xml:space="preserve"> ужасно, ибо подобные оболочки </w:t>
      </w:r>
      <w:r w:rsidR="00842D52">
        <w:rPr>
          <w:sz w:val="24"/>
          <w:szCs w:val="24"/>
        </w:rPr>
        <w:t>прибегают к</w:t>
      </w:r>
      <w:r w:rsidR="00842D52" w:rsidRPr="00C72D9D">
        <w:rPr>
          <w:sz w:val="24"/>
          <w:szCs w:val="24"/>
        </w:rPr>
        <w:t xml:space="preserve"> </w:t>
      </w:r>
      <w:r w:rsidR="00842D52" w:rsidRPr="00BB1B14">
        <w:rPr>
          <w:i/>
          <w:sz w:val="24"/>
          <w:szCs w:val="24"/>
        </w:rPr>
        <w:t>посмертной</w:t>
      </w:r>
      <w:r w:rsidR="00842D52" w:rsidRPr="00C72D9D">
        <w:rPr>
          <w:sz w:val="24"/>
          <w:szCs w:val="24"/>
        </w:rPr>
        <w:t xml:space="preserve"> ликантропии. </w:t>
      </w:r>
      <w:r w:rsidR="00842D52">
        <w:rPr>
          <w:sz w:val="24"/>
          <w:szCs w:val="24"/>
        </w:rPr>
        <w:t>Вместо того</w:t>
      </w:r>
      <w:r w:rsidR="00842D52" w:rsidRPr="00C72D9D">
        <w:rPr>
          <w:sz w:val="24"/>
          <w:szCs w:val="24"/>
        </w:rPr>
        <w:t xml:space="preserve">, </w:t>
      </w:r>
      <w:r w:rsidR="00842D52">
        <w:rPr>
          <w:sz w:val="24"/>
          <w:szCs w:val="24"/>
        </w:rPr>
        <w:t>чтобы</w:t>
      </w:r>
      <w:r w:rsidR="00842D52" w:rsidRPr="00C72D9D">
        <w:rPr>
          <w:sz w:val="24"/>
          <w:szCs w:val="24"/>
        </w:rPr>
        <w:t xml:space="preserve"> подчинит</w:t>
      </w:r>
      <w:r w:rsidR="00842D52">
        <w:rPr>
          <w:sz w:val="24"/>
          <w:szCs w:val="24"/>
        </w:rPr>
        <w:t>ь</w:t>
      </w:r>
      <w:r w:rsidR="00842D52" w:rsidRPr="00C72D9D">
        <w:rPr>
          <w:sz w:val="24"/>
          <w:szCs w:val="24"/>
        </w:rPr>
        <w:t xml:space="preserve">ся уничтожению, оболочка будет так упорно цепляться </w:t>
      </w:r>
      <w:r w:rsidR="00842D52">
        <w:rPr>
          <w:sz w:val="24"/>
          <w:szCs w:val="24"/>
        </w:rPr>
        <w:t>за</w:t>
      </w:r>
      <w:r w:rsidR="00842D52" w:rsidRPr="00C72D9D">
        <w:rPr>
          <w:sz w:val="24"/>
          <w:szCs w:val="24"/>
        </w:rPr>
        <w:t xml:space="preserve"> подоби</w:t>
      </w:r>
      <w:r w:rsidR="00842D52">
        <w:rPr>
          <w:sz w:val="24"/>
          <w:szCs w:val="24"/>
        </w:rPr>
        <w:t>е</w:t>
      </w:r>
      <w:r w:rsidR="00842D52" w:rsidRPr="00C72D9D">
        <w:rPr>
          <w:sz w:val="24"/>
          <w:szCs w:val="24"/>
        </w:rPr>
        <w:t xml:space="preserve"> жизни, что будет искать пристанища в новом</w:t>
      </w:r>
      <w:r w:rsidR="00842D52">
        <w:rPr>
          <w:sz w:val="24"/>
          <w:szCs w:val="24"/>
        </w:rPr>
        <w:t xml:space="preserve">, </w:t>
      </w:r>
      <w:r w:rsidR="00842D52" w:rsidRPr="00C72D9D">
        <w:rPr>
          <w:sz w:val="24"/>
          <w:szCs w:val="24"/>
        </w:rPr>
        <w:t>животном</w:t>
      </w:r>
      <w:r w:rsidR="00842D52">
        <w:rPr>
          <w:sz w:val="24"/>
          <w:szCs w:val="24"/>
        </w:rPr>
        <w:t>,</w:t>
      </w:r>
      <w:r w:rsidR="00842D52" w:rsidRPr="00BD2DD5">
        <w:rPr>
          <w:sz w:val="24"/>
          <w:szCs w:val="24"/>
        </w:rPr>
        <w:t xml:space="preserve"> </w:t>
      </w:r>
      <w:r w:rsidR="00842D52" w:rsidRPr="00C72D9D">
        <w:rPr>
          <w:sz w:val="24"/>
          <w:szCs w:val="24"/>
        </w:rPr>
        <w:t>организме</w:t>
      </w:r>
      <w:r>
        <w:rPr>
          <w:sz w:val="24"/>
          <w:szCs w:val="24"/>
        </w:rPr>
        <w:t xml:space="preserve"> —</w:t>
      </w:r>
      <w:r w:rsidR="00842D52">
        <w:rPr>
          <w:sz w:val="24"/>
          <w:szCs w:val="24"/>
        </w:rPr>
        <w:t xml:space="preserve"> в </w:t>
      </w:r>
      <w:r w:rsidR="00842D52" w:rsidRPr="00C72D9D">
        <w:rPr>
          <w:sz w:val="24"/>
          <w:szCs w:val="24"/>
        </w:rPr>
        <w:t xml:space="preserve">собаке, гиене, птице, </w:t>
      </w:r>
      <w:r w:rsidR="00842D52">
        <w:rPr>
          <w:sz w:val="24"/>
          <w:szCs w:val="24"/>
        </w:rPr>
        <w:t>если</w:t>
      </w:r>
      <w:r w:rsidR="00842D52" w:rsidRPr="00C72D9D">
        <w:rPr>
          <w:sz w:val="24"/>
          <w:szCs w:val="24"/>
        </w:rPr>
        <w:t xml:space="preserve"> поблизости </w:t>
      </w:r>
      <w:r w:rsidRPr="00C72D9D">
        <w:rPr>
          <w:sz w:val="24"/>
          <w:szCs w:val="24"/>
        </w:rPr>
        <w:t xml:space="preserve">нет </w:t>
      </w:r>
      <w:r w:rsidR="00842D52" w:rsidRPr="00C72D9D">
        <w:rPr>
          <w:sz w:val="24"/>
          <w:szCs w:val="24"/>
        </w:rPr>
        <w:t>человеческого организма.</w:t>
      </w:r>
    </w:p>
    <w:p w:rsidR="00842D52" w:rsidRPr="00C72D9D" w:rsidRDefault="00842D52" w:rsidP="00842D52">
      <w:pPr>
        <w:ind w:firstLine="340"/>
        <w:jc w:val="both"/>
        <w:rPr>
          <w:sz w:val="24"/>
          <w:szCs w:val="24"/>
        </w:rPr>
      </w:pPr>
      <w:r w:rsidRPr="00521C52">
        <w:rPr>
          <w:b/>
          <w:sz w:val="24"/>
          <w:szCs w:val="24"/>
        </w:rPr>
        <w:t>22</w:t>
      </w:r>
      <w:r w:rsidR="00887151" w:rsidRPr="00521C52">
        <w:rPr>
          <w:b/>
          <w:sz w:val="24"/>
          <w:szCs w:val="24"/>
        </w:rPr>
        <w:t>)</w:t>
      </w:r>
      <w:r w:rsidRPr="00887151">
        <w:rPr>
          <w:sz w:val="24"/>
          <w:szCs w:val="24"/>
        </w:rPr>
        <w:t xml:space="preserve"> </w:t>
      </w:r>
      <w:r w:rsidRPr="00C72D9D">
        <w:rPr>
          <w:sz w:val="24"/>
          <w:szCs w:val="24"/>
        </w:rPr>
        <w:t>Вопрос, на который я не имею права отвечать.</w:t>
      </w:r>
    </w:p>
    <w:p w:rsidR="00842D52" w:rsidRPr="00C72D9D" w:rsidRDefault="00887151" w:rsidP="00842D52">
      <w:pPr>
        <w:ind w:firstLine="340"/>
        <w:jc w:val="both"/>
        <w:rPr>
          <w:sz w:val="24"/>
          <w:szCs w:val="24"/>
        </w:rPr>
      </w:pPr>
      <w:r w:rsidRPr="00521C52">
        <w:rPr>
          <w:b/>
          <w:sz w:val="24"/>
          <w:szCs w:val="24"/>
        </w:rPr>
        <w:t>23)</w:t>
      </w:r>
      <w:r>
        <w:rPr>
          <w:sz w:val="24"/>
          <w:szCs w:val="24"/>
        </w:rPr>
        <w:t xml:space="preserve"> </w:t>
      </w:r>
      <w:r w:rsidR="00842D52" w:rsidRPr="00C72D9D">
        <w:rPr>
          <w:sz w:val="24"/>
          <w:szCs w:val="24"/>
        </w:rPr>
        <w:t>Марс и четыре других планеты, о которых астрономия ещ</w:t>
      </w:r>
      <w:r w:rsidR="00521C52">
        <w:rPr>
          <w:sz w:val="24"/>
          <w:szCs w:val="24"/>
        </w:rPr>
        <w:t>ё</w:t>
      </w:r>
      <w:r w:rsidR="00842D52" w:rsidRPr="00C72D9D">
        <w:rPr>
          <w:sz w:val="24"/>
          <w:szCs w:val="24"/>
        </w:rPr>
        <w:t xml:space="preserve"> ничего не знает. Н</w:t>
      </w:r>
      <w:r w:rsidR="00842D52">
        <w:rPr>
          <w:sz w:val="24"/>
          <w:szCs w:val="24"/>
        </w:rPr>
        <w:t>и</w:t>
      </w:r>
      <w:r w:rsidR="00842D52" w:rsidRPr="00C72D9D">
        <w:rPr>
          <w:sz w:val="24"/>
          <w:szCs w:val="24"/>
        </w:rPr>
        <w:t xml:space="preserve"> A, B</w:t>
      </w:r>
      <w:r w:rsidR="00842D52">
        <w:rPr>
          <w:sz w:val="24"/>
          <w:szCs w:val="24"/>
        </w:rPr>
        <w:t>,</w:t>
      </w:r>
      <w:r w:rsidR="00842D52" w:rsidRPr="00C72D9D">
        <w:rPr>
          <w:sz w:val="24"/>
          <w:szCs w:val="24"/>
        </w:rPr>
        <w:t xml:space="preserve"> </w:t>
      </w:r>
      <w:r w:rsidR="00842D52">
        <w:rPr>
          <w:sz w:val="24"/>
          <w:szCs w:val="24"/>
        </w:rPr>
        <w:t>н</w:t>
      </w:r>
      <w:r w:rsidR="00842D52" w:rsidRPr="00C72D9D">
        <w:rPr>
          <w:sz w:val="24"/>
          <w:szCs w:val="24"/>
        </w:rPr>
        <w:t>и Y</w:t>
      </w:r>
      <w:r w:rsidR="00842D52">
        <w:rPr>
          <w:sz w:val="24"/>
          <w:szCs w:val="24"/>
        </w:rPr>
        <w:t>,</w:t>
      </w:r>
      <w:r w:rsidR="00842D52" w:rsidRPr="00C72D9D">
        <w:rPr>
          <w:sz w:val="24"/>
          <w:szCs w:val="24"/>
        </w:rPr>
        <w:t xml:space="preserve"> Z  не</w:t>
      </w:r>
      <w:r w:rsidR="00842D52">
        <w:rPr>
          <w:sz w:val="24"/>
          <w:szCs w:val="24"/>
        </w:rPr>
        <w:t xml:space="preserve"> </w:t>
      </w:r>
      <w:r w:rsidR="00842D52" w:rsidRPr="00C72D9D">
        <w:rPr>
          <w:sz w:val="24"/>
          <w:szCs w:val="24"/>
        </w:rPr>
        <w:t>известны и не могут быть видимы физическими средствами, как бы ни были они совершенны.</w:t>
      </w:r>
    </w:p>
    <w:p w:rsidR="00842D52" w:rsidRPr="00C72D9D" w:rsidRDefault="00842D52" w:rsidP="00842D52">
      <w:pPr>
        <w:ind w:firstLine="340"/>
        <w:jc w:val="both"/>
        <w:rPr>
          <w:sz w:val="24"/>
          <w:szCs w:val="24"/>
        </w:rPr>
      </w:pPr>
      <w:r w:rsidRPr="00D57C5D">
        <w:rPr>
          <w:b/>
          <w:sz w:val="24"/>
          <w:szCs w:val="24"/>
        </w:rPr>
        <w:lastRenderedPageBreak/>
        <w:t>24</w:t>
      </w:r>
      <w:r w:rsidR="00887151" w:rsidRPr="00D57C5D">
        <w:rPr>
          <w:b/>
          <w:sz w:val="24"/>
          <w:szCs w:val="24"/>
        </w:rPr>
        <w:t>)</w:t>
      </w:r>
      <w:r w:rsidR="00887151">
        <w:rPr>
          <w:sz w:val="24"/>
          <w:szCs w:val="24"/>
        </w:rPr>
        <w:t xml:space="preserve"> </w:t>
      </w:r>
      <w:r w:rsidRPr="00482324">
        <w:rPr>
          <w:sz w:val="24"/>
          <w:szCs w:val="24"/>
        </w:rPr>
        <w:t>а</w:t>
      </w:r>
      <w:r w:rsidR="00521C52">
        <w:rPr>
          <w:sz w:val="24"/>
          <w:szCs w:val="24"/>
        </w:rPr>
        <w:t>)</w:t>
      </w:r>
      <w:r w:rsidRPr="00C72D9D">
        <w:rPr>
          <w:b/>
          <w:sz w:val="24"/>
          <w:szCs w:val="24"/>
        </w:rPr>
        <w:t xml:space="preserve"> </w:t>
      </w:r>
      <w:r w:rsidR="00521C52" w:rsidRPr="00521C52">
        <w:rPr>
          <w:sz w:val="24"/>
          <w:szCs w:val="24"/>
        </w:rPr>
        <w:t>Определё</w:t>
      </w:r>
      <w:r w:rsidR="00521C52">
        <w:rPr>
          <w:sz w:val="24"/>
          <w:szCs w:val="24"/>
        </w:rPr>
        <w:t>н</w:t>
      </w:r>
      <w:r w:rsidRPr="00C72D9D">
        <w:rPr>
          <w:sz w:val="24"/>
          <w:szCs w:val="24"/>
        </w:rPr>
        <w:t>но</w:t>
      </w:r>
      <w:r w:rsidR="008F4299">
        <w:rPr>
          <w:sz w:val="24"/>
          <w:szCs w:val="24"/>
        </w:rPr>
        <w:t xml:space="preserve"> </w:t>
      </w:r>
      <w:r w:rsidRPr="00C72D9D">
        <w:rPr>
          <w:sz w:val="24"/>
          <w:szCs w:val="24"/>
        </w:rPr>
        <w:t xml:space="preserve">нет. Даже </w:t>
      </w:r>
      <w:r w:rsidR="00521C52">
        <w:rPr>
          <w:sz w:val="24"/>
          <w:szCs w:val="24"/>
        </w:rPr>
        <w:t>д</w:t>
      </w:r>
      <w:r w:rsidR="00D34669">
        <w:rPr>
          <w:sz w:val="24"/>
          <w:szCs w:val="24"/>
        </w:rPr>
        <w:t>хьян</w:t>
      </w:r>
      <w:r w:rsidRPr="00C72D9D">
        <w:rPr>
          <w:sz w:val="24"/>
          <w:szCs w:val="24"/>
        </w:rPr>
        <w:t>-</w:t>
      </w:r>
      <w:r w:rsidR="00521C52">
        <w:rPr>
          <w:sz w:val="24"/>
          <w:szCs w:val="24"/>
        </w:rPr>
        <w:t>ч</w:t>
      </w:r>
      <w:r w:rsidRPr="00C72D9D">
        <w:rPr>
          <w:sz w:val="24"/>
          <w:szCs w:val="24"/>
        </w:rPr>
        <w:t xml:space="preserve">оханы малых степеней не могут приблизиться к Солнцу без того, чтобы их </w:t>
      </w:r>
      <w:r w:rsidRPr="00482324">
        <w:rPr>
          <w:i/>
          <w:sz w:val="24"/>
          <w:szCs w:val="24"/>
        </w:rPr>
        <w:t>тел</w:t>
      </w:r>
      <w:r>
        <w:rPr>
          <w:i/>
          <w:sz w:val="24"/>
          <w:szCs w:val="24"/>
        </w:rPr>
        <w:t>о</w:t>
      </w:r>
      <w:r w:rsidRPr="00C72D9D">
        <w:rPr>
          <w:sz w:val="24"/>
          <w:szCs w:val="24"/>
        </w:rPr>
        <w:t xml:space="preserve"> не был</w:t>
      </w:r>
      <w:r>
        <w:rPr>
          <w:sz w:val="24"/>
          <w:szCs w:val="24"/>
        </w:rPr>
        <w:t>о</w:t>
      </w:r>
      <w:r w:rsidRPr="00C72D9D">
        <w:rPr>
          <w:sz w:val="24"/>
          <w:szCs w:val="24"/>
        </w:rPr>
        <w:t xml:space="preserve"> сожжен</w:t>
      </w:r>
      <w:r>
        <w:rPr>
          <w:sz w:val="24"/>
          <w:szCs w:val="24"/>
        </w:rPr>
        <w:t>о</w:t>
      </w:r>
      <w:r w:rsidRPr="00C72D9D">
        <w:rPr>
          <w:sz w:val="24"/>
          <w:szCs w:val="24"/>
        </w:rPr>
        <w:t>, или, вернее, уничтожен</w:t>
      </w:r>
      <w:r>
        <w:rPr>
          <w:sz w:val="24"/>
          <w:szCs w:val="24"/>
        </w:rPr>
        <w:t>о</w:t>
      </w:r>
      <w:r w:rsidRPr="00C72D9D">
        <w:rPr>
          <w:sz w:val="24"/>
          <w:szCs w:val="24"/>
        </w:rPr>
        <w:t xml:space="preserve">. Лишь высочайший </w:t>
      </w:r>
      <w:r>
        <w:rPr>
          <w:sz w:val="24"/>
          <w:szCs w:val="24"/>
        </w:rPr>
        <w:t>«</w:t>
      </w:r>
      <w:r w:rsidR="00521C52">
        <w:rPr>
          <w:sz w:val="24"/>
          <w:szCs w:val="24"/>
        </w:rPr>
        <w:t>п</w:t>
      </w:r>
      <w:r w:rsidRPr="00C72D9D">
        <w:rPr>
          <w:sz w:val="24"/>
          <w:szCs w:val="24"/>
        </w:rPr>
        <w:t xml:space="preserve">ланетный </w:t>
      </w:r>
      <w:r w:rsidR="00521C52">
        <w:rPr>
          <w:sz w:val="24"/>
          <w:szCs w:val="24"/>
        </w:rPr>
        <w:t>д</w:t>
      </w:r>
      <w:r w:rsidRPr="00C72D9D">
        <w:rPr>
          <w:sz w:val="24"/>
          <w:szCs w:val="24"/>
        </w:rPr>
        <w:t>ух</w:t>
      </w:r>
      <w:r>
        <w:rPr>
          <w:sz w:val="24"/>
          <w:szCs w:val="24"/>
        </w:rPr>
        <w:t>»</w:t>
      </w:r>
      <w:r w:rsidRPr="00C72D9D">
        <w:rPr>
          <w:sz w:val="24"/>
          <w:szCs w:val="24"/>
        </w:rPr>
        <w:t xml:space="preserve"> может </w:t>
      </w:r>
      <w:r w:rsidR="00521C52">
        <w:rPr>
          <w:sz w:val="24"/>
          <w:szCs w:val="24"/>
        </w:rPr>
        <w:t xml:space="preserve">его </w:t>
      </w:r>
      <w:r w:rsidRPr="00C72D9D">
        <w:rPr>
          <w:sz w:val="24"/>
          <w:szCs w:val="24"/>
        </w:rPr>
        <w:t>исследова</w:t>
      </w:r>
      <w:r w:rsidR="00521C52">
        <w:rPr>
          <w:sz w:val="24"/>
          <w:szCs w:val="24"/>
        </w:rPr>
        <w:t>ть</w:t>
      </w:r>
      <w:r w:rsidRPr="00C72D9D">
        <w:rPr>
          <w:sz w:val="24"/>
          <w:szCs w:val="24"/>
        </w:rPr>
        <w:t>.</w:t>
      </w:r>
    </w:p>
    <w:p w:rsidR="00842D52" w:rsidRPr="00C72D9D" w:rsidRDefault="00842D52" w:rsidP="00842D52">
      <w:pPr>
        <w:ind w:firstLine="340"/>
        <w:jc w:val="both"/>
        <w:rPr>
          <w:sz w:val="24"/>
          <w:szCs w:val="24"/>
        </w:rPr>
      </w:pPr>
      <w:r w:rsidRPr="00482324">
        <w:rPr>
          <w:sz w:val="24"/>
          <w:szCs w:val="24"/>
        </w:rPr>
        <w:t>б</w:t>
      </w:r>
      <w:r>
        <w:rPr>
          <w:sz w:val="24"/>
          <w:szCs w:val="24"/>
        </w:rPr>
        <w:t>)</w:t>
      </w:r>
      <w:r w:rsidRPr="00482324">
        <w:rPr>
          <w:sz w:val="24"/>
          <w:szCs w:val="24"/>
        </w:rPr>
        <w:t xml:space="preserve"> </w:t>
      </w:r>
      <w:r w:rsidRPr="00C72D9D">
        <w:rPr>
          <w:sz w:val="24"/>
          <w:szCs w:val="24"/>
        </w:rPr>
        <w:t>Нет, разве только мы назовем его (Солнце) вершиной угла. Но оно</w:t>
      </w:r>
      <w:r w:rsidR="008F4299">
        <w:rPr>
          <w:sz w:val="24"/>
          <w:szCs w:val="24"/>
        </w:rPr>
        <w:t xml:space="preserve"> —</w:t>
      </w:r>
      <w:r>
        <w:rPr>
          <w:sz w:val="24"/>
          <w:szCs w:val="24"/>
        </w:rPr>
        <w:t xml:space="preserve"> </w:t>
      </w:r>
      <w:r w:rsidRPr="00C72D9D">
        <w:rPr>
          <w:sz w:val="24"/>
          <w:szCs w:val="24"/>
        </w:rPr>
        <w:t>вершина</w:t>
      </w:r>
      <w:r>
        <w:rPr>
          <w:sz w:val="24"/>
          <w:szCs w:val="24"/>
        </w:rPr>
        <w:t xml:space="preserve"> </w:t>
      </w:r>
      <w:r w:rsidRPr="00C72D9D">
        <w:rPr>
          <w:sz w:val="24"/>
          <w:szCs w:val="24"/>
        </w:rPr>
        <w:t xml:space="preserve">всех цепей </w:t>
      </w:r>
      <w:r>
        <w:rPr>
          <w:sz w:val="24"/>
          <w:szCs w:val="24"/>
        </w:rPr>
        <w:t>в совокупности</w:t>
      </w:r>
      <w:r w:rsidRPr="00C72D9D">
        <w:rPr>
          <w:sz w:val="24"/>
          <w:szCs w:val="24"/>
        </w:rPr>
        <w:t xml:space="preserve">. Все мы обитатели цепей, все должны эволюционировать, жить и проходить вверх и вниз по шкале </w:t>
      </w:r>
      <w:r>
        <w:rPr>
          <w:sz w:val="24"/>
          <w:szCs w:val="24"/>
        </w:rPr>
        <w:t xml:space="preserve">на </w:t>
      </w:r>
      <w:r w:rsidRPr="00C72D9D">
        <w:rPr>
          <w:sz w:val="24"/>
          <w:szCs w:val="24"/>
        </w:rPr>
        <w:t>этой высочайшей и последней из семеричных цепей (по шкале совершенства) прежде</w:t>
      </w:r>
      <w:r>
        <w:rPr>
          <w:sz w:val="24"/>
          <w:szCs w:val="24"/>
        </w:rPr>
        <w:t xml:space="preserve"> чем </w:t>
      </w:r>
      <w:r w:rsidR="00D57C5D">
        <w:rPr>
          <w:sz w:val="24"/>
          <w:szCs w:val="24"/>
        </w:rPr>
        <w:t>с</w:t>
      </w:r>
      <w:r w:rsidRPr="00C72D9D">
        <w:rPr>
          <w:sz w:val="24"/>
          <w:szCs w:val="24"/>
        </w:rPr>
        <w:t xml:space="preserve">олнечная </w:t>
      </w:r>
      <w:r w:rsidR="00D57C5D">
        <w:rPr>
          <w:sz w:val="24"/>
          <w:szCs w:val="24"/>
        </w:rPr>
        <w:t>п</w:t>
      </w:r>
      <w:r w:rsidRPr="00C72D9D">
        <w:rPr>
          <w:sz w:val="24"/>
          <w:szCs w:val="24"/>
        </w:rPr>
        <w:t>ралай</w:t>
      </w:r>
      <w:r w:rsidR="00D57C5D">
        <w:rPr>
          <w:sz w:val="24"/>
          <w:szCs w:val="24"/>
        </w:rPr>
        <w:t>а</w:t>
      </w:r>
      <w:r w:rsidRPr="00C72D9D">
        <w:rPr>
          <w:sz w:val="24"/>
          <w:szCs w:val="24"/>
        </w:rPr>
        <w:t xml:space="preserve"> погасит нашу маленькую систему.</w:t>
      </w:r>
    </w:p>
    <w:p w:rsidR="00842D52" w:rsidRPr="00C72D9D" w:rsidRDefault="00842D52" w:rsidP="00842D52">
      <w:pPr>
        <w:ind w:firstLine="340"/>
        <w:jc w:val="both"/>
        <w:rPr>
          <w:sz w:val="24"/>
          <w:szCs w:val="24"/>
        </w:rPr>
      </w:pPr>
      <w:r w:rsidRPr="00D57C5D">
        <w:rPr>
          <w:b/>
          <w:sz w:val="24"/>
          <w:szCs w:val="24"/>
        </w:rPr>
        <w:t>25</w:t>
      </w:r>
      <w:r w:rsidRPr="00887151">
        <w:rPr>
          <w:sz w:val="24"/>
          <w:szCs w:val="24"/>
        </w:rPr>
        <w:t xml:space="preserve"> и </w:t>
      </w:r>
      <w:r w:rsidRPr="00D57C5D">
        <w:rPr>
          <w:b/>
          <w:sz w:val="24"/>
          <w:szCs w:val="24"/>
        </w:rPr>
        <w:t>26</w:t>
      </w:r>
      <w:r w:rsidR="00887151" w:rsidRPr="00D57C5D">
        <w:rPr>
          <w:b/>
          <w:sz w:val="24"/>
          <w:szCs w:val="24"/>
        </w:rPr>
        <w:t>)</w:t>
      </w:r>
      <w:r w:rsidRPr="00C72D9D">
        <w:rPr>
          <w:sz w:val="24"/>
          <w:szCs w:val="24"/>
        </w:rPr>
        <w:t xml:space="preserve"> «В таком случае</w:t>
      </w:r>
      <w:r>
        <w:rPr>
          <w:sz w:val="24"/>
          <w:szCs w:val="24"/>
        </w:rPr>
        <w:t xml:space="preserve"> </w:t>
      </w:r>
      <w:r w:rsidRPr="00482324">
        <w:rPr>
          <w:i/>
          <w:sz w:val="24"/>
          <w:szCs w:val="24"/>
        </w:rPr>
        <w:t>он</w:t>
      </w:r>
      <w:r w:rsidRPr="00C72D9D">
        <w:rPr>
          <w:sz w:val="24"/>
          <w:szCs w:val="24"/>
        </w:rPr>
        <w:t>...»</w:t>
      </w:r>
      <w:r w:rsidR="008F4299">
        <w:rPr>
          <w:sz w:val="24"/>
          <w:szCs w:val="24"/>
        </w:rPr>
        <w:t xml:space="preserve"> —</w:t>
      </w:r>
      <w:r w:rsidRPr="00C72D9D">
        <w:rPr>
          <w:sz w:val="24"/>
          <w:szCs w:val="24"/>
        </w:rPr>
        <w:t xml:space="preserve"> </w:t>
      </w:r>
      <w:r w:rsidRPr="00482324">
        <w:rPr>
          <w:sz w:val="24"/>
          <w:szCs w:val="24"/>
        </w:rPr>
        <w:t>«</w:t>
      </w:r>
      <w:r>
        <w:rPr>
          <w:sz w:val="24"/>
          <w:szCs w:val="24"/>
        </w:rPr>
        <w:t>он</w:t>
      </w:r>
      <w:r w:rsidRPr="00482324">
        <w:rPr>
          <w:sz w:val="24"/>
          <w:szCs w:val="24"/>
        </w:rPr>
        <w:t xml:space="preserve">» </w:t>
      </w:r>
      <w:r w:rsidRPr="00C72D9D">
        <w:rPr>
          <w:sz w:val="24"/>
          <w:szCs w:val="24"/>
        </w:rPr>
        <w:t xml:space="preserve">относится к шестому и седьмому принципам, </w:t>
      </w:r>
      <w:r>
        <w:rPr>
          <w:sz w:val="24"/>
          <w:szCs w:val="24"/>
        </w:rPr>
        <w:t xml:space="preserve">а </w:t>
      </w:r>
      <w:r w:rsidRPr="00C72D9D">
        <w:rPr>
          <w:sz w:val="24"/>
          <w:szCs w:val="24"/>
        </w:rPr>
        <w:t xml:space="preserve">не к пятому, ибо </w:t>
      </w:r>
      <w:r w:rsidRPr="00482324">
        <w:rPr>
          <w:i/>
          <w:sz w:val="24"/>
          <w:szCs w:val="24"/>
        </w:rPr>
        <w:t>манасу</w:t>
      </w:r>
      <w:r>
        <w:rPr>
          <w:sz w:val="24"/>
          <w:szCs w:val="24"/>
        </w:rPr>
        <w:t xml:space="preserve"> прид</w:t>
      </w:r>
      <w:r w:rsidR="00D57C5D">
        <w:rPr>
          <w:sz w:val="24"/>
          <w:szCs w:val="24"/>
        </w:rPr>
        <w:t>ё</w:t>
      </w:r>
      <w:r>
        <w:rPr>
          <w:sz w:val="24"/>
          <w:szCs w:val="24"/>
        </w:rPr>
        <w:t>тся</w:t>
      </w:r>
      <w:r w:rsidRPr="00C72D9D">
        <w:rPr>
          <w:sz w:val="24"/>
          <w:szCs w:val="24"/>
        </w:rPr>
        <w:t xml:space="preserve"> оста</w:t>
      </w:r>
      <w:r>
        <w:rPr>
          <w:sz w:val="24"/>
          <w:szCs w:val="24"/>
        </w:rPr>
        <w:t>ва</w:t>
      </w:r>
      <w:r w:rsidRPr="00C72D9D">
        <w:rPr>
          <w:sz w:val="24"/>
          <w:szCs w:val="24"/>
        </w:rPr>
        <w:t>ться оболочк</w:t>
      </w:r>
      <w:r>
        <w:rPr>
          <w:sz w:val="24"/>
          <w:szCs w:val="24"/>
        </w:rPr>
        <w:t>ой</w:t>
      </w:r>
      <w:r w:rsidRPr="00C72D9D">
        <w:rPr>
          <w:sz w:val="24"/>
          <w:szCs w:val="24"/>
        </w:rPr>
        <w:t xml:space="preserve"> в </w:t>
      </w:r>
      <w:r>
        <w:rPr>
          <w:sz w:val="24"/>
          <w:szCs w:val="24"/>
        </w:rPr>
        <w:t>любом</w:t>
      </w:r>
      <w:r w:rsidRPr="00C72D9D">
        <w:rPr>
          <w:sz w:val="24"/>
          <w:szCs w:val="24"/>
        </w:rPr>
        <w:t xml:space="preserve"> случае; только в том случае, о котором идет речь, у него не будет времени для посещения медиумов, ибо он </w:t>
      </w:r>
      <w:r w:rsidR="002B0177" w:rsidRPr="00C72D9D">
        <w:rPr>
          <w:sz w:val="24"/>
          <w:szCs w:val="24"/>
        </w:rPr>
        <w:t xml:space="preserve">почти немедленно </w:t>
      </w:r>
      <w:r w:rsidRPr="00C72D9D">
        <w:rPr>
          <w:sz w:val="24"/>
          <w:szCs w:val="24"/>
        </w:rPr>
        <w:t>нач</w:t>
      </w:r>
      <w:r w:rsidR="002B0177">
        <w:rPr>
          <w:sz w:val="24"/>
          <w:szCs w:val="24"/>
        </w:rPr>
        <w:t>нё</w:t>
      </w:r>
      <w:r w:rsidRPr="00C72D9D">
        <w:rPr>
          <w:sz w:val="24"/>
          <w:szCs w:val="24"/>
        </w:rPr>
        <w:t>т погружаться в восьмую сферу. «Т</w:t>
      </w:r>
      <w:r w:rsidR="004F2439">
        <w:rPr>
          <w:sz w:val="24"/>
          <w:szCs w:val="24"/>
        </w:rPr>
        <w:t>у</w:t>
      </w:r>
      <w:r>
        <w:rPr>
          <w:sz w:val="24"/>
          <w:szCs w:val="24"/>
        </w:rPr>
        <w:t>т</w:t>
      </w:r>
      <w:r w:rsidRPr="00C72D9D">
        <w:rPr>
          <w:sz w:val="24"/>
          <w:szCs w:val="24"/>
        </w:rPr>
        <w:t xml:space="preserve"> же» в вечности может представлять </w:t>
      </w:r>
      <w:r>
        <w:rPr>
          <w:sz w:val="24"/>
          <w:szCs w:val="24"/>
        </w:rPr>
        <w:t>огромный</w:t>
      </w:r>
      <w:r w:rsidRPr="00C72D9D">
        <w:rPr>
          <w:sz w:val="24"/>
          <w:szCs w:val="24"/>
        </w:rPr>
        <w:t xml:space="preserve"> период. Это означает только, что монада, не имея </w:t>
      </w:r>
      <w:r w:rsidR="002B0177">
        <w:rPr>
          <w:i/>
          <w:sz w:val="24"/>
          <w:szCs w:val="24"/>
        </w:rPr>
        <w:t>к</w:t>
      </w:r>
      <w:r w:rsidRPr="00364933">
        <w:rPr>
          <w:i/>
          <w:sz w:val="24"/>
          <w:szCs w:val="24"/>
        </w:rPr>
        <w:t>армического</w:t>
      </w:r>
      <w:r w:rsidRPr="00C72D9D">
        <w:rPr>
          <w:sz w:val="24"/>
          <w:szCs w:val="24"/>
        </w:rPr>
        <w:t xml:space="preserve"> тела, </w:t>
      </w:r>
      <w:r>
        <w:rPr>
          <w:sz w:val="24"/>
          <w:szCs w:val="24"/>
        </w:rPr>
        <w:t>могущего привести е</w:t>
      </w:r>
      <w:r w:rsidR="002B0177">
        <w:rPr>
          <w:sz w:val="24"/>
          <w:szCs w:val="24"/>
        </w:rPr>
        <w:t>ё</w:t>
      </w:r>
      <w:r>
        <w:rPr>
          <w:sz w:val="24"/>
          <w:szCs w:val="24"/>
        </w:rPr>
        <w:t xml:space="preserve"> к</w:t>
      </w:r>
      <w:r w:rsidRPr="00C72D9D">
        <w:rPr>
          <w:sz w:val="24"/>
          <w:szCs w:val="24"/>
        </w:rPr>
        <w:t xml:space="preserve"> </w:t>
      </w:r>
      <w:r w:rsidR="002B0177">
        <w:rPr>
          <w:sz w:val="24"/>
          <w:szCs w:val="24"/>
        </w:rPr>
        <w:t>пере</w:t>
      </w:r>
      <w:r w:rsidRPr="00C72D9D">
        <w:rPr>
          <w:sz w:val="24"/>
          <w:szCs w:val="24"/>
        </w:rPr>
        <w:t xml:space="preserve">рождению, впадает в </w:t>
      </w:r>
      <w:r w:rsidRPr="00364933">
        <w:rPr>
          <w:i/>
          <w:sz w:val="24"/>
          <w:szCs w:val="24"/>
        </w:rPr>
        <w:t>небытие</w:t>
      </w:r>
      <w:r w:rsidRPr="00C72D9D">
        <w:rPr>
          <w:sz w:val="24"/>
          <w:szCs w:val="24"/>
        </w:rPr>
        <w:t xml:space="preserve"> на некоторый период и затем </w:t>
      </w:r>
      <w:r>
        <w:rPr>
          <w:sz w:val="24"/>
          <w:szCs w:val="24"/>
        </w:rPr>
        <w:t>пере</w:t>
      </w:r>
      <w:r w:rsidRPr="00C72D9D">
        <w:rPr>
          <w:sz w:val="24"/>
          <w:szCs w:val="24"/>
        </w:rPr>
        <w:t>воплощается</w:t>
      </w:r>
      <w:r w:rsidR="008F4299">
        <w:rPr>
          <w:sz w:val="24"/>
          <w:szCs w:val="24"/>
        </w:rPr>
        <w:t xml:space="preserve"> —</w:t>
      </w:r>
      <w:r w:rsidRPr="00C72D9D">
        <w:rPr>
          <w:sz w:val="24"/>
          <w:szCs w:val="24"/>
        </w:rPr>
        <w:t xml:space="preserve"> </w:t>
      </w:r>
      <w:r>
        <w:rPr>
          <w:sz w:val="24"/>
          <w:szCs w:val="24"/>
        </w:rPr>
        <w:t>конечно,</w:t>
      </w:r>
      <w:r w:rsidRPr="00C72D9D">
        <w:rPr>
          <w:sz w:val="24"/>
          <w:szCs w:val="24"/>
        </w:rPr>
        <w:t xml:space="preserve"> не раньше, чем через одну</w:t>
      </w:r>
      <w:r>
        <w:rPr>
          <w:sz w:val="24"/>
          <w:szCs w:val="24"/>
        </w:rPr>
        <w:t>-</w:t>
      </w:r>
      <w:r w:rsidRPr="00C72D9D">
        <w:rPr>
          <w:sz w:val="24"/>
          <w:szCs w:val="24"/>
        </w:rPr>
        <w:t>две тысячи лет. Нет, это не «исключительный случай</w:t>
      </w:r>
      <w:r>
        <w:rPr>
          <w:sz w:val="24"/>
          <w:szCs w:val="24"/>
        </w:rPr>
        <w:t>»</w:t>
      </w:r>
      <w:r w:rsidRPr="00C72D9D">
        <w:rPr>
          <w:sz w:val="24"/>
          <w:szCs w:val="24"/>
        </w:rPr>
        <w:t xml:space="preserve">. </w:t>
      </w:r>
      <w:r>
        <w:rPr>
          <w:sz w:val="24"/>
          <w:szCs w:val="24"/>
        </w:rPr>
        <w:t>Кроме</w:t>
      </w:r>
      <w:r w:rsidRPr="00C72D9D">
        <w:rPr>
          <w:sz w:val="24"/>
          <w:szCs w:val="24"/>
        </w:rPr>
        <w:t xml:space="preserve"> нескольких случаев, когда это касается посвящ</w:t>
      </w:r>
      <w:r w:rsidR="002B0177">
        <w:rPr>
          <w:sz w:val="24"/>
          <w:szCs w:val="24"/>
        </w:rPr>
        <w:t>ё</w:t>
      </w:r>
      <w:r w:rsidRPr="00C72D9D">
        <w:rPr>
          <w:sz w:val="24"/>
          <w:szCs w:val="24"/>
        </w:rPr>
        <w:t xml:space="preserve">нных, таких как наши </w:t>
      </w:r>
      <w:r w:rsidR="00407548">
        <w:rPr>
          <w:sz w:val="24"/>
          <w:szCs w:val="24"/>
        </w:rPr>
        <w:t>т</w:t>
      </w:r>
      <w:r w:rsidRPr="00C72D9D">
        <w:rPr>
          <w:sz w:val="24"/>
          <w:szCs w:val="24"/>
        </w:rPr>
        <w:t>аши-</w:t>
      </w:r>
      <w:r w:rsidR="00407548">
        <w:rPr>
          <w:sz w:val="24"/>
          <w:szCs w:val="24"/>
        </w:rPr>
        <w:t>л</w:t>
      </w:r>
      <w:r w:rsidRPr="00C72D9D">
        <w:rPr>
          <w:sz w:val="24"/>
          <w:szCs w:val="24"/>
        </w:rPr>
        <w:t xml:space="preserve">амы, </w:t>
      </w:r>
      <w:r w:rsidR="00407548">
        <w:rPr>
          <w:sz w:val="24"/>
          <w:szCs w:val="24"/>
        </w:rPr>
        <w:t>б</w:t>
      </w:r>
      <w:r w:rsidRPr="00C72D9D">
        <w:rPr>
          <w:sz w:val="24"/>
          <w:szCs w:val="24"/>
        </w:rPr>
        <w:t>одхисаттвы и некоторы</w:t>
      </w:r>
      <w:r>
        <w:rPr>
          <w:sz w:val="24"/>
          <w:szCs w:val="24"/>
        </w:rPr>
        <w:t>е</w:t>
      </w:r>
      <w:r w:rsidRPr="00C72D9D">
        <w:rPr>
          <w:sz w:val="24"/>
          <w:szCs w:val="24"/>
        </w:rPr>
        <w:t xml:space="preserve"> други</w:t>
      </w:r>
      <w:r>
        <w:rPr>
          <w:sz w:val="24"/>
          <w:szCs w:val="24"/>
        </w:rPr>
        <w:t>е</w:t>
      </w:r>
      <w:r w:rsidRPr="00C72D9D">
        <w:rPr>
          <w:sz w:val="24"/>
          <w:szCs w:val="24"/>
        </w:rPr>
        <w:t xml:space="preserve">, никакая монада не </w:t>
      </w:r>
      <w:r>
        <w:rPr>
          <w:sz w:val="24"/>
          <w:szCs w:val="24"/>
        </w:rPr>
        <w:t>пере</w:t>
      </w:r>
      <w:r w:rsidRPr="00C72D9D">
        <w:rPr>
          <w:sz w:val="24"/>
          <w:szCs w:val="24"/>
        </w:rPr>
        <w:t xml:space="preserve">воплотится прежде назначенного </w:t>
      </w:r>
      <w:r w:rsidR="002B0177">
        <w:rPr>
          <w:sz w:val="24"/>
          <w:szCs w:val="24"/>
        </w:rPr>
        <w:t xml:space="preserve">её </w:t>
      </w:r>
      <w:r w:rsidRPr="00C72D9D">
        <w:rPr>
          <w:sz w:val="24"/>
          <w:szCs w:val="24"/>
        </w:rPr>
        <w:t>цикла.</w:t>
      </w:r>
    </w:p>
    <w:p w:rsidR="00842D52" w:rsidRPr="00C72D9D" w:rsidRDefault="00842D52" w:rsidP="00842D52">
      <w:pPr>
        <w:ind w:firstLine="340"/>
        <w:jc w:val="both"/>
        <w:rPr>
          <w:sz w:val="24"/>
          <w:szCs w:val="24"/>
        </w:rPr>
      </w:pPr>
      <w:r w:rsidRPr="002B0177">
        <w:rPr>
          <w:b/>
          <w:sz w:val="24"/>
          <w:szCs w:val="24"/>
        </w:rPr>
        <w:t>27</w:t>
      </w:r>
      <w:r w:rsidR="00887151" w:rsidRPr="002B0177">
        <w:rPr>
          <w:b/>
          <w:sz w:val="24"/>
          <w:szCs w:val="24"/>
        </w:rPr>
        <w:t>)</w:t>
      </w:r>
      <w:r w:rsidRPr="00887151">
        <w:rPr>
          <w:sz w:val="24"/>
          <w:szCs w:val="24"/>
        </w:rPr>
        <w:t xml:space="preserve"> </w:t>
      </w:r>
      <w:r w:rsidRPr="00C72D9D">
        <w:rPr>
          <w:sz w:val="24"/>
          <w:szCs w:val="24"/>
        </w:rPr>
        <w:t>«Каким образом он приводит в смятение?»... Если вместо того, чтобы сделать сегодня то, что вы должны сделать, вы отложите это на следующий день, разве даже это</w:t>
      </w:r>
      <w:r w:rsidR="008F4299">
        <w:rPr>
          <w:sz w:val="24"/>
          <w:szCs w:val="24"/>
        </w:rPr>
        <w:t xml:space="preserve"> —</w:t>
      </w:r>
      <w:r w:rsidRPr="00C72D9D">
        <w:rPr>
          <w:sz w:val="24"/>
          <w:szCs w:val="24"/>
        </w:rPr>
        <w:t xml:space="preserve"> невидимо и вначале неощутимо</w:t>
      </w:r>
      <w:r>
        <w:rPr>
          <w:sz w:val="24"/>
          <w:szCs w:val="24"/>
        </w:rPr>
        <w:t xml:space="preserve">, но </w:t>
      </w:r>
      <w:r w:rsidRPr="00364933">
        <w:rPr>
          <w:sz w:val="24"/>
          <w:szCs w:val="24"/>
        </w:rPr>
        <w:t>решительно</w:t>
      </w:r>
      <w:r w:rsidR="008F4299">
        <w:rPr>
          <w:sz w:val="24"/>
          <w:szCs w:val="24"/>
        </w:rPr>
        <w:t xml:space="preserve"> —</w:t>
      </w:r>
      <w:r w:rsidRPr="00C72D9D">
        <w:rPr>
          <w:sz w:val="24"/>
          <w:szCs w:val="24"/>
        </w:rPr>
        <w:t xml:space="preserve"> не прив</w:t>
      </w:r>
      <w:r>
        <w:rPr>
          <w:sz w:val="24"/>
          <w:szCs w:val="24"/>
        </w:rPr>
        <w:t>едет</w:t>
      </w:r>
      <w:r w:rsidRPr="00C72D9D">
        <w:rPr>
          <w:sz w:val="24"/>
          <w:szCs w:val="24"/>
        </w:rPr>
        <w:t xml:space="preserve"> в смятение мног</w:t>
      </w:r>
      <w:r>
        <w:rPr>
          <w:sz w:val="24"/>
          <w:szCs w:val="24"/>
        </w:rPr>
        <w:t>о</w:t>
      </w:r>
      <w:r w:rsidRPr="00C72D9D">
        <w:rPr>
          <w:sz w:val="24"/>
          <w:szCs w:val="24"/>
        </w:rPr>
        <w:t>е</w:t>
      </w:r>
      <w:r>
        <w:rPr>
          <w:sz w:val="24"/>
          <w:szCs w:val="24"/>
        </w:rPr>
        <w:t>,</w:t>
      </w:r>
      <w:r w:rsidRPr="00C72D9D">
        <w:rPr>
          <w:sz w:val="24"/>
          <w:szCs w:val="24"/>
        </w:rPr>
        <w:t xml:space="preserve"> а в некоторых случаях </w:t>
      </w:r>
      <w:r>
        <w:rPr>
          <w:sz w:val="24"/>
          <w:szCs w:val="24"/>
        </w:rPr>
        <w:t>даже не</w:t>
      </w:r>
      <w:r w:rsidRPr="00C72D9D">
        <w:rPr>
          <w:sz w:val="24"/>
          <w:szCs w:val="24"/>
        </w:rPr>
        <w:t xml:space="preserve"> перетас</w:t>
      </w:r>
      <w:r>
        <w:rPr>
          <w:sz w:val="24"/>
          <w:szCs w:val="24"/>
        </w:rPr>
        <w:t>ует</w:t>
      </w:r>
      <w:r w:rsidRPr="00C72D9D">
        <w:rPr>
          <w:sz w:val="24"/>
          <w:szCs w:val="24"/>
        </w:rPr>
        <w:t xml:space="preserve"> судьбы миллионов </w:t>
      </w:r>
      <w:r w:rsidR="002B0177">
        <w:rPr>
          <w:sz w:val="24"/>
          <w:szCs w:val="24"/>
        </w:rPr>
        <w:t>людей</w:t>
      </w:r>
      <w:r w:rsidRPr="00C72D9D">
        <w:rPr>
          <w:sz w:val="24"/>
          <w:szCs w:val="24"/>
        </w:rPr>
        <w:t xml:space="preserve"> к лучшему или к худшему</w:t>
      </w:r>
      <w:r>
        <w:rPr>
          <w:sz w:val="24"/>
          <w:szCs w:val="24"/>
        </w:rPr>
        <w:t>,</w:t>
      </w:r>
      <w:r w:rsidRPr="00C72D9D">
        <w:rPr>
          <w:sz w:val="24"/>
          <w:szCs w:val="24"/>
        </w:rPr>
        <w:t xml:space="preserve"> или просто выз</w:t>
      </w:r>
      <w:r>
        <w:rPr>
          <w:sz w:val="24"/>
          <w:szCs w:val="24"/>
        </w:rPr>
        <w:t>овет</w:t>
      </w:r>
      <w:r w:rsidRPr="00C72D9D">
        <w:rPr>
          <w:sz w:val="24"/>
          <w:szCs w:val="24"/>
        </w:rPr>
        <w:t xml:space="preserve"> перемен</w:t>
      </w:r>
      <w:r>
        <w:rPr>
          <w:sz w:val="24"/>
          <w:szCs w:val="24"/>
        </w:rPr>
        <w:t>у</w:t>
      </w:r>
      <w:r w:rsidR="008F4299">
        <w:rPr>
          <w:sz w:val="24"/>
          <w:szCs w:val="24"/>
        </w:rPr>
        <w:t xml:space="preserve"> —</w:t>
      </w:r>
      <w:r w:rsidRPr="00C72D9D">
        <w:rPr>
          <w:sz w:val="24"/>
          <w:szCs w:val="24"/>
        </w:rPr>
        <w:t xml:space="preserve"> может, </w:t>
      </w:r>
      <w:r>
        <w:rPr>
          <w:sz w:val="24"/>
          <w:szCs w:val="24"/>
        </w:rPr>
        <w:t xml:space="preserve">и </w:t>
      </w:r>
      <w:r w:rsidRPr="00C72D9D">
        <w:rPr>
          <w:sz w:val="24"/>
          <w:szCs w:val="24"/>
        </w:rPr>
        <w:t>незначительн</w:t>
      </w:r>
      <w:r>
        <w:rPr>
          <w:sz w:val="24"/>
          <w:szCs w:val="24"/>
        </w:rPr>
        <w:t>ую</w:t>
      </w:r>
      <w:r w:rsidRPr="00C72D9D">
        <w:rPr>
          <w:sz w:val="24"/>
          <w:szCs w:val="24"/>
        </w:rPr>
        <w:t xml:space="preserve"> сам</w:t>
      </w:r>
      <w:r>
        <w:rPr>
          <w:sz w:val="24"/>
          <w:szCs w:val="24"/>
        </w:rPr>
        <w:t>у</w:t>
      </w:r>
      <w:r w:rsidR="002B0177">
        <w:rPr>
          <w:sz w:val="24"/>
          <w:szCs w:val="24"/>
        </w:rPr>
        <w:t xml:space="preserve"> по себе, но всё</w:t>
      </w:r>
      <w:r w:rsidRPr="00C72D9D">
        <w:rPr>
          <w:sz w:val="24"/>
          <w:szCs w:val="24"/>
        </w:rPr>
        <w:t xml:space="preserve"> же </w:t>
      </w:r>
      <w:r w:rsidRPr="00364933">
        <w:rPr>
          <w:i/>
          <w:sz w:val="24"/>
          <w:szCs w:val="24"/>
        </w:rPr>
        <w:t>перемену</w:t>
      </w:r>
      <w:r>
        <w:rPr>
          <w:sz w:val="24"/>
          <w:szCs w:val="24"/>
        </w:rPr>
        <w:t>?</w:t>
      </w:r>
      <w:r w:rsidRPr="00C72D9D">
        <w:rPr>
          <w:sz w:val="24"/>
          <w:szCs w:val="24"/>
        </w:rPr>
        <w:t xml:space="preserve"> И вы хотите сказать, что такое неожиданное, ужасное убийство не отразилось на судьбах миллионов людей?</w:t>
      </w:r>
    </w:p>
    <w:p w:rsidR="00842D52" w:rsidRPr="00C72D9D" w:rsidRDefault="00842D52" w:rsidP="00842D52">
      <w:pPr>
        <w:ind w:firstLine="340"/>
        <w:jc w:val="both"/>
        <w:rPr>
          <w:sz w:val="24"/>
          <w:szCs w:val="24"/>
        </w:rPr>
      </w:pPr>
      <w:r w:rsidRPr="002B0177">
        <w:rPr>
          <w:b/>
          <w:sz w:val="24"/>
          <w:szCs w:val="24"/>
        </w:rPr>
        <w:t>28</w:t>
      </w:r>
      <w:r w:rsidR="00685BF7" w:rsidRPr="002B0177">
        <w:rPr>
          <w:b/>
          <w:sz w:val="24"/>
          <w:szCs w:val="24"/>
        </w:rPr>
        <w:t>)</w:t>
      </w:r>
      <w:r w:rsidR="00685BF7">
        <w:rPr>
          <w:sz w:val="24"/>
          <w:szCs w:val="24"/>
        </w:rPr>
        <w:t xml:space="preserve"> </w:t>
      </w:r>
      <w:r>
        <w:rPr>
          <w:sz w:val="24"/>
          <w:szCs w:val="24"/>
        </w:rPr>
        <w:t xml:space="preserve">Ну </w:t>
      </w:r>
      <w:r w:rsidRPr="00C72D9D">
        <w:rPr>
          <w:sz w:val="24"/>
          <w:szCs w:val="24"/>
        </w:rPr>
        <w:t>вот</w:t>
      </w:r>
      <w:r w:rsidR="002B0177">
        <w:rPr>
          <w:sz w:val="24"/>
          <w:szCs w:val="24"/>
        </w:rPr>
        <w:t>,</w:t>
      </w:r>
      <w:r w:rsidRPr="00C72D9D">
        <w:rPr>
          <w:sz w:val="24"/>
          <w:szCs w:val="24"/>
        </w:rPr>
        <w:t xml:space="preserve"> опять. </w:t>
      </w:r>
      <w:r w:rsidR="002B0177">
        <w:rPr>
          <w:sz w:val="24"/>
          <w:szCs w:val="24"/>
        </w:rPr>
        <w:t>Воисти</w:t>
      </w:r>
      <w:r w:rsidRPr="00C72D9D">
        <w:rPr>
          <w:sz w:val="24"/>
          <w:szCs w:val="24"/>
        </w:rPr>
        <w:t>н</w:t>
      </w:r>
      <w:r w:rsidR="002B0177">
        <w:rPr>
          <w:sz w:val="24"/>
          <w:szCs w:val="24"/>
        </w:rPr>
        <w:t>у</w:t>
      </w:r>
      <w:r w:rsidRPr="00C72D9D">
        <w:rPr>
          <w:sz w:val="24"/>
          <w:szCs w:val="24"/>
        </w:rPr>
        <w:t>, с тех пор, как я имел глупость коснуться этого предмета, т.е. запряг телегу впереди лошади</w:t>
      </w:r>
      <w:r>
        <w:rPr>
          <w:sz w:val="24"/>
          <w:szCs w:val="24"/>
        </w:rPr>
        <w:t>,</w:t>
      </w:r>
      <w:r w:rsidR="008F4299">
        <w:rPr>
          <w:sz w:val="24"/>
          <w:szCs w:val="24"/>
        </w:rPr>
        <w:t xml:space="preserve"> —</w:t>
      </w:r>
      <w:r w:rsidRPr="00C72D9D">
        <w:rPr>
          <w:sz w:val="24"/>
          <w:szCs w:val="24"/>
        </w:rPr>
        <w:t xml:space="preserve"> мои ночи лишились спокойного сна. Ради всего святого, примите в соображение следующие факты и сопоставьте их, если можете.</w:t>
      </w:r>
    </w:p>
    <w:p w:rsidR="00842D52" w:rsidRDefault="00842D52" w:rsidP="00842D52">
      <w:pPr>
        <w:jc w:val="both"/>
        <w:rPr>
          <w:sz w:val="24"/>
          <w:szCs w:val="24"/>
        </w:rPr>
      </w:pPr>
      <w:r w:rsidRPr="00565999">
        <w:rPr>
          <w:sz w:val="24"/>
          <w:szCs w:val="24"/>
        </w:rPr>
        <w:t>1.</w:t>
      </w:r>
      <w:r w:rsidRPr="00C72D9D">
        <w:rPr>
          <w:sz w:val="24"/>
          <w:szCs w:val="24"/>
        </w:rPr>
        <w:t xml:space="preserve"> Индивидуальные единицы человечества остаются в промежуточных сферах </w:t>
      </w:r>
      <w:r w:rsidRPr="00A74B1B">
        <w:rPr>
          <w:i/>
          <w:sz w:val="24"/>
          <w:szCs w:val="24"/>
        </w:rPr>
        <w:t>следствий</w:t>
      </w:r>
      <w:r w:rsidRPr="00C72D9D">
        <w:rPr>
          <w:sz w:val="24"/>
          <w:szCs w:val="24"/>
        </w:rPr>
        <w:t xml:space="preserve"> </w:t>
      </w:r>
      <w:r w:rsidR="00565999">
        <w:rPr>
          <w:sz w:val="24"/>
          <w:szCs w:val="24"/>
        </w:rPr>
        <w:t xml:space="preserve">в </w:t>
      </w:r>
      <w:r w:rsidR="00565999" w:rsidRPr="00C72D9D">
        <w:rPr>
          <w:sz w:val="24"/>
          <w:szCs w:val="24"/>
        </w:rPr>
        <w:t>сто раз дольше</w:t>
      </w:r>
      <w:r w:rsidR="00565999">
        <w:rPr>
          <w:sz w:val="24"/>
          <w:szCs w:val="24"/>
        </w:rPr>
        <w:t>, чем</w:t>
      </w:r>
      <w:r w:rsidRPr="00C72D9D">
        <w:rPr>
          <w:sz w:val="24"/>
          <w:szCs w:val="24"/>
        </w:rPr>
        <w:t xml:space="preserve"> на </w:t>
      </w:r>
      <w:r>
        <w:rPr>
          <w:sz w:val="24"/>
          <w:szCs w:val="24"/>
        </w:rPr>
        <w:t>глобусах</w:t>
      </w:r>
      <w:r w:rsidRPr="00C72D9D">
        <w:rPr>
          <w:sz w:val="24"/>
          <w:szCs w:val="24"/>
        </w:rPr>
        <w:t>.</w:t>
      </w:r>
      <w:r w:rsidRPr="00C72D9D" w:rsidDel="00A74B1B">
        <w:rPr>
          <w:sz w:val="24"/>
          <w:szCs w:val="24"/>
        </w:rPr>
        <w:t xml:space="preserve"> </w:t>
      </w:r>
      <w:r w:rsidRPr="00565999">
        <w:rPr>
          <w:sz w:val="24"/>
          <w:szCs w:val="24"/>
        </w:rPr>
        <w:t>2.</w:t>
      </w:r>
      <w:r w:rsidRPr="00C72D9D">
        <w:rPr>
          <w:sz w:val="24"/>
          <w:szCs w:val="24"/>
        </w:rPr>
        <w:t xml:space="preserve"> Несколько человек пя</w:t>
      </w:r>
      <w:r w:rsidR="004F2439">
        <w:rPr>
          <w:sz w:val="24"/>
          <w:szCs w:val="24"/>
        </w:rPr>
        <w:t>того Круга [появляющихся в четвё</w:t>
      </w:r>
      <w:r w:rsidRPr="00C72D9D">
        <w:rPr>
          <w:sz w:val="24"/>
          <w:szCs w:val="24"/>
        </w:rPr>
        <w:t xml:space="preserve">ртом круге] рождают детей не пятого, </w:t>
      </w:r>
      <w:r w:rsidR="00565999">
        <w:rPr>
          <w:sz w:val="24"/>
          <w:szCs w:val="24"/>
        </w:rPr>
        <w:t>а</w:t>
      </w:r>
      <w:r w:rsidRPr="00C72D9D">
        <w:rPr>
          <w:sz w:val="24"/>
          <w:szCs w:val="24"/>
        </w:rPr>
        <w:t xml:space="preserve"> вашего, четв</w:t>
      </w:r>
      <w:r w:rsidR="00565999">
        <w:rPr>
          <w:sz w:val="24"/>
          <w:szCs w:val="24"/>
        </w:rPr>
        <w:t>ё</w:t>
      </w:r>
      <w:r w:rsidRPr="00C72D9D">
        <w:rPr>
          <w:sz w:val="24"/>
          <w:szCs w:val="24"/>
        </w:rPr>
        <w:t>ртого</w:t>
      </w:r>
      <w:r>
        <w:rPr>
          <w:sz w:val="24"/>
          <w:szCs w:val="24"/>
        </w:rPr>
        <w:t>, Круга</w:t>
      </w:r>
      <w:r w:rsidRPr="00C72D9D">
        <w:rPr>
          <w:sz w:val="24"/>
          <w:szCs w:val="24"/>
        </w:rPr>
        <w:t xml:space="preserve">. </w:t>
      </w:r>
      <w:r>
        <w:rPr>
          <w:sz w:val="24"/>
          <w:szCs w:val="24"/>
        </w:rPr>
        <w:t>3. «</w:t>
      </w:r>
      <w:r w:rsidR="00565999">
        <w:rPr>
          <w:sz w:val="24"/>
          <w:szCs w:val="24"/>
        </w:rPr>
        <w:t>Затеменения</w:t>
      </w:r>
      <w:r>
        <w:rPr>
          <w:sz w:val="24"/>
          <w:szCs w:val="24"/>
        </w:rPr>
        <w:t>»</w:t>
      </w:r>
      <w:r w:rsidR="008F4299">
        <w:rPr>
          <w:sz w:val="24"/>
          <w:szCs w:val="24"/>
        </w:rPr>
        <w:t xml:space="preserve"> —</w:t>
      </w:r>
      <w:r>
        <w:rPr>
          <w:sz w:val="24"/>
          <w:szCs w:val="24"/>
        </w:rPr>
        <w:t xml:space="preserve"> </w:t>
      </w:r>
      <w:r w:rsidRPr="00C72D9D">
        <w:rPr>
          <w:sz w:val="24"/>
          <w:szCs w:val="24"/>
        </w:rPr>
        <w:t xml:space="preserve">не </w:t>
      </w:r>
      <w:r w:rsidR="00565999">
        <w:rPr>
          <w:i/>
          <w:sz w:val="24"/>
          <w:szCs w:val="24"/>
        </w:rPr>
        <w:t>п</w:t>
      </w:r>
      <w:r w:rsidRPr="00A74B1B">
        <w:rPr>
          <w:i/>
          <w:sz w:val="24"/>
          <w:szCs w:val="24"/>
        </w:rPr>
        <w:t>ралайи</w:t>
      </w:r>
      <w:r>
        <w:rPr>
          <w:sz w:val="24"/>
          <w:szCs w:val="24"/>
        </w:rPr>
        <w:t>, они</w:t>
      </w:r>
      <w:r w:rsidRPr="00C72D9D">
        <w:rPr>
          <w:sz w:val="24"/>
          <w:szCs w:val="24"/>
        </w:rPr>
        <w:t xml:space="preserve"> </w:t>
      </w:r>
      <w:r>
        <w:rPr>
          <w:sz w:val="24"/>
          <w:szCs w:val="24"/>
        </w:rPr>
        <w:t>длятся</w:t>
      </w:r>
      <w:r w:rsidRPr="00C72D9D">
        <w:rPr>
          <w:sz w:val="24"/>
          <w:szCs w:val="24"/>
        </w:rPr>
        <w:t xml:space="preserve"> в пропорции 1:10</w:t>
      </w:r>
      <w:r>
        <w:rPr>
          <w:sz w:val="24"/>
          <w:szCs w:val="24"/>
        </w:rPr>
        <w:t>, т.е.</w:t>
      </w:r>
      <w:r w:rsidRPr="00C72D9D">
        <w:rPr>
          <w:sz w:val="24"/>
          <w:szCs w:val="24"/>
        </w:rPr>
        <w:t xml:space="preserve"> если </w:t>
      </w:r>
      <w:r>
        <w:rPr>
          <w:sz w:val="24"/>
          <w:szCs w:val="24"/>
        </w:rPr>
        <w:t>Кольцо</w:t>
      </w:r>
      <w:r w:rsidRPr="00C72D9D">
        <w:rPr>
          <w:sz w:val="24"/>
          <w:szCs w:val="24"/>
        </w:rPr>
        <w:t xml:space="preserve">, </w:t>
      </w:r>
      <w:r>
        <w:rPr>
          <w:sz w:val="24"/>
          <w:szCs w:val="24"/>
        </w:rPr>
        <w:t xml:space="preserve">или как бы мы </w:t>
      </w:r>
      <w:r w:rsidR="00565999">
        <w:rPr>
          <w:sz w:val="24"/>
          <w:szCs w:val="24"/>
        </w:rPr>
        <w:t>это</w:t>
      </w:r>
      <w:r>
        <w:rPr>
          <w:sz w:val="24"/>
          <w:szCs w:val="24"/>
        </w:rPr>
        <w:t xml:space="preserve"> ни называли, </w:t>
      </w:r>
      <w:r w:rsidRPr="00C72D9D">
        <w:rPr>
          <w:sz w:val="24"/>
          <w:szCs w:val="24"/>
        </w:rPr>
        <w:t>период, в течение которого семь коренных рас должны развиться и до</w:t>
      </w:r>
      <w:r>
        <w:rPr>
          <w:sz w:val="24"/>
          <w:szCs w:val="24"/>
        </w:rPr>
        <w:t>йти до</w:t>
      </w:r>
      <w:r w:rsidRPr="00C72D9D">
        <w:rPr>
          <w:sz w:val="24"/>
          <w:szCs w:val="24"/>
        </w:rPr>
        <w:t xml:space="preserve"> своего последнего появления на </w:t>
      </w:r>
      <w:r>
        <w:rPr>
          <w:sz w:val="24"/>
          <w:szCs w:val="24"/>
        </w:rPr>
        <w:t>глобусе</w:t>
      </w:r>
      <w:r w:rsidRPr="00C72D9D">
        <w:rPr>
          <w:sz w:val="24"/>
          <w:szCs w:val="24"/>
        </w:rPr>
        <w:t xml:space="preserve"> во время </w:t>
      </w:r>
      <w:r w:rsidRPr="00A74B1B">
        <w:rPr>
          <w:i/>
          <w:sz w:val="24"/>
          <w:szCs w:val="24"/>
        </w:rPr>
        <w:t>этого</w:t>
      </w:r>
      <w:r w:rsidRPr="00C72D9D">
        <w:rPr>
          <w:sz w:val="24"/>
          <w:szCs w:val="24"/>
        </w:rPr>
        <w:t xml:space="preserve"> Круга, </w:t>
      </w:r>
      <w:r>
        <w:rPr>
          <w:sz w:val="24"/>
          <w:szCs w:val="24"/>
        </w:rPr>
        <w:t>длится</w:t>
      </w:r>
      <w:r w:rsidRPr="00C72D9D">
        <w:rPr>
          <w:sz w:val="24"/>
          <w:szCs w:val="24"/>
        </w:rPr>
        <w:t>, скажем, 10 миллионов лет (конечно, он</w:t>
      </w:r>
      <w:r>
        <w:rPr>
          <w:sz w:val="24"/>
          <w:szCs w:val="24"/>
        </w:rPr>
        <w:t>о</w:t>
      </w:r>
      <w:r w:rsidRPr="00C72D9D">
        <w:rPr>
          <w:sz w:val="24"/>
          <w:szCs w:val="24"/>
        </w:rPr>
        <w:t xml:space="preserve"> продолжается гораздо дольше), то </w:t>
      </w:r>
      <w:r>
        <w:rPr>
          <w:sz w:val="24"/>
          <w:szCs w:val="24"/>
        </w:rPr>
        <w:t>«</w:t>
      </w:r>
      <w:r w:rsidR="00565999">
        <w:rPr>
          <w:sz w:val="24"/>
          <w:szCs w:val="24"/>
        </w:rPr>
        <w:t>затемнение</w:t>
      </w:r>
      <w:r>
        <w:rPr>
          <w:sz w:val="24"/>
          <w:szCs w:val="24"/>
        </w:rPr>
        <w:t>»</w:t>
      </w:r>
      <w:r w:rsidRPr="00C72D9D">
        <w:rPr>
          <w:sz w:val="24"/>
          <w:szCs w:val="24"/>
        </w:rPr>
        <w:t xml:space="preserve"> будет </w:t>
      </w:r>
      <w:r>
        <w:rPr>
          <w:sz w:val="24"/>
          <w:szCs w:val="24"/>
        </w:rPr>
        <w:t>длиться</w:t>
      </w:r>
      <w:r w:rsidRPr="00C72D9D">
        <w:rPr>
          <w:sz w:val="24"/>
          <w:szCs w:val="24"/>
        </w:rPr>
        <w:t xml:space="preserve"> не более одного миллиона. Когда наш </w:t>
      </w:r>
      <w:r>
        <w:rPr>
          <w:sz w:val="24"/>
          <w:szCs w:val="24"/>
        </w:rPr>
        <w:t>глобус</w:t>
      </w:r>
      <w:r w:rsidRPr="00C72D9D">
        <w:rPr>
          <w:sz w:val="24"/>
          <w:szCs w:val="24"/>
        </w:rPr>
        <w:t xml:space="preserve"> </w:t>
      </w:r>
      <w:r>
        <w:rPr>
          <w:sz w:val="24"/>
          <w:szCs w:val="24"/>
        </w:rPr>
        <w:t>избав</w:t>
      </w:r>
      <w:r w:rsidRPr="00C72D9D">
        <w:rPr>
          <w:sz w:val="24"/>
          <w:szCs w:val="24"/>
        </w:rPr>
        <w:t>итс</w:t>
      </w:r>
      <w:r w:rsidR="004F2439">
        <w:rPr>
          <w:sz w:val="24"/>
          <w:szCs w:val="24"/>
        </w:rPr>
        <w:t>я от своих последних людей четвё</w:t>
      </w:r>
      <w:r w:rsidRPr="00C72D9D">
        <w:rPr>
          <w:sz w:val="24"/>
          <w:szCs w:val="24"/>
        </w:rPr>
        <w:t>ртого Круга и немноги</w:t>
      </w:r>
      <w:r w:rsidR="00565999">
        <w:rPr>
          <w:sz w:val="24"/>
          <w:szCs w:val="24"/>
        </w:rPr>
        <w:t>х</w:t>
      </w:r>
      <w:r w:rsidRPr="00C72D9D">
        <w:rPr>
          <w:sz w:val="24"/>
          <w:szCs w:val="24"/>
        </w:rPr>
        <w:t>, очень немноги</w:t>
      </w:r>
      <w:r>
        <w:rPr>
          <w:sz w:val="24"/>
          <w:szCs w:val="24"/>
        </w:rPr>
        <w:t>х людей</w:t>
      </w:r>
      <w:r w:rsidRPr="00C72D9D">
        <w:rPr>
          <w:sz w:val="24"/>
          <w:szCs w:val="24"/>
        </w:rPr>
        <w:t xml:space="preserve"> пятого Круга</w:t>
      </w:r>
      <w:r>
        <w:rPr>
          <w:sz w:val="24"/>
          <w:szCs w:val="24"/>
        </w:rPr>
        <w:t xml:space="preserve"> и</w:t>
      </w:r>
      <w:r w:rsidRPr="00C72D9D">
        <w:rPr>
          <w:sz w:val="24"/>
          <w:szCs w:val="24"/>
        </w:rPr>
        <w:t xml:space="preserve"> погруз</w:t>
      </w:r>
      <w:r>
        <w:rPr>
          <w:sz w:val="24"/>
          <w:szCs w:val="24"/>
        </w:rPr>
        <w:t>и</w:t>
      </w:r>
      <w:r w:rsidRPr="00C72D9D">
        <w:rPr>
          <w:sz w:val="24"/>
          <w:szCs w:val="24"/>
        </w:rPr>
        <w:t>тся в сон</w:t>
      </w:r>
      <w:r>
        <w:rPr>
          <w:sz w:val="24"/>
          <w:szCs w:val="24"/>
        </w:rPr>
        <w:t>, то</w:t>
      </w:r>
      <w:r w:rsidRPr="00C72D9D">
        <w:rPr>
          <w:sz w:val="24"/>
          <w:szCs w:val="24"/>
        </w:rPr>
        <w:t xml:space="preserve"> в </w:t>
      </w:r>
      <w:r>
        <w:rPr>
          <w:sz w:val="24"/>
          <w:szCs w:val="24"/>
        </w:rPr>
        <w:t>период</w:t>
      </w:r>
      <w:r w:rsidRPr="00C72D9D">
        <w:rPr>
          <w:sz w:val="24"/>
          <w:szCs w:val="24"/>
        </w:rPr>
        <w:t xml:space="preserve"> его отдыха люди пятого Круга будут отдыхать в своих </w:t>
      </w:r>
      <w:r>
        <w:rPr>
          <w:sz w:val="24"/>
          <w:szCs w:val="24"/>
        </w:rPr>
        <w:t>дэвачан</w:t>
      </w:r>
      <w:r w:rsidRPr="00C72D9D">
        <w:rPr>
          <w:sz w:val="24"/>
          <w:szCs w:val="24"/>
        </w:rPr>
        <w:t>ах и духовных локах гораздо дольше, во всяком случае</w:t>
      </w:r>
      <w:r>
        <w:rPr>
          <w:sz w:val="24"/>
          <w:szCs w:val="24"/>
        </w:rPr>
        <w:t>, чем</w:t>
      </w:r>
      <w:r w:rsidRPr="00C72D9D">
        <w:rPr>
          <w:sz w:val="24"/>
          <w:szCs w:val="24"/>
        </w:rPr>
        <w:t xml:space="preserve"> «ангелы» четвертого Круга</w:t>
      </w:r>
      <w:r w:rsidR="008F4299">
        <w:rPr>
          <w:sz w:val="24"/>
          <w:szCs w:val="24"/>
        </w:rPr>
        <w:t xml:space="preserve"> —</w:t>
      </w:r>
      <w:r>
        <w:rPr>
          <w:sz w:val="24"/>
          <w:szCs w:val="24"/>
        </w:rPr>
        <w:t xml:space="preserve"> </w:t>
      </w:r>
      <w:r w:rsidRPr="00C72D9D">
        <w:rPr>
          <w:sz w:val="24"/>
          <w:szCs w:val="24"/>
        </w:rPr>
        <w:t xml:space="preserve">в своих, ибо они </w:t>
      </w:r>
      <w:r w:rsidRPr="00A74B1B">
        <w:rPr>
          <w:i/>
          <w:sz w:val="24"/>
          <w:szCs w:val="24"/>
        </w:rPr>
        <w:t>гораздо совершеннее</w:t>
      </w:r>
      <w:r w:rsidRPr="00C72D9D">
        <w:rPr>
          <w:sz w:val="24"/>
          <w:szCs w:val="24"/>
        </w:rPr>
        <w:t>. Противоречие и «</w:t>
      </w:r>
      <w:r w:rsidRPr="00CB6C84">
        <w:rPr>
          <w:i/>
          <w:sz w:val="24"/>
          <w:szCs w:val="24"/>
        </w:rPr>
        <w:t>lapsus calami</w:t>
      </w:r>
      <w:r w:rsidRPr="00C72D9D">
        <w:rPr>
          <w:sz w:val="24"/>
          <w:szCs w:val="24"/>
        </w:rPr>
        <w:t xml:space="preserve"> </w:t>
      </w:r>
      <w:r>
        <w:rPr>
          <w:sz w:val="24"/>
          <w:szCs w:val="24"/>
        </w:rPr>
        <w:t>М.</w:t>
      </w:r>
      <w:r w:rsidRPr="00C72D9D">
        <w:rPr>
          <w:sz w:val="24"/>
          <w:szCs w:val="24"/>
        </w:rPr>
        <w:t>»</w:t>
      </w:r>
      <w:r w:rsidR="00112453">
        <w:rPr>
          <w:rStyle w:val="a7"/>
          <w:sz w:val="24"/>
          <w:szCs w:val="24"/>
        </w:rPr>
        <w:footnoteReference w:id="246"/>
      </w:r>
      <w:r w:rsidRPr="00C72D9D">
        <w:rPr>
          <w:sz w:val="24"/>
          <w:szCs w:val="24"/>
        </w:rPr>
        <w:t xml:space="preserve">, говорит Хьюм; </w:t>
      </w:r>
      <w:r>
        <w:rPr>
          <w:sz w:val="24"/>
          <w:szCs w:val="24"/>
        </w:rPr>
        <w:t>но</w:t>
      </w:r>
      <w:r w:rsidRPr="00C72D9D">
        <w:rPr>
          <w:sz w:val="24"/>
          <w:szCs w:val="24"/>
        </w:rPr>
        <w:t xml:space="preserve"> </w:t>
      </w:r>
      <w:r>
        <w:rPr>
          <w:sz w:val="24"/>
          <w:szCs w:val="24"/>
        </w:rPr>
        <w:t xml:space="preserve">М. </w:t>
      </w:r>
      <w:r w:rsidRPr="00C72D9D">
        <w:rPr>
          <w:sz w:val="24"/>
          <w:szCs w:val="24"/>
        </w:rPr>
        <w:t>написал совершенно правильно, хотя он не более непогрешим, чем я</w:t>
      </w:r>
      <w:r>
        <w:rPr>
          <w:sz w:val="24"/>
          <w:szCs w:val="24"/>
        </w:rPr>
        <w:t xml:space="preserve">, и не раз </w:t>
      </w:r>
      <w:r w:rsidR="00565999">
        <w:rPr>
          <w:sz w:val="24"/>
          <w:szCs w:val="24"/>
        </w:rPr>
        <w:t xml:space="preserve">мог </w:t>
      </w:r>
      <w:r>
        <w:rPr>
          <w:sz w:val="24"/>
          <w:szCs w:val="24"/>
        </w:rPr>
        <w:t>выра</w:t>
      </w:r>
      <w:r w:rsidR="00565999">
        <w:rPr>
          <w:sz w:val="24"/>
          <w:szCs w:val="24"/>
        </w:rPr>
        <w:t>зи</w:t>
      </w:r>
      <w:r>
        <w:rPr>
          <w:sz w:val="24"/>
          <w:szCs w:val="24"/>
        </w:rPr>
        <w:t>ться очень неосторожно</w:t>
      </w:r>
      <w:r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«Я хочу </w:t>
      </w:r>
      <w:r>
        <w:rPr>
          <w:sz w:val="24"/>
          <w:szCs w:val="24"/>
        </w:rPr>
        <w:t>уяснить</w:t>
      </w:r>
      <w:r w:rsidRPr="00C72D9D">
        <w:rPr>
          <w:sz w:val="24"/>
          <w:szCs w:val="24"/>
        </w:rPr>
        <w:t xml:space="preserve">, как </w:t>
      </w:r>
      <w:r>
        <w:rPr>
          <w:sz w:val="24"/>
          <w:szCs w:val="24"/>
        </w:rPr>
        <w:t>развив</w:t>
      </w:r>
      <w:r w:rsidRPr="00C72D9D">
        <w:rPr>
          <w:sz w:val="24"/>
          <w:szCs w:val="24"/>
        </w:rPr>
        <w:t>аются формы следующего</w:t>
      </w:r>
      <w:r>
        <w:rPr>
          <w:sz w:val="24"/>
          <w:szCs w:val="24"/>
        </w:rPr>
        <w:t>, более</w:t>
      </w:r>
      <w:r w:rsidRPr="00C72D9D">
        <w:rPr>
          <w:sz w:val="24"/>
          <w:szCs w:val="24"/>
        </w:rPr>
        <w:t xml:space="preserve"> выс</w:t>
      </w:r>
      <w:r>
        <w:rPr>
          <w:sz w:val="24"/>
          <w:szCs w:val="24"/>
        </w:rPr>
        <w:t>окого,</w:t>
      </w:r>
      <w:r w:rsidRPr="00C72D9D">
        <w:rPr>
          <w:sz w:val="24"/>
          <w:szCs w:val="24"/>
        </w:rPr>
        <w:t xml:space="preserve"> круга». Мой друг, постарайтесь понять, что вы зада</w:t>
      </w:r>
      <w:r w:rsidR="004F2439">
        <w:rPr>
          <w:sz w:val="24"/>
          <w:szCs w:val="24"/>
        </w:rPr>
        <w:t>ё</w:t>
      </w:r>
      <w:r w:rsidRPr="00C72D9D">
        <w:rPr>
          <w:sz w:val="24"/>
          <w:szCs w:val="24"/>
        </w:rPr>
        <w:t>те вопросы, относящиеся к высш</w:t>
      </w:r>
      <w:r>
        <w:rPr>
          <w:sz w:val="24"/>
          <w:szCs w:val="24"/>
        </w:rPr>
        <w:t>им</w:t>
      </w:r>
      <w:r w:rsidRPr="00C72D9D">
        <w:rPr>
          <w:sz w:val="24"/>
          <w:szCs w:val="24"/>
        </w:rPr>
        <w:t xml:space="preserve"> посвящени</w:t>
      </w:r>
      <w:r>
        <w:rPr>
          <w:sz w:val="24"/>
          <w:szCs w:val="24"/>
        </w:rPr>
        <w:t>ям,</w:t>
      </w:r>
      <w:r w:rsidRPr="00C72D9D">
        <w:rPr>
          <w:sz w:val="24"/>
          <w:szCs w:val="24"/>
        </w:rPr>
        <w:t xml:space="preserve"> что я могу вам дать </w:t>
      </w:r>
      <w:r w:rsidRPr="00CB6C84">
        <w:rPr>
          <w:i/>
          <w:sz w:val="24"/>
          <w:szCs w:val="24"/>
        </w:rPr>
        <w:t>общий</w:t>
      </w:r>
      <w:r w:rsidRPr="00C72D9D">
        <w:rPr>
          <w:sz w:val="24"/>
          <w:szCs w:val="24"/>
        </w:rPr>
        <w:t xml:space="preserve"> обзор, но не осмеливаюсь вдаваться в детали, хотя </w:t>
      </w:r>
      <w:r>
        <w:rPr>
          <w:sz w:val="24"/>
          <w:szCs w:val="24"/>
        </w:rPr>
        <w:t>и мог бы, будь я в состоянии вас</w:t>
      </w:r>
      <w:r w:rsidRPr="00C72D9D">
        <w:rPr>
          <w:sz w:val="24"/>
          <w:szCs w:val="24"/>
        </w:rPr>
        <w:t xml:space="preserve"> удовлетворить. Разве вы не чувствуете, что это одна из</w:t>
      </w:r>
      <w:r w:rsidRPr="00CB6C84">
        <w:rPr>
          <w:i/>
          <w:sz w:val="24"/>
          <w:szCs w:val="24"/>
        </w:rPr>
        <w:t xml:space="preserve"> высочайших тайн</w:t>
      </w:r>
      <w:r w:rsidRPr="00C72D9D">
        <w:rPr>
          <w:sz w:val="24"/>
          <w:szCs w:val="24"/>
        </w:rPr>
        <w:t xml:space="preserve">, </w:t>
      </w:r>
      <w:r>
        <w:rPr>
          <w:sz w:val="24"/>
          <w:szCs w:val="24"/>
        </w:rPr>
        <w:t>выше</w:t>
      </w:r>
      <w:r w:rsidRPr="00C72D9D">
        <w:rPr>
          <w:sz w:val="24"/>
          <w:szCs w:val="24"/>
        </w:rPr>
        <w:t xml:space="preserve"> которой нет?</w:t>
      </w:r>
    </w:p>
    <w:p w:rsidR="00842D52" w:rsidRPr="00C72D9D" w:rsidRDefault="00842D52" w:rsidP="00842D52">
      <w:pPr>
        <w:ind w:firstLine="340"/>
        <w:jc w:val="both"/>
        <w:rPr>
          <w:sz w:val="24"/>
          <w:szCs w:val="24"/>
        </w:rPr>
      </w:pPr>
      <w:r w:rsidRPr="008038BB">
        <w:rPr>
          <w:sz w:val="24"/>
          <w:szCs w:val="24"/>
        </w:rPr>
        <w:t>а</w:t>
      </w:r>
      <w:r w:rsidR="008038BB" w:rsidRPr="008038BB">
        <w:rPr>
          <w:sz w:val="24"/>
          <w:szCs w:val="24"/>
        </w:rPr>
        <w:t>)</w:t>
      </w:r>
      <w:r w:rsidRPr="00C72D9D">
        <w:rPr>
          <w:sz w:val="24"/>
          <w:szCs w:val="24"/>
        </w:rPr>
        <w:t xml:space="preserve"> «М</w:t>
      </w:r>
      <w:r w:rsidR="008038BB">
        <w:rPr>
          <w:sz w:val="24"/>
          <w:szCs w:val="24"/>
        </w:rPr>
        <w:t>ё</w:t>
      </w:r>
      <w:r w:rsidRPr="00C72D9D">
        <w:rPr>
          <w:sz w:val="24"/>
          <w:szCs w:val="24"/>
        </w:rPr>
        <w:t>ртв</w:t>
      </w:r>
      <w:r>
        <w:rPr>
          <w:sz w:val="24"/>
          <w:szCs w:val="24"/>
        </w:rPr>
        <w:t>ым</w:t>
      </w:r>
      <w:r w:rsidRPr="00C72D9D">
        <w:rPr>
          <w:sz w:val="24"/>
          <w:szCs w:val="24"/>
        </w:rPr>
        <w:t>», но для того, чтобы воскреснуть в большей славе. Разве неясно, что я говорю?</w:t>
      </w:r>
    </w:p>
    <w:p w:rsidR="00842D52" w:rsidRPr="00C72D9D" w:rsidRDefault="00842D52" w:rsidP="00842D52">
      <w:pPr>
        <w:ind w:firstLine="340"/>
        <w:jc w:val="both"/>
        <w:rPr>
          <w:sz w:val="24"/>
          <w:szCs w:val="24"/>
        </w:rPr>
      </w:pPr>
      <w:r w:rsidRPr="008038BB">
        <w:rPr>
          <w:b/>
          <w:sz w:val="24"/>
          <w:szCs w:val="24"/>
        </w:rPr>
        <w:t>29</w:t>
      </w:r>
      <w:r w:rsidR="00685BF7" w:rsidRPr="008038BB">
        <w:rPr>
          <w:b/>
          <w:sz w:val="24"/>
          <w:szCs w:val="24"/>
        </w:rPr>
        <w:t>)</w:t>
      </w:r>
      <w:r w:rsidR="00685BF7">
        <w:rPr>
          <w:sz w:val="24"/>
          <w:szCs w:val="24"/>
        </w:rPr>
        <w:t xml:space="preserve"> </w:t>
      </w:r>
      <w:r w:rsidRPr="00C72D9D">
        <w:rPr>
          <w:sz w:val="24"/>
          <w:szCs w:val="24"/>
        </w:rPr>
        <w:t>Конечно</w:t>
      </w:r>
      <w:r>
        <w:rPr>
          <w:sz w:val="24"/>
          <w:szCs w:val="24"/>
        </w:rPr>
        <w:t>,</w:t>
      </w:r>
      <w:r w:rsidRPr="00C72D9D">
        <w:rPr>
          <w:sz w:val="24"/>
          <w:szCs w:val="24"/>
        </w:rPr>
        <w:t xml:space="preserve"> нет, раз </w:t>
      </w:r>
      <w:r>
        <w:rPr>
          <w:sz w:val="24"/>
          <w:szCs w:val="24"/>
        </w:rPr>
        <w:t>ничего</w:t>
      </w:r>
      <w:r w:rsidRPr="00C72D9D">
        <w:rPr>
          <w:sz w:val="24"/>
          <w:szCs w:val="24"/>
        </w:rPr>
        <w:t xml:space="preserve"> </w:t>
      </w:r>
      <w:r w:rsidRPr="00F14234">
        <w:rPr>
          <w:i/>
          <w:sz w:val="24"/>
          <w:szCs w:val="24"/>
        </w:rPr>
        <w:t>не</w:t>
      </w:r>
      <w:r w:rsidRPr="00C72D9D">
        <w:rPr>
          <w:sz w:val="24"/>
          <w:szCs w:val="24"/>
        </w:rPr>
        <w:t xml:space="preserve"> уничтожено, </w:t>
      </w:r>
      <w:r>
        <w:rPr>
          <w:sz w:val="24"/>
          <w:szCs w:val="24"/>
        </w:rPr>
        <w:t>а</w:t>
      </w:r>
      <w:r w:rsidR="008038BB">
        <w:rPr>
          <w:sz w:val="24"/>
          <w:szCs w:val="24"/>
        </w:rPr>
        <w:t xml:space="preserve"> остаё</w:t>
      </w:r>
      <w:r w:rsidRPr="00C72D9D">
        <w:rPr>
          <w:sz w:val="24"/>
          <w:szCs w:val="24"/>
        </w:rPr>
        <w:t>тся кристаллизованным</w:t>
      </w:r>
      <w:r>
        <w:rPr>
          <w:sz w:val="24"/>
          <w:szCs w:val="24"/>
        </w:rPr>
        <w:t xml:space="preserve">, так сказать, </w:t>
      </w:r>
      <w:r w:rsidRPr="00F14234">
        <w:rPr>
          <w:i/>
          <w:sz w:val="24"/>
          <w:szCs w:val="24"/>
        </w:rPr>
        <w:t>в прежнем состоянии</w:t>
      </w:r>
      <w:r w:rsidRPr="00C72D9D">
        <w:rPr>
          <w:sz w:val="24"/>
          <w:szCs w:val="24"/>
        </w:rPr>
        <w:t>. С каждым Кругом становится вс</w:t>
      </w:r>
      <w:r w:rsidR="008038BB">
        <w:rPr>
          <w:sz w:val="24"/>
          <w:szCs w:val="24"/>
        </w:rPr>
        <w:t>ё</w:t>
      </w:r>
      <w:r w:rsidRPr="00C72D9D">
        <w:rPr>
          <w:sz w:val="24"/>
          <w:szCs w:val="24"/>
        </w:rPr>
        <w:t xml:space="preserve"> меньше и меньше животных, ибо они тоже эволюционируют в более высокие формы. Во время первого Круга </w:t>
      </w:r>
      <w:r>
        <w:rPr>
          <w:sz w:val="24"/>
          <w:szCs w:val="24"/>
        </w:rPr>
        <w:t xml:space="preserve">именно </w:t>
      </w:r>
      <w:r w:rsidRPr="00F14234">
        <w:rPr>
          <w:i/>
          <w:sz w:val="24"/>
          <w:szCs w:val="24"/>
        </w:rPr>
        <w:t>они</w:t>
      </w:r>
      <w:r w:rsidRPr="00C72D9D">
        <w:rPr>
          <w:sz w:val="24"/>
          <w:szCs w:val="24"/>
        </w:rPr>
        <w:t xml:space="preserve"> были «царями </w:t>
      </w:r>
      <w:r w:rsidRPr="00F14234">
        <w:rPr>
          <w:i/>
          <w:sz w:val="24"/>
          <w:szCs w:val="24"/>
        </w:rPr>
        <w:t>творения</w:t>
      </w:r>
      <w:r w:rsidRPr="00C72D9D">
        <w:rPr>
          <w:sz w:val="24"/>
          <w:szCs w:val="24"/>
        </w:rPr>
        <w:t>». В седьмо</w:t>
      </w:r>
      <w:r>
        <w:rPr>
          <w:sz w:val="24"/>
          <w:szCs w:val="24"/>
        </w:rPr>
        <w:t>м</w:t>
      </w:r>
      <w:r w:rsidRPr="00C72D9D">
        <w:rPr>
          <w:sz w:val="24"/>
          <w:szCs w:val="24"/>
        </w:rPr>
        <w:t xml:space="preserve"> люди станут </w:t>
      </w:r>
      <w:r w:rsidRPr="00F14234">
        <w:rPr>
          <w:i/>
          <w:sz w:val="24"/>
          <w:szCs w:val="24"/>
        </w:rPr>
        <w:t>Богами</w:t>
      </w:r>
      <w:r w:rsidRPr="00C72D9D">
        <w:rPr>
          <w:sz w:val="24"/>
          <w:szCs w:val="24"/>
        </w:rPr>
        <w:t>, а животные</w:t>
      </w:r>
      <w:r w:rsidR="008F4299">
        <w:rPr>
          <w:sz w:val="24"/>
          <w:szCs w:val="24"/>
        </w:rPr>
        <w:t xml:space="preserve"> —</w:t>
      </w:r>
      <w:r w:rsidRPr="00C72D9D">
        <w:rPr>
          <w:sz w:val="24"/>
          <w:szCs w:val="24"/>
        </w:rPr>
        <w:t xml:space="preserve"> разумными существами. </w:t>
      </w:r>
      <w:r w:rsidRPr="00C72D9D">
        <w:rPr>
          <w:sz w:val="24"/>
          <w:szCs w:val="24"/>
        </w:rPr>
        <w:lastRenderedPageBreak/>
        <w:t>Выводите ваши заключения. Начиная со второго Круга</w:t>
      </w:r>
      <w:r>
        <w:rPr>
          <w:sz w:val="24"/>
          <w:szCs w:val="24"/>
        </w:rPr>
        <w:t>,</w:t>
      </w:r>
      <w:r w:rsidRPr="00C72D9D">
        <w:rPr>
          <w:sz w:val="24"/>
          <w:szCs w:val="24"/>
        </w:rPr>
        <w:t xml:space="preserve"> эволюция </w:t>
      </w:r>
      <w:r w:rsidR="008038BB">
        <w:rPr>
          <w:sz w:val="24"/>
          <w:szCs w:val="24"/>
        </w:rPr>
        <w:t xml:space="preserve">уже </w:t>
      </w:r>
      <w:r w:rsidRPr="00C72D9D">
        <w:rPr>
          <w:sz w:val="24"/>
          <w:szCs w:val="24"/>
        </w:rPr>
        <w:t xml:space="preserve">протекает </w:t>
      </w:r>
      <w:r w:rsidR="008038BB">
        <w:rPr>
          <w:sz w:val="24"/>
          <w:szCs w:val="24"/>
        </w:rPr>
        <w:t xml:space="preserve">по </w:t>
      </w:r>
      <w:r w:rsidRPr="00C72D9D">
        <w:rPr>
          <w:sz w:val="24"/>
          <w:szCs w:val="24"/>
        </w:rPr>
        <w:t>совершенно другом</w:t>
      </w:r>
      <w:r w:rsidR="008038BB">
        <w:rPr>
          <w:sz w:val="24"/>
          <w:szCs w:val="24"/>
        </w:rPr>
        <w:t>у</w:t>
      </w:r>
      <w:r w:rsidRPr="00C72D9D">
        <w:rPr>
          <w:sz w:val="24"/>
          <w:szCs w:val="24"/>
        </w:rPr>
        <w:t xml:space="preserve"> план</w:t>
      </w:r>
      <w:r w:rsidR="004F2439">
        <w:rPr>
          <w:sz w:val="24"/>
          <w:szCs w:val="24"/>
        </w:rPr>
        <w:t>у</w:t>
      </w:r>
      <w:r w:rsidRPr="00C72D9D">
        <w:rPr>
          <w:sz w:val="24"/>
          <w:szCs w:val="24"/>
        </w:rPr>
        <w:t>. Вс</w:t>
      </w:r>
      <w:r w:rsidR="008038BB">
        <w:rPr>
          <w:sz w:val="24"/>
          <w:szCs w:val="24"/>
        </w:rPr>
        <w:t>ё</w:t>
      </w:r>
      <w:r w:rsidRPr="00C72D9D">
        <w:rPr>
          <w:sz w:val="24"/>
          <w:szCs w:val="24"/>
        </w:rPr>
        <w:t xml:space="preserve"> </w:t>
      </w:r>
      <w:r>
        <w:rPr>
          <w:sz w:val="24"/>
          <w:szCs w:val="24"/>
        </w:rPr>
        <w:t xml:space="preserve">уже </w:t>
      </w:r>
      <w:r w:rsidRPr="00C72D9D">
        <w:rPr>
          <w:sz w:val="24"/>
          <w:szCs w:val="24"/>
        </w:rPr>
        <w:t>развит</w:t>
      </w:r>
      <w:r>
        <w:rPr>
          <w:sz w:val="24"/>
          <w:szCs w:val="24"/>
        </w:rPr>
        <w:t>о</w:t>
      </w:r>
      <w:r w:rsidRPr="00C72D9D">
        <w:rPr>
          <w:sz w:val="24"/>
          <w:szCs w:val="24"/>
        </w:rPr>
        <w:t xml:space="preserve"> и должно лишь продолжать сво</w:t>
      </w:r>
      <w:r w:rsidR="004F2439">
        <w:rPr>
          <w:sz w:val="24"/>
          <w:szCs w:val="24"/>
        </w:rPr>
        <w:t>ё</w:t>
      </w:r>
      <w:r w:rsidRPr="00C72D9D">
        <w:rPr>
          <w:sz w:val="24"/>
          <w:szCs w:val="24"/>
        </w:rPr>
        <w:t xml:space="preserve"> циклическое </w:t>
      </w:r>
      <w:r>
        <w:rPr>
          <w:sz w:val="24"/>
          <w:szCs w:val="24"/>
        </w:rPr>
        <w:t>движ</w:t>
      </w:r>
      <w:r w:rsidRPr="00C72D9D">
        <w:rPr>
          <w:sz w:val="24"/>
          <w:szCs w:val="24"/>
        </w:rPr>
        <w:t xml:space="preserve">ение и совершенствование. Лишь в первом Круге человек из человеческого существа на </w:t>
      </w:r>
      <w:r>
        <w:rPr>
          <w:sz w:val="24"/>
          <w:szCs w:val="24"/>
        </w:rPr>
        <w:t>глобусе</w:t>
      </w:r>
      <w:r w:rsidRPr="00C72D9D">
        <w:rPr>
          <w:sz w:val="24"/>
          <w:szCs w:val="24"/>
        </w:rPr>
        <w:t xml:space="preserve"> В становится минералом, растением</w:t>
      </w:r>
      <w:r>
        <w:rPr>
          <w:sz w:val="24"/>
          <w:szCs w:val="24"/>
        </w:rPr>
        <w:t>,</w:t>
      </w:r>
      <w:r w:rsidRPr="00C72D9D">
        <w:rPr>
          <w:sz w:val="24"/>
          <w:szCs w:val="24"/>
        </w:rPr>
        <w:t xml:space="preserve"> животным на планете С. Этот метод </w:t>
      </w:r>
      <w:r>
        <w:rPr>
          <w:sz w:val="24"/>
          <w:szCs w:val="24"/>
        </w:rPr>
        <w:t xml:space="preserve">полностью </w:t>
      </w:r>
      <w:r w:rsidRPr="00C72D9D">
        <w:rPr>
          <w:sz w:val="24"/>
          <w:szCs w:val="24"/>
        </w:rPr>
        <w:t>меняется со второго Круга, но</w:t>
      </w:r>
      <w:r w:rsidR="008F4299">
        <w:rPr>
          <w:sz w:val="24"/>
          <w:szCs w:val="24"/>
        </w:rPr>
        <w:t xml:space="preserve"> —</w:t>
      </w:r>
      <w:r>
        <w:rPr>
          <w:sz w:val="24"/>
          <w:szCs w:val="24"/>
        </w:rPr>
        <w:t xml:space="preserve"> </w:t>
      </w:r>
      <w:r w:rsidRPr="00C72D9D">
        <w:rPr>
          <w:sz w:val="24"/>
          <w:szCs w:val="24"/>
        </w:rPr>
        <w:t xml:space="preserve">я уже научился осторожности с вами и </w:t>
      </w:r>
      <w:r w:rsidRPr="00F14234">
        <w:rPr>
          <w:i/>
          <w:sz w:val="24"/>
          <w:szCs w:val="24"/>
        </w:rPr>
        <w:t>больше ничего не скажу</w:t>
      </w:r>
      <w:r>
        <w:rPr>
          <w:sz w:val="24"/>
          <w:szCs w:val="24"/>
        </w:rPr>
        <w:t>, пока не прид</w:t>
      </w:r>
      <w:r w:rsidR="008038BB">
        <w:rPr>
          <w:sz w:val="24"/>
          <w:szCs w:val="24"/>
        </w:rPr>
        <w:t>ё</w:t>
      </w:r>
      <w:r>
        <w:rPr>
          <w:sz w:val="24"/>
          <w:szCs w:val="24"/>
        </w:rPr>
        <w:t>т время это сказать</w:t>
      </w:r>
      <w:r w:rsidRPr="00C72D9D">
        <w:rPr>
          <w:sz w:val="24"/>
          <w:szCs w:val="24"/>
        </w:rPr>
        <w:t>. Теперь у вас целый том</w:t>
      </w:r>
      <w:r w:rsidR="008F4299">
        <w:rPr>
          <w:sz w:val="24"/>
          <w:szCs w:val="24"/>
        </w:rPr>
        <w:t xml:space="preserve"> —</w:t>
      </w:r>
      <w:r w:rsidRPr="00C72D9D">
        <w:rPr>
          <w:sz w:val="24"/>
          <w:szCs w:val="24"/>
        </w:rPr>
        <w:t xml:space="preserve"> когда переварите его? В скольких противоречиях </w:t>
      </w:r>
      <w:r w:rsidR="008038BB">
        <w:rPr>
          <w:sz w:val="24"/>
          <w:szCs w:val="24"/>
        </w:rPr>
        <w:t>мен</w:t>
      </w:r>
      <w:r w:rsidRPr="00C72D9D">
        <w:rPr>
          <w:sz w:val="24"/>
          <w:szCs w:val="24"/>
        </w:rPr>
        <w:t>я буду</w:t>
      </w:r>
      <w:r w:rsidR="008038BB">
        <w:rPr>
          <w:sz w:val="24"/>
          <w:szCs w:val="24"/>
        </w:rPr>
        <w:t>т</w:t>
      </w:r>
      <w:r w:rsidR="004F2439">
        <w:rPr>
          <w:sz w:val="24"/>
          <w:szCs w:val="24"/>
        </w:rPr>
        <w:t xml:space="preserve"> подозревать</w:t>
      </w:r>
      <w:r w:rsidRPr="00C72D9D">
        <w:rPr>
          <w:sz w:val="24"/>
          <w:szCs w:val="24"/>
        </w:rPr>
        <w:t xml:space="preserve">, пока вы </w:t>
      </w:r>
      <w:r w:rsidR="008038BB">
        <w:rPr>
          <w:sz w:val="24"/>
          <w:szCs w:val="24"/>
        </w:rPr>
        <w:t xml:space="preserve">не </w:t>
      </w:r>
      <w:r w:rsidRPr="00C72D9D">
        <w:rPr>
          <w:sz w:val="24"/>
          <w:szCs w:val="24"/>
        </w:rPr>
        <w:t>поймете вс</w:t>
      </w:r>
      <w:r w:rsidR="008038BB">
        <w:rPr>
          <w:sz w:val="24"/>
          <w:szCs w:val="24"/>
        </w:rPr>
        <w:t>ё</w:t>
      </w:r>
      <w:r w:rsidRPr="00C72D9D">
        <w:rPr>
          <w:sz w:val="24"/>
          <w:szCs w:val="24"/>
        </w:rPr>
        <w:t xml:space="preserve"> правильно?</w:t>
      </w:r>
    </w:p>
    <w:p w:rsidR="00842D52" w:rsidRDefault="00842D52" w:rsidP="008038BB">
      <w:pPr>
        <w:spacing w:before="60"/>
        <w:ind w:firstLine="340"/>
        <w:jc w:val="right"/>
        <w:rPr>
          <w:sz w:val="24"/>
          <w:szCs w:val="24"/>
        </w:rPr>
      </w:pPr>
      <w:r w:rsidRPr="00F14234">
        <w:rPr>
          <w:sz w:val="24"/>
          <w:szCs w:val="24"/>
        </w:rPr>
        <w:t>Тем не менее</w:t>
      </w:r>
      <w:r>
        <w:rPr>
          <w:sz w:val="24"/>
          <w:szCs w:val="24"/>
        </w:rPr>
        <w:t>,</w:t>
      </w:r>
      <w:r w:rsidRPr="00F14234">
        <w:rPr>
          <w:sz w:val="24"/>
          <w:szCs w:val="24"/>
        </w:rPr>
        <w:t xml:space="preserve"> ваш</w:t>
      </w:r>
      <w:r w:rsidR="008F4299">
        <w:rPr>
          <w:sz w:val="24"/>
          <w:szCs w:val="24"/>
        </w:rPr>
        <w:t xml:space="preserve"> —</w:t>
      </w:r>
      <w:r w:rsidRPr="00F14234">
        <w:rPr>
          <w:sz w:val="24"/>
          <w:szCs w:val="24"/>
        </w:rPr>
        <w:t xml:space="preserve"> </w:t>
      </w:r>
      <w:r w:rsidR="00CF6B5B">
        <w:rPr>
          <w:sz w:val="24"/>
          <w:szCs w:val="24"/>
        </w:rPr>
        <w:t>и притом весьма искренне, К. Х.</w:t>
      </w:r>
    </w:p>
    <w:p w:rsidR="00CF6B5B" w:rsidRPr="00A264ED" w:rsidRDefault="00CF6B5B"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94</w:t>
      </w:r>
      <w:r>
        <w:rPr>
          <w:i/>
          <w:color w:val="auto"/>
        </w:rPr>
        <w:tab/>
      </w:r>
      <w:r>
        <w:rPr>
          <w:i/>
          <w:color w:val="auto"/>
        </w:rPr>
        <w:tab/>
      </w:r>
      <w:r w:rsidR="00D17D2A">
        <w:rPr>
          <w:i/>
          <w:color w:val="auto"/>
        </w:rPr>
        <w:t>(</w:t>
      </w:r>
      <w:r w:rsidR="00932EE2">
        <w:rPr>
          <w:i/>
          <w:color w:val="auto"/>
        </w:rPr>
        <w:t>ML-</w:t>
      </w:r>
      <w:r>
        <w:rPr>
          <w:i/>
          <w:color w:val="auto"/>
        </w:rPr>
        <w:t>117</w:t>
      </w:r>
      <w:r w:rsidRPr="000267C5">
        <w:rPr>
          <w:i/>
          <w:color w:val="auto"/>
        </w:rPr>
        <w:t>)</w:t>
      </w:r>
      <w:r w:rsidRPr="00360669">
        <w:rPr>
          <w:b w:val="0"/>
          <w:i/>
          <w:color w:val="auto"/>
        </w:rPr>
        <w:t xml:space="preserve"> </w:t>
      </w:r>
      <w:r>
        <w:rPr>
          <w:b w:val="0"/>
          <w:i/>
          <w:color w:val="auto"/>
        </w:rPr>
        <w:t xml:space="preserve">пол. в октябре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C672E0" w:rsidRDefault="00C672E0" w:rsidP="00842D52">
      <w:pPr>
        <w:ind w:firstLine="340"/>
        <w:jc w:val="both"/>
        <w:rPr>
          <w:i/>
          <w:sz w:val="22"/>
          <w:szCs w:val="22"/>
        </w:rPr>
      </w:pPr>
      <w:r w:rsidRPr="00C672E0">
        <w:rPr>
          <w:i/>
          <w:sz w:val="22"/>
          <w:szCs w:val="22"/>
        </w:rPr>
        <w:t>Эта</w:t>
      </w:r>
      <w:r w:rsidR="00842D52" w:rsidRPr="00C672E0">
        <w:rPr>
          <w:i/>
          <w:sz w:val="22"/>
          <w:szCs w:val="22"/>
        </w:rPr>
        <w:t xml:space="preserve"> карточка </w:t>
      </w:r>
      <w:r w:rsidRPr="00C672E0">
        <w:rPr>
          <w:i/>
          <w:sz w:val="22"/>
          <w:szCs w:val="22"/>
        </w:rPr>
        <w:t xml:space="preserve">— чтобы </w:t>
      </w:r>
      <w:r w:rsidR="00842D52" w:rsidRPr="00C672E0">
        <w:rPr>
          <w:i/>
          <w:sz w:val="22"/>
          <w:szCs w:val="22"/>
        </w:rPr>
        <w:t>представ</w:t>
      </w:r>
      <w:r w:rsidRPr="00C672E0">
        <w:rPr>
          <w:i/>
          <w:sz w:val="22"/>
          <w:szCs w:val="22"/>
        </w:rPr>
        <w:t>ить</w:t>
      </w:r>
      <w:r w:rsidR="00842D52" w:rsidRPr="00C672E0">
        <w:rPr>
          <w:i/>
          <w:sz w:val="22"/>
          <w:szCs w:val="22"/>
        </w:rPr>
        <w:t xml:space="preserve"> Мохини Чаттерджи, одного из индийских чел. Мохини, как его обычно называли, был уроженцем Калькутты </w:t>
      </w:r>
      <w:r w:rsidRPr="00C672E0">
        <w:rPr>
          <w:i/>
          <w:sz w:val="22"/>
          <w:szCs w:val="22"/>
        </w:rPr>
        <w:t xml:space="preserve">из </w:t>
      </w:r>
      <w:r w:rsidR="00842D52" w:rsidRPr="00C672E0">
        <w:rPr>
          <w:i/>
          <w:sz w:val="22"/>
          <w:szCs w:val="22"/>
        </w:rPr>
        <w:t>бра</w:t>
      </w:r>
      <w:r w:rsidRPr="00C672E0">
        <w:rPr>
          <w:i/>
          <w:sz w:val="22"/>
          <w:szCs w:val="22"/>
        </w:rPr>
        <w:t>х</w:t>
      </w:r>
      <w:r w:rsidR="00842D52" w:rsidRPr="00C672E0">
        <w:rPr>
          <w:i/>
          <w:sz w:val="22"/>
          <w:szCs w:val="22"/>
        </w:rPr>
        <w:t>м</w:t>
      </w:r>
      <w:r w:rsidRPr="00C672E0">
        <w:rPr>
          <w:i/>
          <w:sz w:val="22"/>
          <w:szCs w:val="22"/>
        </w:rPr>
        <w:t>анской касты</w:t>
      </w:r>
      <w:r w:rsidR="00842D52" w:rsidRPr="00C672E0">
        <w:rPr>
          <w:i/>
          <w:sz w:val="22"/>
          <w:szCs w:val="22"/>
        </w:rPr>
        <w:t xml:space="preserve"> </w:t>
      </w:r>
      <w:r w:rsidR="005D799D">
        <w:rPr>
          <w:i/>
          <w:sz w:val="22"/>
          <w:szCs w:val="22"/>
        </w:rPr>
        <w:t xml:space="preserve">и </w:t>
      </w:r>
      <w:r w:rsidR="00842D52" w:rsidRPr="00C672E0">
        <w:rPr>
          <w:i/>
          <w:sz w:val="22"/>
          <w:szCs w:val="22"/>
        </w:rPr>
        <w:t xml:space="preserve">был потомком Рама </w:t>
      </w:r>
      <w:r w:rsidR="00BA12E4">
        <w:rPr>
          <w:i/>
          <w:sz w:val="22"/>
          <w:szCs w:val="22"/>
        </w:rPr>
        <w:t xml:space="preserve">Мохан </w:t>
      </w:r>
      <w:r w:rsidR="00842D52" w:rsidRPr="00C672E0">
        <w:rPr>
          <w:i/>
          <w:sz w:val="22"/>
          <w:szCs w:val="22"/>
        </w:rPr>
        <w:t>Ро</w:t>
      </w:r>
      <w:r w:rsidR="005D799D">
        <w:rPr>
          <w:i/>
          <w:sz w:val="22"/>
          <w:szCs w:val="22"/>
        </w:rPr>
        <w:t>я</w:t>
      </w:r>
      <w:r w:rsidR="00842D52" w:rsidRPr="00C672E0">
        <w:rPr>
          <w:i/>
          <w:sz w:val="22"/>
          <w:szCs w:val="22"/>
        </w:rPr>
        <w:t xml:space="preserve">, </w:t>
      </w:r>
      <w:r w:rsidRPr="00C672E0">
        <w:rPr>
          <w:i/>
          <w:sz w:val="22"/>
          <w:szCs w:val="22"/>
        </w:rPr>
        <w:t xml:space="preserve">известного </w:t>
      </w:r>
      <w:r w:rsidR="00842D52" w:rsidRPr="00C672E0">
        <w:rPr>
          <w:i/>
          <w:sz w:val="22"/>
          <w:szCs w:val="22"/>
        </w:rPr>
        <w:t>реформатора индуизма.</w:t>
      </w:r>
    </w:p>
    <w:p w:rsidR="00842D52" w:rsidRPr="00C672E0" w:rsidRDefault="00C672E0" w:rsidP="00842D52">
      <w:pPr>
        <w:ind w:firstLine="340"/>
        <w:jc w:val="both"/>
        <w:rPr>
          <w:i/>
          <w:sz w:val="22"/>
          <w:szCs w:val="22"/>
        </w:rPr>
      </w:pPr>
      <w:r w:rsidRPr="00C672E0">
        <w:rPr>
          <w:i/>
          <w:sz w:val="22"/>
          <w:szCs w:val="22"/>
        </w:rPr>
        <w:t xml:space="preserve">Нельзя точно </w:t>
      </w:r>
      <w:r w:rsidR="00842D52" w:rsidRPr="00C672E0">
        <w:rPr>
          <w:i/>
          <w:sz w:val="22"/>
          <w:szCs w:val="22"/>
        </w:rPr>
        <w:t>узнать, в ч</w:t>
      </w:r>
      <w:r w:rsidRPr="00C672E0">
        <w:rPr>
          <w:i/>
          <w:sz w:val="22"/>
          <w:szCs w:val="22"/>
        </w:rPr>
        <w:t>ё</w:t>
      </w:r>
      <w:r w:rsidR="00842D52" w:rsidRPr="00C672E0">
        <w:rPr>
          <w:i/>
          <w:sz w:val="22"/>
          <w:szCs w:val="22"/>
        </w:rPr>
        <w:t xml:space="preserve">м заключалась «миссия» Мохини </w:t>
      </w:r>
      <w:r w:rsidRPr="00C672E0">
        <w:rPr>
          <w:i/>
          <w:sz w:val="22"/>
          <w:szCs w:val="22"/>
        </w:rPr>
        <w:t>к</w:t>
      </w:r>
      <w:r w:rsidR="00842D52" w:rsidRPr="00C672E0">
        <w:rPr>
          <w:i/>
          <w:sz w:val="22"/>
          <w:szCs w:val="22"/>
        </w:rPr>
        <w:t xml:space="preserve"> Синнетт</w:t>
      </w:r>
      <w:r w:rsidRPr="00C672E0">
        <w:rPr>
          <w:i/>
          <w:sz w:val="22"/>
          <w:szCs w:val="22"/>
        </w:rPr>
        <w:t>у</w:t>
      </w:r>
      <w:r w:rsidR="00842D52" w:rsidRPr="00C672E0">
        <w:rPr>
          <w:i/>
          <w:sz w:val="22"/>
          <w:szCs w:val="22"/>
        </w:rPr>
        <w:t xml:space="preserve">, но она </w:t>
      </w:r>
      <w:r w:rsidRPr="00C672E0">
        <w:rPr>
          <w:i/>
          <w:sz w:val="22"/>
          <w:szCs w:val="22"/>
        </w:rPr>
        <w:t xml:space="preserve">была связана с </w:t>
      </w:r>
      <w:r w:rsidR="00842D52" w:rsidRPr="00C672E0">
        <w:rPr>
          <w:i/>
          <w:sz w:val="22"/>
          <w:szCs w:val="22"/>
        </w:rPr>
        <w:t>конц</w:t>
      </w:r>
      <w:r w:rsidRPr="00C672E0">
        <w:rPr>
          <w:i/>
          <w:sz w:val="22"/>
          <w:szCs w:val="22"/>
        </w:rPr>
        <w:t>ом</w:t>
      </w:r>
      <w:r w:rsidR="00842D52" w:rsidRPr="00C672E0">
        <w:rPr>
          <w:i/>
          <w:sz w:val="22"/>
          <w:szCs w:val="22"/>
        </w:rPr>
        <w:t xml:space="preserve"> цикла, </w:t>
      </w:r>
      <w:r w:rsidRPr="00C672E0">
        <w:rPr>
          <w:i/>
          <w:sz w:val="22"/>
          <w:szCs w:val="22"/>
        </w:rPr>
        <w:t xml:space="preserve">несколько раз упоминавшегося </w:t>
      </w:r>
      <w:r w:rsidR="00842D52" w:rsidRPr="00C672E0">
        <w:rPr>
          <w:i/>
          <w:sz w:val="22"/>
          <w:szCs w:val="22"/>
        </w:rPr>
        <w:t xml:space="preserve">в </w:t>
      </w:r>
      <w:r w:rsidR="003F4707">
        <w:rPr>
          <w:i/>
          <w:sz w:val="22"/>
          <w:szCs w:val="22"/>
        </w:rPr>
        <w:t>э</w:t>
      </w:r>
      <w:r w:rsidRPr="00C672E0">
        <w:rPr>
          <w:i/>
          <w:sz w:val="22"/>
          <w:szCs w:val="22"/>
        </w:rPr>
        <w:t>т</w:t>
      </w:r>
      <w:r w:rsidR="003F4707">
        <w:rPr>
          <w:i/>
          <w:sz w:val="22"/>
          <w:szCs w:val="22"/>
        </w:rPr>
        <w:t>и</w:t>
      </w:r>
      <w:r w:rsidRPr="00C672E0">
        <w:rPr>
          <w:i/>
          <w:sz w:val="22"/>
          <w:szCs w:val="22"/>
        </w:rPr>
        <w:t xml:space="preserve">х </w:t>
      </w:r>
      <w:r w:rsidR="00842D52" w:rsidRPr="00C672E0">
        <w:rPr>
          <w:i/>
          <w:sz w:val="22"/>
          <w:szCs w:val="22"/>
        </w:rPr>
        <w:t xml:space="preserve">письмах осенью </w:t>
      </w:r>
      <w:smartTag w:uri="urn:schemas-microsoft-com:office:smarttags" w:element="metricconverter">
        <w:smartTagPr>
          <w:attr w:name="ProductID" w:val="1882 г"/>
        </w:smartTagPr>
        <w:r w:rsidR="00842D52" w:rsidRPr="00C672E0">
          <w:rPr>
            <w:i/>
            <w:sz w:val="22"/>
            <w:szCs w:val="22"/>
          </w:rPr>
          <w:t>1882 г</w:t>
        </w:r>
      </w:smartTag>
      <w:r w:rsidR="00842D52" w:rsidRPr="00C672E0">
        <w:rPr>
          <w:i/>
          <w:sz w:val="22"/>
          <w:szCs w:val="22"/>
        </w:rPr>
        <w:t xml:space="preserve">. </w:t>
      </w:r>
      <w:r w:rsidRPr="00C672E0">
        <w:rPr>
          <w:i/>
          <w:sz w:val="22"/>
          <w:szCs w:val="22"/>
        </w:rPr>
        <w:t xml:space="preserve">Он </w:t>
      </w:r>
      <w:r w:rsidR="003F4707">
        <w:rPr>
          <w:i/>
          <w:sz w:val="22"/>
          <w:szCs w:val="22"/>
        </w:rPr>
        <w:t>ста</w:t>
      </w:r>
      <w:r w:rsidRPr="00C672E0">
        <w:rPr>
          <w:i/>
          <w:sz w:val="22"/>
          <w:szCs w:val="22"/>
        </w:rPr>
        <w:t xml:space="preserve">л завершением первых </w:t>
      </w:r>
      <w:r w:rsidR="00842D52" w:rsidRPr="00C672E0">
        <w:rPr>
          <w:i/>
          <w:sz w:val="22"/>
          <w:szCs w:val="22"/>
        </w:rPr>
        <w:t>семи</w:t>
      </w:r>
      <w:r w:rsidRPr="00C672E0">
        <w:rPr>
          <w:i/>
          <w:sz w:val="22"/>
          <w:szCs w:val="22"/>
        </w:rPr>
        <w:t xml:space="preserve"> </w:t>
      </w:r>
      <w:r w:rsidR="00842D52" w:rsidRPr="00C672E0">
        <w:rPr>
          <w:i/>
          <w:sz w:val="22"/>
          <w:szCs w:val="22"/>
        </w:rPr>
        <w:t>лет Т</w:t>
      </w:r>
      <w:r w:rsidR="00502EA8" w:rsidRPr="00C672E0">
        <w:rPr>
          <w:i/>
          <w:sz w:val="22"/>
          <w:szCs w:val="22"/>
        </w:rPr>
        <w:t>еософичес</w:t>
      </w:r>
      <w:r w:rsidR="00842D52" w:rsidRPr="00C672E0">
        <w:rPr>
          <w:i/>
          <w:sz w:val="22"/>
          <w:szCs w:val="22"/>
        </w:rPr>
        <w:t>кого Общества.</w:t>
      </w:r>
    </w:p>
    <w:p w:rsidR="00C672E0" w:rsidRPr="0084219B" w:rsidRDefault="00C672E0" w:rsidP="00842D52">
      <w:pPr>
        <w:ind w:firstLine="340"/>
        <w:jc w:val="both"/>
        <w:rPr>
          <w:i/>
        </w:rPr>
      </w:pPr>
    </w:p>
    <w:p w:rsidR="00842D52" w:rsidRPr="00C72D9D" w:rsidRDefault="00842D52" w:rsidP="00842D52">
      <w:pPr>
        <w:ind w:firstLine="340"/>
        <w:jc w:val="both"/>
        <w:rPr>
          <w:sz w:val="24"/>
          <w:szCs w:val="24"/>
        </w:rPr>
      </w:pPr>
      <w:r w:rsidRPr="00C72D9D">
        <w:rPr>
          <w:sz w:val="24"/>
          <w:szCs w:val="24"/>
        </w:rPr>
        <w:t xml:space="preserve">Это письмо познакомит моего </w:t>
      </w:r>
      <w:r>
        <w:rPr>
          <w:sz w:val="24"/>
          <w:szCs w:val="24"/>
        </w:rPr>
        <w:t>чела</w:t>
      </w:r>
      <w:r w:rsidRPr="00C72D9D">
        <w:rPr>
          <w:sz w:val="24"/>
          <w:szCs w:val="24"/>
        </w:rPr>
        <w:t xml:space="preserve"> </w:t>
      </w:r>
      <w:r>
        <w:rPr>
          <w:sz w:val="24"/>
          <w:szCs w:val="24"/>
        </w:rPr>
        <w:t xml:space="preserve">(светского) </w:t>
      </w:r>
      <w:r w:rsidRPr="00C72D9D">
        <w:rPr>
          <w:sz w:val="24"/>
          <w:szCs w:val="24"/>
        </w:rPr>
        <w:t>№1</w:t>
      </w:r>
      <w:r>
        <w:rPr>
          <w:sz w:val="24"/>
          <w:szCs w:val="24"/>
        </w:rPr>
        <w:t xml:space="preserve"> </w:t>
      </w:r>
      <w:r w:rsidRPr="00C72D9D">
        <w:rPr>
          <w:sz w:val="24"/>
          <w:szCs w:val="24"/>
        </w:rPr>
        <w:t xml:space="preserve">со «светским </w:t>
      </w:r>
      <w:r>
        <w:rPr>
          <w:sz w:val="24"/>
          <w:szCs w:val="24"/>
        </w:rPr>
        <w:t>чела</w:t>
      </w:r>
      <w:r w:rsidRPr="00C72D9D">
        <w:rPr>
          <w:sz w:val="24"/>
          <w:szCs w:val="24"/>
        </w:rPr>
        <w:t xml:space="preserve"> №2</w:t>
      </w:r>
      <w:r>
        <w:rPr>
          <w:sz w:val="24"/>
          <w:szCs w:val="24"/>
        </w:rPr>
        <w:t>»,</w:t>
      </w:r>
      <w:r w:rsidRPr="00C72D9D">
        <w:rPr>
          <w:sz w:val="24"/>
          <w:szCs w:val="24"/>
        </w:rPr>
        <w:t xml:space="preserve"> Мохини Баб</w:t>
      </w:r>
      <w:r w:rsidR="004F2439">
        <w:rPr>
          <w:sz w:val="24"/>
          <w:szCs w:val="24"/>
        </w:rPr>
        <w:t>ý</w:t>
      </w:r>
      <w:r w:rsidRPr="00C72D9D">
        <w:rPr>
          <w:sz w:val="24"/>
          <w:szCs w:val="24"/>
        </w:rPr>
        <w:t xml:space="preserve">. Его опыт и то, что он </w:t>
      </w:r>
      <w:r w:rsidR="00A264ED">
        <w:rPr>
          <w:sz w:val="24"/>
          <w:szCs w:val="24"/>
        </w:rPr>
        <w:t>должен сообщить</w:t>
      </w:r>
      <w:r w:rsidRPr="00C72D9D">
        <w:rPr>
          <w:sz w:val="24"/>
          <w:szCs w:val="24"/>
        </w:rPr>
        <w:t xml:space="preserve">, </w:t>
      </w:r>
      <w:r w:rsidR="00A264ED">
        <w:rPr>
          <w:sz w:val="24"/>
          <w:szCs w:val="24"/>
        </w:rPr>
        <w:t>заинтересует</w:t>
      </w:r>
      <w:r w:rsidRPr="00C72D9D">
        <w:rPr>
          <w:sz w:val="24"/>
          <w:szCs w:val="24"/>
        </w:rPr>
        <w:t xml:space="preserve"> для м</w:t>
      </w:r>
      <w:r w:rsidR="00A264ED">
        <w:rPr>
          <w:sz w:val="24"/>
          <w:szCs w:val="24"/>
        </w:rPr>
        <w:t>-</w:t>
      </w:r>
      <w:r w:rsidRPr="00C72D9D">
        <w:rPr>
          <w:sz w:val="24"/>
          <w:szCs w:val="24"/>
        </w:rPr>
        <w:t xml:space="preserve">ра Синнетта. Мохини Бабу послан мной с </w:t>
      </w:r>
      <w:r>
        <w:rPr>
          <w:sz w:val="24"/>
          <w:szCs w:val="24"/>
        </w:rPr>
        <w:t>определ</w:t>
      </w:r>
      <w:r w:rsidR="00A264ED">
        <w:rPr>
          <w:sz w:val="24"/>
          <w:szCs w:val="24"/>
        </w:rPr>
        <w:t>ё</w:t>
      </w:r>
      <w:r>
        <w:rPr>
          <w:sz w:val="24"/>
          <w:szCs w:val="24"/>
        </w:rPr>
        <w:t>нн</w:t>
      </w:r>
      <w:r w:rsidRPr="00C72D9D">
        <w:rPr>
          <w:sz w:val="24"/>
          <w:szCs w:val="24"/>
        </w:rPr>
        <w:t>ой миссией в связи с приближающимся</w:t>
      </w:r>
      <w:r>
        <w:rPr>
          <w:sz w:val="24"/>
          <w:szCs w:val="24"/>
        </w:rPr>
        <w:t>,</w:t>
      </w:r>
      <w:r w:rsidRPr="00C72D9D">
        <w:rPr>
          <w:sz w:val="24"/>
          <w:szCs w:val="24"/>
        </w:rPr>
        <w:t xml:space="preserve"> очень гро</w:t>
      </w:r>
      <w:r>
        <w:rPr>
          <w:sz w:val="24"/>
          <w:szCs w:val="24"/>
        </w:rPr>
        <w:t>зным</w:t>
      </w:r>
      <w:r w:rsidRPr="00C72D9D">
        <w:rPr>
          <w:sz w:val="24"/>
          <w:szCs w:val="24"/>
        </w:rPr>
        <w:t xml:space="preserve"> концом цикла (теософ</w:t>
      </w:r>
      <w:r w:rsidR="00A264ED">
        <w:rPr>
          <w:sz w:val="24"/>
          <w:szCs w:val="24"/>
        </w:rPr>
        <w:t>иче</w:t>
      </w:r>
      <w:r w:rsidRPr="00C72D9D">
        <w:rPr>
          <w:sz w:val="24"/>
          <w:szCs w:val="24"/>
        </w:rPr>
        <w:t xml:space="preserve">ского), и он не может терять времени. Пожалуйста, примите его </w:t>
      </w:r>
      <w:r w:rsidR="00A264ED">
        <w:rPr>
          <w:sz w:val="24"/>
          <w:szCs w:val="24"/>
        </w:rPr>
        <w:t>сразу</w:t>
      </w:r>
      <w:r w:rsidRPr="00C72D9D">
        <w:rPr>
          <w:sz w:val="24"/>
          <w:szCs w:val="24"/>
        </w:rPr>
        <w:t xml:space="preserve"> же и выслушайте.</w:t>
      </w:r>
    </w:p>
    <w:p w:rsidR="00842D52" w:rsidRPr="00A264ED" w:rsidRDefault="00A264ED" w:rsidP="00A264ED">
      <w:pPr>
        <w:ind w:firstLine="340"/>
        <w:jc w:val="right"/>
        <w:rPr>
          <w:sz w:val="24"/>
          <w:szCs w:val="24"/>
        </w:rPr>
      </w:pPr>
      <w:r w:rsidRPr="00A264ED">
        <w:rPr>
          <w:sz w:val="24"/>
          <w:szCs w:val="24"/>
        </w:rPr>
        <w:t>Ваш 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95</w:t>
      </w:r>
      <w:r>
        <w:rPr>
          <w:i/>
          <w:color w:val="auto"/>
        </w:rPr>
        <w:tab/>
      </w:r>
      <w:r>
        <w:rPr>
          <w:i/>
          <w:color w:val="auto"/>
        </w:rPr>
        <w:tab/>
      </w:r>
      <w:r w:rsidR="00D17D2A">
        <w:rPr>
          <w:i/>
          <w:color w:val="auto"/>
        </w:rPr>
        <w:t>(</w:t>
      </w:r>
      <w:r w:rsidR="00932EE2">
        <w:rPr>
          <w:i/>
          <w:color w:val="auto"/>
        </w:rPr>
        <w:t>ML-</w:t>
      </w:r>
      <w:r>
        <w:rPr>
          <w:i/>
          <w:color w:val="auto"/>
        </w:rPr>
        <w:t>72</w:t>
      </w:r>
      <w:r w:rsidRPr="000267C5">
        <w:rPr>
          <w:i/>
          <w:color w:val="auto"/>
        </w:rPr>
        <w:t>)</w:t>
      </w:r>
      <w:r w:rsidRPr="00360669">
        <w:rPr>
          <w:b w:val="0"/>
          <w:i/>
          <w:color w:val="auto"/>
        </w:rPr>
        <w:t xml:space="preserve"> </w:t>
      </w:r>
      <w:r>
        <w:rPr>
          <w:b w:val="0"/>
          <w:i/>
          <w:color w:val="auto"/>
        </w:rPr>
        <w:t xml:space="preserve">пол. в ноябре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372FE" w:rsidRPr="008372FE" w:rsidRDefault="00842D52" w:rsidP="00842D52">
      <w:pPr>
        <w:ind w:firstLine="340"/>
        <w:jc w:val="both"/>
        <w:rPr>
          <w:i/>
          <w:sz w:val="22"/>
          <w:szCs w:val="22"/>
        </w:rPr>
      </w:pPr>
      <w:r w:rsidRPr="008372FE">
        <w:rPr>
          <w:i/>
          <w:sz w:val="22"/>
          <w:szCs w:val="22"/>
        </w:rPr>
        <w:t>Письм</w:t>
      </w:r>
      <w:r w:rsidR="008372FE" w:rsidRPr="008372FE">
        <w:rPr>
          <w:i/>
          <w:sz w:val="22"/>
          <w:szCs w:val="22"/>
        </w:rPr>
        <w:t>а</w:t>
      </w:r>
      <w:r w:rsidR="004F2439">
        <w:rPr>
          <w:i/>
          <w:sz w:val="22"/>
          <w:szCs w:val="22"/>
        </w:rPr>
        <w:t xml:space="preserve"> №</w:t>
      </w:r>
      <w:r w:rsidRPr="008372FE">
        <w:rPr>
          <w:i/>
          <w:sz w:val="22"/>
          <w:szCs w:val="22"/>
        </w:rPr>
        <w:t>95 и 96</w:t>
      </w:r>
      <w:r w:rsidR="008F4299" w:rsidRPr="008372FE">
        <w:rPr>
          <w:i/>
          <w:sz w:val="22"/>
          <w:szCs w:val="22"/>
        </w:rPr>
        <w:t xml:space="preserve"> </w:t>
      </w:r>
      <w:r w:rsidR="008372FE" w:rsidRPr="008372FE">
        <w:rPr>
          <w:i/>
          <w:sz w:val="22"/>
          <w:szCs w:val="22"/>
        </w:rPr>
        <w:t>фактически составляют</w:t>
      </w:r>
      <w:r w:rsidRPr="008372FE">
        <w:rPr>
          <w:i/>
          <w:sz w:val="22"/>
          <w:szCs w:val="22"/>
        </w:rPr>
        <w:t xml:space="preserve"> одно; </w:t>
      </w:r>
      <w:r w:rsidR="008372FE" w:rsidRPr="008372FE">
        <w:rPr>
          <w:i/>
          <w:sz w:val="22"/>
          <w:szCs w:val="22"/>
        </w:rPr>
        <w:t xml:space="preserve">второе — </w:t>
      </w:r>
      <w:r w:rsidRPr="008372FE">
        <w:rPr>
          <w:i/>
          <w:sz w:val="22"/>
          <w:szCs w:val="22"/>
        </w:rPr>
        <w:t>постскриптумом к первому.</w:t>
      </w:r>
    </w:p>
    <w:p w:rsidR="008372FE" w:rsidRDefault="008372FE" w:rsidP="00842D52">
      <w:pPr>
        <w:ind w:firstLine="340"/>
        <w:jc w:val="both"/>
        <w:rPr>
          <w:i/>
        </w:rPr>
      </w:pPr>
    </w:p>
    <w:p w:rsidR="00842D52" w:rsidRPr="00C72D9D" w:rsidRDefault="00842D52" w:rsidP="00842D52">
      <w:pPr>
        <w:ind w:firstLine="340"/>
        <w:jc w:val="both"/>
        <w:rPr>
          <w:sz w:val="24"/>
          <w:szCs w:val="24"/>
        </w:rPr>
      </w:pPr>
      <w:r w:rsidRPr="00C72D9D">
        <w:rPr>
          <w:sz w:val="24"/>
          <w:szCs w:val="24"/>
        </w:rPr>
        <w:t>Мой добрый брат!</w:t>
      </w:r>
    </w:p>
    <w:p w:rsidR="00842D52" w:rsidRPr="00C72D9D" w:rsidRDefault="00842D52" w:rsidP="00842D52">
      <w:pPr>
        <w:ind w:firstLine="340"/>
        <w:jc w:val="both"/>
        <w:rPr>
          <w:sz w:val="24"/>
          <w:szCs w:val="24"/>
        </w:rPr>
      </w:pPr>
      <w:r w:rsidRPr="00C72D9D">
        <w:rPr>
          <w:sz w:val="24"/>
          <w:szCs w:val="24"/>
        </w:rPr>
        <w:t xml:space="preserve">Маленький доктор и </w:t>
      </w:r>
      <w:r>
        <w:rPr>
          <w:sz w:val="24"/>
          <w:szCs w:val="24"/>
        </w:rPr>
        <w:t>чела</w:t>
      </w:r>
      <w:r w:rsidRPr="00C72D9D">
        <w:rPr>
          <w:sz w:val="24"/>
          <w:szCs w:val="24"/>
        </w:rPr>
        <w:t xml:space="preserve"> Мохини объяснят вам цель </w:t>
      </w:r>
      <w:r w:rsidR="00A264ED">
        <w:rPr>
          <w:sz w:val="24"/>
          <w:szCs w:val="24"/>
        </w:rPr>
        <w:t>своего</w:t>
      </w:r>
      <w:r w:rsidRPr="00C72D9D">
        <w:rPr>
          <w:sz w:val="24"/>
          <w:szCs w:val="24"/>
        </w:rPr>
        <w:t xml:space="preserve"> визита и</w:t>
      </w:r>
      <w:r>
        <w:rPr>
          <w:sz w:val="24"/>
          <w:szCs w:val="24"/>
        </w:rPr>
        <w:t xml:space="preserve"> </w:t>
      </w:r>
      <w:r w:rsidRPr="000103C3">
        <w:rPr>
          <w:sz w:val="24"/>
          <w:szCs w:val="24"/>
        </w:rPr>
        <w:t>необходимост</w:t>
      </w:r>
      <w:r>
        <w:rPr>
          <w:sz w:val="24"/>
          <w:szCs w:val="24"/>
        </w:rPr>
        <w:t xml:space="preserve">ь, </w:t>
      </w:r>
      <w:r w:rsidR="00A264ED">
        <w:rPr>
          <w:sz w:val="24"/>
          <w:szCs w:val="24"/>
        </w:rPr>
        <w:t>как</w:t>
      </w:r>
      <w:r>
        <w:rPr>
          <w:sz w:val="24"/>
          <w:szCs w:val="24"/>
        </w:rPr>
        <w:t xml:space="preserve"> </w:t>
      </w:r>
      <w:r w:rsidR="00A264ED">
        <w:rPr>
          <w:sz w:val="24"/>
          <w:szCs w:val="24"/>
        </w:rPr>
        <w:t>я считаю</w:t>
      </w:r>
      <w:r>
        <w:rPr>
          <w:sz w:val="24"/>
          <w:szCs w:val="24"/>
        </w:rPr>
        <w:t>,</w:t>
      </w:r>
      <w:r w:rsidRPr="00C72D9D">
        <w:rPr>
          <w:sz w:val="24"/>
          <w:szCs w:val="24"/>
        </w:rPr>
        <w:t xml:space="preserve"> </w:t>
      </w:r>
      <w:r w:rsidRPr="000103C3">
        <w:rPr>
          <w:i/>
          <w:sz w:val="24"/>
          <w:szCs w:val="24"/>
        </w:rPr>
        <w:t>серь</w:t>
      </w:r>
      <w:r w:rsidR="00A264ED">
        <w:rPr>
          <w:i/>
          <w:sz w:val="24"/>
          <w:szCs w:val="24"/>
        </w:rPr>
        <w:t>ё</w:t>
      </w:r>
      <w:r w:rsidRPr="000103C3">
        <w:rPr>
          <w:i/>
          <w:sz w:val="24"/>
          <w:szCs w:val="24"/>
        </w:rPr>
        <w:t>зного совещания</w:t>
      </w:r>
      <w:r>
        <w:rPr>
          <w:sz w:val="24"/>
          <w:szCs w:val="24"/>
        </w:rPr>
        <w:t xml:space="preserve">. </w:t>
      </w:r>
      <w:r w:rsidR="004F2439">
        <w:rPr>
          <w:sz w:val="24"/>
          <w:szCs w:val="24"/>
        </w:rPr>
        <w:t>Прошлогодние возражения то</w:t>
      </w:r>
      <w:r w:rsidRPr="00C72D9D">
        <w:rPr>
          <w:sz w:val="24"/>
          <w:szCs w:val="24"/>
        </w:rPr>
        <w:t>же выползают. У вас имеется мо</w:t>
      </w:r>
      <w:r w:rsidR="004F2439">
        <w:rPr>
          <w:sz w:val="24"/>
          <w:szCs w:val="24"/>
        </w:rPr>
        <w:t>ё</w:t>
      </w:r>
      <w:r w:rsidRPr="00C72D9D">
        <w:rPr>
          <w:sz w:val="24"/>
          <w:szCs w:val="24"/>
        </w:rPr>
        <w:t xml:space="preserve"> письмо, в котором я объясняю, </w:t>
      </w:r>
      <w:r w:rsidRPr="000103C3">
        <w:rPr>
          <w:i/>
          <w:sz w:val="24"/>
          <w:szCs w:val="24"/>
        </w:rPr>
        <w:t>почему</w:t>
      </w:r>
      <w:r w:rsidRPr="00C72D9D">
        <w:rPr>
          <w:sz w:val="24"/>
          <w:szCs w:val="24"/>
        </w:rPr>
        <w:t xml:space="preserve"> мы никогда не </w:t>
      </w:r>
      <w:r w:rsidRPr="000103C3">
        <w:rPr>
          <w:i/>
          <w:sz w:val="24"/>
          <w:szCs w:val="24"/>
        </w:rPr>
        <w:t>руководим</w:t>
      </w:r>
      <w:r w:rsidRPr="00C72D9D">
        <w:rPr>
          <w:sz w:val="24"/>
          <w:szCs w:val="24"/>
        </w:rPr>
        <w:t xml:space="preserve"> нашими </w:t>
      </w:r>
      <w:r>
        <w:rPr>
          <w:sz w:val="24"/>
          <w:szCs w:val="24"/>
        </w:rPr>
        <w:t>чела</w:t>
      </w:r>
      <w:r w:rsidRPr="00C72D9D">
        <w:rPr>
          <w:sz w:val="24"/>
          <w:szCs w:val="24"/>
        </w:rPr>
        <w:t xml:space="preserve"> (даже </w:t>
      </w:r>
      <w:r w:rsidR="004F2439">
        <w:rPr>
          <w:sz w:val="24"/>
          <w:szCs w:val="24"/>
        </w:rPr>
        <w:t>самыми</w:t>
      </w:r>
      <w:r w:rsidRPr="00C72D9D">
        <w:rPr>
          <w:sz w:val="24"/>
          <w:szCs w:val="24"/>
        </w:rPr>
        <w:t xml:space="preserve"> продвину</w:t>
      </w:r>
      <w:r>
        <w:rPr>
          <w:sz w:val="24"/>
          <w:szCs w:val="24"/>
        </w:rPr>
        <w:t>тыми</w:t>
      </w:r>
      <w:r w:rsidRPr="00C72D9D">
        <w:rPr>
          <w:sz w:val="24"/>
          <w:szCs w:val="24"/>
        </w:rPr>
        <w:t xml:space="preserve">); </w:t>
      </w:r>
      <w:r w:rsidR="00A264ED">
        <w:rPr>
          <w:sz w:val="24"/>
          <w:szCs w:val="24"/>
        </w:rPr>
        <w:t>равно как и</w:t>
      </w:r>
      <w:r w:rsidRPr="00C72D9D">
        <w:rPr>
          <w:sz w:val="24"/>
          <w:szCs w:val="24"/>
        </w:rPr>
        <w:t xml:space="preserve"> не предостерегаем их, предоставляя следствиям  порожд</w:t>
      </w:r>
      <w:r w:rsidR="002A7795">
        <w:rPr>
          <w:sz w:val="24"/>
          <w:szCs w:val="24"/>
        </w:rPr>
        <w:t>ё</w:t>
      </w:r>
      <w:r w:rsidRPr="00C72D9D">
        <w:rPr>
          <w:sz w:val="24"/>
          <w:szCs w:val="24"/>
        </w:rPr>
        <w:t xml:space="preserve">нных </w:t>
      </w:r>
      <w:r w:rsidR="002A7795">
        <w:rPr>
          <w:sz w:val="24"/>
          <w:szCs w:val="24"/>
        </w:rPr>
        <w:t>ими самими при</w:t>
      </w:r>
      <w:r w:rsidRPr="00C72D9D">
        <w:rPr>
          <w:sz w:val="24"/>
          <w:szCs w:val="24"/>
        </w:rPr>
        <w:t xml:space="preserve">чин учить их </w:t>
      </w:r>
      <w:r>
        <w:rPr>
          <w:sz w:val="24"/>
          <w:szCs w:val="24"/>
        </w:rPr>
        <w:t>на</w:t>
      </w:r>
      <w:r w:rsidRPr="00C72D9D">
        <w:rPr>
          <w:sz w:val="24"/>
          <w:szCs w:val="24"/>
        </w:rPr>
        <w:t xml:space="preserve"> опыт</w:t>
      </w:r>
      <w:r>
        <w:rPr>
          <w:sz w:val="24"/>
          <w:szCs w:val="24"/>
        </w:rPr>
        <w:t>е</w:t>
      </w:r>
      <w:r w:rsidRPr="00C72D9D">
        <w:rPr>
          <w:sz w:val="24"/>
          <w:szCs w:val="24"/>
        </w:rPr>
        <w:t>. Пожалуйста, запомните содержание этого письма. Прежде чем цикл закончится, все неправильные представления должны быть отброшены. Я доверяю</w:t>
      </w:r>
      <w:r>
        <w:rPr>
          <w:sz w:val="24"/>
          <w:szCs w:val="24"/>
        </w:rPr>
        <w:t xml:space="preserve"> вам</w:t>
      </w:r>
      <w:r w:rsidRPr="00C72D9D">
        <w:rPr>
          <w:sz w:val="24"/>
          <w:szCs w:val="24"/>
        </w:rPr>
        <w:t xml:space="preserve"> и полагаюсь на вас в том, что вы </w:t>
      </w:r>
      <w:r>
        <w:rPr>
          <w:sz w:val="24"/>
          <w:szCs w:val="24"/>
        </w:rPr>
        <w:t xml:space="preserve">полностью очистите от них </w:t>
      </w:r>
      <w:r w:rsidRPr="00C72D9D">
        <w:rPr>
          <w:sz w:val="24"/>
          <w:szCs w:val="24"/>
        </w:rPr>
        <w:t>ум</w:t>
      </w:r>
      <w:r>
        <w:rPr>
          <w:sz w:val="24"/>
          <w:szCs w:val="24"/>
        </w:rPr>
        <w:t>ы</w:t>
      </w:r>
      <w:r w:rsidRPr="00C72D9D">
        <w:rPr>
          <w:sz w:val="24"/>
          <w:szCs w:val="24"/>
        </w:rPr>
        <w:t xml:space="preserve"> </w:t>
      </w:r>
      <w:r>
        <w:rPr>
          <w:sz w:val="24"/>
          <w:szCs w:val="24"/>
        </w:rPr>
        <w:t xml:space="preserve">братьев </w:t>
      </w:r>
      <w:r w:rsidRPr="00C72D9D">
        <w:rPr>
          <w:sz w:val="24"/>
          <w:szCs w:val="24"/>
        </w:rPr>
        <w:t>в Праяге</w:t>
      </w:r>
      <w:r>
        <w:rPr>
          <w:rStyle w:val="a7"/>
          <w:sz w:val="24"/>
          <w:szCs w:val="24"/>
        </w:rPr>
        <w:footnoteReference w:id="247"/>
      </w:r>
      <w:r w:rsidRPr="00C72D9D">
        <w:rPr>
          <w:sz w:val="24"/>
          <w:szCs w:val="24"/>
        </w:rPr>
        <w:t>. Они</w:t>
      </w:r>
      <w:r w:rsidR="008F4299">
        <w:rPr>
          <w:sz w:val="24"/>
          <w:szCs w:val="24"/>
        </w:rPr>
        <w:t xml:space="preserve"> —</w:t>
      </w:r>
      <w:r w:rsidRPr="00C72D9D">
        <w:rPr>
          <w:sz w:val="24"/>
          <w:szCs w:val="24"/>
        </w:rPr>
        <w:t xml:space="preserve"> беспокойная публика, особенно Адитьярам, который оказывает влияние на всю группу. Но то, что они говорят о вчерашнем вечере, правильно. Вы были слишком </w:t>
      </w:r>
      <w:r w:rsidR="002A7795">
        <w:rPr>
          <w:sz w:val="24"/>
          <w:szCs w:val="24"/>
        </w:rPr>
        <w:t xml:space="preserve">захвачены </w:t>
      </w:r>
      <w:r w:rsidRPr="00C72D9D">
        <w:rPr>
          <w:sz w:val="24"/>
          <w:szCs w:val="24"/>
        </w:rPr>
        <w:t>энтузиазмом в отношении оккультизма и весьма неблагоразумно смешали его с Все</w:t>
      </w:r>
      <w:r w:rsidR="002A7795">
        <w:rPr>
          <w:sz w:val="24"/>
          <w:szCs w:val="24"/>
        </w:rPr>
        <w:t>общим</w:t>
      </w:r>
      <w:r w:rsidRPr="00C72D9D">
        <w:rPr>
          <w:sz w:val="24"/>
          <w:szCs w:val="24"/>
        </w:rPr>
        <w:t xml:space="preserve"> Братство</w:t>
      </w:r>
      <w:r>
        <w:rPr>
          <w:sz w:val="24"/>
          <w:szCs w:val="24"/>
        </w:rPr>
        <w:t xml:space="preserve">м. </w:t>
      </w:r>
      <w:r w:rsidRPr="00C72D9D">
        <w:rPr>
          <w:sz w:val="24"/>
          <w:szCs w:val="24"/>
        </w:rPr>
        <w:t xml:space="preserve"> Они вам вс</w:t>
      </w:r>
      <w:r w:rsidR="002A7795">
        <w:rPr>
          <w:sz w:val="24"/>
          <w:szCs w:val="24"/>
        </w:rPr>
        <w:t>ё</w:t>
      </w:r>
      <w:r w:rsidRPr="00C72D9D">
        <w:rPr>
          <w:sz w:val="24"/>
          <w:szCs w:val="24"/>
        </w:rPr>
        <w:t xml:space="preserve"> объяснят.</w:t>
      </w:r>
    </w:p>
    <w:p w:rsidR="00842D52" w:rsidRPr="002A7795" w:rsidRDefault="002A7795" w:rsidP="002A7795">
      <w:pPr>
        <w:ind w:firstLine="340"/>
        <w:jc w:val="right"/>
        <w:rPr>
          <w:sz w:val="24"/>
          <w:szCs w:val="24"/>
        </w:rPr>
      </w:pPr>
      <w:r w:rsidRPr="002A7795">
        <w:rPr>
          <w:sz w:val="24"/>
          <w:szCs w:val="24"/>
        </w:rPr>
        <w:t>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Письмо №</w:t>
      </w:r>
      <w:r w:rsidR="00830D82">
        <w:rPr>
          <w:i/>
          <w:color w:val="auto"/>
        </w:rPr>
        <w:t xml:space="preserve"> </w:t>
      </w:r>
      <w:r>
        <w:rPr>
          <w:i/>
          <w:color w:val="auto"/>
        </w:rPr>
        <w:t>96</w:t>
      </w:r>
      <w:r>
        <w:rPr>
          <w:i/>
          <w:color w:val="auto"/>
        </w:rPr>
        <w:tab/>
      </w:r>
      <w:r>
        <w:rPr>
          <w:i/>
          <w:color w:val="auto"/>
        </w:rPr>
        <w:tab/>
      </w:r>
      <w:r w:rsidR="00D17D2A">
        <w:rPr>
          <w:i/>
          <w:color w:val="auto"/>
        </w:rPr>
        <w:t>(</w:t>
      </w:r>
      <w:r w:rsidR="00932EE2">
        <w:rPr>
          <w:i/>
          <w:color w:val="auto"/>
        </w:rPr>
        <w:t>ML-</w:t>
      </w:r>
      <w:r>
        <w:rPr>
          <w:i/>
          <w:color w:val="auto"/>
        </w:rPr>
        <w:t>92</w:t>
      </w:r>
      <w:r w:rsidRPr="000267C5">
        <w:rPr>
          <w:i/>
          <w:color w:val="auto"/>
        </w:rPr>
        <w:t>)</w:t>
      </w:r>
      <w:r w:rsidRPr="00360669">
        <w:rPr>
          <w:b w:val="0"/>
          <w:i/>
          <w:color w:val="auto"/>
        </w:rPr>
        <w:t xml:space="preserve"> </w:t>
      </w:r>
      <w:r>
        <w:rPr>
          <w:b w:val="0"/>
          <w:i/>
          <w:color w:val="auto"/>
        </w:rPr>
        <w:t xml:space="preserve">пол. в ноябре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3F4707" w:rsidRDefault="00842D52" w:rsidP="00842D52">
      <w:pPr>
        <w:ind w:firstLine="340"/>
        <w:jc w:val="both"/>
        <w:rPr>
          <w:i/>
          <w:sz w:val="22"/>
          <w:szCs w:val="22"/>
        </w:rPr>
      </w:pPr>
      <w:r w:rsidRPr="003F4707">
        <w:rPr>
          <w:i/>
          <w:sz w:val="22"/>
          <w:szCs w:val="22"/>
        </w:rPr>
        <w:t xml:space="preserve">Содержание письма № 96 </w:t>
      </w:r>
      <w:r w:rsidR="001F652E" w:rsidRPr="003F4707">
        <w:rPr>
          <w:i/>
          <w:sz w:val="22"/>
          <w:szCs w:val="22"/>
        </w:rPr>
        <w:t>объяснялось в примечании</w:t>
      </w:r>
      <w:r w:rsidRPr="003F4707">
        <w:rPr>
          <w:i/>
          <w:sz w:val="22"/>
          <w:szCs w:val="22"/>
        </w:rPr>
        <w:t xml:space="preserve"> к письму №83.</w:t>
      </w:r>
    </w:p>
    <w:p w:rsidR="00842D52" w:rsidRDefault="00842D52" w:rsidP="00842D52">
      <w:pPr>
        <w:ind w:firstLine="340"/>
        <w:jc w:val="both"/>
        <w:rPr>
          <w:i/>
          <w:sz w:val="24"/>
          <w:szCs w:val="24"/>
        </w:rPr>
      </w:pPr>
    </w:p>
    <w:p w:rsidR="00842D52" w:rsidRPr="00B56E3D" w:rsidRDefault="00842D52" w:rsidP="0036278D">
      <w:pPr>
        <w:spacing w:after="60"/>
        <w:ind w:firstLine="340"/>
        <w:jc w:val="right"/>
        <w:rPr>
          <w:sz w:val="24"/>
          <w:szCs w:val="24"/>
        </w:rPr>
      </w:pPr>
      <w:r w:rsidRPr="00B56E3D">
        <w:rPr>
          <w:sz w:val="24"/>
          <w:szCs w:val="24"/>
        </w:rPr>
        <w:t xml:space="preserve">23 ноября </w:t>
      </w:r>
      <w:smartTag w:uri="urn:schemas-microsoft-com:office:smarttags" w:element="metricconverter">
        <w:smartTagPr>
          <w:attr w:name="ProductID" w:val="1882 г"/>
        </w:smartTagPr>
        <w:r w:rsidRPr="00B56E3D">
          <w:rPr>
            <w:sz w:val="24"/>
            <w:szCs w:val="24"/>
          </w:rPr>
          <w:t>1882 г</w:t>
        </w:r>
      </w:smartTag>
      <w:r w:rsidRPr="00B56E3D">
        <w:rPr>
          <w:sz w:val="24"/>
          <w:szCs w:val="24"/>
        </w:rPr>
        <w:t>.</w:t>
      </w:r>
    </w:p>
    <w:p w:rsidR="00842D52" w:rsidRPr="00C72D9D" w:rsidRDefault="00842D52" w:rsidP="00842D52">
      <w:pPr>
        <w:ind w:firstLine="340"/>
        <w:jc w:val="both"/>
        <w:rPr>
          <w:sz w:val="24"/>
          <w:szCs w:val="24"/>
        </w:rPr>
      </w:pPr>
      <w:r w:rsidRPr="00C72D9D">
        <w:rPr>
          <w:sz w:val="24"/>
          <w:szCs w:val="24"/>
        </w:rPr>
        <w:t xml:space="preserve">Р. S. Ради наших собственных целей может так произойти, что медиумы и их привидения будут оставлены </w:t>
      </w:r>
      <w:r>
        <w:rPr>
          <w:sz w:val="24"/>
          <w:szCs w:val="24"/>
        </w:rPr>
        <w:t>в покое</w:t>
      </w:r>
      <w:r w:rsidRPr="00C72D9D">
        <w:rPr>
          <w:sz w:val="24"/>
          <w:szCs w:val="24"/>
        </w:rPr>
        <w:t xml:space="preserve"> и </w:t>
      </w:r>
      <w:r>
        <w:rPr>
          <w:sz w:val="24"/>
          <w:szCs w:val="24"/>
        </w:rPr>
        <w:t>будут вольны не только персонифицировать</w:t>
      </w:r>
      <w:r w:rsidRPr="00C72D9D">
        <w:rPr>
          <w:sz w:val="24"/>
          <w:szCs w:val="24"/>
        </w:rPr>
        <w:t xml:space="preserve"> «Братьев», но и </w:t>
      </w:r>
      <w:r w:rsidRPr="00A25FD5">
        <w:rPr>
          <w:i/>
          <w:sz w:val="24"/>
          <w:szCs w:val="24"/>
        </w:rPr>
        <w:t>подделывать наш почерк</w:t>
      </w:r>
      <w:r w:rsidRPr="00C72D9D">
        <w:rPr>
          <w:sz w:val="24"/>
          <w:szCs w:val="24"/>
        </w:rPr>
        <w:t xml:space="preserve">. Запомните это и в Лондоне будьте к этому готовы. Если </w:t>
      </w:r>
      <w:r w:rsidRPr="00A25FD5">
        <w:rPr>
          <w:i/>
          <w:sz w:val="24"/>
          <w:szCs w:val="24"/>
        </w:rPr>
        <w:t>послани</w:t>
      </w:r>
      <w:r>
        <w:rPr>
          <w:i/>
          <w:sz w:val="24"/>
          <w:szCs w:val="24"/>
        </w:rPr>
        <w:t>ю</w:t>
      </w:r>
      <w:r>
        <w:rPr>
          <w:sz w:val="24"/>
          <w:szCs w:val="24"/>
        </w:rPr>
        <w:t>, или сообщению, или чему бы то ни было</w:t>
      </w:r>
      <w:r w:rsidRPr="00C72D9D">
        <w:rPr>
          <w:sz w:val="24"/>
          <w:szCs w:val="24"/>
        </w:rPr>
        <w:t xml:space="preserve"> не будут </w:t>
      </w:r>
      <w:r w:rsidRPr="00A25FD5">
        <w:rPr>
          <w:i/>
          <w:sz w:val="24"/>
          <w:szCs w:val="24"/>
        </w:rPr>
        <w:t>предшествовать</w:t>
      </w:r>
      <w:r w:rsidRPr="00C72D9D">
        <w:rPr>
          <w:sz w:val="24"/>
          <w:szCs w:val="24"/>
        </w:rPr>
        <w:t xml:space="preserve"> тройные слова «Kin-t-an», «Na-lan-da», «Dha-ra-ni», </w:t>
      </w:r>
      <w:r w:rsidRPr="00AC29AB">
        <w:rPr>
          <w:i/>
          <w:sz w:val="24"/>
          <w:szCs w:val="24"/>
        </w:rPr>
        <w:t>знайте, что это не я, и оно не от меня</w:t>
      </w:r>
      <w:r w:rsidRPr="00C72D9D">
        <w:rPr>
          <w:sz w:val="24"/>
          <w:szCs w:val="24"/>
        </w:rPr>
        <w:t>.</w:t>
      </w:r>
    </w:p>
    <w:p w:rsidR="00842D52" w:rsidRPr="00B01FD7" w:rsidRDefault="00842D52" w:rsidP="00B01FD7">
      <w:pPr>
        <w:ind w:firstLine="340"/>
        <w:jc w:val="right"/>
        <w:rPr>
          <w:sz w:val="24"/>
          <w:szCs w:val="24"/>
        </w:rPr>
      </w:pPr>
      <w:r w:rsidRPr="00B01FD7">
        <w:rPr>
          <w:sz w:val="24"/>
          <w:szCs w:val="24"/>
        </w:rPr>
        <w:t xml:space="preserve">К. Х. </w:t>
      </w:r>
    </w:p>
    <w:p w:rsidR="00842D52" w:rsidRPr="000267C5" w:rsidRDefault="002A7795" w:rsidP="00842D52">
      <w:pPr>
        <w:pStyle w:val="110"/>
        <w:pBdr>
          <w:bottom w:val="single" w:sz="4" w:space="1" w:color="auto"/>
        </w:pBdr>
        <w:spacing w:before="480"/>
        <w:ind w:firstLine="340"/>
        <w:jc w:val="both"/>
        <w:outlineLvl w:val="0"/>
        <w:rPr>
          <w:i/>
          <w:color w:val="auto"/>
        </w:rPr>
      </w:pPr>
      <w:r>
        <w:rPr>
          <w:i/>
          <w:color w:val="auto"/>
        </w:rPr>
        <w:t>Письмо №</w:t>
      </w:r>
      <w:r w:rsidR="00830D82">
        <w:rPr>
          <w:i/>
          <w:color w:val="auto"/>
        </w:rPr>
        <w:t xml:space="preserve"> </w:t>
      </w:r>
      <w:r w:rsidR="00842D52">
        <w:rPr>
          <w:i/>
          <w:color w:val="auto"/>
        </w:rPr>
        <w:t>97</w:t>
      </w:r>
      <w:r w:rsidR="00842D52">
        <w:rPr>
          <w:i/>
          <w:color w:val="auto"/>
        </w:rPr>
        <w:tab/>
      </w:r>
      <w:r w:rsidR="00842D52">
        <w:rPr>
          <w:i/>
          <w:color w:val="auto"/>
        </w:rPr>
        <w:tab/>
      </w:r>
      <w:r w:rsidR="00D17D2A">
        <w:rPr>
          <w:i/>
          <w:color w:val="auto"/>
        </w:rPr>
        <w:t>(</w:t>
      </w:r>
      <w:r w:rsidR="00932EE2">
        <w:rPr>
          <w:i/>
          <w:color w:val="auto"/>
        </w:rPr>
        <w:t>ML-</w:t>
      </w:r>
      <w:r w:rsidR="00842D52">
        <w:rPr>
          <w:i/>
          <w:color w:val="auto"/>
        </w:rPr>
        <w:t>70</w:t>
      </w:r>
      <w:r w:rsidR="00842D52" w:rsidRPr="000267C5">
        <w:rPr>
          <w:i/>
          <w:color w:val="auto"/>
        </w:rPr>
        <w:t>)</w:t>
      </w:r>
      <w:r w:rsidR="00842D52" w:rsidRPr="00360669">
        <w:rPr>
          <w:b w:val="0"/>
          <w:i/>
          <w:color w:val="auto"/>
        </w:rPr>
        <w:t xml:space="preserve"> </w:t>
      </w:r>
      <w:r w:rsidR="00842D52">
        <w:rPr>
          <w:b w:val="0"/>
          <w:i/>
          <w:color w:val="auto"/>
        </w:rPr>
        <w:t xml:space="preserve">пол. 7 декабря </w:t>
      </w:r>
      <w:smartTag w:uri="urn:schemas-microsoft-com:office:smarttags" w:element="metricconverter">
        <w:smartTagPr>
          <w:attr w:name="ProductID" w:val="1882 г"/>
        </w:smartTagPr>
        <w:r w:rsidR="00842D52">
          <w:rPr>
            <w:b w:val="0"/>
            <w:i/>
            <w:color w:val="auto"/>
          </w:rPr>
          <w:t>1882</w:t>
        </w:r>
        <w:r w:rsidR="00842D52" w:rsidRPr="000267C5">
          <w:rPr>
            <w:b w:val="0"/>
            <w:i/>
            <w:color w:val="auto"/>
          </w:rPr>
          <w:t xml:space="preserve"> г</w:t>
        </w:r>
      </w:smartTag>
      <w:r w:rsidR="00842D52" w:rsidRPr="000267C5">
        <w:rPr>
          <w:b w:val="0"/>
          <w:i/>
          <w:color w:val="auto"/>
        </w:rPr>
        <w:t>.</w:t>
      </w:r>
    </w:p>
    <w:p w:rsidR="001F652E" w:rsidRPr="00C9250D" w:rsidRDefault="001F652E" w:rsidP="001F652E">
      <w:pPr>
        <w:pStyle w:val="11"/>
        <w:ind w:firstLine="340"/>
        <w:jc w:val="both"/>
        <w:rPr>
          <w:i/>
          <w:sz w:val="22"/>
          <w:szCs w:val="22"/>
        </w:rPr>
      </w:pPr>
      <w:r w:rsidRPr="00C9250D">
        <w:rPr>
          <w:i/>
          <w:sz w:val="22"/>
          <w:szCs w:val="22"/>
        </w:rPr>
        <w:t>Д</w:t>
      </w:r>
      <w:r w:rsidR="00842D52" w:rsidRPr="00C9250D">
        <w:rPr>
          <w:i/>
          <w:sz w:val="22"/>
          <w:szCs w:val="22"/>
        </w:rPr>
        <w:t xml:space="preserve">ата </w:t>
      </w:r>
      <w:r w:rsidRPr="00C9250D">
        <w:rPr>
          <w:i/>
          <w:sz w:val="22"/>
          <w:szCs w:val="22"/>
        </w:rPr>
        <w:t xml:space="preserve">этого </w:t>
      </w:r>
      <w:r w:rsidR="00842D52" w:rsidRPr="00C9250D">
        <w:rPr>
          <w:i/>
          <w:sz w:val="22"/>
          <w:szCs w:val="22"/>
        </w:rPr>
        <w:t xml:space="preserve">письма </w:t>
      </w:r>
      <w:r w:rsidRPr="00C9250D">
        <w:rPr>
          <w:i/>
          <w:sz w:val="22"/>
          <w:szCs w:val="22"/>
        </w:rPr>
        <w:t>точно неизвестна</w:t>
      </w:r>
      <w:r w:rsidR="00842D52" w:rsidRPr="00C9250D">
        <w:rPr>
          <w:i/>
          <w:sz w:val="22"/>
          <w:szCs w:val="22"/>
        </w:rPr>
        <w:t xml:space="preserve">, </w:t>
      </w:r>
      <w:r w:rsidRPr="00C9250D">
        <w:rPr>
          <w:i/>
          <w:sz w:val="22"/>
          <w:szCs w:val="22"/>
        </w:rPr>
        <w:t>равно как и нельзя сказать, каковы были</w:t>
      </w:r>
      <w:r w:rsidR="00842D52" w:rsidRPr="00C9250D">
        <w:rPr>
          <w:i/>
          <w:sz w:val="22"/>
          <w:szCs w:val="22"/>
        </w:rPr>
        <w:t xml:space="preserve"> обстоятельства</w:t>
      </w:r>
      <w:r w:rsidRPr="00C9250D">
        <w:rPr>
          <w:i/>
          <w:sz w:val="22"/>
          <w:szCs w:val="22"/>
        </w:rPr>
        <w:t>. Пожалуй</w:t>
      </w:r>
      <w:r w:rsidR="00842D52" w:rsidRPr="00C9250D">
        <w:rPr>
          <w:i/>
          <w:sz w:val="22"/>
          <w:szCs w:val="22"/>
        </w:rPr>
        <w:t>, точн</w:t>
      </w:r>
      <w:r w:rsidR="00C9250D" w:rsidRPr="00C9250D">
        <w:rPr>
          <w:i/>
          <w:sz w:val="22"/>
          <w:szCs w:val="22"/>
        </w:rPr>
        <w:t>ая датировка</w:t>
      </w:r>
      <w:r w:rsidR="00842D52" w:rsidRPr="00C9250D">
        <w:rPr>
          <w:i/>
          <w:sz w:val="22"/>
          <w:szCs w:val="22"/>
        </w:rPr>
        <w:t xml:space="preserve"> менее важн</w:t>
      </w:r>
      <w:r w:rsidR="00C9250D" w:rsidRPr="00C9250D">
        <w:rPr>
          <w:i/>
          <w:sz w:val="22"/>
          <w:szCs w:val="22"/>
        </w:rPr>
        <w:t>а</w:t>
      </w:r>
      <w:r w:rsidR="00842D52" w:rsidRPr="00C9250D">
        <w:rPr>
          <w:i/>
          <w:sz w:val="22"/>
          <w:szCs w:val="22"/>
        </w:rPr>
        <w:t xml:space="preserve">, чем то, что Синнетт, </w:t>
      </w:r>
      <w:r w:rsidR="00C9250D" w:rsidRPr="00C9250D">
        <w:rPr>
          <w:i/>
          <w:sz w:val="22"/>
          <w:szCs w:val="22"/>
        </w:rPr>
        <w:t>по-</w:t>
      </w:r>
      <w:r w:rsidR="00842D52" w:rsidRPr="00C9250D">
        <w:rPr>
          <w:i/>
          <w:sz w:val="22"/>
          <w:szCs w:val="22"/>
        </w:rPr>
        <w:t>вид</w:t>
      </w:r>
      <w:r w:rsidR="00C9250D" w:rsidRPr="00C9250D">
        <w:rPr>
          <w:i/>
          <w:sz w:val="22"/>
          <w:szCs w:val="22"/>
        </w:rPr>
        <w:t>имому</w:t>
      </w:r>
      <w:r w:rsidR="00842D52" w:rsidRPr="00C9250D">
        <w:rPr>
          <w:i/>
          <w:sz w:val="22"/>
          <w:szCs w:val="22"/>
        </w:rPr>
        <w:t>, вс</w:t>
      </w:r>
      <w:r w:rsidR="00C9250D" w:rsidRPr="00C9250D">
        <w:rPr>
          <w:i/>
          <w:sz w:val="22"/>
          <w:szCs w:val="22"/>
        </w:rPr>
        <w:t>ё</w:t>
      </w:r>
      <w:r w:rsidR="00842D52" w:rsidRPr="00C9250D">
        <w:rPr>
          <w:i/>
          <w:sz w:val="22"/>
          <w:szCs w:val="22"/>
        </w:rPr>
        <w:t xml:space="preserve"> ещ</w:t>
      </w:r>
      <w:r w:rsidR="00573A0C">
        <w:rPr>
          <w:i/>
          <w:sz w:val="22"/>
          <w:szCs w:val="22"/>
        </w:rPr>
        <w:t>ё</w:t>
      </w:r>
      <w:r w:rsidR="00842D52" w:rsidRPr="00C9250D">
        <w:rPr>
          <w:i/>
          <w:sz w:val="22"/>
          <w:szCs w:val="22"/>
        </w:rPr>
        <w:t xml:space="preserve"> жаждал лично</w:t>
      </w:r>
      <w:r w:rsidR="00C9250D" w:rsidRPr="00C9250D">
        <w:rPr>
          <w:i/>
          <w:sz w:val="22"/>
          <w:szCs w:val="22"/>
        </w:rPr>
        <w:t>й</w:t>
      </w:r>
      <w:r w:rsidR="00842D52" w:rsidRPr="00C9250D">
        <w:rPr>
          <w:i/>
          <w:sz w:val="22"/>
          <w:szCs w:val="22"/>
        </w:rPr>
        <w:t xml:space="preserve"> </w:t>
      </w:r>
      <w:r w:rsidR="00C9250D" w:rsidRPr="00C9250D">
        <w:rPr>
          <w:i/>
          <w:sz w:val="22"/>
          <w:szCs w:val="22"/>
        </w:rPr>
        <w:t xml:space="preserve">встречи </w:t>
      </w:r>
      <w:r w:rsidR="00842D52" w:rsidRPr="00C9250D">
        <w:rPr>
          <w:i/>
          <w:sz w:val="22"/>
          <w:szCs w:val="22"/>
        </w:rPr>
        <w:t xml:space="preserve">с </w:t>
      </w:r>
      <w:r w:rsidR="00C9250D" w:rsidRPr="00C9250D">
        <w:rPr>
          <w:i/>
          <w:sz w:val="22"/>
          <w:szCs w:val="22"/>
        </w:rPr>
        <w:t>м</w:t>
      </w:r>
      <w:r w:rsidR="00842D52" w:rsidRPr="00C9250D">
        <w:rPr>
          <w:i/>
          <w:sz w:val="22"/>
          <w:szCs w:val="22"/>
        </w:rPr>
        <w:t xml:space="preserve">ахатмой, а </w:t>
      </w:r>
      <w:r w:rsidR="00C9250D" w:rsidRPr="00C9250D">
        <w:rPr>
          <w:i/>
          <w:sz w:val="22"/>
          <w:szCs w:val="22"/>
        </w:rPr>
        <w:t xml:space="preserve">тому </w:t>
      </w:r>
      <w:r w:rsidR="00573A0C">
        <w:rPr>
          <w:i/>
          <w:sz w:val="22"/>
          <w:szCs w:val="22"/>
        </w:rPr>
        <w:t>ещ</w:t>
      </w:r>
      <w:r w:rsidR="00C9250D" w:rsidRPr="00C9250D">
        <w:rPr>
          <w:i/>
          <w:sz w:val="22"/>
          <w:szCs w:val="22"/>
        </w:rPr>
        <w:t>ё приходилось</w:t>
      </w:r>
      <w:r w:rsidR="00842D52" w:rsidRPr="00C9250D">
        <w:rPr>
          <w:i/>
          <w:sz w:val="22"/>
          <w:szCs w:val="22"/>
        </w:rPr>
        <w:t xml:space="preserve"> говорить: «пока нет».</w:t>
      </w:r>
    </w:p>
    <w:p w:rsidR="001F652E" w:rsidRDefault="001F652E" w:rsidP="001F652E">
      <w:pPr>
        <w:pStyle w:val="11"/>
        <w:ind w:firstLine="340"/>
        <w:jc w:val="both"/>
        <w:rPr>
          <w:i/>
        </w:rPr>
      </w:pPr>
    </w:p>
    <w:p w:rsidR="00842D52" w:rsidRDefault="00842D52" w:rsidP="001F652E">
      <w:pPr>
        <w:pStyle w:val="11"/>
        <w:ind w:firstLine="340"/>
        <w:jc w:val="both"/>
        <w:rPr>
          <w:snapToGrid w:val="0"/>
          <w:sz w:val="24"/>
        </w:rPr>
      </w:pPr>
      <w:r w:rsidRPr="000267C5">
        <w:rPr>
          <w:snapToGrid w:val="0"/>
          <w:sz w:val="24"/>
        </w:rPr>
        <w:t xml:space="preserve">Вы уже </w:t>
      </w:r>
      <w:r>
        <w:rPr>
          <w:snapToGrid w:val="0"/>
          <w:sz w:val="24"/>
        </w:rPr>
        <w:t>должны были узнать</w:t>
      </w:r>
      <w:r w:rsidRPr="000267C5">
        <w:rPr>
          <w:snapToGrid w:val="0"/>
          <w:sz w:val="24"/>
        </w:rPr>
        <w:t xml:space="preserve">, мой друг, что я не был глух к вашему обращению ко мне, хотя </w:t>
      </w:r>
      <w:r>
        <w:rPr>
          <w:snapToGrid w:val="0"/>
          <w:sz w:val="24"/>
        </w:rPr>
        <w:t>и</w:t>
      </w:r>
      <w:r w:rsidRPr="000267C5">
        <w:rPr>
          <w:snapToGrid w:val="0"/>
          <w:sz w:val="24"/>
        </w:rPr>
        <w:t xml:space="preserve"> не был в состоянии ответить на него так, как хотелось бы вам</w:t>
      </w:r>
      <w:r w:rsidR="008F4299">
        <w:rPr>
          <w:snapToGrid w:val="0"/>
          <w:sz w:val="24"/>
        </w:rPr>
        <w:t xml:space="preserve"> —</w:t>
      </w:r>
      <w:r>
        <w:rPr>
          <w:snapToGrid w:val="0"/>
          <w:sz w:val="24"/>
        </w:rPr>
        <w:t xml:space="preserve"> да</w:t>
      </w:r>
      <w:r w:rsidRPr="000267C5">
        <w:rPr>
          <w:snapToGrid w:val="0"/>
          <w:sz w:val="24"/>
        </w:rPr>
        <w:t xml:space="preserve"> и мне,</w:t>
      </w:r>
      <w:r w:rsidR="008F4299">
        <w:rPr>
          <w:snapToGrid w:val="0"/>
          <w:sz w:val="24"/>
        </w:rPr>
        <w:t xml:space="preserve"> —</w:t>
      </w:r>
      <w:r>
        <w:rPr>
          <w:snapToGrid w:val="0"/>
          <w:sz w:val="24"/>
        </w:rPr>
        <w:t xml:space="preserve"> </w:t>
      </w:r>
      <w:r w:rsidRPr="000267C5">
        <w:rPr>
          <w:snapToGrid w:val="0"/>
          <w:sz w:val="24"/>
        </w:rPr>
        <w:t>приподняв на миг вс</w:t>
      </w:r>
      <w:r w:rsidR="00573A0C">
        <w:rPr>
          <w:snapToGrid w:val="0"/>
          <w:sz w:val="24"/>
        </w:rPr>
        <w:t>ё</w:t>
      </w:r>
      <w:r w:rsidRPr="000267C5">
        <w:rPr>
          <w:snapToGrid w:val="0"/>
          <w:sz w:val="24"/>
        </w:rPr>
        <w:t xml:space="preserve"> утон</w:t>
      </w:r>
      <w:r>
        <w:rPr>
          <w:snapToGrid w:val="0"/>
          <w:sz w:val="24"/>
        </w:rPr>
        <w:t>ьша</w:t>
      </w:r>
      <w:r w:rsidRPr="000267C5">
        <w:rPr>
          <w:snapToGrid w:val="0"/>
          <w:sz w:val="24"/>
        </w:rPr>
        <w:t xml:space="preserve">ющуюся завесу между нами. </w:t>
      </w:r>
      <w:r w:rsidR="00573A0C">
        <w:rPr>
          <w:snapToGrid w:val="0"/>
          <w:sz w:val="24"/>
        </w:rPr>
        <w:t>«</w:t>
      </w:r>
      <w:r w:rsidRPr="000267C5">
        <w:rPr>
          <w:snapToGrid w:val="0"/>
          <w:sz w:val="24"/>
        </w:rPr>
        <w:t>Когда?</w:t>
      </w:r>
      <w:r w:rsidR="00573A0C">
        <w:rPr>
          <w:snapToGrid w:val="0"/>
          <w:sz w:val="24"/>
        </w:rPr>
        <w:t>»</w:t>
      </w:r>
      <w:r w:rsidR="008F4299">
        <w:rPr>
          <w:snapToGrid w:val="0"/>
          <w:sz w:val="24"/>
        </w:rPr>
        <w:t xml:space="preserve"> —</w:t>
      </w:r>
      <w:r w:rsidRPr="000267C5">
        <w:rPr>
          <w:snapToGrid w:val="0"/>
          <w:sz w:val="24"/>
        </w:rPr>
        <w:t xml:space="preserve"> вы спрашиваете меня. Я могу </w:t>
      </w:r>
      <w:r>
        <w:rPr>
          <w:snapToGrid w:val="0"/>
          <w:sz w:val="24"/>
        </w:rPr>
        <w:t xml:space="preserve">лишь </w:t>
      </w:r>
      <w:r w:rsidRPr="000267C5">
        <w:rPr>
          <w:snapToGrid w:val="0"/>
          <w:sz w:val="24"/>
        </w:rPr>
        <w:t xml:space="preserve">ответить: </w:t>
      </w:r>
      <w:r w:rsidR="00573A0C">
        <w:rPr>
          <w:snapToGrid w:val="0"/>
          <w:sz w:val="24"/>
        </w:rPr>
        <w:t>«</w:t>
      </w:r>
      <w:r>
        <w:rPr>
          <w:snapToGrid w:val="0"/>
          <w:sz w:val="24"/>
        </w:rPr>
        <w:t>Не сейчас</w:t>
      </w:r>
      <w:r w:rsidR="00573A0C">
        <w:rPr>
          <w:snapToGrid w:val="0"/>
          <w:sz w:val="24"/>
        </w:rPr>
        <w:t>»</w:t>
      </w:r>
      <w:r w:rsidRPr="000267C5">
        <w:rPr>
          <w:snapToGrid w:val="0"/>
          <w:sz w:val="24"/>
        </w:rPr>
        <w:t>. Ваше испытание не закончено, ещ</w:t>
      </w:r>
      <w:r w:rsidR="00573A0C">
        <w:rPr>
          <w:snapToGrid w:val="0"/>
          <w:sz w:val="24"/>
        </w:rPr>
        <w:t>ё</w:t>
      </w:r>
      <w:r w:rsidRPr="000267C5">
        <w:rPr>
          <w:snapToGrid w:val="0"/>
          <w:sz w:val="24"/>
        </w:rPr>
        <w:t xml:space="preserve"> немного терпения. Пока что вы знаете путь, по которому идти; </w:t>
      </w:r>
      <w:r>
        <w:rPr>
          <w:snapToGrid w:val="0"/>
          <w:sz w:val="24"/>
        </w:rPr>
        <w:t xml:space="preserve">он </w:t>
      </w:r>
      <w:r w:rsidR="00573A0C">
        <w:rPr>
          <w:snapToGrid w:val="0"/>
          <w:sz w:val="24"/>
        </w:rPr>
        <w:t>сейчас лежит прямо перед вами</w:t>
      </w:r>
      <w:r w:rsidRPr="000267C5">
        <w:rPr>
          <w:snapToGrid w:val="0"/>
          <w:sz w:val="24"/>
        </w:rPr>
        <w:t>, хотя выбор более л</w:t>
      </w:r>
      <w:r w:rsidR="00573A0C">
        <w:rPr>
          <w:snapToGrid w:val="0"/>
          <w:sz w:val="24"/>
        </w:rPr>
        <w:t>ё</w:t>
      </w:r>
      <w:r w:rsidRPr="000267C5">
        <w:rPr>
          <w:snapToGrid w:val="0"/>
          <w:sz w:val="24"/>
        </w:rPr>
        <w:t xml:space="preserve">гкого, </w:t>
      </w:r>
      <w:r>
        <w:rPr>
          <w:snapToGrid w:val="0"/>
          <w:sz w:val="24"/>
        </w:rPr>
        <w:t>пусть</w:t>
      </w:r>
      <w:r w:rsidRPr="000267C5">
        <w:rPr>
          <w:snapToGrid w:val="0"/>
          <w:sz w:val="24"/>
        </w:rPr>
        <w:t xml:space="preserve"> и более долгого пути может ожидать вас в отдал</w:t>
      </w:r>
      <w:r w:rsidR="00573A0C">
        <w:rPr>
          <w:snapToGrid w:val="0"/>
          <w:sz w:val="24"/>
        </w:rPr>
        <w:t>ё</w:t>
      </w:r>
      <w:r w:rsidRPr="000267C5">
        <w:rPr>
          <w:snapToGrid w:val="0"/>
          <w:sz w:val="24"/>
        </w:rPr>
        <w:t>нном будуще</w:t>
      </w:r>
      <w:r w:rsidR="00CC241C">
        <w:rPr>
          <w:snapToGrid w:val="0"/>
          <w:sz w:val="24"/>
        </w:rPr>
        <w:t>м.</w:t>
      </w:r>
    </w:p>
    <w:p w:rsidR="00CC241C" w:rsidRPr="000267C5" w:rsidRDefault="00CC241C" w:rsidP="00CC241C">
      <w:pPr>
        <w:pStyle w:val="11"/>
        <w:ind w:firstLine="340"/>
        <w:jc w:val="right"/>
        <w:rPr>
          <w:snapToGrid w:val="0"/>
          <w:sz w:val="24"/>
        </w:rPr>
      </w:pPr>
      <w:r w:rsidRPr="00CC241C">
        <w:rPr>
          <w:snapToGrid w:val="0"/>
          <w:sz w:val="24"/>
        </w:rPr>
        <w:t>Всего хорошего, мой Брат. Всегда сочувствующий вам К. Х.</w:t>
      </w:r>
    </w:p>
    <w:p w:rsidR="00842D52" w:rsidRPr="000267C5" w:rsidRDefault="002A7795" w:rsidP="00842D52">
      <w:pPr>
        <w:pStyle w:val="110"/>
        <w:pBdr>
          <w:bottom w:val="single" w:sz="4" w:space="1" w:color="auto"/>
        </w:pBdr>
        <w:spacing w:before="480"/>
        <w:ind w:firstLine="340"/>
        <w:jc w:val="both"/>
        <w:outlineLvl w:val="0"/>
        <w:rPr>
          <w:i/>
          <w:color w:val="auto"/>
        </w:rPr>
      </w:pPr>
      <w:r>
        <w:rPr>
          <w:i/>
          <w:color w:val="auto"/>
        </w:rPr>
        <w:t>Письмо №</w:t>
      </w:r>
      <w:r w:rsidR="00830D82">
        <w:rPr>
          <w:i/>
          <w:color w:val="auto"/>
        </w:rPr>
        <w:t xml:space="preserve"> </w:t>
      </w:r>
      <w:r w:rsidR="00842D52">
        <w:rPr>
          <w:i/>
          <w:color w:val="auto"/>
        </w:rPr>
        <w:t>98</w:t>
      </w:r>
      <w:r w:rsidR="00842D52">
        <w:rPr>
          <w:i/>
          <w:color w:val="auto"/>
        </w:rPr>
        <w:tab/>
      </w:r>
      <w:r w:rsidR="00842D52">
        <w:rPr>
          <w:i/>
          <w:color w:val="auto"/>
        </w:rPr>
        <w:tab/>
      </w:r>
      <w:r w:rsidR="00D17D2A">
        <w:rPr>
          <w:i/>
          <w:color w:val="auto"/>
        </w:rPr>
        <w:t>(</w:t>
      </w:r>
      <w:r w:rsidR="00932EE2">
        <w:rPr>
          <w:i/>
          <w:color w:val="auto"/>
        </w:rPr>
        <w:t>ML-</w:t>
      </w:r>
      <w:r w:rsidR="00842D52">
        <w:rPr>
          <w:i/>
          <w:color w:val="auto"/>
        </w:rPr>
        <w:t>105</w:t>
      </w:r>
      <w:r w:rsidR="00842D52" w:rsidRPr="000267C5">
        <w:rPr>
          <w:i/>
          <w:color w:val="auto"/>
        </w:rPr>
        <w:t>)</w:t>
      </w:r>
      <w:r w:rsidR="00842D52" w:rsidRPr="00360669">
        <w:rPr>
          <w:b w:val="0"/>
          <w:i/>
          <w:color w:val="auto"/>
        </w:rPr>
        <w:t xml:space="preserve"> </w:t>
      </w:r>
      <w:r w:rsidR="00842D52">
        <w:rPr>
          <w:b w:val="0"/>
          <w:i/>
          <w:color w:val="auto"/>
        </w:rPr>
        <w:t xml:space="preserve">пол. в декабре </w:t>
      </w:r>
      <w:smartTag w:uri="urn:schemas-microsoft-com:office:smarttags" w:element="metricconverter">
        <w:smartTagPr>
          <w:attr w:name="ProductID" w:val="1882 г"/>
        </w:smartTagPr>
        <w:r w:rsidR="00842D52">
          <w:rPr>
            <w:b w:val="0"/>
            <w:i/>
            <w:color w:val="auto"/>
          </w:rPr>
          <w:t>1882</w:t>
        </w:r>
        <w:r w:rsidR="00842D52" w:rsidRPr="000267C5">
          <w:rPr>
            <w:b w:val="0"/>
            <w:i/>
            <w:color w:val="auto"/>
          </w:rPr>
          <w:t xml:space="preserve"> г</w:t>
        </w:r>
      </w:smartTag>
      <w:r w:rsidR="00842D52" w:rsidRPr="000267C5">
        <w:rPr>
          <w:b w:val="0"/>
          <w:i/>
          <w:color w:val="auto"/>
        </w:rPr>
        <w:t>.</w:t>
      </w:r>
    </w:p>
    <w:p w:rsidR="00B55F57" w:rsidRDefault="00B55F57" w:rsidP="00842D52">
      <w:pPr>
        <w:ind w:firstLine="340"/>
        <w:jc w:val="both"/>
        <w:rPr>
          <w:i/>
          <w:sz w:val="22"/>
          <w:szCs w:val="22"/>
        </w:rPr>
      </w:pPr>
      <w:r w:rsidRPr="00375BEC">
        <w:rPr>
          <w:i/>
          <w:sz w:val="22"/>
          <w:szCs w:val="22"/>
        </w:rPr>
        <w:t>Это ответ на письмо Синнетта махатме, в котором он по-видимому рассказал о событии в его жизни, которому предстояло вызвать далекоидущие последствия. Можно вспомнить, что во время поездки в Англию в 1881 году Синнетт</w:t>
      </w:r>
      <w:r w:rsidR="00573A0C">
        <w:rPr>
          <w:i/>
          <w:sz w:val="22"/>
          <w:szCs w:val="22"/>
        </w:rPr>
        <w:t xml:space="preserve"> опубликовал свою первую книгу «</w:t>
      </w:r>
      <w:r w:rsidRPr="00375BEC">
        <w:rPr>
          <w:i/>
          <w:sz w:val="22"/>
          <w:szCs w:val="22"/>
        </w:rPr>
        <w:t>Оккультный мир</w:t>
      </w:r>
      <w:r w:rsidR="00573A0C">
        <w:rPr>
          <w:i/>
          <w:sz w:val="22"/>
          <w:szCs w:val="22"/>
        </w:rPr>
        <w:t>»</w:t>
      </w:r>
      <w:r w:rsidRPr="00375BEC">
        <w:rPr>
          <w:i/>
          <w:sz w:val="22"/>
          <w:szCs w:val="22"/>
        </w:rPr>
        <w:t xml:space="preserve">. Эта книга, знакомая </w:t>
      </w:r>
      <w:r w:rsidR="009219F0" w:rsidRPr="00375BEC">
        <w:rPr>
          <w:i/>
          <w:sz w:val="22"/>
          <w:szCs w:val="22"/>
        </w:rPr>
        <w:t>бол</w:t>
      </w:r>
      <w:r w:rsidR="0085152C">
        <w:rPr>
          <w:i/>
          <w:sz w:val="22"/>
          <w:szCs w:val="22"/>
        </w:rPr>
        <w:t>ь</w:t>
      </w:r>
      <w:r w:rsidR="009219F0" w:rsidRPr="00375BEC">
        <w:rPr>
          <w:i/>
          <w:sz w:val="22"/>
          <w:szCs w:val="22"/>
        </w:rPr>
        <w:t>шинству</w:t>
      </w:r>
      <w:r w:rsidRPr="00375BEC">
        <w:rPr>
          <w:i/>
          <w:sz w:val="22"/>
          <w:szCs w:val="22"/>
        </w:rPr>
        <w:t xml:space="preserve"> изучающи</w:t>
      </w:r>
      <w:r w:rsidR="009219F0" w:rsidRPr="00375BEC">
        <w:rPr>
          <w:i/>
          <w:sz w:val="22"/>
          <w:szCs w:val="22"/>
        </w:rPr>
        <w:t>х</w:t>
      </w:r>
      <w:r w:rsidRPr="00375BEC">
        <w:rPr>
          <w:i/>
          <w:sz w:val="22"/>
          <w:szCs w:val="22"/>
        </w:rPr>
        <w:t xml:space="preserve"> теософию, в основном касается феноменов, произведённых Блаватской</w:t>
      </w:r>
      <w:r w:rsidR="009219F0" w:rsidRPr="00375BEC">
        <w:rPr>
          <w:i/>
          <w:sz w:val="22"/>
          <w:szCs w:val="22"/>
        </w:rPr>
        <w:t>,</w:t>
      </w:r>
      <w:r w:rsidRPr="00375BEC">
        <w:rPr>
          <w:i/>
          <w:sz w:val="22"/>
          <w:szCs w:val="22"/>
        </w:rPr>
        <w:t xml:space="preserve"> и содержит информацию о махатмах, с которыми </w:t>
      </w:r>
      <w:r w:rsidR="009219F0" w:rsidRPr="00375BEC">
        <w:rPr>
          <w:i/>
          <w:sz w:val="22"/>
          <w:szCs w:val="22"/>
        </w:rPr>
        <w:t xml:space="preserve">Синнетт </w:t>
      </w:r>
      <w:r w:rsidRPr="00375BEC">
        <w:rPr>
          <w:i/>
          <w:sz w:val="22"/>
          <w:szCs w:val="22"/>
        </w:rPr>
        <w:t>через неё вступил в переписку. На публику того времени книга произвела глубокое впечатление, но вызвала неудо</w:t>
      </w:r>
      <w:r w:rsidR="00583EE2">
        <w:rPr>
          <w:i/>
          <w:sz w:val="22"/>
          <w:szCs w:val="22"/>
        </w:rPr>
        <w:softHyphen/>
      </w:r>
      <w:r w:rsidRPr="00375BEC">
        <w:rPr>
          <w:i/>
          <w:sz w:val="22"/>
          <w:szCs w:val="22"/>
        </w:rPr>
        <w:t xml:space="preserve">вольствие у сообщества индийских англичан и оттолкнула от Синнетта владельцев </w:t>
      </w:r>
      <w:r w:rsidR="00573A0C">
        <w:rPr>
          <w:i/>
          <w:sz w:val="22"/>
          <w:szCs w:val="22"/>
        </w:rPr>
        <w:t>«</w:t>
      </w:r>
      <w:r w:rsidRPr="00375BEC">
        <w:rPr>
          <w:i/>
          <w:sz w:val="22"/>
          <w:szCs w:val="22"/>
        </w:rPr>
        <w:t>Пайонира</w:t>
      </w:r>
      <w:r w:rsidR="00573A0C">
        <w:rPr>
          <w:i/>
          <w:sz w:val="22"/>
          <w:szCs w:val="22"/>
        </w:rPr>
        <w:t>»</w:t>
      </w:r>
      <w:r w:rsidRPr="00375BEC">
        <w:rPr>
          <w:i/>
          <w:sz w:val="22"/>
          <w:szCs w:val="22"/>
        </w:rPr>
        <w:t>, редактором которого он был.</w:t>
      </w:r>
      <w:r w:rsidR="00375BEC" w:rsidRPr="00375BEC">
        <w:rPr>
          <w:i/>
          <w:sz w:val="22"/>
          <w:szCs w:val="22"/>
        </w:rPr>
        <w:t xml:space="preserve"> С тех пор его отношения с ними стали натянутыми. Затем наступили перемены в управлении газетой — её куп</w:t>
      </w:r>
      <w:r w:rsidR="0085152C">
        <w:rPr>
          <w:i/>
          <w:sz w:val="22"/>
          <w:szCs w:val="22"/>
        </w:rPr>
        <w:t>ил англичанин по фамилии Раттига</w:t>
      </w:r>
      <w:r w:rsidR="00375BEC" w:rsidRPr="00375BEC">
        <w:rPr>
          <w:i/>
          <w:sz w:val="22"/>
          <w:szCs w:val="22"/>
        </w:rPr>
        <w:t>н. Он симпатизировал Синнетту ещё меньше, и по-видимому, был не против избавиться от него (или у него был</w:t>
      </w:r>
      <w:r w:rsidR="00375BEC">
        <w:rPr>
          <w:i/>
          <w:sz w:val="22"/>
          <w:szCs w:val="22"/>
        </w:rPr>
        <w:t>о</w:t>
      </w:r>
      <w:r w:rsidR="00375BEC" w:rsidRPr="00375BEC">
        <w:rPr>
          <w:i/>
          <w:sz w:val="22"/>
          <w:szCs w:val="22"/>
        </w:rPr>
        <w:t xml:space="preserve"> ещё меньше причин, удерживающих от этого).</w:t>
      </w:r>
      <w:r w:rsidR="00734E5E">
        <w:rPr>
          <w:i/>
          <w:sz w:val="22"/>
          <w:szCs w:val="22"/>
        </w:rPr>
        <w:t xml:space="preserve"> </w:t>
      </w:r>
      <w:r w:rsidR="00734E5E" w:rsidRPr="00734E5E">
        <w:rPr>
          <w:i/>
          <w:sz w:val="22"/>
          <w:szCs w:val="22"/>
        </w:rPr>
        <w:t>Наконец, в ноябре 1882 г. Синнетт получил уведомление о том, что в его услугах в качестве редактора этой важной газеты больше не нуждаются, хотя он мог оставаться в этой должности ещё в течение года. Это были вполне порядочные условия, дававшие время Синнетту закрепиться на каком-нибудь другом месте.</w:t>
      </w:r>
    </w:p>
    <w:p w:rsidR="00734E5E" w:rsidRDefault="00B4051E" w:rsidP="00842D52">
      <w:pPr>
        <w:ind w:firstLine="340"/>
        <w:jc w:val="both"/>
        <w:rPr>
          <w:i/>
          <w:sz w:val="22"/>
          <w:szCs w:val="22"/>
        </w:rPr>
      </w:pPr>
      <w:r w:rsidRPr="00B4051E">
        <w:rPr>
          <w:i/>
          <w:sz w:val="22"/>
          <w:szCs w:val="22"/>
        </w:rPr>
        <w:t>Вероятно, он написал махатме К.Х. о таком развитии событий, и возможно, предложил создать другую газету, которая бы стала продвигать политическую свободу для Индии. Конечно, у нас не имеется этого письма Синнетта, но последующая переписка указывает, что это было так. Так что мы представляем</w:t>
      </w:r>
      <w:r>
        <w:rPr>
          <w:i/>
          <w:sz w:val="22"/>
          <w:szCs w:val="22"/>
        </w:rPr>
        <w:t>,</w:t>
      </w:r>
      <w:r w:rsidRPr="00B4051E">
        <w:rPr>
          <w:i/>
          <w:sz w:val="22"/>
          <w:szCs w:val="22"/>
        </w:rPr>
        <w:t xml:space="preserve"> как началась попытка с тем предприятием, которое назвали "Фениксом".</w:t>
      </w:r>
    </w:p>
    <w:p w:rsidR="00B4051E" w:rsidRPr="00B4051E" w:rsidRDefault="00B4051E" w:rsidP="00842D52">
      <w:pPr>
        <w:ind w:firstLine="340"/>
        <w:jc w:val="both"/>
        <w:rPr>
          <w:i/>
          <w:sz w:val="22"/>
          <w:szCs w:val="22"/>
        </w:rPr>
      </w:pPr>
      <w:r w:rsidRPr="00B4051E">
        <w:rPr>
          <w:i/>
          <w:sz w:val="22"/>
          <w:szCs w:val="22"/>
        </w:rPr>
        <w:t>Неприятное событие, упомянутое во втором абзаце, — это собрание Эктектического Теосо</w:t>
      </w:r>
      <w:r w:rsidR="00583EE2">
        <w:rPr>
          <w:i/>
          <w:sz w:val="22"/>
          <w:szCs w:val="22"/>
        </w:rPr>
        <w:softHyphen/>
      </w:r>
      <w:r w:rsidRPr="00B4051E">
        <w:rPr>
          <w:i/>
          <w:sz w:val="22"/>
          <w:szCs w:val="22"/>
        </w:rPr>
        <w:t>фического Общества в Симле, вероятно, имевшее место, когда Блаватская и Синнетт навестили там Хьюма, чтобы рассмотреть письмо человека,</w:t>
      </w:r>
      <w:r>
        <w:rPr>
          <w:i/>
          <w:sz w:val="22"/>
          <w:szCs w:val="22"/>
        </w:rPr>
        <w:t xml:space="preserve"> которого звали С.К. Чаттерджи</w:t>
      </w:r>
      <w:r w:rsidRPr="00B4051E">
        <w:rPr>
          <w:i/>
          <w:sz w:val="22"/>
          <w:szCs w:val="22"/>
        </w:rPr>
        <w:t>, адресованное Хьюму и содержавшие уничижительны</w:t>
      </w:r>
      <w:r>
        <w:rPr>
          <w:i/>
          <w:sz w:val="22"/>
          <w:szCs w:val="22"/>
        </w:rPr>
        <w:t>е</w:t>
      </w:r>
      <w:r w:rsidRPr="00B4051E">
        <w:rPr>
          <w:i/>
          <w:sz w:val="22"/>
          <w:szCs w:val="22"/>
        </w:rPr>
        <w:t xml:space="preserve"> замечания о теософии и Блаватской.</w:t>
      </w:r>
      <w:r w:rsidR="00CF072B">
        <w:rPr>
          <w:i/>
          <w:sz w:val="22"/>
          <w:szCs w:val="22"/>
        </w:rPr>
        <w:t xml:space="preserve"> </w:t>
      </w:r>
      <w:r w:rsidR="00CF072B" w:rsidRPr="00CF072B">
        <w:rPr>
          <w:i/>
          <w:sz w:val="22"/>
          <w:szCs w:val="22"/>
        </w:rPr>
        <w:t xml:space="preserve">По-видимому, Хьюм </w:t>
      </w:r>
      <w:r w:rsidR="00CF072B" w:rsidRPr="00CF072B">
        <w:rPr>
          <w:i/>
          <w:sz w:val="22"/>
          <w:szCs w:val="22"/>
        </w:rPr>
        <w:lastRenderedPageBreak/>
        <w:t>переслал это письмо махатме К.Х. для прочтения, а тот вернул его через Блаватскую. Возвращая его Хьюму, она сказала, что махатма дал через неё указания генеральному совету попросить Чаттерджи выйти. Это возмутило Хьюма, заявившего, что махатма не джентльмен, а письмо было личным. На что махатма сказал, что оно не был</w:t>
      </w:r>
      <w:r w:rsidR="00CD00A1">
        <w:rPr>
          <w:i/>
          <w:sz w:val="22"/>
          <w:szCs w:val="22"/>
        </w:rPr>
        <w:t>о</w:t>
      </w:r>
      <w:r w:rsidR="00CF072B" w:rsidRPr="00CF072B">
        <w:rPr>
          <w:i/>
          <w:sz w:val="22"/>
          <w:szCs w:val="22"/>
        </w:rPr>
        <w:t xml:space="preserve"> личным, поскольку Хьюм уже распространил его среди членов. Махатма узнал обо всём этом через Джуала Кхула, который </w:t>
      </w:r>
      <w:r w:rsidR="00573A0C">
        <w:rPr>
          <w:i/>
          <w:sz w:val="22"/>
          <w:szCs w:val="22"/>
        </w:rPr>
        <w:t>«</w:t>
      </w:r>
      <w:r w:rsidR="00CF072B" w:rsidRPr="00CF072B">
        <w:rPr>
          <w:i/>
          <w:sz w:val="22"/>
          <w:szCs w:val="22"/>
        </w:rPr>
        <w:t>слышал это сам, а память у него отличная</w:t>
      </w:r>
      <w:r w:rsidR="00573A0C">
        <w:rPr>
          <w:i/>
          <w:sz w:val="22"/>
          <w:szCs w:val="22"/>
        </w:rPr>
        <w:t>»</w:t>
      </w:r>
      <w:r w:rsidR="00CF072B" w:rsidRPr="00CF072B">
        <w:rPr>
          <w:i/>
          <w:sz w:val="22"/>
          <w:szCs w:val="22"/>
        </w:rPr>
        <w:t>. Это указывает на то, что Джуал Кхул был там в тонком теле, поскольку не был перечислен махатмой среди присутствовавших.</w:t>
      </w:r>
    </w:p>
    <w:p w:rsidR="00842D52" w:rsidRPr="0087557E"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 xml:space="preserve">Прежде чем я дам на ваше деловое письмо </w:t>
      </w:r>
      <w:r>
        <w:rPr>
          <w:sz w:val="24"/>
          <w:szCs w:val="24"/>
        </w:rPr>
        <w:t>конкрет</w:t>
      </w:r>
      <w:r w:rsidRPr="00C72D9D">
        <w:rPr>
          <w:sz w:val="24"/>
          <w:szCs w:val="24"/>
        </w:rPr>
        <w:t>ный ответ, я хочу посоветоваться с нашим уважаемым Чохано</w:t>
      </w:r>
      <w:r>
        <w:rPr>
          <w:sz w:val="24"/>
          <w:szCs w:val="24"/>
        </w:rPr>
        <w:t xml:space="preserve">м. </w:t>
      </w:r>
      <w:r w:rsidRPr="00C72D9D">
        <w:rPr>
          <w:sz w:val="24"/>
          <w:szCs w:val="24"/>
        </w:rPr>
        <w:t>У нас</w:t>
      </w:r>
      <w:r>
        <w:rPr>
          <w:sz w:val="24"/>
          <w:szCs w:val="24"/>
        </w:rPr>
        <w:t xml:space="preserve"> в распоряжении</w:t>
      </w:r>
      <w:r w:rsidRPr="00C72D9D">
        <w:rPr>
          <w:sz w:val="24"/>
          <w:szCs w:val="24"/>
        </w:rPr>
        <w:t xml:space="preserve">, как вы говорите, 12 месяцев. В настоящее время у меня небольшое, но очень важное дело, так как оно </w:t>
      </w:r>
      <w:r>
        <w:rPr>
          <w:sz w:val="24"/>
          <w:szCs w:val="24"/>
        </w:rPr>
        <w:t>связано с целой серией</w:t>
      </w:r>
      <w:r w:rsidRPr="00C72D9D">
        <w:rPr>
          <w:sz w:val="24"/>
          <w:szCs w:val="24"/>
        </w:rPr>
        <w:t xml:space="preserve"> преднамеренных</w:t>
      </w:r>
      <w:r>
        <w:rPr>
          <w:sz w:val="24"/>
          <w:szCs w:val="24"/>
        </w:rPr>
        <w:t xml:space="preserve"> неправд, которые давно пора разоблачить</w:t>
      </w:r>
      <w:r w:rsidRPr="00C72D9D">
        <w:rPr>
          <w:sz w:val="24"/>
          <w:szCs w:val="24"/>
        </w:rPr>
        <w:t xml:space="preserve"> </w:t>
      </w:r>
      <w:r>
        <w:rPr>
          <w:sz w:val="24"/>
          <w:szCs w:val="24"/>
        </w:rPr>
        <w:t>(</w:t>
      </w:r>
      <w:r w:rsidRPr="00C72D9D">
        <w:rPr>
          <w:sz w:val="24"/>
          <w:szCs w:val="24"/>
        </w:rPr>
        <w:t>доказать</w:t>
      </w:r>
      <w:r w:rsidR="00283CFE">
        <w:rPr>
          <w:sz w:val="24"/>
          <w:szCs w:val="24"/>
        </w:rPr>
        <w:t>, что это неправда</w:t>
      </w:r>
      <w:r w:rsidR="0085152C">
        <w:rPr>
          <w:sz w:val="24"/>
          <w:szCs w:val="24"/>
        </w:rPr>
        <w:t>,</w:t>
      </w:r>
      <w:r w:rsidRPr="00C72D9D">
        <w:rPr>
          <w:sz w:val="24"/>
          <w:szCs w:val="24"/>
        </w:rPr>
        <w:t xml:space="preserve"> подош</w:t>
      </w:r>
      <w:r w:rsidR="0085152C">
        <w:rPr>
          <w:sz w:val="24"/>
          <w:szCs w:val="24"/>
        </w:rPr>
        <w:t>ё</w:t>
      </w:r>
      <w:r w:rsidRPr="00C72D9D">
        <w:rPr>
          <w:sz w:val="24"/>
          <w:szCs w:val="24"/>
        </w:rPr>
        <w:t>л последний срок</w:t>
      </w:r>
      <w:r>
        <w:rPr>
          <w:sz w:val="24"/>
          <w:szCs w:val="24"/>
        </w:rPr>
        <w:t>)</w:t>
      </w:r>
      <w:r w:rsidRPr="00C72D9D">
        <w:rPr>
          <w:sz w:val="24"/>
          <w:szCs w:val="24"/>
        </w:rPr>
        <w:t>. Нас называют в</w:t>
      </w:r>
      <w:r>
        <w:rPr>
          <w:sz w:val="24"/>
          <w:szCs w:val="24"/>
        </w:rPr>
        <w:t>о</w:t>
      </w:r>
      <w:r w:rsidRPr="00C72D9D">
        <w:rPr>
          <w:sz w:val="24"/>
          <w:szCs w:val="24"/>
        </w:rPr>
        <w:t xml:space="preserve"> многих </w:t>
      </w:r>
      <w:r>
        <w:rPr>
          <w:sz w:val="24"/>
          <w:szCs w:val="24"/>
        </w:rPr>
        <w:t>источниках</w:t>
      </w:r>
      <w:r w:rsidRPr="00C72D9D">
        <w:rPr>
          <w:sz w:val="24"/>
          <w:szCs w:val="24"/>
        </w:rPr>
        <w:t xml:space="preserve">, или, вернее, в пяти письмах «лжецами» </w:t>
      </w:r>
      <w:r>
        <w:rPr>
          <w:sz w:val="24"/>
          <w:szCs w:val="24"/>
        </w:rPr>
        <w:t xml:space="preserve">(!) </w:t>
      </w:r>
      <w:r w:rsidRPr="00C72D9D">
        <w:rPr>
          <w:sz w:val="24"/>
          <w:szCs w:val="24"/>
        </w:rPr>
        <w:t>и обвиняют в «</w:t>
      </w:r>
      <w:r>
        <w:rPr>
          <w:sz w:val="24"/>
          <w:szCs w:val="24"/>
        </w:rPr>
        <w:t>ч</w:t>
      </w:r>
      <w:r w:rsidR="00283CFE">
        <w:rPr>
          <w:sz w:val="24"/>
          <w:szCs w:val="24"/>
        </w:rPr>
        <w:t>ё</w:t>
      </w:r>
      <w:r>
        <w:rPr>
          <w:sz w:val="24"/>
          <w:szCs w:val="24"/>
        </w:rPr>
        <w:t>рн</w:t>
      </w:r>
      <w:r w:rsidRPr="00C72D9D">
        <w:rPr>
          <w:sz w:val="24"/>
          <w:szCs w:val="24"/>
        </w:rPr>
        <w:t>ой неблагодарности». Выражения сильны</w:t>
      </w:r>
      <w:r w:rsidR="00283CFE">
        <w:rPr>
          <w:sz w:val="24"/>
          <w:szCs w:val="24"/>
        </w:rPr>
        <w:t>е</w:t>
      </w:r>
      <w:r w:rsidRPr="00C72D9D">
        <w:rPr>
          <w:sz w:val="24"/>
          <w:szCs w:val="24"/>
        </w:rPr>
        <w:t xml:space="preserve">, и хотя мы и желали бы заимствовать много хорошего у англичан, боюсь, что вежливости </w:t>
      </w:r>
      <w:r w:rsidR="00591B5A">
        <w:rPr>
          <w:sz w:val="24"/>
          <w:szCs w:val="24"/>
        </w:rPr>
        <w:t xml:space="preserve">мы </w:t>
      </w:r>
      <w:r w:rsidRPr="00C72D9D">
        <w:rPr>
          <w:sz w:val="24"/>
          <w:szCs w:val="24"/>
        </w:rPr>
        <w:t>не могли бы научиться у того класса джентльменов, который представлен мистером Хьюмо</w:t>
      </w:r>
      <w:r>
        <w:rPr>
          <w:sz w:val="24"/>
          <w:szCs w:val="24"/>
        </w:rPr>
        <w:t xml:space="preserve">м. </w:t>
      </w:r>
      <w:r w:rsidR="00283CFE">
        <w:rPr>
          <w:sz w:val="24"/>
          <w:szCs w:val="24"/>
        </w:rPr>
        <w:t>Само</w:t>
      </w:r>
      <w:r w:rsidRPr="00C72D9D">
        <w:rPr>
          <w:sz w:val="24"/>
          <w:szCs w:val="24"/>
        </w:rPr>
        <w:t xml:space="preserve"> </w:t>
      </w:r>
      <w:r w:rsidR="00FB6443">
        <w:rPr>
          <w:sz w:val="24"/>
          <w:szCs w:val="24"/>
        </w:rPr>
        <w:t xml:space="preserve">по </w:t>
      </w:r>
      <w:r w:rsidRPr="00C72D9D">
        <w:rPr>
          <w:sz w:val="24"/>
          <w:szCs w:val="24"/>
        </w:rPr>
        <w:t>себе дело, которым я сейчас занят, вам действительно может казаться очень незначительным</w:t>
      </w:r>
      <w:r w:rsidR="00283CFE">
        <w:rPr>
          <w:sz w:val="24"/>
          <w:szCs w:val="24"/>
        </w:rPr>
        <w:t>,</w:t>
      </w:r>
      <w:r w:rsidRPr="00C72D9D">
        <w:rPr>
          <w:sz w:val="24"/>
          <w:szCs w:val="24"/>
        </w:rPr>
        <w:t xml:space="preserve"> </w:t>
      </w:r>
      <w:r w:rsidR="00283CFE">
        <w:rPr>
          <w:sz w:val="24"/>
          <w:szCs w:val="24"/>
        </w:rPr>
        <w:t>но будучи соотнесено</w:t>
      </w:r>
      <w:r w:rsidRPr="00C72D9D">
        <w:rPr>
          <w:sz w:val="24"/>
          <w:szCs w:val="24"/>
        </w:rPr>
        <w:t xml:space="preserve"> с другими фактами, если не </w:t>
      </w:r>
      <w:r w:rsidR="00283CFE">
        <w:rPr>
          <w:sz w:val="24"/>
          <w:szCs w:val="24"/>
        </w:rPr>
        <w:t xml:space="preserve">будет убедительно </w:t>
      </w:r>
      <w:r w:rsidRPr="00C72D9D">
        <w:rPr>
          <w:sz w:val="24"/>
          <w:szCs w:val="24"/>
        </w:rPr>
        <w:t>доказа</w:t>
      </w:r>
      <w:r w:rsidR="00283CFE">
        <w:rPr>
          <w:sz w:val="24"/>
          <w:szCs w:val="24"/>
        </w:rPr>
        <w:t>ано</w:t>
      </w:r>
      <w:r w:rsidRPr="00C72D9D">
        <w:rPr>
          <w:sz w:val="24"/>
          <w:szCs w:val="24"/>
        </w:rPr>
        <w:t xml:space="preserve">, что проблема, лежащая в основе этого дела, вызвана по меньшей мере искажением фактов, </w:t>
      </w:r>
      <w:r>
        <w:rPr>
          <w:sz w:val="24"/>
          <w:szCs w:val="24"/>
        </w:rPr>
        <w:t xml:space="preserve">то </w:t>
      </w:r>
      <w:r w:rsidRPr="00C72D9D">
        <w:rPr>
          <w:sz w:val="24"/>
          <w:szCs w:val="24"/>
        </w:rPr>
        <w:t xml:space="preserve">оно имеет тенденцию превратиться в </w:t>
      </w:r>
      <w:r w:rsidRPr="00366C36">
        <w:rPr>
          <w:i/>
          <w:sz w:val="24"/>
          <w:szCs w:val="24"/>
        </w:rPr>
        <w:t>причину</w:t>
      </w:r>
      <w:r w:rsidRPr="00C72D9D">
        <w:rPr>
          <w:sz w:val="24"/>
          <w:szCs w:val="24"/>
        </w:rPr>
        <w:t xml:space="preserve">, которая </w:t>
      </w:r>
      <w:r>
        <w:rPr>
          <w:sz w:val="24"/>
          <w:szCs w:val="24"/>
        </w:rPr>
        <w:t>вызовет</w:t>
      </w:r>
      <w:r w:rsidRPr="00C72D9D">
        <w:rPr>
          <w:sz w:val="24"/>
          <w:szCs w:val="24"/>
        </w:rPr>
        <w:t xml:space="preserve"> неприятные следствия и погубит вс</w:t>
      </w:r>
      <w:r w:rsidR="00283CFE">
        <w:rPr>
          <w:sz w:val="24"/>
          <w:szCs w:val="24"/>
        </w:rPr>
        <w:t>ё</w:t>
      </w:r>
      <w:r w:rsidRPr="00C72D9D">
        <w:rPr>
          <w:sz w:val="24"/>
          <w:szCs w:val="24"/>
        </w:rPr>
        <w:t xml:space="preserve"> </w:t>
      </w:r>
      <w:r w:rsidR="00283CFE">
        <w:rPr>
          <w:sz w:val="24"/>
          <w:szCs w:val="24"/>
        </w:rPr>
        <w:t>по</w:t>
      </w:r>
      <w:r w:rsidRPr="00C72D9D">
        <w:rPr>
          <w:sz w:val="24"/>
          <w:szCs w:val="24"/>
        </w:rPr>
        <w:t>строе</w:t>
      </w:r>
      <w:r w:rsidR="00283CFE">
        <w:rPr>
          <w:sz w:val="24"/>
          <w:szCs w:val="24"/>
        </w:rPr>
        <w:t>нно</w:t>
      </w:r>
      <w:r w:rsidRPr="00C72D9D">
        <w:rPr>
          <w:sz w:val="24"/>
          <w:szCs w:val="24"/>
        </w:rPr>
        <w:t>е. Потому я прошу вас</w:t>
      </w:r>
      <w:r>
        <w:rPr>
          <w:sz w:val="24"/>
          <w:szCs w:val="24"/>
        </w:rPr>
        <w:t>:</w:t>
      </w:r>
      <w:r w:rsidRPr="00C72D9D">
        <w:rPr>
          <w:sz w:val="24"/>
          <w:szCs w:val="24"/>
        </w:rPr>
        <w:t xml:space="preserve"> </w:t>
      </w:r>
      <w:r w:rsidR="00FB6443">
        <w:rPr>
          <w:sz w:val="24"/>
          <w:szCs w:val="24"/>
        </w:rPr>
        <w:t xml:space="preserve">перестанье спорить, что это </w:t>
      </w:r>
      <w:r w:rsidR="00FB6443" w:rsidRPr="00C72D9D">
        <w:rPr>
          <w:sz w:val="24"/>
          <w:szCs w:val="24"/>
        </w:rPr>
        <w:t>пустячно</w:t>
      </w:r>
      <w:r w:rsidR="00FB6443">
        <w:rPr>
          <w:sz w:val="24"/>
          <w:szCs w:val="24"/>
        </w:rPr>
        <w:t>е</w:t>
      </w:r>
      <w:r w:rsidR="00FB6443" w:rsidRPr="00C72D9D">
        <w:rPr>
          <w:sz w:val="24"/>
          <w:szCs w:val="24"/>
        </w:rPr>
        <w:t xml:space="preserve"> воспоминани</w:t>
      </w:r>
      <w:r w:rsidR="00FB6443">
        <w:rPr>
          <w:sz w:val="24"/>
          <w:szCs w:val="24"/>
        </w:rPr>
        <w:t>е</w:t>
      </w:r>
      <w:r w:rsidRPr="00C72D9D">
        <w:rPr>
          <w:sz w:val="24"/>
          <w:szCs w:val="24"/>
        </w:rPr>
        <w:t xml:space="preserve"> незначительно, но, </w:t>
      </w:r>
      <w:r w:rsidR="00FB6443">
        <w:rPr>
          <w:sz w:val="24"/>
          <w:szCs w:val="24"/>
        </w:rPr>
        <w:t>положившись на то</w:t>
      </w:r>
      <w:r w:rsidRPr="00C72D9D">
        <w:rPr>
          <w:sz w:val="24"/>
          <w:szCs w:val="24"/>
        </w:rPr>
        <w:t xml:space="preserve">, что мы видим кое-что из скрытого для вас будущего, пожалуйста, ответьте на мой вопрос как друг и брат. </w:t>
      </w:r>
      <w:r w:rsidR="00FB6443">
        <w:rPr>
          <w:sz w:val="24"/>
          <w:szCs w:val="24"/>
        </w:rPr>
        <w:t>Сделав это,</w:t>
      </w:r>
      <w:r w:rsidRPr="00C72D9D">
        <w:rPr>
          <w:sz w:val="24"/>
          <w:szCs w:val="24"/>
        </w:rPr>
        <w:t xml:space="preserve"> вы узнаете, </w:t>
      </w:r>
      <w:r>
        <w:rPr>
          <w:sz w:val="24"/>
          <w:szCs w:val="24"/>
        </w:rPr>
        <w:t>зачем пишется</w:t>
      </w:r>
      <w:r w:rsidRPr="00C72D9D">
        <w:rPr>
          <w:sz w:val="24"/>
          <w:szCs w:val="24"/>
        </w:rPr>
        <w:t xml:space="preserve"> это письмо.</w:t>
      </w:r>
    </w:p>
    <w:p w:rsidR="00842D52" w:rsidRPr="00C72D9D" w:rsidRDefault="00842D52" w:rsidP="00842D52">
      <w:pPr>
        <w:ind w:firstLine="340"/>
        <w:jc w:val="both"/>
        <w:rPr>
          <w:sz w:val="24"/>
          <w:szCs w:val="24"/>
        </w:rPr>
      </w:pPr>
      <w:r w:rsidRPr="00C72D9D">
        <w:rPr>
          <w:sz w:val="24"/>
          <w:szCs w:val="24"/>
        </w:rPr>
        <w:t xml:space="preserve">Е.П.Б. только что спорила с </w:t>
      </w:r>
      <w:r>
        <w:rPr>
          <w:sz w:val="24"/>
          <w:szCs w:val="24"/>
        </w:rPr>
        <w:t>Джуал</w:t>
      </w:r>
      <w:r w:rsidRPr="00C72D9D">
        <w:rPr>
          <w:sz w:val="24"/>
          <w:szCs w:val="24"/>
        </w:rPr>
        <w:t xml:space="preserve"> </w:t>
      </w:r>
      <w:r>
        <w:rPr>
          <w:sz w:val="24"/>
          <w:szCs w:val="24"/>
        </w:rPr>
        <w:t>Кхулом</w:t>
      </w:r>
      <w:r w:rsidRPr="00C72D9D">
        <w:rPr>
          <w:sz w:val="24"/>
          <w:szCs w:val="24"/>
        </w:rPr>
        <w:t xml:space="preserve">, который настаивал, что Дэвисон </w:t>
      </w:r>
      <w:r w:rsidRPr="00366C36">
        <w:rPr>
          <w:i/>
          <w:sz w:val="24"/>
          <w:szCs w:val="24"/>
        </w:rPr>
        <w:t>не</w:t>
      </w:r>
      <w:r w:rsidRPr="00C72D9D">
        <w:rPr>
          <w:sz w:val="24"/>
          <w:szCs w:val="24"/>
        </w:rPr>
        <w:t xml:space="preserve"> вн</w:t>
      </w:r>
      <w:r w:rsidR="00FB6443">
        <w:rPr>
          <w:sz w:val="24"/>
          <w:szCs w:val="24"/>
        </w:rPr>
        <w:t>ё</w:t>
      </w:r>
      <w:r w:rsidRPr="00C72D9D">
        <w:rPr>
          <w:sz w:val="24"/>
          <w:szCs w:val="24"/>
        </w:rPr>
        <w:t>с неприятный случай в протокол, а она утверждала, что он это сделал. Конечно, он был прав, а она нет. Вс</w:t>
      </w:r>
      <w:r w:rsidR="00FB6443">
        <w:rPr>
          <w:sz w:val="24"/>
          <w:szCs w:val="24"/>
        </w:rPr>
        <w:t>ё</w:t>
      </w:r>
      <w:r w:rsidRPr="00C72D9D">
        <w:rPr>
          <w:sz w:val="24"/>
          <w:szCs w:val="24"/>
        </w:rPr>
        <w:t xml:space="preserve"> же, если е</w:t>
      </w:r>
      <w:r w:rsidR="00FB6443">
        <w:rPr>
          <w:sz w:val="24"/>
          <w:szCs w:val="24"/>
        </w:rPr>
        <w:t>ё</w:t>
      </w:r>
      <w:r w:rsidRPr="00C72D9D">
        <w:rPr>
          <w:sz w:val="24"/>
          <w:szCs w:val="24"/>
        </w:rPr>
        <w:t xml:space="preserve"> память в этой детали и изменила ей, </w:t>
      </w:r>
      <w:r>
        <w:rPr>
          <w:sz w:val="24"/>
          <w:szCs w:val="24"/>
        </w:rPr>
        <w:t xml:space="preserve">то в </w:t>
      </w:r>
      <w:r w:rsidR="00FB6443">
        <w:rPr>
          <w:sz w:val="24"/>
          <w:szCs w:val="24"/>
        </w:rPr>
        <w:t>касательно</w:t>
      </w:r>
      <w:r>
        <w:rPr>
          <w:sz w:val="24"/>
          <w:szCs w:val="24"/>
        </w:rPr>
        <w:t xml:space="preserve"> сам</w:t>
      </w:r>
      <w:r w:rsidR="00FB6443">
        <w:rPr>
          <w:sz w:val="24"/>
          <w:szCs w:val="24"/>
        </w:rPr>
        <w:t>ого</w:t>
      </w:r>
      <w:r>
        <w:rPr>
          <w:sz w:val="24"/>
          <w:szCs w:val="24"/>
        </w:rPr>
        <w:t xml:space="preserve"> факт</w:t>
      </w:r>
      <w:r w:rsidR="00FB6443">
        <w:rPr>
          <w:sz w:val="24"/>
          <w:szCs w:val="24"/>
        </w:rPr>
        <w:t>а</w:t>
      </w:r>
      <w:r>
        <w:rPr>
          <w:sz w:val="24"/>
          <w:szCs w:val="24"/>
        </w:rPr>
        <w:t xml:space="preserve"> она ей</w:t>
      </w:r>
      <w:r w:rsidRPr="00C72D9D">
        <w:rPr>
          <w:sz w:val="24"/>
          <w:szCs w:val="24"/>
        </w:rPr>
        <w:t xml:space="preserve"> хорошо послужила. Вы, конечно, помните этот случай. Собрание эклектиков в бильярдной комнате. Свидетели</w:t>
      </w:r>
      <w:r w:rsidR="008F4299">
        <w:rPr>
          <w:sz w:val="24"/>
          <w:szCs w:val="24"/>
        </w:rPr>
        <w:t xml:space="preserve"> —</w:t>
      </w:r>
      <w:r w:rsidRPr="00C72D9D">
        <w:rPr>
          <w:sz w:val="24"/>
          <w:szCs w:val="24"/>
        </w:rPr>
        <w:t xml:space="preserve"> вы, чета Хьюм</w:t>
      </w:r>
      <w:r>
        <w:rPr>
          <w:sz w:val="24"/>
          <w:szCs w:val="24"/>
        </w:rPr>
        <w:t>ов</w:t>
      </w:r>
      <w:r w:rsidRPr="00C72D9D">
        <w:rPr>
          <w:sz w:val="24"/>
          <w:szCs w:val="24"/>
        </w:rPr>
        <w:t>, чета Гордон</w:t>
      </w:r>
      <w:r>
        <w:rPr>
          <w:sz w:val="24"/>
          <w:szCs w:val="24"/>
        </w:rPr>
        <w:t>ов</w:t>
      </w:r>
      <w:r w:rsidRPr="00C72D9D">
        <w:rPr>
          <w:sz w:val="24"/>
          <w:szCs w:val="24"/>
        </w:rPr>
        <w:t xml:space="preserve">, Дэвисон и Е.П.Б. Тема: С.К. Чаттерджи, его письмо к Хьюму, выражающее презрение к теософии и </w:t>
      </w:r>
      <w:r>
        <w:rPr>
          <w:sz w:val="24"/>
          <w:szCs w:val="24"/>
        </w:rPr>
        <w:t>сомн</w:t>
      </w:r>
      <w:r w:rsidRPr="00C72D9D">
        <w:rPr>
          <w:sz w:val="24"/>
          <w:szCs w:val="24"/>
        </w:rPr>
        <w:t>ение в честности Е.П.Б. Подавая мистеру Хьюму письмо, которое я вернул Е.П.Б., она сказала, что я через не</w:t>
      </w:r>
      <w:r w:rsidR="00FB6443">
        <w:rPr>
          <w:sz w:val="24"/>
          <w:szCs w:val="24"/>
        </w:rPr>
        <w:t>ё</w:t>
      </w:r>
      <w:r w:rsidRPr="00C72D9D">
        <w:rPr>
          <w:sz w:val="24"/>
          <w:szCs w:val="24"/>
        </w:rPr>
        <w:t xml:space="preserve"> </w:t>
      </w:r>
      <w:r>
        <w:rPr>
          <w:sz w:val="24"/>
          <w:szCs w:val="24"/>
        </w:rPr>
        <w:t>дал</w:t>
      </w:r>
      <w:r w:rsidRPr="00C72D9D">
        <w:rPr>
          <w:sz w:val="24"/>
          <w:szCs w:val="24"/>
        </w:rPr>
        <w:t xml:space="preserve"> </w:t>
      </w:r>
      <w:r w:rsidRPr="00573A0C">
        <w:rPr>
          <w:iCs/>
          <w:sz w:val="24"/>
          <w:szCs w:val="24"/>
        </w:rPr>
        <w:t>Генеральн</w:t>
      </w:r>
      <w:r w:rsidRPr="00573A0C">
        <w:rPr>
          <w:sz w:val="24"/>
          <w:szCs w:val="24"/>
        </w:rPr>
        <w:t>ому</w:t>
      </w:r>
      <w:r>
        <w:rPr>
          <w:sz w:val="24"/>
          <w:szCs w:val="24"/>
        </w:rPr>
        <w:t xml:space="preserve"> Совету </w:t>
      </w:r>
      <w:r w:rsidR="00BF0133">
        <w:rPr>
          <w:sz w:val="24"/>
          <w:szCs w:val="24"/>
        </w:rPr>
        <w:t>указание попосить</w:t>
      </w:r>
      <w:r w:rsidRPr="00C72D9D">
        <w:rPr>
          <w:sz w:val="24"/>
          <w:szCs w:val="24"/>
        </w:rPr>
        <w:t xml:space="preserve"> Баб</w:t>
      </w:r>
      <w:r w:rsidR="00591B5A">
        <w:rPr>
          <w:sz w:val="24"/>
          <w:szCs w:val="24"/>
        </w:rPr>
        <w:t>ý</w:t>
      </w:r>
      <w:r w:rsidRPr="00366C36">
        <w:rPr>
          <w:sz w:val="24"/>
          <w:szCs w:val="24"/>
        </w:rPr>
        <w:t xml:space="preserve"> </w:t>
      </w:r>
      <w:r>
        <w:rPr>
          <w:sz w:val="24"/>
          <w:szCs w:val="24"/>
        </w:rPr>
        <w:t>уйти</w:t>
      </w:r>
      <w:r w:rsidRPr="00E60D13">
        <w:t xml:space="preserve"> </w:t>
      </w:r>
      <w:r w:rsidRPr="00E60D13">
        <w:rPr>
          <w:sz w:val="24"/>
          <w:szCs w:val="24"/>
        </w:rPr>
        <w:t>в отставку</w:t>
      </w:r>
      <w:r w:rsidRPr="00C72D9D">
        <w:rPr>
          <w:sz w:val="24"/>
          <w:szCs w:val="24"/>
        </w:rPr>
        <w:t xml:space="preserve">. На это мистер Хьюм </w:t>
      </w:r>
      <w:r w:rsidRPr="00366C36">
        <w:rPr>
          <w:sz w:val="24"/>
          <w:szCs w:val="24"/>
        </w:rPr>
        <w:t xml:space="preserve">категорически </w:t>
      </w:r>
      <w:r w:rsidRPr="00C72D9D">
        <w:rPr>
          <w:sz w:val="24"/>
          <w:szCs w:val="24"/>
        </w:rPr>
        <w:t xml:space="preserve">заявил: «В таком случае ваш К. Х. </w:t>
      </w:r>
      <w:r w:rsidRPr="00366C36">
        <w:rPr>
          <w:i/>
          <w:sz w:val="24"/>
          <w:szCs w:val="24"/>
        </w:rPr>
        <w:t>не джентльмен</w:t>
      </w:r>
      <w:r w:rsidRPr="00C72D9D">
        <w:rPr>
          <w:sz w:val="24"/>
          <w:szCs w:val="24"/>
        </w:rPr>
        <w:t xml:space="preserve">. Письмо частное, </w:t>
      </w:r>
      <w:r w:rsidR="00A14D6A">
        <w:rPr>
          <w:sz w:val="24"/>
          <w:szCs w:val="24"/>
        </w:rPr>
        <w:t>а</w:t>
      </w:r>
      <w:r w:rsidRPr="00C72D9D">
        <w:rPr>
          <w:sz w:val="24"/>
          <w:szCs w:val="24"/>
        </w:rPr>
        <w:t xml:space="preserve"> при таких обстоятельствах ни один джентльмен даже не подумал бы действовать так, как он этого желает». Так вот, письмо не было частным, так как мистер Хьюм </w:t>
      </w:r>
      <w:r>
        <w:rPr>
          <w:sz w:val="24"/>
          <w:szCs w:val="24"/>
        </w:rPr>
        <w:t>познакомил с ним членов</w:t>
      </w:r>
      <w:r w:rsidRPr="00C72D9D">
        <w:rPr>
          <w:sz w:val="24"/>
          <w:szCs w:val="24"/>
        </w:rPr>
        <w:t>. В то время я на эт</w:t>
      </w:r>
      <w:r>
        <w:rPr>
          <w:sz w:val="24"/>
          <w:szCs w:val="24"/>
        </w:rPr>
        <w:t>у</w:t>
      </w:r>
      <w:r w:rsidRPr="00366C36">
        <w:t xml:space="preserve"> </w:t>
      </w:r>
      <w:r w:rsidRPr="00366C36">
        <w:rPr>
          <w:sz w:val="24"/>
          <w:szCs w:val="24"/>
        </w:rPr>
        <w:t xml:space="preserve">колкость </w:t>
      </w:r>
      <w:r w:rsidRPr="00C72D9D">
        <w:rPr>
          <w:sz w:val="24"/>
          <w:szCs w:val="24"/>
        </w:rPr>
        <w:t xml:space="preserve">не обратил никакого внимания. </w:t>
      </w:r>
      <w:r>
        <w:rPr>
          <w:sz w:val="24"/>
          <w:szCs w:val="24"/>
        </w:rPr>
        <w:t>И узнать о ней мне довелось</w:t>
      </w:r>
      <w:r w:rsidRPr="00C72D9D">
        <w:rPr>
          <w:sz w:val="24"/>
          <w:szCs w:val="24"/>
        </w:rPr>
        <w:t xml:space="preserve"> не от Е.П.Б., а от Д. К</w:t>
      </w:r>
      <w:r>
        <w:rPr>
          <w:sz w:val="24"/>
          <w:szCs w:val="24"/>
        </w:rPr>
        <w:t>х</w:t>
      </w:r>
      <w:r w:rsidRPr="00C72D9D">
        <w:rPr>
          <w:sz w:val="24"/>
          <w:szCs w:val="24"/>
        </w:rPr>
        <w:t xml:space="preserve">ула, который </w:t>
      </w:r>
      <w:r>
        <w:rPr>
          <w:sz w:val="24"/>
          <w:szCs w:val="24"/>
        </w:rPr>
        <w:t xml:space="preserve">сам </w:t>
      </w:r>
      <w:r w:rsidR="00A14D6A">
        <w:rPr>
          <w:sz w:val="24"/>
          <w:szCs w:val="24"/>
        </w:rPr>
        <w:t>это</w:t>
      </w:r>
      <w:r>
        <w:rPr>
          <w:sz w:val="24"/>
          <w:szCs w:val="24"/>
        </w:rPr>
        <w:t xml:space="preserve"> слышал</w:t>
      </w:r>
      <w:r w:rsidR="00A14D6A">
        <w:rPr>
          <w:sz w:val="24"/>
          <w:szCs w:val="24"/>
        </w:rPr>
        <w:t>, а у него отличная</w:t>
      </w:r>
      <w:r>
        <w:rPr>
          <w:sz w:val="24"/>
          <w:szCs w:val="24"/>
        </w:rPr>
        <w:t xml:space="preserve"> память</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Сделайте одолжение, напишите пару строчек и расскажите, как </w:t>
      </w:r>
      <w:r w:rsidRPr="00366C36">
        <w:rPr>
          <w:i/>
          <w:sz w:val="24"/>
          <w:szCs w:val="24"/>
        </w:rPr>
        <w:t>вы</w:t>
      </w:r>
      <w:r w:rsidRPr="00C72D9D">
        <w:rPr>
          <w:sz w:val="24"/>
          <w:szCs w:val="24"/>
        </w:rPr>
        <w:t xml:space="preserve"> помните этот инцидент. Относились ли слова «не джентльмен» к вашему скромному слуге или </w:t>
      </w:r>
      <w:r>
        <w:rPr>
          <w:sz w:val="24"/>
          <w:szCs w:val="24"/>
        </w:rPr>
        <w:t>были сказаны в широком смысле?</w:t>
      </w:r>
      <w:r w:rsidRPr="00C72D9D">
        <w:rPr>
          <w:sz w:val="24"/>
          <w:szCs w:val="24"/>
        </w:rPr>
        <w:t xml:space="preserve"> Прошу вас </w:t>
      </w:r>
      <w:r w:rsidRPr="00366C36">
        <w:rPr>
          <w:i/>
          <w:sz w:val="24"/>
          <w:szCs w:val="24"/>
        </w:rPr>
        <w:t>как джентльмен</w:t>
      </w:r>
      <w:r w:rsidR="00395BCA">
        <w:rPr>
          <w:i/>
          <w:sz w:val="24"/>
          <w:szCs w:val="24"/>
        </w:rPr>
        <w:t>а</w:t>
      </w:r>
      <w:r w:rsidRPr="00C72D9D">
        <w:rPr>
          <w:sz w:val="24"/>
          <w:szCs w:val="24"/>
        </w:rPr>
        <w:t>, не как друг</w:t>
      </w:r>
      <w:r w:rsidR="00395BCA">
        <w:rPr>
          <w:sz w:val="24"/>
          <w:szCs w:val="24"/>
        </w:rPr>
        <w:t>а</w:t>
      </w:r>
      <w:r w:rsidRPr="00C72D9D">
        <w:rPr>
          <w:sz w:val="24"/>
          <w:szCs w:val="24"/>
        </w:rPr>
        <w:t xml:space="preserve">. Это имеет очень важное значение </w:t>
      </w:r>
      <w:r>
        <w:rPr>
          <w:sz w:val="24"/>
          <w:szCs w:val="24"/>
        </w:rPr>
        <w:t>для</w:t>
      </w:r>
      <w:r w:rsidRPr="00C72D9D">
        <w:rPr>
          <w:sz w:val="24"/>
          <w:szCs w:val="24"/>
        </w:rPr>
        <w:t xml:space="preserve"> будуще</w:t>
      </w:r>
      <w:r>
        <w:rPr>
          <w:sz w:val="24"/>
          <w:szCs w:val="24"/>
        </w:rPr>
        <w:t xml:space="preserve">го. </w:t>
      </w:r>
      <w:r w:rsidRPr="00C72D9D">
        <w:rPr>
          <w:sz w:val="24"/>
          <w:szCs w:val="24"/>
        </w:rPr>
        <w:t xml:space="preserve"> После этого я покажу вам, как в последнее время развил</w:t>
      </w:r>
      <w:r w:rsidR="00395BCA">
        <w:rPr>
          <w:sz w:val="24"/>
          <w:szCs w:val="24"/>
        </w:rPr>
        <w:t>ась бесконечная «плодотворность ресурсов»</w:t>
      </w:r>
      <w:r w:rsidRPr="00C72D9D">
        <w:rPr>
          <w:sz w:val="24"/>
          <w:szCs w:val="24"/>
        </w:rPr>
        <w:t xml:space="preserve"> </w:t>
      </w:r>
      <w:r w:rsidR="00395BCA">
        <w:rPr>
          <w:sz w:val="24"/>
          <w:szCs w:val="24"/>
        </w:rPr>
        <w:t xml:space="preserve">в распоряжении </w:t>
      </w:r>
      <w:r w:rsidRPr="00C72D9D">
        <w:rPr>
          <w:sz w:val="24"/>
          <w:szCs w:val="24"/>
        </w:rPr>
        <w:t>наше</w:t>
      </w:r>
      <w:r w:rsidR="00395BCA">
        <w:rPr>
          <w:sz w:val="24"/>
          <w:szCs w:val="24"/>
        </w:rPr>
        <w:t>го</w:t>
      </w:r>
      <w:r w:rsidRPr="00C72D9D">
        <w:rPr>
          <w:sz w:val="24"/>
          <w:szCs w:val="24"/>
        </w:rPr>
        <w:t xml:space="preserve"> обще</w:t>
      </w:r>
      <w:r w:rsidR="00395BCA">
        <w:rPr>
          <w:sz w:val="24"/>
          <w:szCs w:val="24"/>
        </w:rPr>
        <w:t>го</w:t>
      </w:r>
      <w:r w:rsidRPr="00C72D9D">
        <w:rPr>
          <w:sz w:val="24"/>
          <w:szCs w:val="24"/>
        </w:rPr>
        <w:t xml:space="preserve"> друг</w:t>
      </w:r>
      <w:r w:rsidR="00395BCA">
        <w:rPr>
          <w:sz w:val="24"/>
          <w:szCs w:val="24"/>
        </w:rPr>
        <w:t>а</w:t>
      </w:r>
      <w:r w:rsidRPr="00C72D9D">
        <w:rPr>
          <w:sz w:val="24"/>
          <w:szCs w:val="24"/>
        </w:rPr>
        <w:t>. Возможно, что при любых других обстоятельствах бахвальство м</w:t>
      </w:r>
      <w:r w:rsidR="00395BCA">
        <w:rPr>
          <w:sz w:val="24"/>
          <w:szCs w:val="24"/>
        </w:rPr>
        <w:t>-</w:t>
      </w:r>
      <w:r w:rsidRPr="00C72D9D">
        <w:rPr>
          <w:sz w:val="24"/>
          <w:szCs w:val="24"/>
        </w:rPr>
        <w:t>ра X</w:t>
      </w:r>
      <w:r w:rsidR="00395BCA">
        <w:rPr>
          <w:sz w:val="24"/>
          <w:szCs w:val="24"/>
        </w:rPr>
        <w:t>.</w:t>
      </w:r>
      <w:r w:rsidRPr="00C72D9D">
        <w:rPr>
          <w:sz w:val="24"/>
          <w:szCs w:val="24"/>
        </w:rPr>
        <w:t xml:space="preserve"> о высоком мнении лорда Рипона о</w:t>
      </w:r>
      <w:r w:rsidR="00395BCA">
        <w:rPr>
          <w:sz w:val="24"/>
          <w:szCs w:val="24"/>
        </w:rPr>
        <w:t xml:space="preserve"> </w:t>
      </w:r>
      <w:r w:rsidR="00591B5A">
        <w:rPr>
          <w:sz w:val="24"/>
          <w:szCs w:val="24"/>
        </w:rPr>
        <w:t>теософ</w:t>
      </w:r>
      <w:r w:rsidRPr="00C72D9D">
        <w:rPr>
          <w:sz w:val="24"/>
          <w:szCs w:val="24"/>
        </w:rPr>
        <w:t>и</w:t>
      </w:r>
      <w:r w:rsidR="00395BCA">
        <w:rPr>
          <w:sz w:val="24"/>
          <w:szCs w:val="24"/>
        </w:rPr>
        <w:t>и</w:t>
      </w:r>
      <w:r w:rsidRPr="00C72D9D">
        <w:rPr>
          <w:sz w:val="24"/>
          <w:szCs w:val="24"/>
        </w:rPr>
        <w:t xml:space="preserve"> Хьюма и его «хвастовство» о литературных, денежных и других услугах, сделанных нам, могли бы пройти незамеченными, потому что мы все знаем его слабости. Но в теперешнем случае с </w:t>
      </w:r>
      <w:r>
        <w:rPr>
          <w:sz w:val="24"/>
          <w:szCs w:val="24"/>
        </w:rPr>
        <w:t>последними</w:t>
      </w:r>
      <w:r w:rsidRPr="00C72D9D">
        <w:rPr>
          <w:sz w:val="24"/>
          <w:szCs w:val="24"/>
        </w:rPr>
        <w:t xml:space="preserve"> надо </w:t>
      </w:r>
      <w:r>
        <w:rPr>
          <w:sz w:val="24"/>
          <w:szCs w:val="24"/>
        </w:rPr>
        <w:t xml:space="preserve">поступить </w:t>
      </w:r>
      <w:r w:rsidRPr="00C72D9D">
        <w:rPr>
          <w:sz w:val="24"/>
          <w:szCs w:val="24"/>
        </w:rPr>
        <w:t>так, чтобы не оставить ему ни единой соломинки, за которую он мог бы ухватиться, не только потому</w:t>
      </w:r>
      <w:r>
        <w:rPr>
          <w:sz w:val="24"/>
          <w:szCs w:val="24"/>
        </w:rPr>
        <w:t>,</w:t>
      </w:r>
      <w:r w:rsidRPr="00C72D9D">
        <w:rPr>
          <w:sz w:val="24"/>
          <w:szCs w:val="24"/>
        </w:rPr>
        <w:t xml:space="preserve"> что его последнее письмо ко мне (которое вы увидите) </w:t>
      </w:r>
      <w:r>
        <w:rPr>
          <w:sz w:val="24"/>
          <w:szCs w:val="24"/>
        </w:rPr>
        <w:t>полностью</w:t>
      </w:r>
      <w:r w:rsidRPr="00C72D9D">
        <w:rPr>
          <w:sz w:val="24"/>
          <w:szCs w:val="24"/>
        </w:rPr>
        <w:t xml:space="preserve"> противо</w:t>
      </w:r>
      <w:r>
        <w:rPr>
          <w:sz w:val="24"/>
          <w:szCs w:val="24"/>
        </w:rPr>
        <w:t>речит</w:t>
      </w:r>
      <w:r w:rsidRPr="00C72D9D">
        <w:rPr>
          <w:sz w:val="24"/>
          <w:szCs w:val="24"/>
        </w:rPr>
        <w:t xml:space="preserve"> всем </w:t>
      </w:r>
      <w:r>
        <w:rPr>
          <w:sz w:val="24"/>
          <w:szCs w:val="24"/>
        </w:rPr>
        <w:t>правилам</w:t>
      </w:r>
      <w:r w:rsidRPr="00C72D9D">
        <w:rPr>
          <w:sz w:val="24"/>
          <w:szCs w:val="24"/>
        </w:rPr>
        <w:t xml:space="preserve"> хорошего тона, </w:t>
      </w:r>
      <w:r>
        <w:rPr>
          <w:sz w:val="24"/>
          <w:szCs w:val="24"/>
        </w:rPr>
        <w:t xml:space="preserve">но и </w:t>
      </w:r>
      <w:r w:rsidRPr="00C72D9D">
        <w:rPr>
          <w:sz w:val="24"/>
          <w:szCs w:val="24"/>
        </w:rPr>
        <w:t xml:space="preserve">потому, что если сейчас </w:t>
      </w:r>
      <w:r>
        <w:rPr>
          <w:sz w:val="24"/>
          <w:szCs w:val="24"/>
        </w:rPr>
        <w:t>не доказать ложность его заявлений</w:t>
      </w:r>
      <w:r w:rsidRPr="00C72D9D">
        <w:rPr>
          <w:sz w:val="24"/>
          <w:szCs w:val="24"/>
        </w:rPr>
        <w:t>, он будет потом хвастать, что сказал нашему Братству явную ложь</w:t>
      </w:r>
      <w:r>
        <w:rPr>
          <w:sz w:val="24"/>
          <w:szCs w:val="24"/>
        </w:rPr>
        <w:t>, а ни один член</w:t>
      </w:r>
      <w:r w:rsidRPr="00C72D9D">
        <w:rPr>
          <w:sz w:val="24"/>
          <w:szCs w:val="24"/>
        </w:rPr>
        <w:t xml:space="preserve"> последнего это</w:t>
      </w:r>
      <w:r>
        <w:rPr>
          <w:sz w:val="24"/>
          <w:szCs w:val="24"/>
        </w:rPr>
        <w:t>го не допустит</w:t>
      </w:r>
      <w:r w:rsidRPr="00C72D9D">
        <w:rPr>
          <w:sz w:val="24"/>
          <w:szCs w:val="24"/>
        </w:rPr>
        <w:t xml:space="preserve">. Вы не можете не замечать нелепый контраст между его уверенностью в своих удивительных способностях и превосходстве и тем чувством обиды, которое он проявляет при малейшем </w:t>
      </w:r>
      <w:r w:rsidRPr="00C72D9D">
        <w:rPr>
          <w:sz w:val="24"/>
          <w:szCs w:val="24"/>
        </w:rPr>
        <w:lastRenderedPageBreak/>
        <w:t>замечании, высказанным ему мною. Надо дать ему понять, что</w:t>
      </w:r>
      <w:r>
        <w:rPr>
          <w:sz w:val="24"/>
          <w:szCs w:val="24"/>
        </w:rPr>
        <w:t xml:space="preserve"> будь</w:t>
      </w:r>
      <w:r w:rsidRPr="00C72D9D">
        <w:rPr>
          <w:sz w:val="24"/>
          <w:szCs w:val="24"/>
        </w:rPr>
        <w:t xml:space="preserve"> он действительно так велик, как он утверждает, или даже </w:t>
      </w:r>
      <w:r>
        <w:rPr>
          <w:sz w:val="24"/>
          <w:szCs w:val="24"/>
        </w:rPr>
        <w:t>будь</w:t>
      </w:r>
      <w:r w:rsidRPr="00C72D9D">
        <w:rPr>
          <w:sz w:val="24"/>
          <w:szCs w:val="24"/>
        </w:rPr>
        <w:t xml:space="preserve"> он сам вполне удовлетвор</w:t>
      </w:r>
      <w:r w:rsidR="00395BCA">
        <w:rPr>
          <w:sz w:val="24"/>
          <w:szCs w:val="24"/>
        </w:rPr>
        <w:t>ё</w:t>
      </w:r>
      <w:r w:rsidRPr="00C72D9D">
        <w:rPr>
          <w:sz w:val="24"/>
          <w:szCs w:val="24"/>
        </w:rPr>
        <w:t xml:space="preserve">н своим величием </w:t>
      </w:r>
      <w:r>
        <w:rPr>
          <w:sz w:val="24"/>
          <w:szCs w:val="24"/>
        </w:rPr>
        <w:t xml:space="preserve">и непогрешимой памятью, </w:t>
      </w:r>
      <w:r w:rsidRPr="00C72D9D">
        <w:rPr>
          <w:sz w:val="24"/>
          <w:szCs w:val="24"/>
        </w:rPr>
        <w:t>он остался бы равнодушным</w:t>
      </w:r>
      <w:r>
        <w:rPr>
          <w:sz w:val="24"/>
          <w:szCs w:val="24"/>
        </w:rPr>
        <w:t xml:space="preserve"> к тому</w:t>
      </w:r>
      <w:r w:rsidRPr="00C72D9D">
        <w:rPr>
          <w:sz w:val="24"/>
          <w:szCs w:val="24"/>
        </w:rPr>
        <w:t xml:space="preserve">, </w:t>
      </w:r>
      <w:r>
        <w:rPr>
          <w:sz w:val="24"/>
          <w:szCs w:val="24"/>
        </w:rPr>
        <w:t>что бы</w:t>
      </w:r>
      <w:r w:rsidRPr="00C72D9D">
        <w:rPr>
          <w:sz w:val="24"/>
          <w:szCs w:val="24"/>
        </w:rPr>
        <w:t xml:space="preserve"> ни </w:t>
      </w:r>
      <w:r>
        <w:rPr>
          <w:sz w:val="24"/>
          <w:szCs w:val="24"/>
        </w:rPr>
        <w:t>по</w:t>
      </w:r>
      <w:r w:rsidRPr="00C72D9D">
        <w:rPr>
          <w:sz w:val="24"/>
          <w:szCs w:val="24"/>
        </w:rPr>
        <w:t>думали</w:t>
      </w:r>
      <w:r w:rsidRPr="009B0ED1">
        <w:rPr>
          <w:sz w:val="24"/>
          <w:szCs w:val="24"/>
        </w:rPr>
        <w:t xml:space="preserve"> </w:t>
      </w:r>
      <w:r w:rsidRPr="00C72D9D">
        <w:rPr>
          <w:sz w:val="24"/>
          <w:szCs w:val="24"/>
        </w:rPr>
        <w:t>даже адепты,</w:t>
      </w:r>
      <w:r>
        <w:rPr>
          <w:sz w:val="24"/>
          <w:szCs w:val="24"/>
        </w:rPr>
        <w:t xml:space="preserve"> </w:t>
      </w:r>
      <w:r w:rsidRPr="00C72D9D">
        <w:rPr>
          <w:sz w:val="24"/>
          <w:szCs w:val="24"/>
        </w:rPr>
        <w:t xml:space="preserve">во всяком случае, так вульгарно не оскорблял бы, как сейчас. Его </w:t>
      </w:r>
      <w:r w:rsidR="00395BCA">
        <w:rPr>
          <w:sz w:val="24"/>
          <w:szCs w:val="24"/>
        </w:rPr>
        <w:t>чувствительность</w:t>
      </w:r>
      <w:r w:rsidRPr="00C72D9D">
        <w:rPr>
          <w:sz w:val="24"/>
          <w:szCs w:val="24"/>
        </w:rPr>
        <w:t xml:space="preserve"> сам</w:t>
      </w:r>
      <w:r w:rsidR="00395BCA">
        <w:rPr>
          <w:sz w:val="24"/>
          <w:szCs w:val="24"/>
        </w:rPr>
        <w:t>а</w:t>
      </w:r>
      <w:r w:rsidRPr="00C72D9D">
        <w:rPr>
          <w:sz w:val="24"/>
          <w:szCs w:val="24"/>
        </w:rPr>
        <w:t xml:space="preserve"> по себе свидетельствует о сомнениях, таящихся в его уме насчет тех претензий, которые он так хвастливо предъявляет; отсюда его раздражительность, возбуждаемая всем и чем угодно, что могло бы нарушить его самообман.</w:t>
      </w:r>
    </w:p>
    <w:p w:rsidR="00842D52" w:rsidRPr="00C72D9D" w:rsidRDefault="00842D52" w:rsidP="00842D52">
      <w:pPr>
        <w:ind w:firstLine="340"/>
        <w:jc w:val="both"/>
        <w:rPr>
          <w:sz w:val="24"/>
          <w:szCs w:val="24"/>
        </w:rPr>
      </w:pPr>
      <w:r w:rsidRPr="00C72D9D">
        <w:rPr>
          <w:sz w:val="24"/>
          <w:szCs w:val="24"/>
        </w:rPr>
        <w:t>Надеюсь, вы не откажете в прямом и ясном ответе на мой прямой и ясный вопрос.</w:t>
      </w:r>
    </w:p>
    <w:p w:rsidR="00842D52" w:rsidRPr="00573A0C" w:rsidRDefault="00842D52" w:rsidP="00573A0C">
      <w:pPr>
        <w:pStyle w:val="Aiiaienu"/>
        <w:spacing w:before="60" w:after="0"/>
        <w:ind w:firstLine="340"/>
        <w:rPr>
          <w:rFonts w:ascii="Times New Roman" w:hAnsi="Times New Roman"/>
          <w:b w:val="0"/>
          <w:szCs w:val="24"/>
        </w:rPr>
      </w:pPr>
      <w:r w:rsidRPr="00573A0C">
        <w:rPr>
          <w:rFonts w:ascii="Times New Roman" w:hAnsi="Times New Roman"/>
          <w:b w:val="0"/>
          <w:szCs w:val="24"/>
        </w:rPr>
        <w:t>Ваш всегда любящий вас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99</w:t>
      </w:r>
      <w:r>
        <w:rPr>
          <w:i/>
          <w:color w:val="auto"/>
        </w:rPr>
        <w:tab/>
      </w:r>
      <w:r>
        <w:rPr>
          <w:i/>
          <w:color w:val="auto"/>
        </w:rPr>
        <w:tab/>
      </w:r>
      <w:r w:rsidR="00573A0C">
        <w:rPr>
          <w:i/>
          <w:color w:val="auto"/>
        </w:rPr>
        <w:tab/>
      </w:r>
      <w:r w:rsidR="00D17D2A">
        <w:rPr>
          <w:i/>
          <w:color w:val="auto"/>
        </w:rPr>
        <w:t>(</w:t>
      </w:r>
      <w:r w:rsidR="00932EE2">
        <w:rPr>
          <w:i/>
          <w:color w:val="auto"/>
        </w:rPr>
        <w:t>ML-</w:t>
      </w:r>
      <w:r>
        <w:rPr>
          <w:i/>
          <w:color w:val="auto"/>
        </w:rPr>
        <w:t>78</w:t>
      </w:r>
      <w:r w:rsidRPr="000267C5">
        <w:rPr>
          <w:i/>
          <w:color w:val="auto"/>
        </w:rPr>
        <w:t>)</w:t>
      </w:r>
      <w:r w:rsidRPr="00360669">
        <w:rPr>
          <w:b w:val="0"/>
          <w:i/>
          <w:color w:val="auto"/>
        </w:rPr>
        <w:t xml:space="preserve"> </w:t>
      </w:r>
      <w:r>
        <w:rPr>
          <w:b w:val="0"/>
          <w:i/>
          <w:color w:val="auto"/>
        </w:rPr>
        <w:t xml:space="preserve">пол. в декабре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1471E3" w:rsidRDefault="00842D52" w:rsidP="00842D52">
      <w:pPr>
        <w:ind w:firstLine="340"/>
        <w:jc w:val="both"/>
        <w:rPr>
          <w:i/>
          <w:sz w:val="22"/>
          <w:szCs w:val="22"/>
        </w:rPr>
      </w:pPr>
      <w:r w:rsidRPr="001471E3">
        <w:rPr>
          <w:i/>
          <w:sz w:val="22"/>
          <w:szCs w:val="22"/>
        </w:rPr>
        <w:t xml:space="preserve">Это письмо </w:t>
      </w:r>
      <w:r w:rsidR="00E02D5E" w:rsidRPr="001471E3">
        <w:rPr>
          <w:i/>
          <w:sz w:val="22"/>
          <w:szCs w:val="22"/>
        </w:rPr>
        <w:t xml:space="preserve">по большей части </w:t>
      </w:r>
      <w:r w:rsidRPr="001471E3">
        <w:rPr>
          <w:i/>
          <w:sz w:val="22"/>
          <w:szCs w:val="22"/>
        </w:rPr>
        <w:t xml:space="preserve">касается изложения </w:t>
      </w:r>
      <w:r w:rsidR="00E02D5E" w:rsidRPr="001471E3">
        <w:rPr>
          <w:i/>
          <w:sz w:val="22"/>
          <w:szCs w:val="22"/>
        </w:rPr>
        <w:t>м</w:t>
      </w:r>
      <w:r w:rsidRPr="001471E3">
        <w:rPr>
          <w:i/>
          <w:sz w:val="22"/>
          <w:szCs w:val="22"/>
        </w:rPr>
        <w:t xml:space="preserve">ахатмой К.Х. взглядов Махачохана на предприятие </w:t>
      </w:r>
      <w:r w:rsidR="00E02D5E" w:rsidRPr="001471E3">
        <w:rPr>
          <w:i/>
          <w:sz w:val="22"/>
          <w:szCs w:val="22"/>
        </w:rPr>
        <w:t xml:space="preserve">с </w:t>
      </w:r>
      <w:r w:rsidRPr="001471E3">
        <w:rPr>
          <w:i/>
          <w:sz w:val="22"/>
          <w:szCs w:val="22"/>
        </w:rPr>
        <w:t>«Феникс</w:t>
      </w:r>
      <w:r w:rsidR="00E02D5E" w:rsidRPr="001471E3">
        <w:rPr>
          <w:i/>
          <w:sz w:val="22"/>
          <w:szCs w:val="22"/>
        </w:rPr>
        <w:t>ом</w:t>
      </w:r>
      <w:r w:rsidRPr="001471E3">
        <w:rPr>
          <w:i/>
          <w:sz w:val="22"/>
          <w:szCs w:val="22"/>
        </w:rPr>
        <w:t xml:space="preserve">». Последний абзац относится к Хьюму, который, </w:t>
      </w:r>
      <w:r w:rsidR="00E02D5E" w:rsidRPr="001471E3">
        <w:rPr>
          <w:i/>
          <w:sz w:val="22"/>
          <w:szCs w:val="22"/>
        </w:rPr>
        <w:t>по-</w:t>
      </w:r>
      <w:r w:rsidRPr="001471E3">
        <w:rPr>
          <w:i/>
          <w:sz w:val="22"/>
          <w:szCs w:val="22"/>
        </w:rPr>
        <w:t>вид</w:t>
      </w:r>
      <w:r w:rsidR="00E02D5E" w:rsidRPr="001471E3">
        <w:rPr>
          <w:i/>
          <w:sz w:val="22"/>
          <w:szCs w:val="22"/>
        </w:rPr>
        <w:t>имому</w:t>
      </w:r>
      <w:r w:rsidRPr="001471E3">
        <w:rPr>
          <w:i/>
          <w:sz w:val="22"/>
          <w:szCs w:val="22"/>
        </w:rPr>
        <w:t xml:space="preserve">, писал </w:t>
      </w:r>
      <w:r w:rsidR="001471E3" w:rsidRPr="001471E3">
        <w:rPr>
          <w:i/>
          <w:sz w:val="22"/>
          <w:szCs w:val="22"/>
        </w:rPr>
        <w:t xml:space="preserve">в Лондон </w:t>
      </w:r>
      <w:r w:rsidR="00E02D5E" w:rsidRPr="001471E3">
        <w:rPr>
          <w:i/>
          <w:sz w:val="22"/>
          <w:szCs w:val="22"/>
        </w:rPr>
        <w:t xml:space="preserve">ядовитые </w:t>
      </w:r>
      <w:r w:rsidRPr="001471E3">
        <w:rPr>
          <w:i/>
          <w:sz w:val="22"/>
          <w:szCs w:val="22"/>
        </w:rPr>
        <w:t>письма о Б</w:t>
      </w:r>
      <w:r w:rsidR="00E02D5E" w:rsidRPr="001471E3">
        <w:rPr>
          <w:i/>
          <w:sz w:val="22"/>
          <w:szCs w:val="22"/>
        </w:rPr>
        <w:t>лаватской</w:t>
      </w:r>
      <w:r w:rsidRPr="001471E3">
        <w:rPr>
          <w:i/>
          <w:sz w:val="22"/>
          <w:szCs w:val="22"/>
        </w:rPr>
        <w:t xml:space="preserve">, </w:t>
      </w:r>
      <w:r w:rsidR="00E02D5E" w:rsidRPr="001471E3">
        <w:rPr>
          <w:i/>
          <w:sz w:val="22"/>
          <w:szCs w:val="22"/>
        </w:rPr>
        <w:t>м</w:t>
      </w:r>
      <w:r w:rsidRPr="001471E3">
        <w:rPr>
          <w:i/>
          <w:sz w:val="22"/>
          <w:szCs w:val="22"/>
        </w:rPr>
        <w:t>ахатмах, Т</w:t>
      </w:r>
      <w:r w:rsidR="00502EA8" w:rsidRPr="001471E3">
        <w:rPr>
          <w:i/>
          <w:sz w:val="22"/>
          <w:szCs w:val="22"/>
        </w:rPr>
        <w:t>еософичес</w:t>
      </w:r>
      <w:r w:rsidRPr="001471E3">
        <w:rPr>
          <w:i/>
          <w:sz w:val="22"/>
          <w:szCs w:val="22"/>
        </w:rPr>
        <w:t xml:space="preserve">ком Обществе и </w:t>
      </w:r>
      <w:r w:rsidR="001471E3" w:rsidRPr="001471E3">
        <w:rPr>
          <w:i/>
          <w:sz w:val="22"/>
          <w:szCs w:val="22"/>
        </w:rPr>
        <w:t>т</w:t>
      </w:r>
      <w:r w:rsidRPr="001471E3">
        <w:rPr>
          <w:i/>
          <w:sz w:val="22"/>
          <w:szCs w:val="22"/>
        </w:rPr>
        <w:t>.</w:t>
      </w:r>
      <w:r w:rsidR="001471E3" w:rsidRPr="001471E3">
        <w:rPr>
          <w:i/>
          <w:sz w:val="22"/>
          <w:szCs w:val="22"/>
        </w:rPr>
        <w:t>д.</w:t>
      </w:r>
      <w:r w:rsidRPr="001471E3">
        <w:rPr>
          <w:i/>
          <w:sz w:val="22"/>
          <w:szCs w:val="22"/>
        </w:rPr>
        <w:t xml:space="preserve"> </w:t>
      </w:r>
      <w:r w:rsidR="001471E3" w:rsidRPr="001471E3">
        <w:rPr>
          <w:i/>
          <w:sz w:val="22"/>
          <w:szCs w:val="22"/>
        </w:rPr>
        <w:t>Ч. К. Мэсси и Стэ</w:t>
      </w:r>
      <w:r w:rsidRPr="001471E3">
        <w:rPr>
          <w:i/>
          <w:sz w:val="22"/>
          <w:szCs w:val="22"/>
        </w:rPr>
        <w:t>йнтону Мозесу.</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Не обвиняйте меня в безразличии или забв</w:t>
      </w:r>
      <w:r>
        <w:rPr>
          <w:sz w:val="24"/>
          <w:szCs w:val="24"/>
        </w:rPr>
        <w:t>ении наш</w:t>
      </w:r>
      <w:r w:rsidR="00E46772">
        <w:rPr>
          <w:sz w:val="24"/>
          <w:szCs w:val="24"/>
        </w:rPr>
        <w:t>их</w:t>
      </w:r>
      <w:r>
        <w:rPr>
          <w:sz w:val="24"/>
          <w:szCs w:val="24"/>
        </w:rPr>
        <w:t xml:space="preserve"> маленьк</w:t>
      </w:r>
      <w:r w:rsidR="00E46772">
        <w:rPr>
          <w:sz w:val="24"/>
          <w:szCs w:val="24"/>
        </w:rPr>
        <w:t>их</w:t>
      </w:r>
      <w:r>
        <w:rPr>
          <w:sz w:val="24"/>
          <w:szCs w:val="24"/>
        </w:rPr>
        <w:t xml:space="preserve"> </w:t>
      </w:r>
      <w:r w:rsidR="00E46772">
        <w:rPr>
          <w:sz w:val="24"/>
          <w:szCs w:val="24"/>
        </w:rPr>
        <w:t xml:space="preserve">умозрений </w:t>
      </w:r>
      <w:r w:rsidRPr="00C72D9D">
        <w:rPr>
          <w:sz w:val="24"/>
          <w:szCs w:val="24"/>
        </w:rPr>
        <w:t>после того</w:t>
      </w:r>
      <w:r>
        <w:rPr>
          <w:sz w:val="24"/>
          <w:szCs w:val="24"/>
        </w:rPr>
        <w:t>,</w:t>
      </w:r>
      <w:r w:rsidRPr="00C72D9D">
        <w:rPr>
          <w:sz w:val="24"/>
          <w:szCs w:val="24"/>
        </w:rPr>
        <w:t xml:space="preserve"> как я сам </w:t>
      </w:r>
      <w:r w:rsidR="00E46772">
        <w:rPr>
          <w:sz w:val="24"/>
          <w:szCs w:val="24"/>
        </w:rPr>
        <w:t>в них пустился</w:t>
      </w:r>
      <w:r w:rsidRPr="00C72D9D">
        <w:rPr>
          <w:sz w:val="24"/>
          <w:szCs w:val="24"/>
        </w:rPr>
        <w:t>. К Чохану с такими «мирскими» делами нельзя обращаться каждый день, и в этом мо</w:t>
      </w:r>
      <w:r w:rsidR="00E46772">
        <w:rPr>
          <w:sz w:val="24"/>
          <w:szCs w:val="24"/>
        </w:rPr>
        <w:t>ё</w:t>
      </w:r>
      <w:r w:rsidRPr="00C72D9D">
        <w:rPr>
          <w:sz w:val="24"/>
          <w:szCs w:val="24"/>
        </w:rPr>
        <w:t xml:space="preserve"> извинение за неизбежную задержку.</w:t>
      </w:r>
    </w:p>
    <w:p w:rsidR="00842D52" w:rsidRPr="00C72D9D" w:rsidRDefault="00842D52" w:rsidP="00842D52">
      <w:pPr>
        <w:ind w:firstLine="340"/>
        <w:jc w:val="both"/>
        <w:rPr>
          <w:sz w:val="24"/>
          <w:szCs w:val="24"/>
        </w:rPr>
      </w:pPr>
      <w:r w:rsidRPr="00C72D9D">
        <w:rPr>
          <w:sz w:val="24"/>
          <w:szCs w:val="24"/>
        </w:rPr>
        <w:t xml:space="preserve">А теперь мне моим почитаемым </w:t>
      </w:r>
      <w:r>
        <w:rPr>
          <w:sz w:val="24"/>
          <w:szCs w:val="24"/>
        </w:rPr>
        <w:t>Руководителем</w:t>
      </w:r>
      <w:r w:rsidRPr="00C72D9D">
        <w:rPr>
          <w:sz w:val="24"/>
          <w:szCs w:val="24"/>
        </w:rPr>
        <w:t xml:space="preserve"> разрешено послать вам меморандум </w:t>
      </w:r>
      <w:r>
        <w:rPr>
          <w:sz w:val="24"/>
          <w:szCs w:val="24"/>
        </w:rPr>
        <w:t xml:space="preserve">о </w:t>
      </w:r>
      <w:r w:rsidR="00E46772">
        <w:rPr>
          <w:sz w:val="24"/>
          <w:szCs w:val="24"/>
        </w:rPr>
        <w:t>Е</w:t>
      </w:r>
      <w:r>
        <w:rPr>
          <w:sz w:val="24"/>
          <w:szCs w:val="24"/>
        </w:rPr>
        <w:t>го точке</w:t>
      </w:r>
      <w:r w:rsidRPr="00C72D9D">
        <w:rPr>
          <w:sz w:val="24"/>
          <w:szCs w:val="24"/>
        </w:rPr>
        <w:t xml:space="preserve"> зрения </w:t>
      </w:r>
      <w:r>
        <w:rPr>
          <w:sz w:val="24"/>
          <w:szCs w:val="24"/>
        </w:rPr>
        <w:t>на возможности и судьбы</w:t>
      </w:r>
      <w:r w:rsidRPr="00C72D9D">
        <w:rPr>
          <w:sz w:val="24"/>
          <w:szCs w:val="24"/>
        </w:rPr>
        <w:t xml:space="preserve"> известной газеты, относительно которой </w:t>
      </w:r>
      <w:r w:rsidR="00E46772">
        <w:rPr>
          <w:sz w:val="24"/>
          <w:szCs w:val="24"/>
        </w:rPr>
        <w:t>е</w:t>
      </w:r>
      <w:r w:rsidRPr="00C72D9D">
        <w:rPr>
          <w:sz w:val="24"/>
          <w:szCs w:val="24"/>
        </w:rPr>
        <w:t xml:space="preserve">го </w:t>
      </w:r>
      <w:r w:rsidRPr="000A487E">
        <w:rPr>
          <w:i/>
          <w:sz w:val="24"/>
          <w:szCs w:val="24"/>
        </w:rPr>
        <w:t>пред</w:t>
      </w:r>
      <w:r w:rsidR="00E46772">
        <w:rPr>
          <w:i/>
          <w:sz w:val="24"/>
          <w:szCs w:val="24"/>
        </w:rPr>
        <w:t>видение</w:t>
      </w:r>
      <w:r w:rsidRPr="00C72D9D">
        <w:rPr>
          <w:sz w:val="24"/>
          <w:szCs w:val="24"/>
        </w:rPr>
        <w:t xml:space="preserve"> было запрошено вашим смиренным другом и его слугою. Придав им деловую форму, я записал его мысли следующим образом:</w:t>
      </w:r>
    </w:p>
    <w:p w:rsidR="00842D52" w:rsidRPr="00C72D9D" w:rsidRDefault="00842D52" w:rsidP="00842D52">
      <w:pPr>
        <w:ind w:firstLine="340"/>
        <w:jc w:val="both"/>
        <w:rPr>
          <w:sz w:val="24"/>
          <w:szCs w:val="24"/>
        </w:rPr>
      </w:pPr>
      <w:r>
        <w:rPr>
          <w:sz w:val="24"/>
          <w:szCs w:val="24"/>
        </w:rPr>
        <w:t>I. Учрежде</w:t>
      </w:r>
      <w:r w:rsidRPr="00C72D9D">
        <w:rPr>
          <w:sz w:val="24"/>
          <w:szCs w:val="24"/>
        </w:rPr>
        <w:t>ние нового журнала в таком виде, как он описан, является желательным и, при надлежащем усилии, весьма возможным.</w:t>
      </w:r>
    </w:p>
    <w:p w:rsidR="00842D52" w:rsidRPr="00C72D9D" w:rsidRDefault="00842D52" w:rsidP="00842D52">
      <w:pPr>
        <w:ind w:firstLine="340"/>
        <w:jc w:val="both"/>
        <w:rPr>
          <w:sz w:val="24"/>
          <w:szCs w:val="24"/>
        </w:rPr>
      </w:pPr>
      <w:r w:rsidRPr="00C72D9D">
        <w:rPr>
          <w:sz w:val="24"/>
          <w:szCs w:val="24"/>
        </w:rPr>
        <w:t xml:space="preserve">II. </w:t>
      </w:r>
      <w:r>
        <w:rPr>
          <w:sz w:val="24"/>
          <w:szCs w:val="24"/>
        </w:rPr>
        <w:t xml:space="preserve">Это </w:t>
      </w:r>
      <w:r w:rsidRPr="00C72D9D">
        <w:rPr>
          <w:sz w:val="24"/>
          <w:szCs w:val="24"/>
        </w:rPr>
        <w:t xml:space="preserve">усилие должно быть сделано вашими друзьями </w:t>
      </w:r>
      <w:r>
        <w:rPr>
          <w:sz w:val="24"/>
          <w:szCs w:val="24"/>
        </w:rPr>
        <w:t xml:space="preserve">в мире </w:t>
      </w:r>
      <w:r w:rsidRPr="00C72D9D">
        <w:rPr>
          <w:sz w:val="24"/>
          <w:szCs w:val="24"/>
        </w:rPr>
        <w:t xml:space="preserve">и каждым индийским теософом, который болеет сердцем за благо своей страны и не очень боится тратить свою энергию и время. </w:t>
      </w:r>
      <w:r>
        <w:rPr>
          <w:sz w:val="24"/>
          <w:szCs w:val="24"/>
        </w:rPr>
        <w:t>Оно</w:t>
      </w:r>
      <w:r w:rsidRPr="00C72D9D">
        <w:rPr>
          <w:sz w:val="24"/>
          <w:szCs w:val="24"/>
        </w:rPr>
        <w:t xml:space="preserve"> должно </w:t>
      </w:r>
      <w:r>
        <w:rPr>
          <w:sz w:val="24"/>
          <w:szCs w:val="24"/>
        </w:rPr>
        <w:t>быть предпринято</w:t>
      </w:r>
      <w:r w:rsidRPr="00C72D9D">
        <w:rPr>
          <w:sz w:val="24"/>
          <w:szCs w:val="24"/>
        </w:rPr>
        <w:t xml:space="preserve"> </w:t>
      </w:r>
      <w:r w:rsidRPr="000A487E">
        <w:rPr>
          <w:i/>
          <w:sz w:val="24"/>
          <w:szCs w:val="24"/>
        </w:rPr>
        <w:t>посторонними</w:t>
      </w:r>
      <w:r>
        <w:rPr>
          <w:sz w:val="24"/>
          <w:szCs w:val="24"/>
        </w:rPr>
        <w:t xml:space="preserve">, т. е. </w:t>
      </w:r>
      <w:r w:rsidRPr="00C72D9D">
        <w:rPr>
          <w:sz w:val="24"/>
          <w:szCs w:val="24"/>
        </w:rPr>
        <w:t xml:space="preserve">теми, кто не принадлежит </w:t>
      </w:r>
      <w:r>
        <w:rPr>
          <w:sz w:val="24"/>
          <w:szCs w:val="24"/>
        </w:rPr>
        <w:t xml:space="preserve">безоговорочно </w:t>
      </w:r>
      <w:r w:rsidRPr="00C72D9D">
        <w:rPr>
          <w:sz w:val="24"/>
          <w:szCs w:val="24"/>
        </w:rPr>
        <w:t>к нашему Ордену</w:t>
      </w:r>
      <w:r>
        <w:rPr>
          <w:sz w:val="24"/>
          <w:szCs w:val="24"/>
        </w:rPr>
        <w:t>.</w:t>
      </w:r>
      <w:r w:rsidRPr="00C72D9D">
        <w:rPr>
          <w:sz w:val="24"/>
          <w:szCs w:val="24"/>
        </w:rPr>
        <w:t xml:space="preserve"> Что </w:t>
      </w:r>
      <w:r>
        <w:rPr>
          <w:sz w:val="24"/>
          <w:szCs w:val="24"/>
        </w:rPr>
        <w:t xml:space="preserve">же </w:t>
      </w:r>
      <w:r w:rsidRPr="00C72D9D">
        <w:rPr>
          <w:sz w:val="24"/>
          <w:szCs w:val="24"/>
        </w:rPr>
        <w:t>касается нас</w:t>
      </w:r>
      <w:r>
        <w:rPr>
          <w:sz w:val="24"/>
          <w:szCs w:val="24"/>
        </w:rPr>
        <w:t xml:space="preserve"> </w:t>
      </w:r>
      <w:r w:rsidR="00E46772">
        <w:rPr>
          <w:sz w:val="24"/>
          <w:szCs w:val="24"/>
        </w:rPr>
        <w:t>—</w:t>
      </w:r>
    </w:p>
    <w:p w:rsidR="00842D52" w:rsidRPr="00C72D9D" w:rsidRDefault="00842D52" w:rsidP="00842D52">
      <w:pPr>
        <w:ind w:firstLine="340"/>
        <w:jc w:val="both"/>
        <w:rPr>
          <w:sz w:val="24"/>
          <w:szCs w:val="24"/>
        </w:rPr>
      </w:pPr>
      <w:r w:rsidRPr="00C72D9D">
        <w:rPr>
          <w:sz w:val="24"/>
          <w:szCs w:val="24"/>
        </w:rPr>
        <w:t>III. Мы можем направлять и руководить их усилиями и всем движением в общих чертах. Хотя мы отделены от вашего мира действия, мы вс</w:t>
      </w:r>
      <w:r w:rsidR="00E46772">
        <w:rPr>
          <w:sz w:val="24"/>
          <w:szCs w:val="24"/>
        </w:rPr>
        <w:t>ё</w:t>
      </w:r>
      <w:r w:rsidRPr="00C72D9D">
        <w:rPr>
          <w:sz w:val="24"/>
          <w:szCs w:val="24"/>
        </w:rPr>
        <w:t xml:space="preserve"> же не оторваны от него полностью, пока существует Т</w:t>
      </w:r>
      <w:r w:rsidR="00502EA8">
        <w:rPr>
          <w:sz w:val="24"/>
          <w:szCs w:val="24"/>
        </w:rPr>
        <w:t>еософичес</w:t>
      </w:r>
      <w:r w:rsidRPr="00C72D9D">
        <w:rPr>
          <w:sz w:val="24"/>
          <w:szCs w:val="24"/>
        </w:rPr>
        <w:t>кое Общество. Следовательно, несмотря на то, что мы не можем руководить предприятием открыто</w:t>
      </w:r>
      <w:r>
        <w:rPr>
          <w:sz w:val="24"/>
          <w:szCs w:val="24"/>
        </w:rPr>
        <w:t>, чтобы все</w:t>
      </w:r>
      <w:r w:rsidRPr="00C72D9D">
        <w:rPr>
          <w:sz w:val="24"/>
          <w:szCs w:val="24"/>
        </w:rPr>
        <w:t xml:space="preserve"> теосо</w:t>
      </w:r>
      <w:r>
        <w:rPr>
          <w:sz w:val="24"/>
          <w:szCs w:val="24"/>
        </w:rPr>
        <w:t>фы и люди, имеющие</w:t>
      </w:r>
      <w:r w:rsidRPr="00C72D9D">
        <w:rPr>
          <w:sz w:val="24"/>
          <w:szCs w:val="24"/>
        </w:rPr>
        <w:t xml:space="preserve"> к Обществу отношение</w:t>
      </w:r>
      <w:r>
        <w:rPr>
          <w:sz w:val="24"/>
          <w:szCs w:val="24"/>
        </w:rPr>
        <w:t>, знали об этом</w:t>
      </w:r>
      <w:r w:rsidR="008F4299">
        <w:rPr>
          <w:sz w:val="24"/>
          <w:szCs w:val="24"/>
        </w:rPr>
        <w:t xml:space="preserve"> —</w:t>
      </w:r>
      <w:r w:rsidRPr="00C72D9D">
        <w:rPr>
          <w:sz w:val="24"/>
          <w:szCs w:val="24"/>
        </w:rPr>
        <w:t xml:space="preserve"> мы можем и </w:t>
      </w:r>
      <w:r w:rsidRPr="000A487E">
        <w:rPr>
          <w:i/>
          <w:sz w:val="24"/>
          <w:szCs w:val="24"/>
        </w:rPr>
        <w:t>будем</w:t>
      </w:r>
      <w:r w:rsidRPr="00C72D9D">
        <w:rPr>
          <w:sz w:val="24"/>
          <w:szCs w:val="24"/>
        </w:rPr>
        <w:t xml:space="preserve"> помогать ему, насколько это будет осуществимо. Фактически мы уже начали это делать. </w:t>
      </w:r>
      <w:r>
        <w:rPr>
          <w:sz w:val="24"/>
          <w:szCs w:val="24"/>
        </w:rPr>
        <w:t>Более того,</w:t>
      </w:r>
      <w:r w:rsidRPr="00C72D9D">
        <w:rPr>
          <w:sz w:val="24"/>
          <w:szCs w:val="24"/>
        </w:rPr>
        <w:t xml:space="preserve"> нам разрешено награ</w:t>
      </w:r>
      <w:r>
        <w:rPr>
          <w:sz w:val="24"/>
          <w:szCs w:val="24"/>
        </w:rPr>
        <w:t>ж</w:t>
      </w:r>
      <w:r w:rsidRPr="00C72D9D">
        <w:rPr>
          <w:sz w:val="24"/>
          <w:szCs w:val="24"/>
        </w:rPr>
        <w:t>д</w:t>
      </w:r>
      <w:r>
        <w:rPr>
          <w:sz w:val="24"/>
          <w:szCs w:val="24"/>
        </w:rPr>
        <w:t>а</w:t>
      </w:r>
      <w:r w:rsidRPr="00C72D9D">
        <w:rPr>
          <w:sz w:val="24"/>
          <w:szCs w:val="24"/>
        </w:rPr>
        <w:t>ть тех, кто наиболее эффективно поможет осуществить эту великую идею (которая обещает</w:t>
      </w:r>
      <w:r>
        <w:rPr>
          <w:sz w:val="24"/>
          <w:szCs w:val="24"/>
        </w:rPr>
        <w:t>,</w:t>
      </w:r>
      <w:r w:rsidRPr="00C72D9D">
        <w:rPr>
          <w:sz w:val="24"/>
          <w:szCs w:val="24"/>
        </w:rPr>
        <w:t xml:space="preserve"> в конечном счете</w:t>
      </w:r>
      <w:r>
        <w:rPr>
          <w:sz w:val="24"/>
          <w:szCs w:val="24"/>
        </w:rPr>
        <w:t>,</w:t>
      </w:r>
      <w:r w:rsidRPr="00C72D9D">
        <w:rPr>
          <w:sz w:val="24"/>
          <w:szCs w:val="24"/>
        </w:rPr>
        <w:t xml:space="preserve"> изменить судьбу целой нации, если б</w:t>
      </w:r>
      <w:r>
        <w:rPr>
          <w:sz w:val="24"/>
          <w:szCs w:val="24"/>
        </w:rPr>
        <w:t>удет проводиться таким человеком</w:t>
      </w:r>
      <w:r w:rsidR="00DF20E8">
        <w:rPr>
          <w:sz w:val="24"/>
          <w:szCs w:val="24"/>
        </w:rPr>
        <w:t>,</w:t>
      </w:r>
      <w:r w:rsidRPr="00C72D9D">
        <w:rPr>
          <w:sz w:val="24"/>
          <w:szCs w:val="24"/>
        </w:rPr>
        <w:t xml:space="preserve"> как вы).</w:t>
      </w:r>
    </w:p>
    <w:p w:rsidR="00842D52" w:rsidRPr="00C72D9D" w:rsidRDefault="00842D52" w:rsidP="00842D52">
      <w:pPr>
        <w:ind w:firstLine="340"/>
        <w:jc w:val="both"/>
        <w:rPr>
          <w:sz w:val="24"/>
          <w:szCs w:val="24"/>
        </w:rPr>
      </w:pPr>
      <w:r w:rsidRPr="00C72D9D">
        <w:rPr>
          <w:sz w:val="24"/>
          <w:szCs w:val="24"/>
        </w:rPr>
        <w:t xml:space="preserve">IV. Предлагая капиталистам, в особенности туземным, рисковать (как они, вероятно, подумают) такой большой суммой, надо бы их специально стимулировать. Поэтому мы полагаем, что вам не следовало бы требовать большего вознаграждения, </w:t>
      </w:r>
      <w:r>
        <w:rPr>
          <w:sz w:val="24"/>
          <w:szCs w:val="24"/>
        </w:rPr>
        <w:t>чем</w:t>
      </w:r>
      <w:r w:rsidRPr="00C72D9D">
        <w:rPr>
          <w:sz w:val="24"/>
          <w:szCs w:val="24"/>
        </w:rPr>
        <w:t xml:space="preserve"> вы получаете теперь, до тех пор, пока вашими усилиями журнал не будет иметь бесспорный успех, что </w:t>
      </w:r>
      <w:r w:rsidRPr="000A487E">
        <w:rPr>
          <w:i/>
          <w:sz w:val="24"/>
          <w:szCs w:val="24"/>
        </w:rPr>
        <w:t>должно</w:t>
      </w:r>
      <w:r w:rsidRPr="00C72D9D">
        <w:rPr>
          <w:sz w:val="24"/>
          <w:szCs w:val="24"/>
        </w:rPr>
        <w:t xml:space="preserve"> случиться и случится, если я на что-нибудь годен. Следовательно, необходимо, чтобы на известное время дело в глазах будущих акционеров было лишено всего нежелательного. Капитал </w:t>
      </w:r>
      <w:r>
        <w:rPr>
          <w:sz w:val="24"/>
          <w:szCs w:val="24"/>
        </w:rPr>
        <w:t>сейчас</w:t>
      </w:r>
      <w:r w:rsidRPr="00C72D9D">
        <w:rPr>
          <w:sz w:val="24"/>
          <w:szCs w:val="24"/>
        </w:rPr>
        <w:t xml:space="preserve"> может </w:t>
      </w:r>
      <w:r>
        <w:rPr>
          <w:sz w:val="24"/>
          <w:szCs w:val="24"/>
        </w:rPr>
        <w:t>вкладываться</w:t>
      </w:r>
      <w:r w:rsidRPr="00C72D9D">
        <w:rPr>
          <w:sz w:val="24"/>
          <w:szCs w:val="24"/>
        </w:rPr>
        <w:t xml:space="preserve"> различным образом, чтобы с небольшим риском, или вообще без риска, гарантировать умеренные проценты. Но для обыкновенного спекулянта имеется большой риск в </w:t>
      </w:r>
      <w:r>
        <w:rPr>
          <w:sz w:val="24"/>
          <w:szCs w:val="24"/>
        </w:rPr>
        <w:t>учрежде</w:t>
      </w:r>
      <w:r w:rsidRPr="00C72D9D">
        <w:rPr>
          <w:sz w:val="24"/>
          <w:szCs w:val="24"/>
        </w:rPr>
        <w:t>нии нового дорогостоящего журнала, цель которого</w:t>
      </w:r>
      <w:r w:rsidR="008F4299">
        <w:rPr>
          <w:sz w:val="24"/>
          <w:szCs w:val="24"/>
        </w:rPr>
        <w:t xml:space="preserve"> —</w:t>
      </w:r>
      <w:r w:rsidRPr="00C72D9D">
        <w:rPr>
          <w:sz w:val="24"/>
          <w:szCs w:val="24"/>
        </w:rPr>
        <w:t xml:space="preserve"> поддерживать справедливые интересы туземцев в тех слишком частых случаях несправедливости (что вряд ли можно доказать вам при обычных условиях, </w:t>
      </w:r>
      <w:r w:rsidRPr="00C72D9D">
        <w:rPr>
          <w:sz w:val="24"/>
          <w:szCs w:val="24"/>
        </w:rPr>
        <w:lastRenderedPageBreak/>
        <w:t xml:space="preserve">но что будет доказано), которые всегда происходят, когда страной владеют чужеземные завоеватели. Что касается Индии, то эти случаи </w:t>
      </w:r>
      <w:r w:rsidR="00DF20E8">
        <w:rPr>
          <w:sz w:val="24"/>
          <w:szCs w:val="24"/>
        </w:rPr>
        <w:t xml:space="preserve">склонны </w:t>
      </w:r>
      <w:r w:rsidRPr="00C72D9D">
        <w:rPr>
          <w:sz w:val="24"/>
          <w:szCs w:val="24"/>
        </w:rPr>
        <w:t>умножаться по мере того</w:t>
      </w:r>
      <w:r w:rsidR="00DF20E8">
        <w:rPr>
          <w:sz w:val="24"/>
          <w:szCs w:val="24"/>
        </w:rPr>
        <w:t>,</w:t>
      </w:r>
      <w:r w:rsidRPr="00C72D9D">
        <w:rPr>
          <w:sz w:val="24"/>
          <w:szCs w:val="24"/>
        </w:rPr>
        <w:t xml:space="preserve"> как при конкурсной системе на должности постепенно вс</w:t>
      </w:r>
      <w:r w:rsidR="00DF20E8">
        <w:rPr>
          <w:sz w:val="24"/>
          <w:szCs w:val="24"/>
        </w:rPr>
        <w:t>ё</w:t>
      </w:r>
      <w:r w:rsidRPr="00C72D9D">
        <w:rPr>
          <w:sz w:val="24"/>
          <w:szCs w:val="24"/>
        </w:rPr>
        <w:t xml:space="preserve"> чаще назначаются служащие более низкого социального происхождения, и увеличиваются трения, вызванные эгоистич</w:t>
      </w:r>
      <w:r w:rsidR="00AA0AE0">
        <w:rPr>
          <w:sz w:val="24"/>
          <w:szCs w:val="24"/>
        </w:rPr>
        <w:softHyphen/>
      </w:r>
      <w:r w:rsidRPr="00C72D9D">
        <w:rPr>
          <w:sz w:val="24"/>
          <w:szCs w:val="24"/>
        </w:rPr>
        <w:t>ным возмущением</w:t>
      </w:r>
      <w:r>
        <w:rPr>
          <w:sz w:val="24"/>
          <w:szCs w:val="24"/>
        </w:rPr>
        <w:t xml:space="preserve"> тем, что туземцы допускаются</w:t>
      </w:r>
      <w:r w:rsidRPr="00C72D9D">
        <w:rPr>
          <w:sz w:val="24"/>
          <w:szCs w:val="24"/>
        </w:rPr>
        <w:t xml:space="preserve"> на гражданскую службу. Поэтому вам надо бы предложить капиталистам</w:t>
      </w:r>
      <w:r>
        <w:rPr>
          <w:sz w:val="24"/>
          <w:szCs w:val="24"/>
        </w:rPr>
        <w:t xml:space="preserve"> тот</w:t>
      </w:r>
      <w:r w:rsidRPr="00C72D9D">
        <w:rPr>
          <w:sz w:val="24"/>
          <w:szCs w:val="24"/>
        </w:rPr>
        <w:t xml:space="preserve"> стимул, что вы будете работать бескорыстно за такое же жалованье, какое сейчас в вашем распоряжении, чтобы сделать их рискованное предприятие более прибыльным, </w:t>
      </w:r>
      <w:r w:rsidR="00DF20E8">
        <w:rPr>
          <w:sz w:val="24"/>
          <w:szCs w:val="24"/>
        </w:rPr>
        <w:t>чем</w:t>
      </w:r>
      <w:r w:rsidRPr="00C72D9D">
        <w:rPr>
          <w:sz w:val="24"/>
          <w:szCs w:val="24"/>
        </w:rPr>
        <w:t xml:space="preserve"> обычно, и что вы будете </w:t>
      </w:r>
      <w:r w:rsidR="00AA0AE0">
        <w:rPr>
          <w:sz w:val="24"/>
          <w:szCs w:val="24"/>
        </w:rPr>
        <w:t>претендовать на</w:t>
      </w:r>
      <w:r w:rsidRPr="00C72D9D">
        <w:rPr>
          <w:sz w:val="24"/>
          <w:szCs w:val="24"/>
        </w:rPr>
        <w:t xml:space="preserve"> </w:t>
      </w:r>
      <w:r w:rsidR="00AA0AE0">
        <w:rPr>
          <w:sz w:val="24"/>
          <w:szCs w:val="24"/>
        </w:rPr>
        <w:t>долю</w:t>
      </w:r>
      <w:r w:rsidRPr="00C72D9D">
        <w:rPr>
          <w:sz w:val="24"/>
          <w:szCs w:val="24"/>
        </w:rPr>
        <w:t xml:space="preserve"> прибыли</w:t>
      </w:r>
      <w:r w:rsidR="008F4299">
        <w:rPr>
          <w:sz w:val="24"/>
          <w:szCs w:val="24"/>
        </w:rPr>
        <w:t xml:space="preserve"> —</w:t>
      </w:r>
      <w:r w:rsidRPr="00C72D9D">
        <w:rPr>
          <w:sz w:val="24"/>
          <w:szCs w:val="24"/>
        </w:rPr>
        <w:t xml:space="preserve"> в установленном вами размере, с </w:t>
      </w:r>
      <w:r w:rsidRPr="000A487E">
        <w:rPr>
          <w:sz w:val="24"/>
          <w:szCs w:val="24"/>
        </w:rPr>
        <w:t>возможност</w:t>
      </w:r>
      <w:r>
        <w:rPr>
          <w:sz w:val="24"/>
          <w:szCs w:val="24"/>
        </w:rPr>
        <w:t>ью чуть-чуть его изменить</w:t>
      </w:r>
      <w:r w:rsidR="008F4299">
        <w:rPr>
          <w:sz w:val="24"/>
          <w:szCs w:val="24"/>
        </w:rPr>
        <w:t xml:space="preserve"> —</w:t>
      </w:r>
      <w:r w:rsidRPr="00C72D9D">
        <w:rPr>
          <w:sz w:val="24"/>
          <w:szCs w:val="24"/>
        </w:rPr>
        <w:t xml:space="preserve"> лишь тогда, когда </w:t>
      </w:r>
      <w:r>
        <w:rPr>
          <w:sz w:val="24"/>
          <w:szCs w:val="24"/>
        </w:rPr>
        <w:t>она начнет поступать</w:t>
      </w:r>
      <w:r w:rsidRPr="00C72D9D">
        <w:rPr>
          <w:sz w:val="24"/>
          <w:szCs w:val="24"/>
        </w:rPr>
        <w:t>. Я готов предложить себя самого поручителем, что это произойдет скоро.</w:t>
      </w:r>
    </w:p>
    <w:p w:rsidR="00842D52" w:rsidRPr="00C72D9D" w:rsidRDefault="00842D52" w:rsidP="00842D52">
      <w:pPr>
        <w:ind w:firstLine="340"/>
        <w:jc w:val="both"/>
        <w:rPr>
          <w:sz w:val="24"/>
          <w:szCs w:val="24"/>
        </w:rPr>
      </w:pPr>
      <w:r w:rsidRPr="00C72D9D">
        <w:rPr>
          <w:sz w:val="24"/>
          <w:szCs w:val="24"/>
        </w:rPr>
        <w:t>V. Поэтому мо</w:t>
      </w:r>
      <w:r w:rsidR="00AA0AE0">
        <w:rPr>
          <w:sz w:val="24"/>
          <w:szCs w:val="24"/>
        </w:rPr>
        <w:t>ё</w:t>
      </w:r>
      <w:r w:rsidRPr="00C72D9D">
        <w:rPr>
          <w:sz w:val="24"/>
          <w:szCs w:val="24"/>
        </w:rPr>
        <w:t xml:space="preserve"> предложение, со</w:t>
      </w:r>
      <w:r>
        <w:rPr>
          <w:sz w:val="24"/>
          <w:szCs w:val="24"/>
        </w:rPr>
        <w:t>впадающее с мнением</w:t>
      </w:r>
      <w:r w:rsidRPr="00C72D9D">
        <w:rPr>
          <w:sz w:val="24"/>
          <w:szCs w:val="24"/>
        </w:rPr>
        <w:t xml:space="preserve"> Чохана, таково: </w:t>
      </w:r>
      <w:r>
        <w:rPr>
          <w:sz w:val="24"/>
          <w:szCs w:val="24"/>
        </w:rPr>
        <w:t>выразите</w:t>
      </w:r>
      <w:r w:rsidRPr="00C72D9D">
        <w:rPr>
          <w:sz w:val="24"/>
          <w:szCs w:val="24"/>
        </w:rPr>
        <w:t xml:space="preserve"> согласие принять упомянутую вами месячную зарплату (с обычными необходимыми личными путевыми расходами, когда вы путешествуете по </w:t>
      </w:r>
      <w:r w:rsidR="00DF20E8">
        <w:rPr>
          <w:sz w:val="24"/>
          <w:szCs w:val="24"/>
        </w:rPr>
        <w:t>делам журнала), пока капитал даё</w:t>
      </w:r>
      <w:r w:rsidRPr="00C72D9D">
        <w:rPr>
          <w:sz w:val="24"/>
          <w:szCs w:val="24"/>
        </w:rPr>
        <w:t>т 8 процентов. Из прибыл</w:t>
      </w:r>
      <w:r>
        <w:rPr>
          <w:sz w:val="24"/>
          <w:szCs w:val="24"/>
        </w:rPr>
        <w:t>и от 8 до 12 процентов вы получа</w:t>
      </w:r>
      <w:r w:rsidRPr="00C72D9D">
        <w:rPr>
          <w:sz w:val="24"/>
          <w:szCs w:val="24"/>
        </w:rPr>
        <w:t>ли бы четв</w:t>
      </w:r>
      <w:r w:rsidR="00DF20E8">
        <w:rPr>
          <w:sz w:val="24"/>
          <w:szCs w:val="24"/>
        </w:rPr>
        <w:t>ё</w:t>
      </w:r>
      <w:r w:rsidRPr="00C72D9D">
        <w:rPr>
          <w:sz w:val="24"/>
          <w:szCs w:val="24"/>
        </w:rPr>
        <w:t xml:space="preserve">ртую часть; </w:t>
      </w:r>
      <w:r w:rsidR="00AA0AE0">
        <w:rPr>
          <w:sz w:val="24"/>
          <w:szCs w:val="24"/>
        </w:rPr>
        <w:t>от</w:t>
      </w:r>
      <w:r w:rsidRPr="00C72D9D">
        <w:rPr>
          <w:sz w:val="24"/>
          <w:szCs w:val="24"/>
        </w:rPr>
        <w:t xml:space="preserve"> всей прибыли свыше 12 процентов</w:t>
      </w:r>
      <w:r w:rsidR="008F4299">
        <w:rPr>
          <w:sz w:val="24"/>
          <w:szCs w:val="24"/>
        </w:rPr>
        <w:t xml:space="preserve"> —</w:t>
      </w:r>
      <w:r w:rsidRPr="00C72D9D">
        <w:rPr>
          <w:sz w:val="24"/>
          <w:szCs w:val="24"/>
        </w:rPr>
        <w:t xml:space="preserve"> половину.</w:t>
      </w:r>
    </w:p>
    <w:p w:rsidR="00842D52" w:rsidRPr="00C72D9D" w:rsidRDefault="00842D52" w:rsidP="00842D52">
      <w:pPr>
        <w:ind w:firstLine="340"/>
        <w:jc w:val="both"/>
        <w:rPr>
          <w:sz w:val="24"/>
          <w:szCs w:val="24"/>
        </w:rPr>
      </w:pPr>
      <w:r w:rsidRPr="00C72D9D">
        <w:rPr>
          <w:sz w:val="24"/>
          <w:szCs w:val="24"/>
        </w:rPr>
        <w:t xml:space="preserve">VI. Конечно, вы должны иметь полный контроль над журналом, с некоторыми оговорками, что это полномочие не может быть передано вашему преемнику без согласия большинства </w:t>
      </w:r>
      <w:r>
        <w:rPr>
          <w:sz w:val="24"/>
          <w:szCs w:val="24"/>
        </w:rPr>
        <w:t>инвесторов</w:t>
      </w:r>
      <w:r w:rsidRPr="00C72D9D">
        <w:rPr>
          <w:sz w:val="24"/>
          <w:szCs w:val="24"/>
        </w:rPr>
        <w:t xml:space="preserve"> и</w:t>
      </w:r>
      <w:r>
        <w:rPr>
          <w:sz w:val="24"/>
          <w:szCs w:val="24"/>
        </w:rPr>
        <w:t xml:space="preserve"> что оно прекращается, если выясни</w:t>
      </w:r>
      <w:r w:rsidRPr="00C72D9D">
        <w:rPr>
          <w:sz w:val="24"/>
          <w:szCs w:val="24"/>
        </w:rPr>
        <w:t>тся, что журнал использ</w:t>
      </w:r>
      <w:r>
        <w:rPr>
          <w:sz w:val="24"/>
          <w:szCs w:val="24"/>
        </w:rPr>
        <w:t>уется не в тех интересах</w:t>
      </w:r>
      <w:r w:rsidRPr="00C72D9D">
        <w:rPr>
          <w:sz w:val="24"/>
          <w:szCs w:val="24"/>
        </w:rPr>
        <w:t xml:space="preserve">, </w:t>
      </w:r>
      <w:r>
        <w:rPr>
          <w:sz w:val="24"/>
          <w:szCs w:val="24"/>
        </w:rPr>
        <w:t xml:space="preserve">в </w:t>
      </w:r>
      <w:r w:rsidRPr="00C72D9D">
        <w:rPr>
          <w:sz w:val="24"/>
          <w:szCs w:val="24"/>
        </w:rPr>
        <w:t xml:space="preserve">которых он был основан. Мой почитаемый Чохан и </w:t>
      </w:r>
      <w:r w:rsidRPr="00DC0B1A">
        <w:rPr>
          <w:i/>
          <w:sz w:val="24"/>
          <w:szCs w:val="24"/>
        </w:rPr>
        <w:t>мы</w:t>
      </w:r>
      <w:r w:rsidRPr="00C72D9D">
        <w:rPr>
          <w:sz w:val="24"/>
          <w:szCs w:val="24"/>
        </w:rPr>
        <w:t xml:space="preserve"> тоже думаем, что без нескольких таких оговорок </w:t>
      </w:r>
      <w:r w:rsidR="00DF20E8">
        <w:rPr>
          <w:sz w:val="24"/>
          <w:szCs w:val="24"/>
        </w:rPr>
        <w:t>укоренившиеся</w:t>
      </w:r>
      <w:r w:rsidRPr="00C72D9D">
        <w:rPr>
          <w:sz w:val="24"/>
          <w:szCs w:val="24"/>
        </w:rPr>
        <w:t xml:space="preserve"> предрассудки и подозрения заставили бы туземных капиталистов, в особенности раджей, колебаться</w:t>
      </w:r>
      <w:r w:rsidR="008F4299">
        <w:rPr>
          <w:sz w:val="24"/>
          <w:szCs w:val="24"/>
        </w:rPr>
        <w:t xml:space="preserve"> —</w:t>
      </w:r>
      <w:r w:rsidRPr="00C72D9D">
        <w:rPr>
          <w:sz w:val="24"/>
          <w:szCs w:val="24"/>
        </w:rPr>
        <w:t xml:space="preserve"> не из боязни большого риска этого предприятия, </w:t>
      </w:r>
      <w:r w:rsidR="00AA0AE0">
        <w:rPr>
          <w:sz w:val="24"/>
          <w:szCs w:val="24"/>
        </w:rPr>
        <w:t>а</w:t>
      </w:r>
      <w:r w:rsidRPr="00C72D9D">
        <w:rPr>
          <w:sz w:val="24"/>
          <w:szCs w:val="24"/>
        </w:rPr>
        <w:t xml:space="preserve"> из-за сомнения в его успешности. Вся англо-европейская обществен</w:t>
      </w:r>
      <w:r w:rsidR="00DF20E8">
        <w:rPr>
          <w:sz w:val="24"/>
          <w:szCs w:val="24"/>
        </w:rPr>
        <w:softHyphen/>
      </w:r>
      <w:r w:rsidRPr="00C72D9D">
        <w:rPr>
          <w:sz w:val="24"/>
          <w:szCs w:val="24"/>
        </w:rPr>
        <w:t xml:space="preserve">ность теперь потеряла в глазах туземцев свой престиж из-за коммерческих грехов недобросовестных фирм, которые до сих пор </w:t>
      </w:r>
      <w:r>
        <w:rPr>
          <w:sz w:val="24"/>
          <w:szCs w:val="24"/>
        </w:rPr>
        <w:t>раз</w:t>
      </w:r>
      <w:r w:rsidRPr="00C72D9D">
        <w:rPr>
          <w:sz w:val="24"/>
          <w:szCs w:val="24"/>
        </w:rPr>
        <w:t xml:space="preserve">рушали </w:t>
      </w:r>
      <w:r>
        <w:rPr>
          <w:sz w:val="24"/>
          <w:szCs w:val="24"/>
        </w:rPr>
        <w:t>веру в капиталистов</w:t>
      </w:r>
      <w:r w:rsidRPr="00C72D9D">
        <w:rPr>
          <w:sz w:val="24"/>
          <w:szCs w:val="24"/>
        </w:rPr>
        <w:t xml:space="preserve">; несколько раджей в мрачном унынии смотрят </w:t>
      </w:r>
      <w:r>
        <w:rPr>
          <w:sz w:val="24"/>
          <w:szCs w:val="24"/>
        </w:rPr>
        <w:t xml:space="preserve">сейчас </w:t>
      </w:r>
      <w:r w:rsidRPr="00C72D9D">
        <w:rPr>
          <w:sz w:val="24"/>
          <w:szCs w:val="24"/>
        </w:rPr>
        <w:t xml:space="preserve">вслед удаляющейся фигуре сэра Эшли Идена, </w:t>
      </w:r>
      <w:r>
        <w:rPr>
          <w:sz w:val="24"/>
          <w:szCs w:val="24"/>
        </w:rPr>
        <w:t>один карман которого полон</w:t>
      </w:r>
      <w:r w:rsidRPr="00C72D9D">
        <w:rPr>
          <w:sz w:val="24"/>
          <w:szCs w:val="24"/>
        </w:rPr>
        <w:t xml:space="preserve"> невыполненных обещаний, </w:t>
      </w:r>
      <w:r>
        <w:rPr>
          <w:sz w:val="24"/>
          <w:szCs w:val="24"/>
        </w:rPr>
        <w:t>а второй нагружен памятью</w:t>
      </w:r>
      <w:r w:rsidRPr="00C72D9D">
        <w:rPr>
          <w:sz w:val="24"/>
          <w:szCs w:val="24"/>
        </w:rPr>
        <w:t xml:space="preserve"> о нескольких сотнях ты</w:t>
      </w:r>
      <w:r w:rsidR="00DF20E8">
        <w:rPr>
          <w:sz w:val="24"/>
          <w:szCs w:val="24"/>
        </w:rPr>
        <w:t>сяч рупий, занятых и не возвращё</w:t>
      </w:r>
      <w:r w:rsidRPr="00C72D9D">
        <w:rPr>
          <w:sz w:val="24"/>
          <w:szCs w:val="24"/>
        </w:rPr>
        <w:t>нных его друзьям</w:t>
      </w:r>
      <w:r>
        <w:rPr>
          <w:sz w:val="24"/>
          <w:szCs w:val="24"/>
        </w:rPr>
        <w:t>-</w:t>
      </w:r>
      <w:r w:rsidRPr="00C72D9D">
        <w:rPr>
          <w:sz w:val="24"/>
          <w:szCs w:val="24"/>
        </w:rPr>
        <w:t xml:space="preserve">раджам. В то же время эти оговорки следовало бы так </w:t>
      </w:r>
      <w:r>
        <w:rPr>
          <w:sz w:val="24"/>
          <w:szCs w:val="24"/>
        </w:rPr>
        <w:t>с</w:t>
      </w:r>
      <w:r w:rsidRPr="00C72D9D">
        <w:rPr>
          <w:sz w:val="24"/>
          <w:szCs w:val="24"/>
        </w:rPr>
        <w:t xml:space="preserve">формулировать, </w:t>
      </w:r>
      <w:r w:rsidRPr="005B4199">
        <w:rPr>
          <w:i/>
          <w:sz w:val="24"/>
          <w:szCs w:val="24"/>
        </w:rPr>
        <w:t>чтобы защищать и ваши интересы</w:t>
      </w:r>
      <w:r w:rsidRPr="00C72D9D">
        <w:rPr>
          <w:sz w:val="24"/>
          <w:szCs w:val="24"/>
        </w:rPr>
        <w:t>. Вы</w:t>
      </w:r>
      <w:r>
        <w:rPr>
          <w:sz w:val="24"/>
          <w:szCs w:val="24"/>
        </w:rPr>
        <w:t>,</w:t>
      </w:r>
      <w:r w:rsidRPr="00C72D9D">
        <w:rPr>
          <w:sz w:val="24"/>
          <w:szCs w:val="24"/>
        </w:rPr>
        <w:t xml:space="preserve"> со своей стороны</w:t>
      </w:r>
      <w:r>
        <w:rPr>
          <w:sz w:val="24"/>
          <w:szCs w:val="24"/>
        </w:rPr>
        <w:t>,</w:t>
      </w:r>
      <w:r w:rsidRPr="00C72D9D">
        <w:rPr>
          <w:sz w:val="24"/>
          <w:szCs w:val="24"/>
        </w:rPr>
        <w:t xml:space="preserve"> должны </w:t>
      </w:r>
      <w:r>
        <w:rPr>
          <w:sz w:val="24"/>
          <w:szCs w:val="24"/>
        </w:rPr>
        <w:t>выдвинуть предложение</w:t>
      </w:r>
      <w:r w:rsidR="008F4299">
        <w:rPr>
          <w:sz w:val="24"/>
          <w:szCs w:val="24"/>
        </w:rPr>
        <w:t xml:space="preserve"> —</w:t>
      </w:r>
      <w:r w:rsidRPr="00C72D9D">
        <w:rPr>
          <w:sz w:val="24"/>
          <w:szCs w:val="24"/>
        </w:rPr>
        <w:t xml:space="preserve"> добровольное, конечно,</w:t>
      </w:r>
      <w:r w:rsidR="008F4299">
        <w:rPr>
          <w:sz w:val="24"/>
          <w:szCs w:val="24"/>
        </w:rPr>
        <w:t xml:space="preserve"> —</w:t>
      </w:r>
      <w:r>
        <w:rPr>
          <w:sz w:val="24"/>
          <w:szCs w:val="24"/>
        </w:rPr>
        <w:t xml:space="preserve"> </w:t>
      </w:r>
      <w:r w:rsidRPr="00C72D9D">
        <w:rPr>
          <w:sz w:val="24"/>
          <w:szCs w:val="24"/>
        </w:rPr>
        <w:t>чтоб</w:t>
      </w:r>
      <w:r>
        <w:rPr>
          <w:sz w:val="24"/>
          <w:szCs w:val="24"/>
        </w:rPr>
        <w:t>ы время от времени в приемлемые сроки</w:t>
      </w:r>
      <w:r w:rsidRPr="00C72D9D">
        <w:rPr>
          <w:sz w:val="24"/>
          <w:szCs w:val="24"/>
        </w:rPr>
        <w:t xml:space="preserve"> </w:t>
      </w:r>
      <w:r>
        <w:rPr>
          <w:sz w:val="24"/>
          <w:szCs w:val="24"/>
        </w:rPr>
        <w:t>производил</w:t>
      </w:r>
      <w:r w:rsidR="00AA0AE0">
        <w:rPr>
          <w:sz w:val="24"/>
          <w:szCs w:val="24"/>
        </w:rPr>
        <w:t>ся</w:t>
      </w:r>
      <w:r w:rsidRPr="00C72D9D">
        <w:rPr>
          <w:sz w:val="24"/>
          <w:szCs w:val="24"/>
        </w:rPr>
        <w:t xml:space="preserve"> </w:t>
      </w:r>
      <w:r w:rsidR="00AA0AE0">
        <w:rPr>
          <w:sz w:val="24"/>
          <w:szCs w:val="24"/>
        </w:rPr>
        <w:t>аудит бухгалтерии и</w:t>
      </w:r>
      <w:r w:rsidRPr="00C72D9D">
        <w:rPr>
          <w:sz w:val="24"/>
          <w:szCs w:val="24"/>
        </w:rPr>
        <w:t xml:space="preserve"> документов с целью проверки отч</w:t>
      </w:r>
      <w:r w:rsidR="00AA0AE0">
        <w:rPr>
          <w:sz w:val="24"/>
          <w:szCs w:val="24"/>
        </w:rPr>
        <w:t>ё</w:t>
      </w:r>
      <w:r w:rsidRPr="00C72D9D">
        <w:rPr>
          <w:sz w:val="24"/>
          <w:szCs w:val="24"/>
        </w:rPr>
        <w:t>тов, так как ваш</w:t>
      </w:r>
      <w:r w:rsidR="00DF20E8">
        <w:rPr>
          <w:sz w:val="24"/>
          <w:szCs w:val="24"/>
        </w:rPr>
        <w:t>у</w:t>
      </w:r>
      <w:r w:rsidRPr="00C72D9D">
        <w:rPr>
          <w:sz w:val="24"/>
          <w:szCs w:val="24"/>
        </w:rPr>
        <w:t xml:space="preserve"> личн</w:t>
      </w:r>
      <w:r w:rsidR="00DF20E8">
        <w:rPr>
          <w:sz w:val="24"/>
          <w:szCs w:val="24"/>
        </w:rPr>
        <w:t>ую</w:t>
      </w:r>
      <w:r w:rsidRPr="00C72D9D">
        <w:rPr>
          <w:sz w:val="24"/>
          <w:szCs w:val="24"/>
        </w:rPr>
        <w:t xml:space="preserve"> неприкосновен</w:t>
      </w:r>
      <w:r w:rsidR="00655A34">
        <w:rPr>
          <w:sz w:val="24"/>
          <w:szCs w:val="24"/>
        </w:rPr>
        <w:softHyphen/>
      </w:r>
      <w:r w:rsidRPr="00C72D9D">
        <w:rPr>
          <w:sz w:val="24"/>
          <w:szCs w:val="24"/>
        </w:rPr>
        <w:t>ность не</w:t>
      </w:r>
      <w:r w:rsidR="00DF20E8">
        <w:rPr>
          <w:sz w:val="24"/>
          <w:szCs w:val="24"/>
        </w:rPr>
        <w:t>льзя</w:t>
      </w:r>
      <w:r w:rsidRPr="00C72D9D">
        <w:rPr>
          <w:sz w:val="24"/>
          <w:szCs w:val="24"/>
        </w:rPr>
        <w:t xml:space="preserve"> гарантирова</w:t>
      </w:r>
      <w:r w:rsidR="00DF20E8">
        <w:rPr>
          <w:sz w:val="24"/>
          <w:szCs w:val="24"/>
        </w:rPr>
        <w:t>ть</w:t>
      </w:r>
      <w:r w:rsidRPr="00C72D9D">
        <w:rPr>
          <w:sz w:val="24"/>
          <w:szCs w:val="24"/>
        </w:rPr>
        <w:t xml:space="preserve"> всем вашим служащим. Но это не должно </w:t>
      </w:r>
      <w:r>
        <w:rPr>
          <w:sz w:val="24"/>
          <w:szCs w:val="24"/>
        </w:rPr>
        <w:t>сниз</w:t>
      </w:r>
      <w:r w:rsidRPr="00C72D9D">
        <w:rPr>
          <w:sz w:val="24"/>
          <w:szCs w:val="24"/>
        </w:rPr>
        <w:t xml:space="preserve">ить ваш авторитет в руководстве журналом во всех его </w:t>
      </w:r>
      <w:r>
        <w:rPr>
          <w:sz w:val="24"/>
          <w:szCs w:val="24"/>
        </w:rPr>
        <w:t>отдела</w:t>
      </w:r>
      <w:r w:rsidRPr="00C72D9D">
        <w:rPr>
          <w:sz w:val="24"/>
          <w:szCs w:val="24"/>
        </w:rPr>
        <w:t>х.</w:t>
      </w:r>
    </w:p>
    <w:p w:rsidR="00842D52" w:rsidRPr="00C72D9D" w:rsidRDefault="00842D52" w:rsidP="00842D52">
      <w:pPr>
        <w:ind w:firstLine="340"/>
        <w:jc w:val="both"/>
        <w:rPr>
          <w:sz w:val="24"/>
          <w:szCs w:val="24"/>
        </w:rPr>
      </w:pPr>
      <w:r w:rsidRPr="00C72D9D">
        <w:rPr>
          <w:sz w:val="24"/>
          <w:szCs w:val="24"/>
        </w:rPr>
        <w:t>VII. Будет лучше, если весь капитал будет внес</w:t>
      </w:r>
      <w:r w:rsidR="00655A34">
        <w:rPr>
          <w:sz w:val="24"/>
          <w:szCs w:val="24"/>
        </w:rPr>
        <w:t>ё</w:t>
      </w:r>
      <w:r w:rsidRPr="00C72D9D">
        <w:rPr>
          <w:sz w:val="24"/>
          <w:szCs w:val="24"/>
        </w:rPr>
        <w:t xml:space="preserve">н до начала издания журнала, так как всегда неприятно и затруднительно требовать дополнительных сумм для покрытия первоначальных убытков. Но надо предусмотреть, чтобы суммы, которые не необходимы немедленно, были сохранены под проценты и чтобы из доходов журнала был основан амортизационный фонд для непредвиденных расходов. Лишний капитал, так же как и </w:t>
      </w:r>
      <w:r>
        <w:rPr>
          <w:sz w:val="24"/>
          <w:szCs w:val="24"/>
        </w:rPr>
        <w:t>прибыль, время от времени должны</w:t>
      </w:r>
      <w:r w:rsidRPr="00C72D9D">
        <w:rPr>
          <w:sz w:val="24"/>
          <w:szCs w:val="24"/>
        </w:rPr>
        <w:t xml:space="preserve"> </w:t>
      </w:r>
      <w:r>
        <w:rPr>
          <w:sz w:val="24"/>
          <w:szCs w:val="24"/>
        </w:rPr>
        <w:t>распределяться</w:t>
      </w:r>
      <w:r w:rsidRPr="00C72D9D">
        <w:rPr>
          <w:sz w:val="24"/>
          <w:szCs w:val="24"/>
        </w:rPr>
        <w:t>.</w:t>
      </w:r>
    </w:p>
    <w:p w:rsidR="00842D52" w:rsidRPr="00C72D9D" w:rsidRDefault="00842D52" w:rsidP="00842D52">
      <w:pPr>
        <w:ind w:firstLine="340"/>
        <w:jc w:val="both"/>
        <w:rPr>
          <w:sz w:val="24"/>
          <w:szCs w:val="24"/>
        </w:rPr>
      </w:pPr>
      <w:r w:rsidRPr="00C72D9D">
        <w:rPr>
          <w:sz w:val="24"/>
          <w:szCs w:val="24"/>
        </w:rPr>
        <w:t>VIII. Обычные контракты и документы товарищества могли бы быть подготовлены с самого начала, но сданы на хранение в обоюдно приемлемые, пользующиеся дове</w:t>
      </w:r>
      <w:r w:rsidR="00DF20E8">
        <w:rPr>
          <w:sz w:val="24"/>
          <w:szCs w:val="24"/>
        </w:rPr>
        <w:t>рием руки, и характер их сохранё</w:t>
      </w:r>
      <w:r w:rsidRPr="00C72D9D">
        <w:rPr>
          <w:sz w:val="24"/>
          <w:szCs w:val="24"/>
        </w:rPr>
        <w:t xml:space="preserve">н в секрете до наступления </w:t>
      </w:r>
      <w:r>
        <w:rPr>
          <w:sz w:val="24"/>
          <w:szCs w:val="24"/>
        </w:rPr>
        <w:t xml:space="preserve">некоего </w:t>
      </w:r>
      <w:r w:rsidRPr="00C72D9D">
        <w:rPr>
          <w:sz w:val="24"/>
          <w:szCs w:val="24"/>
        </w:rPr>
        <w:t>известного</w:t>
      </w:r>
      <w:r>
        <w:rPr>
          <w:sz w:val="24"/>
          <w:szCs w:val="24"/>
        </w:rPr>
        <w:t xml:space="preserve"> обстоятельства</w:t>
      </w:r>
      <w:r w:rsidRPr="00C72D9D">
        <w:rPr>
          <w:sz w:val="24"/>
          <w:szCs w:val="24"/>
        </w:rPr>
        <w:t xml:space="preserve">. Это показало бы добрую волю с обеих сторон и </w:t>
      </w:r>
      <w:r w:rsidRPr="005B4199">
        <w:rPr>
          <w:i/>
          <w:sz w:val="24"/>
          <w:szCs w:val="24"/>
        </w:rPr>
        <w:t>в</w:t>
      </w:r>
      <w:r w:rsidR="00655A34">
        <w:rPr>
          <w:i/>
          <w:sz w:val="24"/>
          <w:szCs w:val="24"/>
        </w:rPr>
        <w:t>нуш</w:t>
      </w:r>
      <w:r w:rsidRPr="005B4199">
        <w:rPr>
          <w:i/>
          <w:sz w:val="24"/>
          <w:szCs w:val="24"/>
        </w:rPr>
        <w:t>ило доверие</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IX. Кажется, никаких замечаний насчет остальных деталей вашей программы не требуется. Поэтому </w:t>
      </w:r>
      <w:r>
        <w:rPr>
          <w:sz w:val="24"/>
          <w:szCs w:val="24"/>
        </w:rPr>
        <w:t>перейдем к</w:t>
      </w:r>
      <w:r w:rsidRPr="00C72D9D">
        <w:rPr>
          <w:sz w:val="24"/>
          <w:szCs w:val="24"/>
        </w:rPr>
        <w:t xml:space="preserve"> другом</w:t>
      </w:r>
      <w:r>
        <w:rPr>
          <w:sz w:val="24"/>
          <w:szCs w:val="24"/>
        </w:rPr>
        <w:t>у</w:t>
      </w:r>
      <w:r w:rsidRPr="00C72D9D">
        <w:rPr>
          <w:sz w:val="24"/>
          <w:szCs w:val="24"/>
        </w:rPr>
        <w:t>.</w:t>
      </w:r>
    </w:p>
    <w:p w:rsidR="00842D52" w:rsidRPr="00C72D9D" w:rsidRDefault="00842D52" w:rsidP="00842D52">
      <w:pPr>
        <w:ind w:firstLine="340"/>
        <w:jc w:val="both"/>
        <w:rPr>
          <w:sz w:val="24"/>
          <w:szCs w:val="24"/>
        </w:rPr>
      </w:pPr>
      <w:r w:rsidRPr="00C72D9D">
        <w:rPr>
          <w:sz w:val="24"/>
          <w:szCs w:val="24"/>
        </w:rPr>
        <w:t>Два</w:t>
      </w:r>
      <w:r>
        <w:rPr>
          <w:sz w:val="24"/>
          <w:szCs w:val="24"/>
        </w:rPr>
        <w:t>-три</w:t>
      </w:r>
      <w:r w:rsidRPr="00C72D9D">
        <w:rPr>
          <w:sz w:val="24"/>
          <w:szCs w:val="24"/>
        </w:rPr>
        <w:t xml:space="preserve"> дня назад следующий разговор или, </w:t>
      </w:r>
      <w:r>
        <w:rPr>
          <w:sz w:val="24"/>
          <w:szCs w:val="24"/>
        </w:rPr>
        <w:t>вернее</w:t>
      </w:r>
      <w:r w:rsidRPr="00C72D9D">
        <w:rPr>
          <w:sz w:val="24"/>
          <w:szCs w:val="24"/>
        </w:rPr>
        <w:t xml:space="preserve">, </w:t>
      </w:r>
      <w:r>
        <w:rPr>
          <w:sz w:val="24"/>
          <w:szCs w:val="24"/>
        </w:rPr>
        <w:t>излож</w:t>
      </w:r>
      <w:r w:rsidRPr="00C72D9D">
        <w:rPr>
          <w:sz w:val="24"/>
          <w:szCs w:val="24"/>
        </w:rPr>
        <w:t xml:space="preserve">ение независимого мнения было мною услышано и одобрено, </w:t>
      </w:r>
      <w:r>
        <w:rPr>
          <w:sz w:val="24"/>
          <w:szCs w:val="24"/>
        </w:rPr>
        <w:t>если говорить о мирском рассуждении</w:t>
      </w:r>
      <w:r w:rsidRPr="00C72D9D">
        <w:rPr>
          <w:sz w:val="24"/>
          <w:szCs w:val="24"/>
        </w:rPr>
        <w:t xml:space="preserve">. Олкотт </w:t>
      </w:r>
      <w:r>
        <w:rPr>
          <w:sz w:val="24"/>
          <w:szCs w:val="24"/>
        </w:rPr>
        <w:t>беседовал</w:t>
      </w:r>
      <w:r w:rsidRPr="00C72D9D">
        <w:rPr>
          <w:sz w:val="24"/>
          <w:szCs w:val="24"/>
        </w:rPr>
        <w:t xml:space="preserve"> с несколькими влиятельными теософами, интересующимися наш</w:t>
      </w:r>
      <w:r w:rsidR="00BA7FC4">
        <w:rPr>
          <w:sz w:val="24"/>
          <w:szCs w:val="24"/>
        </w:rPr>
        <w:t>ей</w:t>
      </w:r>
      <w:r w:rsidRPr="00C72D9D">
        <w:rPr>
          <w:sz w:val="24"/>
          <w:szCs w:val="24"/>
        </w:rPr>
        <w:t xml:space="preserve"> будущ</w:t>
      </w:r>
      <w:r w:rsidR="00BA7FC4">
        <w:rPr>
          <w:sz w:val="24"/>
          <w:szCs w:val="24"/>
        </w:rPr>
        <w:t>ей деятельност</w:t>
      </w:r>
      <w:r w:rsidR="009A6CC6">
        <w:rPr>
          <w:sz w:val="24"/>
          <w:szCs w:val="24"/>
        </w:rPr>
        <w:t>ью</w:t>
      </w:r>
      <w:r w:rsidR="00BA7FC4">
        <w:rPr>
          <w:sz w:val="24"/>
          <w:szCs w:val="24"/>
        </w:rPr>
        <w:t xml:space="preserve"> в области </w:t>
      </w:r>
      <w:r w:rsidRPr="00C72D9D">
        <w:rPr>
          <w:sz w:val="24"/>
          <w:szCs w:val="24"/>
        </w:rPr>
        <w:t>журнал</w:t>
      </w:r>
      <w:r w:rsidR="00BA7FC4">
        <w:rPr>
          <w:sz w:val="24"/>
          <w:szCs w:val="24"/>
        </w:rPr>
        <w:t>истики</w:t>
      </w:r>
      <w:r w:rsidRPr="00C72D9D">
        <w:rPr>
          <w:sz w:val="24"/>
          <w:szCs w:val="24"/>
        </w:rPr>
        <w:t xml:space="preserve"> и имеющими к этому отношение. Ваш коллега и брат, добрый и искренний Норендро Бабу из «</w:t>
      </w:r>
      <w:r w:rsidR="00BA7FC4">
        <w:rPr>
          <w:sz w:val="24"/>
          <w:szCs w:val="24"/>
        </w:rPr>
        <w:t>Миррор</w:t>
      </w:r>
      <w:r w:rsidRPr="00C72D9D">
        <w:rPr>
          <w:sz w:val="24"/>
          <w:szCs w:val="24"/>
        </w:rPr>
        <w:t>», произн</w:t>
      </w:r>
      <w:r w:rsidR="00BA7FC4">
        <w:rPr>
          <w:sz w:val="24"/>
          <w:szCs w:val="24"/>
        </w:rPr>
        <w:t>ё</w:t>
      </w:r>
      <w:r w:rsidRPr="00C72D9D">
        <w:rPr>
          <w:sz w:val="24"/>
          <w:szCs w:val="24"/>
        </w:rPr>
        <w:t>с по этому поводу мудрые слова:</w:t>
      </w:r>
    </w:p>
    <w:p w:rsidR="00842D52" w:rsidRPr="00C72D9D" w:rsidRDefault="00842D52" w:rsidP="00842D52">
      <w:pPr>
        <w:ind w:firstLine="340"/>
        <w:jc w:val="both"/>
        <w:rPr>
          <w:sz w:val="24"/>
          <w:szCs w:val="24"/>
        </w:rPr>
      </w:pPr>
      <w:r w:rsidRPr="00C72D9D">
        <w:rPr>
          <w:sz w:val="24"/>
          <w:szCs w:val="24"/>
        </w:rPr>
        <w:lastRenderedPageBreak/>
        <w:t xml:space="preserve">«Из нескольких </w:t>
      </w:r>
      <w:r>
        <w:rPr>
          <w:sz w:val="24"/>
          <w:szCs w:val="24"/>
        </w:rPr>
        <w:t>князей</w:t>
      </w:r>
      <w:r w:rsidRPr="00C72D9D">
        <w:rPr>
          <w:sz w:val="24"/>
          <w:szCs w:val="24"/>
        </w:rPr>
        <w:t>, ко</w:t>
      </w:r>
      <w:r>
        <w:rPr>
          <w:sz w:val="24"/>
          <w:szCs w:val="24"/>
        </w:rPr>
        <w:t>торых</w:t>
      </w:r>
      <w:r w:rsidRPr="00C72D9D">
        <w:rPr>
          <w:sz w:val="24"/>
          <w:szCs w:val="24"/>
        </w:rPr>
        <w:t xml:space="preserve"> друзья мистера Синнетта имеют в виду в Индии, вероятно, ни одного нельзя </w:t>
      </w:r>
      <w:r>
        <w:rPr>
          <w:sz w:val="24"/>
          <w:szCs w:val="24"/>
        </w:rPr>
        <w:t>побудить</w:t>
      </w:r>
      <w:r w:rsidRPr="00C72D9D">
        <w:rPr>
          <w:sz w:val="24"/>
          <w:szCs w:val="24"/>
        </w:rPr>
        <w:t xml:space="preserve"> п</w:t>
      </w:r>
      <w:r>
        <w:rPr>
          <w:sz w:val="24"/>
          <w:szCs w:val="24"/>
        </w:rPr>
        <w:t>редоставить</w:t>
      </w:r>
      <w:r w:rsidRPr="00C72D9D">
        <w:rPr>
          <w:sz w:val="24"/>
          <w:szCs w:val="24"/>
        </w:rPr>
        <w:t xml:space="preserve"> капитал по патриотическим мотивам. Низам желает иметь Берар</w:t>
      </w:r>
      <w:r w:rsidR="009A6CC6">
        <w:rPr>
          <w:rStyle w:val="a7"/>
          <w:sz w:val="24"/>
          <w:szCs w:val="24"/>
        </w:rPr>
        <w:footnoteReference w:id="248"/>
      </w:r>
      <w:r w:rsidRPr="00C72D9D">
        <w:rPr>
          <w:sz w:val="24"/>
          <w:szCs w:val="24"/>
        </w:rPr>
        <w:t xml:space="preserve"> и надеется, что Англия будет к нему так же щедра, как и </w:t>
      </w:r>
      <w:r>
        <w:rPr>
          <w:sz w:val="24"/>
          <w:szCs w:val="24"/>
        </w:rPr>
        <w:t xml:space="preserve">к </w:t>
      </w:r>
      <w:r w:rsidRPr="00C72D9D">
        <w:rPr>
          <w:sz w:val="24"/>
          <w:szCs w:val="24"/>
        </w:rPr>
        <w:t>Кэтвайо. Холкар желает получить 100 процентов или</w:t>
      </w:r>
      <w:r>
        <w:rPr>
          <w:sz w:val="24"/>
          <w:szCs w:val="24"/>
        </w:rPr>
        <w:t xml:space="preserve"> как можно</w:t>
      </w:r>
      <w:r w:rsidRPr="00C72D9D">
        <w:rPr>
          <w:sz w:val="24"/>
          <w:szCs w:val="24"/>
        </w:rPr>
        <w:t xml:space="preserve"> бли</w:t>
      </w:r>
      <w:r>
        <w:rPr>
          <w:sz w:val="24"/>
          <w:szCs w:val="24"/>
        </w:rPr>
        <w:t>же</w:t>
      </w:r>
      <w:r w:rsidRPr="00C72D9D">
        <w:rPr>
          <w:sz w:val="24"/>
          <w:szCs w:val="24"/>
        </w:rPr>
        <w:t xml:space="preserve"> к этой цифре. Кашмир боится «С. and М. Gazette» и алчности, которая уже давно жаждет аннексировать его богатую провинцию (на это мой консервативный и патриотичный друг А.П. С[иннетт], конечно, возразит); Бенарес ортодоксален и </w:t>
      </w:r>
      <w:r>
        <w:rPr>
          <w:sz w:val="24"/>
          <w:szCs w:val="24"/>
        </w:rPr>
        <w:t xml:space="preserve">много </w:t>
      </w:r>
      <w:r w:rsidRPr="00C72D9D">
        <w:rPr>
          <w:sz w:val="24"/>
          <w:szCs w:val="24"/>
        </w:rPr>
        <w:t xml:space="preserve">пожертвовал бы, чтобы отменить убой </w:t>
      </w:r>
      <w:r w:rsidRPr="005B4199">
        <w:rPr>
          <w:i/>
          <w:sz w:val="24"/>
          <w:szCs w:val="24"/>
        </w:rPr>
        <w:t>коров</w:t>
      </w:r>
      <w:r w:rsidRPr="00C72D9D">
        <w:rPr>
          <w:sz w:val="24"/>
          <w:szCs w:val="24"/>
        </w:rPr>
        <w:t xml:space="preserve"> (но не </w:t>
      </w:r>
      <w:r w:rsidRPr="005B4199">
        <w:rPr>
          <w:i/>
          <w:sz w:val="24"/>
          <w:szCs w:val="24"/>
        </w:rPr>
        <w:t>быков</w:t>
      </w:r>
      <w:r w:rsidRPr="00C72D9D">
        <w:rPr>
          <w:sz w:val="24"/>
          <w:szCs w:val="24"/>
        </w:rPr>
        <w:t>). Барода</w:t>
      </w:r>
      <w:r w:rsidR="008F4299">
        <w:rPr>
          <w:sz w:val="24"/>
          <w:szCs w:val="24"/>
        </w:rPr>
        <w:t xml:space="preserve"> —</w:t>
      </w:r>
      <w:r w:rsidRPr="00C72D9D">
        <w:rPr>
          <w:sz w:val="24"/>
          <w:szCs w:val="24"/>
        </w:rPr>
        <w:t xml:space="preserve"> это мальчик с упрямством жереб</w:t>
      </w:r>
      <w:r w:rsidR="00BA7FC4">
        <w:rPr>
          <w:sz w:val="24"/>
          <w:szCs w:val="24"/>
        </w:rPr>
        <w:t>ё</w:t>
      </w:r>
      <w:r w:rsidRPr="00C72D9D">
        <w:rPr>
          <w:sz w:val="24"/>
          <w:szCs w:val="24"/>
        </w:rPr>
        <w:t xml:space="preserve">нка и пока что без ясного представления о жизни. </w:t>
      </w:r>
      <w:r>
        <w:rPr>
          <w:sz w:val="24"/>
          <w:szCs w:val="24"/>
        </w:rPr>
        <w:t>С помощью надлежащих</w:t>
      </w:r>
      <w:r w:rsidRPr="00C72D9D">
        <w:rPr>
          <w:sz w:val="24"/>
          <w:szCs w:val="24"/>
        </w:rPr>
        <w:t xml:space="preserve"> </w:t>
      </w:r>
      <w:r>
        <w:rPr>
          <w:sz w:val="24"/>
          <w:szCs w:val="24"/>
        </w:rPr>
        <w:t>агентов и благоразумных переговоров</w:t>
      </w:r>
      <w:r w:rsidRPr="00C72D9D">
        <w:rPr>
          <w:sz w:val="24"/>
          <w:szCs w:val="24"/>
        </w:rPr>
        <w:t xml:space="preserve"> эти 500000 </w:t>
      </w:r>
      <w:r w:rsidRPr="005B4199">
        <w:rPr>
          <w:i/>
          <w:sz w:val="24"/>
          <w:szCs w:val="24"/>
        </w:rPr>
        <w:t>можно</w:t>
      </w:r>
      <w:r w:rsidRPr="00C72D9D">
        <w:rPr>
          <w:sz w:val="24"/>
          <w:szCs w:val="24"/>
        </w:rPr>
        <w:t xml:space="preserve"> (?)</w:t>
      </w:r>
      <w:r>
        <w:rPr>
          <w:sz w:val="24"/>
          <w:szCs w:val="24"/>
        </w:rPr>
        <w:t xml:space="preserve"> </w:t>
      </w:r>
      <w:r w:rsidRPr="00C72D9D">
        <w:rPr>
          <w:sz w:val="24"/>
          <w:szCs w:val="24"/>
        </w:rPr>
        <w:t xml:space="preserve">собрать, но нельзя сказать, как быстро (прав </w:t>
      </w:r>
      <w:r>
        <w:rPr>
          <w:sz w:val="24"/>
          <w:szCs w:val="24"/>
        </w:rPr>
        <w:t xml:space="preserve">будет </w:t>
      </w:r>
      <w:r w:rsidRPr="00C72D9D">
        <w:rPr>
          <w:sz w:val="24"/>
          <w:szCs w:val="24"/>
        </w:rPr>
        <w:t xml:space="preserve">тот, кто мало надеется или вообще не надеется на </w:t>
      </w:r>
      <w:r w:rsidRPr="005B4199">
        <w:rPr>
          <w:i/>
          <w:sz w:val="24"/>
          <w:szCs w:val="24"/>
        </w:rPr>
        <w:t>нашу</w:t>
      </w:r>
      <w:r w:rsidRPr="00C72D9D">
        <w:rPr>
          <w:sz w:val="24"/>
          <w:szCs w:val="24"/>
        </w:rPr>
        <w:t xml:space="preserve"> помощь).</w:t>
      </w:r>
    </w:p>
    <w:p w:rsidR="00842D52" w:rsidRPr="00C72D9D" w:rsidRDefault="00842D52" w:rsidP="00842D52">
      <w:pPr>
        <w:ind w:firstLine="340"/>
        <w:jc w:val="both"/>
        <w:rPr>
          <w:sz w:val="24"/>
          <w:szCs w:val="24"/>
        </w:rPr>
      </w:pPr>
      <w:r w:rsidRPr="00C72D9D">
        <w:rPr>
          <w:sz w:val="24"/>
          <w:szCs w:val="24"/>
        </w:rPr>
        <w:t>Е.П.Б. п</w:t>
      </w:r>
      <w:r w:rsidR="00BA7FC4">
        <w:rPr>
          <w:sz w:val="24"/>
          <w:szCs w:val="24"/>
        </w:rPr>
        <w:t>ере</w:t>
      </w:r>
      <w:r w:rsidRPr="00C72D9D">
        <w:rPr>
          <w:sz w:val="24"/>
          <w:szCs w:val="24"/>
        </w:rPr>
        <w:t>слала мне после этого ваше письмо. В случае, если требуется мой совет, я рекомендовал бы:</w:t>
      </w:r>
      <w:r w:rsidR="00BA7FC4">
        <w:rPr>
          <w:sz w:val="24"/>
          <w:szCs w:val="24"/>
        </w:rPr>
        <w:t xml:space="preserve"> </w:t>
      </w:r>
      <w:r w:rsidRPr="00C72D9D">
        <w:rPr>
          <w:sz w:val="24"/>
          <w:szCs w:val="24"/>
        </w:rPr>
        <w:t xml:space="preserve">1) держать ваших хозяев в неизвестности насчет ваших фактических шансов, чтобы дать вам выбор делать то, что кажется лучшим. Что касается меня, то я признаюсь вам теперь, что у моего лука две тетивы. Когда новый капитал будет собран, даже если это будет очень скоро, не </w:t>
      </w:r>
      <w:r>
        <w:rPr>
          <w:sz w:val="24"/>
          <w:szCs w:val="24"/>
        </w:rPr>
        <w:t>составит</w:t>
      </w:r>
      <w:r w:rsidRPr="00C72D9D">
        <w:rPr>
          <w:sz w:val="24"/>
          <w:szCs w:val="24"/>
        </w:rPr>
        <w:t xml:space="preserve"> большой разницы, будет ли ваша газета начата этой зимой или позднее, пока вы находитесь во главе </w:t>
      </w:r>
      <w:r w:rsidR="00D93753">
        <w:rPr>
          <w:sz w:val="24"/>
          <w:szCs w:val="24"/>
        </w:rPr>
        <w:t>«Пайонир</w:t>
      </w:r>
      <w:r w:rsidRPr="00C72D9D">
        <w:rPr>
          <w:sz w:val="24"/>
          <w:szCs w:val="24"/>
        </w:rPr>
        <w:t xml:space="preserve">а». Вы были бы у руля до ноября месяца, </w:t>
      </w:r>
      <w:r>
        <w:rPr>
          <w:sz w:val="24"/>
          <w:szCs w:val="24"/>
        </w:rPr>
        <w:t xml:space="preserve">а </w:t>
      </w:r>
      <w:r w:rsidRPr="00C72D9D">
        <w:rPr>
          <w:sz w:val="24"/>
          <w:szCs w:val="24"/>
        </w:rPr>
        <w:t>тем временем ваши друзья имели бы возможность справиться со своими трудными и деликатными переговорами</w:t>
      </w:r>
      <w:r>
        <w:rPr>
          <w:sz w:val="24"/>
          <w:szCs w:val="24"/>
        </w:rPr>
        <w:t>,</w:t>
      </w:r>
      <w:r w:rsidRPr="00C72D9D">
        <w:rPr>
          <w:sz w:val="24"/>
          <w:szCs w:val="24"/>
        </w:rPr>
        <w:t xml:space="preserve"> и могли бы быть пос</w:t>
      </w:r>
      <w:r>
        <w:rPr>
          <w:sz w:val="24"/>
          <w:szCs w:val="24"/>
        </w:rPr>
        <w:t>тавлены условия, чтобы вы получа</w:t>
      </w:r>
      <w:r w:rsidRPr="00C72D9D">
        <w:rPr>
          <w:sz w:val="24"/>
          <w:szCs w:val="24"/>
        </w:rPr>
        <w:t xml:space="preserve">ли надлежащую часть зарплаты, пока завершаете свои дела дома, чтобы </w:t>
      </w:r>
      <w:r>
        <w:rPr>
          <w:sz w:val="24"/>
          <w:szCs w:val="24"/>
        </w:rPr>
        <w:t>взяться за</w:t>
      </w:r>
      <w:r w:rsidRPr="00C72D9D">
        <w:rPr>
          <w:sz w:val="24"/>
          <w:szCs w:val="24"/>
        </w:rPr>
        <w:t xml:space="preserve"> работу зимой 1884 года. С другой стороны, если </w:t>
      </w:r>
      <w:r>
        <w:rPr>
          <w:sz w:val="24"/>
          <w:szCs w:val="24"/>
        </w:rPr>
        <w:t xml:space="preserve">бы </w:t>
      </w:r>
      <w:r w:rsidRPr="00C72D9D">
        <w:rPr>
          <w:sz w:val="24"/>
          <w:szCs w:val="24"/>
        </w:rPr>
        <w:t xml:space="preserve">капитал был </w:t>
      </w:r>
      <w:r>
        <w:rPr>
          <w:sz w:val="24"/>
          <w:szCs w:val="24"/>
        </w:rPr>
        <w:t xml:space="preserve">скоро </w:t>
      </w:r>
      <w:r w:rsidRPr="00C72D9D">
        <w:rPr>
          <w:sz w:val="24"/>
          <w:szCs w:val="24"/>
        </w:rPr>
        <w:t xml:space="preserve">обеспечен, вы могли бы </w:t>
      </w:r>
      <w:r>
        <w:rPr>
          <w:sz w:val="24"/>
          <w:szCs w:val="24"/>
        </w:rPr>
        <w:t>вложи</w:t>
      </w:r>
      <w:r w:rsidRPr="00C72D9D">
        <w:rPr>
          <w:sz w:val="24"/>
          <w:szCs w:val="24"/>
        </w:rPr>
        <w:t xml:space="preserve">ть его под проценты и не </w:t>
      </w:r>
      <w:r>
        <w:rPr>
          <w:sz w:val="24"/>
          <w:szCs w:val="24"/>
        </w:rPr>
        <w:t>получать</w:t>
      </w:r>
      <w:r w:rsidRPr="00C72D9D">
        <w:rPr>
          <w:sz w:val="24"/>
          <w:szCs w:val="24"/>
        </w:rPr>
        <w:t xml:space="preserve"> никаких </w:t>
      </w:r>
      <w:r>
        <w:rPr>
          <w:sz w:val="24"/>
          <w:szCs w:val="24"/>
        </w:rPr>
        <w:t>денег</w:t>
      </w:r>
      <w:r w:rsidRPr="00C72D9D">
        <w:rPr>
          <w:sz w:val="24"/>
          <w:szCs w:val="24"/>
        </w:rPr>
        <w:t xml:space="preserve">, пока не покинете </w:t>
      </w:r>
      <w:r w:rsidR="00D93753">
        <w:rPr>
          <w:sz w:val="24"/>
          <w:szCs w:val="24"/>
        </w:rPr>
        <w:t>«Пайонир</w:t>
      </w:r>
      <w:r w:rsidRPr="00C72D9D">
        <w:rPr>
          <w:sz w:val="24"/>
          <w:szCs w:val="24"/>
        </w:rPr>
        <w:t>». Конечно, если не форсировать события</w:t>
      </w:r>
      <w:r w:rsidR="008F4299">
        <w:rPr>
          <w:sz w:val="24"/>
          <w:szCs w:val="24"/>
        </w:rPr>
        <w:t xml:space="preserve"> —</w:t>
      </w:r>
      <w:r>
        <w:rPr>
          <w:sz w:val="24"/>
          <w:szCs w:val="24"/>
        </w:rPr>
        <w:t xml:space="preserve"> в нарушение</w:t>
      </w:r>
      <w:r w:rsidRPr="00C72D9D">
        <w:rPr>
          <w:sz w:val="24"/>
          <w:szCs w:val="24"/>
        </w:rPr>
        <w:t xml:space="preserve"> наших законов, </w:t>
      </w:r>
      <w:r>
        <w:rPr>
          <w:sz w:val="24"/>
          <w:szCs w:val="24"/>
        </w:rPr>
        <w:t>кроме как с</w:t>
      </w:r>
      <w:r w:rsidRPr="00C72D9D">
        <w:rPr>
          <w:sz w:val="24"/>
          <w:szCs w:val="24"/>
        </w:rPr>
        <w:t xml:space="preserve"> разрешения Чоха</w:t>
      </w:r>
      <w:r>
        <w:rPr>
          <w:sz w:val="24"/>
          <w:szCs w:val="24"/>
        </w:rPr>
        <w:t>на</w:t>
      </w:r>
      <w:r w:rsidRPr="00C72D9D">
        <w:rPr>
          <w:sz w:val="24"/>
          <w:szCs w:val="24"/>
        </w:rPr>
        <w:t>,</w:t>
      </w:r>
      <w:r w:rsidR="008F4299">
        <w:rPr>
          <w:sz w:val="24"/>
          <w:szCs w:val="24"/>
        </w:rPr>
        <w:t xml:space="preserve"> —</w:t>
      </w:r>
      <w:r>
        <w:rPr>
          <w:sz w:val="24"/>
          <w:szCs w:val="24"/>
        </w:rPr>
        <w:t xml:space="preserve"> </w:t>
      </w:r>
      <w:r w:rsidR="00810C5F">
        <w:rPr>
          <w:sz w:val="24"/>
          <w:szCs w:val="24"/>
        </w:rPr>
        <w:t>всё</w:t>
      </w:r>
      <w:r w:rsidRPr="00C72D9D">
        <w:rPr>
          <w:sz w:val="24"/>
          <w:szCs w:val="24"/>
        </w:rPr>
        <w:t xml:space="preserve"> это пока является неизвестностью и своего рода дилеммой. Вс</w:t>
      </w:r>
      <w:r w:rsidR="007D67B4">
        <w:rPr>
          <w:sz w:val="24"/>
          <w:szCs w:val="24"/>
        </w:rPr>
        <w:t>ё</w:t>
      </w:r>
      <w:r w:rsidRPr="00C72D9D">
        <w:rPr>
          <w:sz w:val="24"/>
          <w:szCs w:val="24"/>
        </w:rPr>
        <w:t xml:space="preserve"> же я </w:t>
      </w:r>
      <w:r w:rsidRPr="00930A36">
        <w:rPr>
          <w:i/>
          <w:sz w:val="24"/>
          <w:szCs w:val="24"/>
        </w:rPr>
        <w:t>могу</w:t>
      </w:r>
      <w:r w:rsidRPr="00C72D9D">
        <w:rPr>
          <w:sz w:val="24"/>
          <w:szCs w:val="24"/>
        </w:rPr>
        <w:t xml:space="preserve"> помочь вашим друзьям, и они поймут это очень скоро, как только начнут действовать. Нет, если бы я был на вашем месте, я бы </w:t>
      </w:r>
      <w:r w:rsidRPr="00930A36">
        <w:rPr>
          <w:i/>
          <w:sz w:val="24"/>
          <w:szCs w:val="24"/>
        </w:rPr>
        <w:t>не</w:t>
      </w:r>
      <w:r w:rsidRPr="00C72D9D">
        <w:rPr>
          <w:sz w:val="24"/>
          <w:szCs w:val="24"/>
        </w:rPr>
        <w:t xml:space="preserve"> обещал не издавать другого журнала, потому что вы</w:t>
      </w:r>
      <w:r>
        <w:rPr>
          <w:sz w:val="24"/>
          <w:szCs w:val="24"/>
        </w:rPr>
        <w:t xml:space="preserve"> не знаете, что может случиться,</w:t>
      </w:r>
      <w:r w:rsidRPr="00C72D9D">
        <w:rPr>
          <w:sz w:val="24"/>
          <w:szCs w:val="24"/>
        </w:rPr>
        <w:t xml:space="preserve"> и потом, всегда полезно</w:t>
      </w:r>
      <w:r>
        <w:rPr>
          <w:sz w:val="24"/>
          <w:szCs w:val="24"/>
        </w:rPr>
        <w:t>, если дамоклов меч висит</w:t>
      </w:r>
      <w:r w:rsidRPr="00C72D9D">
        <w:rPr>
          <w:sz w:val="24"/>
          <w:szCs w:val="24"/>
        </w:rPr>
        <w:t xml:space="preserve"> над такими головами, как </w:t>
      </w:r>
      <w:r>
        <w:rPr>
          <w:sz w:val="24"/>
          <w:szCs w:val="24"/>
        </w:rPr>
        <w:t xml:space="preserve">головы </w:t>
      </w:r>
      <w:r w:rsidRPr="00C72D9D">
        <w:rPr>
          <w:sz w:val="24"/>
          <w:szCs w:val="24"/>
        </w:rPr>
        <w:t>Раттиган</w:t>
      </w:r>
      <w:r>
        <w:rPr>
          <w:sz w:val="24"/>
          <w:szCs w:val="24"/>
        </w:rPr>
        <w:t>а</w:t>
      </w:r>
      <w:r w:rsidRPr="00C72D9D">
        <w:rPr>
          <w:sz w:val="24"/>
          <w:szCs w:val="24"/>
        </w:rPr>
        <w:t xml:space="preserve"> и Уолкер</w:t>
      </w:r>
      <w:r>
        <w:rPr>
          <w:sz w:val="24"/>
          <w:szCs w:val="24"/>
        </w:rPr>
        <w:t>а</w:t>
      </w:r>
      <w:r w:rsidRPr="00C72D9D">
        <w:rPr>
          <w:sz w:val="24"/>
          <w:szCs w:val="24"/>
        </w:rPr>
        <w:t xml:space="preserve">. </w:t>
      </w:r>
      <w:r w:rsidRPr="00930A36">
        <w:rPr>
          <w:i/>
          <w:sz w:val="24"/>
          <w:szCs w:val="24"/>
        </w:rPr>
        <w:t>Они напуганы до смерти</w:t>
      </w:r>
      <w:r w:rsidR="008F4299">
        <w:rPr>
          <w:sz w:val="24"/>
          <w:szCs w:val="24"/>
        </w:rPr>
        <w:t xml:space="preserve"> —</w:t>
      </w:r>
      <w:r w:rsidRPr="00C72D9D">
        <w:rPr>
          <w:sz w:val="24"/>
          <w:szCs w:val="24"/>
        </w:rPr>
        <w:t xml:space="preserve"> говорю вам. Они могут даже сделать так, что для вас было бы приятно и выгодно продолжить руководство </w:t>
      </w:r>
      <w:r w:rsidR="00D93753">
        <w:rPr>
          <w:sz w:val="24"/>
          <w:szCs w:val="24"/>
        </w:rPr>
        <w:t>«Пайонир</w:t>
      </w:r>
      <w:r w:rsidRPr="00C72D9D">
        <w:rPr>
          <w:sz w:val="24"/>
          <w:szCs w:val="24"/>
        </w:rPr>
        <w:t xml:space="preserve">ом», </w:t>
      </w:r>
      <w:r w:rsidRPr="00930A36">
        <w:rPr>
          <w:i/>
          <w:sz w:val="24"/>
          <w:szCs w:val="24"/>
        </w:rPr>
        <w:t>при увеличенных редакторских полномочиях и жаловании</w:t>
      </w:r>
      <w:r w:rsidRPr="00C72D9D">
        <w:rPr>
          <w:sz w:val="24"/>
          <w:szCs w:val="24"/>
        </w:rPr>
        <w:t xml:space="preserve">, так как это </w:t>
      </w:r>
      <w:r>
        <w:rPr>
          <w:sz w:val="24"/>
          <w:szCs w:val="24"/>
        </w:rPr>
        <w:t>было бы для них лучше</w:t>
      </w:r>
      <w:r w:rsidRPr="00C72D9D">
        <w:rPr>
          <w:sz w:val="24"/>
          <w:szCs w:val="24"/>
        </w:rPr>
        <w:t xml:space="preserve">, </w:t>
      </w:r>
      <w:r>
        <w:rPr>
          <w:sz w:val="24"/>
          <w:szCs w:val="24"/>
        </w:rPr>
        <w:t>чем</w:t>
      </w:r>
      <w:r w:rsidRPr="00C72D9D">
        <w:rPr>
          <w:sz w:val="24"/>
          <w:szCs w:val="24"/>
        </w:rPr>
        <w:t xml:space="preserve"> если вы будете с ними </w:t>
      </w:r>
      <w:r>
        <w:rPr>
          <w:sz w:val="24"/>
          <w:szCs w:val="24"/>
        </w:rPr>
        <w:t>конкурировать, имея</w:t>
      </w:r>
      <w:r w:rsidRPr="00C72D9D">
        <w:rPr>
          <w:sz w:val="24"/>
          <w:szCs w:val="24"/>
        </w:rPr>
        <w:t xml:space="preserve"> 500000 </w:t>
      </w:r>
      <w:r>
        <w:rPr>
          <w:sz w:val="24"/>
          <w:szCs w:val="24"/>
        </w:rPr>
        <w:t>в своем распоряжении</w:t>
      </w:r>
      <w:r w:rsidRPr="00C72D9D">
        <w:rPr>
          <w:sz w:val="24"/>
          <w:szCs w:val="24"/>
        </w:rPr>
        <w:t>. Что касается целесообразности такого д</w:t>
      </w:r>
      <w:r w:rsidR="00810C5F">
        <w:rPr>
          <w:sz w:val="24"/>
          <w:szCs w:val="24"/>
        </w:rPr>
        <w:t>ела, то это покажет время. Я всё</w:t>
      </w:r>
      <w:r w:rsidRPr="00C72D9D">
        <w:rPr>
          <w:sz w:val="24"/>
          <w:szCs w:val="24"/>
        </w:rPr>
        <w:t xml:space="preserve"> ещ</w:t>
      </w:r>
      <w:r w:rsidR="00810C5F">
        <w:rPr>
          <w:sz w:val="24"/>
          <w:szCs w:val="24"/>
        </w:rPr>
        <w:t>ё</w:t>
      </w:r>
      <w:r w:rsidRPr="00C72D9D">
        <w:rPr>
          <w:sz w:val="24"/>
          <w:szCs w:val="24"/>
        </w:rPr>
        <w:t xml:space="preserve"> придерживаюсь первоначальной программы, </w:t>
      </w:r>
      <w:r>
        <w:rPr>
          <w:sz w:val="24"/>
          <w:szCs w:val="24"/>
        </w:rPr>
        <w:t xml:space="preserve">получив </w:t>
      </w:r>
      <w:r w:rsidRPr="00930A36">
        <w:rPr>
          <w:sz w:val="24"/>
          <w:szCs w:val="24"/>
        </w:rPr>
        <w:t>соответств</w:t>
      </w:r>
      <w:r>
        <w:rPr>
          <w:sz w:val="24"/>
          <w:szCs w:val="24"/>
        </w:rPr>
        <w:t>ующий совет</w:t>
      </w:r>
      <w:r w:rsidRPr="00C72D9D">
        <w:rPr>
          <w:sz w:val="24"/>
          <w:szCs w:val="24"/>
        </w:rPr>
        <w:t>. Вы должны быть полным и единственным хозяином журнала, посвящ</w:t>
      </w:r>
      <w:r w:rsidR="003138DE">
        <w:rPr>
          <w:sz w:val="24"/>
          <w:szCs w:val="24"/>
        </w:rPr>
        <w:t>ё</w:t>
      </w:r>
      <w:r w:rsidRPr="00C72D9D">
        <w:rPr>
          <w:sz w:val="24"/>
          <w:szCs w:val="24"/>
        </w:rPr>
        <w:t>нного интересам моих погруж</w:t>
      </w:r>
      <w:r w:rsidR="003138DE">
        <w:rPr>
          <w:sz w:val="24"/>
          <w:szCs w:val="24"/>
        </w:rPr>
        <w:t>ё</w:t>
      </w:r>
      <w:r w:rsidRPr="00C72D9D">
        <w:rPr>
          <w:sz w:val="24"/>
          <w:szCs w:val="24"/>
        </w:rPr>
        <w:t>нных во мрак невежества соотечественников. «Индо-британская нация»</w:t>
      </w:r>
      <w:r w:rsidR="008F4299">
        <w:rPr>
          <w:sz w:val="24"/>
          <w:szCs w:val="24"/>
        </w:rPr>
        <w:t xml:space="preserve"> —</w:t>
      </w:r>
      <w:r w:rsidRPr="00C72D9D">
        <w:rPr>
          <w:sz w:val="24"/>
          <w:szCs w:val="24"/>
        </w:rPr>
        <w:t xml:space="preserve"> это тот пульс, которым я руководствуюсь. Вскоре сообщу больше.</w:t>
      </w:r>
    </w:p>
    <w:p w:rsidR="00842D52" w:rsidRPr="00C72D9D" w:rsidRDefault="00842D52" w:rsidP="00842D52">
      <w:pPr>
        <w:ind w:firstLine="340"/>
        <w:jc w:val="both"/>
        <w:rPr>
          <w:sz w:val="24"/>
          <w:szCs w:val="24"/>
        </w:rPr>
      </w:pPr>
      <w:r w:rsidRPr="00C72D9D">
        <w:rPr>
          <w:sz w:val="24"/>
          <w:szCs w:val="24"/>
        </w:rPr>
        <w:t>Прилагаю письмо, любезно одолженное мне полковником</w:t>
      </w:r>
      <w:r>
        <w:rPr>
          <w:sz w:val="24"/>
          <w:szCs w:val="24"/>
        </w:rPr>
        <w:t>,</w:t>
      </w:r>
      <w:r w:rsidRPr="00C72D9D">
        <w:rPr>
          <w:sz w:val="24"/>
          <w:szCs w:val="24"/>
        </w:rPr>
        <w:t xml:space="preserve"> хотя </w:t>
      </w:r>
      <w:r>
        <w:rPr>
          <w:sz w:val="24"/>
          <w:szCs w:val="24"/>
        </w:rPr>
        <w:t xml:space="preserve">и </w:t>
      </w:r>
      <w:r w:rsidRPr="00C72D9D">
        <w:rPr>
          <w:sz w:val="24"/>
          <w:szCs w:val="24"/>
        </w:rPr>
        <w:t xml:space="preserve">без </w:t>
      </w:r>
      <w:r w:rsidR="003138DE">
        <w:rPr>
          <w:sz w:val="24"/>
          <w:szCs w:val="24"/>
        </w:rPr>
        <w:t>его</w:t>
      </w:r>
      <w:r>
        <w:rPr>
          <w:sz w:val="24"/>
          <w:szCs w:val="24"/>
        </w:rPr>
        <w:t xml:space="preserve"> </w:t>
      </w:r>
      <w:r w:rsidR="003138DE">
        <w:rPr>
          <w:sz w:val="24"/>
          <w:szCs w:val="24"/>
        </w:rPr>
        <w:t>ведома</w:t>
      </w:r>
      <w:r w:rsidRPr="00C72D9D">
        <w:rPr>
          <w:sz w:val="24"/>
          <w:szCs w:val="24"/>
        </w:rPr>
        <w:t xml:space="preserve">. </w:t>
      </w:r>
      <w:r>
        <w:rPr>
          <w:sz w:val="24"/>
          <w:szCs w:val="24"/>
        </w:rPr>
        <w:t xml:space="preserve">Наш друг бесится абсолютно </w:t>
      </w:r>
      <w:r w:rsidRPr="00930A36">
        <w:rPr>
          <w:i/>
          <w:sz w:val="24"/>
          <w:szCs w:val="24"/>
        </w:rPr>
        <w:t>не по-йоговски</w:t>
      </w:r>
      <w:r w:rsidRPr="00C72D9D">
        <w:rPr>
          <w:sz w:val="24"/>
          <w:szCs w:val="24"/>
        </w:rPr>
        <w:t>, и Субба Роу прав в своем мнении о н</w:t>
      </w:r>
      <w:r w:rsidR="003138DE">
        <w:rPr>
          <w:sz w:val="24"/>
          <w:szCs w:val="24"/>
        </w:rPr>
        <w:t>ё</w:t>
      </w:r>
      <w:r w:rsidRPr="00C72D9D">
        <w:rPr>
          <w:sz w:val="24"/>
          <w:szCs w:val="24"/>
        </w:rPr>
        <w:t xml:space="preserve">м. Такие и </w:t>
      </w:r>
      <w:r w:rsidRPr="00930A36">
        <w:rPr>
          <w:i/>
          <w:sz w:val="24"/>
          <w:szCs w:val="24"/>
        </w:rPr>
        <w:t>ещ</w:t>
      </w:r>
      <w:r w:rsidR="003138DE">
        <w:rPr>
          <w:i/>
          <w:sz w:val="24"/>
          <w:szCs w:val="24"/>
        </w:rPr>
        <w:t>ё</w:t>
      </w:r>
      <w:r w:rsidRPr="00930A36">
        <w:rPr>
          <w:i/>
          <w:sz w:val="24"/>
          <w:szCs w:val="24"/>
        </w:rPr>
        <w:t xml:space="preserve"> худшие </w:t>
      </w:r>
      <w:r w:rsidRPr="00C72D9D">
        <w:rPr>
          <w:sz w:val="24"/>
          <w:szCs w:val="24"/>
        </w:rPr>
        <w:t xml:space="preserve">письма будут получены </w:t>
      </w:r>
      <w:r w:rsidR="003138DE">
        <w:rPr>
          <w:sz w:val="24"/>
          <w:szCs w:val="24"/>
        </w:rPr>
        <w:t>Ч</w:t>
      </w:r>
      <w:r>
        <w:rPr>
          <w:sz w:val="24"/>
          <w:szCs w:val="24"/>
        </w:rPr>
        <w:t>.К.М.,</w:t>
      </w:r>
      <w:r w:rsidRPr="00C72D9D">
        <w:rPr>
          <w:sz w:val="24"/>
          <w:szCs w:val="24"/>
        </w:rPr>
        <w:t xml:space="preserve"> С.М. и другими. И это тот человек, который ещ</w:t>
      </w:r>
      <w:r w:rsidR="003138DE">
        <w:rPr>
          <w:sz w:val="24"/>
          <w:szCs w:val="24"/>
        </w:rPr>
        <w:t>ё</w:t>
      </w:r>
      <w:r w:rsidRPr="00C72D9D">
        <w:rPr>
          <w:sz w:val="24"/>
          <w:szCs w:val="24"/>
        </w:rPr>
        <w:t xml:space="preserve"> недавно клялся своим честным словом, что никогда не повредит Обществу, каким бы ни было его мнение о нас лично</w:t>
      </w:r>
      <w:r>
        <w:rPr>
          <w:sz w:val="24"/>
          <w:szCs w:val="24"/>
        </w:rPr>
        <w:t>!</w:t>
      </w:r>
      <w:r w:rsidRPr="00C72D9D">
        <w:rPr>
          <w:sz w:val="24"/>
          <w:szCs w:val="24"/>
        </w:rPr>
        <w:t xml:space="preserve"> Завершение цикла, добрый друг, самые последние усилия... Кто победит? Кто-либо из </w:t>
      </w:r>
      <w:r w:rsidRPr="00930A36">
        <w:rPr>
          <w:i/>
          <w:sz w:val="24"/>
          <w:szCs w:val="24"/>
        </w:rPr>
        <w:t>дугпа</w:t>
      </w:r>
      <w:r w:rsidRPr="00C72D9D">
        <w:rPr>
          <w:sz w:val="24"/>
          <w:szCs w:val="24"/>
        </w:rPr>
        <w:t>, влиянию которых</w:t>
      </w:r>
      <w:r w:rsidR="003138DE">
        <w:rPr>
          <w:sz w:val="24"/>
          <w:szCs w:val="24"/>
        </w:rPr>
        <w:t xml:space="preserve"> он теперь полностью подвержен и</w:t>
      </w:r>
      <w:r w:rsidRPr="00C72D9D">
        <w:rPr>
          <w:sz w:val="24"/>
          <w:szCs w:val="24"/>
        </w:rPr>
        <w:t xml:space="preserve"> которых он привлекает любым путем и способо</w:t>
      </w:r>
      <w:r>
        <w:rPr>
          <w:sz w:val="24"/>
          <w:szCs w:val="24"/>
        </w:rPr>
        <w:t xml:space="preserve">м, или... </w:t>
      </w:r>
      <w:r w:rsidRPr="00C72D9D">
        <w:rPr>
          <w:sz w:val="24"/>
          <w:szCs w:val="24"/>
        </w:rPr>
        <w:t xml:space="preserve">Но </w:t>
      </w:r>
      <w:r w:rsidR="003138DE">
        <w:rPr>
          <w:sz w:val="24"/>
          <w:szCs w:val="24"/>
        </w:rPr>
        <w:t xml:space="preserve">этого </w:t>
      </w:r>
      <w:r w:rsidRPr="00C72D9D">
        <w:rPr>
          <w:sz w:val="24"/>
          <w:szCs w:val="24"/>
        </w:rPr>
        <w:t>до</w:t>
      </w:r>
      <w:r w:rsidR="003138DE">
        <w:rPr>
          <w:sz w:val="24"/>
          <w:szCs w:val="24"/>
        </w:rPr>
        <w:t>статочно</w:t>
      </w:r>
      <w:r w:rsidRPr="00C72D9D">
        <w:rPr>
          <w:sz w:val="24"/>
          <w:szCs w:val="24"/>
        </w:rPr>
        <w:t>!</w:t>
      </w:r>
    </w:p>
    <w:p w:rsidR="00842D52" w:rsidRPr="004B6F4A" w:rsidRDefault="003138DE" w:rsidP="004B6F4A">
      <w:pPr>
        <w:spacing w:before="60"/>
        <w:ind w:firstLine="340"/>
        <w:jc w:val="right"/>
        <w:rPr>
          <w:sz w:val="24"/>
          <w:szCs w:val="24"/>
        </w:rPr>
      </w:pPr>
      <w:r w:rsidRPr="004B6F4A">
        <w:rPr>
          <w:sz w:val="24"/>
          <w:szCs w:val="24"/>
        </w:rPr>
        <w:t>Искренне 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100</w:t>
      </w:r>
      <w:r>
        <w:rPr>
          <w:i/>
          <w:color w:val="auto"/>
        </w:rPr>
        <w:tab/>
      </w:r>
      <w:r>
        <w:rPr>
          <w:i/>
          <w:color w:val="auto"/>
        </w:rPr>
        <w:tab/>
      </w:r>
      <w:r w:rsidR="00D17D2A">
        <w:rPr>
          <w:i/>
          <w:color w:val="auto"/>
        </w:rPr>
        <w:t>(</w:t>
      </w:r>
      <w:r w:rsidR="00932EE2">
        <w:rPr>
          <w:i/>
          <w:color w:val="auto"/>
        </w:rPr>
        <w:t>ML-</w:t>
      </w:r>
      <w:r>
        <w:rPr>
          <w:i/>
          <w:color w:val="auto"/>
        </w:rPr>
        <w:t>79</w:t>
      </w:r>
      <w:r w:rsidRPr="000267C5">
        <w:rPr>
          <w:i/>
          <w:color w:val="auto"/>
        </w:rPr>
        <w:t>)</w:t>
      </w:r>
      <w:r w:rsidRPr="00360669">
        <w:rPr>
          <w:b w:val="0"/>
          <w:i/>
          <w:color w:val="auto"/>
        </w:rPr>
        <w:t xml:space="preserve"> </w:t>
      </w:r>
      <w:r>
        <w:rPr>
          <w:b w:val="0"/>
          <w:i/>
          <w:color w:val="auto"/>
        </w:rPr>
        <w:t xml:space="preserve">пол. в декабре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D64F0E" w:rsidRDefault="00842D52" w:rsidP="00842D52">
      <w:pPr>
        <w:ind w:firstLine="340"/>
        <w:jc w:val="both"/>
        <w:rPr>
          <w:i/>
          <w:sz w:val="22"/>
          <w:szCs w:val="22"/>
        </w:rPr>
      </w:pPr>
      <w:r w:rsidRPr="00D64F0E">
        <w:rPr>
          <w:i/>
          <w:sz w:val="22"/>
          <w:szCs w:val="22"/>
        </w:rPr>
        <w:t>В перво</w:t>
      </w:r>
      <w:r w:rsidR="0072237F" w:rsidRPr="00D64F0E">
        <w:rPr>
          <w:i/>
          <w:sz w:val="22"/>
          <w:szCs w:val="22"/>
        </w:rPr>
        <w:t xml:space="preserve">м предложении </w:t>
      </w:r>
      <w:r w:rsidR="00D64F0E" w:rsidRPr="00D64F0E">
        <w:rPr>
          <w:i/>
          <w:sz w:val="22"/>
          <w:szCs w:val="22"/>
        </w:rPr>
        <w:t>подразумевается</w:t>
      </w:r>
      <w:r w:rsidRPr="00D64F0E">
        <w:rPr>
          <w:i/>
          <w:sz w:val="22"/>
          <w:szCs w:val="22"/>
        </w:rPr>
        <w:t xml:space="preserve">, что Синнетт ответил на письмо </w:t>
      </w:r>
      <w:r w:rsidR="0072237F" w:rsidRPr="00D64F0E">
        <w:rPr>
          <w:i/>
          <w:sz w:val="22"/>
          <w:szCs w:val="22"/>
        </w:rPr>
        <w:t>м</w:t>
      </w:r>
      <w:r w:rsidRPr="00D64F0E">
        <w:rPr>
          <w:i/>
          <w:sz w:val="22"/>
          <w:szCs w:val="22"/>
        </w:rPr>
        <w:t>ахатмы с</w:t>
      </w:r>
      <w:r w:rsidR="0072237F" w:rsidRPr="00D64F0E">
        <w:rPr>
          <w:i/>
          <w:sz w:val="22"/>
          <w:szCs w:val="22"/>
        </w:rPr>
        <w:t xml:space="preserve"> </w:t>
      </w:r>
      <w:r w:rsidRPr="00D64F0E">
        <w:rPr>
          <w:i/>
          <w:sz w:val="22"/>
          <w:szCs w:val="22"/>
        </w:rPr>
        <w:t>предложени</w:t>
      </w:r>
      <w:r w:rsidR="0072237F" w:rsidRPr="00D64F0E">
        <w:rPr>
          <w:i/>
          <w:sz w:val="22"/>
          <w:szCs w:val="22"/>
        </w:rPr>
        <w:t>ями</w:t>
      </w:r>
      <w:r w:rsidRPr="00D64F0E">
        <w:rPr>
          <w:i/>
          <w:sz w:val="22"/>
          <w:szCs w:val="22"/>
        </w:rPr>
        <w:t xml:space="preserve"> Махачохана</w:t>
      </w:r>
      <w:r w:rsidR="0072237F" w:rsidRPr="00D64F0E">
        <w:rPr>
          <w:i/>
          <w:sz w:val="22"/>
          <w:szCs w:val="22"/>
        </w:rPr>
        <w:t>, предложив свои</w:t>
      </w:r>
      <w:r w:rsidRPr="00D64F0E">
        <w:rPr>
          <w:i/>
          <w:sz w:val="22"/>
          <w:szCs w:val="22"/>
        </w:rPr>
        <w:t xml:space="preserve"> собственные идеи.</w:t>
      </w:r>
    </w:p>
    <w:p w:rsidR="0072237F" w:rsidRPr="00C72D9D" w:rsidRDefault="0072237F"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lastRenderedPageBreak/>
        <w:t xml:space="preserve">Так как вы в своей предыдущей </w:t>
      </w:r>
      <w:r>
        <w:rPr>
          <w:sz w:val="24"/>
          <w:szCs w:val="24"/>
        </w:rPr>
        <w:t>записке</w:t>
      </w:r>
      <w:r w:rsidRPr="00C72D9D">
        <w:rPr>
          <w:sz w:val="24"/>
          <w:szCs w:val="24"/>
        </w:rPr>
        <w:t xml:space="preserve"> не «рассмотрели вопрос исчерпывающе», то я сказал лишь то, что сказал, потому что я не делец. Человек, привыкший к торговым делам, несомне</w:t>
      </w:r>
      <w:r w:rsidR="004B6F4A">
        <w:rPr>
          <w:sz w:val="24"/>
          <w:szCs w:val="24"/>
        </w:rPr>
        <w:t>нно, вывел бы заключение обо всё</w:t>
      </w:r>
      <w:r w:rsidRPr="00C72D9D">
        <w:rPr>
          <w:sz w:val="24"/>
          <w:szCs w:val="24"/>
        </w:rPr>
        <w:t>м плане даже из меньших фрагментов</w:t>
      </w:r>
      <w:r>
        <w:rPr>
          <w:sz w:val="24"/>
          <w:szCs w:val="24"/>
        </w:rPr>
        <w:t>, чем у вас</w:t>
      </w:r>
      <w:r w:rsidRPr="00C72D9D">
        <w:rPr>
          <w:sz w:val="24"/>
          <w:szCs w:val="24"/>
        </w:rPr>
        <w:t>. Но теперь, когда вы расширили вопрос, я могу сказать (в то же</w:t>
      </w:r>
      <w:r w:rsidR="007D67B4">
        <w:rPr>
          <w:sz w:val="24"/>
          <w:szCs w:val="24"/>
        </w:rPr>
        <w:t xml:space="preserve"> время очень низко оценивая своё</w:t>
      </w:r>
      <w:r w:rsidRPr="00C72D9D">
        <w:rPr>
          <w:sz w:val="24"/>
          <w:szCs w:val="24"/>
        </w:rPr>
        <w:t xml:space="preserve"> любительское мнение), что ваш план кажется довольно разумным и обоснованны</w:t>
      </w:r>
      <w:r>
        <w:rPr>
          <w:sz w:val="24"/>
          <w:szCs w:val="24"/>
        </w:rPr>
        <w:t xml:space="preserve">м. </w:t>
      </w:r>
      <w:r w:rsidRPr="00C72D9D">
        <w:rPr>
          <w:sz w:val="24"/>
          <w:szCs w:val="24"/>
        </w:rPr>
        <w:t>Мистер Д</w:t>
      </w:r>
      <w:r w:rsidR="004B6F4A">
        <w:rPr>
          <w:sz w:val="24"/>
          <w:szCs w:val="24"/>
        </w:rPr>
        <w:t>э</w:t>
      </w:r>
      <w:r w:rsidRPr="00C72D9D">
        <w:rPr>
          <w:sz w:val="24"/>
          <w:szCs w:val="24"/>
        </w:rPr>
        <w:t>р, не менее вас самого, должен хорошо вознагражд</w:t>
      </w:r>
      <w:r>
        <w:rPr>
          <w:sz w:val="24"/>
          <w:szCs w:val="24"/>
        </w:rPr>
        <w:t>аться</w:t>
      </w:r>
      <w:r w:rsidRPr="00C72D9D">
        <w:rPr>
          <w:sz w:val="24"/>
          <w:szCs w:val="24"/>
        </w:rPr>
        <w:t xml:space="preserve"> за </w:t>
      </w:r>
      <w:r>
        <w:rPr>
          <w:sz w:val="24"/>
          <w:szCs w:val="24"/>
        </w:rPr>
        <w:t>свои</w:t>
      </w:r>
      <w:r w:rsidRPr="00C72D9D">
        <w:rPr>
          <w:sz w:val="24"/>
          <w:szCs w:val="24"/>
        </w:rPr>
        <w:t xml:space="preserve"> ценные и преданные услуги. Ваше предложение</w:t>
      </w:r>
      <w:r>
        <w:rPr>
          <w:sz w:val="24"/>
          <w:szCs w:val="24"/>
        </w:rPr>
        <w:t xml:space="preserve"> не начислять </w:t>
      </w:r>
      <w:r w:rsidRPr="00C72D9D">
        <w:rPr>
          <w:sz w:val="24"/>
          <w:szCs w:val="24"/>
        </w:rPr>
        <w:t>п</w:t>
      </w:r>
      <w:r>
        <w:rPr>
          <w:sz w:val="24"/>
          <w:szCs w:val="24"/>
        </w:rPr>
        <w:t xml:space="preserve">рибыль на </w:t>
      </w:r>
      <w:r w:rsidRPr="00C72D9D">
        <w:rPr>
          <w:sz w:val="24"/>
          <w:szCs w:val="24"/>
        </w:rPr>
        <w:t xml:space="preserve">отложенные </w:t>
      </w:r>
      <w:r w:rsidR="007D67B4" w:rsidRPr="007D67B4">
        <w:rPr>
          <w:sz w:val="24"/>
          <w:szCs w:val="24"/>
          <w:vertAlign w:val="superscript"/>
        </w:rPr>
        <w:t>4</w:t>
      </w:r>
      <w:r w:rsidR="007D67B4">
        <w:rPr>
          <w:sz w:val="24"/>
          <w:szCs w:val="24"/>
        </w:rPr>
        <w:t>/</w:t>
      </w:r>
      <w:r w:rsidR="007D67B4" w:rsidRPr="007D67B4">
        <w:rPr>
          <w:sz w:val="24"/>
          <w:szCs w:val="24"/>
          <w:vertAlign w:val="subscript"/>
        </w:rPr>
        <w:t>12</w:t>
      </w:r>
      <w:r w:rsidR="007D67B4">
        <w:rPr>
          <w:sz w:val="24"/>
          <w:szCs w:val="24"/>
        </w:rPr>
        <w:t xml:space="preserve"> </w:t>
      </w:r>
      <w:r w:rsidRPr="00C72D9D">
        <w:rPr>
          <w:sz w:val="24"/>
          <w:szCs w:val="24"/>
        </w:rPr>
        <w:t>акци</w:t>
      </w:r>
      <w:r>
        <w:rPr>
          <w:sz w:val="24"/>
          <w:szCs w:val="24"/>
        </w:rPr>
        <w:t>й,</w:t>
      </w:r>
      <w:r w:rsidRPr="00C72D9D">
        <w:rPr>
          <w:sz w:val="24"/>
          <w:szCs w:val="24"/>
        </w:rPr>
        <w:t xml:space="preserve"> пока их владельцы не добьются, чтобы остальные </w:t>
      </w:r>
      <w:r w:rsidR="007D67B4">
        <w:rPr>
          <w:sz w:val="24"/>
          <w:szCs w:val="24"/>
          <w:vertAlign w:val="superscript"/>
        </w:rPr>
        <w:t>8</w:t>
      </w:r>
      <w:r w:rsidR="007D67B4">
        <w:rPr>
          <w:sz w:val="24"/>
          <w:szCs w:val="24"/>
        </w:rPr>
        <w:t>/</w:t>
      </w:r>
      <w:r w:rsidR="007D67B4" w:rsidRPr="007D67B4">
        <w:rPr>
          <w:sz w:val="24"/>
          <w:szCs w:val="24"/>
          <w:vertAlign w:val="subscript"/>
        </w:rPr>
        <w:t>12</w:t>
      </w:r>
      <w:r w:rsidR="007D67B4">
        <w:rPr>
          <w:sz w:val="24"/>
          <w:szCs w:val="24"/>
        </w:rPr>
        <w:t xml:space="preserve"> </w:t>
      </w:r>
      <w:r>
        <w:rPr>
          <w:sz w:val="24"/>
          <w:szCs w:val="24"/>
        </w:rPr>
        <w:t>обеспечили</w:t>
      </w:r>
      <w:r w:rsidRPr="00C72D9D">
        <w:rPr>
          <w:sz w:val="24"/>
          <w:szCs w:val="24"/>
        </w:rPr>
        <w:t xml:space="preserve"> справедливый доход, является честным для обеих сторон.</w:t>
      </w:r>
    </w:p>
    <w:p w:rsidR="00842D52" w:rsidRPr="00C72D9D" w:rsidRDefault="00842D52" w:rsidP="00842D52">
      <w:pPr>
        <w:ind w:firstLine="340"/>
        <w:jc w:val="both"/>
        <w:rPr>
          <w:sz w:val="24"/>
          <w:szCs w:val="24"/>
        </w:rPr>
      </w:pPr>
      <w:r w:rsidRPr="00C72D9D">
        <w:rPr>
          <w:sz w:val="24"/>
          <w:szCs w:val="24"/>
        </w:rPr>
        <w:t>Издадите ли вы</w:t>
      </w:r>
      <w:r>
        <w:rPr>
          <w:sz w:val="24"/>
          <w:szCs w:val="24"/>
        </w:rPr>
        <w:t>,</w:t>
      </w:r>
      <w:r w:rsidRPr="00C72D9D">
        <w:rPr>
          <w:sz w:val="24"/>
          <w:szCs w:val="24"/>
        </w:rPr>
        <w:t xml:space="preserve"> в конечном сч</w:t>
      </w:r>
      <w:r w:rsidR="007D67B4">
        <w:rPr>
          <w:sz w:val="24"/>
          <w:szCs w:val="24"/>
        </w:rPr>
        <w:t>ё</w:t>
      </w:r>
      <w:r w:rsidRPr="00C72D9D">
        <w:rPr>
          <w:sz w:val="24"/>
          <w:szCs w:val="24"/>
        </w:rPr>
        <w:t>те</w:t>
      </w:r>
      <w:r>
        <w:rPr>
          <w:sz w:val="24"/>
          <w:szCs w:val="24"/>
        </w:rPr>
        <w:t>,</w:t>
      </w:r>
      <w:r w:rsidRPr="00C72D9D">
        <w:rPr>
          <w:sz w:val="24"/>
          <w:szCs w:val="24"/>
        </w:rPr>
        <w:t xml:space="preserve"> или не издадите двойной или четверной журнал</w:t>
      </w:r>
      <w:r w:rsidR="008F4299">
        <w:rPr>
          <w:sz w:val="24"/>
          <w:szCs w:val="24"/>
        </w:rPr>
        <w:t xml:space="preserve"> —</w:t>
      </w:r>
      <w:r w:rsidRPr="00C72D9D">
        <w:rPr>
          <w:sz w:val="24"/>
          <w:szCs w:val="24"/>
        </w:rPr>
        <w:t xml:space="preserve"> я вс</w:t>
      </w:r>
      <w:r w:rsidR="004B6F4A">
        <w:rPr>
          <w:sz w:val="24"/>
          <w:szCs w:val="24"/>
        </w:rPr>
        <w:t>ё</w:t>
      </w:r>
      <w:r w:rsidRPr="00C72D9D">
        <w:rPr>
          <w:sz w:val="24"/>
          <w:szCs w:val="24"/>
        </w:rPr>
        <w:t xml:space="preserve"> же думаю, что если это осуществимо, надо было бы добиваться большего капитала потому, что если вы полностью обеспечены на любой непредвиденный случай, вы можете осмотрительно выбрать нужный вариант; хладнокровное обсуждение и обдумывание всех шансов подскажет вам лучшее решение.</w:t>
      </w:r>
    </w:p>
    <w:p w:rsidR="00842D52" w:rsidRDefault="00842D52" w:rsidP="00842D52">
      <w:pPr>
        <w:ind w:firstLine="340"/>
        <w:jc w:val="both"/>
        <w:rPr>
          <w:sz w:val="24"/>
          <w:szCs w:val="24"/>
        </w:rPr>
      </w:pPr>
      <w:r w:rsidRPr="00C72D9D">
        <w:rPr>
          <w:sz w:val="24"/>
          <w:szCs w:val="24"/>
        </w:rPr>
        <w:t>А теперь, прежде чем остав</w:t>
      </w:r>
      <w:r w:rsidR="007D67B4">
        <w:rPr>
          <w:sz w:val="24"/>
          <w:szCs w:val="24"/>
        </w:rPr>
        <w:t>ить</w:t>
      </w:r>
      <w:r w:rsidRPr="00C72D9D">
        <w:rPr>
          <w:sz w:val="24"/>
          <w:szCs w:val="24"/>
        </w:rPr>
        <w:t xml:space="preserve"> сво</w:t>
      </w:r>
      <w:r w:rsidR="007D67B4">
        <w:rPr>
          <w:sz w:val="24"/>
          <w:szCs w:val="24"/>
        </w:rPr>
        <w:t>ё</w:t>
      </w:r>
      <w:r w:rsidRPr="00C72D9D">
        <w:rPr>
          <w:sz w:val="24"/>
          <w:szCs w:val="24"/>
        </w:rPr>
        <w:t xml:space="preserve"> новое амплуа коммерческого советника</w:t>
      </w:r>
      <w:r>
        <w:rPr>
          <w:sz w:val="24"/>
          <w:szCs w:val="24"/>
        </w:rPr>
        <w:t>,</w:t>
      </w:r>
      <w:r w:rsidRPr="00C72D9D">
        <w:rPr>
          <w:sz w:val="24"/>
          <w:szCs w:val="24"/>
        </w:rPr>
        <w:t xml:space="preserve"> я должен повторить, что, хотя мы </w:t>
      </w:r>
      <w:r>
        <w:rPr>
          <w:sz w:val="24"/>
          <w:szCs w:val="24"/>
        </w:rPr>
        <w:t xml:space="preserve">и </w:t>
      </w:r>
      <w:r w:rsidRPr="00C72D9D">
        <w:rPr>
          <w:sz w:val="24"/>
          <w:szCs w:val="24"/>
        </w:rPr>
        <w:t>поможем предприятию с начала до конца в возможной по нашим правилам мере, инициатива должна быть в руках ваших друзей, и вам самому следовало бы руководить делом и болеть за него. Я объясню почему. Несмотря на то</w:t>
      </w:r>
      <w:r>
        <w:rPr>
          <w:sz w:val="24"/>
          <w:szCs w:val="24"/>
        </w:rPr>
        <w:t>,</w:t>
      </w:r>
      <w:r w:rsidRPr="00C72D9D">
        <w:rPr>
          <w:sz w:val="24"/>
          <w:szCs w:val="24"/>
        </w:rPr>
        <w:t xml:space="preserve"> что </w:t>
      </w:r>
      <w:r w:rsidR="004B6F4A">
        <w:rPr>
          <w:sz w:val="24"/>
          <w:szCs w:val="24"/>
        </w:rPr>
        <w:t>из</w:t>
      </w:r>
      <w:r w:rsidR="004B6F4A" w:rsidRPr="00C72D9D">
        <w:rPr>
          <w:sz w:val="24"/>
          <w:szCs w:val="24"/>
        </w:rPr>
        <w:t xml:space="preserve"> успешного основания такого журнала</w:t>
      </w:r>
      <w:r w:rsidR="004B6F4A" w:rsidRPr="004B6F4A">
        <w:rPr>
          <w:sz w:val="24"/>
          <w:szCs w:val="24"/>
        </w:rPr>
        <w:t xml:space="preserve"> </w:t>
      </w:r>
      <w:r w:rsidR="004B6F4A">
        <w:rPr>
          <w:i/>
          <w:sz w:val="24"/>
          <w:szCs w:val="24"/>
        </w:rPr>
        <w:t>до</w:t>
      </w:r>
      <w:r w:rsidR="004B6F4A" w:rsidRPr="004B6F4A">
        <w:rPr>
          <w:i/>
          <w:sz w:val="24"/>
          <w:szCs w:val="24"/>
        </w:rPr>
        <w:t>лжно</w:t>
      </w:r>
      <w:r w:rsidR="004B6F4A" w:rsidRPr="00C72D9D">
        <w:rPr>
          <w:sz w:val="24"/>
          <w:szCs w:val="24"/>
        </w:rPr>
        <w:t xml:space="preserve"> </w:t>
      </w:r>
      <w:r w:rsidR="004B6F4A">
        <w:rPr>
          <w:sz w:val="24"/>
          <w:szCs w:val="24"/>
        </w:rPr>
        <w:t>вы</w:t>
      </w:r>
      <w:r w:rsidR="004B6F4A" w:rsidRPr="00C72D9D">
        <w:rPr>
          <w:sz w:val="24"/>
          <w:szCs w:val="24"/>
        </w:rPr>
        <w:t xml:space="preserve">йти </w:t>
      </w:r>
      <w:r w:rsidRPr="00C72D9D">
        <w:rPr>
          <w:sz w:val="24"/>
          <w:szCs w:val="24"/>
        </w:rPr>
        <w:t>величайшее благо, строгий закон справедливости запрещает нам делать что-либо, что хотя бы в незначительной мере уменьши</w:t>
      </w:r>
      <w:r>
        <w:rPr>
          <w:sz w:val="24"/>
          <w:szCs w:val="24"/>
        </w:rPr>
        <w:t>т</w:t>
      </w:r>
      <w:r w:rsidRPr="00C72D9D">
        <w:rPr>
          <w:sz w:val="24"/>
          <w:szCs w:val="24"/>
        </w:rPr>
        <w:t xml:space="preserve"> заслуги, на которые </w:t>
      </w:r>
      <w:r w:rsidRPr="004B6F4A">
        <w:rPr>
          <w:i/>
          <w:sz w:val="24"/>
          <w:szCs w:val="24"/>
        </w:rPr>
        <w:t>тот</w:t>
      </w:r>
      <w:r w:rsidRPr="00C72D9D">
        <w:rPr>
          <w:sz w:val="24"/>
          <w:szCs w:val="24"/>
        </w:rPr>
        <w:t>, кто превратит эту мечту в реальность, будет иметь право. Мало кто знает сво</w:t>
      </w:r>
      <w:r w:rsidR="004B6F4A">
        <w:rPr>
          <w:sz w:val="24"/>
          <w:szCs w:val="24"/>
        </w:rPr>
        <w:t>ё</w:t>
      </w:r>
      <w:r w:rsidRPr="00C72D9D">
        <w:rPr>
          <w:sz w:val="24"/>
          <w:szCs w:val="24"/>
        </w:rPr>
        <w:t xml:space="preserve"> будущее или </w:t>
      </w:r>
      <w:r>
        <w:rPr>
          <w:sz w:val="24"/>
          <w:szCs w:val="24"/>
        </w:rPr>
        <w:t xml:space="preserve">то, </w:t>
      </w:r>
      <w:r w:rsidRPr="00C72D9D">
        <w:rPr>
          <w:sz w:val="24"/>
          <w:szCs w:val="24"/>
        </w:rPr>
        <w:t xml:space="preserve">что лучше для него. Нет сомнения, что </w:t>
      </w:r>
      <w:r w:rsidR="007D67B4">
        <w:rPr>
          <w:sz w:val="24"/>
          <w:szCs w:val="24"/>
        </w:rPr>
        <w:t xml:space="preserve">у </w:t>
      </w:r>
      <w:r w:rsidRPr="00C72D9D">
        <w:rPr>
          <w:sz w:val="24"/>
          <w:szCs w:val="24"/>
        </w:rPr>
        <w:t>жизн</w:t>
      </w:r>
      <w:r w:rsidR="007D67B4">
        <w:rPr>
          <w:sz w:val="24"/>
          <w:szCs w:val="24"/>
        </w:rPr>
        <w:t>и</w:t>
      </w:r>
      <w:r w:rsidRPr="00C72D9D">
        <w:rPr>
          <w:sz w:val="24"/>
          <w:szCs w:val="24"/>
        </w:rPr>
        <w:t xml:space="preserve"> на европейском континенте и в Англии </w:t>
      </w:r>
      <w:r w:rsidR="007D67B4">
        <w:rPr>
          <w:sz w:val="24"/>
          <w:szCs w:val="24"/>
        </w:rPr>
        <w:t>есть</w:t>
      </w:r>
      <w:r w:rsidRPr="00C72D9D">
        <w:rPr>
          <w:sz w:val="24"/>
          <w:szCs w:val="24"/>
        </w:rPr>
        <w:t xml:space="preserve"> обаяние, какого нет у бедной скучной Индии. Но последняя может, с другой стороны, предложить преимущества и привлекательность, не снившиеся обычному мистику. Я не решаюсь сказать больше, но вы неправы, мой друг, очень неправы, соглашаясь остаться здесь ТОЛЬКО из-за меня. Я, по крайней мере, не чувствую себя настолько самолюбивым, чтобы принять эту жертву, если бы не знал, что делаю.</w:t>
      </w:r>
    </w:p>
    <w:p w:rsidR="003633FA" w:rsidRPr="00C72D9D" w:rsidRDefault="003633FA" w:rsidP="00842D52">
      <w:pPr>
        <w:ind w:firstLine="340"/>
        <w:jc w:val="both"/>
        <w:rPr>
          <w:sz w:val="24"/>
          <w:szCs w:val="24"/>
        </w:rPr>
      </w:pPr>
      <w:r w:rsidRPr="003633FA">
        <w:rPr>
          <w:sz w:val="24"/>
          <w:szCs w:val="24"/>
        </w:rPr>
        <w:t xml:space="preserve">За ваше любезное согласие по нашему пожеланию присутствовать на праздновании годовщины примите нашу горячую благодарность. Результаты вашего присутствия и вашей речи будут больше и лучше, </w:t>
      </w:r>
      <w:r w:rsidR="007D67B4">
        <w:rPr>
          <w:sz w:val="24"/>
          <w:szCs w:val="24"/>
        </w:rPr>
        <w:t>чем</w:t>
      </w:r>
      <w:r w:rsidRPr="003633FA">
        <w:rPr>
          <w:sz w:val="24"/>
          <w:szCs w:val="24"/>
        </w:rPr>
        <w:t xml:space="preserve"> вы теперь можете себе представить. И, подобно всем добрым делам, они принесут вам щедрую награду теперь и в будущем. Пусть для вас будет утешением, что вы в значительной мере помогли нейтрализовать вредные влияния, которые враги Истины сконцентрировали вокруг Общества. Мёртвая точка сменяющегося цикла про</w:t>
      </w:r>
      <w:r>
        <w:rPr>
          <w:sz w:val="24"/>
          <w:szCs w:val="24"/>
        </w:rPr>
        <w:t>йдена</w:t>
      </w:r>
      <w:r w:rsidRPr="003633FA">
        <w:rPr>
          <w:sz w:val="24"/>
          <w:szCs w:val="24"/>
        </w:rPr>
        <w:t>; для Теософического Общества 17 декабря начинается новый. Следите и смотрите.</w:t>
      </w:r>
    </w:p>
    <w:p w:rsidR="00842D52" w:rsidRPr="00C72D9D" w:rsidRDefault="00842D52" w:rsidP="003633FA">
      <w:pPr>
        <w:spacing w:before="60"/>
        <w:ind w:firstLine="340"/>
        <w:jc w:val="right"/>
        <w:rPr>
          <w:b/>
          <w:sz w:val="24"/>
          <w:szCs w:val="24"/>
        </w:rPr>
      </w:pPr>
      <w:r w:rsidRPr="003633FA">
        <w:rPr>
          <w:sz w:val="24"/>
          <w:szCs w:val="24"/>
        </w:rPr>
        <w:t>Всегда ваш друг</w:t>
      </w:r>
      <w:r w:rsidR="003633FA" w:rsidRPr="003633FA">
        <w:rPr>
          <w:sz w:val="24"/>
          <w:szCs w:val="24"/>
        </w:rPr>
        <w:t xml:space="preserve"> </w:t>
      </w:r>
      <w:r w:rsidRPr="003633FA">
        <w:rPr>
          <w:sz w:val="24"/>
          <w:szCs w:val="24"/>
        </w:rPr>
        <w:t xml:space="preserve">К. Х. </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101</w:t>
      </w:r>
      <w:r>
        <w:rPr>
          <w:i/>
          <w:color w:val="auto"/>
        </w:rPr>
        <w:tab/>
      </w:r>
      <w:r>
        <w:rPr>
          <w:i/>
          <w:color w:val="auto"/>
        </w:rPr>
        <w:tab/>
      </w:r>
      <w:r w:rsidR="00D17D2A">
        <w:rPr>
          <w:i/>
          <w:color w:val="auto"/>
        </w:rPr>
        <w:t>(</w:t>
      </w:r>
      <w:r w:rsidR="00932EE2">
        <w:rPr>
          <w:i/>
          <w:color w:val="auto"/>
        </w:rPr>
        <w:t>ML-</w:t>
      </w:r>
      <w:r>
        <w:rPr>
          <w:i/>
          <w:color w:val="auto"/>
        </w:rPr>
        <w:t>57</w:t>
      </w:r>
      <w:r w:rsidRPr="000267C5">
        <w:rPr>
          <w:i/>
          <w:color w:val="auto"/>
        </w:rPr>
        <w:t>)</w:t>
      </w:r>
      <w:r w:rsidRPr="00360669">
        <w:rPr>
          <w:b w:val="0"/>
          <w:i/>
          <w:color w:val="auto"/>
        </w:rPr>
        <w:t xml:space="preserve"> </w:t>
      </w:r>
      <w:r>
        <w:rPr>
          <w:b w:val="0"/>
          <w:i/>
          <w:color w:val="auto"/>
        </w:rPr>
        <w:t xml:space="preserve">пол. 6 января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CE1DD5" w:rsidRDefault="001702C8" w:rsidP="00B72317">
      <w:pPr>
        <w:ind w:firstLine="340"/>
        <w:jc w:val="both"/>
        <w:rPr>
          <w:i/>
          <w:sz w:val="22"/>
          <w:szCs w:val="22"/>
        </w:rPr>
      </w:pPr>
      <w:r w:rsidRPr="00CE1DD5">
        <w:rPr>
          <w:i/>
          <w:sz w:val="22"/>
          <w:szCs w:val="22"/>
        </w:rPr>
        <w:t>Мы подходим к ещё одному длинному письму. В оригинале, находящемся в Британском Музее, письмо состоит из девяти сложенных небольших листов бумаги. Некоторые слова вычеркнуты, а в одном месте вписаны между строк красными чернилами. На одном из листов часть написана тусклыми красными чернилами, хотя бóльшая часть письма написана синим, которым обычно пользовался махатма К.Х.</w:t>
      </w:r>
      <w:r w:rsidR="00B72317" w:rsidRPr="00CE1DD5">
        <w:rPr>
          <w:i/>
          <w:sz w:val="22"/>
          <w:szCs w:val="22"/>
        </w:rPr>
        <w:t xml:space="preserve"> Письмо от Ч.К. Мэсси из Лондона махатме приложено. Мэсси, как говорит махатма, это третий в списке неудач. Чуть дальше он говорит: </w:t>
      </w:r>
      <w:r w:rsidR="00381B50">
        <w:rPr>
          <w:i/>
          <w:sz w:val="22"/>
          <w:szCs w:val="22"/>
        </w:rPr>
        <w:t>«</w:t>
      </w:r>
      <w:r w:rsidR="00B72317" w:rsidRPr="00CE1DD5">
        <w:rPr>
          <w:i/>
          <w:sz w:val="22"/>
          <w:szCs w:val="22"/>
        </w:rPr>
        <w:t>Двенадцать месяцев назад на испытание приняли четверых европейцев</w:t>
      </w:r>
      <w:r w:rsidR="00381B50">
        <w:rPr>
          <w:i/>
          <w:sz w:val="22"/>
          <w:szCs w:val="22"/>
        </w:rPr>
        <w:t>»</w:t>
      </w:r>
      <w:r w:rsidR="00B72317" w:rsidRPr="00CE1DD5">
        <w:rPr>
          <w:i/>
          <w:sz w:val="22"/>
          <w:szCs w:val="22"/>
        </w:rPr>
        <w:t xml:space="preserve">. Это были Мэсси, Хьюм, Синнетт и Ферн. Пока что лишь Синнетт </w:t>
      </w:r>
      <w:r w:rsidR="00381B50">
        <w:rPr>
          <w:i/>
          <w:sz w:val="22"/>
          <w:szCs w:val="22"/>
        </w:rPr>
        <w:t>«</w:t>
      </w:r>
      <w:r w:rsidR="00B72317" w:rsidRPr="00CE1DD5">
        <w:rPr>
          <w:i/>
          <w:sz w:val="22"/>
          <w:szCs w:val="22"/>
        </w:rPr>
        <w:t>оказался достоин нашего доверия</w:t>
      </w:r>
      <w:r w:rsidR="00381B50">
        <w:rPr>
          <w:i/>
          <w:sz w:val="22"/>
          <w:szCs w:val="22"/>
        </w:rPr>
        <w:t>»</w:t>
      </w:r>
      <w:r w:rsidR="00B72317" w:rsidRPr="00CE1DD5">
        <w:rPr>
          <w:i/>
          <w:sz w:val="22"/>
          <w:szCs w:val="22"/>
        </w:rPr>
        <w:t>.</w:t>
      </w:r>
    </w:p>
    <w:p w:rsidR="006A2906" w:rsidRPr="00CE1DD5" w:rsidRDefault="00842D52" w:rsidP="00842D52">
      <w:pPr>
        <w:ind w:firstLine="340"/>
        <w:jc w:val="both"/>
        <w:rPr>
          <w:i/>
          <w:sz w:val="22"/>
          <w:szCs w:val="22"/>
        </w:rPr>
      </w:pPr>
      <w:r w:rsidRPr="00CE1DD5">
        <w:rPr>
          <w:i/>
          <w:sz w:val="22"/>
          <w:szCs w:val="22"/>
        </w:rPr>
        <w:t>Т</w:t>
      </w:r>
      <w:r w:rsidR="00502EA8" w:rsidRPr="00CE1DD5">
        <w:rPr>
          <w:i/>
          <w:sz w:val="22"/>
          <w:szCs w:val="22"/>
        </w:rPr>
        <w:t>еософичес</w:t>
      </w:r>
      <w:r w:rsidRPr="00CE1DD5">
        <w:rPr>
          <w:i/>
          <w:sz w:val="22"/>
          <w:szCs w:val="22"/>
        </w:rPr>
        <w:t>кое Общество в Лондоне почти пр</w:t>
      </w:r>
      <w:r w:rsidR="00B72317" w:rsidRPr="00CE1DD5">
        <w:rPr>
          <w:i/>
          <w:sz w:val="22"/>
          <w:szCs w:val="22"/>
        </w:rPr>
        <w:t>овалилось</w:t>
      </w:r>
      <w:r w:rsidRPr="00CE1DD5">
        <w:rPr>
          <w:i/>
          <w:sz w:val="22"/>
          <w:szCs w:val="22"/>
        </w:rPr>
        <w:t>, и д</w:t>
      </w:r>
      <w:r w:rsidR="00B72317" w:rsidRPr="00CE1DD5">
        <w:rPr>
          <w:i/>
          <w:sz w:val="22"/>
          <w:szCs w:val="22"/>
        </w:rPr>
        <w:t>елали</w:t>
      </w:r>
      <w:r w:rsidRPr="00CE1DD5">
        <w:rPr>
          <w:i/>
          <w:sz w:val="22"/>
          <w:szCs w:val="22"/>
        </w:rPr>
        <w:t>сь попытки о</w:t>
      </w:r>
      <w:r w:rsidR="00381B50">
        <w:rPr>
          <w:i/>
          <w:sz w:val="22"/>
          <w:szCs w:val="22"/>
        </w:rPr>
        <w:t>жив</w:t>
      </w:r>
      <w:r w:rsidRPr="00CE1DD5">
        <w:rPr>
          <w:i/>
          <w:sz w:val="22"/>
          <w:szCs w:val="22"/>
        </w:rPr>
        <w:t xml:space="preserve">ить его под руководством Анны Кингсфорд. </w:t>
      </w:r>
      <w:r w:rsidR="006A2906" w:rsidRPr="00CE1DD5">
        <w:rPr>
          <w:i/>
          <w:sz w:val="22"/>
          <w:szCs w:val="22"/>
        </w:rPr>
        <w:t xml:space="preserve">Она приняла должность президента с </w:t>
      </w:r>
      <w:r w:rsidR="00381B50">
        <w:rPr>
          <w:i/>
          <w:sz w:val="22"/>
          <w:szCs w:val="22"/>
        </w:rPr>
        <w:t>«</w:t>
      </w:r>
      <w:r w:rsidR="006A2906" w:rsidRPr="00CE1DD5">
        <w:rPr>
          <w:i/>
          <w:sz w:val="22"/>
          <w:szCs w:val="22"/>
        </w:rPr>
        <w:t>определёнными условиями</w:t>
      </w:r>
      <w:r w:rsidR="00381B50">
        <w:rPr>
          <w:i/>
          <w:sz w:val="22"/>
          <w:szCs w:val="22"/>
        </w:rPr>
        <w:t>»</w:t>
      </w:r>
      <w:r w:rsidR="006A2906" w:rsidRPr="00CE1DD5">
        <w:rPr>
          <w:i/>
          <w:sz w:val="22"/>
          <w:szCs w:val="22"/>
        </w:rPr>
        <w:t xml:space="preserve">, хотя </w:t>
      </w:r>
      <w:r w:rsidR="00CE1DD5" w:rsidRPr="00CE1DD5">
        <w:rPr>
          <w:i/>
          <w:sz w:val="22"/>
          <w:szCs w:val="22"/>
        </w:rPr>
        <w:t xml:space="preserve">приступила к обязанностям </w:t>
      </w:r>
      <w:r w:rsidR="006A2906" w:rsidRPr="00CE1DD5">
        <w:rPr>
          <w:i/>
          <w:sz w:val="22"/>
          <w:szCs w:val="22"/>
        </w:rPr>
        <w:t xml:space="preserve">с некоторой задержкой. Она была вегетарианкой и противницей вивисекции, и в одном месте махатма заявил, что по этим причинам её феномены были более надёжными, чем у большинства известных спиритов. Блаватская была о ней не очень высокого </w:t>
      </w:r>
      <w:r w:rsidR="006A2906" w:rsidRPr="00CE1DD5">
        <w:rPr>
          <w:i/>
          <w:sz w:val="22"/>
          <w:szCs w:val="22"/>
        </w:rPr>
        <w:lastRenderedPageBreak/>
        <w:t>мнения, и согласно одному из её писем к Синнетту, это Мэсси предложил её в качестве президента Британского Теософического Общества.</w:t>
      </w:r>
    </w:p>
    <w:p w:rsidR="00CE1DD5" w:rsidRDefault="00CE1DD5" w:rsidP="00842D52">
      <w:pPr>
        <w:ind w:firstLine="340"/>
        <w:jc w:val="both"/>
        <w:rPr>
          <w:sz w:val="24"/>
          <w:szCs w:val="24"/>
        </w:rPr>
      </w:pPr>
    </w:p>
    <w:p w:rsidR="00842D52" w:rsidRPr="009F4843" w:rsidRDefault="00842D52" w:rsidP="00842D52">
      <w:pPr>
        <w:ind w:firstLine="340"/>
        <w:jc w:val="both"/>
        <w:rPr>
          <w:rFonts w:asciiTheme="minorHAnsi" w:hAnsiTheme="minorHAnsi"/>
          <w:sz w:val="24"/>
          <w:szCs w:val="24"/>
        </w:rPr>
      </w:pPr>
      <w:r w:rsidRPr="009F4843">
        <w:rPr>
          <w:rFonts w:asciiTheme="minorHAnsi" w:hAnsiTheme="minorHAnsi"/>
          <w:sz w:val="24"/>
          <w:szCs w:val="24"/>
        </w:rPr>
        <w:t xml:space="preserve">Получено 6 января </w:t>
      </w:r>
      <w:smartTag w:uri="urn:schemas-microsoft-com:office:smarttags" w:element="metricconverter">
        <w:smartTagPr>
          <w:attr w:name="ProductID" w:val="1883 г"/>
        </w:smartTagPr>
        <w:r w:rsidRPr="009F4843">
          <w:rPr>
            <w:rFonts w:asciiTheme="minorHAnsi" w:hAnsiTheme="minorHAnsi"/>
            <w:sz w:val="24"/>
            <w:szCs w:val="24"/>
          </w:rPr>
          <w:t>1883 г</w:t>
        </w:r>
      </w:smartTag>
      <w:r w:rsidRPr="009F4843">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EB1751" w:rsidRDefault="00842D52" w:rsidP="00842D52">
      <w:pPr>
        <w:ind w:firstLine="340"/>
        <w:jc w:val="both"/>
        <w:rPr>
          <w:sz w:val="24"/>
          <w:szCs w:val="24"/>
        </w:rPr>
      </w:pPr>
      <w:r w:rsidRPr="00C72D9D">
        <w:rPr>
          <w:sz w:val="24"/>
          <w:szCs w:val="24"/>
        </w:rPr>
        <w:t xml:space="preserve">Я подхожу к предмету, которого умышленно избегал многие месяцы, пока не собрал доказательства, которые даже на ваш взгляд покажутся убедительными. Как вы знаете, мы не всегда одинаково мыслим, также то, что для нас факт, в ваших глазах </w:t>
      </w:r>
      <w:r w:rsidR="009B1D0E">
        <w:rPr>
          <w:sz w:val="24"/>
          <w:szCs w:val="24"/>
        </w:rPr>
        <w:t>имеет какой-либо</w:t>
      </w:r>
      <w:r w:rsidRPr="00C72D9D">
        <w:rPr>
          <w:sz w:val="24"/>
          <w:szCs w:val="24"/>
        </w:rPr>
        <w:t xml:space="preserve"> вес, </w:t>
      </w:r>
      <w:r w:rsidR="009B1D0E">
        <w:rPr>
          <w:sz w:val="24"/>
          <w:szCs w:val="24"/>
        </w:rPr>
        <w:t xml:space="preserve">только </w:t>
      </w:r>
      <w:r w:rsidRPr="00C72D9D">
        <w:rPr>
          <w:sz w:val="24"/>
          <w:szCs w:val="24"/>
        </w:rPr>
        <w:t xml:space="preserve">если </w:t>
      </w:r>
      <w:r w:rsidR="00BF335D">
        <w:rPr>
          <w:sz w:val="24"/>
          <w:szCs w:val="24"/>
        </w:rPr>
        <w:t>это</w:t>
      </w:r>
      <w:r w:rsidRPr="00C72D9D">
        <w:rPr>
          <w:sz w:val="24"/>
          <w:szCs w:val="24"/>
        </w:rPr>
        <w:t xml:space="preserve"> никоим образом не нарушает западных методов суждения о н</w:t>
      </w:r>
      <w:r w:rsidR="009B1D0E">
        <w:rPr>
          <w:sz w:val="24"/>
          <w:szCs w:val="24"/>
        </w:rPr>
        <w:t>ё</w:t>
      </w:r>
      <w:r>
        <w:rPr>
          <w:sz w:val="24"/>
          <w:szCs w:val="24"/>
        </w:rPr>
        <w:t>м.</w:t>
      </w:r>
      <w:r w:rsidRPr="00C72D9D">
        <w:rPr>
          <w:sz w:val="24"/>
          <w:szCs w:val="24"/>
        </w:rPr>
        <w:t xml:space="preserve"> Но теперь настало время, когда мы должны пытаться заставить вас лучше понимать нас, чем до сих пор понимали даже некоторые из лучших и наиболее серь</w:t>
      </w:r>
      <w:r w:rsidR="00BF335D">
        <w:rPr>
          <w:sz w:val="24"/>
          <w:szCs w:val="24"/>
        </w:rPr>
        <w:t>ё</w:t>
      </w:r>
      <w:r w:rsidRPr="00C72D9D">
        <w:rPr>
          <w:sz w:val="24"/>
          <w:szCs w:val="24"/>
        </w:rPr>
        <w:t xml:space="preserve">зных западных теософов, например </w:t>
      </w:r>
      <w:r w:rsidR="00381B50">
        <w:rPr>
          <w:sz w:val="24"/>
          <w:szCs w:val="24"/>
        </w:rPr>
        <w:t>Ч</w:t>
      </w:r>
      <w:r w:rsidRPr="00C72D9D">
        <w:rPr>
          <w:sz w:val="24"/>
          <w:szCs w:val="24"/>
        </w:rPr>
        <w:t>.К. Мэсси. И хотя я менее всех стремлюсь, чтобы вы следовали за мной как за вашим «пророком» и «вдохновителем», я вс</w:t>
      </w:r>
      <w:r w:rsidR="009B1D0E">
        <w:rPr>
          <w:sz w:val="24"/>
          <w:szCs w:val="24"/>
        </w:rPr>
        <w:t>ё</w:t>
      </w:r>
      <w:r w:rsidRPr="00C72D9D">
        <w:rPr>
          <w:sz w:val="24"/>
          <w:szCs w:val="24"/>
        </w:rPr>
        <w:t xml:space="preserve"> же был бы истинн</w:t>
      </w:r>
      <w:r>
        <w:rPr>
          <w:sz w:val="24"/>
          <w:szCs w:val="24"/>
        </w:rPr>
        <w:t>е</w:t>
      </w:r>
      <w:r w:rsidRPr="00C72D9D">
        <w:rPr>
          <w:sz w:val="24"/>
          <w:szCs w:val="24"/>
        </w:rPr>
        <w:t xml:space="preserve"> огорч</w:t>
      </w:r>
      <w:r w:rsidR="009B1D0E">
        <w:rPr>
          <w:sz w:val="24"/>
          <w:szCs w:val="24"/>
        </w:rPr>
        <w:t>ё</w:t>
      </w:r>
      <w:r w:rsidRPr="00C72D9D">
        <w:rPr>
          <w:sz w:val="24"/>
          <w:szCs w:val="24"/>
        </w:rPr>
        <w:t xml:space="preserve">н, если бы вы дошли до того, что стали считать меня «моральным парадоксом», допуская, что я или виноват в том, что приписываю себе силы, которых никогда не имел, или злоупотребляю ими, чтобы </w:t>
      </w:r>
      <w:r w:rsidR="009B1D0E">
        <w:rPr>
          <w:sz w:val="24"/>
          <w:szCs w:val="24"/>
        </w:rPr>
        <w:t>при</w:t>
      </w:r>
      <w:r w:rsidRPr="00C72D9D">
        <w:rPr>
          <w:sz w:val="24"/>
          <w:szCs w:val="24"/>
        </w:rPr>
        <w:t>крыть недостойные цели</w:t>
      </w:r>
      <w:r>
        <w:rPr>
          <w:sz w:val="24"/>
          <w:szCs w:val="24"/>
        </w:rPr>
        <w:t>,</w:t>
      </w:r>
      <w:r w:rsidRPr="00C72D9D">
        <w:rPr>
          <w:sz w:val="24"/>
          <w:szCs w:val="24"/>
        </w:rPr>
        <w:t xml:space="preserve"> так же как и недостойных лиц. Письмо мистера Мэсси объясняет вам, что я хочу сказать; то, что ему кажется убедительным доказательством и безупречной уликой, для меня ни то</w:t>
      </w:r>
      <w:r>
        <w:rPr>
          <w:sz w:val="24"/>
          <w:szCs w:val="24"/>
        </w:rPr>
        <w:t>,</w:t>
      </w:r>
      <w:r w:rsidRPr="00C72D9D">
        <w:rPr>
          <w:sz w:val="24"/>
          <w:szCs w:val="24"/>
        </w:rPr>
        <w:t xml:space="preserve"> ни другое, так как я знаю всю </w:t>
      </w:r>
      <w:r w:rsidR="00D04B74">
        <w:rPr>
          <w:sz w:val="24"/>
          <w:szCs w:val="24"/>
        </w:rPr>
        <w:t>правд</w:t>
      </w:r>
      <w:r w:rsidRPr="00C72D9D">
        <w:rPr>
          <w:sz w:val="24"/>
          <w:szCs w:val="24"/>
        </w:rPr>
        <w:t xml:space="preserve">у. В последний день вашего 1882 года его имя </w:t>
      </w:r>
      <w:r>
        <w:rPr>
          <w:sz w:val="24"/>
          <w:szCs w:val="24"/>
        </w:rPr>
        <w:t>стоит</w:t>
      </w:r>
      <w:r w:rsidRPr="00C72D9D">
        <w:rPr>
          <w:sz w:val="24"/>
          <w:szCs w:val="24"/>
        </w:rPr>
        <w:t xml:space="preserve"> третьим в списке неудач</w:t>
      </w:r>
      <w:r w:rsidR="008F4299">
        <w:rPr>
          <w:sz w:val="24"/>
          <w:szCs w:val="24"/>
        </w:rPr>
        <w:t xml:space="preserve"> —</w:t>
      </w:r>
      <w:r>
        <w:rPr>
          <w:sz w:val="24"/>
          <w:szCs w:val="24"/>
        </w:rPr>
        <w:t xml:space="preserve"> то, что</w:t>
      </w:r>
      <w:r w:rsidRPr="00C72D9D">
        <w:rPr>
          <w:sz w:val="24"/>
          <w:szCs w:val="24"/>
        </w:rPr>
        <w:t xml:space="preserve"> (спешу </w:t>
      </w:r>
      <w:r>
        <w:rPr>
          <w:sz w:val="24"/>
          <w:szCs w:val="24"/>
        </w:rPr>
        <w:t xml:space="preserve">это </w:t>
      </w:r>
      <w:r w:rsidRPr="00C72D9D">
        <w:rPr>
          <w:sz w:val="24"/>
          <w:szCs w:val="24"/>
        </w:rPr>
        <w:t>сказать, опасаясь нового недоразумения)</w:t>
      </w:r>
      <w:r>
        <w:rPr>
          <w:sz w:val="24"/>
          <w:szCs w:val="24"/>
        </w:rPr>
        <w:t xml:space="preserve"> не имеет никакого</w:t>
      </w:r>
      <w:r w:rsidRPr="00C72D9D">
        <w:rPr>
          <w:sz w:val="24"/>
          <w:szCs w:val="24"/>
        </w:rPr>
        <w:t xml:space="preserve"> отношени</w:t>
      </w:r>
      <w:r>
        <w:rPr>
          <w:sz w:val="24"/>
          <w:szCs w:val="24"/>
        </w:rPr>
        <w:t>я</w:t>
      </w:r>
      <w:r w:rsidRPr="00C72D9D">
        <w:rPr>
          <w:sz w:val="24"/>
          <w:szCs w:val="24"/>
        </w:rPr>
        <w:t xml:space="preserve"> к предполагаемому </w:t>
      </w:r>
      <w:r>
        <w:rPr>
          <w:sz w:val="24"/>
          <w:szCs w:val="24"/>
        </w:rPr>
        <w:t xml:space="preserve">учреждению </w:t>
      </w:r>
      <w:r w:rsidRPr="00C72D9D">
        <w:rPr>
          <w:sz w:val="24"/>
          <w:szCs w:val="24"/>
        </w:rPr>
        <w:t>ново</w:t>
      </w:r>
      <w:r>
        <w:rPr>
          <w:sz w:val="24"/>
          <w:szCs w:val="24"/>
        </w:rPr>
        <w:t>го</w:t>
      </w:r>
      <w:r w:rsidRPr="00C72D9D">
        <w:rPr>
          <w:sz w:val="24"/>
          <w:szCs w:val="24"/>
        </w:rPr>
        <w:t xml:space="preserve"> </w:t>
      </w:r>
      <w:r>
        <w:rPr>
          <w:sz w:val="24"/>
          <w:szCs w:val="24"/>
        </w:rPr>
        <w:t>Отделения</w:t>
      </w:r>
      <w:r w:rsidRPr="00C72D9D">
        <w:rPr>
          <w:sz w:val="24"/>
          <w:szCs w:val="24"/>
        </w:rPr>
        <w:t xml:space="preserve"> в Лондоне, </w:t>
      </w:r>
      <w:r>
        <w:rPr>
          <w:sz w:val="24"/>
          <w:szCs w:val="24"/>
        </w:rPr>
        <w:t>а связано</w:t>
      </w:r>
      <w:r w:rsidRPr="00C72D9D">
        <w:rPr>
          <w:sz w:val="24"/>
          <w:szCs w:val="24"/>
        </w:rPr>
        <w:t xml:space="preserve"> </w:t>
      </w:r>
      <w:r>
        <w:rPr>
          <w:sz w:val="24"/>
          <w:szCs w:val="24"/>
        </w:rPr>
        <w:t>только с</w:t>
      </w:r>
      <w:r w:rsidRPr="00C72D9D">
        <w:rPr>
          <w:sz w:val="24"/>
          <w:szCs w:val="24"/>
        </w:rPr>
        <w:t xml:space="preserve"> его личн</w:t>
      </w:r>
      <w:r>
        <w:rPr>
          <w:sz w:val="24"/>
          <w:szCs w:val="24"/>
        </w:rPr>
        <w:t>ым прогрессом</w:t>
      </w:r>
      <w:r w:rsidRPr="00C72D9D">
        <w:rPr>
          <w:sz w:val="24"/>
          <w:szCs w:val="24"/>
        </w:rPr>
        <w:t xml:space="preserve">. Я глубоко об этом сожалею, но не имею права привязываться к какой-либо </w:t>
      </w:r>
      <w:r>
        <w:rPr>
          <w:sz w:val="24"/>
          <w:szCs w:val="24"/>
        </w:rPr>
        <w:t>персоне</w:t>
      </w:r>
      <w:r w:rsidRPr="00C72D9D">
        <w:rPr>
          <w:sz w:val="24"/>
          <w:szCs w:val="24"/>
        </w:rPr>
        <w:t xml:space="preserve"> или </w:t>
      </w:r>
      <w:r>
        <w:rPr>
          <w:sz w:val="24"/>
          <w:szCs w:val="24"/>
        </w:rPr>
        <w:t xml:space="preserve">персонам </w:t>
      </w:r>
      <w:r w:rsidR="00257A91">
        <w:rPr>
          <w:sz w:val="24"/>
          <w:szCs w:val="24"/>
        </w:rPr>
        <w:t xml:space="preserve">узами </w:t>
      </w:r>
      <w:r>
        <w:rPr>
          <w:sz w:val="24"/>
          <w:szCs w:val="24"/>
        </w:rPr>
        <w:t>личной</w:t>
      </w:r>
      <w:r w:rsidRPr="00C72D9D">
        <w:rPr>
          <w:sz w:val="24"/>
          <w:szCs w:val="24"/>
        </w:rPr>
        <w:t xml:space="preserve"> симпати</w:t>
      </w:r>
      <w:r>
        <w:rPr>
          <w:sz w:val="24"/>
          <w:szCs w:val="24"/>
        </w:rPr>
        <w:t>и</w:t>
      </w:r>
      <w:r w:rsidRPr="00C72D9D">
        <w:rPr>
          <w:sz w:val="24"/>
          <w:szCs w:val="24"/>
        </w:rPr>
        <w:t xml:space="preserve"> и уважени</w:t>
      </w:r>
      <w:r w:rsidR="00257A91">
        <w:rPr>
          <w:sz w:val="24"/>
          <w:szCs w:val="24"/>
        </w:rPr>
        <w:t>я</w:t>
      </w:r>
      <w:r w:rsidR="00257A91" w:rsidRPr="00257A91">
        <w:rPr>
          <w:sz w:val="24"/>
          <w:szCs w:val="24"/>
        </w:rPr>
        <w:t xml:space="preserve"> </w:t>
      </w:r>
      <w:r w:rsidR="00257A91" w:rsidRPr="00C72D9D">
        <w:rPr>
          <w:sz w:val="24"/>
          <w:szCs w:val="24"/>
        </w:rPr>
        <w:t>настолько крепко</w:t>
      </w:r>
      <w:r w:rsidRPr="00C72D9D">
        <w:rPr>
          <w:sz w:val="24"/>
          <w:szCs w:val="24"/>
        </w:rPr>
        <w:t>, чтобы лишать свою работу поступательного движения</w:t>
      </w:r>
      <w:r w:rsidR="00257A91">
        <w:rPr>
          <w:sz w:val="24"/>
          <w:szCs w:val="24"/>
        </w:rPr>
        <w:t xml:space="preserve"> и</w:t>
      </w:r>
      <w:r w:rsidRPr="00C72D9D">
        <w:rPr>
          <w:sz w:val="24"/>
          <w:szCs w:val="24"/>
        </w:rPr>
        <w:t xml:space="preserve"> </w:t>
      </w:r>
      <w:r w:rsidR="00257A91">
        <w:rPr>
          <w:sz w:val="24"/>
          <w:szCs w:val="24"/>
        </w:rPr>
        <w:t xml:space="preserve">оказаться не в состоянии </w:t>
      </w:r>
      <w:r w:rsidRPr="00C72D9D">
        <w:rPr>
          <w:sz w:val="24"/>
          <w:szCs w:val="24"/>
        </w:rPr>
        <w:t xml:space="preserve">повести остальных к чему-то более великому и благородному, </w:t>
      </w:r>
      <w:r w:rsidR="00257A91">
        <w:rPr>
          <w:sz w:val="24"/>
          <w:szCs w:val="24"/>
        </w:rPr>
        <w:t>чем</w:t>
      </w:r>
      <w:r w:rsidRPr="00C72D9D">
        <w:rPr>
          <w:sz w:val="24"/>
          <w:szCs w:val="24"/>
        </w:rPr>
        <w:t xml:space="preserve"> их нынешние убеждения. Поэтому я предпочитаю оставить их</w:t>
      </w:r>
      <w:r>
        <w:rPr>
          <w:sz w:val="24"/>
          <w:szCs w:val="24"/>
        </w:rPr>
        <w:t xml:space="preserve"> со</w:t>
      </w:r>
      <w:r w:rsidRPr="00C72D9D">
        <w:rPr>
          <w:sz w:val="24"/>
          <w:szCs w:val="24"/>
        </w:rPr>
        <w:t xml:space="preserve"> </w:t>
      </w:r>
      <w:r>
        <w:rPr>
          <w:sz w:val="24"/>
          <w:szCs w:val="24"/>
        </w:rPr>
        <w:t>своими</w:t>
      </w:r>
      <w:r w:rsidRPr="00C72D9D">
        <w:rPr>
          <w:sz w:val="24"/>
          <w:szCs w:val="24"/>
        </w:rPr>
        <w:t xml:space="preserve"> заблуждения</w:t>
      </w:r>
      <w:r>
        <w:rPr>
          <w:sz w:val="24"/>
          <w:szCs w:val="24"/>
        </w:rPr>
        <w:t>ми</w:t>
      </w:r>
      <w:r w:rsidRPr="00C72D9D">
        <w:rPr>
          <w:sz w:val="24"/>
          <w:szCs w:val="24"/>
        </w:rPr>
        <w:t xml:space="preserve">. Вкратце </w:t>
      </w:r>
      <w:r>
        <w:rPr>
          <w:sz w:val="24"/>
          <w:szCs w:val="24"/>
        </w:rPr>
        <w:t>дело</w:t>
      </w:r>
      <w:r w:rsidRPr="00C72D9D">
        <w:rPr>
          <w:sz w:val="24"/>
          <w:szCs w:val="24"/>
        </w:rPr>
        <w:t xml:space="preserve"> заключается в следующем: мистер Мэсси находится во власти весьма странных, неправильных представлений и </w:t>
      </w:r>
      <w:r>
        <w:rPr>
          <w:sz w:val="24"/>
          <w:szCs w:val="24"/>
        </w:rPr>
        <w:t xml:space="preserve">(буквально) </w:t>
      </w:r>
      <w:r w:rsidRPr="00C72D9D">
        <w:rPr>
          <w:sz w:val="24"/>
          <w:szCs w:val="24"/>
        </w:rPr>
        <w:t>«видит сны», хотя он и не медиум, как его друг</w:t>
      </w:r>
      <w:r>
        <w:rPr>
          <w:sz w:val="24"/>
          <w:szCs w:val="24"/>
        </w:rPr>
        <w:t>, мистер</w:t>
      </w:r>
      <w:r w:rsidRPr="00C72D9D">
        <w:rPr>
          <w:sz w:val="24"/>
          <w:szCs w:val="24"/>
        </w:rPr>
        <w:t xml:space="preserve"> С. Мозес. При вс</w:t>
      </w:r>
      <w:r w:rsidR="00D04B74">
        <w:rPr>
          <w:sz w:val="24"/>
          <w:szCs w:val="24"/>
        </w:rPr>
        <w:t>ё</w:t>
      </w:r>
      <w:r w:rsidRPr="00C72D9D">
        <w:rPr>
          <w:sz w:val="24"/>
          <w:szCs w:val="24"/>
        </w:rPr>
        <w:t>м том он благороднейший, чистейший, короче</w:t>
      </w:r>
      <w:r>
        <w:rPr>
          <w:sz w:val="24"/>
          <w:szCs w:val="24"/>
        </w:rPr>
        <w:t>,</w:t>
      </w:r>
      <w:r w:rsidR="008F4299">
        <w:rPr>
          <w:sz w:val="24"/>
          <w:szCs w:val="24"/>
        </w:rPr>
        <w:t xml:space="preserve"> —</w:t>
      </w:r>
      <w:r w:rsidRPr="00C72D9D">
        <w:rPr>
          <w:sz w:val="24"/>
          <w:szCs w:val="24"/>
        </w:rPr>
        <w:t xml:space="preserve"> один из лучших людей, которых я только знаю, хотя при случае слишком расположен верить ложным данны</w:t>
      </w:r>
      <w:r>
        <w:rPr>
          <w:sz w:val="24"/>
          <w:szCs w:val="24"/>
        </w:rPr>
        <w:t xml:space="preserve">м. </w:t>
      </w:r>
      <w:r w:rsidRPr="00C72D9D">
        <w:rPr>
          <w:sz w:val="24"/>
          <w:szCs w:val="24"/>
        </w:rPr>
        <w:t>Но у него сов</w:t>
      </w:r>
      <w:r w:rsidR="00D04B74">
        <w:rPr>
          <w:sz w:val="24"/>
          <w:szCs w:val="24"/>
        </w:rPr>
        <w:t>сем нет</w:t>
      </w:r>
      <w:r w:rsidRPr="00C72D9D">
        <w:rPr>
          <w:sz w:val="24"/>
          <w:szCs w:val="24"/>
        </w:rPr>
        <w:t xml:space="preserve"> правильн</w:t>
      </w:r>
      <w:r w:rsidR="00D04B74">
        <w:rPr>
          <w:sz w:val="24"/>
          <w:szCs w:val="24"/>
        </w:rPr>
        <w:t>ой</w:t>
      </w:r>
      <w:r w:rsidRPr="00C72D9D">
        <w:rPr>
          <w:sz w:val="24"/>
          <w:szCs w:val="24"/>
        </w:rPr>
        <w:t xml:space="preserve"> интуици</w:t>
      </w:r>
      <w:r w:rsidR="00D04B74">
        <w:rPr>
          <w:sz w:val="24"/>
          <w:szCs w:val="24"/>
        </w:rPr>
        <w:t>и</w:t>
      </w:r>
      <w:r w:rsidRPr="00C72D9D">
        <w:rPr>
          <w:sz w:val="24"/>
          <w:szCs w:val="24"/>
        </w:rPr>
        <w:t>. Она прид</w:t>
      </w:r>
      <w:r w:rsidR="00D04B74">
        <w:rPr>
          <w:sz w:val="24"/>
          <w:szCs w:val="24"/>
        </w:rPr>
        <w:t>ё</w:t>
      </w:r>
      <w:r w:rsidRPr="00C72D9D">
        <w:rPr>
          <w:sz w:val="24"/>
          <w:szCs w:val="24"/>
        </w:rPr>
        <w:t xml:space="preserve">т к нему позднее, когда </w:t>
      </w:r>
      <w:r w:rsidR="00D04B74">
        <w:rPr>
          <w:sz w:val="24"/>
          <w:szCs w:val="24"/>
        </w:rPr>
        <w:t xml:space="preserve">там уже </w:t>
      </w:r>
      <w:r w:rsidRPr="00C72D9D">
        <w:rPr>
          <w:sz w:val="24"/>
          <w:szCs w:val="24"/>
        </w:rPr>
        <w:t>не будет ни Е.П.Б., ни Олкотта. До этого времени</w:t>
      </w:r>
      <w:r w:rsidR="008F4299">
        <w:rPr>
          <w:sz w:val="24"/>
          <w:szCs w:val="24"/>
        </w:rPr>
        <w:t xml:space="preserve"> —</w:t>
      </w:r>
      <w:r w:rsidRPr="00C72D9D">
        <w:rPr>
          <w:sz w:val="24"/>
          <w:szCs w:val="24"/>
        </w:rPr>
        <w:t xml:space="preserve"> запомните и скажите ему это</w:t>
      </w:r>
      <w:r w:rsidR="008F4299">
        <w:rPr>
          <w:sz w:val="24"/>
          <w:szCs w:val="24"/>
        </w:rPr>
        <w:t xml:space="preserve"> —</w:t>
      </w:r>
      <w:r w:rsidRPr="00C72D9D">
        <w:rPr>
          <w:sz w:val="24"/>
          <w:szCs w:val="24"/>
        </w:rPr>
        <w:t xml:space="preserve"> мы не требуем ни преданности, ни признания нас (ни публичного, ни личного), а также не хотим ни иметь каки</w:t>
      </w:r>
      <w:r>
        <w:rPr>
          <w:sz w:val="24"/>
          <w:szCs w:val="24"/>
        </w:rPr>
        <w:t>х</w:t>
      </w:r>
      <w:r w:rsidRPr="00C72D9D">
        <w:rPr>
          <w:sz w:val="24"/>
          <w:szCs w:val="24"/>
        </w:rPr>
        <w:t xml:space="preserve">-либо дел с Британским </w:t>
      </w:r>
      <w:r>
        <w:rPr>
          <w:sz w:val="24"/>
          <w:szCs w:val="24"/>
        </w:rPr>
        <w:t>Отделением</w:t>
      </w:r>
      <w:r w:rsidRPr="00C72D9D">
        <w:rPr>
          <w:sz w:val="24"/>
          <w:szCs w:val="24"/>
        </w:rPr>
        <w:t xml:space="preserve">, </w:t>
      </w:r>
      <w:r>
        <w:rPr>
          <w:sz w:val="24"/>
          <w:szCs w:val="24"/>
        </w:rPr>
        <w:t xml:space="preserve">ни разговаривать с ним, </w:t>
      </w:r>
      <w:r w:rsidRPr="00F9545D">
        <w:rPr>
          <w:i/>
          <w:sz w:val="24"/>
          <w:szCs w:val="24"/>
        </w:rPr>
        <w:t>кроме как через вас</w:t>
      </w:r>
      <w:r w:rsidRPr="00C72D9D">
        <w:rPr>
          <w:sz w:val="24"/>
          <w:szCs w:val="24"/>
        </w:rPr>
        <w:t xml:space="preserve">. </w:t>
      </w:r>
      <w:r w:rsidR="00D04B74">
        <w:rPr>
          <w:sz w:val="24"/>
          <w:szCs w:val="24"/>
        </w:rPr>
        <w:t>Двенадцать</w:t>
      </w:r>
      <w:r w:rsidR="00D04B74" w:rsidRPr="00C72D9D">
        <w:rPr>
          <w:sz w:val="24"/>
          <w:szCs w:val="24"/>
        </w:rPr>
        <w:t xml:space="preserve"> месяцев назад </w:t>
      </w:r>
      <w:r w:rsidR="00D04B74">
        <w:rPr>
          <w:sz w:val="24"/>
          <w:szCs w:val="24"/>
        </w:rPr>
        <w:t xml:space="preserve"> ч</w:t>
      </w:r>
      <w:r w:rsidRPr="00C72D9D">
        <w:rPr>
          <w:sz w:val="24"/>
          <w:szCs w:val="24"/>
        </w:rPr>
        <w:t>етыр</w:t>
      </w:r>
      <w:r w:rsidR="00D04B74">
        <w:rPr>
          <w:sz w:val="24"/>
          <w:szCs w:val="24"/>
        </w:rPr>
        <w:t>ёх</w:t>
      </w:r>
      <w:r w:rsidRPr="00C72D9D">
        <w:rPr>
          <w:sz w:val="24"/>
          <w:szCs w:val="24"/>
        </w:rPr>
        <w:t xml:space="preserve"> европейц</w:t>
      </w:r>
      <w:r w:rsidR="00D04B74">
        <w:rPr>
          <w:sz w:val="24"/>
          <w:szCs w:val="24"/>
        </w:rPr>
        <w:t>ев</w:t>
      </w:r>
      <w:r w:rsidRPr="00C72D9D">
        <w:rPr>
          <w:sz w:val="24"/>
          <w:szCs w:val="24"/>
        </w:rPr>
        <w:t xml:space="preserve"> </w:t>
      </w:r>
      <w:r w:rsidR="00D04B74">
        <w:rPr>
          <w:i/>
          <w:sz w:val="24"/>
          <w:szCs w:val="24"/>
        </w:rPr>
        <w:t>взяли</w:t>
      </w:r>
      <w:r w:rsidRPr="00FA16B2">
        <w:rPr>
          <w:i/>
          <w:sz w:val="24"/>
          <w:szCs w:val="24"/>
        </w:rPr>
        <w:t xml:space="preserve"> на испытание</w:t>
      </w:r>
      <w:r w:rsidRPr="00C72D9D">
        <w:rPr>
          <w:sz w:val="24"/>
          <w:szCs w:val="24"/>
        </w:rPr>
        <w:t>. Из этих четыр</w:t>
      </w:r>
      <w:r w:rsidR="00D04B74">
        <w:rPr>
          <w:sz w:val="24"/>
          <w:szCs w:val="24"/>
        </w:rPr>
        <w:t>ё</w:t>
      </w:r>
      <w:r w:rsidRPr="00C72D9D">
        <w:rPr>
          <w:sz w:val="24"/>
          <w:szCs w:val="24"/>
        </w:rPr>
        <w:t>х л</w:t>
      </w:r>
      <w:r w:rsidR="00D04B74">
        <w:rPr>
          <w:sz w:val="24"/>
          <w:szCs w:val="24"/>
        </w:rPr>
        <w:t>ишь</w:t>
      </w:r>
      <w:r w:rsidRPr="00C72D9D">
        <w:rPr>
          <w:sz w:val="24"/>
          <w:szCs w:val="24"/>
        </w:rPr>
        <w:t xml:space="preserve"> вы один были найдены достойным доверия. В этом году вместо индивидуумов будут подвергнуты испытанию </w:t>
      </w:r>
      <w:r w:rsidRPr="00F9545D">
        <w:rPr>
          <w:i/>
          <w:sz w:val="24"/>
          <w:szCs w:val="24"/>
        </w:rPr>
        <w:t>общества</w:t>
      </w:r>
      <w:r w:rsidRPr="00C72D9D">
        <w:rPr>
          <w:sz w:val="24"/>
          <w:szCs w:val="24"/>
        </w:rPr>
        <w:t>. Результат будет зависеть от их коллективной работы, и мистер Мэсси ошибается, надеясь, что я готовлюсь присоединиться к п</w:t>
      </w:r>
      <w:r w:rsidR="00D04B74">
        <w:rPr>
          <w:sz w:val="24"/>
          <w:szCs w:val="24"/>
        </w:rPr>
        <w:t>ё</w:t>
      </w:r>
      <w:r w:rsidRPr="00C72D9D">
        <w:rPr>
          <w:sz w:val="24"/>
          <w:szCs w:val="24"/>
        </w:rPr>
        <w:t>строй толпе «вдохновителей» миссис К[ингсфорд]. Пусть они останутся под личинами Иоанн</w:t>
      </w:r>
      <w:r>
        <w:rPr>
          <w:sz w:val="24"/>
          <w:szCs w:val="24"/>
        </w:rPr>
        <w:t>ов</w:t>
      </w:r>
      <w:r w:rsidRPr="00C72D9D">
        <w:rPr>
          <w:sz w:val="24"/>
          <w:szCs w:val="24"/>
        </w:rPr>
        <w:t xml:space="preserve"> Крестител</w:t>
      </w:r>
      <w:r>
        <w:rPr>
          <w:sz w:val="24"/>
          <w:szCs w:val="24"/>
        </w:rPr>
        <w:t>ей</w:t>
      </w:r>
      <w:r w:rsidRPr="00C72D9D">
        <w:rPr>
          <w:sz w:val="24"/>
          <w:szCs w:val="24"/>
        </w:rPr>
        <w:t xml:space="preserve"> и тому подобных библейских аристократов. </w:t>
      </w:r>
      <w:r>
        <w:rPr>
          <w:sz w:val="24"/>
          <w:szCs w:val="24"/>
        </w:rPr>
        <w:t>Лишь</w:t>
      </w:r>
      <w:r w:rsidRPr="00C72D9D">
        <w:rPr>
          <w:sz w:val="24"/>
          <w:szCs w:val="24"/>
        </w:rPr>
        <w:t xml:space="preserve"> бы последние </w:t>
      </w:r>
      <w:r w:rsidR="00257A91">
        <w:rPr>
          <w:sz w:val="24"/>
          <w:szCs w:val="24"/>
        </w:rPr>
        <w:t>учили</w:t>
      </w:r>
      <w:r w:rsidRPr="00C72D9D">
        <w:rPr>
          <w:sz w:val="24"/>
          <w:szCs w:val="24"/>
        </w:rPr>
        <w:t xml:space="preserve"> </w:t>
      </w:r>
      <w:r w:rsidRPr="00F9545D">
        <w:rPr>
          <w:i/>
          <w:sz w:val="24"/>
          <w:szCs w:val="24"/>
        </w:rPr>
        <w:t>нашим доктринам</w:t>
      </w:r>
      <w:r w:rsidR="008F4299">
        <w:rPr>
          <w:sz w:val="24"/>
          <w:szCs w:val="24"/>
        </w:rPr>
        <w:t xml:space="preserve"> —</w:t>
      </w:r>
      <w:r>
        <w:rPr>
          <w:sz w:val="24"/>
          <w:szCs w:val="24"/>
        </w:rPr>
        <w:t xml:space="preserve"> пусть и</w:t>
      </w:r>
      <w:r w:rsidRPr="00C72D9D">
        <w:rPr>
          <w:sz w:val="24"/>
          <w:szCs w:val="24"/>
        </w:rPr>
        <w:t xml:space="preserve"> п</w:t>
      </w:r>
      <w:r>
        <w:rPr>
          <w:sz w:val="24"/>
          <w:szCs w:val="24"/>
        </w:rPr>
        <w:t>е</w:t>
      </w:r>
      <w:r w:rsidRPr="00C72D9D">
        <w:rPr>
          <w:sz w:val="24"/>
          <w:szCs w:val="24"/>
        </w:rPr>
        <w:t>р</w:t>
      </w:r>
      <w:r>
        <w:rPr>
          <w:sz w:val="24"/>
          <w:szCs w:val="24"/>
        </w:rPr>
        <w:t>е</w:t>
      </w:r>
      <w:r w:rsidRPr="00C72D9D">
        <w:rPr>
          <w:sz w:val="24"/>
          <w:szCs w:val="24"/>
        </w:rPr>
        <w:t xml:space="preserve">мешанным </w:t>
      </w:r>
      <w:r>
        <w:rPr>
          <w:sz w:val="24"/>
          <w:szCs w:val="24"/>
        </w:rPr>
        <w:t xml:space="preserve">с </w:t>
      </w:r>
      <w:r w:rsidRPr="00C72D9D">
        <w:rPr>
          <w:sz w:val="24"/>
          <w:szCs w:val="24"/>
        </w:rPr>
        <w:t>чуж</w:t>
      </w:r>
      <w:r>
        <w:rPr>
          <w:sz w:val="24"/>
          <w:szCs w:val="24"/>
        </w:rPr>
        <w:t>дой дрянью</w:t>
      </w:r>
      <w:r w:rsidRPr="00C72D9D">
        <w:rPr>
          <w:sz w:val="24"/>
          <w:szCs w:val="24"/>
        </w:rPr>
        <w:t>,</w:t>
      </w:r>
      <w:r w:rsidR="008F4299">
        <w:rPr>
          <w:sz w:val="24"/>
          <w:szCs w:val="24"/>
        </w:rPr>
        <w:t xml:space="preserve"> —</w:t>
      </w:r>
      <w:r w:rsidR="00D04B74">
        <w:rPr>
          <w:sz w:val="24"/>
          <w:szCs w:val="24"/>
        </w:rPr>
        <w:t xml:space="preserve"> </w:t>
      </w:r>
      <w:r w:rsidRPr="00C72D9D">
        <w:rPr>
          <w:sz w:val="24"/>
          <w:szCs w:val="24"/>
        </w:rPr>
        <w:t>будет достигнуто</w:t>
      </w:r>
      <w:r w:rsidR="00D04B74" w:rsidRPr="00D04B74">
        <w:rPr>
          <w:sz w:val="24"/>
          <w:szCs w:val="24"/>
        </w:rPr>
        <w:t xml:space="preserve"> </w:t>
      </w:r>
      <w:r w:rsidR="00D04B74" w:rsidRPr="00C72D9D">
        <w:rPr>
          <w:sz w:val="24"/>
          <w:szCs w:val="24"/>
        </w:rPr>
        <w:t>многое</w:t>
      </w:r>
      <w:r w:rsidRPr="00C72D9D">
        <w:rPr>
          <w:sz w:val="24"/>
          <w:szCs w:val="24"/>
        </w:rPr>
        <w:t xml:space="preserve">. </w:t>
      </w:r>
      <w:r w:rsidR="00D04B74">
        <w:rPr>
          <w:sz w:val="24"/>
          <w:szCs w:val="24"/>
        </w:rPr>
        <w:t>Ч.К.</w:t>
      </w:r>
      <w:r>
        <w:rPr>
          <w:sz w:val="24"/>
          <w:szCs w:val="24"/>
        </w:rPr>
        <w:t xml:space="preserve">М. </w:t>
      </w:r>
      <w:r w:rsidRPr="00C72D9D">
        <w:rPr>
          <w:sz w:val="24"/>
          <w:szCs w:val="24"/>
        </w:rPr>
        <w:t xml:space="preserve">хочет </w:t>
      </w:r>
      <w:r w:rsidRPr="00F9545D">
        <w:rPr>
          <w:i/>
          <w:sz w:val="24"/>
          <w:szCs w:val="24"/>
        </w:rPr>
        <w:t>света</w:t>
      </w:r>
      <w:r>
        <w:rPr>
          <w:sz w:val="24"/>
          <w:szCs w:val="24"/>
        </w:rPr>
        <w:t>,</w:t>
      </w:r>
      <w:r w:rsidR="008F4299">
        <w:rPr>
          <w:sz w:val="24"/>
          <w:szCs w:val="24"/>
        </w:rPr>
        <w:t xml:space="preserve"> —</w:t>
      </w:r>
      <w:r w:rsidRPr="00C72D9D">
        <w:rPr>
          <w:sz w:val="24"/>
          <w:szCs w:val="24"/>
        </w:rPr>
        <w:t xml:space="preserve"> </w:t>
      </w:r>
      <w:r>
        <w:rPr>
          <w:sz w:val="24"/>
          <w:szCs w:val="24"/>
        </w:rPr>
        <w:t>приглашаем его к нему</w:t>
      </w:r>
      <w:r w:rsidR="008F4299">
        <w:rPr>
          <w:sz w:val="24"/>
          <w:szCs w:val="24"/>
        </w:rPr>
        <w:t xml:space="preserve"> —</w:t>
      </w:r>
      <w:r w:rsidRPr="00C72D9D">
        <w:rPr>
          <w:sz w:val="24"/>
          <w:szCs w:val="24"/>
        </w:rPr>
        <w:t xml:space="preserve"> </w:t>
      </w:r>
      <w:r w:rsidRPr="00F9545D">
        <w:rPr>
          <w:i/>
          <w:sz w:val="24"/>
          <w:szCs w:val="24"/>
        </w:rPr>
        <w:t>через вас</w:t>
      </w:r>
      <w:r w:rsidRPr="00C72D9D">
        <w:rPr>
          <w:sz w:val="24"/>
          <w:szCs w:val="24"/>
        </w:rPr>
        <w:t xml:space="preserve">. </w:t>
      </w:r>
      <w:r>
        <w:rPr>
          <w:sz w:val="24"/>
          <w:szCs w:val="24"/>
        </w:rPr>
        <w:t xml:space="preserve">Если </w:t>
      </w:r>
      <w:r w:rsidRPr="00C72D9D">
        <w:rPr>
          <w:sz w:val="24"/>
          <w:szCs w:val="24"/>
        </w:rPr>
        <w:t>это вс</w:t>
      </w:r>
      <w:r w:rsidR="00D04B74">
        <w:rPr>
          <w:sz w:val="24"/>
          <w:szCs w:val="24"/>
        </w:rPr>
        <w:t>ё</w:t>
      </w:r>
      <w:r w:rsidRPr="00C72D9D">
        <w:rPr>
          <w:sz w:val="24"/>
          <w:szCs w:val="24"/>
        </w:rPr>
        <w:t>, ч</w:t>
      </w:r>
      <w:r>
        <w:rPr>
          <w:sz w:val="24"/>
          <w:szCs w:val="24"/>
        </w:rPr>
        <w:t>его он хочет, то какая для него разница</w:t>
      </w:r>
      <w:r w:rsidRPr="00C72D9D">
        <w:rPr>
          <w:sz w:val="24"/>
          <w:szCs w:val="24"/>
        </w:rPr>
        <w:t xml:space="preserve">, </w:t>
      </w:r>
      <w:r>
        <w:rPr>
          <w:sz w:val="24"/>
          <w:szCs w:val="24"/>
        </w:rPr>
        <w:t>чистые или нечистые</w:t>
      </w:r>
      <w:r w:rsidRPr="00C72D9D">
        <w:rPr>
          <w:sz w:val="24"/>
          <w:szCs w:val="24"/>
        </w:rPr>
        <w:t xml:space="preserve"> </w:t>
      </w:r>
      <w:r>
        <w:rPr>
          <w:sz w:val="24"/>
          <w:szCs w:val="24"/>
        </w:rPr>
        <w:t>руки у</w:t>
      </w:r>
      <w:r w:rsidRPr="00C72D9D">
        <w:rPr>
          <w:sz w:val="24"/>
          <w:szCs w:val="24"/>
        </w:rPr>
        <w:t xml:space="preserve"> «свет</w:t>
      </w:r>
      <w:r>
        <w:rPr>
          <w:sz w:val="24"/>
          <w:szCs w:val="24"/>
        </w:rPr>
        <w:t>оносца</w:t>
      </w:r>
      <w:r w:rsidRPr="00C72D9D">
        <w:rPr>
          <w:sz w:val="24"/>
          <w:szCs w:val="24"/>
        </w:rPr>
        <w:t xml:space="preserve">», передающего </w:t>
      </w:r>
      <w:r>
        <w:rPr>
          <w:sz w:val="24"/>
          <w:szCs w:val="24"/>
        </w:rPr>
        <w:t xml:space="preserve">вам </w:t>
      </w:r>
      <w:r w:rsidRPr="00C72D9D">
        <w:rPr>
          <w:sz w:val="24"/>
          <w:szCs w:val="24"/>
        </w:rPr>
        <w:t xml:space="preserve">свой факел, </w:t>
      </w:r>
      <w:r>
        <w:rPr>
          <w:sz w:val="24"/>
          <w:szCs w:val="24"/>
        </w:rPr>
        <w:t>раз</w:t>
      </w:r>
      <w:r w:rsidRPr="00C72D9D">
        <w:rPr>
          <w:sz w:val="24"/>
          <w:szCs w:val="24"/>
        </w:rPr>
        <w:t xml:space="preserve"> на самом </w:t>
      </w:r>
      <w:r w:rsidRPr="00103B8E">
        <w:rPr>
          <w:i/>
          <w:sz w:val="24"/>
          <w:szCs w:val="24"/>
        </w:rPr>
        <w:t>свете</w:t>
      </w:r>
      <w:r>
        <w:rPr>
          <w:sz w:val="24"/>
          <w:szCs w:val="24"/>
        </w:rPr>
        <w:t xml:space="preserve"> это никак не сказывается</w:t>
      </w:r>
      <w:r w:rsidRPr="00C72D9D">
        <w:rPr>
          <w:sz w:val="24"/>
          <w:szCs w:val="24"/>
        </w:rPr>
        <w:t xml:space="preserve">? Только разрешите </w:t>
      </w:r>
      <w:r>
        <w:rPr>
          <w:sz w:val="24"/>
          <w:szCs w:val="24"/>
        </w:rPr>
        <w:t xml:space="preserve">вас </w:t>
      </w:r>
      <w:r w:rsidRPr="00C72D9D">
        <w:rPr>
          <w:sz w:val="24"/>
          <w:szCs w:val="24"/>
        </w:rPr>
        <w:t>предостере</w:t>
      </w:r>
      <w:r>
        <w:rPr>
          <w:sz w:val="24"/>
          <w:szCs w:val="24"/>
        </w:rPr>
        <w:t>чь</w:t>
      </w:r>
      <w:r w:rsidRPr="00C72D9D">
        <w:rPr>
          <w:sz w:val="24"/>
          <w:szCs w:val="24"/>
        </w:rPr>
        <w:t xml:space="preserve">. Дело это такое незначительное, что кажется невинным проявлением женского тщеславия, но, если его сразу не </w:t>
      </w:r>
      <w:r w:rsidR="00D04B74">
        <w:rPr>
          <w:sz w:val="24"/>
          <w:szCs w:val="24"/>
        </w:rPr>
        <w:t>поправить</w:t>
      </w:r>
      <w:r w:rsidRPr="00C72D9D">
        <w:rPr>
          <w:sz w:val="24"/>
          <w:szCs w:val="24"/>
        </w:rPr>
        <w:t xml:space="preserve">, оно может привести к </w:t>
      </w:r>
      <w:r w:rsidR="00CD51AF">
        <w:rPr>
          <w:sz w:val="24"/>
          <w:szCs w:val="24"/>
        </w:rPr>
        <w:t>весьма зловредным</w:t>
      </w:r>
      <w:r w:rsidRPr="00C72D9D">
        <w:rPr>
          <w:sz w:val="24"/>
          <w:szCs w:val="24"/>
        </w:rPr>
        <w:t xml:space="preserve"> последствия</w:t>
      </w:r>
      <w:r>
        <w:rPr>
          <w:sz w:val="24"/>
          <w:szCs w:val="24"/>
        </w:rPr>
        <w:t xml:space="preserve">м. </w:t>
      </w:r>
      <w:r w:rsidRPr="00C72D9D">
        <w:rPr>
          <w:sz w:val="24"/>
          <w:szCs w:val="24"/>
        </w:rPr>
        <w:t xml:space="preserve">В одном письме миссис Кингсфорд к мистеру Мэсси, принимая </w:t>
      </w:r>
      <w:r w:rsidR="00BF335D">
        <w:rPr>
          <w:sz w:val="24"/>
          <w:szCs w:val="24"/>
        </w:rPr>
        <w:t xml:space="preserve">должность президента </w:t>
      </w:r>
      <w:r w:rsidRPr="00C72D9D">
        <w:rPr>
          <w:sz w:val="24"/>
          <w:szCs w:val="24"/>
        </w:rPr>
        <w:t>Британского Т</w:t>
      </w:r>
      <w:r w:rsidR="00BF335D">
        <w:rPr>
          <w:sz w:val="24"/>
          <w:szCs w:val="24"/>
        </w:rPr>
        <w:t>.</w:t>
      </w:r>
      <w:r w:rsidRPr="00C72D9D">
        <w:rPr>
          <w:sz w:val="24"/>
          <w:szCs w:val="24"/>
        </w:rPr>
        <w:t>О</w:t>
      </w:r>
      <w:r w:rsidR="00BF335D">
        <w:rPr>
          <w:sz w:val="24"/>
          <w:szCs w:val="24"/>
        </w:rPr>
        <w:t>. на своих условиях</w:t>
      </w:r>
      <w:r w:rsidRPr="00C72D9D">
        <w:rPr>
          <w:sz w:val="24"/>
          <w:szCs w:val="24"/>
        </w:rPr>
        <w:t>, она выказывает свою уверенность</w:t>
      </w:r>
      <w:r w:rsidR="008F4299">
        <w:rPr>
          <w:sz w:val="24"/>
          <w:szCs w:val="24"/>
        </w:rPr>
        <w:t xml:space="preserve"> —</w:t>
      </w:r>
      <w:r w:rsidRPr="00C72D9D">
        <w:rPr>
          <w:sz w:val="24"/>
          <w:szCs w:val="24"/>
        </w:rPr>
        <w:t xml:space="preserve"> нет, указывает как </w:t>
      </w:r>
      <w:r>
        <w:rPr>
          <w:sz w:val="24"/>
          <w:szCs w:val="24"/>
        </w:rPr>
        <w:t xml:space="preserve">на </w:t>
      </w:r>
      <w:r w:rsidRPr="00C72D9D">
        <w:rPr>
          <w:sz w:val="24"/>
          <w:szCs w:val="24"/>
        </w:rPr>
        <w:t>неоспоримый факт</w:t>
      </w:r>
      <w:r>
        <w:rPr>
          <w:sz w:val="24"/>
          <w:szCs w:val="24"/>
        </w:rPr>
        <w:t>,</w:t>
      </w:r>
      <w:r w:rsidR="008F4299">
        <w:rPr>
          <w:sz w:val="24"/>
          <w:szCs w:val="24"/>
        </w:rPr>
        <w:t xml:space="preserve"> —</w:t>
      </w:r>
      <w:r w:rsidR="00BF335D">
        <w:rPr>
          <w:sz w:val="24"/>
          <w:szCs w:val="24"/>
        </w:rPr>
        <w:t xml:space="preserve"> что до появления «</w:t>
      </w:r>
      <w:r w:rsidRPr="00C72D9D">
        <w:rPr>
          <w:sz w:val="24"/>
          <w:szCs w:val="24"/>
        </w:rPr>
        <w:t>Совершен</w:t>
      </w:r>
      <w:r w:rsidR="00BF335D">
        <w:rPr>
          <w:sz w:val="24"/>
          <w:szCs w:val="24"/>
        </w:rPr>
        <w:t>ного пути</w:t>
      </w:r>
      <w:r w:rsidRPr="00C72D9D">
        <w:rPr>
          <w:sz w:val="24"/>
          <w:szCs w:val="24"/>
        </w:rPr>
        <w:t>» никто «не знал, как восточная школа понимает перевоплощение», и добавляет</w:t>
      </w:r>
      <w:r>
        <w:rPr>
          <w:sz w:val="24"/>
          <w:szCs w:val="24"/>
        </w:rPr>
        <w:t>:</w:t>
      </w:r>
      <w:r w:rsidRPr="00C72D9D" w:rsidDel="00E3130C">
        <w:rPr>
          <w:sz w:val="24"/>
          <w:szCs w:val="24"/>
        </w:rPr>
        <w:t xml:space="preserve"> </w:t>
      </w:r>
      <w:r w:rsidRPr="00C72D9D">
        <w:rPr>
          <w:sz w:val="24"/>
          <w:szCs w:val="24"/>
        </w:rPr>
        <w:t>«видя, как много рассказано в этой книге, адепты спеш</w:t>
      </w:r>
      <w:r>
        <w:rPr>
          <w:sz w:val="24"/>
          <w:szCs w:val="24"/>
        </w:rPr>
        <w:t>ат</w:t>
      </w:r>
      <w:r w:rsidRPr="00C72D9D">
        <w:rPr>
          <w:sz w:val="24"/>
          <w:szCs w:val="24"/>
        </w:rPr>
        <w:t xml:space="preserve"> отпереть свои собственные сокровища, </w:t>
      </w:r>
      <w:r>
        <w:rPr>
          <w:sz w:val="24"/>
          <w:szCs w:val="24"/>
        </w:rPr>
        <w:t>«</w:t>
      </w:r>
      <w:r w:rsidRPr="00C72D9D">
        <w:rPr>
          <w:sz w:val="24"/>
          <w:szCs w:val="24"/>
        </w:rPr>
        <w:t>которы</w:t>
      </w:r>
      <w:r>
        <w:rPr>
          <w:sz w:val="24"/>
          <w:szCs w:val="24"/>
        </w:rPr>
        <w:t>ми</w:t>
      </w:r>
      <w:r w:rsidRPr="00C72D9D">
        <w:rPr>
          <w:sz w:val="24"/>
          <w:szCs w:val="24"/>
        </w:rPr>
        <w:t xml:space="preserve"> они так неохотно </w:t>
      </w:r>
      <w:r>
        <w:rPr>
          <w:sz w:val="24"/>
          <w:szCs w:val="24"/>
        </w:rPr>
        <w:t>делились</w:t>
      </w:r>
      <w:r w:rsidRPr="00C72D9D">
        <w:rPr>
          <w:sz w:val="24"/>
          <w:szCs w:val="24"/>
        </w:rPr>
        <w:t xml:space="preserve"> до сих </w:t>
      </w:r>
      <w:r w:rsidRPr="00C72D9D">
        <w:rPr>
          <w:sz w:val="24"/>
          <w:szCs w:val="24"/>
        </w:rPr>
        <w:lastRenderedPageBreak/>
        <w:t>пор</w:t>
      </w:r>
      <w:r>
        <w:rPr>
          <w:sz w:val="24"/>
          <w:szCs w:val="24"/>
        </w:rPr>
        <w:t>»</w:t>
      </w:r>
      <w:r w:rsidRPr="00C72D9D">
        <w:rPr>
          <w:sz w:val="24"/>
          <w:szCs w:val="24"/>
        </w:rPr>
        <w:t xml:space="preserve"> (</w:t>
      </w:r>
      <w:r w:rsidR="00BF335D">
        <w:rPr>
          <w:sz w:val="24"/>
          <w:szCs w:val="24"/>
        </w:rPr>
        <w:t xml:space="preserve">по выражению </w:t>
      </w:r>
      <w:r w:rsidR="00257A91">
        <w:rPr>
          <w:sz w:val="24"/>
          <w:szCs w:val="24"/>
          <w:lang w:val="en-US"/>
        </w:rPr>
        <w:t>H</w:t>
      </w:r>
      <w:r w:rsidRPr="00C72D9D">
        <w:rPr>
          <w:sz w:val="24"/>
          <w:szCs w:val="24"/>
        </w:rPr>
        <w:t>.</w:t>
      </w:r>
      <w:r w:rsidR="00257A91">
        <w:rPr>
          <w:sz w:val="24"/>
          <w:szCs w:val="24"/>
          <w:lang w:val="en-US"/>
        </w:rPr>
        <w:t>X</w:t>
      </w:r>
      <w:r w:rsidRPr="00C72D9D">
        <w:rPr>
          <w:sz w:val="24"/>
          <w:szCs w:val="24"/>
        </w:rPr>
        <w:t>.)». М</w:t>
      </w:r>
      <w:r w:rsidR="00BF335D" w:rsidRPr="00BF335D">
        <w:rPr>
          <w:sz w:val="24"/>
          <w:szCs w:val="24"/>
        </w:rPr>
        <w:t>-</w:t>
      </w:r>
      <w:r w:rsidRPr="00C72D9D">
        <w:rPr>
          <w:sz w:val="24"/>
          <w:szCs w:val="24"/>
        </w:rPr>
        <w:t>р Мэсси</w:t>
      </w:r>
      <w:r>
        <w:rPr>
          <w:sz w:val="24"/>
          <w:szCs w:val="24"/>
        </w:rPr>
        <w:t xml:space="preserve"> </w:t>
      </w:r>
      <w:r w:rsidR="003A22CE">
        <w:rPr>
          <w:sz w:val="24"/>
          <w:szCs w:val="24"/>
        </w:rPr>
        <w:t>в своём ответе</w:t>
      </w:r>
      <w:r>
        <w:rPr>
          <w:sz w:val="24"/>
          <w:szCs w:val="24"/>
        </w:rPr>
        <w:t xml:space="preserve"> </w:t>
      </w:r>
      <w:r w:rsidRPr="00C72D9D">
        <w:rPr>
          <w:sz w:val="24"/>
          <w:szCs w:val="24"/>
        </w:rPr>
        <w:t>полно</w:t>
      </w:r>
      <w:r>
        <w:rPr>
          <w:sz w:val="24"/>
          <w:szCs w:val="24"/>
        </w:rPr>
        <w:t>стью</w:t>
      </w:r>
      <w:r w:rsidRPr="00C72D9D">
        <w:rPr>
          <w:sz w:val="24"/>
          <w:szCs w:val="24"/>
        </w:rPr>
        <w:t xml:space="preserve"> согла</w:t>
      </w:r>
      <w:r w:rsidR="003A22CE">
        <w:rPr>
          <w:sz w:val="24"/>
          <w:szCs w:val="24"/>
        </w:rPr>
        <w:t xml:space="preserve">шается </w:t>
      </w:r>
      <w:r w:rsidRPr="00C72D9D">
        <w:rPr>
          <w:sz w:val="24"/>
          <w:szCs w:val="24"/>
        </w:rPr>
        <w:t xml:space="preserve">с этой теорией и </w:t>
      </w:r>
      <w:r>
        <w:rPr>
          <w:sz w:val="24"/>
          <w:szCs w:val="24"/>
        </w:rPr>
        <w:t xml:space="preserve">подкатывается </w:t>
      </w:r>
      <w:r w:rsidRPr="00C72D9D">
        <w:rPr>
          <w:sz w:val="24"/>
          <w:szCs w:val="24"/>
        </w:rPr>
        <w:t xml:space="preserve">к этой леди </w:t>
      </w:r>
      <w:r>
        <w:rPr>
          <w:sz w:val="24"/>
          <w:szCs w:val="24"/>
        </w:rPr>
        <w:t xml:space="preserve">с </w:t>
      </w:r>
      <w:r w:rsidRPr="00C72D9D">
        <w:rPr>
          <w:sz w:val="24"/>
          <w:szCs w:val="24"/>
        </w:rPr>
        <w:t xml:space="preserve">ловким комплиментом, который сделал бы честь </w:t>
      </w:r>
      <w:r w:rsidR="003A22CE">
        <w:rPr>
          <w:sz w:val="24"/>
          <w:szCs w:val="24"/>
        </w:rPr>
        <w:t xml:space="preserve">и </w:t>
      </w:r>
      <w:r w:rsidRPr="00C72D9D">
        <w:rPr>
          <w:sz w:val="24"/>
          <w:szCs w:val="24"/>
        </w:rPr>
        <w:t>дипломату. «Вероятно</w:t>
      </w:r>
      <w:r>
        <w:rPr>
          <w:sz w:val="24"/>
          <w:szCs w:val="24"/>
        </w:rPr>
        <w:t>,</w:t>
      </w:r>
      <w:r w:rsidR="008F4299">
        <w:rPr>
          <w:sz w:val="24"/>
          <w:szCs w:val="24"/>
        </w:rPr>
        <w:t xml:space="preserve"> — </w:t>
      </w:r>
      <w:r>
        <w:rPr>
          <w:sz w:val="24"/>
          <w:szCs w:val="24"/>
        </w:rPr>
        <w:t>пишет</w:t>
      </w:r>
      <w:r w:rsidRPr="00C72D9D">
        <w:rPr>
          <w:sz w:val="24"/>
          <w:szCs w:val="24"/>
        </w:rPr>
        <w:t xml:space="preserve"> он</w:t>
      </w:r>
      <w:r>
        <w:rPr>
          <w:sz w:val="24"/>
          <w:szCs w:val="24"/>
        </w:rPr>
        <w:t>,</w:t>
      </w:r>
      <w:r w:rsidR="008F4299">
        <w:rPr>
          <w:sz w:val="24"/>
          <w:szCs w:val="24"/>
        </w:rPr>
        <w:t xml:space="preserve"> —</w:t>
      </w:r>
      <w:r w:rsidRPr="00C72D9D">
        <w:rPr>
          <w:sz w:val="24"/>
          <w:szCs w:val="24"/>
        </w:rPr>
        <w:t xml:space="preserve"> </w:t>
      </w:r>
      <w:r>
        <w:rPr>
          <w:sz w:val="24"/>
          <w:szCs w:val="24"/>
        </w:rPr>
        <w:t>чувствуется (</w:t>
      </w:r>
      <w:r w:rsidRPr="00C72D9D">
        <w:rPr>
          <w:sz w:val="24"/>
          <w:szCs w:val="24"/>
        </w:rPr>
        <w:t>Братья</w:t>
      </w:r>
      <w:r>
        <w:rPr>
          <w:sz w:val="24"/>
          <w:szCs w:val="24"/>
        </w:rPr>
        <w:t>ми)</w:t>
      </w:r>
      <w:r w:rsidRPr="00C72D9D">
        <w:rPr>
          <w:sz w:val="24"/>
          <w:szCs w:val="24"/>
        </w:rPr>
        <w:t xml:space="preserve">, что </w:t>
      </w:r>
      <w:r w:rsidR="003A22CE">
        <w:rPr>
          <w:sz w:val="24"/>
          <w:szCs w:val="24"/>
        </w:rPr>
        <w:t>со</w:t>
      </w:r>
      <w:r w:rsidRPr="00C72D9D">
        <w:rPr>
          <w:sz w:val="24"/>
          <w:szCs w:val="24"/>
        </w:rPr>
        <w:t>общ</w:t>
      </w:r>
      <w:r w:rsidR="003A22CE">
        <w:rPr>
          <w:sz w:val="24"/>
          <w:szCs w:val="24"/>
        </w:rPr>
        <w:t>ество</w:t>
      </w:r>
      <w:r w:rsidRPr="00C72D9D">
        <w:rPr>
          <w:sz w:val="24"/>
          <w:szCs w:val="24"/>
        </w:rPr>
        <w:t>, в которо</w:t>
      </w:r>
      <w:r w:rsidR="003F0ADF">
        <w:rPr>
          <w:sz w:val="24"/>
          <w:szCs w:val="24"/>
        </w:rPr>
        <w:t>м</w:t>
      </w:r>
      <w:r w:rsidRPr="00C72D9D">
        <w:rPr>
          <w:sz w:val="24"/>
          <w:szCs w:val="24"/>
        </w:rPr>
        <w:t xml:space="preserve"> мог появиться и быть принят такой труд, как “Совершен</w:t>
      </w:r>
      <w:r w:rsidR="003A22CE">
        <w:rPr>
          <w:sz w:val="24"/>
          <w:szCs w:val="24"/>
        </w:rPr>
        <w:t>ный путь</w:t>
      </w:r>
      <w:r w:rsidRPr="00C72D9D">
        <w:rPr>
          <w:sz w:val="24"/>
          <w:szCs w:val="24"/>
        </w:rPr>
        <w:t xml:space="preserve">”, </w:t>
      </w:r>
      <w:r w:rsidR="003A22CE">
        <w:rPr>
          <w:sz w:val="24"/>
          <w:szCs w:val="24"/>
        </w:rPr>
        <w:t xml:space="preserve">уже </w:t>
      </w:r>
      <w:r w:rsidRPr="00C72D9D">
        <w:rPr>
          <w:sz w:val="24"/>
          <w:szCs w:val="24"/>
        </w:rPr>
        <w:t>готов</w:t>
      </w:r>
      <w:r w:rsidR="003F0ADF">
        <w:rPr>
          <w:sz w:val="24"/>
          <w:szCs w:val="24"/>
        </w:rPr>
        <w:t>о</w:t>
      </w:r>
      <w:r w:rsidRPr="00C72D9D">
        <w:rPr>
          <w:sz w:val="24"/>
          <w:szCs w:val="24"/>
        </w:rPr>
        <w:t xml:space="preserve"> к принятию света»! Ну</w:t>
      </w:r>
      <w:r>
        <w:rPr>
          <w:sz w:val="24"/>
          <w:szCs w:val="24"/>
        </w:rPr>
        <w:t>,</w:t>
      </w:r>
      <w:r w:rsidRPr="00C72D9D">
        <w:rPr>
          <w:sz w:val="24"/>
          <w:szCs w:val="24"/>
        </w:rPr>
        <w:t xml:space="preserve"> а теперь, дай только этой идее ход, и вс</w:t>
      </w:r>
      <w:r w:rsidR="003A22CE">
        <w:rPr>
          <w:sz w:val="24"/>
          <w:szCs w:val="24"/>
        </w:rPr>
        <w:t>ё</w:t>
      </w:r>
      <w:r w:rsidRPr="00C72D9D">
        <w:rPr>
          <w:sz w:val="24"/>
          <w:szCs w:val="24"/>
        </w:rPr>
        <w:t xml:space="preserve"> это обратится в секту</w:t>
      </w:r>
      <w:r w:rsidR="003A22CE">
        <w:rPr>
          <w:sz w:val="24"/>
          <w:szCs w:val="24"/>
        </w:rPr>
        <w:t xml:space="preserve"> — </w:t>
      </w:r>
      <w:r w:rsidRPr="00C72D9D">
        <w:rPr>
          <w:sz w:val="24"/>
          <w:szCs w:val="24"/>
        </w:rPr>
        <w:t>школ</w:t>
      </w:r>
      <w:r>
        <w:rPr>
          <w:sz w:val="24"/>
          <w:szCs w:val="24"/>
        </w:rPr>
        <w:t>у</w:t>
      </w:r>
      <w:r w:rsidRPr="00C72D9D">
        <w:rPr>
          <w:sz w:val="24"/>
          <w:szCs w:val="24"/>
        </w:rPr>
        <w:t xml:space="preserve"> высокоценимой писательницы, которая, хотя и </w:t>
      </w:r>
      <w:r w:rsidR="003A22CE">
        <w:rPr>
          <w:sz w:val="24"/>
          <w:szCs w:val="24"/>
        </w:rPr>
        <w:t>будучи человеком</w:t>
      </w:r>
      <w:r w:rsidRPr="00C72D9D">
        <w:rPr>
          <w:sz w:val="24"/>
          <w:szCs w:val="24"/>
        </w:rPr>
        <w:t xml:space="preserve"> </w:t>
      </w:r>
      <w:r w:rsidRPr="005C3C4D">
        <w:rPr>
          <w:i/>
          <w:sz w:val="24"/>
          <w:szCs w:val="24"/>
        </w:rPr>
        <w:t>пятого круга</w:t>
      </w:r>
      <w:r w:rsidRPr="00C72D9D">
        <w:rPr>
          <w:sz w:val="24"/>
          <w:szCs w:val="24"/>
        </w:rPr>
        <w:t>, несвободна от значительной дозы тщеславия и деспотизма, а отсюда и фанатизма. Таким образом, неправильное представление возвеличивается, ему прида</w:t>
      </w:r>
      <w:r w:rsidR="003F0ADF">
        <w:rPr>
          <w:sz w:val="24"/>
          <w:szCs w:val="24"/>
        </w:rPr>
        <w:t>ё</w:t>
      </w:r>
      <w:r w:rsidRPr="00C72D9D">
        <w:rPr>
          <w:sz w:val="24"/>
          <w:szCs w:val="24"/>
        </w:rPr>
        <w:t>тся неуместная важность</w:t>
      </w:r>
      <w:r w:rsidR="003A22CE" w:rsidRPr="003A22CE">
        <w:rPr>
          <w:sz w:val="24"/>
          <w:szCs w:val="24"/>
        </w:rPr>
        <w:t xml:space="preserve">, </w:t>
      </w:r>
      <w:r w:rsidR="003A22CE">
        <w:rPr>
          <w:sz w:val="24"/>
          <w:szCs w:val="24"/>
        </w:rPr>
        <w:t>а</w:t>
      </w:r>
      <w:r w:rsidRPr="00C72D9D">
        <w:rPr>
          <w:sz w:val="24"/>
          <w:szCs w:val="24"/>
        </w:rPr>
        <w:t xml:space="preserve"> т</w:t>
      </w:r>
      <w:r w:rsidR="003A22CE">
        <w:rPr>
          <w:sz w:val="24"/>
          <w:szCs w:val="24"/>
        </w:rPr>
        <w:t>е</w:t>
      </w:r>
      <w:r w:rsidRPr="00C72D9D">
        <w:rPr>
          <w:sz w:val="24"/>
          <w:szCs w:val="24"/>
        </w:rPr>
        <w:t>м наносится вред е</w:t>
      </w:r>
      <w:r w:rsidR="003A22CE">
        <w:rPr>
          <w:sz w:val="24"/>
          <w:szCs w:val="24"/>
        </w:rPr>
        <w:t>ё</w:t>
      </w:r>
      <w:r w:rsidRPr="00C72D9D">
        <w:rPr>
          <w:sz w:val="24"/>
          <w:szCs w:val="24"/>
        </w:rPr>
        <w:t xml:space="preserve"> собственному духовному состоянию</w:t>
      </w:r>
      <w:r w:rsidR="003A22CE">
        <w:rPr>
          <w:sz w:val="24"/>
          <w:szCs w:val="24"/>
        </w:rPr>
        <w:t xml:space="preserve"> — путём подпитки её </w:t>
      </w:r>
      <w:r w:rsidRPr="00C72D9D">
        <w:rPr>
          <w:sz w:val="24"/>
          <w:szCs w:val="24"/>
        </w:rPr>
        <w:t>спящего чувства собственного мессианства</w:t>
      </w:r>
      <w:r w:rsidR="003A22CE">
        <w:rPr>
          <w:sz w:val="24"/>
          <w:szCs w:val="24"/>
        </w:rPr>
        <w:t>, а вы получите</w:t>
      </w:r>
      <w:r w:rsidRPr="00C72D9D">
        <w:rPr>
          <w:sz w:val="24"/>
          <w:szCs w:val="24"/>
        </w:rPr>
        <w:t xml:space="preserve"> препятствие делу свободного, обширного и независимого исследования, которое е</w:t>
      </w:r>
      <w:r w:rsidR="00A64B57">
        <w:rPr>
          <w:sz w:val="24"/>
          <w:szCs w:val="24"/>
        </w:rPr>
        <w:t>ё</w:t>
      </w:r>
      <w:r w:rsidRPr="00C72D9D">
        <w:rPr>
          <w:sz w:val="24"/>
          <w:szCs w:val="24"/>
        </w:rPr>
        <w:t xml:space="preserve"> «вдохновители»</w:t>
      </w:r>
      <w:r w:rsidR="008F4299">
        <w:rPr>
          <w:sz w:val="24"/>
          <w:szCs w:val="24"/>
        </w:rPr>
        <w:t xml:space="preserve"> — </w:t>
      </w:r>
      <w:r w:rsidRPr="00C72D9D">
        <w:rPr>
          <w:sz w:val="24"/>
          <w:szCs w:val="24"/>
        </w:rPr>
        <w:t xml:space="preserve">как и мы, желают продвинуть. Напишите </w:t>
      </w:r>
      <w:r>
        <w:rPr>
          <w:sz w:val="24"/>
          <w:szCs w:val="24"/>
        </w:rPr>
        <w:t>же</w:t>
      </w:r>
      <w:r w:rsidRPr="00C72D9D">
        <w:rPr>
          <w:sz w:val="24"/>
          <w:szCs w:val="24"/>
        </w:rPr>
        <w:t xml:space="preserve"> мистеру Мэсси правду</w:t>
      </w:r>
      <w:r>
        <w:rPr>
          <w:sz w:val="24"/>
          <w:szCs w:val="24"/>
        </w:rPr>
        <w:t>, добрый друг</w:t>
      </w:r>
      <w:r w:rsidRPr="00C72D9D">
        <w:rPr>
          <w:sz w:val="24"/>
          <w:szCs w:val="24"/>
        </w:rPr>
        <w:t xml:space="preserve">. Расскажите ему, что вы </w:t>
      </w:r>
      <w:r>
        <w:rPr>
          <w:sz w:val="24"/>
          <w:szCs w:val="24"/>
        </w:rPr>
        <w:t>знали о</w:t>
      </w:r>
      <w:r w:rsidRPr="00C72D9D">
        <w:rPr>
          <w:sz w:val="24"/>
          <w:szCs w:val="24"/>
        </w:rPr>
        <w:t xml:space="preserve"> восточны</w:t>
      </w:r>
      <w:r>
        <w:rPr>
          <w:sz w:val="24"/>
          <w:szCs w:val="24"/>
        </w:rPr>
        <w:t>х взглядах на</w:t>
      </w:r>
      <w:r w:rsidRPr="00C72D9D">
        <w:rPr>
          <w:sz w:val="24"/>
          <w:szCs w:val="24"/>
        </w:rPr>
        <w:t xml:space="preserve"> перевоплощени</w:t>
      </w:r>
      <w:r>
        <w:rPr>
          <w:sz w:val="24"/>
          <w:szCs w:val="24"/>
        </w:rPr>
        <w:t>е</w:t>
      </w:r>
      <w:r w:rsidRPr="00C72D9D">
        <w:rPr>
          <w:sz w:val="24"/>
          <w:szCs w:val="24"/>
        </w:rPr>
        <w:t xml:space="preserve"> за</w:t>
      </w:r>
      <w:r>
        <w:rPr>
          <w:sz w:val="24"/>
          <w:szCs w:val="24"/>
        </w:rPr>
        <w:t xml:space="preserve"> много</w:t>
      </w:r>
      <w:r w:rsidRPr="00C72D9D">
        <w:rPr>
          <w:sz w:val="24"/>
          <w:szCs w:val="24"/>
        </w:rPr>
        <w:t xml:space="preserve"> месяц</w:t>
      </w:r>
      <w:r>
        <w:rPr>
          <w:sz w:val="24"/>
          <w:szCs w:val="24"/>
        </w:rPr>
        <w:t>ев</w:t>
      </w:r>
      <w:r w:rsidRPr="00C72D9D">
        <w:rPr>
          <w:sz w:val="24"/>
          <w:szCs w:val="24"/>
        </w:rPr>
        <w:t xml:space="preserve"> до появления сочинения, о котором идет речь, так как </w:t>
      </w:r>
      <w:r>
        <w:rPr>
          <w:sz w:val="24"/>
          <w:szCs w:val="24"/>
        </w:rPr>
        <w:t>ещ</w:t>
      </w:r>
      <w:r w:rsidR="003F0ADF">
        <w:rPr>
          <w:sz w:val="24"/>
          <w:szCs w:val="24"/>
        </w:rPr>
        <w:t>ё</w:t>
      </w:r>
      <w:r w:rsidRPr="00C72D9D">
        <w:rPr>
          <w:sz w:val="24"/>
          <w:szCs w:val="24"/>
        </w:rPr>
        <w:t xml:space="preserve"> 18 месяцев назад, </w:t>
      </w:r>
      <w:r>
        <w:rPr>
          <w:sz w:val="24"/>
          <w:szCs w:val="24"/>
        </w:rPr>
        <w:t xml:space="preserve">в июле, </w:t>
      </w:r>
      <w:r w:rsidRPr="00C72D9D">
        <w:rPr>
          <w:sz w:val="24"/>
          <w:szCs w:val="24"/>
        </w:rPr>
        <w:t xml:space="preserve">вас начали </w:t>
      </w:r>
      <w:r>
        <w:rPr>
          <w:sz w:val="24"/>
          <w:szCs w:val="24"/>
        </w:rPr>
        <w:t>учить, в ч</w:t>
      </w:r>
      <w:r w:rsidR="00F644AA">
        <w:rPr>
          <w:sz w:val="24"/>
          <w:szCs w:val="24"/>
        </w:rPr>
        <w:t>ё</w:t>
      </w:r>
      <w:r>
        <w:rPr>
          <w:sz w:val="24"/>
          <w:szCs w:val="24"/>
        </w:rPr>
        <w:t>м заключается</w:t>
      </w:r>
      <w:r w:rsidRPr="00C72D9D">
        <w:rPr>
          <w:sz w:val="24"/>
          <w:szCs w:val="24"/>
        </w:rPr>
        <w:t xml:space="preserve"> разниц</w:t>
      </w:r>
      <w:r>
        <w:rPr>
          <w:sz w:val="24"/>
          <w:szCs w:val="24"/>
        </w:rPr>
        <w:t>а между</w:t>
      </w:r>
      <w:r w:rsidRPr="00C72D9D">
        <w:rPr>
          <w:sz w:val="24"/>
          <w:szCs w:val="24"/>
        </w:rPr>
        <w:t xml:space="preserve"> </w:t>
      </w:r>
      <w:r>
        <w:rPr>
          <w:sz w:val="24"/>
          <w:szCs w:val="24"/>
        </w:rPr>
        <w:t>пере</w:t>
      </w:r>
      <w:r w:rsidRPr="00C72D9D">
        <w:rPr>
          <w:sz w:val="24"/>
          <w:szCs w:val="24"/>
        </w:rPr>
        <w:t>воплощени</w:t>
      </w:r>
      <w:r>
        <w:rPr>
          <w:sz w:val="24"/>
          <w:szCs w:val="24"/>
        </w:rPr>
        <w:t>ем</w:t>
      </w:r>
      <w:r w:rsidRPr="00C72D9D">
        <w:rPr>
          <w:sz w:val="24"/>
          <w:szCs w:val="24"/>
        </w:rPr>
        <w:t xml:space="preserve"> </w:t>
      </w:r>
      <w:r>
        <w:rPr>
          <w:sz w:val="24"/>
          <w:szCs w:val="24"/>
        </w:rPr>
        <w:t>по</w:t>
      </w:r>
      <w:r w:rsidRPr="00C72D9D">
        <w:rPr>
          <w:sz w:val="24"/>
          <w:szCs w:val="24"/>
        </w:rPr>
        <w:t xml:space="preserve"> Алан</w:t>
      </w:r>
      <w:r>
        <w:rPr>
          <w:sz w:val="24"/>
          <w:szCs w:val="24"/>
        </w:rPr>
        <w:t>у</w:t>
      </w:r>
      <w:r w:rsidRPr="00C72D9D">
        <w:rPr>
          <w:sz w:val="24"/>
          <w:szCs w:val="24"/>
        </w:rPr>
        <w:t xml:space="preserve"> Кардек</w:t>
      </w:r>
      <w:r>
        <w:rPr>
          <w:sz w:val="24"/>
          <w:szCs w:val="24"/>
        </w:rPr>
        <w:t>у</w:t>
      </w:r>
      <w:r w:rsidRPr="00C72D9D">
        <w:rPr>
          <w:sz w:val="24"/>
          <w:szCs w:val="24"/>
        </w:rPr>
        <w:t xml:space="preserve">, или </w:t>
      </w:r>
      <w:r>
        <w:rPr>
          <w:sz w:val="24"/>
          <w:szCs w:val="24"/>
        </w:rPr>
        <w:t>возрожд</w:t>
      </w:r>
      <w:r w:rsidRPr="00C72D9D">
        <w:rPr>
          <w:sz w:val="24"/>
          <w:szCs w:val="24"/>
        </w:rPr>
        <w:t>ени</w:t>
      </w:r>
      <w:r>
        <w:rPr>
          <w:sz w:val="24"/>
          <w:szCs w:val="24"/>
        </w:rPr>
        <w:t>ем</w:t>
      </w:r>
      <w:r w:rsidRPr="00C72D9D">
        <w:rPr>
          <w:sz w:val="24"/>
          <w:szCs w:val="24"/>
        </w:rPr>
        <w:t xml:space="preserve"> личности, и перевоплощени</w:t>
      </w:r>
      <w:r>
        <w:rPr>
          <w:sz w:val="24"/>
          <w:szCs w:val="24"/>
        </w:rPr>
        <w:t>ем</w:t>
      </w:r>
      <w:r w:rsidRPr="00C72D9D">
        <w:rPr>
          <w:sz w:val="24"/>
          <w:szCs w:val="24"/>
        </w:rPr>
        <w:t xml:space="preserve"> </w:t>
      </w:r>
      <w:r w:rsidR="00F644AA">
        <w:rPr>
          <w:sz w:val="24"/>
          <w:szCs w:val="24"/>
        </w:rPr>
        <w:t>д</w:t>
      </w:r>
      <w:r w:rsidRPr="00C72D9D">
        <w:rPr>
          <w:sz w:val="24"/>
          <w:szCs w:val="24"/>
        </w:rPr>
        <w:t xml:space="preserve">уховной </w:t>
      </w:r>
      <w:r w:rsidR="00F644AA">
        <w:rPr>
          <w:sz w:val="24"/>
          <w:szCs w:val="24"/>
        </w:rPr>
        <w:t>м</w:t>
      </w:r>
      <w:r w:rsidRPr="00C72D9D">
        <w:rPr>
          <w:sz w:val="24"/>
          <w:szCs w:val="24"/>
        </w:rPr>
        <w:t>онады</w:t>
      </w:r>
      <w:r w:rsidR="00F644AA">
        <w:rPr>
          <w:sz w:val="24"/>
          <w:szCs w:val="24"/>
        </w:rPr>
        <w:t xml:space="preserve">, на каковую вам </w:t>
      </w:r>
      <w:r w:rsidRPr="00C72D9D">
        <w:rPr>
          <w:sz w:val="24"/>
          <w:szCs w:val="24"/>
        </w:rPr>
        <w:t xml:space="preserve">впервые </w:t>
      </w:r>
      <w:r w:rsidR="00F644AA" w:rsidRPr="00C72D9D">
        <w:rPr>
          <w:sz w:val="24"/>
          <w:szCs w:val="24"/>
        </w:rPr>
        <w:t>указ</w:t>
      </w:r>
      <w:r w:rsidR="00F644AA">
        <w:rPr>
          <w:sz w:val="24"/>
          <w:szCs w:val="24"/>
        </w:rPr>
        <w:t>али</w:t>
      </w:r>
      <w:r w:rsidR="00F644AA" w:rsidRPr="00C72D9D">
        <w:rPr>
          <w:sz w:val="24"/>
          <w:szCs w:val="24"/>
        </w:rPr>
        <w:t xml:space="preserve"> </w:t>
      </w:r>
      <w:r w:rsidRPr="00C72D9D">
        <w:rPr>
          <w:sz w:val="24"/>
          <w:szCs w:val="24"/>
        </w:rPr>
        <w:t xml:space="preserve">5 июля в Бомбее. </w:t>
      </w:r>
      <w:r>
        <w:rPr>
          <w:sz w:val="24"/>
          <w:szCs w:val="24"/>
        </w:rPr>
        <w:t>А</w:t>
      </w:r>
      <w:r w:rsidRPr="00C72D9D">
        <w:rPr>
          <w:sz w:val="24"/>
          <w:szCs w:val="24"/>
        </w:rPr>
        <w:t xml:space="preserve"> чтобы устранить друг</w:t>
      </w:r>
      <w:r>
        <w:rPr>
          <w:sz w:val="24"/>
          <w:szCs w:val="24"/>
        </w:rPr>
        <w:t>ое</w:t>
      </w:r>
      <w:r w:rsidRPr="00C72D9D">
        <w:rPr>
          <w:sz w:val="24"/>
          <w:szCs w:val="24"/>
        </w:rPr>
        <w:t xml:space="preserve"> е</w:t>
      </w:r>
      <w:r w:rsidR="00F644AA">
        <w:rPr>
          <w:sz w:val="24"/>
          <w:szCs w:val="24"/>
        </w:rPr>
        <w:t>ё</w:t>
      </w:r>
      <w:r w:rsidRPr="00C72D9D">
        <w:rPr>
          <w:sz w:val="24"/>
          <w:szCs w:val="24"/>
        </w:rPr>
        <w:t xml:space="preserve"> </w:t>
      </w:r>
      <w:r>
        <w:rPr>
          <w:sz w:val="24"/>
          <w:szCs w:val="24"/>
        </w:rPr>
        <w:t>беспокойство</w:t>
      </w:r>
      <w:r w:rsidRPr="00C72D9D">
        <w:rPr>
          <w:sz w:val="24"/>
          <w:szCs w:val="24"/>
        </w:rPr>
        <w:t xml:space="preserve">, скажите ей, что никакой верности </w:t>
      </w:r>
      <w:r>
        <w:rPr>
          <w:sz w:val="24"/>
          <w:szCs w:val="24"/>
        </w:rPr>
        <w:t>«</w:t>
      </w:r>
      <w:r w:rsidRPr="00C72D9D">
        <w:rPr>
          <w:sz w:val="24"/>
          <w:szCs w:val="24"/>
        </w:rPr>
        <w:t>Братьям</w:t>
      </w:r>
      <w:r>
        <w:rPr>
          <w:sz w:val="24"/>
          <w:szCs w:val="24"/>
        </w:rPr>
        <w:t>»</w:t>
      </w:r>
      <w:r w:rsidRPr="00C72D9D">
        <w:rPr>
          <w:sz w:val="24"/>
          <w:szCs w:val="24"/>
        </w:rPr>
        <w:t xml:space="preserve"> от не</w:t>
      </w:r>
      <w:r w:rsidR="00F644AA">
        <w:rPr>
          <w:sz w:val="24"/>
          <w:szCs w:val="24"/>
        </w:rPr>
        <w:t>ё</w:t>
      </w:r>
      <w:r w:rsidRPr="00C72D9D">
        <w:rPr>
          <w:sz w:val="24"/>
          <w:szCs w:val="24"/>
        </w:rPr>
        <w:t xml:space="preserve"> не ожидают (</w:t>
      </w:r>
      <w:r>
        <w:rPr>
          <w:sz w:val="24"/>
          <w:szCs w:val="24"/>
        </w:rPr>
        <w:t>да и</w:t>
      </w:r>
      <w:r w:rsidRPr="00C72D9D">
        <w:rPr>
          <w:sz w:val="24"/>
          <w:szCs w:val="24"/>
        </w:rPr>
        <w:t xml:space="preserve"> не при</w:t>
      </w:r>
      <w:r>
        <w:rPr>
          <w:sz w:val="24"/>
          <w:szCs w:val="24"/>
        </w:rPr>
        <w:t>мут</w:t>
      </w:r>
      <w:r w:rsidRPr="00C72D9D">
        <w:rPr>
          <w:sz w:val="24"/>
          <w:szCs w:val="24"/>
        </w:rPr>
        <w:t xml:space="preserve">, даже </w:t>
      </w:r>
      <w:r w:rsidRPr="005C3C4D">
        <w:rPr>
          <w:i/>
          <w:sz w:val="24"/>
          <w:szCs w:val="24"/>
        </w:rPr>
        <w:t>если</w:t>
      </w:r>
      <w:r w:rsidRPr="00C72D9D">
        <w:rPr>
          <w:sz w:val="24"/>
          <w:szCs w:val="24"/>
        </w:rPr>
        <w:t xml:space="preserve"> </w:t>
      </w:r>
      <w:r>
        <w:rPr>
          <w:sz w:val="24"/>
          <w:szCs w:val="24"/>
        </w:rPr>
        <w:t xml:space="preserve">она и </w:t>
      </w:r>
      <w:r w:rsidRPr="00C72D9D">
        <w:rPr>
          <w:sz w:val="24"/>
          <w:szCs w:val="24"/>
        </w:rPr>
        <w:t>будет предложена), поскольку у нас сейчас нет намерений продолж</w:t>
      </w:r>
      <w:r>
        <w:rPr>
          <w:sz w:val="24"/>
          <w:szCs w:val="24"/>
        </w:rPr>
        <w:t>а</w:t>
      </w:r>
      <w:r w:rsidRPr="00C72D9D">
        <w:rPr>
          <w:sz w:val="24"/>
          <w:szCs w:val="24"/>
        </w:rPr>
        <w:t xml:space="preserve">ть </w:t>
      </w:r>
      <w:r>
        <w:rPr>
          <w:sz w:val="24"/>
          <w:szCs w:val="24"/>
        </w:rPr>
        <w:t>эксперименты</w:t>
      </w:r>
      <w:r w:rsidRPr="00C72D9D">
        <w:rPr>
          <w:sz w:val="24"/>
          <w:szCs w:val="24"/>
        </w:rPr>
        <w:t xml:space="preserve"> </w:t>
      </w:r>
      <w:r w:rsidRPr="005C3C4D">
        <w:rPr>
          <w:i/>
          <w:sz w:val="24"/>
          <w:szCs w:val="24"/>
        </w:rPr>
        <w:t>с европейцами</w:t>
      </w:r>
      <w:r w:rsidRPr="00C72D9D">
        <w:rPr>
          <w:sz w:val="24"/>
          <w:szCs w:val="24"/>
        </w:rPr>
        <w:t xml:space="preserve"> и мы не будем использовать друго</w:t>
      </w:r>
      <w:r w:rsidR="00391189">
        <w:rPr>
          <w:sz w:val="24"/>
          <w:szCs w:val="24"/>
        </w:rPr>
        <w:t>й</w:t>
      </w:r>
      <w:r w:rsidRPr="00C72D9D">
        <w:rPr>
          <w:sz w:val="24"/>
          <w:szCs w:val="24"/>
        </w:rPr>
        <w:t xml:space="preserve"> канал, кроме вас, для передачи нашей философии </w:t>
      </w:r>
      <w:r w:rsidR="00391189">
        <w:rPr>
          <w:sz w:val="24"/>
          <w:szCs w:val="24"/>
        </w:rPr>
        <w:t>а</w:t>
      </w:r>
      <w:r w:rsidRPr="00C72D9D">
        <w:rPr>
          <w:sz w:val="24"/>
          <w:szCs w:val="24"/>
        </w:rPr>
        <w:t>рхатов. Намеченн</w:t>
      </w:r>
      <w:r>
        <w:rPr>
          <w:sz w:val="24"/>
          <w:szCs w:val="24"/>
        </w:rPr>
        <w:t>ый</w:t>
      </w:r>
      <w:r w:rsidRPr="005C3C4D">
        <w:rPr>
          <w:sz w:val="24"/>
          <w:szCs w:val="24"/>
        </w:rPr>
        <w:t xml:space="preserve"> </w:t>
      </w:r>
      <w:r>
        <w:rPr>
          <w:sz w:val="24"/>
          <w:szCs w:val="24"/>
        </w:rPr>
        <w:t>эксперимент</w:t>
      </w:r>
      <w:r w:rsidRPr="00C72D9D">
        <w:rPr>
          <w:sz w:val="24"/>
          <w:szCs w:val="24"/>
        </w:rPr>
        <w:t xml:space="preserve"> с мистером Хьюмом в </w:t>
      </w:r>
      <w:smartTag w:uri="urn:schemas-microsoft-com:office:smarttags" w:element="metricconverter">
        <w:smartTagPr>
          <w:attr w:name="ProductID" w:val="1882 г"/>
        </w:smartTagPr>
        <w:r w:rsidRPr="00C72D9D">
          <w:rPr>
            <w:sz w:val="24"/>
            <w:szCs w:val="24"/>
          </w:rPr>
          <w:t>1882 г</w:t>
        </w:r>
      </w:smartTag>
      <w:r w:rsidRPr="00C72D9D">
        <w:rPr>
          <w:sz w:val="24"/>
          <w:szCs w:val="24"/>
        </w:rPr>
        <w:t>. провалил</w:t>
      </w:r>
      <w:r>
        <w:rPr>
          <w:sz w:val="24"/>
          <w:szCs w:val="24"/>
        </w:rPr>
        <w:t>ся</w:t>
      </w:r>
      <w:r w:rsidRPr="00C72D9D">
        <w:rPr>
          <w:sz w:val="24"/>
          <w:szCs w:val="24"/>
        </w:rPr>
        <w:t xml:space="preserve"> весьма печально. Более, чем </w:t>
      </w:r>
      <w:r>
        <w:rPr>
          <w:sz w:val="24"/>
          <w:szCs w:val="24"/>
        </w:rPr>
        <w:t xml:space="preserve">к </w:t>
      </w:r>
      <w:r w:rsidRPr="00C72D9D">
        <w:rPr>
          <w:sz w:val="24"/>
          <w:szCs w:val="24"/>
        </w:rPr>
        <w:t>ваш</w:t>
      </w:r>
      <w:r w:rsidR="003F0ADF">
        <w:rPr>
          <w:sz w:val="24"/>
          <w:szCs w:val="24"/>
        </w:rPr>
        <w:t>е</w:t>
      </w:r>
      <w:r w:rsidR="004E089A">
        <w:rPr>
          <w:sz w:val="24"/>
          <w:szCs w:val="24"/>
        </w:rPr>
        <w:t>му</w:t>
      </w:r>
      <w:r w:rsidRPr="00C72D9D">
        <w:rPr>
          <w:sz w:val="24"/>
          <w:szCs w:val="24"/>
        </w:rPr>
        <w:t xml:space="preserve"> </w:t>
      </w:r>
      <w:r>
        <w:rPr>
          <w:sz w:val="24"/>
          <w:szCs w:val="24"/>
        </w:rPr>
        <w:t xml:space="preserve"> </w:t>
      </w:r>
      <w:r w:rsidR="004E089A">
        <w:rPr>
          <w:sz w:val="24"/>
          <w:szCs w:val="24"/>
        </w:rPr>
        <w:t>Рену</w:t>
      </w:r>
      <w:r w:rsidR="004E089A">
        <w:rPr>
          <w:rStyle w:val="a7"/>
          <w:sz w:val="24"/>
          <w:szCs w:val="24"/>
        </w:rPr>
        <w:footnoteReference w:id="249"/>
      </w:r>
      <w:r w:rsidRPr="00C72D9D">
        <w:rPr>
          <w:sz w:val="24"/>
          <w:szCs w:val="24"/>
        </w:rPr>
        <w:t xml:space="preserve">, </w:t>
      </w:r>
      <w:r>
        <w:rPr>
          <w:sz w:val="24"/>
          <w:szCs w:val="24"/>
        </w:rPr>
        <w:t>к нам приложим девиз</w:t>
      </w:r>
      <w:r w:rsidRPr="00C72D9D">
        <w:rPr>
          <w:sz w:val="24"/>
          <w:szCs w:val="24"/>
        </w:rPr>
        <w:t xml:space="preserve"> «</w:t>
      </w:r>
      <w:r w:rsidR="00391189">
        <w:rPr>
          <w:sz w:val="24"/>
          <w:szCs w:val="24"/>
        </w:rPr>
        <w:t>поспешай медленно</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А теперь, пожалуйста, последуйте за мною в более глубокие воды. Неустойчивый, колеблющийся, подозрительный кандидат на одном конце линии, </w:t>
      </w:r>
      <w:r>
        <w:rPr>
          <w:sz w:val="24"/>
          <w:szCs w:val="24"/>
        </w:rPr>
        <w:t>явный</w:t>
      </w:r>
      <w:r w:rsidRPr="00C72D9D">
        <w:rPr>
          <w:sz w:val="24"/>
          <w:szCs w:val="24"/>
        </w:rPr>
        <w:t xml:space="preserve"> </w:t>
      </w:r>
      <w:r w:rsidRPr="00E3130C">
        <w:rPr>
          <w:i/>
          <w:sz w:val="24"/>
          <w:szCs w:val="24"/>
        </w:rPr>
        <w:t>беспринципны</w:t>
      </w:r>
      <w:r>
        <w:rPr>
          <w:i/>
          <w:sz w:val="24"/>
          <w:szCs w:val="24"/>
        </w:rPr>
        <w:t>й</w:t>
      </w:r>
      <w:r w:rsidRPr="00C72D9D">
        <w:rPr>
          <w:sz w:val="24"/>
          <w:szCs w:val="24"/>
        </w:rPr>
        <w:t xml:space="preserve"> (я произношу это слово</w:t>
      </w:r>
      <w:r>
        <w:rPr>
          <w:sz w:val="24"/>
          <w:szCs w:val="24"/>
        </w:rPr>
        <w:t xml:space="preserve"> и настаиваю на н</w:t>
      </w:r>
      <w:r w:rsidR="00391189">
        <w:rPr>
          <w:sz w:val="24"/>
          <w:szCs w:val="24"/>
        </w:rPr>
        <w:t>ё</w:t>
      </w:r>
      <w:r>
        <w:rPr>
          <w:sz w:val="24"/>
          <w:szCs w:val="24"/>
        </w:rPr>
        <w:t>м</w:t>
      </w:r>
      <w:r w:rsidRPr="00C72D9D">
        <w:rPr>
          <w:sz w:val="24"/>
          <w:szCs w:val="24"/>
        </w:rPr>
        <w:t>) мстительный враг на другом конце</w:t>
      </w:r>
      <w:r>
        <w:rPr>
          <w:sz w:val="24"/>
          <w:szCs w:val="24"/>
        </w:rPr>
        <w:t>,</w:t>
      </w:r>
      <w:r w:rsidR="008F4299">
        <w:rPr>
          <w:sz w:val="24"/>
          <w:szCs w:val="24"/>
        </w:rPr>
        <w:t xml:space="preserve"> </w:t>
      </w:r>
      <w:r w:rsidR="00391189">
        <w:rPr>
          <w:sz w:val="24"/>
          <w:szCs w:val="24"/>
        </w:rPr>
        <w:t xml:space="preserve">— </w:t>
      </w:r>
      <w:r w:rsidRPr="00C72D9D">
        <w:rPr>
          <w:sz w:val="24"/>
          <w:szCs w:val="24"/>
        </w:rPr>
        <w:t xml:space="preserve">и вы согласитесь, что между Лондоном и Симлой мы не </w:t>
      </w:r>
      <w:r w:rsidR="00391189">
        <w:rPr>
          <w:sz w:val="24"/>
          <w:szCs w:val="24"/>
        </w:rPr>
        <w:t>выглядим</w:t>
      </w:r>
      <w:r w:rsidRPr="00C72D9D">
        <w:rPr>
          <w:sz w:val="24"/>
          <w:szCs w:val="24"/>
        </w:rPr>
        <w:t xml:space="preserve"> очень привлекательными</w:t>
      </w:r>
      <w:r>
        <w:rPr>
          <w:sz w:val="24"/>
          <w:szCs w:val="24"/>
        </w:rPr>
        <w:t xml:space="preserve">, </w:t>
      </w:r>
      <w:r w:rsidR="00391189">
        <w:rPr>
          <w:sz w:val="24"/>
          <w:szCs w:val="24"/>
        </w:rPr>
        <w:t>или чем-то похожим на</w:t>
      </w:r>
      <w:r w:rsidRPr="00C72D9D">
        <w:rPr>
          <w:sz w:val="24"/>
          <w:szCs w:val="24"/>
        </w:rPr>
        <w:t xml:space="preserve"> истинн</w:t>
      </w:r>
      <w:r>
        <w:rPr>
          <w:sz w:val="24"/>
          <w:szCs w:val="24"/>
        </w:rPr>
        <w:t>ы</w:t>
      </w:r>
      <w:r w:rsidR="00391189">
        <w:rPr>
          <w:sz w:val="24"/>
          <w:szCs w:val="24"/>
        </w:rPr>
        <w:t>й</w:t>
      </w:r>
      <w:r w:rsidRPr="00C72D9D">
        <w:rPr>
          <w:sz w:val="24"/>
          <w:szCs w:val="24"/>
        </w:rPr>
        <w:t xml:space="preserve"> свет. Нас лично такое </w:t>
      </w:r>
      <w:r>
        <w:rPr>
          <w:sz w:val="24"/>
          <w:szCs w:val="24"/>
        </w:rPr>
        <w:t>положе</w:t>
      </w:r>
      <w:r w:rsidRPr="00C72D9D">
        <w:rPr>
          <w:sz w:val="24"/>
          <w:szCs w:val="24"/>
        </w:rPr>
        <w:t xml:space="preserve">ние </w:t>
      </w:r>
      <w:r>
        <w:rPr>
          <w:sz w:val="24"/>
          <w:szCs w:val="24"/>
        </w:rPr>
        <w:t>вещей вряд</w:t>
      </w:r>
      <w:r w:rsidRPr="00C72D9D">
        <w:rPr>
          <w:sz w:val="24"/>
          <w:szCs w:val="24"/>
        </w:rPr>
        <w:t xml:space="preserve"> ли может лишить сна</w:t>
      </w:r>
      <w:r>
        <w:rPr>
          <w:sz w:val="24"/>
          <w:szCs w:val="24"/>
        </w:rPr>
        <w:t>;</w:t>
      </w:r>
      <w:r w:rsidRPr="00C72D9D">
        <w:rPr>
          <w:sz w:val="24"/>
          <w:szCs w:val="24"/>
        </w:rPr>
        <w:t xml:space="preserve"> что же касается будущего прогресса Британского Т</w:t>
      </w:r>
      <w:r w:rsidR="00391189">
        <w:rPr>
          <w:sz w:val="24"/>
          <w:szCs w:val="24"/>
        </w:rPr>
        <w:t>.</w:t>
      </w:r>
      <w:r w:rsidRPr="00C72D9D">
        <w:rPr>
          <w:sz w:val="24"/>
          <w:szCs w:val="24"/>
        </w:rPr>
        <w:t>О</w:t>
      </w:r>
      <w:r w:rsidR="00391189">
        <w:rPr>
          <w:sz w:val="24"/>
          <w:szCs w:val="24"/>
        </w:rPr>
        <w:t>.</w:t>
      </w:r>
      <w:r w:rsidRPr="00C72D9D">
        <w:rPr>
          <w:sz w:val="24"/>
          <w:szCs w:val="24"/>
        </w:rPr>
        <w:t xml:space="preserve"> и некоторых теософов, ток враждебности, пробегающий между</w:t>
      </w:r>
      <w:r w:rsidR="00EB1751" w:rsidRPr="00EB1751">
        <w:rPr>
          <w:sz w:val="24"/>
          <w:szCs w:val="24"/>
        </w:rPr>
        <w:t xml:space="preserve"> </w:t>
      </w:r>
      <w:r w:rsidR="00391189">
        <w:rPr>
          <w:sz w:val="24"/>
          <w:szCs w:val="24"/>
        </w:rPr>
        <w:t>этими двумя местами</w:t>
      </w:r>
      <w:r w:rsidRPr="00C72D9D">
        <w:rPr>
          <w:sz w:val="24"/>
          <w:szCs w:val="24"/>
        </w:rPr>
        <w:t xml:space="preserve">, непременно </w:t>
      </w:r>
      <w:r>
        <w:rPr>
          <w:sz w:val="24"/>
          <w:szCs w:val="24"/>
        </w:rPr>
        <w:t>будет влиять на</w:t>
      </w:r>
      <w:r w:rsidRPr="00C72D9D">
        <w:rPr>
          <w:sz w:val="24"/>
          <w:szCs w:val="24"/>
        </w:rPr>
        <w:t xml:space="preserve"> всех, </w:t>
      </w:r>
      <w:r>
        <w:rPr>
          <w:sz w:val="24"/>
          <w:szCs w:val="24"/>
        </w:rPr>
        <w:t>встречающихся</w:t>
      </w:r>
      <w:r w:rsidRPr="00C72D9D">
        <w:rPr>
          <w:sz w:val="24"/>
          <w:szCs w:val="24"/>
        </w:rPr>
        <w:t xml:space="preserve"> на его пути</w:t>
      </w:r>
      <w:r w:rsidR="00391189">
        <w:rPr>
          <w:sz w:val="24"/>
          <w:szCs w:val="24"/>
        </w:rPr>
        <w:t xml:space="preserve"> — в перспективе,</w:t>
      </w:r>
      <w:r w:rsidRPr="00C72D9D">
        <w:rPr>
          <w:sz w:val="24"/>
          <w:szCs w:val="24"/>
        </w:rPr>
        <w:t xml:space="preserve"> даже</w:t>
      </w:r>
      <w:r>
        <w:rPr>
          <w:sz w:val="24"/>
          <w:szCs w:val="24"/>
        </w:rPr>
        <w:t>, возможно, и</w:t>
      </w:r>
      <w:r w:rsidRPr="00C72D9D">
        <w:rPr>
          <w:sz w:val="24"/>
          <w:szCs w:val="24"/>
        </w:rPr>
        <w:t xml:space="preserve"> </w:t>
      </w:r>
      <w:r>
        <w:rPr>
          <w:sz w:val="24"/>
          <w:szCs w:val="24"/>
        </w:rPr>
        <w:t xml:space="preserve">на </w:t>
      </w:r>
      <w:r w:rsidRPr="00C72D9D">
        <w:rPr>
          <w:sz w:val="24"/>
          <w:szCs w:val="24"/>
        </w:rPr>
        <w:t xml:space="preserve">вас. Кто из вас мог не поверить </w:t>
      </w:r>
      <w:r w:rsidR="00391189">
        <w:rPr>
          <w:sz w:val="24"/>
          <w:szCs w:val="24"/>
        </w:rPr>
        <w:t>недвусмысленным заявл</w:t>
      </w:r>
      <w:r w:rsidRPr="00C72D9D">
        <w:rPr>
          <w:sz w:val="24"/>
          <w:szCs w:val="24"/>
        </w:rPr>
        <w:t xml:space="preserve">ениям двух «джентльменов», </w:t>
      </w:r>
      <w:r w:rsidR="00A3364E">
        <w:rPr>
          <w:sz w:val="24"/>
          <w:szCs w:val="24"/>
        </w:rPr>
        <w:t xml:space="preserve">славящихся </w:t>
      </w:r>
      <w:r w:rsidRPr="00C72D9D">
        <w:rPr>
          <w:sz w:val="24"/>
          <w:szCs w:val="24"/>
        </w:rPr>
        <w:t>выдающи</w:t>
      </w:r>
      <w:r>
        <w:rPr>
          <w:sz w:val="24"/>
          <w:szCs w:val="24"/>
        </w:rPr>
        <w:t>мся интеллектом</w:t>
      </w:r>
      <w:r w:rsidRPr="00C72D9D">
        <w:rPr>
          <w:sz w:val="24"/>
          <w:szCs w:val="24"/>
        </w:rPr>
        <w:t xml:space="preserve">, один из </w:t>
      </w:r>
      <w:r>
        <w:rPr>
          <w:sz w:val="24"/>
          <w:szCs w:val="24"/>
        </w:rPr>
        <w:t>которых</w:t>
      </w:r>
      <w:r w:rsidRPr="00C72D9D">
        <w:rPr>
          <w:sz w:val="24"/>
          <w:szCs w:val="24"/>
        </w:rPr>
        <w:t>, по крайней мере, столь же не способен произносить ложь, как</w:t>
      </w:r>
      <w:r>
        <w:rPr>
          <w:sz w:val="24"/>
          <w:szCs w:val="24"/>
        </w:rPr>
        <w:t xml:space="preserve"> </w:t>
      </w:r>
      <w:r w:rsidRPr="00C72D9D">
        <w:rPr>
          <w:sz w:val="24"/>
          <w:szCs w:val="24"/>
        </w:rPr>
        <w:t>летать по воздуху</w:t>
      </w:r>
      <w:r>
        <w:rPr>
          <w:sz w:val="24"/>
          <w:szCs w:val="24"/>
        </w:rPr>
        <w:t>?</w:t>
      </w:r>
      <w:r w:rsidRPr="00C72D9D">
        <w:rPr>
          <w:sz w:val="24"/>
          <w:szCs w:val="24"/>
        </w:rPr>
        <w:t xml:space="preserve"> Таким образом, несмотря на конец цикла, налицо большая опасность для Британского Т</w:t>
      </w:r>
      <w:r w:rsidR="00A3364E">
        <w:rPr>
          <w:sz w:val="24"/>
          <w:szCs w:val="24"/>
        </w:rPr>
        <w:t>.</w:t>
      </w:r>
      <w:r w:rsidRPr="00C72D9D">
        <w:rPr>
          <w:sz w:val="24"/>
          <w:szCs w:val="24"/>
        </w:rPr>
        <w:t>О</w:t>
      </w:r>
      <w:r w:rsidR="00A3364E">
        <w:rPr>
          <w:sz w:val="24"/>
          <w:szCs w:val="24"/>
        </w:rPr>
        <w:t>.</w:t>
      </w:r>
      <w:r w:rsidRPr="00C72D9D">
        <w:rPr>
          <w:sz w:val="24"/>
          <w:szCs w:val="24"/>
        </w:rPr>
        <w:t xml:space="preserve"> и для вас самого. Сейчас для </w:t>
      </w:r>
      <w:r w:rsidR="00A3364E">
        <w:rPr>
          <w:sz w:val="24"/>
          <w:szCs w:val="24"/>
        </w:rPr>
        <w:t xml:space="preserve">самого </w:t>
      </w:r>
      <w:r w:rsidRPr="00C72D9D">
        <w:rPr>
          <w:sz w:val="24"/>
          <w:szCs w:val="24"/>
        </w:rPr>
        <w:t>Общества вреда не</w:t>
      </w:r>
      <w:r w:rsidR="00A3364E">
        <w:rPr>
          <w:sz w:val="24"/>
          <w:szCs w:val="24"/>
        </w:rPr>
        <w:t>т</w:t>
      </w:r>
      <w:r w:rsidRPr="00C72D9D">
        <w:rPr>
          <w:sz w:val="24"/>
          <w:szCs w:val="24"/>
        </w:rPr>
        <w:t>; но</w:t>
      </w:r>
      <w:r w:rsidR="00A3364E">
        <w:rPr>
          <w:sz w:val="24"/>
          <w:szCs w:val="24"/>
        </w:rPr>
        <w:t xml:space="preserve"> готовятся</w:t>
      </w:r>
      <w:r w:rsidRPr="00C72D9D">
        <w:rPr>
          <w:sz w:val="24"/>
          <w:szCs w:val="24"/>
        </w:rPr>
        <w:t xml:space="preserve"> много </w:t>
      </w:r>
      <w:r w:rsidR="00A3364E">
        <w:rPr>
          <w:sz w:val="24"/>
          <w:szCs w:val="24"/>
        </w:rPr>
        <w:t>бед для</w:t>
      </w:r>
      <w:r>
        <w:rPr>
          <w:sz w:val="24"/>
          <w:szCs w:val="24"/>
        </w:rPr>
        <w:t xml:space="preserve"> </w:t>
      </w:r>
      <w:r w:rsidRPr="00C72D9D">
        <w:rPr>
          <w:sz w:val="24"/>
          <w:szCs w:val="24"/>
        </w:rPr>
        <w:t>п</w:t>
      </w:r>
      <w:r w:rsidR="00A3364E">
        <w:rPr>
          <w:sz w:val="24"/>
          <w:szCs w:val="24"/>
        </w:rPr>
        <w:t>ланируемого о</w:t>
      </w:r>
      <w:r>
        <w:rPr>
          <w:sz w:val="24"/>
          <w:szCs w:val="24"/>
        </w:rPr>
        <w:t>тделени</w:t>
      </w:r>
      <w:r w:rsidR="00A3364E">
        <w:rPr>
          <w:sz w:val="24"/>
          <w:szCs w:val="24"/>
        </w:rPr>
        <w:t>я</w:t>
      </w:r>
      <w:r w:rsidRPr="00C72D9D">
        <w:rPr>
          <w:sz w:val="24"/>
          <w:szCs w:val="24"/>
        </w:rPr>
        <w:t xml:space="preserve"> и </w:t>
      </w:r>
      <w:r w:rsidR="00A3364E">
        <w:rPr>
          <w:sz w:val="24"/>
          <w:szCs w:val="24"/>
        </w:rPr>
        <w:t>для тех</w:t>
      </w:r>
      <w:r w:rsidRPr="00C72D9D">
        <w:rPr>
          <w:sz w:val="24"/>
          <w:szCs w:val="24"/>
        </w:rPr>
        <w:t>, кто его поддерживает, если не снабдить вас и мистера Мэсси некоторыми фактами и ключом к истинно</w:t>
      </w:r>
      <w:r w:rsidR="00A3364E">
        <w:rPr>
          <w:sz w:val="24"/>
          <w:szCs w:val="24"/>
        </w:rPr>
        <w:t>й</w:t>
      </w:r>
      <w:r w:rsidRPr="00C72D9D">
        <w:rPr>
          <w:sz w:val="24"/>
          <w:szCs w:val="24"/>
        </w:rPr>
        <w:t xml:space="preserve"> </w:t>
      </w:r>
      <w:r w:rsidR="00A3364E">
        <w:rPr>
          <w:sz w:val="24"/>
          <w:szCs w:val="24"/>
        </w:rPr>
        <w:t>ситуации</w:t>
      </w:r>
      <w:r w:rsidRPr="00C72D9D">
        <w:rPr>
          <w:sz w:val="24"/>
          <w:szCs w:val="24"/>
        </w:rPr>
        <w:t xml:space="preserve">. Теперь, если по некоторым </w:t>
      </w:r>
      <w:r w:rsidR="00A3364E">
        <w:rPr>
          <w:sz w:val="24"/>
          <w:szCs w:val="24"/>
        </w:rPr>
        <w:t>веским</w:t>
      </w:r>
      <w:r w:rsidRPr="00C72D9D">
        <w:rPr>
          <w:sz w:val="24"/>
          <w:szCs w:val="24"/>
        </w:rPr>
        <w:t xml:space="preserve"> причинам мне приходится оставить </w:t>
      </w:r>
      <w:r w:rsidR="00A3364E">
        <w:rPr>
          <w:sz w:val="24"/>
          <w:szCs w:val="24"/>
        </w:rPr>
        <w:t>Ч</w:t>
      </w:r>
      <w:r>
        <w:rPr>
          <w:sz w:val="24"/>
          <w:szCs w:val="24"/>
        </w:rPr>
        <w:t xml:space="preserve">.К.М. </w:t>
      </w:r>
      <w:r w:rsidRPr="00C72D9D">
        <w:rPr>
          <w:sz w:val="24"/>
          <w:szCs w:val="24"/>
        </w:rPr>
        <w:t xml:space="preserve">в заблуждении по поводу вины Е.П.Б. и моей собственной </w:t>
      </w:r>
      <w:r w:rsidR="00A3364E">
        <w:rPr>
          <w:i/>
          <w:sz w:val="24"/>
          <w:szCs w:val="24"/>
        </w:rPr>
        <w:t>нравственной неустойчивости</w:t>
      </w:r>
      <w:r w:rsidRPr="00C72D9D">
        <w:rPr>
          <w:sz w:val="24"/>
          <w:szCs w:val="24"/>
        </w:rPr>
        <w:t xml:space="preserve">, настало время показать вам мистера Хьюма в его истинном свете, убирая, таким образом, с дороги одного </w:t>
      </w:r>
      <w:r w:rsidR="00A3364E">
        <w:rPr>
          <w:sz w:val="24"/>
          <w:szCs w:val="24"/>
        </w:rPr>
        <w:t>лже</w:t>
      </w:r>
      <w:r w:rsidRPr="00C72D9D">
        <w:rPr>
          <w:sz w:val="24"/>
          <w:szCs w:val="24"/>
        </w:rPr>
        <w:t xml:space="preserve">свидетеля против нас. В то же время я глубоко сожалею о том, что обязан, по правилам </w:t>
      </w:r>
      <w:r>
        <w:rPr>
          <w:sz w:val="24"/>
          <w:szCs w:val="24"/>
        </w:rPr>
        <w:t xml:space="preserve">нашего Ордена </w:t>
      </w:r>
      <w:r w:rsidRPr="00C72D9D">
        <w:rPr>
          <w:sz w:val="24"/>
          <w:szCs w:val="24"/>
        </w:rPr>
        <w:t xml:space="preserve">и </w:t>
      </w:r>
      <w:r>
        <w:rPr>
          <w:sz w:val="24"/>
          <w:szCs w:val="24"/>
        </w:rPr>
        <w:t>согласно</w:t>
      </w:r>
      <w:r w:rsidRPr="00C72D9D">
        <w:rPr>
          <w:sz w:val="24"/>
          <w:szCs w:val="24"/>
        </w:rPr>
        <w:t xml:space="preserve"> моему собственному понятию о чести (как бы мало </w:t>
      </w:r>
      <w:r>
        <w:rPr>
          <w:sz w:val="24"/>
          <w:szCs w:val="24"/>
        </w:rPr>
        <w:t>оно ни стоило</w:t>
      </w:r>
      <w:r w:rsidRPr="00C72D9D">
        <w:rPr>
          <w:sz w:val="24"/>
          <w:szCs w:val="24"/>
        </w:rPr>
        <w:t xml:space="preserve"> в глазах европейцев), молчать в настоящее время о некоторых фактах, которые сразу открыли бы </w:t>
      </w:r>
      <w:r w:rsidR="00A3364E">
        <w:rPr>
          <w:sz w:val="24"/>
          <w:szCs w:val="24"/>
        </w:rPr>
        <w:t>Ч</w:t>
      </w:r>
      <w:r>
        <w:rPr>
          <w:sz w:val="24"/>
          <w:szCs w:val="24"/>
        </w:rPr>
        <w:t>.К.М.,</w:t>
      </w:r>
      <w:r w:rsidRPr="00C72D9D">
        <w:rPr>
          <w:sz w:val="24"/>
          <w:szCs w:val="24"/>
        </w:rPr>
        <w:t xml:space="preserve"> как глубоко он ошибается. </w:t>
      </w:r>
      <w:r>
        <w:rPr>
          <w:sz w:val="24"/>
          <w:szCs w:val="24"/>
        </w:rPr>
        <w:t>Для вас не</w:t>
      </w:r>
      <w:r w:rsidRPr="00C72D9D">
        <w:rPr>
          <w:sz w:val="24"/>
          <w:szCs w:val="24"/>
        </w:rPr>
        <w:t xml:space="preserve"> будет новость</w:t>
      </w:r>
      <w:r>
        <w:rPr>
          <w:sz w:val="24"/>
          <w:szCs w:val="24"/>
        </w:rPr>
        <w:t>ю</w:t>
      </w:r>
      <w:r w:rsidRPr="00C72D9D">
        <w:rPr>
          <w:sz w:val="24"/>
          <w:szCs w:val="24"/>
        </w:rPr>
        <w:t xml:space="preserve">, если я скажу, что, когда </w:t>
      </w:r>
      <w:r w:rsidR="00A3364E" w:rsidRPr="00C72D9D">
        <w:rPr>
          <w:sz w:val="24"/>
          <w:szCs w:val="24"/>
        </w:rPr>
        <w:t>формировал</w:t>
      </w:r>
      <w:r w:rsidR="00A3364E">
        <w:rPr>
          <w:sz w:val="24"/>
          <w:szCs w:val="24"/>
        </w:rPr>
        <w:t>ось</w:t>
      </w:r>
      <w:r w:rsidR="00A3364E" w:rsidRPr="00C72D9D">
        <w:rPr>
          <w:sz w:val="24"/>
          <w:szCs w:val="24"/>
        </w:rPr>
        <w:t xml:space="preserve"> </w:t>
      </w:r>
      <w:r w:rsidRPr="00C72D9D">
        <w:rPr>
          <w:sz w:val="24"/>
          <w:szCs w:val="24"/>
        </w:rPr>
        <w:t>«Эклекти</w:t>
      </w:r>
      <w:r w:rsidR="00A3364E">
        <w:rPr>
          <w:sz w:val="24"/>
          <w:szCs w:val="24"/>
        </w:rPr>
        <w:t>ческое</w:t>
      </w:r>
      <w:r w:rsidRPr="00C72D9D">
        <w:rPr>
          <w:sz w:val="24"/>
          <w:szCs w:val="24"/>
        </w:rPr>
        <w:t>», именно позиция Хьюма заставила наших Руководителей свести Ферна и Хьюма вместе. Последний с жаром упрекал нас за отказ принять в ученики его самого и этого приятного, красивого, стремящегося к духовности и истине парня</w:t>
      </w:r>
      <w:r w:rsidR="008F4299">
        <w:rPr>
          <w:sz w:val="24"/>
          <w:szCs w:val="24"/>
        </w:rPr>
        <w:t xml:space="preserve"> —</w:t>
      </w:r>
      <w:r w:rsidRPr="00C72D9D">
        <w:rPr>
          <w:sz w:val="24"/>
          <w:szCs w:val="24"/>
        </w:rPr>
        <w:t xml:space="preserve"> Ферна. Ежедневно нам диктовались законы и выговаривалось за неспособность понимать наши собственные интересы. И </w:t>
      </w:r>
      <w:r>
        <w:rPr>
          <w:sz w:val="24"/>
          <w:szCs w:val="24"/>
        </w:rPr>
        <w:t>для вас</w:t>
      </w:r>
      <w:r w:rsidRPr="00C72D9D">
        <w:rPr>
          <w:sz w:val="24"/>
          <w:szCs w:val="24"/>
        </w:rPr>
        <w:t xml:space="preserve"> не будет новостью</w:t>
      </w:r>
      <w:r w:rsidR="008F4299">
        <w:rPr>
          <w:sz w:val="24"/>
          <w:szCs w:val="24"/>
        </w:rPr>
        <w:t xml:space="preserve"> —</w:t>
      </w:r>
      <w:r w:rsidRPr="00C72D9D">
        <w:rPr>
          <w:sz w:val="24"/>
          <w:szCs w:val="24"/>
        </w:rPr>
        <w:t xml:space="preserve"> хотя</w:t>
      </w:r>
      <w:r>
        <w:rPr>
          <w:sz w:val="24"/>
          <w:szCs w:val="24"/>
        </w:rPr>
        <w:t xml:space="preserve"> это</w:t>
      </w:r>
      <w:r w:rsidRPr="00C72D9D">
        <w:rPr>
          <w:sz w:val="24"/>
          <w:szCs w:val="24"/>
        </w:rPr>
        <w:t xml:space="preserve"> может шокировать и вызвать отвращение</w:t>
      </w:r>
      <w:r>
        <w:rPr>
          <w:sz w:val="24"/>
          <w:szCs w:val="24"/>
        </w:rPr>
        <w:t>,</w:t>
      </w:r>
      <w:r w:rsidR="008F4299">
        <w:rPr>
          <w:sz w:val="24"/>
          <w:szCs w:val="24"/>
        </w:rPr>
        <w:t xml:space="preserve"> —</w:t>
      </w:r>
      <w:r w:rsidRPr="00C72D9D">
        <w:rPr>
          <w:sz w:val="24"/>
          <w:szCs w:val="24"/>
        </w:rPr>
        <w:t xml:space="preserve"> что эти</w:t>
      </w:r>
      <w:r w:rsidR="0061363C">
        <w:rPr>
          <w:sz w:val="24"/>
          <w:szCs w:val="24"/>
        </w:rPr>
        <w:t>х</w:t>
      </w:r>
      <w:r w:rsidRPr="00C72D9D">
        <w:rPr>
          <w:sz w:val="24"/>
          <w:szCs w:val="24"/>
        </w:rPr>
        <w:t xml:space="preserve"> дво</w:t>
      </w:r>
      <w:r w:rsidR="0061363C">
        <w:rPr>
          <w:sz w:val="24"/>
          <w:szCs w:val="24"/>
        </w:rPr>
        <w:t>их</w:t>
      </w:r>
      <w:r w:rsidRPr="00C72D9D">
        <w:rPr>
          <w:sz w:val="24"/>
          <w:szCs w:val="24"/>
        </w:rPr>
        <w:t xml:space="preserve"> </w:t>
      </w:r>
      <w:r w:rsidR="0061363C">
        <w:rPr>
          <w:sz w:val="24"/>
          <w:szCs w:val="24"/>
        </w:rPr>
        <w:t xml:space="preserve">ввели в </w:t>
      </w:r>
      <w:r w:rsidRPr="00C72D9D">
        <w:rPr>
          <w:sz w:val="24"/>
          <w:szCs w:val="24"/>
        </w:rPr>
        <w:t>самы</w:t>
      </w:r>
      <w:r w:rsidR="0061363C">
        <w:rPr>
          <w:sz w:val="24"/>
          <w:szCs w:val="24"/>
        </w:rPr>
        <w:t>е</w:t>
      </w:r>
      <w:r w:rsidRPr="00C72D9D">
        <w:rPr>
          <w:sz w:val="24"/>
          <w:szCs w:val="24"/>
        </w:rPr>
        <w:t xml:space="preserve"> тесны</w:t>
      </w:r>
      <w:r w:rsidR="0061363C">
        <w:rPr>
          <w:sz w:val="24"/>
          <w:szCs w:val="24"/>
        </w:rPr>
        <w:t>е отношения</w:t>
      </w:r>
      <w:r w:rsidRPr="00C72D9D">
        <w:rPr>
          <w:sz w:val="24"/>
          <w:szCs w:val="24"/>
        </w:rPr>
        <w:t>, чтобы выявить их обоюдные добродетели</w:t>
      </w:r>
      <w:r>
        <w:rPr>
          <w:sz w:val="24"/>
          <w:szCs w:val="24"/>
        </w:rPr>
        <w:t xml:space="preserve"> и</w:t>
      </w:r>
      <w:r w:rsidRPr="00E3130C">
        <w:rPr>
          <w:sz w:val="24"/>
          <w:szCs w:val="24"/>
        </w:rPr>
        <w:t xml:space="preserve"> </w:t>
      </w:r>
      <w:r w:rsidRPr="00C72D9D">
        <w:rPr>
          <w:sz w:val="24"/>
          <w:szCs w:val="24"/>
        </w:rPr>
        <w:t xml:space="preserve">недостатки, </w:t>
      </w:r>
      <w:r w:rsidR="00EB1751">
        <w:rPr>
          <w:sz w:val="24"/>
          <w:szCs w:val="24"/>
        </w:rPr>
        <w:t>да</w:t>
      </w:r>
      <w:r w:rsidRPr="00C72D9D">
        <w:rPr>
          <w:sz w:val="24"/>
          <w:szCs w:val="24"/>
        </w:rPr>
        <w:t>бы каждый засиял своим истинным свето</w:t>
      </w:r>
      <w:r>
        <w:rPr>
          <w:sz w:val="24"/>
          <w:szCs w:val="24"/>
        </w:rPr>
        <w:t>м.</w:t>
      </w:r>
      <w:r w:rsidRPr="00C72D9D">
        <w:rPr>
          <w:sz w:val="24"/>
          <w:szCs w:val="24"/>
        </w:rPr>
        <w:t xml:space="preserve"> Таковы законы восточного </w:t>
      </w:r>
      <w:r w:rsidRPr="00E3130C">
        <w:rPr>
          <w:i/>
          <w:sz w:val="24"/>
          <w:szCs w:val="24"/>
        </w:rPr>
        <w:t>испытания</w:t>
      </w:r>
      <w:r w:rsidRPr="00C72D9D">
        <w:rPr>
          <w:sz w:val="24"/>
          <w:szCs w:val="24"/>
        </w:rPr>
        <w:t xml:space="preserve">. Ферн был </w:t>
      </w:r>
      <w:r w:rsidR="00EB1751">
        <w:rPr>
          <w:sz w:val="24"/>
          <w:szCs w:val="24"/>
        </w:rPr>
        <w:t>самым</w:t>
      </w:r>
      <w:r w:rsidRPr="00C72D9D">
        <w:rPr>
          <w:sz w:val="24"/>
          <w:szCs w:val="24"/>
        </w:rPr>
        <w:t xml:space="preserve"> интересным психическим субъектом, по </w:t>
      </w:r>
      <w:r w:rsidRPr="00C72D9D">
        <w:rPr>
          <w:sz w:val="24"/>
          <w:szCs w:val="24"/>
        </w:rPr>
        <w:lastRenderedPageBreak/>
        <w:t xml:space="preserve">своей природе весьма склонным к духовности, но он был испорчен иезуитскими учителями, и </w:t>
      </w:r>
      <w:r w:rsidR="00DD5082">
        <w:rPr>
          <w:sz w:val="24"/>
          <w:szCs w:val="24"/>
        </w:rPr>
        <w:t xml:space="preserve">его </w:t>
      </w:r>
      <w:r w:rsidRPr="00C72D9D">
        <w:rPr>
          <w:sz w:val="24"/>
          <w:szCs w:val="24"/>
        </w:rPr>
        <w:t xml:space="preserve">шестой и седьмой принципы совершенно </w:t>
      </w:r>
      <w:r w:rsidR="00DD5082">
        <w:rPr>
          <w:sz w:val="24"/>
          <w:szCs w:val="24"/>
        </w:rPr>
        <w:t xml:space="preserve">спали </w:t>
      </w:r>
      <w:r w:rsidRPr="00C72D9D">
        <w:rPr>
          <w:sz w:val="24"/>
          <w:szCs w:val="24"/>
        </w:rPr>
        <w:t>и были парализованы. У него не было никакого понятия о том, что правильно</w:t>
      </w:r>
      <w:r>
        <w:rPr>
          <w:sz w:val="24"/>
          <w:szCs w:val="24"/>
        </w:rPr>
        <w:t>, а</w:t>
      </w:r>
      <w:r w:rsidRPr="00C72D9D">
        <w:rPr>
          <w:sz w:val="24"/>
          <w:szCs w:val="24"/>
        </w:rPr>
        <w:t xml:space="preserve"> что нет. Короче</w:t>
      </w:r>
      <w:r w:rsidR="008F4299">
        <w:rPr>
          <w:sz w:val="24"/>
          <w:szCs w:val="24"/>
        </w:rPr>
        <w:t xml:space="preserve"> —</w:t>
      </w:r>
      <w:r w:rsidRPr="00C72D9D">
        <w:rPr>
          <w:sz w:val="24"/>
          <w:szCs w:val="24"/>
        </w:rPr>
        <w:t xml:space="preserve"> он был </w:t>
      </w:r>
      <w:r w:rsidRPr="00E3130C">
        <w:rPr>
          <w:i/>
          <w:sz w:val="24"/>
          <w:szCs w:val="24"/>
        </w:rPr>
        <w:t>безответственным</w:t>
      </w:r>
      <w:r w:rsidRPr="00C72D9D">
        <w:rPr>
          <w:sz w:val="24"/>
          <w:szCs w:val="24"/>
        </w:rPr>
        <w:t xml:space="preserve"> в отношении всего, кроме прямых </w:t>
      </w:r>
      <w:r>
        <w:rPr>
          <w:sz w:val="24"/>
          <w:szCs w:val="24"/>
        </w:rPr>
        <w:t>произ</w:t>
      </w:r>
      <w:r w:rsidRPr="00C72D9D">
        <w:rPr>
          <w:sz w:val="24"/>
          <w:szCs w:val="24"/>
        </w:rPr>
        <w:t>вольных де</w:t>
      </w:r>
      <w:r>
        <w:rPr>
          <w:sz w:val="24"/>
          <w:szCs w:val="24"/>
        </w:rPr>
        <w:t>йствий</w:t>
      </w:r>
      <w:r w:rsidRPr="00C72D9D">
        <w:rPr>
          <w:sz w:val="24"/>
          <w:szCs w:val="24"/>
        </w:rPr>
        <w:t xml:space="preserve"> </w:t>
      </w:r>
      <w:r w:rsidRPr="00E3130C">
        <w:rPr>
          <w:i/>
          <w:sz w:val="24"/>
          <w:szCs w:val="24"/>
        </w:rPr>
        <w:t>животного человека</w:t>
      </w:r>
      <w:r w:rsidRPr="00C72D9D">
        <w:rPr>
          <w:sz w:val="24"/>
          <w:szCs w:val="24"/>
        </w:rPr>
        <w:t xml:space="preserve">. Я бы не стал обременять себя таким субъектом, зная заранее, что он непременно провалится. </w:t>
      </w:r>
      <w:r>
        <w:rPr>
          <w:sz w:val="24"/>
          <w:szCs w:val="24"/>
        </w:rPr>
        <w:t xml:space="preserve">М. </w:t>
      </w:r>
      <w:r w:rsidRPr="00C72D9D">
        <w:rPr>
          <w:sz w:val="24"/>
          <w:szCs w:val="24"/>
        </w:rPr>
        <w:t>согласился потому, что так хотели</w:t>
      </w:r>
      <w:r w:rsidR="00DD5082" w:rsidRPr="00DD5082">
        <w:rPr>
          <w:sz w:val="24"/>
          <w:szCs w:val="24"/>
        </w:rPr>
        <w:t xml:space="preserve"> </w:t>
      </w:r>
      <w:r w:rsidR="00DD5082">
        <w:rPr>
          <w:sz w:val="24"/>
          <w:szCs w:val="24"/>
        </w:rPr>
        <w:t>р</w:t>
      </w:r>
      <w:r w:rsidR="00DD5082" w:rsidRPr="00C72D9D">
        <w:rPr>
          <w:sz w:val="24"/>
          <w:szCs w:val="24"/>
        </w:rPr>
        <w:t>уководители</w:t>
      </w:r>
      <w:r w:rsidRPr="00C72D9D">
        <w:rPr>
          <w:sz w:val="24"/>
          <w:szCs w:val="24"/>
        </w:rPr>
        <w:t>. И он считал, что будет хоро</w:t>
      </w:r>
      <w:r w:rsidR="00EB1751">
        <w:rPr>
          <w:sz w:val="24"/>
          <w:szCs w:val="24"/>
        </w:rPr>
        <w:t>шо и полезно показать вам нравствен</w:t>
      </w:r>
      <w:r w:rsidRPr="00C72D9D">
        <w:rPr>
          <w:sz w:val="24"/>
          <w:szCs w:val="24"/>
        </w:rPr>
        <w:t>ную с</w:t>
      </w:r>
      <w:r w:rsidR="00EB1751">
        <w:rPr>
          <w:sz w:val="24"/>
          <w:szCs w:val="24"/>
        </w:rPr>
        <w:t>тойкась</w:t>
      </w:r>
      <w:r w:rsidRPr="00C72D9D">
        <w:rPr>
          <w:sz w:val="24"/>
          <w:szCs w:val="24"/>
        </w:rPr>
        <w:t xml:space="preserve"> и цену того, кого вы назвали своим друго</w:t>
      </w:r>
      <w:r>
        <w:rPr>
          <w:sz w:val="24"/>
          <w:szCs w:val="24"/>
        </w:rPr>
        <w:t xml:space="preserve">м. </w:t>
      </w:r>
      <w:r w:rsidRPr="00C72D9D">
        <w:rPr>
          <w:sz w:val="24"/>
          <w:szCs w:val="24"/>
        </w:rPr>
        <w:t xml:space="preserve"> Вы думаете, что мистер Хьюм, хотя </w:t>
      </w:r>
      <w:r>
        <w:rPr>
          <w:sz w:val="24"/>
          <w:szCs w:val="24"/>
        </w:rPr>
        <w:t xml:space="preserve">и </w:t>
      </w:r>
      <w:r w:rsidRPr="00C72D9D">
        <w:rPr>
          <w:sz w:val="24"/>
          <w:szCs w:val="24"/>
        </w:rPr>
        <w:t>не обладает тончайшими лучшими чувствами джентльмена, вс</w:t>
      </w:r>
      <w:r w:rsidR="00DD5082">
        <w:rPr>
          <w:sz w:val="24"/>
          <w:szCs w:val="24"/>
        </w:rPr>
        <w:t>ё</w:t>
      </w:r>
      <w:r w:rsidRPr="00C72D9D">
        <w:rPr>
          <w:sz w:val="24"/>
          <w:szCs w:val="24"/>
        </w:rPr>
        <w:t xml:space="preserve"> же является таковым по своим манерам</w:t>
      </w:r>
      <w:r>
        <w:rPr>
          <w:sz w:val="24"/>
          <w:szCs w:val="24"/>
        </w:rPr>
        <w:t>,</w:t>
      </w:r>
      <w:r w:rsidRPr="00C72D9D">
        <w:rPr>
          <w:sz w:val="24"/>
          <w:szCs w:val="24"/>
        </w:rPr>
        <w:t xml:space="preserve"> так же как и по рождению. Я не претендую на весьма основательное знание западного кодекса чести. Вс</w:t>
      </w:r>
      <w:r w:rsidR="00B227AA">
        <w:rPr>
          <w:sz w:val="24"/>
          <w:szCs w:val="24"/>
        </w:rPr>
        <w:t>ё</w:t>
      </w:r>
      <w:r w:rsidRPr="00C72D9D">
        <w:rPr>
          <w:sz w:val="24"/>
          <w:szCs w:val="24"/>
        </w:rPr>
        <w:t xml:space="preserve"> же я сомневаюсь, является ли джентльменом человек, который в отсутстви</w:t>
      </w:r>
      <w:r w:rsidR="00EB1751">
        <w:rPr>
          <w:sz w:val="24"/>
          <w:szCs w:val="24"/>
        </w:rPr>
        <w:t>е</w:t>
      </w:r>
      <w:r w:rsidRPr="00C72D9D">
        <w:rPr>
          <w:sz w:val="24"/>
          <w:szCs w:val="24"/>
        </w:rPr>
        <w:t xml:space="preserve"> владельца частных писем пользуется ключом, добытым из кармана беззаботно брошенной на веранде во время работы жилетки</w:t>
      </w:r>
      <w:r>
        <w:rPr>
          <w:sz w:val="24"/>
          <w:szCs w:val="24"/>
        </w:rPr>
        <w:t>,</w:t>
      </w:r>
      <w:r w:rsidRPr="00C72D9D">
        <w:rPr>
          <w:sz w:val="24"/>
          <w:szCs w:val="24"/>
        </w:rPr>
        <w:t xml:space="preserve"> открывает этим ключом ящик письменного стола, читает частные письма этого лица, делает выписки из них и затем превращает содержимое выписок в орудие своей ненависти и мстительности против </w:t>
      </w:r>
      <w:r>
        <w:rPr>
          <w:sz w:val="24"/>
          <w:szCs w:val="24"/>
        </w:rPr>
        <w:t>того, кто это написал</w:t>
      </w:r>
      <w:r w:rsidRPr="00C72D9D">
        <w:rPr>
          <w:sz w:val="24"/>
          <w:szCs w:val="24"/>
        </w:rPr>
        <w:t>. Я сомневаюсь, что даже на Западе стали бы рассматривать такого человека как идеал среднего джентльмена. Это</w:t>
      </w:r>
      <w:r>
        <w:rPr>
          <w:sz w:val="24"/>
          <w:szCs w:val="24"/>
        </w:rPr>
        <w:t>, и гораздо большее</w:t>
      </w:r>
      <w:r w:rsidR="008F4299">
        <w:rPr>
          <w:sz w:val="24"/>
          <w:szCs w:val="24"/>
        </w:rPr>
        <w:t xml:space="preserve"> —</w:t>
      </w:r>
      <w:r w:rsidRPr="00C72D9D">
        <w:rPr>
          <w:sz w:val="24"/>
          <w:szCs w:val="24"/>
        </w:rPr>
        <w:t xml:space="preserve"> я </w:t>
      </w:r>
      <w:r w:rsidRPr="00E3130C">
        <w:rPr>
          <w:i/>
          <w:sz w:val="24"/>
          <w:szCs w:val="24"/>
        </w:rPr>
        <w:t>утверждаю</w:t>
      </w:r>
      <w:r w:rsidR="008F4299">
        <w:rPr>
          <w:sz w:val="24"/>
          <w:szCs w:val="24"/>
        </w:rPr>
        <w:t xml:space="preserve"> —</w:t>
      </w:r>
      <w:r w:rsidRPr="00C72D9D">
        <w:rPr>
          <w:sz w:val="24"/>
          <w:szCs w:val="24"/>
        </w:rPr>
        <w:t xml:space="preserve"> было проделано мистером Хьюмо</w:t>
      </w:r>
      <w:r>
        <w:rPr>
          <w:sz w:val="24"/>
          <w:szCs w:val="24"/>
        </w:rPr>
        <w:t xml:space="preserve">м. </w:t>
      </w:r>
      <w:r w:rsidRPr="00C72D9D">
        <w:rPr>
          <w:sz w:val="24"/>
          <w:szCs w:val="24"/>
        </w:rPr>
        <w:t xml:space="preserve"> Если бы я вам это сказал в прошлом августе, </w:t>
      </w:r>
      <w:r w:rsidRPr="00E3130C">
        <w:rPr>
          <w:i/>
          <w:sz w:val="24"/>
          <w:szCs w:val="24"/>
        </w:rPr>
        <w:t>вы бы ни за что мне не поверили</w:t>
      </w:r>
      <w:r w:rsidRPr="00C72D9D">
        <w:rPr>
          <w:sz w:val="24"/>
          <w:szCs w:val="24"/>
        </w:rPr>
        <w:t xml:space="preserve">. А теперь я в состоянии доказать вам это </w:t>
      </w:r>
      <w:r>
        <w:rPr>
          <w:sz w:val="24"/>
          <w:szCs w:val="24"/>
        </w:rPr>
        <w:t>благодаря его собственной подписи</w:t>
      </w:r>
      <w:r w:rsidRPr="00C72D9D">
        <w:rPr>
          <w:sz w:val="24"/>
          <w:szCs w:val="24"/>
        </w:rPr>
        <w:t xml:space="preserve">. </w:t>
      </w:r>
      <w:r w:rsidRPr="00E3130C">
        <w:rPr>
          <w:i/>
          <w:sz w:val="24"/>
          <w:szCs w:val="24"/>
        </w:rPr>
        <w:t>Дважды</w:t>
      </w:r>
      <w:r w:rsidRPr="00C72D9D">
        <w:rPr>
          <w:sz w:val="24"/>
          <w:szCs w:val="24"/>
        </w:rPr>
        <w:t xml:space="preserve"> поймав Xьюма за тем же </w:t>
      </w:r>
      <w:r>
        <w:rPr>
          <w:sz w:val="24"/>
          <w:szCs w:val="24"/>
        </w:rPr>
        <w:t>бес</w:t>
      </w:r>
      <w:r w:rsidRPr="00C72D9D">
        <w:rPr>
          <w:sz w:val="24"/>
          <w:szCs w:val="24"/>
        </w:rPr>
        <w:t xml:space="preserve">честным занятием, мой Брат </w:t>
      </w:r>
      <w:r>
        <w:rPr>
          <w:sz w:val="24"/>
          <w:szCs w:val="24"/>
        </w:rPr>
        <w:t xml:space="preserve">М. </w:t>
      </w:r>
      <w:r w:rsidRPr="00C72D9D">
        <w:rPr>
          <w:sz w:val="24"/>
          <w:szCs w:val="24"/>
        </w:rPr>
        <w:t xml:space="preserve">написал (или </w:t>
      </w:r>
      <w:r>
        <w:rPr>
          <w:sz w:val="24"/>
          <w:szCs w:val="24"/>
        </w:rPr>
        <w:t xml:space="preserve"> побудил</w:t>
      </w:r>
      <w:r w:rsidRPr="00C72D9D">
        <w:rPr>
          <w:sz w:val="24"/>
          <w:szCs w:val="24"/>
        </w:rPr>
        <w:t xml:space="preserve"> Дамодара написать) письмо Ферну, вложив туда копию письма мистера Xьюма </w:t>
      </w:r>
      <w:r>
        <w:rPr>
          <w:sz w:val="24"/>
          <w:szCs w:val="24"/>
        </w:rPr>
        <w:t xml:space="preserve">ко </w:t>
      </w:r>
      <w:r w:rsidRPr="00C72D9D">
        <w:rPr>
          <w:sz w:val="24"/>
          <w:szCs w:val="24"/>
        </w:rPr>
        <w:t>мне. Знание их содержания должно было выявить, когда настанет время, истинные джентльменские манеры и честность того, кто ставит себя так высоко над человечество</w:t>
      </w:r>
      <w:r>
        <w:rPr>
          <w:sz w:val="24"/>
          <w:szCs w:val="24"/>
        </w:rPr>
        <w:t xml:space="preserve">м. </w:t>
      </w:r>
      <w:r w:rsidRPr="00C72D9D">
        <w:rPr>
          <w:sz w:val="24"/>
          <w:szCs w:val="24"/>
        </w:rPr>
        <w:t xml:space="preserve">Теперь он попался в собственные сети. Проявленные им в одном письме Олкотту ненависть и неодолимая жажда к оскорблению и очернению человека, который выше всех своих умалителей, привели мистера Хьюма к неблагоразумному признанию. Будучи пойман и загнан в угол, он прибегает к голой, наглой </w:t>
      </w:r>
      <w:r w:rsidRPr="00B227AA">
        <w:rPr>
          <w:i/>
          <w:sz w:val="24"/>
          <w:szCs w:val="24"/>
        </w:rPr>
        <w:t>лжи</w:t>
      </w:r>
      <w:r w:rsidRPr="00C72D9D">
        <w:rPr>
          <w:sz w:val="24"/>
          <w:szCs w:val="24"/>
        </w:rPr>
        <w:t>.</w:t>
      </w:r>
    </w:p>
    <w:p w:rsidR="00842D52" w:rsidRPr="00C72D9D" w:rsidRDefault="00842D52" w:rsidP="00842D52">
      <w:pPr>
        <w:ind w:firstLine="340"/>
        <w:jc w:val="both"/>
        <w:rPr>
          <w:sz w:val="24"/>
          <w:szCs w:val="24"/>
        </w:rPr>
      </w:pPr>
      <w:r w:rsidRPr="00C72D9D">
        <w:rPr>
          <w:sz w:val="24"/>
          <w:szCs w:val="24"/>
        </w:rPr>
        <w:t>Я собираюсь</w:t>
      </w:r>
      <w:r w:rsidR="00B227AA">
        <w:rPr>
          <w:sz w:val="24"/>
          <w:szCs w:val="24"/>
        </w:rPr>
        <w:t>,</w:t>
      </w:r>
      <w:r w:rsidRPr="00C72D9D">
        <w:rPr>
          <w:sz w:val="24"/>
          <w:szCs w:val="24"/>
        </w:rPr>
        <w:t xml:space="preserve"> после этого предварительного </w:t>
      </w:r>
      <w:r w:rsidR="00B227AA">
        <w:rPr>
          <w:sz w:val="24"/>
          <w:szCs w:val="24"/>
        </w:rPr>
        <w:t>введе</w:t>
      </w:r>
      <w:r w:rsidR="006A1812">
        <w:rPr>
          <w:sz w:val="24"/>
          <w:szCs w:val="24"/>
        </w:rPr>
        <w:t>н</w:t>
      </w:r>
      <w:r w:rsidR="00B227AA">
        <w:rPr>
          <w:sz w:val="24"/>
          <w:szCs w:val="24"/>
        </w:rPr>
        <w:t>ия</w:t>
      </w:r>
      <w:r w:rsidRPr="00C72D9D">
        <w:rPr>
          <w:sz w:val="24"/>
          <w:szCs w:val="24"/>
        </w:rPr>
        <w:t xml:space="preserve"> </w:t>
      </w:r>
      <w:r>
        <w:rPr>
          <w:sz w:val="24"/>
          <w:szCs w:val="24"/>
        </w:rPr>
        <w:t>и</w:t>
      </w:r>
      <w:r w:rsidRPr="00C72D9D">
        <w:rPr>
          <w:sz w:val="24"/>
          <w:szCs w:val="24"/>
        </w:rPr>
        <w:t xml:space="preserve"> необходимых пояснени</w:t>
      </w:r>
      <w:r>
        <w:rPr>
          <w:sz w:val="24"/>
          <w:szCs w:val="24"/>
        </w:rPr>
        <w:t>й</w:t>
      </w:r>
      <w:r w:rsidR="00B227AA">
        <w:rPr>
          <w:sz w:val="24"/>
          <w:szCs w:val="24"/>
        </w:rPr>
        <w:t>,</w:t>
      </w:r>
      <w:r w:rsidRPr="00C72D9D">
        <w:rPr>
          <w:sz w:val="24"/>
          <w:szCs w:val="24"/>
        </w:rPr>
        <w:t xml:space="preserve"> ознакомить вас с некоторыми выписками из его частных писем, не предназначенных для ваших глаз, но, тем не менее, далеко не «конфиденциальных», так как почти в каждом из этих писем мистер Х</w:t>
      </w:r>
      <w:r w:rsidR="00B227AA">
        <w:rPr>
          <w:sz w:val="24"/>
          <w:szCs w:val="24"/>
        </w:rPr>
        <w:t>.</w:t>
      </w:r>
      <w:r w:rsidRPr="00C72D9D">
        <w:rPr>
          <w:sz w:val="24"/>
          <w:szCs w:val="24"/>
        </w:rPr>
        <w:t xml:space="preserve"> просит адресата давать их читать другим теософа</w:t>
      </w:r>
      <w:r>
        <w:rPr>
          <w:sz w:val="24"/>
          <w:szCs w:val="24"/>
        </w:rPr>
        <w:t xml:space="preserve">м. </w:t>
      </w:r>
      <w:r w:rsidRPr="00C72D9D">
        <w:rPr>
          <w:sz w:val="24"/>
          <w:szCs w:val="24"/>
        </w:rPr>
        <w:t xml:space="preserve"> Надеюсь, вы из-за этого не припишете мне «неджентльменских манер». Что касается всех других людей, то </w:t>
      </w:r>
      <w:r>
        <w:rPr>
          <w:sz w:val="24"/>
          <w:szCs w:val="24"/>
        </w:rPr>
        <w:t>поскольку</w:t>
      </w:r>
      <w:r w:rsidRPr="00C72D9D">
        <w:rPr>
          <w:sz w:val="24"/>
          <w:szCs w:val="24"/>
        </w:rPr>
        <w:t xml:space="preserve"> в нынешнее время общепризнанным джентльменом </w:t>
      </w:r>
      <w:r w:rsidR="00B227AA">
        <w:rPr>
          <w:sz w:val="24"/>
          <w:szCs w:val="24"/>
        </w:rPr>
        <w:t>нередко бывает</w:t>
      </w:r>
      <w:r w:rsidRPr="00C72D9D">
        <w:rPr>
          <w:sz w:val="24"/>
          <w:szCs w:val="24"/>
        </w:rPr>
        <w:t xml:space="preserve"> </w:t>
      </w:r>
      <w:r w:rsidR="00B227AA">
        <w:rPr>
          <w:sz w:val="24"/>
          <w:szCs w:val="24"/>
        </w:rPr>
        <w:t>жалкий</w:t>
      </w:r>
      <w:r w:rsidRPr="00C72D9D">
        <w:rPr>
          <w:sz w:val="24"/>
          <w:szCs w:val="24"/>
        </w:rPr>
        <w:t xml:space="preserve"> </w:t>
      </w:r>
      <w:r w:rsidR="00B227AA">
        <w:rPr>
          <w:sz w:val="24"/>
          <w:szCs w:val="24"/>
        </w:rPr>
        <w:t>подлец</w:t>
      </w:r>
      <w:r w:rsidRPr="00C72D9D">
        <w:rPr>
          <w:sz w:val="24"/>
          <w:szCs w:val="24"/>
        </w:rPr>
        <w:t xml:space="preserve">, чья благородная внешность прикрывает душу </w:t>
      </w:r>
      <w:r w:rsidR="00B227AA">
        <w:rPr>
          <w:sz w:val="24"/>
          <w:szCs w:val="24"/>
        </w:rPr>
        <w:t>не</w:t>
      </w:r>
      <w:r w:rsidR="00B227AA" w:rsidRPr="00C72D9D">
        <w:rPr>
          <w:sz w:val="24"/>
          <w:szCs w:val="24"/>
        </w:rPr>
        <w:t>годя</w:t>
      </w:r>
      <w:r w:rsidR="00B227AA">
        <w:rPr>
          <w:sz w:val="24"/>
          <w:szCs w:val="24"/>
        </w:rPr>
        <w:t>я</w:t>
      </w:r>
      <w:r w:rsidRPr="00C72D9D">
        <w:rPr>
          <w:sz w:val="24"/>
          <w:szCs w:val="24"/>
        </w:rPr>
        <w:t>, пусть они думают обо мне, что хотят. Эти выписки я даю вам, потому что становится совершенно необходим</w:t>
      </w:r>
      <w:r>
        <w:rPr>
          <w:sz w:val="24"/>
          <w:szCs w:val="24"/>
        </w:rPr>
        <w:t>ым</w:t>
      </w:r>
      <w:r w:rsidRPr="00C72D9D">
        <w:rPr>
          <w:sz w:val="24"/>
          <w:szCs w:val="24"/>
        </w:rPr>
        <w:t>, чтобы вы были правильно информированы об истинной натуре того, кто теперь проводит сво</w:t>
      </w:r>
      <w:r w:rsidR="006939DA">
        <w:rPr>
          <w:sz w:val="24"/>
          <w:szCs w:val="24"/>
        </w:rPr>
        <w:t>ё</w:t>
      </w:r>
      <w:r w:rsidRPr="00C72D9D">
        <w:rPr>
          <w:sz w:val="24"/>
          <w:szCs w:val="24"/>
        </w:rPr>
        <w:t xml:space="preserve"> время в писании писем лондонским теософам и кандидатам в члены с определ</w:t>
      </w:r>
      <w:r w:rsidR="006939DA">
        <w:rPr>
          <w:sz w:val="24"/>
          <w:szCs w:val="24"/>
        </w:rPr>
        <w:t>ё</w:t>
      </w:r>
      <w:r w:rsidRPr="00C72D9D">
        <w:rPr>
          <w:sz w:val="24"/>
          <w:szCs w:val="24"/>
        </w:rPr>
        <w:t>нной целью</w:t>
      </w:r>
      <w:r w:rsidR="008F4299">
        <w:rPr>
          <w:sz w:val="24"/>
          <w:szCs w:val="24"/>
        </w:rPr>
        <w:t xml:space="preserve"> —</w:t>
      </w:r>
      <w:r w:rsidRPr="00C72D9D">
        <w:rPr>
          <w:sz w:val="24"/>
          <w:szCs w:val="24"/>
        </w:rPr>
        <w:t xml:space="preserve"> настроить каждого мистика Запада против Братства «атеистов, лицемеров и колдунов». Это поможет вам знать, как направить свои действия в случае возможных непредвиденных обстоятельств и зла, причиняемого вашим другом и нашим доброжелателем, который, осуждая моего Брата, моего более чем друга, как вора, труса, лгуна и воплощение низости, оскорбляет меня словами сочувственной похвалы, которую, </w:t>
      </w:r>
      <w:r w:rsidR="006939DA">
        <w:rPr>
          <w:sz w:val="24"/>
          <w:szCs w:val="24"/>
        </w:rPr>
        <w:t xml:space="preserve">как </w:t>
      </w:r>
      <w:r w:rsidRPr="00C72D9D">
        <w:rPr>
          <w:sz w:val="24"/>
          <w:szCs w:val="24"/>
        </w:rPr>
        <w:t>он думает, я способен предательски принять и быть настолько слабоумным, чтобы не оценить е</w:t>
      </w:r>
      <w:r w:rsidR="006939DA">
        <w:rPr>
          <w:sz w:val="24"/>
          <w:szCs w:val="24"/>
        </w:rPr>
        <w:t>ё</w:t>
      </w:r>
      <w:r w:rsidRPr="00C72D9D">
        <w:rPr>
          <w:sz w:val="24"/>
          <w:szCs w:val="24"/>
        </w:rPr>
        <w:t xml:space="preserve"> по достоинству. </w:t>
      </w:r>
      <w:r>
        <w:rPr>
          <w:sz w:val="24"/>
          <w:szCs w:val="24"/>
        </w:rPr>
        <w:t>Имейте в виду</w:t>
      </w:r>
      <w:r w:rsidRPr="00C72D9D">
        <w:rPr>
          <w:sz w:val="24"/>
          <w:szCs w:val="24"/>
        </w:rPr>
        <w:t xml:space="preserve">, что против </w:t>
      </w:r>
      <w:r>
        <w:rPr>
          <w:sz w:val="24"/>
          <w:szCs w:val="24"/>
        </w:rPr>
        <w:t>подобного</w:t>
      </w:r>
      <w:r w:rsidRPr="00C72D9D">
        <w:rPr>
          <w:sz w:val="24"/>
          <w:szCs w:val="24"/>
        </w:rPr>
        <w:t xml:space="preserve"> «</w:t>
      </w:r>
      <w:r w:rsidRPr="005A0DD5">
        <w:rPr>
          <w:i/>
          <w:sz w:val="24"/>
          <w:szCs w:val="24"/>
        </w:rPr>
        <w:t>друга</w:t>
      </w:r>
      <w:r w:rsidRPr="00C72D9D">
        <w:rPr>
          <w:sz w:val="24"/>
          <w:szCs w:val="24"/>
        </w:rPr>
        <w:t xml:space="preserve">» следует принимать такие же </w:t>
      </w:r>
      <w:r>
        <w:rPr>
          <w:sz w:val="24"/>
          <w:szCs w:val="24"/>
        </w:rPr>
        <w:t xml:space="preserve">меры </w:t>
      </w:r>
      <w:r w:rsidRPr="00C72D9D">
        <w:rPr>
          <w:sz w:val="24"/>
          <w:szCs w:val="24"/>
        </w:rPr>
        <w:t>предосто</w:t>
      </w:r>
      <w:r w:rsidR="006939DA">
        <w:rPr>
          <w:sz w:val="24"/>
          <w:szCs w:val="24"/>
        </w:rPr>
        <w:softHyphen/>
      </w:r>
      <w:r w:rsidRPr="00C72D9D">
        <w:rPr>
          <w:sz w:val="24"/>
          <w:szCs w:val="24"/>
        </w:rPr>
        <w:t xml:space="preserve">рожности, как против дуэлянта, носящего латы под рубашкой. </w:t>
      </w:r>
      <w:r w:rsidR="006939DA">
        <w:rPr>
          <w:sz w:val="24"/>
          <w:szCs w:val="24"/>
        </w:rPr>
        <w:t>За ним много добрых дел</w:t>
      </w:r>
      <w:r w:rsidRPr="00C72D9D">
        <w:rPr>
          <w:sz w:val="24"/>
          <w:szCs w:val="24"/>
        </w:rPr>
        <w:t xml:space="preserve">, но пороков </w:t>
      </w:r>
      <w:r w:rsidR="006A1812">
        <w:rPr>
          <w:sz w:val="24"/>
          <w:szCs w:val="24"/>
        </w:rPr>
        <w:t xml:space="preserve">у него </w:t>
      </w:r>
      <w:r w:rsidRPr="00C72D9D">
        <w:rPr>
          <w:sz w:val="24"/>
          <w:szCs w:val="24"/>
        </w:rPr>
        <w:t>гораздо больше. Первые всегда вызывались чрезмерным самолюбием и воинственностью; и если ещ</w:t>
      </w:r>
      <w:r w:rsidR="006939DA">
        <w:rPr>
          <w:sz w:val="24"/>
          <w:szCs w:val="24"/>
        </w:rPr>
        <w:t>ё</w:t>
      </w:r>
      <w:r w:rsidRPr="00C72D9D">
        <w:rPr>
          <w:sz w:val="24"/>
          <w:szCs w:val="24"/>
        </w:rPr>
        <w:t xml:space="preserve"> не решилось окончательно, что станет той движущей силой, которая определит его следующее воплощение, мы можем с полной уверенностью</w:t>
      </w:r>
      <w:r w:rsidR="006939DA" w:rsidRPr="006939DA">
        <w:rPr>
          <w:sz w:val="24"/>
          <w:szCs w:val="24"/>
        </w:rPr>
        <w:t xml:space="preserve"> </w:t>
      </w:r>
      <w:r w:rsidR="006939DA" w:rsidRPr="00C72D9D">
        <w:rPr>
          <w:sz w:val="24"/>
          <w:szCs w:val="24"/>
        </w:rPr>
        <w:t>пророчествовать</w:t>
      </w:r>
      <w:r w:rsidRPr="00C72D9D">
        <w:rPr>
          <w:sz w:val="24"/>
          <w:szCs w:val="24"/>
        </w:rPr>
        <w:t>, что ни в коем случае он не станет адептом ни в этой, ни в следующей жизни. Его «духовным» стремлениям была дана полная возможность развиваться. Он был подвергнут испытанию, как</w:t>
      </w:r>
      <w:r>
        <w:rPr>
          <w:sz w:val="24"/>
          <w:szCs w:val="24"/>
        </w:rPr>
        <w:t>ому</w:t>
      </w:r>
      <w:r w:rsidRPr="00C72D9D">
        <w:rPr>
          <w:sz w:val="24"/>
          <w:szCs w:val="24"/>
        </w:rPr>
        <w:t xml:space="preserve"> все должны подвергаться, подобно бедному мотыльку, который был опален пламенем свечи в Ротн</w:t>
      </w:r>
      <w:r>
        <w:rPr>
          <w:sz w:val="24"/>
          <w:szCs w:val="24"/>
        </w:rPr>
        <w:t>и Касл</w:t>
      </w:r>
      <w:r w:rsidRPr="00C72D9D">
        <w:rPr>
          <w:sz w:val="24"/>
          <w:szCs w:val="24"/>
        </w:rPr>
        <w:t xml:space="preserve"> вместе с подобными ему; но победителем в этой борьбе за адептство всегда оказывалось его «</w:t>
      </w:r>
      <w:r w:rsidR="006939DA" w:rsidRPr="006939DA">
        <w:rPr>
          <w:i/>
          <w:sz w:val="24"/>
          <w:szCs w:val="24"/>
        </w:rPr>
        <w:t>я</w:t>
      </w:r>
      <w:r w:rsidRPr="00C72D9D">
        <w:rPr>
          <w:sz w:val="24"/>
          <w:szCs w:val="24"/>
        </w:rPr>
        <w:t>»</w:t>
      </w:r>
      <w:r>
        <w:rPr>
          <w:sz w:val="24"/>
          <w:szCs w:val="24"/>
        </w:rPr>
        <w:t>,</w:t>
      </w:r>
      <w:r w:rsidR="006939DA">
        <w:rPr>
          <w:sz w:val="24"/>
          <w:szCs w:val="24"/>
        </w:rPr>
        <w:t xml:space="preserve"> и только «я</w:t>
      </w:r>
      <w:r w:rsidRPr="00C72D9D">
        <w:rPr>
          <w:sz w:val="24"/>
          <w:szCs w:val="24"/>
        </w:rPr>
        <w:t xml:space="preserve">». Его мозговые видения </w:t>
      </w:r>
      <w:r w:rsidRPr="00C72D9D">
        <w:rPr>
          <w:sz w:val="24"/>
          <w:szCs w:val="24"/>
        </w:rPr>
        <w:lastRenderedPageBreak/>
        <w:t>всегда рисовали перед ним изображение нового Возродителя Человечества вместо Братьев, чь</w:t>
      </w:r>
      <w:r w:rsidR="006939DA">
        <w:rPr>
          <w:sz w:val="24"/>
          <w:szCs w:val="24"/>
        </w:rPr>
        <w:t>ё</w:t>
      </w:r>
      <w:r w:rsidRPr="00C72D9D">
        <w:rPr>
          <w:sz w:val="24"/>
          <w:szCs w:val="24"/>
        </w:rPr>
        <w:t xml:space="preserve"> невежество и ч</w:t>
      </w:r>
      <w:r w:rsidR="006A1812">
        <w:rPr>
          <w:sz w:val="24"/>
          <w:szCs w:val="24"/>
        </w:rPr>
        <w:t>ё</w:t>
      </w:r>
      <w:r w:rsidRPr="00C72D9D">
        <w:rPr>
          <w:sz w:val="24"/>
          <w:szCs w:val="24"/>
        </w:rPr>
        <w:t xml:space="preserve">рномагические деяния он обнаружил. Этот новый </w:t>
      </w:r>
      <w:r w:rsidR="006939DA">
        <w:rPr>
          <w:sz w:val="24"/>
          <w:szCs w:val="24"/>
        </w:rPr>
        <w:t>а</w:t>
      </w:r>
      <w:r w:rsidRPr="00C72D9D">
        <w:rPr>
          <w:sz w:val="24"/>
          <w:szCs w:val="24"/>
        </w:rPr>
        <w:t>ватар жив</w:t>
      </w:r>
      <w:r w:rsidR="006A1812">
        <w:rPr>
          <w:sz w:val="24"/>
          <w:szCs w:val="24"/>
        </w:rPr>
        <w:t>ё</w:t>
      </w:r>
      <w:r w:rsidRPr="00C72D9D">
        <w:rPr>
          <w:sz w:val="24"/>
          <w:szCs w:val="24"/>
        </w:rPr>
        <w:t>т не в Ал</w:t>
      </w:r>
      <w:r>
        <w:rPr>
          <w:sz w:val="24"/>
          <w:szCs w:val="24"/>
        </w:rPr>
        <w:t>ь</w:t>
      </w:r>
      <w:r w:rsidRPr="00C72D9D">
        <w:rPr>
          <w:sz w:val="24"/>
          <w:szCs w:val="24"/>
        </w:rPr>
        <w:t>мор</w:t>
      </w:r>
      <w:r>
        <w:rPr>
          <w:sz w:val="24"/>
          <w:szCs w:val="24"/>
        </w:rPr>
        <w:t>е</w:t>
      </w:r>
      <w:r w:rsidRPr="00C72D9D">
        <w:rPr>
          <w:sz w:val="24"/>
          <w:szCs w:val="24"/>
        </w:rPr>
        <w:t xml:space="preserve">, </w:t>
      </w:r>
      <w:r>
        <w:rPr>
          <w:sz w:val="24"/>
          <w:szCs w:val="24"/>
        </w:rPr>
        <w:t>а</w:t>
      </w:r>
      <w:r w:rsidRPr="00C72D9D">
        <w:rPr>
          <w:sz w:val="24"/>
          <w:szCs w:val="24"/>
        </w:rPr>
        <w:t xml:space="preserve"> в Джекко.</w:t>
      </w:r>
      <w:r w:rsidR="006939DA">
        <w:rPr>
          <w:sz w:val="24"/>
          <w:szCs w:val="24"/>
        </w:rPr>
        <w:t xml:space="preserve"> </w:t>
      </w:r>
      <w:r w:rsidRPr="00C72D9D">
        <w:rPr>
          <w:sz w:val="24"/>
          <w:szCs w:val="24"/>
        </w:rPr>
        <w:t xml:space="preserve">Таким образом, </w:t>
      </w:r>
      <w:r w:rsidR="006939DA">
        <w:rPr>
          <w:sz w:val="24"/>
          <w:szCs w:val="24"/>
        </w:rPr>
        <w:t xml:space="preserve">этот </w:t>
      </w:r>
      <w:r w:rsidRPr="00C72D9D">
        <w:rPr>
          <w:sz w:val="24"/>
          <w:szCs w:val="24"/>
        </w:rPr>
        <w:t>демон</w:t>
      </w:r>
      <w:r w:rsidR="008F4299">
        <w:rPr>
          <w:sz w:val="24"/>
          <w:szCs w:val="24"/>
        </w:rPr>
        <w:t xml:space="preserve"> —</w:t>
      </w:r>
      <w:r>
        <w:rPr>
          <w:sz w:val="24"/>
          <w:szCs w:val="24"/>
        </w:rPr>
        <w:t xml:space="preserve"> </w:t>
      </w:r>
      <w:r w:rsidRPr="00C72D9D">
        <w:rPr>
          <w:sz w:val="24"/>
          <w:szCs w:val="24"/>
        </w:rPr>
        <w:t>Тщеслави</w:t>
      </w:r>
      <w:r w:rsidR="006A1812">
        <w:rPr>
          <w:sz w:val="24"/>
          <w:szCs w:val="24"/>
        </w:rPr>
        <w:t>е</w:t>
      </w:r>
      <w:r w:rsidR="008F4299">
        <w:rPr>
          <w:sz w:val="24"/>
          <w:szCs w:val="24"/>
        </w:rPr>
        <w:t xml:space="preserve"> —</w:t>
      </w:r>
      <w:r>
        <w:rPr>
          <w:sz w:val="24"/>
          <w:szCs w:val="24"/>
        </w:rPr>
        <w:t xml:space="preserve"> </w:t>
      </w:r>
      <w:r w:rsidRPr="00C72D9D">
        <w:rPr>
          <w:sz w:val="24"/>
          <w:szCs w:val="24"/>
        </w:rPr>
        <w:t xml:space="preserve">тот самый, что погубил </w:t>
      </w:r>
      <w:r>
        <w:rPr>
          <w:sz w:val="24"/>
          <w:szCs w:val="24"/>
        </w:rPr>
        <w:t>Даянанд</w:t>
      </w:r>
      <w:r w:rsidRPr="00C72D9D">
        <w:rPr>
          <w:sz w:val="24"/>
          <w:szCs w:val="24"/>
        </w:rPr>
        <w:t xml:space="preserve">а, губит нашего бывшего </w:t>
      </w:r>
      <w:r>
        <w:rPr>
          <w:sz w:val="24"/>
          <w:szCs w:val="24"/>
        </w:rPr>
        <w:t>«</w:t>
      </w:r>
      <w:r w:rsidRPr="00C72D9D">
        <w:rPr>
          <w:sz w:val="24"/>
          <w:szCs w:val="24"/>
        </w:rPr>
        <w:t>друга» и подготавливает его к нападению на нас и на Т</w:t>
      </w:r>
      <w:r w:rsidR="006939DA">
        <w:rPr>
          <w:sz w:val="24"/>
          <w:szCs w:val="24"/>
        </w:rPr>
        <w:t>.</w:t>
      </w:r>
      <w:r w:rsidRPr="00C72D9D">
        <w:rPr>
          <w:sz w:val="24"/>
          <w:szCs w:val="24"/>
        </w:rPr>
        <w:t>О</w:t>
      </w:r>
      <w:r w:rsidR="006939DA">
        <w:rPr>
          <w:sz w:val="24"/>
          <w:szCs w:val="24"/>
        </w:rPr>
        <w:t>.</w:t>
      </w:r>
      <w:r w:rsidRPr="00C72D9D">
        <w:rPr>
          <w:sz w:val="24"/>
          <w:szCs w:val="24"/>
        </w:rPr>
        <w:t xml:space="preserve">, нападению более свирепому, чем совершил свами. Однако будущее может само </w:t>
      </w:r>
      <w:r w:rsidR="00F44201">
        <w:rPr>
          <w:sz w:val="24"/>
          <w:szCs w:val="24"/>
        </w:rPr>
        <w:t xml:space="preserve">о </w:t>
      </w:r>
      <w:r w:rsidR="00F44201" w:rsidRPr="00C72D9D">
        <w:rPr>
          <w:sz w:val="24"/>
          <w:szCs w:val="24"/>
        </w:rPr>
        <w:t xml:space="preserve">себе </w:t>
      </w:r>
      <w:r w:rsidRPr="00C72D9D">
        <w:rPr>
          <w:sz w:val="24"/>
          <w:szCs w:val="24"/>
        </w:rPr>
        <w:t>позаботиться</w:t>
      </w:r>
      <w:r w:rsidR="006939DA">
        <w:rPr>
          <w:sz w:val="24"/>
          <w:szCs w:val="24"/>
        </w:rPr>
        <w:t>;</w:t>
      </w:r>
      <w:r w:rsidRPr="00C72D9D">
        <w:rPr>
          <w:sz w:val="24"/>
          <w:szCs w:val="24"/>
        </w:rPr>
        <w:t xml:space="preserve"> </w:t>
      </w:r>
      <w:r w:rsidR="006939DA">
        <w:rPr>
          <w:sz w:val="24"/>
          <w:szCs w:val="24"/>
        </w:rPr>
        <w:t>м</w:t>
      </w:r>
      <w:r w:rsidRPr="00C72D9D">
        <w:rPr>
          <w:sz w:val="24"/>
          <w:szCs w:val="24"/>
        </w:rPr>
        <w:t xml:space="preserve">не </w:t>
      </w:r>
      <w:r w:rsidR="006939DA">
        <w:rPr>
          <w:sz w:val="24"/>
          <w:szCs w:val="24"/>
        </w:rPr>
        <w:t xml:space="preserve">же лишь </w:t>
      </w:r>
      <w:r w:rsidRPr="00C72D9D">
        <w:rPr>
          <w:sz w:val="24"/>
          <w:szCs w:val="24"/>
        </w:rPr>
        <w:t>приходится беспокоить вас вышеуказанными данными. Теперь вы, возможно, понимаете, что заставило меня собирать доказательства лживости и коварства его натуры в минувшем октябре. Ничто, мой друг, даже де</w:t>
      </w:r>
      <w:r w:rsidR="00C66D60">
        <w:rPr>
          <w:sz w:val="24"/>
          <w:szCs w:val="24"/>
        </w:rPr>
        <w:t>йстви</w:t>
      </w:r>
      <w:r w:rsidRPr="00C72D9D">
        <w:rPr>
          <w:sz w:val="24"/>
          <w:szCs w:val="24"/>
        </w:rPr>
        <w:t xml:space="preserve">я, </w:t>
      </w:r>
      <w:r w:rsidR="00C66D60">
        <w:rPr>
          <w:sz w:val="24"/>
          <w:szCs w:val="24"/>
        </w:rPr>
        <w:t>с виду</w:t>
      </w:r>
      <w:r w:rsidRPr="00C72D9D">
        <w:rPr>
          <w:sz w:val="24"/>
          <w:szCs w:val="24"/>
        </w:rPr>
        <w:t xml:space="preserve"> абсурдны</w:t>
      </w:r>
      <w:r w:rsidR="00C66D60">
        <w:rPr>
          <w:sz w:val="24"/>
          <w:szCs w:val="24"/>
        </w:rPr>
        <w:t>е</w:t>
      </w:r>
      <w:r w:rsidRPr="00C72D9D">
        <w:rPr>
          <w:sz w:val="24"/>
          <w:szCs w:val="24"/>
        </w:rPr>
        <w:t xml:space="preserve"> и предосудительны</w:t>
      </w:r>
      <w:r w:rsidR="00C66D60">
        <w:rPr>
          <w:sz w:val="24"/>
          <w:szCs w:val="24"/>
        </w:rPr>
        <w:t>е</w:t>
      </w:r>
      <w:r w:rsidRPr="00C72D9D">
        <w:rPr>
          <w:sz w:val="24"/>
          <w:szCs w:val="24"/>
        </w:rPr>
        <w:t>, не делается нами бесцельно.</w:t>
      </w:r>
    </w:p>
    <w:p w:rsidR="001D7B4D" w:rsidRDefault="00842D52" w:rsidP="001D7B4D">
      <w:pPr>
        <w:ind w:firstLine="340"/>
        <w:jc w:val="both"/>
        <w:rPr>
          <w:sz w:val="24"/>
          <w:szCs w:val="24"/>
        </w:rPr>
      </w:pPr>
      <w:r w:rsidRPr="00C72D9D">
        <w:rPr>
          <w:sz w:val="24"/>
          <w:szCs w:val="24"/>
        </w:rPr>
        <w:t xml:space="preserve">Первого декабря мистер Хьюм в письме полковнику Олкотту </w:t>
      </w:r>
      <w:r>
        <w:rPr>
          <w:sz w:val="24"/>
          <w:szCs w:val="24"/>
        </w:rPr>
        <w:t>написал</w:t>
      </w:r>
      <w:r w:rsidRPr="00C72D9D">
        <w:rPr>
          <w:sz w:val="24"/>
          <w:szCs w:val="24"/>
        </w:rPr>
        <w:t xml:space="preserve"> о нас: «Что касается Братьев, я питаю искреннюю привязанность к К. Х. и всегда буду </w:t>
      </w:r>
      <w:r w:rsidR="00F44201">
        <w:rPr>
          <w:sz w:val="24"/>
          <w:szCs w:val="24"/>
        </w:rPr>
        <w:t xml:space="preserve">её </w:t>
      </w:r>
      <w:r w:rsidRPr="00C72D9D">
        <w:rPr>
          <w:sz w:val="24"/>
          <w:szCs w:val="24"/>
        </w:rPr>
        <w:t xml:space="preserve">питать, а что касается других, то, несомненно, они очень хорошие люди и действуют соответственно со своими умственными способностями. Но что </w:t>
      </w:r>
      <w:r>
        <w:rPr>
          <w:sz w:val="24"/>
          <w:szCs w:val="24"/>
        </w:rPr>
        <w:t>до</w:t>
      </w:r>
      <w:r w:rsidRPr="00C72D9D">
        <w:rPr>
          <w:sz w:val="24"/>
          <w:szCs w:val="24"/>
        </w:rPr>
        <w:t xml:space="preserve"> их системы, я, конечно, придерживаюсь совершенно противоположных взглядов... Но это не имеет никакого отношения к экзотерическим практическим целям Т</w:t>
      </w:r>
      <w:r w:rsidR="001D7B4D">
        <w:rPr>
          <w:sz w:val="24"/>
          <w:szCs w:val="24"/>
        </w:rPr>
        <w:t>.</w:t>
      </w:r>
      <w:r w:rsidRPr="00C72D9D">
        <w:rPr>
          <w:sz w:val="24"/>
          <w:szCs w:val="24"/>
        </w:rPr>
        <w:t>О</w:t>
      </w:r>
      <w:r w:rsidR="001D7B4D">
        <w:rPr>
          <w:sz w:val="24"/>
          <w:szCs w:val="24"/>
        </w:rPr>
        <w:t>.</w:t>
      </w:r>
      <w:r w:rsidRPr="00C72D9D">
        <w:rPr>
          <w:sz w:val="24"/>
          <w:szCs w:val="24"/>
        </w:rPr>
        <w:t xml:space="preserve"> в содействии и достижении которых я могу сердечно сотрудничать с </w:t>
      </w:r>
      <w:r w:rsidRPr="00735655">
        <w:rPr>
          <w:i/>
          <w:sz w:val="24"/>
          <w:szCs w:val="24"/>
        </w:rPr>
        <w:t>вашими добрыми Братьями</w:t>
      </w:r>
      <w:r w:rsidRPr="00C72D9D">
        <w:rPr>
          <w:sz w:val="24"/>
          <w:szCs w:val="24"/>
        </w:rPr>
        <w:t>, и т. д.».</w:t>
      </w:r>
    </w:p>
    <w:p w:rsidR="00842D52" w:rsidRPr="00C72D9D" w:rsidRDefault="00842D52" w:rsidP="001D7B4D">
      <w:pPr>
        <w:ind w:firstLine="340"/>
        <w:jc w:val="both"/>
        <w:rPr>
          <w:sz w:val="24"/>
          <w:szCs w:val="24"/>
        </w:rPr>
      </w:pPr>
      <w:r w:rsidRPr="00C72D9D">
        <w:rPr>
          <w:sz w:val="24"/>
          <w:szCs w:val="24"/>
        </w:rPr>
        <w:t xml:space="preserve">Восемью днями </w:t>
      </w:r>
      <w:r w:rsidRPr="00735655">
        <w:rPr>
          <w:i/>
          <w:sz w:val="24"/>
          <w:szCs w:val="24"/>
        </w:rPr>
        <w:t>ранее</w:t>
      </w:r>
      <w:r w:rsidRPr="00C72D9D">
        <w:rPr>
          <w:sz w:val="24"/>
          <w:szCs w:val="24"/>
        </w:rPr>
        <w:t xml:space="preserve"> (22 ноября) он даже написал П. Шринавас</w:t>
      </w:r>
      <w:r>
        <w:rPr>
          <w:sz w:val="24"/>
          <w:szCs w:val="24"/>
        </w:rPr>
        <w:t>у</w:t>
      </w:r>
      <w:r w:rsidRPr="00C72D9D">
        <w:rPr>
          <w:sz w:val="24"/>
          <w:szCs w:val="24"/>
        </w:rPr>
        <w:t xml:space="preserve"> Р</w:t>
      </w:r>
      <w:r w:rsidR="001D7B4D">
        <w:rPr>
          <w:sz w:val="24"/>
          <w:szCs w:val="24"/>
        </w:rPr>
        <w:t>а</w:t>
      </w:r>
      <w:r w:rsidRPr="00C72D9D">
        <w:rPr>
          <w:sz w:val="24"/>
          <w:szCs w:val="24"/>
        </w:rPr>
        <w:t xml:space="preserve">у, </w:t>
      </w:r>
      <w:r w:rsidR="00F44201">
        <w:rPr>
          <w:sz w:val="24"/>
          <w:szCs w:val="24"/>
        </w:rPr>
        <w:t>м</w:t>
      </w:r>
      <w:r w:rsidR="00F44201" w:rsidRPr="00C72D9D">
        <w:rPr>
          <w:sz w:val="24"/>
          <w:szCs w:val="24"/>
        </w:rPr>
        <w:t>адрас</w:t>
      </w:r>
      <w:r w:rsidR="00F44201">
        <w:rPr>
          <w:sz w:val="24"/>
          <w:szCs w:val="24"/>
        </w:rPr>
        <w:t>скому</w:t>
      </w:r>
      <w:r w:rsidR="00F44201" w:rsidRPr="00C72D9D">
        <w:rPr>
          <w:sz w:val="24"/>
          <w:szCs w:val="24"/>
        </w:rPr>
        <w:t xml:space="preserve"> </w:t>
      </w:r>
      <w:r w:rsidRPr="00C72D9D">
        <w:rPr>
          <w:sz w:val="24"/>
          <w:szCs w:val="24"/>
        </w:rPr>
        <w:t xml:space="preserve">судье: «Я нахожу, что Братство представляет собою сборище </w:t>
      </w:r>
      <w:r w:rsidR="001D7B4D">
        <w:rPr>
          <w:i/>
          <w:sz w:val="24"/>
          <w:szCs w:val="24"/>
        </w:rPr>
        <w:t>злы</w:t>
      </w:r>
      <w:r w:rsidRPr="00735655">
        <w:rPr>
          <w:i/>
          <w:sz w:val="24"/>
          <w:szCs w:val="24"/>
        </w:rPr>
        <w:t xml:space="preserve">х </w:t>
      </w:r>
      <w:r w:rsidR="001D7B4D">
        <w:rPr>
          <w:i/>
          <w:sz w:val="24"/>
          <w:szCs w:val="24"/>
        </w:rPr>
        <w:t xml:space="preserve">и </w:t>
      </w:r>
      <w:r w:rsidRPr="00735655">
        <w:rPr>
          <w:i/>
          <w:sz w:val="24"/>
          <w:szCs w:val="24"/>
        </w:rPr>
        <w:t>эгоистичных людей</w:t>
      </w:r>
      <w:r w:rsidRPr="00C72D9D">
        <w:rPr>
          <w:sz w:val="24"/>
          <w:szCs w:val="24"/>
        </w:rPr>
        <w:t xml:space="preserve">, не интересующихся, как организация, ничем другим, как только собственным духовным развитием (имейте в виду, что в этом отношении К.Х. является исключением, </w:t>
      </w:r>
      <w:r w:rsidRPr="00735655">
        <w:rPr>
          <w:i/>
          <w:sz w:val="24"/>
          <w:szCs w:val="24"/>
        </w:rPr>
        <w:t>но он, я полагаю, только единственный</w:t>
      </w:r>
      <w:r w:rsidRPr="00C72D9D">
        <w:rPr>
          <w:sz w:val="24"/>
          <w:szCs w:val="24"/>
        </w:rPr>
        <w:t xml:space="preserve">), </w:t>
      </w:r>
      <w:r>
        <w:rPr>
          <w:sz w:val="24"/>
          <w:szCs w:val="24"/>
        </w:rPr>
        <w:t xml:space="preserve">а </w:t>
      </w:r>
      <w:r w:rsidRPr="00C72D9D">
        <w:rPr>
          <w:sz w:val="24"/>
          <w:szCs w:val="24"/>
        </w:rPr>
        <w:t>их система</w:t>
      </w:r>
      <w:r w:rsidR="008F4299">
        <w:rPr>
          <w:sz w:val="24"/>
          <w:szCs w:val="24"/>
        </w:rPr>
        <w:t xml:space="preserve"> — </w:t>
      </w:r>
      <w:r w:rsidRPr="00C72D9D">
        <w:rPr>
          <w:sz w:val="24"/>
          <w:szCs w:val="24"/>
        </w:rPr>
        <w:t xml:space="preserve">система обмана, </w:t>
      </w:r>
      <w:r w:rsidR="001D7B4D">
        <w:rPr>
          <w:i/>
          <w:sz w:val="24"/>
          <w:szCs w:val="24"/>
        </w:rPr>
        <w:t>с</w:t>
      </w:r>
      <w:r w:rsidRPr="00735655">
        <w:rPr>
          <w:i/>
          <w:sz w:val="24"/>
          <w:szCs w:val="24"/>
        </w:rPr>
        <w:t xml:space="preserve">ильно </w:t>
      </w:r>
      <w:r w:rsidR="001D7B4D">
        <w:rPr>
          <w:i/>
          <w:sz w:val="24"/>
          <w:szCs w:val="24"/>
        </w:rPr>
        <w:t xml:space="preserve">тронутая </w:t>
      </w:r>
      <w:r w:rsidRPr="00735655">
        <w:rPr>
          <w:i/>
          <w:sz w:val="24"/>
          <w:szCs w:val="24"/>
        </w:rPr>
        <w:t>колдовством</w:t>
      </w:r>
      <w:r w:rsidRPr="00C72D9D">
        <w:rPr>
          <w:sz w:val="24"/>
          <w:szCs w:val="24"/>
        </w:rPr>
        <w:t xml:space="preserve"> (!), </w:t>
      </w:r>
      <w:r>
        <w:rPr>
          <w:sz w:val="24"/>
          <w:szCs w:val="24"/>
        </w:rPr>
        <w:t>так как они</w:t>
      </w:r>
      <w:r w:rsidRPr="00C72D9D">
        <w:rPr>
          <w:sz w:val="24"/>
          <w:szCs w:val="24"/>
        </w:rPr>
        <w:t xml:space="preserve"> используют призрак</w:t>
      </w:r>
      <w:r>
        <w:rPr>
          <w:sz w:val="24"/>
          <w:szCs w:val="24"/>
        </w:rPr>
        <w:t>ов</w:t>
      </w:r>
      <w:r w:rsidRPr="00C72D9D">
        <w:rPr>
          <w:sz w:val="24"/>
          <w:szCs w:val="24"/>
        </w:rPr>
        <w:t>, т. е. элементал</w:t>
      </w:r>
      <w:r>
        <w:rPr>
          <w:sz w:val="24"/>
          <w:szCs w:val="24"/>
        </w:rPr>
        <w:t>ов</w:t>
      </w:r>
      <w:r w:rsidRPr="00C72D9D">
        <w:rPr>
          <w:sz w:val="24"/>
          <w:szCs w:val="24"/>
        </w:rPr>
        <w:t xml:space="preserve">, для производства </w:t>
      </w:r>
      <w:r>
        <w:rPr>
          <w:sz w:val="24"/>
          <w:szCs w:val="24"/>
        </w:rPr>
        <w:t>сво</w:t>
      </w:r>
      <w:r w:rsidRPr="00C72D9D">
        <w:rPr>
          <w:sz w:val="24"/>
          <w:szCs w:val="24"/>
        </w:rPr>
        <w:t xml:space="preserve">их феноменов. </w:t>
      </w:r>
      <w:r>
        <w:rPr>
          <w:sz w:val="24"/>
          <w:szCs w:val="24"/>
        </w:rPr>
        <w:t>Что касается обмана, то, как только</w:t>
      </w:r>
      <w:r w:rsidRPr="00C72D9D">
        <w:rPr>
          <w:sz w:val="24"/>
          <w:szCs w:val="24"/>
        </w:rPr>
        <w:t xml:space="preserve"> человек стал </w:t>
      </w:r>
      <w:r>
        <w:rPr>
          <w:sz w:val="24"/>
          <w:szCs w:val="24"/>
        </w:rPr>
        <w:t>чела</w:t>
      </w:r>
      <w:r w:rsidRPr="00C72D9D">
        <w:rPr>
          <w:sz w:val="24"/>
          <w:szCs w:val="24"/>
        </w:rPr>
        <w:t xml:space="preserve"> и дал требуемые ими обеты, </w:t>
      </w:r>
      <w:r w:rsidRPr="00735655">
        <w:rPr>
          <w:i/>
          <w:sz w:val="24"/>
          <w:szCs w:val="24"/>
        </w:rPr>
        <w:t xml:space="preserve">вы не можете верить ни одному </w:t>
      </w:r>
      <w:r w:rsidR="001D7B4D">
        <w:rPr>
          <w:i/>
          <w:sz w:val="24"/>
          <w:szCs w:val="24"/>
        </w:rPr>
        <w:t xml:space="preserve">его </w:t>
      </w:r>
      <w:r w:rsidRPr="00735655">
        <w:rPr>
          <w:i/>
          <w:sz w:val="24"/>
          <w:szCs w:val="24"/>
        </w:rPr>
        <w:t>слову</w:t>
      </w:r>
      <w:r w:rsidRPr="00C72D9D">
        <w:rPr>
          <w:sz w:val="24"/>
          <w:szCs w:val="24"/>
        </w:rPr>
        <w:t xml:space="preserve">... он будет лгать систематически. Что </w:t>
      </w:r>
      <w:r w:rsidR="001D7B4D">
        <w:rPr>
          <w:sz w:val="24"/>
          <w:szCs w:val="24"/>
        </w:rPr>
        <w:t xml:space="preserve">же до </w:t>
      </w:r>
      <w:r w:rsidRPr="00C72D9D">
        <w:rPr>
          <w:sz w:val="24"/>
          <w:szCs w:val="24"/>
        </w:rPr>
        <w:t xml:space="preserve">колдовства, то дело в том, что до </w:t>
      </w:r>
      <w:r w:rsidR="00F44201">
        <w:rPr>
          <w:sz w:val="24"/>
          <w:szCs w:val="24"/>
        </w:rPr>
        <w:t xml:space="preserve">времён </w:t>
      </w:r>
      <w:r w:rsidRPr="00C72D9D">
        <w:rPr>
          <w:sz w:val="24"/>
          <w:szCs w:val="24"/>
        </w:rPr>
        <w:t>Цон</w:t>
      </w:r>
      <w:r w:rsidR="001D7B4D">
        <w:rPr>
          <w:sz w:val="24"/>
          <w:szCs w:val="24"/>
        </w:rPr>
        <w:t>к</w:t>
      </w:r>
      <w:r w:rsidRPr="00C72D9D">
        <w:rPr>
          <w:sz w:val="24"/>
          <w:szCs w:val="24"/>
        </w:rPr>
        <w:t>а</w:t>
      </w:r>
      <w:r w:rsidR="001D7B4D">
        <w:rPr>
          <w:sz w:val="24"/>
          <w:szCs w:val="24"/>
        </w:rPr>
        <w:t>п</w:t>
      </w:r>
      <w:r w:rsidR="00F44201">
        <w:rPr>
          <w:sz w:val="24"/>
          <w:szCs w:val="24"/>
        </w:rPr>
        <w:t>ы</w:t>
      </w:r>
      <w:r w:rsidRPr="00C72D9D">
        <w:rPr>
          <w:sz w:val="24"/>
          <w:szCs w:val="24"/>
        </w:rPr>
        <w:t xml:space="preserve">... они были сборищем явных мерзких колдунов... Каждый </w:t>
      </w:r>
      <w:r w:rsidR="001D7B4D">
        <w:rPr>
          <w:sz w:val="24"/>
          <w:szCs w:val="24"/>
        </w:rPr>
        <w:t>чела</w:t>
      </w:r>
      <w:r w:rsidR="008F4299">
        <w:rPr>
          <w:sz w:val="24"/>
          <w:szCs w:val="24"/>
        </w:rPr>
        <w:t xml:space="preserve"> </w:t>
      </w:r>
      <w:r w:rsidR="001D7B4D">
        <w:rPr>
          <w:sz w:val="24"/>
          <w:szCs w:val="24"/>
        </w:rPr>
        <w:t>—</w:t>
      </w:r>
      <w:r w:rsidRPr="00C72D9D">
        <w:rPr>
          <w:sz w:val="24"/>
          <w:szCs w:val="24"/>
        </w:rPr>
        <w:t xml:space="preserve"> раб, раб </w:t>
      </w:r>
      <w:r>
        <w:rPr>
          <w:sz w:val="24"/>
          <w:szCs w:val="24"/>
        </w:rPr>
        <w:t>самого</w:t>
      </w:r>
      <w:r w:rsidRPr="00C72D9D">
        <w:rPr>
          <w:sz w:val="24"/>
          <w:szCs w:val="24"/>
        </w:rPr>
        <w:t xml:space="preserve"> отвратительного </w:t>
      </w:r>
      <w:r>
        <w:rPr>
          <w:sz w:val="24"/>
          <w:szCs w:val="24"/>
        </w:rPr>
        <w:t>свойства</w:t>
      </w:r>
      <w:r w:rsidR="001D7B4D">
        <w:rPr>
          <w:sz w:val="24"/>
          <w:szCs w:val="24"/>
        </w:rPr>
        <w:t xml:space="preserve"> —</w:t>
      </w:r>
      <w:r>
        <w:rPr>
          <w:sz w:val="24"/>
          <w:szCs w:val="24"/>
        </w:rPr>
        <w:t xml:space="preserve"> раб</w:t>
      </w:r>
      <w:r w:rsidRPr="00C72D9D">
        <w:rPr>
          <w:sz w:val="24"/>
          <w:szCs w:val="24"/>
        </w:rPr>
        <w:t xml:space="preserve"> в мыслях</w:t>
      </w:r>
      <w:r>
        <w:rPr>
          <w:sz w:val="24"/>
          <w:szCs w:val="24"/>
        </w:rPr>
        <w:t>,</w:t>
      </w:r>
      <w:r w:rsidRPr="00C72D9D">
        <w:rPr>
          <w:sz w:val="24"/>
          <w:szCs w:val="24"/>
        </w:rPr>
        <w:t xml:space="preserve"> так же как </w:t>
      </w:r>
      <w:r>
        <w:rPr>
          <w:sz w:val="24"/>
          <w:szCs w:val="24"/>
        </w:rPr>
        <w:t xml:space="preserve">и </w:t>
      </w:r>
      <w:r w:rsidRPr="00C72D9D">
        <w:rPr>
          <w:sz w:val="24"/>
          <w:szCs w:val="24"/>
        </w:rPr>
        <w:t>в словах и делах... Наше Общество</w:t>
      </w:r>
      <w:r>
        <w:rPr>
          <w:sz w:val="24"/>
          <w:szCs w:val="24"/>
        </w:rPr>
        <w:t>…</w:t>
      </w:r>
      <w:r w:rsidRPr="00C72D9D">
        <w:rPr>
          <w:sz w:val="24"/>
          <w:szCs w:val="24"/>
        </w:rPr>
        <w:t xml:space="preserve"> является зданием с благородным внеш</w:t>
      </w:r>
      <w:r>
        <w:rPr>
          <w:sz w:val="24"/>
          <w:szCs w:val="24"/>
        </w:rPr>
        <w:t>н</w:t>
      </w:r>
      <w:r w:rsidRPr="00C72D9D">
        <w:rPr>
          <w:sz w:val="24"/>
          <w:szCs w:val="24"/>
        </w:rPr>
        <w:t>им видом, но построен</w:t>
      </w:r>
      <w:r>
        <w:rPr>
          <w:sz w:val="24"/>
          <w:szCs w:val="24"/>
        </w:rPr>
        <w:t>ным</w:t>
      </w:r>
      <w:r w:rsidRPr="00C72D9D">
        <w:rPr>
          <w:sz w:val="24"/>
          <w:szCs w:val="24"/>
        </w:rPr>
        <w:t xml:space="preserve"> не на вековой скале, а на </w:t>
      </w:r>
      <w:r>
        <w:rPr>
          <w:sz w:val="24"/>
          <w:szCs w:val="24"/>
        </w:rPr>
        <w:t>зыб</w:t>
      </w:r>
      <w:r w:rsidRPr="00C72D9D">
        <w:rPr>
          <w:sz w:val="24"/>
          <w:szCs w:val="24"/>
        </w:rPr>
        <w:t>учем песке атеизма</w:t>
      </w:r>
      <w:r>
        <w:rPr>
          <w:sz w:val="24"/>
          <w:szCs w:val="24"/>
        </w:rPr>
        <w:t xml:space="preserve">, </w:t>
      </w:r>
      <w:r w:rsidR="001D7B4D" w:rsidRPr="001D7B4D">
        <w:rPr>
          <w:sz w:val="24"/>
          <w:szCs w:val="24"/>
        </w:rPr>
        <w:t xml:space="preserve">раскрашенным гробом, красивым… а внутри полным обмана и мертвых костей </w:t>
      </w:r>
      <w:r w:rsidR="001D7B4D" w:rsidRPr="001D7B4D">
        <w:rPr>
          <w:i/>
          <w:sz w:val="24"/>
          <w:szCs w:val="24"/>
        </w:rPr>
        <w:t>тлетворной иезуитской системы</w:t>
      </w:r>
      <w:r w:rsidR="001D7B4D" w:rsidRPr="001D7B4D">
        <w:rPr>
          <w:sz w:val="24"/>
          <w:szCs w:val="24"/>
        </w:rPr>
        <w:t>…</w:t>
      </w:r>
      <w:r w:rsidR="001D7B4D">
        <w:rPr>
          <w:sz w:val="24"/>
          <w:szCs w:val="24"/>
        </w:rPr>
        <w:t xml:space="preserve"> </w:t>
      </w:r>
      <w:r w:rsidRPr="00C72D9D">
        <w:rPr>
          <w:sz w:val="24"/>
          <w:szCs w:val="24"/>
        </w:rPr>
        <w:t xml:space="preserve">Вы </w:t>
      </w:r>
      <w:r w:rsidRPr="00C62463">
        <w:rPr>
          <w:i/>
          <w:sz w:val="24"/>
          <w:szCs w:val="24"/>
        </w:rPr>
        <w:t>вольны использовать это письмо по своему усмотрению среди членов Общества</w:t>
      </w:r>
      <w:r w:rsidRPr="00C72D9D">
        <w:rPr>
          <w:sz w:val="24"/>
          <w:szCs w:val="24"/>
        </w:rPr>
        <w:t>, и т. д.»</w:t>
      </w:r>
    </w:p>
    <w:p w:rsidR="00842D52" w:rsidRPr="00C72D9D" w:rsidRDefault="00842D52" w:rsidP="00842D52">
      <w:pPr>
        <w:ind w:firstLine="340"/>
        <w:jc w:val="both"/>
        <w:rPr>
          <w:sz w:val="24"/>
          <w:szCs w:val="24"/>
        </w:rPr>
      </w:pPr>
      <w:r w:rsidRPr="00C72D9D">
        <w:rPr>
          <w:sz w:val="24"/>
          <w:szCs w:val="24"/>
        </w:rPr>
        <w:t>Девятого числа того же месяца он писал Олкотту о «явном эгоизме Братства, преследующего только цель своего духовного развития».</w:t>
      </w:r>
    </w:p>
    <w:p w:rsidR="00842D52" w:rsidRPr="00C72D9D" w:rsidRDefault="00842D52" w:rsidP="00842D52">
      <w:pPr>
        <w:ind w:firstLine="340"/>
        <w:jc w:val="both"/>
        <w:rPr>
          <w:sz w:val="24"/>
          <w:szCs w:val="24"/>
        </w:rPr>
      </w:pPr>
      <w:r w:rsidRPr="00C72D9D">
        <w:rPr>
          <w:sz w:val="24"/>
          <w:szCs w:val="24"/>
        </w:rPr>
        <w:t xml:space="preserve">Восьмого сентября в письме к двенадцати </w:t>
      </w:r>
      <w:r>
        <w:rPr>
          <w:sz w:val="24"/>
          <w:szCs w:val="24"/>
        </w:rPr>
        <w:t>чела</w:t>
      </w:r>
      <w:r w:rsidRPr="00C72D9D">
        <w:rPr>
          <w:sz w:val="24"/>
          <w:szCs w:val="24"/>
        </w:rPr>
        <w:t xml:space="preserve"> (тем самым, на которых он указывает в письме судье Шрин</w:t>
      </w:r>
      <w:r w:rsidR="0063228B">
        <w:rPr>
          <w:sz w:val="24"/>
          <w:szCs w:val="24"/>
        </w:rPr>
        <w:t>и</w:t>
      </w:r>
      <w:r w:rsidRPr="00C72D9D">
        <w:rPr>
          <w:sz w:val="24"/>
          <w:szCs w:val="24"/>
        </w:rPr>
        <w:t>вас</w:t>
      </w:r>
      <w:r>
        <w:rPr>
          <w:sz w:val="24"/>
          <w:szCs w:val="24"/>
        </w:rPr>
        <w:t>у</w:t>
      </w:r>
      <w:r w:rsidRPr="00C72D9D">
        <w:rPr>
          <w:sz w:val="24"/>
          <w:szCs w:val="24"/>
        </w:rPr>
        <w:t xml:space="preserve"> Р</w:t>
      </w:r>
      <w:r w:rsidR="007A7A3A">
        <w:rPr>
          <w:sz w:val="24"/>
          <w:szCs w:val="24"/>
        </w:rPr>
        <w:t>а</w:t>
      </w:r>
      <w:r w:rsidRPr="00C72D9D">
        <w:rPr>
          <w:sz w:val="24"/>
          <w:szCs w:val="24"/>
        </w:rPr>
        <w:t xml:space="preserve">у как на </w:t>
      </w:r>
      <w:r w:rsidRPr="00C62463">
        <w:rPr>
          <w:i/>
          <w:sz w:val="24"/>
          <w:szCs w:val="24"/>
        </w:rPr>
        <w:t>лгунов, попавших в рабство</w:t>
      </w:r>
      <w:r w:rsidRPr="00C72D9D">
        <w:rPr>
          <w:sz w:val="24"/>
          <w:szCs w:val="24"/>
        </w:rPr>
        <w:t>,</w:t>
      </w:r>
      <w:r w:rsidR="00F44201">
        <w:rPr>
          <w:sz w:val="24"/>
          <w:szCs w:val="24"/>
        </w:rPr>
        <w:t xml:space="preserve"> после получения от них раздражё</w:t>
      </w:r>
      <w:r w:rsidRPr="00C72D9D">
        <w:rPr>
          <w:sz w:val="24"/>
          <w:szCs w:val="24"/>
        </w:rPr>
        <w:t xml:space="preserve">нного, откровенного коллективного ответа на вышеуказанное дипломатическое письмо) он написал, как вы знаете, что </w:t>
      </w:r>
      <w:r>
        <w:rPr>
          <w:sz w:val="24"/>
          <w:szCs w:val="24"/>
        </w:rPr>
        <w:t>«</w:t>
      </w:r>
      <w:r w:rsidRPr="00C72D9D">
        <w:rPr>
          <w:sz w:val="24"/>
          <w:szCs w:val="24"/>
        </w:rPr>
        <w:t xml:space="preserve">не ожидал, что европеец </w:t>
      </w:r>
      <w:r>
        <w:rPr>
          <w:sz w:val="24"/>
          <w:szCs w:val="24"/>
        </w:rPr>
        <w:t>про</w:t>
      </w:r>
      <w:r w:rsidRPr="00C72D9D">
        <w:rPr>
          <w:sz w:val="24"/>
          <w:szCs w:val="24"/>
        </w:rPr>
        <w:t>чита</w:t>
      </w:r>
      <w:r>
        <w:rPr>
          <w:sz w:val="24"/>
          <w:szCs w:val="24"/>
        </w:rPr>
        <w:t>е</w:t>
      </w:r>
      <w:r w:rsidRPr="00C72D9D">
        <w:rPr>
          <w:sz w:val="24"/>
          <w:szCs w:val="24"/>
        </w:rPr>
        <w:t>т между строк</w:t>
      </w:r>
      <w:r>
        <w:rPr>
          <w:sz w:val="24"/>
          <w:szCs w:val="24"/>
        </w:rPr>
        <w:t>»</w:t>
      </w:r>
      <w:r w:rsidRPr="00C72D9D">
        <w:rPr>
          <w:sz w:val="24"/>
          <w:szCs w:val="24"/>
        </w:rPr>
        <w:t xml:space="preserve"> о его заговоре в письме</w:t>
      </w:r>
      <w:r w:rsidR="00666E07">
        <w:rPr>
          <w:sz w:val="24"/>
          <w:szCs w:val="24"/>
        </w:rPr>
        <w:t xml:space="preserve"> </w:t>
      </w:r>
      <w:r w:rsidR="00666E07">
        <w:rPr>
          <w:sz w:val="24"/>
          <w:szCs w:val="24"/>
          <w:lang w:val="en-US"/>
        </w:rPr>
        <w:t>HX</w:t>
      </w:r>
      <w:r w:rsidRPr="00C72D9D">
        <w:rPr>
          <w:sz w:val="24"/>
          <w:szCs w:val="24"/>
        </w:rPr>
        <w:t>, помещ</w:t>
      </w:r>
      <w:r w:rsidR="00666E07">
        <w:rPr>
          <w:sz w:val="24"/>
          <w:szCs w:val="24"/>
        </w:rPr>
        <w:t>ё</w:t>
      </w:r>
      <w:r w:rsidRPr="00C72D9D">
        <w:rPr>
          <w:sz w:val="24"/>
          <w:szCs w:val="24"/>
        </w:rPr>
        <w:t>нном в «Теософ</w:t>
      </w:r>
      <w:r w:rsidR="00093A14">
        <w:rPr>
          <w:sz w:val="24"/>
          <w:szCs w:val="24"/>
        </w:rPr>
        <w:t>ист</w:t>
      </w:r>
      <w:r w:rsidRPr="00C72D9D">
        <w:rPr>
          <w:sz w:val="24"/>
          <w:szCs w:val="24"/>
        </w:rPr>
        <w:t xml:space="preserve">е»; но </w:t>
      </w:r>
      <w:r>
        <w:rPr>
          <w:sz w:val="24"/>
          <w:szCs w:val="24"/>
        </w:rPr>
        <w:t xml:space="preserve">что </w:t>
      </w:r>
      <w:r w:rsidRPr="00C72D9D">
        <w:rPr>
          <w:sz w:val="24"/>
          <w:szCs w:val="24"/>
        </w:rPr>
        <w:t>«группа браминов</w:t>
      </w:r>
      <w:r>
        <w:rPr>
          <w:sz w:val="24"/>
          <w:szCs w:val="24"/>
        </w:rPr>
        <w:t>…</w:t>
      </w:r>
      <w:r w:rsidRPr="00C72D9D">
        <w:rPr>
          <w:sz w:val="24"/>
          <w:szCs w:val="24"/>
        </w:rPr>
        <w:t xml:space="preserve"> тончайших умов в мире</w:t>
      </w:r>
      <w:r>
        <w:rPr>
          <w:sz w:val="24"/>
          <w:szCs w:val="24"/>
        </w:rPr>
        <w:t>…</w:t>
      </w:r>
      <w:r w:rsidRPr="00C72D9D">
        <w:rPr>
          <w:sz w:val="24"/>
          <w:szCs w:val="24"/>
        </w:rPr>
        <w:t xml:space="preserve"> не простых браминов, </w:t>
      </w:r>
      <w:r>
        <w:rPr>
          <w:sz w:val="24"/>
          <w:szCs w:val="24"/>
        </w:rPr>
        <w:t xml:space="preserve">а </w:t>
      </w:r>
      <w:r w:rsidRPr="00C72D9D">
        <w:rPr>
          <w:sz w:val="24"/>
          <w:szCs w:val="24"/>
        </w:rPr>
        <w:t xml:space="preserve">людей </w:t>
      </w:r>
      <w:r w:rsidRPr="00D84D47">
        <w:rPr>
          <w:i/>
          <w:sz w:val="24"/>
          <w:szCs w:val="24"/>
        </w:rPr>
        <w:t>высочайшего, благороднейшего воспитания</w:t>
      </w:r>
      <w:r w:rsidRPr="00C72D9D">
        <w:rPr>
          <w:sz w:val="24"/>
          <w:szCs w:val="24"/>
        </w:rPr>
        <w:t xml:space="preserve"> и т. д.,</w:t>
      </w:r>
      <w:r>
        <w:rPr>
          <w:sz w:val="24"/>
          <w:szCs w:val="24"/>
        </w:rPr>
        <w:t xml:space="preserve"> (!!)</w:t>
      </w:r>
      <w:r w:rsidRPr="00C72D9D">
        <w:rPr>
          <w:sz w:val="24"/>
          <w:szCs w:val="24"/>
        </w:rPr>
        <w:t xml:space="preserve"> могут быть уверены, что я </w:t>
      </w:r>
      <w:r>
        <w:rPr>
          <w:sz w:val="24"/>
          <w:szCs w:val="24"/>
        </w:rPr>
        <w:t xml:space="preserve">(он) </w:t>
      </w:r>
      <w:r w:rsidRPr="00C72D9D">
        <w:rPr>
          <w:sz w:val="24"/>
          <w:szCs w:val="24"/>
        </w:rPr>
        <w:t xml:space="preserve">никогда ничего не скажу такого, что будет не в пользу Братьев, Общества и </w:t>
      </w:r>
      <w:r>
        <w:rPr>
          <w:sz w:val="24"/>
          <w:szCs w:val="24"/>
        </w:rPr>
        <w:t xml:space="preserve">всех </w:t>
      </w:r>
      <w:r w:rsidRPr="00C72D9D">
        <w:rPr>
          <w:sz w:val="24"/>
          <w:szCs w:val="24"/>
        </w:rPr>
        <w:t>его цел</w:t>
      </w:r>
      <w:r>
        <w:rPr>
          <w:sz w:val="24"/>
          <w:szCs w:val="24"/>
        </w:rPr>
        <w:t>ей</w:t>
      </w:r>
      <w:r w:rsidRPr="00C72D9D">
        <w:rPr>
          <w:sz w:val="24"/>
          <w:szCs w:val="24"/>
        </w:rPr>
        <w:t>»</w:t>
      </w:r>
      <w:r>
        <w:rPr>
          <w:sz w:val="24"/>
          <w:szCs w:val="24"/>
        </w:rPr>
        <w:t>…</w:t>
      </w:r>
      <w:r w:rsidRPr="00C72D9D">
        <w:rPr>
          <w:sz w:val="24"/>
          <w:szCs w:val="24"/>
        </w:rPr>
        <w:t xml:space="preserve"> (Таким образом, выходит, что обвинения в колдовстве и бесчестии идут </w:t>
      </w:r>
      <w:r>
        <w:rPr>
          <w:sz w:val="24"/>
          <w:szCs w:val="24"/>
        </w:rPr>
        <w:t>«</w:t>
      </w:r>
      <w:r w:rsidRPr="00C72D9D">
        <w:rPr>
          <w:sz w:val="24"/>
          <w:szCs w:val="24"/>
        </w:rPr>
        <w:t>на пользу</w:t>
      </w:r>
      <w:r>
        <w:rPr>
          <w:sz w:val="24"/>
          <w:szCs w:val="24"/>
        </w:rPr>
        <w:t>»</w:t>
      </w:r>
      <w:r w:rsidRPr="00C72D9D">
        <w:rPr>
          <w:sz w:val="24"/>
          <w:szCs w:val="24"/>
        </w:rPr>
        <w:t xml:space="preserve"> </w:t>
      </w:r>
      <w:r w:rsidRPr="00D84D47">
        <w:rPr>
          <w:i/>
          <w:sz w:val="24"/>
          <w:szCs w:val="24"/>
        </w:rPr>
        <w:t>азиатским</w:t>
      </w:r>
      <w:r w:rsidRPr="00C72D9D">
        <w:rPr>
          <w:sz w:val="24"/>
          <w:szCs w:val="24"/>
        </w:rPr>
        <w:t xml:space="preserve"> адептам). В этом самом письме, если вы помните, он добавляет, что это «наиболее действенное оружие для обращения неверующих дома</w:t>
      </w:r>
      <w:r w:rsidR="00666E07" w:rsidRPr="00666E07">
        <w:rPr>
          <w:sz w:val="24"/>
          <w:szCs w:val="24"/>
        </w:rPr>
        <w:t xml:space="preserve">, </w:t>
      </w:r>
      <w:r w:rsidR="00666E07">
        <w:rPr>
          <w:sz w:val="24"/>
          <w:szCs w:val="24"/>
        </w:rPr>
        <w:t>пока что выкованное</w:t>
      </w:r>
      <w:r w:rsidRPr="00C72D9D">
        <w:rPr>
          <w:sz w:val="24"/>
          <w:szCs w:val="24"/>
        </w:rPr>
        <w:t xml:space="preserve">», что он, </w:t>
      </w:r>
      <w:r>
        <w:rPr>
          <w:sz w:val="24"/>
          <w:szCs w:val="24"/>
        </w:rPr>
        <w:t>«</w:t>
      </w:r>
      <w:r w:rsidRPr="00C72D9D">
        <w:rPr>
          <w:sz w:val="24"/>
          <w:szCs w:val="24"/>
        </w:rPr>
        <w:t>конечно, надеялся</w:t>
      </w:r>
      <w:r>
        <w:rPr>
          <w:sz w:val="24"/>
          <w:szCs w:val="24"/>
        </w:rPr>
        <w:t>»</w:t>
      </w:r>
      <w:r w:rsidRPr="00C72D9D">
        <w:rPr>
          <w:sz w:val="24"/>
          <w:szCs w:val="24"/>
        </w:rPr>
        <w:t xml:space="preserve"> (путем помещения этого письма в «Теософ</w:t>
      </w:r>
      <w:r w:rsidR="00F44201">
        <w:rPr>
          <w:sz w:val="24"/>
          <w:szCs w:val="24"/>
        </w:rPr>
        <w:t>ист</w:t>
      </w:r>
      <w:r w:rsidRPr="00C72D9D">
        <w:rPr>
          <w:sz w:val="24"/>
          <w:szCs w:val="24"/>
        </w:rPr>
        <w:t>е») «</w:t>
      </w:r>
      <w:r w:rsidRPr="00D84D47">
        <w:rPr>
          <w:i/>
          <w:sz w:val="24"/>
          <w:szCs w:val="24"/>
        </w:rPr>
        <w:t xml:space="preserve">включить </w:t>
      </w:r>
      <w:r>
        <w:rPr>
          <w:i/>
          <w:sz w:val="24"/>
          <w:szCs w:val="24"/>
        </w:rPr>
        <w:t xml:space="preserve">и </w:t>
      </w:r>
      <w:r w:rsidRPr="00D84D47">
        <w:rPr>
          <w:i/>
          <w:sz w:val="24"/>
          <w:szCs w:val="24"/>
        </w:rPr>
        <w:t>нашу дорогую стару</w:t>
      </w:r>
      <w:r w:rsidR="00666E07">
        <w:rPr>
          <w:i/>
          <w:sz w:val="24"/>
          <w:szCs w:val="24"/>
        </w:rPr>
        <w:t>шку</w:t>
      </w:r>
      <w:r w:rsidR="008F4299">
        <w:rPr>
          <w:i/>
          <w:sz w:val="24"/>
          <w:szCs w:val="24"/>
        </w:rPr>
        <w:t xml:space="preserve"> —</w:t>
      </w:r>
      <w:r w:rsidRPr="00D84D47">
        <w:rPr>
          <w:i/>
          <w:sz w:val="24"/>
          <w:szCs w:val="24"/>
        </w:rPr>
        <w:t xml:space="preserve"> я не мог включить е</w:t>
      </w:r>
      <w:r w:rsidR="00666E07">
        <w:rPr>
          <w:i/>
          <w:sz w:val="24"/>
          <w:szCs w:val="24"/>
        </w:rPr>
        <w:t>ё</w:t>
      </w:r>
      <w:r w:rsidRPr="00D84D47">
        <w:rPr>
          <w:i/>
          <w:sz w:val="24"/>
          <w:szCs w:val="24"/>
        </w:rPr>
        <w:t xml:space="preserve"> в заговор</w:t>
      </w:r>
      <w:r w:rsidRPr="00C72D9D">
        <w:rPr>
          <w:sz w:val="24"/>
          <w:szCs w:val="24"/>
        </w:rPr>
        <w:t>», и т. д.</w:t>
      </w:r>
      <w:r>
        <w:rPr>
          <w:sz w:val="24"/>
          <w:szCs w:val="24"/>
        </w:rPr>
        <w:t>, и т. п.</w:t>
      </w:r>
    </w:p>
    <w:p w:rsidR="00842D52" w:rsidRPr="00C72D9D" w:rsidRDefault="00842D52" w:rsidP="00842D52">
      <w:pPr>
        <w:ind w:firstLine="340"/>
        <w:jc w:val="both"/>
        <w:rPr>
          <w:sz w:val="24"/>
          <w:szCs w:val="24"/>
        </w:rPr>
      </w:pPr>
      <w:r w:rsidRPr="00C72D9D">
        <w:rPr>
          <w:sz w:val="24"/>
          <w:szCs w:val="24"/>
        </w:rPr>
        <w:t>При вс</w:t>
      </w:r>
      <w:r w:rsidR="00666E07">
        <w:rPr>
          <w:sz w:val="24"/>
          <w:szCs w:val="24"/>
        </w:rPr>
        <w:t>ё</w:t>
      </w:r>
      <w:r w:rsidRPr="00C72D9D">
        <w:rPr>
          <w:sz w:val="24"/>
          <w:szCs w:val="24"/>
        </w:rPr>
        <w:t>м его коварстве и хитрости, он</w:t>
      </w:r>
      <w:r>
        <w:rPr>
          <w:sz w:val="24"/>
          <w:szCs w:val="24"/>
        </w:rPr>
        <w:t>,</w:t>
      </w:r>
      <w:r w:rsidRPr="00C72D9D">
        <w:rPr>
          <w:sz w:val="24"/>
          <w:szCs w:val="24"/>
        </w:rPr>
        <w:t xml:space="preserve"> в самом деле, </w:t>
      </w:r>
      <w:r w:rsidR="00F44201">
        <w:rPr>
          <w:sz w:val="24"/>
          <w:szCs w:val="24"/>
        </w:rPr>
        <w:t>похоже</w:t>
      </w:r>
      <w:r w:rsidRPr="00C72D9D">
        <w:rPr>
          <w:sz w:val="24"/>
          <w:szCs w:val="24"/>
        </w:rPr>
        <w:t>, страдает недостатком памяти. Он не только не включил «дорогую стару</w:t>
      </w:r>
      <w:r w:rsidR="00666E07">
        <w:rPr>
          <w:sz w:val="24"/>
          <w:szCs w:val="24"/>
        </w:rPr>
        <w:t>шку</w:t>
      </w:r>
      <w:r w:rsidRPr="00C72D9D">
        <w:rPr>
          <w:sz w:val="24"/>
          <w:szCs w:val="24"/>
        </w:rPr>
        <w:t xml:space="preserve">» в заговор в длинном частном письме, написанном ей </w:t>
      </w:r>
      <w:r>
        <w:rPr>
          <w:sz w:val="24"/>
          <w:szCs w:val="24"/>
        </w:rPr>
        <w:t xml:space="preserve">спустя </w:t>
      </w:r>
      <w:r w:rsidRPr="00C72D9D">
        <w:rPr>
          <w:sz w:val="24"/>
          <w:szCs w:val="24"/>
        </w:rPr>
        <w:t>нескольк</w:t>
      </w:r>
      <w:r>
        <w:rPr>
          <w:sz w:val="24"/>
          <w:szCs w:val="24"/>
        </w:rPr>
        <w:t>о часов</w:t>
      </w:r>
      <w:r w:rsidRPr="00C72D9D">
        <w:rPr>
          <w:sz w:val="24"/>
          <w:szCs w:val="24"/>
        </w:rPr>
        <w:t xml:space="preserve"> по</w:t>
      </w:r>
      <w:r>
        <w:rPr>
          <w:sz w:val="24"/>
          <w:szCs w:val="24"/>
        </w:rPr>
        <w:t>сле</w:t>
      </w:r>
      <w:r w:rsidRPr="00C72D9D">
        <w:rPr>
          <w:sz w:val="24"/>
          <w:szCs w:val="24"/>
        </w:rPr>
        <w:t xml:space="preserve"> того, как </w:t>
      </w:r>
      <w:r>
        <w:rPr>
          <w:sz w:val="24"/>
          <w:szCs w:val="24"/>
        </w:rPr>
        <w:t xml:space="preserve">упомянутое </w:t>
      </w:r>
      <w:r w:rsidRPr="00C72D9D">
        <w:rPr>
          <w:sz w:val="24"/>
          <w:szCs w:val="24"/>
        </w:rPr>
        <w:t>«действенное оружие» было отослано для опубликования (письм</w:t>
      </w:r>
      <w:r w:rsidR="00F44201">
        <w:rPr>
          <w:sz w:val="24"/>
          <w:szCs w:val="24"/>
        </w:rPr>
        <w:t>о</w:t>
      </w:r>
      <w:r w:rsidRPr="00C72D9D">
        <w:rPr>
          <w:sz w:val="24"/>
          <w:szCs w:val="24"/>
        </w:rPr>
        <w:t>, посланно</w:t>
      </w:r>
      <w:r w:rsidR="00F44201">
        <w:rPr>
          <w:sz w:val="24"/>
          <w:szCs w:val="24"/>
        </w:rPr>
        <w:t>е</w:t>
      </w:r>
      <w:r w:rsidRPr="00C72D9D">
        <w:rPr>
          <w:sz w:val="24"/>
          <w:szCs w:val="24"/>
        </w:rPr>
        <w:t xml:space="preserve"> ею вам, которое вы потеряли</w:t>
      </w:r>
      <w:r>
        <w:rPr>
          <w:sz w:val="24"/>
          <w:szCs w:val="24"/>
        </w:rPr>
        <w:t>, когда укладывали свой багаж</w:t>
      </w:r>
      <w:r w:rsidRPr="00C72D9D">
        <w:rPr>
          <w:sz w:val="24"/>
          <w:szCs w:val="24"/>
        </w:rPr>
        <w:t xml:space="preserve"> в Симле</w:t>
      </w:r>
      <w:r w:rsidR="00666E07">
        <w:rPr>
          <w:sz w:val="24"/>
          <w:szCs w:val="24"/>
        </w:rPr>
        <w:t xml:space="preserve"> перед отъездом вниз</w:t>
      </w:r>
      <w:r w:rsidRPr="00C72D9D">
        <w:rPr>
          <w:sz w:val="24"/>
          <w:szCs w:val="24"/>
        </w:rPr>
        <w:t xml:space="preserve">), но </w:t>
      </w:r>
      <w:r>
        <w:rPr>
          <w:sz w:val="24"/>
          <w:szCs w:val="24"/>
        </w:rPr>
        <w:t>и, против своего обыкновения</w:t>
      </w:r>
      <w:r w:rsidRPr="00C72D9D">
        <w:rPr>
          <w:sz w:val="24"/>
          <w:szCs w:val="24"/>
        </w:rPr>
        <w:t>, написа</w:t>
      </w:r>
      <w:r>
        <w:rPr>
          <w:sz w:val="24"/>
          <w:szCs w:val="24"/>
        </w:rPr>
        <w:t>л</w:t>
      </w:r>
      <w:r w:rsidRPr="00C72D9D">
        <w:rPr>
          <w:sz w:val="24"/>
          <w:szCs w:val="24"/>
        </w:rPr>
        <w:t xml:space="preserve"> несколько слов пояснени</w:t>
      </w:r>
      <w:r>
        <w:rPr>
          <w:sz w:val="24"/>
          <w:szCs w:val="24"/>
        </w:rPr>
        <w:t>я</w:t>
      </w:r>
      <w:r w:rsidRPr="00C72D9D">
        <w:rPr>
          <w:sz w:val="24"/>
          <w:szCs w:val="24"/>
        </w:rPr>
        <w:t xml:space="preserve"> </w:t>
      </w:r>
      <w:r w:rsidR="00666E07">
        <w:rPr>
          <w:i/>
          <w:sz w:val="24"/>
          <w:szCs w:val="24"/>
        </w:rPr>
        <w:t>на обратной стороне упомянутого</w:t>
      </w:r>
      <w:r w:rsidRPr="00D84D47">
        <w:rPr>
          <w:i/>
          <w:sz w:val="24"/>
          <w:szCs w:val="24"/>
        </w:rPr>
        <w:t xml:space="preserve"> «письма»</w:t>
      </w:r>
      <w:r w:rsidRPr="00C72D9D">
        <w:rPr>
          <w:sz w:val="24"/>
          <w:szCs w:val="24"/>
        </w:rPr>
        <w:t xml:space="preserve">. Оно </w:t>
      </w:r>
      <w:r w:rsidRPr="00C72D9D">
        <w:rPr>
          <w:sz w:val="24"/>
          <w:szCs w:val="24"/>
        </w:rPr>
        <w:lastRenderedPageBreak/>
        <w:t xml:space="preserve">сохранено Дамодаром, как и другие рукописи, и там написано: «Пожалуйста, печатайте это тщательно и без изменений. Оно прекрасно ответит на письмо Дэвисона и на другие письма из дома...» (выдержки из этих писем были вложены в его рукопись). «Мы не сможем продержаться долго, я боюсь, но </w:t>
      </w:r>
      <w:r w:rsidRPr="00D84D47">
        <w:rPr>
          <w:i/>
          <w:sz w:val="24"/>
          <w:szCs w:val="24"/>
        </w:rPr>
        <w:t>нам</w:t>
      </w:r>
      <w:r w:rsidR="005141F7">
        <w:rPr>
          <w:i/>
          <w:sz w:val="24"/>
          <w:szCs w:val="24"/>
        </w:rPr>
        <w:t>ё</w:t>
      </w:r>
      <w:r w:rsidRPr="00D84D47">
        <w:rPr>
          <w:i/>
          <w:sz w:val="24"/>
          <w:szCs w:val="24"/>
        </w:rPr>
        <w:t>ки</w:t>
      </w:r>
      <w:r w:rsidRPr="00C72D9D">
        <w:rPr>
          <w:sz w:val="24"/>
          <w:szCs w:val="24"/>
        </w:rPr>
        <w:t>, подобные этим, помогут затормозить падение» и т. д.</w:t>
      </w:r>
    </w:p>
    <w:p w:rsidR="00842D52" w:rsidRPr="00C72D9D" w:rsidRDefault="00842D52" w:rsidP="00842D52">
      <w:pPr>
        <w:ind w:firstLine="340"/>
        <w:jc w:val="both"/>
        <w:rPr>
          <w:sz w:val="24"/>
          <w:szCs w:val="24"/>
        </w:rPr>
      </w:pPr>
      <w:r>
        <w:rPr>
          <w:sz w:val="24"/>
          <w:szCs w:val="24"/>
        </w:rPr>
        <w:t xml:space="preserve">После того, как он </w:t>
      </w:r>
      <w:r w:rsidRPr="00C72D9D">
        <w:rPr>
          <w:sz w:val="24"/>
          <w:szCs w:val="24"/>
        </w:rPr>
        <w:t>выкова</w:t>
      </w:r>
      <w:r>
        <w:rPr>
          <w:sz w:val="24"/>
          <w:szCs w:val="24"/>
        </w:rPr>
        <w:t>л</w:t>
      </w:r>
      <w:r w:rsidRPr="00C72D9D">
        <w:rPr>
          <w:sz w:val="24"/>
          <w:szCs w:val="24"/>
        </w:rPr>
        <w:t xml:space="preserve">, таким образом, наиболее действенное оружие для обращения неверных дома </w:t>
      </w:r>
      <w:r w:rsidRPr="00D84D47">
        <w:rPr>
          <w:i/>
          <w:sz w:val="24"/>
          <w:szCs w:val="24"/>
        </w:rPr>
        <w:t>в том, что касается нашего действительного существования</w:t>
      </w:r>
      <w:r w:rsidRPr="00C72D9D">
        <w:rPr>
          <w:sz w:val="24"/>
          <w:szCs w:val="24"/>
        </w:rPr>
        <w:t xml:space="preserve">, и вследствие этого не </w:t>
      </w:r>
      <w:r>
        <w:rPr>
          <w:sz w:val="24"/>
          <w:szCs w:val="24"/>
        </w:rPr>
        <w:t>был</w:t>
      </w:r>
      <w:r w:rsidRPr="00C72D9D">
        <w:rPr>
          <w:sz w:val="24"/>
          <w:szCs w:val="24"/>
        </w:rPr>
        <w:t xml:space="preserve"> в состоянии это отрицать</w:t>
      </w:r>
      <w:r>
        <w:rPr>
          <w:sz w:val="24"/>
          <w:szCs w:val="24"/>
        </w:rPr>
        <w:t>,</w:t>
      </w:r>
      <w:r w:rsidR="008F4299">
        <w:rPr>
          <w:sz w:val="24"/>
          <w:szCs w:val="24"/>
        </w:rPr>
        <w:t xml:space="preserve"> —</w:t>
      </w:r>
      <w:r w:rsidRPr="00C72D9D">
        <w:rPr>
          <w:sz w:val="24"/>
          <w:szCs w:val="24"/>
        </w:rPr>
        <w:t xml:space="preserve"> какое может быть лучшее противоядие, как н</w:t>
      </w:r>
      <w:r w:rsidR="007B32B5">
        <w:rPr>
          <w:sz w:val="24"/>
          <w:szCs w:val="24"/>
        </w:rPr>
        <w:t>е прибавить к заключающимся в нё</w:t>
      </w:r>
      <w:r w:rsidRPr="00C72D9D">
        <w:rPr>
          <w:sz w:val="24"/>
          <w:szCs w:val="24"/>
        </w:rPr>
        <w:t xml:space="preserve">м </w:t>
      </w:r>
      <w:r w:rsidRPr="00D84D47">
        <w:rPr>
          <w:i/>
          <w:sz w:val="24"/>
          <w:szCs w:val="24"/>
        </w:rPr>
        <w:t>нам</w:t>
      </w:r>
      <w:r w:rsidR="007B32B5">
        <w:rPr>
          <w:i/>
          <w:sz w:val="24"/>
          <w:szCs w:val="24"/>
        </w:rPr>
        <w:t>ё</w:t>
      </w:r>
      <w:r w:rsidRPr="00D84D47">
        <w:rPr>
          <w:i/>
          <w:sz w:val="24"/>
          <w:szCs w:val="24"/>
        </w:rPr>
        <w:t>кам</w:t>
      </w:r>
      <w:r w:rsidRPr="00C72D9D">
        <w:rPr>
          <w:sz w:val="24"/>
          <w:szCs w:val="24"/>
        </w:rPr>
        <w:t xml:space="preserve"> полное и ясно выраженное обвинение в </w:t>
      </w:r>
      <w:r w:rsidRPr="00D84D47">
        <w:rPr>
          <w:i/>
          <w:sz w:val="24"/>
          <w:szCs w:val="24"/>
        </w:rPr>
        <w:t>колдовстве</w:t>
      </w:r>
      <w:r w:rsidRPr="00C72D9D">
        <w:rPr>
          <w:sz w:val="24"/>
          <w:szCs w:val="24"/>
        </w:rPr>
        <w:t xml:space="preserve"> и т. д.</w:t>
      </w:r>
      <w:r>
        <w:rPr>
          <w:sz w:val="24"/>
          <w:szCs w:val="24"/>
        </w:rPr>
        <w:t>?</w:t>
      </w:r>
    </w:p>
    <w:p w:rsidR="00842D52" w:rsidRPr="00C72D9D" w:rsidRDefault="00842D52" w:rsidP="00842D52">
      <w:pPr>
        <w:ind w:firstLine="340"/>
        <w:jc w:val="both"/>
        <w:rPr>
          <w:sz w:val="24"/>
          <w:szCs w:val="24"/>
        </w:rPr>
      </w:pPr>
      <w:r w:rsidRPr="00C72D9D">
        <w:rPr>
          <w:sz w:val="24"/>
          <w:szCs w:val="24"/>
        </w:rPr>
        <w:t xml:space="preserve">Будучи обвиненным двенадцатью </w:t>
      </w:r>
      <w:r>
        <w:rPr>
          <w:sz w:val="24"/>
          <w:szCs w:val="24"/>
        </w:rPr>
        <w:t>чела</w:t>
      </w:r>
      <w:r w:rsidRPr="00C72D9D">
        <w:rPr>
          <w:sz w:val="24"/>
          <w:szCs w:val="24"/>
        </w:rPr>
        <w:t xml:space="preserve"> в умышленной фальсификации фактов </w:t>
      </w:r>
      <w:r>
        <w:rPr>
          <w:sz w:val="24"/>
          <w:szCs w:val="24"/>
        </w:rPr>
        <w:t>в отношении</w:t>
      </w:r>
      <w:r w:rsidRPr="00C72D9D">
        <w:rPr>
          <w:sz w:val="24"/>
          <w:szCs w:val="24"/>
        </w:rPr>
        <w:t xml:space="preserve"> «дорог</w:t>
      </w:r>
      <w:r>
        <w:rPr>
          <w:sz w:val="24"/>
          <w:szCs w:val="24"/>
        </w:rPr>
        <w:t>ой</w:t>
      </w:r>
      <w:r w:rsidRPr="00C72D9D">
        <w:rPr>
          <w:sz w:val="24"/>
          <w:szCs w:val="24"/>
        </w:rPr>
        <w:t xml:space="preserve"> Стар</w:t>
      </w:r>
      <w:r w:rsidR="005141F7">
        <w:rPr>
          <w:sz w:val="24"/>
          <w:szCs w:val="24"/>
        </w:rPr>
        <w:t>ушки</w:t>
      </w:r>
      <w:r w:rsidRPr="00C72D9D">
        <w:rPr>
          <w:sz w:val="24"/>
          <w:szCs w:val="24"/>
        </w:rPr>
        <w:t xml:space="preserve">», которую он, несмотря на все свои утверждения о противном, </w:t>
      </w:r>
      <w:r>
        <w:rPr>
          <w:sz w:val="24"/>
          <w:szCs w:val="24"/>
        </w:rPr>
        <w:t>«</w:t>
      </w:r>
      <w:r w:rsidRPr="00C72D9D">
        <w:rPr>
          <w:sz w:val="24"/>
          <w:szCs w:val="24"/>
        </w:rPr>
        <w:t>включил в заговор</w:t>
      </w:r>
      <w:r>
        <w:rPr>
          <w:sz w:val="24"/>
          <w:szCs w:val="24"/>
        </w:rPr>
        <w:t>»</w:t>
      </w:r>
      <w:r w:rsidRPr="00C72D9D">
        <w:rPr>
          <w:sz w:val="24"/>
          <w:szCs w:val="24"/>
        </w:rPr>
        <w:t xml:space="preserve">, он уверяет в письме </w:t>
      </w:r>
      <w:r>
        <w:rPr>
          <w:sz w:val="24"/>
          <w:szCs w:val="24"/>
        </w:rPr>
        <w:t xml:space="preserve">к </w:t>
      </w:r>
      <w:r w:rsidRPr="00C72D9D">
        <w:rPr>
          <w:sz w:val="24"/>
          <w:szCs w:val="24"/>
        </w:rPr>
        <w:t>Субб</w:t>
      </w:r>
      <w:r>
        <w:rPr>
          <w:sz w:val="24"/>
          <w:szCs w:val="24"/>
        </w:rPr>
        <w:t>е</w:t>
      </w:r>
      <w:r w:rsidRPr="00C72D9D">
        <w:rPr>
          <w:sz w:val="24"/>
          <w:szCs w:val="24"/>
        </w:rPr>
        <w:t xml:space="preserve"> Роу, что </w:t>
      </w:r>
      <w:r w:rsidRPr="00D84D47">
        <w:rPr>
          <w:i/>
          <w:sz w:val="24"/>
          <w:szCs w:val="24"/>
        </w:rPr>
        <w:t>никогда этого не делал</w:t>
      </w:r>
      <w:r>
        <w:rPr>
          <w:sz w:val="24"/>
          <w:szCs w:val="24"/>
        </w:rPr>
        <w:t>,</w:t>
      </w:r>
      <w:r w:rsidRPr="00C72D9D">
        <w:rPr>
          <w:sz w:val="24"/>
          <w:szCs w:val="24"/>
        </w:rPr>
        <w:t xml:space="preserve"> что его письмо</w:t>
      </w:r>
      <w:r>
        <w:rPr>
          <w:sz w:val="24"/>
          <w:szCs w:val="24"/>
        </w:rPr>
        <w:t xml:space="preserve"> к </w:t>
      </w:r>
      <w:r w:rsidRPr="00C72D9D">
        <w:rPr>
          <w:sz w:val="24"/>
          <w:szCs w:val="24"/>
        </w:rPr>
        <w:t>«мадам»</w:t>
      </w:r>
      <w:r>
        <w:rPr>
          <w:sz w:val="24"/>
          <w:szCs w:val="24"/>
        </w:rPr>
        <w:t xml:space="preserve"> </w:t>
      </w:r>
      <w:r w:rsidRPr="00C72D9D">
        <w:rPr>
          <w:sz w:val="24"/>
          <w:szCs w:val="24"/>
        </w:rPr>
        <w:t>объясн</w:t>
      </w:r>
      <w:r>
        <w:rPr>
          <w:sz w:val="24"/>
          <w:szCs w:val="24"/>
        </w:rPr>
        <w:t>яет</w:t>
      </w:r>
      <w:r w:rsidRPr="00C72D9D">
        <w:rPr>
          <w:sz w:val="24"/>
          <w:szCs w:val="24"/>
        </w:rPr>
        <w:t>, почему и по каким причинам то его «письмо»</w:t>
      </w:r>
      <w:r>
        <w:rPr>
          <w:sz w:val="24"/>
          <w:szCs w:val="24"/>
        </w:rPr>
        <w:t>, подписанное</w:t>
      </w:r>
      <w:r w:rsidRPr="00C72D9D">
        <w:rPr>
          <w:sz w:val="24"/>
          <w:szCs w:val="24"/>
        </w:rPr>
        <w:t xml:space="preserve"> </w:t>
      </w:r>
      <w:r w:rsidR="00666E07">
        <w:rPr>
          <w:sz w:val="24"/>
          <w:szCs w:val="24"/>
          <w:lang w:val="en-US"/>
        </w:rPr>
        <w:t>H</w:t>
      </w:r>
      <w:r w:rsidRPr="00C72D9D">
        <w:rPr>
          <w:sz w:val="24"/>
          <w:szCs w:val="24"/>
        </w:rPr>
        <w:t>.</w:t>
      </w:r>
      <w:r w:rsidR="00666E07">
        <w:rPr>
          <w:sz w:val="24"/>
          <w:szCs w:val="24"/>
          <w:lang w:val="en-US"/>
        </w:rPr>
        <w:t>X</w:t>
      </w:r>
      <w:r w:rsidRPr="00C72D9D">
        <w:rPr>
          <w:sz w:val="24"/>
          <w:szCs w:val="24"/>
        </w:rPr>
        <w:t>.</w:t>
      </w:r>
      <w:r>
        <w:rPr>
          <w:sz w:val="24"/>
          <w:szCs w:val="24"/>
        </w:rPr>
        <w:t>,</w:t>
      </w:r>
      <w:r w:rsidRPr="00C72D9D">
        <w:rPr>
          <w:sz w:val="24"/>
          <w:szCs w:val="24"/>
        </w:rPr>
        <w:t xml:space="preserve"> было направлено и отослано ей значительно</w:t>
      </w:r>
      <w:r>
        <w:rPr>
          <w:sz w:val="24"/>
          <w:szCs w:val="24"/>
        </w:rPr>
        <w:t xml:space="preserve"> позже</w:t>
      </w:r>
      <w:r w:rsidRPr="00C72D9D">
        <w:rPr>
          <w:sz w:val="24"/>
          <w:szCs w:val="24"/>
        </w:rPr>
        <w:t xml:space="preserve"> того, как упомянутое обличительное письмо </w:t>
      </w:r>
      <w:r w:rsidR="003B59AE">
        <w:rPr>
          <w:sz w:val="24"/>
          <w:szCs w:val="24"/>
        </w:rPr>
        <w:t>«</w:t>
      </w:r>
      <w:r w:rsidRPr="00C72D9D">
        <w:rPr>
          <w:sz w:val="24"/>
          <w:szCs w:val="24"/>
        </w:rPr>
        <w:t xml:space="preserve">уже </w:t>
      </w:r>
      <w:r w:rsidRPr="00D84D47">
        <w:rPr>
          <w:i/>
          <w:sz w:val="24"/>
          <w:szCs w:val="24"/>
        </w:rPr>
        <w:t>печаталось</w:t>
      </w:r>
      <w:r w:rsidRPr="003B59AE">
        <w:rPr>
          <w:sz w:val="24"/>
          <w:szCs w:val="24"/>
        </w:rPr>
        <w:t>»</w:t>
      </w:r>
      <w:r w:rsidRPr="00C72D9D">
        <w:rPr>
          <w:sz w:val="24"/>
          <w:szCs w:val="24"/>
        </w:rPr>
        <w:t xml:space="preserve">. На это Субба Роу в своем письме, служащем ответом на злостное обвинение </w:t>
      </w:r>
      <w:r>
        <w:rPr>
          <w:sz w:val="24"/>
          <w:szCs w:val="24"/>
        </w:rPr>
        <w:t>и поношение</w:t>
      </w:r>
      <w:r w:rsidRPr="00C72D9D">
        <w:rPr>
          <w:sz w:val="24"/>
          <w:szCs w:val="24"/>
        </w:rPr>
        <w:t xml:space="preserve"> </w:t>
      </w:r>
      <w:r>
        <w:rPr>
          <w:sz w:val="24"/>
          <w:szCs w:val="24"/>
        </w:rPr>
        <w:t>М.</w:t>
      </w:r>
      <w:r w:rsidRPr="00C72D9D">
        <w:rPr>
          <w:sz w:val="24"/>
          <w:szCs w:val="24"/>
        </w:rPr>
        <w:t>, ответил, цитируя те самые слова, которые были написаны на об</w:t>
      </w:r>
      <w:r>
        <w:rPr>
          <w:sz w:val="24"/>
          <w:szCs w:val="24"/>
        </w:rPr>
        <w:t>о</w:t>
      </w:r>
      <w:r w:rsidRPr="00C72D9D">
        <w:rPr>
          <w:sz w:val="24"/>
          <w:szCs w:val="24"/>
        </w:rPr>
        <w:t>р</w:t>
      </w:r>
      <w:r>
        <w:rPr>
          <w:sz w:val="24"/>
          <w:szCs w:val="24"/>
        </w:rPr>
        <w:t>оте</w:t>
      </w:r>
      <w:r w:rsidRPr="00C72D9D">
        <w:rPr>
          <w:sz w:val="24"/>
          <w:szCs w:val="24"/>
        </w:rPr>
        <w:t>, тем доказывая ему, как бесполезна дальнейшая ложь. Вы можете судить, какова теперь его любовь к Субб</w:t>
      </w:r>
      <w:r w:rsidR="005141F7">
        <w:rPr>
          <w:sz w:val="24"/>
          <w:szCs w:val="24"/>
        </w:rPr>
        <w:t>а</w:t>
      </w:r>
      <w:r w:rsidRPr="00C72D9D">
        <w:rPr>
          <w:sz w:val="24"/>
          <w:szCs w:val="24"/>
        </w:rPr>
        <w:t xml:space="preserve"> Роу!</w:t>
      </w:r>
    </w:p>
    <w:p w:rsidR="00842D52" w:rsidRPr="00C72D9D" w:rsidRDefault="00842D52" w:rsidP="00842D52">
      <w:pPr>
        <w:ind w:firstLine="340"/>
        <w:jc w:val="both"/>
        <w:rPr>
          <w:sz w:val="24"/>
          <w:szCs w:val="24"/>
        </w:rPr>
      </w:pPr>
      <w:r>
        <w:rPr>
          <w:sz w:val="24"/>
          <w:szCs w:val="24"/>
        </w:rPr>
        <w:t xml:space="preserve">А </w:t>
      </w:r>
      <w:r w:rsidRPr="00C72D9D">
        <w:rPr>
          <w:sz w:val="24"/>
          <w:szCs w:val="24"/>
        </w:rPr>
        <w:t xml:space="preserve">теперь </w:t>
      </w:r>
      <w:r w:rsidRPr="001E0C8E">
        <w:rPr>
          <w:i/>
          <w:sz w:val="24"/>
          <w:szCs w:val="24"/>
        </w:rPr>
        <w:t>букет</w:t>
      </w:r>
      <w:r w:rsidRPr="00C72D9D">
        <w:rPr>
          <w:sz w:val="24"/>
          <w:szCs w:val="24"/>
        </w:rPr>
        <w:t xml:space="preserve">. В письме </w:t>
      </w:r>
      <w:r w:rsidR="003B59AE" w:rsidRPr="00C72D9D">
        <w:rPr>
          <w:sz w:val="24"/>
          <w:szCs w:val="24"/>
        </w:rPr>
        <w:t xml:space="preserve">Олкотту </w:t>
      </w:r>
      <w:r w:rsidRPr="00C72D9D">
        <w:rPr>
          <w:sz w:val="24"/>
          <w:szCs w:val="24"/>
        </w:rPr>
        <w:t>от первого декабря (перво</w:t>
      </w:r>
      <w:r>
        <w:rPr>
          <w:sz w:val="24"/>
          <w:szCs w:val="24"/>
        </w:rPr>
        <w:t>м</w:t>
      </w:r>
      <w:r w:rsidRPr="00C72D9D">
        <w:rPr>
          <w:sz w:val="24"/>
          <w:szCs w:val="24"/>
        </w:rPr>
        <w:t xml:space="preserve"> цитируемо</w:t>
      </w:r>
      <w:r>
        <w:rPr>
          <w:sz w:val="24"/>
          <w:szCs w:val="24"/>
        </w:rPr>
        <w:t>м</w:t>
      </w:r>
      <w:r w:rsidRPr="00C72D9D">
        <w:rPr>
          <w:sz w:val="24"/>
          <w:szCs w:val="24"/>
        </w:rPr>
        <w:t xml:space="preserve"> письм</w:t>
      </w:r>
      <w:r>
        <w:rPr>
          <w:sz w:val="24"/>
          <w:szCs w:val="24"/>
        </w:rPr>
        <w:t>е</w:t>
      </w:r>
      <w:r w:rsidRPr="00C72D9D">
        <w:rPr>
          <w:sz w:val="24"/>
          <w:szCs w:val="24"/>
        </w:rPr>
        <w:t xml:space="preserve">) он ясно претендует на обладание силами адепта. «Мне очень жаль, что я не могу физически присоединиться к вам в Бомбее, </w:t>
      </w:r>
      <w:r w:rsidRPr="001E0C8E">
        <w:rPr>
          <w:i/>
          <w:sz w:val="24"/>
          <w:szCs w:val="24"/>
        </w:rPr>
        <w:t>но если позволите, я, тем не менее, смогу, возможно, помочь вам там</w:t>
      </w:r>
      <w:r>
        <w:rPr>
          <w:sz w:val="24"/>
          <w:szCs w:val="24"/>
        </w:rPr>
        <w:t>.</w:t>
      </w:r>
      <w:r w:rsidRPr="00C72D9D">
        <w:rPr>
          <w:sz w:val="24"/>
          <w:szCs w:val="24"/>
        </w:rPr>
        <w:t xml:space="preserve">..» </w:t>
      </w:r>
      <w:r w:rsidR="003B59AE">
        <w:rPr>
          <w:sz w:val="24"/>
          <w:szCs w:val="24"/>
        </w:rPr>
        <w:t xml:space="preserve">Однако </w:t>
      </w:r>
      <w:r w:rsidRPr="00C72D9D">
        <w:rPr>
          <w:sz w:val="24"/>
          <w:szCs w:val="24"/>
        </w:rPr>
        <w:t xml:space="preserve">в случае с Ферном он </w:t>
      </w:r>
      <w:r>
        <w:rPr>
          <w:sz w:val="24"/>
          <w:szCs w:val="24"/>
        </w:rPr>
        <w:t>пишет</w:t>
      </w:r>
      <w:r w:rsidRPr="00C72D9D">
        <w:rPr>
          <w:sz w:val="24"/>
          <w:szCs w:val="24"/>
        </w:rPr>
        <w:t xml:space="preserve">: «Это совершенный хаос, и </w:t>
      </w:r>
      <w:r w:rsidRPr="001E0C8E">
        <w:rPr>
          <w:i/>
          <w:sz w:val="24"/>
          <w:szCs w:val="24"/>
        </w:rPr>
        <w:t>никто не в состоянии сказать</w:t>
      </w:r>
      <w:r w:rsidRPr="00C72D9D">
        <w:rPr>
          <w:sz w:val="24"/>
          <w:szCs w:val="24"/>
        </w:rPr>
        <w:t>, что от чего происходит...»</w:t>
      </w:r>
      <w:r>
        <w:rPr>
          <w:sz w:val="24"/>
          <w:szCs w:val="24"/>
        </w:rPr>
        <w:t>.</w:t>
      </w:r>
      <w:r w:rsidRPr="00C72D9D">
        <w:rPr>
          <w:sz w:val="24"/>
          <w:szCs w:val="24"/>
        </w:rPr>
        <w:t xml:space="preserve"> И несколько писем по этому предмету изобилуют признаниями, что у него нет способност</w:t>
      </w:r>
      <w:r>
        <w:rPr>
          <w:sz w:val="24"/>
          <w:szCs w:val="24"/>
        </w:rPr>
        <w:t>и</w:t>
      </w:r>
      <w:r w:rsidRPr="00C72D9D">
        <w:rPr>
          <w:sz w:val="24"/>
          <w:szCs w:val="24"/>
        </w:rPr>
        <w:t xml:space="preserve"> понять, что происходило в течение «прошедших шести месяцев». Совсем наоборот, казалось бы, так как в одном письме </w:t>
      </w:r>
      <w:r>
        <w:rPr>
          <w:sz w:val="24"/>
          <w:szCs w:val="24"/>
        </w:rPr>
        <w:t xml:space="preserve">ко мне </w:t>
      </w:r>
      <w:r w:rsidRPr="00C72D9D">
        <w:rPr>
          <w:sz w:val="24"/>
          <w:szCs w:val="24"/>
        </w:rPr>
        <w:t>в этот период он описывает себя как находящегося «духовно не на одном уровне с ним (Ферном), Синнеттом</w:t>
      </w:r>
      <w:r>
        <w:rPr>
          <w:sz w:val="24"/>
          <w:szCs w:val="24"/>
        </w:rPr>
        <w:t>»</w:t>
      </w:r>
      <w:r w:rsidRPr="00C72D9D">
        <w:rPr>
          <w:sz w:val="24"/>
          <w:szCs w:val="24"/>
        </w:rPr>
        <w:t xml:space="preserve"> и другими. Он не осмелился хвастаться </w:t>
      </w:r>
      <w:r w:rsidRPr="001E0C8E">
        <w:rPr>
          <w:i/>
          <w:sz w:val="24"/>
          <w:szCs w:val="24"/>
        </w:rPr>
        <w:t>мне</w:t>
      </w:r>
      <w:r w:rsidRPr="00C72D9D">
        <w:rPr>
          <w:sz w:val="24"/>
          <w:szCs w:val="24"/>
        </w:rPr>
        <w:t xml:space="preserve"> о сво</w:t>
      </w:r>
      <w:r w:rsidR="00101A55">
        <w:rPr>
          <w:sz w:val="24"/>
          <w:szCs w:val="24"/>
        </w:rPr>
        <w:t>ё</w:t>
      </w:r>
      <w:r w:rsidRPr="00C72D9D">
        <w:rPr>
          <w:sz w:val="24"/>
          <w:szCs w:val="24"/>
        </w:rPr>
        <w:t>м духовном ясновидении, но теперь, когда он «порвал навсегда с тибетскими колдунами», его дремлющие адептские способности вдруг развились в чудовищно</w:t>
      </w:r>
      <w:r>
        <w:rPr>
          <w:sz w:val="24"/>
          <w:szCs w:val="24"/>
        </w:rPr>
        <w:t>м объеме</w:t>
      </w:r>
      <w:r w:rsidRPr="00C72D9D">
        <w:rPr>
          <w:sz w:val="24"/>
          <w:szCs w:val="24"/>
        </w:rPr>
        <w:t xml:space="preserve">. Они, должно быть, уже с рождения были удивительно велики, так как он сообщает Олкотту (в том же письме), что «некоторое количество занятий </w:t>
      </w:r>
      <w:r w:rsidRPr="001E0C8E">
        <w:rPr>
          <w:i/>
          <w:sz w:val="24"/>
          <w:szCs w:val="24"/>
        </w:rPr>
        <w:t>пранаямой</w:t>
      </w:r>
      <w:r w:rsidRPr="00C72D9D">
        <w:rPr>
          <w:sz w:val="24"/>
          <w:szCs w:val="24"/>
        </w:rPr>
        <w:t xml:space="preserve"> в течение нескольких месяцев (всего шесть недель) было необходимо, чтобы снова обеспечить умение сосредотачиваться... </w:t>
      </w:r>
      <w:r w:rsidRPr="001E0C8E">
        <w:rPr>
          <w:i/>
          <w:sz w:val="24"/>
          <w:szCs w:val="24"/>
        </w:rPr>
        <w:t>Я прошел эту стадию</w:t>
      </w:r>
      <w:r w:rsidRPr="00C72D9D">
        <w:rPr>
          <w:sz w:val="24"/>
          <w:szCs w:val="24"/>
        </w:rPr>
        <w:t>, И Я ТЕПЕРЬ ЙОГ»...</w:t>
      </w:r>
    </w:p>
    <w:p w:rsidR="00842D52" w:rsidRPr="00C72D9D" w:rsidRDefault="00842D52" w:rsidP="00842D52">
      <w:pPr>
        <w:ind w:firstLine="340"/>
        <w:jc w:val="both"/>
        <w:rPr>
          <w:sz w:val="24"/>
          <w:szCs w:val="24"/>
        </w:rPr>
      </w:pPr>
      <w:r w:rsidRPr="00C72D9D">
        <w:rPr>
          <w:sz w:val="24"/>
          <w:szCs w:val="24"/>
        </w:rPr>
        <w:t>Обвинение, ныне предъявляемое ему, носит настолько серь</w:t>
      </w:r>
      <w:r w:rsidR="00101A55">
        <w:rPr>
          <w:sz w:val="24"/>
          <w:szCs w:val="24"/>
        </w:rPr>
        <w:t>ё</w:t>
      </w:r>
      <w:r w:rsidRPr="00C72D9D">
        <w:rPr>
          <w:sz w:val="24"/>
          <w:szCs w:val="24"/>
        </w:rPr>
        <w:t>зный характер, что я никогда бы не потребовал от вас</w:t>
      </w:r>
      <w:r>
        <w:rPr>
          <w:sz w:val="24"/>
          <w:szCs w:val="24"/>
        </w:rPr>
        <w:t xml:space="preserve"> </w:t>
      </w:r>
      <w:r w:rsidRPr="00C72D9D">
        <w:rPr>
          <w:sz w:val="24"/>
          <w:szCs w:val="24"/>
        </w:rPr>
        <w:t>повери</w:t>
      </w:r>
      <w:r>
        <w:rPr>
          <w:sz w:val="24"/>
          <w:szCs w:val="24"/>
        </w:rPr>
        <w:t>ть ему</w:t>
      </w:r>
      <w:r w:rsidRPr="00C72D9D">
        <w:rPr>
          <w:sz w:val="24"/>
          <w:szCs w:val="24"/>
        </w:rPr>
        <w:t xml:space="preserve">  только на основании мо</w:t>
      </w:r>
      <w:r>
        <w:rPr>
          <w:sz w:val="24"/>
          <w:szCs w:val="24"/>
        </w:rPr>
        <w:t>его</w:t>
      </w:r>
      <w:r w:rsidRPr="00C72D9D">
        <w:rPr>
          <w:sz w:val="24"/>
          <w:szCs w:val="24"/>
        </w:rPr>
        <w:t xml:space="preserve"> утверждени</w:t>
      </w:r>
      <w:r>
        <w:rPr>
          <w:sz w:val="24"/>
          <w:szCs w:val="24"/>
        </w:rPr>
        <w:t>я</w:t>
      </w:r>
      <w:r w:rsidRPr="00C72D9D">
        <w:rPr>
          <w:sz w:val="24"/>
          <w:szCs w:val="24"/>
        </w:rPr>
        <w:t>. Отсюда</w:t>
      </w:r>
      <w:r w:rsidR="005141F7">
        <w:rPr>
          <w:sz w:val="24"/>
          <w:szCs w:val="24"/>
        </w:rPr>
        <w:t xml:space="preserve"> —</w:t>
      </w:r>
      <w:r>
        <w:rPr>
          <w:sz w:val="24"/>
          <w:szCs w:val="24"/>
        </w:rPr>
        <w:t xml:space="preserve">  </w:t>
      </w:r>
      <w:r w:rsidRPr="00C72D9D">
        <w:rPr>
          <w:sz w:val="24"/>
          <w:szCs w:val="24"/>
        </w:rPr>
        <w:t xml:space="preserve">это </w:t>
      </w:r>
      <w:r>
        <w:rPr>
          <w:sz w:val="24"/>
          <w:szCs w:val="24"/>
        </w:rPr>
        <w:t xml:space="preserve">длинное </w:t>
      </w:r>
      <w:r w:rsidRPr="00C72D9D">
        <w:rPr>
          <w:sz w:val="24"/>
          <w:szCs w:val="24"/>
        </w:rPr>
        <w:t>письм</w:t>
      </w:r>
      <w:r>
        <w:rPr>
          <w:sz w:val="24"/>
          <w:szCs w:val="24"/>
        </w:rPr>
        <w:t>о</w:t>
      </w:r>
      <w:r w:rsidRPr="00C72D9D">
        <w:rPr>
          <w:sz w:val="24"/>
          <w:szCs w:val="24"/>
        </w:rPr>
        <w:t xml:space="preserve"> и следующ</w:t>
      </w:r>
      <w:r>
        <w:rPr>
          <w:sz w:val="24"/>
          <w:szCs w:val="24"/>
        </w:rPr>
        <w:t>е</w:t>
      </w:r>
      <w:r w:rsidRPr="00C72D9D">
        <w:rPr>
          <w:sz w:val="24"/>
          <w:szCs w:val="24"/>
        </w:rPr>
        <w:t xml:space="preserve">е </w:t>
      </w:r>
      <w:r>
        <w:rPr>
          <w:sz w:val="24"/>
          <w:szCs w:val="24"/>
        </w:rPr>
        <w:t>свидетельство</w:t>
      </w:r>
      <w:r w:rsidRPr="00C72D9D">
        <w:rPr>
          <w:sz w:val="24"/>
          <w:szCs w:val="24"/>
        </w:rPr>
        <w:t xml:space="preserve">. Пожалуйста, читайте с величайшим вниманием и выводите ваши заключения, базируясь </w:t>
      </w:r>
      <w:r w:rsidRPr="001E0C8E">
        <w:rPr>
          <w:i/>
          <w:sz w:val="24"/>
          <w:szCs w:val="24"/>
        </w:rPr>
        <w:t>исключительно</w:t>
      </w:r>
      <w:r w:rsidRPr="00C72D9D">
        <w:rPr>
          <w:sz w:val="24"/>
          <w:szCs w:val="24"/>
        </w:rPr>
        <w:t xml:space="preserve"> на </w:t>
      </w:r>
      <w:r>
        <w:rPr>
          <w:sz w:val="24"/>
          <w:szCs w:val="24"/>
        </w:rPr>
        <w:t>этом свидетельстве</w:t>
      </w:r>
      <w:r w:rsidRPr="00C72D9D">
        <w:rPr>
          <w:sz w:val="24"/>
          <w:szCs w:val="24"/>
        </w:rPr>
        <w:t>.</w:t>
      </w:r>
    </w:p>
    <w:p w:rsidR="00842D52" w:rsidRPr="00C72D9D" w:rsidRDefault="00842D52" w:rsidP="00842D52">
      <w:pPr>
        <w:ind w:firstLine="340"/>
        <w:jc w:val="both"/>
        <w:rPr>
          <w:sz w:val="24"/>
          <w:szCs w:val="24"/>
        </w:rPr>
      </w:pPr>
      <w:r w:rsidRPr="00C72D9D">
        <w:rPr>
          <w:sz w:val="24"/>
          <w:szCs w:val="24"/>
        </w:rPr>
        <w:t>В сво</w:t>
      </w:r>
      <w:r w:rsidR="005141F7">
        <w:rPr>
          <w:sz w:val="24"/>
          <w:szCs w:val="24"/>
        </w:rPr>
        <w:t>ё</w:t>
      </w:r>
      <w:r w:rsidRPr="00C72D9D">
        <w:rPr>
          <w:sz w:val="24"/>
          <w:szCs w:val="24"/>
        </w:rPr>
        <w:t>м июльском письме</w:t>
      </w:r>
      <w:r>
        <w:rPr>
          <w:sz w:val="24"/>
          <w:szCs w:val="24"/>
        </w:rPr>
        <w:t xml:space="preserve"> ко</w:t>
      </w:r>
      <w:r w:rsidRPr="00C72D9D">
        <w:rPr>
          <w:sz w:val="24"/>
          <w:szCs w:val="24"/>
        </w:rPr>
        <w:t xml:space="preserve"> мне Хьюм вменяет нам в вину </w:t>
      </w:r>
      <w:r w:rsidRPr="001E0C8E">
        <w:rPr>
          <w:i/>
          <w:sz w:val="24"/>
          <w:szCs w:val="24"/>
        </w:rPr>
        <w:t>лживое</w:t>
      </w:r>
      <w:r w:rsidRPr="00C72D9D">
        <w:rPr>
          <w:sz w:val="24"/>
          <w:szCs w:val="24"/>
        </w:rPr>
        <w:t xml:space="preserve"> поведение Ферна, его </w:t>
      </w:r>
      <w:r w:rsidR="005C7591">
        <w:rPr>
          <w:i/>
          <w:sz w:val="24"/>
          <w:szCs w:val="24"/>
        </w:rPr>
        <w:t>якобы</w:t>
      </w:r>
      <w:r w:rsidRPr="001E0C8E">
        <w:rPr>
          <w:i/>
          <w:sz w:val="24"/>
          <w:szCs w:val="24"/>
        </w:rPr>
        <w:t xml:space="preserve"> видения</w:t>
      </w:r>
      <w:r w:rsidRPr="00C72D9D">
        <w:rPr>
          <w:sz w:val="24"/>
          <w:szCs w:val="24"/>
        </w:rPr>
        <w:t xml:space="preserve"> и </w:t>
      </w:r>
      <w:r w:rsidR="005C7591">
        <w:rPr>
          <w:sz w:val="24"/>
          <w:szCs w:val="24"/>
        </w:rPr>
        <w:t>якобы</w:t>
      </w:r>
      <w:r w:rsidRPr="00C72D9D">
        <w:rPr>
          <w:sz w:val="24"/>
          <w:szCs w:val="24"/>
        </w:rPr>
        <w:t xml:space="preserve"> вдохновения от нас. А в письме Олкотту от 1 декабря он обвиняет </w:t>
      </w:r>
      <w:r w:rsidR="005C7591">
        <w:rPr>
          <w:sz w:val="24"/>
          <w:szCs w:val="24"/>
        </w:rPr>
        <w:t>Морью</w:t>
      </w:r>
      <w:r w:rsidRPr="00C72D9D">
        <w:rPr>
          <w:sz w:val="24"/>
          <w:szCs w:val="24"/>
        </w:rPr>
        <w:t xml:space="preserve">, моего любимого брата, </w:t>
      </w:r>
      <w:r w:rsidR="005C7591">
        <w:rPr>
          <w:sz w:val="24"/>
          <w:szCs w:val="24"/>
        </w:rPr>
        <w:t xml:space="preserve">в </w:t>
      </w:r>
      <w:r w:rsidR="005C7591" w:rsidRPr="00C72D9D">
        <w:rPr>
          <w:sz w:val="24"/>
          <w:szCs w:val="24"/>
        </w:rPr>
        <w:t>«</w:t>
      </w:r>
      <w:r w:rsidR="005141F7">
        <w:rPr>
          <w:sz w:val="24"/>
          <w:szCs w:val="24"/>
        </w:rPr>
        <w:t>самых</w:t>
      </w:r>
      <w:r w:rsidR="005C7591" w:rsidRPr="00C72D9D">
        <w:rPr>
          <w:sz w:val="24"/>
          <w:szCs w:val="24"/>
        </w:rPr>
        <w:t xml:space="preserve"> бесчестны</w:t>
      </w:r>
      <w:r w:rsidR="005C7591">
        <w:rPr>
          <w:sz w:val="24"/>
          <w:szCs w:val="24"/>
        </w:rPr>
        <w:t>х</w:t>
      </w:r>
      <w:r w:rsidR="005C7591" w:rsidRPr="00C72D9D">
        <w:rPr>
          <w:sz w:val="24"/>
          <w:szCs w:val="24"/>
        </w:rPr>
        <w:t>»</w:t>
      </w:r>
      <w:r w:rsidR="005C7591">
        <w:rPr>
          <w:sz w:val="24"/>
          <w:szCs w:val="24"/>
        </w:rPr>
        <w:t xml:space="preserve"> </w:t>
      </w:r>
      <w:r w:rsidRPr="00C72D9D">
        <w:rPr>
          <w:sz w:val="24"/>
          <w:szCs w:val="24"/>
        </w:rPr>
        <w:t>действ</w:t>
      </w:r>
      <w:r w:rsidR="005C7591">
        <w:rPr>
          <w:sz w:val="24"/>
          <w:szCs w:val="24"/>
        </w:rPr>
        <w:t>иях</w:t>
      </w:r>
      <w:r w:rsidRPr="00C72D9D">
        <w:rPr>
          <w:sz w:val="24"/>
          <w:szCs w:val="24"/>
        </w:rPr>
        <w:t>, добавляя, что «</w:t>
      </w:r>
      <w:r>
        <w:rPr>
          <w:sz w:val="24"/>
          <w:szCs w:val="24"/>
        </w:rPr>
        <w:t>перестал</w:t>
      </w:r>
      <w:r w:rsidRPr="00C72D9D">
        <w:rPr>
          <w:sz w:val="24"/>
          <w:szCs w:val="24"/>
        </w:rPr>
        <w:t xml:space="preserve"> смотре</w:t>
      </w:r>
      <w:r>
        <w:rPr>
          <w:sz w:val="24"/>
          <w:szCs w:val="24"/>
        </w:rPr>
        <w:t>ть</w:t>
      </w:r>
      <w:r w:rsidRPr="00C72D9D">
        <w:rPr>
          <w:sz w:val="24"/>
          <w:szCs w:val="24"/>
        </w:rPr>
        <w:t xml:space="preserve"> на него как на джентльмена из-за того, что он заставил Дамодара... послать Ферну копию моего конфиденциального сообщения о нем». Это он рассматривает как «бесчестное нарушение доверия», такое </w:t>
      </w:r>
      <w:r>
        <w:rPr>
          <w:sz w:val="24"/>
          <w:szCs w:val="24"/>
        </w:rPr>
        <w:t>груб</w:t>
      </w:r>
      <w:r w:rsidRPr="00C72D9D">
        <w:rPr>
          <w:sz w:val="24"/>
          <w:szCs w:val="24"/>
        </w:rPr>
        <w:t>ое, что «</w:t>
      </w:r>
      <w:r w:rsidRPr="001E0C8E">
        <w:rPr>
          <w:i/>
          <w:sz w:val="24"/>
          <w:szCs w:val="24"/>
        </w:rPr>
        <w:t>Мор</w:t>
      </w:r>
      <w:r w:rsidR="005C7591">
        <w:rPr>
          <w:i/>
          <w:sz w:val="24"/>
          <w:szCs w:val="24"/>
        </w:rPr>
        <w:t>ь</w:t>
      </w:r>
      <w:r w:rsidRPr="001E0C8E">
        <w:rPr>
          <w:i/>
          <w:sz w:val="24"/>
          <w:szCs w:val="24"/>
        </w:rPr>
        <w:t>я боялся</w:t>
      </w:r>
      <w:r w:rsidRPr="00C72D9D">
        <w:rPr>
          <w:sz w:val="24"/>
          <w:szCs w:val="24"/>
        </w:rPr>
        <w:t xml:space="preserve"> (!</w:t>
      </w:r>
      <w:r>
        <w:rPr>
          <w:sz w:val="24"/>
          <w:szCs w:val="24"/>
        </w:rPr>
        <w:t>!</w:t>
      </w:r>
      <w:r w:rsidRPr="00C72D9D">
        <w:rPr>
          <w:sz w:val="24"/>
          <w:szCs w:val="24"/>
        </w:rPr>
        <w:t>)</w:t>
      </w:r>
      <w:r>
        <w:rPr>
          <w:sz w:val="24"/>
          <w:szCs w:val="24"/>
        </w:rPr>
        <w:t>, как бы</w:t>
      </w:r>
      <w:r w:rsidRPr="00C72D9D">
        <w:rPr>
          <w:sz w:val="24"/>
          <w:szCs w:val="24"/>
        </w:rPr>
        <w:t xml:space="preserve"> К.Х.</w:t>
      </w:r>
      <w:r>
        <w:rPr>
          <w:sz w:val="24"/>
          <w:szCs w:val="24"/>
        </w:rPr>
        <w:t xml:space="preserve"> не узнал</w:t>
      </w:r>
      <w:r w:rsidRPr="00C72D9D">
        <w:rPr>
          <w:sz w:val="24"/>
          <w:szCs w:val="24"/>
        </w:rPr>
        <w:t>, как он украл и нехорошо употребил мое письмо. К.Х.</w:t>
      </w:r>
      <w:r w:rsidRPr="005C7591">
        <w:rPr>
          <w:i/>
          <w:sz w:val="24"/>
          <w:szCs w:val="24"/>
        </w:rPr>
        <w:t xml:space="preserve"> джентльмен</w:t>
      </w:r>
      <w:r>
        <w:rPr>
          <w:sz w:val="24"/>
          <w:szCs w:val="24"/>
        </w:rPr>
        <w:t>, я уверен,</w:t>
      </w:r>
      <w:r w:rsidRPr="00C72D9D">
        <w:rPr>
          <w:sz w:val="24"/>
          <w:szCs w:val="24"/>
        </w:rPr>
        <w:t xml:space="preserve"> и стал бы с презрением смотреть на такой низкий поступок». Несомненно, я бы так </w:t>
      </w:r>
      <w:r>
        <w:rPr>
          <w:sz w:val="24"/>
          <w:szCs w:val="24"/>
        </w:rPr>
        <w:t xml:space="preserve">и </w:t>
      </w:r>
      <w:r w:rsidRPr="00C72D9D">
        <w:rPr>
          <w:sz w:val="24"/>
          <w:szCs w:val="24"/>
        </w:rPr>
        <w:t>смотрел, если бы это было проделано без моего ведома и если бы не было абсолютно необходимо</w:t>
      </w:r>
      <w:r w:rsidR="008F4299">
        <w:rPr>
          <w:sz w:val="24"/>
          <w:szCs w:val="24"/>
        </w:rPr>
        <w:t xml:space="preserve"> —</w:t>
      </w:r>
      <w:r>
        <w:rPr>
          <w:sz w:val="24"/>
          <w:szCs w:val="24"/>
        </w:rPr>
        <w:t xml:space="preserve"> </w:t>
      </w:r>
      <w:r w:rsidRPr="001E0C8E">
        <w:rPr>
          <w:i/>
          <w:sz w:val="24"/>
          <w:szCs w:val="24"/>
        </w:rPr>
        <w:t>ввиду ясно предвидимых событий</w:t>
      </w:r>
      <w:r w:rsidR="008F4299">
        <w:rPr>
          <w:sz w:val="24"/>
          <w:szCs w:val="24"/>
        </w:rPr>
        <w:t xml:space="preserve"> —</w:t>
      </w:r>
      <w:r w:rsidRPr="00C72D9D">
        <w:rPr>
          <w:sz w:val="24"/>
          <w:szCs w:val="24"/>
        </w:rPr>
        <w:t xml:space="preserve"> заставить мистера Хьюма выдать себя и таким образом воспрепятствовать влиянию его мстительной натуры. Письмо, </w:t>
      </w:r>
      <w:r w:rsidR="005C7591">
        <w:rPr>
          <w:sz w:val="24"/>
          <w:szCs w:val="24"/>
        </w:rPr>
        <w:t>так переписанное</w:t>
      </w:r>
      <w:r w:rsidRPr="00C72D9D">
        <w:rPr>
          <w:sz w:val="24"/>
          <w:szCs w:val="24"/>
        </w:rPr>
        <w:t xml:space="preserve">, </w:t>
      </w:r>
      <w:r w:rsidRPr="001E0C8E">
        <w:rPr>
          <w:i/>
          <w:sz w:val="24"/>
          <w:szCs w:val="24"/>
        </w:rPr>
        <w:t>не</w:t>
      </w:r>
      <w:r w:rsidRPr="00C72D9D">
        <w:rPr>
          <w:sz w:val="24"/>
          <w:szCs w:val="24"/>
        </w:rPr>
        <w:t xml:space="preserve"> было отмечено как доверительное, и там </w:t>
      </w:r>
      <w:r w:rsidR="005C7591">
        <w:rPr>
          <w:sz w:val="24"/>
          <w:szCs w:val="24"/>
        </w:rPr>
        <w:t>были</w:t>
      </w:r>
      <w:r w:rsidRPr="00C72D9D">
        <w:rPr>
          <w:sz w:val="24"/>
          <w:szCs w:val="24"/>
        </w:rPr>
        <w:t xml:space="preserve"> слова: «Я готов сказать это Ферну в лицо в любой день». Однако неизмеримое злоупотребление и его </w:t>
      </w:r>
      <w:r>
        <w:rPr>
          <w:sz w:val="24"/>
          <w:szCs w:val="24"/>
        </w:rPr>
        <w:t>во</w:t>
      </w:r>
      <w:r w:rsidRPr="00C72D9D">
        <w:rPr>
          <w:sz w:val="24"/>
          <w:szCs w:val="24"/>
        </w:rPr>
        <w:t>истин</w:t>
      </w:r>
      <w:r>
        <w:rPr>
          <w:sz w:val="24"/>
          <w:szCs w:val="24"/>
        </w:rPr>
        <w:t>у</w:t>
      </w:r>
      <w:r w:rsidRPr="00C72D9D">
        <w:rPr>
          <w:sz w:val="24"/>
          <w:szCs w:val="24"/>
        </w:rPr>
        <w:t xml:space="preserve"> святое и </w:t>
      </w:r>
      <w:r w:rsidRPr="001E0C8E">
        <w:rPr>
          <w:i/>
          <w:sz w:val="24"/>
          <w:szCs w:val="24"/>
        </w:rPr>
        <w:t>джентльменское</w:t>
      </w:r>
      <w:r w:rsidRPr="00C72D9D">
        <w:rPr>
          <w:sz w:val="24"/>
          <w:szCs w:val="24"/>
        </w:rPr>
        <w:t xml:space="preserve"> </w:t>
      </w:r>
      <w:r w:rsidRPr="00C72D9D">
        <w:rPr>
          <w:sz w:val="24"/>
          <w:szCs w:val="24"/>
        </w:rPr>
        <w:lastRenderedPageBreak/>
        <w:t xml:space="preserve">возмущение </w:t>
      </w:r>
      <w:r w:rsidRPr="001E0C8E">
        <w:rPr>
          <w:i/>
          <w:sz w:val="24"/>
          <w:szCs w:val="24"/>
        </w:rPr>
        <w:t>предательств</w:t>
      </w:r>
      <w:r w:rsidR="0004160B">
        <w:rPr>
          <w:i/>
          <w:sz w:val="24"/>
          <w:szCs w:val="24"/>
        </w:rPr>
        <w:t>ом</w:t>
      </w:r>
      <w:r w:rsidRPr="00C72D9D">
        <w:rPr>
          <w:sz w:val="24"/>
          <w:szCs w:val="24"/>
        </w:rPr>
        <w:t xml:space="preserve"> </w:t>
      </w:r>
      <w:r>
        <w:rPr>
          <w:sz w:val="24"/>
          <w:szCs w:val="24"/>
        </w:rPr>
        <w:t xml:space="preserve">М. </w:t>
      </w:r>
      <w:r w:rsidRPr="00C72D9D">
        <w:rPr>
          <w:sz w:val="24"/>
          <w:szCs w:val="24"/>
        </w:rPr>
        <w:t>сопровожда</w:t>
      </w:r>
      <w:r>
        <w:rPr>
          <w:sz w:val="24"/>
          <w:szCs w:val="24"/>
        </w:rPr>
        <w:t>ю</w:t>
      </w:r>
      <w:r w:rsidRPr="00C72D9D">
        <w:rPr>
          <w:sz w:val="24"/>
          <w:szCs w:val="24"/>
        </w:rPr>
        <w:t xml:space="preserve">тся </w:t>
      </w:r>
      <w:r w:rsidRPr="0004160B">
        <w:rPr>
          <w:iCs/>
          <w:sz w:val="24"/>
          <w:szCs w:val="24"/>
        </w:rPr>
        <w:t>следующ</w:t>
      </w:r>
      <w:r w:rsidRPr="0004160B">
        <w:rPr>
          <w:sz w:val="24"/>
          <w:szCs w:val="24"/>
        </w:rPr>
        <w:t xml:space="preserve">ими </w:t>
      </w:r>
      <w:r w:rsidRPr="00C72D9D">
        <w:rPr>
          <w:sz w:val="24"/>
          <w:szCs w:val="24"/>
        </w:rPr>
        <w:t>словами признания</w:t>
      </w:r>
      <w:r>
        <w:rPr>
          <w:rStyle w:val="a7"/>
          <w:sz w:val="24"/>
          <w:szCs w:val="24"/>
        </w:rPr>
        <w:footnoteReference w:id="250"/>
      </w:r>
      <w:r w:rsidRPr="00C72D9D">
        <w:rPr>
          <w:sz w:val="24"/>
          <w:szCs w:val="24"/>
        </w:rPr>
        <w:t xml:space="preserve"> , весьма поразительного, как вы увидите: «</w:t>
      </w:r>
      <w:r>
        <w:rPr>
          <w:sz w:val="24"/>
          <w:szCs w:val="24"/>
        </w:rPr>
        <w:t>…</w:t>
      </w:r>
      <w:r w:rsidRPr="00C72D9D">
        <w:rPr>
          <w:sz w:val="24"/>
          <w:szCs w:val="24"/>
        </w:rPr>
        <w:t xml:space="preserve">Ферн, я должен отдать ему справедливость, </w:t>
      </w:r>
      <w:r w:rsidRPr="001E0C8E">
        <w:rPr>
          <w:i/>
          <w:sz w:val="24"/>
          <w:szCs w:val="24"/>
        </w:rPr>
        <w:t>не знает пока, что я о</w:t>
      </w:r>
      <w:r w:rsidR="007232C9">
        <w:rPr>
          <w:i/>
          <w:sz w:val="24"/>
          <w:szCs w:val="24"/>
        </w:rPr>
        <w:t>б этом</w:t>
      </w:r>
      <w:r w:rsidRPr="001E0C8E">
        <w:rPr>
          <w:i/>
          <w:sz w:val="24"/>
          <w:szCs w:val="24"/>
        </w:rPr>
        <w:t xml:space="preserve"> знал</w:t>
      </w:r>
      <w:r w:rsidRPr="00C72D9D">
        <w:rPr>
          <w:sz w:val="24"/>
          <w:szCs w:val="24"/>
        </w:rPr>
        <w:t xml:space="preserve">», т.е. о письме, </w:t>
      </w:r>
      <w:r>
        <w:rPr>
          <w:sz w:val="24"/>
          <w:szCs w:val="24"/>
        </w:rPr>
        <w:t>украденн</w:t>
      </w:r>
      <w:r w:rsidRPr="00C72D9D">
        <w:rPr>
          <w:sz w:val="24"/>
          <w:szCs w:val="24"/>
        </w:rPr>
        <w:t xml:space="preserve">ом </w:t>
      </w:r>
      <w:r>
        <w:rPr>
          <w:sz w:val="24"/>
          <w:szCs w:val="24"/>
        </w:rPr>
        <w:t>М.</w:t>
      </w:r>
      <w:r w:rsidRPr="00C72D9D">
        <w:rPr>
          <w:sz w:val="24"/>
          <w:szCs w:val="24"/>
        </w:rPr>
        <w:t xml:space="preserve"> и посланном Ферну через Дамодара. Короче, выясняется, что мистер Хьюм обладал средством прочитать содержание </w:t>
      </w:r>
      <w:r>
        <w:rPr>
          <w:sz w:val="24"/>
          <w:szCs w:val="24"/>
        </w:rPr>
        <w:t>лич</w:t>
      </w:r>
      <w:r w:rsidRPr="00C72D9D">
        <w:rPr>
          <w:sz w:val="24"/>
          <w:szCs w:val="24"/>
        </w:rPr>
        <w:t>ного письма</w:t>
      </w:r>
      <w:r>
        <w:rPr>
          <w:sz w:val="24"/>
          <w:szCs w:val="24"/>
        </w:rPr>
        <w:t xml:space="preserve"> на имя</w:t>
      </w:r>
      <w:r w:rsidRPr="00C72D9D">
        <w:rPr>
          <w:sz w:val="24"/>
          <w:szCs w:val="24"/>
        </w:rPr>
        <w:t xml:space="preserve"> Ферн</w:t>
      </w:r>
      <w:r>
        <w:rPr>
          <w:sz w:val="24"/>
          <w:szCs w:val="24"/>
        </w:rPr>
        <w:t>а с пометкой</w:t>
      </w:r>
      <w:r w:rsidRPr="00C72D9D">
        <w:rPr>
          <w:sz w:val="24"/>
          <w:szCs w:val="24"/>
        </w:rPr>
        <w:t xml:space="preserve"> </w:t>
      </w:r>
      <w:r>
        <w:rPr>
          <w:sz w:val="24"/>
          <w:szCs w:val="24"/>
        </w:rPr>
        <w:t>«</w:t>
      </w:r>
      <w:r w:rsidRPr="001E0C8E">
        <w:rPr>
          <w:i/>
          <w:sz w:val="24"/>
          <w:szCs w:val="24"/>
        </w:rPr>
        <w:t>заказн</w:t>
      </w:r>
      <w:r>
        <w:rPr>
          <w:i/>
          <w:sz w:val="24"/>
          <w:szCs w:val="24"/>
        </w:rPr>
        <w:t>ое»,</w:t>
      </w:r>
      <w:r>
        <w:rPr>
          <w:sz w:val="24"/>
          <w:szCs w:val="24"/>
        </w:rPr>
        <w:t xml:space="preserve"> </w:t>
      </w:r>
      <w:r w:rsidRPr="00C72D9D">
        <w:rPr>
          <w:sz w:val="24"/>
          <w:szCs w:val="24"/>
        </w:rPr>
        <w:t>послан</w:t>
      </w:r>
      <w:r>
        <w:rPr>
          <w:sz w:val="24"/>
          <w:szCs w:val="24"/>
        </w:rPr>
        <w:t>ного</w:t>
      </w:r>
      <w:r w:rsidRPr="00C72D9D">
        <w:rPr>
          <w:sz w:val="24"/>
          <w:szCs w:val="24"/>
        </w:rPr>
        <w:t xml:space="preserve"> через </w:t>
      </w:r>
      <w:r>
        <w:rPr>
          <w:sz w:val="24"/>
          <w:szCs w:val="24"/>
        </w:rPr>
        <w:t>него (</w:t>
      </w:r>
      <w:r w:rsidRPr="00C72D9D">
        <w:rPr>
          <w:sz w:val="24"/>
          <w:szCs w:val="24"/>
        </w:rPr>
        <w:t>Хьюма</w:t>
      </w:r>
      <w:r>
        <w:rPr>
          <w:sz w:val="24"/>
          <w:szCs w:val="24"/>
        </w:rPr>
        <w:t>)</w:t>
      </w:r>
      <w:r w:rsidRPr="00C72D9D">
        <w:rPr>
          <w:sz w:val="24"/>
          <w:szCs w:val="24"/>
        </w:rPr>
        <w:t xml:space="preserve"> и храни</w:t>
      </w:r>
      <w:r>
        <w:rPr>
          <w:sz w:val="24"/>
          <w:szCs w:val="24"/>
        </w:rPr>
        <w:t>вшегося</w:t>
      </w:r>
      <w:r w:rsidRPr="00C72D9D">
        <w:rPr>
          <w:sz w:val="24"/>
          <w:szCs w:val="24"/>
        </w:rPr>
        <w:t xml:space="preserve"> в выдвижном ящике стола у него дома. Доказательство полное, так как он сам его предъявляет. Но каким же образом? Конечно, </w:t>
      </w:r>
      <w:r>
        <w:rPr>
          <w:sz w:val="24"/>
          <w:szCs w:val="24"/>
        </w:rPr>
        <w:t>он</w:t>
      </w:r>
      <w:r w:rsidRPr="00C72D9D">
        <w:rPr>
          <w:sz w:val="24"/>
          <w:szCs w:val="24"/>
        </w:rPr>
        <w:t xml:space="preserve"> проч</w:t>
      </w:r>
      <w:r>
        <w:rPr>
          <w:sz w:val="24"/>
          <w:szCs w:val="24"/>
        </w:rPr>
        <w:t>итал</w:t>
      </w:r>
      <w:r w:rsidRPr="00C72D9D">
        <w:rPr>
          <w:sz w:val="24"/>
          <w:szCs w:val="24"/>
        </w:rPr>
        <w:t xml:space="preserve"> </w:t>
      </w:r>
      <w:r w:rsidR="00B40409">
        <w:rPr>
          <w:sz w:val="24"/>
          <w:szCs w:val="24"/>
        </w:rPr>
        <w:t xml:space="preserve">его </w:t>
      </w:r>
      <w:r w:rsidRPr="00C72D9D">
        <w:rPr>
          <w:sz w:val="24"/>
          <w:szCs w:val="24"/>
        </w:rPr>
        <w:t>ли</w:t>
      </w:r>
      <w:r w:rsidR="00B40409">
        <w:rPr>
          <w:sz w:val="24"/>
          <w:szCs w:val="24"/>
        </w:rPr>
        <w:t>бо</w:t>
      </w:r>
      <w:r w:rsidRPr="00C72D9D">
        <w:rPr>
          <w:sz w:val="24"/>
          <w:szCs w:val="24"/>
        </w:rPr>
        <w:t xml:space="preserve"> физическ</w:t>
      </w:r>
      <w:r w:rsidR="00B40409">
        <w:rPr>
          <w:sz w:val="24"/>
          <w:szCs w:val="24"/>
        </w:rPr>
        <w:t>и,</w:t>
      </w:r>
      <w:r w:rsidRPr="00C72D9D">
        <w:rPr>
          <w:sz w:val="24"/>
          <w:szCs w:val="24"/>
        </w:rPr>
        <w:t xml:space="preserve"> естественным зрением</w:t>
      </w:r>
      <w:r>
        <w:rPr>
          <w:sz w:val="24"/>
          <w:szCs w:val="24"/>
        </w:rPr>
        <w:t>,</w:t>
      </w:r>
      <w:r w:rsidRPr="00C72D9D">
        <w:rPr>
          <w:sz w:val="24"/>
          <w:szCs w:val="24"/>
        </w:rPr>
        <w:t xml:space="preserve"> ли</w:t>
      </w:r>
      <w:r w:rsidR="00B40409">
        <w:rPr>
          <w:sz w:val="24"/>
          <w:szCs w:val="24"/>
        </w:rPr>
        <w:t>бо</w:t>
      </w:r>
      <w:r w:rsidRPr="00C72D9D">
        <w:rPr>
          <w:sz w:val="24"/>
          <w:szCs w:val="24"/>
        </w:rPr>
        <w:t xml:space="preserve"> его астральн</w:t>
      </w:r>
      <w:r>
        <w:rPr>
          <w:sz w:val="24"/>
          <w:szCs w:val="24"/>
        </w:rPr>
        <w:t>ую</w:t>
      </w:r>
      <w:r w:rsidRPr="00C72D9D">
        <w:rPr>
          <w:sz w:val="24"/>
          <w:szCs w:val="24"/>
        </w:rPr>
        <w:t xml:space="preserve"> сущност</w:t>
      </w:r>
      <w:r>
        <w:rPr>
          <w:sz w:val="24"/>
          <w:szCs w:val="24"/>
        </w:rPr>
        <w:t>ь трансцендент</w:t>
      </w:r>
      <w:r w:rsidR="00B40409">
        <w:rPr>
          <w:sz w:val="24"/>
          <w:szCs w:val="24"/>
        </w:rPr>
        <w:t>аль</w:t>
      </w:r>
      <w:r>
        <w:rPr>
          <w:sz w:val="24"/>
          <w:szCs w:val="24"/>
        </w:rPr>
        <w:t>н</w:t>
      </w:r>
      <w:r w:rsidRPr="00C72D9D">
        <w:rPr>
          <w:sz w:val="24"/>
          <w:szCs w:val="24"/>
        </w:rPr>
        <w:t>ой сил</w:t>
      </w:r>
      <w:r w:rsidR="00B40409">
        <w:rPr>
          <w:sz w:val="24"/>
          <w:szCs w:val="24"/>
        </w:rPr>
        <w:t>ой</w:t>
      </w:r>
      <w:r w:rsidRPr="00C72D9D">
        <w:rPr>
          <w:sz w:val="24"/>
          <w:szCs w:val="24"/>
        </w:rPr>
        <w:t>. Если последне</w:t>
      </w:r>
      <w:r>
        <w:rPr>
          <w:sz w:val="24"/>
          <w:szCs w:val="24"/>
        </w:rPr>
        <w:t>е</w:t>
      </w:r>
      <w:r w:rsidRPr="00C72D9D">
        <w:rPr>
          <w:sz w:val="24"/>
          <w:szCs w:val="24"/>
        </w:rPr>
        <w:t xml:space="preserve">, то каким </w:t>
      </w:r>
      <w:r w:rsidR="00B40409">
        <w:rPr>
          <w:sz w:val="24"/>
          <w:szCs w:val="24"/>
        </w:rPr>
        <w:t xml:space="preserve">быстрым </w:t>
      </w:r>
      <w:r w:rsidRPr="00C72D9D">
        <w:rPr>
          <w:sz w:val="24"/>
          <w:szCs w:val="24"/>
        </w:rPr>
        <w:t xml:space="preserve">методом </w:t>
      </w:r>
      <w:r w:rsidR="00B40409">
        <w:rPr>
          <w:sz w:val="24"/>
          <w:szCs w:val="24"/>
        </w:rPr>
        <w:t>форсиро</w:t>
      </w:r>
      <w:r w:rsidR="00B40409" w:rsidRPr="00C72D9D">
        <w:rPr>
          <w:sz w:val="24"/>
          <w:szCs w:val="24"/>
        </w:rPr>
        <w:t>в</w:t>
      </w:r>
      <w:r w:rsidR="00B40409">
        <w:rPr>
          <w:sz w:val="24"/>
          <w:szCs w:val="24"/>
        </w:rPr>
        <w:t>а</w:t>
      </w:r>
      <w:r w:rsidR="00B40409" w:rsidRPr="00C72D9D">
        <w:rPr>
          <w:sz w:val="24"/>
          <w:szCs w:val="24"/>
        </w:rPr>
        <w:t>н</w:t>
      </w:r>
      <w:r w:rsidR="00B40409">
        <w:rPr>
          <w:sz w:val="24"/>
          <w:szCs w:val="24"/>
        </w:rPr>
        <w:t>ия</w:t>
      </w:r>
      <w:r w:rsidR="00B40409" w:rsidRPr="00C72D9D">
        <w:rPr>
          <w:sz w:val="24"/>
          <w:szCs w:val="24"/>
        </w:rPr>
        <w:t xml:space="preserve"> </w:t>
      </w:r>
      <w:r w:rsidRPr="00C72D9D">
        <w:rPr>
          <w:sz w:val="24"/>
          <w:szCs w:val="24"/>
        </w:rPr>
        <w:t xml:space="preserve">психическая </w:t>
      </w:r>
      <w:r>
        <w:rPr>
          <w:sz w:val="24"/>
          <w:szCs w:val="24"/>
        </w:rPr>
        <w:t>сила</w:t>
      </w:r>
      <w:r w:rsidRPr="00C72D9D">
        <w:rPr>
          <w:sz w:val="24"/>
          <w:szCs w:val="24"/>
        </w:rPr>
        <w:t xml:space="preserve"> этого «йога», который в прошлом июле </w:t>
      </w:r>
      <w:r>
        <w:rPr>
          <w:sz w:val="24"/>
          <w:szCs w:val="24"/>
        </w:rPr>
        <w:t xml:space="preserve">был </w:t>
      </w:r>
      <w:r w:rsidRPr="00C72D9D">
        <w:rPr>
          <w:sz w:val="24"/>
          <w:szCs w:val="24"/>
        </w:rPr>
        <w:t>«духовно не на одном уровне</w:t>
      </w:r>
      <w:r>
        <w:rPr>
          <w:sz w:val="24"/>
          <w:szCs w:val="24"/>
        </w:rPr>
        <w:t>»</w:t>
      </w:r>
      <w:r w:rsidRPr="00C72D9D">
        <w:rPr>
          <w:sz w:val="24"/>
          <w:szCs w:val="24"/>
        </w:rPr>
        <w:t xml:space="preserve"> с </w:t>
      </w:r>
      <w:r>
        <w:rPr>
          <w:sz w:val="24"/>
          <w:szCs w:val="24"/>
        </w:rPr>
        <w:t>вами</w:t>
      </w:r>
      <w:r w:rsidRPr="00C72D9D">
        <w:rPr>
          <w:sz w:val="24"/>
          <w:szCs w:val="24"/>
        </w:rPr>
        <w:t xml:space="preserve"> или даже </w:t>
      </w:r>
      <w:r w:rsidR="00B40409">
        <w:rPr>
          <w:sz w:val="24"/>
          <w:szCs w:val="24"/>
        </w:rPr>
        <w:t xml:space="preserve">с </w:t>
      </w:r>
      <w:r w:rsidRPr="00C72D9D">
        <w:rPr>
          <w:sz w:val="24"/>
          <w:szCs w:val="24"/>
        </w:rPr>
        <w:t xml:space="preserve">Ферном, </w:t>
      </w:r>
      <w:r w:rsidR="00B40409">
        <w:rPr>
          <w:sz w:val="24"/>
          <w:szCs w:val="24"/>
        </w:rPr>
        <w:t xml:space="preserve">была </w:t>
      </w:r>
      <w:r w:rsidRPr="00C72D9D">
        <w:rPr>
          <w:sz w:val="24"/>
          <w:szCs w:val="24"/>
        </w:rPr>
        <w:t xml:space="preserve">вдруг </w:t>
      </w:r>
      <w:r>
        <w:rPr>
          <w:sz w:val="24"/>
          <w:szCs w:val="24"/>
        </w:rPr>
        <w:t>довед</w:t>
      </w:r>
      <w:r w:rsidRPr="00C72D9D">
        <w:rPr>
          <w:sz w:val="24"/>
          <w:szCs w:val="24"/>
        </w:rPr>
        <w:t>ена до полного расцвета и плодо</w:t>
      </w:r>
      <w:r>
        <w:rPr>
          <w:sz w:val="24"/>
          <w:szCs w:val="24"/>
        </w:rPr>
        <w:t>ношения</w:t>
      </w:r>
      <w:r w:rsidRPr="00C72D9D">
        <w:rPr>
          <w:sz w:val="24"/>
          <w:szCs w:val="24"/>
        </w:rPr>
        <w:t>, когда даже нам, тренированным «колдунам», требуется десять</w:t>
      </w:r>
      <w:r>
        <w:rPr>
          <w:sz w:val="24"/>
          <w:szCs w:val="24"/>
        </w:rPr>
        <w:t>-</w:t>
      </w:r>
      <w:r w:rsidRPr="00C72D9D">
        <w:rPr>
          <w:sz w:val="24"/>
          <w:szCs w:val="24"/>
        </w:rPr>
        <w:t xml:space="preserve">пятнадцать лет на </w:t>
      </w:r>
      <w:r w:rsidR="00B40409">
        <w:rPr>
          <w:sz w:val="24"/>
          <w:szCs w:val="24"/>
        </w:rPr>
        <w:t>её</w:t>
      </w:r>
      <w:r>
        <w:rPr>
          <w:sz w:val="24"/>
          <w:szCs w:val="24"/>
        </w:rPr>
        <w:t xml:space="preserve"> </w:t>
      </w:r>
      <w:r w:rsidRPr="00C72D9D">
        <w:rPr>
          <w:sz w:val="24"/>
          <w:szCs w:val="24"/>
        </w:rPr>
        <w:t xml:space="preserve">приобретение? Кроме того, если это и другие письма Ферну были </w:t>
      </w:r>
      <w:r>
        <w:rPr>
          <w:sz w:val="24"/>
          <w:szCs w:val="24"/>
        </w:rPr>
        <w:t>представл</w:t>
      </w:r>
      <w:r w:rsidRPr="00C72D9D">
        <w:rPr>
          <w:sz w:val="24"/>
          <w:szCs w:val="24"/>
        </w:rPr>
        <w:t xml:space="preserve">ены </w:t>
      </w:r>
      <w:r>
        <w:rPr>
          <w:sz w:val="24"/>
          <w:szCs w:val="24"/>
        </w:rPr>
        <w:t xml:space="preserve">ему </w:t>
      </w:r>
      <w:r w:rsidRPr="00C72D9D">
        <w:rPr>
          <w:sz w:val="24"/>
          <w:szCs w:val="24"/>
        </w:rPr>
        <w:t>в «астральном свете» (как он утверждает в сво</w:t>
      </w:r>
      <w:r w:rsidR="00895ED0">
        <w:rPr>
          <w:sz w:val="24"/>
          <w:szCs w:val="24"/>
        </w:rPr>
        <w:t>ё</w:t>
      </w:r>
      <w:r w:rsidRPr="00C72D9D">
        <w:rPr>
          <w:sz w:val="24"/>
          <w:szCs w:val="24"/>
        </w:rPr>
        <w:t>м письме на запрос полковника О</w:t>
      </w:r>
      <w:r w:rsidR="00B40409">
        <w:rPr>
          <w:sz w:val="24"/>
          <w:szCs w:val="24"/>
        </w:rPr>
        <w:t>.</w:t>
      </w:r>
      <w:r w:rsidRPr="00C72D9D">
        <w:rPr>
          <w:sz w:val="24"/>
          <w:szCs w:val="24"/>
        </w:rPr>
        <w:t>, котор</w:t>
      </w:r>
      <w:r>
        <w:rPr>
          <w:sz w:val="24"/>
          <w:szCs w:val="24"/>
        </w:rPr>
        <w:t>ый</w:t>
      </w:r>
      <w:r w:rsidRPr="00C72D9D">
        <w:rPr>
          <w:sz w:val="24"/>
          <w:szCs w:val="24"/>
        </w:rPr>
        <w:t xml:space="preserve"> при с</w:t>
      </w:r>
      <w:r w:rsidR="00B40409">
        <w:rPr>
          <w:sz w:val="24"/>
          <w:szCs w:val="24"/>
        </w:rPr>
        <w:t>ё</w:t>
      </w:r>
      <w:r w:rsidRPr="00C72D9D">
        <w:rPr>
          <w:sz w:val="24"/>
          <w:szCs w:val="24"/>
        </w:rPr>
        <w:t>м прилагается), как тогда могло случиться, что благодетельный гений Ал</w:t>
      </w:r>
      <w:r>
        <w:rPr>
          <w:sz w:val="24"/>
          <w:szCs w:val="24"/>
        </w:rPr>
        <w:t>ь</w:t>
      </w:r>
      <w:r w:rsidRPr="00C72D9D">
        <w:rPr>
          <w:sz w:val="24"/>
          <w:szCs w:val="24"/>
        </w:rPr>
        <w:t>мор</w:t>
      </w:r>
      <w:r w:rsidR="00B40409">
        <w:rPr>
          <w:sz w:val="24"/>
          <w:szCs w:val="24"/>
        </w:rPr>
        <w:t>ы</w:t>
      </w:r>
      <w:r w:rsidRPr="00C72D9D">
        <w:rPr>
          <w:sz w:val="24"/>
          <w:szCs w:val="24"/>
        </w:rPr>
        <w:t xml:space="preserve"> (через посредство которого он приобрел такие огромные способности) мог заставить его списывать содержание </w:t>
      </w:r>
      <w:r w:rsidRPr="00D0350D">
        <w:rPr>
          <w:i/>
          <w:sz w:val="24"/>
          <w:szCs w:val="24"/>
        </w:rPr>
        <w:t>слово в слово</w:t>
      </w:r>
      <w:r w:rsidRPr="00C72D9D">
        <w:rPr>
          <w:sz w:val="24"/>
          <w:szCs w:val="24"/>
        </w:rPr>
        <w:t xml:space="preserve"> и </w:t>
      </w:r>
      <w:r w:rsidRPr="00C72D9D">
        <w:rPr>
          <w:i/>
          <w:sz w:val="24"/>
          <w:szCs w:val="24"/>
        </w:rPr>
        <w:t xml:space="preserve">помнить </w:t>
      </w:r>
      <w:r w:rsidRPr="00D0350D">
        <w:rPr>
          <w:sz w:val="24"/>
          <w:szCs w:val="24"/>
        </w:rPr>
        <w:t>ТОЛЬКО те письма</w:t>
      </w:r>
      <w:r w:rsidRPr="00C72D9D">
        <w:rPr>
          <w:sz w:val="24"/>
          <w:szCs w:val="24"/>
        </w:rPr>
        <w:t xml:space="preserve">, которые хранились Ферном, </w:t>
      </w:r>
      <w:r w:rsidRPr="00D0350D">
        <w:rPr>
          <w:i/>
          <w:sz w:val="24"/>
          <w:szCs w:val="24"/>
        </w:rPr>
        <w:t>в соответствии с к</w:t>
      </w:r>
      <w:r w:rsidR="007C2FE7">
        <w:rPr>
          <w:i/>
          <w:sz w:val="24"/>
          <w:szCs w:val="24"/>
        </w:rPr>
        <w:t>онкрет</w:t>
      </w:r>
      <w:r w:rsidRPr="00D0350D">
        <w:rPr>
          <w:i/>
          <w:sz w:val="24"/>
          <w:szCs w:val="24"/>
        </w:rPr>
        <w:t xml:space="preserve">ными </w:t>
      </w:r>
      <w:r w:rsidR="00895ED0">
        <w:rPr>
          <w:i/>
          <w:sz w:val="24"/>
          <w:szCs w:val="24"/>
        </w:rPr>
        <w:t>у</w:t>
      </w:r>
      <w:r w:rsidRPr="00D0350D">
        <w:rPr>
          <w:i/>
          <w:sz w:val="24"/>
          <w:szCs w:val="24"/>
        </w:rPr>
        <w:t>казаниями М.</w:t>
      </w:r>
      <w:r>
        <w:rPr>
          <w:sz w:val="24"/>
          <w:szCs w:val="24"/>
        </w:rPr>
        <w:t>,</w:t>
      </w:r>
      <w:r w:rsidRPr="00C72D9D">
        <w:rPr>
          <w:sz w:val="24"/>
          <w:szCs w:val="24"/>
        </w:rPr>
        <w:t xml:space="preserve"> в его письменном столе в доме мистера Хьюма? Почему </w:t>
      </w:r>
      <w:r>
        <w:rPr>
          <w:sz w:val="24"/>
          <w:szCs w:val="24"/>
        </w:rPr>
        <w:t>бы ему</w:t>
      </w:r>
      <w:r w:rsidRPr="00C72D9D">
        <w:rPr>
          <w:sz w:val="24"/>
          <w:szCs w:val="24"/>
        </w:rPr>
        <w:t xml:space="preserve"> не повторит</w:t>
      </w:r>
      <w:r>
        <w:rPr>
          <w:sz w:val="24"/>
          <w:szCs w:val="24"/>
        </w:rPr>
        <w:t>ь хоть</w:t>
      </w:r>
      <w:r w:rsidRPr="00C72D9D">
        <w:rPr>
          <w:sz w:val="24"/>
          <w:szCs w:val="24"/>
        </w:rPr>
        <w:t xml:space="preserve"> слово из более важных (для него) писем, посланных моим Братом «</w:t>
      </w:r>
      <w:r>
        <w:rPr>
          <w:sz w:val="24"/>
          <w:szCs w:val="24"/>
        </w:rPr>
        <w:t>чел</w:t>
      </w:r>
      <w:r w:rsidR="00895ED0">
        <w:rPr>
          <w:sz w:val="24"/>
          <w:szCs w:val="24"/>
        </w:rPr>
        <w:t>е</w:t>
      </w:r>
      <w:r w:rsidRPr="00C72D9D">
        <w:rPr>
          <w:sz w:val="24"/>
          <w:szCs w:val="24"/>
        </w:rPr>
        <w:t xml:space="preserve"> на испытания», которые последнему запрещалось хранить в Ротн</w:t>
      </w:r>
      <w:r>
        <w:rPr>
          <w:sz w:val="24"/>
          <w:szCs w:val="24"/>
        </w:rPr>
        <w:t>и</w:t>
      </w:r>
      <w:r w:rsidRPr="00C72D9D">
        <w:rPr>
          <w:sz w:val="24"/>
          <w:szCs w:val="24"/>
        </w:rPr>
        <w:t xml:space="preserve"> Касл и указывалось тщательно запереть их в письменном столе собственного дома? Эти вопросы, </w:t>
      </w:r>
      <w:r>
        <w:rPr>
          <w:sz w:val="24"/>
          <w:szCs w:val="24"/>
        </w:rPr>
        <w:t>возникшие волей</w:t>
      </w:r>
      <w:r w:rsidRPr="00C72D9D">
        <w:rPr>
          <w:sz w:val="24"/>
          <w:szCs w:val="24"/>
        </w:rPr>
        <w:t xml:space="preserve"> </w:t>
      </w:r>
      <w:r>
        <w:rPr>
          <w:sz w:val="24"/>
          <w:szCs w:val="24"/>
        </w:rPr>
        <w:t>М.</w:t>
      </w:r>
      <w:r w:rsidRPr="00C72D9D">
        <w:rPr>
          <w:sz w:val="24"/>
          <w:szCs w:val="24"/>
        </w:rPr>
        <w:t xml:space="preserve"> в уме Олкотта, он без обиняков задал мистеру Хьюму. </w:t>
      </w:r>
      <w:r w:rsidR="00895ED0">
        <w:rPr>
          <w:sz w:val="24"/>
          <w:szCs w:val="24"/>
        </w:rPr>
        <w:t>Как</w:t>
      </w:r>
      <w:r w:rsidRPr="00C72D9D">
        <w:rPr>
          <w:sz w:val="24"/>
          <w:szCs w:val="24"/>
        </w:rPr>
        <w:t xml:space="preserve"> </w:t>
      </w:r>
      <w:r>
        <w:rPr>
          <w:sz w:val="24"/>
          <w:szCs w:val="24"/>
        </w:rPr>
        <w:t>чела</w:t>
      </w:r>
      <w:r w:rsidRPr="00C72D9D">
        <w:rPr>
          <w:sz w:val="24"/>
          <w:szCs w:val="24"/>
        </w:rPr>
        <w:t xml:space="preserve"> </w:t>
      </w:r>
      <w:r>
        <w:rPr>
          <w:sz w:val="24"/>
          <w:szCs w:val="24"/>
        </w:rPr>
        <w:t>М.</w:t>
      </w:r>
      <w:r w:rsidR="00895ED0">
        <w:rPr>
          <w:sz w:val="24"/>
          <w:szCs w:val="24"/>
        </w:rPr>
        <w:t>,</w:t>
      </w:r>
      <w:r>
        <w:rPr>
          <w:sz w:val="24"/>
          <w:szCs w:val="24"/>
        </w:rPr>
        <w:t xml:space="preserve"> </w:t>
      </w:r>
      <w:r w:rsidRPr="00C72D9D">
        <w:rPr>
          <w:sz w:val="24"/>
          <w:szCs w:val="24"/>
        </w:rPr>
        <w:t>уважа</w:t>
      </w:r>
      <w:r w:rsidR="00895ED0">
        <w:rPr>
          <w:sz w:val="24"/>
          <w:szCs w:val="24"/>
        </w:rPr>
        <w:t xml:space="preserve">ющий </w:t>
      </w:r>
      <w:r w:rsidRPr="00C72D9D">
        <w:rPr>
          <w:sz w:val="24"/>
          <w:szCs w:val="24"/>
        </w:rPr>
        <w:t xml:space="preserve">его как Отца и </w:t>
      </w:r>
      <w:r>
        <w:rPr>
          <w:sz w:val="24"/>
          <w:szCs w:val="24"/>
        </w:rPr>
        <w:t>Наставника</w:t>
      </w:r>
      <w:r w:rsidRPr="00C72D9D">
        <w:rPr>
          <w:sz w:val="24"/>
          <w:szCs w:val="24"/>
        </w:rPr>
        <w:t>, он очень правильно поставил этому Censor Elegantiarum</w:t>
      </w:r>
      <w:r w:rsidR="007C2FE7">
        <w:rPr>
          <w:rStyle w:val="a7"/>
          <w:sz w:val="24"/>
          <w:szCs w:val="24"/>
        </w:rPr>
        <w:footnoteReference w:id="251"/>
      </w:r>
      <w:r w:rsidRPr="00C72D9D">
        <w:rPr>
          <w:sz w:val="24"/>
          <w:szCs w:val="24"/>
        </w:rPr>
        <w:t xml:space="preserve"> прямой вопрос, не он ли сам виновен в этом чрезвычайно «бесчестном» нарушении </w:t>
      </w:r>
      <w:r w:rsidRPr="00D0350D">
        <w:rPr>
          <w:i/>
          <w:sz w:val="24"/>
          <w:szCs w:val="24"/>
        </w:rPr>
        <w:t>джентльмен</w:t>
      </w:r>
      <w:r w:rsidR="007C2FE7">
        <w:rPr>
          <w:i/>
          <w:sz w:val="24"/>
          <w:szCs w:val="24"/>
        </w:rPr>
        <w:softHyphen/>
      </w:r>
      <w:r w:rsidRPr="00D0350D">
        <w:rPr>
          <w:i/>
          <w:sz w:val="24"/>
          <w:szCs w:val="24"/>
        </w:rPr>
        <w:t>ского</w:t>
      </w:r>
      <w:r w:rsidRPr="00C72D9D">
        <w:rPr>
          <w:sz w:val="24"/>
          <w:szCs w:val="24"/>
        </w:rPr>
        <w:t xml:space="preserve"> поведения, на которое жалуется в случае с </w:t>
      </w:r>
      <w:r>
        <w:rPr>
          <w:sz w:val="24"/>
          <w:szCs w:val="24"/>
        </w:rPr>
        <w:t>М.?</w:t>
      </w:r>
      <w:r w:rsidRPr="00C72D9D">
        <w:rPr>
          <w:sz w:val="24"/>
          <w:szCs w:val="24"/>
        </w:rPr>
        <w:t xml:space="preserve"> (И притом несправедливо, как вы теперь видите, ибо то, что он делал, было мною одобрено, так как это была необходимая часть заранее составленного плана</w:t>
      </w:r>
      <w:r>
        <w:rPr>
          <w:sz w:val="24"/>
          <w:szCs w:val="24"/>
        </w:rPr>
        <w:t xml:space="preserve"> с целью </w:t>
      </w:r>
      <w:r w:rsidRPr="00C72D9D">
        <w:rPr>
          <w:sz w:val="24"/>
          <w:szCs w:val="24"/>
        </w:rPr>
        <w:t xml:space="preserve">выявить, кроме </w:t>
      </w:r>
      <w:r w:rsidRPr="00D0350D">
        <w:rPr>
          <w:i/>
          <w:sz w:val="24"/>
          <w:szCs w:val="24"/>
        </w:rPr>
        <w:t>истинной</w:t>
      </w:r>
      <w:r w:rsidRPr="00C72D9D">
        <w:rPr>
          <w:sz w:val="24"/>
          <w:szCs w:val="24"/>
        </w:rPr>
        <w:t xml:space="preserve"> натуры мистера Хьюма, также позорное положение, образовавшееся вследствие порочных склонностей, глупых поступков и кармы различных слабых людишек, </w:t>
      </w:r>
      <w:r w:rsidR="00895ED0">
        <w:rPr>
          <w:sz w:val="24"/>
          <w:szCs w:val="24"/>
        </w:rPr>
        <w:t>в</w:t>
      </w:r>
      <w:r w:rsidRPr="00C72D9D">
        <w:rPr>
          <w:sz w:val="24"/>
          <w:szCs w:val="24"/>
        </w:rPr>
        <w:t xml:space="preserve"> конечн</w:t>
      </w:r>
      <w:r w:rsidR="00895ED0">
        <w:rPr>
          <w:sz w:val="24"/>
          <w:szCs w:val="24"/>
        </w:rPr>
        <w:t>ом</w:t>
      </w:r>
      <w:r w:rsidRPr="00C72D9D">
        <w:rPr>
          <w:sz w:val="24"/>
          <w:szCs w:val="24"/>
        </w:rPr>
        <w:t xml:space="preserve"> </w:t>
      </w:r>
      <w:r w:rsidR="00895ED0">
        <w:rPr>
          <w:sz w:val="24"/>
          <w:szCs w:val="24"/>
        </w:rPr>
        <w:t>счёте к</w:t>
      </w:r>
      <w:r w:rsidRPr="00C72D9D">
        <w:rPr>
          <w:sz w:val="24"/>
          <w:szCs w:val="24"/>
        </w:rPr>
        <w:t xml:space="preserve"> добр</w:t>
      </w:r>
      <w:r w:rsidR="00895ED0">
        <w:rPr>
          <w:sz w:val="24"/>
          <w:szCs w:val="24"/>
        </w:rPr>
        <w:t>у</w:t>
      </w:r>
      <w:r w:rsidRPr="00C72D9D">
        <w:rPr>
          <w:sz w:val="24"/>
          <w:szCs w:val="24"/>
        </w:rPr>
        <w:t>, как вы обнаружите)</w:t>
      </w:r>
      <w:r w:rsidR="007C2FE7">
        <w:rPr>
          <w:sz w:val="24"/>
          <w:szCs w:val="24"/>
        </w:rPr>
        <w:t>.</w:t>
      </w:r>
    </w:p>
    <w:p w:rsidR="00842D52" w:rsidRPr="00C72D9D" w:rsidRDefault="00842D52" w:rsidP="00842D52">
      <w:pPr>
        <w:ind w:firstLine="340"/>
        <w:jc w:val="both"/>
        <w:rPr>
          <w:sz w:val="24"/>
          <w:szCs w:val="24"/>
        </w:rPr>
      </w:pPr>
      <w:r w:rsidRPr="00C72D9D">
        <w:rPr>
          <w:sz w:val="24"/>
          <w:szCs w:val="24"/>
        </w:rPr>
        <w:t xml:space="preserve">У нас нет </w:t>
      </w:r>
      <w:r w:rsidRPr="00D0350D">
        <w:rPr>
          <w:i/>
          <w:sz w:val="24"/>
          <w:szCs w:val="24"/>
        </w:rPr>
        <w:t>джентльменов</w:t>
      </w:r>
      <w:r w:rsidRPr="00C72D9D">
        <w:rPr>
          <w:sz w:val="24"/>
          <w:szCs w:val="24"/>
        </w:rPr>
        <w:t>, во всяком случае</w:t>
      </w:r>
      <w:r>
        <w:rPr>
          <w:sz w:val="24"/>
          <w:szCs w:val="24"/>
        </w:rPr>
        <w:t>,</w:t>
      </w:r>
      <w:r w:rsidRPr="00C72D9D">
        <w:rPr>
          <w:sz w:val="24"/>
          <w:szCs w:val="24"/>
        </w:rPr>
        <w:t xml:space="preserve"> теперь, которые поднялись бы до стандарта Симлы, хотя </w:t>
      </w:r>
      <w:r w:rsidR="00D314C4" w:rsidRPr="00C72D9D">
        <w:rPr>
          <w:sz w:val="24"/>
          <w:szCs w:val="24"/>
        </w:rPr>
        <w:t xml:space="preserve">в Тибете </w:t>
      </w:r>
      <w:r w:rsidRPr="00C72D9D">
        <w:rPr>
          <w:sz w:val="24"/>
          <w:szCs w:val="24"/>
        </w:rPr>
        <w:t>у нас много честных и правдивых людей. На поставленный Олкоттом вопрос приш</w:t>
      </w:r>
      <w:r w:rsidR="00D314C4">
        <w:rPr>
          <w:sz w:val="24"/>
          <w:szCs w:val="24"/>
        </w:rPr>
        <w:t>ё</w:t>
      </w:r>
      <w:r w:rsidRPr="00C72D9D">
        <w:rPr>
          <w:sz w:val="24"/>
          <w:szCs w:val="24"/>
        </w:rPr>
        <w:t>л ответ</w:t>
      </w:r>
      <w:r>
        <w:rPr>
          <w:sz w:val="24"/>
          <w:szCs w:val="24"/>
        </w:rPr>
        <w:t>,</w:t>
      </w:r>
      <w:r w:rsidRPr="00C72D9D">
        <w:rPr>
          <w:sz w:val="24"/>
          <w:szCs w:val="24"/>
        </w:rPr>
        <w:t xml:space="preserve"> настолько смердящий </w:t>
      </w:r>
      <w:r w:rsidRPr="00D0350D">
        <w:rPr>
          <w:i/>
          <w:sz w:val="24"/>
          <w:szCs w:val="24"/>
        </w:rPr>
        <w:t>умышленной голой фальшью</w:t>
      </w:r>
      <w:r w:rsidRPr="00C72D9D">
        <w:rPr>
          <w:sz w:val="24"/>
          <w:szCs w:val="24"/>
        </w:rPr>
        <w:t>, глупым тщеславием и настолько жалкий</w:t>
      </w:r>
      <w:r w:rsidR="008F4299">
        <w:rPr>
          <w:sz w:val="24"/>
          <w:szCs w:val="24"/>
        </w:rPr>
        <w:t xml:space="preserve"> —</w:t>
      </w:r>
      <w:r w:rsidRPr="00C72D9D">
        <w:rPr>
          <w:sz w:val="24"/>
          <w:szCs w:val="24"/>
        </w:rPr>
        <w:t xml:space="preserve"> как попытка оправдаться единственно возможн</w:t>
      </w:r>
      <w:r>
        <w:rPr>
          <w:sz w:val="24"/>
          <w:szCs w:val="24"/>
        </w:rPr>
        <w:t>ым способом в том</w:t>
      </w:r>
      <w:r w:rsidRPr="00C72D9D">
        <w:rPr>
          <w:sz w:val="24"/>
          <w:szCs w:val="24"/>
        </w:rPr>
        <w:t>, что он без ведома владельца читал его частную корреспонденцию</w:t>
      </w:r>
      <w:r>
        <w:rPr>
          <w:sz w:val="24"/>
          <w:szCs w:val="24"/>
        </w:rPr>
        <w:t>,</w:t>
      </w:r>
      <w:r w:rsidR="008F4299">
        <w:rPr>
          <w:sz w:val="24"/>
          <w:szCs w:val="24"/>
        </w:rPr>
        <w:t xml:space="preserve"> —</w:t>
      </w:r>
      <w:r w:rsidRPr="00C72D9D">
        <w:rPr>
          <w:sz w:val="24"/>
          <w:szCs w:val="24"/>
        </w:rPr>
        <w:t xml:space="preserve"> что я попросил </w:t>
      </w:r>
      <w:r w:rsidR="00D314C4">
        <w:rPr>
          <w:sz w:val="24"/>
          <w:szCs w:val="24"/>
        </w:rPr>
        <w:t>Морью</w:t>
      </w:r>
      <w:r>
        <w:rPr>
          <w:sz w:val="24"/>
          <w:szCs w:val="24"/>
        </w:rPr>
        <w:t xml:space="preserve"> </w:t>
      </w:r>
      <w:r w:rsidRPr="00C72D9D">
        <w:rPr>
          <w:sz w:val="24"/>
          <w:szCs w:val="24"/>
        </w:rPr>
        <w:t>достать для меня это письмо, чтобы вам его прочесть. После прочтения будьте добры вернуть его мне через Д</w:t>
      </w:r>
      <w:r w:rsidR="00D314C4">
        <w:rPr>
          <w:sz w:val="24"/>
          <w:szCs w:val="24"/>
        </w:rPr>
        <w:t>х</w:t>
      </w:r>
      <w:r w:rsidRPr="00C72D9D">
        <w:rPr>
          <w:sz w:val="24"/>
          <w:szCs w:val="24"/>
        </w:rPr>
        <w:t>арбагири Нат</w:t>
      </w:r>
      <w:r w:rsidR="00D314C4">
        <w:rPr>
          <w:sz w:val="24"/>
          <w:szCs w:val="24"/>
        </w:rPr>
        <w:t>х</w:t>
      </w:r>
      <w:r w:rsidRPr="00C72D9D">
        <w:rPr>
          <w:sz w:val="24"/>
          <w:szCs w:val="24"/>
        </w:rPr>
        <w:t xml:space="preserve">а, который </w:t>
      </w:r>
      <w:r w:rsidR="00D314C4">
        <w:rPr>
          <w:sz w:val="24"/>
          <w:szCs w:val="24"/>
        </w:rPr>
        <w:t xml:space="preserve">на этой неделе </w:t>
      </w:r>
      <w:r w:rsidRPr="00C72D9D">
        <w:rPr>
          <w:sz w:val="24"/>
          <w:szCs w:val="24"/>
        </w:rPr>
        <w:t>будет в Мадрасе.</w:t>
      </w:r>
    </w:p>
    <w:p w:rsidR="00842D52" w:rsidRPr="00C72D9D" w:rsidRDefault="00842D52" w:rsidP="00842D52">
      <w:pPr>
        <w:ind w:firstLine="340"/>
        <w:jc w:val="both"/>
        <w:rPr>
          <w:sz w:val="24"/>
          <w:szCs w:val="24"/>
        </w:rPr>
      </w:pPr>
      <w:r w:rsidRPr="00C72D9D">
        <w:rPr>
          <w:sz w:val="24"/>
          <w:szCs w:val="24"/>
        </w:rPr>
        <w:t>Я выполнил неприятную и противную задачу, но многое будет достигнуто, если это поможет вам нас лучше узнать</w:t>
      </w:r>
      <w:r w:rsidR="008F4299">
        <w:rPr>
          <w:sz w:val="24"/>
          <w:szCs w:val="24"/>
        </w:rPr>
        <w:t xml:space="preserve"> —</w:t>
      </w:r>
      <w:r w:rsidRPr="00C72D9D">
        <w:rPr>
          <w:sz w:val="24"/>
          <w:szCs w:val="24"/>
        </w:rPr>
        <w:t xml:space="preserve"> </w:t>
      </w:r>
      <w:r>
        <w:rPr>
          <w:sz w:val="24"/>
          <w:szCs w:val="24"/>
        </w:rPr>
        <w:t>пусть</w:t>
      </w:r>
      <w:r w:rsidRPr="00C72D9D">
        <w:rPr>
          <w:sz w:val="24"/>
          <w:szCs w:val="24"/>
        </w:rPr>
        <w:t xml:space="preserve"> ваши европейские стандарты </w:t>
      </w:r>
      <w:r>
        <w:rPr>
          <w:sz w:val="24"/>
          <w:szCs w:val="24"/>
        </w:rPr>
        <w:t xml:space="preserve">того, что </w:t>
      </w:r>
      <w:r w:rsidRPr="00C72D9D">
        <w:rPr>
          <w:sz w:val="24"/>
          <w:szCs w:val="24"/>
        </w:rPr>
        <w:t>правильно и неправильно</w:t>
      </w:r>
      <w:r>
        <w:rPr>
          <w:sz w:val="24"/>
          <w:szCs w:val="24"/>
        </w:rPr>
        <w:t>,</w:t>
      </w:r>
      <w:r w:rsidRPr="00C72D9D">
        <w:rPr>
          <w:sz w:val="24"/>
          <w:szCs w:val="24"/>
        </w:rPr>
        <w:t xml:space="preserve"> </w:t>
      </w:r>
      <w:r>
        <w:rPr>
          <w:sz w:val="24"/>
          <w:szCs w:val="24"/>
        </w:rPr>
        <w:t xml:space="preserve">и </w:t>
      </w:r>
      <w:r w:rsidRPr="00C72D9D">
        <w:rPr>
          <w:sz w:val="24"/>
          <w:szCs w:val="24"/>
        </w:rPr>
        <w:t xml:space="preserve">склонят чаши весов в вашем мнении в </w:t>
      </w:r>
      <w:r>
        <w:rPr>
          <w:sz w:val="24"/>
          <w:szCs w:val="24"/>
        </w:rPr>
        <w:t>ту</w:t>
      </w:r>
      <w:r w:rsidRPr="00C72D9D">
        <w:rPr>
          <w:sz w:val="24"/>
          <w:szCs w:val="24"/>
        </w:rPr>
        <w:t xml:space="preserve"> или другую сторону. Возможно, вы окажетесь в положении </w:t>
      </w:r>
      <w:r w:rsidR="00D314C4">
        <w:rPr>
          <w:sz w:val="24"/>
          <w:szCs w:val="24"/>
        </w:rPr>
        <w:t>Ч</w:t>
      </w:r>
      <w:r>
        <w:rPr>
          <w:sz w:val="24"/>
          <w:szCs w:val="24"/>
        </w:rPr>
        <w:t>.К.М.</w:t>
      </w:r>
      <w:r w:rsidRPr="00C72D9D">
        <w:rPr>
          <w:sz w:val="24"/>
          <w:szCs w:val="24"/>
        </w:rPr>
        <w:t xml:space="preserve">, сожалея, что вам приходится или </w:t>
      </w:r>
      <w:r w:rsidR="00D314C4">
        <w:rPr>
          <w:sz w:val="24"/>
          <w:szCs w:val="24"/>
        </w:rPr>
        <w:t>принять</w:t>
      </w:r>
      <w:r>
        <w:rPr>
          <w:sz w:val="24"/>
          <w:szCs w:val="24"/>
        </w:rPr>
        <w:t xml:space="preserve"> </w:t>
      </w:r>
      <w:r w:rsidRPr="00C72D9D">
        <w:rPr>
          <w:sz w:val="24"/>
          <w:szCs w:val="24"/>
        </w:rPr>
        <w:t>так</w:t>
      </w:r>
      <w:r w:rsidR="00D314C4">
        <w:rPr>
          <w:sz w:val="24"/>
          <w:szCs w:val="24"/>
        </w:rPr>
        <w:t>ой</w:t>
      </w:r>
      <w:r w:rsidRPr="00C72D9D">
        <w:rPr>
          <w:sz w:val="24"/>
          <w:szCs w:val="24"/>
        </w:rPr>
        <w:t xml:space="preserve"> «при</w:t>
      </w:r>
      <w:r w:rsidR="00D314C4">
        <w:rPr>
          <w:sz w:val="24"/>
          <w:szCs w:val="24"/>
        </w:rPr>
        <w:softHyphen/>
      </w:r>
      <w:r w:rsidRPr="00C72D9D">
        <w:rPr>
          <w:sz w:val="24"/>
          <w:szCs w:val="24"/>
        </w:rPr>
        <w:t>скорбн</w:t>
      </w:r>
      <w:r>
        <w:rPr>
          <w:sz w:val="24"/>
          <w:szCs w:val="24"/>
        </w:rPr>
        <w:t>ы</w:t>
      </w:r>
      <w:r w:rsidR="00D314C4">
        <w:rPr>
          <w:sz w:val="24"/>
          <w:szCs w:val="24"/>
        </w:rPr>
        <w:t>й</w:t>
      </w:r>
      <w:r w:rsidRPr="00C72D9D">
        <w:rPr>
          <w:sz w:val="24"/>
          <w:szCs w:val="24"/>
        </w:rPr>
        <w:t xml:space="preserve"> моральн</w:t>
      </w:r>
      <w:r>
        <w:rPr>
          <w:sz w:val="24"/>
          <w:szCs w:val="24"/>
        </w:rPr>
        <w:t>ы</w:t>
      </w:r>
      <w:r w:rsidR="00D314C4">
        <w:rPr>
          <w:sz w:val="24"/>
          <w:szCs w:val="24"/>
        </w:rPr>
        <w:t>й</w:t>
      </w:r>
      <w:r w:rsidRPr="00C72D9D">
        <w:rPr>
          <w:sz w:val="24"/>
          <w:szCs w:val="24"/>
        </w:rPr>
        <w:t xml:space="preserve"> парадокс», как я</w:t>
      </w:r>
      <w:r>
        <w:rPr>
          <w:sz w:val="24"/>
          <w:szCs w:val="24"/>
        </w:rPr>
        <w:t>,</w:t>
      </w:r>
      <w:r w:rsidRPr="00E62028">
        <w:rPr>
          <w:sz w:val="24"/>
          <w:szCs w:val="24"/>
        </w:rPr>
        <w:t xml:space="preserve"> </w:t>
      </w:r>
      <w:r w:rsidRPr="00C72D9D">
        <w:rPr>
          <w:sz w:val="24"/>
          <w:szCs w:val="24"/>
        </w:rPr>
        <w:t xml:space="preserve">или навсегда </w:t>
      </w:r>
      <w:r>
        <w:rPr>
          <w:sz w:val="24"/>
          <w:szCs w:val="24"/>
        </w:rPr>
        <w:t>его</w:t>
      </w:r>
      <w:r w:rsidR="00D314C4">
        <w:rPr>
          <w:sz w:val="24"/>
          <w:szCs w:val="24"/>
        </w:rPr>
        <w:t xml:space="preserve"> отвергнуть</w:t>
      </w:r>
      <w:r w:rsidRPr="00C72D9D">
        <w:rPr>
          <w:sz w:val="24"/>
          <w:szCs w:val="24"/>
        </w:rPr>
        <w:t>. Никто бы об этом не сожалел больше, чем я, но наши Правила оказались мудрыми и благодатными для мира</w:t>
      </w:r>
      <w:r>
        <w:rPr>
          <w:sz w:val="24"/>
          <w:szCs w:val="24"/>
        </w:rPr>
        <w:t>,</w:t>
      </w:r>
      <w:r w:rsidRPr="00C72D9D">
        <w:rPr>
          <w:sz w:val="24"/>
          <w:szCs w:val="24"/>
        </w:rPr>
        <w:t xml:space="preserve"> в конце концов, а </w:t>
      </w:r>
      <w:r>
        <w:rPr>
          <w:sz w:val="24"/>
          <w:szCs w:val="24"/>
        </w:rPr>
        <w:t xml:space="preserve">мир в целом и его </w:t>
      </w:r>
      <w:r w:rsidRPr="00C72D9D">
        <w:rPr>
          <w:sz w:val="24"/>
          <w:szCs w:val="24"/>
        </w:rPr>
        <w:t>индивидуальные представители</w:t>
      </w:r>
      <w:r>
        <w:rPr>
          <w:sz w:val="24"/>
          <w:szCs w:val="24"/>
        </w:rPr>
        <w:t>, в особенности,</w:t>
      </w:r>
      <w:r w:rsidRPr="00C72D9D">
        <w:rPr>
          <w:sz w:val="24"/>
          <w:szCs w:val="24"/>
        </w:rPr>
        <w:t xml:space="preserve"> настолько </w:t>
      </w:r>
      <w:r w:rsidR="00D314C4">
        <w:rPr>
          <w:sz w:val="24"/>
          <w:szCs w:val="24"/>
        </w:rPr>
        <w:t>злоб</w:t>
      </w:r>
      <w:r w:rsidRPr="00C72D9D">
        <w:rPr>
          <w:sz w:val="24"/>
          <w:szCs w:val="24"/>
        </w:rPr>
        <w:t xml:space="preserve">ны, что с каждым приходится бороться его </w:t>
      </w:r>
      <w:r>
        <w:rPr>
          <w:sz w:val="24"/>
          <w:szCs w:val="24"/>
        </w:rPr>
        <w:t xml:space="preserve">же </w:t>
      </w:r>
      <w:r w:rsidRPr="00C72D9D">
        <w:rPr>
          <w:sz w:val="24"/>
          <w:szCs w:val="24"/>
        </w:rPr>
        <w:t>собственным оружие</w:t>
      </w:r>
      <w:r>
        <w:rPr>
          <w:sz w:val="24"/>
          <w:szCs w:val="24"/>
        </w:rPr>
        <w:t xml:space="preserve">м. </w:t>
      </w:r>
    </w:p>
    <w:p w:rsidR="00842D52" w:rsidRPr="00C72D9D" w:rsidRDefault="00842D52" w:rsidP="00842D52">
      <w:pPr>
        <w:ind w:firstLine="340"/>
        <w:jc w:val="both"/>
        <w:rPr>
          <w:sz w:val="24"/>
          <w:szCs w:val="24"/>
        </w:rPr>
      </w:pPr>
      <w:r>
        <w:rPr>
          <w:sz w:val="24"/>
          <w:szCs w:val="24"/>
        </w:rPr>
        <w:t xml:space="preserve">Судя по тому, </w:t>
      </w:r>
      <w:r w:rsidRPr="00C72D9D">
        <w:rPr>
          <w:sz w:val="24"/>
          <w:szCs w:val="24"/>
        </w:rPr>
        <w:t>как дела обстоят сейчас</w:t>
      </w:r>
      <w:r>
        <w:rPr>
          <w:sz w:val="24"/>
          <w:szCs w:val="24"/>
        </w:rPr>
        <w:t xml:space="preserve">, и учитывая, что </w:t>
      </w:r>
      <w:r w:rsidRPr="00C72D9D">
        <w:rPr>
          <w:sz w:val="24"/>
          <w:szCs w:val="24"/>
        </w:rPr>
        <w:t>мы не хотели бы допустить слишком большого промедления</w:t>
      </w:r>
      <w:r>
        <w:rPr>
          <w:sz w:val="24"/>
          <w:szCs w:val="24"/>
        </w:rPr>
        <w:t>,</w:t>
      </w:r>
      <w:r w:rsidR="008F4299">
        <w:rPr>
          <w:sz w:val="24"/>
          <w:szCs w:val="24"/>
        </w:rPr>
        <w:t xml:space="preserve"> —</w:t>
      </w:r>
      <w:r w:rsidR="00D314C4">
        <w:rPr>
          <w:sz w:val="24"/>
          <w:szCs w:val="24"/>
        </w:rPr>
        <w:t xml:space="preserve"> представля</w:t>
      </w:r>
      <w:r w:rsidRPr="00C72D9D">
        <w:rPr>
          <w:sz w:val="24"/>
          <w:szCs w:val="24"/>
        </w:rPr>
        <w:t xml:space="preserve">тся желательным, чтобы вы </w:t>
      </w:r>
      <w:r>
        <w:rPr>
          <w:sz w:val="24"/>
          <w:szCs w:val="24"/>
        </w:rPr>
        <w:t>отправились</w:t>
      </w:r>
      <w:r w:rsidRPr="00C72D9D">
        <w:rPr>
          <w:sz w:val="24"/>
          <w:szCs w:val="24"/>
        </w:rPr>
        <w:t xml:space="preserve"> на несколько месяцев домой</w:t>
      </w:r>
      <w:r w:rsidR="008F4299">
        <w:rPr>
          <w:sz w:val="24"/>
          <w:szCs w:val="24"/>
        </w:rPr>
        <w:t xml:space="preserve"> —</w:t>
      </w:r>
      <w:r w:rsidRPr="00C72D9D">
        <w:rPr>
          <w:sz w:val="24"/>
          <w:szCs w:val="24"/>
        </w:rPr>
        <w:t xml:space="preserve"> скажем, до июня. </w:t>
      </w:r>
      <w:r w:rsidR="00D314C4">
        <w:rPr>
          <w:sz w:val="24"/>
          <w:szCs w:val="24"/>
        </w:rPr>
        <w:t>Но е</w:t>
      </w:r>
      <w:r w:rsidRPr="00C72D9D">
        <w:rPr>
          <w:sz w:val="24"/>
          <w:szCs w:val="24"/>
        </w:rPr>
        <w:t xml:space="preserve">сли вы не поедете в Лондон и с помощью </w:t>
      </w:r>
      <w:r w:rsidR="00D314C4">
        <w:rPr>
          <w:sz w:val="24"/>
          <w:szCs w:val="24"/>
        </w:rPr>
        <w:t>Ч</w:t>
      </w:r>
      <w:r>
        <w:rPr>
          <w:sz w:val="24"/>
          <w:szCs w:val="24"/>
        </w:rPr>
        <w:t xml:space="preserve">.К.М. </w:t>
      </w:r>
      <w:r w:rsidRPr="00C72D9D">
        <w:rPr>
          <w:sz w:val="24"/>
          <w:szCs w:val="24"/>
        </w:rPr>
        <w:t xml:space="preserve">не объясните истинного положения и не учредите Общество </w:t>
      </w:r>
      <w:r w:rsidRPr="00D314C4">
        <w:rPr>
          <w:i/>
          <w:sz w:val="24"/>
          <w:szCs w:val="24"/>
        </w:rPr>
        <w:t>сами</w:t>
      </w:r>
      <w:r w:rsidRPr="00C72D9D">
        <w:rPr>
          <w:sz w:val="24"/>
          <w:szCs w:val="24"/>
        </w:rPr>
        <w:t xml:space="preserve">, письма Хьюма наделают слишком много вреда, чтобы потом </w:t>
      </w:r>
      <w:r>
        <w:rPr>
          <w:sz w:val="24"/>
          <w:szCs w:val="24"/>
        </w:rPr>
        <w:t>можно было его</w:t>
      </w:r>
      <w:r w:rsidRPr="00C72D9D">
        <w:rPr>
          <w:sz w:val="24"/>
          <w:szCs w:val="24"/>
        </w:rPr>
        <w:t xml:space="preserve"> </w:t>
      </w:r>
      <w:r w:rsidR="00D314C4">
        <w:rPr>
          <w:sz w:val="24"/>
          <w:szCs w:val="24"/>
        </w:rPr>
        <w:t>исправить</w:t>
      </w:r>
      <w:r w:rsidRPr="00C72D9D">
        <w:rPr>
          <w:sz w:val="24"/>
          <w:szCs w:val="24"/>
        </w:rPr>
        <w:t xml:space="preserve">. Таким образом, </w:t>
      </w:r>
      <w:r w:rsidRPr="00C72D9D">
        <w:rPr>
          <w:sz w:val="24"/>
          <w:szCs w:val="24"/>
        </w:rPr>
        <w:lastRenderedPageBreak/>
        <w:t xml:space="preserve">ваше временное отсутствие послужит двум хорошим целям: учреждению настоящего </w:t>
      </w:r>
      <w:r w:rsidR="00486C78">
        <w:rPr>
          <w:sz w:val="24"/>
          <w:szCs w:val="24"/>
        </w:rPr>
        <w:t>т</w:t>
      </w:r>
      <w:r w:rsidR="00502EA8">
        <w:rPr>
          <w:sz w:val="24"/>
          <w:szCs w:val="24"/>
        </w:rPr>
        <w:t>еософичес</w:t>
      </w:r>
      <w:r w:rsidRPr="00C72D9D">
        <w:rPr>
          <w:sz w:val="24"/>
          <w:szCs w:val="24"/>
        </w:rPr>
        <w:t>кого</w:t>
      </w:r>
      <w:r w:rsidR="00486C78">
        <w:rPr>
          <w:sz w:val="24"/>
          <w:szCs w:val="24"/>
        </w:rPr>
        <w:t xml:space="preserve"> оккультного</w:t>
      </w:r>
      <w:r w:rsidRPr="00C72D9D">
        <w:rPr>
          <w:sz w:val="24"/>
          <w:szCs w:val="24"/>
        </w:rPr>
        <w:t xml:space="preserve"> Общества и спасению нескольких многообещающих индивидуумов, дальнейшее продвижение которых сейчас </w:t>
      </w:r>
      <w:r w:rsidR="00486C78">
        <w:rPr>
          <w:sz w:val="24"/>
          <w:szCs w:val="24"/>
        </w:rPr>
        <w:t>подвергается опасности</w:t>
      </w:r>
      <w:r w:rsidRPr="00C72D9D">
        <w:rPr>
          <w:sz w:val="24"/>
          <w:szCs w:val="24"/>
        </w:rPr>
        <w:t xml:space="preserve">. Кроме того, ваше отсутствие в Индии не </w:t>
      </w:r>
      <w:r w:rsidR="0072779F">
        <w:rPr>
          <w:sz w:val="24"/>
          <w:szCs w:val="24"/>
        </w:rPr>
        <w:t>будет</w:t>
      </w:r>
      <w:r w:rsidRPr="00C72D9D">
        <w:rPr>
          <w:sz w:val="24"/>
          <w:szCs w:val="24"/>
        </w:rPr>
        <w:t xml:space="preserve"> чистым злом, так как друзья этой страны почувствуют</w:t>
      </w:r>
      <w:r w:rsidR="00486C78">
        <w:rPr>
          <w:sz w:val="24"/>
          <w:szCs w:val="24"/>
        </w:rPr>
        <w:t>, что теряют</w:t>
      </w:r>
      <w:r w:rsidRPr="00C72D9D">
        <w:rPr>
          <w:sz w:val="24"/>
          <w:szCs w:val="24"/>
        </w:rPr>
        <w:t xml:space="preserve"> вас и тем более будут готовы  </w:t>
      </w:r>
      <w:r>
        <w:rPr>
          <w:sz w:val="24"/>
          <w:szCs w:val="24"/>
        </w:rPr>
        <w:t>призвать вас обратно</w:t>
      </w:r>
      <w:r w:rsidRPr="00C72D9D">
        <w:rPr>
          <w:sz w:val="24"/>
          <w:szCs w:val="24"/>
        </w:rPr>
        <w:t xml:space="preserve">, особенно если </w:t>
      </w:r>
      <w:r w:rsidR="00D93753">
        <w:rPr>
          <w:sz w:val="24"/>
          <w:szCs w:val="24"/>
        </w:rPr>
        <w:t>«Пайонир</w:t>
      </w:r>
      <w:r w:rsidRPr="00C72D9D">
        <w:rPr>
          <w:sz w:val="24"/>
          <w:szCs w:val="24"/>
        </w:rPr>
        <w:t>» переменит тон. Часть времени вашего отдыха вы могли бы использовать для написания то</w:t>
      </w:r>
      <w:r w:rsidR="00486C78">
        <w:rPr>
          <w:sz w:val="24"/>
          <w:szCs w:val="24"/>
        </w:rPr>
        <w:t>го</w:t>
      </w:r>
      <w:r w:rsidRPr="00C72D9D">
        <w:rPr>
          <w:sz w:val="24"/>
          <w:szCs w:val="24"/>
        </w:rPr>
        <w:t xml:space="preserve"> или ино</w:t>
      </w:r>
      <w:r w:rsidR="00486C78">
        <w:rPr>
          <w:sz w:val="24"/>
          <w:szCs w:val="24"/>
        </w:rPr>
        <w:t>го</w:t>
      </w:r>
      <w:r w:rsidRPr="00C72D9D">
        <w:rPr>
          <w:sz w:val="24"/>
          <w:szCs w:val="24"/>
        </w:rPr>
        <w:t xml:space="preserve"> теософ</w:t>
      </w:r>
      <w:r w:rsidR="00486C78">
        <w:rPr>
          <w:sz w:val="24"/>
          <w:szCs w:val="24"/>
        </w:rPr>
        <w:t>иче</w:t>
      </w:r>
      <w:r w:rsidRPr="00C72D9D">
        <w:rPr>
          <w:sz w:val="24"/>
          <w:szCs w:val="24"/>
        </w:rPr>
        <w:t>ск</w:t>
      </w:r>
      <w:r>
        <w:rPr>
          <w:sz w:val="24"/>
          <w:szCs w:val="24"/>
        </w:rPr>
        <w:t>о</w:t>
      </w:r>
      <w:r w:rsidR="00486C78">
        <w:rPr>
          <w:sz w:val="24"/>
          <w:szCs w:val="24"/>
        </w:rPr>
        <w:t>го труда</w:t>
      </w:r>
      <w:r w:rsidRPr="00C72D9D">
        <w:rPr>
          <w:sz w:val="24"/>
          <w:szCs w:val="24"/>
        </w:rPr>
        <w:t xml:space="preserve">. У вас теперь большой запас материалов, и если бы вы умудрились достать </w:t>
      </w:r>
      <w:r w:rsidR="0072779F">
        <w:rPr>
          <w:sz w:val="24"/>
          <w:szCs w:val="24"/>
        </w:rPr>
        <w:t>копии</w:t>
      </w:r>
      <w:r w:rsidRPr="00C72D9D">
        <w:rPr>
          <w:sz w:val="24"/>
          <w:szCs w:val="24"/>
        </w:rPr>
        <w:t xml:space="preserve"> дидактических материалов, </w:t>
      </w:r>
      <w:r w:rsidR="00486C78">
        <w:rPr>
          <w:sz w:val="24"/>
          <w:szCs w:val="24"/>
        </w:rPr>
        <w:t xml:space="preserve">которые дали </w:t>
      </w:r>
      <w:r w:rsidRPr="00C72D9D">
        <w:rPr>
          <w:sz w:val="24"/>
          <w:szCs w:val="24"/>
        </w:rPr>
        <w:t>Хьюму, то это была бы своевременная предосторожность. Он очень продуктивный писатель писем, и теперь, когда отбросил вс</w:t>
      </w:r>
      <w:r w:rsidR="00486C78">
        <w:rPr>
          <w:sz w:val="24"/>
          <w:szCs w:val="24"/>
        </w:rPr>
        <w:t>ё</w:t>
      </w:r>
      <w:r>
        <w:rPr>
          <w:sz w:val="24"/>
          <w:szCs w:val="24"/>
        </w:rPr>
        <w:t>, что его</w:t>
      </w:r>
      <w:r w:rsidRPr="00C72D9D">
        <w:rPr>
          <w:sz w:val="24"/>
          <w:szCs w:val="24"/>
        </w:rPr>
        <w:t xml:space="preserve"> сдержива</w:t>
      </w:r>
      <w:r>
        <w:rPr>
          <w:sz w:val="24"/>
          <w:szCs w:val="24"/>
        </w:rPr>
        <w:t>ло</w:t>
      </w:r>
      <w:r w:rsidRPr="00C72D9D">
        <w:rPr>
          <w:sz w:val="24"/>
          <w:szCs w:val="24"/>
        </w:rPr>
        <w:t>, за ним будет вестись тщательное наблюдение. Припомните пророчество Чохана.</w:t>
      </w:r>
    </w:p>
    <w:p w:rsidR="00842D52" w:rsidRPr="00486C78" w:rsidRDefault="00486C78" w:rsidP="00486C78">
      <w:pPr>
        <w:ind w:firstLine="340"/>
        <w:jc w:val="right"/>
        <w:rPr>
          <w:sz w:val="24"/>
          <w:szCs w:val="24"/>
        </w:rPr>
      </w:pPr>
      <w:r w:rsidRPr="00486C78">
        <w:rPr>
          <w:sz w:val="24"/>
          <w:szCs w:val="24"/>
        </w:rPr>
        <w:t>Ваш всегда искренне,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102</w:t>
      </w:r>
      <w:r>
        <w:rPr>
          <w:i/>
          <w:color w:val="auto"/>
        </w:rPr>
        <w:tab/>
      </w:r>
      <w:r>
        <w:rPr>
          <w:i/>
          <w:color w:val="auto"/>
        </w:rPr>
        <w:tab/>
      </w:r>
      <w:r w:rsidR="00D17D2A">
        <w:rPr>
          <w:i/>
          <w:color w:val="auto"/>
        </w:rPr>
        <w:t>(</w:t>
      </w:r>
      <w:r w:rsidR="00932EE2">
        <w:rPr>
          <w:i/>
          <w:color w:val="auto"/>
        </w:rPr>
        <w:t>ML-</w:t>
      </w:r>
      <w:r>
        <w:rPr>
          <w:i/>
          <w:color w:val="auto"/>
        </w:rPr>
        <w:t>56</w:t>
      </w:r>
      <w:r w:rsidRPr="000267C5">
        <w:rPr>
          <w:i/>
          <w:color w:val="auto"/>
        </w:rPr>
        <w:t>)</w:t>
      </w:r>
      <w:r w:rsidRPr="00360669">
        <w:rPr>
          <w:b w:val="0"/>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9F4843" w:rsidRDefault="00842D52" w:rsidP="00842D52">
      <w:pPr>
        <w:ind w:firstLine="340"/>
        <w:jc w:val="both"/>
        <w:rPr>
          <w:rFonts w:asciiTheme="minorHAnsi" w:hAnsiTheme="minorHAnsi"/>
          <w:sz w:val="24"/>
          <w:szCs w:val="24"/>
        </w:rPr>
      </w:pPr>
      <w:r w:rsidRPr="009F4843">
        <w:rPr>
          <w:rFonts w:asciiTheme="minorHAnsi" w:hAnsiTheme="minorHAnsi"/>
          <w:sz w:val="24"/>
          <w:szCs w:val="24"/>
        </w:rPr>
        <w:t xml:space="preserve">Получено в январе </w:t>
      </w:r>
      <w:smartTag w:uri="urn:schemas-microsoft-com:office:smarttags" w:element="metricconverter">
        <w:smartTagPr>
          <w:attr w:name="ProductID" w:val="1883 г"/>
        </w:smartTagPr>
        <w:r w:rsidRPr="009F4843">
          <w:rPr>
            <w:rFonts w:asciiTheme="minorHAnsi" w:hAnsiTheme="minorHAnsi"/>
            <w:sz w:val="24"/>
            <w:szCs w:val="24"/>
          </w:rPr>
          <w:t>1883 г</w:t>
        </w:r>
      </w:smartTag>
      <w:r w:rsidRPr="009F4843">
        <w:rPr>
          <w:rFonts w:asciiTheme="minorHAnsi" w:hAnsiTheme="minorHAnsi"/>
          <w:sz w:val="24"/>
          <w:szCs w:val="24"/>
        </w:rPr>
        <w:t>. в Аллахабаде</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Теперь моя очередь, любезный друг, ходатайствовать перед вами о </w:t>
      </w:r>
      <w:r>
        <w:rPr>
          <w:sz w:val="24"/>
          <w:szCs w:val="24"/>
        </w:rPr>
        <w:t>мягком</w:t>
      </w:r>
      <w:r w:rsidRPr="00C72D9D">
        <w:rPr>
          <w:sz w:val="24"/>
          <w:szCs w:val="24"/>
        </w:rPr>
        <w:t xml:space="preserve"> и</w:t>
      </w:r>
      <w:r>
        <w:rPr>
          <w:sz w:val="24"/>
          <w:szCs w:val="24"/>
        </w:rPr>
        <w:t xml:space="preserve">, главным образом, очень </w:t>
      </w:r>
      <w:r w:rsidRPr="00E62028">
        <w:rPr>
          <w:i/>
          <w:sz w:val="24"/>
          <w:szCs w:val="24"/>
        </w:rPr>
        <w:t>благоразумном</w:t>
      </w:r>
      <w:r w:rsidRPr="00E62028">
        <w:rPr>
          <w:sz w:val="24"/>
          <w:szCs w:val="24"/>
        </w:rPr>
        <w:t xml:space="preserve"> </w:t>
      </w:r>
      <w:r w:rsidRPr="00C72D9D">
        <w:rPr>
          <w:sz w:val="24"/>
          <w:szCs w:val="24"/>
        </w:rPr>
        <w:t>обращении</w:t>
      </w:r>
      <w:r>
        <w:rPr>
          <w:sz w:val="24"/>
          <w:szCs w:val="24"/>
        </w:rPr>
        <w:t xml:space="preserve"> с мистером Хьюмом</w:t>
      </w:r>
      <w:r w:rsidRPr="00C72D9D">
        <w:rPr>
          <w:sz w:val="24"/>
          <w:szCs w:val="24"/>
        </w:rPr>
        <w:t xml:space="preserve">, и я прошу </w:t>
      </w:r>
      <w:r w:rsidR="0072779F" w:rsidRPr="00C72D9D">
        <w:rPr>
          <w:sz w:val="24"/>
          <w:szCs w:val="24"/>
        </w:rPr>
        <w:t xml:space="preserve">меня </w:t>
      </w:r>
      <w:r w:rsidRPr="00C72D9D">
        <w:rPr>
          <w:sz w:val="24"/>
          <w:szCs w:val="24"/>
        </w:rPr>
        <w:t xml:space="preserve">выслушать. Вы не должны </w:t>
      </w:r>
      <w:r>
        <w:rPr>
          <w:sz w:val="24"/>
          <w:szCs w:val="24"/>
        </w:rPr>
        <w:t>упустить из виду</w:t>
      </w:r>
      <w:r w:rsidRPr="00C72D9D">
        <w:rPr>
          <w:sz w:val="24"/>
          <w:szCs w:val="24"/>
        </w:rPr>
        <w:t xml:space="preserve"> элемент, который </w:t>
      </w:r>
      <w:r w:rsidR="00AE3F7A">
        <w:rPr>
          <w:sz w:val="24"/>
          <w:szCs w:val="24"/>
        </w:rPr>
        <w:t xml:space="preserve">внёс значительный вклад в его </w:t>
      </w:r>
      <w:r w:rsidR="00AE3F7A" w:rsidRPr="00AE3F7A">
        <w:rPr>
          <w:sz w:val="24"/>
          <w:szCs w:val="24"/>
        </w:rPr>
        <w:t>безнравственное поведение</w:t>
      </w:r>
      <w:r>
        <w:rPr>
          <w:sz w:val="24"/>
          <w:szCs w:val="24"/>
        </w:rPr>
        <w:t xml:space="preserve"> и</w:t>
      </w:r>
      <w:r w:rsidRPr="00C72D9D">
        <w:rPr>
          <w:sz w:val="24"/>
          <w:szCs w:val="24"/>
        </w:rPr>
        <w:t xml:space="preserve"> который, несомненно, не </w:t>
      </w:r>
      <w:r>
        <w:rPr>
          <w:sz w:val="24"/>
          <w:szCs w:val="24"/>
        </w:rPr>
        <w:t>извиняет</w:t>
      </w:r>
      <w:r w:rsidRPr="00C72D9D">
        <w:rPr>
          <w:sz w:val="24"/>
          <w:szCs w:val="24"/>
        </w:rPr>
        <w:t>, хотя и в какой-то степени смягчает его преступление. Он подталкивается и довед</w:t>
      </w:r>
      <w:r w:rsidR="00AE3F7A">
        <w:rPr>
          <w:sz w:val="24"/>
          <w:szCs w:val="24"/>
        </w:rPr>
        <w:t>ё</w:t>
      </w:r>
      <w:r w:rsidRPr="00C72D9D">
        <w:rPr>
          <w:sz w:val="24"/>
          <w:szCs w:val="24"/>
        </w:rPr>
        <w:t xml:space="preserve">н наполовину до сумасшествия злыми силами, которые </w:t>
      </w:r>
      <w:r w:rsidR="0072779F">
        <w:rPr>
          <w:sz w:val="24"/>
          <w:szCs w:val="24"/>
        </w:rPr>
        <w:t xml:space="preserve">он </w:t>
      </w:r>
      <w:r w:rsidRPr="00C72D9D">
        <w:rPr>
          <w:sz w:val="24"/>
          <w:szCs w:val="24"/>
        </w:rPr>
        <w:t>привл</w:t>
      </w:r>
      <w:r w:rsidR="00AE3F7A">
        <w:rPr>
          <w:sz w:val="24"/>
          <w:szCs w:val="24"/>
        </w:rPr>
        <w:t>ё</w:t>
      </w:r>
      <w:r w:rsidRPr="00C72D9D">
        <w:rPr>
          <w:sz w:val="24"/>
          <w:szCs w:val="24"/>
        </w:rPr>
        <w:t>к к себ</w:t>
      </w:r>
      <w:r w:rsidR="00AE3F7A">
        <w:rPr>
          <w:sz w:val="24"/>
          <w:szCs w:val="24"/>
        </w:rPr>
        <w:t>ё</w:t>
      </w:r>
      <w:r w:rsidRPr="00C72D9D">
        <w:rPr>
          <w:sz w:val="24"/>
          <w:szCs w:val="24"/>
        </w:rPr>
        <w:t xml:space="preserve"> и в чь</w:t>
      </w:r>
      <w:r w:rsidR="0072779F">
        <w:rPr>
          <w:sz w:val="24"/>
          <w:szCs w:val="24"/>
        </w:rPr>
        <w:t>ё</w:t>
      </w:r>
      <w:r w:rsidRPr="00C72D9D">
        <w:rPr>
          <w:sz w:val="24"/>
          <w:szCs w:val="24"/>
        </w:rPr>
        <w:t xml:space="preserve"> подчинение попал вследствие врожденной моральной не</w:t>
      </w:r>
      <w:r w:rsidR="00AE3F7A">
        <w:rPr>
          <w:sz w:val="24"/>
          <w:szCs w:val="24"/>
        </w:rPr>
        <w:t>устойчивости</w:t>
      </w:r>
      <w:r w:rsidRPr="00C72D9D">
        <w:rPr>
          <w:sz w:val="24"/>
          <w:szCs w:val="24"/>
        </w:rPr>
        <w:t xml:space="preserve">. Поблизости </w:t>
      </w:r>
      <w:r>
        <w:rPr>
          <w:sz w:val="24"/>
          <w:szCs w:val="24"/>
        </w:rPr>
        <w:t>от него</w:t>
      </w:r>
      <w:r w:rsidRPr="00C72D9D">
        <w:rPr>
          <w:sz w:val="24"/>
          <w:szCs w:val="24"/>
        </w:rPr>
        <w:t xml:space="preserve"> живет факир, окруж</w:t>
      </w:r>
      <w:r w:rsidR="0072779F">
        <w:rPr>
          <w:sz w:val="24"/>
          <w:szCs w:val="24"/>
        </w:rPr>
        <w:t>ё</w:t>
      </w:r>
      <w:r w:rsidRPr="00C72D9D">
        <w:rPr>
          <w:sz w:val="24"/>
          <w:szCs w:val="24"/>
        </w:rPr>
        <w:t>нный животной аурой; также проклятия мистера Ферна при расставании (я не осмеливаюсь сказать, что они были несправедливы и незаслужен</w:t>
      </w:r>
      <w:r>
        <w:rPr>
          <w:sz w:val="24"/>
          <w:szCs w:val="24"/>
        </w:rPr>
        <w:t>н</w:t>
      </w:r>
      <w:r w:rsidRPr="00C72D9D">
        <w:rPr>
          <w:sz w:val="24"/>
          <w:szCs w:val="24"/>
        </w:rPr>
        <w:t>ы) произвели свои воздействия; и в то время, как его самозванное адептство</w:t>
      </w:r>
      <w:r w:rsidR="008F4299">
        <w:rPr>
          <w:sz w:val="24"/>
          <w:szCs w:val="24"/>
        </w:rPr>
        <w:t xml:space="preserve"> —</w:t>
      </w:r>
      <w:r w:rsidRPr="00C72D9D">
        <w:rPr>
          <w:sz w:val="24"/>
          <w:szCs w:val="24"/>
        </w:rPr>
        <w:t xml:space="preserve"> целиком плод его фантазии, он вс</w:t>
      </w:r>
      <w:r w:rsidR="00AE3F7A">
        <w:rPr>
          <w:sz w:val="24"/>
          <w:szCs w:val="24"/>
        </w:rPr>
        <w:t>ё</w:t>
      </w:r>
      <w:r w:rsidRPr="00C72D9D">
        <w:rPr>
          <w:sz w:val="24"/>
          <w:szCs w:val="24"/>
        </w:rPr>
        <w:t xml:space="preserve"> же необдуманной практикой пранаямы развил в себе до некоторой степени медиумизм и запачкан им на всю жизнь. Он широко р</w:t>
      </w:r>
      <w:r w:rsidR="00AE3F7A">
        <w:rPr>
          <w:sz w:val="24"/>
          <w:szCs w:val="24"/>
        </w:rPr>
        <w:t>аскрыл двери влияниям, идущим не с той</w:t>
      </w:r>
      <w:r w:rsidRPr="00C72D9D">
        <w:rPr>
          <w:sz w:val="24"/>
          <w:szCs w:val="24"/>
        </w:rPr>
        <w:t xml:space="preserve"> стороны, и вследствие этого стал почти непроницаем для влияния с </w:t>
      </w:r>
      <w:r w:rsidR="00AE3F7A">
        <w:rPr>
          <w:sz w:val="24"/>
          <w:szCs w:val="24"/>
        </w:rPr>
        <w:t>правильной</w:t>
      </w:r>
      <w:r w:rsidRPr="00C72D9D">
        <w:rPr>
          <w:sz w:val="24"/>
          <w:szCs w:val="24"/>
        </w:rPr>
        <w:t>. Потому не следует судить о н</w:t>
      </w:r>
      <w:r w:rsidR="00AE3F7A">
        <w:rPr>
          <w:sz w:val="24"/>
          <w:szCs w:val="24"/>
        </w:rPr>
        <w:t>ё</w:t>
      </w:r>
      <w:r w:rsidRPr="00C72D9D">
        <w:rPr>
          <w:sz w:val="24"/>
          <w:szCs w:val="24"/>
        </w:rPr>
        <w:t>м, как о человеке, со</w:t>
      </w:r>
      <w:r w:rsidR="00AE3F7A">
        <w:rPr>
          <w:sz w:val="24"/>
          <w:szCs w:val="24"/>
        </w:rPr>
        <w:t>грешившем</w:t>
      </w:r>
      <w:r w:rsidRPr="00C72D9D">
        <w:rPr>
          <w:sz w:val="24"/>
          <w:szCs w:val="24"/>
        </w:rPr>
        <w:t xml:space="preserve"> с заранее обдуманной целью. Избегайте его, но не </w:t>
      </w:r>
      <w:r w:rsidR="00AE3F7A">
        <w:rPr>
          <w:sz w:val="24"/>
          <w:szCs w:val="24"/>
        </w:rPr>
        <w:t>злите его</w:t>
      </w:r>
      <w:r w:rsidRPr="00C72D9D">
        <w:rPr>
          <w:sz w:val="24"/>
          <w:szCs w:val="24"/>
        </w:rPr>
        <w:t xml:space="preserve"> ещ</w:t>
      </w:r>
      <w:r w:rsidR="00AE3F7A">
        <w:rPr>
          <w:sz w:val="24"/>
          <w:szCs w:val="24"/>
        </w:rPr>
        <w:t>ё</w:t>
      </w:r>
      <w:r w:rsidRPr="00C72D9D">
        <w:rPr>
          <w:sz w:val="24"/>
          <w:szCs w:val="24"/>
        </w:rPr>
        <w:t xml:space="preserve"> больше, ибо он теперь более чем опасен для каждого, кто не способен, подобно вам самому, сражаться с ним его собственным оружие</w:t>
      </w:r>
      <w:r>
        <w:rPr>
          <w:sz w:val="24"/>
          <w:szCs w:val="24"/>
        </w:rPr>
        <w:t xml:space="preserve">м. </w:t>
      </w:r>
      <w:r w:rsidRPr="00C72D9D">
        <w:rPr>
          <w:sz w:val="24"/>
          <w:szCs w:val="24"/>
        </w:rPr>
        <w:t>Достаточно, чтобы вы узнали, каков он, чтобы быть предупр</w:t>
      </w:r>
      <w:r w:rsidR="00F946D2">
        <w:rPr>
          <w:sz w:val="24"/>
          <w:szCs w:val="24"/>
        </w:rPr>
        <w:t>ё</w:t>
      </w:r>
      <w:r w:rsidRPr="00C72D9D">
        <w:rPr>
          <w:sz w:val="24"/>
          <w:szCs w:val="24"/>
        </w:rPr>
        <w:t xml:space="preserve">жденным и благоразумным в будущем, так как в настоящее время ему удалось сорвать наши планы в </w:t>
      </w:r>
      <w:r>
        <w:rPr>
          <w:sz w:val="24"/>
          <w:szCs w:val="24"/>
        </w:rPr>
        <w:t xml:space="preserve">самых </w:t>
      </w:r>
      <w:r w:rsidRPr="00C72D9D">
        <w:rPr>
          <w:sz w:val="24"/>
          <w:szCs w:val="24"/>
        </w:rPr>
        <w:t>обе</w:t>
      </w:r>
      <w:r w:rsidR="0072779F">
        <w:rPr>
          <w:sz w:val="24"/>
          <w:szCs w:val="24"/>
        </w:rPr>
        <w:t>надёживающих</w:t>
      </w:r>
      <w:r w:rsidRPr="00C72D9D">
        <w:rPr>
          <w:sz w:val="24"/>
          <w:szCs w:val="24"/>
        </w:rPr>
        <w:t xml:space="preserve"> кругах. Он сейчас в ударе, что продлится недели, а возможно, </w:t>
      </w:r>
      <w:r>
        <w:rPr>
          <w:sz w:val="24"/>
          <w:szCs w:val="24"/>
        </w:rPr>
        <w:t xml:space="preserve">и </w:t>
      </w:r>
      <w:r w:rsidRPr="00C72D9D">
        <w:rPr>
          <w:sz w:val="24"/>
          <w:szCs w:val="24"/>
        </w:rPr>
        <w:t>месяцы</w:t>
      </w:r>
      <w:r>
        <w:rPr>
          <w:sz w:val="24"/>
          <w:szCs w:val="24"/>
        </w:rPr>
        <w:t>,</w:t>
      </w:r>
      <w:r w:rsidR="008F4299">
        <w:rPr>
          <w:sz w:val="24"/>
          <w:szCs w:val="24"/>
        </w:rPr>
        <w:t xml:space="preserve"> —</w:t>
      </w:r>
      <w:r w:rsidRPr="00C72D9D">
        <w:rPr>
          <w:sz w:val="24"/>
          <w:szCs w:val="24"/>
        </w:rPr>
        <w:t xml:space="preserve"> в состоянии наибольшего эгоистического тщеславия и воинствен</w:t>
      </w:r>
      <w:r w:rsidR="00F946D2">
        <w:rPr>
          <w:sz w:val="24"/>
          <w:szCs w:val="24"/>
        </w:rPr>
        <w:softHyphen/>
      </w:r>
      <w:r w:rsidRPr="00C72D9D">
        <w:rPr>
          <w:sz w:val="24"/>
          <w:szCs w:val="24"/>
        </w:rPr>
        <w:t xml:space="preserve">ности, во время которых он способен на самые отчаянные выходки. Потому дважды подумайте, прежде чем ускорять </w:t>
      </w:r>
      <w:r w:rsidR="00F946D2">
        <w:rPr>
          <w:sz w:val="24"/>
          <w:szCs w:val="24"/>
        </w:rPr>
        <w:t xml:space="preserve">созревание </w:t>
      </w:r>
      <w:r w:rsidRPr="00C72D9D">
        <w:rPr>
          <w:sz w:val="24"/>
          <w:szCs w:val="24"/>
        </w:rPr>
        <w:t>кризис</w:t>
      </w:r>
      <w:r w:rsidR="00F946D2">
        <w:rPr>
          <w:sz w:val="24"/>
          <w:szCs w:val="24"/>
        </w:rPr>
        <w:t>а</w:t>
      </w:r>
      <w:r w:rsidRPr="00C72D9D">
        <w:rPr>
          <w:sz w:val="24"/>
          <w:szCs w:val="24"/>
        </w:rPr>
        <w:t>, результаты которого могут быть очень серь</w:t>
      </w:r>
      <w:r w:rsidR="00F946D2">
        <w:rPr>
          <w:sz w:val="24"/>
          <w:szCs w:val="24"/>
        </w:rPr>
        <w:t>ё</w:t>
      </w:r>
      <w:r w:rsidRPr="00C72D9D">
        <w:rPr>
          <w:sz w:val="24"/>
          <w:szCs w:val="24"/>
        </w:rPr>
        <w:t>зными.</w:t>
      </w:r>
    </w:p>
    <w:p w:rsidR="00842D52" w:rsidRPr="00C72D9D" w:rsidRDefault="00842D52" w:rsidP="00842D52">
      <w:pPr>
        <w:ind w:firstLine="340"/>
        <w:jc w:val="both"/>
        <w:rPr>
          <w:sz w:val="24"/>
          <w:szCs w:val="24"/>
        </w:rPr>
      </w:pPr>
      <w:r w:rsidRPr="00C72D9D">
        <w:rPr>
          <w:sz w:val="24"/>
          <w:szCs w:val="24"/>
        </w:rPr>
        <w:t xml:space="preserve">Что касается его причастности к теософским делам, то он в значительной степени ваш </w:t>
      </w:r>
      <w:r>
        <w:rPr>
          <w:sz w:val="24"/>
          <w:szCs w:val="24"/>
        </w:rPr>
        <w:t>чела</w:t>
      </w:r>
      <w:r w:rsidRPr="00C72D9D">
        <w:rPr>
          <w:sz w:val="24"/>
          <w:szCs w:val="24"/>
        </w:rPr>
        <w:t>, пленник вашего копья и лука; но так как вы действовали по моим инструкциям, я принимаю вину на себя</w:t>
      </w:r>
      <w:r w:rsidR="008F4299">
        <w:rPr>
          <w:sz w:val="24"/>
          <w:szCs w:val="24"/>
        </w:rPr>
        <w:t xml:space="preserve"> —</w:t>
      </w:r>
      <w:r w:rsidRPr="00C72D9D">
        <w:rPr>
          <w:sz w:val="24"/>
          <w:szCs w:val="24"/>
        </w:rPr>
        <w:t xml:space="preserve"> </w:t>
      </w:r>
      <w:r w:rsidRPr="00E62028">
        <w:rPr>
          <w:i/>
          <w:sz w:val="24"/>
          <w:szCs w:val="24"/>
        </w:rPr>
        <w:t>всю вину</w:t>
      </w:r>
      <w:r w:rsidRPr="00C72D9D">
        <w:rPr>
          <w:sz w:val="24"/>
          <w:szCs w:val="24"/>
        </w:rPr>
        <w:t xml:space="preserve">, поймите меня хорошо; я не желаю допустить, чтобы какое-нибудь пятнышко нынешних бедственных результатов портило </w:t>
      </w:r>
      <w:r w:rsidRPr="00E62028">
        <w:rPr>
          <w:i/>
          <w:sz w:val="24"/>
          <w:szCs w:val="24"/>
        </w:rPr>
        <w:t>вашу</w:t>
      </w:r>
      <w:r w:rsidRPr="00C72D9D">
        <w:rPr>
          <w:sz w:val="24"/>
          <w:szCs w:val="24"/>
        </w:rPr>
        <w:t xml:space="preserve"> карму. Но последняя в будущем, а пока что он может причинять вред вам лично и Обществу. Вам стоило немал</w:t>
      </w:r>
      <w:r w:rsidR="0072779F">
        <w:rPr>
          <w:sz w:val="24"/>
          <w:szCs w:val="24"/>
        </w:rPr>
        <w:t xml:space="preserve">ых </w:t>
      </w:r>
      <w:r w:rsidRPr="00C72D9D">
        <w:rPr>
          <w:sz w:val="24"/>
          <w:szCs w:val="24"/>
        </w:rPr>
        <w:t>труд</w:t>
      </w:r>
      <w:r w:rsidR="0072779F">
        <w:rPr>
          <w:sz w:val="24"/>
          <w:szCs w:val="24"/>
        </w:rPr>
        <w:t>ов</w:t>
      </w:r>
      <w:r w:rsidRPr="00C72D9D">
        <w:rPr>
          <w:sz w:val="24"/>
          <w:szCs w:val="24"/>
        </w:rPr>
        <w:t xml:space="preserve"> ввести его в Общество, а теперь вы должны остерегаться, чтобы не вышвырнуть его оттуда преждевременно, ибо вы видели из его писем, на какую злобу он способен и как усердно может взращивать в других подо</w:t>
      </w:r>
      <w:r>
        <w:rPr>
          <w:sz w:val="24"/>
          <w:szCs w:val="24"/>
        </w:rPr>
        <w:t>зрения и недовольство</w:t>
      </w:r>
      <w:r w:rsidRPr="00C72D9D">
        <w:rPr>
          <w:sz w:val="24"/>
          <w:szCs w:val="24"/>
        </w:rPr>
        <w:t>, чтобы сосредоточить интерес и лояльность на самом себе. Т</w:t>
      </w:r>
      <w:r w:rsidR="00F946D2">
        <w:rPr>
          <w:sz w:val="24"/>
          <w:szCs w:val="24"/>
        </w:rPr>
        <w:t>.</w:t>
      </w:r>
      <w:r w:rsidRPr="00C72D9D">
        <w:rPr>
          <w:sz w:val="24"/>
          <w:szCs w:val="24"/>
        </w:rPr>
        <w:t>О</w:t>
      </w:r>
      <w:r w:rsidR="00F946D2">
        <w:rPr>
          <w:sz w:val="24"/>
          <w:szCs w:val="24"/>
        </w:rPr>
        <w:t>.</w:t>
      </w:r>
      <w:r w:rsidRPr="00C72D9D">
        <w:rPr>
          <w:sz w:val="24"/>
          <w:szCs w:val="24"/>
        </w:rPr>
        <w:t xml:space="preserve"> только что в сохранности прошло через бурю, поднятую другим тщеславным честолюбивым </w:t>
      </w:r>
      <w:r w:rsidRPr="00E62028">
        <w:rPr>
          <w:sz w:val="24"/>
          <w:szCs w:val="24"/>
        </w:rPr>
        <w:t>мятежник</w:t>
      </w:r>
      <w:r>
        <w:rPr>
          <w:sz w:val="24"/>
          <w:szCs w:val="24"/>
        </w:rPr>
        <w:t>ом</w:t>
      </w:r>
      <w:r w:rsidR="008F4299">
        <w:rPr>
          <w:sz w:val="24"/>
          <w:szCs w:val="24"/>
        </w:rPr>
        <w:t xml:space="preserve"> —</w:t>
      </w:r>
      <w:r w:rsidRPr="00E62028">
        <w:rPr>
          <w:sz w:val="24"/>
          <w:szCs w:val="24"/>
        </w:rPr>
        <w:t xml:space="preserve"> </w:t>
      </w:r>
      <w:r>
        <w:rPr>
          <w:sz w:val="24"/>
          <w:szCs w:val="24"/>
        </w:rPr>
        <w:t>Даянанд</w:t>
      </w:r>
      <w:r w:rsidRPr="00C72D9D">
        <w:rPr>
          <w:sz w:val="24"/>
          <w:szCs w:val="24"/>
        </w:rPr>
        <w:t>ом</w:t>
      </w:r>
      <w:r>
        <w:rPr>
          <w:sz w:val="24"/>
          <w:szCs w:val="24"/>
        </w:rPr>
        <w:t xml:space="preserve"> С.</w:t>
      </w:r>
      <w:r w:rsidRPr="00C72D9D">
        <w:rPr>
          <w:sz w:val="24"/>
          <w:szCs w:val="24"/>
        </w:rPr>
        <w:t xml:space="preserve">, и если </w:t>
      </w:r>
      <w:r>
        <w:rPr>
          <w:sz w:val="24"/>
          <w:szCs w:val="24"/>
        </w:rPr>
        <w:t>вс</w:t>
      </w:r>
      <w:r w:rsidR="00F946D2">
        <w:rPr>
          <w:sz w:val="24"/>
          <w:szCs w:val="24"/>
        </w:rPr>
        <w:t>ё</w:t>
      </w:r>
      <w:r>
        <w:rPr>
          <w:sz w:val="24"/>
          <w:szCs w:val="24"/>
        </w:rPr>
        <w:t xml:space="preserve"> закончилось благополучно</w:t>
      </w:r>
      <w:r w:rsidRPr="00C72D9D">
        <w:rPr>
          <w:sz w:val="24"/>
          <w:szCs w:val="24"/>
        </w:rPr>
        <w:t xml:space="preserve">, то это потому, что у </w:t>
      </w:r>
      <w:r w:rsidR="00F946D2">
        <w:rPr>
          <w:sz w:val="24"/>
          <w:szCs w:val="24"/>
        </w:rPr>
        <w:t>Д.</w:t>
      </w:r>
      <w:r>
        <w:rPr>
          <w:sz w:val="24"/>
          <w:szCs w:val="24"/>
        </w:rPr>
        <w:t>С.</w:t>
      </w:r>
      <w:r w:rsidRPr="00C72D9D">
        <w:rPr>
          <w:sz w:val="24"/>
          <w:szCs w:val="24"/>
        </w:rPr>
        <w:t xml:space="preserve"> память коротка и его </w:t>
      </w:r>
      <w:r w:rsidRPr="00E62028">
        <w:rPr>
          <w:i/>
          <w:sz w:val="24"/>
          <w:szCs w:val="24"/>
        </w:rPr>
        <w:t>заставили</w:t>
      </w:r>
      <w:r w:rsidRPr="00C72D9D">
        <w:rPr>
          <w:sz w:val="24"/>
          <w:szCs w:val="24"/>
        </w:rPr>
        <w:t xml:space="preserve"> забыть вс</w:t>
      </w:r>
      <w:r w:rsidR="00F946D2">
        <w:rPr>
          <w:sz w:val="24"/>
          <w:szCs w:val="24"/>
        </w:rPr>
        <w:t>ё</w:t>
      </w:r>
      <w:r w:rsidRPr="00C72D9D">
        <w:rPr>
          <w:sz w:val="24"/>
          <w:szCs w:val="24"/>
        </w:rPr>
        <w:t xml:space="preserve"> о документах, которые он выдал. Поэтому благоразумно ждать, </w:t>
      </w:r>
      <w:r w:rsidRPr="00C72D9D">
        <w:rPr>
          <w:sz w:val="24"/>
          <w:szCs w:val="24"/>
        </w:rPr>
        <w:lastRenderedPageBreak/>
        <w:t xml:space="preserve">наблюдать и держать под рукой материалы </w:t>
      </w:r>
      <w:r>
        <w:rPr>
          <w:sz w:val="24"/>
          <w:szCs w:val="24"/>
        </w:rPr>
        <w:t xml:space="preserve">для </w:t>
      </w:r>
      <w:r w:rsidRPr="00C72D9D">
        <w:rPr>
          <w:sz w:val="24"/>
          <w:szCs w:val="24"/>
        </w:rPr>
        <w:t>защиты д</w:t>
      </w:r>
      <w:r>
        <w:rPr>
          <w:sz w:val="24"/>
          <w:szCs w:val="24"/>
        </w:rPr>
        <w:t>о</w:t>
      </w:r>
      <w:r w:rsidRPr="00C72D9D">
        <w:rPr>
          <w:sz w:val="24"/>
          <w:szCs w:val="24"/>
        </w:rPr>
        <w:t xml:space="preserve"> того времени, когда этот новый иконоборец «повед</w:t>
      </w:r>
      <w:r w:rsidR="00F946D2">
        <w:rPr>
          <w:sz w:val="24"/>
          <w:szCs w:val="24"/>
        </w:rPr>
        <w:t>ё</w:t>
      </w:r>
      <w:r w:rsidRPr="00C72D9D">
        <w:rPr>
          <w:sz w:val="24"/>
          <w:szCs w:val="24"/>
        </w:rPr>
        <w:t>т атаку на ваши окопы», если он когда-либо это сделает, что до настоящего времени ещ</w:t>
      </w:r>
      <w:r w:rsidR="000350A2">
        <w:rPr>
          <w:sz w:val="24"/>
          <w:szCs w:val="24"/>
        </w:rPr>
        <w:t>ё</w:t>
      </w:r>
      <w:r w:rsidRPr="00C72D9D">
        <w:rPr>
          <w:sz w:val="24"/>
          <w:szCs w:val="24"/>
        </w:rPr>
        <w:t xml:space="preserve"> не решилось, но что неизбежно произошло бы, если бы вы вдруг его обличили. Я не требую от вас</w:t>
      </w:r>
      <w:r>
        <w:rPr>
          <w:sz w:val="24"/>
          <w:szCs w:val="24"/>
        </w:rPr>
        <w:t xml:space="preserve"> проявлять</w:t>
      </w:r>
      <w:r w:rsidRPr="00C72D9D">
        <w:rPr>
          <w:sz w:val="24"/>
          <w:szCs w:val="24"/>
        </w:rPr>
        <w:t xml:space="preserve"> к нему дружелюбие (нет, я даже настойчиво советую вам </w:t>
      </w:r>
      <w:r w:rsidR="000350A2">
        <w:rPr>
          <w:sz w:val="24"/>
          <w:szCs w:val="24"/>
        </w:rPr>
        <w:t>н</w:t>
      </w:r>
      <w:r w:rsidRPr="00C72D9D">
        <w:rPr>
          <w:sz w:val="24"/>
          <w:szCs w:val="24"/>
        </w:rPr>
        <w:t xml:space="preserve">е писать ему некоторое время, и если он потребует объяснений, попросите вашу добрую супругу, </w:t>
      </w:r>
      <w:r w:rsidRPr="00E62028">
        <w:rPr>
          <w:i/>
          <w:sz w:val="24"/>
          <w:szCs w:val="24"/>
        </w:rPr>
        <w:t>которую он боится</w:t>
      </w:r>
      <w:r w:rsidRPr="00C72D9D">
        <w:rPr>
          <w:sz w:val="24"/>
          <w:szCs w:val="24"/>
        </w:rPr>
        <w:t xml:space="preserve"> и вынужден уважать, чтобы она без обиняков</w:t>
      </w:r>
      <w:r>
        <w:rPr>
          <w:sz w:val="24"/>
          <w:szCs w:val="24"/>
        </w:rPr>
        <w:t>,</w:t>
      </w:r>
      <w:r w:rsidRPr="00C72D9D">
        <w:rPr>
          <w:sz w:val="24"/>
          <w:szCs w:val="24"/>
        </w:rPr>
        <w:t xml:space="preserve"> честно сказала ему </w:t>
      </w:r>
      <w:r w:rsidR="00F946D2">
        <w:rPr>
          <w:sz w:val="24"/>
          <w:szCs w:val="24"/>
        </w:rPr>
        <w:t>правду</w:t>
      </w:r>
      <w:r w:rsidRPr="00C72D9D">
        <w:rPr>
          <w:sz w:val="24"/>
          <w:szCs w:val="24"/>
        </w:rPr>
        <w:t xml:space="preserve">, как </w:t>
      </w:r>
      <w:r w:rsidR="00F946D2" w:rsidRPr="00C72D9D">
        <w:rPr>
          <w:sz w:val="24"/>
          <w:szCs w:val="24"/>
        </w:rPr>
        <w:t xml:space="preserve">умеют </w:t>
      </w:r>
      <w:r w:rsidRPr="00C72D9D">
        <w:rPr>
          <w:sz w:val="24"/>
          <w:szCs w:val="24"/>
        </w:rPr>
        <w:t>только женщины). Я прошу, чтобы вы просто откладывали открытый разрыв до того часа, когда затягивание станет уже непрости</w:t>
      </w:r>
      <w:r w:rsidR="00F946D2">
        <w:rPr>
          <w:sz w:val="24"/>
          <w:szCs w:val="24"/>
        </w:rPr>
        <w:softHyphen/>
      </w:r>
      <w:r w:rsidRPr="00C72D9D">
        <w:rPr>
          <w:sz w:val="24"/>
          <w:szCs w:val="24"/>
        </w:rPr>
        <w:t>тельны</w:t>
      </w:r>
      <w:r>
        <w:rPr>
          <w:sz w:val="24"/>
          <w:szCs w:val="24"/>
        </w:rPr>
        <w:t xml:space="preserve">м. </w:t>
      </w:r>
      <w:r w:rsidRPr="00C72D9D">
        <w:rPr>
          <w:sz w:val="24"/>
          <w:szCs w:val="24"/>
        </w:rPr>
        <w:t>Никто из нас не должен ставить под угрозу дело, продвижение которого является более высоким долгом, чем личные соображения.</w:t>
      </w:r>
    </w:p>
    <w:p w:rsidR="00842D52" w:rsidRPr="00C72D9D" w:rsidRDefault="00842D52" w:rsidP="00842D52">
      <w:pPr>
        <w:ind w:firstLine="340"/>
        <w:jc w:val="both"/>
        <w:rPr>
          <w:sz w:val="24"/>
          <w:szCs w:val="24"/>
        </w:rPr>
      </w:pPr>
      <w:r w:rsidRPr="00C72D9D">
        <w:rPr>
          <w:sz w:val="24"/>
          <w:szCs w:val="24"/>
        </w:rPr>
        <w:t>Мне не следует</w:t>
      </w:r>
      <w:r w:rsidR="00F946D2">
        <w:rPr>
          <w:sz w:val="24"/>
          <w:szCs w:val="24"/>
        </w:rPr>
        <w:t xml:space="preserve"> заканчивать сво</w:t>
      </w:r>
      <w:r w:rsidR="000350A2">
        <w:rPr>
          <w:sz w:val="24"/>
          <w:szCs w:val="24"/>
        </w:rPr>
        <w:t>ё</w:t>
      </w:r>
      <w:r w:rsidR="00F946D2">
        <w:rPr>
          <w:sz w:val="24"/>
          <w:szCs w:val="24"/>
        </w:rPr>
        <w:t xml:space="preserve"> письмо этим чё</w:t>
      </w:r>
      <w:r w:rsidRPr="00C72D9D">
        <w:rPr>
          <w:sz w:val="24"/>
          <w:szCs w:val="24"/>
        </w:rPr>
        <w:t>рным сюжетом, но надо сказать вам, что виды на успех в Мадрасе лучше, чем в Калькутте</w:t>
      </w:r>
      <w:r>
        <w:rPr>
          <w:rStyle w:val="a7"/>
          <w:sz w:val="24"/>
          <w:szCs w:val="24"/>
        </w:rPr>
        <w:footnoteReference w:id="252"/>
      </w:r>
      <w:r w:rsidRPr="00C72D9D">
        <w:rPr>
          <w:sz w:val="24"/>
          <w:szCs w:val="24"/>
        </w:rPr>
        <w:t xml:space="preserve">. Через несколько дней вы услышите результаты </w:t>
      </w:r>
      <w:r>
        <w:rPr>
          <w:sz w:val="24"/>
          <w:szCs w:val="24"/>
        </w:rPr>
        <w:t>работы Суббы</w:t>
      </w:r>
      <w:r w:rsidRPr="00C72D9D">
        <w:rPr>
          <w:sz w:val="24"/>
          <w:szCs w:val="24"/>
        </w:rPr>
        <w:t xml:space="preserve"> Роу.</w:t>
      </w:r>
    </w:p>
    <w:p w:rsidR="00842D52" w:rsidRPr="00C72D9D" w:rsidRDefault="00842D52" w:rsidP="00842D52">
      <w:pPr>
        <w:ind w:firstLine="340"/>
        <w:jc w:val="both"/>
        <w:rPr>
          <w:sz w:val="24"/>
          <w:szCs w:val="24"/>
        </w:rPr>
      </w:pPr>
      <w:r w:rsidRPr="00C72D9D">
        <w:rPr>
          <w:sz w:val="24"/>
          <w:szCs w:val="24"/>
        </w:rPr>
        <w:t>Как вам нравится «</w:t>
      </w:r>
      <w:r w:rsidR="00FE0BDD">
        <w:rPr>
          <w:sz w:val="24"/>
          <w:szCs w:val="24"/>
        </w:rPr>
        <w:t>М</w:t>
      </w:r>
      <w:r w:rsidRPr="00C72D9D">
        <w:rPr>
          <w:sz w:val="24"/>
          <w:szCs w:val="24"/>
        </w:rPr>
        <w:t>истер Айзекс»?</w:t>
      </w:r>
      <w:r>
        <w:rPr>
          <w:rStyle w:val="a7"/>
          <w:sz w:val="24"/>
          <w:szCs w:val="24"/>
        </w:rPr>
        <w:footnoteReference w:id="253"/>
      </w:r>
      <w:r w:rsidRPr="00C72D9D">
        <w:rPr>
          <w:sz w:val="24"/>
          <w:szCs w:val="24"/>
        </w:rPr>
        <w:t xml:space="preserve"> Как вы увидите (</w:t>
      </w:r>
      <w:r>
        <w:rPr>
          <w:sz w:val="24"/>
          <w:szCs w:val="24"/>
        </w:rPr>
        <w:t xml:space="preserve">ибо </w:t>
      </w:r>
      <w:r w:rsidRPr="00C72D9D">
        <w:rPr>
          <w:sz w:val="24"/>
          <w:szCs w:val="24"/>
        </w:rPr>
        <w:t xml:space="preserve">вы должны прочесть </w:t>
      </w:r>
      <w:r>
        <w:rPr>
          <w:sz w:val="24"/>
          <w:szCs w:val="24"/>
        </w:rPr>
        <w:t xml:space="preserve">эту книгу </w:t>
      </w:r>
      <w:r w:rsidRPr="00C72D9D">
        <w:rPr>
          <w:sz w:val="24"/>
          <w:szCs w:val="24"/>
        </w:rPr>
        <w:t xml:space="preserve">и дать </w:t>
      </w:r>
      <w:r>
        <w:rPr>
          <w:sz w:val="24"/>
          <w:szCs w:val="24"/>
        </w:rPr>
        <w:t>на не</w:t>
      </w:r>
      <w:r w:rsidR="00FE0BDD">
        <w:rPr>
          <w:sz w:val="24"/>
          <w:szCs w:val="24"/>
        </w:rPr>
        <w:t>ё</w:t>
      </w:r>
      <w:r>
        <w:rPr>
          <w:sz w:val="24"/>
          <w:szCs w:val="24"/>
        </w:rPr>
        <w:t xml:space="preserve"> </w:t>
      </w:r>
      <w:r w:rsidRPr="00C72D9D">
        <w:rPr>
          <w:sz w:val="24"/>
          <w:szCs w:val="24"/>
        </w:rPr>
        <w:t>отзыв), эта книга</w:t>
      </w:r>
      <w:r w:rsidR="008F4299">
        <w:rPr>
          <w:sz w:val="24"/>
          <w:szCs w:val="24"/>
        </w:rPr>
        <w:t xml:space="preserve"> —</w:t>
      </w:r>
      <w:r w:rsidRPr="00C72D9D">
        <w:rPr>
          <w:sz w:val="24"/>
          <w:szCs w:val="24"/>
        </w:rPr>
        <w:t xml:space="preserve"> западное эхо англо-индийского «Оккультного мира». Экс-редактор «Инди</w:t>
      </w:r>
      <w:r>
        <w:rPr>
          <w:sz w:val="24"/>
          <w:szCs w:val="24"/>
        </w:rPr>
        <w:t>ан</w:t>
      </w:r>
      <w:r w:rsidR="00FE0BDD">
        <w:rPr>
          <w:sz w:val="24"/>
          <w:szCs w:val="24"/>
        </w:rPr>
        <w:t xml:space="preserve"> Х</w:t>
      </w:r>
      <w:r w:rsidRPr="00C72D9D">
        <w:rPr>
          <w:sz w:val="24"/>
          <w:szCs w:val="24"/>
        </w:rPr>
        <w:t>ер</w:t>
      </w:r>
      <w:r w:rsidR="00FE0BDD">
        <w:rPr>
          <w:sz w:val="24"/>
          <w:szCs w:val="24"/>
        </w:rPr>
        <w:t>о</w:t>
      </w:r>
      <w:r>
        <w:rPr>
          <w:sz w:val="24"/>
          <w:szCs w:val="24"/>
        </w:rPr>
        <w:t>лд</w:t>
      </w:r>
      <w:r w:rsidRPr="00C72D9D">
        <w:rPr>
          <w:sz w:val="24"/>
          <w:szCs w:val="24"/>
        </w:rPr>
        <w:t xml:space="preserve">» не совсем дорос до </w:t>
      </w:r>
      <w:r w:rsidR="00FE0BDD">
        <w:rPr>
          <w:sz w:val="24"/>
          <w:szCs w:val="24"/>
        </w:rPr>
        <w:t>величины</w:t>
      </w:r>
      <w:r w:rsidRPr="00C72D9D">
        <w:rPr>
          <w:sz w:val="24"/>
          <w:szCs w:val="24"/>
        </w:rPr>
        <w:t xml:space="preserve"> </w:t>
      </w:r>
      <w:r w:rsidR="00D93753">
        <w:rPr>
          <w:sz w:val="24"/>
          <w:szCs w:val="24"/>
        </w:rPr>
        <w:t>«Пайонир</w:t>
      </w:r>
      <w:r w:rsidRPr="00C72D9D">
        <w:rPr>
          <w:sz w:val="24"/>
          <w:szCs w:val="24"/>
        </w:rPr>
        <w:t xml:space="preserve">а», но </w:t>
      </w:r>
      <w:r w:rsidR="00FE0BDD">
        <w:rPr>
          <w:sz w:val="24"/>
          <w:szCs w:val="24"/>
        </w:rPr>
        <w:t>в этом</w:t>
      </w:r>
      <w:r w:rsidR="00FE0BDD" w:rsidRPr="00C72D9D">
        <w:rPr>
          <w:sz w:val="24"/>
          <w:szCs w:val="24"/>
        </w:rPr>
        <w:t xml:space="preserve"> направлении</w:t>
      </w:r>
      <w:r w:rsidR="00FE0BDD">
        <w:rPr>
          <w:sz w:val="24"/>
          <w:szCs w:val="24"/>
        </w:rPr>
        <w:t xml:space="preserve"> что-то делается</w:t>
      </w:r>
      <w:r w:rsidRPr="00C72D9D">
        <w:rPr>
          <w:sz w:val="24"/>
          <w:szCs w:val="24"/>
        </w:rPr>
        <w:t>. Ярый враг в 1880</w:t>
      </w:r>
      <w:r w:rsidR="00FE0BDD">
        <w:rPr>
          <w:sz w:val="24"/>
          <w:szCs w:val="24"/>
        </w:rPr>
        <w:t>–</w:t>
      </w:r>
      <w:r>
        <w:rPr>
          <w:sz w:val="24"/>
          <w:szCs w:val="24"/>
        </w:rPr>
        <w:t>81</w:t>
      </w:r>
      <w:r w:rsidR="00FE0BDD">
        <w:rPr>
          <w:sz w:val="24"/>
          <w:szCs w:val="24"/>
        </w:rPr>
        <w:t> </w:t>
      </w:r>
      <w:r w:rsidRPr="00C72D9D">
        <w:rPr>
          <w:sz w:val="24"/>
          <w:szCs w:val="24"/>
        </w:rPr>
        <w:t>г. как будто превратился в поклонника в 1882</w:t>
      </w:r>
      <w:r w:rsidR="00FE0BDD">
        <w:rPr>
          <w:sz w:val="24"/>
          <w:szCs w:val="24"/>
        </w:rPr>
        <w:t> </w:t>
      </w:r>
      <w:r w:rsidRPr="00C72D9D">
        <w:rPr>
          <w:sz w:val="24"/>
          <w:szCs w:val="24"/>
        </w:rPr>
        <w:t>г. Я думаю,</w:t>
      </w:r>
      <w:r w:rsidR="00596037">
        <w:rPr>
          <w:sz w:val="24"/>
          <w:szCs w:val="24"/>
        </w:rPr>
        <w:t xml:space="preserve"> </w:t>
      </w:r>
      <w:r w:rsidRPr="00C72D9D">
        <w:rPr>
          <w:sz w:val="24"/>
          <w:szCs w:val="24"/>
        </w:rPr>
        <w:t xml:space="preserve">довольно трудно найти людей, которые </w:t>
      </w:r>
      <w:r>
        <w:rPr>
          <w:sz w:val="24"/>
          <w:szCs w:val="24"/>
        </w:rPr>
        <w:t>посчитают</w:t>
      </w:r>
      <w:r w:rsidRPr="00C72D9D">
        <w:rPr>
          <w:sz w:val="24"/>
          <w:szCs w:val="24"/>
        </w:rPr>
        <w:t xml:space="preserve"> К. Х. Лал Синг</w:t>
      </w:r>
      <w:r w:rsidR="00596037">
        <w:rPr>
          <w:sz w:val="24"/>
          <w:szCs w:val="24"/>
        </w:rPr>
        <w:t>х</w:t>
      </w:r>
      <w:r w:rsidRPr="00C72D9D">
        <w:rPr>
          <w:sz w:val="24"/>
          <w:szCs w:val="24"/>
        </w:rPr>
        <w:t xml:space="preserve">а, </w:t>
      </w:r>
      <w:r w:rsidR="00596037">
        <w:rPr>
          <w:sz w:val="24"/>
          <w:szCs w:val="24"/>
        </w:rPr>
        <w:t>отображ</w:t>
      </w:r>
      <w:r w:rsidR="000350A2">
        <w:rPr>
          <w:sz w:val="24"/>
          <w:szCs w:val="24"/>
        </w:rPr>
        <w:t>ё</w:t>
      </w:r>
      <w:r w:rsidR="00596037">
        <w:rPr>
          <w:sz w:val="24"/>
          <w:szCs w:val="24"/>
        </w:rPr>
        <w:t xml:space="preserve">нного </w:t>
      </w:r>
      <w:r w:rsidRPr="00C72D9D">
        <w:rPr>
          <w:sz w:val="24"/>
          <w:szCs w:val="24"/>
        </w:rPr>
        <w:t>мистером Марионом Кр</w:t>
      </w:r>
      <w:r>
        <w:rPr>
          <w:sz w:val="24"/>
          <w:szCs w:val="24"/>
        </w:rPr>
        <w:t>о</w:t>
      </w:r>
      <w:r w:rsidRPr="00C72D9D">
        <w:rPr>
          <w:sz w:val="24"/>
          <w:szCs w:val="24"/>
        </w:rPr>
        <w:t>уфордом</w:t>
      </w:r>
      <w:r w:rsidR="00596037">
        <w:rPr>
          <w:sz w:val="24"/>
          <w:szCs w:val="24"/>
        </w:rPr>
        <w:t xml:space="preserve"> как </w:t>
      </w:r>
      <w:r w:rsidR="00596037" w:rsidRPr="00C72D9D">
        <w:rPr>
          <w:sz w:val="24"/>
          <w:szCs w:val="24"/>
        </w:rPr>
        <w:t>«Рам Лал»</w:t>
      </w:r>
      <w:r w:rsidRPr="00C72D9D">
        <w:rPr>
          <w:sz w:val="24"/>
          <w:szCs w:val="24"/>
        </w:rPr>
        <w:t xml:space="preserve">, </w:t>
      </w:r>
      <w:r>
        <w:rPr>
          <w:sz w:val="24"/>
          <w:szCs w:val="24"/>
        </w:rPr>
        <w:t>«серым» адептом</w:t>
      </w:r>
      <w:r w:rsidRPr="00C72D9D">
        <w:rPr>
          <w:sz w:val="24"/>
          <w:szCs w:val="24"/>
        </w:rPr>
        <w:t>. Если бы эта книга была написана год то</w:t>
      </w:r>
      <w:r w:rsidR="00596037">
        <w:rPr>
          <w:sz w:val="24"/>
          <w:szCs w:val="24"/>
        </w:rPr>
        <w:t xml:space="preserve">му назад, я бы мог сказать, что </w:t>
      </w:r>
      <w:r w:rsidR="008227B0" w:rsidRPr="00C72D9D">
        <w:rPr>
          <w:sz w:val="24"/>
          <w:szCs w:val="24"/>
        </w:rPr>
        <w:t>gris</w:t>
      </w:r>
      <w:r w:rsidR="008227B0">
        <w:rPr>
          <w:rStyle w:val="a7"/>
          <w:sz w:val="24"/>
          <w:szCs w:val="24"/>
        </w:rPr>
        <w:footnoteReference w:id="254"/>
      </w:r>
      <w:r w:rsidRPr="00C72D9D">
        <w:rPr>
          <w:sz w:val="24"/>
          <w:szCs w:val="24"/>
        </w:rPr>
        <w:t xml:space="preserve"> был </w:t>
      </w:r>
      <w:r w:rsidR="008227B0" w:rsidRPr="00C72D9D">
        <w:rPr>
          <w:sz w:val="24"/>
          <w:szCs w:val="24"/>
        </w:rPr>
        <w:t>сам</w:t>
      </w:r>
      <w:r w:rsidR="008227B0">
        <w:rPr>
          <w:sz w:val="24"/>
          <w:szCs w:val="24"/>
        </w:rPr>
        <w:t xml:space="preserve"> </w:t>
      </w:r>
      <w:r w:rsidR="008227B0" w:rsidRPr="00C72D9D">
        <w:rPr>
          <w:sz w:val="24"/>
          <w:szCs w:val="24"/>
        </w:rPr>
        <w:t>автор</w:t>
      </w:r>
      <w:r w:rsidRPr="00C72D9D">
        <w:rPr>
          <w:sz w:val="24"/>
          <w:szCs w:val="24"/>
        </w:rPr>
        <w:t xml:space="preserve">, когда заставил Рам Лала говорить о вечной любви и блаженстве в </w:t>
      </w:r>
      <w:r>
        <w:rPr>
          <w:sz w:val="24"/>
          <w:szCs w:val="24"/>
        </w:rPr>
        <w:t>сферах</w:t>
      </w:r>
      <w:r w:rsidRPr="00C72D9D">
        <w:rPr>
          <w:sz w:val="24"/>
          <w:szCs w:val="24"/>
        </w:rPr>
        <w:t xml:space="preserve"> мира</w:t>
      </w:r>
      <w:r>
        <w:rPr>
          <w:sz w:val="24"/>
          <w:szCs w:val="24"/>
        </w:rPr>
        <w:t xml:space="preserve"> Духа</w:t>
      </w:r>
      <w:r w:rsidRPr="00C72D9D">
        <w:rPr>
          <w:sz w:val="24"/>
          <w:szCs w:val="24"/>
        </w:rPr>
        <w:t xml:space="preserve">. Но </w:t>
      </w:r>
      <w:r>
        <w:rPr>
          <w:sz w:val="24"/>
          <w:szCs w:val="24"/>
        </w:rPr>
        <w:t>после того</w:t>
      </w:r>
      <w:r w:rsidRPr="00C72D9D">
        <w:rPr>
          <w:sz w:val="24"/>
          <w:szCs w:val="24"/>
        </w:rPr>
        <w:t xml:space="preserve">, как </w:t>
      </w:r>
      <w:r>
        <w:rPr>
          <w:sz w:val="24"/>
          <w:szCs w:val="24"/>
        </w:rPr>
        <w:t>знаменитым «</w:t>
      </w:r>
      <w:r w:rsidRPr="00C72D9D">
        <w:rPr>
          <w:sz w:val="24"/>
          <w:szCs w:val="24"/>
        </w:rPr>
        <w:t>Ски</w:t>
      </w:r>
      <w:r>
        <w:rPr>
          <w:sz w:val="24"/>
          <w:szCs w:val="24"/>
        </w:rPr>
        <w:t>»</w:t>
      </w:r>
      <w:r>
        <w:rPr>
          <w:rStyle w:val="a7"/>
          <w:sz w:val="24"/>
          <w:szCs w:val="24"/>
        </w:rPr>
        <w:footnoteReference w:id="255"/>
      </w:r>
      <w:r w:rsidRPr="00C72D9D">
        <w:rPr>
          <w:sz w:val="24"/>
          <w:szCs w:val="24"/>
        </w:rPr>
        <w:t xml:space="preserve">, в которого мистер </w:t>
      </w:r>
      <w:r w:rsidR="00596037">
        <w:rPr>
          <w:sz w:val="24"/>
          <w:szCs w:val="24"/>
        </w:rPr>
        <w:t>Ч</w:t>
      </w:r>
      <w:r>
        <w:rPr>
          <w:sz w:val="24"/>
          <w:szCs w:val="24"/>
        </w:rPr>
        <w:t xml:space="preserve">.К.М. </w:t>
      </w:r>
      <w:r w:rsidRPr="00C72D9D">
        <w:rPr>
          <w:sz w:val="24"/>
          <w:szCs w:val="24"/>
        </w:rPr>
        <w:t xml:space="preserve">не верит, </w:t>
      </w:r>
      <w:r w:rsidR="00596037" w:rsidRPr="00C72D9D">
        <w:rPr>
          <w:sz w:val="24"/>
          <w:szCs w:val="24"/>
        </w:rPr>
        <w:t>ему было показано некое видение</w:t>
      </w:r>
      <w:r w:rsidR="00596037">
        <w:rPr>
          <w:sz w:val="24"/>
          <w:szCs w:val="24"/>
        </w:rPr>
        <w:t>,</w:t>
      </w:r>
      <w:r w:rsidR="00596037" w:rsidRPr="00C72D9D">
        <w:rPr>
          <w:sz w:val="24"/>
          <w:szCs w:val="24"/>
        </w:rPr>
        <w:t xml:space="preserve"> </w:t>
      </w:r>
      <w:r w:rsidRPr="00C72D9D">
        <w:rPr>
          <w:sz w:val="24"/>
          <w:szCs w:val="24"/>
        </w:rPr>
        <w:t>человек совершенно бросил пить. Спас</w:t>
      </w:r>
      <w:r w:rsidR="000350A2">
        <w:rPr>
          <w:sz w:val="24"/>
          <w:szCs w:val="24"/>
        </w:rPr>
        <w:t>ё</w:t>
      </w:r>
      <w:r w:rsidRPr="00C72D9D">
        <w:rPr>
          <w:sz w:val="24"/>
          <w:szCs w:val="24"/>
        </w:rPr>
        <w:t>н ещ</w:t>
      </w:r>
      <w:r w:rsidR="00596037">
        <w:rPr>
          <w:sz w:val="24"/>
          <w:szCs w:val="24"/>
        </w:rPr>
        <w:t>ё</w:t>
      </w:r>
      <w:r w:rsidRPr="00C72D9D">
        <w:rPr>
          <w:sz w:val="24"/>
          <w:szCs w:val="24"/>
        </w:rPr>
        <w:t xml:space="preserve"> один человек. Я прощаю ему свою очень «серую» внешность и даже Ш</w:t>
      </w:r>
      <w:r>
        <w:rPr>
          <w:sz w:val="24"/>
          <w:szCs w:val="24"/>
        </w:rPr>
        <w:t>е</w:t>
      </w:r>
      <w:r w:rsidRPr="00C72D9D">
        <w:rPr>
          <w:sz w:val="24"/>
          <w:szCs w:val="24"/>
        </w:rPr>
        <w:t>р</w:t>
      </w:r>
      <w:r>
        <w:rPr>
          <w:sz w:val="24"/>
          <w:szCs w:val="24"/>
        </w:rPr>
        <w:t>е</w:t>
      </w:r>
      <w:r w:rsidRPr="00C72D9D">
        <w:rPr>
          <w:sz w:val="24"/>
          <w:szCs w:val="24"/>
        </w:rPr>
        <w:t>-Али!</w:t>
      </w:r>
    </w:p>
    <w:p w:rsidR="00842D52" w:rsidRPr="00596037" w:rsidRDefault="00596037" w:rsidP="00596037">
      <w:pPr>
        <w:ind w:firstLine="340"/>
        <w:jc w:val="right"/>
        <w:rPr>
          <w:sz w:val="24"/>
          <w:szCs w:val="24"/>
        </w:rPr>
      </w:pPr>
      <w:r w:rsidRPr="00596037">
        <w:rPr>
          <w:sz w:val="24"/>
          <w:szCs w:val="24"/>
        </w:rPr>
        <w:t xml:space="preserve">Любящий вас </w:t>
      </w:r>
      <w:r w:rsidR="00842D52" w:rsidRPr="00596037">
        <w:rPr>
          <w:sz w:val="24"/>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103А</w:t>
      </w:r>
      <w:r>
        <w:rPr>
          <w:i/>
          <w:color w:val="auto"/>
        </w:rPr>
        <w:tab/>
      </w:r>
      <w:r>
        <w:rPr>
          <w:i/>
          <w:color w:val="auto"/>
        </w:rPr>
        <w:tab/>
      </w:r>
      <w:r w:rsidR="00D17D2A">
        <w:rPr>
          <w:i/>
          <w:color w:val="auto"/>
        </w:rPr>
        <w:t>(</w:t>
      </w:r>
      <w:r w:rsidR="00932EE2">
        <w:rPr>
          <w:i/>
          <w:color w:val="auto"/>
        </w:rPr>
        <w:t>ML-</w:t>
      </w:r>
      <w:r>
        <w:rPr>
          <w:i/>
          <w:color w:val="auto"/>
        </w:rPr>
        <w:t>91А</w:t>
      </w:r>
      <w:r w:rsidRPr="000267C5">
        <w:rPr>
          <w:i/>
          <w:color w:val="auto"/>
        </w:rPr>
        <w:t>)</w:t>
      </w:r>
      <w:r w:rsidRPr="00360669">
        <w:rPr>
          <w:b w:val="0"/>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394D4E" w:rsidRDefault="00394D4E" w:rsidP="00842D52">
      <w:pPr>
        <w:ind w:firstLine="340"/>
        <w:jc w:val="both"/>
        <w:rPr>
          <w:i/>
          <w:sz w:val="22"/>
          <w:szCs w:val="22"/>
        </w:rPr>
      </w:pPr>
      <w:r w:rsidRPr="00394D4E">
        <w:rPr>
          <w:i/>
          <w:sz w:val="22"/>
          <w:szCs w:val="22"/>
        </w:rPr>
        <w:t>А</w:t>
      </w:r>
      <w:r w:rsidR="00842D52" w:rsidRPr="00394D4E">
        <w:rPr>
          <w:i/>
          <w:sz w:val="22"/>
          <w:szCs w:val="22"/>
        </w:rPr>
        <w:t>дрес</w:t>
      </w:r>
      <w:r w:rsidRPr="00394D4E">
        <w:rPr>
          <w:i/>
          <w:sz w:val="22"/>
          <w:szCs w:val="22"/>
        </w:rPr>
        <w:t>ат точно неизвестен</w:t>
      </w:r>
      <w:r w:rsidR="00842D52" w:rsidRPr="00394D4E">
        <w:rPr>
          <w:i/>
          <w:sz w:val="22"/>
          <w:szCs w:val="22"/>
        </w:rPr>
        <w:t xml:space="preserve">, но </w:t>
      </w:r>
      <w:r>
        <w:rPr>
          <w:i/>
          <w:sz w:val="22"/>
          <w:szCs w:val="22"/>
        </w:rPr>
        <w:t>скорей всего</w:t>
      </w:r>
      <w:r w:rsidR="008F4299" w:rsidRPr="00394D4E">
        <w:rPr>
          <w:i/>
          <w:sz w:val="22"/>
          <w:szCs w:val="22"/>
        </w:rPr>
        <w:t xml:space="preserve"> </w:t>
      </w:r>
      <w:r w:rsidRPr="00394D4E">
        <w:rPr>
          <w:i/>
          <w:sz w:val="22"/>
          <w:szCs w:val="22"/>
        </w:rPr>
        <w:t xml:space="preserve">это </w:t>
      </w:r>
      <w:r w:rsidR="00842D52" w:rsidRPr="00394D4E">
        <w:rPr>
          <w:i/>
          <w:sz w:val="22"/>
          <w:szCs w:val="22"/>
        </w:rPr>
        <w:t xml:space="preserve">Олкотт; </w:t>
      </w:r>
      <w:r w:rsidRPr="00394D4E">
        <w:rPr>
          <w:i/>
          <w:sz w:val="22"/>
          <w:szCs w:val="22"/>
        </w:rPr>
        <w:t xml:space="preserve">на </w:t>
      </w:r>
      <w:r w:rsidR="00842D52" w:rsidRPr="00394D4E">
        <w:rPr>
          <w:i/>
          <w:sz w:val="22"/>
          <w:szCs w:val="22"/>
        </w:rPr>
        <w:t xml:space="preserve">это </w:t>
      </w:r>
      <w:r w:rsidRPr="00394D4E">
        <w:rPr>
          <w:i/>
          <w:sz w:val="22"/>
          <w:szCs w:val="22"/>
        </w:rPr>
        <w:t>у</w:t>
      </w:r>
      <w:r w:rsidR="00842D52" w:rsidRPr="00394D4E">
        <w:rPr>
          <w:i/>
          <w:sz w:val="22"/>
          <w:szCs w:val="22"/>
        </w:rPr>
        <w:t>каз</w:t>
      </w:r>
      <w:r w:rsidRPr="00394D4E">
        <w:rPr>
          <w:i/>
          <w:sz w:val="22"/>
          <w:szCs w:val="22"/>
        </w:rPr>
        <w:t>ывает</w:t>
      </w:r>
      <w:r w:rsidR="00842D52" w:rsidRPr="00394D4E">
        <w:rPr>
          <w:i/>
          <w:sz w:val="22"/>
          <w:szCs w:val="22"/>
        </w:rPr>
        <w:t xml:space="preserve"> </w:t>
      </w:r>
      <w:r w:rsidRPr="00394D4E">
        <w:rPr>
          <w:i/>
          <w:sz w:val="22"/>
          <w:szCs w:val="22"/>
        </w:rPr>
        <w:t>п</w:t>
      </w:r>
      <w:r w:rsidR="00842D52" w:rsidRPr="00394D4E">
        <w:rPr>
          <w:i/>
          <w:sz w:val="22"/>
          <w:szCs w:val="22"/>
        </w:rPr>
        <w:t>исьм</w:t>
      </w:r>
      <w:r w:rsidRPr="00394D4E">
        <w:rPr>
          <w:i/>
          <w:sz w:val="22"/>
          <w:szCs w:val="22"/>
        </w:rPr>
        <w:t>о</w:t>
      </w:r>
      <w:r w:rsidR="00842D52" w:rsidRPr="00394D4E">
        <w:rPr>
          <w:i/>
          <w:sz w:val="22"/>
          <w:szCs w:val="22"/>
        </w:rPr>
        <w:t xml:space="preserve"> №103</w:t>
      </w:r>
      <w:r w:rsidRPr="00394D4E">
        <w:rPr>
          <w:i/>
          <w:sz w:val="22"/>
          <w:szCs w:val="22"/>
        </w:rPr>
        <w:t>Б</w:t>
      </w:r>
      <w:r w:rsidR="00842D52" w:rsidRPr="00394D4E">
        <w:rPr>
          <w:i/>
          <w:sz w:val="22"/>
          <w:szCs w:val="22"/>
        </w:rPr>
        <w:t xml:space="preserve">. Многое </w:t>
      </w:r>
      <w:r w:rsidRPr="00394D4E">
        <w:rPr>
          <w:i/>
          <w:sz w:val="22"/>
          <w:szCs w:val="22"/>
        </w:rPr>
        <w:t>здесь неясно, похоже, нигде больше нет подробностей случаев</w:t>
      </w:r>
      <w:r w:rsidR="00842D52" w:rsidRPr="00394D4E">
        <w:rPr>
          <w:i/>
          <w:sz w:val="22"/>
          <w:szCs w:val="22"/>
        </w:rPr>
        <w:t xml:space="preserve">, на которые </w:t>
      </w:r>
      <w:r w:rsidRPr="00394D4E">
        <w:rPr>
          <w:i/>
          <w:sz w:val="22"/>
          <w:szCs w:val="22"/>
        </w:rPr>
        <w:t>намекал м</w:t>
      </w:r>
      <w:r w:rsidR="00842D52" w:rsidRPr="00394D4E">
        <w:rPr>
          <w:i/>
          <w:sz w:val="22"/>
          <w:szCs w:val="22"/>
        </w:rPr>
        <w:t xml:space="preserve">ахатма лишь, хотя </w:t>
      </w:r>
      <w:r w:rsidRPr="00394D4E">
        <w:rPr>
          <w:i/>
          <w:sz w:val="22"/>
          <w:szCs w:val="22"/>
        </w:rPr>
        <w:t>они были связаны</w:t>
      </w:r>
      <w:r w:rsidR="00842D52" w:rsidRPr="00394D4E">
        <w:rPr>
          <w:i/>
          <w:sz w:val="22"/>
          <w:szCs w:val="22"/>
        </w:rPr>
        <w:t>,</w:t>
      </w:r>
      <w:r w:rsidRPr="00394D4E">
        <w:rPr>
          <w:i/>
          <w:sz w:val="22"/>
          <w:szCs w:val="22"/>
        </w:rPr>
        <w:t xml:space="preserve"> по крайней мере отчасти,</w:t>
      </w:r>
      <w:r w:rsidR="00842D52" w:rsidRPr="00394D4E">
        <w:rPr>
          <w:i/>
          <w:sz w:val="22"/>
          <w:szCs w:val="22"/>
        </w:rPr>
        <w:t xml:space="preserve"> </w:t>
      </w:r>
      <w:r w:rsidRPr="00394D4E">
        <w:rPr>
          <w:i/>
          <w:sz w:val="22"/>
          <w:szCs w:val="22"/>
        </w:rPr>
        <w:t>с</w:t>
      </w:r>
      <w:r w:rsidR="00842D52" w:rsidRPr="00394D4E">
        <w:rPr>
          <w:i/>
          <w:sz w:val="22"/>
          <w:szCs w:val="22"/>
        </w:rPr>
        <w:t xml:space="preserve"> честност</w:t>
      </w:r>
      <w:r w:rsidRPr="00394D4E">
        <w:rPr>
          <w:i/>
          <w:sz w:val="22"/>
          <w:szCs w:val="22"/>
        </w:rPr>
        <w:t>ью г-жи</w:t>
      </w:r>
      <w:r w:rsidR="00842D52" w:rsidRPr="00394D4E">
        <w:rPr>
          <w:i/>
          <w:sz w:val="22"/>
          <w:szCs w:val="22"/>
        </w:rPr>
        <w:t xml:space="preserve"> Биллингс.</w:t>
      </w:r>
    </w:p>
    <w:p w:rsidR="00842D52" w:rsidRDefault="00842D52" w:rsidP="00842D52">
      <w:pPr>
        <w:ind w:firstLine="340"/>
        <w:jc w:val="right"/>
        <w:rPr>
          <w:sz w:val="24"/>
          <w:szCs w:val="24"/>
        </w:rPr>
      </w:pPr>
    </w:p>
    <w:p w:rsidR="00842D52" w:rsidRPr="00F12765" w:rsidRDefault="00842D52" w:rsidP="00F12765">
      <w:pPr>
        <w:ind w:firstLine="340"/>
        <w:rPr>
          <w:rFonts w:asciiTheme="minorHAnsi" w:hAnsiTheme="minorHAnsi"/>
          <w:sz w:val="24"/>
          <w:szCs w:val="24"/>
        </w:rPr>
      </w:pPr>
      <w:r w:rsidRPr="00F12765">
        <w:rPr>
          <w:rFonts w:asciiTheme="minorHAnsi" w:hAnsiTheme="minorHAnsi"/>
          <w:sz w:val="24"/>
          <w:szCs w:val="24"/>
        </w:rPr>
        <w:t>Получено в Аллахабаде зимой 1882-1883 г.</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Прочтите приложен</w:t>
      </w:r>
      <w:r w:rsidR="004749FF">
        <w:rPr>
          <w:sz w:val="24"/>
          <w:szCs w:val="24"/>
        </w:rPr>
        <w:t>ное</w:t>
      </w:r>
      <w:r w:rsidRPr="00C72D9D">
        <w:rPr>
          <w:sz w:val="24"/>
          <w:szCs w:val="24"/>
        </w:rPr>
        <w:t xml:space="preserve"> от </w:t>
      </w:r>
      <w:r w:rsidR="004749FF">
        <w:rPr>
          <w:sz w:val="24"/>
          <w:szCs w:val="24"/>
        </w:rPr>
        <w:t>Ч</w:t>
      </w:r>
      <w:r w:rsidRPr="00C72D9D">
        <w:rPr>
          <w:sz w:val="24"/>
          <w:szCs w:val="24"/>
        </w:rPr>
        <w:t>.К.</w:t>
      </w:r>
      <w:r>
        <w:rPr>
          <w:sz w:val="24"/>
          <w:szCs w:val="24"/>
        </w:rPr>
        <w:t>М.</w:t>
      </w:r>
      <w:r w:rsidRPr="00C72D9D">
        <w:rPr>
          <w:sz w:val="24"/>
          <w:szCs w:val="24"/>
        </w:rPr>
        <w:t xml:space="preserve">; постарайтесь вспомнить и затем расскажите Синнетту всю правду о послании, которое я вам дал в Лондоне по поводу </w:t>
      </w:r>
      <w:smartTag w:uri="urn:schemas-microsoft-com:office:smarttags" w:element="metricconverter">
        <w:smartTagPr>
          <w:attr w:name="ProductID" w:val="100 фунтов"/>
        </w:smartTagPr>
        <w:r w:rsidRPr="00C72D9D">
          <w:rPr>
            <w:sz w:val="24"/>
            <w:szCs w:val="24"/>
          </w:rPr>
          <w:t>100 фунтов</w:t>
        </w:r>
      </w:smartTag>
      <w:r w:rsidRPr="00C72D9D">
        <w:rPr>
          <w:sz w:val="24"/>
          <w:szCs w:val="24"/>
        </w:rPr>
        <w:t xml:space="preserve"> стерлинг</w:t>
      </w:r>
      <w:r>
        <w:rPr>
          <w:sz w:val="24"/>
          <w:szCs w:val="24"/>
        </w:rPr>
        <w:t>ов в присутствии миссис Биллинг</w:t>
      </w:r>
      <w:r w:rsidRPr="00C72D9D">
        <w:rPr>
          <w:sz w:val="24"/>
          <w:szCs w:val="24"/>
        </w:rPr>
        <w:t xml:space="preserve"> и Упасики. Не забудьте изложить </w:t>
      </w:r>
      <w:r>
        <w:rPr>
          <w:sz w:val="24"/>
          <w:szCs w:val="24"/>
        </w:rPr>
        <w:t>обст</w:t>
      </w:r>
      <w:r w:rsidR="004749FF">
        <w:rPr>
          <w:sz w:val="24"/>
          <w:szCs w:val="24"/>
        </w:rPr>
        <w:t>оятельства</w:t>
      </w:r>
      <w:r w:rsidRPr="00C72D9D">
        <w:rPr>
          <w:sz w:val="24"/>
          <w:szCs w:val="24"/>
        </w:rPr>
        <w:t xml:space="preserve">, </w:t>
      </w:r>
      <w:r w:rsidR="004749FF">
        <w:rPr>
          <w:sz w:val="24"/>
          <w:szCs w:val="24"/>
        </w:rPr>
        <w:t xml:space="preserve">при </w:t>
      </w:r>
      <w:r>
        <w:rPr>
          <w:sz w:val="24"/>
          <w:szCs w:val="24"/>
        </w:rPr>
        <w:t xml:space="preserve"> котор</w:t>
      </w:r>
      <w:r w:rsidR="004749FF">
        <w:rPr>
          <w:sz w:val="24"/>
          <w:szCs w:val="24"/>
        </w:rPr>
        <w:t>ых</w:t>
      </w:r>
      <w:r w:rsidRPr="00C72D9D">
        <w:rPr>
          <w:sz w:val="24"/>
          <w:szCs w:val="24"/>
        </w:rPr>
        <w:t xml:space="preserve"> я говорил. Не </w:t>
      </w:r>
      <w:r>
        <w:rPr>
          <w:sz w:val="24"/>
          <w:szCs w:val="24"/>
        </w:rPr>
        <w:t>показы</w:t>
      </w:r>
      <w:r w:rsidRPr="00C72D9D">
        <w:rPr>
          <w:sz w:val="24"/>
          <w:szCs w:val="24"/>
        </w:rPr>
        <w:t xml:space="preserve">вайте Е.П.Б. </w:t>
      </w:r>
      <w:r>
        <w:rPr>
          <w:sz w:val="24"/>
          <w:szCs w:val="24"/>
        </w:rPr>
        <w:t>письм</w:t>
      </w:r>
      <w:r w:rsidR="001315E4">
        <w:rPr>
          <w:sz w:val="24"/>
          <w:szCs w:val="24"/>
        </w:rPr>
        <w:t>о</w:t>
      </w:r>
      <w:r w:rsidRPr="00C72D9D">
        <w:rPr>
          <w:sz w:val="24"/>
          <w:szCs w:val="24"/>
        </w:rPr>
        <w:t xml:space="preserve"> </w:t>
      </w:r>
      <w:r w:rsidR="004749FF">
        <w:rPr>
          <w:sz w:val="24"/>
          <w:szCs w:val="24"/>
        </w:rPr>
        <w:t>Ч</w:t>
      </w:r>
      <w:r w:rsidRPr="00C72D9D">
        <w:rPr>
          <w:sz w:val="24"/>
          <w:szCs w:val="24"/>
        </w:rPr>
        <w:t>.К.</w:t>
      </w:r>
      <w:r>
        <w:rPr>
          <w:sz w:val="24"/>
          <w:szCs w:val="24"/>
        </w:rPr>
        <w:t>М.,</w:t>
      </w:r>
      <w:r w:rsidR="001315E4">
        <w:rPr>
          <w:sz w:val="24"/>
          <w:szCs w:val="24"/>
        </w:rPr>
        <w:t xml:space="preserve"> а</w:t>
      </w:r>
      <w:r w:rsidRPr="00C72D9D">
        <w:rPr>
          <w:sz w:val="24"/>
          <w:szCs w:val="24"/>
        </w:rPr>
        <w:t xml:space="preserve"> возвратите его в Аллахабад с вашими замечаниями.</w:t>
      </w:r>
    </w:p>
    <w:p w:rsidR="00842D52" w:rsidRPr="004749FF" w:rsidRDefault="004749FF" w:rsidP="004749FF">
      <w:pPr>
        <w:ind w:firstLine="340"/>
        <w:jc w:val="right"/>
        <w:rPr>
          <w:sz w:val="24"/>
          <w:szCs w:val="24"/>
        </w:rPr>
      </w:pPr>
      <w:r w:rsidRPr="004749FF">
        <w:rPr>
          <w:sz w:val="24"/>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103</w:t>
      </w:r>
      <w:r w:rsidR="004749FF">
        <w:rPr>
          <w:i/>
          <w:color w:val="auto"/>
        </w:rPr>
        <w:t>Б</w:t>
      </w:r>
      <w:r>
        <w:rPr>
          <w:i/>
          <w:color w:val="auto"/>
        </w:rPr>
        <w:tab/>
      </w:r>
      <w:r>
        <w:rPr>
          <w:i/>
          <w:color w:val="auto"/>
        </w:rPr>
        <w:tab/>
      </w:r>
      <w:r w:rsidR="00D17D2A">
        <w:rPr>
          <w:i/>
          <w:color w:val="auto"/>
        </w:rPr>
        <w:t>(</w:t>
      </w:r>
      <w:r w:rsidR="00932EE2">
        <w:rPr>
          <w:i/>
          <w:color w:val="auto"/>
        </w:rPr>
        <w:t>ML-</w:t>
      </w:r>
      <w:r>
        <w:rPr>
          <w:i/>
          <w:color w:val="auto"/>
        </w:rPr>
        <w:t>91В</w:t>
      </w:r>
      <w:r w:rsidRPr="000267C5">
        <w:rPr>
          <w:i/>
          <w:color w:val="auto"/>
        </w:rPr>
        <w:t>)</w:t>
      </w:r>
      <w:r w:rsidRPr="00360669">
        <w:rPr>
          <w:b w:val="0"/>
          <w:i/>
          <w:color w:val="auto"/>
        </w:rPr>
        <w:t xml:space="preserve"> </w:t>
      </w:r>
      <w:r>
        <w:rPr>
          <w:b w:val="0"/>
          <w:i/>
          <w:color w:val="auto"/>
        </w:rPr>
        <w:t xml:space="preserve">пол. в январе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C72D9D" w:rsidRDefault="00842D52" w:rsidP="00842D52">
      <w:pPr>
        <w:ind w:firstLine="340"/>
        <w:jc w:val="both"/>
        <w:rPr>
          <w:sz w:val="24"/>
          <w:szCs w:val="24"/>
        </w:rPr>
      </w:pPr>
      <w:r w:rsidRPr="00C72D9D">
        <w:rPr>
          <w:sz w:val="24"/>
          <w:szCs w:val="24"/>
        </w:rPr>
        <w:t xml:space="preserve">Я достал письма от </w:t>
      </w:r>
      <w:r w:rsidR="00453F2E">
        <w:rPr>
          <w:sz w:val="24"/>
          <w:szCs w:val="24"/>
        </w:rPr>
        <w:t>Ч</w:t>
      </w:r>
      <w:r>
        <w:rPr>
          <w:sz w:val="24"/>
          <w:szCs w:val="24"/>
        </w:rPr>
        <w:t xml:space="preserve">.К.М. </w:t>
      </w:r>
      <w:r w:rsidRPr="00C72D9D">
        <w:rPr>
          <w:sz w:val="24"/>
          <w:szCs w:val="24"/>
        </w:rPr>
        <w:t>и ва</w:t>
      </w:r>
      <w:r>
        <w:rPr>
          <w:sz w:val="24"/>
          <w:szCs w:val="24"/>
        </w:rPr>
        <w:t>с и дал первое м</w:t>
      </w:r>
      <w:r w:rsidR="00E3604A">
        <w:rPr>
          <w:sz w:val="24"/>
          <w:szCs w:val="24"/>
        </w:rPr>
        <w:t>-</w:t>
      </w:r>
      <w:r>
        <w:rPr>
          <w:sz w:val="24"/>
          <w:szCs w:val="24"/>
        </w:rPr>
        <w:t>ру Олкотту</w:t>
      </w:r>
      <w:r w:rsidRPr="00C72D9D">
        <w:rPr>
          <w:sz w:val="24"/>
          <w:szCs w:val="24"/>
        </w:rPr>
        <w:t xml:space="preserve"> для ответа. Таким образом, половина «позор</w:t>
      </w:r>
      <w:r w:rsidR="00E3604A">
        <w:rPr>
          <w:sz w:val="24"/>
          <w:szCs w:val="24"/>
        </w:rPr>
        <w:t>яще</w:t>
      </w:r>
      <w:r w:rsidRPr="00C72D9D">
        <w:rPr>
          <w:sz w:val="24"/>
          <w:szCs w:val="24"/>
        </w:rPr>
        <w:t xml:space="preserve">го» обвинения </w:t>
      </w:r>
      <w:r>
        <w:rPr>
          <w:sz w:val="24"/>
          <w:szCs w:val="24"/>
        </w:rPr>
        <w:t>снята</w:t>
      </w:r>
      <w:r w:rsidRPr="00C72D9D">
        <w:rPr>
          <w:sz w:val="24"/>
          <w:szCs w:val="24"/>
        </w:rPr>
        <w:t xml:space="preserve"> и объяснена довольно естественно. Бедная </w:t>
      </w:r>
      <w:r w:rsidRPr="00C72D9D">
        <w:rPr>
          <w:sz w:val="24"/>
          <w:szCs w:val="24"/>
        </w:rPr>
        <w:lastRenderedPageBreak/>
        <w:t xml:space="preserve">женщина, непрестанно </w:t>
      </w:r>
      <w:r>
        <w:rPr>
          <w:sz w:val="24"/>
          <w:szCs w:val="24"/>
        </w:rPr>
        <w:t>глубоко озабоченная одной вечной мыслью</w:t>
      </w:r>
      <w:r w:rsidR="008F4299">
        <w:rPr>
          <w:sz w:val="24"/>
          <w:szCs w:val="24"/>
        </w:rPr>
        <w:t xml:space="preserve"> —</w:t>
      </w:r>
      <w:r w:rsidRPr="00C72D9D">
        <w:rPr>
          <w:sz w:val="24"/>
          <w:szCs w:val="24"/>
        </w:rPr>
        <w:t xml:space="preserve"> о ДЕЛЕ и Обществе... Даже е</w:t>
      </w:r>
      <w:r w:rsidR="00E3604A">
        <w:rPr>
          <w:sz w:val="24"/>
          <w:szCs w:val="24"/>
        </w:rPr>
        <w:t>ё</w:t>
      </w:r>
      <w:r w:rsidRPr="00C72D9D">
        <w:rPr>
          <w:sz w:val="24"/>
          <w:szCs w:val="24"/>
        </w:rPr>
        <w:t xml:space="preserve"> небрежность и недостаточность памяти, е</w:t>
      </w:r>
      <w:r w:rsidR="00E3604A">
        <w:rPr>
          <w:sz w:val="24"/>
          <w:szCs w:val="24"/>
        </w:rPr>
        <w:t>ё</w:t>
      </w:r>
      <w:r w:rsidRPr="00C72D9D">
        <w:rPr>
          <w:sz w:val="24"/>
          <w:szCs w:val="24"/>
        </w:rPr>
        <w:t xml:space="preserve"> забывчивость и рассеянность рассматриваются в свете преступных деяний. Я сейчас снова «осмо</w:t>
      </w:r>
      <w:r w:rsidR="00E3604A">
        <w:rPr>
          <w:sz w:val="24"/>
          <w:szCs w:val="24"/>
        </w:rPr>
        <w:t>с</w:t>
      </w:r>
      <w:r w:rsidRPr="00C72D9D">
        <w:rPr>
          <w:sz w:val="24"/>
          <w:szCs w:val="24"/>
        </w:rPr>
        <w:t>ировал» его ответ, чтобы возвратить его, добавив ещ</w:t>
      </w:r>
      <w:r w:rsidR="00E3604A">
        <w:rPr>
          <w:sz w:val="24"/>
          <w:szCs w:val="24"/>
        </w:rPr>
        <w:t>ё</w:t>
      </w:r>
      <w:r w:rsidRPr="00C72D9D">
        <w:rPr>
          <w:sz w:val="24"/>
          <w:szCs w:val="24"/>
        </w:rPr>
        <w:t xml:space="preserve"> несколько слов объяснений, которые должны исходить от меня.</w:t>
      </w:r>
    </w:p>
    <w:p w:rsidR="00842D52" w:rsidRPr="00C72D9D" w:rsidRDefault="00842D52" w:rsidP="00842D52">
      <w:pPr>
        <w:ind w:firstLine="340"/>
        <w:jc w:val="both"/>
        <w:rPr>
          <w:sz w:val="24"/>
          <w:szCs w:val="24"/>
        </w:rPr>
      </w:pPr>
      <w:r w:rsidRPr="00C72D9D">
        <w:rPr>
          <w:sz w:val="24"/>
          <w:szCs w:val="24"/>
        </w:rPr>
        <w:t>Вывод мистера Мэсси, что «предвидение адепта не было доступно» в различных перечисленных случаях неудач теософов, является просто новым повторением старой ошиб</w:t>
      </w:r>
      <w:r w:rsidR="00F6750D">
        <w:rPr>
          <w:sz w:val="24"/>
          <w:szCs w:val="24"/>
        </w:rPr>
        <w:softHyphen/>
      </w:r>
      <w:r w:rsidRPr="00C72D9D">
        <w:rPr>
          <w:sz w:val="24"/>
          <w:szCs w:val="24"/>
        </w:rPr>
        <w:t xml:space="preserve">ки, заключающейся в предположении, что отбор членов и деятельность </w:t>
      </w:r>
      <w:r w:rsidR="00F6750D">
        <w:rPr>
          <w:sz w:val="24"/>
          <w:szCs w:val="24"/>
        </w:rPr>
        <w:t>О</w:t>
      </w:r>
      <w:r w:rsidRPr="00C72D9D">
        <w:rPr>
          <w:sz w:val="24"/>
          <w:szCs w:val="24"/>
        </w:rPr>
        <w:t xml:space="preserve">снователей и </w:t>
      </w:r>
      <w:r>
        <w:rPr>
          <w:sz w:val="24"/>
          <w:szCs w:val="24"/>
        </w:rPr>
        <w:t>чела</w:t>
      </w:r>
      <w:r w:rsidRPr="00C72D9D">
        <w:rPr>
          <w:sz w:val="24"/>
          <w:szCs w:val="24"/>
        </w:rPr>
        <w:t xml:space="preserve"> контролируются нами! Это часто нами отрицалось и, как полагаю, было достаточно объяснено вам в</w:t>
      </w:r>
      <w:r w:rsidR="00820C17">
        <w:rPr>
          <w:sz w:val="24"/>
          <w:szCs w:val="24"/>
        </w:rPr>
        <w:t xml:space="preserve"> моем письме из Дарджилинга, но</w:t>
      </w:r>
      <w:r w:rsidRPr="00C72D9D">
        <w:rPr>
          <w:sz w:val="24"/>
          <w:szCs w:val="24"/>
        </w:rPr>
        <w:t xml:space="preserve"> несмотря на вс</w:t>
      </w:r>
      <w:r w:rsidR="00F6750D">
        <w:rPr>
          <w:sz w:val="24"/>
          <w:szCs w:val="24"/>
        </w:rPr>
        <w:t>ё</w:t>
      </w:r>
      <w:r w:rsidRPr="00C72D9D">
        <w:rPr>
          <w:sz w:val="24"/>
          <w:szCs w:val="24"/>
        </w:rPr>
        <w:t xml:space="preserve"> это возражатели цепляются за свою теорию. Мы не имеем никакого отношения к этим событиям, также мы ими, как правило, </w:t>
      </w:r>
      <w:r w:rsidRPr="00ED09D1">
        <w:rPr>
          <w:i/>
          <w:sz w:val="24"/>
          <w:szCs w:val="24"/>
        </w:rPr>
        <w:t>не руководим</w:t>
      </w:r>
      <w:r>
        <w:rPr>
          <w:sz w:val="24"/>
          <w:szCs w:val="24"/>
        </w:rPr>
        <w:t xml:space="preserve">. </w:t>
      </w:r>
      <w:r w:rsidR="00F6750D">
        <w:rPr>
          <w:sz w:val="24"/>
          <w:szCs w:val="24"/>
        </w:rPr>
        <w:t>Всё</w:t>
      </w:r>
      <w:r w:rsidRPr="00C72D9D">
        <w:rPr>
          <w:sz w:val="24"/>
          <w:szCs w:val="24"/>
        </w:rPr>
        <w:t xml:space="preserve"> же возьм</w:t>
      </w:r>
      <w:r w:rsidR="00F6750D">
        <w:rPr>
          <w:sz w:val="24"/>
          <w:szCs w:val="24"/>
        </w:rPr>
        <w:t>ё</w:t>
      </w:r>
      <w:r w:rsidRPr="00C72D9D">
        <w:rPr>
          <w:sz w:val="24"/>
          <w:szCs w:val="24"/>
        </w:rPr>
        <w:t>м ряд имен, которые он приводит, и увидим, что полезным фактором в достижении результата</w:t>
      </w:r>
      <w:r w:rsidR="00F6750D" w:rsidRPr="00F6750D">
        <w:rPr>
          <w:sz w:val="24"/>
          <w:szCs w:val="24"/>
        </w:rPr>
        <w:t xml:space="preserve"> </w:t>
      </w:r>
      <w:r w:rsidR="00F6750D">
        <w:rPr>
          <w:sz w:val="24"/>
          <w:szCs w:val="24"/>
        </w:rPr>
        <w:t xml:space="preserve">был </w:t>
      </w:r>
      <w:r w:rsidR="00F6750D" w:rsidRPr="00C72D9D">
        <w:rPr>
          <w:sz w:val="24"/>
          <w:szCs w:val="24"/>
        </w:rPr>
        <w:t>каждый человек</w:t>
      </w:r>
      <w:r w:rsidRPr="00C72D9D">
        <w:rPr>
          <w:sz w:val="24"/>
          <w:szCs w:val="24"/>
        </w:rPr>
        <w:t>.</w:t>
      </w:r>
      <w:r w:rsidR="00F6750D">
        <w:rPr>
          <w:sz w:val="24"/>
          <w:szCs w:val="24"/>
        </w:rPr>
        <w:t xml:space="preserve"> </w:t>
      </w:r>
      <w:r w:rsidRPr="00C72D9D">
        <w:rPr>
          <w:sz w:val="24"/>
          <w:szCs w:val="24"/>
        </w:rPr>
        <w:t>Хар</w:t>
      </w:r>
      <w:r>
        <w:rPr>
          <w:sz w:val="24"/>
          <w:szCs w:val="24"/>
        </w:rPr>
        <w:t>р</w:t>
      </w:r>
      <w:r w:rsidRPr="00C72D9D">
        <w:rPr>
          <w:sz w:val="24"/>
          <w:szCs w:val="24"/>
        </w:rPr>
        <w:t>ичанд увл</w:t>
      </w:r>
      <w:r w:rsidR="00F6750D">
        <w:rPr>
          <w:sz w:val="24"/>
          <w:szCs w:val="24"/>
        </w:rPr>
        <w:t>ё</w:t>
      </w:r>
      <w:r w:rsidRPr="00C72D9D">
        <w:rPr>
          <w:sz w:val="24"/>
          <w:szCs w:val="24"/>
        </w:rPr>
        <w:t>к группу в Бомбей, хотя е</w:t>
      </w:r>
      <w:r w:rsidR="00F6750D">
        <w:rPr>
          <w:sz w:val="24"/>
          <w:szCs w:val="24"/>
        </w:rPr>
        <w:t>ё</w:t>
      </w:r>
      <w:r w:rsidRPr="00C72D9D">
        <w:rPr>
          <w:sz w:val="24"/>
          <w:szCs w:val="24"/>
        </w:rPr>
        <w:t xml:space="preserve"> участники приготовились поехать в Мадрас, что было бы фатально на этой стадии Т</w:t>
      </w:r>
      <w:r w:rsidR="00502EA8">
        <w:rPr>
          <w:sz w:val="24"/>
          <w:szCs w:val="24"/>
        </w:rPr>
        <w:t>еософичес</w:t>
      </w:r>
      <w:r w:rsidRPr="00C72D9D">
        <w:rPr>
          <w:sz w:val="24"/>
          <w:szCs w:val="24"/>
        </w:rPr>
        <w:t>кого движения. Уимбридж и мисс Б</w:t>
      </w:r>
      <w:r w:rsidR="00F6750D">
        <w:rPr>
          <w:sz w:val="24"/>
          <w:szCs w:val="24"/>
        </w:rPr>
        <w:t>э</w:t>
      </w:r>
      <w:r w:rsidRPr="00C72D9D">
        <w:rPr>
          <w:sz w:val="24"/>
          <w:szCs w:val="24"/>
        </w:rPr>
        <w:t xml:space="preserve">йтс придали </w:t>
      </w:r>
      <w:r>
        <w:rPr>
          <w:sz w:val="24"/>
          <w:szCs w:val="24"/>
        </w:rPr>
        <w:t xml:space="preserve">группе </w:t>
      </w:r>
      <w:r w:rsidRPr="00C72D9D">
        <w:rPr>
          <w:sz w:val="24"/>
          <w:szCs w:val="24"/>
        </w:rPr>
        <w:t xml:space="preserve">английскую окраску и сначала принесли много пользы тем, что вызвали ярые нападки журналистов на основателей, что вызвало ответную реакцию. </w:t>
      </w:r>
      <w:r>
        <w:rPr>
          <w:sz w:val="24"/>
          <w:szCs w:val="24"/>
        </w:rPr>
        <w:t>Даянанд</w:t>
      </w:r>
      <w:r w:rsidRPr="00C72D9D">
        <w:rPr>
          <w:sz w:val="24"/>
          <w:szCs w:val="24"/>
        </w:rPr>
        <w:t xml:space="preserve"> запечатлел на движении отпечаток арийской национальности; наконец, мистер Хьюм, который уже является тайным и скоро станет </w:t>
      </w:r>
      <w:r>
        <w:rPr>
          <w:sz w:val="24"/>
          <w:szCs w:val="24"/>
        </w:rPr>
        <w:t>явным</w:t>
      </w:r>
      <w:r w:rsidRPr="00C72D9D">
        <w:rPr>
          <w:sz w:val="24"/>
          <w:szCs w:val="24"/>
        </w:rPr>
        <w:t xml:space="preserve"> врагом </w:t>
      </w:r>
      <w:r w:rsidR="00F6750D">
        <w:rPr>
          <w:sz w:val="24"/>
          <w:szCs w:val="24"/>
        </w:rPr>
        <w:t xml:space="preserve">нашего </w:t>
      </w:r>
      <w:r w:rsidRPr="00C72D9D">
        <w:rPr>
          <w:sz w:val="24"/>
          <w:szCs w:val="24"/>
        </w:rPr>
        <w:t>дела, очень помог своим влиянием и далее будет ему способствовать, вопреки самому себе, посредством конечных результатов своего отступничества. В каждом примере индивидуальному предателю и врагу был дан</w:t>
      </w:r>
      <w:r w:rsidR="003C0B93">
        <w:rPr>
          <w:sz w:val="24"/>
          <w:szCs w:val="24"/>
        </w:rPr>
        <w:t xml:space="preserve"> шанс, и</w:t>
      </w:r>
      <w:r w:rsidRPr="00C72D9D">
        <w:rPr>
          <w:sz w:val="24"/>
          <w:szCs w:val="24"/>
        </w:rPr>
        <w:t xml:space="preserve"> если бы не</w:t>
      </w:r>
      <w:r w:rsidR="00F6750D">
        <w:rPr>
          <w:sz w:val="24"/>
          <w:szCs w:val="24"/>
        </w:rPr>
        <w:t xml:space="preserve"> перекосы в его нравственности</w:t>
      </w:r>
      <w:r w:rsidRPr="00C72D9D">
        <w:rPr>
          <w:sz w:val="24"/>
          <w:szCs w:val="24"/>
        </w:rPr>
        <w:t>, он мог бы из этого извлечь неисчислим</w:t>
      </w:r>
      <w:r w:rsidR="00F6750D">
        <w:rPr>
          <w:sz w:val="24"/>
          <w:szCs w:val="24"/>
        </w:rPr>
        <w:t>ое благо</w:t>
      </w:r>
      <w:r w:rsidRPr="00C72D9D">
        <w:rPr>
          <w:sz w:val="24"/>
          <w:szCs w:val="24"/>
        </w:rPr>
        <w:t xml:space="preserve"> для своей личной кармы.</w:t>
      </w:r>
    </w:p>
    <w:p w:rsidR="00842D52" w:rsidRPr="00C72D9D" w:rsidRDefault="00842D52" w:rsidP="00842D52">
      <w:pPr>
        <w:ind w:firstLine="340"/>
        <w:jc w:val="both"/>
        <w:rPr>
          <w:sz w:val="24"/>
          <w:szCs w:val="24"/>
        </w:rPr>
      </w:pPr>
      <w:r w:rsidRPr="00C72D9D">
        <w:rPr>
          <w:sz w:val="24"/>
          <w:szCs w:val="24"/>
        </w:rPr>
        <w:t>Миссис Биллинг</w:t>
      </w:r>
      <w:r w:rsidR="008F4299">
        <w:rPr>
          <w:sz w:val="24"/>
          <w:szCs w:val="24"/>
        </w:rPr>
        <w:t xml:space="preserve"> —</w:t>
      </w:r>
      <w:r w:rsidRPr="00C72D9D">
        <w:rPr>
          <w:sz w:val="24"/>
          <w:szCs w:val="24"/>
        </w:rPr>
        <w:t xml:space="preserve"> м</w:t>
      </w:r>
      <w:r>
        <w:rPr>
          <w:sz w:val="24"/>
          <w:szCs w:val="24"/>
        </w:rPr>
        <w:t xml:space="preserve">едиум, </w:t>
      </w:r>
      <w:r w:rsidR="00F6750D">
        <w:rPr>
          <w:sz w:val="24"/>
          <w:szCs w:val="24"/>
        </w:rPr>
        <w:t xml:space="preserve">и </w:t>
      </w:r>
      <w:r>
        <w:rPr>
          <w:sz w:val="24"/>
          <w:szCs w:val="24"/>
        </w:rPr>
        <w:t>этим сказано вс</w:t>
      </w:r>
      <w:r w:rsidR="00F6750D">
        <w:rPr>
          <w:sz w:val="24"/>
          <w:szCs w:val="24"/>
        </w:rPr>
        <w:t>ё</w:t>
      </w:r>
      <w:r>
        <w:rPr>
          <w:sz w:val="24"/>
          <w:szCs w:val="24"/>
        </w:rPr>
        <w:t xml:space="preserve">. Кроме </w:t>
      </w:r>
      <w:r w:rsidRPr="00C72D9D">
        <w:rPr>
          <w:sz w:val="24"/>
          <w:szCs w:val="24"/>
        </w:rPr>
        <w:t xml:space="preserve">того, можно сказать, что среди медиумов она </w:t>
      </w:r>
      <w:r w:rsidRPr="00F6750D">
        <w:rPr>
          <w:i/>
          <w:sz w:val="24"/>
          <w:szCs w:val="24"/>
        </w:rPr>
        <w:t>самая честная</w:t>
      </w:r>
      <w:r w:rsidRPr="00C72D9D">
        <w:rPr>
          <w:sz w:val="24"/>
          <w:szCs w:val="24"/>
        </w:rPr>
        <w:t xml:space="preserve">, если и не самая лучшая. Видел ли мистер Мэсси, как она ответила миссис Симпсон, бостонскому медиуму, что эти вопросы (несомненно, очень компрометирующие пророчицу и ясновидицу </w:t>
      </w:r>
      <w:r>
        <w:rPr>
          <w:sz w:val="24"/>
          <w:szCs w:val="24"/>
        </w:rPr>
        <w:t>Новой Англии)</w:t>
      </w:r>
      <w:r w:rsidRPr="00C72D9D">
        <w:rPr>
          <w:sz w:val="24"/>
          <w:szCs w:val="24"/>
        </w:rPr>
        <w:t xml:space="preserve"> следовало бы выдвинуть как доказательство е</w:t>
      </w:r>
      <w:r w:rsidR="007B6D4F">
        <w:rPr>
          <w:sz w:val="24"/>
          <w:szCs w:val="24"/>
        </w:rPr>
        <w:t>ё</w:t>
      </w:r>
      <w:r w:rsidRPr="00C72D9D">
        <w:rPr>
          <w:sz w:val="24"/>
          <w:szCs w:val="24"/>
        </w:rPr>
        <w:t xml:space="preserve"> виновности? Можно было бы спросить</w:t>
      </w:r>
      <w:r>
        <w:rPr>
          <w:sz w:val="24"/>
          <w:szCs w:val="24"/>
        </w:rPr>
        <w:t>: почему,</w:t>
      </w:r>
      <w:r w:rsidRPr="00C72D9D">
        <w:rPr>
          <w:sz w:val="24"/>
          <w:szCs w:val="24"/>
        </w:rPr>
        <w:t xml:space="preserve"> будучи честной, она не разоблачила </w:t>
      </w:r>
      <w:r w:rsidR="00F6750D" w:rsidRPr="00F6750D">
        <w:rPr>
          <w:sz w:val="24"/>
          <w:szCs w:val="24"/>
        </w:rPr>
        <w:t xml:space="preserve">ради общественного блага </w:t>
      </w:r>
      <w:r w:rsidRPr="00C72D9D">
        <w:rPr>
          <w:sz w:val="24"/>
          <w:szCs w:val="24"/>
        </w:rPr>
        <w:t xml:space="preserve">всех </w:t>
      </w:r>
      <w:r w:rsidR="00DA193C">
        <w:rPr>
          <w:sz w:val="24"/>
          <w:szCs w:val="24"/>
        </w:rPr>
        <w:t xml:space="preserve">таких </w:t>
      </w:r>
      <w:r w:rsidRPr="00C72D9D">
        <w:rPr>
          <w:sz w:val="24"/>
          <w:szCs w:val="24"/>
        </w:rPr>
        <w:t>лж</w:t>
      </w:r>
      <w:r w:rsidR="00DA193C">
        <w:rPr>
          <w:sz w:val="24"/>
          <w:szCs w:val="24"/>
        </w:rPr>
        <w:t>е</w:t>
      </w:r>
      <w:r w:rsidRPr="00C72D9D">
        <w:rPr>
          <w:sz w:val="24"/>
          <w:szCs w:val="24"/>
        </w:rPr>
        <w:t>медиумов</w:t>
      </w:r>
      <w:r>
        <w:rPr>
          <w:sz w:val="24"/>
          <w:szCs w:val="24"/>
        </w:rPr>
        <w:t>?</w:t>
      </w:r>
      <w:r w:rsidRPr="00C72D9D">
        <w:rPr>
          <w:sz w:val="24"/>
          <w:szCs w:val="24"/>
        </w:rPr>
        <w:t xml:space="preserve"> Она неоднократно пыталась предостеречь своих друзей. А результат? «Друзья» отпали, и е</w:t>
      </w:r>
      <w:r w:rsidR="00DA193C">
        <w:rPr>
          <w:sz w:val="24"/>
          <w:szCs w:val="24"/>
        </w:rPr>
        <w:t>ё</w:t>
      </w:r>
      <w:r w:rsidRPr="00C72D9D">
        <w:rPr>
          <w:sz w:val="24"/>
          <w:szCs w:val="24"/>
        </w:rPr>
        <w:t xml:space="preserve"> саму стали рассматривать как клеветницу</w:t>
      </w:r>
      <w:r w:rsidR="008F4299">
        <w:rPr>
          <w:sz w:val="24"/>
          <w:szCs w:val="24"/>
        </w:rPr>
        <w:t xml:space="preserve"> —</w:t>
      </w:r>
      <w:r w:rsidRPr="00C72D9D">
        <w:rPr>
          <w:sz w:val="24"/>
          <w:szCs w:val="24"/>
        </w:rPr>
        <w:t xml:space="preserve"> «Иуду». В случае миссис Кук (младшей) она пыталась </w:t>
      </w:r>
      <w:r w:rsidR="00DA193C">
        <w:rPr>
          <w:sz w:val="24"/>
          <w:szCs w:val="24"/>
        </w:rPr>
        <w:t>сделать это</w:t>
      </w:r>
      <w:r w:rsidRPr="00C72D9D">
        <w:rPr>
          <w:sz w:val="24"/>
          <w:szCs w:val="24"/>
        </w:rPr>
        <w:t xml:space="preserve"> косвенно. Попросите мистера Мэсси, чтобы он вспомнил, каково ему было в 1879 году, в то время, когда он расследовал феномен </w:t>
      </w:r>
      <w:r w:rsidRPr="00DA193C">
        <w:rPr>
          <w:i/>
          <w:sz w:val="24"/>
          <w:szCs w:val="24"/>
        </w:rPr>
        <w:t>материализации</w:t>
      </w:r>
      <w:r w:rsidRPr="00C72D9D">
        <w:rPr>
          <w:sz w:val="24"/>
          <w:szCs w:val="24"/>
        </w:rPr>
        <w:t xml:space="preserve"> у этой молодой леди, когда миссис Биллинг осторожно намекнула, а Е.П.Б. прямо, без обиняков сказала, что он принимает </w:t>
      </w:r>
      <w:r w:rsidR="00DA193C" w:rsidRPr="00C72D9D">
        <w:rPr>
          <w:sz w:val="24"/>
          <w:szCs w:val="24"/>
        </w:rPr>
        <w:t xml:space="preserve">за </w:t>
      </w:r>
      <w:r w:rsidR="00DA193C">
        <w:rPr>
          <w:sz w:val="24"/>
          <w:szCs w:val="24"/>
        </w:rPr>
        <w:t>«</w:t>
      </w:r>
      <w:r w:rsidR="00DA193C" w:rsidRPr="00C72D9D">
        <w:rPr>
          <w:sz w:val="24"/>
          <w:szCs w:val="24"/>
        </w:rPr>
        <w:t>духа</w:t>
      </w:r>
      <w:r w:rsidR="00DA193C">
        <w:rPr>
          <w:sz w:val="24"/>
          <w:szCs w:val="24"/>
        </w:rPr>
        <w:t xml:space="preserve">» </w:t>
      </w:r>
      <w:r w:rsidRPr="00C72D9D">
        <w:rPr>
          <w:sz w:val="24"/>
          <w:szCs w:val="24"/>
        </w:rPr>
        <w:t xml:space="preserve">отрез белого муслина. В вашем мире майи и калейдоскопической смены чувств истина является товаром, который редко </w:t>
      </w:r>
      <w:r w:rsidR="003C0B93">
        <w:rPr>
          <w:sz w:val="24"/>
          <w:szCs w:val="24"/>
        </w:rPr>
        <w:t>пользуе</w:t>
      </w:r>
      <w:r w:rsidRPr="00C72D9D">
        <w:rPr>
          <w:sz w:val="24"/>
          <w:szCs w:val="24"/>
        </w:rPr>
        <w:t>тся спрос</w:t>
      </w:r>
      <w:r w:rsidR="003C0B93">
        <w:rPr>
          <w:sz w:val="24"/>
          <w:szCs w:val="24"/>
        </w:rPr>
        <w:t>ом</w:t>
      </w:r>
      <w:r w:rsidRPr="00C72D9D">
        <w:rPr>
          <w:sz w:val="24"/>
          <w:szCs w:val="24"/>
        </w:rPr>
        <w:t xml:space="preserve">; у него свои сезоны и притом весьма короткие. </w:t>
      </w:r>
      <w:r w:rsidR="003C0B93">
        <w:rPr>
          <w:sz w:val="24"/>
          <w:szCs w:val="24"/>
        </w:rPr>
        <w:t>У этой</w:t>
      </w:r>
      <w:r w:rsidRPr="00C72D9D">
        <w:rPr>
          <w:sz w:val="24"/>
          <w:szCs w:val="24"/>
        </w:rPr>
        <w:t xml:space="preserve"> женщин</w:t>
      </w:r>
      <w:r w:rsidR="003C0B93">
        <w:rPr>
          <w:sz w:val="24"/>
          <w:szCs w:val="24"/>
        </w:rPr>
        <w:t>ы</w:t>
      </w:r>
      <w:r w:rsidRPr="00C72D9D">
        <w:rPr>
          <w:sz w:val="24"/>
          <w:szCs w:val="24"/>
        </w:rPr>
        <w:t xml:space="preserve"> больше ценн</w:t>
      </w:r>
      <w:r w:rsidR="003C0B93">
        <w:rPr>
          <w:sz w:val="24"/>
          <w:szCs w:val="24"/>
        </w:rPr>
        <w:t>ых</w:t>
      </w:r>
      <w:r w:rsidRPr="00C72D9D">
        <w:rPr>
          <w:sz w:val="24"/>
          <w:szCs w:val="24"/>
        </w:rPr>
        <w:t xml:space="preserve"> добродетел</w:t>
      </w:r>
      <w:r w:rsidR="003C0B93">
        <w:rPr>
          <w:sz w:val="24"/>
          <w:szCs w:val="24"/>
        </w:rPr>
        <w:t>ей</w:t>
      </w:r>
      <w:r w:rsidRPr="00C72D9D">
        <w:rPr>
          <w:sz w:val="24"/>
          <w:szCs w:val="24"/>
        </w:rPr>
        <w:t xml:space="preserve"> и честности в одном е</w:t>
      </w:r>
      <w:r w:rsidR="003C0B93">
        <w:rPr>
          <w:sz w:val="24"/>
          <w:szCs w:val="24"/>
        </w:rPr>
        <w:t>ё</w:t>
      </w:r>
      <w:r w:rsidRPr="00C72D9D">
        <w:rPr>
          <w:sz w:val="24"/>
          <w:szCs w:val="24"/>
        </w:rPr>
        <w:t xml:space="preserve"> мизинце, чем </w:t>
      </w:r>
      <w:r w:rsidR="003C0B93">
        <w:rPr>
          <w:sz w:val="24"/>
          <w:szCs w:val="24"/>
        </w:rPr>
        <w:t xml:space="preserve">у </w:t>
      </w:r>
      <w:r w:rsidRPr="00C72D9D">
        <w:rPr>
          <w:sz w:val="24"/>
          <w:szCs w:val="24"/>
        </w:rPr>
        <w:t>многи</w:t>
      </w:r>
      <w:r w:rsidR="003C0B93">
        <w:rPr>
          <w:sz w:val="24"/>
          <w:szCs w:val="24"/>
        </w:rPr>
        <w:t>х</w:t>
      </w:r>
      <w:r w:rsidRPr="00C72D9D">
        <w:rPr>
          <w:sz w:val="24"/>
          <w:szCs w:val="24"/>
        </w:rPr>
        <w:t xml:space="preserve"> </w:t>
      </w:r>
      <w:r w:rsidRPr="00ED09D1">
        <w:rPr>
          <w:i/>
          <w:sz w:val="24"/>
          <w:szCs w:val="24"/>
        </w:rPr>
        <w:t>никогда не терявши</w:t>
      </w:r>
      <w:r w:rsidR="003C0B93">
        <w:rPr>
          <w:i/>
          <w:sz w:val="24"/>
          <w:szCs w:val="24"/>
        </w:rPr>
        <w:t>х</w:t>
      </w:r>
      <w:r w:rsidRPr="00ED09D1">
        <w:rPr>
          <w:i/>
          <w:sz w:val="24"/>
          <w:szCs w:val="24"/>
        </w:rPr>
        <w:t xml:space="preserve"> доверия</w:t>
      </w:r>
      <w:r w:rsidRPr="00C72D9D">
        <w:rPr>
          <w:sz w:val="24"/>
          <w:szCs w:val="24"/>
        </w:rPr>
        <w:t xml:space="preserve"> общества медиум</w:t>
      </w:r>
      <w:r w:rsidR="003C0B93">
        <w:rPr>
          <w:sz w:val="24"/>
          <w:szCs w:val="24"/>
        </w:rPr>
        <w:t>ов</w:t>
      </w:r>
      <w:r w:rsidRPr="00C72D9D">
        <w:rPr>
          <w:sz w:val="24"/>
          <w:szCs w:val="24"/>
        </w:rPr>
        <w:t xml:space="preserve"> вместе взяты</w:t>
      </w:r>
      <w:r w:rsidR="003C0B93">
        <w:rPr>
          <w:sz w:val="24"/>
          <w:szCs w:val="24"/>
        </w:rPr>
        <w:t>х</w:t>
      </w:r>
      <w:r w:rsidRPr="00C72D9D">
        <w:rPr>
          <w:sz w:val="24"/>
          <w:szCs w:val="24"/>
        </w:rPr>
        <w:t>. Она была верным членом Общества с т</w:t>
      </w:r>
      <w:r w:rsidR="003C0B93">
        <w:rPr>
          <w:sz w:val="24"/>
          <w:szCs w:val="24"/>
        </w:rPr>
        <w:t>ех пор</w:t>
      </w:r>
      <w:r w:rsidRPr="00C72D9D">
        <w:rPr>
          <w:sz w:val="24"/>
          <w:szCs w:val="24"/>
        </w:rPr>
        <w:t xml:space="preserve">, как </w:t>
      </w:r>
      <w:r w:rsidR="003C0B93" w:rsidRPr="00C72D9D">
        <w:rPr>
          <w:sz w:val="24"/>
          <w:szCs w:val="24"/>
        </w:rPr>
        <w:t xml:space="preserve">в него </w:t>
      </w:r>
      <w:r w:rsidRPr="00C72D9D">
        <w:rPr>
          <w:sz w:val="24"/>
          <w:szCs w:val="24"/>
        </w:rPr>
        <w:t>вступила, а е</w:t>
      </w:r>
      <w:r w:rsidR="003C0B93">
        <w:rPr>
          <w:sz w:val="24"/>
          <w:szCs w:val="24"/>
        </w:rPr>
        <w:t>ё</w:t>
      </w:r>
      <w:r w:rsidRPr="00C72D9D">
        <w:rPr>
          <w:sz w:val="24"/>
          <w:szCs w:val="24"/>
        </w:rPr>
        <w:t xml:space="preserve"> квартира в Нью-Йорке является объединяющим центром собрания наших теософов. </w:t>
      </w:r>
      <w:r w:rsidR="003C0B93">
        <w:rPr>
          <w:sz w:val="24"/>
          <w:szCs w:val="24"/>
        </w:rPr>
        <w:t>Более</w:t>
      </w:r>
      <w:r w:rsidRPr="00C72D9D">
        <w:rPr>
          <w:sz w:val="24"/>
          <w:szCs w:val="24"/>
        </w:rPr>
        <w:t xml:space="preserve"> того, е</w:t>
      </w:r>
      <w:r w:rsidR="003C0B93">
        <w:rPr>
          <w:sz w:val="24"/>
          <w:szCs w:val="24"/>
        </w:rPr>
        <w:t>ё</w:t>
      </w:r>
      <w:r w:rsidRPr="00C72D9D">
        <w:rPr>
          <w:sz w:val="24"/>
          <w:szCs w:val="24"/>
        </w:rPr>
        <w:t xml:space="preserve"> верность стои</w:t>
      </w:r>
      <w:r w:rsidR="003C0B93">
        <w:rPr>
          <w:sz w:val="24"/>
          <w:szCs w:val="24"/>
        </w:rPr>
        <w:t>ла</w:t>
      </w:r>
      <w:r w:rsidRPr="00C72D9D">
        <w:rPr>
          <w:sz w:val="24"/>
          <w:szCs w:val="24"/>
        </w:rPr>
        <w:t xml:space="preserve"> ей расположения многих покровителей. </w:t>
      </w:r>
      <w:r>
        <w:rPr>
          <w:sz w:val="24"/>
          <w:szCs w:val="24"/>
        </w:rPr>
        <w:t xml:space="preserve">Но и </w:t>
      </w:r>
      <w:r w:rsidRPr="00C72D9D">
        <w:rPr>
          <w:sz w:val="24"/>
          <w:szCs w:val="24"/>
        </w:rPr>
        <w:t>она</w:t>
      </w:r>
      <w:r w:rsidR="008F4299">
        <w:rPr>
          <w:sz w:val="24"/>
          <w:szCs w:val="24"/>
        </w:rPr>
        <w:t xml:space="preserve"> —</w:t>
      </w:r>
      <w:r w:rsidRPr="00C72D9D">
        <w:rPr>
          <w:sz w:val="24"/>
          <w:szCs w:val="24"/>
        </w:rPr>
        <w:t xml:space="preserve"> если </w:t>
      </w:r>
      <w:r>
        <w:rPr>
          <w:sz w:val="24"/>
          <w:szCs w:val="24"/>
        </w:rPr>
        <w:t>«</w:t>
      </w:r>
      <w:r w:rsidRPr="00C72D9D">
        <w:rPr>
          <w:sz w:val="24"/>
          <w:szCs w:val="24"/>
        </w:rPr>
        <w:t>Ски</w:t>
      </w:r>
      <w:r>
        <w:rPr>
          <w:sz w:val="24"/>
          <w:szCs w:val="24"/>
        </w:rPr>
        <w:t>»</w:t>
      </w:r>
      <w:r w:rsidRPr="00C72D9D">
        <w:rPr>
          <w:sz w:val="24"/>
          <w:szCs w:val="24"/>
        </w:rPr>
        <w:t xml:space="preserve"> не будет внимательно </w:t>
      </w:r>
      <w:r>
        <w:rPr>
          <w:sz w:val="24"/>
          <w:szCs w:val="24"/>
        </w:rPr>
        <w:t>наблюдать за ней</w:t>
      </w:r>
      <w:r w:rsidR="008F4299">
        <w:rPr>
          <w:sz w:val="24"/>
          <w:szCs w:val="24"/>
        </w:rPr>
        <w:t xml:space="preserve"> —</w:t>
      </w:r>
      <w:r w:rsidRPr="00C72D9D">
        <w:rPr>
          <w:sz w:val="24"/>
          <w:szCs w:val="24"/>
        </w:rPr>
        <w:t xml:space="preserve"> может </w:t>
      </w:r>
      <w:r w:rsidRPr="00ED09D1">
        <w:rPr>
          <w:i/>
          <w:sz w:val="24"/>
          <w:szCs w:val="24"/>
        </w:rPr>
        <w:t>превратиться в предательницу</w:t>
      </w:r>
      <w:r w:rsidR="008F4299">
        <w:rPr>
          <w:sz w:val="24"/>
          <w:szCs w:val="24"/>
        </w:rPr>
        <w:t xml:space="preserve"> —</w:t>
      </w:r>
      <w:r w:rsidRPr="00C72D9D">
        <w:rPr>
          <w:sz w:val="24"/>
          <w:szCs w:val="24"/>
        </w:rPr>
        <w:t xml:space="preserve"> </w:t>
      </w:r>
      <w:r w:rsidR="003C0B93">
        <w:rPr>
          <w:sz w:val="24"/>
          <w:szCs w:val="24"/>
        </w:rPr>
        <w:t>именно</w:t>
      </w:r>
      <w:r w:rsidRPr="00C72D9D">
        <w:rPr>
          <w:sz w:val="24"/>
          <w:szCs w:val="24"/>
        </w:rPr>
        <w:t xml:space="preserve"> потому, что она медиум, хотя маловероятно, что это с ней случится, ибо в сво</w:t>
      </w:r>
      <w:r w:rsidR="003C0B93">
        <w:rPr>
          <w:sz w:val="24"/>
          <w:szCs w:val="24"/>
        </w:rPr>
        <w:t>ё</w:t>
      </w:r>
      <w:r w:rsidRPr="00C72D9D">
        <w:rPr>
          <w:sz w:val="24"/>
          <w:szCs w:val="24"/>
        </w:rPr>
        <w:t>м нормальном состоянии она не способна ни на ложь, ни на обман.</w:t>
      </w:r>
    </w:p>
    <w:p w:rsidR="00842D52" w:rsidRPr="00C72D9D" w:rsidRDefault="00842D52" w:rsidP="00842D52">
      <w:pPr>
        <w:ind w:firstLine="340"/>
        <w:jc w:val="both"/>
        <w:rPr>
          <w:sz w:val="24"/>
          <w:szCs w:val="24"/>
        </w:rPr>
      </w:pPr>
      <w:r w:rsidRPr="00C72D9D">
        <w:rPr>
          <w:sz w:val="24"/>
          <w:szCs w:val="24"/>
        </w:rPr>
        <w:t xml:space="preserve">Я не могу удержаться от чувства отвращения, углубляясь в подробности этого и других феноменов, которые совершились. Это игрушки новичков, и если мы иногда и удовлетворяли </w:t>
      </w:r>
      <w:r>
        <w:rPr>
          <w:sz w:val="24"/>
          <w:szCs w:val="24"/>
        </w:rPr>
        <w:t>подобную</w:t>
      </w:r>
      <w:r w:rsidRPr="00C72D9D">
        <w:rPr>
          <w:sz w:val="24"/>
          <w:szCs w:val="24"/>
        </w:rPr>
        <w:t xml:space="preserve"> жажду чудес (как было с м</w:t>
      </w:r>
      <w:r w:rsidR="0080031D" w:rsidRPr="0080031D">
        <w:rPr>
          <w:sz w:val="24"/>
          <w:szCs w:val="24"/>
        </w:rPr>
        <w:t>-</w:t>
      </w:r>
      <w:r w:rsidRPr="00C72D9D">
        <w:rPr>
          <w:sz w:val="24"/>
          <w:szCs w:val="24"/>
        </w:rPr>
        <w:t>ром Олкотто</w:t>
      </w:r>
      <w:r>
        <w:rPr>
          <w:sz w:val="24"/>
          <w:szCs w:val="24"/>
        </w:rPr>
        <w:t>м и в меньшей мере с вами самим</w:t>
      </w:r>
      <w:r w:rsidRPr="00C72D9D">
        <w:rPr>
          <w:sz w:val="24"/>
          <w:szCs w:val="24"/>
        </w:rPr>
        <w:t xml:space="preserve"> вначале), то это потому, что мы знали, какой хороший духовный рост это вызовет. Но мы не считаем, что постоянно должны заниматься оправданием обманчивых явлений, возникших в результате смеси легкомыслия и доверчивости или слепого скептицизма</w:t>
      </w:r>
      <w:r w:rsidR="008F4299">
        <w:rPr>
          <w:sz w:val="24"/>
          <w:szCs w:val="24"/>
        </w:rPr>
        <w:t xml:space="preserve"> —</w:t>
      </w:r>
      <w:r w:rsidRPr="00C72D9D">
        <w:rPr>
          <w:sz w:val="24"/>
          <w:szCs w:val="24"/>
        </w:rPr>
        <w:t xml:space="preserve"> как когда. В данное время мы предлагаем наше знание, по крайней мере</w:t>
      </w:r>
      <w:r>
        <w:rPr>
          <w:sz w:val="24"/>
          <w:szCs w:val="24"/>
        </w:rPr>
        <w:t>, частично</w:t>
      </w:r>
      <w:r w:rsidRPr="00C72D9D">
        <w:rPr>
          <w:sz w:val="24"/>
          <w:szCs w:val="24"/>
        </w:rPr>
        <w:t>, чтобы его или приняли, или отвергли</w:t>
      </w:r>
      <w:r>
        <w:rPr>
          <w:sz w:val="24"/>
          <w:szCs w:val="24"/>
        </w:rPr>
        <w:t>, исходя из</w:t>
      </w:r>
      <w:r w:rsidRPr="00C72D9D">
        <w:rPr>
          <w:sz w:val="24"/>
          <w:szCs w:val="24"/>
        </w:rPr>
        <w:t xml:space="preserve"> </w:t>
      </w:r>
      <w:r>
        <w:rPr>
          <w:sz w:val="24"/>
          <w:szCs w:val="24"/>
        </w:rPr>
        <w:t>его собственного достоинства</w:t>
      </w:r>
      <w:r w:rsidRPr="00C72D9D">
        <w:rPr>
          <w:sz w:val="24"/>
          <w:szCs w:val="24"/>
        </w:rPr>
        <w:t xml:space="preserve">, вполне независимо от источника, из которого оно исходит. </w:t>
      </w:r>
      <w:r w:rsidR="0080031D" w:rsidRPr="0080031D">
        <w:rPr>
          <w:sz w:val="24"/>
          <w:szCs w:val="24"/>
        </w:rPr>
        <w:t>Взамен</w:t>
      </w:r>
      <w:r w:rsidR="0080031D">
        <w:rPr>
          <w:sz w:val="24"/>
          <w:szCs w:val="24"/>
        </w:rPr>
        <w:t xml:space="preserve"> м</w:t>
      </w:r>
      <w:r w:rsidRPr="00C72D9D">
        <w:rPr>
          <w:sz w:val="24"/>
          <w:szCs w:val="24"/>
        </w:rPr>
        <w:t xml:space="preserve">ы не требуем ни преданности, ни лояльности, </w:t>
      </w:r>
      <w:r w:rsidRPr="00C72D9D">
        <w:rPr>
          <w:sz w:val="24"/>
          <w:szCs w:val="24"/>
        </w:rPr>
        <w:lastRenderedPageBreak/>
        <w:t>ни даже простой учтивости</w:t>
      </w:r>
      <w:r w:rsidR="0080031D">
        <w:rPr>
          <w:sz w:val="24"/>
          <w:szCs w:val="24"/>
        </w:rPr>
        <w:t>,</w:t>
      </w:r>
      <w:r w:rsidRPr="00C72D9D">
        <w:rPr>
          <w:sz w:val="24"/>
          <w:szCs w:val="24"/>
        </w:rPr>
        <w:t xml:space="preserve"> </w:t>
      </w:r>
      <w:r w:rsidR="0080031D">
        <w:rPr>
          <w:sz w:val="24"/>
          <w:szCs w:val="24"/>
        </w:rPr>
        <w:t>и</w:t>
      </w:r>
      <w:r w:rsidRPr="00C72D9D">
        <w:rPr>
          <w:sz w:val="24"/>
          <w:szCs w:val="24"/>
        </w:rPr>
        <w:t xml:space="preserve"> если бы </w:t>
      </w:r>
      <w:r w:rsidR="0080031D">
        <w:rPr>
          <w:sz w:val="24"/>
          <w:szCs w:val="24"/>
        </w:rPr>
        <w:t>что-то в подобном роде</w:t>
      </w:r>
      <w:r w:rsidRPr="00C72D9D">
        <w:rPr>
          <w:sz w:val="24"/>
          <w:szCs w:val="24"/>
        </w:rPr>
        <w:t xml:space="preserve"> нам предлагалось, мы бы</w:t>
      </w:r>
      <w:r w:rsidR="0080031D">
        <w:rPr>
          <w:sz w:val="24"/>
          <w:szCs w:val="24"/>
        </w:rPr>
        <w:t>, скорее,</w:t>
      </w:r>
      <w:r w:rsidRPr="00C72D9D">
        <w:rPr>
          <w:sz w:val="24"/>
          <w:szCs w:val="24"/>
        </w:rPr>
        <w:t xml:space="preserve"> уклонились от такого любезного предложения. Мы имеем в виду пользу всей ассоциации </w:t>
      </w:r>
      <w:r w:rsidR="0080031D">
        <w:rPr>
          <w:sz w:val="24"/>
          <w:szCs w:val="24"/>
        </w:rPr>
        <w:t>искренних</w:t>
      </w:r>
      <w:r w:rsidRPr="00C72D9D">
        <w:rPr>
          <w:sz w:val="24"/>
          <w:szCs w:val="24"/>
        </w:rPr>
        <w:t xml:space="preserve"> </w:t>
      </w:r>
      <w:r>
        <w:rPr>
          <w:sz w:val="24"/>
          <w:szCs w:val="24"/>
        </w:rPr>
        <w:t>британских</w:t>
      </w:r>
      <w:r w:rsidRPr="00C72D9D">
        <w:rPr>
          <w:sz w:val="24"/>
          <w:szCs w:val="24"/>
        </w:rPr>
        <w:t xml:space="preserve"> теософов, и нам мало дела до отдельного индивидуального мнения или уважения со стороны того или иного члена [Общества]. Наш четыр</w:t>
      </w:r>
      <w:r w:rsidR="0080031D">
        <w:rPr>
          <w:sz w:val="24"/>
          <w:szCs w:val="24"/>
        </w:rPr>
        <w:t>ё</w:t>
      </w:r>
      <w:r w:rsidRPr="00C72D9D">
        <w:rPr>
          <w:sz w:val="24"/>
          <w:szCs w:val="24"/>
        </w:rPr>
        <w:t xml:space="preserve">хлетний опыт настолько явно обрисовал будущее </w:t>
      </w:r>
      <w:r w:rsidRPr="00ED09D1">
        <w:rPr>
          <w:i/>
          <w:sz w:val="24"/>
          <w:szCs w:val="24"/>
        </w:rPr>
        <w:t>возможных наилучших</w:t>
      </w:r>
      <w:r w:rsidRPr="00C72D9D">
        <w:rPr>
          <w:sz w:val="24"/>
          <w:szCs w:val="24"/>
        </w:rPr>
        <w:t xml:space="preserve"> отношений между нами и европейцами, что мы стали более благоразумными и менее расточительными по части </w:t>
      </w:r>
      <w:r w:rsidRPr="00ED09D1">
        <w:rPr>
          <w:i/>
          <w:sz w:val="24"/>
          <w:szCs w:val="24"/>
        </w:rPr>
        <w:t>личных</w:t>
      </w:r>
      <w:r w:rsidRPr="00C72D9D">
        <w:rPr>
          <w:sz w:val="24"/>
          <w:szCs w:val="24"/>
        </w:rPr>
        <w:t xml:space="preserve"> расположений. Мне будет достаточно сказать, что </w:t>
      </w:r>
      <w:r>
        <w:rPr>
          <w:sz w:val="24"/>
          <w:szCs w:val="24"/>
        </w:rPr>
        <w:t>«</w:t>
      </w:r>
      <w:r w:rsidRPr="00C72D9D">
        <w:rPr>
          <w:sz w:val="24"/>
          <w:szCs w:val="24"/>
        </w:rPr>
        <w:t>Ски</w:t>
      </w:r>
      <w:r>
        <w:rPr>
          <w:sz w:val="24"/>
          <w:szCs w:val="24"/>
        </w:rPr>
        <w:t>»</w:t>
      </w:r>
      <w:r w:rsidRPr="00C72D9D">
        <w:rPr>
          <w:sz w:val="24"/>
          <w:szCs w:val="24"/>
        </w:rPr>
        <w:t xml:space="preserve"> неоднократно служил в качестве посыльного и даже глашатая для некоторых из нас и что в случае, на который намекает мистер Мэсси, письмо от </w:t>
      </w:r>
      <w:r>
        <w:rPr>
          <w:sz w:val="24"/>
          <w:szCs w:val="24"/>
        </w:rPr>
        <w:t>«</w:t>
      </w:r>
      <w:r w:rsidRPr="00C72D9D">
        <w:rPr>
          <w:sz w:val="24"/>
          <w:szCs w:val="24"/>
        </w:rPr>
        <w:t>Шотландского Брата</w:t>
      </w:r>
      <w:r>
        <w:rPr>
          <w:sz w:val="24"/>
          <w:szCs w:val="24"/>
        </w:rPr>
        <w:t>»</w:t>
      </w:r>
      <w:r w:rsidRPr="00C72D9D">
        <w:rPr>
          <w:sz w:val="24"/>
          <w:szCs w:val="24"/>
        </w:rPr>
        <w:t xml:space="preserve"> было подлинным, доставить которое таинственным путем мы, в том числе и сам </w:t>
      </w:r>
      <w:r>
        <w:rPr>
          <w:sz w:val="24"/>
          <w:szCs w:val="24"/>
        </w:rPr>
        <w:t>«</w:t>
      </w:r>
      <w:r w:rsidRPr="00C72D9D">
        <w:rPr>
          <w:sz w:val="24"/>
          <w:szCs w:val="24"/>
        </w:rPr>
        <w:t>Шотландский</w:t>
      </w:r>
      <w:r>
        <w:rPr>
          <w:sz w:val="24"/>
          <w:szCs w:val="24"/>
        </w:rPr>
        <w:t>»</w:t>
      </w:r>
      <w:r w:rsidRPr="00C72D9D">
        <w:rPr>
          <w:sz w:val="24"/>
          <w:szCs w:val="24"/>
        </w:rPr>
        <w:t xml:space="preserve"> Брат, категорически отказались</w:t>
      </w:r>
      <w:r w:rsidR="007B6D4F">
        <w:rPr>
          <w:sz w:val="24"/>
          <w:szCs w:val="24"/>
        </w:rPr>
        <w:t>,</w:t>
      </w:r>
      <w:r w:rsidRPr="00C72D9D">
        <w:rPr>
          <w:sz w:val="24"/>
          <w:szCs w:val="24"/>
        </w:rPr>
        <w:t xml:space="preserve"> несмотря на страстные мольбы Упасики сделать несколько исключений в пользу </w:t>
      </w:r>
      <w:r w:rsidR="0080031D">
        <w:rPr>
          <w:sz w:val="24"/>
          <w:szCs w:val="24"/>
        </w:rPr>
        <w:t>Ч</w:t>
      </w:r>
      <w:r w:rsidRPr="00C72D9D">
        <w:rPr>
          <w:sz w:val="24"/>
          <w:szCs w:val="24"/>
        </w:rPr>
        <w:t>. К. Мэсси (е</w:t>
      </w:r>
      <w:r w:rsidR="007B6D4F">
        <w:rPr>
          <w:sz w:val="24"/>
          <w:szCs w:val="24"/>
        </w:rPr>
        <w:t>ё</w:t>
      </w:r>
      <w:r w:rsidRPr="00C72D9D">
        <w:rPr>
          <w:sz w:val="24"/>
          <w:szCs w:val="24"/>
        </w:rPr>
        <w:t xml:space="preserve"> «лучшего и самого доброго друга», </w:t>
      </w:r>
      <w:r w:rsidRPr="00ED09D1">
        <w:rPr>
          <w:i/>
          <w:sz w:val="24"/>
          <w:szCs w:val="24"/>
        </w:rPr>
        <w:t>которого она любила</w:t>
      </w:r>
      <w:r w:rsidRPr="00C72D9D">
        <w:rPr>
          <w:sz w:val="24"/>
          <w:szCs w:val="24"/>
        </w:rPr>
        <w:t xml:space="preserve"> и которому всецело доверяла в такой степени, что в самом деле предлагала ещ</w:t>
      </w:r>
      <w:r w:rsidR="0080031D">
        <w:rPr>
          <w:sz w:val="24"/>
          <w:szCs w:val="24"/>
        </w:rPr>
        <w:t>ё</w:t>
      </w:r>
      <w:r w:rsidRPr="00C72D9D">
        <w:rPr>
          <w:sz w:val="24"/>
          <w:szCs w:val="24"/>
        </w:rPr>
        <w:t xml:space="preserve"> на год продлить е</w:t>
      </w:r>
      <w:r w:rsidR="0080031D">
        <w:rPr>
          <w:sz w:val="24"/>
          <w:szCs w:val="24"/>
        </w:rPr>
        <w:t>ё длительное,</w:t>
      </w:r>
      <w:r w:rsidRPr="00C72D9D">
        <w:rPr>
          <w:sz w:val="24"/>
          <w:szCs w:val="24"/>
        </w:rPr>
        <w:t xml:space="preserve"> тягостн</w:t>
      </w:r>
      <w:r w:rsidR="0080031D">
        <w:rPr>
          <w:sz w:val="24"/>
          <w:szCs w:val="24"/>
        </w:rPr>
        <w:t>ей изгнание</w:t>
      </w:r>
      <w:r w:rsidRPr="00C72D9D">
        <w:rPr>
          <w:sz w:val="24"/>
          <w:szCs w:val="24"/>
        </w:rPr>
        <w:t xml:space="preserve"> и трудиться, находясь далеко от конечной цели, лишь бы мы согласились удовлетворить его желание нашим присутствием и учением)</w:t>
      </w:r>
      <w:r>
        <w:rPr>
          <w:sz w:val="24"/>
          <w:szCs w:val="24"/>
        </w:rPr>
        <w:t>,</w:t>
      </w:r>
      <w:r w:rsidR="008F4299">
        <w:rPr>
          <w:sz w:val="24"/>
          <w:szCs w:val="24"/>
        </w:rPr>
        <w:t xml:space="preserve"> —</w:t>
      </w:r>
      <w:r w:rsidRPr="00C72D9D">
        <w:rPr>
          <w:sz w:val="24"/>
          <w:szCs w:val="24"/>
        </w:rPr>
        <w:t xml:space="preserve"> несмотря на вс</w:t>
      </w:r>
      <w:r w:rsidR="0080031D">
        <w:rPr>
          <w:sz w:val="24"/>
          <w:szCs w:val="24"/>
        </w:rPr>
        <w:t>ё</w:t>
      </w:r>
      <w:r w:rsidRPr="00C72D9D">
        <w:rPr>
          <w:sz w:val="24"/>
          <w:szCs w:val="24"/>
        </w:rPr>
        <w:t xml:space="preserve"> это нам не было </w:t>
      </w:r>
      <w:r w:rsidR="0080031D">
        <w:rPr>
          <w:sz w:val="24"/>
          <w:szCs w:val="24"/>
        </w:rPr>
        <w:t>позволен</w:t>
      </w:r>
      <w:r w:rsidRPr="00C72D9D">
        <w:rPr>
          <w:sz w:val="24"/>
          <w:szCs w:val="24"/>
        </w:rPr>
        <w:t xml:space="preserve"> тратить </w:t>
      </w:r>
      <w:r w:rsidR="0080031D">
        <w:rPr>
          <w:sz w:val="24"/>
          <w:szCs w:val="24"/>
        </w:rPr>
        <w:t>свои</w:t>
      </w:r>
      <w:r w:rsidRPr="00C72D9D">
        <w:rPr>
          <w:sz w:val="24"/>
          <w:szCs w:val="24"/>
        </w:rPr>
        <w:t xml:space="preserve"> силы так </w:t>
      </w:r>
      <w:r w:rsidR="0080031D">
        <w:rPr>
          <w:sz w:val="24"/>
          <w:szCs w:val="24"/>
        </w:rPr>
        <w:t>опрометчиво</w:t>
      </w:r>
      <w:r w:rsidRPr="00C72D9D">
        <w:rPr>
          <w:sz w:val="24"/>
          <w:szCs w:val="24"/>
        </w:rPr>
        <w:t>. Поэтом</w:t>
      </w:r>
      <w:r>
        <w:rPr>
          <w:sz w:val="24"/>
          <w:szCs w:val="24"/>
        </w:rPr>
        <w:t>у мадам Блаватской осталось пос</w:t>
      </w:r>
      <w:r w:rsidRPr="00C72D9D">
        <w:rPr>
          <w:sz w:val="24"/>
          <w:szCs w:val="24"/>
        </w:rPr>
        <w:t xml:space="preserve">лать письмо по почте или же, если бы она предпочла, использовать </w:t>
      </w:r>
      <w:r>
        <w:rPr>
          <w:sz w:val="24"/>
          <w:szCs w:val="24"/>
        </w:rPr>
        <w:t>«</w:t>
      </w:r>
      <w:r w:rsidRPr="00C72D9D">
        <w:rPr>
          <w:sz w:val="24"/>
          <w:szCs w:val="24"/>
        </w:rPr>
        <w:t>Ски</w:t>
      </w:r>
      <w:r>
        <w:rPr>
          <w:sz w:val="24"/>
          <w:szCs w:val="24"/>
        </w:rPr>
        <w:t>»</w:t>
      </w:r>
      <w:r w:rsidRPr="00C72D9D">
        <w:rPr>
          <w:sz w:val="24"/>
          <w:szCs w:val="24"/>
        </w:rPr>
        <w:t>, так как</w:t>
      </w:r>
      <w:r>
        <w:rPr>
          <w:sz w:val="24"/>
          <w:szCs w:val="24"/>
        </w:rPr>
        <w:t xml:space="preserve"> М. </w:t>
      </w:r>
      <w:r w:rsidRPr="00C72D9D">
        <w:rPr>
          <w:sz w:val="24"/>
          <w:szCs w:val="24"/>
        </w:rPr>
        <w:t xml:space="preserve">запретил ей применять свои собственные оккультные </w:t>
      </w:r>
      <w:r>
        <w:rPr>
          <w:sz w:val="24"/>
          <w:szCs w:val="24"/>
        </w:rPr>
        <w:t>средства</w:t>
      </w:r>
      <w:r w:rsidRPr="00C72D9D">
        <w:rPr>
          <w:sz w:val="24"/>
          <w:szCs w:val="24"/>
        </w:rPr>
        <w:t xml:space="preserve">. Конечно, </w:t>
      </w:r>
      <w:r w:rsidR="00232851">
        <w:rPr>
          <w:sz w:val="24"/>
          <w:szCs w:val="24"/>
        </w:rPr>
        <w:t xml:space="preserve">ей нельзя вменять </w:t>
      </w:r>
      <w:r w:rsidRPr="00C72D9D">
        <w:rPr>
          <w:sz w:val="24"/>
          <w:szCs w:val="24"/>
        </w:rPr>
        <w:t>никакой вины</w:t>
      </w:r>
      <w:r w:rsidR="00232851">
        <w:rPr>
          <w:sz w:val="24"/>
          <w:szCs w:val="24"/>
        </w:rPr>
        <w:t xml:space="preserve">, </w:t>
      </w:r>
      <w:r w:rsidRPr="00C72D9D">
        <w:rPr>
          <w:sz w:val="24"/>
          <w:szCs w:val="24"/>
        </w:rPr>
        <w:t xml:space="preserve">если не считать преступлением абсолютную и </w:t>
      </w:r>
      <w:r w:rsidR="00232851">
        <w:rPr>
          <w:sz w:val="24"/>
          <w:szCs w:val="24"/>
        </w:rPr>
        <w:t>истовую</w:t>
      </w:r>
      <w:r w:rsidRPr="00C72D9D">
        <w:rPr>
          <w:sz w:val="24"/>
          <w:szCs w:val="24"/>
        </w:rPr>
        <w:t xml:space="preserve"> преданность великой </w:t>
      </w:r>
      <w:r w:rsidR="00232851">
        <w:rPr>
          <w:sz w:val="24"/>
          <w:szCs w:val="24"/>
        </w:rPr>
        <w:t>И</w:t>
      </w:r>
      <w:r w:rsidRPr="00C72D9D">
        <w:rPr>
          <w:sz w:val="24"/>
          <w:szCs w:val="24"/>
        </w:rPr>
        <w:t xml:space="preserve">дее и тем, кого она считает своими лучшими и вернейшими друзьями. А теперь я надеюсь, что могу считать себя свобдным от необходимости углубляться в </w:t>
      </w:r>
      <w:r>
        <w:rPr>
          <w:sz w:val="24"/>
          <w:szCs w:val="24"/>
        </w:rPr>
        <w:t>подробное</w:t>
      </w:r>
      <w:r w:rsidRPr="00C72D9D">
        <w:rPr>
          <w:sz w:val="24"/>
          <w:szCs w:val="24"/>
        </w:rPr>
        <w:t xml:space="preserve"> объяснение знаменитого дела </w:t>
      </w:r>
      <w:r>
        <w:rPr>
          <w:sz w:val="24"/>
          <w:szCs w:val="24"/>
        </w:rPr>
        <w:t>с письмом Мэсси-</w:t>
      </w:r>
      <w:r w:rsidRPr="00C72D9D">
        <w:rPr>
          <w:sz w:val="24"/>
          <w:szCs w:val="24"/>
        </w:rPr>
        <w:t>Биллинг. Позвольт</w:t>
      </w:r>
      <w:r>
        <w:rPr>
          <w:sz w:val="24"/>
          <w:szCs w:val="24"/>
        </w:rPr>
        <w:t>е мне только указать вам, какое</w:t>
      </w:r>
      <w:r w:rsidRPr="00C72D9D">
        <w:rPr>
          <w:sz w:val="24"/>
          <w:szCs w:val="24"/>
        </w:rPr>
        <w:t xml:space="preserve"> впечатление возникло бы у любого человека с беспристрастным умом, который случайно проч</w:t>
      </w:r>
      <w:r w:rsidR="00232851">
        <w:rPr>
          <w:sz w:val="24"/>
          <w:szCs w:val="24"/>
        </w:rPr>
        <w:t>ё</w:t>
      </w:r>
      <w:r w:rsidRPr="00C72D9D">
        <w:rPr>
          <w:sz w:val="24"/>
          <w:szCs w:val="24"/>
        </w:rPr>
        <w:t>л бы письмо Мэсси и то неубедительное свидетельс</w:t>
      </w:r>
      <w:r w:rsidR="007B6D4F">
        <w:rPr>
          <w:sz w:val="24"/>
          <w:szCs w:val="24"/>
        </w:rPr>
        <w:t>тво, которое в нё</w:t>
      </w:r>
      <w:r w:rsidR="00232851">
        <w:rPr>
          <w:sz w:val="24"/>
          <w:szCs w:val="24"/>
        </w:rPr>
        <w:t>м содержится.</w:t>
      </w:r>
    </w:p>
    <w:p w:rsidR="00842D52" w:rsidRPr="00C72D9D" w:rsidRDefault="00842D52" w:rsidP="00842D52">
      <w:pPr>
        <w:ind w:firstLine="340"/>
        <w:jc w:val="both"/>
        <w:rPr>
          <w:sz w:val="24"/>
          <w:szCs w:val="24"/>
        </w:rPr>
      </w:pPr>
      <w:r w:rsidRPr="00C72D9D">
        <w:rPr>
          <w:sz w:val="24"/>
          <w:szCs w:val="24"/>
        </w:rPr>
        <w:t>1</w:t>
      </w:r>
      <w:r w:rsidR="00BB1282">
        <w:rPr>
          <w:sz w:val="24"/>
          <w:szCs w:val="24"/>
        </w:rPr>
        <w:t>)</w:t>
      </w:r>
      <w:r w:rsidRPr="00C72D9D">
        <w:rPr>
          <w:sz w:val="24"/>
          <w:szCs w:val="24"/>
        </w:rPr>
        <w:t xml:space="preserve"> </w:t>
      </w:r>
      <w:r w:rsidRPr="00ED09D1">
        <w:rPr>
          <w:i/>
          <w:sz w:val="24"/>
          <w:szCs w:val="24"/>
        </w:rPr>
        <w:t xml:space="preserve">Никакой </w:t>
      </w:r>
      <w:r w:rsidR="00232851">
        <w:rPr>
          <w:i/>
          <w:sz w:val="24"/>
          <w:szCs w:val="24"/>
        </w:rPr>
        <w:t>разумный</w:t>
      </w:r>
      <w:r w:rsidRPr="00ED09D1">
        <w:rPr>
          <w:i/>
          <w:sz w:val="24"/>
          <w:szCs w:val="24"/>
        </w:rPr>
        <w:t xml:space="preserve"> медиум</w:t>
      </w:r>
      <w:r w:rsidRPr="00C72D9D">
        <w:rPr>
          <w:sz w:val="24"/>
          <w:szCs w:val="24"/>
        </w:rPr>
        <w:t xml:space="preserve">, задумавший выполнить ранее составленный план обмана, не имел бы идиотской идеи </w:t>
      </w:r>
      <w:r w:rsidRPr="00F43CAB">
        <w:rPr>
          <w:i/>
          <w:sz w:val="24"/>
          <w:szCs w:val="24"/>
        </w:rPr>
        <w:t>воспроизвести</w:t>
      </w:r>
      <w:r w:rsidRPr="00C72D9D">
        <w:rPr>
          <w:sz w:val="24"/>
          <w:szCs w:val="24"/>
        </w:rPr>
        <w:t xml:space="preserve"> и собственноручно </w:t>
      </w:r>
      <w:r w:rsidRPr="00F43CAB">
        <w:rPr>
          <w:i/>
          <w:sz w:val="24"/>
          <w:szCs w:val="24"/>
        </w:rPr>
        <w:t>положить</w:t>
      </w:r>
      <w:r w:rsidRPr="00C72D9D">
        <w:rPr>
          <w:sz w:val="24"/>
          <w:szCs w:val="24"/>
        </w:rPr>
        <w:t xml:space="preserve"> перед ним какой-либо предмет (протоко</w:t>
      </w:r>
      <w:r w:rsidR="00232851">
        <w:rPr>
          <w:sz w:val="24"/>
          <w:szCs w:val="24"/>
        </w:rPr>
        <w:t xml:space="preserve">л заседаний в данном случае), в чём и </w:t>
      </w:r>
      <w:r w:rsidRPr="00C72D9D">
        <w:rPr>
          <w:sz w:val="24"/>
          <w:szCs w:val="24"/>
        </w:rPr>
        <w:t xml:space="preserve">должен был </w:t>
      </w:r>
      <w:r w:rsidR="00232851">
        <w:rPr>
          <w:sz w:val="24"/>
          <w:szCs w:val="24"/>
        </w:rPr>
        <w:t xml:space="preserve">состоять </w:t>
      </w:r>
      <w:r w:rsidRPr="00C72D9D">
        <w:rPr>
          <w:sz w:val="24"/>
          <w:szCs w:val="24"/>
        </w:rPr>
        <w:t>мудр</w:t>
      </w:r>
      <w:r w:rsidR="00232851">
        <w:rPr>
          <w:sz w:val="24"/>
          <w:szCs w:val="24"/>
        </w:rPr>
        <w:t>ё</w:t>
      </w:r>
      <w:r w:rsidRPr="00C72D9D">
        <w:rPr>
          <w:sz w:val="24"/>
          <w:szCs w:val="24"/>
        </w:rPr>
        <w:t xml:space="preserve">ный </w:t>
      </w:r>
      <w:r>
        <w:rPr>
          <w:sz w:val="24"/>
          <w:szCs w:val="24"/>
        </w:rPr>
        <w:t>«</w:t>
      </w:r>
      <w:r w:rsidRPr="00C72D9D">
        <w:rPr>
          <w:sz w:val="24"/>
          <w:szCs w:val="24"/>
        </w:rPr>
        <w:t>феномен</w:t>
      </w:r>
      <w:r>
        <w:rPr>
          <w:sz w:val="24"/>
          <w:szCs w:val="24"/>
        </w:rPr>
        <w:t>»</w:t>
      </w:r>
      <w:r w:rsidRPr="00C72D9D">
        <w:rPr>
          <w:sz w:val="24"/>
          <w:szCs w:val="24"/>
        </w:rPr>
        <w:t xml:space="preserve">. Если бы она знала, что </w:t>
      </w:r>
      <w:r>
        <w:rPr>
          <w:sz w:val="24"/>
          <w:szCs w:val="24"/>
        </w:rPr>
        <w:t>«</w:t>
      </w:r>
      <w:r w:rsidRPr="00C72D9D">
        <w:rPr>
          <w:sz w:val="24"/>
          <w:szCs w:val="24"/>
        </w:rPr>
        <w:t>Ски</w:t>
      </w:r>
      <w:r>
        <w:rPr>
          <w:sz w:val="24"/>
          <w:szCs w:val="24"/>
        </w:rPr>
        <w:t>»</w:t>
      </w:r>
      <w:r w:rsidRPr="00C72D9D">
        <w:rPr>
          <w:sz w:val="24"/>
          <w:szCs w:val="24"/>
        </w:rPr>
        <w:t xml:space="preserve"> положил письмо внутрь этой книги, то 99 шансов из 100 за то, что она не принесла бы е</w:t>
      </w:r>
      <w:r w:rsidR="007B6D4F">
        <w:rPr>
          <w:sz w:val="24"/>
          <w:szCs w:val="24"/>
        </w:rPr>
        <w:t>ё</w:t>
      </w:r>
      <w:r w:rsidRPr="00C72D9D">
        <w:rPr>
          <w:sz w:val="24"/>
          <w:szCs w:val="24"/>
        </w:rPr>
        <w:t xml:space="preserve"> ему. Уже более двадцати лет, как </w:t>
      </w:r>
      <w:r w:rsidR="00232851">
        <w:rPr>
          <w:sz w:val="24"/>
          <w:szCs w:val="24"/>
        </w:rPr>
        <w:t>она сделала</w:t>
      </w:r>
      <w:r w:rsidRPr="00C72D9D">
        <w:rPr>
          <w:sz w:val="24"/>
          <w:szCs w:val="24"/>
        </w:rPr>
        <w:t xml:space="preserve"> медиумизм сво</w:t>
      </w:r>
      <w:r w:rsidR="00232851">
        <w:rPr>
          <w:sz w:val="24"/>
          <w:szCs w:val="24"/>
        </w:rPr>
        <w:t>ей</w:t>
      </w:r>
      <w:r w:rsidRPr="00C72D9D">
        <w:rPr>
          <w:sz w:val="24"/>
          <w:szCs w:val="24"/>
        </w:rPr>
        <w:t xml:space="preserve"> професси</w:t>
      </w:r>
      <w:r w:rsidR="00232851">
        <w:rPr>
          <w:sz w:val="24"/>
          <w:szCs w:val="24"/>
        </w:rPr>
        <w:t>ей</w:t>
      </w:r>
      <w:r w:rsidRPr="00C72D9D">
        <w:rPr>
          <w:sz w:val="24"/>
          <w:szCs w:val="24"/>
        </w:rPr>
        <w:t>. Если бы она оказалась мошенницей и беспринципной обманщицей в одном случае, она должна была быть таковой и во многих других. Среди сотен врагов и ещ</w:t>
      </w:r>
      <w:r w:rsidR="009E6188">
        <w:rPr>
          <w:sz w:val="24"/>
          <w:szCs w:val="24"/>
        </w:rPr>
        <w:t>ё</w:t>
      </w:r>
      <w:r w:rsidRPr="00C72D9D">
        <w:rPr>
          <w:sz w:val="24"/>
          <w:szCs w:val="24"/>
        </w:rPr>
        <w:t xml:space="preserve"> большего числа скептиков она прошла с триумфом </w:t>
      </w:r>
      <w:r>
        <w:rPr>
          <w:sz w:val="24"/>
          <w:szCs w:val="24"/>
        </w:rPr>
        <w:t>самые</w:t>
      </w:r>
      <w:r w:rsidR="009E6188">
        <w:rPr>
          <w:sz w:val="24"/>
          <w:szCs w:val="24"/>
        </w:rPr>
        <w:t xml:space="preserve"> строгие проверки</w:t>
      </w:r>
      <w:r w:rsidRPr="00C72D9D">
        <w:rPr>
          <w:sz w:val="24"/>
          <w:szCs w:val="24"/>
        </w:rPr>
        <w:t>, производя наиболее удивительные медиумические феномены. Ее муж</w:t>
      </w:r>
      <w:r w:rsidR="008F4299">
        <w:rPr>
          <w:sz w:val="24"/>
          <w:szCs w:val="24"/>
        </w:rPr>
        <w:t xml:space="preserve"> —</w:t>
      </w:r>
      <w:r w:rsidRPr="00C72D9D">
        <w:rPr>
          <w:sz w:val="24"/>
          <w:szCs w:val="24"/>
        </w:rPr>
        <w:t xml:space="preserve"> человек, который разорил е</w:t>
      </w:r>
      <w:r w:rsidR="009E6188">
        <w:rPr>
          <w:sz w:val="24"/>
          <w:szCs w:val="24"/>
        </w:rPr>
        <w:t>ё</w:t>
      </w:r>
      <w:r w:rsidRPr="00C72D9D">
        <w:rPr>
          <w:sz w:val="24"/>
          <w:szCs w:val="24"/>
        </w:rPr>
        <w:t xml:space="preserve"> и теперь хочет обесчестить</w:t>
      </w:r>
      <w:r w:rsidR="008F4299">
        <w:rPr>
          <w:sz w:val="24"/>
          <w:szCs w:val="24"/>
        </w:rPr>
        <w:t xml:space="preserve"> —</w:t>
      </w:r>
      <w:r w:rsidRPr="00C72D9D">
        <w:rPr>
          <w:sz w:val="24"/>
          <w:szCs w:val="24"/>
        </w:rPr>
        <w:t xml:space="preserve"> является </w:t>
      </w:r>
      <w:r w:rsidRPr="009E6188">
        <w:rPr>
          <w:i/>
          <w:sz w:val="24"/>
          <w:szCs w:val="24"/>
        </w:rPr>
        <w:t>единственным</w:t>
      </w:r>
      <w:r w:rsidRPr="00C72D9D">
        <w:rPr>
          <w:sz w:val="24"/>
          <w:szCs w:val="24"/>
        </w:rPr>
        <w:t>, кто якобы с документальным св</w:t>
      </w:r>
      <w:r w:rsidR="009E6188">
        <w:rPr>
          <w:sz w:val="24"/>
          <w:szCs w:val="24"/>
        </w:rPr>
        <w:t>идетельством в руках обвиняет её</w:t>
      </w:r>
      <w:r w:rsidRPr="00C72D9D">
        <w:rPr>
          <w:sz w:val="24"/>
          <w:szCs w:val="24"/>
        </w:rPr>
        <w:t xml:space="preserve"> в обмане. Е.П.Б. писала ему самые яростные письма </w:t>
      </w:r>
      <w:r w:rsidR="009E6188">
        <w:rPr>
          <w:sz w:val="24"/>
          <w:szCs w:val="24"/>
        </w:rPr>
        <w:t xml:space="preserve">с упрёками </w:t>
      </w:r>
      <w:r w:rsidRPr="00C72D9D">
        <w:rPr>
          <w:sz w:val="24"/>
          <w:szCs w:val="24"/>
        </w:rPr>
        <w:t>и настаивала на его и</w:t>
      </w:r>
      <w:r w:rsidR="009E6188">
        <w:rPr>
          <w:sz w:val="24"/>
          <w:szCs w:val="24"/>
        </w:rPr>
        <w:t>сключении</w:t>
      </w:r>
      <w:r w:rsidRPr="00C72D9D">
        <w:rPr>
          <w:sz w:val="24"/>
          <w:szCs w:val="24"/>
        </w:rPr>
        <w:t xml:space="preserve"> из Общества. Он </w:t>
      </w:r>
      <w:r w:rsidR="009E6188">
        <w:rPr>
          <w:sz w:val="24"/>
          <w:szCs w:val="24"/>
        </w:rPr>
        <w:t xml:space="preserve">её </w:t>
      </w:r>
      <w:r w:rsidRPr="00C72D9D">
        <w:rPr>
          <w:sz w:val="24"/>
          <w:szCs w:val="24"/>
        </w:rPr>
        <w:t>ненавидит. Что пользы ещ</w:t>
      </w:r>
      <w:r w:rsidR="009E6188">
        <w:rPr>
          <w:sz w:val="24"/>
          <w:szCs w:val="24"/>
        </w:rPr>
        <w:t>ё</w:t>
      </w:r>
      <w:r w:rsidRPr="00C72D9D">
        <w:rPr>
          <w:sz w:val="24"/>
          <w:szCs w:val="24"/>
        </w:rPr>
        <w:t xml:space="preserve"> искать дальнейшие мотивы? </w:t>
      </w:r>
    </w:p>
    <w:p w:rsidR="00842D52" w:rsidRPr="00C72D9D" w:rsidRDefault="00842D52" w:rsidP="00842D52">
      <w:pPr>
        <w:ind w:firstLine="340"/>
        <w:jc w:val="both"/>
        <w:rPr>
          <w:sz w:val="24"/>
          <w:szCs w:val="24"/>
        </w:rPr>
      </w:pPr>
      <w:r w:rsidRPr="00C72D9D">
        <w:rPr>
          <w:sz w:val="24"/>
          <w:szCs w:val="24"/>
        </w:rPr>
        <w:t>2</w:t>
      </w:r>
      <w:r w:rsidR="00BB1282">
        <w:rPr>
          <w:sz w:val="24"/>
          <w:szCs w:val="24"/>
        </w:rPr>
        <w:t>)</w:t>
      </w:r>
      <w:r w:rsidRPr="00C72D9D">
        <w:rPr>
          <w:sz w:val="24"/>
          <w:szCs w:val="24"/>
        </w:rPr>
        <w:t xml:space="preserve"> Мистер Мэсси только наполовину пророк, говоря, что </w:t>
      </w:r>
      <w:r>
        <w:rPr>
          <w:sz w:val="24"/>
          <w:szCs w:val="24"/>
        </w:rPr>
        <w:t xml:space="preserve">он предполагает, что </w:t>
      </w:r>
      <w:r w:rsidRPr="00C72D9D">
        <w:rPr>
          <w:sz w:val="24"/>
          <w:szCs w:val="24"/>
        </w:rPr>
        <w:t>«вам скажут, что эти вещи были оккультными под</w:t>
      </w:r>
      <w:r w:rsidR="00723AD7" w:rsidRPr="00723AD7">
        <w:rPr>
          <w:sz w:val="24"/>
          <w:szCs w:val="24"/>
        </w:rPr>
        <w:t>д</w:t>
      </w:r>
      <w:r w:rsidR="00723AD7">
        <w:rPr>
          <w:sz w:val="24"/>
          <w:szCs w:val="24"/>
        </w:rPr>
        <w:t>ел</w:t>
      </w:r>
      <w:r w:rsidR="00723AD7" w:rsidRPr="00723AD7">
        <w:rPr>
          <w:sz w:val="24"/>
          <w:szCs w:val="24"/>
        </w:rPr>
        <w:t>ками</w:t>
      </w:r>
      <w:r w:rsidRPr="00C72D9D">
        <w:rPr>
          <w:sz w:val="24"/>
          <w:szCs w:val="24"/>
        </w:rPr>
        <w:t>»</w:t>
      </w:r>
      <w:r w:rsidR="00BB1282">
        <w:rPr>
          <w:sz w:val="24"/>
          <w:szCs w:val="24"/>
        </w:rPr>
        <w:t xml:space="preserve"> (</w:t>
      </w:r>
      <w:r w:rsidRPr="00C72D9D">
        <w:rPr>
          <w:sz w:val="24"/>
          <w:szCs w:val="24"/>
        </w:rPr>
        <w:t>!</w:t>
      </w:r>
      <w:r w:rsidR="00BB1282">
        <w:rPr>
          <w:sz w:val="24"/>
          <w:szCs w:val="24"/>
        </w:rPr>
        <w:t>)</w:t>
      </w:r>
      <w:r w:rsidRPr="00C72D9D">
        <w:rPr>
          <w:sz w:val="24"/>
          <w:szCs w:val="24"/>
        </w:rPr>
        <w:t xml:space="preserve"> Нет, сообщение, написанное на оборотной стороне письма доктора Уайлда, написано е</w:t>
      </w:r>
      <w:r w:rsidR="00723AD7">
        <w:rPr>
          <w:sz w:val="24"/>
          <w:szCs w:val="24"/>
        </w:rPr>
        <w:t>ё</w:t>
      </w:r>
      <w:r w:rsidRPr="00C72D9D">
        <w:rPr>
          <w:sz w:val="24"/>
          <w:szCs w:val="24"/>
        </w:rPr>
        <w:t xml:space="preserve"> почерком, как и первая часть скопированного письма, теперь цитируемого ради вашей пользы</w:t>
      </w:r>
      <w:r>
        <w:rPr>
          <w:sz w:val="24"/>
          <w:szCs w:val="24"/>
        </w:rPr>
        <w:t>,</w:t>
      </w:r>
      <w:r w:rsidR="008F4299">
        <w:rPr>
          <w:sz w:val="24"/>
          <w:szCs w:val="24"/>
        </w:rPr>
        <w:t xml:space="preserve"> —</w:t>
      </w:r>
      <w:r w:rsidRPr="00C72D9D">
        <w:rPr>
          <w:sz w:val="24"/>
          <w:szCs w:val="24"/>
        </w:rPr>
        <w:t xml:space="preserve"> наиболее </w:t>
      </w:r>
      <w:r w:rsidRPr="00F43CAB">
        <w:rPr>
          <w:i/>
          <w:sz w:val="24"/>
          <w:szCs w:val="24"/>
        </w:rPr>
        <w:t>разрушительная</w:t>
      </w:r>
      <w:r w:rsidRPr="00C72D9D">
        <w:rPr>
          <w:sz w:val="24"/>
          <w:szCs w:val="24"/>
        </w:rPr>
        <w:t xml:space="preserve"> часть, по его мнению,</w:t>
      </w:r>
      <w:r w:rsidR="008F4299">
        <w:rPr>
          <w:sz w:val="24"/>
          <w:szCs w:val="24"/>
        </w:rPr>
        <w:t xml:space="preserve"> —</w:t>
      </w:r>
      <w:r>
        <w:rPr>
          <w:sz w:val="24"/>
          <w:szCs w:val="24"/>
        </w:rPr>
        <w:t xml:space="preserve"> </w:t>
      </w:r>
      <w:r w:rsidRPr="00C72D9D">
        <w:rPr>
          <w:sz w:val="24"/>
          <w:szCs w:val="24"/>
        </w:rPr>
        <w:t xml:space="preserve">но, как я понимаю, не причиняющая никакого вреда, как я уже объяснил. Она не хочет, чтобы он знал, что она использовала </w:t>
      </w:r>
      <w:r>
        <w:rPr>
          <w:sz w:val="24"/>
          <w:szCs w:val="24"/>
        </w:rPr>
        <w:t>«</w:t>
      </w:r>
      <w:r w:rsidRPr="00C72D9D">
        <w:rPr>
          <w:sz w:val="24"/>
          <w:szCs w:val="24"/>
        </w:rPr>
        <w:t>Ски</w:t>
      </w:r>
      <w:r>
        <w:rPr>
          <w:sz w:val="24"/>
          <w:szCs w:val="24"/>
        </w:rPr>
        <w:t>»</w:t>
      </w:r>
      <w:r w:rsidRPr="00C72D9D">
        <w:rPr>
          <w:sz w:val="24"/>
          <w:szCs w:val="24"/>
        </w:rPr>
        <w:t>, чьей сущности, как</w:t>
      </w:r>
      <w:r>
        <w:rPr>
          <w:sz w:val="24"/>
          <w:szCs w:val="24"/>
        </w:rPr>
        <w:t xml:space="preserve"> ей было известно, он не доверяет</w:t>
      </w:r>
      <w:r w:rsidRPr="00C72D9D">
        <w:rPr>
          <w:sz w:val="24"/>
          <w:szCs w:val="24"/>
        </w:rPr>
        <w:t xml:space="preserve">, так как недостатки и преступления других «Ски» </w:t>
      </w:r>
      <w:r>
        <w:rPr>
          <w:sz w:val="24"/>
          <w:szCs w:val="24"/>
        </w:rPr>
        <w:t>приписывались</w:t>
      </w:r>
      <w:r w:rsidRPr="00C72D9D">
        <w:rPr>
          <w:sz w:val="24"/>
          <w:szCs w:val="24"/>
        </w:rPr>
        <w:t xml:space="preserve"> </w:t>
      </w:r>
      <w:r w:rsidRPr="00723AD7">
        <w:rPr>
          <w:i/>
          <w:sz w:val="24"/>
          <w:szCs w:val="24"/>
        </w:rPr>
        <w:t>настоящему</w:t>
      </w:r>
      <w:r w:rsidRPr="00C72D9D">
        <w:rPr>
          <w:sz w:val="24"/>
          <w:szCs w:val="24"/>
        </w:rPr>
        <w:t xml:space="preserve"> Ски</w:t>
      </w:r>
      <w:r w:rsidR="00723AD7">
        <w:rPr>
          <w:sz w:val="24"/>
          <w:szCs w:val="24"/>
        </w:rPr>
        <w:t>,</w:t>
      </w:r>
      <w:r w:rsidRPr="00C72D9D">
        <w:rPr>
          <w:sz w:val="24"/>
          <w:szCs w:val="24"/>
        </w:rPr>
        <w:t xml:space="preserve"> </w:t>
      </w:r>
      <w:r w:rsidR="00723AD7">
        <w:rPr>
          <w:sz w:val="24"/>
          <w:szCs w:val="24"/>
        </w:rPr>
        <w:t>а</w:t>
      </w:r>
      <w:r w:rsidRPr="00C72D9D">
        <w:rPr>
          <w:sz w:val="24"/>
          <w:szCs w:val="24"/>
        </w:rPr>
        <w:t xml:space="preserve"> мистер Мэсси не был способен отличить одного от другого. В своей небрежной и бе</w:t>
      </w:r>
      <w:r w:rsidR="00E56967">
        <w:rPr>
          <w:sz w:val="24"/>
          <w:szCs w:val="24"/>
        </w:rPr>
        <w:t>спеч</w:t>
      </w:r>
      <w:r w:rsidRPr="00C72D9D">
        <w:rPr>
          <w:sz w:val="24"/>
          <w:szCs w:val="24"/>
        </w:rPr>
        <w:t xml:space="preserve">ной манере она </w:t>
      </w:r>
      <w:r>
        <w:rPr>
          <w:sz w:val="24"/>
          <w:szCs w:val="24"/>
        </w:rPr>
        <w:t>пишет</w:t>
      </w:r>
      <w:r w:rsidRPr="00C72D9D">
        <w:rPr>
          <w:sz w:val="24"/>
          <w:szCs w:val="24"/>
        </w:rPr>
        <w:t xml:space="preserve">: «Пусть он думает </w:t>
      </w:r>
      <w:r w:rsidRPr="00F43CAB">
        <w:rPr>
          <w:i/>
          <w:sz w:val="24"/>
          <w:szCs w:val="24"/>
        </w:rPr>
        <w:t>что угодно, но он не должен подозревать, что вы были поблизости от него</w:t>
      </w:r>
      <w:r w:rsidRPr="00C72D9D">
        <w:rPr>
          <w:sz w:val="24"/>
          <w:szCs w:val="24"/>
        </w:rPr>
        <w:t xml:space="preserve">, имея в своем распоряжении Ски». На это миссис Биллинг, «ловкая обманщица», закоренелая и «опытная во лжи», поступает как раз так, </w:t>
      </w:r>
      <w:r w:rsidRPr="00F43CAB">
        <w:rPr>
          <w:i/>
          <w:sz w:val="24"/>
          <w:szCs w:val="24"/>
        </w:rPr>
        <w:t>как е</w:t>
      </w:r>
      <w:r w:rsidR="00E56967">
        <w:rPr>
          <w:i/>
          <w:sz w:val="24"/>
          <w:szCs w:val="24"/>
        </w:rPr>
        <w:t>ё</w:t>
      </w:r>
      <w:r w:rsidRPr="00F43CAB">
        <w:rPr>
          <w:i/>
          <w:sz w:val="24"/>
          <w:szCs w:val="24"/>
        </w:rPr>
        <w:t xml:space="preserve"> просили не поступать</w:t>
      </w:r>
      <w:r w:rsidRPr="00C72D9D">
        <w:rPr>
          <w:sz w:val="24"/>
          <w:szCs w:val="24"/>
        </w:rPr>
        <w:t>, т. е. подходит к нему и переда</w:t>
      </w:r>
      <w:r w:rsidR="00E56967">
        <w:rPr>
          <w:sz w:val="24"/>
          <w:szCs w:val="24"/>
        </w:rPr>
        <w:t>ё</w:t>
      </w:r>
      <w:r w:rsidRPr="00C72D9D">
        <w:rPr>
          <w:sz w:val="24"/>
          <w:szCs w:val="24"/>
        </w:rPr>
        <w:t xml:space="preserve">т ему ту самую книгу, в которую Ски </w:t>
      </w:r>
      <w:r>
        <w:rPr>
          <w:sz w:val="24"/>
          <w:szCs w:val="24"/>
        </w:rPr>
        <w:t>в</w:t>
      </w:r>
      <w:r w:rsidRPr="00C72D9D">
        <w:rPr>
          <w:sz w:val="24"/>
          <w:szCs w:val="24"/>
        </w:rPr>
        <w:t xml:space="preserve">ложил письмо! Действительно очень умно. </w:t>
      </w:r>
    </w:p>
    <w:p w:rsidR="00842D52" w:rsidRPr="00C72D9D" w:rsidRDefault="00842D52" w:rsidP="00842D52">
      <w:pPr>
        <w:ind w:firstLine="340"/>
        <w:jc w:val="both"/>
        <w:rPr>
          <w:sz w:val="24"/>
          <w:szCs w:val="24"/>
        </w:rPr>
      </w:pPr>
      <w:r w:rsidRPr="00C72D9D">
        <w:rPr>
          <w:sz w:val="24"/>
          <w:szCs w:val="24"/>
        </w:rPr>
        <w:lastRenderedPageBreak/>
        <w:t>3</w:t>
      </w:r>
      <w:r w:rsidR="00E56967">
        <w:rPr>
          <w:sz w:val="24"/>
          <w:szCs w:val="24"/>
        </w:rPr>
        <w:t>)</w:t>
      </w:r>
      <w:r w:rsidRPr="00C72D9D">
        <w:rPr>
          <w:sz w:val="24"/>
          <w:szCs w:val="24"/>
        </w:rPr>
        <w:t xml:space="preserve"> Он приводит аргумент, что «даже если иначе понимать </w:t>
      </w:r>
      <w:r w:rsidR="00E56967">
        <w:rPr>
          <w:sz w:val="24"/>
          <w:szCs w:val="24"/>
        </w:rPr>
        <w:t>(</w:t>
      </w:r>
      <w:r w:rsidRPr="00C72D9D">
        <w:rPr>
          <w:sz w:val="24"/>
          <w:szCs w:val="24"/>
        </w:rPr>
        <w:t>оккультн</w:t>
      </w:r>
      <w:r w:rsidR="00E56967">
        <w:rPr>
          <w:sz w:val="24"/>
          <w:szCs w:val="24"/>
        </w:rPr>
        <w:t>ую</w:t>
      </w:r>
      <w:r w:rsidRPr="00C72D9D">
        <w:rPr>
          <w:sz w:val="24"/>
          <w:szCs w:val="24"/>
        </w:rPr>
        <w:t xml:space="preserve"> под</w:t>
      </w:r>
      <w:r w:rsidR="00E56967">
        <w:rPr>
          <w:sz w:val="24"/>
          <w:szCs w:val="24"/>
        </w:rPr>
        <w:t>делку)</w:t>
      </w:r>
      <w:r w:rsidRPr="00C72D9D">
        <w:rPr>
          <w:sz w:val="24"/>
          <w:szCs w:val="24"/>
        </w:rPr>
        <w:t xml:space="preserve">, то дальнейшее содержание этого письма было несовместимо с предполагаемой целью, так как </w:t>
      </w:r>
      <w:r>
        <w:rPr>
          <w:sz w:val="24"/>
          <w:szCs w:val="24"/>
        </w:rPr>
        <w:t>в нем говорилось</w:t>
      </w:r>
      <w:r w:rsidRPr="00C72D9D">
        <w:rPr>
          <w:sz w:val="24"/>
          <w:szCs w:val="24"/>
        </w:rPr>
        <w:t xml:space="preserve"> о Т</w:t>
      </w:r>
      <w:r w:rsidR="00E56967">
        <w:rPr>
          <w:sz w:val="24"/>
          <w:szCs w:val="24"/>
        </w:rPr>
        <w:t>.</w:t>
      </w:r>
      <w:r w:rsidRPr="00C72D9D">
        <w:rPr>
          <w:sz w:val="24"/>
          <w:szCs w:val="24"/>
        </w:rPr>
        <w:t>О</w:t>
      </w:r>
      <w:r w:rsidR="00E56967">
        <w:rPr>
          <w:sz w:val="24"/>
          <w:szCs w:val="24"/>
        </w:rPr>
        <w:t>.</w:t>
      </w:r>
      <w:r w:rsidRPr="00C72D9D">
        <w:rPr>
          <w:sz w:val="24"/>
          <w:szCs w:val="24"/>
        </w:rPr>
        <w:t xml:space="preserve"> и адептах с весьма ощутимой искренней преданностью и т. п.» Мистер Мэсси, как я понимаю, не делает различия между «оккультным» и </w:t>
      </w:r>
      <w:r w:rsidRPr="00F43CAB">
        <w:rPr>
          <w:i/>
          <w:sz w:val="24"/>
          <w:szCs w:val="24"/>
        </w:rPr>
        <w:t>обычным</w:t>
      </w:r>
      <w:r w:rsidRPr="00C72D9D">
        <w:rPr>
          <w:sz w:val="24"/>
          <w:szCs w:val="24"/>
        </w:rPr>
        <w:t xml:space="preserve"> подлогом, таким, с каким его познакомил его юридический опыт. </w:t>
      </w:r>
      <w:r>
        <w:rPr>
          <w:sz w:val="24"/>
          <w:szCs w:val="24"/>
        </w:rPr>
        <w:t>«</w:t>
      </w:r>
      <w:r w:rsidRPr="00C72D9D">
        <w:rPr>
          <w:sz w:val="24"/>
          <w:szCs w:val="24"/>
        </w:rPr>
        <w:t>Оккультный</w:t>
      </w:r>
      <w:r>
        <w:rPr>
          <w:sz w:val="24"/>
          <w:szCs w:val="24"/>
        </w:rPr>
        <w:t>»</w:t>
      </w:r>
      <w:r w:rsidRPr="00C72D9D">
        <w:rPr>
          <w:sz w:val="24"/>
          <w:szCs w:val="24"/>
        </w:rPr>
        <w:t xml:space="preserve"> обманщик, дугпа, </w:t>
      </w:r>
      <w:r w:rsidRPr="00F43CAB">
        <w:rPr>
          <w:i/>
          <w:sz w:val="24"/>
          <w:szCs w:val="24"/>
        </w:rPr>
        <w:t>подделал</w:t>
      </w:r>
      <w:r w:rsidRPr="00C72D9D">
        <w:rPr>
          <w:sz w:val="24"/>
          <w:szCs w:val="24"/>
        </w:rPr>
        <w:t xml:space="preserve"> бы это письмо </w:t>
      </w:r>
      <w:r w:rsidR="00E56967">
        <w:rPr>
          <w:sz w:val="24"/>
          <w:szCs w:val="24"/>
        </w:rPr>
        <w:t>точно в</w:t>
      </w:r>
      <w:r w:rsidRPr="00C72D9D">
        <w:rPr>
          <w:sz w:val="24"/>
          <w:szCs w:val="24"/>
        </w:rPr>
        <w:t xml:space="preserve"> так</w:t>
      </w:r>
      <w:r w:rsidR="00E56967">
        <w:rPr>
          <w:sz w:val="24"/>
          <w:szCs w:val="24"/>
        </w:rPr>
        <w:t>ом</w:t>
      </w:r>
      <w:r w:rsidRPr="00C72D9D">
        <w:rPr>
          <w:sz w:val="24"/>
          <w:szCs w:val="24"/>
        </w:rPr>
        <w:t xml:space="preserve"> же </w:t>
      </w:r>
      <w:r w:rsidR="00E56967">
        <w:rPr>
          <w:sz w:val="24"/>
          <w:szCs w:val="24"/>
        </w:rPr>
        <w:t>тоне</w:t>
      </w:r>
      <w:r w:rsidRPr="00C72D9D">
        <w:rPr>
          <w:sz w:val="24"/>
          <w:szCs w:val="24"/>
        </w:rPr>
        <w:t>. Он бы никогда не позволил свое</w:t>
      </w:r>
      <w:r w:rsidR="00E56967">
        <w:rPr>
          <w:sz w:val="24"/>
          <w:szCs w:val="24"/>
        </w:rPr>
        <w:t>му</w:t>
      </w:r>
      <w:r w:rsidRPr="00C72D9D">
        <w:rPr>
          <w:sz w:val="24"/>
          <w:szCs w:val="24"/>
        </w:rPr>
        <w:t xml:space="preserve"> </w:t>
      </w:r>
      <w:r w:rsidR="00E56967">
        <w:rPr>
          <w:sz w:val="24"/>
          <w:szCs w:val="24"/>
        </w:rPr>
        <w:t>личному недоброжелательству</w:t>
      </w:r>
      <w:r w:rsidRPr="00C72D9D">
        <w:rPr>
          <w:sz w:val="24"/>
          <w:szCs w:val="24"/>
        </w:rPr>
        <w:t xml:space="preserve"> увлечь себя до того, чтобы лишить письмо самой искусной детали. Он не показал бы Т</w:t>
      </w:r>
      <w:r w:rsidR="009B6E8C">
        <w:rPr>
          <w:sz w:val="24"/>
          <w:szCs w:val="24"/>
        </w:rPr>
        <w:t>.</w:t>
      </w:r>
      <w:r w:rsidRPr="00C72D9D">
        <w:rPr>
          <w:sz w:val="24"/>
          <w:szCs w:val="24"/>
        </w:rPr>
        <w:t>О</w:t>
      </w:r>
      <w:r w:rsidR="009B6E8C">
        <w:rPr>
          <w:sz w:val="24"/>
          <w:szCs w:val="24"/>
        </w:rPr>
        <w:t xml:space="preserve">. </w:t>
      </w:r>
      <w:r w:rsidRPr="00C72D9D">
        <w:rPr>
          <w:sz w:val="24"/>
          <w:szCs w:val="24"/>
        </w:rPr>
        <w:t xml:space="preserve">как «надстройку над обманом», и именно «противоположное впечатление» </w:t>
      </w:r>
      <w:r w:rsidRPr="00F43CAB">
        <w:rPr>
          <w:i/>
          <w:sz w:val="24"/>
          <w:szCs w:val="24"/>
        </w:rPr>
        <w:t>является</w:t>
      </w:r>
      <w:r w:rsidRPr="00C72D9D">
        <w:rPr>
          <w:sz w:val="24"/>
          <w:szCs w:val="24"/>
        </w:rPr>
        <w:t xml:space="preserve"> его венцо</w:t>
      </w:r>
      <w:r>
        <w:rPr>
          <w:sz w:val="24"/>
          <w:szCs w:val="24"/>
        </w:rPr>
        <w:t xml:space="preserve">м. </w:t>
      </w:r>
      <w:r w:rsidRPr="00C72D9D">
        <w:rPr>
          <w:sz w:val="24"/>
          <w:szCs w:val="24"/>
        </w:rPr>
        <w:t>Я говорю</w:t>
      </w:r>
      <w:r w:rsidR="009B6E8C" w:rsidRPr="009B6E8C">
        <w:rPr>
          <w:i/>
          <w:sz w:val="24"/>
          <w:szCs w:val="24"/>
        </w:rPr>
        <w:t xml:space="preserve"> </w:t>
      </w:r>
      <w:r w:rsidR="009B6E8C" w:rsidRPr="00F43CAB">
        <w:rPr>
          <w:i/>
          <w:sz w:val="24"/>
          <w:szCs w:val="24"/>
        </w:rPr>
        <w:t>является</w:t>
      </w:r>
      <w:r w:rsidR="009B6E8C">
        <w:rPr>
          <w:sz w:val="24"/>
          <w:szCs w:val="24"/>
        </w:rPr>
        <w:t>, потому</w:t>
      </w:r>
      <w:r w:rsidRPr="00C72D9D">
        <w:rPr>
          <w:sz w:val="24"/>
          <w:szCs w:val="24"/>
        </w:rPr>
        <w:t xml:space="preserve"> что половина письма</w:t>
      </w:r>
      <w:r w:rsidR="008F4299">
        <w:rPr>
          <w:sz w:val="24"/>
          <w:szCs w:val="24"/>
        </w:rPr>
        <w:t xml:space="preserve"> —</w:t>
      </w:r>
      <w:r>
        <w:rPr>
          <w:sz w:val="24"/>
          <w:szCs w:val="24"/>
        </w:rPr>
        <w:t xml:space="preserve"> под</w:t>
      </w:r>
      <w:r w:rsidR="009B6E8C">
        <w:rPr>
          <w:sz w:val="24"/>
          <w:szCs w:val="24"/>
        </w:rPr>
        <w:t>делка</w:t>
      </w:r>
      <w:r>
        <w:rPr>
          <w:sz w:val="24"/>
          <w:szCs w:val="24"/>
        </w:rPr>
        <w:t xml:space="preserve"> и </w:t>
      </w:r>
      <w:r w:rsidRPr="00F43CAB">
        <w:rPr>
          <w:i/>
          <w:sz w:val="24"/>
          <w:szCs w:val="24"/>
        </w:rPr>
        <w:t>очень оккультн</w:t>
      </w:r>
      <w:r w:rsidR="009B6E8C">
        <w:rPr>
          <w:i/>
          <w:sz w:val="24"/>
          <w:szCs w:val="24"/>
        </w:rPr>
        <w:t>ая</w:t>
      </w:r>
      <w:r w:rsidRPr="00C72D9D">
        <w:rPr>
          <w:sz w:val="24"/>
          <w:szCs w:val="24"/>
        </w:rPr>
        <w:t xml:space="preserve">. Мистер Мэсси, возможно, поверил мне, так как </w:t>
      </w:r>
      <w:r>
        <w:rPr>
          <w:sz w:val="24"/>
          <w:szCs w:val="24"/>
        </w:rPr>
        <w:t>отрицается</w:t>
      </w:r>
      <w:r w:rsidRPr="00C72D9D">
        <w:rPr>
          <w:sz w:val="24"/>
          <w:szCs w:val="24"/>
        </w:rPr>
        <w:t xml:space="preserve"> не та часть, которая касается его</w:t>
      </w:r>
      <w:r>
        <w:rPr>
          <w:sz w:val="24"/>
          <w:szCs w:val="24"/>
        </w:rPr>
        <w:t xml:space="preserve"> (за исключением слов «таинственное» и «какое-то другое, еще более таинственное место»), а</w:t>
      </w:r>
      <w:r w:rsidRPr="00C72D9D">
        <w:rPr>
          <w:sz w:val="24"/>
          <w:szCs w:val="24"/>
        </w:rPr>
        <w:t xml:space="preserve"> «следующая часть»</w:t>
      </w:r>
      <w:r>
        <w:rPr>
          <w:sz w:val="24"/>
          <w:szCs w:val="24"/>
        </w:rPr>
        <w:t>,</w:t>
      </w:r>
      <w:r w:rsidRPr="00C72D9D">
        <w:rPr>
          <w:sz w:val="24"/>
          <w:szCs w:val="24"/>
        </w:rPr>
        <w:t xml:space="preserve"> как раз та, которую «Биллинг сам</w:t>
      </w:r>
      <w:r w:rsidR="009B6E8C">
        <w:rPr>
          <w:sz w:val="24"/>
          <w:szCs w:val="24"/>
        </w:rPr>
        <w:t>а</w:t>
      </w:r>
      <w:r w:rsidRPr="00C72D9D">
        <w:rPr>
          <w:sz w:val="24"/>
          <w:szCs w:val="24"/>
        </w:rPr>
        <w:t xml:space="preserve"> неохотно признавал</w:t>
      </w:r>
      <w:r w:rsidR="009B6E8C">
        <w:rPr>
          <w:sz w:val="24"/>
          <w:szCs w:val="24"/>
        </w:rPr>
        <w:t>а</w:t>
      </w:r>
      <w:r w:rsidRPr="00C72D9D">
        <w:rPr>
          <w:sz w:val="24"/>
          <w:szCs w:val="24"/>
        </w:rPr>
        <w:t xml:space="preserve">», как </w:t>
      </w:r>
      <w:r>
        <w:rPr>
          <w:sz w:val="24"/>
          <w:szCs w:val="24"/>
        </w:rPr>
        <w:t>вызва</w:t>
      </w:r>
      <w:r w:rsidRPr="00C72D9D">
        <w:rPr>
          <w:sz w:val="24"/>
          <w:szCs w:val="24"/>
        </w:rPr>
        <w:t>вшую «совсем противоположное впечатление». «Л.Л.»</w:t>
      </w:r>
      <w:r w:rsidR="008F4299">
        <w:rPr>
          <w:sz w:val="24"/>
          <w:szCs w:val="24"/>
        </w:rPr>
        <w:t xml:space="preserve"> —</w:t>
      </w:r>
      <w:r w:rsidRPr="00C72D9D">
        <w:rPr>
          <w:sz w:val="24"/>
          <w:szCs w:val="24"/>
        </w:rPr>
        <w:t xml:space="preserve"> </w:t>
      </w:r>
      <w:r w:rsidR="009B6E8C">
        <w:rPr>
          <w:sz w:val="24"/>
          <w:szCs w:val="24"/>
        </w:rPr>
        <w:t xml:space="preserve">это </w:t>
      </w:r>
      <w:r w:rsidRPr="00C72D9D">
        <w:rPr>
          <w:sz w:val="24"/>
          <w:szCs w:val="24"/>
        </w:rPr>
        <w:t>никто</w:t>
      </w:r>
      <w:r w:rsidR="009B6E8C">
        <w:rPr>
          <w:sz w:val="24"/>
          <w:szCs w:val="24"/>
        </w:rPr>
        <w:t xml:space="preserve"> из живых</w:t>
      </w:r>
      <w:r>
        <w:rPr>
          <w:sz w:val="24"/>
          <w:szCs w:val="24"/>
        </w:rPr>
        <w:t xml:space="preserve">, </w:t>
      </w:r>
      <w:r w:rsidR="009B6E8C">
        <w:rPr>
          <w:sz w:val="24"/>
          <w:szCs w:val="24"/>
        </w:rPr>
        <w:t>либо</w:t>
      </w:r>
      <w:r w:rsidRPr="00C72D9D">
        <w:rPr>
          <w:sz w:val="24"/>
          <w:szCs w:val="24"/>
        </w:rPr>
        <w:t xml:space="preserve"> мертвы</w:t>
      </w:r>
      <w:r w:rsidR="009B6E8C">
        <w:rPr>
          <w:sz w:val="24"/>
          <w:szCs w:val="24"/>
        </w:rPr>
        <w:t>х</w:t>
      </w:r>
      <w:r w:rsidRPr="00C72D9D">
        <w:rPr>
          <w:sz w:val="24"/>
          <w:szCs w:val="24"/>
        </w:rPr>
        <w:t xml:space="preserve">. </w:t>
      </w:r>
      <w:r w:rsidR="009B6E8C">
        <w:rPr>
          <w:sz w:val="24"/>
          <w:szCs w:val="24"/>
        </w:rPr>
        <w:t>И уж точно не</w:t>
      </w:r>
      <w:r w:rsidRPr="00C72D9D">
        <w:rPr>
          <w:sz w:val="24"/>
          <w:szCs w:val="24"/>
        </w:rPr>
        <w:t xml:space="preserve"> </w:t>
      </w:r>
      <w:r>
        <w:rPr>
          <w:sz w:val="24"/>
          <w:szCs w:val="24"/>
        </w:rPr>
        <w:t>«</w:t>
      </w:r>
      <w:r w:rsidRPr="00C72D9D">
        <w:rPr>
          <w:sz w:val="24"/>
          <w:szCs w:val="24"/>
        </w:rPr>
        <w:t>лорд Линдсей</w:t>
      </w:r>
      <w:r>
        <w:rPr>
          <w:sz w:val="24"/>
          <w:szCs w:val="24"/>
        </w:rPr>
        <w:t>»</w:t>
      </w:r>
      <w:r w:rsidRPr="00C72D9D">
        <w:rPr>
          <w:sz w:val="24"/>
          <w:szCs w:val="24"/>
        </w:rPr>
        <w:t xml:space="preserve">, так как Е.П.Б. его не знала и не имела ни тогда, ни когда-либо позднее ни малейшего отношения к </w:t>
      </w:r>
      <w:r w:rsidR="009B6E8C">
        <w:rPr>
          <w:sz w:val="24"/>
          <w:szCs w:val="24"/>
        </w:rPr>
        <w:t>е</w:t>
      </w:r>
      <w:r w:rsidRPr="00C72D9D">
        <w:rPr>
          <w:sz w:val="24"/>
          <w:szCs w:val="24"/>
        </w:rPr>
        <w:t xml:space="preserve">го </w:t>
      </w:r>
      <w:r w:rsidR="009B6E8C">
        <w:rPr>
          <w:sz w:val="24"/>
          <w:szCs w:val="24"/>
        </w:rPr>
        <w:t>«</w:t>
      </w:r>
      <w:r w:rsidRPr="00C72D9D">
        <w:rPr>
          <w:sz w:val="24"/>
          <w:szCs w:val="24"/>
        </w:rPr>
        <w:t>Светлости</w:t>
      </w:r>
      <w:r w:rsidR="009B6E8C">
        <w:rPr>
          <w:sz w:val="24"/>
          <w:szCs w:val="24"/>
        </w:rPr>
        <w:t>»</w:t>
      </w:r>
      <w:r w:rsidRPr="00C72D9D">
        <w:rPr>
          <w:sz w:val="24"/>
          <w:szCs w:val="24"/>
        </w:rPr>
        <w:t>. Эта часть письма производит впечатление настолько неуклюжей подделки, что может обмануть только такого человека, ум которого уже хорошо настроен на то, чтобы увидеть обман в действиях миссис Биллинг и е</w:t>
      </w:r>
      <w:r w:rsidR="009B6E8C">
        <w:rPr>
          <w:sz w:val="24"/>
          <w:szCs w:val="24"/>
        </w:rPr>
        <w:t>ё</w:t>
      </w:r>
      <w:r w:rsidRPr="00C72D9D">
        <w:rPr>
          <w:sz w:val="24"/>
          <w:szCs w:val="24"/>
        </w:rPr>
        <w:t xml:space="preserve"> </w:t>
      </w:r>
      <w:r>
        <w:rPr>
          <w:sz w:val="24"/>
          <w:szCs w:val="24"/>
        </w:rPr>
        <w:t>«</w:t>
      </w:r>
      <w:r w:rsidRPr="00C72D9D">
        <w:rPr>
          <w:sz w:val="24"/>
          <w:szCs w:val="24"/>
        </w:rPr>
        <w:t>Ски</w:t>
      </w:r>
      <w:r>
        <w:rPr>
          <w:sz w:val="24"/>
          <w:szCs w:val="24"/>
        </w:rPr>
        <w:t>»</w:t>
      </w:r>
      <w:r w:rsidRPr="00C72D9D">
        <w:rPr>
          <w:sz w:val="24"/>
          <w:szCs w:val="24"/>
        </w:rPr>
        <w:t>.</w:t>
      </w:r>
      <w:r>
        <w:rPr>
          <w:sz w:val="24"/>
          <w:szCs w:val="24"/>
        </w:rPr>
        <w:t xml:space="preserve"> </w:t>
      </w:r>
      <w:r w:rsidRPr="00C72D9D">
        <w:rPr>
          <w:sz w:val="24"/>
          <w:szCs w:val="24"/>
        </w:rPr>
        <w:t>Я закончил, и вы можете показать это письмо вашему другу Мэсси. Каково бы ни было его личное мнение обо мне и Братьях, это никоим образом не отразится на обещанн</w:t>
      </w:r>
      <w:r w:rsidR="009B6E8C">
        <w:rPr>
          <w:sz w:val="24"/>
          <w:szCs w:val="24"/>
        </w:rPr>
        <w:t>ых</w:t>
      </w:r>
      <w:r w:rsidRPr="00C72D9D">
        <w:rPr>
          <w:sz w:val="24"/>
          <w:szCs w:val="24"/>
        </w:rPr>
        <w:t xml:space="preserve"> «</w:t>
      </w:r>
      <w:r w:rsidR="009B6E8C">
        <w:rPr>
          <w:sz w:val="24"/>
          <w:szCs w:val="24"/>
        </w:rPr>
        <w:t>наставлениях</w:t>
      </w:r>
      <w:r w:rsidRPr="00C72D9D">
        <w:rPr>
          <w:sz w:val="24"/>
          <w:szCs w:val="24"/>
        </w:rPr>
        <w:t>» через ваше любезное посред</w:t>
      </w:r>
      <w:r w:rsidR="009B6E8C">
        <w:rPr>
          <w:sz w:val="24"/>
          <w:szCs w:val="24"/>
        </w:rPr>
        <w:t>ниче</w:t>
      </w:r>
      <w:r w:rsidRPr="00C72D9D">
        <w:rPr>
          <w:sz w:val="24"/>
          <w:szCs w:val="24"/>
        </w:rPr>
        <w:t>ство.</w:t>
      </w:r>
    </w:p>
    <w:p w:rsidR="00842D52" w:rsidRPr="009B6E8C" w:rsidRDefault="009B6E8C" w:rsidP="009B6E8C">
      <w:pPr>
        <w:ind w:firstLine="340"/>
        <w:jc w:val="right"/>
        <w:rPr>
          <w:sz w:val="24"/>
          <w:szCs w:val="24"/>
        </w:rPr>
      </w:pPr>
      <w:r w:rsidRPr="009B6E8C">
        <w:rPr>
          <w:sz w:val="24"/>
          <w:szCs w:val="24"/>
        </w:rPr>
        <w:t>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104</w:t>
      </w:r>
      <w:r>
        <w:rPr>
          <w:i/>
          <w:color w:val="auto"/>
        </w:rPr>
        <w:tab/>
      </w:r>
      <w:r>
        <w:rPr>
          <w:i/>
          <w:color w:val="auto"/>
        </w:rPr>
        <w:tab/>
      </w:r>
      <w:r w:rsidR="00D17D2A">
        <w:rPr>
          <w:i/>
          <w:color w:val="auto"/>
        </w:rPr>
        <w:t>(</w:t>
      </w:r>
      <w:r w:rsidR="00932EE2">
        <w:rPr>
          <w:i/>
          <w:color w:val="auto"/>
        </w:rPr>
        <w:t>ML-</w:t>
      </w:r>
      <w:r>
        <w:rPr>
          <w:i/>
          <w:color w:val="auto"/>
        </w:rPr>
        <w:t>25</w:t>
      </w:r>
      <w:r w:rsidRPr="000267C5">
        <w:rPr>
          <w:i/>
          <w:color w:val="auto"/>
        </w:rPr>
        <w:t>)</w:t>
      </w:r>
      <w:r w:rsidRPr="00360669">
        <w:rPr>
          <w:b w:val="0"/>
          <w:i/>
          <w:color w:val="auto"/>
        </w:rPr>
        <w:t xml:space="preserve"> </w:t>
      </w:r>
      <w:r>
        <w:rPr>
          <w:b w:val="0"/>
          <w:i/>
          <w:color w:val="auto"/>
        </w:rPr>
        <w:t xml:space="preserve">пол. 2 февраля </w:t>
      </w:r>
      <w:smartTag w:uri="urn:schemas-microsoft-com:office:smarttags" w:element="metricconverter">
        <w:smartTagPr>
          <w:attr w:name="ProductID" w:val="1882 г"/>
        </w:smartTagPr>
        <w:r>
          <w:rPr>
            <w:b w:val="0"/>
            <w:i/>
            <w:color w:val="auto"/>
          </w:rPr>
          <w:t>1882</w:t>
        </w:r>
        <w:r w:rsidRPr="000267C5">
          <w:rPr>
            <w:b w:val="0"/>
            <w:i/>
            <w:color w:val="auto"/>
          </w:rPr>
          <w:t xml:space="preserve"> г</w:t>
        </w:r>
      </w:smartTag>
      <w:r w:rsidRPr="000267C5">
        <w:rPr>
          <w:b w:val="0"/>
          <w:i/>
          <w:color w:val="auto"/>
        </w:rPr>
        <w:t>.</w:t>
      </w:r>
    </w:p>
    <w:p w:rsidR="00842D52" w:rsidRPr="00394D4E" w:rsidRDefault="00842D52" w:rsidP="00842D52">
      <w:pPr>
        <w:ind w:firstLine="340"/>
        <w:jc w:val="both"/>
        <w:rPr>
          <w:i/>
          <w:sz w:val="22"/>
          <w:szCs w:val="22"/>
        </w:rPr>
      </w:pPr>
      <w:r w:rsidRPr="00394D4E">
        <w:rPr>
          <w:i/>
          <w:sz w:val="22"/>
          <w:szCs w:val="22"/>
        </w:rPr>
        <w:t xml:space="preserve">Первым письмом о </w:t>
      </w:r>
      <w:r w:rsidR="00394D4E" w:rsidRPr="00394D4E">
        <w:rPr>
          <w:i/>
          <w:sz w:val="22"/>
          <w:szCs w:val="22"/>
        </w:rPr>
        <w:t>д</w:t>
      </w:r>
      <w:r w:rsidRPr="00394D4E">
        <w:rPr>
          <w:i/>
          <w:sz w:val="22"/>
          <w:szCs w:val="22"/>
        </w:rPr>
        <w:t xml:space="preserve">эвачане было </w:t>
      </w:r>
      <w:r w:rsidR="00394D4E">
        <w:rPr>
          <w:i/>
          <w:sz w:val="22"/>
          <w:szCs w:val="22"/>
        </w:rPr>
        <w:t>п</w:t>
      </w:r>
      <w:r w:rsidRPr="00394D4E">
        <w:rPr>
          <w:i/>
          <w:sz w:val="22"/>
          <w:szCs w:val="22"/>
        </w:rPr>
        <w:t xml:space="preserve">исьмо №68. В </w:t>
      </w:r>
      <w:r w:rsidR="00394D4E">
        <w:rPr>
          <w:i/>
          <w:sz w:val="22"/>
          <w:szCs w:val="22"/>
        </w:rPr>
        <w:t>п</w:t>
      </w:r>
      <w:r w:rsidRPr="00394D4E">
        <w:rPr>
          <w:i/>
          <w:sz w:val="22"/>
          <w:szCs w:val="22"/>
        </w:rPr>
        <w:t>исьмах №70</w:t>
      </w:r>
      <w:r w:rsidR="00394D4E">
        <w:rPr>
          <w:i/>
          <w:sz w:val="22"/>
          <w:szCs w:val="22"/>
        </w:rPr>
        <w:t>А</w:t>
      </w:r>
      <w:r w:rsidRPr="00394D4E">
        <w:rPr>
          <w:i/>
          <w:sz w:val="22"/>
          <w:szCs w:val="22"/>
        </w:rPr>
        <w:t xml:space="preserve">, </w:t>
      </w:r>
      <w:r w:rsidR="00394D4E">
        <w:rPr>
          <w:i/>
          <w:sz w:val="22"/>
          <w:szCs w:val="22"/>
        </w:rPr>
        <w:t>Б</w:t>
      </w:r>
      <w:r w:rsidRPr="00394D4E">
        <w:rPr>
          <w:i/>
          <w:sz w:val="22"/>
          <w:szCs w:val="22"/>
        </w:rPr>
        <w:t xml:space="preserve"> и</w:t>
      </w:r>
      <w:r w:rsidR="00394D4E">
        <w:rPr>
          <w:i/>
          <w:sz w:val="22"/>
          <w:szCs w:val="22"/>
        </w:rPr>
        <w:t xml:space="preserve"> В</w:t>
      </w:r>
      <w:r w:rsidRPr="00394D4E">
        <w:rPr>
          <w:i/>
          <w:sz w:val="22"/>
          <w:szCs w:val="22"/>
        </w:rPr>
        <w:t xml:space="preserve"> </w:t>
      </w:r>
      <w:r w:rsidR="00775AED">
        <w:rPr>
          <w:i/>
          <w:sz w:val="22"/>
          <w:szCs w:val="22"/>
        </w:rPr>
        <w:t>эта тема рассматри</w:t>
      </w:r>
      <w:r w:rsidR="008F4D3F">
        <w:rPr>
          <w:i/>
          <w:sz w:val="22"/>
          <w:szCs w:val="22"/>
        </w:rPr>
        <w:softHyphen/>
      </w:r>
      <w:r w:rsidR="00775AED">
        <w:rPr>
          <w:i/>
          <w:sz w:val="22"/>
          <w:szCs w:val="22"/>
        </w:rPr>
        <w:t>вается</w:t>
      </w:r>
      <w:r w:rsidRPr="00394D4E">
        <w:rPr>
          <w:i/>
          <w:sz w:val="22"/>
          <w:szCs w:val="22"/>
        </w:rPr>
        <w:t xml:space="preserve"> дальше. Оба англичанина задали </w:t>
      </w:r>
      <w:r w:rsidR="00775AED">
        <w:rPr>
          <w:i/>
          <w:sz w:val="22"/>
          <w:szCs w:val="22"/>
        </w:rPr>
        <w:t>м</w:t>
      </w:r>
      <w:r w:rsidRPr="00394D4E">
        <w:rPr>
          <w:i/>
          <w:sz w:val="22"/>
          <w:szCs w:val="22"/>
        </w:rPr>
        <w:t>ахатме К.Х.</w:t>
      </w:r>
      <w:r w:rsidR="00775AED">
        <w:rPr>
          <w:i/>
          <w:sz w:val="22"/>
          <w:szCs w:val="22"/>
        </w:rPr>
        <w:t xml:space="preserve"> </w:t>
      </w:r>
      <w:r w:rsidR="00775AED" w:rsidRPr="00394D4E">
        <w:rPr>
          <w:i/>
          <w:sz w:val="22"/>
          <w:szCs w:val="22"/>
        </w:rPr>
        <w:t>ещ</w:t>
      </w:r>
      <w:r w:rsidR="00775AED">
        <w:rPr>
          <w:i/>
          <w:sz w:val="22"/>
          <w:szCs w:val="22"/>
        </w:rPr>
        <w:t xml:space="preserve">ё несколько </w:t>
      </w:r>
      <w:r w:rsidR="00775AED" w:rsidRPr="00394D4E">
        <w:rPr>
          <w:i/>
          <w:sz w:val="22"/>
          <w:szCs w:val="22"/>
        </w:rPr>
        <w:t>вопрос</w:t>
      </w:r>
      <w:r w:rsidR="00775AED">
        <w:rPr>
          <w:i/>
          <w:sz w:val="22"/>
          <w:szCs w:val="22"/>
        </w:rPr>
        <w:t>ов</w:t>
      </w:r>
      <w:r w:rsidRPr="00394D4E">
        <w:rPr>
          <w:i/>
          <w:sz w:val="22"/>
          <w:szCs w:val="22"/>
        </w:rPr>
        <w:t xml:space="preserve">, и в </w:t>
      </w:r>
      <w:r w:rsidR="00775AED">
        <w:rPr>
          <w:i/>
          <w:sz w:val="22"/>
          <w:szCs w:val="22"/>
        </w:rPr>
        <w:t>этом</w:t>
      </w:r>
      <w:r w:rsidRPr="00394D4E">
        <w:rPr>
          <w:i/>
          <w:sz w:val="22"/>
          <w:szCs w:val="22"/>
        </w:rPr>
        <w:t xml:space="preserve"> письме </w:t>
      </w:r>
      <w:r w:rsidR="00775AED" w:rsidRPr="00775AED">
        <w:rPr>
          <w:i/>
          <w:sz w:val="22"/>
          <w:szCs w:val="22"/>
        </w:rPr>
        <w:t>—</w:t>
      </w:r>
      <w:r w:rsidR="00775AED">
        <w:rPr>
          <w:i/>
          <w:sz w:val="22"/>
          <w:szCs w:val="22"/>
        </w:rPr>
        <w:t xml:space="preserve"> </w:t>
      </w:r>
      <w:r w:rsidRPr="00394D4E">
        <w:rPr>
          <w:i/>
          <w:sz w:val="22"/>
          <w:szCs w:val="22"/>
        </w:rPr>
        <w:t>ответы на них.</w:t>
      </w:r>
    </w:p>
    <w:p w:rsidR="00842D52" w:rsidRPr="00394D4E" w:rsidRDefault="00775AED" w:rsidP="00842D52">
      <w:pPr>
        <w:ind w:firstLine="340"/>
        <w:jc w:val="both"/>
        <w:rPr>
          <w:i/>
          <w:sz w:val="22"/>
          <w:szCs w:val="22"/>
        </w:rPr>
      </w:pPr>
      <w:r>
        <w:rPr>
          <w:i/>
          <w:sz w:val="22"/>
          <w:szCs w:val="22"/>
        </w:rPr>
        <w:t>Вспомним</w:t>
      </w:r>
      <w:r w:rsidR="00842D52" w:rsidRPr="00394D4E">
        <w:rPr>
          <w:i/>
          <w:sz w:val="22"/>
          <w:szCs w:val="22"/>
        </w:rPr>
        <w:t xml:space="preserve">, что Синнетт </w:t>
      </w:r>
      <w:r>
        <w:rPr>
          <w:i/>
          <w:sz w:val="22"/>
          <w:szCs w:val="22"/>
        </w:rPr>
        <w:t xml:space="preserve">принял от </w:t>
      </w:r>
      <w:r w:rsidR="00842D52" w:rsidRPr="00394D4E">
        <w:rPr>
          <w:i/>
          <w:sz w:val="22"/>
          <w:szCs w:val="22"/>
        </w:rPr>
        <w:t xml:space="preserve">Хьюма </w:t>
      </w:r>
      <w:r>
        <w:rPr>
          <w:i/>
          <w:sz w:val="22"/>
          <w:szCs w:val="22"/>
        </w:rPr>
        <w:t>дело написания серии статей</w:t>
      </w:r>
      <w:r w:rsidR="00842D52" w:rsidRPr="00394D4E">
        <w:rPr>
          <w:i/>
          <w:sz w:val="22"/>
          <w:szCs w:val="22"/>
        </w:rPr>
        <w:t xml:space="preserve"> «Фрагменты оккульт</w:t>
      </w:r>
      <w:r w:rsidR="008F4D3F">
        <w:rPr>
          <w:i/>
          <w:sz w:val="22"/>
          <w:szCs w:val="22"/>
        </w:rPr>
        <w:softHyphen/>
      </w:r>
      <w:r w:rsidR="00842D52" w:rsidRPr="00394D4E">
        <w:rPr>
          <w:i/>
          <w:sz w:val="22"/>
          <w:szCs w:val="22"/>
        </w:rPr>
        <w:t>ной истины», публиков</w:t>
      </w:r>
      <w:r>
        <w:rPr>
          <w:i/>
          <w:sz w:val="22"/>
          <w:szCs w:val="22"/>
        </w:rPr>
        <w:t>авшихся</w:t>
      </w:r>
      <w:r w:rsidR="00842D52" w:rsidRPr="00394D4E">
        <w:rPr>
          <w:i/>
          <w:sz w:val="22"/>
          <w:szCs w:val="22"/>
        </w:rPr>
        <w:t xml:space="preserve"> в «Теософ</w:t>
      </w:r>
      <w:r w:rsidR="00394D4E">
        <w:rPr>
          <w:i/>
          <w:sz w:val="22"/>
          <w:szCs w:val="22"/>
        </w:rPr>
        <w:t>ист</w:t>
      </w:r>
      <w:r w:rsidR="00842D52" w:rsidRPr="00394D4E">
        <w:rPr>
          <w:i/>
          <w:sz w:val="22"/>
          <w:szCs w:val="22"/>
        </w:rPr>
        <w:t>е»</w:t>
      </w:r>
      <w:r>
        <w:rPr>
          <w:i/>
          <w:sz w:val="22"/>
          <w:szCs w:val="22"/>
        </w:rPr>
        <w:t xml:space="preserve"> и основывавшихся</w:t>
      </w:r>
      <w:r w:rsidR="00842D52" w:rsidRPr="00394D4E">
        <w:rPr>
          <w:i/>
          <w:sz w:val="22"/>
          <w:szCs w:val="22"/>
        </w:rPr>
        <w:t xml:space="preserve"> на учени</w:t>
      </w:r>
      <w:r>
        <w:rPr>
          <w:i/>
          <w:sz w:val="22"/>
          <w:szCs w:val="22"/>
        </w:rPr>
        <w:t>и</w:t>
      </w:r>
      <w:r w:rsidR="00842D52" w:rsidRPr="00394D4E">
        <w:rPr>
          <w:i/>
          <w:sz w:val="22"/>
          <w:szCs w:val="22"/>
        </w:rPr>
        <w:t>, изложе</w:t>
      </w:r>
      <w:r w:rsidR="008F4D3F">
        <w:rPr>
          <w:i/>
          <w:sz w:val="22"/>
          <w:szCs w:val="22"/>
        </w:rPr>
        <w:t>н</w:t>
      </w:r>
      <w:r w:rsidR="00842D52" w:rsidRPr="00394D4E">
        <w:rPr>
          <w:i/>
          <w:sz w:val="22"/>
          <w:szCs w:val="22"/>
        </w:rPr>
        <w:t>н</w:t>
      </w:r>
      <w:r>
        <w:rPr>
          <w:i/>
          <w:sz w:val="22"/>
          <w:szCs w:val="22"/>
        </w:rPr>
        <w:t>ом двумя м</w:t>
      </w:r>
      <w:r w:rsidR="00842D52" w:rsidRPr="00394D4E">
        <w:rPr>
          <w:i/>
          <w:sz w:val="22"/>
          <w:szCs w:val="22"/>
        </w:rPr>
        <w:t>ахатмами, К. Х. и М.</w:t>
      </w:r>
      <w:r>
        <w:rPr>
          <w:i/>
          <w:sz w:val="22"/>
          <w:szCs w:val="22"/>
        </w:rPr>
        <w:t>, в их письмах</w:t>
      </w:r>
    </w:p>
    <w:p w:rsidR="00842D52" w:rsidRPr="000F7DC9" w:rsidRDefault="00842D52" w:rsidP="00842D52">
      <w:pPr>
        <w:ind w:firstLine="340"/>
        <w:jc w:val="both"/>
        <w:rPr>
          <w:sz w:val="24"/>
          <w:szCs w:val="24"/>
        </w:rPr>
      </w:pPr>
    </w:p>
    <w:p w:rsidR="00842D52" w:rsidRPr="008F4D3F" w:rsidRDefault="00842D52" w:rsidP="00842D52">
      <w:pPr>
        <w:ind w:firstLine="340"/>
        <w:jc w:val="both"/>
        <w:rPr>
          <w:rFonts w:asciiTheme="minorHAnsi" w:hAnsiTheme="minorHAnsi"/>
          <w:sz w:val="24"/>
          <w:szCs w:val="24"/>
        </w:rPr>
      </w:pPr>
      <w:r w:rsidRPr="008F4D3F">
        <w:rPr>
          <w:rFonts w:asciiTheme="minorHAnsi" w:hAnsiTheme="minorHAnsi"/>
          <w:sz w:val="24"/>
          <w:szCs w:val="24"/>
        </w:rPr>
        <w:t xml:space="preserve">Пояснения о Дэвачане. Последние добавления. Получено 2 февраля </w:t>
      </w:r>
      <w:smartTag w:uri="urn:schemas-microsoft-com:office:smarttags" w:element="metricconverter">
        <w:smartTagPr>
          <w:attr w:name="ProductID" w:val="1883 г"/>
        </w:smartTagPr>
        <w:r w:rsidRPr="008F4D3F">
          <w:rPr>
            <w:rFonts w:asciiTheme="minorHAnsi" w:hAnsiTheme="minorHAnsi"/>
            <w:sz w:val="24"/>
            <w:szCs w:val="24"/>
          </w:rPr>
          <w:t>1883 г</w:t>
        </w:r>
      </w:smartTag>
      <w:r w:rsidRPr="008F4D3F">
        <w:rPr>
          <w:rFonts w:asciiTheme="minorHAnsi" w:hAnsiTheme="minorHAnsi"/>
          <w:sz w:val="24"/>
          <w:szCs w:val="24"/>
        </w:rPr>
        <w:t>.</w:t>
      </w:r>
    </w:p>
    <w:p w:rsidR="008F4D3F" w:rsidRPr="000F7DC9" w:rsidRDefault="008F4D3F" w:rsidP="00842D52">
      <w:pPr>
        <w:ind w:firstLine="340"/>
        <w:jc w:val="both"/>
        <w:rPr>
          <w:sz w:val="24"/>
          <w:szCs w:val="24"/>
        </w:rPr>
      </w:pPr>
    </w:p>
    <w:p w:rsidR="00842D52" w:rsidRPr="000F7DC9" w:rsidRDefault="00842D52" w:rsidP="008F4D3F">
      <w:pPr>
        <w:ind w:firstLine="340"/>
        <w:jc w:val="center"/>
        <w:rPr>
          <w:sz w:val="24"/>
          <w:szCs w:val="24"/>
        </w:rPr>
      </w:pPr>
      <w:r w:rsidRPr="000F7DC9">
        <w:rPr>
          <w:sz w:val="24"/>
          <w:szCs w:val="24"/>
        </w:rPr>
        <w:t>ОТВЕТЫ НА ВОПРОСЫ</w:t>
      </w:r>
    </w:p>
    <w:p w:rsidR="00842D52" w:rsidRPr="00C72D9D" w:rsidRDefault="00842D52" w:rsidP="00842D52">
      <w:pPr>
        <w:ind w:firstLine="340"/>
        <w:jc w:val="both"/>
        <w:rPr>
          <w:b/>
          <w:sz w:val="24"/>
          <w:szCs w:val="24"/>
        </w:rPr>
      </w:pPr>
    </w:p>
    <w:p w:rsidR="00842D52" w:rsidRPr="00C72D9D" w:rsidRDefault="00842D52" w:rsidP="00D25CB0">
      <w:pPr>
        <w:ind w:firstLine="340"/>
        <w:jc w:val="both"/>
        <w:rPr>
          <w:sz w:val="24"/>
          <w:szCs w:val="24"/>
        </w:rPr>
      </w:pPr>
      <w:r>
        <w:rPr>
          <w:sz w:val="24"/>
          <w:szCs w:val="24"/>
        </w:rPr>
        <w:t>1</w:t>
      </w:r>
      <w:r w:rsidR="00DA5C4D">
        <w:rPr>
          <w:sz w:val="24"/>
          <w:szCs w:val="24"/>
        </w:rPr>
        <w:t>.</w:t>
      </w:r>
      <w:r>
        <w:rPr>
          <w:sz w:val="24"/>
          <w:szCs w:val="24"/>
        </w:rPr>
        <w:t xml:space="preserve"> </w:t>
      </w:r>
      <w:r w:rsidRPr="00C72D9D">
        <w:rPr>
          <w:sz w:val="24"/>
          <w:szCs w:val="24"/>
        </w:rPr>
        <w:t xml:space="preserve">Зачем предполагать, что </w:t>
      </w:r>
      <w:r w:rsidR="009970EE" w:rsidRPr="009970EE">
        <w:rPr>
          <w:sz w:val="24"/>
          <w:szCs w:val="24"/>
        </w:rPr>
        <w:t>д</w:t>
      </w:r>
      <w:r w:rsidRPr="009970EE">
        <w:rPr>
          <w:sz w:val="24"/>
          <w:szCs w:val="24"/>
        </w:rPr>
        <w:t>эвачан</w:t>
      </w:r>
      <w:r w:rsidRPr="00C72D9D">
        <w:rPr>
          <w:sz w:val="24"/>
          <w:szCs w:val="24"/>
        </w:rPr>
        <w:t xml:space="preserve"> </w:t>
      </w:r>
      <w:r w:rsidR="009970EE">
        <w:rPr>
          <w:sz w:val="24"/>
          <w:szCs w:val="24"/>
        </w:rPr>
        <w:t xml:space="preserve">— </w:t>
      </w:r>
      <w:r w:rsidRPr="00C72D9D">
        <w:rPr>
          <w:sz w:val="24"/>
          <w:szCs w:val="24"/>
        </w:rPr>
        <w:t>однообразн</w:t>
      </w:r>
      <w:r w:rsidR="009970EE">
        <w:rPr>
          <w:sz w:val="24"/>
          <w:szCs w:val="24"/>
        </w:rPr>
        <w:t>ое состояние</w:t>
      </w:r>
      <w:r w:rsidRPr="00C72D9D">
        <w:rPr>
          <w:sz w:val="24"/>
          <w:szCs w:val="24"/>
        </w:rPr>
        <w:t xml:space="preserve"> только потому, что какой-</w:t>
      </w:r>
      <w:r w:rsidR="009970EE">
        <w:rPr>
          <w:sz w:val="24"/>
          <w:szCs w:val="24"/>
        </w:rPr>
        <w:t>т</w:t>
      </w:r>
      <w:r w:rsidRPr="00C72D9D">
        <w:rPr>
          <w:sz w:val="24"/>
          <w:szCs w:val="24"/>
        </w:rPr>
        <w:t>о момент земного ощущения бесконечно продолжен</w:t>
      </w:r>
      <w:r w:rsidR="008F4299">
        <w:rPr>
          <w:sz w:val="24"/>
          <w:szCs w:val="24"/>
        </w:rPr>
        <w:t xml:space="preserve"> —</w:t>
      </w:r>
      <w:r w:rsidRPr="00C72D9D">
        <w:rPr>
          <w:sz w:val="24"/>
          <w:szCs w:val="24"/>
        </w:rPr>
        <w:t xml:space="preserve"> рас</w:t>
      </w:r>
      <w:r>
        <w:rPr>
          <w:sz w:val="24"/>
          <w:szCs w:val="24"/>
        </w:rPr>
        <w:t>тянут</w:t>
      </w:r>
      <w:r w:rsidRPr="00C72D9D">
        <w:rPr>
          <w:sz w:val="24"/>
          <w:szCs w:val="24"/>
        </w:rPr>
        <w:t xml:space="preserve">, так сказать, на </w:t>
      </w:r>
      <w:r>
        <w:rPr>
          <w:sz w:val="24"/>
          <w:szCs w:val="24"/>
        </w:rPr>
        <w:t>эоны</w:t>
      </w:r>
      <w:r w:rsidRPr="00C72D9D">
        <w:rPr>
          <w:sz w:val="24"/>
          <w:szCs w:val="24"/>
        </w:rPr>
        <w:t xml:space="preserve">? </w:t>
      </w:r>
      <w:r>
        <w:rPr>
          <w:sz w:val="24"/>
          <w:szCs w:val="24"/>
        </w:rPr>
        <w:t>Это не так</w:t>
      </w:r>
      <w:r w:rsidRPr="00C72D9D">
        <w:rPr>
          <w:sz w:val="24"/>
          <w:szCs w:val="24"/>
        </w:rPr>
        <w:t>, так</w:t>
      </w:r>
      <w:r>
        <w:rPr>
          <w:sz w:val="24"/>
          <w:szCs w:val="24"/>
        </w:rPr>
        <w:t>ого</w:t>
      </w:r>
      <w:r w:rsidRPr="00284B3E">
        <w:rPr>
          <w:sz w:val="24"/>
          <w:szCs w:val="24"/>
        </w:rPr>
        <w:t xml:space="preserve"> </w:t>
      </w:r>
      <w:r w:rsidRPr="00C72D9D">
        <w:rPr>
          <w:sz w:val="24"/>
          <w:szCs w:val="24"/>
        </w:rPr>
        <w:t xml:space="preserve">быть </w:t>
      </w:r>
      <w:r w:rsidRPr="00545A15">
        <w:rPr>
          <w:i/>
          <w:sz w:val="24"/>
          <w:szCs w:val="24"/>
        </w:rPr>
        <w:t>не может</w:t>
      </w:r>
      <w:r w:rsidRPr="00C72D9D">
        <w:rPr>
          <w:sz w:val="24"/>
          <w:szCs w:val="24"/>
        </w:rPr>
        <w:t xml:space="preserve">. Это было бы против всякой аналогии и </w:t>
      </w:r>
      <w:r>
        <w:rPr>
          <w:sz w:val="24"/>
          <w:szCs w:val="24"/>
        </w:rPr>
        <w:t>противоречило бы</w:t>
      </w:r>
      <w:r w:rsidRPr="00C72D9D">
        <w:rPr>
          <w:sz w:val="24"/>
          <w:szCs w:val="24"/>
        </w:rPr>
        <w:t xml:space="preserve"> закону следствий, согласно которому результаты пропорциональны предыдущим энергия</w:t>
      </w:r>
      <w:r>
        <w:rPr>
          <w:sz w:val="24"/>
          <w:szCs w:val="24"/>
        </w:rPr>
        <w:t xml:space="preserve">м. </w:t>
      </w:r>
      <w:r w:rsidRPr="00C72D9D">
        <w:rPr>
          <w:sz w:val="24"/>
          <w:szCs w:val="24"/>
        </w:rPr>
        <w:t>Чтобы выяснить это, вы должны иметь в виду</w:t>
      </w:r>
      <w:r>
        <w:rPr>
          <w:sz w:val="24"/>
          <w:szCs w:val="24"/>
        </w:rPr>
        <w:t>:</w:t>
      </w:r>
      <w:r w:rsidRPr="00C72D9D">
        <w:rPr>
          <w:sz w:val="24"/>
          <w:szCs w:val="24"/>
        </w:rPr>
        <w:t xml:space="preserve"> имеются два поля причинных </w:t>
      </w:r>
      <w:r w:rsidRPr="00D25CB0">
        <w:rPr>
          <w:iCs/>
          <w:sz w:val="24"/>
          <w:szCs w:val="24"/>
        </w:rPr>
        <w:t>проявлени</w:t>
      </w:r>
      <w:r w:rsidRPr="00D25CB0">
        <w:rPr>
          <w:sz w:val="24"/>
          <w:szCs w:val="24"/>
        </w:rPr>
        <w:t>й</w:t>
      </w:r>
      <w:r w:rsidRPr="00C72D9D">
        <w:rPr>
          <w:sz w:val="24"/>
          <w:szCs w:val="24"/>
        </w:rPr>
        <w:t xml:space="preserve">, а именно: </w:t>
      </w:r>
      <w:r w:rsidRPr="00284B3E">
        <w:rPr>
          <w:sz w:val="24"/>
          <w:szCs w:val="24"/>
        </w:rPr>
        <w:t>объективное и субъективное. Более грубые энергии, те, которые действуют в более тяж</w:t>
      </w:r>
      <w:r w:rsidR="00D25CB0">
        <w:rPr>
          <w:sz w:val="24"/>
          <w:szCs w:val="24"/>
        </w:rPr>
        <w:t>ё</w:t>
      </w:r>
      <w:r w:rsidRPr="00284B3E">
        <w:rPr>
          <w:sz w:val="24"/>
          <w:szCs w:val="24"/>
        </w:rPr>
        <w:t xml:space="preserve">лых, или плотных, </w:t>
      </w:r>
      <w:r>
        <w:rPr>
          <w:sz w:val="24"/>
          <w:szCs w:val="24"/>
        </w:rPr>
        <w:t>состояниях</w:t>
      </w:r>
      <w:r w:rsidRPr="00284B3E">
        <w:rPr>
          <w:sz w:val="24"/>
          <w:szCs w:val="24"/>
        </w:rPr>
        <w:t xml:space="preserve"> материи, проявляются объективно в физической жизни,</w:t>
      </w:r>
      <w:r w:rsidRPr="00C72D9D">
        <w:rPr>
          <w:sz w:val="24"/>
          <w:szCs w:val="24"/>
        </w:rPr>
        <w:t xml:space="preserve"> </w:t>
      </w:r>
      <w:r>
        <w:rPr>
          <w:sz w:val="24"/>
          <w:szCs w:val="24"/>
        </w:rPr>
        <w:t xml:space="preserve">и их продуктом становится при каждом рождении новая </w:t>
      </w:r>
      <w:r w:rsidRPr="00284B3E">
        <w:rPr>
          <w:sz w:val="22"/>
          <w:szCs w:val="22"/>
        </w:rPr>
        <w:t>личност</w:t>
      </w:r>
      <w:r>
        <w:rPr>
          <w:sz w:val="24"/>
          <w:szCs w:val="24"/>
        </w:rPr>
        <w:t>ь, включ</w:t>
      </w:r>
      <w:r w:rsidR="00D25CB0">
        <w:rPr>
          <w:sz w:val="24"/>
          <w:szCs w:val="24"/>
        </w:rPr>
        <w:t>ё</w:t>
      </w:r>
      <w:r>
        <w:rPr>
          <w:sz w:val="24"/>
          <w:szCs w:val="24"/>
        </w:rPr>
        <w:t>нная в большой цикл</w:t>
      </w:r>
      <w:r w:rsidRPr="00C72D9D">
        <w:rPr>
          <w:sz w:val="24"/>
          <w:szCs w:val="24"/>
        </w:rPr>
        <w:t xml:space="preserve"> эволюционирующей индивидуальности. Моральные и духовные действия находят свою сферу следствий в </w:t>
      </w:r>
      <w:r>
        <w:rPr>
          <w:sz w:val="24"/>
          <w:szCs w:val="24"/>
        </w:rPr>
        <w:t>«</w:t>
      </w:r>
      <w:r w:rsidR="00D25CB0">
        <w:rPr>
          <w:sz w:val="24"/>
          <w:szCs w:val="24"/>
        </w:rPr>
        <w:t>дэ</w:t>
      </w:r>
      <w:r>
        <w:rPr>
          <w:sz w:val="24"/>
          <w:szCs w:val="24"/>
        </w:rPr>
        <w:t>вачан</w:t>
      </w:r>
      <w:r w:rsidRPr="00C72D9D">
        <w:rPr>
          <w:sz w:val="24"/>
          <w:szCs w:val="24"/>
        </w:rPr>
        <w:t>е</w:t>
      </w:r>
      <w:r>
        <w:rPr>
          <w:sz w:val="24"/>
          <w:szCs w:val="24"/>
        </w:rPr>
        <w:t>».</w:t>
      </w:r>
      <w:r w:rsidRPr="00C72D9D">
        <w:rPr>
          <w:sz w:val="24"/>
          <w:szCs w:val="24"/>
        </w:rPr>
        <w:t xml:space="preserve"> Например: пороки, физические влечения и т. д., скажем, философа могут </w:t>
      </w:r>
      <w:r>
        <w:rPr>
          <w:sz w:val="24"/>
          <w:szCs w:val="24"/>
        </w:rPr>
        <w:t>привести к рождению</w:t>
      </w:r>
      <w:r w:rsidRPr="00C72D9D">
        <w:rPr>
          <w:sz w:val="24"/>
          <w:szCs w:val="24"/>
        </w:rPr>
        <w:t xml:space="preserve"> нового философа, короля, купца, богатого эпикурейца или другой личности, вид которой будет неизбежным следствием преобладающих наклонностей этого существа в предыдущем рождении. Бэкон, например, которого поэт назвал «величайшим, мудрейшим, </w:t>
      </w:r>
      <w:r w:rsidR="00D25CB0">
        <w:rPr>
          <w:i/>
          <w:sz w:val="24"/>
          <w:szCs w:val="24"/>
        </w:rPr>
        <w:t>скуп</w:t>
      </w:r>
      <w:r w:rsidRPr="00284B3E">
        <w:rPr>
          <w:i/>
          <w:sz w:val="24"/>
          <w:szCs w:val="24"/>
        </w:rPr>
        <w:t>ейшим</w:t>
      </w:r>
      <w:r w:rsidRPr="00C72D9D">
        <w:rPr>
          <w:sz w:val="24"/>
          <w:szCs w:val="24"/>
        </w:rPr>
        <w:t xml:space="preserve"> из людей», мог бы явиться в сво</w:t>
      </w:r>
      <w:r w:rsidR="00D25CB0">
        <w:rPr>
          <w:sz w:val="24"/>
          <w:szCs w:val="24"/>
        </w:rPr>
        <w:t>ё</w:t>
      </w:r>
      <w:r w:rsidRPr="00C72D9D">
        <w:rPr>
          <w:sz w:val="24"/>
          <w:szCs w:val="24"/>
        </w:rPr>
        <w:t xml:space="preserve">м следующем воплощении как алчный ростовщик с необычайными </w:t>
      </w:r>
      <w:r>
        <w:rPr>
          <w:sz w:val="24"/>
          <w:szCs w:val="24"/>
        </w:rPr>
        <w:t>интеллектуаль</w:t>
      </w:r>
      <w:r w:rsidRPr="00C72D9D">
        <w:rPr>
          <w:sz w:val="24"/>
          <w:szCs w:val="24"/>
        </w:rPr>
        <w:t xml:space="preserve">ными способностями. Но </w:t>
      </w:r>
      <w:r w:rsidR="00D25CB0">
        <w:rPr>
          <w:sz w:val="24"/>
          <w:szCs w:val="24"/>
        </w:rPr>
        <w:t>нравствен</w:t>
      </w:r>
      <w:r w:rsidRPr="00C72D9D">
        <w:rPr>
          <w:sz w:val="24"/>
          <w:szCs w:val="24"/>
        </w:rPr>
        <w:t xml:space="preserve">ные и духовные качества прежнего Бэкона тоже должны найти себе поприще, на </w:t>
      </w:r>
      <w:r w:rsidRPr="00C72D9D">
        <w:rPr>
          <w:sz w:val="24"/>
          <w:szCs w:val="24"/>
        </w:rPr>
        <w:lastRenderedPageBreak/>
        <w:t xml:space="preserve">котором их </w:t>
      </w:r>
      <w:r w:rsidRPr="00284B3E">
        <w:rPr>
          <w:sz w:val="22"/>
          <w:szCs w:val="24"/>
        </w:rPr>
        <w:t>энерги</w:t>
      </w:r>
      <w:r>
        <w:rPr>
          <w:sz w:val="24"/>
          <w:szCs w:val="24"/>
        </w:rPr>
        <w:t>и</w:t>
      </w:r>
      <w:r w:rsidRPr="00C72D9D">
        <w:rPr>
          <w:sz w:val="24"/>
          <w:szCs w:val="24"/>
        </w:rPr>
        <w:t xml:space="preserve"> могли бы развернуться</w:t>
      </w:r>
      <w:r>
        <w:rPr>
          <w:sz w:val="24"/>
          <w:szCs w:val="24"/>
        </w:rPr>
        <w:t>,</w:t>
      </w:r>
      <w:r w:rsidR="008F4299">
        <w:rPr>
          <w:sz w:val="24"/>
          <w:szCs w:val="24"/>
        </w:rPr>
        <w:t xml:space="preserve"> —</w:t>
      </w:r>
      <w:r w:rsidRPr="00C72D9D">
        <w:rPr>
          <w:sz w:val="24"/>
          <w:szCs w:val="24"/>
        </w:rPr>
        <w:t xml:space="preserve"> </w:t>
      </w:r>
      <w:r w:rsidR="00D25CB0">
        <w:rPr>
          <w:sz w:val="24"/>
          <w:szCs w:val="24"/>
        </w:rPr>
        <w:t>д</w:t>
      </w:r>
      <w:r>
        <w:rPr>
          <w:sz w:val="24"/>
          <w:szCs w:val="24"/>
        </w:rPr>
        <w:t>эвачан и</w:t>
      </w:r>
      <w:r w:rsidRPr="00C72D9D">
        <w:rPr>
          <w:sz w:val="24"/>
          <w:szCs w:val="24"/>
        </w:rPr>
        <w:t xml:space="preserve"> явится таким поприще</w:t>
      </w:r>
      <w:r>
        <w:rPr>
          <w:sz w:val="24"/>
          <w:szCs w:val="24"/>
        </w:rPr>
        <w:t xml:space="preserve">м. </w:t>
      </w:r>
      <w:r w:rsidRPr="00C72D9D">
        <w:rPr>
          <w:sz w:val="24"/>
          <w:szCs w:val="24"/>
        </w:rPr>
        <w:t>Следовательно</w:t>
      </w:r>
      <w:r>
        <w:rPr>
          <w:sz w:val="24"/>
          <w:szCs w:val="24"/>
        </w:rPr>
        <w:t>,</w:t>
      </w:r>
      <w:r w:rsidRPr="00C72D9D">
        <w:rPr>
          <w:sz w:val="24"/>
          <w:szCs w:val="24"/>
        </w:rPr>
        <w:t xml:space="preserve"> все величайшие планы </w:t>
      </w:r>
      <w:r w:rsidR="00D25CB0" w:rsidRPr="00C72D9D">
        <w:rPr>
          <w:sz w:val="24"/>
          <w:szCs w:val="24"/>
        </w:rPr>
        <w:t xml:space="preserve">реформы </w:t>
      </w:r>
      <w:r w:rsidRPr="00C72D9D">
        <w:rPr>
          <w:sz w:val="24"/>
          <w:szCs w:val="24"/>
        </w:rPr>
        <w:t>морал</w:t>
      </w:r>
      <w:r w:rsidR="00D25CB0">
        <w:rPr>
          <w:sz w:val="24"/>
          <w:szCs w:val="24"/>
        </w:rPr>
        <w:t>и</w:t>
      </w:r>
      <w:r w:rsidRPr="00C72D9D">
        <w:rPr>
          <w:sz w:val="24"/>
          <w:szCs w:val="24"/>
        </w:rPr>
        <w:t xml:space="preserve">, умственного и духовного </w:t>
      </w:r>
      <w:r>
        <w:rPr>
          <w:sz w:val="24"/>
          <w:szCs w:val="24"/>
        </w:rPr>
        <w:t>исс</w:t>
      </w:r>
      <w:r w:rsidRPr="00C72D9D">
        <w:rPr>
          <w:sz w:val="24"/>
          <w:szCs w:val="24"/>
        </w:rPr>
        <w:t xml:space="preserve">ледования абстрактных принципов природы, все божественные устремления </w:t>
      </w:r>
      <w:r>
        <w:rPr>
          <w:sz w:val="24"/>
          <w:szCs w:val="24"/>
        </w:rPr>
        <w:t>в</w:t>
      </w:r>
      <w:r w:rsidRPr="00284B3E">
        <w:rPr>
          <w:sz w:val="24"/>
          <w:szCs w:val="24"/>
        </w:rPr>
        <w:t xml:space="preserve"> </w:t>
      </w:r>
      <w:r w:rsidR="002162D0">
        <w:rPr>
          <w:sz w:val="24"/>
          <w:szCs w:val="24"/>
        </w:rPr>
        <w:t>д</w:t>
      </w:r>
      <w:r>
        <w:rPr>
          <w:sz w:val="24"/>
          <w:szCs w:val="24"/>
        </w:rPr>
        <w:t xml:space="preserve">эвачане </w:t>
      </w:r>
      <w:r w:rsidR="00D25CB0">
        <w:rPr>
          <w:sz w:val="24"/>
          <w:szCs w:val="24"/>
        </w:rPr>
        <w:t>принесут свои плоды, и а</w:t>
      </w:r>
      <w:r w:rsidRPr="00C72D9D">
        <w:rPr>
          <w:sz w:val="24"/>
          <w:szCs w:val="24"/>
        </w:rPr>
        <w:t>бстрактн</w:t>
      </w:r>
      <w:r w:rsidR="00D25CB0">
        <w:rPr>
          <w:sz w:val="24"/>
          <w:szCs w:val="24"/>
        </w:rPr>
        <w:t xml:space="preserve">ое </w:t>
      </w:r>
      <w:r w:rsidRPr="00C72D9D">
        <w:rPr>
          <w:sz w:val="24"/>
          <w:szCs w:val="24"/>
        </w:rPr>
        <w:t>сущ</w:t>
      </w:r>
      <w:r w:rsidR="00D25CB0">
        <w:rPr>
          <w:sz w:val="24"/>
          <w:szCs w:val="24"/>
        </w:rPr>
        <w:t>ество</w:t>
      </w:r>
      <w:r w:rsidRPr="00C72D9D">
        <w:rPr>
          <w:sz w:val="24"/>
          <w:szCs w:val="24"/>
        </w:rPr>
        <w:t>, известная ранее как великий Канцлер, будет занят</w:t>
      </w:r>
      <w:r w:rsidR="002162D0">
        <w:rPr>
          <w:sz w:val="24"/>
          <w:szCs w:val="24"/>
        </w:rPr>
        <w:t>о</w:t>
      </w:r>
      <w:r w:rsidRPr="00C72D9D">
        <w:rPr>
          <w:sz w:val="24"/>
          <w:szCs w:val="24"/>
        </w:rPr>
        <w:t xml:space="preserve"> в</w:t>
      </w:r>
      <w:r>
        <w:rPr>
          <w:sz w:val="24"/>
          <w:szCs w:val="24"/>
        </w:rPr>
        <w:t xml:space="preserve"> этом</w:t>
      </w:r>
      <w:r w:rsidRPr="00C72D9D">
        <w:rPr>
          <w:sz w:val="24"/>
          <w:szCs w:val="24"/>
        </w:rPr>
        <w:t xml:space="preserve"> внутреннем мире собственного </w:t>
      </w:r>
      <w:r>
        <w:rPr>
          <w:sz w:val="24"/>
          <w:szCs w:val="24"/>
        </w:rPr>
        <w:t xml:space="preserve">изготовления </w:t>
      </w:r>
      <w:r w:rsidRPr="00C72D9D">
        <w:rPr>
          <w:sz w:val="24"/>
          <w:szCs w:val="24"/>
        </w:rPr>
        <w:t xml:space="preserve">если </w:t>
      </w:r>
      <w:r>
        <w:rPr>
          <w:sz w:val="24"/>
          <w:szCs w:val="24"/>
        </w:rPr>
        <w:t>и не совсем тем</w:t>
      </w:r>
      <w:r w:rsidRPr="00C72D9D">
        <w:rPr>
          <w:sz w:val="24"/>
          <w:szCs w:val="24"/>
        </w:rPr>
        <w:t xml:space="preserve">, что называется </w:t>
      </w:r>
      <w:r w:rsidRPr="00284B3E">
        <w:rPr>
          <w:i/>
          <w:sz w:val="24"/>
          <w:szCs w:val="24"/>
        </w:rPr>
        <w:t>сознательным</w:t>
      </w:r>
      <w:r w:rsidRPr="00C72D9D">
        <w:rPr>
          <w:sz w:val="24"/>
          <w:szCs w:val="24"/>
        </w:rPr>
        <w:t xml:space="preserve"> существованием, </w:t>
      </w:r>
      <w:r>
        <w:rPr>
          <w:sz w:val="24"/>
          <w:szCs w:val="24"/>
        </w:rPr>
        <w:t xml:space="preserve">то, </w:t>
      </w:r>
      <w:r w:rsidRPr="00C72D9D">
        <w:rPr>
          <w:sz w:val="24"/>
          <w:szCs w:val="24"/>
        </w:rPr>
        <w:t>по крайней мере</w:t>
      </w:r>
      <w:r>
        <w:rPr>
          <w:sz w:val="24"/>
          <w:szCs w:val="24"/>
        </w:rPr>
        <w:t>,</w:t>
      </w:r>
      <w:r w:rsidRPr="00C72D9D">
        <w:rPr>
          <w:sz w:val="24"/>
          <w:szCs w:val="24"/>
        </w:rPr>
        <w:t xml:space="preserve"> </w:t>
      </w:r>
      <w:r>
        <w:rPr>
          <w:sz w:val="24"/>
          <w:szCs w:val="24"/>
        </w:rPr>
        <w:t>проживанием столь реалистич</w:t>
      </w:r>
      <w:r w:rsidR="00DA5C4D">
        <w:rPr>
          <w:sz w:val="24"/>
          <w:szCs w:val="24"/>
        </w:rPr>
        <w:t>н</w:t>
      </w:r>
      <w:r>
        <w:rPr>
          <w:sz w:val="24"/>
          <w:szCs w:val="24"/>
        </w:rPr>
        <w:t>ого живого сна</w:t>
      </w:r>
      <w:r w:rsidRPr="00C72D9D">
        <w:rPr>
          <w:sz w:val="24"/>
          <w:szCs w:val="24"/>
        </w:rPr>
        <w:t xml:space="preserve">, что ничто из реальностей жизни не может </w:t>
      </w:r>
      <w:r>
        <w:rPr>
          <w:sz w:val="24"/>
          <w:szCs w:val="24"/>
        </w:rPr>
        <w:t>с ним с</w:t>
      </w:r>
      <w:r w:rsidRPr="00C72D9D">
        <w:rPr>
          <w:sz w:val="24"/>
          <w:szCs w:val="24"/>
        </w:rPr>
        <w:t>равн</w:t>
      </w:r>
      <w:r>
        <w:rPr>
          <w:sz w:val="24"/>
          <w:szCs w:val="24"/>
        </w:rPr>
        <w:t>и</w:t>
      </w:r>
      <w:r w:rsidRPr="00C72D9D">
        <w:rPr>
          <w:sz w:val="24"/>
          <w:szCs w:val="24"/>
        </w:rPr>
        <w:t xml:space="preserve">ться. И этот «сон» </w:t>
      </w:r>
      <w:r>
        <w:rPr>
          <w:sz w:val="24"/>
          <w:szCs w:val="24"/>
        </w:rPr>
        <w:t xml:space="preserve">будет </w:t>
      </w:r>
      <w:r w:rsidRPr="00C72D9D">
        <w:rPr>
          <w:sz w:val="24"/>
          <w:szCs w:val="24"/>
        </w:rPr>
        <w:t>продолж</w:t>
      </w:r>
      <w:r>
        <w:rPr>
          <w:sz w:val="24"/>
          <w:szCs w:val="24"/>
        </w:rPr>
        <w:t>ать</w:t>
      </w:r>
      <w:r w:rsidRPr="00C72D9D">
        <w:rPr>
          <w:sz w:val="24"/>
          <w:szCs w:val="24"/>
        </w:rPr>
        <w:t xml:space="preserve">ся, пока </w:t>
      </w:r>
      <w:r w:rsidR="002162D0">
        <w:rPr>
          <w:sz w:val="24"/>
          <w:szCs w:val="24"/>
        </w:rPr>
        <w:t>к</w:t>
      </w:r>
      <w:r w:rsidRPr="00C72D9D">
        <w:rPr>
          <w:sz w:val="24"/>
          <w:szCs w:val="24"/>
        </w:rPr>
        <w:t xml:space="preserve">арма </w:t>
      </w:r>
      <w:r w:rsidR="002162D0" w:rsidRPr="00C72D9D">
        <w:rPr>
          <w:sz w:val="24"/>
          <w:szCs w:val="24"/>
        </w:rPr>
        <w:t xml:space="preserve">в этом направлении </w:t>
      </w:r>
      <w:r w:rsidR="002162D0">
        <w:rPr>
          <w:sz w:val="24"/>
          <w:szCs w:val="24"/>
        </w:rPr>
        <w:t xml:space="preserve">не будет </w:t>
      </w:r>
      <w:r w:rsidRPr="00C72D9D">
        <w:rPr>
          <w:sz w:val="24"/>
          <w:szCs w:val="24"/>
        </w:rPr>
        <w:t>удовлетвор</w:t>
      </w:r>
      <w:r w:rsidR="002162D0">
        <w:rPr>
          <w:sz w:val="24"/>
          <w:szCs w:val="24"/>
        </w:rPr>
        <w:t>ена</w:t>
      </w:r>
      <w:r>
        <w:rPr>
          <w:sz w:val="24"/>
          <w:szCs w:val="24"/>
        </w:rPr>
        <w:t>, рябь от действия</w:t>
      </w:r>
      <w:r w:rsidRPr="00C72D9D">
        <w:rPr>
          <w:sz w:val="24"/>
          <w:szCs w:val="24"/>
        </w:rPr>
        <w:t xml:space="preserve"> силы </w:t>
      </w:r>
      <w:r>
        <w:rPr>
          <w:sz w:val="24"/>
          <w:szCs w:val="24"/>
        </w:rPr>
        <w:t>не достигнет</w:t>
      </w:r>
      <w:r w:rsidRPr="00C72D9D">
        <w:rPr>
          <w:sz w:val="24"/>
          <w:szCs w:val="24"/>
        </w:rPr>
        <w:t xml:space="preserve"> кра</w:t>
      </w:r>
      <w:r w:rsidR="00DA5C4D">
        <w:rPr>
          <w:sz w:val="24"/>
          <w:szCs w:val="24"/>
        </w:rPr>
        <w:t>ё</w:t>
      </w:r>
      <w:r w:rsidRPr="00C72D9D">
        <w:rPr>
          <w:sz w:val="24"/>
          <w:szCs w:val="24"/>
        </w:rPr>
        <w:t>в е</w:t>
      </w:r>
      <w:r w:rsidR="002162D0">
        <w:rPr>
          <w:sz w:val="24"/>
          <w:szCs w:val="24"/>
        </w:rPr>
        <w:t>ё</w:t>
      </w:r>
      <w:r w:rsidRPr="00C72D9D">
        <w:rPr>
          <w:sz w:val="24"/>
          <w:szCs w:val="24"/>
        </w:rPr>
        <w:t xml:space="preserve"> циклическ</w:t>
      </w:r>
      <w:r w:rsidR="002162D0">
        <w:rPr>
          <w:sz w:val="24"/>
          <w:szCs w:val="24"/>
        </w:rPr>
        <w:t>ой чаши</w:t>
      </w:r>
      <w:r w:rsidRPr="00C72D9D">
        <w:rPr>
          <w:sz w:val="24"/>
          <w:szCs w:val="24"/>
        </w:rPr>
        <w:t>, и существо</w:t>
      </w:r>
      <w:r>
        <w:rPr>
          <w:sz w:val="24"/>
          <w:szCs w:val="24"/>
        </w:rPr>
        <w:t xml:space="preserve"> не продвине</w:t>
      </w:r>
      <w:r w:rsidRPr="00C72D9D">
        <w:rPr>
          <w:sz w:val="24"/>
          <w:szCs w:val="24"/>
        </w:rPr>
        <w:t xml:space="preserve">тся в следующую </w:t>
      </w:r>
      <w:r w:rsidR="002162D0">
        <w:rPr>
          <w:sz w:val="24"/>
          <w:szCs w:val="24"/>
        </w:rPr>
        <w:t>область</w:t>
      </w:r>
      <w:r w:rsidRPr="00C72D9D">
        <w:rPr>
          <w:sz w:val="24"/>
          <w:szCs w:val="24"/>
        </w:rPr>
        <w:t xml:space="preserve"> причин, к</w:t>
      </w:r>
      <w:r>
        <w:rPr>
          <w:sz w:val="24"/>
          <w:szCs w:val="24"/>
        </w:rPr>
        <w:t xml:space="preserve">оторую оно может найти в </w:t>
      </w:r>
      <w:r w:rsidRPr="00C72D9D">
        <w:rPr>
          <w:sz w:val="24"/>
          <w:szCs w:val="24"/>
        </w:rPr>
        <w:t xml:space="preserve">том же мире, как </w:t>
      </w:r>
      <w:r>
        <w:rPr>
          <w:sz w:val="24"/>
          <w:szCs w:val="24"/>
        </w:rPr>
        <w:t xml:space="preserve">и </w:t>
      </w:r>
      <w:r w:rsidRPr="00C72D9D">
        <w:rPr>
          <w:sz w:val="24"/>
          <w:szCs w:val="24"/>
        </w:rPr>
        <w:t xml:space="preserve">раньше, или же в другом, согласно </w:t>
      </w:r>
      <w:r>
        <w:rPr>
          <w:sz w:val="24"/>
          <w:szCs w:val="24"/>
        </w:rPr>
        <w:t>своей</w:t>
      </w:r>
      <w:r w:rsidRPr="00C72D9D">
        <w:rPr>
          <w:sz w:val="24"/>
          <w:szCs w:val="24"/>
        </w:rPr>
        <w:t xml:space="preserve"> ст</w:t>
      </w:r>
      <w:r>
        <w:rPr>
          <w:sz w:val="24"/>
          <w:szCs w:val="24"/>
        </w:rPr>
        <w:t>адии</w:t>
      </w:r>
      <w:r w:rsidRPr="00C72D9D">
        <w:rPr>
          <w:sz w:val="24"/>
          <w:szCs w:val="24"/>
        </w:rPr>
        <w:t xml:space="preserve"> про</w:t>
      </w:r>
      <w:r>
        <w:rPr>
          <w:sz w:val="24"/>
          <w:szCs w:val="24"/>
        </w:rPr>
        <w:t>движения</w:t>
      </w:r>
      <w:r w:rsidRPr="00C72D9D">
        <w:rPr>
          <w:sz w:val="24"/>
          <w:szCs w:val="24"/>
        </w:rPr>
        <w:t xml:space="preserve"> через необходимые </w:t>
      </w:r>
      <w:r>
        <w:rPr>
          <w:sz w:val="24"/>
          <w:szCs w:val="24"/>
        </w:rPr>
        <w:t>кольца</w:t>
      </w:r>
      <w:r w:rsidRPr="00C72D9D">
        <w:rPr>
          <w:sz w:val="24"/>
          <w:szCs w:val="24"/>
        </w:rPr>
        <w:t xml:space="preserve"> и круги человеческого развития.</w:t>
      </w:r>
    </w:p>
    <w:p w:rsidR="00842D52" w:rsidRPr="00C72D9D" w:rsidRDefault="00842D52" w:rsidP="00842D52">
      <w:pPr>
        <w:ind w:firstLine="340"/>
        <w:jc w:val="both"/>
        <w:rPr>
          <w:sz w:val="24"/>
          <w:szCs w:val="24"/>
        </w:rPr>
      </w:pPr>
      <w:r w:rsidRPr="00C72D9D">
        <w:rPr>
          <w:sz w:val="24"/>
          <w:szCs w:val="24"/>
        </w:rPr>
        <w:t xml:space="preserve">Как </w:t>
      </w:r>
      <w:r>
        <w:rPr>
          <w:sz w:val="24"/>
          <w:szCs w:val="24"/>
        </w:rPr>
        <w:t xml:space="preserve">же тогда </w:t>
      </w:r>
      <w:r w:rsidRPr="00C72D9D">
        <w:rPr>
          <w:sz w:val="24"/>
          <w:szCs w:val="24"/>
        </w:rPr>
        <w:t xml:space="preserve">вы можете думать, что </w:t>
      </w:r>
      <w:r>
        <w:rPr>
          <w:sz w:val="24"/>
          <w:szCs w:val="24"/>
        </w:rPr>
        <w:t>«</w:t>
      </w:r>
      <w:r w:rsidR="00224BE0" w:rsidRPr="00C72D9D">
        <w:rPr>
          <w:sz w:val="24"/>
          <w:szCs w:val="24"/>
        </w:rPr>
        <w:t xml:space="preserve">для </w:t>
      </w:r>
      <w:r w:rsidR="00224BE0">
        <w:rPr>
          <w:sz w:val="24"/>
          <w:szCs w:val="24"/>
        </w:rPr>
        <w:t>продолже</w:t>
      </w:r>
      <w:r w:rsidR="00224BE0" w:rsidRPr="00C72D9D">
        <w:rPr>
          <w:sz w:val="24"/>
          <w:szCs w:val="24"/>
        </w:rPr>
        <w:t>ния избирается</w:t>
      </w:r>
      <w:r w:rsidR="00224BE0" w:rsidRPr="00186AA9">
        <w:rPr>
          <w:i/>
          <w:sz w:val="24"/>
          <w:szCs w:val="24"/>
        </w:rPr>
        <w:t xml:space="preserve"> </w:t>
      </w:r>
      <w:r w:rsidRPr="00186AA9">
        <w:rPr>
          <w:i/>
          <w:sz w:val="24"/>
          <w:szCs w:val="24"/>
        </w:rPr>
        <w:t>только</w:t>
      </w:r>
      <w:r w:rsidRPr="00C72D9D">
        <w:rPr>
          <w:sz w:val="24"/>
          <w:szCs w:val="24"/>
        </w:rPr>
        <w:t xml:space="preserve"> один момент земного ощущения</w:t>
      </w:r>
      <w:r>
        <w:rPr>
          <w:sz w:val="24"/>
          <w:szCs w:val="24"/>
        </w:rPr>
        <w:t>»</w:t>
      </w:r>
      <w:r w:rsidRPr="00C72D9D">
        <w:rPr>
          <w:sz w:val="24"/>
          <w:szCs w:val="24"/>
        </w:rPr>
        <w:t xml:space="preserve">? Совершенно правильно, этот </w:t>
      </w:r>
      <w:r>
        <w:rPr>
          <w:sz w:val="24"/>
          <w:szCs w:val="24"/>
        </w:rPr>
        <w:t>«</w:t>
      </w:r>
      <w:r w:rsidRPr="00C72D9D">
        <w:rPr>
          <w:sz w:val="24"/>
          <w:szCs w:val="24"/>
        </w:rPr>
        <w:t xml:space="preserve">момент» </w:t>
      </w:r>
      <w:r>
        <w:rPr>
          <w:sz w:val="24"/>
          <w:szCs w:val="24"/>
        </w:rPr>
        <w:t>длится до последнего,</w:t>
      </w:r>
      <w:r w:rsidRPr="00C72D9D">
        <w:rPr>
          <w:sz w:val="24"/>
          <w:szCs w:val="24"/>
        </w:rPr>
        <w:t xml:space="preserve"> но </w:t>
      </w:r>
      <w:r>
        <w:rPr>
          <w:sz w:val="24"/>
          <w:szCs w:val="24"/>
        </w:rPr>
        <w:t>потом продолжается</w:t>
      </w:r>
      <w:r w:rsidRPr="00C72D9D">
        <w:rPr>
          <w:sz w:val="24"/>
          <w:szCs w:val="24"/>
        </w:rPr>
        <w:t xml:space="preserve"> как </w:t>
      </w:r>
      <w:r w:rsidR="00224BE0" w:rsidRPr="00224BE0">
        <w:rPr>
          <w:sz w:val="24"/>
          <w:szCs w:val="24"/>
        </w:rPr>
        <w:t xml:space="preserve">лишь </w:t>
      </w:r>
      <w:r w:rsidR="00224BE0">
        <w:rPr>
          <w:sz w:val="24"/>
          <w:szCs w:val="24"/>
        </w:rPr>
        <w:t>как задающий тон</w:t>
      </w:r>
      <w:r w:rsidRPr="00C72D9D">
        <w:rPr>
          <w:sz w:val="24"/>
          <w:szCs w:val="24"/>
        </w:rPr>
        <w:t xml:space="preserve"> всей гармонии, определ</w:t>
      </w:r>
      <w:r w:rsidR="00224BE0">
        <w:rPr>
          <w:sz w:val="24"/>
          <w:szCs w:val="24"/>
        </w:rPr>
        <w:t>ё</w:t>
      </w:r>
      <w:r w:rsidRPr="00C72D9D">
        <w:rPr>
          <w:sz w:val="24"/>
          <w:szCs w:val="24"/>
        </w:rPr>
        <w:t>нн</w:t>
      </w:r>
      <w:r w:rsidR="00224BE0">
        <w:rPr>
          <w:sz w:val="24"/>
          <w:szCs w:val="24"/>
        </w:rPr>
        <w:t xml:space="preserve">ая нота </w:t>
      </w:r>
      <w:r w:rsidRPr="00C72D9D">
        <w:rPr>
          <w:sz w:val="24"/>
          <w:szCs w:val="24"/>
        </w:rPr>
        <w:t>ощутим</w:t>
      </w:r>
      <w:r w:rsidR="00224BE0">
        <w:rPr>
          <w:sz w:val="24"/>
          <w:szCs w:val="24"/>
        </w:rPr>
        <w:t xml:space="preserve">ой </w:t>
      </w:r>
      <w:r w:rsidRPr="00C72D9D">
        <w:rPr>
          <w:sz w:val="24"/>
          <w:szCs w:val="24"/>
        </w:rPr>
        <w:t xml:space="preserve"> </w:t>
      </w:r>
      <w:r w:rsidR="00224BE0">
        <w:rPr>
          <w:sz w:val="24"/>
          <w:szCs w:val="24"/>
        </w:rPr>
        <w:t>высоты</w:t>
      </w:r>
      <w:r w:rsidRPr="00C72D9D">
        <w:rPr>
          <w:sz w:val="24"/>
          <w:szCs w:val="24"/>
        </w:rPr>
        <w:t xml:space="preserve">, </w:t>
      </w:r>
      <w:r w:rsidR="00224BE0">
        <w:rPr>
          <w:sz w:val="24"/>
          <w:szCs w:val="24"/>
        </w:rPr>
        <w:t xml:space="preserve">тоника, </w:t>
      </w:r>
      <w:r w:rsidRPr="00C72D9D">
        <w:rPr>
          <w:sz w:val="24"/>
          <w:szCs w:val="24"/>
        </w:rPr>
        <w:t>вокруг которо</w:t>
      </w:r>
      <w:r w:rsidR="00224BE0">
        <w:rPr>
          <w:sz w:val="24"/>
          <w:szCs w:val="24"/>
        </w:rPr>
        <w:t>й</w:t>
      </w:r>
      <w:r w:rsidRPr="00C72D9D">
        <w:rPr>
          <w:sz w:val="24"/>
          <w:szCs w:val="24"/>
        </w:rPr>
        <w:t xml:space="preserve"> группируются и развиваются в </w:t>
      </w:r>
      <w:r>
        <w:rPr>
          <w:sz w:val="24"/>
          <w:szCs w:val="24"/>
        </w:rPr>
        <w:t>последовательн</w:t>
      </w:r>
      <w:r w:rsidRPr="00C72D9D">
        <w:rPr>
          <w:sz w:val="24"/>
          <w:szCs w:val="24"/>
        </w:rPr>
        <w:t xml:space="preserve">ых вариациях мелодии и как бесконечные вариации </w:t>
      </w:r>
      <w:r>
        <w:rPr>
          <w:sz w:val="24"/>
          <w:szCs w:val="24"/>
        </w:rPr>
        <w:t>темы</w:t>
      </w:r>
      <w:r w:rsidRPr="00C72D9D">
        <w:rPr>
          <w:sz w:val="24"/>
          <w:szCs w:val="24"/>
        </w:rPr>
        <w:t xml:space="preserve"> все устремления, желания, надежды, мечты, которые в связи с этим особым </w:t>
      </w:r>
      <w:r>
        <w:rPr>
          <w:sz w:val="24"/>
          <w:szCs w:val="24"/>
        </w:rPr>
        <w:t>«</w:t>
      </w:r>
      <w:r w:rsidRPr="00C72D9D">
        <w:rPr>
          <w:sz w:val="24"/>
          <w:szCs w:val="24"/>
        </w:rPr>
        <w:t>моментом</w:t>
      </w:r>
      <w:r>
        <w:rPr>
          <w:sz w:val="24"/>
          <w:szCs w:val="24"/>
        </w:rPr>
        <w:t>»</w:t>
      </w:r>
      <w:r w:rsidRPr="00C72D9D">
        <w:rPr>
          <w:sz w:val="24"/>
          <w:szCs w:val="24"/>
        </w:rPr>
        <w:t xml:space="preserve"> когда-либо про</w:t>
      </w:r>
      <w:r>
        <w:rPr>
          <w:sz w:val="24"/>
          <w:szCs w:val="24"/>
        </w:rPr>
        <w:t>ходили</w:t>
      </w:r>
      <w:r w:rsidRPr="00C72D9D">
        <w:rPr>
          <w:sz w:val="24"/>
          <w:szCs w:val="24"/>
        </w:rPr>
        <w:t xml:space="preserve"> через мозг «спящего» в течение его жизни, не найдя своего осуществления на </w:t>
      </w:r>
      <w:r w:rsidR="00224BE0">
        <w:rPr>
          <w:sz w:val="24"/>
          <w:szCs w:val="24"/>
        </w:rPr>
        <w:t>з</w:t>
      </w:r>
      <w:r w:rsidRPr="00C72D9D">
        <w:rPr>
          <w:sz w:val="24"/>
          <w:szCs w:val="24"/>
        </w:rPr>
        <w:t xml:space="preserve">емле, и которые он находит вполне </w:t>
      </w:r>
      <w:r>
        <w:rPr>
          <w:sz w:val="24"/>
          <w:szCs w:val="24"/>
        </w:rPr>
        <w:t xml:space="preserve">живыми и </w:t>
      </w:r>
      <w:r w:rsidRPr="00C72D9D">
        <w:rPr>
          <w:sz w:val="24"/>
          <w:szCs w:val="24"/>
        </w:rPr>
        <w:t>осуществл</w:t>
      </w:r>
      <w:r w:rsidR="00224BE0">
        <w:rPr>
          <w:sz w:val="24"/>
          <w:szCs w:val="24"/>
        </w:rPr>
        <w:t>ё</w:t>
      </w:r>
      <w:r w:rsidRPr="00C72D9D">
        <w:rPr>
          <w:sz w:val="24"/>
          <w:szCs w:val="24"/>
        </w:rPr>
        <w:t xml:space="preserve">нными в </w:t>
      </w:r>
      <w:r w:rsidR="00224BE0">
        <w:rPr>
          <w:sz w:val="24"/>
          <w:szCs w:val="24"/>
        </w:rPr>
        <w:t>д</w:t>
      </w:r>
      <w:r>
        <w:rPr>
          <w:sz w:val="24"/>
          <w:szCs w:val="24"/>
        </w:rPr>
        <w:t>эвачан</w:t>
      </w:r>
      <w:r w:rsidRPr="00C72D9D">
        <w:rPr>
          <w:sz w:val="24"/>
          <w:szCs w:val="24"/>
        </w:rPr>
        <w:t xml:space="preserve">е, </w:t>
      </w:r>
      <w:r>
        <w:rPr>
          <w:sz w:val="24"/>
          <w:szCs w:val="24"/>
        </w:rPr>
        <w:t xml:space="preserve">даже </w:t>
      </w:r>
      <w:r w:rsidRPr="00C72D9D">
        <w:rPr>
          <w:sz w:val="24"/>
          <w:szCs w:val="24"/>
        </w:rPr>
        <w:t>не подозревая, что вся эта блаженная действительность</w:t>
      </w:r>
      <w:r w:rsidR="008F4299">
        <w:rPr>
          <w:sz w:val="24"/>
          <w:szCs w:val="24"/>
        </w:rPr>
        <w:t xml:space="preserve"> —</w:t>
      </w:r>
      <w:r w:rsidRPr="00C72D9D">
        <w:rPr>
          <w:sz w:val="24"/>
          <w:szCs w:val="24"/>
        </w:rPr>
        <w:t xml:space="preserve"> лишь порождение его собственной фантазии, следствия </w:t>
      </w:r>
      <w:r w:rsidRPr="00186AA9">
        <w:rPr>
          <w:sz w:val="24"/>
          <w:szCs w:val="18"/>
        </w:rPr>
        <w:t>ментальн</w:t>
      </w:r>
      <w:r>
        <w:rPr>
          <w:sz w:val="24"/>
          <w:szCs w:val="24"/>
        </w:rPr>
        <w:t>ых</w:t>
      </w:r>
      <w:r w:rsidRPr="00C72D9D">
        <w:rPr>
          <w:sz w:val="24"/>
          <w:szCs w:val="24"/>
        </w:rPr>
        <w:t xml:space="preserve"> причин, порожденных им сами</w:t>
      </w:r>
      <w:r>
        <w:rPr>
          <w:sz w:val="24"/>
          <w:szCs w:val="24"/>
        </w:rPr>
        <w:t xml:space="preserve">м. </w:t>
      </w:r>
      <w:r w:rsidRPr="00C72D9D">
        <w:rPr>
          <w:sz w:val="24"/>
          <w:szCs w:val="24"/>
        </w:rPr>
        <w:t xml:space="preserve">Тот особый </w:t>
      </w:r>
      <w:r w:rsidRPr="00186AA9">
        <w:rPr>
          <w:i/>
          <w:sz w:val="24"/>
          <w:szCs w:val="24"/>
        </w:rPr>
        <w:t>момент</w:t>
      </w:r>
      <w:r w:rsidRPr="00C72D9D">
        <w:rPr>
          <w:sz w:val="24"/>
          <w:szCs w:val="24"/>
        </w:rPr>
        <w:t xml:space="preserve">, который будет наиболее </w:t>
      </w:r>
      <w:r w:rsidR="00224BE0">
        <w:rPr>
          <w:sz w:val="24"/>
          <w:szCs w:val="24"/>
        </w:rPr>
        <w:t>интенсивным</w:t>
      </w:r>
      <w:r w:rsidR="00B52C48">
        <w:rPr>
          <w:sz w:val="24"/>
          <w:szCs w:val="24"/>
        </w:rPr>
        <w:t xml:space="preserve"> и </w:t>
      </w:r>
      <w:r w:rsidRPr="00C72D9D">
        <w:rPr>
          <w:sz w:val="24"/>
          <w:szCs w:val="24"/>
        </w:rPr>
        <w:t xml:space="preserve">преобладающим в мыслях его умирающего мозга во время кончины, будет, конечно, регулировать все </w:t>
      </w:r>
      <w:r>
        <w:rPr>
          <w:sz w:val="24"/>
          <w:szCs w:val="24"/>
        </w:rPr>
        <w:t xml:space="preserve">остальные </w:t>
      </w:r>
      <w:r w:rsidR="00B52C48">
        <w:rPr>
          <w:sz w:val="24"/>
          <w:szCs w:val="24"/>
        </w:rPr>
        <w:t>«</w:t>
      </w:r>
      <w:r>
        <w:rPr>
          <w:sz w:val="24"/>
          <w:szCs w:val="24"/>
        </w:rPr>
        <w:t>моменты</w:t>
      </w:r>
      <w:r w:rsidR="00B52C48">
        <w:rPr>
          <w:sz w:val="24"/>
          <w:szCs w:val="24"/>
        </w:rPr>
        <w:t xml:space="preserve">», которые, </w:t>
      </w:r>
      <w:r>
        <w:rPr>
          <w:sz w:val="24"/>
          <w:szCs w:val="24"/>
        </w:rPr>
        <w:t>какими бы м</w:t>
      </w:r>
      <w:r w:rsidR="00B52C48">
        <w:rPr>
          <w:sz w:val="24"/>
          <w:szCs w:val="24"/>
        </w:rPr>
        <w:t>еньшими</w:t>
      </w:r>
      <w:r>
        <w:rPr>
          <w:sz w:val="24"/>
          <w:szCs w:val="24"/>
        </w:rPr>
        <w:t xml:space="preserve"> и</w:t>
      </w:r>
      <w:r w:rsidRPr="00C72D9D">
        <w:rPr>
          <w:sz w:val="24"/>
          <w:szCs w:val="24"/>
        </w:rPr>
        <w:t xml:space="preserve"> менее </w:t>
      </w:r>
      <w:r>
        <w:rPr>
          <w:sz w:val="24"/>
          <w:szCs w:val="24"/>
        </w:rPr>
        <w:t>живыми они ни были</w:t>
      </w:r>
      <w:r w:rsidRPr="00C72D9D">
        <w:rPr>
          <w:sz w:val="24"/>
          <w:szCs w:val="24"/>
        </w:rPr>
        <w:t>,</w:t>
      </w:r>
      <w:r w:rsidR="008F4299">
        <w:rPr>
          <w:sz w:val="24"/>
          <w:szCs w:val="24"/>
        </w:rPr>
        <w:t xml:space="preserve"> </w:t>
      </w:r>
      <w:r>
        <w:rPr>
          <w:sz w:val="24"/>
          <w:szCs w:val="24"/>
        </w:rPr>
        <w:t xml:space="preserve">тоже </w:t>
      </w:r>
      <w:r w:rsidR="00B52C48">
        <w:rPr>
          <w:sz w:val="24"/>
          <w:szCs w:val="24"/>
        </w:rPr>
        <w:t xml:space="preserve">там </w:t>
      </w:r>
      <w:r w:rsidRPr="00C72D9D">
        <w:rPr>
          <w:sz w:val="24"/>
          <w:szCs w:val="24"/>
        </w:rPr>
        <w:t xml:space="preserve">будут, </w:t>
      </w:r>
      <w:r w:rsidR="00B52C48">
        <w:rPr>
          <w:sz w:val="24"/>
          <w:szCs w:val="24"/>
        </w:rPr>
        <w:t xml:space="preserve">занимая </w:t>
      </w:r>
      <w:r w:rsidRPr="00C72D9D">
        <w:rPr>
          <w:sz w:val="24"/>
          <w:szCs w:val="24"/>
        </w:rPr>
        <w:t xml:space="preserve">в этом фантасмагорическом </w:t>
      </w:r>
      <w:r>
        <w:rPr>
          <w:sz w:val="24"/>
          <w:szCs w:val="24"/>
        </w:rPr>
        <w:t>шеств</w:t>
      </w:r>
      <w:r w:rsidRPr="00C72D9D">
        <w:rPr>
          <w:sz w:val="24"/>
          <w:szCs w:val="24"/>
        </w:rPr>
        <w:t>ии прошлых мечтаний</w:t>
      </w:r>
      <w:r w:rsidR="00B52C48">
        <w:rPr>
          <w:sz w:val="24"/>
          <w:szCs w:val="24"/>
        </w:rPr>
        <w:t xml:space="preserve"> </w:t>
      </w:r>
      <w:r w:rsidR="00B52C48" w:rsidRPr="00C72D9D">
        <w:rPr>
          <w:sz w:val="24"/>
          <w:szCs w:val="24"/>
        </w:rPr>
        <w:t>сво</w:t>
      </w:r>
      <w:r w:rsidR="00B52C48">
        <w:rPr>
          <w:sz w:val="24"/>
          <w:szCs w:val="24"/>
        </w:rPr>
        <w:t>ё определённое место</w:t>
      </w:r>
      <w:r w:rsidRPr="00C72D9D">
        <w:rPr>
          <w:sz w:val="24"/>
          <w:szCs w:val="24"/>
        </w:rPr>
        <w:t xml:space="preserve">, должны </w:t>
      </w:r>
      <w:r>
        <w:rPr>
          <w:sz w:val="24"/>
          <w:szCs w:val="24"/>
        </w:rPr>
        <w:t>при</w:t>
      </w:r>
      <w:r w:rsidRPr="00C72D9D">
        <w:rPr>
          <w:sz w:val="24"/>
          <w:szCs w:val="24"/>
        </w:rPr>
        <w:t>да</w:t>
      </w:r>
      <w:r w:rsidR="00B52C48">
        <w:rPr>
          <w:sz w:val="24"/>
          <w:szCs w:val="24"/>
        </w:rPr>
        <w:t>ва</w:t>
      </w:r>
      <w:r w:rsidRPr="00C72D9D">
        <w:rPr>
          <w:sz w:val="24"/>
          <w:szCs w:val="24"/>
        </w:rPr>
        <w:t xml:space="preserve">ть разнообразие всему. </w:t>
      </w:r>
      <w:r w:rsidR="00DA5C4D">
        <w:rPr>
          <w:sz w:val="24"/>
          <w:szCs w:val="24"/>
        </w:rPr>
        <w:t>Ни один человек на Земле не лишё</w:t>
      </w:r>
      <w:r w:rsidRPr="00C72D9D">
        <w:rPr>
          <w:sz w:val="24"/>
          <w:szCs w:val="24"/>
        </w:rPr>
        <w:t>н какого-либо пристрастия, если не преобладающей страсти. Любой человек, как бы ни был он скромен и беден</w:t>
      </w:r>
      <w:r w:rsidR="008F4299">
        <w:rPr>
          <w:sz w:val="24"/>
          <w:szCs w:val="24"/>
        </w:rPr>
        <w:t xml:space="preserve"> —</w:t>
      </w:r>
      <w:r>
        <w:rPr>
          <w:sz w:val="24"/>
          <w:szCs w:val="24"/>
        </w:rPr>
        <w:t xml:space="preserve"> а </w:t>
      </w:r>
      <w:r w:rsidRPr="00C72D9D">
        <w:rPr>
          <w:sz w:val="24"/>
          <w:szCs w:val="24"/>
        </w:rPr>
        <w:t xml:space="preserve">часто </w:t>
      </w:r>
      <w:r>
        <w:rPr>
          <w:sz w:val="24"/>
          <w:szCs w:val="24"/>
        </w:rPr>
        <w:t xml:space="preserve">и </w:t>
      </w:r>
      <w:r w:rsidRPr="00C72D9D">
        <w:rPr>
          <w:sz w:val="24"/>
          <w:szCs w:val="24"/>
        </w:rPr>
        <w:t>благодаря этому</w:t>
      </w:r>
      <w:r>
        <w:rPr>
          <w:sz w:val="24"/>
          <w:szCs w:val="24"/>
        </w:rPr>
        <w:t>,</w:t>
      </w:r>
      <w:r w:rsidR="008F4299">
        <w:rPr>
          <w:sz w:val="24"/>
          <w:szCs w:val="24"/>
        </w:rPr>
        <w:t xml:space="preserve"> —</w:t>
      </w:r>
      <w:r w:rsidRPr="00C72D9D">
        <w:rPr>
          <w:sz w:val="24"/>
          <w:szCs w:val="24"/>
        </w:rPr>
        <w:t xml:space="preserve"> преда</w:t>
      </w:r>
      <w:r w:rsidR="00B52C48">
        <w:rPr>
          <w:sz w:val="24"/>
          <w:szCs w:val="24"/>
        </w:rPr>
        <w:t>ё</w:t>
      </w:r>
      <w:r w:rsidRPr="00C72D9D">
        <w:rPr>
          <w:sz w:val="24"/>
          <w:szCs w:val="24"/>
        </w:rPr>
        <w:t>тся мечтам и желаниям, хотя бы они оста</w:t>
      </w:r>
      <w:r>
        <w:rPr>
          <w:sz w:val="24"/>
          <w:szCs w:val="24"/>
        </w:rPr>
        <w:t>ва</w:t>
      </w:r>
      <w:r w:rsidRPr="00C72D9D">
        <w:rPr>
          <w:sz w:val="24"/>
          <w:szCs w:val="24"/>
        </w:rPr>
        <w:t>лись неудовлетвор</w:t>
      </w:r>
      <w:r w:rsidR="00DA5C4D">
        <w:rPr>
          <w:sz w:val="24"/>
          <w:szCs w:val="24"/>
        </w:rPr>
        <w:t>ё</w:t>
      </w:r>
      <w:r w:rsidRPr="00C72D9D">
        <w:rPr>
          <w:sz w:val="24"/>
          <w:szCs w:val="24"/>
        </w:rPr>
        <w:t xml:space="preserve">нными. Разве это однообразие? Назвали бы вы подобные вариации </w:t>
      </w:r>
      <w:r w:rsidR="00B52C48" w:rsidRPr="00C72D9D">
        <w:rPr>
          <w:sz w:val="24"/>
          <w:szCs w:val="24"/>
        </w:rPr>
        <w:t xml:space="preserve">на одну тему </w:t>
      </w:r>
      <w:r w:rsidR="00B52C48">
        <w:rPr>
          <w:sz w:val="24"/>
          <w:szCs w:val="24"/>
        </w:rPr>
        <w:t>до бесконечности</w:t>
      </w:r>
      <w:r>
        <w:rPr>
          <w:sz w:val="24"/>
          <w:szCs w:val="24"/>
        </w:rPr>
        <w:t>, да и эту самую тему</w:t>
      </w:r>
      <w:r w:rsidR="008F4299">
        <w:rPr>
          <w:sz w:val="24"/>
          <w:szCs w:val="24"/>
        </w:rPr>
        <w:t xml:space="preserve"> —</w:t>
      </w:r>
      <w:r w:rsidRPr="00C72D9D">
        <w:rPr>
          <w:sz w:val="24"/>
          <w:szCs w:val="24"/>
        </w:rPr>
        <w:t xml:space="preserve"> </w:t>
      </w:r>
      <w:r>
        <w:rPr>
          <w:sz w:val="24"/>
          <w:szCs w:val="24"/>
        </w:rPr>
        <w:t>оформля</w:t>
      </w:r>
      <w:r w:rsidRPr="00C72D9D">
        <w:rPr>
          <w:sz w:val="24"/>
          <w:szCs w:val="24"/>
        </w:rPr>
        <w:t xml:space="preserve">ющуюся </w:t>
      </w:r>
      <w:r>
        <w:rPr>
          <w:sz w:val="24"/>
          <w:szCs w:val="24"/>
        </w:rPr>
        <w:t xml:space="preserve">на основе </w:t>
      </w:r>
      <w:r w:rsidRPr="00C72D9D">
        <w:rPr>
          <w:sz w:val="24"/>
          <w:szCs w:val="24"/>
        </w:rPr>
        <w:t>той группы желаний, которая являлась наиболее интенсивной во время жизни</w:t>
      </w:r>
      <w:r>
        <w:rPr>
          <w:sz w:val="24"/>
          <w:szCs w:val="24"/>
        </w:rPr>
        <w:t xml:space="preserve">, и </w:t>
      </w:r>
      <w:r w:rsidRPr="00C72D9D">
        <w:rPr>
          <w:sz w:val="24"/>
          <w:szCs w:val="24"/>
        </w:rPr>
        <w:t xml:space="preserve">берущую </w:t>
      </w:r>
      <w:r>
        <w:rPr>
          <w:sz w:val="24"/>
          <w:szCs w:val="24"/>
        </w:rPr>
        <w:t>от не</w:t>
      </w:r>
      <w:r w:rsidR="00B52C48">
        <w:rPr>
          <w:sz w:val="24"/>
          <w:szCs w:val="24"/>
        </w:rPr>
        <w:t>ё</w:t>
      </w:r>
      <w:r>
        <w:rPr>
          <w:sz w:val="24"/>
          <w:szCs w:val="24"/>
        </w:rPr>
        <w:t xml:space="preserve"> свои </w:t>
      </w:r>
      <w:r w:rsidRPr="00C72D9D">
        <w:rPr>
          <w:sz w:val="24"/>
          <w:szCs w:val="24"/>
        </w:rPr>
        <w:t>цвет и о</w:t>
      </w:r>
      <w:r>
        <w:rPr>
          <w:sz w:val="24"/>
          <w:szCs w:val="24"/>
        </w:rPr>
        <w:t>чертание,</w:t>
      </w:r>
      <w:r w:rsidR="008F4299">
        <w:rPr>
          <w:sz w:val="24"/>
          <w:szCs w:val="24"/>
        </w:rPr>
        <w:t xml:space="preserve"> —</w:t>
      </w:r>
      <w:r>
        <w:rPr>
          <w:sz w:val="24"/>
          <w:szCs w:val="24"/>
        </w:rPr>
        <w:t xml:space="preserve"> «</w:t>
      </w:r>
      <w:r w:rsidRPr="00C72D9D">
        <w:rPr>
          <w:sz w:val="24"/>
          <w:szCs w:val="24"/>
        </w:rPr>
        <w:t xml:space="preserve">полным отсутствием всякого знания в уме обитателя </w:t>
      </w:r>
      <w:r w:rsidR="00B52C48">
        <w:rPr>
          <w:sz w:val="24"/>
          <w:szCs w:val="24"/>
        </w:rPr>
        <w:t>д</w:t>
      </w:r>
      <w:r>
        <w:rPr>
          <w:sz w:val="24"/>
          <w:szCs w:val="24"/>
        </w:rPr>
        <w:t>эвачан</w:t>
      </w:r>
      <w:r w:rsidRPr="00C72D9D">
        <w:rPr>
          <w:sz w:val="24"/>
          <w:szCs w:val="24"/>
        </w:rPr>
        <w:t>а</w:t>
      </w:r>
      <w:r>
        <w:rPr>
          <w:sz w:val="24"/>
          <w:szCs w:val="24"/>
        </w:rPr>
        <w:t>»</w:t>
      </w:r>
      <w:r w:rsidRPr="00C72D9D">
        <w:rPr>
          <w:sz w:val="24"/>
          <w:szCs w:val="24"/>
        </w:rPr>
        <w:t xml:space="preserve">, кажущимся «до некоторой степени </w:t>
      </w:r>
      <w:r w:rsidRPr="006E4BFC">
        <w:rPr>
          <w:i/>
          <w:sz w:val="24"/>
          <w:szCs w:val="24"/>
        </w:rPr>
        <w:t>постыдным</w:t>
      </w:r>
      <w:r w:rsidRPr="00C72D9D">
        <w:rPr>
          <w:sz w:val="24"/>
          <w:szCs w:val="24"/>
        </w:rPr>
        <w:t>»? Тогда, поистине, ли</w:t>
      </w:r>
      <w:r w:rsidR="00B52C48">
        <w:rPr>
          <w:sz w:val="24"/>
          <w:szCs w:val="24"/>
        </w:rPr>
        <w:t>бо</w:t>
      </w:r>
      <w:r w:rsidRPr="00C72D9D">
        <w:rPr>
          <w:sz w:val="24"/>
          <w:szCs w:val="24"/>
        </w:rPr>
        <w:t xml:space="preserve"> вам не удалось понять</w:t>
      </w:r>
      <w:r w:rsidR="00B52C48">
        <w:rPr>
          <w:sz w:val="24"/>
          <w:szCs w:val="24"/>
        </w:rPr>
        <w:t>, что я имел в виду</w:t>
      </w:r>
      <w:r w:rsidRPr="00C72D9D">
        <w:rPr>
          <w:sz w:val="24"/>
          <w:szCs w:val="24"/>
        </w:rPr>
        <w:t>, ли</w:t>
      </w:r>
      <w:r w:rsidR="00B52C48">
        <w:rPr>
          <w:sz w:val="24"/>
          <w:szCs w:val="24"/>
        </w:rPr>
        <w:t>бо ругать за это нужно меня</w:t>
      </w:r>
      <w:r>
        <w:rPr>
          <w:sz w:val="24"/>
          <w:szCs w:val="24"/>
        </w:rPr>
        <w:t xml:space="preserve">. </w:t>
      </w:r>
      <w:r w:rsidRPr="00C72D9D">
        <w:rPr>
          <w:sz w:val="24"/>
          <w:szCs w:val="24"/>
        </w:rPr>
        <w:t xml:space="preserve">Должно быть, я </w:t>
      </w:r>
      <w:r w:rsidR="00B52C48">
        <w:rPr>
          <w:sz w:val="24"/>
          <w:szCs w:val="24"/>
        </w:rPr>
        <w:t>потерпел прискорбную неудачу</w:t>
      </w:r>
      <w:r w:rsidRPr="00C72D9D">
        <w:rPr>
          <w:sz w:val="24"/>
          <w:szCs w:val="24"/>
        </w:rPr>
        <w:t xml:space="preserve"> в передаче истинного смысла и вынужден признать свою неспособность описать </w:t>
      </w:r>
      <w:r w:rsidRPr="006E4BFC">
        <w:rPr>
          <w:i/>
          <w:sz w:val="24"/>
          <w:szCs w:val="24"/>
        </w:rPr>
        <w:t>неописуемое</w:t>
      </w:r>
      <w:r w:rsidRPr="00C72D9D">
        <w:rPr>
          <w:sz w:val="24"/>
          <w:szCs w:val="24"/>
        </w:rPr>
        <w:t>. Последнее</w:t>
      </w:r>
      <w:r w:rsidR="008F4299">
        <w:rPr>
          <w:sz w:val="24"/>
          <w:szCs w:val="24"/>
        </w:rPr>
        <w:t xml:space="preserve"> —</w:t>
      </w:r>
      <w:r>
        <w:rPr>
          <w:sz w:val="24"/>
          <w:szCs w:val="24"/>
        </w:rPr>
        <w:t xml:space="preserve"> </w:t>
      </w:r>
      <w:r w:rsidRPr="00C72D9D">
        <w:rPr>
          <w:sz w:val="24"/>
          <w:szCs w:val="24"/>
        </w:rPr>
        <w:t xml:space="preserve">трудная задача, </w:t>
      </w:r>
      <w:r>
        <w:rPr>
          <w:sz w:val="24"/>
          <w:szCs w:val="24"/>
        </w:rPr>
        <w:t xml:space="preserve">добрый друг, </w:t>
      </w:r>
      <w:r w:rsidRPr="00C72D9D">
        <w:rPr>
          <w:sz w:val="24"/>
          <w:szCs w:val="24"/>
        </w:rPr>
        <w:t xml:space="preserve">и пока </w:t>
      </w:r>
      <w:r w:rsidR="00E318E7" w:rsidRPr="00C72D9D">
        <w:rPr>
          <w:sz w:val="24"/>
          <w:szCs w:val="24"/>
        </w:rPr>
        <w:t>на помощь</w:t>
      </w:r>
      <w:r w:rsidR="00E318E7" w:rsidRPr="00E318E7">
        <w:rPr>
          <w:sz w:val="24"/>
          <w:szCs w:val="24"/>
        </w:rPr>
        <w:t xml:space="preserve"> </w:t>
      </w:r>
      <w:r w:rsidR="00E318E7">
        <w:rPr>
          <w:sz w:val="24"/>
          <w:szCs w:val="24"/>
        </w:rPr>
        <w:t>подготовленному</w:t>
      </w:r>
      <w:r w:rsidR="00E318E7" w:rsidRPr="00C72D9D">
        <w:rPr>
          <w:sz w:val="24"/>
          <w:szCs w:val="24"/>
        </w:rPr>
        <w:t xml:space="preserve"> </w:t>
      </w:r>
      <w:r w:rsidR="00E318E7">
        <w:rPr>
          <w:sz w:val="24"/>
          <w:szCs w:val="24"/>
        </w:rPr>
        <w:t>челе</w:t>
      </w:r>
      <w:r w:rsidR="00E318E7" w:rsidRPr="00C72D9D">
        <w:rPr>
          <w:sz w:val="24"/>
          <w:szCs w:val="24"/>
        </w:rPr>
        <w:t xml:space="preserve"> не прид</w:t>
      </w:r>
      <w:r w:rsidR="00E318E7">
        <w:rPr>
          <w:sz w:val="24"/>
          <w:szCs w:val="24"/>
        </w:rPr>
        <w:t>ё</w:t>
      </w:r>
      <w:r w:rsidR="00E318E7" w:rsidRPr="00C72D9D">
        <w:rPr>
          <w:sz w:val="24"/>
          <w:szCs w:val="24"/>
        </w:rPr>
        <w:t>т</w:t>
      </w:r>
      <w:r w:rsidR="00E318E7">
        <w:rPr>
          <w:sz w:val="24"/>
          <w:szCs w:val="24"/>
        </w:rPr>
        <w:t xml:space="preserve"> </w:t>
      </w:r>
      <w:r w:rsidRPr="00C72D9D">
        <w:rPr>
          <w:sz w:val="24"/>
          <w:szCs w:val="24"/>
        </w:rPr>
        <w:t>интуитивн</w:t>
      </w:r>
      <w:r w:rsidR="00E318E7">
        <w:rPr>
          <w:sz w:val="24"/>
          <w:szCs w:val="24"/>
        </w:rPr>
        <w:t>ое</w:t>
      </w:r>
      <w:r w:rsidRPr="00C72D9D">
        <w:rPr>
          <w:sz w:val="24"/>
          <w:szCs w:val="24"/>
        </w:rPr>
        <w:t xml:space="preserve"> </w:t>
      </w:r>
      <w:r>
        <w:rPr>
          <w:sz w:val="24"/>
          <w:szCs w:val="24"/>
        </w:rPr>
        <w:t>восприяти</w:t>
      </w:r>
      <w:r w:rsidR="00E318E7">
        <w:rPr>
          <w:sz w:val="24"/>
          <w:szCs w:val="24"/>
        </w:rPr>
        <w:t>е</w:t>
      </w:r>
      <w:r w:rsidRPr="00C72D9D">
        <w:rPr>
          <w:sz w:val="24"/>
          <w:szCs w:val="24"/>
        </w:rPr>
        <w:t xml:space="preserve">, никакие описания, как бы </w:t>
      </w:r>
      <w:r>
        <w:rPr>
          <w:sz w:val="24"/>
          <w:szCs w:val="24"/>
        </w:rPr>
        <w:t>наглядны</w:t>
      </w:r>
      <w:r w:rsidR="00E318E7" w:rsidRPr="00E318E7">
        <w:rPr>
          <w:sz w:val="24"/>
          <w:szCs w:val="24"/>
        </w:rPr>
        <w:t xml:space="preserve"> </w:t>
      </w:r>
      <w:r w:rsidR="00E318E7" w:rsidRPr="00C72D9D">
        <w:rPr>
          <w:sz w:val="24"/>
          <w:szCs w:val="24"/>
        </w:rPr>
        <w:t>они ни были</w:t>
      </w:r>
      <w:r w:rsidRPr="00C72D9D">
        <w:rPr>
          <w:sz w:val="24"/>
          <w:szCs w:val="24"/>
        </w:rPr>
        <w:t>, не помогут</w:t>
      </w:r>
      <w:r w:rsidR="00E318E7">
        <w:rPr>
          <w:sz w:val="24"/>
          <w:szCs w:val="24"/>
        </w:rPr>
        <w:t>; в английском</w:t>
      </w:r>
      <w:r w:rsidRPr="00C72D9D">
        <w:rPr>
          <w:sz w:val="24"/>
          <w:szCs w:val="24"/>
        </w:rPr>
        <w:t xml:space="preserve"> нет слов, выра</w:t>
      </w:r>
      <w:r w:rsidR="00E318E7">
        <w:rPr>
          <w:sz w:val="24"/>
          <w:szCs w:val="24"/>
        </w:rPr>
        <w:t xml:space="preserve">жающих </w:t>
      </w:r>
      <w:r w:rsidRPr="00C72D9D">
        <w:rPr>
          <w:sz w:val="24"/>
          <w:szCs w:val="24"/>
        </w:rPr>
        <w:t xml:space="preserve">разницу между состоянием ума на </w:t>
      </w:r>
      <w:r w:rsidR="00E318E7">
        <w:rPr>
          <w:sz w:val="24"/>
          <w:szCs w:val="24"/>
        </w:rPr>
        <w:t>земле и состоянием его вне её</w:t>
      </w:r>
      <w:r w:rsidRPr="00C72D9D">
        <w:rPr>
          <w:sz w:val="24"/>
          <w:szCs w:val="24"/>
        </w:rPr>
        <w:t xml:space="preserve"> сферы действия; не</w:t>
      </w:r>
      <w:r w:rsidR="00E318E7">
        <w:rPr>
          <w:sz w:val="24"/>
          <w:szCs w:val="24"/>
        </w:rPr>
        <w:t>т</w:t>
      </w:r>
      <w:r w:rsidRPr="00C72D9D">
        <w:rPr>
          <w:sz w:val="24"/>
          <w:szCs w:val="24"/>
        </w:rPr>
        <w:t xml:space="preserve"> терминов, эквивалентных нашим, </w:t>
      </w:r>
      <w:r>
        <w:rPr>
          <w:sz w:val="24"/>
          <w:szCs w:val="24"/>
        </w:rPr>
        <w:t xml:space="preserve">нет </w:t>
      </w:r>
      <w:r w:rsidRPr="006E4BFC">
        <w:rPr>
          <w:i/>
          <w:sz w:val="24"/>
          <w:szCs w:val="24"/>
        </w:rPr>
        <w:t>ничего</w:t>
      </w:r>
      <w:r w:rsidR="008F4299">
        <w:rPr>
          <w:sz w:val="24"/>
          <w:szCs w:val="24"/>
        </w:rPr>
        <w:t xml:space="preserve"> —</w:t>
      </w:r>
      <w:r w:rsidRPr="00C72D9D">
        <w:rPr>
          <w:sz w:val="24"/>
          <w:szCs w:val="24"/>
        </w:rPr>
        <w:t xml:space="preserve"> кроме неизбежных (</w:t>
      </w:r>
      <w:r w:rsidR="00E318E7">
        <w:rPr>
          <w:sz w:val="24"/>
          <w:szCs w:val="24"/>
        </w:rPr>
        <w:t>из-за прежнего</w:t>
      </w:r>
      <w:r w:rsidRPr="00C72D9D">
        <w:rPr>
          <w:sz w:val="24"/>
          <w:szCs w:val="24"/>
        </w:rPr>
        <w:t xml:space="preserve"> западно</w:t>
      </w:r>
      <w:r w:rsidR="00E318E7">
        <w:rPr>
          <w:sz w:val="24"/>
          <w:szCs w:val="24"/>
        </w:rPr>
        <w:t>ого образования</w:t>
      </w:r>
      <w:r w:rsidRPr="00C72D9D">
        <w:rPr>
          <w:sz w:val="24"/>
          <w:szCs w:val="24"/>
        </w:rPr>
        <w:t xml:space="preserve">) предубеждений, </w:t>
      </w:r>
      <w:r w:rsidR="00E318E7">
        <w:rPr>
          <w:sz w:val="24"/>
          <w:szCs w:val="24"/>
        </w:rPr>
        <w:t xml:space="preserve">а </w:t>
      </w:r>
      <w:r w:rsidRPr="00C72D9D">
        <w:rPr>
          <w:sz w:val="24"/>
          <w:szCs w:val="24"/>
        </w:rPr>
        <w:t>следовательно</w:t>
      </w:r>
      <w:r>
        <w:rPr>
          <w:sz w:val="24"/>
          <w:szCs w:val="24"/>
        </w:rPr>
        <w:t>,</w:t>
      </w:r>
      <w:r w:rsidRPr="00C72D9D">
        <w:rPr>
          <w:sz w:val="24"/>
          <w:szCs w:val="24"/>
        </w:rPr>
        <w:t xml:space="preserve"> мыслей</w:t>
      </w:r>
      <w:r>
        <w:rPr>
          <w:sz w:val="24"/>
          <w:szCs w:val="24"/>
        </w:rPr>
        <w:t xml:space="preserve">, текущих </w:t>
      </w:r>
      <w:r w:rsidR="00E318E7">
        <w:rPr>
          <w:sz w:val="24"/>
          <w:szCs w:val="24"/>
        </w:rPr>
        <w:t>в неверном направлении</w:t>
      </w:r>
      <w:r w:rsidR="00E318E7" w:rsidRPr="00C72D9D">
        <w:rPr>
          <w:sz w:val="24"/>
          <w:szCs w:val="24"/>
        </w:rPr>
        <w:t xml:space="preserve"> в уме </w:t>
      </w:r>
      <w:r w:rsidR="00E318E7">
        <w:rPr>
          <w:sz w:val="24"/>
          <w:szCs w:val="24"/>
        </w:rPr>
        <w:t xml:space="preserve">обучающегося </w:t>
      </w:r>
      <w:r w:rsidR="008F4299">
        <w:rPr>
          <w:sz w:val="24"/>
          <w:szCs w:val="24"/>
        </w:rPr>
        <w:t>—</w:t>
      </w:r>
      <w:r>
        <w:rPr>
          <w:sz w:val="24"/>
          <w:szCs w:val="24"/>
        </w:rPr>
        <w:t xml:space="preserve"> </w:t>
      </w:r>
      <w:r w:rsidRPr="00C72D9D">
        <w:rPr>
          <w:sz w:val="24"/>
          <w:szCs w:val="24"/>
        </w:rPr>
        <w:t>что</w:t>
      </w:r>
      <w:r>
        <w:rPr>
          <w:sz w:val="24"/>
          <w:szCs w:val="24"/>
        </w:rPr>
        <w:t xml:space="preserve"> могло </w:t>
      </w:r>
      <w:r w:rsidRPr="00C72D9D">
        <w:rPr>
          <w:sz w:val="24"/>
          <w:szCs w:val="24"/>
        </w:rPr>
        <w:t xml:space="preserve">бы помочь в восприятии совершенно новых мыслей! Вы правы, не только </w:t>
      </w:r>
      <w:r>
        <w:rPr>
          <w:sz w:val="24"/>
          <w:szCs w:val="24"/>
        </w:rPr>
        <w:t>«</w:t>
      </w:r>
      <w:r w:rsidRPr="00C72D9D">
        <w:rPr>
          <w:sz w:val="24"/>
          <w:szCs w:val="24"/>
        </w:rPr>
        <w:t>обыкновенные люди</w:t>
      </w:r>
      <w:r>
        <w:rPr>
          <w:sz w:val="24"/>
          <w:szCs w:val="24"/>
        </w:rPr>
        <w:t>»</w:t>
      </w:r>
      <w:r w:rsidRPr="00C72D9D">
        <w:rPr>
          <w:sz w:val="24"/>
          <w:szCs w:val="24"/>
        </w:rPr>
        <w:t xml:space="preserve">, </w:t>
      </w:r>
      <w:r>
        <w:rPr>
          <w:sz w:val="24"/>
          <w:szCs w:val="24"/>
        </w:rPr>
        <w:t xml:space="preserve">ваши читатели, </w:t>
      </w:r>
      <w:r w:rsidRPr="00C72D9D">
        <w:rPr>
          <w:sz w:val="24"/>
          <w:szCs w:val="24"/>
        </w:rPr>
        <w:t xml:space="preserve">но даже </w:t>
      </w:r>
      <w:r>
        <w:rPr>
          <w:sz w:val="24"/>
          <w:szCs w:val="24"/>
        </w:rPr>
        <w:t xml:space="preserve">такие </w:t>
      </w:r>
      <w:r w:rsidRPr="00C72D9D">
        <w:rPr>
          <w:sz w:val="24"/>
          <w:szCs w:val="24"/>
        </w:rPr>
        <w:t xml:space="preserve">идеалисты и высокоинтеллектуальные </w:t>
      </w:r>
      <w:r w:rsidR="00E318E7">
        <w:rPr>
          <w:sz w:val="24"/>
          <w:szCs w:val="24"/>
        </w:rPr>
        <w:t>люди</w:t>
      </w:r>
      <w:r>
        <w:rPr>
          <w:sz w:val="24"/>
          <w:szCs w:val="24"/>
        </w:rPr>
        <w:t>,</w:t>
      </w:r>
      <w:r w:rsidRPr="00C72D9D">
        <w:rPr>
          <w:sz w:val="24"/>
          <w:szCs w:val="24"/>
        </w:rPr>
        <w:t xml:space="preserve"> </w:t>
      </w:r>
      <w:r>
        <w:rPr>
          <w:sz w:val="24"/>
          <w:szCs w:val="24"/>
        </w:rPr>
        <w:t xml:space="preserve">как мистер </w:t>
      </w:r>
      <w:r w:rsidR="00E318E7">
        <w:rPr>
          <w:sz w:val="24"/>
          <w:szCs w:val="24"/>
        </w:rPr>
        <w:t>Ч</w:t>
      </w:r>
      <w:r>
        <w:rPr>
          <w:sz w:val="24"/>
          <w:szCs w:val="24"/>
        </w:rPr>
        <w:t xml:space="preserve">.К.М., боюсь, </w:t>
      </w:r>
      <w:r w:rsidR="00DA5C4D">
        <w:rPr>
          <w:sz w:val="24"/>
          <w:szCs w:val="24"/>
        </w:rPr>
        <w:t>не смогут</w:t>
      </w:r>
      <w:r w:rsidRPr="00C72D9D">
        <w:rPr>
          <w:sz w:val="24"/>
          <w:szCs w:val="24"/>
        </w:rPr>
        <w:t xml:space="preserve"> схватить истинную </w:t>
      </w:r>
      <w:r>
        <w:rPr>
          <w:sz w:val="24"/>
          <w:szCs w:val="24"/>
        </w:rPr>
        <w:t>идею</w:t>
      </w:r>
      <w:r w:rsidRPr="00C72D9D">
        <w:rPr>
          <w:sz w:val="24"/>
          <w:szCs w:val="24"/>
        </w:rPr>
        <w:t xml:space="preserve">, </w:t>
      </w:r>
      <w:r w:rsidRPr="006E4BFC">
        <w:rPr>
          <w:i/>
          <w:sz w:val="24"/>
          <w:szCs w:val="24"/>
        </w:rPr>
        <w:t>никогда</w:t>
      </w:r>
      <w:r w:rsidRPr="00C72D9D">
        <w:rPr>
          <w:sz w:val="24"/>
          <w:szCs w:val="24"/>
        </w:rPr>
        <w:t xml:space="preserve"> не </w:t>
      </w:r>
      <w:r w:rsidR="00E318E7">
        <w:rPr>
          <w:sz w:val="24"/>
          <w:szCs w:val="24"/>
        </w:rPr>
        <w:t>достигнут</w:t>
      </w:r>
      <w:r w:rsidRPr="00C72D9D">
        <w:rPr>
          <w:sz w:val="24"/>
          <w:szCs w:val="24"/>
        </w:rPr>
        <w:t xml:space="preserve"> всей е</w:t>
      </w:r>
      <w:r w:rsidR="00E318E7">
        <w:rPr>
          <w:sz w:val="24"/>
          <w:szCs w:val="24"/>
        </w:rPr>
        <w:t>ё</w:t>
      </w:r>
      <w:r w:rsidRPr="00C72D9D">
        <w:rPr>
          <w:sz w:val="24"/>
          <w:szCs w:val="24"/>
        </w:rPr>
        <w:t xml:space="preserve"> глубины. Может быть, со временем вы лучше</w:t>
      </w:r>
      <w:r w:rsidR="00E318E7">
        <w:rPr>
          <w:sz w:val="24"/>
          <w:szCs w:val="24"/>
        </w:rPr>
        <w:t>, чем</w:t>
      </w:r>
      <w:r w:rsidRPr="00C72D9D">
        <w:rPr>
          <w:sz w:val="24"/>
          <w:szCs w:val="24"/>
        </w:rPr>
        <w:t xml:space="preserve"> сейчас, </w:t>
      </w:r>
      <w:r w:rsidR="00E318E7" w:rsidRPr="00C72D9D">
        <w:rPr>
          <w:sz w:val="24"/>
          <w:szCs w:val="24"/>
        </w:rPr>
        <w:t>пойм</w:t>
      </w:r>
      <w:r w:rsidR="00E318E7">
        <w:rPr>
          <w:sz w:val="24"/>
          <w:szCs w:val="24"/>
        </w:rPr>
        <w:t>ё</w:t>
      </w:r>
      <w:r w:rsidR="00E318E7" w:rsidRPr="00C72D9D">
        <w:rPr>
          <w:sz w:val="24"/>
          <w:szCs w:val="24"/>
        </w:rPr>
        <w:t xml:space="preserve">те </w:t>
      </w:r>
      <w:r w:rsidRPr="00C72D9D">
        <w:rPr>
          <w:sz w:val="24"/>
          <w:szCs w:val="24"/>
        </w:rPr>
        <w:t xml:space="preserve">одну из главных причин нашего нежелания передать </w:t>
      </w:r>
      <w:r w:rsidRPr="006E4BFC">
        <w:rPr>
          <w:i/>
          <w:sz w:val="24"/>
          <w:szCs w:val="24"/>
        </w:rPr>
        <w:t>наше</w:t>
      </w:r>
      <w:r w:rsidRPr="00C72D9D">
        <w:rPr>
          <w:sz w:val="24"/>
          <w:szCs w:val="24"/>
        </w:rPr>
        <w:t xml:space="preserve"> Знание европейским кандидата</w:t>
      </w:r>
      <w:r>
        <w:rPr>
          <w:sz w:val="24"/>
          <w:szCs w:val="24"/>
        </w:rPr>
        <w:t xml:space="preserve">м. </w:t>
      </w:r>
      <w:r w:rsidRPr="00C72D9D">
        <w:rPr>
          <w:sz w:val="24"/>
          <w:szCs w:val="24"/>
        </w:rPr>
        <w:t>Только почитайте рассуждения и резкую критику мистера Родена Ноэля</w:t>
      </w:r>
      <w:r>
        <w:rPr>
          <w:rStyle w:val="a7"/>
          <w:sz w:val="24"/>
          <w:szCs w:val="24"/>
        </w:rPr>
        <w:footnoteReference w:id="256"/>
      </w:r>
      <w:r>
        <w:rPr>
          <w:sz w:val="24"/>
          <w:szCs w:val="24"/>
        </w:rPr>
        <w:t xml:space="preserve"> </w:t>
      </w:r>
      <w:r w:rsidRPr="00C72D9D">
        <w:rPr>
          <w:sz w:val="24"/>
          <w:szCs w:val="24"/>
        </w:rPr>
        <w:t>в «</w:t>
      </w:r>
      <w:r w:rsidR="00A97EDF">
        <w:rPr>
          <w:sz w:val="24"/>
          <w:szCs w:val="24"/>
        </w:rPr>
        <w:t>Лай</w:t>
      </w:r>
      <w:r w:rsidRPr="00C72D9D">
        <w:rPr>
          <w:sz w:val="24"/>
          <w:szCs w:val="24"/>
        </w:rPr>
        <w:t xml:space="preserve">те»! В самом деле, воистину, вы должны бы ответить ему, как я вам советовал через Е.П.Б. Ваше молчание </w:t>
      </w:r>
      <w:r w:rsidR="00A97EDF">
        <w:rPr>
          <w:sz w:val="24"/>
          <w:szCs w:val="24"/>
        </w:rPr>
        <w:t>для благочестивого джентльмена</w:t>
      </w:r>
      <w:r w:rsidR="00A97EDF" w:rsidRPr="00C72D9D">
        <w:rPr>
          <w:sz w:val="24"/>
          <w:szCs w:val="24"/>
        </w:rPr>
        <w:t xml:space="preserve"> </w:t>
      </w:r>
      <w:r w:rsidR="00A97EDF">
        <w:rPr>
          <w:sz w:val="24"/>
          <w:szCs w:val="24"/>
        </w:rPr>
        <w:t>—</w:t>
      </w:r>
      <w:r w:rsidRPr="00C72D9D">
        <w:rPr>
          <w:sz w:val="24"/>
          <w:szCs w:val="24"/>
        </w:rPr>
        <w:t xml:space="preserve"> кратк</w:t>
      </w:r>
      <w:r w:rsidR="00A97EDF">
        <w:rPr>
          <w:sz w:val="24"/>
          <w:szCs w:val="24"/>
        </w:rPr>
        <w:t>ое</w:t>
      </w:r>
      <w:r w:rsidRPr="00C72D9D">
        <w:rPr>
          <w:sz w:val="24"/>
          <w:szCs w:val="24"/>
        </w:rPr>
        <w:t xml:space="preserve"> торжеств</w:t>
      </w:r>
      <w:r w:rsidR="00A97EDF">
        <w:rPr>
          <w:sz w:val="24"/>
          <w:szCs w:val="24"/>
        </w:rPr>
        <w:t>о, но</w:t>
      </w:r>
      <w:r w:rsidRPr="00C72D9D">
        <w:rPr>
          <w:sz w:val="24"/>
          <w:szCs w:val="24"/>
        </w:rPr>
        <w:t xml:space="preserve"> в отношении бедного мистера Мэсси</w:t>
      </w:r>
      <w:r w:rsidR="00A97EDF">
        <w:rPr>
          <w:sz w:val="24"/>
          <w:szCs w:val="24"/>
        </w:rPr>
        <w:t xml:space="preserve"> </w:t>
      </w:r>
      <w:r w:rsidR="00A97EDF" w:rsidRPr="00C72D9D">
        <w:rPr>
          <w:sz w:val="24"/>
          <w:szCs w:val="24"/>
        </w:rPr>
        <w:t>выглядит</w:t>
      </w:r>
      <w:r w:rsidR="00A97EDF">
        <w:rPr>
          <w:sz w:val="24"/>
          <w:szCs w:val="24"/>
        </w:rPr>
        <w:t xml:space="preserve"> так, будто вы его бросаете</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 xml:space="preserve"> «Человек на пути к познанию тайн природы</w:t>
      </w:r>
      <w:r>
        <w:rPr>
          <w:sz w:val="24"/>
          <w:szCs w:val="24"/>
        </w:rPr>
        <w:t>, похоже,</w:t>
      </w:r>
      <w:r w:rsidRPr="00C72D9D">
        <w:rPr>
          <w:sz w:val="24"/>
          <w:szCs w:val="24"/>
        </w:rPr>
        <w:t xml:space="preserve"> </w:t>
      </w:r>
      <w:r>
        <w:rPr>
          <w:sz w:val="24"/>
          <w:szCs w:val="24"/>
        </w:rPr>
        <w:t>начинает [сво</w:t>
      </w:r>
      <w:r w:rsidR="00A97EDF">
        <w:rPr>
          <w:sz w:val="24"/>
          <w:szCs w:val="24"/>
        </w:rPr>
        <w:t>ё</w:t>
      </w:r>
      <w:r>
        <w:rPr>
          <w:sz w:val="24"/>
          <w:szCs w:val="24"/>
        </w:rPr>
        <w:t xml:space="preserve"> развитие]</w:t>
      </w:r>
      <w:r w:rsidRPr="006E4BFC">
        <w:rPr>
          <w:sz w:val="24"/>
          <w:szCs w:val="24"/>
        </w:rPr>
        <w:t xml:space="preserve"> </w:t>
      </w:r>
      <w:r w:rsidRPr="00C72D9D">
        <w:rPr>
          <w:sz w:val="24"/>
          <w:szCs w:val="24"/>
        </w:rPr>
        <w:t>на Земле</w:t>
      </w:r>
      <w:r>
        <w:rPr>
          <w:sz w:val="24"/>
          <w:szCs w:val="24"/>
        </w:rPr>
        <w:t xml:space="preserve"> </w:t>
      </w:r>
      <w:r w:rsidRPr="00C72D9D">
        <w:rPr>
          <w:sz w:val="24"/>
          <w:szCs w:val="24"/>
        </w:rPr>
        <w:t xml:space="preserve">в более высоком состоянии существования, </w:t>
      </w:r>
      <w:r>
        <w:rPr>
          <w:sz w:val="24"/>
          <w:szCs w:val="24"/>
        </w:rPr>
        <w:t>чем то, которым</w:t>
      </w:r>
      <w:r w:rsidRPr="00C72D9D">
        <w:rPr>
          <w:sz w:val="24"/>
          <w:szCs w:val="24"/>
        </w:rPr>
        <w:t xml:space="preserve"> природа, по-видимому, </w:t>
      </w:r>
      <w:r>
        <w:rPr>
          <w:sz w:val="24"/>
          <w:szCs w:val="24"/>
        </w:rPr>
        <w:t>наделяет его в награду</w:t>
      </w:r>
      <w:r w:rsidRPr="00C72D9D">
        <w:rPr>
          <w:sz w:val="24"/>
          <w:szCs w:val="24"/>
        </w:rPr>
        <w:t xml:space="preserve"> за его лучшие деяния».</w:t>
      </w:r>
    </w:p>
    <w:p w:rsidR="00842D52" w:rsidRPr="00C72D9D" w:rsidRDefault="00A97EDF" w:rsidP="00842D52">
      <w:pPr>
        <w:ind w:firstLine="340"/>
        <w:jc w:val="both"/>
        <w:rPr>
          <w:sz w:val="24"/>
          <w:szCs w:val="24"/>
        </w:rPr>
      </w:pPr>
      <w:r>
        <w:rPr>
          <w:sz w:val="24"/>
          <w:szCs w:val="24"/>
        </w:rPr>
        <w:t>Пожалуй,</w:t>
      </w:r>
      <w:r w:rsidR="00842D52">
        <w:rPr>
          <w:sz w:val="24"/>
          <w:szCs w:val="24"/>
        </w:rPr>
        <w:t xml:space="preserve"> </w:t>
      </w:r>
      <w:r w:rsidR="00842D52" w:rsidRPr="00C72D9D">
        <w:rPr>
          <w:sz w:val="24"/>
          <w:szCs w:val="24"/>
        </w:rPr>
        <w:t>«по-видимому»</w:t>
      </w:r>
      <w:r>
        <w:rPr>
          <w:sz w:val="24"/>
          <w:szCs w:val="24"/>
        </w:rPr>
        <w:t>, но не так</w:t>
      </w:r>
      <w:r w:rsidR="00842D52">
        <w:rPr>
          <w:sz w:val="24"/>
          <w:szCs w:val="24"/>
        </w:rPr>
        <w:t xml:space="preserve"> </w:t>
      </w:r>
      <w:r w:rsidR="00842D52" w:rsidRPr="006E4BFC">
        <w:rPr>
          <w:i/>
          <w:sz w:val="24"/>
          <w:szCs w:val="24"/>
        </w:rPr>
        <w:t>на самом деле</w:t>
      </w:r>
      <w:r w:rsidR="00842D52" w:rsidRPr="00C72D9D">
        <w:rPr>
          <w:sz w:val="24"/>
          <w:szCs w:val="24"/>
        </w:rPr>
        <w:t xml:space="preserve">, когда </w:t>
      </w:r>
      <w:r>
        <w:rPr>
          <w:sz w:val="24"/>
          <w:szCs w:val="24"/>
        </w:rPr>
        <w:t>вы правильно поймёте</w:t>
      </w:r>
      <w:r w:rsidR="00715210">
        <w:rPr>
          <w:sz w:val="24"/>
          <w:szCs w:val="24"/>
        </w:rPr>
        <w:t>,</w:t>
      </w:r>
      <w:r>
        <w:rPr>
          <w:sz w:val="24"/>
          <w:szCs w:val="24"/>
        </w:rPr>
        <w:t xml:space="preserve"> как действует </w:t>
      </w:r>
      <w:r w:rsidR="00842D52" w:rsidRPr="00C72D9D">
        <w:rPr>
          <w:sz w:val="24"/>
          <w:szCs w:val="24"/>
        </w:rPr>
        <w:t>природ</w:t>
      </w:r>
      <w:r>
        <w:rPr>
          <w:sz w:val="24"/>
          <w:szCs w:val="24"/>
        </w:rPr>
        <w:t>а</w:t>
      </w:r>
      <w:r w:rsidR="00842D52" w:rsidRPr="00C72D9D">
        <w:rPr>
          <w:sz w:val="24"/>
          <w:szCs w:val="24"/>
        </w:rPr>
        <w:t xml:space="preserve">. Затем другое </w:t>
      </w:r>
      <w:r w:rsidR="00715210">
        <w:rPr>
          <w:sz w:val="24"/>
          <w:szCs w:val="24"/>
        </w:rPr>
        <w:t>неверное представл</w:t>
      </w:r>
      <w:r w:rsidR="00842D52" w:rsidRPr="00C72D9D">
        <w:rPr>
          <w:sz w:val="24"/>
          <w:szCs w:val="24"/>
        </w:rPr>
        <w:t xml:space="preserve">ние: «Чем больше заслуг, тем дольше период </w:t>
      </w:r>
      <w:r w:rsidR="00715210">
        <w:rPr>
          <w:sz w:val="24"/>
          <w:szCs w:val="24"/>
        </w:rPr>
        <w:t>д</w:t>
      </w:r>
      <w:r w:rsidR="00842D52">
        <w:rPr>
          <w:sz w:val="24"/>
          <w:szCs w:val="24"/>
        </w:rPr>
        <w:t>эвачан</w:t>
      </w:r>
      <w:r w:rsidR="00842D52" w:rsidRPr="00C72D9D">
        <w:rPr>
          <w:sz w:val="24"/>
          <w:szCs w:val="24"/>
        </w:rPr>
        <w:t xml:space="preserve">а. Но в </w:t>
      </w:r>
      <w:r w:rsidR="00715210">
        <w:rPr>
          <w:sz w:val="24"/>
          <w:szCs w:val="24"/>
        </w:rPr>
        <w:t>д</w:t>
      </w:r>
      <w:r w:rsidR="00842D52">
        <w:rPr>
          <w:sz w:val="24"/>
          <w:szCs w:val="24"/>
        </w:rPr>
        <w:t>эвачан</w:t>
      </w:r>
      <w:r w:rsidR="00842D52" w:rsidRPr="00C72D9D">
        <w:rPr>
          <w:sz w:val="24"/>
          <w:szCs w:val="24"/>
        </w:rPr>
        <w:t>е</w:t>
      </w:r>
      <w:r w:rsidR="00715210">
        <w:rPr>
          <w:sz w:val="24"/>
          <w:szCs w:val="24"/>
        </w:rPr>
        <w:t>…</w:t>
      </w:r>
      <w:r w:rsidR="00842D52" w:rsidRPr="00C72D9D">
        <w:rPr>
          <w:sz w:val="24"/>
          <w:szCs w:val="24"/>
        </w:rPr>
        <w:t xml:space="preserve"> </w:t>
      </w:r>
      <w:r w:rsidR="00842D52">
        <w:rPr>
          <w:sz w:val="24"/>
          <w:szCs w:val="24"/>
        </w:rPr>
        <w:t xml:space="preserve">любое </w:t>
      </w:r>
      <w:r w:rsidR="00842D52" w:rsidRPr="00C72D9D">
        <w:rPr>
          <w:sz w:val="24"/>
          <w:szCs w:val="24"/>
        </w:rPr>
        <w:t xml:space="preserve">чувство времени теряется: минута </w:t>
      </w:r>
      <w:r w:rsidR="00715210">
        <w:rPr>
          <w:sz w:val="24"/>
          <w:szCs w:val="24"/>
        </w:rPr>
        <w:t>дли</w:t>
      </w:r>
      <w:r w:rsidR="00842D52" w:rsidRPr="00C72D9D">
        <w:rPr>
          <w:sz w:val="24"/>
          <w:szCs w:val="24"/>
        </w:rPr>
        <w:t>тся тысяч</w:t>
      </w:r>
      <w:r w:rsidR="00715210">
        <w:rPr>
          <w:sz w:val="24"/>
          <w:szCs w:val="24"/>
        </w:rPr>
        <w:t xml:space="preserve">у </w:t>
      </w:r>
      <w:r w:rsidR="00842D52" w:rsidRPr="00C72D9D">
        <w:rPr>
          <w:sz w:val="24"/>
          <w:szCs w:val="24"/>
        </w:rPr>
        <w:t>ле</w:t>
      </w:r>
      <w:r w:rsidR="00715210">
        <w:rPr>
          <w:sz w:val="24"/>
          <w:szCs w:val="24"/>
        </w:rPr>
        <w:t>т</w:t>
      </w:r>
      <w:r w:rsidR="008F4299">
        <w:rPr>
          <w:sz w:val="24"/>
          <w:szCs w:val="24"/>
        </w:rPr>
        <w:t xml:space="preserve"> —</w:t>
      </w:r>
      <w:r w:rsidR="00842D52" w:rsidRPr="00C72D9D">
        <w:rPr>
          <w:sz w:val="24"/>
          <w:szCs w:val="24"/>
        </w:rPr>
        <w:t xml:space="preserve"> </w:t>
      </w:r>
      <w:r w:rsidR="00205D7B">
        <w:rPr>
          <w:sz w:val="24"/>
          <w:szCs w:val="24"/>
        </w:rPr>
        <w:t>в ч</w:t>
      </w:r>
      <w:r w:rsidR="00F564B5">
        <w:rPr>
          <w:sz w:val="24"/>
          <w:szCs w:val="24"/>
        </w:rPr>
        <w:t>ё</w:t>
      </w:r>
      <w:r w:rsidR="00205D7B">
        <w:rPr>
          <w:sz w:val="24"/>
          <w:szCs w:val="24"/>
        </w:rPr>
        <w:t>м</w:t>
      </w:r>
      <w:r w:rsidR="00842D52" w:rsidRPr="00C72D9D">
        <w:rPr>
          <w:sz w:val="24"/>
          <w:szCs w:val="24"/>
        </w:rPr>
        <w:t xml:space="preserve"> тогда</w:t>
      </w:r>
      <w:r w:rsidR="00205D7B">
        <w:rPr>
          <w:sz w:val="24"/>
          <w:szCs w:val="24"/>
        </w:rPr>
        <w:t xml:space="preserve"> смысл</w:t>
      </w:r>
      <w:r w:rsidR="00842D52" w:rsidRPr="00C72D9D">
        <w:rPr>
          <w:sz w:val="24"/>
          <w:szCs w:val="24"/>
        </w:rPr>
        <w:t>, и т. д.»</w:t>
      </w:r>
      <w:r w:rsidR="00842D52">
        <w:rPr>
          <w:sz w:val="24"/>
          <w:szCs w:val="24"/>
        </w:rPr>
        <w:t>.</w:t>
      </w:r>
    </w:p>
    <w:p w:rsidR="00842D52" w:rsidRPr="00C72D9D" w:rsidRDefault="00842D52" w:rsidP="00842D52">
      <w:pPr>
        <w:ind w:firstLine="340"/>
        <w:jc w:val="both"/>
        <w:rPr>
          <w:sz w:val="24"/>
          <w:szCs w:val="24"/>
        </w:rPr>
      </w:pPr>
      <w:r w:rsidRPr="00C72D9D">
        <w:rPr>
          <w:sz w:val="24"/>
          <w:szCs w:val="24"/>
        </w:rPr>
        <w:t>Это замечание и такой взгляд на вещи с таким же основанием м</w:t>
      </w:r>
      <w:r>
        <w:rPr>
          <w:sz w:val="24"/>
          <w:szCs w:val="24"/>
        </w:rPr>
        <w:t>ожно применить и</w:t>
      </w:r>
      <w:r w:rsidRPr="00C72D9D">
        <w:rPr>
          <w:sz w:val="24"/>
          <w:szCs w:val="24"/>
        </w:rPr>
        <w:t xml:space="preserve"> к целой вечности, к нирване, пралайе и чему бы только ни было. </w:t>
      </w:r>
      <w:r w:rsidR="00B31B5C">
        <w:rPr>
          <w:sz w:val="24"/>
          <w:szCs w:val="24"/>
        </w:rPr>
        <w:t xml:space="preserve">Тогда сразу скажите, </w:t>
      </w:r>
      <w:r w:rsidRPr="00C72D9D">
        <w:rPr>
          <w:sz w:val="24"/>
          <w:szCs w:val="24"/>
        </w:rPr>
        <w:t>что вся система бытия, существования отдельного и коллективного, объективной и субъективной природы</w:t>
      </w:r>
      <w:r w:rsidR="008F4299">
        <w:rPr>
          <w:sz w:val="24"/>
          <w:szCs w:val="24"/>
        </w:rPr>
        <w:t xml:space="preserve"> —</w:t>
      </w:r>
      <w:r>
        <w:rPr>
          <w:sz w:val="24"/>
          <w:szCs w:val="24"/>
        </w:rPr>
        <w:t xml:space="preserve"> всего лишь</w:t>
      </w:r>
      <w:r w:rsidRPr="00C72D9D">
        <w:rPr>
          <w:sz w:val="24"/>
          <w:szCs w:val="24"/>
        </w:rPr>
        <w:t xml:space="preserve"> идиотские, бесцельные факты, гигантский обман природы, который, встретив мало сочувствия у западной философии, </w:t>
      </w:r>
      <w:r>
        <w:rPr>
          <w:sz w:val="24"/>
          <w:szCs w:val="24"/>
        </w:rPr>
        <w:t>получил и</w:t>
      </w:r>
      <w:r w:rsidRPr="00C72D9D">
        <w:rPr>
          <w:sz w:val="24"/>
          <w:szCs w:val="24"/>
        </w:rPr>
        <w:t xml:space="preserve"> жестокое неодобрение лучшего «мирского </w:t>
      </w:r>
      <w:r>
        <w:rPr>
          <w:sz w:val="24"/>
          <w:szCs w:val="24"/>
        </w:rPr>
        <w:t>челы</w:t>
      </w:r>
      <w:r w:rsidRPr="00C72D9D">
        <w:rPr>
          <w:sz w:val="24"/>
          <w:szCs w:val="24"/>
        </w:rPr>
        <w:t xml:space="preserve">». </w:t>
      </w:r>
      <w:r w:rsidR="00B31B5C">
        <w:rPr>
          <w:sz w:val="24"/>
          <w:szCs w:val="24"/>
        </w:rPr>
        <w:t xml:space="preserve">Зачем </w:t>
      </w:r>
      <w:r w:rsidRPr="00C72D9D">
        <w:rPr>
          <w:sz w:val="24"/>
          <w:szCs w:val="24"/>
        </w:rPr>
        <w:t>в таком случае проповед</w:t>
      </w:r>
      <w:r w:rsidR="00B31B5C">
        <w:rPr>
          <w:sz w:val="24"/>
          <w:szCs w:val="24"/>
        </w:rPr>
        <w:t>овать наше учение</w:t>
      </w:r>
      <w:r w:rsidRPr="00C72D9D">
        <w:rPr>
          <w:sz w:val="24"/>
          <w:szCs w:val="24"/>
        </w:rPr>
        <w:t xml:space="preserve">, </w:t>
      </w:r>
      <w:r w:rsidR="00B31B5C">
        <w:rPr>
          <w:sz w:val="24"/>
          <w:szCs w:val="24"/>
        </w:rPr>
        <w:t xml:space="preserve">зачем </w:t>
      </w:r>
      <w:r w:rsidR="00F564B5">
        <w:rPr>
          <w:sz w:val="24"/>
          <w:szCs w:val="24"/>
        </w:rPr>
        <w:t xml:space="preserve">идти </w:t>
      </w:r>
      <w:r w:rsidR="00B31B5C">
        <w:rPr>
          <w:sz w:val="24"/>
          <w:szCs w:val="24"/>
        </w:rPr>
        <w:t>в гору и плыть против течения?</w:t>
      </w:r>
      <w:r w:rsidRPr="00C72D9D">
        <w:rPr>
          <w:sz w:val="24"/>
          <w:szCs w:val="24"/>
        </w:rPr>
        <w:t xml:space="preserve"> </w:t>
      </w:r>
      <w:r w:rsidR="00B31B5C">
        <w:rPr>
          <w:sz w:val="24"/>
          <w:szCs w:val="24"/>
        </w:rPr>
        <w:t xml:space="preserve">Зачем </w:t>
      </w:r>
      <w:r w:rsidRPr="00C72D9D">
        <w:rPr>
          <w:sz w:val="24"/>
          <w:szCs w:val="24"/>
        </w:rPr>
        <w:t>Запад</w:t>
      </w:r>
      <w:r w:rsidR="00B31B5C">
        <w:rPr>
          <w:sz w:val="24"/>
          <w:szCs w:val="24"/>
        </w:rPr>
        <w:t>у</w:t>
      </w:r>
      <w:r w:rsidRPr="00C72D9D">
        <w:rPr>
          <w:sz w:val="24"/>
          <w:szCs w:val="24"/>
        </w:rPr>
        <w:t xml:space="preserve"> стремит</w:t>
      </w:r>
      <w:r w:rsidR="00B31B5C">
        <w:rPr>
          <w:sz w:val="24"/>
          <w:szCs w:val="24"/>
        </w:rPr>
        <w:t>ь</w:t>
      </w:r>
      <w:r w:rsidRPr="00C72D9D">
        <w:rPr>
          <w:sz w:val="24"/>
          <w:szCs w:val="24"/>
        </w:rPr>
        <w:t xml:space="preserve">ся научиться чему-либо у Востока, если он, очевидно, не способен переварить то, что никогда не </w:t>
      </w:r>
      <w:r>
        <w:rPr>
          <w:sz w:val="24"/>
          <w:szCs w:val="24"/>
        </w:rPr>
        <w:t>с</w:t>
      </w:r>
      <w:r w:rsidRPr="00C72D9D">
        <w:rPr>
          <w:sz w:val="24"/>
          <w:szCs w:val="24"/>
        </w:rPr>
        <w:t>может отве</w:t>
      </w:r>
      <w:r>
        <w:rPr>
          <w:sz w:val="24"/>
          <w:szCs w:val="24"/>
        </w:rPr>
        <w:t>ча</w:t>
      </w:r>
      <w:r w:rsidRPr="00C72D9D">
        <w:rPr>
          <w:sz w:val="24"/>
          <w:szCs w:val="24"/>
        </w:rPr>
        <w:t xml:space="preserve">ть требованиям особых вкусов его эстетов? Печальная перспектива для нас, раз даже </w:t>
      </w:r>
      <w:r w:rsidRPr="006E4BFC">
        <w:rPr>
          <w:i/>
          <w:sz w:val="24"/>
          <w:szCs w:val="24"/>
        </w:rPr>
        <w:t>вы</w:t>
      </w:r>
      <w:r w:rsidRPr="00C72D9D">
        <w:rPr>
          <w:sz w:val="24"/>
          <w:szCs w:val="24"/>
        </w:rPr>
        <w:t xml:space="preserve"> не можете охватить во вс</w:t>
      </w:r>
      <w:r w:rsidR="00DA5C4D">
        <w:rPr>
          <w:sz w:val="24"/>
          <w:szCs w:val="24"/>
        </w:rPr>
        <w:t>ё</w:t>
      </w:r>
      <w:r w:rsidRPr="00C72D9D">
        <w:rPr>
          <w:sz w:val="24"/>
          <w:szCs w:val="24"/>
        </w:rPr>
        <w:t>м объ</w:t>
      </w:r>
      <w:r w:rsidR="00B31B5C">
        <w:rPr>
          <w:sz w:val="24"/>
          <w:szCs w:val="24"/>
        </w:rPr>
        <w:t>ё</w:t>
      </w:r>
      <w:r w:rsidRPr="00C72D9D">
        <w:rPr>
          <w:sz w:val="24"/>
          <w:szCs w:val="24"/>
        </w:rPr>
        <w:t xml:space="preserve">ме величие нашей философии или хотя бы </w:t>
      </w:r>
      <w:r>
        <w:rPr>
          <w:sz w:val="24"/>
          <w:szCs w:val="24"/>
        </w:rPr>
        <w:t>воспринять малую</w:t>
      </w:r>
      <w:r w:rsidRPr="00C72D9D">
        <w:rPr>
          <w:sz w:val="24"/>
          <w:szCs w:val="24"/>
        </w:rPr>
        <w:t xml:space="preserve"> </w:t>
      </w:r>
      <w:r>
        <w:rPr>
          <w:sz w:val="24"/>
          <w:szCs w:val="24"/>
        </w:rPr>
        <w:t>часть</w:t>
      </w:r>
      <w:r w:rsidR="008F4299">
        <w:rPr>
          <w:sz w:val="24"/>
          <w:szCs w:val="24"/>
        </w:rPr>
        <w:t xml:space="preserve"> </w:t>
      </w:r>
      <w:r>
        <w:rPr>
          <w:sz w:val="24"/>
          <w:szCs w:val="24"/>
        </w:rPr>
        <w:t xml:space="preserve"> </w:t>
      </w:r>
      <w:r w:rsidRPr="00C72D9D">
        <w:rPr>
          <w:sz w:val="24"/>
          <w:szCs w:val="24"/>
        </w:rPr>
        <w:t>высочайших и бесконечных горизонтов «</w:t>
      </w:r>
      <w:r>
        <w:rPr>
          <w:sz w:val="24"/>
          <w:szCs w:val="24"/>
        </w:rPr>
        <w:t>пос</w:t>
      </w:r>
      <w:r w:rsidR="00B31B5C">
        <w:rPr>
          <w:sz w:val="24"/>
          <w:szCs w:val="24"/>
        </w:rPr>
        <w:t>мертной</w:t>
      </w:r>
      <w:r w:rsidRPr="00C72D9D">
        <w:rPr>
          <w:sz w:val="24"/>
          <w:szCs w:val="24"/>
        </w:rPr>
        <w:t xml:space="preserve"> жизни»</w:t>
      </w:r>
      <w:r w:rsidR="00B31B5C" w:rsidRPr="00B31B5C">
        <w:rPr>
          <w:sz w:val="24"/>
          <w:szCs w:val="24"/>
        </w:rPr>
        <w:t xml:space="preserve"> </w:t>
      </w:r>
      <w:r w:rsidR="00B31B5C">
        <w:rPr>
          <w:sz w:val="24"/>
          <w:szCs w:val="24"/>
        </w:rPr>
        <w:t>—</w:t>
      </w:r>
      <w:r w:rsidR="00B31B5C" w:rsidRPr="00C72D9D">
        <w:rPr>
          <w:sz w:val="24"/>
          <w:szCs w:val="24"/>
        </w:rPr>
        <w:t xml:space="preserve"> </w:t>
      </w:r>
      <w:r w:rsidR="00B31B5C">
        <w:rPr>
          <w:sz w:val="24"/>
          <w:szCs w:val="24"/>
        </w:rPr>
        <w:t>дэвачан</w:t>
      </w:r>
      <w:r w:rsidRPr="00C72D9D">
        <w:rPr>
          <w:sz w:val="24"/>
          <w:szCs w:val="24"/>
        </w:rPr>
        <w:t xml:space="preserve">. Я не хочу вас обескураживать, но лишь хочу обратить ваше внимание на ужасающие трудности, встречаемые нами при каждой попытке </w:t>
      </w:r>
      <w:r>
        <w:rPr>
          <w:sz w:val="24"/>
          <w:szCs w:val="24"/>
        </w:rPr>
        <w:t xml:space="preserve">объяснить нашу метафизику </w:t>
      </w:r>
      <w:r w:rsidRPr="00C72D9D">
        <w:rPr>
          <w:sz w:val="24"/>
          <w:szCs w:val="24"/>
        </w:rPr>
        <w:t>западным умам, даже наиболее интеллектуальны</w:t>
      </w:r>
      <w:r>
        <w:rPr>
          <w:sz w:val="24"/>
          <w:szCs w:val="24"/>
        </w:rPr>
        <w:t xml:space="preserve">м. </w:t>
      </w:r>
      <w:r w:rsidRPr="00C72D9D">
        <w:rPr>
          <w:sz w:val="24"/>
          <w:szCs w:val="24"/>
        </w:rPr>
        <w:t xml:space="preserve">Увы, друг мой, </w:t>
      </w:r>
      <w:r w:rsidR="00B31B5C">
        <w:rPr>
          <w:sz w:val="24"/>
          <w:szCs w:val="24"/>
        </w:rPr>
        <w:t xml:space="preserve">похоже, </w:t>
      </w:r>
      <w:r w:rsidRPr="00C72D9D">
        <w:rPr>
          <w:sz w:val="24"/>
          <w:szCs w:val="24"/>
        </w:rPr>
        <w:t xml:space="preserve">вы </w:t>
      </w:r>
      <w:r w:rsidR="00F564B5">
        <w:rPr>
          <w:sz w:val="24"/>
          <w:szCs w:val="24"/>
        </w:rPr>
        <w:t>столь</w:t>
      </w:r>
      <w:r w:rsidRPr="00C72D9D">
        <w:rPr>
          <w:sz w:val="24"/>
          <w:szCs w:val="24"/>
        </w:rPr>
        <w:t xml:space="preserve"> же неспособны усвоить наш способ мышления, как перевари</w:t>
      </w:r>
      <w:r w:rsidR="00F564B5">
        <w:rPr>
          <w:sz w:val="24"/>
          <w:szCs w:val="24"/>
        </w:rPr>
        <w:t>ва</w:t>
      </w:r>
      <w:r w:rsidRPr="00C72D9D">
        <w:rPr>
          <w:sz w:val="24"/>
          <w:szCs w:val="24"/>
        </w:rPr>
        <w:t>ть нашу пищу или насла</w:t>
      </w:r>
      <w:r w:rsidR="00F564B5">
        <w:rPr>
          <w:sz w:val="24"/>
          <w:szCs w:val="24"/>
        </w:rPr>
        <w:t>ж</w:t>
      </w:r>
      <w:r w:rsidRPr="00C72D9D">
        <w:rPr>
          <w:sz w:val="24"/>
          <w:szCs w:val="24"/>
        </w:rPr>
        <w:t>д</w:t>
      </w:r>
      <w:r w:rsidR="00F564B5">
        <w:rPr>
          <w:sz w:val="24"/>
          <w:szCs w:val="24"/>
        </w:rPr>
        <w:t>а</w:t>
      </w:r>
      <w:r w:rsidRPr="00C72D9D">
        <w:rPr>
          <w:sz w:val="24"/>
          <w:szCs w:val="24"/>
        </w:rPr>
        <w:t>ться нашими мелодиями!</w:t>
      </w:r>
    </w:p>
    <w:p w:rsidR="00842D52" w:rsidRPr="00C72D9D" w:rsidRDefault="00842D52" w:rsidP="00842D52">
      <w:pPr>
        <w:ind w:firstLine="340"/>
        <w:jc w:val="both"/>
        <w:rPr>
          <w:sz w:val="24"/>
          <w:szCs w:val="24"/>
        </w:rPr>
      </w:pPr>
      <w:r w:rsidRPr="00C72D9D">
        <w:rPr>
          <w:sz w:val="24"/>
          <w:szCs w:val="24"/>
        </w:rPr>
        <w:t>Нет</w:t>
      </w:r>
      <w:r>
        <w:rPr>
          <w:sz w:val="24"/>
          <w:szCs w:val="24"/>
        </w:rPr>
        <w:t xml:space="preserve">, </w:t>
      </w:r>
      <w:r w:rsidR="00F564B5">
        <w:rPr>
          <w:sz w:val="24"/>
          <w:szCs w:val="24"/>
        </w:rPr>
        <w:t xml:space="preserve">мой уважаемый чела, </w:t>
      </w:r>
      <w:r w:rsidR="00F564B5" w:rsidRPr="00C72D9D">
        <w:rPr>
          <w:sz w:val="24"/>
          <w:szCs w:val="24"/>
        </w:rPr>
        <w:t xml:space="preserve">в </w:t>
      </w:r>
      <w:r w:rsidR="00F564B5">
        <w:rPr>
          <w:sz w:val="24"/>
          <w:szCs w:val="24"/>
        </w:rPr>
        <w:t>дэвачан</w:t>
      </w:r>
      <w:r w:rsidR="00F564B5" w:rsidRPr="00C72D9D">
        <w:rPr>
          <w:sz w:val="24"/>
          <w:szCs w:val="24"/>
        </w:rPr>
        <w:t>е</w:t>
      </w:r>
      <w:r w:rsidR="00F564B5">
        <w:rPr>
          <w:sz w:val="24"/>
          <w:szCs w:val="24"/>
        </w:rPr>
        <w:t xml:space="preserve"> </w:t>
      </w:r>
      <w:r>
        <w:rPr>
          <w:sz w:val="24"/>
          <w:szCs w:val="24"/>
        </w:rPr>
        <w:t>нет</w:t>
      </w:r>
      <w:r w:rsidRPr="00C72D9D">
        <w:rPr>
          <w:sz w:val="24"/>
          <w:szCs w:val="24"/>
        </w:rPr>
        <w:t xml:space="preserve"> ни часов, ни хронометров, хотя весь Космос </w:t>
      </w:r>
      <w:r w:rsidR="00F564B5" w:rsidRPr="00C72D9D">
        <w:rPr>
          <w:sz w:val="24"/>
          <w:szCs w:val="24"/>
        </w:rPr>
        <w:t xml:space="preserve">в </w:t>
      </w:r>
      <w:r w:rsidR="00F564B5">
        <w:rPr>
          <w:sz w:val="24"/>
          <w:szCs w:val="24"/>
        </w:rPr>
        <w:t>некотором смысле</w:t>
      </w:r>
      <w:r w:rsidR="00F564B5" w:rsidRPr="00C72D9D">
        <w:rPr>
          <w:sz w:val="24"/>
          <w:szCs w:val="24"/>
        </w:rPr>
        <w:t xml:space="preserve"> </w:t>
      </w:r>
      <w:r w:rsidRPr="00C72D9D">
        <w:rPr>
          <w:sz w:val="24"/>
          <w:szCs w:val="24"/>
        </w:rPr>
        <w:t>является гигантским хронометро</w:t>
      </w:r>
      <w:r>
        <w:rPr>
          <w:sz w:val="24"/>
          <w:szCs w:val="24"/>
        </w:rPr>
        <w:t xml:space="preserve">м. </w:t>
      </w:r>
      <w:r w:rsidRPr="00C72D9D">
        <w:rPr>
          <w:sz w:val="24"/>
          <w:szCs w:val="24"/>
        </w:rPr>
        <w:t>И мы, смертные</w:t>
      </w:r>
      <w:r w:rsidR="008F4299">
        <w:rPr>
          <w:sz w:val="24"/>
          <w:szCs w:val="24"/>
        </w:rPr>
        <w:t xml:space="preserve"> —</w:t>
      </w:r>
      <w:r>
        <w:rPr>
          <w:sz w:val="24"/>
          <w:szCs w:val="24"/>
        </w:rPr>
        <w:t xml:space="preserve"> </w:t>
      </w:r>
      <w:r w:rsidR="00F564B5">
        <w:rPr>
          <w:sz w:val="24"/>
          <w:szCs w:val="24"/>
        </w:rPr>
        <w:t>даже здесь, внизу</w:t>
      </w:r>
      <w:r w:rsidR="008F4299">
        <w:rPr>
          <w:sz w:val="24"/>
          <w:szCs w:val="24"/>
        </w:rPr>
        <w:t xml:space="preserve"> —</w:t>
      </w:r>
      <w:r>
        <w:rPr>
          <w:sz w:val="24"/>
          <w:szCs w:val="24"/>
        </w:rPr>
        <w:t xml:space="preserve"> </w:t>
      </w:r>
      <w:r w:rsidRPr="00C72D9D">
        <w:rPr>
          <w:sz w:val="24"/>
          <w:szCs w:val="24"/>
        </w:rPr>
        <w:t xml:space="preserve"> не очень</w:t>
      </w:r>
      <w:r>
        <w:rPr>
          <w:sz w:val="24"/>
          <w:szCs w:val="24"/>
        </w:rPr>
        <w:t>-то</w:t>
      </w:r>
      <w:r w:rsidRPr="00C72D9D">
        <w:rPr>
          <w:sz w:val="24"/>
          <w:szCs w:val="24"/>
        </w:rPr>
        <w:t xml:space="preserve"> считаем</w:t>
      </w:r>
      <w:r>
        <w:rPr>
          <w:sz w:val="24"/>
          <w:szCs w:val="24"/>
        </w:rPr>
        <w:t xml:space="preserve"> </w:t>
      </w:r>
      <w:r w:rsidRPr="001160D7">
        <w:rPr>
          <w:i/>
          <w:sz w:val="24"/>
          <w:szCs w:val="24"/>
        </w:rPr>
        <w:t>время</w:t>
      </w:r>
      <w:r w:rsidRPr="00C72D9D">
        <w:rPr>
          <w:sz w:val="24"/>
          <w:szCs w:val="24"/>
        </w:rPr>
        <w:t xml:space="preserve">, если вообще </w:t>
      </w:r>
      <w:r>
        <w:rPr>
          <w:sz w:val="24"/>
          <w:szCs w:val="24"/>
        </w:rPr>
        <w:t>это делаем</w:t>
      </w:r>
      <w:r w:rsidRPr="00C72D9D">
        <w:rPr>
          <w:sz w:val="24"/>
          <w:szCs w:val="24"/>
        </w:rPr>
        <w:t>, в</w:t>
      </w:r>
      <w:r>
        <w:rPr>
          <w:sz w:val="24"/>
          <w:szCs w:val="24"/>
        </w:rPr>
        <w:t xml:space="preserve"> периоды</w:t>
      </w:r>
      <w:r w:rsidRPr="00C72D9D">
        <w:rPr>
          <w:sz w:val="24"/>
          <w:szCs w:val="24"/>
        </w:rPr>
        <w:t xml:space="preserve"> счастья и благоденствия</w:t>
      </w:r>
      <w:r>
        <w:rPr>
          <w:sz w:val="24"/>
          <w:szCs w:val="24"/>
        </w:rPr>
        <w:t>,</w:t>
      </w:r>
      <w:r w:rsidRPr="00C72D9D">
        <w:rPr>
          <w:sz w:val="24"/>
          <w:szCs w:val="24"/>
        </w:rPr>
        <w:t xml:space="preserve"> </w:t>
      </w:r>
      <w:r>
        <w:rPr>
          <w:sz w:val="24"/>
          <w:szCs w:val="24"/>
        </w:rPr>
        <w:t xml:space="preserve">и </w:t>
      </w:r>
      <w:r w:rsidRPr="00C72D9D">
        <w:rPr>
          <w:sz w:val="24"/>
          <w:szCs w:val="24"/>
        </w:rPr>
        <w:t xml:space="preserve">находим их всегда слишком краткими. </w:t>
      </w:r>
      <w:r>
        <w:rPr>
          <w:sz w:val="24"/>
          <w:szCs w:val="24"/>
        </w:rPr>
        <w:t xml:space="preserve">Но этот </w:t>
      </w:r>
      <w:r w:rsidRPr="00C72D9D">
        <w:rPr>
          <w:sz w:val="24"/>
          <w:szCs w:val="24"/>
        </w:rPr>
        <w:t xml:space="preserve">факт нисколько не препятствует нам </w:t>
      </w:r>
      <w:r>
        <w:rPr>
          <w:sz w:val="24"/>
          <w:szCs w:val="24"/>
        </w:rPr>
        <w:t>вс</w:t>
      </w:r>
      <w:r w:rsidR="009D1480">
        <w:rPr>
          <w:sz w:val="24"/>
          <w:szCs w:val="24"/>
        </w:rPr>
        <w:t>ё</w:t>
      </w:r>
      <w:r>
        <w:rPr>
          <w:sz w:val="24"/>
          <w:szCs w:val="24"/>
        </w:rPr>
        <w:t xml:space="preserve"> равно </w:t>
      </w:r>
      <w:r w:rsidRPr="00C72D9D">
        <w:rPr>
          <w:sz w:val="24"/>
          <w:szCs w:val="24"/>
        </w:rPr>
        <w:t>наслаждаться этим счастьем, когда оно приходит. Приходила ли вам мысль о маленькой возможности</w:t>
      </w:r>
      <w:r>
        <w:rPr>
          <w:sz w:val="24"/>
          <w:szCs w:val="24"/>
        </w:rPr>
        <w:t xml:space="preserve"> того</w:t>
      </w:r>
      <w:r w:rsidRPr="00C72D9D">
        <w:rPr>
          <w:sz w:val="24"/>
          <w:szCs w:val="24"/>
        </w:rPr>
        <w:t xml:space="preserve">, что, может, </w:t>
      </w:r>
      <w:r>
        <w:rPr>
          <w:sz w:val="24"/>
          <w:szCs w:val="24"/>
        </w:rPr>
        <w:t xml:space="preserve">именно </w:t>
      </w:r>
      <w:r w:rsidRPr="00C72D9D">
        <w:rPr>
          <w:sz w:val="24"/>
          <w:szCs w:val="24"/>
        </w:rPr>
        <w:t>потому, ч</w:t>
      </w:r>
      <w:r w:rsidR="006E67BD">
        <w:rPr>
          <w:sz w:val="24"/>
          <w:szCs w:val="24"/>
        </w:rPr>
        <w:t>то чаша блаженства полна до краё</w:t>
      </w:r>
      <w:r w:rsidRPr="00C72D9D">
        <w:rPr>
          <w:sz w:val="24"/>
          <w:szCs w:val="24"/>
        </w:rPr>
        <w:t xml:space="preserve">в, обитатели </w:t>
      </w:r>
      <w:r w:rsidR="009D1480">
        <w:rPr>
          <w:sz w:val="24"/>
          <w:szCs w:val="24"/>
        </w:rPr>
        <w:t>д</w:t>
      </w:r>
      <w:r>
        <w:rPr>
          <w:sz w:val="24"/>
          <w:szCs w:val="24"/>
        </w:rPr>
        <w:t>эвачан</w:t>
      </w:r>
      <w:r w:rsidRPr="00C72D9D">
        <w:rPr>
          <w:sz w:val="24"/>
          <w:szCs w:val="24"/>
        </w:rPr>
        <w:t xml:space="preserve">а теряют </w:t>
      </w:r>
      <w:r>
        <w:rPr>
          <w:sz w:val="24"/>
          <w:szCs w:val="24"/>
        </w:rPr>
        <w:t>«</w:t>
      </w:r>
      <w:r w:rsidRPr="00C72D9D">
        <w:rPr>
          <w:sz w:val="24"/>
          <w:szCs w:val="24"/>
        </w:rPr>
        <w:t>всякое ощущение времени</w:t>
      </w:r>
      <w:r>
        <w:rPr>
          <w:sz w:val="24"/>
          <w:szCs w:val="24"/>
        </w:rPr>
        <w:t xml:space="preserve">», чего не происходит с теми, </w:t>
      </w:r>
      <w:r w:rsidRPr="00C72D9D">
        <w:rPr>
          <w:sz w:val="24"/>
          <w:szCs w:val="24"/>
        </w:rPr>
        <w:t xml:space="preserve">кто </w:t>
      </w:r>
      <w:r w:rsidR="009D1480">
        <w:rPr>
          <w:sz w:val="24"/>
          <w:szCs w:val="24"/>
        </w:rPr>
        <w:t>оказался</w:t>
      </w:r>
      <w:r w:rsidRPr="00C72D9D">
        <w:rPr>
          <w:sz w:val="24"/>
          <w:szCs w:val="24"/>
        </w:rPr>
        <w:t xml:space="preserve"> в </w:t>
      </w:r>
      <w:r w:rsidR="009D1480">
        <w:rPr>
          <w:i/>
          <w:sz w:val="24"/>
          <w:szCs w:val="24"/>
        </w:rPr>
        <w:t>а</w:t>
      </w:r>
      <w:r w:rsidRPr="001160D7">
        <w:rPr>
          <w:i/>
          <w:sz w:val="24"/>
          <w:szCs w:val="24"/>
        </w:rPr>
        <w:t>вичи</w:t>
      </w:r>
      <w:r w:rsidRPr="00C72D9D">
        <w:rPr>
          <w:sz w:val="24"/>
          <w:szCs w:val="24"/>
        </w:rPr>
        <w:t xml:space="preserve">, хотя </w:t>
      </w:r>
      <w:r w:rsidR="009D1480">
        <w:rPr>
          <w:sz w:val="24"/>
          <w:szCs w:val="24"/>
        </w:rPr>
        <w:t xml:space="preserve">у них </w:t>
      </w:r>
      <w:r>
        <w:rPr>
          <w:sz w:val="24"/>
          <w:szCs w:val="24"/>
        </w:rPr>
        <w:t xml:space="preserve">такой же мере, как и </w:t>
      </w:r>
      <w:r w:rsidR="009D1480">
        <w:rPr>
          <w:sz w:val="24"/>
          <w:szCs w:val="24"/>
        </w:rPr>
        <w:t xml:space="preserve">у </w:t>
      </w:r>
      <w:r>
        <w:rPr>
          <w:sz w:val="24"/>
          <w:szCs w:val="24"/>
        </w:rPr>
        <w:t>обитател</w:t>
      </w:r>
      <w:r w:rsidR="009D1480">
        <w:rPr>
          <w:sz w:val="24"/>
          <w:szCs w:val="24"/>
        </w:rPr>
        <w:t>ей</w:t>
      </w:r>
      <w:r w:rsidRPr="00C72D9D">
        <w:rPr>
          <w:sz w:val="24"/>
          <w:szCs w:val="24"/>
        </w:rPr>
        <w:t xml:space="preserve"> </w:t>
      </w:r>
      <w:r w:rsidR="009D1480">
        <w:rPr>
          <w:sz w:val="24"/>
          <w:szCs w:val="24"/>
        </w:rPr>
        <w:t>д</w:t>
      </w:r>
      <w:r>
        <w:rPr>
          <w:sz w:val="24"/>
          <w:szCs w:val="24"/>
        </w:rPr>
        <w:t>эвачан</w:t>
      </w:r>
      <w:r w:rsidRPr="00C72D9D">
        <w:rPr>
          <w:sz w:val="24"/>
          <w:szCs w:val="24"/>
        </w:rPr>
        <w:t xml:space="preserve">а, </w:t>
      </w:r>
      <w:r>
        <w:rPr>
          <w:sz w:val="24"/>
          <w:szCs w:val="24"/>
        </w:rPr>
        <w:t>не</w:t>
      </w:r>
      <w:r w:rsidRPr="00C72D9D">
        <w:rPr>
          <w:sz w:val="24"/>
          <w:szCs w:val="24"/>
        </w:rPr>
        <w:t>т осознания времени</w:t>
      </w:r>
      <w:r>
        <w:rPr>
          <w:sz w:val="24"/>
          <w:szCs w:val="24"/>
        </w:rPr>
        <w:t>, т. е.</w:t>
      </w:r>
      <w:r w:rsidRPr="00C72D9D">
        <w:rPr>
          <w:sz w:val="24"/>
          <w:szCs w:val="24"/>
        </w:rPr>
        <w:t xml:space="preserve"> нашего земн</w:t>
      </w:r>
      <w:r>
        <w:rPr>
          <w:sz w:val="24"/>
          <w:szCs w:val="24"/>
        </w:rPr>
        <w:t>ого исчисления периодов времени?</w:t>
      </w:r>
      <w:r w:rsidRPr="00C72D9D">
        <w:rPr>
          <w:sz w:val="24"/>
          <w:szCs w:val="24"/>
        </w:rPr>
        <w:t xml:space="preserve"> </w:t>
      </w:r>
      <w:r w:rsidR="009D1480">
        <w:rPr>
          <w:sz w:val="24"/>
          <w:szCs w:val="24"/>
        </w:rPr>
        <w:t>В</w:t>
      </w:r>
      <w:r w:rsidR="009D1480" w:rsidRPr="00C72D9D">
        <w:rPr>
          <w:sz w:val="24"/>
          <w:szCs w:val="24"/>
        </w:rPr>
        <w:t xml:space="preserve"> связи с этим</w:t>
      </w:r>
      <w:r w:rsidR="009D1480">
        <w:rPr>
          <w:sz w:val="24"/>
          <w:szCs w:val="24"/>
        </w:rPr>
        <w:t xml:space="preserve"> м</w:t>
      </w:r>
      <w:r w:rsidRPr="00C72D9D">
        <w:rPr>
          <w:sz w:val="24"/>
          <w:szCs w:val="24"/>
        </w:rPr>
        <w:t xml:space="preserve">огу </w:t>
      </w:r>
      <w:r w:rsidR="009D1480" w:rsidRPr="00C72D9D">
        <w:rPr>
          <w:sz w:val="24"/>
          <w:szCs w:val="24"/>
        </w:rPr>
        <w:t xml:space="preserve">вам </w:t>
      </w:r>
      <w:r w:rsidRPr="00C72D9D">
        <w:rPr>
          <w:sz w:val="24"/>
          <w:szCs w:val="24"/>
        </w:rPr>
        <w:t xml:space="preserve">также напомнить, что </w:t>
      </w:r>
      <w:r w:rsidRPr="001160D7">
        <w:rPr>
          <w:i/>
          <w:sz w:val="24"/>
          <w:szCs w:val="24"/>
        </w:rPr>
        <w:t>время есть нечто, всецело созданное нами самими</w:t>
      </w:r>
      <w:r w:rsidRPr="00C72D9D">
        <w:rPr>
          <w:sz w:val="24"/>
          <w:szCs w:val="24"/>
        </w:rPr>
        <w:t xml:space="preserve">. Одна краткая </w:t>
      </w:r>
      <w:r>
        <w:rPr>
          <w:sz w:val="24"/>
          <w:szCs w:val="24"/>
        </w:rPr>
        <w:t>секунд</w:t>
      </w:r>
      <w:r w:rsidRPr="00C72D9D">
        <w:rPr>
          <w:sz w:val="24"/>
          <w:szCs w:val="24"/>
        </w:rPr>
        <w:t xml:space="preserve">а </w:t>
      </w:r>
      <w:r>
        <w:rPr>
          <w:sz w:val="24"/>
          <w:szCs w:val="24"/>
        </w:rPr>
        <w:t>сильной</w:t>
      </w:r>
      <w:r w:rsidRPr="00C72D9D">
        <w:rPr>
          <w:sz w:val="24"/>
          <w:szCs w:val="24"/>
        </w:rPr>
        <w:t xml:space="preserve"> агонии </w:t>
      </w:r>
      <w:r w:rsidR="009D1480" w:rsidRPr="00C72D9D">
        <w:rPr>
          <w:sz w:val="24"/>
          <w:szCs w:val="24"/>
        </w:rPr>
        <w:t xml:space="preserve">даже на </w:t>
      </w:r>
      <w:r w:rsidR="009D1480">
        <w:rPr>
          <w:sz w:val="24"/>
          <w:szCs w:val="24"/>
        </w:rPr>
        <w:t>з</w:t>
      </w:r>
      <w:r w:rsidR="009D1480" w:rsidRPr="00C72D9D">
        <w:rPr>
          <w:sz w:val="24"/>
          <w:szCs w:val="24"/>
        </w:rPr>
        <w:t xml:space="preserve">емле </w:t>
      </w:r>
      <w:r w:rsidRPr="00C72D9D">
        <w:rPr>
          <w:sz w:val="24"/>
          <w:szCs w:val="24"/>
        </w:rPr>
        <w:t xml:space="preserve">может показаться </w:t>
      </w:r>
      <w:r>
        <w:rPr>
          <w:sz w:val="24"/>
          <w:szCs w:val="24"/>
        </w:rPr>
        <w:t>вечностью одному человеку,</w:t>
      </w:r>
      <w:r w:rsidRPr="00C72D9D">
        <w:rPr>
          <w:sz w:val="24"/>
          <w:szCs w:val="24"/>
        </w:rPr>
        <w:t xml:space="preserve"> а другому, более счастливому, часы, дни и </w:t>
      </w:r>
      <w:r>
        <w:rPr>
          <w:sz w:val="24"/>
          <w:szCs w:val="24"/>
        </w:rPr>
        <w:t>то и</w:t>
      </w:r>
      <w:r w:rsidRPr="00C72D9D">
        <w:rPr>
          <w:sz w:val="24"/>
          <w:szCs w:val="24"/>
        </w:rPr>
        <w:t xml:space="preserve"> целые годы могут показаться пролетающими, подобно краткому моменту. Из всех чувствующих и сознательных существ на Земле человек</w:t>
      </w:r>
      <w:r w:rsidR="008F4299">
        <w:rPr>
          <w:sz w:val="24"/>
          <w:szCs w:val="24"/>
        </w:rPr>
        <w:t xml:space="preserve"> —</w:t>
      </w:r>
      <w:r>
        <w:rPr>
          <w:sz w:val="24"/>
          <w:szCs w:val="24"/>
        </w:rPr>
        <w:t xml:space="preserve"> </w:t>
      </w:r>
      <w:r w:rsidRPr="00C72D9D">
        <w:rPr>
          <w:sz w:val="24"/>
          <w:szCs w:val="24"/>
        </w:rPr>
        <w:t xml:space="preserve">единственное животное, сознающее время, хотя это и не делает его ни счастливее, ни мудрее. Как объяснить вам то, что нельзя почувствовать, раз вы не способны понять это? Конечные уподобления не способны выразить абстрактное и бесконечное; также не может </w:t>
      </w:r>
      <w:r w:rsidR="00E67A78">
        <w:rPr>
          <w:sz w:val="24"/>
          <w:szCs w:val="24"/>
        </w:rPr>
        <w:t xml:space="preserve">предметное </w:t>
      </w:r>
      <w:r w:rsidRPr="00C72D9D">
        <w:rPr>
          <w:sz w:val="24"/>
          <w:szCs w:val="24"/>
        </w:rPr>
        <w:t>отразит</w:t>
      </w:r>
      <w:r w:rsidR="00E67A78">
        <w:rPr>
          <w:sz w:val="24"/>
          <w:szCs w:val="24"/>
        </w:rPr>
        <w:t>ь</w:t>
      </w:r>
      <w:r w:rsidRPr="00C72D9D">
        <w:rPr>
          <w:sz w:val="24"/>
          <w:szCs w:val="24"/>
        </w:rPr>
        <w:t xml:space="preserve"> субъективное. Чтобы </w:t>
      </w:r>
      <w:r w:rsidR="00E67A78">
        <w:rPr>
          <w:sz w:val="24"/>
          <w:szCs w:val="24"/>
        </w:rPr>
        <w:t xml:space="preserve">осознать </w:t>
      </w:r>
      <w:r w:rsidRPr="00C72D9D">
        <w:rPr>
          <w:sz w:val="24"/>
          <w:szCs w:val="24"/>
        </w:rPr>
        <w:t xml:space="preserve"> блаженство </w:t>
      </w:r>
      <w:r w:rsidR="00E67A78" w:rsidRPr="00E67A78">
        <w:rPr>
          <w:sz w:val="24"/>
          <w:szCs w:val="24"/>
        </w:rPr>
        <w:t>д</w:t>
      </w:r>
      <w:r w:rsidRPr="00E67A78">
        <w:rPr>
          <w:sz w:val="24"/>
          <w:szCs w:val="24"/>
        </w:rPr>
        <w:t xml:space="preserve">эвачана или ужасы </w:t>
      </w:r>
      <w:r w:rsidR="00E67A78" w:rsidRPr="00E67A78">
        <w:rPr>
          <w:sz w:val="24"/>
          <w:szCs w:val="24"/>
        </w:rPr>
        <w:t>а</w:t>
      </w:r>
      <w:r w:rsidRPr="00E67A78">
        <w:rPr>
          <w:sz w:val="24"/>
          <w:szCs w:val="24"/>
        </w:rPr>
        <w:t>вичи,</w:t>
      </w:r>
      <w:r w:rsidRPr="00C72D9D">
        <w:rPr>
          <w:sz w:val="24"/>
          <w:szCs w:val="24"/>
        </w:rPr>
        <w:t xml:space="preserve"> вы должны усвоить их т</w:t>
      </w:r>
      <w:r>
        <w:rPr>
          <w:sz w:val="24"/>
          <w:szCs w:val="24"/>
        </w:rPr>
        <w:t>ак, как это</w:t>
      </w:r>
      <w:r w:rsidR="00E20A23">
        <w:rPr>
          <w:sz w:val="24"/>
          <w:szCs w:val="24"/>
        </w:rPr>
        <w:t xml:space="preserve"> </w:t>
      </w:r>
      <w:r>
        <w:rPr>
          <w:sz w:val="24"/>
          <w:szCs w:val="24"/>
        </w:rPr>
        <w:t>делаем мы. Западный</w:t>
      </w:r>
      <w:r w:rsidRPr="00C72D9D">
        <w:rPr>
          <w:sz w:val="24"/>
          <w:szCs w:val="24"/>
        </w:rPr>
        <w:t xml:space="preserve"> критический идеализм</w:t>
      </w:r>
      <w:r>
        <w:rPr>
          <w:sz w:val="24"/>
          <w:szCs w:val="24"/>
        </w:rPr>
        <w:t xml:space="preserve"> (демон</w:t>
      </w:r>
      <w:r w:rsidR="00E20A23">
        <w:rPr>
          <w:sz w:val="24"/>
          <w:szCs w:val="24"/>
        </w:rPr>
        <w:softHyphen/>
      </w:r>
      <w:r>
        <w:rPr>
          <w:sz w:val="24"/>
          <w:szCs w:val="24"/>
        </w:rPr>
        <w:t xml:space="preserve">стрируемый нападками </w:t>
      </w:r>
      <w:r w:rsidR="00E20A23">
        <w:rPr>
          <w:sz w:val="24"/>
          <w:szCs w:val="24"/>
        </w:rPr>
        <w:t>м-</w:t>
      </w:r>
      <w:r w:rsidRPr="00C72D9D">
        <w:rPr>
          <w:sz w:val="24"/>
          <w:szCs w:val="24"/>
        </w:rPr>
        <w:t>ра Родена Ноэля</w:t>
      </w:r>
      <w:r>
        <w:rPr>
          <w:sz w:val="24"/>
          <w:szCs w:val="24"/>
        </w:rPr>
        <w:t>)</w:t>
      </w:r>
      <w:r w:rsidRPr="00C72D9D">
        <w:rPr>
          <w:sz w:val="24"/>
          <w:szCs w:val="24"/>
        </w:rPr>
        <w:t xml:space="preserve"> должен ещ</w:t>
      </w:r>
      <w:r w:rsidR="00E20A23">
        <w:rPr>
          <w:sz w:val="24"/>
          <w:szCs w:val="24"/>
        </w:rPr>
        <w:t>ё</w:t>
      </w:r>
      <w:r w:rsidRPr="00C72D9D">
        <w:rPr>
          <w:sz w:val="24"/>
          <w:szCs w:val="24"/>
        </w:rPr>
        <w:t xml:space="preserve"> </w:t>
      </w:r>
      <w:r>
        <w:rPr>
          <w:sz w:val="24"/>
          <w:szCs w:val="24"/>
        </w:rPr>
        <w:t>уясни</w:t>
      </w:r>
      <w:r w:rsidRPr="00C72D9D">
        <w:rPr>
          <w:sz w:val="24"/>
          <w:szCs w:val="24"/>
        </w:rPr>
        <w:t xml:space="preserve">ть разницу, существующую между </w:t>
      </w:r>
      <w:r w:rsidRPr="001160D7">
        <w:rPr>
          <w:i/>
          <w:sz w:val="24"/>
          <w:szCs w:val="24"/>
        </w:rPr>
        <w:t>истинным бытием</w:t>
      </w:r>
      <w:r w:rsidRPr="00C72D9D">
        <w:rPr>
          <w:sz w:val="24"/>
          <w:szCs w:val="24"/>
        </w:rPr>
        <w:t xml:space="preserve"> сверхчувственных объектов и призрачной субъективностью </w:t>
      </w:r>
      <w:r>
        <w:rPr>
          <w:sz w:val="24"/>
          <w:szCs w:val="24"/>
        </w:rPr>
        <w:t>идей</w:t>
      </w:r>
      <w:r w:rsidRPr="00C72D9D">
        <w:rPr>
          <w:sz w:val="24"/>
          <w:szCs w:val="24"/>
        </w:rPr>
        <w:t xml:space="preserve">, </w:t>
      </w:r>
      <w:r>
        <w:rPr>
          <w:sz w:val="24"/>
          <w:szCs w:val="24"/>
        </w:rPr>
        <w:t>к</w:t>
      </w:r>
      <w:r w:rsidRPr="00C72D9D">
        <w:rPr>
          <w:sz w:val="24"/>
          <w:szCs w:val="24"/>
        </w:rPr>
        <w:t xml:space="preserve"> к</w:t>
      </w:r>
      <w:r>
        <w:rPr>
          <w:sz w:val="24"/>
          <w:szCs w:val="24"/>
        </w:rPr>
        <w:t>оторым</w:t>
      </w:r>
      <w:r w:rsidRPr="00C72D9D">
        <w:rPr>
          <w:sz w:val="24"/>
          <w:szCs w:val="24"/>
        </w:rPr>
        <w:t xml:space="preserve"> он их </w:t>
      </w:r>
      <w:r w:rsidR="006E67BD">
        <w:rPr>
          <w:sz w:val="24"/>
          <w:szCs w:val="24"/>
        </w:rPr>
        <w:t>свё</w:t>
      </w:r>
      <w:r>
        <w:rPr>
          <w:sz w:val="24"/>
          <w:szCs w:val="24"/>
        </w:rPr>
        <w:t>л</w:t>
      </w:r>
      <w:r w:rsidRPr="00C72D9D">
        <w:rPr>
          <w:sz w:val="24"/>
          <w:szCs w:val="24"/>
        </w:rPr>
        <w:t xml:space="preserve">. </w:t>
      </w:r>
      <w:r w:rsidRPr="001160D7">
        <w:rPr>
          <w:i/>
          <w:sz w:val="24"/>
          <w:szCs w:val="24"/>
        </w:rPr>
        <w:t>Время</w:t>
      </w:r>
      <w:r w:rsidR="008F4299">
        <w:rPr>
          <w:sz w:val="24"/>
          <w:szCs w:val="24"/>
        </w:rPr>
        <w:t xml:space="preserve"> —</w:t>
      </w:r>
      <w:r>
        <w:rPr>
          <w:sz w:val="24"/>
          <w:szCs w:val="24"/>
        </w:rPr>
        <w:t xml:space="preserve"> </w:t>
      </w:r>
      <w:r w:rsidRPr="00C72D9D">
        <w:rPr>
          <w:sz w:val="24"/>
          <w:szCs w:val="24"/>
        </w:rPr>
        <w:t xml:space="preserve">не </w:t>
      </w:r>
      <w:r w:rsidR="00E20A23">
        <w:rPr>
          <w:sz w:val="24"/>
          <w:szCs w:val="24"/>
        </w:rPr>
        <w:t xml:space="preserve">есть </w:t>
      </w:r>
      <w:r w:rsidRPr="00C72D9D">
        <w:rPr>
          <w:sz w:val="24"/>
          <w:szCs w:val="24"/>
        </w:rPr>
        <w:t>понятие</w:t>
      </w:r>
      <w:r w:rsidR="0084223F">
        <w:rPr>
          <w:sz w:val="24"/>
          <w:szCs w:val="24"/>
        </w:rPr>
        <w:t>, основывающееся на чём-либо,</w:t>
      </w:r>
      <w:r w:rsidRPr="00C72D9D">
        <w:rPr>
          <w:sz w:val="24"/>
          <w:szCs w:val="24"/>
        </w:rPr>
        <w:t xml:space="preserve"> </w:t>
      </w:r>
      <w:r w:rsidR="0084223F">
        <w:rPr>
          <w:sz w:val="24"/>
          <w:szCs w:val="24"/>
        </w:rPr>
        <w:t>а</w:t>
      </w:r>
      <w:r w:rsidRPr="00C72D9D">
        <w:rPr>
          <w:sz w:val="24"/>
          <w:szCs w:val="24"/>
        </w:rPr>
        <w:t xml:space="preserve"> потому </w:t>
      </w:r>
      <w:r w:rsidR="0084223F">
        <w:rPr>
          <w:sz w:val="24"/>
          <w:szCs w:val="24"/>
        </w:rPr>
        <w:t>его</w:t>
      </w:r>
      <w:r w:rsidRPr="00C72D9D">
        <w:rPr>
          <w:sz w:val="24"/>
          <w:szCs w:val="24"/>
        </w:rPr>
        <w:t xml:space="preserve"> ни доказа</w:t>
      </w:r>
      <w:r w:rsidR="0084223F">
        <w:rPr>
          <w:sz w:val="24"/>
          <w:szCs w:val="24"/>
        </w:rPr>
        <w:t>ть</w:t>
      </w:r>
      <w:r w:rsidRPr="00C72D9D">
        <w:rPr>
          <w:sz w:val="24"/>
          <w:szCs w:val="24"/>
        </w:rPr>
        <w:t>, ни проанализирова</w:t>
      </w:r>
      <w:r w:rsidR="0084223F">
        <w:rPr>
          <w:sz w:val="24"/>
          <w:szCs w:val="24"/>
        </w:rPr>
        <w:t>ть</w:t>
      </w:r>
      <w:r w:rsidRPr="00C72D9D">
        <w:rPr>
          <w:sz w:val="24"/>
          <w:szCs w:val="24"/>
        </w:rPr>
        <w:t xml:space="preserve"> методам</w:t>
      </w:r>
      <w:r>
        <w:rPr>
          <w:sz w:val="24"/>
          <w:szCs w:val="24"/>
        </w:rPr>
        <w:t>и</w:t>
      </w:r>
      <w:r w:rsidRPr="00C72D9D">
        <w:rPr>
          <w:sz w:val="24"/>
          <w:szCs w:val="24"/>
        </w:rPr>
        <w:t xml:space="preserve"> поверхностной философии. И не научи</w:t>
      </w:r>
      <w:r w:rsidR="0084223F">
        <w:rPr>
          <w:sz w:val="24"/>
          <w:szCs w:val="24"/>
        </w:rPr>
        <w:t>вшись</w:t>
      </w:r>
      <w:r w:rsidRPr="00C72D9D">
        <w:rPr>
          <w:sz w:val="24"/>
          <w:szCs w:val="24"/>
        </w:rPr>
        <w:t xml:space="preserve"> противодействовать отрицательным результатам этого метода</w:t>
      </w:r>
      <w:r w:rsidR="0084223F">
        <w:rPr>
          <w:sz w:val="24"/>
          <w:szCs w:val="24"/>
        </w:rPr>
        <w:t xml:space="preserve"> получения </w:t>
      </w:r>
      <w:r w:rsidRPr="00C72D9D">
        <w:rPr>
          <w:sz w:val="24"/>
          <w:szCs w:val="24"/>
        </w:rPr>
        <w:t xml:space="preserve">заключений согласно так называемой </w:t>
      </w:r>
      <w:r>
        <w:rPr>
          <w:sz w:val="24"/>
          <w:szCs w:val="24"/>
        </w:rPr>
        <w:t>«</w:t>
      </w:r>
      <w:r w:rsidRPr="00C72D9D">
        <w:rPr>
          <w:sz w:val="24"/>
          <w:szCs w:val="24"/>
        </w:rPr>
        <w:t>системе чистого разума</w:t>
      </w:r>
      <w:r>
        <w:rPr>
          <w:sz w:val="24"/>
          <w:szCs w:val="24"/>
        </w:rPr>
        <w:t>»</w:t>
      </w:r>
      <w:r w:rsidRPr="00C72D9D">
        <w:rPr>
          <w:sz w:val="24"/>
          <w:szCs w:val="24"/>
        </w:rPr>
        <w:t>, и различ</w:t>
      </w:r>
      <w:r w:rsidR="0084223F">
        <w:rPr>
          <w:sz w:val="24"/>
          <w:szCs w:val="24"/>
        </w:rPr>
        <w:t>ать</w:t>
      </w:r>
      <w:r w:rsidRPr="00C72D9D">
        <w:rPr>
          <w:sz w:val="24"/>
          <w:szCs w:val="24"/>
        </w:rPr>
        <w:t xml:space="preserve"> между </w:t>
      </w:r>
      <w:r w:rsidR="0084223F">
        <w:rPr>
          <w:sz w:val="24"/>
          <w:szCs w:val="24"/>
        </w:rPr>
        <w:t xml:space="preserve">материей </w:t>
      </w:r>
      <w:r w:rsidRPr="00C72D9D">
        <w:rPr>
          <w:sz w:val="24"/>
          <w:szCs w:val="24"/>
        </w:rPr>
        <w:t xml:space="preserve">и формой нашего </w:t>
      </w:r>
      <w:r w:rsidR="0084223F">
        <w:rPr>
          <w:sz w:val="24"/>
          <w:szCs w:val="24"/>
        </w:rPr>
        <w:t>по</w:t>
      </w:r>
      <w:r w:rsidRPr="00C72D9D">
        <w:rPr>
          <w:sz w:val="24"/>
          <w:szCs w:val="24"/>
        </w:rPr>
        <w:t xml:space="preserve">знания </w:t>
      </w:r>
      <w:r w:rsidR="0084223F">
        <w:rPr>
          <w:sz w:val="24"/>
          <w:szCs w:val="24"/>
        </w:rPr>
        <w:t xml:space="preserve">предметов, воспринимаемых </w:t>
      </w:r>
      <w:r w:rsidRPr="00C72D9D">
        <w:rPr>
          <w:sz w:val="24"/>
          <w:szCs w:val="24"/>
        </w:rPr>
        <w:t>чувству</w:t>
      </w:r>
      <w:r w:rsidR="0084223F">
        <w:rPr>
          <w:sz w:val="24"/>
          <w:szCs w:val="24"/>
        </w:rPr>
        <w:t>ами</w:t>
      </w:r>
      <w:r w:rsidR="006E67BD">
        <w:rPr>
          <w:sz w:val="24"/>
          <w:szCs w:val="24"/>
        </w:rPr>
        <w:t>, мы никогда не придё</w:t>
      </w:r>
      <w:r w:rsidRPr="00C72D9D">
        <w:rPr>
          <w:sz w:val="24"/>
          <w:szCs w:val="24"/>
        </w:rPr>
        <w:t xml:space="preserve">м к </w:t>
      </w:r>
      <w:r w:rsidR="0084223F">
        <w:rPr>
          <w:sz w:val="24"/>
          <w:szCs w:val="24"/>
        </w:rPr>
        <w:t>верны</w:t>
      </w:r>
      <w:r w:rsidRPr="00C72D9D">
        <w:rPr>
          <w:sz w:val="24"/>
          <w:szCs w:val="24"/>
        </w:rPr>
        <w:t xml:space="preserve">м </w:t>
      </w:r>
      <w:r w:rsidR="0084223F">
        <w:rPr>
          <w:sz w:val="24"/>
          <w:szCs w:val="24"/>
        </w:rPr>
        <w:t xml:space="preserve">и </w:t>
      </w:r>
      <w:r w:rsidRPr="00C72D9D">
        <w:rPr>
          <w:sz w:val="24"/>
          <w:szCs w:val="24"/>
        </w:rPr>
        <w:t>определ</w:t>
      </w:r>
      <w:r w:rsidR="0084223F">
        <w:rPr>
          <w:sz w:val="24"/>
          <w:szCs w:val="24"/>
        </w:rPr>
        <w:t>ё</w:t>
      </w:r>
      <w:r w:rsidRPr="00C72D9D">
        <w:rPr>
          <w:sz w:val="24"/>
          <w:szCs w:val="24"/>
        </w:rPr>
        <w:t>нным заключения</w:t>
      </w:r>
      <w:r>
        <w:rPr>
          <w:sz w:val="24"/>
          <w:szCs w:val="24"/>
        </w:rPr>
        <w:t>м. Данный</w:t>
      </w:r>
      <w:r w:rsidRPr="00C72D9D">
        <w:rPr>
          <w:sz w:val="24"/>
          <w:szCs w:val="24"/>
        </w:rPr>
        <w:t xml:space="preserve"> случай, защищаемый мною </w:t>
      </w:r>
      <w:r>
        <w:rPr>
          <w:sz w:val="24"/>
          <w:szCs w:val="24"/>
        </w:rPr>
        <w:t>от</w:t>
      </w:r>
      <w:r w:rsidRPr="00C72D9D">
        <w:rPr>
          <w:sz w:val="24"/>
          <w:szCs w:val="24"/>
        </w:rPr>
        <w:t xml:space="preserve"> вашего (очень естественного) ложного представления</w:t>
      </w:r>
      <w:r>
        <w:rPr>
          <w:sz w:val="24"/>
          <w:szCs w:val="24"/>
        </w:rPr>
        <w:t>,</w:t>
      </w:r>
      <w:r w:rsidR="008F4299">
        <w:rPr>
          <w:sz w:val="24"/>
          <w:szCs w:val="24"/>
        </w:rPr>
        <w:t xml:space="preserve"> —</w:t>
      </w:r>
      <w:r w:rsidRPr="00C72D9D">
        <w:rPr>
          <w:sz w:val="24"/>
          <w:szCs w:val="24"/>
        </w:rPr>
        <w:t xml:space="preserve"> хорошее доказательство </w:t>
      </w:r>
      <w:r w:rsidR="003B7D0F">
        <w:rPr>
          <w:sz w:val="24"/>
          <w:szCs w:val="24"/>
        </w:rPr>
        <w:t>недостаточной глубины</w:t>
      </w:r>
      <w:r w:rsidRPr="00C72D9D">
        <w:rPr>
          <w:sz w:val="24"/>
          <w:szCs w:val="24"/>
        </w:rPr>
        <w:t xml:space="preserve"> и даже </w:t>
      </w:r>
      <w:r w:rsidR="003B7D0F">
        <w:rPr>
          <w:sz w:val="24"/>
          <w:szCs w:val="24"/>
        </w:rPr>
        <w:t xml:space="preserve">полной </w:t>
      </w:r>
      <w:r w:rsidRPr="00C72D9D">
        <w:rPr>
          <w:sz w:val="24"/>
          <w:szCs w:val="24"/>
        </w:rPr>
        <w:t>ошибочности этой «системы чистого (материалистического) разума». Пространство и время могут быть</w:t>
      </w:r>
      <w:r w:rsidR="008F4299">
        <w:rPr>
          <w:sz w:val="24"/>
          <w:szCs w:val="24"/>
        </w:rPr>
        <w:t xml:space="preserve"> —</w:t>
      </w:r>
      <w:r w:rsidRPr="00C72D9D">
        <w:rPr>
          <w:sz w:val="24"/>
          <w:szCs w:val="24"/>
        </w:rPr>
        <w:t xml:space="preserve"> </w:t>
      </w:r>
      <w:r w:rsidR="003B7D0F">
        <w:rPr>
          <w:sz w:val="24"/>
          <w:szCs w:val="24"/>
        </w:rPr>
        <w:t>как у</w:t>
      </w:r>
      <w:r w:rsidRPr="00C72D9D">
        <w:rPr>
          <w:sz w:val="24"/>
          <w:szCs w:val="24"/>
        </w:rPr>
        <w:t xml:space="preserve"> Кант</w:t>
      </w:r>
      <w:r w:rsidR="003B7D0F">
        <w:rPr>
          <w:sz w:val="24"/>
          <w:szCs w:val="24"/>
        </w:rPr>
        <w:t xml:space="preserve">а </w:t>
      </w:r>
      <w:r w:rsidR="008F4299">
        <w:rPr>
          <w:sz w:val="24"/>
          <w:szCs w:val="24"/>
        </w:rPr>
        <w:t>—</w:t>
      </w:r>
      <w:r w:rsidRPr="00C72D9D">
        <w:rPr>
          <w:sz w:val="24"/>
          <w:szCs w:val="24"/>
        </w:rPr>
        <w:t xml:space="preserve"> не прод</w:t>
      </w:r>
      <w:r>
        <w:rPr>
          <w:sz w:val="24"/>
          <w:szCs w:val="24"/>
        </w:rPr>
        <w:t>уктами</w:t>
      </w:r>
      <w:r w:rsidRPr="00C72D9D">
        <w:rPr>
          <w:sz w:val="24"/>
          <w:szCs w:val="24"/>
        </w:rPr>
        <w:t xml:space="preserve">, </w:t>
      </w:r>
      <w:r>
        <w:rPr>
          <w:sz w:val="24"/>
          <w:szCs w:val="24"/>
        </w:rPr>
        <w:t>а</w:t>
      </w:r>
      <w:r w:rsidRPr="00C72D9D">
        <w:rPr>
          <w:sz w:val="24"/>
          <w:szCs w:val="24"/>
        </w:rPr>
        <w:t xml:space="preserve"> регуляторами</w:t>
      </w:r>
      <w:r w:rsidR="003B7D0F" w:rsidRPr="003B7D0F">
        <w:rPr>
          <w:sz w:val="24"/>
          <w:szCs w:val="24"/>
        </w:rPr>
        <w:t xml:space="preserve"> </w:t>
      </w:r>
      <w:r w:rsidR="003B7D0F">
        <w:rPr>
          <w:sz w:val="24"/>
          <w:szCs w:val="24"/>
        </w:rPr>
        <w:t>ощущений</w:t>
      </w:r>
      <w:r w:rsidRPr="00C72D9D">
        <w:rPr>
          <w:sz w:val="24"/>
          <w:szCs w:val="24"/>
        </w:rPr>
        <w:t xml:space="preserve">, но </w:t>
      </w:r>
      <w:r w:rsidR="003B7D0F">
        <w:rPr>
          <w:sz w:val="24"/>
          <w:szCs w:val="24"/>
        </w:rPr>
        <w:t xml:space="preserve">лишь пока это касается </w:t>
      </w:r>
      <w:r w:rsidR="003B7D0F" w:rsidRPr="003B7D0F">
        <w:rPr>
          <w:i/>
          <w:sz w:val="24"/>
          <w:szCs w:val="24"/>
        </w:rPr>
        <w:t>земных</w:t>
      </w:r>
      <w:r w:rsidR="003B7D0F">
        <w:rPr>
          <w:sz w:val="24"/>
          <w:szCs w:val="24"/>
        </w:rPr>
        <w:t xml:space="preserve"> ощущений</w:t>
      </w:r>
      <w:r>
        <w:rPr>
          <w:sz w:val="24"/>
          <w:szCs w:val="24"/>
        </w:rPr>
        <w:t>, а</w:t>
      </w:r>
      <w:r w:rsidRPr="00C72D9D">
        <w:rPr>
          <w:sz w:val="24"/>
          <w:szCs w:val="24"/>
        </w:rPr>
        <w:t xml:space="preserve"> не тех, что </w:t>
      </w:r>
      <w:r w:rsidRPr="009E3C67">
        <w:rPr>
          <w:sz w:val="24"/>
          <w:szCs w:val="24"/>
        </w:rPr>
        <w:t xml:space="preserve">в </w:t>
      </w:r>
      <w:r w:rsidR="003B7D0F" w:rsidRPr="009E3C67">
        <w:rPr>
          <w:sz w:val="24"/>
          <w:szCs w:val="24"/>
        </w:rPr>
        <w:t>д</w:t>
      </w:r>
      <w:r w:rsidRPr="009E3C67">
        <w:rPr>
          <w:sz w:val="24"/>
          <w:szCs w:val="24"/>
        </w:rPr>
        <w:t>эвачане</w:t>
      </w:r>
      <w:r w:rsidRPr="00C72D9D">
        <w:rPr>
          <w:sz w:val="24"/>
          <w:szCs w:val="24"/>
        </w:rPr>
        <w:t xml:space="preserve">. Там мы не </w:t>
      </w:r>
      <w:r w:rsidRPr="00C72D9D">
        <w:rPr>
          <w:sz w:val="24"/>
          <w:szCs w:val="24"/>
        </w:rPr>
        <w:lastRenderedPageBreak/>
        <w:t xml:space="preserve">находим </w:t>
      </w:r>
      <w:r w:rsidRPr="001160D7">
        <w:rPr>
          <w:i/>
          <w:sz w:val="24"/>
          <w:szCs w:val="24"/>
        </w:rPr>
        <w:t>априорных</w:t>
      </w:r>
      <w:r>
        <w:rPr>
          <w:sz w:val="24"/>
          <w:szCs w:val="24"/>
        </w:rPr>
        <w:t xml:space="preserve"> представлений о «пространстве</w:t>
      </w:r>
      <w:r w:rsidRPr="00C72D9D">
        <w:rPr>
          <w:sz w:val="24"/>
          <w:szCs w:val="24"/>
        </w:rPr>
        <w:t xml:space="preserve"> и времени», </w:t>
      </w:r>
      <w:r>
        <w:rPr>
          <w:sz w:val="24"/>
          <w:szCs w:val="24"/>
        </w:rPr>
        <w:t>влияющих у обитателей</w:t>
      </w:r>
      <w:r w:rsidRPr="00C72D9D">
        <w:rPr>
          <w:sz w:val="24"/>
          <w:szCs w:val="24"/>
        </w:rPr>
        <w:t xml:space="preserve"> </w:t>
      </w:r>
      <w:r w:rsidR="009E3C67" w:rsidRPr="009E3C67">
        <w:rPr>
          <w:sz w:val="24"/>
          <w:szCs w:val="24"/>
        </w:rPr>
        <w:t>д</w:t>
      </w:r>
      <w:r w:rsidRPr="009E3C67">
        <w:rPr>
          <w:sz w:val="24"/>
          <w:szCs w:val="24"/>
        </w:rPr>
        <w:t>эвачана</w:t>
      </w:r>
      <w:r w:rsidRPr="00C72D9D">
        <w:rPr>
          <w:sz w:val="24"/>
          <w:szCs w:val="24"/>
        </w:rPr>
        <w:t xml:space="preserve"> </w:t>
      </w:r>
      <w:r>
        <w:rPr>
          <w:sz w:val="24"/>
          <w:szCs w:val="24"/>
        </w:rPr>
        <w:t>на восприятие</w:t>
      </w:r>
      <w:r w:rsidRPr="00C72D9D">
        <w:rPr>
          <w:sz w:val="24"/>
          <w:szCs w:val="24"/>
        </w:rPr>
        <w:t xml:space="preserve"> </w:t>
      </w:r>
      <w:r>
        <w:rPr>
          <w:sz w:val="24"/>
          <w:szCs w:val="24"/>
        </w:rPr>
        <w:t xml:space="preserve">объектов </w:t>
      </w:r>
      <w:r w:rsidRPr="001160D7">
        <w:rPr>
          <w:i/>
          <w:sz w:val="24"/>
          <w:szCs w:val="24"/>
        </w:rPr>
        <w:t>их</w:t>
      </w:r>
      <w:r w:rsidRPr="00C72D9D">
        <w:rPr>
          <w:sz w:val="24"/>
          <w:szCs w:val="24"/>
        </w:rPr>
        <w:t xml:space="preserve"> чувств; напротив, мы открываем, что </w:t>
      </w:r>
      <w:r>
        <w:rPr>
          <w:sz w:val="24"/>
          <w:szCs w:val="24"/>
        </w:rPr>
        <w:t xml:space="preserve">сами </w:t>
      </w:r>
      <w:r w:rsidRPr="00C72D9D">
        <w:rPr>
          <w:sz w:val="24"/>
          <w:szCs w:val="24"/>
        </w:rPr>
        <w:t xml:space="preserve">эти обитатели создают и уничтожают </w:t>
      </w:r>
      <w:r w:rsidR="009E3C67">
        <w:rPr>
          <w:sz w:val="24"/>
          <w:szCs w:val="24"/>
        </w:rPr>
        <w:t>и то, и другое</w:t>
      </w:r>
      <w:r w:rsidRPr="00C72D9D">
        <w:rPr>
          <w:sz w:val="24"/>
          <w:szCs w:val="24"/>
        </w:rPr>
        <w:t xml:space="preserve"> в </w:t>
      </w:r>
      <w:r>
        <w:rPr>
          <w:sz w:val="24"/>
          <w:szCs w:val="24"/>
        </w:rPr>
        <w:t xml:space="preserve">одно и </w:t>
      </w:r>
      <w:r w:rsidRPr="00C72D9D">
        <w:rPr>
          <w:sz w:val="24"/>
          <w:szCs w:val="24"/>
        </w:rPr>
        <w:t xml:space="preserve">то же время. Таким образом, </w:t>
      </w:r>
      <w:r w:rsidR="009E3C67">
        <w:rPr>
          <w:sz w:val="24"/>
          <w:szCs w:val="24"/>
        </w:rPr>
        <w:t xml:space="preserve">о </w:t>
      </w:r>
      <w:r w:rsidRPr="00C72D9D">
        <w:rPr>
          <w:sz w:val="24"/>
          <w:szCs w:val="24"/>
        </w:rPr>
        <w:t>так называемы</w:t>
      </w:r>
      <w:r w:rsidR="009E3C67">
        <w:rPr>
          <w:sz w:val="24"/>
          <w:szCs w:val="24"/>
        </w:rPr>
        <w:t>х</w:t>
      </w:r>
      <w:r w:rsidRPr="00C72D9D">
        <w:rPr>
          <w:sz w:val="24"/>
          <w:szCs w:val="24"/>
        </w:rPr>
        <w:t xml:space="preserve"> </w:t>
      </w:r>
      <w:r>
        <w:rPr>
          <w:sz w:val="24"/>
          <w:szCs w:val="24"/>
        </w:rPr>
        <w:t>«</w:t>
      </w:r>
      <w:r w:rsidRPr="00C72D9D">
        <w:rPr>
          <w:sz w:val="24"/>
          <w:szCs w:val="24"/>
        </w:rPr>
        <w:t>посмертны</w:t>
      </w:r>
      <w:r w:rsidR="009E3C67">
        <w:rPr>
          <w:sz w:val="24"/>
          <w:szCs w:val="24"/>
        </w:rPr>
        <w:t>х</w:t>
      </w:r>
      <w:r w:rsidRPr="00C72D9D">
        <w:rPr>
          <w:sz w:val="24"/>
          <w:szCs w:val="24"/>
        </w:rPr>
        <w:t xml:space="preserve"> состояния</w:t>
      </w:r>
      <w:r w:rsidR="009E3C67">
        <w:rPr>
          <w:sz w:val="24"/>
          <w:szCs w:val="24"/>
        </w:rPr>
        <w:t>х</w:t>
      </w:r>
      <w:r>
        <w:rPr>
          <w:sz w:val="24"/>
          <w:szCs w:val="24"/>
        </w:rPr>
        <w:t>»</w:t>
      </w:r>
      <w:r w:rsidRPr="00C72D9D">
        <w:rPr>
          <w:sz w:val="24"/>
          <w:szCs w:val="24"/>
        </w:rPr>
        <w:t xml:space="preserve"> </w:t>
      </w:r>
      <w:r w:rsidR="009E3C67">
        <w:rPr>
          <w:sz w:val="24"/>
          <w:szCs w:val="24"/>
        </w:rPr>
        <w:t>никогда нельзя верно судить</w:t>
      </w:r>
      <w:r w:rsidRPr="00C72D9D">
        <w:rPr>
          <w:sz w:val="24"/>
          <w:szCs w:val="24"/>
        </w:rPr>
        <w:t xml:space="preserve"> практическим разумом, ибо последний может </w:t>
      </w:r>
      <w:r>
        <w:rPr>
          <w:sz w:val="24"/>
          <w:szCs w:val="24"/>
        </w:rPr>
        <w:t>активно</w:t>
      </w:r>
      <w:r w:rsidR="009E3C67">
        <w:rPr>
          <w:sz w:val="24"/>
          <w:szCs w:val="24"/>
        </w:rPr>
        <w:t xml:space="preserve"> существовать</w:t>
      </w:r>
      <w:r w:rsidRPr="00C72D9D">
        <w:rPr>
          <w:sz w:val="24"/>
          <w:szCs w:val="24"/>
        </w:rPr>
        <w:t xml:space="preserve"> лишь в сфере </w:t>
      </w:r>
      <w:r w:rsidRPr="001160D7">
        <w:rPr>
          <w:i/>
          <w:sz w:val="24"/>
          <w:szCs w:val="24"/>
        </w:rPr>
        <w:t>конечных</w:t>
      </w:r>
      <w:r w:rsidRPr="00C72D9D">
        <w:rPr>
          <w:sz w:val="24"/>
          <w:szCs w:val="24"/>
        </w:rPr>
        <w:t xml:space="preserve"> причин и едва ли может </w:t>
      </w:r>
      <w:r>
        <w:rPr>
          <w:sz w:val="24"/>
          <w:szCs w:val="24"/>
        </w:rPr>
        <w:t>рассматриваться вместе</w:t>
      </w:r>
      <w:r w:rsidRPr="00C72D9D">
        <w:rPr>
          <w:sz w:val="24"/>
          <w:szCs w:val="24"/>
        </w:rPr>
        <w:t xml:space="preserve"> с Кантом (у которого на одной странице </w:t>
      </w:r>
      <w:r>
        <w:rPr>
          <w:sz w:val="24"/>
          <w:szCs w:val="24"/>
        </w:rPr>
        <w:t>он</w:t>
      </w:r>
      <w:r w:rsidRPr="00C72D9D">
        <w:rPr>
          <w:sz w:val="24"/>
          <w:szCs w:val="24"/>
        </w:rPr>
        <w:t xml:space="preserve"> означает разум, а на следующей</w:t>
      </w:r>
      <w:r w:rsidR="008F4299">
        <w:rPr>
          <w:sz w:val="24"/>
          <w:szCs w:val="24"/>
        </w:rPr>
        <w:t xml:space="preserve"> —</w:t>
      </w:r>
      <w:r w:rsidRPr="00C72D9D">
        <w:rPr>
          <w:sz w:val="24"/>
          <w:szCs w:val="24"/>
        </w:rPr>
        <w:t xml:space="preserve"> волю) как высочайшая духовная </w:t>
      </w:r>
      <w:r w:rsidR="00CB7900">
        <w:rPr>
          <w:sz w:val="24"/>
          <w:szCs w:val="24"/>
        </w:rPr>
        <w:t>сила</w:t>
      </w:r>
      <w:r w:rsidRPr="00C72D9D">
        <w:rPr>
          <w:sz w:val="24"/>
          <w:szCs w:val="24"/>
        </w:rPr>
        <w:t xml:space="preserve"> в человеке, имеющая своей сферой В</w:t>
      </w:r>
      <w:r w:rsidR="00CB7900">
        <w:rPr>
          <w:sz w:val="24"/>
          <w:szCs w:val="24"/>
        </w:rPr>
        <w:t>олю</w:t>
      </w:r>
      <w:r w:rsidRPr="00C72D9D">
        <w:rPr>
          <w:sz w:val="24"/>
          <w:szCs w:val="24"/>
        </w:rPr>
        <w:t>. Вышесказанное предназначено</w:t>
      </w:r>
      <w:r>
        <w:rPr>
          <w:sz w:val="24"/>
          <w:szCs w:val="24"/>
        </w:rPr>
        <w:t xml:space="preserve"> </w:t>
      </w:r>
      <w:r w:rsidRPr="00C72D9D">
        <w:rPr>
          <w:sz w:val="24"/>
          <w:szCs w:val="24"/>
        </w:rPr>
        <w:t xml:space="preserve">не для </w:t>
      </w:r>
      <w:r>
        <w:rPr>
          <w:sz w:val="24"/>
          <w:szCs w:val="24"/>
        </w:rPr>
        <w:t xml:space="preserve">(пусть и довольно </w:t>
      </w:r>
      <w:r w:rsidR="008C3F1B">
        <w:rPr>
          <w:sz w:val="24"/>
          <w:szCs w:val="24"/>
        </w:rPr>
        <w:t>затянутых</w:t>
      </w:r>
      <w:r>
        <w:rPr>
          <w:sz w:val="24"/>
          <w:szCs w:val="24"/>
        </w:rPr>
        <w:t xml:space="preserve">) </w:t>
      </w:r>
      <w:r w:rsidR="008C3F1B">
        <w:rPr>
          <w:sz w:val="24"/>
          <w:szCs w:val="24"/>
        </w:rPr>
        <w:t>споров</w:t>
      </w:r>
      <w:r w:rsidRPr="00C72D9D">
        <w:rPr>
          <w:sz w:val="24"/>
          <w:szCs w:val="24"/>
        </w:rPr>
        <w:t xml:space="preserve">, как вы можете подумать, </w:t>
      </w:r>
      <w:r>
        <w:rPr>
          <w:sz w:val="24"/>
          <w:szCs w:val="24"/>
        </w:rPr>
        <w:t>а для будущих «домашних»</w:t>
      </w:r>
      <w:r w:rsidR="008F4299">
        <w:rPr>
          <w:sz w:val="24"/>
          <w:szCs w:val="24"/>
        </w:rPr>
        <w:t xml:space="preserve"> —</w:t>
      </w:r>
      <w:r w:rsidRPr="001160D7">
        <w:rPr>
          <w:sz w:val="24"/>
          <w:szCs w:val="24"/>
        </w:rPr>
        <w:t xml:space="preserve"> </w:t>
      </w:r>
      <w:r>
        <w:rPr>
          <w:sz w:val="24"/>
          <w:szCs w:val="24"/>
        </w:rPr>
        <w:t>как вы выражаетесь</w:t>
      </w:r>
      <w:r w:rsidR="008F4299">
        <w:rPr>
          <w:sz w:val="24"/>
          <w:szCs w:val="24"/>
        </w:rPr>
        <w:t xml:space="preserve"> —</w:t>
      </w:r>
      <w:r>
        <w:rPr>
          <w:sz w:val="24"/>
          <w:szCs w:val="24"/>
        </w:rPr>
        <w:t xml:space="preserve"> обсуждений</w:t>
      </w:r>
      <w:r w:rsidRPr="00C72D9D">
        <w:rPr>
          <w:sz w:val="24"/>
          <w:szCs w:val="24"/>
        </w:rPr>
        <w:t xml:space="preserve"> с</w:t>
      </w:r>
      <w:r>
        <w:rPr>
          <w:sz w:val="24"/>
          <w:szCs w:val="24"/>
        </w:rPr>
        <w:t xml:space="preserve"> теми, кто изучает и почитает</w:t>
      </w:r>
      <w:r w:rsidRPr="00C72D9D">
        <w:rPr>
          <w:sz w:val="24"/>
          <w:szCs w:val="24"/>
        </w:rPr>
        <w:t xml:space="preserve"> Канта и Платона, </w:t>
      </w:r>
      <w:r>
        <w:rPr>
          <w:sz w:val="24"/>
          <w:szCs w:val="24"/>
        </w:rPr>
        <w:t xml:space="preserve">ибо </w:t>
      </w:r>
      <w:r w:rsidRPr="00C72D9D">
        <w:rPr>
          <w:sz w:val="24"/>
          <w:szCs w:val="24"/>
        </w:rPr>
        <w:t xml:space="preserve">вам придется с </w:t>
      </w:r>
      <w:r>
        <w:rPr>
          <w:sz w:val="24"/>
          <w:szCs w:val="24"/>
        </w:rPr>
        <w:t>ними</w:t>
      </w:r>
      <w:r w:rsidRPr="00C72D9D">
        <w:rPr>
          <w:sz w:val="24"/>
          <w:szCs w:val="24"/>
        </w:rPr>
        <w:t xml:space="preserve"> ст</w:t>
      </w:r>
      <w:r>
        <w:rPr>
          <w:sz w:val="24"/>
          <w:szCs w:val="24"/>
        </w:rPr>
        <w:t>алкиваться</w:t>
      </w:r>
      <w:r w:rsidRPr="00C72D9D">
        <w:rPr>
          <w:sz w:val="24"/>
          <w:szCs w:val="24"/>
        </w:rPr>
        <w:t>.</w:t>
      </w:r>
    </w:p>
    <w:p w:rsidR="00842D52" w:rsidRPr="00C72D9D" w:rsidRDefault="00842D52" w:rsidP="00842D52">
      <w:pPr>
        <w:ind w:firstLine="340"/>
        <w:jc w:val="both"/>
        <w:rPr>
          <w:sz w:val="24"/>
          <w:szCs w:val="24"/>
        </w:rPr>
      </w:pPr>
      <w:r>
        <w:rPr>
          <w:sz w:val="24"/>
          <w:szCs w:val="24"/>
        </w:rPr>
        <w:t xml:space="preserve">Выражаясь яснее, </w:t>
      </w:r>
      <w:r w:rsidRPr="00C72D9D">
        <w:rPr>
          <w:sz w:val="24"/>
          <w:szCs w:val="24"/>
        </w:rPr>
        <w:t xml:space="preserve">скажу вам следующее, и не </w:t>
      </w:r>
      <w:r>
        <w:rPr>
          <w:sz w:val="24"/>
          <w:szCs w:val="24"/>
        </w:rPr>
        <w:t>моя вина</w:t>
      </w:r>
      <w:r w:rsidRPr="00C72D9D">
        <w:rPr>
          <w:sz w:val="24"/>
          <w:szCs w:val="24"/>
        </w:rPr>
        <w:t>, если вы вс</w:t>
      </w:r>
      <w:r w:rsidR="006E67BD">
        <w:rPr>
          <w:sz w:val="24"/>
          <w:szCs w:val="24"/>
        </w:rPr>
        <w:t>ё</w:t>
      </w:r>
      <w:r w:rsidRPr="00C72D9D">
        <w:rPr>
          <w:sz w:val="24"/>
          <w:szCs w:val="24"/>
        </w:rPr>
        <w:t xml:space="preserve">-таки не сможете понять всего </w:t>
      </w:r>
      <w:r>
        <w:rPr>
          <w:sz w:val="24"/>
          <w:szCs w:val="24"/>
        </w:rPr>
        <w:t>смысла сказанного</w:t>
      </w:r>
      <w:r w:rsidRPr="00C72D9D">
        <w:rPr>
          <w:sz w:val="24"/>
          <w:szCs w:val="24"/>
        </w:rPr>
        <w:t xml:space="preserve">. Как </w:t>
      </w:r>
      <w:r>
        <w:rPr>
          <w:sz w:val="24"/>
          <w:szCs w:val="24"/>
        </w:rPr>
        <w:t>у физического существования есть</w:t>
      </w:r>
      <w:r w:rsidRPr="00C72D9D">
        <w:rPr>
          <w:sz w:val="24"/>
          <w:szCs w:val="24"/>
        </w:rPr>
        <w:t xml:space="preserve"> период нарастающей </w:t>
      </w:r>
      <w:r>
        <w:rPr>
          <w:sz w:val="24"/>
          <w:szCs w:val="24"/>
        </w:rPr>
        <w:t>интенсивности</w:t>
      </w:r>
      <w:r w:rsidRPr="00C72D9D">
        <w:rPr>
          <w:sz w:val="24"/>
          <w:szCs w:val="24"/>
        </w:rPr>
        <w:t xml:space="preserve"> от детства до </w:t>
      </w:r>
      <w:r w:rsidR="008C3F1B">
        <w:rPr>
          <w:sz w:val="24"/>
          <w:szCs w:val="24"/>
        </w:rPr>
        <w:t>зрелости</w:t>
      </w:r>
      <w:r>
        <w:rPr>
          <w:sz w:val="24"/>
          <w:szCs w:val="24"/>
        </w:rPr>
        <w:t xml:space="preserve">, после </w:t>
      </w:r>
      <w:r w:rsidR="008C3F1B">
        <w:rPr>
          <w:sz w:val="24"/>
          <w:szCs w:val="24"/>
        </w:rPr>
        <w:t>чего</w:t>
      </w:r>
      <w:r w:rsidRPr="00C72D9D">
        <w:rPr>
          <w:sz w:val="24"/>
          <w:szCs w:val="24"/>
        </w:rPr>
        <w:t xml:space="preserve"> </w:t>
      </w:r>
      <w:r>
        <w:rPr>
          <w:sz w:val="24"/>
          <w:szCs w:val="24"/>
        </w:rPr>
        <w:t>энергия</w:t>
      </w:r>
      <w:r w:rsidRPr="00053978">
        <w:rPr>
          <w:sz w:val="24"/>
          <w:szCs w:val="24"/>
        </w:rPr>
        <w:t xml:space="preserve"> </w:t>
      </w:r>
      <w:r>
        <w:rPr>
          <w:sz w:val="24"/>
          <w:szCs w:val="24"/>
        </w:rPr>
        <w:t>уменьшает</w:t>
      </w:r>
      <w:r w:rsidRPr="00C72D9D">
        <w:rPr>
          <w:sz w:val="24"/>
          <w:szCs w:val="24"/>
        </w:rPr>
        <w:t>ся</w:t>
      </w:r>
      <w:r>
        <w:rPr>
          <w:sz w:val="24"/>
          <w:szCs w:val="24"/>
        </w:rPr>
        <w:t xml:space="preserve"> и наступают</w:t>
      </w:r>
      <w:r w:rsidRPr="00C72D9D">
        <w:rPr>
          <w:sz w:val="24"/>
          <w:szCs w:val="24"/>
        </w:rPr>
        <w:t xml:space="preserve"> </w:t>
      </w:r>
      <w:r>
        <w:rPr>
          <w:sz w:val="24"/>
          <w:szCs w:val="24"/>
        </w:rPr>
        <w:t>слабоумие и смерть</w:t>
      </w:r>
      <w:r w:rsidRPr="00C72D9D">
        <w:rPr>
          <w:sz w:val="24"/>
          <w:szCs w:val="24"/>
        </w:rPr>
        <w:t xml:space="preserve">, так </w:t>
      </w:r>
      <w:r>
        <w:rPr>
          <w:sz w:val="24"/>
          <w:szCs w:val="24"/>
        </w:rPr>
        <w:t xml:space="preserve">же </w:t>
      </w:r>
      <w:r w:rsidRPr="00C72D9D">
        <w:rPr>
          <w:sz w:val="24"/>
          <w:szCs w:val="24"/>
        </w:rPr>
        <w:t xml:space="preserve">протекает и </w:t>
      </w:r>
      <w:r w:rsidRPr="00C72D9D">
        <w:rPr>
          <w:i/>
          <w:sz w:val="24"/>
          <w:szCs w:val="24"/>
        </w:rPr>
        <w:t>жизнь-сон</w:t>
      </w:r>
      <w:r w:rsidRPr="00C72D9D">
        <w:rPr>
          <w:sz w:val="24"/>
          <w:szCs w:val="24"/>
        </w:rPr>
        <w:t xml:space="preserve"> </w:t>
      </w:r>
      <w:r>
        <w:rPr>
          <w:sz w:val="24"/>
          <w:szCs w:val="24"/>
        </w:rPr>
        <w:t xml:space="preserve">в </w:t>
      </w:r>
      <w:r w:rsidR="008C3F1B">
        <w:rPr>
          <w:sz w:val="24"/>
          <w:szCs w:val="24"/>
        </w:rPr>
        <w:t>д</w:t>
      </w:r>
      <w:r>
        <w:rPr>
          <w:sz w:val="24"/>
          <w:szCs w:val="24"/>
        </w:rPr>
        <w:t>эвачане</w:t>
      </w:r>
      <w:r w:rsidRPr="00C72D9D">
        <w:rPr>
          <w:sz w:val="24"/>
          <w:szCs w:val="24"/>
        </w:rPr>
        <w:t xml:space="preserve">. Следовательно, вы правы, говоря, что </w:t>
      </w:r>
      <w:r>
        <w:rPr>
          <w:sz w:val="24"/>
          <w:szCs w:val="24"/>
        </w:rPr>
        <w:t>«</w:t>
      </w:r>
      <w:r w:rsidRPr="00C72D9D">
        <w:rPr>
          <w:sz w:val="24"/>
          <w:szCs w:val="24"/>
        </w:rPr>
        <w:t>Душа</w:t>
      </w:r>
      <w:r>
        <w:rPr>
          <w:sz w:val="24"/>
          <w:szCs w:val="24"/>
        </w:rPr>
        <w:t>»</w:t>
      </w:r>
      <w:r w:rsidRPr="00C72D9D">
        <w:rPr>
          <w:sz w:val="24"/>
          <w:szCs w:val="24"/>
        </w:rPr>
        <w:t xml:space="preserve"> никогда не откроет своей ошибки и не найд</w:t>
      </w:r>
      <w:r w:rsidR="006E67BD">
        <w:rPr>
          <w:sz w:val="24"/>
          <w:szCs w:val="24"/>
        </w:rPr>
        <w:t>ё</w:t>
      </w:r>
      <w:r w:rsidRPr="00C72D9D">
        <w:rPr>
          <w:sz w:val="24"/>
          <w:szCs w:val="24"/>
        </w:rPr>
        <w:t>т себя «обманутой природой», тем более</w:t>
      </w:r>
      <w:r w:rsidR="008C3F1B">
        <w:rPr>
          <w:sz w:val="24"/>
          <w:szCs w:val="24"/>
        </w:rPr>
        <w:t>,</w:t>
      </w:r>
      <w:r w:rsidRPr="00C72D9D">
        <w:rPr>
          <w:sz w:val="24"/>
          <w:szCs w:val="24"/>
        </w:rPr>
        <w:t xml:space="preserve"> что строго говоря вся человеческая жизнь с е</w:t>
      </w:r>
      <w:r w:rsidR="008C3F1B">
        <w:rPr>
          <w:sz w:val="24"/>
          <w:szCs w:val="24"/>
        </w:rPr>
        <w:t>ё</w:t>
      </w:r>
      <w:r w:rsidRPr="00C72D9D">
        <w:rPr>
          <w:sz w:val="24"/>
          <w:szCs w:val="24"/>
        </w:rPr>
        <w:t xml:space="preserve"> хвал</w:t>
      </w:r>
      <w:r w:rsidR="006E67BD">
        <w:rPr>
          <w:sz w:val="24"/>
          <w:szCs w:val="24"/>
        </w:rPr>
        <w:t>ё</w:t>
      </w:r>
      <w:r w:rsidRPr="00C72D9D">
        <w:rPr>
          <w:sz w:val="24"/>
          <w:szCs w:val="24"/>
        </w:rPr>
        <w:t>ными реальностями ничуть не лучше</w:t>
      </w:r>
      <w:r>
        <w:rPr>
          <w:sz w:val="24"/>
          <w:szCs w:val="24"/>
        </w:rPr>
        <w:t xml:space="preserve"> такого</w:t>
      </w:r>
      <w:r w:rsidRPr="00C72D9D">
        <w:rPr>
          <w:sz w:val="24"/>
          <w:szCs w:val="24"/>
        </w:rPr>
        <w:t xml:space="preserve"> «обман</w:t>
      </w:r>
      <w:r>
        <w:rPr>
          <w:sz w:val="24"/>
          <w:szCs w:val="24"/>
        </w:rPr>
        <w:t>а</w:t>
      </w:r>
      <w:r w:rsidRPr="00C72D9D">
        <w:rPr>
          <w:sz w:val="24"/>
          <w:szCs w:val="24"/>
        </w:rPr>
        <w:t>». Но вы неправы в потворств</w:t>
      </w:r>
      <w:r>
        <w:rPr>
          <w:sz w:val="24"/>
          <w:szCs w:val="24"/>
        </w:rPr>
        <w:t>е</w:t>
      </w:r>
      <w:r w:rsidRPr="00C72D9D">
        <w:rPr>
          <w:sz w:val="24"/>
          <w:szCs w:val="24"/>
        </w:rPr>
        <w:t xml:space="preserve"> предрассудкам и предвзятым мнениям западных читателей (ни один азиат никогда не согласится с вами по этому пункту), когда добавляете, что </w:t>
      </w:r>
      <w:r>
        <w:rPr>
          <w:sz w:val="24"/>
          <w:szCs w:val="24"/>
        </w:rPr>
        <w:t>«</w:t>
      </w:r>
      <w:r w:rsidRPr="00C72D9D">
        <w:rPr>
          <w:sz w:val="24"/>
          <w:szCs w:val="24"/>
        </w:rPr>
        <w:t>во вс</w:t>
      </w:r>
      <w:r w:rsidR="008C3F1B">
        <w:rPr>
          <w:sz w:val="24"/>
          <w:szCs w:val="24"/>
        </w:rPr>
        <w:t>ё</w:t>
      </w:r>
      <w:r w:rsidRPr="00C72D9D">
        <w:rPr>
          <w:sz w:val="24"/>
          <w:szCs w:val="24"/>
        </w:rPr>
        <w:t xml:space="preserve">м этом присутствует чувство </w:t>
      </w:r>
      <w:r w:rsidRPr="00053978">
        <w:rPr>
          <w:i/>
          <w:sz w:val="24"/>
          <w:szCs w:val="24"/>
        </w:rPr>
        <w:t>нереальности</w:t>
      </w:r>
      <w:r w:rsidRPr="00C72D9D">
        <w:rPr>
          <w:sz w:val="24"/>
          <w:szCs w:val="24"/>
        </w:rPr>
        <w:t>, что болезненно для ума</w:t>
      </w:r>
      <w:r>
        <w:rPr>
          <w:sz w:val="24"/>
          <w:szCs w:val="24"/>
        </w:rPr>
        <w:t xml:space="preserve">», поскольку вы первый чувствуете, что </w:t>
      </w:r>
      <w:r w:rsidR="008C3F1B">
        <w:rPr>
          <w:sz w:val="24"/>
          <w:szCs w:val="24"/>
        </w:rPr>
        <w:t>эт</w:t>
      </w:r>
      <w:r>
        <w:rPr>
          <w:sz w:val="24"/>
          <w:szCs w:val="24"/>
        </w:rPr>
        <w:t>о, без сомнения, гораздо больше объясняется «несовершенным пониманием</w:t>
      </w:r>
      <w:r w:rsidRPr="00C72D9D">
        <w:rPr>
          <w:sz w:val="24"/>
          <w:szCs w:val="24"/>
        </w:rPr>
        <w:t xml:space="preserve"> природы существования в </w:t>
      </w:r>
      <w:r w:rsidR="008C3F1B">
        <w:rPr>
          <w:sz w:val="24"/>
          <w:szCs w:val="24"/>
        </w:rPr>
        <w:t>д</w:t>
      </w:r>
      <w:r>
        <w:rPr>
          <w:sz w:val="24"/>
          <w:szCs w:val="24"/>
        </w:rPr>
        <w:t>эвачан</w:t>
      </w:r>
      <w:r w:rsidRPr="00C72D9D">
        <w:rPr>
          <w:sz w:val="24"/>
          <w:szCs w:val="24"/>
        </w:rPr>
        <w:t>е</w:t>
      </w:r>
      <w:r>
        <w:rPr>
          <w:sz w:val="24"/>
          <w:szCs w:val="24"/>
        </w:rPr>
        <w:t>»</w:t>
      </w:r>
      <w:r w:rsidRPr="00C72D9D">
        <w:rPr>
          <w:sz w:val="24"/>
          <w:szCs w:val="24"/>
        </w:rPr>
        <w:t xml:space="preserve">, </w:t>
      </w:r>
      <w:r>
        <w:rPr>
          <w:sz w:val="24"/>
          <w:szCs w:val="24"/>
        </w:rPr>
        <w:t>чем каким-либо недостатком</w:t>
      </w:r>
      <w:r w:rsidRPr="00C72D9D">
        <w:rPr>
          <w:sz w:val="24"/>
          <w:szCs w:val="24"/>
        </w:rPr>
        <w:t xml:space="preserve"> нашей</w:t>
      </w:r>
      <w:r>
        <w:rPr>
          <w:sz w:val="24"/>
          <w:szCs w:val="24"/>
        </w:rPr>
        <w:t xml:space="preserve"> системы</w:t>
      </w:r>
      <w:r w:rsidRPr="00C72D9D">
        <w:rPr>
          <w:sz w:val="24"/>
          <w:szCs w:val="24"/>
        </w:rPr>
        <w:t xml:space="preserve">. Отсюда мои </w:t>
      </w:r>
      <w:r w:rsidR="008C3F1B">
        <w:rPr>
          <w:sz w:val="24"/>
          <w:szCs w:val="24"/>
        </w:rPr>
        <w:t>у</w:t>
      </w:r>
      <w:r w:rsidRPr="00C72D9D">
        <w:rPr>
          <w:sz w:val="24"/>
          <w:szCs w:val="24"/>
        </w:rPr>
        <w:t xml:space="preserve">казания одному </w:t>
      </w:r>
      <w:r>
        <w:rPr>
          <w:sz w:val="24"/>
          <w:szCs w:val="24"/>
        </w:rPr>
        <w:t>чела</w:t>
      </w:r>
      <w:r w:rsidRPr="00C72D9D">
        <w:rPr>
          <w:sz w:val="24"/>
          <w:szCs w:val="24"/>
        </w:rPr>
        <w:t xml:space="preserve"> воспроизвести в </w:t>
      </w:r>
      <w:r>
        <w:rPr>
          <w:sz w:val="24"/>
          <w:szCs w:val="24"/>
        </w:rPr>
        <w:t>Прилож</w:t>
      </w:r>
      <w:r w:rsidRPr="00C72D9D">
        <w:rPr>
          <w:sz w:val="24"/>
          <w:szCs w:val="24"/>
        </w:rPr>
        <w:t xml:space="preserve">ении к вашей статье выдержки из </w:t>
      </w:r>
      <w:r w:rsidR="008C3F1B">
        <w:rPr>
          <w:sz w:val="24"/>
          <w:szCs w:val="24"/>
        </w:rPr>
        <w:t>это</w:t>
      </w:r>
      <w:r w:rsidRPr="00C72D9D">
        <w:rPr>
          <w:sz w:val="24"/>
          <w:szCs w:val="24"/>
        </w:rPr>
        <w:t xml:space="preserve">го письма, </w:t>
      </w:r>
      <w:r>
        <w:rPr>
          <w:sz w:val="24"/>
          <w:szCs w:val="24"/>
        </w:rPr>
        <w:t>чтобы выводить</w:t>
      </w:r>
      <w:r w:rsidRPr="00C72D9D">
        <w:rPr>
          <w:sz w:val="24"/>
          <w:szCs w:val="24"/>
        </w:rPr>
        <w:t xml:space="preserve"> из заблуждения читателей и сгла</w:t>
      </w:r>
      <w:r>
        <w:rPr>
          <w:sz w:val="24"/>
          <w:szCs w:val="24"/>
        </w:rPr>
        <w:t>живать</w:t>
      </w:r>
      <w:r w:rsidRPr="00C72D9D">
        <w:rPr>
          <w:sz w:val="24"/>
          <w:szCs w:val="24"/>
        </w:rPr>
        <w:t xml:space="preserve">, насколько возможно, болезненное впечатление, </w:t>
      </w:r>
      <w:r>
        <w:rPr>
          <w:sz w:val="24"/>
          <w:szCs w:val="24"/>
        </w:rPr>
        <w:t xml:space="preserve">которое </w:t>
      </w:r>
      <w:r w:rsidR="008C3F1B">
        <w:rPr>
          <w:sz w:val="24"/>
          <w:szCs w:val="24"/>
        </w:rPr>
        <w:t>точно</w:t>
      </w:r>
      <w:r>
        <w:rPr>
          <w:sz w:val="24"/>
          <w:szCs w:val="24"/>
        </w:rPr>
        <w:t xml:space="preserve"> произв</w:t>
      </w:r>
      <w:r w:rsidR="008C3F1B">
        <w:rPr>
          <w:sz w:val="24"/>
          <w:szCs w:val="24"/>
        </w:rPr>
        <w:t>е</w:t>
      </w:r>
      <w:r>
        <w:rPr>
          <w:sz w:val="24"/>
          <w:szCs w:val="24"/>
        </w:rPr>
        <w:t>д</w:t>
      </w:r>
      <w:r w:rsidR="008C3F1B">
        <w:rPr>
          <w:sz w:val="24"/>
          <w:szCs w:val="24"/>
        </w:rPr>
        <w:t>ё</w:t>
      </w:r>
      <w:r>
        <w:rPr>
          <w:sz w:val="24"/>
          <w:szCs w:val="24"/>
        </w:rPr>
        <w:t xml:space="preserve"> на них ваше</w:t>
      </w:r>
      <w:r w:rsidRPr="00C72D9D">
        <w:rPr>
          <w:sz w:val="24"/>
          <w:szCs w:val="24"/>
        </w:rPr>
        <w:t xml:space="preserve"> признание</w:t>
      </w:r>
      <w:r>
        <w:rPr>
          <w:sz w:val="24"/>
          <w:szCs w:val="24"/>
        </w:rPr>
        <w:t xml:space="preserve">. </w:t>
      </w:r>
      <w:r w:rsidRPr="00C72D9D">
        <w:rPr>
          <w:sz w:val="24"/>
          <w:szCs w:val="24"/>
        </w:rPr>
        <w:t xml:space="preserve">Весь этот абзац опасен. Я не чувствую себя вправе его вычеркнуть, так как он, очевидно, является выражением ваших </w:t>
      </w:r>
      <w:r w:rsidR="008C3F1B">
        <w:rPr>
          <w:sz w:val="24"/>
          <w:szCs w:val="24"/>
        </w:rPr>
        <w:t>настоящи</w:t>
      </w:r>
      <w:r w:rsidRPr="00C72D9D">
        <w:rPr>
          <w:sz w:val="24"/>
          <w:szCs w:val="24"/>
        </w:rPr>
        <w:t>х чувств, любезно, хотя</w:t>
      </w:r>
      <w:r>
        <w:rPr>
          <w:sz w:val="24"/>
          <w:szCs w:val="24"/>
        </w:rPr>
        <w:t xml:space="preserve"> и</w:t>
      </w:r>
      <w:r w:rsidR="008F4299">
        <w:rPr>
          <w:sz w:val="24"/>
          <w:szCs w:val="24"/>
        </w:rPr>
        <w:t xml:space="preserve"> —</w:t>
      </w:r>
      <w:r w:rsidRPr="00C72D9D">
        <w:rPr>
          <w:sz w:val="24"/>
          <w:szCs w:val="24"/>
        </w:rPr>
        <w:t xml:space="preserve"> извините за </w:t>
      </w:r>
      <w:r>
        <w:rPr>
          <w:sz w:val="24"/>
          <w:szCs w:val="24"/>
        </w:rPr>
        <w:t xml:space="preserve">это </w:t>
      </w:r>
      <w:r w:rsidRPr="00C72D9D">
        <w:rPr>
          <w:sz w:val="24"/>
          <w:szCs w:val="24"/>
        </w:rPr>
        <w:t>выражение</w:t>
      </w:r>
      <w:r w:rsidR="008F4299">
        <w:rPr>
          <w:sz w:val="24"/>
          <w:szCs w:val="24"/>
        </w:rPr>
        <w:t xml:space="preserve"> —</w:t>
      </w:r>
      <w:r w:rsidRPr="00C72D9D">
        <w:rPr>
          <w:sz w:val="24"/>
          <w:szCs w:val="24"/>
        </w:rPr>
        <w:t xml:space="preserve"> немножко неуклюже выбеленных ради защиты этого, по вашему мнению, </w:t>
      </w:r>
      <w:r w:rsidRPr="0015435B">
        <w:rPr>
          <w:i/>
          <w:sz w:val="24"/>
          <w:szCs w:val="24"/>
        </w:rPr>
        <w:t>слабого</w:t>
      </w:r>
      <w:r w:rsidRPr="00C72D9D">
        <w:rPr>
          <w:sz w:val="24"/>
          <w:szCs w:val="24"/>
        </w:rPr>
        <w:t xml:space="preserve"> пункта [нашей] системы. Но </w:t>
      </w:r>
      <w:r>
        <w:rPr>
          <w:sz w:val="24"/>
          <w:szCs w:val="24"/>
        </w:rPr>
        <w:t>дело обстоит иначе</w:t>
      </w:r>
      <w:r w:rsidRPr="00C72D9D">
        <w:rPr>
          <w:sz w:val="24"/>
          <w:szCs w:val="24"/>
        </w:rPr>
        <w:t xml:space="preserve">, поверьте мне. Природа обманывает обитателя </w:t>
      </w:r>
      <w:r w:rsidR="008C3F1B">
        <w:rPr>
          <w:i/>
          <w:sz w:val="24"/>
          <w:szCs w:val="24"/>
        </w:rPr>
        <w:t>д</w:t>
      </w:r>
      <w:r w:rsidRPr="0015435B">
        <w:rPr>
          <w:i/>
          <w:sz w:val="24"/>
          <w:szCs w:val="24"/>
        </w:rPr>
        <w:t>эвачана</w:t>
      </w:r>
      <w:r w:rsidRPr="0015435B">
        <w:rPr>
          <w:sz w:val="24"/>
          <w:szCs w:val="24"/>
        </w:rPr>
        <w:t xml:space="preserve"> </w:t>
      </w:r>
      <w:r w:rsidRPr="00C72D9D">
        <w:rPr>
          <w:sz w:val="24"/>
          <w:szCs w:val="24"/>
        </w:rPr>
        <w:t xml:space="preserve">не более, </w:t>
      </w:r>
      <w:r>
        <w:rPr>
          <w:sz w:val="24"/>
          <w:szCs w:val="24"/>
        </w:rPr>
        <w:t>чем</w:t>
      </w:r>
      <w:r w:rsidRPr="00C72D9D">
        <w:rPr>
          <w:sz w:val="24"/>
          <w:szCs w:val="24"/>
        </w:rPr>
        <w:t xml:space="preserve"> жив</w:t>
      </w:r>
      <w:r>
        <w:rPr>
          <w:sz w:val="24"/>
          <w:szCs w:val="24"/>
        </w:rPr>
        <w:t>ого, физического</w:t>
      </w:r>
      <w:r w:rsidRPr="00C72D9D">
        <w:rPr>
          <w:sz w:val="24"/>
          <w:szCs w:val="24"/>
        </w:rPr>
        <w:t xml:space="preserve"> человека. Природа предоставляет ему гораздо более </w:t>
      </w:r>
      <w:r w:rsidRPr="0015435B">
        <w:rPr>
          <w:i/>
          <w:sz w:val="24"/>
          <w:szCs w:val="24"/>
        </w:rPr>
        <w:t>реальное</w:t>
      </w:r>
      <w:r w:rsidRPr="00C72D9D">
        <w:rPr>
          <w:sz w:val="24"/>
          <w:szCs w:val="24"/>
        </w:rPr>
        <w:t xml:space="preserve"> блаженство </w:t>
      </w:r>
      <w:r>
        <w:rPr>
          <w:sz w:val="24"/>
          <w:szCs w:val="24"/>
        </w:rPr>
        <w:t xml:space="preserve">и </w:t>
      </w:r>
      <w:r w:rsidRPr="00C72D9D">
        <w:rPr>
          <w:sz w:val="24"/>
          <w:szCs w:val="24"/>
        </w:rPr>
        <w:t xml:space="preserve">счастье </w:t>
      </w:r>
      <w:r w:rsidRPr="0015435B">
        <w:rPr>
          <w:i/>
          <w:sz w:val="24"/>
          <w:szCs w:val="24"/>
        </w:rPr>
        <w:t>там</w:t>
      </w:r>
      <w:r w:rsidRPr="00C72D9D">
        <w:rPr>
          <w:sz w:val="24"/>
          <w:szCs w:val="24"/>
        </w:rPr>
        <w:t xml:space="preserve">, </w:t>
      </w:r>
      <w:r>
        <w:rPr>
          <w:sz w:val="24"/>
          <w:szCs w:val="24"/>
        </w:rPr>
        <w:t>чем</w:t>
      </w:r>
      <w:r w:rsidRPr="00C72D9D">
        <w:rPr>
          <w:sz w:val="24"/>
          <w:szCs w:val="24"/>
        </w:rPr>
        <w:t xml:space="preserve"> </w:t>
      </w:r>
      <w:r w:rsidRPr="0015435B">
        <w:rPr>
          <w:i/>
          <w:sz w:val="24"/>
          <w:szCs w:val="24"/>
        </w:rPr>
        <w:t>здесь</w:t>
      </w:r>
      <w:r w:rsidRPr="00C72D9D">
        <w:rPr>
          <w:sz w:val="24"/>
          <w:szCs w:val="24"/>
        </w:rPr>
        <w:t xml:space="preserve">, где все </w:t>
      </w:r>
      <w:r w:rsidR="00D02BFF">
        <w:rPr>
          <w:sz w:val="24"/>
          <w:szCs w:val="24"/>
        </w:rPr>
        <w:t>условия</w:t>
      </w:r>
      <w:r w:rsidRPr="00C72D9D">
        <w:rPr>
          <w:sz w:val="24"/>
          <w:szCs w:val="24"/>
        </w:rPr>
        <w:t xml:space="preserve"> зла и </w:t>
      </w:r>
      <w:r>
        <w:rPr>
          <w:sz w:val="24"/>
          <w:szCs w:val="24"/>
        </w:rPr>
        <w:t>шансы</w:t>
      </w:r>
      <w:r w:rsidRPr="00C72D9D">
        <w:rPr>
          <w:sz w:val="24"/>
          <w:szCs w:val="24"/>
        </w:rPr>
        <w:t xml:space="preserve"> против него, и его </w:t>
      </w:r>
      <w:r>
        <w:rPr>
          <w:sz w:val="24"/>
          <w:szCs w:val="24"/>
        </w:rPr>
        <w:t>врожде</w:t>
      </w:r>
      <w:r w:rsidRPr="00C72D9D">
        <w:rPr>
          <w:sz w:val="24"/>
          <w:szCs w:val="24"/>
        </w:rPr>
        <w:t>нная беспомощность</w:t>
      </w:r>
      <w:r w:rsidR="008F4299">
        <w:rPr>
          <w:sz w:val="24"/>
          <w:szCs w:val="24"/>
        </w:rPr>
        <w:t xml:space="preserve"> —</w:t>
      </w:r>
      <w:r>
        <w:rPr>
          <w:sz w:val="24"/>
          <w:szCs w:val="24"/>
        </w:rPr>
        <w:t xml:space="preserve"> </w:t>
      </w:r>
      <w:r w:rsidR="00BC10E3">
        <w:rPr>
          <w:sz w:val="24"/>
          <w:szCs w:val="24"/>
        </w:rPr>
        <w:t>как у соломи</w:t>
      </w:r>
      <w:r>
        <w:rPr>
          <w:sz w:val="24"/>
          <w:szCs w:val="24"/>
        </w:rPr>
        <w:t>нки</w:t>
      </w:r>
      <w:r w:rsidRPr="00C72D9D">
        <w:rPr>
          <w:sz w:val="24"/>
          <w:szCs w:val="24"/>
        </w:rPr>
        <w:t>, яростно сдуваемой туда и сюда каждым порывом безжалостного ветра</w:t>
      </w:r>
      <w:r w:rsidR="008F4299">
        <w:rPr>
          <w:sz w:val="24"/>
          <w:szCs w:val="24"/>
        </w:rPr>
        <w:t xml:space="preserve"> —</w:t>
      </w:r>
      <w:r w:rsidRPr="00C72D9D">
        <w:rPr>
          <w:sz w:val="24"/>
          <w:szCs w:val="24"/>
        </w:rPr>
        <w:t xml:space="preserve"> делает неомрач</w:t>
      </w:r>
      <w:r w:rsidR="00BC10E3">
        <w:rPr>
          <w:sz w:val="24"/>
          <w:szCs w:val="24"/>
        </w:rPr>
        <w:t>ё</w:t>
      </w:r>
      <w:r w:rsidRPr="00C72D9D">
        <w:rPr>
          <w:sz w:val="24"/>
          <w:szCs w:val="24"/>
        </w:rPr>
        <w:t xml:space="preserve">нное счастье на </w:t>
      </w:r>
      <w:r w:rsidR="00BC10E3">
        <w:rPr>
          <w:sz w:val="24"/>
          <w:szCs w:val="24"/>
        </w:rPr>
        <w:t>з</w:t>
      </w:r>
      <w:r w:rsidRPr="00C72D9D">
        <w:rPr>
          <w:sz w:val="24"/>
          <w:szCs w:val="24"/>
        </w:rPr>
        <w:t xml:space="preserve">емле </w:t>
      </w:r>
      <w:r w:rsidR="00BC10E3" w:rsidRPr="00C72D9D">
        <w:rPr>
          <w:sz w:val="24"/>
          <w:szCs w:val="24"/>
        </w:rPr>
        <w:t>для челове</w:t>
      </w:r>
      <w:r w:rsidR="00BC10E3">
        <w:rPr>
          <w:sz w:val="24"/>
          <w:szCs w:val="24"/>
        </w:rPr>
        <w:t xml:space="preserve">ка </w:t>
      </w:r>
      <w:r w:rsidRPr="00C72D9D">
        <w:rPr>
          <w:sz w:val="24"/>
          <w:szCs w:val="24"/>
        </w:rPr>
        <w:t>совершенно</w:t>
      </w:r>
      <w:r>
        <w:rPr>
          <w:sz w:val="24"/>
          <w:szCs w:val="24"/>
        </w:rPr>
        <w:t xml:space="preserve"> невозможным</w:t>
      </w:r>
      <w:r w:rsidRPr="00C72D9D">
        <w:rPr>
          <w:sz w:val="24"/>
          <w:szCs w:val="24"/>
        </w:rPr>
        <w:t xml:space="preserve">, каковы бы ни были </w:t>
      </w:r>
      <w:r>
        <w:rPr>
          <w:sz w:val="24"/>
          <w:szCs w:val="24"/>
        </w:rPr>
        <w:t xml:space="preserve">его шансы и </w:t>
      </w:r>
      <w:r w:rsidRPr="00C72D9D">
        <w:rPr>
          <w:sz w:val="24"/>
          <w:szCs w:val="24"/>
        </w:rPr>
        <w:t xml:space="preserve">условия. Скорее назовите эту жизнь безобразным, ужасным кошмаром, и вы будете правы. Назвать существование в </w:t>
      </w:r>
      <w:r w:rsidR="00BC10E3">
        <w:rPr>
          <w:sz w:val="24"/>
          <w:szCs w:val="24"/>
        </w:rPr>
        <w:t>д</w:t>
      </w:r>
      <w:r>
        <w:rPr>
          <w:sz w:val="24"/>
          <w:szCs w:val="24"/>
        </w:rPr>
        <w:t>эвачан</w:t>
      </w:r>
      <w:r w:rsidRPr="00C72D9D">
        <w:rPr>
          <w:sz w:val="24"/>
          <w:szCs w:val="24"/>
        </w:rPr>
        <w:t xml:space="preserve">е </w:t>
      </w:r>
      <w:r>
        <w:rPr>
          <w:sz w:val="24"/>
          <w:szCs w:val="24"/>
        </w:rPr>
        <w:t>«</w:t>
      </w:r>
      <w:r w:rsidRPr="00C72D9D">
        <w:rPr>
          <w:sz w:val="24"/>
          <w:szCs w:val="24"/>
        </w:rPr>
        <w:t>сном</w:t>
      </w:r>
      <w:r>
        <w:rPr>
          <w:sz w:val="24"/>
          <w:szCs w:val="24"/>
        </w:rPr>
        <w:t>»</w:t>
      </w:r>
      <w:r w:rsidRPr="00C72D9D">
        <w:rPr>
          <w:sz w:val="24"/>
          <w:szCs w:val="24"/>
        </w:rPr>
        <w:t xml:space="preserve"> в другом смысле, нежели в качестве условного</w:t>
      </w:r>
      <w:r>
        <w:rPr>
          <w:sz w:val="24"/>
          <w:szCs w:val="24"/>
        </w:rPr>
        <w:t xml:space="preserve"> термина, хорошо подходящего к в</w:t>
      </w:r>
      <w:r w:rsidRPr="00C72D9D">
        <w:rPr>
          <w:sz w:val="24"/>
          <w:szCs w:val="24"/>
        </w:rPr>
        <w:t xml:space="preserve">ашим языкам, полным </w:t>
      </w:r>
      <w:r>
        <w:rPr>
          <w:sz w:val="24"/>
          <w:szCs w:val="24"/>
        </w:rPr>
        <w:t>невер</w:t>
      </w:r>
      <w:r w:rsidRPr="00C72D9D">
        <w:rPr>
          <w:sz w:val="24"/>
          <w:szCs w:val="24"/>
        </w:rPr>
        <w:t xml:space="preserve">ных </w:t>
      </w:r>
      <w:r>
        <w:rPr>
          <w:sz w:val="24"/>
          <w:szCs w:val="24"/>
        </w:rPr>
        <w:t xml:space="preserve">понятий, </w:t>
      </w:r>
      <w:r w:rsidRPr="00C72D9D">
        <w:rPr>
          <w:sz w:val="24"/>
          <w:szCs w:val="24"/>
        </w:rPr>
        <w:t>значит навсегда отказаться от знания эзотерической доктрины</w:t>
      </w:r>
      <w:r w:rsidR="008F4299">
        <w:rPr>
          <w:sz w:val="24"/>
          <w:szCs w:val="24"/>
        </w:rPr>
        <w:t xml:space="preserve"> —</w:t>
      </w:r>
      <w:r w:rsidRPr="00C72D9D">
        <w:rPr>
          <w:sz w:val="24"/>
          <w:szCs w:val="24"/>
        </w:rPr>
        <w:t xml:space="preserve"> един</w:t>
      </w:r>
      <w:r>
        <w:rPr>
          <w:sz w:val="24"/>
          <w:szCs w:val="24"/>
        </w:rPr>
        <w:t>ственн</w:t>
      </w:r>
      <w:r w:rsidRPr="00C72D9D">
        <w:rPr>
          <w:sz w:val="24"/>
          <w:szCs w:val="24"/>
        </w:rPr>
        <w:t>о</w:t>
      </w:r>
      <w:r w:rsidR="00BC10E3">
        <w:rPr>
          <w:sz w:val="24"/>
          <w:szCs w:val="24"/>
        </w:rPr>
        <w:t>й</w:t>
      </w:r>
      <w:r w:rsidRPr="00C72D9D">
        <w:rPr>
          <w:sz w:val="24"/>
          <w:szCs w:val="24"/>
        </w:rPr>
        <w:t xml:space="preserve"> </w:t>
      </w:r>
      <w:r>
        <w:rPr>
          <w:sz w:val="24"/>
          <w:szCs w:val="24"/>
        </w:rPr>
        <w:t>хранител</w:t>
      </w:r>
      <w:r w:rsidR="00BC10E3">
        <w:rPr>
          <w:sz w:val="24"/>
          <w:szCs w:val="24"/>
        </w:rPr>
        <w:t>ь</w:t>
      </w:r>
      <w:r w:rsidR="00D02BFF">
        <w:rPr>
          <w:sz w:val="24"/>
          <w:szCs w:val="24"/>
        </w:rPr>
        <w:softHyphen/>
      </w:r>
      <w:r w:rsidR="00BC10E3">
        <w:rPr>
          <w:sz w:val="24"/>
          <w:szCs w:val="24"/>
        </w:rPr>
        <w:t xml:space="preserve">ницы </w:t>
      </w:r>
      <w:r w:rsidRPr="00C72D9D">
        <w:rPr>
          <w:sz w:val="24"/>
          <w:szCs w:val="24"/>
        </w:rPr>
        <w:t>истины. Постараюсь ещ</w:t>
      </w:r>
      <w:r w:rsidR="00BC10E3">
        <w:rPr>
          <w:sz w:val="24"/>
          <w:szCs w:val="24"/>
        </w:rPr>
        <w:t>ё</w:t>
      </w:r>
      <w:r w:rsidRPr="00C72D9D">
        <w:rPr>
          <w:sz w:val="24"/>
          <w:szCs w:val="24"/>
        </w:rPr>
        <w:t xml:space="preserve"> раз объяснить вам несколько</w:t>
      </w:r>
      <w:r>
        <w:rPr>
          <w:sz w:val="24"/>
          <w:szCs w:val="24"/>
        </w:rPr>
        <w:t xml:space="preserve"> из многих</w:t>
      </w:r>
      <w:r w:rsidRPr="00C72D9D">
        <w:rPr>
          <w:sz w:val="24"/>
          <w:szCs w:val="24"/>
        </w:rPr>
        <w:t xml:space="preserve"> состояний в </w:t>
      </w:r>
      <w:r w:rsidR="00BC10E3">
        <w:rPr>
          <w:sz w:val="24"/>
          <w:szCs w:val="24"/>
        </w:rPr>
        <w:t>д</w:t>
      </w:r>
      <w:r>
        <w:rPr>
          <w:sz w:val="24"/>
          <w:szCs w:val="24"/>
        </w:rPr>
        <w:t>эвачан</w:t>
      </w:r>
      <w:r w:rsidRPr="00C72D9D">
        <w:rPr>
          <w:sz w:val="24"/>
          <w:szCs w:val="24"/>
        </w:rPr>
        <w:t xml:space="preserve">е и </w:t>
      </w:r>
      <w:r w:rsidR="00BC10E3">
        <w:rPr>
          <w:sz w:val="24"/>
          <w:szCs w:val="24"/>
        </w:rPr>
        <w:t>а</w:t>
      </w:r>
      <w:r w:rsidRPr="00C72D9D">
        <w:rPr>
          <w:sz w:val="24"/>
          <w:szCs w:val="24"/>
        </w:rPr>
        <w:t>вичи.</w:t>
      </w:r>
    </w:p>
    <w:p w:rsidR="00842D52" w:rsidRPr="00C72D9D" w:rsidRDefault="00842D52" w:rsidP="00842D52">
      <w:pPr>
        <w:ind w:firstLine="340"/>
        <w:jc w:val="both"/>
        <w:rPr>
          <w:sz w:val="24"/>
          <w:szCs w:val="24"/>
        </w:rPr>
      </w:pPr>
      <w:r w:rsidRPr="00C72D9D">
        <w:rPr>
          <w:sz w:val="24"/>
          <w:szCs w:val="24"/>
        </w:rPr>
        <w:t xml:space="preserve">Как </w:t>
      </w:r>
      <w:r>
        <w:rPr>
          <w:sz w:val="24"/>
          <w:szCs w:val="24"/>
        </w:rPr>
        <w:t>в</w:t>
      </w:r>
      <w:r w:rsidRPr="00C72D9D">
        <w:rPr>
          <w:sz w:val="24"/>
          <w:szCs w:val="24"/>
        </w:rPr>
        <w:t xml:space="preserve"> действительной земной жизни, так и </w:t>
      </w:r>
      <w:r w:rsidR="00213CFD">
        <w:rPr>
          <w:sz w:val="24"/>
          <w:szCs w:val="24"/>
        </w:rPr>
        <w:t xml:space="preserve">у «Я» </w:t>
      </w:r>
      <w:r w:rsidRPr="00C72D9D">
        <w:rPr>
          <w:sz w:val="24"/>
          <w:szCs w:val="24"/>
        </w:rPr>
        <w:t xml:space="preserve">в </w:t>
      </w:r>
      <w:r w:rsidR="006234B6">
        <w:rPr>
          <w:sz w:val="24"/>
          <w:szCs w:val="24"/>
        </w:rPr>
        <w:t>д</w:t>
      </w:r>
      <w:r>
        <w:rPr>
          <w:sz w:val="24"/>
          <w:szCs w:val="24"/>
        </w:rPr>
        <w:t>эвачан</w:t>
      </w:r>
      <w:r w:rsidRPr="00C72D9D">
        <w:rPr>
          <w:sz w:val="24"/>
          <w:szCs w:val="24"/>
        </w:rPr>
        <w:t xml:space="preserve">е </w:t>
      </w:r>
      <w:r w:rsidR="00213CFD">
        <w:rPr>
          <w:sz w:val="24"/>
          <w:szCs w:val="24"/>
        </w:rPr>
        <w:t>бывает</w:t>
      </w:r>
      <w:r w:rsidRPr="00C72D9D">
        <w:rPr>
          <w:sz w:val="24"/>
          <w:szCs w:val="24"/>
        </w:rPr>
        <w:t xml:space="preserve"> первый трепет психической жизни</w:t>
      </w:r>
      <w:r w:rsidR="00213CFD">
        <w:rPr>
          <w:sz w:val="24"/>
          <w:szCs w:val="24"/>
        </w:rPr>
        <w:t>, достижение её расцвета</w:t>
      </w:r>
      <w:r w:rsidRPr="00C72D9D">
        <w:rPr>
          <w:sz w:val="24"/>
          <w:szCs w:val="24"/>
        </w:rPr>
        <w:t>, постепенное истощение сил, переходящее в полубессозна</w:t>
      </w:r>
      <w:r>
        <w:rPr>
          <w:sz w:val="24"/>
          <w:szCs w:val="24"/>
        </w:rPr>
        <w:t>тельность</w:t>
      </w:r>
      <w:r w:rsidRPr="00C72D9D">
        <w:rPr>
          <w:sz w:val="24"/>
          <w:szCs w:val="24"/>
        </w:rPr>
        <w:t>, постепенное забвение и летаргию, затем полное забвение и</w:t>
      </w:r>
      <w:r w:rsidR="008F4299">
        <w:rPr>
          <w:sz w:val="24"/>
          <w:szCs w:val="24"/>
        </w:rPr>
        <w:t xml:space="preserve"> —</w:t>
      </w:r>
      <w:r w:rsidRPr="00C72D9D">
        <w:rPr>
          <w:sz w:val="24"/>
          <w:szCs w:val="24"/>
        </w:rPr>
        <w:t xml:space="preserve"> не смерть, но рождение: рождение в другую личность и возобновление действия, которое ежедневно, день за дн</w:t>
      </w:r>
      <w:r w:rsidR="00D02BFF">
        <w:rPr>
          <w:sz w:val="24"/>
          <w:szCs w:val="24"/>
        </w:rPr>
        <w:t>ё</w:t>
      </w:r>
      <w:r w:rsidRPr="00C72D9D">
        <w:rPr>
          <w:sz w:val="24"/>
          <w:szCs w:val="24"/>
        </w:rPr>
        <w:t xml:space="preserve">м, порождает новые скопления причин, которые должны быть </w:t>
      </w:r>
      <w:r>
        <w:rPr>
          <w:sz w:val="24"/>
          <w:szCs w:val="24"/>
        </w:rPr>
        <w:t>отработаны</w:t>
      </w:r>
      <w:r w:rsidRPr="00C72D9D">
        <w:rPr>
          <w:sz w:val="24"/>
          <w:szCs w:val="24"/>
        </w:rPr>
        <w:t xml:space="preserve"> в другом периоде </w:t>
      </w:r>
      <w:r w:rsidR="00213CFD">
        <w:rPr>
          <w:sz w:val="24"/>
          <w:szCs w:val="24"/>
        </w:rPr>
        <w:t>д</w:t>
      </w:r>
      <w:r>
        <w:rPr>
          <w:sz w:val="24"/>
          <w:szCs w:val="24"/>
        </w:rPr>
        <w:t>эвачан</w:t>
      </w:r>
      <w:r w:rsidRPr="00C72D9D">
        <w:rPr>
          <w:sz w:val="24"/>
          <w:szCs w:val="24"/>
        </w:rPr>
        <w:t xml:space="preserve">а и </w:t>
      </w:r>
      <w:r>
        <w:rPr>
          <w:sz w:val="24"/>
          <w:szCs w:val="24"/>
        </w:rPr>
        <w:t xml:space="preserve">в </w:t>
      </w:r>
      <w:r w:rsidR="00213CFD">
        <w:rPr>
          <w:sz w:val="24"/>
          <w:szCs w:val="24"/>
        </w:rPr>
        <w:t>другом</w:t>
      </w:r>
      <w:r w:rsidRPr="00C72D9D">
        <w:rPr>
          <w:sz w:val="24"/>
          <w:szCs w:val="24"/>
        </w:rPr>
        <w:t xml:space="preserve"> физическом рождении как новой личности. Какими будут соответствующие жизни в </w:t>
      </w:r>
      <w:r w:rsidR="00213CFD">
        <w:rPr>
          <w:sz w:val="24"/>
          <w:szCs w:val="24"/>
        </w:rPr>
        <w:t>д</w:t>
      </w:r>
      <w:r>
        <w:rPr>
          <w:sz w:val="24"/>
          <w:szCs w:val="24"/>
        </w:rPr>
        <w:t>эвачан</w:t>
      </w:r>
      <w:r w:rsidRPr="00C72D9D">
        <w:rPr>
          <w:sz w:val="24"/>
          <w:szCs w:val="24"/>
        </w:rPr>
        <w:t>е и на</w:t>
      </w:r>
      <w:r w:rsidR="00213CFD">
        <w:rPr>
          <w:sz w:val="24"/>
          <w:szCs w:val="24"/>
        </w:rPr>
        <w:t xml:space="preserve"> з</w:t>
      </w:r>
      <w:r w:rsidRPr="00C72D9D">
        <w:rPr>
          <w:sz w:val="24"/>
          <w:szCs w:val="24"/>
        </w:rPr>
        <w:t>емле, в каждом случае определяется кармо</w:t>
      </w:r>
      <w:r w:rsidR="00D02BFF">
        <w:rPr>
          <w:sz w:val="24"/>
          <w:szCs w:val="24"/>
        </w:rPr>
        <w:t>й</w:t>
      </w:r>
      <w:r w:rsidRPr="00C72D9D">
        <w:rPr>
          <w:sz w:val="24"/>
          <w:szCs w:val="24"/>
        </w:rPr>
        <w:t xml:space="preserve">. И этот тягостный круг рождения за рождением </w:t>
      </w:r>
      <w:r w:rsidR="00213CFD">
        <w:rPr>
          <w:sz w:val="24"/>
          <w:szCs w:val="24"/>
        </w:rPr>
        <w:t>придётся</w:t>
      </w:r>
      <w:r w:rsidRPr="00C72D9D">
        <w:rPr>
          <w:sz w:val="24"/>
          <w:szCs w:val="24"/>
        </w:rPr>
        <w:t xml:space="preserve"> </w:t>
      </w:r>
      <w:r>
        <w:rPr>
          <w:sz w:val="24"/>
          <w:szCs w:val="24"/>
        </w:rPr>
        <w:t>проходить снова и снова</w:t>
      </w:r>
      <w:r w:rsidRPr="00C72D9D">
        <w:rPr>
          <w:sz w:val="24"/>
          <w:szCs w:val="24"/>
        </w:rPr>
        <w:t>, пока существо не достигнет конца седьмого круга или не приобрет</w:t>
      </w:r>
      <w:r w:rsidR="00D02BFF">
        <w:rPr>
          <w:sz w:val="24"/>
          <w:szCs w:val="24"/>
        </w:rPr>
        <w:t>ё</w:t>
      </w:r>
      <w:r w:rsidRPr="00C72D9D">
        <w:rPr>
          <w:sz w:val="24"/>
          <w:szCs w:val="24"/>
        </w:rPr>
        <w:t xml:space="preserve">т </w:t>
      </w:r>
      <w:r w:rsidR="00213CFD">
        <w:rPr>
          <w:sz w:val="24"/>
          <w:szCs w:val="24"/>
        </w:rPr>
        <w:t>тем временем</w:t>
      </w:r>
      <w:r w:rsidRPr="00C72D9D">
        <w:rPr>
          <w:sz w:val="24"/>
          <w:szCs w:val="24"/>
        </w:rPr>
        <w:t xml:space="preserve"> мудрость </w:t>
      </w:r>
      <w:r w:rsidR="00213CFD">
        <w:rPr>
          <w:sz w:val="24"/>
          <w:szCs w:val="24"/>
        </w:rPr>
        <w:t>а</w:t>
      </w:r>
      <w:r w:rsidRPr="00C72D9D">
        <w:rPr>
          <w:sz w:val="24"/>
          <w:szCs w:val="24"/>
        </w:rPr>
        <w:t xml:space="preserve">рхата, затем мудрость </w:t>
      </w:r>
      <w:r w:rsidR="00213CFD">
        <w:rPr>
          <w:sz w:val="24"/>
          <w:szCs w:val="24"/>
        </w:rPr>
        <w:t>б</w:t>
      </w:r>
      <w:r w:rsidRPr="00C72D9D">
        <w:rPr>
          <w:sz w:val="24"/>
          <w:szCs w:val="24"/>
        </w:rPr>
        <w:t xml:space="preserve">удды и, таким образом, </w:t>
      </w:r>
      <w:r>
        <w:rPr>
          <w:sz w:val="24"/>
          <w:szCs w:val="24"/>
        </w:rPr>
        <w:t xml:space="preserve">не </w:t>
      </w:r>
      <w:r w:rsidRPr="00C72D9D">
        <w:rPr>
          <w:sz w:val="24"/>
          <w:szCs w:val="24"/>
        </w:rPr>
        <w:t xml:space="preserve">освободится на круг или два, научившись разрывать </w:t>
      </w:r>
      <w:r>
        <w:rPr>
          <w:sz w:val="24"/>
          <w:szCs w:val="24"/>
        </w:rPr>
        <w:t>пороч</w:t>
      </w:r>
      <w:r w:rsidRPr="00C72D9D">
        <w:rPr>
          <w:sz w:val="24"/>
          <w:szCs w:val="24"/>
        </w:rPr>
        <w:t xml:space="preserve">ные круги и периодически переходить в </w:t>
      </w:r>
      <w:r w:rsidR="00213CFD">
        <w:rPr>
          <w:sz w:val="24"/>
          <w:szCs w:val="24"/>
        </w:rPr>
        <w:t>п</w:t>
      </w:r>
      <w:r w:rsidRPr="00C72D9D">
        <w:rPr>
          <w:sz w:val="24"/>
          <w:szCs w:val="24"/>
        </w:rPr>
        <w:t>аранирвану.</w:t>
      </w:r>
    </w:p>
    <w:p w:rsidR="00842D52" w:rsidRPr="00C72D9D" w:rsidRDefault="00842D52" w:rsidP="00842D52">
      <w:pPr>
        <w:ind w:firstLine="340"/>
        <w:jc w:val="both"/>
        <w:rPr>
          <w:sz w:val="24"/>
          <w:szCs w:val="24"/>
        </w:rPr>
      </w:pPr>
      <w:r w:rsidRPr="00C72D9D">
        <w:rPr>
          <w:sz w:val="24"/>
          <w:szCs w:val="24"/>
        </w:rPr>
        <w:t xml:space="preserve">Но предположим, </w:t>
      </w:r>
      <w:r>
        <w:rPr>
          <w:sz w:val="24"/>
          <w:szCs w:val="24"/>
        </w:rPr>
        <w:t>мы говорим не о Бэконе, Г</w:t>
      </w:r>
      <w:r w:rsidR="00D02BFF">
        <w:rPr>
          <w:sz w:val="24"/>
          <w:szCs w:val="24"/>
        </w:rPr>
        <w:t>ё</w:t>
      </w:r>
      <w:r>
        <w:rPr>
          <w:sz w:val="24"/>
          <w:szCs w:val="24"/>
        </w:rPr>
        <w:t>те, Шелли, Хоуа</w:t>
      </w:r>
      <w:r w:rsidRPr="00C72D9D">
        <w:rPr>
          <w:sz w:val="24"/>
          <w:szCs w:val="24"/>
        </w:rPr>
        <w:t xml:space="preserve">рде, </w:t>
      </w:r>
      <w:r>
        <w:rPr>
          <w:sz w:val="24"/>
          <w:szCs w:val="24"/>
        </w:rPr>
        <w:t xml:space="preserve">а </w:t>
      </w:r>
      <w:r w:rsidRPr="00C72D9D">
        <w:rPr>
          <w:sz w:val="24"/>
          <w:szCs w:val="24"/>
        </w:rPr>
        <w:t>о незначительно</w:t>
      </w:r>
      <w:r w:rsidR="00213CFD">
        <w:rPr>
          <w:sz w:val="24"/>
          <w:szCs w:val="24"/>
        </w:rPr>
        <w:t>м</w:t>
      </w:r>
      <w:r w:rsidRPr="00C72D9D">
        <w:rPr>
          <w:sz w:val="24"/>
          <w:szCs w:val="24"/>
        </w:rPr>
        <w:t>, бесцветно</w:t>
      </w:r>
      <w:r w:rsidR="00213CFD">
        <w:rPr>
          <w:sz w:val="24"/>
          <w:szCs w:val="24"/>
        </w:rPr>
        <w:t>м</w:t>
      </w:r>
      <w:r w:rsidRPr="00C72D9D">
        <w:rPr>
          <w:sz w:val="24"/>
          <w:szCs w:val="24"/>
        </w:rPr>
        <w:t xml:space="preserve">, </w:t>
      </w:r>
      <w:r w:rsidR="00213CFD">
        <w:rPr>
          <w:sz w:val="24"/>
          <w:szCs w:val="24"/>
        </w:rPr>
        <w:t>скучном человеке</w:t>
      </w:r>
      <w:r w:rsidRPr="00C72D9D">
        <w:rPr>
          <w:sz w:val="24"/>
          <w:szCs w:val="24"/>
        </w:rPr>
        <w:t>, котор</w:t>
      </w:r>
      <w:r w:rsidR="00D02BFF">
        <w:rPr>
          <w:sz w:val="24"/>
          <w:szCs w:val="24"/>
        </w:rPr>
        <w:t>ый</w:t>
      </w:r>
      <w:r w:rsidRPr="00C72D9D">
        <w:rPr>
          <w:sz w:val="24"/>
          <w:szCs w:val="24"/>
        </w:rPr>
        <w:t xml:space="preserve"> никогда не </w:t>
      </w:r>
      <w:r>
        <w:rPr>
          <w:sz w:val="24"/>
          <w:szCs w:val="24"/>
        </w:rPr>
        <w:t>воздействовал на мир</w:t>
      </w:r>
      <w:r w:rsidRPr="00C72D9D">
        <w:rPr>
          <w:sz w:val="24"/>
          <w:szCs w:val="24"/>
        </w:rPr>
        <w:t xml:space="preserve">, чтобы </w:t>
      </w:r>
      <w:r w:rsidR="00213CFD">
        <w:rPr>
          <w:sz w:val="24"/>
          <w:szCs w:val="24"/>
        </w:rPr>
        <w:t xml:space="preserve">он </w:t>
      </w:r>
      <w:r w:rsidR="00213CFD">
        <w:rPr>
          <w:sz w:val="24"/>
          <w:szCs w:val="24"/>
        </w:rPr>
        <w:lastRenderedPageBreak/>
        <w:t>достаточно его почувствовал</w:t>
      </w:r>
      <w:r>
        <w:rPr>
          <w:sz w:val="24"/>
          <w:szCs w:val="24"/>
        </w:rPr>
        <w:t>,</w:t>
      </w:r>
      <w:r w:rsidR="008F4299">
        <w:rPr>
          <w:sz w:val="24"/>
          <w:szCs w:val="24"/>
        </w:rPr>
        <w:t xml:space="preserve"> —</w:t>
      </w:r>
      <w:r w:rsidRPr="00C72D9D">
        <w:rPr>
          <w:sz w:val="24"/>
          <w:szCs w:val="24"/>
        </w:rPr>
        <w:t xml:space="preserve"> что тогда? Просто е</w:t>
      </w:r>
      <w:r w:rsidR="00213CFD">
        <w:rPr>
          <w:sz w:val="24"/>
          <w:szCs w:val="24"/>
        </w:rPr>
        <w:t>го</w:t>
      </w:r>
      <w:r w:rsidRPr="00C72D9D">
        <w:rPr>
          <w:sz w:val="24"/>
          <w:szCs w:val="24"/>
        </w:rPr>
        <w:t xml:space="preserve"> состояние в </w:t>
      </w:r>
      <w:r w:rsidR="00213CFD">
        <w:rPr>
          <w:sz w:val="24"/>
          <w:szCs w:val="24"/>
        </w:rPr>
        <w:t>д</w:t>
      </w:r>
      <w:r>
        <w:rPr>
          <w:sz w:val="24"/>
          <w:szCs w:val="24"/>
        </w:rPr>
        <w:t>эвачан</w:t>
      </w:r>
      <w:r w:rsidRPr="00C72D9D">
        <w:rPr>
          <w:sz w:val="24"/>
          <w:szCs w:val="24"/>
        </w:rPr>
        <w:t>е будет так</w:t>
      </w:r>
      <w:r>
        <w:rPr>
          <w:sz w:val="24"/>
          <w:szCs w:val="24"/>
        </w:rPr>
        <w:t>им же бесцветным и слабым, какой</w:t>
      </w:r>
      <w:r w:rsidRPr="00C72D9D">
        <w:rPr>
          <w:sz w:val="24"/>
          <w:szCs w:val="24"/>
        </w:rPr>
        <w:t xml:space="preserve"> была </w:t>
      </w:r>
      <w:r>
        <w:rPr>
          <w:sz w:val="24"/>
          <w:szCs w:val="24"/>
        </w:rPr>
        <w:t>е</w:t>
      </w:r>
      <w:r w:rsidR="00213CFD">
        <w:rPr>
          <w:sz w:val="24"/>
          <w:szCs w:val="24"/>
        </w:rPr>
        <w:t>го</w:t>
      </w:r>
      <w:r w:rsidRPr="00C72D9D">
        <w:rPr>
          <w:sz w:val="24"/>
          <w:szCs w:val="24"/>
        </w:rPr>
        <w:t xml:space="preserve"> личность. </w:t>
      </w:r>
      <w:r>
        <w:rPr>
          <w:sz w:val="24"/>
          <w:szCs w:val="24"/>
        </w:rPr>
        <w:t xml:space="preserve">А </w:t>
      </w:r>
      <w:r w:rsidRPr="00C72D9D">
        <w:rPr>
          <w:sz w:val="24"/>
          <w:szCs w:val="24"/>
        </w:rPr>
        <w:t xml:space="preserve">как иначе, раз причина и следствие равны? </w:t>
      </w:r>
      <w:r w:rsidR="00DC02D8">
        <w:rPr>
          <w:sz w:val="24"/>
          <w:szCs w:val="24"/>
        </w:rPr>
        <w:t xml:space="preserve">Но </w:t>
      </w:r>
      <w:r>
        <w:rPr>
          <w:sz w:val="24"/>
          <w:szCs w:val="24"/>
        </w:rPr>
        <w:t>пред</w:t>
      </w:r>
      <w:r w:rsidR="00DC02D8" w:rsidRPr="00DC02D8">
        <w:rPr>
          <w:sz w:val="24"/>
          <w:szCs w:val="24"/>
        </w:rPr>
        <w:t>положим</w:t>
      </w:r>
      <w:r w:rsidR="00DC02D8">
        <w:rPr>
          <w:sz w:val="24"/>
          <w:szCs w:val="24"/>
        </w:rPr>
        <w:t xml:space="preserve"> случай </w:t>
      </w:r>
      <w:r>
        <w:rPr>
          <w:sz w:val="24"/>
          <w:szCs w:val="24"/>
        </w:rPr>
        <w:t>чудовищ</w:t>
      </w:r>
      <w:r w:rsidR="00DC02D8">
        <w:rPr>
          <w:sz w:val="24"/>
          <w:szCs w:val="24"/>
        </w:rPr>
        <w:t>а</w:t>
      </w:r>
      <w:r>
        <w:rPr>
          <w:sz w:val="24"/>
          <w:szCs w:val="24"/>
        </w:rPr>
        <w:t>, скопищ</w:t>
      </w:r>
      <w:r w:rsidR="00DC02D8">
        <w:rPr>
          <w:sz w:val="24"/>
          <w:szCs w:val="24"/>
        </w:rPr>
        <w:t>а</w:t>
      </w:r>
      <w:r w:rsidRPr="00C72D9D">
        <w:rPr>
          <w:sz w:val="24"/>
          <w:szCs w:val="24"/>
        </w:rPr>
        <w:t xml:space="preserve"> зла, чувственности, честолюбия, скупости, гордости, </w:t>
      </w:r>
      <w:r w:rsidR="00DC02D8">
        <w:rPr>
          <w:sz w:val="24"/>
          <w:szCs w:val="24"/>
        </w:rPr>
        <w:t>обмана</w:t>
      </w:r>
      <w:r w:rsidRPr="00C72D9D">
        <w:rPr>
          <w:sz w:val="24"/>
          <w:szCs w:val="24"/>
        </w:rPr>
        <w:t xml:space="preserve"> и т. д., </w:t>
      </w:r>
      <w:r>
        <w:rPr>
          <w:sz w:val="24"/>
          <w:szCs w:val="24"/>
        </w:rPr>
        <w:t>в котором</w:t>
      </w:r>
      <w:r w:rsidRPr="00C72D9D">
        <w:rPr>
          <w:sz w:val="24"/>
          <w:szCs w:val="24"/>
        </w:rPr>
        <w:t xml:space="preserve">, тем не менее, </w:t>
      </w:r>
      <w:r>
        <w:rPr>
          <w:sz w:val="24"/>
          <w:szCs w:val="24"/>
        </w:rPr>
        <w:t>есть</w:t>
      </w:r>
      <w:r w:rsidRPr="00C72D9D">
        <w:rPr>
          <w:sz w:val="24"/>
          <w:szCs w:val="24"/>
        </w:rPr>
        <w:t xml:space="preserve"> зародыш или зародыши чего-то лучшего, проблески </w:t>
      </w:r>
      <w:r>
        <w:rPr>
          <w:sz w:val="24"/>
          <w:szCs w:val="24"/>
        </w:rPr>
        <w:t>более божественной природы,</w:t>
      </w:r>
      <w:r w:rsidR="008F4299">
        <w:rPr>
          <w:sz w:val="24"/>
          <w:szCs w:val="24"/>
        </w:rPr>
        <w:t xml:space="preserve"> —</w:t>
      </w:r>
      <w:r w:rsidRPr="00C72D9D">
        <w:rPr>
          <w:sz w:val="24"/>
          <w:szCs w:val="24"/>
        </w:rPr>
        <w:t xml:space="preserve"> куда </w:t>
      </w:r>
      <w:r>
        <w:rPr>
          <w:sz w:val="24"/>
          <w:szCs w:val="24"/>
        </w:rPr>
        <w:t>пойдет оно</w:t>
      </w:r>
      <w:r w:rsidRPr="00C72D9D">
        <w:rPr>
          <w:sz w:val="24"/>
          <w:szCs w:val="24"/>
        </w:rPr>
        <w:t>? У</w:t>
      </w:r>
      <w:r>
        <w:rPr>
          <w:sz w:val="24"/>
          <w:szCs w:val="24"/>
        </w:rPr>
        <w:t>помянутая</w:t>
      </w:r>
      <w:r w:rsidRPr="00C72D9D">
        <w:rPr>
          <w:sz w:val="24"/>
          <w:szCs w:val="24"/>
        </w:rPr>
        <w:t xml:space="preserve"> искра, тлеющая под кучею грязи, будет </w:t>
      </w:r>
      <w:r>
        <w:rPr>
          <w:sz w:val="24"/>
          <w:szCs w:val="24"/>
        </w:rPr>
        <w:t>вс</w:t>
      </w:r>
      <w:r w:rsidR="00DC02D8">
        <w:rPr>
          <w:sz w:val="24"/>
          <w:szCs w:val="24"/>
        </w:rPr>
        <w:t>ё</w:t>
      </w:r>
      <w:r>
        <w:rPr>
          <w:sz w:val="24"/>
          <w:szCs w:val="24"/>
        </w:rPr>
        <w:t xml:space="preserve"> же </w:t>
      </w:r>
      <w:r w:rsidRPr="00C72D9D">
        <w:rPr>
          <w:sz w:val="24"/>
          <w:szCs w:val="24"/>
        </w:rPr>
        <w:t>противодействовать</w:t>
      </w:r>
      <w:r>
        <w:rPr>
          <w:sz w:val="24"/>
          <w:szCs w:val="24"/>
        </w:rPr>
        <w:t xml:space="preserve"> притяжению</w:t>
      </w:r>
      <w:r w:rsidRPr="00C72D9D">
        <w:rPr>
          <w:sz w:val="24"/>
          <w:szCs w:val="24"/>
        </w:rPr>
        <w:t xml:space="preserve"> восьмой сферы, куда попадают лишь абсолютные «</w:t>
      </w:r>
      <w:r w:rsidRPr="008B36B6">
        <w:rPr>
          <w:i/>
          <w:sz w:val="24"/>
          <w:szCs w:val="24"/>
        </w:rPr>
        <w:t>несущ</w:t>
      </w:r>
      <w:r w:rsidR="00DC02D8">
        <w:rPr>
          <w:i/>
          <w:sz w:val="24"/>
          <w:szCs w:val="24"/>
        </w:rPr>
        <w:t>ества</w:t>
      </w:r>
      <w:r w:rsidRPr="00C72D9D">
        <w:rPr>
          <w:sz w:val="24"/>
          <w:szCs w:val="24"/>
        </w:rPr>
        <w:t xml:space="preserve">», «ошибки природы», чтобы быть совершенно переработанными; </w:t>
      </w:r>
      <w:r w:rsidR="00154E25">
        <w:rPr>
          <w:sz w:val="24"/>
          <w:szCs w:val="24"/>
        </w:rPr>
        <w:t>чья</w:t>
      </w:r>
      <w:r>
        <w:rPr>
          <w:sz w:val="24"/>
          <w:szCs w:val="24"/>
        </w:rPr>
        <w:t xml:space="preserve"> </w:t>
      </w:r>
      <w:r w:rsidRPr="00C72D9D">
        <w:rPr>
          <w:sz w:val="24"/>
          <w:szCs w:val="24"/>
        </w:rPr>
        <w:t>божественная монада отделилась от пят</w:t>
      </w:r>
      <w:r>
        <w:rPr>
          <w:sz w:val="24"/>
          <w:szCs w:val="24"/>
        </w:rPr>
        <w:t>и принципов</w:t>
      </w:r>
      <w:r w:rsidRPr="00C72D9D">
        <w:rPr>
          <w:sz w:val="24"/>
          <w:szCs w:val="24"/>
        </w:rPr>
        <w:t xml:space="preserve"> в течение их жизни (в предыдущем или </w:t>
      </w:r>
      <w:r>
        <w:rPr>
          <w:sz w:val="24"/>
          <w:szCs w:val="24"/>
        </w:rPr>
        <w:t>в нескольких</w:t>
      </w:r>
      <w:r w:rsidRPr="00C72D9D">
        <w:rPr>
          <w:sz w:val="24"/>
          <w:szCs w:val="24"/>
        </w:rPr>
        <w:t xml:space="preserve"> предыдущих </w:t>
      </w:r>
      <w:r>
        <w:rPr>
          <w:sz w:val="24"/>
          <w:szCs w:val="24"/>
        </w:rPr>
        <w:t>воплощениях,</w:t>
      </w:r>
      <w:r w:rsidRPr="00C72D9D">
        <w:rPr>
          <w:sz w:val="24"/>
          <w:szCs w:val="24"/>
        </w:rPr>
        <w:t xml:space="preserve"> </w:t>
      </w:r>
      <w:r>
        <w:rPr>
          <w:sz w:val="24"/>
          <w:szCs w:val="24"/>
        </w:rPr>
        <w:t xml:space="preserve">ведь </w:t>
      </w:r>
      <w:r w:rsidRPr="00C72D9D">
        <w:rPr>
          <w:sz w:val="24"/>
          <w:szCs w:val="24"/>
        </w:rPr>
        <w:t xml:space="preserve">подобные случаи тоже </w:t>
      </w:r>
      <w:r w:rsidR="00154E25">
        <w:rPr>
          <w:sz w:val="24"/>
          <w:szCs w:val="24"/>
        </w:rPr>
        <w:t>есть</w:t>
      </w:r>
      <w:r>
        <w:rPr>
          <w:sz w:val="24"/>
          <w:szCs w:val="24"/>
        </w:rPr>
        <w:t xml:space="preserve"> в наши</w:t>
      </w:r>
      <w:r w:rsidR="00154E25">
        <w:rPr>
          <w:sz w:val="24"/>
          <w:szCs w:val="24"/>
        </w:rPr>
        <w:t>х</w:t>
      </w:r>
      <w:r>
        <w:rPr>
          <w:sz w:val="24"/>
          <w:szCs w:val="24"/>
        </w:rPr>
        <w:t xml:space="preserve"> запис</w:t>
      </w:r>
      <w:r w:rsidR="00154E25">
        <w:rPr>
          <w:sz w:val="24"/>
          <w:szCs w:val="24"/>
        </w:rPr>
        <w:t>ях</w:t>
      </w:r>
      <w:r w:rsidRPr="00C72D9D">
        <w:rPr>
          <w:sz w:val="24"/>
          <w:szCs w:val="24"/>
        </w:rPr>
        <w:t>)</w:t>
      </w:r>
      <w:r>
        <w:rPr>
          <w:sz w:val="24"/>
          <w:szCs w:val="24"/>
        </w:rPr>
        <w:t>,</w:t>
      </w:r>
      <w:r w:rsidRPr="00C72D9D">
        <w:rPr>
          <w:sz w:val="24"/>
          <w:szCs w:val="24"/>
        </w:rPr>
        <w:t xml:space="preserve"> и </w:t>
      </w:r>
      <w:r>
        <w:rPr>
          <w:sz w:val="24"/>
          <w:szCs w:val="24"/>
        </w:rPr>
        <w:t>они жили</w:t>
      </w:r>
      <w:r w:rsidRPr="00C72D9D">
        <w:rPr>
          <w:sz w:val="24"/>
          <w:szCs w:val="24"/>
        </w:rPr>
        <w:t xml:space="preserve"> как </w:t>
      </w:r>
      <w:r w:rsidRPr="008B36B6">
        <w:rPr>
          <w:i/>
          <w:sz w:val="24"/>
          <w:szCs w:val="24"/>
        </w:rPr>
        <w:t>бездушные</w:t>
      </w:r>
      <w:r w:rsidRPr="00C72D9D">
        <w:rPr>
          <w:sz w:val="24"/>
          <w:szCs w:val="24"/>
        </w:rPr>
        <w:t xml:space="preserve"> человеческие существа</w:t>
      </w:r>
      <w:r>
        <w:rPr>
          <w:rStyle w:val="a7"/>
          <w:sz w:val="24"/>
          <w:szCs w:val="24"/>
        </w:rPr>
        <w:footnoteReference w:id="257"/>
      </w:r>
      <w:r w:rsidRPr="00C72D9D">
        <w:rPr>
          <w:sz w:val="24"/>
          <w:szCs w:val="24"/>
        </w:rPr>
        <w:t xml:space="preserve">. </w:t>
      </w:r>
      <w:r>
        <w:rPr>
          <w:sz w:val="24"/>
          <w:szCs w:val="24"/>
        </w:rPr>
        <w:t>Это такие люди</w:t>
      </w:r>
      <w:r w:rsidRPr="00C72D9D">
        <w:rPr>
          <w:sz w:val="24"/>
          <w:szCs w:val="24"/>
        </w:rPr>
        <w:t xml:space="preserve">, </w:t>
      </w:r>
      <w:r>
        <w:rPr>
          <w:sz w:val="24"/>
          <w:szCs w:val="24"/>
        </w:rPr>
        <w:t xml:space="preserve">которых </w:t>
      </w:r>
      <w:r w:rsidR="00154E25">
        <w:rPr>
          <w:sz w:val="24"/>
          <w:szCs w:val="24"/>
        </w:rPr>
        <w:t>покинул</w:t>
      </w:r>
      <w:r>
        <w:rPr>
          <w:sz w:val="24"/>
          <w:szCs w:val="24"/>
        </w:rPr>
        <w:t xml:space="preserve"> их </w:t>
      </w:r>
      <w:r w:rsidRPr="00C72D9D">
        <w:rPr>
          <w:sz w:val="24"/>
          <w:szCs w:val="24"/>
        </w:rPr>
        <w:t xml:space="preserve">шестой принцип </w:t>
      </w:r>
      <w:r>
        <w:rPr>
          <w:sz w:val="24"/>
          <w:szCs w:val="24"/>
        </w:rPr>
        <w:t xml:space="preserve">(тогда как седьмой, потеряв свою </w:t>
      </w:r>
      <w:r w:rsidRPr="00D257F4">
        <w:rPr>
          <w:i/>
          <w:sz w:val="24"/>
          <w:szCs w:val="24"/>
        </w:rPr>
        <w:t>вахану</w:t>
      </w:r>
      <w:r>
        <w:rPr>
          <w:sz w:val="24"/>
          <w:szCs w:val="24"/>
        </w:rPr>
        <w:t>, или</w:t>
      </w:r>
      <w:r w:rsidRPr="00C72D9D">
        <w:rPr>
          <w:sz w:val="24"/>
          <w:szCs w:val="24"/>
        </w:rPr>
        <w:t xml:space="preserve"> провод</w:t>
      </w:r>
      <w:r>
        <w:rPr>
          <w:sz w:val="24"/>
          <w:szCs w:val="24"/>
        </w:rPr>
        <w:t>ник</w:t>
      </w:r>
      <w:r w:rsidRPr="00C72D9D">
        <w:rPr>
          <w:sz w:val="24"/>
          <w:szCs w:val="24"/>
        </w:rPr>
        <w:t xml:space="preserve">, </w:t>
      </w:r>
      <w:r>
        <w:rPr>
          <w:sz w:val="24"/>
          <w:szCs w:val="24"/>
        </w:rPr>
        <w:t xml:space="preserve">уже </w:t>
      </w:r>
      <w:r w:rsidRPr="00C72D9D">
        <w:rPr>
          <w:sz w:val="24"/>
          <w:szCs w:val="24"/>
        </w:rPr>
        <w:t xml:space="preserve">не может </w:t>
      </w:r>
      <w:r w:rsidRPr="00D257F4">
        <w:rPr>
          <w:i/>
          <w:sz w:val="24"/>
          <w:szCs w:val="24"/>
        </w:rPr>
        <w:t>независимо</w:t>
      </w:r>
      <w:r w:rsidRPr="00C72D9D">
        <w:rPr>
          <w:sz w:val="24"/>
          <w:szCs w:val="24"/>
        </w:rPr>
        <w:t xml:space="preserve"> существовать), а пятый, или животная душа, конечно, </w:t>
      </w:r>
      <w:r>
        <w:rPr>
          <w:sz w:val="24"/>
          <w:szCs w:val="24"/>
        </w:rPr>
        <w:t xml:space="preserve">падает </w:t>
      </w:r>
      <w:r w:rsidRPr="00C72D9D">
        <w:rPr>
          <w:sz w:val="24"/>
          <w:szCs w:val="24"/>
        </w:rPr>
        <w:t xml:space="preserve">в «бездонную </w:t>
      </w:r>
      <w:r w:rsidR="00D02BFF">
        <w:rPr>
          <w:sz w:val="24"/>
          <w:szCs w:val="24"/>
        </w:rPr>
        <w:t>пропасть</w:t>
      </w:r>
      <w:r w:rsidRPr="00C72D9D">
        <w:rPr>
          <w:sz w:val="24"/>
          <w:szCs w:val="24"/>
        </w:rPr>
        <w:t xml:space="preserve">». </w:t>
      </w:r>
      <w:r>
        <w:rPr>
          <w:sz w:val="24"/>
          <w:szCs w:val="24"/>
        </w:rPr>
        <w:t>Сказанное</w:t>
      </w:r>
      <w:r w:rsidRPr="00C72D9D">
        <w:rPr>
          <w:sz w:val="24"/>
          <w:szCs w:val="24"/>
        </w:rPr>
        <w:t xml:space="preserve">, может быть, </w:t>
      </w:r>
      <w:r>
        <w:rPr>
          <w:sz w:val="24"/>
          <w:szCs w:val="24"/>
        </w:rPr>
        <w:t>прояснит для вас</w:t>
      </w:r>
      <w:r w:rsidRPr="00C72D9D">
        <w:rPr>
          <w:sz w:val="24"/>
          <w:szCs w:val="24"/>
        </w:rPr>
        <w:t xml:space="preserve"> нам</w:t>
      </w:r>
      <w:r w:rsidR="00154E25">
        <w:rPr>
          <w:sz w:val="24"/>
          <w:szCs w:val="24"/>
        </w:rPr>
        <w:t>ё</w:t>
      </w:r>
      <w:r w:rsidRPr="00C72D9D">
        <w:rPr>
          <w:sz w:val="24"/>
          <w:szCs w:val="24"/>
        </w:rPr>
        <w:t xml:space="preserve">ки Элифаса Леви, если вы перечтете им </w:t>
      </w:r>
      <w:r>
        <w:rPr>
          <w:sz w:val="24"/>
          <w:szCs w:val="24"/>
        </w:rPr>
        <w:t>написанное</w:t>
      </w:r>
      <w:r w:rsidRPr="00C72D9D">
        <w:rPr>
          <w:sz w:val="24"/>
          <w:szCs w:val="24"/>
        </w:rPr>
        <w:t xml:space="preserve"> и мои заметки на полях </w:t>
      </w:r>
      <w:r w:rsidRPr="00D257F4">
        <w:rPr>
          <w:sz w:val="24"/>
          <w:szCs w:val="24"/>
        </w:rPr>
        <w:t>(см. «Теософ</w:t>
      </w:r>
      <w:r w:rsidR="00154E25">
        <w:rPr>
          <w:sz w:val="24"/>
          <w:szCs w:val="24"/>
        </w:rPr>
        <w:t>ист</w:t>
      </w:r>
      <w:r w:rsidRPr="00D257F4">
        <w:rPr>
          <w:sz w:val="24"/>
          <w:szCs w:val="24"/>
        </w:rPr>
        <w:t xml:space="preserve">» за октябрь </w:t>
      </w:r>
      <w:smartTag w:uri="urn:schemas-microsoft-com:office:smarttags" w:element="metricconverter">
        <w:smartTagPr>
          <w:attr w:name="ProductID" w:val="1881 г"/>
        </w:smartTagPr>
        <w:r w:rsidRPr="00D257F4">
          <w:rPr>
            <w:sz w:val="24"/>
            <w:szCs w:val="24"/>
          </w:rPr>
          <w:t>1881 г</w:t>
        </w:r>
      </w:smartTag>
      <w:r w:rsidRPr="00D257F4">
        <w:rPr>
          <w:sz w:val="24"/>
          <w:szCs w:val="24"/>
        </w:rPr>
        <w:t>., статью «Смерть») и поразмыслите над употребл</w:t>
      </w:r>
      <w:r w:rsidR="00115C75">
        <w:rPr>
          <w:sz w:val="24"/>
          <w:szCs w:val="24"/>
        </w:rPr>
        <w:t>ё</w:t>
      </w:r>
      <w:r w:rsidRPr="00D257F4">
        <w:rPr>
          <w:sz w:val="24"/>
          <w:szCs w:val="24"/>
        </w:rPr>
        <w:t>нн</w:t>
      </w:r>
      <w:r w:rsidRPr="00C72D9D">
        <w:rPr>
          <w:sz w:val="24"/>
          <w:szCs w:val="24"/>
        </w:rPr>
        <w:t xml:space="preserve">ыми словами, такими как </w:t>
      </w:r>
      <w:r w:rsidRPr="00D257F4">
        <w:rPr>
          <w:i/>
          <w:sz w:val="24"/>
          <w:szCs w:val="24"/>
        </w:rPr>
        <w:t>трутни</w:t>
      </w:r>
      <w:r w:rsidRPr="00C72D9D">
        <w:rPr>
          <w:sz w:val="24"/>
          <w:szCs w:val="24"/>
        </w:rPr>
        <w:t xml:space="preserve"> и т. д. Итак, вышеуказанн</w:t>
      </w:r>
      <w:r w:rsidR="00154E25">
        <w:rPr>
          <w:sz w:val="24"/>
          <w:szCs w:val="24"/>
        </w:rPr>
        <w:t>ое</w:t>
      </w:r>
      <w:r w:rsidRPr="00C72D9D">
        <w:rPr>
          <w:sz w:val="24"/>
          <w:szCs w:val="24"/>
        </w:rPr>
        <w:t xml:space="preserve"> сущ</w:t>
      </w:r>
      <w:r w:rsidR="00154E25">
        <w:rPr>
          <w:sz w:val="24"/>
          <w:szCs w:val="24"/>
        </w:rPr>
        <w:t>ество</w:t>
      </w:r>
      <w:r w:rsidRPr="00C72D9D">
        <w:rPr>
          <w:sz w:val="24"/>
          <w:szCs w:val="24"/>
        </w:rPr>
        <w:t xml:space="preserve"> не может, несмотря на вс</w:t>
      </w:r>
      <w:r w:rsidR="00154E25">
        <w:rPr>
          <w:sz w:val="24"/>
          <w:szCs w:val="24"/>
        </w:rPr>
        <w:t>ё</w:t>
      </w:r>
      <w:r w:rsidRPr="00C72D9D">
        <w:rPr>
          <w:sz w:val="24"/>
          <w:szCs w:val="24"/>
        </w:rPr>
        <w:t xml:space="preserve"> </w:t>
      </w:r>
      <w:r>
        <w:rPr>
          <w:sz w:val="24"/>
          <w:szCs w:val="24"/>
        </w:rPr>
        <w:t>сво</w:t>
      </w:r>
      <w:r w:rsidR="00154E25">
        <w:rPr>
          <w:sz w:val="24"/>
          <w:szCs w:val="24"/>
        </w:rPr>
        <w:t>ё</w:t>
      </w:r>
      <w:r w:rsidRPr="00C72D9D">
        <w:rPr>
          <w:sz w:val="24"/>
          <w:szCs w:val="24"/>
        </w:rPr>
        <w:t xml:space="preserve"> </w:t>
      </w:r>
      <w:r w:rsidR="00154E25">
        <w:rPr>
          <w:sz w:val="24"/>
          <w:szCs w:val="24"/>
        </w:rPr>
        <w:t>зло</w:t>
      </w:r>
      <w:r w:rsidRPr="00C72D9D">
        <w:rPr>
          <w:sz w:val="24"/>
          <w:szCs w:val="24"/>
        </w:rPr>
        <w:t xml:space="preserve">, попасть в восьмую сферу, </w:t>
      </w:r>
      <w:r>
        <w:rPr>
          <w:sz w:val="24"/>
          <w:szCs w:val="24"/>
        </w:rPr>
        <w:t>поскольку</w:t>
      </w:r>
      <w:r w:rsidRPr="00C72D9D">
        <w:rPr>
          <w:sz w:val="24"/>
          <w:szCs w:val="24"/>
        </w:rPr>
        <w:t xml:space="preserve"> е</w:t>
      </w:r>
      <w:r w:rsidR="00154E25">
        <w:rPr>
          <w:sz w:val="24"/>
          <w:szCs w:val="24"/>
        </w:rPr>
        <w:t>го</w:t>
      </w:r>
      <w:r w:rsidRPr="00C72D9D">
        <w:rPr>
          <w:sz w:val="24"/>
          <w:szCs w:val="24"/>
        </w:rPr>
        <w:t xml:space="preserve"> </w:t>
      </w:r>
      <w:r w:rsidR="00154E25">
        <w:rPr>
          <w:sz w:val="24"/>
          <w:szCs w:val="24"/>
        </w:rPr>
        <w:t>зл</w:t>
      </w:r>
      <w:r w:rsidRPr="00C72D9D">
        <w:rPr>
          <w:sz w:val="24"/>
          <w:szCs w:val="24"/>
        </w:rPr>
        <w:t xml:space="preserve">о </w:t>
      </w:r>
      <w:r w:rsidRPr="00D257F4">
        <w:rPr>
          <w:i/>
          <w:sz w:val="24"/>
          <w:szCs w:val="24"/>
        </w:rPr>
        <w:t>имеет слишком духовную, очищенную природу</w:t>
      </w:r>
      <w:r w:rsidRPr="00C72D9D">
        <w:rPr>
          <w:sz w:val="24"/>
          <w:szCs w:val="24"/>
        </w:rPr>
        <w:t xml:space="preserve">. Это </w:t>
      </w:r>
      <w:r w:rsidRPr="00D257F4">
        <w:rPr>
          <w:i/>
          <w:sz w:val="24"/>
          <w:szCs w:val="24"/>
        </w:rPr>
        <w:t>чудовище</w:t>
      </w:r>
      <w:r w:rsidR="008F4299">
        <w:rPr>
          <w:sz w:val="24"/>
          <w:szCs w:val="24"/>
        </w:rPr>
        <w:t xml:space="preserve"> —</w:t>
      </w:r>
      <w:r w:rsidRPr="00C72D9D">
        <w:rPr>
          <w:sz w:val="24"/>
          <w:szCs w:val="24"/>
        </w:rPr>
        <w:t xml:space="preserve"> </w:t>
      </w:r>
      <w:r>
        <w:rPr>
          <w:sz w:val="24"/>
          <w:szCs w:val="24"/>
        </w:rPr>
        <w:t xml:space="preserve">а </w:t>
      </w:r>
      <w:r w:rsidRPr="00C72D9D">
        <w:rPr>
          <w:sz w:val="24"/>
          <w:szCs w:val="24"/>
        </w:rPr>
        <w:t xml:space="preserve">не просто </w:t>
      </w:r>
      <w:r w:rsidRPr="00D257F4">
        <w:rPr>
          <w:i/>
          <w:sz w:val="24"/>
          <w:szCs w:val="24"/>
        </w:rPr>
        <w:t>бездушное</w:t>
      </w:r>
      <w:r w:rsidRPr="00C72D9D">
        <w:rPr>
          <w:sz w:val="24"/>
          <w:szCs w:val="24"/>
        </w:rPr>
        <w:t xml:space="preserve"> животное. Оно должно быть не просто </w:t>
      </w:r>
      <w:r w:rsidRPr="00D257F4">
        <w:rPr>
          <w:i/>
          <w:sz w:val="24"/>
          <w:szCs w:val="24"/>
        </w:rPr>
        <w:t>уничтожен</w:t>
      </w:r>
      <w:r>
        <w:rPr>
          <w:i/>
          <w:sz w:val="24"/>
          <w:szCs w:val="24"/>
        </w:rPr>
        <w:t>о</w:t>
      </w:r>
      <w:r w:rsidRPr="00C72D9D">
        <w:rPr>
          <w:sz w:val="24"/>
          <w:szCs w:val="24"/>
        </w:rPr>
        <w:t xml:space="preserve">, но </w:t>
      </w:r>
      <w:r>
        <w:rPr>
          <w:sz w:val="24"/>
          <w:szCs w:val="24"/>
        </w:rPr>
        <w:t>НАКАЗАНО,</w:t>
      </w:r>
      <w:r w:rsidRPr="00C72D9D">
        <w:rPr>
          <w:sz w:val="24"/>
          <w:szCs w:val="24"/>
        </w:rPr>
        <w:t xml:space="preserve"> ибо уничтожение, т. е. полное забвение и факт </w:t>
      </w:r>
      <w:r w:rsidRPr="00D257F4">
        <w:rPr>
          <w:i/>
          <w:sz w:val="24"/>
          <w:szCs w:val="24"/>
        </w:rPr>
        <w:t>вычеркнутости</w:t>
      </w:r>
      <w:r w:rsidRPr="00C72D9D">
        <w:rPr>
          <w:sz w:val="24"/>
          <w:szCs w:val="24"/>
        </w:rPr>
        <w:t xml:space="preserve"> из сознательного существования</w:t>
      </w:r>
      <w:r>
        <w:rPr>
          <w:sz w:val="24"/>
          <w:szCs w:val="24"/>
        </w:rPr>
        <w:t>,</w:t>
      </w:r>
      <w:r w:rsidRPr="00C72D9D">
        <w:rPr>
          <w:sz w:val="24"/>
          <w:szCs w:val="24"/>
        </w:rPr>
        <w:t xml:space="preserve"> не содержит </w:t>
      </w:r>
      <w:r w:rsidR="00115C75">
        <w:rPr>
          <w:sz w:val="24"/>
          <w:szCs w:val="24"/>
        </w:rPr>
        <w:t>само по себе</w:t>
      </w:r>
      <w:r w:rsidRPr="00C72D9D">
        <w:rPr>
          <w:sz w:val="24"/>
          <w:szCs w:val="24"/>
        </w:rPr>
        <w:t xml:space="preserve"> наказания и, как выразился Вольтер, «le n</w:t>
      </w:r>
      <w:r>
        <w:rPr>
          <w:sz w:val="24"/>
          <w:szCs w:val="24"/>
        </w:rPr>
        <w:t>é</w:t>
      </w:r>
      <w:r w:rsidRPr="00C72D9D">
        <w:rPr>
          <w:sz w:val="24"/>
          <w:szCs w:val="24"/>
        </w:rPr>
        <w:t>ant ne laisse pas d’avoir du bon»</w:t>
      </w:r>
      <w:r w:rsidR="00154E25">
        <w:rPr>
          <w:rStyle w:val="a7"/>
          <w:sz w:val="24"/>
          <w:szCs w:val="24"/>
        </w:rPr>
        <w:footnoteReference w:id="258"/>
      </w:r>
      <w:r w:rsidRPr="00C72D9D">
        <w:rPr>
          <w:sz w:val="24"/>
          <w:szCs w:val="24"/>
        </w:rPr>
        <w:t xml:space="preserve">. </w:t>
      </w:r>
      <w:r>
        <w:rPr>
          <w:sz w:val="24"/>
          <w:szCs w:val="24"/>
        </w:rPr>
        <w:t>Это</w:t>
      </w:r>
      <w:r w:rsidRPr="00C72D9D">
        <w:rPr>
          <w:sz w:val="24"/>
          <w:szCs w:val="24"/>
        </w:rPr>
        <w:t xml:space="preserve"> не свеч</w:t>
      </w:r>
      <w:r w:rsidR="006234B6">
        <w:rPr>
          <w:sz w:val="24"/>
          <w:szCs w:val="24"/>
        </w:rPr>
        <w:t>ка</w:t>
      </w:r>
      <w:r w:rsidRPr="00C72D9D">
        <w:rPr>
          <w:sz w:val="24"/>
          <w:szCs w:val="24"/>
        </w:rPr>
        <w:t xml:space="preserve">, которую может задуть ветерок, </w:t>
      </w:r>
      <w:r>
        <w:rPr>
          <w:sz w:val="24"/>
          <w:szCs w:val="24"/>
        </w:rPr>
        <w:t>а</w:t>
      </w:r>
      <w:r w:rsidRPr="00C72D9D">
        <w:rPr>
          <w:sz w:val="24"/>
          <w:szCs w:val="24"/>
        </w:rPr>
        <w:t xml:space="preserve"> сильная, деятельная, зловредная энергия, </w:t>
      </w:r>
      <w:r w:rsidR="006234B6">
        <w:rPr>
          <w:sz w:val="24"/>
          <w:szCs w:val="24"/>
        </w:rPr>
        <w:t xml:space="preserve">питаемая </w:t>
      </w:r>
      <w:r w:rsidRPr="00C72D9D">
        <w:rPr>
          <w:sz w:val="24"/>
          <w:szCs w:val="24"/>
        </w:rPr>
        <w:t>и разви</w:t>
      </w:r>
      <w:r w:rsidR="006234B6">
        <w:rPr>
          <w:sz w:val="24"/>
          <w:szCs w:val="24"/>
        </w:rPr>
        <w:t>ваемая</w:t>
      </w:r>
      <w:r w:rsidRPr="00C72D9D">
        <w:rPr>
          <w:sz w:val="24"/>
          <w:szCs w:val="24"/>
        </w:rPr>
        <w:t xml:space="preserve"> обстоятельствами, некоторые из которых могли действительно </w:t>
      </w:r>
      <w:r w:rsidR="006234B6">
        <w:rPr>
          <w:sz w:val="24"/>
          <w:szCs w:val="24"/>
        </w:rPr>
        <w:t>быть не в её власти</w:t>
      </w:r>
      <w:r w:rsidRPr="00C72D9D">
        <w:rPr>
          <w:sz w:val="24"/>
          <w:szCs w:val="24"/>
        </w:rPr>
        <w:t xml:space="preserve">. </w:t>
      </w:r>
      <w:r w:rsidR="006234B6">
        <w:rPr>
          <w:sz w:val="24"/>
          <w:szCs w:val="24"/>
        </w:rPr>
        <w:t>В природе д</w:t>
      </w:r>
      <w:r w:rsidRPr="00C72D9D">
        <w:rPr>
          <w:sz w:val="24"/>
          <w:szCs w:val="24"/>
        </w:rPr>
        <w:t xml:space="preserve">олжно быть </w:t>
      </w:r>
      <w:r w:rsidR="006234B6">
        <w:rPr>
          <w:sz w:val="24"/>
          <w:szCs w:val="24"/>
        </w:rPr>
        <w:t xml:space="preserve">такое </w:t>
      </w:r>
      <w:r w:rsidRPr="00C72D9D">
        <w:rPr>
          <w:sz w:val="24"/>
          <w:szCs w:val="24"/>
        </w:rPr>
        <w:t xml:space="preserve">состояние, </w:t>
      </w:r>
      <w:r w:rsidRPr="00D257F4">
        <w:rPr>
          <w:sz w:val="24"/>
          <w:szCs w:val="24"/>
        </w:rPr>
        <w:t>соответств</w:t>
      </w:r>
      <w:r>
        <w:rPr>
          <w:sz w:val="24"/>
          <w:szCs w:val="24"/>
        </w:rPr>
        <w:t>у</w:t>
      </w:r>
      <w:r w:rsidRPr="00C72D9D">
        <w:rPr>
          <w:sz w:val="24"/>
          <w:szCs w:val="24"/>
        </w:rPr>
        <w:t xml:space="preserve">ющее </w:t>
      </w:r>
      <w:r w:rsidR="006234B6">
        <w:rPr>
          <w:sz w:val="24"/>
          <w:szCs w:val="24"/>
        </w:rPr>
        <w:t>д</w:t>
      </w:r>
      <w:r>
        <w:rPr>
          <w:sz w:val="24"/>
          <w:szCs w:val="24"/>
        </w:rPr>
        <w:t>эвачан</w:t>
      </w:r>
      <w:r w:rsidRPr="00C72D9D">
        <w:rPr>
          <w:sz w:val="24"/>
          <w:szCs w:val="24"/>
        </w:rPr>
        <w:t>у</w:t>
      </w:r>
      <w:r>
        <w:rPr>
          <w:sz w:val="24"/>
          <w:szCs w:val="24"/>
        </w:rPr>
        <w:t>,</w:t>
      </w:r>
      <w:r w:rsidR="008F4299">
        <w:rPr>
          <w:sz w:val="24"/>
          <w:szCs w:val="24"/>
        </w:rPr>
        <w:t xml:space="preserve"> —</w:t>
      </w:r>
      <w:r>
        <w:rPr>
          <w:sz w:val="24"/>
          <w:szCs w:val="24"/>
        </w:rPr>
        <w:t xml:space="preserve"> и это</w:t>
      </w:r>
      <w:r w:rsidRPr="00C72D9D">
        <w:rPr>
          <w:sz w:val="24"/>
          <w:szCs w:val="24"/>
        </w:rPr>
        <w:t xml:space="preserve"> </w:t>
      </w:r>
      <w:r w:rsidR="006234B6">
        <w:rPr>
          <w:i/>
          <w:sz w:val="24"/>
          <w:szCs w:val="24"/>
        </w:rPr>
        <w:t>а</w:t>
      </w:r>
      <w:r w:rsidRPr="00D257F4">
        <w:rPr>
          <w:i/>
          <w:sz w:val="24"/>
          <w:szCs w:val="24"/>
        </w:rPr>
        <w:t>вичи</w:t>
      </w:r>
      <w:r w:rsidRPr="00C72D9D">
        <w:rPr>
          <w:sz w:val="24"/>
          <w:szCs w:val="24"/>
        </w:rPr>
        <w:t xml:space="preserve"> (полная противоположность </w:t>
      </w:r>
      <w:r w:rsidR="006234B6" w:rsidRPr="006234B6">
        <w:rPr>
          <w:sz w:val="24"/>
          <w:szCs w:val="24"/>
        </w:rPr>
        <w:t>д</w:t>
      </w:r>
      <w:r w:rsidRPr="006234B6">
        <w:rPr>
          <w:sz w:val="24"/>
          <w:szCs w:val="24"/>
        </w:rPr>
        <w:t>эвачан</w:t>
      </w:r>
      <w:r w:rsidR="006234B6" w:rsidRPr="006234B6">
        <w:rPr>
          <w:sz w:val="24"/>
          <w:szCs w:val="24"/>
        </w:rPr>
        <w:t>у</w:t>
      </w:r>
      <w:r w:rsidRPr="00C72D9D">
        <w:rPr>
          <w:sz w:val="24"/>
          <w:szCs w:val="24"/>
        </w:rPr>
        <w:t xml:space="preserve">). Эти понятия были </w:t>
      </w:r>
      <w:r w:rsidR="006234B6">
        <w:rPr>
          <w:sz w:val="24"/>
          <w:szCs w:val="24"/>
        </w:rPr>
        <w:t xml:space="preserve">западными нациями </w:t>
      </w:r>
      <w:r w:rsidRPr="00C72D9D">
        <w:rPr>
          <w:sz w:val="24"/>
          <w:szCs w:val="24"/>
        </w:rPr>
        <w:t xml:space="preserve">вульгаризованы </w:t>
      </w:r>
      <w:r>
        <w:rPr>
          <w:sz w:val="24"/>
          <w:szCs w:val="24"/>
        </w:rPr>
        <w:t>и пре</w:t>
      </w:r>
      <w:r w:rsidR="006234B6">
        <w:rPr>
          <w:sz w:val="24"/>
          <w:szCs w:val="24"/>
        </w:rPr>
        <w:t xml:space="preserve">вращены </w:t>
      </w:r>
      <w:r w:rsidRPr="00C72D9D">
        <w:rPr>
          <w:sz w:val="24"/>
          <w:szCs w:val="24"/>
        </w:rPr>
        <w:t>в Ад</w:t>
      </w:r>
      <w:r>
        <w:rPr>
          <w:sz w:val="24"/>
          <w:szCs w:val="24"/>
        </w:rPr>
        <w:t xml:space="preserve"> и </w:t>
      </w:r>
      <w:r w:rsidRPr="00C72D9D">
        <w:rPr>
          <w:sz w:val="24"/>
          <w:szCs w:val="24"/>
        </w:rPr>
        <w:t xml:space="preserve">Рай, которые вы совершенно упустили из виду в вашем «Фрагменте». Запомните: «Чтобы стать бессмертным в добре, </w:t>
      </w:r>
      <w:r>
        <w:rPr>
          <w:sz w:val="24"/>
          <w:szCs w:val="24"/>
        </w:rPr>
        <w:t>надо</w:t>
      </w:r>
      <w:r w:rsidRPr="00C72D9D">
        <w:rPr>
          <w:sz w:val="24"/>
          <w:szCs w:val="24"/>
        </w:rPr>
        <w:t xml:space="preserve"> отождествить</w:t>
      </w:r>
      <w:r>
        <w:rPr>
          <w:sz w:val="24"/>
          <w:szCs w:val="24"/>
        </w:rPr>
        <w:t>ся</w:t>
      </w:r>
      <w:r w:rsidRPr="00C72D9D">
        <w:rPr>
          <w:sz w:val="24"/>
          <w:szCs w:val="24"/>
        </w:rPr>
        <w:t xml:space="preserve"> с Добром (или Богом); чтобы стать бессмертным во зле</w:t>
      </w:r>
      <w:r w:rsidR="008F4299">
        <w:rPr>
          <w:sz w:val="24"/>
          <w:szCs w:val="24"/>
        </w:rPr>
        <w:t xml:space="preserve"> —</w:t>
      </w:r>
      <w:r w:rsidRPr="00C72D9D">
        <w:rPr>
          <w:sz w:val="24"/>
          <w:szCs w:val="24"/>
        </w:rPr>
        <w:t xml:space="preserve"> отождествить</w:t>
      </w:r>
      <w:r>
        <w:rPr>
          <w:sz w:val="24"/>
          <w:szCs w:val="24"/>
        </w:rPr>
        <w:t>ся</w:t>
      </w:r>
      <w:r w:rsidRPr="00C72D9D">
        <w:rPr>
          <w:sz w:val="24"/>
          <w:szCs w:val="24"/>
        </w:rPr>
        <w:t xml:space="preserve"> со злом (</w:t>
      </w:r>
      <w:r>
        <w:rPr>
          <w:sz w:val="24"/>
          <w:szCs w:val="24"/>
        </w:rPr>
        <w:t>или</w:t>
      </w:r>
      <w:r w:rsidRPr="00C72D9D">
        <w:rPr>
          <w:sz w:val="24"/>
          <w:szCs w:val="24"/>
        </w:rPr>
        <w:t xml:space="preserve"> Сатано</w:t>
      </w:r>
      <w:r w:rsidR="006234B6">
        <w:rPr>
          <w:sz w:val="24"/>
          <w:szCs w:val="24"/>
        </w:rPr>
        <w:t>й</w:t>
      </w:r>
      <w:r w:rsidRPr="00C72D9D">
        <w:rPr>
          <w:sz w:val="24"/>
          <w:szCs w:val="24"/>
        </w:rPr>
        <w:t xml:space="preserve">)». Неправильное понимание истинной </w:t>
      </w:r>
      <w:r w:rsidRPr="00D257F4">
        <w:rPr>
          <w:sz w:val="24"/>
          <w:szCs w:val="24"/>
        </w:rPr>
        <w:t>ценности</w:t>
      </w:r>
      <w:r w:rsidRPr="00C72D9D">
        <w:rPr>
          <w:sz w:val="24"/>
          <w:szCs w:val="24"/>
        </w:rPr>
        <w:t xml:space="preserve"> таких слов, как «дух», «душа», «индивидуальность», «личность» и </w:t>
      </w:r>
      <w:r>
        <w:rPr>
          <w:sz w:val="24"/>
          <w:szCs w:val="24"/>
        </w:rPr>
        <w:t xml:space="preserve">(особенно) </w:t>
      </w:r>
      <w:r w:rsidRPr="00C72D9D">
        <w:rPr>
          <w:sz w:val="24"/>
          <w:szCs w:val="24"/>
        </w:rPr>
        <w:t>«бессмертие», вызывает словесные войны между многими спор</w:t>
      </w:r>
      <w:r w:rsidR="006234B6">
        <w:rPr>
          <w:sz w:val="24"/>
          <w:szCs w:val="24"/>
        </w:rPr>
        <w:softHyphen/>
      </w:r>
      <w:r w:rsidRPr="00C72D9D">
        <w:rPr>
          <w:sz w:val="24"/>
          <w:szCs w:val="24"/>
        </w:rPr>
        <w:t>щиками</w:t>
      </w:r>
      <w:r w:rsidR="006234B6">
        <w:rPr>
          <w:sz w:val="24"/>
          <w:szCs w:val="24"/>
        </w:rPr>
        <w:t>-идеалистами</w:t>
      </w:r>
      <w:r w:rsidRPr="00C72D9D">
        <w:rPr>
          <w:sz w:val="24"/>
          <w:szCs w:val="24"/>
        </w:rPr>
        <w:t xml:space="preserve">, </w:t>
      </w:r>
      <w:r w:rsidR="006234B6">
        <w:rPr>
          <w:sz w:val="24"/>
          <w:szCs w:val="24"/>
        </w:rPr>
        <w:t>помимо</w:t>
      </w:r>
      <w:r w:rsidRPr="00C72D9D">
        <w:rPr>
          <w:sz w:val="24"/>
          <w:szCs w:val="24"/>
        </w:rPr>
        <w:t xml:space="preserve"> господ </w:t>
      </w:r>
      <w:r w:rsidR="006234B6">
        <w:rPr>
          <w:sz w:val="24"/>
          <w:szCs w:val="24"/>
        </w:rPr>
        <w:t>Ч</w:t>
      </w:r>
      <w:r>
        <w:rPr>
          <w:sz w:val="24"/>
          <w:szCs w:val="24"/>
        </w:rPr>
        <w:t xml:space="preserve">.К.М. </w:t>
      </w:r>
      <w:r w:rsidRPr="00C72D9D">
        <w:rPr>
          <w:sz w:val="24"/>
          <w:szCs w:val="24"/>
        </w:rPr>
        <w:t>и Родена Ноэля</w:t>
      </w:r>
      <w:r>
        <w:rPr>
          <w:sz w:val="24"/>
          <w:szCs w:val="24"/>
        </w:rPr>
        <w:t>.</w:t>
      </w:r>
      <w:r w:rsidRPr="00C72D9D">
        <w:rPr>
          <w:sz w:val="24"/>
          <w:szCs w:val="24"/>
        </w:rPr>
        <w:t xml:space="preserve"> Чтобы завершить ваш «Фрагмент» без риска опять попасть под перемалывающие зубы критики упомянутых почтенных джентльменов, я нахожу необходимым добавить к </w:t>
      </w:r>
      <w:r w:rsidR="00BB3F65">
        <w:rPr>
          <w:sz w:val="24"/>
          <w:szCs w:val="24"/>
        </w:rPr>
        <w:t>д</w:t>
      </w:r>
      <w:r>
        <w:rPr>
          <w:sz w:val="24"/>
          <w:szCs w:val="24"/>
        </w:rPr>
        <w:t>эвачан</w:t>
      </w:r>
      <w:r w:rsidRPr="00C72D9D">
        <w:rPr>
          <w:sz w:val="24"/>
          <w:szCs w:val="24"/>
        </w:rPr>
        <w:t xml:space="preserve">у </w:t>
      </w:r>
      <w:r w:rsidR="00BB3F65">
        <w:rPr>
          <w:sz w:val="24"/>
          <w:szCs w:val="24"/>
        </w:rPr>
        <w:t>а</w:t>
      </w:r>
      <w:r w:rsidRPr="00C72D9D">
        <w:rPr>
          <w:sz w:val="24"/>
          <w:szCs w:val="24"/>
        </w:rPr>
        <w:t xml:space="preserve">вичи, </w:t>
      </w:r>
      <w:r w:rsidR="00BB3F65">
        <w:rPr>
          <w:sz w:val="24"/>
          <w:szCs w:val="24"/>
        </w:rPr>
        <w:t xml:space="preserve">как его дополняющее соответствие, </w:t>
      </w:r>
      <w:r w:rsidRPr="00C72D9D">
        <w:rPr>
          <w:sz w:val="24"/>
          <w:szCs w:val="24"/>
        </w:rPr>
        <w:t xml:space="preserve">к которому приложимы те же законы, что и к </w:t>
      </w:r>
      <w:r w:rsidR="00BB3F65">
        <w:rPr>
          <w:sz w:val="24"/>
          <w:szCs w:val="24"/>
        </w:rPr>
        <w:t>д</w:t>
      </w:r>
      <w:r>
        <w:rPr>
          <w:sz w:val="24"/>
          <w:szCs w:val="24"/>
        </w:rPr>
        <w:t>эвачан</w:t>
      </w:r>
      <w:r w:rsidRPr="00C72D9D">
        <w:rPr>
          <w:sz w:val="24"/>
          <w:szCs w:val="24"/>
        </w:rPr>
        <w:t xml:space="preserve">у. С вашего разрешения это сделано в </w:t>
      </w:r>
      <w:r w:rsidRPr="00D257F4">
        <w:rPr>
          <w:i/>
          <w:sz w:val="24"/>
          <w:szCs w:val="24"/>
        </w:rPr>
        <w:t>Приложении</w:t>
      </w:r>
      <w:r w:rsidRPr="00DF1908">
        <w:rPr>
          <w:rStyle w:val="a7"/>
          <w:sz w:val="24"/>
          <w:szCs w:val="24"/>
        </w:rPr>
        <w:footnoteReference w:id="259"/>
      </w:r>
      <w:r w:rsidRPr="00C72D9D">
        <w:rPr>
          <w:sz w:val="24"/>
          <w:szCs w:val="24"/>
        </w:rPr>
        <w:t>.</w:t>
      </w:r>
    </w:p>
    <w:p w:rsidR="00842D52" w:rsidRPr="00C72D9D" w:rsidRDefault="00842D52" w:rsidP="00842D52">
      <w:pPr>
        <w:ind w:firstLine="340"/>
        <w:jc w:val="both"/>
        <w:rPr>
          <w:sz w:val="24"/>
          <w:szCs w:val="24"/>
        </w:rPr>
      </w:pPr>
      <w:r w:rsidRPr="00C72D9D">
        <w:rPr>
          <w:sz w:val="24"/>
          <w:szCs w:val="24"/>
        </w:rPr>
        <w:t>Объяснив достаточно положение</w:t>
      </w:r>
      <w:r>
        <w:rPr>
          <w:sz w:val="24"/>
          <w:szCs w:val="24"/>
        </w:rPr>
        <w:t xml:space="preserve"> дел</w:t>
      </w:r>
      <w:r w:rsidRPr="00C72D9D">
        <w:rPr>
          <w:sz w:val="24"/>
          <w:szCs w:val="24"/>
        </w:rPr>
        <w:t xml:space="preserve">, </w:t>
      </w:r>
      <w:r w:rsidR="004D622D">
        <w:rPr>
          <w:sz w:val="24"/>
          <w:szCs w:val="24"/>
        </w:rPr>
        <w:t xml:space="preserve">теперь </w:t>
      </w:r>
      <w:r w:rsidRPr="00C72D9D">
        <w:rPr>
          <w:sz w:val="24"/>
          <w:szCs w:val="24"/>
        </w:rPr>
        <w:t xml:space="preserve">я могу </w:t>
      </w:r>
      <w:r w:rsidR="004D622D">
        <w:rPr>
          <w:sz w:val="24"/>
          <w:szCs w:val="24"/>
        </w:rPr>
        <w:t xml:space="preserve">прямо </w:t>
      </w:r>
      <w:r w:rsidRPr="00C72D9D">
        <w:rPr>
          <w:sz w:val="24"/>
          <w:szCs w:val="24"/>
        </w:rPr>
        <w:t>ответит на ваш вопрос</w:t>
      </w:r>
      <w:r w:rsidR="004D622D">
        <w:rPr>
          <w:sz w:val="24"/>
          <w:szCs w:val="24"/>
        </w:rPr>
        <w:t xml:space="preserve"> №1</w:t>
      </w:r>
      <w:r w:rsidRPr="00C72D9D">
        <w:rPr>
          <w:sz w:val="24"/>
          <w:szCs w:val="24"/>
        </w:rPr>
        <w:t>.</w:t>
      </w:r>
    </w:p>
    <w:p w:rsidR="00842D52" w:rsidRPr="00C72D9D" w:rsidRDefault="004D622D" w:rsidP="00842D52">
      <w:pPr>
        <w:ind w:firstLine="340"/>
        <w:jc w:val="both"/>
        <w:rPr>
          <w:sz w:val="24"/>
          <w:szCs w:val="24"/>
        </w:rPr>
      </w:pPr>
      <w:r>
        <w:rPr>
          <w:sz w:val="24"/>
          <w:szCs w:val="24"/>
        </w:rPr>
        <w:t>Да,</w:t>
      </w:r>
      <w:r w:rsidR="00842D52" w:rsidRPr="00C72D9D">
        <w:rPr>
          <w:sz w:val="24"/>
          <w:szCs w:val="24"/>
        </w:rPr>
        <w:t xml:space="preserve"> в </w:t>
      </w:r>
      <w:r>
        <w:rPr>
          <w:sz w:val="24"/>
          <w:szCs w:val="24"/>
        </w:rPr>
        <w:t>д</w:t>
      </w:r>
      <w:r w:rsidR="00842D52">
        <w:rPr>
          <w:sz w:val="24"/>
          <w:szCs w:val="24"/>
        </w:rPr>
        <w:t>эвачан</w:t>
      </w:r>
      <w:r w:rsidR="00842D52" w:rsidRPr="00C72D9D">
        <w:rPr>
          <w:sz w:val="24"/>
          <w:szCs w:val="24"/>
        </w:rPr>
        <w:t xml:space="preserve">е </w:t>
      </w:r>
      <w:r>
        <w:rPr>
          <w:sz w:val="24"/>
          <w:szCs w:val="24"/>
        </w:rPr>
        <w:t>есть</w:t>
      </w:r>
      <w:r w:rsidR="00842D52" w:rsidRPr="00C72D9D">
        <w:rPr>
          <w:sz w:val="24"/>
          <w:szCs w:val="24"/>
        </w:rPr>
        <w:t xml:space="preserve"> «</w:t>
      </w:r>
      <w:r>
        <w:rPr>
          <w:sz w:val="24"/>
          <w:szCs w:val="24"/>
        </w:rPr>
        <w:t>перем</w:t>
      </w:r>
      <w:r w:rsidR="00842D52" w:rsidRPr="00C72D9D">
        <w:rPr>
          <w:sz w:val="24"/>
          <w:szCs w:val="24"/>
        </w:rPr>
        <w:t xml:space="preserve">ена занятий», постоянная смена, </w:t>
      </w:r>
      <w:r w:rsidR="00842D52">
        <w:rPr>
          <w:sz w:val="24"/>
          <w:szCs w:val="24"/>
        </w:rPr>
        <w:t>такая</w:t>
      </w:r>
      <w:r w:rsidR="00842D52" w:rsidRPr="00C72D9D">
        <w:rPr>
          <w:sz w:val="24"/>
          <w:szCs w:val="24"/>
        </w:rPr>
        <w:t xml:space="preserve"> же</w:t>
      </w:r>
      <w:r w:rsidR="008F4299">
        <w:rPr>
          <w:sz w:val="24"/>
          <w:szCs w:val="24"/>
        </w:rPr>
        <w:t xml:space="preserve"> —</w:t>
      </w:r>
      <w:r w:rsidR="00842D52">
        <w:rPr>
          <w:sz w:val="24"/>
          <w:szCs w:val="24"/>
        </w:rPr>
        <w:t xml:space="preserve"> </w:t>
      </w:r>
      <w:r w:rsidR="00842D52" w:rsidRPr="00C72D9D">
        <w:rPr>
          <w:sz w:val="24"/>
          <w:szCs w:val="24"/>
        </w:rPr>
        <w:t>и гораздо больше,</w:t>
      </w:r>
      <w:r w:rsidR="008F4299">
        <w:rPr>
          <w:sz w:val="24"/>
          <w:szCs w:val="24"/>
        </w:rPr>
        <w:t xml:space="preserve"> —</w:t>
      </w:r>
      <w:r w:rsidR="00842D52">
        <w:rPr>
          <w:sz w:val="24"/>
          <w:szCs w:val="24"/>
        </w:rPr>
        <w:t xml:space="preserve"> как и</w:t>
      </w:r>
      <w:r w:rsidR="00842D52" w:rsidRPr="00C72D9D">
        <w:rPr>
          <w:sz w:val="24"/>
          <w:szCs w:val="24"/>
        </w:rPr>
        <w:t xml:space="preserve"> в жизни</w:t>
      </w:r>
      <w:r>
        <w:rPr>
          <w:sz w:val="24"/>
          <w:szCs w:val="24"/>
        </w:rPr>
        <w:t xml:space="preserve"> людей</w:t>
      </w:r>
      <w:r w:rsidR="00842D52" w:rsidRPr="00C72D9D">
        <w:rPr>
          <w:sz w:val="24"/>
          <w:szCs w:val="24"/>
        </w:rPr>
        <w:t xml:space="preserve">, которым приходится </w:t>
      </w:r>
      <w:r w:rsidR="00842D52" w:rsidRPr="00D257F4">
        <w:rPr>
          <w:i/>
          <w:sz w:val="24"/>
          <w:szCs w:val="24"/>
        </w:rPr>
        <w:t>всю жизнь</w:t>
      </w:r>
      <w:r w:rsidR="00842D52">
        <w:rPr>
          <w:sz w:val="24"/>
          <w:szCs w:val="24"/>
        </w:rPr>
        <w:t xml:space="preserve"> заниматься одним делом</w:t>
      </w:r>
      <w:r w:rsidR="00842D52" w:rsidRPr="00C72D9D">
        <w:rPr>
          <w:sz w:val="24"/>
          <w:szCs w:val="24"/>
        </w:rPr>
        <w:t xml:space="preserve">, </w:t>
      </w:r>
      <w:r>
        <w:rPr>
          <w:sz w:val="24"/>
          <w:szCs w:val="24"/>
        </w:rPr>
        <w:t xml:space="preserve">каким бы оно ни было, </w:t>
      </w:r>
      <w:r w:rsidR="00842D52" w:rsidRPr="00C72D9D">
        <w:rPr>
          <w:sz w:val="24"/>
          <w:szCs w:val="24"/>
        </w:rPr>
        <w:t xml:space="preserve">с той только разницей, что обитателю </w:t>
      </w:r>
      <w:r>
        <w:rPr>
          <w:sz w:val="24"/>
          <w:szCs w:val="24"/>
        </w:rPr>
        <w:t>д</w:t>
      </w:r>
      <w:r w:rsidR="00842D52">
        <w:rPr>
          <w:sz w:val="24"/>
          <w:szCs w:val="24"/>
        </w:rPr>
        <w:t>эвачан</w:t>
      </w:r>
      <w:r w:rsidR="00842D52" w:rsidRPr="00C72D9D">
        <w:rPr>
          <w:sz w:val="24"/>
          <w:szCs w:val="24"/>
        </w:rPr>
        <w:t xml:space="preserve">а его </w:t>
      </w:r>
      <w:r w:rsidR="008D4BCC">
        <w:rPr>
          <w:sz w:val="24"/>
          <w:szCs w:val="24"/>
        </w:rPr>
        <w:t>особое</w:t>
      </w:r>
      <w:r w:rsidR="00842D52" w:rsidRPr="00C72D9D">
        <w:rPr>
          <w:sz w:val="24"/>
          <w:szCs w:val="24"/>
        </w:rPr>
        <w:t xml:space="preserve"> занятие всегда приятно и наполняет </w:t>
      </w:r>
      <w:r w:rsidR="00842D52" w:rsidRPr="00D257F4">
        <w:rPr>
          <w:i/>
          <w:sz w:val="24"/>
          <w:szCs w:val="24"/>
        </w:rPr>
        <w:t>его</w:t>
      </w:r>
      <w:r w:rsidR="00842D52" w:rsidRPr="00C72D9D">
        <w:rPr>
          <w:sz w:val="24"/>
          <w:szCs w:val="24"/>
        </w:rPr>
        <w:t xml:space="preserve"> жизнь восторго</w:t>
      </w:r>
      <w:r w:rsidR="00842D52">
        <w:rPr>
          <w:sz w:val="24"/>
          <w:szCs w:val="24"/>
        </w:rPr>
        <w:t xml:space="preserve">м. </w:t>
      </w:r>
      <w:r w:rsidR="00842D52" w:rsidRPr="00C72D9D">
        <w:rPr>
          <w:sz w:val="24"/>
          <w:szCs w:val="24"/>
        </w:rPr>
        <w:t xml:space="preserve">Смена должна быть, ибо эта жизнь-сон есть лишь </w:t>
      </w:r>
      <w:r w:rsidR="00842D52">
        <w:rPr>
          <w:sz w:val="24"/>
          <w:szCs w:val="24"/>
        </w:rPr>
        <w:t>плодоношение</w:t>
      </w:r>
      <w:r w:rsidR="00842D52" w:rsidRPr="00C72D9D">
        <w:rPr>
          <w:sz w:val="24"/>
          <w:szCs w:val="24"/>
        </w:rPr>
        <w:t>, урожай психи</w:t>
      </w:r>
      <w:r w:rsidR="00842D52">
        <w:rPr>
          <w:sz w:val="24"/>
          <w:szCs w:val="24"/>
        </w:rPr>
        <w:t>ческих семян-</w:t>
      </w:r>
      <w:r w:rsidR="00842D52" w:rsidRPr="00C72D9D">
        <w:rPr>
          <w:sz w:val="24"/>
          <w:szCs w:val="24"/>
        </w:rPr>
        <w:t xml:space="preserve">зародышей, </w:t>
      </w:r>
      <w:r w:rsidR="00842D52">
        <w:rPr>
          <w:sz w:val="24"/>
          <w:szCs w:val="24"/>
        </w:rPr>
        <w:t>упавших</w:t>
      </w:r>
      <w:r w:rsidR="00842D52" w:rsidRPr="00C72D9D">
        <w:rPr>
          <w:sz w:val="24"/>
          <w:szCs w:val="24"/>
        </w:rPr>
        <w:t xml:space="preserve"> с дерева физического существования в минуты наших мечтаний и надежд, фантастических проблесков блаженства и счастья, заглуш</w:t>
      </w:r>
      <w:r w:rsidR="008D4BCC">
        <w:rPr>
          <w:sz w:val="24"/>
          <w:szCs w:val="24"/>
        </w:rPr>
        <w:t>ё</w:t>
      </w:r>
      <w:r w:rsidR="00842D52" w:rsidRPr="00C72D9D">
        <w:rPr>
          <w:sz w:val="24"/>
          <w:szCs w:val="24"/>
        </w:rPr>
        <w:t xml:space="preserve">нных в неблагодарной общественной почве и распускающихся в розовой заре </w:t>
      </w:r>
      <w:r w:rsidR="008D4BCC">
        <w:rPr>
          <w:sz w:val="24"/>
          <w:szCs w:val="24"/>
        </w:rPr>
        <w:t>д</w:t>
      </w:r>
      <w:r w:rsidR="00842D52">
        <w:rPr>
          <w:sz w:val="24"/>
          <w:szCs w:val="24"/>
        </w:rPr>
        <w:t>эвачан</w:t>
      </w:r>
      <w:r w:rsidR="00842D52" w:rsidRPr="00C72D9D">
        <w:rPr>
          <w:sz w:val="24"/>
          <w:szCs w:val="24"/>
        </w:rPr>
        <w:t>а, созревающих под его вечно плодотворным небо</w:t>
      </w:r>
      <w:r w:rsidR="00842D52">
        <w:rPr>
          <w:sz w:val="24"/>
          <w:szCs w:val="24"/>
        </w:rPr>
        <w:t xml:space="preserve">м. </w:t>
      </w:r>
      <w:r w:rsidR="008D4BCC">
        <w:rPr>
          <w:i/>
          <w:sz w:val="24"/>
          <w:szCs w:val="24"/>
        </w:rPr>
        <w:t>Там</w:t>
      </w:r>
      <w:r w:rsidR="00842D52" w:rsidRPr="00C72D9D">
        <w:rPr>
          <w:sz w:val="24"/>
          <w:szCs w:val="24"/>
        </w:rPr>
        <w:t xml:space="preserve"> нет неудач, нет разочарований!</w:t>
      </w:r>
      <w:r w:rsidR="00842D52">
        <w:rPr>
          <w:sz w:val="24"/>
          <w:szCs w:val="24"/>
        </w:rPr>
        <w:t xml:space="preserve"> </w:t>
      </w:r>
      <w:r w:rsidR="00842D52" w:rsidRPr="00C72D9D">
        <w:rPr>
          <w:sz w:val="24"/>
          <w:szCs w:val="24"/>
        </w:rPr>
        <w:t xml:space="preserve">Если </w:t>
      </w:r>
      <w:r w:rsidR="00842D52">
        <w:rPr>
          <w:sz w:val="24"/>
          <w:szCs w:val="24"/>
        </w:rPr>
        <w:t xml:space="preserve">у </w:t>
      </w:r>
      <w:r w:rsidR="00842D52" w:rsidRPr="00C72D9D">
        <w:rPr>
          <w:sz w:val="24"/>
          <w:szCs w:val="24"/>
        </w:rPr>
        <w:t>человек</w:t>
      </w:r>
      <w:r w:rsidR="00842D52">
        <w:rPr>
          <w:sz w:val="24"/>
          <w:szCs w:val="24"/>
        </w:rPr>
        <w:t>а был</w:t>
      </w:r>
      <w:r w:rsidR="00842D52" w:rsidRPr="00C72D9D">
        <w:rPr>
          <w:sz w:val="24"/>
          <w:szCs w:val="24"/>
        </w:rPr>
        <w:t xml:space="preserve"> хотя бы </w:t>
      </w:r>
      <w:r w:rsidR="00842D52" w:rsidRPr="00D257F4">
        <w:rPr>
          <w:i/>
          <w:sz w:val="24"/>
          <w:szCs w:val="24"/>
        </w:rPr>
        <w:t>один</w:t>
      </w:r>
      <w:r w:rsidR="00842D52" w:rsidRPr="00C72D9D">
        <w:rPr>
          <w:sz w:val="24"/>
          <w:szCs w:val="24"/>
        </w:rPr>
        <w:t xml:space="preserve"> момент идеального счастья и переживания в течение жизни</w:t>
      </w:r>
      <w:r w:rsidR="008D4BCC">
        <w:rPr>
          <w:sz w:val="24"/>
          <w:szCs w:val="24"/>
        </w:rPr>
        <w:t>,</w:t>
      </w:r>
      <w:r w:rsidR="008F4299">
        <w:rPr>
          <w:sz w:val="24"/>
          <w:szCs w:val="24"/>
        </w:rPr>
        <w:t xml:space="preserve"> </w:t>
      </w:r>
      <w:r w:rsidR="008D4BCC">
        <w:rPr>
          <w:sz w:val="24"/>
          <w:szCs w:val="24"/>
        </w:rPr>
        <w:t xml:space="preserve">как вы думаете, </w:t>
      </w:r>
      <w:r w:rsidR="008F4299">
        <w:rPr>
          <w:sz w:val="24"/>
          <w:szCs w:val="24"/>
        </w:rPr>
        <w:t>—</w:t>
      </w:r>
      <w:r w:rsidR="00842D52">
        <w:rPr>
          <w:sz w:val="24"/>
          <w:szCs w:val="24"/>
        </w:rPr>
        <w:t xml:space="preserve"> даже тогда, если </w:t>
      </w:r>
      <w:r w:rsidR="008D4BCC">
        <w:rPr>
          <w:sz w:val="24"/>
          <w:szCs w:val="24"/>
        </w:rPr>
        <w:t>д</w:t>
      </w:r>
      <w:r w:rsidR="00842D52">
        <w:rPr>
          <w:sz w:val="24"/>
          <w:szCs w:val="24"/>
        </w:rPr>
        <w:t>эвачан существует, он не мог</w:t>
      </w:r>
      <w:r w:rsidR="00842D52" w:rsidRPr="00C72D9D">
        <w:rPr>
          <w:sz w:val="24"/>
          <w:szCs w:val="24"/>
        </w:rPr>
        <w:t xml:space="preserve"> бы быть, как вы ошибочно предполагаете, бесконечным прод</w:t>
      </w:r>
      <w:r w:rsidR="00842D52">
        <w:rPr>
          <w:sz w:val="24"/>
          <w:szCs w:val="24"/>
        </w:rPr>
        <w:t>лением</w:t>
      </w:r>
      <w:r w:rsidR="00842D52" w:rsidRPr="00C72D9D">
        <w:rPr>
          <w:sz w:val="24"/>
          <w:szCs w:val="24"/>
        </w:rPr>
        <w:t xml:space="preserve"> того «един</w:t>
      </w:r>
      <w:r w:rsidR="00842D52">
        <w:rPr>
          <w:sz w:val="24"/>
          <w:szCs w:val="24"/>
        </w:rPr>
        <w:t xml:space="preserve">ственного момента», а </w:t>
      </w:r>
      <w:r w:rsidR="00842D52">
        <w:rPr>
          <w:sz w:val="24"/>
          <w:szCs w:val="24"/>
        </w:rPr>
        <w:lastRenderedPageBreak/>
        <w:t xml:space="preserve">олицетворяет бесконечное развитие, разнообразные </w:t>
      </w:r>
      <w:r w:rsidR="008D4BCC">
        <w:rPr>
          <w:sz w:val="24"/>
          <w:szCs w:val="24"/>
        </w:rPr>
        <w:t>случаи</w:t>
      </w:r>
      <w:r w:rsidR="00842D52">
        <w:rPr>
          <w:sz w:val="24"/>
          <w:szCs w:val="24"/>
        </w:rPr>
        <w:t xml:space="preserve"> и события, основанные на</w:t>
      </w:r>
      <w:r w:rsidR="00842D52" w:rsidRPr="00C72D9D">
        <w:rPr>
          <w:sz w:val="24"/>
          <w:szCs w:val="24"/>
        </w:rPr>
        <w:t xml:space="preserve"> </w:t>
      </w:r>
      <w:r w:rsidR="00842D52">
        <w:rPr>
          <w:sz w:val="24"/>
          <w:szCs w:val="24"/>
        </w:rPr>
        <w:t>том «единственном моменте» или моментах</w:t>
      </w:r>
      <w:r w:rsidR="008F4299">
        <w:rPr>
          <w:sz w:val="24"/>
          <w:szCs w:val="24"/>
        </w:rPr>
        <w:t xml:space="preserve"> —</w:t>
      </w:r>
      <w:r w:rsidR="008D4BCC">
        <w:rPr>
          <w:sz w:val="24"/>
          <w:szCs w:val="24"/>
        </w:rPr>
        <w:t xml:space="preserve"> в зависимости от случая</w:t>
      </w:r>
      <w:r w:rsidR="008F4299">
        <w:rPr>
          <w:sz w:val="24"/>
          <w:szCs w:val="24"/>
        </w:rPr>
        <w:t xml:space="preserve"> —</w:t>
      </w:r>
      <w:r w:rsidR="00842D52" w:rsidRPr="00CE6F86">
        <w:rPr>
          <w:sz w:val="24"/>
          <w:szCs w:val="24"/>
        </w:rPr>
        <w:t xml:space="preserve"> </w:t>
      </w:r>
      <w:r w:rsidR="00842D52">
        <w:rPr>
          <w:sz w:val="24"/>
          <w:szCs w:val="24"/>
        </w:rPr>
        <w:t>и проистекающие</w:t>
      </w:r>
      <w:r w:rsidR="00842D52" w:rsidRPr="00C72D9D">
        <w:rPr>
          <w:sz w:val="24"/>
          <w:szCs w:val="24"/>
        </w:rPr>
        <w:t xml:space="preserve"> из</w:t>
      </w:r>
      <w:r w:rsidR="00842D52">
        <w:rPr>
          <w:sz w:val="24"/>
          <w:szCs w:val="24"/>
        </w:rPr>
        <w:t xml:space="preserve"> них, т. е. из всего</w:t>
      </w:r>
      <w:r w:rsidR="00842D52" w:rsidRPr="00C72D9D">
        <w:rPr>
          <w:sz w:val="24"/>
          <w:szCs w:val="24"/>
        </w:rPr>
        <w:t>, что представ</w:t>
      </w:r>
      <w:r w:rsidR="00842D52">
        <w:rPr>
          <w:sz w:val="24"/>
          <w:szCs w:val="24"/>
        </w:rPr>
        <w:t>ляется</w:t>
      </w:r>
      <w:r w:rsidR="00842D52" w:rsidRPr="00C72D9D">
        <w:rPr>
          <w:sz w:val="24"/>
          <w:szCs w:val="24"/>
        </w:rPr>
        <w:t xml:space="preserve"> воображению «сновидца». Эта нота, </w:t>
      </w:r>
      <w:r w:rsidR="00842D52">
        <w:rPr>
          <w:sz w:val="24"/>
          <w:szCs w:val="24"/>
        </w:rPr>
        <w:t>слетевшая с лиры</w:t>
      </w:r>
      <w:r w:rsidR="00842D52" w:rsidRPr="00C72D9D">
        <w:rPr>
          <w:sz w:val="24"/>
          <w:szCs w:val="24"/>
        </w:rPr>
        <w:t xml:space="preserve"> жизни, </w:t>
      </w:r>
      <w:r w:rsidR="008D4BCC">
        <w:rPr>
          <w:sz w:val="24"/>
          <w:szCs w:val="24"/>
        </w:rPr>
        <w:t>задаёт лишь тонику</w:t>
      </w:r>
      <w:r w:rsidR="00842D52" w:rsidRPr="00C72D9D">
        <w:rPr>
          <w:sz w:val="24"/>
          <w:szCs w:val="24"/>
        </w:rPr>
        <w:t xml:space="preserve"> субъективного состояния существа</w:t>
      </w:r>
      <w:r w:rsidR="008D4BCC">
        <w:rPr>
          <w:sz w:val="24"/>
          <w:szCs w:val="24"/>
        </w:rPr>
        <w:t>,</w:t>
      </w:r>
      <w:r w:rsidR="00842D52" w:rsidRPr="00C72D9D">
        <w:rPr>
          <w:sz w:val="24"/>
          <w:szCs w:val="24"/>
        </w:rPr>
        <w:t xml:space="preserve"> </w:t>
      </w:r>
      <w:r w:rsidR="008D4BCC">
        <w:rPr>
          <w:sz w:val="24"/>
          <w:szCs w:val="24"/>
        </w:rPr>
        <w:t>которая развива</w:t>
      </w:r>
      <w:r w:rsidR="00842D52" w:rsidRPr="00C72D9D">
        <w:rPr>
          <w:sz w:val="24"/>
          <w:szCs w:val="24"/>
        </w:rPr>
        <w:t xml:space="preserve">ется в бесконечные гармонические тона и полутона психической фантасмагории. Здесь все неосуществившиеся надежды и мечты полностью реализуются, и </w:t>
      </w:r>
      <w:r w:rsidR="00842D52" w:rsidRPr="00CE6F86">
        <w:rPr>
          <w:i/>
          <w:sz w:val="24"/>
          <w:szCs w:val="24"/>
        </w:rPr>
        <w:t>мечты</w:t>
      </w:r>
      <w:r w:rsidR="00842D52" w:rsidRPr="00C72D9D">
        <w:rPr>
          <w:sz w:val="24"/>
          <w:szCs w:val="24"/>
        </w:rPr>
        <w:t xml:space="preserve"> </w:t>
      </w:r>
      <w:r w:rsidR="008D4BCC">
        <w:rPr>
          <w:sz w:val="24"/>
          <w:szCs w:val="24"/>
        </w:rPr>
        <w:t xml:space="preserve">предметного </w:t>
      </w:r>
      <w:r w:rsidR="00842D52" w:rsidRPr="00C72D9D">
        <w:rPr>
          <w:sz w:val="24"/>
          <w:szCs w:val="24"/>
        </w:rPr>
        <w:t xml:space="preserve">существования становятся </w:t>
      </w:r>
      <w:r w:rsidR="00842D52" w:rsidRPr="00CE6F86">
        <w:rPr>
          <w:i/>
          <w:sz w:val="24"/>
          <w:szCs w:val="24"/>
        </w:rPr>
        <w:t>реальностями</w:t>
      </w:r>
      <w:r w:rsidR="00842D52" w:rsidRPr="00C72D9D">
        <w:rPr>
          <w:sz w:val="24"/>
          <w:szCs w:val="24"/>
        </w:rPr>
        <w:t xml:space="preserve"> субъективного. И </w:t>
      </w:r>
      <w:r w:rsidR="00842D52">
        <w:rPr>
          <w:sz w:val="24"/>
          <w:szCs w:val="24"/>
        </w:rPr>
        <w:t>там</w:t>
      </w:r>
      <w:r w:rsidR="00842D52" w:rsidRPr="00C72D9D">
        <w:rPr>
          <w:sz w:val="24"/>
          <w:szCs w:val="24"/>
        </w:rPr>
        <w:t xml:space="preserve">, </w:t>
      </w:r>
      <w:r w:rsidR="00842D52">
        <w:rPr>
          <w:sz w:val="24"/>
          <w:szCs w:val="24"/>
        </w:rPr>
        <w:t xml:space="preserve">за </w:t>
      </w:r>
      <w:r w:rsidR="00D325CC">
        <w:rPr>
          <w:sz w:val="24"/>
          <w:szCs w:val="24"/>
        </w:rPr>
        <w:t>занавесом</w:t>
      </w:r>
      <w:r w:rsidR="00842D52">
        <w:rPr>
          <w:sz w:val="24"/>
          <w:szCs w:val="24"/>
        </w:rPr>
        <w:t xml:space="preserve"> </w:t>
      </w:r>
      <w:r w:rsidR="008D4BCC">
        <w:rPr>
          <w:sz w:val="24"/>
          <w:szCs w:val="24"/>
        </w:rPr>
        <w:t>м</w:t>
      </w:r>
      <w:r w:rsidR="00842D52">
        <w:rPr>
          <w:sz w:val="24"/>
          <w:szCs w:val="24"/>
        </w:rPr>
        <w:t>айи</w:t>
      </w:r>
      <w:r w:rsidR="00842D52" w:rsidRPr="00C72D9D">
        <w:rPr>
          <w:sz w:val="24"/>
          <w:szCs w:val="24"/>
        </w:rPr>
        <w:t>, е</w:t>
      </w:r>
      <w:r w:rsidR="00074E4F">
        <w:rPr>
          <w:sz w:val="24"/>
          <w:szCs w:val="24"/>
        </w:rPr>
        <w:t>ё</w:t>
      </w:r>
      <w:r w:rsidR="00842D52" w:rsidRPr="00C72D9D">
        <w:rPr>
          <w:sz w:val="24"/>
          <w:szCs w:val="24"/>
        </w:rPr>
        <w:t xml:space="preserve"> </w:t>
      </w:r>
      <w:r w:rsidR="00842D52">
        <w:rPr>
          <w:sz w:val="24"/>
          <w:szCs w:val="24"/>
        </w:rPr>
        <w:t>пары</w:t>
      </w:r>
      <w:r w:rsidR="006A6ADB">
        <w:rPr>
          <w:sz w:val="24"/>
          <w:szCs w:val="24"/>
        </w:rPr>
        <w:t>̀</w:t>
      </w:r>
      <w:r w:rsidR="00842D52">
        <w:rPr>
          <w:sz w:val="24"/>
          <w:szCs w:val="24"/>
        </w:rPr>
        <w:t xml:space="preserve"> и обманчивые </w:t>
      </w:r>
      <w:r w:rsidR="00D325CC">
        <w:rPr>
          <w:sz w:val="24"/>
          <w:szCs w:val="24"/>
        </w:rPr>
        <w:t>видимости</w:t>
      </w:r>
      <w:r w:rsidR="00842D52" w:rsidRPr="00C72D9D">
        <w:rPr>
          <w:sz w:val="24"/>
          <w:szCs w:val="24"/>
        </w:rPr>
        <w:t xml:space="preserve"> обнаруживаются адептом</w:t>
      </w:r>
      <w:r w:rsidR="00842D52">
        <w:rPr>
          <w:sz w:val="24"/>
          <w:szCs w:val="24"/>
        </w:rPr>
        <w:t>, который постиг велик</w:t>
      </w:r>
      <w:r w:rsidR="006A6ADB">
        <w:rPr>
          <w:sz w:val="24"/>
          <w:szCs w:val="24"/>
        </w:rPr>
        <w:t>ий</w:t>
      </w:r>
      <w:r w:rsidR="00842D52">
        <w:rPr>
          <w:sz w:val="24"/>
          <w:szCs w:val="24"/>
        </w:rPr>
        <w:t xml:space="preserve"> </w:t>
      </w:r>
      <w:r w:rsidR="006A6ADB">
        <w:rPr>
          <w:sz w:val="24"/>
          <w:szCs w:val="24"/>
        </w:rPr>
        <w:t>секрет</w:t>
      </w:r>
      <w:r w:rsidR="00842D52">
        <w:rPr>
          <w:sz w:val="24"/>
          <w:szCs w:val="24"/>
        </w:rPr>
        <w:t xml:space="preserve">: как </w:t>
      </w:r>
      <w:r w:rsidR="00842D52" w:rsidRPr="00C72D9D">
        <w:rPr>
          <w:sz w:val="24"/>
          <w:szCs w:val="24"/>
        </w:rPr>
        <w:t>проник</w:t>
      </w:r>
      <w:r w:rsidR="00842D52">
        <w:rPr>
          <w:sz w:val="24"/>
          <w:szCs w:val="24"/>
        </w:rPr>
        <w:t>ать</w:t>
      </w:r>
      <w:r w:rsidR="00842D52" w:rsidRPr="00C72D9D">
        <w:rPr>
          <w:sz w:val="24"/>
          <w:szCs w:val="24"/>
        </w:rPr>
        <w:t xml:space="preserve"> в </w:t>
      </w:r>
      <w:r w:rsidR="006A6ADB">
        <w:rPr>
          <w:sz w:val="24"/>
          <w:szCs w:val="24"/>
        </w:rPr>
        <w:t>тайн</w:t>
      </w:r>
      <w:r w:rsidR="00842D52">
        <w:rPr>
          <w:sz w:val="24"/>
          <w:szCs w:val="24"/>
        </w:rPr>
        <w:t xml:space="preserve">ы </w:t>
      </w:r>
      <w:r w:rsidR="00842D52" w:rsidRPr="00C72D9D">
        <w:rPr>
          <w:sz w:val="24"/>
          <w:szCs w:val="24"/>
        </w:rPr>
        <w:t>бытия.</w:t>
      </w:r>
    </w:p>
    <w:p w:rsidR="00842D52" w:rsidRDefault="00842D52" w:rsidP="00842D52">
      <w:pPr>
        <w:ind w:firstLine="340"/>
        <w:jc w:val="both"/>
        <w:rPr>
          <w:sz w:val="24"/>
          <w:szCs w:val="24"/>
        </w:rPr>
      </w:pPr>
      <w:r w:rsidRPr="00C72D9D">
        <w:rPr>
          <w:sz w:val="24"/>
          <w:szCs w:val="24"/>
        </w:rPr>
        <w:t>Несомненно, мой вопрос, испытывали ли вы чувство однообразия в течение того, что вы считаете счастливейшим моментом вашей жизни, всецело вв</w:t>
      </w:r>
      <w:r w:rsidR="00BB529D">
        <w:rPr>
          <w:sz w:val="24"/>
          <w:szCs w:val="24"/>
        </w:rPr>
        <w:t>ё</w:t>
      </w:r>
      <w:r w:rsidRPr="00C72D9D">
        <w:rPr>
          <w:sz w:val="24"/>
          <w:szCs w:val="24"/>
        </w:rPr>
        <w:t xml:space="preserve">л вас в заблуждение. Настоящее письмо, таким образом, является справедливым наказанием за </w:t>
      </w:r>
      <w:r w:rsidR="006A6ADB">
        <w:rPr>
          <w:sz w:val="24"/>
          <w:szCs w:val="24"/>
        </w:rPr>
        <w:t xml:space="preserve">то, что </w:t>
      </w:r>
      <w:r w:rsidR="00BB529D">
        <w:rPr>
          <w:sz w:val="24"/>
          <w:szCs w:val="24"/>
        </w:rPr>
        <w:t>я по</w:t>
      </w:r>
      <w:r w:rsidRPr="00C72D9D">
        <w:rPr>
          <w:sz w:val="24"/>
          <w:szCs w:val="24"/>
        </w:rPr>
        <w:t>лен</w:t>
      </w:r>
      <w:r w:rsidR="00BB529D">
        <w:rPr>
          <w:sz w:val="24"/>
          <w:szCs w:val="24"/>
        </w:rPr>
        <w:t>ился</w:t>
      </w:r>
      <w:r w:rsidRPr="00C72D9D">
        <w:rPr>
          <w:sz w:val="24"/>
          <w:szCs w:val="24"/>
        </w:rPr>
        <w:t xml:space="preserve"> расширить объяснение.</w:t>
      </w:r>
    </w:p>
    <w:p w:rsidR="00BB529D" w:rsidRDefault="00BB529D" w:rsidP="00842D52">
      <w:pPr>
        <w:ind w:firstLine="340"/>
        <w:jc w:val="both"/>
        <w:rPr>
          <w:sz w:val="24"/>
          <w:szCs w:val="24"/>
        </w:rPr>
      </w:pPr>
    </w:p>
    <w:p w:rsidR="006A6ADB" w:rsidRDefault="006A6ADB" w:rsidP="00842D52">
      <w:pPr>
        <w:ind w:firstLine="340"/>
        <w:jc w:val="both"/>
        <w:rPr>
          <w:sz w:val="24"/>
          <w:szCs w:val="24"/>
        </w:rPr>
      </w:pPr>
      <w:r>
        <w:rPr>
          <w:sz w:val="24"/>
          <w:szCs w:val="24"/>
        </w:rPr>
        <w:t xml:space="preserve">Вопрос </w:t>
      </w:r>
      <w:r w:rsidR="00842D52" w:rsidRPr="00C72D9D">
        <w:rPr>
          <w:sz w:val="24"/>
          <w:szCs w:val="24"/>
        </w:rPr>
        <w:t xml:space="preserve">2. Что понимается </w:t>
      </w:r>
      <w:r w:rsidR="00842D52">
        <w:rPr>
          <w:sz w:val="24"/>
          <w:szCs w:val="24"/>
        </w:rPr>
        <w:t>под</w:t>
      </w:r>
      <w:r w:rsidR="00842D52" w:rsidRPr="00C72D9D">
        <w:rPr>
          <w:sz w:val="24"/>
          <w:szCs w:val="24"/>
        </w:rPr>
        <w:t xml:space="preserve"> цикл</w:t>
      </w:r>
      <w:r w:rsidR="00842D52">
        <w:rPr>
          <w:sz w:val="24"/>
          <w:szCs w:val="24"/>
        </w:rPr>
        <w:t>ом</w:t>
      </w:r>
      <w:r>
        <w:rPr>
          <w:sz w:val="24"/>
          <w:szCs w:val="24"/>
        </w:rPr>
        <w:t>?</w:t>
      </w:r>
    </w:p>
    <w:p w:rsidR="00842D52" w:rsidRDefault="006A6ADB" w:rsidP="00842D52">
      <w:pPr>
        <w:ind w:firstLine="340"/>
        <w:jc w:val="both"/>
        <w:rPr>
          <w:sz w:val="24"/>
          <w:szCs w:val="24"/>
        </w:rPr>
      </w:pPr>
      <w:r>
        <w:rPr>
          <w:sz w:val="24"/>
          <w:szCs w:val="24"/>
        </w:rPr>
        <w:t>Под «м</w:t>
      </w:r>
      <w:r w:rsidR="00842D52" w:rsidRPr="00C72D9D">
        <w:rPr>
          <w:sz w:val="24"/>
          <w:szCs w:val="24"/>
        </w:rPr>
        <w:t>еньши</w:t>
      </w:r>
      <w:r>
        <w:rPr>
          <w:sz w:val="24"/>
          <w:szCs w:val="24"/>
        </w:rPr>
        <w:t>м</w:t>
      </w:r>
      <w:r w:rsidR="00842D52" w:rsidRPr="00C72D9D">
        <w:rPr>
          <w:sz w:val="24"/>
          <w:szCs w:val="24"/>
        </w:rPr>
        <w:t xml:space="preserve"> цикл</w:t>
      </w:r>
      <w:r>
        <w:rPr>
          <w:sz w:val="24"/>
          <w:szCs w:val="24"/>
        </w:rPr>
        <w:t>ом</w:t>
      </w:r>
      <w:r w:rsidR="00842D52" w:rsidRPr="00C72D9D">
        <w:rPr>
          <w:sz w:val="24"/>
          <w:szCs w:val="24"/>
        </w:rPr>
        <w:t xml:space="preserve">» </w:t>
      </w:r>
      <w:r>
        <w:rPr>
          <w:sz w:val="24"/>
          <w:szCs w:val="24"/>
        </w:rPr>
        <w:t xml:space="preserve">имеется в виду, </w:t>
      </w:r>
      <w:r w:rsidR="00842D52" w:rsidRPr="00C72D9D">
        <w:rPr>
          <w:sz w:val="24"/>
          <w:szCs w:val="24"/>
        </w:rPr>
        <w:t>конечно, завершение се</w:t>
      </w:r>
      <w:r w:rsidR="00842D52">
        <w:rPr>
          <w:sz w:val="24"/>
          <w:szCs w:val="24"/>
        </w:rPr>
        <w:t xml:space="preserve">дьмого </w:t>
      </w:r>
      <w:r w:rsidR="00842D52" w:rsidRPr="0090142A">
        <w:rPr>
          <w:i/>
          <w:sz w:val="24"/>
          <w:szCs w:val="24"/>
        </w:rPr>
        <w:t>Круга</w:t>
      </w:r>
      <w:r w:rsidR="00842D52" w:rsidRPr="00C72D9D">
        <w:rPr>
          <w:sz w:val="24"/>
          <w:szCs w:val="24"/>
        </w:rPr>
        <w:t xml:space="preserve">, как было решено и объяснено. Кроме того, в конце каждого из семи кругов </w:t>
      </w:r>
      <w:r w:rsidR="00842D52">
        <w:rPr>
          <w:sz w:val="24"/>
          <w:szCs w:val="24"/>
        </w:rPr>
        <w:t>приходит</w:t>
      </w:r>
      <w:r w:rsidR="00842D52" w:rsidRPr="00C72D9D">
        <w:rPr>
          <w:sz w:val="24"/>
          <w:szCs w:val="24"/>
        </w:rPr>
        <w:t xml:space="preserve"> </w:t>
      </w:r>
      <w:r w:rsidR="00842D52">
        <w:rPr>
          <w:sz w:val="24"/>
          <w:szCs w:val="24"/>
        </w:rPr>
        <w:t>«</w:t>
      </w:r>
      <w:r w:rsidR="00842D52" w:rsidRPr="0090142A">
        <w:rPr>
          <w:i/>
          <w:sz w:val="24"/>
          <w:szCs w:val="24"/>
        </w:rPr>
        <w:t>не</w:t>
      </w:r>
      <w:r w:rsidR="00842D52" w:rsidRPr="00C72D9D">
        <w:rPr>
          <w:sz w:val="24"/>
          <w:szCs w:val="24"/>
        </w:rPr>
        <w:t>полное</w:t>
      </w:r>
      <w:r w:rsidR="00842D52">
        <w:rPr>
          <w:sz w:val="24"/>
          <w:szCs w:val="24"/>
        </w:rPr>
        <w:t>»</w:t>
      </w:r>
      <w:r w:rsidR="00842D52" w:rsidRPr="00C72D9D">
        <w:rPr>
          <w:sz w:val="24"/>
          <w:szCs w:val="24"/>
        </w:rPr>
        <w:t xml:space="preserve"> воспоминание</w:t>
      </w:r>
      <w:r w:rsidR="008F4299">
        <w:rPr>
          <w:sz w:val="24"/>
          <w:szCs w:val="24"/>
        </w:rPr>
        <w:t xml:space="preserve"> —</w:t>
      </w:r>
      <w:r w:rsidR="00842D52">
        <w:rPr>
          <w:sz w:val="24"/>
          <w:szCs w:val="24"/>
        </w:rPr>
        <w:t xml:space="preserve"> </w:t>
      </w:r>
      <w:r w:rsidR="00842D52" w:rsidRPr="00C72D9D">
        <w:rPr>
          <w:sz w:val="24"/>
          <w:szCs w:val="24"/>
        </w:rPr>
        <w:t xml:space="preserve">только о </w:t>
      </w:r>
      <w:r w:rsidR="00842D52">
        <w:rPr>
          <w:sz w:val="24"/>
          <w:szCs w:val="24"/>
        </w:rPr>
        <w:t>дэвачанических</w:t>
      </w:r>
      <w:r w:rsidR="00842D52" w:rsidRPr="00C72D9D">
        <w:rPr>
          <w:sz w:val="24"/>
          <w:szCs w:val="24"/>
        </w:rPr>
        <w:t xml:space="preserve"> переживаниях, имевших место между многочисленными рождениями в конце каждой </w:t>
      </w:r>
      <w:r w:rsidR="00842D52" w:rsidRPr="0090142A">
        <w:rPr>
          <w:i/>
          <w:sz w:val="24"/>
          <w:szCs w:val="24"/>
        </w:rPr>
        <w:t>личной</w:t>
      </w:r>
      <w:r w:rsidR="00842D52" w:rsidRPr="00C72D9D">
        <w:rPr>
          <w:sz w:val="24"/>
          <w:szCs w:val="24"/>
        </w:rPr>
        <w:t xml:space="preserve"> жизни. </w:t>
      </w:r>
      <w:r w:rsidR="00842D52" w:rsidRPr="0090142A">
        <w:rPr>
          <w:i/>
          <w:sz w:val="24"/>
          <w:szCs w:val="24"/>
        </w:rPr>
        <w:t>Полное</w:t>
      </w:r>
      <w:r w:rsidR="00842D52" w:rsidRPr="00C72D9D">
        <w:rPr>
          <w:sz w:val="24"/>
          <w:szCs w:val="24"/>
        </w:rPr>
        <w:t xml:space="preserve"> </w:t>
      </w:r>
      <w:r w:rsidR="00842D52">
        <w:rPr>
          <w:sz w:val="24"/>
          <w:szCs w:val="24"/>
        </w:rPr>
        <w:t xml:space="preserve">же </w:t>
      </w:r>
      <w:r w:rsidR="00842D52" w:rsidRPr="00C72D9D">
        <w:rPr>
          <w:sz w:val="24"/>
          <w:szCs w:val="24"/>
        </w:rPr>
        <w:t xml:space="preserve">воспоминание </w:t>
      </w:r>
      <w:r w:rsidR="00842D52">
        <w:rPr>
          <w:sz w:val="24"/>
          <w:szCs w:val="24"/>
        </w:rPr>
        <w:t>обо всех жизнях</w:t>
      </w:r>
      <w:r w:rsidR="00842D52" w:rsidRPr="00C72D9D">
        <w:rPr>
          <w:sz w:val="24"/>
          <w:szCs w:val="24"/>
        </w:rPr>
        <w:t xml:space="preserve"> (земных и </w:t>
      </w:r>
      <w:r w:rsidR="00842D52">
        <w:rPr>
          <w:sz w:val="24"/>
          <w:szCs w:val="24"/>
        </w:rPr>
        <w:t>дэвачанических</w:t>
      </w:r>
      <w:r w:rsidR="00842D52" w:rsidRPr="00C72D9D">
        <w:rPr>
          <w:sz w:val="24"/>
          <w:szCs w:val="24"/>
        </w:rPr>
        <w:t>)</w:t>
      </w:r>
      <w:r w:rsidR="008F4299">
        <w:rPr>
          <w:sz w:val="24"/>
          <w:szCs w:val="24"/>
        </w:rPr>
        <w:t xml:space="preserve"> —</w:t>
      </w:r>
      <w:r w:rsidR="00842D52" w:rsidRPr="00C72D9D">
        <w:rPr>
          <w:sz w:val="24"/>
          <w:szCs w:val="24"/>
        </w:rPr>
        <w:t xml:space="preserve"> </w:t>
      </w:r>
      <w:r w:rsidR="00842D52">
        <w:rPr>
          <w:sz w:val="24"/>
          <w:szCs w:val="24"/>
        </w:rPr>
        <w:t xml:space="preserve">короче, </w:t>
      </w:r>
      <w:r w:rsidR="00842D52" w:rsidRPr="0090142A">
        <w:rPr>
          <w:i/>
          <w:sz w:val="24"/>
          <w:szCs w:val="24"/>
        </w:rPr>
        <w:t>всеведение</w:t>
      </w:r>
      <w:r w:rsidR="008F4299">
        <w:rPr>
          <w:sz w:val="24"/>
          <w:szCs w:val="24"/>
        </w:rPr>
        <w:t xml:space="preserve"> —</w:t>
      </w:r>
      <w:r w:rsidR="00842D52" w:rsidRPr="00C72D9D">
        <w:rPr>
          <w:sz w:val="24"/>
          <w:szCs w:val="24"/>
        </w:rPr>
        <w:t xml:space="preserve"> </w:t>
      </w:r>
      <w:r w:rsidR="00842D52">
        <w:rPr>
          <w:sz w:val="24"/>
          <w:szCs w:val="24"/>
        </w:rPr>
        <w:t>приходит</w:t>
      </w:r>
      <w:r w:rsidR="00842D52" w:rsidRPr="00C72D9D">
        <w:rPr>
          <w:sz w:val="24"/>
          <w:szCs w:val="24"/>
        </w:rPr>
        <w:t xml:space="preserve"> лишь </w:t>
      </w:r>
      <w:r w:rsidR="00842D52">
        <w:rPr>
          <w:sz w:val="24"/>
          <w:szCs w:val="24"/>
        </w:rPr>
        <w:t>в</w:t>
      </w:r>
      <w:r w:rsidR="00842D52" w:rsidRPr="00C72D9D">
        <w:rPr>
          <w:sz w:val="24"/>
          <w:szCs w:val="24"/>
        </w:rPr>
        <w:t xml:space="preserve"> великом конце всех семи Кругов (если до этого человек не сделался </w:t>
      </w:r>
      <w:r w:rsidR="00DC0298">
        <w:rPr>
          <w:sz w:val="24"/>
          <w:szCs w:val="24"/>
        </w:rPr>
        <w:t>б</w:t>
      </w:r>
      <w:r w:rsidR="00842D52" w:rsidRPr="00C72D9D">
        <w:rPr>
          <w:sz w:val="24"/>
          <w:szCs w:val="24"/>
        </w:rPr>
        <w:t xml:space="preserve">одхисаттвой, </w:t>
      </w:r>
      <w:r w:rsidR="00DC0298">
        <w:rPr>
          <w:sz w:val="24"/>
          <w:szCs w:val="24"/>
        </w:rPr>
        <w:t>а</w:t>
      </w:r>
      <w:r w:rsidR="00842D52" w:rsidRPr="00C72D9D">
        <w:rPr>
          <w:sz w:val="24"/>
          <w:szCs w:val="24"/>
        </w:rPr>
        <w:t xml:space="preserve">рхатом), на </w:t>
      </w:r>
      <w:r w:rsidR="00842D52">
        <w:rPr>
          <w:sz w:val="24"/>
          <w:szCs w:val="24"/>
        </w:rPr>
        <w:t>«</w:t>
      </w:r>
      <w:r w:rsidR="00842D52" w:rsidRPr="00C72D9D">
        <w:rPr>
          <w:sz w:val="24"/>
          <w:szCs w:val="24"/>
        </w:rPr>
        <w:t>пороге</w:t>
      </w:r>
      <w:r w:rsidR="00842D52">
        <w:rPr>
          <w:sz w:val="24"/>
          <w:szCs w:val="24"/>
        </w:rPr>
        <w:t>»</w:t>
      </w:r>
      <w:r w:rsidR="00842D52" w:rsidRPr="00C72D9D">
        <w:rPr>
          <w:sz w:val="24"/>
          <w:szCs w:val="24"/>
        </w:rPr>
        <w:t xml:space="preserve"> </w:t>
      </w:r>
      <w:r w:rsidR="00DC0298">
        <w:rPr>
          <w:sz w:val="24"/>
          <w:szCs w:val="24"/>
        </w:rPr>
        <w:t>н</w:t>
      </w:r>
      <w:r w:rsidR="00842D52" w:rsidRPr="00C72D9D">
        <w:rPr>
          <w:sz w:val="24"/>
          <w:szCs w:val="24"/>
        </w:rPr>
        <w:t>ирваны</w:t>
      </w:r>
      <w:r w:rsidR="00842D52">
        <w:rPr>
          <w:sz w:val="24"/>
          <w:szCs w:val="24"/>
        </w:rPr>
        <w:t>, означающей</w:t>
      </w:r>
      <w:r w:rsidR="00842D52" w:rsidRPr="00C72D9D">
        <w:rPr>
          <w:sz w:val="24"/>
          <w:szCs w:val="24"/>
        </w:rPr>
        <w:t xml:space="preserve"> </w:t>
      </w:r>
      <w:r w:rsidR="00DC0298">
        <w:rPr>
          <w:sz w:val="24"/>
          <w:szCs w:val="24"/>
        </w:rPr>
        <w:t>неопределённый</w:t>
      </w:r>
      <w:r w:rsidR="00842D52" w:rsidRPr="00C72D9D">
        <w:rPr>
          <w:sz w:val="24"/>
          <w:szCs w:val="24"/>
        </w:rPr>
        <w:t xml:space="preserve"> период. Конечно, человек</w:t>
      </w:r>
      <w:r w:rsidR="00DC0298">
        <w:rPr>
          <w:sz w:val="24"/>
          <w:szCs w:val="24"/>
        </w:rPr>
        <w:t>у</w:t>
      </w:r>
      <w:r w:rsidR="00842D52" w:rsidRPr="00C72D9D">
        <w:rPr>
          <w:sz w:val="24"/>
          <w:szCs w:val="24"/>
        </w:rPr>
        <w:t xml:space="preserve"> </w:t>
      </w:r>
      <w:r w:rsidR="00842D52" w:rsidRPr="0090142A">
        <w:rPr>
          <w:i/>
          <w:sz w:val="24"/>
          <w:szCs w:val="24"/>
        </w:rPr>
        <w:t>седьмого Круга</w:t>
      </w:r>
      <w:r w:rsidR="00842D52" w:rsidRPr="00C72D9D">
        <w:rPr>
          <w:sz w:val="24"/>
          <w:szCs w:val="24"/>
        </w:rPr>
        <w:t xml:space="preserve"> (заверш</w:t>
      </w:r>
      <w:r w:rsidR="00DC0298">
        <w:rPr>
          <w:sz w:val="24"/>
          <w:szCs w:val="24"/>
        </w:rPr>
        <w:t>ивше</w:t>
      </w:r>
      <w:r w:rsidR="00FE3145">
        <w:rPr>
          <w:sz w:val="24"/>
          <w:szCs w:val="24"/>
        </w:rPr>
        <w:t>му</w:t>
      </w:r>
      <w:r w:rsidR="00842D52" w:rsidRPr="00C72D9D">
        <w:rPr>
          <w:sz w:val="24"/>
          <w:szCs w:val="24"/>
        </w:rPr>
        <w:t xml:space="preserve"> свои земные странствования в начале последней расы и </w:t>
      </w:r>
      <w:r w:rsidR="00842D52">
        <w:rPr>
          <w:sz w:val="24"/>
          <w:szCs w:val="24"/>
        </w:rPr>
        <w:t>кольца</w:t>
      </w:r>
      <w:r w:rsidR="00842D52" w:rsidRPr="00C72D9D">
        <w:rPr>
          <w:sz w:val="24"/>
          <w:szCs w:val="24"/>
        </w:rPr>
        <w:t xml:space="preserve">) </w:t>
      </w:r>
      <w:r w:rsidR="00DC0298">
        <w:rPr>
          <w:sz w:val="24"/>
          <w:szCs w:val="24"/>
        </w:rPr>
        <w:t>придётся дольше подо</w:t>
      </w:r>
      <w:r w:rsidR="00842D52" w:rsidRPr="00C72D9D">
        <w:rPr>
          <w:sz w:val="24"/>
          <w:szCs w:val="24"/>
        </w:rPr>
        <w:t xml:space="preserve">ждать дольше этого порога, </w:t>
      </w:r>
      <w:r w:rsidR="00842D52">
        <w:rPr>
          <w:sz w:val="24"/>
          <w:szCs w:val="24"/>
        </w:rPr>
        <w:t>чем</w:t>
      </w:r>
      <w:r w:rsidR="00842D52" w:rsidRPr="00C72D9D">
        <w:rPr>
          <w:sz w:val="24"/>
          <w:szCs w:val="24"/>
        </w:rPr>
        <w:t xml:space="preserve"> человек</w:t>
      </w:r>
      <w:r w:rsidR="00DC0298">
        <w:rPr>
          <w:sz w:val="24"/>
          <w:szCs w:val="24"/>
        </w:rPr>
        <w:t>у</w:t>
      </w:r>
      <w:r w:rsidR="00842D52" w:rsidRPr="00C72D9D">
        <w:rPr>
          <w:sz w:val="24"/>
          <w:szCs w:val="24"/>
        </w:rPr>
        <w:t xml:space="preserve"> самого последнего из этих Кругов. </w:t>
      </w:r>
      <w:r w:rsidR="00DC0298">
        <w:rPr>
          <w:sz w:val="24"/>
          <w:szCs w:val="24"/>
        </w:rPr>
        <w:t xml:space="preserve">Эта </w:t>
      </w:r>
      <w:r w:rsidR="00842D52" w:rsidRPr="0090142A">
        <w:rPr>
          <w:i/>
          <w:sz w:val="24"/>
          <w:szCs w:val="24"/>
        </w:rPr>
        <w:t>Жизнь</w:t>
      </w:r>
      <w:r w:rsidR="00842D52" w:rsidRPr="00C72D9D">
        <w:rPr>
          <w:sz w:val="24"/>
          <w:szCs w:val="24"/>
        </w:rPr>
        <w:t xml:space="preserve"> Избранных между м</w:t>
      </w:r>
      <w:r w:rsidR="00DC0298">
        <w:rPr>
          <w:sz w:val="24"/>
          <w:szCs w:val="24"/>
        </w:rPr>
        <w:t>алой</w:t>
      </w:r>
      <w:r w:rsidR="00842D52" w:rsidRPr="00C72D9D">
        <w:rPr>
          <w:sz w:val="24"/>
          <w:szCs w:val="24"/>
        </w:rPr>
        <w:t xml:space="preserve"> </w:t>
      </w:r>
      <w:r w:rsidR="00DC0298">
        <w:rPr>
          <w:sz w:val="24"/>
          <w:szCs w:val="24"/>
        </w:rPr>
        <w:t>п</w:t>
      </w:r>
      <w:r w:rsidR="00842D52" w:rsidRPr="00C72D9D">
        <w:rPr>
          <w:sz w:val="24"/>
          <w:szCs w:val="24"/>
        </w:rPr>
        <w:t xml:space="preserve">ралайей и </w:t>
      </w:r>
      <w:r w:rsidR="00DC0298">
        <w:rPr>
          <w:sz w:val="24"/>
          <w:szCs w:val="24"/>
        </w:rPr>
        <w:t>н</w:t>
      </w:r>
      <w:r w:rsidR="00842D52" w:rsidRPr="00C72D9D">
        <w:rPr>
          <w:sz w:val="24"/>
          <w:szCs w:val="24"/>
        </w:rPr>
        <w:t>ирваной</w:t>
      </w:r>
      <w:r w:rsidR="008F4299">
        <w:rPr>
          <w:sz w:val="24"/>
          <w:szCs w:val="24"/>
        </w:rPr>
        <w:t xml:space="preserve"> —</w:t>
      </w:r>
      <w:r w:rsidR="00842D52" w:rsidRPr="00C72D9D">
        <w:rPr>
          <w:sz w:val="24"/>
          <w:szCs w:val="24"/>
        </w:rPr>
        <w:t xml:space="preserve"> или, </w:t>
      </w:r>
      <w:r w:rsidR="00842D52">
        <w:rPr>
          <w:sz w:val="24"/>
          <w:szCs w:val="24"/>
        </w:rPr>
        <w:t>вернее</w:t>
      </w:r>
      <w:r w:rsidR="00842D52" w:rsidRPr="00C72D9D">
        <w:rPr>
          <w:sz w:val="24"/>
          <w:szCs w:val="24"/>
        </w:rPr>
        <w:t xml:space="preserve">, </w:t>
      </w:r>
      <w:r w:rsidR="00842D52" w:rsidRPr="0090142A">
        <w:rPr>
          <w:i/>
          <w:sz w:val="24"/>
          <w:szCs w:val="24"/>
        </w:rPr>
        <w:t>перед</w:t>
      </w:r>
      <w:r w:rsidR="00842D52" w:rsidRPr="00C72D9D">
        <w:rPr>
          <w:sz w:val="24"/>
          <w:szCs w:val="24"/>
        </w:rPr>
        <w:t xml:space="preserve"> </w:t>
      </w:r>
      <w:r w:rsidR="00DC0298">
        <w:rPr>
          <w:sz w:val="24"/>
          <w:szCs w:val="24"/>
        </w:rPr>
        <w:t>п</w:t>
      </w:r>
      <w:r w:rsidR="00842D52" w:rsidRPr="00C72D9D">
        <w:rPr>
          <w:sz w:val="24"/>
          <w:szCs w:val="24"/>
        </w:rPr>
        <w:t>ралайей</w:t>
      </w:r>
      <w:r w:rsidR="008F4299">
        <w:rPr>
          <w:sz w:val="24"/>
          <w:szCs w:val="24"/>
        </w:rPr>
        <w:t xml:space="preserve"> —</w:t>
      </w:r>
      <w:r w:rsidR="00842D52" w:rsidRPr="00C72D9D">
        <w:rPr>
          <w:sz w:val="24"/>
          <w:szCs w:val="24"/>
        </w:rPr>
        <w:t xml:space="preserve"> есть </w:t>
      </w:r>
      <w:r w:rsidR="00842D52" w:rsidRPr="0090142A">
        <w:rPr>
          <w:i/>
          <w:sz w:val="24"/>
          <w:szCs w:val="24"/>
        </w:rPr>
        <w:t>Великое</w:t>
      </w:r>
      <w:r w:rsidR="00842D52" w:rsidRPr="00C72D9D">
        <w:rPr>
          <w:sz w:val="24"/>
          <w:szCs w:val="24"/>
        </w:rPr>
        <w:t xml:space="preserve"> Вознаграждение, </w:t>
      </w:r>
      <w:r w:rsidR="00842D52">
        <w:rPr>
          <w:sz w:val="24"/>
          <w:szCs w:val="24"/>
        </w:rPr>
        <w:t xml:space="preserve">на самом деле самое </w:t>
      </w:r>
      <w:r w:rsidR="00842D52" w:rsidRPr="00C72D9D">
        <w:rPr>
          <w:sz w:val="24"/>
          <w:szCs w:val="24"/>
        </w:rPr>
        <w:t>вели</w:t>
      </w:r>
      <w:r w:rsidR="00842D52">
        <w:rPr>
          <w:sz w:val="24"/>
          <w:szCs w:val="24"/>
        </w:rPr>
        <w:t>кое</w:t>
      </w:r>
      <w:r w:rsidR="00842D52" w:rsidRPr="00C72D9D">
        <w:rPr>
          <w:sz w:val="24"/>
          <w:szCs w:val="24"/>
        </w:rPr>
        <w:t xml:space="preserve">, ибо оно делает </w:t>
      </w:r>
      <w:r w:rsidR="00DC0298">
        <w:rPr>
          <w:sz w:val="24"/>
          <w:szCs w:val="24"/>
        </w:rPr>
        <w:t>Я</w:t>
      </w:r>
      <w:r w:rsidR="00842D52" w:rsidRPr="00C72D9D">
        <w:rPr>
          <w:sz w:val="24"/>
          <w:szCs w:val="24"/>
        </w:rPr>
        <w:t xml:space="preserve"> (</w:t>
      </w:r>
      <w:r w:rsidR="00842D52">
        <w:rPr>
          <w:sz w:val="24"/>
          <w:szCs w:val="24"/>
        </w:rPr>
        <w:t xml:space="preserve">пусть </w:t>
      </w:r>
      <w:r w:rsidR="00842D52" w:rsidRPr="00C72D9D">
        <w:rPr>
          <w:sz w:val="24"/>
          <w:szCs w:val="24"/>
        </w:rPr>
        <w:t xml:space="preserve">оно </w:t>
      </w:r>
      <w:r w:rsidR="00842D52">
        <w:rPr>
          <w:sz w:val="24"/>
          <w:szCs w:val="24"/>
        </w:rPr>
        <w:t xml:space="preserve">и </w:t>
      </w:r>
      <w:r w:rsidR="00842D52" w:rsidRPr="00C72D9D">
        <w:rPr>
          <w:sz w:val="24"/>
          <w:szCs w:val="24"/>
        </w:rPr>
        <w:t xml:space="preserve">никогда не было адептом, </w:t>
      </w:r>
      <w:r w:rsidR="00842D52">
        <w:rPr>
          <w:sz w:val="24"/>
          <w:szCs w:val="24"/>
        </w:rPr>
        <w:t>а было</w:t>
      </w:r>
      <w:r w:rsidR="00842D52" w:rsidRPr="00C72D9D">
        <w:rPr>
          <w:sz w:val="24"/>
          <w:szCs w:val="24"/>
        </w:rPr>
        <w:t xml:space="preserve"> просто достойным нравственным человеком в </w:t>
      </w:r>
      <w:r w:rsidR="00842D52" w:rsidRPr="0090142A">
        <w:rPr>
          <w:i/>
          <w:sz w:val="24"/>
          <w:szCs w:val="24"/>
        </w:rPr>
        <w:t>большинстве</w:t>
      </w:r>
      <w:r w:rsidR="00842D52" w:rsidRPr="00C72D9D">
        <w:rPr>
          <w:sz w:val="24"/>
          <w:szCs w:val="24"/>
        </w:rPr>
        <w:t xml:space="preserve"> своих существований) </w:t>
      </w:r>
      <w:r w:rsidR="00DC0298">
        <w:rPr>
          <w:sz w:val="24"/>
          <w:szCs w:val="24"/>
        </w:rPr>
        <w:t>практически</w:t>
      </w:r>
      <w:r w:rsidR="00842D52" w:rsidRPr="00C72D9D">
        <w:rPr>
          <w:sz w:val="24"/>
          <w:szCs w:val="24"/>
        </w:rPr>
        <w:t xml:space="preserve"> Богом, всезнающим, сознательным существом, кандида</w:t>
      </w:r>
      <w:r w:rsidR="00E14F6E">
        <w:rPr>
          <w:sz w:val="24"/>
          <w:szCs w:val="24"/>
        </w:rPr>
        <w:softHyphen/>
      </w:r>
      <w:r w:rsidR="00842D52" w:rsidRPr="00C72D9D">
        <w:rPr>
          <w:sz w:val="24"/>
          <w:szCs w:val="24"/>
        </w:rPr>
        <w:t>том</w:t>
      </w:r>
      <w:r w:rsidR="008F4299">
        <w:rPr>
          <w:sz w:val="24"/>
          <w:szCs w:val="24"/>
        </w:rPr>
        <w:t xml:space="preserve"> —</w:t>
      </w:r>
      <w:r w:rsidR="00842D52">
        <w:rPr>
          <w:sz w:val="24"/>
          <w:szCs w:val="24"/>
        </w:rPr>
        <w:t xml:space="preserve"> </w:t>
      </w:r>
      <w:r w:rsidR="00842D52" w:rsidRPr="00C72D9D">
        <w:rPr>
          <w:sz w:val="24"/>
          <w:szCs w:val="24"/>
        </w:rPr>
        <w:t xml:space="preserve">в </w:t>
      </w:r>
      <w:r w:rsidR="00DC0298">
        <w:rPr>
          <w:sz w:val="24"/>
          <w:szCs w:val="24"/>
        </w:rPr>
        <w:t xml:space="preserve">течение </w:t>
      </w:r>
      <w:r w:rsidR="00842D52" w:rsidRPr="00C72D9D">
        <w:rPr>
          <w:sz w:val="24"/>
          <w:szCs w:val="24"/>
        </w:rPr>
        <w:t xml:space="preserve">вечности </w:t>
      </w:r>
      <w:r w:rsidR="00842D52">
        <w:rPr>
          <w:sz w:val="24"/>
          <w:szCs w:val="24"/>
        </w:rPr>
        <w:t>эонов</w:t>
      </w:r>
      <w:r w:rsidR="008F4299">
        <w:rPr>
          <w:sz w:val="24"/>
          <w:szCs w:val="24"/>
        </w:rPr>
        <w:t xml:space="preserve"> —</w:t>
      </w:r>
      <w:r w:rsidR="00842D52">
        <w:rPr>
          <w:sz w:val="24"/>
          <w:szCs w:val="24"/>
        </w:rPr>
        <w:t xml:space="preserve"> </w:t>
      </w:r>
      <w:r w:rsidR="00842D52" w:rsidRPr="00C72D9D">
        <w:rPr>
          <w:sz w:val="24"/>
          <w:szCs w:val="24"/>
        </w:rPr>
        <w:t xml:space="preserve">на </w:t>
      </w:r>
      <w:r w:rsidR="00DC0298">
        <w:rPr>
          <w:sz w:val="24"/>
          <w:szCs w:val="24"/>
        </w:rPr>
        <w:t>то, чтобы стать</w:t>
      </w:r>
      <w:r w:rsidR="00842D52">
        <w:rPr>
          <w:sz w:val="24"/>
          <w:szCs w:val="24"/>
        </w:rPr>
        <w:t xml:space="preserve"> </w:t>
      </w:r>
      <w:r w:rsidR="00DC0298">
        <w:rPr>
          <w:sz w:val="24"/>
          <w:szCs w:val="24"/>
        </w:rPr>
        <w:t>д</w:t>
      </w:r>
      <w:r w:rsidR="00D34669">
        <w:rPr>
          <w:sz w:val="24"/>
          <w:szCs w:val="24"/>
        </w:rPr>
        <w:t>хьян</w:t>
      </w:r>
      <w:r w:rsidR="00842D52" w:rsidRPr="00C72D9D">
        <w:rPr>
          <w:sz w:val="24"/>
          <w:szCs w:val="24"/>
        </w:rPr>
        <w:t>-</w:t>
      </w:r>
      <w:r w:rsidR="00DC0298">
        <w:rPr>
          <w:sz w:val="24"/>
          <w:szCs w:val="24"/>
        </w:rPr>
        <w:t>ч</w:t>
      </w:r>
      <w:r w:rsidR="00842D52" w:rsidRPr="00C72D9D">
        <w:rPr>
          <w:sz w:val="24"/>
          <w:szCs w:val="24"/>
        </w:rPr>
        <w:t>охан</w:t>
      </w:r>
      <w:r w:rsidR="00DC0298">
        <w:rPr>
          <w:sz w:val="24"/>
          <w:szCs w:val="24"/>
        </w:rPr>
        <w:t>ом</w:t>
      </w:r>
      <w:r w:rsidR="00842D52" w:rsidRPr="00C72D9D">
        <w:rPr>
          <w:sz w:val="24"/>
          <w:szCs w:val="24"/>
        </w:rPr>
        <w:t xml:space="preserve">... Довольно, я </w:t>
      </w:r>
      <w:r w:rsidR="00842D52">
        <w:rPr>
          <w:sz w:val="24"/>
          <w:szCs w:val="24"/>
        </w:rPr>
        <w:t>выдаю</w:t>
      </w:r>
      <w:r w:rsidR="00842D52" w:rsidRPr="00C72D9D">
        <w:rPr>
          <w:sz w:val="24"/>
          <w:szCs w:val="24"/>
        </w:rPr>
        <w:t xml:space="preserve"> тайны посвящения. Но какое отношение имеет НИРВАНА к воспоминаниям </w:t>
      </w:r>
      <w:r w:rsidR="00842D52">
        <w:rPr>
          <w:sz w:val="24"/>
          <w:szCs w:val="24"/>
        </w:rPr>
        <w:t xml:space="preserve">об </w:t>
      </w:r>
      <w:r w:rsidR="00DC0298">
        <w:rPr>
          <w:sz w:val="24"/>
          <w:szCs w:val="24"/>
        </w:rPr>
        <w:t xml:space="preserve">предметных </w:t>
      </w:r>
      <w:r w:rsidR="00842D52">
        <w:rPr>
          <w:sz w:val="24"/>
          <w:szCs w:val="24"/>
        </w:rPr>
        <w:t>существованиях</w:t>
      </w:r>
      <w:r w:rsidR="00842D52" w:rsidRPr="00C72D9D">
        <w:rPr>
          <w:sz w:val="24"/>
          <w:szCs w:val="24"/>
        </w:rPr>
        <w:t>? Это состояние ещ</w:t>
      </w:r>
      <w:r w:rsidR="00DC0298">
        <w:rPr>
          <w:sz w:val="24"/>
          <w:szCs w:val="24"/>
        </w:rPr>
        <w:t>ё</w:t>
      </w:r>
      <w:r w:rsidR="00842D52" w:rsidRPr="00C72D9D">
        <w:rPr>
          <w:sz w:val="24"/>
          <w:szCs w:val="24"/>
        </w:rPr>
        <w:t xml:space="preserve"> </w:t>
      </w:r>
      <w:r w:rsidR="00842D52">
        <w:rPr>
          <w:sz w:val="24"/>
          <w:szCs w:val="24"/>
        </w:rPr>
        <w:t>более высокое</w:t>
      </w:r>
      <w:r w:rsidR="00842D52" w:rsidRPr="00C72D9D">
        <w:rPr>
          <w:sz w:val="24"/>
          <w:szCs w:val="24"/>
        </w:rPr>
        <w:t xml:space="preserve">, в </w:t>
      </w:r>
      <w:r w:rsidR="00842D52">
        <w:rPr>
          <w:sz w:val="24"/>
          <w:szCs w:val="24"/>
        </w:rPr>
        <w:t xml:space="preserve">котором все </w:t>
      </w:r>
      <w:r w:rsidR="00DC0298">
        <w:rPr>
          <w:sz w:val="24"/>
          <w:szCs w:val="24"/>
        </w:rPr>
        <w:t>предметные вещи</w:t>
      </w:r>
      <w:r w:rsidR="00842D52">
        <w:rPr>
          <w:sz w:val="24"/>
          <w:szCs w:val="24"/>
        </w:rPr>
        <w:t xml:space="preserve"> забы</w:t>
      </w:r>
      <w:r w:rsidR="00DC0298">
        <w:rPr>
          <w:sz w:val="24"/>
          <w:szCs w:val="24"/>
        </w:rPr>
        <w:t>ты</w:t>
      </w:r>
      <w:r w:rsidR="00842D52" w:rsidRPr="00C72D9D">
        <w:rPr>
          <w:sz w:val="24"/>
          <w:szCs w:val="24"/>
        </w:rPr>
        <w:t xml:space="preserve">. Это Состояние абсолютного Покоя и </w:t>
      </w:r>
      <w:r w:rsidR="00DC0298">
        <w:rPr>
          <w:sz w:val="24"/>
          <w:szCs w:val="24"/>
        </w:rPr>
        <w:t>поглощения</w:t>
      </w:r>
      <w:r w:rsidR="00842D52">
        <w:rPr>
          <w:sz w:val="24"/>
          <w:szCs w:val="24"/>
        </w:rPr>
        <w:t xml:space="preserve"> Парабрахманом,</w:t>
      </w:r>
      <w:r w:rsidR="008F4299">
        <w:rPr>
          <w:sz w:val="24"/>
          <w:szCs w:val="24"/>
        </w:rPr>
        <w:t xml:space="preserve"> —</w:t>
      </w:r>
      <w:r w:rsidR="00842D52">
        <w:rPr>
          <w:sz w:val="24"/>
          <w:szCs w:val="24"/>
        </w:rPr>
        <w:t xml:space="preserve"> </w:t>
      </w:r>
      <w:r w:rsidR="00842D52" w:rsidRPr="00C72D9D">
        <w:rPr>
          <w:sz w:val="24"/>
          <w:szCs w:val="24"/>
        </w:rPr>
        <w:t xml:space="preserve">это сам Парабрахман. О, </w:t>
      </w:r>
      <w:r w:rsidR="00842D52">
        <w:rPr>
          <w:sz w:val="24"/>
          <w:szCs w:val="24"/>
        </w:rPr>
        <w:t>прискорбное</w:t>
      </w:r>
      <w:r w:rsidR="00842D52" w:rsidRPr="00C72D9D">
        <w:rPr>
          <w:sz w:val="24"/>
          <w:szCs w:val="24"/>
        </w:rPr>
        <w:t xml:space="preserve"> незнание Западом наших философских истин и неспособность ваших величайших </w:t>
      </w:r>
      <w:r w:rsidR="00842D52">
        <w:rPr>
          <w:sz w:val="24"/>
          <w:szCs w:val="24"/>
        </w:rPr>
        <w:t>интеллектов</w:t>
      </w:r>
      <w:r w:rsidR="00842D52" w:rsidRPr="00C72D9D">
        <w:rPr>
          <w:sz w:val="24"/>
          <w:szCs w:val="24"/>
        </w:rPr>
        <w:t xml:space="preserve"> понять истинный дух этих учений! Что нам делать, </w:t>
      </w:r>
      <w:r w:rsidR="00DC0298">
        <w:rPr>
          <w:sz w:val="24"/>
          <w:szCs w:val="24"/>
        </w:rPr>
        <w:t>и что</w:t>
      </w:r>
      <w:r w:rsidR="00842D52">
        <w:rPr>
          <w:sz w:val="24"/>
          <w:szCs w:val="24"/>
        </w:rPr>
        <w:t xml:space="preserve"> </w:t>
      </w:r>
      <w:r w:rsidR="00DC0298">
        <w:rPr>
          <w:sz w:val="24"/>
          <w:szCs w:val="24"/>
        </w:rPr>
        <w:t>тут поделать</w:t>
      </w:r>
      <w:r w:rsidR="00842D52" w:rsidRPr="00C72D9D">
        <w:rPr>
          <w:sz w:val="24"/>
          <w:szCs w:val="24"/>
        </w:rPr>
        <w:t>?</w:t>
      </w:r>
    </w:p>
    <w:p w:rsidR="00E14F6E" w:rsidRPr="00C72D9D" w:rsidRDefault="00E14F6E" w:rsidP="00842D52">
      <w:pPr>
        <w:ind w:firstLine="340"/>
        <w:jc w:val="both"/>
        <w:rPr>
          <w:sz w:val="24"/>
          <w:szCs w:val="24"/>
        </w:rPr>
      </w:pPr>
    </w:p>
    <w:p w:rsidR="00842D52" w:rsidRDefault="00DC0298" w:rsidP="00842D52">
      <w:pPr>
        <w:ind w:firstLine="340"/>
        <w:jc w:val="both"/>
        <w:rPr>
          <w:sz w:val="24"/>
          <w:szCs w:val="24"/>
        </w:rPr>
      </w:pPr>
      <w:r>
        <w:rPr>
          <w:sz w:val="24"/>
          <w:szCs w:val="24"/>
        </w:rPr>
        <w:t xml:space="preserve">Вопрос </w:t>
      </w:r>
      <w:r w:rsidR="00842D52" w:rsidRPr="00C72D9D">
        <w:rPr>
          <w:sz w:val="24"/>
          <w:szCs w:val="24"/>
        </w:rPr>
        <w:t>3. В</w:t>
      </w:r>
      <w:r w:rsidR="00927629">
        <w:rPr>
          <w:sz w:val="24"/>
          <w:szCs w:val="24"/>
        </w:rPr>
        <w:t xml:space="preserve">ы должно быть </w:t>
      </w:r>
      <w:r w:rsidR="00842D52" w:rsidRPr="00C72D9D">
        <w:rPr>
          <w:sz w:val="24"/>
          <w:szCs w:val="24"/>
        </w:rPr>
        <w:t>предпо</w:t>
      </w:r>
      <w:r w:rsidR="00927629">
        <w:rPr>
          <w:sz w:val="24"/>
          <w:szCs w:val="24"/>
        </w:rPr>
        <w:t>лагаете</w:t>
      </w:r>
      <w:r w:rsidR="00842D52" w:rsidRPr="00C72D9D">
        <w:rPr>
          <w:sz w:val="24"/>
          <w:szCs w:val="24"/>
        </w:rPr>
        <w:t xml:space="preserve"> </w:t>
      </w:r>
      <w:r w:rsidR="00927629">
        <w:rPr>
          <w:sz w:val="24"/>
          <w:szCs w:val="24"/>
        </w:rPr>
        <w:t xml:space="preserve">общение </w:t>
      </w:r>
      <w:r w:rsidR="00842D52" w:rsidRPr="00C72D9D">
        <w:rPr>
          <w:sz w:val="24"/>
          <w:szCs w:val="24"/>
        </w:rPr>
        <w:t>между сущ</w:t>
      </w:r>
      <w:r w:rsidR="00927629">
        <w:rPr>
          <w:sz w:val="24"/>
          <w:szCs w:val="24"/>
        </w:rPr>
        <w:t>ествами</w:t>
      </w:r>
      <w:r w:rsidR="00842D52" w:rsidRPr="00C72D9D">
        <w:rPr>
          <w:sz w:val="24"/>
          <w:szCs w:val="24"/>
        </w:rPr>
        <w:t xml:space="preserve"> в </w:t>
      </w:r>
      <w:r w:rsidR="00927629">
        <w:rPr>
          <w:sz w:val="24"/>
          <w:szCs w:val="24"/>
        </w:rPr>
        <w:t xml:space="preserve">дэвачане,  которое приложимо лишь к </w:t>
      </w:r>
      <w:r w:rsidR="00842D52" w:rsidRPr="00C72D9D">
        <w:rPr>
          <w:sz w:val="24"/>
          <w:szCs w:val="24"/>
        </w:rPr>
        <w:t>взаим</w:t>
      </w:r>
      <w:r w:rsidR="00842D52">
        <w:rPr>
          <w:sz w:val="24"/>
          <w:szCs w:val="24"/>
        </w:rPr>
        <w:t>о</w:t>
      </w:r>
      <w:r w:rsidR="00842D52" w:rsidRPr="00C72D9D">
        <w:rPr>
          <w:sz w:val="24"/>
          <w:szCs w:val="24"/>
        </w:rPr>
        <w:t xml:space="preserve">отношениям </w:t>
      </w:r>
      <w:r w:rsidR="00927629">
        <w:rPr>
          <w:sz w:val="24"/>
          <w:szCs w:val="24"/>
        </w:rPr>
        <w:t xml:space="preserve">в </w:t>
      </w:r>
      <w:r w:rsidR="00842D52" w:rsidRPr="00C72D9D">
        <w:rPr>
          <w:sz w:val="24"/>
          <w:szCs w:val="24"/>
        </w:rPr>
        <w:t>физическо</w:t>
      </w:r>
      <w:r w:rsidR="00927629">
        <w:rPr>
          <w:sz w:val="24"/>
          <w:szCs w:val="24"/>
        </w:rPr>
        <w:t>м</w:t>
      </w:r>
      <w:r w:rsidR="00842D52" w:rsidRPr="00C72D9D">
        <w:rPr>
          <w:sz w:val="24"/>
          <w:szCs w:val="24"/>
        </w:rPr>
        <w:t xml:space="preserve"> существов</w:t>
      </w:r>
      <w:r w:rsidR="00927629">
        <w:rPr>
          <w:sz w:val="24"/>
          <w:szCs w:val="24"/>
        </w:rPr>
        <w:t>ии</w:t>
      </w:r>
      <w:r w:rsidR="00842D52" w:rsidRPr="00C72D9D">
        <w:rPr>
          <w:sz w:val="24"/>
          <w:szCs w:val="24"/>
        </w:rPr>
        <w:t xml:space="preserve">. </w:t>
      </w:r>
      <w:r w:rsidR="00927629">
        <w:rPr>
          <w:sz w:val="24"/>
          <w:szCs w:val="24"/>
        </w:rPr>
        <w:t>А две</w:t>
      </w:r>
      <w:r w:rsidR="00842D52" w:rsidRPr="00C72D9D">
        <w:rPr>
          <w:sz w:val="24"/>
          <w:szCs w:val="24"/>
        </w:rPr>
        <w:t xml:space="preserve"> души</w:t>
      </w:r>
      <w:r w:rsidR="00927629">
        <w:rPr>
          <w:sz w:val="24"/>
          <w:szCs w:val="24"/>
        </w:rPr>
        <w:t xml:space="preserve">, находящиеся в </w:t>
      </w:r>
      <w:r w:rsidR="00927629" w:rsidRPr="00C72D9D">
        <w:rPr>
          <w:sz w:val="24"/>
          <w:szCs w:val="24"/>
        </w:rPr>
        <w:t>симпати</w:t>
      </w:r>
      <w:r w:rsidR="00927629">
        <w:rPr>
          <w:sz w:val="24"/>
          <w:szCs w:val="24"/>
        </w:rPr>
        <w:t>и</w:t>
      </w:r>
      <w:r w:rsidR="00842D52" w:rsidRPr="00C72D9D">
        <w:rPr>
          <w:sz w:val="24"/>
          <w:szCs w:val="24"/>
        </w:rPr>
        <w:t xml:space="preserve"> будут каждая вырабатывать собственные </w:t>
      </w:r>
      <w:r w:rsidR="00842D52">
        <w:rPr>
          <w:sz w:val="24"/>
          <w:szCs w:val="24"/>
        </w:rPr>
        <w:t>дэвачанические</w:t>
      </w:r>
      <w:r w:rsidR="00842D52" w:rsidRPr="00C72D9D">
        <w:rPr>
          <w:sz w:val="24"/>
          <w:szCs w:val="24"/>
        </w:rPr>
        <w:t xml:space="preserve"> </w:t>
      </w:r>
      <w:r w:rsidR="00842D52">
        <w:rPr>
          <w:sz w:val="24"/>
          <w:szCs w:val="24"/>
        </w:rPr>
        <w:t>ощуще</w:t>
      </w:r>
      <w:r w:rsidR="00842D52" w:rsidRPr="00C72D9D">
        <w:rPr>
          <w:sz w:val="24"/>
          <w:szCs w:val="24"/>
        </w:rPr>
        <w:t>ния, делая другую участницей своего</w:t>
      </w:r>
      <w:r w:rsidR="00842D52">
        <w:rPr>
          <w:sz w:val="24"/>
          <w:szCs w:val="24"/>
        </w:rPr>
        <w:t xml:space="preserve"> </w:t>
      </w:r>
      <w:r w:rsidR="00842D52" w:rsidRPr="00927629">
        <w:rPr>
          <w:iCs/>
          <w:sz w:val="24"/>
          <w:szCs w:val="24"/>
        </w:rPr>
        <w:t>субъективн</w:t>
      </w:r>
      <w:r w:rsidR="00842D52" w:rsidRPr="00927629">
        <w:rPr>
          <w:sz w:val="24"/>
          <w:szCs w:val="24"/>
        </w:rPr>
        <w:t xml:space="preserve">ого </w:t>
      </w:r>
      <w:r w:rsidR="00842D52" w:rsidRPr="00C72D9D">
        <w:rPr>
          <w:sz w:val="24"/>
          <w:szCs w:val="24"/>
        </w:rPr>
        <w:t xml:space="preserve">блаженства, </w:t>
      </w:r>
      <w:r w:rsidR="00927629">
        <w:rPr>
          <w:sz w:val="24"/>
          <w:szCs w:val="24"/>
        </w:rPr>
        <w:t xml:space="preserve">но </w:t>
      </w:r>
      <w:r w:rsidR="00842D52" w:rsidRPr="00C72D9D">
        <w:rPr>
          <w:sz w:val="24"/>
          <w:szCs w:val="24"/>
        </w:rPr>
        <w:t>тем не менее</w:t>
      </w:r>
      <w:r w:rsidR="00842D52">
        <w:rPr>
          <w:sz w:val="24"/>
          <w:szCs w:val="24"/>
        </w:rPr>
        <w:t>, они отделены друг от друга</w:t>
      </w:r>
      <w:r w:rsidR="00842D52" w:rsidRPr="00C72D9D">
        <w:rPr>
          <w:sz w:val="24"/>
          <w:szCs w:val="24"/>
        </w:rPr>
        <w:t xml:space="preserve"> в том, что касается действительн</w:t>
      </w:r>
      <w:r w:rsidR="00842D52">
        <w:rPr>
          <w:sz w:val="24"/>
          <w:szCs w:val="24"/>
        </w:rPr>
        <w:t xml:space="preserve">ого </w:t>
      </w:r>
      <w:r w:rsidR="00842D52" w:rsidRPr="00C72D9D">
        <w:rPr>
          <w:sz w:val="24"/>
          <w:szCs w:val="24"/>
        </w:rPr>
        <w:t>взаим</w:t>
      </w:r>
      <w:r w:rsidR="00842D52">
        <w:rPr>
          <w:sz w:val="24"/>
          <w:szCs w:val="24"/>
        </w:rPr>
        <w:t>одействия</w:t>
      </w:r>
      <w:r w:rsidR="00842D52" w:rsidRPr="00C72D9D">
        <w:rPr>
          <w:sz w:val="24"/>
          <w:szCs w:val="24"/>
        </w:rPr>
        <w:t>. Ибо какое товарищество может быть между двумя субъект</w:t>
      </w:r>
      <w:r w:rsidR="00927629">
        <w:rPr>
          <w:sz w:val="24"/>
          <w:szCs w:val="24"/>
        </w:rPr>
        <w:t>н</w:t>
      </w:r>
      <w:r w:rsidR="00842D52" w:rsidRPr="00C72D9D">
        <w:rPr>
          <w:sz w:val="24"/>
          <w:szCs w:val="24"/>
        </w:rPr>
        <w:t>ыми сущ</w:t>
      </w:r>
      <w:r w:rsidR="00927629">
        <w:rPr>
          <w:sz w:val="24"/>
          <w:szCs w:val="24"/>
        </w:rPr>
        <w:t>ествами</w:t>
      </w:r>
      <w:r w:rsidR="00842D52" w:rsidRPr="00C72D9D">
        <w:rPr>
          <w:sz w:val="24"/>
          <w:szCs w:val="24"/>
        </w:rPr>
        <w:t xml:space="preserve">, </w:t>
      </w:r>
      <w:r w:rsidR="00842D52">
        <w:rPr>
          <w:sz w:val="24"/>
          <w:szCs w:val="24"/>
        </w:rPr>
        <w:t>ещ</w:t>
      </w:r>
      <w:r w:rsidR="00927629">
        <w:rPr>
          <w:sz w:val="24"/>
          <w:szCs w:val="24"/>
        </w:rPr>
        <w:t>ё</w:t>
      </w:r>
      <w:r w:rsidR="00842D52" w:rsidRPr="00C72D9D">
        <w:rPr>
          <w:sz w:val="24"/>
          <w:szCs w:val="24"/>
        </w:rPr>
        <w:t xml:space="preserve"> </w:t>
      </w:r>
      <w:r w:rsidR="00842D52">
        <w:rPr>
          <w:sz w:val="24"/>
          <w:szCs w:val="24"/>
        </w:rPr>
        <w:t xml:space="preserve">менее </w:t>
      </w:r>
      <w:r w:rsidR="00842D52" w:rsidRPr="00C72D9D">
        <w:rPr>
          <w:sz w:val="24"/>
          <w:szCs w:val="24"/>
        </w:rPr>
        <w:t>материа</w:t>
      </w:r>
      <w:r w:rsidR="00842D52">
        <w:rPr>
          <w:sz w:val="24"/>
          <w:szCs w:val="24"/>
        </w:rPr>
        <w:t>льными, чем</w:t>
      </w:r>
      <w:r w:rsidR="00842D52" w:rsidRPr="00C72D9D">
        <w:rPr>
          <w:sz w:val="24"/>
          <w:szCs w:val="24"/>
        </w:rPr>
        <w:t xml:space="preserve"> </w:t>
      </w:r>
      <w:r w:rsidR="00927629">
        <w:rPr>
          <w:sz w:val="24"/>
          <w:szCs w:val="24"/>
        </w:rPr>
        <w:t>бесплотное</w:t>
      </w:r>
      <w:r w:rsidR="00842D52">
        <w:rPr>
          <w:sz w:val="24"/>
          <w:szCs w:val="24"/>
        </w:rPr>
        <w:t xml:space="preserve"> призрачное тело</w:t>
      </w:r>
      <w:r w:rsidR="008F4299">
        <w:rPr>
          <w:sz w:val="24"/>
          <w:szCs w:val="24"/>
        </w:rPr>
        <w:t xml:space="preserve"> —</w:t>
      </w:r>
      <w:r w:rsidR="00842D52" w:rsidRPr="00C72D9D">
        <w:rPr>
          <w:sz w:val="24"/>
          <w:szCs w:val="24"/>
        </w:rPr>
        <w:t xml:space="preserve"> </w:t>
      </w:r>
      <w:r w:rsidR="00927629" w:rsidRPr="00927629">
        <w:rPr>
          <w:sz w:val="24"/>
          <w:szCs w:val="24"/>
        </w:rPr>
        <w:t>м</w:t>
      </w:r>
      <w:r w:rsidR="00842D52" w:rsidRPr="00927629">
        <w:rPr>
          <w:sz w:val="24"/>
          <w:szCs w:val="24"/>
        </w:rPr>
        <w:t>ай</w:t>
      </w:r>
      <w:r w:rsidR="00927629" w:rsidRPr="00927629">
        <w:rPr>
          <w:sz w:val="24"/>
          <w:szCs w:val="24"/>
        </w:rPr>
        <w:t>а</w:t>
      </w:r>
      <w:r w:rsidR="00842D52" w:rsidRPr="00927629">
        <w:rPr>
          <w:sz w:val="24"/>
          <w:szCs w:val="24"/>
        </w:rPr>
        <w:t>ви-рупа?</w:t>
      </w:r>
    </w:p>
    <w:p w:rsidR="00E14F6E" w:rsidRPr="00C72D9D" w:rsidRDefault="00E14F6E" w:rsidP="00842D52">
      <w:pPr>
        <w:ind w:firstLine="340"/>
        <w:jc w:val="both"/>
        <w:rPr>
          <w:sz w:val="24"/>
          <w:szCs w:val="24"/>
        </w:rPr>
      </w:pPr>
    </w:p>
    <w:p w:rsidR="00842D52" w:rsidRPr="00C72D9D" w:rsidRDefault="00927629" w:rsidP="00842D52">
      <w:pPr>
        <w:ind w:firstLine="340"/>
        <w:jc w:val="both"/>
        <w:rPr>
          <w:sz w:val="24"/>
          <w:szCs w:val="24"/>
        </w:rPr>
      </w:pPr>
      <w:r>
        <w:rPr>
          <w:sz w:val="24"/>
          <w:szCs w:val="24"/>
        </w:rPr>
        <w:t>Вопрос</w:t>
      </w:r>
      <w:r w:rsidRPr="00C72D9D">
        <w:rPr>
          <w:sz w:val="24"/>
          <w:szCs w:val="24"/>
        </w:rPr>
        <w:t xml:space="preserve"> </w:t>
      </w:r>
      <w:r w:rsidR="00842D52" w:rsidRPr="00C72D9D">
        <w:rPr>
          <w:sz w:val="24"/>
          <w:szCs w:val="24"/>
        </w:rPr>
        <w:t xml:space="preserve">4. </w:t>
      </w:r>
      <w:r w:rsidR="00842D52">
        <w:rPr>
          <w:sz w:val="24"/>
          <w:szCs w:val="24"/>
        </w:rPr>
        <w:t>Дэвачан</w:t>
      </w:r>
      <w:r w:rsidR="008F4299">
        <w:rPr>
          <w:sz w:val="24"/>
          <w:szCs w:val="24"/>
        </w:rPr>
        <w:t xml:space="preserve"> —</w:t>
      </w:r>
      <w:r w:rsidR="00842D52">
        <w:rPr>
          <w:sz w:val="24"/>
          <w:szCs w:val="24"/>
        </w:rPr>
        <w:t xml:space="preserve"> это </w:t>
      </w:r>
      <w:r w:rsidR="00842D52" w:rsidRPr="00C72D9D">
        <w:rPr>
          <w:sz w:val="24"/>
          <w:szCs w:val="24"/>
        </w:rPr>
        <w:t>состояние, а не место. Кама-</w:t>
      </w:r>
      <w:r>
        <w:rPr>
          <w:sz w:val="24"/>
          <w:szCs w:val="24"/>
        </w:rPr>
        <w:t>л</w:t>
      </w:r>
      <w:r w:rsidR="00842D52" w:rsidRPr="00C72D9D">
        <w:rPr>
          <w:sz w:val="24"/>
          <w:szCs w:val="24"/>
        </w:rPr>
        <w:t>ока</w:t>
      </w:r>
      <w:r w:rsidR="00842D52">
        <w:rPr>
          <w:sz w:val="24"/>
          <w:szCs w:val="24"/>
        </w:rPr>
        <w:t>,</w:t>
      </w:r>
      <w:r w:rsidR="00842D52" w:rsidRPr="00C72D9D">
        <w:rPr>
          <w:sz w:val="24"/>
          <w:szCs w:val="24"/>
        </w:rPr>
        <w:t xml:space="preserve"> </w:t>
      </w:r>
      <w:r>
        <w:rPr>
          <w:sz w:val="24"/>
          <w:szCs w:val="24"/>
        </w:rPr>
        <w:t>р</w:t>
      </w:r>
      <w:r w:rsidR="00842D52" w:rsidRPr="00C72D9D">
        <w:rPr>
          <w:sz w:val="24"/>
          <w:szCs w:val="24"/>
        </w:rPr>
        <w:t>упа-</w:t>
      </w:r>
      <w:r>
        <w:rPr>
          <w:sz w:val="24"/>
          <w:szCs w:val="24"/>
        </w:rPr>
        <w:t>л</w:t>
      </w:r>
      <w:r w:rsidR="00842D52" w:rsidRPr="00C72D9D">
        <w:rPr>
          <w:sz w:val="24"/>
          <w:szCs w:val="24"/>
        </w:rPr>
        <w:t>ока</w:t>
      </w:r>
      <w:r w:rsidR="00842D52">
        <w:rPr>
          <w:sz w:val="24"/>
          <w:szCs w:val="24"/>
        </w:rPr>
        <w:t xml:space="preserve"> и</w:t>
      </w:r>
      <w:r w:rsidR="00842D52" w:rsidRPr="00C72D9D">
        <w:rPr>
          <w:sz w:val="24"/>
          <w:szCs w:val="24"/>
        </w:rPr>
        <w:t xml:space="preserve"> </w:t>
      </w:r>
      <w:r>
        <w:rPr>
          <w:sz w:val="24"/>
          <w:szCs w:val="24"/>
        </w:rPr>
        <w:t>а</w:t>
      </w:r>
      <w:r w:rsidR="00842D52" w:rsidRPr="00C72D9D">
        <w:rPr>
          <w:sz w:val="24"/>
          <w:szCs w:val="24"/>
        </w:rPr>
        <w:t>рупа-</w:t>
      </w:r>
      <w:r>
        <w:rPr>
          <w:sz w:val="24"/>
          <w:szCs w:val="24"/>
        </w:rPr>
        <w:t>л</w:t>
      </w:r>
      <w:r w:rsidR="00842D52" w:rsidRPr="00C72D9D">
        <w:rPr>
          <w:sz w:val="24"/>
          <w:szCs w:val="24"/>
        </w:rPr>
        <w:t>ока</w:t>
      </w:r>
      <w:r w:rsidR="008F4299">
        <w:rPr>
          <w:sz w:val="24"/>
          <w:szCs w:val="24"/>
        </w:rPr>
        <w:t xml:space="preserve"> —</w:t>
      </w:r>
      <w:r w:rsidR="00842D52" w:rsidRPr="00C72D9D">
        <w:rPr>
          <w:sz w:val="24"/>
          <w:szCs w:val="24"/>
        </w:rPr>
        <w:t xml:space="preserve"> три сферы возрастающей духовности, в которых находят свои влечения</w:t>
      </w:r>
      <w:r w:rsidR="005A4708" w:rsidRPr="005A4708">
        <w:rPr>
          <w:sz w:val="24"/>
          <w:szCs w:val="24"/>
        </w:rPr>
        <w:t xml:space="preserve"> </w:t>
      </w:r>
      <w:r w:rsidR="005A4708" w:rsidRPr="00C72D9D">
        <w:rPr>
          <w:sz w:val="24"/>
          <w:szCs w:val="24"/>
        </w:rPr>
        <w:t>несколько групп субъектных сущ</w:t>
      </w:r>
      <w:r w:rsidR="005A4708">
        <w:rPr>
          <w:sz w:val="24"/>
          <w:szCs w:val="24"/>
        </w:rPr>
        <w:t>еств</w:t>
      </w:r>
      <w:r w:rsidR="00842D52" w:rsidRPr="00C72D9D">
        <w:rPr>
          <w:sz w:val="24"/>
          <w:szCs w:val="24"/>
        </w:rPr>
        <w:t>.</w:t>
      </w:r>
      <w:r w:rsidR="00842D52">
        <w:rPr>
          <w:sz w:val="24"/>
          <w:szCs w:val="24"/>
        </w:rPr>
        <w:t xml:space="preserve"> </w:t>
      </w:r>
      <w:r w:rsidR="00D66989">
        <w:rPr>
          <w:sz w:val="24"/>
          <w:szCs w:val="24"/>
        </w:rPr>
        <w:t>В к</w:t>
      </w:r>
      <w:r w:rsidR="00842D52" w:rsidRPr="00C72D9D">
        <w:rPr>
          <w:sz w:val="24"/>
          <w:szCs w:val="24"/>
        </w:rPr>
        <w:t>ама-</w:t>
      </w:r>
      <w:r w:rsidR="00D66989">
        <w:rPr>
          <w:sz w:val="24"/>
          <w:szCs w:val="24"/>
        </w:rPr>
        <w:t>л</w:t>
      </w:r>
      <w:r w:rsidR="00842D52" w:rsidRPr="00C72D9D">
        <w:rPr>
          <w:sz w:val="24"/>
          <w:szCs w:val="24"/>
        </w:rPr>
        <w:t>оке (полуфизичес</w:t>
      </w:r>
      <w:r w:rsidR="00842D52">
        <w:rPr>
          <w:sz w:val="24"/>
          <w:szCs w:val="24"/>
        </w:rPr>
        <w:t>кой сфере</w:t>
      </w:r>
      <w:r w:rsidR="00842D52" w:rsidRPr="00C72D9D">
        <w:rPr>
          <w:sz w:val="24"/>
          <w:szCs w:val="24"/>
        </w:rPr>
        <w:t xml:space="preserve">) обитают оболочки, жертвы и самоубийцы, и эта сфера </w:t>
      </w:r>
      <w:r w:rsidR="00D66989">
        <w:rPr>
          <w:sz w:val="24"/>
          <w:szCs w:val="24"/>
        </w:rPr>
        <w:t>под</w:t>
      </w:r>
      <w:r w:rsidR="00842D52" w:rsidRPr="00C72D9D">
        <w:rPr>
          <w:sz w:val="24"/>
          <w:szCs w:val="24"/>
        </w:rPr>
        <w:t>разд</w:t>
      </w:r>
      <w:r w:rsidR="00D66989">
        <w:rPr>
          <w:sz w:val="24"/>
          <w:szCs w:val="24"/>
        </w:rPr>
        <w:t>яется</w:t>
      </w:r>
      <w:r w:rsidR="00842D52" w:rsidRPr="00C72D9D">
        <w:rPr>
          <w:sz w:val="24"/>
          <w:szCs w:val="24"/>
        </w:rPr>
        <w:t xml:space="preserve"> на бесконечные области и </w:t>
      </w:r>
      <w:r w:rsidR="00842D52">
        <w:rPr>
          <w:sz w:val="24"/>
          <w:szCs w:val="24"/>
        </w:rPr>
        <w:t>под</w:t>
      </w:r>
      <w:r w:rsidR="00842D52" w:rsidRPr="00C72D9D">
        <w:rPr>
          <w:sz w:val="24"/>
          <w:szCs w:val="24"/>
        </w:rPr>
        <w:t xml:space="preserve">области, </w:t>
      </w:r>
      <w:r w:rsidR="00842D52" w:rsidRPr="004606E8">
        <w:rPr>
          <w:sz w:val="24"/>
          <w:szCs w:val="24"/>
        </w:rPr>
        <w:t>соот</w:t>
      </w:r>
      <w:r w:rsidR="008704D1">
        <w:rPr>
          <w:sz w:val="24"/>
          <w:szCs w:val="24"/>
        </w:rPr>
        <w:softHyphen/>
      </w:r>
      <w:r w:rsidR="00842D52" w:rsidRPr="004606E8">
        <w:rPr>
          <w:sz w:val="24"/>
          <w:szCs w:val="24"/>
        </w:rPr>
        <w:t>ветств</w:t>
      </w:r>
      <w:r w:rsidR="00842D52">
        <w:rPr>
          <w:sz w:val="24"/>
          <w:szCs w:val="24"/>
        </w:rPr>
        <w:t xml:space="preserve">ующие </w:t>
      </w:r>
      <w:r w:rsidR="00842D52" w:rsidRPr="00C72D9D">
        <w:rPr>
          <w:sz w:val="24"/>
          <w:szCs w:val="24"/>
        </w:rPr>
        <w:t xml:space="preserve"> </w:t>
      </w:r>
      <w:r w:rsidR="00842D52" w:rsidRPr="004606E8">
        <w:rPr>
          <w:sz w:val="24"/>
          <w:szCs w:val="18"/>
        </w:rPr>
        <w:t>ментальн</w:t>
      </w:r>
      <w:r w:rsidR="00842D52">
        <w:rPr>
          <w:sz w:val="24"/>
          <w:szCs w:val="24"/>
        </w:rPr>
        <w:t>ым состояниям тех, кто туда приходит</w:t>
      </w:r>
      <w:r w:rsidR="00842D52" w:rsidRPr="00C72D9D">
        <w:rPr>
          <w:sz w:val="24"/>
          <w:szCs w:val="24"/>
        </w:rPr>
        <w:t xml:space="preserve"> в час смерти. Это и есть прекрасная </w:t>
      </w:r>
      <w:r w:rsidR="00842D52">
        <w:rPr>
          <w:sz w:val="24"/>
          <w:szCs w:val="24"/>
        </w:rPr>
        <w:t>«</w:t>
      </w:r>
      <w:r w:rsidR="00842D52" w:rsidRPr="00C72D9D">
        <w:rPr>
          <w:sz w:val="24"/>
          <w:szCs w:val="24"/>
        </w:rPr>
        <w:t>Страна вечного лета» спиритов, горизонтами которой ограничен</w:t>
      </w:r>
      <w:r w:rsidR="00842D52">
        <w:rPr>
          <w:sz w:val="24"/>
          <w:szCs w:val="24"/>
        </w:rPr>
        <w:t>о видение</w:t>
      </w:r>
      <w:r w:rsidR="00842D52" w:rsidRPr="00C72D9D">
        <w:rPr>
          <w:sz w:val="24"/>
          <w:szCs w:val="24"/>
        </w:rPr>
        <w:t xml:space="preserve"> их лучших ясновидцев</w:t>
      </w:r>
      <w:r w:rsidR="008F4299">
        <w:rPr>
          <w:sz w:val="24"/>
          <w:szCs w:val="24"/>
        </w:rPr>
        <w:t xml:space="preserve"> —</w:t>
      </w:r>
      <w:r w:rsidR="00842D52" w:rsidRPr="00C72D9D">
        <w:rPr>
          <w:sz w:val="24"/>
          <w:szCs w:val="24"/>
        </w:rPr>
        <w:t xml:space="preserve"> </w:t>
      </w:r>
      <w:r w:rsidR="00842D52">
        <w:rPr>
          <w:sz w:val="24"/>
          <w:szCs w:val="24"/>
        </w:rPr>
        <w:t xml:space="preserve">видение несовершенное и обманчивое, ибо </w:t>
      </w:r>
      <w:r w:rsidR="00D66989">
        <w:rPr>
          <w:sz w:val="24"/>
          <w:szCs w:val="24"/>
        </w:rPr>
        <w:t>они не</w:t>
      </w:r>
      <w:r w:rsidR="00842D52">
        <w:rPr>
          <w:sz w:val="24"/>
          <w:szCs w:val="24"/>
        </w:rPr>
        <w:t xml:space="preserve"> </w:t>
      </w:r>
      <w:r w:rsidR="00D66989">
        <w:rPr>
          <w:sz w:val="24"/>
          <w:szCs w:val="24"/>
        </w:rPr>
        <w:t>тренирован</w:t>
      </w:r>
      <w:r w:rsidR="008704D1">
        <w:rPr>
          <w:sz w:val="24"/>
          <w:szCs w:val="24"/>
        </w:rPr>
        <w:t>ы</w:t>
      </w:r>
      <w:r w:rsidR="00842D52">
        <w:rPr>
          <w:sz w:val="24"/>
          <w:szCs w:val="24"/>
        </w:rPr>
        <w:t xml:space="preserve"> и не руководим</w:t>
      </w:r>
      <w:r w:rsidR="00D66989">
        <w:rPr>
          <w:sz w:val="24"/>
          <w:szCs w:val="24"/>
        </w:rPr>
        <w:t>ы</w:t>
      </w:r>
      <w:r w:rsidR="00842D52" w:rsidRPr="00C72D9D">
        <w:rPr>
          <w:sz w:val="24"/>
          <w:szCs w:val="24"/>
        </w:rPr>
        <w:t xml:space="preserve"> </w:t>
      </w:r>
      <w:r w:rsidR="00D66989">
        <w:rPr>
          <w:i/>
          <w:sz w:val="24"/>
          <w:szCs w:val="24"/>
        </w:rPr>
        <w:t>а</w:t>
      </w:r>
      <w:r w:rsidR="00842D52" w:rsidRPr="004606E8">
        <w:rPr>
          <w:i/>
          <w:sz w:val="24"/>
          <w:szCs w:val="24"/>
        </w:rPr>
        <w:t>лай</w:t>
      </w:r>
      <w:r w:rsidR="00D66989">
        <w:rPr>
          <w:i/>
          <w:sz w:val="24"/>
          <w:szCs w:val="24"/>
        </w:rPr>
        <w:t>а</w:t>
      </w:r>
      <w:r w:rsidR="00842D52" w:rsidRPr="004606E8">
        <w:rPr>
          <w:i/>
          <w:sz w:val="24"/>
          <w:szCs w:val="24"/>
        </w:rPr>
        <w:t xml:space="preserve"> </w:t>
      </w:r>
      <w:r w:rsidR="00D66989">
        <w:rPr>
          <w:i/>
          <w:sz w:val="24"/>
          <w:szCs w:val="24"/>
        </w:rPr>
        <w:t>в</w:t>
      </w:r>
      <w:r w:rsidR="00842D52" w:rsidRPr="004606E8">
        <w:rPr>
          <w:i/>
          <w:sz w:val="24"/>
          <w:szCs w:val="24"/>
        </w:rPr>
        <w:t>иджняной</w:t>
      </w:r>
      <w:r w:rsidR="00842D52" w:rsidRPr="00C72D9D">
        <w:rPr>
          <w:sz w:val="24"/>
          <w:szCs w:val="24"/>
        </w:rPr>
        <w:t xml:space="preserve"> (скрытым знанием). Кто на Западе чт</w:t>
      </w:r>
      <w:r w:rsidR="00842D52">
        <w:rPr>
          <w:sz w:val="24"/>
          <w:szCs w:val="24"/>
        </w:rPr>
        <w:t xml:space="preserve">о-либо знает об </w:t>
      </w:r>
      <w:r w:rsidR="00842D52">
        <w:rPr>
          <w:sz w:val="24"/>
          <w:szCs w:val="24"/>
        </w:rPr>
        <w:lastRenderedPageBreak/>
        <w:t xml:space="preserve">истинном </w:t>
      </w:r>
      <w:r w:rsidR="00842D52" w:rsidRPr="004606E8">
        <w:rPr>
          <w:i/>
          <w:sz w:val="24"/>
          <w:szCs w:val="24"/>
        </w:rPr>
        <w:t>Саха</w:t>
      </w:r>
      <w:r w:rsidR="00A02F81">
        <w:rPr>
          <w:i/>
          <w:sz w:val="24"/>
          <w:szCs w:val="24"/>
        </w:rPr>
        <w:t>сра</w:t>
      </w:r>
      <w:r w:rsidR="00842D52" w:rsidRPr="004606E8">
        <w:rPr>
          <w:i/>
          <w:sz w:val="24"/>
          <w:szCs w:val="24"/>
        </w:rPr>
        <w:t>дхату</w:t>
      </w:r>
      <w:r w:rsidR="00842D52" w:rsidRPr="00C72D9D">
        <w:rPr>
          <w:sz w:val="24"/>
          <w:szCs w:val="24"/>
        </w:rPr>
        <w:t xml:space="preserve">, таинственном </w:t>
      </w:r>
      <w:r w:rsidR="00A02F81">
        <w:rPr>
          <w:sz w:val="24"/>
          <w:szCs w:val="24"/>
        </w:rPr>
        <w:t>хилиокосме</w:t>
      </w:r>
      <w:r w:rsidR="00842D52">
        <w:rPr>
          <w:sz w:val="24"/>
          <w:szCs w:val="24"/>
        </w:rPr>
        <w:t>,</w:t>
      </w:r>
      <w:r w:rsidR="00A02F81">
        <w:rPr>
          <w:rStyle w:val="a7"/>
          <w:sz w:val="24"/>
          <w:szCs w:val="24"/>
        </w:rPr>
        <w:footnoteReference w:id="260"/>
      </w:r>
      <w:r w:rsidR="00842D52" w:rsidRPr="00C72D9D">
        <w:rPr>
          <w:sz w:val="24"/>
          <w:szCs w:val="24"/>
        </w:rPr>
        <w:t xml:space="preserve"> лишь три из многочисленных областей</w:t>
      </w:r>
      <w:r w:rsidR="00842D52">
        <w:rPr>
          <w:sz w:val="24"/>
          <w:szCs w:val="24"/>
        </w:rPr>
        <w:t xml:space="preserve"> которого</w:t>
      </w:r>
      <w:r w:rsidR="00842D52" w:rsidRPr="00C72D9D">
        <w:rPr>
          <w:sz w:val="24"/>
          <w:szCs w:val="24"/>
        </w:rPr>
        <w:t xml:space="preserve"> могут быть названы внешнему миру</w:t>
      </w:r>
      <w:r w:rsidR="00842D52">
        <w:rPr>
          <w:sz w:val="24"/>
          <w:szCs w:val="24"/>
        </w:rPr>
        <w:t>:</w:t>
      </w:r>
      <w:r w:rsidR="00842D52" w:rsidRPr="00C72D9D">
        <w:rPr>
          <w:sz w:val="24"/>
          <w:szCs w:val="24"/>
        </w:rPr>
        <w:t xml:space="preserve"> </w:t>
      </w:r>
      <w:r w:rsidR="00842D52" w:rsidRPr="0042084B">
        <w:rPr>
          <w:i/>
          <w:sz w:val="24"/>
          <w:szCs w:val="24"/>
        </w:rPr>
        <w:t>Трибхувана</w:t>
      </w:r>
      <w:r w:rsidR="00842D52" w:rsidRPr="00C72D9D">
        <w:rPr>
          <w:sz w:val="24"/>
          <w:szCs w:val="24"/>
        </w:rPr>
        <w:t xml:space="preserve"> (три мира), </w:t>
      </w:r>
      <w:r w:rsidR="00842D52">
        <w:rPr>
          <w:sz w:val="24"/>
          <w:szCs w:val="24"/>
        </w:rPr>
        <w:t xml:space="preserve">а </w:t>
      </w:r>
      <w:r w:rsidR="00842D52" w:rsidRPr="00C72D9D">
        <w:rPr>
          <w:sz w:val="24"/>
          <w:szCs w:val="24"/>
        </w:rPr>
        <w:t xml:space="preserve">именно </w:t>
      </w:r>
      <w:r w:rsidR="00925800" w:rsidRPr="00C72D9D">
        <w:rPr>
          <w:sz w:val="24"/>
          <w:szCs w:val="24"/>
        </w:rPr>
        <w:t>кама-, рупа- и арупа-локи</w:t>
      </w:r>
      <w:r w:rsidR="00842D52">
        <w:rPr>
          <w:sz w:val="24"/>
          <w:szCs w:val="24"/>
        </w:rPr>
        <w:t>?</w:t>
      </w:r>
      <w:r w:rsidR="00842D52" w:rsidRPr="00C72D9D">
        <w:rPr>
          <w:sz w:val="24"/>
          <w:szCs w:val="24"/>
        </w:rPr>
        <w:t xml:space="preserve"> И вс</w:t>
      </w:r>
      <w:r w:rsidR="00925800">
        <w:rPr>
          <w:sz w:val="24"/>
          <w:szCs w:val="24"/>
        </w:rPr>
        <w:t>ё</w:t>
      </w:r>
      <w:r w:rsidR="00842D52" w:rsidRPr="00C72D9D">
        <w:rPr>
          <w:sz w:val="24"/>
          <w:szCs w:val="24"/>
        </w:rPr>
        <w:t xml:space="preserve"> же </w:t>
      </w:r>
      <w:r w:rsidR="00842D52">
        <w:rPr>
          <w:sz w:val="24"/>
          <w:szCs w:val="24"/>
        </w:rPr>
        <w:t>посмотрите, какую прискорбную путаницу</w:t>
      </w:r>
      <w:r w:rsidR="00842D52" w:rsidRPr="00C72D9D">
        <w:rPr>
          <w:sz w:val="24"/>
          <w:szCs w:val="24"/>
        </w:rPr>
        <w:t xml:space="preserve"> произве</w:t>
      </w:r>
      <w:r w:rsidR="00842D52">
        <w:rPr>
          <w:sz w:val="24"/>
          <w:szCs w:val="24"/>
        </w:rPr>
        <w:t>ло в западных умах упоминание даже</w:t>
      </w:r>
      <w:r w:rsidR="008704D1">
        <w:rPr>
          <w:sz w:val="24"/>
          <w:szCs w:val="24"/>
        </w:rPr>
        <w:t xml:space="preserve"> этих трё</w:t>
      </w:r>
      <w:r w:rsidR="00842D52" w:rsidRPr="00C72D9D">
        <w:rPr>
          <w:sz w:val="24"/>
          <w:szCs w:val="24"/>
        </w:rPr>
        <w:t xml:space="preserve">х! </w:t>
      </w:r>
      <w:r w:rsidR="00925800">
        <w:rPr>
          <w:sz w:val="24"/>
          <w:szCs w:val="24"/>
        </w:rPr>
        <w:t>Смотрите</w:t>
      </w:r>
      <w:r w:rsidR="00842D52" w:rsidRPr="00C72D9D">
        <w:rPr>
          <w:sz w:val="24"/>
          <w:szCs w:val="24"/>
        </w:rPr>
        <w:t xml:space="preserve"> «</w:t>
      </w:r>
      <w:r w:rsidR="00925800">
        <w:rPr>
          <w:sz w:val="24"/>
          <w:szCs w:val="24"/>
        </w:rPr>
        <w:t>Лайт</w:t>
      </w:r>
      <w:r w:rsidR="00842D52" w:rsidRPr="00C72D9D">
        <w:rPr>
          <w:sz w:val="24"/>
          <w:szCs w:val="24"/>
        </w:rPr>
        <w:t>» от 6 января!</w:t>
      </w:r>
    </w:p>
    <w:p w:rsidR="00842D52" w:rsidRDefault="00842D52" w:rsidP="00842D52">
      <w:pPr>
        <w:ind w:firstLine="340"/>
        <w:jc w:val="both"/>
        <w:rPr>
          <w:sz w:val="24"/>
          <w:szCs w:val="24"/>
        </w:rPr>
      </w:pPr>
      <w:r>
        <w:rPr>
          <w:sz w:val="24"/>
          <w:szCs w:val="24"/>
        </w:rPr>
        <w:t>Смотрите</w:t>
      </w:r>
      <w:r w:rsidR="00925800">
        <w:rPr>
          <w:sz w:val="24"/>
          <w:szCs w:val="24"/>
        </w:rPr>
        <w:t>,</w:t>
      </w:r>
      <w:r w:rsidRPr="00C72D9D">
        <w:rPr>
          <w:sz w:val="24"/>
          <w:szCs w:val="24"/>
        </w:rPr>
        <w:t xml:space="preserve"> ваш друг</w:t>
      </w:r>
      <w:r>
        <w:rPr>
          <w:sz w:val="24"/>
          <w:szCs w:val="24"/>
        </w:rPr>
        <w:t xml:space="preserve"> (М.</w:t>
      </w:r>
      <w:r w:rsidRPr="00C72D9D">
        <w:rPr>
          <w:sz w:val="24"/>
          <w:szCs w:val="24"/>
        </w:rPr>
        <w:t>А. Оксон</w:t>
      </w:r>
      <w:r>
        <w:rPr>
          <w:sz w:val="24"/>
          <w:szCs w:val="24"/>
        </w:rPr>
        <w:t>)</w:t>
      </w:r>
      <w:r w:rsidRPr="00C72D9D">
        <w:rPr>
          <w:sz w:val="24"/>
          <w:szCs w:val="24"/>
        </w:rPr>
        <w:t xml:space="preserve"> сообщает кругу своих читателей, что</w:t>
      </w:r>
      <w:r>
        <w:rPr>
          <w:sz w:val="24"/>
          <w:szCs w:val="24"/>
        </w:rPr>
        <w:t>,</w:t>
      </w:r>
      <w:r w:rsidRPr="00C72D9D">
        <w:rPr>
          <w:sz w:val="24"/>
          <w:szCs w:val="24"/>
        </w:rPr>
        <w:t xml:space="preserve"> по вашему </w:t>
      </w:r>
      <w:r>
        <w:rPr>
          <w:sz w:val="24"/>
          <w:szCs w:val="24"/>
        </w:rPr>
        <w:t>допущению,</w:t>
      </w:r>
      <w:r w:rsidRPr="0042084B">
        <w:rPr>
          <w:sz w:val="24"/>
          <w:szCs w:val="24"/>
        </w:rPr>
        <w:t xml:space="preserve"> </w:t>
      </w:r>
      <w:r w:rsidRPr="00C72D9D">
        <w:rPr>
          <w:sz w:val="24"/>
          <w:szCs w:val="24"/>
        </w:rPr>
        <w:t>в ваше</w:t>
      </w:r>
      <w:r w:rsidR="00925800">
        <w:rPr>
          <w:sz w:val="24"/>
          <w:szCs w:val="24"/>
        </w:rPr>
        <w:t>м</w:t>
      </w:r>
      <w:r w:rsidRPr="00C72D9D">
        <w:rPr>
          <w:sz w:val="24"/>
          <w:szCs w:val="24"/>
        </w:rPr>
        <w:t xml:space="preserve"> «</w:t>
      </w:r>
      <w:r w:rsidR="00925800">
        <w:rPr>
          <w:sz w:val="24"/>
          <w:szCs w:val="24"/>
        </w:rPr>
        <w:t>т</w:t>
      </w:r>
      <w:r w:rsidRPr="00C72D9D">
        <w:rPr>
          <w:sz w:val="24"/>
          <w:szCs w:val="24"/>
        </w:rPr>
        <w:t>айно</w:t>
      </w:r>
      <w:r w:rsidR="00925800">
        <w:rPr>
          <w:sz w:val="24"/>
          <w:szCs w:val="24"/>
        </w:rPr>
        <w:t>м учении</w:t>
      </w:r>
      <w:r w:rsidRPr="00C72D9D">
        <w:rPr>
          <w:sz w:val="24"/>
          <w:szCs w:val="24"/>
        </w:rPr>
        <w:t>» «не</w:t>
      </w:r>
      <w:r w:rsidR="00925800">
        <w:rPr>
          <w:sz w:val="24"/>
          <w:szCs w:val="24"/>
        </w:rPr>
        <w:t>т</w:t>
      </w:r>
      <w:r w:rsidRPr="00C72D9D">
        <w:rPr>
          <w:sz w:val="24"/>
          <w:szCs w:val="24"/>
        </w:rPr>
        <w:t xml:space="preserve"> более серьезного обвинения, </w:t>
      </w:r>
      <w:r w:rsidR="00925800">
        <w:rPr>
          <w:sz w:val="24"/>
          <w:szCs w:val="24"/>
        </w:rPr>
        <w:t xml:space="preserve">какое могло быть </w:t>
      </w:r>
      <w:r w:rsidRPr="00C72D9D">
        <w:rPr>
          <w:sz w:val="24"/>
          <w:szCs w:val="24"/>
        </w:rPr>
        <w:t>предъявляе</w:t>
      </w:r>
      <w:r w:rsidR="00925800">
        <w:rPr>
          <w:sz w:val="24"/>
          <w:szCs w:val="24"/>
        </w:rPr>
        <w:t>но</w:t>
      </w:r>
      <w:r w:rsidRPr="00C72D9D">
        <w:rPr>
          <w:sz w:val="24"/>
          <w:szCs w:val="24"/>
        </w:rPr>
        <w:t xml:space="preserve"> какому-либо человеку его злейшим врагом», </w:t>
      </w:r>
      <w:r>
        <w:rPr>
          <w:sz w:val="24"/>
          <w:szCs w:val="24"/>
        </w:rPr>
        <w:t>чем</w:t>
      </w:r>
      <w:r w:rsidRPr="00C72D9D">
        <w:rPr>
          <w:sz w:val="24"/>
          <w:szCs w:val="24"/>
        </w:rPr>
        <w:t xml:space="preserve"> то, которое вы выдвигаете против нас</w:t>
      </w:r>
      <w:r w:rsidR="008F4299">
        <w:rPr>
          <w:sz w:val="24"/>
          <w:szCs w:val="24"/>
        </w:rPr>
        <w:t xml:space="preserve"> —</w:t>
      </w:r>
      <w:r w:rsidRPr="00C72D9D">
        <w:rPr>
          <w:sz w:val="24"/>
          <w:szCs w:val="24"/>
        </w:rPr>
        <w:t xml:space="preserve"> «этих таинственных неизвестных». Не такой резкой критикой добывается больше знаний от нас или </w:t>
      </w:r>
      <w:r>
        <w:rPr>
          <w:sz w:val="24"/>
          <w:szCs w:val="24"/>
        </w:rPr>
        <w:t>«</w:t>
      </w:r>
      <w:r w:rsidRPr="00C72D9D">
        <w:rPr>
          <w:sz w:val="24"/>
          <w:szCs w:val="24"/>
        </w:rPr>
        <w:t>неизвестное</w:t>
      </w:r>
      <w:r>
        <w:rPr>
          <w:sz w:val="24"/>
          <w:szCs w:val="24"/>
        </w:rPr>
        <w:t>»</w:t>
      </w:r>
      <w:r w:rsidRPr="00C72D9D">
        <w:rPr>
          <w:sz w:val="24"/>
          <w:szCs w:val="24"/>
        </w:rPr>
        <w:t xml:space="preserve"> делается </w:t>
      </w:r>
      <w:r w:rsidRPr="0042084B">
        <w:rPr>
          <w:i/>
          <w:sz w:val="24"/>
          <w:szCs w:val="24"/>
        </w:rPr>
        <w:t>более известным</w:t>
      </w:r>
      <w:r>
        <w:rPr>
          <w:sz w:val="24"/>
          <w:szCs w:val="24"/>
        </w:rPr>
        <w:t xml:space="preserve">. </w:t>
      </w:r>
      <w:r w:rsidRPr="00C72D9D">
        <w:rPr>
          <w:sz w:val="24"/>
          <w:szCs w:val="24"/>
        </w:rPr>
        <w:t xml:space="preserve">А затем удовольствие учить публику, один из величайших авторитетов которой (Роден Ноэль) несколькими страницами </w:t>
      </w:r>
      <w:r>
        <w:rPr>
          <w:sz w:val="24"/>
          <w:szCs w:val="24"/>
        </w:rPr>
        <w:t>ниж</w:t>
      </w:r>
      <w:r w:rsidRPr="00C72D9D">
        <w:rPr>
          <w:sz w:val="24"/>
          <w:szCs w:val="24"/>
        </w:rPr>
        <w:t xml:space="preserve">е </w:t>
      </w:r>
      <w:r>
        <w:rPr>
          <w:sz w:val="24"/>
          <w:szCs w:val="24"/>
        </w:rPr>
        <w:t>пишет</w:t>
      </w:r>
      <w:r w:rsidRPr="00C72D9D">
        <w:rPr>
          <w:sz w:val="24"/>
          <w:szCs w:val="24"/>
        </w:rPr>
        <w:t xml:space="preserve">, что теософы </w:t>
      </w:r>
      <w:r>
        <w:rPr>
          <w:sz w:val="24"/>
          <w:szCs w:val="24"/>
        </w:rPr>
        <w:t xml:space="preserve">наделяют «оболочки» </w:t>
      </w:r>
      <w:r w:rsidRPr="0042084B">
        <w:rPr>
          <w:i/>
          <w:sz w:val="24"/>
          <w:szCs w:val="24"/>
        </w:rPr>
        <w:t>симулированным</w:t>
      </w:r>
      <w:r w:rsidRPr="00C72D9D">
        <w:rPr>
          <w:sz w:val="24"/>
          <w:szCs w:val="24"/>
        </w:rPr>
        <w:t xml:space="preserve"> сознание</w:t>
      </w:r>
      <w:r>
        <w:rPr>
          <w:sz w:val="24"/>
          <w:szCs w:val="24"/>
        </w:rPr>
        <w:t>м</w:t>
      </w:r>
      <w:r w:rsidRPr="00C72D9D">
        <w:rPr>
          <w:sz w:val="24"/>
          <w:szCs w:val="24"/>
        </w:rPr>
        <w:t>. Обратите внимание</w:t>
      </w:r>
      <w:r>
        <w:rPr>
          <w:sz w:val="24"/>
          <w:szCs w:val="24"/>
        </w:rPr>
        <w:t>, какую</w:t>
      </w:r>
      <w:r w:rsidRPr="00C72D9D">
        <w:rPr>
          <w:sz w:val="24"/>
          <w:szCs w:val="24"/>
        </w:rPr>
        <w:t xml:space="preserve"> раз</w:t>
      </w:r>
      <w:r>
        <w:rPr>
          <w:sz w:val="24"/>
          <w:szCs w:val="24"/>
        </w:rPr>
        <w:t>ницу</w:t>
      </w:r>
      <w:r w:rsidRPr="00C72D9D">
        <w:rPr>
          <w:sz w:val="24"/>
          <w:szCs w:val="24"/>
        </w:rPr>
        <w:t xml:space="preserve"> создает одно слово. </w:t>
      </w:r>
      <w:r>
        <w:rPr>
          <w:sz w:val="24"/>
          <w:szCs w:val="24"/>
        </w:rPr>
        <w:t>Будь</w:t>
      </w:r>
      <w:r w:rsidRPr="00C72D9D">
        <w:rPr>
          <w:sz w:val="24"/>
          <w:szCs w:val="24"/>
        </w:rPr>
        <w:t xml:space="preserve"> вместо слова «симули</w:t>
      </w:r>
      <w:r w:rsidR="008704D1">
        <w:rPr>
          <w:sz w:val="24"/>
          <w:szCs w:val="24"/>
        </w:rPr>
        <w:softHyphen/>
      </w:r>
      <w:r w:rsidRPr="00C72D9D">
        <w:rPr>
          <w:sz w:val="24"/>
          <w:szCs w:val="24"/>
        </w:rPr>
        <w:t xml:space="preserve">рованное» </w:t>
      </w:r>
      <w:r>
        <w:rPr>
          <w:sz w:val="24"/>
          <w:szCs w:val="24"/>
        </w:rPr>
        <w:t>написано</w:t>
      </w:r>
      <w:r w:rsidRPr="00C72D9D">
        <w:rPr>
          <w:sz w:val="24"/>
          <w:szCs w:val="24"/>
        </w:rPr>
        <w:t xml:space="preserve"> слово «ассимилированное», была бы передана правильная идея</w:t>
      </w:r>
      <w:r>
        <w:rPr>
          <w:sz w:val="24"/>
          <w:szCs w:val="24"/>
        </w:rPr>
        <w:t xml:space="preserve"> о том</w:t>
      </w:r>
      <w:r w:rsidRPr="00C72D9D">
        <w:rPr>
          <w:sz w:val="24"/>
          <w:szCs w:val="24"/>
        </w:rPr>
        <w:t xml:space="preserve">, что сознание оболочки </w:t>
      </w:r>
      <w:r w:rsidRPr="0042084B">
        <w:rPr>
          <w:i/>
          <w:sz w:val="24"/>
          <w:szCs w:val="24"/>
        </w:rPr>
        <w:t>ассимилируется</w:t>
      </w:r>
      <w:r w:rsidRPr="00C72D9D">
        <w:rPr>
          <w:sz w:val="24"/>
          <w:szCs w:val="24"/>
        </w:rPr>
        <w:t xml:space="preserve"> от медиума и присутствующи</w:t>
      </w:r>
      <w:r>
        <w:rPr>
          <w:sz w:val="24"/>
          <w:szCs w:val="24"/>
        </w:rPr>
        <w:t>х живых людей, тогда как теперь!</w:t>
      </w:r>
      <w:r w:rsidRPr="00C72D9D">
        <w:rPr>
          <w:sz w:val="24"/>
          <w:szCs w:val="24"/>
        </w:rPr>
        <w:t xml:space="preserve">.. Но, конечно, </w:t>
      </w:r>
      <w:r>
        <w:rPr>
          <w:sz w:val="24"/>
          <w:szCs w:val="24"/>
        </w:rPr>
        <w:t>соображения</w:t>
      </w:r>
      <w:r w:rsidRPr="00C72D9D">
        <w:rPr>
          <w:sz w:val="24"/>
          <w:szCs w:val="24"/>
        </w:rPr>
        <w:t xml:space="preserve"> </w:t>
      </w:r>
      <w:r>
        <w:rPr>
          <w:sz w:val="24"/>
          <w:szCs w:val="24"/>
        </w:rPr>
        <w:t xml:space="preserve">не </w:t>
      </w:r>
      <w:r w:rsidRPr="00C72D9D">
        <w:rPr>
          <w:sz w:val="24"/>
          <w:szCs w:val="24"/>
        </w:rPr>
        <w:t xml:space="preserve">ваших европейских критиков, а наших азиатских </w:t>
      </w:r>
      <w:r>
        <w:rPr>
          <w:sz w:val="24"/>
          <w:szCs w:val="24"/>
        </w:rPr>
        <w:t>чела</w:t>
      </w:r>
      <w:r w:rsidRPr="00C72D9D">
        <w:rPr>
          <w:sz w:val="24"/>
          <w:szCs w:val="24"/>
        </w:rPr>
        <w:t xml:space="preserve"> «</w:t>
      </w:r>
      <w:r>
        <w:rPr>
          <w:sz w:val="24"/>
          <w:szCs w:val="24"/>
        </w:rPr>
        <w:t>кажутся абсолютно Протеевыми</w:t>
      </w:r>
      <w:r w:rsidRPr="00C72D9D">
        <w:rPr>
          <w:sz w:val="24"/>
          <w:szCs w:val="24"/>
        </w:rPr>
        <w:t xml:space="preserve"> в своем </w:t>
      </w:r>
      <w:r>
        <w:rPr>
          <w:sz w:val="24"/>
          <w:szCs w:val="24"/>
        </w:rPr>
        <w:t>вечно</w:t>
      </w:r>
      <w:r w:rsidRPr="00C72D9D">
        <w:rPr>
          <w:sz w:val="24"/>
          <w:szCs w:val="24"/>
        </w:rPr>
        <w:t xml:space="preserve"> меняющемся разнообразии». Этому человеку нужно ответить и поправить его, </w:t>
      </w:r>
      <w:r>
        <w:rPr>
          <w:sz w:val="24"/>
          <w:szCs w:val="24"/>
        </w:rPr>
        <w:t xml:space="preserve">и сделать </w:t>
      </w:r>
      <w:r w:rsidRPr="00C72D9D">
        <w:rPr>
          <w:sz w:val="24"/>
          <w:szCs w:val="24"/>
        </w:rPr>
        <w:t xml:space="preserve">это </w:t>
      </w:r>
      <w:r>
        <w:rPr>
          <w:sz w:val="24"/>
          <w:szCs w:val="24"/>
        </w:rPr>
        <w:t>надо вам</w:t>
      </w:r>
      <w:r w:rsidRPr="00C72D9D">
        <w:rPr>
          <w:sz w:val="24"/>
          <w:szCs w:val="24"/>
        </w:rPr>
        <w:t xml:space="preserve"> или </w:t>
      </w:r>
      <w:r>
        <w:rPr>
          <w:sz w:val="24"/>
          <w:szCs w:val="24"/>
        </w:rPr>
        <w:t>мистеру</w:t>
      </w:r>
      <w:r w:rsidRPr="00C72D9D">
        <w:rPr>
          <w:sz w:val="24"/>
          <w:szCs w:val="24"/>
        </w:rPr>
        <w:t xml:space="preserve"> Мэсси. Но, увы, последний знает мало, а в</w:t>
      </w:r>
      <w:r>
        <w:rPr>
          <w:sz w:val="24"/>
          <w:szCs w:val="24"/>
        </w:rPr>
        <w:t>ас</w:t>
      </w:r>
      <w:r w:rsidRPr="00C72D9D">
        <w:rPr>
          <w:sz w:val="24"/>
          <w:szCs w:val="24"/>
        </w:rPr>
        <w:t xml:space="preserve"> наши концепции о </w:t>
      </w:r>
      <w:r w:rsidR="003D4D5F">
        <w:rPr>
          <w:sz w:val="24"/>
          <w:szCs w:val="24"/>
        </w:rPr>
        <w:t>д</w:t>
      </w:r>
      <w:r>
        <w:rPr>
          <w:sz w:val="24"/>
          <w:szCs w:val="24"/>
        </w:rPr>
        <w:t>эвачан</w:t>
      </w:r>
      <w:r w:rsidRPr="00C72D9D">
        <w:rPr>
          <w:sz w:val="24"/>
          <w:szCs w:val="24"/>
        </w:rPr>
        <w:t xml:space="preserve">е </w:t>
      </w:r>
      <w:r>
        <w:rPr>
          <w:sz w:val="24"/>
          <w:szCs w:val="24"/>
        </w:rPr>
        <w:t>приводят более, чем в «дискомфорт»</w:t>
      </w:r>
      <w:r w:rsidRPr="00C72D9D">
        <w:rPr>
          <w:sz w:val="24"/>
          <w:szCs w:val="24"/>
        </w:rPr>
        <w:t>. Но</w:t>
      </w:r>
      <w:r w:rsidR="003D4D5F">
        <w:rPr>
          <w:sz w:val="24"/>
          <w:szCs w:val="24"/>
        </w:rPr>
        <w:t xml:space="preserve"> продолжим.</w:t>
      </w:r>
    </w:p>
    <w:p w:rsidR="00842D52" w:rsidRDefault="00842D52" w:rsidP="00842D52">
      <w:pPr>
        <w:ind w:firstLine="340"/>
        <w:jc w:val="both"/>
        <w:rPr>
          <w:sz w:val="24"/>
          <w:szCs w:val="24"/>
        </w:rPr>
      </w:pPr>
      <w:r w:rsidRPr="00C72D9D">
        <w:rPr>
          <w:sz w:val="24"/>
          <w:szCs w:val="24"/>
        </w:rPr>
        <w:t xml:space="preserve">Из </w:t>
      </w:r>
      <w:r w:rsidR="003D4D5F">
        <w:rPr>
          <w:sz w:val="24"/>
          <w:szCs w:val="24"/>
        </w:rPr>
        <w:t>к</w:t>
      </w:r>
      <w:r w:rsidRPr="00C72D9D">
        <w:rPr>
          <w:sz w:val="24"/>
          <w:szCs w:val="24"/>
        </w:rPr>
        <w:t>ама-</w:t>
      </w:r>
      <w:r w:rsidR="003D4D5F">
        <w:rPr>
          <w:sz w:val="24"/>
          <w:szCs w:val="24"/>
        </w:rPr>
        <w:t>л</w:t>
      </w:r>
      <w:r w:rsidRPr="00C72D9D">
        <w:rPr>
          <w:sz w:val="24"/>
          <w:szCs w:val="24"/>
        </w:rPr>
        <w:t xml:space="preserve">оки </w:t>
      </w:r>
      <w:r>
        <w:rPr>
          <w:sz w:val="24"/>
          <w:szCs w:val="24"/>
        </w:rPr>
        <w:t>в великом</w:t>
      </w:r>
      <w:r w:rsidRPr="00C72D9D">
        <w:rPr>
          <w:sz w:val="24"/>
          <w:szCs w:val="24"/>
        </w:rPr>
        <w:t xml:space="preserve"> </w:t>
      </w:r>
      <w:r w:rsidR="003D4D5F">
        <w:rPr>
          <w:sz w:val="24"/>
          <w:szCs w:val="24"/>
        </w:rPr>
        <w:t>хилиокосме</w:t>
      </w:r>
      <w:r w:rsidRPr="00C72D9D">
        <w:rPr>
          <w:sz w:val="24"/>
          <w:szCs w:val="24"/>
        </w:rPr>
        <w:t xml:space="preserve"> </w:t>
      </w:r>
      <w:r>
        <w:rPr>
          <w:sz w:val="24"/>
          <w:szCs w:val="24"/>
        </w:rPr>
        <w:t>все новые</w:t>
      </w:r>
      <w:r w:rsidRPr="00C72D9D">
        <w:rPr>
          <w:sz w:val="24"/>
          <w:szCs w:val="24"/>
        </w:rPr>
        <w:t xml:space="preserve"> пере</w:t>
      </w:r>
      <w:r>
        <w:rPr>
          <w:sz w:val="24"/>
          <w:szCs w:val="24"/>
        </w:rPr>
        <w:t>вед</w:t>
      </w:r>
      <w:r w:rsidR="008704D1">
        <w:rPr>
          <w:sz w:val="24"/>
          <w:szCs w:val="24"/>
        </w:rPr>
        <w:t>ё</w:t>
      </w:r>
      <w:r w:rsidRPr="00C72D9D">
        <w:rPr>
          <w:sz w:val="24"/>
          <w:szCs w:val="24"/>
        </w:rPr>
        <w:t>нные души</w:t>
      </w:r>
      <w:r>
        <w:rPr>
          <w:sz w:val="24"/>
          <w:szCs w:val="24"/>
        </w:rPr>
        <w:t xml:space="preserve"> (</w:t>
      </w:r>
      <w:r w:rsidRPr="0042084B">
        <w:rPr>
          <w:i/>
          <w:sz w:val="24"/>
          <w:szCs w:val="24"/>
        </w:rPr>
        <w:t>кроме оболочек</w:t>
      </w:r>
      <w:r>
        <w:rPr>
          <w:sz w:val="24"/>
          <w:szCs w:val="24"/>
        </w:rPr>
        <w:t>),</w:t>
      </w:r>
      <w:r w:rsidRPr="00C72D9D">
        <w:rPr>
          <w:sz w:val="24"/>
          <w:szCs w:val="24"/>
        </w:rPr>
        <w:t xml:space="preserve"> пробу</w:t>
      </w:r>
      <w:r>
        <w:rPr>
          <w:sz w:val="24"/>
          <w:szCs w:val="24"/>
        </w:rPr>
        <w:t>дившись после</w:t>
      </w:r>
      <w:r w:rsidRPr="00C72D9D">
        <w:rPr>
          <w:sz w:val="24"/>
          <w:szCs w:val="24"/>
        </w:rPr>
        <w:t xml:space="preserve"> своего посмертного оцепенения, переходят, согласно своим притяже</w:t>
      </w:r>
      <w:r w:rsidR="008704D1">
        <w:rPr>
          <w:sz w:val="24"/>
          <w:szCs w:val="24"/>
        </w:rPr>
        <w:softHyphen/>
      </w:r>
      <w:r w:rsidRPr="00C72D9D">
        <w:rPr>
          <w:sz w:val="24"/>
          <w:szCs w:val="24"/>
        </w:rPr>
        <w:t>ниям</w:t>
      </w:r>
      <w:r>
        <w:rPr>
          <w:sz w:val="24"/>
          <w:szCs w:val="24"/>
        </w:rPr>
        <w:t>,</w:t>
      </w:r>
      <w:r w:rsidRPr="00C72D9D">
        <w:rPr>
          <w:sz w:val="24"/>
          <w:szCs w:val="24"/>
        </w:rPr>
        <w:t xml:space="preserve"> в </w:t>
      </w:r>
      <w:r w:rsidR="003D4D5F">
        <w:rPr>
          <w:sz w:val="24"/>
          <w:szCs w:val="24"/>
        </w:rPr>
        <w:t>д</w:t>
      </w:r>
      <w:r>
        <w:rPr>
          <w:sz w:val="24"/>
          <w:szCs w:val="24"/>
        </w:rPr>
        <w:t>эвачан</w:t>
      </w:r>
      <w:r w:rsidRPr="00C72D9D">
        <w:rPr>
          <w:sz w:val="24"/>
          <w:szCs w:val="24"/>
        </w:rPr>
        <w:t xml:space="preserve"> либо </w:t>
      </w:r>
      <w:r w:rsidR="003D4D5F">
        <w:rPr>
          <w:sz w:val="24"/>
          <w:szCs w:val="24"/>
        </w:rPr>
        <w:t>а</w:t>
      </w:r>
      <w:r w:rsidRPr="00C72D9D">
        <w:rPr>
          <w:sz w:val="24"/>
          <w:szCs w:val="24"/>
        </w:rPr>
        <w:t xml:space="preserve">вичи. </w:t>
      </w:r>
      <w:r>
        <w:rPr>
          <w:sz w:val="24"/>
          <w:szCs w:val="24"/>
        </w:rPr>
        <w:t>Оба эти</w:t>
      </w:r>
      <w:r w:rsidRPr="00C72D9D">
        <w:rPr>
          <w:sz w:val="24"/>
          <w:szCs w:val="24"/>
        </w:rPr>
        <w:t xml:space="preserve"> </w:t>
      </w:r>
      <w:r w:rsidRPr="0042084B">
        <w:rPr>
          <w:i/>
          <w:sz w:val="24"/>
          <w:szCs w:val="24"/>
        </w:rPr>
        <w:t>состояния</w:t>
      </w:r>
      <w:r w:rsidRPr="00C72D9D">
        <w:rPr>
          <w:sz w:val="24"/>
          <w:szCs w:val="24"/>
        </w:rPr>
        <w:t xml:space="preserve"> снова дифференцируются </w:t>
      </w:r>
      <w:r w:rsidR="003D4D5F">
        <w:rPr>
          <w:sz w:val="24"/>
          <w:szCs w:val="24"/>
        </w:rPr>
        <w:t>до бесконечности</w:t>
      </w:r>
      <w:r w:rsidRPr="00C72D9D">
        <w:rPr>
          <w:sz w:val="24"/>
          <w:szCs w:val="24"/>
        </w:rPr>
        <w:t xml:space="preserve">. Их восходящие степени духовности заимствуют </w:t>
      </w:r>
      <w:r>
        <w:rPr>
          <w:sz w:val="24"/>
          <w:szCs w:val="24"/>
        </w:rPr>
        <w:t xml:space="preserve">свои </w:t>
      </w:r>
      <w:r w:rsidRPr="00C72D9D">
        <w:rPr>
          <w:sz w:val="24"/>
          <w:szCs w:val="24"/>
        </w:rPr>
        <w:t>наименования от лок</w:t>
      </w:r>
      <w:r w:rsidR="003D4D5F">
        <w:rPr>
          <w:sz w:val="24"/>
          <w:szCs w:val="24"/>
        </w:rPr>
        <w:t>, в которых они наводятся</w:t>
      </w:r>
      <w:r w:rsidRPr="00C72D9D">
        <w:rPr>
          <w:sz w:val="24"/>
          <w:szCs w:val="24"/>
        </w:rPr>
        <w:t xml:space="preserve">. Например, чувствования, </w:t>
      </w:r>
      <w:r>
        <w:rPr>
          <w:sz w:val="24"/>
          <w:szCs w:val="24"/>
        </w:rPr>
        <w:t>воспри</w:t>
      </w:r>
      <w:r w:rsidRPr="00C72D9D">
        <w:rPr>
          <w:sz w:val="24"/>
          <w:szCs w:val="24"/>
        </w:rPr>
        <w:t xml:space="preserve">ятия и </w:t>
      </w:r>
      <w:r w:rsidRPr="0042084B">
        <w:rPr>
          <w:sz w:val="24"/>
          <w:szCs w:val="24"/>
        </w:rPr>
        <w:t>способность к формированию идей</w:t>
      </w:r>
      <w:r>
        <w:rPr>
          <w:sz w:val="24"/>
          <w:szCs w:val="24"/>
        </w:rPr>
        <w:t xml:space="preserve"> </w:t>
      </w:r>
      <w:r w:rsidRPr="0042084B">
        <w:rPr>
          <w:i/>
          <w:sz w:val="24"/>
          <w:szCs w:val="24"/>
        </w:rPr>
        <w:t xml:space="preserve">обитателей </w:t>
      </w:r>
      <w:r w:rsidR="00321A93">
        <w:rPr>
          <w:i/>
          <w:sz w:val="24"/>
          <w:szCs w:val="24"/>
        </w:rPr>
        <w:t>д</w:t>
      </w:r>
      <w:r w:rsidRPr="0042084B">
        <w:rPr>
          <w:i/>
          <w:sz w:val="24"/>
          <w:szCs w:val="24"/>
        </w:rPr>
        <w:t xml:space="preserve">эвачана в </w:t>
      </w:r>
      <w:r w:rsidR="00321A93">
        <w:rPr>
          <w:i/>
          <w:sz w:val="24"/>
          <w:szCs w:val="24"/>
        </w:rPr>
        <w:t>р</w:t>
      </w:r>
      <w:r w:rsidRPr="0042084B">
        <w:rPr>
          <w:i/>
          <w:sz w:val="24"/>
          <w:szCs w:val="24"/>
        </w:rPr>
        <w:t>упа</w:t>
      </w:r>
      <w:r w:rsidRPr="00C72D9D">
        <w:rPr>
          <w:sz w:val="24"/>
          <w:szCs w:val="24"/>
        </w:rPr>
        <w:t>-</w:t>
      </w:r>
      <w:r w:rsidR="00321A93">
        <w:rPr>
          <w:sz w:val="24"/>
          <w:szCs w:val="24"/>
        </w:rPr>
        <w:t>л</w:t>
      </w:r>
      <w:r w:rsidRPr="00C72D9D">
        <w:rPr>
          <w:sz w:val="24"/>
          <w:szCs w:val="24"/>
        </w:rPr>
        <w:t>оке, конечно, будут менее субъективн</w:t>
      </w:r>
      <w:r>
        <w:rPr>
          <w:sz w:val="24"/>
          <w:szCs w:val="24"/>
        </w:rPr>
        <w:t>ыми</w:t>
      </w:r>
      <w:r w:rsidRPr="00C72D9D">
        <w:rPr>
          <w:sz w:val="24"/>
          <w:szCs w:val="24"/>
        </w:rPr>
        <w:t xml:space="preserve">, </w:t>
      </w:r>
      <w:r>
        <w:rPr>
          <w:sz w:val="24"/>
          <w:szCs w:val="24"/>
        </w:rPr>
        <w:t>чем</w:t>
      </w:r>
      <w:r w:rsidRPr="00C72D9D">
        <w:rPr>
          <w:sz w:val="24"/>
          <w:szCs w:val="24"/>
        </w:rPr>
        <w:t xml:space="preserve"> они были бы в </w:t>
      </w:r>
      <w:r w:rsidR="00321A93">
        <w:rPr>
          <w:sz w:val="24"/>
          <w:szCs w:val="24"/>
        </w:rPr>
        <w:t>а</w:t>
      </w:r>
      <w:r w:rsidRPr="00C72D9D">
        <w:rPr>
          <w:sz w:val="24"/>
          <w:szCs w:val="24"/>
        </w:rPr>
        <w:t>рупа-</w:t>
      </w:r>
      <w:r w:rsidR="00321A93">
        <w:rPr>
          <w:sz w:val="24"/>
          <w:szCs w:val="24"/>
        </w:rPr>
        <w:t>л</w:t>
      </w:r>
      <w:r w:rsidRPr="00C72D9D">
        <w:rPr>
          <w:sz w:val="24"/>
          <w:szCs w:val="24"/>
        </w:rPr>
        <w:t xml:space="preserve">оке; в обеих </w:t>
      </w:r>
      <w:r>
        <w:rPr>
          <w:sz w:val="24"/>
          <w:szCs w:val="24"/>
        </w:rPr>
        <w:t>дэвачанические</w:t>
      </w:r>
      <w:r w:rsidRPr="00C72D9D">
        <w:rPr>
          <w:sz w:val="24"/>
          <w:szCs w:val="24"/>
        </w:rPr>
        <w:t xml:space="preserve"> переживания </w:t>
      </w:r>
      <w:r>
        <w:rPr>
          <w:sz w:val="24"/>
          <w:szCs w:val="24"/>
        </w:rPr>
        <w:t>субъекта-</w:t>
      </w:r>
      <w:r w:rsidRPr="00C72D9D">
        <w:rPr>
          <w:sz w:val="24"/>
          <w:szCs w:val="24"/>
        </w:rPr>
        <w:t>сущ</w:t>
      </w:r>
      <w:r w:rsidR="00321A93">
        <w:rPr>
          <w:sz w:val="24"/>
          <w:szCs w:val="24"/>
        </w:rPr>
        <w:t>е</w:t>
      </w:r>
      <w:r w:rsidRPr="00C72D9D">
        <w:rPr>
          <w:sz w:val="24"/>
          <w:szCs w:val="24"/>
        </w:rPr>
        <w:t>ст</w:t>
      </w:r>
      <w:r w:rsidR="00321A93">
        <w:rPr>
          <w:sz w:val="24"/>
          <w:szCs w:val="24"/>
        </w:rPr>
        <w:t>ва</w:t>
      </w:r>
      <w:r w:rsidRPr="00C72D9D">
        <w:rPr>
          <w:sz w:val="24"/>
          <w:szCs w:val="24"/>
        </w:rPr>
        <w:t xml:space="preserve"> будут </w:t>
      </w:r>
      <w:r>
        <w:rPr>
          <w:sz w:val="24"/>
          <w:szCs w:val="24"/>
        </w:rPr>
        <w:t>варьироваться</w:t>
      </w:r>
      <w:r w:rsidRPr="00C72D9D">
        <w:rPr>
          <w:sz w:val="24"/>
          <w:szCs w:val="24"/>
        </w:rPr>
        <w:t xml:space="preserve"> не только в отношении формы, цвета</w:t>
      </w:r>
      <w:r>
        <w:rPr>
          <w:sz w:val="24"/>
          <w:szCs w:val="24"/>
        </w:rPr>
        <w:t xml:space="preserve"> и</w:t>
      </w:r>
      <w:r w:rsidRPr="00C72D9D">
        <w:rPr>
          <w:sz w:val="24"/>
          <w:szCs w:val="24"/>
        </w:rPr>
        <w:t xml:space="preserve"> субстанции, но и </w:t>
      </w:r>
      <w:r>
        <w:rPr>
          <w:sz w:val="24"/>
          <w:szCs w:val="24"/>
        </w:rPr>
        <w:t>по</w:t>
      </w:r>
      <w:r w:rsidRPr="00C72D9D">
        <w:rPr>
          <w:sz w:val="24"/>
          <w:szCs w:val="24"/>
        </w:rPr>
        <w:t xml:space="preserve"> их </w:t>
      </w:r>
      <w:r>
        <w:rPr>
          <w:sz w:val="24"/>
          <w:szCs w:val="24"/>
        </w:rPr>
        <w:t>формирующ</w:t>
      </w:r>
      <w:r w:rsidR="00321A93">
        <w:rPr>
          <w:sz w:val="24"/>
          <w:szCs w:val="24"/>
        </w:rPr>
        <w:t>ему</w:t>
      </w:r>
      <w:r>
        <w:rPr>
          <w:sz w:val="24"/>
          <w:szCs w:val="24"/>
        </w:rPr>
        <w:t xml:space="preserve"> потенц</w:t>
      </w:r>
      <w:r w:rsidR="00321A93">
        <w:rPr>
          <w:sz w:val="24"/>
          <w:szCs w:val="24"/>
        </w:rPr>
        <w:t>иалу</w:t>
      </w:r>
      <w:r w:rsidRPr="00C72D9D">
        <w:rPr>
          <w:sz w:val="24"/>
          <w:szCs w:val="24"/>
        </w:rPr>
        <w:t xml:space="preserve">. Но даже </w:t>
      </w:r>
      <w:r w:rsidR="00321A93">
        <w:rPr>
          <w:sz w:val="24"/>
          <w:szCs w:val="24"/>
        </w:rPr>
        <w:t xml:space="preserve">самое возвышенное </w:t>
      </w:r>
      <w:r w:rsidRPr="00C72D9D">
        <w:rPr>
          <w:sz w:val="24"/>
          <w:szCs w:val="24"/>
        </w:rPr>
        <w:t xml:space="preserve">переживание монады в </w:t>
      </w:r>
      <w:r>
        <w:rPr>
          <w:sz w:val="24"/>
          <w:szCs w:val="24"/>
        </w:rPr>
        <w:t>наивысшем</w:t>
      </w:r>
      <w:r w:rsidRPr="00C72D9D">
        <w:rPr>
          <w:sz w:val="24"/>
          <w:szCs w:val="24"/>
        </w:rPr>
        <w:t xml:space="preserve"> </w:t>
      </w:r>
      <w:r w:rsidRPr="0042084B">
        <w:rPr>
          <w:sz w:val="24"/>
          <w:szCs w:val="24"/>
        </w:rPr>
        <w:t>дэвачаническ</w:t>
      </w:r>
      <w:r>
        <w:rPr>
          <w:sz w:val="24"/>
          <w:szCs w:val="24"/>
        </w:rPr>
        <w:t xml:space="preserve">ом </w:t>
      </w:r>
      <w:r w:rsidRPr="00C72D9D">
        <w:rPr>
          <w:sz w:val="24"/>
          <w:szCs w:val="24"/>
        </w:rPr>
        <w:t xml:space="preserve">состоянии в </w:t>
      </w:r>
      <w:r w:rsidR="00321A93">
        <w:rPr>
          <w:i/>
          <w:sz w:val="24"/>
          <w:szCs w:val="24"/>
        </w:rPr>
        <w:t>а</w:t>
      </w:r>
      <w:r w:rsidRPr="0042084B">
        <w:rPr>
          <w:i/>
          <w:sz w:val="24"/>
          <w:szCs w:val="24"/>
        </w:rPr>
        <w:t>рупа</w:t>
      </w:r>
      <w:r>
        <w:rPr>
          <w:sz w:val="24"/>
          <w:szCs w:val="24"/>
        </w:rPr>
        <w:t>-</w:t>
      </w:r>
      <w:r w:rsidR="00321A93">
        <w:rPr>
          <w:sz w:val="24"/>
          <w:szCs w:val="24"/>
        </w:rPr>
        <w:t>л</w:t>
      </w:r>
      <w:r>
        <w:rPr>
          <w:sz w:val="24"/>
          <w:szCs w:val="24"/>
        </w:rPr>
        <w:t>оке (последнем</w:t>
      </w:r>
      <w:r w:rsidRPr="00C72D9D">
        <w:rPr>
          <w:sz w:val="24"/>
          <w:szCs w:val="24"/>
        </w:rPr>
        <w:t xml:space="preserve"> из семи состояний) не </w:t>
      </w:r>
      <w:r>
        <w:rPr>
          <w:sz w:val="24"/>
          <w:szCs w:val="24"/>
        </w:rPr>
        <w:t>сравнится</w:t>
      </w:r>
      <w:r w:rsidRPr="00C72D9D">
        <w:rPr>
          <w:sz w:val="24"/>
          <w:szCs w:val="24"/>
        </w:rPr>
        <w:t xml:space="preserve"> с совершенно субъект</w:t>
      </w:r>
      <w:r w:rsidR="00321A93">
        <w:rPr>
          <w:sz w:val="24"/>
          <w:szCs w:val="24"/>
        </w:rPr>
        <w:t>н</w:t>
      </w:r>
      <w:r w:rsidRPr="00C72D9D">
        <w:rPr>
          <w:sz w:val="24"/>
          <w:szCs w:val="24"/>
        </w:rPr>
        <w:t>ым состоя</w:t>
      </w:r>
      <w:r w:rsidR="00E74B21">
        <w:rPr>
          <w:sz w:val="24"/>
          <w:szCs w:val="24"/>
        </w:rPr>
        <w:softHyphen/>
      </w:r>
      <w:r w:rsidRPr="00C72D9D">
        <w:rPr>
          <w:sz w:val="24"/>
          <w:szCs w:val="24"/>
        </w:rPr>
        <w:t>нием чистой духовности, из которого монада вышла, чтобы «спуститься» в материю</w:t>
      </w:r>
      <w:r>
        <w:rPr>
          <w:sz w:val="24"/>
          <w:szCs w:val="24"/>
        </w:rPr>
        <w:t>,</w:t>
      </w:r>
      <w:r w:rsidRPr="00C72D9D">
        <w:rPr>
          <w:sz w:val="24"/>
          <w:szCs w:val="24"/>
        </w:rPr>
        <w:t xml:space="preserve"> и </w:t>
      </w:r>
      <w:r>
        <w:rPr>
          <w:sz w:val="24"/>
          <w:szCs w:val="24"/>
        </w:rPr>
        <w:t>в которое</w:t>
      </w:r>
      <w:r w:rsidRPr="00C72D9D">
        <w:rPr>
          <w:sz w:val="24"/>
          <w:szCs w:val="24"/>
        </w:rPr>
        <w:t xml:space="preserve"> при завершении великого цикла она должна вернуться. </w:t>
      </w:r>
      <w:r>
        <w:rPr>
          <w:sz w:val="24"/>
          <w:szCs w:val="24"/>
        </w:rPr>
        <w:t>Да</w:t>
      </w:r>
      <w:r w:rsidRPr="00C72D9D">
        <w:rPr>
          <w:sz w:val="24"/>
          <w:szCs w:val="24"/>
        </w:rPr>
        <w:t xml:space="preserve"> и сама </w:t>
      </w:r>
      <w:r w:rsidR="00321A93">
        <w:rPr>
          <w:sz w:val="24"/>
          <w:szCs w:val="24"/>
        </w:rPr>
        <w:t>н</w:t>
      </w:r>
      <w:r w:rsidRPr="00C72D9D">
        <w:rPr>
          <w:sz w:val="24"/>
          <w:szCs w:val="24"/>
        </w:rPr>
        <w:t xml:space="preserve">ирвана не </w:t>
      </w:r>
      <w:r>
        <w:rPr>
          <w:sz w:val="24"/>
          <w:szCs w:val="24"/>
        </w:rPr>
        <w:t>сравнится</w:t>
      </w:r>
      <w:r w:rsidRPr="00C72D9D">
        <w:rPr>
          <w:sz w:val="24"/>
          <w:szCs w:val="24"/>
        </w:rPr>
        <w:t xml:space="preserve"> с </w:t>
      </w:r>
      <w:r w:rsidR="00321A93">
        <w:rPr>
          <w:sz w:val="24"/>
          <w:szCs w:val="24"/>
        </w:rPr>
        <w:t>п</w:t>
      </w:r>
      <w:r w:rsidRPr="00C72D9D">
        <w:rPr>
          <w:sz w:val="24"/>
          <w:szCs w:val="24"/>
        </w:rPr>
        <w:t>ара</w:t>
      </w:r>
      <w:r>
        <w:rPr>
          <w:sz w:val="24"/>
          <w:szCs w:val="24"/>
        </w:rPr>
        <w:t>-</w:t>
      </w:r>
      <w:r w:rsidR="00321A93">
        <w:rPr>
          <w:sz w:val="24"/>
          <w:szCs w:val="24"/>
        </w:rPr>
        <w:t>н</w:t>
      </w:r>
      <w:r w:rsidRPr="00C72D9D">
        <w:rPr>
          <w:sz w:val="24"/>
          <w:szCs w:val="24"/>
        </w:rPr>
        <w:t>ирваной.</w:t>
      </w:r>
    </w:p>
    <w:p w:rsidR="00E74B21" w:rsidRPr="00C72D9D" w:rsidRDefault="00E74B21" w:rsidP="00842D52">
      <w:pPr>
        <w:ind w:firstLine="340"/>
        <w:jc w:val="both"/>
        <w:rPr>
          <w:sz w:val="24"/>
          <w:szCs w:val="24"/>
        </w:rPr>
      </w:pPr>
    </w:p>
    <w:p w:rsidR="00842D52" w:rsidRDefault="00321A93" w:rsidP="00842D52">
      <w:pPr>
        <w:ind w:firstLine="340"/>
        <w:jc w:val="both"/>
        <w:rPr>
          <w:sz w:val="24"/>
          <w:szCs w:val="24"/>
        </w:rPr>
      </w:pPr>
      <w:r>
        <w:rPr>
          <w:sz w:val="24"/>
          <w:szCs w:val="24"/>
        </w:rPr>
        <w:t xml:space="preserve">Вопрос </w:t>
      </w:r>
      <w:r w:rsidR="00842D52" w:rsidRPr="00C72D9D">
        <w:rPr>
          <w:sz w:val="24"/>
          <w:szCs w:val="24"/>
        </w:rPr>
        <w:t xml:space="preserve">5. Сознание начинает оживать после борьбы в </w:t>
      </w:r>
      <w:r>
        <w:rPr>
          <w:sz w:val="24"/>
          <w:szCs w:val="24"/>
        </w:rPr>
        <w:t>к</w:t>
      </w:r>
      <w:r w:rsidR="00842D52" w:rsidRPr="00C72D9D">
        <w:rPr>
          <w:sz w:val="24"/>
          <w:szCs w:val="24"/>
        </w:rPr>
        <w:t>ама-</w:t>
      </w:r>
      <w:r>
        <w:rPr>
          <w:sz w:val="24"/>
          <w:szCs w:val="24"/>
        </w:rPr>
        <w:t>л</w:t>
      </w:r>
      <w:r w:rsidR="00842D52" w:rsidRPr="00C72D9D">
        <w:rPr>
          <w:sz w:val="24"/>
          <w:szCs w:val="24"/>
        </w:rPr>
        <w:t xml:space="preserve">оке у </w:t>
      </w:r>
      <w:r>
        <w:rPr>
          <w:sz w:val="24"/>
          <w:szCs w:val="24"/>
        </w:rPr>
        <w:t>пред</w:t>
      </w:r>
      <w:r w:rsidR="00842D52">
        <w:rPr>
          <w:sz w:val="24"/>
          <w:szCs w:val="24"/>
        </w:rPr>
        <w:t>двери</w:t>
      </w:r>
      <w:r>
        <w:rPr>
          <w:sz w:val="24"/>
          <w:szCs w:val="24"/>
        </w:rPr>
        <w:t>я</w:t>
      </w:r>
      <w:r w:rsidR="00842D52" w:rsidRPr="00C72D9D">
        <w:rPr>
          <w:sz w:val="24"/>
          <w:szCs w:val="24"/>
        </w:rPr>
        <w:t xml:space="preserve"> </w:t>
      </w:r>
      <w:r>
        <w:rPr>
          <w:sz w:val="24"/>
          <w:szCs w:val="24"/>
        </w:rPr>
        <w:t>д</w:t>
      </w:r>
      <w:r w:rsidR="00842D52">
        <w:rPr>
          <w:sz w:val="24"/>
          <w:szCs w:val="24"/>
        </w:rPr>
        <w:t>эвачан</w:t>
      </w:r>
      <w:r w:rsidR="00842D52" w:rsidRPr="00C72D9D">
        <w:rPr>
          <w:sz w:val="24"/>
          <w:szCs w:val="24"/>
        </w:rPr>
        <w:t xml:space="preserve">а, и только </w:t>
      </w:r>
      <w:r w:rsidR="00842D52" w:rsidRPr="00900574">
        <w:rPr>
          <w:i/>
          <w:sz w:val="24"/>
          <w:szCs w:val="24"/>
        </w:rPr>
        <w:t>после</w:t>
      </w:r>
      <w:r w:rsidR="00842D52" w:rsidRPr="00C72D9D">
        <w:rPr>
          <w:sz w:val="24"/>
          <w:szCs w:val="24"/>
        </w:rPr>
        <w:t xml:space="preserve"> </w:t>
      </w:r>
      <w:r w:rsidR="00842D52">
        <w:rPr>
          <w:sz w:val="24"/>
          <w:szCs w:val="24"/>
        </w:rPr>
        <w:t>«</w:t>
      </w:r>
      <w:r w:rsidR="00842D52" w:rsidRPr="00C72D9D">
        <w:rPr>
          <w:sz w:val="24"/>
          <w:szCs w:val="24"/>
        </w:rPr>
        <w:t xml:space="preserve">периода </w:t>
      </w:r>
      <w:r w:rsidR="00842D52">
        <w:rPr>
          <w:sz w:val="24"/>
          <w:szCs w:val="24"/>
        </w:rPr>
        <w:t>созревани</w:t>
      </w:r>
      <w:r w:rsidR="00842D52" w:rsidRPr="00C72D9D">
        <w:rPr>
          <w:sz w:val="24"/>
          <w:szCs w:val="24"/>
        </w:rPr>
        <w:t xml:space="preserve">я». Пожалуйста, обратитесь к моим ответам по этому вопросу на ваши «Знаменитые </w:t>
      </w:r>
      <w:r>
        <w:rPr>
          <w:sz w:val="24"/>
          <w:szCs w:val="24"/>
        </w:rPr>
        <w:t>п</w:t>
      </w:r>
      <w:r w:rsidR="00842D52" w:rsidRPr="00C72D9D">
        <w:rPr>
          <w:sz w:val="24"/>
          <w:szCs w:val="24"/>
        </w:rPr>
        <w:t>ротиворечия».</w:t>
      </w:r>
    </w:p>
    <w:p w:rsidR="00E74B21" w:rsidRPr="00C72D9D" w:rsidRDefault="00E74B21" w:rsidP="00842D52">
      <w:pPr>
        <w:ind w:firstLine="340"/>
        <w:jc w:val="both"/>
        <w:rPr>
          <w:sz w:val="24"/>
          <w:szCs w:val="24"/>
        </w:rPr>
      </w:pPr>
    </w:p>
    <w:p w:rsidR="00842D52" w:rsidRDefault="00321A93" w:rsidP="00842D52">
      <w:pPr>
        <w:ind w:firstLine="340"/>
        <w:jc w:val="both"/>
        <w:rPr>
          <w:sz w:val="24"/>
          <w:szCs w:val="24"/>
        </w:rPr>
      </w:pPr>
      <w:r>
        <w:rPr>
          <w:sz w:val="24"/>
          <w:szCs w:val="24"/>
        </w:rPr>
        <w:t xml:space="preserve">Вопрос 6. </w:t>
      </w:r>
      <w:r w:rsidR="006B1FFF">
        <w:rPr>
          <w:sz w:val="24"/>
          <w:szCs w:val="24"/>
        </w:rPr>
        <w:t>Раз в</w:t>
      </w:r>
      <w:r>
        <w:rPr>
          <w:sz w:val="24"/>
          <w:szCs w:val="24"/>
        </w:rPr>
        <w:t>аш</w:t>
      </w:r>
      <w:r w:rsidR="006B1FFF">
        <w:rPr>
          <w:sz w:val="24"/>
          <w:szCs w:val="24"/>
        </w:rPr>
        <w:t>и</w:t>
      </w:r>
      <w:r>
        <w:rPr>
          <w:sz w:val="24"/>
          <w:szCs w:val="24"/>
        </w:rPr>
        <w:t xml:space="preserve"> заключения</w:t>
      </w:r>
      <w:r w:rsidR="006B1FFF">
        <w:rPr>
          <w:sz w:val="24"/>
          <w:szCs w:val="24"/>
        </w:rPr>
        <w:t xml:space="preserve"> относительно неопределённого продолжения в дэвачане какого-то одного </w:t>
      </w:r>
      <w:r w:rsidR="00842D52" w:rsidRPr="00C72D9D">
        <w:rPr>
          <w:sz w:val="24"/>
          <w:szCs w:val="24"/>
        </w:rPr>
        <w:t xml:space="preserve">момента земного блаженства оказались необоснованными, то ваш вопрос в последнем </w:t>
      </w:r>
      <w:r w:rsidR="00842D52">
        <w:rPr>
          <w:sz w:val="24"/>
          <w:szCs w:val="24"/>
        </w:rPr>
        <w:t>абзац</w:t>
      </w:r>
      <w:r w:rsidR="00842D52" w:rsidRPr="00C72D9D">
        <w:rPr>
          <w:sz w:val="24"/>
          <w:szCs w:val="24"/>
        </w:rPr>
        <w:t xml:space="preserve">е </w:t>
      </w:r>
      <w:r w:rsidR="006B1FFF">
        <w:rPr>
          <w:sz w:val="24"/>
          <w:szCs w:val="24"/>
        </w:rPr>
        <w:t>данного</w:t>
      </w:r>
      <w:r w:rsidR="00842D52" w:rsidRPr="00C72D9D">
        <w:rPr>
          <w:sz w:val="24"/>
          <w:szCs w:val="24"/>
        </w:rPr>
        <w:t xml:space="preserve"> списка вопросов не нуждается в разборе. Пребывание в </w:t>
      </w:r>
      <w:r w:rsidR="006B1FFF">
        <w:rPr>
          <w:sz w:val="24"/>
          <w:szCs w:val="24"/>
        </w:rPr>
        <w:t>д</w:t>
      </w:r>
      <w:r w:rsidR="00842D52">
        <w:rPr>
          <w:sz w:val="24"/>
          <w:szCs w:val="24"/>
        </w:rPr>
        <w:t>эвачан</w:t>
      </w:r>
      <w:r w:rsidR="00842D52" w:rsidRPr="00C72D9D">
        <w:rPr>
          <w:sz w:val="24"/>
          <w:szCs w:val="24"/>
        </w:rPr>
        <w:t>е пропорционально неза</w:t>
      </w:r>
      <w:r w:rsidR="006B1FFF">
        <w:rPr>
          <w:sz w:val="24"/>
          <w:szCs w:val="24"/>
        </w:rPr>
        <w:t>вершённым</w:t>
      </w:r>
      <w:r w:rsidR="00842D52">
        <w:rPr>
          <w:sz w:val="24"/>
          <w:szCs w:val="24"/>
        </w:rPr>
        <w:t xml:space="preserve"> психическим </w:t>
      </w:r>
      <w:r w:rsidR="007C085B">
        <w:rPr>
          <w:sz w:val="24"/>
          <w:szCs w:val="24"/>
        </w:rPr>
        <w:t>побуждения</w:t>
      </w:r>
      <w:r w:rsidR="00842D52">
        <w:rPr>
          <w:sz w:val="24"/>
          <w:szCs w:val="24"/>
        </w:rPr>
        <w:t>м, зародившим</w:t>
      </w:r>
      <w:r w:rsidR="00842D52" w:rsidRPr="00C72D9D">
        <w:rPr>
          <w:sz w:val="24"/>
          <w:szCs w:val="24"/>
        </w:rPr>
        <w:t xml:space="preserve">ся в течение земной жизни. Те </w:t>
      </w:r>
      <w:r w:rsidR="00E74B21">
        <w:rPr>
          <w:sz w:val="24"/>
          <w:szCs w:val="24"/>
        </w:rPr>
        <w:t>люди</w:t>
      </w:r>
      <w:r w:rsidR="00842D52" w:rsidRPr="00C72D9D">
        <w:rPr>
          <w:sz w:val="24"/>
          <w:szCs w:val="24"/>
        </w:rPr>
        <w:t xml:space="preserve">, чьи влечения были преимущественно материальными, будут </w:t>
      </w:r>
      <w:r w:rsidR="00842D52">
        <w:rPr>
          <w:sz w:val="24"/>
          <w:szCs w:val="24"/>
        </w:rPr>
        <w:t>скор</w:t>
      </w:r>
      <w:r w:rsidR="00842D52" w:rsidRPr="00C72D9D">
        <w:rPr>
          <w:sz w:val="24"/>
          <w:szCs w:val="24"/>
        </w:rPr>
        <w:t xml:space="preserve">ее </w:t>
      </w:r>
      <w:r w:rsidR="00842D52">
        <w:rPr>
          <w:sz w:val="24"/>
          <w:szCs w:val="24"/>
        </w:rPr>
        <w:t>в</w:t>
      </w:r>
      <w:r w:rsidR="00842D52" w:rsidRPr="00C72D9D">
        <w:rPr>
          <w:sz w:val="24"/>
          <w:szCs w:val="24"/>
        </w:rPr>
        <w:t xml:space="preserve">тянуты </w:t>
      </w:r>
      <w:r w:rsidR="00842D52">
        <w:rPr>
          <w:sz w:val="24"/>
          <w:szCs w:val="24"/>
        </w:rPr>
        <w:t>в</w:t>
      </w:r>
      <w:r w:rsidR="00842D52" w:rsidRPr="00C72D9D">
        <w:rPr>
          <w:sz w:val="24"/>
          <w:szCs w:val="24"/>
        </w:rPr>
        <w:t xml:space="preserve"> </w:t>
      </w:r>
      <w:r w:rsidR="00E74B21">
        <w:rPr>
          <w:sz w:val="24"/>
          <w:szCs w:val="24"/>
        </w:rPr>
        <w:t>пере</w:t>
      </w:r>
      <w:r w:rsidR="00842D52">
        <w:rPr>
          <w:sz w:val="24"/>
          <w:szCs w:val="24"/>
        </w:rPr>
        <w:t>рождение</w:t>
      </w:r>
      <w:r w:rsidR="00842D52" w:rsidRPr="00C72D9D">
        <w:rPr>
          <w:sz w:val="24"/>
          <w:szCs w:val="24"/>
        </w:rPr>
        <w:t xml:space="preserve"> силою </w:t>
      </w:r>
      <w:r w:rsidR="007C085B">
        <w:rPr>
          <w:i/>
          <w:sz w:val="24"/>
          <w:szCs w:val="24"/>
        </w:rPr>
        <w:t>т</w:t>
      </w:r>
      <w:r w:rsidR="00842D52" w:rsidRPr="00C72D9D">
        <w:rPr>
          <w:i/>
          <w:sz w:val="24"/>
          <w:szCs w:val="24"/>
        </w:rPr>
        <w:t>анх</w:t>
      </w:r>
      <w:r w:rsidR="007C085B">
        <w:rPr>
          <w:i/>
          <w:sz w:val="24"/>
          <w:szCs w:val="24"/>
        </w:rPr>
        <w:t>и</w:t>
      </w:r>
      <w:r w:rsidR="00842D52" w:rsidRPr="00C72D9D">
        <w:rPr>
          <w:sz w:val="24"/>
          <w:szCs w:val="24"/>
        </w:rPr>
        <w:t xml:space="preserve">. Как правильно заметил наш лондонский </w:t>
      </w:r>
      <w:r w:rsidR="00842D52">
        <w:rPr>
          <w:sz w:val="24"/>
          <w:szCs w:val="24"/>
        </w:rPr>
        <w:t>оппонент</w:t>
      </w:r>
      <w:r w:rsidR="00842D52" w:rsidRPr="00C72D9D">
        <w:rPr>
          <w:sz w:val="24"/>
          <w:szCs w:val="24"/>
        </w:rPr>
        <w:t>, эти темы (метафизические) могут быть поняты</w:t>
      </w:r>
      <w:r w:rsidR="007C085B">
        <w:rPr>
          <w:sz w:val="24"/>
          <w:szCs w:val="24"/>
        </w:rPr>
        <w:t xml:space="preserve"> лишь отчасти</w:t>
      </w:r>
      <w:r w:rsidR="00842D52" w:rsidRPr="00C72D9D">
        <w:rPr>
          <w:sz w:val="24"/>
          <w:szCs w:val="24"/>
        </w:rPr>
        <w:t xml:space="preserve">. </w:t>
      </w:r>
      <w:r w:rsidR="00E74B21">
        <w:rPr>
          <w:sz w:val="24"/>
          <w:szCs w:val="24"/>
        </w:rPr>
        <w:t xml:space="preserve">Это должна </w:t>
      </w:r>
      <w:r w:rsidR="00E74B21" w:rsidRPr="00900574">
        <w:rPr>
          <w:sz w:val="24"/>
          <w:szCs w:val="24"/>
        </w:rPr>
        <w:t>видеть</w:t>
      </w:r>
      <w:r w:rsidR="00E74B21" w:rsidRPr="00C72D9D">
        <w:rPr>
          <w:sz w:val="24"/>
          <w:szCs w:val="24"/>
        </w:rPr>
        <w:t xml:space="preserve"> </w:t>
      </w:r>
      <w:r w:rsidR="00E74B21">
        <w:rPr>
          <w:sz w:val="24"/>
          <w:szCs w:val="24"/>
        </w:rPr>
        <w:t>б</w:t>
      </w:r>
      <w:r w:rsidR="00842D52" w:rsidRPr="00C72D9D">
        <w:rPr>
          <w:sz w:val="24"/>
          <w:szCs w:val="24"/>
        </w:rPr>
        <w:t xml:space="preserve">олее высокая способность, принадлежащая к высшей жизни, и воистину невозможно </w:t>
      </w:r>
      <w:r w:rsidR="007C085B">
        <w:rPr>
          <w:sz w:val="24"/>
          <w:szCs w:val="24"/>
        </w:rPr>
        <w:t>вложить её в чьё-то понимани</w:t>
      </w:r>
      <w:r w:rsidR="00E74B21">
        <w:rPr>
          <w:sz w:val="24"/>
          <w:szCs w:val="24"/>
        </w:rPr>
        <w:t>е</w:t>
      </w:r>
      <w:r w:rsidR="008F4299">
        <w:rPr>
          <w:sz w:val="24"/>
          <w:szCs w:val="24"/>
        </w:rPr>
        <w:t xml:space="preserve"> —</w:t>
      </w:r>
      <w:r w:rsidR="00842D52">
        <w:rPr>
          <w:sz w:val="24"/>
          <w:szCs w:val="24"/>
        </w:rPr>
        <w:t xml:space="preserve"> </w:t>
      </w:r>
      <w:r w:rsidR="00842D52" w:rsidRPr="00C72D9D">
        <w:rPr>
          <w:sz w:val="24"/>
          <w:szCs w:val="24"/>
        </w:rPr>
        <w:t>прост</w:t>
      </w:r>
      <w:r w:rsidR="007C085B">
        <w:rPr>
          <w:sz w:val="24"/>
          <w:szCs w:val="24"/>
        </w:rPr>
        <w:t>о</w:t>
      </w:r>
      <w:r w:rsidR="00842D52" w:rsidRPr="00C72D9D">
        <w:rPr>
          <w:sz w:val="24"/>
          <w:szCs w:val="24"/>
        </w:rPr>
        <w:t xml:space="preserve"> словами. Н</w:t>
      </w:r>
      <w:r w:rsidR="007C085B">
        <w:rPr>
          <w:sz w:val="24"/>
          <w:szCs w:val="24"/>
        </w:rPr>
        <w:t>ад</w:t>
      </w:r>
      <w:r w:rsidR="00842D52" w:rsidRPr="00C72D9D">
        <w:rPr>
          <w:sz w:val="24"/>
          <w:szCs w:val="24"/>
        </w:rPr>
        <w:t xml:space="preserve">о видеть духовным </w:t>
      </w:r>
      <w:r w:rsidR="00842D52">
        <w:rPr>
          <w:sz w:val="24"/>
          <w:szCs w:val="24"/>
        </w:rPr>
        <w:t>око</w:t>
      </w:r>
      <w:r w:rsidR="00842D52" w:rsidRPr="00C72D9D">
        <w:rPr>
          <w:sz w:val="24"/>
          <w:szCs w:val="24"/>
        </w:rPr>
        <w:t>м, слышать ухом</w:t>
      </w:r>
      <w:r w:rsidR="00842D52">
        <w:rPr>
          <w:sz w:val="24"/>
          <w:szCs w:val="24"/>
        </w:rPr>
        <w:t xml:space="preserve"> </w:t>
      </w:r>
      <w:r w:rsidR="007C085B">
        <w:rPr>
          <w:sz w:val="24"/>
          <w:szCs w:val="24"/>
        </w:rPr>
        <w:t>д</w:t>
      </w:r>
      <w:r w:rsidR="00842D52">
        <w:rPr>
          <w:sz w:val="24"/>
          <w:szCs w:val="24"/>
        </w:rPr>
        <w:t>хармакай</w:t>
      </w:r>
      <w:r w:rsidR="007C085B">
        <w:rPr>
          <w:sz w:val="24"/>
          <w:szCs w:val="24"/>
        </w:rPr>
        <w:t>и</w:t>
      </w:r>
      <w:r w:rsidR="00842D52" w:rsidRPr="00C72D9D">
        <w:rPr>
          <w:sz w:val="24"/>
          <w:szCs w:val="24"/>
        </w:rPr>
        <w:t xml:space="preserve">, ощущать чувствами </w:t>
      </w:r>
      <w:r w:rsidR="00842D52">
        <w:rPr>
          <w:sz w:val="24"/>
          <w:szCs w:val="24"/>
        </w:rPr>
        <w:t xml:space="preserve">своей </w:t>
      </w:r>
      <w:r w:rsidR="007C085B">
        <w:rPr>
          <w:i/>
          <w:sz w:val="24"/>
          <w:szCs w:val="24"/>
        </w:rPr>
        <w:t>а</w:t>
      </w:r>
      <w:r w:rsidR="00842D52" w:rsidRPr="00900574">
        <w:rPr>
          <w:i/>
          <w:sz w:val="24"/>
          <w:szCs w:val="24"/>
        </w:rPr>
        <w:t>шта-виджнян</w:t>
      </w:r>
      <w:r w:rsidR="007C085B">
        <w:rPr>
          <w:i/>
          <w:sz w:val="24"/>
          <w:szCs w:val="24"/>
        </w:rPr>
        <w:t>ы</w:t>
      </w:r>
      <w:r w:rsidR="00842D52">
        <w:rPr>
          <w:sz w:val="24"/>
          <w:szCs w:val="24"/>
        </w:rPr>
        <w:t xml:space="preserve"> (</w:t>
      </w:r>
      <w:r w:rsidR="00842D52" w:rsidRPr="00C72D9D">
        <w:rPr>
          <w:sz w:val="24"/>
          <w:szCs w:val="24"/>
        </w:rPr>
        <w:t>духовного «Я»</w:t>
      </w:r>
      <w:r w:rsidR="00842D52">
        <w:rPr>
          <w:sz w:val="24"/>
          <w:szCs w:val="24"/>
        </w:rPr>
        <w:t>),</w:t>
      </w:r>
      <w:r w:rsidR="00842D52" w:rsidRPr="00C72D9D">
        <w:rPr>
          <w:sz w:val="24"/>
          <w:szCs w:val="24"/>
        </w:rPr>
        <w:t xml:space="preserve"> прежде</w:t>
      </w:r>
      <w:r w:rsidR="00842D52">
        <w:rPr>
          <w:sz w:val="24"/>
          <w:szCs w:val="24"/>
        </w:rPr>
        <w:t xml:space="preserve"> чем</w:t>
      </w:r>
      <w:r w:rsidR="00842D52" w:rsidRPr="00C72D9D">
        <w:rPr>
          <w:sz w:val="24"/>
          <w:szCs w:val="24"/>
        </w:rPr>
        <w:t xml:space="preserve"> вполне </w:t>
      </w:r>
      <w:r w:rsidR="007C085B">
        <w:rPr>
          <w:sz w:val="24"/>
          <w:szCs w:val="24"/>
        </w:rPr>
        <w:t>постичь</w:t>
      </w:r>
      <w:r w:rsidR="00842D52" w:rsidRPr="00C72D9D">
        <w:rPr>
          <w:sz w:val="24"/>
          <w:szCs w:val="24"/>
        </w:rPr>
        <w:t xml:space="preserve"> эту доктрину; </w:t>
      </w:r>
      <w:r w:rsidR="007C085B">
        <w:rPr>
          <w:sz w:val="24"/>
          <w:szCs w:val="24"/>
        </w:rPr>
        <w:t>а иначе</w:t>
      </w:r>
      <w:r w:rsidR="00842D52" w:rsidRPr="00C72D9D">
        <w:rPr>
          <w:sz w:val="24"/>
          <w:szCs w:val="24"/>
        </w:rPr>
        <w:t xml:space="preserve"> она лишь увеличит «</w:t>
      </w:r>
      <w:r w:rsidR="00842D52">
        <w:rPr>
          <w:sz w:val="24"/>
          <w:szCs w:val="24"/>
        </w:rPr>
        <w:t>дискомфорт</w:t>
      </w:r>
      <w:r w:rsidR="00842D52" w:rsidRPr="00C72D9D">
        <w:rPr>
          <w:sz w:val="24"/>
          <w:szCs w:val="24"/>
        </w:rPr>
        <w:t>» и очень мало что прибавит к знанию.</w:t>
      </w:r>
    </w:p>
    <w:p w:rsidR="00E74B21" w:rsidRPr="00C72D9D" w:rsidRDefault="00E74B21" w:rsidP="00842D52">
      <w:pPr>
        <w:ind w:firstLine="340"/>
        <w:jc w:val="both"/>
        <w:rPr>
          <w:sz w:val="24"/>
          <w:szCs w:val="24"/>
        </w:rPr>
      </w:pPr>
    </w:p>
    <w:p w:rsidR="00842D52" w:rsidRPr="00C72D9D" w:rsidRDefault="00E74B21" w:rsidP="00842D52">
      <w:pPr>
        <w:ind w:firstLine="340"/>
        <w:jc w:val="both"/>
        <w:rPr>
          <w:sz w:val="24"/>
          <w:szCs w:val="24"/>
        </w:rPr>
      </w:pPr>
      <w:r>
        <w:rPr>
          <w:sz w:val="24"/>
          <w:szCs w:val="24"/>
        </w:rPr>
        <w:lastRenderedPageBreak/>
        <w:t>Вопрос</w:t>
      </w:r>
      <w:r w:rsidRPr="00C72D9D">
        <w:rPr>
          <w:sz w:val="24"/>
          <w:szCs w:val="24"/>
        </w:rPr>
        <w:t xml:space="preserve"> </w:t>
      </w:r>
      <w:r w:rsidR="00842D52" w:rsidRPr="00C72D9D">
        <w:rPr>
          <w:sz w:val="24"/>
          <w:szCs w:val="24"/>
        </w:rPr>
        <w:t xml:space="preserve">7. </w:t>
      </w:r>
      <w:r w:rsidR="00842D52">
        <w:rPr>
          <w:sz w:val="24"/>
          <w:szCs w:val="24"/>
        </w:rPr>
        <w:t>«</w:t>
      </w:r>
      <w:r w:rsidR="00842D52" w:rsidRPr="00C72D9D">
        <w:rPr>
          <w:sz w:val="24"/>
          <w:szCs w:val="24"/>
        </w:rPr>
        <w:t>Вознаграждение, предусмотренное</w:t>
      </w:r>
      <w:r w:rsidR="00842D52">
        <w:rPr>
          <w:sz w:val="24"/>
          <w:szCs w:val="24"/>
        </w:rPr>
        <w:t xml:space="preserve"> природо</w:t>
      </w:r>
      <w:r>
        <w:rPr>
          <w:sz w:val="24"/>
          <w:szCs w:val="24"/>
        </w:rPr>
        <w:t>й</w:t>
      </w:r>
      <w:r w:rsidR="00842D52">
        <w:rPr>
          <w:sz w:val="24"/>
          <w:szCs w:val="24"/>
        </w:rPr>
        <w:t xml:space="preserve"> для людей, неизменно и в высшей степени</w:t>
      </w:r>
      <w:r w:rsidR="00842D52" w:rsidRPr="00C72D9D">
        <w:rPr>
          <w:sz w:val="24"/>
          <w:szCs w:val="24"/>
        </w:rPr>
        <w:t xml:space="preserve"> </w:t>
      </w:r>
      <w:r w:rsidR="00842D52" w:rsidRPr="00ED5039">
        <w:rPr>
          <w:sz w:val="24"/>
          <w:szCs w:val="24"/>
        </w:rPr>
        <w:t>благожелательны</w:t>
      </w:r>
      <w:r w:rsidR="00842D52">
        <w:rPr>
          <w:sz w:val="24"/>
          <w:szCs w:val="24"/>
        </w:rPr>
        <w:t xml:space="preserve">х», </w:t>
      </w:r>
      <w:r w:rsidR="00842D52" w:rsidRPr="00C72D9D">
        <w:rPr>
          <w:sz w:val="24"/>
          <w:szCs w:val="24"/>
        </w:rPr>
        <w:t>которые не сосредоточили свои</w:t>
      </w:r>
      <w:r w:rsidR="00842D52">
        <w:rPr>
          <w:sz w:val="24"/>
          <w:szCs w:val="24"/>
        </w:rPr>
        <w:t>х привязанностей</w:t>
      </w:r>
      <w:r w:rsidR="00842D52" w:rsidRPr="00C72D9D">
        <w:rPr>
          <w:sz w:val="24"/>
          <w:szCs w:val="24"/>
        </w:rPr>
        <w:t xml:space="preserve"> на одно</w:t>
      </w:r>
      <w:r w:rsidR="00842D52">
        <w:rPr>
          <w:sz w:val="24"/>
          <w:szCs w:val="24"/>
        </w:rPr>
        <w:t>м</w:t>
      </w:r>
      <w:r w:rsidR="00842D52" w:rsidRPr="00C72D9D">
        <w:rPr>
          <w:sz w:val="24"/>
          <w:szCs w:val="24"/>
        </w:rPr>
        <w:t xml:space="preserve"> </w:t>
      </w:r>
      <w:r w:rsidR="00842D52" w:rsidRPr="00ED5039">
        <w:rPr>
          <w:iCs/>
          <w:sz w:val="24"/>
          <w:szCs w:val="24"/>
        </w:rPr>
        <w:t>индивиду</w:t>
      </w:r>
      <w:r w:rsidR="00842D52">
        <w:rPr>
          <w:sz w:val="24"/>
          <w:szCs w:val="24"/>
        </w:rPr>
        <w:t>уме</w:t>
      </w:r>
      <w:r w:rsidR="00842D52" w:rsidRPr="00C72D9D">
        <w:rPr>
          <w:sz w:val="24"/>
          <w:szCs w:val="24"/>
        </w:rPr>
        <w:t xml:space="preserve"> или специальности, следующее: если </w:t>
      </w:r>
      <w:r w:rsidR="00842D52">
        <w:rPr>
          <w:sz w:val="24"/>
          <w:szCs w:val="24"/>
        </w:rPr>
        <w:t xml:space="preserve">они </w:t>
      </w:r>
      <w:r w:rsidR="00842D52" w:rsidRPr="00C72D9D">
        <w:rPr>
          <w:sz w:val="24"/>
          <w:szCs w:val="24"/>
        </w:rPr>
        <w:t>чистые</w:t>
      </w:r>
      <w:r w:rsidR="00842D52">
        <w:rPr>
          <w:sz w:val="24"/>
          <w:szCs w:val="24"/>
        </w:rPr>
        <w:t>, то скорее п</w:t>
      </w:r>
      <w:r w:rsidR="00842D52" w:rsidRPr="00C72D9D">
        <w:rPr>
          <w:sz w:val="24"/>
          <w:szCs w:val="24"/>
        </w:rPr>
        <w:t>р</w:t>
      </w:r>
      <w:r w:rsidR="00842D52">
        <w:rPr>
          <w:sz w:val="24"/>
          <w:szCs w:val="24"/>
        </w:rPr>
        <w:t>о</w:t>
      </w:r>
      <w:r w:rsidR="00842D52" w:rsidRPr="00C72D9D">
        <w:rPr>
          <w:sz w:val="24"/>
          <w:szCs w:val="24"/>
        </w:rPr>
        <w:t xml:space="preserve">ходят благодаря этому через </w:t>
      </w:r>
      <w:r w:rsidR="00783CD8">
        <w:rPr>
          <w:sz w:val="24"/>
          <w:szCs w:val="24"/>
        </w:rPr>
        <w:t>к</w:t>
      </w:r>
      <w:r w:rsidR="00842D52" w:rsidRPr="00C72D9D">
        <w:rPr>
          <w:sz w:val="24"/>
          <w:szCs w:val="24"/>
        </w:rPr>
        <w:t xml:space="preserve">ама- и </w:t>
      </w:r>
      <w:r w:rsidR="00783CD8">
        <w:rPr>
          <w:sz w:val="24"/>
          <w:szCs w:val="24"/>
        </w:rPr>
        <w:t>р</w:t>
      </w:r>
      <w:r w:rsidR="00842D52" w:rsidRPr="00C72D9D">
        <w:rPr>
          <w:sz w:val="24"/>
          <w:szCs w:val="24"/>
        </w:rPr>
        <w:t>упа-</w:t>
      </w:r>
      <w:r w:rsidR="00783CD8">
        <w:rPr>
          <w:sz w:val="24"/>
          <w:szCs w:val="24"/>
        </w:rPr>
        <w:t>л</w:t>
      </w:r>
      <w:r w:rsidR="00842D52" w:rsidRPr="00C72D9D">
        <w:rPr>
          <w:sz w:val="24"/>
          <w:szCs w:val="24"/>
        </w:rPr>
        <w:t xml:space="preserve">оки в более высокую сферу </w:t>
      </w:r>
      <w:r>
        <w:rPr>
          <w:i/>
          <w:sz w:val="24"/>
          <w:szCs w:val="24"/>
        </w:rPr>
        <w:t>т</w:t>
      </w:r>
      <w:r w:rsidR="00842D52" w:rsidRPr="00ED5039">
        <w:rPr>
          <w:i/>
          <w:sz w:val="24"/>
          <w:szCs w:val="24"/>
        </w:rPr>
        <w:t>рибхуваны</w:t>
      </w:r>
      <w:r w:rsidR="00842D52" w:rsidRPr="00C72D9D">
        <w:rPr>
          <w:sz w:val="24"/>
          <w:szCs w:val="24"/>
        </w:rPr>
        <w:t xml:space="preserve">, ибо </w:t>
      </w:r>
      <w:r w:rsidR="00842D52">
        <w:rPr>
          <w:sz w:val="24"/>
          <w:szCs w:val="24"/>
        </w:rPr>
        <w:t>именно в ней</w:t>
      </w:r>
      <w:r w:rsidR="00842D52" w:rsidRPr="00C72D9D">
        <w:rPr>
          <w:sz w:val="24"/>
          <w:szCs w:val="24"/>
        </w:rPr>
        <w:t xml:space="preserve"> мысли </w:t>
      </w:r>
      <w:r w:rsidR="00842D52">
        <w:rPr>
          <w:sz w:val="24"/>
          <w:szCs w:val="24"/>
        </w:rPr>
        <w:t>е</w:t>
      </w:r>
      <w:r w:rsidR="00783CD8">
        <w:rPr>
          <w:sz w:val="24"/>
          <w:szCs w:val="24"/>
        </w:rPr>
        <w:t>ё</w:t>
      </w:r>
      <w:r w:rsidR="00842D52">
        <w:rPr>
          <w:sz w:val="24"/>
          <w:szCs w:val="24"/>
        </w:rPr>
        <w:t xml:space="preserve"> </w:t>
      </w:r>
      <w:r w:rsidR="00842D52" w:rsidRPr="00C72D9D">
        <w:rPr>
          <w:sz w:val="24"/>
          <w:szCs w:val="24"/>
        </w:rPr>
        <w:t>обитателей заняты форм</w:t>
      </w:r>
      <w:r w:rsidR="00783CD8">
        <w:rPr>
          <w:sz w:val="24"/>
          <w:szCs w:val="24"/>
        </w:rPr>
        <w:t>ул</w:t>
      </w:r>
      <w:r w:rsidR="00842D52" w:rsidRPr="00C72D9D">
        <w:rPr>
          <w:sz w:val="24"/>
          <w:szCs w:val="24"/>
        </w:rPr>
        <w:t>ированием абстрактных идей</w:t>
      </w:r>
      <w:r w:rsidR="00842D52">
        <w:rPr>
          <w:sz w:val="24"/>
          <w:szCs w:val="24"/>
        </w:rPr>
        <w:t xml:space="preserve"> и</w:t>
      </w:r>
      <w:r w:rsidR="00842D52" w:rsidRPr="00C72D9D">
        <w:rPr>
          <w:sz w:val="24"/>
          <w:szCs w:val="24"/>
        </w:rPr>
        <w:t xml:space="preserve"> </w:t>
      </w:r>
      <w:r w:rsidR="00842D52">
        <w:rPr>
          <w:sz w:val="24"/>
          <w:szCs w:val="24"/>
        </w:rPr>
        <w:t>рассмотрением</w:t>
      </w:r>
      <w:r w:rsidR="00842D52" w:rsidRPr="00C72D9D">
        <w:rPr>
          <w:sz w:val="24"/>
          <w:szCs w:val="24"/>
        </w:rPr>
        <w:t xml:space="preserve"> общих принципов. Личность есть синоним ограничений, и чем </w:t>
      </w:r>
      <w:r w:rsidR="00842D52">
        <w:rPr>
          <w:sz w:val="24"/>
          <w:szCs w:val="24"/>
        </w:rPr>
        <w:t xml:space="preserve">идеи </w:t>
      </w:r>
      <w:r w:rsidR="00842D52" w:rsidRPr="00783CD8">
        <w:rPr>
          <w:iCs/>
          <w:sz w:val="24"/>
          <w:szCs w:val="24"/>
        </w:rPr>
        <w:t>человек</w:t>
      </w:r>
      <w:r w:rsidR="00842D52" w:rsidRPr="00783CD8">
        <w:rPr>
          <w:sz w:val="24"/>
          <w:szCs w:val="24"/>
        </w:rPr>
        <w:t>а</w:t>
      </w:r>
      <w:r w:rsidR="00783CD8" w:rsidRPr="00783CD8">
        <w:rPr>
          <w:sz w:val="24"/>
          <w:szCs w:val="24"/>
        </w:rPr>
        <w:t xml:space="preserve"> </w:t>
      </w:r>
      <w:r>
        <w:rPr>
          <w:sz w:val="24"/>
          <w:szCs w:val="24"/>
        </w:rPr>
        <w:t>ý</w:t>
      </w:r>
      <w:r w:rsidR="00783CD8">
        <w:rPr>
          <w:sz w:val="24"/>
          <w:szCs w:val="24"/>
        </w:rPr>
        <w:t>ж</w:t>
      </w:r>
      <w:r w:rsidR="00783CD8" w:rsidRPr="00C72D9D">
        <w:rPr>
          <w:sz w:val="24"/>
          <w:szCs w:val="24"/>
        </w:rPr>
        <w:t>е</w:t>
      </w:r>
      <w:r w:rsidR="00842D52" w:rsidRPr="00C72D9D">
        <w:rPr>
          <w:sz w:val="24"/>
          <w:szCs w:val="24"/>
        </w:rPr>
        <w:t xml:space="preserve">, тем </w:t>
      </w:r>
      <w:r w:rsidR="00842D52">
        <w:rPr>
          <w:sz w:val="24"/>
          <w:szCs w:val="24"/>
        </w:rPr>
        <w:t>сильнее</w:t>
      </w:r>
      <w:r w:rsidR="00842D52" w:rsidRPr="00C72D9D">
        <w:rPr>
          <w:sz w:val="24"/>
          <w:szCs w:val="24"/>
        </w:rPr>
        <w:t xml:space="preserve"> </w:t>
      </w:r>
      <w:r w:rsidR="00842D52">
        <w:rPr>
          <w:sz w:val="24"/>
          <w:szCs w:val="24"/>
        </w:rPr>
        <w:t xml:space="preserve">он </w:t>
      </w:r>
      <w:r w:rsidR="00842D52" w:rsidRPr="00C72D9D">
        <w:rPr>
          <w:sz w:val="24"/>
          <w:szCs w:val="24"/>
        </w:rPr>
        <w:t>будет цепляться за низшие сферы бытия, д</w:t>
      </w:r>
      <w:r w:rsidR="00842D52">
        <w:rPr>
          <w:sz w:val="24"/>
          <w:szCs w:val="24"/>
        </w:rPr>
        <w:t>ольше мешкать</w:t>
      </w:r>
      <w:r w:rsidR="00842D52" w:rsidRPr="00C72D9D">
        <w:rPr>
          <w:sz w:val="24"/>
          <w:szCs w:val="24"/>
        </w:rPr>
        <w:t xml:space="preserve"> на плане себялюбивых общественных взаимоотношений. Общественный статус существа, конечно, есть результат кармы</w:t>
      </w:r>
      <w:r w:rsidR="00842D52">
        <w:rPr>
          <w:sz w:val="24"/>
          <w:szCs w:val="24"/>
        </w:rPr>
        <w:t>, поскольку</w:t>
      </w:r>
      <w:r w:rsidR="00842D52" w:rsidRPr="00C72D9D">
        <w:rPr>
          <w:sz w:val="24"/>
          <w:szCs w:val="24"/>
        </w:rPr>
        <w:t xml:space="preserve"> закон </w:t>
      </w:r>
      <w:r w:rsidR="00783CD8">
        <w:rPr>
          <w:sz w:val="24"/>
          <w:szCs w:val="24"/>
        </w:rPr>
        <w:t xml:space="preserve">— </w:t>
      </w:r>
      <w:r w:rsidR="00842D52" w:rsidRPr="00C72D9D">
        <w:rPr>
          <w:sz w:val="24"/>
          <w:szCs w:val="24"/>
        </w:rPr>
        <w:t xml:space="preserve">«подобное притягивается </w:t>
      </w:r>
      <w:r w:rsidR="00783CD8">
        <w:rPr>
          <w:sz w:val="24"/>
          <w:szCs w:val="24"/>
        </w:rPr>
        <w:t xml:space="preserve">к </w:t>
      </w:r>
      <w:r w:rsidR="00842D52" w:rsidRPr="00C72D9D">
        <w:rPr>
          <w:sz w:val="24"/>
          <w:szCs w:val="24"/>
        </w:rPr>
        <w:t>подобн</w:t>
      </w:r>
      <w:r w:rsidR="00783CD8">
        <w:rPr>
          <w:sz w:val="24"/>
          <w:szCs w:val="24"/>
        </w:rPr>
        <w:t>ому</w:t>
      </w:r>
      <w:r w:rsidR="00842D52" w:rsidRPr="00C72D9D">
        <w:rPr>
          <w:sz w:val="24"/>
          <w:szCs w:val="24"/>
        </w:rPr>
        <w:t xml:space="preserve">». Нарождающееся существо </w:t>
      </w:r>
      <w:r w:rsidR="00842D52">
        <w:rPr>
          <w:sz w:val="24"/>
          <w:szCs w:val="24"/>
        </w:rPr>
        <w:t>втягива</w:t>
      </w:r>
      <w:r w:rsidR="00842D52" w:rsidRPr="00C72D9D">
        <w:rPr>
          <w:sz w:val="24"/>
          <w:szCs w:val="24"/>
        </w:rPr>
        <w:t xml:space="preserve">ется </w:t>
      </w:r>
      <w:r w:rsidR="00842D52">
        <w:rPr>
          <w:sz w:val="24"/>
          <w:szCs w:val="24"/>
        </w:rPr>
        <w:t>в поток</w:t>
      </w:r>
      <w:r w:rsidR="00842D52" w:rsidRPr="00C72D9D">
        <w:rPr>
          <w:sz w:val="24"/>
          <w:szCs w:val="24"/>
        </w:rPr>
        <w:t xml:space="preserve"> </w:t>
      </w:r>
      <w:r w:rsidR="00842D52">
        <w:rPr>
          <w:sz w:val="24"/>
          <w:szCs w:val="24"/>
        </w:rPr>
        <w:t>созревани</w:t>
      </w:r>
      <w:r w:rsidR="00842D52" w:rsidRPr="00C72D9D">
        <w:rPr>
          <w:sz w:val="24"/>
          <w:szCs w:val="24"/>
        </w:rPr>
        <w:t xml:space="preserve">я, с которым </w:t>
      </w:r>
      <w:r w:rsidR="00842D52">
        <w:rPr>
          <w:sz w:val="24"/>
          <w:szCs w:val="24"/>
        </w:rPr>
        <w:t xml:space="preserve">его </w:t>
      </w:r>
      <w:r w:rsidR="00842D52" w:rsidRPr="00C72D9D">
        <w:rPr>
          <w:sz w:val="24"/>
          <w:szCs w:val="24"/>
        </w:rPr>
        <w:t>ассимилируют преобладающие влечения</w:t>
      </w:r>
      <w:r w:rsidR="00842D52">
        <w:rPr>
          <w:sz w:val="24"/>
          <w:szCs w:val="24"/>
        </w:rPr>
        <w:t>, оставшиеся после</w:t>
      </w:r>
      <w:r w:rsidR="00842D52" w:rsidRPr="00C72D9D">
        <w:rPr>
          <w:sz w:val="24"/>
          <w:szCs w:val="24"/>
        </w:rPr>
        <w:t xml:space="preserve"> его последнего рождения. Таким образом, тот, кто умер земледельцем, может </w:t>
      </w:r>
      <w:r w:rsidR="00842D52">
        <w:rPr>
          <w:sz w:val="24"/>
          <w:szCs w:val="24"/>
        </w:rPr>
        <w:t>воз</w:t>
      </w:r>
      <w:r w:rsidR="005D6370">
        <w:rPr>
          <w:sz w:val="24"/>
          <w:szCs w:val="24"/>
        </w:rPr>
        <w:t>родиться королё</w:t>
      </w:r>
      <w:r w:rsidR="00842D52" w:rsidRPr="00C72D9D">
        <w:rPr>
          <w:sz w:val="24"/>
          <w:szCs w:val="24"/>
        </w:rPr>
        <w:t>м, а умерший повелителем может увидеть свет в хижине</w:t>
      </w:r>
      <w:r w:rsidR="00842D52">
        <w:rPr>
          <w:sz w:val="24"/>
          <w:szCs w:val="24"/>
        </w:rPr>
        <w:t xml:space="preserve"> кул</w:t>
      </w:r>
      <w:r w:rsidR="00783CD8">
        <w:rPr>
          <w:sz w:val="24"/>
          <w:szCs w:val="24"/>
        </w:rPr>
        <w:t>и</w:t>
      </w:r>
      <w:r w:rsidR="00842D52" w:rsidRPr="00C72D9D">
        <w:rPr>
          <w:sz w:val="24"/>
          <w:szCs w:val="24"/>
        </w:rPr>
        <w:t xml:space="preserve">. Этот закон притяжения </w:t>
      </w:r>
      <w:r w:rsidR="00842D52">
        <w:rPr>
          <w:sz w:val="24"/>
          <w:szCs w:val="24"/>
        </w:rPr>
        <w:t>действует</w:t>
      </w:r>
      <w:r w:rsidR="00842D52" w:rsidRPr="00C72D9D">
        <w:rPr>
          <w:sz w:val="24"/>
          <w:szCs w:val="24"/>
        </w:rPr>
        <w:t xml:space="preserve"> в тысячах «случайностей рождения»</w:t>
      </w:r>
      <w:r w:rsidR="00842D52">
        <w:rPr>
          <w:sz w:val="24"/>
          <w:szCs w:val="24"/>
        </w:rPr>
        <w:t>,</w:t>
      </w:r>
      <w:r w:rsidR="008F4299">
        <w:rPr>
          <w:sz w:val="24"/>
          <w:szCs w:val="24"/>
        </w:rPr>
        <w:t xml:space="preserve"> —</w:t>
      </w:r>
      <w:r w:rsidR="00842D52" w:rsidRPr="00C72D9D">
        <w:rPr>
          <w:sz w:val="24"/>
          <w:szCs w:val="24"/>
        </w:rPr>
        <w:t xml:space="preserve"> нельзя придумать более </w:t>
      </w:r>
      <w:r w:rsidR="00842D52">
        <w:rPr>
          <w:sz w:val="24"/>
          <w:szCs w:val="24"/>
        </w:rPr>
        <w:t>вопиюще</w:t>
      </w:r>
      <w:r w:rsidR="00842D52" w:rsidRPr="00ED5039">
        <w:rPr>
          <w:sz w:val="24"/>
          <w:szCs w:val="24"/>
        </w:rPr>
        <w:t xml:space="preserve"> </w:t>
      </w:r>
      <w:r w:rsidR="00842D52" w:rsidRPr="00C72D9D">
        <w:rPr>
          <w:sz w:val="24"/>
          <w:szCs w:val="24"/>
        </w:rPr>
        <w:t xml:space="preserve">ложного </w:t>
      </w:r>
      <w:r w:rsidR="00842D52" w:rsidRPr="00ED5039">
        <w:rPr>
          <w:sz w:val="24"/>
          <w:szCs w:val="22"/>
        </w:rPr>
        <w:t>выражени</w:t>
      </w:r>
      <w:r w:rsidR="00842D52">
        <w:rPr>
          <w:sz w:val="24"/>
          <w:szCs w:val="24"/>
        </w:rPr>
        <w:t>я</w:t>
      </w:r>
      <w:r w:rsidR="00842D52" w:rsidRPr="00C72D9D">
        <w:rPr>
          <w:sz w:val="24"/>
          <w:szCs w:val="24"/>
        </w:rPr>
        <w:t xml:space="preserve">! Когда вы </w:t>
      </w:r>
      <w:r w:rsidR="00783CD8">
        <w:rPr>
          <w:sz w:val="24"/>
          <w:szCs w:val="24"/>
        </w:rPr>
        <w:t>осознаете</w:t>
      </w:r>
      <w:r w:rsidR="00842D52" w:rsidRPr="00C72D9D">
        <w:rPr>
          <w:sz w:val="24"/>
          <w:szCs w:val="24"/>
        </w:rPr>
        <w:t xml:space="preserve"> хотя бы следующее</w:t>
      </w:r>
      <w:r w:rsidR="00842D52">
        <w:rPr>
          <w:sz w:val="24"/>
          <w:szCs w:val="24"/>
        </w:rPr>
        <w:t>:</w:t>
      </w:r>
      <w:r w:rsidR="00783CD8">
        <w:rPr>
          <w:sz w:val="24"/>
          <w:szCs w:val="24"/>
        </w:rPr>
        <w:t xml:space="preserve"> </w:t>
      </w:r>
      <w:r w:rsidR="005D6370">
        <w:rPr>
          <w:sz w:val="24"/>
          <w:szCs w:val="24"/>
        </w:rPr>
        <w:t>ч</w:t>
      </w:r>
      <w:r w:rsidR="00783CD8">
        <w:rPr>
          <w:sz w:val="24"/>
          <w:szCs w:val="24"/>
        </w:rPr>
        <w:t>то</w:t>
      </w:r>
      <w:r w:rsidR="00842D52" w:rsidRPr="00C72D9D">
        <w:rPr>
          <w:sz w:val="24"/>
          <w:szCs w:val="24"/>
        </w:rPr>
        <w:t xml:space="preserve"> </w:t>
      </w:r>
      <w:r w:rsidR="00842D52" w:rsidRPr="00ED5039">
        <w:rPr>
          <w:i/>
          <w:sz w:val="24"/>
          <w:szCs w:val="24"/>
        </w:rPr>
        <w:t>сканд</w:t>
      </w:r>
      <w:r w:rsidR="00783CD8">
        <w:rPr>
          <w:i/>
          <w:sz w:val="24"/>
          <w:szCs w:val="24"/>
        </w:rPr>
        <w:t>хи</w:t>
      </w:r>
      <w:r w:rsidR="00842D52" w:rsidRPr="00C72D9D">
        <w:rPr>
          <w:sz w:val="24"/>
          <w:szCs w:val="24"/>
        </w:rPr>
        <w:t xml:space="preserve"> </w:t>
      </w:r>
      <w:r w:rsidR="005D6370">
        <w:rPr>
          <w:sz w:val="24"/>
          <w:szCs w:val="24"/>
        </w:rPr>
        <w:t>это</w:t>
      </w:r>
      <w:r w:rsidR="00842D52" w:rsidRPr="00C72D9D">
        <w:rPr>
          <w:sz w:val="24"/>
          <w:szCs w:val="24"/>
        </w:rPr>
        <w:t xml:space="preserve"> элементы ограниченного существования, тогда </w:t>
      </w:r>
      <w:r w:rsidR="00842D52">
        <w:rPr>
          <w:sz w:val="24"/>
          <w:szCs w:val="24"/>
        </w:rPr>
        <w:t>уясни</w:t>
      </w:r>
      <w:r w:rsidR="00842D52" w:rsidRPr="00C72D9D">
        <w:rPr>
          <w:sz w:val="24"/>
          <w:szCs w:val="24"/>
        </w:rPr>
        <w:t xml:space="preserve">те </w:t>
      </w:r>
      <w:r w:rsidR="00842D52">
        <w:rPr>
          <w:sz w:val="24"/>
          <w:szCs w:val="24"/>
        </w:rPr>
        <w:t xml:space="preserve">и </w:t>
      </w:r>
      <w:r w:rsidR="00842D52" w:rsidRPr="00C72D9D">
        <w:rPr>
          <w:sz w:val="24"/>
          <w:szCs w:val="24"/>
        </w:rPr>
        <w:t xml:space="preserve">одно из условий </w:t>
      </w:r>
      <w:r w:rsidR="00783CD8">
        <w:rPr>
          <w:sz w:val="24"/>
          <w:szCs w:val="24"/>
        </w:rPr>
        <w:t>д</w:t>
      </w:r>
      <w:r w:rsidR="00842D52">
        <w:rPr>
          <w:sz w:val="24"/>
          <w:szCs w:val="24"/>
        </w:rPr>
        <w:t>эвачан</w:t>
      </w:r>
      <w:r w:rsidR="00842D52" w:rsidRPr="00C72D9D">
        <w:rPr>
          <w:sz w:val="24"/>
          <w:szCs w:val="24"/>
        </w:rPr>
        <w:t>а, котор</w:t>
      </w:r>
      <w:r w:rsidR="00842D52">
        <w:rPr>
          <w:sz w:val="24"/>
          <w:szCs w:val="24"/>
        </w:rPr>
        <w:t>ый</w:t>
      </w:r>
      <w:r w:rsidR="00842D52" w:rsidRPr="00C72D9D">
        <w:rPr>
          <w:sz w:val="24"/>
          <w:szCs w:val="24"/>
        </w:rPr>
        <w:t xml:space="preserve"> сейчас имеет для вас такой глубоко неудовлетворяющий аспект. Также ваши заключения (</w:t>
      </w:r>
      <w:r w:rsidR="00842D52">
        <w:rPr>
          <w:sz w:val="24"/>
          <w:szCs w:val="24"/>
        </w:rPr>
        <w:t>о том, что благосостояние и наслаждения</w:t>
      </w:r>
      <w:r w:rsidR="00842D52" w:rsidRPr="00C72D9D">
        <w:rPr>
          <w:sz w:val="24"/>
          <w:szCs w:val="24"/>
        </w:rPr>
        <w:t xml:space="preserve"> высших классов </w:t>
      </w:r>
      <w:r w:rsidR="00842D52">
        <w:rPr>
          <w:sz w:val="24"/>
          <w:szCs w:val="24"/>
        </w:rPr>
        <w:t>объясняются лучшей кармой</w:t>
      </w:r>
      <w:r w:rsidR="00842D52" w:rsidRPr="00C72D9D">
        <w:rPr>
          <w:sz w:val="24"/>
          <w:szCs w:val="24"/>
        </w:rPr>
        <w:t xml:space="preserve">) не вполне правильны в их общем </w:t>
      </w:r>
      <w:r w:rsidR="00842D52">
        <w:rPr>
          <w:sz w:val="24"/>
          <w:szCs w:val="24"/>
        </w:rPr>
        <w:t>виде</w:t>
      </w:r>
      <w:r w:rsidR="00842D52" w:rsidRPr="00C72D9D">
        <w:rPr>
          <w:sz w:val="24"/>
          <w:szCs w:val="24"/>
        </w:rPr>
        <w:t xml:space="preserve">. </w:t>
      </w:r>
      <w:r w:rsidR="00842D52">
        <w:rPr>
          <w:sz w:val="24"/>
          <w:szCs w:val="24"/>
        </w:rPr>
        <w:t>Над ними парит</w:t>
      </w:r>
      <w:r w:rsidR="00842D52" w:rsidRPr="00C72D9D">
        <w:rPr>
          <w:sz w:val="24"/>
          <w:szCs w:val="24"/>
        </w:rPr>
        <w:t xml:space="preserve"> кольцо </w:t>
      </w:r>
      <w:r w:rsidR="00842D52">
        <w:rPr>
          <w:sz w:val="24"/>
          <w:szCs w:val="24"/>
        </w:rPr>
        <w:t>бла</w:t>
      </w:r>
      <w:r w:rsidR="00B40710">
        <w:rPr>
          <w:sz w:val="24"/>
          <w:szCs w:val="24"/>
        </w:rPr>
        <w:t>госостояния</w:t>
      </w:r>
      <w:r w:rsidR="00842D52" w:rsidRPr="00C72D9D">
        <w:rPr>
          <w:sz w:val="24"/>
          <w:szCs w:val="24"/>
        </w:rPr>
        <w:t xml:space="preserve">, едва ли </w:t>
      </w:r>
      <w:r w:rsidR="00842D52">
        <w:rPr>
          <w:sz w:val="24"/>
          <w:szCs w:val="24"/>
        </w:rPr>
        <w:t>совмести</w:t>
      </w:r>
      <w:r w:rsidR="00842D52" w:rsidRPr="00C72D9D">
        <w:rPr>
          <w:sz w:val="24"/>
          <w:szCs w:val="24"/>
        </w:rPr>
        <w:t>мо</w:t>
      </w:r>
      <w:r w:rsidR="00842D52">
        <w:rPr>
          <w:sz w:val="24"/>
          <w:szCs w:val="24"/>
        </w:rPr>
        <w:t>е</w:t>
      </w:r>
      <w:r w:rsidR="00842D52" w:rsidRPr="00C72D9D">
        <w:rPr>
          <w:sz w:val="24"/>
          <w:szCs w:val="24"/>
        </w:rPr>
        <w:t xml:space="preserve"> с </w:t>
      </w:r>
      <w:r w:rsidR="00B40710">
        <w:rPr>
          <w:sz w:val="24"/>
          <w:szCs w:val="24"/>
        </w:rPr>
        <w:t>з</w:t>
      </w:r>
      <w:r w:rsidR="00842D52" w:rsidRPr="00C72D9D">
        <w:rPr>
          <w:sz w:val="24"/>
          <w:szCs w:val="24"/>
        </w:rPr>
        <w:t>аконом</w:t>
      </w:r>
      <w:r w:rsidR="00B40710">
        <w:rPr>
          <w:sz w:val="24"/>
          <w:szCs w:val="24"/>
        </w:rPr>
        <w:t xml:space="preserve"> к</w:t>
      </w:r>
      <w:r w:rsidR="00B40710" w:rsidRPr="00C72D9D">
        <w:rPr>
          <w:sz w:val="24"/>
          <w:szCs w:val="24"/>
        </w:rPr>
        <w:t>арм</w:t>
      </w:r>
      <w:r w:rsidR="00B40710">
        <w:rPr>
          <w:sz w:val="24"/>
          <w:szCs w:val="24"/>
        </w:rPr>
        <w:t>ы</w:t>
      </w:r>
      <w:r w:rsidR="00842D52" w:rsidRPr="00C72D9D">
        <w:rPr>
          <w:sz w:val="24"/>
          <w:szCs w:val="24"/>
        </w:rPr>
        <w:t xml:space="preserve">, раз эти </w:t>
      </w:r>
      <w:r w:rsidR="00842D52">
        <w:rPr>
          <w:sz w:val="24"/>
          <w:szCs w:val="24"/>
        </w:rPr>
        <w:t>«благосостояние и наслаждения</w:t>
      </w:r>
      <w:r w:rsidR="00842D52" w:rsidRPr="00C72D9D">
        <w:rPr>
          <w:sz w:val="24"/>
          <w:szCs w:val="24"/>
        </w:rPr>
        <w:t>» чаще бывают причинами новой</w:t>
      </w:r>
      <w:r w:rsidR="00842D52">
        <w:rPr>
          <w:sz w:val="24"/>
          <w:szCs w:val="24"/>
        </w:rPr>
        <w:t>,</w:t>
      </w:r>
      <w:r w:rsidR="005D6370">
        <w:rPr>
          <w:sz w:val="24"/>
          <w:szCs w:val="24"/>
        </w:rPr>
        <w:t xml:space="preserve"> отягощё</w:t>
      </w:r>
      <w:r w:rsidR="00842D52" w:rsidRPr="00C72D9D">
        <w:rPr>
          <w:sz w:val="24"/>
          <w:szCs w:val="24"/>
        </w:rPr>
        <w:t xml:space="preserve">нной кармы, нежели </w:t>
      </w:r>
      <w:r w:rsidR="00842D52">
        <w:rPr>
          <w:sz w:val="24"/>
          <w:szCs w:val="24"/>
        </w:rPr>
        <w:t>е</w:t>
      </w:r>
      <w:r w:rsidR="00B40710">
        <w:rPr>
          <w:sz w:val="24"/>
          <w:szCs w:val="24"/>
        </w:rPr>
        <w:t>ё</w:t>
      </w:r>
      <w:r w:rsidR="00842D52">
        <w:rPr>
          <w:sz w:val="24"/>
          <w:szCs w:val="24"/>
        </w:rPr>
        <w:t xml:space="preserve"> </w:t>
      </w:r>
      <w:r w:rsidR="00842D52" w:rsidRPr="00C72D9D">
        <w:rPr>
          <w:sz w:val="24"/>
          <w:szCs w:val="24"/>
        </w:rPr>
        <w:t>продуктом</w:t>
      </w:r>
      <w:r w:rsidR="00842D52">
        <w:rPr>
          <w:sz w:val="24"/>
          <w:szCs w:val="24"/>
        </w:rPr>
        <w:t>, или следствиями</w:t>
      </w:r>
      <w:r w:rsidR="00842D52" w:rsidRPr="00C72D9D">
        <w:rPr>
          <w:sz w:val="24"/>
          <w:szCs w:val="24"/>
        </w:rPr>
        <w:t xml:space="preserve">. Даже, как </w:t>
      </w:r>
      <w:r w:rsidR="00842D52">
        <w:rPr>
          <w:sz w:val="24"/>
          <w:szCs w:val="24"/>
        </w:rPr>
        <w:t>«</w:t>
      </w:r>
      <w:r w:rsidR="00B40710">
        <w:rPr>
          <w:sz w:val="24"/>
          <w:szCs w:val="24"/>
        </w:rPr>
        <w:t>общее</w:t>
      </w:r>
      <w:r w:rsidR="00842D52" w:rsidRPr="00C72D9D">
        <w:rPr>
          <w:sz w:val="24"/>
          <w:szCs w:val="24"/>
        </w:rPr>
        <w:t xml:space="preserve"> правило</w:t>
      </w:r>
      <w:r w:rsidR="00842D52">
        <w:rPr>
          <w:sz w:val="24"/>
          <w:szCs w:val="24"/>
        </w:rPr>
        <w:t xml:space="preserve">», </w:t>
      </w:r>
      <w:r w:rsidR="00842D52" w:rsidRPr="00C72D9D">
        <w:rPr>
          <w:sz w:val="24"/>
          <w:szCs w:val="24"/>
        </w:rPr>
        <w:t xml:space="preserve">бедность и скромное положение в жизни реже </w:t>
      </w:r>
      <w:r w:rsidR="00842D52">
        <w:rPr>
          <w:sz w:val="24"/>
          <w:szCs w:val="24"/>
        </w:rPr>
        <w:t xml:space="preserve">бывают </w:t>
      </w:r>
      <w:r w:rsidR="00842D52" w:rsidRPr="00C72D9D">
        <w:rPr>
          <w:sz w:val="24"/>
          <w:szCs w:val="24"/>
        </w:rPr>
        <w:t xml:space="preserve">причиной </w:t>
      </w:r>
      <w:r w:rsidR="00842D52">
        <w:rPr>
          <w:sz w:val="24"/>
          <w:szCs w:val="24"/>
        </w:rPr>
        <w:t>страдания</w:t>
      </w:r>
      <w:r w:rsidR="00842D52" w:rsidRPr="00C72D9D">
        <w:rPr>
          <w:sz w:val="24"/>
          <w:szCs w:val="24"/>
        </w:rPr>
        <w:t>, нежели богатство и высокое рождение, но об этом после.</w:t>
      </w:r>
      <w:r w:rsidR="00842D52">
        <w:rPr>
          <w:sz w:val="24"/>
          <w:szCs w:val="24"/>
        </w:rPr>
        <w:t xml:space="preserve"> </w:t>
      </w:r>
      <w:r w:rsidR="00842D52" w:rsidRPr="00C72D9D">
        <w:rPr>
          <w:sz w:val="24"/>
          <w:szCs w:val="24"/>
        </w:rPr>
        <w:t>Мои ответы опять принимают вид</w:t>
      </w:r>
      <w:r w:rsidR="00842D52">
        <w:rPr>
          <w:sz w:val="24"/>
          <w:szCs w:val="24"/>
        </w:rPr>
        <w:t>,</w:t>
      </w:r>
      <w:r w:rsidR="00842D52" w:rsidRPr="00C72D9D">
        <w:rPr>
          <w:sz w:val="24"/>
          <w:szCs w:val="24"/>
        </w:rPr>
        <w:t xml:space="preserve"> </w:t>
      </w:r>
      <w:r w:rsidR="00842D52">
        <w:rPr>
          <w:sz w:val="24"/>
          <w:szCs w:val="24"/>
        </w:rPr>
        <w:t>скорее,</w:t>
      </w:r>
      <w:r w:rsidR="00842D52" w:rsidRPr="00C72D9D">
        <w:rPr>
          <w:sz w:val="24"/>
          <w:szCs w:val="24"/>
        </w:rPr>
        <w:t xml:space="preserve"> тома, </w:t>
      </w:r>
      <w:r w:rsidR="00842D52">
        <w:rPr>
          <w:sz w:val="24"/>
          <w:szCs w:val="24"/>
        </w:rPr>
        <w:t>чем скромного</w:t>
      </w:r>
      <w:r w:rsidR="00842D52" w:rsidRPr="00C72D9D">
        <w:rPr>
          <w:sz w:val="24"/>
          <w:szCs w:val="24"/>
        </w:rPr>
        <w:t xml:space="preserve"> письма. «Писать новую книгу или писать для “Теософ</w:t>
      </w:r>
      <w:r w:rsidR="00B40710">
        <w:rPr>
          <w:sz w:val="24"/>
          <w:szCs w:val="24"/>
        </w:rPr>
        <w:t>ист</w:t>
      </w:r>
      <w:r w:rsidR="00842D52" w:rsidRPr="00C72D9D">
        <w:rPr>
          <w:sz w:val="24"/>
          <w:szCs w:val="24"/>
        </w:rPr>
        <w:t>а”?» Ну</w:t>
      </w:r>
      <w:r w:rsidR="00842D52">
        <w:rPr>
          <w:sz w:val="24"/>
          <w:szCs w:val="24"/>
        </w:rPr>
        <w:t>,</w:t>
      </w:r>
      <w:r w:rsidR="00842D52" w:rsidRPr="00C72D9D">
        <w:rPr>
          <w:sz w:val="24"/>
          <w:szCs w:val="24"/>
        </w:rPr>
        <w:t xml:space="preserve"> разве вы не считаете, что (так как у вас есть желание воздействовать не </w:t>
      </w:r>
      <w:r w:rsidR="00842D52">
        <w:rPr>
          <w:sz w:val="24"/>
          <w:szCs w:val="24"/>
        </w:rPr>
        <w:t>просто</w:t>
      </w:r>
      <w:r w:rsidR="00842D52" w:rsidRPr="00C72D9D">
        <w:rPr>
          <w:sz w:val="24"/>
          <w:szCs w:val="24"/>
        </w:rPr>
        <w:t xml:space="preserve"> на </w:t>
      </w:r>
      <w:r w:rsidR="00842D52" w:rsidRPr="00F70731">
        <w:rPr>
          <w:i/>
          <w:sz w:val="24"/>
          <w:szCs w:val="24"/>
        </w:rPr>
        <w:t>большинство</w:t>
      </w:r>
      <w:r w:rsidR="00842D52" w:rsidRPr="00C72D9D">
        <w:rPr>
          <w:sz w:val="24"/>
          <w:szCs w:val="24"/>
        </w:rPr>
        <w:t xml:space="preserve">, </w:t>
      </w:r>
      <w:r w:rsidR="00842D52">
        <w:rPr>
          <w:sz w:val="24"/>
          <w:szCs w:val="24"/>
        </w:rPr>
        <w:t>а</w:t>
      </w:r>
      <w:r w:rsidR="00842D52" w:rsidRPr="00C72D9D">
        <w:rPr>
          <w:sz w:val="24"/>
          <w:szCs w:val="24"/>
        </w:rPr>
        <w:t xml:space="preserve"> на </w:t>
      </w:r>
      <w:r w:rsidR="00842D52" w:rsidRPr="00F70731">
        <w:rPr>
          <w:i/>
          <w:sz w:val="24"/>
          <w:szCs w:val="24"/>
        </w:rPr>
        <w:t>большинство</w:t>
      </w:r>
      <w:r w:rsidR="00842D52" w:rsidRPr="00C72D9D">
        <w:rPr>
          <w:sz w:val="24"/>
          <w:szCs w:val="24"/>
        </w:rPr>
        <w:t xml:space="preserve"> </w:t>
      </w:r>
      <w:r w:rsidR="00842D52" w:rsidRPr="00F70731">
        <w:rPr>
          <w:i/>
          <w:sz w:val="24"/>
          <w:szCs w:val="24"/>
        </w:rPr>
        <w:t>восприимчивых</w:t>
      </w:r>
      <w:r w:rsidR="00842D52">
        <w:rPr>
          <w:sz w:val="24"/>
          <w:szCs w:val="24"/>
        </w:rPr>
        <w:t xml:space="preserve"> умов</w:t>
      </w:r>
      <w:r w:rsidR="00842D52" w:rsidRPr="00C72D9D">
        <w:rPr>
          <w:sz w:val="24"/>
          <w:szCs w:val="24"/>
        </w:rPr>
        <w:t xml:space="preserve">) вам лучше писать </w:t>
      </w:r>
      <w:r w:rsidR="00842D52">
        <w:rPr>
          <w:sz w:val="24"/>
          <w:szCs w:val="24"/>
        </w:rPr>
        <w:t>первую</w:t>
      </w:r>
      <w:r w:rsidR="00842D52" w:rsidRPr="00C72D9D">
        <w:rPr>
          <w:sz w:val="24"/>
          <w:szCs w:val="24"/>
        </w:rPr>
        <w:t xml:space="preserve"> и </w:t>
      </w:r>
      <w:r w:rsidR="00842D52" w:rsidRPr="00F70731">
        <w:rPr>
          <w:i/>
          <w:sz w:val="24"/>
          <w:szCs w:val="24"/>
        </w:rPr>
        <w:t>для</w:t>
      </w:r>
      <w:r w:rsidR="00842D52">
        <w:rPr>
          <w:sz w:val="24"/>
          <w:szCs w:val="24"/>
        </w:rPr>
        <w:t xml:space="preserve"> последнего</w:t>
      </w:r>
      <w:r w:rsidR="00842D52" w:rsidRPr="00C72D9D">
        <w:rPr>
          <w:sz w:val="24"/>
          <w:szCs w:val="24"/>
        </w:rPr>
        <w:t>? Вы могли бы поместить в «Эзотерическом буддизме»</w:t>
      </w:r>
      <w:r w:rsidR="008F4299">
        <w:rPr>
          <w:sz w:val="24"/>
          <w:szCs w:val="24"/>
        </w:rPr>
        <w:t xml:space="preserve"> —</w:t>
      </w:r>
      <w:r w:rsidR="00842D52">
        <w:rPr>
          <w:sz w:val="24"/>
          <w:szCs w:val="24"/>
        </w:rPr>
        <w:t xml:space="preserve"> между прочим, это </w:t>
      </w:r>
      <w:r w:rsidR="00842D52" w:rsidRPr="00C72D9D">
        <w:rPr>
          <w:sz w:val="24"/>
          <w:szCs w:val="24"/>
        </w:rPr>
        <w:t>превосходное название</w:t>
      </w:r>
      <w:r w:rsidR="008F4299">
        <w:rPr>
          <w:sz w:val="24"/>
          <w:szCs w:val="24"/>
        </w:rPr>
        <w:t xml:space="preserve"> —</w:t>
      </w:r>
      <w:r w:rsidR="00842D52" w:rsidRPr="00C72D9D">
        <w:rPr>
          <w:sz w:val="24"/>
          <w:szCs w:val="24"/>
        </w:rPr>
        <w:t xml:space="preserve"> такой материал, который явился бы продолжением или расширением того, что печаталось в «Теософ</w:t>
      </w:r>
      <w:r w:rsidR="00B40710">
        <w:rPr>
          <w:sz w:val="24"/>
          <w:szCs w:val="24"/>
        </w:rPr>
        <w:t>ист</w:t>
      </w:r>
      <w:r w:rsidR="00842D52" w:rsidRPr="00C72D9D">
        <w:rPr>
          <w:sz w:val="24"/>
          <w:szCs w:val="24"/>
        </w:rPr>
        <w:t>е»</w:t>
      </w:r>
      <w:r w:rsidR="00842D52">
        <w:rPr>
          <w:sz w:val="24"/>
          <w:szCs w:val="24"/>
        </w:rPr>
        <w:t>,</w:t>
      </w:r>
      <w:r w:rsidR="008F4299">
        <w:rPr>
          <w:sz w:val="24"/>
          <w:szCs w:val="24"/>
        </w:rPr>
        <w:t xml:space="preserve"> —</w:t>
      </w:r>
      <w:r w:rsidR="00842D52" w:rsidRPr="00C72D9D">
        <w:rPr>
          <w:sz w:val="24"/>
          <w:szCs w:val="24"/>
        </w:rPr>
        <w:t xml:space="preserve"> систематическое </w:t>
      </w:r>
      <w:r w:rsidR="00842D52">
        <w:rPr>
          <w:sz w:val="24"/>
          <w:szCs w:val="24"/>
        </w:rPr>
        <w:t xml:space="preserve">толковое </w:t>
      </w:r>
      <w:r w:rsidR="00842D52" w:rsidRPr="00C72D9D">
        <w:rPr>
          <w:sz w:val="24"/>
          <w:szCs w:val="24"/>
        </w:rPr>
        <w:t xml:space="preserve">изложение того, что было и будет дано в журнале в </w:t>
      </w:r>
      <w:r w:rsidR="00842D52">
        <w:rPr>
          <w:sz w:val="24"/>
          <w:szCs w:val="24"/>
        </w:rPr>
        <w:t>отдель</w:t>
      </w:r>
      <w:r w:rsidR="00842D52" w:rsidRPr="00C72D9D">
        <w:rPr>
          <w:sz w:val="24"/>
          <w:szCs w:val="24"/>
        </w:rPr>
        <w:t>ных коротких фрагментах. Я особенно забочусь</w:t>
      </w:r>
      <w:r w:rsidR="008F4299">
        <w:rPr>
          <w:sz w:val="24"/>
          <w:szCs w:val="24"/>
        </w:rPr>
        <w:t xml:space="preserve"> —</w:t>
      </w:r>
      <w:r w:rsidR="00842D52">
        <w:rPr>
          <w:sz w:val="24"/>
          <w:szCs w:val="24"/>
        </w:rPr>
        <w:t xml:space="preserve"> ради М.,</w:t>
      </w:r>
      <w:r w:rsidR="008F4299">
        <w:rPr>
          <w:sz w:val="24"/>
          <w:szCs w:val="24"/>
        </w:rPr>
        <w:t xml:space="preserve"> —</w:t>
      </w:r>
      <w:r w:rsidR="00842D52">
        <w:rPr>
          <w:sz w:val="24"/>
          <w:szCs w:val="24"/>
        </w:rPr>
        <w:t xml:space="preserve"> </w:t>
      </w:r>
      <w:r w:rsidR="00842D52" w:rsidRPr="00C72D9D">
        <w:rPr>
          <w:sz w:val="24"/>
          <w:szCs w:val="24"/>
        </w:rPr>
        <w:t>чтобы журнал им</w:t>
      </w:r>
      <w:r w:rsidR="00842D52">
        <w:rPr>
          <w:sz w:val="24"/>
          <w:szCs w:val="24"/>
        </w:rPr>
        <w:t>ел по возможности больший успех,</w:t>
      </w:r>
      <w:r w:rsidR="00842D52" w:rsidRPr="00C72D9D">
        <w:rPr>
          <w:sz w:val="24"/>
          <w:szCs w:val="24"/>
        </w:rPr>
        <w:t xml:space="preserve"> чтобы он был более распростран</w:t>
      </w:r>
      <w:r w:rsidR="00B40710">
        <w:rPr>
          <w:sz w:val="24"/>
          <w:szCs w:val="24"/>
        </w:rPr>
        <w:t>ё</w:t>
      </w:r>
      <w:r w:rsidR="00842D52" w:rsidRPr="00C72D9D">
        <w:rPr>
          <w:sz w:val="24"/>
          <w:szCs w:val="24"/>
        </w:rPr>
        <w:t xml:space="preserve">н, чем в настоящее время в Англии. Ваша новая книга, привлекая, как это непременно будет, внимание наиболее образованной и мыслящей части публики Запада к </w:t>
      </w:r>
      <w:r w:rsidR="00842D52">
        <w:rPr>
          <w:sz w:val="24"/>
          <w:szCs w:val="24"/>
        </w:rPr>
        <w:t xml:space="preserve">органу </w:t>
      </w:r>
      <w:r w:rsidR="005D6370">
        <w:rPr>
          <w:sz w:val="24"/>
          <w:szCs w:val="24"/>
        </w:rPr>
        <w:t xml:space="preserve">главным образом </w:t>
      </w:r>
      <w:r w:rsidR="00842D52">
        <w:rPr>
          <w:sz w:val="24"/>
          <w:szCs w:val="24"/>
        </w:rPr>
        <w:t>«Эзотерического буддизма</w:t>
      </w:r>
      <w:r w:rsidR="00842D52" w:rsidRPr="00C72D9D">
        <w:rPr>
          <w:sz w:val="24"/>
          <w:szCs w:val="24"/>
        </w:rPr>
        <w:t>», принесет</w:t>
      </w:r>
      <w:r w:rsidR="00842D52">
        <w:rPr>
          <w:sz w:val="24"/>
          <w:szCs w:val="24"/>
        </w:rPr>
        <w:t xml:space="preserve"> ему очень много пользы, и они будут</w:t>
      </w:r>
      <w:r w:rsidR="00842D52" w:rsidRPr="00C72D9D">
        <w:rPr>
          <w:sz w:val="24"/>
          <w:szCs w:val="24"/>
        </w:rPr>
        <w:t xml:space="preserve"> </w:t>
      </w:r>
      <w:r w:rsidR="00842D52">
        <w:rPr>
          <w:sz w:val="24"/>
          <w:szCs w:val="24"/>
        </w:rPr>
        <w:t>помогать друг другу</w:t>
      </w:r>
      <w:r w:rsidR="00842D52" w:rsidRPr="00C72D9D">
        <w:rPr>
          <w:sz w:val="24"/>
          <w:szCs w:val="24"/>
        </w:rPr>
        <w:t>. Не упускайте из виду работу «Будда и ранний буддизм» Лилли, когда будете писать. Несмотря на уйму заблуждений, необоснованных утверждений, искажений фактов и даже санскрит</w:t>
      </w:r>
      <w:r w:rsidR="005D6370">
        <w:rPr>
          <w:sz w:val="24"/>
          <w:szCs w:val="24"/>
        </w:rPr>
        <w:softHyphen/>
      </w:r>
      <w:r w:rsidR="00842D52" w:rsidRPr="00C72D9D">
        <w:rPr>
          <w:sz w:val="24"/>
          <w:szCs w:val="24"/>
        </w:rPr>
        <w:t>ских и палийских терминов, этот снобический том, однако, име</w:t>
      </w:r>
      <w:r w:rsidR="00B40710">
        <w:rPr>
          <w:sz w:val="24"/>
          <w:szCs w:val="24"/>
        </w:rPr>
        <w:t>л</w:t>
      </w:r>
      <w:r w:rsidR="00842D52" w:rsidRPr="00C72D9D">
        <w:rPr>
          <w:sz w:val="24"/>
          <w:szCs w:val="24"/>
        </w:rPr>
        <w:t xml:space="preserve"> величайший успех у спиритов и даже </w:t>
      </w:r>
      <w:r w:rsidR="00B40710">
        <w:rPr>
          <w:sz w:val="24"/>
          <w:szCs w:val="24"/>
        </w:rPr>
        <w:t xml:space="preserve">у </w:t>
      </w:r>
      <w:r w:rsidR="00842D52" w:rsidRPr="00C72D9D">
        <w:rPr>
          <w:sz w:val="24"/>
          <w:szCs w:val="24"/>
        </w:rPr>
        <w:t xml:space="preserve">мистически настроенных христиан. Я </w:t>
      </w:r>
      <w:r w:rsidR="00B40710">
        <w:rPr>
          <w:sz w:val="24"/>
          <w:szCs w:val="24"/>
        </w:rPr>
        <w:t>хочу, чтобы Субба Роу или Е.П.</w:t>
      </w:r>
      <w:r w:rsidR="00842D52" w:rsidRPr="00C72D9D">
        <w:rPr>
          <w:sz w:val="24"/>
          <w:szCs w:val="24"/>
        </w:rPr>
        <w:t>Б. его слегка прорецензировали, прич</w:t>
      </w:r>
      <w:r w:rsidR="005D6370">
        <w:rPr>
          <w:sz w:val="24"/>
          <w:szCs w:val="24"/>
        </w:rPr>
        <w:t>ё</w:t>
      </w:r>
      <w:r w:rsidR="00842D52" w:rsidRPr="00C72D9D">
        <w:rPr>
          <w:sz w:val="24"/>
          <w:szCs w:val="24"/>
        </w:rPr>
        <w:t xml:space="preserve">м заметками для этого снабжу их я сам, но об этом </w:t>
      </w:r>
      <w:r w:rsidR="00842D52">
        <w:rPr>
          <w:sz w:val="24"/>
          <w:szCs w:val="24"/>
        </w:rPr>
        <w:t>будет больше в следующем письме. У в</w:t>
      </w:r>
      <w:r w:rsidR="00842D52" w:rsidRPr="00C72D9D">
        <w:rPr>
          <w:sz w:val="24"/>
          <w:szCs w:val="24"/>
        </w:rPr>
        <w:t>ас вполне достаточно материала</w:t>
      </w:r>
      <w:r w:rsidR="00842D52">
        <w:rPr>
          <w:sz w:val="24"/>
          <w:szCs w:val="24"/>
        </w:rPr>
        <w:t xml:space="preserve"> для работы</w:t>
      </w:r>
      <w:r w:rsidR="00842D52" w:rsidRPr="00C72D9D">
        <w:rPr>
          <w:sz w:val="24"/>
          <w:szCs w:val="24"/>
        </w:rPr>
        <w:t xml:space="preserve"> в моих заметках и статьях. Вы </w:t>
      </w:r>
      <w:r w:rsidR="00842D52">
        <w:rPr>
          <w:sz w:val="24"/>
          <w:szCs w:val="24"/>
        </w:rPr>
        <w:t>изложили</w:t>
      </w:r>
      <w:r w:rsidR="00842D52" w:rsidRPr="00C72D9D">
        <w:rPr>
          <w:sz w:val="24"/>
          <w:szCs w:val="24"/>
        </w:rPr>
        <w:t xml:space="preserve"> только некоторые из многих пунктов, которых я к</w:t>
      </w:r>
      <w:r w:rsidR="00842D52">
        <w:rPr>
          <w:sz w:val="24"/>
          <w:szCs w:val="24"/>
        </w:rPr>
        <w:t>а</w:t>
      </w:r>
      <w:r w:rsidR="00842D52" w:rsidRPr="00C72D9D">
        <w:rPr>
          <w:sz w:val="24"/>
          <w:szCs w:val="24"/>
        </w:rPr>
        <w:t>с</w:t>
      </w:r>
      <w:r w:rsidR="00842D52">
        <w:rPr>
          <w:sz w:val="24"/>
          <w:szCs w:val="24"/>
        </w:rPr>
        <w:t>ался</w:t>
      </w:r>
      <w:r w:rsidR="00842D52" w:rsidRPr="00C72D9D">
        <w:rPr>
          <w:sz w:val="24"/>
          <w:szCs w:val="24"/>
        </w:rPr>
        <w:t xml:space="preserve"> и </w:t>
      </w:r>
      <w:r w:rsidR="00842D52">
        <w:rPr>
          <w:sz w:val="24"/>
          <w:szCs w:val="24"/>
        </w:rPr>
        <w:t xml:space="preserve">неоднократно </w:t>
      </w:r>
      <w:r w:rsidR="00842D52" w:rsidRPr="00C72D9D">
        <w:rPr>
          <w:sz w:val="24"/>
          <w:szCs w:val="24"/>
        </w:rPr>
        <w:t xml:space="preserve">расширял в </w:t>
      </w:r>
      <w:r w:rsidR="00842D52">
        <w:rPr>
          <w:sz w:val="24"/>
          <w:szCs w:val="24"/>
        </w:rPr>
        <w:t>грудах</w:t>
      </w:r>
      <w:r w:rsidR="00842D52" w:rsidRPr="00C72D9D">
        <w:rPr>
          <w:sz w:val="24"/>
          <w:szCs w:val="24"/>
        </w:rPr>
        <w:t xml:space="preserve"> писем, как </w:t>
      </w:r>
      <w:r w:rsidR="00842D52">
        <w:rPr>
          <w:sz w:val="24"/>
          <w:szCs w:val="24"/>
        </w:rPr>
        <w:t xml:space="preserve">делаю </w:t>
      </w:r>
      <w:r w:rsidR="00842D52" w:rsidRPr="00C72D9D">
        <w:rPr>
          <w:sz w:val="24"/>
          <w:szCs w:val="24"/>
        </w:rPr>
        <w:t xml:space="preserve">и </w:t>
      </w:r>
      <w:r w:rsidR="00842D52">
        <w:rPr>
          <w:sz w:val="24"/>
          <w:szCs w:val="24"/>
        </w:rPr>
        <w:t>сейчас</w:t>
      </w:r>
      <w:r w:rsidR="00842D52" w:rsidRPr="00C72D9D">
        <w:rPr>
          <w:sz w:val="24"/>
          <w:szCs w:val="24"/>
        </w:rPr>
        <w:t>. Вы могли бы выбрать из них любое количество новых статей и фрагментов для журнала, и у вас ещ</w:t>
      </w:r>
      <w:r w:rsidR="00B40710">
        <w:rPr>
          <w:sz w:val="24"/>
          <w:szCs w:val="24"/>
        </w:rPr>
        <w:t>ё</w:t>
      </w:r>
      <w:r w:rsidR="00842D52" w:rsidRPr="00C72D9D">
        <w:rPr>
          <w:sz w:val="24"/>
          <w:szCs w:val="24"/>
        </w:rPr>
        <w:t xml:space="preserve"> останется материала с лихвой для книги. </w:t>
      </w:r>
      <w:r w:rsidR="00842D52">
        <w:rPr>
          <w:sz w:val="24"/>
          <w:szCs w:val="24"/>
        </w:rPr>
        <w:t>А е</w:t>
      </w:r>
      <w:r w:rsidR="003E683A">
        <w:rPr>
          <w:sz w:val="24"/>
          <w:szCs w:val="24"/>
        </w:rPr>
        <w:t>ё</w:t>
      </w:r>
      <w:r w:rsidR="00842D52" w:rsidRPr="00C72D9D">
        <w:rPr>
          <w:sz w:val="24"/>
          <w:szCs w:val="24"/>
        </w:rPr>
        <w:t xml:space="preserve">, в свою очередь, можно </w:t>
      </w:r>
      <w:r w:rsidR="003E683A" w:rsidRPr="00C72D9D">
        <w:rPr>
          <w:sz w:val="24"/>
          <w:szCs w:val="24"/>
        </w:rPr>
        <w:t>в дальнейше</w:t>
      </w:r>
      <w:r w:rsidR="003E683A">
        <w:rPr>
          <w:sz w:val="24"/>
          <w:szCs w:val="24"/>
        </w:rPr>
        <w:t>м</w:t>
      </w:r>
      <w:r w:rsidR="003E683A" w:rsidRPr="00C72D9D">
        <w:rPr>
          <w:sz w:val="24"/>
          <w:szCs w:val="24"/>
        </w:rPr>
        <w:t xml:space="preserve"> </w:t>
      </w:r>
      <w:r w:rsidR="003E683A">
        <w:rPr>
          <w:sz w:val="24"/>
          <w:szCs w:val="24"/>
        </w:rPr>
        <w:t xml:space="preserve"> продолжить и </w:t>
      </w:r>
      <w:r w:rsidR="00842D52" w:rsidRPr="00C72D9D">
        <w:rPr>
          <w:sz w:val="24"/>
          <w:szCs w:val="24"/>
        </w:rPr>
        <w:t>треть</w:t>
      </w:r>
      <w:r w:rsidR="003E683A">
        <w:rPr>
          <w:sz w:val="24"/>
          <w:szCs w:val="24"/>
        </w:rPr>
        <w:t>им</w:t>
      </w:r>
      <w:r w:rsidR="00842D52" w:rsidRPr="00C72D9D">
        <w:rPr>
          <w:sz w:val="24"/>
          <w:szCs w:val="24"/>
        </w:rPr>
        <w:t xml:space="preserve"> том</w:t>
      </w:r>
      <w:r w:rsidR="003E683A">
        <w:rPr>
          <w:sz w:val="24"/>
          <w:szCs w:val="24"/>
        </w:rPr>
        <w:t>ом</w:t>
      </w:r>
      <w:r w:rsidR="00842D52">
        <w:rPr>
          <w:sz w:val="24"/>
          <w:szCs w:val="24"/>
        </w:rPr>
        <w:t xml:space="preserve">. </w:t>
      </w:r>
      <w:r w:rsidR="00842D52" w:rsidRPr="00C72D9D">
        <w:rPr>
          <w:sz w:val="24"/>
          <w:szCs w:val="24"/>
        </w:rPr>
        <w:t>Неплохо было бы держать такой план в уме.</w:t>
      </w:r>
    </w:p>
    <w:p w:rsidR="00842D52" w:rsidRPr="00C72D9D" w:rsidRDefault="00842D52" w:rsidP="00842D52">
      <w:pPr>
        <w:ind w:firstLine="340"/>
        <w:jc w:val="both"/>
        <w:rPr>
          <w:sz w:val="24"/>
          <w:szCs w:val="24"/>
        </w:rPr>
      </w:pPr>
      <w:r w:rsidRPr="00C72D9D">
        <w:rPr>
          <w:sz w:val="24"/>
          <w:szCs w:val="24"/>
        </w:rPr>
        <w:t xml:space="preserve">Ваш «безумный план» в отношении Дарджилинга, добрый друг, </w:t>
      </w:r>
      <w:r w:rsidRPr="00F70731">
        <w:rPr>
          <w:i/>
          <w:sz w:val="24"/>
          <w:szCs w:val="24"/>
        </w:rPr>
        <w:t>не безумен</w:t>
      </w:r>
      <w:r w:rsidRPr="00C72D9D">
        <w:rPr>
          <w:sz w:val="24"/>
          <w:szCs w:val="24"/>
        </w:rPr>
        <w:t>, а просто неосуществи</w:t>
      </w:r>
      <w:r>
        <w:rPr>
          <w:sz w:val="24"/>
          <w:szCs w:val="24"/>
        </w:rPr>
        <w:t xml:space="preserve">м. </w:t>
      </w:r>
      <w:r w:rsidR="000652BC">
        <w:rPr>
          <w:sz w:val="24"/>
          <w:szCs w:val="24"/>
        </w:rPr>
        <w:t>Е</w:t>
      </w:r>
      <w:r w:rsidRPr="00C72D9D">
        <w:rPr>
          <w:sz w:val="24"/>
          <w:szCs w:val="24"/>
        </w:rPr>
        <w:t>щ</w:t>
      </w:r>
      <w:r w:rsidR="000652BC">
        <w:rPr>
          <w:sz w:val="24"/>
          <w:szCs w:val="24"/>
        </w:rPr>
        <w:t>ё</w:t>
      </w:r>
      <w:r w:rsidRPr="00C72D9D">
        <w:rPr>
          <w:sz w:val="24"/>
          <w:szCs w:val="24"/>
        </w:rPr>
        <w:t xml:space="preserve"> не</w:t>
      </w:r>
      <w:r w:rsidR="000652BC">
        <w:rPr>
          <w:sz w:val="24"/>
          <w:szCs w:val="24"/>
        </w:rPr>
        <w:t xml:space="preserve"> время</w:t>
      </w:r>
      <w:r w:rsidRPr="00C72D9D">
        <w:rPr>
          <w:sz w:val="24"/>
          <w:szCs w:val="24"/>
        </w:rPr>
        <w:t xml:space="preserve">. Но течение ваших энергий </w:t>
      </w:r>
      <w:r w:rsidR="000652BC">
        <w:rPr>
          <w:sz w:val="24"/>
          <w:szCs w:val="24"/>
        </w:rPr>
        <w:t>медленно, но верно</w:t>
      </w:r>
      <w:r>
        <w:rPr>
          <w:sz w:val="24"/>
          <w:szCs w:val="24"/>
        </w:rPr>
        <w:t>,</w:t>
      </w:r>
      <w:r w:rsidRPr="00C72D9D">
        <w:rPr>
          <w:sz w:val="24"/>
          <w:szCs w:val="24"/>
        </w:rPr>
        <w:t xml:space="preserve"> </w:t>
      </w:r>
      <w:r w:rsidR="000652BC">
        <w:rPr>
          <w:sz w:val="24"/>
          <w:szCs w:val="24"/>
        </w:rPr>
        <w:t xml:space="preserve">несёт вас </w:t>
      </w:r>
      <w:r w:rsidRPr="00C72D9D">
        <w:rPr>
          <w:sz w:val="24"/>
          <w:szCs w:val="24"/>
        </w:rPr>
        <w:t xml:space="preserve">в направлении личного общения. </w:t>
      </w:r>
      <w:r w:rsidR="000652BC">
        <w:rPr>
          <w:sz w:val="24"/>
          <w:szCs w:val="24"/>
        </w:rPr>
        <w:t>Н</w:t>
      </w:r>
      <w:r w:rsidRPr="00C72D9D">
        <w:rPr>
          <w:sz w:val="24"/>
          <w:szCs w:val="24"/>
        </w:rPr>
        <w:t xml:space="preserve">е скажу, что хочу этого так же сильно, как </w:t>
      </w:r>
      <w:r>
        <w:rPr>
          <w:sz w:val="24"/>
          <w:szCs w:val="24"/>
        </w:rPr>
        <w:t xml:space="preserve">и </w:t>
      </w:r>
      <w:r w:rsidRPr="00C72D9D">
        <w:rPr>
          <w:sz w:val="24"/>
          <w:szCs w:val="24"/>
        </w:rPr>
        <w:t>вы, ибо</w:t>
      </w:r>
      <w:r>
        <w:rPr>
          <w:sz w:val="24"/>
          <w:szCs w:val="24"/>
        </w:rPr>
        <w:t>,</w:t>
      </w:r>
      <w:r w:rsidRPr="00C72D9D">
        <w:rPr>
          <w:sz w:val="24"/>
          <w:szCs w:val="24"/>
        </w:rPr>
        <w:t xml:space="preserve"> видя вас почти каждый день моей жизни, я </w:t>
      </w:r>
      <w:r>
        <w:rPr>
          <w:sz w:val="24"/>
          <w:szCs w:val="24"/>
        </w:rPr>
        <w:t xml:space="preserve">очень </w:t>
      </w:r>
      <w:r w:rsidRPr="00C72D9D">
        <w:rPr>
          <w:sz w:val="24"/>
          <w:szCs w:val="24"/>
        </w:rPr>
        <w:t xml:space="preserve">мало заинтересован в </w:t>
      </w:r>
      <w:r w:rsidR="000652BC">
        <w:rPr>
          <w:i/>
          <w:sz w:val="24"/>
          <w:szCs w:val="24"/>
        </w:rPr>
        <w:t>вещественно</w:t>
      </w:r>
      <w:r w:rsidRPr="00F70731">
        <w:rPr>
          <w:i/>
          <w:sz w:val="24"/>
          <w:szCs w:val="24"/>
        </w:rPr>
        <w:t>м</w:t>
      </w:r>
      <w:r w:rsidRPr="00F70731">
        <w:rPr>
          <w:sz w:val="24"/>
          <w:szCs w:val="24"/>
        </w:rPr>
        <w:t xml:space="preserve"> </w:t>
      </w:r>
      <w:r>
        <w:rPr>
          <w:sz w:val="24"/>
          <w:szCs w:val="24"/>
        </w:rPr>
        <w:t>общении</w:t>
      </w:r>
      <w:r w:rsidRPr="00C72D9D">
        <w:rPr>
          <w:sz w:val="24"/>
          <w:szCs w:val="24"/>
        </w:rPr>
        <w:t xml:space="preserve">; но ради вас хотел бы, если бы мог, </w:t>
      </w:r>
      <w:r w:rsidR="000652BC">
        <w:rPr>
          <w:sz w:val="24"/>
          <w:szCs w:val="24"/>
        </w:rPr>
        <w:t>приблизить такую беседу</w:t>
      </w:r>
      <w:r w:rsidRPr="00C72D9D">
        <w:rPr>
          <w:sz w:val="24"/>
          <w:szCs w:val="24"/>
        </w:rPr>
        <w:t>. Однако...</w:t>
      </w:r>
      <w:r w:rsidR="000652BC">
        <w:rPr>
          <w:sz w:val="24"/>
          <w:szCs w:val="24"/>
        </w:rPr>
        <w:t xml:space="preserve"> — ?</w:t>
      </w:r>
      <w:r w:rsidRPr="00C72D9D">
        <w:rPr>
          <w:sz w:val="24"/>
          <w:szCs w:val="24"/>
        </w:rPr>
        <w:t xml:space="preserve"> Пока что будьте счастливы </w:t>
      </w:r>
      <w:r>
        <w:rPr>
          <w:sz w:val="24"/>
          <w:szCs w:val="24"/>
        </w:rPr>
        <w:t>у</w:t>
      </w:r>
      <w:r w:rsidRPr="00C72D9D">
        <w:rPr>
          <w:sz w:val="24"/>
          <w:szCs w:val="24"/>
        </w:rPr>
        <w:t xml:space="preserve">знать, что сделали больше подлинного добра </w:t>
      </w:r>
      <w:r>
        <w:rPr>
          <w:sz w:val="24"/>
          <w:szCs w:val="24"/>
        </w:rPr>
        <w:t>для с</w:t>
      </w:r>
      <w:r w:rsidR="000652BC">
        <w:rPr>
          <w:sz w:val="24"/>
          <w:szCs w:val="24"/>
        </w:rPr>
        <w:t>ебе подобных</w:t>
      </w:r>
      <w:r w:rsidRPr="00C72D9D">
        <w:rPr>
          <w:sz w:val="24"/>
          <w:szCs w:val="24"/>
        </w:rPr>
        <w:t xml:space="preserve"> в течение двух последних лет, нежели в течение многих предыдущих. И </w:t>
      </w:r>
      <w:r>
        <w:rPr>
          <w:sz w:val="24"/>
          <w:szCs w:val="24"/>
        </w:rPr>
        <w:t>для себя</w:t>
      </w:r>
      <w:r w:rsidRPr="00C72D9D">
        <w:rPr>
          <w:sz w:val="24"/>
          <w:szCs w:val="24"/>
        </w:rPr>
        <w:t xml:space="preserve"> т</w:t>
      </w:r>
      <w:r>
        <w:rPr>
          <w:sz w:val="24"/>
          <w:szCs w:val="24"/>
        </w:rPr>
        <w:t>о</w:t>
      </w:r>
      <w:r w:rsidRPr="00C72D9D">
        <w:rPr>
          <w:sz w:val="24"/>
          <w:szCs w:val="24"/>
        </w:rPr>
        <w:t>же.</w:t>
      </w:r>
    </w:p>
    <w:p w:rsidR="00842D52" w:rsidRPr="00C72D9D" w:rsidRDefault="00842D52" w:rsidP="00842D52">
      <w:pPr>
        <w:ind w:firstLine="340"/>
        <w:jc w:val="both"/>
        <w:rPr>
          <w:sz w:val="24"/>
          <w:szCs w:val="24"/>
        </w:rPr>
      </w:pPr>
      <w:r w:rsidRPr="00C72D9D">
        <w:rPr>
          <w:sz w:val="24"/>
          <w:szCs w:val="24"/>
        </w:rPr>
        <w:lastRenderedPageBreak/>
        <w:t>Я вполне уверен, что вы не разделяете тех эгоистических чувс</w:t>
      </w:r>
      <w:r>
        <w:rPr>
          <w:sz w:val="24"/>
          <w:szCs w:val="24"/>
        </w:rPr>
        <w:t>тв, которые вызывают у лондонского</w:t>
      </w:r>
      <w:r w:rsidRPr="00C72D9D">
        <w:rPr>
          <w:sz w:val="24"/>
          <w:szCs w:val="24"/>
        </w:rPr>
        <w:t xml:space="preserve"> </w:t>
      </w:r>
      <w:r>
        <w:rPr>
          <w:sz w:val="24"/>
          <w:szCs w:val="24"/>
        </w:rPr>
        <w:t>Отделения желание лишить</w:t>
      </w:r>
      <w:r w:rsidRPr="00C72D9D">
        <w:rPr>
          <w:sz w:val="24"/>
          <w:szCs w:val="24"/>
        </w:rPr>
        <w:t xml:space="preserve"> </w:t>
      </w:r>
      <w:r>
        <w:rPr>
          <w:sz w:val="24"/>
          <w:szCs w:val="24"/>
        </w:rPr>
        <w:t>Основное</w:t>
      </w:r>
      <w:r w:rsidRPr="00C72D9D">
        <w:rPr>
          <w:sz w:val="24"/>
          <w:szCs w:val="24"/>
        </w:rPr>
        <w:t xml:space="preserve"> обществ</w:t>
      </w:r>
      <w:r>
        <w:rPr>
          <w:sz w:val="24"/>
          <w:szCs w:val="24"/>
        </w:rPr>
        <w:t xml:space="preserve">о </w:t>
      </w:r>
      <w:r w:rsidRPr="00C72D9D">
        <w:rPr>
          <w:sz w:val="24"/>
          <w:szCs w:val="24"/>
        </w:rPr>
        <w:t xml:space="preserve">даже </w:t>
      </w:r>
      <w:r>
        <w:rPr>
          <w:sz w:val="24"/>
          <w:szCs w:val="24"/>
        </w:rPr>
        <w:t>той небольшой финансовой</w:t>
      </w:r>
      <w:r w:rsidRPr="00C72D9D">
        <w:rPr>
          <w:sz w:val="24"/>
          <w:szCs w:val="24"/>
        </w:rPr>
        <w:t xml:space="preserve"> поддержки</w:t>
      </w:r>
      <w:r w:rsidR="008F4299">
        <w:rPr>
          <w:sz w:val="24"/>
          <w:szCs w:val="24"/>
        </w:rPr>
        <w:t xml:space="preserve"> —</w:t>
      </w:r>
      <w:r>
        <w:rPr>
          <w:sz w:val="24"/>
          <w:szCs w:val="24"/>
        </w:rPr>
        <w:t xml:space="preserve"> </w:t>
      </w:r>
      <w:r w:rsidRPr="00C72D9D">
        <w:rPr>
          <w:sz w:val="24"/>
          <w:szCs w:val="24"/>
        </w:rPr>
        <w:t>несколько гиней в год,</w:t>
      </w:r>
      <w:r w:rsidR="008F4299">
        <w:rPr>
          <w:sz w:val="24"/>
          <w:szCs w:val="24"/>
        </w:rPr>
        <w:t xml:space="preserve"> —</w:t>
      </w:r>
      <w:r>
        <w:rPr>
          <w:sz w:val="24"/>
          <w:szCs w:val="24"/>
        </w:rPr>
        <w:t xml:space="preserve"> которую оно оказывало</w:t>
      </w:r>
      <w:r w:rsidRPr="00C72D9D">
        <w:rPr>
          <w:sz w:val="24"/>
          <w:szCs w:val="24"/>
        </w:rPr>
        <w:t xml:space="preserve">. Кто когда-либо подумал </w:t>
      </w:r>
      <w:r>
        <w:rPr>
          <w:sz w:val="24"/>
          <w:szCs w:val="24"/>
        </w:rPr>
        <w:t xml:space="preserve">бы </w:t>
      </w:r>
      <w:r w:rsidRPr="00C72D9D">
        <w:rPr>
          <w:sz w:val="24"/>
          <w:szCs w:val="24"/>
        </w:rPr>
        <w:t xml:space="preserve">отказаться или пытался уклониться от уплаты взносов какому-либо Обществу, клубу или научному объединению, </w:t>
      </w:r>
      <w:r>
        <w:rPr>
          <w:sz w:val="24"/>
          <w:szCs w:val="24"/>
        </w:rPr>
        <w:t>к</w:t>
      </w:r>
      <w:r w:rsidRPr="00C72D9D">
        <w:rPr>
          <w:sz w:val="24"/>
          <w:szCs w:val="24"/>
        </w:rPr>
        <w:t xml:space="preserve"> котором</w:t>
      </w:r>
      <w:r>
        <w:rPr>
          <w:sz w:val="24"/>
          <w:szCs w:val="24"/>
        </w:rPr>
        <w:t>у</w:t>
      </w:r>
      <w:r w:rsidRPr="00C72D9D">
        <w:rPr>
          <w:sz w:val="24"/>
          <w:szCs w:val="24"/>
        </w:rPr>
        <w:t xml:space="preserve"> </w:t>
      </w:r>
      <w:r>
        <w:rPr>
          <w:sz w:val="24"/>
          <w:szCs w:val="24"/>
        </w:rPr>
        <w:t>он принадлежит</w:t>
      </w:r>
      <w:r w:rsidRPr="00C72D9D">
        <w:rPr>
          <w:sz w:val="24"/>
          <w:szCs w:val="24"/>
        </w:rPr>
        <w:t xml:space="preserve">? Следовательно, </w:t>
      </w:r>
      <w:r>
        <w:rPr>
          <w:sz w:val="24"/>
          <w:szCs w:val="24"/>
        </w:rPr>
        <w:t>только</w:t>
      </w:r>
      <w:r w:rsidRPr="00C72D9D">
        <w:rPr>
          <w:sz w:val="24"/>
          <w:szCs w:val="24"/>
        </w:rPr>
        <w:t xml:space="preserve"> безразличие и эгоизм позволяют </w:t>
      </w:r>
      <w:r>
        <w:rPr>
          <w:sz w:val="24"/>
          <w:szCs w:val="24"/>
        </w:rPr>
        <w:t>людям</w:t>
      </w:r>
      <w:r w:rsidRPr="00C72D9D">
        <w:rPr>
          <w:sz w:val="24"/>
          <w:szCs w:val="24"/>
        </w:rPr>
        <w:t xml:space="preserve"> праздно и спокойно стоять в стороне, видя, как эти двое в Индии отдают свои последние рупии (</w:t>
      </w:r>
      <w:r>
        <w:rPr>
          <w:sz w:val="24"/>
          <w:szCs w:val="24"/>
        </w:rPr>
        <w:t>а Упасика даже продает</w:t>
      </w:r>
      <w:r w:rsidRPr="00C72D9D">
        <w:rPr>
          <w:sz w:val="24"/>
          <w:szCs w:val="24"/>
        </w:rPr>
        <w:t xml:space="preserve"> свои драгоценности</w:t>
      </w:r>
      <w:r w:rsidR="008F4299">
        <w:rPr>
          <w:sz w:val="24"/>
          <w:szCs w:val="24"/>
        </w:rPr>
        <w:t xml:space="preserve"> —</w:t>
      </w:r>
      <w:r w:rsidRPr="00C72D9D">
        <w:rPr>
          <w:sz w:val="24"/>
          <w:szCs w:val="24"/>
        </w:rPr>
        <w:t xml:space="preserve"> </w:t>
      </w:r>
      <w:r>
        <w:rPr>
          <w:sz w:val="24"/>
          <w:szCs w:val="24"/>
        </w:rPr>
        <w:t>ради</w:t>
      </w:r>
      <w:r w:rsidRPr="00C72D9D">
        <w:rPr>
          <w:sz w:val="24"/>
          <w:szCs w:val="24"/>
        </w:rPr>
        <w:t xml:space="preserve"> Общества), хотя многие из британских членов Общества гораздо более в состоянии позволить себе необходимые жертвы, нежели они. Сестра Олкотта </w:t>
      </w:r>
      <w:r>
        <w:rPr>
          <w:sz w:val="24"/>
          <w:szCs w:val="24"/>
        </w:rPr>
        <w:t>сейчас</w:t>
      </w:r>
      <w:r w:rsidRPr="00C72D9D">
        <w:rPr>
          <w:sz w:val="24"/>
          <w:szCs w:val="24"/>
        </w:rPr>
        <w:t xml:space="preserve"> голодает в </w:t>
      </w:r>
      <w:r>
        <w:rPr>
          <w:sz w:val="24"/>
          <w:szCs w:val="24"/>
        </w:rPr>
        <w:t xml:space="preserve">Америке, а </w:t>
      </w:r>
      <w:r w:rsidR="000652BC">
        <w:rPr>
          <w:sz w:val="24"/>
          <w:szCs w:val="24"/>
        </w:rPr>
        <w:t xml:space="preserve">этот </w:t>
      </w:r>
      <w:r>
        <w:rPr>
          <w:sz w:val="24"/>
          <w:szCs w:val="24"/>
        </w:rPr>
        <w:t>бедняга</w:t>
      </w:r>
      <w:r w:rsidRPr="00C72D9D">
        <w:rPr>
          <w:sz w:val="24"/>
          <w:szCs w:val="24"/>
        </w:rPr>
        <w:t>, так глубоко любящий е</w:t>
      </w:r>
      <w:r w:rsidR="000652BC">
        <w:rPr>
          <w:sz w:val="24"/>
          <w:szCs w:val="24"/>
        </w:rPr>
        <w:t>ё</w:t>
      </w:r>
      <w:r w:rsidRPr="00C72D9D">
        <w:rPr>
          <w:sz w:val="24"/>
          <w:szCs w:val="24"/>
        </w:rPr>
        <w:t>, тем не менее</w:t>
      </w:r>
      <w:r>
        <w:rPr>
          <w:sz w:val="24"/>
          <w:szCs w:val="24"/>
        </w:rPr>
        <w:t>,</w:t>
      </w:r>
      <w:r w:rsidRPr="00C72D9D">
        <w:rPr>
          <w:sz w:val="24"/>
          <w:szCs w:val="24"/>
        </w:rPr>
        <w:t xml:space="preserve"> не хотел выделить 100 рупий из </w:t>
      </w:r>
      <w:r>
        <w:rPr>
          <w:sz w:val="24"/>
          <w:szCs w:val="24"/>
        </w:rPr>
        <w:t>средств</w:t>
      </w:r>
      <w:r w:rsidRPr="00C72D9D">
        <w:rPr>
          <w:sz w:val="24"/>
          <w:szCs w:val="24"/>
        </w:rPr>
        <w:t xml:space="preserve"> Общества или, </w:t>
      </w:r>
      <w:r>
        <w:rPr>
          <w:sz w:val="24"/>
          <w:szCs w:val="24"/>
        </w:rPr>
        <w:t>верн</w:t>
      </w:r>
      <w:r w:rsidRPr="00C72D9D">
        <w:rPr>
          <w:sz w:val="24"/>
          <w:szCs w:val="24"/>
        </w:rPr>
        <w:t>ее, «Теософ</w:t>
      </w:r>
      <w:r w:rsidR="000652BC">
        <w:rPr>
          <w:sz w:val="24"/>
          <w:szCs w:val="24"/>
        </w:rPr>
        <w:t>ист</w:t>
      </w:r>
      <w:r w:rsidRPr="00C72D9D">
        <w:rPr>
          <w:sz w:val="24"/>
          <w:szCs w:val="24"/>
        </w:rPr>
        <w:t xml:space="preserve">а», чтобы помочь ей с шестью детьми, если бы </w:t>
      </w:r>
      <w:r w:rsidR="000652BC">
        <w:rPr>
          <w:sz w:val="24"/>
          <w:szCs w:val="24"/>
        </w:rPr>
        <w:t xml:space="preserve">на этом </w:t>
      </w:r>
      <w:r w:rsidR="00526812">
        <w:rPr>
          <w:sz w:val="24"/>
          <w:szCs w:val="24"/>
        </w:rPr>
        <w:t>не настояла Е.</w:t>
      </w:r>
      <w:r w:rsidRPr="00C72D9D">
        <w:rPr>
          <w:sz w:val="24"/>
          <w:szCs w:val="24"/>
        </w:rPr>
        <w:t>П.Б.</w:t>
      </w:r>
      <w:r>
        <w:rPr>
          <w:sz w:val="24"/>
          <w:szCs w:val="24"/>
        </w:rPr>
        <w:t xml:space="preserve">, а М. </w:t>
      </w:r>
      <w:r w:rsidRPr="00C72D9D">
        <w:rPr>
          <w:sz w:val="24"/>
          <w:szCs w:val="24"/>
        </w:rPr>
        <w:t xml:space="preserve">не дал </w:t>
      </w:r>
      <w:r>
        <w:rPr>
          <w:sz w:val="24"/>
          <w:szCs w:val="24"/>
        </w:rPr>
        <w:t>бы небольшой</w:t>
      </w:r>
      <w:r w:rsidRPr="00C72D9D">
        <w:rPr>
          <w:sz w:val="24"/>
          <w:szCs w:val="24"/>
        </w:rPr>
        <w:t xml:space="preserve"> су</w:t>
      </w:r>
      <w:r>
        <w:rPr>
          <w:sz w:val="24"/>
          <w:szCs w:val="24"/>
        </w:rPr>
        <w:t>ммы</w:t>
      </w:r>
      <w:r w:rsidRPr="00C72D9D">
        <w:rPr>
          <w:sz w:val="24"/>
          <w:szCs w:val="24"/>
        </w:rPr>
        <w:t xml:space="preserve"> </w:t>
      </w:r>
      <w:r w:rsidR="000652BC">
        <w:rPr>
          <w:sz w:val="24"/>
          <w:szCs w:val="24"/>
        </w:rPr>
        <w:t xml:space="preserve">на </w:t>
      </w:r>
      <w:r w:rsidRPr="00C72D9D">
        <w:rPr>
          <w:sz w:val="24"/>
          <w:szCs w:val="24"/>
        </w:rPr>
        <w:t>это.</w:t>
      </w:r>
    </w:p>
    <w:p w:rsidR="00842D52" w:rsidRPr="00C72D9D" w:rsidRDefault="00842D52" w:rsidP="00842D52">
      <w:pPr>
        <w:ind w:firstLine="340"/>
        <w:jc w:val="both"/>
        <w:rPr>
          <w:sz w:val="24"/>
          <w:szCs w:val="24"/>
        </w:rPr>
      </w:pPr>
      <w:r w:rsidRPr="00C72D9D">
        <w:rPr>
          <w:sz w:val="24"/>
          <w:szCs w:val="24"/>
        </w:rPr>
        <w:t>Однако я сказал Олкотту, чтобы он послал вам нужное официальн</w:t>
      </w:r>
      <w:r w:rsidR="000652BC">
        <w:rPr>
          <w:sz w:val="24"/>
          <w:szCs w:val="24"/>
        </w:rPr>
        <w:t>ые</w:t>
      </w:r>
      <w:r w:rsidRPr="00C72D9D">
        <w:rPr>
          <w:sz w:val="24"/>
          <w:szCs w:val="24"/>
        </w:rPr>
        <w:t xml:space="preserve"> полномочи</w:t>
      </w:r>
      <w:r w:rsidR="000652BC">
        <w:rPr>
          <w:sz w:val="24"/>
          <w:szCs w:val="24"/>
        </w:rPr>
        <w:t>я</w:t>
      </w:r>
      <w:r w:rsidRPr="00C72D9D">
        <w:rPr>
          <w:sz w:val="24"/>
          <w:szCs w:val="24"/>
        </w:rPr>
        <w:t xml:space="preserve"> по сбору взносов или заключению </w:t>
      </w:r>
      <w:r>
        <w:rPr>
          <w:sz w:val="24"/>
          <w:szCs w:val="24"/>
        </w:rPr>
        <w:t>любых</w:t>
      </w:r>
      <w:r w:rsidRPr="00C72D9D">
        <w:rPr>
          <w:sz w:val="24"/>
          <w:szCs w:val="24"/>
        </w:rPr>
        <w:t xml:space="preserve"> деловых соглашений в Лондоне, </w:t>
      </w:r>
      <w:r w:rsidR="008A03A4">
        <w:rPr>
          <w:sz w:val="24"/>
          <w:szCs w:val="24"/>
        </w:rPr>
        <w:t>какие</w:t>
      </w:r>
      <w:r w:rsidRPr="00C72D9D">
        <w:rPr>
          <w:sz w:val="24"/>
          <w:szCs w:val="24"/>
        </w:rPr>
        <w:t xml:space="preserve"> вы найд</w:t>
      </w:r>
      <w:r w:rsidR="000652BC">
        <w:rPr>
          <w:sz w:val="24"/>
          <w:szCs w:val="24"/>
        </w:rPr>
        <w:t>ё</w:t>
      </w:r>
      <w:r w:rsidRPr="00C72D9D">
        <w:rPr>
          <w:sz w:val="24"/>
          <w:szCs w:val="24"/>
        </w:rPr>
        <w:t>те нужными. Но поймите, мой высоко ценимый брат</w:t>
      </w:r>
      <w:r>
        <w:rPr>
          <w:sz w:val="24"/>
          <w:szCs w:val="24"/>
        </w:rPr>
        <w:t>:</w:t>
      </w:r>
      <w:r w:rsidRPr="00C72D9D">
        <w:rPr>
          <w:sz w:val="24"/>
          <w:szCs w:val="24"/>
        </w:rPr>
        <w:t xml:space="preserve"> если бедные индийские клерки, по</w:t>
      </w:r>
      <w:r>
        <w:rPr>
          <w:sz w:val="24"/>
          <w:szCs w:val="24"/>
        </w:rPr>
        <w:t>лучающие 20</w:t>
      </w:r>
      <w:r w:rsidR="000652BC">
        <w:rPr>
          <w:sz w:val="24"/>
          <w:szCs w:val="24"/>
        </w:rPr>
        <w:t>–</w:t>
      </w:r>
      <w:r w:rsidRPr="00C72D9D">
        <w:rPr>
          <w:sz w:val="24"/>
          <w:szCs w:val="24"/>
        </w:rPr>
        <w:t xml:space="preserve">30 рупий жалованья, должны помогать своими взносами покрывать расходы вашего Общества, то полное освобождение от платежей гораздо более богатых лондонских членов будет вопиющей несправедливостью. Будьте </w:t>
      </w:r>
      <w:r w:rsidRPr="00D34523">
        <w:rPr>
          <w:i/>
          <w:sz w:val="24"/>
          <w:szCs w:val="24"/>
        </w:rPr>
        <w:t>справедливы</w:t>
      </w:r>
      <w:r w:rsidRPr="00C72D9D">
        <w:rPr>
          <w:sz w:val="24"/>
          <w:szCs w:val="24"/>
        </w:rPr>
        <w:t xml:space="preserve">, «хотя бы </w:t>
      </w:r>
      <w:r w:rsidR="00FB69FC">
        <w:rPr>
          <w:sz w:val="24"/>
          <w:szCs w:val="24"/>
        </w:rPr>
        <w:t>и небо упало». Всё</w:t>
      </w:r>
      <w:r w:rsidRPr="00C72D9D">
        <w:rPr>
          <w:sz w:val="24"/>
          <w:szCs w:val="24"/>
        </w:rPr>
        <w:t xml:space="preserve"> же, если потребу</w:t>
      </w:r>
      <w:r w:rsidR="00D210AA">
        <w:rPr>
          <w:sz w:val="24"/>
          <w:szCs w:val="24"/>
        </w:rPr>
        <w:t>е</w:t>
      </w:r>
      <w:r w:rsidRPr="00C72D9D">
        <w:rPr>
          <w:sz w:val="24"/>
          <w:szCs w:val="24"/>
        </w:rPr>
        <w:t xml:space="preserve">тся </w:t>
      </w:r>
      <w:r w:rsidR="00D210AA">
        <w:rPr>
          <w:sz w:val="24"/>
          <w:szCs w:val="24"/>
        </w:rPr>
        <w:t>сделать ски</w:t>
      </w:r>
      <w:r w:rsidR="00A62488">
        <w:rPr>
          <w:sz w:val="24"/>
          <w:szCs w:val="24"/>
        </w:rPr>
        <w:t>д</w:t>
      </w:r>
      <w:r w:rsidR="00D210AA">
        <w:rPr>
          <w:sz w:val="24"/>
          <w:szCs w:val="24"/>
        </w:rPr>
        <w:t xml:space="preserve">ку на </w:t>
      </w:r>
      <w:r w:rsidRPr="00D34523">
        <w:rPr>
          <w:i/>
          <w:sz w:val="24"/>
          <w:szCs w:val="24"/>
        </w:rPr>
        <w:t>местны</w:t>
      </w:r>
      <w:r w:rsidR="00D210AA">
        <w:rPr>
          <w:i/>
          <w:sz w:val="24"/>
          <w:szCs w:val="24"/>
        </w:rPr>
        <w:t>е</w:t>
      </w:r>
      <w:r w:rsidRPr="00C72D9D">
        <w:rPr>
          <w:sz w:val="24"/>
          <w:szCs w:val="24"/>
        </w:rPr>
        <w:t xml:space="preserve"> предрассудк</w:t>
      </w:r>
      <w:r w:rsidR="00D210AA">
        <w:rPr>
          <w:sz w:val="24"/>
          <w:szCs w:val="24"/>
        </w:rPr>
        <w:t>и</w:t>
      </w:r>
      <w:r w:rsidRPr="00C72D9D">
        <w:rPr>
          <w:sz w:val="24"/>
          <w:szCs w:val="24"/>
        </w:rPr>
        <w:t xml:space="preserve">, то, конечно, вы </w:t>
      </w:r>
      <w:proofErr w:type="gramStart"/>
      <w:r w:rsidRPr="00C72D9D">
        <w:rPr>
          <w:sz w:val="24"/>
          <w:szCs w:val="24"/>
        </w:rPr>
        <w:t>более сведущи</w:t>
      </w:r>
      <w:proofErr w:type="gramEnd"/>
      <w:r w:rsidRPr="00C72D9D">
        <w:rPr>
          <w:sz w:val="24"/>
          <w:szCs w:val="24"/>
        </w:rPr>
        <w:t xml:space="preserve">, </w:t>
      </w:r>
      <w:r>
        <w:rPr>
          <w:sz w:val="24"/>
          <w:szCs w:val="24"/>
        </w:rPr>
        <w:t xml:space="preserve">чем мы, </w:t>
      </w:r>
      <w:r w:rsidRPr="00C72D9D">
        <w:rPr>
          <w:sz w:val="24"/>
          <w:szCs w:val="24"/>
        </w:rPr>
        <w:t>чтобы и вести переговоры</w:t>
      </w:r>
      <w:r w:rsidR="00D210AA">
        <w:rPr>
          <w:sz w:val="24"/>
          <w:szCs w:val="24"/>
        </w:rPr>
        <w:t>, чтобы всё уладить</w:t>
      </w:r>
      <w:r w:rsidRPr="00C72D9D">
        <w:rPr>
          <w:sz w:val="24"/>
          <w:szCs w:val="24"/>
        </w:rPr>
        <w:t xml:space="preserve">. Во что бы то ни стало поставьте </w:t>
      </w:r>
      <w:r>
        <w:rPr>
          <w:sz w:val="24"/>
          <w:szCs w:val="24"/>
        </w:rPr>
        <w:t>«</w:t>
      </w:r>
      <w:r w:rsidRPr="00C72D9D">
        <w:rPr>
          <w:sz w:val="24"/>
          <w:szCs w:val="24"/>
        </w:rPr>
        <w:t>денежные дела на более прочное основание</w:t>
      </w:r>
      <w:r>
        <w:rPr>
          <w:sz w:val="24"/>
          <w:szCs w:val="24"/>
        </w:rPr>
        <w:t>»</w:t>
      </w:r>
      <w:r w:rsidRPr="00C72D9D">
        <w:rPr>
          <w:sz w:val="24"/>
          <w:szCs w:val="24"/>
        </w:rPr>
        <w:t xml:space="preserve">, чем в настоящее время, если </w:t>
      </w:r>
      <w:r w:rsidR="008A03A4">
        <w:rPr>
          <w:sz w:val="24"/>
          <w:szCs w:val="24"/>
        </w:rPr>
        <w:t xml:space="preserve">для </w:t>
      </w:r>
      <w:r w:rsidR="004E1EAA" w:rsidRPr="00C72D9D">
        <w:rPr>
          <w:sz w:val="24"/>
          <w:szCs w:val="24"/>
        </w:rPr>
        <w:t xml:space="preserve">остриженного </w:t>
      </w:r>
      <w:r w:rsidR="008A03A4">
        <w:rPr>
          <w:sz w:val="24"/>
          <w:szCs w:val="24"/>
        </w:rPr>
        <w:t>ягнё</w:t>
      </w:r>
      <w:r w:rsidR="004E1EAA" w:rsidRPr="00C72D9D">
        <w:rPr>
          <w:sz w:val="24"/>
          <w:szCs w:val="24"/>
        </w:rPr>
        <w:t>нка</w:t>
      </w:r>
      <w:r w:rsidR="004E1EAA">
        <w:rPr>
          <w:sz w:val="24"/>
          <w:szCs w:val="24"/>
        </w:rPr>
        <w:t>-</w:t>
      </w:r>
      <w:r w:rsidR="004E1EAA" w:rsidRPr="00C72D9D">
        <w:rPr>
          <w:sz w:val="24"/>
          <w:szCs w:val="24"/>
        </w:rPr>
        <w:t>пе</w:t>
      </w:r>
      <w:r w:rsidR="004E1EAA">
        <w:rPr>
          <w:sz w:val="24"/>
          <w:szCs w:val="24"/>
        </w:rPr>
        <w:t>линга</w:t>
      </w:r>
      <w:r w:rsidR="004E1EAA" w:rsidRPr="00C72D9D">
        <w:rPr>
          <w:sz w:val="24"/>
          <w:szCs w:val="24"/>
        </w:rPr>
        <w:t xml:space="preserve"> </w:t>
      </w:r>
      <w:r w:rsidR="004E1EAA">
        <w:rPr>
          <w:sz w:val="24"/>
          <w:szCs w:val="24"/>
        </w:rPr>
        <w:t xml:space="preserve">нужно будет умерить </w:t>
      </w:r>
      <w:r w:rsidRPr="00C72D9D">
        <w:rPr>
          <w:sz w:val="24"/>
          <w:szCs w:val="24"/>
        </w:rPr>
        <w:t xml:space="preserve">финансовый ветер. Я верю в вашу мудрость, мой друг, хотя у вас будет некоторое право начать быстро терять веру в мою, принимая во внимание, насколько трудными оказываются переговоры о средствах для «Феникса». Вы должны понять, что </w:t>
      </w:r>
      <w:r>
        <w:rPr>
          <w:sz w:val="24"/>
          <w:szCs w:val="24"/>
        </w:rPr>
        <w:t>хот</w:t>
      </w:r>
      <w:r w:rsidR="008A03A4">
        <w:rPr>
          <w:sz w:val="24"/>
          <w:szCs w:val="24"/>
        </w:rPr>
        <w:t>я</w:t>
      </w:r>
      <w:r w:rsidRPr="00C72D9D">
        <w:rPr>
          <w:sz w:val="24"/>
          <w:szCs w:val="24"/>
        </w:rPr>
        <w:t xml:space="preserve"> Чохан </w:t>
      </w:r>
      <w:r>
        <w:rPr>
          <w:sz w:val="24"/>
          <w:szCs w:val="24"/>
        </w:rPr>
        <w:t xml:space="preserve">и </w:t>
      </w:r>
      <w:r w:rsidRPr="00C72D9D">
        <w:rPr>
          <w:sz w:val="24"/>
          <w:szCs w:val="24"/>
        </w:rPr>
        <w:t xml:space="preserve">одобрил моего «мирского </w:t>
      </w:r>
      <w:r>
        <w:rPr>
          <w:sz w:val="24"/>
          <w:szCs w:val="24"/>
        </w:rPr>
        <w:t>челу</w:t>
      </w:r>
      <w:r w:rsidRPr="00C72D9D">
        <w:rPr>
          <w:sz w:val="24"/>
          <w:szCs w:val="24"/>
        </w:rPr>
        <w:t>», я вс</w:t>
      </w:r>
      <w:r w:rsidR="004E1EAA">
        <w:rPr>
          <w:sz w:val="24"/>
          <w:szCs w:val="24"/>
        </w:rPr>
        <w:t>ё</w:t>
      </w:r>
      <w:r w:rsidRPr="00C72D9D">
        <w:rPr>
          <w:sz w:val="24"/>
          <w:szCs w:val="24"/>
        </w:rPr>
        <w:t xml:space="preserve"> ещ</w:t>
      </w:r>
      <w:r w:rsidR="004E1EAA">
        <w:rPr>
          <w:sz w:val="24"/>
          <w:szCs w:val="24"/>
        </w:rPr>
        <w:t>ё</w:t>
      </w:r>
      <w:r w:rsidRPr="00C72D9D">
        <w:rPr>
          <w:sz w:val="24"/>
          <w:szCs w:val="24"/>
        </w:rPr>
        <w:t xml:space="preserve"> нахожусь под прошлогодним ограничением и поэтому не могу направлять на заинтересо</w:t>
      </w:r>
      <w:r w:rsidR="008A03A4">
        <w:rPr>
          <w:sz w:val="24"/>
          <w:szCs w:val="24"/>
        </w:rPr>
        <w:softHyphen/>
      </w:r>
      <w:r w:rsidRPr="00C72D9D">
        <w:rPr>
          <w:sz w:val="24"/>
          <w:szCs w:val="24"/>
        </w:rPr>
        <w:t>ванные стороны все психические силы, которые при других обстоятельствах мог бы. Кроме того, наши законы и ограничения в отношении денег и любых финансовых операций, как внутри, так и вне нашего Объединения, чрезвычайно суровы, а по некоторым пунктам</w:t>
      </w:r>
      <w:r w:rsidR="008F4299">
        <w:rPr>
          <w:sz w:val="24"/>
          <w:szCs w:val="24"/>
        </w:rPr>
        <w:t xml:space="preserve"> —</w:t>
      </w:r>
      <w:r w:rsidRPr="00C72D9D">
        <w:rPr>
          <w:sz w:val="24"/>
          <w:szCs w:val="24"/>
        </w:rPr>
        <w:t xml:space="preserve"> неумолимы. </w:t>
      </w:r>
      <w:r w:rsidR="004E1EAA">
        <w:rPr>
          <w:sz w:val="24"/>
          <w:szCs w:val="24"/>
        </w:rPr>
        <w:t>Нам приходится действовать</w:t>
      </w:r>
      <w:r w:rsidRPr="00C72D9D">
        <w:rPr>
          <w:sz w:val="24"/>
          <w:szCs w:val="24"/>
        </w:rPr>
        <w:t xml:space="preserve"> очень ос</w:t>
      </w:r>
      <w:r w:rsidR="004E1EAA">
        <w:rPr>
          <w:sz w:val="24"/>
          <w:szCs w:val="24"/>
        </w:rPr>
        <w:t>м</w:t>
      </w:r>
      <w:r w:rsidRPr="00C72D9D">
        <w:rPr>
          <w:sz w:val="24"/>
          <w:szCs w:val="24"/>
        </w:rPr>
        <w:t>о</w:t>
      </w:r>
      <w:r w:rsidR="004E1EAA">
        <w:rPr>
          <w:sz w:val="24"/>
          <w:szCs w:val="24"/>
        </w:rPr>
        <w:t>т</w:t>
      </w:r>
      <w:r w:rsidRPr="00C72D9D">
        <w:rPr>
          <w:sz w:val="24"/>
          <w:szCs w:val="24"/>
        </w:rPr>
        <w:t>р</w:t>
      </w:r>
      <w:r w:rsidR="004E1EAA">
        <w:rPr>
          <w:sz w:val="24"/>
          <w:szCs w:val="24"/>
        </w:rPr>
        <w:t>ительн</w:t>
      </w:r>
      <w:r w:rsidRPr="00C72D9D">
        <w:rPr>
          <w:sz w:val="24"/>
          <w:szCs w:val="24"/>
        </w:rPr>
        <w:t>о, а отсюда задержка. Но надеюсь, вы сами думаете</w:t>
      </w:r>
      <w:r w:rsidR="004E1EAA">
        <w:rPr>
          <w:sz w:val="24"/>
          <w:szCs w:val="24"/>
        </w:rPr>
        <w:t>, что</w:t>
      </w:r>
      <w:r w:rsidRPr="00C72D9D">
        <w:rPr>
          <w:sz w:val="24"/>
          <w:szCs w:val="24"/>
        </w:rPr>
        <w:t xml:space="preserve"> в этом направлении </w:t>
      </w:r>
      <w:r w:rsidR="004E1EAA">
        <w:rPr>
          <w:sz w:val="24"/>
          <w:szCs w:val="24"/>
        </w:rPr>
        <w:t xml:space="preserve">что-то уде </w:t>
      </w:r>
      <w:r w:rsidRPr="00C72D9D">
        <w:rPr>
          <w:sz w:val="24"/>
          <w:szCs w:val="24"/>
        </w:rPr>
        <w:t>дела</w:t>
      </w:r>
      <w:r w:rsidR="004E1EAA">
        <w:rPr>
          <w:sz w:val="24"/>
          <w:szCs w:val="24"/>
        </w:rPr>
        <w:t>ется</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Да, К.Х. </w:t>
      </w:r>
      <w:r w:rsidR="004E1EAA">
        <w:rPr>
          <w:sz w:val="24"/>
          <w:szCs w:val="24"/>
        </w:rPr>
        <w:t>«</w:t>
      </w:r>
      <w:r w:rsidRPr="00C72D9D">
        <w:rPr>
          <w:sz w:val="24"/>
          <w:szCs w:val="24"/>
        </w:rPr>
        <w:t xml:space="preserve">действительно </w:t>
      </w:r>
      <w:r w:rsidR="004E1EAA">
        <w:rPr>
          <w:sz w:val="24"/>
          <w:szCs w:val="24"/>
        </w:rPr>
        <w:t>имел в виду»</w:t>
      </w:r>
      <w:r>
        <w:rPr>
          <w:sz w:val="24"/>
          <w:szCs w:val="24"/>
        </w:rPr>
        <w:t>, что обзор «</w:t>
      </w:r>
      <w:r w:rsidR="004E1EAA">
        <w:rPr>
          <w:sz w:val="24"/>
          <w:szCs w:val="24"/>
        </w:rPr>
        <w:t>М</w:t>
      </w:r>
      <w:r>
        <w:rPr>
          <w:sz w:val="24"/>
          <w:szCs w:val="24"/>
        </w:rPr>
        <w:t>истера Айзекса</w:t>
      </w:r>
      <w:r w:rsidR="004E1EAA">
        <w:rPr>
          <w:sz w:val="24"/>
          <w:szCs w:val="24"/>
        </w:rPr>
        <w:t>»</w:t>
      </w:r>
      <w:r w:rsidRPr="00C72D9D">
        <w:rPr>
          <w:sz w:val="24"/>
          <w:szCs w:val="24"/>
        </w:rPr>
        <w:t xml:space="preserve"> должен появиться в «Теософ</w:t>
      </w:r>
      <w:r w:rsidR="00783CD8">
        <w:rPr>
          <w:sz w:val="24"/>
          <w:szCs w:val="24"/>
        </w:rPr>
        <w:t>ист</w:t>
      </w:r>
      <w:r w:rsidRPr="00C72D9D">
        <w:rPr>
          <w:sz w:val="24"/>
          <w:szCs w:val="24"/>
        </w:rPr>
        <w:t xml:space="preserve">е», </w:t>
      </w:r>
      <w:r w:rsidR="004E1EAA">
        <w:rPr>
          <w:sz w:val="24"/>
          <w:szCs w:val="24"/>
        </w:rPr>
        <w:t>и «</w:t>
      </w:r>
      <w:r w:rsidR="008A03A4">
        <w:rPr>
          <w:sz w:val="24"/>
          <w:szCs w:val="24"/>
        </w:rPr>
        <w:t xml:space="preserve">от автора </w:t>
      </w:r>
      <w:r w:rsidR="008A03A4" w:rsidRPr="008A03A4">
        <w:rPr>
          <w:sz w:val="24"/>
          <w:szCs w:val="24"/>
        </w:rPr>
        <w:t>“</w:t>
      </w:r>
      <w:r w:rsidRPr="00C72D9D">
        <w:rPr>
          <w:sz w:val="24"/>
          <w:szCs w:val="24"/>
        </w:rPr>
        <w:t>Оккультного мира</w:t>
      </w:r>
      <w:r w:rsidR="008A03A4" w:rsidRPr="008A03A4">
        <w:rPr>
          <w:sz w:val="24"/>
          <w:szCs w:val="24"/>
        </w:rPr>
        <w:t>”</w:t>
      </w:r>
      <w:r w:rsidRPr="00C72D9D">
        <w:rPr>
          <w:sz w:val="24"/>
          <w:szCs w:val="24"/>
        </w:rPr>
        <w:t xml:space="preserve">», потому </w:t>
      </w:r>
      <w:r w:rsidR="004E1EAA">
        <w:rPr>
          <w:sz w:val="24"/>
          <w:szCs w:val="24"/>
        </w:rPr>
        <w:t>отправьте</w:t>
      </w:r>
      <w:r>
        <w:rPr>
          <w:sz w:val="24"/>
          <w:szCs w:val="24"/>
        </w:rPr>
        <w:t xml:space="preserve"> его</w:t>
      </w:r>
      <w:r w:rsidRPr="00C72D9D">
        <w:rPr>
          <w:sz w:val="24"/>
          <w:szCs w:val="24"/>
        </w:rPr>
        <w:t xml:space="preserve">, прежде чем уедете. И ради старого </w:t>
      </w:r>
      <w:r>
        <w:rPr>
          <w:sz w:val="24"/>
          <w:szCs w:val="24"/>
        </w:rPr>
        <w:t>«</w:t>
      </w:r>
      <w:r w:rsidRPr="00C72D9D">
        <w:rPr>
          <w:sz w:val="24"/>
          <w:szCs w:val="24"/>
        </w:rPr>
        <w:t>Сэма Уорда</w:t>
      </w:r>
      <w:r>
        <w:rPr>
          <w:sz w:val="24"/>
          <w:szCs w:val="24"/>
        </w:rPr>
        <w:t>»</w:t>
      </w:r>
      <w:r w:rsidRPr="00C72D9D">
        <w:rPr>
          <w:sz w:val="24"/>
          <w:szCs w:val="24"/>
        </w:rPr>
        <w:t xml:space="preserve"> мне хотелось бы, чтобы это было </w:t>
      </w:r>
      <w:r w:rsidRPr="00D34523">
        <w:rPr>
          <w:i/>
          <w:sz w:val="24"/>
          <w:szCs w:val="24"/>
        </w:rPr>
        <w:t>отмечено</w:t>
      </w:r>
      <w:r w:rsidRPr="00C72D9D">
        <w:rPr>
          <w:sz w:val="24"/>
          <w:szCs w:val="24"/>
        </w:rPr>
        <w:t xml:space="preserve"> в </w:t>
      </w:r>
      <w:r w:rsidR="00D93753">
        <w:rPr>
          <w:sz w:val="24"/>
          <w:szCs w:val="24"/>
        </w:rPr>
        <w:t>«Пайонир</w:t>
      </w:r>
      <w:r w:rsidRPr="00C72D9D">
        <w:rPr>
          <w:sz w:val="24"/>
          <w:szCs w:val="24"/>
        </w:rPr>
        <w:t>е». Но теперь это не так важно, когда вы его оставляете.</w:t>
      </w:r>
    </w:p>
    <w:p w:rsidR="00842D52" w:rsidRPr="00C72D9D" w:rsidRDefault="00842D52" w:rsidP="00842D52">
      <w:pPr>
        <w:ind w:firstLine="340"/>
        <w:jc w:val="both"/>
        <w:rPr>
          <w:sz w:val="24"/>
          <w:szCs w:val="24"/>
        </w:rPr>
      </w:pPr>
      <w:r w:rsidRPr="00C72D9D">
        <w:rPr>
          <w:sz w:val="24"/>
          <w:szCs w:val="24"/>
        </w:rPr>
        <w:t>Поэтому</w:t>
      </w:r>
      <w:r w:rsidR="008F4299">
        <w:rPr>
          <w:sz w:val="24"/>
          <w:szCs w:val="24"/>
        </w:rPr>
        <w:t xml:space="preserve"> —</w:t>
      </w:r>
      <w:r w:rsidRPr="00C72D9D">
        <w:rPr>
          <w:sz w:val="24"/>
          <w:szCs w:val="24"/>
        </w:rPr>
        <w:t xml:space="preserve"> с</w:t>
      </w:r>
      <w:r w:rsidR="004E1EAA">
        <w:rPr>
          <w:sz w:val="24"/>
          <w:szCs w:val="24"/>
        </w:rPr>
        <w:t>а</w:t>
      </w:r>
      <w:r w:rsidRPr="00C72D9D">
        <w:rPr>
          <w:sz w:val="24"/>
          <w:szCs w:val="24"/>
        </w:rPr>
        <w:t xml:space="preserve">лям и лучшие пожелания. Я </w:t>
      </w:r>
      <w:r w:rsidR="004E1EAA">
        <w:rPr>
          <w:sz w:val="24"/>
          <w:szCs w:val="24"/>
        </w:rPr>
        <w:t>очень</w:t>
      </w:r>
      <w:r w:rsidRPr="00C72D9D">
        <w:rPr>
          <w:sz w:val="24"/>
          <w:szCs w:val="24"/>
        </w:rPr>
        <w:t xml:space="preserve"> занят приготовлениями к посвящению. Несколько моих </w:t>
      </w:r>
      <w:r>
        <w:rPr>
          <w:sz w:val="24"/>
          <w:szCs w:val="24"/>
        </w:rPr>
        <w:t>чела</w:t>
      </w:r>
      <w:r w:rsidRPr="00C72D9D">
        <w:rPr>
          <w:sz w:val="24"/>
          <w:szCs w:val="24"/>
        </w:rPr>
        <w:t xml:space="preserve">, в том числе </w:t>
      </w:r>
      <w:r>
        <w:rPr>
          <w:sz w:val="24"/>
          <w:szCs w:val="24"/>
        </w:rPr>
        <w:t>Джуал  Кхул</w:t>
      </w:r>
      <w:r w:rsidRPr="00C72D9D">
        <w:rPr>
          <w:sz w:val="24"/>
          <w:szCs w:val="24"/>
        </w:rPr>
        <w:t>, стремятся достичь «другого берега».</w:t>
      </w:r>
    </w:p>
    <w:p w:rsidR="00842D52" w:rsidRPr="00D34523" w:rsidRDefault="00842D52" w:rsidP="004E1EAA">
      <w:pPr>
        <w:spacing w:before="60"/>
        <w:ind w:firstLine="340"/>
        <w:jc w:val="right"/>
        <w:rPr>
          <w:sz w:val="24"/>
          <w:szCs w:val="24"/>
        </w:rPr>
      </w:pPr>
      <w:r w:rsidRPr="00D34523">
        <w:rPr>
          <w:sz w:val="24"/>
          <w:szCs w:val="24"/>
        </w:rPr>
        <w:t xml:space="preserve">Ваш верный К. Х. </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105</w:t>
      </w:r>
      <w:r>
        <w:rPr>
          <w:i/>
          <w:color w:val="auto"/>
        </w:rPr>
        <w:tab/>
      </w:r>
      <w:r>
        <w:rPr>
          <w:i/>
          <w:color w:val="auto"/>
        </w:rPr>
        <w:tab/>
      </w:r>
      <w:r w:rsidR="00D17D2A">
        <w:rPr>
          <w:i/>
          <w:color w:val="auto"/>
        </w:rPr>
        <w:t>(</w:t>
      </w:r>
      <w:r w:rsidR="00932EE2">
        <w:rPr>
          <w:i/>
          <w:color w:val="auto"/>
        </w:rPr>
        <w:t>ML-</w:t>
      </w:r>
      <w:r>
        <w:rPr>
          <w:i/>
          <w:color w:val="auto"/>
        </w:rPr>
        <w:t>80</w:t>
      </w:r>
      <w:r w:rsidRPr="000267C5">
        <w:rPr>
          <w:i/>
          <w:color w:val="auto"/>
        </w:rPr>
        <w:t>)</w:t>
      </w:r>
      <w:r w:rsidRPr="00360669">
        <w:rPr>
          <w:b w:val="0"/>
          <w:i/>
          <w:color w:val="auto"/>
        </w:rPr>
        <w:t xml:space="preserve"> </w:t>
      </w:r>
      <w:r>
        <w:rPr>
          <w:b w:val="0"/>
          <w:i/>
          <w:color w:val="auto"/>
        </w:rPr>
        <w:t xml:space="preserve">пол. в конце февраля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842D52" w:rsidRPr="00274B60" w:rsidRDefault="00EC5D12" w:rsidP="00842D52">
      <w:pPr>
        <w:ind w:firstLine="340"/>
        <w:jc w:val="both"/>
        <w:rPr>
          <w:i/>
          <w:sz w:val="22"/>
          <w:szCs w:val="22"/>
        </w:rPr>
      </w:pPr>
      <w:r w:rsidRPr="00274B60">
        <w:rPr>
          <w:i/>
          <w:sz w:val="22"/>
          <w:szCs w:val="22"/>
        </w:rPr>
        <w:t>Э</w:t>
      </w:r>
      <w:r w:rsidR="00842D52" w:rsidRPr="00274B60">
        <w:rPr>
          <w:i/>
          <w:sz w:val="22"/>
          <w:szCs w:val="22"/>
        </w:rPr>
        <w:t>то коротко</w:t>
      </w:r>
      <w:r w:rsidRPr="00274B60">
        <w:rPr>
          <w:i/>
          <w:sz w:val="22"/>
          <w:szCs w:val="22"/>
        </w:rPr>
        <w:t>е</w:t>
      </w:r>
      <w:r w:rsidR="00842D52" w:rsidRPr="00274B60">
        <w:rPr>
          <w:i/>
          <w:sz w:val="22"/>
          <w:szCs w:val="22"/>
        </w:rPr>
        <w:t xml:space="preserve"> письм</w:t>
      </w:r>
      <w:r w:rsidRPr="00274B60">
        <w:rPr>
          <w:i/>
          <w:sz w:val="22"/>
          <w:szCs w:val="22"/>
        </w:rPr>
        <w:t>о касается продолджающихся</w:t>
      </w:r>
      <w:r w:rsidR="0040367D" w:rsidRPr="00274B60">
        <w:rPr>
          <w:i/>
          <w:sz w:val="22"/>
          <w:szCs w:val="22"/>
        </w:rPr>
        <w:t xml:space="preserve"> </w:t>
      </w:r>
      <w:r w:rsidR="00842D52" w:rsidRPr="00274B60">
        <w:rPr>
          <w:i/>
          <w:sz w:val="22"/>
          <w:szCs w:val="22"/>
        </w:rPr>
        <w:t>попыт</w:t>
      </w:r>
      <w:r w:rsidR="0040367D" w:rsidRPr="00274B60">
        <w:rPr>
          <w:i/>
          <w:sz w:val="22"/>
          <w:szCs w:val="22"/>
        </w:rPr>
        <w:t>о</w:t>
      </w:r>
      <w:r w:rsidR="00842D52" w:rsidRPr="00274B60">
        <w:rPr>
          <w:i/>
          <w:sz w:val="22"/>
          <w:szCs w:val="22"/>
        </w:rPr>
        <w:t xml:space="preserve">к собрать </w:t>
      </w:r>
      <w:r w:rsidR="0040367D" w:rsidRPr="00274B60">
        <w:rPr>
          <w:i/>
          <w:sz w:val="22"/>
          <w:szCs w:val="22"/>
        </w:rPr>
        <w:t>среди</w:t>
      </w:r>
      <w:r w:rsidR="00842D52" w:rsidRPr="00274B60">
        <w:rPr>
          <w:i/>
          <w:sz w:val="22"/>
          <w:szCs w:val="22"/>
        </w:rPr>
        <w:t xml:space="preserve"> индийско</w:t>
      </w:r>
      <w:r w:rsidR="0040367D" w:rsidRPr="00274B60">
        <w:rPr>
          <w:i/>
          <w:sz w:val="22"/>
          <w:szCs w:val="22"/>
        </w:rPr>
        <w:t>го</w:t>
      </w:r>
      <w:r w:rsidR="00842D52" w:rsidRPr="00274B60">
        <w:rPr>
          <w:i/>
          <w:sz w:val="22"/>
          <w:szCs w:val="22"/>
        </w:rPr>
        <w:t xml:space="preserve"> делово</w:t>
      </w:r>
      <w:r w:rsidR="0040367D" w:rsidRPr="00274B60">
        <w:rPr>
          <w:i/>
          <w:sz w:val="22"/>
          <w:szCs w:val="22"/>
        </w:rPr>
        <w:t>го</w:t>
      </w:r>
      <w:r w:rsidR="00842D52" w:rsidRPr="00274B60">
        <w:rPr>
          <w:i/>
          <w:sz w:val="22"/>
          <w:szCs w:val="22"/>
        </w:rPr>
        <w:t xml:space="preserve"> сообществ</w:t>
      </w:r>
      <w:r w:rsidR="0040367D" w:rsidRPr="00274B60">
        <w:rPr>
          <w:i/>
          <w:sz w:val="22"/>
          <w:szCs w:val="22"/>
        </w:rPr>
        <w:t>а капитал</w:t>
      </w:r>
      <w:r w:rsidR="00842D52" w:rsidRPr="00274B60">
        <w:rPr>
          <w:i/>
          <w:sz w:val="22"/>
          <w:szCs w:val="22"/>
        </w:rPr>
        <w:t xml:space="preserve"> на новое предприятие «Феникс».</w:t>
      </w:r>
      <w:r w:rsidR="00274B60" w:rsidRPr="00274B60">
        <w:rPr>
          <w:i/>
          <w:sz w:val="22"/>
          <w:szCs w:val="22"/>
        </w:rPr>
        <w:t xml:space="preserve"> Ол</w:t>
      </w:r>
      <w:r w:rsidR="00842D52" w:rsidRPr="00274B60">
        <w:rPr>
          <w:i/>
          <w:sz w:val="22"/>
          <w:szCs w:val="22"/>
        </w:rPr>
        <w:t xml:space="preserve">котт </w:t>
      </w:r>
      <w:r w:rsidR="00274B60" w:rsidRPr="00274B60">
        <w:rPr>
          <w:i/>
          <w:sz w:val="22"/>
          <w:szCs w:val="22"/>
        </w:rPr>
        <w:t>во второй половине февраля уехал</w:t>
      </w:r>
      <w:r w:rsidR="00842D52" w:rsidRPr="00274B60">
        <w:rPr>
          <w:i/>
          <w:sz w:val="22"/>
          <w:szCs w:val="22"/>
        </w:rPr>
        <w:t xml:space="preserve"> в Калькутту, чтобы обеспечить поддержку этому проекту. </w:t>
      </w:r>
      <w:r w:rsidR="00274B60" w:rsidRPr="00274B60">
        <w:rPr>
          <w:i/>
          <w:sz w:val="22"/>
          <w:szCs w:val="22"/>
        </w:rPr>
        <w:t>С</w:t>
      </w:r>
      <w:r w:rsidR="00842D52" w:rsidRPr="00274B60">
        <w:rPr>
          <w:i/>
          <w:sz w:val="22"/>
          <w:szCs w:val="22"/>
        </w:rPr>
        <w:t xml:space="preserve"> самого начала </w:t>
      </w:r>
      <w:r w:rsidR="00274B60" w:rsidRPr="00274B60">
        <w:rPr>
          <w:i/>
          <w:sz w:val="22"/>
          <w:szCs w:val="22"/>
        </w:rPr>
        <w:t>он</w:t>
      </w:r>
      <w:r w:rsidR="00842D52" w:rsidRPr="00274B60">
        <w:rPr>
          <w:i/>
          <w:sz w:val="22"/>
          <w:szCs w:val="22"/>
        </w:rPr>
        <w:t xml:space="preserve"> поддерживал это предприятие, но, несмотря н</w:t>
      </w:r>
      <w:r w:rsidR="00B433DF">
        <w:rPr>
          <w:i/>
          <w:sz w:val="22"/>
          <w:szCs w:val="22"/>
        </w:rPr>
        <w:t>а</w:t>
      </w:r>
      <w:r w:rsidR="00842D52" w:rsidRPr="00274B60">
        <w:rPr>
          <w:i/>
          <w:sz w:val="22"/>
          <w:szCs w:val="22"/>
        </w:rPr>
        <w:t xml:space="preserve"> сво</w:t>
      </w:r>
      <w:r w:rsidR="00274B60" w:rsidRPr="00274B60">
        <w:rPr>
          <w:i/>
          <w:sz w:val="22"/>
          <w:szCs w:val="22"/>
        </w:rPr>
        <w:t>ё</w:t>
      </w:r>
      <w:r w:rsidR="00842D52" w:rsidRPr="00274B60">
        <w:rPr>
          <w:i/>
          <w:sz w:val="22"/>
          <w:szCs w:val="22"/>
        </w:rPr>
        <w:t xml:space="preserve"> рвение и энтузиазм, </w:t>
      </w:r>
      <w:r w:rsidR="00274B60" w:rsidRPr="00274B60">
        <w:rPr>
          <w:i/>
          <w:sz w:val="22"/>
          <w:szCs w:val="22"/>
        </w:rPr>
        <w:t>он</w:t>
      </w:r>
      <w:r w:rsidR="00842D52" w:rsidRPr="00274B60">
        <w:rPr>
          <w:i/>
          <w:sz w:val="22"/>
          <w:szCs w:val="22"/>
        </w:rPr>
        <w:t xml:space="preserve"> был </w:t>
      </w:r>
      <w:r w:rsidR="00274B60" w:rsidRPr="00274B60">
        <w:rPr>
          <w:i/>
          <w:sz w:val="22"/>
          <w:szCs w:val="22"/>
        </w:rPr>
        <w:t xml:space="preserve">не </w:t>
      </w:r>
      <w:r w:rsidR="00842D52" w:rsidRPr="00274B60">
        <w:rPr>
          <w:i/>
          <w:sz w:val="22"/>
          <w:szCs w:val="22"/>
        </w:rPr>
        <w:t xml:space="preserve">самым тактичным </w:t>
      </w:r>
      <w:r w:rsidR="00274B60" w:rsidRPr="00274B60">
        <w:rPr>
          <w:i/>
          <w:sz w:val="22"/>
          <w:szCs w:val="22"/>
        </w:rPr>
        <w:t>и искушённым ч</w:t>
      </w:r>
      <w:r w:rsidR="00842D52" w:rsidRPr="00274B60">
        <w:rPr>
          <w:i/>
          <w:iCs/>
          <w:sz w:val="22"/>
          <w:szCs w:val="22"/>
        </w:rPr>
        <w:t>еловек</w:t>
      </w:r>
      <w:r w:rsidR="00842D52" w:rsidRPr="00274B60">
        <w:rPr>
          <w:i/>
          <w:sz w:val="22"/>
          <w:szCs w:val="22"/>
        </w:rPr>
        <w:t>ом в мире.</w:t>
      </w:r>
      <w:r w:rsidR="00274B60" w:rsidRPr="00274B60">
        <w:rPr>
          <w:i/>
          <w:sz w:val="22"/>
          <w:szCs w:val="22"/>
        </w:rPr>
        <w:t xml:space="preserve"> </w:t>
      </w:r>
      <w:r w:rsidR="00842D52" w:rsidRPr="00274B60">
        <w:rPr>
          <w:i/>
          <w:sz w:val="22"/>
          <w:szCs w:val="22"/>
        </w:rPr>
        <w:t xml:space="preserve">О </w:t>
      </w:r>
      <w:r w:rsidR="00274B60" w:rsidRPr="00274B60">
        <w:rPr>
          <w:i/>
          <w:sz w:val="22"/>
          <w:szCs w:val="22"/>
        </w:rPr>
        <w:t xml:space="preserve">нём </w:t>
      </w:r>
      <w:r w:rsidR="00842D52" w:rsidRPr="00274B60">
        <w:rPr>
          <w:i/>
          <w:sz w:val="22"/>
          <w:szCs w:val="22"/>
        </w:rPr>
        <w:t xml:space="preserve">часто говорили как о «сыне </w:t>
      </w:r>
      <w:r w:rsidR="00274B60" w:rsidRPr="00274B60">
        <w:rPr>
          <w:i/>
          <w:sz w:val="22"/>
          <w:szCs w:val="22"/>
        </w:rPr>
        <w:t>м</w:t>
      </w:r>
      <w:r w:rsidR="00842D52" w:rsidRPr="00274B60">
        <w:rPr>
          <w:i/>
          <w:sz w:val="22"/>
          <w:szCs w:val="22"/>
        </w:rPr>
        <w:t>ахатмы М.», а иногда, с любовью, как о «Мор</w:t>
      </w:r>
      <w:r w:rsidR="00274B60" w:rsidRPr="00274B60">
        <w:rPr>
          <w:i/>
          <w:sz w:val="22"/>
          <w:szCs w:val="22"/>
        </w:rPr>
        <w:t>ь</w:t>
      </w:r>
      <w:r w:rsidR="008E141A">
        <w:rPr>
          <w:i/>
          <w:sz w:val="22"/>
          <w:szCs w:val="22"/>
        </w:rPr>
        <w:t>е</w:t>
      </w:r>
      <w:r w:rsidR="00842D52" w:rsidRPr="00274B60">
        <w:rPr>
          <w:i/>
          <w:sz w:val="22"/>
          <w:szCs w:val="22"/>
        </w:rPr>
        <w:t xml:space="preserve"> младшем».</w:t>
      </w:r>
    </w:p>
    <w:p w:rsidR="00842D52" w:rsidRDefault="00842D52" w:rsidP="00842D52">
      <w:pPr>
        <w:ind w:firstLine="340"/>
        <w:jc w:val="both"/>
        <w:rPr>
          <w:sz w:val="24"/>
          <w:szCs w:val="24"/>
        </w:rPr>
      </w:pPr>
    </w:p>
    <w:p w:rsidR="00842D52" w:rsidRDefault="00842D52" w:rsidP="00842D52">
      <w:pPr>
        <w:ind w:firstLine="340"/>
        <w:jc w:val="both"/>
        <w:rPr>
          <w:sz w:val="24"/>
          <w:szCs w:val="24"/>
        </w:rPr>
      </w:pPr>
      <w:r>
        <w:rPr>
          <w:sz w:val="24"/>
          <w:szCs w:val="24"/>
        </w:rPr>
        <w:t>Поскольку проводящие</w:t>
      </w:r>
      <w:r w:rsidRPr="00C72D9D">
        <w:rPr>
          <w:sz w:val="24"/>
          <w:szCs w:val="24"/>
        </w:rPr>
        <w:t xml:space="preserve"> </w:t>
      </w:r>
      <w:r>
        <w:rPr>
          <w:sz w:val="24"/>
          <w:szCs w:val="24"/>
        </w:rPr>
        <w:t>впечатления</w:t>
      </w:r>
      <w:r w:rsidRPr="00C72D9D">
        <w:rPr>
          <w:sz w:val="24"/>
          <w:szCs w:val="24"/>
        </w:rPr>
        <w:t xml:space="preserve"> выпуклые линзы «сына»</w:t>
      </w:r>
      <w:r>
        <w:rPr>
          <w:sz w:val="24"/>
          <w:szCs w:val="24"/>
        </w:rPr>
        <w:t xml:space="preserve"> М. </w:t>
      </w:r>
      <w:r w:rsidRPr="00C72D9D">
        <w:rPr>
          <w:sz w:val="24"/>
          <w:szCs w:val="24"/>
        </w:rPr>
        <w:t>ещ</w:t>
      </w:r>
      <w:r w:rsidR="00446BDA">
        <w:rPr>
          <w:sz w:val="24"/>
          <w:szCs w:val="24"/>
        </w:rPr>
        <w:t>ё</w:t>
      </w:r>
      <w:r w:rsidRPr="00C72D9D">
        <w:rPr>
          <w:sz w:val="24"/>
          <w:szCs w:val="24"/>
        </w:rPr>
        <w:t xml:space="preserve"> не отшлифованы </w:t>
      </w:r>
      <w:r>
        <w:rPr>
          <w:sz w:val="24"/>
          <w:szCs w:val="24"/>
        </w:rPr>
        <w:t xml:space="preserve">до </w:t>
      </w:r>
      <w:r>
        <w:rPr>
          <w:sz w:val="24"/>
          <w:szCs w:val="22"/>
        </w:rPr>
        <w:t>совершенства</w:t>
      </w:r>
      <w:r w:rsidRPr="00C72D9D">
        <w:rPr>
          <w:sz w:val="24"/>
          <w:szCs w:val="24"/>
        </w:rPr>
        <w:t>, он излагает дело в несколько иск</w:t>
      </w:r>
      <w:r>
        <w:rPr>
          <w:sz w:val="24"/>
          <w:szCs w:val="24"/>
        </w:rPr>
        <w:t>аж</w:t>
      </w:r>
      <w:r w:rsidRPr="00C72D9D">
        <w:rPr>
          <w:sz w:val="24"/>
          <w:szCs w:val="24"/>
        </w:rPr>
        <w:t>енном виде.</w:t>
      </w:r>
      <w:r>
        <w:rPr>
          <w:sz w:val="24"/>
          <w:szCs w:val="24"/>
        </w:rPr>
        <w:t xml:space="preserve"> М. </w:t>
      </w:r>
      <w:r w:rsidRPr="00C72D9D">
        <w:rPr>
          <w:sz w:val="24"/>
          <w:szCs w:val="24"/>
        </w:rPr>
        <w:t xml:space="preserve">не хотел, чтобы он сказал, что </w:t>
      </w:r>
      <w:r w:rsidR="00B433DF">
        <w:rPr>
          <w:sz w:val="24"/>
          <w:szCs w:val="24"/>
        </w:rPr>
        <w:t>было</w:t>
      </w:r>
      <w:r w:rsidRPr="00C72D9D">
        <w:rPr>
          <w:sz w:val="24"/>
          <w:szCs w:val="24"/>
        </w:rPr>
        <w:t xml:space="preserve"> что-то похожее на </w:t>
      </w:r>
      <w:r w:rsidRPr="00BA7C29">
        <w:rPr>
          <w:i/>
          <w:sz w:val="24"/>
          <w:szCs w:val="24"/>
        </w:rPr>
        <w:t>возможность</w:t>
      </w:r>
      <w:r w:rsidRPr="00C72D9D">
        <w:rPr>
          <w:sz w:val="24"/>
          <w:szCs w:val="24"/>
        </w:rPr>
        <w:t xml:space="preserve"> неудачи; речь идет лишь о</w:t>
      </w:r>
      <w:r>
        <w:rPr>
          <w:sz w:val="24"/>
          <w:szCs w:val="24"/>
        </w:rPr>
        <w:t>б</w:t>
      </w:r>
      <w:r w:rsidRPr="00C72D9D">
        <w:rPr>
          <w:sz w:val="24"/>
          <w:szCs w:val="24"/>
        </w:rPr>
        <w:t xml:space="preserve"> </w:t>
      </w:r>
      <w:r>
        <w:rPr>
          <w:i/>
          <w:sz w:val="24"/>
          <w:szCs w:val="24"/>
        </w:rPr>
        <w:t>отсроч</w:t>
      </w:r>
      <w:r w:rsidR="00B433DF">
        <w:rPr>
          <w:i/>
          <w:sz w:val="24"/>
          <w:szCs w:val="24"/>
        </w:rPr>
        <w:t>к</w:t>
      </w:r>
      <w:r>
        <w:rPr>
          <w:i/>
          <w:sz w:val="24"/>
          <w:szCs w:val="24"/>
        </w:rPr>
        <w:t>е</w:t>
      </w:r>
      <w:r>
        <w:rPr>
          <w:sz w:val="24"/>
          <w:szCs w:val="24"/>
        </w:rPr>
        <w:t>, обычной в любой</w:t>
      </w:r>
      <w:r w:rsidRPr="00C72D9D">
        <w:rPr>
          <w:sz w:val="24"/>
          <w:szCs w:val="24"/>
        </w:rPr>
        <w:t xml:space="preserve"> коммерческо</w:t>
      </w:r>
      <w:r>
        <w:rPr>
          <w:sz w:val="24"/>
          <w:szCs w:val="24"/>
        </w:rPr>
        <w:t>й сделке</w:t>
      </w:r>
      <w:r w:rsidRPr="00C72D9D">
        <w:rPr>
          <w:sz w:val="24"/>
          <w:szCs w:val="24"/>
        </w:rPr>
        <w:t xml:space="preserve">, </w:t>
      </w:r>
      <w:r>
        <w:rPr>
          <w:sz w:val="24"/>
          <w:szCs w:val="24"/>
        </w:rPr>
        <w:t xml:space="preserve">предоставленной одним нашим соотечественникам и </w:t>
      </w:r>
      <w:r w:rsidR="00B433DF">
        <w:rPr>
          <w:sz w:val="24"/>
          <w:szCs w:val="24"/>
        </w:rPr>
        <w:t>усугуб</w:t>
      </w:r>
      <w:r w:rsidR="00B433DF">
        <w:rPr>
          <w:sz w:val="24"/>
          <w:szCs w:val="24"/>
        </w:rPr>
        <w:softHyphen/>
      </w:r>
      <w:r w:rsidR="00B433DF">
        <w:rPr>
          <w:sz w:val="24"/>
          <w:szCs w:val="24"/>
        </w:rPr>
        <w:lastRenderedPageBreak/>
        <w:t>ле</w:t>
      </w:r>
      <w:r>
        <w:rPr>
          <w:sz w:val="24"/>
          <w:szCs w:val="24"/>
        </w:rPr>
        <w:t>нной</w:t>
      </w:r>
      <w:r w:rsidRPr="00C72D9D">
        <w:rPr>
          <w:sz w:val="24"/>
          <w:szCs w:val="24"/>
        </w:rPr>
        <w:t xml:space="preserve"> недоброжелательным (или, если вы предпочитаете, эксцентричным) вмешательством ротнейского Сведенборга и других злосчастных </w:t>
      </w:r>
      <w:r>
        <w:rPr>
          <w:sz w:val="24"/>
          <w:szCs w:val="24"/>
        </w:rPr>
        <w:t>художник</w:t>
      </w:r>
      <w:r w:rsidRPr="00C72D9D">
        <w:rPr>
          <w:sz w:val="24"/>
          <w:szCs w:val="24"/>
        </w:rPr>
        <w:t xml:space="preserve">ов. </w:t>
      </w:r>
      <w:r>
        <w:rPr>
          <w:sz w:val="24"/>
          <w:szCs w:val="24"/>
        </w:rPr>
        <w:t>Судя по тому</w:t>
      </w:r>
      <w:r w:rsidRPr="00C72D9D">
        <w:rPr>
          <w:sz w:val="24"/>
          <w:szCs w:val="24"/>
        </w:rPr>
        <w:t>, что я знаю о ситуации</w:t>
      </w:r>
      <w:r w:rsidR="008F4299">
        <w:rPr>
          <w:sz w:val="24"/>
          <w:szCs w:val="24"/>
        </w:rPr>
        <w:t xml:space="preserve"> —</w:t>
      </w:r>
      <w:r w:rsidRPr="00C72D9D">
        <w:rPr>
          <w:sz w:val="24"/>
          <w:szCs w:val="24"/>
        </w:rPr>
        <w:t xml:space="preserve"> а я утверждаю, что слежу за ней настолько внимательно, насколько мне это позволено</w:t>
      </w:r>
      <w:r>
        <w:rPr>
          <w:sz w:val="24"/>
          <w:szCs w:val="24"/>
        </w:rPr>
        <w:t>,</w:t>
      </w:r>
      <w:r w:rsidR="008F4299">
        <w:rPr>
          <w:sz w:val="24"/>
          <w:szCs w:val="24"/>
        </w:rPr>
        <w:t xml:space="preserve"> —</w:t>
      </w:r>
      <w:r w:rsidRPr="00C72D9D">
        <w:rPr>
          <w:sz w:val="24"/>
          <w:szCs w:val="24"/>
        </w:rPr>
        <w:t xml:space="preserve"> </w:t>
      </w:r>
      <w:r>
        <w:rPr>
          <w:sz w:val="24"/>
          <w:szCs w:val="24"/>
        </w:rPr>
        <w:t xml:space="preserve">есть </w:t>
      </w:r>
      <w:r w:rsidRPr="00C72D9D">
        <w:rPr>
          <w:sz w:val="24"/>
          <w:szCs w:val="24"/>
        </w:rPr>
        <w:t xml:space="preserve">шансы, что деньги </w:t>
      </w:r>
      <w:r w:rsidRPr="00985DDE">
        <w:rPr>
          <w:i/>
          <w:sz w:val="24"/>
          <w:szCs w:val="24"/>
        </w:rPr>
        <w:t>будут</w:t>
      </w:r>
      <w:r w:rsidRPr="00C72D9D">
        <w:rPr>
          <w:sz w:val="24"/>
          <w:szCs w:val="24"/>
        </w:rPr>
        <w:t xml:space="preserve"> собраны к концу марта; но </w:t>
      </w:r>
      <w:r>
        <w:rPr>
          <w:sz w:val="24"/>
          <w:szCs w:val="24"/>
        </w:rPr>
        <w:t>поскольку</w:t>
      </w:r>
      <w:r w:rsidRPr="00C72D9D">
        <w:rPr>
          <w:sz w:val="24"/>
          <w:szCs w:val="24"/>
        </w:rPr>
        <w:t>, «</w:t>
      </w:r>
      <w:r w:rsidR="00446BDA">
        <w:rPr>
          <w:sz w:val="24"/>
          <w:szCs w:val="24"/>
        </w:rPr>
        <w:t>Фортуна</w:t>
      </w:r>
      <w:r w:rsidR="008F4299">
        <w:rPr>
          <w:sz w:val="24"/>
          <w:szCs w:val="24"/>
        </w:rPr>
        <w:t xml:space="preserve"> —</w:t>
      </w:r>
      <w:r w:rsidRPr="00C72D9D">
        <w:rPr>
          <w:sz w:val="24"/>
          <w:szCs w:val="24"/>
        </w:rPr>
        <w:t xml:space="preserve"> косоглазая девица», </w:t>
      </w:r>
      <w:r w:rsidR="00446BDA">
        <w:rPr>
          <w:sz w:val="24"/>
          <w:szCs w:val="24"/>
        </w:rPr>
        <w:t xml:space="preserve">то как сообщают, </w:t>
      </w:r>
      <w:r w:rsidRPr="00C72D9D">
        <w:rPr>
          <w:sz w:val="24"/>
          <w:szCs w:val="24"/>
        </w:rPr>
        <w:t>срок внесения денег ещ</w:t>
      </w:r>
      <w:r w:rsidR="00446BDA">
        <w:rPr>
          <w:sz w:val="24"/>
          <w:szCs w:val="24"/>
        </w:rPr>
        <w:t>ё</w:t>
      </w:r>
      <w:r w:rsidRPr="00C72D9D">
        <w:rPr>
          <w:sz w:val="24"/>
          <w:szCs w:val="24"/>
        </w:rPr>
        <w:t xml:space="preserve"> не вписан в меморандум Судьбы. Многое зависит от непредвиденных обстоятельств, но ещ</w:t>
      </w:r>
      <w:r w:rsidR="00446BDA">
        <w:rPr>
          <w:sz w:val="24"/>
          <w:szCs w:val="24"/>
        </w:rPr>
        <w:t>ё</w:t>
      </w:r>
      <w:r w:rsidRPr="00C72D9D">
        <w:rPr>
          <w:sz w:val="24"/>
          <w:szCs w:val="24"/>
        </w:rPr>
        <w:t xml:space="preserve"> больше от </w:t>
      </w:r>
      <w:r>
        <w:rPr>
          <w:sz w:val="24"/>
          <w:szCs w:val="24"/>
        </w:rPr>
        <w:t>того, чтобы йог</w:t>
      </w:r>
      <w:r w:rsidRPr="00C72D9D">
        <w:rPr>
          <w:sz w:val="24"/>
          <w:szCs w:val="24"/>
        </w:rPr>
        <w:t xml:space="preserve"> Симлы на время оставил нас в покое. 300000 рупий почти что потеряны благодаря письму, посланному им одному </w:t>
      </w:r>
      <w:r>
        <w:rPr>
          <w:sz w:val="24"/>
          <w:szCs w:val="24"/>
        </w:rPr>
        <w:t>редактору</w:t>
      </w:r>
      <w:r w:rsidRPr="00C72D9D">
        <w:rPr>
          <w:sz w:val="24"/>
          <w:szCs w:val="24"/>
        </w:rPr>
        <w:t xml:space="preserve"> в Калькутте </w:t>
      </w:r>
      <w:r w:rsidRPr="00985DDE">
        <w:rPr>
          <w:i/>
          <w:sz w:val="24"/>
          <w:szCs w:val="24"/>
        </w:rPr>
        <w:t>с описанием нашего истинного харак</w:t>
      </w:r>
      <w:r w:rsidR="00B433DF">
        <w:rPr>
          <w:i/>
          <w:sz w:val="24"/>
          <w:szCs w:val="24"/>
        </w:rPr>
        <w:softHyphen/>
      </w:r>
      <w:r w:rsidRPr="00985DDE">
        <w:rPr>
          <w:i/>
          <w:sz w:val="24"/>
          <w:szCs w:val="24"/>
        </w:rPr>
        <w:t>тера (иезуиты, колдуны, предательская, эгоистическая компания и т. д.</w:t>
      </w:r>
      <w:r w:rsidRPr="00C72D9D">
        <w:rPr>
          <w:sz w:val="24"/>
          <w:szCs w:val="24"/>
        </w:rPr>
        <w:t xml:space="preserve">) и показанному </w:t>
      </w:r>
      <w:r>
        <w:rPr>
          <w:sz w:val="24"/>
          <w:szCs w:val="24"/>
        </w:rPr>
        <w:t>тем</w:t>
      </w:r>
      <w:r w:rsidRPr="00C72D9D">
        <w:rPr>
          <w:sz w:val="24"/>
          <w:szCs w:val="24"/>
        </w:rPr>
        <w:t xml:space="preserve"> одному радже, </w:t>
      </w:r>
      <w:r>
        <w:rPr>
          <w:sz w:val="24"/>
          <w:szCs w:val="24"/>
        </w:rPr>
        <w:t>прежде</w:t>
      </w:r>
      <w:r w:rsidRPr="00C72D9D">
        <w:rPr>
          <w:sz w:val="24"/>
          <w:szCs w:val="24"/>
        </w:rPr>
        <w:t xml:space="preserve"> благожелательно настроенному и готовому </w:t>
      </w:r>
      <w:r w:rsidR="001345BA">
        <w:rPr>
          <w:sz w:val="24"/>
          <w:szCs w:val="24"/>
        </w:rPr>
        <w:t xml:space="preserve">действать согласно предложениям </w:t>
      </w:r>
      <w:r w:rsidRPr="00C72D9D">
        <w:rPr>
          <w:sz w:val="24"/>
          <w:szCs w:val="24"/>
        </w:rPr>
        <w:t>«Братьев Махатм». Патриотизма в это</w:t>
      </w:r>
      <w:r>
        <w:rPr>
          <w:sz w:val="24"/>
          <w:szCs w:val="24"/>
        </w:rPr>
        <w:t>й сделке</w:t>
      </w:r>
      <w:r w:rsidRPr="00C72D9D">
        <w:rPr>
          <w:sz w:val="24"/>
          <w:szCs w:val="24"/>
        </w:rPr>
        <w:t xml:space="preserve"> будет очень мало, если он вообще</w:t>
      </w:r>
      <w:r>
        <w:rPr>
          <w:sz w:val="24"/>
          <w:szCs w:val="24"/>
        </w:rPr>
        <w:t xml:space="preserve"> будет. Я пришлю вам через день-</w:t>
      </w:r>
      <w:r w:rsidRPr="00C72D9D">
        <w:rPr>
          <w:sz w:val="24"/>
          <w:szCs w:val="24"/>
        </w:rPr>
        <w:t xml:space="preserve">два </w:t>
      </w:r>
      <w:r w:rsidRPr="00985DDE">
        <w:rPr>
          <w:i/>
          <w:sz w:val="24"/>
          <w:szCs w:val="24"/>
        </w:rPr>
        <w:t>факты</w:t>
      </w:r>
      <w:r w:rsidRPr="00C72D9D">
        <w:rPr>
          <w:sz w:val="24"/>
          <w:szCs w:val="24"/>
        </w:rPr>
        <w:t>, которые покажут вам л</w:t>
      </w:r>
      <w:r w:rsidR="001345BA">
        <w:rPr>
          <w:sz w:val="24"/>
          <w:szCs w:val="24"/>
        </w:rPr>
        <w:t xml:space="preserve">юдей </w:t>
      </w:r>
      <w:r w:rsidRPr="00C72D9D">
        <w:rPr>
          <w:sz w:val="24"/>
          <w:szCs w:val="24"/>
        </w:rPr>
        <w:t>в истин</w:t>
      </w:r>
      <w:r w:rsidR="00B433DF">
        <w:rPr>
          <w:sz w:val="24"/>
          <w:szCs w:val="24"/>
        </w:rPr>
        <w:softHyphen/>
      </w:r>
      <w:r w:rsidRPr="00C72D9D">
        <w:rPr>
          <w:sz w:val="24"/>
          <w:szCs w:val="24"/>
        </w:rPr>
        <w:t xml:space="preserve">ном свете. </w:t>
      </w:r>
    </w:p>
    <w:p w:rsidR="001345BA" w:rsidRDefault="00842D52" w:rsidP="00842D52">
      <w:pPr>
        <w:ind w:firstLine="340"/>
        <w:jc w:val="both"/>
        <w:rPr>
          <w:sz w:val="24"/>
          <w:szCs w:val="24"/>
        </w:rPr>
      </w:pPr>
      <w:r w:rsidRPr="00C72D9D">
        <w:rPr>
          <w:sz w:val="24"/>
          <w:szCs w:val="24"/>
        </w:rPr>
        <w:t>Между тем, если я вам советую полностью действовать по вашему личному усмотрению в том, что касается вашего отъезда, то это потому, что почти все наши действия рассматриваются в ложном свете европейцами, которые хотя бы косвенно связаны с нами. Я не хочу</w:t>
      </w:r>
      <w:r>
        <w:rPr>
          <w:sz w:val="24"/>
          <w:szCs w:val="24"/>
        </w:rPr>
        <w:t>,</w:t>
      </w:r>
      <w:r w:rsidRPr="00C72D9D">
        <w:rPr>
          <w:sz w:val="24"/>
          <w:szCs w:val="24"/>
        </w:rPr>
        <w:t xml:space="preserve"> чтобы вы, хотя бы на мгновение, </w:t>
      </w:r>
      <w:r w:rsidR="001345BA" w:rsidRPr="001345BA">
        <w:rPr>
          <w:i/>
          <w:sz w:val="24"/>
          <w:szCs w:val="24"/>
        </w:rPr>
        <w:t xml:space="preserve">неверно </w:t>
      </w:r>
      <w:r w:rsidRPr="001345BA">
        <w:rPr>
          <w:i/>
          <w:sz w:val="24"/>
          <w:szCs w:val="24"/>
        </w:rPr>
        <w:t>судили</w:t>
      </w:r>
      <w:r w:rsidRPr="00C72D9D">
        <w:rPr>
          <w:sz w:val="24"/>
          <w:szCs w:val="24"/>
        </w:rPr>
        <w:t xml:space="preserve"> обо мне. Но какими бы странны</w:t>
      </w:r>
      <w:r>
        <w:rPr>
          <w:sz w:val="24"/>
          <w:szCs w:val="24"/>
        </w:rPr>
        <w:t xml:space="preserve">ми и </w:t>
      </w:r>
      <w:r w:rsidRPr="00985DDE">
        <w:rPr>
          <w:i/>
          <w:sz w:val="24"/>
          <w:szCs w:val="24"/>
        </w:rPr>
        <w:t>извращ</w:t>
      </w:r>
      <w:r w:rsidR="001345BA">
        <w:rPr>
          <w:i/>
          <w:sz w:val="24"/>
          <w:szCs w:val="24"/>
        </w:rPr>
        <w:t>ё</w:t>
      </w:r>
      <w:r w:rsidRPr="00985DDE">
        <w:rPr>
          <w:i/>
          <w:sz w:val="24"/>
          <w:szCs w:val="24"/>
        </w:rPr>
        <w:t>нными</w:t>
      </w:r>
      <w:r>
        <w:rPr>
          <w:sz w:val="24"/>
          <w:szCs w:val="24"/>
        </w:rPr>
        <w:t xml:space="preserve"> наши приемы ни показались</w:t>
      </w:r>
      <w:r w:rsidRPr="00C72D9D">
        <w:rPr>
          <w:sz w:val="24"/>
          <w:szCs w:val="24"/>
        </w:rPr>
        <w:t xml:space="preserve"> на первый взгляд, надеюсь, вы никогда не позволите</w:t>
      </w:r>
      <w:r>
        <w:rPr>
          <w:sz w:val="24"/>
          <w:szCs w:val="24"/>
        </w:rPr>
        <w:t xml:space="preserve"> своему</w:t>
      </w:r>
      <w:r w:rsidRPr="00985DDE">
        <w:rPr>
          <w:sz w:val="24"/>
          <w:szCs w:val="24"/>
        </w:rPr>
        <w:t xml:space="preserve"> </w:t>
      </w:r>
      <w:r w:rsidRPr="00C72D9D">
        <w:rPr>
          <w:sz w:val="24"/>
          <w:szCs w:val="24"/>
        </w:rPr>
        <w:t>друг</w:t>
      </w:r>
      <w:r>
        <w:rPr>
          <w:sz w:val="24"/>
          <w:szCs w:val="24"/>
        </w:rPr>
        <w:t>у</w:t>
      </w:r>
      <w:r w:rsidRPr="00C72D9D">
        <w:rPr>
          <w:sz w:val="24"/>
          <w:szCs w:val="24"/>
        </w:rPr>
        <w:t xml:space="preserve"> </w:t>
      </w:r>
      <w:r w:rsidR="001345BA">
        <w:rPr>
          <w:sz w:val="24"/>
          <w:szCs w:val="24"/>
        </w:rPr>
        <w:t>из Ротни влиять на ваш европейский ум.</w:t>
      </w:r>
    </w:p>
    <w:p w:rsidR="00842D52" w:rsidRPr="001345BA" w:rsidRDefault="001345BA" w:rsidP="001345BA">
      <w:pPr>
        <w:ind w:firstLine="340"/>
        <w:jc w:val="right"/>
        <w:rPr>
          <w:sz w:val="24"/>
          <w:szCs w:val="24"/>
        </w:rPr>
      </w:pPr>
      <w:r>
        <w:rPr>
          <w:sz w:val="24"/>
          <w:szCs w:val="24"/>
        </w:rPr>
        <w:t>Ну, д</w:t>
      </w:r>
      <w:r w:rsidRPr="001345BA">
        <w:rPr>
          <w:sz w:val="24"/>
          <w:szCs w:val="24"/>
        </w:rPr>
        <w:t>о скорого, всегда искренне 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106</w:t>
      </w:r>
      <w:r>
        <w:rPr>
          <w:i/>
          <w:color w:val="auto"/>
        </w:rPr>
        <w:tab/>
      </w:r>
      <w:r>
        <w:rPr>
          <w:i/>
          <w:color w:val="auto"/>
        </w:rPr>
        <w:tab/>
      </w:r>
      <w:r w:rsidR="00D17D2A">
        <w:rPr>
          <w:i/>
          <w:color w:val="auto"/>
        </w:rPr>
        <w:t>(</w:t>
      </w:r>
      <w:r w:rsidR="00932EE2">
        <w:rPr>
          <w:i/>
          <w:color w:val="auto"/>
        </w:rPr>
        <w:t>ML-</w:t>
      </w:r>
      <w:r>
        <w:rPr>
          <w:i/>
          <w:color w:val="auto"/>
        </w:rPr>
        <w:t>103</w:t>
      </w:r>
      <w:r w:rsidRPr="000267C5">
        <w:rPr>
          <w:i/>
          <w:color w:val="auto"/>
        </w:rPr>
        <w:t>)</w:t>
      </w:r>
      <w:r w:rsidRPr="00360669">
        <w:rPr>
          <w:b w:val="0"/>
          <w:i/>
          <w:color w:val="auto"/>
        </w:rPr>
        <w:t xml:space="preserve"> </w:t>
      </w:r>
      <w:r>
        <w:rPr>
          <w:b w:val="0"/>
          <w:i/>
          <w:color w:val="auto"/>
        </w:rPr>
        <w:t xml:space="preserve">пол. в феврале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842D52" w:rsidRPr="002F618A" w:rsidRDefault="00842D52" w:rsidP="00842D52">
      <w:pPr>
        <w:ind w:firstLine="340"/>
        <w:jc w:val="both"/>
        <w:rPr>
          <w:i/>
          <w:sz w:val="22"/>
          <w:szCs w:val="22"/>
        </w:rPr>
      </w:pPr>
      <w:r w:rsidRPr="002F618A">
        <w:rPr>
          <w:i/>
          <w:sz w:val="22"/>
          <w:szCs w:val="22"/>
        </w:rPr>
        <w:t xml:space="preserve">Это </w:t>
      </w:r>
      <w:r w:rsidR="00F35936" w:rsidRPr="002F618A">
        <w:rPr>
          <w:i/>
          <w:sz w:val="22"/>
          <w:szCs w:val="22"/>
        </w:rPr>
        <w:t xml:space="preserve">письмо </w:t>
      </w:r>
      <w:r w:rsidR="002F618A" w:rsidRPr="002F618A">
        <w:rPr>
          <w:i/>
          <w:sz w:val="22"/>
          <w:szCs w:val="22"/>
        </w:rPr>
        <w:t xml:space="preserve">— </w:t>
      </w:r>
      <w:r w:rsidR="002F618A">
        <w:rPr>
          <w:i/>
          <w:sz w:val="22"/>
          <w:szCs w:val="22"/>
        </w:rPr>
        <w:t xml:space="preserve"> </w:t>
      </w:r>
      <w:r w:rsidRPr="002F618A">
        <w:rPr>
          <w:i/>
          <w:sz w:val="22"/>
          <w:szCs w:val="22"/>
        </w:rPr>
        <w:t>ещ</w:t>
      </w:r>
      <w:r w:rsidR="00F35936" w:rsidRPr="002F618A">
        <w:rPr>
          <w:i/>
          <w:sz w:val="22"/>
          <w:szCs w:val="22"/>
        </w:rPr>
        <w:t>ё</w:t>
      </w:r>
      <w:r w:rsidRPr="002F618A">
        <w:rPr>
          <w:i/>
          <w:sz w:val="22"/>
          <w:szCs w:val="22"/>
        </w:rPr>
        <w:t xml:space="preserve"> один пример </w:t>
      </w:r>
      <w:r w:rsidR="00C80562" w:rsidRPr="002F618A">
        <w:rPr>
          <w:i/>
          <w:sz w:val="22"/>
          <w:szCs w:val="22"/>
        </w:rPr>
        <w:t xml:space="preserve">вопиюще </w:t>
      </w:r>
      <w:r w:rsidRPr="002F618A">
        <w:rPr>
          <w:i/>
          <w:sz w:val="22"/>
          <w:szCs w:val="22"/>
        </w:rPr>
        <w:t>не</w:t>
      </w:r>
      <w:r w:rsidR="00C80562" w:rsidRPr="002F618A">
        <w:rPr>
          <w:i/>
          <w:sz w:val="22"/>
          <w:szCs w:val="22"/>
        </w:rPr>
        <w:t>правиль</w:t>
      </w:r>
      <w:r w:rsidRPr="002F618A">
        <w:rPr>
          <w:i/>
          <w:sz w:val="22"/>
          <w:szCs w:val="22"/>
        </w:rPr>
        <w:t>ной датировки. Синнетт датировал его 1880</w:t>
      </w:r>
      <w:r w:rsidR="002F618A">
        <w:rPr>
          <w:i/>
          <w:sz w:val="22"/>
          <w:szCs w:val="22"/>
        </w:rPr>
        <w:t>–</w:t>
      </w:r>
      <w:r w:rsidRPr="002F618A">
        <w:rPr>
          <w:i/>
          <w:sz w:val="22"/>
          <w:szCs w:val="22"/>
        </w:rPr>
        <w:t xml:space="preserve">1881 г., </w:t>
      </w:r>
      <w:r w:rsidR="002F618A" w:rsidRPr="002F618A">
        <w:rPr>
          <w:i/>
          <w:sz w:val="22"/>
          <w:szCs w:val="22"/>
        </w:rPr>
        <w:t xml:space="preserve">тогда как в действительности оно касается </w:t>
      </w:r>
      <w:r w:rsidRPr="002F618A">
        <w:rPr>
          <w:i/>
          <w:sz w:val="22"/>
          <w:szCs w:val="22"/>
        </w:rPr>
        <w:t>п</w:t>
      </w:r>
      <w:r w:rsidR="002F618A">
        <w:rPr>
          <w:i/>
          <w:sz w:val="22"/>
          <w:szCs w:val="22"/>
        </w:rPr>
        <w:t>ланировавшейся</w:t>
      </w:r>
      <w:r w:rsidRPr="002F618A">
        <w:rPr>
          <w:i/>
          <w:sz w:val="22"/>
          <w:szCs w:val="22"/>
        </w:rPr>
        <w:t xml:space="preserve"> новой газеты «Феникс» </w:t>
      </w:r>
      <w:r w:rsidR="002F618A" w:rsidRPr="002F618A">
        <w:rPr>
          <w:i/>
          <w:sz w:val="22"/>
          <w:szCs w:val="22"/>
        </w:rPr>
        <w:t>что смещает его датировку на</w:t>
      </w:r>
      <w:r w:rsidRPr="002F618A">
        <w:rPr>
          <w:i/>
          <w:sz w:val="22"/>
          <w:szCs w:val="22"/>
        </w:rPr>
        <w:t xml:space="preserve"> </w:t>
      </w:r>
      <w:smartTag w:uri="urn:schemas-microsoft-com:office:smarttags" w:element="metricconverter">
        <w:smartTagPr>
          <w:attr w:name="ProductID" w:val="1883 г"/>
        </w:smartTagPr>
        <w:r w:rsidRPr="002F618A">
          <w:rPr>
            <w:i/>
            <w:sz w:val="22"/>
            <w:szCs w:val="22"/>
          </w:rPr>
          <w:t>1883 г</w:t>
        </w:r>
      </w:smartTag>
      <w:r w:rsidRPr="002F618A">
        <w:rPr>
          <w:i/>
          <w:sz w:val="22"/>
          <w:szCs w:val="22"/>
        </w:rPr>
        <w:t xml:space="preserve">., хотя </w:t>
      </w:r>
      <w:r w:rsidR="002F618A" w:rsidRPr="002F618A">
        <w:rPr>
          <w:i/>
          <w:sz w:val="22"/>
          <w:szCs w:val="22"/>
        </w:rPr>
        <w:t xml:space="preserve">его </w:t>
      </w:r>
      <w:r w:rsidRPr="002F618A">
        <w:rPr>
          <w:i/>
          <w:sz w:val="22"/>
          <w:szCs w:val="22"/>
        </w:rPr>
        <w:t xml:space="preserve">точное место в </w:t>
      </w:r>
      <w:r w:rsidR="002F618A" w:rsidRPr="002F618A">
        <w:rPr>
          <w:i/>
          <w:sz w:val="22"/>
          <w:szCs w:val="22"/>
        </w:rPr>
        <w:t xml:space="preserve">последовательности </w:t>
      </w:r>
      <w:r w:rsidRPr="002F618A">
        <w:rPr>
          <w:i/>
          <w:sz w:val="22"/>
          <w:szCs w:val="22"/>
        </w:rPr>
        <w:t xml:space="preserve">писем </w:t>
      </w:r>
      <w:r w:rsidR="002F618A" w:rsidRPr="002F618A">
        <w:rPr>
          <w:i/>
          <w:sz w:val="22"/>
          <w:szCs w:val="22"/>
        </w:rPr>
        <w:t>проблем</w:t>
      </w:r>
      <w:r w:rsidR="002F618A">
        <w:rPr>
          <w:i/>
          <w:sz w:val="22"/>
          <w:szCs w:val="22"/>
        </w:rPr>
        <w:t>атично</w:t>
      </w:r>
      <w:r w:rsidRPr="002F618A">
        <w:rPr>
          <w:i/>
          <w:sz w:val="22"/>
          <w:szCs w:val="22"/>
        </w:rPr>
        <w:t>. Оно могло быть написано</w:t>
      </w:r>
      <w:r w:rsidR="002F618A">
        <w:rPr>
          <w:i/>
          <w:sz w:val="22"/>
          <w:szCs w:val="22"/>
        </w:rPr>
        <w:t xml:space="preserve"> до</w:t>
      </w:r>
      <w:r w:rsidRPr="002F618A">
        <w:rPr>
          <w:i/>
          <w:sz w:val="22"/>
          <w:szCs w:val="22"/>
        </w:rPr>
        <w:t xml:space="preserve"> </w:t>
      </w:r>
      <w:r w:rsidR="002F618A" w:rsidRPr="002F618A">
        <w:rPr>
          <w:i/>
          <w:sz w:val="22"/>
          <w:szCs w:val="22"/>
        </w:rPr>
        <w:t>п</w:t>
      </w:r>
      <w:r w:rsidRPr="002F618A">
        <w:rPr>
          <w:i/>
          <w:sz w:val="22"/>
          <w:szCs w:val="22"/>
        </w:rPr>
        <w:t>исьма №105</w:t>
      </w:r>
      <w:r w:rsidR="002F618A" w:rsidRPr="002F618A">
        <w:rPr>
          <w:i/>
          <w:sz w:val="22"/>
          <w:szCs w:val="22"/>
        </w:rPr>
        <w:t>, но ещё не получено Синнеттом</w:t>
      </w:r>
      <w:r w:rsidRPr="002F618A">
        <w:rPr>
          <w:i/>
          <w:sz w:val="22"/>
          <w:szCs w:val="22"/>
        </w:rPr>
        <w:t xml:space="preserve">. Олкотт, со </w:t>
      </w:r>
      <w:r w:rsidR="002F618A" w:rsidRPr="002F618A">
        <w:rPr>
          <w:i/>
          <w:sz w:val="22"/>
          <w:szCs w:val="22"/>
        </w:rPr>
        <w:t>свойственным ему</w:t>
      </w:r>
      <w:r w:rsidRPr="002F618A">
        <w:rPr>
          <w:i/>
          <w:sz w:val="22"/>
          <w:szCs w:val="22"/>
        </w:rPr>
        <w:t xml:space="preserve"> рвением и усердием, собирался </w:t>
      </w:r>
      <w:r w:rsidR="008900ED">
        <w:rPr>
          <w:i/>
          <w:sz w:val="22"/>
          <w:szCs w:val="22"/>
        </w:rPr>
        <w:t>заня</w:t>
      </w:r>
      <w:r w:rsidR="002F618A" w:rsidRPr="002F618A">
        <w:rPr>
          <w:i/>
          <w:sz w:val="22"/>
          <w:szCs w:val="22"/>
        </w:rPr>
        <w:t xml:space="preserve">ться </w:t>
      </w:r>
      <w:r w:rsidRPr="002F618A">
        <w:rPr>
          <w:i/>
          <w:sz w:val="22"/>
          <w:szCs w:val="22"/>
        </w:rPr>
        <w:t>сбор</w:t>
      </w:r>
      <w:r w:rsidR="002F618A" w:rsidRPr="002F618A">
        <w:rPr>
          <w:i/>
          <w:sz w:val="22"/>
          <w:szCs w:val="22"/>
        </w:rPr>
        <w:t>ом</w:t>
      </w:r>
      <w:r w:rsidRPr="002F618A">
        <w:rPr>
          <w:i/>
          <w:sz w:val="22"/>
          <w:szCs w:val="22"/>
        </w:rPr>
        <w:t xml:space="preserve"> средств на новую газету.</w:t>
      </w:r>
    </w:p>
    <w:p w:rsidR="00842D52" w:rsidRPr="002F618A" w:rsidRDefault="002F618A" w:rsidP="00842D52">
      <w:pPr>
        <w:ind w:firstLine="340"/>
        <w:jc w:val="both"/>
        <w:rPr>
          <w:i/>
          <w:sz w:val="22"/>
          <w:szCs w:val="22"/>
        </w:rPr>
      </w:pPr>
      <w:r w:rsidRPr="002F618A">
        <w:rPr>
          <w:i/>
          <w:sz w:val="22"/>
          <w:szCs w:val="22"/>
        </w:rPr>
        <w:t>Точго н</w:t>
      </w:r>
      <w:r w:rsidR="00842D52" w:rsidRPr="002F618A">
        <w:rPr>
          <w:i/>
          <w:sz w:val="22"/>
          <w:szCs w:val="22"/>
        </w:rPr>
        <w:t xml:space="preserve">еизвестно, что </w:t>
      </w:r>
      <w:r w:rsidRPr="002F618A">
        <w:rPr>
          <w:i/>
          <w:sz w:val="22"/>
          <w:szCs w:val="22"/>
        </w:rPr>
        <w:t xml:space="preserve">тогда </w:t>
      </w:r>
      <w:r w:rsidR="00842D52" w:rsidRPr="002F618A">
        <w:rPr>
          <w:i/>
          <w:sz w:val="22"/>
          <w:szCs w:val="22"/>
        </w:rPr>
        <w:t>беспокоило Б</w:t>
      </w:r>
      <w:r w:rsidRPr="002F618A">
        <w:rPr>
          <w:i/>
          <w:sz w:val="22"/>
          <w:szCs w:val="22"/>
        </w:rPr>
        <w:t>лаватскую</w:t>
      </w:r>
      <w:r w:rsidR="00842D52" w:rsidRPr="002F618A">
        <w:rPr>
          <w:i/>
          <w:sz w:val="22"/>
          <w:szCs w:val="22"/>
        </w:rPr>
        <w:t xml:space="preserve">, но «М. </w:t>
      </w:r>
      <w:r w:rsidRPr="002F618A">
        <w:rPr>
          <w:i/>
          <w:sz w:val="22"/>
          <w:szCs w:val="22"/>
        </w:rPr>
        <w:t>будет держать её в руках</w:t>
      </w:r>
      <w:r w:rsidR="00842D52" w:rsidRPr="002F618A">
        <w:rPr>
          <w:i/>
          <w:sz w:val="22"/>
          <w:szCs w:val="22"/>
        </w:rPr>
        <w:t>».</w:t>
      </w:r>
    </w:p>
    <w:p w:rsidR="00842D52" w:rsidRDefault="00842D52" w:rsidP="00842D52">
      <w:pPr>
        <w:ind w:firstLine="340"/>
        <w:jc w:val="both"/>
        <w:rPr>
          <w:sz w:val="24"/>
          <w:szCs w:val="24"/>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t>Получено в Аллахабаде в 1880</w:t>
      </w:r>
      <w:r w:rsidR="008900ED" w:rsidRPr="00F12765">
        <w:rPr>
          <w:rFonts w:asciiTheme="minorHAnsi" w:hAnsiTheme="minorHAnsi"/>
          <w:sz w:val="24"/>
          <w:szCs w:val="24"/>
        </w:rPr>
        <w:t>–</w:t>
      </w:r>
      <w:r w:rsidRPr="00F12765">
        <w:rPr>
          <w:rFonts w:asciiTheme="minorHAnsi" w:hAnsiTheme="minorHAnsi"/>
          <w:sz w:val="24"/>
          <w:szCs w:val="24"/>
        </w:rPr>
        <w:t>1881 г.</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Чтобы выполнить план вроде теперешнего, надо использовать многие средства, и неудача в каком-нибудь направлении подвергает опасности результаты, хотя может и не расстроить весь план. У нас были различ</w:t>
      </w:r>
      <w:r w:rsidR="001345BA">
        <w:rPr>
          <w:sz w:val="24"/>
          <w:szCs w:val="24"/>
        </w:rPr>
        <w:t>ные препятствия и могут быть ещё</w:t>
      </w:r>
      <w:r w:rsidRPr="00C72D9D">
        <w:rPr>
          <w:sz w:val="24"/>
          <w:szCs w:val="24"/>
        </w:rPr>
        <w:t xml:space="preserve"> б</w:t>
      </w:r>
      <w:r w:rsidR="001345BA">
        <w:rPr>
          <w:sz w:val="24"/>
          <w:szCs w:val="24"/>
        </w:rPr>
        <w:t>ó</w:t>
      </w:r>
      <w:r w:rsidRPr="00C72D9D">
        <w:rPr>
          <w:sz w:val="24"/>
          <w:szCs w:val="24"/>
        </w:rPr>
        <w:t>льшие. Но заметьте, во-первых, два пункта благодаря доброму Провидению являются благоприятными: Ал</w:t>
      </w:r>
      <w:r w:rsidR="001345BA">
        <w:rPr>
          <w:sz w:val="24"/>
          <w:szCs w:val="24"/>
        </w:rPr>
        <w:t>ле</w:t>
      </w:r>
      <w:r w:rsidR="00B433DF">
        <w:rPr>
          <w:sz w:val="24"/>
          <w:szCs w:val="24"/>
        </w:rPr>
        <w:t>н</w:t>
      </w:r>
      <w:r w:rsidRPr="00C72D9D">
        <w:rPr>
          <w:sz w:val="24"/>
          <w:szCs w:val="24"/>
        </w:rPr>
        <w:t xml:space="preserve"> стал дружественным, и вашим другом (мне кажется) является резидент в Кашмире. Во-вторых, пока мнение махараджи Кашмира</w:t>
      </w:r>
      <w:r w:rsidR="008F4299">
        <w:rPr>
          <w:sz w:val="24"/>
          <w:szCs w:val="24"/>
        </w:rPr>
        <w:t xml:space="preserve"> —</w:t>
      </w:r>
      <w:r w:rsidRPr="00C72D9D">
        <w:rPr>
          <w:sz w:val="24"/>
          <w:szCs w:val="24"/>
        </w:rPr>
        <w:t xml:space="preserve"> первого </w:t>
      </w:r>
      <w:r>
        <w:rPr>
          <w:sz w:val="24"/>
          <w:szCs w:val="24"/>
        </w:rPr>
        <w:t>князя</w:t>
      </w:r>
      <w:r w:rsidRPr="00C72D9D">
        <w:rPr>
          <w:sz w:val="24"/>
          <w:szCs w:val="24"/>
        </w:rPr>
        <w:t xml:space="preserve"> по программе</w:t>
      </w:r>
      <w:r w:rsidR="008F4299">
        <w:rPr>
          <w:sz w:val="24"/>
          <w:szCs w:val="24"/>
        </w:rPr>
        <w:t xml:space="preserve"> —</w:t>
      </w:r>
      <w:r w:rsidRPr="00C72D9D">
        <w:rPr>
          <w:sz w:val="24"/>
          <w:szCs w:val="24"/>
        </w:rPr>
        <w:t xml:space="preserve"> не выяснено, мы не коснулись </w:t>
      </w:r>
      <w:r>
        <w:rPr>
          <w:sz w:val="24"/>
          <w:szCs w:val="24"/>
        </w:rPr>
        <w:t>самого существенного пункта</w:t>
      </w:r>
      <w:r w:rsidRPr="00C72D9D">
        <w:rPr>
          <w:sz w:val="24"/>
          <w:szCs w:val="24"/>
        </w:rPr>
        <w:t xml:space="preserve">. Он, первый по программе, как я уже сказал, оставлен </w:t>
      </w:r>
      <w:r>
        <w:rPr>
          <w:sz w:val="24"/>
          <w:szCs w:val="24"/>
        </w:rPr>
        <w:t>напоследок</w:t>
      </w:r>
      <w:r w:rsidRPr="00C72D9D">
        <w:rPr>
          <w:sz w:val="24"/>
          <w:szCs w:val="24"/>
        </w:rPr>
        <w:t xml:space="preserve">! От других </w:t>
      </w:r>
      <w:r>
        <w:rPr>
          <w:sz w:val="24"/>
          <w:szCs w:val="24"/>
        </w:rPr>
        <w:t>многого</w:t>
      </w:r>
      <w:r w:rsidRPr="00EE68BB">
        <w:rPr>
          <w:sz w:val="24"/>
          <w:szCs w:val="24"/>
        </w:rPr>
        <w:t xml:space="preserve"> </w:t>
      </w:r>
      <w:r w:rsidRPr="00C72D9D">
        <w:rPr>
          <w:sz w:val="24"/>
          <w:szCs w:val="24"/>
        </w:rPr>
        <w:t xml:space="preserve">не ожидалось, и до сих пор все остальные, к которым обращались, не откликнулись. Почему </w:t>
      </w:r>
      <w:r w:rsidRPr="00EE68BB">
        <w:rPr>
          <w:i/>
          <w:sz w:val="24"/>
          <w:szCs w:val="24"/>
        </w:rPr>
        <w:t>чела</w:t>
      </w:r>
      <w:r w:rsidRPr="00C72D9D">
        <w:rPr>
          <w:sz w:val="24"/>
          <w:szCs w:val="24"/>
        </w:rPr>
        <w:t xml:space="preserve"> </w:t>
      </w:r>
      <w:r>
        <w:rPr>
          <w:sz w:val="24"/>
          <w:szCs w:val="24"/>
        </w:rPr>
        <w:t xml:space="preserve">(?) </w:t>
      </w:r>
      <w:r w:rsidRPr="00C72D9D">
        <w:rPr>
          <w:sz w:val="24"/>
          <w:szCs w:val="24"/>
        </w:rPr>
        <w:t xml:space="preserve">не </w:t>
      </w:r>
      <w:r>
        <w:rPr>
          <w:sz w:val="24"/>
          <w:szCs w:val="24"/>
        </w:rPr>
        <w:t>поступ</w:t>
      </w:r>
      <w:r w:rsidRPr="00C72D9D">
        <w:rPr>
          <w:sz w:val="24"/>
          <w:szCs w:val="24"/>
        </w:rPr>
        <w:t xml:space="preserve">ают, </w:t>
      </w:r>
      <w:r w:rsidRPr="00EE68BB">
        <w:rPr>
          <w:i/>
          <w:sz w:val="24"/>
          <w:szCs w:val="24"/>
        </w:rPr>
        <w:t>как</w:t>
      </w:r>
      <w:r w:rsidRPr="00C72D9D">
        <w:rPr>
          <w:sz w:val="24"/>
          <w:szCs w:val="24"/>
        </w:rPr>
        <w:t xml:space="preserve"> им сказано? Если </w:t>
      </w:r>
      <w:r w:rsidRPr="00EE68BB">
        <w:rPr>
          <w:i/>
          <w:sz w:val="24"/>
          <w:szCs w:val="24"/>
        </w:rPr>
        <w:t>чела</w:t>
      </w:r>
      <w:r w:rsidRPr="00C72D9D">
        <w:rPr>
          <w:sz w:val="24"/>
          <w:szCs w:val="24"/>
        </w:rPr>
        <w:t xml:space="preserve"> </w:t>
      </w:r>
      <w:r w:rsidR="0007306B">
        <w:rPr>
          <w:sz w:val="24"/>
          <w:szCs w:val="24"/>
        </w:rPr>
        <w:t>пренебрегают указаниями</w:t>
      </w:r>
      <w:r w:rsidRPr="00C72D9D">
        <w:rPr>
          <w:sz w:val="24"/>
          <w:szCs w:val="24"/>
        </w:rPr>
        <w:t xml:space="preserve"> </w:t>
      </w:r>
      <w:r w:rsidRPr="00EE68BB">
        <w:rPr>
          <w:i/>
          <w:sz w:val="24"/>
          <w:szCs w:val="24"/>
        </w:rPr>
        <w:t xml:space="preserve">и вмешивается </w:t>
      </w:r>
      <w:r w:rsidR="0007306B">
        <w:rPr>
          <w:i/>
          <w:sz w:val="24"/>
          <w:szCs w:val="24"/>
        </w:rPr>
        <w:t xml:space="preserve">испорченное </w:t>
      </w:r>
      <w:r w:rsidRPr="00EE68BB">
        <w:rPr>
          <w:i/>
          <w:sz w:val="24"/>
          <w:szCs w:val="24"/>
        </w:rPr>
        <w:t>чувство щепетильности</w:t>
      </w:r>
      <w:r w:rsidRPr="00C72D9D">
        <w:rPr>
          <w:sz w:val="24"/>
          <w:szCs w:val="24"/>
        </w:rPr>
        <w:t xml:space="preserve">, </w:t>
      </w:r>
      <w:r w:rsidR="0007306B" w:rsidRPr="00C72D9D">
        <w:rPr>
          <w:sz w:val="24"/>
          <w:szCs w:val="24"/>
        </w:rPr>
        <w:t xml:space="preserve">результатов </w:t>
      </w:r>
      <w:r w:rsidRPr="00C72D9D">
        <w:rPr>
          <w:sz w:val="24"/>
          <w:szCs w:val="24"/>
        </w:rPr>
        <w:t>можно ожидать</w:t>
      </w:r>
      <w:r w:rsidR="0007306B">
        <w:rPr>
          <w:sz w:val="24"/>
          <w:szCs w:val="24"/>
        </w:rPr>
        <w:t xml:space="preserve"> только чудом</w:t>
      </w:r>
      <w:r w:rsidRPr="00C72D9D">
        <w:rPr>
          <w:sz w:val="24"/>
          <w:szCs w:val="24"/>
        </w:rPr>
        <w:t xml:space="preserve">! Я вам телеграфировал, чтобы вы ожидали приезда Олкотта, потому что будет лучше, если в Калькутте вы будете работать вместе, </w:t>
      </w:r>
      <w:r>
        <w:rPr>
          <w:sz w:val="24"/>
          <w:szCs w:val="24"/>
        </w:rPr>
        <w:t xml:space="preserve">пытаясь </w:t>
      </w:r>
      <w:r w:rsidRPr="00C72D9D">
        <w:rPr>
          <w:sz w:val="24"/>
          <w:szCs w:val="24"/>
        </w:rPr>
        <w:t>сдвинуть дело с места. Одного вашего слова резиденту было бы достаточно</w:t>
      </w:r>
      <w:r w:rsidR="008F4299">
        <w:rPr>
          <w:sz w:val="24"/>
          <w:szCs w:val="24"/>
        </w:rPr>
        <w:t xml:space="preserve"> —</w:t>
      </w:r>
      <w:r w:rsidRPr="00C72D9D">
        <w:rPr>
          <w:sz w:val="24"/>
          <w:szCs w:val="24"/>
        </w:rPr>
        <w:t xml:space="preserve"> но вы гордый, как вся ваша раса. Олькотт будет в Калькутте около 20-го. Не слушайте старую женщину</w:t>
      </w:r>
      <w:r w:rsidR="008F4299">
        <w:rPr>
          <w:sz w:val="24"/>
          <w:szCs w:val="24"/>
        </w:rPr>
        <w:t xml:space="preserve"> —</w:t>
      </w:r>
      <w:r w:rsidRPr="00C72D9D">
        <w:rPr>
          <w:sz w:val="24"/>
          <w:szCs w:val="24"/>
        </w:rPr>
        <w:t xml:space="preserve"> она </w:t>
      </w:r>
      <w:r w:rsidR="0007306B">
        <w:rPr>
          <w:sz w:val="24"/>
          <w:szCs w:val="24"/>
        </w:rPr>
        <w:t>плохо соображает</w:t>
      </w:r>
      <w:r w:rsidRPr="00C72D9D">
        <w:rPr>
          <w:sz w:val="24"/>
          <w:szCs w:val="24"/>
        </w:rPr>
        <w:t>, когда предоставлена самой себе. Но</w:t>
      </w:r>
      <w:r>
        <w:rPr>
          <w:sz w:val="24"/>
          <w:szCs w:val="24"/>
        </w:rPr>
        <w:t xml:space="preserve"> М. </w:t>
      </w:r>
      <w:r w:rsidRPr="00C72D9D">
        <w:rPr>
          <w:sz w:val="24"/>
          <w:szCs w:val="24"/>
        </w:rPr>
        <w:t>возьмет е</w:t>
      </w:r>
      <w:r w:rsidR="0007306B">
        <w:rPr>
          <w:sz w:val="24"/>
          <w:szCs w:val="24"/>
        </w:rPr>
        <w:t>ё</w:t>
      </w:r>
      <w:r w:rsidRPr="00C72D9D">
        <w:rPr>
          <w:sz w:val="24"/>
          <w:szCs w:val="24"/>
        </w:rPr>
        <w:t xml:space="preserve"> </w:t>
      </w:r>
      <w:r w:rsidR="0007306B">
        <w:rPr>
          <w:sz w:val="24"/>
          <w:szCs w:val="24"/>
        </w:rPr>
        <w:t>в</w:t>
      </w:r>
      <w:r>
        <w:rPr>
          <w:sz w:val="24"/>
          <w:szCs w:val="24"/>
        </w:rPr>
        <w:t xml:space="preserve"> рук</w:t>
      </w:r>
      <w:r w:rsidR="0007306B">
        <w:rPr>
          <w:sz w:val="24"/>
          <w:szCs w:val="24"/>
        </w:rPr>
        <w:t>и</w:t>
      </w:r>
      <w:r w:rsidRPr="00C72D9D">
        <w:rPr>
          <w:sz w:val="24"/>
          <w:szCs w:val="24"/>
        </w:rPr>
        <w:t>.</w:t>
      </w:r>
    </w:p>
    <w:p w:rsidR="00842D52" w:rsidRPr="0007306B" w:rsidRDefault="0007306B" w:rsidP="0007306B">
      <w:pPr>
        <w:ind w:firstLine="340"/>
        <w:jc w:val="right"/>
        <w:rPr>
          <w:sz w:val="24"/>
          <w:szCs w:val="24"/>
        </w:rPr>
      </w:pPr>
      <w:r w:rsidRPr="0007306B">
        <w:rPr>
          <w:sz w:val="24"/>
          <w:szCs w:val="24"/>
        </w:rPr>
        <w:t>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Письмо №</w:t>
      </w:r>
      <w:r w:rsidR="00830D82">
        <w:rPr>
          <w:i/>
          <w:color w:val="auto"/>
        </w:rPr>
        <w:t xml:space="preserve"> </w:t>
      </w:r>
      <w:r>
        <w:rPr>
          <w:i/>
          <w:color w:val="auto"/>
        </w:rPr>
        <w:t>107</w:t>
      </w:r>
      <w:r>
        <w:rPr>
          <w:i/>
          <w:color w:val="auto"/>
        </w:rPr>
        <w:tab/>
      </w:r>
      <w:r>
        <w:rPr>
          <w:i/>
          <w:color w:val="auto"/>
        </w:rPr>
        <w:tab/>
      </w:r>
      <w:r w:rsidR="00D17D2A">
        <w:rPr>
          <w:i/>
          <w:color w:val="auto"/>
        </w:rPr>
        <w:t>(</w:t>
      </w:r>
      <w:r w:rsidR="00932EE2">
        <w:rPr>
          <w:i/>
          <w:color w:val="auto"/>
        </w:rPr>
        <w:t>ML-</w:t>
      </w:r>
      <w:r>
        <w:rPr>
          <w:i/>
          <w:color w:val="auto"/>
        </w:rPr>
        <w:t>77</w:t>
      </w:r>
      <w:r w:rsidRPr="000267C5">
        <w:rPr>
          <w:i/>
          <w:color w:val="auto"/>
        </w:rPr>
        <w:t>)</w:t>
      </w:r>
      <w:r w:rsidRPr="00360669">
        <w:rPr>
          <w:b w:val="0"/>
          <w:i/>
          <w:color w:val="auto"/>
        </w:rPr>
        <w:t xml:space="preserve"> </w:t>
      </w:r>
      <w:r>
        <w:rPr>
          <w:b w:val="0"/>
          <w:i/>
          <w:color w:val="auto"/>
        </w:rPr>
        <w:t xml:space="preserve">пол. в марте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842D52" w:rsidRPr="004900C6" w:rsidRDefault="00842D52" w:rsidP="00842D52">
      <w:pPr>
        <w:ind w:firstLine="340"/>
        <w:jc w:val="both"/>
        <w:rPr>
          <w:i/>
          <w:sz w:val="22"/>
          <w:szCs w:val="22"/>
        </w:rPr>
      </w:pPr>
      <w:r w:rsidRPr="004900C6">
        <w:rPr>
          <w:i/>
          <w:sz w:val="22"/>
          <w:szCs w:val="22"/>
        </w:rPr>
        <w:t xml:space="preserve">Начиная с </w:t>
      </w:r>
      <w:smartTag w:uri="urn:schemas-microsoft-com:office:smarttags" w:element="metricconverter">
        <w:smartTagPr>
          <w:attr w:name="ProductID" w:val="1883 г"/>
        </w:smartTagPr>
        <w:r w:rsidRPr="004900C6">
          <w:rPr>
            <w:i/>
            <w:sz w:val="22"/>
            <w:szCs w:val="22"/>
          </w:rPr>
          <w:t>1883 г</w:t>
        </w:r>
      </w:smartTag>
      <w:r w:rsidRPr="004900C6">
        <w:rPr>
          <w:i/>
          <w:sz w:val="22"/>
          <w:szCs w:val="22"/>
        </w:rPr>
        <w:t xml:space="preserve">. письма </w:t>
      </w:r>
      <w:r w:rsidR="008900ED" w:rsidRPr="004900C6">
        <w:rPr>
          <w:i/>
          <w:sz w:val="22"/>
          <w:szCs w:val="22"/>
        </w:rPr>
        <w:t xml:space="preserve">стали </w:t>
      </w:r>
      <w:r w:rsidRPr="004900C6">
        <w:rPr>
          <w:i/>
          <w:sz w:val="22"/>
          <w:szCs w:val="22"/>
        </w:rPr>
        <w:t>приход</w:t>
      </w:r>
      <w:r w:rsidR="008900ED" w:rsidRPr="004900C6">
        <w:rPr>
          <w:i/>
          <w:sz w:val="22"/>
          <w:szCs w:val="22"/>
        </w:rPr>
        <w:t>и</w:t>
      </w:r>
      <w:r w:rsidRPr="004900C6">
        <w:rPr>
          <w:i/>
          <w:sz w:val="22"/>
          <w:szCs w:val="22"/>
        </w:rPr>
        <w:t>т</w:t>
      </w:r>
      <w:r w:rsidR="008900ED" w:rsidRPr="004900C6">
        <w:rPr>
          <w:i/>
          <w:sz w:val="22"/>
          <w:szCs w:val="22"/>
        </w:rPr>
        <w:t>ь</w:t>
      </w:r>
      <w:r w:rsidRPr="004900C6">
        <w:rPr>
          <w:i/>
          <w:sz w:val="22"/>
          <w:szCs w:val="22"/>
        </w:rPr>
        <w:t xml:space="preserve"> вс</w:t>
      </w:r>
      <w:r w:rsidR="008900ED" w:rsidRPr="004900C6">
        <w:rPr>
          <w:i/>
          <w:sz w:val="22"/>
          <w:szCs w:val="22"/>
        </w:rPr>
        <w:t>ё</w:t>
      </w:r>
      <w:r w:rsidRPr="004900C6">
        <w:rPr>
          <w:i/>
          <w:sz w:val="22"/>
          <w:szCs w:val="22"/>
        </w:rPr>
        <w:t xml:space="preserve"> реже. Это письмо </w:t>
      </w:r>
      <w:r w:rsidR="008900ED" w:rsidRPr="004900C6">
        <w:rPr>
          <w:i/>
          <w:sz w:val="22"/>
          <w:szCs w:val="22"/>
        </w:rPr>
        <w:t>Синнетт</w:t>
      </w:r>
      <w:r w:rsidRPr="004900C6">
        <w:rPr>
          <w:i/>
          <w:sz w:val="22"/>
          <w:szCs w:val="22"/>
        </w:rPr>
        <w:t xml:space="preserve"> получ</w:t>
      </w:r>
      <w:r w:rsidR="008900ED" w:rsidRPr="004900C6">
        <w:rPr>
          <w:i/>
          <w:sz w:val="22"/>
          <w:szCs w:val="22"/>
        </w:rPr>
        <w:t>ил,</w:t>
      </w:r>
      <w:r w:rsidR="008900ED" w:rsidRPr="004900C6">
        <w:rPr>
          <w:sz w:val="22"/>
          <w:szCs w:val="22"/>
        </w:rPr>
        <w:t xml:space="preserve"> </w:t>
      </w:r>
      <w:r w:rsidR="008900ED" w:rsidRPr="004900C6">
        <w:rPr>
          <w:i/>
          <w:sz w:val="22"/>
          <w:szCs w:val="22"/>
        </w:rPr>
        <w:t>когда  был</w:t>
      </w:r>
      <w:r w:rsidR="00B433DF">
        <w:rPr>
          <w:i/>
          <w:sz w:val="22"/>
          <w:szCs w:val="22"/>
        </w:rPr>
        <w:t xml:space="preserve"> в Мадрасе. Он с семьё</w:t>
      </w:r>
      <w:r w:rsidRPr="004900C6">
        <w:rPr>
          <w:i/>
          <w:sz w:val="22"/>
          <w:szCs w:val="22"/>
        </w:rPr>
        <w:t>й от</w:t>
      </w:r>
      <w:r w:rsidR="008900ED" w:rsidRPr="004900C6">
        <w:rPr>
          <w:i/>
          <w:sz w:val="22"/>
          <w:szCs w:val="22"/>
        </w:rPr>
        <w:t>правился туда в связи с планами вернуться</w:t>
      </w:r>
      <w:r w:rsidRPr="004900C6">
        <w:rPr>
          <w:i/>
          <w:sz w:val="22"/>
          <w:szCs w:val="22"/>
        </w:rPr>
        <w:t xml:space="preserve"> в Англию, а также, </w:t>
      </w:r>
      <w:r w:rsidR="008900ED" w:rsidRPr="004900C6">
        <w:rPr>
          <w:i/>
          <w:sz w:val="22"/>
          <w:szCs w:val="22"/>
        </w:rPr>
        <w:t>возможно</w:t>
      </w:r>
      <w:r w:rsidR="00B433DF">
        <w:rPr>
          <w:i/>
          <w:sz w:val="22"/>
          <w:szCs w:val="22"/>
        </w:rPr>
        <w:t>,</w:t>
      </w:r>
      <w:r w:rsidRPr="004900C6">
        <w:rPr>
          <w:i/>
          <w:sz w:val="22"/>
          <w:szCs w:val="22"/>
        </w:rPr>
        <w:t xml:space="preserve"> об</w:t>
      </w:r>
      <w:r w:rsidR="008900ED" w:rsidRPr="004900C6">
        <w:rPr>
          <w:i/>
          <w:sz w:val="22"/>
          <w:szCs w:val="22"/>
        </w:rPr>
        <w:t>су</w:t>
      </w:r>
      <w:r w:rsidRPr="004900C6">
        <w:rPr>
          <w:i/>
          <w:sz w:val="22"/>
          <w:szCs w:val="22"/>
        </w:rPr>
        <w:t>д</w:t>
      </w:r>
      <w:r w:rsidR="008900ED" w:rsidRPr="004900C6">
        <w:rPr>
          <w:i/>
          <w:sz w:val="22"/>
          <w:szCs w:val="22"/>
        </w:rPr>
        <w:t>ить</w:t>
      </w:r>
      <w:r w:rsidRPr="004900C6">
        <w:rPr>
          <w:i/>
          <w:sz w:val="22"/>
          <w:szCs w:val="22"/>
        </w:rPr>
        <w:t xml:space="preserve"> ситуаци</w:t>
      </w:r>
      <w:r w:rsidR="008900ED" w:rsidRPr="004900C6">
        <w:rPr>
          <w:i/>
          <w:sz w:val="22"/>
          <w:szCs w:val="22"/>
        </w:rPr>
        <w:t>ю</w:t>
      </w:r>
      <w:r w:rsidRPr="004900C6">
        <w:rPr>
          <w:i/>
          <w:sz w:val="22"/>
          <w:szCs w:val="22"/>
        </w:rPr>
        <w:t xml:space="preserve"> с «Фениксом». Адьяр, где находится </w:t>
      </w:r>
      <w:r w:rsidRPr="004900C6">
        <w:rPr>
          <w:i/>
          <w:iCs/>
          <w:sz w:val="22"/>
          <w:szCs w:val="22"/>
        </w:rPr>
        <w:t>штаб-квартир</w:t>
      </w:r>
      <w:r w:rsidRPr="004900C6">
        <w:rPr>
          <w:i/>
          <w:sz w:val="22"/>
          <w:szCs w:val="22"/>
        </w:rPr>
        <w:t xml:space="preserve">а, это пригород Мадраса, и </w:t>
      </w:r>
      <w:r w:rsidR="008900ED" w:rsidRPr="004900C6">
        <w:rPr>
          <w:i/>
          <w:sz w:val="22"/>
          <w:szCs w:val="22"/>
        </w:rPr>
        <w:t>Блаватская, и</w:t>
      </w:r>
      <w:r w:rsidRPr="004900C6">
        <w:rPr>
          <w:i/>
          <w:sz w:val="22"/>
          <w:szCs w:val="22"/>
        </w:rPr>
        <w:t xml:space="preserve"> Олкотт</w:t>
      </w:r>
      <w:r w:rsidR="008F4299" w:rsidRPr="004900C6">
        <w:rPr>
          <w:i/>
          <w:sz w:val="22"/>
          <w:szCs w:val="22"/>
        </w:rPr>
        <w:t xml:space="preserve"> </w:t>
      </w:r>
      <w:r w:rsidR="008900ED" w:rsidRPr="004900C6">
        <w:rPr>
          <w:i/>
          <w:sz w:val="22"/>
          <w:szCs w:val="22"/>
        </w:rPr>
        <w:t>тогда находились там</w:t>
      </w:r>
      <w:r w:rsidRPr="004900C6">
        <w:rPr>
          <w:i/>
          <w:sz w:val="22"/>
          <w:szCs w:val="22"/>
        </w:rPr>
        <w:t>.</w:t>
      </w:r>
    </w:p>
    <w:p w:rsidR="008900ED" w:rsidRDefault="008900ED" w:rsidP="00842D52">
      <w:pPr>
        <w:ind w:firstLine="340"/>
        <w:jc w:val="both"/>
        <w:rPr>
          <w:sz w:val="24"/>
          <w:szCs w:val="24"/>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t xml:space="preserve">Получено в Мадрасе в марте </w:t>
      </w:r>
      <w:smartTag w:uri="urn:schemas-microsoft-com:office:smarttags" w:element="metricconverter">
        <w:smartTagPr>
          <w:attr w:name="ProductID" w:val="1883 г"/>
        </w:smartTagPr>
        <w:r w:rsidRPr="00F12765">
          <w:rPr>
            <w:rFonts w:asciiTheme="minorHAnsi" w:hAnsiTheme="minorHAnsi"/>
            <w:sz w:val="24"/>
            <w:szCs w:val="24"/>
          </w:rPr>
          <w:t>1883 г</w:t>
        </w:r>
      </w:smartTag>
      <w:r w:rsidRPr="00F12765">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964D31">
      <w:pPr>
        <w:spacing w:before="240"/>
        <w:ind w:firstLine="340"/>
        <w:jc w:val="both"/>
        <w:rPr>
          <w:sz w:val="24"/>
          <w:szCs w:val="24"/>
        </w:rPr>
      </w:pPr>
      <w:r w:rsidRPr="00C72D9D">
        <w:rPr>
          <w:sz w:val="24"/>
          <w:szCs w:val="24"/>
        </w:rPr>
        <w:t>Передайте, пожалуйста, полковнику Гордону выражение моей симпатии и дружес</w:t>
      </w:r>
      <w:r w:rsidR="0007306B">
        <w:rPr>
          <w:sz w:val="24"/>
          <w:szCs w:val="24"/>
        </w:rPr>
        <w:t>кого</w:t>
      </w:r>
      <w:r w:rsidRPr="00C72D9D">
        <w:rPr>
          <w:sz w:val="24"/>
          <w:szCs w:val="24"/>
        </w:rPr>
        <w:t xml:space="preserve"> уважения. Он действительно </w:t>
      </w:r>
      <w:r>
        <w:rPr>
          <w:sz w:val="24"/>
          <w:szCs w:val="24"/>
        </w:rPr>
        <w:t>вер</w:t>
      </w:r>
      <w:r w:rsidRPr="00C72D9D">
        <w:rPr>
          <w:sz w:val="24"/>
          <w:szCs w:val="24"/>
        </w:rPr>
        <w:t>ны</w:t>
      </w:r>
      <w:r w:rsidR="00B433DF">
        <w:rPr>
          <w:sz w:val="24"/>
          <w:szCs w:val="24"/>
        </w:rPr>
        <w:t>й</w:t>
      </w:r>
      <w:r w:rsidRPr="00C72D9D">
        <w:rPr>
          <w:sz w:val="24"/>
          <w:szCs w:val="24"/>
        </w:rPr>
        <w:t xml:space="preserve"> друг и заслуживающи</w:t>
      </w:r>
      <w:r w:rsidR="00B433DF">
        <w:rPr>
          <w:sz w:val="24"/>
          <w:szCs w:val="24"/>
        </w:rPr>
        <w:t>й</w:t>
      </w:r>
      <w:r w:rsidRPr="00C72D9D">
        <w:rPr>
          <w:sz w:val="24"/>
          <w:szCs w:val="24"/>
        </w:rPr>
        <w:t xml:space="preserve"> доверия союзник</w:t>
      </w:r>
      <w:r>
        <w:rPr>
          <w:sz w:val="24"/>
          <w:szCs w:val="24"/>
        </w:rPr>
        <w:t xml:space="preserve">. </w:t>
      </w:r>
      <w:r w:rsidRPr="00C72D9D">
        <w:rPr>
          <w:sz w:val="24"/>
          <w:szCs w:val="24"/>
        </w:rPr>
        <w:t xml:space="preserve"> Скажите ему, что, принимая во внимание данные мотивы и его скромность, я верю, что он вс</w:t>
      </w:r>
      <w:r w:rsidR="0007306B">
        <w:rPr>
          <w:sz w:val="24"/>
          <w:szCs w:val="24"/>
        </w:rPr>
        <w:t>ё</w:t>
      </w:r>
      <w:r w:rsidRPr="00C72D9D">
        <w:rPr>
          <w:sz w:val="24"/>
          <w:szCs w:val="24"/>
        </w:rPr>
        <w:t>-таки сможет сделать много добра с присущим ем</w:t>
      </w:r>
      <w:r>
        <w:rPr>
          <w:sz w:val="24"/>
          <w:szCs w:val="24"/>
        </w:rPr>
        <w:t>у тактичным образом действий.</w:t>
      </w:r>
      <w:r w:rsidRPr="00C72D9D">
        <w:rPr>
          <w:sz w:val="24"/>
          <w:szCs w:val="24"/>
        </w:rPr>
        <w:t xml:space="preserve"> </w:t>
      </w:r>
      <w:r>
        <w:rPr>
          <w:sz w:val="24"/>
          <w:szCs w:val="24"/>
        </w:rPr>
        <w:t>Отделение</w:t>
      </w:r>
      <w:r w:rsidRPr="00C72D9D">
        <w:rPr>
          <w:sz w:val="24"/>
          <w:szCs w:val="24"/>
        </w:rPr>
        <w:t xml:space="preserve"> </w:t>
      </w:r>
      <w:r w:rsidR="0007306B">
        <w:rPr>
          <w:sz w:val="24"/>
          <w:szCs w:val="24"/>
        </w:rPr>
        <w:t xml:space="preserve">в Хауре </w:t>
      </w:r>
      <w:r w:rsidRPr="00C72D9D">
        <w:rPr>
          <w:sz w:val="24"/>
          <w:szCs w:val="24"/>
        </w:rPr>
        <w:t>действительно необходим</w:t>
      </w:r>
      <w:r>
        <w:rPr>
          <w:sz w:val="24"/>
          <w:szCs w:val="24"/>
        </w:rPr>
        <w:t>о</w:t>
      </w:r>
      <w:r w:rsidRPr="00C72D9D">
        <w:rPr>
          <w:sz w:val="24"/>
          <w:szCs w:val="24"/>
        </w:rPr>
        <w:t xml:space="preserve">, и </w:t>
      </w:r>
      <w:r>
        <w:rPr>
          <w:sz w:val="24"/>
          <w:szCs w:val="24"/>
        </w:rPr>
        <w:t>только</w:t>
      </w:r>
      <w:r w:rsidRPr="00C72D9D">
        <w:rPr>
          <w:sz w:val="24"/>
          <w:szCs w:val="24"/>
        </w:rPr>
        <w:t xml:space="preserve"> он может создать </w:t>
      </w:r>
      <w:r>
        <w:rPr>
          <w:sz w:val="24"/>
          <w:szCs w:val="24"/>
        </w:rPr>
        <w:t xml:space="preserve">его </w:t>
      </w:r>
      <w:r w:rsidRPr="00C72D9D">
        <w:rPr>
          <w:sz w:val="24"/>
          <w:szCs w:val="24"/>
        </w:rPr>
        <w:t>ядро. Почему бы не поп</w:t>
      </w:r>
      <w:r w:rsidR="00932D60">
        <w:rPr>
          <w:sz w:val="24"/>
          <w:szCs w:val="24"/>
        </w:rPr>
        <w:t>ытвться</w:t>
      </w:r>
      <w:r w:rsidRPr="00C72D9D">
        <w:rPr>
          <w:sz w:val="24"/>
          <w:szCs w:val="24"/>
        </w:rPr>
        <w:t>? Он не дорожит своим служебным положением и готов в любой момент бросить службу. Но в этом нет необходимости, поскольку это прида</w:t>
      </w:r>
      <w:r w:rsidR="00932D60">
        <w:rPr>
          <w:sz w:val="24"/>
          <w:szCs w:val="24"/>
        </w:rPr>
        <w:t>ё</w:t>
      </w:r>
      <w:r w:rsidRPr="00C72D9D">
        <w:rPr>
          <w:sz w:val="24"/>
          <w:szCs w:val="24"/>
        </w:rPr>
        <w:t xml:space="preserve">т ему авторитет и влияние в глазах некоторых туземных членов, чего в противном случае не было бы. Во всяком случае, тогда его переведут в Симлу, и у него будет много свободного времени. Почему </w:t>
      </w:r>
      <w:r>
        <w:rPr>
          <w:sz w:val="24"/>
          <w:szCs w:val="24"/>
        </w:rPr>
        <w:t xml:space="preserve">бы </w:t>
      </w:r>
      <w:r w:rsidRPr="00C72D9D">
        <w:rPr>
          <w:sz w:val="24"/>
          <w:szCs w:val="24"/>
        </w:rPr>
        <w:t>не использовать его возможности, чтобы привести в п</w:t>
      </w:r>
      <w:r>
        <w:rPr>
          <w:sz w:val="24"/>
          <w:szCs w:val="24"/>
        </w:rPr>
        <w:t>орядок «Эклекти</w:t>
      </w:r>
      <w:r w:rsidR="00932D60">
        <w:rPr>
          <w:sz w:val="24"/>
          <w:szCs w:val="24"/>
        </w:rPr>
        <w:t>ческое</w:t>
      </w:r>
      <w:r>
        <w:rPr>
          <w:sz w:val="24"/>
          <w:szCs w:val="24"/>
        </w:rPr>
        <w:t>» и «Гималайское</w:t>
      </w:r>
      <w:r w:rsidRPr="00C72D9D">
        <w:rPr>
          <w:sz w:val="24"/>
          <w:szCs w:val="24"/>
        </w:rPr>
        <w:t>» [</w:t>
      </w:r>
      <w:r>
        <w:rPr>
          <w:sz w:val="24"/>
          <w:szCs w:val="24"/>
        </w:rPr>
        <w:t>Отделени</w:t>
      </w:r>
      <w:r w:rsidR="00932D60">
        <w:rPr>
          <w:sz w:val="24"/>
          <w:szCs w:val="24"/>
        </w:rPr>
        <w:t>я</w:t>
      </w:r>
      <w:r w:rsidRPr="00C72D9D">
        <w:rPr>
          <w:sz w:val="24"/>
          <w:szCs w:val="24"/>
        </w:rPr>
        <w:t>], конечно, в его официальной должности как члена Совета и вице-</w:t>
      </w:r>
      <w:r>
        <w:rPr>
          <w:sz w:val="24"/>
          <w:szCs w:val="24"/>
        </w:rPr>
        <w:t>пре</w:t>
      </w:r>
      <w:r w:rsidR="00964D31">
        <w:rPr>
          <w:sz w:val="24"/>
          <w:szCs w:val="24"/>
        </w:rPr>
        <w:t>зидента</w:t>
      </w:r>
      <w:r w:rsidRPr="00C72D9D">
        <w:rPr>
          <w:sz w:val="24"/>
          <w:szCs w:val="24"/>
        </w:rPr>
        <w:t xml:space="preserve"> «Эклекти</w:t>
      </w:r>
      <w:r w:rsidR="00964D31">
        <w:rPr>
          <w:sz w:val="24"/>
          <w:szCs w:val="24"/>
        </w:rPr>
        <w:t>че</w:t>
      </w:r>
      <w:r w:rsidR="00964D31">
        <w:rPr>
          <w:sz w:val="24"/>
          <w:szCs w:val="24"/>
        </w:rPr>
        <w:softHyphen/>
      </w:r>
      <w:r w:rsidR="00932D60">
        <w:rPr>
          <w:sz w:val="24"/>
          <w:szCs w:val="24"/>
        </w:rPr>
        <w:t>ского</w:t>
      </w:r>
      <w:r w:rsidRPr="00C72D9D">
        <w:rPr>
          <w:sz w:val="24"/>
          <w:szCs w:val="24"/>
        </w:rPr>
        <w:t>». Я поручу Олкотту послать ему на этот счет официальную бумагу и сам напишу для него инструкции. Мне очень хочется, чтобы англо-индийск</w:t>
      </w:r>
      <w:r w:rsidR="00932D60">
        <w:rPr>
          <w:sz w:val="24"/>
          <w:szCs w:val="24"/>
        </w:rPr>
        <w:t>ое</w:t>
      </w:r>
      <w:r w:rsidRPr="00C72D9D">
        <w:rPr>
          <w:sz w:val="24"/>
          <w:szCs w:val="24"/>
        </w:rPr>
        <w:t xml:space="preserve"> «Эклекти</w:t>
      </w:r>
      <w:r w:rsidR="00932D60">
        <w:rPr>
          <w:sz w:val="24"/>
          <w:szCs w:val="24"/>
        </w:rPr>
        <w:t>ческое</w:t>
      </w:r>
      <w:r w:rsidRPr="00C72D9D">
        <w:rPr>
          <w:sz w:val="24"/>
          <w:szCs w:val="24"/>
        </w:rPr>
        <w:t>» перевели в Калькутту и чтобы через журнал объявили, что его штаб-квартира (хотя бы номинально на время) находилась в столице</w:t>
      </w:r>
      <w:r w:rsidR="008F4299">
        <w:rPr>
          <w:sz w:val="24"/>
          <w:szCs w:val="24"/>
        </w:rPr>
        <w:t xml:space="preserve"> —</w:t>
      </w:r>
      <w:r w:rsidRPr="00C72D9D">
        <w:rPr>
          <w:sz w:val="24"/>
          <w:szCs w:val="24"/>
        </w:rPr>
        <w:t xml:space="preserve"> чтобы </w:t>
      </w:r>
      <w:r w:rsidR="00932D60">
        <w:rPr>
          <w:sz w:val="24"/>
          <w:szCs w:val="24"/>
        </w:rPr>
        <w:t xml:space="preserve">его </w:t>
      </w:r>
      <w:r w:rsidRPr="00C72D9D">
        <w:rPr>
          <w:sz w:val="24"/>
          <w:szCs w:val="24"/>
        </w:rPr>
        <w:t>местные члены были включены в «Гималайск</w:t>
      </w:r>
      <w:r>
        <w:rPr>
          <w:sz w:val="24"/>
          <w:szCs w:val="24"/>
        </w:rPr>
        <w:t>ое</w:t>
      </w:r>
      <w:r w:rsidRPr="00C72D9D">
        <w:rPr>
          <w:sz w:val="24"/>
          <w:szCs w:val="24"/>
        </w:rPr>
        <w:t xml:space="preserve">», </w:t>
      </w:r>
      <w:r>
        <w:rPr>
          <w:sz w:val="24"/>
          <w:szCs w:val="24"/>
        </w:rPr>
        <w:t xml:space="preserve">а </w:t>
      </w:r>
      <w:r w:rsidRPr="00C72D9D">
        <w:rPr>
          <w:sz w:val="24"/>
          <w:szCs w:val="24"/>
        </w:rPr>
        <w:t xml:space="preserve">также чтобы была помещена заметка, что все те, кто хотел бы </w:t>
      </w:r>
      <w:r>
        <w:rPr>
          <w:sz w:val="24"/>
          <w:szCs w:val="24"/>
        </w:rPr>
        <w:t>вступить в англо-индийское</w:t>
      </w:r>
      <w:r w:rsidRPr="00C72D9D">
        <w:rPr>
          <w:sz w:val="24"/>
          <w:szCs w:val="24"/>
        </w:rPr>
        <w:t xml:space="preserve"> </w:t>
      </w:r>
      <w:r>
        <w:rPr>
          <w:sz w:val="24"/>
          <w:szCs w:val="24"/>
        </w:rPr>
        <w:t>Отделение</w:t>
      </w:r>
      <w:r w:rsidRPr="00C72D9D">
        <w:rPr>
          <w:sz w:val="24"/>
          <w:szCs w:val="24"/>
        </w:rPr>
        <w:t>, в ваше отсутствие должны обра</w:t>
      </w:r>
      <w:r>
        <w:rPr>
          <w:sz w:val="24"/>
          <w:szCs w:val="24"/>
        </w:rPr>
        <w:t>ща</w:t>
      </w:r>
      <w:r w:rsidRPr="00C72D9D">
        <w:rPr>
          <w:sz w:val="24"/>
          <w:szCs w:val="24"/>
        </w:rPr>
        <w:t xml:space="preserve">ться к полковнику У. Гордону, исполняющему обязанности </w:t>
      </w:r>
      <w:r w:rsidR="00932D60">
        <w:rPr>
          <w:sz w:val="24"/>
          <w:szCs w:val="24"/>
        </w:rPr>
        <w:t>п</w:t>
      </w:r>
      <w:r>
        <w:rPr>
          <w:sz w:val="24"/>
          <w:szCs w:val="24"/>
        </w:rPr>
        <w:t>ре</w:t>
      </w:r>
      <w:r w:rsidR="00932D60">
        <w:rPr>
          <w:sz w:val="24"/>
          <w:szCs w:val="24"/>
        </w:rPr>
        <w:t>зидента</w:t>
      </w:r>
      <w:r w:rsidRPr="00C72D9D">
        <w:rPr>
          <w:sz w:val="24"/>
          <w:szCs w:val="24"/>
        </w:rPr>
        <w:t>.</w:t>
      </w:r>
      <w:r w:rsidR="00932D60">
        <w:rPr>
          <w:sz w:val="24"/>
          <w:szCs w:val="24"/>
        </w:rPr>
        <w:t xml:space="preserve"> Некоторые</w:t>
      </w:r>
      <w:r w:rsidRPr="00C72D9D">
        <w:rPr>
          <w:sz w:val="24"/>
          <w:szCs w:val="24"/>
        </w:rPr>
        <w:t xml:space="preserve"> ро</w:t>
      </w:r>
      <w:r w:rsidR="00932D60">
        <w:rPr>
          <w:sz w:val="24"/>
          <w:szCs w:val="24"/>
        </w:rPr>
        <w:t>ж</w:t>
      </w:r>
      <w:r w:rsidRPr="00C72D9D">
        <w:rPr>
          <w:sz w:val="24"/>
          <w:szCs w:val="24"/>
        </w:rPr>
        <w:t>д</w:t>
      </w:r>
      <w:r w:rsidR="00932D60">
        <w:rPr>
          <w:sz w:val="24"/>
          <w:szCs w:val="24"/>
        </w:rPr>
        <w:t>ены</w:t>
      </w:r>
      <w:r w:rsidRPr="00C72D9D">
        <w:rPr>
          <w:sz w:val="24"/>
          <w:szCs w:val="24"/>
        </w:rPr>
        <w:t xml:space="preserve"> для дипломатии и интриг, </w:t>
      </w:r>
      <w:r w:rsidR="00932D60">
        <w:rPr>
          <w:sz w:val="24"/>
          <w:szCs w:val="24"/>
        </w:rPr>
        <w:t>но</w:t>
      </w:r>
      <w:r w:rsidRPr="00C72D9D">
        <w:rPr>
          <w:sz w:val="24"/>
          <w:szCs w:val="24"/>
        </w:rPr>
        <w:t xml:space="preserve"> думаю, что это не мо</w:t>
      </w:r>
      <w:r w:rsidR="00932D60">
        <w:rPr>
          <w:sz w:val="24"/>
          <w:szCs w:val="24"/>
        </w:rPr>
        <w:t>ё</w:t>
      </w:r>
      <w:r w:rsidRPr="00C72D9D">
        <w:rPr>
          <w:sz w:val="24"/>
          <w:szCs w:val="24"/>
        </w:rPr>
        <w:t>. Между тем я верю, что данное мероприятие рассчитано на то, чтобы воспрепятствовать гибельным последствиям интриг мистера Хьюма и его попыткам похоронить «Эклекти</w:t>
      </w:r>
      <w:r w:rsidR="00932D60">
        <w:rPr>
          <w:sz w:val="24"/>
          <w:szCs w:val="24"/>
        </w:rPr>
        <w:t>че</w:t>
      </w:r>
      <w:r w:rsidR="00964D31">
        <w:rPr>
          <w:sz w:val="24"/>
          <w:szCs w:val="24"/>
        </w:rPr>
        <w:softHyphen/>
      </w:r>
      <w:r w:rsidR="00932D60">
        <w:rPr>
          <w:sz w:val="24"/>
          <w:szCs w:val="24"/>
        </w:rPr>
        <w:t>ское общество</w:t>
      </w:r>
      <w:r w:rsidRPr="00C72D9D">
        <w:rPr>
          <w:sz w:val="24"/>
          <w:szCs w:val="24"/>
        </w:rPr>
        <w:t xml:space="preserve">», </w:t>
      </w:r>
      <w:r w:rsidR="00964D31">
        <w:rPr>
          <w:sz w:val="24"/>
          <w:szCs w:val="24"/>
        </w:rPr>
        <w:t>чтобы по</w:t>
      </w:r>
      <w:r w:rsidRPr="00C72D9D">
        <w:rPr>
          <w:sz w:val="24"/>
          <w:szCs w:val="24"/>
        </w:rPr>
        <w:t>каз</w:t>
      </w:r>
      <w:r w:rsidR="00964D31">
        <w:rPr>
          <w:sz w:val="24"/>
          <w:szCs w:val="24"/>
        </w:rPr>
        <w:t>ать</w:t>
      </w:r>
      <w:r w:rsidRPr="00C72D9D">
        <w:rPr>
          <w:sz w:val="24"/>
          <w:szCs w:val="24"/>
        </w:rPr>
        <w:t>, что он был его создателем и хранителем</w:t>
      </w:r>
      <w:r w:rsidR="00932D60">
        <w:rPr>
          <w:sz w:val="24"/>
          <w:szCs w:val="24"/>
        </w:rPr>
        <w:t>, а</w:t>
      </w:r>
      <w:r w:rsidRPr="00C72D9D">
        <w:rPr>
          <w:sz w:val="24"/>
          <w:szCs w:val="24"/>
        </w:rPr>
        <w:t xml:space="preserve"> его уход явился для </w:t>
      </w:r>
      <w:r w:rsidR="00932D60">
        <w:rPr>
          <w:sz w:val="24"/>
          <w:szCs w:val="24"/>
        </w:rPr>
        <w:t>него</w:t>
      </w:r>
      <w:r w:rsidRPr="00C72D9D">
        <w:rPr>
          <w:sz w:val="24"/>
          <w:szCs w:val="24"/>
        </w:rPr>
        <w:t xml:space="preserve"> похоронным звоно</w:t>
      </w:r>
      <w:r>
        <w:rPr>
          <w:sz w:val="24"/>
          <w:szCs w:val="24"/>
        </w:rPr>
        <w:t xml:space="preserve">м. </w:t>
      </w:r>
      <w:r w:rsidRPr="00C72D9D">
        <w:rPr>
          <w:sz w:val="24"/>
          <w:szCs w:val="24"/>
        </w:rPr>
        <w:t>Спасибо за письмо полковника Г[ордона].</w:t>
      </w:r>
    </w:p>
    <w:p w:rsidR="00842D52" w:rsidRPr="00C72D9D" w:rsidRDefault="00842D52" w:rsidP="00842D52">
      <w:pPr>
        <w:ind w:firstLine="340"/>
        <w:jc w:val="both"/>
        <w:rPr>
          <w:sz w:val="24"/>
          <w:szCs w:val="24"/>
        </w:rPr>
      </w:pPr>
      <w:r w:rsidRPr="00C72D9D">
        <w:rPr>
          <w:sz w:val="24"/>
          <w:szCs w:val="24"/>
        </w:rPr>
        <w:t xml:space="preserve">Тридцатое число так же хорошо, как и любое другое после двадцать седьмого. Нет, с самого начала не </w:t>
      </w:r>
      <w:r w:rsidR="00932D60">
        <w:rPr>
          <w:sz w:val="24"/>
          <w:szCs w:val="24"/>
        </w:rPr>
        <w:t>было</w:t>
      </w:r>
      <w:r w:rsidRPr="00C72D9D">
        <w:rPr>
          <w:sz w:val="24"/>
          <w:szCs w:val="24"/>
        </w:rPr>
        <w:t xml:space="preserve"> абсолютной необходимости в </w:t>
      </w:r>
      <w:r>
        <w:rPr>
          <w:sz w:val="24"/>
          <w:szCs w:val="24"/>
        </w:rPr>
        <w:t>Отделении</w:t>
      </w:r>
      <w:r w:rsidRPr="00C72D9D">
        <w:rPr>
          <w:sz w:val="24"/>
          <w:szCs w:val="24"/>
        </w:rPr>
        <w:t xml:space="preserve"> в Мадрасе. Но</w:t>
      </w:r>
      <w:r>
        <w:rPr>
          <w:sz w:val="24"/>
          <w:szCs w:val="24"/>
        </w:rPr>
        <w:t>,</w:t>
      </w:r>
      <w:r w:rsidRPr="00C72D9D">
        <w:rPr>
          <w:sz w:val="24"/>
          <w:szCs w:val="24"/>
        </w:rPr>
        <w:t xml:space="preserve"> само собой разумеется, если Мадрас предоставит б</w:t>
      </w:r>
      <w:r w:rsidR="00D26490">
        <w:rPr>
          <w:sz w:val="24"/>
          <w:szCs w:val="24"/>
        </w:rPr>
        <w:t>ó</w:t>
      </w:r>
      <w:r w:rsidRPr="00C72D9D">
        <w:rPr>
          <w:sz w:val="24"/>
          <w:szCs w:val="24"/>
        </w:rPr>
        <w:t xml:space="preserve">льшую часть капитала, то </w:t>
      </w:r>
      <w:r>
        <w:rPr>
          <w:sz w:val="24"/>
          <w:szCs w:val="24"/>
        </w:rPr>
        <w:t>у него</w:t>
      </w:r>
      <w:r w:rsidRPr="00C72D9D">
        <w:rPr>
          <w:sz w:val="24"/>
          <w:szCs w:val="24"/>
        </w:rPr>
        <w:t xml:space="preserve"> должен быть приоритет после Калькутты. Пока деньги не внесены, бессмысленно назначать какую-либо дату. </w:t>
      </w:r>
      <w:r>
        <w:rPr>
          <w:sz w:val="24"/>
          <w:szCs w:val="24"/>
        </w:rPr>
        <w:t>После того, как</w:t>
      </w:r>
      <w:r w:rsidRPr="00C72D9D">
        <w:rPr>
          <w:sz w:val="24"/>
          <w:szCs w:val="24"/>
        </w:rPr>
        <w:t xml:space="preserve"> наша газета будет создана, я </w:t>
      </w:r>
      <w:r>
        <w:rPr>
          <w:sz w:val="24"/>
          <w:szCs w:val="24"/>
        </w:rPr>
        <w:t xml:space="preserve">уже </w:t>
      </w:r>
      <w:r w:rsidRPr="00C72D9D">
        <w:rPr>
          <w:sz w:val="24"/>
          <w:szCs w:val="24"/>
        </w:rPr>
        <w:t xml:space="preserve">никогда не </w:t>
      </w:r>
      <w:r w:rsidR="00FA010D">
        <w:rPr>
          <w:sz w:val="24"/>
          <w:szCs w:val="24"/>
        </w:rPr>
        <w:t xml:space="preserve">буду связываться с каким-либо </w:t>
      </w:r>
      <w:r w:rsidRPr="00C72D9D">
        <w:rPr>
          <w:sz w:val="24"/>
          <w:szCs w:val="24"/>
        </w:rPr>
        <w:t>мирским предприятие</w:t>
      </w:r>
      <w:r>
        <w:rPr>
          <w:sz w:val="24"/>
          <w:szCs w:val="24"/>
        </w:rPr>
        <w:t xml:space="preserve">м. </w:t>
      </w:r>
      <w:r w:rsidRPr="00C72D9D">
        <w:rPr>
          <w:sz w:val="24"/>
          <w:szCs w:val="24"/>
        </w:rPr>
        <w:t xml:space="preserve">Да, у меня действительно имеются заботы и неприятности, но </w:t>
      </w:r>
      <w:r>
        <w:rPr>
          <w:sz w:val="24"/>
          <w:szCs w:val="24"/>
        </w:rPr>
        <w:t>их</w:t>
      </w:r>
      <w:r w:rsidRPr="00C72D9D">
        <w:rPr>
          <w:sz w:val="24"/>
          <w:szCs w:val="24"/>
        </w:rPr>
        <w:t xml:space="preserve"> надо было ожидать, </w:t>
      </w:r>
      <w:r>
        <w:rPr>
          <w:sz w:val="24"/>
          <w:szCs w:val="24"/>
        </w:rPr>
        <w:t>ведь</w:t>
      </w:r>
      <w:r w:rsidRPr="00C72D9D">
        <w:rPr>
          <w:sz w:val="24"/>
          <w:szCs w:val="24"/>
        </w:rPr>
        <w:t xml:space="preserve"> ни одна рыба, предпринявшая прогулку по берегу реки вне </w:t>
      </w:r>
      <w:r>
        <w:rPr>
          <w:sz w:val="24"/>
          <w:szCs w:val="24"/>
        </w:rPr>
        <w:t>собственной среды</w:t>
      </w:r>
      <w:r w:rsidRPr="00C72D9D">
        <w:rPr>
          <w:sz w:val="24"/>
          <w:szCs w:val="24"/>
        </w:rPr>
        <w:t xml:space="preserve">, не должна жаловаться, что </w:t>
      </w:r>
      <w:r>
        <w:rPr>
          <w:sz w:val="24"/>
          <w:szCs w:val="24"/>
        </w:rPr>
        <w:t>под</w:t>
      </w:r>
      <w:r w:rsidRPr="00C72D9D">
        <w:rPr>
          <w:sz w:val="24"/>
          <w:szCs w:val="24"/>
        </w:rPr>
        <w:t xml:space="preserve">хватила люмбаго. Так или иначе, мы </w:t>
      </w:r>
      <w:r w:rsidR="00FA010D">
        <w:rPr>
          <w:sz w:val="24"/>
          <w:szCs w:val="24"/>
        </w:rPr>
        <w:t>близимся к концу</w:t>
      </w:r>
      <w:r w:rsidRPr="00C72D9D">
        <w:rPr>
          <w:sz w:val="24"/>
          <w:szCs w:val="24"/>
        </w:rPr>
        <w:t>, и если я впрыгну обратно в мою хрустальную волну, редко кто будет иметь возможность видеть меня вновь выглядывающим из не</w:t>
      </w:r>
      <w:r w:rsidR="00FA010D">
        <w:rPr>
          <w:sz w:val="24"/>
          <w:szCs w:val="24"/>
        </w:rPr>
        <w:t>ё</w:t>
      </w:r>
      <w:r w:rsidRPr="00C72D9D">
        <w:rPr>
          <w:sz w:val="24"/>
          <w:szCs w:val="24"/>
        </w:rPr>
        <w:t xml:space="preserve">. Человечество не всегда является таким, каким кажется, и я потерял много своего оптимизма во время последнего скандала. Человечество где-то названо поэзией мироздания, </w:t>
      </w:r>
      <w:r>
        <w:rPr>
          <w:sz w:val="24"/>
          <w:szCs w:val="24"/>
        </w:rPr>
        <w:t>а</w:t>
      </w:r>
      <w:r w:rsidRPr="00C72D9D">
        <w:rPr>
          <w:sz w:val="24"/>
          <w:szCs w:val="24"/>
        </w:rPr>
        <w:t xml:space="preserve"> женщина</w:t>
      </w:r>
      <w:r w:rsidR="008F4299">
        <w:rPr>
          <w:sz w:val="24"/>
          <w:szCs w:val="24"/>
        </w:rPr>
        <w:t xml:space="preserve"> —</w:t>
      </w:r>
      <w:r w:rsidRPr="00C72D9D">
        <w:rPr>
          <w:sz w:val="24"/>
          <w:szCs w:val="24"/>
        </w:rPr>
        <w:t xml:space="preserve"> поэзией Земли. </w:t>
      </w:r>
      <w:r w:rsidR="00FA010D">
        <w:rPr>
          <w:sz w:val="24"/>
          <w:szCs w:val="24"/>
        </w:rPr>
        <w:t>Когда она не</w:t>
      </w:r>
      <w:r w:rsidRPr="00C72D9D">
        <w:rPr>
          <w:sz w:val="24"/>
          <w:szCs w:val="24"/>
        </w:rPr>
        <w:t xml:space="preserve"> ангел, она должна быть фурией. В этом последнем аспекте я всегда встречал е</w:t>
      </w:r>
      <w:r w:rsidR="00FA010D">
        <w:rPr>
          <w:sz w:val="24"/>
          <w:szCs w:val="24"/>
        </w:rPr>
        <w:t>ё</w:t>
      </w:r>
      <w:r w:rsidRPr="00C72D9D">
        <w:rPr>
          <w:sz w:val="24"/>
          <w:szCs w:val="24"/>
        </w:rPr>
        <w:t xml:space="preserve"> на своем пути, когда раджи и земиндары были готовы предоставить необходимые суммы. Ладно, схватка вс</w:t>
      </w:r>
      <w:r w:rsidR="00FA010D">
        <w:rPr>
          <w:sz w:val="24"/>
          <w:szCs w:val="24"/>
        </w:rPr>
        <w:t>ё</w:t>
      </w:r>
      <w:r w:rsidRPr="00C72D9D">
        <w:rPr>
          <w:sz w:val="24"/>
          <w:szCs w:val="24"/>
        </w:rPr>
        <w:t xml:space="preserve"> ещ</w:t>
      </w:r>
      <w:r w:rsidR="00FA010D">
        <w:rPr>
          <w:sz w:val="24"/>
          <w:szCs w:val="24"/>
        </w:rPr>
        <w:t>ё</w:t>
      </w:r>
      <w:r w:rsidRPr="00C72D9D">
        <w:rPr>
          <w:sz w:val="24"/>
          <w:szCs w:val="24"/>
        </w:rPr>
        <w:t xml:space="preserve"> свирепствует, но мы все же можем одержать блестящую победу.</w:t>
      </w:r>
    </w:p>
    <w:p w:rsidR="00842D52" w:rsidRPr="00FA010D" w:rsidRDefault="00FA010D" w:rsidP="00FA010D">
      <w:pPr>
        <w:spacing w:before="60"/>
        <w:ind w:firstLine="340"/>
        <w:jc w:val="right"/>
        <w:rPr>
          <w:sz w:val="24"/>
          <w:szCs w:val="24"/>
        </w:rPr>
      </w:pPr>
      <w:r w:rsidRPr="00FA010D">
        <w:rPr>
          <w:sz w:val="24"/>
          <w:szCs w:val="24"/>
        </w:rPr>
        <w:t>Искренне ваш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Письмо №</w:t>
      </w:r>
      <w:r w:rsidR="00830D82">
        <w:rPr>
          <w:i/>
          <w:color w:val="auto"/>
        </w:rPr>
        <w:t xml:space="preserve"> </w:t>
      </w:r>
      <w:r>
        <w:rPr>
          <w:i/>
          <w:color w:val="auto"/>
        </w:rPr>
        <w:t>108</w:t>
      </w:r>
      <w:r>
        <w:rPr>
          <w:i/>
          <w:color w:val="auto"/>
        </w:rPr>
        <w:tab/>
      </w:r>
      <w:r>
        <w:rPr>
          <w:i/>
          <w:color w:val="auto"/>
        </w:rPr>
        <w:tab/>
      </w:r>
      <w:r w:rsidR="00D17D2A">
        <w:rPr>
          <w:i/>
          <w:color w:val="auto"/>
        </w:rPr>
        <w:t>(</w:t>
      </w:r>
      <w:r w:rsidR="00932EE2">
        <w:rPr>
          <w:i/>
          <w:color w:val="auto"/>
        </w:rPr>
        <w:t>ML-</w:t>
      </w:r>
      <w:r>
        <w:rPr>
          <w:i/>
          <w:color w:val="auto"/>
        </w:rPr>
        <w:t>58</w:t>
      </w:r>
      <w:r w:rsidRPr="000267C5">
        <w:rPr>
          <w:i/>
          <w:color w:val="auto"/>
        </w:rPr>
        <w:t>)</w:t>
      </w:r>
      <w:r w:rsidRPr="00360669">
        <w:rPr>
          <w:b w:val="0"/>
          <w:i/>
          <w:color w:val="auto"/>
        </w:rPr>
        <w:t xml:space="preserve"> </w:t>
      </w:r>
      <w:r>
        <w:rPr>
          <w:b w:val="0"/>
          <w:i/>
          <w:color w:val="auto"/>
        </w:rPr>
        <w:t xml:space="preserve">пол. в марте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842D52" w:rsidRPr="008900ED" w:rsidRDefault="008900ED" w:rsidP="00842D52">
      <w:pPr>
        <w:ind w:firstLine="340"/>
        <w:jc w:val="both"/>
        <w:rPr>
          <w:i/>
          <w:sz w:val="22"/>
          <w:szCs w:val="22"/>
        </w:rPr>
      </w:pPr>
      <w:r w:rsidRPr="008900ED">
        <w:rPr>
          <w:i/>
          <w:sz w:val="22"/>
          <w:szCs w:val="22"/>
        </w:rPr>
        <w:t>Это</w:t>
      </w:r>
      <w:r w:rsidR="00842D52" w:rsidRPr="008900ED">
        <w:rPr>
          <w:i/>
          <w:sz w:val="22"/>
          <w:szCs w:val="22"/>
        </w:rPr>
        <w:t xml:space="preserve"> ещ</w:t>
      </w:r>
      <w:r w:rsidRPr="008900ED">
        <w:rPr>
          <w:i/>
          <w:sz w:val="22"/>
          <w:szCs w:val="22"/>
        </w:rPr>
        <w:t>ё</w:t>
      </w:r>
      <w:r w:rsidR="00842D52" w:rsidRPr="008900ED">
        <w:rPr>
          <w:i/>
          <w:sz w:val="22"/>
          <w:szCs w:val="22"/>
        </w:rPr>
        <w:t xml:space="preserve"> одно письмо, полученное Синнеттом в Мадрасе перед отплытием в Англию.</w:t>
      </w:r>
    </w:p>
    <w:p w:rsidR="00842D52" w:rsidRPr="008900ED" w:rsidRDefault="008900ED" w:rsidP="00842D52">
      <w:pPr>
        <w:ind w:firstLine="340"/>
        <w:jc w:val="both"/>
        <w:rPr>
          <w:i/>
          <w:sz w:val="22"/>
          <w:szCs w:val="22"/>
        </w:rPr>
      </w:pPr>
      <w:r w:rsidRPr="008900ED">
        <w:rPr>
          <w:i/>
          <w:sz w:val="22"/>
          <w:szCs w:val="22"/>
        </w:rPr>
        <w:t>Дж</w:t>
      </w:r>
      <w:r w:rsidR="00842D52" w:rsidRPr="008900ED">
        <w:rPr>
          <w:i/>
          <w:sz w:val="22"/>
          <w:szCs w:val="22"/>
        </w:rPr>
        <w:t>озефин Рэнсом в «Краткой истории Т</w:t>
      </w:r>
      <w:r w:rsidR="00502EA8" w:rsidRPr="008900ED">
        <w:rPr>
          <w:i/>
          <w:sz w:val="22"/>
          <w:szCs w:val="22"/>
        </w:rPr>
        <w:t>еософичес</w:t>
      </w:r>
      <w:r w:rsidR="00964D31">
        <w:rPr>
          <w:i/>
          <w:sz w:val="22"/>
          <w:szCs w:val="22"/>
        </w:rPr>
        <w:t>кого Общества» упоминает, что</w:t>
      </w:r>
      <w:r w:rsidR="00842D52" w:rsidRPr="008900ED">
        <w:rPr>
          <w:i/>
          <w:sz w:val="22"/>
          <w:szCs w:val="22"/>
        </w:rPr>
        <w:t xml:space="preserve"> когда Синнетты были в Адьяре на пути в Англию, Синнетт нач</w:t>
      </w:r>
      <w:r>
        <w:rPr>
          <w:i/>
          <w:sz w:val="22"/>
          <w:szCs w:val="22"/>
        </w:rPr>
        <w:t>ин</w:t>
      </w:r>
      <w:r w:rsidR="00842D52" w:rsidRPr="008900ED">
        <w:rPr>
          <w:i/>
          <w:sz w:val="22"/>
          <w:szCs w:val="22"/>
        </w:rPr>
        <w:t>ал работать над своей книгой «</w:t>
      </w:r>
      <w:r w:rsidR="00842D52" w:rsidRPr="008900ED">
        <w:rPr>
          <w:i/>
          <w:iCs/>
          <w:sz w:val="22"/>
          <w:szCs w:val="22"/>
        </w:rPr>
        <w:t>Эзотерическ</w:t>
      </w:r>
      <w:r w:rsidR="00842D52" w:rsidRPr="008900ED">
        <w:rPr>
          <w:i/>
          <w:sz w:val="22"/>
          <w:szCs w:val="22"/>
        </w:rPr>
        <w:t>ий буддизм»</w:t>
      </w:r>
      <w:r w:rsidR="005731A4">
        <w:rPr>
          <w:i/>
          <w:sz w:val="22"/>
          <w:szCs w:val="22"/>
        </w:rPr>
        <w:t>,</w:t>
      </w:r>
      <w:r w:rsidR="00842D52" w:rsidRPr="008900ED">
        <w:rPr>
          <w:i/>
          <w:sz w:val="22"/>
          <w:szCs w:val="22"/>
        </w:rPr>
        <w:t xml:space="preserve"> </w:t>
      </w:r>
      <w:r>
        <w:rPr>
          <w:i/>
          <w:sz w:val="22"/>
          <w:szCs w:val="22"/>
        </w:rPr>
        <w:t>сделал заметки с вопросами</w:t>
      </w:r>
      <w:r w:rsidR="00842D52" w:rsidRPr="008900ED">
        <w:rPr>
          <w:i/>
          <w:sz w:val="22"/>
          <w:szCs w:val="22"/>
        </w:rPr>
        <w:t xml:space="preserve"> для </w:t>
      </w:r>
      <w:r w:rsidR="005731A4">
        <w:rPr>
          <w:i/>
          <w:sz w:val="22"/>
          <w:szCs w:val="22"/>
        </w:rPr>
        <w:t>м</w:t>
      </w:r>
      <w:r w:rsidR="00842D52" w:rsidRPr="008900ED">
        <w:rPr>
          <w:i/>
          <w:sz w:val="22"/>
          <w:szCs w:val="22"/>
        </w:rPr>
        <w:t xml:space="preserve">ахатмы и попросил жену </w:t>
      </w:r>
      <w:r w:rsidR="00CB634D">
        <w:rPr>
          <w:i/>
          <w:sz w:val="22"/>
          <w:szCs w:val="22"/>
        </w:rPr>
        <w:t>отнести их</w:t>
      </w:r>
      <w:r w:rsidR="00842D52" w:rsidRPr="008900ED">
        <w:rPr>
          <w:i/>
          <w:sz w:val="22"/>
          <w:szCs w:val="22"/>
        </w:rPr>
        <w:t xml:space="preserve"> </w:t>
      </w:r>
      <w:r w:rsidR="005731A4">
        <w:rPr>
          <w:i/>
          <w:sz w:val="22"/>
          <w:szCs w:val="22"/>
        </w:rPr>
        <w:t>Блаватской</w:t>
      </w:r>
      <w:r w:rsidR="00842D52" w:rsidRPr="008900ED">
        <w:rPr>
          <w:i/>
          <w:sz w:val="22"/>
          <w:szCs w:val="22"/>
        </w:rPr>
        <w:t xml:space="preserve"> для передачи.</w:t>
      </w:r>
      <w:r w:rsidR="00AA3674">
        <w:rPr>
          <w:i/>
          <w:sz w:val="22"/>
          <w:szCs w:val="22"/>
        </w:rPr>
        <w:t xml:space="preserve"> Когда она</w:t>
      </w:r>
      <w:r w:rsidR="00842D52" w:rsidRPr="008900ED">
        <w:rPr>
          <w:i/>
          <w:sz w:val="22"/>
          <w:szCs w:val="22"/>
        </w:rPr>
        <w:t xml:space="preserve"> это сделала, Б</w:t>
      </w:r>
      <w:r w:rsidR="00964D31">
        <w:rPr>
          <w:i/>
          <w:sz w:val="22"/>
          <w:szCs w:val="22"/>
        </w:rPr>
        <w:t>лават</w:t>
      </w:r>
      <w:r w:rsidR="00AA3674">
        <w:rPr>
          <w:i/>
          <w:sz w:val="22"/>
          <w:szCs w:val="22"/>
        </w:rPr>
        <w:t>ская</w:t>
      </w:r>
      <w:r w:rsidR="00842D52" w:rsidRPr="008900ED">
        <w:rPr>
          <w:i/>
          <w:sz w:val="22"/>
          <w:szCs w:val="22"/>
        </w:rPr>
        <w:t xml:space="preserve"> сказала ей положить </w:t>
      </w:r>
      <w:r w:rsidR="00AA3674">
        <w:rPr>
          <w:i/>
          <w:sz w:val="22"/>
          <w:szCs w:val="22"/>
        </w:rPr>
        <w:t>их</w:t>
      </w:r>
      <w:r w:rsidR="00842D52" w:rsidRPr="008900ED">
        <w:rPr>
          <w:i/>
          <w:sz w:val="22"/>
          <w:szCs w:val="22"/>
        </w:rPr>
        <w:t xml:space="preserve"> в </w:t>
      </w:r>
      <w:r w:rsidR="00AA3674">
        <w:rPr>
          <w:i/>
          <w:sz w:val="22"/>
          <w:szCs w:val="22"/>
        </w:rPr>
        <w:t>украшенный ящик</w:t>
      </w:r>
      <w:r w:rsidR="00842D52" w:rsidRPr="008900ED">
        <w:rPr>
          <w:i/>
          <w:sz w:val="22"/>
          <w:szCs w:val="22"/>
        </w:rPr>
        <w:t>, вис</w:t>
      </w:r>
      <w:r w:rsidR="00AA3674">
        <w:rPr>
          <w:i/>
          <w:sz w:val="22"/>
          <w:szCs w:val="22"/>
        </w:rPr>
        <w:t>евший</w:t>
      </w:r>
      <w:r w:rsidR="00842D52" w:rsidRPr="008900ED">
        <w:rPr>
          <w:i/>
          <w:sz w:val="22"/>
          <w:szCs w:val="22"/>
        </w:rPr>
        <w:t xml:space="preserve"> на стене между </w:t>
      </w:r>
      <w:r w:rsidR="00AA3674">
        <w:rPr>
          <w:i/>
          <w:sz w:val="22"/>
          <w:szCs w:val="22"/>
        </w:rPr>
        <w:t>двумя</w:t>
      </w:r>
      <w:r w:rsidR="00842D52" w:rsidRPr="008900ED">
        <w:rPr>
          <w:i/>
          <w:sz w:val="22"/>
          <w:szCs w:val="22"/>
        </w:rPr>
        <w:t xml:space="preserve"> е</w:t>
      </w:r>
      <w:r w:rsidR="00AA3674">
        <w:rPr>
          <w:i/>
          <w:sz w:val="22"/>
          <w:szCs w:val="22"/>
        </w:rPr>
        <w:t>ё</w:t>
      </w:r>
      <w:r w:rsidR="00842D52" w:rsidRPr="008900ED">
        <w:rPr>
          <w:i/>
          <w:sz w:val="22"/>
          <w:szCs w:val="22"/>
        </w:rPr>
        <w:t xml:space="preserve"> комнатами (это б</w:t>
      </w:r>
      <w:r w:rsidR="00AA3674">
        <w:rPr>
          <w:i/>
          <w:sz w:val="22"/>
          <w:szCs w:val="22"/>
        </w:rPr>
        <w:t>ыло</w:t>
      </w:r>
      <w:r w:rsidR="00842D52" w:rsidRPr="008900ED">
        <w:rPr>
          <w:i/>
          <w:sz w:val="22"/>
          <w:szCs w:val="22"/>
        </w:rPr>
        <w:t xml:space="preserve"> </w:t>
      </w:r>
      <w:r w:rsidR="00AA3674">
        <w:rPr>
          <w:i/>
          <w:sz w:val="22"/>
          <w:szCs w:val="22"/>
        </w:rPr>
        <w:t>вызвавшее столь много споров</w:t>
      </w:r>
      <w:r w:rsidR="00842D52" w:rsidRPr="008900ED">
        <w:rPr>
          <w:i/>
          <w:sz w:val="22"/>
          <w:szCs w:val="22"/>
        </w:rPr>
        <w:t xml:space="preserve"> «свят</w:t>
      </w:r>
      <w:r w:rsidR="00AA3674">
        <w:rPr>
          <w:i/>
          <w:sz w:val="22"/>
          <w:szCs w:val="22"/>
        </w:rPr>
        <w:t>илище</w:t>
      </w:r>
      <w:r w:rsidR="00842D52" w:rsidRPr="008900ED">
        <w:rPr>
          <w:i/>
          <w:sz w:val="22"/>
          <w:szCs w:val="22"/>
        </w:rPr>
        <w:t xml:space="preserve">», </w:t>
      </w:r>
      <w:r w:rsidR="00D62E3C">
        <w:rPr>
          <w:i/>
          <w:sz w:val="22"/>
          <w:szCs w:val="22"/>
        </w:rPr>
        <w:t xml:space="preserve">которое потом использовала г-жа </w:t>
      </w:r>
      <w:r w:rsidR="00842D52" w:rsidRPr="008900ED">
        <w:rPr>
          <w:i/>
          <w:sz w:val="22"/>
          <w:szCs w:val="22"/>
        </w:rPr>
        <w:t>Куломб</w:t>
      </w:r>
      <w:r w:rsidR="00D62E3C">
        <w:rPr>
          <w:i/>
          <w:sz w:val="22"/>
          <w:szCs w:val="22"/>
        </w:rPr>
        <w:t>, чтобы навредить</w:t>
      </w:r>
      <w:r w:rsidR="00D62E3C" w:rsidRPr="00D62E3C">
        <w:rPr>
          <w:i/>
          <w:sz w:val="22"/>
          <w:szCs w:val="22"/>
        </w:rPr>
        <w:t xml:space="preserve"> </w:t>
      </w:r>
      <w:r w:rsidR="00D62E3C">
        <w:rPr>
          <w:i/>
          <w:sz w:val="22"/>
          <w:szCs w:val="22"/>
        </w:rPr>
        <w:t>Блаватской</w:t>
      </w:r>
      <w:r w:rsidR="00842D52" w:rsidRPr="008900ED">
        <w:rPr>
          <w:i/>
          <w:sz w:val="22"/>
          <w:szCs w:val="22"/>
        </w:rPr>
        <w:t xml:space="preserve">). </w:t>
      </w:r>
      <w:r w:rsidR="00D62E3C">
        <w:rPr>
          <w:i/>
          <w:sz w:val="22"/>
          <w:szCs w:val="22"/>
        </w:rPr>
        <w:t>Они сидели,</w:t>
      </w:r>
      <w:r w:rsidR="00842D52" w:rsidRPr="008900ED">
        <w:rPr>
          <w:i/>
          <w:sz w:val="22"/>
          <w:szCs w:val="22"/>
        </w:rPr>
        <w:t xml:space="preserve"> болта</w:t>
      </w:r>
      <w:r w:rsidR="00D62E3C">
        <w:rPr>
          <w:i/>
          <w:sz w:val="22"/>
          <w:szCs w:val="22"/>
        </w:rPr>
        <w:t>я</w:t>
      </w:r>
      <w:r w:rsidR="00842D52" w:rsidRPr="008900ED">
        <w:rPr>
          <w:i/>
          <w:sz w:val="22"/>
          <w:szCs w:val="22"/>
        </w:rPr>
        <w:t>,</w:t>
      </w:r>
      <w:r w:rsidR="00D62E3C">
        <w:rPr>
          <w:i/>
          <w:sz w:val="22"/>
          <w:szCs w:val="22"/>
        </w:rPr>
        <w:t xml:space="preserve"> </w:t>
      </w:r>
      <w:r w:rsidR="00842D52" w:rsidRPr="008900ED">
        <w:rPr>
          <w:i/>
          <w:sz w:val="22"/>
          <w:szCs w:val="22"/>
        </w:rPr>
        <w:t xml:space="preserve">а примерно </w:t>
      </w:r>
      <w:r w:rsidR="00D62E3C">
        <w:rPr>
          <w:i/>
          <w:sz w:val="22"/>
          <w:szCs w:val="22"/>
        </w:rPr>
        <w:t xml:space="preserve">через </w:t>
      </w:r>
      <w:r w:rsidR="00842D52" w:rsidRPr="008900ED">
        <w:rPr>
          <w:i/>
          <w:sz w:val="22"/>
          <w:szCs w:val="22"/>
        </w:rPr>
        <w:t xml:space="preserve">десять минут </w:t>
      </w:r>
      <w:r w:rsidR="00D62E3C">
        <w:rPr>
          <w:i/>
          <w:sz w:val="22"/>
          <w:szCs w:val="22"/>
        </w:rPr>
        <w:t>Блаватская</w:t>
      </w:r>
      <w:r w:rsidR="00842D52" w:rsidRPr="008900ED">
        <w:rPr>
          <w:i/>
          <w:sz w:val="22"/>
          <w:szCs w:val="22"/>
        </w:rPr>
        <w:t xml:space="preserve"> попросила </w:t>
      </w:r>
      <w:r w:rsidR="00D62E3C">
        <w:rPr>
          <w:i/>
          <w:sz w:val="22"/>
          <w:szCs w:val="22"/>
        </w:rPr>
        <w:t>г-жу</w:t>
      </w:r>
      <w:r w:rsidR="00842D52" w:rsidRPr="008900ED">
        <w:rPr>
          <w:i/>
          <w:sz w:val="22"/>
          <w:szCs w:val="22"/>
        </w:rPr>
        <w:t xml:space="preserve"> Синнетт </w:t>
      </w:r>
      <w:r w:rsidR="00D62E3C">
        <w:rPr>
          <w:i/>
          <w:sz w:val="22"/>
          <w:szCs w:val="22"/>
        </w:rPr>
        <w:t>опять</w:t>
      </w:r>
      <w:r w:rsidR="00842D52" w:rsidRPr="008900ED">
        <w:rPr>
          <w:i/>
          <w:sz w:val="22"/>
          <w:szCs w:val="22"/>
        </w:rPr>
        <w:t xml:space="preserve"> </w:t>
      </w:r>
      <w:r w:rsidR="00D62E3C">
        <w:rPr>
          <w:i/>
          <w:sz w:val="22"/>
          <w:szCs w:val="22"/>
        </w:rPr>
        <w:t xml:space="preserve">посмотреть в ящик, и там сместе с заметками Синнетта уже лежал </w:t>
      </w:r>
      <w:r w:rsidR="00842D52" w:rsidRPr="008900ED">
        <w:rPr>
          <w:i/>
          <w:sz w:val="22"/>
          <w:szCs w:val="22"/>
        </w:rPr>
        <w:t xml:space="preserve">ответ </w:t>
      </w:r>
      <w:r w:rsidR="00D62E3C">
        <w:rPr>
          <w:i/>
          <w:sz w:val="22"/>
          <w:szCs w:val="22"/>
        </w:rPr>
        <w:t>м</w:t>
      </w:r>
      <w:r w:rsidR="00842D52" w:rsidRPr="008900ED">
        <w:rPr>
          <w:i/>
          <w:sz w:val="22"/>
          <w:szCs w:val="22"/>
        </w:rPr>
        <w:t xml:space="preserve">ахатмы. </w:t>
      </w:r>
      <w:r w:rsidR="003C4324">
        <w:rPr>
          <w:i/>
          <w:sz w:val="22"/>
          <w:szCs w:val="22"/>
        </w:rPr>
        <w:t>Неизветно, я</w:t>
      </w:r>
      <w:r w:rsidR="00842D52" w:rsidRPr="008900ED">
        <w:rPr>
          <w:i/>
          <w:sz w:val="22"/>
          <w:szCs w:val="22"/>
        </w:rPr>
        <w:t>вляется ли данное письмо тем самым ответом, но вполне может быть</w:t>
      </w:r>
      <w:r w:rsidR="003C4324">
        <w:rPr>
          <w:i/>
          <w:sz w:val="22"/>
          <w:szCs w:val="22"/>
        </w:rPr>
        <w:t xml:space="preserve"> им</w:t>
      </w:r>
      <w:r w:rsidR="00842D52" w:rsidRPr="008900ED">
        <w:rPr>
          <w:i/>
          <w:sz w:val="22"/>
          <w:szCs w:val="22"/>
        </w:rPr>
        <w:t xml:space="preserve">, так как </w:t>
      </w:r>
      <w:r w:rsidR="003C4324">
        <w:rPr>
          <w:i/>
          <w:sz w:val="22"/>
          <w:szCs w:val="22"/>
        </w:rPr>
        <w:t>оно, очевидно, от</w:t>
      </w:r>
      <w:r w:rsidR="00FA010D">
        <w:rPr>
          <w:i/>
          <w:sz w:val="22"/>
          <w:szCs w:val="22"/>
        </w:rPr>
        <w:t>в</w:t>
      </w:r>
      <w:r w:rsidR="003C4324">
        <w:rPr>
          <w:i/>
          <w:sz w:val="22"/>
          <w:szCs w:val="22"/>
        </w:rPr>
        <w:t xml:space="preserve">ечает на </w:t>
      </w:r>
      <w:r w:rsidR="00842D52" w:rsidRPr="008900ED">
        <w:rPr>
          <w:i/>
          <w:sz w:val="22"/>
          <w:szCs w:val="22"/>
        </w:rPr>
        <w:t>некоторые вопросы.</w:t>
      </w:r>
    </w:p>
    <w:p w:rsidR="00842D52" w:rsidRPr="00C9569C" w:rsidRDefault="00842D52" w:rsidP="00842D52">
      <w:pPr>
        <w:ind w:firstLine="340"/>
        <w:jc w:val="both"/>
        <w:rPr>
          <w:i/>
          <w:sz w:val="24"/>
          <w:szCs w:val="24"/>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t xml:space="preserve">Получено в Мадрасе в марте </w:t>
      </w:r>
      <w:smartTag w:uri="urn:schemas-microsoft-com:office:smarttags" w:element="metricconverter">
        <w:smartTagPr>
          <w:attr w:name="ProductID" w:val="1883 г"/>
        </w:smartTagPr>
        <w:r w:rsidRPr="00F12765">
          <w:rPr>
            <w:rFonts w:asciiTheme="minorHAnsi" w:hAnsiTheme="minorHAnsi"/>
            <w:sz w:val="24"/>
            <w:szCs w:val="24"/>
          </w:rPr>
          <w:t>1883 г</w:t>
        </w:r>
      </w:smartTag>
      <w:r w:rsidRPr="00F12765">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«Подопечный»!</w:t>
      </w:r>
    </w:p>
    <w:p w:rsidR="00842D52" w:rsidRPr="00C72D9D" w:rsidRDefault="00AB4C94" w:rsidP="00842D52">
      <w:pPr>
        <w:ind w:firstLine="340"/>
        <w:jc w:val="both"/>
        <w:rPr>
          <w:sz w:val="24"/>
          <w:szCs w:val="24"/>
        </w:rPr>
      </w:pPr>
      <w:r>
        <w:rPr>
          <w:sz w:val="24"/>
          <w:szCs w:val="24"/>
        </w:rPr>
        <w:t>Е</w:t>
      </w:r>
      <w:r w:rsidRPr="00C72D9D">
        <w:rPr>
          <w:sz w:val="24"/>
          <w:szCs w:val="24"/>
        </w:rPr>
        <w:t>сли вам угодно</w:t>
      </w:r>
      <w:r>
        <w:rPr>
          <w:sz w:val="24"/>
          <w:szCs w:val="24"/>
        </w:rPr>
        <w:t>,</w:t>
      </w:r>
      <w:r w:rsidRPr="00C72D9D">
        <w:rPr>
          <w:sz w:val="24"/>
          <w:szCs w:val="24"/>
        </w:rPr>
        <w:t xml:space="preserve"> </w:t>
      </w:r>
      <w:r>
        <w:rPr>
          <w:sz w:val="24"/>
          <w:szCs w:val="24"/>
        </w:rPr>
        <w:t>м</w:t>
      </w:r>
      <w:r w:rsidR="00842D52" w:rsidRPr="00C72D9D">
        <w:rPr>
          <w:sz w:val="24"/>
          <w:szCs w:val="24"/>
        </w:rPr>
        <w:t>ы не будем</w:t>
      </w:r>
      <w:r w:rsidRPr="00C72D9D">
        <w:rPr>
          <w:sz w:val="24"/>
          <w:szCs w:val="24"/>
        </w:rPr>
        <w:t xml:space="preserve"> </w:t>
      </w:r>
      <w:r>
        <w:rPr>
          <w:sz w:val="24"/>
          <w:szCs w:val="24"/>
        </w:rPr>
        <w:t>сейчас</w:t>
      </w:r>
      <w:r w:rsidR="00842D52" w:rsidRPr="00C72D9D">
        <w:rPr>
          <w:sz w:val="24"/>
          <w:szCs w:val="24"/>
        </w:rPr>
        <w:t xml:space="preserve"> заниматься время положением, касающимся «зв</w:t>
      </w:r>
      <w:r>
        <w:rPr>
          <w:sz w:val="24"/>
          <w:szCs w:val="24"/>
        </w:rPr>
        <w:t>ё</w:t>
      </w:r>
      <w:r w:rsidR="00842D52" w:rsidRPr="00C72D9D">
        <w:rPr>
          <w:sz w:val="24"/>
          <w:szCs w:val="24"/>
        </w:rPr>
        <w:t>зд</w:t>
      </w:r>
      <w:r w:rsidR="00842D52">
        <w:rPr>
          <w:sz w:val="24"/>
          <w:szCs w:val="24"/>
        </w:rPr>
        <w:t>»</w:t>
      </w:r>
      <w:r w:rsidR="00842D52" w:rsidRPr="00C72D9D">
        <w:rPr>
          <w:sz w:val="24"/>
          <w:szCs w:val="24"/>
        </w:rPr>
        <w:t xml:space="preserve"> и </w:t>
      </w:r>
      <w:r>
        <w:rPr>
          <w:i/>
          <w:sz w:val="24"/>
          <w:szCs w:val="24"/>
        </w:rPr>
        <w:t>затемнений</w:t>
      </w:r>
      <w:r w:rsidR="00842D52" w:rsidRPr="00C72D9D">
        <w:rPr>
          <w:sz w:val="24"/>
          <w:szCs w:val="24"/>
        </w:rPr>
        <w:t xml:space="preserve">, по причинам, которые </w:t>
      </w:r>
      <w:r>
        <w:rPr>
          <w:sz w:val="24"/>
          <w:szCs w:val="24"/>
        </w:rPr>
        <w:t>ясно</w:t>
      </w:r>
      <w:r w:rsidR="00842D52" w:rsidRPr="00C72D9D">
        <w:rPr>
          <w:sz w:val="24"/>
          <w:szCs w:val="24"/>
        </w:rPr>
        <w:t xml:space="preserve"> были изложены вам сегодня утром Е.П.Б. Моя задача с каждым письмом становится все опаснее. Становится чрезвычайно трудным учить вас и в то же время строго придерживаться </w:t>
      </w:r>
      <w:r>
        <w:rPr>
          <w:sz w:val="24"/>
          <w:szCs w:val="24"/>
        </w:rPr>
        <w:t>первоначально</w:t>
      </w:r>
      <w:r w:rsidR="00842D52" w:rsidRPr="00C72D9D">
        <w:rPr>
          <w:sz w:val="24"/>
          <w:szCs w:val="24"/>
        </w:rPr>
        <w:t xml:space="preserve">й программы: «До сего места и не далее». </w:t>
      </w:r>
      <w:r>
        <w:rPr>
          <w:sz w:val="24"/>
          <w:szCs w:val="24"/>
        </w:rPr>
        <w:t xml:space="preserve">Но </w:t>
      </w:r>
      <w:r w:rsidR="00842D52" w:rsidRPr="00C72D9D">
        <w:rPr>
          <w:sz w:val="24"/>
          <w:szCs w:val="24"/>
        </w:rPr>
        <w:t>держ</w:t>
      </w:r>
      <w:r>
        <w:rPr>
          <w:sz w:val="24"/>
          <w:szCs w:val="24"/>
        </w:rPr>
        <w:t>а</w:t>
      </w:r>
      <w:r w:rsidR="00842D52" w:rsidRPr="00C72D9D">
        <w:rPr>
          <w:sz w:val="24"/>
          <w:szCs w:val="24"/>
        </w:rPr>
        <w:t xml:space="preserve">ться этого мы </w:t>
      </w:r>
      <w:r w:rsidR="00842D52" w:rsidRPr="00EE68BB">
        <w:rPr>
          <w:i/>
          <w:sz w:val="24"/>
          <w:szCs w:val="24"/>
        </w:rPr>
        <w:t xml:space="preserve">должны </w:t>
      </w:r>
      <w:r w:rsidR="00842D52" w:rsidRPr="00EE68BB">
        <w:rPr>
          <w:sz w:val="24"/>
          <w:szCs w:val="24"/>
        </w:rPr>
        <w:t>и</w:t>
      </w:r>
      <w:r w:rsidR="00842D52" w:rsidRPr="00EE68BB">
        <w:rPr>
          <w:i/>
          <w:sz w:val="24"/>
          <w:szCs w:val="24"/>
        </w:rPr>
        <w:t xml:space="preserve"> будем.</w:t>
      </w:r>
      <w:r w:rsidR="00842D52">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Вы совершенно неправильно поняли мою телеграмму. Слова «больше в Адьяре» относились к </w:t>
      </w:r>
      <w:r>
        <w:rPr>
          <w:sz w:val="24"/>
          <w:szCs w:val="24"/>
        </w:rPr>
        <w:t>истинному объяснению вашего вид</w:t>
      </w:r>
      <w:r w:rsidRPr="00C72D9D">
        <w:rPr>
          <w:sz w:val="24"/>
          <w:szCs w:val="24"/>
        </w:rPr>
        <w:t>ения</w:t>
      </w:r>
      <w:r>
        <w:rPr>
          <w:sz w:val="24"/>
          <w:szCs w:val="24"/>
        </w:rPr>
        <w:t>, а</w:t>
      </w:r>
      <w:r w:rsidRPr="00C72D9D">
        <w:rPr>
          <w:sz w:val="24"/>
          <w:szCs w:val="24"/>
        </w:rPr>
        <w:t xml:space="preserve"> ни в коем случае не к обещанию каких-либо дальнейших психологических </w:t>
      </w:r>
      <w:r>
        <w:rPr>
          <w:sz w:val="24"/>
          <w:szCs w:val="24"/>
        </w:rPr>
        <w:t>экспериментов</w:t>
      </w:r>
      <w:r w:rsidRPr="00C72D9D">
        <w:rPr>
          <w:sz w:val="24"/>
          <w:szCs w:val="24"/>
        </w:rPr>
        <w:t>, произв</w:t>
      </w:r>
      <w:r>
        <w:rPr>
          <w:sz w:val="24"/>
          <w:szCs w:val="24"/>
        </w:rPr>
        <w:t>одимых</w:t>
      </w:r>
      <w:r w:rsidRPr="00C72D9D">
        <w:rPr>
          <w:sz w:val="24"/>
          <w:szCs w:val="24"/>
        </w:rPr>
        <w:t xml:space="preserve"> в этом направлении мной. Видение обязано своим происхождением попытке Д.</w:t>
      </w:r>
      <w:r>
        <w:rPr>
          <w:sz w:val="24"/>
          <w:szCs w:val="24"/>
        </w:rPr>
        <w:t>К</w:t>
      </w:r>
      <w:r w:rsidR="00AB4C94">
        <w:rPr>
          <w:sz w:val="24"/>
          <w:szCs w:val="24"/>
        </w:rPr>
        <w:t>.</w:t>
      </w:r>
      <w:r w:rsidRPr="00C72D9D">
        <w:rPr>
          <w:sz w:val="24"/>
          <w:szCs w:val="24"/>
        </w:rPr>
        <w:t xml:space="preserve">, который чрезвычайно заинтересован в вашем продвижении. </w:t>
      </w:r>
      <w:r w:rsidR="006367D6">
        <w:rPr>
          <w:sz w:val="24"/>
          <w:szCs w:val="24"/>
        </w:rPr>
        <w:t xml:space="preserve">Хотя </w:t>
      </w:r>
      <w:r w:rsidRPr="00C72D9D">
        <w:rPr>
          <w:sz w:val="24"/>
          <w:szCs w:val="24"/>
        </w:rPr>
        <w:t xml:space="preserve">ему </w:t>
      </w:r>
      <w:r w:rsidR="006367D6">
        <w:rPr>
          <w:sz w:val="24"/>
          <w:szCs w:val="24"/>
        </w:rPr>
        <w:t xml:space="preserve">и </w:t>
      </w:r>
      <w:r w:rsidRPr="00C72D9D">
        <w:rPr>
          <w:sz w:val="24"/>
          <w:szCs w:val="24"/>
        </w:rPr>
        <w:t>удалось высвободить вас из вашего тела, он п</w:t>
      </w:r>
      <w:r w:rsidR="006367D6">
        <w:rPr>
          <w:sz w:val="24"/>
          <w:szCs w:val="24"/>
        </w:rPr>
        <w:t>о</w:t>
      </w:r>
      <w:r w:rsidRPr="00C72D9D">
        <w:rPr>
          <w:sz w:val="24"/>
          <w:szCs w:val="24"/>
        </w:rPr>
        <w:t>терпел полную неудачу в сво</w:t>
      </w:r>
      <w:r>
        <w:rPr>
          <w:sz w:val="24"/>
          <w:szCs w:val="24"/>
        </w:rPr>
        <w:t>ей</w:t>
      </w:r>
      <w:r w:rsidRPr="00C72D9D">
        <w:rPr>
          <w:sz w:val="24"/>
          <w:szCs w:val="24"/>
        </w:rPr>
        <w:t xml:space="preserve"> </w:t>
      </w:r>
      <w:r>
        <w:rPr>
          <w:sz w:val="24"/>
          <w:szCs w:val="24"/>
        </w:rPr>
        <w:t>попытке</w:t>
      </w:r>
      <w:r w:rsidRPr="00C72D9D">
        <w:rPr>
          <w:sz w:val="24"/>
          <w:szCs w:val="24"/>
        </w:rPr>
        <w:t xml:space="preserve"> открыть ваше внутреннее </w:t>
      </w:r>
      <w:r>
        <w:rPr>
          <w:sz w:val="24"/>
          <w:szCs w:val="24"/>
        </w:rPr>
        <w:t>в</w:t>
      </w:r>
      <w:r w:rsidR="00964D31">
        <w:rPr>
          <w:sz w:val="24"/>
          <w:szCs w:val="24"/>
        </w:rPr>
        <w:t>ѝ</w:t>
      </w:r>
      <w:r>
        <w:rPr>
          <w:sz w:val="24"/>
          <w:szCs w:val="24"/>
        </w:rPr>
        <w:t>дение</w:t>
      </w:r>
      <w:r w:rsidRPr="00C72D9D">
        <w:rPr>
          <w:sz w:val="24"/>
          <w:szCs w:val="24"/>
        </w:rPr>
        <w:t xml:space="preserve"> по причинам, о которых </w:t>
      </w:r>
      <w:r w:rsidR="006367D6">
        <w:rPr>
          <w:sz w:val="24"/>
          <w:szCs w:val="24"/>
        </w:rPr>
        <w:t>тогда сами</w:t>
      </w:r>
      <w:r w:rsidRPr="00C72D9D">
        <w:rPr>
          <w:sz w:val="24"/>
          <w:szCs w:val="24"/>
        </w:rPr>
        <w:t xml:space="preserve"> высказали правильную догадку. Я не принимал </w:t>
      </w:r>
      <w:r w:rsidR="006367D6" w:rsidRPr="00C72D9D">
        <w:rPr>
          <w:sz w:val="24"/>
          <w:szCs w:val="24"/>
        </w:rPr>
        <w:t xml:space="preserve">в этой попытке </w:t>
      </w:r>
      <w:r w:rsidRPr="00C72D9D">
        <w:rPr>
          <w:sz w:val="24"/>
          <w:szCs w:val="24"/>
        </w:rPr>
        <w:t>активного участия. Отсюда и мой ответ: «Догадка правильна</w:t>
      </w:r>
      <w:r w:rsidR="008F4299">
        <w:rPr>
          <w:sz w:val="24"/>
          <w:szCs w:val="24"/>
        </w:rPr>
        <w:t xml:space="preserve"> —</w:t>
      </w:r>
      <w:r w:rsidRPr="00C72D9D">
        <w:rPr>
          <w:sz w:val="24"/>
          <w:szCs w:val="24"/>
        </w:rPr>
        <w:t xml:space="preserve"> больше в Адьяре». Я как раз нахожусь в </w:t>
      </w:r>
      <w:r>
        <w:rPr>
          <w:sz w:val="24"/>
          <w:szCs w:val="24"/>
        </w:rPr>
        <w:t xml:space="preserve">очень </w:t>
      </w:r>
      <w:r w:rsidRPr="00C72D9D">
        <w:rPr>
          <w:sz w:val="24"/>
          <w:szCs w:val="24"/>
        </w:rPr>
        <w:t>ложном положении, и мне, чтобы не рисковать возможностями будущего, приходится быть вдвойне осторожны</w:t>
      </w:r>
      <w:r>
        <w:rPr>
          <w:sz w:val="24"/>
          <w:szCs w:val="24"/>
        </w:rPr>
        <w:t>м.</w:t>
      </w:r>
    </w:p>
    <w:p w:rsidR="00842D52" w:rsidRPr="00C72D9D" w:rsidRDefault="00842D52" w:rsidP="00842D52">
      <w:pPr>
        <w:ind w:firstLine="340"/>
        <w:jc w:val="both"/>
        <w:rPr>
          <w:sz w:val="24"/>
          <w:szCs w:val="24"/>
        </w:rPr>
      </w:pPr>
      <w:r w:rsidRPr="00C72D9D">
        <w:rPr>
          <w:sz w:val="24"/>
          <w:szCs w:val="24"/>
        </w:rPr>
        <w:t>Предполагаемая дата вашего отъезда? Ну</w:t>
      </w:r>
      <w:r>
        <w:rPr>
          <w:sz w:val="24"/>
          <w:szCs w:val="24"/>
        </w:rPr>
        <w:t>,</w:t>
      </w:r>
      <w:r w:rsidRPr="00C72D9D">
        <w:rPr>
          <w:sz w:val="24"/>
          <w:szCs w:val="24"/>
        </w:rPr>
        <w:t xml:space="preserve"> или седьмого апреля, или около того.</w:t>
      </w:r>
      <w:r w:rsidR="00964D31">
        <w:rPr>
          <w:sz w:val="24"/>
          <w:szCs w:val="24"/>
        </w:rPr>
        <w:t xml:space="preserve"> Если ваше нетерпение не совпадё</w:t>
      </w:r>
      <w:r w:rsidRPr="00C72D9D">
        <w:rPr>
          <w:sz w:val="24"/>
          <w:szCs w:val="24"/>
        </w:rPr>
        <w:t xml:space="preserve">т с моим желанием, вы </w:t>
      </w:r>
      <w:r>
        <w:rPr>
          <w:sz w:val="24"/>
          <w:szCs w:val="24"/>
        </w:rPr>
        <w:t>воль</w:t>
      </w:r>
      <w:r w:rsidRPr="00C72D9D">
        <w:rPr>
          <w:sz w:val="24"/>
          <w:szCs w:val="24"/>
        </w:rPr>
        <w:t>ны делать, как вам нравится. Вс</w:t>
      </w:r>
      <w:r w:rsidR="006367D6">
        <w:rPr>
          <w:sz w:val="24"/>
          <w:szCs w:val="24"/>
        </w:rPr>
        <w:t>ё</w:t>
      </w:r>
      <w:r w:rsidRPr="00C72D9D">
        <w:rPr>
          <w:sz w:val="24"/>
          <w:szCs w:val="24"/>
        </w:rPr>
        <w:t xml:space="preserve"> же я рассматривал бы это как личное одолжение. </w:t>
      </w:r>
      <w:r w:rsidR="006367D6">
        <w:rPr>
          <w:sz w:val="24"/>
          <w:szCs w:val="24"/>
        </w:rPr>
        <w:t xml:space="preserve">Мне </w:t>
      </w:r>
      <w:r w:rsidRPr="00C72D9D">
        <w:rPr>
          <w:sz w:val="24"/>
          <w:szCs w:val="24"/>
        </w:rPr>
        <w:t xml:space="preserve">глубоко </w:t>
      </w:r>
      <w:r w:rsidR="00964D31">
        <w:rPr>
          <w:sz w:val="24"/>
          <w:szCs w:val="24"/>
        </w:rPr>
        <w:t>от</w:t>
      </w:r>
      <w:r w:rsidR="006367D6">
        <w:rPr>
          <w:sz w:val="24"/>
          <w:szCs w:val="24"/>
        </w:rPr>
        <w:t xml:space="preserve">вратительна </w:t>
      </w:r>
      <w:r w:rsidRPr="00C72D9D">
        <w:rPr>
          <w:sz w:val="24"/>
          <w:szCs w:val="24"/>
        </w:rPr>
        <w:t>апати</w:t>
      </w:r>
      <w:r w:rsidR="006367D6">
        <w:rPr>
          <w:sz w:val="24"/>
          <w:szCs w:val="24"/>
        </w:rPr>
        <w:t>я</w:t>
      </w:r>
      <w:r w:rsidRPr="00C72D9D">
        <w:rPr>
          <w:sz w:val="24"/>
          <w:szCs w:val="24"/>
        </w:rPr>
        <w:t xml:space="preserve"> моих </w:t>
      </w:r>
      <w:r w:rsidR="006367D6">
        <w:rPr>
          <w:sz w:val="24"/>
          <w:szCs w:val="24"/>
        </w:rPr>
        <w:t>соотечественников в целом</w:t>
      </w:r>
      <w:r w:rsidRPr="00C72D9D">
        <w:rPr>
          <w:sz w:val="24"/>
          <w:szCs w:val="24"/>
        </w:rPr>
        <w:t>. Более чем когда-либо я верю только в некоторых стойких работников невезучего и несчастного Т</w:t>
      </w:r>
      <w:r w:rsidR="006367D6">
        <w:rPr>
          <w:sz w:val="24"/>
          <w:szCs w:val="24"/>
        </w:rPr>
        <w:t>.</w:t>
      </w:r>
      <w:r w:rsidRPr="00C72D9D">
        <w:rPr>
          <w:sz w:val="24"/>
          <w:szCs w:val="24"/>
        </w:rPr>
        <w:t xml:space="preserve">О. Письмо вице-короля очень помогло бы, если бы </w:t>
      </w:r>
      <w:r w:rsidR="006367D6">
        <w:rPr>
          <w:sz w:val="24"/>
          <w:szCs w:val="24"/>
        </w:rPr>
        <w:t>его тольк</w:t>
      </w:r>
      <w:r w:rsidRPr="00C72D9D">
        <w:rPr>
          <w:sz w:val="24"/>
          <w:szCs w:val="24"/>
        </w:rPr>
        <w:t>о</w:t>
      </w:r>
      <w:r w:rsidR="006367D6">
        <w:rPr>
          <w:sz w:val="24"/>
          <w:szCs w:val="24"/>
        </w:rPr>
        <w:t xml:space="preserve"> использовали </w:t>
      </w:r>
      <w:r w:rsidRPr="00C72D9D">
        <w:rPr>
          <w:sz w:val="24"/>
          <w:szCs w:val="24"/>
        </w:rPr>
        <w:t>рассудительно. Но в таких делах</w:t>
      </w:r>
      <w:r>
        <w:rPr>
          <w:sz w:val="24"/>
          <w:szCs w:val="24"/>
        </w:rPr>
        <w:t xml:space="preserve">, </w:t>
      </w:r>
      <w:r w:rsidRPr="00C72D9D">
        <w:rPr>
          <w:sz w:val="24"/>
          <w:szCs w:val="24"/>
        </w:rPr>
        <w:t xml:space="preserve">вижу, </w:t>
      </w:r>
      <w:r>
        <w:rPr>
          <w:sz w:val="24"/>
          <w:szCs w:val="24"/>
        </w:rPr>
        <w:t>я не судья</w:t>
      </w:r>
      <w:r w:rsidRPr="00C72D9D">
        <w:rPr>
          <w:sz w:val="24"/>
          <w:szCs w:val="24"/>
        </w:rPr>
        <w:t xml:space="preserve">, </w:t>
      </w:r>
      <w:r>
        <w:rPr>
          <w:sz w:val="24"/>
          <w:szCs w:val="24"/>
        </w:rPr>
        <w:t xml:space="preserve">как я </w:t>
      </w:r>
      <w:r w:rsidR="006367D6">
        <w:rPr>
          <w:sz w:val="24"/>
          <w:szCs w:val="24"/>
        </w:rPr>
        <w:t>пред</w:t>
      </w:r>
      <w:r>
        <w:rPr>
          <w:sz w:val="24"/>
          <w:szCs w:val="24"/>
        </w:rPr>
        <w:t>в</w:t>
      </w:r>
      <w:r w:rsidR="006367D6">
        <w:rPr>
          <w:sz w:val="24"/>
          <w:szCs w:val="24"/>
        </w:rPr>
        <w:t>и</w:t>
      </w:r>
      <w:r>
        <w:rPr>
          <w:sz w:val="24"/>
          <w:szCs w:val="24"/>
        </w:rPr>
        <w:t xml:space="preserve">жу </w:t>
      </w:r>
      <w:r w:rsidR="006367D6">
        <w:rPr>
          <w:sz w:val="24"/>
          <w:szCs w:val="24"/>
        </w:rPr>
        <w:t>по</w:t>
      </w:r>
      <w:r>
        <w:rPr>
          <w:sz w:val="24"/>
          <w:szCs w:val="24"/>
        </w:rPr>
        <w:t xml:space="preserve"> впечатлени</w:t>
      </w:r>
      <w:r w:rsidR="006367D6">
        <w:rPr>
          <w:sz w:val="24"/>
          <w:szCs w:val="24"/>
        </w:rPr>
        <w:t>ю</w:t>
      </w:r>
      <w:r w:rsidRPr="00C72D9D">
        <w:rPr>
          <w:sz w:val="24"/>
          <w:szCs w:val="24"/>
        </w:rPr>
        <w:t>, остав</w:t>
      </w:r>
      <w:r>
        <w:rPr>
          <w:sz w:val="24"/>
          <w:szCs w:val="24"/>
        </w:rPr>
        <w:t>ленному в вашем уме Р. Шринивасой</w:t>
      </w:r>
      <w:r w:rsidRPr="00C72D9D">
        <w:rPr>
          <w:sz w:val="24"/>
          <w:szCs w:val="24"/>
        </w:rPr>
        <w:t xml:space="preserve"> Ра</w:t>
      </w:r>
      <w:r w:rsidR="006367D6">
        <w:rPr>
          <w:sz w:val="24"/>
          <w:szCs w:val="24"/>
        </w:rPr>
        <w:t>у</w:t>
      </w:r>
      <w:r w:rsidRPr="00C72D9D">
        <w:rPr>
          <w:sz w:val="24"/>
          <w:szCs w:val="24"/>
        </w:rPr>
        <w:t xml:space="preserve"> и другими.</w:t>
      </w:r>
    </w:p>
    <w:p w:rsidR="00842D52" w:rsidRPr="00C72D9D" w:rsidRDefault="00842D52" w:rsidP="00842D52">
      <w:pPr>
        <w:ind w:firstLine="340"/>
        <w:jc w:val="both"/>
        <w:rPr>
          <w:sz w:val="24"/>
          <w:szCs w:val="24"/>
        </w:rPr>
      </w:pPr>
      <w:r w:rsidRPr="00C72D9D">
        <w:rPr>
          <w:sz w:val="24"/>
          <w:szCs w:val="24"/>
        </w:rPr>
        <w:t>Так как инцидент седьмого февраля объясн</w:t>
      </w:r>
      <w:r w:rsidR="006367D6">
        <w:rPr>
          <w:sz w:val="24"/>
          <w:szCs w:val="24"/>
        </w:rPr>
        <w:t>ё</w:t>
      </w:r>
      <w:r w:rsidRPr="00C72D9D">
        <w:rPr>
          <w:sz w:val="24"/>
          <w:szCs w:val="24"/>
        </w:rPr>
        <w:t>н, ваш вопрос, относящийся к «более ранним ограничениям», уже снят.</w:t>
      </w:r>
    </w:p>
    <w:p w:rsidR="00842D52" w:rsidRPr="00C72D9D" w:rsidRDefault="00842D52" w:rsidP="00842D52">
      <w:pPr>
        <w:ind w:firstLine="340"/>
        <w:jc w:val="both"/>
        <w:rPr>
          <w:sz w:val="24"/>
          <w:szCs w:val="24"/>
        </w:rPr>
      </w:pPr>
      <w:r w:rsidRPr="00C72D9D">
        <w:rPr>
          <w:sz w:val="24"/>
          <w:szCs w:val="24"/>
        </w:rPr>
        <w:t xml:space="preserve">Могу ли я просить у вас еще два </w:t>
      </w:r>
      <w:r>
        <w:rPr>
          <w:sz w:val="24"/>
          <w:szCs w:val="24"/>
        </w:rPr>
        <w:t xml:space="preserve">важных </w:t>
      </w:r>
      <w:r w:rsidRPr="00C72D9D">
        <w:rPr>
          <w:sz w:val="24"/>
          <w:szCs w:val="24"/>
        </w:rPr>
        <w:t>личных одолжения? Первое</w:t>
      </w:r>
      <w:r>
        <w:rPr>
          <w:sz w:val="24"/>
          <w:szCs w:val="24"/>
        </w:rPr>
        <w:t>,</w:t>
      </w:r>
      <w:r w:rsidRPr="00C72D9D">
        <w:rPr>
          <w:sz w:val="24"/>
          <w:szCs w:val="24"/>
        </w:rPr>
        <w:t xml:space="preserve"> всегда помнить</w:t>
      </w:r>
      <w:r>
        <w:rPr>
          <w:sz w:val="24"/>
          <w:szCs w:val="24"/>
        </w:rPr>
        <w:t xml:space="preserve">: если </w:t>
      </w:r>
      <w:r>
        <w:rPr>
          <w:i/>
          <w:sz w:val="24"/>
          <w:szCs w:val="24"/>
        </w:rPr>
        <w:t xml:space="preserve">что-нибудь </w:t>
      </w:r>
      <w:r w:rsidRPr="00056F73">
        <w:rPr>
          <w:i/>
          <w:sz w:val="24"/>
          <w:szCs w:val="24"/>
        </w:rPr>
        <w:t>когда</w:t>
      </w:r>
      <w:r>
        <w:rPr>
          <w:i/>
          <w:sz w:val="24"/>
          <w:szCs w:val="24"/>
        </w:rPr>
        <w:t>-нибудь</w:t>
      </w:r>
      <w:r w:rsidRPr="00C72D9D">
        <w:rPr>
          <w:sz w:val="24"/>
          <w:szCs w:val="24"/>
        </w:rPr>
        <w:t xml:space="preserve"> можно будет для вас сделать, это всегда будет сделано без понуждения; </w:t>
      </w:r>
      <w:r>
        <w:rPr>
          <w:sz w:val="24"/>
          <w:szCs w:val="24"/>
        </w:rPr>
        <w:t>поэтому</w:t>
      </w:r>
      <w:r w:rsidRPr="00C72D9D">
        <w:rPr>
          <w:sz w:val="24"/>
          <w:szCs w:val="24"/>
        </w:rPr>
        <w:t xml:space="preserve"> </w:t>
      </w:r>
      <w:r w:rsidRPr="00056F73">
        <w:rPr>
          <w:i/>
          <w:sz w:val="24"/>
          <w:szCs w:val="24"/>
        </w:rPr>
        <w:t>никогда</w:t>
      </w:r>
      <w:r w:rsidRPr="00C72D9D">
        <w:rPr>
          <w:sz w:val="24"/>
          <w:szCs w:val="24"/>
        </w:rPr>
        <w:t xml:space="preserve"> сами не </w:t>
      </w:r>
      <w:r>
        <w:rPr>
          <w:sz w:val="24"/>
          <w:szCs w:val="24"/>
        </w:rPr>
        <w:t>проси</w:t>
      </w:r>
      <w:r w:rsidRPr="00C72D9D">
        <w:rPr>
          <w:sz w:val="24"/>
          <w:szCs w:val="24"/>
        </w:rPr>
        <w:t xml:space="preserve">те, не </w:t>
      </w:r>
      <w:r w:rsidR="006367D6">
        <w:rPr>
          <w:sz w:val="24"/>
          <w:szCs w:val="24"/>
        </w:rPr>
        <w:t>предлага</w:t>
      </w:r>
      <w:r w:rsidRPr="00C72D9D">
        <w:rPr>
          <w:sz w:val="24"/>
          <w:szCs w:val="24"/>
        </w:rPr>
        <w:t>йте нам что-либо, так как этим вы просто избавите меня от чрезвычайно неприятного для меня дела</w:t>
      </w:r>
      <w:r w:rsidR="008F4299">
        <w:rPr>
          <w:sz w:val="24"/>
          <w:szCs w:val="24"/>
        </w:rPr>
        <w:t xml:space="preserve"> —</w:t>
      </w:r>
      <w:r w:rsidRPr="00C72D9D">
        <w:rPr>
          <w:sz w:val="24"/>
          <w:szCs w:val="24"/>
        </w:rPr>
        <w:t xml:space="preserve"> отказать в просьбе другу, будучи не в состоянии объяснить ему причину отказа. Второе</w:t>
      </w:r>
      <w:r>
        <w:rPr>
          <w:sz w:val="24"/>
          <w:szCs w:val="24"/>
        </w:rPr>
        <w:t>,</w:t>
      </w:r>
      <w:r w:rsidRPr="00C72D9D">
        <w:rPr>
          <w:sz w:val="24"/>
          <w:szCs w:val="24"/>
        </w:rPr>
        <w:t xml:space="preserve"> помнить</w:t>
      </w:r>
      <w:r>
        <w:rPr>
          <w:sz w:val="24"/>
          <w:szCs w:val="24"/>
        </w:rPr>
        <w:t>:</w:t>
      </w:r>
      <w:r w:rsidRPr="00C72D9D">
        <w:rPr>
          <w:sz w:val="24"/>
          <w:szCs w:val="24"/>
        </w:rPr>
        <w:t xml:space="preserve"> хотя лично я </w:t>
      </w:r>
      <w:r w:rsidRPr="00056F73">
        <w:rPr>
          <w:i/>
          <w:sz w:val="24"/>
          <w:szCs w:val="24"/>
        </w:rPr>
        <w:t>ради вас</w:t>
      </w:r>
      <w:r w:rsidRPr="00C72D9D">
        <w:rPr>
          <w:sz w:val="24"/>
          <w:szCs w:val="24"/>
        </w:rPr>
        <w:t xml:space="preserve"> готов многое сделать, я ни в коем случае не обязан делать что-либо </w:t>
      </w:r>
      <w:r w:rsidR="004518F1">
        <w:rPr>
          <w:sz w:val="24"/>
          <w:szCs w:val="24"/>
        </w:rPr>
        <w:t>в этом роде</w:t>
      </w:r>
      <w:r w:rsidRPr="00C72D9D">
        <w:rPr>
          <w:sz w:val="24"/>
          <w:szCs w:val="24"/>
        </w:rPr>
        <w:t xml:space="preserve"> для членов Британского Т</w:t>
      </w:r>
      <w:r w:rsidR="006367D6">
        <w:rPr>
          <w:sz w:val="24"/>
          <w:szCs w:val="24"/>
        </w:rPr>
        <w:t>.</w:t>
      </w:r>
      <w:r w:rsidRPr="00C72D9D">
        <w:rPr>
          <w:sz w:val="24"/>
          <w:szCs w:val="24"/>
        </w:rPr>
        <w:t>О</w:t>
      </w:r>
      <w:r w:rsidR="006367D6">
        <w:rPr>
          <w:sz w:val="24"/>
          <w:szCs w:val="24"/>
        </w:rPr>
        <w:t>.</w:t>
      </w:r>
      <w:r w:rsidRPr="00C72D9D">
        <w:rPr>
          <w:sz w:val="24"/>
          <w:szCs w:val="24"/>
        </w:rPr>
        <w:t xml:space="preserve"> Я дал вам слово учить их через ваше любезное посред</w:t>
      </w:r>
      <w:r>
        <w:rPr>
          <w:sz w:val="24"/>
          <w:szCs w:val="24"/>
        </w:rPr>
        <w:t>ничество</w:t>
      </w:r>
      <w:r w:rsidRPr="00C72D9D">
        <w:rPr>
          <w:sz w:val="24"/>
          <w:szCs w:val="24"/>
        </w:rPr>
        <w:t xml:space="preserve"> нашей философии, примут они е</w:t>
      </w:r>
      <w:r w:rsidR="006367D6">
        <w:rPr>
          <w:sz w:val="24"/>
          <w:szCs w:val="24"/>
        </w:rPr>
        <w:t>ё</w:t>
      </w:r>
      <w:r w:rsidRPr="00C72D9D">
        <w:rPr>
          <w:sz w:val="24"/>
          <w:szCs w:val="24"/>
        </w:rPr>
        <w:t xml:space="preserve"> или нет. Но я никогда не брался убеждать кого-либо из них ни относительно степени развития наших духовно-психических сил, ни даже относительно нашего существования. Их вера или неверие в последнее действительно </w:t>
      </w:r>
      <w:r w:rsidR="00B063E1">
        <w:rPr>
          <w:sz w:val="24"/>
          <w:szCs w:val="24"/>
        </w:rPr>
        <w:t>не имеет для нас особого значения</w:t>
      </w:r>
      <w:r w:rsidRPr="00C72D9D">
        <w:rPr>
          <w:sz w:val="24"/>
          <w:szCs w:val="24"/>
        </w:rPr>
        <w:t xml:space="preserve">. Если они когда-либо будут облагодетельствованы нашим обещанием, это должно быть только через вас и через ваши личные усилия. Также вы никогда не сможете </w:t>
      </w:r>
      <w:r w:rsidRPr="00C72D9D">
        <w:rPr>
          <w:sz w:val="24"/>
          <w:szCs w:val="24"/>
        </w:rPr>
        <w:lastRenderedPageBreak/>
        <w:t>увидеть меня (во плоти) или даже в ясном ч</w:t>
      </w:r>
      <w:r w:rsidR="00B063E1">
        <w:rPr>
          <w:sz w:val="24"/>
          <w:szCs w:val="24"/>
        </w:rPr>
        <w:t>ё</w:t>
      </w:r>
      <w:r w:rsidRPr="00C72D9D">
        <w:rPr>
          <w:sz w:val="24"/>
          <w:szCs w:val="24"/>
        </w:rPr>
        <w:t>тком вид</w:t>
      </w:r>
      <w:r w:rsidR="003C4324">
        <w:rPr>
          <w:sz w:val="24"/>
          <w:szCs w:val="24"/>
        </w:rPr>
        <w:t>é</w:t>
      </w:r>
      <w:r w:rsidRPr="00C72D9D">
        <w:rPr>
          <w:sz w:val="24"/>
          <w:szCs w:val="24"/>
        </w:rPr>
        <w:t>нии, если не готовы дать ваше честное слово никогда никому не открывать этого факта, пока живы (</w:t>
      </w:r>
      <w:r>
        <w:rPr>
          <w:sz w:val="24"/>
          <w:szCs w:val="24"/>
        </w:rPr>
        <w:t>если только не получите</w:t>
      </w:r>
      <w:r w:rsidRPr="00C72D9D">
        <w:rPr>
          <w:sz w:val="24"/>
          <w:szCs w:val="24"/>
        </w:rPr>
        <w:t xml:space="preserve"> разрешения на это). Следствием </w:t>
      </w:r>
      <w:r>
        <w:rPr>
          <w:sz w:val="24"/>
          <w:szCs w:val="24"/>
        </w:rPr>
        <w:t xml:space="preserve">этого </w:t>
      </w:r>
      <w:r w:rsidRPr="00C72D9D">
        <w:rPr>
          <w:sz w:val="24"/>
          <w:szCs w:val="24"/>
        </w:rPr>
        <w:t xml:space="preserve">вашего </w:t>
      </w:r>
      <w:r>
        <w:rPr>
          <w:sz w:val="24"/>
          <w:szCs w:val="24"/>
        </w:rPr>
        <w:t>обета</w:t>
      </w:r>
      <w:r w:rsidRPr="00C72D9D">
        <w:rPr>
          <w:sz w:val="24"/>
          <w:szCs w:val="24"/>
        </w:rPr>
        <w:t xml:space="preserve"> будет никогда не удовлетворяемое и постоянно повторяющееся сомнение в умах ваших британских членов</w:t>
      </w:r>
      <w:r>
        <w:rPr>
          <w:sz w:val="24"/>
          <w:szCs w:val="24"/>
        </w:rPr>
        <w:t>,</w:t>
      </w:r>
      <w:r w:rsidR="008F4299">
        <w:rPr>
          <w:sz w:val="24"/>
          <w:szCs w:val="24"/>
        </w:rPr>
        <w:t xml:space="preserve"> —</w:t>
      </w:r>
      <w:r w:rsidRPr="00C72D9D">
        <w:rPr>
          <w:sz w:val="24"/>
          <w:szCs w:val="24"/>
        </w:rPr>
        <w:t xml:space="preserve"> </w:t>
      </w:r>
      <w:r w:rsidR="00B063E1">
        <w:rPr>
          <w:i/>
          <w:sz w:val="24"/>
          <w:szCs w:val="24"/>
        </w:rPr>
        <w:t>а</w:t>
      </w:r>
      <w:r w:rsidRPr="00056F73">
        <w:rPr>
          <w:i/>
          <w:sz w:val="24"/>
          <w:szCs w:val="24"/>
        </w:rPr>
        <w:t xml:space="preserve"> это как раз то, чего мы в настоящее время хотим</w:t>
      </w:r>
      <w:r>
        <w:rPr>
          <w:sz w:val="24"/>
          <w:szCs w:val="24"/>
        </w:rPr>
        <w:t>.</w:t>
      </w:r>
      <w:r w:rsidR="00B063E1">
        <w:rPr>
          <w:sz w:val="24"/>
          <w:szCs w:val="24"/>
        </w:rPr>
        <w:t xml:space="preserve"> О нас </w:t>
      </w:r>
      <w:r w:rsidR="00B063E1" w:rsidRPr="00C72D9D">
        <w:rPr>
          <w:sz w:val="24"/>
          <w:szCs w:val="24"/>
        </w:rPr>
        <w:t>было сказано или доказано</w:t>
      </w:r>
      <w:r w:rsidR="00B063E1">
        <w:rPr>
          <w:sz w:val="24"/>
          <w:szCs w:val="24"/>
        </w:rPr>
        <w:t xml:space="preserve"> слишком много или слишком мало</w:t>
      </w:r>
      <w:r w:rsidRPr="00C72D9D">
        <w:rPr>
          <w:sz w:val="24"/>
          <w:szCs w:val="24"/>
        </w:rPr>
        <w:t>, как</w:t>
      </w:r>
      <w:r>
        <w:rPr>
          <w:sz w:val="24"/>
          <w:szCs w:val="24"/>
        </w:rPr>
        <w:t xml:space="preserve"> </w:t>
      </w:r>
      <w:r w:rsidR="00B063E1" w:rsidRPr="00C72D9D">
        <w:rPr>
          <w:sz w:val="24"/>
          <w:szCs w:val="24"/>
        </w:rPr>
        <w:t>справедливо заметил</w:t>
      </w:r>
      <w:r w:rsidR="00B063E1">
        <w:rPr>
          <w:sz w:val="24"/>
          <w:szCs w:val="24"/>
        </w:rPr>
        <w:t xml:space="preserve"> </w:t>
      </w:r>
      <w:r>
        <w:rPr>
          <w:sz w:val="24"/>
          <w:szCs w:val="24"/>
        </w:rPr>
        <w:t>М.</w:t>
      </w:r>
      <w:r w:rsidRPr="00C72D9D">
        <w:rPr>
          <w:sz w:val="24"/>
          <w:szCs w:val="24"/>
        </w:rPr>
        <w:t xml:space="preserve">А. </w:t>
      </w:r>
      <w:r w:rsidR="00B063E1">
        <w:rPr>
          <w:sz w:val="24"/>
          <w:szCs w:val="24"/>
        </w:rPr>
        <w:t>(</w:t>
      </w:r>
      <w:r w:rsidRPr="00C72D9D">
        <w:rPr>
          <w:sz w:val="24"/>
          <w:szCs w:val="24"/>
        </w:rPr>
        <w:t>Оксон</w:t>
      </w:r>
      <w:r w:rsidR="00B063E1">
        <w:rPr>
          <w:sz w:val="24"/>
          <w:szCs w:val="24"/>
        </w:rPr>
        <w:t>)</w:t>
      </w:r>
      <w:r w:rsidRPr="00C72D9D">
        <w:rPr>
          <w:sz w:val="24"/>
          <w:szCs w:val="24"/>
        </w:rPr>
        <w:t xml:space="preserve">. </w:t>
      </w:r>
      <w:r w:rsidRPr="00056F73">
        <w:rPr>
          <w:i/>
          <w:sz w:val="24"/>
          <w:szCs w:val="24"/>
        </w:rPr>
        <w:t>Нам приказано</w:t>
      </w:r>
      <w:r w:rsidRPr="00C72D9D">
        <w:rPr>
          <w:sz w:val="24"/>
          <w:szCs w:val="24"/>
        </w:rPr>
        <w:t xml:space="preserve"> взяться за работу, чтобы замести несколько следов</w:t>
      </w:r>
      <w:r w:rsidR="008F4299">
        <w:rPr>
          <w:sz w:val="24"/>
          <w:szCs w:val="24"/>
        </w:rPr>
        <w:t xml:space="preserve"> —</w:t>
      </w:r>
      <w:r w:rsidRPr="00C72D9D">
        <w:rPr>
          <w:sz w:val="24"/>
          <w:szCs w:val="24"/>
        </w:rPr>
        <w:t xml:space="preserve"> </w:t>
      </w:r>
      <w:r>
        <w:rPr>
          <w:sz w:val="24"/>
          <w:szCs w:val="24"/>
        </w:rPr>
        <w:t>этому новому</w:t>
      </w:r>
      <w:r w:rsidRPr="00C72D9D">
        <w:rPr>
          <w:sz w:val="24"/>
          <w:szCs w:val="24"/>
        </w:rPr>
        <w:t xml:space="preserve"> образ</w:t>
      </w:r>
      <w:r>
        <w:rPr>
          <w:sz w:val="24"/>
          <w:szCs w:val="24"/>
        </w:rPr>
        <w:t>у действий</w:t>
      </w:r>
      <w:r w:rsidRPr="00C72D9D">
        <w:rPr>
          <w:sz w:val="24"/>
          <w:szCs w:val="24"/>
        </w:rPr>
        <w:t xml:space="preserve"> вы обязаны </w:t>
      </w:r>
      <w:r>
        <w:rPr>
          <w:sz w:val="24"/>
          <w:szCs w:val="24"/>
        </w:rPr>
        <w:t>непрестанным</w:t>
      </w:r>
      <w:r w:rsidRPr="00C72D9D">
        <w:rPr>
          <w:sz w:val="24"/>
          <w:szCs w:val="24"/>
        </w:rPr>
        <w:t xml:space="preserve"> </w:t>
      </w:r>
      <w:r>
        <w:rPr>
          <w:i/>
          <w:sz w:val="24"/>
          <w:szCs w:val="24"/>
        </w:rPr>
        <w:t>подпольным</w:t>
      </w:r>
      <w:r w:rsidRPr="00C72D9D">
        <w:rPr>
          <w:sz w:val="24"/>
          <w:szCs w:val="24"/>
        </w:rPr>
        <w:t xml:space="preserve"> </w:t>
      </w:r>
      <w:r>
        <w:rPr>
          <w:sz w:val="24"/>
          <w:szCs w:val="24"/>
        </w:rPr>
        <w:t>интригам</w:t>
      </w:r>
      <w:r w:rsidRPr="00C72D9D">
        <w:rPr>
          <w:sz w:val="24"/>
          <w:szCs w:val="24"/>
        </w:rPr>
        <w:t xml:space="preserve"> нашего </w:t>
      </w:r>
      <w:r w:rsidR="00B063E1">
        <w:rPr>
          <w:sz w:val="24"/>
          <w:szCs w:val="24"/>
        </w:rPr>
        <w:t xml:space="preserve">бывшего </w:t>
      </w:r>
      <w:r w:rsidRPr="00C72D9D">
        <w:rPr>
          <w:sz w:val="24"/>
          <w:szCs w:val="24"/>
        </w:rPr>
        <w:t xml:space="preserve">друга мистера Хьюма (который теперь целиком во власти Братьев </w:t>
      </w:r>
      <w:r>
        <w:rPr>
          <w:sz w:val="24"/>
          <w:szCs w:val="24"/>
        </w:rPr>
        <w:t>Тени</w:t>
      </w:r>
      <w:r w:rsidRPr="00C72D9D">
        <w:rPr>
          <w:sz w:val="24"/>
          <w:szCs w:val="24"/>
        </w:rPr>
        <w:t xml:space="preserve">); и чем больше </w:t>
      </w:r>
      <w:r w:rsidR="00B063E1">
        <w:rPr>
          <w:sz w:val="24"/>
          <w:szCs w:val="24"/>
        </w:rPr>
        <w:t xml:space="preserve">сомневаются в </w:t>
      </w:r>
      <w:r w:rsidRPr="00C72D9D">
        <w:rPr>
          <w:sz w:val="24"/>
          <w:szCs w:val="24"/>
        </w:rPr>
        <w:t>наше</w:t>
      </w:r>
      <w:r w:rsidR="00B063E1">
        <w:rPr>
          <w:sz w:val="24"/>
          <w:szCs w:val="24"/>
        </w:rPr>
        <w:t>м</w:t>
      </w:r>
      <w:r w:rsidRPr="00C72D9D">
        <w:rPr>
          <w:sz w:val="24"/>
          <w:szCs w:val="24"/>
        </w:rPr>
        <w:t xml:space="preserve"> существовани</w:t>
      </w:r>
      <w:r w:rsidR="00B063E1">
        <w:rPr>
          <w:sz w:val="24"/>
          <w:szCs w:val="24"/>
        </w:rPr>
        <w:t>и —</w:t>
      </w:r>
      <w:r w:rsidRPr="00C72D9D">
        <w:rPr>
          <w:sz w:val="24"/>
          <w:szCs w:val="24"/>
        </w:rPr>
        <w:t xml:space="preserve"> тем лучше. Что касается проверок и убедительных доказательств для европейских саддукеев вообще и английских в </w:t>
      </w:r>
      <w:r>
        <w:rPr>
          <w:sz w:val="24"/>
          <w:szCs w:val="24"/>
        </w:rPr>
        <w:t>частности</w:t>
      </w:r>
      <w:r w:rsidR="008F4299">
        <w:rPr>
          <w:sz w:val="24"/>
          <w:szCs w:val="24"/>
        </w:rPr>
        <w:t xml:space="preserve"> —</w:t>
      </w:r>
      <w:r w:rsidRPr="00C72D9D">
        <w:rPr>
          <w:sz w:val="24"/>
          <w:szCs w:val="24"/>
        </w:rPr>
        <w:t xml:space="preserve"> </w:t>
      </w:r>
      <w:r>
        <w:rPr>
          <w:sz w:val="24"/>
          <w:szCs w:val="24"/>
        </w:rPr>
        <w:t xml:space="preserve">то </w:t>
      </w:r>
      <w:r w:rsidRPr="00C72D9D">
        <w:rPr>
          <w:sz w:val="24"/>
          <w:szCs w:val="24"/>
        </w:rPr>
        <w:t xml:space="preserve">это </w:t>
      </w:r>
      <w:r w:rsidR="00B063E1">
        <w:rPr>
          <w:sz w:val="24"/>
          <w:szCs w:val="24"/>
        </w:rPr>
        <w:t>придётся совершенно исключить</w:t>
      </w:r>
      <w:r w:rsidRPr="00C72D9D">
        <w:rPr>
          <w:sz w:val="24"/>
          <w:szCs w:val="24"/>
        </w:rPr>
        <w:t xml:space="preserve"> из нашей </w:t>
      </w:r>
      <w:r>
        <w:rPr>
          <w:sz w:val="24"/>
          <w:szCs w:val="24"/>
        </w:rPr>
        <w:t>будущей</w:t>
      </w:r>
      <w:r w:rsidRPr="00C72D9D">
        <w:rPr>
          <w:sz w:val="24"/>
          <w:szCs w:val="24"/>
        </w:rPr>
        <w:t xml:space="preserve"> программы. Если нам </w:t>
      </w:r>
      <w:r>
        <w:rPr>
          <w:sz w:val="24"/>
          <w:szCs w:val="24"/>
        </w:rPr>
        <w:t>не позволят</w:t>
      </w:r>
      <w:r w:rsidRPr="00C72D9D">
        <w:rPr>
          <w:sz w:val="24"/>
          <w:szCs w:val="24"/>
        </w:rPr>
        <w:t xml:space="preserve"> употреблять наше собственное суждение и средства, ход будущих событий ни в коем случае не будет гладок. Поэтому вы никогда не должны прибегать к таким фразам, как «</w:t>
      </w:r>
      <w:r>
        <w:rPr>
          <w:sz w:val="24"/>
          <w:szCs w:val="24"/>
        </w:rPr>
        <w:t>для укрепления</w:t>
      </w:r>
      <w:r w:rsidRPr="00C72D9D">
        <w:rPr>
          <w:sz w:val="24"/>
          <w:szCs w:val="24"/>
        </w:rPr>
        <w:t xml:space="preserve"> уз с друзьями на родине», так как они определ</w:t>
      </w:r>
      <w:r w:rsidR="004518F1">
        <w:rPr>
          <w:sz w:val="24"/>
          <w:szCs w:val="24"/>
        </w:rPr>
        <w:t>ё</w:t>
      </w:r>
      <w:r w:rsidRPr="00C72D9D">
        <w:rPr>
          <w:sz w:val="24"/>
          <w:szCs w:val="24"/>
        </w:rPr>
        <w:t>нно</w:t>
      </w:r>
      <w:r w:rsidR="004518F1">
        <w:rPr>
          <w:sz w:val="24"/>
          <w:szCs w:val="24"/>
        </w:rPr>
        <w:t xml:space="preserve"> не принесут пользы, а будут ещё</w:t>
      </w:r>
      <w:r w:rsidRPr="00C72D9D">
        <w:rPr>
          <w:sz w:val="24"/>
          <w:szCs w:val="24"/>
        </w:rPr>
        <w:t xml:space="preserve"> больше раздражать </w:t>
      </w:r>
      <w:r w:rsidRPr="00470365">
        <w:rPr>
          <w:i/>
          <w:sz w:val="24"/>
          <w:szCs w:val="24"/>
        </w:rPr>
        <w:t>другие</w:t>
      </w:r>
      <w:r>
        <w:rPr>
          <w:sz w:val="24"/>
          <w:szCs w:val="24"/>
        </w:rPr>
        <w:t xml:space="preserve"> «</w:t>
      </w:r>
      <w:r w:rsidRPr="00F97506">
        <w:rPr>
          <w:sz w:val="22"/>
          <w:szCs w:val="22"/>
        </w:rPr>
        <w:t xml:space="preserve">существующие </w:t>
      </w:r>
      <w:r w:rsidR="000F2F2D">
        <w:rPr>
          <w:sz w:val="22"/>
          <w:szCs w:val="22"/>
        </w:rPr>
        <w:t>силы</w:t>
      </w:r>
      <w:r>
        <w:rPr>
          <w:sz w:val="24"/>
          <w:szCs w:val="24"/>
        </w:rPr>
        <w:t>», если употребить</w:t>
      </w:r>
      <w:r w:rsidRPr="00C72D9D">
        <w:rPr>
          <w:sz w:val="24"/>
          <w:szCs w:val="24"/>
        </w:rPr>
        <w:t xml:space="preserve"> </w:t>
      </w:r>
      <w:r>
        <w:rPr>
          <w:sz w:val="24"/>
          <w:szCs w:val="24"/>
        </w:rPr>
        <w:t>смешную фразу</w:t>
      </w:r>
      <w:r w:rsidRPr="00C72D9D">
        <w:rPr>
          <w:sz w:val="24"/>
          <w:szCs w:val="24"/>
        </w:rPr>
        <w:t>. Не всегда лестно, дорогой друг, быть помещ</w:t>
      </w:r>
      <w:r w:rsidR="000F2F2D">
        <w:rPr>
          <w:sz w:val="24"/>
          <w:szCs w:val="24"/>
        </w:rPr>
        <w:t>ё</w:t>
      </w:r>
      <w:r w:rsidRPr="00C72D9D">
        <w:rPr>
          <w:sz w:val="24"/>
          <w:szCs w:val="24"/>
        </w:rPr>
        <w:t xml:space="preserve">нным даже теми, кто больше всех нравится, на тот уровень, на котором находятся </w:t>
      </w:r>
      <w:r w:rsidRPr="00470365">
        <w:rPr>
          <w:i/>
          <w:sz w:val="24"/>
          <w:szCs w:val="24"/>
        </w:rPr>
        <w:t>оболочки</w:t>
      </w:r>
      <w:r w:rsidRPr="00C72D9D">
        <w:rPr>
          <w:sz w:val="24"/>
          <w:szCs w:val="24"/>
        </w:rPr>
        <w:t xml:space="preserve"> </w:t>
      </w:r>
      <w:r>
        <w:rPr>
          <w:sz w:val="24"/>
          <w:szCs w:val="24"/>
        </w:rPr>
        <w:t>и медиумы</w:t>
      </w:r>
      <w:r w:rsidR="008F4299">
        <w:rPr>
          <w:sz w:val="24"/>
          <w:szCs w:val="24"/>
        </w:rPr>
        <w:t xml:space="preserve"> —</w:t>
      </w:r>
      <w:r>
        <w:rPr>
          <w:sz w:val="24"/>
          <w:szCs w:val="24"/>
        </w:rPr>
        <w:t xml:space="preserve"> с целью </w:t>
      </w:r>
      <w:r w:rsidRPr="00470365">
        <w:rPr>
          <w:i/>
          <w:sz w:val="24"/>
          <w:szCs w:val="24"/>
        </w:rPr>
        <w:t>проверок</w:t>
      </w:r>
      <w:r w:rsidRPr="00C72D9D">
        <w:rPr>
          <w:sz w:val="24"/>
          <w:szCs w:val="24"/>
        </w:rPr>
        <w:t xml:space="preserve">. Я думал, что вы счастливо переросли эту стадию. Давайте </w:t>
      </w:r>
      <w:r w:rsidR="000F2F2D">
        <w:rPr>
          <w:sz w:val="24"/>
          <w:szCs w:val="24"/>
        </w:rPr>
        <w:t xml:space="preserve">сейчас </w:t>
      </w:r>
      <w:r w:rsidR="004518F1">
        <w:rPr>
          <w:sz w:val="24"/>
          <w:szCs w:val="24"/>
        </w:rPr>
        <w:t xml:space="preserve">в </w:t>
      </w:r>
      <w:r w:rsidR="000F2F2D" w:rsidRPr="00C72D9D">
        <w:rPr>
          <w:sz w:val="24"/>
          <w:szCs w:val="24"/>
        </w:rPr>
        <w:t xml:space="preserve">нашем </w:t>
      </w:r>
      <w:r w:rsidR="000F2F2D" w:rsidRPr="00470365">
        <w:rPr>
          <w:i/>
          <w:sz w:val="24"/>
          <w:szCs w:val="24"/>
        </w:rPr>
        <w:t>общении</w:t>
      </w:r>
      <w:r w:rsidR="000F2F2D" w:rsidRPr="00C72D9D">
        <w:rPr>
          <w:sz w:val="24"/>
          <w:szCs w:val="24"/>
        </w:rPr>
        <w:t xml:space="preserve"> </w:t>
      </w:r>
      <w:r w:rsidRPr="00C72D9D">
        <w:rPr>
          <w:sz w:val="24"/>
          <w:szCs w:val="24"/>
        </w:rPr>
        <w:t>будем придерживаться просто интеллектуального аспекта и займ</w:t>
      </w:r>
      <w:r w:rsidR="000F2F2D">
        <w:rPr>
          <w:sz w:val="24"/>
          <w:szCs w:val="24"/>
        </w:rPr>
        <w:t>ё</w:t>
      </w:r>
      <w:r w:rsidRPr="00C72D9D">
        <w:rPr>
          <w:sz w:val="24"/>
          <w:szCs w:val="24"/>
        </w:rPr>
        <w:t xml:space="preserve">мся только философией и вашей будущей газетой, </w:t>
      </w:r>
      <w:r>
        <w:rPr>
          <w:sz w:val="24"/>
          <w:szCs w:val="24"/>
        </w:rPr>
        <w:t>предоставив</w:t>
      </w:r>
      <w:r w:rsidRPr="00C72D9D">
        <w:rPr>
          <w:sz w:val="24"/>
          <w:szCs w:val="24"/>
        </w:rPr>
        <w:t xml:space="preserve"> остальное </w:t>
      </w:r>
      <w:r w:rsidRPr="00470365">
        <w:rPr>
          <w:i/>
          <w:sz w:val="24"/>
          <w:szCs w:val="24"/>
        </w:rPr>
        <w:t xml:space="preserve">времени </w:t>
      </w:r>
      <w:r w:rsidRPr="00470365">
        <w:rPr>
          <w:sz w:val="24"/>
          <w:szCs w:val="24"/>
        </w:rPr>
        <w:t>и</w:t>
      </w:r>
      <w:r w:rsidRPr="00470365">
        <w:rPr>
          <w:i/>
          <w:sz w:val="24"/>
          <w:szCs w:val="24"/>
        </w:rPr>
        <w:t xml:space="preserve"> непредвиденным событиям</w:t>
      </w:r>
      <w:r>
        <w:rPr>
          <w:sz w:val="24"/>
          <w:szCs w:val="24"/>
        </w:rPr>
        <w:t>.</w:t>
      </w:r>
    </w:p>
    <w:p w:rsidR="00842D52" w:rsidRPr="00C72D9D" w:rsidRDefault="00842D52" w:rsidP="00842D52">
      <w:pPr>
        <w:ind w:firstLine="340"/>
        <w:jc w:val="both"/>
        <w:rPr>
          <w:sz w:val="24"/>
          <w:szCs w:val="24"/>
        </w:rPr>
      </w:pPr>
      <w:r>
        <w:rPr>
          <w:sz w:val="24"/>
          <w:szCs w:val="24"/>
        </w:rPr>
        <w:t>Именно</w:t>
      </w:r>
      <w:r w:rsidRPr="00C72D9D">
        <w:rPr>
          <w:sz w:val="24"/>
          <w:szCs w:val="24"/>
        </w:rPr>
        <w:t xml:space="preserve"> потому, что я ощущаю </w:t>
      </w:r>
      <w:r w:rsidR="000F2F2D">
        <w:rPr>
          <w:sz w:val="24"/>
          <w:szCs w:val="24"/>
        </w:rPr>
        <w:t xml:space="preserve">и прослеживаю </w:t>
      </w:r>
      <w:r w:rsidRPr="00470365">
        <w:rPr>
          <w:i/>
          <w:sz w:val="24"/>
          <w:szCs w:val="24"/>
        </w:rPr>
        <w:t>двойственное</w:t>
      </w:r>
      <w:r w:rsidRPr="00C72D9D">
        <w:rPr>
          <w:sz w:val="24"/>
          <w:szCs w:val="24"/>
        </w:rPr>
        <w:t xml:space="preserve"> действие вашего ума</w:t>
      </w:r>
      <w:r>
        <w:rPr>
          <w:sz w:val="24"/>
          <w:szCs w:val="24"/>
        </w:rPr>
        <w:t>, когда вы обращаетесь</w:t>
      </w:r>
      <w:r w:rsidRPr="00C72D9D">
        <w:rPr>
          <w:sz w:val="24"/>
          <w:szCs w:val="24"/>
        </w:rPr>
        <w:t xml:space="preserve"> с такими просьбами, я неизменно подписываюсь</w:t>
      </w:r>
      <w:r w:rsidR="008F4299">
        <w:rPr>
          <w:sz w:val="24"/>
          <w:szCs w:val="24"/>
        </w:rPr>
        <w:t xml:space="preserve"> —</w:t>
      </w:r>
    </w:p>
    <w:p w:rsidR="00842D52" w:rsidRPr="000F2F2D" w:rsidRDefault="000F2F2D" w:rsidP="000F2F2D">
      <w:pPr>
        <w:ind w:firstLine="340"/>
        <w:jc w:val="right"/>
        <w:rPr>
          <w:sz w:val="24"/>
          <w:szCs w:val="24"/>
        </w:rPr>
      </w:pPr>
      <w:r w:rsidRPr="000F2F2D">
        <w:rPr>
          <w:sz w:val="24"/>
          <w:szCs w:val="24"/>
        </w:rPr>
        <w:t>Ваш любящий друг</w:t>
      </w:r>
      <w:r>
        <w:rPr>
          <w:sz w:val="24"/>
          <w:szCs w:val="24"/>
        </w:rPr>
        <w:t>,</w:t>
      </w:r>
      <w:r w:rsidRPr="000F2F2D">
        <w:rPr>
          <w:sz w:val="24"/>
          <w:szCs w:val="24"/>
        </w:rPr>
        <w:t xml:space="preserve">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109</w:t>
      </w:r>
      <w:r>
        <w:rPr>
          <w:i/>
          <w:color w:val="auto"/>
        </w:rPr>
        <w:tab/>
      </w:r>
      <w:r>
        <w:rPr>
          <w:i/>
          <w:color w:val="auto"/>
        </w:rPr>
        <w:tab/>
      </w:r>
      <w:r w:rsidR="00D17D2A">
        <w:rPr>
          <w:i/>
          <w:color w:val="auto"/>
        </w:rPr>
        <w:t>(</w:t>
      </w:r>
      <w:r w:rsidR="00932EE2">
        <w:rPr>
          <w:i/>
          <w:color w:val="auto"/>
        </w:rPr>
        <w:t>ML-</w:t>
      </w:r>
      <w:r>
        <w:rPr>
          <w:i/>
          <w:color w:val="auto"/>
        </w:rPr>
        <w:t>119</w:t>
      </w:r>
      <w:r w:rsidRPr="000267C5">
        <w:rPr>
          <w:i/>
          <w:color w:val="auto"/>
        </w:rPr>
        <w:t>)</w:t>
      </w:r>
      <w:r w:rsidRPr="00360669">
        <w:rPr>
          <w:b w:val="0"/>
          <w:i/>
          <w:color w:val="auto"/>
        </w:rPr>
        <w:t xml:space="preserve"> </w:t>
      </w:r>
      <w:r>
        <w:rPr>
          <w:b w:val="0"/>
          <w:i/>
          <w:color w:val="auto"/>
        </w:rPr>
        <w:t>не датировано</w:t>
      </w:r>
    </w:p>
    <w:p w:rsidR="00842D52" w:rsidRPr="006A30D7" w:rsidRDefault="00A132A8" w:rsidP="00842D52">
      <w:pPr>
        <w:ind w:firstLine="340"/>
        <w:jc w:val="both"/>
        <w:rPr>
          <w:i/>
          <w:sz w:val="22"/>
          <w:szCs w:val="22"/>
        </w:rPr>
      </w:pPr>
      <w:r w:rsidRPr="006A30D7">
        <w:rPr>
          <w:i/>
          <w:iCs/>
          <w:sz w:val="22"/>
          <w:szCs w:val="22"/>
        </w:rPr>
        <w:t xml:space="preserve">Неизвестно, кому было </w:t>
      </w:r>
      <w:r w:rsidR="00842D52" w:rsidRPr="006A30D7">
        <w:rPr>
          <w:i/>
          <w:sz w:val="22"/>
          <w:szCs w:val="22"/>
        </w:rPr>
        <w:t>адресовано это письмо (или,</w:t>
      </w:r>
      <w:r w:rsidRPr="006A30D7">
        <w:rPr>
          <w:i/>
          <w:sz w:val="22"/>
          <w:szCs w:val="22"/>
        </w:rPr>
        <w:t xml:space="preserve"> скорее</w:t>
      </w:r>
      <w:r w:rsidR="00842D52" w:rsidRPr="006A30D7">
        <w:rPr>
          <w:i/>
          <w:sz w:val="22"/>
          <w:szCs w:val="22"/>
        </w:rPr>
        <w:t>, две коротких записки и вырезка</w:t>
      </w:r>
      <w:r w:rsidRPr="006A30D7">
        <w:rPr>
          <w:i/>
          <w:sz w:val="22"/>
          <w:szCs w:val="22"/>
        </w:rPr>
        <w:t xml:space="preserve"> из газеты</w:t>
      </w:r>
      <w:r w:rsidR="00842D52" w:rsidRPr="006A30D7">
        <w:rPr>
          <w:i/>
          <w:sz w:val="22"/>
          <w:szCs w:val="22"/>
        </w:rPr>
        <w:t xml:space="preserve">), но </w:t>
      </w:r>
      <w:r w:rsidRPr="006A30D7">
        <w:rPr>
          <w:i/>
          <w:sz w:val="22"/>
          <w:szCs w:val="22"/>
        </w:rPr>
        <w:t xml:space="preserve">это </w:t>
      </w:r>
      <w:r w:rsidR="00842D52" w:rsidRPr="006A30D7">
        <w:rPr>
          <w:i/>
          <w:sz w:val="22"/>
          <w:szCs w:val="22"/>
        </w:rPr>
        <w:t>могли быть Б</w:t>
      </w:r>
      <w:r w:rsidRPr="006A30D7">
        <w:rPr>
          <w:i/>
          <w:sz w:val="22"/>
          <w:szCs w:val="22"/>
        </w:rPr>
        <w:t>лаватская</w:t>
      </w:r>
      <w:r w:rsidR="00842D52" w:rsidRPr="006A30D7">
        <w:rPr>
          <w:i/>
          <w:sz w:val="22"/>
          <w:szCs w:val="22"/>
        </w:rPr>
        <w:t xml:space="preserve">, </w:t>
      </w:r>
      <w:r w:rsidRPr="006A30D7">
        <w:rPr>
          <w:i/>
          <w:sz w:val="22"/>
          <w:szCs w:val="22"/>
        </w:rPr>
        <w:t xml:space="preserve">Олкотт или </w:t>
      </w:r>
      <w:r w:rsidR="00842D52" w:rsidRPr="006A30D7">
        <w:rPr>
          <w:i/>
          <w:sz w:val="22"/>
          <w:szCs w:val="22"/>
        </w:rPr>
        <w:t>Дамодар</w:t>
      </w:r>
      <w:r w:rsidR="000F2F2D">
        <w:rPr>
          <w:i/>
          <w:sz w:val="22"/>
          <w:szCs w:val="22"/>
        </w:rPr>
        <w:t>,</w:t>
      </w:r>
      <w:r w:rsidR="00842D52" w:rsidRPr="006A30D7">
        <w:rPr>
          <w:i/>
          <w:sz w:val="22"/>
          <w:szCs w:val="22"/>
        </w:rPr>
        <w:t xml:space="preserve"> поскольку </w:t>
      </w:r>
      <w:r w:rsidRPr="006A30D7">
        <w:rPr>
          <w:i/>
          <w:sz w:val="22"/>
          <w:szCs w:val="22"/>
        </w:rPr>
        <w:t>м</w:t>
      </w:r>
      <w:r w:rsidR="00842D52" w:rsidRPr="006A30D7">
        <w:rPr>
          <w:i/>
          <w:sz w:val="22"/>
          <w:szCs w:val="22"/>
        </w:rPr>
        <w:t>ахатма</w:t>
      </w:r>
      <w:r w:rsidRPr="006A30D7">
        <w:rPr>
          <w:i/>
          <w:sz w:val="22"/>
          <w:szCs w:val="22"/>
        </w:rPr>
        <w:t>, похоже, иногда</w:t>
      </w:r>
      <w:r w:rsidR="00842D52" w:rsidRPr="006A30D7">
        <w:rPr>
          <w:i/>
          <w:sz w:val="22"/>
          <w:szCs w:val="22"/>
        </w:rPr>
        <w:t xml:space="preserve"> посылал </w:t>
      </w:r>
      <w:r w:rsidRPr="006A30D7">
        <w:rPr>
          <w:i/>
          <w:sz w:val="22"/>
          <w:szCs w:val="22"/>
        </w:rPr>
        <w:t xml:space="preserve">сообщения </w:t>
      </w:r>
      <w:r w:rsidR="00842D52" w:rsidRPr="006A30D7">
        <w:rPr>
          <w:i/>
          <w:sz w:val="22"/>
          <w:szCs w:val="22"/>
        </w:rPr>
        <w:t>через их</w:t>
      </w:r>
      <w:r w:rsidRPr="006A30D7">
        <w:rPr>
          <w:i/>
          <w:sz w:val="22"/>
          <w:szCs w:val="22"/>
        </w:rPr>
        <w:t xml:space="preserve"> всех</w:t>
      </w:r>
      <w:r w:rsidR="00842D52" w:rsidRPr="006A30D7">
        <w:rPr>
          <w:i/>
          <w:sz w:val="22"/>
          <w:szCs w:val="22"/>
        </w:rPr>
        <w:t xml:space="preserve">. В записках </w:t>
      </w:r>
      <w:r w:rsidRPr="006A30D7">
        <w:rPr>
          <w:i/>
          <w:sz w:val="22"/>
          <w:szCs w:val="22"/>
        </w:rPr>
        <w:t>предлагается передать эту</w:t>
      </w:r>
      <w:r w:rsidR="00842D52" w:rsidRPr="006A30D7">
        <w:rPr>
          <w:i/>
          <w:sz w:val="22"/>
          <w:szCs w:val="22"/>
        </w:rPr>
        <w:t xml:space="preserve"> вырезк</w:t>
      </w:r>
      <w:r w:rsidRPr="006A30D7">
        <w:rPr>
          <w:i/>
          <w:sz w:val="22"/>
          <w:szCs w:val="22"/>
        </w:rPr>
        <w:t>у</w:t>
      </w:r>
      <w:r w:rsidR="00842D52" w:rsidRPr="006A30D7">
        <w:rPr>
          <w:i/>
          <w:sz w:val="22"/>
          <w:szCs w:val="22"/>
        </w:rPr>
        <w:t xml:space="preserve"> Синнетту.</w:t>
      </w:r>
    </w:p>
    <w:p w:rsidR="00842D52" w:rsidRPr="006A30D7" w:rsidRDefault="00842D52" w:rsidP="00842D52">
      <w:pPr>
        <w:ind w:firstLine="340"/>
        <w:jc w:val="both"/>
        <w:rPr>
          <w:i/>
          <w:sz w:val="22"/>
          <w:szCs w:val="22"/>
        </w:rPr>
      </w:pPr>
      <w:r w:rsidRPr="006A30D7">
        <w:rPr>
          <w:i/>
          <w:sz w:val="22"/>
          <w:szCs w:val="22"/>
        </w:rPr>
        <w:t xml:space="preserve">Сэр Джон Лаббок, упомянутый в </w:t>
      </w:r>
      <w:r w:rsidR="00A132A8" w:rsidRPr="006A30D7">
        <w:rPr>
          <w:i/>
          <w:sz w:val="22"/>
          <w:szCs w:val="22"/>
        </w:rPr>
        <w:t>ней</w:t>
      </w:r>
      <w:r w:rsidRPr="006A30D7">
        <w:rPr>
          <w:i/>
          <w:sz w:val="22"/>
          <w:szCs w:val="22"/>
        </w:rPr>
        <w:t>, жил в 1</w:t>
      </w:r>
      <w:r w:rsidR="00A132A8" w:rsidRPr="006A30D7">
        <w:rPr>
          <w:i/>
          <w:sz w:val="22"/>
          <w:szCs w:val="22"/>
        </w:rPr>
        <w:t>8</w:t>
      </w:r>
      <w:r w:rsidRPr="006A30D7">
        <w:rPr>
          <w:i/>
          <w:sz w:val="22"/>
          <w:szCs w:val="22"/>
        </w:rPr>
        <w:t>34</w:t>
      </w:r>
      <w:r w:rsidR="00A132A8" w:rsidRPr="006A30D7">
        <w:rPr>
          <w:i/>
          <w:sz w:val="22"/>
          <w:szCs w:val="22"/>
        </w:rPr>
        <w:t>–</w:t>
      </w:r>
      <w:r w:rsidRPr="006A30D7">
        <w:rPr>
          <w:i/>
          <w:sz w:val="22"/>
          <w:szCs w:val="22"/>
        </w:rPr>
        <w:t>1913</w:t>
      </w:r>
      <w:r w:rsidR="00A132A8" w:rsidRPr="006A30D7">
        <w:rPr>
          <w:i/>
          <w:sz w:val="22"/>
          <w:szCs w:val="22"/>
        </w:rPr>
        <w:t xml:space="preserve"> </w:t>
      </w:r>
      <w:r w:rsidRPr="006A30D7">
        <w:rPr>
          <w:i/>
          <w:sz w:val="22"/>
          <w:szCs w:val="22"/>
        </w:rPr>
        <w:t xml:space="preserve">г. Он был английским банкиром и натуралистом, который </w:t>
      </w:r>
      <w:r w:rsidR="00A132A8" w:rsidRPr="006A30D7">
        <w:rPr>
          <w:i/>
          <w:sz w:val="22"/>
          <w:szCs w:val="22"/>
        </w:rPr>
        <w:t>в</w:t>
      </w:r>
      <w:r w:rsidRPr="006A30D7">
        <w:rPr>
          <w:i/>
          <w:sz w:val="22"/>
          <w:szCs w:val="22"/>
        </w:rPr>
        <w:t>первы</w:t>
      </w:r>
      <w:r w:rsidR="00A132A8" w:rsidRPr="006A30D7">
        <w:rPr>
          <w:i/>
          <w:sz w:val="22"/>
          <w:szCs w:val="22"/>
        </w:rPr>
        <w:t>е</w:t>
      </w:r>
      <w:r w:rsidRPr="006A30D7">
        <w:rPr>
          <w:i/>
          <w:sz w:val="22"/>
          <w:szCs w:val="22"/>
        </w:rPr>
        <w:t xml:space="preserve"> </w:t>
      </w:r>
      <w:r w:rsidR="00A132A8" w:rsidRPr="006A30D7">
        <w:rPr>
          <w:i/>
          <w:sz w:val="22"/>
          <w:szCs w:val="22"/>
        </w:rPr>
        <w:t>ввёл</w:t>
      </w:r>
      <w:r w:rsidRPr="006A30D7">
        <w:rPr>
          <w:i/>
          <w:sz w:val="22"/>
          <w:szCs w:val="22"/>
        </w:rPr>
        <w:t xml:space="preserve"> термины «палеолит» и «неолит». Процион</w:t>
      </w:r>
      <w:r w:rsidR="008F4299" w:rsidRPr="006A30D7">
        <w:rPr>
          <w:i/>
          <w:sz w:val="22"/>
          <w:szCs w:val="22"/>
        </w:rPr>
        <w:t xml:space="preserve"> —</w:t>
      </w:r>
      <w:r w:rsidRPr="006A30D7">
        <w:rPr>
          <w:i/>
          <w:sz w:val="22"/>
          <w:szCs w:val="22"/>
        </w:rPr>
        <w:t xml:space="preserve"> яркая звезда в созвездии Малого Пса, к востоку от Ориона, </w:t>
      </w:r>
      <w:r w:rsidR="00A132A8" w:rsidRPr="006A30D7">
        <w:rPr>
          <w:i/>
          <w:sz w:val="22"/>
          <w:szCs w:val="22"/>
        </w:rPr>
        <w:t>возле</w:t>
      </w:r>
      <w:r w:rsidRPr="006A30D7">
        <w:rPr>
          <w:i/>
          <w:sz w:val="22"/>
          <w:szCs w:val="22"/>
        </w:rPr>
        <w:t xml:space="preserve"> Близнец</w:t>
      </w:r>
      <w:r w:rsidR="00A132A8" w:rsidRPr="006A30D7">
        <w:rPr>
          <w:i/>
          <w:sz w:val="22"/>
          <w:szCs w:val="22"/>
        </w:rPr>
        <w:t>о</w:t>
      </w:r>
      <w:r w:rsidR="000F2F2D">
        <w:rPr>
          <w:i/>
          <w:sz w:val="22"/>
          <w:szCs w:val="22"/>
        </w:rPr>
        <w:t>в</w:t>
      </w:r>
      <w:r w:rsidRPr="006A30D7">
        <w:rPr>
          <w:i/>
          <w:sz w:val="22"/>
          <w:szCs w:val="22"/>
        </w:rPr>
        <w:t>. Алголь</w:t>
      </w:r>
      <w:r w:rsidR="008F4299" w:rsidRPr="006A30D7">
        <w:rPr>
          <w:i/>
          <w:sz w:val="22"/>
          <w:szCs w:val="22"/>
        </w:rPr>
        <w:t xml:space="preserve"> —</w:t>
      </w:r>
      <w:r w:rsidRPr="006A30D7">
        <w:rPr>
          <w:i/>
          <w:sz w:val="22"/>
          <w:szCs w:val="22"/>
        </w:rPr>
        <w:t xml:space="preserve"> яркая </w:t>
      </w:r>
      <w:r w:rsidR="00A132A8" w:rsidRPr="006A30D7">
        <w:rPr>
          <w:i/>
          <w:sz w:val="22"/>
          <w:szCs w:val="22"/>
        </w:rPr>
        <w:t>переменн</w:t>
      </w:r>
      <w:r w:rsidRPr="006A30D7">
        <w:rPr>
          <w:i/>
          <w:sz w:val="22"/>
          <w:szCs w:val="22"/>
        </w:rPr>
        <w:t>ая звезда в созвездии Персея. Она теряет б</w:t>
      </w:r>
      <w:r w:rsidR="006A30D7" w:rsidRPr="006A30D7">
        <w:rPr>
          <w:i/>
          <w:sz w:val="22"/>
          <w:szCs w:val="22"/>
        </w:rPr>
        <w:t>ó</w:t>
      </w:r>
      <w:r w:rsidRPr="006A30D7">
        <w:rPr>
          <w:i/>
          <w:sz w:val="22"/>
          <w:szCs w:val="22"/>
        </w:rPr>
        <w:t>льшую часть своей яркости, когда за</w:t>
      </w:r>
      <w:r w:rsidR="000F2F2D">
        <w:rPr>
          <w:i/>
          <w:sz w:val="22"/>
          <w:szCs w:val="22"/>
        </w:rPr>
        <w:t>слоняе</w:t>
      </w:r>
      <w:r w:rsidRPr="006A30D7">
        <w:rPr>
          <w:i/>
          <w:sz w:val="22"/>
          <w:szCs w:val="22"/>
        </w:rPr>
        <w:t>тся своим т</w:t>
      </w:r>
      <w:r w:rsidR="006A30D7" w:rsidRPr="006A30D7">
        <w:rPr>
          <w:i/>
          <w:sz w:val="22"/>
          <w:szCs w:val="22"/>
        </w:rPr>
        <w:t>ё</w:t>
      </w:r>
      <w:r w:rsidRPr="006A30D7">
        <w:rPr>
          <w:i/>
          <w:sz w:val="22"/>
          <w:szCs w:val="22"/>
        </w:rPr>
        <w:t>мным спутником. В греческой мифилогии Медуза</w:t>
      </w:r>
      <w:r w:rsidR="006A30D7" w:rsidRPr="006A30D7">
        <w:rPr>
          <w:i/>
          <w:sz w:val="22"/>
          <w:szCs w:val="22"/>
        </w:rPr>
        <w:t>, [глаз которой изображает эта звезда],</w:t>
      </w:r>
      <w:r w:rsidRPr="006A30D7">
        <w:rPr>
          <w:i/>
          <w:sz w:val="22"/>
          <w:szCs w:val="22"/>
        </w:rPr>
        <w:t xml:space="preserve"> была одной из тр</w:t>
      </w:r>
      <w:r w:rsidR="006A30D7" w:rsidRPr="006A30D7">
        <w:rPr>
          <w:i/>
          <w:sz w:val="22"/>
          <w:szCs w:val="22"/>
        </w:rPr>
        <w:t>ё</w:t>
      </w:r>
      <w:r w:rsidRPr="006A30D7">
        <w:rPr>
          <w:i/>
          <w:sz w:val="22"/>
          <w:szCs w:val="22"/>
        </w:rPr>
        <w:t>х Горгон, убитых Персеем.</w:t>
      </w:r>
    </w:p>
    <w:p w:rsidR="00842D52" w:rsidRDefault="00842D52" w:rsidP="00842D52">
      <w:pPr>
        <w:ind w:firstLine="340"/>
        <w:jc w:val="both"/>
        <w:rPr>
          <w:sz w:val="24"/>
          <w:szCs w:val="24"/>
        </w:rPr>
      </w:pPr>
    </w:p>
    <w:p w:rsidR="00842D52" w:rsidRDefault="00842D52" w:rsidP="00842D52">
      <w:pPr>
        <w:ind w:firstLine="340"/>
        <w:jc w:val="both"/>
        <w:rPr>
          <w:sz w:val="24"/>
          <w:szCs w:val="24"/>
        </w:rPr>
      </w:pPr>
      <w:r w:rsidRPr="00C72D9D">
        <w:rPr>
          <w:sz w:val="24"/>
          <w:szCs w:val="24"/>
        </w:rPr>
        <w:t>Перед</w:t>
      </w:r>
      <w:r>
        <w:rPr>
          <w:sz w:val="24"/>
          <w:szCs w:val="24"/>
        </w:rPr>
        <w:t>айте мистеру Синнетту мои с</w:t>
      </w:r>
      <w:r w:rsidR="000F2F2D">
        <w:rPr>
          <w:sz w:val="24"/>
          <w:szCs w:val="24"/>
        </w:rPr>
        <w:t>а</w:t>
      </w:r>
      <w:r>
        <w:rPr>
          <w:sz w:val="24"/>
          <w:szCs w:val="24"/>
        </w:rPr>
        <w:t>лямы</w:t>
      </w:r>
      <w:r w:rsidRPr="00C72D9D">
        <w:rPr>
          <w:sz w:val="24"/>
          <w:szCs w:val="24"/>
        </w:rPr>
        <w:t xml:space="preserve"> и попросите его прокомментировать прилагаемую вырезку. </w:t>
      </w:r>
      <w:r>
        <w:rPr>
          <w:sz w:val="24"/>
          <w:szCs w:val="24"/>
        </w:rPr>
        <w:t>Он</w:t>
      </w:r>
      <w:r w:rsidR="000F2F2D">
        <w:rPr>
          <w:sz w:val="24"/>
          <w:szCs w:val="24"/>
        </w:rPr>
        <w:t>, возможно,</w:t>
      </w:r>
      <w:r>
        <w:rPr>
          <w:sz w:val="24"/>
          <w:szCs w:val="24"/>
        </w:rPr>
        <w:t xml:space="preserve"> зн</w:t>
      </w:r>
      <w:r w:rsidR="000F2F2D">
        <w:rPr>
          <w:sz w:val="24"/>
          <w:szCs w:val="24"/>
        </w:rPr>
        <w:t>ае</w:t>
      </w:r>
      <w:r>
        <w:rPr>
          <w:sz w:val="24"/>
          <w:szCs w:val="24"/>
        </w:rPr>
        <w:t>т</w:t>
      </w:r>
      <w:r w:rsidRPr="00C72D9D">
        <w:rPr>
          <w:sz w:val="24"/>
          <w:szCs w:val="24"/>
        </w:rPr>
        <w:t>, что я хочу, чтобы он написал об этом в передов</w:t>
      </w:r>
      <w:r>
        <w:rPr>
          <w:sz w:val="24"/>
          <w:szCs w:val="24"/>
        </w:rPr>
        <w:t>ице</w:t>
      </w:r>
      <w:r w:rsidRPr="00C72D9D">
        <w:rPr>
          <w:sz w:val="24"/>
          <w:szCs w:val="24"/>
        </w:rPr>
        <w:t xml:space="preserve">. </w:t>
      </w:r>
      <w:r>
        <w:rPr>
          <w:sz w:val="24"/>
          <w:szCs w:val="24"/>
        </w:rPr>
        <w:t>И</w:t>
      </w:r>
      <w:r w:rsidRPr="00C72D9D">
        <w:rPr>
          <w:sz w:val="24"/>
          <w:szCs w:val="24"/>
        </w:rPr>
        <w:t xml:space="preserve"> скажите ему, что врем</w:t>
      </w:r>
      <w:r w:rsidR="000F2F2D">
        <w:rPr>
          <w:sz w:val="24"/>
          <w:szCs w:val="24"/>
        </w:rPr>
        <w:t xml:space="preserve">я дорого, что его осталось мало и </w:t>
      </w:r>
      <w:r w:rsidRPr="00C72D9D">
        <w:rPr>
          <w:sz w:val="24"/>
          <w:szCs w:val="24"/>
        </w:rPr>
        <w:t>его</w:t>
      </w:r>
      <w:r w:rsidR="000F2F2D">
        <w:rPr>
          <w:sz w:val="24"/>
          <w:szCs w:val="24"/>
        </w:rPr>
        <w:t xml:space="preserve"> нельзя терять</w:t>
      </w:r>
      <w:r w:rsidRPr="00C72D9D">
        <w:rPr>
          <w:sz w:val="24"/>
          <w:szCs w:val="24"/>
        </w:rPr>
        <w:t>.</w:t>
      </w:r>
    </w:p>
    <w:p w:rsidR="00842D52" w:rsidRPr="000F2F2D" w:rsidRDefault="000F2F2D" w:rsidP="000F2F2D">
      <w:pPr>
        <w:ind w:firstLine="340"/>
        <w:jc w:val="right"/>
        <w:rPr>
          <w:sz w:val="24"/>
          <w:szCs w:val="24"/>
        </w:rPr>
      </w:pPr>
      <w:r w:rsidRPr="000F2F2D">
        <w:rPr>
          <w:sz w:val="24"/>
          <w:szCs w:val="24"/>
        </w:rPr>
        <w:t>К. Х.</w:t>
      </w:r>
    </w:p>
    <w:p w:rsidR="00842D52" w:rsidRDefault="00842D52" w:rsidP="00842D52">
      <w:pPr>
        <w:ind w:firstLine="340"/>
        <w:jc w:val="both"/>
        <w:rPr>
          <w:sz w:val="24"/>
          <w:szCs w:val="24"/>
        </w:rPr>
      </w:pPr>
    </w:p>
    <w:p w:rsidR="00842D52" w:rsidRPr="00C72D9D" w:rsidRDefault="000F2F2D" w:rsidP="00842D52">
      <w:pPr>
        <w:ind w:firstLine="340"/>
        <w:jc w:val="both"/>
        <w:rPr>
          <w:sz w:val="24"/>
          <w:szCs w:val="24"/>
        </w:rPr>
      </w:pPr>
      <w:r>
        <w:rPr>
          <w:sz w:val="24"/>
          <w:szCs w:val="24"/>
        </w:rPr>
        <w:t>Следующее</w:t>
      </w:r>
      <w:r w:rsidR="00842D52">
        <w:rPr>
          <w:sz w:val="24"/>
          <w:szCs w:val="24"/>
        </w:rPr>
        <w:t xml:space="preserve"> </w:t>
      </w:r>
      <w:r w:rsidR="00842D52" w:rsidRPr="00C72D9D">
        <w:rPr>
          <w:sz w:val="24"/>
          <w:szCs w:val="24"/>
        </w:rPr>
        <w:t>может впоследствии привести к любопытному подтверждению наш</w:t>
      </w:r>
      <w:r>
        <w:rPr>
          <w:sz w:val="24"/>
          <w:szCs w:val="24"/>
        </w:rPr>
        <w:t>его</w:t>
      </w:r>
      <w:r w:rsidR="00842D52" w:rsidRPr="00C72D9D">
        <w:rPr>
          <w:sz w:val="24"/>
          <w:szCs w:val="24"/>
        </w:rPr>
        <w:t xml:space="preserve"> </w:t>
      </w:r>
      <w:r>
        <w:rPr>
          <w:sz w:val="24"/>
          <w:szCs w:val="24"/>
        </w:rPr>
        <w:t xml:space="preserve">учения о </w:t>
      </w:r>
      <w:r w:rsidR="00842D52">
        <w:rPr>
          <w:sz w:val="24"/>
          <w:szCs w:val="24"/>
        </w:rPr>
        <w:t>«</w:t>
      </w:r>
      <w:r>
        <w:rPr>
          <w:sz w:val="24"/>
          <w:szCs w:val="24"/>
        </w:rPr>
        <w:t>затемнениях</w:t>
      </w:r>
      <w:r w:rsidR="00842D52">
        <w:rPr>
          <w:sz w:val="24"/>
          <w:szCs w:val="24"/>
        </w:rPr>
        <w:t>»</w:t>
      </w:r>
      <w:r w:rsidR="00842D52" w:rsidRPr="00C72D9D">
        <w:rPr>
          <w:sz w:val="24"/>
          <w:szCs w:val="24"/>
        </w:rPr>
        <w:t>, котор</w:t>
      </w:r>
      <w:r>
        <w:rPr>
          <w:sz w:val="24"/>
          <w:szCs w:val="24"/>
        </w:rPr>
        <w:t>ое</w:t>
      </w:r>
      <w:r w:rsidR="00842D52" w:rsidRPr="00C72D9D">
        <w:rPr>
          <w:sz w:val="24"/>
          <w:szCs w:val="24"/>
        </w:rPr>
        <w:t xml:space="preserve"> так </w:t>
      </w:r>
      <w:r w:rsidR="002E0BDD">
        <w:rPr>
          <w:sz w:val="24"/>
          <w:szCs w:val="24"/>
        </w:rPr>
        <w:t>озадачивает</w:t>
      </w:r>
      <w:r w:rsidR="00842D52" w:rsidRPr="00C72D9D">
        <w:rPr>
          <w:sz w:val="24"/>
          <w:szCs w:val="24"/>
        </w:rPr>
        <w:t xml:space="preserve"> моего друга</w:t>
      </w:r>
      <w:r w:rsidR="00842D52">
        <w:rPr>
          <w:sz w:val="24"/>
          <w:szCs w:val="24"/>
        </w:rPr>
        <w:t>,</w:t>
      </w:r>
      <w:r w:rsidR="00842D52" w:rsidRPr="00C72D9D">
        <w:rPr>
          <w:sz w:val="24"/>
          <w:szCs w:val="24"/>
        </w:rPr>
        <w:t xml:space="preserve"> редактора «Феникса». Будьте добры, прокомментируйте е</w:t>
      </w:r>
      <w:r w:rsidR="006A30D7">
        <w:rPr>
          <w:sz w:val="24"/>
          <w:szCs w:val="24"/>
        </w:rPr>
        <w:t>ё</w:t>
      </w:r>
      <w:r w:rsidR="00842D52" w:rsidRPr="00C72D9D">
        <w:rPr>
          <w:sz w:val="24"/>
          <w:szCs w:val="24"/>
        </w:rPr>
        <w:t>, чем весьма обяжете вашего</w:t>
      </w:r>
    </w:p>
    <w:p w:rsidR="00842D52" w:rsidRPr="002E0BDD" w:rsidRDefault="002E0BDD" w:rsidP="002E0BDD">
      <w:pPr>
        <w:ind w:firstLine="340"/>
        <w:jc w:val="right"/>
        <w:rPr>
          <w:sz w:val="24"/>
          <w:szCs w:val="24"/>
        </w:rPr>
      </w:pPr>
      <w:r w:rsidRPr="002E0BDD">
        <w:rPr>
          <w:sz w:val="24"/>
          <w:szCs w:val="24"/>
        </w:rPr>
        <w:t>К. Х.</w:t>
      </w:r>
    </w:p>
    <w:p w:rsidR="00842D52" w:rsidRPr="00E3406F" w:rsidRDefault="00842D52" w:rsidP="00842D52">
      <w:pPr>
        <w:ind w:firstLine="340"/>
        <w:jc w:val="both"/>
        <w:rPr>
          <w:sz w:val="24"/>
          <w:szCs w:val="24"/>
        </w:rPr>
      </w:pPr>
    </w:p>
    <w:p w:rsidR="00842D52" w:rsidRPr="002E0BDD" w:rsidRDefault="00842D52" w:rsidP="002E0BDD">
      <w:pPr>
        <w:ind w:firstLine="340"/>
        <w:jc w:val="center"/>
        <w:rPr>
          <w:rFonts w:asciiTheme="minorHAnsi" w:hAnsiTheme="minorHAnsi"/>
          <w:b/>
          <w:sz w:val="24"/>
          <w:szCs w:val="24"/>
        </w:rPr>
      </w:pPr>
      <w:r w:rsidRPr="002E0BDD">
        <w:rPr>
          <w:rFonts w:asciiTheme="minorHAnsi" w:hAnsiTheme="minorHAnsi"/>
          <w:b/>
          <w:sz w:val="24"/>
          <w:szCs w:val="24"/>
        </w:rPr>
        <w:t>Вырезка из газеты</w:t>
      </w:r>
    </w:p>
    <w:p w:rsidR="00842D52" w:rsidRPr="002E0BDD" w:rsidRDefault="00842D52" w:rsidP="00842D52">
      <w:pPr>
        <w:ind w:firstLine="340"/>
        <w:jc w:val="both"/>
        <w:rPr>
          <w:rFonts w:asciiTheme="minorHAnsi" w:hAnsiTheme="minorHAnsi"/>
          <w:sz w:val="24"/>
          <w:szCs w:val="24"/>
        </w:rPr>
      </w:pPr>
    </w:p>
    <w:p w:rsidR="00842D52" w:rsidRPr="00C72D9D" w:rsidRDefault="00842D52" w:rsidP="00842D52">
      <w:pPr>
        <w:ind w:firstLine="340"/>
        <w:jc w:val="both"/>
        <w:rPr>
          <w:sz w:val="24"/>
          <w:szCs w:val="24"/>
        </w:rPr>
      </w:pPr>
      <w:r w:rsidRPr="002E0BDD">
        <w:rPr>
          <w:rFonts w:asciiTheme="minorHAnsi" w:hAnsiTheme="minorHAnsi"/>
          <w:sz w:val="24"/>
          <w:szCs w:val="24"/>
        </w:rPr>
        <w:t>Мнение сэра Джона Лаббока подтверждает заключение, давно выдвигаемое самыми выдающимися астрономами, а именно, что в Солнечной системе или</w:t>
      </w:r>
      <w:r w:rsidRPr="002E0BDD">
        <w:rPr>
          <w:rFonts w:asciiTheme="minorHAnsi" w:hAnsiTheme="minorHAnsi"/>
        </w:rPr>
        <w:t xml:space="preserve"> </w:t>
      </w:r>
      <w:r w:rsidR="00025CE6">
        <w:rPr>
          <w:rFonts w:asciiTheme="minorHAnsi" w:hAnsiTheme="minorHAnsi"/>
          <w:sz w:val="24"/>
          <w:szCs w:val="24"/>
        </w:rPr>
        <w:t>на не</w:t>
      </w:r>
      <w:r w:rsidRPr="002E0BDD">
        <w:rPr>
          <w:rFonts w:asciiTheme="minorHAnsi" w:hAnsiTheme="minorHAnsi"/>
          <w:sz w:val="24"/>
          <w:szCs w:val="24"/>
        </w:rPr>
        <w:t>б</w:t>
      </w:r>
      <w:r w:rsidR="00025CE6">
        <w:rPr>
          <w:rFonts w:asciiTheme="minorHAnsi" w:hAnsiTheme="minorHAnsi"/>
          <w:sz w:val="24"/>
          <w:szCs w:val="24"/>
        </w:rPr>
        <w:t>о</w:t>
      </w:r>
      <w:r w:rsidRPr="002E0BDD">
        <w:rPr>
          <w:rFonts w:asciiTheme="minorHAnsi" w:hAnsiTheme="minorHAnsi"/>
          <w:sz w:val="24"/>
          <w:szCs w:val="24"/>
        </w:rPr>
        <w:t xml:space="preserve">своде </w:t>
      </w:r>
      <w:r w:rsidR="00025CE6">
        <w:rPr>
          <w:rFonts w:asciiTheme="minorHAnsi" w:hAnsiTheme="minorHAnsi"/>
          <w:sz w:val="24"/>
          <w:szCs w:val="24"/>
        </w:rPr>
        <w:t>сейчас есть</w:t>
      </w:r>
      <w:r w:rsidRPr="002E0BDD">
        <w:rPr>
          <w:rFonts w:asciiTheme="minorHAnsi" w:hAnsiTheme="minorHAnsi"/>
          <w:sz w:val="24"/>
          <w:szCs w:val="24"/>
        </w:rPr>
        <w:t xml:space="preserve"> много т</w:t>
      </w:r>
      <w:r w:rsidR="00025CE6">
        <w:rPr>
          <w:rFonts w:asciiTheme="minorHAnsi" w:hAnsiTheme="minorHAnsi"/>
          <w:sz w:val="24"/>
          <w:szCs w:val="24"/>
        </w:rPr>
        <w:t>ё</w:t>
      </w:r>
      <w:r w:rsidRPr="002E0BDD">
        <w:rPr>
          <w:rFonts w:asciiTheme="minorHAnsi" w:hAnsiTheme="minorHAnsi"/>
          <w:sz w:val="24"/>
          <w:szCs w:val="24"/>
        </w:rPr>
        <w:t xml:space="preserve">мных тел </w:t>
      </w:r>
      <w:r w:rsidR="00025CE6" w:rsidRPr="00025CE6">
        <w:rPr>
          <w:rFonts w:asciiTheme="minorHAnsi" w:hAnsiTheme="minorHAnsi"/>
          <w:sz w:val="24"/>
          <w:szCs w:val="24"/>
        </w:rPr>
        <w:t>—</w:t>
      </w:r>
      <w:r w:rsidR="00025CE6">
        <w:rPr>
          <w:rFonts w:asciiTheme="minorHAnsi" w:hAnsiTheme="minorHAnsi"/>
          <w:sz w:val="24"/>
          <w:szCs w:val="24"/>
        </w:rPr>
        <w:t xml:space="preserve"> </w:t>
      </w:r>
      <w:r w:rsidRPr="002E0BDD">
        <w:rPr>
          <w:rFonts w:asciiTheme="minorHAnsi" w:hAnsiTheme="minorHAnsi"/>
          <w:sz w:val="24"/>
          <w:szCs w:val="24"/>
        </w:rPr>
        <w:t xml:space="preserve">то есть тел, не испускающих никакого </w:t>
      </w:r>
      <w:r w:rsidR="00025CE6">
        <w:rPr>
          <w:rFonts w:asciiTheme="minorHAnsi" w:hAnsiTheme="minorHAnsi"/>
          <w:sz w:val="24"/>
          <w:szCs w:val="24"/>
        </w:rPr>
        <w:t xml:space="preserve">или сравнительно мало </w:t>
      </w:r>
      <w:r w:rsidRPr="002E0BDD">
        <w:rPr>
          <w:rFonts w:asciiTheme="minorHAnsi" w:hAnsiTheme="minorHAnsi"/>
          <w:sz w:val="24"/>
          <w:szCs w:val="24"/>
        </w:rPr>
        <w:lastRenderedPageBreak/>
        <w:t xml:space="preserve">света. </w:t>
      </w:r>
      <w:r w:rsidR="00025CE6">
        <w:rPr>
          <w:rFonts w:asciiTheme="minorHAnsi" w:hAnsiTheme="minorHAnsi"/>
          <w:sz w:val="24"/>
          <w:szCs w:val="24"/>
        </w:rPr>
        <w:t>Он</w:t>
      </w:r>
      <w:r w:rsidRPr="002E0BDD">
        <w:rPr>
          <w:rFonts w:asciiTheme="minorHAnsi" w:hAnsiTheme="minorHAnsi"/>
          <w:sz w:val="24"/>
          <w:szCs w:val="24"/>
        </w:rPr>
        <w:t xml:space="preserve"> указывает, например, что в случае Проциона существование невидимого тела демонстрируется движением видимых звезд. Другая иллюстрация, которую он приводит, относится к замечательному феномену, являемому Алголем, яркой звездой в Голове Медузы. Эта звезда сияет без изменений в течение двух дней и тринадцати часов, затем в течение трех с половиною часов убывает от звезды второй величины до звезды четв</w:t>
      </w:r>
      <w:r w:rsidR="00025CE6">
        <w:rPr>
          <w:rFonts w:asciiTheme="minorHAnsi" w:hAnsiTheme="minorHAnsi"/>
          <w:sz w:val="24"/>
          <w:szCs w:val="24"/>
        </w:rPr>
        <w:t>ё</w:t>
      </w:r>
      <w:r w:rsidRPr="002E0BDD">
        <w:rPr>
          <w:rFonts w:asciiTheme="minorHAnsi" w:hAnsiTheme="minorHAnsi"/>
          <w:sz w:val="24"/>
          <w:szCs w:val="24"/>
        </w:rPr>
        <w:t>ртой величины, после чего снова за три с половиной часа возобновляет свое первоначальную яркость. По мнению профессора Лаббока, эти изменения должны указывать на присутствие т</w:t>
      </w:r>
      <w:r w:rsidR="00025CE6">
        <w:rPr>
          <w:rFonts w:asciiTheme="minorHAnsi" w:hAnsiTheme="minorHAnsi"/>
          <w:sz w:val="24"/>
          <w:szCs w:val="24"/>
        </w:rPr>
        <w:t>ё</w:t>
      </w:r>
      <w:r w:rsidRPr="002E0BDD">
        <w:rPr>
          <w:rFonts w:asciiTheme="minorHAnsi" w:hAnsiTheme="minorHAnsi"/>
          <w:sz w:val="24"/>
          <w:szCs w:val="24"/>
        </w:rPr>
        <w:t>много тела, которое через регулярные промежутки времени пере</w:t>
      </w:r>
      <w:r w:rsidR="00025CE6">
        <w:rPr>
          <w:rFonts w:asciiTheme="minorHAnsi" w:hAnsiTheme="minorHAnsi"/>
          <w:sz w:val="24"/>
          <w:szCs w:val="24"/>
        </w:rPr>
        <w:t>крыва</w:t>
      </w:r>
      <w:r w:rsidRPr="002E0BDD">
        <w:rPr>
          <w:rFonts w:asciiTheme="minorHAnsi" w:hAnsiTheme="minorHAnsi"/>
          <w:sz w:val="24"/>
          <w:szCs w:val="24"/>
        </w:rPr>
        <w:t>ет часть света, излучаемого Алголем.</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110</w:t>
      </w:r>
      <w:r>
        <w:rPr>
          <w:i/>
          <w:color w:val="auto"/>
        </w:rPr>
        <w:tab/>
      </w:r>
      <w:r>
        <w:rPr>
          <w:i/>
          <w:color w:val="auto"/>
        </w:rPr>
        <w:tab/>
      </w:r>
      <w:r w:rsidR="00D17D2A">
        <w:rPr>
          <w:i/>
          <w:color w:val="auto"/>
        </w:rPr>
        <w:t>(</w:t>
      </w:r>
      <w:r w:rsidR="00932EE2">
        <w:rPr>
          <w:i/>
          <w:color w:val="auto"/>
        </w:rPr>
        <w:t>ML-</w:t>
      </w:r>
      <w:r>
        <w:rPr>
          <w:i/>
          <w:color w:val="auto"/>
        </w:rPr>
        <w:t>67</w:t>
      </w:r>
      <w:r w:rsidRPr="000267C5">
        <w:rPr>
          <w:i/>
          <w:color w:val="auto"/>
        </w:rPr>
        <w:t>)</w:t>
      </w:r>
      <w:r w:rsidRPr="00360669">
        <w:rPr>
          <w:b w:val="0"/>
          <w:i/>
          <w:color w:val="auto"/>
        </w:rPr>
        <w:t xml:space="preserve"> </w:t>
      </w:r>
      <w:r>
        <w:rPr>
          <w:b w:val="0"/>
          <w:i/>
          <w:color w:val="auto"/>
        </w:rPr>
        <w:t xml:space="preserve">пол. в июне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347346" w:rsidRPr="00347346" w:rsidRDefault="00842D52" w:rsidP="00842D52">
      <w:pPr>
        <w:ind w:firstLine="340"/>
        <w:jc w:val="both"/>
        <w:rPr>
          <w:i/>
          <w:sz w:val="22"/>
          <w:szCs w:val="22"/>
        </w:rPr>
      </w:pPr>
      <w:r w:rsidRPr="00347346">
        <w:rPr>
          <w:i/>
          <w:sz w:val="22"/>
          <w:szCs w:val="22"/>
        </w:rPr>
        <w:t xml:space="preserve">Письмо адресовано Олкотту и было получено </w:t>
      </w:r>
      <w:r w:rsidR="00347346">
        <w:rPr>
          <w:i/>
          <w:sz w:val="22"/>
          <w:szCs w:val="22"/>
        </w:rPr>
        <w:t xml:space="preserve">им </w:t>
      </w:r>
      <w:r w:rsidR="007B1304">
        <w:rPr>
          <w:i/>
          <w:sz w:val="22"/>
          <w:szCs w:val="22"/>
        </w:rPr>
        <w:t>по прибытии в Адьяр</w:t>
      </w:r>
      <w:r w:rsidRPr="00347346">
        <w:rPr>
          <w:i/>
          <w:sz w:val="22"/>
          <w:szCs w:val="22"/>
        </w:rPr>
        <w:t xml:space="preserve"> 26 мая </w:t>
      </w:r>
      <w:smartTag w:uri="urn:schemas-microsoft-com:office:smarttags" w:element="metricconverter">
        <w:smartTagPr>
          <w:attr w:name="ProductID" w:val="1883 г"/>
        </w:smartTagPr>
        <w:r w:rsidRPr="00347346">
          <w:rPr>
            <w:i/>
            <w:sz w:val="22"/>
            <w:szCs w:val="22"/>
          </w:rPr>
          <w:t>1883 г</w:t>
        </w:r>
      </w:smartTag>
      <w:r w:rsidRPr="00347346">
        <w:rPr>
          <w:i/>
          <w:sz w:val="22"/>
          <w:szCs w:val="22"/>
        </w:rPr>
        <w:t>. после долго</w:t>
      </w:r>
      <w:r w:rsidR="00347346">
        <w:rPr>
          <w:i/>
          <w:sz w:val="22"/>
          <w:szCs w:val="22"/>
        </w:rPr>
        <w:t>го путешествия</w:t>
      </w:r>
      <w:r w:rsidRPr="00347346">
        <w:rPr>
          <w:i/>
          <w:sz w:val="22"/>
          <w:szCs w:val="22"/>
        </w:rPr>
        <w:t>, в которо</w:t>
      </w:r>
      <w:r w:rsidR="00347346">
        <w:rPr>
          <w:i/>
          <w:sz w:val="22"/>
          <w:szCs w:val="22"/>
        </w:rPr>
        <w:t>м</w:t>
      </w:r>
      <w:r w:rsidRPr="00347346">
        <w:rPr>
          <w:i/>
          <w:sz w:val="22"/>
          <w:szCs w:val="22"/>
        </w:rPr>
        <w:t xml:space="preserve"> он совершил много исцелений. Синнетты, </w:t>
      </w:r>
      <w:r w:rsidR="00347346">
        <w:rPr>
          <w:i/>
          <w:sz w:val="22"/>
          <w:szCs w:val="22"/>
        </w:rPr>
        <w:t xml:space="preserve">как </w:t>
      </w:r>
      <w:r w:rsidRPr="00347346">
        <w:rPr>
          <w:i/>
          <w:sz w:val="22"/>
          <w:szCs w:val="22"/>
        </w:rPr>
        <w:t>план</w:t>
      </w:r>
      <w:r w:rsidR="00347346">
        <w:rPr>
          <w:i/>
          <w:sz w:val="22"/>
          <w:szCs w:val="22"/>
        </w:rPr>
        <w:t>ировали</w:t>
      </w:r>
      <w:r w:rsidRPr="00347346">
        <w:rPr>
          <w:i/>
          <w:sz w:val="22"/>
          <w:szCs w:val="22"/>
        </w:rPr>
        <w:t>, отплыли в Англию</w:t>
      </w:r>
      <w:r w:rsidR="00347346">
        <w:rPr>
          <w:i/>
          <w:sz w:val="22"/>
          <w:szCs w:val="22"/>
        </w:rPr>
        <w:t xml:space="preserve"> </w:t>
      </w:r>
      <w:r w:rsidR="00347346" w:rsidRPr="00347346">
        <w:rPr>
          <w:i/>
          <w:sz w:val="22"/>
          <w:szCs w:val="22"/>
        </w:rPr>
        <w:t>30 марта</w:t>
      </w:r>
      <w:r w:rsidRPr="00347346">
        <w:rPr>
          <w:i/>
          <w:sz w:val="22"/>
          <w:szCs w:val="22"/>
        </w:rPr>
        <w:t>, и вероятно</w:t>
      </w:r>
      <w:r w:rsidR="00347346">
        <w:rPr>
          <w:i/>
          <w:sz w:val="22"/>
          <w:szCs w:val="22"/>
        </w:rPr>
        <w:t>, он</w:t>
      </w:r>
      <w:r w:rsidRPr="00347346">
        <w:rPr>
          <w:i/>
          <w:sz w:val="22"/>
          <w:szCs w:val="22"/>
        </w:rPr>
        <w:t xml:space="preserve"> получил это письмо около середины июня. </w:t>
      </w:r>
      <w:r w:rsidR="00347346">
        <w:rPr>
          <w:i/>
          <w:sz w:val="22"/>
          <w:szCs w:val="22"/>
        </w:rPr>
        <w:t>Так что можно видеть</w:t>
      </w:r>
      <w:r w:rsidRPr="00347346">
        <w:rPr>
          <w:i/>
          <w:sz w:val="22"/>
          <w:szCs w:val="22"/>
        </w:rPr>
        <w:t xml:space="preserve">, что прошло много времени с тех пор, как он </w:t>
      </w:r>
      <w:r w:rsidR="004B5FE9">
        <w:rPr>
          <w:i/>
          <w:sz w:val="22"/>
          <w:szCs w:val="22"/>
        </w:rPr>
        <w:t>получал новости от м</w:t>
      </w:r>
      <w:r w:rsidRPr="00347346">
        <w:rPr>
          <w:i/>
          <w:sz w:val="22"/>
          <w:szCs w:val="22"/>
        </w:rPr>
        <w:t>ахатм</w:t>
      </w:r>
      <w:r w:rsidR="004B5FE9">
        <w:rPr>
          <w:i/>
          <w:sz w:val="22"/>
          <w:szCs w:val="22"/>
        </w:rPr>
        <w:t>ы</w:t>
      </w:r>
      <w:r w:rsidRPr="00347346">
        <w:rPr>
          <w:i/>
          <w:sz w:val="22"/>
          <w:szCs w:val="22"/>
        </w:rPr>
        <w:t xml:space="preserve"> К. Х</w:t>
      </w:r>
      <w:r w:rsidR="00347346" w:rsidRPr="00347346">
        <w:rPr>
          <w:i/>
          <w:sz w:val="22"/>
          <w:szCs w:val="22"/>
        </w:rPr>
        <w:t>.</w:t>
      </w:r>
    </w:p>
    <w:p w:rsidR="00347346" w:rsidRPr="00347346" w:rsidRDefault="00347346" w:rsidP="00842D52">
      <w:pPr>
        <w:ind w:firstLine="340"/>
        <w:jc w:val="both"/>
        <w:rPr>
          <w:i/>
        </w:rPr>
      </w:pPr>
    </w:p>
    <w:p w:rsidR="00842D52" w:rsidRPr="00025CE6" w:rsidRDefault="00842D52" w:rsidP="00842D52">
      <w:pPr>
        <w:ind w:firstLine="340"/>
        <w:jc w:val="both"/>
        <w:rPr>
          <w:rFonts w:asciiTheme="minorHAnsi" w:hAnsiTheme="minorHAnsi"/>
          <w:sz w:val="24"/>
          <w:szCs w:val="24"/>
        </w:rPr>
      </w:pPr>
      <w:r w:rsidRPr="00025CE6">
        <w:rPr>
          <w:rFonts w:asciiTheme="minorHAnsi" w:hAnsiTheme="minorHAnsi"/>
          <w:sz w:val="24"/>
          <w:szCs w:val="24"/>
        </w:rPr>
        <w:t>Написано полковнику Олкотту</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Вам велено отправиться домой на отдых, который вам нужен, поэтому вы должны дале</w:t>
      </w:r>
      <w:r w:rsidR="00E56133">
        <w:rPr>
          <w:sz w:val="24"/>
          <w:szCs w:val="24"/>
        </w:rPr>
        <w:t>е отказывать в любых исцелениях</w:t>
      </w:r>
      <w:r w:rsidRPr="00C72D9D">
        <w:rPr>
          <w:sz w:val="24"/>
          <w:szCs w:val="24"/>
        </w:rPr>
        <w:t xml:space="preserve">, пока не услышите от </w:t>
      </w:r>
      <w:r>
        <w:rPr>
          <w:sz w:val="24"/>
          <w:szCs w:val="24"/>
        </w:rPr>
        <w:t xml:space="preserve">М. </w:t>
      </w:r>
      <w:r w:rsidRPr="00C72D9D">
        <w:rPr>
          <w:sz w:val="24"/>
          <w:szCs w:val="24"/>
        </w:rPr>
        <w:t xml:space="preserve">дальнейших указаний. Когда Маха-Чохан известит, вам </w:t>
      </w:r>
      <w:r w:rsidR="00E56133">
        <w:rPr>
          <w:sz w:val="24"/>
          <w:szCs w:val="24"/>
        </w:rPr>
        <w:t>надо будет</w:t>
      </w:r>
      <w:r w:rsidRPr="00C72D9D">
        <w:rPr>
          <w:sz w:val="24"/>
          <w:szCs w:val="24"/>
        </w:rPr>
        <w:t xml:space="preserve"> отправиться в Пенджаб. Так как завтра отправляется английская почта, вы также могли бы дать мистеру Синнетту дружеское предупреждение, чтобы он не удивился, что проект его газеты встречает препятствие за препятствие</w:t>
      </w:r>
      <w:r>
        <w:rPr>
          <w:sz w:val="24"/>
          <w:szCs w:val="24"/>
        </w:rPr>
        <w:t xml:space="preserve">м. </w:t>
      </w:r>
      <w:r w:rsidRPr="00C72D9D">
        <w:rPr>
          <w:sz w:val="24"/>
          <w:szCs w:val="24"/>
        </w:rPr>
        <w:t xml:space="preserve">Состояние Индии теперь почти </w:t>
      </w:r>
      <w:r>
        <w:rPr>
          <w:sz w:val="24"/>
          <w:szCs w:val="24"/>
        </w:rPr>
        <w:t>с</w:t>
      </w:r>
      <w:r w:rsidRPr="00C72D9D">
        <w:rPr>
          <w:sz w:val="24"/>
          <w:szCs w:val="24"/>
        </w:rPr>
        <w:t xml:space="preserve">равнимо </w:t>
      </w:r>
      <w:r>
        <w:rPr>
          <w:sz w:val="24"/>
          <w:szCs w:val="24"/>
        </w:rPr>
        <w:t>с</w:t>
      </w:r>
      <w:r w:rsidRPr="00C72D9D">
        <w:rPr>
          <w:sz w:val="24"/>
          <w:szCs w:val="24"/>
        </w:rPr>
        <w:t xml:space="preserve"> больш</w:t>
      </w:r>
      <w:r>
        <w:rPr>
          <w:sz w:val="24"/>
          <w:szCs w:val="24"/>
        </w:rPr>
        <w:t>им</w:t>
      </w:r>
      <w:r w:rsidRPr="00C72D9D">
        <w:rPr>
          <w:sz w:val="24"/>
          <w:szCs w:val="24"/>
        </w:rPr>
        <w:t xml:space="preserve"> количеств</w:t>
      </w:r>
      <w:r>
        <w:rPr>
          <w:sz w:val="24"/>
          <w:szCs w:val="24"/>
        </w:rPr>
        <w:t>ом</w:t>
      </w:r>
      <w:r w:rsidRPr="00C72D9D">
        <w:rPr>
          <w:sz w:val="24"/>
          <w:szCs w:val="24"/>
        </w:rPr>
        <w:t xml:space="preserve"> сухого вещества, в котором тлеют искры. Агитаторы обеих рас прилагают все силы, чтобы раздуть великое пламя. </w:t>
      </w:r>
      <w:r>
        <w:rPr>
          <w:sz w:val="24"/>
          <w:szCs w:val="24"/>
        </w:rPr>
        <w:t>При нынешнем</w:t>
      </w:r>
      <w:r w:rsidRPr="00C72D9D">
        <w:rPr>
          <w:sz w:val="24"/>
          <w:szCs w:val="24"/>
        </w:rPr>
        <w:t xml:space="preserve"> сумасшедшем фа</w:t>
      </w:r>
      <w:r w:rsidR="00E3406F">
        <w:rPr>
          <w:sz w:val="24"/>
          <w:szCs w:val="24"/>
        </w:rPr>
        <w:t>натизме вряд ли найдё</w:t>
      </w:r>
      <w:r w:rsidRPr="00C72D9D">
        <w:rPr>
          <w:sz w:val="24"/>
          <w:szCs w:val="24"/>
        </w:rPr>
        <w:t>тся столько терп</w:t>
      </w:r>
      <w:r w:rsidR="00E3406F">
        <w:rPr>
          <w:sz w:val="24"/>
          <w:szCs w:val="24"/>
        </w:rPr>
        <w:t>ения, чтобы трезво подумать о чё</w:t>
      </w:r>
      <w:r w:rsidRPr="00C72D9D">
        <w:rPr>
          <w:sz w:val="24"/>
          <w:szCs w:val="24"/>
        </w:rPr>
        <w:t xml:space="preserve">м-нибудь, и менее всего о </w:t>
      </w:r>
      <w:r>
        <w:rPr>
          <w:sz w:val="24"/>
          <w:szCs w:val="24"/>
        </w:rPr>
        <w:t>таком деле</w:t>
      </w:r>
      <w:r w:rsidRPr="00C72D9D">
        <w:rPr>
          <w:sz w:val="24"/>
          <w:szCs w:val="24"/>
        </w:rPr>
        <w:t xml:space="preserve">, </w:t>
      </w:r>
      <w:r>
        <w:rPr>
          <w:sz w:val="24"/>
          <w:szCs w:val="24"/>
        </w:rPr>
        <w:t>которое, подобно нашему, взывает к</w:t>
      </w:r>
      <w:r w:rsidRPr="00C72D9D">
        <w:rPr>
          <w:sz w:val="24"/>
          <w:szCs w:val="24"/>
        </w:rPr>
        <w:t xml:space="preserve"> консервативны</w:t>
      </w:r>
      <w:r>
        <w:rPr>
          <w:sz w:val="24"/>
          <w:szCs w:val="24"/>
        </w:rPr>
        <w:t>м</w:t>
      </w:r>
      <w:r w:rsidRPr="00C72D9D">
        <w:rPr>
          <w:sz w:val="24"/>
          <w:szCs w:val="24"/>
        </w:rPr>
        <w:t xml:space="preserve"> люд</w:t>
      </w:r>
      <w:r>
        <w:rPr>
          <w:sz w:val="24"/>
          <w:szCs w:val="24"/>
        </w:rPr>
        <w:t>ям</w:t>
      </w:r>
      <w:r w:rsidRPr="00C72D9D">
        <w:rPr>
          <w:sz w:val="24"/>
          <w:szCs w:val="24"/>
        </w:rPr>
        <w:t>. Капиталист</w:t>
      </w:r>
      <w:r>
        <w:rPr>
          <w:sz w:val="24"/>
          <w:szCs w:val="24"/>
        </w:rPr>
        <w:t>ы</w:t>
      </w:r>
      <w:r w:rsidRPr="00C72D9D">
        <w:rPr>
          <w:sz w:val="24"/>
          <w:szCs w:val="24"/>
        </w:rPr>
        <w:t xml:space="preserve"> более </w:t>
      </w:r>
      <w:r>
        <w:rPr>
          <w:sz w:val="24"/>
          <w:szCs w:val="24"/>
        </w:rPr>
        <w:t>склонны</w:t>
      </w:r>
      <w:r w:rsidR="008F4299">
        <w:rPr>
          <w:sz w:val="24"/>
          <w:szCs w:val="24"/>
        </w:rPr>
        <w:t xml:space="preserve"> —</w:t>
      </w:r>
      <w:r w:rsidRPr="00C72D9D">
        <w:rPr>
          <w:sz w:val="24"/>
          <w:szCs w:val="24"/>
        </w:rPr>
        <w:t xml:space="preserve"> подобно Холкару</w:t>
      </w:r>
      <w:r w:rsidR="008F4299">
        <w:rPr>
          <w:sz w:val="24"/>
          <w:szCs w:val="24"/>
        </w:rPr>
        <w:t xml:space="preserve"> —</w:t>
      </w:r>
      <w:r w:rsidRPr="00C72D9D">
        <w:rPr>
          <w:sz w:val="24"/>
          <w:szCs w:val="24"/>
        </w:rPr>
        <w:t xml:space="preserve"> </w:t>
      </w:r>
      <w:r>
        <w:rPr>
          <w:sz w:val="24"/>
          <w:szCs w:val="24"/>
        </w:rPr>
        <w:t>хранить свои рупии у себя</w:t>
      </w:r>
      <w:r w:rsidRPr="00C72D9D">
        <w:rPr>
          <w:sz w:val="24"/>
          <w:szCs w:val="24"/>
        </w:rPr>
        <w:t xml:space="preserve">, </w:t>
      </w:r>
      <w:r>
        <w:rPr>
          <w:sz w:val="24"/>
          <w:szCs w:val="24"/>
        </w:rPr>
        <w:t>чем</w:t>
      </w:r>
      <w:r w:rsidRPr="00C72D9D">
        <w:rPr>
          <w:sz w:val="24"/>
          <w:szCs w:val="24"/>
        </w:rPr>
        <w:t xml:space="preserve"> помещать </w:t>
      </w:r>
      <w:r>
        <w:rPr>
          <w:sz w:val="24"/>
          <w:szCs w:val="24"/>
        </w:rPr>
        <w:t xml:space="preserve">их </w:t>
      </w:r>
      <w:r w:rsidRPr="00C72D9D">
        <w:rPr>
          <w:sz w:val="24"/>
          <w:szCs w:val="24"/>
        </w:rPr>
        <w:t xml:space="preserve">в акционерные общества. Так как «чудеса» с самого начала исключались, как известно </w:t>
      </w:r>
      <w:r>
        <w:rPr>
          <w:sz w:val="24"/>
          <w:szCs w:val="24"/>
        </w:rPr>
        <w:t xml:space="preserve">вам и </w:t>
      </w:r>
      <w:r w:rsidRPr="00C72D9D">
        <w:rPr>
          <w:sz w:val="24"/>
          <w:szCs w:val="24"/>
        </w:rPr>
        <w:t>м</w:t>
      </w:r>
      <w:r w:rsidR="00E56133">
        <w:rPr>
          <w:sz w:val="24"/>
          <w:szCs w:val="24"/>
        </w:rPr>
        <w:t>-</w:t>
      </w:r>
      <w:r w:rsidRPr="00C72D9D">
        <w:rPr>
          <w:sz w:val="24"/>
          <w:szCs w:val="24"/>
        </w:rPr>
        <w:t xml:space="preserve">ру Синнетту, я предвижу задержки, разочарования, испытания терпения, но (пока что) не неудачу. Прискорбный результат быстрого карабкания </w:t>
      </w:r>
      <w:r>
        <w:rPr>
          <w:sz w:val="24"/>
          <w:szCs w:val="24"/>
        </w:rPr>
        <w:t>Б</w:t>
      </w:r>
      <w:r w:rsidRPr="00C72D9D">
        <w:rPr>
          <w:sz w:val="24"/>
          <w:szCs w:val="24"/>
        </w:rPr>
        <w:t>ишенлала</w:t>
      </w:r>
      <w:r>
        <w:rPr>
          <w:rStyle w:val="a7"/>
          <w:sz w:val="24"/>
          <w:szCs w:val="24"/>
        </w:rPr>
        <w:footnoteReference w:id="261"/>
      </w:r>
      <w:r>
        <w:rPr>
          <w:sz w:val="24"/>
          <w:szCs w:val="24"/>
        </w:rPr>
        <w:t>, как потенциального челы,</w:t>
      </w:r>
      <w:r w:rsidRPr="00C72D9D">
        <w:rPr>
          <w:sz w:val="24"/>
          <w:szCs w:val="24"/>
        </w:rPr>
        <w:t xml:space="preserve"> на Гималаи весьма осложнил дело. </w:t>
      </w:r>
      <w:r>
        <w:rPr>
          <w:sz w:val="24"/>
          <w:szCs w:val="24"/>
        </w:rPr>
        <w:t>А</w:t>
      </w:r>
      <w:r w:rsidRPr="00C72D9D">
        <w:rPr>
          <w:sz w:val="24"/>
          <w:szCs w:val="24"/>
        </w:rPr>
        <w:t xml:space="preserve"> ваш выдающийся корреспондент</w:t>
      </w:r>
      <w:r>
        <w:rPr>
          <w:rStyle w:val="a7"/>
          <w:sz w:val="24"/>
          <w:szCs w:val="24"/>
        </w:rPr>
        <w:footnoteReference w:id="262"/>
      </w:r>
      <w:r w:rsidRPr="00C72D9D">
        <w:rPr>
          <w:sz w:val="24"/>
          <w:szCs w:val="24"/>
        </w:rPr>
        <w:t xml:space="preserve"> в Симле ещ</w:t>
      </w:r>
      <w:r w:rsidR="00E56133">
        <w:rPr>
          <w:sz w:val="24"/>
          <w:szCs w:val="24"/>
        </w:rPr>
        <w:t>ё</w:t>
      </w:r>
      <w:r w:rsidRPr="00C72D9D">
        <w:rPr>
          <w:sz w:val="24"/>
          <w:szCs w:val="24"/>
        </w:rPr>
        <w:t xml:space="preserve"> </w:t>
      </w:r>
      <w:r>
        <w:rPr>
          <w:sz w:val="24"/>
          <w:szCs w:val="24"/>
        </w:rPr>
        <w:t xml:space="preserve">сильнее </w:t>
      </w:r>
      <w:r w:rsidR="00E56133">
        <w:rPr>
          <w:sz w:val="24"/>
          <w:szCs w:val="24"/>
        </w:rPr>
        <w:t xml:space="preserve">его </w:t>
      </w:r>
      <w:r w:rsidRPr="00C72D9D">
        <w:rPr>
          <w:sz w:val="24"/>
          <w:szCs w:val="24"/>
        </w:rPr>
        <w:t>ухудшил. Хот</w:t>
      </w:r>
      <w:r>
        <w:rPr>
          <w:sz w:val="24"/>
          <w:szCs w:val="24"/>
        </w:rPr>
        <w:t>ь</w:t>
      </w:r>
      <w:r w:rsidRPr="00C72D9D">
        <w:rPr>
          <w:sz w:val="24"/>
          <w:szCs w:val="24"/>
        </w:rPr>
        <w:t xml:space="preserve"> и не зная об этом, он </w:t>
      </w:r>
      <w:r>
        <w:rPr>
          <w:sz w:val="24"/>
          <w:szCs w:val="24"/>
        </w:rPr>
        <w:t>способствовал</w:t>
      </w:r>
      <w:r w:rsidRPr="00C72D9D">
        <w:rPr>
          <w:sz w:val="24"/>
          <w:szCs w:val="24"/>
        </w:rPr>
        <w:t xml:space="preserve"> безуми</w:t>
      </w:r>
      <w:r>
        <w:rPr>
          <w:sz w:val="24"/>
          <w:szCs w:val="24"/>
        </w:rPr>
        <w:t>ю</w:t>
      </w:r>
      <w:r w:rsidRPr="00C72D9D">
        <w:rPr>
          <w:sz w:val="24"/>
          <w:szCs w:val="24"/>
        </w:rPr>
        <w:t xml:space="preserve"> </w:t>
      </w:r>
      <w:r>
        <w:rPr>
          <w:sz w:val="24"/>
          <w:szCs w:val="24"/>
        </w:rPr>
        <w:t>Б</w:t>
      </w:r>
      <w:r w:rsidRPr="00C72D9D">
        <w:rPr>
          <w:sz w:val="24"/>
          <w:szCs w:val="24"/>
        </w:rPr>
        <w:t>ишенлала и (</w:t>
      </w:r>
      <w:r>
        <w:rPr>
          <w:sz w:val="24"/>
          <w:szCs w:val="24"/>
        </w:rPr>
        <w:t xml:space="preserve">теперь </w:t>
      </w:r>
      <w:r w:rsidRPr="00C72D9D">
        <w:rPr>
          <w:sz w:val="24"/>
          <w:szCs w:val="24"/>
        </w:rPr>
        <w:t xml:space="preserve">уже сознательно) составляет заговор и замышляет многими способами ввергнуть нас в побоище, из испарений которого </w:t>
      </w:r>
      <w:r>
        <w:rPr>
          <w:sz w:val="24"/>
          <w:szCs w:val="24"/>
        </w:rPr>
        <w:t xml:space="preserve">проступит </w:t>
      </w:r>
      <w:r w:rsidRPr="00C72D9D">
        <w:rPr>
          <w:sz w:val="24"/>
          <w:szCs w:val="24"/>
        </w:rPr>
        <w:t xml:space="preserve">гигантский призрак Джекко. Он уже вам рассказывает, что Синнетт доверчивый слабоумный </w:t>
      </w:r>
      <w:r w:rsidR="00E56133">
        <w:rPr>
          <w:sz w:val="24"/>
          <w:szCs w:val="24"/>
        </w:rPr>
        <w:t>простак</w:t>
      </w:r>
      <w:r w:rsidRPr="00C72D9D">
        <w:rPr>
          <w:sz w:val="24"/>
          <w:szCs w:val="24"/>
        </w:rPr>
        <w:t xml:space="preserve">, которого можно водить за нос (простите мне, мой достойный друг, мой </w:t>
      </w:r>
      <w:r>
        <w:rPr>
          <w:sz w:val="24"/>
          <w:szCs w:val="24"/>
        </w:rPr>
        <w:t>дурной</w:t>
      </w:r>
      <w:r w:rsidRPr="00C72D9D">
        <w:rPr>
          <w:sz w:val="24"/>
          <w:szCs w:val="24"/>
        </w:rPr>
        <w:t xml:space="preserve"> вкус, который заставил меня дублировать для моего «</w:t>
      </w:r>
      <w:r>
        <w:rPr>
          <w:sz w:val="24"/>
          <w:szCs w:val="24"/>
        </w:rPr>
        <w:t>подопечного</w:t>
      </w:r>
      <w:r w:rsidRPr="00C72D9D">
        <w:rPr>
          <w:sz w:val="24"/>
          <w:szCs w:val="24"/>
        </w:rPr>
        <w:t xml:space="preserve">» Синнетта то последнее длинное письмо мистера Xьюма к вам, которое вы храните на дне вашего ящика и </w:t>
      </w:r>
      <w:r w:rsidRPr="00EA000F">
        <w:rPr>
          <w:i/>
          <w:sz w:val="24"/>
          <w:szCs w:val="24"/>
        </w:rPr>
        <w:t>не</w:t>
      </w:r>
      <w:r w:rsidRPr="00C72D9D">
        <w:rPr>
          <w:sz w:val="24"/>
          <w:szCs w:val="24"/>
        </w:rPr>
        <w:t xml:space="preserve"> хотели, чтобы Е.П.Б. видела </w:t>
      </w:r>
      <w:r w:rsidR="00E56133" w:rsidRPr="00C72D9D">
        <w:rPr>
          <w:sz w:val="24"/>
          <w:szCs w:val="24"/>
        </w:rPr>
        <w:t xml:space="preserve">его </w:t>
      </w:r>
      <w:r w:rsidRPr="00C72D9D">
        <w:rPr>
          <w:sz w:val="24"/>
          <w:szCs w:val="24"/>
        </w:rPr>
        <w:t>полностью). Для меня его тщательно скопировали</w:t>
      </w:r>
      <w:r>
        <w:rPr>
          <w:sz w:val="24"/>
          <w:szCs w:val="24"/>
        </w:rPr>
        <w:t>;</w:t>
      </w:r>
      <w:r w:rsidRPr="00C72D9D">
        <w:rPr>
          <w:sz w:val="24"/>
          <w:szCs w:val="24"/>
        </w:rPr>
        <w:t xml:space="preserve"> для ваше</w:t>
      </w:r>
      <w:r w:rsidR="00E56133">
        <w:rPr>
          <w:sz w:val="24"/>
          <w:szCs w:val="24"/>
        </w:rPr>
        <w:t>й</w:t>
      </w:r>
      <w:r w:rsidRPr="00C72D9D">
        <w:rPr>
          <w:sz w:val="24"/>
          <w:szCs w:val="24"/>
        </w:rPr>
        <w:t xml:space="preserve"> вспыльчиво</w:t>
      </w:r>
      <w:r w:rsidR="00E56133">
        <w:rPr>
          <w:sz w:val="24"/>
          <w:szCs w:val="24"/>
        </w:rPr>
        <w:t>й</w:t>
      </w:r>
      <w:r w:rsidRPr="00C72D9D">
        <w:rPr>
          <w:sz w:val="24"/>
          <w:szCs w:val="24"/>
        </w:rPr>
        <w:t xml:space="preserve"> </w:t>
      </w:r>
      <w:r w:rsidR="00E56133">
        <w:rPr>
          <w:sz w:val="24"/>
          <w:szCs w:val="24"/>
        </w:rPr>
        <w:t>по</w:t>
      </w:r>
      <w:r w:rsidRPr="00C72D9D">
        <w:rPr>
          <w:sz w:val="24"/>
          <w:szCs w:val="24"/>
        </w:rPr>
        <w:t>друг</w:t>
      </w:r>
      <w:r w:rsidR="00E56133">
        <w:rPr>
          <w:sz w:val="24"/>
          <w:szCs w:val="24"/>
        </w:rPr>
        <w:t>и</w:t>
      </w:r>
      <w:r w:rsidRPr="00C72D9D">
        <w:rPr>
          <w:sz w:val="24"/>
          <w:szCs w:val="24"/>
        </w:rPr>
        <w:t xml:space="preserve"> он давно приготовил смертельную мину. Мистер Синнетт теперь </w:t>
      </w:r>
      <w:r w:rsidR="00BA11F9">
        <w:rPr>
          <w:sz w:val="24"/>
          <w:szCs w:val="24"/>
        </w:rPr>
        <w:t>может убедиться в</w:t>
      </w:r>
      <w:r w:rsidRPr="00C72D9D">
        <w:rPr>
          <w:sz w:val="24"/>
          <w:szCs w:val="24"/>
        </w:rPr>
        <w:t xml:space="preserve"> том, что он намеревался настроить всех ваших друзей в Лондоне против Общества</w:t>
      </w:r>
      <w:r w:rsidR="00BA11F9">
        <w:rPr>
          <w:sz w:val="24"/>
          <w:szCs w:val="24"/>
        </w:rPr>
        <w:t>, о чём я давно предупреждал.</w:t>
      </w:r>
      <w:r w:rsidRPr="00C72D9D">
        <w:rPr>
          <w:sz w:val="24"/>
          <w:szCs w:val="24"/>
        </w:rPr>
        <w:t xml:space="preserve"> Настала очередь для партии Кингсфорд</w:t>
      </w:r>
      <w:r w:rsidR="006A30D7">
        <w:rPr>
          <w:sz w:val="24"/>
          <w:szCs w:val="24"/>
        </w:rPr>
        <w:t>—</w:t>
      </w:r>
      <w:r w:rsidRPr="00C72D9D">
        <w:rPr>
          <w:sz w:val="24"/>
          <w:szCs w:val="24"/>
        </w:rPr>
        <w:t>Мэйтл</w:t>
      </w:r>
      <w:r>
        <w:rPr>
          <w:sz w:val="24"/>
          <w:szCs w:val="24"/>
        </w:rPr>
        <w:t>е</w:t>
      </w:r>
      <w:r w:rsidRPr="00C72D9D">
        <w:rPr>
          <w:sz w:val="24"/>
          <w:szCs w:val="24"/>
        </w:rPr>
        <w:t>нд. Дьявольская злоба, которой пышет его нынешнее письмо, происходит непо</w:t>
      </w:r>
      <w:r w:rsidR="00C47ADE">
        <w:rPr>
          <w:sz w:val="24"/>
          <w:szCs w:val="24"/>
        </w:rPr>
        <w:softHyphen/>
      </w:r>
      <w:r w:rsidRPr="00C72D9D">
        <w:rPr>
          <w:sz w:val="24"/>
          <w:szCs w:val="24"/>
        </w:rPr>
        <w:t>средственно от</w:t>
      </w:r>
      <w:r w:rsidRPr="00BA11F9">
        <w:rPr>
          <w:sz w:val="24"/>
          <w:szCs w:val="24"/>
        </w:rPr>
        <w:t xml:space="preserve"> дугпа</w:t>
      </w:r>
      <w:r w:rsidRPr="00C72D9D">
        <w:rPr>
          <w:sz w:val="24"/>
          <w:szCs w:val="24"/>
        </w:rPr>
        <w:t xml:space="preserve">, которые поощряют его тщеславие и ослепляют рассудок. Когда вы откроете письмо </w:t>
      </w:r>
      <w:r>
        <w:rPr>
          <w:sz w:val="24"/>
          <w:szCs w:val="24"/>
        </w:rPr>
        <w:t xml:space="preserve">М. </w:t>
      </w:r>
      <w:r w:rsidRPr="00C72D9D">
        <w:rPr>
          <w:sz w:val="24"/>
          <w:szCs w:val="24"/>
        </w:rPr>
        <w:t xml:space="preserve">от </w:t>
      </w:r>
      <w:smartTag w:uri="urn:schemas-microsoft-com:office:smarttags" w:element="metricconverter">
        <w:smartTagPr>
          <w:attr w:name="ProductID" w:val="1881 г"/>
        </w:smartTagPr>
        <w:r w:rsidRPr="00C72D9D">
          <w:rPr>
            <w:sz w:val="24"/>
            <w:szCs w:val="24"/>
          </w:rPr>
          <w:t>1881 г</w:t>
        </w:r>
      </w:smartTag>
      <w:r w:rsidRPr="00C72D9D">
        <w:rPr>
          <w:sz w:val="24"/>
          <w:szCs w:val="24"/>
        </w:rPr>
        <w:t xml:space="preserve">., </w:t>
      </w:r>
      <w:r w:rsidR="00BA11F9">
        <w:rPr>
          <w:sz w:val="24"/>
          <w:szCs w:val="24"/>
        </w:rPr>
        <w:t>то</w:t>
      </w:r>
      <w:r w:rsidRPr="00C72D9D">
        <w:rPr>
          <w:sz w:val="24"/>
          <w:szCs w:val="24"/>
        </w:rPr>
        <w:t xml:space="preserve"> найд</w:t>
      </w:r>
      <w:r w:rsidR="00C47ADE">
        <w:rPr>
          <w:sz w:val="24"/>
          <w:szCs w:val="24"/>
        </w:rPr>
        <w:t>ё</w:t>
      </w:r>
      <w:r w:rsidRPr="00C72D9D">
        <w:rPr>
          <w:sz w:val="24"/>
          <w:szCs w:val="24"/>
        </w:rPr>
        <w:t>те ключ ко многим тайнам</w:t>
      </w:r>
      <w:r w:rsidR="008F4299">
        <w:rPr>
          <w:sz w:val="24"/>
          <w:szCs w:val="24"/>
        </w:rPr>
        <w:t xml:space="preserve"> —</w:t>
      </w:r>
      <w:r>
        <w:rPr>
          <w:sz w:val="24"/>
          <w:szCs w:val="24"/>
        </w:rPr>
        <w:t xml:space="preserve"> </w:t>
      </w:r>
      <w:r w:rsidRPr="00C72D9D">
        <w:rPr>
          <w:sz w:val="24"/>
          <w:szCs w:val="24"/>
        </w:rPr>
        <w:t>включ</w:t>
      </w:r>
      <w:r>
        <w:rPr>
          <w:sz w:val="24"/>
          <w:szCs w:val="24"/>
        </w:rPr>
        <w:t>ая и эту</w:t>
      </w:r>
      <w:r w:rsidRPr="00C72D9D">
        <w:rPr>
          <w:sz w:val="24"/>
          <w:szCs w:val="24"/>
        </w:rPr>
        <w:t xml:space="preserve">. Хотя вы по природе интуитивны, </w:t>
      </w:r>
      <w:r w:rsidRPr="00EA000F">
        <w:rPr>
          <w:i/>
          <w:sz w:val="24"/>
          <w:szCs w:val="24"/>
        </w:rPr>
        <w:t>ученичество</w:t>
      </w:r>
      <w:r w:rsidRPr="00C72D9D">
        <w:rPr>
          <w:sz w:val="24"/>
          <w:szCs w:val="24"/>
        </w:rPr>
        <w:t xml:space="preserve"> </w:t>
      </w:r>
      <w:r w:rsidR="00BA11F9">
        <w:rPr>
          <w:sz w:val="24"/>
          <w:szCs w:val="24"/>
        </w:rPr>
        <w:t xml:space="preserve">для вас пока почти </w:t>
      </w:r>
      <w:r w:rsidRPr="00C72D9D">
        <w:rPr>
          <w:sz w:val="24"/>
          <w:szCs w:val="24"/>
        </w:rPr>
        <w:t>полн</w:t>
      </w:r>
      <w:r w:rsidR="00BA11F9">
        <w:rPr>
          <w:sz w:val="24"/>
          <w:szCs w:val="24"/>
        </w:rPr>
        <w:t>ая</w:t>
      </w:r>
      <w:r w:rsidRPr="00C72D9D">
        <w:rPr>
          <w:sz w:val="24"/>
          <w:szCs w:val="24"/>
        </w:rPr>
        <w:t xml:space="preserve"> загадк</w:t>
      </w:r>
      <w:r w:rsidR="00BA11F9">
        <w:rPr>
          <w:sz w:val="24"/>
          <w:szCs w:val="24"/>
        </w:rPr>
        <w:t>а</w:t>
      </w:r>
      <w:r w:rsidRPr="00C72D9D">
        <w:rPr>
          <w:sz w:val="24"/>
          <w:szCs w:val="24"/>
        </w:rPr>
        <w:t xml:space="preserve">, а что касается </w:t>
      </w:r>
      <w:r w:rsidRPr="00C72D9D">
        <w:rPr>
          <w:sz w:val="24"/>
          <w:szCs w:val="24"/>
        </w:rPr>
        <w:lastRenderedPageBreak/>
        <w:t xml:space="preserve">моего друга Синнетта и других, </w:t>
      </w:r>
      <w:r w:rsidR="00BA11F9">
        <w:rPr>
          <w:sz w:val="24"/>
          <w:szCs w:val="24"/>
        </w:rPr>
        <w:t xml:space="preserve">у них о нём </w:t>
      </w:r>
      <w:r>
        <w:rPr>
          <w:sz w:val="24"/>
          <w:szCs w:val="24"/>
        </w:rPr>
        <w:t xml:space="preserve">едва </w:t>
      </w:r>
      <w:r w:rsidR="00BA11F9">
        <w:rPr>
          <w:sz w:val="24"/>
          <w:szCs w:val="24"/>
        </w:rPr>
        <w:t xml:space="preserve">отдалённое </w:t>
      </w:r>
      <w:r w:rsidRPr="00EA000F">
        <w:rPr>
          <w:sz w:val="24"/>
          <w:szCs w:val="24"/>
        </w:rPr>
        <w:t>представление</w:t>
      </w:r>
      <w:r>
        <w:rPr>
          <w:sz w:val="24"/>
          <w:szCs w:val="24"/>
        </w:rPr>
        <w:t xml:space="preserve">. </w:t>
      </w:r>
      <w:r w:rsidRPr="00C72D9D">
        <w:rPr>
          <w:sz w:val="24"/>
          <w:szCs w:val="24"/>
        </w:rPr>
        <w:t xml:space="preserve">Почему я должен даже теперь (чтобы направить ваши мысли </w:t>
      </w:r>
      <w:r>
        <w:rPr>
          <w:sz w:val="24"/>
          <w:szCs w:val="24"/>
        </w:rPr>
        <w:t>в</w:t>
      </w:r>
      <w:r w:rsidRPr="00C72D9D">
        <w:rPr>
          <w:sz w:val="24"/>
          <w:szCs w:val="24"/>
        </w:rPr>
        <w:t xml:space="preserve"> правильно</w:t>
      </w:r>
      <w:r>
        <w:rPr>
          <w:sz w:val="24"/>
          <w:szCs w:val="24"/>
        </w:rPr>
        <w:t>е русло</w:t>
      </w:r>
      <w:r w:rsidRPr="00C72D9D">
        <w:rPr>
          <w:sz w:val="24"/>
          <w:szCs w:val="24"/>
        </w:rPr>
        <w:t>) напом</w:t>
      </w:r>
      <w:r>
        <w:rPr>
          <w:sz w:val="24"/>
          <w:szCs w:val="24"/>
        </w:rPr>
        <w:t>ни</w:t>
      </w:r>
      <w:r w:rsidRPr="00C72D9D">
        <w:rPr>
          <w:sz w:val="24"/>
          <w:szCs w:val="24"/>
        </w:rPr>
        <w:t>ть вам о тр</w:t>
      </w:r>
      <w:r w:rsidR="00C47ADE">
        <w:rPr>
          <w:sz w:val="24"/>
          <w:szCs w:val="24"/>
        </w:rPr>
        <w:t>ё</w:t>
      </w:r>
      <w:r w:rsidRPr="00C72D9D">
        <w:rPr>
          <w:sz w:val="24"/>
          <w:szCs w:val="24"/>
        </w:rPr>
        <w:t xml:space="preserve">х случаях </w:t>
      </w:r>
      <w:r w:rsidRPr="00EA000F">
        <w:rPr>
          <w:i/>
          <w:sz w:val="24"/>
          <w:szCs w:val="24"/>
        </w:rPr>
        <w:t>безумия</w:t>
      </w:r>
      <w:r w:rsidRPr="00C72D9D">
        <w:rPr>
          <w:sz w:val="24"/>
          <w:szCs w:val="24"/>
        </w:rPr>
        <w:t xml:space="preserve"> в течение семи месяцев среди </w:t>
      </w:r>
      <w:r>
        <w:rPr>
          <w:sz w:val="24"/>
          <w:szCs w:val="24"/>
        </w:rPr>
        <w:t>«</w:t>
      </w:r>
      <w:r w:rsidRPr="00C72D9D">
        <w:rPr>
          <w:sz w:val="24"/>
          <w:szCs w:val="24"/>
        </w:rPr>
        <w:t xml:space="preserve">мирских </w:t>
      </w:r>
      <w:r>
        <w:rPr>
          <w:sz w:val="24"/>
          <w:szCs w:val="24"/>
        </w:rPr>
        <w:t>чела»</w:t>
      </w:r>
      <w:r w:rsidRPr="00C72D9D">
        <w:rPr>
          <w:sz w:val="24"/>
          <w:szCs w:val="24"/>
        </w:rPr>
        <w:t>, не говоря уже о том, что один стал вором? Мистер Синнетт может считать себя счастлив</w:t>
      </w:r>
      <w:r w:rsidR="00BA11F9">
        <w:rPr>
          <w:sz w:val="24"/>
          <w:szCs w:val="24"/>
        </w:rPr>
        <w:t>чиком</w:t>
      </w:r>
      <w:r w:rsidRPr="00C72D9D">
        <w:rPr>
          <w:sz w:val="24"/>
          <w:szCs w:val="24"/>
        </w:rPr>
        <w:t xml:space="preserve">, </w:t>
      </w:r>
      <w:r w:rsidR="00BA11F9">
        <w:rPr>
          <w:sz w:val="24"/>
          <w:szCs w:val="24"/>
        </w:rPr>
        <w:t>поскольку</w:t>
      </w:r>
      <w:r w:rsidRPr="00C72D9D">
        <w:rPr>
          <w:sz w:val="24"/>
          <w:szCs w:val="24"/>
        </w:rPr>
        <w:t xml:space="preserve"> его </w:t>
      </w:r>
      <w:r w:rsidRPr="00EA000F">
        <w:rPr>
          <w:i/>
          <w:sz w:val="24"/>
          <w:szCs w:val="24"/>
        </w:rPr>
        <w:t>мирское ученичество</w:t>
      </w:r>
      <w:r w:rsidRPr="00C72D9D">
        <w:rPr>
          <w:sz w:val="24"/>
          <w:szCs w:val="24"/>
        </w:rPr>
        <w:t xml:space="preserve"> только </w:t>
      </w:r>
      <w:r w:rsidR="00526812">
        <w:rPr>
          <w:sz w:val="24"/>
          <w:szCs w:val="24"/>
        </w:rPr>
        <w:t>«частично»</w:t>
      </w:r>
      <w:r w:rsidRPr="00C72D9D">
        <w:rPr>
          <w:sz w:val="24"/>
          <w:szCs w:val="24"/>
        </w:rPr>
        <w:t xml:space="preserve"> и что я с таким постоянством обескураживал его желание </w:t>
      </w:r>
      <w:r>
        <w:rPr>
          <w:sz w:val="24"/>
          <w:szCs w:val="24"/>
        </w:rPr>
        <w:t xml:space="preserve">завязать </w:t>
      </w:r>
      <w:r w:rsidRPr="00C72D9D">
        <w:rPr>
          <w:sz w:val="24"/>
          <w:szCs w:val="24"/>
        </w:rPr>
        <w:t>более близки</w:t>
      </w:r>
      <w:r>
        <w:rPr>
          <w:sz w:val="24"/>
          <w:szCs w:val="24"/>
        </w:rPr>
        <w:t>е</w:t>
      </w:r>
      <w:r w:rsidRPr="00C72D9D">
        <w:rPr>
          <w:sz w:val="24"/>
          <w:szCs w:val="24"/>
        </w:rPr>
        <w:t xml:space="preserve"> отношени</w:t>
      </w:r>
      <w:r>
        <w:rPr>
          <w:sz w:val="24"/>
          <w:szCs w:val="24"/>
        </w:rPr>
        <w:t>я</w:t>
      </w:r>
      <w:r w:rsidRPr="00C72D9D">
        <w:rPr>
          <w:sz w:val="24"/>
          <w:szCs w:val="24"/>
        </w:rPr>
        <w:t xml:space="preserve"> в качестве </w:t>
      </w:r>
      <w:r w:rsidRPr="00EA000F">
        <w:rPr>
          <w:i/>
          <w:sz w:val="24"/>
          <w:szCs w:val="24"/>
        </w:rPr>
        <w:t>принятого</w:t>
      </w:r>
      <w:r w:rsidRPr="00C72D9D">
        <w:rPr>
          <w:sz w:val="24"/>
          <w:szCs w:val="24"/>
        </w:rPr>
        <w:t xml:space="preserve"> </w:t>
      </w:r>
      <w:r>
        <w:rPr>
          <w:sz w:val="24"/>
          <w:szCs w:val="24"/>
        </w:rPr>
        <w:t>чела</w:t>
      </w:r>
      <w:r w:rsidRPr="00C72D9D">
        <w:rPr>
          <w:sz w:val="24"/>
          <w:szCs w:val="24"/>
        </w:rPr>
        <w:t>. Мало людей знаю</w:t>
      </w:r>
      <w:r w:rsidR="00526812">
        <w:rPr>
          <w:sz w:val="24"/>
          <w:szCs w:val="24"/>
        </w:rPr>
        <w:t>т</w:t>
      </w:r>
      <w:r w:rsidRPr="00C72D9D">
        <w:rPr>
          <w:sz w:val="24"/>
          <w:szCs w:val="24"/>
        </w:rPr>
        <w:t xml:space="preserve"> свои врожденные способности</w:t>
      </w:r>
      <w:r w:rsidR="008F4299">
        <w:rPr>
          <w:sz w:val="24"/>
          <w:szCs w:val="24"/>
        </w:rPr>
        <w:t xml:space="preserve"> —</w:t>
      </w:r>
      <w:r w:rsidR="007D5682">
        <w:rPr>
          <w:sz w:val="24"/>
          <w:szCs w:val="24"/>
        </w:rPr>
        <w:t xml:space="preserve"> только тяжё</w:t>
      </w:r>
      <w:r w:rsidRPr="00C72D9D">
        <w:rPr>
          <w:sz w:val="24"/>
          <w:szCs w:val="24"/>
        </w:rPr>
        <w:t>лые испытания начального ученичества их развивают. (Запомните эти слова: они имеют глубокое значение.)</w:t>
      </w:r>
    </w:p>
    <w:p w:rsidR="00842D52" w:rsidRPr="00C72D9D" w:rsidRDefault="00842D52" w:rsidP="00842D52">
      <w:pPr>
        <w:ind w:firstLine="340"/>
        <w:jc w:val="both"/>
        <w:rPr>
          <w:sz w:val="24"/>
          <w:szCs w:val="24"/>
        </w:rPr>
      </w:pPr>
      <w:r>
        <w:rPr>
          <w:sz w:val="24"/>
          <w:szCs w:val="24"/>
        </w:rPr>
        <w:t>М.</w:t>
      </w:r>
      <w:r w:rsidRPr="00C72D9D">
        <w:rPr>
          <w:sz w:val="24"/>
          <w:szCs w:val="24"/>
        </w:rPr>
        <w:t xml:space="preserve"> посылает вам через меня эти вазы в качестве привета из дома.</w:t>
      </w:r>
    </w:p>
    <w:p w:rsidR="00842D52" w:rsidRPr="00C72D9D" w:rsidRDefault="00842D52" w:rsidP="00842D52">
      <w:pPr>
        <w:ind w:firstLine="340"/>
        <w:jc w:val="both"/>
        <w:rPr>
          <w:sz w:val="24"/>
          <w:szCs w:val="24"/>
        </w:rPr>
      </w:pPr>
      <w:r w:rsidRPr="00C72D9D">
        <w:rPr>
          <w:sz w:val="24"/>
          <w:szCs w:val="24"/>
        </w:rPr>
        <w:t xml:space="preserve">Вам лучше </w:t>
      </w:r>
      <w:r w:rsidR="00526812">
        <w:rPr>
          <w:sz w:val="24"/>
          <w:szCs w:val="24"/>
        </w:rPr>
        <w:t xml:space="preserve">бы </w:t>
      </w:r>
      <w:r w:rsidRPr="00C72D9D">
        <w:rPr>
          <w:sz w:val="24"/>
          <w:szCs w:val="24"/>
        </w:rPr>
        <w:t>прямо сказать Синнетту, что его бывший друг из Симлы</w:t>
      </w:r>
      <w:r>
        <w:rPr>
          <w:rStyle w:val="a7"/>
          <w:sz w:val="24"/>
          <w:szCs w:val="24"/>
        </w:rPr>
        <w:footnoteReference w:id="263"/>
      </w:r>
      <w:r w:rsidR="008F4299">
        <w:rPr>
          <w:sz w:val="24"/>
          <w:szCs w:val="24"/>
        </w:rPr>
        <w:t xml:space="preserve"> —</w:t>
      </w:r>
      <w:r w:rsidRPr="00C72D9D">
        <w:rPr>
          <w:sz w:val="24"/>
          <w:szCs w:val="24"/>
        </w:rPr>
        <w:t xml:space="preserve"> неважно, под чьим влиянием</w:t>
      </w:r>
      <w:r w:rsidR="008F4299">
        <w:rPr>
          <w:sz w:val="24"/>
          <w:szCs w:val="24"/>
        </w:rPr>
        <w:t xml:space="preserve"> —</w:t>
      </w:r>
      <w:r w:rsidRPr="00C72D9D">
        <w:rPr>
          <w:sz w:val="24"/>
          <w:szCs w:val="24"/>
        </w:rPr>
        <w:t xml:space="preserve"> явно навредил проекту газеты не только у кашмирского махараджи, но и у многих </w:t>
      </w:r>
      <w:r w:rsidR="00526812">
        <w:rPr>
          <w:sz w:val="24"/>
          <w:szCs w:val="24"/>
        </w:rPr>
        <w:t xml:space="preserve">других </w:t>
      </w:r>
      <w:r w:rsidRPr="00C72D9D">
        <w:rPr>
          <w:sz w:val="24"/>
          <w:szCs w:val="24"/>
        </w:rPr>
        <w:t>в Индии. Вс</w:t>
      </w:r>
      <w:r w:rsidR="00526812">
        <w:rPr>
          <w:sz w:val="24"/>
          <w:szCs w:val="24"/>
        </w:rPr>
        <w:t>ё</w:t>
      </w:r>
      <w:r w:rsidR="007D5682">
        <w:rPr>
          <w:sz w:val="24"/>
          <w:szCs w:val="24"/>
        </w:rPr>
        <w:t>, на что он намекает в своё</w:t>
      </w:r>
      <w:r w:rsidRPr="00C72D9D">
        <w:rPr>
          <w:sz w:val="24"/>
          <w:szCs w:val="24"/>
        </w:rPr>
        <w:t xml:space="preserve">м письме к вам, и еще </w:t>
      </w:r>
      <w:r w:rsidRPr="00EA000F">
        <w:rPr>
          <w:i/>
          <w:sz w:val="24"/>
          <w:szCs w:val="24"/>
        </w:rPr>
        <w:t>больше</w:t>
      </w:r>
      <w:r w:rsidRPr="00C72D9D">
        <w:rPr>
          <w:sz w:val="24"/>
          <w:szCs w:val="24"/>
        </w:rPr>
        <w:t xml:space="preserve"> того, он уже сделал и готовится делать.</w:t>
      </w:r>
    </w:p>
    <w:p w:rsidR="00842D52" w:rsidRPr="00C72D9D" w:rsidRDefault="00842D52" w:rsidP="00842D52">
      <w:pPr>
        <w:ind w:firstLine="340"/>
        <w:jc w:val="both"/>
        <w:rPr>
          <w:sz w:val="24"/>
          <w:szCs w:val="24"/>
        </w:rPr>
      </w:pPr>
      <w:r w:rsidRPr="00C72D9D">
        <w:rPr>
          <w:sz w:val="24"/>
          <w:szCs w:val="24"/>
        </w:rPr>
        <w:t>Это «письмо</w:t>
      </w:r>
      <w:r w:rsidR="008F4299">
        <w:rPr>
          <w:sz w:val="24"/>
          <w:szCs w:val="24"/>
        </w:rPr>
        <w:t xml:space="preserve"> </w:t>
      </w:r>
      <w:r w:rsidRPr="00C72D9D">
        <w:rPr>
          <w:sz w:val="24"/>
          <w:szCs w:val="24"/>
        </w:rPr>
        <w:t>К. Х.», и вы можете сказать мистеру Синнетту</w:t>
      </w:r>
      <w:r>
        <w:rPr>
          <w:sz w:val="24"/>
          <w:szCs w:val="24"/>
        </w:rPr>
        <w:t>, что оно от</w:t>
      </w:r>
      <w:r w:rsidR="008F4299">
        <w:rPr>
          <w:sz w:val="24"/>
          <w:szCs w:val="24"/>
        </w:rPr>
        <w:t xml:space="preserve"> —</w:t>
      </w:r>
    </w:p>
    <w:p w:rsidR="00842D52" w:rsidRDefault="007B1304" w:rsidP="00526812">
      <w:pPr>
        <w:ind w:firstLine="340"/>
        <w:jc w:val="right"/>
        <w:rPr>
          <w:sz w:val="24"/>
          <w:szCs w:val="24"/>
        </w:rPr>
      </w:pPr>
      <w:r w:rsidRPr="00526812">
        <w:rPr>
          <w:sz w:val="24"/>
          <w:szCs w:val="24"/>
        </w:rPr>
        <w:t>К. Х.</w:t>
      </w:r>
    </w:p>
    <w:p w:rsidR="00526812" w:rsidRPr="00C72D9D" w:rsidRDefault="00526812" w:rsidP="00526812">
      <w:pPr>
        <w:ind w:firstLine="340"/>
        <w:jc w:val="right"/>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 №</w:t>
      </w:r>
      <w:r w:rsidR="00830D82">
        <w:rPr>
          <w:i/>
          <w:color w:val="auto"/>
        </w:rPr>
        <w:t xml:space="preserve"> </w:t>
      </w:r>
      <w:r>
        <w:rPr>
          <w:i/>
          <w:color w:val="auto"/>
        </w:rPr>
        <w:t>111</w:t>
      </w:r>
      <w:r>
        <w:rPr>
          <w:i/>
          <w:color w:val="auto"/>
        </w:rPr>
        <w:tab/>
      </w:r>
      <w:r>
        <w:rPr>
          <w:i/>
          <w:color w:val="auto"/>
        </w:rPr>
        <w:tab/>
      </w:r>
      <w:r w:rsidR="00D17D2A">
        <w:rPr>
          <w:i/>
          <w:color w:val="auto"/>
        </w:rPr>
        <w:t>(</w:t>
      </w:r>
      <w:r w:rsidR="00932EE2">
        <w:rPr>
          <w:i/>
          <w:color w:val="auto"/>
        </w:rPr>
        <w:t>ML-</w:t>
      </w:r>
      <w:r>
        <w:rPr>
          <w:i/>
          <w:color w:val="auto"/>
        </w:rPr>
        <w:t>59</w:t>
      </w:r>
      <w:r w:rsidRPr="000267C5">
        <w:rPr>
          <w:i/>
          <w:color w:val="auto"/>
        </w:rPr>
        <w:t>)</w:t>
      </w:r>
      <w:r w:rsidRPr="00360669">
        <w:rPr>
          <w:b w:val="0"/>
          <w:i/>
          <w:color w:val="auto"/>
        </w:rPr>
        <w:t xml:space="preserve"> </w:t>
      </w:r>
      <w:r>
        <w:rPr>
          <w:b w:val="0"/>
          <w:i/>
          <w:color w:val="auto"/>
        </w:rPr>
        <w:t xml:space="preserve">пол. в июле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842D52" w:rsidRPr="007B1304" w:rsidRDefault="00F15356" w:rsidP="00842D52">
      <w:pPr>
        <w:ind w:firstLine="340"/>
        <w:jc w:val="both"/>
        <w:rPr>
          <w:i/>
          <w:sz w:val="22"/>
          <w:szCs w:val="22"/>
        </w:rPr>
      </w:pPr>
      <w:r>
        <w:rPr>
          <w:i/>
          <w:sz w:val="22"/>
          <w:szCs w:val="22"/>
        </w:rPr>
        <w:t>Теперь м</w:t>
      </w:r>
      <w:r w:rsidR="00842D52" w:rsidRPr="007B1304">
        <w:rPr>
          <w:i/>
          <w:sz w:val="22"/>
          <w:szCs w:val="22"/>
        </w:rPr>
        <w:t>ы под</w:t>
      </w:r>
      <w:r>
        <w:rPr>
          <w:i/>
          <w:sz w:val="22"/>
          <w:szCs w:val="22"/>
        </w:rPr>
        <w:t>ходим</w:t>
      </w:r>
      <w:r w:rsidR="00842D52" w:rsidRPr="007B1304">
        <w:rPr>
          <w:i/>
          <w:sz w:val="22"/>
          <w:szCs w:val="22"/>
        </w:rPr>
        <w:t xml:space="preserve"> к двум до</w:t>
      </w:r>
      <w:r>
        <w:rPr>
          <w:i/>
          <w:sz w:val="22"/>
          <w:szCs w:val="22"/>
        </w:rPr>
        <w:t>вольно</w:t>
      </w:r>
      <w:r w:rsidR="00842D52" w:rsidRPr="007B1304">
        <w:rPr>
          <w:i/>
          <w:sz w:val="22"/>
          <w:szCs w:val="22"/>
        </w:rPr>
        <w:t xml:space="preserve"> длинным письмам, </w:t>
      </w:r>
      <w:r w:rsidR="006A30D7" w:rsidRPr="007B1304">
        <w:rPr>
          <w:i/>
          <w:sz w:val="22"/>
          <w:szCs w:val="22"/>
        </w:rPr>
        <w:t>вероятно</w:t>
      </w:r>
      <w:r>
        <w:rPr>
          <w:i/>
          <w:sz w:val="22"/>
          <w:szCs w:val="22"/>
        </w:rPr>
        <w:t>,</w:t>
      </w:r>
      <w:r w:rsidR="006A30D7" w:rsidRPr="007B1304">
        <w:rPr>
          <w:i/>
          <w:sz w:val="22"/>
          <w:szCs w:val="22"/>
        </w:rPr>
        <w:t xml:space="preserve"> </w:t>
      </w:r>
      <w:r w:rsidR="00842D52" w:rsidRPr="007B1304">
        <w:rPr>
          <w:i/>
          <w:sz w:val="22"/>
          <w:szCs w:val="22"/>
        </w:rPr>
        <w:t xml:space="preserve">написанным и отправленным в </w:t>
      </w:r>
      <w:r>
        <w:rPr>
          <w:i/>
          <w:sz w:val="22"/>
          <w:szCs w:val="22"/>
        </w:rPr>
        <w:t>то же</w:t>
      </w:r>
      <w:r w:rsidR="00842D52" w:rsidRPr="007B1304">
        <w:rPr>
          <w:i/>
          <w:sz w:val="22"/>
          <w:szCs w:val="22"/>
        </w:rPr>
        <w:t xml:space="preserve"> время. Письмо №111 </w:t>
      </w:r>
      <w:r w:rsidR="006A30D7" w:rsidRPr="007B1304">
        <w:rPr>
          <w:i/>
          <w:sz w:val="22"/>
          <w:szCs w:val="22"/>
        </w:rPr>
        <w:t xml:space="preserve">предназначалось </w:t>
      </w:r>
      <w:r w:rsidR="00842D52" w:rsidRPr="007B1304">
        <w:rPr>
          <w:i/>
          <w:sz w:val="22"/>
          <w:szCs w:val="22"/>
        </w:rPr>
        <w:t xml:space="preserve">для </w:t>
      </w:r>
      <w:r w:rsidR="006A30D7" w:rsidRPr="007B1304">
        <w:rPr>
          <w:i/>
          <w:sz w:val="22"/>
          <w:szCs w:val="22"/>
        </w:rPr>
        <w:t xml:space="preserve">того, чтобы </w:t>
      </w:r>
      <w:r w:rsidR="00842D52" w:rsidRPr="007B1304">
        <w:rPr>
          <w:i/>
          <w:sz w:val="22"/>
          <w:szCs w:val="22"/>
        </w:rPr>
        <w:t xml:space="preserve">Синнетт </w:t>
      </w:r>
      <w:r w:rsidR="006A30D7" w:rsidRPr="007B1304">
        <w:rPr>
          <w:i/>
          <w:sz w:val="22"/>
          <w:szCs w:val="22"/>
        </w:rPr>
        <w:t>зачитал его</w:t>
      </w:r>
      <w:r w:rsidR="00842D52" w:rsidRPr="007B1304">
        <w:rPr>
          <w:i/>
          <w:sz w:val="22"/>
          <w:szCs w:val="22"/>
        </w:rPr>
        <w:t xml:space="preserve"> членам Лондонского Отделения</w:t>
      </w:r>
      <w:r w:rsidR="006A30D7" w:rsidRPr="007B1304">
        <w:rPr>
          <w:i/>
          <w:sz w:val="22"/>
          <w:szCs w:val="22"/>
        </w:rPr>
        <w:t xml:space="preserve"> (если </w:t>
      </w:r>
      <w:r>
        <w:rPr>
          <w:i/>
          <w:sz w:val="22"/>
          <w:szCs w:val="22"/>
        </w:rPr>
        <w:t>захочет</w:t>
      </w:r>
      <w:r w:rsidR="006A30D7" w:rsidRPr="007B1304">
        <w:rPr>
          <w:i/>
          <w:sz w:val="22"/>
          <w:szCs w:val="22"/>
        </w:rPr>
        <w:t>)</w:t>
      </w:r>
      <w:r w:rsidR="00842D52" w:rsidRPr="007B1304">
        <w:rPr>
          <w:i/>
          <w:sz w:val="22"/>
          <w:szCs w:val="22"/>
        </w:rPr>
        <w:t xml:space="preserve">. </w:t>
      </w:r>
      <w:r w:rsidR="006A30D7" w:rsidRPr="007B1304">
        <w:rPr>
          <w:i/>
          <w:sz w:val="22"/>
          <w:szCs w:val="22"/>
        </w:rPr>
        <w:t xml:space="preserve">Письмо </w:t>
      </w:r>
      <w:r w:rsidR="00842D52" w:rsidRPr="007B1304">
        <w:rPr>
          <w:i/>
          <w:sz w:val="22"/>
          <w:szCs w:val="22"/>
        </w:rPr>
        <w:t>№112</w:t>
      </w:r>
      <w:r w:rsidR="008F4299" w:rsidRPr="007B1304">
        <w:rPr>
          <w:i/>
          <w:sz w:val="22"/>
          <w:szCs w:val="22"/>
        </w:rPr>
        <w:t xml:space="preserve"> —</w:t>
      </w:r>
      <w:r w:rsidR="00842D52" w:rsidRPr="007B1304">
        <w:rPr>
          <w:i/>
          <w:sz w:val="22"/>
          <w:szCs w:val="22"/>
        </w:rPr>
        <w:t xml:space="preserve"> более личное.</w:t>
      </w:r>
      <w:r w:rsidR="006A30D7" w:rsidRPr="007B1304">
        <w:rPr>
          <w:i/>
          <w:sz w:val="22"/>
          <w:szCs w:val="22"/>
        </w:rPr>
        <w:t xml:space="preserve"> </w:t>
      </w:r>
      <w:r w:rsidR="00842D52" w:rsidRPr="007B1304">
        <w:rPr>
          <w:i/>
          <w:sz w:val="22"/>
          <w:szCs w:val="22"/>
        </w:rPr>
        <w:t>Вторая книга Синнетта, «</w:t>
      </w:r>
      <w:r w:rsidR="00842D52" w:rsidRPr="007B1304">
        <w:rPr>
          <w:i/>
          <w:iCs/>
          <w:sz w:val="22"/>
          <w:szCs w:val="22"/>
        </w:rPr>
        <w:t>Эзотерическ</w:t>
      </w:r>
      <w:r w:rsidR="00842D52" w:rsidRPr="007B1304">
        <w:rPr>
          <w:i/>
          <w:sz w:val="22"/>
          <w:szCs w:val="22"/>
        </w:rPr>
        <w:t xml:space="preserve">ий буддизм», вышла из </w:t>
      </w:r>
      <w:r w:rsidR="00BC12E0" w:rsidRPr="007B1304">
        <w:rPr>
          <w:i/>
          <w:sz w:val="22"/>
          <w:szCs w:val="22"/>
        </w:rPr>
        <w:t>типогр</w:t>
      </w:r>
      <w:r>
        <w:rPr>
          <w:i/>
          <w:sz w:val="22"/>
          <w:szCs w:val="22"/>
        </w:rPr>
        <w:t>а</w:t>
      </w:r>
      <w:r w:rsidR="00BC12E0" w:rsidRPr="007B1304">
        <w:rPr>
          <w:i/>
          <w:sz w:val="22"/>
          <w:szCs w:val="22"/>
        </w:rPr>
        <w:t>фии</w:t>
      </w:r>
      <w:r w:rsidR="00842D52" w:rsidRPr="007B1304">
        <w:rPr>
          <w:i/>
          <w:sz w:val="22"/>
          <w:szCs w:val="22"/>
        </w:rPr>
        <w:t xml:space="preserve"> 10 июня.</w:t>
      </w:r>
    </w:p>
    <w:p w:rsidR="007B1304" w:rsidRPr="002A254F" w:rsidRDefault="007B1304" w:rsidP="00842D52">
      <w:pPr>
        <w:ind w:firstLine="340"/>
        <w:jc w:val="both"/>
        <w:rPr>
          <w:i/>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t xml:space="preserve">Получено в Лондоне примерно  в июле </w:t>
      </w:r>
      <w:smartTag w:uri="urn:schemas-microsoft-com:office:smarttags" w:element="metricconverter">
        <w:smartTagPr>
          <w:attr w:name="ProductID" w:val="1883 г"/>
        </w:smartTagPr>
        <w:r w:rsidRPr="00F12765">
          <w:rPr>
            <w:rFonts w:asciiTheme="minorHAnsi" w:hAnsiTheme="minorHAnsi"/>
            <w:sz w:val="24"/>
            <w:szCs w:val="24"/>
          </w:rPr>
          <w:t>1883 г</w:t>
        </w:r>
      </w:smartTag>
      <w:r w:rsidRPr="00F12765">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В каких бы недостатках мой всегда </w:t>
      </w:r>
      <w:r w:rsidRPr="002A254F">
        <w:rPr>
          <w:sz w:val="24"/>
          <w:szCs w:val="24"/>
        </w:rPr>
        <w:t>потакающий</w:t>
      </w:r>
      <w:r w:rsidRPr="002A254F" w:rsidDel="002A254F">
        <w:rPr>
          <w:sz w:val="24"/>
          <w:szCs w:val="24"/>
        </w:rPr>
        <w:t xml:space="preserve"> </w:t>
      </w:r>
      <w:r>
        <w:rPr>
          <w:sz w:val="24"/>
          <w:szCs w:val="24"/>
        </w:rPr>
        <w:t xml:space="preserve">себе </w:t>
      </w:r>
      <w:r w:rsidRPr="00C72D9D">
        <w:rPr>
          <w:sz w:val="24"/>
          <w:szCs w:val="24"/>
        </w:rPr>
        <w:t xml:space="preserve">«мирской </w:t>
      </w:r>
      <w:r>
        <w:rPr>
          <w:sz w:val="24"/>
          <w:szCs w:val="24"/>
        </w:rPr>
        <w:t>чела</w:t>
      </w:r>
      <w:r w:rsidRPr="00C72D9D">
        <w:rPr>
          <w:sz w:val="24"/>
          <w:szCs w:val="24"/>
        </w:rPr>
        <w:t>» меня ни обвинял, он, кажется, воздаст мне должное за то, что я доставил ему новый источник удовольствия. Ибо даже мрачное пророчество сэра Чарлза Т</w:t>
      </w:r>
      <w:r w:rsidR="00BC12E0">
        <w:rPr>
          <w:sz w:val="24"/>
          <w:szCs w:val="24"/>
        </w:rPr>
        <w:t>ё</w:t>
      </w:r>
      <w:r w:rsidRPr="00C72D9D">
        <w:rPr>
          <w:sz w:val="24"/>
          <w:szCs w:val="24"/>
        </w:rPr>
        <w:t>рнера</w:t>
      </w:r>
      <w:r>
        <w:rPr>
          <w:sz w:val="24"/>
          <w:szCs w:val="24"/>
        </w:rPr>
        <w:t xml:space="preserve"> (итог его </w:t>
      </w:r>
      <w:r w:rsidR="008E6342">
        <w:rPr>
          <w:sz w:val="24"/>
          <w:szCs w:val="24"/>
        </w:rPr>
        <w:t>недавнего</w:t>
      </w:r>
      <w:r>
        <w:rPr>
          <w:sz w:val="24"/>
          <w:szCs w:val="24"/>
        </w:rPr>
        <w:t xml:space="preserve"> </w:t>
      </w:r>
      <w:r w:rsidR="008E6342">
        <w:rPr>
          <w:i/>
          <w:sz w:val="24"/>
          <w:szCs w:val="24"/>
        </w:rPr>
        <w:t>затемнения</w:t>
      </w:r>
      <w:r>
        <w:rPr>
          <w:sz w:val="24"/>
          <w:szCs w:val="24"/>
        </w:rPr>
        <w:t>)</w:t>
      </w:r>
      <w:r w:rsidRPr="00C72D9D">
        <w:rPr>
          <w:sz w:val="24"/>
          <w:szCs w:val="24"/>
        </w:rPr>
        <w:t>, что вы перейд</w:t>
      </w:r>
      <w:r w:rsidR="008E6342">
        <w:rPr>
          <w:sz w:val="24"/>
          <w:szCs w:val="24"/>
        </w:rPr>
        <w:t>ё</w:t>
      </w:r>
      <w:r w:rsidRPr="00C72D9D">
        <w:rPr>
          <w:sz w:val="24"/>
          <w:szCs w:val="24"/>
        </w:rPr>
        <w:t>те в римское католичество, что явится неизбежным результатом ваш</w:t>
      </w:r>
      <w:r>
        <w:rPr>
          <w:sz w:val="24"/>
          <w:szCs w:val="24"/>
        </w:rPr>
        <w:t>их балования</w:t>
      </w:r>
      <w:r w:rsidRPr="00C72D9D">
        <w:rPr>
          <w:sz w:val="24"/>
          <w:szCs w:val="24"/>
        </w:rPr>
        <w:t xml:space="preserve"> теософи</w:t>
      </w:r>
      <w:r>
        <w:rPr>
          <w:sz w:val="24"/>
          <w:szCs w:val="24"/>
        </w:rPr>
        <w:t>ей</w:t>
      </w:r>
      <w:r w:rsidRPr="00C72D9D">
        <w:rPr>
          <w:sz w:val="24"/>
          <w:szCs w:val="24"/>
        </w:rPr>
        <w:t xml:space="preserve"> и веры в </w:t>
      </w:r>
      <w:r w:rsidRPr="002A254F">
        <w:rPr>
          <w:i/>
          <w:sz w:val="24"/>
          <w:szCs w:val="24"/>
        </w:rPr>
        <w:t>майю</w:t>
      </w:r>
      <w:r w:rsidRPr="00C72D9D">
        <w:rPr>
          <w:sz w:val="24"/>
          <w:szCs w:val="24"/>
        </w:rPr>
        <w:t xml:space="preserve"> </w:t>
      </w:r>
      <w:r>
        <w:rPr>
          <w:sz w:val="24"/>
          <w:szCs w:val="24"/>
        </w:rPr>
        <w:t>«</w:t>
      </w:r>
      <w:r w:rsidRPr="00C72D9D">
        <w:rPr>
          <w:sz w:val="24"/>
          <w:szCs w:val="24"/>
        </w:rPr>
        <w:t>К.Х.», не охладило жара вашей пропаганды в разгульном лондонском мире. Если бы альтруист из Ротн</w:t>
      </w:r>
      <w:r>
        <w:rPr>
          <w:sz w:val="24"/>
          <w:szCs w:val="24"/>
        </w:rPr>
        <w:t>и</w:t>
      </w:r>
      <w:r w:rsidRPr="00C72D9D">
        <w:rPr>
          <w:sz w:val="24"/>
          <w:szCs w:val="24"/>
        </w:rPr>
        <w:t xml:space="preserve"> сослался на это рвение, чтобы поддержать сво</w:t>
      </w:r>
      <w:r w:rsidR="009F2F1B">
        <w:rPr>
          <w:sz w:val="24"/>
          <w:szCs w:val="24"/>
        </w:rPr>
        <w:t>ё</w:t>
      </w:r>
      <w:r w:rsidRPr="00C72D9D">
        <w:rPr>
          <w:sz w:val="24"/>
          <w:szCs w:val="24"/>
        </w:rPr>
        <w:t xml:space="preserve"> заявление, что ваши серые клеточки перегружены </w:t>
      </w:r>
      <w:r w:rsidR="009F2F1B">
        <w:rPr>
          <w:i/>
          <w:sz w:val="24"/>
          <w:szCs w:val="24"/>
        </w:rPr>
        <w:t>а</w:t>
      </w:r>
      <w:r w:rsidRPr="002A254F">
        <w:rPr>
          <w:i/>
          <w:sz w:val="24"/>
          <w:szCs w:val="24"/>
        </w:rPr>
        <w:t>кашей</w:t>
      </w:r>
      <w:r w:rsidRPr="00C72D9D">
        <w:rPr>
          <w:sz w:val="24"/>
          <w:szCs w:val="24"/>
        </w:rPr>
        <w:t xml:space="preserve"> Шига</w:t>
      </w:r>
      <w:r w:rsidR="009F2F1B">
        <w:rPr>
          <w:sz w:val="24"/>
          <w:szCs w:val="24"/>
        </w:rPr>
        <w:t>д</w:t>
      </w:r>
      <w:r w:rsidRPr="00C72D9D">
        <w:rPr>
          <w:sz w:val="24"/>
          <w:szCs w:val="24"/>
        </w:rPr>
        <w:t>зе, то вс</w:t>
      </w:r>
      <w:r w:rsidR="009F2F1B">
        <w:rPr>
          <w:sz w:val="24"/>
          <w:szCs w:val="24"/>
        </w:rPr>
        <w:t>ё</w:t>
      </w:r>
      <w:r w:rsidRPr="00C72D9D">
        <w:rPr>
          <w:sz w:val="24"/>
          <w:szCs w:val="24"/>
        </w:rPr>
        <w:t xml:space="preserve"> же, несомненно, бальзамом для ваших задетых чувств послужило бы знание, что вы </w:t>
      </w:r>
      <w:r w:rsidR="009F2F1B">
        <w:rPr>
          <w:sz w:val="24"/>
          <w:szCs w:val="24"/>
        </w:rPr>
        <w:t>по</w:t>
      </w:r>
      <w:r w:rsidRPr="00C72D9D">
        <w:rPr>
          <w:sz w:val="24"/>
          <w:szCs w:val="24"/>
        </w:rPr>
        <w:t xml:space="preserve"> </w:t>
      </w:r>
      <w:r w:rsidR="009F2F1B">
        <w:rPr>
          <w:sz w:val="24"/>
          <w:szCs w:val="24"/>
        </w:rPr>
        <w:t xml:space="preserve">сути помогаете </w:t>
      </w:r>
      <w:r w:rsidRPr="00C72D9D">
        <w:rPr>
          <w:sz w:val="24"/>
          <w:szCs w:val="24"/>
        </w:rPr>
        <w:t xml:space="preserve">строить мост, по которому британские метафизики могли бы подойти </w:t>
      </w:r>
      <w:r w:rsidR="009F2F1B" w:rsidRPr="00C72D9D">
        <w:rPr>
          <w:sz w:val="24"/>
          <w:szCs w:val="24"/>
        </w:rPr>
        <w:t xml:space="preserve">к нам </w:t>
      </w:r>
      <w:r w:rsidRPr="00C72D9D">
        <w:rPr>
          <w:sz w:val="24"/>
          <w:szCs w:val="24"/>
        </w:rPr>
        <w:t>на мыслимое расстояние!</w:t>
      </w:r>
    </w:p>
    <w:p w:rsidR="00842D52" w:rsidRPr="00C72D9D" w:rsidRDefault="00842D52" w:rsidP="00842D52">
      <w:pPr>
        <w:ind w:firstLine="340"/>
        <w:jc w:val="both"/>
        <w:rPr>
          <w:sz w:val="24"/>
          <w:szCs w:val="24"/>
        </w:rPr>
      </w:pPr>
      <w:r w:rsidRPr="00C72D9D">
        <w:rPr>
          <w:sz w:val="24"/>
          <w:szCs w:val="24"/>
        </w:rPr>
        <w:t>В привычку многих добрых людей вошло оглядываться назад, на пройденный жизненный путь, с холмов времени, на которые они каждый год взбираются. Таким образом, если мои надежды меня не обманули, вы мысленно сравнивали ваше нынешнее «величайшее удовольствие» и «постоянное занятие» с так</w:t>
      </w:r>
      <w:r>
        <w:rPr>
          <w:sz w:val="24"/>
          <w:szCs w:val="24"/>
        </w:rPr>
        <w:t>овым</w:t>
      </w:r>
      <w:r w:rsidRPr="00C72D9D">
        <w:rPr>
          <w:sz w:val="24"/>
          <w:szCs w:val="24"/>
        </w:rPr>
        <w:t xml:space="preserve"> же в прошлом, когда вы топтали улицы своей столицы, где дома выглядят, </w:t>
      </w:r>
      <w:r w:rsidR="009F2F1B">
        <w:rPr>
          <w:sz w:val="24"/>
          <w:szCs w:val="24"/>
        </w:rPr>
        <w:t>будто</w:t>
      </w:r>
      <w:r w:rsidRPr="00C72D9D">
        <w:rPr>
          <w:sz w:val="24"/>
          <w:szCs w:val="24"/>
        </w:rPr>
        <w:t xml:space="preserve"> «</w:t>
      </w:r>
      <w:r w:rsidR="009F2F1B">
        <w:rPr>
          <w:sz w:val="24"/>
          <w:szCs w:val="24"/>
        </w:rPr>
        <w:t xml:space="preserve">нарисованные </w:t>
      </w:r>
      <w:r w:rsidRPr="00C72D9D">
        <w:rPr>
          <w:sz w:val="24"/>
          <w:szCs w:val="24"/>
        </w:rPr>
        <w:t>тушью», и появление солнца дн</w:t>
      </w:r>
      <w:r w:rsidR="009F2F1B">
        <w:rPr>
          <w:sz w:val="24"/>
          <w:szCs w:val="24"/>
        </w:rPr>
        <w:t>ё</w:t>
      </w:r>
      <w:r w:rsidRPr="00C72D9D">
        <w:rPr>
          <w:sz w:val="24"/>
          <w:szCs w:val="24"/>
        </w:rPr>
        <w:t>м считается памятным событие</w:t>
      </w:r>
      <w:r>
        <w:rPr>
          <w:sz w:val="24"/>
          <w:szCs w:val="24"/>
        </w:rPr>
        <w:t xml:space="preserve">м. </w:t>
      </w:r>
      <w:r w:rsidRPr="00C72D9D">
        <w:rPr>
          <w:sz w:val="24"/>
          <w:szCs w:val="24"/>
        </w:rPr>
        <w:t>Вы сравнили себя с собой и нашли, что вы теперь, как теософ, являетесь моральным «гигантом» по сравнению со «стариной» (прекрасным танцором вальса); разве не так? Это, возможно, ваша награда</w:t>
      </w:r>
      <w:r w:rsidR="008F4299">
        <w:rPr>
          <w:sz w:val="24"/>
          <w:szCs w:val="24"/>
        </w:rPr>
        <w:t xml:space="preserve"> —</w:t>
      </w:r>
      <w:r w:rsidRPr="00C72D9D">
        <w:rPr>
          <w:sz w:val="24"/>
          <w:szCs w:val="24"/>
        </w:rPr>
        <w:t xml:space="preserve"> е</w:t>
      </w:r>
      <w:r w:rsidR="00E64085">
        <w:rPr>
          <w:sz w:val="24"/>
          <w:szCs w:val="24"/>
        </w:rPr>
        <w:t>ё</w:t>
      </w:r>
      <w:r w:rsidRPr="00C72D9D">
        <w:rPr>
          <w:sz w:val="24"/>
          <w:szCs w:val="24"/>
        </w:rPr>
        <w:t xml:space="preserve"> начало; кон</w:t>
      </w:r>
      <w:r w:rsidR="00E64085">
        <w:rPr>
          <w:sz w:val="24"/>
          <w:szCs w:val="24"/>
        </w:rPr>
        <w:t>е</w:t>
      </w:r>
      <w:r w:rsidRPr="00C72D9D">
        <w:rPr>
          <w:sz w:val="24"/>
          <w:szCs w:val="24"/>
        </w:rPr>
        <w:t>ц е</w:t>
      </w:r>
      <w:r w:rsidR="00E64085">
        <w:rPr>
          <w:sz w:val="24"/>
          <w:szCs w:val="24"/>
        </w:rPr>
        <w:t>ё</w:t>
      </w:r>
      <w:r w:rsidRPr="00C72D9D">
        <w:rPr>
          <w:sz w:val="24"/>
          <w:szCs w:val="24"/>
        </w:rPr>
        <w:t xml:space="preserve"> вы </w:t>
      </w:r>
      <w:r w:rsidR="00E64085">
        <w:rPr>
          <w:sz w:val="24"/>
          <w:szCs w:val="24"/>
        </w:rPr>
        <w:t>узнаете</w:t>
      </w:r>
      <w:r w:rsidRPr="00C72D9D">
        <w:rPr>
          <w:sz w:val="24"/>
          <w:szCs w:val="24"/>
        </w:rPr>
        <w:t xml:space="preserve"> в </w:t>
      </w:r>
      <w:r w:rsidR="00E64085">
        <w:rPr>
          <w:sz w:val="24"/>
          <w:szCs w:val="24"/>
        </w:rPr>
        <w:t>д</w:t>
      </w:r>
      <w:r>
        <w:rPr>
          <w:sz w:val="24"/>
          <w:szCs w:val="24"/>
        </w:rPr>
        <w:t>эвачан</w:t>
      </w:r>
      <w:r w:rsidRPr="00C72D9D">
        <w:rPr>
          <w:sz w:val="24"/>
          <w:szCs w:val="24"/>
        </w:rPr>
        <w:t>е, «</w:t>
      </w:r>
      <w:r>
        <w:rPr>
          <w:sz w:val="24"/>
          <w:szCs w:val="24"/>
        </w:rPr>
        <w:t>пл</w:t>
      </w:r>
      <w:r w:rsidR="00E64085">
        <w:rPr>
          <w:sz w:val="24"/>
          <w:szCs w:val="24"/>
        </w:rPr>
        <w:t>ывя</w:t>
      </w:r>
      <w:r w:rsidRPr="00C72D9D">
        <w:rPr>
          <w:sz w:val="24"/>
          <w:szCs w:val="24"/>
        </w:rPr>
        <w:t xml:space="preserve">» </w:t>
      </w:r>
      <w:r w:rsidR="00E64085">
        <w:rPr>
          <w:sz w:val="24"/>
          <w:szCs w:val="24"/>
        </w:rPr>
        <w:t>в окружающем вас</w:t>
      </w:r>
      <w:r w:rsidRPr="00C72D9D">
        <w:rPr>
          <w:sz w:val="24"/>
          <w:szCs w:val="24"/>
        </w:rPr>
        <w:t xml:space="preserve"> эфир</w:t>
      </w:r>
      <w:r w:rsidR="00E64085">
        <w:rPr>
          <w:sz w:val="24"/>
          <w:szCs w:val="24"/>
        </w:rPr>
        <w:t>е</w:t>
      </w:r>
      <w:r w:rsidRPr="00C72D9D">
        <w:rPr>
          <w:sz w:val="24"/>
          <w:szCs w:val="24"/>
        </w:rPr>
        <w:t xml:space="preserve"> вместо грязных волн Британского Канала, </w:t>
      </w:r>
      <w:r w:rsidR="00E64085">
        <w:rPr>
          <w:sz w:val="24"/>
          <w:szCs w:val="24"/>
        </w:rPr>
        <w:t xml:space="preserve">каким бы туманныи бы ни показалось </w:t>
      </w:r>
      <w:r w:rsidRPr="00C72D9D">
        <w:rPr>
          <w:sz w:val="24"/>
          <w:szCs w:val="24"/>
        </w:rPr>
        <w:t xml:space="preserve">это состояние вашему </w:t>
      </w:r>
      <w:r w:rsidR="00E64085">
        <w:rPr>
          <w:sz w:val="24"/>
          <w:szCs w:val="24"/>
        </w:rPr>
        <w:t>умственн</w:t>
      </w:r>
      <w:r w:rsidRPr="00C72D9D">
        <w:rPr>
          <w:sz w:val="24"/>
          <w:szCs w:val="24"/>
        </w:rPr>
        <w:t>ому взору</w:t>
      </w:r>
      <w:r>
        <w:rPr>
          <w:sz w:val="24"/>
          <w:szCs w:val="24"/>
        </w:rPr>
        <w:t xml:space="preserve">. </w:t>
      </w:r>
      <w:r w:rsidRPr="00C72D9D">
        <w:rPr>
          <w:sz w:val="24"/>
          <w:szCs w:val="24"/>
        </w:rPr>
        <w:t>Только тогда «вы сами увидите себя» и узнаете истинн</w:t>
      </w:r>
      <w:r w:rsidR="00E64085">
        <w:rPr>
          <w:sz w:val="24"/>
          <w:szCs w:val="24"/>
        </w:rPr>
        <w:t>ый</w:t>
      </w:r>
      <w:r w:rsidRPr="00C72D9D">
        <w:rPr>
          <w:sz w:val="24"/>
          <w:szCs w:val="24"/>
        </w:rPr>
        <w:t xml:space="preserve"> </w:t>
      </w:r>
      <w:r w:rsidR="00E64085">
        <w:rPr>
          <w:sz w:val="24"/>
          <w:szCs w:val="24"/>
        </w:rPr>
        <w:t xml:space="preserve">смысл </w:t>
      </w:r>
      <w:r w:rsidRPr="002A254F">
        <w:rPr>
          <w:i/>
          <w:sz w:val="24"/>
          <w:szCs w:val="24"/>
        </w:rPr>
        <w:t>Атманам, атмана па</w:t>
      </w:r>
      <w:r w:rsidR="00E64085">
        <w:rPr>
          <w:i/>
          <w:sz w:val="24"/>
          <w:szCs w:val="24"/>
        </w:rPr>
        <w:t>ш</w:t>
      </w:r>
      <w:r w:rsidRPr="002A254F">
        <w:rPr>
          <w:i/>
          <w:sz w:val="24"/>
          <w:szCs w:val="24"/>
        </w:rPr>
        <w:t>ья</w:t>
      </w:r>
      <w:r w:rsidRPr="00C72D9D">
        <w:rPr>
          <w:sz w:val="24"/>
          <w:szCs w:val="24"/>
        </w:rPr>
        <w:t xml:space="preserve">, великой философии </w:t>
      </w:r>
      <w:r w:rsidR="00E64085">
        <w:rPr>
          <w:sz w:val="24"/>
          <w:szCs w:val="24"/>
        </w:rPr>
        <w:t>в</w:t>
      </w:r>
      <w:r w:rsidRPr="00C72D9D">
        <w:rPr>
          <w:sz w:val="24"/>
          <w:szCs w:val="24"/>
        </w:rPr>
        <w:t>ед</w:t>
      </w:r>
      <w:r>
        <w:rPr>
          <w:sz w:val="24"/>
          <w:szCs w:val="24"/>
        </w:rPr>
        <w:t>анты</w:t>
      </w:r>
      <w:r w:rsidRPr="00C72D9D">
        <w:rPr>
          <w:sz w:val="24"/>
          <w:szCs w:val="24"/>
        </w:rPr>
        <w:t>:</w:t>
      </w:r>
    </w:p>
    <w:p w:rsidR="00E64085" w:rsidRDefault="00842D52" w:rsidP="00E64085">
      <w:pPr>
        <w:ind w:left="567" w:firstLine="340"/>
        <w:jc w:val="both"/>
        <w:rPr>
          <w:sz w:val="24"/>
          <w:szCs w:val="24"/>
        </w:rPr>
      </w:pPr>
      <w:r w:rsidRPr="00C72D9D">
        <w:rPr>
          <w:sz w:val="24"/>
          <w:szCs w:val="24"/>
        </w:rPr>
        <w:t xml:space="preserve">«Познание </w:t>
      </w:r>
      <w:r w:rsidRPr="002A254F">
        <w:rPr>
          <w:i/>
          <w:sz w:val="24"/>
          <w:szCs w:val="24"/>
        </w:rPr>
        <w:t>себя</w:t>
      </w:r>
      <w:r w:rsidRPr="00C72D9D">
        <w:rPr>
          <w:sz w:val="24"/>
          <w:szCs w:val="24"/>
        </w:rPr>
        <w:t xml:space="preserve"> таково, как сияющий свет.</w:t>
      </w:r>
    </w:p>
    <w:p w:rsidR="00842D52" w:rsidRPr="00C72D9D" w:rsidRDefault="00842D52" w:rsidP="00E64085">
      <w:pPr>
        <w:ind w:left="567" w:firstLine="340"/>
        <w:jc w:val="both"/>
        <w:rPr>
          <w:sz w:val="24"/>
          <w:szCs w:val="24"/>
        </w:rPr>
      </w:pPr>
      <w:r w:rsidRPr="00C72D9D">
        <w:rPr>
          <w:sz w:val="24"/>
          <w:szCs w:val="24"/>
        </w:rPr>
        <w:t xml:space="preserve">Не </w:t>
      </w:r>
      <w:r w:rsidR="00E64085">
        <w:rPr>
          <w:sz w:val="24"/>
          <w:szCs w:val="24"/>
        </w:rPr>
        <w:t xml:space="preserve">нужно </w:t>
      </w:r>
      <w:r w:rsidRPr="00C72D9D">
        <w:rPr>
          <w:sz w:val="24"/>
          <w:szCs w:val="24"/>
        </w:rPr>
        <w:t xml:space="preserve">света, чтобы </w:t>
      </w:r>
      <w:r w:rsidR="00E64085">
        <w:rPr>
          <w:sz w:val="24"/>
          <w:szCs w:val="24"/>
        </w:rPr>
        <w:t>оно было воспринято</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 xml:space="preserve">Опять делается попытка рассеять </w:t>
      </w:r>
      <w:r w:rsidR="00645D34">
        <w:rPr>
          <w:sz w:val="24"/>
          <w:szCs w:val="24"/>
        </w:rPr>
        <w:t xml:space="preserve">хоть что-то из </w:t>
      </w:r>
      <w:r>
        <w:rPr>
          <w:sz w:val="24"/>
          <w:szCs w:val="24"/>
        </w:rPr>
        <w:t>сильн</w:t>
      </w:r>
      <w:r w:rsidR="00645D34">
        <w:rPr>
          <w:sz w:val="24"/>
          <w:szCs w:val="24"/>
        </w:rPr>
        <w:t>ого</w:t>
      </w:r>
      <w:r w:rsidRPr="00C72D9D">
        <w:rPr>
          <w:sz w:val="24"/>
          <w:szCs w:val="24"/>
        </w:rPr>
        <w:t xml:space="preserve"> туман</w:t>
      </w:r>
      <w:r w:rsidR="00645D34">
        <w:rPr>
          <w:sz w:val="24"/>
          <w:szCs w:val="24"/>
        </w:rPr>
        <w:t>а</w:t>
      </w:r>
      <w:r w:rsidRPr="00C72D9D">
        <w:rPr>
          <w:sz w:val="24"/>
          <w:szCs w:val="24"/>
        </w:rPr>
        <w:t>, который я нахожу в «</w:t>
      </w:r>
      <w:r>
        <w:rPr>
          <w:sz w:val="24"/>
          <w:szCs w:val="24"/>
        </w:rPr>
        <w:t>Дэвачан</w:t>
      </w:r>
      <w:r w:rsidRPr="00C72D9D">
        <w:rPr>
          <w:sz w:val="24"/>
          <w:szCs w:val="24"/>
        </w:rPr>
        <w:t>е» мистера Мэсси. Эта статья появится в августовском номере «Теософ</w:t>
      </w:r>
      <w:r w:rsidR="00645D34">
        <w:rPr>
          <w:sz w:val="24"/>
          <w:szCs w:val="24"/>
        </w:rPr>
        <w:t>ист</w:t>
      </w:r>
      <w:r w:rsidRPr="00C72D9D">
        <w:rPr>
          <w:sz w:val="24"/>
          <w:szCs w:val="24"/>
        </w:rPr>
        <w:t>а», и я к ней отсылаю мистера Мэсси и вас. Весьма возможно, что «</w:t>
      </w:r>
      <w:r w:rsidR="00645D34">
        <w:rPr>
          <w:sz w:val="24"/>
          <w:szCs w:val="24"/>
        </w:rPr>
        <w:t>затемнение</w:t>
      </w:r>
      <w:r w:rsidRPr="00C72D9D">
        <w:rPr>
          <w:sz w:val="24"/>
          <w:szCs w:val="24"/>
        </w:rPr>
        <w:t>» этим удален</w:t>
      </w:r>
      <w:r w:rsidR="00645D34">
        <w:rPr>
          <w:sz w:val="24"/>
          <w:szCs w:val="24"/>
        </w:rPr>
        <w:t>о</w:t>
      </w:r>
      <w:r w:rsidRPr="00C72D9D">
        <w:rPr>
          <w:sz w:val="24"/>
          <w:szCs w:val="24"/>
        </w:rPr>
        <w:t xml:space="preserve"> не будет, и </w:t>
      </w:r>
      <w:r w:rsidR="00645D34">
        <w:rPr>
          <w:sz w:val="24"/>
          <w:szCs w:val="24"/>
        </w:rPr>
        <w:t>могут</w:t>
      </w:r>
      <w:r w:rsidRPr="00C72D9D">
        <w:rPr>
          <w:sz w:val="24"/>
          <w:szCs w:val="24"/>
        </w:rPr>
        <w:t xml:space="preserve"> подумат</w:t>
      </w:r>
      <w:r w:rsidR="00645D34">
        <w:rPr>
          <w:sz w:val="24"/>
          <w:szCs w:val="24"/>
        </w:rPr>
        <w:t>ь</w:t>
      </w:r>
      <w:r w:rsidRPr="00C72D9D">
        <w:rPr>
          <w:sz w:val="24"/>
          <w:szCs w:val="24"/>
        </w:rPr>
        <w:t xml:space="preserve">, </w:t>
      </w:r>
      <w:r w:rsidR="00645D34">
        <w:rPr>
          <w:sz w:val="24"/>
          <w:szCs w:val="24"/>
        </w:rPr>
        <w:t>ч</w:t>
      </w:r>
      <w:r w:rsidRPr="00C72D9D">
        <w:rPr>
          <w:sz w:val="24"/>
          <w:szCs w:val="24"/>
        </w:rPr>
        <w:t xml:space="preserve">то </w:t>
      </w:r>
      <w:r w:rsidR="00645D34">
        <w:rPr>
          <w:sz w:val="24"/>
          <w:szCs w:val="24"/>
        </w:rPr>
        <w:t xml:space="preserve">то, что должно быть стать </w:t>
      </w:r>
      <w:r w:rsidRPr="00C72D9D">
        <w:rPr>
          <w:sz w:val="24"/>
          <w:szCs w:val="24"/>
        </w:rPr>
        <w:t>объяснение</w:t>
      </w:r>
      <w:r w:rsidR="00645D34">
        <w:rPr>
          <w:sz w:val="24"/>
          <w:szCs w:val="24"/>
        </w:rPr>
        <w:t>м, ничего не объясняет</w:t>
      </w:r>
      <w:r w:rsidRPr="00C72D9D">
        <w:rPr>
          <w:sz w:val="24"/>
          <w:szCs w:val="24"/>
        </w:rPr>
        <w:t xml:space="preserve"> и </w:t>
      </w:r>
      <w:r w:rsidR="00645D34">
        <w:rPr>
          <w:sz w:val="24"/>
          <w:szCs w:val="24"/>
        </w:rPr>
        <w:t xml:space="preserve">что </w:t>
      </w:r>
      <w:r w:rsidRPr="00C72D9D">
        <w:rPr>
          <w:sz w:val="24"/>
          <w:szCs w:val="24"/>
        </w:rPr>
        <w:t>вместо того, чтобы зав</w:t>
      </w:r>
      <w:r>
        <w:rPr>
          <w:sz w:val="24"/>
          <w:szCs w:val="24"/>
        </w:rPr>
        <w:t>ести</w:t>
      </w:r>
      <w:r w:rsidRPr="00C72D9D">
        <w:rPr>
          <w:sz w:val="24"/>
          <w:szCs w:val="24"/>
        </w:rPr>
        <w:t xml:space="preserve"> часы, чья-то неуклюжая рука </w:t>
      </w:r>
      <w:r>
        <w:rPr>
          <w:sz w:val="24"/>
          <w:szCs w:val="24"/>
        </w:rPr>
        <w:t>лишь с</w:t>
      </w:r>
      <w:r w:rsidRPr="00C72D9D">
        <w:rPr>
          <w:sz w:val="24"/>
          <w:szCs w:val="24"/>
        </w:rPr>
        <w:t xml:space="preserve">ломала несколько </w:t>
      </w:r>
      <w:r w:rsidR="00645D34">
        <w:rPr>
          <w:sz w:val="24"/>
          <w:szCs w:val="24"/>
        </w:rPr>
        <w:t>шестерёнок</w:t>
      </w:r>
      <w:r w:rsidRPr="00C72D9D">
        <w:rPr>
          <w:sz w:val="24"/>
          <w:szCs w:val="24"/>
        </w:rPr>
        <w:t xml:space="preserve">. Это наша беда, и я сомневаюсь, избавимся ли мы когда-нибудь от этих </w:t>
      </w:r>
      <w:r>
        <w:rPr>
          <w:sz w:val="24"/>
          <w:szCs w:val="24"/>
        </w:rPr>
        <w:t>неясностей</w:t>
      </w:r>
      <w:r w:rsidRPr="00C72D9D">
        <w:rPr>
          <w:sz w:val="24"/>
          <w:szCs w:val="24"/>
        </w:rPr>
        <w:t xml:space="preserve"> и так называемых противоречий, так как нет </w:t>
      </w:r>
      <w:r w:rsidR="00645D34">
        <w:rPr>
          <w:sz w:val="24"/>
          <w:szCs w:val="24"/>
        </w:rPr>
        <w:t xml:space="preserve">способа </w:t>
      </w:r>
      <w:r w:rsidRPr="00C72D9D">
        <w:rPr>
          <w:sz w:val="24"/>
          <w:szCs w:val="24"/>
        </w:rPr>
        <w:t>свести лицом к лицу вопрошающих и отвечающих. Вс</w:t>
      </w:r>
      <w:r w:rsidR="00645D34">
        <w:rPr>
          <w:sz w:val="24"/>
          <w:szCs w:val="24"/>
        </w:rPr>
        <w:t>ё</w:t>
      </w:r>
      <w:r w:rsidRPr="00C72D9D">
        <w:rPr>
          <w:sz w:val="24"/>
          <w:szCs w:val="24"/>
        </w:rPr>
        <w:t xml:space="preserve"> ж</w:t>
      </w:r>
      <w:r w:rsidR="00645D34">
        <w:rPr>
          <w:sz w:val="24"/>
          <w:szCs w:val="24"/>
        </w:rPr>
        <w:t>е</w:t>
      </w:r>
      <w:r w:rsidRPr="00C72D9D">
        <w:rPr>
          <w:sz w:val="24"/>
          <w:szCs w:val="24"/>
        </w:rPr>
        <w:t xml:space="preserve"> в худшем случае нужно согласиться, что </w:t>
      </w:r>
      <w:r w:rsidR="00431240">
        <w:rPr>
          <w:i/>
          <w:sz w:val="24"/>
          <w:szCs w:val="24"/>
        </w:rPr>
        <w:t>некоторое</w:t>
      </w:r>
      <w:r w:rsidRPr="00C72D9D">
        <w:rPr>
          <w:sz w:val="24"/>
          <w:szCs w:val="24"/>
        </w:rPr>
        <w:t xml:space="preserve"> утешение</w:t>
      </w:r>
      <w:r w:rsidR="00645D34">
        <w:rPr>
          <w:sz w:val="24"/>
          <w:szCs w:val="24"/>
        </w:rPr>
        <w:t xml:space="preserve"> в том</w:t>
      </w:r>
      <w:r w:rsidRPr="00C72D9D">
        <w:rPr>
          <w:sz w:val="24"/>
          <w:szCs w:val="24"/>
        </w:rPr>
        <w:t xml:space="preserve">, что теперь в реке </w:t>
      </w:r>
      <w:r w:rsidR="00645D34">
        <w:rPr>
          <w:sz w:val="24"/>
          <w:szCs w:val="24"/>
        </w:rPr>
        <w:t>есть</w:t>
      </w:r>
      <w:r w:rsidRPr="00C72D9D">
        <w:rPr>
          <w:sz w:val="24"/>
          <w:szCs w:val="24"/>
        </w:rPr>
        <w:t xml:space="preserve"> брод</w:t>
      </w:r>
      <w:r w:rsidR="00645D34">
        <w:rPr>
          <w:sz w:val="24"/>
          <w:szCs w:val="24"/>
        </w:rPr>
        <w:t>, а</w:t>
      </w:r>
      <w:r w:rsidR="008A756D">
        <w:rPr>
          <w:sz w:val="24"/>
          <w:szCs w:val="24"/>
        </w:rPr>
        <w:t xml:space="preserve"> вы строите пролё</w:t>
      </w:r>
      <w:r w:rsidRPr="00C72D9D">
        <w:rPr>
          <w:sz w:val="24"/>
          <w:szCs w:val="24"/>
        </w:rPr>
        <w:t xml:space="preserve">ты для великолепного моста. Вполне правильно, что вам следует </w:t>
      </w:r>
      <w:r w:rsidR="00645D34">
        <w:rPr>
          <w:sz w:val="24"/>
          <w:szCs w:val="24"/>
        </w:rPr>
        <w:t>по</w:t>
      </w:r>
      <w:r w:rsidRPr="00C72D9D">
        <w:rPr>
          <w:sz w:val="24"/>
          <w:szCs w:val="24"/>
        </w:rPr>
        <w:t xml:space="preserve">крестить </w:t>
      </w:r>
      <w:r w:rsidR="00645D34">
        <w:rPr>
          <w:sz w:val="24"/>
          <w:szCs w:val="24"/>
        </w:rPr>
        <w:t>свой ново</w:t>
      </w:r>
      <w:r w:rsidRPr="00C72D9D">
        <w:rPr>
          <w:sz w:val="24"/>
          <w:szCs w:val="24"/>
        </w:rPr>
        <w:t>жд</w:t>
      </w:r>
      <w:r w:rsidR="00645D34">
        <w:rPr>
          <w:sz w:val="24"/>
          <w:szCs w:val="24"/>
        </w:rPr>
        <w:t>ён</w:t>
      </w:r>
      <w:r w:rsidRPr="00C72D9D">
        <w:rPr>
          <w:sz w:val="24"/>
          <w:szCs w:val="24"/>
        </w:rPr>
        <w:t>н</w:t>
      </w:r>
      <w:r w:rsidR="00645D34">
        <w:rPr>
          <w:sz w:val="24"/>
          <w:szCs w:val="24"/>
        </w:rPr>
        <w:t>ый</w:t>
      </w:r>
      <w:r w:rsidRPr="00C72D9D">
        <w:rPr>
          <w:sz w:val="24"/>
          <w:szCs w:val="24"/>
        </w:rPr>
        <w:t xml:space="preserve"> ум в вод</w:t>
      </w:r>
      <w:r>
        <w:rPr>
          <w:sz w:val="24"/>
          <w:szCs w:val="24"/>
        </w:rPr>
        <w:t>ах</w:t>
      </w:r>
      <w:r w:rsidRPr="00C72D9D">
        <w:rPr>
          <w:sz w:val="24"/>
          <w:szCs w:val="24"/>
        </w:rPr>
        <w:t xml:space="preserve"> Надежды и что этим, насколько возможно, «</w:t>
      </w:r>
      <w:r w:rsidR="009C47D9" w:rsidRPr="00C72D9D">
        <w:rPr>
          <w:sz w:val="24"/>
          <w:szCs w:val="24"/>
        </w:rPr>
        <w:t xml:space="preserve">нынешнему движению </w:t>
      </w:r>
      <w:r w:rsidRPr="00C72D9D">
        <w:rPr>
          <w:sz w:val="24"/>
          <w:szCs w:val="24"/>
        </w:rPr>
        <w:t xml:space="preserve">будет </w:t>
      </w:r>
      <w:r w:rsidR="009C47D9">
        <w:rPr>
          <w:sz w:val="24"/>
          <w:szCs w:val="24"/>
        </w:rPr>
        <w:t>придан</w:t>
      </w:r>
      <w:r w:rsidRPr="00C72D9D">
        <w:rPr>
          <w:sz w:val="24"/>
          <w:szCs w:val="24"/>
        </w:rPr>
        <w:t xml:space="preserve"> ещ</w:t>
      </w:r>
      <w:r w:rsidR="009C47D9">
        <w:rPr>
          <w:sz w:val="24"/>
          <w:szCs w:val="24"/>
        </w:rPr>
        <w:t>ё</w:t>
      </w:r>
      <w:r w:rsidRPr="00C72D9D">
        <w:rPr>
          <w:sz w:val="24"/>
          <w:szCs w:val="24"/>
        </w:rPr>
        <w:t xml:space="preserve"> один и весьма ощутимый импульс». Но, друг, даже «зел</w:t>
      </w:r>
      <w:r w:rsidR="002049C3">
        <w:rPr>
          <w:sz w:val="24"/>
          <w:szCs w:val="24"/>
        </w:rPr>
        <w:t>ё</w:t>
      </w:r>
      <w:r w:rsidRPr="00C72D9D">
        <w:rPr>
          <w:sz w:val="24"/>
          <w:szCs w:val="24"/>
        </w:rPr>
        <w:t xml:space="preserve">ный сыр» сияющей луны периодически попадает на завтрак </w:t>
      </w:r>
      <w:r w:rsidR="009C47D9">
        <w:rPr>
          <w:sz w:val="24"/>
          <w:szCs w:val="24"/>
        </w:rPr>
        <w:t>Раху</w:t>
      </w:r>
      <w:r w:rsidRPr="00C72D9D">
        <w:rPr>
          <w:sz w:val="24"/>
          <w:szCs w:val="24"/>
        </w:rPr>
        <w:t>, поэтому не считайте себя стоящим выше возможной случайности так распростран</w:t>
      </w:r>
      <w:r w:rsidR="002049C3">
        <w:rPr>
          <w:sz w:val="24"/>
          <w:szCs w:val="24"/>
        </w:rPr>
        <w:t>ё</w:t>
      </w:r>
      <w:r w:rsidRPr="00C72D9D">
        <w:rPr>
          <w:sz w:val="24"/>
          <w:szCs w:val="24"/>
        </w:rPr>
        <w:t>нного непостоянства, которое может погасить ваш свет</w:t>
      </w:r>
      <w:r w:rsidR="002049C3">
        <w:rPr>
          <w:sz w:val="24"/>
          <w:szCs w:val="24"/>
        </w:rPr>
        <w:t xml:space="preserve"> из-за </w:t>
      </w:r>
      <w:r w:rsidRPr="00C72D9D">
        <w:rPr>
          <w:sz w:val="24"/>
          <w:szCs w:val="24"/>
        </w:rPr>
        <w:t>«</w:t>
      </w:r>
      <w:r w:rsidR="002049C3">
        <w:rPr>
          <w:sz w:val="24"/>
          <w:szCs w:val="24"/>
        </w:rPr>
        <w:t>пустячного окунания</w:t>
      </w:r>
      <w:r w:rsidRPr="00C72D9D">
        <w:rPr>
          <w:sz w:val="24"/>
          <w:szCs w:val="24"/>
        </w:rPr>
        <w:t>» каким-нибудь новым человеко</w:t>
      </w:r>
      <w:r>
        <w:rPr>
          <w:sz w:val="24"/>
          <w:szCs w:val="24"/>
        </w:rPr>
        <w:t>м. Культур</w:t>
      </w:r>
      <w:r w:rsidRPr="00C72D9D">
        <w:rPr>
          <w:sz w:val="24"/>
          <w:szCs w:val="24"/>
        </w:rPr>
        <w:t>а общества часто более склонна к философии тенниса</w:t>
      </w:r>
      <w:r w:rsidR="0084177A">
        <w:rPr>
          <w:sz w:val="24"/>
          <w:szCs w:val="24"/>
        </w:rPr>
        <w:t xml:space="preserve"> на траве</w:t>
      </w:r>
      <w:r w:rsidRPr="00C72D9D">
        <w:rPr>
          <w:sz w:val="24"/>
          <w:szCs w:val="24"/>
        </w:rPr>
        <w:t>, нежели</w:t>
      </w:r>
      <w:r>
        <w:rPr>
          <w:sz w:val="24"/>
          <w:szCs w:val="24"/>
        </w:rPr>
        <w:t xml:space="preserve"> к</w:t>
      </w:r>
      <w:r w:rsidRPr="00C72D9D">
        <w:rPr>
          <w:sz w:val="24"/>
          <w:szCs w:val="24"/>
        </w:rPr>
        <w:t xml:space="preserve"> философии </w:t>
      </w:r>
      <w:r w:rsidR="0084177A">
        <w:rPr>
          <w:sz w:val="24"/>
          <w:szCs w:val="24"/>
        </w:rPr>
        <w:t xml:space="preserve">запрещённых </w:t>
      </w:r>
      <w:r>
        <w:rPr>
          <w:sz w:val="24"/>
          <w:szCs w:val="24"/>
        </w:rPr>
        <w:t>«</w:t>
      </w:r>
      <w:r w:rsidRPr="00C72D9D">
        <w:rPr>
          <w:sz w:val="24"/>
          <w:szCs w:val="24"/>
        </w:rPr>
        <w:t>адептов</w:t>
      </w:r>
      <w:r>
        <w:rPr>
          <w:sz w:val="24"/>
          <w:szCs w:val="24"/>
        </w:rPr>
        <w:t>»</w:t>
      </w:r>
      <w:r w:rsidRPr="00C72D9D">
        <w:rPr>
          <w:sz w:val="24"/>
          <w:szCs w:val="24"/>
        </w:rPr>
        <w:t xml:space="preserve">, </w:t>
      </w:r>
      <w:r>
        <w:rPr>
          <w:sz w:val="24"/>
          <w:szCs w:val="24"/>
        </w:rPr>
        <w:t xml:space="preserve">в </w:t>
      </w:r>
      <w:r w:rsidRPr="00C72D9D">
        <w:rPr>
          <w:sz w:val="24"/>
          <w:szCs w:val="24"/>
        </w:rPr>
        <w:t>чь</w:t>
      </w:r>
      <w:r>
        <w:rPr>
          <w:sz w:val="24"/>
          <w:szCs w:val="24"/>
        </w:rPr>
        <w:t>ей</w:t>
      </w:r>
      <w:r w:rsidRPr="00C72D9D">
        <w:rPr>
          <w:sz w:val="24"/>
          <w:szCs w:val="24"/>
        </w:rPr>
        <w:t xml:space="preserve"> более </w:t>
      </w:r>
      <w:r w:rsidR="008E72A9">
        <w:rPr>
          <w:sz w:val="24"/>
          <w:szCs w:val="24"/>
        </w:rPr>
        <w:t>масштабной</w:t>
      </w:r>
      <w:r w:rsidRPr="00C72D9D">
        <w:rPr>
          <w:sz w:val="24"/>
          <w:szCs w:val="24"/>
        </w:rPr>
        <w:t xml:space="preserve"> игр</w:t>
      </w:r>
      <w:r>
        <w:rPr>
          <w:sz w:val="24"/>
          <w:szCs w:val="24"/>
        </w:rPr>
        <w:t>е</w:t>
      </w:r>
      <w:r w:rsidRPr="00C72D9D">
        <w:rPr>
          <w:sz w:val="24"/>
          <w:szCs w:val="24"/>
        </w:rPr>
        <w:t xml:space="preserve"> </w:t>
      </w:r>
      <w:r w:rsidR="00D1120F">
        <w:rPr>
          <w:sz w:val="24"/>
          <w:szCs w:val="24"/>
        </w:rPr>
        <w:t>вместо мячиков</w:t>
      </w:r>
      <w:r w:rsidR="008E72A9">
        <w:rPr>
          <w:sz w:val="24"/>
          <w:szCs w:val="24"/>
        </w:rPr>
        <w:t xml:space="preserve"> </w:t>
      </w:r>
      <w:r w:rsidR="00D1120F">
        <w:rPr>
          <w:sz w:val="24"/>
          <w:szCs w:val="24"/>
        </w:rPr>
        <w:t xml:space="preserve">— </w:t>
      </w:r>
      <w:r w:rsidR="008E72A9">
        <w:rPr>
          <w:sz w:val="24"/>
          <w:szCs w:val="24"/>
        </w:rPr>
        <w:t>планеты,</w:t>
      </w:r>
      <w:r w:rsidRPr="00C72D9D">
        <w:rPr>
          <w:sz w:val="24"/>
          <w:szCs w:val="24"/>
        </w:rPr>
        <w:t xml:space="preserve"> </w:t>
      </w:r>
      <w:r w:rsidR="008E72A9">
        <w:rPr>
          <w:sz w:val="24"/>
          <w:szCs w:val="24"/>
        </w:rPr>
        <w:t>а</w:t>
      </w:r>
      <w:r w:rsidRPr="00C72D9D">
        <w:rPr>
          <w:sz w:val="24"/>
          <w:szCs w:val="24"/>
        </w:rPr>
        <w:t xml:space="preserve"> вместо подстриженной лужайки</w:t>
      </w:r>
      <w:r w:rsidR="008F4299">
        <w:rPr>
          <w:sz w:val="24"/>
          <w:szCs w:val="24"/>
        </w:rPr>
        <w:t xml:space="preserve"> </w:t>
      </w:r>
      <w:r w:rsidR="00D1120F">
        <w:rPr>
          <w:sz w:val="24"/>
          <w:szCs w:val="24"/>
        </w:rPr>
        <w:t>—</w:t>
      </w:r>
      <w:r w:rsidRPr="00C72D9D">
        <w:rPr>
          <w:sz w:val="24"/>
          <w:szCs w:val="24"/>
        </w:rPr>
        <w:t xml:space="preserve"> эфирное пространство. </w:t>
      </w:r>
      <w:r w:rsidR="00D1120F">
        <w:rPr>
          <w:sz w:val="24"/>
          <w:szCs w:val="24"/>
        </w:rPr>
        <w:t>Блюдо вашей</w:t>
      </w:r>
      <w:r w:rsidRPr="00C72D9D">
        <w:rPr>
          <w:sz w:val="24"/>
          <w:szCs w:val="24"/>
        </w:rPr>
        <w:t xml:space="preserve"> перв</w:t>
      </w:r>
      <w:r w:rsidR="00D1120F">
        <w:rPr>
          <w:sz w:val="24"/>
          <w:szCs w:val="24"/>
        </w:rPr>
        <w:t>ой</w:t>
      </w:r>
      <w:r w:rsidRPr="00C72D9D">
        <w:rPr>
          <w:sz w:val="24"/>
          <w:szCs w:val="24"/>
        </w:rPr>
        <w:t xml:space="preserve"> книг</w:t>
      </w:r>
      <w:r w:rsidR="00D1120F">
        <w:rPr>
          <w:sz w:val="24"/>
          <w:szCs w:val="24"/>
        </w:rPr>
        <w:t>и</w:t>
      </w:r>
      <w:r w:rsidRPr="00C72D9D">
        <w:rPr>
          <w:sz w:val="24"/>
          <w:szCs w:val="24"/>
        </w:rPr>
        <w:t xml:space="preserve"> был</w:t>
      </w:r>
      <w:r w:rsidR="00D1120F">
        <w:rPr>
          <w:sz w:val="24"/>
          <w:szCs w:val="24"/>
        </w:rPr>
        <w:t>о</w:t>
      </w:r>
      <w:r w:rsidRPr="00C72D9D">
        <w:rPr>
          <w:sz w:val="24"/>
          <w:szCs w:val="24"/>
        </w:rPr>
        <w:t xml:space="preserve"> приправлен</w:t>
      </w:r>
      <w:r w:rsidR="00D1120F">
        <w:rPr>
          <w:sz w:val="24"/>
          <w:szCs w:val="24"/>
        </w:rPr>
        <w:t>о</w:t>
      </w:r>
      <w:r w:rsidRPr="00C72D9D">
        <w:rPr>
          <w:sz w:val="24"/>
          <w:szCs w:val="24"/>
        </w:rPr>
        <w:t xml:space="preserve"> феноменами, чтобы щекотать спиритическое н</w:t>
      </w:r>
      <w:r w:rsidR="008E72A9">
        <w:rPr>
          <w:sz w:val="24"/>
          <w:szCs w:val="24"/>
        </w:rPr>
        <w:t>ё</w:t>
      </w:r>
      <w:r w:rsidRPr="00C72D9D">
        <w:rPr>
          <w:sz w:val="24"/>
          <w:szCs w:val="24"/>
        </w:rPr>
        <w:t xml:space="preserve">бо; </w:t>
      </w:r>
      <w:r w:rsidR="00D1120F">
        <w:rPr>
          <w:sz w:val="24"/>
          <w:szCs w:val="24"/>
        </w:rPr>
        <w:t>на второе</w:t>
      </w:r>
      <w:r w:rsidRPr="00C72D9D">
        <w:rPr>
          <w:sz w:val="24"/>
          <w:szCs w:val="24"/>
        </w:rPr>
        <w:t xml:space="preserve"> </w:t>
      </w:r>
      <w:r w:rsidR="00D1120F">
        <w:rPr>
          <w:sz w:val="24"/>
          <w:szCs w:val="24"/>
        </w:rPr>
        <w:t xml:space="preserve">же — порция </w:t>
      </w:r>
      <w:r w:rsidRPr="00C72D9D">
        <w:rPr>
          <w:sz w:val="24"/>
          <w:szCs w:val="24"/>
        </w:rPr>
        <w:t>холодной философии, и вряд ли вы найд</w:t>
      </w:r>
      <w:r w:rsidR="00D1120F">
        <w:rPr>
          <w:sz w:val="24"/>
          <w:szCs w:val="24"/>
        </w:rPr>
        <w:t>ё</w:t>
      </w:r>
      <w:r w:rsidRPr="00C72D9D">
        <w:rPr>
          <w:sz w:val="24"/>
          <w:szCs w:val="24"/>
        </w:rPr>
        <w:t>те в вашей «больш</w:t>
      </w:r>
      <w:r w:rsidR="00D1120F">
        <w:rPr>
          <w:sz w:val="24"/>
          <w:szCs w:val="24"/>
        </w:rPr>
        <w:t>о</w:t>
      </w:r>
      <w:r w:rsidRPr="00C72D9D">
        <w:rPr>
          <w:sz w:val="24"/>
          <w:szCs w:val="24"/>
        </w:rPr>
        <w:t>й части Лондонского Общества» достаточно вина с</w:t>
      </w:r>
      <w:r w:rsidR="00D1120F">
        <w:rPr>
          <w:sz w:val="24"/>
          <w:szCs w:val="24"/>
        </w:rPr>
        <w:t>импатии</w:t>
      </w:r>
      <w:r w:rsidRPr="00C72D9D">
        <w:rPr>
          <w:sz w:val="24"/>
          <w:szCs w:val="24"/>
        </w:rPr>
        <w:t xml:space="preserve">, чтобы его запить. Многие, кто теперь считает вас слегка помешанным, купят книгу, чтобы убедиться, не </w:t>
      </w:r>
      <w:r w:rsidR="00E7500B">
        <w:rPr>
          <w:sz w:val="24"/>
          <w:szCs w:val="24"/>
        </w:rPr>
        <w:t>по</w:t>
      </w:r>
      <w:r w:rsidRPr="00C72D9D">
        <w:rPr>
          <w:sz w:val="24"/>
          <w:szCs w:val="24"/>
        </w:rPr>
        <w:t xml:space="preserve">требуется ли вмешательство комиссии для установления, в здравом ли вы уме, чтобы таким образом удержать вас от нанесения дальнейшего вреда. И мало кто из всех ваших читателей последует за вами к вашему </w:t>
      </w:r>
      <w:r w:rsidRPr="002A254F">
        <w:rPr>
          <w:i/>
          <w:sz w:val="24"/>
          <w:szCs w:val="24"/>
        </w:rPr>
        <w:t>ашраму</w:t>
      </w:r>
      <w:r w:rsidRPr="00C72D9D">
        <w:rPr>
          <w:sz w:val="24"/>
          <w:szCs w:val="24"/>
        </w:rPr>
        <w:t>. Вс</w:t>
      </w:r>
      <w:r w:rsidR="00E7500B">
        <w:rPr>
          <w:sz w:val="24"/>
          <w:szCs w:val="24"/>
        </w:rPr>
        <w:t>ё</w:t>
      </w:r>
      <w:r w:rsidRPr="00C72D9D">
        <w:rPr>
          <w:sz w:val="24"/>
          <w:szCs w:val="24"/>
        </w:rPr>
        <w:t xml:space="preserve"> же долг теософа такой же, как у земледельцев: п</w:t>
      </w:r>
      <w:r w:rsidR="00E7500B">
        <w:rPr>
          <w:sz w:val="24"/>
          <w:szCs w:val="24"/>
        </w:rPr>
        <w:t>ахать</w:t>
      </w:r>
      <w:r w:rsidRPr="00C72D9D">
        <w:rPr>
          <w:sz w:val="24"/>
          <w:szCs w:val="24"/>
        </w:rPr>
        <w:t xml:space="preserve"> борозды и сеять свои семена </w:t>
      </w:r>
      <w:r w:rsidR="00E7500B">
        <w:rPr>
          <w:sz w:val="24"/>
          <w:szCs w:val="24"/>
        </w:rPr>
        <w:t>как м</w:t>
      </w:r>
      <w:r w:rsidRPr="00C72D9D">
        <w:rPr>
          <w:sz w:val="24"/>
          <w:szCs w:val="24"/>
        </w:rPr>
        <w:t xml:space="preserve">ожно лучше. </w:t>
      </w:r>
      <w:r w:rsidR="00E7500B">
        <w:rPr>
          <w:sz w:val="24"/>
          <w:szCs w:val="24"/>
        </w:rPr>
        <w:t>Дальше дело за</w:t>
      </w:r>
      <w:r w:rsidRPr="00C72D9D">
        <w:rPr>
          <w:sz w:val="24"/>
          <w:szCs w:val="24"/>
        </w:rPr>
        <w:t xml:space="preserve"> природ</w:t>
      </w:r>
      <w:r w:rsidR="00E7500B">
        <w:rPr>
          <w:sz w:val="24"/>
          <w:szCs w:val="24"/>
        </w:rPr>
        <w:t>ой</w:t>
      </w:r>
      <w:r w:rsidRPr="00C72D9D">
        <w:rPr>
          <w:sz w:val="24"/>
          <w:szCs w:val="24"/>
        </w:rPr>
        <w:t>, а она</w:t>
      </w:r>
      <w:r w:rsidR="008F4299">
        <w:rPr>
          <w:sz w:val="24"/>
          <w:szCs w:val="24"/>
        </w:rPr>
        <w:t xml:space="preserve"> —</w:t>
      </w:r>
      <w:r w:rsidRPr="00C72D9D">
        <w:rPr>
          <w:sz w:val="24"/>
          <w:szCs w:val="24"/>
        </w:rPr>
        <w:t xml:space="preserve"> рабыня Закона.</w:t>
      </w:r>
    </w:p>
    <w:p w:rsidR="00842D52" w:rsidRPr="00C72D9D" w:rsidRDefault="00E7500B" w:rsidP="00842D52">
      <w:pPr>
        <w:ind w:firstLine="340"/>
        <w:jc w:val="both"/>
        <w:rPr>
          <w:sz w:val="24"/>
          <w:szCs w:val="24"/>
        </w:rPr>
      </w:pPr>
      <w:r>
        <w:rPr>
          <w:sz w:val="24"/>
          <w:szCs w:val="24"/>
        </w:rPr>
        <w:t>Не буду расточать соболезнования</w:t>
      </w:r>
      <w:r w:rsidR="00842D52" w:rsidRPr="00C72D9D">
        <w:rPr>
          <w:sz w:val="24"/>
          <w:szCs w:val="24"/>
        </w:rPr>
        <w:t xml:space="preserve"> </w:t>
      </w:r>
      <w:r>
        <w:rPr>
          <w:sz w:val="24"/>
          <w:szCs w:val="24"/>
        </w:rPr>
        <w:t xml:space="preserve">на </w:t>
      </w:r>
      <w:r w:rsidR="00842D52" w:rsidRPr="00C72D9D">
        <w:rPr>
          <w:sz w:val="24"/>
          <w:szCs w:val="24"/>
        </w:rPr>
        <w:t xml:space="preserve">бедных </w:t>
      </w:r>
      <w:r w:rsidR="00842D52">
        <w:rPr>
          <w:sz w:val="24"/>
          <w:szCs w:val="24"/>
        </w:rPr>
        <w:t>«</w:t>
      </w:r>
      <w:r w:rsidR="00842D52" w:rsidRPr="00C72D9D">
        <w:rPr>
          <w:sz w:val="24"/>
          <w:szCs w:val="24"/>
        </w:rPr>
        <w:t xml:space="preserve">мирских </w:t>
      </w:r>
      <w:r w:rsidR="00842D52">
        <w:rPr>
          <w:sz w:val="24"/>
          <w:szCs w:val="24"/>
        </w:rPr>
        <w:t>чела»</w:t>
      </w:r>
      <w:r w:rsidR="00842D52" w:rsidRPr="00C72D9D">
        <w:rPr>
          <w:sz w:val="24"/>
          <w:szCs w:val="24"/>
        </w:rPr>
        <w:t xml:space="preserve"> по поводу «слабого </w:t>
      </w:r>
      <w:r w:rsidR="00842D52">
        <w:rPr>
          <w:sz w:val="24"/>
          <w:szCs w:val="24"/>
        </w:rPr>
        <w:t xml:space="preserve">оружия, </w:t>
      </w:r>
      <w:r w:rsidR="008A756D">
        <w:rPr>
          <w:sz w:val="24"/>
          <w:szCs w:val="24"/>
        </w:rPr>
        <w:t xml:space="preserve">только </w:t>
      </w:r>
      <w:r w:rsidR="00842D52">
        <w:rPr>
          <w:sz w:val="24"/>
          <w:szCs w:val="24"/>
        </w:rPr>
        <w:t>которым они и могут пользоваться</w:t>
      </w:r>
      <w:r w:rsidR="00842D52" w:rsidRPr="00C72D9D">
        <w:rPr>
          <w:sz w:val="24"/>
          <w:szCs w:val="24"/>
        </w:rPr>
        <w:t xml:space="preserve"> в </w:t>
      </w:r>
      <w:r w:rsidR="00842D52">
        <w:rPr>
          <w:sz w:val="24"/>
          <w:szCs w:val="24"/>
        </w:rPr>
        <w:t>своей</w:t>
      </w:r>
      <w:r w:rsidR="00842D52" w:rsidRPr="00C72D9D">
        <w:rPr>
          <w:sz w:val="24"/>
          <w:szCs w:val="24"/>
        </w:rPr>
        <w:t xml:space="preserve"> работе</w:t>
      </w:r>
      <w:r w:rsidR="00842D52">
        <w:rPr>
          <w:sz w:val="24"/>
          <w:szCs w:val="24"/>
        </w:rPr>
        <w:t>»</w:t>
      </w:r>
      <w:r w:rsidR="008A756D">
        <w:rPr>
          <w:sz w:val="24"/>
          <w:szCs w:val="24"/>
        </w:rPr>
        <w:t xml:space="preserve">. То был бы день печали для </w:t>
      </w:r>
      <w:r w:rsidR="00842D52" w:rsidRPr="00C72D9D">
        <w:rPr>
          <w:sz w:val="24"/>
          <w:szCs w:val="24"/>
        </w:rPr>
        <w:t>человечества, если бы в их непривычные руки</w:t>
      </w:r>
      <w:r w:rsidRPr="00E7500B">
        <w:rPr>
          <w:sz w:val="24"/>
          <w:szCs w:val="24"/>
        </w:rPr>
        <w:t xml:space="preserve"> </w:t>
      </w:r>
      <w:r>
        <w:rPr>
          <w:sz w:val="24"/>
          <w:szCs w:val="24"/>
        </w:rPr>
        <w:t>вложили</w:t>
      </w:r>
      <w:r w:rsidRPr="00C72D9D">
        <w:rPr>
          <w:sz w:val="24"/>
          <w:szCs w:val="24"/>
        </w:rPr>
        <w:t xml:space="preserve"> более острое</w:t>
      </w:r>
      <w:r>
        <w:rPr>
          <w:sz w:val="24"/>
          <w:szCs w:val="24"/>
        </w:rPr>
        <w:t xml:space="preserve"> или</w:t>
      </w:r>
      <w:r w:rsidRPr="00C72D9D">
        <w:rPr>
          <w:sz w:val="24"/>
          <w:szCs w:val="24"/>
        </w:rPr>
        <w:t xml:space="preserve"> смертельное оружие</w:t>
      </w:r>
      <w:r w:rsidR="00842D52" w:rsidRPr="00C72D9D">
        <w:rPr>
          <w:sz w:val="24"/>
          <w:szCs w:val="24"/>
        </w:rPr>
        <w:t xml:space="preserve">! </w:t>
      </w:r>
      <w:r w:rsidR="00842D52">
        <w:rPr>
          <w:sz w:val="24"/>
          <w:szCs w:val="24"/>
        </w:rPr>
        <w:t xml:space="preserve">Ах, </w:t>
      </w:r>
      <w:r w:rsidR="00842D52" w:rsidRPr="00C72D9D">
        <w:rPr>
          <w:sz w:val="24"/>
          <w:szCs w:val="24"/>
        </w:rPr>
        <w:t xml:space="preserve">вы бы присоединились к моему мнению, мой верный друг, если бы могли видеть то раскаяние, которому предался один из </w:t>
      </w:r>
      <w:r w:rsidR="00842D52">
        <w:rPr>
          <w:sz w:val="24"/>
          <w:szCs w:val="24"/>
        </w:rPr>
        <w:t>них</w:t>
      </w:r>
      <w:r w:rsidR="00842D52" w:rsidRPr="00C72D9D">
        <w:rPr>
          <w:sz w:val="24"/>
          <w:szCs w:val="24"/>
        </w:rPr>
        <w:t xml:space="preserve"> вследствие муки, принес</w:t>
      </w:r>
      <w:r w:rsidR="008A756D">
        <w:rPr>
          <w:sz w:val="24"/>
          <w:szCs w:val="24"/>
        </w:rPr>
        <w:t>ё</w:t>
      </w:r>
      <w:r w:rsidR="00842D52" w:rsidRPr="00C72D9D">
        <w:rPr>
          <w:sz w:val="24"/>
          <w:szCs w:val="24"/>
        </w:rPr>
        <w:t>нной результатами отравленного оружия, которым он овладел в недобрый час благодаря помощи колдуна. Будучи нравственно раздавленным собственными эгоистическими устремлениями, разлагая</w:t>
      </w:r>
      <w:r w:rsidR="004C4F35">
        <w:rPr>
          <w:sz w:val="24"/>
          <w:szCs w:val="24"/>
        </w:rPr>
        <w:t>сь физически от болезней, порождё</w:t>
      </w:r>
      <w:r w:rsidR="00842D52" w:rsidRPr="00C72D9D">
        <w:rPr>
          <w:sz w:val="24"/>
          <w:szCs w:val="24"/>
        </w:rPr>
        <w:t>нных удовлетворением животных вожделений</w:t>
      </w:r>
      <w:r w:rsidR="008F4299">
        <w:rPr>
          <w:sz w:val="24"/>
          <w:szCs w:val="24"/>
        </w:rPr>
        <w:t xml:space="preserve"> —</w:t>
      </w:r>
      <w:r w:rsidR="00842D52" w:rsidRPr="00C72D9D">
        <w:rPr>
          <w:sz w:val="24"/>
          <w:szCs w:val="24"/>
        </w:rPr>
        <w:t xml:space="preserve"> удовлетворением, добытым с помощью «демона»; имея за спиной мрачные воспоминания о напрасно растраченных возможностях и адских успехах, а впереди</w:t>
      </w:r>
      <w:r w:rsidR="008F4299">
        <w:rPr>
          <w:sz w:val="24"/>
          <w:szCs w:val="24"/>
        </w:rPr>
        <w:t xml:space="preserve"> —</w:t>
      </w:r>
      <w:r w:rsidR="00842D52" w:rsidRPr="00C72D9D">
        <w:rPr>
          <w:sz w:val="24"/>
          <w:szCs w:val="24"/>
        </w:rPr>
        <w:t xml:space="preserve"> завесу мрачного отчаяния </w:t>
      </w:r>
      <w:r w:rsidR="00842D52" w:rsidRPr="004C2245">
        <w:rPr>
          <w:i/>
          <w:sz w:val="24"/>
          <w:szCs w:val="24"/>
        </w:rPr>
        <w:t>авичи</w:t>
      </w:r>
      <w:r w:rsidR="00842D52" w:rsidRPr="00C72D9D">
        <w:rPr>
          <w:sz w:val="24"/>
          <w:szCs w:val="24"/>
        </w:rPr>
        <w:t>, этот несчастный обращает свой бессильный гнев на нашу «зв</w:t>
      </w:r>
      <w:r w:rsidR="008A756D">
        <w:rPr>
          <w:sz w:val="24"/>
          <w:szCs w:val="24"/>
        </w:rPr>
        <w:t>ё</w:t>
      </w:r>
      <w:r w:rsidR="00842D52" w:rsidRPr="00C72D9D">
        <w:rPr>
          <w:sz w:val="24"/>
          <w:szCs w:val="24"/>
        </w:rPr>
        <w:t>здную науку» и на нас самих, бросает бессильные проклятия в тех, кого он напрасно умолял о предоставлении ему б</w:t>
      </w:r>
      <w:r w:rsidR="006146B3">
        <w:rPr>
          <w:sz w:val="24"/>
          <w:szCs w:val="24"/>
        </w:rPr>
        <w:t>ó</w:t>
      </w:r>
      <w:r w:rsidR="00842D52" w:rsidRPr="00C72D9D">
        <w:rPr>
          <w:sz w:val="24"/>
          <w:szCs w:val="24"/>
        </w:rPr>
        <w:t>льших сил во время ученичества и кого оставил ради «</w:t>
      </w:r>
      <w:r w:rsidR="004C4F35">
        <w:rPr>
          <w:sz w:val="24"/>
          <w:szCs w:val="24"/>
        </w:rPr>
        <w:t>г</w:t>
      </w:r>
      <w:r w:rsidR="00842D52" w:rsidRPr="00C72D9D">
        <w:rPr>
          <w:sz w:val="24"/>
          <w:szCs w:val="24"/>
        </w:rPr>
        <w:t>уру»</w:t>
      </w:r>
      <w:r w:rsidR="00842D52">
        <w:rPr>
          <w:sz w:val="24"/>
          <w:szCs w:val="24"/>
        </w:rPr>
        <w:t>-</w:t>
      </w:r>
      <w:r w:rsidR="00842D52" w:rsidRPr="00C72D9D">
        <w:rPr>
          <w:sz w:val="24"/>
          <w:szCs w:val="24"/>
        </w:rPr>
        <w:t xml:space="preserve">некроманта, который теперь предоставляет жертву своей участи. </w:t>
      </w:r>
      <w:r w:rsidR="004C4F35">
        <w:rPr>
          <w:sz w:val="24"/>
          <w:szCs w:val="24"/>
        </w:rPr>
        <w:t>Довольствуйтесь</w:t>
      </w:r>
      <w:r w:rsidR="00842D52" w:rsidRPr="00C72D9D">
        <w:rPr>
          <w:sz w:val="24"/>
          <w:szCs w:val="24"/>
        </w:rPr>
        <w:t xml:space="preserve">, друг, вашим «слабым оружием», даже если оно и не так смертельно, как диск Вишну, </w:t>
      </w:r>
      <w:r w:rsidR="004C4F35">
        <w:rPr>
          <w:sz w:val="24"/>
          <w:szCs w:val="24"/>
        </w:rPr>
        <w:t xml:space="preserve">ведь оно может </w:t>
      </w:r>
      <w:r w:rsidR="00842D52" w:rsidRPr="00C72D9D">
        <w:rPr>
          <w:sz w:val="24"/>
          <w:szCs w:val="24"/>
        </w:rPr>
        <w:t xml:space="preserve">сокрушить множество препятствий, если </w:t>
      </w:r>
      <w:r w:rsidR="004C4F35">
        <w:rPr>
          <w:sz w:val="24"/>
          <w:szCs w:val="24"/>
        </w:rPr>
        <w:t>зарядить</w:t>
      </w:r>
      <w:r w:rsidR="00842D52" w:rsidRPr="00C72D9D">
        <w:rPr>
          <w:sz w:val="24"/>
          <w:szCs w:val="24"/>
        </w:rPr>
        <w:t xml:space="preserve"> его </w:t>
      </w:r>
      <w:r w:rsidR="008A756D">
        <w:rPr>
          <w:sz w:val="24"/>
          <w:szCs w:val="24"/>
        </w:rPr>
        <w:t>силой. Несчастный, о котором идё</w:t>
      </w:r>
      <w:r w:rsidR="00842D52" w:rsidRPr="00C72D9D">
        <w:rPr>
          <w:sz w:val="24"/>
          <w:szCs w:val="24"/>
        </w:rPr>
        <w:t>т речь, призна</w:t>
      </w:r>
      <w:r w:rsidR="004C4F35">
        <w:rPr>
          <w:sz w:val="24"/>
          <w:szCs w:val="24"/>
        </w:rPr>
        <w:t>ё</w:t>
      </w:r>
      <w:r w:rsidR="00842D52" w:rsidRPr="00C72D9D">
        <w:rPr>
          <w:sz w:val="24"/>
          <w:szCs w:val="24"/>
        </w:rPr>
        <w:t xml:space="preserve">тся в </w:t>
      </w:r>
      <w:r w:rsidR="004C4F35">
        <w:rPr>
          <w:sz w:val="24"/>
          <w:szCs w:val="24"/>
        </w:rPr>
        <w:t>методах</w:t>
      </w:r>
      <w:r w:rsidR="00842D52" w:rsidRPr="00C72D9D">
        <w:rPr>
          <w:sz w:val="24"/>
          <w:szCs w:val="24"/>
        </w:rPr>
        <w:t>, включающ</w:t>
      </w:r>
      <w:r w:rsidR="004C4F35">
        <w:rPr>
          <w:sz w:val="24"/>
          <w:szCs w:val="24"/>
        </w:rPr>
        <w:t>их</w:t>
      </w:r>
      <w:r w:rsidR="00842D52" w:rsidRPr="00C72D9D">
        <w:rPr>
          <w:sz w:val="24"/>
          <w:szCs w:val="24"/>
        </w:rPr>
        <w:t xml:space="preserve"> «ложь, нарушение доверия, ненависть, соблазнение или введение других в заблуждение, несправедливость, клевет</w:t>
      </w:r>
      <w:r w:rsidR="00842D52">
        <w:rPr>
          <w:sz w:val="24"/>
          <w:szCs w:val="24"/>
        </w:rPr>
        <w:t>у</w:t>
      </w:r>
      <w:r w:rsidR="00842D52" w:rsidRPr="00C72D9D">
        <w:rPr>
          <w:sz w:val="24"/>
          <w:szCs w:val="24"/>
        </w:rPr>
        <w:t xml:space="preserve">, предательство, ложные претензии и т. д.». </w:t>
      </w:r>
      <w:r w:rsidR="004C4F35">
        <w:rPr>
          <w:sz w:val="24"/>
          <w:szCs w:val="24"/>
        </w:rPr>
        <w:t xml:space="preserve">Он сам </w:t>
      </w:r>
      <w:r w:rsidR="00842D52" w:rsidRPr="00C72D9D">
        <w:rPr>
          <w:sz w:val="24"/>
          <w:szCs w:val="24"/>
        </w:rPr>
        <w:t xml:space="preserve">«добровольно </w:t>
      </w:r>
      <w:r w:rsidR="008658D1">
        <w:rPr>
          <w:sz w:val="24"/>
          <w:szCs w:val="24"/>
        </w:rPr>
        <w:t>взял</w:t>
      </w:r>
      <w:r w:rsidR="004C4F35">
        <w:rPr>
          <w:sz w:val="24"/>
          <w:szCs w:val="24"/>
        </w:rPr>
        <w:t xml:space="preserve"> н</w:t>
      </w:r>
      <w:r w:rsidR="00842D52" w:rsidRPr="00C72D9D">
        <w:rPr>
          <w:sz w:val="24"/>
          <w:szCs w:val="24"/>
        </w:rPr>
        <w:t xml:space="preserve">а себя </w:t>
      </w:r>
      <w:r w:rsidR="004C4F35">
        <w:rPr>
          <w:sz w:val="24"/>
          <w:szCs w:val="24"/>
        </w:rPr>
        <w:t>риск</w:t>
      </w:r>
      <w:r w:rsidR="00842D52" w:rsidRPr="00C72D9D">
        <w:rPr>
          <w:sz w:val="24"/>
          <w:szCs w:val="24"/>
        </w:rPr>
        <w:t>», но он добавляет, «</w:t>
      </w:r>
      <w:r w:rsidR="00842D52" w:rsidRPr="004C2245">
        <w:rPr>
          <w:i/>
          <w:sz w:val="24"/>
          <w:szCs w:val="24"/>
        </w:rPr>
        <w:t xml:space="preserve">если бы они </w:t>
      </w:r>
      <w:r w:rsidR="00842D52" w:rsidRPr="004C4F35">
        <w:rPr>
          <w:sz w:val="24"/>
          <w:szCs w:val="24"/>
        </w:rPr>
        <w:t>(т.е.</w:t>
      </w:r>
      <w:r w:rsidR="004C4F35">
        <w:rPr>
          <w:sz w:val="24"/>
          <w:szCs w:val="24"/>
        </w:rPr>
        <w:t xml:space="preserve"> </w:t>
      </w:r>
      <w:r w:rsidR="00842D52" w:rsidRPr="004C4F35">
        <w:rPr>
          <w:sz w:val="24"/>
          <w:szCs w:val="24"/>
        </w:rPr>
        <w:t>мы)</w:t>
      </w:r>
      <w:r w:rsidR="00842D52" w:rsidRPr="00C72D9D">
        <w:rPr>
          <w:sz w:val="24"/>
          <w:szCs w:val="24"/>
        </w:rPr>
        <w:t xml:space="preserve"> были</w:t>
      </w:r>
      <w:r w:rsidR="00842D52">
        <w:rPr>
          <w:sz w:val="24"/>
          <w:szCs w:val="24"/>
        </w:rPr>
        <w:t xml:space="preserve"> </w:t>
      </w:r>
      <w:r w:rsidR="001438F4">
        <w:rPr>
          <w:sz w:val="24"/>
          <w:szCs w:val="24"/>
        </w:rPr>
        <w:t>столь же</w:t>
      </w:r>
      <w:r w:rsidR="00842D52">
        <w:rPr>
          <w:sz w:val="24"/>
          <w:szCs w:val="24"/>
        </w:rPr>
        <w:t xml:space="preserve"> хороши и</w:t>
      </w:r>
      <w:r w:rsidR="00842D52" w:rsidRPr="00C72D9D">
        <w:rPr>
          <w:sz w:val="24"/>
          <w:szCs w:val="24"/>
        </w:rPr>
        <w:t xml:space="preserve"> добры, </w:t>
      </w:r>
      <w:r w:rsidR="00842D52">
        <w:rPr>
          <w:sz w:val="24"/>
          <w:szCs w:val="24"/>
        </w:rPr>
        <w:t>как</w:t>
      </w:r>
      <w:r w:rsidR="001438F4">
        <w:rPr>
          <w:sz w:val="24"/>
          <w:szCs w:val="24"/>
        </w:rPr>
        <w:t xml:space="preserve"> </w:t>
      </w:r>
      <w:r w:rsidR="00842D52" w:rsidRPr="00C72D9D">
        <w:rPr>
          <w:sz w:val="24"/>
          <w:szCs w:val="24"/>
        </w:rPr>
        <w:t xml:space="preserve">мудры и могущественны, </w:t>
      </w:r>
      <w:r w:rsidR="001438F4">
        <w:rPr>
          <w:i/>
          <w:sz w:val="24"/>
          <w:szCs w:val="24"/>
        </w:rPr>
        <w:t xml:space="preserve">то </w:t>
      </w:r>
      <w:r w:rsidR="00842D52" w:rsidRPr="004C2245">
        <w:rPr>
          <w:i/>
          <w:sz w:val="24"/>
          <w:szCs w:val="24"/>
        </w:rPr>
        <w:t>несомненно, не позволили бы мне</w:t>
      </w:r>
      <w:r w:rsidR="00842D52" w:rsidRPr="00C72D9D">
        <w:rPr>
          <w:sz w:val="24"/>
          <w:szCs w:val="24"/>
        </w:rPr>
        <w:t xml:space="preserve"> взяться за задачу, которая, как они знали, была мне не по </w:t>
      </w:r>
      <w:r w:rsidR="00842D52">
        <w:rPr>
          <w:sz w:val="24"/>
          <w:szCs w:val="24"/>
        </w:rPr>
        <w:t>плечу</w:t>
      </w:r>
      <w:r w:rsidR="00842D52" w:rsidRPr="00C72D9D">
        <w:rPr>
          <w:sz w:val="24"/>
          <w:szCs w:val="24"/>
        </w:rPr>
        <w:t>». Одним словом, мы, приобретшие наше знание е</w:t>
      </w:r>
      <w:r w:rsidR="001438F4">
        <w:rPr>
          <w:sz w:val="24"/>
          <w:szCs w:val="24"/>
        </w:rPr>
        <w:t>дин</w:t>
      </w:r>
      <w:r w:rsidR="00842D52" w:rsidRPr="00C72D9D">
        <w:rPr>
          <w:sz w:val="24"/>
          <w:szCs w:val="24"/>
        </w:rPr>
        <w:t xml:space="preserve">ственным </w:t>
      </w:r>
      <w:r w:rsidR="001438F4">
        <w:rPr>
          <w:sz w:val="24"/>
          <w:szCs w:val="24"/>
        </w:rPr>
        <w:t xml:space="preserve">действующим </w:t>
      </w:r>
      <w:r w:rsidR="00842D52" w:rsidRPr="00C72D9D">
        <w:rPr>
          <w:sz w:val="24"/>
          <w:szCs w:val="24"/>
        </w:rPr>
        <w:t xml:space="preserve">способом и не имеющие права препятствовать кому-либо пытаться проделать то же самое (хотя имеем право предостерегать и </w:t>
      </w:r>
      <w:r w:rsidR="001438F4">
        <w:rPr>
          <w:sz w:val="24"/>
          <w:szCs w:val="24"/>
        </w:rPr>
        <w:t>действительно</w:t>
      </w:r>
      <w:r w:rsidR="00842D52" w:rsidRPr="00C72D9D">
        <w:rPr>
          <w:sz w:val="24"/>
          <w:szCs w:val="24"/>
        </w:rPr>
        <w:t xml:space="preserve"> пред</w:t>
      </w:r>
      <w:r w:rsidR="001438F4">
        <w:rPr>
          <w:sz w:val="24"/>
          <w:szCs w:val="24"/>
        </w:rPr>
        <w:t>упреждаем</w:t>
      </w:r>
      <w:r w:rsidR="00842D52" w:rsidRPr="00C72D9D">
        <w:rPr>
          <w:sz w:val="24"/>
          <w:szCs w:val="24"/>
        </w:rPr>
        <w:t xml:space="preserve"> каждого кандидата)</w:t>
      </w:r>
      <w:r w:rsidR="00842D52">
        <w:rPr>
          <w:sz w:val="24"/>
          <w:szCs w:val="24"/>
        </w:rPr>
        <w:t>,</w:t>
      </w:r>
      <w:r w:rsidR="008F4299">
        <w:rPr>
          <w:sz w:val="24"/>
          <w:szCs w:val="24"/>
        </w:rPr>
        <w:t xml:space="preserve"> —</w:t>
      </w:r>
      <w:r w:rsidR="00842D52" w:rsidRPr="00C72D9D">
        <w:rPr>
          <w:sz w:val="24"/>
          <w:szCs w:val="24"/>
        </w:rPr>
        <w:t xml:space="preserve"> мы должны нести наказание за неудачную попытку кандидата; или, чтобы этого избегнуть, должны из неспособных делать адептов против их воли! </w:t>
      </w:r>
      <w:r w:rsidR="001438F4">
        <w:rPr>
          <w:sz w:val="24"/>
          <w:szCs w:val="24"/>
        </w:rPr>
        <w:t xml:space="preserve">А раз </w:t>
      </w:r>
      <w:r w:rsidR="00842D52" w:rsidRPr="004C2245">
        <w:rPr>
          <w:i/>
          <w:sz w:val="24"/>
          <w:szCs w:val="24"/>
        </w:rPr>
        <w:t>мы</w:t>
      </w:r>
      <w:r w:rsidR="00842D52" w:rsidRPr="00C72D9D">
        <w:rPr>
          <w:sz w:val="24"/>
          <w:szCs w:val="24"/>
        </w:rPr>
        <w:t xml:space="preserve"> этого не </w:t>
      </w:r>
      <w:r w:rsidR="001438F4">
        <w:rPr>
          <w:sz w:val="24"/>
          <w:szCs w:val="24"/>
        </w:rPr>
        <w:t>с</w:t>
      </w:r>
      <w:r w:rsidR="00842D52" w:rsidRPr="00C72D9D">
        <w:rPr>
          <w:sz w:val="24"/>
          <w:szCs w:val="24"/>
        </w:rPr>
        <w:t>дела</w:t>
      </w:r>
      <w:r w:rsidR="001438F4">
        <w:rPr>
          <w:sz w:val="24"/>
          <w:szCs w:val="24"/>
        </w:rPr>
        <w:t>ли</w:t>
      </w:r>
      <w:r w:rsidR="00842D52" w:rsidRPr="00C72D9D">
        <w:rPr>
          <w:sz w:val="24"/>
          <w:szCs w:val="24"/>
        </w:rPr>
        <w:t xml:space="preserve">, он </w:t>
      </w:r>
      <w:r w:rsidR="00842D52" w:rsidRPr="00C72D9D">
        <w:rPr>
          <w:sz w:val="24"/>
          <w:szCs w:val="24"/>
        </w:rPr>
        <w:lastRenderedPageBreak/>
        <w:t xml:space="preserve">теперь «брошен, чтобы влачить жалкое существование наподобие живого мешка с </w:t>
      </w:r>
      <w:proofErr w:type="gramStart"/>
      <w:r w:rsidR="00842D52" w:rsidRPr="00C72D9D">
        <w:rPr>
          <w:sz w:val="24"/>
          <w:szCs w:val="24"/>
        </w:rPr>
        <w:t>отравой</w:t>
      </w:r>
      <w:proofErr w:type="gramEnd"/>
      <w:r w:rsidR="008F4299">
        <w:rPr>
          <w:sz w:val="24"/>
          <w:szCs w:val="24"/>
        </w:rPr>
        <w:t xml:space="preserve"> —</w:t>
      </w:r>
      <w:r w:rsidR="00842D52" w:rsidRPr="00C72D9D">
        <w:rPr>
          <w:sz w:val="24"/>
          <w:szCs w:val="24"/>
        </w:rPr>
        <w:t xml:space="preserve"> мешка, полного ментальным, моральным и физическим разложением». Этот человек в отчаянии превратился из «язычника</w:t>
      </w:r>
      <w:r w:rsidR="00842D52">
        <w:rPr>
          <w:sz w:val="24"/>
          <w:szCs w:val="24"/>
        </w:rPr>
        <w:t>»</w:t>
      </w:r>
      <w:r w:rsidR="00842D52" w:rsidRPr="00C72D9D">
        <w:rPr>
          <w:sz w:val="24"/>
          <w:szCs w:val="24"/>
        </w:rPr>
        <w:t xml:space="preserve">, атеиста и </w:t>
      </w:r>
      <w:r w:rsidR="001438F4">
        <w:rPr>
          <w:sz w:val="24"/>
          <w:szCs w:val="24"/>
        </w:rPr>
        <w:t>вольнодумца</w:t>
      </w:r>
      <w:r w:rsidR="00842D52" w:rsidRPr="00C72D9D">
        <w:rPr>
          <w:sz w:val="24"/>
          <w:szCs w:val="24"/>
        </w:rPr>
        <w:t xml:space="preserve"> в христианина</w:t>
      </w:r>
      <w:r w:rsidR="00842D52">
        <w:rPr>
          <w:sz w:val="24"/>
          <w:szCs w:val="24"/>
        </w:rPr>
        <w:t xml:space="preserve"> или</w:t>
      </w:r>
      <w:r w:rsidR="00842D52" w:rsidRPr="00C72D9D">
        <w:rPr>
          <w:sz w:val="24"/>
          <w:szCs w:val="24"/>
        </w:rPr>
        <w:t xml:space="preserve">, </w:t>
      </w:r>
      <w:r w:rsidR="00842D52">
        <w:rPr>
          <w:sz w:val="24"/>
          <w:szCs w:val="24"/>
        </w:rPr>
        <w:t xml:space="preserve">вернее, теиста, </w:t>
      </w:r>
      <w:r w:rsidR="00842D52" w:rsidRPr="00C72D9D">
        <w:rPr>
          <w:sz w:val="24"/>
          <w:szCs w:val="24"/>
        </w:rPr>
        <w:t>и теперь смиренно «подчиняется</w:t>
      </w:r>
      <w:r w:rsidR="00842D52">
        <w:rPr>
          <w:sz w:val="24"/>
          <w:szCs w:val="24"/>
        </w:rPr>
        <w:t>»</w:t>
      </w:r>
      <w:r w:rsidR="00842D52" w:rsidRPr="00C72D9D">
        <w:rPr>
          <w:sz w:val="24"/>
          <w:szCs w:val="24"/>
        </w:rPr>
        <w:t xml:space="preserve"> Ему (внекосмическому Богу, для которого он даже открыл </w:t>
      </w:r>
      <w:r w:rsidR="00842D52" w:rsidRPr="004C2245">
        <w:rPr>
          <w:i/>
          <w:sz w:val="24"/>
          <w:szCs w:val="24"/>
        </w:rPr>
        <w:t>местонахождение</w:t>
      </w:r>
      <w:r w:rsidR="00842D52" w:rsidRPr="00C72D9D">
        <w:rPr>
          <w:sz w:val="24"/>
          <w:szCs w:val="24"/>
        </w:rPr>
        <w:t xml:space="preserve">) и всем, </w:t>
      </w:r>
      <w:r w:rsidR="008658D1">
        <w:rPr>
          <w:sz w:val="24"/>
          <w:szCs w:val="24"/>
        </w:rPr>
        <w:t xml:space="preserve">кому </w:t>
      </w:r>
      <w:r w:rsidR="00842D52" w:rsidRPr="008658D1">
        <w:rPr>
          <w:sz w:val="24"/>
          <w:szCs w:val="24"/>
        </w:rPr>
        <w:t>Им</w:t>
      </w:r>
      <w:r w:rsidR="00842D52" w:rsidRPr="00C72D9D">
        <w:rPr>
          <w:sz w:val="24"/>
          <w:szCs w:val="24"/>
        </w:rPr>
        <w:t xml:space="preserve"> </w:t>
      </w:r>
      <w:r w:rsidR="008658D1">
        <w:rPr>
          <w:sz w:val="24"/>
          <w:szCs w:val="24"/>
        </w:rPr>
        <w:t>дел</w:t>
      </w:r>
      <w:r w:rsidR="008658D1" w:rsidRPr="00C72D9D">
        <w:rPr>
          <w:sz w:val="24"/>
          <w:szCs w:val="24"/>
        </w:rPr>
        <w:t xml:space="preserve">егированы </w:t>
      </w:r>
      <w:r w:rsidR="00842D52" w:rsidRPr="00C72D9D">
        <w:rPr>
          <w:sz w:val="24"/>
          <w:szCs w:val="24"/>
        </w:rPr>
        <w:t>надлежащи</w:t>
      </w:r>
      <w:r w:rsidR="008658D1">
        <w:rPr>
          <w:sz w:val="24"/>
          <w:szCs w:val="24"/>
        </w:rPr>
        <w:t>е</w:t>
      </w:r>
      <w:r w:rsidR="00842D52" w:rsidRPr="00C72D9D">
        <w:rPr>
          <w:sz w:val="24"/>
          <w:szCs w:val="24"/>
        </w:rPr>
        <w:t xml:space="preserve"> полномочия. А мы, бедные создания, являемся </w:t>
      </w:r>
      <w:r w:rsidR="00842D52">
        <w:rPr>
          <w:sz w:val="24"/>
          <w:szCs w:val="24"/>
        </w:rPr>
        <w:t>«</w:t>
      </w:r>
      <w:r w:rsidR="00842D52" w:rsidRPr="00C72D9D">
        <w:rPr>
          <w:sz w:val="24"/>
          <w:szCs w:val="24"/>
        </w:rPr>
        <w:t xml:space="preserve">предателями, Лжецами, </w:t>
      </w:r>
      <w:r w:rsidR="00BC12E0">
        <w:rPr>
          <w:i/>
          <w:sz w:val="24"/>
          <w:szCs w:val="24"/>
        </w:rPr>
        <w:t>чертя</w:t>
      </w:r>
      <w:r w:rsidR="00842D52" w:rsidRPr="004C2245">
        <w:rPr>
          <w:i/>
          <w:sz w:val="24"/>
          <w:szCs w:val="24"/>
        </w:rPr>
        <w:t>ми</w:t>
      </w:r>
      <w:r w:rsidR="00842D52" w:rsidRPr="00C72D9D">
        <w:rPr>
          <w:sz w:val="24"/>
          <w:szCs w:val="24"/>
        </w:rPr>
        <w:t xml:space="preserve">, и все </w:t>
      </w:r>
      <w:r w:rsidR="00842D52">
        <w:rPr>
          <w:sz w:val="24"/>
          <w:szCs w:val="24"/>
        </w:rPr>
        <w:t>мои (</w:t>
      </w:r>
      <w:r w:rsidR="00842D52" w:rsidRPr="00C72D9D">
        <w:rPr>
          <w:sz w:val="24"/>
          <w:szCs w:val="24"/>
        </w:rPr>
        <w:t>его</w:t>
      </w:r>
      <w:r w:rsidR="00842D52">
        <w:rPr>
          <w:sz w:val="24"/>
          <w:szCs w:val="24"/>
        </w:rPr>
        <w:t>)</w:t>
      </w:r>
      <w:r w:rsidR="00842D52" w:rsidRPr="00C72D9D">
        <w:rPr>
          <w:sz w:val="24"/>
          <w:szCs w:val="24"/>
        </w:rPr>
        <w:t xml:space="preserve"> преступления (перечисленные выше) суть блистательное одеяние славы по сравнению с </w:t>
      </w:r>
      <w:r w:rsidR="00842D52">
        <w:rPr>
          <w:sz w:val="24"/>
          <w:szCs w:val="24"/>
        </w:rPr>
        <w:t>Их</w:t>
      </w:r>
      <w:r w:rsidR="00842D52" w:rsidRPr="00C72D9D">
        <w:rPr>
          <w:sz w:val="24"/>
          <w:szCs w:val="24"/>
        </w:rPr>
        <w:t xml:space="preserve"> славой</w:t>
      </w:r>
      <w:r w:rsidR="00842D52">
        <w:rPr>
          <w:sz w:val="24"/>
          <w:szCs w:val="24"/>
        </w:rPr>
        <w:t>»,</w:t>
      </w:r>
      <w:r w:rsidR="008F4299">
        <w:rPr>
          <w:sz w:val="24"/>
          <w:szCs w:val="24"/>
        </w:rPr>
        <w:t xml:space="preserve"> —</w:t>
      </w:r>
      <w:r w:rsidR="00842D52">
        <w:rPr>
          <w:sz w:val="24"/>
          <w:szCs w:val="24"/>
        </w:rPr>
        <w:t xml:space="preserve"> воспроизвожу все его заглавные буквы и </w:t>
      </w:r>
      <w:r w:rsidR="008658D1">
        <w:rPr>
          <w:sz w:val="24"/>
          <w:szCs w:val="24"/>
        </w:rPr>
        <w:t>подчёркивания</w:t>
      </w:r>
      <w:r w:rsidR="00842D52">
        <w:rPr>
          <w:sz w:val="24"/>
          <w:szCs w:val="24"/>
        </w:rPr>
        <w:t xml:space="preserve">, </w:t>
      </w:r>
      <w:r w:rsidR="008658D1">
        <w:rPr>
          <w:sz w:val="24"/>
          <w:szCs w:val="24"/>
        </w:rPr>
        <w:t>равно</w:t>
      </w:r>
      <w:r w:rsidR="00842D52">
        <w:rPr>
          <w:sz w:val="24"/>
          <w:szCs w:val="24"/>
        </w:rPr>
        <w:t xml:space="preserve"> как и слова!</w:t>
      </w:r>
      <w:r w:rsidR="00842D52" w:rsidRPr="00C72D9D">
        <w:rPr>
          <w:sz w:val="24"/>
          <w:szCs w:val="24"/>
        </w:rPr>
        <w:t xml:space="preserve"> Теперь, друг, оставьте мысль, что </w:t>
      </w:r>
      <w:r w:rsidR="008658D1">
        <w:rPr>
          <w:sz w:val="24"/>
          <w:szCs w:val="24"/>
        </w:rPr>
        <w:t xml:space="preserve">мне не следовало бы сравнивать </w:t>
      </w:r>
      <w:r w:rsidR="00842D52" w:rsidRPr="00C72D9D">
        <w:rPr>
          <w:sz w:val="24"/>
          <w:szCs w:val="24"/>
        </w:rPr>
        <w:t>ва</w:t>
      </w:r>
      <w:r w:rsidR="008658D1">
        <w:rPr>
          <w:sz w:val="24"/>
          <w:szCs w:val="24"/>
        </w:rPr>
        <w:t>ш случай с его</w:t>
      </w:r>
      <w:r w:rsidR="00842D52" w:rsidRPr="00C72D9D">
        <w:rPr>
          <w:sz w:val="24"/>
          <w:szCs w:val="24"/>
        </w:rPr>
        <w:t xml:space="preserve">, ибо я этого и не делаю. Я только предоставляю вам возможность </w:t>
      </w:r>
      <w:r w:rsidR="008658D1">
        <w:rPr>
          <w:sz w:val="24"/>
          <w:szCs w:val="24"/>
        </w:rPr>
        <w:t>за</w:t>
      </w:r>
      <w:r w:rsidR="00842D52" w:rsidRPr="00C72D9D">
        <w:rPr>
          <w:sz w:val="24"/>
          <w:szCs w:val="24"/>
        </w:rPr>
        <w:t xml:space="preserve">глянуть </w:t>
      </w:r>
      <w:r w:rsidR="008658D1">
        <w:rPr>
          <w:sz w:val="24"/>
          <w:szCs w:val="24"/>
        </w:rPr>
        <w:t>в</w:t>
      </w:r>
      <w:r w:rsidR="00842D52" w:rsidRPr="00C72D9D">
        <w:rPr>
          <w:sz w:val="24"/>
          <w:szCs w:val="24"/>
        </w:rPr>
        <w:t xml:space="preserve"> ад этой погибшей души, чтобы сказать вам, какое бедствие может обрушиться на </w:t>
      </w:r>
      <w:r w:rsidR="00842D52">
        <w:rPr>
          <w:sz w:val="24"/>
          <w:szCs w:val="24"/>
        </w:rPr>
        <w:t>«</w:t>
      </w:r>
      <w:r w:rsidR="00842D52" w:rsidRPr="00C72D9D">
        <w:rPr>
          <w:sz w:val="24"/>
          <w:szCs w:val="24"/>
        </w:rPr>
        <w:t xml:space="preserve">мирского </w:t>
      </w:r>
      <w:r w:rsidR="00842D52">
        <w:rPr>
          <w:sz w:val="24"/>
          <w:szCs w:val="24"/>
        </w:rPr>
        <w:t>челу»</w:t>
      </w:r>
      <w:r w:rsidR="00842D52" w:rsidRPr="00C72D9D">
        <w:rPr>
          <w:sz w:val="24"/>
          <w:szCs w:val="24"/>
        </w:rPr>
        <w:t>, который прежде</w:t>
      </w:r>
      <w:r w:rsidR="008658D1">
        <w:rPr>
          <w:sz w:val="24"/>
          <w:szCs w:val="24"/>
        </w:rPr>
        <w:softHyphen/>
      </w:r>
      <w:r w:rsidR="00842D52" w:rsidRPr="00C72D9D">
        <w:rPr>
          <w:sz w:val="24"/>
          <w:szCs w:val="24"/>
        </w:rPr>
        <w:t>времен</w:t>
      </w:r>
      <w:r w:rsidR="008658D1">
        <w:rPr>
          <w:sz w:val="24"/>
          <w:szCs w:val="24"/>
        </w:rPr>
        <w:t>енно о</w:t>
      </w:r>
      <w:r w:rsidR="008658D1" w:rsidRPr="00C72D9D">
        <w:rPr>
          <w:sz w:val="24"/>
          <w:szCs w:val="24"/>
        </w:rPr>
        <w:t xml:space="preserve">владеет </w:t>
      </w:r>
      <w:r w:rsidR="00842D52" w:rsidRPr="00C72D9D">
        <w:rPr>
          <w:sz w:val="24"/>
          <w:szCs w:val="24"/>
        </w:rPr>
        <w:t>запретным</w:t>
      </w:r>
      <w:r w:rsidR="00842D52">
        <w:rPr>
          <w:sz w:val="24"/>
          <w:szCs w:val="24"/>
        </w:rPr>
        <w:t xml:space="preserve"> </w:t>
      </w:r>
      <w:r w:rsidR="00842D52" w:rsidRPr="004C2245">
        <w:rPr>
          <w:sz w:val="24"/>
          <w:szCs w:val="24"/>
        </w:rPr>
        <w:t>могущество</w:t>
      </w:r>
      <w:r w:rsidR="00842D52">
        <w:rPr>
          <w:sz w:val="24"/>
          <w:szCs w:val="24"/>
        </w:rPr>
        <w:t>м</w:t>
      </w:r>
      <w:r w:rsidR="00842D52" w:rsidRPr="00C72D9D">
        <w:rPr>
          <w:sz w:val="24"/>
          <w:szCs w:val="24"/>
        </w:rPr>
        <w:t>, когда его нравственная сторона ещ</w:t>
      </w:r>
      <w:r w:rsidR="008658D1">
        <w:rPr>
          <w:sz w:val="24"/>
          <w:szCs w:val="24"/>
        </w:rPr>
        <w:t>ё</w:t>
      </w:r>
      <w:r w:rsidR="00842D52" w:rsidRPr="00C72D9D">
        <w:rPr>
          <w:sz w:val="24"/>
          <w:szCs w:val="24"/>
        </w:rPr>
        <w:t xml:space="preserve"> не развилась </w:t>
      </w:r>
      <w:r w:rsidR="008658D1">
        <w:rPr>
          <w:sz w:val="24"/>
          <w:szCs w:val="24"/>
        </w:rPr>
        <w:t>достаточно для его применения</w:t>
      </w:r>
      <w:r w:rsidR="00842D52" w:rsidRPr="00C72D9D">
        <w:rPr>
          <w:sz w:val="24"/>
          <w:szCs w:val="24"/>
        </w:rPr>
        <w:t>. Вы должны хорошенько подумать над стать</w:t>
      </w:r>
      <w:r w:rsidR="008658D1">
        <w:rPr>
          <w:sz w:val="24"/>
          <w:szCs w:val="24"/>
        </w:rPr>
        <w:t>ё</w:t>
      </w:r>
      <w:r w:rsidR="00842D52" w:rsidRPr="00C72D9D">
        <w:rPr>
          <w:sz w:val="24"/>
          <w:szCs w:val="24"/>
        </w:rPr>
        <w:t>й «</w:t>
      </w:r>
      <w:r w:rsidR="00842D52">
        <w:rPr>
          <w:sz w:val="24"/>
          <w:szCs w:val="24"/>
        </w:rPr>
        <w:t>Чела</w:t>
      </w:r>
      <w:r w:rsidR="00842D52" w:rsidRPr="00C72D9D">
        <w:rPr>
          <w:sz w:val="24"/>
          <w:szCs w:val="24"/>
        </w:rPr>
        <w:t xml:space="preserve"> и мирские </w:t>
      </w:r>
      <w:r w:rsidR="00842D52">
        <w:rPr>
          <w:sz w:val="24"/>
          <w:szCs w:val="24"/>
        </w:rPr>
        <w:t>чела</w:t>
      </w:r>
      <w:r w:rsidR="00842D52" w:rsidRPr="00C72D9D">
        <w:rPr>
          <w:sz w:val="24"/>
          <w:szCs w:val="24"/>
        </w:rPr>
        <w:t>», которую найдете в приложении к июльскому «Теософ</w:t>
      </w:r>
      <w:r w:rsidR="008658D1">
        <w:rPr>
          <w:sz w:val="24"/>
          <w:szCs w:val="24"/>
        </w:rPr>
        <w:t>ист</w:t>
      </w:r>
      <w:r w:rsidR="00842D52" w:rsidRPr="00C72D9D">
        <w:rPr>
          <w:sz w:val="24"/>
          <w:szCs w:val="24"/>
        </w:rPr>
        <w:t>у».</w:t>
      </w:r>
    </w:p>
    <w:p w:rsidR="00842D52" w:rsidRPr="00C72D9D" w:rsidRDefault="00842D52" w:rsidP="00842D52">
      <w:pPr>
        <w:ind w:firstLine="340"/>
        <w:jc w:val="both"/>
        <w:rPr>
          <w:sz w:val="24"/>
          <w:szCs w:val="24"/>
        </w:rPr>
      </w:pPr>
      <w:r w:rsidRPr="00C72D9D">
        <w:rPr>
          <w:sz w:val="24"/>
          <w:szCs w:val="24"/>
        </w:rPr>
        <w:t>Так великий м</w:t>
      </w:r>
      <w:r>
        <w:rPr>
          <w:sz w:val="24"/>
          <w:szCs w:val="24"/>
        </w:rPr>
        <w:t>и</w:t>
      </w:r>
      <w:r w:rsidRPr="00C72D9D">
        <w:rPr>
          <w:sz w:val="24"/>
          <w:szCs w:val="24"/>
        </w:rPr>
        <w:t xml:space="preserve">стер Крукс уже перешагнул одной ногой порог ради того, чтобы прочесть материалы Общества? Хорошо и мудро поступил, и это действительно храбро с его стороны. До сих пор ему хватало смелости предпринимать подобные шаги. Он был настолько верен истине, что не побоялся разочаровать своих коллег </w:t>
      </w:r>
      <w:r>
        <w:rPr>
          <w:sz w:val="24"/>
          <w:szCs w:val="24"/>
        </w:rPr>
        <w:t>обнародов</w:t>
      </w:r>
      <w:r w:rsidRPr="00C72D9D">
        <w:rPr>
          <w:sz w:val="24"/>
          <w:szCs w:val="24"/>
        </w:rPr>
        <w:t xml:space="preserve">анием </w:t>
      </w:r>
      <w:r>
        <w:rPr>
          <w:sz w:val="24"/>
          <w:szCs w:val="24"/>
        </w:rPr>
        <w:t xml:space="preserve">своих </w:t>
      </w:r>
      <w:r w:rsidRPr="00C72D9D">
        <w:rPr>
          <w:sz w:val="24"/>
          <w:szCs w:val="24"/>
        </w:rPr>
        <w:t>фактов</w:t>
      </w:r>
      <w:r>
        <w:rPr>
          <w:sz w:val="24"/>
          <w:szCs w:val="24"/>
        </w:rPr>
        <w:t>.</w:t>
      </w:r>
      <w:r w:rsidRPr="00C72D9D">
        <w:rPr>
          <w:sz w:val="24"/>
          <w:szCs w:val="24"/>
        </w:rPr>
        <w:t xml:space="preserve"> Когда </w:t>
      </w:r>
      <w:r>
        <w:rPr>
          <w:sz w:val="24"/>
          <w:szCs w:val="24"/>
        </w:rPr>
        <w:t xml:space="preserve">он видел, как «душат» его бесценную статью </w:t>
      </w:r>
      <w:r w:rsidRPr="00C72D9D">
        <w:rPr>
          <w:sz w:val="24"/>
          <w:szCs w:val="24"/>
        </w:rPr>
        <w:t xml:space="preserve">в «Разделах» и </w:t>
      </w:r>
      <w:r w:rsidR="008A756D">
        <w:rPr>
          <w:sz w:val="24"/>
          <w:szCs w:val="24"/>
        </w:rPr>
        <w:t>как всё</w:t>
      </w:r>
      <w:r>
        <w:rPr>
          <w:sz w:val="24"/>
          <w:szCs w:val="24"/>
        </w:rPr>
        <w:t xml:space="preserve"> </w:t>
      </w:r>
      <w:r w:rsidRPr="00C72D9D">
        <w:rPr>
          <w:sz w:val="24"/>
          <w:szCs w:val="24"/>
        </w:rPr>
        <w:t>Королевское Общество пыта</w:t>
      </w:r>
      <w:r>
        <w:rPr>
          <w:sz w:val="24"/>
          <w:szCs w:val="24"/>
        </w:rPr>
        <w:t>ется</w:t>
      </w:r>
      <w:r w:rsidRPr="00C72D9D">
        <w:rPr>
          <w:sz w:val="24"/>
          <w:szCs w:val="24"/>
        </w:rPr>
        <w:t xml:space="preserve"> </w:t>
      </w:r>
      <w:r>
        <w:rPr>
          <w:sz w:val="24"/>
          <w:szCs w:val="24"/>
        </w:rPr>
        <w:t xml:space="preserve">его </w:t>
      </w:r>
      <w:r w:rsidR="002817B9">
        <w:rPr>
          <w:sz w:val="24"/>
          <w:szCs w:val="24"/>
        </w:rPr>
        <w:t>«</w:t>
      </w:r>
      <w:r>
        <w:rPr>
          <w:sz w:val="24"/>
          <w:szCs w:val="24"/>
        </w:rPr>
        <w:t>закашлять</w:t>
      </w:r>
      <w:r w:rsidR="002817B9">
        <w:rPr>
          <w:sz w:val="24"/>
          <w:szCs w:val="24"/>
        </w:rPr>
        <w:t>»</w:t>
      </w:r>
      <w:r w:rsidRPr="00C72D9D">
        <w:rPr>
          <w:sz w:val="24"/>
          <w:szCs w:val="24"/>
        </w:rPr>
        <w:t xml:space="preserve">, </w:t>
      </w:r>
      <w:r>
        <w:rPr>
          <w:sz w:val="24"/>
          <w:szCs w:val="24"/>
        </w:rPr>
        <w:t xml:space="preserve">пусть </w:t>
      </w:r>
      <w:r w:rsidRPr="00C72D9D">
        <w:rPr>
          <w:sz w:val="24"/>
          <w:szCs w:val="24"/>
        </w:rPr>
        <w:t xml:space="preserve">и не </w:t>
      </w:r>
      <w:r>
        <w:rPr>
          <w:sz w:val="24"/>
          <w:szCs w:val="24"/>
        </w:rPr>
        <w:t>по-</w:t>
      </w:r>
      <w:r w:rsidRPr="00C72D9D">
        <w:rPr>
          <w:sz w:val="24"/>
          <w:szCs w:val="24"/>
        </w:rPr>
        <w:t>настоящ</w:t>
      </w:r>
      <w:r>
        <w:rPr>
          <w:sz w:val="24"/>
          <w:szCs w:val="24"/>
        </w:rPr>
        <w:t>ему</w:t>
      </w:r>
      <w:r w:rsidRPr="00C72D9D">
        <w:rPr>
          <w:sz w:val="24"/>
          <w:szCs w:val="24"/>
        </w:rPr>
        <w:t>, а метафорическ</w:t>
      </w:r>
      <w:r>
        <w:rPr>
          <w:sz w:val="24"/>
          <w:szCs w:val="24"/>
        </w:rPr>
        <w:t>и</w:t>
      </w:r>
      <w:r w:rsidRPr="00C72D9D">
        <w:rPr>
          <w:sz w:val="24"/>
          <w:szCs w:val="24"/>
        </w:rPr>
        <w:t>,  как подобн</w:t>
      </w:r>
      <w:r>
        <w:rPr>
          <w:sz w:val="24"/>
          <w:szCs w:val="24"/>
        </w:rPr>
        <w:t>ое Общество</w:t>
      </w:r>
      <w:r w:rsidRPr="00C72D9D">
        <w:rPr>
          <w:sz w:val="24"/>
          <w:szCs w:val="24"/>
        </w:rPr>
        <w:t xml:space="preserve"> поступил</w:t>
      </w:r>
      <w:r>
        <w:rPr>
          <w:sz w:val="24"/>
          <w:szCs w:val="24"/>
        </w:rPr>
        <w:t>о и</w:t>
      </w:r>
      <w:r w:rsidRPr="00C72D9D">
        <w:rPr>
          <w:sz w:val="24"/>
          <w:szCs w:val="24"/>
        </w:rPr>
        <w:t xml:space="preserve"> в Америке с </w:t>
      </w:r>
      <w:r>
        <w:rPr>
          <w:sz w:val="24"/>
          <w:szCs w:val="24"/>
        </w:rPr>
        <w:t xml:space="preserve">мучеником </w:t>
      </w:r>
      <w:r w:rsidRPr="00C72D9D">
        <w:rPr>
          <w:sz w:val="24"/>
          <w:szCs w:val="24"/>
        </w:rPr>
        <w:t>Хейро</w:t>
      </w:r>
      <w:r>
        <w:rPr>
          <w:sz w:val="24"/>
          <w:szCs w:val="24"/>
        </w:rPr>
        <w:t>м</w:t>
      </w:r>
      <w:r w:rsidR="008F4299">
        <w:rPr>
          <w:sz w:val="24"/>
          <w:szCs w:val="24"/>
        </w:rPr>
        <w:t xml:space="preserve"> —</w:t>
      </w:r>
      <w:r>
        <w:rPr>
          <w:sz w:val="24"/>
          <w:szCs w:val="24"/>
        </w:rPr>
        <w:t xml:space="preserve"> </w:t>
      </w:r>
      <w:r w:rsidRPr="00C72D9D">
        <w:rPr>
          <w:sz w:val="24"/>
          <w:szCs w:val="24"/>
        </w:rPr>
        <w:t xml:space="preserve">он </w:t>
      </w:r>
      <w:r>
        <w:rPr>
          <w:sz w:val="24"/>
          <w:szCs w:val="24"/>
        </w:rPr>
        <w:t>не</w:t>
      </w:r>
      <w:r w:rsidRPr="00C72D9D">
        <w:rPr>
          <w:sz w:val="24"/>
          <w:szCs w:val="24"/>
        </w:rPr>
        <w:t xml:space="preserve"> думал, какое замечательное возмездие за него уготовила карма. Поставьте его в известность, что е</w:t>
      </w:r>
      <w:r w:rsidR="002817B9">
        <w:rPr>
          <w:sz w:val="24"/>
          <w:szCs w:val="24"/>
        </w:rPr>
        <w:t>ё</w:t>
      </w:r>
      <w:r w:rsidRPr="00C72D9D">
        <w:rPr>
          <w:sz w:val="24"/>
          <w:szCs w:val="24"/>
        </w:rPr>
        <w:t xml:space="preserve"> рог изобилия ещ</w:t>
      </w:r>
      <w:r w:rsidR="008A756D">
        <w:rPr>
          <w:sz w:val="24"/>
          <w:szCs w:val="24"/>
        </w:rPr>
        <w:t>ё</w:t>
      </w:r>
      <w:r w:rsidRPr="00C72D9D">
        <w:rPr>
          <w:sz w:val="24"/>
          <w:szCs w:val="24"/>
        </w:rPr>
        <w:t xml:space="preserve"> не опустош</w:t>
      </w:r>
      <w:r w:rsidR="002817B9">
        <w:rPr>
          <w:sz w:val="24"/>
          <w:szCs w:val="24"/>
        </w:rPr>
        <w:t>ё</w:t>
      </w:r>
      <w:r w:rsidRPr="00C72D9D">
        <w:rPr>
          <w:sz w:val="24"/>
          <w:szCs w:val="24"/>
        </w:rPr>
        <w:t xml:space="preserve">н </w:t>
      </w:r>
      <w:r w:rsidRPr="00AB5948">
        <w:rPr>
          <w:i/>
          <w:sz w:val="24"/>
          <w:szCs w:val="24"/>
        </w:rPr>
        <w:t>и что западной науке предстоит открыть ещ</w:t>
      </w:r>
      <w:r w:rsidR="0039046C">
        <w:rPr>
          <w:i/>
          <w:sz w:val="24"/>
          <w:szCs w:val="24"/>
        </w:rPr>
        <w:t>ё</w:t>
      </w:r>
      <w:r w:rsidRPr="00AB5948">
        <w:rPr>
          <w:i/>
          <w:sz w:val="24"/>
          <w:szCs w:val="24"/>
        </w:rPr>
        <w:t xml:space="preserve"> три дополнительных состояния материи</w:t>
      </w:r>
      <w:r w:rsidRPr="00C72D9D">
        <w:rPr>
          <w:sz w:val="24"/>
          <w:szCs w:val="24"/>
        </w:rPr>
        <w:t xml:space="preserve">. </w:t>
      </w:r>
      <w:r>
        <w:rPr>
          <w:sz w:val="24"/>
          <w:szCs w:val="24"/>
        </w:rPr>
        <w:t xml:space="preserve">Но </w:t>
      </w:r>
      <w:r w:rsidRPr="00C72D9D">
        <w:rPr>
          <w:sz w:val="24"/>
          <w:szCs w:val="24"/>
        </w:rPr>
        <w:t xml:space="preserve">он не должен надеяться, что мы </w:t>
      </w:r>
      <w:r>
        <w:rPr>
          <w:sz w:val="24"/>
          <w:szCs w:val="24"/>
        </w:rPr>
        <w:t>уплотнимся</w:t>
      </w:r>
      <w:r w:rsidRPr="00C72D9D">
        <w:rPr>
          <w:sz w:val="24"/>
          <w:szCs w:val="24"/>
        </w:rPr>
        <w:t xml:space="preserve"> до такого, доступного стетоскопу, состояния, как его Кэти </w:t>
      </w:r>
      <w:r w:rsidR="0039046C" w:rsidRPr="0039046C">
        <w:rPr>
          <w:sz w:val="24"/>
          <w:szCs w:val="24"/>
        </w:rPr>
        <w:t>[</w:t>
      </w:r>
      <w:r w:rsidR="0039046C" w:rsidRPr="00C72D9D">
        <w:rPr>
          <w:sz w:val="24"/>
          <w:szCs w:val="24"/>
        </w:rPr>
        <w:t>Кинг</w:t>
      </w:r>
      <w:r w:rsidR="0039046C" w:rsidRPr="0039046C">
        <w:rPr>
          <w:sz w:val="24"/>
          <w:szCs w:val="24"/>
        </w:rPr>
        <w:t>]</w:t>
      </w:r>
      <w:r w:rsidRPr="00C72D9D">
        <w:rPr>
          <w:sz w:val="24"/>
          <w:szCs w:val="24"/>
        </w:rPr>
        <w:t>, ибо мы, люди, подвержены законам молекулярного сродства и полярного притяжения, которые не служили помехой этому привлекательному существу. У нас нет люби</w:t>
      </w:r>
      <w:r w:rsidR="002817B9">
        <w:rPr>
          <w:sz w:val="24"/>
          <w:szCs w:val="24"/>
        </w:rPr>
        <w:t>м</w:t>
      </w:r>
      <w:r w:rsidR="00E80B2C">
        <w:rPr>
          <w:sz w:val="24"/>
          <w:szCs w:val="24"/>
        </w:rPr>
        <w:t>ч</w:t>
      </w:r>
      <w:r w:rsidR="002817B9">
        <w:rPr>
          <w:sz w:val="24"/>
          <w:szCs w:val="24"/>
        </w:rPr>
        <w:t>иков</w:t>
      </w:r>
      <w:r w:rsidRPr="00C72D9D">
        <w:rPr>
          <w:sz w:val="24"/>
          <w:szCs w:val="24"/>
        </w:rPr>
        <w:t>, мы никаких правил не нарушае</w:t>
      </w:r>
      <w:r>
        <w:rPr>
          <w:sz w:val="24"/>
          <w:szCs w:val="24"/>
        </w:rPr>
        <w:t xml:space="preserve">м. </w:t>
      </w:r>
      <w:r w:rsidRPr="00C72D9D">
        <w:rPr>
          <w:sz w:val="24"/>
          <w:szCs w:val="24"/>
        </w:rPr>
        <w:t xml:space="preserve">Если мистер Крукс хочет проникнуть в </w:t>
      </w:r>
      <w:r w:rsidR="002817B9">
        <w:rPr>
          <w:sz w:val="24"/>
          <w:szCs w:val="24"/>
        </w:rPr>
        <w:t>те тайны, которые</w:t>
      </w:r>
      <w:r w:rsidR="00E80B2C">
        <w:rPr>
          <w:sz w:val="24"/>
          <w:szCs w:val="24"/>
        </w:rPr>
        <w:t xml:space="preserve"> </w:t>
      </w:r>
      <w:r w:rsidR="002817B9">
        <w:rPr>
          <w:sz w:val="24"/>
          <w:szCs w:val="24"/>
        </w:rPr>
        <w:t>за пределами</w:t>
      </w:r>
      <w:r w:rsidRPr="00C72D9D">
        <w:rPr>
          <w:sz w:val="24"/>
          <w:szCs w:val="24"/>
        </w:rPr>
        <w:t xml:space="preserve"> коридоров, уже прорытых орудиями современной науки, пусть он</w:t>
      </w:r>
      <w:r w:rsidR="008F4299">
        <w:rPr>
          <w:sz w:val="24"/>
          <w:szCs w:val="24"/>
        </w:rPr>
        <w:t xml:space="preserve"> —</w:t>
      </w:r>
      <w:r>
        <w:rPr>
          <w:sz w:val="24"/>
          <w:szCs w:val="24"/>
        </w:rPr>
        <w:t xml:space="preserve"> </w:t>
      </w:r>
      <w:r w:rsidRPr="00AB5948">
        <w:rPr>
          <w:i/>
          <w:sz w:val="24"/>
          <w:szCs w:val="24"/>
        </w:rPr>
        <w:t>Пытается</w:t>
      </w:r>
      <w:r w:rsidRPr="00C72D9D">
        <w:rPr>
          <w:sz w:val="24"/>
          <w:szCs w:val="24"/>
        </w:rPr>
        <w:t xml:space="preserve">. Он пытался и открыл радиометр, </w:t>
      </w:r>
      <w:r>
        <w:rPr>
          <w:sz w:val="24"/>
          <w:szCs w:val="24"/>
        </w:rPr>
        <w:t>снова</w:t>
      </w:r>
      <w:r w:rsidRPr="00C72D9D">
        <w:rPr>
          <w:sz w:val="24"/>
          <w:szCs w:val="24"/>
        </w:rPr>
        <w:t xml:space="preserve"> пытался и открыл лучистую материю; он может </w:t>
      </w:r>
      <w:r w:rsidR="00E80B2C">
        <w:rPr>
          <w:sz w:val="24"/>
          <w:szCs w:val="24"/>
        </w:rPr>
        <w:t>по</w:t>
      </w:r>
      <w:r w:rsidRPr="00C72D9D">
        <w:rPr>
          <w:sz w:val="24"/>
          <w:szCs w:val="24"/>
        </w:rPr>
        <w:t xml:space="preserve">пытаться </w:t>
      </w:r>
      <w:r w:rsidR="00E80B2C">
        <w:rPr>
          <w:sz w:val="24"/>
          <w:szCs w:val="24"/>
        </w:rPr>
        <w:t>ещё</w:t>
      </w:r>
      <w:r w:rsidRPr="00C72D9D">
        <w:rPr>
          <w:sz w:val="24"/>
          <w:szCs w:val="24"/>
        </w:rPr>
        <w:t xml:space="preserve"> и открыть </w:t>
      </w:r>
      <w:r>
        <w:rPr>
          <w:sz w:val="24"/>
          <w:szCs w:val="24"/>
        </w:rPr>
        <w:t>«</w:t>
      </w:r>
      <w:r w:rsidR="002817B9">
        <w:rPr>
          <w:sz w:val="24"/>
          <w:szCs w:val="24"/>
        </w:rPr>
        <w:t>к</w:t>
      </w:r>
      <w:r w:rsidRPr="00C72D9D">
        <w:rPr>
          <w:sz w:val="24"/>
          <w:szCs w:val="24"/>
        </w:rPr>
        <w:t>ама-</w:t>
      </w:r>
      <w:r w:rsidR="002817B9">
        <w:rPr>
          <w:sz w:val="24"/>
          <w:szCs w:val="24"/>
        </w:rPr>
        <w:t>р</w:t>
      </w:r>
      <w:r w:rsidRPr="00C72D9D">
        <w:rPr>
          <w:sz w:val="24"/>
          <w:szCs w:val="24"/>
        </w:rPr>
        <w:t>упу</w:t>
      </w:r>
      <w:r>
        <w:rPr>
          <w:sz w:val="24"/>
          <w:szCs w:val="24"/>
        </w:rPr>
        <w:t>»</w:t>
      </w:r>
      <w:r w:rsidRPr="00C72D9D">
        <w:rPr>
          <w:sz w:val="24"/>
          <w:szCs w:val="24"/>
        </w:rPr>
        <w:t xml:space="preserve"> материи</w:t>
      </w:r>
      <w:r w:rsidR="008F4299">
        <w:rPr>
          <w:sz w:val="24"/>
          <w:szCs w:val="24"/>
        </w:rPr>
        <w:t xml:space="preserve"> —</w:t>
      </w:r>
      <w:r w:rsidRPr="00C72D9D">
        <w:rPr>
          <w:sz w:val="24"/>
          <w:szCs w:val="24"/>
        </w:rPr>
        <w:t xml:space="preserve"> е</w:t>
      </w:r>
      <w:r w:rsidR="00E80B2C">
        <w:rPr>
          <w:sz w:val="24"/>
          <w:szCs w:val="24"/>
        </w:rPr>
        <w:t>ё</w:t>
      </w:r>
      <w:r w:rsidRPr="00C72D9D">
        <w:rPr>
          <w:sz w:val="24"/>
          <w:szCs w:val="24"/>
        </w:rPr>
        <w:t xml:space="preserve"> </w:t>
      </w:r>
      <w:r w:rsidRPr="00AB5948">
        <w:rPr>
          <w:i/>
          <w:sz w:val="24"/>
          <w:szCs w:val="24"/>
        </w:rPr>
        <w:t>пятое</w:t>
      </w:r>
      <w:r w:rsidRPr="00C72D9D">
        <w:rPr>
          <w:sz w:val="24"/>
          <w:szCs w:val="24"/>
        </w:rPr>
        <w:t xml:space="preserve"> состояние. Но чтобы открыть е</w:t>
      </w:r>
      <w:r w:rsidR="002817B9">
        <w:rPr>
          <w:sz w:val="24"/>
          <w:szCs w:val="24"/>
        </w:rPr>
        <w:t>ё</w:t>
      </w:r>
      <w:r w:rsidRPr="00C72D9D">
        <w:rPr>
          <w:sz w:val="24"/>
          <w:szCs w:val="24"/>
        </w:rPr>
        <w:t xml:space="preserve"> </w:t>
      </w:r>
      <w:r w:rsidR="002817B9">
        <w:rPr>
          <w:i/>
          <w:sz w:val="24"/>
          <w:szCs w:val="24"/>
        </w:rPr>
        <w:t>м</w:t>
      </w:r>
      <w:r w:rsidRPr="00AB5948">
        <w:rPr>
          <w:i/>
          <w:sz w:val="24"/>
          <w:szCs w:val="24"/>
        </w:rPr>
        <w:t>анас</w:t>
      </w:r>
      <w:r w:rsidRPr="00C72D9D">
        <w:rPr>
          <w:sz w:val="24"/>
          <w:szCs w:val="24"/>
        </w:rPr>
        <w:t>, ему пришлось бы дать более серь</w:t>
      </w:r>
      <w:r w:rsidR="002817B9">
        <w:rPr>
          <w:sz w:val="24"/>
          <w:szCs w:val="24"/>
        </w:rPr>
        <w:t>ё</w:t>
      </w:r>
      <w:r w:rsidRPr="00C72D9D">
        <w:rPr>
          <w:sz w:val="24"/>
          <w:szCs w:val="24"/>
        </w:rPr>
        <w:t xml:space="preserve">зное обязательство сохранения тайны, </w:t>
      </w:r>
      <w:r>
        <w:rPr>
          <w:sz w:val="24"/>
          <w:szCs w:val="24"/>
        </w:rPr>
        <w:t>чем</w:t>
      </w:r>
      <w:r w:rsidRPr="00C72D9D">
        <w:rPr>
          <w:sz w:val="24"/>
          <w:szCs w:val="24"/>
        </w:rPr>
        <w:t xml:space="preserve"> он</w:t>
      </w:r>
      <w:r w:rsidR="002817B9">
        <w:rPr>
          <w:sz w:val="24"/>
          <w:szCs w:val="24"/>
        </w:rPr>
        <w:t>, похоже,</w:t>
      </w:r>
      <w:r w:rsidRPr="00C72D9D">
        <w:rPr>
          <w:sz w:val="24"/>
          <w:szCs w:val="24"/>
        </w:rPr>
        <w:t xml:space="preserve"> склонен дать. Вы знаете наш девиз, а также и то, что его практическое применение удалило слово «невозможно» из словаря оккультистов. Если он не устанет пыт</w:t>
      </w:r>
      <w:r w:rsidR="002817B9">
        <w:rPr>
          <w:sz w:val="24"/>
          <w:szCs w:val="24"/>
        </w:rPr>
        <w:t>аться</w:t>
      </w:r>
      <w:r w:rsidRPr="00C72D9D">
        <w:rPr>
          <w:sz w:val="24"/>
          <w:szCs w:val="24"/>
        </w:rPr>
        <w:t xml:space="preserve">, то сможет открыть </w:t>
      </w:r>
      <w:r w:rsidR="002817B9">
        <w:rPr>
          <w:sz w:val="24"/>
          <w:szCs w:val="24"/>
        </w:rPr>
        <w:t>самый</w:t>
      </w:r>
      <w:r w:rsidRPr="00C72D9D">
        <w:rPr>
          <w:sz w:val="24"/>
          <w:szCs w:val="24"/>
        </w:rPr>
        <w:t xml:space="preserve"> </w:t>
      </w:r>
      <w:r w:rsidR="002817B9">
        <w:rPr>
          <w:sz w:val="24"/>
          <w:szCs w:val="24"/>
        </w:rPr>
        <w:t>благородный</w:t>
      </w:r>
      <w:r w:rsidRPr="00C72D9D">
        <w:rPr>
          <w:sz w:val="24"/>
          <w:szCs w:val="24"/>
        </w:rPr>
        <w:t xml:space="preserve"> из всех фактов</w:t>
      </w:r>
      <w:r w:rsidR="008F4299">
        <w:rPr>
          <w:sz w:val="24"/>
          <w:szCs w:val="24"/>
        </w:rPr>
        <w:t xml:space="preserve"> —</w:t>
      </w:r>
      <w:r w:rsidRPr="00C72D9D">
        <w:rPr>
          <w:sz w:val="24"/>
          <w:szCs w:val="24"/>
        </w:rPr>
        <w:t xml:space="preserve"> сво</w:t>
      </w:r>
      <w:r w:rsidR="002817B9">
        <w:rPr>
          <w:sz w:val="24"/>
          <w:szCs w:val="24"/>
        </w:rPr>
        <w:t>ё</w:t>
      </w:r>
      <w:r w:rsidRPr="00C72D9D">
        <w:rPr>
          <w:sz w:val="24"/>
          <w:szCs w:val="24"/>
        </w:rPr>
        <w:t xml:space="preserve"> истинное «Я». Но </w:t>
      </w:r>
      <w:r w:rsidR="002817B9" w:rsidRPr="00C72D9D">
        <w:rPr>
          <w:sz w:val="24"/>
          <w:szCs w:val="24"/>
        </w:rPr>
        <w:t xml:space="preserve">прежде чем достичь </w:t>
      </w:r>
      <w:r w:rsidR="002817B9">
        <w:rPr>
          <w:i/>
          <w:sz w:val="24"/>
          <w:szCs w:val="24"/>
        </w:rPr>
        <w:t>е</w:t>
      </w:r>
      <w:r w:rsidR="002817B9" w:rsidRPr="00AB5948">
        <w:rPr>
          <w:i/>
          <w:sz w:val="24"/>
          <w:szCs w:val="24"/>
        </w:rPr>
        <w:t>го</w:t>
      </w:r>
      <w:r w:rsidR="002817B9">
        <w:rPr>
          <w:i/>
          <w:sz w:val="24"/>
          <w:szCs w:val="24"/>
        </w:rPr>
        <w:t>,</w:t>
      </w:r>
      <w:r w:rsidR="002817B9" w:rsidRPr="00C72D9D">
        <w:rPr>
          <w:sz w:val="24"/>
          <w:szCs w:val="24"/>
        </w:rPr>
        <w:t xml:space="preserve"> </w:t>
      </w:r>
      <w:r w:rsidRPr="00C72D9D">
        <w:rPr>
          <w:sz w:val="24"/>
          <w:szCs w:val="24"/>
        </w:rPr>
        <w:t>ему прид</w:t>
      </w:r>
      <w:r w:rsidR="002817B9">
        <w:rPr>
          <w:sz w:val="24"/>
          <w:szCs w:val="24"/>
        </w:rPr>
        <w:t>ё</w:t>
      </w:r>
      <w:r w:rsidRPr="00C72D9D">
        <w:rPr>
          <w:sz w:val="24"/>
          <w:szCs w:val="24"/>
        </w:rPr>
        <w:t xml:space="preserve">тся проникнуть через многие слои. А </w:t>
      </w:r>
      <w:r w:rsidR="002817B9">
        <w:rPr>
          <w:sz w:val="24"/>
          <w:szCs w:val="24"/>
        </w:rPr>
        <w:t xml:space="preserve">для </w:t>
      </w:r>
      <w:r w:rsidRPr="00C72D9D">
        <w:rPr>
          <w:sz w:val="24"/>
          <w:szCs w:val="24"/>
        </w:rPr>
        <w:t>начала пусть избавится от</w:t>
      </w:r>
      <w:r w:rsidR="002817B9">
        <w:rPr>
          <w:sz w:val="24"/>
          <w:szCs w:val="24"/>
        </w:rPr>
        <w:t xml:space="preserve"> той</w:t>
      </w:r>
      <w:r w:rsidRPr="002817B9">
        <w:rPr>
          <w:sz w:val="24"/>
          <w:szCs w:val="24"/>
        </w:rPr>
        <w:t xml:space="preserve"> майи</w:t>
      </w:r>
      <w:r w:rsidRPr="00C72D9D">
        <w:rPr>
          <w:sz w:val="24"/>
          <w:szCs w:val="24"/>
        </w:rPr>
        <w:t xml:space="preserve">, что любой человек может предъявить </w:t>
      </w:r>
      <w:r w:rsidR="002817B9">
        <w:rPr>
          <w:sz w:val="24"/>
          <w:szCs w:val="24"/>
        </w:rPr>
        <w:t>а</w:t>
      </w:r>
      <w:r w:rsidRPr="00C72D9D">
        <w:rPr>
          <w:sz w:val="24"/>
          <w:szCs w:val="24"/>
        </w:rPr>
        <w:t xml:space="preserve">дептам «требования». </w:t>
      </w:r>
      <w:r>
        <w:rPr>
          <w:sz w:val="24"/>
          <w:szCs w:val="24"/>
        </w:rPr>
        <w:t>Он</w:t>
      </w:r>
      <w:r w:rsidRPr="00C72D9D">
        <w:rPr>
          <w:sz w:val="24"/>
          <w:szCs w:val="24"/>
        </w:rPr>
        <w:t xml:space="preserve"> может создавать не</w:t>
      </w:r>
      <w:r w:rsidR="001E004B">
        <w:rPr>
          <w:sz w:val="24"/>
          <w:szCs w:val="24"/>
        </w:rPr>
        <w:t>преодоли</w:t>
      </w:r>
      <w:r w:rsidRPr="00C72D9D">
        <w:rPr>
          <w:sz w:val="24"/>
          <w:szCs w:val="24"/>
        </w:rPr>
        <w:t>м</w:t>
      </w:r>
      <w:r>
        <w:rPr>
          <w:sz w:val="24"/>
          <w:szCs w:val="24"/>
        </w:rPr>
        <w:t>ые</w:t>
      </w:r>
      <w:r w:rsidRPr="00C72D9D">
        <w:rPr>
          <w:sz w:val="24"/>
          <w:szCs w:val="24"/>
        </w:rPr>
        <w:t xml:space="preserve"> </w:t>
      </w:r>
      <w:r w:rsidRPr="00AB5948">
        <w:rPr>
          <w:i/>
          <w:sz w:val="24"/>
          <w:szCs w:val="24"/>
        </w:rPr>
        <w:t>влечения</w:t>
      </w:r>
      <w:r w:rsidRPr="00C72D9D">
        <w:rPr>
          <w:sz w:val="24"/>
          <w:szCs w:val="24"/>
        </w:rPr>
        <w:t xml:space="preserve"> и тем </w:t>
      </w:r>
      <w:r w:rsidR="001E004B">
        <w:rPr>
          <w:sz w:val="24"/>
          <w:szCs w:val="24"/>
        </w:rPr>
        <w:t>привлечь</w:t>
      </w:r>
      <w:r w:rsidRPr="00C72D9D">
        <w:rPr>
          <w:sz w:val="24"/>
          <w:szCs w:val="24"/>
        </w:rPr>
        <w:t xml:space="preserve"> их внимание, но </w:t>
      </w:r>
      <w:r>
        <w:rPr>
          <w:sz w:val="24"/>
          <w:szCs w:val="24"/>
        </w:rPr>
        <w:t>они</w:t>
      </w:r>
      <w:r w:rsidRPr="00C72D9D">
        <w:rPr>
          <w:sz w:val="24"/>
          <w:szCs w:val="24"/>
        </w:rPr>
        <w:t xml:space="preserve"> </w:t>
      </w:r>
      <w:r w:rsidR="001E004B">
        <w:rPr>
          <w:sz w:val="24"/>
          <w:szCs w:val="24"/>
        </w:rPr>
        <w:t>должны быть</w:t>
      </w:r>
      <w:r w:rsidRPr="00C72D9D">
        <w:rPr>
          <w:sz w:val="24"/>
          <w:szCs w:val="24"/>
        </w:rPr>
        <w:t xml:space="preserve"> духовн</w:t>
      </w:r>
      <w:r>
        <w:rPr>
          <w:sz w:val="24"/>
          <w:szCs w:val="24"/>
        </w:rPr>
        <w:t>ыми</w:t>
      </w:r>
      <w:r w:rsidRPr="00C72D9D">
        <w:rPr>
          <w:sz w:val="24"/>
          <w:szCs w:val="24"/>
        </w:rPr>
        <w:t>, а не ментальн</w:t>
      </w:r>
      <w:r>
        <w:rPr>
          <w:sz w:val="24"/>
          <w:szCs w:val="24"/>
        </w:rPr>
        <w:t>ыми</w:t>
      </w:r>
      <w:r w:rsidRPr="00C72D9D">
        <w:rPr>
          <w:sz w:val="24"/>
          <w:szCs w:val="24"/>
        </w:rPr>
        <w:t xml:space="preserve"> или интеллектуальн</w:t>
      </w:r>
      <w:r>
        <w:rPr>
          <w:sz w:val="24"/>
          <w:szCs w:val="24"/>
        </w:rPr>
        <w:t>ыми</w:t>
      </w:r>
      <w:r w:rsidRPr="00C72D9D">
        <w:rPr>
          <w:sz w:val="24"/>
          <w:szCs w:val="24"/>
        </w:rPr>
        <w:t xml:space="preserve">. Этот совет </w:t>
      </w:r>
      <w:r w:rsidR="001E004B">
        <w:rPr>
          <w:sz w:val="24"/>
          <w:szCs w:val="24"/>
        </w:rPr>
        <w:t>приложим</w:t>
      </w:r>
      <w:r w:rsidRPr="00C72D9D">
        <w:rPr>
          <w:sz w:val="24"/>
          <w:szCs w:val="24"/>
        </w:rPr>
        <w:t xml:space="preserve"> </w:t>
      </w:r>
      <w:r w:rsidR="001E004B">
        <w:rPr>
          <w:sz w:val="24"/>
          <w:szCs w:val="24"/>
        </w:rPr>
        <w:t>и</w:t>
      </w:r>
      <w:r w:rsidRPr="00C72D9D">
        <w:rPr>
          <w:sz w:val="24"/>
          <w:szCs w:val="24"/>
        </w:rPr>
        <w:t xml:space="preserve"> </w:t>
      </w:r>
      <w:r>
        <w:rPr>
          <w:sz w:val="24"/>
          <w:szCs w:val="24"/>
        </w:rPr>
        <w:t xml:space="preserve">к </w:t>
      </w:r>
      <w:r w:rsidRPr="00C72D9D">
        <w:rPr>
          <w:sz w:val="24"/>
          <w:szCs w:val="24"/>
        </w:rPr>
        <w:t>некоторым британским теософам</w:t>
      </w:r>
      <w:r w:rsidR="001E004B">
        <w:rPr>
          <w:sz w:val="24"/>
          <w:szCs w:val="24"/>
        </w:rPr>
        <w:t xml:space="preserve"> и направлен</w:t>
      </w:r>
      <w:r>
        <w:rPr>
          <w:sz w:val="24"/>
          <w:szCs w:val="24"/>
        </w:rPr>
        <w:t xml:space="preserve"> </w:t>
      </w:r>
      <w:r w:rsidR="001E004B">
        <w:rPr>
          <w:sz w:val="24"/>
          <w:szCs w:val="24"/>
        </w:rPr>
        <w:t xml:space="preserve">на </w:t>
      </w:r>
      <w:r>
        <w:rPr>
          <w:sz w:val="24"/>
          <w:szCs w:val="24"/>
        </w:rPr>
        <w:t>них,</w:t>
      </w:r>
      <w:r w:rsidR="008F4299">
        <w:rPr>
          <w:sz w:val="24"/>
          <w:szCs w:val="24"/>
        </w:rPr>
        <w:t xml:space="preserve"> —</w:t>
      </w:r>
      <w:r w:rsidRPr="00C72D9D">
        <w:rPr>
          <w:sz w:val="24"/>
          <w:szCs w:val="24"/>
        </w:rPr>
        <w:t xml:space="preserve"> и</w:t>
      </w:r>
      <w:r w:rsidR="001E004B">
        <w:rPr>
          <w:sz w:val="24"/>
          <w:szCs w:val="24"/>
        </w:rPr>
        <w:t xml:space="preserve"> им неплохо бы</w:t>
      </w:r>
      <w:r w:rsidRPr="00C72D9D">
        <w:rPr>
          <w:sz w:val="24"/>
          <w:szCs w:val="24"/>
        </w:rPr>
        <w:t xml:space="preserve"> это знать. </w:t>
      </w:r>
      <w:r w:rsidRPr="00AB5948">
        <w:rPr>
          <w:i/>
          <w:sz w:val="24"/>
          <w:szCs w:val="24"/>
        </w:rPr>
        <w:t>Ничто</w:t>
      </w:r>
      <w:r w:rsidRPr="00C72D9D">
        <w:rPr>
          <w:sz w:val="24"/>
          <w:szCs w:val="24"/>
        </w:rPr>
        <w:t xml:space="preserve"> не привлекает нас к человеку, </w:t>
      </w:r>
      <w:r>
        <w:rPr>
          <w:sz w:val="24"/>
          <w:szCs w:val="24"/>
        </w:rPr>
        <w:t>который отстранился от общих</w:t>
      </w:r>
      <w:r w:rsidRPr="00C72D9D">
        <w:rPr>
          <w:sz w:val="24"/>
          <w:szCs w:val="24"/>
        </w:rPr>
        <w:t xml:space="preserve"> влияни</w:t>
      </w:r>
      <w:r>
        <w:rPr>
          <w:sz w:val="24"/>
          <w:szCs w:val="24"/>
        </w:rPr>
        <w:t>й</w:t>
      </w:r>
      <w:r w:rsidRPr="00C72D9D">
        <w:rPr>
          <w:sz w:val="24"/>
          <w:szCs w:val="24"/>
        </w:rPr>
        <w:t xml:space="preserve"> общества, кроме как его растущая духовность. Он может быть Бэконом или Аристотелем по своим знаниям и вс</w:t>
      </w:r>
      <w:r w:rsidR="001E004B">
        <w:rPr>
          <w:sz w:val="24"/>
          <w:szCs w:val="24"/>
        </w:rPr>
        <w:t>ё</w:t>
      </w:r>
      <w:r w:rsidRPr="00C72D9D">
        <w:rPr>
          <w:sz w:val="24"/>
          <w:szCs w:val="24"/>
        </w:rPr>
        <w:t xml:space="preserve"> же не быть в состояни</w:t>
      </w:r>
      <w:r w:rsidR="00E80B2C">
        <w:rPr>
          <w:sz w:val="24"/>
          <w:szCs w:val="24"/>
        </w:rPr>
        <w:t>и заставить нас ощутить его ток</w:t>
      </w:r>
      <w:r w:rsidRPr="00C72D9D">
        <w:rPr>
          <w:sz w:val="24"/>
          <w:szCs w:val="24"/>
        </w:rPr>
        <w:t xml:space="preserve"> хот</w:t>
      </w:r>
      <w:r w:rsidR="001E004B">
        <w:rPr>
          <w:sz w:val="24"/>
          <w:szCs w:val="24"/>
        </w:rPr>
        <w:t>ь на вес</w:t>
      </w:r>
      <w:r w:rsidRPr="00C72D9D">
        <w:rPr>
          <w:sz w:val="24"/>
          <w:szCs w:val="24"/>
        </w:rPr>
        <w:t xml:space="preserve"> пушинки, если сила его ограничивается </w:t>
      </w:r>
      <w:r w:rsidR="001E004B" w:rsidRPr="001E004B">
        <w:rPr>
          <w:sz w:val="24"/>
          <w:szCs w:val="24"/>
        </w:rPr>
        <w:t>м</w:t>
      </w:r>
      <w:r w:rsidRPr="001E004B">
        <w:rPr>
          <w:sz w:val="24"/>
          <w:szCs w:val="24"/>
        </w:rPr>
        <w:t>анасом</w:t>
      </w:r>
      <w:r>
        <w:rPr>
          <w:sz w:val="24"/>
          <w:szCs w:val="24"/>
        </w:rPr>
        <w:t xml:space="preserve">. </w:t>
      </w:r>
      <w:r w:rsidRPr="00C72D9D">
        <w:rPr>
          <w:sz w:val="24"/>
          <w:szCs w:val="24"/>
        </w:rPr>
        <w:t xml:space="preserve">Высшая энергия </w:t>
      </w:r>
      <w:r w:rsidR="001E004B">
        <w:rPr>
          <w:sz w:val="24"/>
          <w:szCs w:val="24"/>
        </w:rPr>
        <w:t xml:space="preserve">— </w:t>
      </w:r>
      <w:r w:rsidRPr="00C72D9D">
        <w:rPr>
          <w:sz w:val="24"/>
          <w:szCs w:val="24"/>
        </w:rPr>
        <w:t xml:space="preserve">в </w:t>
      </w:r>
      <w:r w:rsidR="001E004B">
        <w:rPr>
          <w:sz w:val="24"/>
          <w:szCs w:val="24"/>
        </w:rPr>
        <w:t>б</w:t>
      </w:r>
      <w:r w:rsidRPr="001E004B">
        <w:rPr>
          <w:sz w:val="24"/>
          <w:szCs w:val="24"/>
        </w:rPr>
        <w:t>уддхи</w:t>
      </w:r>
      <w:r w:rsidRPr="00C72D9D">
        <w:rPr>
          <w:sz w:val="24"/>
          <w:szCs w:val="24"/>
        </w:rPr>
        <w:t xml:space="preserve">. </w:t>
      </w:r>
      <w:r w:rsidR="001E004B">
        <w:rPr>
          <w:sz w:val="24"/>
          <w:szCs w:val="24"/>
        </w:rPr>
        <w:t>Будучи</w:t>
      </w:r>
      <w:r w:rsidRPr="00C72D9D">
        <w:rPr>
          <w:sz w:val="24"/>
          <w:szCs w:val="24"/>
        </w:rPr>
        <w:t xml:space="preserve"> </w:t>
      </w:r>
      <w:r w:rsidR="001E004B">
        <w:rPr>
          <w:sz w:val="24"/>
          <w:szCs w:val="24"/>
        </w:rPr>
        <w:t xml:space="preserve">соединена </w:t>
      </w:r>
      <w:r w:rsidRPr="00C72D9D">
        <w:rPr>
          <w:sz w:val="24"/>
          <w:szCs w:val="24"/>
        </w:rPr>
        <w:t xml:space="preserve">только с </w:t>
      </w:r>
      <w:r w:rsidR="001E004B" w:rsidRPr="001E004B">
        <w:rPr>
          <w:sz w:val="24"/>
          <w:szCs w:val="24"/>
        </w:rPr>
        <w:t>а</w:t>
      </w:r>
      <w:r w:rsidRPr="001E004B">
        <w:rPr>
          <w:sz w:val="24"/>
          <w:szCs w:val="24"/>
        </w:rPr>
        <w:t>тманом</w:t>
      </w:r>
      <w:r w:rsidR="001E004B">
        <w:rPr>
          <w:sz w:val="24"/>
          <w:szCs w:val="24"/>
        </w:rPr>
        <w:t>,</w:t>
      </w:r>
      <w:r w:rsidR="001E004B" w:rsidRPr="001E004B">
        <w:rPr>
          <w:sz w:val="24"/>
          <w:szCs w:val="24"/>
        </w:rPr>
        <w:t xml:space="preserve"> </w:t>
      </w:r>
      <w:r w:rsidR="001E004B">
        <w:rPr>
          <w:sz w:val="24"/>
          <w:szCs w:val="24"/>
        </w:rPr>
        <w:t>о</w:t>
      </w:r>
      <w:r w:rsidR="001E004B" w:rsidRPr="00C72D9D">
        <w:rPr>
          <w:sz w:val="24"/>
          <w:szCs w:val="24"/>
        </w:rPr>
        <w:t>на в спящем состоянии</w:t>
      </w:r>
      <w:r w:rsidR="001E004B">
        <w:rPr>
          <w:sz w:val="24"/>
          <w:szCs w:val="24"/>
        </w:rPr>
        <w:t>,</w:t>
      </w:r>
      <w:r>
        <w:rPr>
          <w:sz w:val="24"/>
          <w:szCs w:val="24"/>
        </w:rPr>
        <w:t xml:space="preserve"> </w:t>
      </w:r>
      <w:r w:rsidR="001E004B">
        <w:rPr>
          <w:sz w:val="24"/>
          <w:szCs w:val="24"/>
        </w:rPr>
        <w:t>но</w:t>
      </w:r>
      <w:r w:rsidRPr="00C72D9D">
        <w:rPr>
          <w:sz w:val="24"/>
          <w:szCs w:val="24"/>
        </w:rPr>
        <w:t xml:space="preserve"> активна и нео</w:t>
      </w:r>
      <w:r w:rsidR="001E004B">
        <w:rPr>
          <w:sz w:val="24"/>
          <w:szCs w:val="24"/>
        </w:rPr>
        <w:t>долима</w:t>
      </w:r>
      <w:r w:rsidRPr="00C72D9D">
        <w:rPr>
          <w:sz w:val="24"/>
          <w:szCs w:val="24"/>
        </w:rPr>
        <w:t xml:space="preserve">, когда гальванизирована </w:t>
      </w:r>
      <w:r w:rsidRPr="00AB5948">
        <w:rPr>
          <w:i/>
          <w:sz w:val="24"/>
          <w:szCs w:val="24"/>
        </w:rPr>
        <w:t>сущностью</w:t>
      </w:r>
      <w:r w:rsidRPr="00C72D9D">
        <w:rPr>
          <w:sz w:val="24"/>
          <w:szCs w:val="24"/>
        </w:rPr>
        <w:t xml:space="preserve"> </w:t>
      </w:r>
      <w:r>
        <w:rPr>
          <w:sz w:val="24"/>
          <w:szCs w:val="24"/>
        </w:rPr>
        <w:t>«</w:t>
      </w:r>
      <w:r w:rsidR="001E004B">
        <w:rPr>
          <w:sz w:val="24"/>
          <w:szCs w:val="24"/>
        </w:rPr>
        <w:t>м</w:t>
      </w:r>
      <w:r w:rsidRPr="00C72D9D">
        <w:rPr>
          <w:sz w:val="24"/>
          <w:szCs w:val="24"/>
        </w:rPr>
        <w:t>анаса</w:t>
      </w:r>
      <w:r>
        <w:rPr>
          <w:sz w:val="24"/>
          <w:szCs w:val="24"/>
        </w:rPr>
        <w:t>»</w:t>
      </w:r>
      <w:r w:rsidRPr="00C72D9D">
        <w:rPr>
          <w:sz w:val="24"/>
          <w:szCs w:val="24"/>
        </w:rPr>
        <w:t xml:space="preserve"> и когда никакие шлаки последнего не примешиваются к этой чистой </w:t>
      </w:r>
      <w:r>
        <w:rPr>
          <w:sz w:val="24"/>
          <w:szCs w:val="24"/>
        </w:rPr>
        <w:t>сущности</w:t>
      </w:r>
      <w:r w:rsidRPr="00C72D9D">
        <w:rPr>
          <w:sz w:val="24"/>
          <w:szCs w:val="24"/>
        </w:rPr>
        <w:t xml:space="preserve">, </w:t>
      </w:r>
      <w:r w:rsidR="006D6D2A">
        <w:rPr>
          <w:sz w:val="24"/>
          <w:szCs w:val="24"/>
        </w:rPr>
        <w:t>и не тянут её вниз из-за своей конечной природы.</w:t>
      </w:r>
      <w:r>
        <w:rPr>
          <w:sz w:val="24"/>
          <w:szCs w:val="24"/>
        </w:rPr>
        <w:t xml:space="preserve"> </w:t>
      </w:r>
      <w:r w:rsidR="006D6D2A">
        <w:rPr>
          <w:sz w:val="24"/>
          <w:szCs w:val="24"/>
        </w:rPr>
        <w:t>Простой м</w:t>
      </w:r>
      <w:r w:rsidRPr="006D6D2A">
        <w:rPr>
          <w:sz w:val="24"/>
          <w:szCs w:val="24"/>
        </w:rPr>
        <w:t>анас</w:t>
      </w:r>
      <w:r w:rsidR="006D6D2A">
        <w:rPr>
          <w:sz w:val="24"/>
          <w:szCs w:val="24"/>
        </w:rPr>
        <w:t xml:space="preserve"> </w:t>
      </w:r>
      <w:r w:rsidR="008F4299">
        <w:rPr>
          <w:sz w:val="24"/>
          <w:szCs w:val="24"/>
        </w:rPr>
        <w:t>—</w:t>
      </w:r>
      <w:r w:rsidRPr="00C72D9D">
        <w:rPr>
          <w:sz w:val="24"/>
          <w:szCs w:val="24"/>
        </w:rPr>
        <w:t xml:space="preserve"> степенью ниже</w:t>
      </w:r>
      <w:r>
        <w:rPr>
          <w:sz w:val="24"/>
          <w:szCs w:val="24"/>
        </w:rPr>
        <w:t xml:space="preserve">, </w:t>
      </w:r>
      <w:r w:rsidRPr="00C72D9D">
        <w:rPr>
          <w:sz w:val="24"/>
          <w:szCs w:val="24"/>
        </w:rPr>
        <w:t xml:space="preserve">он от </w:t>
      </w:r>
      <w:r w:rsidR="006D6D2A">
        <w:rPr>
          <w:sz w:val="24"/>
          <w:szCs w:val="24"/>
        </w:rPr>
        <w:t>з</w:t>
      </w:r>
      <w:r w:rsidRPr="00C72D9D">
        <w:rPr>
          <w:sz w:val="24"/>
          <w:szCs w:val="24"/>
        </w:rPr>
        <w:t>емли</w:t>
      </w:r>
      <w:r>
        <w:rPr>
          <w:sz w:val="24"/>
          <w:szCs w:val="24"/>
        </w:rPr>
        <w:t>,</w:t>
      </w:r>
      <w:r w:rsidRPr="00C72D9D">
        <w:rPr>
          <w:sz w:val="24"/>
          <w:szCs w:val="24"/>
        </w:rPr>
        <w:t xml:space="preserve"> земной, так что ваши величайшие люди </w:t>
      </w:r>
      <w:r w:rsidR="006D6D2A">
        <w:rPr>
          <w:sz w:val="24"/>
          <w:szCs w:val="24"/>
        </w:rPr>
        <w:t>ничего не значат</w:t>
      </w:r>
      <w:r w:rsidRPr="00C72D9D">
        <w:rPr>
          <w:sz w:val="24"/>
          <w:szCs w:val="24"/>
        </w:rPr>
        <w:t xml:space="preserve"> </w:t>
      </w:r>
      <w:r w:rsidR="00E80B2C">
        <w:rPr>
          <w:sz w:val="24"/>
          <w:szCs w:val="24"/>
        </w:rPr>
        <w:t xml:space="preserve">на </w:t>
      </w:r>
      <w:r w:rsidRPr="00C72D9D">
        <w:rPr>
          <w:sz w:val="24"/>
          <w:szCs w:val="24"/>
        </w:rPr>
        <w:t>арене, где в</w:t>
      </w:r>
      <w:r>
        <w:rPr>
          <w:sz w:val="24"/>
          <w:szCs w:val="24"/>
        </w:rPr>
        <w:t>еличие</w:t>
      </w:r>
      <w:r w:rsidRPr="00C72D9D">
        <w:rPr>
          <w:sz w:val="24"/>
          <w:szCs w:val="24"/>
        </w:rPr>
        <w:t xml:space="preserve"> измеряется мерою духовного развития. Когда древние основатели ваших философских школ приходили на Восток за </w:t>
      </w:r>
      <w:r>
        <w:rPr>
          <w:sz w:val="24"/>
          <w:szCs w:val="24"/>
        </w:rPr>
        <w:t>знаниями</w:t>
      </w:r>
      <w:r w:rsidRPr="00C72D9D">
        <w:rPr>
          <w:sz w:val="24"/>
          <w:szCs w:val="24"/>
        </w:rPr>
        <w:t xml:space="preserve"> наших предшественников, они не </w:t>
      </w:r>
      <w:r>
        <w:rPr>
          <w:sz w:val="24"/>
          <w:szCs w:val="24"/>
        </w:rPr>
        <w:t>предъявляли</w:t>
      </w:r>
      <w:r w:rsidRPr="00C72D9D">
        <w:rPr>
          <w:sz w:val="24"/>
          <w:szCs w:val="24"/>
        </w:rPr>
        <w:t xml:space="preserve"> никаких требований, </w:t>
      </w:r>
      <w:r>
        <w:rPr>
          <w:sz w:val="24"/>
          <w:szCs w:val="24"/>
        </w:rPr>
        <w:t>выказывая</w:t>
      </w:r>
      <w:r w:rsidRPr="00C72D9D">
        <w:rPr>
          <w:sz w:val="24"/>
          <w:szCs w:val="24"/>
        </w:rPr>
        <w:t xml:space="preserve"> только одну-единственную искреннюю</w:t>
      </w:r>
      <w:r>
        <w:rPr>
          <w:sz w:val="24"/>
          <w:szCs w:val="24"/>
        </w:rPr>
        <w:t xml:space="preserve"> </w:t>
      </w:r>
      <w:r w:rsidRPr="00AB5948">
        <w:rPr>
          <w:i/>
          <w:sz w:val="24"/>
          <w:szCs w:val="24"/>
        </w:rPr>
        <w:t>бескорыстную</w:t>
      </w:r>
      <w:r>
        <w:rPr>
          <w:i/>
          <w:sz w:val="24"/>
          <w:szCs w:val="24"/>
        </w:rPr>
        <w:t xml:space="preserve"> </w:t>
      </w:r>
      <w:r w:rsidRPr="00C72D9D">
        <w:rPr>
          <w:sz w:val="24"/>
          <w:szCs w:val="24"/>
        </w:rPr>
        <w:t xml:space="preserve">жажду истины. Если кто-либо стремится </w:t>
      </w:r>
      <w:r>
        <w:rPr>
          <w:sz w:val="24"/>
          <w:szCs w:val="24"/>
        </w:rPr>
        <w:t xml:space="preserve">сейчас </w:t>
      </w:r>
      <w:r w:rsidRPr="00C72D9D">
        <w:rPr>
          <w:sz w:val="24"/>
          <w:szCs w:val="24"/>
        </w:rPr>
        <w:t xml:space="preserve">основать новые школы науки и философии, то </w:t>
      </w:r>
      <w:r w:rsidR="006D6D2A">
        <w:rPr>
          <w:sz w:val="24"/>
          <w:szCs w:val="24"/>
        </w:rPr>
        <w:t xml:space="preserve">подействует </w:t>
      </w:r>
      <w:r w:rsidRPr="00C72D9D">
        <w:rPr>
          <w:sz w:val="24"/>
          <w:szCs w:val="24"/>
        </w:rPr>
        <w:t>т</w:t>
      </w:r>
      <w:r w:rsidR="006D6D2A">
        <w:rPr>
          <w:sz w:val="24"/>
          <w:szCs w:val="24"/>
        </w:rPr>
        <w:t>от</w:t>
      </w:r>
      <w:r w:rsidRPr="00C72D9D">
        <w:rPr>
          <w:sz w:val="24"/>
          <w:szCs w:val="24"/>
        </w:rPr>
        <w:t xml:space="preserve"> же </w:t>
      </w:r>
      <w:r w:rsidR="006D6D2A">
        <w:rPr>
          <w:sz w:val="24"/>
          <w:szCs w:val="24"/>
        </w:rPr>
        <w:t>план</w:t>
      </w:r>
      <w:r w:rsidR="008F4299">
        <w:rPr>
          <w:sz w:val="24"/>
          <w:szCs w:val="24"/>
        </w:rPr>
        <w:t xml:space="preserve"> —</w:t>
      </w:r>
      <w:r w:rsidRPr="00C72D9D">
        <w:rPr>
          <w:sz w:val="24"/>
          <w:szCs w:val="24"/>
        </w:rPr>
        <w:t xml:space="preserve"> </w:t>
      </w:r>
      <w:r w:rsidRPr="00AB5948">
        <w:rPr>
          <w:i/>
          <w:sz w:val="24"/>
          <w:szCs w:val="24"/>
        </w:rPr>
        <w:t>если в искателях будут элементы успеха</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Да, вы правы относительно Общества Психических Исследований. Его работа должна как-то сказаться на обществе</w:t>
      </w:r>
      <w:r w:rsidR="00E80B2C">
        <w:rPr>
          <w:sz w:val="24"/>
          <w:szCs w:val="24"/>
        </w:rPr>
        <w:t>нном мнении путё</w:t>
      </w:r>
      <w:r w:rsidRPr="00C72D9D">
        <w:rPr>
          <w:sz w:val="24"/>
          <w:szCs w:val="24"/>
        </w:rPr>
        <w:t xml:space="preserve">м демонстрации опытов по элементарным фазам оккультной науки. </w:t>
      </w:r>
      <w:r w:rsidR="006D6D2A">
        <w:rPr>
          <w:sz w:val="24"/>
          <w:szCs w:val="24"/>
        </w:rPr>
        <w:t>Х</w:t>
      </w:r>
      <w:r w:rsidRPr="00C72D9D">
        <w:rPr>
          <w:sz w:val="24"/>
          <w:szCs w:val="24"/>
        </w:rPr>
        <w:t>.С. Олкотт пытается превратить кажд</w:t>
      </w:r>
      <w:r>
        <w:rPr>
          <w:sz w:val="24"/>
          <w:szCs w:val="24"/>
        </w:rPr>
        <w:t>ое</w:t>
      </w:r>
      <w:r w:rsidRPr="00C72D9D">
        <w:rPr>
          <w:sz w:val="24"/>
          <w:szCs w:val="24"/>
        </w:rPr>
        <w:t xml:space="preserve"> индийск</w:t>
      </w:r>
      <w:r>
        <w:rPr>
          <w:sz w:val="24"/>
          <w:szCs w:val="24"/>
        </w:rPr>
        <w:t>ое</w:t>
      </w:r>
      <w:r w:rsidRPr="00C72D9D">
        <w:rPr>
          <w:sz w:val="24"/>
          <w:szCs w:val="24"/>
        </w:rPr>
        <w:t xml:space="preserve"> </w:t>
      </w:r>
      <w:r>
        <w:rPr>
          <w:sz w:val="24"/>
          <w:szCs w:val="24"/>
        </w:rPr>
        <w:t>Отделение</w:t>
      </w:r>
      <w:r w:rsidRPr="00C72D9D">
        <w:rPr>
          <w:sz w:val="24"/>
          <w:szCs w:val="24"/>
        </w:rPr>
        <w:t xml:space="preserve"> в такую школу исследований, но способностей для длительного изучения ради познания</w:t>
      </w:r>
      <w:r w:rsidR="002B57FC">
        <w:rPr>
          <w:sz w:val="24"/>
          <w:szCs w:val="24"/>
        </w:rPr>
        <w:t xml:space="preserve"> недостаёт</w:t>
      </w:r>
      <w:r w:rsidR="006D6D2A">
        <w:rPr>
          <w:sz w:val="24"/>
          <w:szCs w:val="24"/>
        </w:rPr>
        <w:t>, их нужно развивать</w:t>
      </w:r>
      <w:r w:rsidRPr="00C72D9D">
        <w:rPr>
          <w:sz w:val="24"/>
          <w:szCs w:val="24"/>
        </w:rPr>
        <w:t>. Успех О</w:t>
      </w:r>
      <w:r w:rsidR="002B57FC">
        <w:rPr>
          <w:sz w:val="24"/>
          <w:szCs w:val="24"/>
        </w:rPr>
        <w:t>.</w:t>
      </w:r>
      <w:r w:rsidRPr="00C72D9D">
        <w:rPr>
          <w:sz w:val="24"/>
          <w:szCs w:val="24"/>
        </w:rPr>
        <w:t>П</w:t>
      </w:r>
      <w:r w:rsidR="002B57FC">
        <w:rPr>
          <w:sz w:val="24"/>
          <w:szCs w:val="24"/>
        </w:rPr>
        <w:t>.</w:t>
      </w:r>
      <w:r w:rsidRPr="00C72D9D">
        <w:rPr>
          <w:sz w:val="24"/>
          <w:szCs w:val="24"/>
        </w:rPr>
        <w:t>И</w:t>
      </w:r>
      <w:r w:rsidR="002B57FC">
        <w:rPr>
          <w:sz w:val="24"/>
          <w:szCs w:val="24"/>
        </w:rPr>
        <w:t xml:space="preserve"> очень поможет в этом </w:t>
      </w:r>
      <w:r w:rsidRPr="00C72D9D">
        <w:rPr>
          <w:sz w:val="24"/>
          <w:szCs w:val="24"/>
        </w:rPr>
        <w:t>направлении, и мы желаем ему преуспевать.</w:t>
      </w:r>
    </w:p>
    <w:p w:rsidR="00842D52" w:rsidRPr="00C72D9D" w:rsidRDefault="00842D52" w:rsidP="00842D52">
      <w:pPr>
        <w:ind w:firstLine="340"/>
        <w:jc w:val="both"/>
        <w:rPr>
          <w:sz w:val="24"/>
          <w:szCs w:val="24"/>
        </w:rPr>
      </w:pPr>
      <w:r w:rsidRPr="00C72D9D">
        <w:rPr>
          <w:sz w:val="24"/>
          <w:szCs w:val="24"/>
        </w:rPr>
        <w:t>Я также присоединяюсь к вашим взглядам</w:t>
      </w:r>
      <w:r w:rsidR="002B57FC">
        <w:rPr>
          <w:sz w:val="24"/>
          <w:szCs w:val="24"/>
        </w:rPr>
        <w:t xml:space="preserve"> </w:t>
      </w:r>
      <w:r w:rsidRPr="00C72D9D">
        <w:rPr>
          <w:sz w:val="24"/>
          <w:szCs w:val="24"/>
        </w:rPr>
        <w:t>касат</w:t>
      </w:r>
      <w:r w:rsidR="002B57FC">
        <w:rPr>
          <w:sz w:val="24"/>
          <w:szCs w:val="24"/>
        </w:rPr>
        <w:t>ельно</w:t>
      </w:r>
      <w:r w:rsidRPr="00C72D9D">
        <w:rPr>
          <w:sz w:val="24"/>
          <w:szCs w:val="24"/>
        </w:rPr>
        <w:t xml:space="preserve"> выбора нового пре</w:t>
      </w:r>
      <w:r w:rsidR="002B57FC">
        <w:rPr>
          <w:sz w:val="24"/>
          <w:szCs w:val="24"/>
        </w:rPr>
        <w:t>зидента</w:t>
      </w:r>
      <w:r w:rsidRPr="00C72D9D">
        <w:rPr>
          <w:sz w:val="24"/>
          <w:szCs w:val="24"/>
        </w:rPr>
        <w:t xml:space="preserve"> Британского Т</w:t>
      </w:r>
      <w:r w:rsidR="002B57FC">
        <w:rPr>
          <w:sz w:val="24"/>
          <w:szCs w:val="24"/>
        </w:rPr>
        <w:t>.</w:t>
      </w:r>
      <w:r w:rsidRPr="00C72D9D">
        <w:rPr>
          <w:sz w:val="24"/>
          <w:szCs w:val="24"/>
        </w:rPr>
        <w:t>О</w:t>
      </w:r>
      <w:r w:rsidR="002B57FC">
        <w:rPr>
          <w:sz w:val="24"/>
          <w:szCs w:val="24"/>
        </w:rPr>
        <w:t>.</w:t>
      </w:r>
      <w:r w:rsidRPr="00C72D9D">
        <w:rPr>
          <w:sz w:val="24"/>
          <w:szCs w:val="24"/>
        </w:rPr>
        <w:t>, в сущности, я согласился раньше, чем был сделан выбор.</w:t>
      </w:r>
    </w:p>
    <w:p w:rsidR="00842D52" w:rsidRPr="00C72D9D" w:rsidRDefault="00842D52" w:rsidP="00842D52">
      <w:pPr>
        <w:ind w:firstLine="340"/>
        <w:jc w:val="both"/>
        <w:rPr>
          <w:sz w:val="24"/>
          <w:szCs w:val="24"/>
        </w:rPr>
      </w:pPr>
      <w:r w:rsidRPr="00C72D9D">
        <w:rPr>
          <w:sz w:val="24"/>
          <w:szCs w:val="24"/>
        </w:rPr>
        <w:t xml:space="preserve">Нет причин, почему бы вам </w:t>
      </w:r>
      <w:r w:rsidRPr="00681E71">
        <w:rPr>
          <w:i/>
          <w:sz w:val="24"/>
          <w:szCs w:val="24"/>
        </w:rPr>
        <w:t>не</w:t>
      </w:r>
      <w:r w:rsidRPr="00C72D9D">
        <w:rPr>
          <w:sz w:val="24"/>
          <w:szCs w:val="24"/>
        </w:rPr>
        <w:t xml:space="preserve"> </w:t>
      </w:r>
      <w:r>
        <w:rPr>
          <w:sz w:val="24"/>
          <w:szCs w:val="24"/>
        </w:rPr>
        <w:t>«</w:t>
      </w:r>
      <w:r w:rsidRPr="00C72D9D">
        <w:rPr>
          <w:sz w:val="24"/>
          <w:szCs w:val="24"/>
        </w:rPr>
        <w:t>попытаться совершить месмерические исцеления</w:t>
      </w:r>
      <w:r>
        <w:rPr>
          <w:sz w:val="24"/>
          <w:szCs w:val="24"/>
        </w:rPr>
        <w:t>»</w:t>
      </w:r>
      <w:r w:rsidR="008F4299">
        <w:rPr>
          <w:sz w:val="24"/>
          <w:szCs w:val="24"/>
        </w:rPr>
        <w:t xml:space="preserve"> —</w:t>
      </w:r>
      <w:r w:rsidRPr="00C72D9D">
        <w:rPr>
          <w:sz w:val="24"/>
          <w:szCs w:val="24"/>
        </w:rPr>
        <w:t xml:space="preserve"> не с помощью вашего медальона, </w:t>
      </w:r>
      <w:r>
        <w:rPr>
          <w:sz w:val="24"/>
          <w:szCs w:val="24"/>
        </w:rPr>
        <w:t>а</w:t>
      </w:r>
      <w:r w:rsidRPr="00C72D9D">
        <w:rPr>
          <w:sz w:val="24"/>
          <w:szCs w:val="24"/>
        </w:rPr>
        <w:t xml:space="preserve"> </w:t>
      </w:r>
      <w:r w:rsidRPr="00681E71">
        <w:rPr>
          <w:sz w:val="24"/>
          <w:szCs w:val="24"/>
        </w:rPr>
        <w:t>могущество</w:t>
      </w:r>
      <w:r>
        <w:rPr>
          <w:sz w:val="24"/>
          <w:szCs w:val="24"/>
        </w:rPr>
        <w:t>м</w:t>
      </w:r>
      <w:r w:rsidRPr="00C72D9D">
        <w:rPr>
          <w:sz w:val="24"/>
          <w:szCs w:val="24"/>
        </w:rPr>
        <w:t xml:space="preserve"> собственн</w:t>
      </w:r>
      <w:r>
        <w:rPr>
          <w:sz w:val="24"/>
          <w:szCs w:val="24"/>
        </w:rPr>
        <w:t>ой</w:t>
      </w:r>
      <w:r w:rsidRPr="00C72D9D">
        <w:rPr>
          <w:sz w:val="24"/>
          <w:szCs w:val="24"/>
        </w:rPr>
        <w:t xml:space="preserve"> воли. Без функци</w:t>
      </w:r>
      <w:r>
        <w:rPr>
          <w:sz w:val="24"/>
          <w:szCs w:val="24"/>
        </w:rPr>
        <w:t>онирования</w:t>
      </w:r>
      <w:r w:rsidRPr="00681E71">
        <w:rPr>
          <w:sz w:val="24"/>
          <w:szCs w:val="24"/>
        </w:rPr>
        <w:t xml:space="preserve"> </w:t>
      </w:r>
      <w:r w:rsidRPr="00C72D9D">
        <w:rPr>
          <w:sz w:val="24"/>
          <w:szCs w:val="24"/>
        </w:rPr>
        <w:t xml:space="preserve">последней </w:t>
      </w:r>
      <w:r w:rsidR="003952A0">
        <w:rPr>
          <w:sz w:val="24"/>
          <w:szCs w:val="24"/>
        </w:rPr>
        <w:t xml:space="preserve">в </w:t>
      </w:r>
      <w:r w:rsidR="003952A0" w:rsidRPr="00C72D9D">
        <w:rPr>
          <w:sz w:val="24"/>
          <w:szCs w:val="24"/>
        </w:rPr>
        <w:t>энерг</w:t>
      </w:r>
      <w:r w:rsidR="003952A0">
        <w:rPr>
          <w:sz w:val="24"/>
          <w:szCs w:val="24"/>
        </w:rPr>
        <w:t>ичном действии, немного будет пользы</w:t>
      </w:r>
      <w:r w:rsidR="003952A0" w:rsidRPr="00C72D9D">
        <w:rPr>
          <w:sz w:val="24"/>
          <w:szCs w:val="24"/>
        </w:rPr>
        <w:t xml:space="preserve"> </w:t>
      </w:r>
      <w:r w:rsidR="003952A0">
        <w:rPr>
          <w:sz w:val="24"/>
          <w:szCs w:val="24"/>
        </w:rPr>
        <w:t xml:space="preserve">от любого </w:t>
      </w:r>
      <w:r w:rsidRPr="00C72D9D">
        <w:rPr>
          <w:sz w:val="24"/>
          <w:szCs w:val="24"/>
        </w:rPr>
        <w:t>медальон</w:t>
      </w:r>
      <w:r w:rsidR="003952A0">
        <w:rPr>
          <w:sz w:val="24"/>
          <w:szCs w:val="24"/>
        </w:rPr>
        <w:t>а</w:t>
      </w:r>
      <w:r w:rsidRPr="00C72D9D">
        <w:rPr>
          <w:sz w:val="24"/>
          <w:szCs w:val="24"/>
        </w:rPr>
        <w:t>. Волосы в н</w:t>
      </w:r>
      <w:r w:rsidR="003952A0">
        <w:rPr>
          <w:sz w:val="24"/>
          <w:szCs w:val="24"/>
        </w:rPr>
        <w:t>ё</w:t>
      </w:r>
      <w:r w:rsidRPr="00C72D9D">
        <w:rPr>
          <w:sz w:val="24"/>
          <w:szCs w:val="24"/>
        </w:rPr>
        <w:t>м</w:t>
      </w:r>
      <w:r w:rsidR="003952A0">
        <w:rPr>
          <w:sz w:val="24"/>
          <w:szCs w:val="24"/>
        </w:rPr>
        <w:t xml:space="preserve"> —</w:t>
      </w:r>
      <w:r w:rsidR="003952A0" w:rsidRPr="00C72D9D">
        <w:rPr>
          <w:sz w:val="24"/>
          <w:szCs w:val="24"/>
        </w:rPr>
        <w:t xml:space="preserve"> </w:t>
      </w:r>
      <w:r w:rsidR="003952A0">
        <w:rPr>
          <w:sz w:val="24"/>
          <w:szCs w:val="24"/>
        </w:rPr>
        <w:t>лишь</w:t>
      </w:r>
      <w:r w:rsidRPr="00C72D9D">
        <w:rPr>
          <w:sz w:val="24"/>
          <w:szCs w:val="24"/>
        </w:rPr>
        <w:t xml:space="preserve"> </w:t>
      </w:r>
      <w:r>
        <w:rPr>
          <w:sz w:val="24"/>
          <w:szCs w:val="24"/>
        </w:rPr>
        <w:t>«</w:t>
      </w:r>
      <w:r w:rsidRPr="00C72D9D">
        <w:rPr>
          <w:sz w:val="24"/>
          <w:szCs w:val="24"/>
        </w:rPr>
        <w:t>аккумулятор</w:t>
      </w:r>
      <w:r>
        <w:rPr>
          <w:sz w:val="24"/>
          <w:szCs w:val="24"/>
        </w:rPr>
        <w:t>»</w:t>
      </w:r>
      <w:r w:rsidRPr="00C72D9D">
        <w:rPr>
          <w:sz w:val="24"/>
          <w:szCs w:val="24"/>
        </w:rPr>
        <w:t xml:space="preserve"> энергии того, кто вырастил их, и сами по себе они могут лечить не более, чем накопленное электричество может повернуть колесо, </w:t>
      </w:r>
      <w:r w:rsidR="003952A0">
        <w:rPr>
          <w:sz w:val="24"/>
          <w:szCs w:val="24"/>
        </w:rPr>
        <w:t>если не будет выс</w:t>
      </w:r>
      <w:r w:rsidR="00E80B2C">
        <w:rPr>
          <w:sz w:val="24"/>
          <w:szCs w:val="24"/>
        </w:rPr>
        <w:t>во</w:t>
      </w:r>
      <w:r w:rsidR="003952A0">
        <w:rPr>
          <w:sz w:val="24"/>
          <w:szCs w:val="24"/>
        </w:rPr>
        <w:t>б</w:t>
      </w:r>
      <w:r w:rsidR="00E80B2C">
        <w:rPr>
          <w:sz w:val="24"/>
          <w:szCs w:val="24"/>
        </w:rPr>
        <w:t>о</w:t>
      </w:r>
      <w:r w:rsidR="003952A0">
        <w:rPr>
          <w:sz w:val="24"/>
          <w:szCs w:val="24"/>
        </w:rPr>
        <w:t>ждено и подведено к точке приложения</w:t>
      </w:r>
      <w:r w:rsidRPr="00C72D9D">
        <w:rPr>
          <w:sz w:val="24"/>
          <w:szCs w:val="24"/>
        </w:rPr>
        <w:t>. Приведите вашу волю в движение</w:t>
      </w:r>
      <w:r w:rsidR="008F4299">
        <w:rPr>
          <w:sz w:val="24"/>
          <w:szCs w:val="24"/>
        </w:rPr>
        <w:t xml:space="preserve"> —</w:t>
      </w:r>
      <w:r w:rsidRPr="00C72D9D">
        <w:rPr>
          <w:sz w:val="24"/>
          <w:szCs w:val="24"/>
        </w:rPr>
        <w:t xml:space="preserve"> и вы сразу </w:t>
      </w:r>
      <w:r>
        <w:rPr>
          <w:sz w:val="24"/>
          <w:szCs w:val="24"/>
        </w:rPr>
        <w:t>будете черпать от того</w:t>
      </w:r>
      <w:r w:rsidRPr="00C72D9D">
        <w:rPr>
          <w:sz w:val="24"/>
          <w:szCs w:val="24"/>
        </w:rPr>
        <w:t>, на чьей голове они росли</w:t>
      </w:r>
      <w:r>
        <w:rPr>
          <w:sz w:val="24"/>
          <w:szCs w:val="24"/>
        </w:rPr>
        <w:t>,</w:t>
      </w:r>
      <w:r w:rsidRPr="00C72D9D">
        <w:rPr>
          <w:sz w:val="24"/>
          <w:szCs w:val="24"/>
        </w:rPr>
        <w:t xml:space="preserve"> посредством психического тока, который всегда теч</w:t>
      </w:r>
      <w:r w:rsidR="00E80B2C">
        <w:rPr>
          <w:sz w:val="24"/>
          <w:szCs w:val="24"/>
        </w:rPr>
        <w:t>ё</w:t>
      </w:r>
      <w:r w:rsidRPr="00C72D9D">
        <w:rPr>
          <w:sz w:val="24"/>
          <w:szCs w:val="24"/>
        </w:rPr>
        <w:t>т между человеком и отрезанным у него локоно</w:t>
      </w:r>
      <w:r>
        <w:rPr>
          <w:sz w:val="24"/>
          <w:szCs w:val="24"/>
        </w:rPr>
        <w:t xml:space="preserve">м. </w:t>
      </w:r>
      <w:r w:rsidRPr="00C72D9D">
        <w:rPr>
          <w:sz w:val="24"/>
          <w:szCs w:val="24"/>
        </w:rPr>
        <w:t xml:space="preserve">При лечении болезней не обязательно, но желательно, чтобы </w:t>
      </w:r>
      <w:r>
        <w:rPr>
          <w:sz w:val="24"/>
          <w:szCs w:val="24"/>
        </w:rPr>
        <w:t>псих</w:t>
      </w:r>
      <w:r w:rsidR="002B7EB7">
        <w:rPr>
          <w:sz w:val="24"/>
          <w:szCs w:val="24"/>
        </w:rPr>
        <w:t>ический целитель</w:t>
      </w:r>
      <w:r w:rsidRPr="00681E71" w:rsidDel="00681E71">
        <w:rPr>
          <w:sz w:val="24"/>
          <w:szCs w:val="24"/>
        </w:rPr>
        <w:t xml:space="preserve"> </w:t>
      </w:r>
      <w:r w:rsidRPr="00C72D9D">
        <w:rPr>
          <w:sz w:val="24"/>
          <w:szCs w:val="24"/>
        </w:rPr>
        <w:t>был абсолютно чист</w:t>
      </w:r>
      <w:r w:rsidR="002B7EB7">
        <w:rPr>
          <w:sz w:val="24"/>
          <w:szCs w:val="24"/>
        </w:rPr>
        <w:t>, а</w:t>
      </w:r>
      <w:r w:rsidRPr="00C72D9D">
        <w:rPr>
          <w:sz w:val="24"/>
          <w:szCs w:val="24"/>
        </w:rPr>
        <w:t xml:space="preserve"> </w:t>
      </w:r>
      <w:r w:rsidR="002B7EB7">
        <w:rPr>
          <w:sz w:val="24"/>
          <w:szCs w:val="24"/>
        </w:rPr>
        <w:t>м</w:t>
      </w:r>
      <w:r w:rsidRPr="00C72D9D">
        <w:rPr>
          <w:sz w:val="24"/>
          <w:szCs w:val="24"/>
        </w:rPr>
        <w:t>ног</w:t>
      </w:r>
      <w:r>
        <w:rPr>
          <w:sz w:val="24"/>
          <w:szCs w:val="24"/>
        </w:rPr>
        <w:t>ие из них</w:t>
      </w:r>
      <w:r w:rsidRPr="00C72D9D">
        <w:rPr>
          <w:sz w:val="24"/>
          <w:szCs w:val="24"/>
        </w:rPr>
        <w:t xml:space="preserve"> в Европе и других местах</w:t>
      </w:r>
      <w:r>
        <w:rPr>
          <w:sz w:val="24"/>
          <w:szCs w:val="24"/>
        </w:rPr>
        <w:t xml:space="preserve"> </w:t>
      </w:r>
      <w:r w:rsidRPr="00C72D9D">
        <w:rPr>
          <w:sz w:val="24"/>
          <w:szCs w:val="24"/>
        </w:rPr>
        <w:t xml:space="preserve">не таковы. Если </w:t>
      </w:r>
      <w:r>
        <w:rPr>
          <w:sz w:val="24"/>
          <w:szCs w:val="24"/>
        </w:rPr>
        <w:t>целительство</w:t>
      </w:r>
      <w:r w:rsidRPr="00C72D9D">
        <w:rPr>
          <w:sz w:val="24"/>
          <w:szCs w:val="24"/>
        </w:rPr>
        <w:t xml:space="preserve"> производится импульсом искреннего доброжелательства, свободного от примеси скрытого эгоизма</w:t>
      </w:r>
      <w:r>
        <w:rPr>
          <w:sz w:val="24"/>
          <w:szCs w:val="24"/>
        </w:rPr>
        <w:t>,</w:t>
      </w:r>
      <w:r w:rsidR="008F4299">
        <w:rPr>
          <w:sz w:val="24"/>
          <w:szCs w:val="24"/>
        </w:rPr>
        <w:t xml:space="preserve"> —</w:t>
      </w:r>
      <w:r w:rsidRPr="00C72D9D">
        <w:rPr>
          <w:sz w:val="24"/>
          <w:szCs w:val="24"/>
        </w:rPr>
        <w:t xml:space="preserve"> </w:t>
      </w:r>
      <w:r>
        <w:rPr>
          <w:sz w:val="24"/>
          <w:szCs w:val="24"/>
        </w:rPr>
        <w:t>филантроп</w:t>
      </w:r>
      <w:r w:rsidR="00E80B2C">
        <w:rPr>
          <w:sz w:val="24"/>
          <w:szCs w:val="24"/>
        </w:rPr>
        <w:t xml:space="preserve"> создаё</w:t>
      </w:r>
      <w:r w:rsidRPr="00C72D9D">
        <w:rPr>
          <w:sz w:val="24"/>
          <w:szCs w:val="24"/>
        </w:rPr>
        <w:t xml:space="preserve">т ток, который пробегает, как тонкий трепет, </w:t>
      </w:r>
      <w:r w:rsidR="00AE4239">
        <w:rPr>
          <w:sz w:val="24"/>
          <w:szCs w:val="24"/>
        </w:rPr>
        <w:t>через</w:t>
      </w:r>
      <w:r w:rsidRPr="00C72D9D">
        <w:rPr>
          <w:sz w:val="24"/>
          <w:szCs w:val="24"/>
        </w:rPr>
        <w:t xml:space="preserve"> </w:t>
      </w:r>
      <w:r w:rsidR="00AE4239" w:rsidRPr="00681E71">
        <w:rPr>
          <w:i/>
          <w:sz w:val="24"/>
          <w:szCs w:val="24"/>
        </w:rPr>
        <w:t>шесто</w:t>
      </w:r>
      <w:r w:rsidR="00AE4239">
        <w:rPr>
          <w:i/>
          <w:sz w:val="24"/>
          <w:szCs w:val="24"/>
        </w:rPr>
        <w:t>е</w:t>
      </w:r>
      <w:r w:rsidR="00AE4239">
        <w:rPr>
          <w:sz w:val="24"/>
          <w:szCs w:val="24"/>
        </w:rPr>
        <w:t xml:space="preserve"> состояние </w:t>
      </w:r>
      <w:r w:rsidRPr="00C72D9D">
        <w:rPr>
          <w:sz w:val="24"/>
          <w:szCs w:val="24"/>
        </w:rPr>
        <w:t>материи</w:t>
      </w:r>
      <w:r w:rsidR="00AE4239">
        <w:rPr>
          <w:sz w:val="24"/>
          <w:szCs w:val="24"/>
        </w:rPr>
        <w:t xml:space="preserve"> </w:t>
      </w:r>
      <w:r w:rsidRPr="00C72D9D">
        <w:rPr>
          <w:sz w:val="24"/>
          <w:szCs w:val="24"/>
        </w:rPr>
        <w:t xml:space="preserve">и ощущается тем, кого вы призываете на помощь, если в этот момент </w:t>
      </w:r>
      <w:r w:rsidR="00AE4239">
        <w:rPr>
          <w:sz w:val="24"/>
          <w:szCs w:val="24"/>
        </w:rPr>
        <w:t xml:space="preserve">он </w:t>
      </w:r>
      <w:r w:rsidRPr="00C72D9D">
        <w:rPr>
          <w:sz w:val="24"/>
          <w:szCs w:val="24"/>
        </w:rPr>
        <w:t xml:space="preserve">не </w:t>
      </w:r>
      <w:r w:rsidR="00AE4239">
        <w:rPr>
          <w:sz w:val="24"/>
          <w:szCs w:val="24"/>
        </w:rPr>
        <w:t xml:space="preserve">занят </w:t>
      </w:r>
      <w:r w:rsidRPr="00C72D9D">
        <w:rPr>
          <w:sz w:val="24"/>
          <w:szCs w:val="24"/>
        </w:rPr>
        <w:t>как</w:t>
      </w:r>
      <w:r w:rsidR="00AE4239">
        <w:rPr>
          <w:sz w:val="24"/>
          <w:szCs w:val="24"/>
        </w:rPr>
        <w:t>ой</w:t>
      </w:r>
      <w:r w:rsidRPr="00C72D9D">
        <w:rPr>
          <w:sz w:val="24"/>
          <w:szCs w:val="24"/>
        </w:rPr>
        <w:t>-либо работ</w:t>
      </w:r>
      <w:r w:rsidR="00AE4239">
        <w:rPr>
          <w:sz w:val="24"/>
          <w:szCs w:val="24"/>
        </w:rPr>
        <w:t>ой</w:t>
      </w:r>
      <w:r w:rsidRPr="00C72D9D">
        <w:rPr>
          <w:sz w:val="24"/>
          <w:szCs w:val="24"/>
        </w:rPr>
        <w:t>, требующ</w:t>
      </w:r>
      <w:r w:rsidR="00AE4239">
        <w:rPr>
          <w:sz w:val="24"/>
          <w:szCs w:val="24"/>
        </w:rPr>
        <w:t>ей</w:t>
      </w:r>
      <w:r w:rsidRPr="00C72D9D">
        <w:rPr>
          <w:sz w:val="24"/>
          <w:szCs w:val="24"/>
        </w:rPr>
        <w:t xml:space="preserve"> от него </w:t>
      </w:r>
      <w:r w:rsidR="00AE4239">
        <w:rPr>
          <w:sz w:val="24"/>
          <w:szCs w:val="24"/>
        </w:rPr>
        <w:t>отсечения вс</w:t>
      </w:r>
      <w:r w:rsidRPr="00C72D9D">
        <w:rPr>
          <w:sz w:val="24"/>
          <w:szCs w:val="24"/>
        </w:rPr>
        <w:t>ех внешних влияний. Обладание локоном какого-либо адепта, конечно, является решительным преимуществом</w:t>
      </w:r>
      <w:r>
        <w:rPr>
          <w:sz w:val="24"/>
          <w:szCs w:val="24"/>
        </w:rPr>
        <w:t>,</w:t>
      </w:r>
      <w:r w:rsidRPr="00C72D9D">
        <w:rPr>
          <w:sz w:val="24"/>
          <w:szCs w:val="24"/>
        </w:rPr>
        <w:t xml:space="preserve"> так же как для солдата в бою</w:t>
      </w:r>
      <w:r w:rsidR="008F4299">
        <w:rPr>
          <w:sz w:val="24"/>
          <w:szCs w:val="24"/>
        </w:rPr>
        <w:t xml:space="preserve"> —</w:t>
      </w:r>
      <w:r w:rsidRPr="00C72D9D">
        <w:rPr>
          <w:sz w:val="24"/>
          <w:szCs w:val="24"/>
        </w:rPr>
        <w:t xml:space="preserve"> обладание </w:t>
      </w:r>
      <w:r w:rsidR="00AE4239">
        <w:rPr>
          <w:sz w:val="24"/>
          <w:szCs w:val="24"/>
        </w:rPr>
        <w:t>лучше</w:t>
      </w:r>
      <w:r>
        <w:rPr>
          <w:sz w:val="24"/>
          <w:szCs w:val="24"/>
        </w:rPr>
        <w:t xml:space="preserve"> </w:t>
      </w:r>
      <w:r w:rsidRPr="00C72D9D">
        <w:rPr>
          <w:sz w:val="24"/>
          <w:szCs w:val="24"/>
        </w:rPr>
        <w:t>закал</w:t>
      </w:r>
      <w:r w:rsidR="00AE4239">
        <w:rPr>
          <w:sz w:val="24"/>
          <w:szCs w:val="24"/>
        </w:rPr>
        <w:t>ё</w:t>
      </w:r>
      <w:r w:rsidRPr="00C72D9D">
        <w:rPr>
          <w:sz w:val="24"/>
          <w:szCs w:val="24"/>
        </w:rPr>
        <w:t xml:space="preserve">нной саблей; но размеры реальной помощи </w:t>
      </w:r>
      <w:r w:rsidR="00AE4239">
        <w:rPr>
          <w:sz w:val="24"/>
          <w:szCs w:val="24"/>
        </w:rPr>
        <w:t>целителю</w:t>
      </w:r>
      <w:r w:rsidRPr="00C72D9D">
        <w:rPr>
          <w:sz w:val="24"/>
          <w:szCs w:val="24"/>
        </w:rPr>
        <w:t xml:space="preserve"> будут пропорциональны той степени силы воли, которую он возбудит в себе, и также степени психической чистоты его мотива. Талисман и </w:t>
      </w:r>
      <w:r w:rsidR="00AE4239">
        <w:rPr>
          <w:sz w:val="24"/>
          <w:szCs w:val="24"/>
        </w:rPr>
        <w:t xml:space="preserve">его </w:t>
      </w:r>
      <w:r w:rsidR="00AE4239" w:rsidRPr="00AE4239">
        <w:rPr>
          <w:sz w:val="24"/>
          <w:szCs w:val="24"/>
        </w:rPr>
        <w:t>б</w:t>
      </w:r>
      <w:r w:rsidRPr="00AE4239">
        <w:rPr>
          <w:sz w:val="24"/>
          <w:szCs w:val="24"/>
        </w:rPr>
        <w:t>уддхи</w:t>
      </w:r>
      <w:r w:rsidRPr="00C72D9D">
        <w:rPr>
          <w:sz w:val="24"/>
          <w:szCs w:val="24"/>
        </w:rPr>
        <w:t xml:space="preserve"> находятся в симпатической связи.</w:t>
      </w:r>
    </w:p>
    <w:p w:rsidR="00842D52" w:rsidRPr="00C72D9D" w:rsidRDefault="00842D52" w:rsidP="00842D52">
      <w:pPr>
        <w:ind w:firstLine="340"/>
        <w:jc w:val="both"/>
        <w:rPr>
          <w:sz w:val="24"/>
          <w:szCs w:val="24"/>
        </w:rPr>
      </w:pPr>
      <w:r w:rsidRPr="00C72D9D">
        <w:rPr>
          <w:sz w:val="24"/>
          <w:szCs w:val="24"/>
        </w:rPr>
        <w:t xml:space="preserve">Теперь, когда вы находитесь в центре современных буддийских толкований и имеете личные связи с некоторыми умными комментаторами (от которых да избавят нас святые Дэвы!), я обращу ваше внимание на некоторые явления, которые действительно настолько же дискредитирующи в восприятии даже </w:t>
      </w:r>
      <w:r w:rsidRPr="00681E71">
        <w:rPr>
          <w:i/>
          <w:sz w:val="24"/>
          <w:szCs w:val="24"/>
        </w:rPr>
        <w:t>не</w:t>
      </w:r>
      <w:r w:rsidRPr="00C72D9D">
        <w:rPr>
          <w:sz w:val="24"/>
          <w:szCs w:val="24"/>
        </w:rPr>
        <w:t>посвящ</w:t>
      </w:r>
      <w:r w:rsidR="00681537">
        <w:rPr>
          <w:sz w:val="24"/>
          <w:szCs w:val="24"/>
        </w:rPr>
        <w:t>ё</w:t>
      </w:r>
      <w:r w:rsidRPr="00C72D9D">
        <w:rPr>
          <w:sz w:val="24"/>
          <w:szCs w:val="24"/>
        </w:rPr>
        <w:t xml:space="preserve">нных, насколько вводят в заблуждение широкую публику. Чем больше читаешь </w:t>
      </w:r>
      <w:r w:rsidR="00681537">
        <w:rPr>
          <w:sz w:val="24"/>
          <w:szCs w:val="24"/>
        </w:rPr>
        <w:t>умозрения таких господ как</w:t>
      </w:r>
      <w:r w:rsidRPr="00C72D9D">
        <w:rPr>
          <w:sz w:val="24"/>
          <w:szCs w:val="24"/>
        </w:rPr>
        <w:t xml:space="preserve"> Рис</w:t>
      </w:r>
      <w:r w:rsidR="00681537">
        <w:rPr>
          <w:sz w:val="24"/>
          <w:szCs w:val="24"/>
        </w:rPr>
        <w:t xml:space="preserve"> Дэвидс, Лилли и т.п</w:t>
      </w:r>
      <w:r w:rsidRPr="00C72D9D">
        <w:rPr>
          <w:sz w:val="24"/>
          <w:szCs w:val="24"/>
        </w:rPr>
        <w:t>., тем меньше веришь, что невозрожд</w:t>
      </w:r>
      <w:r w:rsidR="00877E64">
        <w:rPr>
          <w:sz w:val="24"/>
          <w:szCs w:val="24"/>
        </w:rPr>
        <w:t>ё</w:t>
      </w:r>
      <w:r w:rsidRPr="00C72D9D">
        <w:rPr>
          <w:sz w:val="24"/>
          <w:szCs w:val="24"/>
        </w:rPr>
        <w:t>нный западный ум когда-нибудь добер</w:t>
      </w:r>
      <w:r w:rsidR="00877E64">
        <w:rPr>
          <w:sz w:val="24"/>
          <w:szCs w:val="24"/>
        </w:rPr>
        <w:t>ё</w:t>
      </w:r>
      <w:r w:rsidRPr="00C72D9D">
        <w:rPr>
          <w:sz w:val="24"/>
          <w:szCs w:val="24"/>
        </w:rPr>
        <w:t xml:space="preserve">тся до сути наших трудных для понимания доктрин. </w:t>
      </w:r>
      <w:r w:rsidR="00681537">
        <w:rPr>
          <w:sz w:val="24"/>
          <w:szCs w:val="24"/>
        </w:rPr>
        <w:t>И какими бы</w:t>
      </w:r>
      <w:r w:rsidRPr="00C72D9D">
        <w:rPr>
          <w:sz w:val="24"/>
          <w:szCs w:val="24"/>
        </w:rPr>
        <w:t xml:space="preserve"> безнад</w:t>
      </w:r>
      <w:r w:rsidR="00681537">
        <w:rPr>
          <w:sz w:val="24"/>
          <w:szCs w:val="24"/>
        </w:rPr>
        <w:t>ё</w:t>
      </w:r>
      <w:r w:rsidRPr="00C72D9D">
        <w:rPr>
          <w:sz w:val="24"/>
          <w:szCs w:val="24"/>
        </w:rPr>
        <w:t>жн</w:t>
      </w:r>
      <w:r w:rsidR="00681537">
        <w:rPr>
          <w:sz w:val="24"/>
          <w:szCs w:val="24"/>
        </w:rPr>
        <w:t>ыми ни были их случаи</w:t>
      </w:r>
      <w:r w:rsidR="00877E64">
        <w:rPr>
          <w:sz w:val="24"/>
          <w:szCs w:val="24"/>
        </w:rPr>
        <w:t>,</w:t>
      </w:r>
      <w:r w:rsidR="00681537">
        <w:rPr>
          <w:sz w:val="24"/>
          <w:szCs w:val="24"/>
        </w:rPr>
        <w:t xml:space="preserve"> </w:t>
      </w:r>
      <w:r w:rsidRPr="00C72D9D">
        <w:rPr>
          <w:sz w:val="24"/>
          <w:szCs w:val="24"/>
        </w:rPr>
        <w:t xml:space="preserve">стоило бы испытать интуицию ваших лондонских членов </w:t>
      </w:r>
      <w:r w:rsidR="008F4299">
        <w:rPr>
          <w:sz w:val="24"/>
          <w:szCs w:val="24"/>
        </w:rPr>
        <w:t>—</w:t>
      </w:r>
      <w:r w:rsidRPr="00C72D9D">
        <w:rPr>
          <w:sz w:val="24"/>
          <w:szCs w:val="24"/>
        </w:rPr>
        <w:t xml:space="preserve"> некоторых из них</w:t>
      </w:r>
      <w:r>
        <w:rPr>
          <w:sz w:val="24"/>
          <w:szCs w:val="24"/>
        </w:rPr>
        <w:t>,</w:t>
      </w:r>
      <w:r w:rsidRPr="00C72D9D">
        <w:rPr>
          <w:sz w:val="24"/>
          <w:szCs w:val="24"/>
        </w:rPr>
        <w:t xml:space="preserve"> во всяком случае</w:t>
      </w:r>
      <w:r>
        <w:rPr>
          <w:sz w:val="24"/>
          <w:szCs w:val="24"/>
        </w:rPr>
        <w:t>,</w:t>
      </w:r>
      <w:r w:rsidR="008F4299">
        <w:rPr>
          <w:sz w:val="24"/>
          <w:szCs w:val="24"/>
        </w:rPr>
        <w:t xml:space="preserve"> —</w:t>
      </w:r>
      <w:r w:rsidR="00681537">
        <w:rPr>
          <w:sz w:val="24"/>
          <w:szCs w:val="24"/>
        </w:rPr>
        <w:t xml:space="preserve"> </w:t>
      </w:r>
      <w:r w:rsidRPr="00C72D9D">
        <w:rPr>
          <w:sz w:val="24"/>
          <w:szCs w:val="24"/>
        </w:rPr>
        <w:t>наполовину</w:t>
      </w:r>
      <w:r>
        <w:rPr>
          <w:sz w:val="24"/>
          <w:szCs w:val="24"/>
        </w:rPr>
        <w:t xml:space="preserve"> изложив им</w:t>
      </w:r>
      <w:r w:rsidRPr="00C72D9D">
        <w:rPr>
          <w:sz w:val="24"/>
          <w:szCs w:val="24"/>
        </w:rPr>
        <w:t xml:space="preserve"> через вас одн</w:t>
      </w:r>
      <w:r>
        <w:rPr>
          <w:sz w:val="24"/>
          <w:szCs w:val="24"/>
        </w:rPr>
        <w:t>у-две</w:t>
      </w:r>
      <w:r w:rsidRPr="00C72D9D">
        <w:rPr>
          <w:sz w:val="24"/>
          <w:szCs w:val="24"/>
        </w:rPr>
        <w:t xml:space="preserve"> тайны</w:t>
      </w:r>
      <w:r>
        <w:rPr>
          <w:sz w:val="24"/>
          <w:szCs w:val="24"/>
        </w:rPr>
        <w:t xml:space="preserve"> и</w:t>
      </w:r>
      <w:r w:rsidRPr="00C72D9D">
        <w:rPr>
          <w:sz w:val="24"/>
          <w:szCs w:val="24"/>
        </w:rPr>
        <w:t xml:space="preserve"> предоставив затем им самим добавлять отсутствующие звенья. Давайте возьмем Риса Дэвидса в качестве первого и докажем, что, </w:t>
      </w:r>
      <w:r>
        <w:rPr>
          <w:sz w:val="24"/>
          <w:szCs w:val="24"/>
        </w:rPr>
        <w:t>пусть</w:t>
      </w:r>
      <w:r w:rsidRPr="00C72D9D">
        <w:rPr>
          <w:sz w:val="24"/>
          <w:szCs w:val="24"/>
        </w:rPr>
        <w:t xml:space="preserve"> и косвенно, но вс</w:t>
      </w:r>
      <w:r w:rsidR="00681537">
        <w:rPr>
          <w:sz w:val="24"/>
          <w:szCs w:val="24"/>
        </w:rPr>
        <w:t>ё</w:t>
      </w:r>
      <w:r w:rsidRPr="00C72D9D">
        <w:rPr>
          <w:sz w:val="24"/>
          <w:szCs w:val="24"/>
        </w:rPr>
        <w:t xml:space="preserve"> же это он сам подкрепил абсурдные идеи мистера Лилли, который воображает, что доказал существование веры в личного Бога в древнем буддизме. «Буддизм» мистера Дэвидса полон искр нашего </w:t>
      </w:r>
      <w:r w:rsidR="00681537">
        <w:rPr>
          <w:sz w:val="24"/>
          <w:szCs w:val="24"/>
        </w:rPr>
        <w:t xml:space="preserve">важнейшего </w:t>
      </w:r>
      <w:r w:rsidRPr="00C72D9D">
        <w:rPr>
          <w:sz w:val="24"/>
          <w:szCs w:val="24"/>
        </w:rPr>
        <w:t xml:space="preserve">эзотеризма, но </w:t>
      </w:r>
      <w:r w:rsidR="00681537">
        <w:rPr>
          <w:sz w:val="24"/>
          <w:szCs w:val="24"/>
        </w:rPr>
        <w:t xml:space="preserve">он </w:t>
      </w:r>
      <w:r w:rsidRPr="00C72D9D">
        <w:rPr>
          <w:sz w:val="24"/>
          <w:szCs w:val="24"/>
        </w:rPr>
        <w:t xml:space="preserve">всегда не только за пределами его понимания, но, </w:t>
      </w:r>
      <w:r w:rsidR="00681537">
        <w:rPr>
          <w:sz w:val="24"/>
          <w:szCs w:val="24"/>
        </w:rPr>
        <w:t>похоже</w:t>
      </w:r>
      <w:r w:rsidRPr="00C72D9D">
        <w:rPr>
          <w:sz w:val="24"/>
          <w:szCs w:val="24"/>
        </w:rPr>
        <w:t>, даже за пределами способности его интеллектуального восприятия. Чтобы избегнуть «абсурдной метафизики» и е</w:t>
      </w:r>
      <w:r w:rsidR="00C63BCD">
        <w:rPr>
          <w:sz w:val="24"/>
          <w:szCs w:val="24"/>
        </w:rPr>
        <w:t>ё</w:t>
      </w:r>
      <w:r w:rsidRPr="00C72D9D">
        <w:rPr>
          <w:sz w:val="24"/>
          <w:szCs w:val="24"/>
        </w:rPr>
        <w:t xml:space="preserve"> </w:t>
      </w:r>
      <w:r w:rsidRPr="00681E71">
        <w:rPr>
          <w:i/>
          <w:sz w:val="24"/>
          <w:szCs w:val="24"/>
        </w:rPr>
        <w:t>изобре</w:t>
      </w:r>
      <w:r w:rsidR="00877E64" w:rsidRPr="00877E64">
        <w:rPr>
          <w:i/>
          <w:sz w:val="24"/>
          <w:szCs w:val="24"/>
        </w:rPr>
        <w:softHyphen/>
      </w:r>
      <w:r w:rsidRPr="00681E71">
        <w:rPr>
          <w:i/>
          <w:sz w:val="24"/>
          <w:szCs w:val="24"/>
        </w:rPr>
        <w:t>тений</w:t>
      </w:r>
      <w:r w:rsidRPr="00C72D9D">
        <w:rPr>
          <w:sz w:val="24"/>
          <w:szCs w:val="24"/>
        </w:rPr>
        <w:t>, он созда</w:t>
      </w:r>
      <w:r w:rsidR="00C63BCD">
        <w:rPr>
          <w:sz w:val="24"/>
          <w:szCs w:val="24"/>
        </w:rPr>
        <w:t>ё</w:t>
      </w:r>
      <w:r w:rsidRPr="00C72D9D">
        <w:rPr>
          <w:sz w:val="24"/>
          <w:szCs w:val="24"/>
        </w:rPr>
        <w:t xml:space="preserve">т ненужные трудности и очертя голову впадает в неразрешимую путаницу. Он подобен поселенцам </w:t>
      </w:r>
      <w:r>
        <w:rPr>
          <w:sz w:val="24"/>
          <w:szCs w:val="24"/>
        </w:rPr>
        <w:t>Мыса Доброй Надежды</w:t>
      </w:r>
      <w:r w:rsidRPr="00C72D9D">
        <w:rPr>
          <w:sz w:val="24"/>
          <w:szCs w:val="24"/>
        </w:rPr>
        <w:t>, которые жили над алмазными россыпями, сами того не подозревая. Я только приведу для примера определение Авалокитешвар</w:t>
      </w:r>
      <w:r>
        <w:rPr>
          <w:sz w:val="24"/>
          <w:szCs w:val="24"/>
        </w:rPr>
        <w:t>ы</w:t>
      </w:r>
      <w:r w:rsidRPr="00C72D9D">
        <w:rPr>
          <w:sz w:val="24"/>
          <w:szCs w:val="24"/>
        </w:rPr>
        <w:t xml:space="preserve"> из его книги</w:t>
      </w:r>
      <w:r w:rsidR="00C63BCD">
        <w:rPr>
          <w:sz w:val="24"/>
          <w:szCs w:val="24"/>
        </w:rPr>
        <w:t>, с.202-203</w:t>
      </w:r>
      <w:r w:rsidRPr="00C72D9D">
        <w:rPr>
          <w:sz w:val="24"/>
          <w:szCs w:val="24"/>
        </w:rPr>
        <w:t xml:space="preserve">. Автор </w:t>
      </w:r>
      <w:r>
        <w:rPr>
          <w:sz w:val="24"/>
          <w:szCs w:val="24"/>
        </w:rPr>
        <w:t>пишет</w:t>
      </w:r>
      <w:r w:rsidRPr="00C72D9D">
        <w:rPr>
          <w:sz w:val="24"/>
          <w:szCs w:val="24"/>
        </w:rPr>
        <w:t xml:space="preserve"> такое, что любому оккультисту </w:t>
      </w:r>
      <w:r>
        <w:rPr>
          <w:sz w:val="24"/>
          <w:szCs w:val="24"/>
        </w:rPr>
        <w:t>по</w:t>
      </w:r>
      <w:r w:rsidRPr="00C72D9D">
        <w:rPr>
          <w:sz w:val="24"/>
          <w:szCs w:val="24"/>
        </w:rPr>
        <w:t>кажется осязаемым абсурдом:</w:t>
      </w:r>
    </w:p>
    <w:p w:rsidR="00842D52" w:rsidRPr="00C72D9D" w:rsidRDefault="00842D52" w:rsidP="00842D52">
      <w:pPr>
        <w:ind w:firstLine="340"/>
        <w:jc w:val="both"/>
        <w:rPr>
          <w:sz w:val="24"/>
          <w:szCs w:val="24"/>
        </w:rPr>
      </w:pPr>
      <w:r w:rsidRPr="00C72D9D">
        <w:rPr>
          <w:sz w:val="24"/>
          <w:szCs w:val="24"/>
        </w:rPr>
        <w:t xml:space="preserve">«Имя </w:t>
      </w:r>
      <w:r w:rsidR="00C63BCD" w:rsidRPr="00C63BCD">
        <w:rPr>
          <w:sz w:val="24"/>
          <w:szCs w:val="24"/>
        </w:rPr>
        <w:t>“</w:t>
      </w:r>
      <w:r w:rsidRPr="00C72D9D">
        <w:rPr>
          <w:sz w:val="24"/>
          <w:szCs w:val="24"/>
        </w:rPr>
        <w:t>Авалокитешвара</w:t>
      </w:r>
      <w:r w:rsidR="00C63BCD" w:rsidRPr="00C63BCD">
        <w:rPr>
          <w:sz w:val="24"/>
          <w:szCs w:val="24"/>
        </w:rPr>
        <w:t>”</w:t>
      </w:r>
      <w:r w:rsidRPr="00C72D9D">
        <w:rPr>
          <w:sz w:val="24"/>
          <w:szCs w:val="24"/>
        </w:rPr>
        <w:t>, которое означает “Господь, взирающий свы</w:t>
      </w:r>
      <w:r w:rsidR="00C63BCD">
        <w:rPr>
          <w:sz w:val="24"/>
          <w:szCs w:val="24"/>
        </w:rPr>
        <w:t>ше</w:t>
      </w:r>
      <w:r w:rsidRPr="00C72D9D">
        <w:rPr>
          <w:sz w:val="24"/>
          <w:szCs w:val="24"/>
        </w:rPr>
        <w:t>”</w:t>
      </w:r>
      <w:r>
        <w:rPr>
          <w:sz w:val="24"/>
          <w:szCs w:val="24"/>
        </w:rPr>
        <w:t>,</w:t>
      </w:r>
      <w:r w:rsidR="008F4299">
        <w:rPr>
          <w:sz w:val="24"/>
          <w:szCs w:val="24"/>
        </w:rPr>
        <w:t xml:space="preserve"> —</w:t>
      </w:r>
      <w:r w:rsidRPr="00C72D9D">
        <w:rPr>
          <w:sz w:val="24"/>
          <w:szCs w:val="24"/>
        </w:rPr>
        <w:t xml:space="preserve"> чисто метафизическое изобретение. Любопытное употребление частицы прошедшего времени страдательного залога “</w:t>
      </w:r>
      <w:r w:rsidRPr="001758AE">
        <w:rPr>
          <w:i/>
          <w:sz w:val="24"/>
          <w:szCs w:val="24"/>
        </w:rPr>
        <w:t>авалокита</w:t>
      </w:r>
      <w:r w:rsidRPr="00C72D9D">
        <w:rPr>
          <w:sz w:val="24"/>
          <w:szCs w:val="24"/>
        </w:rPr>
        <w:t>” в значении действительного залога очевидно из перевода на тибетский и китайский языки».</w:t>
      </w:r>
    </w:p>
    <w:p w:rsidR="00842D52" w:rsidRPr="00C72D9D" w:rsidRDefault="00C63BCD" w:rsidP="00842D52">
      <w:pPr>
        <w:ind w:firstLine="340"/>
        <w:jc w:val="both"/>
        <w:rPr>
          <w:sz w:val="24"/>
          <w:szCs w:val="24"/>
        </w:rPr>
      </w:pPr>
      <w:r>
        <w:rPr>
          <w:sz w:val="24"/>
          <w:szCs w:val="24"/>
        </w:rPr>
        <w:t xml:space="preserve">Говоря, </w:t>
      </w:r>
      <w:r w:rsidR="00842D52" w:rsidRPr="00C72D9D">
        <w:rPr>
          <w:sz w:val="24"/>
          <w:szCs w:val="24"/>
        </w:rPr>
        <w:t xml:space="preserve">что </w:t>
      </w:r>
      <w:r>
        <w:rPr>
          <w:sz w:val="24"/>
          <w:szCs w:val="24"/>
        </w:rPr>
        <w:t>это</w:t>
      </w:r>
      <w:r w:rsidR="00842D52">
        <w:rPr>
          <w:sz w:val="24"/>
          <w:szCs w:val="24"/>
        </w:rPr>
        <w:t xml:space="preserve"> </w:t>
      </w:r>
      <w:r w:rsidR="00842D52" w:rsidRPr="00C72D9D">
        <w:rPr>
          <w:sz w:val="24"/>
          <w:szCs w:val="24"/>
        </w:rPr>
        <w:t>означает «Господь, взирающий с высоты» или, как он любезно в дальнейшем поясняет</w:t>
      </w:r>
      <w:r w:rsidR="008F4299">
        <w:rPr>
          <w:sz w:val="24"/>
          <w:szCs w:val="24"/>
        </w:rPr>
        <w:t xml:space="preserve"> —</w:t>
      </w:r>
      <w:r w:rsidR="00842D52" w:rsidRPr="00C72D9D">
        <w:rPr>
          <w:sz w:val="24"/>
          <w:szCs w:val="24"/>
        </w:rPr>
        <w:t xml:space="preserve"> «Дух </w:t>
      </w:r>
      <w:r>
        <w:rPr>
          <w:sz w:val="24"/>
          <w:szCs w:val="24"/>
        </w:rPr>
        <w:t>б</w:t>
      </w:r>
      <w:r w:rsidR="00842D52" w:rsidRPr="00C72D9D">
        <w:rPr>
          <w:sz w:val="24"/>
          <w:szCs w:val="24"/>
        </w:rPr>
        <w:t>удд, присутствующий в церкви»</w:t>
      </w:r>
      <w:r w:rsidR="00842D52">
        <w:rPr>
          <w:sz w:val="24"/>
          <w:szCs w:val="24"/>
        </w:rPr>
        <w:t xml:space="preserve">, </w:t>
      </w:r>
      <w:r w:rsidR="00842D52" w:rsidRPr="00C72D9D">
        <w:rPr>
          <w:sz w:val="24"/>
          <w:szCs w:val="24"/>
        </w:rPr>
        <w:t xml:space="preserve">значит </w:t>
      </w:r>
      <w:r w:rsidR="00842D52">
        <w:rPr>
          <w:sz w:val="24"/>
          <w:szCs w:val="24"/>
        </w:rPr>
        <w:t xml:space="preserve">полностью </w:t>
      </w:r>
      <w:r w:rsidR="00842D52">
        <w:rPr>
          <w:sz w:val="24"/>
          <w:szCs w:val="24"/>
        </w:rPr>
        <w:lastRenderedPageBreak/>
        <w:t>перевернуть смысл</w:t>
      </w:r>
      <w:r w:rsidR="00842D52" w:rsidRPr="00C72D9D">
        <w:rPr>
          <w:sz w:val="24"/>
          <w:szCs w:val="24"/>
        </w:rPr>
        <w:t>. Это равносильно выражению «мистер Синнетт взирает с высоты (своих “Фрагментов оккультной истины”) на Британское Т</w:t>
      </w:r>
      <w:r w:rsidR="00502EA8">
        <w:rPr>
          <w:sz w:val="24"/>
          <w:szCs w:val="24"/>
        </w:rPr>
        <w:t>еософичес</w:t>
      </w:r>
      <w:r w:rsidR="00842D52" w:rsidRPr="00C72D9D">
        <w:rPr>
          <w:sz w:val="24"/>
          <w:szCs w:val="24"/>
        </w:rPr>
        <w:t>кое Общество», тогда как</w:t>
      </w:r>
      <w:r w:rsidR="00842D52">
        <w:rPr>
          <w:sz w:val="24"/>
          <w:szCs w:val="24"/>
        </w:rPr>
        <w:t xml:space="preserve"> на</w:t>
      </w:r>
      <w:r w:rsidR="00842D52" w:rsidRPr="00C72D9D">
        <w:rPr>
          <w:sz w:val="24"/>
          <w:szCs w:val="24"/>
        </w:rPr>
        <w:t xml:space="preserve"> </w:t>
      </w:r>
      <w:r>
        <w:rPr>
          <w:sz w:val="24"/>
          <w:szCs w:val="24"/>
        </w:rPr>
        <w:t>это оно</w:t>
      </w:r>
      <w:r w:rsidR="00842D52" w:rsidRPr="00C72D9D">
        <w:rPr>
          <w:sz w:val="24"/>
          <w:szCs w:val="24"/>
        </w:rPr>
        <w:t xml:space="preserve"> взирает вверх</w:t>
      </w:r>
      <w:r w:rsidR="00842D52">
        <w:rPr>
          <w:sz w:val="24"/>
          <w:szCs w:val="24"/>
        </w:rPr>
        <w:t>,</w:t>
      </w:r>
      <w:r w:rsidR="00842D52" w:rsidRPr="00C72D9D">
        <w:rPr>
          <w:sz w:val="24"/>
          <w:szCs w:val="24"/>
        </w:rPr>
        <w:t xml:space="preserve"> на мистера Синнетта или, вернее, на его «Фрагменты», как на </w:t>
      </w:r>
      <w:r w:rsidR="00842D52">
        <w:rPr>
          <w:sz w:val="24"/>
          <w:szCs w:val="24"/>
        </w:rPr>
        <w:t>(всего лишь</w:t>
      </w:r>
      <w:r w:rsidR="00842D52" w:rsidRPr="00C72D9D">
        <w:rPr>
          <w:sz w:val="24"/>
          <w:szCs w:val="24"/>
        </w:rPr>
        <w:t xml:space="preserve"> </w:t>
      </w:r>
      <w:r w:rsidR="00842D52" w:rsidRPr="00D06704">
        <w:rPr>
          <w:i/>
          <w:sz w:val="24"/>
          <w:szCs w:val="24"/>
        </w:rPr>
        <w:t>возможное</w:t>
      </w:r>
      <w:r w:rsidR="00842D52">
        <w:rPr>
          <w:sz w:val="24"/>
          <w:szCs w:val="24"/>
        </w:rPr>
        <w:t xml:space="preserve"> для них)</w:t>
      </w:r>
      <w:r w:rsidR="00842D52" w:rsidRPr="00C72D9D">
        <w:rPr>
          <w:sz w:val="24"/>
          <w:szCs w:val="24"/>
        </w:rPr>
        <w:t xml:space="preserve"> выражение и</w:t>
      </w:r>
      <w:r w:rsidR="00D72437">
        <w:rPr>
          <w:sz w:val="24"/>
          <w:szCs w:val="24"/>
        </w:rPr>
        <w:t xml:space="preserve"> </w:t>
      </w:r>
      <w:r w:rsidR="00842D52">
        <w:rPr>
          <w:sz w:val="24"/>
          <w:szCs w:val="24"/>
        </w:rPr>
        <w:t>кульминац</w:t>
      </w:r>
      <w:r w:rsidR="00842D52" w:rsidRPr="00C72D9D">
        <w:rPr>
          <w:sz w:val="24"/>
          <w:szCs w:val="24"/>
        </w:rPr>
        <w:t xml:space="preserve">ию </w:t>
      </w:r>
      <w:r w:rsidR="00842D52">
        <w:rPr>
          <w:sz w:val="24"/>
          <w:szCs w:val="24"/>
        </w:rPr>
        <w:t>иском</w:t>
      </w:r>
      <w:r w:rsidR="00842D52" w:rsidRPr="00C72D9D">
        <w:rPr>
          <w:sz w:val="24"/>
          <w:szCs w:val="24"/>
        </w:rPr>
        <w:t>ого знания. Это не пустое сравнение</w:t>
      </w:r>
      <w:r>
        <w:rPr>
          <w:sz w:val="24"/>
          <w:szCs w:val="24"/>
        </w:rPr>
        <w:t xml:space="preserve"> —</w:t>
      </w:r>
      <w:r w:rsidR="00842D52">
        <w:rPr>
          <w:sz w:val="24"/>
          <w:szCs w:val="24"/>
        </w:rPr>
        <w:t xml:space="preserve"> </w:t>
      </w:r>
      <w:r w:rsidR="00842D52" w:rsidRPr="00C72D9D">
        <w:rPr>
          <w:sz w:val="24"/>
          <w:szCs w:val="24"/>
        </w:rPr>
        <w:t>оно точно обрисовывает положение. Короче, «</w:t>
      </w:r>
      <w:r w:rsidR="00842D52" w:rsidRPr="00D06704">
        <w:rPr>
          <w:i/>
          <w:sz w:val="24"/>
          <w:szCs w:val="24"/>
        </w:rPr>
        <w:t>Авалокита Ишвар</w:t>
      </w:r>
      <w:r w:rsidR="00842D52" w:rsidRPr="00C72D9D">
        <w:rPr>
          <w:sz w:val="24"/>
          <w:szCs w:val="24"/>
        </w:rPr>
        <w:t xml:space="preserve">» </w:t>
      </w:r>
      <w:r>
        <w:rPr>
          <w:sz w:val="24"/>
          <w:szCs w:val="24"/>
        </w:rPr>
        <w:t xml:space="preserve">переводимое </w:t>
      </w:r>
      <w:r w:rsidR="00842D52" w:rsidRPr="00C72D9D">
        <w:rPr>
          <w:sz w:val="24"/>
          <w:szCs w:val="24"/>
        </w:rPr>
        <w:t>буквально означает</w:t>
      </w:r>
      <w:r w:rsidR="00842D52">
        <w:rPr>
          <w:sz w:val="24"/>
          <w:szCs w:val="24"/>
        </w:rPr>
        <w:t xml:space="preserve"> </w:t>
      </w:r>
      <w:r w:rsidR="00842D52" w:rsidRPr="00C72D9D">
        <w:rPr>
          <w:sz w:val="24"/>
          <w:szCs w:val="24"/>
        </w:rPr>
        <w:t xml:space="preserve">«Господь, который </w:t>
      </w:r>
      <w:r w:rsidR="00842D52" w:rsidRPr="00632521">
        <w:rPr>
          <w:i/>
          <w:sz w:val="24"/>
          <w:szCs w:val="24"/>
        </w:rPr>
        <w:t>видим</w:t>
      </w:r>
      <w:r w:rsidR="00842D52" w:rsidRPr="00C72D9D">
        <w:rPr>
          <w:sz w:val="24"/>
          <w:szCs w:val="24"/>
        </w:rPr>
        <w:t>»</w:t>
      </w:r>
      <w:r w:rsidR="00842D52">
        <w:rPr>
          <w:sz w:val="24"/>
          <w:szCs w:val="24"/>
        </w:rPr>
        <w:t>,</w:t>
      </w:r>
      <w:r w:rsidR="00842D52" w:rsidRPr="00C72D9D">
        <w:rPr>
          <w:sz w:val="24"/>
          <w:szCs w:val="24"/>
        </w:rPr>
        <w:t xml:space="preserve"> более того, «Ишвара»</w:t>
      </w:r>
      <w:r w:rsidR="008F4299">
        <w:rPr>
          <w:sz w:val="24"/>
          <w:szCs w:val="24"/>
        </w:rPr>
        <w:t xml:space="preserve"> —</w:t>
      </w:r>
      <w:r w:rsidR="00842D52">
        <w:rPr>
          <w:sz w:val="24"/>
          <w:szCs w:val="24"/>
        </w:rPr>
        <w:t xml:space="preserve"> это,</w:t>
      </w:r>
      <w:r w:rsidR="00842D52" w:rsidRPr="00C72D9D">
        <w:rPr>
          <w:sz w:val="24"/>
          <w:szCs w:val="24"/>
        </w:rPr>
        <w:t xml:space="preserve"> скорее</w:t>
      </w:r>
      <w:r w:rsidR="00842D52">
        <w:rPr>
          <w:sz w:val="24"/>
          <w:szCs w:val="24"/>
        </w:rPr>
        <w:t>,</w:t>
      </w:r>
      <w:r w:rsidR="00842D52" w:rsidRPr="00C72D9D">
        <w:rPr>
          <w:sz w:val="24"/>
          <w:szCs w:val="24"/>
        </w:rPr>
        <w:t xml:space="preserve"> прилагательное, нежели существительное</w:t>
      </w:r>
      <w:r w:rsidR="00D72437">
        <w:rPr>
          <w:sz w:val="24"/>
          <w:szCs w:val="24"/>
        </w:rPr>
        <w:t>, т.</w:t>
      </w:r>
      <w:r w:rsidR="00D72437" w:rsidRPr="00D72437">
        <w:rPr>
          <w:sz w:val="24"/>
          <w:szCs w:val="24"/>
        </w:rPr>
        <w:t xml:space="preserve"> </w:t>
      </w:r>
      <w:r w:rsidR="00842D52">
        <w:rPr>
          <w:sz w:val="24"/>
          <w:szCs w:val="24"/>
        </w:rPr>
        <w:t>е.</w:t>
      </w:r>
      <w:r w:rsidR="00842D52" w:rsidRPr="00C72D9D">
        <w:rPr>
          <w:sz w:val="24"/>
          <w:szCs w:val="24"/>
        </w:rPr>
        <w:t xml:space="preserve"> «</w:t>
      </w:r>
      <w:r w:rsidR="00842D52" w:rsidRPr="00632521">
        <w:rPr>
          <w:i/>
          <w:sz w:val="24"/>
          <w:szCs w:val="24"/>
        </w:rPr>
        <w:t>господ</w:t>
      </w:r>
      <w:r>
        <w:rPr>
          <w:i/>
          <w:sz w:val="24"/>
          <w:szCs w:val="24"/>
        </w:rPr>
        <w:t>ень</w:t>
      </w:r>
      <w:r w:rsidR="00842D52">
        <w:rPr>
          <w:sz w:val="24"/>
          <w:szCs w:val="24"/>
        </w:rPr>
        <w:t>»</w:t>
      </w:r>
      <w:r w:rsidR="00842D52" w:rsidRPr="00C72D9D">
        <w:rPr>
          <w:sz w:val="24"/>
          <w:szCs w:val="24"/>
        </w:rPr>
        <w:t xml:space="preserve">, самосущее </w:t>
      </w:r>
      <w:r w:rsidR="00842D52" w:rsidRPr="00632521">
        <w:rPr>
          <w:i/>
          <w:sz w:val="24"/>
          <w:szCs w:val="24"/>
        </w:rPr>
        <w:t xml:space="preserve">состояние </w:t>
      </w:r>
      <w:r>
        <w:rPr>
          <w:i/>
          <w:sz w:val="24"/>
          <w:szCs w:val="24"/>
        </w:rPr>
        <w:t>г</w:t>
      </w:r>
      <w:r w:rsidR="00842D52" w:rsidRPr="00632521">
        <w:rPr>
          <w:i/>
          <w:sz w:val="24"/>
          <w:szCs w:val="24"/>
        </w:rPr>
        <w:t>оспод</w:t>
      </w:r>
      <w:r w:rsidR="00D72437" w:rsidRPr="00D72437">
        <w:rPr>
          <w:i/>
          <w:sz w:val="24"/>
          <w:szCs w:val="24"/>
        </w:rPr>
        <w:softHyphen/>
      </w:r>
      <w:r>
        <w:rPr>
          <w:i/>
          <w:sz w:val="24"/>
          <w:szCs w:val="24"/>
        </w:rPr>
        <w:t>ства</w:t>
      </w:r>
      <w:r w:rsidR="00842D52" w:rsidRPr="00C72D9D">
        <w:rPr>
          <w:sz w:val="24"/>
          <w:szCs w:val="24"/>
        </w:rPr>
        <w:t xml:space="preserve">», </w:t>
      </w:r>
      <w:r w:rsidR="00842D52">
        <w:rPr>
          <w:sz w:val="24"/>
          <w:szCs w:val="24"/>
        </w:rPr>
        <w:t xml:space="preserve">а </w:t>
      </w:r>
      <w:r w:rsidR="00842D52" w:rsidRPr="00632521">
        <w:rPr>
          <w:i/>
          <w:sz w:val="24"/>
          <w:szCs w:val="24"/>
        </w:rPr>
        <w:t>не</w:t>
      </w:r>
      <w:r w:rsidR="00842D52" w:rsidRPr="00C72D9D">
        <w:rPr>
          <w:sz w:val="24"/>
          <w:szCs w:val="24"/>
        </w:rPr>
        <w:t xml:space="preserve"> Господь.</w:t>
      </w:r>
      <w:r w:rsidR="008F4299">
        <w:rPr>
          <w:sz w:val="24"/>
          <w:szCs w:val="24"/>
        </w:rPr>
        <w:t xml:space="preserve"> </w:t>
      </w:r>
      <w:r w:rsidR="00842D52">
        <w:rPr>
          <w:sz w:val="24"/>
          <w:szCs w:val="24"/>
        </w:rPr>
        <w:t xml:space="preserve">В одном смысле, будучи </w:t>
      </w:r>
      <w:r w:rsidR="00842D52" w:rsidRPr="00C72D9D">
        <w:rPr>
          <w:sz w:val="24"/>
          <w:szCs w:val="24"/>
        </w:rPr>
        <w:t>правильно перевед</w:t>
      </w:r>
      <w:r w:rsidR="00D72437">
        <w:rPr>
          <w:sz w:val="24"/>
          <w:szCs w:val="24"/>
        </w:rPr>
        <w:t>ё</w:t>
      </w:r>
      <w:r w:rsidR="00842D52" w:rsidRPr="00C72D9D">
        <w:rPr>
          <w:sz w:val="24"/>
          <w:szCs w:val="24"/>
        </w:rPr>
        <w:t>н</w:t>
      </w:r>
      <w:r w:rsidR="00842D52">
        <w:rPr>
          <w:sz w:val="24"/>
          <w:szCs w:val="24"/>
        </w:rPr>
        <w:t xml:space="preserve">ным, </w:t>
      </w:r>
      <w:r>
        <w:rPr>
          <w:sz w:val="24"/>
          <w:szCs w:val="24"/>
        </w:rPr>
        <w:t>это</w:t>
      </w:r>
      <w:r w:rsidR="00842D52">
        <w:rPr>
          <w:sz w:val="24"/>
          <w:szCs w:val="24"/>
        </w:rPr>
        <w:t xml:space="preserve"> о</w:t>
      </w:r>
      <w:r w:rsidR="00842D52" w:rsidRPr="00C72D9D">
        <w:rPr>
          <w:sz w:val="24"/>
          <w:szCs w:val="24"/>
        </w:rPr>
        <w:t>знач</w:t>
      </w:r>
      <w:r w:rsidR="00842D52">
        <w:rPr>
          <w:sz w:val="24"/>
          <w:szCs w:val="24"/>
        </w:rPr>
        <w:t>ает</w:t>
      </w:r>
      <w:r w:rsidR="00842D52" w:rsidRPr="00C72D9D">
        <w:rPr>
          <w:sz w:val="24"/>
          <w:szCs w:val="24"/>
        </w:rPr>
        <w:t xml:space="preserve"> «</w:t>
      </w:r>
      <w:r w:rsidR="00842D52" w:rsidRPr="00632521">
        <w:rPr>
          <w:i/>
          <w:sz w:val="24"/>
          <w:szCs w:val="24"/>
        </w:rPr>
        <w:t>божественное Я</w:t>
      </w:r>
      <w:r w:rsidR="00842D52" w:rsidRPr="00C72D9D">
        <w:rPr>
          <w:sz w:val="24"/>
          <w:szCs w:val="24"/>
        </w:rPr>
        <w:t xml:space="preserve">, </w:t>
      </w:r>
      <w:r w:rsidR="00842D52">
        <w:rPr>
          <w:sz w:val="24"/>
          <w:szCs w:val="24"/>
        </w:rPr>
        <w:t>восприним</w:t>
      </w:r>
      <w:r w:rsidR="002E370C">
        <w:rPr>
          <w:sz w:val="24"/>
          <w:szCs w:val="24"/>
        </w:rPr>
        <w:t>а</w:t>
      </w:r>
      <w:r>
        <w:rPr>
          <w:sz w:val="24"/>
          <w:szCs w:val="24"/>
        </w:rPr>
        <w:t>ое</w:t>
      </w:r>
      <w:r w:rsidR="00842D52" w:rsidRPr="00C72D9D">
        <w:rPr>
          <w:sz w:val="24"/>
          <w:szCs w:val="24"/>
        </w:rPr>
        <w:t xml:space="preserve"> или вид</w:t>
      </w:r>
      <w:r w:rsidR="002E370C">
        <w:rPr>
          <w:sz w:val="24"/>
          <w:szCs w:val="24"/>
        </w:rPr>
        <w:t>и</w:t>
      </w:r>
      <w:r>
        <w:rPr>
          <w:sz w:val="24"/>
          <w:szCs w:val="24"/>
        </w:rPr>
        <w:t>мое я</w:t>
      </w:r>
      <w:r w:rsidR="00842D52" w:rsidRPr="00C72D9D">
        <w:rPr>
          <w:sz w:val="24"/>
          <w:szCs w:val="24"/>
        </w:rPr>
        <w:t xml:space="preserve">», </w:t>
      </w:r>
      <w:r w:rsidR="00842D52" w:rsidRPr="00632521">
        <w:rPr>
          <w:i/>
          <w:sz w:val="24"/>
          <w:szCs w:val="24"/>
        </w:rPr>
        <w:t>Атман</w:t>
      </w:r>
      <w:r w:rsidR="00842D52" w:rsidRPr="00C72D9D">
        <w:rPr>
          <w:sz w:val="24"/>
          <w:szCs w:val="24"/>
        </w:rPr>
        <w:t>, или седьмой принцип, освобожд</w:t>
      </w:r>
      <w:r w:rsidR="0002504B">
        <w:rPr>
          <w:sz w:val="24"/>
          <w:szCs w:val="24"/>
        </w:rPr>
        <w:t>ё</w:t>
      </w:r>
      <w:r w:rsidR="00842D52" w:rsidRPr="00C72D9D">
        <w:rPr>
          <w:sz w:val="24"/>
          <w:szCs w:val="24"/>
        </w:rPr>
        <w:t xml:space="preserve">нный от </w:t>
      </w:r>
      <w:r w:rsidR="00842D52">
        <w:rPr>
          <w:sz w:val="24"/>
          <w:szCs w:val="24"/>
        </w:rPr>
        <w:t xml:space="preserve">своего </w:t>
      </w:r>
      <w:r w:rsidR="00842D52" w:rsidRPr="00632521">
        <w:rPr>
          <w:i/>
          <w:sz w:val="24"/>
          <w:szCs w:val="24"/>
        </w:rPr>
        <w:t>майавического</w:t>
      </w:r>
      <w:r w:rsidR="00842D52" w:rsidRPr="00C72D9D">
        <w:rPr>
          <w:sz w:val="24"/>
          <w:szCs w:val="24"/>
        </w:rPr>
        <w:t xml:space="preserve"> отличия от своего Вселенского Источника, который становится объектом </w:t>
      </w:r>
      <w:r w:rsidR="00842D52">
        <w:rPr>
          <w:sz w:val="24"/>
          <w:szCs w:val="24"/>
        </w:rPr>
        <w:t>восприятия</w:t>
      </w:r>
      <w:r w:rsidR="00842D52" w:rsidRPr="00C72D9D">
        <w:rPr>
          <w:sz w:val="24"/>
          <w:szCs w:val="24"/>
        </w:rPr>
        <w:t xml:space="preserve"> для </w:t>
      </w:r>
      <w:r w:rsidR="00842D52" w:rsidRPr="00632521">
        <w:rPr>
          <w:i/>
          <w:sz w:val="24"/>
          <w:szCs w:val="24"/>
        </w:rPr>
        <w:t>индивидуальности</w:t>
      </w:r>
      <w:r w:rsidR="00842D52" w:rsidRPr="00C72D9D">
        <w:rPr>
          <w:sz w:val="24"/>
          <w:szCs w:val="24"/>
        </w:rPr>
        <w:t xml:space="preserve">, центрированной в </w:t>
      </w:r>
      <w:r w:rsidR="002E370C">
        <w:rPr>
          <w:i/>
          <w:sz w:val="24"/>
          <w:szCs w:val="24"/>
        </w:rPr>
        <w:t>бу</w:t>
      </w:r>
      <w:r w:rsidR="00842D52" w:rsidRPr="00632521">
        <w:rPr>
          <w:i/>
          <w:sz w:val="24"/>
          <w:szCs w:val="24"/>
        </w:rPr>
        <w:t>ддхи</w:t>
      </w:r>
      <w:r w:rsidR="00842D52" w:rsidRPr="00C72D9D">
        <w:rPr>
          <w:sz w:val="24"/>
          <w:szCs w:val="24"/>
        </w:rPr>
        <w:t>, шестом принципе</w:t>
      </w:r>
      <w:r w:rsidR="00842D52">
        <w:rPr>
          <w:sz w:val="24"/>
          <w:szCs w:val="24"/>
        </w:rPr>
        <w:t>,</w:t>
      </w:r>
      <w:r w:rsidR="008F4299">
        <w:rPr>
          <w:sz w:val="24"/>
          <w:szCs w:val="24"/>
        </w:rPr>
        <w:t xml:space="preserve"> </w:t>
      </w:r>
      <w:r w:rsidR="002E370C">
        <w:rPr>
          <w:sz w:val="24"/>
          <w:szCs w:val="24"/>
        </w:rPr>
        <w:t xml:space="preserve">и через его посредство </w:t>
      </w:r>
      <w:r w:rsidR="008F4299">
        <w:rPr>
          <w:sz w:val="24"/>
          <w:szCs w:val="24"/>
        </w:rPr>
        <w:t>—</w:t>
      </w:r>
      <w:r w:rsidR="00842D52" w:rsidRPr="00C72D9D">
        <w:rPr>
          <w:sz w:val="24"/>
          <w:szCs w:val="24"/>
        </w:rPr>
        <w:t xml:space="preserve"> </w:t>
      </w:r>
      <w:r w:rsidR="002E370C">
        <w:rPr>
          <w:sz w:val="24"/>
          <w:szCs w:val="24"/>
        </w:rPr>
        <w:t>то, что происходит</w:t>
      </w:r>
      <w:r w:rsidR="0002504B">
        <w:rPr>
          <w:sz w:val="24"/>
          <w:szCs w:val="24"/>
        </w:rPr>
        <w:t xml:space="preserve"> лишь в</w:t>
      </w:r>
      <w:r w:rsidR="002E370C">
        <w:rPr>
          <w:sz w:val="24"/>
          <w:szCs w:val="24"/>
        </w:rPr>
        <w:t xml:space="preserve"> </w:t>
      </w:r>
      <w:r w:rsidR="00842D52" w:rsidRPr="00C72D9D">
        <w:rPr>
          <w:sz w:val="24"/>
          <w:szCs w:val="24"/>
        </w:rPr>
        <w:t>высш</w:t>
      </w:r>
      <w:r w:rsidR="002E370C">
        <w:rPr>
          <w:sz w:val="24"/>
          <w:szCs w:val="24"/>
        </w:rPr>
        <w:t xml:space="preserve">ем </w:t>
      </w:r>
      <w:r w:rsidR="0002504B">
        <w:rPr>
          <w:sz w:val="24"/>
          <w:szCs w:val="24"/>
        </w:rPr>
        <w:t xml:space="preserve">состоянии </w:t>
      </w:r>
      <w:r w:rsidR="002E370C">
        <w:rPr>
          <w:i/>
          <w:sz w:val="24"/>
          <w:szCs w:val="24"/>
        </w:rPr>
        <w:t>с</w:t>
      </w:r>
      <w:r w:rsidR="00842D52" w:rsidRPr="00632521">
        <w:rPr>
          <w:i/>
          <w:sz w:val="24"/>
          <w:szCs w:val="24"/>
        </w:rPr>
        <w:t>амадхи</w:t>
      </w:r>
      <w:r w:rsidR="00842D52" w:rsidRPr="00C72D9D">
        <w:rPr>
          <w:sz w:val="24"/>
          <w:szCs w:val="24"/>
        </w:rPr>
        <w:t>. Это при</w:t>
      </w:r>
      <w:r w:rsidR="002E370C">
        <w:rPr>
          <w:sz w:val="24"/>
          <w:szCs w:val="24"/>
        </w:rPr>
        <w:t>менительно</w:t>
      </w:r>
      <w:r w:rsidR="00842D52" w:rsidRPr="00C72D9D">
        <w:rPr>
          <w:sz w:val="24"/>
          <w:szCs w:val="24"/>
        </w:rPr>
        <w:t xml:space="preserve"> к микрокосму. В другом </w:t>
      </w:r>
      <w:r w:rsidR="002E370C">
        <w:rPr>
          <w:sz w:val="24"/>
          <w:szCs w:val="24"/>
        </w:rPr>
        <w:t xml:space="preserve">же </w:t>
      </w:r>
      <w:r w:rsidR="00842D52">
        <w:rPr>
          <w:sz w:val="24"/>
          <w:szCs w:val="24"/>
        </w:rPr>
        <w:t>смысле</w:t>
      </w:r>
      <w:r w:rsidR="00842D52" w:rsidRPr="00C72D9D">
        <w:rPr>
          <w:sz w:val="24"/>
          <w:szCs w:val="24"/>
        </w:rPr>
        <w:t xml:space="preserve"> </w:t>
      </w:r>
      <w:r w:rsidR="002E370C">
        <w:rPr>
          <w:sz w:val="24"/>
          <w:szCs w:val="24"/>
        </w:rPr>
        <w:t xml:space="preserve">под </w:t>
      </w:r>
      <w:r w:rsidR="00842D52" w:rsidRPr="00C72D9D">
        <w:rPr>
          <w:sz w:val="24"/>
          <w:szCs w:val="24"/>
        </w:rPr>
        <w:t>Авалокитешвар</w:t>
      </w:r>
      <w:r w:rsidR="002E370C">
        <w:rPr>
          <w:sz w:val="24"/>
          <w:szCs w:val="24"/>
        </w:rPr>
        <w:t>ой</w:t>
      </w:r>
      <w:r w:rsidR="00842D52" w:rsidRPr="00C72D9D">
        <w:rPr>
          <w:sz w:val="24"/>
          <w:szCs w:val="24"/>
        </w:rPr>
        <w:t xml:space="preserve"> </w:t>
      </w:r>
      <w:r w:rsidR="002E370C">
        <w:rPr>
          <w:sz w:val="24"/>
          <w:szCs w:val="24"/>
        </w:rPr>
        <w:t>имеется в виду</w:t>
      </w:r>
      <w:r w:rsidR="00842D52" w:rsidRPr="00C72D9D">
        <w:rPr>
          <w:sz w:val="24"/>
          <w:szCs w:val="24"/>
        </w:rPr>
        <w:t xml:space="preserve"> седьмой </w:t>
      </w:r>
      <w:r w:rsidR="00842D52" w:rsidRPr="00632521">
        <w:rPr>
          <w:i/>
          <w:sz w:val="24"/>
          <w:szCs w:val="24"/>
        </w:rPr>
        <w:t>Вселенский</w:t>
      </w:r>
      <w:r w:rsidR="00842D52" w:rsidRPr="00C72D9D">
        <w:rPr>
          <w:sz w:val="24"/>
          <w:szCs w:val="24"/>
        </w:rPr>
        <w:t xml:space="preserve"> Принцип как </w:t>
      </w:r>
      <w:r w:rsidR="002E370C">
        <w:rPr>
          <w:sz w:val="24"/>
          <w:szCs w:val="24"/>
        </w:rPr>
        <w:t xml:space="preserve">то, что </w:t>
      </w:r>
      <w:r w:rsidR="00842D52">
        <w:rPr>
          <w:sz w:val="24"/>
          <w:szCs w:val="24"/>
        </w:rPr>
        <w:t>воспр</w:t>
      </w:r>
      <w:r w:rsidR="002E370C">
        <w:rPr>
          <w:sz w:val="24"/>
          <w:szCs w:val="24"/>
        </w:rPr>
        <w:t xml:space="preserve">инимается </w:t>
      </w:r>
      <w:r w:rsidR="00842D52" w:rsidRPr="00C72D9D">
        <w:rPr>
          <w:sz w:val="24"/>
          <w:szCs w:val="24"/>
        </w:rPr>
        <w:t xml:space="preserve">Вселенским </w:t>
      </w:r>
      <w:r w:rsidR="00842D52" w:rsidRPr="00632521">
        <w:rPr>
          <w:i/>
          <w:sz w:val="24"/>
          <w:szCs w:val="24"/>
        </w:rPr>
        <w:t>Буддхи</w:t>
      </w:r>
      <w:r w:rsidR="00842D52" w:rsidRPr="00C72D9D">
        <w:rPr>
          <w:sz w:val="24"/>
          <w:szCs w:val="24"/>
        </w:rPr>
        <w:t xml:space="preserve">, </w:t>
      </w:r>
      <w:r w:rsidR="00842D52">
        <w:rPr>
          <w:sz w:val="24"/>
          <w:szCs w:val="24"/>
        </w:rPr>
        <w:t>«</w:t>
      </w:r>
      <w:r w:rsidR="00842D52" w:rsidRPr="00C72D9D">
        <w:rPr>
          <w:sz w:val="24"/>
          <w:szCs w:val="24"/>
        </w:rPr>
        <w:t>Умом</w:t>
      </w:r>
      <w:r w:rsidR="00842D52">
        <w:rPr>
          <w:sz w:val="24"/>
          <w:szCs w:val="24"/>
        </w:rPr>
        <w:t>»</w:t>
      </w:r>
      <w:r w:rsidR="00842D52" w:rsidRPr="00C72D9D">
        <w:rPr>
          <w:sz w:val="24"/>
          <w:szCs w:val="24"/>
        </w:rPr>
        <w:t xml:space="preserve">, </w:t>
      </w:r>
      <w:r w:rsidR="00842D52">
        <w:rPr>
          <w:sz w:val="24"/>
          <w:szCs w:val="24"/>
        </w:rPr>
        <w:t xml:space="preserve">или </w:t>
      </w:r>
      <w:r w:rsidR="002E370C">
        <w:rPr>
          <w:sz w:val="24"/>
          <w:szCs w:val="24"/>
        </w:rPr>
        <w:t>Разумом</w:t>
      </w:r>
      <w:r w:rsidR="00842D52">
        <w:rPr>
          <w:sz w:val="24"/>
          <w:szCs w:val="24"/>
        </w:rPr>
        <w:t xml:space="preserve">, </w:t>
      </w:r>
      <w:r w:rsidR="00842D52" w:rsidRPr="00C72D9D">
        <w:rPr>
          <w:sz w:val="24"/>
          <w:szCs w:val="24"/>
        </w:rPr>
        <w:t>который есть с</w:t>
      </w:r>
      <w:r w:rsidR="002E370C">
        <w:rPr>
          <w:sz w:val="24"/>
          <w:szCs w:val="24"/>
        </w:rPr>
        <w:t>интетическая совокупность всех д</w:t>
      </w:r>
      <w:r w:rsidR="00D34669">
        <w:rPr>
          <w:sz w:val="24"/>
          <w:szCs w:val="24"/>
        </w:rPr>
        <w:t>хьян</w:t>
      </w:r>
      <w:r w:rsidR="00842D52" w:rsidRPr="00C72D9D">
        <w:rPr>
          <w:sz w:val="24"/>
          <w:szCs w:val="24"/>
        </w:rPr>
        <w:t>-</w:t>
      </w:r>
      <w:r w:rsidR="002E370C">
        <w:rPr>
          <w:sz w:val="24"/>
          <w:szCs w:val="24"/>
        </w:rPr>
        <w:t>ч</w:t>
      </w:r>
      <w:r w:rsidR="00842D52" w:rsidRPr="00C72D9D">
        <w:rPr>
          <w:sz w:val="24"/>
          <w:szCs w:val="24"/>
        </w:rPr>
        <w:t>оханов</w:t>
      </w:r>
      <w:r w:rsidR="00842D52">
        <w:rPr>
          <w:sz w:val="24"/>
          <w:szCs w:val="24"/>
        </w:rPr>
        <w:t>,</w:t>
      </w:r>
      <w:r w:rsidR="00842D52" w:rsidRPr="00C72D9D">
        <w:rPr>
          <w:sz w:val="24"/>
          <w:szCs w:val="24"/>
        </w:rPr>
        <w:t xml:space="preserve"> </w:t>
      </w:r>
      <w:r w:rsidR="002E370C">
        <w:rPr>
          <w:sz w:val="24"/>
          <w:szCs w:val="24"/>
        </w:rPr>
        <w:t>равно</w:t>
      </w:r>
      <w:r w:rsidR="00842D52" w:rsidRPr="00C72D9D">
        <w:rPr>
          <w:sz w:val="24"/>
          <w:szCs w:val="24"/>
        </w:rPr>
        <w:t xml:space="preserve"> как и всех других </w:t>
      </w:r>
      <w:r w:rsidR="002E370C">
        <w:rPr>
          <w:sz w:val="24"/>
          <w:szCs w:val="24"/>
        </w:rPr>
        <w:t>разумов</w:t>
      </w:r>
      <w:r w:rsidR="00842D52" w:rsidRPr="00C72D9D">
        <w:rPr>
          <w:sz w:val="24"/>
          <w:szCs w:val="24"/>
        </w:rPr>
        <w:t xml:space="preserve">, </w:t>
      </w:r>
      <w:r w:rsidR="00842D52">
        <w:rPr>
          <w:sz w:val="24"/>
          <w:szCs w:val="24"/>
        </w:rPr>
        <w:t>больших</w:t>
      </w:r>
      <w:r w:rsidR="00842D52" w:rsidRPr="00C72D9D">
        <w:rPr>
          <w:sz w:val="24"/>
          <w:szCs w:val="24"/>
        </w:rPr>
        <w:t xml:space="preserve"> или малых, какие когда-либо были, есть и будут. </w:t>
      </w:r>
      <w:r w:rsidR="002E370C">
        <w:rPr>
          <w:sz w:val="24"/>
          <w:szCs w:val="24"/>
        </w:rPr>
        <w:t>Н</w:t>
      </w:r>
      <w:r w:rsidR="00842D52" w:rsidRPr="00C72D9D">
        <w:rPr>
          <w:sz w:val="24"/>
          <w:szCs w:val="24"/>
        </w:rPr>
        <w:t xml:space="preserve">е «Дух </w:t>
      </w:r>
      <w:r w:rsidR="002E370C">
        <w:rPr>
          <w:sz w:val="24"/>
          <w:szCs w:val="24"/>
        </w:rPr>
        <w:t>б</w:t>
      </w:r>
      <w:r w:rsidR="00842D52" w:rsidRPr="00C72D9D">
        <w:rPr>
          <w:sz w:val="24"/>
          <w:szCs w:val="24"/>
        </w:rPr>
        <w:t xml:space="preserve">удд церкви», </w:t>
      </w:r>
      <w:r w:rsidR="00842D52">
        <w:rPr>
          <w:sz w:val="24"/>
          <w:szCs w:val="24"/>
        </w:rPr>
        <w:t>а</w:t>
      </w:r>
      <w:r w:rsidR="00842D52" w:rsidRPr="00C72D9D">
        <w:rPr>
          <w:sz w:val="24"/>
          <w:szCs w:val="24"/>
        </w:rPr>
        <w:t xml:space="preserve"> Вездесущий Вселенский Дух в храме природы</w:t>
      </w:r>
      <w:r w:rsidR="008F4299">
        <w:rPr>
          <w:sz w:val="24"/>
          <w:szCs w:val="24"/>
        </w:rPr>
        <w:t xml:space="preserve"> —</w:t>
      </w:r>
      <w:r w:rsidR="00842D52" w:rsidRPr="00C72D9D">
        <w:rPr>
          <w:sz w:val="24"/>
          <w:szCs w:val="24"/>
        </w:rPr>
        <w:t xml:space="preserve"> в одном случае</w:t>
      </w:r>
      <w:r w:rsidR="00842D52">
        <w:rPr>
          <w:sz w:val="24"/>
          <w:szCs w:val="24"/>
        </w:rPr>
        <w:t>,</w:t>
      </w:r>
      <w:r w:rsidR="00842D52" w:rsidRPr="00C72D9D">
        <w:rPr>
          <w:sz w:val="24"/>
          <w:szCs w:val="24"/>
        </w:rPr>
        <w:t xml:space="preserve"> и седьмой принцип</w:t>
      </w:r>
      <w:r w:rsidR="008F4299">
        <w:rPr>
          <w:sz w:val="24"/>
          <w:szCs w:val="24"/>
        </w:rPr>
        <w:t xml:space="preserve"> —</w:t>
      </w:r>
      <w:r w:rsidR="00842D52" w:rsidRPr="00C72D9D">
        <w:rPr>
          <w:sz w:val="24"/>
          <w:szCs w:val="24"/>
        </w:rPr>
        <w:t xml:space="preserve"> </w:t>
      </w:r>
      <w:r w:rsidR="00842D52" w:rsidRPr="00632521">
        <w:rPr>
          <w:i/>
          <w:sz w:val="24"/>
          <w:szCs w:val="24"/>
        </w:rPr>
        <w:t>Атман</w:t>
      </w:r>
      <w:r w:rsidR="00842D52" w:rsidRPr="00C72D9D">
        <w:rPr>
          <w:sz w:val="24"/>
          <w:szCs w:val="24"/>
        </w:rPr>
        <w:t xml:space="preserve"> в храме-человеке</w:t>
      </w:r>
      <w:r w:rsidR="008F4299">
        <w:rPr>
          <w:sz w:val="24"/>
          <w:szCs w:val="24"/>
        </w:rPr>
        <w:t xml:space="preserve"> —</w:t>
      </w:r>
      <w:r w:rsidR="00842D52" w:rsidRPr="00C72D9D">
        <w:rPr>
          <w:sz w:val="24"/>
          <w:szCs w:val="24"/>
        </w:rPr>
        <w:t xml:space="preserve"> в друго</w:t>
      </w:r>
      <w:r w:rsidR="00842D52">
        <w:rPr>
          <w:sz w:val="24"/>
          <w:szCs w:val="24"/>
        </w:rPr>
        <w:t xml:space="preserve">м. </w:t>
      </w:r>
      <w:r w:rsidR="00842D52" w:rsidRPr="00C72D9D">
        <w:rPr>
          <w:sz w:val="24"/>
          <w:szCs w:val="24"/>
        </w:rPr>
        <w:t>Мистер Рис Дэвидс мог бы, по крайней мере, вспомнить знаком</w:t>
      </w:r>
      <w:r w:rsidR="00FA3205">
        <w:rPr>
          <w:sz w:val="24"/>
          <w:szCs w:val="24"/>
        </w:rPr>
        <w:t xml:space="preserve">ый </w:t>
      </w:r>
      <w:r w:rsidR="00842D52">
        <w:rPr>
          <w:sz w:val="24"/>
          <w:szCs w:val="24"/>
        </w:rPr>
        <w:t>(</w:t>
      </w:r>
      <w:r w:rsidR="00842D52" w:rsidRPr="00C72D9D">
        <w:rPr>
          <w:sz w:val="24"/>
          <w:szCs w:val="24"/>
        </w:rPr>
        <w:t>ему</w:t>
      </w:r>
      <w:r w:rsidR="00842D52">
        <w:rPr>
          <w:sz w:val="24"/>
          <w:szCs w:val="24"/>
        </w:rPr>
        <w:t>)</w:t>
      </w:r>
      <w:r w:rsidR="00842D52" w:rsidRPr="00C72D9D">
        <w:rPr>
          <w:sz w:val="24"/>
          <w:szCs w:val="24"/>
        </w:rPr>
        <w:t xml:space="preserve"> </w:t>
      </w:r>
      <w:r w:rsidR="00FA3205">
        <w:rPr>
          <w:sz w:val="24"/>
          <w:szCs w:val="24"/>
        </w:rPr>
        <w:t xml:space="preserve">пример, приведённый </w:t>
      </w:r>
      <w:r w:rsidR="00842D52" w:rsidRPr="00C72D9D">
        <w:rPr>
          <w:sz w:val="24"/>
          <w:szCs w:val="24"/>
        </w:rPr>
        <w:t>христианск</w:t>
      </w:r>
      <w:r w:rsidR="00FA3205">
        <w:rPr>
          <w:sz w:val="24"/>
          <w:szCs w:val="24"/>
        </w:rPr>
        <w:t>им</w:t>
      </w:r>
      <w:r w:rsidR="00842D52" w:rsidRPr="00C72D9D">
        <w:rPr>
          <w:sz w:val="24"/>
          <w:szCs w:val="24"/>
        </w:rPr>
        <w:t xml:space="preserve"> </w:t>
      </w:r>
      <w:r w:rsidR="00FA3205">
        <w:rPr>
          <w:sz w:val="24"/>
          <w:szCs w:val="24"/>
        </w:rPr>
        <w:t>а</w:t>
      </w:r>
      <w:r w:rsidR="00842D52" w:rsidRPr="00C72D9D">
        <w:rPr>
          <w:sz w:val="24"/>
          <w:szCs w:val="24"/>
        </w:rPr>
        <w:t>депт</w:t>
      </w:r>
      <w:r w:rsidR="00FA3205">
        <w:rPr>
          <w:sz w:val="24"/>
          <w:szCs w:val="24"/>
        </w:rPr>
        <w:t>о</w:t>
      </w:r>
      <w:r w:rsidR="0002504B">
        <w:rPr>
          <w:sz w:val="24"/>
          <w:szCs w:val="24"/>
        </w:rPr>
        <w:t>м</w:t>
      </w:r>
      <w:r w:rsidR="00842D52" w:rsidRPr="00C72D9D">
        <w:rPr>
          <w:sz w:val="24"/>
          <w:szCs w:val="24"/>
        </w:rPr>
        <w:t>, каббалист</w:t>
      </w:r>
      <w:r w:rsidR="00FA3205">
        <w:rPr>
          <w:sz w:val="24"/>
          <w:szCs w:val="24"/>
        </w:rPr>
        <w:t>ом</w:t>
      </w:r>
      <w:r w:rsidR="00842D52" w:rsidRPr="00C72D9D">
        <w:rPr>
          <w:sz w:val="24"/>
          <w:szCs w:val="24"/>
        </w:rPr>
        <w:t xml:space="preserve"> Павл</w:t>
      </w:r>
      <w:r w:rsidR="00FA3205">
        <w:rPr>
          <w:sz w:val="24"/>
          <w:szCs w:val="24"/>
        </w:rPr>
        <w:t>ом</w:t>
      </w:r>
      <w:r w:rsidR="00842D52" w:rsidRPr="00C72D9D">
        <w:rPr>
          <w:sz w:val="24"/>
          <w:szCs w:val="24"/>
        </w:rPr>
        <w:t>:</w:t>
      </w:r>
      <w:r w:rsidR="00FA3205" w:rsidRPr="00FA3205">
        <w:t xml:space="preserve"> </w:t>
      </w:r>
      <w:r w:rsidR="00FA3205" w:rsidRPr="00FA3205">
        <w:rPr>
          <w:sz w:val="24"/>
          <w:szCs w:val="24"/>
        </w:rPr>
        <w:t>«Разве не знаете, что вы храм Божий, и Дух Божий живет в вас?</w:t>
      </w:r>
      <w:r w:rsidR="00FA3205" w:rsidRPr="00C72D9D">
        <w:rPr>
          <w:sz w:val="24"/>
          <w:szCs w:val="24"/>
        </w:rPr>
        <w:t>»</w:t>
      </w:r>
      <w:r w:rsidR="00842D52">
        <w:rPr>
          <w:rStyle w:val="a7"/>
          <w:sz w:val="24"/>
          <w:szCs w:val="24"/>
        </w:rPr>
        <w:footnoteReference w:id="264"/>
      </w:r>
      <w:r w:rsidR="00842D52" w:rsidRPr="00C72D9D">
        <w:rPr>
          <w:sz w:val="24"/>
          <w:szCs w:val="24"/>
        </w:rPr>
        <w:t xml:space="preserve">, и таким образом избежал бы путаницы </w:t>
      </w:r>
      <w:r w:rsidR="00941E85">
        <w:rPr>
          <w:sz w:val="24"/>
          <w:szCs w:val="24"/>
        </w:rPr>
        <w:t>с этим названием</w:t>
      </w:r>
      <w:r w:rsidR="00842D52" w:rsidRPr="00C72D9D">
        <w:rPr>
          <w:sz w:val="24"/>
          <w:szCs w:val="24"/>
        </w:rPr>
        <w:t xml:space="preserve">. Хотя, как грамматик, он </w:t>
      </w:r>
      <w:r w:rsidR="00842D52">
        <w:rPr>
          <w:sz w:val="24"/>
          <w:szCs w:val="24"/>
        </w:rPr>
        <w:t>распознал</w:t>
      </w:r>
      <w:r w:rsidR="00842D52" w:rsidRPr="00C72D9D">
        <w:rPr>
          <w:sz w:val="24"/>
          <w:szCs w:val="24"/>
        </w:rPr>
        <w:t xml:space="preserve"> употребление «частицы прошедшего времени страдательного залога», вс</w:t>
      </w:r>
      <w:r w:rsidR="00941E85">
        <w:rPr>
          <w:sz w:val="24"/>
          <w:szCs w:val="24"/>
        </w:rPr>
        <w:t>ё</w:t>
      </w:r>
      <w:r w:rsidR="00842D52" w:rsidRPr="00C72D9D">
        <w:rPr>
          <w:sz w:val="24"/>
          <w:szCs w:val="24"/>
        </w:rPr>
        <w:t xml:space="preserve"> же он </w:t>
      </w:r>
      <w:r w:rsidR="00842D52">
        <w:rPr>
          <w:sz w:val="24"/>
          <w:szCs w:val="24"/>
        </w:rPr>
        <w:t>показал</w:t>
      </w:r>
      <w:r w:rsidR="00842D52" w:rsidRPr="00C72D9D">
        <w:rPr>
          <w:sz w:val="24"/>
          <w:szCs w:val="24"/>
        </w:rPr>
        <w:t xml:space="preserve"> себя дал</w:t>
      </w:r>
      <w:r w:rsidR="00941E85">
        <w:rPr>
          <w:sz w:val="24"/>
          <w:szCs w:val="24"/>
        </w:rPr>
        <w:t>ё</w:t>
      </w:r>
      <w:r w:rsidR="00842D52" w:rsidRPr="00C72D9D">
        <w:rPr>
          <w:sz w:val="24"/>
          <w:szCs w:val="24"/>
        </w:rPr>
        <w:t>к</w:t>
      </w:r>
      <w:r w:rsidR="00842D52">
        <w:rPr>
          <w:sz w:val="24"/>
          <w:szCs w:val="24"/>
        </w:rPr>
        <w:t>им</w:t>
      </w:r>
      <w:r w:rsidR="00842D52" w:rsidRPr="00C72D9D">
        <w:rPr>
          <w:sz w:val="24"/>
          <w:szCs w:val="24"/>
        </w:rPr>
        <w:t xml:space="preserve"> от вдохновенного Панини тем, что </w:t>
      </w:r>
      <w:r w:rsidR="00842D52">
        <w:rPr>
          <w:sz w:val="24"/>
          <w:szCs w:val="24"/>
        </w:rPr>
        <w:t>про</w:t>
      </w:r>
      <w:r w:rsidR="00842D52" w:rsidRPr="00C72D9D">
        <w:rPr>
          <w:sz w:val="24"/>
          <w:szCs w:val="24"/>
        </w:rPr>
        <w:t>смотрел истинн</w:t>
      </w:r>
      <w:r w:rsidR="00842D52">
        <w:rPr>
          <w:sz w:val="24"/>
          <w:szCs w:val="24"/>
        </w:rPr>
        <w:t>ую причину</w:t>
      </w:r>
      <w:r w:rsidR="00842D52" w:rsidRPr="00C72D9D">
        <w:rPr>
          <w:sz w:val="24"/>
          <w:szCs w:val="24"/>
        </w:rPr>
        <w:t xml:space="preserve"> и, спасая свою грамматику</w:t>
      </w:r>
      <w:r w:rsidR="00842D52">
        <w:rPr>
          <w:sz w:val="24"/>
          <w:szCs w:val="24"/>
        </w:rPr>
        <w:t xml:space="preserve"> от </w:t>
      </w:r>
      <w:r w:rsidR="00842D52" w:rsidRPr="00C72D9D">
        <w:rPr>
          <w:sz w:val="24"/>
          <w:szCs w:val="24"/>
        </w:rPr>
        <w:t>метафизики, закричал «караул!».</w:t>
      </w:r>
      <w:r w:rsidR="00501B0C">
        <w:rPr>
          <w:sz w:val="24"/>
          <w:szCs w:val="24"/>
        </w:rPr>
        <w:t xml:space="preserve"> </w:t>
      </w:r>
      <w:r w:rsidR="00842D52" w:rsidRPr="00C72D9D">
        <w:rPr>
          <w:sz w:val="24"/>
          <w:szCs w:val="24"/>
        </w:rPr>
        <w:t>Тем не менее, он цитирует «</w:t>
      </w:r>
      <w:r w:rsidR="00501B0C">
        <w:rPr>
          <w:sz w:val="24"/>
          <w:szCs w:val="24"/>
        </w:rPr>
        <w:t>Собрание</w:t>
      </w:r>
      <w:r w:rsidR="00842D52" w:rsidRPr="00C72D9D">
        <w:rPr>
          <w:sz w:val="24"/>
          <w:szCs w:val="24"/>
        </w:rPr>
        <w:t>»</w:t>
      </w:r>
      <w:r w:rsidR="00501B0C">
        <w:rPr>
          <w:rStyle w:val="a7"/>
          <w:sz w:val="24"/>
          <w:szCs w:val="24"/>
        </w:rPr>
        <w:footnoteReference w:id="265"/>
      </w:r>
      <w:r w:rsidR="00501B0C">
        <w:rPr>
          <w:sz w:val="24"/>
          <w:szCs w:val="24"/>
        </w:rPr>
        <w:t xml:space="preserve"> </w:t>
      </w:r>
      <w:r w:rsidR="00501B0C" w:rsidRPr="00501B0C">
        <w:rPr>
          <w:sz w:val="24"/>
          <w:szCs w:val="24"/>
        </w:rPr>
        <w:t>[</w:t>
      </w:r>
      <w:r w:rsidR="00501B0C">
        <w:rPr>
          <w:sz w:val="24"/>
          <w:szCs w:val="24"/>
        </w:rPr>
        <w:t>буддийских писаний</w:t>
      </w:r>
      <w:r w:rsidR="00501B0C" w:rsidRPr="00501B0C">
        <w:rPr>
          <w:sz w:val="24"/>
          <w:szCs w:val="24"/>
        </w:rPr>
        <w:t>]</w:t>
      </w:r>
      <w:r w:rsidR="00842D52" w:rsidRPr="00C72D9D">
        <w:rPr>
          <w:sz w:val="24"/>
          <w:szCs w:val="24"/>
        </w:rPr>
        <w:t xml:space="preserve"> Бил</w:t>
      </w:r>
      <w:r w:rsidR="00501B0C">
        <w:rPr>
          <w:sz w:val="24"/>
          <w:szCs w:val="24"/>
        </w:rPr>
        <w:t>а</w:t>
      </w:r>
      <w:r w:rsidR="00842D52" w:rsidRPr="00C72D9D">
        <w:rPr>
          <w:sz w:val="24"/>
          <w:szCs w:val="24"/>
        </w:rPr>
        <w:t xml:space="preserve"> </w:t>
      </w:r>
      <w:r w:rsidR="00501B0C">
        <w:rPr>
          <w:sz w:val="24"/>
          <w:szCs w:val="24"/>
        </w:rPr>
        <w:t>в качестве авторитета, подкрепляющего его</w:t>
      </w:r>
      <w:r w:rsidR="00842D52" w:rsidRPr="00C72D9D">
        <w:rPr>
          <w:sz w:val="24"/>
          <w:szCs w:val="24"/>
        </w:rPr>
        <w:t xml:space="preserve"> изобретени</w:t>
      </w:r>
      <w:r w:rsidR="00842D52">
        <w:rPr>
          <w:sz w:val="24"/>
          <w:szCs w:val="24"/>
        </w:rPr>
        <w:t>е</w:t>
      </w:r>
      <w:r w:rsidR="00842D52" w:rsidRPr="00C72D9D">
        <w:rPr>
          <w:sz w:val="24"/>
          <w:szCs w:val="24"/>
        </w:rPr>
        <w:t>, тогда как в действительности это сочинение, пожалуй, единственн</w:t>
      </w:r>
      <w:r w:rsidR="00842D52">
        <w:rPr>
          <w:sz w:val="24"/>
          <w:szCs w:val="24"/>
        </w:rPr>
        <w:t>ое</w:t>
      </w:r>
      <w:r w:rsidR="00842D52" w:rsidRPr="00C72D9D">
        <w:rPr>
          <w:sz w:val="24"/>
          <w:szCs w:val="24"/>
        </w:rPr>
        <w:t xml:space="preserve"> на английском языке, которое да</w:t>
      </w:r>
      <w:r w:rsidR="00501B0C">
        <w:rPr>
          <w:sz w:val="24"/>
          <w:szCs w:val="24"/>
        </w:rPr>
        <w:t>ё</w:t>
      </w:r>
      <w:r w:rsidR="00842D52" w:rsidRPr="00C72D9D">
        <w:rPr>
          <w:sz w:val="24"/>
          <w:szCs w:val="24"/>
        </w:rPr>
        <w:t xml:space="preserve">т </w:t>
      </w:r>
      <w:r w:rsidR="00842D52" w:rsidRPr="001758AE">
        <w:rPr>
          <w:i/>
          <w:sz w:val="24"/>
          <w:szCs w:val="24"/>
        </w:rPr>
        <w:t>приблизительно</w:t>
      </w:r>
      <w:r w:rsidR="00842D52" w:rsidRPr="00C72D9D">
        <w:rPr>
          <w:sz w:val="24"/>
          <w:szCs w:val="24"/>
        </w:rPr>
        <w:t xml:space="preserve"> правильное объяснение этого слова</w:t>
      </w:r>
      <w:r w:rsidR="00501B0C">
        <w:rPr>
          <w:sz w:val="24"/>
          <w:szCs w:val="24"/>
        </w:rPr>
        <w:t>, по крайней мере, на с. 374</w:t>
      </w:r>
      <w:r w:rsidR="00842D52" w:rsidRPr="00C72D9D">
        <w:rPr>
          <w:sz w:val="24"/>
          <w:szCs w:val="24"/>
        </w:rPr>
        <w:t>. «</w:t>
      </w:r>
      <w:r w:rsidR="00842D52" w:rsidRPr="001758AE">
        <w:rPr>
          <w:i/>
          <w:sz w:val="24"/>
          <w:szCs w:val="24"/>
        </w:rPr>
        <w:t>Само</w:t>
      </w:r>
      <w:r w:rsidR="00842D52" w:rsidRPr="00C72D9D">
        <w:rPr>
          <w:sz w:val="24"/>
          <w:szCs w:val="24"/>
        </w:rPr>
        <w:t>-проявленный»</w:t>
      </w:r>
      <w:r w:rsidR="008F4299">
        <w:rPr>
          <w:sz w:val="24"/>
          <w:szCs w:val="24"/>
        </w:rPr>
        <w:t xml:space="preserve"> </w:t>
      </w:r>
      <w:r w:rsidR="00FE6D05">
        <w:rPr>
          <w:sz w:val="24"/>
          <w:szCs w:val="24"/>
        </w:rPr>
        <w:t xml:space="preserve">— </w:t>
      </w:r>
      <w:r w:rsidR="00842D52" w:rsidRPr="00C72D9D">
        <w:rPr>
          <w:sz w:val="24"/>
          <w:szCs w:val="24"/>
        </w:rPr>
        <w:t>как</w:t>
      </w:r>
      <w:r w:rsidR="00501B0C">
        <w:rPr>
          <w:sz w:val="24"/>
          <w:szCs w:val="24"/>
        </w:rPr>
        <w:t>?</w:t>
      </w:r>
      <w:r w:rsidR="00842D52" w:rsidRPr="00C72D9D">
        <w:rPr>
          <w:sz w:val="24"/>
          <w:szCs w:val="24"/>
        </w:rPr>
        <w:t xml:space="preserve"> </w:t>
      </w:r>
      <w:r w:rsidR="00501B0C">
        <w:rPr>
          <w:sz w:val="24"/>
          <w:szCs w:val="24"/>
        </w:rPr>
        <w:t xml:space="preserve">— </w:t>
      </w:r>
      <w:r w:rsidR="00842D52" w:rsidRPr="00C72D9D">
        <w:rPr>
          <w:sz w:val="24"/>
          <w:szCs w:val="24"/>
        </w:rPr>
        <w:t>спрашивается</w:t>
      </w:r>
      <w:r w:rsidR="00501B0C">
        <w:rPr>
          <w:sz w:val="24"/>
          <w:szCs w:val="24"/>
        </w:rPr>
        <w:t xml:space="preserve"> там.</w:t>
      </w:r>
      <w:r w:rsidR="00842D52" w:rsidRPr="00C72D9D">
        <w:rPr>
          <w:sz w:val="24"/>
          <w:szCs w:val="24"/>
        </w:rPr>
        <w:t xml:space="preserve"> «Речь, или </w:t>
      </w:r>
      <w:r w:rsidR="00842D52" w:rsidRPr="001758AE">
        <w:rPr>
          <w:i/>
          <w:sz w:val="24"/>
          <w:szCs w:val="24"/>
        </w:rPr>
        <w:t>Ва</w:t>
      </w:r>
      <w:r w:rsidR="00501B0C">
        <w:rPr>
          <w:i/>
          <w:sz w:val="24"/>
          <w:szCs w:val="24"/>
        </w:rPr>
        <w:t>к</w:t>
      </w:r>
      <w:r w:rsidR="00842D52" w:rsidRPr="00C72D9D">
        <w:rPr>
          <w:sz w:val="24"/>
          <w:szCs w:val="24"/>
        </w:rPr>
        <w:t xml:space="preserve">, рассматривалась как Сын, или проявление </w:t>
      </w:r>
      <w:r w:rsidR="00842D52" w:rsidRPr="00501B0C">
        <w:rPr>
          <w:i/>
          <w:sz w:val="24"/>
          <w:szCs w:val="24"/>
        </w:rPr>
        <w:t>Вечного</w:t>
      </w:r>
      <w:r w:rsidR="00842D52" w:rsidRPr="00C72D9D">
        <w:rPr>
          <w:sz w:val="24"/>
          <w:szCs w:val="24"/>
        </w:rPr>
        <w:t xml:space="preserve"> </w:t>
      </w:r>
      <w:r w:rsidR="00842D52" w:rsidRPr="001758AE">
        <w:rPr>
          <w:i/>
          <w:sz w:val="24"/>
          <w:szCs w:val="24"/>
        </w:rPr>
        <w:t>Я</w:t>
      </w:r>
      <w:r w:rsidR="00842D52" w:rsidRPr="00C72D9D">
        <w:rPr>
          <w:sz w:val="24"/>
          <w:szCs w:val="24"/>
        </w:rPr>
        <w:t>, и ему поклонялись под именем Авалокитешвара</w:t>
      </w:r>
      <w:r w:rsidR="00842D52">
        <w:rPr>
          <w:sz w:val="24"/>
          <w:szCs w:val="24"/>
        </w:rPr>
        <w:t>,</w:t>
      </w:r>
      <w:r w:rsidR="00842D52" w:rsidRPr="00C72D9D">
        <w:rPr>
          <w:sz w:val="24"/>
          <w:szCs w:val="24"/>
        </w:rPr>
        <w:t xml:space="preserve"> проявленный Бог». </w:t>
      </w:r>
      <w:r w:rsidR="00FE6D05">
        <w:rPr>
          <w:sz w:val="24"/>
          <w:szCs w:val="24"/>
        </w:rPr>
        <w:t>Это как только возможно ясно показывает</w:t>
      </w:r>
      <w:r w:rsidR="00842D52" w:rsidRPr="00C72D9D">
        <w:rPr>
          <w:sz w:val="24"/>
          <w:szCs w:val="24"/>
        </w:rPr>
        <w:t xml:space="preserve">, что Авалокитешвара </w:t>
      </w:r>
      <w:r w:rsidR="00FE6D05">
        <w:rPr>
          <w:sz w:val="24"/>
          <w:szCs w:val="24"/>
        </w:rPr>
        <w:t>—</w:t>
      </w:r>
      <w:r w:rsidR="00842D52" w:rsidRPr="00C72D9D">
        <w:rPr>
          <w:sz w:val="24"/>
          <w:szCs w:val="24"/>
        </w:rPr>
        <w:t xml:space="preserve"> и </w:t>
      </w:r>
      <w:r w:rsidR="00842D52" w:rsidRPr="001758AE">
        <w:rPr>
          <w:i/>
          <w:sz w:val="24"/>
          <w:szCs w:val="24"/>
        </w:rPr>
        <w:t>не</w:t>
      </w:r>
      <w:r w:rsidR="00842D52" w:rsidRPr="00C72D9D">
        <w:rPr>
          <w:sz w:val="24"/>
          <w:szCs w:val="24"/>
        </w:rPr>
        <w:t xml:space="preserve">проявленный </w:t>
      </w:r>
      <w:r w:rsidR="00842D52" w:rsidRPr="001758AE">
        <w:rPr>
          <w:i/>
          <w:sz w:val="24"/>
          <w:szCs w:val="24"/>
        </w:rPr>
        <w:t>Отец</w:t>
      </w:r>
      <w:r w:rsidR="00842D52" w:rsidRPr="00C72D9D">
        <w:rPr>
          <w:sz w:val="24"/>
          <w:szCs w:val="24"/>
        </w:rPr>
        <w:t xml:space="preserve">, и проявленный </w:t>
      </w:r>
      <w:r w:rsidR="00842D52" w:rsidRPr="00FE6D05">
        <w:rPr>
          <w:i/>
          <w:sz w:val="24"/>
          <w:szCs w:val="24"/>
        </w:rPr>
        <w:t>Сын</w:t>
      </w:r>
      <w:r w:rsidR="00842D52" w:rsidRPr="00C72D9D">
        <w:rPr>
          <w:sz w:val="24"/>
          <w:szCs w:val="24"/>
        </w:rPr>
        <w:t xml:space="preserve">; последний исходит из него и тождественен с ним, </w:t>
      </w:r>
      <w:r w:rsidR="00842D52">
        <w:rPr>
          <w:sz w:val="24"/>
          <w:szCs w:val="24"/>
        </w:rPr>
        <w:t>т. е. с</w:t>
      </w:r>
      <w:r w:rsidR="00842D52" w:rsidRPr="00C72D9D">
        <w:rPr>
          <w:sz w:val="24"/>
          <w:szCs w:val="24"/>
        </w:rPr>
        <w:t xml:space="preserve"> </w:t>
      </w:r>
      <w:r w:rsidR="00842D52" w:rsidRPr="001758AE">
        <w:rPr>
          <w:i/>
          <w:sz w:val="24"/>
          <w:szCs w:val="24"/>
        </w:rPr>
        <w:t>Парабрахмом</w:t>
      </w:r>
      <w:r w:rsidR="00842D52" w:rsidRPr="00C72D9D">
        <w:rPr>
          <w:sz w:val="24"/>
          <w:szCs w:val="24"/>
        </w:rPr>
        <w:t xml:space="preserve"> и </w:t>
      </w:r>
      <w:r w:rsidR="00842D52" w:rsidRPr="001758AE">
        <w:rPr>
          <w:i/>
          <w:sz w:val="24"/>
          <w:szCs w:val="24"/>
        </w:rPr>
        <w:t>Дживатманом</w:t>
      </w:r>
      <w:r w:rsidR="00842D52" w:rsidRPr="00C72D9D">
        <w:rPr>
          <w:sz w:val="24"/>
          <w:szCs w:val="24"/>
        </w:rPr>
        <w:t xml:space="preserve">, </w:t>
      </w:r>
      <w:r w:rsidR="00FE6D05">
        <w:rPr>
          <w:sz w:val="24"/>
          <w:szCs w:val="24"/>
        </w:rPr>
        <w:t>Вселенским</w:t>
      </w:r>
      <w:r w:rsidR="00842D52" w:rsidRPr="00C72D9D">
        <w:rPr>
          <w:sz w:val="24"/>
          <w:szCs w:val="24"/>
        </w:rPr>
        <w:t xml:space="preserve"> и индивидуализированны</w:t>
      </w:r>
      <w:r w:rsidR="00842D52">
        <w:rPr>
          <w:sz w:val="24"/>
          <w:szCs w:val="24"/>
        </w:rPr>
        <w:t>м</w:t>
      </w:r>
      <w:r w:rsidR="00842D52" w:rsidRPr="00C72D9D">
        <w:rPr>
          <w:sz w:val="24"/>
          <w:szCs w:val="24"/>
        </w:rPr>
        <w:t xml:space="preserve"> седьм</w:t>
      </w:r>
      <w:r w:rsidR="00842D52">
        <w:rPr>
          <w:sz w:val="24"/>
          <w:szCs w:val="24"/>
        </w:rPr>
        <w:t>ым</w:t>
      </w:r>
      <w:r w:rsidR="00842D52" w:rsidRPr="00C72D9D">
        <w:rPr>
          <w:sz w:val="24"/>
          <w:szCs w:val="24"/>
        </w:rPr>
        <w:t xml:space="preserve"> Принцип</w:t>
      </w:r>
      <w:r w:rsidR="00842D52">
        <w:rPr>
          <w:sz w:val="24"/>
          <w:szCs w:val="24"/>
        </w:rPr>
        <w:t>ом</w:t>
      </w:r>
      <w:r w:rsidR="008F4299">
        <w:rPr>
          <w:sz w:val="24"/>
          <w:szCs w:val="24"/>
        </w:rPr>
        <w:t xml:space="preserve"> —</w:t>
      </w:r>
      <w:r w:rsidR="00842D52" w:rsidRPr="00C72D9D">
        <w:rPr>
          <w:sz w:val="24"/>
          <w:szCs w:val="24"/>
        </w:rPr>
        <w:t xml:space="preserve"> Пассивн</w:t>
      </w:r>
      <w:r w:rsidR="00842D52">
        <w:rPr>
          <w:sz w:val="24"/>
          <w:szCs w:val="24"/>
        </w:rPr>
        <w:t>ым</w:t>
      </w:r>
      <w:r w:rsidR="00842D52" w:rsidRPr="00C72D9D">
        <w:rPr>
          <w:sz w:val="24"/>
          <w:szCs w:val="24"/>
        </w:rPr>
        <w:t xml:space="preserve"> и Активн</w:t>
      </w:r>
      <w:r w:rsidR="00842D52">
        <w:rPr>
          <w:sz w:val="24"/>
          <w:szCs w:val="24"/>
        </w:rPr>
        <w:t>ым</w:t>
      </w:r>
      <w:r w:rsidR="00842D52" w:rsidRPr="00C72D9D">
        <w:rPr>
          <w:sz w:val="24"/>
          <w:szCs w:val="24"/>
        </w:rPr>
        <w:t xml:space="preserve">, </w:t>
      </w:r>
      <w:r w:rsidR="00842D52">
        <w:rPr>
          <w:sz w:val="24"/>
          <w:szCs w:val="24"/>
        </w:rPr>
        <w:t>причем</w:t>
      </w:r>
      <w:r w:rsidR="00842D52" w:rsidRPr="00C72D9D">
        <w:rPr>
          <w:sz w:val="24"/>
          <w:szCs w:val="24"/>
        </w:rPr>
        <w:t xml:space="preserve"> последн</w:t>
      </w:r>
      <w:r w:rsidR="00842D52">
        <w:rPr>
          <w:sz w:val="24"/>
          <w:szCs w:val="24"/>
        </w:rPr>
        <w:t>ий</w:t>
      </w:r>
      <w:r w:rsidR="00842D52" w:rsidRPr="00C72D9D">
        <w:rPr>
          <w:sz w:val="24"/>
          <w:szCs w:val="24"/>
        </w:rPr>
        <w:t xml:space="preserve"> есть </w:t>
      </w:r>
      <w:r w:rsidR="00842D52" w:rsidRPr="001758AE">
        <w:rPr>
          <w:i/>
          <w:sz w:val="24"/>
          <w:szCs w:val="24"/>
        </w:rPr>
        <w:t>Слово</w:t>
      </w:r>
      <w:r w:rsidR="00842D52" w:rsidRPr="00C72D9D">
        <w:rPr>
          <w:sz w:val="24"/>
          <w:szCs w:val="24"/>
        </w:rPr>
        <w:t>, Логос, Глагол. Назовите его каким угодно именем, только пусть эти несчастные, введ</w:t>
      </w:r>
      <w:r w:rsidR="0002504B">
        <w:rPr>
          <w:sz w:val="24"/>
          <w:szCs w:val="24"/>
        </w:rPr>
        <w:t>ё</w:t>
      </w:r>
      <w:r w:rsidR="00842D52" w:rsidRPr="00C72D9D">
        <w:rPr>
          <w:sz w:val="24"/>
          <w:szCs w:val="24"/>
        </w:rPr>
        <w:t xml:space="preserve">нные в заблуждение христиане знают, что </w:t>
      </w:r>
      <w:r w:rsidR="00842D52">
        <w:rPr>
          <w:sz w:val="24"/>
          <w:szCs w:val="24"/>
        </w:rPr>
        <w:t>реа</w:t>
      </w:r>
      <w:r w:rsidR="00842D52" w:rsidRPr="00C72D9D">
        <w:rPr>
          <w:sz w:val="24"/>
          <w:szCs w:val="24"/>
        </w:rPr>
        <w:t xml:space="preserve">льный </w:t>
      </w:r>
      <w:r w:rsidR="00842D52" w:rsidRPr="001758AE">
        <w:rPr>
          <w:i/>
          <w:sz w:val="24"/>
          <w:szCs w:val="24"/>
        </w:rPr>
        <w:t>Христос</w:t>
      </w:r>
      <w:r w:rsidR="00842D52" w:rsidRPr="00C72D9D">
        <w:rPr>
          <w:sz w:val="24"/>
          <w:szCs w:val="24"/>
        </w:rPr>
        <w:t xml:space="preserve"> каждого христианина есть </w:t>
      </w:r>
      <w:r w:rsidR="00842D52" w:rsidRPr="001758AE">
        <w:rPr>
          <w:i/>
          <w:sz w:val="24"/>
          <w:szCs w:val="24"/>
        </w:rPr>
        <w:t>Ва</w:t>
      </w:r>
      <w:r w:rsidR="00FE6D05">
        <w:rPr>
          <w:i/>
          <w:sz w:val="24"/>
          <w:szCs w:val="24"/>
        </w:rPr>
        <w:t>к</w:t>
      </w:r>
      <w:r w:rsidR="00842D52" w:rsidRPr="00C72D9D">
        <w:rPr>
          <w:sz w:val="24"/>
          <w:szCs w:val="24"/>
        </w:rPr>
        <w:t>, «мистический Голос», тогда как человек</w:t>
      </w:r>
      <w:r w:rsidR="008F4299">
        <w:rPr>
          <w:sz w:val="24"/>
          <w:szCs w:val="24"/>
        </w:rPr>
        <w:t xml:space="preserve"> —</w:t>
      </w:r>
      <w:r w:rsidR="00842D52">
        <w:rPr>
          <w:sz w:val="24"/>
          <w:szCs w:val="24"/>
        </w:rPr>
        <w:t xml:space="preserve"> </w:t>
      </w:r>
      <w:r w:rsidR="00842D52" w:rsidRPr="001758AE">
        <w:rPr>
          <w:i/>
          <w:sz w:val="24"/>
          <w:szCs w:val="24"/>
        </w:rPr>
        <w:t>Иешу</w:t>
      </w:r>
      <w:r w:rsidR="008F4299">
        <w:rPr>
          <w:sz w:val="24"/>
          <w:szCs w:val="24"/>
        </w:rPr>
        <w:t xml:space="preserve"> —</w:t>
      </w:r>
      <w:r w:rsidR="00842D52">
        <w:rPr>
          <w:sz w:val="24"/>
          <w:szCs w:val="24"/>
        </w:rPr>
        <w:t xml:space="preserve"> </w:t>
      </w:r>
      <w:r w:rsidR="00842D52" w:rsidRPr="00C72D9D">
        <w:rPr>
          <w:sz w:val="24"/>
          <w:szCs w:val="24"/>
        </w:rPr>
        <w:t xml:space="preserve">был </w:t>
      </w:r>
      <w:r w:rsidR="00842D52">
        <w:rPr>
          <w:sz w:val="24"/>
          <w:szCs w:val="24"/>
        </w:rPr>
        <w:t>всего лишь</w:t>
      </w:r>
      <w:r w:rsidR="00842D52" w:rsidRPr="00C72D9D">
        <w:rPr>
          <w:sz w:val="24"/>
          <w:szCs w:val="24"/>
        </w:rPr>
        <w:t xml:space="preserve"> смертны</w:t>
      </w:r>
      <w:r w:rsidR="00842D52">
        <w:rPr>
          <w:sz w:val="24"/>
          <w:szCs w:val="24"/>
        </w:rPr>
        <w:t>м</w:t>
      </w:r>
      <w:r w:rsidR="00842D52" w:rsidRPr="00C72D9D">
        <w:rPr>
          <w:sz w:val="24"/>
          <w:szCs w:val="24"/>
        </w:rPr>
        <w:t>, подобно любому из нас</w:t>
      </w:r>
      <w:r w:rsidR="00842D52">
        <w:rPr>
          <w:sz w:val="24"/>
          <w:szCs w:val="24"/>
        </w:rPr>
        <w:t>,</w:t>
      </w:r>
      <w:r w:rsidR="00842D52" w:rsidRPr="00C72D9D">
        <w:rPr>
          <w:sz w:val="24"/>
          <w:szCs w:val="24"/>
        </w:rPr>
        <w:t xml:space="preserve"> адепт</w:t>
      </w:r>
      <w:r w:rsidR="00842D52">
        <w:rPr>
          <w:sz w:val="24"/>
          <w:szCs w:val="24"/>
        </w:rPr>
        <w:t>ом, скорее,</w:t>
      </w:r>
      <w:r w:rsidR="00842D52" w:rsidRPr="00C72D9D">
        <w:rPr>
          <w:sz w:val="24"/>
          <w:szCs w:val="24"/>
        </w:rPr>
        <w:t xml:space="preserve"> по своей прирожденной чистоте и незнанию </w:t>
      </w:r>
      <w:r w:rsidR="00842D52">
        <w:rPr>
          <w:sz w:val="24"/>
          <w:szCs w:val="24"/>
        </w:rPr>
        <w:t>реа</w:t>
      </w:r>
      <w:r w:rsidR="00842D52" w:rsidRPr="00C72D9D">
        <w:rPr>
          <w:sz w:val="24"/>
          <w:szCs w:val="24"/>
        </w:rPr>
        <w:t xml:space="preserve">льного Зла, чем </w:t>
      </w:r>
      <w:r w:rsidR="00842D52">
        <w:rPr>
          <w:sz w:val="24"/>
          <w:szCs w:val="24"/>
        </w:rPr>
        <w:t>благодаря тому</w:t>
      </w:r>
      <w:r w:rsidR="00842D52" w:rsidRPr="00C72D9D">
        <w:rPr>
          <w:sz w:val="24"/>
          <w:szCs w:val="24"/>
        </w:rPr>
        <w:t xml:space="preserve">, </w:t>
      </w:r>
      <w:r w:rsidR="00842D52">
        <w:rPr>
          <w:sz w:val="24"/>
          <w:szCs w:val="24"/>
        </w:rPr>
        <w:t>что</w:t>
      </w:r>
      <w:r w:rsidR="00842D52" w:rsidRPr="00C72D9D">
        <w:rPr>
          <w:sz w:val="24"/>
          <w:szCs w:val="24"/>
        </w:rPr>
        <w:t xml:space="preserve"> он </w:t>
      </w:r>
      <w:r w:rsidR="00842D52">
        <w:rPr>
          <w:sz w:val="24"/>
          <w:szCs w:val="24"/>
        </w:rPr>
        <w:t>усвоил от</w:t>
      </w:r>
      <w:r w:rsidR="00842D52" w:rsidRPr="00C72D9D">
        <w:rPr>
          <w:sz w:val="24"/>
          <w:szCs w:val="24"/>
        </w:rPr>
        <w:t xml:space="preserve"> своих посвящ</w:t>
      </w:r>
      <w:r w:rsidR="0002504B">
        <w:rPr>
          <w:sz w:val="24"/>
          <w:szCs w:val="24"/>
        </w:rPr>
        <w:t>ё</w:t>
      </w:r>
      <w:r w:rsidR="00842D52" w:rsidRPr="00C72D9D">
        <w:rPr>
          <w:sz w:val="24"/>
          <w:szCs w:val="24"/>
        </w:rPr>
        <w:t xml:space="preserve">нных раввинов и уже </w:t>
      </w:r>
      <w:r w:rsidR="00842D52">
        <w:rPr>
          <w:sz w:val="24"/>
          <w:szCs w:val="24"/>
        </w:rPr>
        <w:t>(</w:t>
      </w:r>
      <w:r w:rsidR="00842D52" w:rsidRPr="00C72D9D">
        <w:rPr>
          <w:sz w:val="24"/>
          <w:szCs w:val="24"/>
        </w:rPr>
        <w:t>в то</w:t>
      </w:r>
      <w:r w:rsidR="00842D52">
        <w:rPr>
          <w:sz w:val="24"/>
          <w:szCs w:val="24"/>
        </w:rPr>
        <w:t>т период)</w:t>
      </w:r>
      <w:r w:rsidR="00842D52" w:rsidRPr="00C72D9D">
        <w:rPr>
          <w:sz w:val="24"/>
          <w:szCs w:val="24"/>
        </w:rPr>
        <w:t xml:space="preserve"> быстро </w:t>
      </w:r>
      <w:r w:rsidR="00FE6D05">
        <w:rPr>
          <w:sz w:val="24"/>
          <w:szCs w:val="24"/>
        </w:rPr>
        <w:t xml:space="preserve">вырождавшихся </w:t>
      </w:r>
      <w:r w:rsidR="00842D52" w:rsidRPr="00C72D9D">
        <w:rPr>
          <w:sz w:val="24"/>
          <w:szCs w:val="24"/>
        </w:rPr>
        <w:t>египетских иерофантов и жрецов. Больш</w:t>
      </w:r>
      <w:r w:rsidR="00842D52">
        <w:rPr>
          <w:sz w:val="24"/>
          <w:szCs w:val="24"/>
        </w:rPr>
        <w:t>ую</w:t>
      </w:r>
      <w:r w:rsidR="00842D52" w:rsidRPr="00C72D9D">
        <w:rPr>
          <w:sz w:val="24"/>
          <w:szCs w:val="24"/>
        </w:rPr>
        <w:t xml:space="preserve"> ошибк</w:t>
      </w:r>
      <w:r w:rsidR="00842D52">
        <w:rPr>
          <w:sz w:val="24"/>
          <w:szCs w:val="24"/>
        </w:rPr>
        <w:t>у совершает</w:t>
      </w:r>
      <w:r w:rsidR="00842D52" w:rsidRPr="00C72D9D">
        <w:rPr>
          <w:sz w:val="24"/>
          <w:szCs w:val="24"/>
        </w:rPr>
        <w:t xml:space="preserve"> </w:t>
      </w:r>
      <w:r w:rsidR="00FE6D05">
        <w:rPr>
          <w:sz w:val="24"/>
          <w:szCs w:val="24"/>
        </w:rPr>
        <w:t>и</w:t>
      </w:r>
      <w:r w:rsidR="00842D52" w:rsidRPr="00C72D9D">
        <w:rPr>
          <w:sz w:val="24"/>
          <w:szCs w:val="24"/>
        </w:rPr>
        <w:t xml:space="preserve"> Бил, </w:t>
      </w:r>
      <w:r w:rsidR="00842D52">
        <w:rPr>
          <w:sz w:val="24"/>
          <w:szCs w:val="24"/>
        </w:rPr>
        <w:t>когда</w:t>
      </w:r>
      <w:r w:rsidR="00842D52" w:rsidRPr="00C72D9D">
        <w:rPr>
          <w:sz w:val="24"/>
          <w:szCs w:val="24"/>
        </w:rPr>
        <w:t xml:space="preserve"> </w:t>
      </w:r>
      <w:r w:rsidR="00842D52">
        <w:rPr>
          <w:sz w:val="24"/>
          <w:szCs w:val="24"/>
        </w:rPr>
        <w:t>пишет</w:t>
      </w:r>
      <w:r w:rsidR="00842D52" w:rsidRPr="00C72D9D">
        <w:rPr>
          <w:sz w:val="24"/>
          <w:szCs w:val="24"/>
        </w:rPr>
        <w:t>: «Это имя (Авалокитешвара) в китайском языке пр</w:t>
      </w:r>
      <w:r w:rsidR="00FE6D05">
        <w:rPr>
          <w:sz w:val="24"/>
          <w:szCs w:val="24"/>
        </w:rPr>
        <w:t>иняло форму</w:t>
      </w:r>
      <w:r w:rsidR="00842D52" w:rsidRPr="00C72D9D">
        <w:rPr>
          <w:sz w:val="24"/>
          <w:szCs w:val="24"/>
        </w:rPr>
        <w:t xml:space="preserve"> в Гуань-Ши-Инь, и божество, которому поклонялись под этим именем, обычно </w:t>
      </w:r>
      <w:r w:rsidR="00FE6D05">
        <w:rPr>
          <w:sz w:val="24"/>
          <w:szCs w:val="24"/>
        </w:rPr>
        <w:t>считали</w:t>
      </w:r>
      <w:r w:rsidR="00842D52" w:rsidRPr="00C72D9D">
        <w:rPr>
          <w:sz w:val="24"/>
          <w:szCs w:val="24"/>
        </w:rPr>
        <w:t xml:space="preserve"> женск</w:t>
      </w:r>
      <w:r w:rsidR="00FE6D05">
        <w:rPr>
          <w:sz w:val="24"/>
          <w:szCs w:val="24"/>
        </w:rPr>
        <w:t>им</w:t>
      </w:r>
      <w:r w:rsidR="00842D52" w:rsidRPr="00C72D9D">
        <w:rPr>
          <w:sz w:val="24"/>
          <w:szCs w:val="24"/>
        </w:rPr>
        <w:t xml:space="preserve">». </w:t>
      </w:r>
      <w:r w:rsidR="00842D52" w:rsidRPr="001758AE">
        <w:rPr>
          <w:i/>
          <w:sz w:val="24"/>
          <w:szCs w:val="24"/>
        </w:rPr>
        <w:t>Гуань-Ши-Инь</w:t>
      </w:r>
      <w:r w:rsidR="00842D52" w:rsidRPr="00C72D9D">
        <w:rPr>
          <w:sz w:val="24"/>
          <w:szCs w:val="24"/>
        </w:rPr>
        <w:t>, или вселенски</w:t>
      </w:r>
      <w:r w:rsidR="00FE6D05">
        <w:rPr>
          <w:sz w:val="24"/>
          <w:szCs w:val="24"/>
        </w:rPr>
        <w:t>й</w:t>
      </w:r>
      <w:r w:rsidR="00842D52" w:rsidRPr="00C72D9D">
        <w:rPr>
          <w:sz w:val="24"/>
          <w:szCs w:val="24"/>
        </w:rPr>
        <w:t xml:space="preserve"> проявленный голос, активен</w:t>
      </w:r>
      <w:r w:rsidR="00842D52">
        <w:rPr>
          <w:sz w:val="24"/>
          <w:szCs w:val="24"/>
        </w:rPr>
        <w:t>, он</w:t>
      </w:r>
      <w:r w:rsidR="00842D52" w:rsidRPr="00C72D9D">
        <w:rPr>
          <w:sz w:val="24"/>
          <w:szCs w:val="24"/>
        </w:rPr>
        <w:t xml:space="preserve"> </w:t>
      </w:r>
      <w:r w:rsidR="00842D52" w:rsidRPr="001758AE">
        <w:rPr>
          <w:i/>
          <w:sz w:val="24"/>
          <w:szCs w:val="24"/>
        </w:rPr>
        <w:t>мужского рода</w:t>
      </w:r>
      <w:r w:rsidR="00842D52" w:rsidRPr="00C72D9D">
        <w:rPr>
          <w:sz w:val="24"/>
          <w:szCs w:val="24"/>
        </w:rPr>
        <w:t xml:space="preserve"> и </w:t>
      </w:r>
      <w:r w:rsidR="00FE6D05">
        <w:rPr>
          <w:sz w:val="24"/>
          <w:szCs w:val="24"/>
        </w:rPr>
        <w:t>его не надо путать</w:t>
      </w:r>
      <w:r w:rsidR="00842D52" w:rsidRPr="00C72D9D">
        <w:rPr>
          <w:sz w:val="24"/>
          <w:szCs w:val="24"/>
        </w:rPr>
        <w:t xml:space="preserve"> с </w:t>
      </w:r>
      <w:r w:rsidR="00842D52" w:rsidRPr="001758AE">
        <w:rPr>
          <w:i/>
          <w:sz w:val="24"/>
          <w:szCs w:val="24"/>
        </w:rPr>
        <w:t>Гуань-Инь</w:t>
      </w:r>
      <w:r w:rsidR="00842D52" w:rsidRPr="00C72D9D">
        <w:rPr>
          <w:sz w:val="24"/>
          <w:szCs w:val="24"/>
        </w:rPr>
        <w:t xml:space="preserve">, или </w:t>
      </w:r>
      <w:r w:rsidR="00FE6D05">
        <w:rPr>
          <w:i/>
          <w:sz w:val="24"/>
          <w:szCs w:val="24"/>
        </w:rPr>
        <w:t>б</w:t>
      </w:r>
      <w:r w:rsidR="00842D52" w:rsidRPr="001758AE">
        <w:rPr>
          <w:i/>
          <w:sz w:val="24"/>
          <w:szCs w:val="24"/>
        </w:rPr>
        <w:t>уддхи</w:t>
      </w:r>
      <w:r w:rsidR="00842D52" w:rsidRPr="00C72D9D">
        <w:rPr>
          <w:sz w:val="24"/>
          <w:szCs w:val="24"/>
        </w:rPr>
        <w:t xml:space="preserve">, Духовной Душой (шестым принципом), </w:t>
      </w:r>
      <w:r w:rsidR="00842D52">
        <w:rPr>
          <w:sz w:val="24"/>
          <w:szCs w:val="24"/>
        </w:rPr>
        <w:t>проводником</w:t>
      </w:r>
      <w:r w:rsidR="00842D52" w:rsidRPr="00C72D9D">
        <w:rPr>
          <w:sz w:val="24"/>
          <w:szCs w:val="24"/>
        </w:rPr>
        <w:t xml:space="preserve"> своего «Господа». Именно </w:t>
      </w:r>
      <w:r w:rsidR="00842D52" w:rsidRPr="001758AE">
        <w:rPr>
          <w:i/>
          <w:sz w:val="24"/>
          <w:szCs w:val="24"/>
        </w:rPr>
        <w:t>Гуань-Инь</w:t>
      </w:r>
      <w:r w:rsidR="00842D52" w:rsidRPr="00C72D9D">
        <w:rPr>
          <w:sz w:val="24"/>
          <w:szCs w:val="24"/>
        </w:rPr>
        <w:t xml:space="preserve"> является женским, или проявленным </w:t>
      </w:r>
      <w:r w:rsidR="00842D52" w:rsidRPr="001758AE">
        <w:rPr>
          <w:i/>
          <w:sz w:val="24"/>
          <w:szCs w:val="24"/>
        </w:rPr>
        <w:t>пассивным</w:t>
      </w:r>
      <w:r w:rsidR="00842D52" w:rsidRPr="00C72D9D">
        <w:rPr>
          <w:sz w:val="24"/>
          <w:szCs w:val="24"/>
        </w:rPr>
        <w:t xml:space="preserve"> началом, являющимся «каждо</w:t>
      </w:r>
      <w:r w:rsidR="00A6481B">
        <w:rPr>
          <w:sz w:val="24"/>
          <w:szCs w:val="24"/>
        </w:rPr>
        <w:t>й</w:t>
      </w:r>
      <w:r w:rsidR="00842D52" w:rsidRPr="00C72D9D">
        <w:rPr>
          <w:sz w:val="24"/>
          <w:szCs w:val="24"/>
        </w:rPr>
        <w:t xml:space="preserve"> тв</w:t>
      </w:r>
      <w:r w:rsidR="00A6481B">
        <w:rPr>
          <w:sz w:val="24"/>
          <w:szCs w:val="24"/>
        </w:rPr>
        <w:t>а</w:t>
      </w:r>
      <w:r w:rsidR="00842D52" w:rsidRPr="00C72D9D">
        <w:rPr>
          <w:sz w:val="24"/>
          <w:szCs w:val="24"/>
        </w:rPr>
        <w:t>р</w:t>
      </w:r>
      <w:r w:rsidR="00A6481B">
        <w:rPr>
          <w:sz w:val="24"/>
          <w:szCs w:val="24"/>
        </w:rPr>
        <w:t>и</w:t>
      </w:r>
      <w:r w:rsidR="00842D52" w:rsidRPr="00C72D9D">
        <w:rPr>
          <w:sz w:val="24"/>
          <w:szCs w:val="24"/>
        </w:rPr>
        <w:t xml:space="preserve"> во вселенной, чтобы избавить всех людей от следствий греха», как переда</w:t>
      </w:r>
      <w:r w:rsidR="00A6481B">
        <w:rPr>
          <w:sz w:val="24"/>
          <w:szCs w:val="24"/>
        </w:rPr>
        <w:t>ё</w:t>
      </w:r>
      <w:r w:rsidR="00842D52" w:rsidRPr="00C72D9D">
        <w:rPr>
          <w:sz w:val="24"/>
          <w:szCs w:val="24"/>
        </w:rPr>
        <w:t>т Бил, на этот раз вполне правильно</w:t>
      </w:r>
      <w:r w:rsidR="00A6481B">
        <w:rPr>
          <w:sz w:val="24"/>
          <w:szCs w:val="24"/>
        </w:rPr>
        <w:t>, на с. 383</w:t>
      </w:r>
      <w:r w:rsidR="00842D52">
        <w:rPr>
          <w:sz w:val="24"/>
          <w:szCs w:val="24"/>
        </w:rPr>
        <w:t>.</w:t>
      </w:r>
      <w:r w:rsidR="00842D52" w:rsidRPr="00C72D9D">
        <w:rPr>
          <w:sz w:val="24"/>
          <w:szCs w:val="24"/>
        </w:rPr>
        <w:t xml:space="preserve"> </w:t>
      </w:r>
      <w:r w:rsidR="00842D52">
        <w:rPr>
          <w:sz w:val="24"/>
          <w:szCs w:val="24"/>
        </w:rPr>
        <w:t>А</w:t>
      </w:r>
      <w:r w:rsidR="00842D52" w:rsidRPr="00C72D9D">
        <w:rPr>
          <w:sz w:val="24"/>
          <w:szCs w:val="24"/>
        </w:rPr>
        <w:t xml:space="preserve"> </w:t>
      </w:r>
      <w:r w:rsidR="00842D52" w:rsidRPr="001758AE">
        <w:rPr>
          <w:i/>
          <w:sz w:val="24"/>
          <w:szCs w:val="24"/>
        </w:rPr>
        <w:t>Гуань-Ши-Инь</w:t>
      </w:r>
      <w:r w:rsidR="008F4299">
        <w:rPr>
          <w:sz w:val="24"/>
          <w:szCs w:val="24"/>
        </w:rPr>
        <w:t xml:space="preserve"> —</w:t>
      </w:r>
      <w:r w:rsidR="00842D52" w:rsidRPr="00C72D9D">
        <w:rPr>
          <w:sz w:val="24"/>
          <w:szCs w:val="24"/>
        </w:rPr>
        <w:t xml:space="preserve"> «Сын, тождественный со своим Отцом», есть </w:t>
      </w:r>
      <w:r w:rsidR="00842D52" w:rsidRPr="001758AE">
        <w:rPr>
          <w:i/>
          <w:sz w:val="24"/>
          <w:szCs w:val="24"/>
        </w:rPr>
        <w:t>абсолютная активность</w:t>
      </w:r>
      <w:r w:rsidR="00842D52" w:rsidRPr="00C72D9D">
        <w:rPr>
          <w:sz w:val="24"/>
          <w:szCs w:val="24"/>
        </w:rPr>
        <w:t xml:space="preserve">, </w:t>
      </w:r>
      <w:r w:rsidR="00A6481B">
        <w:rPr>
          <w:sz w:val="24"/>
          <w:szCs w:val="24"/>
        </w:rPr>
        <w:t xml:space="preserve">а </w:t>
      </w:r>
      <w:r w:rsidR="00842D52" w:rsidRPr="00C72D9D">
        <w:rPr>
          <w:sz w:val="24"/>
          <w:szCs w:val="24"/>
        </w:rPr>
        <w:t>следовательно</w:t>
      </w:r>
      <w:r w:rsidR="008F4299">
        <w:rPr>
          <w:sz w:val="24"/>
          <w:szCs w:val="24"/>
        </w:rPr>
        <w:t xml:space="preserve"> —</w:t>
      </w:r>
      <w:r w:rsidR="00842D52">
        <w:rPr>
          <w:sz w:val="24"/>
          <w:szCs w:val="24"/>
        </w:rPr>
        <w:t xml:space="preserve"> поскольку </w:t>
      </w:r>
      <w:r w:rsidR="0002504B">
        <w:rPr>
          <w:sz w:val="24"/>
          <w:szCs w:val="24"/>
        </w:rPr>
        <w:t>у</w:t>
      </w:r>
      <w:r w:rsidR="00842D52" w:rsidRPr="00C72D9D">
        <w:rPr>
          <w:sz w:val="24"/>
          <w:szCs w:val="24"/>
        </w:rPr>
        <w:t xml:space="preserve"> не</w:t>
      </w:r>
      <w:r w:rsidR="0002504B">
        <w:rPr>
          <w:sz w:val="24"/>
          <w:szCs w:val="24"/>
        </w:rPr>
        <w:t>го</w:t>
      </w:r>
      <w:r w:rsidR="00842D52" w:rsidRPr="00C72D9D">
        <w:rPr>
          <w:sz w:val="24"/>
          <w:szCs w:val="24"/>
        </w:rPr>
        <w:t xml:space="preserve"> </w:t>
      </w:r>
      <w:r w:rsidR="0002504B">
        <w:rPr>
          <w:sz w:val="24"/>
          <w:szCs w:val="24"/>
        </w:rPr>
        <w:t>н</w:t>
      </w:r>
      <w:r w:rsidR="00842D52">
        <w:rPr>
          <w:sz w:val="24"/>
          <w:szCs w:val="24"/>
        </w:rPr>
        <w:t>ет</w:t>
      </w:r>
      <w:r w:rsidR="00842D52" w:rsidRPr="00C72D9D">
        <w:rPr>
          <w:sz w:val="24"/>
          <w:szCs w:val="24"/>
        </w:rPr>
        <w:t xml:space="preserve"> непосред</w:t>
      </w:r>
      <w:r w:rsidR="0002504B">
        <w:rPr>
          <w:sz w:val="24"/>
          <w:szCs w:val="24"/>
        </w:rPr>
        <w:softHyphen/>
      </w:r>
      <w:r w:rsidR="00842D52" w:rsidRPr="00C72D9D">
        <w:rPr>
          <w:sz w:val="24"/>
          <w:szCs w:val="24"/>
        </w:rPr>
        <w:t>ственно</w:t>
      </w:r>
      <w:r w:rsidR="00842D52">
        <w:rPr>
          <w:sz w:val="24"/>
          <w:szCs w:val="24"/>
        </w:rPr>
        <w:t>й связи с объектами</w:t>
      </w:r>
      <w:r w:rsidR="00842D52" w:rsidRPr="00C72D9D">
        <w:rPr>
          <w:sz w:val="24"/>
          <w:szCs w:val="24"/>
        </w:rPr>
        <w:t xml:space="preserve"> чувств</w:t>
      </w:r>
      <w:r w:rsidR="00842D52">
        <w:rPr>
          <w:sz w:val="24"/>
          <w:szCs w:val="24"/>
        </w:rPr>
        <w:t xml:space="preserve"> </w:t>
      </w:r>
      <w:r w:rsidR="008F4299">
        <w:rPr>
          <w:sz w:val="24"/>
          <w:szCs w:val="24"/>
        </w:rPr>
        <w:t xml:space="preserve"> —</w:t>
      </w:r>
      <w:r w:rsidR="00A6481B">
        <w:rPr>
          <w:sz w:val="24"/>
          <w:szCs w:val="24"/>
        </w:rPr>
        <w:t xml:space="preserve"> </w:t>
      </w:r>
      <w:r w:rsidR="00842D52" w:rsidRPr="001758AE">
        <w:rPr>
          <w:i/>
          <w:sz w:val="24"/>
          <w:szCs w:val="24"/>
        </w:rPr>
        <w:t>Пассивность</w:t>
      </w:r>
      <w:r w:rsidR="00842D52" w:rsidRPr="00C72D9D">
        <w:rPr>
          <w:sz w:val="24"/>
          <w:szCs w:val="24"/>
        </w:rPr>
        <w:t>.</w:t>
      </w:r>
    </w:p>
    <w:p w:rsidR="00C360F8" w:rsidRDefault="00842D52" w:rsidP="00C360F8">
      <w:pPr>
        <w:ind w:firstLine="340"/>
        <w:jc w:val="both"/>
        <w:rPr>
          <w:sz w:val="24"/>
          <w:szCs w:val="24"/>
        </w:rPr>
      </w:pPr>
      <w:r w:rsidRPr="00C72D9D">
        <w:rPr>
          <w:sz w:val="24"/>
          <w:szCs w:val="24"/>
        </w:rPr>
        <w:t xml:space="preserve">Какая это обычная </w:t>
      </w:r>
      <w:r w:rsidRPr="00655B73">
        <w:rPr>
          <w:i/>
          <w:sz w:val="24"/>
          <w:szCs w:val="24"/>
        </w:rPr>
        <w:t>уловка</w:t>
      </w:r>
      <w:r w:rsidRPr="00C72D9D">
        <w:rPr>
          <w:sz w:val="24"/>
          <w:szCs w:val="24"/>
        </w:rPr>
        <w:t xml:space="preserve"> со стороны ваших аристотел</w:t>
      </w:r>
      <w:r>
        <w:rPr>
          <w:sz w:val="24"/>
          <w:szCs w:val="24"/>
        </w:rPr>
        <w:t>и</w:t>
      </w:r>
      <w:r w:rsidRPr="00C72D9D">
        <w:rPr>
          <w:sz w:val="24"/>
          <w:szCs w:val="24"/>
        </w:rPr>
        <w:t>анцев! С упорством собак-ищеек они выслеживают идею до самого края «непроходимой пропасти», а затем, прип</w:t>
      </w:r>
      <w:r w:rsidR="0002504B">
        <w:rPr>
          <w:sz w:val="24"/>
          <w:szCs w:val="24"/>
        </w:rPr>
        <w:t>ё</w:t>
      </w:r>
      <w:r w:rsidRPr="00C72D9D">
        <w:rPr>
          <w:sz w:val="24"/>
          <w:szCs w:val="24"/>
        </w:rPr>
        <w:t xml:space="preserve">ртые к </w:t>
      </w:r>
      <w:r w:rsidRPr="00C72D9D">
        <w:rPr>
          <w:sz w:val="24"/>
          <w:szCs w:val="24"/>
        </w:rPr>
        <w:lastRenderedPageBreak/>
        <w:t>стене, предоставляют метафизикам найти дальнейший след, если те могут</w:t>
      </w:r>
      <w:r>
        <w:rPr>
          <w:sz w:val="24"/>
          <w:szCs w:val="24"/>
        </w:rPr>
        <w:t xml:space="preserve"> это сделать</w:t>
      </w:r>
      <w:r w:rsidRPr="00C72D9D">
        <w:rPr>
          <w:sz w:val="24"/>
          <w:szCs w:val="24"/>
        </w:rPr>
        <w:t xml:space="preserve">, или же позволить ему потеряться. Это так естественно, что христианский </w:t>
      </w:r>
      <w:r w:rsidR="00A6481B">
        <w:rPr>
          <w:sz w:val="24"/>
          <w:szCs w:val="24"/>
        </w:rPr>
        <w:t>богослов</w:t>
      </w:r>
      <w:r w:rsidRPr="00C72D9D">
        <w:rPr>
          <w:sz w:val="24"/>
          <w:szCs w:val="24"/>
        </w:rPr>
        <w:t xml:space="preserve">-миссионер придерживается этой линии поведения, </w:t>
      </w:r>
      <w:r>
        <w:rPr>
          <w:sz w:val="24"/>
          <w:szCs w:val="24"/>
        </w:rPr>
        <w:t>ведь</w:t>
      </w:r>
      <w:r w:rsidR="008F4299">
        <w:rPr>
          <w:sz w:val="24"/>
          <w:szCs w:val="24"/>
        </w:rPr>
        <w:t xml:space="preserve"> —</w:t>
      </w:r>
      <w:r>
        <w:rPr>
          <w:sz w:val="24"/>
          <w:szCs w:val="24"/>
        </w:rPr>
        <w:t xml:space="preserve"> </w:t>
      </w:r>
      <w:r w:rsidRPr="00C72D9D">
        <w:rPr>
          <w:sz w:val="24"/>
          <w:szCs w:val="24"/>
        </w:rPr>
        <w:t>как легко увидеть даже по той малости, которую я только что раскрыл</w:t>
      </w:r>
      <w:r w:rsidR="008F4299">
        <w:rPr>
          <w:sz w:val="24"/>
          <w:szCs w:val="24"/>
        </w:rPr>
        <w:t xml:space="preserve"> —</w:t>
      </w:r>
      <w:r w:rsidRPr="00C72D9D">
        <w:rPr>
          <w:sz w:val="24"/>
          <w:szCs w:val="24"/>
        </w:rPr>
        <w:t xml:space="preserve"> слишком правильное </w:t>
      </w:r>
      <w:r>
        <w:rPr>
          <w:sz w:val="24"/>
          <w:szCs w:val="24"/>
        </w:rPr>
        <w:t>разъяснение</w:t>
      </w:r>
      <w:r w:rsidRPr="00C72D9D">
        <w:rPr>
          <w:sz w:val="24"/>
          <w:szCs w:val="24"/>
        </w:rPr>
        <w:t xml:space="preserve"> нашего </w:t>
      </w:r>
      <w:r w:rsidRPr="00655B73">
        <w:rPr>
          <w:i/>
          <w:sz w:val="24"/>
          <w:szCs w:val="24"/>
        </w:rPr>
        <w:t xml:space="preserve">Авалокитешвары </w:t>
      </w:r>
      <w:r w:rsidRPr="00655B73">
        <w:rPr>
          <w:sz w:val="24"/>
          <w:szCs w:val="24"/>
        </w:rPr>
        <w:t>и</w:t>
      </w:r>
      <w:r w:rsidRPr="00655B73">
        <w:rPr>
          <w:i/>
          <w:sz w:val="24"/>
          <w:szCs w:val="24"/>
        </w:rPr>
        <w:t xml:space="preserve"> Гуань-Ши-Инь</w:t>
      </w:r>
      <w:r w:rsidRPr="00C72D9D">
        <w:rPr>
          <w:sz w:val="24"/>
          <w:szCs w:val="24"/>
        </w:rPr>
        <w:t xml:space="preserve"> могло бы привести к весьма бедственным результата</w:t>
      </w:r>
      <w:r>
        <w:rPr>
          <w:sz w:val="24"/>
          <w:szCs w:val="24"/>
        </w:rPr>
        <w:t>м. Оно</w:t>
      </w:r>
      <w:r w:rsidRPr="00C72D9D">
        <w:rPr>
          <w:sz w:val="24"/>
          <w:szCs w:val="24"/>
        </w:rPr>
        <w:t xml:space="preserve"> просто </w:t>
      </w:r>
      <w:r>
        <w:rPr>
          <w:sz w:val="24"/>
          <w:szCs w:val="24"/>
        </w:rPr>
        <w:t>показало</w:t>
      </w:r>
      <w:r w:rsidRPr="00C72D9D">
        <w:rPr>
          <w:sz w:val="24"/>
          <w:szCs w:val="24"/>
        </w:rPr>
        <w:t xml:space="preserve"> бы христианск</w:t>
      </w:r>
      <w:r>
        <w:rPr>
          <w:sz w:val="24"/>
          <w:szCs w:val="24"/>
        </w:rPr>
        <w:t>ому</w:t>
      </w:r>
      <w:r w:rsidRPr="00C72D9D">
        <w:rPr>
          <w:sz w:val="24"/>
          <w:szCs w:val="24"/>
        </w:rPr>
        <w:t xml:space="preserve"> мир</w:t>
      </w:r>
      <w:r>
        <w:rPr>
          <w:sz w:val="24"/>
          <w:szCs w:val="24"/>
        </w:rPr>
        <w:t>у</w:t>
      </w:r>
      <w:r w:rsidRPr="00C72D9D">
        <w:rPr>
          <w:sz w:val="24"/>
          <w:szCs w:val="24"/>
        </w:rPr>
        <w:t xml:space="preserve"> истинно</w:t>
      </w:r>
      <w:r>
        <w:rPr>
          <w:sz w:val="24"/>
          <w:szCs w:val="24"/>
        </w:rPr>
        <w:t>е</w:t>
      </w:r>
      <w:r w:rsidRPr="00C72D9D">
        <w:rPr>
          <w:sz w:val="24"/>
          <w:szCs w:val="24"/>
        </w:rPr>
        <w:t xml:space="preserve"> и </w:t>
      </w:r>
      <w:r w:rsidRPr="00B01809">
        <w:rPr>
          <w:sz w:val="24"/>
          <w:szCs w:val="24"/>
        </w:rPr>
        <w:t>неопровержим</w:t>
      </w:r>
      <w:r>
        <w:rPr>
          <w:sz w:val="24"/>
          <w:szCs w:val="24"/>
        </w:rPr>
        <w:t>ое</w:t>
      </w:r>
      <w:r w:rsidR="00B12E36">
        <w:rPr>
          <w:sz w:val="24"/>
          <w:szCs w:val="24"/>
        </w:rPr>
        <w:t xml:space="preserve"> </w:t>
      </w:r>
      <w:r w:rsidRPr="00C72D9D">
        <w:rPr>
          <w:sz w:val="24"/>
          <w:szCs w:val="24"/>
        </w:rPr>
        <w:t>происхождени</w:t>
      </w:r>
      <w:r>
        <w:rPr>
          <w:sz w:val="24"/>
          <w:szCs w:val="24"/>
        </w:rPr>
        <w:t>е</w:t>
      </w:r>
      <w:r w:rsidRPr="00C72D9D">
        <w:rPr>
          <w:sz w:val="24"/>
          <w:szCs w:val="24"/>
        </w:rPr>
        <w:t xml:space="preserve"> «внушающих благоговение </w:t>
      </w:r>
      <w:r w:rsidRPr="00655B73">
        <w:rPr>
          <w:i/>
          <w:sz w:val="24"/>
          <w:szCs w:val="24"/>
        </w:rPr>
        <w:t>непостижимых</w:t>
      </w:r>
      <w:r w:rsidRPr="00C72D9D">
        <w:rPr>
          <w:sz w:val="24"/>
          <w:szCs w:val="24"/>
        </w:rPr>
        <w:t xml:space="preserve">» тайн его Троицы, Пресуществления, </w:t>
      </w:r>
      <w:r w:rsidR="00B12E36">
        <w:rPr>
          <w:sz w:val="24"/>
          <w:szCs w:val="24"/>
        </w:rPr>
        <w:t>Н</w:t>
      </w:r>
      <w:r w:rsidRPr="00C72D9D">
        <w:rPr>
          <w:sz w:val="24"/>
          <w:szCs w:val="24"/>
        </w:rPr>
        <w:t xml:space="preserve">епорочного зачатия, а также того, </w:t>
      </w:r>
      <w:r w:rsidRPr="00655B73">
        <w:rPr>
          <w:i/>
          <w:sz w:val="24"/>
          <w:szCs w:val="24"/>
        </w:rPr>
        <w:t>откуда</w:t>
      </w:r>
      <w:r w:rsidRPr="00C72D9D">
        <w:rPr>
          <w:sz w:val="24"/>
          <w:szCs w:val="24"/>
        </w:rPr>
        <w:t xml:space="preserve"> произошли их идеи об Отце, Сыне, </w:t>
      </w:r>
      <w:r w:rsidRPr="00655B73">
        <w:rPr>
          <w:i/>
          <w:sz w:val="24"/>
          <w:szCs w:val="24"/>
        </w:rPr>
        <w:t>Духе</w:t>
      </w:r>
      <w:r w:rsidRPr="00C72D9D">
        <w:rPr>
          <w:sz w:val="24"/>
          <w:szCs w:val="24"/>
        </w:rPr>
        <w:t xml:space="preserve"> и</w:t>
      </w:r>
      <w:r w:rsidR="008F4299">
        <w:rPr>
          <w:sz w:val="24"/>
          <w:szCs w:val="24"/>
        </w:rPr>
        <w:t xml:space="preserve"> —</w:t>
      </w:r>
      <w:r>
        <w:rPr>
          <w:sz w:val="24"/>
          <w:szCs w:val="24"/>
        </w:rPr>
        <w:t xml:space="preserve"> </w:t>
      </w:r>
      <w:r w:rsidRPr="00C72D9D">
        <w:rPr>
          <w:sz w:val="24"/>
          <w:szCs w:val="24"/>
        </w:rPr>
        <w:t xml:space="preserve">Матери. </w:t>
      </w:r>
      <w:r w:rsidR="00C360F8">
        <w:rPr>
          <w:sz w:val="24"/>
          <w:szCs w:val="24"/>
        </w:rPr>
        <w:t>Не так ле</w:t>
      </w:r>
      <w:r w:rsidR="00B12E36">
        <w:rPr>
          <w:sz w:val="24"/>
          <w:szCs w:val="24"/>
        </w:rPr>
        <w:t>гко</w:t>
      </w:r>
      <w:r w:rsidRPr="00C72D9D">
        <w:rPr>
          <w:sz w:val="24"/>
          <w:szCs w:val="24"/>
        </w:rPr>
        <w:t xml:space="preserve"> перетасов</w:t>
      </w:r>
      <w:r w:rsidR="00B12E36">
        <w:rPr>
          <w:sz w:val="24"/>
          <w:szCs w:val="24"/>
        </w:rPr>
        <w:t>ывать как понравится</w:t>
      </w:r>
      <w:r w:rsidRPr="00C72D9D">
        <w:rPr>
          <w:sz w:val="24"/>
          <w:szCs w:val="24"/>
        </w:rPr>
        <w:t xml:space="preserve"> карты буддийской хронологии, ка</w:t>
      </w:r>
      <w:r w:rsidR="00B12E36">
        <w:rPr>
          <w:sz w:val="24"/>
          <w:szCs w:val="24"/>
        </w:rPr>
        <w:t xml:space="preserve">к карты </w:t>
      </w:r>
      <w:r w:rsidRPr="00C72D9D">
        <w:rPr>
          <w:sz w:val="24"/>
          <w:szCs w:val="24"/>
        </w:rPr>
        <w:t>Кришн</w:t>
      </w:r>
      <w:r>
        <w:rPr>
          <w:sz w:val="24"/>
          <w:szCs w:val="24"/>
        </w:rPr>
        <w:t>ы</w:t>
      </w:r>
      <w:r w:rsidRPr="00C72D9D">
        <w:rPr>
          <w:sz w:val="24"/>
          <w:szCs w:val="24"/>
        </w:rPr>
        <w:t xml:space="preserve"> и Христ</w:t>
      </w:r>
      <w:r>
        <w:rPr>
          <w:sz w:val="24"/>
          <w:szCs w:val="24"/>
        </w:rPr>
        <w:t>а</w:t>
      </w:r>
      <w:r w:rsidRPr="00C72D9D">
        <w:rPr>
          <w:sz w:val="24"/>
          <w:szCs w:val="24"/>
        </w:rPr>
        <w:t xml:space="preserve">. Они </w:t>
      </w:r>
      <w:r w:rsidR="00B12E36">
        <w:rPr>
          <w:sz w:val="24"/>
          <w:szCs w:val="24"/>
        </w:rPr>
        <w:t>ведь</w:t>
      </w:r>
      <w:r w:rsidRPr="00C72D9D">
        <w:rPr>
          <w:sz w:val="24"/>
          <w:szCs w:val="24"/>
        </w:rPr>
        <w:t xml:space="preserve"> </w:t>
      </w:r>
      <w:r w:rsidRPr="00B01809">
        <w:rPr>
          <w:i/>
          <w:sz w:val="24"/>
          <w:szCs w:val="24"/>
        </w:rPr>
        <w:t>не могут</w:t>
      </w:r>
      <w:r w:rsidRPr="00C72D9D">
        <w:rPr>
          <w:sz w:val="24"/>
          <w:szCs w:val="24"/>
        </w:rPr>
        <w:t xml:space="preserve">, как бы ни хотели, поместить рождение нашего Владыки Сангьяс Будды после Р. Х., как ухитрились это сделать с Кришной. Но чего ради атеисту и материалисту, такому как Рис Дэвидс, избегать правильного изложения наших догм, даже когда ему случается </w:t>
      </w:r>
      <w:r w:rsidR="002169E6">
        <w:rPr>
          <w:sz w:val="24"/>
          <w:szCs w:val="24"/>
        </w:rPr>
        <w:t xml:space="preserve">их </w:t>
      </w:r>
      <w:r w:rsidRPr="00C72D9D">
        <w:rPr>
          <w:sz w:val="24"/>
          <w:szCs w:val="24"/>
        </w:rPr>
        <w:t>понять (что не каждый день</w:t>
      </w:r>
      <w:r w:rsidR="00B12E36">
        <w:rPr>
          <w:sz w:val="24"/>
          <w:szCs w:val="24"/>
        </w:rPr>
        <w:t xml:space="preserve"> </w:t>
      </w:r>
      <w:r w:rsidR="00B12E36" w:rsidRPr="00B12E36">
        <w:rPr>
          <w:i/>
          <w:sz w:val="24"/>
          <w:szCs w:val="24"/>
        </w:rPr>
        <w:t>случается</w:t>
      </w:r>
      <w:r w:rsidRPr="00C72D9D">
        <w:rPr>
          <w:sz w:val="24"/>
          <w:szCs w:val="24"/>
        </w:rPr>
        <w:t>)</w:t>
      </w:r>
      <w:r>
        <w:rPr>
          <w:sz w:val="24"/>
          <w:szCs w:val="24"/>
        </w:rPr>
        <w:t>,</w:t>
      </w:r>
      <w:r w:rsidR="008F4299">
        <w:rPr>
          <w:sz w:val="24"/>
          <w:szCs w:val="24"/>
        </w:rPr>
        <w:t xml:space="preserve"> —</w:t>
      </w:r>
      <w:r w:rsidRPr="00C72D9D">
        <w:rPr>
          <w:sz w:val="24"/>
          <w:szCs w:val="24"/>
        </w:rPr>
        <w:t xml:space="preserve"> это что-то чрезвычайно любопыт</w:t>
      </w:r>
      <w:r w:rsidR="002169E6">
        <w:rPr>
          <w:sz w:val="24"/>
          <w:szCs w:val="24"/>
        </w:rPr>
        <w:softHyphen/>
      </w:r>
      <w:r w:rsidRPr="00C72D9D">
        <w:rPr>
          <w:sz w:val="24"/>
          <w:szCs w:val="24"/>
        </w:rPr>
        <w:t xml:space="preserve">ное! В этом случае слепой и виновный Рис Дэвидс ведет слепого и невиновного мистера Лилли </w:t>
      </w:r>
      <w:r w:rsidR="00B12E36">
        <w:rPr>
          <w:sz w:val="24"/>
          <w:szCs w:val="24"/>
        </w:rPr>
        <w:t>в пропасть</w:t>
      </w:r>
      <w:r w:rsidRPr="00C72D9D">
        <w:rPr>
          <w:sz w:val="24"/>
          <w:szCs w:val="24"/>
        </w:rPr>
        <w:t>, где последний, хватаясь за предложенную ему соломинку, радуется при мысли, что буддизм в самом деле проповедует личного Бога!</w:t>
      </w:r>
      <w:r>
        <w:rPr>
          <w:sz w:val="24"/>
          <w:szCs w:val="24"/>
        </w:rPr>
        <w:t>!</w:t>
      </w:r>
    </w:p>
    <w:p w:rsidR="001B6C2E" w:rsidRPr="0038055F" w:rsidRDefault="00842D52" w:rsidP="00C360F8">
      <w:pPr>
        <w:ind w:firstLine="340"/>
        <w:jc w:val="both"/>
        <w:rPr>
          <w:sz w:val="24"/>
          <w:szCs w:val="24"/>
        </w:rPr>
      </w:pPr>
      <w:r w:rsidRPr="00C72D9D">
        <w:rPr>
          <w:sz w:val="24"/>
          <w:szCs w:val="24"/>
        </w:rPr>
        <w:t xml:space="preserve">Знает ли ваше </w:t>
      </w:r>
      <w:r>
        <w:rPr>
          <w:sz w:val="24"/>
          <w:szCs w:val="24"/>
        </w:rPr>
        <w:t>Брит</w:t>
      </w:r>
      <w:r w:rsidR="00B12E36">
        <w:rPr>
          <w:sz w:val="24"/>
          <w:szCs w:val="24"/>
        </w:rPr>
        <w:t>.</w:t>
      </w:r>
      <w:r>
        <w:rPr>
          <w:sz w:val="24"/>
          <w:szCs w:val="24"/>
        </w:rPr>
        <w:t xml:space="preserve"> </w:t>
      </w:r>
      <w:r w:rsidRPr="00C72D9D">
        <w:rPr>
          <w:sz w:val="24"/>
          <w:szCs w:val="24"/>
        </w:rPr>
        <w:t>Т</w:t>
      </w:r>
      <w:r w:rsidR="00B12E36">
        <w:rPr>
          <w:sz w:val="24"/>
          <w:szCs w:val="24"/>
        </w:rPr>
        <w:t>.</w:t>
      </w:r>
      <w:r w:rsidRPr="00C72D9D">
        <w:rPr>
          <w:sz w:val="24"/>
          <w:szCs w:val="24"/>
        </w:rPr>
        <w:t>О</w:t>
      </w:r>
      <w:r w:rsidR="00B12E36">
        <w:rPr>
          <w:sz w:val="24"/>
          <w:szCs w:val="24"/>
        </w:rPr>
        <w:t>.</w:t>
      </w:r>
      <w:r w:rsidRPr="00C72D9D">
        <w:rPr>
          <w:sz w:val="24"/>
          <w:szCs w:val="24"/>
        </w:rPr>
        <w:t xml:space="preserve"> о значении белого и ч</w:t>
      </w:r>
      <w:r w:rsidR="00B12E36">
        <w:rPr>
          <w:sz w:val="24"/>
          <w:szCs w:val="24"/>
        </w:rPr>
        <w:t>ё</w:t>
      </w:r>
      <w:r w:rsidRPr="00C72D9D">
        <w:rPr>
          <w:sz w:val="24"/>
          <w:szCs w:val="24"/>
        </w:rPr>
        <w:t>рного треугольников, переплет</w:t>
      </w:r>
      <w:r w:rsidR="002169E6">
        <w:rPr>
          <w:sz w:val="24"/>
          <w:szCs w:val="24"/>
        </w:rPr>
        <w:t>ё</w:t>
      </w:r>
      <w:r w:rsidRPr="00C72D9D">
        <w:rPr>
          <w:sz w:val="24"/>
          <w:szCs w:val="24"/>
        </w:rPr>
        <w:t xml:space="preserve">нных между собою, в печати Основного Общества, принятой также и им? Должен ли я пояснить? Этот сдвоенный треугольник, рассматриваемый еврейскими каббалистами как печать Соломона, есть, как известно многим из вас, </w:t>
      </w:r>
      <w:r w:rsidRPr="00B01809">
        <w:rPr>
          <w:i/>
          <w:sz w:val="24"/>
          <w:szCs w:val="24"/>
        </w:rPr>
        <w:t>Шри-янтра</w:t>
      </w:r>
      <w:r w:rsidRPr="00C72D9D">
        <w:rPr>
          <w:sz w:val="24"/>
          <w:szCs w:val="24"/>
        </w:rPr>
        <w:t xml:space="preserve"> архаического арийского храма «тайны Тайн», ге</w:t>
      </w:r>
      <w:r>
        <w:rPr>
          <w:sz w:val="24"/>
          <w:szCs w:val="24"/>
        </w:rPr>
        <w:t>о</w:t>
      </w:r>
      <w:r w:rsidRPr="00C72D9D">
        <w:rPr>
          <w:sz w:val="24"/>
          <w:szCs w:val="24"/>
        </w:rPr>
        <w:t xml:space="preserve">метический синтез всей </w:t>
      </w:r>
      <w:r w:rsidRPr="00B01809">
        <w:rPr>
          <w:i/>
          <w:sz w:val="24"/>
          <w:szCs w:val="24"/>
        </w:rPr>
        <w:t>оккультной</w:t>
      </w:r>
      <w:r w:rsidRPr="00C72D9D">
        <w:rPr>
          <w:sz w:val="24"/>
          <w:szCs w:val="24"/>
        </w:rPr>
        <w:t xml:space="preserve"> доктрины. Два переплетающихся треугольника являются </w:t>
      </w:r>
      <w:r w:rsidR="00BD31C6">
        <w:rPr>
          <w:i/>
          <w:sz w:val="24"/>
          <w:szCs w:val="24"/>
        </w:rPr>
        <w:t xml:space="preserve">Буддхангамами </w:t>
      </w:r>
      <w:r w:rsidRPr="00C72D9D">
        <w:rPr>
          <w:sz w:val="24"/>
          <w:szCs w:val="24"/>
        </w:rPr>
        <w:t xml:space="preserve">Творения. Они </w:t>
      </w:r>
      <w:r>
        <w:rPr>
          <w:sz w:val="24"/>
          <w:szCs w:val="24"/>
        </w:rPr>
        <w:t>содержат</w:t>
      </w:r>
      <w:r w:rsidRPr="00C72D9D">
        <w:rPr>
          <w:sz w:val="24"/>
          <w:szCs w:val="24"/>
        </w:rPr>
        <w:t xml:space="preserve"> «квадратуру круга», «философский камень», великие </w:t>
      </w:r>
      <w:r w:rsidR="00BD31C6">
        <w:rPr>
          <w:sz w:val="24"/>
          <w:szCs w:val="24"/>
        </w:rPr>
        <w:t xml:space="preserve">задачи </w:t>
      </w:r>
      <w:r w:rsidRPr="00C72D9D">
        <w:rPr>
          <w:sz w:val="24"/>
          <w:szCs w:val="24"/>
        </w:rPr>
        <w:t>Жизни и Смерти и</w:t>
      </w:r>
      <w:r w:rsidR="008F4299">
        <w:rPr>
          <w:sz w:val="24"/>
          <w:szCs w:val="24"/>
        </w:rPr>
        <w:t xml:space="preserve"> —</w:t>
      </w:r>
      <w:r w:rsidRPr="00C72D9D">
        <w:rPr>
          <w:sz w:val="24"/>
          <w:szCs w:val="24"/>
        </w:rPr>
        <w:t xml:space="preserve"> Тайну Зла. </w:t>
      </w:r>
      <w:r w:rsidRPr="00B01809">
        <w:rPr>
          <w:i/>
          <w:sz w:val="24"/>
          <w:szCs w:val="24"/>
        </w:rPr>
        <w:t>Чела</w:t>
      </w:r>
      <w:r w:rsidRPr="00C72D9D">
        <w:rPr>
          <w:sz w:val="24"/>
          <w:szCs w:val="24"/>
        </w:rPr>
        <w:t xml:space="preserve">, который может объяснить все аспекты этого знака, </w:t>
      </w:r>
      <w:r>
        <w:rPr>
          <w:sz w:val="24"/>
          <w:szCs w:val="24"/>
        </w:rPr>
        <w:t>является,</w:t>
      </w:r>
      <w:r w:rsidRPr="00C72D9D">
        <w:rPr>
          <w:sz w:val="24"/>
          <w:szCs w:val="24"/>
        </w:rPr>
        <w:t xml:space="preserve"> </w:t>
      </w:r>
      <w:r w:rsidRPr="00B01809">
        <w:rPr>
          <w:i/>
          <w:sz w:val="24"/>
          <w:szCs w:val="24"/>
        </w:rPr>
        <w:t>фактически, адептом</w:t>
      </w:r>
      <w:r w:rsidRPr="00C72D9D">
        <w:rPr>
          <w:sz w:val="24"/>
          <w:szCs w:val="24"/>
        </w:rPr>
        <w:t xml:space="preserve">. </w:t>
      </w:r>
      <w:r w:rsidR="00BD31C6">
        <w:rPr>
          <w:sz w:val="24"/>
          <w:szCs w:val="24"/>
        </w:rPr>
        <w:t xml:space="preserve">Как же тогда вышло, что </w:t>
      </w:r>
      <w:r w:rsidRPr="00C72D9D">
        <w:rPr>
          <w:sz w:val="24"/>
          <w:szCs w:val="24"/>
        </w:rPr>
        <w:t>единственный среди вас, к</w:t>
      </w:r>
      <w:r w:rsidR="00BD31C6">
        <w:rPr>
          <w:sz w:val="24"/>
          <w:szCs w:val="24"/>
        </w:rPr>
        <w:t>то</w:t>
      </w:r>
      <w:r w:rsidRPr="00C72D9D">
        <w:rPr>
          <w:sz w:val="24"/>
          <w:szCs w:val="24"/>
        </w:rPr>
        <w:t xml:space="preserve"> так близко подошел к раскрытию этой тайны, также является единственным, кто ни одну из своих идей не получил из книг? </w:t>
      </w:r>
      <w:r>
        <w:rPr>
          <w:sz w:val="24"/>
          <w:szCs w:val="24"/>
        </w:rPr>
        <w:t>Бес</w:t>
      </w:r>
      <w:r w:rsidRPr="00C72D9D">
        <w:rPr>
          <w:sz w:val="24"/>
          <w:szCs w:val="24"/>
        </w:rPr>
        <w:t xml:space="preserve">сознательно </w:t>
      </w:r>
      <w:r>
        <w:rPr>
          <w:sz w:val="24"/>
          <w:szCs w:val="24"/>
        </w:rPr>
        <w:t>она</w:t>
      </w:r>
      <w:r w:rsidRPr="00C72D9D">
        <w:rPr>
          <w:sz w:val="24"/>
          <w:szCs w:val="24"/>
        </w:rPr>
        <w:t xml:space="preserve"> выда</w:t>
      </w:r>
      <w:r w:rsidR="002169E6">
        <w:rPr>
          <w:sz w:val="24"/>
          <w:szCs w:val="24"/>
        </w:rPr>
        <w:t>ё</w:t>
      </w:r>
      <w:r w:rsidRPr="00C72D9D">
        <w:rPr>
          <w:sz w:val="24"/>
          <w:szCs w:val="24"/>
        </w:rPr>
        <w:t xml:space="preserve">т тому, у кого </w:t>
      </w:r>
      <w:r w:rsidR="00BD31C6">
        <w:rPr>
          <w:sz w:val="24"/>
          <w:szCs w:val="24"/>
        </w:rPr>
        <w:t>есть</w:t>
      </w:r>
      <w:r w:rsidRPr="00C72D9D">
        <w:rPr>
          <w:sz w:val="24"/>
          <w:szCs w:val="24"/>
        </w:rPr>
        <w:t xml:space="preserve"> ключ</w:t>
      </w:r>
      <w:r>
        <w:rPr>
          <w:sz w:val="24"/>
          <w:szCs w:val="24"/>
        </w:rPr>
        <w:t xml:space="preserve">, </w:t>
      </w:r>
      <w:r w:rsidRPr="00C72D9D">
        <w:rPr>
          <w:sz w:val="24"/>
          <w:szCs w:val="24"/>
        </w:rPr>
        <w:t xml:space="preserve">первый слог </w:t>
      </w:r>
      <w:r w:rsidRPr="00B01809">
        <w:rPr>
          <w:i/>
          <w:sz w:val="24"/>
          <w:szCs w:val="24"/>
        </w:rPr>
        <w:t>Непроизносимого Имени</w:t>
      </w:r>
      <w:r w:rsidRPr="00C72D9D">
        <w:rPr>
          <w:sz w:val="24"/>
          <w:szCs w:val="24"/>
        </w:rPr>
        <w:t>! Конечно, вы знаете, что сдвоенный треугольник</w:t>
      </w:r>
      <w:r w:rsidR="008F4299">
        <w:rPr>
          <w:sz w:val="24"/>
          <w:szCs w:val="24"/>
        </w:rPr>
        <w:t xml:space="preserve"> —</w:t>
      </w:r>
      <w:r>
        <w:rPr>
          <w:sz w:val="24"/>
          <w:szCs w:val="24"/>
        </w:rPr>
        <w:t xml:space="preserve"> </w:t>
      </w:r>
      <w:r w:rsidR="00BD31C6">
        <w:rPr>
          <w:i/>
          <w:sz w:val="24"/>
          <w:szCs w:val="24"/>
        </w:rPr>
        <w:t>Ш</w:t>
      </w:r>
      <w:r w:rsidRPr="00B01809">
        <w:rPr>
          <w:i/>
          <w:sz w:val="24"/>
          <w:szCs w:val="24"/>
        </w:rPr>
        <w:t>аткона Чакрам</w:t>
      </w:r>
      <w:r w:rsidRPr="00C72D9D">
        <w:rPr>
          <w:sz w:val="24"/>
          <w:szCs w:val="24"/>
        </w:rPr>
        <w:t xml:space="preserve"> Вишну, или шестиконечная звезда</w:t>
      </w:r>
      <w:r w:rsidR="008F4299">
        <w:rPr>
          <w:sz w:val="24"/>
          <w:szCs w:val="24"/>
        </w:rPr>
        <w:t xml:space="preserve"> —</w:t>
      </w:r>
      <w:r>
        <w:rPr>
          <w:sz w:val="24"/>
          <w:szCs w:val="24"/>
        </w:rPr>
        <w:t xml:space="preserve"> есть</w:t>
      </w:r>
      <w:r w:rsidRPr="00C72D9D">
        <w:rPr>
          <w:sz w:val="24"/>
          <w:szCs w:val="24"/>
        </w:rPr>
        <w:t xml:space="preserve"> совершенн</w:t>
      </w:r>
      <w:r>
        <w:rPr>
          <w:sz w:val="24"/>
          <w:szCs w:val="24"/>
        </w:rPr>
        <w:t>ая</w:t>
      </w:r>
      <w:r w:rsidRPr="00C72D9D">
        <w:rPr>
          <w:sz w:val="24"/>
          <w:szCs w:val="24"/>
        </w:rPr>
        <w:t xml:space="preserve"> </w:t>
      </w:r>
      <w:r w:rsidRPr="00B01809">
        <w:rPr>
          <w:sz w:val="24"/>
          <w:szCs w:val="24"/>
        </w:rPr>
        <w:t>сем</w:t>
      </w:r>
      <w:r w:rsidR="00BD31C6">
        <w:rPr>
          <w:sz w:val="24"/>
          <w:szCs w:val="24"/>
        </w:rPr>
        <w:t>ё</w:t>
      </w:r>
      <w:r w:rsidRPr="00B01809">
        <w:rPr>
          <w:sz w:val="24"/>
          <w:szCs w:val="24"/>
        </w:rPr>
        <w:t>рка</w:t>
      </w:r>
      <w:r w:rsidRPr="00C72D9D">
        <w:rPr>
          <w:sz w:val="24"/>
          <w:szCs w:val="24"/>
        </w:rPr>
        <w:t>. Во всех старинных санскритских сочинениях</w:t>
      </w:r>
      <w:r w:rsidR="008F4299">
        <w:rPr>
          <w:sz w:val="24"/>
          <w:szCs w:val="24"/>
        </w:rPr>
        <w:t xml:space="preserve"> —</w:t>
      </w:r>
      <w:r>
        <w:rPr>
          <w:sz w:val="24"/>
          <w:szCs w:val="24"/>
        </w:rPr>
        <w:t xml:space="preserve"> </w:t>
      </w:r>
      <w:r w:rsidRPr="00B01809">
        <w:rPr>
          <w:i/>
          <w:sz w:val="24"/>
          <w:szCs w:val="24"/>
        </w:rPr>
        <w:t>ведических</w:t>
      </w:r>
      <w:r w:rsidRPr="00C72D9D">
        <w:rPr>
          <w:sz w:val="24"/>
          <w:szCs w:val="24"/>
        </w:rPr>
        <w:t xml:space="preserve"> и </w:t>
      </w:r>
      <w:r w:rsidRPr="00B01809">
        <w:rPr>
          <w:i/>
          <w:sz w:val="24"/>
          <w:szCs w:val="24"/>
        </w:rPr>
        <w:t>тантрических</w:t>
      </w:r>
      <w:r w:rsidR="008F4299">
        <w:rPr>
          <w:sz w:val="24"/>
          <w:szCs w:val="24"/>
        </w:rPr>
        <w:t xml:space="preserve"> —</w:t>
      </w:r>
      <w:r w:rsidRPr="00C72D9D">
        <w:rPr>
          <w:sz w:val="24"/>
          <w:szCs w:val="24"/>
        </w:rPr>
        <w:t xml:space="preserve"> вы находите, что число 6 упоминается чаще, чем 7;</w:t>
      </w:r>
      <w:r w:rsidR="008F4299">
        <w:rPr>
          <w:sz w:val="24"/>
          <w:szCs w:val="24"/>
        </w:rPr>
        <w:t xml:space="preserve"> —</w:t>
      </w:r>
      <w:r w:rsidRPr="00C72D9D">
        <w:rPr>
          <w:sz w:val="24"/>
          <w:szCs w:val="24"/>
        </w:rPr>
        <w:t xml:space="preserve"> эта последняя цифра</w:t>
      </w:r>
      <w:r w:rsidR="00BD31C6">
        <w:rPr>
          <w:sz w:val="24"/>
          <w:szCs w:val="24"/>
        </w:rPr>
        <w:t>,</w:t>
      </w:r>
      <w:r w:rsidRPr="00C72D9D">
        <w:rPr>
          <w:sz w:val="24"/>
          <w:szCs w:val="24"/>
        </w:rPr>
        <w:t xml:space="preserve"> центральная точка, </w:t>
      </w:r>
      <w:r>
        <w:rPr>
          <w:sz w:val="24"/>
          <w:szCs w:val="24"/>
        </w:rPr>
        <w:t xml:space="preserve">лишь </w:t>
      </w:r>
      <w:r w:rsidRPr="00C72D9D">
        <w:rPr>
          <w:sz w:val="24"/>
          <w:szCs w:val="24"/>
        </w:rPr>
        <w:t>подразумевается</w:t>
      </w:r>
      <w:r>
        <w:rPr>
          <w:sz w:val="24"/>
          <w:szCs w:val="24"/>
        </w:rPr>
        <w:t>,</w:t>
      </w:r>
      <w:r w:rsidRPr="00C72D9D">
        <w:rPr>
          <w:sz w:val="24"/>
          <w:szCs w:val="24"/>
        </w:rPr>
        <w:t xml:space="preserve"> ибо она</w:t>
      </w:r>
      <w:r w:rsidR="008F4299">
        <w:rPr>
          <w:sz w:val="24"/>
          <w:szCs w:val="24"/>
        </w:rPr>
        <w:t xml:space="preserve"> —</w:t>
      </w:r>
      <w:r w:rsidRPr="00C72D9D">
        <w:rPr>
          <w:sz w:val="24"/>
          <w:szCs w:val="24"/>
        </w:rPr>
        <w:t xml:space="preserve"> зародыш шести</w:t>
      </w:r>
      <w:r>
        <w:rPr>
          <w:sz w:val="24"/>
          <w:szCs w:val="24"/>
        </w:rPr>
        <w:t>,</w:t>
      </w:r>
      <w:r w:rsidRPr="00C72D9D">
        <w:rPr>
          <w:sz w:val="24"/>
          <w:szCs w:val="24"/>
        </w:rPr>
        <w:t xml:space="preserve"> их </w:t>
      </w:r>
      <w:r w:rsidR="00BD31C6">
        <w:rPr>
          <w:sz w:val="24"/>
          <w:szCs w:val="24"/>
        </w:rPr>
        <w:t>основа</w:t>
      </w:r>
      <w:r w:rsidRPr="00C72D9D">
        <w:rPr>
          <w:sz w:val="24"/>
          <w:szCs w:val="24"/>
        </w:rPr>
        <w:t>. Таким образом, это есть</w:t>
      </w:r>
    </w:p>
    <w:p w:rsidR="00842D52" w:rsidRPr="00C72D9D" w:rsidRDefault="001B6C2E" w:rsidP="00C360F8">
      <w:pPr>
        <w:ind w:firstLine="340"/>
        <w:jc w:val="both"/>
        <w:rPr>
          <w:sz w:val="24"/>
          <w:szCs w:val="24"/>
        </w:rPr>
      </w:pPr>
      <w:r>
        <w:rPr>
          <w:noProof/>
          <w:sz w:val="24"/>
          <w:szCs w:val="24"/>
        </w:rPr>
        <w:drawing>
          <wp:inline distT="0" distB="0" distL="0" distR="0">
            <wp:extent cx="711200" cy="70789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R.g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11200" cy="707892"/>
                    </a:xfrm>
                    <a:prstGeom prst="rect">
                      <a:avLst/>
                    </a:prstGeom>
                  </pic:spPr>
                </pic:pic>
              </a:graphicData>
            </a:graphic>
          </wp:inline>
        </w:drawing>
      </w:r>
      <w:r w:rsidR="008F4299">
        <w:rPr>
          <w:sz w:val="24"/>
          <w:szCs w:val="24"/>
        </w:rPr>
        <w:t>—</w:t>
      </w:r>
      <w:r w:rsidR="00CE3518">
        <w:rPr>
          <w:sz w:val="24"/>
          <w:szCs w:val="24"/>
        </w:rPr>
        <w:t xml:space="preserve"> </w:t>
      </w:r>
      <w:r w:rsidR="00842D52" w:rsidRPr="00C72D9D">
        <w:rPr>
          <w:sz w:val="24"/>
          <w:szCs w:val="24"/>
        </w:rPr>
        <w:t xml:space="preserve">центральная точка символизирует седьмой принцип, </w:t>
      </w:r>
      <w:r w:rsidR="00842D52">
        <w:rPr>
          <w:sz w:val="24"/>
          <w:szCs w:val="24"/>
        </w:rPr>
        <w:t xml:space="preserve">а </w:t>
      </w:r>
      <w:r w:rsidR="00842D52" w:rsidRPr="00C72D9D">
        <w:rPr>
          <w:sz w:val="24"/>
          <w:szCs w:val="24"/>
        </w:rPr>
        <w:t xml:space="preserve">окружность, </w:t>
      </w:r>
      <w:r w:rsidR="00842D52" w:rsidRPr="00B01809">
        <w:rPr>
          <w:i/>
          <w:sz w:val="24"/>
          <w:szCs w:val="24"/>
        </w:rPr>
        <w:t>Маха</w:t>
      </w:r>
      <w:r w:rsidRPr="001B6C2E">
        <w:rPr>
          <w:i/>
          <w:sz w:val="24"/>
          <w:szCs w:val="24"/>
        </w:rPr>
        <w:softHyphen/>
      </w:r>
      <w:r w:rsidR="00C360F8">
        <w:rPr>
          <w:i/>
          <w:sz w:val="24"/>
          <w:szCs w:val="24"/>
        </w:rPr>
        <w:t>а</w:t>
      </w:r>
      <w:r w:rsidR="00842D52" w:rsidRPr="00B01809">
        <w:rPr>
          <w:i/>
          <w:sz w:val="24"/>
          <w:szCs w:val="24"/>
        </w:rPr>
        <w:t>каша</w:t>
      </w:r>
      <w:r w:rsidR="00842D52">
        <w:rPr>
          <w:sz w:val="24"/>
          <w:szCs w:val="24"/>
        </w:rPr>
        <w:t>,</w:t>
      </w:r>
      <w:r w:rsidR="00CE3518">
        <w:rPr>
          <w:rFonts w:asciiTheme="minorHAnsi" w:hAnsiTheme="minorHAnsi" w:cs="Mangal"/>
          <w:sz w:val="24"/>
          <w:szCs w:val="24"/>
        </w:rPr>
        <w:t xml:space="preserve"> </w:t>
      </w:r>
      <w:r w:rsidR="00CE3518" w:rsidRPr="00CE3518">
        <w:rPr>
          <w:rFonts w:ascii="Mangal" w:hAnsi="Mangal" w:cs="Mangal"/>
          <w:sz w:val="24"/>
          <w:szCs w:val="24"/>
        </w:rPr>
        <w:t>महाकाश</w:t>
      </w:r>
      <w:r w:rsidR="00CE3518">
        <w:rPr>
          <w:rFonts w:asciiTheme="minorHAnsi" w:hAnsiTheme="minorHAnsi" w:cs="Mangal"/>
          <w:sz w:val="24"/>
          <w:szCs w:val="24"/>
        </w:rPr>
        <w:t xml:space="preserve"> </w:t>
      </w:r>
      <w:r w:rsidR="008F4299">
        <w:rPr>
          <w:sz w:val="24"/>
          <w:szCs w:val="24"/>
        </w:rPr>
        <w:t>—</w:t>
      </w:r>
      <w:r w:rsidR="00842D52" w:rsidRPr="00C72D9D">
        <w:rPr>
          <w:sz w:val="24"/>
          <w:szCs w:val="24"/>
        </w:rPr>
        <w:t xml:space="preserve"> беспредельное пространство</w:t>
      </w:r>
      <w:r w:rsidR="008F4299">
        <w:rPr>
          <w:sz w:val="24"/>
          <w:szCs w:val="24"/>
        </w:rPr>
        <w:t xml:space="preserve"> —</w:t>
      </w:r>
      <w:r w:rsidR="00842D52" w:rsidRPr="00C72D9D">
        <w:rPr>
          <w:sz w:val="24"/>
          <w:szCs w:val="24"/>
        </w:rPr>
        <w:t xml:space="preserve"> седьмой </w:t>
      </w:r>
      <w:r w:rsidR="00842D52" w:rsidRPr="00B01809">
        <w:rPr>
          <w:i/>
          <w:sz w:val="24"/>
          <w:szCs w:val="24"/>
        </w:rPr>
        <w:t>Вселенский</w:t>
      </w:r>
      <w:r w:rsidR="00842D52" w:rsidRPr="00C72D9D">
        <w:rPr>
          <w:sz w:val="24"/>
          <w:szCs w:val="24"/>
        </w:rPr>
        <w:t xml:space="preserve"> принцип. В одном </w:t>
      </w:r>
      <w:r w:rsidR="00842D52">
        <w:rPr>
          <w:sz w:val="24"/>
          <w:szCs w:val="24"/>
        </w:rPr>
        <w:t>смысле</w:t>
      </w:r>
      <w:r w:rsidR="00842D52" w:rsidRPr="00C72D9D">
        <w:rPr>
          <w:sz w:val="24"/>
          <w:szCs w:val="24"/>
        </w:rPr>
        <w:t xml:space="preserve"> оба рассматриваются как </w:t>
      </w:r>
      <w:r w:rsidR="00842D52" w:rsidRPr="00B01809">
        <w:rPr>
          <w:i/>
          <w:sz w:val="24"/>
          <w:szCs w:val="24"/>
        </w:rPr>
        <w:t>Авалокитешвара</w:t>
      </w:r>
      <w:r w:rsidR="00842D52" w:rsidRPr="00C72D9D">
        <w:rPr>
          <w:sz w:val="24"/>
          <w:szCs w:val="24"/>
        </w:rPr>
        <w:t>, ибо они соответственно являются Макрокосмом и микрокосмо</w:t>
      </w:r>
      <w:r w:rsidR="00842D52">
        <w:rPr>
          <w:sz w:val="24"/>
          <w:szCs w:val="24"/>
        </w:rPr>
        <w:t xml:space="preserve">м. </w:t>
      </w:r>
      <w:r w:rsidR="00842D52" w:rsidRPr="00C72D9D">
        <w:rPr>
          <w:sz w:val="24"/>
          <w:szCs w:val="24"/>
        </w:rPr>
        <w:t>В переплет</w:t>
      </w:r>
      <w:r w:rsidR="00334463">
        <w:rPr>
          <w:sz w:val="24"/>
          <w:szCs w:val="24"/>
        </w:rPr>
        <w:t>ё</w:t>
      </w:r>
      <w:r w:rsidR="00842D52" w:rsidRPr="00C72D9D">
        <w:rPr>
          <w:sz w:val="24"/>
          <w:szCs w:val="24"/>
        </w:rPr>
        <w:t xml:space="preserve">нных треугольниках тот, который указывает </w:t>
      </w:r>
      <w:r w:rsidR="00842D52">
        <w:rPr>
          <w:sz w:val="24"/>
          <w:szCs w:val="24"/>
        </w:rPr>
        <w:t>в</w:t>
      </w:r>
      <w:r w:rsidR="00842D52" w:rsidRPr="00C72D9D">
        <w:rPr>
          <w:sz w:val="24"/>
          <w:szCs w:val="24"/>
        </w:rPr>
        <w:t xml:space="preserve">верх, означает сокровенную Мудрость, а указывающий </w:t>
      </w:r>
      <w:r w:rsidR="00842D52">
        <w:rPr>
          <w:sz w:val="24"/>
          <w:szCs w:val="24"/>
        </w:rPr>
        <w:t>вниз</w:t>
      </w:r>
      <w:r w:rsidR="008F4299">
        <w:rPr>
          <w:sz w:val="24"/>
          <w:szCs w:val="24"/>
        </w:rPr>
        <w:t xml:space="preserve"> —</w:t>
      </w:r>
      <w:r w:rsidR="00842D52" w:rsidRPr="00C72D9D">
        <w:rPr>
          <w:sz w:val="24"/>
          <w:szCs w:val="24"/>
        </w:rPr>
        <w:t xml:space="preserve"> Мудрость </w:t>
      </w:r>
      <w:r w:rsidR="00842D52" w:rsidRPr="00B01809">
        <w:rPr>
          <w:i/>
          <w:sz w:val="24"/>
          <w:szCs w:val="24"/>
        </w:rPr>
        <w:t>открытую</w:t>
      </w:r>
      <w:r w:rsidR="00842D52" w:rsidRPr="00C72D9D">
        <w:rPr>
          <w:sz w:val="24"/>
          <w:szCs w:val="24"/>
        </w:rPr>
        <w:t xml:space="preserve"> (в мире</w:t>
      </w:r>
      <w:r w:rsidR="00C360F8">
        <w:rPr>
          <w:sz w:val="24"/>
          <w:szCs w:val="24"/>
        </w:rPr>
        <w:t xml:space="preserve"> явлений</w:t>
      </w:r>
      <w:r w:rsidR="00842D52" w:rsidRPr="00C72D9D">
        <w:rPr>
          <w:sz w:val="24"/>
          <w:szCs w:val="24"/>
        </w:rPr>
        <w:t xml:space="preserve">). Окружность выражает ограничивающее, охватывающее свойство </w:t>
      </w:r>
      <w:r w:rsidR="00842D52" w:rsidRPr="00B01809">
        <w:rPr>
          <w:i/>
          <w:sz w:val="24"/>
          <w:szCs w:val="24"/>
        </w:rPr>
        <w:t>Всего</w:t>
      </w:r>
      <w:r w:rsidR="00842D52" w:rsidRPr="00C72D9D">
        <w:rPr>
          <w:sz w:val="24"/>
          <w:szCs w:val="24"/>
        </w:rPr>
        <w:t>, Универсальный принцип, который от любой данной точки распространяе</w:t>
      </w:r>
      <w:r w:rsidR="00C360F8">
        <w:rPr>
          <w:sz w:val="24"/>
          <w:szCs w:val="24"/>
        </w:rPr>
        <w:t>тся так, что включает в себя всё</w:t>
      </w:r>
      <w:r w:rsidR="00842D52" w:rsidRPr="00C72D9D">
        <w:rPr>
          <w:sz w:val="24"/>
          <w:szCs w:val="24"/>
        </w:rPr>
        <w:t>, воплощая в то же время потенциал каждой деятельности в Космосе. Так как точка является центром, вокруг которого проведена окружность</w:t>
      </w:r>
      <w:r w:rsidR="00842D52">
        <w:rPr>
          <w:sz w:val="24"/>
          <w:szCs w:val="24"/>
        </w:rPr>
        <w:t xml:space="preserve">, </w:t>
      </w:r>
      <w:r w:rsidR="00842D52" w:rsidRPr="00C72D9D">
        <w:rPr>
          <w:sz w:val="24"/>
          <w:szCs w:val="24"/>
        </w:rPr>
        <w:t xml:space="preserve">они тождественны и составляют одно, хотя с точки зрения </w:t>
      </w:r>
      <w:r w:rsidR="00842D52" w:rsidRPr="00B01809">
        <w:rPr>
          <w:i/>
          <w:sz w:val="24"/>
          <w:szCs w:val="24"/>
        </w:rPr>
        <w:t xml:space="preserve">майи </w:t>
      </w:r>
      <w:r w:rsidR="00842D52" w:rsidRPr="00B01809">
        <w:rPr>
          <w:sz w:val="24"/>
          <w:szCs w:val="24"/>
        </w:rPr>
        <w:t>и</w:t>
      </w:r>
      <w:r w:rsidR="00842D52" w:rsidRPr="00B01809">
        <w:rPr>
          <w:i/>
          <w:sz w:val="24"/>
          <w:szCs w:val="24"/>
        </w:rPr>
        <w:t xml:space="preserve"> авидьи</w:t>
      </w:r>
      <w:r w:rsidR="00842D52" w:rsidRPr="00C72D9D">
        <w:rPr>
          <w:sz w:val="24"/>
          <w:szCs w:val="24"/>
        </w:rPr>
        <w:t xml:space="preserve"> (иллюзии и неведения) одн</w:t>
      </w:r>
      <w:r w:rsidR="00842D52">
        <w:rPr>
          <w:sz w:val="24"/>
          <w:szCs w:val="24"/>
        </w:rPr>
        <w:t>а</w:t>
      </w:r>
      <w:r w:rsidR="00842D52" w:rsidRPr="00C72D9D">
        <w:rPr>
          <w:sz w:val="24"/>
          <w:szCs w:val="24"/>
        </w:rPr>
        <w:t xml:space="preserve"> отделен</w:t>
      </w:r>
      <w:r w:rsidR="00842D52">
        <w:rPr>
          <w:sz w:val="24"/>
          <w:szCs w:val="24"/>
        </w:rPr>
        <w:t>а</w:t>
      </w:r>
      <w:r w:rsidR="00842D52" w:rsidRPr="00C72D9D">
        <w:rPr>
          <w:sz w:val="24"/>
          <w:szCs w:val="24"/>
        </w:rPr>
        <w:t xml:space="preserve"> от друго</w:t>
      </w:r>
      <w:r w:rsidR="00842D52">
        <w:rPr>
          <w:sz w:val="24"/>
          <w:szCs w:val="24"/>
        </w:rPr>
        <w:t>й</w:t>
      </w:r>
      <w:r w:rsidR="00842D52" w:rsidRPr="00C72D9D">
        <w:rPr>
          <w:sz w:val="24"/>
          <w:szCs w:val="24"/>
        </w:rPr>
        <w:t xml:space="preserve"> проявленным треугольником, три стороны которого представляют три </w:t>
      </w:r>
      <w:r w:rsidR="00842D52" w:rsidRPr="00B01809">
        <w:rPr>
          <w:i/>
          <w:sz w:val="24"/>
          <w:szCs w:val="24"/>
        </w:rPr>
        <w:t>гуны</w:t>
      </w:r>
      <w:r w:rsidR="00CE3518" w:rsidRPr="00CE3518">
        <w:rPr>
          <w:sz w:val="24"/>
          <w:szCs w:val="24"/>
        </w:rPr>
        <w:t xml:space="preserve"> </w:t>
      </w:r>
      <w:r w:rsidR="008F4299" w:rsidRPr="00CE3518">
        <w:rPr>
          <w:sz w:val="24"/>
          <w:szCs w:val="24"/>
        </w:rPr>
        <w:t xml:space="preserve"> </w:t>
      </w:r>
      <w:r w:rsidR="00CE3518" w:rsidRPr="00CE3518">
        <w:rPr>
          <w:rFonts w:ascii="Mangal" w:hAnsi="Mangal" w:cs="Mangal"/>
          <w:sz w:val="24"/>
          <w:szCs w:val="24"/>
        </w:rPr>
        <w:t>गुण</w:t>
      </w:r>
      <w:r w:rsidR="00CE3518">
        <w:rPr>
          <w:rFonts w:asciiTheme="minorHAnsi" w:hAnsiTheme="minorHAnsi" w:cs="Mangal"/>
          <w:sz w:val="24"/>
          <w:szCs w:val="24"/>
        </w:rPr>
        <w:t xml:space="preserve"> </w:t>
      </w:r>
      <w:r w:rsidR="008F4299">
        <w:rPr>
          <w:sz w:val="24"/>
          <w:szCs w:val="24"/>
        </w:rPr>
        <w:t>—</w:t>
      </w:r>
      <w:r w:rsidR="00842D52" w:rsidRPr="00C72D9D">
        <w:rPr>
          <w:sz w:val="24"/>
          <w:szCs w:val="24"/>
        </w:rPr>
        <w:t xml:space="preserve"> конечные атрибуты. Символи</w:t>
      </w:r>
      <w:r w:rsidR="00842D52">
        <w:rPr>
          <w:sz w:val="24"/>
          <w:szCs w:val="24"/>
        </w:rPr>
        <w:t>чески</w:t>
      </w:r>
      <w:r w:rsidR="00842D52" w:rsidRPr="00C72D9D">
        <w:rPr>
          <w:sz w:val="24"/>
          <w:szCs w:val="24"/>
        </w:rPr>
        <w:t xml:space="preserve"> центральная точка есть </w:t>
      </w:r>
      <w:r w:rsidR="00842D52" w:rsidRPr="00B01809">
        <w:rPr>
          <w:i/>
          <w:sz w:val="24"/>
          <w:szCs w:val="24"/>
        </w:rPr>
        <w:t>Дживатма</w:t>
      </w:r>
      <w:r w:rsidR="00842D52" w:rsidRPr="00C72D9D">
        <w:rPr>
          <w:sz w:val="24"/>
          <w:szCs w:val="24"/>
        </w:rPr>
        <w:t xml:space="preserve"> (седьмой принцип), </w:t>
      </w:r>
      <w:r w:rsidR="00C360F8">
        <w:rPr>
          <w:sz w:val="24"/>
          <w:szCs w:val="24"/>
        </w:rPr>
        <w:t>а потому</w:t>
      </w:r>
      <w:r w:rsidR="008F4299">
        <w:rPr>
          <w:sz w:val="24"/>
          <w:szCs w:val="24"/>
        </w:rPr>
        <w:t xml:space="preserve"> —</w:t>
      </w:r>
      <w:r w:rsidR="00842D52" w:rsidRPr="00C72D9D">
        <w:rPr>
          <w:sz w:val="24"/>
          <w:szCs w:val="24"/>
        </w:rPr>
        <w:t xml:space="preserve"> Авалокитешвара, </w:t>
      </w:r>
      <w:r w:rsidR="00842D52" w:rsidRPr="00B01809">
        <w:rPr>
          <w:i/>
          <w:sz w:val="24"/>
          <w:szCs w:val="24"/>
        </w:rPr>
        <w:t>Гуань-Ши-Инь</w:t>
      </w:r>
      <w:r w:rsidR="00842D52" w:rsidRPr="00C72D9D">
        <w:rPr>
          <w:sz w:val="24"/>
          <w:szCs w:val="24"/>
        </w:rPr>
        <w:t>, проявленный Голос (или Логос), зародыш</w:t>
      </w:r>
      <w:r w:rsidR="00842D52">
        <w:rPr>
          <w:sz w:val="24"/>
          <w:szCs w:val="24"/>
        </w:rPr>
        <w:t>евая точка</w:t>
      </w:r>
      <w:r w:rsidR="00842D52" w:rsidRPr="00C72D9D">
        <w:rPr>
          <w:sz w:val="24"/>
          <w:szCs w:val="24"/>
        </w:rPr>
        <w:t xml:space="preserve"> проявленной </w:t>
      </w:r>
      <w:r w:rsidR="00C360F8">
        <w:rPr>
          <w:sz w:val="24"/>
          <w:szCs w:val="24"/>
        </w:rPr>
        <w:t>деятель</w:t>
      </w:r>
      <w:r w:rsidR="00842D52" w:rsidRPr="00C72D9D">
        <w:rPr>
          <w:sz w:val="24"/>
          <w:szCs w:val="24"/>
        </w:rPr>
        <w:t xml:space="preserve">ности; отсюда </w:t>
      </w:r>
      <w:r w:rsidR="00842D52">
        <w:rPr>
          <w:sz w:val="24"/>
          <w:szCs w:val="24"/>
        </w:rPr>
        <w:t>по</w:t>
      </w:r>
      <w:r w:rsidR="00842D52" w:rsidRPr="00C72D9D">
        <w:rPr>
          <w:sz w:val="24"/>
          <w:szCs w:val="24"/>
        </w:rPr>
        <w:t xml:space="preserve"> фразеологии христианских каббалистов</w:t>
      </w:r>
      <w:r w:rsidR="008F4299">
        <w:rPr>
          <w:sz w:val="24"/>
          <w:szCs w:val="24"/>
        </w:rPr>
        <w:t xml:space="preserve"> —</w:t>
      </w:r>
      <w:r w:rsidR="00842D52" w:rsidRPr="00C72D9D">
        <w:rPr>
          <w:sz w:val="24"/>
          <w:szCs w:val="24"/>
        </w:rPr>
        <w:t xml:space="preserve"> «Сын Отца и Матери», а </w:t>
      </w:r>
      <w:r w:rsidR="00842D52">
        <w:rPr>
          <w:sz w:val="24"/>
          <w:szCs w:val="24"/>
        </w:rPr>
        <w:t>по</w:t>
      </w:r>
      <w:r w:rsidR="00842D52" w:rsidRPr="00C72D9D">
        <w:rPr>
          <w:sz w:val="24"/>
          <w:szCs w:val="24"/>
        </w:rPr>
        <w:t xml:space="preserve"> нашей</w:t>
      </w:r>
      <w:r w:rsidR="008F4299">
        <w:rPr>
          <w:sz w:val="24"/>
          <w:szCs w:val="24"/>
        </w:rPr>
        <w:t xml:space="preserve"> —</w:t>
      </w:r>
      <w:r w:rsidR="00842D52" w:rsidRPr="00C72D9D">
        <w:rPr>
          <w:sz w:val="24"/>
          <w:szCs w:val="24"/>
        </w:rPr>
        <w:t xml:space="preserve"> «Я, проявленное в Я</w:t>
      </w:r>
      <w:r w:rsidR="008F4299">
        <w:rPr>
          <w:sz w:val="24"/>
          <w:szCs w:val="24"/>
        </w:rPr>
        <w:t xml:space="preserve"> —</w:t>
      </w:r>
      <w:r w:rsidR="00842D52">
        <w:rPr>
          <w:sz w:val="24"/>
          <w:szCs w:val="24"/>
        </w:rPr>
        <w:t xml:space="preserve"> </w:t>
      </w:r>
      <w:r w:rsidR="00741F02">
        <w:rPr>
          <w:i/>
          <w:sz w:val="24"/>
          <w:szCs w:val="24"/>
        </w:rPr>
        <w:t>И</w:t>
      </w:r>
      <w:r w:rsidR="00842D52" w:rsidRPr="00B01809">
        <w:rPr>
          <w:i/>
          <w:sz w:val="24"/>
          <w:szCs w:val="24"/>
        </w:rPr>
        <w:t>-син</w:t>
      </w:r>
      <w:r w:rsidR="00741F02">
        <w:rPr>
          <w:i/>
          <w:sz w:val="24"/>
          <w:szCs w:val="24"/>
        </w:rPr>
        <w:t>ь</w:t>
      </w:r>
      <w:r w:rsidR="00842D52" w:rsidRPr="00C72D9D">
        <w:rPr>
          <w:sz w:val="24"/>
          <w:szCs w:val="24"/>
        </w:rPr>
        <w:t xml:space="preserve">», «единая форма существования», дитя </w:t>
      </w:r>
      <w:r w:rsidR="00842D52" w:rsidRPr="00B01809">
        <w:rPr>
          <w:i/>
          <w:sz w:val="24"/>
          <w:szCs w:val="24"/>
        </w:rPr>
        <w:t>Дхармакайи</w:t>
      </w:r>
      <w:r w:rsidR="00842D52" w:rsidRPr="00C72D9D">
        <w:rPr>
          <w:sz w:val="24"/>
          <w:szCs w:val="24"/>
        </w:rPr>
        <w:t xml:space="preserve"> (рассеянная </w:t>
      </w:r>
      <w:r w:rsidR="00842D52">
        <w:rPr>
          <w:sz w:val="24"/>
          <w:szCs w:val="24"/>
        </w:rPr>
        <w:t xml:space="preserve">по </w:t>
      </w:r>
      <w:r w:rsidR="00842D52" w:rsidRPr="00C72D9D">
        <w:rPr>
          <w:sz w:val="24"/>
          <w:szCs w:val="24"/>
        </w:rPr>
        <w:t>вселен</w:t>
      </w:r>
      <w:r w:rsidR="00842D52">
        <w:rPr>
          <w:sz w:val="24"/>
          <w:szCs w:val="24"/>
        </w:rPr>
        <w:t>ной</w:t>
      </w:r>
      <w:r w:rsidR="00842D52" w:rsidRPr="00C72D9D">
        <w:rPr>
          <w:sz w:val="24"/>
          <w:szCs w:val="24"/>
        </w:rPr>
        <w:t xml:space="preserve"> </w:t>
      </w:r>
      <w:r w:rsidR="00842D52">
        <w:rPr>
          <w:sz w:val="24"/>
          <w:szCs w:val="24"/>
        </w:rPr>
        <w:t>Сущность)</w:t>
      </w:r>
      <w:r w:rsidR="00842D52" w:rsidRPr="00C72D9D">
        <w:rPr>
          <w:sz w:val="24"/>
          <w:szCs w:val="24"/>
        </w:rPr>
        <w:t xml:space="preserve">, мужская и женская. </w:t>
      </w:r>
      <w:r w:rsidR="00842D52" w:rsidRPr="00C72D9D">
        <w:rPr>
          <w:sz w:val="24"/>
          <w:szCs w:val="24"/>
        </w:rPr>
        <w:lastRenderedPageBreak/>
        <w:t>Парабра</w:t>
      </w:r>
      <w:r w:rsidR="00842D52">
        <w:rPr>
          <w:sz w:val="24"/>
          <w:szCs w:val="24"/>
        </w:rPr>
        <w:t>х</w:t>
      </w:r>
      <w:r w:rsidR="00842D52" w:rsidRPr="00C72D9D">
        <w:rPr>
          <w:sz w:val="24"/>
          <w:szCs w:val="24"/>
        </w:rPr>
        <w:t>м, или Ади</w:t>
      </w:r>
      <w:r w:rsidR="00741F02">
        <w:rPr>
          <w:sz w:val="24"/>
          <w:szCs w:val="24"/>
        </w:rPr>
        <w:t>-</w:t>
      </w:r>
      <w:r w:rsidR="00842D52" w:rsidRPr="00C72D9D">
        <w:rPr>
          <w:sz w:val="24"/>
          <w:szCs w:val="24"/>
        </w:rPr>
        <w:t xml:space="preserve">будда, действующий через эту зародышевую точку вовне в качестве </w:t>
      </w:r>
      <w:r w:rsidR="00842D52">
        <w:rPr>
          <w:sz w:val="24"/>
          <w:szCs w:val="24"/>
        </w:rPr>
        <w:t>актив</w:t>
      </w:r>
      <w:r w:rsidR="00842D52" w:rsidRPr="00C72D9D">
        <w:rPr>
          <w:sz w:val="24"/>
          <w:szCs w:val="24"/>
        </w:rPr>
        <w:t xml:space="preserve">ной силы, отражается от окружности внутрь, как Высочайшая, но спящая </w:t>
      </w:r>
      <w:r w:rsidR="00741F02">
        <w:rPr>
          <w:sz w:val="24"/>
          <w:szCs w:val="24"/>
        </w:rPr>
        <w:t>п</w:t>
      </w:r>
      <w:r w:rsidR="00842D52" w:rsidRPr="00C72D9D">
        <w:rPr>
          <w:sz w:val="24"/>
          <w:szCs w:val="24"/>
        </w:rPr>
        <w:t>отенциальн</w:t>
      </w:r>
      <w:r w:rsidR="00741F02">
        <w:rPr>
          <w:sz w:val="24"/>
          <w:szCs w:val="24"/>
        </w:rPr>
        <w:t>ая сила</w:t>
      </w:r>
      <w:r w:rsidR="00842D52" w:rsidRPr="00C72D9D">
        <w:rPr>
          <w:sz w:val="24"/>
          <w:szCs w:val="24"/>
        </w:rPr>
        <w:t>. Дв</w:t>
      </w:r>
      <w:r w:rsidR="00842D52">
        <w:rPr>
          <w:sz w:val="24"/>
          <w:szCs w:val="24"/>
        </w:rPr>
        <w:t>а</w:t>
      </w:r>
      <w:r w:rsidR="00842D52" w:rsidRPr="00C72D9D">
        <w:rPr>
          <w:sz w:val="24"/>
          <w:szCs w:val="24"/>
        </w:rPr>
        <w:t xml:space="preserve"> треугольник</w:t>
      </w:r>
      <w:r w:rsidR="00842D52">
        <w:rPr>
          <w:sz w:val="24"/>
          <w:szCs w:val="24"/>
        </w:rPr>
        <w:t>а</w:t>
      </w:r>
      <w:r w:rsidR="00842D52" w:rsidRPr="00C72D9D">
        <w:rPr>
          <w:sz w:val="24"/>
          <w:szCs w:val="24"/>
        </w:rPr>
        <w:t xml:space="preserve"> символизируют Великое Пассивное и Великое Активное Начала, мужское и женское, Пурушу и Пракрити. Каждый треугольник есть Троица, потому что представляет тройной аспект. </w:t>
      </w:r>
      <w:r w:rsidR="00842D52">
        <w:rPr>
          <w:sz w:val="24"/>
          <w:szCs w:val="24"/>
        </w:rPr>
        <w:t xml:space="preserve">Стороны </w:t>
      </w:r>
      <w:r w:rsidR="00842D52" w:rsidRPr="00C72D9D">
        <w:rPr>
          <w:sz w:val="24"/>
          <w:szCs w:val="24"/>
        </w:rPr>
        <w:t>бел</w:t>
      </w:r>
      <w:r w:rsidR="00842D52">
        <w:rPr>
          <w:sz w:val="24"/>
          <w:szCs w:val="24"/>
        </w:rPr>
        <w:t>ого</w:t>
      </w:r>
      <w:r w:rsidR="00842D52" w:rsidRPr="00C72D9D">
        <w:rPr>
          <w:sz w:val="24"/>
          <w:szCs w:val="24"/>
        </w:rPr>
        <w:t xml:space="preserve"> треугольник</w:t>
      </w:r>
      <w:r w:rsidR="00842D52">
        <w:rPr>
          <w:sz w:val="24"/>
          <w:szCs w:val="24"/>
        </w:rPr>
        <w:t>а</w:t>
      </w:r>
      <w:r w:rsidR="00842D52" w:rsidRPr="00C72D9D">
        <w:rPr>
          <w:sz w:val="24"/>
          <w:szCs w:val="24"/>
        </w:rPr>
        <w:t xml:space="preserve"> символизиру</w:t>
      </w:r>
      <w:r w:rsidR="00842D52">
        <w:rPr>
          <w:sz w:val="24"/>
          <w:szCs w:val="24"/>
        </w:rPr>
        <w:t>ю</w:t>
      </w:r>
      <w:r w:rsidR="00842D52" w:rsidRPr="00C72D9D">
        <w:rPr>
          <w:sz w:val="24"/>
          <w:szCs w:val="24"/>
        </w:rPr>
        <w:t xml:space="preserve">т </w:t>
      </w:r>
      <w:r w:rsidR="00842D52" w:rsidRPr="00B01809">
        <w:rPr>
          <w:i/>
          <w:sz w:val="24"/>
          <w:szCs w:val="24"/>
        </w:rPr>
        <w:t>Джн</w:t>
      </w:r>
      <w:r w:rsidR="00741F02">
        <w:rPr>
          <w:i/>
          <w:sz w:val="24"/>
          <w:szCs w:val="24"/>
        </w:rPr>
        <w:t>я</w:t>
      </w:r>
      <w:r w:rsidR="00842D52" w:rsidRPr="00B01809">
        <w:rPr>
          <w:i/>
          <w:sz w:val="24"/>
          <w:szCs w:val="24"/>
        </w:rPr>
        <w:t>нам</w:t>
      </w:r>
      <w:r w:rsidR="00842D52" w:rsidRPr="00C72D9D">
        <w:rPr>
          <w:sz w:val="24"/>
          <w:szCs w:val="24"/>
        </w:rPr>
        <w:t xml:space="preserve"> (Знание), </w:t>
      </w:r>
      <w:r w:rsidR="00842D52" w:rsidRPr="00B01809">
        <w:rPr>
          <w:i/>
          <w:sz w:val="24"/>
          <w:szCs w:val="24"/>
        </w:rPr>
        <w:t>Джн</w:t>
      </w:r>
      <w:r w:rsidR="00741F02">
        <w:rPr>
          <w:i/>
          <w:sz w:val="24"/>
          <w:szCs w:val="24"/>
        </w:rPr>
        <w:t>я</w:t>
      </w:r>
      <w:r w:rsidR="00842D52" w:rsidRPr="00B01809">
        <w:rPr>
          <w:i/>
          <w:sz w:val="24"/>
          <w:szCs w:val="24"/>
        </w:rPr>
        <w:t>та</w:t>
      </w:r>
      <w:r w:rsidR="00842D52" w:rsidRPr="00C72D9D">
        <w:rPr>
          <w:sz w:val="24"/>
          <w:szCs w:val="24"/>
        </w:rPr>
        <w:t xml:space="preserve"> (Познающ</w:t>
      </w:r>
      <w:r w:rsidR="00842D52">
        <w:rPr>
          <w:sz w:val="24"/>
          <w:szCs w:val="24"/>
        </w:rPr>
        <w:t>его</w:t>
      </w:r>
      <w:r w:rsidR="00842D52" w:rsidRPr="00C72D9D">
        <w:rPr>
          <w:sz w:val="24"/>
          <w:szCs w:val="24"/>
        </w:rPr>
        <w:t xml:space="preserve">) и </w:t>
      </w:r>
      <w:r w:rsidR="00842D52" w:rsidRPr="00B01809">
        <w:rPr>
          <w:i/>
          <w:sz w:val="24"/>
          <w:szCs w:val="24"/>
        </w:rPr>
        <w:t>Джнеям</w:t>
      </w:r>
      <w:r w:rsidR="00842D52" w:rsidRPr="00C72D9D">
        <w:rPr>
          <w:sz w:val="24"/>
          <w:szCs w:val="24"/>
        </w:rPr>
        <w:t xml:space="preserve"> (Познаваемое). Ч</w:t>
      </w:r>
      <w:r w:rsidR="00741F02">
        <w:rPr>
          <w:sz w:val="24"/>
          <w:szCs w:val="24"/>
        </w:rPr>
        <w:t>ё</w:t>
      </w:r>
      <w:r w:rsidR="00842D52" w:rsidRPr="00C72D9D">
        <w:rPr>
          <w:sz w:val="24"/>
          <w:szCs w:val="24"/>
        </w:rPr>
        <w:t>рный</w:t>
      </w:r>
      <w:r w:rsidR="008F4299">
        <w:rPr>
          <w:sz w:val="24"/>
          <w:szCs w:val="24"/>
        </w:rPr>
        <w:t xml:space="preserve"> —</w:t>
      </w:r>
      <w:r w:rsidR="00842D52">
        <w:rPr>
          <w:sz w:val="24"/>
          <w:szCs w:val="24"/>
        </w:rPr>
        <w:t xml:space="preserve"> </w:t>
      </w:r>
      <w:r w:rsidR="00842D52" w:rsidRPr="00C72D9D">
        <w:rPr>
          <w:sz w:val="24"/>
          <w:szCs w:val="24"/>
        </w:rPr>
        <w:t xml:space="preserve">форму, цвет и субстанцию, а также </w:t>
      </w:r>
      <w:r w:rsidR="00842D52" w:rsidRPr="00B01809">
        <w:rPr>
          <w:i/>
          <w:sz w:val="24"/>
          <w:szCs w:val="24"/>
        </w:rPr>
        <w:t>творящую, сохраняющую и разрушающую силы</w:t>
      </w:r>
      <w:r w:rsidR="00842D52" w:rsidRPr="00C72D9D">
        <w:rPr>
          <w:sz w:val="24"/>
          <w:szCs w:val="24"/>
        </w:rPr>
        <w:t xml:space="preserve"> во взаимо</w:t>
      </w:r>
      <w:r w:rsidR="00842D52">
        <w:rPr>
          <w:sz w:val="24"/>
          <w:szCs w:val="24"/>
        </w:rPr>
        <w:t>действии</w:t>
      </w:r>
      <w:r w:rsidR="00741F02">
        <w:rPr>
          <w:sz w:val="24"/>
          <w:szCs w:val="24"/>
        </w:rPr>
        <w:t xml:space="preserve"> и взаимоотношении</w:t>
      </w:r>
      <w:r w:rsidR="00842D52" w:rsidRPr="00C72D9D">
        <w:rPr>
          <w:sz w:val="24"/>
          <w:szCs w:val="24"/>
        </w:rPr>
        <w:t>, и т. д.</w:t>
      </w:r>
    </w:p>
    <w:p w:rsidR="00842D52" w:rsidRPr="00C72D9D" w:rsidRDefault="00842D52" w:rsidP="00842D52">
      <w:pPr>
        <w:ind w:firstLine="340"/>
        <w:jc w:val="both"/>
        <w:rPr>
          <w:sz w:val="24"/>
          <w:szCs w:val="24"/>
        </w:rPr>
      </w:pPr>
      <w:r w:rsidRPr="00C72D9D">
        <w:rPr>
          <w:sz w:val="24"/>
          <w:szCs w:val="24"/>
        </w:rPr>
        <w:t>Вы вполне можете восхищаться и должны удивляться чудесной проницательности замечательной ясновидящей, которая, не зная ни санскрит</w:t>
      </w:r>
      <w:r w:rsidR="00741F02">
        <w:rPr>
          <w:sz w:val="24"/>
          <w:szCs w:val="24"/>
        </w:rPr>
        <w:t>а</w:t>
      </w:r>
      <w:r w:rsidRPr="00C72D9D">
        <w:rPr>
          <w:sz w:val="24"/>
          <w:szCs w:val="24"/>
        </w:rPr>
        <w:t>, ни пали, таким образом, не имея доступа к их сокровищам, вс</w:t>
      </w:r>
      <w:r w:rsidR="00741F02">
        <w:rPr>
          <w:sz w:val="24"/>
          <w:szCs w:val="24"/>
        </w:rPr>
        <w:t>ё</w:t>
      </w:r>
      <w:r w:rsidRPr="00C72D9D">
        <w:rPr>
          <w:sz w:val="24"/>
          <w:szCs w:val="24"/>
        </w:rPr>
        <w:t xml:space="preserve"> же увидел</w:t>
      </w:r>
      <w:r w:rsidR="00334463">
        <w:rPr>
          <w:sz w:val="24"/>
          <w:szCs w:val="24"/>
        </w:rPr>
        <w:t>а великий свет, сияющий из-за тё</w:t>
      </w:r>
      <w:r w:rsidRPr="00C72D9D">
        <w:rPr>
          <w:sz w:val="24"/>
          <w:szCs w:val="24"/>
        </w:rPr>
        <w:t xml:space="preserve">мных холмов экзотерических религий. Каким образом, вы думаете, </w:t>
      </w:r>
      <w:r w:rsidR="00741F02">
        <w:rPr>
          <w:sz w:val="24"/>
          <w:szCs w:val="24"/>
        </w:rPr>
        <w:t>написавшие</w:t>
      </w:r>
      <w:r w:rsidRPr="00C72D9D">
        <w:rPr>
          <w:sz w:val="24"/>
          <w:szCs w:val="24"/>
        </w:rPr>
        <w:t xml:space="preserve"> «</w:t>
      </w:r>
      <w:r w:rsidRPr="00071214">
        <w:rPr>
          <w:sz w:val="24"/>
          <w:szCs w:val="22"/>
        </w:rPr>
        <w:t>Совершенн</w:t>
      </w:r>
      <w:r w:rsidR="00741F02">
        <w:rPr>
          <w:sz w:val="24"/>
          <w:szCs w:val="22"/>
        </w:rPr>
        <w:t>ый</w:t>
      </w:r>
      <w:r>
        <w:rPr>
          <w:sz w:val="24"/>
          <w:szCs w:val="24"/>
        </w:rPr>
        <w:t xml:space="preserve"> </w:t>
      </w:r>
      <w:r w:rsidRPr="00C72D9D">
        <w:rPr>
          <w:sz w:val="24"/>
          <w:szCs w:val="24"/>
        </w:rPr>
        <w:t>Пут</w:t>
      </w:r>
      <w:r w:rsidR="00741F02">
        <w:rPr>
          <w:sz w:val="24"/>
          <w:szCs w:val="24"/>
        </w:rPr>
        <w:t>ь</w:t>
      </w:r>
      <w:r w:rsidRPr="00C72D9D">
        <w:rPr>
          <w:sz w:val="24"/>
          <w:szCs w:val="24"/>
        </w:rPr>
        <w:t>» узнали, что Адонай был Сын, а не Отец, или что третье лицо христианской троицы</w:t>
      </w:r>
      <w:r w:rsidR="008F4299">
        <w:rPr>
          <w:sz w:val="24"/>
          <w:szCs w:val="24"/>
        </w:rPr>
        <w:t xml:space="preserve"> —</w:t>
      </w:r>
      <w:r w:rsidRPr="00C72D9D">
        <w:rPr>
          <w:sz w:val="24"/>
          <w:szCs w:val="24"/>
        </w:rPr>
        <w:t xml:space="preserve"> женское? </w:t>
      </w:r>
      <w:r w:rsidR="00741F02">
        <w:rPr>
          <w:sz w:val="24"/>
          <w:szCs w:val="24"/>
        </w:rPr>
        <w:t>Поисти</w:t>
      </w:r>
      <w:r w:rsidRPr="00C72D9D">
        <w:rPr>
          <w:sz w:val="24"/>
          <w:szCs w:val="24"/>
        </w:rPr>
        <w:t>н</w:t>
      </w:r>
      <w:r w:rsidR="00741F02">
        <w:rPr>
          <w:sz w:val="24"/>
          <w:szCs w:val="24"/>
        </w:rPr>
        <w:t>е</w:t>
      </w:r>
      <w:r w:rsidRPr="00C72D9D">
        <w:rPr>
          <w:sz w:val="24"/>
          <w:szCs w:val="24"/>
        </w:rPr>
        <w:t xml:space="preserve">, в этом сочинении </w:t>
      </w:r>
      <w:r w:rsidR="00334463" w:rsidRPr="00C72D9D">
        <w:rPr>
          <w:sz w:val="24"/>
          <w:szCs w:val="24"/>
        </w:rPr>
        <w:t xml:space="preserve">они </w:t>
      </w:r>
      <w:r w:rsidRPr="00C72D9D">
        <w:rPr>
          <w:sz w:val="24"/>
          <w:szCs w:val="24"/>
        </w:rPr>
        <w:t>несколько раз возлагают свои руки на краеугольный камень оккультизма. Только знает ли эта леди, которая упорствует в употреблении вводящего в заблуждение термина «Бог» в своих сочинениях, не давая этому слову объяснения, как близ</w:t>
      </w:r>
      <w:r w:rsidR="00741F02">
        <w:rPr>
          <w:sz w:val="24"/>
          <w:szCs w:val="24"/>
        </w:rPr>
        <w:t>ко она подошла к нашему у</w:t>
      </w:r>
      <w:r w:rsidRPr="00C72D9D">
        <w:rPr>
          <w:sz w:val="24"/>
          <w:szCs w:val="24"/>
        </w:rPr>
        <w:t xml:space="preserve">чению, когда </w:t>
      </w:r>
      <w:r>
        <w:rPr>
          <w:sz w:val="24"/>
          <w:szCs w:val="24"/>
        </w:rPr>
        <w:t>пишет</w:t>
      </w:r>
      <w:r w:rsidRPr="00C72D9D">
        <w:rPr>
          <w:sz w:val="24"/>
          <w:szCs w:val="24"/>
        </w:rPr>
        <w:t xml:space="preserve">: «Имея Отцом Дух, </w:t>
      </w:r>
      <w:r w:rsidRPr="00071214">
        <w:rPr>
          <w:i/>
          <w:sz w:val="24"/>
          <w:szCs w:val="24"/>
        </w:rPr>
        <w:t>который есть Жизнь</w:t>
      </w:r>
      <w:r w:rsidRPr="00C72D9D">
        <w:rPr>
          <w:sz w:val="24"/>
          <w:szCs w:val="24"/>
        </w:rPr>
        <w:t xml:space="preserve"> (бесконечная окружность или Парабра</w:t>
      </w:r>
      <w:r>
        <w:rPr>
          <w:sz w:val="24"/>
          <w:szCs w:val="24"/>
        </w:rPr>
        <w:t>х</w:t>
      </w:r>
      <w:r w:rsidRPr="00C72D9D">
        <w:rPr>
          <w:sz w:val="24"/>
          <w:szCs w:val="24"/>
        </w:rPr>
        <w:t xml:space="preserve">м), </w:t>
      </w:r>
      <w:r w:rsidR="00741F02">
        <w:rPr>
          <w:sz w:val="24"/>
          <w:szCs w:val="24"/>
        </w:rPr>
        <w:t>а</w:t>
      </w:r>
      <w:r w:rsidRPr="00C72D9D">
        <w:rPr>
          <w:sz w:val="24"/>
          <w:szCs w:val="24"/>
        </w:rPr>
        <w:t xml:space="preserve"> матерью «Великую Бездну», которая есть Субстанция (Пракрити в е</w:t>
      </w:r>
      <w:r w:rsidR="00741F02">
        <w:rPr>
          <w:sz w:val="24"/>
          <w:szCs w:val="24"/>
        </w:rPr>
        <w:t>ё</w:t>
      </w:r>
      <w:r w:rsidRPr="00C72D9D">
        <w:rPr>
          <w:sz w:val="24"/>
          <w:szCs w:val="24"/>
        </w:rPr>
        <w:t xml:space="preserve"> недифференцированном состоянии), Адонай обладает потенциалом обоих и владеет </w:t>
      </w:r>
      <w:r w:rsidRPr="00071214">
        <w:rPr>
          <w:i/>
          <w:sz w:val="24"/>
          <w:szCs w:val="24"/>
        </w:rPr>
        <w:t>двойственной</w:t>
      </w:r>
      <w:r w:rsidRPr="00C72D9D">
        <w:rPr>
          <w:sz w:val="24"/>
          <w:szCs w:val="24"/>
        </w:rPr>
        <w:t xml:space="preserve"> силой все</w:t>
      </w:r>
      <w:r w:rsidR="00741F02">
        <w:rPr>
          <w:sz w:val="24"/>
          <w:szCs w:val="24"/>
        </w:rPr>
        <w:t>х вещей</w:t>
      </w:r>
      <w:r w:rsidRPr="00C72D9D">
        <w:rPr>
          <w:sz w:val="24"/>
          <w:szCs w:val="24"/>
        </w:rPr>
        <w:t>»</w:t>
      </w:r>
      <w:r>
        <w:rPr>
          <w:sz w:val="24"/>
          <w:szCs w:val="24"/>
        </w:rPr>
        <w:t>?</w:t>
      </w:r>
      <w:r w:rsidRPr="00C72D9D">
        <w:rPr>
          <w:sz w:val="24"/>
          <w:szCs w:val="24"/>
        </w:rPr>
        <w:t xml:space="preserve"> Мы бы сказали</w:t>
      </w:r>
      <w:r w:rsidR="008F4299">
        <w:rPr>
          <w:sz w:val="24"/>
          <w:szCs w:val="24"/>
        </w:rPr>
        <w:t xml:space="preserve"> —</w:t>
      </w:r>
      <w:r w:rsidRPr="00C72D9D">
        <w:rPr>
          <w:sz w:val="24"/>
          <w:szCs w:val="24"/>
        </w:rPr>
        <w:t xml:space="preserve"> </w:t>
      </w:r>
      <w:r w:rsidRPr="00071214">
        <w:rPr>
          <w:i/>
          <w:sz w:val="24"/>
          <w:szCs w:val="24"/>
        </w:rPr>
        <w:t>тройственной</w:t>
      </w:r>
      <w:r w:rsidRPr="00C72D9D">
        <w:rPr>
          <w:sz w:val="24"/>
          <w:szCs w:val="24"/>
        </w:rPr>
        <w:t xml:space="preserve">, но в контексте данного изложения это подходит. </w:t>
      </w:r>
      <w:r w:rsidR="00741F02">
        <w:rPr>
          <w:sz w:val="24"/>
          <w:szCs w:val="24"/>
        </w:rPr>
        <w:t xml:space="preserve">У </w:t>
      </w:r>
      <w:r w:rsidRPr="00C72D9D">
        <w:rPr>
          <w:sz w:val="24"/>
          <w:szCs w:val="24"/>
        </w:rPr>
        <w:t>Пифагор</w:t>
      </w:r>
      <w:r w:rsidR="00741F02">
        <w:rPr>
          <w:sz w:val="24"/>
          <w:szCs w:val="24"/>
        </w:rPr>
        <w:t>а</w:t>
      </w:r>
      <w:r w:rsidR="006110AF">
        <w:rPr>
          <w:sz w:val="24"/>
          <w:szCs w:val="24"/>
        </w:rPr>
        <w:t xml:space="preserve"> были</w:t>
      </w:r>
      <w:r w:rsidRPr="00C72D9D">
        <w:rPr>
          <w:sz w:val="24"/>
          <w:szCs w:val="24"/>
        </w:rPr>
        <w:t xml:space="preserve"> причины</w:t>
      </w:r>
      <w:r>
        <w:rPr>
          <w:sz w:val="24"/>
          <w:szCs w:val="24"/>
        </w:rPr>
        <w:t xml:space="preserve"> </w:t>
      </w:r>
      <w:r w:rsidRPr="00C72D9D">
        <w:rPr>
          <w:sz w:val="24"/>
          <w:szCs w:val="24"/>
        </w:rPr>
        <w:t>никогда не употреблять конечное бесполезное число 2 и окончательно его отбросить. ЕДИН</w:t>
      </w:r>
      <w:r>
        <w:rPr>
          <w:sz w:val="24"/>
          <w:szCs w:val="24"/>
        </w:rPr>
        <w:t>ОЕ</w:t>
      </w:r>
      <w:r w:rsidRPr="00C72D9D">
        <w:rPr>
          <w:sz w:val="24"/>
          <w:szCs w:val="24"/>
        </w:rPr>
        <w:t xml:space="preserve"> при проявлении может стать только </w:t>
      </w:r>
      <w:r>
        <w:rPr>
          <w:sz w:val="24"/>
          <w:szCs w:val="24"/>
        </w:rPr>
        <w:t>3</w:t>
      </w:r>
      <w:r w:rsidRPr="00C72D9D">
        <w:rPr>
          <w:sz w:val="24"/>
          <w:szCs w:val="24"/>
        </w:rPr>
        <w:t xml:space="preserve">. Непроявленное, как простая </w:t>
      </w:r>
      <w:r>
        <w:rPr>
          <w:sz w:val="24"/>
          <w:szCs w:val="24"/>
        </w:rPr>
        <w:t>двойственность</w:t>
      </w:r>
      <w:r w:rsidRPr="00C72D9D">
        <w:rPr>
          <w:sz w:val="24"/>
          <w:szCs w:val="24"/>
        </w:rPr>
        <w:t>, оста</w:t>
      </w:r>
      <w:r w:rsidR="00334463">
        <w:rPr>
          <w:sz w:val="24"/>
          <w:szCs w:val="24"/>
        </w:rPr>
        <w:t>ё</w:t>
      </w:r>
      <w:r w:rsidRPr="00C72D9D">
        <w:rPr>
          <w:sz w:val="24"/>
          <w:szCs w:val="24"/>
        </w:rPr>
        <w:t>тся пассивным и сокрыты</w:t>
      </w:r>
      <w:r>
        <w:rPr>
          <w:sz w:val="24"/>
          <w:szCs w:val="24"/>
        </w:rPr>
        <w:t xml:space="preserve">м. </w:t>
      </w:r>
      <w:r w:rsidRPr="00C72D9D">
        <w:rPr>
          <w:sz w:val="24"/>
          <w:szCs w:val="24"/>
        </w:rPr>
        <w:t xml:space="preserve">Двойственная монада (7-й и 6-й принципы), чтобы проявиться как </w:t>
      </w:r>
      <w:r w:rsidRPr="00071214">
        <w:rPr>
          <w:i/>
          <w:sz w:val="24"/>
          <w:szCs w:val="24"/>
        </w:rPr>
        <w:t>Логос</w:t>
      </w:r>
      <w:r w:rsidRPr="00C72D9D">
        <w:rPr>
          <w:sz w:val="24"/>
          <w:szCs w:val="24"/>
        </w:rPr>
        <w:t xml:space="preserve">, </w:t>
      </w:r>
      <w:r>
        <w:rPr>
          <w:sz w:val="24"/>
          <w:szCs w:val="24"/>
        </w:rPr>
        <w:t>«</w:t>
      </w:r>
      <w:r w:rsidRPr="00C72D9D">
        <w:rPr>
          <w:sz w:val="24"/>
          <w:szCs w:val="24"/>
        </w:rPr>
        <w:t>Гуань-Ши-Инь</w:t>
      </w:r>
      <w:r>
        <w:rPr>
          <w:sz w:val="24"/>
          <w:szCs w:val="24"/>
        </w:rPr>
        <w:t>»</w:t>
      </w:r>
      <w:r w:rsidRPr="00C72D9D">
        <w:rPr>
          <w:sz w:val="24"/>
          <w:szCs w:val="24"/>
        </w:rPr>
        <w:t xml:space="preserve">, должна сначала стать </w:t>
      </w:r>
      <w:r w:rsidRPr="00071214">
        <w:rPr>
          <w:i/>
          <w:sz w:val="24"/>
          <w:szCs w:val="24"/>
        </w:rPr>
        <w:t>триадой</w:t>
      </w:r>
      <w:r w:rsidRPr="00C72D9D">
        <w:rPr>
          <w:sz w:val="24"/>
          <w:szCs w:val="24"/>
        </w:rPr>
        <w:t xml:space="preserve"> (7-</w:t>
      </w:r>
      <w:r>
        <w:rPr>
          <w:sz w:val="24"/>
          <w:szCs w:val="24"/>
        </w:rPr>
        <w:t>м</w:t>
      </w:r>
      <w:r w:rsidRPr="00C72D9D">
        <w:rPr>
          <w:sz w:val="24"/>
          <w:szCs w:val="24"/>
        </w:rPr>
        <w:t>, 6-</w:t>
      </w:r>
      <w:r>
        <w:rPr>
          <w:sz w:val="24"/>
          <w:szCs w:val="24"/>
        </w:rPr>
        <w:t>м</w:t>
      </w:r>
      <w:r w:rsidRPr="00C72D9D">
        <w:rPr>
          <w:sz w:val="24"/>
          <w:szCs w:val="24"/>
        </w:rPr>
        <w:t xml:space="preserve"> и половин</w:t>
      </w:r>
      <w:r>
        <w:rPr>
          <w:sz w:val="24"/>
          <w:szCs w:val="24"/>
        </w:rPr>
        <w:t>ой</w:t>
      </w:r>
      <w:r w:rsidRPr="00C72D9D">
        <w:rPr>
          <w:sz w:val="24"/>
          <w:szCs w:val="24"/>
        </w:rPr>
        <w:t xml:space="preserve"> 5-го</w:t>
      </w:r>
      <w:r w:rsidR="006110AF">
        <w:rPr>
          <w:sz w:val="24"/>
          <w:szCs w:val="24"/>
        </w:rPr>
        <w:t>),</w:t>
      </w:r>
      <w:r w:rsidRPr="00C72D9D">
        <w:rPr>
          <w:sz w:val="24"/>
          <w:szCs w:val="24"/>
        </w:rPr>
        <w:t xml:space="preserve"> </w:t>
      </w:r>
      <w:r w:rsidR="006110AF">
        <w:rPr>
          <w:sz w:val="24"/>
          <w:szCs w:val="24"/>
        </w:rPr>
        <w:t>а з</w:t>
      </w:r>
      <w:r w:rsidRPr="00C72D9D">
        <w:rPr>
          <w:sz w:val="24"/>
          <w:szCs w:val="24"/>
        </w:rPr>
        <w:t>атем</w:t>
      </w:r>
      <w:r>
        <w:rPr>
          <w:sz w:val="24"/>
          <w:szCs w:val="24"/>
        </w:rPr>
        <w:t>,</w:t>
      </w:r>
      <w:r w:rsidRPr="00C72D9D">
        <w:rPr>
          <w:sz w:val="24"/>
          <w:szCs w:val="24"/>
        </w:rPr>
        <w:t xml:space="preserve"> в глуби «Великой Бездны», </w:t>
      </w:r>
      <w:r>
        <w:rPr>
          <w:sz w:val="24"/>
          <w:szCs w:val="24"/>
        </w:rPr>
        <w:t>притянув внутри</w:t>
      </w:r>
      <w:r w:rsidRPr="00C72D9D">
        <w:rPr>
          <w:sz w:val="24"/>
          <w:szCs w:val="24"/>
        </w:rPr>
        <w:t xml:space="preserve"> себя </w:t>
      </w:r>
      <w:r w:rsidRPr="00071214">
        <w:rPr>
          <w:i/>
          <w:sz w:val="24"/>
          <w:szCs w:val="24"/>
        </w:rPr>
        <w:t>Единую Окружность</w:t>
      </w:r>
      <w:r w:rsidRPr="00C72D9D">
        <w:rPr>
          <w:sz w:val="24"/>
          <w:szCs w:val="24"/>
        </w:rPr>
        <w:t>, образ</w:t>
      </w:r>
      <w:r w:rsidR="006110AF">
        <w:rPr>
          <w:sz w:val="24"/>
          <w:szCs w:val="24"/>
        </w:rPr>
        <w:t>овать</w:t>
      </w:r>
      <w:r w:rsidRPr="00C72D9D">
        <w:rPr>
          <w:sz w:val="24"/>
          <w:szCs w:val="24"/>
        </w:rPr>
        <w:t xml:space="preserve"> из не</w:t>
      </w:r>
      <w:r w:rsidR="006110AF">
        <w:rPr>
          <w:sz w:val="24"/>
          <w:szCs w:val="24"/>
        </w:rPr>
        <w:t>ё</w:t>
      </w:r>
      <w:r w:rsidRPr="00C72D9D">
        <w:rPr>
          <w:sz w:val="24"/>
          <w:szCs w:val="24"/>
        </w:rPr>
        <w:t xml:space="preserve"> совершенный Квадрат, </w:t>
      </w:r>
      <w:r w:rsidR="006110AF">
        <w:rPr>
          <w:sz w:val="24"/>
          <w:szCs w:val="24"/>
        </w:rPr>
        <w:t xml:space="preserve">тем </w:t>
      </w:r>
      <w:r w:rsidRPr="00C72D9D">
        <w:rPr>
          <w:sz w:val="24"/>
          <w:szCs w:val="24"/>
        </w:rPr>
        <w:t xml:space="preserve">создав «квадратуру круга», величайшую из всех тайн, </w:t>
      </w:r>
      <w:r>
        <w:rPr>
          <w:sz w:val="24"/>
          <w:szCs w:val="24"/>
        </w:rPr>
        <w:t xml:space="preserve">друг, </w:t>
      </w:r>
      <w:r w:rsidRPr="00C72D9D">
        <w:rPr>
          <w:sz w:val="24"/>
          <w:szCs w:val="24"/>
        </w:rPr>
        <w:t>и вписывает внутрь него СЛОВО (Непроизносимое Имя)</w:t>
      </w:r>
      <w:r w:rsidR="008F4299">
        <w:rPr>
          <w:sz w:val="24"/>
          <w:szCs w:val="24"/>
        </w:rPr>
        <w:t xml:space="preserve"> —</w:t>
      </w:r>
      <w:r w:rsidRPr="00C72D9D">
        <w:rPr>
          <w:sz w:val="24"/>
          <w:szCs w:val="24"/>
        </w:rPr>
        <w:t xml:space="preserve"> </w:t>
      </w:r>
      <w:r w:rsidR="006110AF">
        <w:rPr>
          <w:sz w:val="24"/>
          <w:szCs w:val="24"/>
        </w:rPr>
        <w:t xml:space="preserve">а </w:t>
      </w:r>
      <w:r w:rsidRPr="00C72D9D">
        <w:rPr>
          <w:sz w:val="24"/>
          <w:szCs w:val="24"/>
        </w:rPr>
        <w:t xml:space="preserve">иначе </w:t>
      </w:r>
      <w:r>
        <w:rPr>
          <w:sz w:val="24"/>
          <w:szCs w:val="24"/>
        </w:rPr>
        <w:t>двойственность</w:t>
      </w:r>
      <w:r w:rsidRPr="00C72D9D">
        <w:rPr>
          <w:sz w:val="24"/>
          <w:szCs w:val="24"/>
        </w:rPr>
        <w:t xml:space="preserve"> как таковая не удержалась бы и была </w:t>
      </w:r>
      <w:r w:rsidR="006110AF">
        <w:rPr>
          <w:sz w:val="24"/>
          <w:szCs w:val="24"/>
        </w:rPr>
        <w:t>обратно поглощена</w:t>
      </w:r>
      <w:r w:rsidRPr="00C72D9D">
        <w:rPr>
          <w:sz w:val="24"/>
          <w:szCs w:val="24"/>
        </w:rPr>
        <w:t xml:space="preserve"> ЕДИН</w:t>
      </w:r>
      <w:r w:rsidR="006110AF">
        <w:rPr>
          <w:sz w:val="24"/>
          <w:szCs w:val="24"/>
        </w:rPr>
        <w:t>ЫМ</w:t>
      </w:r>
      <w:r w:rsidRPr="00C72D9D">
        <w:rPr>
          <w:sz w:val="24"/>
          <w:szCs w:val="24"/>
        </w:rPr>
        <w:t xml:space="preserve">. «Бездна» есть </w:t>
      </w:r>
      <w:r w:rsidRPr="00071214">
        <w:rPr>
          <w:i/>
          <w:sz w:val="24"/>
          <w:szCs w:val="24"/>
        </w:rPr>
        <w:t>Пространство</w:t>
      </w:r>
      <w:r w:rsidR="008F4299">
        <w:rPr>
          <w:sz w:val="24"/>
          <w:szCs w:val="24"/>
        </w:rPr>
        <w:t xml:space="preserve"> —</w:t>
      </w:r>
      <w:r w:rsidRPr="00C72D9D">
        <w:rPr>
          <w:sz w:val="24"/>
          <w:szCs w:val="24"/>
        </w:rPr>
        <w:t xml:space="preserve"> и мужское, и женское. </w:t>
      </w:r>
      <w:r w:rsidRPr="00071214">
        <w:rPr>
          <w:i/>
          <w:sz w:val="24"/>
          <w:szCs w:val="24"/>
        </w:rPr>
        <w:t>Пуруша</w:t>
      </w:r>
      <w:r w:rsidRPr="00C72D9D">
        <w:rPr>
          <w:sz w:val="24"/>
          <w:szCs w:val="24"/>
        </w:rPr>
        <w:t xml:space="preserve"> (как Бра</w:t>
      </w:r>
      <w:r>
        <w:rPr>
          <w:sz w:val="24"/>
          <w:szCs w:val="24"/>
        </w:rPr>
        <w:t>х</w:t>
      </w:r>
      <w:r w:rsidRPr="00C72D9D">
        <w:rPr>
          <w:sz w:val="24"/>
          <w:szCs w:val="24"/>
        </w:rPr>
        <w:t xml:space="preserve">ма) дышит в Вечности; когда </w:t>
      </w:r>
      <w:r>
        <w:rPr>
          <w:sz w:val="24"/>
          <w:szCs w:val="24"/>
        </w:rPr>
        <w:t>«</w:t>
      </w:r>
      <w:r w:rsidRPr="00C72D9D">
        <w:rPr>
          <w:sz w:val="24"/>
          <w:szCs w:val="24"/>
        </w:rPr>
        <w:t>он</w:t>
      </w:r>
      <w:r>
        <w:rPr>
          <w:sz w:val="24"/>
          <w:szCs w:val="24"/>
        </w:rPr>
        <w:t>»</w:t>
      </w:r>
      <w:r w:rsidRPr="00C72D9D">
        <w:rPr>
          <w:sz w:val="24"/>
          <w:szCs w:val="24"/>
        </w:rPr>
        <w:t xml:space="preserve"> вдыхает</w:t>
      </w:r>
      <w:r w:rsidR="008F4299">
        <w:rPr>
          <w:sz w:val="24"/>
          <w:szCs w:val="24"/>
        </w:rPr>
        <w:t xml:space="preserve"> —</w:t>
      </w:r>
      <w:r w:rsidRPr="00C72D9D">
        <w:rPr>
          <w:sz w:val="24"/>
          <w:szCs w:val="24"/>
        </w:rPr>
        <w:t xml:space="preserve"> Пракрити (как проявленная Субстанция) исчезает в его глуби; когда </w:t>
      </w:r>
      <w:r>
        <w:rPr>
          <w:sz w:val="24"/>
          <w:szCs w:val="24"/>
        </w:rPr>
        <w:t>«</w:t>
      </w:r>
      <w:r w:rsidRPr="00C72D9D">
        <w:rPr>
          <w:sz w:val="24"/>
          <w:szCs w:val="24"/>
        </w:rPr>
        <w:t>он</w:t>
      </w:r>
      <w:r>
        <w:rPr>
          <w:sz w:val="24"/>
          <w:szCs w:val="24"/>
        </w:rPr>
        <w:t>»</w:t>
      </w:r>
      <w:r w:rsidRPr="00C72D9D">
        <w:rPr>
          <w:sz w:val="24"/>
          <w:szCs w:val="24"/>
        </w:rPr>
        <w:t xml:space="preserve"> выдыхает</w:t>
      </w:r>
      <w:r w:rsidR="008F4299">
        <w:rPr>
          <w:sz w:val="24"/>
          <w:szCs w:val="24"/>
        </w:rPr>
        <w:t xml:space="preserve"> —</w:t>
      </w:r>
      <w:r w:rsidRPr="00C72D9D">
        <w:rPr>
          <w:sz w:val="24"/>
          <w:szCs w:val="24"/>
        </w:rPr>
        <w:t xml:space="preserve"> она снова появляется, как </w:t>
      </w:r>
      <w:r w:rsidRPr="00071214">
        <w:rPr>
          <w:i/>
          <w:sz w:val="24"/>
          <w:szCs w:val="24"/>
        </w:rPr>
        <w:t>Май</w:t>
      </w:r>
      <w:r w:rsidR="006110AF">
        <w:rPr>
          <w:i/>
          <w:sz w:val="24"/>
          <w:szCs w:val="24"/>
        </w:rPr>
        <w:t>а</w:t>
      </w:r>
      <w:r>
        <w:rPr>
          <w:sz w:val="24"/>
          <w:szCs w:val="24"/>
        </w:rPr>
        <w:t>,</w:t>
      </w:r>
      <w:r w:rsidR="008F4299">
        <w:rPr>
          <w:sz w:val="24"/>
          <w:szCs w:val="24"/>
        </w:rPr>
        <w:t xml:space="preserve"> —</w:t>
      </w:r>
      <w:r w:rsidRPr="00C72D9D">
        <w:rPr>
          <w:sz w:val="24"/>
          <w:szCs w:val="24"/>
        </w:rPr>
        <w:t xml:space="preserve"> сказано в </w:t>
      </w:r>
      <w:r>
        <w:rPr>
          <w:sz w:val="24"/>
          <w:szCs w:val="24"/>
        </w:rPr>
        <w:t>шлоке</w:t>
      </w:r>
      <w:r w:rsidRPr="00C72D9D">
        <w:rPr>
          <w:sz w:val="24"/>
          <w:szCs w:val="24"/>
        </w:rPr>
        <w:t xml:space="preserve">. Единая реальность есть </w:t>
      </w:r>
      <w:r w:rsidRPr="00071214">
        <w:rPr>
          <w:i/>
          <w:sz w:val="24"/>
          <w:szCs w:val="24"/>
        </w:rPr>
        <w:t>Мулапракрити</w:t>
      </w:r>
      <w:r w:rsidRPr="00C72D9D">
        <w:rPr>
          <w:sz w:val="24"/>
          <w:szCs w:val="24"/>
        </w:rPr>
        <w:t xml:space="preserve"> (недифференцированная Субстанция)</w:t>
      </w:r>
      <w:r w:rsidR="008F4299">
        <w:rPr>
          <w:sz w:val="24"/>
          <w:szCs w:val="24"/>
        </w:rPr>
        <w:t xml:space="preserve"> —</w:t>
      </w:r>
      <w:r w:rsidRPr="00C72D9D">
        <w:rPr>
          <w:sz w:val="24"/>
          <w:szCs w:val="24"/>
        </w:rPr>
        <w:t xml:space="preserve"> «корень</w:t>
      </w:r>
      <w:r>
        <w:rPr>
          <w:sz w:val="24"/>
          <w:szCs w:val="24"/>
        </w:rPr>
        <w:t xml:space="preserve"> без корня</w:t>
      </w:r>
      <w:r w:rsidRPr="00C72D9D">
        <w:rPr>
          <w:sz w:val="24"/>
          <w:szCs w:val="24"/>
        </w:rPr>
        <w:t>»</w:t>
      </w:r>
      <w:r>
        <w:rPr>
          <w:sz w:val="24"/>
          <w:szCs w:val="24"/>
        </w:rPr>
        <w:t xml:space="preserve"> </w:t>
      </w:r>
      <w:r w:rsidRPr="00C72D9D">
        <w:rPr>
          <w:sz w:val="24"/>
          <w:szCs w:val="24"/>
        </w:rPr>
        <w:t xml:space="preserve">... Но </w:t>
      </w:r>
      <w:r w:rsidR="006110AF">
        <w:rPr>
          <w:sz w:val="24"/>
          <w:szCs w:val="24"/>
        </w:rPr>
        <w:t>нам придётся</w:t>
      </w:r>
      <w:r w:rsidRPr="00C72D9D">
        <w:rPr>
          <w:sz w:val="24"/>
          <w:szCs w:val="24"/>
        </w:rPr>
        <w:t xml:space="preserve"> остановиться, чтобы хоть сколько-нибудь осталось для вашей собственной интуиции.</w:t>
      </w:r>
    </w:p>
    <w:p w:rsidR="00842D52" w:rsidRPr="00C72D9D" w:rsidRDefault="00842D52" w:rsidP="00842D52">
      <w:pPr>
        <w:ind w:firstLine="340"/>
        <w:jc w:val="both"/>
        <w:rPr>
          <w:sz w:val="24"/>
          <w:szCs w:val="24"/>
        </w:rPr>
      </w:pPr>
      <w:r w:rsidRPr="00C72D9D">
        <w:rPr>
          <w:sz w:val="24"/>
          <w:szCs w:val="24"/>
        </w:rPr>
        <w:t>Вполне возможно, что геометр К</w:t>
      </w:r>
      <w:r w:rsidR="006110AF" w:rsidRPr="006110AF">
        <w:rPr>
          <w:sz w:val="24"/>
          <w:szCs w:val="24"/>
        </w:rPr>
        <w:t>[</w:t>
      </w:r>
      <w:r w:rsidRPr="00C72D9D">
        <w:rPr>
          <w:sz w:val="24"/>
          <w:szCs w:val="24"/>
        </w:rPr>
        <w:t>оролевского</w:t>
      </w:r>
      <w:r w:rsidR="006110AF" w:rsidRPr="006110AF">
        <w:rPr>
          <w:sz w:val="24"/>
          <w:szCs w:val="24"/>
        </w:rPr>
        <w:t>]</w:t>
      </w:r>
      <w:r w:rsidRPr="00C72D9D">
        <w:rPr>
          <w:sz w:val="24"/>
          <w:szCs w:val="24"/>
        </w:rPr>
        <w:t xml:space="preserve"> О</w:t>
      </w:r>
      <w:r w:rsidR="006110AF" w:rsidRPr="006110AF">
        <w:rPr>
          <w:sz w:val="24"/>
          <w:szCs w:val="24"/>
        </w:rPr>
        <w:t>[</w:t>
      </w:r>
      <w:r w:rsidRPr="00C72D9D">
        <w:rPr>
          <w:sz w:val="24"/>
          <w:szCs w:val="24"/>
        </w:rPr>
        <w:t>бщества</w:t>
      </w:r>
      <w:r w:rsidR="006110AF" w:rsidRPr="006110AF">
        <w:rPr>
          <w:sz w:val="24"/>
          <w:szCs w:val="24"/>
        </w:rPr>
        <w:t>]</w:t>
      </w:r>
      <w:r w:rsidRPr="00C72D9D">
        <w:rPr>
          <w:sz w:val="24"/>
          <w:szCs w:val="24"/>
        </w:rPr>
        <w:t xml:space="preserve"> не знает, что очевидная абсурдность попытки разрешить квадратуру круга скрывает невыразимую тайну. Едва ли е</w:t>
      </w:r>
      <w:r w:rsidR="006110AF">
        <w:rPr>
          <w:sz w:val="24"/>
          <w:szCs w:val="24"/>
        </w:rPr>
        <w:t>ё</w:t>
      </w:r>
      <w:r w:rsidRPr="00C72D9D">
        <w:rPr>
          <w:sz w:val="24"/>
          <w:szCs w:val="24"/>
        </w:rPr>
        <w:t xml:space="preserve"> можно найти в основе размышлений мистера Родена Ноэля о «</w:t>
      </w:r>
      <w:r>
        <w:rPr>
          <w:sz w:val="24"/>
          <w:szCs w:val="24"/>
        </w:rPr>
        <w:t>пневматическом</w:t>
      </w:r>
      <w:r w:rsidRPr="00C72D9D">
        <w:rPr>
          <w:sz w:val="24"/>
          <w:szCs w:val="24"/>
        </w:rPr>
        <w:t xml:space="preserve"> теле</w:t>
      </w:r>
      <w:r>
        <w:rPr>
          <w:sz w:val="24"/>
          <w:szCs w:val="24"/>
        </w:rPr>
        <w:t>…</w:t>
      </w:r>
      <w:r w:rsidRPr="00C72D9D">
        <w:rPr>
          <w:sz w:val="24"/>
          <w:szCs w:val="24"/>
        </w:rPr>
        <w:t xml:space="preserve"> нашего Господа» или среди </w:t>
      </w:r>
      <w:r w:rsidRPr="00DB7D15">
        <w:rPr>
          <w:i/>
          <w:sz w:val="24"/>
          <w:szCs w:val="24"/>
        </w:rPr>
        <w:t>отрывков</w:t>
      </w:r>
      <w:r w:rsidRPr="00C72D9D">
        <w:rPr>
          <w:sz w:val="24"/>
          <w:szCs w:val="24"/>
        </w:rPr>
        <w:t xml:space="preserve"> «Нового Основания Веры в Бессмертие» м</w:t>
      </w:r>
      <w:r w:rsidR="006110AF">
        <w:rPr>
          <w:sz w:val="24"/>
          <w:szCs w:val="24"/>
        </w:rPr>
        <w:t>-</w:t>
      </w:r>
      <w:r w:rsidRPr="00C72D9D">
        <w:rPr>
          <w:sz w:val="24"/>
          <w:szCs w:val="24"/>
        </w:rPr>
        <w:t>ра Ф</w:t>
      </w:r>
      <w:r>
        <w:rPr>
          <w:sz w:val="24"/>
          <w:szCs w:val="24"/>
        </w:rPr>
        <w:t>арм</w:t>
      </w:r>
      <w:r w:rsidRPr="00C72D9D">
        <w:rPr>
          <w:sz w:val="24"/>
          <w:szCs w:val="24"/>
        </w:rPr>
        <w:t xml:space="preserve">ера; </w:t>
      </w:r>
      <w:r w:rsidR="006110AF">
        <w:rPr>
          <w:sz w:val="24"/>
          <w:szCs w:val="24"/>
        </w:rPr>
        <w:t xml:space="preserve">и </w:t>
      </w:r>
      <w:r w:rsidRPr="00C72D9D">
        <w:rPr>
          <w:sz w:val="24"/>
          <w:szCs w:val="24"/>
        </w:rPr>
        <w:t>многи</w:t>
      </w:r>
      <w:r>
        <w:rPr>
          <w:sz w:val="24"/>
          <w:szCs w:val="24"/>
        </w:rPr>
        <w:t>м</w:t>
      </w:r>
      <w:r w:rsidRPr="00C72D9D">
        <w:rPr>
          <w:sz w:val="24"/>
          <w:szCs w:val="24"/>
        </w:rPr>
        <w:t xml:space="preserve"> таки</w:t>
      </w:r>
      <w:r>
        <w:rPr>
          <w:sz w:val="24"/>
          <w:szCs w:val="24"/>
        </w:rPr>
        <w:t>м</w:t>
      </w:r>
      <w:r w:rsidRPr="00C72D9D">
        <w:rPr>
          <w:sz w:val="24"/>
          <w:szCs w:val="24"/>
        </w:rPr>
        <w:t xml:space="preserve"> метафизически</w:t>
      </w:r>
      <w:r>
        <w:rPr>
          <w:sz w:val="24"/>
          <w:szCs w:val="24"/>
        </w:rPr>
        <w:t>м</w:t>
      </w:r>
      <w:r w:rsidRPr="00C72D9D">
        <w:rPr>
          <w:sz w:val="24"/>
          <w:szCs w:val="24"/>
        </w:rPr>
        <w:t xml:space="preserve"> ум</w:t>
      </w:r>
      <w:r>
        <w:rPr>
          <w:sz w:val="24"/>
          <w:szCs w:val="24"/>
        </w:rPr>
        <w:t>ам</w:t>
      </w:r>
      <w:r w:rsidRPr="00C72D9D">
        <w:rPr>
          <w:sz w:val="24"/>
          <w:szCs w:val="24"/>
        </w:rPr>
        <w:t xml:space="preserve"> было бы более чем бесполезно </w:t>
      </w:r>
      <w:r>
        <w:rPr>
          <w:sz w:val="24"/>
          <w:szCs w:val="24"/>
        </w:rPr>
        <w:t>от</w:t>
      </w:r>
      <w:r w:rsidRPr="00C72D9D">
        <w:rPr>
          <w:sz w:val="24"/>
          <w:szCs w:val="24"/>
        </w:rPr>
        <w:t>крывать</w:t>
      </w:r>
      <w:r>
        <w:rPr>
          <w:sz w:val="24"/>
          <w:szCs w:val="24"/>
        </w:rPr>
        <w:t xml:space="preserve"> тот</w:t>
      </w:r>
      <w:r w:rsidRPr="00C72D9D">
        <w:rPr>
          <w:sz w:val="24"/>
          <w:szCs w:val="24"/>
        </w:rPr>
        <w:t xml:space="preserve"> факт, что непроявленная Окружность, </w:t>
      </w:r>
      <w:r w:rsidRPr="00DB7D15">
        <w:rPr>
          <w:i/>
          <w:sz w:val="24"/>
          <w:szCs w:val="24"/>
        </w:rPr>
        <w:t>Отец</w:t>
      </w:r>
      <w:r>
        <w:rPr>
          <w:sz w:val="24"/>
          <w:szCs w:val="24"/>
        </w:rPr>
        <w:t xml:space="preserve">, </w:t>
      </w:r>
      <w:r w:rsidRPr="00C72D9D">
        <w:rPr>
          <w:sz w:val="24"/>
          <w:szCs w:val="24"/>
        </w:rPr>
        <w:t xml:space="preserve">или </w:t>
      </w:r>
      <w:r w:rsidRPr="00DB7D15">
        <w:rPr>
          <w:i/>
          <w:sz w:val="24"/>
          <w:szCs w:val="24"/>
        </w:rPr>
        <w:t>Абсолютная</w:t>
      </w:r>
      <w:r w:rsidRPr="00C72D9D">
        <w:rPr>
          <w:sz w:val="24"/>
          <w:szCs w:val="24"/>
        </w:rPr>
        <w:t xml:space="preserve"> Жизнь, не существует вне Треугольника и Совершенного Квадрата и проявляется только в </w:t>
      </w:r>
      <w:r w:rsidRPr="00DB7D15">
        <w:rPr>
          <w:i/>
          <w:sz w:val="24"/>
          <w:szCs w:val="24"/>
        </w:rPr>
        <w:t>Сыне</w:t>
      </w:r>
      <w:r w:rsidRPr="00C72D9D">
        <w:rPr>
          <w:sz w:val="24"/>
          <w:szCs w:val="24"/>
        </w:rPr>
        <w:t>; и что</w:t>
      </w:r>
      <w:r>
        <w:rPr>
          <w:sz w:val="24"/>
          <w:szCs w:val="24"/>
        </w:rPr>
        <w:t>,</w:t>
      </w:r>
      <w:r w:rsidRPr="00C72D9D">
        <w:rPr>
          <w:sz w:val="24"/>
          <w:szCs w:val="24"/>
        </w:rPr>
        <w:t xml:space="preserve"> когда совершается обратн</w:t>
      </w:r>
      <w:r>
        <w:rPr>
          <w:sz w:val="24"/>
          <w:szCs w:val="24"/>
        </w:rPr>
        <w:t>ое</w:t>
      </w:r>
      <w:r w:rsidRPr="00C72D9D">
        <w:rPr>
          <w:sz w:val="24"/>
          <w:szCs w:val="24"/>
        </w:rPr>
        <w:t xml:space="preserve">, возвращение в абсолютное состояние Единства, и квадрат снова </w:t>
      </w:r>
      <w:r w:rsidR="00CC5B8A">
        <w:rPr>
          <w:sz w:val="24"/>
          <w:szCs w:val="24"/>
        </w:rPr>
        <w:t>расшир</w:t>
      </w:r>
      <w:r w:rsidRPr="00C72D9D">
        <w:rPr>
          <w:sz w:val="24"/>
          <w:szCs w:val="24"/>
        </w:rPr>
        <w:t>яется в Окружность</w:t>
      </w:r>
      <w:r w:rsidR="008F4299">
        <w:rPr>
          <w:sz w:val="24"/>
          <w:szCs w:val="24"/>
        </w:rPr>
        <w:t xml:space="preserve"> —</w:t>
      </w:r>
      <w:r w:rsidRPr="00C72D9D">
        <w:rPr>
          <w:sz w:val="24"/>
          <w:szCs w:val="24"/>
        </w:rPr>
        <w:t xml:space="preserve"> «Сын возвращается в лоно Отца». Там он </w:t>
      </w:r>
      <w:r>
        <w:rPr>
          <w:sz w:val="24"/>
          <w:szCs w:val="24"/>
        </w:rPr>
        <w:t xml:space="preserve">и </w:t>
      </w:r>
      <w:r w:rsidRPr="00C72D9D">
        <w:rPr>
          <w:sz w:val="24"/>
          <w:szCs w:val="24"/>
        </w:rPr>
        <w:t>оста</w:t>
      </w:r>
      <w:r w:rsidR="00CC5B8A">
        <w:rPr>
          <w:sz w:val="24"/>
          <w:szCs w:val="24"/>
        </w:rPr>
        <w:t>ё</w:t>
      </w:r>
      <w:r w:rsidRPr="00C72D9D">
        <w:rPr>
          <w:sz w:val="24"/>
          <w:szCs w:val="24"/>
        </w:rPr>
        <w:t>тся</w:t>
      </w:r>
      <w:r>
        <w:rPr>
          <w:sz w:val="24"/>
          <w:szCs w:val="24"/>
        </w:rPr>
        <w:t>, пока</w:t>
      </w:r>
      <w:r w:rsidRPr="00C72D9D">
        <w:rPr>
          <w:sz w:val="24"/>
          <w:szCs w:val="24"/>
        </w:rPr>
        <w:t xml:space="preserve"> его Матер</w:t>
      </w:r>
      <w:r>
        <w:rPr>
          <w:sz w:val="24"/>
          <w:szCs w:val="24"/>
        </w:rPr>
        <w:t>ь</w:t>
      </w:r>
      <w:r w:rsidRPr="00C72D9D">
        <w:rPr>
          <w:sz w:val="24"/>
          <w:szCs w:val="24"/>
        </w:rPr>
        <w:t>, «Велик</w:t>
      </w:r>
      <w:r>
        <w:rPr>
          <w:sz w:val="24"/>
          <w:szCs w:val="24"/>
        </w:rPr>
        <w:t>ая</w:t>
      </w:r>
      <w:r w:rsidRPr="00C72D9D">
        <w:rPr>
          <w:sz w:val="24"/>
          <w:szCs w:val="24"/>
        </w:rPr>
        <w:t xml:space="preserve"> Бездн</w:t>
      </w:r>
      <w:r>
        <w:rPr>
          <w:sz w:val="24"/>
          <w:szCs w:val="24"/>
        </w:rPr>
        <w:t>а</w:t>
      </w:r>
      <w:r w:rsidRPr="00C72D9D">
        <w:rPr>
          <w:sz w:val="24"/>
          <w:szCs w:val="24"/>
        </w:rPr>
        <w:t xml:space="preserve">», </w:t>
      </w:r>
      <w:r>
        <w:rPr>
          <w:sz w:val="24"/>
          <w:szCs w:val="24"/>
        </w:rPr>
        <w:t>не п</w:t>
      </w:r>
      <w:r w:rsidR="00CC5B8A">
        <w:rPr>
          <w:sz w:val="24"/>
          <w:szCs w:val="24"/>
        </w:rPr>
        <w:t>ри</w:t>
      </w:r>
      <w:r>
        <w:rPr>
          <w:sz w:val="24"/>
          <w:szCs w:val="24"/>
        </w:rPr>
        <w:t>зов</w:t>
      </w:r>
      <w:r w:rsidR="00CC5B8A">
        <w:rPr>
          <w:sz w:val="24"/>
          <w:szCs w:val="24"/>
        </w:rPr>
        <w:t>ё</w:t>
      </w:r>
      <w:r>
        <w:rPr>
          <w:sz w:val="24"/>
          <w:szCs w:val="24"/>
        </w:rPr>
        <w:t xml:space="preserve">т его обратно, </w:t>
      </w:r>
      <w:r w:rsidRPr="00C72D9D">
        <w:rPr>
          <w:sz w:val="24"/>
          <w:szCs w:val="24"/>
        </w:rPr>
        <w:t xml:space="preserve">чтобы </w:t>
      </w:r>
      <w:r>
        <w:rPr>
          <w:sz w:val="24"/>
          <w:szCs w:val="24"/>
        </w:rPr>
        <w:t xml:space="preserve">он </w:t>
      </w:r>
      <w:r w:rsidRPr="00C72D9D">
        <w:rPr>
          <w:sz w:val="24"/>
          <w:szCs w:val="24"/>
        </w:rPr>
        <w:t>снова прояви</w:t>
      </w:r>
      <w:r>
        <w:rPr>
          <w:sz w:val="24"/>
          <w:szCs w:val="24"/>
        </w:rPr>
        <w:t>л</w:t>
      </w:r>
      <w:r w:rsidRPr="00C72D9D">
        <w:rPr>
          <w:sz w:val="24"/>
          <w:szCs w:val="24"/>
        </w:rPr>
        <w:t xml:space="preserve">ся как </w:t>
      </w:r>
      <w:r w:rsidRPr="00DB7D15">
        <w:rPr>
          <w:i/>
          <w:sz w:val="24"/>
          <w:szCs w:val="24"/>
        </w:rPr>
        <w:t>триада</w:t>
      </w:r>
      <w:r w:rsidR="008F4299">
        <w:rPr>
          <w:sz w:val="24"/>
          <w:szCs w:val="24"/>
        </w:rPr>
        <w:t xml:space="preserve"> —</w:t>
      </w:r>
      <w:r>
        <w:rPr>
          <w:sz w:val="24"/>
          <w:szCs w:val="24"/>
        </w:rPr>
        <w:t xml:space="preserve"> Сын, </w:t>
      </w:r>
      <w:r w:rsidR="00CC5B8A">
        <w:rPr>
          <w:sz w:val="24"/>
          <w:szCs w:val="24"/>
        </w:rPr>
        <w:t xml:space="preserve">причастный сразу </w:t>
      </w:r>
      <w:r w:rsidRPr="00C72D9D">
        <w:rPr>
          <w:sz w:val="24"/>
          <w:szCs w:val="24"/>
        </w:rPr>
        <w:t>сущност</w:t>
      </w:r>
      <w:r w:rsidR="00CC5B8A">
        <w:rPr>
          <w:sz w:val="24"/>
          <w:szCs w:val="24"/>
        </w:rPr>
        <w:t>и</w:t>
      </w:r>
      <w:r>
        <w:rPr>
          <w:sz w:val="24"/>
          <w:szCs w:val="24"/>
        </w:rPr>
        <w:t xml:space="preserve"> и</w:t>
      </w:r>
      <w:r w:rsidRPr="00C72D9D">
        <w:rPr>
          <w:sz w:val="24"/>
          <w:szCs w:val="24"/>
        </w:rPr>
        <w:t xml:space="preserve"> Отца</w:t>
      </w:r>
      <w:r>
        <w:rPr>
          <w:sz w:val="24"/>
          <w:szCs w:val="24"/>
        </w:rPr>
        <w:t>,</w:t>
      </w:r>
      <w:r w:rsidRPr="00C72D9D">
        <w:rPr>
          <w:sz w:val="24"/>
          <w:szCs w:val="24"/>
        </w:rPr>
        <w:t xml:space="preserve"> и Матери</w:t>
      </w:r>
      <w:r>
        <w:rPr>
          <w:sz w:val="24"/>
          <w:szCs w:val="24"/>
        </w:rPr>
        <w:t>,</w:t>
      </w:r>
      <w:r w:rsidR="008F4299">
        <w:rPr>
          <w:sz w:val="24"/>
          <w:szCs w:val="24"/>
        </w:rPr>
        <w:t xml:space="preserve"> — </w:t>
      </w:r>
      <w:r w:rsidRPr="00C72D9D">
        <w:rPr>
          <w:sz w:val="24"/>
          <w:szCs w:val="24"/>
        </w:rPr>
        <w:t>активн</w:t>
      </w:r>
      <w:r>
        <w:rPr>
          <w:sz w:val="24"/>
          <w:szCs w:val="24"/>
        </w:rPr>
        <w:t>ая</w:t>
      </w:r>
      <w:r w:rsidRPr="00C72D9D">
        <w:rPr>
          <w:sz w:val="24"/>
          <w:szCs w:val="24"/>
        </w:rPr>
        <w:t xml:space="preserve"> Субстанци</w:t>
      </w:r>
      <w:r>
        <w:rPr>
          <w:sz w:val="24"/>
          <w:szCs w:val="24"/>
        </w:rPr>
        <w:t>я</w:t>
      </w:r>
      <w:r w:rsidRPr="00C72D9D">
        <w:rPr>
          <w:sz w:val="24"/>
          <w:szCs w:val="24"/>
        </w:rPr>
        <w:t xml:space="preserve">, </w:t>
      </w:r>
      <w:r w:rsidRPr="00DB7D15">
        <w:rPr>
          <w:i/>
          <w:sz w:val="24"/>
          <w:szCs w:val="24"/>
        </w:rPr>
        <w:t>Пракрити</w:t>
      </w:r>
      <w:r w:rsidRPr="00C72D9D">
        <w:rPr>
          <w:sz w:val="24"/>
          <w:szCs w:val="24"/>
        </w:rPr>
        <w:t xml:space="preserve"> в е</w:t>
      </w:r>
      <w:r w:rsidR="00CC5B8A">
        <w:rPr>
          <w:sz w:val="24"/>
          <w:szCs w:val="24"/>
        </w:rPr>
        <w:t>ё</w:t>
      </w:r>
      <w:r w:rsidRPr="00C72D9D">
        <w:rPr>
          <w:sz w:val="24"/>
          <w:szCs w:val="24"/>
        </w:rPr>
        <w:t xml:space="preserve"> дифференцированном состоянии. «Моя Мать (София, проявленная Мудрость) взяла меня»</w:t>
      </w:r>
      <w:r>
        <w:rPr>
          <w:sz w:val="24"/>
          <w:szCs w:val="24"/>
        </w:rPr>
        <w:t>,</w:t>
      </w:r>
      <w:r w:rsidR="008F4299">
        <w:rPr>
          <w:sz w:val="24"/>
          <w:szCs w:val="24"/>
        </w:rPr>
        <w:t xml:space="preserve"> —</w:t>
      </w:r>
      <w:r w:rsidRPr="00C72D9D">
        <w:rPr>
          <w:sz w:val="24"/>
          <w:szCs w:val="24"/>
        </w:rPr>
        <w:t xml:space="preserve"> говорит Иисус в </w:t>
      </w:r>
      <w:r w:rsidR="00CC5B8A" w:rsidRPr="00C72D9D">
        <w:rPr>
          <w:sz w:val="24"/>
          <w:szCs w:val="24"/>
        </w:rPr>
        <w:t>гности</w:t>
      </w:r>
      <w:r w:rsidR="00CC5B8A">
        <w:rPr>
          <w:sz w:val="24"/>
          <w:szCs w:val="24"/>
        </w:rPr>
        <w:t>ческом</w:t>
      </w:r>
      <w:r w:rsidR="00CC5B8A" w:rsidRPr="00C72D9D">
        <w:rPr>
          <w:sz w:val="24"/>
          <w:szCs w:val="24"/>
        </w:rPr>
        <w:t xml:space="preserve"> </w:t>
      </w:r>
      <w:r w:rsidRPr="00C72D9D">
        <w:rPr>
          <w:sz w:val="24"/>
          <w:szCs w:val="24"/>
        </w:rPr>
        <w:t xml:space="preserve">трактате и велит своим </w:t>
      </w:r>
      <w:r>
        <w:rPr>
          <w:sz w:val="24"/>
          <w:szCs w:val="24"/>
        </w:rPr>
        <w:t>ученикам</w:t>
      </w:r>
      <w:r w:rsidRPr="00C72D9D">
        <w:rPr>
          <w:sz w:val="24"/>
          <w:szCs w:val="24"/>
        </w:rPr>
        <w:t xml:space="preserve"> </w:t>
      </w:r>
      <w:r w:rsidR="00867CF1">
        <w:rPr>
          <w:sz w:val="24"/>
          <w:szCs w:val="24"/>
        </w:rPr>
        <w:t>о</w:t>
      </w:r>
      <w:r w:rsidRPr="00C72D9D">
        <w:rPr>
          <w:sz w:val="24"/>
          <w:szCs w:val="24"/>
        </w:rPr>
        <w:t>ж</w:t>
      </w:r>
      <w:r w:rsidR="00867CF1">
        <w:rPr>
          <w:sz w:val="24"/>
          <w:szCs w:val="24"/>
        </w:rPr>
        <w:t>и</w:t>
      </w:r>
      <w:r w:rsidRPr="00C72D9D">
        <w:rPr>
          <w:sz w:val="24"/>
          <w:szCs w:val="24"/>
        </w:rPr>
        <w:t>дать</w:t>
      </w:r>
      <w:r>
        <w:rPr>
          <w:sz w:val="24"/>
          <w:szCs w:val="24"/>
        </w:rPr>
        <w:t xml:space="preserve">, </w:t>
      </w:r>
      <w:r w:rsidRPr="00DB7D15">
        <w:rPr>
          <w:i/>
          <w:sz w:val="24"/>
          <w:szCs w:val="24"/>
        </w:rPr>
        <w:t>пока он не прид</w:t>
      </w:r>
      <w:r w:rsidR="00CC5B8A">
        <w:rPr>
          <w:i/>
          <w:sz w:val="24"/>
          <w:szCs w:val="24"/>
        </w:rPr>
        <w:t>ё</w:t>
      </w:r>
      <w:r w:rsidRPr="00DB7D15">
        <w:rPr>
          <w:i/>
          <w:sz w:val="24"/>
          <w:szCs w:val="24"/>
        </w:rPr>
        <w:t>т</w:t>
      </w:r>
      <w:r w:rsidRPr="00C72D9D">
        <w:rPr>
          <w:sz w:val="24"/>
          <w:szCs w:val="24"/>
        </w:rPr>
        <w:t xml:space="preserve">... Истинное </w:t>
      </w:r>
      <w:r>
        <w:rPr>
          <w:sz w:val="24"/>
          <w:szCs w:val="24"/>
        </w:rPr>
        <w:t>«</w:t>
      </w:r>
      <w:r w:rsidRPr="00C72D9D">
        <w:rPr>
          <w:sz w:val="24"/>
          <w:szCs w:val="24"/>
        </w:rPr>
        <w:t>Слово</w:t>
      </w:r>
      <w:r>
        <w:rPr>
          <w:sz w:val="24"/>
          <w:szCs w:val="24"/>
        </w:rPr>
        <w:t>»</w:t>
      </w:r>
      <w:r w:rsidRPr="00C72D9D">
        <w:rPr>
          <w:sz w:val="24"/>
          <w:szCs w:val="24"/>
        </w:rPr>
        <w:t xml:space="preserve"> можно найти, только проследив тайну движения Вечной Жизни внутрь и </w:t>
      </w:r>
      <w:r>
        <w:rPr>
          <w:sz w:val="24"/>
          <w:szCs w:val="24"/>
        </w:rPr>
        <w:t>вовне</w:t>
      </w:r>
      <w:r w:rsidRPr="00C72D9D">
        <w:rPr>
          <w:sz w:val="24"/>
          <w:szCs w:val="24"/>
        </w:rPr>
        <w:t xml:space="preserve"> через состояния, символизир</w:t>
      </w:r>
      <w:r>
        <w:rPr>
          <w:sz w:val="24"/>
          <w:szCs w:val="24"/>
        </w:rPr>
        <w:t>уемые</w:t>
      </w:r>
      <w:r w:rsidRPr="00C72D9D">
        <w:rPr>
          <w:sz w:val="24"/>
          <w:szCs w:val="24"/>
        </w:rPr>
        <w:t xml:space="preserve"> эти</w:t>
      </w:r>
      <w:r>
        <w:rPr>
          <w:sz w:val="24"/>
          <w:szCs w:val="24"/>
        </w:rPr>
        <w:t>ми</w:t>
      </w:r>
      <w:r w:rsidRPr="00C72D9D">
        <w:rPr>
          <w:sz w:val="24"/>
          <w:szCs w:val="24"/>
        </w:rPr>
        <w:t xml:space="preserve"> геометрически</w:t>
      </w:r>
      <w:r>
        <w:rPr>
          <w:sz w:val="24"/>
          <w:szCs w:val="24"/>
        </w:rPr>
        <w:t>ми</w:t>
      </w:r>
      <w:r w:rsidRPr="00C72D9D">
        <w:rPr>
          <w:sz w:val="24"/>
          <w:szCs w:val="24"/>
        </w:rPr>
        <w:t xml:space="preserve"> фигура</w:t>
      </w:r>
      <w:r>
        <w:rPr>
          <w:sz w:val="24"/>
          <w:szCs w:val="24"/>
        </w:rPr>
        <w:t>ми</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Критическая статья «Изучающего </w:t>
      </w:r>
      <w:r w:rsidR="00867CF1">
        <w:rPr>
          <w:sz w:val="24"/>
          <w:szCs w:val="24"/>
        </w:rPr>
        <w:t>о</w:t>
      </w:r>
      <w:r w:rsidRPr="00C72D9D">
        <w:rPr>
          <w:sz w:val="24"/>
          <w:szCs w:val="24"/>
        </w:rPr>
        <w:t>ккультизм» (чь</w:t>
      </w:r>
      <w:r w:rsidR="00867CF1">
        <w:rPr>
          <w:sz w:val="24"/>
          <w:szCs w:val="24"/>
        </w:rPr>
        <w:t>ё</w:t>
      </w:r>
      <w:r w:rsidRPr="00C72D9D">
        <w:rPr>
          <w:sz w:val="24"/>
          <w:szCs w:val="24"/>
        </w:rPr>
        <w:t xml:space="preserve"> остроумие обострено горным воздухом его родного дома) и ответ «С.Т.К.... Чэри» в июньском номере «Теософ</w:t>
      </w:r>
      <w:r w:rsidR="00867CF1">
        <w:rPr>
          <w:sz w:val="24"/>
          <w:szCs w:val="24"/>
        </w:rPr>
        <w:t>ист</w:t>
      </w:r>
      <w:r w:rsidRPr="00C72D9D">
        <w:rPr>
          <w:sz w:val="24"/>
          <w:szCs w:val="24"/>
        </w:rPr>
        <w:t xml:space="preserve">а» по </w:t>
      </w:r>
      <w:r w:rsidRPr="00C72D9D">
        <w:rPr>
          <w:sz w:val="24"/>
          <w:szCs w:val="24"/>
        </w:rPr>
        <w:lastRenderedPageBreak/>
        <w:t xml:space="preserve">поводу толкований кольцеобразных и вращательных движений ни в коей мере не должны нарушать вашего философского спокойствия. Как наш </w:t>
      </w:r>
      <w:r w:rsidRPr="00DB7D15">
        <w:rPr>
          <w:i/>
          <w:sz w:val="24"/>
          <w:szCs w:val="24"/>
        </w:rPr>
        <w:t>чела</w:t>
      </w:r>
      <w:r w:rsidRPr="00C72D9D">
        <w:rPr>
          <w:sz w:val="24"/>
          <w:szCs w:val="24"/>
        </w:rPr>
        <w:t xml:space="preserve"> из Пондишери многозначительно высказался, ни вам, ни кому-либо другому </w:t>
      </w:r>
      <w:r w:rsidRPr="00DB7D15">
        <w:rPr>
          <w:sz w:val="24"/>
          <w:szCs w:val="24"/>
        </w:rPr>
        <w:t>по ту сторону порога н</w:t>
      </w:r>
      <w:r w:rsidRPr="00C72D9D">
        <w:rPr>
          <w:sz w:val="24"/>
          <w:szCs w:val="24"/>
        </w:rPr>
        <w:t>икогда не была и не будет открыта «заверш</w:t>
      </w:r>
      <w:r w:rsidR="00427659">
        <w:rPr>
          <w:sz w:val="24"/>
          <w:szCs w:val="24"/>
        </w:rPr>
        <w:t>ё</w:t>
      </w:r>
      <w:r w:rsidRPr="00C72D9D">
        <w:rPr>
          <w:sz w:val="24"/>
          <w:szCs w:val="24"/>
        </w:rPr>
        <w:t>нная теория</w:t>
      </w:r>
      <w:r w:rsidR="00334463">
        <w:rPr>
          <w:sz w:val="24"/>
          <w:szCs w:val="24"/>
        </w:rPr>
        <w:t>» эволюции, если он сам не дойдё</w:t>
      </w:r>
      <w:r w:rsidRPr="00C72D9D">
        <w:rPr>
          <w:sz w:val="24"/>
          <w:szCs w:val="24"/>
        </w:rPr>
        <w:t>т до не</w:t>
      </w:r>
      <w:r w:rsidR="00427659">
        <w:rPr>
          <w:sz w:val="24"/>
          <w:szCs w:val="24"/>
        </w:rPr>
        <w:t>ё</w:t>
      </w:r>
      <w:r w:rsidRPr="00C72D9D">
        <w:rPr>
          <w:sz w:val="24"/>
          <w:szCs w:val="24"/>
        </w:rPr>
        <w:t xml:space="preserve"> своими догадками. Если кто-нибудь может понять е</w:t>
      </w:r>
      <w:r w:rsidR="00427659">
        <w:rPr>
          <w:sz w:val="24"/>
          <w:szCs w:val="24"/>
        </w:rPr>
        <w:t>ё</w:t>
      </w:r>
      <w:r w:rsidRPr="00C72D9D">
        <w:rPr>
          <w:sz w:val="24"/>
          <w:szCs w:val="24"/>
        </w:rPr>
        <w:t xml:space="preserve"> благодаря тем перепутанным </w:t>
      </w:r>
      <w:r w:rsidR="00427659">
        <w:rPr>
          <w:sz w:val="24"/>
          <w:szCs w:val="24"/>
        </w:rPr>
        <w:t>нитям</w:t>
      </w:r>
      <w:r w:rsidRPr="00C72D9D">
        <w:rPr>
          <w:sz w:val="24"/>
          <w:szCs w:val="24"/>
        </w:rPr>
        <w:t xml:space="preserve">, которые ему даны, то очень хорошо; это действительно было бы прекрасным доказательством его духовной проницательности. Некоторые </w:t>
      </w:r>
      <w:r w:rsidRPr="00DB7D15">
        <w:rPr>
          <w:i/>
          <w:sz w:val="24"/>
          <w:szCs w:val="24"/>
        </w:rPr>
        <w:t>очень близко</w:t>
      </w:r>
      <w:r w:rsidRPr="00C72D9D">
        <w:rPr>
          <w:sz w:val="24"/>
          <w:szCs w:val="24"/>
        </w:rPr>
        <w:t xml:space="preserve"> подошли к этому. Но все ж</w:t>
      </w:r>
      <w:r w:rsidR="00427659">
        <w:rPr>
          <w:sz w:val="24"/>
          <w:szCs w:val="24"/>
        </w:rPr>
        <w:t>ё</w:t>
      </w:r>
      <w:r w:rsidRPr="00C72D9D">
        <w:rPr>
          <w:sz w:val="24"/>
          <w:szCs w:val="24"/>
        </w:rPr>
        <w:t xml:space="preserve"> </w:t>
      </w:r>
      <w:r w:rsidR="00427659">
        <w:rPr>
          <w:sz w:val="24"/>
          <w:szCs w:val="24"/>
        </w:rPr>
        <w:t xml:space="preserve">и </w:t>
      </w:r>
      <w:r w:rsidRPr="00C72D9D">
        <w:rPr>
          <w:sz w:val="24"/>
          <w:szCs w:val="24"/>
        </w:rPr>
        <w:t>у самых лучших из них бывает достаточно ошибок</w:t>
      </w:r>
      <w:r w:rsidR="00427659">
        <w:rPr>
          <w:sz w:val="24"/>
          <w:szCs w:val="24"/>
        </w:rPr>
        <w:t xml:space="preserve"> —</w:t>
      </w:r>
      <w:r>
        <w:rPr>
          <w:sz w:val="24"/>
          <w:szCs w:val="24"/>
        </w:rPr>
        <w:t xml:space="preserve"> неверной </w:t>
      </w:r>
      <w:r w:rsidRPr="00C72D9D">
        <w:rPr>
          <w:sz w:val="24"/>
          <w:szCs w:val="24"/>
        </w:rPr>
        <w:t>окраск</w:t>
      </w:r>
      <w:r>
        <w:rPr>
          <w:sz w:val="24"/>
          <w:szCs w:val="24"/>
        </w:rPr>
        <w:t>и</w:t>
      </w:r>
      <w:r w:rsidRPr="00C72D9D">
        <w:rPr>
          <w:sz w:val="24"/>
          <w:szCs w:val="24"/>
        </w:rPr>
        <w:t xml:space="preserve"> и заблуждени</w:t>
      </w:r>
      <w:r>
        <w:rPr>
          <w:sz w:val="24"/>
          <w:szCs w:val="24"/>
        </w:rPr>
        <w:t>й</w:t>
      </w:r>
      <w:r w:rsidRPr="00C72D9D">
        <w:rPr>
          <w:sz w:val="24"/>
          <w:szCs w:val="24"/>
        </w:rPr>
        <w:t xml:space="preserve">; тень </w:t>
      </w:r>
      <w:r w:rsidR="00427659">
        <w:rPr>
          <w:i/>
          <w:sz w:val="24"/>
          <w:szCs w:val="24"/>
        </w:rPr>
        <w:t>м</w:t>
      </w:r>
      <w:r w:rsidRPr="00DB7D15">
        <w:rPr>
          <w:i/>
          <w:sz w:val="24"/>
          <w:szCs w:val="24"/>
        </w:rPr>
        <w:t>анаса</w:t>
      </w:r>
      <w:r w:rsidRPr="00C72D9D">
        <w:rPr>
          <w:sz w:val="24"/>
          <w:szCs w:val="24"/>
        </w:rPr>
        <w:t xml:space="preserve"> всегда падает на поле </w:t>
      </w:r>
      <w:r w:rsidR="00427659">
        <w:rPr>
          <w:i/>
          <w:sz w:val="24"/>
          <w:szCs w:val="24"/>
        </w:rPr>
        <w:t>б</w:t>
      </w:r>
      <w:r w:rsidRPr="00DB7D15">
        <w:rPr>
          <w:i/>
          <w:sz w:val="24"/>
          <w:szCs w:val="24"/>
        </w:rPr>
        <w:t>уддхи</w:t>
      </w:r>
      <w:r w:rsidRPr="00C72D9D">
        <w:rPr>
          <w:sz w:val="24"/>
          <w:szCs w:val="24"/>
        </w:rPr>
        <w:t xml:space="preserve">, доказывая вечный закон, что </w:t>
      </w:r>
      <w:r w:rsidR="00427659">
        <w:rPr>
          <w:sz w:val="24"/>
          <w:szCs w:val="24"/>
        </w:rPr>
        <w:t>лишь</w:t>
      </w:r>
      <w:r w:rsidRPr="00C72D9D">
        <w:rPr>
          <w:sz w:val="24"/>
          <w:szCs w:val="24"/>
        </w:rPr>
        <w:t xml:space="preserve"> нескованный Дух увидит духовное без за</w:t>
      </w:r>
      <w:r>
        <w:rPr>
          <w:sz w:val="24"/>
          <w:szCs w:val="24"/>
        </w:rPr>
        <w:t>весы</w:t>
      </w:r>
      <w:r w:rsidRPr="00C72D9D">
        <w:rPr>
          <w:sz w:val="24"/>
          <w:szCs w:val="24"/>
        </w:rPr>
        <w:t>. Никакой необученный любитель никогда не мог состязаться в этой отрасли исследований со знатоко</w:t>
      </w:r>
      <w:r>
        <w:rPr>
          <w:sz w:val="24"/>
          <w:szCs w:val="24"/>
        </w:rPr>
        <w:t xml:space="preserve">м. </w:t>
      </w:r>
      <w:r w:rsidRPr="00C72D9D">
        <w:rPr>
          <w:sz w:val="24"/>
          <w:szCs w:val="24"/>
        </w:rPr>
        <w:t>Истинных приносящих откровения миру мало, а лжеспасителей</w:t>
      </w:r>
      <w:r w:rsidR="008F4299">
        <w:rPr>
          <w:sz w:val="24"/>
          <w:szCs w:val="24"/>
        </w:rPr>
        <w:t xml:space="preserve"> —</w:t>
      </w:r>
      <w:r w:rsidRPr="00C72D9D">
        <w:rPr>
          <w:sz w:val="24"/>
          <w:szCs w:val="24"/>
        </w:rPr>
        <w:t xml:space="preserve"> легион. Счастье, если их полупроблески света не навязываются миру, подобно исламу, острием меча</w:t>
      </w:r>
      <w:r w:rsidR="00892FC0">
        <w:rPr>
          <w:sz w:val="24"/>
          <w:szCs w:val="24"/>
        </w:rPr>
        <w:t>,</w:t>
      </w:r>
      <w:r w:rsidRPr="00C72D9D">
        <w:rPr>
          <w:sz w:val="24"/>
          <w:szCs w:val="24"/>
        </w:rPr>
        <w:t xml:space="preserve"> или подобно христианско</w:t>
      </w:r>
      <w:r w:rsidR="00427659">
        <w:rPr>
          <w:sz w:val="24"/>
          <w:szCs w:val="24"/>
        </w:rPr>
        <w:t>му богословию</w:t>
      </w:r>
      <w:r w:rsidRPr="00C72D9D">
        <w:rPr>
          <w:sz w:val="24"/>
          <w:szCs w:val="24"/>
        </w:rPr>
        <w:t xml:space="preserve"> </w:t>
      </w:r>
      <w:r w:rsidR="00427659">
        <w:rPr>
          <w:sz w:val="24"/>
          <w:szCs w:val="24"/>
        </w:rPr>
        <w:t xml:space="preserve">— </w:t>
      </w:r>
      <w:r w:rsidRPr="00C72D9D">
        <w:rPr>
          <w:sz w:val="24"/>
          <w:szCs w:val="24"/>
        </w:rPr>
        <w:t>пылающи</w:t>
      </w:r>
      <w:r>
        <w:rPr>
          <w:sz w:val="24"/>
          <w:szCs w:val="24"/>
        </w:rPr>
        <w:t>ми</w:t>
      </w:r>
      <w:r w:rsidRPr="00C72D9D">
        <w:rPr>
          <w:sz w:val="24"/>
          <w:szCs w:val="24"/>
        </w:rPr>
        <w:t xml:space="preserve"> костр</w:t>
      </w:r>
      <w:r>
        <w:rPr>
          <w:sz w:val="24"/>
          <w:szCs w:val="24"/>
        </w:rPr>
        <w:t>ами</w:t>
      </w:r>
      <w:r w:rsidRPr="00C72D9D">
        <w:rPr>
          <w:sz w:val="24"/>
          <w:szCs w:val="24"/>
        </w:rPr>
        <w:t xml:space="preserve"> и камера</w:t>
      </w:r>
      <w:r>
        <w:rPr>
          <w:sz w:val="24"/>
          <w:szCs w:val="24"/>
        </w:rPr>
        <w:t>ми</w:t>
      </w:r>
      <w:r w:rsidRPr="00C72D9D">
        <w:rPr>
          <w:sz w:val="24"/>
          <w:szCs w:val="24"/>
        </w:rPr>
        <w:t xml:space="preserve"> пыток. </w:t>
      </w:r>
      <w:r w:rsidR="00427659">
        <w:rPr>
          <w:sz w:val="24"/>
          <w:szCs w:val="24"/>
        </w:rPr>
        <w:t>В в</w:t>
      </w:r>
      <w:r w:rsidRPr="00C72D9D">
        <w:rPr>
          <w:sz w:val="24"/>
          <w:szCs w:val="24"/>
        </w:rPr>
        <w:t>аши</w:t>
      </w:r>
      <w:r w:rsidR="00427659">
        <w:rPr>
          <w:sz w:val="24"/>
          <w:szCs w:val="24"/>
        </w:rPr>
        <w:t>х «Фрагментах</w:t>
      </w:r>
      <w:r w:rsidRPr="00C72D9D">
        <w:rPr>
          <w:sz w:val="24"/>
          <w:szCs w:val="24"/>
        </w:rPr>
        <w:t xml:space="preserve">» </w:t>
      </w:r>
      <w:r w:rsidR="00427659">
        <w:rPr>
          <w:sz w:val="24"/>
          <w:szCs w:val="24"/>
        </w:rPr>
        <w:t>есть</w:t>
      </w:r>
      <w:r w:rsidRPr="00C72D9D">
        <w:rPr>
          <w:sz w:val="24"/>
          <w:szCs w:val="24"/>
        </w:rPr>
        <w:t xml:space="preserve"> некоторые ошибки, но вс</w:t>
      </w:r>
      <w:r w:rsidR="00427659">
        <w:rPr>
          <w:sz w:val="24"/>
          <w:szCs w:val="24"/>
        </w:rPr>
        <w:t>ё</w:t>
      </w:r>
      <w:r w:rsidRPr="00C72D9D">
        <w:rPr>
          <w:sz w:val="24"/>
          <w:szCs w:val="24"/>
        </w:rPr>
        <w:t xml:space="preserve"> же их очень мало; они произошли исключительно из-за ваших двух наставников в Адьяре</w:t>
      </w:r>
      <w:r w:rsidR="00427659">
        <w:rPr>
          <w:sz w:val="24"/>
          <w:szCs w:val="24"/>
        </w:rPr>
        <w:t xml:space="preserve"> —</w:t>
      </w:r>
      <w:r>
        <w:rPr>
          <w:sz w:val="24"/>
          <w:szCs w:val="24"/>
        </w:rPr>
        <w:t xml:space="preserve"> </w:t>
      </w:r>
      <w:r w:rsidRPr="00C72D9D">
        <w:rPr>
          <w:sz w:val="24"/>
          <w:szCs w:val="24"/>
        </w:rPr>
        <w:t xml:space="preserve">один из </w:t>
      </w:r>
      <w:r>
        <w:rPr>
          <w:sz w:val="24"/>
          <w:szCs w:val="24"/>
        </w:rPr>
        <w:t>которых</w:t>
      </w:r>
      <w:r w:rsidRPr="00C72D9D">
        <w:rPr>
          <w:sz w:val="24"/>
          <w:szCs w:val="24"/>
        </w:rPr>
        <w:t xml:space="preserve"> </w:t>
      </w:r>
      <w:r w:rsidRPr="00DB7D15">
        <w:rPr>
          <w:i/>
          <w:sz w:val="24"/>
          <w:szCs w:val="24"/>
        </w:rPr>
        <w:t>не хотел</w:t>
      </w:r>
      <w:r w:rsidRPr="00C72D9D">
        <w:rPr>
          <w:sz w:val="24"/>
          <w:szCs w:val="24"/>
        </w:rPr>
        <w:t xml:space="preserve">, а другой </w:t>
      </w:r>
      <w:r w:rsidRPr="00DB7D15">
        <w:rPr>
          <w:i/>
          <w:sz w:val="24"/>
          <w:szCs w:val="24"/>
        </w:rPr>
        <w:t>не мог</w:t>
      </w:r>
      <w:r w:rsidRPr="00C72D9D">
        <w:rPr>
          <w:sz w:val="24"/>
          <w:szCs w:val="24"/>
        </w:rPr>
        <w:t xml:space="preserve"> сказать вам всего. Остальное нельзя назвать ошибками, скорее это неполные объяснения. Они имели место частично вследствие вашей недостаточной просвещ</w:t>
      </w:r>
      <w:r w:rsidR="00427659">
        <w:rPr>
          <w:sz w:val="24"/>
          <w:szCs w:val="24"/>
        </w:rPr>
        <w:t>ё</w:t>
      </w:r>
      <w:r w:rsidRPr="00C72D9D">
        <w:rPr>
          <w:sz w:val="24"/>
          <w:szCs w:val="24"/>
        </w:rPr>
        <w:t xml:space="preserve">нности по вашей последней теме (я подразумеваю всегда угрожающие </w:t>
      </w:r>
      <w:r w:rsidR="00427659">
        <w:rPr>
          <w:i/>
          <w:sz w:val="24"/>
          <w:szCs w:val="24"/>
        </w:rPr>
        <w:t>затем</w:t>
      </w:r>
      <w:r w:rsidR="00892FC0">
        <w:rPr>
          <w:i/>
          <w:sz w:val="24"/>
          <w:szCs w:val="24"/>
        </w:rPr>
        <w:softHyphen/>
      </w:r>
      <w:r w:rsidR="00427659">
        <w:rPr>
          <w:i/>
          <w:sz w:val="24"/>
          <w:szCs w:val="24"/>
        </w:rPr>
        <w:t>нения</w:t>
      </w:r>
      <w:r w:rsidRPr="00C72D9D">
        <w:rPr>
          <w:sz w:val="24"/>
          <w:szCs w:val="24"/>
        </w:rPr>
        <w:t>), отчасти вследствие недостаточности языковых средств, находящихся в вашем распоряжении</w:t>
      </w:r>
      <w:r>
        <w:rPr>
          <w:sz w:val="24"/>
          <w:szCs w:val="24"/>
        </w:rPr>
        <w:t>, да и</w:t>
      </w:r>
      <w:r w:rsidRPr="00C72D9D">
        <w:rPr>
          <w:sz w:val="24"/>
          <w:szCs w:val="24"/>
        </w:rPr>
        <w:t xml:space="preserve"> вследствие умолчания, налагаемого на нас нашими правилами. Вс</w:t>
      </w:r>
      <w:r w:rsidR="00427659">
        <w:rPr>
          <w:sz w:val="24"/>
          <w:szCs w:val="24"/>
        </w:rPr>
        <w:t>ё</w:t>
      </w:r>
      <w:r w:rsidRPr="00C72D9D">
        <w:rPr>
          <w:sz w:val="24"/>
          <w:szCs w:val="24"/>
        </w:rPr>
        <w:t xml:space="preserve"> же, судя по всему, ошибок мало, и они незначительны; что же касается тех, на которые указывает «Изучающий </w:t>
      </w:r>
      <w:r w:rsidR="00427659">
        <w:rPr>
          <w:sz w:val="24"/>
          <w:szCs w:val="24"/>
        </w:rPr>
        <w:t>о</w:t>
      </w:r>
      <w:r w:rsidRPr="00C72D9D">
        <w:rPr>
          <w:sz w:val="24"/>
          <w:szCs w:val="24"/>
        </w:rPr>
        <w:t xml:space="preserve">ккультизм» </w:t>
      </w:r>
      <w:r>
        <w:rPr>
          <w:sz w:val="24"/>
          <w:szCs w:val="24"/>
        </w:rPr>
        <w:t xml:space="preserve">(Марк Аврелий Симлы) </w:t>
      </w:r>
      <w:r w:rsidRPr="00C72D9D">
        <w:rPr>
          <w:sz w:val="24"/>
          <w:szCs w:val="24"/>
        </w:rPr>
        <w:t>в вашем №</w:t>
      </w:r>
      <w:r>
        <w:rPr>
          <w:sz w:val="24"/>
          <w:szCs w:val="24"/>
          <w:lang w:val="en-US"/>
        </w:rPr>
        <w:t>VII</w:t>
      </w:r>
      <w:r w:rsidRPr="00C72D9D">
        <w:rPr>
          <w:sz w:val="24"/>
          <w:szCs w:val="24"/>
        </w:rPr>
        <w:t xml:space="preserve">, то вам будет приятно узнать, что все указанные ошибки, несмотря на кажущиеся противоречия, легко могут быть (и если вам кажется необходимым, </w:t>
      </w:r>
      <w:r w:rsidRPr="00DB7D15">
        <w:rPr>
          <w:i/>
          <w:sz w:val="24"/>
          <w:szCs w:val="24"/>
        </w:rPr>
        <w:t>будут</w:t>
      </w:r>
      <w:r w:rsidRPr="00C72D9D">
        <w:rPr>
          <w:sz w:val="24"/>
          <w:szCs w:val="24"/>
        </w:rPr>
        <w:t xml:space="preserve">) примирены с фактами. Беда в том, что </w:t>
      </w:r>
      <w:r w:rsidR="00427659">
        <w:rPr>
          <w:sz w:val="24"/>
          <w:szCs w:val="24"/>
        </w:rPr>
        <w:t>а)</w:t>
      </w:r>
      <w:r w:rsidRPr="00C72D9D">
        <w:rPr>
          <w:sz w:val="24"/>
          <w:szCs w:val="24"/>
        </w:rPr>
        <w:t xml:space="preserve"> вам нельзя давать действительные цифры и разницу </w:t>
      </w:r>
      <w:r>
        <w:rPr>
          <w:sz w:val="24"/>
          <w:szCs w:val="24"/>
        </w:rPr>
        <w:t xml:space="preserve">в </w:t>
      </w:r>
      <w:r w:rsidRPr="00C72D9D">
        <w:rPr>
          <w:sz w:val="24"/>
          <w:szCs w:val="24"/>
        </w:rPr>
        <w:t>Круг</w:t>
      </w:r>
      <w:r>
        <w:rPr>
          <w:sz w:val="24"/>
          <w:szCs w:val="24"/>
        </w:rPr>
        <w:t>ах</w:t>
      </w:r>
      <w:r w:rsidRPr="00C72D9D">
        <w:rPr>
          <w:sz w:val="24"/>
          <w:szCs w:val="24"/>
        </w:rPr>
        <w:t xml:space="preserve">, </w:t>
      </w:r>
      <w:r w:rsidR="00427659">
        <w:rPr>
          <w:sz w:val="24"/>
          <w:szCs w:val="24"/>
        </w:rPr>
        <w:t>и б)</w:t>
      </w:r>
      <w:r w:rsidRPr="00C72D9D">
        <w:rPr>
          <w:sz w:val="24"/>
          <w:szCs w:val="24"/>
        </w:rPr>
        <w:t xml:space="preserve"> вы недостаточно раскрываете двери для исследователей. Сияющее светило Британского Т</w:t>
      </w:r>
      <w:r w:rsidR="00427659">
        <w:rPr>
          <w:sz w:val="24"/>
          <w:szCs w:val="24"/>
        </w:rPr>
        <w:t>.</w:t>
      </w:r>
      <w:r w:rsidRPr="00C72D9D">
        <w:rPr>
          <w:sz w:val="24"/>
          <w:szCs w:val="24"/>
        </w:rPr>
        <w:t>О</w:t>
      </w:r>
      <w:r w:rsidR="00427659">
        <w:rPr>
          <w:sz w:val="24"/>
          <w:szCs w:val="24"/>
        </w:rPr>
        <w:t>.</w:t>
      </w:r>
      <w:r w:rsidRPr="00C72D9D">
        <w:rPr>
          <w:sz w:val="24"/>
          <w:szCs w:val="24"/>
        </w:rPr>
        <w:t xml:space="preserve"> и умы, которые его окружают (я подразумеваю</w:t>
      </w:r>
      <w:r w:rsidR="008F4299">
        <w:rPr>
          <w:sz w:val="24"/>
          <w:szCs w:val="24"/>
        </w:rPr>
        <w:t xml:space="preserve"> —</w:t>
      </w:r>
      <w:r w:rsidRPr="00C72D9D">
        <w:rPr>
          <w:sz w:val="24"/>
          <w:szCs w:val="24"/>
        </w:rPr>
        <w:t xml:space="preserve"> воплощ</w:t>
      </w:r>
      <w:r w:rsidR="00427659">
        <w:rPr>
          <w:sz w:val="24"/>
          <w:szCs w:val="24"/>
        </w:rPr>
        <w:t>ё</w:t>
      </w:r>
      <w:r w:rsidRPr="00C72D9D">
        <w:rPr>
          <w:sz w:val="24"/>
          <w:szCs w:val="24"/>
        </w:rPr>
        <w:t>нные),</w:t>
      </w:r>
      <w:r w:rsidR="00427659">
        <w:rPr>
          <w:sz w:val="24"/>
          <w:szCs w:val="24"/>
        </w:rPr>
        <w:t xml:space="preserve"> могут вам помочь увидеть изъян. Но</w:t>
      </w:r>
      <w:r w:rsidRPr="00C72D9D">
        <w:rPr>
          <w:sz w:val="24"/>
          <w:szCs w:val="24"/>
        </w:rPr>
        <w:t xml:space="preserve"> во всяком случае</w:t>
      </w:r>
      <w:r w:rsidR="00427659">
        <w:rPr>
          <w:sz w:val="24"/>
          <w:szCs w:val="24"/>
        </w:rPr>
        <w:t xml:space="preserve"> —</w:t>
      </w:r>
      <w:r w:rsidRPr="00C72D9D">
        <w:rPr>
          <w:sz w:val="24"/>
          <w:szCs w:val="24"/>
        </w:rPr>
        <w:t xml:space="preserve"> Пытайтесь. «Попытка </w:t>
      </w:r>
      <w:r>
        <w:rPr>
          <w:sz w:val="24"/>
          <w:szCs w:val="24"/>
        </w:rPr>
        <w:t>не пытка</w:t>
      </w:r>
      <w:r w:rsidRPr="00C72D9D">
        <w:rPr>
          <w:sz w:val="24"/>
          <w:szCs w:val="24"/>
        </w:rPr>
        <w:t>».</w:t>
      </w:r>
      <w:r w:rsidR="00892FC0">
        <w:rPr>
          <w:rStyle w:val="a7"/>
          <w:sz w:val="24"/>
          <w:szCs w:val="24"/>
        </w:rPr>
        <w:footnoteReference w:id="266"/>
      </w:r>
      <w:r w:rsidRPr="00C72D9D">
        <w:rPr>
          <w:sz w:val="24"/>
          <w:szCs w:val="24"/>
        </w:rPr>
        <w:t xml:space="preserve"> Вы разделяете тенденцию всех </w:t>
      </w:r>
      <w:r>
        <w:rPr>
          <w:sz w:val="24"/>
          <w:szCs w:val="24"/>
        </w:rPr>
        <w:t>новичков</w:t>
      </w:r>
      <w:r w:rsidRPr="00C72D9D">
        <w:rPr>
          <w:sz w:val="24"/>
          <w:szCs w:val="24"/>
        </w:rPr>
        <w:t xml:space="preserve"> выводить слишком строгие заключения из частично уловленных нам</w:t>
      </w:r>
      <w:r w:rsidR="00387EB6">
        <w:rPr>
          <w:sz w:val="24"/>
          <w:szCs w:val="24"/>
        </w:rPr>
        <w:t>ё</w:t>
      </w:r>
      <w:r w:rsidRPr="00C72D9D">
        <w:rPr>
          <w:sz w:val="24"/>
          <w:szCs w:val="24"/>
        </w:rPr>
        <w:t xml:space="preserve">ков и </w:t>
      </w:r>
      <w:r w:rsidR="00387EB6">
        <w:rPr>
          <w:sz w:val="24"/>
          <w:szCs w:val="24"/>
        </w:rPr>
        <w:t xml:space="preserve">делать из </w:t>
      </w:r>
      <w:r>
        <w:rPr>
          <w:sz w:val="24"/>
          <w:szCs w:val="24"/>
        </w:rPr>
        <w:t xml:space="preserve">них </w:t>
      </w:r>
      <w:r w:rsidRPr="00C72D9D">
        <w:rPr>
          <w:sz w:val="24"/>
          <w:szCs w:val="24"/>
        </w:rPr>
        <w:t>догм</w:t>
      </w:r>
      <w:r>
        <w:rPr>
          <w:sz w:val="24"/>
          <w:szCs w:val="24"/>
        </w:rPr>
        <w:t>ы</w:t>
      </w:r>
      <w:r w:rsidRPr="00C72D9D">
        <w:rPr>
          <w:sz w:val="24"/>
          <w:szCs w:val="24"/>
        </w:rPr>
        <w:t xml:space="preserve"> так, как будто по этому делу уже произнесено последнее слово. </w:t>
      </w:r>
      <w:r w:rsidR="00387EB6">
        <w:rPr>
          <w:sz w:val="24"/>
          <w:szCs w:val="24"/>
        </w:rPr>
        <w:t>В должное</w:t>
      </w:r>
      <w:r w:rsidRPr="00C72D9D">
        <w:rPr>
          <w:sz w:val="24"/>
          <w:szCs w:val="24"/>
        </w:rPr>
        <w:t xml:space="preserve"> время</w:t>
      </w:r>
      <w:r w:rsidR="00387EB6">
        <w:rPr>
          <w:sz w:val="24"/>
          <w:szCs w:val="24"/>
        </w:rPr>
        <w:t xml:space="preserve"> вы это поправите</w:t>
      </w:r>
      <w:r w:rsidRPr="00C72D9D">
        <w:rPr>
          <w:sz w:val="24"/>
          <w:szCs w:val="24"/>
        </w:rPr>
        <w:t>. Вы можете нас неправильно понимать, и это</w:t>
      </w:r>
      <w:r w:rsidR="008F4299">
        <w:rPr>
          <w:sz w:val="24"/>
          <w:szCs w:val="24"/>
        </w:rPr>
        <w:t xml:space="preserve"> —</w:t>
      </w:r>
      <w:r>
        <w:rPr>
          <w:sz w:val="24"/>
          <w:szCs w:val="24"/>
        </w:rPr>
        <w:t xml:space="preserve"> </w:t>
      </w:r>
      <w:r w:rsidRPr="00C72D9D">
        <w:rPr>
          <w:sz w:val="24"/>
          <w:szCs w:val="24"/>
        </w:rPr>
        <w:t>более чем вероятно, так как наш язык должен всегда быть более или менее языком притч и нам</w:t>
      </w:r>
      <w:r w:rsidR="00387EB6">
        <w:rPr>
          <w:sz w:val="24"/>
          <w:szCs w:val="24"/>
        </w:rPr>
        <w:t>ё</w:t>
      </w:r>
      <w:r w:rsidRPr="00C72D9D">
        <w:rPr>
          <w:sz w:val="24"/>
          <w:szCs w:val="24"/>
        </w:rPr>
        <w:t xml:space="preserve">ков, когда мы вступаем на запретную почву. У нас свои особенные методы выражения, и то, что </w:t>
      </w:r>
      <w:r w:rsidR="00387EB6">
        <w:rPr>
          <w:sz w:val="24"/>
          <w:szCs w:val="24"/>
        </w:rPr>
        <w:t>скрывает</w:t>
      </w:r>
      <w:r w:rsidRPr="00C72D9D">
        <w:rPr>
          <w:sz w:val="24"/>
          <w:szCs w:val="24"/>
        </w:rPr>
        <w:t xml:space="preserve">ся </w:t>
      </w:r>
      <w:r w:rsidR="00387EB6">
        <w:rPr>
          <w:sz w:val="24"/>
          <w:szCs w:val="24"/>
        </w:rPr>
        <w:t xml:space="preserve">за </w:t>
      </w:r>
      <w:r w:rsidRPr="00C72D9D">
        <w:rPr>
          <w:sz w:val="24"/>
          <w:szCs w:val="24"/>
        </w:rPr>
        <w:t>забор</w:t>
      </w:r>
      <w:r w:rsidR="00387EB6">
        <w:rPr>
          <w:sz w:val="24"/>
          <w:szCs w:val="24"/>
        </w:rPr>
        <w:t>ом</w:t>
      </w:r>
      <w:r w:rsidRPr="00C72D9D">
        <w:rPr>
          <w:sz w:val="24"/>
          <w:szCs w:val="24"/>
        </w:rPr>
        <w:t xml:space="preserve"> слов, даже более важно, чем то, что вы читаете. Но вс</w:t>
      </w:r>
      <w:r w:rsidR="00387EB6">
        <w:rPr>
          <w:sz w:val="24"/>
          <w:szCs w:val="24"/>
        </w:rPr>
        <w:t>ё</w:t>
      </w:r>
      <w:r w:rsidRPr="00C72D9D">
        <w:rPr>
          <w:sz w:val="24"/>
          <w:szCs w:val="24"/>
        </w:rPr>
        <w:t xml:space="preserve"> же</w:t>
      </w:r>
      <w:r w:rsidR="008F4299">
        <w:rPr>
          <w:sz w:val="24"/>
          <w:szCs w:val="24"/>
        </w:rPr>
        <w:t xml:space="preserve"> —</w:t>
      </w:r>
      <w:r w:rsidRPr="00C72D9D">
        <w:rPr>
          <w:sz w:val="24"/>
          <w:szCs w:val="24"/>
        </w:rPr>
        <w:t xml:space="preserve"> ПЫТАЙТЕСЬ. Возможно, если бы мистер Мозес был в состоянии точно знать смысл того, что было ему сказано, в том числе и о его способностях, он наш</w:t>
      </w:r>
      <w:r w:rsidR="00387EB6">
        <w:rPr>
          <w:sz w:val="24"/>
          <w:szCs w:val="24"/>
        </w:rPr>
        <w:t>ё</w:t>
      </w:r>
      <w:r w:rsidRPr="00C72D9D">
        <w:rPr>
          <w:sz w:val="24"/>
          <w:szCs w:val="24"/>
        </w:rPr>
        <w:t>л бы, что вс</w:t>
      </w:r>
      <w:r w:rsidR="00387EB6">
        <w:rPr>
          <w:sz w:val="24"/>
          <w:szCs w:val="24"/>
        </w:rPr>
        <w:t>ё</w:t>
      </w:r>
      <w:r w:rsidRPr="00C72D9D">
        <w:rPr>
          <w:sz w:val="24"/>
          <w:szCs w:val="24"/>
        </w:rPr>
        <w:t xml:space="preserve"> это совершенно верно. Так как он</w:t>
      </w:r>
      <w:r w:rsidR="008F4299">
        <w:rPr>
          <w:sz w:val="24"/>
          <w:szCs w:val="24"/>
        </w:rPr>
        <w:t xml:space="preserve"> —</w:t>
      </w:r>
      <w:r w:rsidRPr="00C72D9D">
        <w:rPr>
          <w:sz w:val="24"/>
          <w:szCs w:val="24"/>
        </w:rPr>
        <w:t xml:space="preserve"> человек, </w:t>
      </w:r>
      <w:r w:rsidR="00892FC0">
        <w:rPr>
          <w:sz w:val="24"/>
          <w:szCs w:val="24"/>
        </w:rPr>
        <w:t>внутренне растущий, его день ещё</w:t>
      </w:r>
      <w:r w:rsidRPr="00C72D9D">
        <w:rPr>
          <w:sz w:val="24"/>
          <w:szCs w:val="24"/>
        </w:rPr>
        <w:t xml:space="preserve"> может настать и его примирение с «оккультистами» может быть полны</w:t>
      </w:r>
      <w:r>
        <w:rPr>
          <w:sz w:val="24"/>
          <w:szCs w:val="24"/>
        </w:rPr>
        <w:t xml:space="preserve">м. Кто знает? </w:t>
      </w:r>
    </w:p>
    <w:p w:rsidR="00842D52" w:rsidRPr="00C72D9D" w:rsidRDefault="00842D52" w:rsidP="00842D52">
      <w:pPr>
        <w:ind w:firstLine="340"/>
        <w:jc w:val="both"/>
        <w:rPr>
          <w:sz w:val="24"/>
          <w:szCs w:val="24"/>
        </w:rPr>
      </w:pPr>
      <w:r w:rsidRPr="00C72D9D">
        <w:rPr>
          <w:sz w:val="24"/>
          <w:szCs w:val="24"/>
        </w:rPr>
        <w:t xml:space="preserve">Пока что я, с вашего разрешения, заканчиваю </w:t>
      </w:r>
      <w:r>
        <w:rPr>
          <w:sz w:val="24"/>
          <w:szCs w:val="24"/>
        </w:rPr>
        <w:t xml:space="preserve">этот </w:t>
      </w:r>
      <w:r w:rsidRPr="00F528BC">
        <w:rPr>
          <w:i/>
          <w:sz w:val="24"/>
          <w:szCs w:val="24"/>
        </w:rPr>
        <w:t>первый</w:t>
      </w:r>
      <w:r w:rsidRPr="00C72D9D">
        <w:rPr>
          <w:sz w:val="24"/>
          <w:szCs w:val="24"/>
        </w:rPr>
        <w:t xml:space="preserve"> то</w:t>
      </w:r>
      <w:r>
        <w:rPr>
          <w:sz w:val="24"/>
          <w:szCs w:val="24"/>
        </w:rPr>
        <w:t>м.</w:t>
      </w:r>
    </w:p>
    <w:p w:rsidR="00842D52" w:rsidRPr="0078446B" w:rsidRDefault="00842D52" w:rsidP="00387EB6">
      <w:pPr>
        <w:ind w:firstLine="340"/>
        <w:jc w:val="right"/>
        <w:rPr>
          <w:sz w:val="24"/>
          <w:szCs w:val="24"/>
        </w:rPr>
      </w:pPr>
      <w:r w:rsidRPr="00387EB6">
        <w:rPr>
          <w:sz w:val="24"/>
          <w:szCs w:val="24"/>
        </w:rPr>
        <w:t>К</w:t>
      </w:r>
      <w:r w:rsidRPr="0078446B">
        <w:rPr>
          <w:sz w:val="24"/>
          <w:szCs w:val="24"/>
        </w:rPr>
        <w:t xml:space="preserve">. </w:t>
      </w:r>
      <w:r w:rsidRPr="00387EB6">
        <w:rPr>
          <w:sz w:val="24"/>
          <w:szCs w:val="24"/>
        </w:rPr>
        <w:t>Х</w:t>
      </w:r>
      <w:r w:rsidR="00387EB6" w:rsidRPr="0078446B">
        <w:rPr>
          <w:sz w:val="24"/>
          <w:szCs w:val="24"/>
        </w:rPr>
        <w:t>.</w:t>
      </w:r>
    </w:p>
    <w:p w:rsidR="00BC12E0" w:rsidRPr="0038055F" w:rsidRDefault="00BC12E0" w:rsidP="00842D52">
      <w:pPr>
        <w:ind w:firstLine="340"/>
        <w:jc w:val="both"/>
        <w:rPr>
          <w:b/>
          <w:sz w:val="24"/>
          <w:szCs w:val="24"/>
        </w:rPr>
      </w:pPr>
    </w:p>
    <w:p w:rsidR="00842D52" w:rsidRPr="00301F18" w:rsidRDefault="00842D52" w:rsidP="00842D52">
      <w:pPr>
        <w:pStyle w:val="110"/>
        <w:pBdr>
          <w:bottom w:val="single" w:sz="4" w:space="1" w:color="auto"/>
        </w:pBdr>
        <w:spacing w:before="480"/>
        <w:ind w:firstLine="340"/>
        <w:jc w:val="both"/>
        <w:outlineLvl w:val="0"/>
        <w:rPr>
          <w:i/>
          <w:color w:val="auto"/>
        </w:rPr>
      </w:pPr>
      <w:r w:rsidRPr="000267C5">
        <w:rPr>
          <w:i/>
          <w:color w:val="auto"/>
        </w:rPr>
        <w:t>Письмо</w:t>
      </w:r>
      <w:r w:rsidRPr="00301F18">
        <w:rPr>
          <w:i/>
          <w:color w:val="auto"/>
        </w:rPr>
        <w:t xml:space="preserve"> № 112</w:t>
      </w:r>
      <w:r w:rsidRPr="00301F18">
        <w:rPr>
          <w:i/>
          <w:color w:val="auto"/>
        </w:rPr>
        <w:tab/>
      </w:r>
      <w:r w:rsidRPr="00301F18">
        <w:rPr>
          <w:i/>
          <w:color w:val="auto"/>
        </w:rPr>
        <w:tab/>
      </w:r>
      <w:r w:rsidR="00D17D2A" w:rsidRPr="00301F18">
        <w:rPr>
          <w:i/>
          <w:color w:val="auto"/>
        </w:rPr>
        <w:t>(</w:t>
      </w:r>
      <w:r w:rsidR="00932EE2" w:rsidRPr="00041749">
        <w:rPr>
          <w:i/>
          <w:color w:val="auto"/>
          <w:lang w:val="en-US"/>
        </w:rPr>
        <w:t>ML</w:t>
      </w:r>
      <w:r w:rsidR="00932EE2" w:rsidRPr="00301F18">
        <w:rPr>
          <w:i/>
          <w:color w:val="auto"/>
        </w:rPr>
        <w:t>-</w:t>
      </w:r>
      <w:r w:rsidRPr="00301F18">
        <w:rPr>
          <w:i/>
          <w:color w:val="auto"/>
        </w:rPr>
        <w:t>81)</w:t>
      </w:r>
      <w:r w:rsidRPr="00301F18">
        <w:rPr>
          <w:b w:val="0"/>
          <w:i/>
          <w:color w:val="auto"/>
        </w:rPr>
        <w:t xml:space="preserve"> </w:t>
      </w:r>
      <w:r>
        <w:rPr>
          <w:b w:val="0"/>
          <w:i/>
          <w:color w:val="auto"/>
        </w:rPr>
        <w:t>пол</w:t>
      </w:r>
      <w:r w:rsidRPr="00301F18">
        <w:rPr>
          <w:b w:val="0"/>
          <w:i/>
          <w:color w:val="auto"/>
        </w:rPr>
        <w:t xml:space="preserve">. </w:t>
      </w:r>
      <w:r>
        <w:rPr>
          <w:b w:val="0"/>
          <w:i/>
          <w:color w:val="auto"/>
        </w:rPr>
        <w:t>в</w:t>
      </w:r>
      <w:r w:rsidRPr="00301F18">
        <w:rPr>
          <w:b w:val="0"/>
          <w:i/>
          <w:color w:val="auto"/>
        </w:rPr>
        <w:t xml:space="preserve"> </w:t>
      </w:r>
      <w:r>
        <w:rPr>
          <w:b w:val="0"/>
          <w:i/>
          <w:color w:val="auto"/>
        </w:rPr>
        <w:t>июле</w:t>
      </w:r>
      <w:r w:rsidRPr="00301F18">
        <w:rPr>
          <w:b w:val="0"/>
          <w:i/>
          <w:color w:val="auto"/>
        </w:rPr>
        <w:t xml:space="preserve"> </w:t>
      </w:r>
      <w:smartTag w:uri="urn:schemas-microsoft-com:office:smarttags" w:element="metricconverter">
        <w:smartTagPr>
          <w:attr w:name="ProductID" w:val="1883 г"/>
        </w:smartTagPr>
        <w:r w:rsidRPr="00301F18">
          <w:rPr>
            <w:b w:val="0"/>
            <w:i/>
            <w:color w:val="auto"/>
          </w:rPr>
          <w:t xml:space="preserve">1883 </w:t>
        </w:r>
        <w:r w:rsidRPr="000267C5">
          <w:rPr>
            <w:b w:val="0"/>
            <w:i/>
            <w:color w:val="auto"/>
          </w:rPr>
          <w:t>г</w:t>
        </w:r>
      </w:smartTag>
      <w:r w:rsidRPr="00301F18">
        <w:rPr>
          <w:b w:val="0"/>
          <w:i/>
          <w:color w:val="auto"/>
        </w:rPr>
        <w:t>.</w:t>
      </w:r>
    </w:p>
    <w:p w:rsidR="00842D52" w:rsidRPr="00B0052A" w:rsidRDefault="00842D52" w:rsidP="00842D52">
      <w:pPr>
        <w:ind w:firstLine="340"/>
        <w:jc w:val="both"/>
        <w:rPr>
          <w:i/>
          <w:sz w:val="22"/>
          <w:szCs w:val="22"/>
        </w:rPr>
      </w:pPr>
      <w:r w:rsidRPr="00B0052A">
        <w:rPr>
          <w:i/>
          <w:sz w:val="22"/>
          <w:szCs w:val="22"/>
        </w:rPr>
        <w:t xml:space="preserve">Это </w:t>
      </w:r>
      <w:r w:rsidR="00BC12E0" w:rsidRPr="00B0052A">
        <w:rPr>
          <w:i/>
          <w:sz w:val="22"/>
          <w:szCs w:val="22"/>
        </w:rPr>
        <w:t xml:space="preserve">то </w:t>
      </w:r>
      <w:r w:rsidRPr="00B0052A">
        <w:rPr>
          <w:i/>
          <w:sz w:val="22"/>
          <w:szCs w:val="22"/>
        </w:rPr>
        <w:t xml:space="preserve">более личное иисьмо, которое </w:t>
      </w:r>
      <w:r w:rsidR="00BC12E0" w:rsidRPr="00B0052A">
        <w:rPr>
          <w:i/>
          <w:sz w:val="22"/>
          <w:szCs w:val="22"/>
        </w:rPr>
        <w:t>м</w:t>
      </w:r>
      <w:r w:rsidRPr="00B0052A">
        <w:rPr>
          <w:i/>
          <w:sz w:val="22"/>
          <w:szCs w:val="22"/>
        </w:rPr>
        <w:t xml:space="preserve">ахатма написал Синнетту примерно в середине июля и, вероятно, послал ему вместе с </w:t>
      </w:r>
      <w:r w:rsidR="00BC12E0" w:rsidRPr="00B0052A">
        <w:rPr>
          <w:i/>
          <w:sz w:val="22"/>
          <w:szCs w:val="22"/>
        </w:rPr>
        <w:t>п</w:t>
      </w:r>
      <w:r w:rsidRPr="00B0052A">
        <w:rPr>
          <w:i/>
          <w:sz w:val="22"/>
          <w:szCs w:val="22"/>
        </w:rPr>
        <w:t>исьмом №</w:t>
      </w:r>
      <w:r w:rsidR="00BC12E0" w:rsidRPr="00B0052A">
        <w:rPr>
          <w:i/>
          <w:sz w:val="22"/>
          <w:szCs w:val="22"/>
        </w:rPr>
        <w:t xml:space="preserve">111. </w:t>
      </w:r>
      <w:r w:rsidRPr="00B0052A">
        <w:rPr>
          <w:i/>
          <w:sz w:val="22"/>
          <w:szCs w:val="22"/>
        </w:rPr>
        <w:t>В н</w:t>
      </w:r>
      <w:r w:rsidR="00BC12E0" w:rsidRPr="00B0052A">
        <w:rPr>
          <w:i/>
          <w:sz w:val="22"/>
          <w:szCs w:val="22"/>
        </w:rPr>
        <w:t>ё</w:t>
      </w:r>
      <w:r w:rsidRPr="00B0052A">
        <w:rPr>
          <w:i/>
          <w:sz w:val="22"/>
          <w:szCs w:val="22"/>
        </w:rPr>
        <w:t xml:space="preserve">м </w:t>
      </w:r>
      <w:r w:rsidR="00BC12E0" w:rsidRPr="00B0052A">
        <w:rPr>
          <w:i/>
          <w:sz w:val="22"/>
          <w:szCs w:val="22"/>
        </w:rPr>
        <w:t>м</w:t>
      </w:r>
      <w:r w:rsidRPr="00B0052A">
        <w:rPr>
          <w:i/>
          <w:sz w:val="22"/>
          <w:szCs w:val="22"/>
        </w:rPr>
        <w:t>ахатма упоминает то, что называет «</w:t>
      </w:r>
      <w:r w:rsidR="00BC12E0" w:rsidRPr="00B0052A">
        <w:rPr>
          <w:i/>
          <w:sz w:val="22"/>
          <w:szCs w:val="22"/>
        </w:rPr>
        <w:t>неудач</w:t>
      </w:r>
      <w:r w:rsidRPr="00B0052A">
        <w:rPr>
          <w:i/>
          <w:sz w:val="22"/>
          <w:szCs w:val="22"/>
        </w:rPr>
        <w:t xml:space="preserve">ным вдохновением Синнетта 17-го числа, опубликованным в </w:t>
      </w:r>
      <w:r w:rsidR="00B0052A" w:rsidRPr="00B0052A">
        <w:rPr>
          <w:i/>
          <w:sz w:val="22"/>
          <w:szCs w:val="22"/>
        </w:rPr>
        <w:t>“</w:t>
      </w:r>
      <w:r w:rsidRPr="00B0052A">
        <w:rPr>
          <w:i/>
          <w:sz w:val="22"/>
          <w:szCs w:val="22"/>
        </w:rPr>
        <w:t>Таймс</w:t>
      </w:r>
      <w:r w:rsidR="00B0052A" w:rsidRPr="00B0052A">
        <w:rPr>
          <w:i/>
          <w:sz w:val="22"/>
          <w:szCs w:val="22"/>
        </w:rPr>
        <w:t>”</w:t>
      </w:r>
      <w:r w:rsidRPr="00B0052A">
        <w:rPr>
          <w:i/>
          <w:sz w:val="22"/>
          <w:szCs w:val="22"/>
        </w:rPr>
        <w:t>», которое, очевидно, повредило делу.</w:t>
      </w:r>
      <w:r w:rsidR="00BC12E0" w:rsidRPr="00B0052A">
        <w:rPr>
          <w:i/>
          <w:sz w:val="22"/>
          <w:szCs w:val="22"/>
        </w:rPr>
        <w:t xml:space="preserve"> </w:t>
      </w:r>
      <w:r w:rsidR="00B0052A">
        <w:rPr>
          <w:i/>
          <w:sz w:val="22"/>
          <w:szCs w:val="22"/>
        </w:rPr>
        <w:t>Это</w:t>
      </w:r>
      <w:r w:rsidR="00BC12E0" w:rsidRPr="00B0052A">
        <w:rPr>
          <w:i/>
          <w:sz w:val="22"/>
          <w:szCs w:val="22"/>
        </w:rPr>
        <w:t xml:space="preserve"> было это письмо</w:t>
      </w:r>
      <w:r w:rsidRPr="00B0052A">
        <w:rPr>
          <w:i/>
          <w:sz w:val="22"/>
          <w:szCs w:val="22"/>
        </w:rPr>
        <w:t xml:space="preserve"> Синнетт</w:t>
      </w:r>
      <w:r w:rsidR="00BC12E0" w:rsidRPr="00B0052A">
        <w:rPr>
          <w:i/>
          <w:sz w:val="22"/>
          <w:szCs w:val="22"/>
        </w:rPr>
        <w:t>а в газет</w:t>
      </w:r>
      <w:r w:rsidR="00B0052A">
        <w:rPr>
          <w:i/>
          <w:sz w:val="22"/>
          <w:szCs w:val="22"/>
        </w:rPr>
        <w:t>у;</w:t>
      </w:r>
      <w:r w:rsidRPr="00B0052A">
        <w:rPr>
          <w:i/>
          <w:sz w:val="22"/>
          <w:szCs w:val="22"/>
        </w:rPr>
        <w:t xml:space="preserve"> </w:t>
      </w:r>
      <w:r w:rsidR="00B0052A">
        <w:rPr>
          <w:i/>
          <w:sz w:val="22"/>
          <w:szCs w:val="22"/>
        </w:rPr>
        <w:t xml:space="preserve">какое, </w:t>
      </w:r>
      <w:r w:rsidRPr="00B0052A">
        <w:rPr>
          <w:i/>
          <w:sz w:val="22"/>
          <w:szCs w:val="22"/>
        </w:rPr>
        <w:t>неясно.</w:t>
      </w:r>
    </w:p>
    <w:p w:rsidR="00842D52" w:rsidRDefault="00842D52" w:rsidP="00842D52">
      <w:pPr>
        <w:ind w:firstLine="340"/>
        <w:jc w:val="both"/>
        <w:rPr>
          <w:i/>
          <w:sz w:val="24"/>
          <w:szCs w:val="24"/>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lastRenderedPageBreak/>
        <w:t xml:space="preserve">Получено в Лондоне приблизительно в июле </w:t>
      </w:r>
      <w:smartTag w:uri="urn:schemas-microsoft-com:office:smarttags" w:element="metricconverter">
        <w:smartTagPr>
          <w:attr w:name="ProductID" w:val="1883 г"/>
        </w:smartTagPr>
        <w:r w:rsidRPr="00F12765">
          <w:rPr>
            <w:rFonts w:asciiTheme="minorHAnsi" w:hAnsiTheme="minorHAnsi"/>
            <w:sz w:val="24"/>
            <w:szCs w:val="24"/>
          </w:rPr>
          <w:t>1883 г</w:t>
        </w:r>
      </w:smartTag>
      <w:r w:rsidRPr="00F12765">
        <w:rPr>
          <w:rFonts w:asciiTheme="minorHAnsi" w:hAnsiTheme="minorHAnsi"/>
          <w:sz w:val="24"/>
          <w:szCs w:val="24"/>
        </w:rPr>
        <w:t>.</w:t>
      </w:r>
    </w:p>
    <w:p w:rsidR="00BC12E0" w:rsidRDefault="00BC12E0" w:rsidP="00842D52">
      <w:pPr>
        <w:ind w:firstLine="340"/>
        <w:jc w:val="both"/>
        <w:rPr>
          <w:i/>
          <w:sz w:val="24"/>
          <w:szCs w:val="24"/>
        </w:rPr>
      </w:pPr>
    </w:p>
    <w:p w:rsidR="00842D52" w:rsidRPr="00DE18E5" w:rsidRDefault="00842D52" w:rsidP="00842D52">
      <w:pPr>
        <w:ind w:firstLine="340"/>
        <w:jc w:val="both"/>
        <w:rPr>
          <w:sz w:val="24"/>
          <w:szCs w:val="24"/>
        </w:rPr>
      </w:pPr>
      <w:r w:rsidRPr="00DE18E5">
        <w:rPr>
          <w:i/>
          <w:sz w:val="24"/>
          <w:szCs w:val="24"/>
        </w:rPr>
        <w:t>Частное</w:t>
      </w:r>
      <w:r w:rsidRPr="00DE18E5">
        <w:rPr>
          <w:sz w:val="24"/>
          <w:szCs w:val="24"/>
        </w:rPr>
        <w:t xml:space="preserve">, но не </w:t>
      </w:r>
      <w:r w:rsidRPr="00DE18E5">
        <w:rPr>
          <w:i/>
          <w:sz w:val="24"/>
          <w:szCs w:val="24"/>
        </w:rPr>
        <w:t>очень</w:t>
      </w:r>
      <w:r w:rsidRPr="00DE18E5">
        <w:rPr>
          <w:sz w:val="24"/>
          <w:szCs w:val="24"/>
        </w:rPr>
        <w:t xml:space="preserve"> конфиденциальное</w:t>
      </w:r>
    </w:p>
    <w:p w:rsidR="00842D52" w:rsidRPr="00C72D9D" w:rsidRDefault="00842D52" w:rsidP="00842D52">
      <w:pPr>
        <w:ind w:firstLine="340"/>
        <w:jc w:val="both"/>
        <w:rPr>
          <w:sz w:val="24"/>
          <w:szCs w:val="24"/>
        </w:rPr>
      </w:pPr>
    </w:p>
    <w:p w:rsidR="00E94D00" w:rsidRDefault="00E94D00" w:rsidP="00842D52">
      <w:pPr>
        <w:ind w:firstLine="340"/>
        <w:jc w:val="both"/>
        <w:rPr>
          <w:sz w:val="24"/>
          <w:szCs w:val="24"/>
        </w:rPr>
      </w:pPr>
      <w:r w:rsidRPr="00C72D9D">
        <w:rPr>
          <w:sz w:val="24"/>
          <w:szCs w:val="24"/>
        </w:rPr>
        <w:t>Я, как вы заметили, оставил место для отдельного частного письма на случай, если вы захотите прочесть то, другое, вашим бри</w:t>
      </w:r>
      <w:r>
        <w:rPr>
          <w:sz w:val="24"/>
          <w:szCs w:val="24"/>
        </w:rPr>
        <w:t>танским «Братьям и Сё</w:t>
      </w:r>
      <w:r w:rsidRPr="00C72D9D">
        <w:rPr>
          <w:sz w:val="24"/>
          <w:szCs w:val="24"/>
        </w:rPr>
        <w:t>страм», и для нескольких нам</w:t>
      </w:r>
      <w:r>
        <w:rPr>
          <w:sz w:val="24"/>
          <w:szCs w:val="24"/>
        </w:rPr>
        <w:t>ё</w:t>
      </w:r>
      <w:r w:rsidRPr="00C72D9D">
        <w:rPr>
          <w:sz w:val="24"/>
          <w:szCs w:val="24"/>
        </w:rPr>
        <w:t>ков о предполагаемом новом журнале, о перспективах которого полковник Гордон писал вам так обнад</w:t>
      </w:r>
      <w:r>
        <w:rPr>
          <w:sz w:val="24"/>
          <w:szCs w:val="24"/>
        </w:rPr>
        <w:t>ё</w:t>
      </w:r>
      <w:r w:rsidRPr="00C72D9D">
        <w:rPr>
          <w:sz w:val="24"/>
          <w:szCs w:val="24"/>
        </w:rPr>
        <w:t>живающе. Я едва ли знал</w:t>
      </w:r>
      <w:r>
        <w:rPr>
          <w:sz w:val="24"/>
          <w:szCs w:val="24"/>
        </w:rPr>
        <w:t xml:space="preserve"> —</w:t>
      </w:r>
      <w:r w:rsidRPr="00C72D9D">
        <w:rPr>
          <w:sz w:val="24"/>
          <w:szCs w:val="24"/>
        </w:rPr>
        <w:t xml:space="preserve"> пока не начал наблюдать за развитием этой попытки воздвигнуть бастион в интересах Индии</w:t>
      </w:r>
      <w:r>
        <w:rPr>
          <w:sz w:val="24"/>
          <w:szCs w:val="24"/>
        </w:rPr>
        <w:t>, —</w:t>
      </w:r>
      <w:r w:rsidRPr="00C72D9D">
        <w:rPr>
          <w:sz w:val="24"/>
          <w:szCs w:val="24"/>
        </w:rPr>
        <w:t xml:space="preserve"> как глубоко пал мой бедный народ. Подобно человеку, который у постели умирающего наблюдает за признаками уходящей жизни и считает слабые вздохи, чтобы понять, есть ли ещ</w:t>
      </w:r>
      <w:r>
        <w:rPr>
          <w:sz w:val="24"/>
          <w:szCs w:val="24"/>
        </w:rPr>
        <w:t>ё</w:t>
      </w:r>
      <w:r w:rsidRPr="00C72D9D">
        <w:rPr>
          <w:sz w:val="24"/>
          <w:szCs w:val="24"/>
        </w:rPr>
        <w:t xml:space="preserve"> повод для надежды, так мы, арийские изгнанники, в нашем снежном убежище внимательно следим за исходом этого дела. Не имея права применять какие-либо сверхъестественные силы, которые могли бы повредить карме нации, но пытаясь всеми законными и обычными средствами стимули</w:t>
      </w:r>
      <w:r w:rsidR="00017810">
        <w:rPr>
          <w:sz w:val="24"/>
          <w:szCs w:val="24"/>
        </w:rPr>
        <w:softHyphen/>
      </w:r>
      <w:r w:rsidRPr="00C72D9D">
        <w:rPr>
          <w:sz w:val="24"/>
          <w:szCs w:val="24"/>
        </w:rPr>
        <w:t>ровать рвение тех, кто считается с нашим мнением, мы видели, как недели превращались в месяцы, но цель не была достигнута. Успех ближе, нежели когда-либо раньше, но вс</w:t>
      </w:r>
      <w:r>
        <w:rPr>
          <w:sz w:val="24"/>
          <w:szCs w:val="24"/>
        </w:rPr>
        <w:t>ё</w:t>
      </w:r>
      <w:r w:rsidRPr="00C72D9D">
        <w:rPr>
          <w:sz w:val="24"/>
          <w:szCs w:val="24"/>
        </w:rPr>
        <w:t xml:space="preserve"> ещ</w:t>
      </w:r>
      <w:r>
        <w:rPr>
          <w:sz w:val="24"/>
          <w:szCs w:val="24"/>
        </w:rPr>
        <w:t>ё</w:t>
      </w:r>
      <w:r w:rsidRPr="00C72D9D">
        <w:rPr>
          <w:sz w:val="24"/>
          <w:szCs w:val="24"/>
        </w:rPr>
        <w:t xml:space="preserve"> под сомнение</w:t>
      </w:r>
      <w:r>
        <w:rPr>
          <w:sz w:val="24"/>
          <w:szCs w:val="24"/>
        </w:rPr>
        <w:t xml:space="preserve">м. </w:t>
      </w:r>
      <w:r w:rsidRPr="00C72D9D">
        <w:rPr>
          <w:sz w:val="24"/>
          <w:szCs w:val="24"/>
        </w:rPr>
        <w:t>Письмо Г</w:t>
      </w:r>
      <w:r>
        <w:rPr>
          <w:sz w:val="24"/>
          <w:szCs w:val="24"/>
        </w:rPr>
        <w:t>о</w:t>
      </w:r>
      <w:r w:rsidRPr="00C72D9D">
        <w:rPr>
          <w:sz w:val="24"/>
          <w:szCs w:val="24"/>
        </w:rPr>
        <w:t>виндана Лала, которое я попрошу Упасику послать вам, показы</w:t>
      </w:r>
      <w:r w:rsidR="00017810">
        <w:rPr>
          <w:sz w:val="24"/>
          <w:szCs w:val="24"/>
        </w:rPr>
        <w:softHyphen/>
      </w:r>
      <w:r w:rsidRPr="00C72D9D">
        <w:rPr>
          <w:sz w:val="24"/>
          <w:szCs w:val="24"/>
        </w:rPr>
        <w:t>вает, что прогресс</w:t>
      </w:r>
      <w:r>
        <w:rPr>
          <w:sz w:val="24"/>
          <w:szCs w:val="24"/>
        </w:rPr>
        <w:t xml:space="preserve"> есть</w:t>
      </w:r>
      <w:r w:rsidRPr="00C72D9D">
        <w:rPr>
          <w:sz w:val="24"/>
          <w:szCs w:val="24"/>
        </w:rPr>
        <w:t>. Через несколько дней в Мадрасе должно состояться собрание местных капиталистов, на котором будет присутствовать м</w:t>
      </w:r>
      <w:r>
        <w:rPr>
          <w:sz w:val="24"/>
          <w:szCs w:val="24"/>
        </w:rPr>
        <w:t>-</w:t>
      </w:r>
      <w:r w:rsidRPr="00C72D9D">
        <w:rPr>
          <w:sz w:val="24"/>
          <w:szCs w:val="24"/>
        </w:rPr>
        <w:t>р Олкотт и которое может принести</w:t>
      </w:r>
      <w:r w:rsidR="0022448A">
        <w:rPr>
          <w:sz w:val="24"/>
          <w:szCs w:val="24"/>
        </w:rPr>
        <w:t xml:space="preserve"> плоды. Он будет встречаться с г</w:t>
      </w:r>
      <w:r>
        <w:rPr>
          <w:sz w:val="24"/>
          <w:szCs w:val="24"/>
        </w:rPr>
        <w:t>э</w:t>
      </w:r>
      <w:r w:rsidRPr="00C72D9D">
        <w:rPr>
          <w:sz w:val="24"/>
          <w:szCs w:val="24"/>
        </w:rPr>
        <w:t>йкваром в Бароде и Холкаром в Индоре и сделает вс</w:t>
      </w:r>
      <w:r>
        <w:rPr>
          <w:sz w:val="24"/>
          <w:szCs w:val="24"/>
        </w:rPr>
        <w:t>ё</w:t>
      </w:r>
      <w:r w:rsidRPr="00C72D9D">
        <w:rPr>
          <w:sz w:val="24"/>
          <w:szCs w:val="24"/>
        </w:rPr>
        <w:t>, что в его силах, как он уже это делал в Б</w:t>
      </w:r>
      <w:r>
        <w:rPr>
          <w:sz w:val="24"/>
          <w:szCs w:val="24"/>
        </w:rPr>
        <w:t>и</w:t>
      </w:r>
      <w:r w:rsidRPr="00C72D9D">
        <w:rPr>
          <w:sz w:val="24"/>
          <w:szCs w:val="24"/>
        </w:rPr>
        <w:t>харе и Бенгалии. Не было ещ</w:t>
      </w:r>
      <w:r>
        <w:rPr>
          <w:sz w:val="24"/>
          <w:szCs w:val="24"/>
        </w:rPr>
        <w:t>ё</w:t>
      </w:r>
      <w:r w:rsidRPr="00C72D9D">
        <w:rPr>
          <w:sz w:val="24"/>
          <w:szCs w:val="24"/>
        </w:rPr>
        <w:t xml:space="preserve"> времени, когда Индия более нуждалась в помощи такого человека, как вы. Мы это предвидели, как вы знаете, и из патриотических побуждений пытались облегчить ва</w:t>
      </w:r>
      <w:r>
        <w:rPr>
          <w:sz w:val="24"/>
          <w:szCs w:val="24"/>
        </w:rPr>
        <w:t>м быстрое возвращение</w:t>
      </w:r>
      <w:r w:rsidRPr="00C72D9D">
        <w:rPr>
          <w:sz w:val="24"/>
          <w:szCs w:val="24"/>
        </w:rPr>
        <w:t>. Но</w:t>
      </w:r>
      <w:r>
        <w:rPr>
          <w:sz w:val="24"/>
          <w:szCs w:val="24"/>
        </w:rPr>
        <w:t xml:space="preserve"> —</w:t>
      </w:r>
      <w:r w:rsidRPr="00C72D9D">
        <w:rPr>
          <w:sz w:val="24"/>
          <w:szCs w:val="24"/>
        </w:rPr>
        <w:t xml:space="preserve"> увы! Следует признаться: слово «патриотизм» теперь едва ли имеет какую-либо электри</w:t>
      </w:r>
      <w:r w:rsidR="00017810">
        <w:rPr>
          <w:sz w:val="24"/>
          <w:szCs w:val="24"/>
        </w:rPr>
        <w:softHyphen/>
      </w:r>
      <w:r w:rsidRPr="00C72D9D">
        <w:rPr>
          <w:sz w:val="24"/>
          <w:szCs w:val="24"/>
        </w:rPr>
        <w:t>зующую силу над сердцем индийцев. «Страна</w:t>
      </w:r>
      <w:r>
        <w:rPr>
          <w:sz w:val="24"/>
          <w:szCs w:val="24"/>
        </w:rPr>
        <w:t>-</w:t>
      </w:r>
      <w:r w:rsidRPr="00C72D9D">
        <w:rPr>
          <w:sz w:val="24"/>
          <w:szCs w:val="24"/>
        </w:rPr>
        <w:t>колыбель искусств и вер» кишит несчаст</w:t>
      </w:r>
      <w:r w:rsidR="00017810">
        <w:rPr>
          <w:sz w:val="24"/>
          <w:szCs w:val="24"/>
        </w:rPr>
        <w:softHyphen/>
      </w:r>
      <w:r w:rsidRPr="00C72D9D">
        <w:rPr>
          <w:sz w:val="24"/>
          <w:szCs w:val="24"/>
        </w:rPr>
        <w:t xml:space="preserve">ными, </w:t>
      </w:r>
      <w:r>
        <w:rPr>
          <w:sz w:val="24"/>
          <w:szCs w:val="24"/>
        </w:rPr>
        <w:t>которых снабдили и издёргали</w:t>
      </w:r>
      <w:r w:rsidRPr="00C72D9D">
        <w:rPr>
          <w:sz w:val="24"/>
          <w:szCs w:val="24"/>
        </w:rPr>
        <w:t xml:space="preserve"> демагогами, которы</w:t>
      </w:r>
      <w:r>
        <w:rPr>
          <w:sz w:val="24"/>
          <w:szCs w:val="24"/>
        </w:rPr>
        <w:t>м</w:t>
      </w:r>
      <w:r w:rsidRPr="00C72D9D">
        <w:rPr>
          <w:sz w:val="24"/>
          <w:szCs w:val="24"/>
        </w:rPr>
        <w:t xml:space="preserve"> вс</w:t>
      </w:r>
      <w:r>
        <w:rPr>
          <w:sz w:val="24"/>
          <w:szCs w:val="24"/>
        </w:rPr>
        <w:t>ё</w:t>
      </w:r>
      <w:r w:rsidRPr="00C72D9D">
        <w:rPr>
          <w:sz w:val="24"/>
          <w:szCs w:val="24"/>
        </w:rPr>
        <w:t xml:space="preserve"> </w:t>
      </w:r>
      <w:r>
        <w:rPr>
          <w:sz w:val="24"/>
          <w:szCs w:val="24"/>
        </w:rPr>
        <w:t xml:space="preserve">даётся </w:t>
      </w:r>
      <w:r w:rsidRPr="00C72D9D">
        <w:rPr>
          <w:sz w:val="24"/>
          <w:szCs w:val="24"/>
        </w:rPr>
        <w:t>настойчивостью и наглостью. Мы вс</w:t>
      </w:r>
      <w:r>
        <w:rPr>
          <w:sz w:val="24"/>
          <w:szCs w:val="24"/>
        </w:rPr>
        <w:t>ё</w:t>
      </w:r>
      <w:r w:rsidRPr="00C72D9D">
        <w:rPr>
          <w:sz w:val="24"/>
          <w:szCs w:val="24"/>
        </w:rPr>
        <w:t xml:space="preserve"> это в общих чертах</w:t>
      </w:r>
      <w:r w:rsidRPr="00613781">
        <w:rPr>
          <w:sz w:val="24"/>
          <w:szCs w:val="24"/>
        </w:rPr>
        <w:t xml:space="preserve"> </w:t>
      </w:r>
      <w:r w:rsidRPr="00C72D9D">
        <w:rPr>
          <w:sz w:val="24"/>
          <w:szCs w:val="24"/>
        </w:rPr>
        <w:t xml:space="preserve">знали, но никто из нас, ариев, не исследовал всей глубины индийского вопроса, как мы это делали в последнее время. Если бы </w:t>
      </w:r>
      <w:r>
        <w:rPr>
          <w:sz w:val="24"/>
          <w:szCs w:val="24"/>
        </w:rPr>
        <w:t xml:space="preserve">можно </w:t>
      </w:r>
      <w:r w:rsidRPr="00C72D9D">
        <w:rPr>
          <w:sz w:val="24"/>
          <w:szCs w:val="24"/>
        </w:rPr>
        <w:t xml:space="preserve">было символизировать субъектные вещи </w:t>
      </w:r>
      <w:r>
        <w:rPr>
          <w:sz w:val="24"/>
          <w:szCs w:val="24"/>
        </w:rPr>
        <w:t>предметными явлениями</w:t>
      </w:r>
      <w:r w:rsidRPr="00C72D9D">
        <w:rPr>
          <w:sz w:val="24"/>
          <w:szCs w:val="24"/>
        </w:rPr>
        <w:t xml:space="preserve">, я сказал бы, что психическому </w:t>
      </w:r>
      <w:r>
        <w:rPr>
          <w:sz w:val="24"/>
          <w:szCs w:val="24"/>
        </w:rPr>
        <w:t>видению</w:t>
      </w:r>
      <w:r w:rsidRPr="00C72D9D">
        <w:rPr>
          <w:sz w:val="24"/>
          <w:szCs w:val="24"/>
        </w:rPr>
        <w:t xml:space="preserve"> Индия кажется покрытой удушливой серой мглой</w:t>
      </w:r>
      <w:r>
        <w:rPr>
          <w:sz w:val="24"/>
          <w:szCs w:val="24"/>
        </w:rPr>
        <w:t xml:space="preserve"> —</w:t>
      </w:r>
      <w:r w:rsidRPr="00C72D9D">
        <w:rPr>
          <w:sz w:val="24"/>
          <w:szCs w:val="24"/>
        </w:rPr>
        <w:t xml:space="preserve"> моральным </w:t>
      </w:r>
      <w:r>
        <w:rPr>
          <w:sz w:val="24"/>
          <w:szCs w:val="24"/>
        </w:rPr>
        <w:t>метеоро</w:t>
      </w:r>
      <w:r w:rsidRPr="00C72D9D">
        <w:rPr>
          <w:sz w:val="24"/>
          <w:szCs w:val="24"/>
        </w:rPr>
        <w:t>м</w:t>
      </w:r>
      <w:r>
        <w:rPr>
          <w:rStyle w:val="a7"/>
          <w:sz w:val="24"/>
          <w:szCs w:val="24"/>
        </w:rPr>
        <w:footnoteReference w:id="267"/>
      </w:r>
      <w:r>
        <w:rPr>
          <w:sz w:val="24"/>
          <w:szCs w:val="24"/>
        </w:rPr>
        <w:t xml:space="preserve"> — одической эманацией её</w:t>
      </w:r>
      <w:r w:rsidRPr="00C72D9D">
        <w:rPr>
          <w:sz w:val="24"/>
          <w:szCs w:val="24"/>
        </w:rPr>
        <w:t xml:space="preserve"> порочного социального состояния. Т</w:t>
      </w:r>
      <w:r>
        <w:rPr>
          <w:sz w:val="24"/>
          <w:szCs w:val="24"/>
        </w:rPr>
        <w:t>ам и сям</w:t>
      </w:r>
      <w:r w:rsidRPr="00C72D9D">
        <w:rPr>
          <w:sz w:val="24"/>
          <w:szCs w:val="24"/>
        </w:rPr>
        <w:t xml:space="preserve"> мелькн</w:t>
      </w:r>
      <w:r>
        <w:rPr>
          <w:sz w:val="24"/>
          <w:szCs w:val="24"/>
        </w:rPr>
        <w:t>ё</w:t>
      </w:r>
      <w:r w:rsidRPr="00C72D9D">
        <w:rPr>
          <w:sz w:val="24"/>
          <w:szCs w:val="24"/>
        </w:rPr>
        <w:t xml:space="preserve">т искра света, отмечая </w:t>
      </w:r>
      <w:r>
        <w:rPr>
          <w:sz w:val="24"/>
          <w:szCs w:val="24"/>
        </w:rPr>
        <w:t xml:space="preserve">натуру </w:t>
      </w:r>
      <w:r w:rsidRPr="00C72D9D">
        <w:rPr>
          <w:sz w:val="24"/>
          <w:szCs w:val="24"/>
        </w:rPr>
        <w:t>сколько-нибудь духовную</w:t>
      </w:r>
      <w:r>
        <w:rPr>
          <w:sz w:val="24"/>
          <w:szCs w:val="24"/>
        </w:rPr>
        <w:t xml:space="preserve"> —</w:t>
      </w:r>
      <w:r w:rsidRPr="00C72D9D">
        <w:rPr>
          <w:sz w:val="24"/>
          <w:szCs w:val="24"/>
        </w:rPr>
        <w:t xml:space="preserve"> человека, стремящегося </w:t>
      </w:r>
      <w:r>
        <w:rPr>
          <w:sz w:val="24"/>
          <w:szCs w:val="24"/>
        </w:rPr>
        <w:t>к высшему знанию</w:t>
      </w:r>
      <w:r w:rsidRPr="00C72D9D">
        <w:rPr>
          <w:sz w:val="24"/>
          <w:szCs w:val="24"/>
        </w:rPr>
        <w:t xml:space="preserve"> и борющегося за</w:t>
      </w:r>
      <w:r>
        <w:rPr>
          <w:sz w:val="24"/>
          <w:szCs w:val="24"/>
        </w:rPr>
        <w:t xml:space="preserve"> него</w:t>
      </w:r>
      <w:r w:rsidRPr="00C72D9D">
        <w:rPr>
          <w:sz w:val="24"/>
          <w:szCs w:val="24"/>
        </w:rPr>
        <w:t xml:space="preserve">. Если маяк арийского оккультизма </w:t>
      </w:r>
      <w:r>
        <w:rPr>
          <w:sz w:val="24"/>
          <w:szCs w:val="24"/>
        </w:rPr>
        <w:t xml:space="preserve">ещё </w:t>
      </w:r>
      <w:r w:rsidRPr="00C72D9D">
        <w:rPr>
          <w:sz w:val="24"/>
          <w:szCs w:val="24"/>
        </w:rPr>
        <w:t>когда-</w:t>
      </w:r>
      <w:r>
        <w:rPr>
          <w:sz w:val="24"/>
          <w:szCs w:val="24"/>
        </w:rPr>
        <w:t>нибудь удастся зажечь</w:t>
      </w:r>
      <w:r w:rsidRPr="00C72D9D">
        <w:rPr>
          <w:sz w:val="24"/>
          <w:szCs w:val="24"/>
        </w:rPr>
        <w:t xml:space="preserve">, то эти рассеянные искры </w:t>
      </w:r>
      <w:r>
        <w:rPr>
          <w:sz w:val="24"/>
          <w:szCs w:val="24"/>
        </w:rPr>
        <w:t xml:space="preserve">нужно будет </w:t>
      </w:r>
      <w:r w:rsidRPr="00C72D9D">
        <w:rPr>
          <w:sz w:val="24"/>
          <w:szCs w:val="24"/>
        </w:rPr>
        <w:t>собра</w:t>
      </w:r>
      <w:r>
        <w:rPr>
          <w:sz w:val="24"/>
          <w:szCs w:val="24"/>
        </w:rPr>
        <w:t>ть</w:t>
      </w:r>
      <w:r w:rsidRPr="00C72D9D">
        <w:rPr>
          <w:sz w:val="24"/>
          <w:szCs w:val="24"/>
        </w:rPr>
        <w:t xml:space="preserve"> для его пламени. </w:t>
      </w:r>
      <w:r>
        <w:rPr>
          <w:sz w:val="24"/>
          <w:szCs w:val="24"/>
        </w:rPr>
        <w:t>В</w:t>
      </w:r>
      <w:r w:rsidRPr="00C72D9D">
        <w:rPr>
          <w:sz w:val="24"/>
          <w:szCs w:val="24"/>
        </w:rPr>
        <w:t xml:space="preserve"> это</w:t>
      </w:r>
      <w:r>
        <w:rPr>
          <w:sz w:val="24"/>
          <w:szCs w:val="24"/>
        </w:rPr>
        <w:t>м</w:t>
      </w:r>
      <w:r w:rsidRPr="00C72D9D">
        <w:rPr>
          <w:sz w:val="24"/>
          <w:szCs w:val="24"/>
        </w:rPr>
        <w:t xml:space="preserve"> задача Т</w:t>
      </w:r>
      <w:r>
        <w:rPr>
          <w:sz w:val="24"/>
          <w:szCs w:val="24"/>
        </w:rPr>
        <w:t>.</w:t>
      </w:r>
      <w:r w:rsidRPr="00C72D9D">
        <w:rPr>
          <w:sz w:val="24"/>
          <w:szCs w:val="24"/>
        </w:rPr>
        <w:t>О</w:t>
      </w:r>
      <w:r>
        <w:rPr>
          <w:sz w:val="24"/>
          <w:szCs w:val="24"/>
        </w:rPr>
        <w:t>.</w:t>
      </w:r>
      <w:r w:rsidRPr="00C72D9D">
        <w:rPr>
          <w:sz w:val="24"/>
          <w:szCs w:val="24"/>
        </w:rPr>
        <w:t xml:space="preserve">, это приятная часть его работы, в которой мы так охотно приняли бы участие, если бы </w:t>
      </w:r>
      <w:r>
        <w:rPr>
          <w:sz w:val="24"/>
          <w:szCs w:val="24"/>
        </w:rPr>
        <w:t xml:space="preserve">нам </w:t>
      </w:r>
      <w:r w:rsidRPr="00C72D9D">
        <w:rPr>
          <w:sz w:val="24"/>
          <w:szCs w:val="24"/>
        </w:rPr>
        <w:t xml:space="preserve">не </w:t>
      </w:r>
      <w:r>
        <w:rPr>
          <w:sz w:val="24"/>
          <w:szCs w:val="24"/>
        </w:rPr>
        <w:t>мешали</w:t>
      </w:r>
      <w:r w:rsidRPr="00C72D9D">
        <w:rPr>
          <w:sz w:val="24"/>
          <w:szCs w:val="24"/>
        </w:rPr>
        <w:t xml:space="preserve"> и </w:t>
      </w:r>
      <w:r>
        <w:rPr>
          <w:sz w:val="24"/>
          <w:szCs w:val="24"/>
        </w:rPr>
        <w:t>не отбрасывали нас сами</w:t>
      </w:r>
      <w:r w:rsidRPr="00C72D9D">
        <w:rPr>
          <w:sz w:val="24"/>
          <w:szCs w:val="24"/>
        </w:rPr>
        <w:t xml:space="preserve"> </w:t>
      </w:r>
      <w:r w:rsidRPr="00457C98">
        <w:rPr>
          <w:i/>
          <w:sz w:val="24"/>
          <w:szCs w:val="24"/>
        </w:rPr>
        <w:t>потенциальные челы</w:t>
      </w:r>
      <w:r w:rsidRPr="00C72D9D">
        <w:rPr>
          <w:sz w:val="24"/>
          <w:szCs w:val="24"/>
        </w:rPr>
        <w:t xml:space="preserve">. Я вышел за </w:t>
      </w:r>
      <w:r>
        <w:rPr>
          <w:sz w:val="24"/>
          <w:szCs w:val="24"/>
        </w:rPr>
        <w:t>наши обычные</w:t>
      </w:r>
      <w:r w:rsidRPr="001148D1">
        <w:rPr>
          <w:sz w:val="24"/>
          <w:szCs w:val="24"/>
        </w:rPr>
        <w:t xml:space="preserve"> </w:t>
      </w:r>
      <w:r w:rsidRPr="00C72D9D">
        <w:rPr>
          <w:sz w:val="24"/>
          <w:szCs w:val="24"/>
        </w:rPr>
        <w:t xml:space="preserve">пределы, чтобы помочь </w:t>
      </w:r>
      <w:r w:rsidRPr="002D7F10">
        <w:rPr>
          <w:sz w:val="24"/>
          <w:szCs w:val="24"/>
        </w:rPr>
        <w:t xml:space="preserve">конкретно </w:t>
      </w:r>
      <w:r w:rsidRPr="00C72D9D">
        <w:rPr>
          <w:sz w:val="24"/>
          <w:szCs w:val="24"/>
        </w:rPr>
        <w:t>вашему проекту, будучи убежд</w:t>
      </w:r>
      <w:r>
        <w:rPr>
          <w:sz w:val="24"/>
          <w:szCs w:val="24"/>
        </w:rPr>
        <w:t>ё</w:t>
      </w:r>
      <w:r w:rsidRPr="00C72D9D">
        <w:rPr>
          <w:sz w:val="24"/>
          <w:szCs w:val="24"/>
        </w:rPr>
        <w:t>н в его необходимости и потенциальной полезности; раз я начал, то и продолжу, пока не станет извест</w:t>
      </w:r>
      <w:r>
        <w:rPr>
          <w:sz w:val="24"/>
          <w:szCs w:val="24"/>
        </w:rPr>
        <w:t>е</w:t>
      </w:r>
      <w:r w:rsidRPr="00C72D9D">
        <w:rPr>
          <w:sz w:val="24"/>
          <w:szCs w:val="24"/>
        </w:rPr>
        <w:t xml:space="preserve">н результат. Но в этом неприятном опыте вмешательства в коммерческое дело я </w:t>
      </w:r>
      <w:r>
        <w:rPr>
          <w:sz w:val="24"/>
          <w:szCs w:val="24"/>
        </w:rPr>
        <w:t>отважился вой</w:t>
      </w:r>
      <w:r w:rsidRPr="00C72D9D">
        <w:rPr>
          <w:sz w:val="24"/>
          <w:szCs w:val="24"/>
        </w:rPr>
        <w:t xml:space="preserve">ти </w:t>
      </w:r>
      <w:r>
        <w:rPr>
          <w:sz w:val="24"/>
          <w:szCs w:val="24"/>
        </w:rPr>
        <w:t>в</w:t>
      </w:r>
      <w:r w:rsidRPr="00C72D9D">
        <w:rPr>
          <w:sz w:val="24"/>
          <w:szCs w:val="24"/>
        </w:rPr>
        <w:t xml:space="preserve"> само дыхани</w:t>
      </w:r>
      <w:r>
        <w:rPr>
          <w:sz w:val="24"/>
          <w:szCs w:val="24"/>
        </w:rPr>
        <w:t>е</w:t>
      </w:r>
      <w:r w:rsidRPr="00C72D9D">
        <w:rPr>
          <w:sz w:val="24"/>
          <w:szCs w:val="24"/>
        </w:rPr>
        <w:t xml:space="preserve"> горнила мира. Я так страдал от этого вынужденного заглядывания с близкого расстояния в </w:t>
      </w:r>
      <w:r>
        <w:rPr>
          <w:sz w:val="24"/>
          <w:szCs w:val="24"/>
        </w:rPr>
        <w:t>нравственн</w:t>
      </w:r>
      <w:r w:rsidRPr="00C72D9D">
        <w:rPr>
          <w:sz w:val="24"/>
          <w:szCs w:val="24"/>
        </w:rPr>
        <w:t>ое и духовное состояние моего народа и был так потряс</w:t>
      </w:r>
      <w:r>
        <w:rPr>
          <w:sz w:val="24"/>
          <w:szCs w:val="24"/>
        </w:rPr>
        <w:t>ё</w:t>
      </w:r>
      <w:r w:rsidRPr="00C72D9D">
        <w:rPr>
          <w:sz w:val="24"/>
          <w:szCs w:val="24"/>
        </w:rPr>
        <w:t xml:space="preserve">н ознакомлением с эгоистичной низостью человеческой природы (всегда сопровождающей прохождение человечества через наш </w:t>
      </w:r>
      <w:r>
        <w:rPr>
          <w:sz w:val="24"/>
          <w:szCs w:val="24"/>
        </w:rPr>
        <w:t>этап схемы</w:t>
      </w:r>
      <w:r w:rsidRPr="00C72D9D">
        <w:rPr>
          <w:sz w:val="24"/>
          <w:szCs w:val="24"/>
        </w:rPr>
        <w:t xml:space="preserve"> эволюци</w:t>
      </w:r>
      <w:r>
        <w:rPr>
          <w:sz w:val="24"/>
          <w:szCs w:val="24"/>
        </w:rPr>
        <w:t>и</w:t>
      </w:r>
      <w:r w:rsidRPr="00C72D9D">
        <w:rPr>
          <w:sz w:val="24"/>
          <w:szCs w:val="24"/>
        </w:rPr>
        <w:t xml:space="preserve">), я так ясно увидел, что </w:t>
      </w:r>
      <w:r>
        <w:rPr>
          <w:sz w:val="24"/>
          <w:szCs w:val="24"/>
        </w:rPr>
        <w:t>тут ничего неподелаешь</w:t>
      </w:r>
      <w:r w:rsidRPr="00C72D9D">
        <w:rPr>
          <w:sz w:val="24"/>
          <w:szCs w:val="24"/>
        </w:rPr>
        <w:t xml:space="preserve">, что в дальнейшем воздержусь от </w:t>
      </w:r>
      <w:r>
        <w:rPr>
          <w:sz w:val="24"/>
          <w:szCs w:val="24"/>
        </w:rPr>
        <w:t>всяких</w:t>
      </w:r>
      <w:r w:rsidRPr="00C72D9D">
        <w:rPr>
          <w:sz w:val="24"/>
          <w:szCs w:val="24"/>
        </w:rPr>
        <w:t xml:space="preserve"> повторени</w:t>
      </w:r>
      <w:r>
        <w:rPr>
          <w:sz w:val="24"/>
          <w:szCs w:val="24"/>
        </w:rPr>
        <w:t>й</w:t>
      </w:r>
      <w:r w:rsidRPr="00C72D9D">
        <w:rPr>
          <w:sz w:val="24"/>
          <w:szCs w:val="24"/>
        </w:rPr>
        <w:t xml:space="preserve"> этого невыно</w:t>
      </w:r>
      <w:r w:rsidR="00017810">
        <w:rPr>
          <w:sz w:val="24"/>
          <w:szCs w:val="24"/>
        </w:rPr>
        <w:softHyphen/>
      </w:r>
      <w:r w:rsidRPr="00C72D9D">
        <w:rPr>
          <w:sz w:val="24"/>
          <w:szCs w:val="24"/>
        </w:rPr>
        <w:t>симого эксперимента. Будет ваша газета иметь успех или нет</w:t>
      </w:r>
      <w:r>
        <w:rPr>
          <w:sz w:val="24"/>
          <w:szCs w:val="24"/>
        </w:rPr>
        <w:t xml:space="preserve"> —</w:t>
      </w:r>
      <w:r w:rsidRPr="00C72D9D">
        <w:rPr>
          <w:sz w:val="24"/>
          <w:szCs w:val="24"/>
        </w:rPr>
        <w:t xml:space="preserve"> а </w:t>
      </w:r>
      <w:r>
        <w:rPr>
          <w:sz w:val="24"/>
          <w:szCs w:val="24"/>
        </w:rPr>
        <w:t>если нет, то</w:t>
      </w:r>
      <w:r w:rsidRPr="00C72D9D">
        <w:rPr>
          <w:sz w:val="24"/>
          <w:szCs w:val="24"/>
        </w:rPr>
        <w:t xml:space="preserve"> это будет исключительно </w:t>
      </w:r>
      <w:r>
        <w:rPr>
          <w:sz w:val="24"/>
          <w:szCs w:val="24"/>
        </w:rPr>
        <w:t>из-за</w:t>
      </w:r>
      <w:r w:rsidRPr="00C72D9D">
        <w:rPr>
          <w:sz w:val="24"/>
          <w:szCs w:val="24"/>
        </w:rPr>
        <w:t xml:space="preserve"> </w:t>
      </w:r>
      <w:r w:rsidRPr="001148D1">
        <w:rPr>
          <w:i/>
          <w:sz w:val="24"/>
          <w:szCs w:val="24"/>
        </w:rPr>
        <w:t>вас</w:t>
      </w:r>
      <w:r>
        <w:rPr>
          <w:sz w:val="24"/>
          <w:szCs w:val="24"/>
        </w:rPr>
        <w:t xml:space="preserve">, </w:t>
      </w:r>
      <w:r w:rsidRPr="00C72D9D">
        <w:rPr>
          <w:sz w:val="24"/>
          <w:szCs w:val="24"/>
        </w:rPr>
        <w:t>из-за несчастной мысли от 17-го числа, опубликованной в «Таймс»,</w:t>
      </w:r>
      <w:r>
        <w:rPr>
          <w:sz w:val="24"/>
          <w:szCs w:val="24"/>
        </w:rPr>
        <w:t xml:space="preserve"> — я больше никак не буду связываться с </w:t>
      </w:r>
      <w:r w:rsidRPr="00C72D9D">
        <w:rPr>
          <w:sz w:val="24"/>
          <w:szCs w:val="24"/>
        </w:rPr>
        <w:t>финансовой сторон</w:t>
      </w:r>
      <w:r>
        <w:rPr>
          <w:sz w:val="24"/>
          <w:szCs w:val="24"/>
        </w:rPr>
        <w:t xml:space="preserve">ой </w:t>
      </w:r>
      <w:r w:rsidRPr="00C72D9D">
        <w:rPr>
          <w:sz w:val="24"/>
          <w:szCs w:val="24"/>
        </w:rPr>
        <w:t xml:space="preserve">этих мирских дел, </w:t>
      </w:r>
      <w:r>
        <w:rPr>
          <w:sz w:val="24"/>
          <w:szCs w:val="24"/>
        </w:rPr>
        <w:t>а</w:t>
      </w:r>
      <w:r w:rsidRPr="00C72D9D">
        <w:rPr>
          <w:sz w:val="24"/>
          <w:szCs w:val="24"/>
        </w:rPr>
        <w:t xml:space="preserve"> ограничусь нашей главной обязанностью</w:t>
      </w:r>
      <w:r>
        <w:rPr>
          <w:sz w:val="24"/>
          <w:szCs w:val="24"/>
        </w:rPr>
        <w:t xml:space="preserve"> —</w:t>
      </w:r>
      <w:r w:rsidRPr="00C72D9D">
        <w:rPr>
          <w:sz w:val="24"/>
          <w:szCs w:val="24"/>
        </w:rPr>
        <w:t xml:space="preserve"> приобретать знание и сеять через все доступные каналы те крупицы, которые человечество в целом готово принять. Я, конечно, буду интересоваться вашей журналистской карьерой здесь, если смогу превозмочь и смягчить горькое чувство, которое вы пробудили в тех, кто больше всего доверял вам, своим </w:t>
      </w:r>
      <w:r w:rsidRPr="00C72D9D">
        <w:rPr>
          <w:sz w:val="24"/>
          <w:szCs w:val="24"/>
        </w:rPr>
        <w:lastRenderedPageBreak/>
        <w:t xml:space="preserve">несчастным и НЕСВОЕВРЕМЕННЫМ признанием, </w:t>
      </w:r>
      <w:r w:rsidRPr="001148D1">
        <w:rPr>
          <w:i/>
          <w:sz w:val="24"/>
          <w:szCs w:val="24"/>
        </w:rPr>
        <w:t>какой бы честной ни была его цель</w:t>
      </w:r>
      <w:r w:rsidRPr="00C72D9D">
        <w:rPr>
          <w:sz w:val="24"/>
          <w:szCs w:val="24"/>
        </w:rPr>
        <w:t>, и вы всегда можете полагаться на мою искреннюю симпатию; но гений мистера Дейра должен руководить ваш</w:t>
      </w:r>
      <w:r>
        <w:rPr>
          <w:sz w:val="24"/>
          <w:szCs w:val="24"/>
        </w:rPr>
        <w:t>ей бухгалтерией</w:t>
      </w:r>
      <w:r w:rsidRPr="00C72D9D">
        <w:rPr>
          <w:sz w:val="24"/>
          <w:szCs w:val="24"/>
        </w:rPr>
        <w:t xml:space="preserve"> так же, как ваш</w:t>
      </w:r>
      <w:r>
        <w:rPr>
          <w:sz w:val="24"/>
          <w:szCs w:val="24"/>
        </w:rPr>
        <w:t xml:space="preserve"> —</w:t>
      </w:r>
      <w:r w:rsidRPr="00C72D9D">
        <w:rPr>
          <w:sz w:val="24"/>
          <w:szCs w:val="24"/>
        </w:rPr>
        <w:t xml:space="preserve"> редакторским бюро. Великое огорчение, какое вы мне причинили, ясно показывает, что я или ничего не понимаю в политике и поэтому едва ли смогу надеяться быть мудрым коммерческим и </w:t>
      </w:r>
      <w:r w:rsidRPr="00E274D7">
        <w:rPr>
          <w:i/>
          <w:sz w:val="24"/>
          <w:szCs w:val="24"/>
        </w:rPr>
        <w:t>политическим</w:t>
      </w:r>
      <w:r w:rsidRPr="00C72D9D">
        <w:rPr>
          <w:sz w:val="24"/>
          <w:szCs w:val="24"/>
        </w:rPr>
        <w:t xml:space="preserve"> </w:t>
      </w:r>
      <w:r>
        <w:rPr>
          <w:sz w:val="24"/>
          <w:szCs w:val="24"/>
        </w:rPr>
        <w:t>управленцем</w:t>
      </w:r>
      <w:r w:rsidRPr="00C72D9D">
        <w:rPr>
          <w:sz w:val="24"/>
          <w:szCs w:val="24"/>
        </w:rPr>
        <w:t xml:space="preserve"> или что человек, которого я считаю настоящим другом, каким бы честным и благонамерен</w:t>
      </w:r>
      <w:r w:rsidR="00B01773">
        <w:rPr>
          <w:sz w:val="24"/>
          <w:szCs w:val="24"/>
        </w:rPr>
        <w:softHyphen/>
      </w:r>
      <w:r w:rsidRPr="00C72D9D">
        <w:rPr>
          <w:sz w:val="24"/>
          <w:szCs w:val="24"/>
        </w:rPr>
        <w:t>ным он ни был, никогда не поднимется над английскими предрассудками и грешной антипатией к нашей расе и цвету кожи. «Мадам» скажет вам больше.</w:t>
      </w:r>
    </w:p>
    <w:p w:rsidR="00842D52" w:rsidRPr="00C72D9D" w:rsidRDefault="00842D52" w:rsidP="008D79AF">
      <w:pPr>
        <w:keepNext/>
        <w:ind w:firstLine="340"/>
        <w:jc w:val="both"/>
        <w:rPr>
          <w:sz w:val="24"/>
          <w:szCs w:val="24"/>
        </w:rPr>
      </w:pPr>
      <w:r w:rsidRPr="00C72D9D">
        <w:rPr>
          <w:sz w:val="24"/>
          <w:szCs w:val="24"/>
        </w:rPr>
        <w:t>Хотя вы не «про</w:t>
      </w:r>
      <w:r w:rsidR="00B01773">
        <w:rPr>
          <w:sz w:val="24"/>
          <w:szCs w:val="24"/>
        </w:rPr>
        <w:t>сите заняться этим снова», я всё</w:t>
      </w:r>
      <w:r w:rsidRPr="00C72D9D">
        <w:rPr>
          <w:sz w:val="24"/>
          <w:szCs w:val="24"/>
        </w:rPr>
        <w:t xml:space="preserve"> же хочу сказать ещ</w:t>
      </w:r>
      <w:r w:rsidR="00B01773">
        <w:rPr>
          <w:sz w:val="24"/>
          <w:szCs w:val="24"/>
        </w:rPr>
        <w:t>ё</w:t>
      </w:r>
      <w:r w:rsidRPr="00C72D9D">
        <w:rPr>
          <w:sz w:val="24"/>
          <w:szCs w:val="24"/>
        </w:rPr>
        <w:t xml:space="preserve"> пару слов о затруднениях мистера Мэсси относительно письма нашего Брата Х., бывшего тогда в Шот</w:t>
      </w:r>
      <w:r w:rsidR="00017810">
        <w:rPr>
          <w:sz w:val="24"/>
          <w:szCs w:val="24"/>
        </w:rPr>
        <w:softHyphen/>
      </w:r>
      <w:r w:rsidRPr="00C72D9D">
        <w:rPr>
          <w:sz w:val="24"/>
          <w:szCs w:val="24"/>
        </w:rPr>
        <w:t xml:space="preserve">ландии, и посланного ему кружным путем через </w:t>
      </w:r>
      <w:r>
        <w:rPr>
          <w:sz w:val="24"/>
          <w:szCs w:val="24"/>
        </w:rPr>
        <w:t>«</w:t>
      </w:r>
      <w:r w:rsidRPr="00C72D9D">
        <w:rPr>
          <w:sz w:val="24"/>
          <w:szCs w:val="24"/>
        </w:rPr>
        <w:t>Ски</w:t>
      </w:r>
      <w:r>
        <w:rPr>
          <w:sz w:val="24"/>
          <w:szCs w:val="24"/>
        </w:rPr>
        <w:t>»</w:t>
      </w:r>
      <w:r w:rsidRPr="00C72D9D">
        <w:rPr>
          <w:sz w:val="24"/>
          <w:szCs w:val="24"/>
        </w:rPr>
        <w:t>. Будьте справедливы и мило</w:t>
      </w:r>
      <w:r w:rsidR="00017810">
        <w:rPr>
          <w:sz w:val="24"/>
          <w:szCs w:val="24"/>
        </w:rPr>
        <w:softHyphen/>
      </w:r>
      <w:r w:rsidRPr="00C72D9D">
        <w:rPr>
          <w:sz w:val="24"/>
          <w:szCs w:val="24"/>
        </w:rPr>
        <w:t xml:space="preserve">сердны хотя бы к европейцу. Если бы мистер Мэсси «заявил английским спиритам, что </w:t>
      </w:r>
      <w:r w:rsidR="00E94D00">
        <w:rPr>
          <w:sz w:val="24"/>
          <w:szCs w:val="24"/>
        </w:rPr>
        <w:t>находится в с</w:t>
      </w:r>
      <w:r w:rsidRPr="00C72D9D">
        <w:rPr>
          <w:sz w:val="24"/>
          <w:szCs w:val="24"/>
        </w:rPr>
        <w:t>о</w:t>
      </w:r>
      <w:r w:rsidR="006C07A1">
        <w:rPr>
          <w:sz w:val="24"/>
          <w:szCs w:val="24"/>
        </w:rPr>
        <w:t>о</w:t>
      </w:r>
      <w:r w:rsidRPr="00C72D9D">
        <w:rPr>
          <w:sz w:val="24"/>
          <w:szCs w:val="24"/>
        </w:rPr>
        <w:t>бщени</w:t>
      </w:r>
      <w:r w:rsidR="00E94D00">
        <w:rPr>
          <w:sz w:val="24"/>
          <w:szCs w:val="24"/>
        </w:rPr>
        <w:t>и</w:t>
      </w:r>
      <w:r w:rsidRPr="00C72D9D">
        <w:rPr>
          <w:sz w:val="24"/>
          <w:szCs w:val="24"/>
        </w:rPr>
        <w:t xml:space="preserve"> с Братьями оккультным путем», он сказал бы простую </w:t>
      </w:r>
      <w:r w:rsidR="00E94D00">
        <w:rPr>
          <w:sz w:val="24"/>
          <w:szCs w:val="24"/>
        </w:rPr>
        <w:t>правду</w:t>
      </w:r>
      <w:r w:rsidRPr="00C72D9D">
        <w:rPr>
          <w:sz w:val="24"/>
          <w:szCs w:val="24"/>
        </w:rPr>
        <w:t xml:space="preserve">. Потому что </w:t>
      </w:r>
      <w:r w:rsidR="006C07A1">
        <w:rPr>
          <w:sz w:val="24"/>
          <w:szCs w:val="24"/>
        </w:rPr>
        <w:t xml:space="preserve">у него была </w:t>
      </w:r>
      <w:r w:rsidR="006C07A1" w:rsidRPr="00C72D9D">
        <w:rPr>
          <w:sz w:val="24"/>
          <w:szCs w:val="24"/>
        </w:rPr>
        <w:t>так</w:t>
      </w:r>
      <w:r w:rsidR="006C07A1">
        <w:rPr>
          <w:sz w:val="24"/>
          <w:szCs w:val="24"/>
        </w:rPr>
        <w:t>ая</w:t>
      </w:r>
      <w:r w:rsidR="006C07A1" w:rsidRPr="00C72D9D">
        <w:rPr>
          <w:sz w:val="24"/>
          <w:szCs w:val="24"/>
        </w:rPr>
        <w:t xml:space="preserve"> оккультн</w:t>
      </w:r>
      <w:r w:rsidR="006C07A1">
        <w:rPr>
          <w:sz w:val="24"/>
          <w:szCs w:val="24"/>
        </w:rPr>
        <w:t>ая</w:t>
      </w:r>
      <w:r w:rsidR="006C07A1" w:rsidRPr="00C72D9D">
        <w:rPr>
          <w:sz w:val="24"/>
          <w:szCs w:val="24"/>
        </w:rPr>
        <w:t xml:space="preserve"> связь </w:t>
      </w:r>
      <w:r w:rsidRPr="00C72D9D">
        <w:rPr>
          <w:sz w:val="24"/>
          <w:szCs w:val="24"/>
        </w:rPr>
        <w:t xml:space="preserve">не только однажды, но дважды: один раз с перчаткой своего отца, посланной ему </w:t>
      </w:r>
      <w:r>
        <w:rPr>
          <w:sz w:val="24"/>
          <w:szCs w:val="24"/>
        </w:rPr>
        <w:t xml:space="preserve">М. </w:t>
      </w:r>
      <w:r w:rsidRPr="00C72D9D">
        <w:rPr>
          <w:sz w:val="24"/>
          <w:szCs w:val="24"/>
        </w:rPr>
        <w:t xml:space="preserve">через </w:t>
      </w:r>
      <w:r>
        <w:rPr>
          <w:sz w:val="24"/>
          <w:szCs w:val="24"/>
        </w:rPr>
        <w:t>«</w:t>
      </w:r>
      <w:r w:rsidRPr="00C72D9D">
        <w:rPr>
          <w:sz w:val="24"/>
          <w:szCs w:val="24"/>
        </w:rPr>
        <w:t>Ски</w:t>
      </w:r>
      <w:r>
        <w:rPr>
          <w:sz w:val="24"/>
          <w:szCs w:val="24"/>
        </w:rPr>
        <w:t>»</w:t>
      </w:r>
      <w:r w:rsidRPr="00C72D9D">
        <w:rPr>
          <w:sz w:val="24"/>
          <w:szCs w:val="24"/>
        </w:rPr>
        <w:t>, и потом вновь с запиской, о</w:t>
      </w:r>
      <w:r w:rsidR="00B01773">
        <w:rPr>
          <w:sz w:val="24"/>
          <w:szCs w:val="24"/>
        </w:rPr>
        <w:t xml:space="preserve"> которой идё</w:t>
      </w:r>
      <w:r w:rsidRPr="00C72D9D">
        <w:rPr>
          <w:sz w:val="24"/>
          <w:szCs w:val="24"/>
        </w:rPr>
        <w:t>т речь, при доставке которой было использовано то же практическое посредничество, хотя без такой же траты сил. Его случай, как вы видите, является ещ</w:t>
      </w:r>
      <w:r w:rsidR="006C07A1">
        <w:rPr>
          <w:sz w:val="24"/>
          <w:szCs w:val="24"/>
        </w:rPr>
        <w:t>ё</w:t>
      </w:r>
      <w:r w:rsidRPr="00C72D9D">
        <w:rPr>
          <w:sz w:val="24"/>
          <w:szCs w:val="24"/>
        </w:rPr>
        <w:t xml:space="preserve"> одним примером той л</w:t>
      </w:r>
      <w:r w:rsidR="006C07A1">
        <w:rPr>
          <w:sz w:val="24"/>
          <w:szCs w:val="24"/>
        </w:rPr>
        <w:t>ё</w:t>
      </w:r>
      <w:r w:rsidRPr="00C72D9D">
        <w:rPr>
          <w:sz w:val="24"/>
          <w:szCs w:val="24"/>
        </w:rPr>
        <w:t xml:space="preserve">гкости, с </w:t>
      </w:r>
      <w:r>
        <w:rPr>
          <w:sz w:val="24"/>
          <w:szCs w:val="24"/>
        </w:rPr>
        <w:t>которой даже высокий интеллект</w:t>
      </w:r>
      <w:r w:rsidRPr="00C72D9D">
        <w:rPr>
          <w:sz w:val="24"/>
          <w:szCs w:val="24"/>
        </w:rPr>
        <w:t xml:space="preserve"> может обман</w:t>
      </w:r>
      <w:r>
        <w:rPr>
          <w:sz w:val="24"/>
          <w:szCs w:val="24"/>
        </w:rPr>
        <w:t>ываться</w:t>
      </w:r>
      <w:r w:rsidRPr="00C72D9D">
        <w:rPr>
          <w:sz w:val="24"/>
          <w:szCs w:val="24"/>
        </w:rPr>
        <w:t xml:space="preserve"> в оккультных делах</w:t>
      </w:r>
      <w:r>
        <w:rPr>
          <w:sz w:val="24"/>
          <w:szCs w:val="24"/>
        </w:rPr>
        <w:t xml:space="preserve"> из-за</w:t>
      </w:r>
      <w:r w:rsidRPr="001148D1">
        <w:rPr>
          <w:sz w:val="24"/>
          <w:szCs w:val="24"/>
        </w:rPr>
        <w:t xml:space="preserve"> </w:t>
      </w:r>
      <w:r>
        <w:rPr>
          <w:sz w:val="24"/>
          <w:szCs w:val="24"/>
        </w:rPr>
        <w:t xml:space="preserve">собственной </w:t>
      </w:r>
      <w:r w:rsidRPr="001148D1">
        <w:rPr>
          <w:i/>
          <w:sz w:val="24"/>
          <w:szCs w:val="24"/>
        </w:rPr>
        <w:t>майи</w:t>
      </w:r>
      <w:r w:rsidRPr="00C72D9D">
        <w:rPr>
          <w:sz w:val="24"/>
          <w:szCs w:val="24"/>
        </w:rPr>
        <w:t xml:space="preserve">. Что </w:t>
      </w:r>
      <w:r>
        <w:rPr>
          <w:sz w:val="24"/>
          <w:szCs w:val="24"/>
        </w:rPr>
        <w:t xml:space="preserve">же </w:t>
      </w:r>
      <w:r w:rsidRPr="00C72D9D">
        <w:rPr>
          <w:sz w:val="24"/>
          <w:szCs w:val="24"/>
        </w:rPr>
        <w:t xml:space="preserve">касается второго случая, </w:t>
      </w:r>
      <w:r>
        <w:rPr>
          <w:sz w:val="24"/>
          <w:szCs w:val="24"/>
        </w:rPr>
        <w:t xml:space="preserve">то </w:t>
      </w:r>
      <w:r w:rsidRPr="00C72D9D">
        <w:rPr>
          <w:sz w:val="24"/>
          <w:szCs w:val="24"/>
        </w:rPr>
        <w:t>разве нельзя отметить</w:t>
      </w:r>
      <w:r w:rsidR="008F4299">
        <w:rPr>
          <w:sz w:val="24"/>
          <w:szCs w:val="24"/>
        </w:rPr>
        <w:t xml:space="preserve"> —</w:t>
      </w:r>
      <w:r w:rsidRPr="00C72D9D">
        <w:rPr>
          <w:sz w:val="24"/>
          <w:szCs w:val="24"/>
        </w:rPr>
        <w:t xml:space="preserve"> я не адвокат и потому выражаюсь осторожно</w:t>
      </w:r>
      <w:r>
        <w:rPr>
          <w:sz w:val="24"/>
          <w:szCs w:val="24"/>
        </w:rPr>
        <w:t>,</w:t>
      </w:r>
      <w:r w:rsidR="008F4299">
        <w:rPr>
          <w:sz w:val="24"/>
          <w:szCs w:val="24"/>
        </w:rPr>
        <w:t xml:space="preserve"> —</w:t>
      </w:r>
      <w:r w:rsidRPr="00C72D9D">
        <w:rPr>
          <w:sz w:val="24"/>
          <w:szCs w:val="24"/>
        </w:rPr>
        <w:t xml:space="preserve"> </w:t>
      </w:r>
      <w:r>
        <w:rPr>
          <w:sz w:val="24"/>
          <w:szCs w:val="24"/>
        </w:rPr>
        <w:t>в качестве смягчающего обстоятельства</w:t>
      </w:r>
      <w:r w:rsidRPr="00C72D9D">
        <w:rPr>
          <w:sz w:val="24"/>
          <w:szCs w:val="24"/>
        </w:rPr>
        <w:t>, что мистер Мэсси даже до сего дня не уверен, что д-р Биллинг не перехватил письмо миссис Симпсон к его жене, не оставил его у себя, чтобы использовать против не</w:t>
      </w:r>
      <w:r w:rsidR="006C07A1">
        <w:rPr>
          <w:sz w:val="24"/>
          <w:szCs w:val="24"/>
        </w:rPr>
        <w:t>ё</w:t>
      </w:r>
      <w:r w:rsidRPr="00C72D9D">
        <w:rPr>
          <w:sz w:val="24"/>
          <w:szCs w:val="24"/>
        </w:rPr>
        <w:t xml:space="preserve"> при удобном случае, и</w:t>
      </w:r>
      <w:r>
        <w:rPr>
          <w:sz w:val="24"/>
          <w:szCs w:val="24"/>
        </w:rPr>
        <w:t>,</w:t>
      </w:r>
      <w:r w:rsidRPr="00C72D9D">
        <w:rPr>
          <w:sz w:val="24"/>
          <w:szCs w:val="24"/>
        </w:rPr>
        <w:t xml:space="preserve"> фактически</w:t>
      </w:r>
      <w:r>
        <w:rPr>
          <w:sz w:val="24"/>
          <w:szCs w:val="24"/>
        </w:rPr>
        <w:t>,</w:t>
      </w:r>
      <w:r w:rsidRPr="00C72D9D">
        <w:rPr>
          <w:sz w:val="24"/>
          <w:szCs w:val="24"/>
        </w:rPr>
        <w:t xml:space="preserve"> не использовал его </w:t>
      </w:r>
      <w:r>
        <w:rPr>
          <w:sz w:val="24"/>
          <w:szCs w:val="24"/>
        </w:rPr>
        <w:t>сейчас</w:t>
      </w:r>
      <w:r w:rsidRPr="00C72D9D">
        <w:rPr>
          <w:sz w:val="24"/>
          <w:szCs w:val="24"/>
        </w:rPr>
        <w:t xml:space="preserve">? Или, даже допустив, что письмо доставлено адресату, не знал, каков был ответ, если таковой вообще был написан? Не пришла ли вашему наблюдательному другу на ум мысль, что в то же самое время </w:t>
      </w:r>
      <w:r>
        <w:rPr>
          <w:sz w:val="24"/>
          <w:szCs w:val="24"/>
        </w:rPr>
        <w:t>имела место</w:t>
      </w:r>
      <w:r w:rsidRPr="00C72D9D">
        <w:rPr>
          <w:sz w:val="24"/>
          <w:szCs w:val="24"/>
        </w:rPr>
        <w:t xml:space="preserve"> женская</w:t>
      </w:r>
      <w:r>
        <w:rPr>
          <w:sz w:val="24"/>
          <w:szCs w:val="24"/>
        </w:rPr>
        <w:t xml:space="preserve"> </w:t>
      </w:r>
      <w:r w:rsidRPr="00C72D9D">
        <w:rPr>
          <w:sz w:val="24"/>
          <w:szCs w:val="24"/>
        </w:rPr>
        <w:t>злоба</w:t>
      </w:r>
      <w:r w:rsidR="008F4299">
        <w:rPr>
          <w:sz w:val="24"/>
          <w:szCs w:val="24"/>
        </w:rPr>
        <w:t xml:space="preserve"> —</w:t>
      </w:r>
      <w:r w:rsidRPr="00C72D9D">
        <w:rPr>
          <w:sz w:val="24"/>
          <w:szCs w:val="24"/>
        </w:rPr>
        <w:t xml:space="preserve"> н</w:t>
      </w:r>
      <w:r>
        <w:rPr>
          <w:sz w:val="24"/>
          <w:szCs w:val="24"/>
        </w:rPr>
        <w:t>ет,</w:t>
      </w:r>
      <w:r w:rsidRPr="00C72D9D">
        <w:rPr>
          <w:sz w:val="24"/>
          <w:szCs w:val="24"/>
        </w:rPr>
        <w:t xml:space="preserve"> ху</w:t>
      </w:r>
      <w:r>
        <w:rPr>
          <w:sz w:val="24"/>
          <w:szCs w:val="24"/>
        </w:rPr>
        <w:t>же того</w:t>
      </w:r>
      <w:r w:rsidR="008F4299">
        <w:rPr>
          <w:sz w:val="24"/>
          <w:szCs w:val="24"/>
        </w:rPr>
        <w:t xml:space="preserve"> —</w:t>
      </w:r>
      <w:r w:rsidRPr="00C72D9D">
        <w:rPr>
          <w:sz w:val="24"/>
          <w:szCs w:val="24"/>
        </w:rPr>
        <w:t xml:space="preserve"> злоба медиумов</w:t>
      </w:r>
      <w:r>
        <w:rPr>
          <w:sz w:val="24"/>
          <w:szCs w:val="24"/>
        </w:rPr>
        <w:t>,</w:t>
      </w:r>
      <w:r w:rsidRPr="00E16C86">
        <w:rPr>
          <w:sz w:val="24"/>
          <w:szCs w:val="24"/>
        </w:rPr>
        <w:t xml:space="preserve"> </w:t>
      </w:r>
      <w:r>
        <w:rPr>
          <w:sz w:val="24"/>
          <w:szCs w:val="24"/>
        </w:rPr>
        <w:t>гораз</w:t>
      </w:r>
      <w:r w:rsidRPr="00C72D9D">
        <w:rPr>
          <w:sz w:val="24"/>
          <w:szCs w:val="24"/>
        </w:rPr>
        <w:t>д</w:t>
      </w:r>
      <w:r>
        <w:rPr>
          <w:sz w:val="24"/>
          <w:szCs w:val="24"/>
        </w:rPr>
        <w:t>о худ</w:t>
      </w:r>
      <w:r w:rsidRPr="00C72D9D">
        <w:rPr>
          <w:sz w:val="24"/>
          <w:szCs w:val="24"/>
        </w:rPr>
        <w:t xml:space="preserve">шая, </w:t>
      </w:r>
      <w:r>
        <w:rPr>
          <w:sz w:val="24"/>
          <w:szCs w:val="24"/>
        </w:rPr>
        <w:t xml:space="preserve">чем </w:t>
      </w:r>
      <w:r w:rsidR="006C07A1">
        <w:rPr>
          <w:sz w:val="24"/>
          <w:szCs w:val="24"/>
        </w:rPr>
        <w:t>богословская ненависть</w:t>
      </w:r>
      <w:r>
        <w:rPr>
          <w:sz w:val="24"/>
          <w:szCs w:val="24"/>
        </w:rPr>
        <w:t>,</w:t>
      </w:r>
      <w:r w:rsidRPr="00C72D9D">
        <w:rPr>
          <w:sz w:val="24"/>
          <w:szCs w:val="24"/>
        </w:rPr>
        <w:t xml:space="preserve"> между миссис Симпсон и миссис Холлис-Биллинг по поводу претензий их обеих на благосклон</w:t>
      </w:r>
      <w:r w:rsidR="006C07A1">
        <w:rPr>
          <w:sz w:val="24"/>
          <w:szCs w:val="24"/>
        </w:rPr>
        <w:softHyphen/>
      </w:r>
      <w:r w:rsidRPr="00C72D9D">
        <w:rPr>
          <w:sz w:val="24"/>
          <w:szCs w:val="24"/>
        </w:rPr>
        <w:t>ность Ски? В результате чего миссис Биллинг называла Ски е</w:t>
      </w:r>
      <w:r w:rsidR="006C07A1">
        <w:rPr>
          <w:sz w:val="24"/>
          <w:szCs w:val="24"/>
        </w:rPr>
        <w:t>ё</w:t>
      </w:r>
      <w:r w:rsidRPr="00C72D9D">
        <w:rPr>
          <w:sz w:val="24"/>
          <w:szCs w:val="24"/>
        </w:rPr>
        <w:t xml:space="preserve"> «подруги»</w:t>
      </w:r>
      <w:r>
        <w:rPr>
          <w:sz w:val="24"/>
          <w:szCs w:val="24"/>
        </w:rPr>
        <w:t>,</w:t>
      </w:r>
      <w:r w:rsidRPr="00C72D9D">
        <w:rPr>
          <w:sz w:val="24"/>
          <w:szCs w:val="24"/>
        </w:rPr>
        <w:t xml:space="preserve"> миссис Симпсон</w:t>
      </w:r>
      <w:r>
        <w:rPr>
          <w:sz w:val="24"/>
          <w:szCs w:val="24"/>
        </w:rPr>
        <w:t>,</w:t>
      </w:r>
      <w:r w:rsidRPr="00C72D9D">
        <w:rPr>
          <w:sz w:val="24"/>
          <w:szCs w:val="24"/>
        </w:rPr>
        <w:t xml:space="preserve"> «</w:t>
      </w:r>
      <w:r w:rsidRPr="00F81D9B">
        <w:rPr>
          <w:i/>
          <w:sz w:val="24"/>
          <w:szCs w:val="24"/>
        </w:rPr>
        <w:t>поддельным</w:t>
      </w:r>
      <w:r w:rsidRPr="00C72D9D">
        <w:rPr>
          <w:sz w:val="24"/>
          <w:szCs w:val="24"/>
        </w:rPr>
        <w:t xml:space="preserve"> привидением», а д-р Биллинг горько жаловался Олкотту и Е.П.Б. на обман, соверш</w:t>
      </w:r>
      <w:r w:rsidR="006C07A1">
        <w:rPr>
          <w:sz w:val="24"/>
          <w:szCs w:val="24"/>
        </w:rPr>
        <w:t>ё</w:t>
      </w:r>
      <w:r w:rsidRPr="00C72D9D">
        <w:rPr>
          <w:sz w:val="24"/>
          <w:szCs w:val="24"/>
        </w:rPr>
        <w:t xml:space="preserve">нный миссис Симпсон, которая пыталась выдавать ложного </w:t>
      </w:r>
      <w:r w:rsidRPr="00F81D9B">
        <w:rPr>
          <w:i/>
          <w:sz w:val="24"/>
          <w:szCs w:val="24"/>
        </w:rPr>
        <w:t>Ски</w:t>
      </w:r>
      <w:r w:rsidRPr="00C72D9D">
        <w:rPr>
          <w:sz w:val="24"/>
          <w:szCs w:val="24"/>
        </w:rPr>
        <w:t xml:space="preserve"> за истинного</w:t>
      </w:r>
      <w:r w:rsidR="008F4299">
        <w:rPr>
          <w:sz w:val="24"/>
          <w:szCs w:val="24"/>
        </w:rPr>
        <w:t xml:space="preserve"> —</w:t>
      </w:r>
      <w:r w:rsidRPr="00C72D9D">
        <w:rPr>
          <w:sz w:val="24"/>
          <w:szCs w:val="24"/>
        </w:rPr>
        <w:t xml:space="preserve"> старшего</w:t>
      </w:r>
      <w:r w:rsidR="00B01773">
        <w:rPr>
          <w:sz w:val="24"/>
          <w:szCs w:val="24"/>
        </w:rPr>
        <w:t>,</w:t>
      </w:r>
      <w:r w:rsidRPr="00C72D9D">
        <w:rPr>
          <w:sz w:val="24"/>
          <w:szCs w:val="24"/>
        </w:rPr>
        <w:t xml:space="preserve"> </w:t>
      </w:r>
      <w:r w:rsidR="00B01773">
        <w:rPr>
          <w:sz w:val="24"/>
          <w:szCs w:val="24"/>
        </w:rPr>
        <w:t>как самого</w:t>
      </w:r>
      <w:r w:rsidRPr="00C72D9D">
        <w:rPr>
          <w:sz w:val="24"/>
          <w:szCs w:val="24"/>
        </w:rPr>
        <w:t xml:space="preserve"> над</w:t>
      </w:r>
      <w:r w:rsidR="00B01773">
        <w:rPr>
          <w:sz w:val="24"/>
          <w:szCs w:val="24"/>
        </w:rPr>
        <w:t>ё</w:t>
      </w:r>
      <w:r w:rsidRPr="00C72D9D">
        <w:rPr>
          <w:sz w:val="24"/>
          <w:szCs w:val="24"/>
        </w:rPr>
        <w:t>жного «</w:t>
      </w:r>
      <w:r w:rsidR="006C07A1">
        <w:rPr>
          <w:sz w:val="24"/>
          <w:szCs w:val="24"/>
        </w:rPr>
        <w:t>духа-руководителя</w:t>
      </w:r>
      <w:r w:rsidRPr="00C72D9D">
        <w:rPr>
          <w:sz w:val="24"/>
          <w:szCs w:val="24"/>
        </w:rPr>
        <w:t>» его жены. Спор попал даже в газеты. Странно, что в то время, когда миссис Б[иллинг] публично упрекала е</w:t>
      </w:r>
      <w:r w:rsidR="006C07A1">
        <w:rPr>
          <w:sz w:val="24"/>
          <w:szCs w:val="24"/>
        </w:rPr>
        <w:t>ё</w:t>
      </w:r>
      <w:r w:rsidRPr="00C72D9D">
        <w:rPr>
          <w:sz w:val="24"/>
          <w:szCs w:val="24"/>
        </w:rPr>
        <w:t xml:space="preserve"> за </w:t>
      </w:r>
      <w:r w:rsidR="006C07A1">
        <w:rPr>
          <w:sz w:val="24"/>
          <w:szCs w:val="24"/>
        </w:rPr>
        <w:t xml:space="preserve">то, что она притворяется, что находится под </w:t>
      </w:r>
      <w:r w:rsidRPr="00C72D9D">
        <w:rPr>
          <w:sz w:val="24"/>
          <w:szCs w:val="24"/>
        </w:rPr>
        <w:t>контрол</w:t>
      </w:r>
      <w:r w:rsidR="006C07A1">
        <w:rPr>
          <w:sz w:val="24"/>
          <w:szCs w:val="24"/>
        </w:rPr>
        <w:t>ем</w:t>
      </w:r>
      <w:r w:rsidRPr="00C72D9D">
        <w:rPr>
          <w:sz w:val="24"/>
          <w:szCs w:val="24"/>
        </w:rPr>
        <w:t xml:space="preserve"> </w:t>
      </w:r>
      <w:r w:rsidRPr="00F81D9B">
        <w:rPr>
          <w:i/>
          <w:sz w:val="24"/>
          <w:szCs w:val="24"/>
        </w:rPr>
        <w:t>е</w:t>
      </w:r>
      <w:r w:rsidR="006C07A1">
        <w:rPr>
          <w:i/>
          <w:sz w:val="24"/>
          <w:szCs w:val="24"/>
        </w:rPr>
        <w:t>ё</w:t>
      </w:r>
      <w:r w:rsidRPr="00C72D9D">
        <w:rPr>
          <w:sz w:val="24"/>
          <w:szCs w:val="24"/>
        </w:rPr>
        <w:t xml:space="preserve"> Ски, миссис С[импсон] просила е</w:t>
      </w:r>
      <w:r w:rsidR="006C07A1">
        <w:rPr>
          <w:sz w:val="24"/>
          <w:szCs w:val="24"/>
        </w:rPr>
        <w:t>ё</w:t>
      </w:r>
      <w:r w:rsidRPr="00C72D9D">
        <w:rPr>
          <w:sz w:val="24"/>
          <w:szCs w:val="24"/>
        </w:rPr>
        <w:t xml:space="preserve"> о такой деликатной и опасной услуге! Я повторяю, выражаясь осторожно, </w:t>
      </w:r>
      <w:r>
        <w:rPr>
          <w:sz w:val="24"/>
          <w:szCs w:val="24"/>
        </w:rPr>
        <w:t xml:space="preserve">что </w:t>
      </w:r>
      <w:r w:rsidRPr="00C72D9D">
        <w:rPr>
          <w:sz w:val="24"/>
          <w:szCs w:val="24"/>
        </w:rPr>
        <w:t>никогда серь</w:t>
      </w:r>
      <w:r w:rsidR="006C07A1">
        <w:rPr>
          <w:sz w:val="24"/>
          <w:szCs w:val="24"/>
        </w:rPr>
        <w:t>ё</w:t>
      </w:r>
      <w:r w:rsidRPr="00C72D9D">
        <w:rPr>
          <w:sz w:val="24"/>
          <w:szCs w:val="24"/>
        </w:rPr>
        <w:t>зно не вникал в это обвинение и знаю о н</w:t>
      </w:r>
      <w:r w:rsidR="006C07A1">
        <w:rPr>
          <w:sz w:val="24"/>
          <w:szCs w:val="24"/>
        </w:rPr>
        <w:t>ё</w:t>
      </w:r>
      <w:r w:rsidRPr="00C72D9D">
        <w:rPr>
          <w:sz w:val="24"/>
          <w:szCs w:val="24"/>
        </w:rPr>
        <w:t xml:space="preserve">м лишь потому, что мельком увидел ситуацию в голове Олкотта, когда он читал письмо мистера </w:t>
      </w:r>
      <w:r w:rsidR="006C07A1">
        <w:rPr>
          <w:sz w:val="24"/>
          <w:szCs w:val="24"/>
        </w:rPr>
        <w:t>Ч</w:t>
      </w:r>
      <w:r>
        <w:rPr>
          <w:sz w:val="24"/>
          <w:szCs w:val="24"/>
        </w:rPr>
        <w:t xml:space="preserve">.К.М. </w:t>
      </w:r>
      <w:r w:rsidRPr="00C72D9D">
        <w:rPr>
          <w:sz w:val="24"/>
          <w:szCs w:val="24"/>
        </w:rPr>
        <w:t>Но этот нам</w:t>
      </w:r>
      <w:r w:rsidR="006C07A1">
        <w:rPr>
          <w:sz w:val="24"/>
          <w:szCs w:val="24"/>
        </w:rPr>
        <w:t>ё</w:t>
      </w:r>
      <w:r w:rsidRPr="00C72D9D">
        <w:rPr>
          <w:sz w:val="24"/>
          <w:szCs w:val="24"/>
        </w:rPr>
        <w:t xml:space="preserve">к может быть полезен. Одно </w:t>
      </w:r>
      <w:r>
        <w:rPr>
          <w:sz w:val="24"/>
          <w:szCs w:val="24"/>
        </w:rPr>
        <w:t xml:space="preserve">только </w:t>
      </w:r>
      <w:r w:rsidRPr="00C72D9D">
        <w:rPr>
          <w:sz w:val="24"/>
          <w:szCs w:val="24"/>
        </w:rPr>
        <w:t xml:space="preserve">я знаю и говорю: ваш друг опрометчиво заподозрил и </w:t>
      </w:r>
      <w:r w:rsidRPr="00F81D9B">
        <w:rPr>
          <w:i/>
          <w:sz w:val="24"/>
          <w:szCs w:val="24"/>
        </w:rPr>
        <w:t>несправедливо</w:t>
      </w:r>
      <w:r w:rsidRPr="00C72D9D">
        <w:rPr>
          <w:sz w:val="24"/>
          <w:szCs w:val="24"/>
        </w:rPr>
        <w:t xml:space="preserve"> осудил невин</w:t>
      </w:r>
      <w:r>
        <w:rPr>
          <w:sz w:val="24"/>
          <w:szCs w:val="24"/>
        </w:rPr>
        <w:t>ов</w:t>
      </w:r>
      <w:r w:rsidRPr="00C72D9D">
        <w:rPr>
          <w:sz w:val="24"/>
          <w:szCs w:val="24"/>
        </w:rPr>
        <w:t xml:space="preserve">ную и тем повредил сам себе духовно. Он действительно не имеет права обвинять даже Е.П.Б. в </w:t>
      </w:r>
      <w:r w:rsidRPr="00F81D9B">
        <w:rPr>
          <w:i/>
          <w:sz w:val="24"/>
          <w:szCs w:val="24"/>
        </w:rPr>
        <w:t>преднамеренном обмане</w:t>
      </w:r>
      <w:r w:rsidRPr="00C72D9D">
        <w:rPr>
          <w:sz w:val="24"/>
          <w:szCs w:val="24"/>
        </w:rPr>
        <w:t>. Я очень настойчиво протестую, что с этой женщиной обходятся так немилосердно. У не</w:t>
      </w:r>
      <w:r w:rsidR="006C07A1">
        <w:rPr>
          <w:sz w:val="24"/>
          <w:szCs w:val="24"/>
        </w:rPr>
        <w:t>ё</w:t>
      </w:r>
      <w:r w:rsidRPr="00C72D9D">
        <w:rPr>
          <w:sz w:val="24"/>
          <w:szCs w:val="24"/>
        </w:rPr>
        <w:t xml:space="preserve"> не было намерения обмануть, если только умалчивание факта не является прямым обманом и </w:t>
      </w:r>
      <w:r w:rsidRPr="00F81D9B">
        <w:rPr>
          <w:i/>
          <w:sz w:val="24"/>
          <w:szCs w:val="24"/>
        </w:rPr>
        <w:t>ложью</w:t>
      </w:r>
      <w:r w:rsidRPr="00C72D9D">
        <w:rPr>
          <w:sz w:val="24"/>
          <w:szCs w:val="24"/>
        </w:rPr>
        <w:t xml:space="preserve"> по т</w:t>
      </w:r>
      <w:r>
        <w:rPr>
          <w:sz w:val="24"/>
          <w:szCs w:val="24"/>
        </w:rPr>
        <w:t>еории suppressio veri, suggestiо</w:t>
      </w:r>
      <w:r w:rsidRPr="00C72D9D">
        <w:rPr>
          <w:sz w:val="24"/>
          <w:szCs w:val="24"/>
        </w:rPr>
        <w:t xml:space="preserve"> falsi</w:t>
      </w:r>
      <w:r w:rsidR="00DA6283">
        <w:rPr>
          <w:rStyle w:val="a7"/>
          <w:sz w:val="24"/>
          <w:szCs w:val="24"/>
        </w:rPr>
        <w:footnoteReference w:id="268"/>
      </w:r>
      <w:r w:rsidR="008F4299">
        <w:rPr>
          <w:sz w:val="24"/>
          <w:szCs w:val="24"/>
        </w:rPr>
        <w:t xml:space="preserve"> —</w:t>
      </w:r>
      <w:r w:rsidRPr="00C72D9D">
        <w:rPr>
          <w:sz w:val="24"/>
          <w:szCs w:val="24"/>
        </w:rPr>
        <w:t xml:space="preserve"> юридический принцип, о котором она ничего не знает. Но тогда по этой теории всех нас (Братьев и </w:t>
      </w:r>
      <w:r>
        <w:rPr>
          <w:sz w:val="24"/>
          <w:szCs w:val="24"/>
        </w:rPr>
        <w:t>чела</w:t>
      </w:r>
      <w:r w:rsidRPr="00C72D9D">
        <w:rPr>
          <w:sz w:val="24"/>
          <w:szCs w:val="24"/>
        </w:rPr>
        <w:t xml:space="preserve">) следует рассматривать </w:t>
      </w:r>
      <w:r w:rsidRPr="000615D6">
        <w:rPr>
          <w:i/>
          <w:sz w:val="24"/>
          <w:szCs w:val="24"/>
        </w:rPr>
        <w:t>как лжецов</w:t>
      </w:r>
      <w:r w:rsidRPr="00C72D9D">
        <w:rPr>
          <w:sz w:val="24"/>
          <w:szCs w:val="24"/>
        </w:rPr>
        <w:t>. Ей было приказано позаботиться, чтобы письмо было доставлено; у не</w:t>
      </w:r>
      <w:r w:rsidR="00DA6283">
        <w:rPr>
          <w:sz w:val="24"/>
          <w:szCs w:val="24"/>
        </w:rPr>
        <w:t>ё</w:t>
      </w:r>
      <w:r w:rsidRPr="00C72D9D">
        <w:rPr>
          <w:sz w:val="24"/>
          <w:szCs w:val="24"/>
        </w:rPr>
        <w:t xml:space="preserve"> в то время не было другой возможности это сделать, как </w:t>
      </w:r>
      <w:r>
        <w:rPr>
          <w:sz w:val="24"/>
          <w:szCs w:val="24"/>
        </w:rPr>
        <w:t xml:space="preserve">только </w:t>
      </w:r>
      <w:r w:rsidRPr="00C72D9D">
        <w:rPr>
          <w:sz w:val="24"/>
          <w:szCs w:val="24"/>
        </w:rPr>
        <w:t xml:space="preserve">через </w:t>
      </w:r>
      <w:r>
        <w:rPr>
          <w:i/>
          <w:sz w:val="24"/>
          <w:szCs w:val="24"/>
        </w:rPr>
        <w:t>«</w:t>
      </w:r>
      <w:r w:rsidRPr="000615D6">
        <w:rPr>
          <w:i/>
          <w:sz w:val="24"/>
          <w:szCs w:val="24"/>
        </w:rPr>
        <w:t>Ски</w:t>
      </w:r>
      <w:r>
        <w:rPr>
          <w:i/>
          <w:sz w:val="24"/>
          <w:szCs w:val="24"/>
        </w:rPr>
        <w:t>»</w:t>
      </w:r>
      <w:r w:rsidRPr="00C72D9D">
        <w:rPr>
          <w:sz w:val="24"/>
          <w:szCs w:val="24"/>
        </w:rPr>
        <w:t>. У не</w:t>
      </w:r>
      <w:r w:rsidR="00DA6283">
        <w:rPr>
          <w:sz w:val="24"/>
          <w:szCs w:val="24"/>
        </w:rPr>
        <w:t>ё</w:t>
      </w:r>
      <w:r w:rsidRPr="00C72D9D">
        <w:rPr>
          <w:sz w:val="24"/>
          <w:szCs w:val="24"/>
        </w:rPr>
        <w:t xml:space="preserve"> не было силы послать его </w:t>
      </w:r>
      <w:r w:rsidRPr="000615D6">
        <w:rPr>
          <w:i/>
          <w:sz w:val="24"/>
          <w:szCs w:val="24"/>
        </w:rPr>
        <w:t>непосредственно</w:t>
      </w:r>
      <w:r w:rsidRPr="00C72D9D">
        <w:rPr>
          <w:sz w:val="24"/>
          <w:szCs w:val="24"/>
        </w:rPr>
        <w:t xml:space="preserve">, как это было сделано с перчаткой. </w:t>
      </w:r>
      <w:r>
        <w:rPr>
          <w:sz w:val="24"/>
          <w:szCs w:val="24"/>
        </w:rPr>
        <w:t xml:space="preserve">М. </w:t>
      </w:r>
      <w:r w:rsidRPr="000615D6">
        <w:rPr>
          <w:i/>
          <w:sz w:val="24"/>
          <w:szCs w:val="24"/>
        </w:rPr>
        <w:t xml:space="preserve">не хотел </w:t>
      </w:r>
      <w:r w:rsidRPr="00C72D9D">
        <w:rPr>
          <w:sz w:val="24"/>
          <w:szCs w:val="24"/>
        </w:rPr>
        <w:t>ей помочь по некоторым своим</w:t>
      </w:r>
      <w:r>
        <w:rPr>
          <w:sz w:val="24"/>
          <w:szCs w:val="24"/>
        </w:rPr>
        <w:t>,</w:t>
      </w:r>
      <w:r w:rsidRPr="00C72D9D">
        <w:rPr>
          <w:sz w:val="24"/>
          <w:szCs w:val="24"/>
        </w:rPr>
        <w:t xml:space="preserve"> очень веским</w:t>
      </w:r>
      <w:r>
        <w:rPr>
          <w:sz w:val="24"/>
          <w:szCs w:val="24"/>
        </w:rPr>
        <w:t>,</w:t>
      </w:r>
      <w:r w:rsidRPr="00C72D9D">
        <w:rPr>
          <w:sz w:val="24"/>
          <w:szCs w:val="24"/>
        </w:rPr>
        <w:t xml:space="preserve"> причинам, как я узнал пото</w:t>
      </w:r>
      <w:r>
        <w:rPr>
          <w:sz w:val="24"/>
          <w:szCs w:val="24"/>
        </w:rPr>
        <w:t xml:space="preserve">м. </w:t>
      </w:r>
      <w:r w:rsidRPr="00C72D9D">
        <w:rPr>
          <w:sz w:val="24"/>
          <w:szCs w:val="24"/>
        </w:rPr>
        <w:t>Она знала, что м</w:t>
      </w:r>
      <w:r w:rsidR="00DA6283">
        <w:rPr>
          <w:sz w:val="24"/>
          <w:szCs w:val="24"/>
        </w:rPr>
        <w:t>-</w:t>
      </w:r>
      <w:r w:rsidRPr="00C72D9D">
        <w:rPr>
          <w:sz w:val="24"/>
          <w:szCs w:val="24"/>
        </w:rPr>
        <w:t xml:space="preserve">р </w:t>
      </w:r>
      <w:r w:rsidR="00DA6283">
        <w:rPr>
          <w:sz w:val="24"/>
          <w:szCs w:val="24"/>
        </w:rPr>
        <w:t>Ч</w:t>
      </w:r>
      <w:r>
        <w:rPr>
          <w:sz w:val="24"/>
          <w:szCs w:val="24"/>
        </w:rPr>
        <w:t xml:space="preserve">.К.М. </w:t>
      </w:r>
      <w:r w:rsidRPr="00C72D9D">
        <w:rPr>
          <w:sz w:val="24"/>
          <w:szCs w:val="24"/>
        </w:rPr>
        <w:t>не доверя</w:t>
      </w:r>
      <w:r>
        <w:rPr>
          <w:sz w:val="24"/>
          <w:szCs w:val="24"/>
        </w:rPr>
        <w:t>ет</w:t>
      </w:r>
      <w:r w:rsidRPr="00C72D9D">
        <w:rPr>
          <w:sz w:val="24"/>
          <w:szCs w:val="24"/>
        </w:rPr>
        <w:t xml:space="preserve"> </w:t>
      </w:r>
      <w:r w:rsidRPr="000615D6">
        <w:rPr>
          <w:i/>
          <w:sz w:val="24"/>
          <w:szCs w:val="24"/>
        </w:rPr>
        <w:t>Ски</w:t>
      </w:r>
      <w:r w:rsidRPr="00C72D9D">
        <w:rPr>
          <w:sz w:val="24"/>
          <w:szCs w:val="24"/>
        </w:rPr>
        <w:t xml:space="preserve">, и </w:t>
      </w:r>
      <w:r>
        <w:rPr>
          <w:sz w:val="24"/>
          <w:szCs w:val="24"/>
        </w:rPr>
        <w:t>достаточно безрассудно верила</w:t>
      </w:r>
      <w:r w:rsidR="008F4299">
        <w:rPr>
          <w:sz w:val="24"/>
          <w:szCs w:val="24"/>
        </w:rPr>
        <w:t xml:space="preserve"> —</w:t>
      </w:r>
      <w:r w:rsidRPr="00C72D9D">
        <w:rPr>
          <w:sz w:val="24"/>
          <w:szCs w:val="24"/>
        </w:rPr>
        <w:t xml:space="preserve"> как это доказы</w:t>
      </w:r>
      <w:r w:rsidR="00017810">
        <w:rPr>
          <w:sz w:val="24"/>
          <w:szCs w:val="24"/>
        </w:rPr>
        <w:softHyphen/>
      </w:r>
      <w:r w:rsidRPr="00C72D9D">
        <w:rPr>
          <w:sz w:val="24"/>
          <w:szCs w:val="24"/>
        </w:rPr>
        <w:t>вает е</w:t>
      </w:r>
      <w:r w:rsidR="00DA6283">
        <w:rPr>
          <w:sz w:val="24"/>
          <w:szCs w:val="24"/>
        </w:rPr>
        <w:t>ё</w:t>
      </w:r>
      <w:r w:rsidRPr="00C72D9D">
        <w:rPr>
          <w:sz w:val="24"/>
          <w:szCs w:val="24"/>
        </w:rPr>
        <w:t xml:space="preserve"> письмо</w:t>
      </w:r>
      <w:r>
        <w:rPr>
          <w:sz w:val="24"/>
          <w:szCs w:val="24"/>
        </w:rPr>
        <w:t>,</w:t>
      </w:r>
      <w:r w:rsidR="008F4299">
        <w:rPr>
          <w:sz w:val="24"/>
          <w:szCs w:val="24"/>
        </w:rPr>
        <w:t xml:space="preserve"> —</w:t>
      </w:r>
      <w:r w:rsidRPr="00C72D9D">
        <w:rPr>
          <w:sz w:val="24"/>
          <w:szCs w:val="24"/>
        </w:rPr>
        <w:t xml:space="preserve"> что м</w:t>
      </w:r>
      <w:r w:rsidR="00DA6283">
        <w:rPr>
          <w:sz w:val="24"/>
          <w:szCs w:val="24"/>
        </w:rPr>
        <w:t>-</w:t>
      </w:r>
      <w:r w:rsidRPr="00C72D9D">
        <w:rPr>
          <w:sz w:val="24"/>
          <w:szCs w:val="24"/>
        </w:rPr>
        <w:t xml:space="preserve">р Мэсси </w:t>
      </w:r>
      <w:r w:rsidR="00DA6283">
        <w:rPr>
          <w:sz w:val="24"/>
          <w:szCs w:val="24"/>
        </w:rPr>
        <w:t xml:space="preserve">отделял </w:t>
      </w:r>
      <w:r w:rsidRPr="00C72D9D">
        <w:rPr>
          <w:sz w:val="24"/>
          <w:szCs w:val="24"/>
        </w:rPr>
        <w:t xml:space="preserve"> медиума от «духа</w:t>
      </w:r>
      <w:r>
        <w:rPr>
          <w:sz w:val="24"/>
          <w:szCs w:val="24"/>
        </w:rPr>
        <w:t>». Из</w:t>
      </w:r>
      <w:r w:rsidRPr="00C72D9D">
        <w:rPr>
          <w:sz w:val="24"/>
          <w:szCs w:val="24"/>
        </w:rPr>
        <w:t xml:space="preserve"> чистой и </w:t>
      </w:r>
      <w:r>
        <w:rPr>
          <w:sz w:val="24"/>
          <w:szCs w:val="24"/>
        </w:rPr>
        <w:t>бескорыст</w:t>
      </w:r>
      <w:r w:rsidRPr="00C72D9D">
        <w:rPr>
          <w:sz w:val="24"/>
          <w:szCs w:val="24"/>
        </w:rPr>
        <w:t>ной преданности ему ей очень хотелось, чтобы он видел, что</w:t>
      </w:r>
      <w:r>
        <w:rPr>
          <w:sz w:val="24"/>
          <w:szCs w:val="24"/>
        </w:rPr>
        <w:t>,</w:t>
      </w:r>
      <w:r w:rsidRPr="00C72D9D">
        <w:rPr>
          <w:sz w:val="24"/>
          <w:szCs w:val="24"/>
        </w:rPr>
        <w:t xml:space="preserve"> наконец</w:t>
      </w:r>
      <w:r>
        <w:rPr>
          <w:sz w:val="24"/>
          <w:szCs w:val="24"/>
        </w:rPr>
        <w:t>,</w:t>
      </w:r>
      <w:r w:rsidRPr="00C72D9D">
        <w:rPr>
          <w:sz w:val="24"/>
          <w:szCs w:val="24"/>
        </w:rPr>
        <w:t xml:space="preserve"> отмечен истинным Брато</w:t>
      </w:r>
      <w:r>
        <w:rPr>
          <w:sz w:val="24"/>
          <w:szCs w:val="24"/>
        </w:rPr>
        <w:t xml:space="preserve">м. </w:t>
      </w:r>
      <w:r w:rsidR="00DA6283">
        <w:rPr>
          <w:sz w:val="24"/>
          <w:szCs w:val="24"/>
        </w:rPr>
        <w:t>Потому</w:t>
      </w:r>
      <w:r w:rsidRPr="00C72D9D">
        <w:rPr>
          <w:sz w:val="24"/>
          <w:szCs w:val="24"/>
        </w:rPr>
        <w:t xml:space="preserve"> она пыталась скрыть, что Ски участвовал в этом деле. Более того, через час после того, как она послала сво</w:t>
      </w:r>
      <w:r w:rsidR="00DA6283">
        <w:rPr>
          <w:sz w:val="24"/>
          <w:szCs w:val="24"/>
        </w:rPr>
        <w:t>ё</w:t>
      </w:r>
      <w:r w:rsidRPr="00C72D9D">
        <w:rPr>
          <w:sz w:val="24"/>
          <w:szCs w:val="24"/>
        </w:rPr>
        <w:t xml:space="preserve"> письмо миссис Б[иллинг] через Ски</w:t>
      </w:r>
      <w:r w:rsidR="008F4299">
        <w:rPr>
          <w:sz w:val="24"/>
          <w:szCs w:val="24"/>
        </w:rPr>
        <w:t xml:space="preserve"> —</w:t>
      </w:r>
      <w:r w:rsidRPr="00C72D9D">
        <w:rPr>
          <w:sz w:val="24"/>
          <w:szCs w:val="24"/>
        </w:rPr>
        <w:t xml:space="preserve"> письмо, </w:t>
      </w:r>
      <w:r w:rsidR="00DA6283">
        <w:rPr>
          <w:i/>
          <w:sz w:val="24"/>
          <w:szCs w:val="24"/>
        </w:rPr>
        <w:t>проч</w:t>
      </w:r>
      <w:r w:rsidRPr="000615D6">
        <w:rPr>
          <w:i/>
          <w:sz w:val="24"/>
          <w:szCs w:val="24"/>
        </w:rPr>
        <w:t>ита</w:t>
      </w:r>
      <w:r w:rsidR="00DA6283">
        <w:rPr>
          <w:i/>
          <w:sz w:val="24"/>
          <w:szCs w:val="24"/>
        </w:rPr>
        <w:t>н</w:t>
      </w:r>
      <w:r w:rsidR="00017810">
        <w:rPr>
          <w:i/>
          <w:sz w:val="24"/>
          <w:szCs w:val="24"/>
        </w:rPr>
        <w:softHyphen/>
      </w:r>
      <w:r w:rsidR="00DA6283">
        <w:rPr>
          <w:i/>
          <w:sz w:val="24"/>
          <w:szCs w:val="24"/>
        </w:rPr>
        <w:lastRenderedPageBreak/>
        <w:t>н</w:t>
      </w:r>
      <w:r w:rsidRPr="000615D6">
        <w:rPr>
          <w:i/>
          <w:sz w:val="24"/>
          <w:szCs w:val="24"/>
        </w:rPr>
        <w:t>ое в то время</w:t>
      </w:r>
      <w:r w:rsidRPr="00C72D9D">
        <w:rPr>
          <w:sz w:val="24"/>
          <w:szCs w:val="24"/>
        </w:rPr>
        <w:t xml:space="preserve">, а не </w:t>
      </w:r>
      <w:r w:rsidRPr="000615D6">
        <w:rPr>
          <w:i/>
          <w:sz w:val="24"/>
          <w:szCs w:val="24"/>
        </w:rPr>
        <w:t>случайно</w:t>
      </w:r>
      <w:r w:rsidRPr="00C72D9D">
        <w:rPr>
          <w:sz w:val="24"/>
          <w:szCs w:val="24"/>
        </w:rPr>
        <w:t xml:space="preserve"> найденное, как утверждали</w:t>
      </w:r>
      <w:r>
        <w:rPr>
          <w:sz w:val="24"/>
          <w:szCs w:val="24"/>
        </w:rPr>
        <w:t>,</w:t>
      </w:r>
      <w:r w:rsidR="008F4299">
        <w:rPr>
          <w:sz w:val="24"/>
          <w:szCs w:val="24"/>
        </w:rPr>
        <w:t xml:space="preserve"> —</w:t>
      </w:r>
      <w:r w:rsidRPr="00C72D9D">
        <w:rPr>
          <w:sz w:val="24"/>
          <w:szCs w:val="24"/>
        </w:rPr>
        <w:t xml:space="preserve"> она забыла о н</w:t>
      </w:r>
      <w:r w:rsidR="00DA6283">
        <w:rPr>
          <w:sz w:val="24"/>
          <w:szCs w:val="24"/>
        </w:rPr>
        <w:t>ё</w:t>
      </w:r>
      <w:r w:rsidRPr="00C72D9D">
        <w:rPr>
          <w:sz w:val="24"/>
          <w:szCs w:val="24"/>
        </w:rPr>
        <w:t>м, как вс</w:t>
      </w:r>
      <w:r w:rsidR="00DA6283">
        <w:rPr>
          <w:sz w:val="24"/>
          <w:szCs w:val="24"/>
        </w:rPr>
        <w:t>ё</w:t>
      </w:r>
      <w:r w:rsidRPr="00C72D9D">
        <w:rPr>
          <w:sz w:val="24"/>
          <w:szCs w:val="24"/>
        </w:rPr>
        <w:t xml:space="preserve"> забывает. Ни одна идея, ни одна мысль о малейшем обмане с е</w:t>
      </w:r>
      <w:r w:rsidR="00DA6283">
        <w:rPr>
          <w:sz w:val="24"/>
          <w:szCs w:val="24"/>
        </w:rPr>
        <w:t>ё</w:t>
      </w:r>
      <w:r w:rsidRPr="00C72D9D">
        <w:rPr>
          <w:sz w:val="24"/>
          <w:szCs w:val="24"/>
        </w:rPr>
        <w:t xml:space="preserve"> стороны никогда не приходила ей в голову. Если бы м</w:t>
      </w:r>
      <w:r w:rsidR="00DA6283">
        <w:rPr>
          <w:sz w:val="24"/>
          <w:szCs w:val="24"/>
        </w:rPr>
        <w:t>-</w:t>
      </w:r>
      <w:r w:rsidRPr="00C72D9D">
        <w:rPr>
          <w:sz w:val="24"/>
          <w:szCs w:val="24"/>
        </w:rPr>
        <w:t>р Мэсси попросил е</w:t>
      </w:r>
      <w:r w:rsidR="00DA6283">
        <w:rPr>
          <w:sz w:val="24"/>
          <w:szCs w:val="24"/>
        </w:rPr>
        <w:t>ё</w:t>
      </w:r>
      <w:r w:rsidRPr="00C72D9D">
        <w:rPr>
          <w:sz w:val="24"/>
          <w:szCs w:val="24"/>
        </w:rPr>
        <w:t xml:space="preserve"> </w:t>
      </w:r>
      <w:r w:rsidR="00757A7F" w:rsidRPr="00C72D9D">
        <w:rPr>
          <w:sz w:val="24"/>
          <w:szCs w:val="24"/>
        </w:rPr>
        <w:t xml:space="preserve">честно </w:t>
      </w:r>
      <w:r w:rsidRPr="00C72D9D">
        <w:rPr>
          <w:sz w:val="24"/>
          <w:szCs w:val="24"/>
        </w:rPr>
        <w:t xml:space="preserve">сказать ему всю правду, после того как письмо было ему показано, она, вероятно, или послала бы его в одно очень горячее место и не сказала ничего, или честно сказала бы всю правду. Она просто сочла </w:t>
      </w:r>
      <w:r>
        <w:rPr>
          <w:sz w:val="24"/>
          <w:szCs w:val="24"/>
        </w:rPr>
        <w:t>за лучшее</w:t>
      </w:r>
      <w:r w:rsidRPr="00C72D9D">
        <w:rPr>
          <w:sz w:val="24"/>
          <w:szCs w:val="24"/>
        </w:rPr>
        <w:t>, что</w:t>
      </w:r>
      <w:r w:rsidR="008D79AF">
        <w:rPr>
          <w:sz w:val="24"/>
          <w:szCs w:val="24"/>
        </w:rPr>
        <w:t xml:space="preserve"> не стоит</w:t>
      </w:r>
      <w:r w:rsidR="00C94463">
        <w:rPr>
          <w:sz w:val="24"/>
          <w:szCs w:val="24"/>
        </w:rPr>
        <w:t xml:space="preserve"> св</w:t>
      </w:r>
      <w:r w:rsidR="008D79AF">
        <w:rPr>
          <w:sz w:val="24"/>
          <w:szCs w:val="24"/>
        </w:rPr>
        <w:t>одить</w:t>
      </w:r>
      <w:r w:rsidR="00C94463">
        <w:rPr>
          <w:sz w:val="24"/>
          <w:szCs w:val="24"/>
        </w:rPr>
        <w:t xml:space="preserve"> на смарку задуманное </w:t>
      </w:r>
      <w:r w:rsidRPr="00C72D9D">
        <w:rPr>
          <w:sz w:val="24"/>
          <w:szCs w:val="24"/>
        </w:rPr>
        <w:t xml:space="preserve">хорошее воздействие </w:t>
      </w:r>
      <w:r>
        <w:rPr>
          <w:sz w:val="24"/>
          <w:szCs w:val="24"/>
        </w:rPr>
        <w:t>послания от</w:t>
      </w:r>
      <w:r w:rsidRPr="00C72D9D">
        <w:rPr>
          <w:sz w:val="24"/>
          <w:szCs w:val="24"/>
        </w:rPr>
        <w:t xml:space="preserve"> Брата</w:t>
      </w:r>
      <w:r w:rsidR="00C94463">
        <w:rPr>
          <w:sz w:val="24"/>
          <w:szCs w:val="24"/>
        </w:rPr>
        <w:t xml:space="preserve">, возбудив </w:t>
      </w:r>
      <w:r w:rsidRPr="00C72D9D">
        <w:rPr>
          <w:sz w:val="24"/>
          <w:szCs w:val="24"/>
        </w:rPr>
        <w:t>в уме м</w:t>
      </w:r>
      <w:r w:rsidR="008D79AF">
        <w:rPr>
          <w:sz w:val="24"/>
          <w:szCs w:val="24"/>
        </w:rPr>
        <w:t>-</w:t>
      </w:r>
      <w:r w:rsidRPr="00C72D9D">
        <w:rPr>
          <w:sz w:val="24"/>
          <w:szCs w:val="24"/>
        </w:rPr>
        <w:t xml:space="preserve">ра </w:t>
      </w:r>
      <w:r w:rsidR="00C94463">
        <w:rPr>
          <w:sz w:val="24"/>
          <w:szCs w:val="24"/>
        </w:rPr>
        <w:t>Ч</w:t>
      </w:r>
      <w:r>
        <w:rPr>
          <w:sz w:val="24"/>
          <w:szCs w:val="24"/>
        </w:rPr>
        <w:t xml:space="preserve">.К.М. </w:t>
      </w:r>
      <w:r w:rsidRPr="00C72D9D">
        <w:rPr>
          <w:sz w:val="24"/>
          <w:szCs w:val="24"/>
        </w:rPr>
        <w:t>враждебно</w:t>
      </w:r>
      <w:r w:rsidR="00C94463">
        <w:rPr>
          <w:sz w:val="24"/>
          <w:szCs w:val="24"/>
        </w:rPr>
        <w:t>е</w:t>
      </w:r>
      <w:r w:rsidRPr="00C72D9D">
        <w:rPr>
          <w:sz w:val="24"/>
          <w:szCs w:val="24"/>
        </w:rPr>
        <w:t xml:space="preserve"> расположени</w:t>
      </w:r>
      <w:r w:rsidR="00C94463">
        <w:rPr>
          <w:sz w:val="24"/>
          <w:szCs w:val="24"/>
        </w:rPr>
        <w:t>е</w:t>
      </w:r>
      <w:r w:rsidRPr="00C72D9D">
        <w:rPr>
          <w:sz w:val="24"/>
          <w:szCs w:val="24"/>
        </w:rPr>
        <w:t xml:space="preserve">, </w:t>
      </w:r>
      <w:r w:rsidR="008D79AF">
        <w:rPr>
          <w:sz w:val="24"/>
          <w:szCs w:val="24"/>
        </w:rPr>
        <w:t xml:space="preserve">которое стало бы </w:t>
      </w:r>
      <w:r w:rsidRPr="00C72D9D">
        <w:rPr>
          <w:sz w:val="24"/>
          <w:szCs w:val="24"/>
        </w:rPr>
        <w:t>плод</w:t>
      </w:r>
      <w:r w:rsidR="008D79AF">
        <w:rPr>
          <w:sz w:val="24"/>
          <w:szCs w:val="24"/>
        </w:rPr>
        <w:t>ом</w:t>
      </w:r>
      <w:r w:rsidRPr="00C72D9D">
        <w:rPr>
          <w:sz w:val="24"/>
          <w:szCs w:val="24"/>
        </w:rPr>
        <w:t xml:space="preserve"> такого необоснованного подозрения. Мы, мои дорогие сэры, всегда судим о людях по их мотивам и </w:t>
      </w:r>
      <w:r w:rsidR="008D79AF">
        <w:rPr>
          <w:sz w:val="24"/>
          <w:szCs w:val="24"/>
        </w:rPr>
        <w:t>нравственным по</w:t>
      </w:r>
      <w:r w:rsidRPr="00C72D9D">
        <w:rPr>
          <w:sz w:val="24"/>
          <w:szCs w:val="24"/>
        </w:rPr>
        <w:t>следствиям их действий</w:t>
      </w:r>
      <w:r w:rsidR="008D79AF" w:rsidRPr="008D79AF">
        <w:rPr>
          <w:sz w:val="24"/>
          <w:szCs w:val="24"/>
        </w:rPr>
        <w:t>:</w:t>
      </w:r>
      <w:r w:rsidRPr="00C72D9D">
        <w:rPr>
          <w:sz w:val="24"/>
          <w:szCs w:val="24"/>
        </w:rPr>
        <w:t xml:space="preserve"> </w:t>
      </w:r>
      <w:r w:rsidR="008D79AF">
        <w:rPr>
          <w:sz w:val="24"/>
          <w:szCs w:val="24"/>
        </w:rPr>
        <w:t>ведь</w:t>
      </w:r>
      <w:r w:rsidR="008D79AF" w:rsidRPr="008D79AF">
        <w:rPr>
          <w:sz w:val="24"/>
          <w:szCs w:val="24"/>
        </w:rPr>
        <w:t xml:space="preserve"> </w:t>
      </w:r>
      <w:r w:rsidRPr="00C72D9D">
        <w:rPr>
          <w:sz w:val="24"/>
          <w:szCs w:val="24"/>
        </w:rPr>
        <w:t xml:space="preserve">к </w:t>
      </w:r>
      <w:r w:rsidR="008D79AF">
        <w:rPr>
          <w:sz w:val="24"/>
          <w:szCs w:val="24"/>
        </w:rPr>
        <w:t xml:space="preserve">ложным </w:t>
      </w:r>
      <w:r w:rsidRPr="00C72D9D">
        <w:rPr>
          <w:sz w:val="24"/>
          <w:szCs w:val="24"/>
        </w:rPr>
        <w:t xml:space="preserve">стандартам </w:t>
      </w:r>
      <w:r w:rsidR="008D79AF" w:rsidRPr="00C72D9D">
        <w:rPr>
          <w:sz w:val="24"/>
          <w:szCs w:val="24"/>
        </w:rPr>
        <w:t xml:space="preserve">мира </w:t>
      </w:r>
      <w:r w:rsidRPr="00C72D9D">
        <w:rPr>
          <w:sz w:val="24"/>
          <w:szCs w:val="24"/>
        </w:rPr>
        <w:t xml:space="preserve">и </w:t>
      </w:r>
      <w:r w:rsidR="008D79AF">
        <w:rPr>
          <w:sz w:val="24"/>
          <w:szCs w:val="24"/>
        </w:rPr>
        <w:t xml:space="preserve">его </w:t>
      </w:r>
      <w:r w:rsidRPr="00C72D9D">
        <w:rPr>
          <w:sz w:val="24"/>
          <w:szCs w:val="24"/>
        </w:rPr>
        <w:t>предрас</w:t>
      </w:r>
      <w:r w:rsidR="008D79AF">
        <w:rPr>
          <w:sz w:val="24"/>
          <w:szCs w:val="24"/>
        </w:rPr>
        <w:softHyphen/>
      </w:r>
      <w:r w:rsidRPr="00C72D9D">
        <w:rPr>
          <w:sz w:val="24"/>
          <w:szCs w:val="24"/>
        </w:rPr>
        <w:t>судкам у нас нет уважения.</w:t>
      </w:r>
    </w:p>
    <w:p w:rsidR="00842D52" w:rsidRPr="008D79AF" w:rsidRDefault="00842D52" w:rsidP="008D79AF">
      <w:pPr>
        <w:widowControl w:val="0"/>
        <w:ind w:firstLine="340"/>
        <w:jc w:val="right"/>
        <w:rPr>
          <w:sz w:val="24"/>
          <w:szCs w:val="24"/>
        </w:rPr>
      </w:pPr>
      <w:r w:rsidRPr="008D79AF">
        <w:rPr>
          <w:sz w:val="24"/>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113</w:t>
      </w:r>
      <w:r>
        <w:rPr>
          <w:i/>
          <w:color w:val="auto"/>
        </w:rPr>
        <w:tab/>
      </w:r>
      <w:r>
        <w:rPr>
          <w:i/>
          <w:color w:val="auto"/>
        </w:rPr>
        <w:tab/>
      </w:r>
      <w:r w:rsidR="00D17D2A">
        <w:rPr>
          <w:i/>
          <w:color w:val="auto"/>
        </w:rPr>
        <w:t>(</w:t>
      </w:r>
      <w:r w:rsidR="00932EE2">
        <w:rPr>
          <w:i/>
          <w:color w:val="auto"/>
        </w:rPr>
        <w:t>ML-</w:t>
      </w:r>
      <w:r>
        <w:rPr>
          <w:i/>
          <w:color w:val="auto"/>
        </w:rPr>
        <w:t>82</w:t>
      </w:r>
      <w:r w:rsidRPr="000267C5">
        <w:rPr>
          <w:i/>
          <w:color w:val="auto"/>
        </w:rPr>
        <w:t>)</w:t>
      </w:r>
      <w:r w:rsidRPr="00360669">
        <w:rPr>
          <w:b w:val="0"/>
          <w:i/>
          <w:color w:val="auto"/>
        </w:rPr>
        <w:t xml:space="preserve"> </w:t>
      </w:r>
      <w:r>
        <w:rPr>
          <w:b w:val="0"/>
          <w:i/>
          <w:color w:val="auto"/>
        </w:rPr>
        <w:t xml:space="preserve">пол. в августе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A46D9C" w:rsidRDefault="004D3F8C" w:rsidP="00842D52">
      <w:pPr>
        <w:ind w:firstLine="340"/>
        <w:jc w:val="both"/>
        <w:rPr>
          <w:i/>
          <w:sz w:val="22"/>
          <w:szCs w:val="22"/>
        </w:rPr>
      </w:pPr>
      <w:r w:rsidRPr="004D3F8C">
        <w:rPr>
          <w:i/>
          <w:sz w:val="22"/>
          <w:szCs w:val="22"/>
        </w:rPr>
        <w:t xml:space="preserve">Это очень длинное письмо, которое, если мы не знакомы c политической историей Индии, может нас лишь запутать и привести в замешательство. Это последняя </w:t>
      </w:r>
      <w:r>
        <w:rPr>
          <w:i/>
          <w:sz w:val="22"/>
          <w:szCs w:val="22"/>
        </w:rPr>
        <w:t>п</w:t>
      </w:r>
      <w:r w:rsidRPr="004D3F8C">
        <w:rPr>
          <w:i/>
          <w:sz w:val="22"/>
          <w:szCs w:val="22"/>
        </w:rPr>
        <w:t xml:space="preserve">опытка махатмы оживить по-видимому умирающий проект "Феникса". Предложение, сделанное им Синнетту, очень сложное и так </w:t>
      </w:r>
      <w:r w:rsidR="005E42B0">
        <w:rPr>
          <w:i/>
          <w:sz w:val="22"/>
          <w:szCs w:val="22"/>
        </w:rPr>
        <w:t>связано</w:t>
      </w:r>
      <w:r w:rsidRPr="004D3F8C">
        <w:rPr>
          <w:i/>
          <w:sz w:val="22"/>
          <w:szCs w:val="22"/>
        </w:rPr>
        <w:t xml:space="preserve"> с тогдашней запутанной политической ситуацией в Индии, что за его рассуждениями будет трудно следить. Однако, проблема</w:t>
      </w:r>
      <w:r>
        <w:rPr>
          <w:i/>
          <w:sz w:val="22"/>
          <w:szCs w:val="22"/>
        </w:rPr>
        <w:t>,</w:t>
      </w:r>
      <w:r w:rsidRPr="004D3F8C">
        <w:rPr>
          <w:i/>
          <w:sz w:val="22"/>
          <w:szCs w:val="22"/>
        </w:rPr>
        <w:t xml:space="preserve"> похож</w:t>
      </w:r>
      <w:r>
        <w:rPr>
          <w:i/>
          <w:sz w:val="22"/>
          <w:szCs w:val="22"/>
        </w:rPr>
        <w:t>е,</w:t>
      </w:r>
      <w:r w:rsidRPr="004D3F8C">
        <w:rPr>
          <w:i/>
          <w:sz w:val="22"/>
          <w:szCs w:val="22"/>
        </w:rPr>
        <w:t xml:space="preserve"> была связана с трудностями в отношениях между землевладельцами и крестьянами (райотами). Обсуждался законопроект о</w:t>
      </w:r>
      <w:r>
        <w:rPr>
          <w:i/>
          <w:sz w:val="22"/>
          <w:szCs w:val="22"/>
        </w:rPr>
        <w:t xml:space="preserve"> земельной</w:t>
      </w:r>
      <w:r w:rsidRPr="004D3F8C">
        <w:rPr>
          <w:i/>
          <w:sz w:val="22"/>
          <w:szCs w:val="22"/>
        </w:rPr>
        <w:t xml:space="preserve"> аренде в Бенгалии, предлагавшийся в помо</w:t>
      </w:r>
      <w:r>
        <w:rPr>
          <w:i/>
          <w:sz w:val="22"/>
          <w:szCs w:val="22"/>
        </w:rPr>
        <w:t>щ</w:t>
      </w:r>
      <w:r w:rsidRPr="004D3F8C">
        <w:rPr>
          <w:i/>
          <w:sz w:val="22"/>
          <w:szCs w:val="22"/>
        </w:rPr>
        <w:t>ь крестьянам, но всё запутал</w:t>
      </w:r>
      <w:r>
        <w:rPr>
          <w:i/>
          <w:sz w:val="22"/>
          <w:szCs w:val="22"/>
        </w:rPr>
        <w:t>о</w:t>
      </w:r>
      <w:r w:rsidRPr="004D3F8C">
        <w:rPr>
          <w:i/>
          <w:sz w:val="22"/>
          <w:szCs w:val="22"/>
        </w:rPr>
        <w:t>сь из-за ожидавшего принятия закона Илберта, который был попыткой тогдашнего вице-короля, лорда Р</w:t>
      </w:r>
      <w:r w:rsidR="00B01773">
        <w:rPr>
          <w:i/>
          <w:sz w:val="22"/>
          <w:szCs w:val="22"/>
        </w:rPr>
        <w:t>и</w:t>
      </w:r>
      <w:r w:rsidRPr="004D3F8C">
        <w:rPr>
          <w:i/>
          <w:sz w:val="22"/>
          <w:szCs w:val="22"/>
        </w:rPr>
        <w:t>пона, привести некоторые реформы, предполагавшие ме</w:t>
      </w:r>
      <w:r w:rsidR="00017810">
        <w:rPr>
          <w:i/>
          <w:sz w:val="22"/>
          <w:szCs w:val="22"/>
        </w:rPr>
        <w:t>стное самоуправление. Этот Корте</w:t>
      </w:r>
      <w:r w:rsidRPr="004D3F8C">
        <w:rPr>
          <w:i/>
          <w:sz w:val="22"/>
          <w:szCs w:val="22"/>
        </w:rPr>
        <w:t>ней Илберт, член законодательного совета, предложил законопроект, вносящий некоторые изменения в администрирование правосудия.</w:t>
      </w:r>
    </w:p>
    <w:p w:rsidR="00A46D9C" w:rsidRDefault="00A46D9C" w:rsidP="00842D52">
      <w:pPr>
        <w:ind w:firstLine="340"/>
        <w:jc w:val="both"/>
        <w:rPr>
          <w:i/>
          <w:sz w:val="22"/>
          <w:szCs w:val="22"/>
        </w:rPr>
      </w:pPr>
      <w:r w:rsidRPr="00A46D9C">
        <w:rPr>
          <w:i/>
          <w:sz w:val="22"/>
          <w:szCs w:val="22"/>
        </w:rPr>
        <w:t>До того времени никто, кроме европейцев (или если выражаться техническим языком, европейских граждан Британии) не мог назначаться мировым судьёй</w:t>
      </w:r>
      <w:r w:rsidR="00B01773">
        <w:rPr>
          <w:i/>
          <w:sz w:val="22"/>
          <w:szCs w:val="22"/>
        </w:rPr>
        <w:t>,</w:t>
      </w:r>
      <w:r w:rsidRPr="00A46D9C">
        <w:rPr>
          <w:i/>
          <w:sz w:val="22"/>
          <w:szCs w:val="22"/>
        </w:rPr>
        <w:t xml:space="preserve"> чтобы рассудить людей той же категории в областях вне пределов городов президентства. Этот законопроект предлагал убрать из уголовного кодекса это ограничение "сразу же и полностью"</w:t>
      </w:r>
      <w:r w:rsidR="00E268A4">
        <w:rPr>
          <w:i/>
          <w:sz w:val="22"/>
          <w:szCs w:val="22"/>
        </w:rPr>
        <w:t>,</w:t>
      </w:r>
      <w:r w:rsidRPr="00A46D9C">
        <w:rPr>
          <w:i/>
          <w:sz w:val="22"/>
          <w:szCs w:val="22"/>
        </w:rPr>
        <w:t xml:space="preserve"> а следовательно наделял многих местных или родившихся в Индии мировых судей полномочиями вести дела с европейцами, равно как и с остальными.</w:t>
      </w:r>
    </w:p>
    <w:p w:rsidR="00A46D9C" w:rsidRDefault="00A46D9C" w:rsidP="00842D52">
      <w:pPr>
        <w:ind w:firstLine="340"/>
        <w:jc w:val="both"/>
        <w:rPr>
          <w:i/>
          <w:sz w:val="22"/>
          <w:szCs w:val="22"/>
        </w:rPr>
      </w:pPr>
      <w:r w:rsidRPr="00A46D9C">
        <w:rPr>
          <w:i/>
          <w:sz w:val="22"/>
          <w:szCs w:val="22"/>
        </w:rPr>
        <w:t>Это предложение, по-видимому честное и разумное, вызвало яростное противодействие плантаторов тех областей, где выращивали индиго и чай, а также и европейского населения всех областей Индии. Они боялись, и не совсем безосновательно, что в сельских местностях при некоторых обстоятельствах их безопасность может оказаться под угрозой.</w:t>
      </w:r>
      <w:r w:rsidR="000C4DE5">
        <w:rPr>
          <w:i/>
          <w:sz w:val="22"/>
          <w:szCs w:val="22"/>
        </w:rPr>
        <w:t xml:space="preserve"> </w:t>
      </w:r>
      <w:r w:rsidR="000C4DE5" w:rsidRPr="000C4DE5">
        <w:rPr>
          <w:i/>
          <w:sz w:val="22"/>
          <w:szCs w:val="22"/>
        </w:rPr>
        <w:t>Среди образованных индийцев нача</w:t>
      </w:r>
      <w:r w:rsidR="000C4DE5">
        <w:rPr>
          <w:i/>
          <w:sz w:val="22"/>
          <w:szCs w:val="22"/>
        </w:rPr>
        <w:t>лись</w:t>
      </w:r>
      <w:r w:rsidR="000C4DE5" w:rsidRPr="000C4DE5">
        <w:rPr>
          <w:i/>
          <w:sz w:val="22"/>
          <w:szCs w:val="22"/>
        </w:rPr>
        <w:t xml:space="preserve"> сильная агитация против этого, и в результате обострились враждебные чувства на расовой почве, каких не было со времён мятежа. Возбуждение умов в обществе становилась таким угрожающим, что правительству пришлось отозвать законопроект и довольствоваться гораздо менее радикальным</w:t>
      </w:r>
      <w:r w:rsidR="00E268A4">
        <w:rPr>
          <w:i/>
          <w:sz w:val="22"/>
          <w:szCs w:val="22"/>
        </w:rPr>
        <w:t>и</w:t>
      </w:r>
      <w:r w:rsidR="000C4DE5" w:rsidRPr="000C4DE5">
        <w:rPr>
          <w:i/>
          <w:sz w:val="22"/>
          <w:szCs w:val="22"/>
        </w:rPr>
        <w:t xml:space="preserve"> поправкам</w:t>
      </w:r>
      <w:r w:rsidR="00E268A4">
        <w:rPr>
          <w:i/>
          <w:sz w:val="22"/>
          <w:szCs w:val="22"/>
        </w:rPr>
        <w:t>и</w:t>
      </w:r>
      <w:r w:rsidR="000C4DE5" w:rsidRPr="000C4DE5">
        <w:rPr>
          <w:i/>
          <w:sz w:val="22"/>
          <w:szCs w:val="22"/>
        </w:rPr>
        <w:t xml:space="preserve"> к кодексу, сохранявшим</w:t>
      </w:r>
      <w:r w:rsidR="00E268A4">
        <w:rPr>
          <w:i/>
          <w:sz w:val="22"/>
          <w:szCs w:val="22"/>
        </w:rPr>
        <w:t>и</w:t>
      </w:r>
      <w:r w:rsidR="000C4DE5" w:rsidRPr="000C4DE5">
        <w:rPr>
          <w:i/>
          <w:sz w:val="22"/>
          <w:szCs w:val="22"/>
        </w:rPr>
        <w:t xml:space="preserve"> за предпо</w:t>
      </w:r>
      <w:r w:rsidR="00E268A4">
        <w:rPr>
          <w:i/>
          <w:sz w:val="22"/>
          <w:szCs w:val="22"/>
        </w:rPr>
        <w:softHyphen/>
      </w:r>
      <w:r w:rsidR="000C4DE5" w:rsidRPr="000C4DE5">
        <w:rPr>
          <w:i/>
          <w:sz w:val="22"/>
          <w:szCs w:val="22"/>
        </w:rPr>
        <w:t>лагаемыми правонарушителями право требовать суда присяжных. Враждебные чувства, вызванные злосчастным законопроектом, ещё долго</w:t>
      </w:r>
      <w:r w:rsidR="000C4DE5">
        <w:rPr>
          <w:i/>
          <w:sz w:val="22"/>
          <w:szCs w:val="22"/>
        </w:rPr>
        <w:t xml:space="preserve"> </w:t>
      </w:r>
      <w:r w:rsidR="000C4DE5" w:rsidRPr="000C4DE5">
        <w:rPr>
          <w:i/>
          <w:sz w:val="22"/>
          <w:szCs w:val="22"/>
        </w:rPr>
        <w:t>не затихали</w:t>
      </w:r>
      <w:r w:rsidR="000C4DE5">
        <w:rPr>
          <w:i/>
          <w:sz w:val="22"/>
          <w:szCs w:val="22"/>
        </w:rPr>
        <w:t>.</w:t>
      </w:r>
    </w:p>
    <w:p w:rsidR="000C4DE5" w:rsidRDefault="000C4DE5" w:rsidP="00842D52">
      <w:pPr>
        <w:ind w:firstLine="340"/>
        <w:jc w:val="both"/>
        <w:rPr>
          <w:i/>
          <w:sz w:val="22"/>
          <w:szCs w:val="22"/>
        </w:rPr>
      </w:pPr>
      <w:r w:rsidRPr="000C4DE5">
        <w:rPr>
          <w:i/>
          <w:sz w:val="22"/>
          <w:szCs w:val="22"/>
        </w:rPr>
        <w:t>Махатма сделал Синнетту предложение, которое, сказал он заранее</w:t>
      </w:r>
      <w:r>
        <w:rPr>
          <w:i/>
          <w:sz w:val="22"/>
          <w:szCs w:val="22"/>
        </w:rPr>
        <w:t>,</w:t>
      </w:r>
      <w:r w:rsidRPr="000C4DE5">
        <w:rPr>
          <w:i/>
          <w:sz w:val="22"/>
          <w:szCs w:val="22"/>
        </w:rPr>
        <w:t xml:space="preserve"> будет противно англичанину. Это было для Синнетта трудное решение, но как мы увидим в следующем письме, он согласился принять это предложение; это вызвало у него сильные муки совести, но потом махатма освободил его от </w:t>
      </w:r>
      <w:r>
        <w:rPr>
          <w:i/>
          <w:sz w:val="22"/>
          <w:szCs w:val="22"/>
        </w:rPr>
        <w:t>этого</w:t>
      </w:r>
      <w:r w:rsidRPr="000C4DE5">
        <w:rPr>
          <w:i/>
          <w:sz w:val="22"/>
          <w:szCs w:val="22"/>
        </w:rPr>
        <w:t xml:space="preserve"> обещания.</w:t>
      </w:r>
    </w:p>
    <w:p w:rsidR="000C4DE5" w:rsidRDefault="000C4DE5" w:rsidP="00842D52">
      <w:pPr>
        <w:ind w:firstLine="340"/>
        <w:jc w:val="both"/>
        <w:rPr>
          <w:b/>
          <w:i/>
          <w:sz w:val="24"/>
          <w:szCs w:val="24"/>
        </w:rPr>
      </w:pPr>
    </w:p>
    <w:p w:rsidR="00842D52" w:rsidRPr="00EC20BE" w:rsidRDefault="00842D52" w:rsidP="00842D52">
      <w:pPr>
        <w:ind w:firstLine="340"/>
        <w:jc w:val="both"/>
        <w:rPr>
          <w:sz w:val="24"/>
          <w:szCs w:val="24"/>
        </w:rPr>
      </w:pPr>
      <w:r w:rsidRPr="00EC20BE">
        <w:rPr>
          <w:sz w:val="24"/>
          <w:szCs w:val="24"/>
        </w:rPr>
        <w:t>Строго конфиденциально</w:t>
      </w:r>
    </w:p>
    <w:p w:rsidR="00842D52" w:rsidRPr="00C72D9D" w:rsidRDefault="00842D52" w:rsidP="00842D52">
      <w:pPr>
        <w:ind w:firstLine="340"/>
        <w:jc w:val="both"/>
        <w:rPr>
          <w:sz w:val="24"/>
          <w:szCs w:val="24"/>
        </w:rPr>
      </w:pPr>
    </w:p>
    <w:p w:rsidR="003924E5" w:rsidRDefault="00842D52" w:rsidP="003924E5">
      <w:pPr>
        <w:ind w:firstLine="340"/>
        <w:jc w:val="both"/>
        <w:rPr>
          <w:sz w:val="24"/>
          <w:szCs w:val="24"/>
        </w:rPr>
      </w:pPr>
      <w:r w:rsidRPr="00C72D9D">
        <w:rPr>
          <w:sz w:val="24"/>
          <w:szCs w:val="24"/>
        </w:rPr>
        <w:t>Настал</w:t>
      </w:r>
      <w:r w:rsidRPr="00347346">
        <w:rPr>
          <w:sz w:val="24"/>
          <w:szCs w:val="24"/>
        </w:rPr>
        <w:t xml:space="preserve"> «</w:t>
      </w:r>
      <w:r w:rsidRPr="00BE47D2">
        <w:rPr>
          <w:sz w:val="24"/>
          <w:szCs w:val="24"/>
          <w:lang w:val="en-US"/>
        </w:rPr>
        <w:t>quart</w:t>
      </w:r>
      <w:r w:rsidRPr="00347346">
        <w:rPr>
          <w:sz w:val="24"/>
          <w:szCs w:val="24"/>
        </w:rPr>
        <w:t xml:space="preserve"> </w:t>
      </w:r>
      <w:r w:rsidRPr="00BE47D2">
        <w:rPr>
          <w:sz w:val="24"/>
          <w:szCs w:val="24"/>
          <w:lang w:val="en-US"/>
        </w:rPr>
        <w:t>d</w:t>
      </w:r>
      <w:r w:rsidRPr="00347346">
        <w:rPr>
          <w:sz w:val="24"/>
          <w:szCs w:val="24"/>
        </w:rPr>
        <w:t>’</w:t>
      </w:r>
      <w:r w:rsidRPr="00BE47D2">
        <w:rPr>
          <w:sz w:val="24"/>
          <w:szCs w:val="24"/>
          <w:lang w:val="en-US"/>
        </w:rPr>
        <w:t>heure</w:t>
      </w:r>
      <w:r w:rsidRPr="00347346">
        <w:rPr>
          <w:sz w:val="24"/>
          <w:szCs w:val="24"/>
        </w:rPr>
        <w:t xml:space="preserve"> </w:t>
      </w:r>
      <w:r w:rsidRPr="00BE47D2">
        <w:rPr>
          <w:sz w:val="24"/>
          <w:szCs w:val="24"/>
          <w:lang w:val="en-US"/>
        </w:rPr>
        <w:t>de</w:t>
      </w:r>
      <w:r w:rsidRPr="00347346">
        <w:rPr>
          <w:sz w:val="24"/>
          <w:szCs w:val="24"/>
        </w:rPr>
        <w:t xml:space="preserve"> </w:t>
      </w:r>
      <w:r w:rsidRPr="00BE47D2">
        <w:rPr>
          <w:sz w:val="24"/>
          <w:szCs w:val="24"/>
          <w:lang w:val="en-US"/>
        </w:rPr>
        <w:t>Rabelais</w:t>
      </w:r>
      <w:r w:rsidRPr="00347346">
        <w:rPr>
          <w:sz w:val="24"/>
          <w:szCs w:val="24"/>
        </w:rPr>
        <w:t>»</w:t>
      </w:r>
      <w:r w:rsidR="00BE47D2" w:rsidRPr="00347346">
        <w:rPr>
          <w:sz w:val="24"/>
          <w:szCs w:val="24"/>
        </w:rPr>
        <w:t>.</w:t>
      </w:r>
      <w:r w:rsidR="00BE47D2">
        <w:rPr>
          <w:rStyle w:val="a7"/>
          <w:sz w:val="24"/>
          <w:szCs w:val="24"/>
          <w:lang w:val="en-US"/>
        </w:rPr>
        <w:footnoteReference w:id="269"/>
      </w:r>
    </w:p>
    <w:p w:rsidR="00842D52" w:rsidRPr="00C72D9D" w:rsidRDefault="00842D52" w:rsidP="003924E5">
      <w:pPr>
        <w:ind w:firstLine="340"/>
        <w:jc w:val="both"/>
        <w:rPr>
          <w:sz w:val="24"/>
          <w:szCs w:val="24"/>
        </w:rPr>
      </w:pPr>
      <w:r w:rsidRPr="00C72D9D">
        <w:rPr>
          <w:sz w:val="24"/>
          <w:szCs w:val="24"/>
        </w:rPr>
        <w:t>От вашего ответа</w:t>
      </w:r>
      <w:r w:rsidR="008F4299">
        <w:rPr>
          <w:sz w:val="24"/>
          <w:szCs w:val="24"/>
        </w:rPr>
        <w:t xml:space="preserve"> —</w:t>
      </w:r>
      <w:r w:rsidRPr="00C72D9D">
        <w:rPr>
          <w:sz w:val="24"/>
          <w:szCs w:val="24"/>
        </w:rPr>
        <w:t xml:space="preserve"> согласия или отказа</w:t>
      </w:r>
      <w:r w:rsidR="008F4299">
        <w:rPr>
          <w:sz w:val="24"/>
          <w:szCs w:val="24"/>
        </w:rPr>
        <w:t xml:space="preserve"> —</w:t>
      </w:r>
      <w:r w:rsidRPr="00C72D9D">
        <w:rPr>
          <w:sz w:val="24"/>
          <w:szCs w:val="24"/>
        </w:rPr>
        <w:t xml:space="preserve"> зависит </w:t>
      </w:r>
      <w:r w:rsidR="00D72C15">
        <w:rPr>
          <w:sz w:val="24"/>
          <w:szCs w:val="24"/>
        </w:rPr>
        <w:t>воскресение «Феникса», распростё</w:t>
      </w:r>
      <w:r w:rsidRPr="00C72D9D">
        <w:rPr>
          <w:sz w:val="24"/>
          <w:szCs w:val="24"/>
        </w:rPr>
        <w:t xml:space="preserve">ртого в </w:t>
      </w:r>
      <w:r w:rsidR="002346D0">
        <w:rPr>
          <w:sz w:val="24"/>
          <w:szCs w:val="24"/>
        </w:rPr>
        <w:t>подобном смерти</w:t>
      </w:r>
      <w:r w:rsidRPr="00C72D9D">
        <w:rPr>
          <w:sz w:val="24"/>
          <w:szCs w:val="24"/>
        </w:rPr>
        <w:t xml:space="preserve"> </w:t>
      </w:r>
      <w:r w:rsidR="002346D0">
        <w:rPr>
          <w:i/>
          <w:sz w:val="24"/>
          <w:szCs w:val="24"/>
        </w:rPr>
        <w:t>с</w:t>
      </w:r>
      <w:r w:rsidRPr="00645F87">
        <w:rPr>
          <w:i/>
          <w:sz w:val="24"/>
          <w:szCs w:val="24"/>
        </w:rPr>
        <w:t>амадхи</w:t>
      </w:r>
      <w:r w:rsidRPr="00C72D9D">
        <w:rPr>
          <w:sz w:val="24"/>
          <w:szCs w:val="24"/>
        </w:rPr>
        <w:t xml:space="preserve">, если не в </w:t>
      </w:r>
      <w:r>
        <w:rPr>
          <w:sz w:val="24"/>
          <w:szCs w:val="24"/>
        </w:rPr>
        <w:t>состоянии настоящей</w:t>
      </w:r>
      <w:r w:rsidRPr="00C72D9D">
        <w:rPr>
          <w:sz w:val="24"/>
          <w:szCs w:val="24"/>
        </w:rPr>
        <w:t xml:space="preserve"> смерти. Если вы верите моему слову и оставляя </w:t>
      </w:r>
      <w:r w:rsidR="002346D0">
        <w:rPr>
          <w:sz w:val="24"/>
          <w:szCs w:val="24"/>
        </w:rPr>
        <w:t xml:space="preserve">нам позаботиться о </w:t>
      </w:r>
      <w:r>
        <w:rPr>
          <w:sz w:val="24"/>
          <w:szCs w:val="24"/>
        </w:rPr>
        <w:t>райот</w:t>
      </w:r>
      <w:r w:rsidR="002346D0">
        <w:rPr>
          <w:sz w:val="24"/>
          <w:szCs w:val="24"/>
        </w:rPr>
        <w:t>ах</w:t>
      </w:r>
      <w:r w:rsidRPr="00C72D9D">
        <w:rPr>
          <w:sz w:val="24"/>
          <w:szCs w:val="24"/>
        </w:rPr>
        <w:t xml:space="preserve">, готовы в некоторой степени на </w:t>
      </w:r>
      <w:r w:rsidR="002346D0">
        <w:rPr>
          <w:i/>
          <w:sz w:val="24"/>
          <w:szCs w:val="24"/>
        </w:rPr>
        <w:lastRenderedPageBreak/>
        <w:t>грязную</w:t>
      </w:r>
      <w:r w:rsidRPr="00C72D9D">
        <w:rPr>
          <w:sz w:val="24"/>
          <w:szCs w:val="24"/>
        </w:rPr>
        <w:t xml:space="preserve"> (с европейской точки зрения) работу и согласны оказывать </w:t>
      </w:r>
      <w:r w:rsidRPr="00645F87">
        <w:rPr>
          <w:i/>
          <w:sz w:val="24"/>
          <w:szCs w:val="24"/>
        </w:rPr>
        <w:t>кажущееся</w:t>
      </w:r>
      <w:r w:rsidRPr="00C72D9D">
        <w:rPr>
          <w:sz w:val="24"/>
          <w:szCs w:val="24"/>
        </w:rPr>
        <w:t xml:space="preserve"> сопротивление нашей работе, фактически служа нашим целям и, таким образом, спасая наши страны от большого </w:t>
      </w:r>
      <w:r w:rsidR="002346D0">
        <w:rPr>
          <w:sz w:val="24"/>
          <w:szCs w:val="24"/>
        </w:rPr>
        <w:t>зла</w:t>
      </w:r>
      <w:r w:rsidRPr="00C72D9D">
        <w:rPr>
          <w:sz w:val="24"/>
          <w:szCs w:val="24"/>
        </w:rPr>
        <w:t>, нависа</w:t>
      </w:r>
      <w:r w:rsidR="002346D0">
        <w:rPr>
          <w:sz w:val="24"/>
          <w:szCs w:val="24"/>
        </w:rPr>
        <w:t>ющего</w:t>
      </w:r>
      <w:r w:rsidRPr="00C72D9D">
        <w:rPr>
          <w:sz w:val="24"/>
          <w:szCs w:val="24"/>
        </w:rPr>
        <w:t xml:space="preserve"> над обеими</w:t>
      </w:r>
      <w:r>
        <w:rPr>
          <w:sz w:val="24"/>
          <w:szCs w:val="24"/>
        </w:rPr>
        <w:t>,</w:t>
      </w:r>
      <w:r w:rsidR="008F4299">
        <w:rPr>
          <w:sz w:val="24"/>
          <w:szCs w:val="24"/>
        </w:rPr>
        <w:t xml:space="preserve"> —</w:t>
      </w:r>
      <w:r w:rsidRPr="00C72D9D">
        <w:rPr>
          <w:sz w:val="24"/>
          <w:szCs w:val="24"/>
        </w:rPr>
        <w:t xml:space="preserve"> тогда согласитесь на предложение, которое </w:t>
      </w:r>
      <w:r>
        <w:rPr>
          <w:sz w:val="24"/>
          <w:szCs w:val="24"/>
        </w:rPr>
        <w:t xml:space="preserve">будет </w:t>
      </w:r>
      <w:r w:rsidRPr="00C72D9D">
        <w:rPr>
          <w:sz w:val="24"/>
          <w:szCs w:val="24"/>
        </w:rPr>
        <w:t>вам сделано со стороны Индии.</w:t>
      </w:r>
    </w:p>
    <w:p w:rsidR="00842D52" w:rsidRPr="00C72D9D" w:rsidRDefault="00842D52" w:rsidP="00842D52">
      <w:pPr>
        <w:ind w:firstLine="340"/>
        <w:jc w:val="both"/>
        <w:rPr>
          <w:sz w:val="24"/>
          <w:szCs w:val="24"/>
        </w:rPr>
      </w:pPr>
      <w:r w:rsidRPr="00C72D9D">
        <w:rPr>
          <w:sz w:val="24"/>
          <w:szCs w:val="24"/>
        </w:rPr>
        <w:t>Вы можете действовать против Бенгальского Арендного Законопроекта во всех отношениях, потому что, что бы вы или другие ни делали, вы никогда не будете в состоянии помешать нашей работе в противоположном направлении. Поэтому</w:t>
      </w:r>
      <w:r w:rsidR="008F4299">
        <w:rPr>
          <w:sz w:val="24"/>
          <w:szCs w:val="24"/>
        </w:rPr>
        <w:t xml:space="preserve"> —</w:t>
      </w:r>
      <w:r w:rsidRPr="00C72D9D">
        <w:rPr>
          <w:sz w:val="24"/>
          <w:szCs w:val="24"/>
        </w:rPr>
        <w:t xml:space="preserve"> одним угрызением совести меньше и одним </w:t>
      </w:r>
      <w:r w:rsidR="002346D0">
        <w:rPr>
          <w:i/>
          <w:sz w:val="24"/>
          <w:szCs w:val="24"/>
        </w:rPr>
        <w:t>б</w:t>
      </w:r>
      <w:r w:rsidRPr="00645F87">
        <w:rPr>
          <w:i/>
          <w:sz w:val="24"/>
          <w:szCs w:val="24"/>
        </w:rPr>
        <w:t>е</w:t>
      </w:r>
      <w:r w:rsidR="002346D0">
        <w:rPr>
          <w:i/>
          <w:sz w:val="24"/>
          <w:szCs w:val="24"/>
        </w:rPr>
        <w:t xml:space="preserve">з </w:t>
      </w:r>
      <w:r w:rsidR="002346D0">
        <w:rPr>
          <w:sz w:val="24"/>
          <w:szCs w:val="24"/>
        </w:rPr>
        <w:t>п</w:t>
      </w:r>
      <w:r w:rsidRPr="00C72D9D">
        <w:rPr>
          <w:sz w:val="24"/>
          <w:szCs w:val="24"/>
        </w:rPr>
        <w:t>озволен</w:t>
      </w:r>
      <w:r w:rsidR="002346D0">
        <w:rPr>
          <w:sz w:val="24"/>
          <w:szCs w:val="24"/>
        </w:rPr>
        <w:t>ия оказанным</w:t>
      </w:r>
      <w:r w:rsidRPr="00C72D9D">
        <w:rPr>
          <w:sz w:val="24"/>
          <w:szCs w:val="24"/>
        </w:rPr>
        <w:t xml:space="preserve"> </w:t>
      </w:r>
      <w:r w:rsidR="002346D0">
        <w:rPr>
          <w:sz w:val="24"/>
          <w:szCs w:val="24"/>
        </w:rPr>
        <w:t>доверием</w:t>
      </w:r>
      <w:r w:rsidRPr="00C72D9D">
        <w:rPr>
          <w:sz w:val="24"/>
          <w:szCs w:val="24"/>
        </w:rPr>
        <w:t xml:space="preserve"> больше. Загадка, действительно.</w:t>
      </w:r>
    </w:p>
    <w:p w:rsidR="00842D52" w:rsidRPr="00C72D9D" w:rsidRDefault="00842D52" w:rsidP="00842D52">
      <w:pPr>
        <w:ind w:firstLine="340"/>
        <w:jc w:val="both"/>
        <w:rPr>
          <w:sz w:val="24"/>
          <w:szCs w:val="24"/>
        </w:rPr>
      </w:pPr>
      <w:r>
        <w:rPr>
          <w:sz w:val="24"/>
          <w:szCs w:val="24"/>
        </w:rPr>
        <w:t>А</w:t>
      </w:r>
      <w:r w:rsidRPr="00C72D9D">
        <w:rPr>
          <w:sz w:val="24"/>
          <w:szCs w:val="24"/>
        </w:rPr>
        <w:t xml:space="preserve"> теперь, добрый друг, я должен пояснить. Только вы должны быть готовы</w:t>
      </w:r>
      <w:r>
        <w:rPr>
          <w:sz w:val="24"/>
          <w:szCs w:val="24"/>
        </w:rPr>
        <w:t xml:space="preserve"> к тому</w:t>
      </w:r>
      <w:r w:rsidRPr="00C72D9D">
        <w:rPr>
          <w:sz w:val="24"/>
          <w:szCs w:val="24"/>
        </w:rPr>
        <w:t>, что ваши европейские</w:t>
      </w:r>
      <w:r>
        <w:rPr>
          <w:sz w:val="24"/>
          <w:szCs w:val="24"/>
        </w:rPr>
        <w:t xml:space="preserve"> культур</w:t>
      </w:r>
      <w:r w:rsidRPr="00C72D9D">
        <w:rPr>
          <w:sz w:val="24"/>
          <w:szCs w:val="24"/>
        </w:rPr>
        <w:t xml:space="preserve">ные представления о </w:t>
      </w:r>
      <w:r>
        <w:rPr>
          <w:sz w:val="24"/>
          <w:szCs w:val="24"/>
        </w:rPr>
        <w:t xml:space="preserve">том, что </w:t>
      </w:r>
      <w:r w:rsidRPr="00645F87">
        <w:rPr>
          <w:i/>
          <w:sz w:val="24"/>
          <w:szCs w:val="24"/>
        </w:rPr>
        <w:t>правильно и неправильно</w:t>
      </w:r>
      <w:r>
        <w:rPr>
          <w:sz w:val="24"/>
          <w:szCs w:val="24"/>
        </w:rPr>
        <w:t>,</w:t>
      </w:r>
      <w:r w:rsidRPr="00C72D9D">
        <w:rPr>
          <w:sz w:val="24"/>
          <w:szCs w:val="24"/>
        </w:rPr>
        <w:t xml:space="preserve"> получат удар. Здесь перед вами излагается чисто азиатский план действия; и так как я не имею возможности двигать ни одним пальцем и не сделал бы этого, даже если бы мог, чтобы руководить вашим пониманием или чувствами, то план может быть найден </w:t>
      </w:r>
      <w:r w:rsidRPr="00645F87">
        <w:rPr>
          <w:i/>
          <w:sz w:val="24"/>
          <w:szCs w:val="24"/>
        </w:rPr>
        <w:t>слишком</w:t>
      </w:r>
      <w:r w:rsidRPr="00C72D9D">
        <w:rPr>
          <w:sz w:val="24"/>
          <w:szCs w:val="24"/>
        </w:rPr>
        <w:t xml:space="preserve"> иезуитским, чтобы со</w:t>
      </w:r>
      <w:r w:rsidR="00D72C15">
        <w:rPr>
          <w:sz w:val="24"/>
          <w:szCs w:val="24"/>
        </w:rPr>
        <w:t>ответствовать вашему вкусу. Увы</w:t>
      </w:r>
      <w:r w:rsidRPr="00C72D9D">
        <w:rPr>
          <w:sz w:val="24"/>
          <w:szCs w:val="24"/>
        </w:rPr>
        <w:t xml:space="preserve"> для всех! Вы так мало сведущи в оккультных противоядиях, что не в состоянии увидеть разницу между иезуитским «tout chemin est bon qui m</w:t>
      </w:r>
      <w:r>
        <w:rPr>
          <w:sz w:val="24"/>
          <w:szCs w:val="24"/>
        </w:rPr>
        <w:t>è</w:t>
      </w:r>
      <w:r w:rsidRPr="00C72D9D">
        <w:rPr>
          <w:sz w:val="24"/>
          <w:szCs w:val="24"/>
        </w:rPr>
        <w:t>ne</w:t>
      </w:r>
      <w:r>
        <w:rPr>
          <w:sz w:val="24"/>
          <w:szCs w:val="24"/>
        </w:rPr>
        <w:t xml:space="preserve"> à </w:t>
      </w:r>
      <w:r w:rsidRPr="00C72D9D">
        <w:rPr>
          <w:sz w:val="24"/>
          <w:szCs w:val="24"/>
        </w:rPr>
        <w:t>Rome»</w:t>
      </w:r>
      <w:r w:rsidR="002346D0">
        <w:rPr>
          <w:rStyle w:val="a7"/>
          <w:sz w:val="24"/>
          <w:szCs w:val="24"/>
        </w:rPr>
        <w:footnoteReference w:id="270"/>
      </w:r>
      <w:r w:rsidRPr="00C72D9D">
        <w:rPr>
          <w:sz w:val="24"/>
          <w:szCs w:val="24"/>
        </w:rPr>
        <w:t>, добавленным к коварному и хитрому «цель оправдывает средства», и необходимостью практического применения следующих возвышенных слов нашего Владыки и Учителя: «О</w:t>
      </w:r>
      <w:r>
        <w:rPr>
          <w:sz w:val="24"/>
          <w:szCs w:val="24"/>
        </w:rPr>
        <w:t>,</w:t>
      </w:r>
      <w:r w:rsidR="00D72C15">
        <w:rPr>
          <w:sz w:val="24"/>
          <w:szCs w:val="24"/>
        </w:rPr>
        <w:t xml:space="preserve"> вы, б</w:t>
      </w:r>
      <w:r w:rsidRPr="00C72D9D">
        <w:rPr>
          <w:sz w:val="24"/>
          <w:szCs w:val="24"/>
        </w:rPr>
        <w:t xml:space="preserve">хикшу и </w:t>
      </w:r>
      <w:r w:rsidR="00D72C15">
        <w:rPr>
          <w:sz w:val="24"/>
          <w:szCs w:val="24"/>
        </w:rPr>
        <w:t>а</w:t>
      </w:r>
      <w:r w:rsidRPr="00C72D9D">
        <w:rPr>
          <w:sz w:val="24"/>
          <w:szCs w:val="24"/>
        </w:rPr>
        <w:t>рхаты, будьте дружелюбны к р</w:t>
      </w:r>
      <w:r w:rsidR="000F0BE6">
        <w:rPr>
          <w:sz w:val="24"/>
          <w:szCs w:val="24"/>
        </w:rPr>
        <w:t>оду</w:t>
      </w:r>
      <w:r w:rsidRPr="00C72D9D">
        <w:rPr>
          <w:sz w:val="24"/>
          <w:szCs w:val="24"/>
        </w:rPr>
        <w:t xml:space="preserve"> человеческо</w:t>
      </w:r>
      <w:r w:rsidR="000F0BE6">
        <w:rPr>
          <w:sz w:val="24"/>
          <w:szCs w:val="24"/>
        </w:rPr>
        <w:t>му —</w:t>
      </w:r>
      <w:r>
        <w:rPr>
          <w:sz w:val="24"/>
          <w:szCs w:val="24"/>
        </w:rPr>
        <w:t xml:space="preserve"> </w:t>
      </w:r>
      <w:r w:rsidRPr="00C72D9D">
        <w:rPr>
          <w:sz w:val="24"/>
          <w:szCs w:val="24"/>
        </w:rPr>
        <w:t xml:space="preserve">нашим братьям! Знайте вы все, что тот, кто не пожертвует своей </w:t>
      </w:r>
      <w:r w:rsidRPr="00645F87">
        <w:rPr>
          <w:i/>
          <w:sz w:val="24"/>
          <w:szCs w:val="24"/>
        </w:rPr>
        <w:t>одной</w:t>
      </w:r>
      <w:r w:rsidRPr="00C72D9D">
        <w:rPr>
          <w:sz w:val="24"/>
          <w:szCs w:val="24"/>
        </w:rPr>
        <w:t xml:space="preserve"> жизнью для спасения жизни </w:t>
      </w:r>
      <w:r w:rsidR="000F0BE6">
        <w:rPr>
          <w:sz w:val="24"/>
          <w:szCs w:val="24"/>
        </w:rPr>
        <w:t>собрата</w:t>
      </w:r>
      <w:r w:rsidRPr="00C72D9D">
        <w:rPr>
          <w:sz w:val="24"/>
          <w:szCs w:val="24"/>
        </w:rPr>
        <w:t>, и тот, кто не решится отдать более чем жизнь</w:t>
      </w:r>
      <w:r w:rsidR="008F4299">
        <w:rPr>
          <w:sz w:val="24"/>
          <w:szCs w:val="24"/>
        </w:rPr>
        <w:t xml:space="preserve"> —</w:t>
      </w:r>
      <w:r w:rsidRPr="00C72D9D">
        <w:rPr>
          <w:sz w:val="24"/>
          <w:szCs w:val="24"/>
        </w:rPr>
        <w:t xml:space="preserve"> </w:t>
      </w:r>
      <w:r w:rsidRPr="00645F87">
        <w:rPr>
          <w:i/>
          <w:sz w:val="24"/>
          <w:szCs w:val="24"/>
        </w:rPr>
        <w:t>сво</w:t>
      </w:r>
      <w:r w:rsidR="000F0BE6">
        <w:rPr>
          <w:i/>
          <w:sz w:val="24"/>
          <w:szCs w:val="24"/>
        </w:rPr>
        <w:t>ё</w:t>
      </w:r>
      <w:r w:rsidRPr="00645F87">
        <w:rPr>
          <w:i/>
          <w:sz w:val="24"/>
          <w:szCs w:val="24"/>
        </w:rPr>
        <w:t xml:space="preserve"> незапятнанное имя и честь</w:t>
      </w:r>
      <w:r w:rsidR="008F4299">
        <w:rPr>
          <w:sz w:val="24"/>
          <w:szCs w:val="24"/>
        </w:rPr>
        <w:t xml:space="preserve"> —</w:t>
      </w:r>
      <w:r w:rsidRPr="00C72D9D">
        <w:rPr>
          <w:sz w:val="24"/>
          <w:szCs w:val="24"/>
        </w:rPr>
        <w:t xml:space="preserve"> для спасения незапятнанного имени и чести </w:t>
      </w:r>
      <w:r w:rsidRPr="00645F87">
        <w:rPr>
          <w:i/>
          <w:sz w:val="24"/>
          <w:szCs w:val="24"/>
        </w:rPr>
        <w:t>многих</w:t>
      </w:r>
      <w:r w:rsidRPr="00C72D9D">
        <w:rPr>
          <w:sz w:val="24"/>
          <w:szCs w:val="24"/>
        </w:rPr>
        <w:t>, недостоин уничтожающей</w:t>
      </w:r>
      <w:r w:rsidR="000F0BE6">
        <w:rPr>
          <w:sz w:val="24"/>
          <w:szCs w:val="24"/>
        </w:rPr>
        <w:t xml:space="preserve"> грехи, бессмертной, трансцендентной н</w:t>
      </w:r>
      <w:r w:rsidRPr="00C72D9D">
        <w:rPr>
          <w:sz w:val="24"/>
          <w:szCs w:val="24"/>
        </w:rPr>
        <w:t xml:space="preserve">ирваны». </w:t>
      </w:r>
      <w:r>
        <w:rPr>
          <w:sz w:val="24"/>
          <w:szCs w:val="24"/>
        </w:rPr>
        <w:t>Да,</w:t>
      </w:r>
      <w:r w:rsidRPr="00C72D9D">
        <w:rPr>
          <w:sz w:val="24"/>
          <w:szCs w:val="24"/>
        </w:rPr>
        <w:t xml:space="preserve"> </w:t>
      </w:r>
      <w:r>
        <w:rPr>
          <w:sz w:val="24"/>
          <w:szCs w:val="24"/>
        </w:rPr>
        <w:t>тут уж</w:t>
      </w:r>
      <w:r w:rsidRPr="00C72D9D">
        <w:rPr>
          <w:sz w:val="24"/>
          <w:szCs w:val="24"/>
        </w:rPr>
        <w:t xml:space="preserve"> ничего не поделаешь.</w:t>
      </w:r>
    </w:p>
    <w:p w:rsidR="00842D52" w:rsidRPr="00C72D9D" w:rsidRDefault="00842D52" w:rsidP="00842D52">
      <w:pPr>
        <w:ind w:firstLine="340"/>
        <w:jc w:val="both"/>
        <w:rPr>
          <w:sz w:val="24"/>
          <w:szCs w:val="24"/>
        </w:rPr>
      </w:pPr>
      <w:r w:rsidRPr="00C72D9D">
        <w:rPr>
          <w:sz w:val="24"/>
          <w:szCs w:val="24"/>
        </w:rPr>
        <w:t xml:space="preserve">Разрешите мне объяснить вам ситуацию. Она очень сложна. Но тому, кто без всякой предварительной подготовки был способен так хорошо </w:t>
      </w:r>
      <w:r w:rsidR="000F0BE6">
        <w:rPr>
          <w:sz w:val="24"/>
          <w:szCs w:val="24"/>
        </w:rPr>
        <w:t xml:space="preserve">усвоить </w:t>
      </w:r>
      <w:r w:rsidRPr="00C72D9D">
        <w:rPr>
          <w:sz w:val="24"/>
          <w:szCs w:val="24"/>
        </w:rPr>
        <w:t xml:space="preserve">некоторые из наших доктрин, чтобы написать «Эзотерический буддизм», </w:t>
      </w:r>
      <w:r w:rsidRPr="00645F87">
        <w:rPr>
          <w:i/>
          <w:sz w:val="24"/>
          <w:szCs w:val="24"/>
        </w:rPr>
        <w:t>внутренние</w:t>
      </w:r>
      <w:r w:rsidRPr="00C72D9D">
        <w:rPr>
          <w:sz w:val="24"/>
          <w:szCs w:val="24"/>
        </w:rPr>
        <w:t xml:space="preserve"> пружины, которыми нам приходится пользоваться, должны стать понятны.</w:t>
      </w:r>
    </w:p>
    <w:p w:rsidR="00842D52" w:rsidRPr="00C72D9D" w:rsidRDefault="00842D52" w:rsidP="00842D52">
      <w:pPr>
        <w:ind w:firstLine="340"/>
        <w:jc w:val="both"/>
        <w:rPr>
          <w:sz w:val="24"/>
          <w:szCs w:val="24"/>
        </w:rPr>
      </w:pPr>
      <w:r w:rsidRPr="00C72D9D">
        <w:rPr>
          <w:sz w:val="24"/>
          <w:szCs w:val="24"/>
        </w:rPr>
        <w:t>1. Б</w:t>
      </w:r>
      <w:r w:rsidR="00D72C15">
        <w:rPr>
          <w:sz w:val="24"/>
          <w:szCs w:val="24"/>
        </w:rPr>
        <w:t>и</w:t>
      </w:r>
      <w:r w:rsidRPr="00C72D9D">
        <w:rPr>
          <w:sz w:val="24"/>
          <w:szCs w:val="24"/>
        </w:rPr>
        <w:t>харские глав</w:t>
      </w:r>
      <w:r w:rsidR="000F0BE6">
        <w:rPr>
          <w:sz w:val="24"/>
          <w:szCs w:val="24"/>
        </w:rPr>
        <w:t>ы</w:t>
      </w:r>
      <w:r w:rsidRPr="00C72D9D">
        <w:rPr>
          <w:sz w:val="24"/>
          <w:szCs w:val="24"/>
        </w:rPr>
        <w:t xml:space="preserve"> предлагают </w:t>
      </w:r>
      <w:r w:rsidR="000F0BE6" w:rsidRPr="00C72D9D">
        <w:rPr>
          <w:sz w:val="24"/>
          <w:szCs w:val="24"/>
        </w:rPr>
        <w:t>для «Феникса»</w:t>
      </w:r>
      <w:r w:rsidR="000F0BE6">
        <w:rPr>
          <w:sz w:val="24"/>
          <w:szCs w:val="24"/>
        </w:rPr>
        <w:t xml:space="preserve"> </w:t>
      </w:r>
      <w:r w:rsidRPr="00C72D9D">
        <w:rPr>
          <w:sz w:val="24"/>
          <w:szCs w:val="24"/>
        </w:rPr>
        <w:t>вплоть до 150000 рупий</w:t>
      </w:r>
      <w:r w:rsidR="000F0BE6">
        <w:rPr>
          <w:sz w:val="24"/>
          <w:szCs w:val="24"/>
        </w:rPr>
        <w:t xml:space="preserve"> и</w:t>
      </w:r>
      <w:r w:rsidRPr="00C72D9D">
        <w:rPr>
          <w:sz w:val="24"/>
          <w:szCs w:val="24"/>
        </w:rPr>
        <w:t xml:space="preserve"> столько же, когда увидят вас возвратившимся в Индию, если новая газета окажет сопротивление Бенгальскому Арендному Законопроекту и вы пообещаете им свою поддержку. Если это предложение не будет вами принято, мы можем готовиться к окончательной кремации нашего «Феникса» и притом навсегда. За исключением этой суммы</w:t>
      </w:r>
      <w:r w:rsidR="008F4299">
        <w:rPr>
          <w:sz w:val="24"/>
          <w:szCs w:val="24"/>
        </w:rPr>
        <w:t xml:space="preserve"> —</w:t>
      </w:r>
      <w:r w:rsidRPr="00C72D9D">
        <w:rPr>
          <w:sz w:val="24"/>
          <w:szCs w:val="24"/>
        </w:rPr>
        <w:t xml:space="preserve"> 150000 рупий</w:t>
      </w:r>
      <w:r w:rsidR="008F4299">
        <w:rPr>
          <w:sz w:val="24"/>
          <w:szCs w:val="24"/>
        </w:rPr>
        <w:t xml:space="preserve"> —</w:t>
      </w:r>
      <w:r w:rsidRPr="00C72D9D">
        <w:rPr>
          <w:sz w:val="24"/>
          <w:szCs w:val="24"/>
        </w:rPr>
        <w:t xml:space="preserve"> мы пока можем рассчитывать лишь на 45000 рупий в акциях. Но пусть только </w:t>
      </w:r>
      <w:r>
        <w:rPr>
          <w:sz w:val="24"/>
          <w:szCs w:val="24"/>
        </w:rPr>
        <w:t>раисы</w:t>
      </w:r>
      <w:r>
        <w:rPr>
          <w:rStyle w:val="a7"/>
          <w:sz w:val="24"/>
          <w:szCs w:val="24"/>
        </w:rPr>
        <w:footnoteReference w:id="271"/>
      </w:r>
      <w:r w:rsidRPr="00C72D9D">
        <w:rPr>
          <w:sz w:val="24"/>
          <w:szCs w:val="24"/>
        </w:rPr>
        <w:t xml:space="preserve"> внесут деньги, и все последуют их примеру.</w:t>
      </w:r>
    </w:p>
    <w:p w:rsidR="00842D52" w:rsidRPr="00C72D9D" w:rsidRDefault="00842D52" w:rsidP="00842D52">
      <w:pPr>
        <w:ind w:firstLine="340"/>
        <w:jc w:val="both"/>
        <w:rPr>
          <w:sz w:val="24"/>
          <w:szCs w:val="24"/>
        </w:rPr>
      </w:pPr>
      <w:r w:rsidRPr="00C72D9D">
        <w:rPr>
          <w:sz w:val="24"/>
          <w:szCs w:val="24"/>
        </w:rPr>
        <w:t xml:space="preserve">2. Если вы откажетесь, они найдут другого редактора. Если в этом будет некоторая угроза для </w:t>
      </w:r>
      <w:r>
        <w:rPr>
          <w:sz w:val="24"/>
          <w:szCs w:val="24"/>
        </w:rPr>
        <w:t>райотов</w:t>
      </w:r>
      <w:r w:rsidRPr="00C72D9D">
        <w:rPr>
          <w:sz w:val="24"/>
          <w:szCs w:val="24"/>
        </w:rPr>
        <w:t xml:space="preserve"> и законопроекта, то они</w:t>
      </w:r>
      <w:r>
        <w:rPr>
          <w:sz w:val="24"/>
          <w:szCs w:val="24"/>
        </w:rPr>
        <w:t>,</w:t>
      </w:r>
      <w:r w:rsidR="008F4299">
        <w:rPr>
          <w:sz w:val="24"/>
          <w:szCs w:val="24"/>
        </w:rPr>
        <w:t xml:space="preserve"> —</w:t>
      </w:r>
      <w:r>
        <w:rPr>
          <w:sz w:val="24"/>
          <w:szCs w:val="24"/>
        </w:rPr>
        <w:t xml:space="preserve"> раис</w:t>
      </w:r>
      <w:r w:rsidRPr="00C72D9D">
        <w:rPr>
          <w:sz w:val="24"/>
          <w:szCs w:val="24"/>
        </w:rPr>
        <w:t>ы, или земиндары</w:t>
      </w:r>
      <w:r>
        <w:rPr>
          <w:sz w:val="24"/>
          <w:szCs w:val="24"/>
        </w:rPr>
        <w:t>,</w:t>
      </w:r>
      <w:r w:rsidR="008F4299">
        <w:rPr>
          <w:sz w:val="24"/>
          <w:szCs w:val="24"/>
        </w:rPr>
        <w:t xml:space="preserve"> —</w:t>
      </w:r>
      <w:r>
        <w:rPr>
          <w:sz w:val="24"/>
          <w:szCs w:val="24"/>
        </w:rPr>
        <w:t xml:space="preserve"> </w:t>
      </w:r>
      <w:r w:rsidRPr="00C72D9D">
        <w:rPr>
          <w:sz w:val="24"/>
          <w:szCs w:val="24"/>
        </w:rPr>
        <w:t>от этого ничего не потеря</w:t>
      </w:r>
      <w:r w:rsidR="000F0BE6">
        <w:rPr>
          <w:sz w:val="24"/>
          <w:szCs w:val="24"/>
        </w:rPr>
        <w:t>ют, за исключением степени одарё</w:t>
      </w:r>
      <w:r w:rsidRPr="00C72D9D">
        <w:rPr>
          <w:sz w:val="24"/>
          <w:szCs w:val="24"/>
        </w:rPr>
        <w:t>нности редактора; но они надеются и совершенно не подозревают, что в конечном сч</w:t>
      </w:r>
      <w:r w:rsidR="00D72C15">
        <w:rPr>
          <w:sz w:val="24"/>
          <w:szCs w:val="24"/>
        </w:rPr>
        <w:t>ё</w:t>
      </w:r>
      <w:r w:rsidRPr="00C72D9D">
        <w:rPr>
          <w:sz w:val="24"/>
          <w:szCs w:val="24"/>
        </w:rPr>
        <w:t>те вс</w:t>
      </w:r>
      <w:r w:rsidR="000F0BE6">
        <w:rPr>
          <w:sz w:val="24"/>
          <w:szCs w:val="24"/>
        </w:rPr>
        <w:t>ё</w:t>
      </w:r>
      <w:r w:rsidRPr="00C72D9D">
        <w:rPr>
          <w:sz w:val="24"/>
          <w:szCs w:val="24"/>
        </w:rPr>
        <w:t xml:space="preserve"> равно </w:t>
      </w:r>
      <w:r w:rsidRPr="00645F87">
        <w:rPr>
          <w:i/>
          <w:sz w:val="24"/>
          <w:szCs w:val="24"/>
        </w:rPr>
        <w:t>обречены на неудачу</w:t>
      </w:r>
      <w:r w:rsidRPr="00C72D9D">
        <w:rPr>
          <w:sz w:val="24"/>
          <w:szCs w:val="24"/>
        </w:rPr>
        <w:t>. Единственной</w:t>
      </w:r>
      <w:r w:rsidR="000F0BE6">
        <w:rPr>
          <w:sz w:val="24"/>
          <w:szCs w:val="24"/>
        </w:rPr>
        <w:t xml:space="preserve">, кто </w:t>
      </w:r>
      <w:r w:rsidR="00647F5B">
        <w:rPr>
          <w:sz w:val="24"/>
          <w:szCs w:val="24"/>
        </w:rPr>
        <w:t xml:space="preserve">по настоящему </w:t>
      </w:r>
      <w:r w:rsidR="000F0BE6">
        <w:rPr>
          <w:sz w:val="24"/>
          <w:szCs w:val="24"/>
        </w:rPr>
        <w:t>потеряет</w:t>
      </w:r>
      <w:r w:rsidRPr="00C72D9D">
        <w:rPr>
          <w:sz w:val="24"/>
          <w:szCs w:val="24"/>
        </w:rPr>
        <w:t xml:space="preserve"> в случае [вашего] отказа будет Индия и</w:t>
      </w:r>
      <w:r>
        <w:rPr>
          <w:sz w:val="24"/>
          <w:szCs w:val="24"/>
        </w:rPr>
        <w:t>,</w:t>
      </w:r>
      <w:r w:rsidRPr="00C72D9D">
        <w:rPr>
          <w:sz w:val="24"/>
          <w:szCs w:val="24"/>
        </w:rPr>
        <w:t xml:space="preserve"> в кон</w:t>
      </w:r>
      <w:r w:rsidR="00647F5B">
        <w:rPr>
          <w:sz w:val="24"/>
          <w:szCs w:val="24"/>
        </w:rPr>
        <w:t>ечном счёте</w:t>
      </w:r>
      <w:r>
        <w:rPr>
          <w:sz w:val="24"/>
          <w:szCs w:val="24"/>
        </w:rPr>
        <w:t>,</w:t>
      </w:r>
      <w:r w:rsidRPr="00C72D9D">
        <w:rPr>
          <w:sz w:val="24"/>
          <w:szCs w:val="24"/>
        </w:rPr>
        <w:t xml:space="preserve"> ваша собственная страна. Это </w:t>
      </w:r>
      <w:r w:rsidRPr="00645F87">
        <w:rPr>
          <w:i/>
          <w:sz w:val="24"/>
          <w:szCs w:val="24"/>
        </w:rPr>
        <w:t>предсказание</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3. Сопротивление и интриги, пущенные в ход земиндарами против законопроекта, </w:t>
      </w:r>
      <w:r w:rsidRPr="00645F87">
        <w:rPr>
          <w:i/>
          <w:sz w:val="24"/>
          <w:szCs w:val="24"/>
        </w:rPr>
        <w:t>бесчестны</w:t>
      </w:r>
      <w:r w:rsidRPr="00C72D9D">
        <w:rPr>
          <w:sz w:val="24"/>
          <w:szCs w:val="24"/>
        </w:rPr>
        <w:t xml:space="preserve"> по своей природе, но очень естественны. Те, кто вникает в самую суть вещей, видят истинного виновника в лорде Корнуолисе и длинном ряде его преемников. Как бы бесчестно, как я говорил, это ни было, но это так</w:t>
      </w:r>
      <w:r>
        <w:rPr>
          <w:sz w:val="24"/>
          <w:szCs w:val="24"/>
        </w:rPr>
        <w:t>,</w:t>
      </w:r>
      <w:r w:rsidRPr="00C72D9D">
        <w:rPr>
          <w:sz w:val="24"/>
          <w:szCs w:val="24"/>
        </w:rPr>
        <w:t xml:space="preserve"> и тут ничего не поделаешь, ибо это сама природа человеческая; тут не б</w:t>
      </w:r>
      <w:r w:rsidR="006146B3">
        <w:rPr>
          <w:sz w:val="24"/>
          <w:szCs w:val="24"/>
        </w:rPr>
        <w:t>ó</w:t>
      </w:r>
      <w:r w:rsidRPr="00C72D9D">
        <w:rPr>
          <w:sz w:val="24"/>
          <w:szCs w:val="24"/>
        </w:rPr>
        <w:t>льшее бесчестье для редактора поддержать их претензии с юридической точки зрения</w:t>
      </w:r>
      <w:r w:rsidR="008F4299">
        <w:rPr>
          <w:sz w:val="24"/>
          <w:szCs w:val="24"/>
        </w:rPr>
        <w:t xml:space="preserve"> —</w:t>
      </w:r>
      <w:r w:rsidRPr="00C72D9D">
        <w:rPr>
          <w:sz w:val="24"/>
          <w:szCs w:val="24"/>
        </w:rPr>
        <w:t xml:space="preserve"> раз он знает, что они обречены</w:t>
      </w:r>
      <w:r>
        <w:rPr>
          <w:sz w:val="24"/>
          <w:szCs w:val="24"/>
        </w:rPr>
        <w:t>,</w:t>
      </w:r>
      <w:r w:rsidR="008F4299">
        <w:rPr>
          <w:sz w:val="24"/>
          <w:szCs w:val="24"/>
        </w:rPr>
        <w:t xml:space="preserve"> —</w:t>
      </w:r>
      <w:r w:rsidRPr="00C72D9D">
        <w:rPr>
          <w:sz w:val="24"/>
          <w:szCs w:val="24"/>
        </w:rPr>
        <w:t xml:space="preserve"> чем для адвоката защищать своего клиента</w:t>
      </w:r>
      <w:r w:rsidR="008F4299">
        <w:rPr>
          <w:sz w:val="24"/>
          <w:szCs w:val="24"/>
        </w:rPr>
        <w:t xml:space="preserve"> —</w:t>
      </w:r>
      <w:r w:rsidRPr="00C72D9D">
        <w:rPr>
          <w:sz w:val="24"/>
          <w:szCs w:val="24"/>
        </w:rPr>
        <w:t xml:space="preserve"> большого преступника, приговор</w:t>
      </w:r>
      <w:r w:rsidR="00647F5B">
        <w:rPr>
          <w:sz w:val="24"/>
          <w:szCs w:val="24"/>
        </w:rPr>
        <w:t>ё</w:t>
      </w:r>
      <w:r w:rsidRPr="00C72D9D">
        <w:rPr>
          <w:sz w:val="24"/>
          <w:szCs w:val="24"/>
        </w:rPr>
        <w:t>нного к смертной казни через повеше</w:t>
      </w:r>
      <w:r w:rsidR="00647F5B">
        <w:rPr>
          <w:sz w:val="24"/>
          <w:szCs w:val="24"/>
        </w:rPr>
        <w:softHyphen/>
      </w:r>
      <w:r w:rsidRPr="00C72D9D">
        <w:rPr>
          <w:sz w:val="24"/>
          <w:szCs w:val="24"/>
        </w:rPr>
        <w:t xml:space="preserve">ние. Я теперь пытаюсь аргументировать с вашей, европейской точки зрения, из боязни, что </w:t>
      </w:r>
      <w:r w:rsidRPr="00C72D9D">
        <w:rPr>
          <w:sz w:val="24"/>
          <w:szCs w:val="24"/>
        </w:rPr>
        <w:lastRenderedPageBreak/>
        <w:t xml:space="preserve">вы не будете способны смотреть на вещи с нашей, </w:t>
      </w:r>
      <w:r w:rsidRPr="00645F87">
        <w:rPr>
          <w:i/>
          <w:sz w:val="24"/>
          <w:szCs w:val="24"/>
        </w:rPr>
        <w:t>азиатской</w:t>
      </w:r>
      <w:r>
        <w:rPr>
          <w:i/>
          <w:sz w:val="24"/>
          <w:szCs w:val="24"/>
        </w:rPr>
        <w:t>,</w:t>
      </w:r>
      <w:r w:rsidRPr="00C72D9D">
        <w:rPr>
          <w:sz w:val="24"/>
          <w:szCs w:val="24"/>
        </w:rPr>
        <w:t xml:space="preserve"> или </w:t>
      </w:r>
      <w:r>
        <w:rPr>
          <w:sz w:val="24"/>
          <w:szCs w:val="24"/>
        </w:rPr>
        <w:t>вернее</w:t>
      </w:r>
      <w:r w:rsidRPr="00C72D9D">
        <w:rPr>
          <w:sz w:val="24"/>
          <w:szCs w:val="24"/>
        </w:rPr>
        <w:t>, в том свете, в котором мы, имеющие возможность распознавать будущие события, смотрим на них.</w:t>
      </w:r>
    </w:p>
    <w:p w:rsidR="00842D52" w:rsidRPr="00C72D9D" w:rsidRDefault="00842D52" w:rsidP="00842D52">
      <w:pPr>
        <w:ind w:firstLine="340"/>
        <w:jc w:val="both"/>
        <w:rPr>
          <w:sz w:val="24"/>
          <w:szCs w:val="24"/>
        </w:rPr>
      </w:pPr>
      <w:r w:rsidRPr="00C72D9D">
        <w:rPr>
          <w:sz w:val="24"/>
          <w:szCs w:val="24"/>
        </w:rPr>
        <w:t xml:space="preserve">4. Консервативный редактор, поле действия которого окажется </w:t>
      </w:r>
      <w:r w:rsidRPr="00645F87">
        <w:rPr>
          <w:i/>
          <w:sz w:val="24"/>
          <w:szCs w:val="24"/>
        </w:rPr>
        <w:t>параллельным полю действия консервативного</w:t>
      </w:r>
      <w:r w:rsidRPr="00C72D9D">
        <w:rPr>
          <w:sz w:val="24"/>
          <w:szCs w:val="24"/>
        </w:rPr>
        <w:t xml:space="preserve"> вице-короля, найд</w:t>
      </w:r>
      <w:r w:rsidR="000A103B">
        <w:rPr>
          <w:sz w:val="24"/>
          <w:szCs w:val="24"/>
        </w:rPr>
        <w:t>ё</w:t>
      </w:r>
      <w:r w:rsidRPr="00C72D9D">
        <w:rPr>
          <w:sz w:val="24"/>
          <w:szCs w:val="24"/>
        </w:rPr>
        <w:t>т, что он фактически ничего не потерял из-за незначительно</w:t>
      </w:r>
      <w:r w:rsidR="00647F5B">
        <w:rPr>
          <w:sz w:val="24"/>
          <w:szCs w:val="24"/>
        </w:rPr>
        <w:t>го противостояния,</w:t>
      </w:r>
      <w:r w:rsidRPr="00C72D9D">
        <w:rPr>
          <w:sz w:val="24"/>
          <w:szCs w:val="24"/>
        </w:rPr>
        <w:t xml:space="preserve"> котор</w:t>
      </w:r>
      <w:r w:rsidR="00647F5B">
        <w:rPr>
          <w:sz w:val="24"/>
          <w:szCs w:val="24"/>
        </w:rPr>
        <w:t>ое</w:t>
      </w:r>
      <w:r>
        <w:rPr>
          <w:sz w:val="24"/>
          <w:szCs w:val="24"/>
        </w:rPr>
        <w:t>,</w:t>
      </w:r>
      <w:r w:rsidRPr="00C72D9D">
        <w:rPr>
          <w:sz w:val="24"/>
          <w:szCs w:val="24"/>
        </w:rPr>
        <w:t xml:space="preserve"> в конце концов</w:t>
      </w:r>
      <w:r>
        <w:rPr>
          <w:sz w:val="24"/>
          <w:szCs w:val="24"/>
        </w:rPr>
        <w:t>,</w:t>
      </w:r>
      <w:r w:rsidRPr="00C72D9D">
        <w:rPr>
          <w:sz w:val="24"/>
          <w:szCs w:val="24"/>
        </w:rPr>
        <w:t xml:space="preserve"> не может длиться долго. В данном законопроекте </w:t>
      </w:r>
      <w:r w:rsidR="00647F5B">
        <w:rPr>
          <w:sz w:val="24"/>
          <w:szCs w:val="24"/>
        </w:rPr>
        <w:t>есть</w:t>
      </w:r>
      <w:r w:rsidRPr="00C72D9D">
        <w:rPr>
          <w:sz w:val="24"/>
          <w:szCs w:val="24"/>
        </w:rPr>
        <w:t xml:space="preserve"> крупные ошибки, если их рассматривать с юридической точки зрения, с точки зрения м</w:t>
      </w:r>
      <w:r w:rsidR="00647F5B">
        <w:rPr>
          <w:sz w:val="24"/>
          <w:szCs w:val="24"/>
        </w:rPr>
        <w:t>ё</w:t>
      </w:r>
      <w:r w:rsidRPr="00C72D9D">
        <w:rPr>
          <w:sz w:val="24"/>
          <w:szCs w:val="24"/>
        </w:rPr>
        <w:t>ртвой буквы.</w:t>
      </w:r>
    </w:p>
    <w:p w:rsidR="00842D52" w:rsidRPr="00C72D9D" w:rsidRDefault="00842D52" w:rsidP="00842D52">
      <w:pPr>
        <w:ind w:firstLine="340"/>
        <w:jc w:val="both"/>
        <w:rPr>
          <w:sz w:val="24"/>
          <w:szCs w:val="24"/>
        </w:rPr>
      </w:pPr>
      <w:r w:rsidRPr="00C72D9D">
        <w:rPr>
          <w:sz w:val="24"/>
          <w:szCs w:val="24"/>
        </w:rPr>
        <w:t xml:space="preserve">5. Благодаря идиотски </w:t>
      </w:r>
      <w:r w:rsidRPr="00645F87">
        <w:rPr>
          <w:i/>
          <w:sz w:val="24"/>
          <w:szCs w:val="24"/>
        </w:rPr>
        <w:t>несвоевременному</w:t>
      </w:r>
      <w:r w:rsidRPr="00C72D9D">
        <w:rPr>
          <w:sz w:val="24"/>
          <w:szCs w:val="24"/>
        </w:rPr>
        <w:t xml:space="preserve"> «законопроекту Илберта» и ещ</w:t>
      </w:r>
      <w:r w:rsidR="00647F5B">
        <w:rPr>
          <w:sz w:val="24"/>
          <w:szCs w:val="24"/>
        </w:rPr>
        <w:t>ё</w:t>
      </w:r>
      <w:r w:rsidRPr="00C72D9D">
        <w:rPr>
          <w:sz w:val="24"/>
          <w:szCs w:val="24"/>
        </w:rPr>
        <w:t xml:space="preserve"> более идиотскому делу </w:t>
      </w:r>
      <w:r>
        <w:rPr>
          <w:sz w:val="24"/>
          <w:szCs w:val="24"/>
        </w:rPr>
        <w:t>об</w:t>
      </w:r>
      <w:r w:rsidRPr="00C72D9D">
        <w:rPr>
          <w:sz w:val="24"/>
          <w:szCs w:val="24"/>
        </w:rPr>
        <w:t xml:space="preserve"> оскорблени</w:t>
      </w:r>
      <w:r>
        <w:rPr>
          <w:sz w:val="24"/>
          <w:szCs w:val="24"/>
        </w:rPr>
        <w:t>и</w:t>
      </w:r>
      <w:r w:rsidRPr="00C72D9D">
        <w:rPr>
          <w:sz w:val="24"/>
          <w:szCs w:val="24"/>
        </w:rPr>
        <w:t xml:space="preserve"> «</w:t>
      </w:r>
      <w:r w:rsidR="00647F5B">
        <w:rPr>
          <w:sz w:val="24"/>
          <w:szCs w:val="24"/>
        </w:rPr>
        <w:t>Шалиграм–Сурендро</w:t>
      </w:r>
      <w:r w:rsidRPr="00C72D9D">
        <w:rPr>
          <w:sz w:val="24"/>
          <w:szCs w:val="24"/>
        </w:rPr>
        <w:t>», возбуждение довело население Индии до грани саморазрушения. Вы не должны думать, что я преувеличиваю, если скажу ещ</w:t>
      </w:r>
      <w:r w:rsidR="00647F5B">
        <w:rPr>
          <w:sz w:val="24"/>
          <w:szCs w:val="24"/>
        </w:rPr>
        <w:t>ё</w:t>
      </w:r>
      <w:r w:rsidRPr="00C72D9D">
        <w:rPr>
          <w:sz w:val="24"/>
          <w:szCs w:val="24"/>
        </w:rPr>
        <w:t xml:space="preserve"> больше: </w:t>
      </w:r>
      <w:r w:rsidR="00647F5B" w:rsidRPr="00C72D9D">
        <w:rPr>
          <w:sz w:val="24"/>
          <w:szCs w:val="24"/>
        </w:rPr>
        <w:t xml:space="preserve">англичане </w:t>
      </w:r>
      <w:r w:rsidRPr="00C72D9D">
        <w:rPr>
          <w:sz w:val="24"/>
          <w:szCs w:val="24"/>
        </w:rPr>
        <w:t>и особенно индий</w:t>
      </w:r>
      <w:r w:rsidR="00647F5B">
        <w:rPr>
          <w:sz w:val="24"/>
          <w:szCs w:val="24"/>
        </w:rPr>
        <w:t xml:space="preserve">ские </w:t>
      </w:r>
      <w:r w:rsidR="00647F5B" w:rsidRPr="00C72D9D">
        <w:rPr>
          <w:sz w:val="24"/>
          <w:szCs w:val="24"/>
        </w:rPr>
        <w:t xml:space="preserve">англичане </w:t>
      </w:r>
      <w:r w:rsidR="00647F5B">
        <w:rPr>
          <w:sz w:val="24"/>
          <w:szCs w:val="24"/>
        </w:rPr>
        <w:t>б</w:t>
      </w:r>
      <w:r w:rsidRPr="00C72D9D">
        <w:rPr>
          <w:sz w:val="24"/>
          <w:szCs w:val="24"/>
        </w:rPr>
        <w:t xml:space="preserve">егут по </w:t>
      </w:r>
      <w:r w:rsidR="00647F5B">
        <w:rPr>
          <w:sz w:val="24"/>
          <w:szCs w:val="24"/>
        </w:rPr>
        <w:t>той же</w:t>
      </w:r>
      <w:r w:rsidRPr="00C72D9D">
        <w:rPr>
          <w:sz w:val="24"/>
          <w:szCs w:val="24"/>
        </w:rPr>
        <w:t xml:space="preserve"> дороге с противоположн</w:t>
      </w:r>
      <w:r w:rsidR="00647F5B">
        <w:rPr>
          <w:sz w:val="24"/>
          <w:szCs w:val="24"/>
        </w:rPr>
        <w:t>ого</w:t>
      </w:r>
      <w:r w:rsidRPr="00C72D9D">
        <w:rPr>
          <w:sz w:val="24"/>
          <w:szCs w:val="24"/>
        </w:rPr>
        <w:t xml:space="preserve"> направлен</w:t>
      </w:r>
      <w:r w:rsidR="00647F5B">
        <w:rPr>
          <w:sz w:val="24"/>
          <w:szCs w:val="24"/>
        </w:rPr>
        <w:t>ия</w:t>
      </w:r>
      <w:r w:rsidRPr="00C72D9D">
        <w:rPr>
          <w:sz w:val="24"/>
          <w:szCs w:val="24"/>
        </w:rPr>
        <w:t xml:space="preserve">. Вы </w:t>
      </w:r>
      <w:r>
        <w:rPr>
          <w:sz w:val="24"/>
          <w:szCs w:val="24"/>
        </w:rPr>
        <w:t>воль</w:t>
      </w:r>
      <w:r w:rsidRPr="00C72D9D">
        <w:rPr>
          <w:sz w:val="24"/>
          <w:szCs w:val="24"/>
        </w:rPr>
        <w:t>ны о</w:t>
      </w:r>
      <w:r w:rsidR="000A103B">
        <w:rPr>
          <w:sz w:val="24"/>
          <w:szCs w:val="24"/>
        </w:rPr>
        <w:t>т</w:t>
      </w:r>
      <w:r w:rsidRPr="00C72D9D">
        <w:rPr>
          <w:sz w:val="24"/>
          <w:szCs w:val="24"/>
        </w:rPr>
        <w:t>вергнуть мо</w:t>
      </w:r>
      <w:r w:rsidR="000A103B">
        <w:rPr>
          <w:sz w:val="24"/>
          <w:szCs w:val="24"/>
        </w:rPr>
        <w:t>ё</w:t>
      </w:r>
      <w:r w:rsidRPr="00C72D9D">
        <w:rPr>
          <w:sz w:val="24"/>
          <w:szCs w:val="24"/>
        </w:rPr>
        <w:t xml:space="preserve"> </w:t>
      </w:r>
      <w:r w:rsidRPr="00645F87">
        <w:rPr>
          <w:i/>
          <w:sz w:val="24"/>
          <w:szCs w:val="24"/>
        </w:rPr>
        <w:t>предостережение</w:t>
      </w:r>
      <w:r w:rsidRPr="00C72D9D">
        <w:rPr>
          <w:sz w:val="24"/>
          <w:szCs w:val="24"/>
        </w:rPr>
        <w:t>, но окажетесь мудры, если не будете этого делать. Но верн</w:t>
      </w:r>
      <w:r w:rsidR="00647F5B">
        <w:rPr>
          <w:sz w:val="24"/>
          <w:szCs w:val="24"/>
        </w:rPr>
        <w:t>ё</w:t>
      </w:r>
      <w:r w:rsidRPr="00C72D9D">
        <w:rPr>
          <w:sz w:val="24"/>
          <w:szCs w:val="24"/>
        </w:rPr>
        <w:t>мся к нашему непосредственному предмету.</w:t>
      </w:r>
    </w:p>
    <w:p w:rsidR="00842D52" w:rsidRPr="00C72D9D" w:rsidRDefault="00842D52" w:rsidP="00842D52">
      <w:pPr>
        <w:ind w:firstLine="340"/>
        <w:jc w:val="both"/>
        <w:rPr>
          <w:sz w:val="24"/>
          <w:szCs w:val="24"/>
        </w:rPr>
      </w:pPr>
      <w:r w:rsidRPr="00C72D9D">
        <w:rPr>
          <w:sz w:val="24"/>
          <w:szCs w:val="24"/>
        </w:rPr>
        <w:t xml:space="preserve">6. </w:t>
      </w:r>
      <w:r w:rsidR="00647F5B">
        <w:rPr>
          <w:sz w:val="24"/>
          <w:szCs w:val="24"/>
        </w:rPr>
        <w:t xml:space="preserve">Есть </w:t>
      </w:r>
      <w:r w:rsidRPr="00C72D9D">
        <w:rPr>
          <w:sz w:val="24"/>
          <w:szCs w:val="24"/>
        </w:rPr>
        <w:t>несколько очень интеллектуальных и способных англичан, которые готовы защитить земиндаров (и даже объединиться с ними) и оказывать сопротивление законо</w:t>
      </w:r>
      <w:r w:rsidR="000A103B">
        <w:rPr>
          <w:sz w:val="24"/>
          <w:szCs w:val="24"/>
        </w:rPr>
        <w:softHyphen/>
      </w:r>
      <w:r w:rsidRPr="00C72D9D">
        <w:rPr>
          <w:sz w:val="24"/>
          <w:szCs w:val="24"/>
        </w:rPr>
        <w:t>проекту наперекор их собственным принципам и чувствам</w:t>
      </w:r>
      <w:r w:rsidR="008F4299">
        <w:rPr>
          <w:sz w:val="24"/>
          <w:szCs w:val="24"/>
        </w:rPr>
        <w:t xml:space="preserve"> —</w:t>
      </w:r>
      <w:r w:rsidRPr="00C72D9D">
        <w:rPr>
          <w:sz w:val="24"/>
          <w:szCs w:val="24"/>
        </w:rPr>
        <w:t xml:space="preserve"> просто потому, что </w:t>
      </w:r>
      <w:r>
        <w:rPr>
          <w:sz w:val="24"/>
          <w:szCs w:val="24"/>
        </w:rPr>
        <w:t>раисы</w:t>
      </w:r>
      <w:r w:rsidRPr="00C72D9D">
        <w:rPr>
          <w:sz w:val="24"/>
          <w:szCs w:val="24"/>
        </w:rPr>
        <w:t xml:space="preserve"> ненавидят </w:t>
      </w:r>
      <w:r w:rsidR="00647F5B">
        <w:rPr>
          <w:sz w:val="24"/>
          <w:szCs w:val="24"/>
        </w:rPr>
        <w:t xml:space="preserve">того </w:t>
      </w:r>
      <w:r w:rsidRPr="00645F87">
        <w:rPr>
          <w:iCs/>
          <w:sz w:val="24"/>
          <w:szCs w:val="24"/>
        </w:rPr>
        <w:t>человек</w:t>
      </w:r>
      <w:r w:rsidRPr="00645F87">
        <w:rPr>
          <w:sz w:val="24"/>
          <w:szCs w:val="24"/>
        </w:rPr>
        <w:t>а</w:t>
      </w:r>
      <w:r>
        <w:rPr>
          <w:sz w:val="24"/>
          <w:szCs w:val="24"/>
        </w:rPr>
        <w:t xml:space="preserve"> </w:t>
      </w:r>
      <w:r w:rsidRPr="00C72D9D">
        <w:rPr>
          <w:sz w:val="24"/>
          <w:szCs w:val="24"/>
        </w:rPr>
        <w:t>и оказывают сопротивление человеку, которому остальные индусы в настоящее время явно поклоняются и кого они возносят со всем пылом простодушных, недальновидных дикарей. Таким образом, райоты не смогут избегнуть своей судьбы ещ</w:t>
      </w:r>
      <w:r w:rsidR="00647F5B">
        <w:rPr>
          <w:sz w:val="24"/>
          <w:szCs w:val="24"/>
        </w:rPr>
        <w:t>ё</w:t>
      </w:r>
      <w:r w:rsidRPr="00C72D9D">
        <w:rPr>
          <w:sz w:val="24"/>
          <w:szCs w:val="24"/>
        </w:rPr>
        <w:t xml:space="preserve"> несколько месяцев, независимо от того, примете вы предложение или нет. В последнем случае, конечно, проекту газеты </w:t>
      </w:r>
      <w:r w:rsidR="00177A16">
        <w:rPr>
          <w:sz w:val="24"/>
          <w:szCs w:val="24"/>
        </w:rPr>
        <w:t>придёт</w:t>
      </w:r>
      <w:r w:rsidRPr="00C72D9D">
        <w:rPr>
          <w:sz w:val="24"/>
          <w:szCs w:val="24"/>
        </w:rPr>
        <w:t xml:space="preserve"> конец.</w:t>
      </w:r>
    </w:p>
    <w:p w:rsidR="00842D52" w:rsidRPr="00C72D9D" w:rsidRDefault="00842D52" w:rsidP="00842D52">
      <w:pPr>
        <w:ind w:firstLine="340"/>
        <w:jc w:val="both"/>
        <w:rPr>
          <w:sz w:val="24"/>
          <w:szCs w:val="24"/>
        </w:rPr>
      </w:pPr>
      <w:r w:rsidRPr="00C72D9D">
        <w:rPr>
          <w:sz w:val="24"/>
          <w:szCs w:val="24"/>
        </w:rPr>
        <w:t xml:space="preserve">7. Между тем, лучше, чтобы вы были готовы узнать неизбежные результаты: </w:t>
      </w:r>
      <w:r w:rsidR="00177A16">
        <w:rPr>
          <w:sz w:val="24"/>
          <w:szCs w:val="24"/>
        </w:rPr>
        <w:t xml:space="preserve">есть </w:t>
      </w:r>
      <w:r w:rsidRPr="00C72D9D">
        <w:rPr>
          <w:sz w:val="24"/>
          <w:szCs w:val="24"/>
        </w:rPr>
        <w:t xml:space="preserve">99 шансов против одного, что в случае отклонения предложения земиндаров «Феникс» никогда не </w:t>
      </w:r>
      <w:r w:rsidR="00177A16">
        <w:rPr>
          <w:sz w:val="24"/>
          <w:szCs w:val="24"/>
        </w:rPr>
        <w:t>состоится</w:t>
      </w:r>
      <w:r w:rsidRPr="00C72D9D">
        <w:rPr>
          <w:sz w:val="24"/>
          <w:szCs w:val="24"/>
        </w:rPr>
        <w:t>, по крайней мере</w:t>
      </w:r>
      <w:r>
        <w:rPr>
          <w:sz w:val="24"/>
          <w:szCs w:val="24"/>
        </w:rPr>
        <w:t>,</w:t>
      </w:r>
      <w:r w:rsidRPr="00C72D9D">
        <w:rPr>
          <w:sz w:val="24"/>
          <w:szCs w:val="24"/>
        </w:rPr>
        <w:t xml:space="preserve"> пока настоящее возбуждение продолжается. И когда проект окончательно потерпит неудачу, как это </w:t>
      </w:r>
      <w:r w:rsidR="00177A16">
        <w:rPr>
          <w:sz w:val="24"/>
          <w:szCs w:val="24"/>
        </w:rPr>
        <w:t xml:space="preserve">и </w:t>
      </w:r>
      <w:r w:rsidRPr="00C72D9D">
        <w:rPr>
          <w:sz w:val="24"/>
          <w:szCs w:val="24"/>
        </w:rPr>
        <w:t xml:space="preserve">должно случиться, если только мы не станем хозяевами ситуации, </w:t>
      </w:r>
      <w:r w:rsidR="00177A16">
        <w:rPr>
          <w:i/>
          <w:sz w:val="24"/>
          <w:szCs w:val="24"/>
        </w:rPr>
        <w:t>нам придё</w:t>
      </w:r>
      <w:r w:rsidRPr="002B14CA">
        <w:rPr>
          <w:i/>
          <w:sz w:val="24"/>
          <w:szCs w:val="24"/>
        </w:rPr>
        <w:t>тся расстаться</w:t>
      </w:r>
      <w:r w:rsidRPr="00C72D9D">
        <w:rPr>
          <w:sz w:val="24"/>
          <w:szCs w:val="24"/>
        </w:rPr>
        <w:t>. Чтобы получить от Чохана разрешение защитить множество миллионов бедных и порабощ</w:t>
      </w:r>
      <w:r w:rsidR="00177A16">
        <w:rPr>
          <w:sz w:val="24"/>
          <w:szCs w:val="24"/>
        </w:rPr>
        <w:t>ё</w:t>
      </w:r>
      <w:r w:rsidRPr="00C72D9D">
        <w:rPr>
          <w:sz w:val="24"/>
          <w:szCs w:val="24"/>
        </w:rPr>
        <w:t>нных в Индии, применяя вс</w:t>
      </w:r>
      <w:r w:rsidR="00177A16">
        <w:rPr>
          <w:sz w:val="24"/>
          <w:szCs w:val="24"/>
        </w:rPr>
        <w:t>ё</w:t>
      </w:r>
      <w:r w:rsidRPr="00C72D9D">
        <w:rPr>
          <w:sz w:val="24"/>
          <w:szCs w:val="24"/>
        </w:rPr>
        <w:t xml:space="preserve"> наше знание и силу, я должен поручиться</w:t>
      </w:r>
      <w:r w:rsidR="008F4299">
        <w:rPr>
          <w:sz w:val="24"/>
          <w:szCs w:val="24"/>
        </w:rPr>
        <w:t xml:space="preserve"> —</w:t>
      </w:r>
      <w:r w:rsidRPr="00C72D9D">
        <w:rPr>
          <w:sz w:val="24"/>
          <w:szCs w:val="24"/>
        </w:rPr>
        <w:t xml:space="preserve"> в случае неудачи с «Фениксом»</w:t>
      </w:r>
      <w:r w:rsidR="008F4299">
        <w:rPr>
          <w:sz w:val="24"/>
          <w:szCs w:val="24"/>
        </w:rPr>
        <w:t xml:space="preserve"> —</w:t>
      </w:r>
      <w:r w:rsidRPr="00C72D9D">
        <w:rPr>
          <w:sz w:val="24"/>
          <w:szCs w:val="24"/>
        </w:rPr>
        <w:t xml:space="preserve"> больше не вмешиваться в такие мирские дела, </w:t>
      </w:r>
      <w:r w:rsidR="00177A16">
        <w:rPr>
          <w:sz w:val="24"/>
          <w:szCs w:val="24"/>
        </w:rPr>
        <w:t xml:space="preserve">и </w:t>
      </w:r>
      <w:r w:rsidRPr="00C72D9D">
        <w:rPr>
          <w:sz w:val="24"/>
          <w:szCs w:val="24"/>
        </w:rPr>
        <w:t>навеки проститься с европейским элементо</w:t>
      </w:r>
      <w:r>
        <w:rPr>
          <w:sz w:val="24"/>
          <w:szCs w:val="24"/>
        </w:rPr>
        <w:t>м.</w:t>
      </w:r>
      <w:r w:rsidRPr="00C72D9D">
        <w:rPr>
          <w:sz w:val="24"/>
          <w:szCs w:val="24"/>
        </w:rPr>
        <w:t xml:space="preserve"> Тогда мо</w:t>
      </w:r>
      <w:r w:rsidR="00177A16">
        <w:rPr>
          <w:sz w:val="24"/>
          <w:szCs w:val="24"/>
        </w:rPr>
        <w:t>ё</w:t>
      </w:r>
      <w:r w:rsidRPr="00C72D9D">
        <w:rPr>
          <w:sz w:val="24"/>
          <w:szCs w:val="24"/>
        </w:rPr>
        <w:t xml:space="preserve"> место займут </w:t>
      </w:r>
      <w:r>
        <w:rPr>
          <w:sz w:val="24"/>
          <w:szCs w:val="24"/>
        </w:rPr>
        <w:t xml:space="preserve">М. </w:t>
      </w:r>
      <w:r w:rsidRPr="00C72D9D">
        <w:rPr>
          <w:sz w:val="24"/>
          <w:szCs w:val="24"/>
        </w:rPr>
        <w:t xml:space="preserve">и </w:t>
      </w:r>
      <w:r>
        <w:rPr>
          <w:sz w:val="24"/>
          <w:szCs w:val="24"/>
        </w:rPr>
        <w:t>Джуал  Кхул</w:t>
      </w:r>
      <w:r w:rsidRPr="00C72D9D">
        <w:rPr>
          <w:sz w:val="24"/>
          <w:szCs w:val="24"/>
        </w:rPr>
        <w:t xml:space="preserve">. С другой стороны, если бы вы согласились на предложение, ваша оппозиция Арендному Законопроекту произвела бы не больше эффекта на нашу работу в пользу райотов, чем соломинка для спасения тонущего корабля. Между тем, если </w:t>
      </w:r>
      <w:r w:rsidR="00177A16">
        <w:rPr>
          <w:sz w:val="24"/>
          <w:szCs w:val="24"/>
        </w:rPr>
        <w:t>будет вы</w:t>
      </w:r>
      <w:r w:rsidRPr="00C72D9D">
        <w:rPr>
          <w:sz w:val="24"/>
          <w:szCs w:val="24"/>
        </w:rPr>
        <w:t>бра</w:t>
      </w:r>
      <w:r w:rsidR="00177A16">
        <w:rPr>
          <w:sz w:val="24"/>
          <w:szCs w:val="24"/>
        </w:rPr>
        <w:t>н</w:t>
      </w:r>
      <w:r w:rsidRPr="00C72D9D">
        <w:rPr>
          <w:sz w:val="24"/>
          <w:szCs w:val="24"/>
        </w:rPr>
        <w:t xml:space="preserve"> другой редактор, </w:t>
      </w:r>
      <w:r w:rsidR="00177A16">
        <w:rPr>
          <w:sz w:val="24"/>
          <w:szCs w:val="24"/>
        </w:rPr>
        <w:t>у нас не будет</w:t>
      </w:r>
      <w:r w:rsidRPr="00C72D9D">
        <w:rPr>
          <w:sz w:val="24"/>
          <w:szCs w:val="24"/>
        </w:rPr>
        <w:t xml:space="preserve"> предлога </w:t>
      </w:r>
      <w:r w:rsidR="00177A16">
        <w:rPr>
          <w:sz w:val="24"/>
          <w:szCs w:val="24"/>
        </w:rPr>
        <w:t>употребить</w:t>
      </w:r>
      <w:r w:rsidRPr="00C72D9D">
        <w:rPr>
          <w:sz w:val="24"/>
          <w:szCs w:val="24"/>
        </w:rPr>
        <w:t xml:space="preserve"> наше влияние в их пользу. Такова ситуация. Это странная смесь</w:t>
      </w:r>
      <w:r>
        <w:rPr>
          <w:sz w:val="24"/>
          <w:szCs w:val="24"/>
        </w:rPr>
        <w:t>, не имеющая</w:t>
      </w:r>
      <w:r w:rsidRPr="00C72D9D">
        <w:rPr>
          <w:sz w:val="24"/>
          <w:szCs w:val="24"/>
        </w:rPr>
        <w:t>, по вашему мнению</w:t>
      </w:r>
      <w:r>
        <w:rPr>
          <w:sz w:val="24"/>
          <w:szCs w:val="24"/>
        </w:rPr>
        <w:t xml:space="preserve">, </w:t>
      </w:r>
      <w:r w:rsidRPr="00177A16">
        <w:rPr>
          <w:sz w:val="24"/>
          <w:szCs w:val="24"/>
        </w:rPr>
        <w:t xml:space="preserve">никакого смысла. </w:t>
      </w:r>
      <w:r w:rsidRPr="00C72D9D">
        <w:rPr>
          <w:sz w:val="24"/>
          <w:szCs w:val="24"/>
        </w:rPr>
        <w:t xml:space="preserve">Вряд ли мы можем ожидать, что вы ясно </w:t>
      </w:r>
      <w:r>
        <w:rPr>
          <w:sz w:val="24"/>
          <w:szCs w:val="24"/>
        </w:rPr>
        <w:t>у</w:t>
      </w:r>
      <w:r w:rsidRPr="00C72D9D">
        <w:rPr>
          <w:sz w:val="24"/>
          <w:szCs w:val="24"/>
        </w:rPr>
        <w:t>вид</w:t>
      </w:r>
      <w:r>
        <w:rPr>
          <w:sz w:val="24"/>
          <w:szCs w:val="24"/>
        </w:rPr>
        <w:t>ите</w:t>
      </w:r>
      <w:r w:rsidRPr="00C72D9D">
        <w:rPr>
          <w:sz w:val="24"/>
          <w:szCs w:val="24"/>
        </w:rPr>
        <w:t xml:space="preserve"> в настоящее время эту ситуацию. Нет также большой вероятности, что вы справедливо будете судить о ней</w:t>
      </w:r>
      <w:r w:rsidR="00F0528F">
        <w:rPr>
          <w:sz w:val="24"/>
          <w:szCs w:val="24"/>
        </w:rPr>
        <w:t xml:space="preserve"> из-за</w:t>
      </w:r>
      <w:r w:rsidRPr="00C72D9D">
        <w:rPr>
          <w:sz w:val="24"/>
          <w:szCs w:val="24"/>
        </w:rPr>
        <w:t xml:space="preserve"> этой египетской тьм</w:t>
      </w:r>
      <w:r w:rsidR="00F0528F">
        <w:rPr>
          <w:sz w:val="24"/>
          <w:szCs w:val="24"/>
        </w:rPr>
        <w:t>ы</w:t>
      </w:r>
      <w:r w:rsidRPr="00C72D9D">
        <w:rPr>
          <w:sz w:val="24"/>
          <w:szCs w:val="24"/>
        </w:rPr>
        <w:t xml:space="preserve"> противоположных целей. Но в этом нет и необходимости, если наше предложение </w:t>
      </w:r>
      <w:r w:rsidR="0025760F">
        <w:rPr>
          <w:sz w:val="24"/>
          <w:szCs w:val="24"/>
        </w:rPr>
        <w:t xml:space="preserve">окажется </w:t>
      </w:r>
      <w:r w:rsidR="005A0D32">
        <w:rPr>
          <w:sz w:val="24"/>
          <w:szCs w:val="24"/>
        </w:rPr>
        <w:t>напрасным</w:t>
      </w:r>
      <w:r w:rsidRPr="00C72D9D">
        <w:rPr>
          <w:sz w:val="24"/>
          <w:szCs w:val="24"/>
        </w:rPr>
        <w:t>. Но если ваш ответ</w:t>
      </w:r>
      <w:r>
        <w:rPr>
          <w:sz w:val="24"/>
          <w:szCs w:val="24"/>
        </w:rPr>
        <w:t xml:space="preserve"> будет</w:t>
      </w:r>
      <w:r w:rsidRPr="00C72D9D">
        <w:rPr>
          <w:sz w:val="24"/>
          <w:szCs w:val="24"/>
        </w:rPr>
        <w:t xml:space="preserve"> благоприятен, то я с таким же успехом </w:t>
      </w:r>
      <w:r>
        <w:rPr>
          <w:sz w:val="24"/>
          <w:szCs w:val="24"/>
        </w:rPr>
        <w:t>с</w:t>
      </w:r>
      <w:r w:rsidRPr="00C72D9D">
        <w:rPr>
          <w:sz w:val="24"/>
          <w:szCs w:val="24"/>
        </w:rPr>
        <w:t>могу добавить несколько деталей. Знайте тогда, что, несмотря на оппозицию и как раз благодаря ей, вы довед</w:t>
      </w:r>
      <w:r w:rsidR="005A0D32">
        <w:rPr>
          <w:sz w:val="24"/>
          <w:szCs w:val="24"/>
        </w:rPr>
        <w:t>ё</w:t>
      </w:r>
      <w:r w:rsidRPr="00C72D9D">
        <w:rPr>
          <w:sz w:val="24"/>
          <w:szCs w:val="24"/>
        </w:rPr>
        <w:t xml:space="preserve">те великий национальный нарыв до созревания раньше, чем можно было ожидать. Таким образом, строго выполняя свою программу и обещание, данное </w:t>
      </w:r>
      <w:r>
        <w:rPr>
          <w:sz w:val="24"/>
          <w:szCs w:val="24"/>
        </w:rPr>
        <w:t>раис</w:t>
      </w:r>
      <w:r w:rsidRPr="00C72D9D">
        <w:rPr>
          <w:sz w:val="24"/>
          <w:szCs w:val="24"/>
        </w:rPr>
        <w:t xml:space="preserve">ам, вы поможете событиям, которые </w:t>
      </w:r>
      <w:r w:rsidR="007B1609">
        <w:rPr>
          <w:sz w:val="24"/>
          <w:szCs w:val="24"/>
        </w:rPr>
        <w:t>ну</w:t>
      </w:r>
      <w:r w:rsidRPr="00C72D9D">
        <w:rPr>
          <w:sz w:val="24"/>
          <w:szCs w:val="24"/>
        </w:rPr>
        <w:t>жн</w:t>
      </w:r>
      <w:r w:rsidR="007B1609">
        <w:rPr>
          <w:sz w:val="24"/>
          <w:szCs w:val="24"/>
        </w:rPr>
        <w:t>о</w:t>
      </w:r>
      <w:r w:rsidRPr="00C72D9D">
        <w:rPr>
          <w:sz w:val="24"/>
          <w:szCs w:val="24"/>
        </w:rPr>
        <w:t xml:space="preserve"> вызва</w:t>
      </w:r>
      <w:r w:rsidR="007B1609">
        <w:rPr>
          <w:sz w:val="24"/>
          <w:szCs w:val="24"/>
        </w:rPr>
        <w:t>ть</w:t>
      </w:r>
      <w:r w:rsidRPr="00C72D9D">
        <w:rPr>
          <w:sz w:val="24"/>
          <w:szCs w:val="24"/>
        </w:rPr>
        <w:t>, чтобы спасти несчастное население, на которое постоянно наседали с 1793 года</w:t>
      </w:r>
      <w:r w:rsidR="008F4299">
        <w:rPr>
          <w:sz w:val="24"/>
          <w:szCs w:val="24"/>
        </w:rPr>
        <w:t xml:space="preserve"> —</w:t>
      </w:r>
      <w:r w:rsidRPr="00C72D9D">
        <w:rPr>
          <w:sz w:val="24"/>
          <w:szCs w:val="24"/>
        </w:rPr>
        <w:t xml:space="preserve"> года большой политической ошибки лорда Корнуолиса. В то же время вы можете сотворить громадное благо в любом другом направлении. Вспомните прошлое, и это поможет вам яснее взглянуть на наши намерения. Когда вы приняли Бенгалию от туземных правителей, там существовало известное количество людей, которые при своем правительстве исполняли обязанность сборщиков налогов. Эти люди получали, как вы знаете, проценты за собирание арендной платы. Ост-Индская Компания никогда не понимала сущност</w:t>
      </w:r>
      <w:r>
        <w:rPr>
          <w:sz w:val="24"/>
          <w:szCs w:val="24"/>
        </w:rPr>
        <w:t>и</w:t>
      </w:r>
      <w:r w:rsidRPr="00C72D9D">
        <w:rPr>
          <w:sz w:val="24"/>
          <w:szCs w:val="24"/>
        </w:rPr>
        <w:t xml:space="preserve"> оброка и дани при мусульманских правителях, менее всего</w:t>
      </w:r>
      <w:r w:rsidR="008F4299">
        <w:rPr>
          <w:sz w:val="24"/>
          <w:szCs w:val="24"/>
        </w:rPr>
        <w:t xml:space="preserve"> —</w:t>
      </w:r>
      <w:r w:rsidRPr="00C72D9D">
        <w:rPr>
          <w:sz w:val="24"/>
          <w:szCs w:val="24"/>
        </w:rPr>
        <w:t xml:space="preserve"> право райотов оказать сопротивление произвольной смене Закона </w:t>
      </w:r>
      <w:r w:rsidRPr="002B14CA">
        <w:rPr>
          <w:i/>
          <w:sz w:val="24"/>
          <w:szCs w:val="24"/>
        </w:rPr>
        <w:t>Вузифа и Мукассимаха</w:t>
      </w:r>
      <w:r w:rsidRPr="00C72D9D">
        <w:rPr>
          <w:sz w:val="24"/>
          <w:szCs w:val="24"/>
        </w:rPr>
        <w:t>. Когда земиндары увидели, что британцы не совсем понимают их ситуацию, они этим воспользо</w:t>
      </w:r>
      <w:r w:rsidR="007B1609">
        <w:rPr>
          <w:sz w:val="24"/>
          <w:szCs w:val="24"/>
        </w:rPr>
        <w:softHyphen/>
      </w:r>
      <w:r w:rsidRPr="00C72D9D">
        <w:rPr>
          <w:sz w:val="24"/>
          <w:szCs w:val="24"/>
        </w:rPr>
        <w:t xml:space="preserve">вались, так же как англичане воспользовались своей силой; они заявили, что являются </w:t>
      </w:r>
      <w:r w:rsidR="005A0D32">
        <w:rPr>
          <w:sz w:val="24"/>
          <w:szCs w:val="24"/>
        </w:rPr>
        <w:lastRenderedPageBreak/>
        <w:t>земле</w:t>
      </w:r>
      <w:r w:rsidRPr="00C72D9D">
        <w:rPr>
          <w:sz w:val="24"/>
          <w:szCs w:val="24"/>
        </w:rPr>
        <w:t>владе</w:t>
      </w:r>
      <w:r w:rsidR="005A0D32">
        <w:rPr>
          <w:sz w:val="24"/>
          <w:szCs w:val="24"/>
        </w:rPr>
        <w:t>льцами</w:t>
      </w:r>
      <w:r w:rsidRPr="00C72D9D">
        <w:rPr>
          <w:sz w:val="24"/>
          <w:szCs w:val="24"/>
        </w:rPr>
        <w:t xml:space="preserve">. </w:t>
      </w:r>
      <w:r w:rsidR="005A0D32">
        <w:rPr>
          <w:sz w:val="24"/>
          <w:szCs w:val="24"/>
        </w:rPr>
        <w:t>Вы вяло согласились признать</w:t>
      </w:r>
      <w:r w:rsidRPr="00C72D9D">
        <w:rPr>
          <w:sz w:val="24"/>
          <w:szCs w:val="24"/>
        </w:rPr>
        <w:t xml:space="preserve"> эт</w:t>
      </w:r>
      <w:r w:rsidR="007B1609">
        <w:rPr>
          <w:sz w:val="24"/>
          <w:szCs w:val="24"/>
        </w:rPr>
        <w:t xml:space="preserve">у претензию, и </w:t>
      </w:r>
      <w:r w:rsidRPr="00C72D9D">
        <w:rPr>
          <w:sz w:val="24"/>
          <w:szCs w:val="24"/>
        </w:rPr>
        <w:t>допуская е</w:t>
      </w:r>
      <w:r w:rsidR="005A0D32">
        <w:rPr>
          <w:sz w:val="24"/>
          <w:szCs w:val="24"/>
        </w:rPr>
        <w:t>ё</w:t>
      </w:r>
      <w:r w:rsidRPr="00C72D9D">
        <w:rPr>
          <w:sz w:val="24"/>
          <w:szCs w:val="24"/>
        </w:rPr>
        <w:t>, несмотря на предостережение мусульман, которые понимали истинную ситуацию и не были подкуплены, как боль</w:t>
      </w:r>
      <w:r w:rsidR="005A0D32">
        <w:rPr>
          <w:sz w:val="24"/>
          <w:szCs w:val="24"/>
        </w:rPr>
        <w:t>инство в</w:t>
      </w:r>
      <w:r w:rsidRPr="00C72D9D">
        <w:rPr>
          <w:sz w:val="24"/>
          <w:szCs w:val="24"/>
        </w:rPr>
        <w:t xml:space="preserve"> Компании, вы сыграли на руку немногим против многих, результатом чего явились документы </w:t>
      </w:r>
      <w:r>
        <w:rPr>
          <w:sz w:val="24"/>
          <w:szCs w:val="24"/>
        </w:rPr>
        <w:t>о</w:t>
      </w:r>
      <w:r w:rsidRPr="00C72D9D">
        <w:rPr>
          <w:sz w:val="24"/>
          <w:szCs w:val="24"/>
        </w:rPr>
        <w:t xml:space="preserve"> Постоянно</w:t>
      </w:r>
      <w:r>
        <w:rPr>
          <w:sz w:val="24"/>
          <w:szCs w:val="24"/>
        </w:rPr>
        <w:t>м</w:t>
      </w:r>
      <w:r w:rsidRPr="00C72D9D">
        <w:rPr>
          <w:sz w:val="24"/>
          <w:szCs w:val="24"/>
        </w:rPr>
        <w:t xml:space="preserve"> </w:t>
      </w:r>
      <w:r>
        <w:rPr>
          <w:sz w:val="24"/>
          <w:szCs w:val="24"/>
        </w:rPr>
        <w:t>земельном налоге</w:t>
      </w:r>
      <w:r w:rsidRPr="00C72D9D">
        <w:rPr>
          <w:sz w:val="24"/>
          <w:szCs w:val="24"/>
        </w:rPr>
        <w:t xml:space="preserve">. </w:t>
      </w:r>
      <w:r>
        <w:rPr>
          <w:sz w:val="24"/>
          <w:szCs w:val="24"/>
        </w:rPr>
        <w:t>Они</w:t>
      </w:r>
      <w:r w:rsidRPr="00C72D9D">
        <w:rPr>
          <w:sz w:val="24"/>
          <w:szCs w:val="24"/>
        </w:rPr>
        <w:t xml:space="preserve">-то </w:t>
      </w:r>
      <w:r>
        <w:rPr>
          <w:sz w:val="24"/>
          <w:szCs w:val="24"/>
        </w:rPr>
        <w:t xml:space="preserve">и </w:t>
      </w:r>
      <w:r w:rsidRPr="00C72D9D">
        <w:rPr>
          <w:sz w:val="24"/>
          <w:szCs w:val="24"/>
        </w:rPr>
        <w:t>привел</w:t>
      </w:r>
      <w:r>
        <w:rPr>
          <w:sz w:val="24"/>
          <w:szCs w:val="24"/>
        </w:rPr>
        <w:t>и</w:t>
      </w:r>
      <w:r w:rsidRPr="00C72D9D">
        <w:rPr>
          <w:sz w:val="24"/>
          <w:szCs w:val="24"/>
        </w:rPr>
        <w:t xml:space="preserve"> ко всем после</w:t>
      </w:r>
      <w:r w:rsidR="007B1609">
        <w:rPr>
          <w:sz w:val="24"/>
          <w:szCs w:val="24"/>
        </w:rPr>
        <w:t>до</w:t>
      </w:r>
      <w:r w:rsidR="007B1609">
        <w:rPr>
          <w:sz w:val="24"/>
          <w:szCs w:val="24"/>
        </w:rPr>
        <w:softHyphen/>
        <w:t>вавш</w:t>
      </w:r>
      <w:r w:rsidRPr="00C72D9D">
        <w:rPr>
          <w:sz w:val="24"/>
          <w:szCs w:val="24"/>
        </w:rPr>
        <w:t>им бедствиям в Бенгалии. Видя, как ваша гордая нация сейчас, в прогресс</w:t>
      </w:r>
      <w:r>
        <w:rPr>
          <w:sz w:val="24"/>
          <w:szCs w:val="24"/>
        </w:rPr>
        <w:t>ивном</w:t>
      </w:r>
      <w:r w:rsidRPr="00C72D9D">
        <w:rPr>
          <w:sz w:val="24"/>
          <w:szCs w:val="24"/>
        </w:rPr>
        <w:t xml:space="preserve"> XIX</w:t>
      </w:r>
      <w:r w:rsidR="005A0D32">
        <w:rPr>
          <w:sz w:val="24"/>
          <w:szCs w:val="24"/>
        </w:rPr>
        <w:t xml:space="preserve"> веке</w:t>
      </w:r>
      <w:r w:rsidR="007B1609">
        <w:rPr>
          <w:sz w:val="24"/>
          <w:szCs w:val="24"/>
        </w:rPr>
        <w:t>,</w:t>
      </w:r>
      <w:r w:rsidRPr="00C72D9D">
        <w:rPr>
          <w:sz w:val="24"/>
          <w:szCs w:val="24"/>
        </w:rPr>
        <w:t xml:space="preserve"> смотрит на несчастных райотов, имеющих, по вашему мнению, гораздо меньшую ценность, нежели лошадь или рогатый скот, нетрудно вообразить, как на них смотрели ваши соотечественники тогда, столетие тому назад, когда каждый англичанин в глубине души был благочестивым христианином, которому Библия приказыва</w:t>
      </w:r>
      <w:r w:rsidR="005A0D32">
        <w:rPr>
          <w:sz w:val="24"/>
          <w:szCs w:val="24"/>
        </w:rPr>
        <w:t>ла</w:t>
      </w:r>
      <w:r w:rsidRPr="00C72D9D">
        <w:rPr>
          <w:sz w:val="24"/>
          <w:szCs w:val="24"/>
        </w:rPr>
        <w:t xml:space="preserve"> делать различие между потомками Хама и ими самими</w:t>
      </w:r>
      <w:r w:rsidR="008F4299">
        <w:rPr>
          <w:sz w:val="24"/>
          <w:szCs w:val="24"/>
        </w:rPr>
        <w:t xml:space="preserve"> —</w:t>
      </w:r>
      <w:r w:rsidRPr="00C72D9D">
        <w:rPr>
          <w:sz w:val="24"/>
          <w:szCs w:val="24"/>
        </w:rPr>
        <w:t xml:space="preserve"> наследниками избранного народа. Договор, заключ</w:t>
      </w:r>
      <w:r w:rsidR="005A0D32">
        <w:rPr>
          <w:sz w:val="24"/>
          <w:szCs w:val="24"/>
        </w:rPr>
        <w:t>ё</w:t>
      </w:r>
      <w:r w:rsidRPr="00C72D9D">
        <w:rPr>
          <w:sz w:val="24"/>
          <w:szCs w:val="24"/>
        </w:rPr>
        <w:t xml:space="preserve">нный между лордом Корнуолисом и </w:t>
      </w:r>
      <w:r>
        <w:rPr>
          <w:sz w:val="24"/>
          <w:szCs w:val="24"/>
        </w:rPr>
        <w:t>ра</w:t>
      </w:r>
      <w:r w:rsidR="005A0D32">
        <w:rPr>
          <w:sz w:val="24"/>
          <w:szCs w:val="24"/>
        </w:rPr>
        <w:t>и</w:t>
      </w:r>
      <w:r>
        <w:rPr>
          <w:sz w:val="24"/>
          <w:szCs w:val="24"/>
        </w:rPr>
        <w:t>с</w:t>
      </w:r>
      <w:r w:rsidR="00222FC8">
        <w:rPr>
          <w:sz w:val="24"/>
          <w:szCs w:val="24"/>
        </w:rPr>
        <w:t>ами, который предписывал</w:t>
      </w:r>
      <w:r w:rsidRPr="00C72D9D">
        <w:rPr>
          <w:sz w:val="24"/>
          <w:szCs w:val="24"/>
        </w:rPr>
        <w:t>, что земиндары с «черным человеческим скотом» должны обходиться хорошо и справедливо и что они не должны повышать райотам арендную плату, и т. д., был юридическим фарсо</w:t>
      </w:r>
      <w:r>
        <w:rPr>
          <w:sz w:val="24"/>
          <w:szCs w:val="24"/>
        </w:rPr>
        <w:t>м.</w:t>
      </w:r>
      <w:r w:rsidRPr="00C72D9D">
        <w:rPr>
          <w:sz w:val="24"/>
          <w:szCs w:val="24"/>
        </w:rPr>
        <w:t xml:space="preserve"> Чохан был тогда в Индии и был очевидцем начала ужасов. Как только </w:t>
      </w:r>
      <w:r>
        <w:rPr>
          <w:sz w:val="24"/>
          <w:szCs w:val="24"/>
        </w:rPr>
        <w:t>раисы</w:t>
      </w:r>
      <w:r w:rsidRPr="00C72D9D">
        <w:rPr>
          <w:sz w:val="24"/>
          <w:szCs w:val="24"/>
        </w:rPr>
        <w:t xml:space="preserve"> обеспечили себе Договор </w:t>
      </w:r>
      <w:r>
        <w:rPr>
          <w:sz w:val="24"/>
          <w:szCs w:val="24"/>
        </w:rPr>
        <w:t>о</w:t>
      </w:r>
      <w:r w:rsidRPr="00C72D9D">
        <w:rPr>
          <w:sz w:val="24"/>
          <w:szCs w:val="24"/>
        </w:rPr>
        <w:t xml:space="preserve"> постоянно</w:t>
      </w:r>
      <w:r>
        <w:rPr>
          <w:sz w:val="24"/>
          <w:szCs w:val="24"/>
        </w:rPr>
        <w:t>м</w:t>
      </w:r>
      <w:r w:rsidRPr="00C72D9D">
        <w:rPr>
          <w:sz w:val="24"/>
          <w:szCs w:val="24"/>
        </w:rPr>
        <w:t xml:space="preserve"> </w:t>
      </w:r>
      <w:r>
        <w:rPr>
          <w:sz w:val="24"/>
          <w:szCs w:val="24"/>
        </w:rPr>
        <w:t>земельном налоге</w:t>
      </w:r>
      <w:r w:rsidRPr="00C72D9D">
        <w:rPr>
          <w:sz w:val="24"/>
          <w:szCs w:val="24"/>
        </w:rPr>
        <w:t>, они начали пренебрегать своими обязанностями. Не исполняя ни одн</w:t>
      </w:r>
      <w:r>
        <w:rPr>
          <w:sz w:val="24"/>
          <w:szCs w:val="24"/>
        </w:rPr>
        <w:t>ой</w:t>
      </w:r>
      <w:r w:rsidRPr="00C72D9D">
        <w:rPr>
          <w:sz w:val="24"/>
          <w:szCs w:val="24"/>
        </w:rPr>
        <w:t xml:space="preserve"> из них, они приносили несчастным райотам ежегодно разорение и голод. Они требовали налоги, продавали крестьян с торгов, выдумывали ложные обвинения против них под названием </w:t>
      </w:r>
      <w:r w:rsidRPr="002B14CA">
        <w:rPr>
          <w:i/>
          <w:sz w:val="24"/>
          <w:szCs w:val="24"/>
        </w:rPr>
        <w:t>Абваб</w:t>
      </w:r>
      <w:r w:rsidRPr="00C72D9D">
        <w:rPr>
          <w:sz w:val="24"/>
          <w:szCs w:val="24"/>
        </w:rPr>
        <w:t>. Эти [юридические] «двери» и «</w:t>
      </w:r>
      <w:r w:rsidR="005A0D32">
        <w:rPr>
          <w:sz w:val="24"/>
          <w:szCs w:val="24"/>
        </w:rPr>
        <w:t>лазейки»</w:t>
      </w:r>
      <w:r w:rsidRPr="00C72D9D">
        <w:rPr>
          <w:sz w:val="24"/>
          <w:szCs w:val="24"/>
        </w:rPr>
        <w:t xml:space="preserve"> вели их, куда они только хотели, и они более 50 лет собирали самые необычные налоги. Земиндары творили вс</w:t>
      </w:r>
      <w:r w:rsidR="005A0D32">
        <w:rPr>
          <w:sz w:val="24"/>
          <w:szCs w:val="24"/>
        </w:rPr>
        <w:t>ё</w:t>
      </w:r>
      <w:r w:rsidRPr="00C72D9D">
        <w:rPr>
          <w:sz w:val="24"/>
          <w:szCs w:val="24"/>
        </w:rPr>
        <w:t xml:space="preserve"> это и еще много больше, и они, несомненно, должны будут ответить за это. Дела слишком ужасные, чтобы о них упоминать, совершались на виду слуг Компании и часто с их санкции, пока восстание сипаев не внесло известную помеху, принеся</w:t>
      </w:r>
      <w:r>
        <w:rPr>
          <w:sz w:val="24"/>
          <w:szCs w:val="24"/>
        </w:rPr>
        <w:t>,</w:t>
      </w:r>
      <w:r w:rsidRPr="00C72D9D">
        <w:rPr>
          <w:sz w:val="24"/>
          <w:szCs w:val="24"/>
        </w:rPr>
        <w:t xml:space="preserve"> как следствие</w:t>
      </w:r>
      <w:r>
        <w:rPr>
          <w:sz w:val="24"/>
          <w:szCs w:val="24"/>
        </w:rPr>
        <w:t>,</w:t>
      </w:r>
      <w:r w:rsidRPr="00C72D9D">
        <w:rPr>
          <w:sz w:val="24"/>
          <w:szCs w:val="24"/>
        </w:rPr>
        <w:t xml:space="preserve"> другую форму правления. Чтобы исправить нанес</w:t>
      </w:r>
      <w:r w:rsidR="00F317C7">
        <w:rPr>
          <w:sz w:val="24"/>
          <w:szCs w:val="24"/>
        </w:rPr>
        <w:t>ё</w:t>
      </w:r>
      <w:r w:rsidRPr="00C72D9D">
        <w:rPr>
          <w:sz w:val="24"/>
          <w:szCs w:val="24"/>
        </w:rPr>
        <w:t>нные большие обиды, вылечить теперь уже неизлечимое, лорд Рипон взял себе в голову выдвинуть новый законопроект. Его советники (не те, о которых вы знаете) не с</w:t>
      </w:r>
      <w:r w:rsidR="00F317C7">
        <w:rPr>
          <w:sz w:val="24"/>
          <w:szCs w:val="24"/>
        </w:rPr>
        <w:t>очли</w:t>
      </w:r>
      <w:r w:rsidRPr="00C72D9D">
        <w:rPr>
          <w:sz w:val="24"/>
          <w:szCs w:val="24"/>
        </w:rPr>
        <w:t xml:space="preserve"> целесообразным уничтожить систему земиндарства, не обеспе</w:t>
      </w:r>
      <w:r w:rsidR="00222FC8">
        <w:rPr>
          <w:sz w:val="24"/>
          <w:szCs w:val="24"/>
        </w:rPr>
        <w:softHyphen/>
      </w:r>
      <w:r w:rsidRPr="00C72D9D">
        <w:rPr>
          <w:sz w:val="24"/>
          <w:szCs w:val="24"/>
        </w:rPr>
        <w:t xml:space="preserve">чив в то же время популярность среди большинства в другом направлении; отсюда Законопроект Илберта и другие мелочи. Итак, мы говорим, что, судя по всему, целью настоящего Бенгальского Арендного Законопроекта является </w:t>
      </w:r>
      <w:r w:rsidRPr="002B14CA">
        <w:rPr>
          <w:i/>
          <w:sz w:val="24"/>
          <w:szCs w:val="24"/>
        </w:rPr>
        <w:t>исправление</w:t>
      </w:r>
      <w:r w:rsidRPr="00C72D9D">
        <w:rPr>
          <w:sz w:val="24"/>
          <w:szCs w:val="24"/>
        </w:rPr>
        <w:t xml:space="preserve"> несправедли</w:t>
      </w:r>
      <w:r w:rsidR="00222FC8">
        <w:rPr>
          <w:sz w:val="24"/>
          <w:szCs w:val="24"/>
        </w:rPr>
        <w:softHyphen/>
      </w:r>
      <w:r w:rsidRPr="00C72D9D">
        <w:rPr>
          <w:sz w:val="24"/>
          <w:szCs w:val="24"/>
        </w:rPr>
        <w:t>востей прошлого. Мой друг, вы замечательно умный редактор и проницательный, наблюда</w:t>
      </w:r>
      <w:r w:rsidR="00222FC8">
        <w:rPr>
          <w:sz w:val="24"/>
          <w:szCs w:val="24"/>
        </w:rPr>
        <w:softHyphen/>
      </w:r>
      <w:r w:rsidRPr="00C72D9D">
        <w:rPr>
          <w:sz w:val="24"/>
          <w:szCs w:val="24"/>
        </w:rPr>
        <w:t>тельный политик, и, может быть, никто во всей Индии не вникает так глубоко во внутреннюю сущность этого англо-индийского</w:t>
      </w:r>
      <w:r w:rsidR="007D524F">
        <w:rPr>
          <w:sz w:val="24"/>
          <w:szCs w:val="24"/>
        </w:rPr>
        <w:t xml:space="preserve"> переворота</w:t>
      </w:r>
      <w:r w:rsidRPr="00C72D9D">
        <w:rPr>
          <w:sz w:val="24"/>
          <w:szCs w:val="24"/>
        </w:rPr>
        <w:t>. Вс</w:t>
      </w:r>
      <w:r w:rsidR="007D524F">
        <w:rPr>
          <w:sz w:val="24"/>
          <w:szCs w:val="24"/>
        </w:rPr>
        <w:t>ё</w:t>
      </w:r>
      <w:r w:rsidRPr="00C72D9D">
        <w:rPr>
          <w:sz w:val="24"/>
          <w:szCs w:val="24"/>
        </w:rPr>
        <w:t xml:space="preserve"> же вы судите по внешним признакам, и первичные </w:t>
      </w:r>
      <w:r w:rsidR="007D524F">
        <w:rPr>
          <w:sz w:val="24"/>
          <w:szCs w:val="24"/>
        </w:rPr>
        <w:t>изначальные</w:t>
      </w:r>
      <w:r w:rsidRPr="00C72D9D">
        <w:rPr>
          <w:sz w:val="24"/>
          <w:szCs w:val="24"/>
        </w:rPr>
        <w:t xml:space="preserve"> слои политической почвы, как </w:t>
      </w:r>
      <w:r w:rsidRPr="002B14CA">
        <w:rPr>
          <w:i/>
          <w:sz w:val="24"/>
          <w:szCs w:val="24"/>
        </w:rPr>
        <w:t>источник</w:t>
      </w:r>
      <w:r w:rsidRPr="00C72D9D">
        <w:rPr>
          <w:sz w:val="24"/>
          <w:szCs w:val="24"/>
        </w:rPr>
        <w:t xml:space="preserve"> некоторых законов лорда Рипона, были и есть для вас </w:t>
      </w:r>
      <w:r w:rsidRPr="002B14CA">
        <w:rPr>
          <w:i/>
          <w:sz w:val="24"/>
          <w:szCs w:val="24"/>
        </w:rPr>
        <w:t>terra incognita</w:t>
      </w:r>
      <w:r w:rsidRPr="00C72D9D">
        <w:rPr>
          <w:sz w:val="24"/>
          <w:szCs w:val="24"/>
        </w:rPr>
        <w:t xml:space="preserve"> так же, как и для многих других, может быть, более давних политических деятелей, нежели вы. Ни лорд Рипон, ни его советники (те, что за занавесом) не предвидят каких-либо значительных результатов </w:t>
      </w:r>
      <w:r>
        <w:rPr>
          <w:sz w:val="24"/>
          <w:szCs w:val="24"/>
        </w:rPr>
        <w:t xml:space="preserve">во </w:t>
      </w:r>
      <w:r w:rsidRPr="00C72D9D">
        <w:rPr>
          <w:sz w:val="24"/>
          <w:szCs w:val="24"/>
        </w:rPr>
        <w:t xml:space="preserve">время </w:t>
      </w:r>
      <w:r>
        <w:rPr>
          <w:sz w:val="24"/>
          <w:szCs w:val="24"/>
        </w:rPr>
        <w:t>его</w:t>
      </w:r>
      <w:r w:rsidR="006146B3">
        <w:rPr>
          <w:sz w:val="24"/>
          <w:szCs w:val="24"/>
        </w:rPr>
        <w:t xml:space="preserve"> власти в Индии. Они бó</w:t>
      </w:r>
      <w:r w:rsidRPr="00C72D9D">
        <w:rPr>
          <w:sz w:val="24"/>
          <w:szCs w:val="24"/>
        </w:rPr>
        <w:t xml:space="preserve">льшие </w:t>
      </w:r>
      <w:r w:rsidRPr="002B14CA">
        <w:rPr>
          <w:i/>
          <w:sz w:val="24"/>
          <w:szCs w:val="24"/>
        </w:rPr>
        <w:t>оккультисты</w:t>
      </w:r>
      <w:r w:rsidRPr="00C72D9D">
        <w:rPr>
          <w:sz w:val="24"/>
          <w:szCs w:val="24"/>
        </w:rPr>
        <w:t xml:space="preserve">, </w:t>
      </w:r>
      <w:r w:rsidR="00222FC8">
        <w:rPr>
          <w:sz w:val="24"/>
          <w:szCs w:val="24"/>
        </w:rPr>
        <w:t>чем</w:t>
      </w:r>
      <w:r w:rsidRPr="00C72D9D">
        <w:rPr>
          <w:sz w:val="24"/>
          <w:szCs w:val="24"/>
        </w:rPr>
        <w:t xml:space="preserve"> вы можете себе представить. Их либеральные реформы не предназначены для Индии, чь</w:t>
      </w:r>
      <w:r w:rsidR="00222FC8">
        <w:rPr>
          <w:sz w:val="24"/>
          <w:szCs w:val="24"/>
        </w:rPr>
        <w:t>ё</w:t>
      </w:r>
      <w:r w:rsidRPr="00C72D9D">
        <w:rPr>
          <w:sz w:val="24"/>
          <w:szCs w:val="24"/>
        </w:rPr>
        <w:t xml:space="preserve"> счастье или горе им совершенно безразличны: они смотрят далеко впер</w:t>
      </w:r>
      <w:r w:rsidR="007D524F">
        <w:rPr>
          <w:sz w:val="24"/>
          <w:szCs w:val="24"/>
        </w:rPr>
        <w:t>ё</w:t>
      </w:r>
      <w:r w:rsidRPr="00C72D9D">
        <w:rPr>
          <w:sz w:val="24"/>
          <w:szCs w:val="24"/>
        </w:rPr>
        <w:t>д на</w:t>
      </w:r>
      <w:r w:rsidRPr="002B14CA">
        <w:rPr>
          <w:i/>
          <w:sz w:val="24"/>
          <w:szCs w:val="24"/>
        </w:rPr>
        <w:t xml:space="preserve"> будущие результаты</w:t>
      </w:r>
      <w:r w:rsidRPr="00C72D9D">
        <w:rPr>
          <w:sz w:val="24"/>
          <w:szCs w:val="24"/>
        </w:rPr>
        <w:t xml:space="preserve">; законы </w:t>
      </w:r>
      <w:r>
        <w:rPr>
          <w:sz w:val="24"/>
          <w:szCs w:val="24"/>
        </w:rPr>
        <w:t xml:space="preserve">о </w:t>
      </w:r>
      <w:r w:rsidRPr="00C72D9D">
        <w:rPr>
          <w:sz w:val="24"/>
          <w:szCs w:val="24"/>
        </w:rPr>
        <w:t>пресс</w:t>
      </w:r>
      <w:r>
        <w:rPr>
          <w:sz w:val="24"/>
          <w:szCs w:val="24"/>
        </w:rPr>
        <w:t>е</w:t>
      </w:r>
      <w:r w:rsidRPr="00C72D9D">
        <w:rPr>
          <w:sz w:val="24"/>
          <w:szCs w:val="24"/>
        </w:rPr>
        <w:t xml:space="preserve">, Законопроект Илберта, Бенгальский Арендный Законопроект и прочие </w:t>
      </w:r>
      <w:r>
        <w:rPr>
          <w:sz w:val="24"/>
          <w:szCs w:val="24"/>
        </w:rPr>
        <w:t>принимаются ради</w:t>
      </w:r>
      <w:r w:rsidRPr="00C72D9D">
        <w:rPr>
          <w:sz w:val="24"/>
          <w:szCs w:val="24"/>
        </w:rPr>
        <w:t xml:space="preserve"> протестантск</w:t>
      </w:r>
      <w:r>
        <w:rPr>
          <w:sz w:val="24"/>
          <w:szCs w:val="24"/>
        </w:rPr>
        <w:t>ой</w:t>
      </w:r>
      <w:r w:rsidRPr="00C72D9D">
        <w:rPr>
          <w:sz w:val="24"/>
          <w:szCs w:val="24"/>
        </w:rPr>
        <w:t xml:space="preserve"> Англи</w:t>
      </w:r>
      <w:r>
        <w:rPr>
          <w:sz w:val="24"/>
          <w:szCs w:val="24"/>
        </w:rPr>
        <w:t>и</w:t>
      </w:r>
      <w:r w:rsidRPr="00C72D9D">
        <w:rPr>
          <w:sz w:val="24"/>
          <w:szCs w:val="24"/>
        </w:rPr>
        <w:t xml:space="preserve">, которая очень скоро, </w:t>
      </w:r>
      <w:r w:rsidRPr="002B14CA">
        <w:rPr>
          <w:i/>
          <w:sz w:val="24"/>
          <w:szCs w:val="24"/>
        </w:rPr>
        <w:t>слишком скоро</w:t>
      </w:r>
      <w:r w:rsidRPr="00C72D9D">
        <w:rPr>
          <w:sz w:val="24"/>
          <w:szCs w:val="24"/>
        </w:rPr>
        <w:t xml:space="preserve">, если Кто-то или </w:t>
      </w:r>
      <w:r w:rsidRPr="002B14CA">
        <w:rPr>
          <w:i/>
          <w:sz w:val="24"/>
          <w:szCs w:val="24"/>
        </w:rPr>
        <w:t>Что-то</w:t>
      </w:r>
      <w:r w:rsidRPr="00C72D9D">
        <w:rPr>
          <w:sz w:val="24"/>
          <w:szCs w:val="24"/>
        </w:rPr>
        <w:t xml:space="preserve"> не вмешается, увидит себя задыхающейся в невидимых </w:t>
      </w:r>
      <w:r>
        <w:rPr>
          <w:sz w:val="24"/>
          <w:szCs w:val="24"/>
        </w:rPr>
        <w:t>кольц</w:t>
      </w:r>
      <w:r w:rsidRPr="00C72D9D">
        <w:rPr>
          <w:sz w:val="24"/>
          <w:szCs w:val="24"/>
        </w:rPr>
        <w:t xml:space="preserve">ах римского </w:t>
      </w:r>
      <w:r w:rsidR="007D524F">
        <w:rPr>
          <w:sz w:val="24"/>
          <w:szCs w:val="24"/>
        </w:rPr>
        <w:t>Апофиса</w:t>
      </w:r>
      <w:r w:rsidRPr="00C72D9D">
        <w:rPr>
          <w:sz w:val="24"/>
          <w:szCs w:val="24"/>
        </w:rPr>
        <w:t>. Друг и брат, единственный из вашей расы, на которого я смотрю с теплотой, искренней привязан</w:t>
      </w:r>
      <w:r w:rsidR="00222FC8">
        <w:rPr>
          <w:sz w:val="24"/>
          <w:szCs w:val="24"/>
        </w:rPr>
        <w:softHyphen/>
      </w:r>
      <w:r w:rsidRPr="00C72D9D">
        <w:rPr>
          <w:sz w:val="24"/>
          <w:szCs w:val="24"/>
        </w:rPr>
        <w:t>ностью,</w:t>
      </w:r>
      <w:r w:rsidR="008F4299">
        <w:rPr>
          <w:sz w:val="24"/>
          <w:szCs w:val="24"/>
        </w:rPr>
        <w:t xml:space="preserve"> —</w:t>
      </w:r>
      <w:r>
        <w:rPr>
          <w:sz w:val="24"/>
          <w:szCs w:val="24"/>
        </w:rPr>
        <w:t xml:space="preserve"> </w:t>
      </w:r>
      <w:r w:rsidRPr="00C72D9D">
        <w:rPr>
          <w:sz w:val="24"/>
          <w:szCs w:val="24"/>
        </w:rPr>
        <w:t>берегитесь! Не отвергайте слишком легко мо</w:t>
      </w:r>
      <w:r w:rsidR="007D524F">
        <w:rPr>
          <w:sz w:val="24"/>
          <w:szCs w:val="24"/>
        </w:rPr>
        <w:t>ё</w:t>
      </w:r>
      <w:r w:rsidRPr="00C72D9D">
        <w:rPr>
          <w:sz w:val="24"/>
          <w:szCs w:val="24"/>
        </w:rPr>
        <w:t xml:space="preserve"> предостереже</w:t>
      </w:r>
      <w:r w:rsidR="007D524F">
        <w:rPr>
          <w:sz w:val="24"/>
          <w:szCs w:val="24"/>
        </w:rPr>
        <w:softHyphen/>
      </w:r>
      <w:r w:rsidRPr="00C72D9D">
        <w:rPr>
          <w:sz w:val="24"/>
          <w:szCs w:val="24"/>
        </w:rPr>
        <w:t>ние, потому что оно серь</w:t>
      </w:r>
      <w:r w:rsidR="007D524F">
        <w:rPr>
          <w:sz w:val="24"/>
          <w:szCs w:val="24"/>
        </w:rPr>
        <w:t>ё</w:t>
      </w:r>
      <w:r w:rsidRPr="00C72D9D">
        <w:rPr>
          <w:sz w:val="24"/>
          <w:szCs w:val="24"/>
        </w:rPr>
        <w:t>зно; это лишь нам</w:t>
      </w:r>
      <w:r w:rsidR="007D524F">
        <w:rPr>
          <w:sz w:val="24"/>
          <w:szCs w:val="24"/>
        </w:rPr>
        <w:t>ё</w:t>
      </w:r>
      <w:r w:rsidRPr="00C72D9D">
        <w:rPr>
          <w:sz w:val="24"/>
          <w:szCs w:val="24"/>
        </w:rPr>
        <w:t xml:space="preserve">к, который мне разрешено </w:t>
      </w:r>
      <w:r>
        <w:rPr>
          <w:sz w:val="24"/>
          <w:szCs w:val="24"/>
        </w:rPr>
        <w:t>с</w:t>
      </w:r>
      <w:r w:rsidRPr="00C72D9D">
        <w:rPr>
          <w:sz w:val="24"/>
          <w:szCs w:val="24"/>
        </w:rPr>
        <w:t xml:space="preserve">делать. Политический скептицизм, наподобие любого другого, презирает и высмеивает замечания тех, кто не принадлежит к его фракции. Он видит свои ошибки лишь тогда, когда уже лежит в канаве. Остерегайтесь, потому что уже не простая канава, но пропасть </w:t>
      </w:r>
      <w:r w:rsidR="00720286">
        <w:rPr>
          <w:sz w:val="24"/>
          <w:szCs w:val="24"/>
        </w:rPr>
        <w:t>при</w:t>
      </w:r>
      <w:r w:rsidRPr="00C72D9D">
        <w:rPr>
          <w:sz w:val="24"/>
          <w:szCs w:val="24"/>
        </w:rPr>
        <w:t>готов</w:t>
      </w:r>
      <w:r w:rsidR="00720286">
        <w:rPr>
          <w:sz w:val="24"/>
          <w:szCs w:val="24"/>
        </w:rPr>
        <w:t>ле</w:t>
      </w:r>
      <w:r w:rsidRPr="00C72D9D">
        <w:rPr>
          <w:sz w:val="24"/>
          <w:szCs w:val="24"/>
        </w:rPr>
        <w:t>на для вас!</w:t>
      </w:r>
    </w:p>
    <w:p w:rsidR="00842D52" w:rsidRPr="00C72D9D" w:rsidRDefault="00842D52" w:rsidP="00842D52">
      <w:pPr>
        <w:ind w:firstLine="340"/>
        <w:jc w:val="both"/>
        <w:rPr>
          <w:sz w:val="24"/>
          <w:szCs w:val="24"/>
        </w:rPr>
      </w:pPr>
      <w:r w:rsidRPr="00C72D9D">
        <w:rPr>
          <w:sz w:val="24"/>
          <w:szCs w:val="24"/>
        </w:rPr>
        <w:t>Но посмотрим, на каких основ</w:t>
      </w:r>
      <w:r w:rsidR="007D524F">
        <w:rPr>
          <w:sz w:val="24"/>
          <w:szCs w:val="24"/>
        </w:rPr>
        <w:t>ния</w:t>
      </w:r>
      <w:r w:rsidRPr="00C72D9D">
        <w:rPr>
          <w:sz w:val="24"/>
          <w:szCs w:val="24"/>
        </w:rPr>
        <w:t>х честный англичанин может оказывать сопротивление Арендному Законопроекту. Как бы велики ни были бедствия райотов даже в настоящее время, как бы справедливы ни были репрессии, которые наготове для земиндаров, одним словом, какой бы человечной и великодушной внешне ни выглядела цель Арендного Законопроекта, вс</w:t>
      </w:r>
      <w:r w:rsidR="007D524F">
        <w:rPr>
          <w:sz w:val="24"/>
          <w:szCs w:val="24"/>
        </w:rPr>
        <w:t>ё</w:t>
      </w:r>
      <w:r w:rsidRPr="00C72D9D">
        <w:rPr>
          <w:sz w:val="24"/>
          <w:szCs w:val="24"/>
        </w:rPr>
        <w:t xml:space="preserve"> же, строго говоря, ни одно честное правительство не имеет право по </w:t>
      </w:r>
      <w:r w:rsidRPr="00C72D9D">
        <w:rPr>
          <w:sz w:val="24"/>
          <w:szCs w:val="24"/>
        </w:rPr>
        <w:lastRenderedPageBreak/>
        <w:t xml:space="preserve">собственной воле и своему желанию нарушать торжественные обещания и обязательства. Факт, что </w:t>
      </w:r>
      <w:r>
        <w:rPr>
          <w:sz w:val="24"/>
          <w:szCs w:val="24"/>
        </w:rPr>
        <w:t>раисы</w:t>
      </w:r>
      <w:r w:rsidRPr="00C72D9D">
        <w:rPr>
          <w:sz w:val="24"/>
          <w:szCs w:val="24"/>
        </w:rPr>
        <w:t xml:space="preserve"> не исполнили сво</w:t>
      </w:r>
      <w:r>
        <w:rPr>
          <w:sz w:val="24"/>
          <w:szCs w:val="24"/>
        </w:rPr>
        <w:t>ей части</w:t>
      </w:r>
      <w:r w:rsidRPr="00C72D9D">
        <w:rPr>
          <w:sz w:val="24"/>
          <w:szCs w:val="24"/>
        </w:rPr>
        <w:t xml:space="preserve"> Договора, не да</w:t>
      </w:r>
      <w:r w:rsidR="007D524F">
        <w:rPr>
          <w:sz w:val="24"/>
          <w:szCs w:val="24"/>
        </w:rPr>
        <w:t>ё</w:t>
      </w:r>
      <w:r w:rsidRPr="00C72D9D">
        <w:rPr>
          <w:sz w:val="24"/>
          <w:szCs w:val="24"/>
        </w:rPr>
        <w:t>т другой стороне права от</w:t>
      </w:r>
      <w:r>
        <w:rPr>
          <w:sz w:val="24"/>
          <w:szCs w:val="24"/>
        </w:rPr>
        <w:t>каз</w:t>
      </w:r>
      <w:r w:rsidRPr="00C72D9D">
        <w:rPr>
          <w:sz w:val="24"/>
          <w:szCs w:val="24"/>
        </w:rPr>
        <w:t xml:space="preserve">аться от своей подписи и порвать на куски Договор </w:t>
      </w:r>
      <w:r>
        <w:rPr>
          <w:sz w:val="24"/>
          <w:szCs w:val="24"/>
        </w:rPr>
        <w:t>о</w:t>
      </w:r>
      <w:r w:rsidRPr="00C72D9D">
        <w:rPr>
          <w:sz w:val="24"/>
          <w:szCs w:val="24"/>
        </w:rPr>
        <w:t xml:space="preserve"> постоянно</w:t>
      </w:r>
      <w:r>
        <w:rPr>
          <w:sz w:val="24"/>
          <w:szCs w:val="24"/>
        </w:rPr>
        <w:t>м</w:t>
      </w:r>
      <w:r w:rsidRPr="00C72D9D">
        <w:rPr>
          <w:sz w:val="24"/>
          <w:szCs w:val="24"/>
        </w:rPr>
        <w:t xml:space="preserve"> </w:t>
      </w:r>
      <w:r>
        <w:rPr>
          <w:sz w:val="24"/>
          <w:szCs w:val="24"/>
        </w:rPr>
        <w:t>земельном налоге</w:t>
      </w:r>
      <w:r w:rsidRPr="00C72D9D">
        <w:rPr>
          <w:sz w:val="24"/>
          <w:szCs w:val="24"/>
        </w:rPr>
        <w:t>. Нельзя карать большинство за грехи меньшинства. В настоящем Арендном Законопроекте имеются серьезные ошибки, которые были и в старой системе; и в старом документе не</w:t>
      </w:r>
      <w:r>
        <w:rPr>
          <w:sz w:val="24"/>
          <w:szCs w:val="24"/>
        </w:rPr>
        <w:t>т</w:t>
      </w:r>
      <w:r w:rsidRPr="00C72D9D">
        <w:rPr>
          <w:sz w:val="24"/>
          <w:szCs w:val="24"/>
        </w:rPr>
        <w:t xml:space="preserve"> оговорк</w:t>
      </w:r>
      <w:r>
        <w:rPr>
          <w:sz w:val="24"/>
          <w:szCs w:val="24"/>
        </w:rPr>
        <w:t>и</w:t>
      </w:r>
      <w:r w:rsidRPr="00C72D9D">
        <w:rPr>
          <w:sz w:val="24"/>
          <w:szCs w:val="24"/>
        </w:rPr>
        <w:t xml:space="preserve">, что соглашение </w:t>
      </w:r>
      <w:r w:rsidRPr="002B14CA">
        <w:rPr>
          <w:i/>
          <w:sz w:val="24"/>
          <w:szCs w:val="24"/>
        </w:rPr>
        <w:t>аннулируется</w:t>
      </w:r>
      <w:r w:rsidRPr="00C72D9D">
        <w:rPr>
          <w:sz w:val="24"/>
          <w:szCs w:val="24"/>
        </w:rPr>
        <w:t xml:space="preserve"> </w:t>
      </w:r>
      <w:r>
        <w:rPr>
          <w:sz w:val="24"/>
          <w:szCs w:val="24"/>
        </w:rPr>
        <w:t>по воле</w:t>
      </w:r>
      <w:r w:rsidRPr="00C72D9D">
        <w:rPr>
          <w:sz w:val="24"/>
          <w:szCs w:val="24"/>
        </w:rPr>
        <w:t xml:space="preserve"> британцев. Я не хочу вникать в дефекты значения м</w:t>
      </w:r>
      <w:r w:rsidR="00720286">
        <w:rPr>
          <w:sz w:val="24"/>
          <w:szCs w:val="24"/>
        </w:rPr>
        <w:t>ё</w:t>
      </w:r>
      <w:r w:rsidRPr="00C72D9D">
        <w:rPr>
          <w:sz w:val="24"/>
          <w:szCs w:val="24"/>
        </w:rPr>
        <w:t xml:space="preserve">ртвой буквы ни </w:t>
      </w:r>
      <w:r>
        <w:rPr>
          <w:sz w:val="24"/>
          <w:szCs w:val="24"/>
        </w:rPr>
        <w:t>т</w:t>
      </w:r>
      <w:r w:rsidRPr="00C72D9D">
        <w:rPr>
          <w:sz w:val="24"/>
          <w:szCs w:val="24"/>
        </w:rPr>
        <w:t>ого, ни другого [законопроект</w:t>
      </w:r>
      <w:r w:rsidR="00880758">
        <w:rPr>
          <w:sz w:val="24"/>
          <w:szCs w:val="24"/>
        </w:rPr>
        <w:t>а</w:t>
      </w:r>
      <w:r w:rsidRPr="00C72D9D">
        <w:rPr>
          <w:sz w:val="24"/>
          <w:szCs w:val="24"/>
        </w:rPr>
        <w:t xml:space="preserve">], но ограничусь указанием, что там </w:t>
      </w:r>
      <w:r w:rsidR="00880758">
        <w:rPr>
          <w:sz w:val="24"/>
          <w:szCs w:val="24"/>
        </w:rPr>
        <w:t>есть</w:t>
      </w:r>
      <w:r w:rsidRPr="00C72D9D">
        <w:rPr>
          <w:sz w:val="24"/>
          <w:szCs w:val="24"/>
        </w:rPr>
        <w:t xml:space="preserve"> ошибки и что, пока они не исправлены, вы имеете полное право возражать против них. От вас не ожидают, что вы заставите взять Законопроект обратно, но</w:t>
      </w:r>
      <w:r w:rsidR="008F4299">
        <w:rPr>
          <w:sz w:val="24"/>
          <w:szCs w:val="24"/>
        </w:rPr>
        <w:t xml:space="preserve"> </w:t>
      </w:r>
      <w:r w:rsidRPr="00C72D9D">
        <w:rPr>
          <w:sz w:val="24"/>
          <w:szCs w:val="24"/>
        </w:rPr>
        <w:t xml:space="preserve">что вы просто поддержите анализ его недостатков, сделанный земиндарами. И это вы можете свободно обещать. Однако не должно казаться, что я пытаюсь повлиять на вас в </w:t>
      </w:r>
      <w:r>
        <w:rPr>
          <w:sz w:val="24"/>
          <w:szCs w:val="24"/>
        </w:rPr>
        <w:t>т</w:t>
      </w:r>
      <w:r w:rsidRPr="00C72D9D">
        <w:rPr>
          <w:sz w:val="24"/>
          <w:szCs w:val="24"/>
        </w:rPr>
        <w:t xml:space="preserve">ом или другом направлении. Некоторые претензии </w:t>
      </w:r>
      <w:r>
        <w:rPr>
          <w:sz w:val="24"/>
          <w:szCs w:val="24"/>
        </w:rPr>
        <w:t>раисов</w:t>
      </w:r>
      <w:r w:rsidRPr="00C72D9D">
        <w:rPr>
          <w:sz w:val="24"/>
          <w:szCs w:val="24"/>
        </w:rPr>
        <w:t xml:space="preserve"> являются позорными, и ни одного честного человека нельзя заставить их поддержать, тогда как другие</w:t>
      </w:r>
      <w:r w:rsidR="008F4299">
        <w:rPr>
          <w:sz w:val="24"/>
          <w:szCs w:val="24"/>
        </w:rPr>
        <w:t xml:space="preserve"> —</w:t>
      </w:r>
      <w:r w:rsidRPr="00C72D9D">
        <w:rPr>
          <w:sz w:val="24"/>
          <w:szCs w:val="24"/>
        </w:rPr>
        <w:t xml:space="preserve"> не без строгого юридического основания в их пользу. Правящая власть, например, ещ</w:t>
      </w:r>
      <w:r w:rsidR="00880758">
        <w:rPr>
          <w:sz w:val="24"/>
          <w:szCs w:val="24"/>
        </w:rPr>
        <w:t>ё</w:t>
      </w:r>
      <w:r w:rsidRPr="00C72D9D">
        <w:rPr>
          <w:sz w:val="24"/>
          <w:szCs w:val="24"/>
        </w:rPr>
        <w:t xml:space="preserve"> никогда и ни в каком случае не была владельцем страны </w:t>
      </w:r>
      <w:r w:rsidRPr="002B14CA">
        <w:rPr>
          <w:i/>
          <w:sz w:val="24"/>
          <w:szCs w:val="24"/>
        </w:rPr>
        <w:t>Кхирадж</w:t>
      </w:r>
      <w:r w:rsidRPr="00C72D9D">
        <w:rPr>
          <w:sz w:val="24"/>
          <w:szCs w:val="24"/>
        </w:rPr>
        <w:t xml:space="preserve">, даже </w:t>
      </w:r>
      <w:r>
        <w:rPr>
          <w:sz w:val="24"/>
          <w:szCs w:val="24"/>
        </w:rPr>
        <w:t>по</w:t>
      </w:r>
      <w:r w:rsidRPr="00C72D9D">
        <w:rPr>
          <w:sz w:val="24"/>
          <w:szCs w:val="24"/>
        </w:rPr>
        <w:t xml:space="preserve"> мусульман</w:t>
      </w:r>
      <w:r>
        <w:rPr>
          <w:sz w:val="24"/>
          <w:szCs w:val="24"/>
        </w:rPr>
        <w:t>ским</w:t>
      </w:r>
      <w:r w:rsidRPr="00C72D9D">
        <w:rPr>
          <w:sz w:val="24"/>
          <w:szCs w:val="24"/>
        </w:rPr>
        <w:t xml:space="preserve"> закон</w:t>
      </w:r>
      <w:r>
        <w:rPr>
          <w:sz w:val="24"/>
          <w:szCs w:val="24"/>
        </w:rPr>
        <w:t>ам и при их правлении</w:t>
      </w:r>
      <w:r w:rsidRPr="00C72D9D">
        <w:rPr>
          <w:sz w:val="24"/>
          <w:szCs w:val="24"/>
        </w:rPr>
        <w:t>. Таким образом, в</w:t>
      </w:r>
      <w:r>
        <w:rPr>
          <w:sz w:val="24"/>
          <w:szCs w:val="24"/>
        </w:rPr>
        <w:t>ам прид</w:t>
      </w:r>
      <w:r w:rsidR="00720286">
        <w:rPr>
          <w:sz w:val="24"/>
          <w:szCs w:val="24"/>
        </w:rPr>
        <w:t>ё</w:t>
      </w:r>
      <w:r>
        <w:rPr>
          <w:sz w:val="24"/>
          <w:szCs w:val="24"/>
        </w:rPr>
        <w:t>тся работать, опираясь на Дух</w:t>
      </w:r>
      <w:r w:rsidRPr="00C72D9D">
        <w:rPr>
          <w:sz w:val="24"/>
          <w:szCs w:val="24"/>
        </w:rPr>
        <w:t xml:space="preserve"> </w:t>
      </w:r>
      <w:r w:rsidRPr="002B14CA">
        <w:rPr>
          <w:i/>
          <w:sz w:val="24"/>
          <w:szCs w:val="24"/>
        </w:rPr>
        <w:t xml:space="preserve">Кхирадж </w:t>
      </w:r>
      <w:r w:rsidRPr="002B14CA">
        <w:rPr>
          <w:sz w:val="24"/>
          <w:szCs w:val="24"/>
        </w:rPr>
        <w:t>и</w:t>
      </w:r>
      <w:r w:rsidRPr="002B14CA">
        <w:rPr>
          <w:i/>
          <w:sz w:val="24"/>
          <w:szCs w:val="24"/>
        </w:rPr>
        <w:t xml:space="preserve"> Ушр</w:t>
      </w:r>
      <w:r w:rsidRPr="00C72D9D">
        <w:rPr>
          <w:sz w:val="24"/>
          <w:szCs w:val="24"/>
        </w:rPr>
        <w:t xml:space="preserve">, чтобы </w:t>
      </w:r>
      <w:r>
        <w:rPr>
          <w:sz w:val="24"/>
          <w:szCs w:val="24"/>
        </w:rPr>
        <w:t>искупи</w:t>
      </w:r>
      <w:r w:rsidRPr="00C72D9D">
        <w:rPr>
          <w:sz w:val="24"/>
          <w:szCs w:val="24"/>
        </w:rPr>
        <w:t>ть сво</w:t>
      </w:r>
      <w:r w:rsidR="00880758">
        <w:rPr>
          <w:sz w:val="24"/>
          <w:szCs w:val="24"/>
        </w:rPr>
        <w:t>ё</w:t>
      </w:r>
      <w:r w:rsidRPr="00C72D9D">
        <w:rPr>
          <w:sz w:val="24"/>
          <w:szCs w:val="24"/>
        </w:rPr>
        <w:t xml:space="preserve"> обещание землевладельцам и потешить их несколько месяцев до дня «всемогущего сокрушительного удара», который наготове для них. Вс</w:t>
      </w:r>
      <w:r w:rsidR="00880758">
        <w:rPr>
          <w:sz w:val="24"/>
          <w:szCs w:val="24"/>
        </w:rPr>
        <w:t>ё</w:t>
      </w:r>
      <w:r w:rsidRPr="00C72D9D">
        <w:rPr>
          <w:sz w:val="24"/>
          <w:szCs w:val="24"/>
        </w:rPr>
        <w:t>, что вас просят делать на благо моей (</w:t>
      </w:r>
      <w:r>
        <w:rPr>
          <w:sz w:val="24"/>
          <w:szCs w:val="24"/>
        </w:rPr>
        <w:t>а</w:t>
      </w:r>
      <w:r w:rsidRPr="00C72D9D">
        <w:rPr>
          <w:sz w:val="24"/>
          <w:szCs w:val="24"/>
        </w:rPr>
        <w:t xml:space="preserve"> также вашей) страны</w:t>
      </w:r>
      <w:r>
        <w:rPr>
          <w:sz w:val="24"/>
          <w:szCs w:val="24"/>
        </w:rPr>
        <w:t>,</w:t>
      </w:r>
      <w:r w:rsidR="008F4299">
        <w:rPr>
          <w:sz w:val="24"/>
          <w:szCs w:val="24"/>
        </w:rPr>
        <w:t xml:space="preserve"> —</w:t>
      </w:r>
      <w:r w:rsidRPr="00C72D9D">
        <w:rPr>
          <w:sz w:val="24"/>
          <w:szCs w:val="24"/>
        </w:rPr>
        <w:t xml:space="preserve"> это не замечать некрасивый фасад здания, но принимать во внимание лишь истинный характер ситуации и будущие хорошие результаты</w:t>
      </w:r>
      <w:r w:rsidR="008F4299">
        <w:rPr>
          <w:sz w:val="24"/>
          <w:szCs w:val="24"/>
        </w:rPr>
        <w:t xml:space="preserve"> —</w:t>
      </w:r>
      <w:r w:rsidRPr="00C72D9D">
        <w:rPr>
          <w:sz w:val="24"/>
          <w:szCs w:val="24"/>
        </w:rPr>
        <w:t xml:space="preserve"> на случай, если вы превозмогли бы свою очень естественную щепетильность. Через несколько дней вы можете получить формальное предложение. Обдумайте его хорошо. Не дайте воздействовать на себя </w:t>
      </w:r>
      <w:r w:rsidR="00880758">
        <w:rPr>
          <w:sz w:val="24"/>
          <w:szCs w:val="24"/>
        </w:rPr>
        <w:t xml:space="preserve">каким-либо соображениям </w:t>
      </w:r>
      <w:r w:rsidRPr="00C72D9D">
        <w:rPr>
          <w:sz w:val="24"/>
          <w:szCs w:val="24"/>
        </w:rPr>
        <w:t xml:space="preserve">в связи с моими желаниями. Если вы честно считаете, что предложение несовместимо с вашими европейскими представлениями и критериями о правде и чести, то без малейшего колебания откажитесь принять его и разрешите сказать вам грустное, хотя всегда благодарное и дружеское «прощай». Я не могу ожидать, что вы посмотрите на вещи с моей точки зрения. Вы смотрите </w:t>
      </w:r>
      <w:r w:rsidRPr="002B14CA">
        <w:rPr>
          <w:i/>
          <w:sz w:val="24"/>
          <w:szCs w:val="24"/>
        </w:rPr>
        <w:t>снаружи</w:t>
      </w:r>
      <w:r w:rsidRPr="00C72D9D">
        <w:rPr>
          <w:sz w:val="24"/>
          <w:szCs w:val="24"/>
        </w:rPr>
        <w:t xml:space="preserve">, я </w:t>
      </w:r>
      <w:r w:rsidRPr="002B14CA">
        <w:rPr>
          <w:i/>
          <w:sz w:val="24"/>
          <w:szCs w:val="24"/>
        </w:rPr>
        <w:t>вижу внутри</w:t>
      </w:r>
      <w:r w:rsidRPr="00C72D9D">
        <w:rPr>
          <w:sz w:val="24"/>
          <w:szCs w:val="24"/>
        </w:rPr>
        <w:t xml:space="preserve">. </w:t>
      </w:r>
      <w:r>
        <w:rPr>
          <w:sz w:val="24"/>
          <w:szCs w:val="24"/>
        </w:rPr>
        <w:t>Сейчас</w:t>
      </w:r>
      <w:r w:rsidRPr="00C72D9D">
        <w:rPr>
          <w:sz w:val="24"/>
          <w:szCs w:val="24"/>
        </w:rPr>
        <w:t xml:space="preserve"> не время для сентиментальностей. Вся будущность «самого блестящего (!) драгоценного камня»</w:t>
      </w:r>
      <w:r w:rsidR="008F4299">
        <w:rPr>
          <w:sz w:val="24"/>
          <w:szCs w:val="24"/>
        </w:rPr>
        <w:t xml:space="preserve"> —</w:t>
      </w:r>
      <w:r w:rsidRPr="00C72D9D">
        <w:rPr>
          <w:sz w:val="24"/>
          <w:szCs w:val="24"/>
        </w:rPr>
        <w:t xml:space="preserve"> о, какая мрачная сатира в этом </w:t>
      </w:r>
      <w:r>
        <w:rPr>
          <w:sz w:val="24"/>
          <w:szCs w:val="24"/>
        </w:rPr>
        <w:t>эпитете</w:t>
      </w:r>
      <w:r w:rsidRPr="00C72D9D">
        <w:rPr>
          <w:sz w:val="24"/>
          <w:szCs w:val="24"/>
        </w:rPr>
        <w:t>!</w:t>
      </w:r>
      <w:r w:rsidR="008F4299">
        <w:rPr>
          <w:sz w:val="24"/>
          <w:szCs w:val="24"/>
        </w:rPr>
        <w:t xml:space="preserve"> —</w:t>
      </w:r>
      <w:r w:rsidRPr="00C72D9D">
        <w:rPr>
          <w:sz w:val="24"/>
          <w:szCs w:val="24"/>
        </w:rPr>
        <w:t xml:space="preserve"> </w:t>
      </w:r>
      <w:r w:rsidR="00880758">
        <w:rPr>
          <w:sz w:val="24"/>
          <w:szCs w:val="24"/>
        </w:rPr>
        <w:t xml:space="preserve">в </w:t>
      </w:r>
      <w:r w:rsidRPr="00C72D9D">
        <w:rPr>
          <w:sz w:val="24"/>
          <w:szCs w:val="24"/>
        </w:rPr>
        <w:t>корон</w:t>
      </w:r>
      <w:r w:rsidR="00880758">
        <w:rPr>
          <w:sz w:val="24"/>
          <w:szCs w:val="24"/>
        </w:rPr>
        <w:t>е</w:t>
      </w:r>
      <w:r w:rsidRPr="00C72D9D">
        <w:rPr>
          <w:sz w:val="24"/>
          <w:szCs w:val="24"/>
        </w:rPr>
        <w:t xml:space="preserve"> Англии поставлена на карту, и я обязан </w:t>
      </w:r>
      <w:r>
        <w:rPr>
          <w:sz w:val="24"/>
          <w:szCs w:val="24"/>
        </w:rPr>
        <w:t xml:space="preserve">отдать все свои силы, насколько разрешит Чохан, чтобы помочь </w:t>
      </w:r>
      <w:r w:rsidRPr="00C72D9D">
        <w:rPr>
          <w:sz w:val="24"/>
          <w:szCs w:val="24"/>
        </w:rPr>
        <w:t>моей стране в этот одиннадцатый час е</w:t>
      </w:r>
      <w:r w:rsidR="00880758">
        <w:rPr>
          <w:sz w:val="24"/>
          <w:szCs w:val="24"/>
        </w:rPr>
        <w:t>ё</w:t>
      </w:r>
      <w:r w:rsidRPr="00C72D9D">
        <w:rPr>
          <w:sz w:val="24"/>
          <w:szCs w:val="24"/>
        </w:rPr>
        <w:t xml:space="preserve"> страданий. Я могу работать лишь с теми, </w:t>
      </w:r>
      <w:r w:rsidRPr="002B14CA">
        <w:rPr>
          <w:i/>
          <w:sz w:val="24"/>
          <w:szCs w:val="24"/>
        </w:rPr>
        <w:t>кто</w:t>
      </w:r>
      <w:r w:rsidRPr="00C72D9D">
        <w:rPr>
          <w:sz w:val="24"/>
          <w:szCs w:val="24"/>
        </w:rPr>
        <w:t xml:space="preserve"> </w:t>
      </w:r>
      <w:r w:rsidRPr="002B14CA">
        <w:rPr>
          <w:i/>
          <w:sz w:val="24"/>
          <w:szCs w:val="24"/>
        </w:rPr>
        <w:t>хочет работать с нами</w:t>
      </w:r>
      <w:r w:rsidRPr="00C72D9D">
        <w:rPr>
          <w:sz w:val="24"/>
          <w:szCs w:val="24"/>
        </w:rPr>
        <w:t>. Не обвиняйте меня, мой друг, потому что не знаете</w:t>
      </w:r>
      <w:r w:rsidR="00B03461">
        <w:rPr>
          <w:sz w:val="24"/>
          <w:szCs w:val="24"/>
        </w:rPr>
        <w:t xml:space="preserve"> и</w:t>
      </w:r>
      <w:r w:rsidRPr="00C72D9D">
        <w:rPr>
          <w:sz w:val="24"/>
          <w:szCs w:val="24"/>
        </w:rPr>
        <w:t xml:space="preserve"> не можете знать </w:t>
      </w:r>
      <w:r w:rsidR="009F7247">
        <w:rPr>
          <w:sz w:val="24"/>
          <w:szCs w:val="24"/>
        </w:rPr>
        <w:t>степень</w:t>
      </w:r>
      <w:r w:rsidRPr="00C72D9D">
        <w:rPr>
          <w:sz w:val="24"/>
          <w:szCs w:val="24"/>
        </w:rPr>
        <w:t xml:space="preserve"> ограничений, </w:t>
      </w:r>
      <w:r w:rsidR="009F7247">
        <w:rPr>
          <w:sz w:val="24"/>
          <w:szCs w:val="24"/>
        </w:rPr>
        <w:t>под которыми я нахожусь</w:t>
      </w:r>
      <w:r w:rsidRPr="00C72D9D">
        <w:rPr>
          <w:sz w:val="24"/>
          <w:szCs w:val="24"/>
        </w:rPr>
        <w:t xml:space="preserve">. Не думайте, что я стараюсь вас искушать, убеждая принять то, что вы бы отвергли при других обстоятельствах, ибо я этого не делаю. Дав торжественное слово чести </w:t>
      </w:r>
      <w:r w:rsidR="009F7247">
        <w:rPr>
          <w:sz w:val="24"/>
          <w:szCs w:val="24"/>
        </w:rPr>
        <w:t>То</w:t>
      </w:r>
      <w:r w:rsidRPr="00C72D9D">
        <w:rPr>
          <w:sz w:val="24"/>
          <w:szCs w:val="24"/>
        </w:rPr>
        <w:t>му, которому я обязан все</w:t>
      </w:r>
      <w:r>
        <w:rPr>
          <w:sz w:val="24"/>
          <w:szCs w:val="24"/>
        </w:rPr>
        <w:t>м</w:t>
      </w:r>
      <w:r w:rsidRPr="00C72D9D">
        <w:rPr>
          <w:sz w:val="24"/>
          <w:szCs w:val="24"/>
        </w:rPr>
        <w:t xml:space="preserve">, </w:t>
      </w:r>
      <w:r w:rsidR="009F7247">
        <w:rPr>
          <w:sz w:val="24"/>
          <w:szCs w:val="24"/>
        </w:rPr>
        <w:t>кем</w:t>
      </w:r>
      <w:r w:rsidRPr="00C72D9D">
        <w:rPr>
          <w:sz w:val="24"/>
          <w:szCs w:val="24"/>
        </w:rPr>
        <w:t xml:space="preserve"> я </w:t>
      </w:r>
      <w:r w:rsidR="009F7247">
        <w:rPr>
          <w:sz w:val="24"/>
          <w:szCs w:val="24"/>
        </w:rPr>
        <w:t>стал</w:t>
      </w:r>
      <w:r w:rsidRPr="00C72D9D">
        <w:rPr>
          <w:sz w:val="24"/>
          <w:szCs w:val="24"/>
        </w:rPr>
        <w:t xml:space="preserve"> и что знаю, я просто беспомощен в случае вашего отказа и</w:t>
      </w:r>
      <w:r w:rsidR="008F4299">
        <w:rPr>
          <w:sz w:val="24"/>
          <w:szCs w:val="24"/>
        </w:rPr>
        <w:t xml:space="preserve"> —</w:t>
      </w:r>
      <w:r w:rsidRPr="00C72D9D">
        <w:rPr>
          <w:sz w:val="24"/>
          <w:szCs w:val="24"/>
        </w:rPr>
        <w:t xml:space="preserve"> нам придется расстаться. Если бы Арендный Законопроект не сопро</w:t>
      </w:r>
      <w:r w:rsidR="009F7247">
        <w:rPr>
          <w:sz w:val="24"/>
          <w:szCs w:val="24"/>
        </w:rPr>
        <w:softHyphen/>
      </w:r>
      <w:r w:rsidRPr="00C72D9D">
        <w:rPr>
          <w:sz w:val="24"/>
          <w:szCs w:val="24"/>
        </w:rPr>
        <w:t xml:space="preserve">вождался шумом и гамом Законопроекта Илберта и «дела </w:t>
      </w:r>
      <w:r>
        <w:rPr>
          <w:sz w:val="24"/>
          <w:szCs w:val="24"/>
        </w:rPr>
        <w:t>об</w:t>
      </w:r>
      <w:r w:rsidRPr="00C72D9D">
        <w:rPr>
          <w:sz w:val="24"/>
          <w:szCs w:val="24"/>
        </w:rPr>
        <w:t xml:space="preserve"> оскорблени</w:t>
      </w:r>
      <w:r>
        <w:rPr>
          <w:sz w:val="24"/>
          <w:szCs w:val="24"/>
        </w:rPr>
        <w:t>и</w:t>
      </w:r>
      <w:r w:rsidRPr="00C72D9D">
        <w:rPr>
          <w:sz w:val="24"/>
          <w:szCs w:val="24"/>
        </w:rPr>
        <w:t xml:space="preserve">», я был бы первым, кто советовал бы вам отказаться. Однако при </w:t>
      </w:r>
      <w:r w:rsidR="009F7247">
        <w:rPr>
          <w:sz w:val="24"/>
          <w:szCs w:val="24"/>
        </w:rPr>
        <w:t>нын</w:t>
      </w:r>
      <w:r w:rsidRPr="00C72D9D">
        <w:rPr>
          <w:sz w:val="24"/>
          <w:szCs w:val="24"/>
        </w:rPr>
        <w:t>ешней ситуации и так как мне запрещено пользоваться какими-либо другими, за исключением обычных, силами, я не имею возможности делать и то</w:t>
      </w:r>
      <w:r>
        <w:rPr>
          <w:sz w:val="24"/>
          <w:szCs w:val="24"/>
        </w:rPr>
        <w:t>,</w:t>
      </w:r>
      <w:r w:rsidRPr="00C72D9D">
        <w:rPr>
          <w:sz w:val="24"/>
          <w:szCs w:val="24"/>
        </w:rPr>
        <w:t xml:space="preserve"> и другое и вынужден выбирать между помощью моей бес</w:t>
      </w:r>
      <w:r w:rsidR="009F7247">
        <w:rPr>
          <w:sz w:val="24"/>
          <w:szCs w:val="24"/>
        </w:rPr>
        <w:softHyphen/>
      </w:r>
      <w:r w:rsidRPr="00C72D9D">
        <w:rPr>
          <w:sz w:val="24"/>
          <w:szCs w:val="24"/>
        </w:rPr>
        <w:t>помощной отчизне и нашим будущим общение</w:t>
      </w:r>
      <w:r>
        <w:rPr>
          <w:sz w:val="24"/>
          <w:szCs w:val="24"/>
        </w:rPr>
        <w:t>м.</w:t>
      </w:r>
      <w:r w:rsidRPr="00C72D9D">
        <w:rPr>
          <w:sz w:val="24"/>
          <w:szCs w:val="24"/>
        </w:rPr>
        <w:t xml:space="preserve"> Реш</w:t>
      </w:r>
      <w:r>
        <w:rPr>
          <w:sz w:val="24"/>
          <w:szCs w:val="24"/>
        </w:rPr>
        <w:t>а</w:t>
      </w:r>
      <w:r w:rsidRPr="00C72D9D">
        <w:rPr>
          <w:sz w:val="24"/>
          <w:szCs w:val="24"/>
        </w:rPr>
        <w:t>ть в</w:t>
      </w:r>
      <w:r>
        <w:rPr>
          <w:sz w:val="24"/>
          <w:szCs w:val="24"/>
        </w:rPr>
        <w:t>ам</w:t>
      </w:r>
      <w:r w:rsidRPr="00C72D9D">
        <w:rPr>
          <w:sz w:val="24"/>
          <w:szCs w:val="24"/>
        </w:rPr>
        <w:t xml:space="preserve">. И если этому моему письму суждено </w:t>
      </w:r>
      <w:r w:rsidR="009F7247">
        <w:rPr>
          <w:sz w:val="24"/>
          <w:szCs w:val="24"/>
        </w:rPr>
        <w:t>ста</w:t>
      </w:r>
      <w:r w:rsidRPr="00C72D9D">
        <w:rPr>
          <w:sz w:val="24"/>
          <w:szCs w:val="24"/>
        </w:rPr>
        <w:t>ть последним, я прошу вас помнить</w:t>
      </w:r>
      <w:r w:rsidR="008F4299">
        <w:rPr>
          <w:sz w:val="24"/>
          <w:szCs w:val="24"/>
        </w:rPr>
        <w:t xml:space="preserve"> —</w:t>
      </w:r>
      <w:r w:rsidRPr="00C72D9D">
        <w:rPr>
          <w:sz w:val="24"/>
          <w:szCs w:val="24"/>
        </w:rPr>
        <w:t xml:space="preserve"> ради вас, не ради меня</w:t>
      </w:r>
      <w:r w:rsidR="008F4299">
        <w:rPr>
          <w:sz w:val="24"/>
          <w:szCs w:val="24"/>
        </w:rPr>
        <w:t xml:space="preserve"> —</w:t>
      </w:r>
      <w:r w:rsidRPr="00C72D9D">
        <w:rPr>
          <w:sz w:val="24"/>
          <w:szCs w:val="24"/>
        </w:rPr>
        <w:t xml:space="preserve"> то сообщение, которое я в Симле послал вам и мистеру Хьюму через Е.П.Б.: «Лорд Рипон не является свободным деятелем, настоящий вице-король и правитель Индии не в Симле, а в Риме; и действительное оружие, которым пользуется последний</w:t>
      </w:r>
      <w:r>
        <w:rPr>
          <w:sz w:val="24"/>
          <w:szCs w:val="24"/>
        </w:rPr>
        <w:t>,</w:t>
      </w:r>
      <w:r w:rsidR="008F4299">
        <w:rPr>
          <w:sz w:val="24"/>
          <w:szCs w:val="24"/>
        </w:rPr>
        <w:t xml:space="preserve"> —</w:t>
      </w:r>
      <w:r w:rsidRPr="00C72D9D">
        <w:rPr>
          <w:sz w:val="24"/>
          <w:szCs w:val="24"/>
        </w:rPr>
        <w:t xml:space="preserve"> это духовник вице-короля».</w:t>
      </w:r>
    </w:p>
    <w:p w:rsidR="00842D52" w:rsidRPr="00C72D9D" w:rsidRDefault="00842D52" w:rsidP="00842D52">
      <w:pPr>
        <w:ind w:firstLine="340"/>
        <w:jc w:val="both"/>
        <w:rPr>
          <w:sz w:val="24"/>
          <w:szCs w:val="24"/>
        </w:rPr>
      </w:pPr>
      <w:r w:rsidRPr="00C72D9D">
        <w:rPr>
          <w:sz w:val="24"/>
          <w:szCs w:val="24"/>
        </w:rPr>
        <w:t xml:space="preserve">Передайте, пожалуйста, мои наилучшие пожелания вашей супруге и </w:t>
      </w:r>
      <w:r>
        <w:rPr>
          <w:sz w:val="24"/>
          <w:szCs w:val="24"/>
        </w:rPr>
        <w:t>«</w:t>
      </w:r>
      <w:r w:rsidRPr="00C72D9D">
        <w:rPr>
          <w:sz w:val="24"/>
          <w:szCs w:val="24"/>
        </w:rPr>
        <w:t>Морсел</w:t>
      </w:r>
      <w:r>
        <w:rPr>
          <w:sz w:val="24"/>
          <w:szCs w:val="24"/>
        </w:rPr>
        <w:t>ю»</w:t>
      </w:r>
      <w:r w:rsidRPr="00C72D9D">
        <w:rPr>
          <w:sz w:val="24"/>
          <w:szCs w:val="24"/>
        </w:rPr>
        <w:t xml:space="preserve">. Будьте уверены, что, несмотря на немногие незамеченные ошибки и пропуски, ваш «Эзотерический буддизм» является единственно правильным, хотя и неполным изложением наших оккультных доктрин. Вы не сделали ни одной кардинальной, существенной ошибки; и что бы ни было дано вам впоследствии, </w:t>
      </w:r>
      <w:r>
        <w:rPr>
          <w:sz w:val="24"/>
          <w:szCs w:val="24"/>
        </w:rPr>
        <w:t>оно</w:t>
      </w:r>
      <w:r w:rsidRPr="00C72D9D">
        <w:rPr>
          <w:sz w:val="24"/>
          <w:szCs w:val="24"/>
        </w:rPr>
        <w:t xml:space="preserve"> не разойд</w:t>
      </w:r>
      <w:r w:rsidR="006540DC">
        <w:rPr>
          <w:sz w:val="24"/>
          <w:szCs w:val="24"/>
        </w:rPr>
        <w:t>ё</w:t>
      </w:r>
      <w:r w:rsidRPr="00C72D9D">
        <w:rPr>
          <w:sz w:val="24"/>
          <w:szCs w:val="24"/>
        </w:rPr>
        <w:t>тся ни с одн</w:t>
      </w:r>
      <w:r>
        <w:rPr>
          <w:sz w:val="24"/>
          <w:szCs w:val="24"/>
        </w:rPr>
        <w:t>им предложением</w:t>
      </w:r>
      <w:r w:rsidRPr="00C72D9D">
        <w:rPr>
          <w:sz w:val="24"/>
          <w:szCs w:val="24"/>
        </w:rPr>
        <w:t xml:space="preserve"> в вашей книге, а наоборот, пояснит кажущиеся противоречия. На то, до какой степени ошибочна была теория мистера Хьюма, было указано «</w:t>
      </w:r>
      <w:r>
        <w:rPr>
          <w:sz w:val="24"/>
          <w:szCs w:val="24"/>
        </w:rPr>
        <w:t>Чел</w:t>
      </w:r>
      <w:r w:rsidR="006540DC">
        <w:rPr>
          <w:sz w:val="24"/>
          <w:szCs w:val="24"/>
        </w:rPr>
        <w:t>ой</w:t>
      </w:r>
      <w:r w:rsidRPr="00C72D9D">
        <w:rPr>
          <w:sz w:val="24"/>
          <w:szCs w:val="24"/>
        </w:rPr>
        <w:t>» в «Теософ</w:t>
      </w:r>
      <w:r w:rsidR="006540DC">
        <w:rPr>
          <w:sz w:val="24"/>
          <w:szCs w:val="24"/>
        </w:rPr>
        <w:t>и</w:t>
      </w:r>
      <w:r w:rsidR="002215CB">
        <w:rPr>
          <w:sz w:val="24"/>
          <w:szCs w:val="24"/>
        </w:rPr>
        <w:t>с</w:t>
      </w:r>
      <w:r w:rsidR="006540DC">
        <w:rPr>
          <w:sz w:val="24"/>
          <w:szCs w:val="24"/>
        </w:rPr>
        <w:t>те</w:t>
      </w:r>
      <w:r w:rsidRPr="00C72D9D">
        <w:rPr>
          <w:sz w:val="24"/>
          <w:szCs w:val="24"/>
        </w:rPr>
        <w:t xml:space="preserve">». Вместе с тем вы можете </w:t>
      </w:r>
      <w:r w:rsidRPr="00C72D9D">
        <w:rPr>
          <w:sz w:val="24"/>
          <w:szCs w:val="24"/>
        </w:rPr>
        <w:lastRenderedPageBreak/>
        <w:t xml:space="preserve">быть уверены, что ни </w:t>
      </w:r>
      <w:r>
        <w:rPr>
          <w:sz w:val="24"/>
          <w:szCs w:val="24"/>
        </w:rPr>
        <w:t>М.,</w:t>
      </w:r>
      <w:r w:rsidRPr="00C72D9D">
        <w:rPr>
          <w:sz w:val="24"/>
          <w:szCs w:val="24"/>
        </w:rPr>
        <w:t xml:space="preserve"> ни я не противоречили друг другу в наших соответствующих </w:t>
      </w:r>
      <w:r w:rsidR="006540DC">
        <w:rPr>
          <w:sz w:val="24"/>
          <w:szCs w:val="24"/>
        </w:rPr>
        <w:t>заявлениях</w:t>
      </w:r>
      <w:r w:rsidRPr="00C72D9D">
        <w:rPr>
          <w:sz w:val="24"/>
          <w:szCs w:val="24"/>
        </w:rPr>
        <w:t xml:space="preserve">. Он говорил о </w:t>
      </w:r>
      <w:r w:rsidRPr="00C92279">
        <w:rPr>
          <w:i/>
          <w:sz w:val="24"/>
          <w:szCs w:val="24"/>
        </w:rPr>
        <w:t>внутреннем</w:t>
      </w:r>
      <w:r w:rsidRPr="00C72D9D">
        <w:rPr>
          <w:sz w:val="24"/>
          <w:szCs w:val="24"/>
        </w:rPr>
        <w:t>, я</w:t>
      </w:r>
      <w:r w:rsidR="008F4299">
        <w:rPr>
          <w:sz w:val="24"/>
          <w:szCs w:val="24"/>
        </w:rPr>
        <w:t xml:space="preserve"> —</w:t>
      </w:r>
      <w:r w:rsidRPr="00C72D9D">
        <w:rPr>
          <w:sz w:val="24"/>
          <w:szCs w:val="24"/>
        </w:rPr>
        <w:t xml:space="preserve"> о </w:t>
      </w:r>
      <w:r w:rsidRPr="00C92279">
        <w:rPr>
          <w:i/>
          <w:sz w:val="24"/>
          <w:szCs w:val="24"/>
        </w:rPr>
        <w:t>внешнем</w:t>
      </w:r>
      <w:r w:rsidRPr="00C72D9D">
        <w:rPr>
          <w:sz w:val="24"/>
          <w:szCs w:val="24"/>
        </w:rPr>
        <w:t xml:space="preserve"> Круге. </w:t>
      </w:r>
      <w:r w:rsidR="006540DC">
        <w:rPr>
          <w:sz w:val="24"/>
          <w:szCs w:val="24"/>
        </w:rPr>
        <w:t>Есть</w:t>
      </w:r>
      <w:r w:rsidRPr="00C72D9D">
        <w:rPr>
          <w:sz w:val="24"/>
          <w:szCs w:val="24"/>
        </w:rPr>
        <w:t xml:space="preserve"> мно</w:t>
      </w:r>
      <w:r w:rsidR="006540DC">
        <w:rPr>
          <w:sz w:val="24"/>
          <w:szCs w:val="24"/>
        </w:rPr>
        <w:t>го</w:t>
      </w:r>
      <w:r w:rsidRPr="00C72D9D">
        <w:rPr>
          <w:sz w:val="24"/>
          <w:szCs w:val="24"/>
        </w:rPr>
        <w:t xml:space="preserve"> вещей, которых вы ещ</w:t>
      </w:r>
      <w:r w:rsidR="006540DC">
        <w:rPr>
          <w:sz w:val="24"/>
          <w:szCs w:val="24"/>
        </w:rPr>
        <w:t>ё</w:t>
      </w:r>
      <w:r w:rsidRPr="00C72D9D">
        <w:rPr>
          <w:sz w:val="24"/>
          <w:szCs w:val="24"/>
        </w:rPr>
        <w:t xml:space="preserve"> не знаете, но можете когда-нибудь</w:t>
      </w:r>
      <w:r w:rsidR="006540DC" w:rsidRPr="006540DC">
        <w:rPr>
          <w:sz w:val="24"/>
          <w:szCs w:val="24"/>
        </w:rPr>
        <w:t xml:space="preserve"> </w:t>
      </w:r>
      <w:r w:rsidR="006540DC" w:rsidRPr="00C72D9D">
        <w:rPr>
          <w:sz w:val="24"/>
          <w:szCs w:val="24"/>
        </w:rPr>
        <w:t>узнать</w:t>
      </w:r>
      <w:r w:rsidRPr="00C72D9D">
        <w:rPr>
          <w:sz w:val="24"/>
          <w:szCs w:val="24"/>
        </w:rPr>
        <w:t xml:space="preserve">; также вы не будете в состоянии понять процесс </w:t>
      </w:r>
      <w:r w:rsidR="006540DC">
        <w:rPr>
          <w:i/>
          <w:sz w:val="24"/>
          <w:szCs w:val="24"/>
        </w:rPr>
        <w:t>затемнений</w:t>
      </w:r>
      <w:r w:rsidRPr="00C72D9D">
        <w:rPr>
          <w:sz w:val="24"/>
          <w:szCs w:val="24"/>
        </w:rPr>
        <w:t xml:space="preserve">, пока не усвоите математический прогресс </w:t>
      </w:r>
      <w:r w:rsidRPr="00C92279">
        <w:rPr>
          <w:i/>
          <w:sz w:val="24"/>
          <w:szCs w:val="24"/>
        </w:rPr>
        <w:t xml:space="preserve">внутренних </w:t>
      </w:r>
      <w:r w:rsidRPr="00C92279">
        <w:rPr>
          <w:sz w:val="24"/>
          <w:szCs w:val="24"/>
        </w:rPr>
        <w:t>и</w:t>
      </w:r>
      <w:r w:rsidRPr="00C92279">
        <w:rPr>
          <w:i/>
          <w:sz w:val="24"/>
          <w:szCs w:val="24"/>
        </w:rPr>
        <w:t xml:space="preserve"> внешних</w:t>
      </w:r>
      <w:r w:rsidRPr="00C72D9D">
        <w:rPr>
          <w:sz w:val="24"/>
          <w:szCs w:val="24"/>
        </w:rPr>
        <w:t xml:space="preserve"> Кругов и не узнаете больше о специфической разнице между всеми семью. Итак, согласно философскому заключению мистера Мэсси, у нас нет Бога? Он прав, так как применяет это понятие ко внекосмической аномалии, а мы, не зная ничего о последней, </w:t>
      </w:r>
      <w:r>
        <w:rPr>
          <w:sz w:val="24"/>
          <w:szCs w:val="24"/>
        </w:rPr>
        <w:t>считаем</w:t>
      </w:r>
      <w:r w:rsidRPr="00C72D9D">
        <w:rPr>
          <w:sz w:val="24"/>
          <w:szCs w:val="24"/>
        </w:rPr>
        <w:t xml:space="preserve">: каждый человек свой </w:t>
      </w:r>
      <w:r w:rsidRPr="00C92279">
        <w:rPr>
          <w:i/>
          <w:sz w:val="24"/>
          <w:szCs w:val="24"/>
        </w:rPr>
        <w:t>Бог</w:t>
      </w:r>
      <w:r w:rsidR="008F4299">
        <w:rPr>
          <w:sz w:val="24"/>
          <w:szCs w:val="24"/>
        </w:rPr>
        <w:t xml:space="preserve"> —</w:t>
      </w:r>
      <w:r w:rsidRPr="00C72D9D">
        <w:rPr>
          <w:sz w:val="24"/>
          <w:szCs w:val="24"/>
        </w:rPr>
        <w:t xml:space="preserve"> внутри себя в сво</w:t>
      </w:r>
      <w:r w:rsidR="006540DC">
        <w:rPr>
          <w:sz w:val="24"/>
          <w:szCs w:val="24"/>
        </w:rPr>
        <w:t>ё</w:t>
      </w:r>
      <w:r w:rsidRPr="00C72D9D">
        <w:rPr>
          <w:sz w:val="24"/>
          <w:szCs w:val="24"/>
        </w:rPr>
        <w:t xml:space="preserve">м собственном, личном и в то же время </w:t>
      </w:r>
      <w:r w:rsidRPr="00C92279">
        <w:rPr>
          <w:i/>
          <w:sz w:val="24"/>
          <w:szCs w:val="24"/>
        </w:rPr>
        <w:t>безличном</w:t>
      </w:r>
      <w:r w:rsidRPr="00C72D9D">
        <w:rPr>
          <w:sz w:val="24"/>
          <w:szCs w:val="24"/>
        </w:rPr>
        <w:t xml:space="preserve"> Авалокитешвар</w:t>
      </w:r>
      <w:r>
        <w:rPr>
          <w:sz w:val="24"/>
          <w:szCs w:val="24"/>
        </w:rPr>
        <w:t>е</w:t>
      </w:r>
      <w:r w:rsidRPr="00C72D9D">
        <w:rPr>
          <w:sz w:val="24"/>
          <w:szCs w:val="24"/>
        </w:rPr>
        <w:t>. А теперь</w:t>
      </w:r>
      <w:r w:rsidR="008F4299">
        <w:rPr>
          <w:sz w:val="24"/>
          <w:szCs w:val="24"/>
        </w:rPr>
        <w:t xml:space="preserve"> —</w:t>
      </w:r>
      <w:r w:rsidRPr="00C72D9D">
        <w:rPr>
          <w:sz w:val="24"/>
          <w:szCs w:val="24"/>
        </w:rPr>
        <w:t xml:space="preserve"> прощайте. И если нам суждено прекратить переписку, помните обо мне с теми же искренними добрыми чувствами, с какими всегда будет помнить вас</w:t>
      </w:r>
    </w:p>
    <w:p w:rsidR="00842D52" w:rsidRPr="006540DC" w:rsidRDefault="006540DC" w:rsidP="006540DC">
      <w:pPr>
        <w:ind w:firstLine="340"/>
        <w:jc w:val="right"/>
        <w:rPr>
          <w:sz w:val="24"/>
          <w:szCs w:val="24"/>
        </w:rPr>
      </w:pPr>
      <w:r w:rsidRPr="006540DC">
        <w:rPr>
          <w:sz w:val="24"/>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114</w:t>
      </w:r>
      <w:r>
        <w:rPr>
          <w:i/>
          <w:color w:val="auto"/>
        </w:rPr>
        <w:tab/>
      </w:r>
      <w:r>
        <w:rPr>
          <w:i/>
          <w:color w:val="auto"/>
        </w:rPr>
        <w:tab/>
      </w:r>
      <w:r w:rsidR="00D17D2A">
        <w:rPr>
          <w:i/>
          <w:color w:val="auto"/>
        </w:rPr>
        <w:t>(</w:t>
      </w:r>
      <w:r w:rsidR="00932EE2">
        <w:rPr>
          <w:i/>
          <w:color w:val="auto"/>
        </w:rPr>
        <w:t>ML-</w:t>
      </w:r>
      <w:r>
        <w:rPr>
          <w:i/>
          <w:color w:val="auto"/>
        </w:rPr>
        <w:t>83</w:t>
      </w:r>
      <w:r w:rsidRPr="000267C5">
        <w:rPr>
          <w:i/>
          <w:color w:val="auto"/>
        </w:rPr>
        <w:t>)</w:t>
      </w:r>
      <w:r w:rsidRPr="00360669">
        <w:rPr>
          <w:b w:val="0"/>
          <w:i/>
          <w:color w:val="auto"/>
        </w:rPr>
        <w:t xml:space="preserve"> </w:t>
      </w:r>
      <w:r>
        <w:rPr>
          <w:b w:val="0"/>
          <w:i/>
          <w:color w:val="auto"/>
        </w:rPr>
        <w:t xml:space="preserve">пол. в октябре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B0052A" w:rsidRPr="00B0052A" w:rsidRDefault="00842D52" w:rsidP="00842D52">
      <w:pPr>
        <w:ind w:firstLine="340"/>
        <w:jc w:val="both"/>
        <w:rPr>
          <w:i/>
          <w:sz w:val="22"/>
          <w:szCs w:val="22"/>
        </w:rPr>
      </w:pPr>
      <w:r w:rsidRPr="00B0052A">
        <w:rPr>
          <w:i/>
          <w:sz w:val="22"/>
          <w:szCs w:val="22"/>
        </w:rPr>
        <w:t>Письмо звучит</w:t>
      </w:r>
      <w:r w:rsidR="00B0052A" w:rsidRPr="00B0052A">
        <w:rPr>
          <w:i/>
          <w:sz w:val="22"/>
          <w:szCs w:val="22"/>
        </w:rPr>
        <w:t>,</w:t>
      </w:r>
      <w:r w:rsidRPr="00B0052A">
        <w:rPr>
          <w:i/>
          <w:sz w:val="22"/>
          <w:szCs w:val="22"/>
        </w:rPr>
        <w:t xml:space="preserve"> как по</w:t>
      </w:r>
      <w:r w:rsidR="00F15356">
        <w:rPr>
          <w:i/>
          <w:sz w:val="22"/>
          <w:szCs w:val="22"/>
        </w:rPr>
        <w:t>гребаль</w:t>
      </w:r>
      <w:r w:rsidRPr="00B0052A">
        <w:rPr>
          <w:i/>
          <w:sz w:val="22"/>
          <w:szCs w:val="22"/>
        </w:rPr>
        <w:t xml:space="preserve">ный звон </w:t>
      </w:r>
      <w:r w:rsidR="00B0052A" w:rsidRPr="00B0052A">
        <w:rPr>
          <w:i/>
          <w:sz w:val="22"/>
          <w:szCs w:val="22"/>
        </w:rPr>
        <w:t>по всему проекту</w:t>
      </w:r>
      <w:r w:rsidRPr="00B0052A">
        <w:rPr>
          <w:i/>
          <w:sz w:val="22"/>
          <w:szCs w:val="22"/>
        </w:rPr>
        <w:t xml:space="preserve"> «Феникс» и </w:t>
      </w:r>
      <w:r w:rsidR="00B0052A" w:rsidRPr="00B0052A">
        <w:rPr>
          <w:i/>
          <w:sz w:val="22"/>
          <w:szCs w:val="22"/>
        </w:rPr>
        <w:t>закрывает дискуссию о нём</w:t>
      </w:r>
      <w:r w:rsidRPr="00B0052A">
        <w:rPr>
          <w:i/>
          <w:sz w:val="22"/>
          <w:szCs w:val="22"/>
        </w:rPr>
        <w:t>.</w:t>
      </w:r>
    </w:p>
    <w:p w:rsidR="00B0052A" w:rsidRDefault="00B0052A" w:rsidP="00842D52">
      <w:pPr>
        <w:ind w:firstLine="340"/>
        <w:jc w:val="both"/>
        <w:rPr>
          <w:i/>
        </w:rPr>
      </w:pPr>
    </w:p>
    <w:p w:rsidR="00842D52" w:rsidRPr="00720286" w:rsidRDefault="00842D52" w:rsidP="00842D52">
      <w:pPr>
        <w:ind w:firstLine="340"/>
        <w:jc w:val="both"/>
        <w:rPr>
          <w:rFonts w:asciiTheme="minorHAnsi" w:hAnsiTheme="minorHAnsi"/>
          <w:sz w:val="24"/>
          <w:szCs w:val="24"/>
        </w:rPr>
      </w:pPr>
      <w:r w:rsidRPr="00720286">
        <w:rPr>
          <w:rFonts w:asciiTheme="minorHAnsi" w:hAnsiTheme="minorHAnsi"/>
          <w:sz w:val="24"/>
          <w:szCs w:val="24"/>
        </w:rPr>
        <w:t xml:space="preserve">Получено в Лондоне 8 октября </w:t>
      </w:r>
      <w:smartTag w:uri="urn:schemas-microsoft-com:office:smarttags" w:element="metricconverter">
        <w:smartTagPr>
          <w:attr w:name="ProductID" w:val="1883 г"/>
        </w:smartTagPr>
        <w:r w:rsidRPr="00720286">
          <w:rPr>
            <w:rFonts w:asciiTheme="minorHAnsi" w:hAnsiTheme="minorHAnsi"/>
            <w:sz w:val="24"/>
            <w:szCs w:val="24"/>
          </w:rPr>
          <w:t>1883 г</w:t>
        </w:r>
      </w:smartTag>
      <w:r w:rsidRPr="00720286">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Временное отсутствие по неотложным делам не позволило мне в течение нескольких дней хоть что-нибудь знать о ваших делах, и лишь сегодня у меня был некоторый досуг, чтобы немного подумать о них. Когда я проч</w:t>
      </w:r>
      <w:r w:rsidR="009D1C17">
        <w:rPr>
          <w:sz w:val="24"/>
          <w:szCs w:val="24"/>
        </w:rPr>
        <w:t>ё</w:t>
      </w:r>
      <w:r w:rsidRPr="00C72D9D">
        <w:rPr>
          <w:sz w:val="24"/>
          <w:szCs w:val="24"/>
        </w:rPr>
        <w:t xml:space="preserve">л ваше письмо, ситуация предстала предо мною в таких красках, что я решил, что вам </w:t>
      </w:r>
      <w:r w:rsidR="009D1C17">
        <w:rPr>
          <w:sz w:val="24"/>
          <w:szCs w:val="24"/>
        </w:rPr>
        <w:t xml:space="preserve">нужно </w:t>
      </w:r>
      <w:r w:rsidRPr="00C72D9D">
        <w:rPr>
          <w:sz w:val="24"/>
          <w:szCs w:val="24"/>
        </w:rPr>
        <w:t xml:space="preserve">немедленно </w:t>
      </w:r>
      <w:r w:rsidR="009D1C17">
        <w:rPr>
          <w:sz w:val="24"/>
          <w:szCs w:val="24"/>
        </w:rPr>
        <w:t>дать</w:t>
      </w:r>
      <w:r w:rsidRPr="00C72D9D">
        <w:rPr>
          <w:sz w:val="24"/>
          <w:szCs w:val="24"/>
        </w:rPr>
        <w:t xml:space="preserve"> полн</w:t>
      </w:r>
      <w:r w:rsidR="009D1C17">
        <w:rPr>
          <w:sz w:val="24"/>
          <w:szCs w:val="24"/>
        </w:rPr>
        <w:t>ую</w:t>
      </w:r>
      <w:r w:rsidRPr="00C72D9D">
        <w:rPr>
          <w:sz w:val="24"/>
          <w:szCs w:val="24"/>
        </w:rPr>
        <w:t xml:space="preserve"> свобод</w:t>
      </w:r>
      <w:r w:rsidR="009D1C17">
        <w:rPr>
          <w:sz w:val="24"/>
          <w:szCs w:val="24"/>
        </w:rPr>
        <w:t>у</w:t>
      </w:r>
      <w:r w:rsidRPr="00C72D9D">
        <w:rPr>
          <w:sz w:val="24"/>
          <w:szCs w:val="24"/>
        </w:rPr>
        <w:t xml:space="preserve">, и поэтому послал вам телеграмму. Это было сделано с целью снять с вашей души какое-либо чувство принуждения, морального или иного, и оставить вам выбор: принять или отклонить дальнейшие предложения, могущие поступить из той или иной области Индии. Если бы какое-либо соображение могло подсказать другой ход действия, </w:t>
      </w:r>
      <w:r>
        <w:rPr>
          <w:sz w:val="24"/>
          <w:szCs w:val="24"/>
        </w:rPr>
        <w:t>он</w:t>
      </w:r>
      <w:r w:rsidRPr="00C72D9D">
        <w:rPr>
          <w:sz w:val="24"/>
          <w:szCs w:val="24"/>
        </w:rPr>
        <w:t xml:space="preserve"> был бы совершенно у</w:t>
      </w:r>
      <w:r w:rsidR="00C00781">
        <w:rPr>
          <w:sz w:val="24"/>
          <w:szCs w:val="24"/>
        </w:rPr>
        <w:t>сранё</w:t>
      </w:r>
      <w:r w:rsidRPr="00C72D9D">
        <w:rPr>
          <w:sz w:val="24"/>
          <w:szCs w:val="24"/>
        </w:rPr>
        <w:t>н тоном вашего письма от 16 августа. Защита Бенгальского мероприятия в настоящем положении дел, по вашему мнению, погубила бы всякую надежду на коммерческий успех предполагаемого журнала: «невозможно, чтобы “Феникс” в таком виде, как он теперь проектируется, пользовался коммерческим успехо</w:t>
      </w:r>
      <w:r>
        <w:rPr>
          <w:sz w:val="24"/>
          <w:szCs w:val="24"/>
        </w:rPr>
        <w:t>м. А</w:t>
      </w:r>
      <w:r w:rsidRPr="00C72D9D">
        <w:rPr>
          <w:sz w:val="24"/>
          <w:szCs w:val="24"/>
        </w:rPr>
        <w:t xml:space="preserve"> газета, являющаяся коммерческой неудачей, может иметь очень малое политическое влияние». Упорствовать значило бы, по вашему мнению, заставить известное количество людей бесплодно расточить большую сумму денег, потому что «такой искалеченный проект почти совершенно лиш</w:t>
      </w:r>
      <w:r w:rsidR="009D1C17">
        <w:rPr>
          <w:sz w:val="24"/>
          <w:szCs w:val="24"/>
        </w:rPr>
        <w:t>ё</w:t>
      </w:r>
      <w:r w:rsidRPr="00C72D9D">
        <w:rPr>
          <w:sz w:val="24"/>
          <w:szCs w:val="24"/>
        </w:rPr>
        <w:t>н больших финансовых возможностей». Вс</w:t>
      </w:r>
      <w:r w:rsidR="009D1C17">
        <w:rPr>
          <w:sz w:val="24"/>
          <w:szCs w:val="24"/>
        </w:rPr>
        <w:t>ё</w:t>
      </w:r>
      <w:r w:rsidRPr="00C72D9D">
        <w:rPr>
          <w:sz w:val="24"/>
          <w:szCs w:val="24"/>
        </w:rPr>
        <w:t xml:space="preserve"> же, несмотря на это, вы готовы </w:t>
      </w:r>
      <w:r>
        <w:rPr>
          <w:sz w:val="24"/>
          <w:szCs w:val="24"/>
        </w:rPr>
        <w:t>по-прежнему</w:t>
      </w:r>
      <w:r w:rsidRPr="00C72D9D">
        <w:rPr>
          <w:sz w:val="24"/>
          <w:szCs w:val="24"/>
        </w:rPr>
        <w:t xml:space="preserve">, если я этого хочу, </w:t>
      </w:r>
      <w:r>
        <w:rPr>
          <w:sz w:val="24"/>
          <w:szCs w:val="24"/>
        </w:rPr>
        <w:t>возлагать</w:t>
      </w:r>
      <w:r w:rsidRPr="00C72D9D">
        <w:rPr>
          <w:sz w:val="24"/>
          <w:szCs w:val="24"/>
        </w:rPr>
        <w:t xml:space="preserve"> на меня моральную ответственность и «проглотить довольно отвратительное обещание».</w:t>
      </w:r>
    </w:p>
    <w:p w:rsidR="00842D52" w:rsidRPr="00C72D9D" w:rsidRDefault="00842D52" w:rsidP="00842D52">
      <w:pPr>
        <w:ind w:firstLine="340"/>
        <w:jc w:val="both"/>
        <w:rPr>
          <w:sz w:val="24"/>
          <w:szCs w:val="24"/>
        </w:rPr>
      </w:pPr>
      <w:r w:rsidRPr="00C72D9D">
        <w:rPr>
          <w:sz w:val="24"/>
          <w:szCs w:val="24"/>
        </w:rPr>
        <w:t>Мой друг</w:t>
      </w:r>
      <w:r w:rsidR="009D1C17">
        <w:rPr>
          <w:sz w:val="24"/>
          <w:szCs w:val="24"/>
        </w:rPr>
        <w:t xml:space="preserve"> вам не придётся</w:t>
      </w:r>
      <w:r w:rsidRPr="00C72D9D">
        <w:rPr>
          <w:sz w:val="24"/>
          <w:szCs w:val="24"/>
        </w:rPr>
        <w:t xml:space="preserve"> делат</w:t>
      </w:r>
      <w:r w:rsidR="009D1C17">
        <w:rPr>
          <w:sz w:val="24"/>
          <w:szCs w:val="24"/>
        </w:rPr>
        <w:t xml:space="preserve">ь </w:t>
      </w:r>
      <w:r w:rsidRPr="00C72D9D">
        <w:rPr>
          <w:sz w:val="24"/>
          <w:szCs w:val="24"/>
        </w:rPr>
        <w:t>ничего подобного. Ответственность, несмотря на вс</w:t>
      </w:r>
      <w:r w:rsidR="009D1C17">
        <w:rPr>
          <w:sz w:val="24"/>
          <w:szCs w:val="24"/>
        </w:rPr>
        <w:t>ё</w:t>
      </w:r>
      <w:r w:rsidRPr="00C72D9D">
        <w:rPr>
          <w:sz w:val="24"/>
          <w:szCs w:val="24"/>
        </w:rPr>
        <w:t>, что я мог бы и согласен делать, пала бы на вас, так как вам (в моем последнем письме) ясно было дано право выбора. Если впредь вы ещ</w:t>
      </w:r>
      <w:r w:rsidR="009D1C17">
        <w:rPr>
          <w:sz w:val="24"/>
          <w:szCs w:val="24"/>
        </w:rPr>
        <w:t>ё</w:t>
      </w:r>
      <w:r w:rsidRPr="00C72D9D">
        <w:rPr>
          <w:sz w:val="24"/>
          <w:szCs w:val="24"/>
        </w:rPr>
        <w:t xml:space="preserve"> будете иметь какое-либо отношение к этому несчастному делу, это должно происходить лишь по вашему личному суждению и на вашу ответственность. Вы плохо поняли закон кармы (и мо</w:t>
      </w:r>
      <w:r w:rsidR="009D1C17">
        <w:rPr>
          <w:sz w:val="24"/>
          <w:szCs w:val="24"/>
        </w:rPr>
        <w:t>ё</w:t>
      </w:r>
      <w:r w:rsidRPr="00C72D9D">
        <w:rPr>
          <w:sz w:val="24"/>
          <w:szCs w:val="24"/>
        </w:rPr>
        <w:t xml:space="preserve"> письмо), если могли вообразить, что я дерзнул бы вызвать его ужасное возмездие, принуждая вас или кого-либо другого начать действовать с таким чувством в сердце. Зная вас, было легко предвидеть ваше (любого честного человека, который должен был бы стать лицом к лицу с такой ситуацией) чувство отвращения к задуманной работе. Поэтому я в </w:t>
      </w:r>
      <w:r w:rsidR="009D1C17">
        <w:rPr>
          <w:sz w:val="24"/>
          <w:szCs w:val="24"/>
        </w:rPr>
        <w:t>своём</w:t>
      </w:r>
      <w:r w:rsidRPr="00C72D9D">
        <w:rPr>
          <w:sz w:val="24"/>
          <w:szCs w:val="24"/>
        </w:rPr>
        <w:t xml:space="preserve"> письме и старался внушить вам, что вы вполне и абсолютно свободны в вашем решении. Я виню себя лишь в одном</w:t>
      </w:r>
      <w:r w:rsidR="008F4299">
        <w:rPr>
          <w:sz w:val="24"/>
          <w:szCs w:val="24"/>
        </w:rPr>
        <w:t xml:space="preserve"> —</w:t>
      </w:r>
      <w:r w:rsidRPr="00C72D9D">
        <w:rPr>
          <w:sz w:val="24"/>
          <w:szCs w:val="24"/>
        </w:rPr>
        <w:t xml:space="preserve"> а именно</w:t>
      </w:r>
      <w:r>
        <w:rPr>
          <w:sz w:val="24"/>
          <w:szCs w:val="24"/>
        </w:rPr>
        <w:t xml:space="preserve"> в том</w:t>
      </w:r>
      <w:r w:rsidRPr="00C72D9D">
        <w:rPr>
          <w:sz w:val="24"/>
          <w:szCs w:val="24"/>
        </w:rPr>
        <w:t xml:space="preserve">, что намекнул на возможное последствие вашего отказа, </w:t>
      </w:r>
      <w:r>
        <w:rPr>
          <w:sz w:val="24"/>
          <w:szCs w:val="24"/>
        </w:rPr>
        <w:t xml:space="preserve">т.е. </w:t>
      </w:r>
      <w:r w:rsidRPr="00C72D9D">
        <w:rPr>
          <w:sz w:val="24"/>
          <w:szCs w:val="24"/>
        </w:rPr>
        <w:t xml:space="preserve">что, </w:t>
      </w:r>
      <w:r>
        <w:rPr>
          <w:sz w:val="24"/>
          <w:szCs w:val="24"/>
        </w:rPr>
        <w:t>согласно</w:t>
      </w:r>
      <w:r w:rsidRPr="00C72D9D">
        <w:rPr>
          <w:sz w:val="24"/>
          <w:szCs w:val="24"/>
        </w:rPr>
        <w:t xml:space="preserve"> обещанию Чохану, </w:t>
      </w:r>
      <w:r>
        <w:rPr>
          <w:sz w:val="24"/>
          <w:szCs w:val="24"/>
        </w:rPr>
        <w:t xml:space="preserve">буду </w:t>
      </w:r>
      <w:r w:rsidRPr="00C72D9D">
        <w:rPr>
          <w:sz w:val="24"/>
          <w:szCs w:val="24"/>
        </w:rPr>
        <w:t>впредь воздерж</w:t>
      </w:r>
      <w:r>
        <w:rPr>
          <w:sz w:val="24"/>
          <w:szCs w:val="24"/>
        </w:rPr>
        <w:t>иваться</w:t>
      </w:r>
      <w:r w:rsidRPr="00C72D9D">
        <w:rPr>
          <w:sz w:val="24"/>
          <w:szCs w:val="24"/>
        </w:rPr>
        <w:t xml:space="preserve"> от сотрудничества с европейцами до какого-либо будущего, более благоприятного времени. Именно это, более чем что-либо другое из сказанного, и было тем, что заставило вас «проглотить отвратительное обещание». Это падает и на мою карму. Но, кроме того, перечитывая мо</w:t>
      </w:r>
      <w:r w:rsidR="009D1C17">
        <w:rPr>
          <w:sz w:val="24"/>
          <w:szCs w:val="24"/>
        </w:rPr>
        <w:t>ё</w:t>
      </w:r>
      <w:r w:rsidRPr="00C72D9D">
        <w:rPr>
          <w:sz w:val="24"/>
          <w:szCs w:val="24"/>
        </w:rPr>
        <w:t xml:space="preserve"> последнее письмо, вы увидите, что </w:t>
      </w:r>
      <w:r w:rsidRPr="00C72D9D">
        <w:rPr>
          <w:sz w:val="24"/>
          <w:szCs w:val="24"/>
        </w:rPr>
        <w:lastRenderedPageBreak/>
        <w:t>я строго настаивал на необходимости свободного, беспристрастного действия с вашей стороны. Я надеялся</w:t>
      </w:r>
      <w:r w:rsidR="008F4299">
        <w:rPr>
          <w:sz w:val="24"/>
          <w:szCs w:val="24"/>
        </w:rPr>
        <w:t xml:space="preserve"> —</w:t>
      </w:r>
      <w:r w:rsidRPr="00C72D9D">
        <w:rPr>
          <w:sz w:val="24"/>
          <w:szCs w:val="24"/>
        </w:rPr>
        <w:t xml:space="preserve"> даже вопреки безнад</w:t>
      </w:r>
      <w:r w:rsidR="009D1C17">
        <w:rPr>
          <w:sz w:val="24"/>
          <w:szCs w:val="24"/>
        </w:rPr>
        <w:t>ё</w:t>
      </w:r>
      <w:r w:rsidRPr="00C72D9D">
        <w:rPr>
          <w:sz w:val="24"/>
          <w:szCs w:val="24"/>
        </w:rPr>
        <w:t xml:space="preserve">жному состоянию </w:t>
      </w:r>
      <w:r w:rsidR="009D1C17">
        <w:rPr>
          <w:sz w:val="24"/>
          <w:szCs w:val="24"/>
        </w:rPr>
        <w:t xml:space="preserve">нравственности </w:t>
      </w:r>
      <w:r w:rsidRPr="00C72D9D">
        <w:rPr>
          <w:sz w:val="24"/>
          <w:szCs w:val="24"/>
        </w:rPr>
        <w:t xml:space="preserve">моих соотечественников, и заставил себя почти </w:t>
      </w:r>
      <w:r>
        <w:rPr>
          <w:sz w:val="24"/>
          <w:szCs w:val="24"/>
        </w:rPr>
        <w:t>по</w:t>
      </w:r>
      <w:r w:rsidRPr="00C72D9D">
        <w:rPr>
          <w:sz w:val="24"/>
          <w:szCs w:val="24"/>
        </w:rPr>
        <w:t>верить,</w:t>
      </w:r>
      <w:r w:rsidR="008F4299">
        <w:rPr>
          <w:sz w:val="24"/>
          <w:szCs w:val="24"/>
        </w:rPr>
        <w:t xml:space="preserve"> —</w:t>
      </w:r>
      <w:r>
        <w:rPr>
          <w:sz w:val="24"/>
          <w:szCs w:val="24"/>
        </w:rPr>
        <w:t xml:space="preserve"> </w:t>
      </w:r>
      <w:r w:rsidRPr="00C72D9D">
        <w:rPr>
          <w:sz w:val="24"/>
          <w:szCs w:val="24"/>
        </w:rPr>
        <w:t>что на основе, вполне удовлетвори</w:t>
      </w:r>
      <w:r w:rsidR="00C00781">
        <w:rPr>
          <w:sz w:val="24"/>
          <w:szCs w:val="24"/>
        </w:rPr>
        <w:softHyphen/>
      </w:r>
      <w:r w:rsidRPr="00C72D9D">
        <w:rPr>
          <w:sz w:val="24"/>
          <w:szCs w:val="24"/>
        </w:rPr>
        <w:t xml:space="preserve">тельной для вас и всех причастных лиц, можно издавать журнал, так очевидно необходимый в этом большом кризисе. Я забыл, что в вашем мире </w:t>
      </w:r>
      <w:r w:rsidRPr="009D1C17">
        <w:rPr>
          <w:i/>
          <w:sz w:val="24"/>
          <w:szCs w:val="24"/>
        </w:rPr>
        <w:t>внешний</w:t>
      </w:r>
      <w:r w:rsidRPr="00C72D9D">
        <w:rPr>
          <w:sz w:val="24"/>
          <w:szCs w:val="24"/>
        </w:rPr>
        <w:t xml:space="preserve"> вид</w:t>
      </w:r>
      <w:r w:rsidR="008F4299">
        <w:rPr>
          <w:sz w:val="24"/>
          <w:szCs w:val="24"/>
        </w:rPr>
        <w:t xml:space="preserve"> —</w:t>
      </w:r>
      <w:r w:rsidRPr="00C72D9D">
        <w:rPr>
          <w:sz w:val="24"/>
          <w:szCs w:val="24"/>
        </w:rPr>
        <w:t xml:space="preserve"> это вс</w:t>
      </w:r>
      <w:r w:rsidR="009D1C17">
        <w:rPr>
          <w:sz w:val="24"/>
          <w:szCs w:val="24"/>
        </w:rPr>
        <w:t>ё</w:t>
      </w:r>
      <w:r w:rsidRPr="00C72D9D">
        <w:rPr>
          <w:sz w:val="24"/>
          <w:szCs w:val="24"/>
        </w:rPr>
        <w:t xml:space="preserve"> и что я просто подвергаю вас </w:t>
      </w:r>
      <w:r w:rsidR="009D1C17">
        <w:rPr>
          <w:sz w:val="24"/>
          <w:szCs w:val="24"/>
        </w:rPr>
        <w:t xml:space="preserve">тому, чтобы на вас смотрели с </w:t>
      </w:r>
      <w:r w:rsidRPr="00C72D9D">
        <w:rPr>
          <w:sz w:val="24"/>
          <w:szCs w:val="24"/>
        </w:rPr>
        <w:t>презрени</w:t>
      </w:r>
      <w:r w:rsidR="009D1C17">
        <w:rPr>
          <w:sz w:val="24"/>
          <w:szCs w:val="24"/>
        </w:rPr>
        <w:t>ем</w:t>
      </w:r>
      <w:r w:rsidRPr="00C72D9D">
        <w:rPr>
          <w:sz w:val="24"/>
          <w:szCs w:val="24"/>
        </w:rPr>
        <w:t>. Но будьте уверены: если бы даже деньги были собраны, как сначала было намечено, и на вас не оказ</w:t>
      </w:r>
      <w:r>
        <w:rPr>
          <w:sz w:val="24"/>
          <w:szCs w:val="24"/>
        </w:rPr>
        <w:t>ывалось бы</w:t>
      </w:r>
      <w:r w:rsidRPr="00C72D9D">
        <w:rPr>
          <w:sz w:val="24"/>
          <w:szCs w:val="24"/>
        </w:rPr>
        <w:t xml:space="preserve"> никакого давления </w:t>
      </w:r>
      <w:r>
        <w:rPr>
          <w:sz w:val="24"/>
          <w:szCs w:val="24"/>
        </w:rPr>
        <w:t xml:space="preserve">с тем, чтобы вы </w:t>
      </w:r>
      <w:r w:rsidRPr="00C72D9D">
        <w:rPr>
          <w:sz w:val="24"/>
          <w:szCs w:val="24"/>
        </w:rPr>
        <w:t>работа</w:t>
      </w:r>
      <w:r>
        <w:rPr>
          <w:sz w:val="24"/>
          <w:szCs w:val="24"/>
        </w:rPr>
        <w:t>ли</w:t>
      </w:r>
      <w:r w:rsidRPr="00C72D9D">
        <w:rPr>
          <w:sz w:val="24"/>
          <w:szCs w:val="24"/>
        </w:rPr>
        <w:t xml:space="preserve"> в известном направлении</w:t>
      </w:r>
      <w:r>
        <w:rPr>
          <w:sz w:val="24"/>
          <w:szCs w:val="24"/>
        </w:rPr>
        <w:t>,</w:t>
      </w:r>
      <w:r w:rsidRPr="00C72D9D">
        <w:rPr>
          <w:sz w:val="24"/>
          <w:szCs w:val="24"/>
        </w:rPr>
        <w:t xml:space="preserve"> и если бы вы были совершенно самостоятельны в проведении нашей линии действия, вс</w:t>
      </w:r>
      <w:r w:rsidR="009D1C17">
        <w:rPr>
          <w:sz w:val="24"/>
          <w:szCs w:val="24"/>
        </w:rPr>
        <w:t>ё</w:t>
      </w:r>
      <w:r w:rsidRPr="00C72D9D">
        <w:rPr>
          <w:sz w:val="24"/>
          <w:szCs w:val="24"/>
        </w:rPr>
        <w:t xml:space="preserve"> же в этот час острой ненависти, обоюдной злобы и презрения один тот факт, что вы защищаете дело презираемого и </w:t>
      </w:r>
      <w:r>
        <w:rPr>
          <w:sz w:val="24"/>
          <w:szCs w:val="24"/>
        </w:rPr>
        <w:t>сейчас</w:t>
      </w:r>
      <w:r w:rsidRPr="00C72D9D">
        <w:rPr>
          <w:sz w:val="24"/>
          <w:szCs w:val="24"/>
        </w:rPr>
        <w:t xml:space="preserve"> более чем когда-либо ненавидимого и подавленного «</w:t>
      </w:r>
      <w:r w:rsidR="009D1C17">
        <w:rPr>
          <w:sz w:val="24"/>
          <w:szCs w:val="24"/>
        </w:rPr>
        <w:t>негра</w:t>
      </w:r>
      <w:r w:rsidRPr="00C72D9D">
        <w:rPr>
          <w:sz w:val="24"/>
          <w:szCs w:val="24"/>
        </w:rPr>
        <w:t>», лишило бы «Феникс» даже тени каких-либо «больших финансовых возможностей». Вс</w:t>
      </w:r>
      <w:r w:rsidR="009D1C17">
        <w:rPr>
          <w:sz w:val="24"/>
          <w:szCs w:val="24"/>
        </w:rPr>
        <w:t>ё</w:t>
      </w:r>
      <w:r w:rsidRPr="00C72D9D">
        <w:rPr>
          <w:sz w:val="24"/>
          <w:szCs w:val="24"/>
        </w:rPr>
        <w:t xml:space="preserve"> же ещ</w:t>
      </w:r>
      <w:r w:rsidR="009D1C17">
        <w:rPr>
          <w:sz w:val="24"/>
          <w:szCs w:val="24"/>
        </w:rPr>
        <w:t>ё</w:t>
      </w:r>
      <w:r w:rsidRPr="00C72D9D">
        <w:rPr>
          <w:sz w:val="24"/>
          <w:szCs w:val="24"/>
        </w:rPr>
        <w:t xml:space="preserve"> неполный месяц тому назад я был так уверен, видя вс</w:t>
      </w:r>
      <w:r w:rsidR="009D1C17">
        <w:rPr>
          <w:sz w:val="24"/>
          <w:szCs w:val="24"/>
        </w:rPr>
        <w:t>ё</w:t>
      </w:r>
      <w:r w:rsidRPr="00C72D9D">
        <w:rPr>
          <w:sz w:val="24"/>
          <w:szCs w:val="24"/>
        </w:rPr>
        <w:t xml:space="preserve"> ещ</w:t>
      </w:r>
      <w:r w:rsidR="009D1C17">
        <w:rPr>
          <w:sz w:val="24"/>
          <w:szCs w:val="24"/>
        </w:rPr>
        <w:t>ё</w:t>
      </w:r>
      <w:r w:rsidRPr="00C72D9D">
        <w:rPr>
          <w:sz w:val="24"/>
          <w:szCs w:val="24"/>
        </w:rPr>
        <w:t xml:space="preserve"> глубокие, сильные чувства, скрытые в национальной душе, что позволил вам стать так же и даже ещ</w:t>
      </w:r>
      <w:r w:rsidR="009D1C17">
        <w:rPr>
          <w:sz w:val="24"/>
          <w:szCs w:val="24"/>
        </w:rPr>
        <w:t>ё</w:t>
      </w:r>
      <w:r w:rsidRPr="00C72D9D">
        <w:rPr>
          <w:sz w:val="24"/>
          <w:szCs w:val="24"/>
        </w:rPr>
        <w:t xml:space="preserve"> более уверенным, </w:t>
      </w:r>
      <w:r w:rsidR="009D1C17">
        <w:rPr>
          <w:sz w:val="24"/>
          <w:szCs w:val="24"/>
        </w:rPr>
        <w:t>чем</w:t>
      </w:r>
      <w:r w:rsidRPr="00C72D9D">
        <w:rPr>
          <w:sz w:val="24"/>
          <w:szCs w:val="24"/>
        </w:rPr>
        <w:t xml:space="preserve"> я са</w:t>
      </w:r>
      <w:r>
        <w:rPr>
          <w:sz w:val="24"/>
          <w:szCs w:val="24"/>
        </w:rPr>
        <w:t xml:space="preserve">м. </w:t>
      </w:r>
      <w:r w:rsidRPr="00C72D9D">
        <w:rPr>
          <w:sz w:val="24"/>
          <w:szCs w:val="24"/>
        </w:rPr>
        <w:t>Другие, чья интуиция и предвидение не были ослеплены их начальством, думали иначе, и некоторые хотели меня разубедить; но так как цель была такой достойной и возможности действи</w:t>
      </w:r>
      <w:r w:rsidR="00C00781">
        <w:rPr>
          <w:sz w:val="24"/>
          <w:szCs w:val="24"/>
        </w:rPr>
        <w:softHyphen/>
      </w:r>
      <w:r w:rsidRPr="00C72D9D">
        <w:rPr>
          <w:sz w:val="24"/>
          <w:szCs w:val="24"/>
        </w:rPr>
        <w:t>тельно существовали, мне разрешили наблюдать за проектом и употреблять естественные внешние средства, чтобы помочь его осуществлению. Если бы неопредел</w:t>
      </w:r>
      <w:r w:rsidR="009D1C17">
        <w:rPr>
          <w:sz w:val="24"/>
          <w:szCs w:val="24"/>
        </w:rPr>
        <w:t>ё</w:t>
      </w:r>
      <w:r w:rsidRPr="00C72D9D">
        <w:rPr>
          <w:sz w:val="24"/>
          <w:szCs w:val="24"/>
        </w:rPr>
        <w:t>нное ожидание было для вас</w:t>
      </w:r>
      <w:r w:rsidR="00E21745">
        <w:rPr>
          <w:sz w:val="24"/>
          <w:szCs w:val="24"/>
        </w:rPr>
        <w:t xml:space="preserve"> практически возможно,</w:t>
      </w:r>
      <w:r w:rsidRPr="00C72D9D">
        <w:rPr>
          <w:sz w:val="24"/>
          <w:szCs w:val="24"/>
        </w:rPr>
        <w:t xml:space="preserve"> то первоначальный план можно было бы осуществить; но это не так, и поэтому я должен отбросить последнее кажущееся давление на ваш свободны</w:t>
      </w:r>
      <w:r>
        <w:rPr>
          <w:sz w:val="24"/>
          <w:szCs w:val="24"/>
        </w:rPr>
        <w:t>й</w:t>
      </w:r>
      <w:r w:rsidRPr="00C72D9D">
        <w:rPr>
          <w:sz w:val="24"/>
          <w:szCs w:val="24"/>
        </w:rPr>
        <w:t xml:space="preserve"> выбор и поблагодарить вас за то, что вы так </w:t>
      </w:r>
      <w:r w:rsidR="00E21745">
        <w:rPr>
          <w:sz w:val="24"/>
          <w:szCs w:val="24"/>
        </w:rPr>
        <w:t>верно</w:t>
      </w:r>
      <w:r w:rsidRPr="00C72D9D">
        <w:rPr>
          <w:sz w:val="24"/>
          <w:szCs w:val="24"/>
        </w:rPr>
        <w:t xml:space="preserve"> поддержали попытку с</w:t>
      </w:r>
      <w:r w:rsidR="00E21745">
        <w:rPr>
          <w:sz w:val="24"/>
          <w:szCs w:val="24"/>
        </w:rPr>
        <w:t>делать</w:t>
      </w:r>
      <w:r w:rsidRPr="00C72D9D">
        <w:rPr>
          <w:sz w:val="24"/>
          <w:szCs w:val="24"/>
        </w:rPr>
        <w:t xml:space="preserve"> добро для Индии, даже за сч</w:t>
      </w:r>
      <w:r w:rsidR="00E21745">
        <w:rPr>
          <w:sz w:val="24"/>
          <w:szCs w:val="24"/>
        </w:rPr>
        <w:t>ё</w:t>
      </w:r>
      <w:r w:rsidRPr="00C72D9D">
        <w:rPr>
          <w:sz w:val="24"/>
          <w:szCs w:val="24"/>
        </w:rPr>
        <w:t>т ваших чувств и денежных интересов. Мне очень не хотелось бы, не говоря уже о правилах нашего Ордена относи</w:t>
      </w:r>
      <w:r w:rsidR="00BA0E41">
        <w:rPr>
          <w:sz w:val="24"/>
          <w:szCs w:val="24"/>
        </w:rPr>
        <w:softHyphen/>
      </w:r>
      <w:r w:rsidRPr="00C72D9D">
        <w:rPr>
          <w:sz w:val="24"/>
          <w:szCs w:val="24"/>
        </w:rPr>
        <w:t xml:space="preserve">тельно кармы, поставить вас в положение, </w:t>
      </w:r>
      <w:r>
        <w:rPr>
          <w:sz w:val="24"/>
          <w:szCs w:val="24"/>
        </w:rPr>
        <w:t>в котором</w:t>
      </w:r>
      <w:r w:rsidRPr="00C72D9D">
        <w:rPr>
          <w:sz w:val="24"/>
          <w:szCs w:val="24"/>
        </w:rPr>
        <w:t xml:space="preserve"> я никак не мог бы вознаградить вас за потерю социального престижа или за финансовые разочарования. Делать это выше моих сил. Я не мог бы смотреть вам в глаза, если бы вы ежечасно чувствовали, что вас считают не более чем «подлецом», и у вас «в связи с этим не было бы политического влияния в обществе». Если бы вашей судьбе предназначалось стать связанной с нашею, то такие соображения не имели бы веса ни на мгновение. Для всех, как для Чохана, так и для </w:t>
      </w:r>
      <w:r>
        <w:rPr>
          <w:sz w:val="24"/>
          <w:szCs w:val="24"/>
        </w:rPr>
        <w:t>чела</w:t>
      </w:r>
      <w:r w:rsidRPr="00C72D9D">
        <w:rPr>
          <w:sz w:val="24"/>
          <w:szCs w:val="24"/>
        </w:rPr>
        <w:t xml:space="preserve">, которые являются работниками среди нас, </w:t>
      </w:r>
      <w:r>
        <w:rPr>
          <w:sz w:val="24"/>
          <w:szCs w:val="24"/>
        </w:rPr>
        <w:t>имеющими</w:t>
      </w:r>
      <w:r w:rsidRPr="00E35057">
        <w:rPr>
          <w:sz w:val="24"/>
          <w:szCs w:val="24"/>
        </w:rPr>
        <w:t xml:space="preserve"> </w:t>
      </w:r>
      <w:r>
        <w:rPr>
          <w:sz w:val="24"/>
          <w:szCs w:val="24"/>
        </w:rPr>
        <w:t>свои обязательства,</w:t>
      </w:r>
      <w:r w:rsidRPr="00C72D9D">
        <w:rPr>
          <w:sz w:val="24"/>
          <w:szCs w:val="24"/>
        </w:rPr>
        <w:t xml:space="preserve"> перв</w:t>
      </w:r>
      <w:r>
        <w:rPr>
          <w:sz w:val="24"/>
          <w:szCs w:val="24"/>
        </w:rPr>
        <w:t>ое</w:t>
      </w:r>
      <w:r w:rsidRPr="00C72D9D">
        <w:rPr>
          <w:sz w:val="24"/>
          <w:szCs w:val="24"/>
        </w:rPr>
        <w:t xml:space="preserve"> и последн</w:t>
      </w:r>
      <w:r>
        <w:rPr>
          <w:sz w:val="24"/>
          <w:szCs w:val="24"/>
        </w:rPr>
        <w:t>ее</w:t>
      </w:r>
      <w:r w:rsidRPr="00C72D9D">
        <w:rPr>
          <w:sz w:val="24"/>
          <w:szCs w:val="24"/>
        </w:rPr>
        <w:t xml:space="preserve"> </w:t>
      </w:r>
      <w:r>
        <w:rPr>
          <w:sz w:val="24"/>
          <w:szCs w:val="24"/>
        </w:rPr>
        <w:t xml:space="preserve">соображение заключается в том, </w:t>
      </w:r>
      <w:r w:rsidRPr="00C72D9D">
        <w:rPr>
          <w:sz w:val="24"/>
          <w:szCs w:val="24"/>
        </w:rPr>
        <w:t xml:space="preserve">можем ли мы </w:t>
      </w:r>
      <w:r w:rsidR="00F70F43">
        <w:rPr>
          <w:sz w:val="24"/>
          <w:szCs w:val="24"/>
        </w:rPr>
        <w:t>сделать</w:t>
      </w:r>
      <w:r w:rsidRPr="00C72D9D">
        <w:rPr>
          <w:sz w:val="24"/>
          <w:szCs w:val="24"/>
        </w:rPr>
        <w:t xml:space="preserve"> добро нашему ближнему, каким бы скромным он ни был; и мы не позволяем себе даже думать об опасности</w:t>
      </w:r>
      <w:r>
        <w:rPr>
          <w:sz w:val="24"/>
          <w:szCs w:val="24"/>
        </w:rPr>
        <w:t>,</w:t>
      </w:r>
      <w:r w:rsidRPr="00C72D9D">
        <w:rPr>
          <w:sz w:val="24"/>
          <w:szCs w:val="24"/>
        </w:rPr>
        <w:t xml:space="preserve"> или каком-либо оскорбительном обращении </w:t>
      </w:r>
      <w:r>
        <w:rPr>
          <w:sz w:val="24"/>
          <w:szCs w:val="24"/>
        </w:rPr>
        <w:t xml:space="preserve">с нами, </w:t>
      </w:r>
      <w:r w:rsidRPr="00C72D9D">
        <w:rPr>
          <w:sz w:val="24"/>
          <w:szCs w:val="24"/>
        </w:rPr>
        <w:t xml:space="preserve">или несправедливости </w:t>
      </w:r>
      <w:r>
        <w:rPr>
          <w:sz w:val="24"/>
          <w:szCs w:val="24"/>
        </w:rPr>
        <w:t>в отношении</w:t>
      </w:r>
      <w:r w:rsidRPr="00C72D9D">
        <w:rPr>
          <w:sz w:val="24"/>
          <w:szCs w:val="24"/>
        </w:rPr>
        <w:t xml:space="preserve"> нас. Мы готовы быть «опл</w:t>
      </w:r>
      <w:r w:rsidR="00C00781">
        <w:rPr>
          <w:sz w:val="24"/>
          <w:szCs w:val="24"/>
        </w:rPr>
        <w:t>ё</w:t>
      </w:r>
      <w:r w:rsidRPr="00C72D9D">
        <w:rPr>
          <w:sz w:val="24"/>
          <w:szCs w:val="24"/>
        </w:rPr>
        <w:t>ванными и распинаемыми» ежедневно</w:t>
      </w:r>
      <w:r w:rsidR="008F4299">
        <w:rPr>
          <w:sz w:val="24"/>
          <w:szCs w:val="24"/>
        </w:rPr>
        <w:t xml:space="preserve"> —</w:t>
      </w:r>
      <w:r w:rsidRPr="00C72D9D">
        <w:rPr>
          <w:sz w:val="24"/>
          <w:szCs w:val="24"/>
        </w:rPr>
        <w:t xml:space="preserve"> не только однажды</w:t>
      </w:r>
      <w:r>
        <w:rPr>
          <w:sz w:val="24"/>
          <w:szCs w:val="24"/>
        </w:rPr>
        <w:t>,</w:t>
      </w:r>
      <w:r w:rsidR="008F4299">
        <w:rPr>
          <w:sz w:val="24"/>
          <w:szCs w:val="24"/>
        </w:rPr>
        <w:t xml:space="preserve"> —</w:t>
      </w:r>
      <w:r w:rsidRPr="00C72D9D">
        <w:rPr>
          <w:sz w:val="24"/>
          <w:szCs w:val="24"/>
        </w:rPr>
        <w:t xml:space="preserve"> если </w:t>
      </w:r>
      <w:r w:rsidR="00F70F43">
        <w:rPr>
          <w:sz w:val="24"/>
          <w:szCs w:val="24"/>
        </w:rPr>
        <w:t xml:space="preserve">из этого </w:t>
      </w:r>
      <w:r w:rsidR="00F70F43" w:rsidRPr="00C72D9D">
        <w:rPr>
          <w:sz w:val="24"/>
          <w:szCs w:val="24"/>
        </w:rPr>
        <w:t>для другого</w:t>
      </w:r>
      <w:r w:rsidR="00F70F43">
        <w:rPr>
          <w:sz w:val="24"/>
          <w:szCs w:val="24"/>
        </w:rPr>
        <w:t xml:space="preserve"> может выйти</w:t>
      </w:r>
      <w:r w:rsidRPr="00C72D9D">
        <w:rPr>
          <w:sz w:val="24"/>
          <w:szCs w:val="24"/>
        </w:rPr>
        <w:t xml:space="preserve"> истинное добро. Но ва</w:t>
      </w:r>
      <w:r w:rsidR="00306E65">
        <w:rPr>
          <w:sz w:val="24"/>
          <w:szCs w:val="24"/>
        </w:rPr>
        <w:t>ш случай совсем другой</w:t>
      </w:r>
      <w:r w:rsidRPr="00C72D9D">
        <w:rPr>
          <w:sz w:val="24"/>
          <w:szCs w:val="24"/>
        </w:rPr>
        <w:t>; в</w:t>
      </w:r>
      <w:r w:rsidR="00F70F43">
        <w:rPr>
          <w:sz w:val="24"/>
          <w:szCs w:val="24"/>
        </w:rPr>
        <w:t>ам при</w:t>
      </w:r>
      <w:r w:rsidR="00BA0E41">
        <w:rPr>
          <w:sz w:val="24"/>
          <w:szCs w:val="24"/>
        </w:rPr>
        <w:softHyphen/>
      </w:r>
      <w:r w:rsidR="00F70F43">
        <w:rPr>
          <w:sz w:val="24"/>
          <w:szCs w:val="24"/>
        </w:rPr>
        <w:t>ходится идти</w:t>
      </w:r>
      <w:r w:rsidRPr="00C72D9D">
        <w:rPr>
          <w:sz w:val="24"/>
          <w:szCs w:val="24"/>
        </w:rPr>
        <w:t xml:space="preserve"> сво</w:t>
      </w:r>
      <w:r w:rsidR="00F70F43">
        <w:rPr>
          <w:sz w:val="24"/>
          <w:szCs w:val="24"/>
        </w:rPr>
        <w:t>и</w:t>
      </w:r>
      <w:r w:rsidRPr="00C72D9D">
        <w:rPr>
          <w:sz w:val="24"/>
          <w:szCs w:val="24"/>
        </w:rPr>
        <w:t>м пут</w:t>
      </w:r>
      <w:r w:rsidR="00F70F43">
        <w:rPr>
          <w:sz w:val="24"/>
          <w:szCs w:val="24"/>
        </w:rPr>
        <w:t>ём</w:t>
      </w:r>
      <w:r w:rsidRPr="00C72D9D">
        <w:rPr>
          <w:sz w:val="24"/>
          <w:szCs w:val="24"/>
        </w:rPr>
        <w:t xml:space="preserve"> в более «практическом</w:t>
      </w:r>
      <w:r w:rsidR="00F70F43">
        <w:rPr>
          <w:sz w:val="24"/>
          <w:szCs w:val="24"/>
        </w:rPr>
        <w:t>»</w:t>
      </w:r>
      <w:r w:rsidRPr="00C72D9D">
        <w:rPr>
          <w:sz w:val="24"/>
          <w:szCs w:val="24"/>
        </w:rPr>
        <w:t xml:space="preserve"> мире, и ваш</w:t>
      </w:r>
      <w:r w:rsidR="00F70F43">
        <w:rPr>
          <w:sz w:val="24"/>
          <w:szCs w:val="24"/>
        </w:rPr>
        <w:t xml:space="preserve">е </w:t>
      </w:r>
      <w:r w:rsidRPr="00C72D9D">
        <w:rPr>
          <w:sz w:val="24"/>
          <w:szCs w:val="24"/>
        </w:rPr>
        <w:t>положение в н</w:t>
      </w:r>
      <w:r w:rsidR="00F70F43">
        <w:rPr>
          <w:sz w:val="24"/>
          <w:szCs w:val="24"/>
        </w:rPr>
        <w:t>ё</w:t>
      </w:r>
      <w:r>
        <w:rPr>
          <w:sz w:val="24"/>
          <w:szCs w:val="24"/>
        </w:rPr>
        <w:t>м</w:t>
      </w:r>
      <w:r w:rsidR="00F70F43">
        <w:rPr>
          <w:sz w:val="24"/>
          <w:szCs w:val="24"/>
        </w:rPr>
        <w:t xml:space="preserve"> </w:t>
      </w:r>
      <w:r w:rsidR="00F70F43" w:rsidRPr="00C72D9D">
        <w:rPr>
          <w:sz w:val="24"/>
          <w:szCs w:val="24"/>
        </w:rPr>
        <w:t>не надо</w:t>
      </w:r>
      <w:r w:rsidR="00F70F43">
        <w:rPr>
          <w:sz w:val="24"/>
          <w:szCs w:val="24"/>
        </w:rPr>
        <w:t xml:space="preserve"> подвегать опасности</w:t>
      </w:r>
      <w:r>
        <w:rPr>
          <w:sz w:val="24"/>
          <w:szCs w:val="24"/>
        </w:rPr>
        <w:t>.</w:t>
      </w:r>
    </w:p>
    <w:p w:rsidR="00842D52" w:rsidRPr="00C72D9D" w:rsidRDefault="00842D52" w:rsidP="00842D52">
      <w:pPr>
        <w:ind w:firstLine="340"/>
        <w:jc w:val="both"/>
        <w:rPr>
          <w:sz w:val="24"/>
          <w:szCs w:val="24"/>
        </w:rPr>
      </w:pPr>
      <w:r w:rsidRPr="00C72D9D">
        <w:rPr>
          <w:sz w:val="24"/>
          <w:szCs w:val="24"/>
        </w:rPr>
        <w:t xml:space="preserve">Притом, кроме вас лично, справедливо надо обращаться и с инвесторами. Среди них </w:t>
      </w:r>
      <w:r w:rsidR="00306E65">
        <w:rPr>
          <w:sz w:val="24"/>
          <w:szCs w:val="24"/>
        </w:rPr>
        <w:t>есть как</w:t>
      </w:r>
      <w:r w:rsidRPr="00C72D9D">
        <w:rPr>
          <w:sz w:val="24"/>
          <w:szCs w:val="24"/>
        </w:rPr>
        <w:t xml:space="preserve"> богатые земиндары, так и бедные патриоты, которые приложили большие усилия, чтобы пожертвовать свои небольшие суммы из чистейшего уважения к нам и любви к </w:t>
      </w:r>
      <w:r w:rsidR="00306E65">
        <w:rPr>
          <w:sz w:val="24"/>
          <w:szCs w:val="24"/>
        </w:rPr>
        <w:t>родине</w:t>
      </w:r>
      <w:r w:rsidRPr="00C72D9D">
        <w:rPr>
          <w:sz w:val="24"/>
          <w:szCs w:val="24"/>
        </w:rPr>
        <w:t>. По меньшей мере</w:t>
      </w:r>
      <w:r>
        <w:rPr>
          <w:sz w:val="24"/>
          <w:szCs w:val="24"/>
        </w:rPr>
        <w:t>,</w:t>
      </w:r>
      <w:r w:rsidRPr="00C72D9D">
        <w:rPr>
          <w:sz w:val="24"/>
          <w:szCs w:val="24"/>
        </w:rPr>
        <w:t xml:space="preserve"> пятьдесят</w:t>
      </w:r>
      <w:r w:rsidR="00306E65">
        <w:rPr>
          <w:sz w:val="24"/>
          <w:szCs w:val="24"/>
        </w:rPr>
        <w:t xml:space="preserve"> таких</w:t>
      </w:r>
      <w:r w:rsidRPr="00C72D9D">
        <w:rPr>
          <w:sz w:val="24"/>
          <w:szCs w:val="24"/>
        </w:rPr>
        <w:t xml:space="preserve"> ждут</w:t>
      </w:r>
      <w:r w:rsidR="00306E65">
        <w:rPr>
          <w:sz w:val="24"/>
          <w:szCs w:val="24"/>
        </w:rPr>
        <w:t>, как повернётся дело</w:t>
      </w:r>
      <w:r w:rsidRPr="00C72D9D">
        <w:rPr>
          <w:sz w:val="24"/>
          <w:szCs w:val="24"/>
        </w:rPr>
        <w:t xml:space="preserve"> и до последнего </w:t>
      </w:r>
      <w:r w:rsidR="00306E65">
        <w:rPr>
          <w:sz w:val="24"/>
          <w:szCs w:val="24"/>
        </w:rPr>
        <w:t xml:space="preserve">момента </w:t>
      </w:r>
      <w:r w:rsidRPr="00C72D9D">
        <w:rPr>
          <w:sz w:val="24"/>
          <w:szCs w:val="24"/>
        </w:rPr>
        <w:t>экономят свои средства, прежде чем от</w:t>
      </w:r>
      <w:r w:rsidR="00306E65">
        <w:rPr>
          <w:sz w:val="24"/>
          <w:szCs w:val="24"/>
        </w:rPr>
        <w:t>править</w:t>
      </w:r>
      <w:r w:rsidRPr="00C72D9D">
        <w:rPr>
          <w:sz w:val="24"/>
          <w:szCs w:val="24"/>
        </w:rPr>
        <w:t xml:space="preserve"> переводы в Калькутту. Преданные теософы в разных частях Индии энергично </w:t>
      </w:r>
      <w:r>
        <w:rPr>
          <w:sz w:val="24"/>
          <w:szCs w:val="24"/>
        </w:rPr>
        <w:t>просили о подписке</w:t>
      </w:r>
      <w:r w:rsidRPr="00C72D9D">
        <w:rPr>
          <w:sz w:val="24"/>
          <w:szCs w:val="24"/>
        </w:rPr>
        <w:t xml:space="preserve"> с расч</w:t>
      </w:r>
      <w:r w:rsidR="00BA0E41">
        <w:rPr>
          <w:sz w:val="24"/>
          <w:szCs w:val="24"/>
        </w:rPr>
        <w:t>ё</w:t>
      </w:r>
      <w:r w:rsidRPr="00C72D9D">
        <w:rPr>
          <w:sz w:val="24"/>
          <w:szCs w:val="24"/>
        </w:rPr>
        <w:t xml:space="preserve">том </w:t>
      </w:r>
      <w:r>
        <w:rPr>
          <w:sz w:val="24"/>
          <w:szCs w:val="24"/>
        </w:rPr>
        <w:t xml:space="preserve">получать </w:t>
      </w:r>
      <w:r w:rsidRPr="00C72D9D">
        <w:rPr>
          <w:sz w:val="24"/>
          <w:szCs w:val="24"/>
        </w:rPr>
        <w:t>возможн</w:t>
      </w:r>
      <w:r>
        <w:rPr>
          <w:sz w:val="24"/>
          <w:szCs w:val="24"/>
        </w:rPr>
        <w:t>ую</w:t>
      </w:r>
      <w:r w:rsidRPr="00C72D9D">
        <w:rPr>
          <w:sz w:val="24"/>
          <w:szCs w:val="24"/>
        </w:rPr>
        <w:t xml:space="preserve"> прибыл</w:t>
      </w:r>
      <w:r>
        <w:rPr>
          <w:sz w:val="24"/>
          <w:szCs w:val="24"/>
        </w:rPr>
        <w:t>ь с</w:t>
      </w:r>
      <w:r w:rsidRPr="00C72D9D">
        <w:rPr>
          <w:sz w:val="24"/>
          <w:szCs w:val="24"/>
        </w:rPr>
        <w:t xml:space="preserve"> капитала, как изложено в циркуляр</w:t>
      </w:r>
      <w:r w:rsidR="00BA0E41">
        <w:rPr>
          <w:sz w:val="24"/>
          <w:szCs w:val="24"/>
        </w:rPr>
        <w:t>ах</w:t>
      </w:r>
      <w:r w:rsidRPr="00C72D9D">
        <w:rPr>
          <w:sz w:val="24"/>
          <w:szCs w:val="24"/>
        </w:rPr>
        <w:t xml:space="preserve"> мистера Моргана. Проект горячо защищали Олкотт, полковник Гордон, Норендро и другие, знакомые и незнакомые вам</w:t>
      </w:r>
      <w:r>
        <w:rPr>
          <w:sz w:val="24"/>
          <w:szCs w:val="24"/>
        </w:rPr>
        <w:t xml:space="preserve"> лица,</w:t>
      </w:r>
      <w:r w:rsidR="008F4299">
        <w:rPr>
          <w:sz w:val="24"/>
          <w:szCs w:val="24"/>
        </w:rPr>
        <w:t xml:space="preserve"> —</w:t>
      </w:r>
      <w:r w:rsidRPr="00C72D9D">
        <w:rPr>
          <w:sz w:val="24"/>
          <w:szCs w:val="24"/>
        </w:rPr>
        <w:t xml:space="preserve"> такого </w:t>
      </w:r>
      <w:r w:rsidR="00BA0E41">
        <w:rPr>
          <w:sz w:val="24"/>
          <w:szCs w:val="24"/>
        </w:rPr>
        <w:t>ро</w:t>
      </w:r>
      <w:r w:rsidRPr="00C72D9D">
        <w:rPr>
          <w:sz w:val="24"/>
          <w:szCs w:val="24"/>
        </w:rPr>
        <w:t xml:space="preserve">да финансовый крах «Феникса», как вы его предвидите, скомпрометировал бы их всех. Притом с такими перспективами и ваш бывший помощник мистер Дейр не захотел бы вам помочь, даже если бы мистер Аллен дал ему разрешение. И наконец, если только ваша личная вера в меня не так слепа, чтобы поглотить последний инстинкт </w:t>
      </w:r>
      <w:r w:rsidR="00BA0E41">
        <w:rPr>
          <w:sz w:val="24"/>
          <w:szCs w:val="24"/>
        </w:rPr>
        <w:t>благоразумия</w:t>
      </w:r>
      <w:r w:rsidRPr="00C72D9D">
        <w:rPr>
          <w:sz w:val="24"/>
          <w:szCs w:val="24"/>
        </w:rPr>
        <w:t>, вы не рискнули бы вложить ваш собственный, трудно заработанный капитал в заранее обреч</w:t>
      </w:r>
      <w:r w:rsidR="00BA0E41">
        <w:rPr>
          <w:sz w:val="24"/>
          <w:szCs w:val="24"/>
        </w:rPr>
        <w:t>ё</w:t>
      </w:r>
      <w:r w:rsidRPr="00C72D9D">
        <w:rPr>
          <w:sz w:val="24"/>
          <w:szCs w:val="24"/>
        </w:rPr>
        <w:t>нное на банкротство дело и по совести не могли бы позволить делать это други</w:t>
      </w:r>
      <w:r>
        <w:rPr>
          <w:sz w:val="24"/>
          <w:szCs w:val="24"/>
        </w:rPr>
        <w:t xml:space="preserve">м. </w:t>
      </w:r>
      <w:r w:rsidRPr="00C72D9D">
        <w:rPr>
          <w:sz w:val="24"/>
          <w:szCs w:val="24"/>
        </w:rPr>
        <w:t>Однако, если бы вам позволили «</w:t>
      </w:r>
      <w:r>
        <w:rPr>
          <w:sz w:val="24"/>
          <w:szCs w:val="24"/>
        </w:rPr>
        <w:t>возлагать</w:t>
      </w:r>
      <w:r w:rsidRPr="00C72D9D">
        <w:rPr>
          <w:sz w:val="24"/>
          <w:szCs w:val="24"/>
        </w:rPr>
        <w:t xml:space="preserve"> </w:t>
      </w:r>
      <w:r>
        <w:rPr>
          <w:sz w:val="24"/>
          <w:szCs w:val="24"/>
        </w:rPr>
        <w:t xml:space="preserve">на меня </w:t>
      </w:r>
      <w:r w:rsidRPr="00C72D9D">
        <w:rPr>
          <w:sz w:val="24"/>
          <w:szCs w:val="24"/>
        </w:rPr>
        <w:t xml:space="preserve">моральную ответственность», одним словом, заставить </w:t>
      </w:r>
      <w:r w:rsidRPr="00C72D9D">
        <w:rPr>
          <w:sz w:val="24"/>
          <w:szCs w:val="24"/>
        </w:rPr>
        <w:lastRenderedPageBreak/>
        <w:t>меня чудом, если бы это было разрешено, обеспечить удачу, журнал был бы уже основан и голос его был бы слышен среди сутолоки современных индийских дел.</w:t>
      </w:r>
    </w:p>
    <w:p w:rsidR="00842D52" w:rsidRPr="00C72D9D" w:rsidRDefault="00842D52" w:rsidP="00842D52">
      <w:pPr>
        <w:ind w:firstLine="340"/>
        <w:jc w:val="both"/>
        <w:rPr>
          <w:sz w:val="24"/>
          <w:szCs w:val="24"/>
        </w:rPr>
      </w:pPr>
      <w:r w:rsidRPr="00C72D9D">
        <w:rPr>
          <w:sz w:val="24"/>
          <w:szCs w:val="24"/>
        </w:rPr>
        <w:t xml:space="preserve">Я мог бы </w:t>
      </w:r>
      <w:r>
        <w:rPr>
          <w:sz w:val="24"/>
          <w:szCs w:val="24"/>
        </w:rPr>
        <w:t>составить</w:t>
      </w:r>
      <w:r w:rsidRPr="00C72D9D">
        <w:rPr>
          <w:sz w:val="24"/>
          <w:szCs w:val="24"/>
        </w:rPr>
        <w:t xml:space="preserve"> мо</w:t>
      </w:r>
      <w:r w:rsidR="00C00781">
        <w:rPr>
          <w:sz w:val="24"/>
          <w:szCs w:val="24"/>
        </w:rPr>
        <w:t>ё</w:t>
      </w:r>
      <w:r w:rsidRPr="00C72D9D">
        <w:rPr>
          <w:sz w:val="24"/>
          <w:szCs w:val="24"/>
        </w:rPr>
        <w:t xml:space="preserve"> сегодняшнее послание даже в более строгих выражениях, советуя вам бросить это дело, опять </w:t>
      </w:r>
      <w:r w:rsidR="00BA0E41">
        <w:rPr>
          <w:sz w:val="24"/>
          <w:szCs w:val="24"/>
        </w:rPr>
        <w:t xml:space="preserve">беря </w:t>
      </w:r>
      <w:r w:rsidRPr="00C72D9D">
        <w:rPr>
          <w:sz w:val="24"/>
          <w:szCs w:val="24"/>
        </w:rPr>
        <w:t>на себя ответственность за насилие над вашей свободной волей. Вам лучше всего дать бенгальск</w:t>
      </w:r>
      <w:r w:rsidR="00BA0E41">
        <w:rPr>
          <w:sz w:val="24"/>
          <w:szCs w:val="24"/>
        </w:rPr>
        <w:t>ой партии</w:t>
      </w:r>
      <w:r w:rsidRPr="00C72D9D">
        <w:rPr>
          <w:sz w:val="24"/>
          <w:szCs w:val="24"/>
        </w:rPr>
        <w:t xml:space="preserve"> возможность определ</w:t>
      </w:r>
      <w:r w:rsidR="00C00781">
        <w:rPr>
          <w:sz w:val="24"/>
          <w:szCs w:val="24"/>
        </w:rPr>
        <w:t>ё</w:t>
      </w:r>
      <w:r w:rsidRPr="00C72D9D">
        <w:rPr>
          <w:sz w:val="24"/>
          <w:szCs w:val="24"/>
        </w:rPr>
        <w:t>нно и окончательно изложить свои условия</w:t>
      </w:r>
      <w:r w:rsidR="00BA0E41">
        <w:rPr>
          <w:sz w:val="24"/>
          <w:szCs w:val="24"/>
        </w:rPr>
        <w:t>,</w:t>
      </w:r>
      <w:r w:rsidRPr="00C72D9D">
        <w:rPr>
          <w:sz w:val="24"/>
          <w:szCs w:val="24"/>
        </w:rPr>
        <w:t xml:space="preserve"> </w:t>
      </w:r>
      <w:r w:rsidR="00BA0E41">
        <w:rPr>
          <w:sz w:val="24"/>
          <w:szCs w:val="24"/>
        </w:rPr>
        <w:t>а</w:t>
      </w:r>
      <w:r w:rsidRPr="00C72D9D">
        <w:rPr>
          <w:sz w:val="24"/>
          <w:szCs w:val="24"/>
        </w:rPr>
        <w:t xml:space="preserve"> потом ответить им «да» или «нет». Чтобы </w:t>
      </w:r>
      <w:r>
        <w:rPr>
          <w:sz w:val="24"/>
          <w:szCs w:val="24"/>
        </w:rPr>
        <w:t>с</w:t>
      </w:r>
      <w:r w:rsidRPr="00C72D9D">
        <w:rPr>
          <w:sz w:val="24"/>
          <w:szCs w:val="24"/>
        </w:rPr>
        <w:t xml:space="preserve">экономить ваше время и издержки, я попросил Олкотта написать Норендро Бабу, чтобы землевладельцы прислали свои предложения </w:t>
      </w:r>
      <w:r w:rsidR="00BA0E41" w:rsidRPr="00E35057">
        <w:rPr>
          <w:i/>
          <w:sz w:val="24"/>
          <w:szCs w:val="24"/>
        </w:rPr>
        <w:t>ему</w:t>
      </w:r>
      <w:r w:rsidR="00BA0E41" w:rsidRPr="00C72D9D">
        <w:rPr>
          <w:sz w:val="24"/>
          <w:szCs w:val="24"/>
        </w:rPr>
        <w:t xml:space="preserve"> </w:t>
      </w:r>
      <w:r w:rsidRPr="00C72D9D">
        <w:rPr>
          <w:sz w:val="24"/>
          <w:szCs w:val="24"/>
        </w:rPr>
        <w:t>и чтобы он тотчас же, зная вашу точку зрения и характер, решил бы, являются ли они подходящими для передачи ва</w:t>
      </w:r>
      <w:r>
        <w:rPr>
          <w:sz w:val="24"/>
          <w:szCs w:val="24"/>
        </w:rPr>
        <w:t xml:space="preserve">м. </w:t>
      </w:r>
      <w:r w:rsidRPr="00C72D9D">
        <w:rPr>
          <w:sz w:val="24"/>
          <w:szCs w:val="24"/>
        </w:rPr>
        <w:t>И если нет</w:t>
      </w:r>
      <w:r w:rsidR="008F4299">
        <w:rPr>
          <w:sz w:val="24"/>
          <w:szCs w:val="24"/>
        </w:rPr>
        <w:t xml:space="preserve"> —</w:t>
      </w:r>
      <w:r w:rsidRPr="00C72D9D">
        <w:rPr>
          <w:sz w:val="24"/>
          <w:szCs w:val="24"/>
        </w:rPr>
        <w:t xml:space="preserve"> чтобы он немедленно сообщил об этом вашим калькуттским адвокатам, как вы просили.</w:t>
      </w:r>
    </w:p>
    <w:p w:rsidR="00842D52" w:rsidRPr="00C72D9D" w:rsidRDefault="00842D52" w:rsidP="00842D52">
      <w:pPr>
        <w:ind w:firstLine="340"/>
        <w:jc w:val="both"/>
        <w:rPr>
          <w:sz w:val="24"/>
          <w:szCs w:val="24"/>
        </w:rPr>
      </w:pPr>
      <w:r w:rsidRPr="00C72D9D">
        <w:rPr>
          <w:sz w:val="24"/>
          <w:szCs w:val="24"/>
        </w:rPr>
        <w:t>Таков</w:t>
      </w:r>
      <w:r w:rsidR="00CA0308">
        <w:rPr>
          <w:sz w:val="24"/>
          <w:szCs w:val="24"/>
        </w:rPr>
        <w:t>о</w:t>
      </w:r>
      <w:r w:rsidRPr="00C72D9D">
        <w:rPr>
          <w:sz w:val="24"/>
          <w:szCs w:val="24"/>
        </w:rPr>
        <w:t xml:space="preserve"> </w:t>
      </w:r>
      <w:r w:rsidR="00BA0E41">
        <w:rPr>
          <w:sz w:val="24"/>
          <w:szCs w:val="24"/>
        </w:rPr>
        <w:t>нынешнее положение дел</w:t>
      </w:r>
      <w:r w:rsidR="00CA0308">
        <w:rPr>
          <w:sz w:val="24"/>
          <w:szCs w:val="24"/>
        </w:rPr>
        <w:t>,</w:t>
      </w:r>
      <w:r w:rsidR="00BA0E41">
        <w:rPr>
          <w:sz w:val="24"/>
          <w:szCs w:val="24"/>
        </w:rPr>
        <w:t xml:space="preserve"> и это очень плохо</w:t>
      </w:r>
      <w:r w:rsidRPr="00C72D9D">
        <w:rPr>
          <w:sz w:val="24"/>
          <w:szCs w:val="24"/>
        </w:rPr>
        <w:t xml:space="preserve"> для Индии. Пока преждевременно говорить вам больше о тайном влиянии, которое </w:t>
      </w:r>
      <w:r w:rsidR="002544C9">
        <w:rPr>
          <w:sz w:val="24"/>
          <w:szCs w:val="24"/>
        </w:rPr>
        <w:t xml:space="preserve">его </w:t>
      </w:r>
      <w:r w:rsidRPr="00C72D9D">
        <w:rPr>
          <w:sz w:val="24"/>
          <w:szCs w:val="24"/>
        </w:rPr>
        <w:t>вызвало, но вы, может быть, услышите об этом позже. Не хочу я также предрекать будущее, хочу лишь более чем когда-либо обратить ваше внимание на ч</w:t>
      </w:r>
      <w:r w:rsidR="002544C9">
        <w:rPr>
          <w:sz w:val="24"/>
          <w:szCs w:val="24"/>
        </w:rPr>
        <w:t>ё</w:t>
      </w:r>
      <w:r w:rsidRPr="00C72D9D">
        <w:rPr>
          <w:sz w:val="24"/>
          <w:szCs w:val="24"/>
        </w:rPr>
        <w:t>рные тучи, собирающиеся на политическом небе. Вы знаете, я давно вам говорил, что следует ожидать многи</w:t>
      </w:r>
      <w:r w:rsidR="00E639A8">
        <w:rPr>
          <w:sz w:val="24"/>
          <w:szCs w:val="24"/>
        </w:rPr>
        <w:t>х</w:t>
      </w:r>
      <w:r w:rsidRPr="00C72D9D">
        <w:rPr>
          <w:sz w:val="24"/>
          <w:szCs w:val="24"/>
        </w:rPr>
        <w:t xml:space="preserve"> и больши</w:t>
      </w:r>
      <w:r w:rsidR="00E639A8">
        <w:rPr>
          <w:sz w:val="24"/>
          <w:szCs w:val="24"/>
        </w:rPr>
        <w:t>х</w:t>
      </w:r>
      <w:r w:rsidRPr="00C72D9D">
        <w:rPr>
          <w:sz w:val="24"/>
          <w:szCs w:val="24"/>
        </w:rPr>
        <w:t xml:space="preserve"> </w:t>
      </w:r>
      <w:r w:rsidR="00E639A8">
        <w:rPr>
          <w:sz w:val="24"/>
          <w:szCs w:val="24"/>
        </w:rPr>
        <w:t>возмущений и разладов</w:t>
      </w:r>
      <w:r w:rsidRPr="00C72D9D">
        <w:rPr>
          <w:sz w:val="24"/>
          <w:szCs w:val="24"/>
        </w:rPr>
        <w:t xml:space="preserve"> разного рода, так как один цикл завершается</w:t>
      </w:r>
      <w:r w:rsidR="002544C9">
        <w:rPr>
          <w:sz w:val="24"/>
          <w:szCs w:val="24"/>
        </w:rPr>
        <w:t>,</w:t>
      </w:r>
      <w:r w:rsidRPr="00C72D9D">
        <w:rPr>
          <w:sz w:val="24"/>
          <w:szCs w:val="24"/>
        </w:rPr>
        <w:t xml:space="preserve"> </w:t>
      </w:r>
      <w:r w:rsidR="002544C9">
        <w:rPr>
          <w:sz w:val="24"/>
          <w:szCs w:val="24"/>
        </w:rPr>
        <w:t>а</w:t>
      </w:r>
      <w:r w:rsidRPr="00C72D9D">
        <w:rPr>
          <w:sz w:val="24"/>
          <w:szCs w:val="24"/>
        </w:rPr>
        <w:t xml:space="preserve"> другой начинает свою роковую</w:t>
      </w:r>
      <w:r w:rsidR="006C627B">
        <w:rPr>
          <w:sz w:val="24"/>
          <w:szCs w:val="24"/>
        </w:rPr>
        <w:t xml:space="preserve"> деятельность. В недавних сейсми</w:t>
      </w:r>
      <w:r w:rsidRPr="00C72D9D">
        <w:rPr>
          <w:sz w:val="24"/>
          <w:szCs w:val="24"/>
        </w:rPr>
        <w:t xml:space="preserve">ческих </w:t>
      </w:r>
      <w:r>
        <w:rPr>
          <w:sz w:val="24"/>
          <w:szCs w:val="24"/>
        </w:rPr>
        <w:t>явлениях</w:t>
      </w:r>
      <w:r w:rsidRPr="00C72D9D">
        <w:rPr>
          <w:sz w:val="24"/>
          <w:szCs w:val="24"/>
        </w:rPr>
        <w:t xml:space="preserve"> вы уже видели некоторые доказательства; вскоре вы увидите ещ</w:t>
      </w:r>
      <w:r w:rsidR="002544C9">
        <w:rPr>
          <w:sz w:val="24"/>
          <w:szCs w:val="24"/>
        </w:rPr>
        <w:t>ё</w:t>
      </w:r>
      <w:r w:rsidRPr="00C72D9D">
        <w:rPr>
          <w:sz w:val="24"/>
          <w:szCs w:val="24"/>
        </w:rPr>
        <w:t xml:space="preserve"> больше. И если нам приходится сожалеть о гибели </w:t>
      </w:r>
      <w:r w:rsidR="002544C9">
        <w:rPr>
          <w:sz w:val="24"/>
          <w:szCs w:val="24"/>
        </w:rPr>
        <w:t xml:space="preserve">этого </w:t>
      </w:r>
      <w:r w:rsidRPr="00C72D9D">
        <w:rPr>
          <w:sz w:val="24"/>
          <w:szCs w:val="24"/>
        </w:rPr>
        <w:t>гуманного проекта, то остроту вашего разочарования пусть, по крайней мере, смягчит чувство, что в такое грозное время, как теперь, приходится бороться против видимых и невидимых влияний самого враждебного характера.</w:t>
      </w:r>
    </w:p>
    <w:p w:rsidR="00842D52" w:rsidRPr="00C72D9D" w:rsidRDefault="00842D52" w:rsidP="00842D52">
      <w:pPr>
        <w:ind w:firstLine="340"/>
        <w:jc w:val="both"/>
        <w:rPr>
          <w:sz w:val="24"/>
          <w:szCs w:val="24"/>
        </w:rPr>
      </w:pPr>
      <w:r w:rsidRPr="00C72D9D">
        <w:rPr>
          <w:sz w:val="24"/>
          <w:szCs w:val="24"/>
        </w:rPr>
        <w:t>А теперь, прежде чем я окончу, скажу</w:t>
      </w:r>
      <w:r>
        <w:rPr>
          <w:sz w:val="24"/>
          <w:szCs w:val="24"/>
        </w:rPr>
        <w:t xml:space="preserve"> нечто</w:t>
      </w:r>
      <w:r w:rsidRPr="00C72D9D">
        <w:rPr>
          <w:sz w:val="24"/>
          <w:szCs w:val="24"/>
        </w:rPr>
        <w:t xml:space="preserve"> более приятное. Ваше решение следовать моему водительству в деле «Феникса», даже при уверенности в социальном унижении и денежных потерях, уже дало </w:t>
      </w:r>
      <w:r w:rsidR="002544C9">
        <w:rPr>
          <w:sz w:val="24"/>
          <w:szCs w:val="24"/>
        </w:rPr>
        <w:t xml:space="preserve">кармическое </w:t>
      </w:r>
      <w:r w:rsidRPr="00C72D9D">
        <w:rPr>
          <w:sz w:val="24"/>
          <w:szCs w:val="24"/>
        </w:rPr>
        <w:t>вознаграждение. Так я, по крайней мере, заключаю по результата</w:t>
      </w:r>
      <w:r>
        <w:rPr>
          <w:sz w:val="24"/>
          <w:szCs w:val="24"/>
        </w:rPr>
        <w:t>м.</w:t>
      </w:r>
      <w:r w:rsidRPr="00C72D9D">
        <w:rPr>
          <w:sz w:val="24"/>
          <w:szCs w:val="24"/>
        </w:rPr>
        <w:t xml:space="preserve"> Хотя это </w:t>
      </w:r>
      <w:r w:rsidR="002544C9">
        <w:rPr>
          <w:sz w:val="24"/>
          <w:szCs w:val="24"/>
        </w:rPr>
        <w:t xml:space="preserve">и </w:t>
      </w:r>
      <w:r w:rsidRPr="00C72D9D">
        <w:rPr>
          <w:sz w:val="24"/>
          <w:szCs w:val="24"/>
        </w:rPr>
        <w:t xml:space="preserve">не </w:t>
      </w:r>
      <w:r w:rsidR="002544C9">
        <w:rPr>
          <w:sz w:val="24"/>
          <w:szCs w:val="24"/>
        </w:rPr>
        <w:t>задумывалось</w:t>
      </w:r>
      <w:r w:rsidRPr="00C72D9D">
        <w:rPr>
          <w:sz w:val="24"/>
          <w:szCs w:val="24"/>
        </w:rPr>
        <w:t xml:space="preserve"> </w:t>
      </w:r>
      <w:r w:rsidRPr="00E35057">
        <w:rPr>
          <w:i/>
          <w:sz w:val="24"/>
          <w:szCs w:val="24"/>
        </w:rPr>
        <w:t>как испытание</w:t>
      </w:r>
      <w:r w:rsidRPr="00C72D9D">
        <w:rPr>
          <w:sz w:val="24"/>
          <w:szCs w:val="24"/>
        </w:rPr>
        <w:t xml:space="preserve"> (</w:t>
      </w:r>
      <w:r>
        <w:rPr>
          <w:sz w:val="24"/>
          <w:szCs w:val="24"/>
        </w:rPr>
        <w:t>столь</w:t>
      </w:r>
      <w:r w:rsidRPr="00C72D9D">
        <w:rPr>
          <w:sz w:val="24"/>
          <w:szCs w:val="24"/>
        </w:rPr>
        <w:t xml:space="preserve"> ненавистное вам), вс</w:t>
      </w:r>
      <w:r w:rsidR="002544C9">
        <w:rPr>
          <w:sz w:val="24"/>
          <w:szCs w:val="24"/>
        </w:rPr>
        <w:t>ё</w:t>
      </w:r>
      <w:r w:rsidRPr="00C72D9D">
        <w:rPr>
          <w:sz w:val="24"/>
          <w:szCs w:val="24"/>
        </w:rPr>
        <w:t xml:space="preserve"> же вы были </w:t>
      </w:r>
      <w:r>
        <w:rPr>
          <w:sz w:val="24"/>
          <w:szCs w:val="24"/>
        </w:rPr>
        <w:t>как бы</w:t>
      </w:r>
      <w:r w:rsidRPr="00C72D9D">
        <w:rPr>
          <w:sz w:val="24"/>
          <w:szCs w:val="24"/>
        </w:rPr>
        <w:t xml:space="preserve"> испытаны</w:t>
      </w:r>
      <w:r w:rsidR="008F4299">
        <w:rPr>
          <w:sz w:val="24"/>
          <w:szCs w:val="24"/>
        </w:rPr>
        <w:t xml:space="preserve"> —</w:t>
      </w:r>
      <w:r w:rsidRPr="00C72D9D">
        <w:rPr>
          <w:sz w:val="24"/>
          <w:szCs w:val="24"/>
        </w:rPr>
        <w:t xml:space="preserve"> и не дрогнули. Указ о возможном прекращении общения между нами частично отмен</w:t>
      </w:r>
      <w:r w:rsidR="002544C9">
        <w:rPr>
          <w:sz w:val="24"/>
          <w:szCs w:val="24"/>
        </w:rPr>
        <w:t>ё</w:t>
      </w:r>
      <w:r w:rsidRPr="00C72D9D">
        <w:rPr>
          <w:sz w:val="24"/>
          <w:szCs w:val="24"/>
        </w:rPr>
        <w:t xml:space="preserve">н. Запрет по отношению к </w:t>
      </w:r>
      <w:r w:rsidRPr="00E35057">
        <w:rPr>
          <w:i/>
          <w:sz w:val="24"/>
          <w:szCs w:val="24"/>
        </w:rPr>
        <w:t>другим европейцам</w:t>
      </w:r>
      <w:r w:rsidRPr="00C72D9D">
        <w:rPr>
          <w:sz w:val="24"/>
          <w:szCs w:val="24"/>
        </w:rPr>
        <w:t xml:space="preserve"> так же строг, как всегда, но в </w:t>
      </w:r>
      <w:r w:rsidRPr="00E35057">
        <w:rPr>
          <w:i/>
          <w:sz w:val="24"/>
          <w:szCs w:val="24"/>
        </w:rPr>
        <w:t>вашем</w:t>
      </w:r>
      <w:r w:rsidRPr="00C72D9D">
        <w:rPr>
          <w:sz w:val="24"/>
          <w:szCs w:val="24"/>
        </w:rPr>
        <w:t xml:space="preserve"> случае он снят. И </w:t>
      </w:r>
      <w:r w:rsidRPr="00E35057">
        <w:rPr>
          <w:i/>
          <w:sz w:val="24"/>
          <w:szCs w:val="24"/>
        </w:rPr>
        <w:t>это</w:t>
      </w:r>
      <w:r w:rsidRPr="00C72D9D">
        <w:rPr>
          <w:sz w:val="24"/>
          <w:szCs w:val="24"/>
        </w:rPr>
        <w:t xml:space="preserve"> согласие, я знаю, имеет прямое отношение к </w:t>
      </w:r>
      <w:r w:rsidRPr="00E35057">
        <w:rPr>
          <w:i/>
          <w:sz w:val="24"/>
          <w:szCs w:val="24"/>
        </w:rPr>
        <w:t>вашему</w:t>
      </w:r>
      <w:r w:rsidRPr="00C72D9D">
        <w:rPr>
          <w:sz w:val="24"/>
          <w:szCs w:val="24"/>
        </w:rPr>
        <w:t xml:space="preserve"> согласию</w:t>
      </w:r>
      <w:r w:rsidR="008F4299">
        <w:rPr>
          <w:sz w:val="24"/>
          <w:szCs w:val="24"/>
        </w:rPr>
        <w:t xml:space="preserve"> —</w:t>
      </w:r>
      <w:r w:rsidRPr="00C72D9D">
        <w:rPr>
          <w:sz w:val="24"/>
          <w:szCs w:val="24"/>
        </w:rPr>
        <w:t xml:space="preserve"> великой жертве </w:t>
      </w:r>
      <w:r w:rsidR="002544C9">
        <w:rPr>
          <w:sz w:val="24"/>
          <w:szCs w:val="24"/>
        </w:rPr>
        <w:t xml:space="preserve">в этой </w:t>
      </w:r>
      <w:r w:rsidR="002544C9" w:rsidRPr="00C72D9D">
        <w:rPr>
          <w:sz w:val="24"/>
          <w:szCs w:val="24"/>
        </w:rPr>
        <w:t xml:space="preserve">ситуации </w:t>
      </w:r>
      <w:r w:rsidRPr="00C72D9D">
        <w:rPr>
          <w:sz w:val="24"/>
          <w:szCs w:val="24"/>
        </w:rPr>
        <w:t>ваш</w:t>
      </w:r>
      <w:r w:rsidR="002544C9">
        <w:rPr>
          <w:sz w:val="24"/>
          <w:szCs w:val="24"/>
        </w:rPr>
        <w:t>ими</w:t>
      </w:r>
      <w:r w:rsidRPr="00C72D9D">
        <w:rPr>
          <w:sz w:val="24"/>
          <w:szCs w:val="24"/>
        </w:rPr>
        <w:t xml:space="preserve"> личн</w:t>
      </w:r>
      <w:r w:rsidR="002544C9">
        <w:rPr>
          <w:sz w:val="24"/>
          <w:szCs w:val="24"/>
        </w:rPr>
        <w:t>ыми</w:t>
      </w:r>
      <w:r w:rsidRPr="00C72D9D">
        <w:rPr>
          <w:sz w:val="24"/>
          <w:szCs w:val="24"/>
        </w:rPr>
        <w:t xml:space="preserve"> чувства</w:t>
      </w:r>
      <w:r w:rsidR="002544C9">
        <w:rPr>
          <w:sz w:val="24"/>
          <w:szCs w:val="24"/>
        </w:rPr>
        <w:t>ми</w:t>
      </w:r>
      <w:r w:rsidRPr="00C72D9D">
        <w:rPr>
          <w:sz w:val="24"/>
          <w:szCs w:val="24"/>
        </w:rPr>
        <w:t xml:space="preserve">. Было найдено, что «этот </w:t>
      </w:r>
      <w:r w:rsidRPr="00E35057">
        <w:rPr>
          <w:i/>
          <w:sz w:val="24"/>
          <w:szCs w:val="24"/>
        </w:rPr>
        <w:t>пелинг</w:t>
      </w:r>
      <w:r w:rsidRPr="00C72D9D">
        <w:rPr>
          <w:sz w:val="24"/>
          <w:szCs w:val="24"/>
        </w:rPr>
        <w:t xml:space="preserve">» имеет «действительно </w:t>
      </w:r>
      <w:r w:rsidRPr="00E35057">
        <w:rPr>
          <w:i/>
          <w:sz w:val="24"/>
          <w:szCs w:val="24"/>
        </w:rPr>
        <w:t>искупающие качества</w:t>
      </w:r>
      <w:r w:rsidRPr="00C72D9D">
        <w:rPr>
          <w:sz w:val="24"/>
          <w:szCs w:val="24"/>
        </w:rPr>
        <w:t xml:space="preserve">». Но будьте предостережены, мой друг, что это не последнее из ваших испытаний. Не я их создаю, </w:t>
      </w:r>
      <w:r>
        <w:rPr>
          <w:sz w:val="24"/>
          <w:szCs w:val="24"/>
        </w:rPr>
        <w:t>а</w:t>
      </w:r>
      <w:r w:rsidRPr="00C72D9D">
        <w:rPr>
          <w:sz w:val="24"/>
          <w:szCs w:val="24"/>
        </w:rPr>
        <w:t xml:space="preserve"> </w:t>
      </w:r>
      <w:r w:rsidRPr="00E35057">
        <w:rPr>
          <w:i/>
          <w:sz w:val="24"/>
          <w:szCs w:val="24"/>
        </w:rPr>
        <w:t>вы сами</w:t>
      </w:r>
      <w:r w:rsidRPr="00C72D9D">
        <w:rPr>
          <w:sz w:val="24"/>
          <w:szCs w:val="24"/>
        </w:rPr>
        <w:t xml:space="preserve"> </w:t>
      </w:r>
      <w:r w:rsidR="002544C9">
        <w:rPr>
          <w:sz w:val="24"/>
          <w:szCs w:val="24"/>
        </w:rPr>
        <w:t xml:space="preserve">— </w:t>
      </w:r>
      <w:r w:rsidRPr="00C72D9D">
        <w:rPr>
          <w:sz w:val="24"/>
          <w:szCs w:val="24"/>
        </w:rPr>
        <w:t xml:space="preserve">своей борьбой за свет </w:t>
      </w:r>
      <w:r w:rsidR="009E6998">
        <w:rPr>
          <w:sz w:val="24"/>
          <w:szCs w:val="24"/>
        </w:rPr>
        <w:t xml:space="preserve">и истину </w:t>
      </w:r>
      <w:r w:rsidR="00404EB2">
        <w:rPr>
          <w:sz w:val="24"/>
          <w:szCs w:val="24"/>
        </w:rPr>
        <w:t>против тё</w:t>
      </w:r>
      <w:r w:rsidRPr="00C72D9D">
        <w:rPr>
          <w:sz w:val="24"/>
          <w:szCs w:val="24"/>
        </w:rPr>
        <w:t>мных влияний мира. Будьте более осторожн</w:t>
      </w:r>
      <w:r w:rsidR="009E6998">
        <w:rPr>
          <w:sz w:val="24"/>
          <w:szCs w:val="24"/>
        </w:rPr>
        <w:t>ее</w:t>
      </w:r>
      <w:r w:rsidRPr="00C72D9D">
        <w:rPr>
          <w:sz w:val="24"/>
          <w:szCs w:val="24"/>
        </w:rPr>
        <w:t xml:space="preserve">, когда говорите </w:t>
      </w:r>
      <w:r>
        <w:rPr>
          <w:sz w:val="24"/>
          <w:szCs w:val="24"/>
        </w:rPr>
        <w:t>на</w:t>
      </w:r>
      <w:r w:rsidRPr="00C72D9D">
        <w:rPr>
          <w:sz w:val="24"/>
          <w:szCs w:val="24"/>
        </w:rPr>
        <w:t xml:space="preserve"> запре</w:t>
      </w:r>
      <w:r w:rsidR="009E6998">
        <w:rPr>
          <w:sz w:val="24"/>
          <w:szCs w:val="24"/>
        </w:rPr>
        <w:t>т</w:t>
      </w:r>
      <w:r w:rsidRPr="00C72D9D">
        <w:rPr>
          <w:sz w:val="24"/>
          <w:szCs w:val="24"/>
        </w:rPr>
        <w:t>ны</w:t>
      </w:r>
      <w:r>
        <w:rPr>
          <w:sz w:val="24"/>
          <w:szCs w:val="24"/>
        </w:rPr>
        <w:t>е</w:t>
      </w:r>
      <w:r w:rsidRPr="00C72D9D">
        <w:rPr>
          <w:sz w:val="24"/>
          <w:szCs w:val="24"/>
        </w:rPr>
        <w:t xml:space="preserve"> тем</w:t>
      </w:r>
      <w:r>
        <w:rPr>
          <w:sz w:val="24"/>
          <w:szCs w:val="24"/>
        </w:rPr>
        <w:t>ы</w:t>
      </w:r>
      <w:r w:rsidRPr="00C72D9D">
        <w:rPr>
          <w:sz w:val="24"/>
          <w:szCs w:val="24"/>
        </w:rPr>
        <w:t>. Тайна «восьмой сферы»</w:t>
      </w:r>
      <w:r w:rsidR="008F4299">
        <w:rPr>
          <w:sz w:val="24"/>
          <w:szCs w:val="24"/>
        </w:rPr>
        <w:t xml:space="preserve"> —</w:t>
      </w:r>
      <w:r w:rsidRPr="00C72D9D">
        <w:rPr>
          <w:sz w:val="24"/>
          <w:szCs w:val="24"/>
        </w:rPr>
        <w:t xml:space="preserve"> очень сокровенный предмет, </w:t>
      </w:r>
      <w:r w:rsidR="009E6998">
        <w:rPr>
          <w:sz w:val="24"/>
          <w:szCs w:val="24"/>
        </w:rPr>
        <w:t>а</w:t>
      </w:r>
      <w:r w:rsidRPr="00C72D9D">
        <w:rPr>
          <w:sz w:val="24"/>
          <w:szCs w:val="24"/>
        </w:rPr>
        <w:t xml:space="preserve"> вы далеки от понимания даже общих </w:t>
      </w:r>
      <w:r w:rsidR="009E6998" w:rsidRPr="00C72D9D">
        <w:rPr>
          <w:sz w:val="24"/>
          <w:szCs w:val="24"/>
        </w:rPr>
        <w:t xml:space="preserve">его </w:t>
      </w:r>
      <w:r w:rsidRPr="00C72D9D">
        <w:rPr>
          <w:sz w:val="24"/>
          <w:szCs w:val="24"/>
        </w:rPr>
        <w:t>аспектов. Вы были повторно предостережены, и вам не следовало упоминать об это</w:t>
      </w:r>
      <w:r>
        <w:rPr>
          <w:sz w:val="24"/>
          <w:szCs w:val="24"/>
        </w:rPr>
        <w:t xml:space="preserve">м. </w:t>
      </w:r>
      <w:r w:rsidR="009E6998">
        <w:rPr>
          <w:sz w:val="24"/>
          <w:szCs w:val="24"/>
        </w:rPr>
        <w:t>Вы н</w:t>
      </w:r>
      <w:r w:rsidRPr="00C72D9D">
        <w:rPr>
          <w:sz w:val="24"/>
          <w:szCs w:val="24"/>
        </w:rPr>
        <w:t>еумышленно сделали серь</w:t>
      </w:r>
      <w:r w:rsidR="009E6998">
        <w:rPr>
          <w:sz w:val="24"/>
          <w:szCs w:val="24"/>
        </w:rPr>
        <w:t>ё</w:t>
      </w:r>
      <w:r w:rsidRPr="00C72D9D">
        <w:rPr>
          <w:sz w:val="24"/>
          <w:szCs w:val="24"/>
        </w:rPr>
        <w:t>зный вопрос</w:t>
      </w:r>
      <w:r w:rsidR="009E6998">
        <w:rPr>
          <w:sz w:val="24"/>
          <w:szCs w:val="24"/>
        </w:rPr>
        <w:t xml:space="preserve"> </w:t>
      </w:r>
      <w:r w:rsidR="009E6998" w:rsidRPr="00C72D9D">
        <w:rPr>
          <w:sz w:val="24"/>
          <w:szCs w:val="24"/>
        </w:rPr>
        <w:t>посмешищем</w:t>
      </w:r>
      <w:r w:rsidRPr="00C72D9D">
        <w:rPr>
          <w:sz w:val="24"/>
          <w:szCs w:val="24"/>
        </w:rPr>
        <w:t xml:space="preserve">. Я не имею никакого отношения к «Ответам» мистеру </w:t>
      </w:r>
      <w:r>
        <w:rPr>
          <w:sz w:val="24"/>
          <w:szCs w:val="24"/>
        </w:rPr>
        <w:t>Маерс</w:t>
      </w:r>
      <w:r w:rsidRPr="00C72D9D">
        <w:rPr>
          <w:sz w:val="24"/>
          <w:szCs w:val="24"/>
        </w:rPr>
        <w:t xml:space="preserve">у, но вы узнаете в них, быть может, </w:t>
      </w:r>
      <w:r w:rsidR="009E6998">
        <w:rPr>
          <w:sz w:val="24"/>
          <w:szCs w:val="24"/>
        </w:rPr>
        <w:t>бесцеремонное</w:t>
      </w:r>
      <w:r w:rsidRPr="00C72D9D">
        <w:rPr>
          <w:sz w:val="24"/>
          <w:szCs w:val="24"/>
        </w:rPr>
        <w:t xml:space="preserve"> влияние </w:t>
      </w:r>
      <w:r>
        <w:rPr>
          <w:sz w:val="24"/>
          <w:szCs w:val="24"/>
        </w:rPr>
        <w:t>М.</w:t>
      </w:r>
    </w:p>
    <w:p w:rsidR="00842D52" w:rsidRPr="009E6998" w:rsidRDefault="009E6998" w:rsidP="009E6998">
      <w:pPr>
        <w:ind w:firstLine="340"/>
        <w:jc w:val="right"/>
        <w:rPr>
          <w:sz w:val="24"/>
          <w:szCs w:val="24"/>
        </w:rPr>
      </w:pPr>
      <w:r w:rsidRPr="009E6998">
        <w:rPr>
          <w:sz w:val="24"/>
          <w:szCs w:val="24"/>
        </w:rPr>
        <w:t>К. Х.</w:t>
      </w:r>
    </w:p>
    <w:p w:rsidR="00842D52" w:rsidRPr="00C72D9D" w:rsidRDefault="00842D52" w:rsidP="009E6998">
      <w:pPr>
        <w:spacing w:before="60"/>
        <w:ind w:firstLine="340"/>
        <w:jc w:val="both"/>
        <w:rPr>
          <w:sz w:val="24"/>
          <w:szCs w:val="24"/>
        </w:rPr>
      </w:pPr>
      <w:r w:rsidRPr="00C72D9D">
        <w:rPr>
          <w:sz w:val="24"/>
          <w:szCs w:val="24"/>
        </w:rPr>
        <w:t xml:space="preserve">Мне </w:t>
      </w:r>
      <w:r w:rsidR="009E6998">
        <w:rPr>
          <w:sz w:val="24"/>
          <w:szCs w:val="24"/>
        </w:rPr>
        <w:t>по</w:t>
      </w:r>
      <w:r w:rsidRPr="00C72D9D">
        <w:rPr>
          <w:sz w:val="24"/>
          <w:szCs w:val="24"/>
        </w:rPr>
        <w:t xml:space="preserve">советовали попросить вас в будущем посылать предназначенные мне сообщения или через Дамодара, или через </w:t>
      </w:r>
      <w:r w:rsidR="009E6998">
        <w:rPr>
          <w:sz w:val="24"/>
          <w:szCs w:val="24"/>
        </w:rPr>
        <w:t>Х</w:t>
      </w:r>
      <w:r w:rsidR="002A5513">
        <w:rPr>
          <w:sz w:val="24"/>
          <w:szCs w:val="24"/>
        </w:rPr>
        <w:t>енри Ол</w:t>
      </w:r>
      <w:r w:rsidRPr="00C72D9D">
        <w:rPr>
          <w:sz w:val="24"/>
          <w:szCs w:val="24"/>
        </w:rPr>
        <w:t xml:space="preserve">котта. Рассудительность мадам Блаватской не улучшается пропорционально физическому </w:t>
      </w:r>
      <w:r w:rsidR="009E6998">
        <w:rPr>
          <w:sz w:val="24"/>
          <w:szCs w:val="24"/>
        </w:rPr>
        <w:t xml:space="preserve">её </w:t>
      </w:r>
      <w:r w:rsidRPr="00C72D9D">
        <w:rPr>
          <w:sz w:val="24"/>
          <w:szCs w:val="24"/>
        </w:rPr>
        <w:t>ослаблению.</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115</w:t>
      </w:r>
      <w:r>
        <w:rPr>
          <w:i/>
          <w:color w:val="auto"/>
        </w:rPr>
        <w:tab/>
      </w:r>
      <w:r>
        <w:rPr>
          <w:i/>
          <w:color w:val="auto"/>
        </w:rPr>
        <w:tab/>
      </w:r>
      <w:r w:rsidR="00D17D2A">
        <w:rPr>
          <w:i/>
          <w:color w:val="auto"/>
        </w:rPr>
        <w:t>(</w:t>
      </w:r>
      <w:r w:rsidR="00932EE2">
        <w:rPr>
          <w:i/>
          <w:color w:val="auto"/>
        </w:rPr>
        <w:t>ML-</w:t>
      </w:r>
      <w:r>
        <w:rPr>
          <w:i/>
          <w:color w:val="auto"/>
        </w:rPr>
        <w:t>129</w:t>
      </w:r>
      <w:r w:rsidRPr="000267C5">
        <w:rPr>
          <w:i/>
          <w:color w:val="auto"/>
        </w:rPr>
        <w:t>)</w:t>
      </w:r>
      <w:r w:rsidRPr="00360669">
        <w:rPr>
          <w:b w:val="0"/>
          <w:i/>
          <w:color w:val="auto"/>
        </w:rPr>
        <w:t xml:space="preserve"> </w:t>
      </w:r>
      <w:r>
        <w:rPr>
          <w:b w:val="0"/>
          <w:i/>
          <w:color w:val="auto"/>
        </w:rPr>
        <w:t xml:space="preserve">дат. 27 ноября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6A3897" w:rsidRDefault="00795732" w:rsidP="00842D52">
      <w:pPr>
        <w:ind w:firstLine="340"/>
        <w:jc w:val="both"/>
        <w:rPr>
          <w:i/>
          <w:sz w:val="22"/>
          <w:szCs w:val="22"/>
        </w:rPr>
      </w:pPr>
      <w:r w:rsidRPr="00795732">
        <w:rPr>
          <w:i/>
          <w:sz w:val="22"/>
          <w:szCs w:val="22"/>
        </w:rPr>
        <w:t xml:space="preserve">Эти телеграммы вносят </w:t>
      </w:r>
      <w:r>
        <w:rPr>
          <w:i/>
          <w:sz w:val="22"/>
          <w:szCs w:val="22"/>
        </w:rPr>
        <w:t>в п</w:t>
      </w:r>
      <w:r w:rsidRPr="00795732">
        <w:rPr>
          <w:i/>
          <w:sz w:val="22"/>
          <w:szCs w:val="22"/>
        </w:rPr>
        <w:t>овествование</w:t>
      </w:r>
      <w:r>
        <w:rPr>
          <w:i/>
          <w:sz w:val="22"/>
          <w:szCs w:val="22"/>
        </w:rPr>
        <w:t xml:space="preserve"> </w:t>
      </w:r>
      <w:r w:rsidRPr="00795732">
        <w:rPr>
          <w:i/>
          <w:sz w:val="22"/>
          <w:szCs w:val="22"/>
        </w:rPr>
        <w:t>совсем другую тему. Как они оказались у Синнетта, нигде не объясняется. В октябре—ноябре 1883 г. Олкотт вместе с Дамодаром и У.Т. Брауном путешествовал по северной Индии. В этой поездке произошло много поразительных вещей. Они подробно описаны в "Листах старого дневника", т. III, гл. II–V</w:t>
      </w:r>
      <w:r w:rsidR="006A3897">
        <w:rPr>
          <w:i/>
          <w:sz w:val="22"/>
          <w:szCs w:val="22"/>
        </w:rPr>
        <w:t>.</w:t>
      </w:r>
    </w:p>
    <w:p w:rsidR="00795732" w:rsidRPr="00795732" w:rsidRDefault="006A3897" w:rsidP="00842D52">
      <w:pPr>
        <w:ind w:firstLine="340"/>
        <w:jc w:val="both"/>
        <w:rPr>
          <w:i/>
          <w:sz w:val="22"/>
          <w:szCs w:val="22"/>
        </w:rPr>
      </w:pPr>
      <w:r w:rsidRPr="006A3897">
        <w:rPr>
          <w:i/>
          <w:sz w:val="22"/>
          <w:szCs w:val="22"/>
        </w:rPr>
        <w:t xml:space="preserve">Когда они были в Лахоре, Олкотта и Брауна не раз посещал махатма К.Х. При каждом посещении </w:t>
      </w:r>
      <w:r>
        <w:rPr>
          <w:i/>
          <w:sz w:val="22"/>
          <w:szCs w:val="22"/>
        </w:rPr>
        <w:t>м</w:t>
      </w:r>
      <w:r w:rsidRPr="006A3897">
        <w:rPr>
          <w:i/>
          <w:sz w:val="22"/>
          <w:szCs w:val="22"/>
        </w:rPr>
        <w:t>ахатма оставлял письмо, об</w:t>
      </w:r>
      <w:r>
        <w:rPr>
          <w:i/>
          <w:sz w:val="22"/>
          <w:szCs w:val="22"/>
        </w:rPr>
        <w:t>ё</w:t>
      </w:r>
      <w:r w:rsidRPr="006A3897">
        <w:rPr>
          <w:i/>
          <w:sz w:val="22"/>
          <w:szCs w:val="22"/>
        </w:rPr>
        <w:t>рнутое в шёлковую ткань. Эти письма просто материализовались в их руках.</w:t>
      </w:r>
      <w:r>
        <w:rPr>
          <w:i/>
          <w:sz w:val="22"/>
          <w:szCs w:val="22"/>
        </w:rPr>
        <w:t xml:space="preserve"> </w:t>
      </w:r>
      <w:r w:rsidRPr="006A3897">
        <w:rPr>
          <w:i/>
          <w:sz w:val="22"/>
          <w:szCs w:val="22"/>
        </w:rPr>
        <w:t xml:space="preserve">В этой поездке произошло и много других интересных вещей, но в Джаммаре Дамодар исчез. Он уже несколько лет был челой махатмы К.Х. и ещё до того знал об </w:t>
      </w:r>
      <w:r w:rsidRPr="006A3897">
        <w:rPr>
          <w:i/>
          <w:sz w:val="22"/>
          <w:szCs w:val="22"/>
        </w:rPr>
        <w:lastRenderedPageBreak/>
        <w:t>Учителе. Когда он был ещ</w:t>
      </w:r>
      <w:r w:rsidR="000C3954">
        <w:rPr>
          <w:i/>
          <w:sz w:val="22"/>
          <w:szCs w:val="22"/>
        </w:rPr>
        <w:t xml:space="preserve">ё </w:t>
      </w:r>
      <w:r w:rsidRPr="006A3897">
        <w:rPr>
          <w:i/>
          <w:sz w:val="22"/>
          <w:szCs w:val="22"/>
        </w:rPr>
        <w:t xml:space="preserve"> мальчиком, во время сильной болезни тот </w:t>
      </w:r>
      <w:r w:rsidR="000C3954">
        <w:rPr>
          <w:i/>
          <w:sz w:val="22"/>
          <w:szCs w:val="22"/>
        </w:rPr>
        <w:t xml:space="preserve">его </w:t>
      </w:r>
      <w:r w:rsidRPr="006A3897">
        <w:rPr>
          <w:i/>
          <w:sz w:val="22"/>
          <w:szCs w:val="22"/>
        </w:rPr>
        <w:t xml:space="preserve">посетил, а позже </w:t>
      </w:r>
      <w:r w:rsidR="000C3954">
        <w:rPr>
          <w:i/>
          <w:sz w:val="22"/>
          <w:szCs w:val="22"/>
        </w:rPr>
        <w:t xml:space="preserve">он </w:t>
      </w:r>
      <w:r w:rsidRPr="006A3897">
        <w:rPr>
          <w:i/>
          <w:sz w:val="22"/>
          <w:szCs w:val="22"/>
        </w:rPr>
        <w:t>узнал — это был махатма К.Х. Для Дамодара это было "всё или ничего". У него был исключительно горячий темперамент.</w:t>
      </w:r>
    </w:p>
    <w:p w:rsidR="00842D52" w:rsidRPr="00AE0D49" w:rsidRDefault="00F15356" w:rsidP="00842D52">
      <w:pPr>
        <w:ind w:firstLine="340"/>
        <w:jc w:val="both"/>
        <w:rPr>
          <w:i/>
          <w:sz w:val="22"/>
          <w:szCs w:val="22"/>
        </w:rPr>
      </w:pPr>
      <w:r w:rsidRPr="00AE0D49">
        <w:rPr>
          <w:i/>
          <w:sz w:val="22"/>
          <w:szCs w:val="22"/>
        </w:rPr>
        <w:t xml:space="preserve"> </w:t>
      </w:r>
      <w:r w:rsidR="00842D52" w:rsidRPr="00AE0D49">
        <w:rPr>
          <w:i/>
          <w:sz w:val="22"/>
          <w:szCs w:val="22"/>
        </w:rPr>
        <w:t>«</w:t>
      </w:r>
      <w:r w:rsidRPr="00AE0D49">
        <w:rPr>
          <w:i/>
          <w:sz w:val="22"/>
          <w:szCs w:val="22"/>
        </w:rPr>
        <w:t>В эту поездку о</w:t>
      </w:r>
      <w:r w:rsidR="00842D52" w:rsidRPr="00AE0D49">
        <w:rPr>
          <w:i/>
          <w:sz w:val="22"/>
          <w:szCs w:val="22"/>
        </w:rPr>
        <w:t xml:space="preserve">н отправился с нами </w:t>
      </w:r>
      <w:r w:rsidRPr="00AE0D49">
        <w:rPr>
          <w:i/>
          <w:sz w:val="22"/>
          <w:szCs w:val="22"/>
        </w:rPr>
        <w:t>по указанию своего гуру…</w:t>
      </w:r>
      <w:r w:rsidR="00842D52" w:rsidRPr="00AE0D49">
        <w:rPr>
          <w:i/>
          <w:sz w:val="22"/>
          <w:szCs w:val="22"/>
        </w:rPr>
        <w:t>,</w:t>
      </w:r>
      <w:r w:rsidR="008F4299" w:rsidRPr="00AE0D49">
        <w:rPr>
          <w:i/>
          <w:sz w:val="22"/>
          <w:szCs w:val="22"/>
        </w:rPr>
        <w:t xml:space="preserve"> —</w:t>
      </w:r>
      <w:r w:rsidR="00842D52" w:rsidRPr="00AE0D49">
        <w:rPr>
          <w:i/>
          <w:sz w:val="22"/>
          <w:szCs w:val="22"/>
        </w:rPr>
        <w:t xml:space="preserve"> пишет полковник,</w:t>
      </w:r>
      <w:r w:rsidR="008F4299" w:rsidRPr="00AE0D49">
        <w:rPr>
          <w:i/>
          <w:sz w:val="22"/>
          <w:szCs w:val="22"/>
        </w:rPr>
        <w:t xml:space="preserve"> —</w:t>
      </w:r>
      <w:r w:rsidRPr="00AE0D49">
        <w:rPr>
          <w:i/>
          <w:sz w:val="22"/>
          <w:szCs w:val="22"/>
        </w:rPr>
        <w:t xml:space="preserve"> </w:t>
      </w:r>
      <w:r w:rsidR="00842D52" w:rsidRPr="00AE0D49">
        <w:rPr>
          <w:i/>
          <w:sz w:val="22"/>
          <w:szCs w:val="22"/>
        </w:rPr>
        <w:t>и в</w:t>
      </w:r>
      <w:r w:rsidRPr="00AE0D49">
        <w:rPr>
          <w:i/>
          <w:sz w:val="22"/>
          <w:szCs w:val="22"/>
        </w:rPr>
        <w:t>о время</w:t>
      </w:r>
      <w:r w:rsidR="00842D52" w:rsidRPr="00AE0D49">
        <w:rPr>
          <w:i/>
          <w:sz w:val="22"/>
          <w:szCs w:val="22"/>
        </w:rPr>
        <w:t xml:space="preserve"> </w:t>
      </w:r>
      <w:r w:rsidRPr="00AE0D49">
        <w:rPr>
          <w:i/>
          <w:sz w:val="22"/>
          <w:szCs w:val="22"/>
        </w:rPr>
        <w:t>н</w:t>
      </w:r>
      <w:r w:rsidR="00842D52" w:rsidRPr="00AE0D49">
        <w:rPr>
          <w:i/>
          <w:sz w:val="22"/>
          <w:szCs w:val="22"/>
        </w:rPr>
        <w:t>е</w:t>
      </w:r>
      <w:r w:rsidR="00AE0D49">
        <w:rPr>
          <w:i/>
          <w:sz w:val="22"/>
          <w:szCs w:val="22"/>
        </w:rPr>
        <w:t>ё</w:t>
      </w:r>
      <w:r w:rsidR="00842D52" w:rsidRPr="00AE0D49">
        <w:rPr>
          <w:i/>
          <w:sz w:val="22"/>
          <w:szCs w:val="22"/>
        </w:rPr>
        <w:t xml:space="preserve"> </w:t>
      </w:r>
      <w:r w:rsidR="00471FB9" w:rsidRPr="00AE0D49">
        <w:rPr>
          <w:i/>
          <w:sz w:val="22"/>
          <w:szCs w:val="22"/>
        </w:rPr>
        <w:t>мы не раз получали свидетельства</w:t>
      </w:r>
      <w:r w:rsidR="00842D52" w:rsidRPr="00AE0D49">
        <w:rPr>
          <w:i/>
          <w:sz w:val="22"/>
          <w:szCs w:val="22"/>
        </w:rPr>
        <w:t xml:space="preserve"> </w:t>
      </w:r>
      <w:r w:rsidR="00471FB9" w:rsidRPr="00AE0D49">
        <w:rPr>
          <w:i/>
          <w:sz w:val="22"/>
          <w:szCs w:val="22"/>
        </w:rPr>
        <w:t xml:space="preserve">его </w:t>
      </w:r>
      <w:r w:rsidR="00842D52" w:rsidRPr="00AE0D49">
        <w:rPr>
          <w:i/>
          <w:sz w:val="22"/>
          <w:szCs w:val="22"/>
        </w:rPr>
        <w:t>духовно</w:t>
      </w:r>
      <w:r w:rsidR="00471FB9" w:rsidRPr="00AE0D49">
        <w:rPr>
          <w:i/>
          <w:sz w:val="22"/>
          <w:szCs w:val="22"/>
        </w:rPr>
        <w:t>го</w:t>
      </w:r>
      <w:r w:rsidR="00842D52" w:rsidRPr="00AE0D49">
        <w:rPr>
          <w:i/>
          <w:sz w:val="22"/>
          <w:szCs w:val="22"/>
        </w:rPr>
        <w:t xml:space="preserve"> раскрыти</w:t>
      </w:r>
      <w:r w:rsidR="00471FB9" w:rsidRPr="00AE0D49">
        <w:rPr>
          <w:i/>
          <w:sz w:val="22"/>
          <w:szCs w:val="22"/>
        </w:rPr>
        <w:t>я</w:t>
      </w:r>
      <w:r w:rsidR="00842D52" w:rsidRPr="00AE0D49">
        <w:rPr>
          <w:i/>
          <w:sz w:val="22"/>
          <w:szCs w:val="22"/>
        </w:rPr>
        <w:t xml:space="preserve">». </w:t>
      </w:r>
      <w:r w:rsidR="00471FB9" w:rsidRPr="00AE0D49">
        <w:rPr>
          <w:i/>
          <w:sz w:val="22"/>
          <w:szCs w:val="22"/>
        </w:rPr>
        <w:t>Он</w:t>
      </w:r>
      <w:r w:rsidR="00842D52" w:rsidRPr="00AE0D49">
        <w:rPr>
          <w:i/>
          <w:sz w:val="22"/>
          <w:szCs w:val="22"/>
        </w:rPr>
        <w:t xml:space="preserve"> участвовал в некоторы</w:t>
      </w:r>
      <w:r w:rsidR="00471FB9" w:rsidRPr="00AE0D49">
        <w:rPr>
          <w:i/>
          <w:sz w:val="22"/>
          <w:szCs w:val="22"/>
        </w:rPr>
        <w:t>х</w:t>
      </w:r>
      <w:r w:rsidR="00842D52" w:rsidRPr="00AE0D49">
        <w:rPr>
          <w:i/>
          <w:sz w:val="22"/>
          <w:szCs w:val="22"/>
        </w:rPr>
        <w:t xml:space="preserve"> у</w:t>
      </w:r>
      <w:r w:rsidR="00471FB9" w:rsidRPr="00AE0D49">
        <w:rPr>
          <w:i/>
          <w:sz w:val="22"/>
          <w:szCs w:val="22"/>
        </w:rPr>
        <w:t>дивительных</w:t>
      </w:r>
      <w:r w:rsidR="00842D52" w:rsidRPr="00AE0D49">
        <w:rPr>
          <w:i/>
          <w:sz w:val="22"/>
          <w:szCs w:val="22"/>
        </w:rPr>
        <w:t xml:space="preserve"> событиях </w:t>
      </w:r>
      <w:r w:rsidR="00471FB9" w:rsidRPr="00AE0D49">
        <w:rPr>
          <w:i/>
          <w:sz w:val="22"/>
          <w:szCs w:val="22"/>
        </w:rPr>
        <w:t xml:space="preserve">этой </w:t>
      </w:r>
      <w:r w:rsidR="00842D52" w:rsidRPr="00AE0D49">
        <w:rPr>
          <w:i/>
          <w:sz w:val="22"/>
          <w:szCs w:val="22"/>
        </w:rPr>
        <w:t>поездки.</w:t>
      </w:r>
    </w:p>
    <w:p w:rsidR="00842D52" w:rsidRPr="00AE0D49" w:rsidRDefault="00842D52" w:rsidP="00842D52">
      <w:pPr>
        <w:ind w:firstLine="340"/>
        <w:jc w:val="both"/>
        <w:rPr>
          <w:i/>
          <w:sz w:val="22"/>
          <w:szCs w:val="22"/>
        </w:rPr>
      </w:pPr>
      <w:r w:rsidRPr="00AE0D49">
        <w:rPr>
          <w:i/>
          <w:sz w:val="22"/>
          <w:szCs w:val="22"/>
        </w:rPr>
        <w:t>Когда Олкотт</w:t>
      </w:r>
      <w:r w:rsidR="00471FB9" w:rsidRPr="00AE0D49">
        <w:rPr>
          <w:i/>
          <w:sz w:val="22"/>
          <w:szCs w:val="22"/>
        </w:rPr>
        <w:t>,</w:t>
      </w:r>
      <w:r w:rsidRPr="00AE0D49">
        <w:rPr>
          <w:i/>
          <w:sz w:val="22"/>
          <w:szCs w:val="22"/>
        </w:rPr>
        <w:t xml:space="preserve"> просну</w:t>
      </w:r>
      <w:r w:rsidR="00471FB9" w:rsidRPr="00AE0D49">
        <w:rPr>
          <w:i/>
          <w:sz w:val="22"/>
          <w:szCs w:val="22"/>
        </w:rPr>
        <w:t xml:space="preserve">вшись </w:t>
      </w:r>
      <w:r w:rsidRPr="00AE0D49">
        <w:rPr>
          <w:i/>
          <w:sz w:val="22"/>
          <w:szCs w:val="22"/>
        </w:rPr>
        <w:t>утром 25 ноября</w:t>
      </w:r>
      <w:r w:rsidR="00471FB9" w:rsidRPr="00AE0D49">
        <w:rPr>
          <w:i/>
          <w:sz w:val="22"/>
          <w:szCs w:val="22"/>
        </w:rPr>
        <w:t xml:space="preserve"> обнаружил исчезновение </w:t>
      </w:r>
      <w:r w:rsidRPr="00AE0D49">
        <w:rPr>
          <w:i/>
          <w:sz w:val="22"/>
          <w:szCs w:val="22"/>
        </w:rPr>
        <w:t>Дамодар</w:t>
      </w:r>
      <w:r w:rsidR="00471FB9" w:rsidRPr="00AE0D49">
        <w:rPr>
          <w:i/>
          <w:sz w:val="22"/>
          <w:szCs w:val="22"/>
        </w:rPr>
        <w:t>а,</w:t>
      </w:r>
      <w:r w:rsidRPr="00AE0D49">
        <w:rPr>
          <w:i/>
          <w:sz w:val="22"/>
          <w:szCs w:val="22"/>
        </w:rPr>
        <w:t xml:space="preserve"> </w:t>
      </w:r>
      <w:r w:rsidR="00471FB9" w:rsidRPr="00AE0D49">
        <w:rPr>
          <w:i/>
          <w:sz w:val="22"/>
          <w:szCs w:val="22"/>
        </w:rPr>
        <w:t>не догады</w:t>
      </w:r>
      <w:r w:rsidR="002A5513" w:rsidRPr="002A5513">
        <w:rPr>
          <w:i/>
          <w:sz w:val="22"/>
          <w:szCs w:val="22"/>
        </w:rPr>
        <w:softHyphen/>
      </w:r>
      <w:r w:rsidR="00471FB9" w:rsidRPr="00AE0D49">
        <w:rPr>
          <w:i/>
          <w:sz w:val="22"/>
          <w:szCs w:val="22"/>
        </w:rPr>
        <w:t>ваясь</w:t>
      </w:r>
      <w:r w:rsidRPr="00AE0D49">
        <w:rPr>
          <w:i/>
          <w:sz w:val="22"/>
          <w:szCs w:val="22"/>
        </w:rPr>
        <w:t>, куда он уш</w:t>
      </w:r>
      <w:r w:rsidR="00AE0D49">
        <w:rPr>
          <w:i/>
          <w:sz w:val="22"/>
          <w:szCs w:val="22"/>
        </w:rPr>
        <w:t>ё</w:t>
      </w:r>
      <w:r w:rsidR="000C3954">
        <w:rPr>
          <w:i/>
          <w:sz w:val="22"/>
          <w:szCs w:val="22"/>
        </w:rPr>
        <w:t>л и когда вернё</w:t>
      </w:r>
      <w:r w:rsidRPr="00AE0D49">
        <w:rPr>
          <w:i/>
          <w:sz w:val="22"/>
          <w:szCs w:val="22"/>
        </w:rPr>
        <w:t>тся,</w:t>
      </w:r>
      <w:r w:rsidR="008F4299" w:rsidRPr="00AE0D49">
        <w:rPr>
          <w:i/>
          <w:sz w:val="22"/>
          <w:szCs w:val="22"/>
        </w:rPr>
        <w:t xml:space="preserve"> </w:t>
      </w:r>
      <w:r w:rsidR="00471FB9" w:rsidRPr="00AE0D49">
        <w:rPr>
          <w:i/>
          <w:sz w:val="22"/>
          <w:szCs w:val="22"/>
        </w:rPr>
        <w:t>т</w:t>
      </w:r>
      <w:r w:rsidRPr="00AE0D49">
        <w:rPr>
          <w:i/>
          <w:sz w:val="22"/>
          <w:szCs w:val="22"/>
        </w:rPr>
        <w:t>о</w:t>
      </w:r>
      <w:r w:rsidR="00471FB9" w:rsidRPr="00AE0D49">
        <w:rPr>
          <w:i/>
          <w:sz w:val="22"/>
          <w:szCs w:val="22"/>
        </w:rPr>
        <w:t xml:space="preserve"> </w:t>
      </w:r>
      <w:r w:rsidRPr="00AE0D49">
        <w:rPr>
          <w:i/>
          <w:sz w:val="22"/>
          <w:szCs w:val="22"/>
        </w:rPr>
        <w:t xml:space="preserve">обыскал небольшое бунгало, в котором они остановились, но </w:t>
      </w:r>
      <w:r w:rsidR="00471FB9" w:rsidRPr="00AE0D49">
        <w:rPr>
          <w:i/>
          <w:sz w:val="22"/>
          <w:szCs w:val="22"/>
        </w:rPr>
        <w:t>безрезультатно. Однако</w:t>
      </w:r>
      <w:r w:rsidRPr="00AE0D49">
        <w:rPr>
          <w:i/>
          <w:sz w:val="22"/>
          <w:szCs w:val="22"/>
        </w:rPr>
        <w:t xml:space="preserve"> вернувшись в свою комнату, он обнаружил на столе записки от </w:t>
      </w:r>
      <w:r w:rsidR="00471FB9" w:rsidRPr="00AE0D49">
        <w:rPr>
          <w:i/>
          <w:sz w:val="22"/>
          <w:szCs w:val="22"/>
        </w:rPr>
        <w:t>м</w:t>
      </w:r>
      <w:r w:rsidRPr="00AE0D49">
        <w:rPr>
          <w:i/>
          <w:sz w:val="22"/>
          <w:szCs w:val="22"/>
        </w:rPr>
        <w:t>ахатмы К. Х. и Дамодара. О</w:t>
      </w:r>
      <w:r w:rsidR="00471FB9" w:rsidRPr="00AE0D49">
        <w:rPr>
          <w:i/>
          <w:sz w:val="22"/>
          <w:szCs w:val="22"/>
        </w:rPr>
        <w:t xml:space="preserve">н </w:t>
      </w:r>
      <w:r w:rsidRPr="00AE0D49">
        <w:rPr>
          <w:i/>
          <w:sz w:val="22"/>
          <w:szCs w:val="22"/>
        </w:rPr>
        <w:t xml:space="preserve">не пишет, что в них </w:t>
      </w:r>
      <w:r w:rsidR="00471FB9" w:rsidRPr="00AE0D49">
        <w:rPr>
          <w:i/>
          <w:sz w:val="22"/>
          <w:szCs w:val="22"/>
        </w:rPr>
        <w:t>было</w:t>
      </w:r>
      <w:r w:rsidRPr="00AE0D49">
        <w:rPr>
          <w:i/>
          <w:sz w:val="22"/>
          <w:szCs w:val="22"/>
        </w:rPr>
        <w:t>, но записк</w:t>
      </w:r>
      <w:r w:rsidR="001A0C80">
        <w:rPr>
          <w:i/>
          <w:sz w:val="22"/>
          <w:szCs w:val="22"/>
        </w:rPr>
        <w:t>а</w:t>
      </w:r>
      <w:r w:rsidRPr="00AE0D49">
        <w:rPr>
          <w:i/>
          <w:sz w:val="22"/>
          <w:szCs w:val="22"/>
        </w:rPr>
        <w:t xml:space="preserve"> </w:t>
      </w:r>
      <w:r w:rsidR="00471FB9" w:rsidRPr="00AE0D49">
        <w:rPr>
          <w:i/>
          <w:sz w:val="22"/>
          <w:szCs w:val="22"/>
        </w:rPr>
        <w:t>м</w:t>
      </w:r>
      <w:r w:rsidRPr="00AE0D49">
        <w:rPr>
          <w:i/>
          <w:sz w:val="22"/>
          <w:szCs w:val="22"/>
        </w:rPr>
        <w:t>ахатмы должн</w:t>
      </w:r>
      <w:r w:rsidR="00471FB9" w:rsidRPr="00AE0D49">
        <w:rPr>
          <w:i/>
          <w:sz w:val="22"/>
          <w:szCs w:val="22"/>
        </w:rPr>
        <w:t>а</w:t>
      </w:r>
      <w:r w:rsidRPr="00AE0D49">
        <w:rPr>
          <w:i/>
          <w:sz w:val="22"/>
          <w:szCs w:val="22"/>
        </w:rPr>
        <w:t xml:space="preserve"> был</w:t>
      </w:r>
      <w:r w:rsidR="00471FB9" w:rsidRPr="00AE0D49">
        <w:rPr>
          <w:i/>
          <w:sz w:val="22"/>
          <w:szCs w:val="22"/>
        </w:rPr>
        <w:t>а</w:t>
      </w:r>
      <w:r w:rsidRPr="00AE0D49">
        <w:rPr>
          <w:i/>
          <w:sz w:val="22"/>
          <w:szCs w:val="22"/>
        </w:rPr>
        <w:t xml:space="preserve"> быть о том, что </w:t>
      </w:r>
      <w:r w:rsidR="00471FB9" w:rsidRPr="00AE0D49">
        <w:rPr>
          <w:i/>
          <w:sz w:val="22"/>
          <w:szCs w:val="22"/>
        </w:rPr>
        <w:t xml:space="preserve">это </w:t>
      </w:r>
      <w:r w:rsidRPr="00AE0D49">
        <w:rPr>
          <w:i/>
          <w:sz w:val="22"/>
          <w:szCs w:val="22"/>
        </w:rPr>
        <w:t>они (</w:t>
      </w:r>
      <w:r w:rsidR="00471FB9" w:rsidRPr="00AE0D49">
        <w:rPr>
          <w:i/>
          <w:sz w:val="22"/>
          <w:szCs w:val="22"/>
        </w:rPr>
        <w:t>м</w:t>
      </w:r>
      <w:r w:rsidRPr="00AE0D49">
        <w:rPr>
          <w:i/>
          <w:sz w:val="22"/>
          <w:szCs w:val="22"/>
        </w:rPr>
        <w:t xml:space="preserve">ахатмы) </w:t>
      </w:r>
      <w:r w:rsidR="00471FB9" w:rsidRPr="00AE0D49">
        <w:rPr>
          <w:i/>
          <w:sz w:val="22"/>
          <w:szCs w:val="22"/>
        </w:rPr>
        <w:t>забрали</w:t>
      </w:r>
      <w:r w:rsidRPr="00AE0D49">
        <w:rPr>
          <w:i/>
          <w:sz w:val="22"/>
          <w:szCs w:val="22"/>
        </w:rPr>
        <w:t xml:space="preserve"> Дамодара, потому что </w:t>
      </w:r>
      <w:r w:rsidR="00AE0D49" w:rsidRPr="00AE0D49">
        <w:rPr>
          <w:i/>
          <w:sz w:val="22"/>
          <w:szCs w:val="22"/>
        </w:rPr>
        <w:t>таково было содержание</w:t>
      </w:r>
      <w:r w:rsidRPr="00AE0D49">
        <w:rPr>
          <w:i/>
          <w:sz w:val="22"/>
          <w:szCs w:val="22"/>
        </w:rPr>
        <w:t xml:space="preserve"> телеграмм</w:t>
      </w:r>
      <w:r w:rsidR="00AE0D49" w:rsidRPr="00AE0D49">
        <w:rPr>
          <w:i/>
          <w:sz w:val="22"/>
          <w:szCs w:val="22"/>
        </w:rPr>
        <w:t>ы</w:t>
      </w:r>
      <w:r w:rsidRPr="00AE0D49">
        <w:rPr>
          <w:i/>
          <w:sz w:val="22"/>
          <w:szCs w:val="22"/>
        </w:rPr>
        <w:t xml:space="preserve">, которую </w:t>
      </w:r>
      <w:r w:rsidR="00AE0D49" w:rsidRPr="00AE0D49">
        <w:rPr>
          <w:i/>
          <w:sz w:val="22"/>
          <w:szCs w:val="22"/>
        </w:rPr>
        <w:t xml:space="preserve">Олкотт сразу же </w:t>
      </w:r>
      <w:r w:rsidR="001A0C80">
        <w:rPr>
          <w:i/>
          <w:sz w:val="22"/>
          <w:szCs w:val="22"/>
        </w:rPr>
        <w:t>(</w:t>
      </w:r>
      <w:r w:rsidR="001A0C80" w:rsidRPr="00AE0D49">
        <w:rPr>
          <w:i/>
          <w:sz w:val="22"/>
          <w:szCs w:val="22"/>
        </w:rPr>
        <w:t>в 10:15</w:t>
      </w:r>
      <w:r w:rsidR="001A0C80">
        <w:rPr>
          <w:i/>
          <w:sz w:val="22"/>
          <w:szCs w:val="22"/>
        </w:rPr>
        <w:t xml:space="preserve">) </w:t>
      </w:r>
      <w:r w:rsidRPr="00AE0D49">
        <w:rPr>
          <w:i/>
          <w:sz w:val="22"/>
          <w:szCs w:val="22"/>
        </w:rPr>
        <w:t>отправил Б</w:t>
      </w:r>
      <w:r w:rsidR="00AE0D49" w:rsidRPr="00AE0D49">
        <w:rPr>
          <w:i/>
          <w:sz w:val="22"/>
          <w:szCs w:val="22"/>
        </w:rPr>
        <w:t>лаватской</w:t>
      </w:r>
      <w:r w:rsidRPr="00AE0D49">
        <w:rPr>
          <w:i/>
          <w:sz w:val="22"/>
          <w:szCs w:val="22"/>
        </w:rPr>
        <w:t>. Слова в самом низу, жирным шрифтом, важны: «Мы</w:t>
      </w:r>
      <w:r w:rsidR="00AE0D49" w:rsidRPr="00AE0D49">
        <w:rPr>
          <w:i/>
          <w:sz w:val="22"/>
          <w:szCs w:val="22"/>
        </w:rPr>
        <w:t xml:space="preserve"> пришл</w:t>
      </w:r>
      <w:r w:rsidR="001A0C80">
        <w:rPr>
          <w:i/>
          <w:sz w:val="22"/>
          <w:szCs w:val="22"/>
        </w:rPr>
        <w:t>ё</w:t>
      </w:r>
      <w:r w:rsidR="00AE0D49" w:rsidRPr="00AE0D49">
        <w:rPr>
          <w:i/>
          <w:sz w:val="22"/>
          <w:szCs w:val="22"/>
        </w:rPr>
        <w:t>м его обратно» (К. Х.)».</w:t>
      </w:r>
    </w:p>
    <w:p w:rsidR="00795732" w:rsidRDefault="00795732" w:rsidP="00842D52">
      <w:pPr>
        <w:ind w:firstLine="340"/>
        <w:jc w:val="both"/>
        <w:rPr>
          <w:sz w:val="24"/>
          <w:szCs w:val="24"/>
        </w:rPr>
      </w:pPr>
    </w:p>
    <w:p w:rsidR="001A0C80" w:rsidRPr="001A0C80" w:rsidRDefault="00842D52" w:rsidP="00842D52">
      <w:pPr>
        <w:ind w:firstLine="340"/>
        <w:jc w:val="both"/>
        <w:rPr>
          <w:rFonts w:asciiTheme="minorHAnsi" w:hAnsiTheme="minorHAnsi"/>
          <w:sz w:val="24"/>
          <w:szCs w:val="24"/>
        </w:rPr>
      </w:pPr>
      <w:r w:rsidRPr="001A0C80">
        <w:rPr>
          <w:rFonts w:asciiTheme="minorHAnsi" w:hAnsiTheme="minorHAnsi"/>
          <w:sz w:val="24"/>
          <w:szCs w:val="24"/>
        </w:rPr>
        <w:t xml:space="preserve">Класс </w:t>
      </w:r>
      <w:r w:rsidRPr="001A0C80">
        <w:rPr>
          <w:rFonts w:asciiTheme="minorHAnsi" w:hAnsiTheme="minorHAnsi"/>
          <w:sz w:val="24"/>
          <w:szCs w:val="24"/>
          <w:lang w:val="en-US"/>
        </w:rPr>
        <w:t>P</w:t>
      </w:r>
      <w:r w:rsidRPr="001A0C80">
        <w:rPr>
          <w:rFonts w:asciiTheme="minorHAnsi" w:hAnsiTheme="minorHAnsi"/>
          <w:sz w:val="24"/>
          <w:szCs w:val="24"/>
        </w:rPr>
        <w:t xml:space="preserve">. </w:t>
      </w:r>
      <w:r w:rsidRPr="001A0C80">
        <w:rPr>
          <w:rFonts w:asciiTheme="minorHAnsi" w:hAnsiTheme="minorHAnsi"/>
          <w:sz w:val="24"/>
          <w:szCs w:val="24"/>
        </w:rPr>
        <w:tab/>
      </w:r>
      <w:r w:rsidRPr="001A0C80">
        <w:rPr>
          <w:rFonts w:asciiTheme="minorHAnsi" w:hAnsiTheme="minorHAnsi"/>
          <w:sz w:val="24"/>
          <w:szCs w:val="24"/>
        </w:rPr>
        <w:tab/>
      </w:r>
      <w:r w:rsidRPr="001A0C80">
        <w:rPr>
          <w:rFonts w:asciiTheme="minorHAnsi" w:hAnsiTheme="minorHAnsi"/>
          <w:sz w:val="24"/>
          <w:szCs w:val="24"/>
        </w:rPr>
        <w:tab/>
        <w:t>ИНДИЙСКИЙ ТЕЛЕГРАФ</w:t>
      </w:r>
      <w:r w:rsidRPr="001A0C80">
        <w:rPr>
          <w:rFonts w:asciiTheme="minorHAnsi" w:hAnsiTheme="minorHAnsi"/>
          <w:sz w:val="24"/>
          <w:szCs w:val="24"/>
        </w:rPr>
        <w:tab/>
      </w:r>
      <w:r w:rsidRPr="001A0C80">
        <w:rPr>
          <w:rFonts w:asciiTheme="minorHAnsi" w:hAnsiTheme="minorHAnsi"/>
          <w:sz w:val="24"/>
          <w:szCs w:val="24"/>
        </w:rPr>
        <w:tab/>
      </w:r>
      <w:r w:rsidRPr="001A0C80">
        <w:rPr>
          <w:rFonts w:asciiTheme="minorHAnsi" w:hAnsiTheme="minorHAnsi"/>
          <w:sz w:val="24"/>
          <w:szCs w:val="24"/>
        </w:rPr>
        <w:tab/>
      </w:r>
      <w:r w:rsidR="00943AB6">
        <w:rPr>
          <w:rFonts w:asciiTheme="minorHAnsi" w:hAnsiTheme="minorHAnsi"/>
          <w:sz w:val="24"/>
          <w:szCs w:val="24"/>
        </w:rPr>
        <w:t>Местное</w:t>
      </w:r>
    </w:p>
    <w:p w:rsidR="00842D52" w:rsidRPr="001A0C80" w:rsidRDefault="00842D52" w:rsidP="00842D52">
      <w:pPr>
        <w:ind w:firstLine="340"/>
        <w:jc w:val="both"/>
        <w:rPr>
          <w:rFonts w:asciiTheme="minorHAnsi" w:hAnsiTheme="minorHAnsi"/>
          <w:sz w:val="24"/>
          <w:szCs w:val="24"/>
        </w:rPr>
      </w:pPr>
      <w:r w:rsidRPr="001A0C80">
        <w:rPr>
          <w:rFonts w:asciiTheme="minorHAnsi" w:hAnsiTheme="minorHAnsi"/>
          <w:sz w:val="24"/>
          <w:szCs w:val="24"/>
        </w:rPr>
        <w:t>Куда</w:t>
      </w:r>
      <w:r w:rsidRPr="001A0C80">
        <w:rPr>
          <w:rFonts w:asciiTheme="minorHAnsi" w:hAnsiTheme="minorHAnsi"/>
          <w:sz w:val="24"/>
          <w:szCs w:val="24"/>
        </w:rPr>
        <w:tab/>
        <w:t>Адьяр Мадрас</w:t>
      </w:r>
      <w:r w:rsidRPr="001A0C80">
        <w:rPr>
          <w:rFonts w:asciiTheme="minorHAnsi" w:hAnsiTheme="minorHAnsi"/>
          <w:sz w:val="24"/>
          <w:szCs w:val="24"/>
        </w:rPr>
        <w:tab/>
      </w:r>
      <w:r w:rsidRPr="001A0C80">
        <w:rPr>
          <w:rFonts w:asciiTheme="minorHAnsi" w:hAnsiTheme="minorHAnsi"/>
          <w:sz w:val="24"/>
          <w:szCs w:val="24"/>
        </w:rPr>
        <w:tab/>
      </w:r>
      <w:r w:rsidRPr="001A0C80">
        <w:rPr>
          <w:rFonts w:asciiTheme="minorHAnsi" w:hAnsiTheme="minorHAnsi"/>
          <w:sz w:val="24"/>
          <w:szCs w:val="24"/>
        </w:rPr>
        <w:tab/>
        <w:t>Откуда</w:t>
      </w:r>
      <w:r w:rsidRPr="001A0C80">
        <w:rPr>
          <w:rFonts w:asciiTheme="minorHAnsi" w:hAnsiTheme="minorHAnsi"/>
          <w:sz w:val="24"/>
          <w:szCs w:val="24"/>
        </w:rPr>
        <w:tab/>
      </w:r>
      <w:r w:rsidR="001A0C80" w:rsidRPr="001A0C80">
        <w:rPr>
          <w:rFonts w:asciiTheme="minorHAnsi" w:hAnsiTheme="minorHAnsi"/>
          <w:sz w:val="24"/>
          <w:szCs w:val="24"/>
        </w:rPr>
        <w:t xml:space="preserve">станция </w:t>
      </w:r>
      <w:r w:rsidRPr="001A0C80">
        <w:rPr>
          <w:rFonts w:asciiTheme="minorHAnsi" w:hAnsiTheme="minorHAnsi"/>
          <w:sz w:val="24"/>
          <w:szCs w:val="24"/>
        </w:rPr>
        <w:t>Джаммо</w:t>
      </w:r>
    </w:p>
    <w:p w:rsidR="00842D52" w:rsidRPr="001A0C80" w:rsidRDefault="00842D52" w:rsidP="00842D52">
      <w:pPr>
        <w:ind w:firstLine="340"/>
        <w:jc w:val="both"/>
        <w:rPr>
          <w:rFonts w:asciiTheme="minorHAnsi" w:hAnsiTheme="minorHAnsi"/>
          <w:sz w:val="24"/>
          <w:szCs w:val="24"/>
        </w:rPr>
      </w:pPr>
      <w:r w:rsidRPr="001A0C80">
        <w:rPr>
          <w:rFonts w:asciiTheme="minorHAnsi" w:hAnsiTheme="minorHAnsi"/>
          <w:sz w:val="24"/>
          <w:szCs w:val="24"/>
        </w:rPr>
        <w:t>Кому</w:t>
      </w:r>
      <w:r w:rsidRPr="001A0C80">
        <w:rPr>
          <w:rFonts w:asciiTheme="minorHAnsi" w:hAnsiTheme="minorHAnsi"/>
          <w:sz w:val="24"/>
          <w:szCs w:val="24"/>
        </w:rPr>
        <w:tab/>
        <w:t>Мадам Блаватской</w:t>
      </w:r>
      <w:r w:rsidRPr="001A0C80">
        <w:rPr>
          <w:rFonts w:asciiTheme="minorHAnsi" w:hAnsiTheme="minorHAnsi"/>
          <w:sz w:val="24"/>
          <w:szCs w:val="24"/>
        </w:rPr>
        <w:tab/>
      </w:r>
      <w:r w:rsidRPr="001A0C80">
        <w:rPr>
          <w:rFonts w:asciiTheme="minorHAnsi" w:hAnsiTheme="minorHAnsi"/>
          <w:sz w:val="24"/>
          <w:szCs w:val="24"/>
        </w:rPr>
        <w:tab/>
      </w:r>
      <w:r w:rsidRPr="001A0C80">
        <w:rPr>
          <w:rFonts w:asciiTheme="minorHAnsi" w:hAnsiTheme="minorHAnsi"/>
          <w:sz w:val="24"/>
          <w:szCs w:val="24"/>
        </w:rPr>
        <w:tab/>
        <w:t>От кого</w:t>
      </w:r>
      <w:r w:rsidRPr="001A0C80">
        <w:rPr>
          <w:rFonts w:asciiTheme="minorHAnsi" w:hAnsiTheme="minorHAnsi"/>
          <w:sz w:val="24"/>
          <w:szCs w:val="24"/>
        </w:rPr>
        <w:tab/>
        <w:t>Полк. Олкотта</w:t>
      </w:r>
    </w:p>
    <w:p w:rsidR="00842D52" w:rsidRPr="001A0C80" w:rsidRDefault="00842D52" w:rsidP="00842D52">
      <w:pPr>
        <w:ind w:firstLine="340"/>
        <w:jc w:val="both"/>
        <w:rPr>
          <w:rFonts w:asciiTheme="minorHAnsi" w:hAnsiTheme="minorHAnsi"/>
          <w:sz w:val="24"/>
          <w:szCs w:val="24"/>
        </w:rPr>
      </w:pPr>
      <w:r w:rsidRPr="001A0C80">
        <w:rPr>
          <w:rFonts w:asciiTheme="minorHAnsi" w:hAnsiTheme="minorHAnsi"/>
          <w:sz w:val="24"/>
          <w:szCs w:val="24"/>
        </w:rPr>
        <w:tab/>
      </w:r>
      <w:r w:rsidRPr="001A0C80">
        <w:rPr>
          <w:rFonts w:asciiTheme="minorHAnsi" w:hAnsiTheme="minorHAnsi"/>
          <w:sz w:val="24"/>
          <w:szCs w:val="24"/>
        </w:rPr>
        <w:tab/>
        <w:t xml:space="preserve">Учителя </w:t>
      </w:r>
      <w:r w:rsidRPr="001A0C80">
        <w:rPr>
          <w:rFonts w:asciiTheme="minorHAnsi" w:hAnsiTheme="minorHAnsi"/>
          <w:sz w:val="24"/>
          <w:szCs w:val="24"/>
        </w:rPr>
        <w:tab/>
      </w:r>
      <w:r w:rsidRPr="001A0C80">
        <w:rPr>
          <w:rFonts w:asciiTheme="minorHAnsi" w:hAnsiTheme="minorHAnsi"/>
          <w:sz w:val="24"/>
          <w:szCs w:val="24"/>
        </w:rPr>
        <w:tab/>
      </w:r>
      <w:r w:rsidR="001A0C80" w:rsidRPr="001A0C80">
        <w:rPr>
          <w:rFonts w:asciiTheme="minorHAnsi" w:hAnsiTheme="minorHAnsi"/>
          <w:sz w:val="24"/>
          <w:szCs w:val="24"/>
        </w:rPr>
        <w:t>забрали</w:t>
      </w:r>
      <w:r w:rsidRPr="001A0C80">
        <w:rPr>
          <w:rFonts w:asciiTheme="minorHAnsi" w:hAnsiTheme="minorHAnsi"/>
          <w:sz w:val="24"/>
          <w:szCs w:val="24"/>
        </w:rPr>
        <w:t xml:space="preserve"> </w:t>
      </w:r>
      <w:r w:rsidRPr="001A0C80">
        <w:rPr>
          <w:rFonts w:asciiTheme="minorHAnsi" w:hAnsiTheme="minorHAnsi"/>
          <w:sz w:val="24"/>
          <w:szCs w:val="24"/>
        </w:rPr>
        <w:tab/>
      </w:r>
      <w:r w:rsidRPr="001A0C80">
        <w:rPr>
          <w:rFonts w:asciiTheme="minorHAnsi" w:hAnsiTheme="minorHAnsi"/>
          <w:sz w:val="24"/>
          <w:szCs w:val="24"/>
        </w:rPr>
        <w:tab/>
        <w:t xml:space="preserve">Дамодара </w:t>
      </w:r>
    </w:p>
    <w:p w:rsidR="00842D52" w:rsidRPr="001A0C80" w:rsidRDefault="00842D52" w:rsidP="00842D52">
      <w:pPr>
        <w:ind w:left="720" w:firstLine="720"/>
        <w:jc w:val="both"/>
        <w:rPr>
          <w:rFonts w:asciiTheme="minorHAnsi" w:hAnsiTheme="minorHAnsi"/>
          <w:sz w:val="24"/>
          <w:szCs w:val="24"/>
        </w:rPr>
      </w:pPr>
      <w:r w:rsidRPr="001A0C80">
        <w:rPr>
          <w:rFonts w:asciiTheme="minorHAnsi" w:hAnsiTheme="minorHAnsi"/>
          <w:sz w:val="24"/>
          <w:szCs w:val="24"/>
        </w:rPr>
        <w:t xml:space="preserve">возвращение </w:t>
      </w:r>
      <w:r w:rsidRPr="001A0C80">
        <w:rPr>
          <w:rFonts w:asciiTheme="minorHAnsi" w:hAnsiTheme="minorHAnsi"/>
          <w:sz w:val="24"/>
          <w:szCs w:val="24"/>
        </w:rPr>
        <w:tab/>
        <w:t>не</w:t>
      </w:r>
      <w:r w:rsidRPr="001A0C80">
        <w:rPr>
          <w:rFonts w:asciiTheme="minorHAnsi" w:hAnsiTheme="minorHAnsi"/>
          <w:sz w:val="24"/>
          <w:szCs w:val="24"/>
        </w:rPr>
        <w:tab/>
        <w:t>обещано</w:t>
      </w:r>
    </w:p>
    <w:p w:rsidR="001A0C80" w:rsidRPr="00C72D9D" w:rsidRDefault="001A0C80" w:rsidP="00842D52">
      <w:pPr>
        <w:ind w:left="720" w:firstLine="720"/>
        <w:jc w:val="both"/>
        <w:rPr>
          <w:sz w:val="24"/>
          <w:szCs w:val="24"/>
        </w:rPr>
      </w:pPr>
    </w:p>
    <w:p w:rsidR="00842D52" w:rsidRPr="001A0C80" w:rsidRDefault="00842D52" w:rsidP="00842D52">
      <w:pPr>
        <w:ind w:firstLine="340"/>
        <w:jc w:val="both"/>
        <w:rPr>
          <w:b/>
          <w:sz w:val="24"/>
          <w:szCs w:val="24"/>
        </w:rPr>
      </w:pPr>
      <w:r w:rsidRPr="001A0C80" w:rsidDel="00C92A86">
        <w:rPr>
          <w:b/>
          <w:sz w:val="24"/>
          <w:szCs w:val="24"/>
        </w:rPr>
        <w:t xml:space="preserve"> </w:t>
      </w:r>
      <w:r w:rsidRPr="001A0C80">
        <w:rPr>
          <w:b/>
          <w:sz w:val="24"/>
          <w:szCs w:val="24"/>
        </w:rPr>
        <w:t>Мы пришл</w:t>
      </w:r>
      <w:r w:rsidR="001A0C80" w:rsidRPr="001A0C80">
        <w:rPr>
          <w:b/>
          <w:sz w:val="24"/>
          <w:szCs w:val="24"/>
        </w:rPr>
        <w:t>ё</w:t>
      </w:r>
      <w:r w:rsidRPr="001A0C80">
        <w:rPr>
          <w:b/>
          <w:sz w:val="24"/>
          <w:szCs w:val="24"/>
        </w:rPr>
        <w:t xml:space="preserve">м его обратно </w:t>
      </w:r>
      <w:r w:rsidRPr="001A0C80">
        <w:rPr>
          <w:b/>
          <w:sz w:val="24"/>
          <w:szCs w:val="24"/>
        </w:rPr>
        <w:tab/>
      </w:r>
      <w:r w:rsidRPr="001A0C80">
        <w:rPr>
          <w:b/>
          <w:sz w:val="24"/>
          <w:szCs w:val="24"/>
        </w:rPr>
        <w:tab/>
        <w:t>К. Х.</w:t>
      </w:r>
    </w:p>
    <w:p w:rsidR="00842D52" w:rsidRPr="000C3954" w:rsidRDefault="00842D52" w:rsidP="00842D52">
      <w:pPr>
        <w:ind w:firstLine="340"/>
        <w:jc w:val="both"/>
        <w:rPr>
          <w:rFonts w:asciiTheme="minorHAnsi" w:hAnsiTheme="minorHAnsi"/>
          <w:sz w:val="24"/>
          <w:szCs w:val="24"/>
        </w:rPr>
      </w:pPr>
      <w:r w:rsidRPr="000C3954">
        <w:rPr>
          <w:rFonts w:asciiTheme="minorHAnsi" w:hAnsiTheme="minorHAnsi"/>
          <w:sz w:val="24"/>
          <w:szCs w:val="24"/>
        </w:rPr>
        <w:t xml:space="preserve">Адьяр 25-11-83  </w:t>
      </w:r>
      <w:r w:rsidR="00943AB6" w:rsidRPr="000C3954">
        <w:rPr>
          <w:rFonts w:asciiTheme="minorHAnsi" w:hAnsiTheme="minorHAnsi"/>
          <w:sz w:val="24"/>
          <w:szCs w:val="24"/>
        </w:rPr>
        <w:t>время</w:t>
      </w:r>
      <w:r w:rsidRPr="000C3954">
        <w:rPr>
          <w:rFonts w:asciiTheme="minorHAnsi" w:hAnsiTheme="minorHAnsi"/>
          <w:sz w:val="24"/>
          <w:szCs w:val="24"/>
        </w:rPr>
        <w:t xml:space="preserve"> 10.15.</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116</w:t>
      </w:r>
      <w:r>
        <w:rPr>
          <w:i/>
          <w:color w:val="auto"/>
        </w:rPr>
        <w:tab/>
      </w:r>
      <w:r>
        <w:rPr>
          <w:i/>
          <w:color w:val="auto"/>
        </w:rPr>
        <w:tab/>
      </w:r>
      <w:r w:rsidR="00D17D2A">
        <w:rPr>
          <w:i/>
          <w:color w:val="auto"/>
        </w:rPr>
        <w:t>(</w:t>
      </w:r>
      <w:r w:rsidR="00932EE2">
        <w:rPr>
          <w:i/>
          <w:color w:val="auto"/>
        </w:rPr>
        <w:t>ML-</w:t>
      </w:r>
      <w:r>
        <w:rPr>
          <w:i/>
          <w:color w:val="auto"/>
        </w:rPr>
        <w:t>128</w:t>
      </w:r>
      <w:r w:rsidRPr="000267C5">
        <w:rPr>
          <w:i/>
          <w:color w:val="auto"/>
        </w:rPr>
        <w:t>)</w:t>
      </w:r>
      <w:r w:rsidRPr="00360669">
        <w:rPr>
          <w:b w:val="0"/>
          <w:i/>
          <w:color w:val="auto"/>
        </w:rPr>
        <w:t xml:space="preserve"> </w:t>
      </w:r>
      <w:r>
        <w:rPr>
          <w:b w:val="0"/>
          <w:i/>
          <w:color w:val="auto"/>
        </w:rPr>
        <w:t xml:space="preserve">дат. 27 ноября </w:t>
      </w:r>
      <w:smartTag w:uri="urn:schemas-microsoft-com:office:smarttags" w:element="metricconverter">
        <w:smartTagPr>
          <w:attr w:name="ProductID" w:val="1883 г"/>
        </w:smartTagPr>
        <w:r>
          <w:rPr>
            <w:b w:val="0"/>
            <w:i/>
            <w:color w:val="auto"/>
          </w:rPr>
          <w:t>1883</w:t>
        </w:r>
        <w:r w:rsidRPr="000267C5">
          <w:rPr>
            <w:b w:val="0"/>
            <w:i/>
            <w:color w:val="auto"/>
          </w:rPr>
          <w:t xml:space="preserve"> г</w:t>
        </w:r>
      </w:smartTag>
      <w:r w:rsidRPr="000267C5">
        <w:rPr>
          <w:b w:val="0"/>
          <w:i/>
          <w:color w:val="auto"/>
        </w:rPr>
        <w:t>.</w:t>
      </w:r>
    </w:p>
    <w:p w:rsidR="00C166B3" w:rsidRPr="003A3331" w:rsidRDefault="00C166B3" w:rsidP="00C166B3">
      <w:pPr>
        <w:ind w:firstLine="340"/>
        <w:jc w:val="both"/>
        <w:rPr>
          <w:i/>
          <w:sz w:val="22"/>
          <w:szCs w:val="22"/>
        </w:rPr>
      </w:pPr>
      <w:r w:rsidRPr="003A3331">
        <w:rPr>
          <w:i/>
          <w:sz w:val="22"/>
          <w:szCs w:val="22"/>
        </w:rPr>
        <w:t>Через несколько часов Олкотт послал и другую телеграмму, объясняющую всё подробнее, и включающую послание от Дамодара, найденное им вместе с запиской махатмы. Олкотт рассказывает, как ещё до того, как отправить телеграмму Блаватской, ему инстинктивно захотело</w:t>
      </w:r>
      <w:r w:rsidR="009F6F89" w:rsidRPr="003A3331">
        <w:rPr>
          <w:i/>
          <w:sz w:val="22"/>
          <w:szCs w:val="22"/>
        </w:rPr>
        <w:t>с</w:t>
      </w:r>
      <w:r w:rsidRPr="003A3331">
        <w:rPr>
          <w:i/>
          <w:sz w:val="22"/>
          <w:szCs w:val="22"/>
        </w:rPr>
        <w:t>ь убрать багаж</w:t>
      </w:r>
      <w:r w:rsidR="002A5513" w:rsidRPr="002A5513">
        <w:rPr>
          <w:i/>
          <w:sz w:val="22"/>
          <w:szCs w:val="22"/>
        </w:rPr>
        <w:t xml:space="preserve"> </w:t>
      </w:r>
      <w:r w:rsidRPr="003A3331">
        <w:rPr>
          <w:i/>
          <w:sz w:val="22"/>
          <w:szCs w:val="22"/>
        </w:rPr>
        <w:t>Дамодара — его чемодан и постель, под свою р</w:t>
      </w:r>
      <w:r w:rsidR="009F6F89" w:rsidRPr="003A3331">
        <w:rPr>
          <w:i/>
          <w:sz w:val="22"/>
          <w:szCs w:val="22"/>
        </w:rPr>
        <w:t>аскладушку</w:t>
      </w:r>
      <w:r w:rsidRPr="003A3331">
        <w:rPr>
          <w:i/>
          <w:sz w:val="22"/>
          <w:szCs w:val="22"/>
        </w:rPr>
        <w:t>.</w:t>
      </w:r>
    </w:p>
    <w:p w:rsidR="00C166B3" w:rsidRPr="003A3331" w:rsidRDefault="00C166B3" w:rsidP="00C166B3">
      <w:pPr>
        <w:ind w:firstLine="340"/>
        <w:jc w:val="both"/>
        <w:rPr>
          <w:i/>
          <w:sz w:val="22"/>
          <w:szCs w:val="22"/>
        </w:rPr>
      </w:pPr>
      <w:r w:rsidRPr="003A3331">
        <w:rPr>
          <w:i/>
          <w:sz w:val="22"/>
          <w:szCs w:val="22"/>
        </w:rPr>
        <w:t xml:space="preserve">Тем же вечером он получил ответную телеграмму от Блаватской, в которой говорилось, что Учитель сказал ей, что </w:t>
      </w:r>
      <w:r w:rsidR="00123AB5" w:rsidRPr="003A3331">
        <w:rPr>
          <w:i/>
          <w:sz w:val="22"/>
          <w:szCs w:val="22"/>
        </w:rPr>
        <w:t>Дамодар</w:t>
      </w:r>
      <w:r w:rsidR="00123AB5" w:rsidRPr="00123AB5">
        <w:rPr>
          <w:i/>
          <w:sz w:val="22"/>
          <w:szCs w:val="22"/>
        </w:rPr>
        <w:t xml:space="preserve"> </w:t>
      </w:r>
      <w:r w:rsidRPr="003A3331">
        <w:rPr>
          <w:i/>
          <w:sz w:val="22"/>
          <w:szCs w:val="22"/>
        </w:rPr>
        <w:t xml:space="preserve">вернётся и попросила полковника не давать никому трогать </w:t>
      </w:r>
      <w:r w:rsidR="00123AB5">
        <w:rPr>
          <w:i/>
          <w:sz w:val="22"/>
          <w:szCs w:val="22"/>
        </w:rPr>
        <w:t>его</w:t>
      </w:r>
      <w:r w:rsidR="00123AB5" w:rsidRPr="00123AB5">
        <w:rPr>
          <w:i/>
          <w:sz w:val="22"/>
          <w:szCs w:val="22"/>
        </w:rPr>
        <w:t xml:space="preserve"> </w:t>
      </w:r>
      <w:r w:rsidRPr="003A3331">
        <w:rPr>
          <w:i/>
          <w:sz w:val="22"/>
          <w:szCs w:val="22"/>
        </w:rPr>
        <w:t>багаж</w:t>
      </w:r>
      <w:r w:rsidR="00123AB5">
        <w:rPr>
          <w:i/>
          <w:sz w:val="22"/>
          <w:szCs w:val="22"/>
        </w:rPr>
        <w:t>,</w:t>
      </w:r>
      <w:r w:rsidRPr="003A3331">
        <w:rPr>
          <w:i/>
          <w:sz w:val="22"/>
          <w:szCs w:val="22"/>
        </w:rPr>
        <w:t xml:space="preserve"> а особенно его постель.</w:t>
      </w:r>
      <w:r w:rsidR="00A9780A" w:rsidRPr="003A3331">
        <w:rPr>
          <w:rStyle w:val="a7"/>
          <w:sz w:val="22"/>
          <w:szCs w:val="22"/>
        </w:rPr>
        <w:footnoteReference w:id="272"/>
      </w:r>
    </w:p>
    <w:p w:rsidR="00D72ABC" w:rsidRPr="003A3331" w:rsidRDefault="00D72ABC" w:rsidP="00D72ABC">
      <w:pPr>
        <w:ind w:firstLine="340"/>
        <w:jc w:val="both"/>
        <w:rPr>
          <w:i/>
          <w:sz w:val="22"/>
          <w:szCs w:val="22"/>
        </w:rPr>
      </w:pPr>
      <w:r w:rsidRPr="003A3331">
        <w:rPr>
          <w:i/>
          <w:sz w:val="22"/>
          <w:szCs w:val="22"/>
        </w:rPr>
        <w:t>Разве не странно, что из Мадраса, то есть примерно с расстояния 2000 миль, — говорит он, — она сказала мне то самое, что было моим первым побуждением, когда я обнаружил отсутствие этого парня?"</w:t>
      </w:r>
    </w:p>
    <w:p w:rsidR="00842D52" w:rsidRPr="003A3331" w:rsidRDefault="00D72ABC" w:rsidP="00D72ABC">
      <w:pPr>
        <w:ind w:firstLine="340"/>
        <w:jc w:val="both"/>
        <w:rPr>
          <w:i/>
          <w:sz w:val="22"/>
          <w:szCs w:val="22"/>
        </w:rPr>
      </w:pPr>
      <w:r w:rsidRPr="003A3331">
        <w:rPr>
          <w:i/>
          <w:sz w:val="22"/>
          <w:szCs w:val="22"/>
        </w:rPr>
        <w:t>В листах старого дневника, т.III, Олкотт сделал следующие замечания: «Дамодар покинул нас 25 ноября, при свете дня, а вернулся вечером 27-го, после примерно 60 часов отсутствия, но каким изменившимся! Он покинул нас хрупким, немощным, бледным молодым человеком, похожим на студента, робким и почтительным, а вернулся с загорелым лицом, ставшим на несколько тонов темнее, с виду крепким, сильным и гибким, смелым и энергичным — мы едва осознавали, что это тот же человек.»</w:t>
      </w:r>
    </w:p>
    <w:p w:rsidR="00BB0E30" w:rsidRDefault="00BB0E30" w:rsidP="00D72ABC">
      <w:pPr>
        <w:ind w:firstLine="340"/>
        <w:jc w:val="both"/>
        <w:rPr>
          <w:i/>
          <w:sz w:val="22"/>
          <w:szCs w:val="22"/>
        </w:rPr>
      </w:pPr>
      <w:r w:rsidRPr="003A3331">
        <w:rPr>
          <w:i/>
          <w:sz w:val="22"/>
          <w:szCs w:val="22"/>
        </w:rPr>
        <w:t xml:space="preserve">Дамодар довольно сдержанно описывает свой опыт, хотя ему разрешили о нём рассказать. Впервые это было опубликовано в "Теософисте" за декабрь-январь 1883-84 г. Теперь </w:t>
      </w:r>
      <w:r w:rsidR="009F1157">
        <w:rPr>
          <w:i/>
          <w:sz w:val="22"/>
          <w:szCs w:val="22"/>
        </w:rPr>
        <w:t>этот рассказ</w:t>
      </w:r>
      <w:r w:rsidRPr="003A3331">
        <w:rPr>
          <w:i/>
          <w:sz w:val="22"/>
          <w:szCs w:val="22"/>
        </w:rPr>
        <w:t xml:space="preserve"> </w:t>
      </w:r>
      <w:r w:rsidRPr="003A3331">
        <w:rPr>
          <w:i/>
          <w:sz w:val="22"/>
          <w:szCs w:val="22"/>
        </w:rPr>
        <w:lastRenderedPageBreak/>
        <w:t>можно найти в книге о Дамодаре</w:t>
      </w:r>
      <w:r w:rsidR="003A3331" w:rsidRPr="002D6E2F">
        <w:rPr>
          <w:rStyle w:val="a7"/>
          <w:sz w:val="22"/>
          <w:szCs w:val="22"/>
        </w:rPr>
        <w:footnoteReference w:id="273"/>
      </w:r>
      <w:r w:rsidR="000C3954">
        <w:rPr>
          <w:i/>
          <w:sz w:val="22"/>
          <w:szCs w:val="22"/>
        </w:rPr>
        <w:t xml:space="preserve"> Свена И</w:t>
      </w:r>
      <w:r w:rsidRPr="003A3331">
        <w:rPr>
          <w:i/>
          <w:sz w:val="22"/>
          <w:szCs w:val="22"/>
        </w:rPr>
        <w:t>ка</w:t>
      </w:r>
      <w:r w:rsidR="009F1157">
        <w:rPr>
          <w:i/>
          <w:sz w:val="22"/>
          <w:szCs w:val="22"/>
        </w:rPr>
        <w:t xml:space="preserve"> и</w:t>
      </w:r>
      <w:r w:rsidRPr="003A3331">
        <w:rPr>
          <w:i/>
          <w:sz w:val="22"/>
          <w:szCs w:val="22"/>
        </w:rPr>
        <w:t xml:space="preserve"> книге Джеффри Барборки "Махатмы и их письма"</w:t>
      </w:r>
      <w:r w:rsidR="003A3331" w:rsidRPr="002D6E2F">
        <w:rPr>
          <w:rStyle w:val="a7"/>
          <w:sz w:val="22"/>
          <w:szCs w:val="22"/>
        </w:rPr>
        <w:footnoteReference w:id="274"/>
      </w:r>
      <w:r w:rsidRPr="003A3331">
        <w:rPr>
          <w:i/>
          <w:sz w:val="22"/>
          <w:szCs w:val="22"/>
        </w:rPr>
        <w:t xml:space="preserve">. Вот </w:t>
      </w:r>
      <w:r w:rsidR="009F1157">
        <w:rPr>
          <w:i/>
          <w:sz w:val="22"/>
          <w:szCs w:val="22"/>
        </w:rPr>
        <w:t>его</w:t>
      </w:r>
      <w:r w:rsidRPr="003A3331">
        <w:rPr>
          <w:i/>
          <w:sz w:val="22"/>
          <w:szCs w:val="22"/>
        </w:rPr>
        <w:t xml:space="preserve"> часть, относящаяся к </w:t>
      </w:r>
      <w:r w:rsidR="00F1108F">
        <w:rPr>
          <w:i/>
          <w:sz w:val="22"/>
          <w:szCs w:val="22"/>
        </w:rPr>
        <w:t>этому</w:t>
      </w:r>
      <w:r w:rsidRPr="003A3331">
        <w:rPr>
          <w:i/>
          <w:sz w:val="22"/>
          <w:szCs w:val="22"/>
        </w:rPr>
        <w:t>:</w:t>
      </w:r>
    </w:p>
    <w:p w:rsidR="009F1157" w:rsidRPr="009F1157" w:rsidRDefault="009F1157" w:rsidP="009F1157">
      <w:pPr>
        <w:ind w:firstLine="340"/>
        <w:jc w:val="both"/>
        <w:rPr>
          <w:i/>
          <w:sz w:val="22"/>
          <w:szCs w:val="22"/>
        </w:rPr>
      </w:pPr>
      <w:r>
        <w:rPr>
          <w:i/>
          <w:sz w:val="22"/>
          <w:szCs w:val="22"/>
        </w:rPr>
        <w:t>«</w:t>
      </w:r>
      <w:r w:rsidRPr="009F1157">
        <w:rPr>
          <w:i/>
          <w:sz w:val="22"/>
          <w:szCs w:val="22"/>
        </w:rPr>
        <w:t>Мне посчастливилось</w:t>
      </w:r>
      <w:r>
        <w:rPr>
          <w:i/>
          <w:sz w:val="22"/>
          <w:szCs w:val="22"/>
        </w:rPr>
        <w:t>,</w:t>
      </w:r>
      <w:r w:rsidRPr="009F1157">
        <w:rPr>
          <w:i/>
          <w:sz w:val="22"/>
          <w:szCs w:val="22"/>
        </w:rPr>
        <w:t xml:space="preserve"> что за мной послали и позволили посетить Священный Ашрам, где я оставался на несколько дней в благословенной компании тех махатм Химавата, существование которых подвергали такому сомнению, и их учеников. Там я встретил не только своего любимого гурудева</w:t>
      </w:r>
      <w:r w:rsidR="000C1389">
        <w:rPr>
          <w:i/>
          <w:sz w:val="22"/>
          <w:szCs w:val="22"/>
        </w:rPr>
        <w:t xml:space="preserve"> и </w:t>
      </w:r>
      <w:r w:rsidR="000C1389" w:rsidRPr="009F1157">
        <w:rPr>
          <w:i/>
          <w:sz w:val="22"/>
          <w:szCs w:val="22"/>
        </w:rPr>
        <w:t>Морью</w:t>
      </w:r>
      <w:r w:rsidR="000C1389">
        <w:rPr>
          <w:i/>
          <w:sz w:val="22"/>
          <w:szCs w:val="22"/>
        </w:rPr>
        <w:t>,</w:t>
      </w:r>
      <w:r w:rsidRPr="009F1157">
        <w:rPr>
          <w:i/>
          <w:sz w:val="22"/>
          <w:szCs w:val="22"/>
        </w:rPr>
        <w:t xml:space="preserve"> </w:t>
      </w:r>
      <w:r>
        <w:rPr>
          <w:i/>
          <w:sz w:val="22"/>
          <w:szCs w:val="22"/>
        </w:rPr>
        <w:t>У</w:t>
      </w:r>
      <w:r w:rsidRPr="009F1157">
        <w:rPr>
          <w:i/>
          <w:sz w:val="22"/>
          <w:szCs w:val="22"/>
        </w:rPr>
        <w:t>чителя полковника Олкотта, но и нескольких других членов Братства, включая одного</w:t>
      </w:r>
      <w:r w:rsidR="000C1389">
        <w:rPr>
          <w:i/>
          <w:sz w:val="22"/>
          <w:szCs w:val="22"/>
        </w:rPr>
        <w:t xml:space="preserve"> </w:t>
      </w:r>
      <w:r w:rsidRPr="009F1157">
        <w:rPr>
          <w:i/>
          <w:sz w:val="22"/>
          <w:szCs w:val="22"/>
        </w:rPr>
        <w:t>из высших. Сожалею, что крайне личный характер моего визита в эти трижды благословенн</w:t>
      </w:r>
      <w:r w:rsidR="00123AB5">
        <w:rPr>
          <w:i/>
          <w:sz w:val="22"/>
          <w:szCs w:val="22"/>
        </w:rPr>
        <w:t>ые</w:t>
      </w:r>
      <w:r w:rsidRPr="009F1157">
        <w:rPr>
          <w:i/>
          <w:sz w:val="22"/>
          <w:szCs w:val="22"/>
        </w:rPr>
        <w:t xml:space="preserve"> области не да</w:t>
      </w:r>
      <w:r>
        <w:rPr>
          <w:i/>
          <w:sz w:val="22"/>
          <w:szCs w:val="22"/>
        </w:rPr>
        <w:t>ё</w:t>
      </w:r>
      <w:r w:rsidRPr="009F1157">
        <w:rPr>
          <w:i/>
          <w:sz w:val="22"/>
          <w:szCs w:val="22"/>
        </w:rPr>
        <w:t>т мне рассказать о нём больше. Достаточно сказать</w:t>
      </w:r>
      <w:r>
        <w:rPr>
          <w:i/>
          <w:sz w:val="22"/>
          <w:szCs w:val="22"/>
        </w:rPr>
        <w:t>,</w:t>
      </w:r>
      <w:r w:rsidRPr="009F1157">
        <w:rPr>
          <w:i/>
          <w:sz w:val="22"/>
          <w:szCs w:val="22"/>
        </w:rPr>
        <w:t xml:space="preserve"> что это место</w:t>
      </w:r>
      <w:r w:rsidR="00123AB5">
        <w:rPr>
          <w:i/>
          <w:sz w:val="22"/>
          <w:szCs w:val="22"/>
        </w:rPr>
        <w:t>,</w:t>
      </w:r>
      <w:r w:rsidRPr="009F1157">
        <w:rPr>
          <w:i/>
          <w:sz w:val="22"/>
          <w:szCs w:val="22"/>
        </w:rPr>
        <w:t xml:space="preserve"> </w:t>
      </w:r>
      <w:r w:rsidR="000C1389">
        <w:rPr>
          <w:i/>
          <w:sz w:val="22"/>
          <w:szCs w:val="22"/>
        </w:rPr>
        <w:t xml:space="preserve">которое </w:t>
      </w:r>
      <w:r>
        <w:rPr>
          <w:i/>
          <w:sz w:val="22"/>
          <w:szCs w:val="22"/>
        </w:rPr>
        <w:t>м</w:t>
      </w:r>
      <w:r w:rsidRPr="009F1157">
        <w:rPr>
          <w:i/>
          <w:sz w:val="22"/>
          <w:szCs w:val="22"/>
        </w:rPr>
        <w:t>не позволили посетить</w:t>
      </w:r>
      <w:r w:rsidR="000C1389">
        <w:rPr>
          <w:i/>
          <w:sz w:val="22"/>
          <w:szCs w:val="22"/>
        </w:rPr>
        <w:t>,</w:t>
      </w:r>
      <w:r w:rsidRPr="009F1157">
        <w:rPr>
          <w:i/>
          <w:sz w:val="22"/>
          <w:szCs w:val="22"/>
        </w:rPr>
        <w:t xml:space="preserve"> </w:t>
      </w:r>
      <w:r>
        <w:rPr>
          <w:i/>
          <w:sz w:val="22"/>
          <w:szCs w:val="22"/>
        </w:rPr>
        <w:t>находится в Гималаях</w:t>
      </w:r>
      <w:r w:rsidRPr="009F1157">
        <w:rPr>
          <w:i/>
          <w:sz w:val="22"/>
          <w:szCs w:val="22"/>
        </w:rPr>
        <w:t>, а не в какой-то воображаемой "стране лета"</w:t>
      </w:r>
      <w:r>
        <w:rPr>
          <w:i/>
          <w:sz w:val="22"/>
          <w:szCs w:val="22"/>
        </w:rPr>
        <w:t xml:space="preserve">, </w:t>
      </w:r>
      <w:r w:rsidRPr="009F1157">
        <w:rPr>
          <w:i/>
          <w:sz w:val="22"/>
          <w:szCs w:val="22"/>
        </w:rPr>
        <w:t xml:space="preserve">и я </w:t>
      </w:r>
      <w:r w:rsidR="000C1389">
        <w:rPr>
          <w:i/>
          <w:sz w:val="22"/>
          <w:szCs w:val="22"/>
        </w:rPr>
        <w:t xml:space="preserve">видел </w:t>
      </w:r>
      <w:r w:rsidRPr="009F1157">
        <w:rPr>
          <w:i/>
          <w:sz w:val="22"/>
          <w:szCs w:val="22"/>
        </w:rPr>
        <w:t xml:space="preserve">своего Учителя в </w:t>
      </w:r>
      <w:r w:rsidR="000C1389">
        <w:rPr>
          <w:i/>
          <w:sz w:val="22"/>
          <w:szCs w:val="22"/>
        </w:rPr>
        <w:t>его</w:t>
      </w:r>
      <w:r w:rsidRPr="009F1157">
        <w:rPr>
          <w:i/>
          <w:sz w:val="22"/>
          <w:szCs w:val="22"/>
        </w:rPr>
        <w:t xml:space="preserve"> стхула-шарире [физическом теле], и нашёл его в той же форме, которую я видел в раннее дни своего ученичества.</w:t>
      </w:r>
      <w:r>
        <w:rPr>
          <w:i/>
          <w:sz w:val="22"/>
          <w:szCs w:val="22"/>
        </w:rPr>
        <w:t>»</w:t>
      </w:r>
    </w:p>
    <w:p w:rsidR="009F1157" w:rsidRDefault="009F1157" w:rsidP="009F1157">
      <w:pPr>
        <w:ind w:firstLine="340"/>
        <w:jc w:val="both"/>
        <w:rPr>
          <w:i/>
          <w:sz w:val="22"/>
          <w:szCs w:val="22"/>
        </w:rPr>
      </w:pPr>
      <w:r w:rsidRPr="009F1157">
        <w:rPr>
          <w:i/>
          <w:sz w:val="22"/>
          <w:szCs w:val="22"/>
        </w:rPr>
        <w:t>Так что хотя эти две телеграммы — из самых коротких писем в этой книге, они рассказывают очень важную историю.</w:t>
      </w:r>
    </w:p>
    <w:p w:rsidR="009F1157" w:rsidRPr="003A3331" w:rsidRDefault="009F1157" w:rsidP="009F1157">
      <w:pPr>
        <w:ind w:firstLine="340"/>
        <w:jc w:val="both"/>
        <w:rPr>
          <w:i/>
          <w:sz w:val="22"/>
          <w:szCs w:val="22"/>
        </w:rPr>
      </w:pPr>
    </w:p>
    <w:p w:rsidR="00842D52" w:rsidRPr="000C1389" w:rsidRDefault="00842D52" w:rsidP="00842D52">
      <w:pPr>
        <w:ind w:firstLine="340"/>
        <w:jc w:val="both"/>
        <w:rPr>
          <w:rFonts w:asciiTheme="minorHAnsi" w:hAnsiTheme="minorHAnsi"/>
          <w:sz w:val="24"/>
          <w:szCs w:val="24"/>
        </w:rPr>
      </w:pPr>
      <w:r w:rsidRPr="000C1389">
        <w:rPr>
          <w:rFonts w:asciiTheme="minorHAnsi" w:hAnsiTheme="minorHAnsi"/>
          <w:sz w:val="24"/>
          <w:szCs w:val="24"/>
        </w:rPr>
        <w:tab/>
      </w:r>
      <w:r w:rsidRPr="000C1389">
        <w:rPr>
          <w:rFonts w:asciiTheme="minorHAnsi" w:hAnsiTheme="minorHAnsi"/>
          <w:sz w:val="24"/>
          <w:szCs w:val="24"/>
        </w:rPr>
        <w:tab/>
        <w:t>ИНДИЙСКИЙ ТЕЛЕГРАФ</w:t>
      </w:r>
      <w:r w:rsidRPr="000C1389">
        <w:rPr>
          <w:rFonts w:asciiTheme="minorHAnsi" w:hAnsiTheme="minorHAnsi"/>
          <w:sz w:val="24"/>
          <w:szCs w:val="24"/>
        </w:rPr>
        <w:tab/>
      </w:r>
      <w:r w:rsidRPr="000C1389">
        <w:rPr>
          <w:rFonts w:asciiTheme="minorHAnsi" w:hAnsiTheme="minorHAnsi"/>
          <w:sz w:val="24"/>
          <w:szCs w:val="24"/>
        </w:rPr>
        <w:tab/>
      </w:r>
      <w:r w:rsidRPr="000C1389">
        <w:rPr>
          <w:rFonts w:asciiTheme="minorHAnsi" w:hAnsiTheme="minorHAnsi"/>
          <w:sz w:val="24"/>
          <w:szCs w:val="24"/>
        </w:rPr>
        <w:tab/>
      </w:r>
    </w:p>
    <w:p w:rsidR="00842D52" w:rsidRPr="000C1389" w:rsidRDefault="00842D52" w:rsidP="00842D52">
      <w:pPr>
        <w:ind w:firstLine="340"/>
        <w:jc w:val="both"/>
        <w:rPr>
          <w:rFonts w:asciiTheme="minorHAnsi" w:hAnsiTheme="minorHAnsi"/>
          <w:sz w:val="24"/>
          <w:szCs w:val="24"/>
        </w:rPr>
      </w:pPr>
      <w:r w:rsidRPr="000C1389">
        <w:rPr>
          <w:rFonts w:asciiTheme="minorHAnsi" w:hAnsiTheme="minorHAnsi"/>
          <w:sz w:val="24"/>
          <w:szCs w:val="24"/>
        </w:rPr>
        <w:t>К</w:t>
      </w:r>
      <w:r w:rsidR="00123AB5">
        <w:rPr>
          <w:rFonts w:asciiTheme="minorHAnsi" w:hAnsiTheme="minorHAnsi"/>
          <w:sz w:val="24"/>
          <w:szCs w:val="24"/>
        </w:rPr>
        <w:t>уда</w:t>
      </w:r>
      <w:r w:rsidR="00123AB5">
        <w:rPr>
          <w:rFonts w:asciiTheme="minorHAnsi" w:hAnsiTheme="minorHAnsi"/>
          <w:sz w:val="24"/>
          <w:szCs w:val="24"/>
        </w:rPr>
        <w:tab/>
        <w:t>Адьяр Мадрас</w:t>
      </w:r>
      <w:r w:rsidR="00123AB5">
        <w:rPr>
          <w:rFonts w:asciiTheme="minorHAnsi" w:hAnsiTheme="minorHAnsi"/>
          <w:sz w:val="24"/>
          <w:szCs w:val="24"/>
        </w:rPr>
        <w:tab/>
      </w:r>
      <w:r w:rsidR="00123AB5">
        <w:rPr>
          <w:rFonts w:asciiTheme="minorHAnsi" w:hAnsiTheme="minorHAnsi"/>
          <w:sz w:val="24"/>
          <w:szCs w:val="24"/>
        </w:rPr>
        <w:tab/>
      </w:r>
      <w:r w:rsidR="00123AB5">
        <w:rPr>
          <w:rFonts w:asciiTheme="minorHAnsi" w:hAnsiTheme="minorHAnsi"/>
          <w:sz w:val="24"/>
          <w:szCs w:val="24"/>
        </w:rPr>
        <w:tab/>
        <w:t>Откуда</w:t>
      </w:r>
      <w:r w:rsidR="00123AB5">
        <w:rPr>
          <w:rFonts w:asciiTheme="minorHAnsi" w:hAnsiTheme="minorHAnsi"/>
          <w:sz w:val="24"/>
          <w:szCs w:val="24"/>
        </w:rPr>
        <w:tab/>
      </w:r>
      <w:r w:rsidR="00123AB5" w:rsidRPr="00123AB5">
        <w:rPr>
          <w:rFonts w:asciiTheme="minorHAnsi" w:hAnsiTheme="minorHAnsi"/>
          <w:sz w:val="24"/>
          <w:szCs w:val="24"/>
        </w:rPr>
        <w:t xml:space="preserve">станция </w:t>
      </w:r>
      <w:r w:rsidR="00123AB5">
        <w:rPr>
          <w:rFonts w:asciiTheme="minorHAnsi" w:hAnsiTheme="minorHAnsi"/>
          <w:sz w:val="24"/>
          <w:szCs w:val="24"/>
        </w:rPr>
        <w:t>Джамму</w:t>
      </w:r>
    </w:p>
    <w:p w:rsidR="00842D52" w:rsidRPr="000C1389" w:rsidRDefault="00842D52" w:rsidP="00842D52">
      <w:pPr>
        <w:ind w:firstLine="340"/>
        <w:jc w:val="both"/>
        <w:rPr>
          <w:rFonts w:asciiTheme="minorHAnsi" w:hAnsiTheme="minorHAnsi"/>
          <w:sz w:val="24"/>
          <w:szCs w:val="24"/>
        </w:rPr>
      </w:pPr>
      <w:r w:rsidRPr="000C1389">
        <w:rPr>
          <w:rFonts w:asciiTheme="minorHAnsi" w:hAnsiTheme="minorHAnsi"/>
          <w:sz w:val="24"/>
          <w:szCs w:val="24"/>
        </w:rPr>
        <w:t>Кому</w:t>
      </w:r>
      <w:r w:rsidRPr="000C1389">
        <w:rPr>
          <w:rFonts w:asciiTheme="minorHAnsi" w:hAnsiTheme="minorHAnsi"/>
          <w:sz w:val="24"/>
          <w:szCs w:val="24"/>
        </w:rPr>
        <w:tab/>
        <w:t>Мадам Блаватской</w:t>
      </w:r>
      <w:r w:rsidRPr="000C1389">
        <w:rPr>
          <w:rFonts w:asciiTheme="minorHAnsi" w:hAnsiTheme="minorHAnsi"/>
          <w:sz w:val="24"/>
          <w:szCs w:val="24"/>
        </w:rPr>
        <w:tab/>
      </w:r>
      <w:r w:rsidRPr="000C1389">
        <w:rPr>
          <w:rFonts w:asciiTheme="minorHAnsi" w:hAnsiTheme="minorHAnsi"/>
          <w:sz w:val="24"/>
          <w:szCs w:val="24"/>
        </w:rPr>
        <w:tab/>
      </w:r>
      <w:r w:rsidRPr="000C1389">
        <w:rPr>
          <w:rFonts w:asciiTheme="minorHAnsi" w:hAnsiTheme="minorHAnsi"/>
          <w:sz w:val="24"/>
          <w:szCs w:val="24"/>
        </w:rPr>
        <w:tab/>
        <w:t>От кого</w:t>
      </w:r>
      <w:r w:rsidRPr="000C1389">
        <w:rPr>
          <w:rFonts w:asciiTheme="minorHAnsi" w:hAnsiTheme="minorHAnsi"/>
          <w:sz w:val="24"/>
          <w:szCs w:val="24"/>
        </w:rPr>
        <w:tab/>
      </w:r>
      <w:r w:rsidR="00123AB5" w:rsidRPr="000C1389">
        <w:rPr>
          <w:rFonts w:asciiTheme="minorHAnsi" w:hAnsiTheme="minorHAnsi"/>
          <w:sz w:val="24"/>
          <w:szCs w:val="24"/>
        </w:rPr>
        <w:t>Полк</w:t>
      </w:r>
      <w:r w:rsidR="00123AB5">
        <w:rPr>
          <w:rFonts w:asciiTheme="minorHAnsi" w:hAnsiTheme="minorHAnsi"/>
          <w:sz w:val="24"/>
          <w:szCs w:val="24"/>
        </w:rPr>
        <w:t>овник</w:t>
      </w:r>
      <w:r w:rsidR="00123AB5" w:rsidRPr="000C1389">
        <w:rPr>
          <w:rFonts w:asciiTheme="minorHAnsi" w:hAnsiTheme="minorHAnsi"/>
          <w:sz w:val="24"/>
          <w:szCs w:val="24"/>
        </w:rPr>
        <w:t xml:space="preserve"> Олкотт</w:t>
      </w:r>
    </w:p>
    <w:p w:rsidR="00842D52" w:rsidRPr="000C1389" w:rsidRDefault="00842D52" w:rsidP="00842D52">
      <w:pPr>
        <w:ind w:left="720" w:firstLine="720"/>
        <w:rPr>
          <w:rFonts w:asciiTheme="minorHAnsi" w:hAnsiTheme="minorHAnsi"/>
          <w:sz w:val="24"/>
          <w:szCs w:val="24"/>
        </w:rPr>
      </w:pPr>
      <w:r w:rsidRPr="000C1389">
        <w:rPr>
          <w:rFonts w:asciiTheme="minorHAnsi" w:hAnsiTheme="minorHAnsi"/>
          <w:sz w:val="24"/>
          <w:szCs w:val="24"/>
        </w:rPr>
        <w:t>Редактору «Теософ</w:t>
      </w:r>
      <w:r w:rsidR="00123AB5">
        <w:rPr>
          <w:rFonts w:asciiTheme="minorHAnsi" w:hAnsiTheme="minorHAnsi"/>
          <w:sz w:val="24"/>
          <w:szCs w:val="24"/>
        </w:rPr>
        <w:t>иста»</w:t>
      </w:r>
    </w:p>
    <w:p w:rsidR="00842D52" w:rsidRPr="000C1389" w:rsidRDefault="00040B5E" w:rsidP="00123AB5">
      <w:pPr>
        <w:spacing w:before="120" w:after="60"/>
        <w:ind w:firstLine="340"/>
        <w:jc w:val="both"/>
        <w:rPr>
          <w:rFonts w:asciiTheme="minorHAnsi" w:hAnsiTheme="minorHAnsi"/>
          <w:sz w:val="24"/>
          <w:szCs w:val="24"/>
        </w:rPr>
      </w:pPr>
      <w:r>
        <w:rPr>
          <w:rFonts w:asciiTheme="minorHAnsi" w:hAnsiTheme="minorHAnsi"/>
          <w:sz w:val="24"/>
          <w:szCs w:val="24"/>
        </w:rPr>
        <w:t>Дамодар ушё</w:t>
      </w:r>
      <w:r w:rsidR="00842D52" w:rsidRPr="000C1389">
        <w:rPr>
          <w:rFonts w:asciiTheme="minorHAnsi" w:hAnsiTheme="minorHAnsi"/>
          <w:sz w:val="24"/>
          <w:szCs w:val="24"/>
        </w:rPr>
        <w:t>л до рассвета</w:t>
      </w:r>
      <w:r w:rsidR="008F4299" w:rsidRPr="000C1389">
        <w:rPr>
          <w:rFonts w:asciiTheme="minorHAnsi" w:hAnsiTheme="minorHAnsi"/>
          <w:sz w:val="24"/>
          <w:szCs w:val="24"/>
        </w:rPr>
        <w:t xml:space="preserve"> —</w:t>
      </w:r>
      <w:r w:rsidR="00842D52" w:rsidRPr="000C1389">
        <w:rPr>
          <w:rFonts w:asciiTheme="minorHAnsi" w:hAnsiTheme="minorHAnsi"/>
          <w:sz w:val="24"/>
          <w:szCs w:val="24"/>
        </w:rPr>
        <w:t xml:space="preserve"> </w:t>
      </w:r>
      <w:r>
        <w:rPr>
          <w:rFonts w:asciiTheme="minorHAnsi" w:hAnsiTheme="minorHAnsi"/>
          <w:sz w:val="24"/>
          <w:szCs w:val="24"/>
        </w:rPr>
        <w:t>примерно</w:t>
      </w:r>
      <w:r w:rsidR="00842D52" w:rsidRPr="000C1389">
        <w:rPr>
          <w:rFonts w:asciiTheme="minorHAnsi" w:hAnsiTheme="minorHAnsi"/>
          <w:sz w:val="24"/>
          <w:szCs w:val="24"/>
        </w:rPr>
        <w:t xml:space="preserve"> </w:t>
      </w:r>
      <w:r>
        <w:rPr>
          <w:rFonts w:asciiTheme="minorHAnsi" w:hAnsiTheme="minorHAnsi"/>
          <w:sz w:val="24"/>
          <w:szCs w:val="24"/>
        </w:rPr>
        <w:t xml:space="preserve">в </w:t>
      </w:r>
      <w:r w:rsidR="00842D52" w:rsidRPr="000C1389">
        <w:rPr>
          <w:rFonts w:asciiTheme="minorHAnsi" w:hAnsiTheme="minorHAnsi"/>
          <w:sz w:val="24"/>
          <w:szCs w:val="24"/>
        </w:rPr>
        <w:t>вос</w:t>
      </w:r>
      <w:r>
        <w:rPr>
          <w:rFonts w:asciiTheme="minorHAnsi" w:hAnsiTheme="minorHAnsi"/>
          <w:sz w:val="24"/>
          <w:szCs w:val="24"/>
        </w:rPr>
        <w:t>е</w:t>
      </w:r>
      <w:r w:rsidR="00842D52" w:rsidRPr="000C1389">
        <w:rPr>
          <w:rFonts w:asciiTheme="minorHAnsi" w:hAnsiTheme="minorHAnsi"/>
          <w:sz w:val="24"/>
          <w:szCs w:val="24"/>
        </w:rPr>
        <w:t>м</w:t>
      </w:r>
      <w:r>
        <w:rPr>
          <w:rFonts w:asciiTheme="minorHAnsi" w:hAnsiTheme="minorHAnsi"/>
          <w:sz w:val="24"/>
          <w:szCs w:val="24"/>
        </w:rPr>
        <w:t>ь</w:t>
      </w:r>
      <w:r w:rsidR="00842D52" w:rsidRPr="000C1389">
        <w:rPr>
          <w:rFonts w:asciiTheme="minorHAnsi" w:hAnsiTheme="minorHAnsi"/>
          <w:sz w:val="24"/>
          <w:szCs w:val="24"/>
        </w:rPr>
        <w:t xml:space="preserve"> часов письма от него и Кут Хуми обнаружены на моем столе</w:t>
      </w:r>
      <w:r w:rsidR="008F4299" w:rsidRPr="000C1389">
        <w:rPr>
          <w:rFonts w:asciiTheme="minorHAnsi" w:hAnsiTheme="minorHAnsi"/>
          <w:sz w:val="24"/>
          <w:szCs w:val="24"/>
        </w:rPr>
        <w:t xml:space="preserve"> —</w:t>
      </w:r>
      <w:r w:rsidR="00842D52" w:rsidRPr="000C1389">
        <w:rPr>
          <w:rFonts w:asciiTheme="minorHAnsi" w:hAnsiTheme="minorHAnsi"/>
          <w:sz w:val="24"/>
          <w:szCs w:val="24"/>
        </w:rPr>
        <w:t xml:space="preserve"> Не сказа</w:t>
      </w:r>
      <w:r w:rsidR="00D63B4F">
        <w:rPr>
          <w:rFonts w:asciiTheme="minorHAnsi" w:hAnsiTheme="minorHAnsi"/>
          <w:sz w:val="24"/>
          <w:szCs w:val="24"/>
        </w:rPr>
        <w:t>в</w:t>
      </w:r>
      <w:r w:rsidR="00842D52" w:rsidRPr="000C1389">
        <w:rPr>
          <w:rFonts w:asciiTheme="minorHAnsi" w:hAnsiTheme="minorHAnsi"/>
          <w:sz w:val="24"/>
          <w:szCs w:val="24"/>
        </w:rPr>
        <w:t xml:space="preserve"> возвратится или нет</w:t>
      </w:r>
      <w:r w:rsidR="00D63B4F">
        <w:rPr>
          <w:rFonts w:asciiTheme="minorHAnsi" w:hAnsiTheme="minorHAnsi"/>
          <w:sz w:val="24"/>
          <w:szCs w:val="24"/>
        </w:rPr>
        <w:t>,</w:t>
      </w:r>
      <w:r w:rsidR="00842D52" w:rsidRPr="000C1389">
        <w:rPr>
          <w:rFonts w:asciiTheme="minorHAnsi" w:hAnsiTheme="minorHAnsi"/>
          <w:sz w:val="24"/>
          <w:szCs w:val="24"/>
        </w:rPr>
        <w:t xml:space="preserve"> Дамодар условно прощается с нами и говорит</w:t>
      </w:r>
      <w:r w:rsidR="00D63B4F">
        <w:rPr>
          <w:rFonts w:asciiTheme="minorHAnsi" w:hAnsiTheme="minorHAnsi"/>
          <w:sz w:val="24"/>
          <w:szCs w:val="24"/>
        </w:rPr>
        <w:t>:</w:t>
      </w:r>
      <w:r w:rsidR="00842D52" w:rsidRPr="000C1389">
        <w:rPr>
          <w:rFonts w:asciiTheme="minorHAnsi" w:hAnsiTheme="minorHAnsi"/>
          <w:sz w:val="24"/>
          <w:szCs w:val="24"/>
        </w:rPr>
        <w:t xml:space="preserve"> все братья-теософы должны чувствовать воодушевл</w:t>
      </w:r>
      <w:r w:rsidR="00D63B4F">
        <w:rPr>
          <w:rFonts w:asciiTheme="minorHAnsi" w:hAnsiTheme="minorHAnsi"/>
          <w:sz w:val="24"/>
          <w:szCs w:val="24"/>
        </w:rPr>
        <w:t>е</w:t>
      </w:r>
      <w:r w:rsidR="00842D52" w:rsidRPr="000C1389">
        <w:rPr>
          <w:rFonts w:asciiTheme="minorHAnsi" w:hAnsiTheme="minorHAnsi"/>
          <w:sz w:val="24"/>
          <w:szCs w:val="24"/>
        </w:rPr>
        <w:t>н</w:t>
      </w:r>
      <w:r w:rsidR="00D63B4F">
        <w:rPr>
          <w:rFonts w:asciiTheme="minorHAnsi" w:hAnsiTheme="minorHAnsi"/>
          <w:sz w:val="24"/>
          <w:szCs w:val="24"/>
        </w:rPr>
        <w:t>ие,</w:t>
      </w:r>
      <w:r w:rsidR="00842D52" w:rsidRPr="000C1389">
        <w:rPr>
          <w:rFonts w:asciiTheme="minorHAnsi" w:hAnsiTheme="minorHAnsi"/>
          <w:sz w:val="24"/>
          <w:szCs w:val="24"/>
        </w:rPr>
        <w:t xml:space="preserve"> зная что он наш</w:t>
      </w:r>
      <w:r w:rsidR="00D63B4F">
        <w:rPr>
          <w:rFonts w:asciiTheme="minorHAnsi" w:hAnsiTheme="minorHAnsi"/>
          <w:sz w:val="24"/>
          <w:szCs w:val="24"/>
        </w:rPr>
        <w:t>ё</w:t>
      </w:r>
      <w:r w:rsidR="00842D52" w:rsidRPr="000C1389">
        <w:rPr>
          <w:rFonts w:asciiTheme="minorHAnsi" w:hAnsiTheme="minorHAnsi"/>
          <w:sz w:val="24"/>
          <w:szCs w:val="24"/>
        </w:rPr>
        <w:t xml:space="preserve">л благословенных </w:t>
      </w:r>
      <w:r w:rsidR="00D63B4F">
        <w:rPr>
          <w:rFonts w:asciiTheme="minorHAnsi" w:hAnsiTheme="minorHAnsi"/>
          <w:sz w:val="24"/>
          <w:szCs w:val="24"/>
        </w:rPr>
        <w:t>У</w:t>
      </w:r>
      <w:r w:rsidR="00842D52" w:rsidRPr="000C1389">
        <w:rPr>
          <w:rFonts w:asciiTheme="minorHAnsi" w:hAnsiTheme="minorHAnsi"/>
          <w:sz w:val="24"/>
          <w:szCs w:val="24"/>
        </w:rPr>
        <w:t xml:space="preserve">чителей и был позван ими. Недавние достижения дорогого парня удивительны. Хуми велит мне ждать </w:t>
      </w:r>
      <w:r w:rsidR="00D63B4F">
        <w:rPr>
          <w:rFonts w:asciiTheme="minorHAnsi" w:hAnsiTheme="minorHAnsi"/>
          <w:sz w:val="24"/>
          <w:szCs w:val="24"/>
        </w:rPr>
        <w:t>у</w:t>
      </w:r>
      <w:r w:rsidR="00842D52" w:rsidRPr="000C1389">
        <w:rPr>
          <w:rFonts w:asciiTheme="minorHAnsi" w:hAnsiTheme="minorHAnsi"/>
          <w:sz w:val="24"/>
          <w:szCs w:val="24"/>
        </w:rPr>
        <w:t>казаний.</w:t>
      </w:r>
    </w:p>
    <w:p w:rsidR="00842D52" w:rsidRPr="000C1389" w:rsidRDefault="00842D52" w:rsidP="00842D52">
      <w:pPr>
        <w:ind w:firstLine="340"/>
        <w:jc w:val="both"/>
        <w:rPr>
          <w:rFonts w:asciiTheme="minorHAnsi" w:hAnsiTheme="minorHAnsi"/>
          <w:sz w:val="24"/>
          <w:szCs w:val="24"/>
        </w:rPr>
      </w:pPr>
      <w:r w:rsidRPr="000C1389">
        <w:rPr>
          <w:rFonts w:asciiTheme="minorHAnsi" w:hAnsiTheme="minorHAnsi"/>
          <w:sz w:val="24"/>
          <w:szCs w:val="24"/>
        </w:rPr>
        <w:t xml:space="preserve">Мадрас 25-11-83  </w:t>
      </w:r>
    </w:p>
    <w:p w:rsidR="00842D52" w:rsidRPr="000C1389" w:rsidRDefault="00D63B4F" w:rsidP="00842D52">
      <w:pPr>
        <w:ind w:firstLine="340"/>
        <w:jc w:val="both"/>
        <w:rPr>
          <w:rFonts w:asciiTheme="minorHAnsi" w:hAnsiTheme="minorHAnsi"/>
          <w:sz w:val="24"/>
          <w:szCs w:val="24"/>
        </w:rPr>
      </w:pPr>
      <w:r>
        <w:rPr>
          <w:rFonts w:asciiTheme="minorHAnsi" w:hAnsiTheme="minorHAnsi"/>
          <w:sz w:val="24"/>
          <w:szCs w:val="24"/>
        </w:rPr>
        <w:t>Время</w:t>
      </w:r>
      <w:r w:rsidR="00842D52" w:rsidRPr="000C1389">
        <w:rPr>
          <w:rFonts w:asciiTheme="minorHAnsi" w:hAnsiTheme="minorHAnsi"/>
          <w:sz w:val="24"/>
          <w:szCs w:val="24"/>
        </w:rPr>
        <w:t xml:space="preserve"> 17.30.</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17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93</w:t>
      </w:r>
      <w:r w:rsidRPr="000267C5">
        <w:rPr>
          <w:i/>
          <w:color w:val="auto"/>
        </w:rPr>
        <w:t xml:space="preserve">) </w:t>
      </w:r>
      <w:r w:rsidRPr="003C0F74">
        <w:rPr>
          <w:b w:val="0"/>
          <w:i/>
          <w:color w:val="auto"/>
        </w:rPr>
        <w:t xml:space="preserve">получено в декабре </w:t>
      </w:r>
      <w:smartTag w:uri="urn:schemas-microsoft-com:office:smarttags" w:element="metricconverter">
        <w:smartTagPr>
          <w:attr w:name="ProductID" w:val="1883 г"/>
        </w:smartTagPr>
        <w:r w:rsidRPr="003C0F74">
          <w:rPr>
            <w:b w:val="0"/>
            <w:i/>
            <w:color w:val="auto"/>
          </w:rPr>
          <w:t>1883 г</w:t>
        </w:r>
      </w:smartTag>
      <w:r w:rsidRPr="003C0F74">
        <w:rPr>
          <w:b w:val="0"/>
          <w:i/>
          <w:color w:val="auto"/>
        </w:rPr>
        <w:t>.</w:t>
      </w:r>
    </w:p>
    <w:p w:rsidR="008A3190" w:rsidRPr="008A3190" w:rsidRDefault="008A3190" w:rsidP="008A3190">
      <w:pPr>
        <w:ind w:firstLine="340"/>
        <w:jc w:val="both"/>
        <w:rPr>
          <w:i/>
          <w:sz w:val="22"/>
          <w:szCs w:val="22"/>
        </w:rPr>
      </w:pPr>
      <w:r w:rsidRPr="008A3190">
        <w:rPr>
          <w:i/>
          <w:sz w:val="22"/>
          <w:szCs w:val="22"/>
        </w:rPr>
        <w:t>Для понимания этого письма необходимо вернуться к письму №12. В 1881 г. Синнетты ездили в Англию, и когда они были там, был опубликован "Оккультный мир". Перед отъездом Синнетта из Индии махатма сказал ему использовать в своей книге всё, что он хочет, полностью доверяя его рассудительности и благоразумию. Потому Синне</w:t>
      </w:r>
      <w:r w:rsidR="00457A1C" w:rsidRPr="008A3190">
        <w:rPr>
          <w:i/>
          <w:sz w:val="22"/>
          <w:szCs w:val="22"/>
        </w:rPr>
        <w:t>тт</w:t>
      </w:r>
      <w:r w:rsidRPr="008A3190">
        <w:rPr>
          <w:i/>
          <w:sz w:val="22"/>
          <w:szCs w:val="22"/>
        </w:rPr>
        <w:t xml:space="preserve"> процитировал одно из писем, а именно вышеупомянутое, начиная с "Платон был прав, идеи правят миром..."</w:t>
      </w:r>
    </w:p>
    <w:p w:rsidR="008A3190" w:rsidRDefault="008A3190" w:rsidP="008A3190">
      <w:pPr>
        <w:ind w:firstLine="340"/>
        <w:jc w:val="both"/>
        <w:rPr>
          <w:i/>
          <w:sz w:val="22"/>
          <w:szCs w:val="22"/>
        </w:rPr>
      </w:pPr>
      <w:r w:rsidRPr="008A3190">
        <w:rPr>
          <w:i/>
          <w:sz w:val="22"/>
          <w:szCs w:val="22"/>
        </w:rPr>
        <w:t>После публикации книги случилось так</w:t>
      </w:r>
      <w:r w:rsidR="00457A1C" w:rsidRPr="00457A1C">
        <w:rPr>
          <w:i/>
          <w:sz w:val="22"/>
          <w:szCs w:val="22"/>
        </w:rPr>
        <w:t>,</w:t>
      </w:r>
      <w:r w:rsidRPr="008A3190">
        <w:rPr>
          <w:i/>
          <w:sz w:val="22"/>
          <w:szCs w:val="22"/>
        </w:rPr>
        <w:t xml:space="preserve"> что в Соединённых Штатах её прочитал один спирит</w:t>
      </w:r>
      <w:r w:rsidR="00457A1C" w:rsidRPr="00457A1C">
        <w:rPr>
          <w:i/>
          <w:sz w:val="22"/>
          <w:szCs w:val="22"/>
        </w:rPr>
        <w:t>,</w:t>
      </w:r>
      <w:r w:rsidRPr="008A3190">
        <w:rPr>
          <w:i/>
          <w:sz w:val="22"/>
          <w:szCs w:val="22"/>
        </w:rPr>
        <w:t xml:space="preserve"> которого звали Хенри Киддл. До того он прочитал лекцию на собрании спиритов в Лэйк Плезант, штат Нью-Йорк. Сначала, как он уверяет, он написал Синне</w:t>
      </w:r>
      <w:r w:rsidR="00457A1C" w:rsidRPr="008A3190">
        <w:rPr>
          <w:i/>
          <w:sz w:val="22"/>
          <w:szCs w:val="22"/>
        </w:rPr>
        <w:t>т</w:t>
      </w:r>
      <w:r w:rsidRPr="008A3190">
        <w:rPr>
          <w:i/>
          <w:sz w:val="22"/>
          <w:szCs w:val="22"/>
        </w:rPr>
        <w:t>ту через издателя. Он заявил, что вышепроцитированое высказывание из "Оккультного мира" является плагиатом из его собственной лекции. Возможно, что его письм</w:t>
      </w:r>
      <w:r w:rsidR="00457A1C">
        <w:rPr>
          <w:i/>
          <w:sz w:val="22"/>
          <w:szCs w:val="22"/>
        </w:rPr>
        <w:t>а</w:t>
      </w:r>
      <w:r w:rsidRPr="008A3190">
        <w:rPr>
          <w:i/>
          <w:sz w:val="22"/>
          <w:szCs w:val="22"/>
        </w:rPr>
        <w:t xml:space="preserve"> не получили. Тогда Киддл написал Стэйнтону Мозесу (известному как M.A. Oxon), издателю "Лайт", органа английских спиритов, что высказывание, напечатанное в "Оккультном мире", дословно взято из его выступления в Лэйк Плезант. Его письмо было напечатано в номере этого журнала за 1 сентября 1883 года. Тогда Синнетты уже постоянно жили в Англии. Синнетт сразу ответил на это письмо. Это породило большую переписку, а случай назвали "инцидентом с Киддлом".</w:t>
      </w:r>
    </w:p>
    <w:p w:rsidR="006F110F" w:rsidRPr="0052743A" w:rsidRDefault="00457A1C" w:rsidP="006F110F">
      <w:pPr>
        <w:ind w:firstLine="340"/>
        <w:jc w:val="both"/>
        <w:rPr>
          <w:i/>
        </w:rPr>
      </w:pPr>
      <w:r w:rsidRPr="00457A1C">
        <w:rPr>
          <w:i/>
          <w:sz w:val="22"/>
          <w:szCs w:val="22"/>
        </w:rPr>
        <w:t>Некоторое время махатма не беспокоился о том, чтобы ответить на обвинения в плагиате, по-видимому, не придавая им большой важности. Но видя, насколько Синнетт</w:t>
      </w:r>
      <w:r w:rsidR="006F110F">
        <w:rPr>
          <w:i/>
          <w:sz w:val="22"/>
          <w:szCs w:val="22"/>
        </w:rPr>
        <w:t xml:space="preserve"> </w:t>
      </w:r>
      <w:r w:rsidRPr="00457A1C">
        <w:rPr>
          <w:i/>
          <w:sz w:val="22"/>
          <w:szCs w:val="22"/>
        </w:rPr>
        <w:t xml:space="preserve">был всем </w:t>
      </w:r>
      <w:r w:rsidR="00E858E6" w:rsidRPr="00457A1C">
        <w:rPr>
          <w:i/>
          <w:sz w:val="22"/>
          <w:szCs w:val="22"/>
        </w:rPr>
        <w:t xml:space="preserve">этим </w:t>
      </w:r>
      <w:r w:rsidRPr="00457A1C">
        <w:rPr>
          <w:i/>
          <w:sz w:val="22"/>
          <w:szCs w:val="22"/>
        </w:rPr>
        <w:t>подавлен, он взялся за объяснения, и они содержатся в письме №117.</w:t>
      </w:r>
    </w:p>
    <w:p w:rsidR="00842D52" w:rsidRPr="0052743A" w:rsidRDefault="00842D52" w:rsidP="00842D52">
      <w:pPr>
        <w:ind w:firstLine="340"/>
        <w:jc w:val="both"/>
        <w:rPr>
          <w:i/>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t>Получено в Лондоне в 1883-</w:t>
      </w:r>
      <w:smartTag w:uri="urn:schemas-microsoft-com:office:smarttags" w:element="metricconverter">
        <w:smartTagPr>
          <w:attr w:name="ProductID" w:val="84 г"/>
        </w:smartTagPr>
        <w:r w:rsidRPr="00F12765">
          <w:rPr>
            <w:rFonts w:asciiTheme="minorHAnsi" w:hAnsiTheme="minorHAnsi"/>
            <w:sz w:val="24"/>
            <w:szCs w:val="24"/>
          </w:rPr>
          <w:t>84 г</w:t>
        </w:r>
      </w:smartTag>
      <w:r w:rsidRPr="00F12765">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lastRenderedPageBreak/>
        <w:t>Мой добрый и верный друг, содержащееся здесь объяснение никогда не было бы дано, если бы я в последнее время не почувствовал, как обеспокоены были вы в</w:t>
      </w:r>
      <w:r>
        <w:rPr>
          <w:sz w:val="24"/>
          <w:szCs w:val="24"/>
        </w:rPr>
        <w:t>о время</w:t>
      </w:r>
      <w:r w:rsidRPr="00C72D9D">
        <w:rPr>
          <w:sz w:val="24"/>
          <w:szCs w:val="24"/>
        </w:rPr>
        <w:t xml:space="preserve"> беседы по поводу «плагиата» с некоторыми друзьями, особенно с </w:t>
      </w:r>
      <w:r w:rsidR="00E858E6">
        <w:rPr>
          <w:sz w:val="24"/>
          <w:szCs w:val="24"/>
        </w:rPr>
        <w:t>Ч</w:t>
      </w:r>
      <w:r w:rsidRPr="00C72D9D">
        <w:rPr>
          <w:sz w:val="24"/>
          <w:szCs w:val="24"/>
        </w:rPr>
        <w:t>.К. Мэсси. Теперь, в особенности после получения вашего последнего письма, в котором вы так деликатно упоминаете этот «несчастный маленький инцидент</w:t>
      </w:r>
      <w:r>
        <w:rPr>
          <w:sz w:val="24"/>
          <w:szCs w:val="24"/>
        </w:rPr>
        <w:t xml:space="preserve"> с</w:t>
      </w:r>
      <w:r w:rsidRPr="00C72D9D">
        <w:rPr>
          <w:sz w:val="24"/>
          <w:szCs w:val="24"/>
        </w:rPr>
        <w:t xml:space="preserve"> Киддл</w:t>
      </w:r>
      <w:r>
        <w:rPr>
          <w:sz w:val="24"/>
          <w:szCs w:val="24"/>
        </w:rPr>
        <w:t>ом</w:t>
      </w:r>
      <w:r w:rsidRPr="00C72D9D">
        <w:rPr>
          <w:sz w:val="24"/>
          <w:szCs w:val="24"/>
        </w:rPr>
        <w:t>», было бы жестокостью не сказать вам правду; тем не менее</w:t>
      </w:r>
      <w:r>
        <w:rPr>
          <w:sz w:val="24"/>
          <w:szCs w:val="24"/>
        </w:rPr>
        <w:t>,</w:t>
      </w:r>
      <w:r w:rsidRPr="00C72D9D">
        <w:rPr>
          <w:sz w:val="24"/>
          <w:szCs w:val="24"/>
        </w:rPr>
        <w:t xml:space="preserve"> выдавать эту правду широким кругам предубежд</w:t>
      </w:r>
      <w:r w:rsidR="00E858E6">
        <w:rPr>
          <w:sz w:val="24"/>
          <w:szCs w:val="24"/>
        </w:rPr>
        <w:t>ё</w:t>
      </w:r>
      <w:r w:rsidRPr="00C72D9D">
        <w:rPr>
          <w:sz w:val="24"/>
          <w:szCs w:val="24"/>
        </w:rPr>
        <w:t>нных и враждебно настроен</w:t>
      </w:r>
      <w:r w:rsidR="00963A3B">
        <w:rPr>
          <w:sz w:val="24"/>
          <w:szCs w:val="24"/>
        </w:rPr>
        <w:softHyphen/>
      </w:r>
      <w:r w:rsidRPr="00C72D9D">
        <w:rPr>
          <w:sz w:val="24"/>
          <w:szCs w:val="24"/>
        </w:rPr>
        <w:t>ных спиритов было бы явным безумие</w:t>
      </w:r>
      <w:r>
        <w:rPr>
          <w:sz w:val="24"/>
          <w:szCs w:val="24"/>
        </w:rPr>
        <w:t>м.</w:t>
      </w:r>
      <w:r w:rsidRPr="00C72D9D">
        <w:rPr>
          <w:sz w:val="24"/>
          <w:szCs w:val="24"/>
        </w:rPr>
        <w:t xml:space="preserve"> Поэтому мы должны пойти на компромисс: вы и мистер Уорд, которому я тоже доверяю, </w:t>
      </w:r>
      <w:r w:rsidRPr="0052743A">
        <w:rPr>
          <w:i/>
          <w:sz w:val="24"/>
          <w:szCs w:val="24"/>
        </w:rPr>
        <w:t>должны обещать никогда никому не объяснять изложенные мно</w:t>
      </w:r>
      <w:r w:rsidR="00963A3B">
        <w:rPr>
          <w:i/>
          <w:sz w:val="24"/>
          <w:szCs w:val="24"/>
        </w:rPr>
        <w:t>ю</w:t>
      </w:r>
      <w:r w:rsidRPr="0052743A">
        <w:rPr>
          <w:i/>
          <w:sz w:val="24"/>
          <w:szCs w:val="24"/>
        </w:rPr>
        <w:t xml:space="preserve"> факты без особого на то разрешения</w:t>
      </w:r>
      <w:r w:rsidRPr="00C72D9D">
        <w:rPr>
          <w:sz w:val="24"/>
          <w:szCs w:val="24"/>
        </w:rPr>
        <w:t xml:space="preserve">, даже </w:t>
      </w:r>
      <w:r>
        <w:rPr>
          <w:sz w:val="24"/>
          <w:szCs w:val="24"/>
        </w:rPr>
        <w:t>М.</w:t>
      </w:r>
      <w:r w:rsidRPr="00C72D9D">
        <w:rPr>
          <w:sz w:val="24"/>
          <w:szCs w:val="24"/>
        </w:rPr>
        <w:t xml:space="preserve">А. Оксону и </w:t>
      </w:r>
      <w:r w:rsidR="00E858E6">
        <w:rPr>
          <w:sz w:val="24"/>
          <w:szCs w:val="24"/>
        </w:rPr>
        <w:t>Ч</w:t>
      </w:r>
      <w:r w:rsidRPr="00C72D9D">
        <w:rPr>
          <w:sz w:val="24"/>
          <w:szCs w:val="24"/>
        </w:rPr>
        <w:t>.К. Мэсси, в том числе по причинам, которые я сейчас поясню и которые вы легко пойм</w:t>
      </w:r>
      <w:r w:rsidR="00E858E6">
        <w:rPr>
          <w:sz w:val="24"/>
          <w:szCs w:val="24"/>
        </w:rPr>
        <w:t>ё</w:t>
      </w:r>
      <w:r w:rsidRPr="00C72D9D">
        <w:rPr>
          <w:sz w:val="24"/>
          <w:szCs w:val="24"/>
        </w:rPr>
        <w:t>те. Если кто-нибудь из них будет настаивать, вы можете просто ответить, что вам и некоторым други</w:t>
      </w:r>
      <w:r>
        <w:rPr>
          <w:sz w:val="24"/>
          <w:szCs w:val="24"/>
        </w:rPr>
        <w:t>м</w:t>
      </w:r>
      <w:r w:rsidR="00E858E6">
        <w:rPr>
          <w:sz w:val="24"/>
          <w:szCs w:val="24"/>
        </w:rPr>
        <w:t xml:space="preserve"> </w:t>
      </w:r>
      <w:r w:rsidR="00E858E6" w:rsidRPr="00C72D9D">
        <w:rPr>
          <w:sz w:val="24"/>
          <w:szCs w:val="24"/>
        </w:rPr>
        <w:t>объясн</w:t>
      </w:r>
      <w:r w:rsidR="00E858E6">
        <w:rPr>
          <w:sz w:val="24"/>
          <w:szCs w:val="24"/>
        </w:rPr>
        <w:t>или</w:t>
      </w:r>
      <w:r w:rsidR="00E858E6" w:rsidRPr="00C72D9D">
        <w:rPr>
          <w:sz w:val="24"/>
          <w:szCs w:val="24"/>
        </w:rPr>
        <w:t xml:space="preserve"> эт</w:t>
      </w:r>
      <w:r w:rsidR="00E858E6">
        <w:rPr>
          <w:sz w:val="24"/>
          <w:szCs w:val="24"/>
        </w:rPr>
        <w:t>у</w:t>
      </w:r>
      <w:r w:rsidR="00E858E6" w:rsidRPr="00C72D9D">
        <w:rPr>
          <w:sz w:val="24"/>
          <w:szCs w:val="24"/>
        </w:rPr>
        <w:t xml:space="preserve"> «психологическ</w:t>
      </w:r>
      <w:r w:rsidR="00963A3B">
        <w:rPr>
          <w:sz w:val="24"/>
          <w:szCs w:val="24"/>
        </w:rPr>
        <w:t>ую</w:t>
      </w:r>
      <w:r w:rsidR="00E858E6" w:rsidRPr="00C72D9D">
        <w:rPr>
          <w:sz w:val="24"/>
          <w:szCs w:val="24"/>
        </w:rPr>
        <w:t xml:space="preserve"> тайн</w:t>
      </w:r>
      <w:r w:rsidR="00963A3B">
        <w:rPr>
          <w:sz w:val="24"/>
          <w:szCs w:val="24"/>
        </w:rPr>
        <w:t>у</w:t>
      </w:r>
      <w:r w:rsidR="00E858E6" w:rsidRPr="00C72D9D">
        <w:rPr>
          <w:sz w:val="24"/>
          <w:szCs w:val="24"/>
        </w:rPr>
        <w:t>»</w:t>
      </w:r>
      <w:r>
        <w:rPr>
          <w:sz w:val="24"/>
          <w:szCs w:val="24"/>
        </w:rPr>
        <w:t xml:space="preserve">. </w:t>
      </w:r>
      <w:r w:rsidRPr="00C72D9D">
        <w:rPr>
          <w:sz w:val="24"/>
          <w:szCs w:val="24"/>
        </w:rPr>
        <w:t>Если они удовлетворятся этим, вы можете добавить, что те «параллельные отрывки» не</w:t>
      </w:r>
      <w:r w:rsidR="00E858E6">
        <w:rPr>
          <w:sz w:val="24"/>
          <w:szCs w:val="24"/>
        </w:rPr>
        <w:t>льзя</w:t>
      </w:r>
      <w:r w:rsidRPr="00C72D9D">
        <w:rPr>
          <w:sz w:val="24"/>
          <w:szCs w:val="24"/>
        </w:rPr>
        <w:t xml:space="preserve"> назва</w:t>
      </w:r>
      <w:r w:rsidR="00E858E6">
        <w:rPr>
          <w:sz w:val="24"/>
          <w:szCs w:val="24"/>
        </w:rPr>
        <w:t>ть</w:t>
      </w:r>
      <w:r w:rsidRPr="00C72D9D">
        <w:rPr>
          <w:sz w:val="24"/>
          <w:szCs w:val="24"/>
        </w:rPr>
        <w:t xml:space="preserve"> плагиатом или другими словами</w:t>
      </w:r>
      <w:r>
        <w:rPr>
          <w:sz w:val="24"/>
          <w:szCs w:val="24"/>
        </w:rPr>
        <w:t>, имеющими тот</w:t>
      </w:r>
      <w:r w:rsidRPr="00C72D9D">
        <w:rPr>
          <w:sz w:val="24"/>
          <w:szCs w:val="24"/>
        </w:rPr>
        <w:t xml:space="preserve"> же смысл. </w:t>
      </w:r>
      <w:r w:rsidRPr="0052743A">
        <w:rPr>
          <w:i/>
          <w:sz w:val="24"/>
          <w:szCs w:val="24"/>
        </w:rPr>
        <w:t>Разрешаю</w:t>
      </w:r>
      <w:r w:rsidRPr="00C72D9D">
        <w:rPr>
          <w:sz w:val="24"/>
          <w:szCs w:val="24"/>
        </w:rPr>
        <w:t xml:space="preserve"> вам рассказывать что угодно</w:t>
      </w:r>
      <w:r w:rsidR="008F4299">
        <w:rPr>
          <w:sz w:val="24"/>
          <w:szCs w:val="24"/>
        </w:rPr>
        <w:t xml:space="preserve"> —</w:t>
      </w:r>
      <w:r w:rsidRPr="00C72D9D">
        <w:rPr>
          <w:sz w:val="24"/>
          <w:szCs w:val="24"/>
        </w:rPr>
        <w:t xml:space="preserve"> даже причину, по</w:t>
      </w:r>
      <w:r>
        <w:rPr>
          <w:sz w:val="24"/>
          <w:szCs w:val="24"/>
        </w:rPr>
        <w:t xml:space="preserve"> которой</w:t>
      </w:r>
      <w:r w:rsidRPr="00C72D9D">
        <w:rPr>
          <w:sz w:val="24"/>
          <w:szCs w:val="24"/>
        </w:rPr>
        <w:t xml:space="preserve"> предпочтительнее скрыть от широкой публики и большинства лондонских членов действительные факты. Как видите, я даже не обязываю вас защищать мою репутацию, </w:t>
      </w:r>
      <w:r w:rsidRPr="0052743A">
        <w:rPr>
          <w:i/>
          <w:sz w:val="24"/>
          <w:szCs w:val="24"/>
        </w:rPr>
        <w:t>если</w:t>
      </w:r>
      <w:r w:rsidRPr="00C72D9D">
        <w:rPr>
          <w:sz w:val="24"/>
          <w:szCs w:val="24"/>
        </w:rPr>
        <w:t xml:space="preserve"> только вы не почувствуете сами себя удовлетвор</w:t>
      </w:r>
      <w:r w:rsidR="00E858E6">
        <w:rPr>
          <w:sz w:val="24"/>
          <w:szCs w:val="24"/>
        </w:rPr>
        <w:t>ё</w:t>
      </w:r>
      <w:r w:rsidRPr="00C72D9D">
        <w:rPr>
          <w:sz w:val="24"/>
          <w:szCs w:val="24"/>
        </w:rPr>
        <w:t xml:space="preserve">нным моими объяснениями до полного исчезновения всяких сомнений. А теперь могу рассказать вам, почему </w:t>
      </w:r>
      <w:r w:rsidR="00E858E6">
        <w:rPr>
          <w:sz w:val="24"/>
          <w:szCs w:val="24"/>
        </w:rPr>
        <w:t xml:space="preserve">я </w:t>
      </w:r>
      <w:r w:rsidRPr="00C72D9D">
        <w:rPr>
          <w:sz w:val="24"/>
          <w:szCs w:val="24"/>
        </w:rPr>
        <w:t>предпочитаю, чтобы ваши друзья считали меня «</w:t>
      </w:r>
      <w:r w:rsidR="00E858E6">
        <w:rPr>
          <w:sz w:val="24"/>
          <w:szCs w:val="24"/>
        </w:rPr>
        <w:t>жалким</w:t>
      </w:r>
      <w:r w:rsidRPr="00C72D9D">
        <w:rPr>
          <w:sz w:val="24"/>
          <w:szCs w:val="24"/>
        </w:rPr>
        <w:t xml:space="preserve"> плагиатором».</w:t>
      </w:r>
    </w:p>
    <w:p w:rsidR="00842D52" w:rsidRPr="00C72D9D" w:rsidRDefault="00842D52" w:rsidP="00842D52">
      <w:pPr>
        <w:ind w:firstLine="340"/>
        <w:jc w:val="both"/>
        <w:rPr>
          <w:sz w:val="24"/>
          <w:szCs w:val="24"/>
        </w:rPr>
      </w:pPr>
      <w:r w:rsidRPr="00C72D9D">
        <w:rPr>
          <w:sz w:val="24"/>
          <w:szCs w:val="24"/>
        </w:rPr>
        <w:t>Будучи неоднократно называем своими врагами «софистом», «мифом», «миссис Хар</w:t>
      </w:r>
      <w:r>
        <w:rPr>
          <w:sz w:val="24"/>
          <w:szCs w:val="24"/>
        </w:rPr>
        <w:t>р</w:t>
      </w:r>
      <w:r w:rsidRPr="00C72D9D">
        <w:rPr>
          <w:sz w:val="24"/>
          <w:szCs w:val="24"/>
        </w:rPr>
        <w:t>ис» и «низшим разумом», я бы предпоч</w:t>
      </w:r>
      <w:r w:rsidR="009E27A6">
        <w:rPr>
          <w:sz w:val="24"/>
          <w:szCs w:val="24"/>
        </w:rPr>
        <w:t>ё</w:t>
      </w:r>
      <w:r w:rsidRPr="00C72D9D">
        <w:rPr>
          <w:sz w:val="24"/>
          <w:szCs w:val="24"/>
        </w:rPr>
        <w:t xml:space="preserve">л, чтобы мнимые друзья не </w:t>
      </w:r>
      <w:r w:rsidR="009E27A6">
        <w:rPr>
          <w:sz w:val="24"/>
          <w:szCs w:val="24"/>
        </w:rPr>
        <w:t xml:space="preserve">считали </w:t>
      </w:r>
      <w:r w:rsidR="009E27A6" w:rsidRPr="00C72D9D">
        <w:rPr>
          <w:sz w:val="24"/>
          <w:szCs w:val="24"/>
        </w:rPr>
        <w:t>меня</w:t>
      </w:r>
      <w:r w:rsidRPr="00C72D9D">
        <w:rPr>
          <w:sz w:val="24"/>
          <w:szCs w:val="24"/>
        </w:rPr>
        <w:t xml:space="preserve"> намеренн</w:t>
      </w:r>
      <w:r w:rsidR="009E27A6">
        <w:rPr>
          <w:sz w:val="24"/>
          <w:szCs w:val="24"/>
        </w:rPr>
        <w:t>ым</w:t>
      </w:r>
      <w:r w:rsidRPr="00C72D9D">
        <w:rPr>
          <w:sz w:val="24"/>
          <w:szCs w:val="24"/>
        </w:rPr>
        <w:t xml:space="preserve"> хитрец</w:t>
      </w:r>
      <w:r w:rsidR="009E27A6">
        <w:rPr>
          <w:sz w:val="24"/>
          <w:szCs w:val="24"/>
        </w:rPr>
        <w:t>ом</w:t>
      </w:r>
      <w:r w:rsidRPr="00C72D9D">
        <w:rPr>
          <w:sz w:val="24"/>
          <w:szCs w:val="24"/>
        </w:rPr>
        <w:t xml:space="preserve"> и </w:t>
      </w:r>
      <w:r w:rsidRPr="0052743A">
        <w:rPr>
          <w:i/>
          <w:sz w:val="24"/>
          <w:szCs w:val="24"/>
        </w:rPr>
        <w:t>лжец</w:t>
      </w:r>
      <w:r w:rsidR="009E27A6">
        <w:rPr>
          <w:i/>
          <w:sz w:val="24"/>
          <w:szCs w:val="24"/>
        </w:rPr>
        <w:t>ом</w:t>
      </w:r>
      <w:r w:rsidR="008F4299">
        <w:rPr>
          <w:sz w:val="24"/>
          <w:szCs w:val="24"/>
        </w:rPr>
        <w:t xml:space="preserve"> —</w:t>
      </w:r>
      <w:r w:rsidRPr="00C72D9D">
        <w:rPr>
          <w:sz w:val="24"/>
          <w:szCs w:val="24"/>
        </w:rPr>
        <w:t xml:space="preserve"> я подразумеваю тех, которые приняли бы меня неохотно даже в том случае, если бы я возвысился </w:t>
      </w:r>
      <w:r w:rsidR="00852F3E" w:rsidRPr="00C72D9D">
        <w:rPr>
          <w:sz w:val="24"/>
          <w:szCs w:val="24"/>
        </w:rPr>
        <w:t xml:space="preserve">в их оценке </w:t>
      </w:r>
      <w:r w:rsidRPr="00C72D9D">
        <w:rPr>
          <w:sz w:val="24"/>
          <w:szCs w:val="24"/>
        </w:rPr>
        <w:t>до их собственного идеала, вместо</w:t>
      </w:r>
      <w:r w:rsidR="00852F3E" w:rsidRPr="00852F3E">
        <w:rPr>
          <w:sz w:val="24"/>
          <w:szCs w:val="24"/>
        </w:rPr>
        <w:t xml:space="preserve"> </w:t>
      </w:r>
      <w:r w:rsidRPr="00C72D9D">
        <w:rPr>
          <w:sz w:val="24"/>
          <w:szCs w:val="24"/>
        </w:rPr>
        <w:t xml:space="preserve">обратного результата, как сейчас. Лично мне, разумеется, безразлично, что они думают. Но ради </w:t>
      </w:r>
      <w:r w:rsidRPr="0052743A">
        <w:rPr>
          <w:i/>
          <w:sz w:val="24"/>
          <w:szCs w:val="24"/>
        </w:rPr>
        <w:t>вас</w:t>
      </w:r>
      <w:r w:rsidRPr="00C72D9D">
        <w:rPr>
          <w:sz w:val="24"/>
          <w:szCs w:val="24"/>
        </w:rPr>
        <w:t xml:space="preserve"> и ради Общества я могу сделать ещ</w:t>
      </w:r>
      <w:r w:rsidR="009F196D">
        <w:rPr>
          <w:sz w:val="24"/>
          <w:szCs w:val="24"/>
        </w:rPr>
        <w:t>ё</w:t>
      </w:r>
      <w:r w:rsidRPr="00C72D9D">
        <w:rPr>
          <w:sz w:val="24"/>
          <w:szCs w:val="24"/>
        </w:rPr>
        <w:t xml:space="preserve"> одно усилие, чтобы удалить с горизонта одну из «самых ч</w:t>
      </w:r>
      <w:r w:rsidR="009F196D">
        <w:rPr>
          <w:sz w:val="24"/>
          <w:szCs w:val="24"/>
        </w:rPr>
        <w:t>ё</w:t>
      </w:r>
      <w:r w:rsidRPr="00C72D9D">
        <w:rPr>
          <w:sz w:val="24"/>
          <w:szCs w:val="24"/>
        </w:rPr>
        <w:t>рных» туч. Давайте ещ</w:t>
      </w:r>
      <w:r w:rsidR="009E27A6">
        <w:rPr>
          <w:sz w:val="24"/>
          <w:szCs w:val="24"/>
        </w:rPr>
        <w:t>ё</w:t>
      </w:r>
      <w:r w:rsidRPr="00C72D9D">
        <w:rPr>
          <w:sz w:val="24"/>
          <w:szCs w:val="24"/>
        </w:rPr>
        <w:t xml:space="preserve"> раз разберем ситуацию и посмотрим, что ваши западные мудрецы о ней говорят. К. Х.</w:t>
      </w:r>
      <w:r w:rsidR="009F196D" w:rsidRPr="009F196D">
        <w:rPr>
          <w:sz w:val="24"/>
          <w:szCs w:val="24"/>
        </w:rPr>
        <w:t xml:space="preserve"> </w:t>
      </w:r>
      <w:r w:rsidR="009F196D">
        <w:rPr>
          <w:sz w:val="24"/>
          <w:szCs w:val="24"/>
        </w:rPr>
        <w:t>—</w:t>
      </w:r>
      <w:r w:rsidRPr="00C72D9D">
        <w:rPr>
          <w:sz w:val="24"/>
          <w:szCs w:val="24"/>
        </w:rPr>
        <w:t xml:space="preserve"> установлено</w:t>
      </w:r>
      <w:r w:rsidR="008F4299">
        <w:rPr>
          <w:sz w:val="24"/>
          <w:szCs w:val="24"/>
        </w:rPr>
        <w:t xml:space="preserve"> —</w:t>
      </w:r>
      <w:r w:rsidRPr="00C72D9D">
        <w:rPr>
          <w:sz w:val="24"/>
          <w:szCs w:val="24"/>
        </w:rPr>
        <w:t xml:space="preserve"> является </w:t>
      </w:r>
      <w:r w:rsidRPr="0052743A">
        <w:rPr>
          <w:i/>
          <w:sz w:val="24"/>
          <w:szCs w:val="24"/>
        </w:rPr>
        <w:t>плагиатором</w:t>
      </w:r>
      <w:r w:rsidRPr="00C72D9D">
        <w:rPr>
          <w:sz w:val="24"/>
          <w:szCs w:val="24"/>
        </w:rPr>
        <w:t xml:space="preserve">, и если бы так было, то это, в конце концов, является вопросом о К. Х., а не о двух «западных шутниках». В первом случае некий </w:t>
      </w:r>
      <w:r w:rsidRPr="0052743A">
        <w:rPr>
          <w:sz w:val="24"/>
          <w:szCs w:val="24"/>
        </w:rPr>
        <w:t>предполагаемый</w:t>
      </w:r>
      <w:r w:rsidRPr="0052743A" w:rsidDel="0052743A">
        <w:rPr>
          <w:sz w:val="24"/>
          <w:szCs w:val="24"/>
        </w:rPr>
        <w:t xml:space="preserve"> </w:t>
      </w:r>
      <w:r w:rsidRPr="00C72D9D">
        <w:rPr>
          <w:sz w:val="24"/>
          <w:szCs w:val="24"/>
        </w:rPr>
        <w:t>«адепт», неспособный развить из своих «маленьких восточных мозгов» какую-либо идею, достойную Платона, обратился к такому великому кладезю глубокой философии, как «</w:t>
      </w:r>
      <w:r w:rsidR="009F196D">
        <w:rPr>
          <w:sz w:val="24"/>
          <w:szCs w:val="24"/>
        </w:rPr>
        <w:t>Банне</w:t>
      </w:r>
      <w:r w:rsidR="009E27A6">
        <w:rPr>
          <w:sz w:val="24"/>
          <w:szCs w:val="24"/>
        </w:rPr>
        <w:t>р</w:t>
      </w:r>
      <w:r w:rsidR="009F196D">
        <w:rPr>
          <w:sz w:val="24"/>
          <w:szCs w:val="24"/>
        </w:rPr>
        <w:t xml:space="preserve"> оф Лайт</w:t>
      </w:r>
      <w:r w:rsidRPr="00C72D9D">
        <w:rPr>
          <w:sz w:val="24"/>
          <w:szCs w:val="24"/>
        </w:rPr>
        <w:t xml:space="preserve">», и почерпнул оттуда </w:t>
      </w:r>
      <w:r w:rsidR="009E27A6">
        <w:rPr>
          <w:sz w:val="24"/>
          <w:szCs w:val="24"/>
        </w:rPr>
        <w:t xml:space="preserve">для выражения своих </w:t>
      </w:r>
      <w:r w:rsidRPr="00C72D9D">
        <w:rPr>
          <w:sz w:val="24"/>
          <w:szCs w:val="24"/>
        </w:rPr>
        <w:t>довольно запутанны</w:t>
      </w:r>
      <w:r w:rsidR="009E27A6">
        <w:rPr>
          <w:sz w:val="24"/>
          <w:szCs w:val="24"/>
        </w:rPr>
        <w:t>х</w:t>
      </w:r>
      <w:r w:rsidRPr="00C72D9D">
        <w:rPr>
          <w:sz w:val="24"/>
          <w:szCs w:val="24"/>
        </w:rPr>
        <w:t xml:space="preserve"> иде</w:t>
      </w:r>
      <w:r w:rsidR="009E27A6">
        <w:rPr>
          <w:sz w:val="24"/>
          <w:szCs w:val="24"/>
        </w:rPr>
        <w:t>й фразы</w:t>
      </w:r>
      <w:r w:rsidRPr="00C72D9D">
        <w:rPr>
          <w:sz w:val="24"/>
          <w:szCs w:val="24"/>
        </w:rPr>
        <w:t xml:space="preserve">, </w:t>
      </w:r>
      <w:r w:rsidR="009E27A6">
        <w:rPr>
          <w:sz w:val="24"/>
          <w:szCs w:val="24"/>
        </w:rPr>
        <w:t xml:space="preserve">слетевшие с </w:t>
      </w:r>
      <w:r w:rsidRPr="00C72D9D">
        <w:rPr>
          <w:sz w:val="24"/>
          <w:szCs w:val="24"/>
        </w:rPr>
        <w:t>вдохновенных уст мистера Генри Киддла. Во втором случае дело становится ещ</w:t>
      </w:r>
      <w:r w:rsidR="009F196D">
        <w:rPr>
          <w:sz w:val="24"/>
          <w:szCs w:val="24"/>
        </w:rPr>
        <w:t>ё</w:t>
      </w:r>
      <w:r w:rsidRPr="00C72D9D">
        <w:rPr>
          <w:sz w:val="24"/>
          <w:szCs w:val="24"/>
        </w:rPr>
        <w:t xml:space="preserve"> </w:t>
      </w:r>
      <w:r>
        <w:rPr>
          <w:sz w:val="24"/>
          <w:szCs w:val="24"/>
        </w:rPr>
        <w:t xml:space="preserve">более </w:t>
      </w:r>
      <w:r w:rsidRPr="00C72D9D">
        <w:rPr>
          <w:sz w:val="24"/>
          <w:szCs w:val="24"/>
        </w:rPr>
        <w:t>трудн</w:t>
      </w:r>
      <w:r>
        <w:rPr>
          <w:sz w:val="24"/>
          <w:szCs w:val="24"/>
        </w:rPr>
        <w:t>ым</w:t>
      </w:r>
      <w:r w:rsidRPr="00C72D9D">
        <w:rPr>
          <w:sz w:val="24"/>
          <w:szCs w:val="24"/>
        </w:rPr>
        <w:t xml:space="preserve"> для понимания, если только не допустить теории о безответственном медиумизме пары западных шутников. Как бы ни была потрясающа и невыполнима эта теория, если ей верить, </w:t>
      </w:r>
      <w:r>
        <w:rPr>
          <w:sz w:val="24"/>
          <w:szCs w:val="24"/>
        </w:rPr>
        <w:t>получается, ч</w:t>
      </w:r>
      <w:r w:rsidRPr="00C72D9D">
        <w:rPr>
          <w:sz w:val="24"/>
          <w:szCs w:val="24"/>
        </w:rPr>
        <w:t>то два человека были достаточно умны, чтобы осуществлять в течение пяти лет нераскрытый обман, выдавая себя за нескольких адептов, не похож</w:t>
      </w:r>
      <w:r>
        <w:rPr>
          <w:sz w:val="24"/>
          <w:szCs w:val="24"/>
        </w:rPr>
        <w:t>их друг на друга</w:t>
      </w:r>
      <w:r w:rsidRPr="00C72D9D">
        <w:rPr>
          <w:sz w:val="24"/>
          <w:szCs w:val="24"/>
        </w:rPr>
        <w:t>; два человека, один из которых, во всяком случае, настолько прекрасно владе</w:t>
      </w:r>
      <w:r>
        <w:rPr>
          <w:sz w:val="24"/>
          <w:szCs w:val="24"/>
        </w:rPr>
        <w:t>ет</w:t>
      </w:r>
      <w:r w:rsidRPr="00C72D9D">
        <w:rPr>
          <w:sz w:val="24"/>
          <w:szCs w:val="24"/>
        </w:rPr>
        <w:t xml:space="preserve"> английским языком, что едва ли его можно подозревать в неимении оригинальных идей; и эти два человека обратились к такому журналу, как «</w:t>
      </w:r>
      <w:r w:rsidR="009F196D">
        <w:rPr>
          <w:sz w:val="24"/>
          <w:szCs w:val="24"/>
        </w:rPr>
        <w:t>Баннер</w:t>
      </w:r>
      <w:r w:rsidRPr="00C72D9D">
        <w:rPr>
          <w:sz w:val="24"/>
          <w:szCs w:val="24"/>
        </w:rPr>
        <w:t>», широко известному и читаемому большинством знающих спиритов, главным образом за тем, чтобы воровать из него фразы из рассуждений видного новообращ</w:t>
      </w:r>
      <w:r w:rsidR="009E27A6">
        <w:rPr>
          <w:sz w:val="24"/>
          <w:szCs w:val="24"/>
        </w:rPr>
        <w:t>ё</w:t>
      </w:r>
      <w:r w:rsidRPr="00C72D9D">
        <w:rPr>
          <w:sz w:val="24"/>
          <w:szCs w:val="24"/>
        </w:rPr>
        <w:t>нного, чьи публичные высказывания как раз в это время читались и приветствовались каждым медиумом и спиритуалисто</w:t>
      </w:r>
      <w:r>
        <w:rPr>
          <w:sz w:val="24"/>
          <w:szCs w:val="24"/>
        </w:rPr>
        <w:t>м.</w:t>
      </w:r>
      <w:r w:rsidRPr="00C72D9D">
        <w:rPr>
          <w:sz w:val="24"/>
          <w:szCs w:val="24"/>
        </w:rPr>
        <w:t xml:space="preserve"> Как бы невероятно ни было вс</w:t>
      </w:r>
      <w:r w:rsidR="009F196D">
        <w:rPr>
          <w:sz w:val="24"/>
          <w:szCs w:val="24"/>
        </w:rPr>
        <w:t>ё</w:t>
      </w:r>
      <w:r w:rsidRPr="00C72D9D">
        <w:rPr>
          <w:sz w:val="24"/>
          <w:szCs w:val="24"/>
        </w:rPr>
        <w:t xml:space="preserve"> это и многое другое, вс</w:t>
      </w:r>
      <w:r w:rsidR="009F196D">
        <w:rPr>
          <w:sz w:val="24"/>
          <w:szCs w:val="24"/>
        </w:rPr>
        <w:t>ё</w:t>
      </w:r>
      <w:r w:rsidRPr="00C72D9D">
        <w:rPr>
          <w:sz w:val="24"/>
          <w:szCs w:val="24"/>
        </w:rPr>
        <w:t xml:space="preserve"> же люб</w:t>
      </w:r>
      <w:r>
        <w:rPr>
          <w:sz w:val="24"/>
          <w:szCs w:val="24"/>
        </w:rPr>
        <w:t>ой вариант</w:t>
      </w:r>
      <w:r w:rsidRPr="00C72D9D">
        <w:rPr>
          <w:sz w:val="24"/>
          <w:szCs w:val="24"/>
        </w:rPr>
        <w:t xml:space="preserve"> из </w:t>
      </w:r>
      <w:r>
        <w:rPr>
          <w:sz w:val="24"/>
          <w:szCs w:val="24"/>
        </w:rPr>
        <w:t xml:space="preserve">двух </w:t>
      </w:r>
      <w:r w:rsidRPr="00C72D9D">
        <w:rPr>
          <w:sz w:val="24"/>
          <w:szCs w:val="24"/>
        </w:rPr>
        <w:t>привед</w:t>
      </w:r>
      <w:r w:rsidR="009E27A6">
        <w:rPr>
          <w:sz w:val="24"/>
          <w:szCs w:val="24"/>
        </w:rPr>
        <w:t>ё</w:t>
      </w:r>
      <w:r w:rsidRPr="00C72D9D">
        <w:rPr>
          <w:sz w:val="24"/>
          <w:szCs w:val="24"/>
        </w:rPr>
        <w:t>нных кажется людям Запада более желательн</w:t>
      </w:r>
      <w:r>
        <w:rPr>
          <w:sz w:val="24"/>
          <w:szCs w:val="24"/>
        </w:rPr>
        <w:t>ым</w:t>
      </w:r>
      <w:r w:rsidRPr="00C72D9D">
        <w:rPr>
          <w:sz w:val="24"/>
          <w:szCs w:val="24"/>
        </w:rPr>
        <w:t xml:space="preserve">, нежели простая правда. Приговор вынесен: «К. Х., </w:t>
      </w:r>
      <w:r w:rsidR="009E27A6">
        <w:rPr>
          <w:sz w:val="24"/>
          <w:szCs w:val="24"/>
        </w:rPr>
        <w:t>к</w:t>
      </w:r>
      <w:r w:rsidRPr="00C72D9D">
        <w:rPr>
          <w:sz w:val="24"/>
          <w:szCs w:val="24"/>
        </w:rPr>
        <w:t>е</w:t>
      </w:r>
      <w:r w:rsidR="009E27A6">
        <w:rPr>
          <w:sz w:val="24"/>
          <w:szCs w:val="24"/>
        </w:rPr>
        <w:t>м</w:t>
      </w:r>
      <w:r w:rsidRPr="00C72D9D">
        <w:rPr>
          <w:sz w:val="24"/>
          <w:szCs w:val="24"/>
        </w:rPr>
        <w:t xml:space="preserve"> бы он ни был, украл отрывки из материалов мистера Киддла. И не только это, но, как выразился “Ошеломл</w:t>
      </w:r>
      <w:r w:rsidR="009F196D">
        <w:rPr>
          <w:sz w:val="24"/>
          <w:szCs w:val="24"/>
        </w:rPr>
        <w:t>ё</w:t>
      </w:r>
      <w:r w:rsidRPr="00C72D9D">
        <w:rPr>
          <w:sz w:val="24"/>
          <w:szCs w:val="24"/>
        </w:rPr>
        <w:t xml:space="preserve">нный Читатель”, он (т.е. К.Х.) пропустил неудобные для него слова и этим </w:t>
      </w:r>
      <w:r w:rsidRPr="0052743A">
        <w:rPr>
          <w:i/>
          <w:sz w:val="24"/>
          <w:szCs w:val="24"/>
        </w:rPr>
        <w:t>исказил заимствованные идеи</w:t>
      </w:r>
      <w:r w:rsidRPr="00C72D9D">
        <w:rPr>
          <w:sz w:val="24"/>
          <w:szCs w:val="24"/>
        </w:rPr>
        <w:t>, чтобы лишить их первоначального замысла автора и приспособить к своим собственным, совсем другим целям.</w:t>
      </w:r>
    </w:p>
    <w:p w:rsidR="00842D52" w:rsidRPr="00C72D9D" w:rsidRDefault="00842D52" w:rsidP="00842D52">
      <w:pPr>
        <w:ind w:firstLine="340"/>
        <w:jc w:val="both"/>
        <w:rPr>
          <w:sz w:val="24"/>
          <w:szCs w:val="24"/>
        </w:rPr>
      </w:pPr>
      <w:r w:rsidRPr="00C72D9D">
        <w:rPr>
          <w:sz w:val="24"/>
          <w:szCs w:val="24"/>
        </w:rPr>
        <w:t>Ну</w:t>
      </w:r>
      <w:r>
        <w:rPr>
          <w:sz w:val="24"/>
          <w:szCs w:val="24"/>
        </w:rPr>
        <w:t>,</w:t>
      </w:r>
      <w:r w:rsidRPr="00C72D9D">
        <w:rPr>
          <w:sz w:val="24"/>
          <w:szCs w:val="24"/>
        </w:rPr>
        <w:t xml:space="preserve"> на это, если бы у меня было желание аргументировать до конца, я мог бы ответить, что то, что составляет плагиат, скорее</w:t>
      </w:r>
      <w:r>
        <w:rPr>
          <w:sz w:val="24"/>
          <w:szCs w:val="24"/>
        </w:rPr>
        <w:t>,</w:t>
      </w:r>
      <w:r w:rsidRPr="00C72D9D">
        <w:rPr>
          <w:sz w:val="24"/>
          <w:szCs w:val="24"/>
        </w:rPr>
        <w:t xml:space="preserve"> заключается в использовании чужих идей, </w:t>
      </w:r>
      <w:r>
        <w:rPr>
          <w:sz w:val="24"/>
          <w:szCs w:val="24"/>
        </w:rPr>
        <w:t xml:space="preserve">а </w:t>
      </w:r>
      <w:r w:rsidRPr="00C72D9D">
        <w:rPr>
          <w:sz w:val="24"/>
          <w:szCs w:val="24"/>
        </w:rPr>
        <w:t xml:space="preserve">не слов и фраз, а так как фактически этого не было, я становлюсь оправданным самими моими </w:t>
      </w:r>
      <w:r w:rsidRPr="00C72D9D">
        <w:rPr>
          <w:sz w:val="24"/>
          <w:szCs w:val="24"/>
        </w:rPr>
        <w:lastRenderedPageBreak/>
        <w:t xml:space="preserve">обвинителями. Как говорит Милтон, «такого рода заимствование, </w:t>
      </w:r>
      <w:r w:rsidRPr="0052743A">
        <w:rPr>
          <w:i/>
          <w:sz w:val="24"/>
          <w:szCs w:val="24"/>
        </w:rPr>
        <w:t>если оно не улучшено</w:t>
      </w:r>
      <w:r w:rsidRPr="00C72D9D">
        <w:rPr>
          <w:sz w:val="24"/>
          <w:szCs w:val="24"/>
        </w:rPr>
        <w:t xml:space="preserve"> тем, кто заимствовал, считается </w:t>
      </w:r>
      <w:r w:rsidRPr="009F196D">
        <w:rPr>
          <w:i/>
          <w:sz w:val="24"/>
          <w:szCs w:val="24"/>
        </w:rPr>
        <w:t>плагиатом</w:t>
      </w:r>
      <w:r w:rsidRPr="00C72D9D">
        <w:rPr>
          <w:sz w:val="24"/>
          <w:szCs w:val="24"/>
        </w:rPr>
        <w:t>». Но если, как опубликовано, я исказил «присвоенные идеи» и «лишил их первоначального замысла автора», а затем «приспособил их к своим собственным, совсем другим целям», то литературное «воровство», принимая во внимание вышесказанное, в конце концов</w:t>
      </w:r>
      <w:r>
        <w:rPr>
          <w:sz w:val="24"/>
          <w:szCs w:val="24"/>
        </w:rPr>
        <w:t>,</w:t>
      </w:r>
      <w:r w:rsidRPr="00C72D9D">
        <w:rPr>
          <w:sz w:val="24"/>
          <w:szCs w:val="24"/>
        </w:rPr>
        <w:t xml:space="preserve"> вовсе не выглядит таким уж значительны</w:t>
      </w:r>
      <w:r>
        <w:rPr>
          <w:sz w:val="24"/>
          <w:szCs w:val="24"/>
        </w:rPr>
        <w:t xml:space="preserve">м. </w:t>
      </w:r>
      <w:r w:rsidRPr="00C72D9D">
        <w:rPr>
          <w:sz w:val="24"/>
          <w:szCs w:val="24"/>
        </w:rPr>
        <w:t xml:space="preserve">И даже если бы </w:t>
      </w:r>
      <w:r w:rsidR="009F196D" w:rsidRPr="00C72D9D">
        <w:rPr>
          <w:sz w:val="24"/>
          <w:szCs w:val="24"/>
        </w:rPr>
        <w:t xml:space="preserve">не было добавлено </w:t>
      </w:r>
      <w:r w:rsidRPr="00C72D9D">
        <w:rPr>
          <w:sz w:val="24"/>
          <w:szCs w:val="24"/>
        </w:rPr>
        <w:t>никаких других объяснений, самое большее, что мо</w:t>
      </w:r>
      <w:r w:rsidR="009F196D">
        <w:rPr>
          <w:sz w:val="24"/>
          <w:szCs w:val="24"/>
        </w:rPr>
        <w:t>жно</w:t>
      </w:r>
      <w:r w:rsidRPr="00C72D9D">
        <w:rPr>
          <w:sz w:val="24"/>
          <w:szCs w:val="24"/>
        </w:rPr>
        <w:t xml:space="preserve"> бы</w:t>
      </w:r>
      <w:r w:rsidR="009F196D">
        <w:rPr>
          <w:sz w:val="24"/>
          <w:szCs w:val="24"/>
        </w:rPr>
        <w:t>ло</w:t>
      </w:r>
      <w:r w:rsidRPr="00C72D9D">
        <w:rPr>
          <w:sz w:val="24"/>
          <w:szCs w:val="24"/>
        </w:rPr>
        <w:t xml:space="preserve"> сказа</w:t>
      </w:r>
      <w:r w:rsidR="009F196D">
        <w:rPr>
          <w:sz w:val="24"/>
          <w:szCs w:val="24"/>
        </w:rPr>
        <w:t>ть</w:t>
      </w:r>
      <w:r w:rsidRPr="00C72D9D">
        <w:rPr>
          <w:sz w:val="24"/>
          <w:szCs w:val="24"/>
        </w:rPr>
        <w:t xml:space="preserve"> по этому поводу</w:t>
      </w:r>
      <w:r>
        <w:rPr>
          <w:sz w:val="24"/>
          <w:szCs w:val="24"/>
        </w:rPr>
        <w:t>,</w:t>
      </w:r>
      <w:r w:rsidR="008F4299">
        <w:rPr>
          <w:sz w:val="24"/>
          <w:szCs w:val="24"/>
        </w:rPr>
        <w:t xml:space="preserve"> —</w:t>
      </w:r>
      <w:r w:rsidRPr="00C72D9D">
        <w:rPr>
          <w:sz w:val="24"/>
          <w:szCs w:val="24"/>
        </w:rPr>
        <w:t xml:space="preserve"> что вследствие бедно</w:t>
      </w:r>
      <w:r>
        <w:rPr>
          <w:sz w:val="24"/>
          <w:szCs w:val="24"/>
        </w:rPr>
        <w:t>го</w:t>
      </w:r>
      <w:r w:rsidRPr="00C72D9D">
        <w:rPr>
          <w:sz w:val="24"/>
          <w:szCs w:val="24"/>
        </w:rPr>
        <w:t xml:space="preserve"> запаса слов, </w:t>
      </w:r>
      <w:r w:rsidR="005D23FB">
        <w:rPr>
          <w:sz w:val="24"/>
          <w:szCs w:val="24"/>
        </w:rPr>
        <w:t>имевш</w:t>
      </w:r>
      <w:r w:rsidRPr="00C72D9D">
        <w:rPr>
          <w:sz w:val="24"/>
          <w:szCs w:val="24"/>
        </w:rPr>
        <w:t>ихся в распоряжении корреспондента</w:t>
      </w:r>
      <w:r w:rsidR="005D23FB" w:rsidRPr="005D23FB">
        <w:rPr>
          <w:sz w:val="24"/>
          <w:szCs w:val="24"/>
        </w:rPr>
        <w:t xml:space="preserve"> </w:t>
      </w:r>
      <w:r w:rsidR="005D23FB">
        <w:rPr>
          <w:sz w:val="24"/>
          <w:szCs w:val="24"/>
        </w:rPr>
        <w:t>С</w:t>
      </w:r>
      <w:r w:rsidR="005D23FB" w:rsidRPr="00C72D9D">
        <w:rPr>
          <w:sz w:val="24"/>
          <w:szCs w:val="24"/>
        </w:rPr>
        <w:t>иннетт</w:t>
      </w:r>
      <w:r w:rsidR="005D23FB">
        <w:rPr>
          <w:sz w:val="24"/>
          <w:szCs w:val="24"/>
        </w:rPr>
        <w:t>а</w:t>
      </w:r>
      <w:r w:rsidRPr="00C72D9D">
        <w:rPr>
          <w:sz w:val="24"/>
          <w:szCs w:val="24"/>
        </w:rPr>
        <w:t>, и вследствие его неосведомл</w:t>
      </w:r>
      <w:r w:rsidR="007F6597">
        <w:rPr>
          <w:sz w:val="24"/>
          <w:szCs w:val="24"/>
        </w:rPr>
        <w:t>ё</w:t>
      </w:r>
      <w:r w:rsidRPr="00C72D9D">
        <w:rPr>
          <w:sz w:val="24"/>
          <w:szCs w:val="24"/>
        </w:rPr>
        <w:t xml:space="preserve">нности по части искусства писания английских текстов он приспособил несколько невинных излияний мистера Киддла, а также несколько прекрасно построенных </w:t>
      </w:r>
      <w:r w:rsidR="007F6597">
        <w:rPr>
          <w:sz w:val="24"/>
          <w:szCs w:val="24"/>
        </w:rPr>
        <w:t>им</w:t>
      </w:r>
      <w:r w:rsidRPr="00C72D9D">
        <w:rPr>
          <w:sz w:val="24"/>
          <w:szCs w:val="24"/>
        </w:rPr>
        <w:t xml:space="preserve"> фраз для того, чтобы выразить свои собственные противоположные идеи. Вышепривед</w:t>
      </w:r>
      <w:r w:rsidR="007F6597">
        <w:rPr>
          <w:sz w:val="24"/>
          <w:szCs w:val="24"/>
        </w:rPr>
        <w:t>ё</w:t>
      </w:r>
      <w:r w:rsidRPr="00C72D9D">
        <w:rPr>
          <w:sz w:val="24"/>
          <w:szCs w:val="24"/>
        </w:rPr>
        <w:t>нное является единственной линией аргументации, которую я дал и разрешил использовать для передовой статьи талантливому редактору «Теософ</w:t>
      </w:r>
      <w:r w:rsidR="007F6597">
        <w:rPr>
          <w:sz w:val="24"/>
          <w:szCs w:val="24"/>
        </w:rPr>
        <w:t>иста</w:t>
      </w:r>
      <w:r w:rsidRPr="00C72D9D">
        <w:rPr>
          <w:sz w:val="24"/>
          <w:szCs w:val="24"/>
        </w:rPr>
        <w:t>», которая из-за этого обвинения</w:t>
      </w:r>
      <w:r w:rsidR="007F6597" w:rsidRPr="007F6597">
        <w:rPr>
          <w:sz w:val="24"/>
          <w:szCs w:val="24"/>
        </w:rPr>
        <w:t xml:space="preserve"> </w:t>
      </w:r>
      <w:r w:rsidR="007F6597" w:rsidRPr="00C72D9D">
        <w:rPr>
          <w:sz w:val="24"/>
          <w:szCs w:val="24"/>
        </w:rPr>
        <w:t>совсем потеряла голову</w:t>
      </w:r>
      <w:r w:rsidRPr="00C72D9D">
        <w:rPr>
          <w:sz w:val="24"/>
          <w:szCs w:val="24"/>
        </w:rPr>
        <w:t>. Истинно, женщина</w:t>
      </w:r>
      <w:r w:rsidR="008F4299">
        <w:rPr>
          <w:sz w:val="24"/>
          <w:szCs w:val="24"/>
        </w:rPr>
        <w:t xml:space="preserve"> —</w:t>
      </w:r>
      <w:r w:rsidRPr="00C72D9D">
        <w:rPr>
          <w:sz w:val="24"/>
          <w:szCs w:val="24"/>
        </w:rPr>
        <w:t xml:space="preserve"> страшное бедствие пятой расы! Однако вам и тем немногим, которых я вам разрешил выбрать из среды наиболее достойных доверия теософов, предварительно позаботившись, чтобы они дали сво</w:t>
      </w:r>
      <w:r w:rsidR="005D23FB">
        <w:rPr>
          <w:sz w:val="24"/>
          <w:szCs w:val="24"/>
        </w:rPr>
        <w:t>ё</w:t>
      </w:r>
      <w:r w:rsidRPr="00C72D9D">
        <w:rPr>
          <w:sz w:val="24"/>
          <w:szCs w:val="24"/>
        </w:rPr>
        <w:t xml:space="preserve"> </w:t>
      </w:r>
      <w:r w:rsidRPr="0052743A">
        <w:rPr>
          <w:i/>
          <w:sz w:val="24"/>
          <w:szCs w:val="24"/>
        </w:rPr>
        <w:t>честное слово</w:t>
      </w:r>
      <w:r w:rsidRPr="00C72D9D">
        <w:rPr>
          <w:sz w:val="24"/>
          <w:szCs w:val="24"/>
        </w:rPr>
        <w:t xml:space="preserve"> сохранить в тайне это откровение, я объясню действи</w:t>
      </w:r>
      <w:r w:rsidR="005D23FB">
        <w:rPr>
          <w:sz w:val="24"/>
          <w:szCs w:val="24"/>
        </w:rPr>
        <w:softHyphen/>
      </w:r>
      <w:r w:rsidRPr="00C72D9D">
        <w:rPr>
          <w:sz w:val="24"/>
          <w:szCs w:val="24"/>
        </w:rPr>
        <w:t xml:space="preserve">тельные факты этой «очень запутанной» психологической тайны. </w:t>
      </w:r>
      <w:r>
        <w:rPr>
          <w:sz w:val="24"/>
          <w:szCs w:val="24"/>
        </w:rPr>
        <w:t>Она</w:t>
      </w:r>
      <w:r w:rsidRPr="00C72D9D">
        <w:rPr>
          <w:sz w:val="24"/>
          <w:szCs w:val="24"/>
        </w:rPr>
        <w:t xml:space="preserve"> настолько прост</w:t>
      </w:r>
      <w:r>
        <w:rPr>
          <w:sz w:val="24"/>
          <w:szCs w:val="24"/>
        </w:rPr>
        <w:t>а</w:t>
      </w:r>
      <w:r w:rsidRPr="00C72D9D">
        <w:rPr>
          <w:sz w:val="24"/>
          <w:szCs w:val="24"/>
        </w:rPr>
        <w:t>, а обстоятельства так забавны, что, признаюсь, я смеялся, когда на это</w:t>
      </w:r>
      <w:r w:rsidR="007F6597">
        <w:rPr>
          <w:sz w:val="24"/>
          <w:szCs w:val="24"/>
        </w:rPr>
        <w:t xml:space="preserve"> </w:t>
      </w:r>
      <w:r w:rsidR="007F6597" w:rsidRPr="00C72D9D">
        <w:rPr>
          <w:sz w:val="24"/>
          <w:szCs w:val="24"/>
        </w:rPr>
        <w:t>обратили мо</w:t>
      </w:r>
      <w:r w:rsidR="007F6597">
        <w:rPr>
          <w:sz w:val="24"/>
          <w:szCs w:val="24"/>
        </w:rPr>
        <w:t>ё</w:t>
      </w:r>
      <w:r w:rsidR="007F6597" w:rsidRPr="00C72D9D">
        <w:rPr>
          <w:sz w:val="24"/>
          <w:szCs w:val="24"/>
        </w:rPr>
        <w:t xml:space="preserve"> внимание</w:t>
      </w:r>
      <w:r w:rsidRPr="00C72D9D">
        <w:rPr>
          <w:sz w:val="24"/>
          <w:szCs w:val="24"/>
        </w:rPr>
        <w:t>.</w:t>
      </w:r>
      <w:r w:rsidR="007F6597">
        <w:rPr>
          <w:sz w:val="24"/>
          <w:szCs w:val="24"/>
        </w:rPr>
        <w:t xml:space="preserve"> </w:t>
      </w:r>
      <w:r w:rsidRPr="00C72D9D">
        <w:rPr>
          <w:sz w:val="24"/>
          <w:szCs w:val="24"/>
        </w:rPr>
        <w:t>Я и теперь улыбался бы над этой историей, если бы не знал, какую боль она причиняет моим истинным друзья</w:t>
      </w:r>
      <w:r>
        <w:rPr>
          <w:sz w:val="24"/>
          <w:szCs w:val="24"/>
        </w:rPr>
        <w:t>м.</w:t>
      </w:r>
    </w:p>
    <w:p w:rsidR="00842D52" w:rsidRPr="00C72D9D" w:rsidRDefault="00842D52" w:rsidP="00842D52">
      <w:pPr>
        <w:ind w:firstLine="340"/>
        <w:jc w:val="both"/>
        <w:rPr>
          <w:sz w:val="24"/>
          <w:szCs w:val="24"/>
        </w:rPr>
      </w:pPr>
      <w:r w:rsidRPr="00C72D9D">
        <w:rPr>
          <w:sz w:val="24"/>
          <w:szCs w:val="24"/>
        </w:rPr>
        <w:t xml:space="preserve">Письмо, о котором идет речь, создавалось мною </w:t>
      </w:r>
      <w:r w:rsidR="007F6597">
        <w:rPr>
          <w:sz w:val="24"/>
          <w:szCs w:val="24"/>
        </w:rPr>
        <w:t>в</w:t>
      </w:r>
      <w:r w:rsidRPr="00C72D9D">
        <w:rPr>
          <w:sz w:val="24"/>
          <w:szCs w:val="24"/>
        </w:rPr>
        <w:t>о время путешестви</w:t>
      </w:r>
      <w:r w:rsidR="007F6597">
        <w:rPr>
          <w:sz w:val="24"/>
          <w:szCs w:val="24"/>
        </w:rPr>
        <w:t>я</w:t>
      </w:r>
      <w:r w:rsidRPr="00C72D9D">
        <w:rPr>
          <w:sz w:val="24"/>
          <w:szCs w:val="24"/>
        </w:rPr>
        <w:t xml:space="preserve"> верхом на лошади. Оно диктовалось мысленно молодому </w:t>
      </w:r>
      <w:r>
        <w:rPr>
          <w:sz w:val="24"/>
          <w:szCs w:val="24"/>
        </w:rPr>
        <w:t>чела</w:t>
      </w:r>
      <w:r w:rsidRPr="00C72D9D">
        <w:rPr>
          <w:sz w:val="24"/>
          <w:szCs w:val="24"/>
        </w:rPr>
        <w:t xml:space="preserve"> и «осаждалось» им, ещ</w:t>
      </w:r>
      <w:r w:rsidR="007F6597">
        <w:rPr>
          <w:sz w:val="24"/>
          <w:szCs w:val="24"/>
        </w:rPr>
        <w:t>ё</w:t>
      </w:r>
      <w:r w:rsidRPr="00C72D9D">
        <w:rPr>
          <w:sz w:val="24"/>
          <w:szCs w:val="24"/>
        </w:rPr>
        <w:t xml:space="preserve"> неопытным в этой отрасли психической химии; он должен был переписывать его с еле видимого отпечатка. Поэтому половину письма этот «художник» пропустил, а другую</w:t>
      </w:r>
      <w:r w:rsidR="007F6597">
        <w:rPr>
          <w:sz w:val="24"/>
          <w:szCs w:val="24"/>
        </w:rPr>
        <w:t xml:space="preserve"> —</w:t>
      </w:r>
      <w:r>
        <w:rPr>
          <w:sz w:val="24"/>
          <w:szCs w:val="24"/>
        </w:rPr>
        <w:t xml:space="preserve"> </w:t>
      </w:r>
      <w:r w:rsidRPr="00C72D9D">
        <w:rPr>
          <w:sz w:val="24"/>
          <w:szCs w:val="24"/>
        </w:rPr>
        <w:t>исказил. Когда он в то время спросил, буду ли я просматривать написанное и исправлять ошибки, я, признаюсь, не</w:t>
      </w:r>
      <w:r w:rsidR="005D23FB">
        <w:rPr>
          <w:sz w:val="24"/>
          <w:szCs w:val="24"/>
        </w:rPr>
        <w:t>осмотрительно</w:t>
      </w:r>
      <w:r w:rsidRPr="00C72D9D">
        <w:rPr>
          <w:sz w:val="24"/>
          <w:szCs w:val="24"/>
        </w:rPr>
        <w:t xml:space="preserve"> ответил: «Как-нибудь пройд</w:t>
      </w:r>
      <w:r w:rsidR="007F6597">
        <w:rPr>
          <w:sz w:val="24"/>
          <w:szCs w:val="24"/>
        </w:rPr>
        <w:t>ё</w:t>
      </w:r>
      <w:r w:rsidRPr="00C72D9D">
        <w:rPr>
          <w:sz w:val="24"/>
          <w:szCs w:val="24"/>
        </w:rPr>
        <w:t>т, мой мальчик. Не</w:t>
      </w:r>
      <w:r w:rsidR="007F6597">
        <w:rPr>
          <w:sz w:val="24"/>
          <w:szCs w:val="24"/>
        </w:rPr>
        <w:t xml:space="preserve"> так уж важно</w:t>
      </w:r>
      <w:r w:rsidRPr="00C72D9D">
        <w:rPr>
          <w:sz w:val="24"/>
          <w:szCs w:val="24"/>
        </w:rPr>
        <w:t>, если ты пропустил несколько слов». Физически я был очень утомл</w:t>
      </w:r>
      <w:r w:rsidR="007F6597">
        <w:rPr>
          <w:sz w:val="24"/>
          <w:szCs w:val="24"/>
        </w:rPr>
        <w:t>ё</w:t>
      </w:r>
      <w:r w:rsidRPr="00C72D9D">
        <w:rPr>
          <w:sz w:val="24"/>
          <w:szCs w:val="24"/>
        </w:rPr>
        <w:t xml:space="preserve">н сорокавосьмичасовой ездой без передышки и (опять </w:t>
      </w:r>
      <w:r>
        <w:rPr>
          <w:sz w:val="24"/>
          <w:szCs w:val="24"/>
        </w:rPr>
        <w:t xml:space="preserve">же, </w:t>
      </w:r>
      <w:r w:rsidRPr="00C72D9D">
        <w:rPr>
          <w:sz w:val="24"/>
          <w:szCs w:val="24"/>
        </w:rPr>
        <w:t>физически) был полусонны</w:t>
      </w:r>
      <w:r>
        <w:rPr>
          <w:sz w:val="24"/>
          <w:szCs w:val="24"/>
        </w:rPr>
        <w:t xml:space="preserve">м. </w:t>
      </w:r>
      <w:r w:rsidRPr="00C72D9D">
        <w:rPr>
          <w:sz w:val="24"/>
          <w:szCs w:val="24"/>
        </w:rPr>
        <w:t xml:space="preserve">Кроме того, в то время </w:t>
      </w:r>
      <w:r w:rsidRPr="00E6558A">
        <w:rPr>
          <w:i/>
          <w:sz w:val="24"/>
          <w:szCs w:val="24"/>
        </w:rPr>
        <w:t>психически</w:t>
      </w:r>
      <w:r w:rsidRPr="00C72D9D">
        <w:rPr>
          <w:sz w:val="24"/>
          <w:szCs w:val="24"/>
        </w:rPr>
        <w:t xml:space="preserve"> я должен был уделять внимание очень важному делу, и поэтому мало </w:t>
      </w:r>
      <w:r>
        <w:rPr>
          <w:sz w:val="24"/>
          <w:szCs w:val="24"/>
        </w:rPr>
        <w:t xml:space="preserve">что </w:t>
      </w:r>
      <w:r w:rsidRPr="00C72D9D">
        <w:rPr>
          <w:sz w:val="24"/>
          <w:szCs w:val="24"/>
        </w:rPr>
        <w:t>от меня осталось, чтобы заниматься письмо</w:t>
      </w:r>
      <w:r>
        <w:rPr>
          <w:sz w:val="24"/>
          <w:szCs w:val="24"/>
        </w:rPr>
        <w:t xml:space="preserve">м. </w:t>
      </w:r>
      <w:r w:rsidRPr="00C72D9D">
        <w:rPr>
          <w:sz w:val="24"/>
          <w:szCs w:val="24"/>
        </w:rPr>
        <w:t>Оно, я полагаю, было обречено. Когда я пришел в себя, то обнаружил, что оно уже отослано, и так как в то время я не ожидал, что оно будет опубликовано, я с того времени о н</w:t>
      </w:r>
      <w:r w:rsidR="007F6597">
        <w:rPr>
          <w:sz w:val="24"/>
          <w:szCs w:val="24"/>
        </w:rPr>
        <w:t>ё</w:t>
      </w:r>
      <w:r w:rsidRPr="00C72D9D">
        <w:rPr>
          <w:sz w:val="24"/>
          <w:szCs w:val="24"/>
        </w:rPr>
        <w:t>м никогда не думал. И ещ</w:t>
      </w:r>
      <w:r w:rsidR="007F6597">
        <w:rPr>
          <w:sz w:val="24"/>
          <w:szCs w:val="24"/>
        </w:rPr>
        <w:t>ё</w:t>
      </w:r>
      <w:r w:rsidR="008F4299">
        <w:rPr>
          <w:sz w:val="24"/>
          <w:szCs w:val="24"/>
        </w:rPr>
        <w:t xml:space="preserve"> —</w:t>
      </w:r>
      <w:r w:rsidRPr="00C72D9D">
        <w:rPr>
          <w:sz w:val="24"/>
          <w:szCs w:val="24"/>
        </w:rPr>
        <w:t xml:space="preserve"> я никогда не вызывал духовной физио</w:t>
      </w:r>
      <w:r w:rsidR="007F6597">
        <w:rPr>
          <w:sz w:val="24"/>
          <w:szCs w:val="24"/>
        </w:rPr>
        <w:t>г</w:t>
      </w:r>
      <w:r w:rsidRPr="00C72D9D">
        <w:rPr>
          <w:sz w:val="24"/>
          <w:szCs w:val="24"/>
        </w:rPr>
        <w:t>номии мистера Киддла; никогда не слышал о его существовании</w:t>
      </w:r>
      <w:r w:rsidR="007F6597">
        <w:rPr>
          <w:sz w:val="24"/>
          <w:szCs w:val="24"/>
        </w:rPr>
        <w:t xml:space="preserve"> и</w:t>
      </w:r>
      <w:r w:rsidRPr="00C72D9D">
        <w:rPr>
          <w:sz w:val="24"/>
          <w:szCs w:val="24"/>
        </w:rPr>
        <w:t xml:space="preserve"> не знал его имени. Ощутив, вследствие нашей переписки и вашего окружения и друзей в Симле, интерес к интеллектуальному прогрессу феноменалистов, которы</w:t>
      </w:r>
      <w:r>
        <w:rPr>
          <w:sz w:val="24"/>
          <w:szCs w:val="24"/>
        </w:rPr>
        <w:t>е</w:t>
      </w:r>
      <w:r w:rsidR="008F4299">
        <w:rPr>
          <w:sz w:val="24"/>
          <w:szCs w:val="24"/>
        </w:rPr>
        <w:t xml:space="preserve"> —</w:t>
      </w:r>
      <w:r>
        <w:rPr>
          <w:sz w:val="24"/>
          <w:szCs w:val="24"/>
        </w:rPr>
        <w:t xml:space="preserve"> как я </w:t>
      </w:r>
      <w:r w:rsidRPr="00C72D9D">
        <w:rPr>
          <w:sz w:val="24"/>
          <w:szCs w:val="24"/>
        </w:rPr>
        <w:t xml:space="preserve">мало-помалу </w:t>
      </w:r>
      <w:r>
        <w:rPr>
          <w:sz w:val="24"/>
          <w:szCs w:val="24"/>
        </w:rPr>
        <w:t>обнаружил</w:t>
      </w:r>
      <w:r w:rsidR="008F4299">
        <w:rPr>
          <w:sz w:val="24"/>
          <w:szCs w:val="24"/>
        </w:rPr>
        <w:t xml:space="preserve"> —</w:t>
      </w:r>
      <w:r>
        <w:rPr>
          <w:sz w:val="24"/>
          <w:szCs w:val="24"/>
        </w:rPr>
        <w:t xml:space="preserve"> в случае американских спиритов </w:t>
      </w:r>
      <w:r w:rsidRPr="00C72D9D">
        <w:rPr>
          <w:sz w:val="24"/>
          <w:szCs w:val="24"/>
        </w:rPr>
        <w:t>прогрессируют</w:t>
      </w:r>
      <w:r>
        <w:rPr>
          <w:sz w:val="24"/>
          <w:szCs w:val="24"/>
        </w:rPr>
        <w:t xml:space="preserve">, скорее, </w:t>
      </w:r>
      <w:r w:rsidRPr="00C72D9D">
        <w:rPr>
          <w:sz w:val="24"/>
          <w:szCs w:val="24"/>
        </w:rPr>
        <w:t>в обратном направлении</w:t>
      </w:r>
      <w:r>
        <w:rPr>
          <w:sz w:val="24"/>
          <w:szCs w:val="24"/>
        </w:rPr>
        <w:t>, я</w:t>
      </w:r>
      <w:r w:rsidRPr="00C72D9D">
        <w:rPr>
          <w:sz w:val="24"/>
          <w:szCs w:val="24"/>
        </w:rPr>
        <w:t xml:space="preserve"> за два месяца до большого ежегодного лагерного </w:t>
      </w:r>
      <w:r w:rsidR="005D23FB">
        <w:rPr>
          <w:sz w:val="24"/>
          <w:szCs w:val="24"/>
        </w:rPr>
        <w:t>движения</w:t>
      </w:r>
      <w:r w:rsidRPr="00C72D9D">
        <w:rPr>
          <w:sz w:val="24"/>
          <w:szCs w:val="24"/>
        </w:rPr>
        <w:t xml:space="preserve"> последних в различных направлениях, в том числе </w:t>
      </w:r>
      <w:r>
        <w:rPr>
          <w:sz w:val="24"/>
          <w:szCs w:val="24"/>
        </w:rPr>
        <w:t>в Лейк</w:t>
      </w:r>
      <w:r w:rsidRPr="00E6558A">
        <w:rPr>
          <w:sz w:val="24"/>
          <w:szCs w:val="24"/>
        </w:rPr>
        <w:t xml:space="preserve"> </w:t>
      </w:r>
      <w:r w:rsidR="001E399A">
        <w:rPr>
          <w:sz w:val="24"/>
          <w:szCs w:val="24"/>
        </w:rPr>
        <w:t>или</w:t>
      </w:r>
      <w:r>
        <w:rPr>
          <w:sz w:val="24"/>
          <w:szCs w:val="24"/>
        </w:rPr>
        <w:t xml:space="preserve"> Маунт</w:t>
      </w:r>
      <w:r w:rsidRPr="00C72D9D">
        <w:rPr>
          <w:sz w:val="24"/>
          <w:szCs w:val="24"/>
        </w:rPr>
        <w:t xml:space="preserve"> Плезант</w:t>
      </w:r>
      <w:r>
        <w:rPr>
          <w:sz w:val="24"/>
          <w:szCs w:val="24"/>
        </w:rPr>
        <w:t>, обратил на них сво</w:t>
      </w:r>
      <w:r w:rsidR="007F6597">
        <w:rPr>
          <w:sz w:val="24"/>
          <w:szCs w:val="24"/>
        </w:rPr>
        <w:t>ё</w:t>
      </w:r>
      <w:r>
        <w:rPr>
          <w:sz w:val="24"/>
          <w:szCs w:val="24"/>
        </w:rPr>
        <w:t xml:space="preserve"> внимание</w:t>
      </w:r>
      <w:r w:rsidRPr="00C72D9D">
        <w:rPr>
          <w:sz w:val="24"/>
          <w:szCs w:val="24"/>
        </w:rPr>
        <w:t>. Некоторые любопытны</w:t>
      </w:r>
      <w:r>
        <w:rPr>
          <w:sz w:val="24"/>
          <w:szCs w:val="24"/>
        </w:rPr>
        <w:t>е</w:t>
      </w:r>
      <w:r w:rsidRPr="00C72D9D">
        <w:rPr>
          <w:sz w:val="24"/>
          <w:szCs w:val="24"/>
        </w:rPr>
        <w:t xml:space="preserve"> иде</w:t>
      </w:r>
      <w:r>
        <w:rPr>
          <w:sz w:val="24"/>
          <w:szCs w:val="24"/>
        </w:rPr>
        <w:t>и</w:t>
      </w:r>
      <w:r w:rsidRPr="00C72D9D">
        <w:rPr>
          <w:sz w:val="24"/>
          <w:szCs w:val="24"/>
        </w:rPr>
        <w:t xml:space="preserve"> и фраз</w:t>
      </w:r>
      <w:r>
        <w:rPr>
          <w:sz w:val="24"/>
          <w:szCs w:val="24"/>
        </w:rPr>
        <w:t>ы</w:t>
      </w:r>
      <w:r w:rsidRPr="00C72D9D">
        <w:rPr>
          <w:sz w:val="24"/>
          <w:szCs w:val="24"/>
        </w:rPr>
        <w:t>, выражающи</w:t>
      </w:r>
      <w:r>
        <w:rPr>
          <w:sz w:val="24"/>
          <w:szCs w:val="24"/>
        </w:rPr>
        <w:t>е</w:t>
      </w:r>
      <w:r w:rsidRPr="00C72D9D">
        <w:rPr>
          <w:sz w:val="24"/>
          <w:szCs w:val="24"/>
        </w:rPr>
        <w:t xml:space="preserve"> общие надежды и устремления американских спиритов, запечатлелись в моей памяти, и я запомнил только эти идеи и отдельные фразы, совершенно отделив их от тех личностей, которые их вынашивали и произносили. </w:t>
      </w:r>
      <w:r>
        <w:rPr>
          <w:sz w:val="24"/>
          <w:szCs w:val="24"/>
        </w:rPr>
        <w:t>Этим</w:t>
      </w:r>
      <w:r w:rsidRPr="00C72D9D">
        <w:rPr>
          <w:sz w:val="24"/>
          <w:szCs w:val="24"/>
        </w:rPr>
        <w:t xml:space="preserve">-то и </w:t>
      </w:r>
      <w:r>
        <w:rPr>
          <w:sz w:val="24"/>
          <w:szCs w:val="24"/>
        </w:rPr>
        <w:t>объясняется</w:t>
      </w:r>
      <w:r w:rsidRPr="00C72D9D">
        <w:rPr>
          <w:sz w:val="24"/>
          <w:szCs w:val="24"/>
        </w:rPr>
        <w:t xml:space="preserve"> мо</w:t>
      </w:r>
      <w:r w:rsidR="007F6597">
        <w:rPr>
          <w:sz w:val="24"/>
          <w:szCs w:val="24"/>
        </w:rPr>
        <w:t>ё</w:t>
      </w:r>
      <w:r w:rsidRPr="00C72D9D">
        <w:rPr>
          <w:sz w:val="24"/>
          <w:szCs w:val="24"/>
        </w:rPr>
        <w:t xml:space="preserve"> полное незнание того лектора, которого я неумышленно лишил авторских прав, как это теперь выглядит, и который теперь поднимает крик: «Лови! Держи!» Вс</w:t>
      </w:r>
      <w:r w:rsidR="005D23FB">
        <w:rPr>
          <w:sz w:val="24"/>
          <w:szCs w:val="24"/>
        </w:rPr>
        <w:t>ё</w:t>
      </w:r>
      <w:r w:rsidRPr="00C72D9D">
        <w:rPr>
          <w:sz w:val="24"/>
          <w:szCs w:val="24"/>
        </w:rPr>
        <w:t xml:space="preserve"> же, если бы я продиктовал свое письмо в таком виде, в каком оно теперь появилось в печати, оно, несомненно, выглядело бы подозрительным, и хотя оно далеко от того, что обычно называют плагиатом, </w:t>
      </w:r>
      <w:r w:rsidR="005D23FB">
        <w:rPr>
          <w:sz w:val="24"/>
          <w:szCs w:val="24"/>
        </w:rPr>
        <w:t>в силу</w:t>
      </w:r>
      <w:r w:rsidRPr="00C72D9D">
        <w:rPr>
          <w:sz w:val="24"/>
          <w:szCs w:val="24"/>
        </w:rPr>
        <w:t xml:space="preserve"> отсутстви</w:t>
      </w:r>
      <w:r w:rsidR="005D23FB">
        <w:rPr>
          <w:sz w:val="24"/>
          <w:szCs w:val="24"/>
        </w:rPr>
        <w:t>я в нём</w:t>
      </w:r>
      <w:r w:rsidRPr="00C72D9D">
        <w:rPr>
          <w:sz w:val="24"/>
          <w:szCs w:val="24"/>
        </w:rPr>
        <w:t xml:space="preserve"> кавычек послужило бы основанием для порицания. Но я ничего подобного не сделал, как это ясно показывают находящиеся предо мною первоначальные отпечатки оригинала. Прежде чем продолжать повествование, я должен вам дать некоторые объяснения того, что представляет собой метод </w:t>
      </w:r>
      <w:r w:rsidRPr="00E6558A">
        <w:rPr>
          <w:i/>
          <w:sz w:val="24"/>
          <w:szCs w:val="24"/>
        </w:rPr>
        <w:t>осаждения</w:t>
      </w:r>
      <w:r w:rsidRPr="00C72D9D">
        <w:rPr>
          <w:sz w:val="24"/>
          <w:szCs w:val="24"/>
        </w:rPr>
        <w:t xml:space="preserve">. Недавние эксперименты Общества Психических Исследований весьма помогут вам понять основной принцип этого «ментального телеграфирования». Вы читали в журнале этого Общества, как </w:t>
      </w:r>
      <w:r w:rsidR="005F7C65">
        <w:rPr>
          <w:sz w:val="24"/>
          <w:szCs w:val="24"/>
        </w:rPr>
        <w:t xml:space="preserve">в сумме </w:t>
      </w:r>
      <w:r>
        <w:rPr>
          <w:sz w:val="24"/>
          <w:szCs w:val="24"/>
        </w:rPr>
        <w:t xml:space="preserve">осуществляется </w:t>
      </w:r>
      <w:r w:rsidRPr="00C72D9D">
        <w:rPr>
          <w:sz w:val="24"/>
          <w:szCs w:val="24"/>
        </w:rPr>
        <w:t xml:space="preserve">передача мысли. Изображение геометрической </w:t>
      </w:r>
      <w:r w:rsidRPr="00C72D9D">
        <w:rPr>
          <w:sz w:val="24"/>
          <w:szCs w:val="24"/>
        </w:rPr>
        <w:lastRenderedPageBreak/>
        <w:t>или какой-либо другой фигуры, которую активный мозг запечатле</w:t>
      </w:r>
      <w:r>
        <w:rPr>
          <w:sz w:val="24"/>
          <w:szCs w:val="24"/>
        </w:rPr>
        <w:t>вает в</w:t>
      </w:r>
      <w:r w:rsidRPr="00C72D9D">
        <w:rPr>
          <w:sz w:val="24"/>
          <w:szCs w:val="24"/>
        </w:rPr>
        <w:t xml:space="preserve"> восприимчивом мозгу пассивного субъекта, постепенно отпечатывается </w:t>
      </w:r>
      <w:r>
        <w:rPr>
          <w:sz w:val="24"/>
          <w:szCs w:val="24"/>
        </w:rPr>
        <w:t>в нем.</w:t>
      </w:r>
      <w:r w:rsidRPr="00C72D9D">
        <w:rPr>
          <w:sz w:val="24"/>
          <w:szCs w:val="24"/>
        </w:rPr>
        <w:t xml:space="preserve"> Чтобы создать совершенный и мгновенно действующий ментальный телеграф, нужны два фактора: сильная сосредоточен</w:t>
      </w:r>
      <w:r w:rsidR="00A91720">
        <w:rPr>
          <w:sz w:val="24"/>
          <w:szCs w:val="24"/>
        </w:rPr>
        <w:softHyphen/>
      </w:r>
      <w:r w:rsidRPr="00C72D9D">
        <w:rPr>
          <w:sz w:val="24"/>
          <w:szCs w:val="24"/>
        </w:rPr>
        <w:t>ность оператора (т. е. того, кто посылает мысль) и полная пассивная воспри</w:t>
      </w:r>
      <w:r w:rsidR="005F7C65">
        <w:rPr>
          <w:sz w:val="24"/>
          <w:szCs w:val="24"/>
        </w:rPr>
        <w:softHyphen/>
      </w:r>
      <w:r w:rsidRPr="00C72D9D">
        <w:rPr>
          <w:sz w:val="24"/>
          <w:szCs w:val="24"/>
        </w:rPr>
        <w:t>имчивость при</w:t>
      </w:r>
      <w:r w:rsidR="00A91720">
        <w:rPr>
          <w:sz w:val="24"/>
          <w:szCs w:val="24"/>
        </w:rPr>
        <w:t>ё</w:t>
      </w:r>
      <w:r w:rsidRPr="00C72D9D">
        <w:rPr>
          <w:sz w:val="24"/>
          <w:szCs w:val="24"/>
        </w:rPr>
        <w:t>мника. При нарушении любого из этих условий пропорционально нарушается и результат. «При</w:t>
      </w:r>
      <w:r w:rsidR="00DD1169">
        <w:rPr>
          <w:sz w:val="24"/>
          <w:szCs w:val="24"/>
        </w:rPr>
        <w:t>ё</w:t>
      </w:r>
      <w:r w:rsidRPr="00C72D9D">
        <w:rPr>
          <w:sz w:val="24"/>
          <w:szCs w:val="24"/>
        </w:rPr>
        <w:t>мник» видит изображени</w:t>
      </w:r>
      <w:r>
        <w:rPr>
          <w:sz w:val="24"/>
          <w:szCs w:val="24"/>
        </w:rPr>
        <w:t>е</w:t>
      </w:r>
      <w:r w:rsidRPr="00C72D9D">
        <w:rPr>
          <w:sz w:val="24"/>
          <w:szCs w:val="24"/>
        </w:rPr>
        <w:t xml:space="preserve"> не таким, каким оно </w:t>
      </w:r>
      <w:r w:rsidR="00DD1169">
        <w:rPr>
          <w:sz w:val="24"/>
          <w:szCs w:val="24"/>
        </w:rPr>
        <w:t>было</w:t>
      </w:r>
      <w:r w:rsidRPr="00C72D9D">
        <w:rPr>
          <w:sz w:val="24"/>
          <w:szCs w:val="24"/>
        </w:rPr>
        <w:t xml:space="preserve"> в мозгу «телеграфи</w:t>
      </w:r>
      <w:r w:rsidR="00A91720">
        <w:rPr>
          <w:sz w:val="24"/>
          <w:szCs w:val="24"/>
        </w:rPr>
        <w:softHyphen/>
      </w:r>
      <w:r w:rsidRPr="00C72D9D">
        <w:rPr>
          <w:sz w:val="24"/>
          <w:szCs w:val="24"/>
        </w:rPr>
        <w:t xml:space="preserve">рующего», </w:t>
      </w:r>
      <w:r>
        <w:rPr>
          <w:sz w:val="24"/>
          <w:szCs w:val="24"/>
        </w:rPr>
        <w:t>а</w:t>
      </w:r>
      <w:r w:rsidRPr="00C72D9D">
        <w:rPr>
          <w:sz w:val="24"/>
          <w:szCs w:val="24"/>
        </w:rPr>
        <w:t xml:space="preserve"> таким, как</w:t>
      </w:r>
      <w:r>
        <w:rPr>
          <w:sz w:val="24"/>
          <w:szCs w:val="24"/>
        </w:rPr>
        <w:t>им</w:t>
      </w:r>
      <w:r w:rsidRPr="00C72D9D">
        <w:rPr>
          <w:sz w:val="24"/>
          <w:szCs w:val="24"/>
        </w:rPr>
        <w:t xml:space="preserve"> оно появляется в его собственном мозгу. Если мысли последнего будут отвлекаться и блуждать, психический ток становится прерывистым, </w:t>
      </w:r>
      <w:r>
        <w:rPr>
          <w:sz w:val="24"/>
          <w:szCs w:val="24"/>
        </w:rPr>
        <w:t xml:space="preserve">и </w:t>
      </w:r>
      <w:r w:rsidRPr="00C72D9D">
        <w:rPr>
          <w:sz w:val="24"/>
          <w:szCs w:val="24"/>
        </w:rPr>
        <w:t xml:space="preserve">сообщение </w:t>
      </w:r>
      <w:r>
        <w:rPr>
          <w:sz w:val="24"/>
          <w:szCs w:val="24"/>
        </w:rPr>
        <w:t>дробится</w:t>
      </w:r>
      <w:r w:rsidRPr="00C72D9D">
        <w:rPr>
          <w:sz w:val="24"/>
          <w:szCs w:val="24"/>
        </w:rPr>
        <w:t>, становится бессвязны</w:t>
      </w:r>
      <w:r>
        <w:rPr>
          <w:sz w:val="24"/>
          <w:szCs w:val="24"/>
        </w:rPr>
        <w:t xml:space="preserve">м. </w:t>
      </w:r>
      <w:r w:rsidRPr="00C72D9D">
        <w:rPr>
          <w:sz w:val="24"/>
          <w:szCs w:val="24"/>
        </w:rPr>
        <w:t xml:space="preserve">В моем случае </w:t>
      </w:r>
      <w:r>
        <w:rPr>
          <w:sz w:val="24"/>
          <w:szCs w:val="24"/>
        </w:rPr>
        <w:t>челе приходилось</w:t>
      </w:r>
      <w:r w:rsidRPr="00C72D9D">
        <w:rPr>
          <w:sz w:val="24"/>
          <w:szCs w:val="24"/>
        </w:rPr>
        <w:t xml:space="preserve"> </w:t>
      </w:r>
      <w:r w:rsidR="00DD1169">
        <w:rPr>
          <w:sz w:val="24"/>
          <w:szCs w:val="24"/>
        </w:rPr>
        <w:t>у</w:t>
      </w:r>
      <w:r>
        <w:rPr>
          <w:sz w:val="24"/>
          <w:szCs w:val="24"/>
        </w:rPr>
        <w:t>лавливать обрывки</w:t>
      </w:r>
      <w:r w:rsidRPr="00C72D9D">
        <w:rPr>
          <w:sz w:val="24"/>
          <w:szCs w:val="24"/>
        </w:rPr>
        <w:t xml:space="preserve"> тока, посылаемого мною, как я ранее писал, </w:t>
      </w:r>
      <w:r w:rsidR="00DD1169">
        <w:rPr>
          <w:sz w:val="24"/>
          <w:szCs w:val="24"/>
        </w:rPr>
        <w:t xml:space="preserve">а </w:t>
      </w:r>
      <w:r w:rsidRPr="00C72D9D">
        <w:rPr>
          <w:sz w:val="24"/>
          <w:szCs w:val="24"/>
        </w:rPr>
        <w:t xml:space="preserve">затем соединять </w:t>
      </w:r>
      <w:r>
        <w:rPr>
          <w:sz w:val="24"/>
          <w:szCs w:val="24"/>
        </w:rPr>
        <w:t xml:space="preserve">их </w:t>
      </w:r>
      <w:r w:rsidRPr="00C72D9D">
        <w:rPr>
          <w:sz w:val="24"/>
          <w:szCs w:val="24"/>
        </w:rPr>
        <w:t>вместе в меру своего умения. Разве вы не наблюдаете того же самого в обычном месмеризме</w:t>
      </w:r>
      <w:r w:rsidR="008F4299">
        <w:rPr>
          <w:sz w:val="24"/>
          <w:szCs w:val="24"/>
        </w:rPr>
        <w:t xml:space="preserve"> —</w:t>
      </w:r>
      <w:r w:rsidRPr="00C72D9D">
        <w:rPr>
          <w:sz w:val="24"/>
          <w:szCs w:val="24"/>
        </w:rPr>
        <w:t xml:space="preserve"> </w:t>
      </w:r>
      <w:r w:rsidRPr="00E6558A">
        <w:rPr>
          <w:i/>
          <w:sz w:val="24"/>
          <w:szCs w:val="24"/>
        </w:rPr>
        <w:t>май</w:t>
      </w:r>
      <w:r w:rsidR="00DD1169">
        <w:rPr>
          <w:i/>
          <w:sz w:val="24"/>
          <w:szCs w:val="24"/>
        </w:rPr>
        <w:t>а</w:t>
      </w:r>
      <w:r w:rsidRPr="00C72D9D">
        <w:rPr>
          <w:sz w:val="24"/>
          <w:szCs w:val="24"/>
        </w:rPr>
        <w:t>, запечат</w:t>
      </w:r>
      <w:r w:rsidR="00A91720">
        <w:rPr>
          <w:sz w:val="24"/>
          <w:szCs w:val="24"/>
        </w:rPr>
        <w:softHyphen/>
      </w:r>
      <w:r w:rsidRPr="00C72D9D">
        <w:rPr>
          <w:sz w:val="24"/>
          <w:szCs w:val="24"/>
        </w:rPr>
        <w:t>л</w:t>
      </w:r>
      <w:r w:rsidR="00DD1169">
        <w:rPr>
          <w:sz w:val="24"/>
          <w:szCs w:val="24"/>
        </w:rPr>
        <w:t>ё</w:t>
      </w:r>
      <w:r w:rsidRPr="00C72D9D">
        <w:rPr>
          <w:sz w:val="24"/>
          <w:szCs w:val="24"/>
        </w:rPr>
        <w:t xml:space="preserve">нная в воображении месмеризуемого субъекта становится то сильнее, то слабее </w:t>
      </w:r>
      <w:r>
        <w:rPr>
          <w:sz w:val="24"/>
          <w:szCs w:val="24"/>
        </w:rPr>
        <w:t>в зависимости от</w:t>
      </w:r>
      <w:r w:rsidRPr="00C72D9D">
        <w:rPr>
          <w:sz w:val="24"/>
          <w:szCs w:val="24"/>
        </w:rPr>
        <w:t xml:space="preserve"> того, держит </w:t>
      </w:r>
      <w:r>
        <w:rPr>
          <w:sz w:val="24"/>
          <w:szCs w:val="24"/>
        </w:rPr>
        <w:t>ли</w:t>
      </w:r>
      <w:r w:rsidRPr="00580564">
        <w:rPr>
          <w:sz w:val="24"/>
          <w:szCs w:val="24"/>
        </w:rPr>
        <w:t xml:space="preserve"> </w:t>
      </w:r>
      <w:r w:rsidR="00A225E7" w:rsidRPr="00C72D9D">
        <w:rPr>
          <w:sz w:val="24"/>
          <w:szCs w:val="24"/>
        </w:rPr>
        <w:t>операт</w:t>
      </w:r>
      <w:r w:rsidR="00A225E7">
        <w:rPr>
          <w:sz w:val="24"/>
          <w:szCs w:val="24"/>
        </w:rPr>
        <w:t>ор</w:t>
      </w:r>
      <w:r w:rsidRPr="00C72D9D">
        <w:rPr>
          <w:sz w:val="24"/>
          <w:szCs w:val="24"/>
        </w:rPr>
        <w:t xml:space="preserve"> задуманное иллюзорное изображение более или менее устойчиво перед своим мысленным взоро</w:t>
      </w:r>
      <w:r>
        <w:rPr>
          <w:sz w:val="24"/>
          <w:szCs w:val="24"/>
        </w:rPr>
        <w:t xml:space="preserve">м. </w:t>
      </w:r>
      <w:r w:rsidRPr="00C72D9D">
        <w:rPr>
          <w:sz w:val="24"/>
          <w:szCs w:val="24"/>
        </w:rPr>
        <w:t>И как часто ясновидящие упрекают магнетиз</w:t>
      </w:r>
      <w:r w:rsidR="00DD1169">
        <w:rPr>
          <w:sz w:val="24"/>
          <w:szCs w:val="24"/>
        </w:rPr>
        <w:t>ё</w:t>
      </w:r>
      <w:r w:rsidRPr="00C72D9D">
        <w:rPr>
          <w:sz w:val="24"/>
          <w:szCs w:val="24"/>
        </w:rPr>
        <w:t xml:space="preserve">ра за то, что он </w:t>
      </w:r>
      <w:r w:rsidR="00A225E7">
        <w:rPr>
          <w:sz w:val="24"/>
          <w:szCs w:val="24"/>
        </w:rPr>
        <w:t>сбил</w:t>
      </w:r>
      <w:r w:rsidRPr="00C72D9D">
        <w:rPr>
          <w:sz w:val="24"/>
          <w:szCs w:val="24"/>
        </w:rPr>
        <w:t xml:space="preserve"> их мысли с рассматриваемого предмета? А месмерический целитель всегда засвидетельствует вам, что если он позволит себе подумать о ч</w:t>
      </w:r>
      <w:r w:rsidR="00DD1169">
        <w:rPr>
          <w:sz w:val="24"/>
          <w:szCs w:val="24"/>
        </w:rPr>
        <w:t>ё</w:t>
      </w:r>
      <w:r w:rsidRPr="00C72D9D">
        <w:rPr>
          <w:sz w:val="24"/>
          <w:szCs w:val="24"/>
        </w:rPr>
        <w:t xml:space="preserve">м-либо другом, а не о том жизненном токе, который он вливает в своего пациента, он сразу будет вынужден или установить новый ток, или прекратить лечение. Так и я, </w:t>
      </w:r>
      <w:r>
        <w:rPr>
          <w:sz w:val="24"/>
          <w:szCs w:val="24"/>
        </w:rPr>
        <w:t>поскольку</w:t>
      </w:r>
      <w:r w:rsidRPr="00C72D9D">
        <w:rPr>
          <w:sz w:val="24"/>
          <w:szCs w:val="24"/>
        </w:rPr>
        <w:t xml:space="preserve"> в тот момент </w:t>
      </w:r>
      <w:r>
        <w:rPr>
          <w:sz w:val="24"/>
          <w:szCs w:val="24"/>
        </w:rPr>
        <w:t xml:space="preserve">у меня </w:t>
      </w:r>
      <w:r w:rsidRPr="00C72D9D">
        <w:rPr>
          <w:sz w:val="24"/>
          <w:szCs w:val="24"/>
        </w:rPr>
        <w:t xml:space="preserve">в уме более ярко </w:t>
      </w:r>
      <w:r>
        <w:rPr>
          <w:sz w:val="24"/>
          <w:szCs w:val="24"/>
        </w:rPr>
        <w:t xml:space="preserve">высветился </w:t>
      </w:r>
      <w:r w:rsidRPr="00C72D9D">
        <w:rPr>
          <w:sz w:val="24"/>
          <w:szCs w:val="24"/>
        </w:rPr>
        <w:t>психический диагноз текущей спиритуалисти</w:t>
      </w:r>
      <w:r w:rsidR="00A225E7">
        <w:rPr>
          <w:sz w:val="24"/>
          <w:szCs w:val="24"/>
        </w:rPr>
        <w:softHyphen/>
      </w:r>
      <w:r w:rsidRPr="00C72D9D">
        <w:rPr>
          <w:sz w:val="24"/>
          <w:szCs w:val="24"/>
        </w:rPr>
        <w:t xml:space="preserve">ческой мысли, </w:t>
      </w:r>
      <w:r>
        <w:rPr>
          <w:sz w:val="24"/>
          <w:szCs w:val="24"/>
        </w:rPr>
        <w:t>заметным</w:t>
      </w:r>
      <w:r w:rsidRPr="00C72D9D">
        <w:rPr>
          <w:sz w:val="24"/>
          <w:szCs w:val="24"/>
        </w:rPr>
        <w:t xml:space="preserve"> симптом</w:t>
      </w:r>
      <w:r>
        <w:rPr>
          <w:sz w:val="24"/>
          <w:szCs w:val="24"/>
        </w:rPr>
        <w:t>ом</w:t>
      </w:r>
      <w:r w:rsidRPr="00C72D9D">
        <w:rPr>
          <w:sz w:val="24"/>
          <w:szCs w:val="24"/>
        </w:rPr>
        <w:t xml:space="preserve"> которой</w:t>
      </w:r>
      <w:r>
        <w:rPr>
          <w:sz w:val="24"/>
          <w:szCs w:val="24"/>
        </w:rPr>
        <w:t xml:space="preserve"> явилась</w:t>
      </w:r>
      <w:r w:rsidRPr="00C72D9D">
        <w:rPr>
          <w:sz w:val="24"/>
          <w:szCs w:val="24"/>
        </w:rPr>
        <w:t xml:space="preserve"> речь </w:t>
      </w:r>
      <w:r>
        <w:rPr>
          <w:sz w:val="24"/>
          <w:szCs w:val="24"/>
        </w:rPr>
        <w:t>в</w:t>
      </w:r>
      <w:r w:rsidRPr="00C72D9D">
        <w:rPr>
          <w:sz w:val="24"/>
          <w:szCs w:val="24"/>
        </w:rPr>
        <w:t xml:space="preserve"> </w:t>
      </w:r>
      <w:r>
        <w:rPr>
          <w:sz w:val="24"/>
          <w:szCs w:val="24"/>
        </w:rPr>
        <w:t>Лейк</w:t>
      </w:r>
      <w:r w:rsidRPr="00C72D9D">
        <w:rPr>
          <w:sz w:val="24"/>
          <w:szCs w:val="24"/>
        </w:rPr>
        <w:t xml:space="preserve"> Плезант, неумышленно передал это воспоминание </w:t>
      </w:r>
      <w:r w:rsidR="00DD1169">
        <w:rPr>
          <w:sz w:val="24"/>
          <w:szCs w:val="24"/>
        </w:rPr>
        <w:t xml:space="preserve">живее своих </w:t>
      </w:r>
      <w:r w:rsidRPr="00C72D9D">
        <w:rPr>
          <w:sz w:val="24"/>
          <w:szCs w:val="24"/>
        </w:rPr>
        <w:t>собственны</w:t>
      </w:r>
      <w:r w:rsidR="00DD1169">
        <w:rPr>
          <w:sz w:val="24"/>
          <w:szCs w:val="24"/>
        </w:rPr>
        <w:t>х</w:t>
      </w:r>
      <w:r w:rsidRPr="00C72D9D">
        <w:rPr>
          <w:sz w:val="24"/>
          <w:szCs w:val="24"/>
        </w:rPr>
        <w:t xml:space="preserve"> замечани</w:t>
      </w:r>
      <w:r w:rsidR="00DD1169">
        <w:rPr>
          <w:sz w:val="24"/>
          <w:szCs w:val="24"/>
        </w:rPr>
        <w:t>й</w:t>
      </w:r>
      <w:r w:rsidRPr="00C72D9D">
        <w:rPr>
          <w:sz w:val="24"/>
          <w:szCs w:val="24"/>
        </w:rPr>
        <w:t xml:space="preserve"> по этому поводу, а также выво</w:t>
      </w:r>
      <w:r w:rsidR="00A225E7">
        <w:rPr>
          <w:sz w:val="24"/>
          <w:szCs w:val="24"/>
        </w:rPr>
        <w:t>д</w:t>
      </w:r>
      <w:r w:rsidR="00DD1169">
        <w:rPr>
          <w:sz w:val="24"/>
          <w:szCs w:val="24"/>
        </w:rPr>
        <w:t>ов</w:t>
      </w:r>
      <w:r w:rsidRPr="00C72D9D">
        <w:rPr>
          <w:sz w:val="24"/>
          <w:szCs w:val="24"/>
        </w:rPr>
        <w:t xml:space="preserve"> из них. Высказывания </w:t>
      </w:r>
      <w:r>
        <w:rPr>
          <w:sz w:val="24"/>
          <w:szCs w:val="24"/>
        </w:rPr>
        <w:t xml:space="preserve">«обобранной </w:t>
      </w:r>
      <w:r w:rsidRPr="00C72D9D">
        <w:rPr>
          <w:sz w:val="24"/>
          <w:szCs w:val="24"/>
        </w:rPr>
        <w:t>жертвы»</w:t>
      </w:r>
      <w:r w:rsidR="008F4299">
        <w:rPr>
          <w:sz w:val="24"/>
          <w:szCs w:val="24"/>
        </w:rPr>
        <w:t xml:space="preserve"> —</w:t>
      </w:r>
      <w:r>
        <w:rPr>
          <w:sz w:val="24"/>
          <w:szCs w:val="24"/>
        </w:rPr>
        <w:t xml:space="preserve"> </w:t>
      </w:r>
      <w:r w:rsidRPr="00C72D9D">
        <w:rPr>
          <w:sz w:val="24"/>
          <w:szCs w:val="24"/>
        </w:rPr>
        <w:t>мистера Киддла</w:t>
      </w:r>
      <w:r w:rsidR="008F4299">
        <w:rPr>
          <w:sz w:val="24"/>
          <w:szCs w:val="24"/>
        </w:rPr>
        <w:t xml:space="preserve"> —</w:t>
      </w:r>
      <w:r>
        <w:rPr>
          <w:sz w:val="24"/>
          <w:szCs w:val="24"/>
        </w:rPr>
        <w:t xml:space="preserve"> стали</w:t>
      </w:r>
      <w:r w:rsidRPr="00C72D9D">
        <w:rPr>
          <w:sz w:val="24"/>
          <w:szCs w:val="24"/>
        </w:rPr>
        <w:t>, так сказать</w:t>
      </w:r>
      <w:r>
        <w:rPr>
          <w:sz w:val="24"/>
          <w:szCs w:val="24"/>
        </w:rPr>
        <w:t>,</w:t>
      </w:r>
      <w:r w:rsidRPr="00C72D9D">
        <w:rPr>
          <w:sz w:val="24"/>
          <w:szCs w:val="24"/>
        </w:rPr>
        <w:t xml:space="preserve"> </w:t>
      </w:r>
      <w:r>
        <w:rPr>
          <w:sz w:val="24"/>
          <w:szCs w:val="24"/>
        </w:rPr>
        <w:t>«</w:t>
      </w:r>
      <w:r w:rsidR="00DD1169">
        <w:rPr>
          <w:sz w:val="24"/>
          <w:szCs w:val="24"/>
        </w:rPr>
        <w:t xml:space="preserve">важнейшим </w:t>
      </w:r>
      <w:r w:rsidRPr="00C72D9D">
        <w:rPr>
          <w:sz w:val="24"/>
          <w:szCs w:val="24"/>
        </w:rPr>
        <w:t>момент</w:t>
      </w:r>
      <w:r>
        <w:rPr>
          <w:sz w:val="24"/>
          <w:szCs w:val="24"/>
        </w:rPr>
        <w:t>ом»</w:t>
      </w:r>
      <w:r w:rsidRPr="00C72D9D">
        <w:rPr>
          <w:sz w:val="24"/>
          <w:szCs w:val="24"/>
        </w:rPr>
        <w:t xml:space="preserve"> и были более ч</w:t>
      </w:r>
      <w:r w:rsidR="00DD1169">
        <w:rPr>
          <w:sz w:val="24"/>
          <w:szCs w:val="24"/>
        </w:rPr>
        <w:t>ё</w:t>
      </w:r>
      <w:r w:rsidRPr="00C72D9D">
        <w:rPr>
          <w:sz w:val="24"/>
          <w:szCs w:val="24"/>
        </w:rPr>
        <w:t>тко сфотографиро</w:t>
      </w:r>
      <w:r w:rsidR="00DD1169">
        <w:rPr>
          <w:sz w:val="24"/>
          <w:szCs w:val="24"/>
        </w:rPr>
        <w:softHyphen/>
      </w:r>
      <w:r w:rsidRPr="00C72D9D">
        <w:rPr>
          <w:sz w:val="24"/>
          <w:szCs w:val="24"/>
        </w:rPr>
        <w:t xml:space="preserve">ваны </w:t>
      </w:r>
      <w:r>
        <w:rPr>
          <w:sz w:val="24"/>
          <w:szCs w:val="24"/>
        </w:rPr>
        <w:t>(</w:t>
      </w:r>
      <w:r w:rsidRPr="00C72D9D">
        <w:rPr>
          <w:sz w:val="24"/>
          <w:szCs w:val="24"/>
        </w:rPr>
        <w:t xml:space="preserve">сперва </w:t>
      </w:r>
      <w:r>
        <w:rPr>
          <w:sz w:val="24"/>
          <w:szCs w:val="24"/>
        </w:rPr>
        <w:t>в</w:t>
      </w:r>
      <w:r w:rsidRPr="00C72D9D">
        <w:rPr>
          <w:sz w:val="24"/>
          <w:szCs w:val="24"/>
        </w:rPr>
        <w:t xml:space="preserve"> мозгу </w:t>
      </w:r>
      <w:r>
        <w:rPr>
          <w:sz w:val="24"/>
          <w:szCs w:val="24"/>
        </w:rPr>
        <w:t>чела</w:t>
      </w:r>
      <w:r w:rsidRPr="00C72D9D">
        <w:rPr>
          <w:sz w:val="24"/>
          <w:szCs w:val="24"/>
        </w:rPr>
        <w:t xml:space="preserve">, а оттуда </w:t>
      </w:r>
      <w:r>
        <w:rPr>
          <w:sz w:val="24"/>
          <w:szCs w:val="24"/>
        </w:rPr>
        <w:t xml:space="preserve">перенесены </w:t>
      </w:r>
      <w:r w:rsidRPr="00C72D9D">
        <w:rPr>
          <w:sz w:val="24"/>
          <w:szCs w:val="24"/>
        </w:rPr>
        <w:t>на бумаг</w:t>
      </w:r>
      <w:r>
        <w:rPr>
          <w:sz w:val="24"/>
          <w:szCs w:val="24"/>
        </w:rPr>
        <w:t>у,</w:t>
      </w:r>
      <w:r w:rsidR="008F4299">
        <w:rPr>
          <w:sz w:val="24"/>
          <w:szCs w:val="24"/>
        </w:rPr>
        <w:t xml:space="preserve"> —</w:t>
      </w:r>
      <w:r w:rsidRPr="00C72D9D">
        <w:rPr>
          <w:sz w:val="24"/>
          <w:szCs w:val="24"/>
        </w:rPr>
        <w:t xml:space="preserve"> </w:t>
      </w:r>
      <w:r w:rsidRPr="00E6558A">
        <w:rPr>
          <w:i/>
          <w:sz w:val="24"/>
          <w:szCs w:val="24"/>
        </w:rPr>
        <w:t>двойной</w:t>
      </w:r>
      <w:r w:rsidRPr="00C72D9D">
        <w:rPr>
          <w:sz w:val="24"/>
          <w:szCs w:val="24"/>
        </w:rPr>
        <w:t xml:space="preserve"> процесс</w:t>
      </w:r>
      <w:r>
        <w:rPr>
          <w:sz w:val="24"/>
          <w:szCs w:val="24"/>
        </w:rPr>
        <w:t>,</w:t>
      </w:r>
      <w:r w:rsidRPr="00C72D9D">
        <w:rPr>
          <w:sz w:val="24"/>
          <w:szCs w:val="24"/>
        </w:rPr>
        <w:t xml:space="preserve"> более трудный, чем простое «чтение мысли»</w:t>
      </w:r>
      <w:r>
        <w:rPr>
          <w:sz w:val="24"/>
          <w:szCs w:val="24"/>
        </w:rPr>
        <w:t>)</w:t>
      </w:r>
      <w:r w:rsidRPr="00C72D9D">
        <w:rPr>
          <w:sz w:val="24"/>
          <w:szCs w:val="24"/>
        </w:rPr>
        <w:t>, тогда как остальное</w:t>
      </w:r>
      <w:r w:rsidR="008F4299">
        <w:rPr>
          <w:sz w:val="24"/>
          <w:szCs w:val="24"/>
        </w:rPr>
        <w:t xml:space="preserve"> —</w:t>
      </w:r>
      <w:r w:rsidRPr="00C72D9D">
        <w:rPr>
          <w:sz w:val="24"/>
          <w:szCs w:val="24"/>
        </w:rPr>
        <w:t xml:space="preserve"> мои замечания по этому поводу и аргументы,</w:t>
      </w:r>
      <w:r w:rsidR="008F4299">
        <w:rPr>
          <w:sz w:val="24"/>
          <w:szCs w:val="24"/>
        </w:rPr>
        <w:t xml:space="preserve"> —</w:t>
      </w:r>
      <w:r>
        <w:rPr>
          <w:sz w:val="24"/>
          <w:szCs w:val="24"/>
        </w:rPr>
        <w:t xml:space="preserve"> </w:t>
      </w:r>
      <w:r w:rsidRPr="00C72D9D">
        <w:rPr>
          <w:sz w:val="24"/>
          <w:szCs w:val="24"/>
        </w:rPr>
        <w:t>как я теперь обнаружил, только едва различимы и совсем расплываются на лоскуте бумаги передо мною. Вложите в руки загипнотизированного субъекта лист белой бумаги</w:t>
      </w:r>
      <w:r>
        <w:rPr>
          <w:sz w:val="24"/>
          <w:szCs w:val="24"/>
        </w:rPr>
        <w:t>,</w:t>
      </w:r>
      <w:r w:rsidRPr="00C72D9D">
        <w:rPr>
          <w:sz w:val="24"/>
          <w:szCs w:val="24"/>
        </w:rPr>
        <w:t xml:space="preserve"> скажите ему, что на этом листе начертано (или написано) содержание определ</w:t>
      </w:r>
      <w:r w:rsidR="00DD1169">
        <w:rPr>
          <w:sz w:val="24"/>
          <w:szCs w:val="24"/>
        </w:rPr>
        <w:t>ё</w:t>
      </w:r>
      <w:r w:rsidRPr="00C72D9D">
        <w:rPr>
          <w:sz w:val="24"/>
          <w:szCs w:val="24"/>
        </w:rPr>
        <w:t xml:space="preserve">нной главы из какой-либо книги, которую вы читали, и сосредоточьте ваши мысли на словах, и вы увидите, </w:t>
      </w:r>
      <w:r>
        <w:rPr>
          <w:sz w:val="24"/>
          <w:szCs w:val="24"/>
        </w:rPr>
        <w:t>что</w:t>
      </w:r>
      <w:r w:rsidR="008F4299">
        <w:rPr>
          <w:sz w:val="24"/>
          <w:szCs w:val="24"/>
        </w:rPr>
        <w:t xml:space="preserve"> —</w:t>
      </w:r>
      <w:r>
        <w:rPr>
          <w:sz w:val="24"/>
          <w:szCs w:val="24"/>
        </w:rPr>
        <w:t xml:space="preserve"> </w:t>
      </w:r>
      <w:r w:rsidRPr="00E6558A">
        <w:rPr>
          <w:i/>
          <w:sz w:val="24"/>
          <w:szCs w:val="24"/>
        </w:rPr>
        <w:t>при условии, что он сам не читал этой главы</w:t>
      </w:r>
      <w:r w:rsidRPr="00C72D9D">
        <w:rPr>
          <w:sz w:val="24"/>
          <w:szCs w:val="24"/>
        </w:rPr>
        <w:t xml:space="preserve"> </w:t>
      </w:r>
      <w:r>
        <w:rPr>
          <w:sz w:val="24"/>
          <w:szCs w:val="24"/>
        </w:rPr>
        <w:t>и</w:t>
      </w:r>
      <w:r w:rsidRPr="00C72D9D">
        <w:rPr>
          <w:sz w:val="24"/>
          <w:szCs w:val="24"/>
        </w:rPr>
        <w:t xml:space="preserve"> будет брать е</w:t>
      </w:r>
      <w:r w:rsidR="00DD1169">
        <w:rPr>
          <w:sz w:val="24"/>
          <w:szCs w:val="24"/>
        </w:rPr>
        <w:t>ё</w:t>
      </w:r>
      <w:r w:rsidRPr="00C72D9D">
        <w:rPr>
          <w:sz w:val="24"/>
          <w:szCs w:val="24"/>
        </w:rPr>
        <w:t xml:space="preserve"> только из вашей памяти</w:t>
      </w:r>
      <w:r w:rsidR="008F4299">
        <w:rPr>
          <w:sz w:val="24"/>
          <w:szCs w:val="24"/>
        </w:rPr>
        <w:t xml:space="preserve"> —</w:t>
      </w:r>
      <w:r w:rsidRPr="00C72D9D">
        <w:rPr>
          <w:sz w:val="24"/>
          <w:szCs w:val="24"/>
        </w:rPr>
        <w:t xml:space="preserve"> его чтение </w:t>
      </w:r>
      <w:r>
        <w:rPr>
          <w:sz w:val="24"/>
          <w:szCs w:val="24"/>
        </w:rPr>
        <w:t xml:space="preserve">будет </w:t>
      </w:r>
      <w:r w:rsidRPr="00C72D9D">
        <w:rPr>
          <w:sz w:val="24"/>
          <w:szCs w:val="24"/>
        </w:rPr>
        <w:t xml:space="preserve">более или менее </w:t>
      </w:r>
      <w:r w:rsidR="00DD1169">
        <w:rPr>
          <w:sz w:val="24"/>
          <w:szCs w:val="24"/>
        </w:rPr>
        <w:t>живо</w:t>
      </w:r>
      <w:r w:rsidRPr="00C72D9D">
        <w:rPr>
          <w:sz w:val="24"/>
          <w:szCs w:val="24"/>
        </w:rPr>
        <w:t xml:space="preserve"> </w:t>
      </w:r>
      <w:r w:rsidR="00B27B23">
        <w:rPr>
          <w:sz w:val="24"/>
          <w:szCs w:val="24"/>
        </w:rPr>
        <w:t xml:space="preserve">отражать </w:t>
      </w:r>
      <w:r w:rsidRPr="00C72D9D">
        <w:rPr>
          <w:sz w:val="24"/>
          <w:szCs w:val="24"/>
        </w:rPr>
        <w:t>последовательн</w:t>
      </w:r>
      <w:r>
        <w:rPr>
          <w:sz w:val="24"/>
          <w:szCs w:val="24"/>
        </w:rPr>
        <w:t>ы</w:t>
      </w:r>
      <w:r w:rsidRPr="00C72D9D">
        <w:rPr>
          <w:sz w:val="24"/>
          <w:szCs w:val="24"/>
        </w:rPr>
        <w:t xml:space="preserve">е воспоминания языка вашего автора. То же происходит </w:t>
      </w:r>
      <w:r>
        <w:rPr>
          <w:sz w:val="24"/>
          <w:szCs w:val="24"/>
        </w:rPr>
        <w:t xml:space="preserve">и </w:t>
      </w:r>
      <w:r w:rsidRPr="00C72D9D">
        <w:rPr>
          <w:sz w:val="24"/>
          <w:szCs w:val="24"/>
        </w:rPr>
        <w:t xml:space="preserve">при осаждении </w:t>
      </w:r>
      <w:r>
        <w:rPr>
          <w:sz w:val="24"/>
          <w:szCs w:val="24"/>
        </w:rPr>
        <w:t>чела</w:t>
      </w:r>
      <w:r w:rsidRPr="00C72D9D">
        <w:rPr>
          <w:sz w:val="24"/>
          <w:szCs w:val="24"/>
        </w:rPr>
        <w:t xml:space="preserve"> переда</w:t>
      </w:r>
      <w:r>
        <w:rPr>
          <w:sz w:val="24"/>
          <w:szCs w:val="24"/>
        </w:rPr>
        <w:t>ваемой</w:t>
      </w:r>
      <w:r w:rsidRPr="00C72D9D">
        <w:rPr>
          <w:sz w:val="24"/>
          <w:szCs w:val="24"/>
        </w:rPr>
        <w:t xml:space="preserve"> мысл</w:t>
      </w:r>
      <w:r>
        <w:rPr>
          <w:sz w:val="24"/>
          <w:szCs w:val="24"/>
        </w:rPr>
        <w:t>и</w:t>
      </w:r>
      <w:r w:rsidRPr="00C72D9D">
        <w:rPr>
          <w:sz w:val="24"/>
          <w:szCs w:val="24"/>
        </w:rPr>
        <w:t xml:space="preserve"> на (</w:t>
      </w:r>
      <w:r>
        <w:rPr>
          <w:sz w:val="24"/>
          <w:szCs w:val="24"/>
        </w:rPr>
        <w:t xml:space="preserve">или, вернее, </w:t>
      </w:r>
      <w:r w:rsidRPr="00E6558A">
        <w:rPr>
          <w:i/>
          <w:sz w:val="24"/>
          <w:szCs w:val="24"/>
        </w:rPr>
        <w:t>в</w:t>
      </w:r>
      <w:r w:rsidRPr="00C72D9D">
        <w:rPr>
          <w:sz w:val="24"/>
          <w:szCs w:val="24"/>
        </w:rPr>
        <w:t xml:space="preserve">) бумагу: если полученная ментальная картина слаба, то </w:t>
      </w:r>
      <w:r w:rsidR="00B27B23">
        <w:rPr>
          <w:sz w:val="24"/>
          <w:szCs w:val="24"/>
        </w:rPr>
        <w:t xml:space="preserve">её </w:t>
      </w:r>
      <w:r w:rsidRPr="00C72D9D">
        <w:rPr>
          <w:sz w:val="24"/>
          <w:szCs w:val="24"/>
        </w:rPr>
        <w:t>видим</w:t>
      </w:r>
      <w:r>
        <w:rPr>
          <w:sz w:val="24"/>
          <w:szCs w:val="24"/>
        </w:rPr>
        <w:t>ое воспроиз</w:t>
      </w:r>
      <w:r w:rsidR="00B27B23">
        <w:rPr>
          <w:sz w:val="24"/>
          <w:szCs w:val="24"/>
        </w:rPr>
        <w:t>едение</w:t>
      </w:r>
      <w:r w:rsidRPr="00C72D9D">
        <w:rPr>
          <w:sz w:val="24"/>
          <w:szCs w:val="24"/>
        </w:rPr>
        <w:t xml:space="preserve"> </w:t>
      </w:r>
      <w:r w:rsidR="00B27B23">
        <w:rPr>
          <w:sz w:val="24"/>
          <w:szCs w:val="24"/>
        </w:rPr>
        <w:t xml:space="preserve">им </w:t>
      </w:r>
      <w:r w:rsidR="001F59D2">
        <w:rPr>
          <w:sz w:val="24"/>
          <w:szCs w:val="24"/>
        </w:rPr>
        <w:t>окажется</w:t>
      </w:r>
      <w:r w:rsidRPr="00C72D9D">
        <w:rPr>
          <w:sz w:val="24"/>
          <w:szCs w:val="24"/>
        </w:rPr>
        <w:t xml:space="preserve"> соответств</w:t>
      </w:r>
      <w:r w:rsidR="00B27B23">
        <w:rPr>
          <w:sz w:val="24"/>
          <w:szCs w:val="24"/>
        </w:rPr>
        <w:t>ующим</w:t>
      </w:r>
      <w:r w:rsidRPr="00C72D9D">
        <w:rPr>
          <w:sz w:val="24"/>
          <w:szCs w:val="24"/>
        </w:rPr>
        <w:t xml:space="preserve">. </w:t>
      </w:r>
      <w:r w:rsidR="001F59D2">
        <w:rPr>
          <w:sz w:val="24"/>
          <w:szCs w:val="24"/>
        </w:rPr>
        <w:t xml:space="preserve">И это выходит </w:t>
      </w:r>
      <w:r w:rsidRPr="00C72D9D">
        <w:rPr>
          <w:sz w:val="24"/>
          <w:szCs w:val="24"/>
        </w:rPr>
        <w:t xml:space="preserve">пропорционально силе сосредоточенного на ней внимания. Он мог бы, </w:t>
      </w:r>
      <w:r>
        <w:rPr>
          <w:sz w:val="24"/>
          <w:szCs w:val="24"/>
        </w:rPr>
        <w:t xml:space="preserve">будь он </w:t>
      </w:r>
      <w:r w:rsidRPr="00C72D9D">
        <w:rPr>
          <w:sz w:val="24"/>
          <w:szCs w:val="24"/>
        </w:rPr>
        <w:t>только личностью медиуми</w:t>
      </w:r>
      <w:r w:rsidR="00B27B23">
        <w:rPr>
          <w:sz w:val="24"/>
          <w:szCs w:val="24"/>
        </w:rPr>
        <w:t>ч</w:t>
      </w:r>
      <w:r w:rsidRPr="00C72D9D">
        <w:rPr>
          <w:sz w:val="24"/>
          <w:szCs w:val="24"/>
        </w:rPr>
        <w:t>еского склада, использова</w:t>
      </w:r>
      <w:r>
        <w:rPr>
          <w:sz w:val="24"/>
          <w:szCs w:val="24"/>
        </w:rPr>
        <w:t>ться</w:t>
      </w:r>
      <w:r w:rsidRPr="00C72D9D">
        <w:rPr>
          <w:sz w:val="24"/>
          <w:szCs w:val="24"/>
        </w:rPr>
        <w:t xml:space="preserve"> своим </w:t>
      </w:r>
      <w:r>
        <w:rPr>
          <w:sz w:val="24"/>
          <w:szCs w:val="24"/>
        </w:rPr>
        <w:t>«Учителем»</w:t>
      </w:r>
      <w:r w:rsidRPr="00C72D9D">
        <w:rPr>
          <w:sz w:val="24"/>
          <w:szCs w:val="24"/>
        </w:rPr>
        <w:t xml:space="preserve"> в качестве чего-то вроде </w:t>
      </w:r>
      <w:r w:rsidRPr="00E6558A">
        <w:rPr>
          <w:i/>
          <w:sz w:val="24"/>
          <w:szCs w:val="24"/>
        </w:rPr>
        <w:t>психического печатного станка</w:t>
      </w:r>
      <w:r w:rsidRPr="00C72D9D">
        <w:rPr>
          <w:sz w:val="24"/>
          <w:szCs w:val="24"/>
        </w:rPr>
        <w:t xml:space="preserve">, печатающего литографированные или психографированные отпечатки из того, что </w:t>
      </w:r>
      <w:r>
        <w:rPr>
          <w:sz w:val="24"/>
          <w:szCs w:val="24"/>
        </w:rPr>
        <w:t xml:space="preserve">было в уме </w:t>
      </w:r>
      <w:r w:rsidRPr="00C72D9D">
        <w:rPr>
          <w:sz w:val="24"/>
          <w:szCs w:val="24"/>
        </w:rPr>
        <w:t>оператор</w:t>
      </w:r>
      <w:r>
        <w:rPr>
          <w:sz w:val="24"/>
          <w:szCs w:val="24"/>
        </w:rPr>
        <w:t>а</w:t>
      </w:r>
      <w:r w:rsidRPr="00C72D9D">
        <w:rPr>
          <w:sz w:val="24"/>
          <w:szCs w:val="24"/>
        </w:rPr>
        <w:t xml:space="preserve">; его нервная </w:t>
      </w:r>
      <w:r>
        <w:rPr>
          <w:sz w:val="24"/>
          <w:szCs w:val="24"/>
        </w:rPr>
        <w:t>система</w:t>
      </w:r>
      <w:r w:rsidRPr="00C72D9D">
        <w:rPr>
          <w:sz w:val="24"/>
          <w:szCs w:val="24"/>
        </w:rPr>
        <w:t xml:space="preserve"> была бы машино</w:t>
      </w:r>
      <w:r w:rsidR="00B27B23">
        <w:rPr>
          <w:sz w:val="24"/>
          <w:szCs w:val="24"/>
        </w:rPr>
        <w:t>й</w:t>
      </w:r>
      <w:r w:rsidRPr="00C72D9D">
        <w:rPr>
          <w:sz w:val="24"/>
          <w:szCs w:val="24"/>
        </w:rPr>
        <w:t>; его нервная аура</w:t>
      </w:r>
      <w:r w:rsidR="008F4299">
        <w:rPr>
          <w:sz w:val="24"/>
          <w:szCs w:val="24"/>
        </w:rPr>
        <w:t xml:space="preserve"> —</w:t>
      </w:r>
      <w:r w:rsidRPr="00C72D9D">
        <w:rPr>
          <w:sz w:val="24"/>
          <w:szCs w:val="24"/>
        </w:rPr>
        <w:t xml:space="preserve"> типографской краской, </w:t>
      </w:r>
      <w:r>
        <w:rPr>
          <w:sz w:val="24"/>
          <w:szCs w:val="24"/>
        </w:rPr>
        <w:t>а</w:t>
      </w:r>
      <w:r w:rsidRPr="00C72D9D">
        <w:rPr>
          <w:sz w:val="24"/>
          <w:szCs w:val="24"/>
        </w:rPr>
        <w:t xml:space="preserve"> цвета извлекались бы из того неисчерпаемого склада красок (как и всего другого), каким является </w:t>
      </w:r>
      <w:r w:rsidR="00B27B23">
        <w:rPr>
          <w:sz w:val="24"/>
          <w:szCs w:val="24"/>
        </w:rPr>
        <w:t>а</w:t>
      </w:r>
      <w:r w:rsidRPr="00C72D9D">
        <w:rPr>
          <w:sz w:val="24"/>
          <w:szCs w:val="24"/>
        </w:rPr>
        <w:t xml:space="preserve">каша. Но медиум и </w:t>
      </w:r>
      <w:r>
        <w:rPr>
          <w:sz w:val="24"/>
          <w:szCs w:val="24"/>
        </w:rPr>
        <w:t>чела</w:t>
      </w:r>
      <w:r w:rsidRPr="00C72D9D">
        <w:rPr>
          <w:sz w:val="24"/>
          <w:szCs w:val="24"/>
        </w:rPr>
        <w:t xml:space="preserve"> диаметрально </w:t>
      </w:r>
      <w:r w:rsidR="00B27B23">
        <w:rPr>
          <w:sz w:val="24"/>
          <w:szCs w:val="24"/>
        </w:rPr>
        <w:t>непохожи</w:t>
      </w:r>
      <w:r w:rsidRPr="00C72D9D">
        <w:rPr>
          <w:sz w:val="24"/>
          <w:szCs w:val="24"/>
        </w:rPr>
        <w:t xml:space="preserve"> </w:t>
      </w:r>
      <w:r w:rsidR="00B27B23">
        <w:rPr>
          <w:sz w:val="24"/>
          <w:szCs w:val="24"/>
        </w:rPr>
        <w:t>—</w:t>
      </w:r>
      <w:r w:rsidR="00B27B23" w:rsidRPr="00C72D9D">
        <w:rPr>
          <w:sz w:val="24"/>
          <w:szCs w:val="24"/>
        </w:rPr>
        <w:t xml:space="preserve"> </w:t>
      </w:r>
      <w:r>
        <w:rPr>
          <w:sz w:val="24"/>
          <w:szCs w:val="24"/>
        </w:rPr>
        <w:t>чела</w:t>
      </w:r>
      <w:r w:rsidRPr="00C72D9D">
        <w:rPr>
          <w:sz w:val="24"/>
          <w:szCs w:val="24"/>
        </w:rPr>
        <w:t xml:space="preserve"> действует сознательно, за исключением чрезвычайных обстоятельств во время своего развития, на которых</w:t>
      </w:r>
      <w:r w:rsidR="001F59D2">
        <w:rPr>
          <w:sz w:val="24"/>
          <w:szCs w:val="24"/>
        </w:rPr>
        <w:t xml:space="preserve"> здесь</w:t>
      </w:r>
      <w:r w:rsidRPr="00C72D9D">
        <w:rPr>
          <w:sz w:val="24"/>
          <w:szCs w:val="24"/>
        </w:rPr>
        <w:t xml:space="preserve"> нет н</w:t>
      </w:r>
      <w:r w:rsidR="00B27B23">
        <w:rPr>
          <w:sz w:val="24"/>
          <w:szCs w:val="24"/>
        </w:rPr>
        <w:t>ео</w:t>
      </w:r>
      <w:r w:rsidRPr="00C72D9D">
        <w:rPr>
          <w:sz w:val="24"/>
          <w:szCs w:val="24"/>
        </w:rPr>
        <w:t>б</w:t>
      </w:r>
      <w:r w:rsidR="00B27B23">
        <w:rPr>
          <w:sz w:val="24"/>
          <w:szCs w:val="24"/>
        </w:rPr>
        <w:t>ходим</w:t>
      </w:r>
      <w:r w:rsidRPr="00C72D9D">
        <w:rPr>
          <w:sz w:val="24"/>
          <w:szCs w:val="24"/>
        </w:rPr>
        <w:t>ости останавливаться.</w:t>
      </w:r>
    </w:p>
    <w:p w:rsidR="00842D52" w:rsidRPr="00C72D9D" w:rsidRDefault="00842D52" w:rsidP="00842D52">
      <w:pPr>
        <w:ind w:firstLine="340"/>
        <w:jc w:val="both"/>
        <w:rPr>
          <w:sz w:val="24"/>
          <w:szCs w:val="24"/>
        </w:rPr>
      </w:pPr>
      <w:r w:rsidRPr="00C72D9D">
        <w:rPr>
          <w:sz w:val="24"/>
          <w:szCs w:val="24"/>
        </w:rPr>
        <w:t>Ну</w:t>
      </w:r>
      <w:r>
        <w:rPr>
          <w:sz w:val="24"/>
          <w:szCs w:val="24"/>
        </w:rPr>
        <w:t>,</w:t>
      </w:r>
      <w:r w:rsidRPr="00C72D9D">
        <w:rPr>
          <w:sz w:val="24"/>
          <w:szCs w:val="24"/>
        </w:rPr>
        <w:t xml:space="preserve"> как только я услышал об обвинении меня (суматоха среди моих </w:t>
      </w:r>
      <w:r w:rsidRPr="00580564">
        <w:rPr>
          <w:i/>
          <w:sz w:val="24"/>
          <w:szCs w:val="24"/>
        </w:rPr>
        <w:t>защитников</w:t>
      </w:r>
      <w:r w:rsidRPr="00C72D9D">
        <w:rPr>
          <w:sz w:val="24"/>
          <w:szCs w:val="24"/>
        </w:rPr>
        <w:t xml:space="preserve"> донеслась до меня через вечные снега), я сразу велел произвести исследование первоначальных записей отпечатков. </w:t>
      </w:r>
      <w:r w:rsidR="00CF11FB">
        <w:rPr>
          <w:sz w:val="24"/>
          <w:szCs w:val="24"/>
        </w:rPr>
        <w:t>И с</w:t>
      </w:r>
      <w:r w:rsidRPr="00C72D9D">
        <w:rPr>
          <w:sz w:val="24"/>
          <w:szCs w:val="24"/>
        </w:rPr>
        <w:t>разу же увидел, что единственной и наиболее виноватой стороной был только я сам</w:t>
      </w:r>
      <w:r w:rsidR="008F4299">
        <w:rPr>
          <w:sz w:val="24"/>
          <w:szCs w:val="24"/>
        </w:rPr>
        <w:t xml:space="preserve"> </w:t>
      </w:r>
      <w:r w:rsidR="00CF11FB">
        <w:rPr>
          <w:sz w:val="24"/>
          <w:szCs w:val="24"/>
        </w:rPr>
        <w:t>—</w:t>
      </w:r>
      <w:r w:rsidRPr="00C72D9D">
        <w:rPr>
          <w:sz w:val="24"/>
          <w:szCs w:val="24"/>
        </w:rPr>
        <w:t xml:space="preserve"> бедный мальчик сделал только то, что ему было сказано. После того</w:t>
      </w:r>
      <w:r w:rsidR="00CF11FB">
        <w:rPr>
          <w:sz w:val="24"/>
          <w:szCs w:val="24"/>
        </w:rPr>
        <w:t>,</w:t>
      </w:r>
      <w:r w:rsidRPr="00C72D9D">
        <w:rPr>
          <w:sz w:val="24"/>
          <w:szCs w:val="24"/>
        </w:rPr>
        <w:t xml:space="preserve"> как были восстановлены буквы и строки</w:t>
      </w:r>
      <w:r w:rsidR="00CF11FB">
        <w:rPr>
          <w:sz w:val="24"/>
          <w:szCs w:val="24"/>
        </w:rPr>
        <w:t xml:space="preserve"> —</w:t>
      </w:r>
      <w:r>
        <w:rPr>
          <w:sz w:val="24"/>
          <w:szCs w:val="24"/>
        </w:rPr>
        <w:t xml:space="preserve"> </w:t>
      </w:r>
      <w:r w:rsidRPr="00C72D9D">
        <w:rPr>
          <w:sz w:val="24"/>
          <w:szCs w:val="24"/>
        </w:rPr>
        <w:t xml:space="preserve">те, которые были пропущены или расплылись до такой степени, что узнать их мог только первоначальный их </w:t>
      </w:r>
      <w:r w:rsidRPr="00580564">
        <w:rPr>
          <w:i/>
          <w:sz w:val="24"/>
          <w:szCs w:val="24"/>
        </w:rPr>
        <w:t>породитель</w:t>
      </w:r>
      <w:r w:rsidRPr="00C72D9D">
        <w:rPr>
          <w:sz w:val="24"/>
          <w:szCs w:val="24"/>
        </w:rPr>
        <w:t>, и когда им были возвращены первоначальные цвета и фрагменты, я обнаружил, что мо</w:t>
      </w:r>
      <w:r w:rsidR="00CF11FB">
        <w:rPr>
          <w:sz w:val="24"/>
          <w:szCs w:val="24"/>
        </w:rPr>
        <w:t>ё</w:t>
      </w:r>
      <w:r w:rsidRPr="00C72D9D">
        <w:rPr>
          <w:sz w:val="24"/>
          <w:szCs w:val="24"/>
        </w:rPr>
        <w:t xml:space="preserve"> письмо читается совсем по-другому, как вы увидите. Обратившись к книге «Оккультный мир», к экземпляру, который вы мне прислали, к процитированной странице</w:t>
      </w:r>
      <w:r w:rsidR="008F555A">
        <w:rPr>
          <w:sz w:val="24"/>
          <w:szCs w:val="24"/>
        </w:rPr>
        <w:t xml:space="preserve"> (а именно, с. 149 первого издания)</w:t>
      </w:r>
      <w:r w:rsidRPr="00C72D9D">
        <w:rPr>
          <w:sz w:val="24"/>
          <w:szCs w:val="24"/>
        </w:rPr>
        <w:t xml:space="preserve">, я после тщательного </w:t>
      </w:r>
      <w:r w:rsidR="00CF11FB">
        <w:rPr>
          <w:sz w:val="24"/>
          <w:szCs w:val="24"/>
        </w:rPr>
        <w:t xml:space="preserve">её </w:t>
      </w:r>
      <w:r w:rsidRPr="00C72D9D">
        <w:rPr>
          <w:sz w:val="24"/>
          <w:szCs w:val="24"/>
        </w:rPr>
        <w:t>прочтения был пораж</w:t>
      </w:r>
      <w:r w:rsidR="00CF11FB">
        <w:rPr>
          <w:sz w:val="24"/>
          <w:szCs w:val="24"/>
        </w:rPr>
        <w:t>ё</w:t>
      </w:r>
      <w:r w:rsidRPr="00C72D9D">
        <w:rPr>
          <w:sz w:val="24"/>
          <w:szCs w:val="24"/>
        </w:rPr>
        <w:t xml:space="preserve">н большим </w:t>
      </w:r>
      <w:r w:rsidRPr="00C72D9D">
        <w:rPr>
          <w:sz w:val="24"/>
          <w:szCs w:val="24"/>
        </w:rPr>
        <w:lastRenderedPageBreak/>
        <w:t xml:space="preserve">расхождением во фразах между мыслями первой части (от </w:t>
      </w:r>
      <w:r>
        <w:rPr>
          <w:sz w:val="24"/>
          <w:szCs w:val="24"/>
        </w:rPr>
        <w:t>1-й</w:t>
      </w:r>
      <w:r w:rsidRPr="00C72D9D">
        <w:rPr>
          <w:sz w:val="24"/>
          <w:szCs w:val="24"/>
        </w:rPr>
        <w:t xml:space="preserve"> до 25-й строки) и второй</w:t>
      </w:r>
      <w:r w:rsidR="008F4299">
        <w:rPr>
          <w:sz w:val="24"/>
          <w:szCs w:val="24"/>
        </w:rPr>
        <w:t xml:space="preserve"> —</w:t>
      </w:r>
      <w:r w:rsidRPr="00C72D9D">
        <w:rPr>
          <w:sz w:val="24"/>
          <w:szCs w:val="24"/>
        </w:rPr>
        <w:t xml:space="preserve"> так называемой заимствованной част</w:t>
      </w:r>
      <w:r>
        <w:rPr>
          <w:sz w:val="24"/>
          <w:szCs w:val="24"/>
        </w:rPr>
        <w:t>и</w:t>
      </w:r>
      <w:r w:rsidRPr="00C72D9D">
        <w:rPr>
          <w:sz w:val="24"/>
          <w:szCs w:val="24"/>
        </w:rPr>
        <w:t xml:space="preserve"> (плагиат</w:t>
      </w:r>
      <w:r>
        <w:rPr>
          <w:sz w:val="24"/>
          <w:szCs w:val="24"/>
        </w:rPr>
        <w:t>а</w:t>
      </w:r>
      <w:r w:rsidRPr="00C72D9D">
        <w:rPr>
          <w:sz w:val="24"/>
          <w:szCs w:val="24"/>
        </w:rPr>
        <w:t xml:space="preserve">). Казалось, между </w:t>
      </w:r>
      <w:r>
        <w:rPr>
          <w:sz w:val="24"/>
          <w:szCs w:val="24"/>
        </w:rPr>
        <w:t>н</w:t>
      </w:r>
      <w:r w:rsidRPr="00C72D9D">
        <w:rPr>
          <w:sz w:val="24"/>
          <w:szCs w:val="24"/>
        </w:rPr>
        <w:t>ими</w:t>
      </w:r>
      <w:r w:rsidR="00CF11FB" w:rsidRPr="00CF11FB">
        <w:rPr>
          <w:sz w:val="24"/>
          <w:szCs w:val="24"/>
        </w:rPr>
        <w:t xml:space="preserve"> </w:t>
      </w:r>
      <w:r w:rsidR="00CF11FB" w:rsidRPr="00C72D9D">
        <w:rPr>
          <w:sz w:val="24"/>
          <w:szCs w:val="24"/>
        </w:rPr>
        <w:t>нет никакой связи</w:t>
      </w:r>
      <w:r>
        <w:rPr>
          <w:sz w:val="24"/>
          <w:szCs w:val="24"/>
        </w:rPr>
        <w:t>,</w:t>
      </w:r>
      <w:r w:rsidRPr="00C72D9D">
        <w:rPr>
          <w:sz w:val="24"/>
          <w:szCs w:val="24"/>
        </w:rPr>
        <w:t xml:space="preserve"> ибо что же действительно общего между реш</w:t>
      </w:r>
      <w:r>
        <w:rPr>
          <w:sz w:val="24"/>
          <w:szCs w:val="24"/>
        </w:rPr>
        <w:t>имостью</w:t>
      </w:r>
      <w:r w:rsidRPr="00C72D9D">
        <w:rPr>
          <w:sz w:val="24"/>
          <w:szCs w:val="24"/>
        </w:rPr>
        <w:t xml:space="preserve"> наших Руководителей </w:t>
      </w:r>
      <w:r>
        <w:rPr>
          <w:sz w:val="24"/>
          <w:szCs w:val="24"/>
        </w:rPr>
        <w:t>(</w:t>
      </w:r>
      <w:r w:rsidRPr="00C72D9D">
        <w:rPr>
          <w:sz w:val="24"/>
          <w:szCs w:val="24"/>
        </w:rPr>
        <w:t>доказать скептическому миру, что физические феномены так же подчинены законам, как и вс</w:t>
      </w:r>
      <w:r w:rsidR="008F555A">
        <w:rPr>
          <w:sz w:val="24"/>
          <w:szCs w:val="24"/>
        </w:rPr>
        <w:t>ё</w:t>
      </w:r>
      <w:r w:rsidRPr="00C72D9D">
        <w:rPr>
          <w:sz w:val="24"/>
          <w:szCs w:val="24"/>
        </w:rPr>
        <w:t xml:space="preserve"> другое</w:t>
      </w:r>
      <w:r>
        <w:rPr>
          <w:sz w:val="24"/>
          <w:szCs w:val="24"/>
        </w:rPr>
        <w:t>) и</w:t>
      </w:r>
      <w:r w:rsidRPr="00C72D9D">
        <w:rPr>
          <w:sz w:val="24"/>
          <w:szCs w:val="24"/>
        </w:rPr>
        <w:t xml:space="preserve"> иде</w:t>
      </w:r>
      <w:r>
        <w:rPr>
          <w:sz w:val="24"/>
          <w:szCs w:val="24"/>
        </w:rPr>
        <w:t>ями</w:t>
      </w:r>
      <w:r w:rsidRPr="00C72D9D">
        <w:rPr>
          <w:sz w:val="24"/>
          <w:szCs w:val="24"/>
        </w:rPr>
        <w:t xml:space="preserve"> Платона, которые «правят миром»</w:t>
      </w:r>
      <w:r>
        <w:rPr>
          <w:sz w:val="24"/>
          <w:szCs w:val="24"/>
        </w:rPr>
        <w:t>,</w:t>
      </w:r>
      <w:r w:rsidRPr="00C72D9D">
        <w:rPr>
          <w:sz w:val="24"/>
          <w:szCs w:val="24"/>
        </w:rPr>
        <w:t xml:space="preserve"> и</w:t>
      </w:r>
      <w:r>
        <w:rPr>
          <w:sz w:val="24"/>
          <w:szCs w:val="24"/>
        </w:rPr>
        <w:t>ли</w:t>
      </w:r>
      <w:r w:rsidRPr="00C72D9D">
        <w:rPr>
          <w:sz w:val="24"/>
          <w:szCs w:val="24"/>
        </w:rPr>
        <w:t xml:space="preserve"> </w:t>
      </w:r>
      <w:r>
        <w:rPr>
          <w:sz w:val="24"/>
          <w:szCs w:val="24"/>
        </w:rPr>
        <w:t>«</w:t>
      </w:r>
      <w:r w:rsidRPr="00C72D9D">
        <w:rPr>
          <w:sz w:val="24"/>
          <w:szCs w:val="24"/>
        </w:rPr>
        <w:t>практи</w:t>
      </w:r>
      <w:r>
        <w:rPr>
          <w:sz w:val="24"/>
          <w:szCs w:val="24"/>
        </w:rPr>
        <w:t>ческим</w:t>
      </w:r>
      <w:r w:rsidRPr="00C72D9D">
        <w:rPr>
          <w:sz w:val="24"/>
          <w:szCs w:val="24"/>
        </w:rPr>
        <w:t xml:space="preserve"> Братством Человечества</w:t>
      </w:r>
      <w:r>
        <w:rPr>
          <w:sz w:val="24"/>
          <w:szCs w:val="24"/>
        </w:rPr>
        <w:t>»</w:t>
      </w:r>
      <w:r w:rsidRPr="00C72D9D">
        <w:rPr>
          <w:sz w:val="24"/>
          <w:szCs w:val="24"/>
        </w:rPr>
        <w:t>? Боюсь, что только ваша личная дружба</w:t>
      </w:r>
      <w:r>
        <w:rPr>
          <w:sz w:val="24"/>
          <w:szCs w:val="24"/>
        </w:rPr>
        <w:t xml:space="preserve"> с</w:t>
      </w:r>
      <w:r w:rsidRPr="00C72D9D">
        <w:rPr>
          <w:sz w:val="24"/>
          <w:szCs w:val="24"/>
        </w:rPr>
        <w:t xml:space="preserve"> писав</w:t>
      </w:r>
      <w:r>
        <w:rPr>
          <w:sz w:val="24"/>
          <w:szCs w:val="24"/>
        </w:rPr>
        <w:t>шим</w:t>
      </w:r>
      <w:r w:rsidRPr="00C72D9D">
        <w:rPr>
          <w:sz w:val="24"/>
          <w:szCs w:val="24"/>
        </w:rPr>
        <w:t xml:space="preserve"> </w:t>
      </w:r>
      <w:r>
        <w:rPr>
          <w:sz w:val="24"/>
          <w:szCs w:val="24"/>
        </w:rPr>
        <w:t xml:space="preserve">это </w:t>
      </w:r>
      <w:r w:rsidRPr="00C72D9D">
        <w:rPr>
          <w:sz w:val="24"/>
          <w:szCs w:val="24"/>
        </w:rPr>
        <w:t>была причиной, которая сделала вас слепым</w:t>
      </w:r>
      <w:r>
        <w:rPr>
          <w:sz w:val="24"/>
          <w:szCs w:val="24"/>
        </w:rPr>
        <w:t>, не заметившим</w:t>
      </w:r>
      <w:r w:rsidRPr="00C72D9D">
        <w:rPr>
          <w:sz w:val="24"/>
          <w:szCs w:val="24"/>
        </w:rPr>
        <w:t xml:space="preserve"> неувязк</w:t>
      </w:r>
      <w:r>
        <w:rPr>
          <w:sz w:val="24"/>
          <w:szCs w:val="24"/>
        </w:rPr>
        <w:t>и</w:t>
      </w:r>
      <w:r w:rsidRPr="00C72D9D">
        <w:rPr>
          <w:sz w:val="24"/>
          <w:szCs w:val="24"/>
        </w:rPr>
        <w:t xml:space="preserve"> и бессвязности идеи в этом неудавшемся «осаждении», и что </w:t>
      </w:r>
      <w:r>
        <w:rPr>
          <w:sz w:val="24"/>
          <w:szCs w:val="24"/>
        </w:rPr>
        <w:t xml:space="preserve">эта </w:t>
      </w:r>
      <w:r w:rsidRPr="00C72D9D">
        <w:rPr>
          <w:sz w:val="24"/>
          <w:szCs w:val="24"/>
        </w:rPr>
        <w:t>слепота продолжа</w:t>
      </w:r>
      <w:r>
        <w:rPr>
          <w:sz w:val="24"/>
          <w:szCs w:val="24"/>
        </w:rPr>
        <w:t>ется</w:t>
      </w:r>
      <w:r w:rsidRPr="00C72D9D">
        <w:rPr>
          <w:sz w:val="24"/>
          <w:szCs w:val="24"/>
        </w:rPr>
        <w:t xml:space="preserve"> до настоящего времени. Иначе вы не смогли бы не заметить, что что-то на этой странице </w:t>
      </w:r>
      <w:r w:rsidR="008F555A">
        <w:rPr>
          <w:sz w:val="24"/>
          <w:szCs w:val="24"/>
        </w:rPr>
        <w:t>что-то не так</w:t>
      </w:r>
      <w:r w:rsidRPr="00C72D9D">
        <w:rPr>
          <w:sz w:val="24"/>
          <w:szCs w:val="24"/>
        </w:rPr>
        <w:t xml:space="preserve">, что </w:t>
      </w:r>
      <w:r w:rsidR="008F555A">
        <w:rPr>
          <w:sz w:val="24"/>
          <w:szCs w:val="24"/>
        </w:rPr>
        <w:t xml:space="preserve">в связности </w:t>
      </w:r>
      <w:r w:rsidRPr="00C72D9D">
        <w:rPr>
          <w:sz w:val="24"/>
          <w:szCs w:val="24"/>
        </w:rPr>
        <w:t>вопиющий дефект. Кроме того, я должен признать себя виноватым ещ</w:t>
      </w:r>
      <w:r w:rsidR="008F555A">
        <w:rPr>
          <w:sz w:val="24"/>
          <w:szCs w:val="24"/>
        </w:rPr>
        <w:t>ё</w:t>
      </w:r>
      <w:r w:rsidRPr="00C72D9D">
        <w:rPr>
          <w:sz w:val="24"/>
          <w:szCs w:val="24"/>
        </w:rPr>
        <w:t xml:space="preserve"> </w:t>
      </w:r>
      <w:r>
        <w:rPr>
          <w:sz w:val="24"/>
          <w:szCs w:val="24"/>
        </w:rPr>
        <w:t xml:space="preserve">и </w:t>
      </w:r>
      <w:r w:rsidRPr="00C72D9D">
        <w:rPr>
          <w:sz w:val="24"/>
          <w:szCs w:val="24"/>
        </w:rPr>
        <w:t>в другом согрешении: я никогда не заглядывал в свои письма</w:t>
      </w:r>
      <w:r w:rsidR="008F555A">
        <w:rPr>
          <w:sz w:val="24"/>
          <w:szCs w:val="24"/>
        </w:rPr>
        <w:t>,</w:t>
      </w:r>
      <w:r w:rsidRPr="00C72D9D">
        <w:rPr>
          <w:sz w:val="24"/>
          <w:szCs w:val="24"/>
        </w:rPr>
        <w:t xml:space="preserve"> по</w:t>
      </w:r>
      <w:r w:rsidR="008F555A">
        <w:rPr>
          <w:sz w:val="24"/>
          <w:szCs w:val="24"/>
        </w:rPr>
        <w:t>явившиеся в</w:t>
      </w:r>
      <w:r w:rsidRPr="00C72D9D">
        <w:rPr>
          <w:sz w:val="24"/>
          <w:szCs w:val="24"/>
        </w:rPr>
        <w:t xml:space="preserve"> печат</w:t>
      </w:r>
      <w:r w:rsidR="008F555A">
        <w:rPr>
          <w:sz w:val="24"/>
          <w:szCs w:val="24"/>
        </w:rPr>
        <w:t>и,</w:t>
      </w:r>
      <w:r w:rsidRPr="00C72D9D">
        <w:rPr>
          <w:sz w:val="24"/>
          <w:szCs w:val="24"/>
        </w:rPr>
        <w:t xml:space="preserve"> до дня этого вынужденного расследования</w:t>
      </w:r>
      <w:r w:rsidR="008F555A">
        <w:rPr>
          <w:sz w:val="24"/>
          <w:szCs w:val="24"/>
        </w:rPr>
        <w:t>. Я читал</w:t>
      </w:r>
      <w:r w:rsidRPr="00C72D9D">
        <w:rPr>
          <w:sz w:val="24"/>
          <w:szCs w:val="24"/>
        </w:rPr>
        <w:t xml:space="preserve"> только ваш собственны</w:t>
      </w:r>
      <w:r w:rsidR="008F555A">
        <w:rPr>
          <w:sz w:val="24"/>
          <w:szCs w:val="24"/>
        </w:rPr>
        <w:t>й</w:t>
      </w:r>
      <w:r w:rsidRPr="00C72D9D">
        <w:rPr>
          <w:sz w:val="24"/>
          <w:szCs w:val="24"/>
        </w:rPr>
        <w:t xml:space="preserve"> оригинальны</w:t>
      </w:r>
      <w:r w:rsidR="008F555A">
        <w:rPr>
          <w:sz w:val="24"/>
          <w:szCs w:val="24"/>
        </w:rPr>
        <w:t>й материал</w:t>
      </w:r>
      <w:r w:rsidRPr="00C72D9D">
        <w:rPr>
          <w:sz w:val="24"/>
          <w:szCs w:val="24"/>
        </w:rPr>
        <w:t>, считая лишней тратой времени просматри</w:t>
      </w:r>
      <w:r w:rsidR="00D6491C">
        <w:rPr>
          <w:sz w:val="24"/>
          <w:szCs w:val="24"/>
        </w:rPr>
        <w:softHyphen/>
      </w:r>
      <w:r w:rsidRPr="00C72D9D">
        <w:rPr>
          <w:sz w:val="24"/>
          <w:szCs w:val="24"/>
        </w:rPr>
        <w:t>вание моих торопливых обрывков мыслей. Но теперь я должен просить вас прочитать отрывки в таком виде, как они были первоначально продиктованы мною, и сопоставить их с «Оккультным миром».</w:t>
      </w:r>
    </w:p>
    <w:p w:rsidR="00842D52" w:rsidRPr="00C72D9D" w:rsidRDefault="00842D52" w:rsidP="00842D52">
      <w:pPr>
        <w:ind w:firstLine="340"/>
        <w:jc w:val="both"/>
        <w:rPr>
          <w:sz w:val="24"/>
          <w:szCs w:val="24"/>
        </w:rPr>
      </w:pPr>
      <w:r w:rsidRPr="00C72D9D">
        <w:rPr>
          <w:sz w:val="24"/>
          <w:szCs w:val="24"/>
        </w:rPr>
        <w:t xml:space="preserve">На этот раз я переписываю их моею собственною рукой, тогда как имеющееся у вас письмо было написано </w:t>
      </w:r>
      <w:r>
        <w:rPr>
          <w:sz w:val="24"/>
          <w:szCs w:val="24"/>
        </w:rPr>
        <w:t>чела</w:t>
      </w:r>
      <w:r w:rsidRPr="00C72D9D">
        <w:rPr>
          <w:sz w:val="24"/>
          <w:szCs w:val="24"/>
        </w:rPr>
        <w:t xml:space="preserve">; я прошу вас также сравнить этот почерк с почерком некоторых </w:t>
      </w:r>
      <w:r w:rsidRPr="00157339">
        <w:rPr>
          <w:i/>
          <w:sz w:val="24"/>
          <w:szCs w:val="24"/>
        </w:rPr>
        <w:t>более ранних писем</w:t>
      </w:r>
      <w:r w:rsidRPr="00C72D9D">
        <w:rPr>
          <w:sz w:val="24"/>
          <w:szCs w:val="24"/>
        </w:rPr>
        <w:t>, которые вы получили от меня. Помните также настойчивое отрицание Стар</w:t>
      </w:r>
      <w:r w:rsidR="00FB54D5">
        <w:rPr>
          <w:sz w:val="24"/>
          <w:szCs w:val="24"/>
        </w:rPr>
        <w:t>ушки</w:t>
      </w:r>
      <w:r w:rsidRPr="00C72D9D">
        <w:rPr>
          <w:sz w:val="24"/>
          <w:szCs w:val="24"/>
        </w:rPr>
        <w:t xml:space="preserve"> в Симле, что мо</w:t>
      </w:r>
      <w:r w:rsidR="00D6491C">
        <w:rPr>
          <w:sz w:val="24"/>
          <w:szCs w:val="24"/>
        </w:rPr>
        <w:t>ё</w:t>
      </w:r>
      <w:r w:rsidRPr="00C72D9D">
        <w:rPr>
          <w:sz w:val="24"/>
          <w:szCs w:val="24"/>
        </w:rPr>
        <w:t xml:space="preserve"> </w:t>
      </w:r>
      <w:r w:rsidRPr="00157339">
        <w:rPr>
          <w:i/>
          <w:sz w:val="24"/>
          <w:szCs w:val="24"/>
        </w:rPr>
        <w:t>первое</w:t>
      </w:r>
      <w:r w:rsidRPr="00C72D9D">
        <w:rPr>
          <w:sz w:val="24"/>
          <w:szCs w:val="24"/>
        </w:rPr>
        <w:t xml:space="preserve"> письмо я писал </w:t>
      </w:r>
      <w:r w:rsidRPr="00D6491C">
        <w:rPr>
          <w:sz w:val="24"/>
          <w:szCs w:val="24"/>
        </w:rPr>
        <w:t>сам</w:t>
      </w:r>
      <w:r>
        <w:rPr>
          <w:sz w:val="24"/>
          <w:szCs w:val="24"/>
        </w:rPr>
        <w:t xml:space="preserve">. </w:t>
      </w:r>
      <w:r w:rsidRPr="00157339">
        <w:rPr>
          <w:i/>
          <w:sz w:val="24"/>
          <w:szCs w:val="24"/>
        </w:rPr>
        <w:t>Тогда</w:t>
      </w:r>
      <w:r w:rsidRPr="00C72D9D">
        <w:rPr>
          <w:sz w:val="24"/>
          <w:szCs w:val="24"/>
        </w:rPr>
        <w:t xml:space="preserve"> мне было досадно за е</w:t>
      </w:r>
      <w:r w:rsidR="00FB54D5">
        <w:rPr>
          <w:sz w:val="24"/>
          <w:szCs w:val="24"/>
        </w:rPr>
        <w:t>ё</w:t>
      </w:r>
      <w:r w:rsidRPr="00C72D9D">
        <w:rPr>
          <w:sz w:val="24"/>
          <w:szCs w:val="24"/>
        </w:rPr>
        <w:t xml:space="preserve"> </w:t>
      </w:r>
      <w:r>
        <w:rPr>
          <w:sz w:val="24"/>
          <w:szCs w:val="24"/>
        </w:rPr>
        <w:t xml:space="preserve">сплетню и </w:t>
      </w:r>
      <w:r w:rsidRPr="00C72D9D">
        <w:rPr>
          <w:sz w:val="24"/>
          <w:szCs w:val="24"/>
        </w:rPr>
        <w:t xml:space="preserve">замечания; </w:t>
      </w:r>
      <w:r w:rsidRPr="00157339">
        <w:rPr>
          <w:i/>
          <w:sz w:val="24"/>
          <w:szCs w:val="24"/>
        </w:rPr>
        <w:t>теперь</w:t>
      </w:r>
      <w:r w:rsidRPr="00C72D9D">
        <w:rPr>
          <w:sz w:val="24"/>
          <w:szCs w:val="24"/>
        </w:rPr>
        <w:t xml:space="preserve"> </w:t>
      </w:r>
      <w:r>
        <w:rPr>
          <w:sz w:val="24"/>
          <w:szCs w:val="24"/>
        </w:rPr>
        <w:t>они</w:t>
      </w:r>
      <w:r w:rsidRPr="00C72D9D">
        <w:rPr>
          <w:sz w:val="24"/>
          <w:szCs w:val="24"/>
        </w:rPr>
        <w:t xml:space="preserve"> мо</w:t>
      </w:r>
      <w:r>
        <w:rPr>
          <w:sz w:val="24"/>
          <w:szCs w:val="24"/>
        </w:rPr>
        <w:t>гу</w:t>
      </w:r>
      <w:r w:rsidRPr="00C72D9D">
        <w:rPr>
          <w:sz w:val="24"/>
          <w:szCs w:val="24"/>
        </w:rPr>
        <w:t xml:space="preserve">т пригодиться. Увы! Ни в коем случае мы не </w:t>
      </w:r>
      <w:r>
        <w:rPr>
          <w:sz w:val="24"/>
          <w:szCs w:val="24"/>
        </w:rPr>
        <w:t>«</w:t>
      </w:r>
      <w:r w:rsidRPr="00C72D9D">
        <w:rPr>
          <w:sz w:val="24"/>
          <w:szCs w:val="24"/>
        </w:rPr>
        <w:t>боги</w:t>
      </w:r>
      <w:r>
        <w:rPr>
          <w:sz w:val="24"/>
          <w:szCs w:val="24"/>
        </w:rPr>
        <w:t>»,</w:t>
      </w:r>
      <w:r w:rsidRPr="00C72D9D">
        <w:rPr>
          <w:sz w:val="24"/>
          <w:szCs w:val="24"/>
        </w:rPr>
        <w:t xml:space="preserve"> особенно если вы вспомните, что со времени тех дней расцвета «отпечатков» и «осаждений» К.Х. возродился в </w:t>
      </w:r>
      <w:r w:rsidRPr="00157339">
        <w:rPr>
          <w:i/>
          <w:sz w:val="24"/>
          <w:szCs w:val="24"/>
        </w:rPr>
        <w:t>новом, более высоком</w:t>
      </w:r>
      <w:r w:rsidRPr="00C72D9D">
        <w:rPr>
          <w:sz w:val="24"/>
          <w:szCs w:val="24"/>
        </w:rPr>
        <w:t xml:space="preserve"> свете, и даже тот свет никоим образом не самый ослепительный, какой можно получить на этой Земле. Истинно, </w:t>
      </w:r>
      <w:r w:rsidRPr="00157339">
        <w:rPr>
          <w:i/>
          <w:sz w:val="24"/>
          <w:szCs w:val="24"/>
        </w:rPr>
        <w:t>Свет Всезнания</w:t>
      </w:r>
      <w:r w:rsidRPr="00C72D9D">
        <w:rPr>
          <w:sz w:val="24"/>
          <w:szCs w:val="24"/>
        </w:rPr>
        <w:t xml:space="preserve"> и безоши</w:t>
      </w:r>
      <w:r w:rsidR="00D6491C">
        <w:rPr>
          <w:sz w:val="24"/>
          <w:szCs w:val="24"/>
        </w:rPr>
        <w:softHyphen/>
      </w:r>
      <w:r w:rsidRPr="00C72D9D">
        <w:rPr>
          <w:sz w:val="24"/>
          <w:szCs w:val="24"/>
        </w:rPr>
        <w:t xml:space="preserve">бочного Предвидения на этой Земле, </w:t>
      </w:r>
      <w:r w:rsidR="00FB54D5">
        <w:rPr>
          <w:sz w:val="24"/>
          <w:szCs w:val="24"/>
        </w:rPr>
        <w:t xml:space="preserve">— </w:t>
      </w:r>
      <w:r w:rsidRPr="00C72D9D">
        <w:rPr>
          <w:sz w:val="24"/>
          <w:szCs w:val="24"/>
        </w:rPr>
        <w:t xml:space="preserve">тот, что светит высочайшему ЧОХАНУ, </w:t>
      </w:r>
      <w:r w:rsidR="00FB54D5">
        <w:rPr>
          <w:sz w:val="24"/>
          <w:szCs w:val="24"/>
        </w:rPr>
        <w:t>—</w:t>
      </w:r>
      <w:r w:rsidR="00D6491C">
        <w:rPr>
          <w:sz w:val="24"/>
          <w:szCs w:val="24"/>
        </w:rPr>
        <w:t xml:space="preserve"> </w:t>
      </w:r>
      <w:r w:rsidRPr="00C72D9D">
        <w:rPr>
          <w:sz w:val="24"/>
          <w:szCs w:val="24"/>
        </w:rPr>
        <w:t>ещ</w:t>
      </w:r>
      <w:r w:rsidR="00FB54D5">
        <w:rPr>
          <w:sz w:val="24"/>
          <w:szCs w:val="24"/>
        </w:rPr>
        <w:t>ё</w:t>
      </w:r>
      <w:r w:rsidRPr="00C72D9D">
        <w:rPr>
          <w:sz w:val="24"/>
          <w:szCs w:val="24"/>
        </w:rPr>
        <w:t xml:space="preserve"> </w:t>
      </w:r>
      <w:r w:rsidR="00D6491C" w:rsidRPr="00C72D9D">
        <w:rPr>
          <w:sz w:val="24"/>
          <w:szCs w:val="24"/>
        </w:rPr>
        <w:t xml:space="preserve">от меня </w:t>
      </w:r>
      <w:r w:rsidRPr="00C72D9D">
        <w:rPr>
          <w:sz w:val="24"/>
          <w:szCs w:val="24"/>
        </w:rPr>
        <w:t>так дал</w:t>
      </w:r>
      <w:r w:rsidR="00D6491C">
        <w:rPr>
          <w:sz w:val="24"/>
          <w:szCs w:val="24"/>
        </w:rPr>
        <w:t>ё</w:t>
      </w:r>
      <w:r w:rsidRPr="00C72D9D">
        <w:rPr>
          <w:sz w:val="24"/>
          <w:szCs w:val="24"/>
        </w:rPr>
        <w:t>к</w:t>
      </w:r>
      <w:r w:rsidR="00D6491C">
        <w:rPr>
          <w:sz w:val="24"/>
          <w:szCs w:val="24"/>
        </w:rPr>
        <w:t>!</w:t>
      </w:r>
    </w:p>
    <w:p w:rsidR="00842D52" w:rsidRPr="00C72D9D" w:rsidRDefault="00842D52" w:rsidP="00842D52">
      <w:pPr>
        <w:ind w:firstLine="340"/>
        <w:jc w:val="both"/>
        <w:rPr>
          <w:sz w:val="24"/>
          <w:szCs w:val="24"/>
        </w:rPr>
      </w:pPr>
      <w:r w:rsidRPr="00C72D9D">
        <w:rPr>
          <w:sz w:val="24"/>
          <w:szCs w:val="24"/>
        </w:rPr>
        <w:t>Прилагаю дословную копию с восстановленных фрагментов, подчеркивая красным</w:t>
      </w:r>
      <w:r>
        <w:rPr>
          <w:rStyle w:val="a7"/>
          <w:sz w:val="24"/>
          <w:szCs w:val="24"/>
        </w:rPr>
        <w:footnoteReference w:id="275"/>
      </w:r>
      <w:r w:rsidRPr="00C72D9D">
        <w:rPr>
          <w:sz w:val="24"/>
          <w:szCs w:val="24"/>
        </w:rPr>
        <w:t xml:space="preserve"> </w:t>
      </w:r>
      <w:r w:rsidR="00D6491C" w:rsidRPr="00D6491C">
        <w:rPr>
          <w:i/>
          <w:sz w:val="24"/>
          <w:szCs w:val="24"/>
        </w:rPr>
        <w:t>пр</w:t>
      </w:r>
      <w:r w:rsidRPr="00D6491C">
        <w:rPr>
          <w:i/>
          <w:sz w:val="24"/>
          <w:szCs w:val="24"/>
        </w:rPr>
        <w:t>опущенные</w:t>
      </w:r>
      <w:r w:rsidRPr="00C72D9D">
        <w:rPr>
          <w:sz w:val="24"/>
          <w:szCs w:val="24"/>
        </w:rPr>
        <w:t xml:space="preserve"> фразы, чтобы легче было сравнивать:</w:t>
      </w:r>
    </w:p>
    <w:p w:rsidR="00842D52" w:rsidRPr="00C72D9D" w:rsidRDefault="00842D52" w:rsidP="00842D52">
      <w:pPr>
        <w:ind w:firstLine="340"/>
        <w:jc w:val="both"/>
        <w:rPr>
          <w:sz w:val="24"/>
          <w:szCs w:val="24"/>
        </w:rPr>
      </w:pPr>
      <w:r w:rsidRPr="00C72D9D">
        <w:rPr>
          <w:sz w:val="24"/>
          <w:szCs w:val="24"/>
        </w:rPr>
        <w:t xml:space="preserve"> «...Феноменальные элементы, дотоле немыслимые</w:t>
      </w:r>
      <w:r>
        <w:rPr>
          <w:sz w:val="24"/>
          <w:szCs w:val="24"/>
        </w:rPr>
        <w:t xml:space="preserve">… </w:t>
      </w:r>
      <w:r w:rsidRPr="00C72D9D">
        <w:rPr>
          <w:sz w:val="24"/>
          <w:szCs w:val="24"/>
        </w:rPr>
        <w:t>наконец, начнут проявлять тайны сво</w:t>
      </w:r>
      <w:r w:rsidR="00D6491C">
        <w:rPr>
          <w:sz w:val="24"/>
          <w:szCs w:val="24"/>
        </w:rPr>
        <w:t>их</w:t>
      </w:r>
      <w:r w:rsidRPr="00C72D9D">
        <w:rPr>
          <w:sz w:val="24"/>
          <w:szCs w:val="24"/>
        </w:rPr>
        <w:t xml:space="preserve"> </w:t>
      </w:r>
      <w:r w:rsidR="00D6491C">
        <w:rPr>
          <w:sz w:val="24"/>
          <w:szCs w:val="24"/>
        </w:rPr>
        <w:t>таинственных действий</w:t>
      </w:r>
      <w:r w:rsidRPr="00C72D9D">
        <w:rPr>
          <w:sz w:val="24"/>
          <w:szCs w:val="24"/>
        </w:rPr>
        <w:t xml:space="preserve">. Платон был прав, что </w:t>
      </w:r>
      <w:r w:rsidRPr="00810326">
        <w:rPr>
          <w:i/>
          <w:sz w:val="24"/>
          <w:szCs w:val="24"/>
        </w:rPr>
        <w:t xml:space="preserve">снова признал все элементы предположений, от которых Сократ отказался. Проблемы универсального бытия не являются непостижимыми или не стоящими постижения. Но последние можно разрешить лишь овладением теми элементами, которые сейчас вырисовываются на горизонте </w:t>
      </w:r>
      <w:r w:rsidR="00FB54D5">
        <w:rPr>
          <w:i/>
          <w:sz w:val="24"/>
          <w:szCs w:val="24"/>
        </w:rPr>
        <w:t>профанов</w:t>
      </w:r>
      <w:r w:rsidRPr="00810326">
        <w:rPr>
          <w:i/>
          <w:sz w:val="24"/>
          <w:szCs w:val="24"/>
        </w:rPr>
        <w:t>. Даже спириты со своими ошибочными, нелепо искаж</w:t>
      </w:r>
      <w:r w:rsidR="00FB54D5">
        <w:rPr>
          <w:i/>
          <w:sz w:val="24"/>
          <w:szCs w:val="24"/>
        </w:rPr>
        <w:t>ё</w:t>
      </w:r>
      <w:r w:rsidRPr="00810326">
        <w:rPr>
          <w:i/>
          <w:sz w:val="24"/>
          <w:szCs w:val="24"/>
        </w:rPr>
        <w:t>нными взглядами и представлениями смутно осознают новую ситуацию. Они пророчествуют, и их пророчества не всегда лишены истины, так сказать, интуитивного предвидения. Неко</w:t>
      </w:r>
      <w:r w:rsidR="00D6491C">
        <w:rPr>
          <w:i/>
          <w:sz w:val="24"/>
          <w:szCs w:val="24"/>
        </w:rPr>
        <w:softHyphen/>
      </w:r>
      <w:r w:rsidRPr="00810326">
        <w:rPr>
          <w:i/>
          <w:sz w:val="24"/>
          <w:szCs w:val="24"/>
        </w:rPr>
        <w:t xml:space="preserve">торые из них вновь утверждают старую аксиому, что </w:t>
      </w:r>
      <w:r w:rsidRPr="00C72D9D">
        <w:rPr>
          <w:sz w:val="24"/>
          <w:szCs w:val="24"/>
        </w:rPr>
        <w:t xml:space="preserve">“идеи правят миром”; и по мере того, как умы людей будут получать новые идеи, отбрасывая старые и бесплодные, мир </w:t>
      </w:r>
      <w:r w:rsidRPr="00810326">
        <w:rPr>
          <w:i/>
          <w:sz w:val="24"/>
          <w:szCs w:val="24"/>
        </w:rPr>
        <w:t>будет</w:t>
      </w:r>
      <w:r w:rsidRPr="00C72D9D">
        <w:rPr>
          <w:sz w:val="24"/>
          <w:szCs w:val="24"/>
        </w:rPr>
        <w:t xml:space="preserve"> продвигаться вперед; </w:t>
      </w:r>
      <w:r w:rsidR="00FB54D5">
        <w:rPr>
          <w:sz w:val="24"/>
          <w:szCs w:val="24"/>
        </w:rPr>
        <w:t xml:space="preserve">от </w:t>
      </w:r>
      <w:r w:rsidRPr="00C72D9D">
        <w:rPr>
          <w:sz w:val="24"/>
          <w:szCs w:val="24"/>
        </w:rPr>
        <w:t>них</w:t>
      </w:r>
      <w:r w:rsidR="00FB54D5">
        <w:rPr>
          <w:sz w:val="24"/>
          <w:szCs w:val="24"/>
        </w:rPr>
        <w:t xml:space="preserve"> </w:t>
      </w:r>
      <w:r w:rsidR="00FB54D5" w:rsidRPr="00FB54D5">
        <w:rPr>
          <w:i/>
          <w:sz w:val="24"/>
          <w:szCs w:val="24"/>
        </w:rPr>
        <w:t>возникнут</w:t>
      </w:r>
      <w:r w:rsidR="00FB54D5">
        <w:rPr>
          <w:sz w:val="24"/>
          <w:szCs w:val="24"/>
        </w:rPr>
        <w:t xml:space="preserve"> </w:t>
      </w:r>
      <w:r w:rsidR="00FB54D5" w:rsidRPr="00C72D9D">
        <w:rPr>
          <w:sz w:val="24"/>
          <w:szCs w:val="24"/>
        </w:rPr>
        <w:t>мощные революции</w:t>
      </w:r>
      <w:r w:rsidRPr="00C72D9D">
        <w:rPr>
          <w:sz w:val="24"/>
          <w:szCs w:val="24"/>
        </w:rPr>
        <w:t xml:space="preserve">; </w:t>
      </w:r>
      <w:r w:rsidRPr="00810326">
        <w:rPr>
          <w:i/>
          <w:sz w:val="24"/>
          <w:szCs w:val="24"/>
        </w:rPr>
        <w:t>общественные институты (даже</w:t>
      </w:r>
      <w:r w:rsidRPr="00C72D9D">
        <w:rPr>
          <w:sz w:val="24"/>
          <w:szCs w:val="24"/>
        </w:rPr>
        <w:t xml:space="preserve"> верования и </w:t>
      </w:r>
      <w:r>
        <w:rPr>
          <w:sz w:val="24"/>
          <w:szCs w:val="24"/>
        </w:rPr>
        <w:t>державы</w:t>
      </w:r>
      <w:r w:rsidR="008F4299">
        <w:rPr>
          <w:sz w:val="24"/>
          <w:szCs w:val="24"/>
        </w:rPr>
        <w:t xml:space="preserve"> —</w:t>
      </w:r>
      <w:r w:rsidRPr="00C72D9D">
        <w:rPr>
          <w:sz w:val="24"/>
          <w:szCs w:val="24"/>
        </w:rPr>
        <w:t xml:space="preserve"> </w:t>
      </w:r>
      <w:r w:rsidRPr="00810326">
        <w:rPr>
          <w:i/>
          <w:sz w:val="24"/>
          <w:szCs w:val="24"/>
        </w:rPr>
        <w:t>они могли бы добавить</w:t>
      </w:r>
      <w:r w:rsidRPr="00C72D9D">
        <w:rPr>
          <w:sz w:val="24"/>
          <w:szCs w:val="24"/>
        </w:rPr>
        <w:t>) БУДУТ распадаться перед</w:t>
      </w:r>
      <w:r w:rsidR="005F7793">
        <w:rPr>
          <w:sz w:val="24"/>
          <w:szCs w:val="24"/>
        </w:rPr>
        <w:t xml:space="preserve"> их победоносным маршем, сокрушё</w:t>
      </w:r>
      <w:r w:rsidRPr="00C72D9D">
        <w:rPr>
          <w:sz w:val="24"/>
          <w:szCs w:val="24"/>
        </w:rPr>
        <w:t xml:space="preserve">нные </w:t>
      </w:r>
      <w:r w:rsidRPr="00810326">
        <w:rPr>
          <w:i/>
          <w:sz w:val="24"/>
          <w:szCs w:val="24"/>
        </w:rPr>
        <w:t>присущей им собственной силой, а не</w:t>
      </w:r>
      <w:r w:rsidRPr="00C72D9D">
        <w:rPr>
          <w:sz w:val="24"/>
          <w:szCs w:val="24"/>
        </w:rPr>
        <w:t xml:space="preserve"> неодолимой силой </w:t>
      </w:r>
      <w:r w:rsidRPr="00810326">
        <w:rPr>
          <w:i/>
          <w:sz w:val="24"/>
          <w:szCs w:val="24"/>
        </w:rPr>
        <w:t>“новых идей”, предлагаемых спиритами! Да, они и правы, и неправы.</w:t>
      </w:r>
      <w:r w:rsidRPr="00C72D9D">
        <w:rPr>
          <w:sz w:val="24"/>
          <w:szCs w:val="24"/>
        </w:rPr>
        <w:t xml:space="preserve"> Когда настанет время, будет точно так же невозможно противостоять их влиянию, как остановить морской прилив</w:t>
      </w:r>
      <w:r w:rsidR="008F4299">
        <w:rPr>
          <w:sz w:val="24"/>
          <w:szCs w:val="24"/>
        </w:rPr>
        <w:t xml:space="preserve"> —</w:t>
      </w:r>
      <w:r w:rsidRPr="00C72D9D">
        <w:rPr>
          <w:sz w:val="24"/>
          <w:szCs w:val="24"/>
        </w:rPr>
        <w:t xml:space="preserve"> </w:t>
      </w:r>
      <w:r w:rsidRPr="00810326">
        <w:rPr>
          <w:i/>
          <w:sz w:val="24"/>
          <w:szCs w:val="24"/>
        </w:rPr>
        <w:t>будьте уверены! Но ч</w:t>
      </w:r>
      <w:r w:rsidR="005F7793">
        <w:rPr>
          <w:i/>
          <w:sz w:val="24"/>
          <w:szCs w:val="24"/>
        </w:rPr>
        <w:t>его</w:t>
      </w:r>
      <w:r w:rsidRPr="00810326">
        <w:rPr>
          <w:i/>
          <w:sz w:val="24"/>
          <w:szCs w:val="24"/>
        </w:rPr>
        <w:t xml:space="preserve"> спиритам не уда</w:t>
      </w:r>
      <w:r w:rsidR="005F7793">
        <w:rPr>
          <w:i/>
          <w:sz w:val="24"/>
          <w:szCs w:val="24"/>
        </w:rPr>
        <w:t>ё</w:t>
      </w:r>
      <w:r w:rsidRPr="00810326">
        <w:rPr>
          <w:i/>
          <w:sz w:val="24"/>
          <w:szCs w:val="24"/>
        </w:rPr>
        <w:t>тся постичь, как я вижу, и чт</w:t>
      </w:r>
      <w:r w:rsidR="006146B3">
        <w:rPr>
          <w:i/>
          <w:sz w:val="24"/>
          <w:szCs w:val="24"/>
        </w:rPr>
        <w:t>ó</w:t>
      </w:r>
      <w:r w:rsidRPr="00810326">
        <w:rPr>
          <w:i/>
          <w:sz w:val="24"/>
          <w:szCs w:val="24"/>
        </w:rPr>
        <w:t xml:space="preserve"> их “духи” не в состоянии объяснить (так как последние не знают бол</w:t>
      </w:r>
      <w:r w:rsidR="005F7793">
        <w:rPr>
          <w:i/>
          <w:sz w:val="24"/>
          <w:szCs w:val="24"/>
        </w:rPr>
        <w:t>ьше</w:t>
      </w:r>
      <w:r w:rsidRPr="00810326">
        <w:rPr>
          <w:i/>
          <w:sz w:val="24"/>
          <w:szCs w:val="24"/>
        </w:rPr>
        <w:t xml:space="preserve"> того, что можно найти в мозгах первых), так это то, что вс</w:t>
      </w:r>
      <w:r w:rsidR="009F2E84">
        <w:rPr>
          <w:i/>
          <w:sz w:val="24"/>
          <w:szCs w:val="24"/>
        </w:rPr>
        <w:t>ё</w:t>
      </w:r>
      <w:r w:rsidRPr="00810326">
        <w:rPr>
          <w:i/>
          <w:sz w:val="24"/>
          <w:szCs w:val="24"/>
        </w:rPr>
        <w:t xml:space="preserve"> это </w:t>
      </w:r>
      <w:r w:rsidRPr="00C72D9D">
        <w:rPr>
          <w:sz w:val="24"/>
          <w:szCs w:val="24"/>
        </w:rPr>
        <w:t xml:space="preserve">наступит постепенно и </w:t>
      </w:r>
      <w:r w:rsidRPr="00810326">
        <w:rPr>
          <w:i/>
          <w:sz w:val="24"/>
          <w:szCs w:val="24"/>
        </w:rPr>
        <w:t>что</w:t>
      </w:r>
      <w:r w:rsidRPr="00C72D9D">
        <w:rPr>
          <w:sz w:val="24"/>
          <w:szCs w:val="24"/>
        </w:rPr>
        <w:t xml:space="preserve"> прежде, чем это наступит, </w:t>
      </w:r>
      <w:r w:rsidRPr="00810326">
        <w:rPr>
          <w:i/>
          <w:sz w:val="24"/>
          <w:szCs w:val="24"/>
        </w:rPr>
        <w:t xml:space="preserve">они, как и мы, </w:t>
      </w:r>
      <w:r w:rsidRPr="00C72D9D">
        <w:rPr>
          <w:sz w:val="24"/>
          <w:szCs w:val="24"/>
        </w:rPr>
        <w:t xml:space="preserve">должны </w:t>
      </w:r>
      <w:r w:rsidRPr="00810326">
        <w:rPr>
          <w:i/>
          <w:sz w:val="24"/>
          <w:szCs w:val="24"/>
        </w:rPr>
        <w:t>исполнить</w:t>
      </w:r>
      <w:r w:rsidRPr="00C72D9D">
        <w:rPr>
          <w:sz w:val="24"/>
          <w:szCs w:val="24"/>
        </w:rPr>
        <w:t xml:space="preserve"> долг, </w:t>
      </w:r>
      <w:r w:rsidRPr="00810326">
        <w:rPr>
          <w:i/>
          <w:sz w:val="24"/>
          <w:szCs w:val="24"/>
        </w:rPr>
        <w:t>задание</w:t>
      </w:r>
      <w:r w:rsidRPr="00C72D9D">
        <w:rPr>
          <w:sz w:val="24"/>
          <w:szCs w:val="24"/>
        </w:rPr>
        <w:t>, поставленное перед нами, а именно</w:t>
      </w:r>
      <w:r w:rsidR="008F4299">
        <w:rPr>
          <w:sz w:val="24"/>
          <w:szCs w:val="24"/>
        </w:rPr>
        <w:t xml:space="preserve"> —</w:t>
      </w:r>
      <w:r w:rsidRPr="00C72D9D">
        <w:rPr>
          <w:sz w:val="24"/>
          <w:szCs w:val="24"/>
        </w:rPr>
        <w:t xml:space="preserve"> смести как можно больше мусора, оставленного нам нашими благочестивыми прадедами. Новые идеи должны появиться на чистой почве, ибо эти идеи касаются </w:t>
      </w:r>
      <w:r w:rsidR="009F2E84">
        <w:rPr>
          <w:sz w:val="24"/>
          <w:szCs w:val="24"/>
        </w:rPr>
        <w:t xml:space="preserve">самого </w:t>
      </w:r>
      <w:r w:rsidRPr="00C72D9D">
        <w:rPr>
          <w:sz w:val="24"/>
          <w:szCs w:val="24"/>
        </w:rPr>
        <w:t>важн</w:t>
      </w:r>
      <w:r w:rsidR="009F2E84">
        <w:rPr>
          <w:sz w:val="24"/>
          <w:szCs w:val="24"/>
        </w:rPr>
        <w:t>ого</w:t>
      </w:r>
      <w:r>
        <w:rPr>
          <w:sz w:val="24"/>
          <w:szCs w:val="24"/>
        </w:rPr>
        <w:t xml:space="preserve">. </w:t>
      </w:r>
      <w:r w:rsidRPr="00C72D9D">
        <w:rPr>
          <w:sz w:val="24"/>
          <w:szCs w:val="24"/>
        </w:rPr>
        <w:t xml:space="preserve">Не физические феномены </w:t>
      </w:r>
      <w:r w:rsidRPr="00810326">
        <w:rPr>
          <w:i/>
          <w:sz w:val="24"/>
          <w:szCs w:val="24"/>
        </w:rPr>
        <w:t>или средство, называемое спиритиз</w:t>
      </w:r>
      <w:r w:rsidR="005F7793">
        <w:rPr>
          <w:i/>
          <w:sz w:val="24"/>
          <w:szCs w:val="24"/>
        </w:rPr>
        <w:softHyphen/>
      </w:r>
      <w:r w:rsidRPr="00810326">
        <w:rPr>
          <w:i/>
          <w:sz w:val="24"/>
          <w:szCs w:val="24"/>
        </w:rPr>
        <w:t>мом</w:t>
      </w:r>
      <w:r w:rsidRPr="00C72D9D">
        <w:rPr>
          <w:sz w:val="24"/>
          <w:szCs w:val="24"/>
        </w:rPr>
        <w:t xml:space="preserve">, </w:t>
      </w:r>
      <w:r w:rsidR="00107754">
        <w:rPr>
          <w:sz w:val="24"/>
          <w:szCs w:val="24"/>
        </w:rPr>
        <w:t>а</w:t>
      </w:r>
      <w:r w:rsidRPr="00C72D9D">
        <w:rPr>
          <w:sz w:val="24"/>
          <w:szCs w:val="24"/>
        </w:rPr>
        <w:t xml:space="preserve"> именно эти </w:t>
      </w:r>
      <w:r w:rsidR="00107754">
        <w:rPr>
          <w:sz w:val="24"/>
          <w:szCs w:val="24"/>
        </w:rPr>
        <w:t>универсальные</w:t>
      </w:r>
      <w:r w:rsidRPr="00C72D9D">
        <w:rPr>
          <w:sz w:val="24"/>
          <w:szCs w:val="24"/>
        </w:rPr>
        <w:t xml:space="preserve"> идеи мы </w:t>
      </w:r>
      <w:r w:rsidRPr="00810326">
        <w:rPr>
          <w:i/>
          <w:sz w:val="24"/>
          <w:szCs w:val="24"/>
        </w:rPr>
        <w:t>должны тщательно</w:t>
      </w:r>
      <w:r w:rsidRPr="00C72D9D">
        <w:rPr>
          <w:sz w:val="24"/>
          <w:szCs w:val="24"/>
        </w:rPr>
        <w:t xml:space="preserve"> изучить: </w:t>
      </w:r>
      <w:r w:rsidRPr="00810326">
        <w:rPr>
          <w:i/>
          <w:sz w:val="24"/>
          <w:szCs w:val="24"/>
        </w:rPr>
        <w:t>нумены, а не феномены,</w:t>
      </w:r>
      <w:r w:rsidRPr="00C72D9D">
        <w:rPr>
          <w:sz w:val="24"/>
          <w:szCs w:val="24"/>
        </w:rPr>
        <w:t xml:space="preserve"> ибо, чтобы понять ПОСЛЕДНИЕ, мы </w:t>
      </w:r>
      <w:r w:rsidR="00107754">
        <w:rPr>
          <w:sz w:val="24"/>
          <w:szCs w:val="24"/>
        </w:rPr>
        <w:t xml:space="preserve">сначала </w:t>
      </w:r>
      <w:r w:rsidRPr="00C72D9D">
        <w:rPr>
          <w:sz w:val="24"/>
          <w:szCs w:val="24"/>
        </w:rPr>
        <w:t xml:space="preserve">должны понять ПЕРВЫЕ. Они </w:t>
      </w:r>
      <w:r w:rsidR="00107754">
        <w:rPr>
          <w:sz w:val="24"/>
          <w:szCs w:val="24"/>
        </w:rPr>
        <w:lastRenderedPageBreak/>
        <w:t xml:space="preserve">относятся к </w:t>
      </w:r>
      <w:r w:rsidRPr="00C72D9D">
        <w:rPr>
          <w:sz w:val="24"/>
          <w:szCs w:val="24"/>
        </w:rPr>
        <w:t>истинно</w:t>
      </w:r>
      <w:r w:rsidR="00107754">
        <w:rPr>
          <w:sz w:val="24"/>
          <w:szCs w:val="24"/>
        </w:rPr>
        <w:t>му</w:t>
      </w:r>
      <w:r w:rsidRPr="00C72D9D">
        <w:rPr>
          <w:sz w:val="24"/>
          <w:szCs w:val="24"/>
        </w:rPr>
        <w:t xml:space="preserve"> положени</w:t>
      </w:r>
      <w:r w:rsidR="00107754">
        <w:rPr>
          <w:sz w:val="24"/>
          <w:szCs w:val="24"/>
        </w:rPr>
        <w:t>ю</w:t>
      </w:r>
      <w:r w:rsidRPr="00C72D9D">
        <w:rPr>
          <w:sz w:val="24"/>
          <w:szCs w:val="24"/>
        </w:rPr>
        <w:t xml:space="preserve"> человека во Вселенной, </w:t>
      </w:r>
      <w:r w:rsidR="00107754">
        <w:rPr>
          <w:i/>
          <w:sz w:val="24"/>
          <w:szCs w:val="24"/>
        </w:rPr>
        <w:t>н</w:t>
      </w:r>
      <w:r w:rsidRPr="00810326">
        <w:rPr>
          <w:i/>
          <w:sz w:val="24"/>
          <w:szCs w:val="24"/>
        </w:rPr>
        <w:t>о лишь</w:t>
      </w:r>
      <w:r w:rsidRPr="00C72D9D">
        <w:rPr>
          <w:sz w:val="24"/>
          <w:szCs w:val="24"/>
        </w:rPr>
        <w:t xml:space="preserve"> </w:t>
      </w:r>
      <w:r w:rsidR="00107754">
        <w:rPr>
          <w:sz w:val="24"/>
          <w:szCs w:val="24"/>
        </w:rPr>
        <w:t>касательно</w:t>
      </w:r>
      <w:r w:rsidRPr="00C72D9D">
        <w:rPr>
          <w:sz w:val="24"/>
          <w:szCs w:val="24"/>
        </w:rPr>
        <w:t xml:space="preserve"> его БУДУЩИХ, а </w:t>
      </w:r>
      <w:r w:rsidRPr="009C0E1B">
        <w:rPr>
          <w:i/>
          <w:sz w:val="24"/>
          <w:szCs w:val="24"/>
        </w:rPr>
        <w:t>не</w:t>
      </w:r>
      <w:r w:rsidRPr="00C72D9D">
        <w:rPr>
          <w:sz w:val="24"/>
          <w:szCs w:val="24"/>
        </w:rPr>
        <w:t xml:space="preserve"> ПРЕЖНИХ </w:t>
      </w:r>
      <w:r w:rsidR="009C0E1B">
        <w:rPr>
          <w:sz w:val="24"/>
          <w:szCs w:val="24"/>
        </w:rPr>
        <w:t>рожде</w:t>
      </w:r>
      <w:r w:rsidRPr="00C72D9D">
        <w:rPr>
          <w:sz w:val="24"/>
          <w:szCs w:val="24"/>
        </w:rPr>
        <w:t xml:space="preserve">ний. </w:t>
      </w:r>
      <w:r w:rsidRPr="00810326">
        <w:rPr>
          <w:i/>
          <w:sz w:val="24"/>
          <w:szCs w:val="24"/>
        </w:rPr>
        <w:t>Физические феномены, какими бы удивительными они ни были, никогда не смогут объяснить человеку</w:t>
      </w:r>
      <w:r w:rsidRPr="00C72D9D">
        <w:rPr>
          <w:sz w:val="24"/>
          <w:szCs w:val="24"/>
        </w:rPr>
        <w:t xml:space="preserve"> его происхождения, </w:t>
      </w:r>
      <w:r w:rsidRPr="00810326">
        <w:rPr>
          <w:i/>
          <w:sz w:val="24"/>
          <w:szCs w:val="24"/>
        </w:rPr>
        <w:t>не говоря уже о</w:t>
      </w:r>
      <w:r w:rsidRPr="00C72D9D">
        <w:rPr>
          <w:sz w:val="24"/>
          <w:szCs w:val="24"/>
        </w:rPr>
        <w:t xml:space="preserve"> его окончательной </w:t>
      </w:r>
      <w:r w:rsidR="009C0E1B">
        <w:rPr>
          <w:sz w:val="24"/>
          <w:szCs w:val="24"/>
        </w:rPr>
        <w:t>судьбе</w:t>
      </w:r>
      <w:r w:rsidRPr="00C72D9D">
        <w:rPr>
          <w:sz w:val="24"/>
          <w:szCs w:val="24"/>
        </w:rPr>
        <w:t xml:space="preserve"> </w:t>
      </w:r>
      <w:r w:rsidRPr="00810326">
        <w:rPr>
          <w:i/>
          <w:sz w:val="24"/>
          <w:szCs w:val="24"/>
        </w:rPr>
        <w:t xml:space="preserve">или, </w:t>
      </w:r>
      <w:r w:rsidR="009C0E1B">
        <w:rPr>
          <w:i/>
          <w:sz w:val="24"/>
          <w:szCs w:val="24"/>
        </w:rPr>
        <w:t xml:space="preserve">как </w:t>
      </w:r>
      <w:r w:rsidRPr="00810326">
        <w:rPr>
          <w:i/>
          <w:sz w:val="24"/>
          <w:szCs w:val="24"/>
        </w:rPr>
        <w:t>выразился</w:t>
      </w:r>
      <w:r w:rsidR="009C0E1B">
        <w:rPr>
          <w:i/>
          <w:sz w:val="24"/>
          <w:szCs w:val="24"/>
        </w:rPr>
        <w:t xml:space="preserve"> </w:t>
      </w:r>
      <w:r w:rsidR="009C0E1B" w:rsidRPr="00810326">
        <w:rPr>
          <w:i/>
          <w:sz w:val="24"/>
          <w:szCs w:val="24"/>
        </w:rPr>
        <w:t>один из спиритов</w:t>
      </w:r>
      <w:r w:rsidRPr="00C72D9D">
        <w:rPr>
          <w:sz w:val="24"/>
          <w:szCs w:val="24"/>
        </w:rPr>
        <w:t xml:space="preserve">, отношения смертного к бессмертному, временного к вечному, конечного к бесконечному и т. д. </w:t>
      </w:r>
      <w:r w:rsidRPr="00810326">
        <w:rPr>
          <w:i/>
          <w:sz w:val="24"/>
          <w:szCs w:val="24"/>
        </w:rPr>
        <w:t>Они говорят очень многословно о том, что рассматривают как новые идеи,</w:t>
      </w:r>
      <w:r w:rsidRPr="00C72D9D">
        <w:rPr>
          <w:sz w:val="24"/>
          <w:szCs w:val="24"/>
        </w:rPr>
        <w:t xml:space="preserve"> более </w:t>
      </w:r>
      <w:r>
        <w:rPr>
          <w:sz w:val="24"/>
          <w:szCs w:val="24"/>
        </w:rPr>
        <w:t xml:space="preserve">широкие, </w:t>
      </w:r>
      <w:r w:rsidRPr="00810326">
        <w:rPr>
          <w:i/>
          <w:sz w:val="24"/>
          <w:szCs w:val="24"/>
        </w:rPr>
        <w:t>обобщ</w:t>
      </w:r>
      <w:r w:rsidR="009C0E1B">
        <w:rPr>
          <w:i/>
          <w:sz w:val="24"/>
          <w:szCs w:val="24"/>
        </w:rPr>
        <w:t>ё</w:t>
      </w:r>
      <w:r w:rsidRPr="00810326">
        <w:rPr>
          <w:i/>
          <w:sz w:val="24"/>
          <w:szCs w:val="24"/>
        </w:rPr>
        <w:t>нные</w:t>
      </w:r>
      <w:r w:rsidRPr="00C72D9D">
        <w:rPr>
          <w:sz w:val="24"/>
          <w:szCs w:val="24"/>
        </w:rPr>
        <w:t xml:space="preserve">, грандиозные, понятные, </w:t>
      </w:r>
      <w:r w:rsidRPr="00810326">
        <w:rPr>
          <w:i/>
          <w:sz w:val="24"/>
          <w:szCs w:val="24"/>
        </w:rPr>
        <w:t>и в то же самое время они признают вместо</w:t>
      </w:r>
      <w:r w:rsidRPr="00C72D9D">
        <w:rPr>
          <w:sz w:val="24"/>
          <w:szCs w:val="24"/>
        </w:rPr>
        <w:t xml:space="preserve"> вечного царствования нерушимого закона </w:t>
      </w:r>
      <w:r w:rsidRPr="00810326">
        <w:rPr>
          <w:i/>
          <w:sz w:val="24"/>
          <w:szCs w:val="24"/>
        </w:rPr>
        <w:t>всемирное царствование закона как выражения божественной воли (!). Забыв свои прежни</w:t>
      </w:r>
      <w:r w:rsidR="009C0E1B">
        <w:rPr>
          <w:i/>
          <w:sz w:val="24"/>
          <w:szCs w:val="24"/>
        </w:rPr>
        <w:t>е</w:t>
      </w:r>
      <w:r w:rsidRPr="00810326">
        <w:rPr>
          <w:i/>
          <w:sz w:val="24"/>
          <w:szCs w:val="24"/>
        </w:rPr>
        <w:t xml:space="preserve"> верования и то, что “сожалел Господь, что сотворил человека”, эти </w:t>
      </w:r>
      <w:r w:rsidR="009C0E1B">
        <w:rPr>
          <w:i/>
          <w:sz w:val="24"/>
          <w:szCs w:val="24"/>
        </w:rPr>
        <w:t xml:space="preserve">желающие стать </w:t>
      </w:r>
      <w:r w:rsidRPr="00810326">
        <w:rPr>
          <w:i/>
          <w:sz w:val="24"/>
          <w:szCs w:val="24"/>
        </w:rPr>
        <w:t>философ</w:t>
      </w:r>
      <w:r w:rsidR="009C0E1B">
        <w:rPr>
          <w:i/>
          <w:sz w:val="24"/>
          <w:szCs w:val="24"/>
        </w:rPr>
        <w:t>ами</w:t>
      </w:r>
      <w:r w:rsidRPr="00810326">
        <w:rPr>
          <w:i/>
          <w:sz w:val="24"/>
          <w:szCs w:val="24"/>
        </w:rPr>
        <w:t xml:space="preserve"> и реформаторы будут внушать своим слушателям, что выражение вышеупомянутой божественной Воли является «постоянным и неизменным</w:t>
      </w:r>
      <w:r w:rsidR="00311711">
        <w:rPr>
          <w:i/>
          <w:sz w:val="24"/>
          <w:szCs w:val="24"/>
        </w:rPr>
        <w:t xml:space="preserve"> </w:t>
      </w:r>
      <w:r w:rsidR="00311711">
        <w:rPr>
          <w:sz w:val="24"/>
          <w:szCs w:val="24"/>
        </w:rPr>
        <w:t>— в отношении каковой есть только</w:t>
      </w:r>
      <w:r w:rsidRPr="00C72D9D">
        <w:rPr>
          <w:sz w:val="24"/>
          <w:szCs w:val="24"/>
        </w:rPr>
        <w:t xml:space="preserve"> ВЕЧНОЕ </w:t>
      </w:r>
      <w:r w:rsidR="00311711">
        <w:rPr>
          <w:sz w:val="24"/>
          <w:szCs w:val="24"/>
        </w:rPr>
        <w:t>СЕЙЧАС</w:t>
      </w:r>
      <w:r w:rsidRPr="00C72D9D">
        <w:rPr>
          <w:sz w:val="24"/>
          <w:szCs w:val="24"/>
        </w:rPr>
        <w:t>, тогда как для смертных (непосвящ</w:t>
      </w:r>
      <w:r w:rsidR="005F7793">
        <w:rPr>
          <w:sz w:val="24"/>
          <w:szCs w:val="24"/>
        </w:rPr>
        <w:t>ё</w:t>
      </w:r>
      <w:r w:rsidRPr="00C72D9D">
        <w:rPr>
          <w:sz w:val="24"/>
          <w:szCs w:val="24"/>
        </w:rPr>
        <w:t>н</w:t>
      </w:r>
      <w:r w:rsidR="005F7793">
        <w:rPr>
          <w:sz w:val="24"/>
          <w:szCs w:val="24"/>
        </w:rPr>
        <w:softHyphen/>
      </w:r>
      <w:r w:rsidRPr="00C72D9D">
        <w:rPr>
          <w:sz w:val="24"/>
          <w:szCs w:val="24"/>
        </w:rPr>
        <w:t>ных</w:t>
      </w:r>
      <w:r w:rsidR="00311711">
        <w:rPr>
          <w:sz w:val="24"/>
          <w:szCs w:val="24"/>
        </w:rPr>
        <w:t>?</w:t>
      </w:r>
      <w:r w:rsidRPr="00C72D9D">
        <w:rPr>
          <w:sz w:val="24"/>
          <w:szCs w:val="24"/>
        </w:rPr>
        <w:t xml:space="preserve">) время есть либо прошедшее, либо будущее </w:t>
      </w:r>
      <w:r w:rsidR="00311711">
        <w:rPr>
          <w:sz w:val="24"/>
          <w:szCs w:val="24"/>
        </w:rPr>
        <w:t>относительно</w:t>
      </w:r>
      <w:r w:rsidRPr="00C72D9D">
        <w:rPr>
          <w:sz w:val="24"/>
          <w:szCs w:val="24"/>
        </w:rPr>
        <w:t xml:space="preserve"> их ограниченн</w:t>
      </w:r>
      <w:r w:rsidR="00311711">
        <w:rPr>
          <w:sz w:val="24"/>
          <w:szCs w:val="24"/>
        </w:rPr>
        <w:t>ого</w:t>
      </w:r>
      <w:r w:rsidRPr="00C72D9D">
        <w:rPr>
          <w:sz w:val="24"/>
          <w:szCs w:val="24"/>
        </w:rPr>
        <w:t xml:space="preserve"> существо</w:t>
      </w:r>
      <w:r w:rsidR="005F7793">
        <w:rPr>
          <w:sz w:val="24"/>
          <w:szCs w:val="24"/>
        </w:rPr>
        <w:softHyphen/>
      </w:r>
      <w:r w:rsidRPr="00C72D9D">
        <w:rPr>
          <w:sz w:val="24"/>
          <w:szCs w:val="24"/>
        </w:rPr>
        <w:t>вани</w:t>
      </w:r>
      <w:r w:rsidR="00311711">
        <w:rPr>
          <w:sz w:val="24"/>
          <w:szCs w:val="24"/>
        </w:rPr>
        <w:t>я</w:t>
      </w:r>
      <w:r w:rsidRPr="00C72D9D">
        <w:rPr>
          <w:sz w:val="24"/>
          <w:szCs w:val="24"/>
        </w:rPr>
        <w:t xml:space="preserve"> на этом материальном </w:t>
      </w:r>
      <w:r w:rsidRPr="00810326">
        <w:rPr>
          <w:i/>
          <w:sz w:val="24"/>
          <w:szCs w:val="24"/>
        </w:rPr>
        <w:t>плане, о котором они знают так же мало, как и о своих духовных сферах,</w:t>
      </w:r>
      <w:r w:rsidR="008F4299">
        <w:rPr>
          <w:sz w:val="24"/>
          <w:szCs w:val="24"/>
        </w:rPr>
        <w:t xml:space="preserve"> —</w:t>
      </w:r>
      <w:r>
        <w:rPr>
          <w:sz w:val="24"/>
          <w:szCs w:val="24"/>
        </w:rPr>
        <w:t xml:space="preserve"> </w:t>
      </w:r>
      <w:r w:rsidR="00311711">
        <w:rPr>
          <w:sz w:val="24"/>
          <w:szCs w:val="24"/>
        </w:rPr>
        <w:t>из которых они сделали комок</w:t>
      </w:r>
      <w:r>
        <w:rPr>
          <w:sz w:val="24"/>
          <w:szCs w:val="24"/>
        </w:rPr>
        <w:t xml:space="preserve"> гряз</w:t>
      </w:r>
      <w:r w:rsidR="00311711">
        <w:rPr>
          <w:sz w:val="24"/>
          <w:szCs w:val="24"/>
        </w:rPr>
        <w:t xml:space="preserve">и, </w:t>
      </w:r>
      <w:r w:rsidR="00311711">
        <w:rPr>
          <w:i/>
          <w:sz w:val="24"/>
          <w:szCs w:val="24"/>
        </w:rPr>
        <w:t xml:space="preserve">подобный </w:t>
      </w:r>
      <w:r w:rsidRPr="00810326">
        <w:rPr>
          <w:i/>
          <w:sz w:val="24"/>
          <w:szCs w:val="24"/>
        </w:rPr>
        <w:t>наш</w:t>
      </w:r>
      <w:r w:rsidR="00311711">
        <w:rPr>
          <w:i/>
          <w:sz w:val="24"/>
          <w:szCs w:val="24"/>
        </w:rPr>
        <w:t>ей</w:t>
      </w:r>
      <w:r w:rsidRPr="00810326">
        <w:rPr>
          <w:i/>
          <w:sz w:val="24"/>
          <w:szCs w:val="24"/>
        </w:rPr>
        <w:t xml:space="preserve"> Земл</w:t>
      </w:r>
      <w:r w:rsidR="00311711">
        <w:rPr>
          <w:i/>
          <w:sz w:val="24"/>
          <w:szCs w:val="24"/>
        </w:rPr>
        <w:t>е</w:t>
      </w:r>
      <w:r w:rsidRPr="00810326">
        <w:rPr>
          <w:i/>
          <w:sz w:val="24"/>
          <w:szCs w:val="24"/>
        </w:rPr>
        <w:t>, а будущую жизнь изобразили такой, что истинный философ постарался бы скорее избегнуть</w:t>
      </w:r>
      <w:r w:rsidR="00311711">
        <w:rPr>
          <w:i/>
          <w:sz w:val="24"/>
          <w:szCs w:val="24"/>
        </w:rPr>
        <w:t xml:space="preserve"> её</w:t>
      </w:r>
      <w:r w:rsidRPr="00810326">
        <w:rPr>
          <w:i/>
          <w:sz w:val="24"/>
          <w:szCs w:val="24"/>
        </w:rPr>
        <w:t xml:space="preserve">, </w:t>
      </w:r>
      <w:r w:rsidR="00311711">
        <w:rPr>
          <w:i/>
          <w:sz w:val="24"/>
          <w:szCs w:val="24"/>
        </w:rPr>
        <w:t>чем добиваться</w:t>
      </w:r>
      <w:r w:rsidRPr="00810326">
        <w:rPr>
          <w:i/>
          <w:sz w:val="24"/>
          <w:szCs w:val="24"/>
        </w:rPr>
        <w:t>. Но я вижу сны с открытыми глазами</w:t>
      </w:r>
      <w:r>
        <w:rPr>
          <w:sz w:val="24"/>
          <w:szCs w:val="24"/>
        </w:rPr>
        <w:t>…</w:t>
      </w:r>
      <w:r w:rsidRPr="00C72D9D">
        <w:rPr>
          <w:sz w:val="24"/>
          <w:szCs w:val="24"/>
        </w:rPr>
        <w:t xml:space="preserve"> </w:t>
      </w:r>
      <w:r w:rsidRPr="00C94C52">
        <w:rPr>
          <w:i/>
          <w:sz w:val="24"/>
          <w:szCs w:val="24"/>
        </w:rPr>
        <w:t>Во всяком случае, это не их соб</w:t>
      </w:r>
      <w:r w:rsidR="005F7793">
        <w:rPr>
          <w:i/>
          <w:sz w:val="24"/>
          <w:szCs w:val="24"/>
        </w:rPr>
        <w:softHyphen/>
      </w:r>
      <w:r w:rsidRPr="00C94C52">
        <w:rPr>
          <w:i/>
          <w:sz w:val="24"/>
          <w:szCs w:val="24"/>
        </w:rPr>
        <w:t xml:space="preserve">ственные привилегированные учения. </w:t>
      </w:r>
      <w:r w:rsidRPr="00810326">
        <w:rPr>
          <w:i/>
          <w:sz w:val="24"/>
          <w:szCs w:val="24"/>
        </w:rPr>
        <w:t>Большинство этих идей взято по частям у Платона и александрийских философов</w:t>
      </w:r>
      <w:r w:rsidRPr="00C72D9D">
        <w:rPr>
          <w:sz w:val="24"/>
          <w:szCs w:val="24"/>
        </w:rPr>
        <w:t xml:space="preserve">. Это то, что </w:t>
      </w:r>
      <w:r w:rsidR="00311711" w:rsidRPr="00311711">
        <w:rPr>
          <w:i/>
          <w:sz w:val="24"/>
          <w:szCs w:val="24"/>
        </w:rPr>
        <w:t>все</w:t>
      </w:r>
      <w:r w:rsidR="00311711">
        <w:rPr>
          <w:sz w:val="24"/>
          <w:szCs w:val="24"/>
        </w:rPr>
        <w:t xml:space="preserve"> </w:t>
      </w:r>
      <w:r w:rsidRPr="00C72D9D">
        <w:rPr>
          <w:sz w:val="24"/>
          <w:szCs w:val="24"/>
        </w:rPr>
        <w:t xml:space="preserve">мы изучаем и что многие разрешили...» и т. д. </w:t>
      </w:r>
    </w:p>
    <w:p w:rsidR="00842D52" w:rsidRPr="00C72D9D" w:rsidRDefault="00842D52" w:rsidP="00842D52">
      <w:pPr>
        <w:ind w:firstLine="340"/>
        <w:jc w:val="both"/>
        <w:rPr>
          <w:sz w:val="24"/>
          <w:szCs w:val="24"/>
        </w:rPr>
      </w:pPr>
      <w:r w:rsidRPr="00C72D9D">
        <w:rPr>
          <w:sz w:val="24"/>
          <w:szCs w:val="24"/>
        </w:rPr>
        <w:t xml:space="preserve">Вот это правильная копия первоначального документа в том виде, как он восстановлен, </w:t>
      </w:r>
      <w:r w:rsidR="005F7793">
        <w:rPr>
          <w:sz w:val="24"/>
          <w:szCs w:val="24"/>
        </w:rPr>
        <w:t>—</w:t>
      </w:r>
      <w:r w:rsidRPr="00C72D9D">
        <w:rPr>
          <w:sz w:val="24"/>
          <w:szCs w:val="24"/>
        </w:rPr>
        <w:t xml:space="preserve"> «</w:t>
      </w:r>
      <w:r>
        <w:rPr>
          <w:sz w:val="24"/>
          <w:szCs w:val="24"/>
        </w:rPr>
        <w:t>Розеттский</w:t>
      </w:r>
      <w:r w:rsidRPr="00C72D9D">
        <w:rPr>
          <w:sz w:val="24"/>
          <w:szCs w:val="24"/>
        </w:rPr>
        <w:t xml:space="preserve"> камень» инцидент</w:t>
      </w:r>
      <w:r w:rsidR="00C94C52">
        <w:rPr>
          <w:sz w:val="24"/>
          <w:szCs w:val="24"/>
        </w:rPr>
        <w:t>а</w:t>
      </w:r>
      <w:r>
        <w:rPr>
          <w:sz w:val="24"/>
          <w:szCs w:val="24"/>
        </w:rPr>
        <w:t xml:space="preserve"> с</w:t>
      </w:r>
      <w:r w:rsidRPr="00C72D9D">
        <w:rPr>
          <w:sz w:val="24"/>
          <w:szCs w:val="24"/>
        </w:rPr>
        <w:t xml:space="preserve"> Киддл</w:t>
      </w:r>
      <w:r>
        <w:rPr>
          <w:sz w:val="24"/>
          <w:szCs w:val="24"/>
        </w:rPr>
        <w:t>ом</w:t>
      </w:r>
      <w:r w:rsidRPr="00C72D9D">
        <w:rPr>
          <w:sz w:val="24"/>
          <w:szCs w:val="24"/>
        </w:rPr>
        <w:t>. А теперь, если вы пр</w:t>
      </w:r>
      <w:r w:rsidR="005F7793">
        <w:rPr>
          <w:sz w:val="24"/>
          <w:szCs w:val="24"/>
        </w:rPr>
        <w:t xml:space="preserve">авильно поняли мои объяснения о </w:t>
      </w:r>
      <w:r w:rsidRPr="00C72D9D">
        <w:rPr>
          <w:sz w:val="24"/>
          <w:szCs w:val="24"/>
        </w:rPr>
        <w:t>процессе [осаждения], изложен</w:t>
      </w:r>
      <w:r>
        <w:rPr>
          <w:sz w:val="24"/>
          <w:szCs w:val="24"/>
        </w:rPr>
        <w:t>ные</w:t>
      </w:r>
      <w:r w:rsidRPr="00C72D9D">
        <w:rPr>
          <w:sz w:val="24"/>
          <w:szCs w:val="24"/>
        </w:rPr>
        <w:t xml:space="preserve"> </w:t>
      </w:r>
      <w:r>
        <w:rPr>
          <w:sz w:val="24"/>
          <w:szCs w:val="24"/>
        </w:rPr>
        <w:t>чуть</w:t>
      </w:r>
      <w:r w:rsidRPr="00C72D9D">
        <w:rPr>
          <w:sz w:val="24"/>
          <w:szCs w:val="24"/>
        </w:rPr>
        <w:t xml:space="preserve"> раньше, вам нет надобности спра</w:t>
      </w:r>
      <w:r w:rsidR="005F7793">
        <w:rPr>
          <w:sz w:val="24"/>
          <w:szCs w:val="24"/>
        </w:rPr>
        <w:softHyphen/>
      </w:r>
      <w:r w:rsidRPr="00C72D9D">
        <w:rPr>
          <w:sz w:val="24"/>
          <w:szCs w:val="24"/>
        </w:rPr>
        <w:t>шивать меня, как произошло, что</w:t>
      </w:r>
      <w:r w:rsidR="00A71D73">
        <w:rPr>
          <w:sz w:val="24"/>
          <w:szCs w:val="24"/>
        </w:rPr>
        <w:t xml:space="preserve"> эти</w:t>
      </w:r>
      <w:r w:rsidRPr="00C72D9D">
        <w:rPr>
          <w:sz w:val="24"/>
          <w:szCs w:val="24"/>
        </w:rPr>
        <w:t>, хотя и несколько бессвязные, фрагменты, переписан</w:t>
      </w:r>
      <w:r w:rsidR="00A71D73">
        <w:rPr>
          <w:sz w:val="24"/>
          <w:szCs w:val="24"/>
        </w:rPr>
        <w:softHyphen/>
      </w:r>
      <w:r w:rsidRPr="00C72D9D">
        <w:rPr>
          <w:sz w:val="24"/>
          <w:szCs w:val="24"/>
        </w:rPr>
        <w:t xml:space="preserve">ные </w:t>
      </w:r>
      <w:r>
        <w:rPr>
          <w:sz w:val="24"/>
          <w:szCs w:val="24"/>
        </w:rPr>
        <w:t>чела</w:t>
      </w:r>
      <w:r w:rsidRPr="00C72D9D">
        <w:rPr>
          <w:sz w:val="24"/>
          <w:szCs w:val="24"/>
        </w:rPr>
        <w:t xml:space="preserve">, большею частью являются именно теми, которые теперь считаются плагиатом, в то время как «недостающие звенья» представляют собой фразы, которые показывают, что эти фрагменты являются просто </w:t>
      </w:r>
      <w:r w:rsidRPr="00C20374">
        <w:rPr>
          <w:i/>
          <w:sz w:val="24"/>
          <w:szCs w:val="24"/>
        </w:rPr>
        <w:t>воспоминаниями</w:t>
      </w:r>
      <w:r w:rsidRPr="00C72D9D">
        <w:rPr>
          <w:sz w:val="24"/>
          <w:szCs w:val="24"/>
        </w:rPr>
        <w:t>, если не цитатами</w:t>
      </w:r>
      <w:r w:rsidR="008F4299">
        <w:rPr>
          <w:sz w:val="24"/>
          <w:szCs w:val="24"/>
        </w:rPr>
        <w:t xml:space="preserve"> —</w:t>
      </w:r>
      <w:r w:rsidRPr="00C72D9D">
        <w:rPr>
          <w:sz w:val="24"/>
          <w:szCs w:val="24"/>
        </w:rPr>
        <w:t xml:space="preserve"> основным тоном, вокруг которого </w:t>
      </w:r>
      <w:r w:rsidR="00A71D73" w:rsidRPr="00C72D9D">
        <w:rPr>
          <w:sz w:val="24"/>
          <w:szCs w:val="24"/>
        </w:rPr>
        <w:t xml:space="preserve">в то утро </w:t>
      </w:r>
      <w:r w:rsidRPr="00C72D9D">
        <w:rPr>
          <w:sz w:val="24"/>
          <w:szCs w:val="24"/>
        </w:rPr>
        <w:t>группировались мои собственные размышления. В те дни вы ещ</w:t>
      </w:r>
      <w:r w:rsidR="00A71D73">
        <w:rPr>
          <w:sz w:val="24"/>
          <w:szCs w:val="24"/>
        </w:rPr>
        <w:t>ё</w:t>
      </w:r>
      <w:r w:rsidRPr="00C72D9D">
        <w:rPr>
          <w:sz w:val="24"/>
          <w:szCs w:val="24"/>
        </w:rPr>
        <w:t xml:space="preserve"> боялись признавать в оккультизме и в феноменах Стар</w:t>
      </w:r>
      <w:r w:rsidR="00C94C52">
        <w:rPr>
          <w:sz w:val="24"/>
          <w:szCs w:val="24"/>
        </w:rPr>
        <w:t>ушки</w:t>
      </w:r>
      <w:r w:rsidRPr="00C72D9D">
        <w:rPr>
          <w:sz w:val="24"/>
          <w:szCs w:val="24"/>
        </w:rPr>
        <w:t xml:space="preserve"> что-нибудь большее, чем разновидности спиритизма или медиумизма. В первый раз в жизни я уделил серь</w:t>
      </w:r>
      <w:r w:rsidR="00C94C52">
        <w:rPr>
          <w:sz w:val="24"/>
          <w:szCs w:val="24"/>
        </w:rPr>
        <w:t>ё</w:t>
      </w:r>
      <w:r w:rsidRPr="00C72D9D">
        <w:rPr>
          <w:sz w:val="24"/>
          <w:szCs w:val="24"/>
        </w:rPr>
        <w:t xml:space="preserve">зное внимание высказываниям </w:t>
      </w:r>
      <w:r>
        <w:rPr>
          <w:sz w:val="24"/>
          <w:szCs w:val="24"/>
        </w:rPr>
        <w:t xml:space="preserve">в </w:t>
      </w:r>
      <w:r w:rsidRPr="00C72D9D">
        <w:rPr>
          <w:sz w:val="24"/>
          <w:szCs w:val="24"/>
        </w:rPr>
        <w:t xml:space="preserve">поэтических </w:t>
      </w:r>
      <w:r>
        <w:rPr>
          <w:sz w:val="24"/>
          <w:szCs w:val="24"/>
        </w:rPr>
        <w:t>«</w:t>
      </w:r>
      <w:r w:rsidRPr="00C20374">
        <w:rPr>
          <w:sz w:val="24"/>
          <w:szCs w:val="24"/>
        </w:rPr>
        <w:t>средства</w:t>
      </w:r>
      <w:r>
        <w:rPr>
          <w:sz w:val="24"/>
          <w:szCs w:val="24"/>
        </w:rPr>
        <w:t>х</w:t>
      </w:r>
      <w:r w:rsidRPr="00C20374">
        <w:rPr>
          <w:sz w:val="24"/>
          <w:szCs w:val="24"/>
        </w:rPr>
        <w:t xml:space="preserve"> информации</w:t>
      </w:r>
      <w:r>
        <w:rPr>
          <w:sz w:val="24"/>
          <w:szCs w:val="24"/>
        </w:rPr>
        <w:t>»,</w:t>
      </w:r>
      <w:r w:rsidRPr="00C72D9D">
        <w:rPr>
          <w:sz w:val="24"/>
          <w:szCs w:val="24"/>
        </w:rPr>
        <w:t xml:space="preserve"> так называемому </w:t>
      </w:r>
      <w:r>
        <w:rPr>
          <w:sz w:val="24"/>
          <w:szCs w:val="24"/>
        </w:rPr>
        <w:t>«</w:t>
      </w:r>
      <w:r w:rsidRPr="00C72D9D">
        <w:rPr>
          <w:sz w:val="24"/>
          <w:szCs w:val="24"/>
        </w:rPr>
        <w:t>вдохнов</w:t>
      </w:r>
      <w:r w:rsidR="00C94C52">
        <w:rPr>
          <w:sz w:val="24"/>
          <w:szCs w:val="24"/>
        </w:rPr>
        <w:t>енноиу</w:t>
      </w:r>
      <w:r>
        <w:rPr>
          <w:sz w:val="24"/>
          <w:szCs w:val="24"/>
        </w:rPr>
        <w:t>»</w:t>
      </w:r>
      <w:r w:rsidRPr="00C72D9D">
        <w:rPr>
          <w:sz w:val="24"/>
          <w:szCs w:val="24"/>
        </w:rPr>
        <w:t xml:space="preserve"> красноречию английских и американских лекторов, его качеству и ограниченности. Я был пораж</w:t>
      </w:r>
      <w:r w:rsidR="00C94C52">
        <w:rPr>
          <w:sz w:val="24"/>
          <w:szCs w:val="24"/>
        </w:rPr>
        <w:t>ё</w:t>
      </w:r>
      <w:r w:rsidRPr="00C72D9D">
        <w:rPr>
          <w:sz w:val="24"/>
          <w:szCs w:val="24"/>
        </w:rPr>
        <w:t xml:space="preserve">н всем этим блестящим, но пустым словоизлиянием и впервые полностью распознал его пагубную интеллектуальную тенденцию. </w:t>
      </w:r>
      <w:r>
        <w:rPr>
          <w:sz w:val="24"/>
          <w:szCs w:val="24"/>
        </w:rPr>
        <w:t xml:space="preserve">М. </w:t>
      </w:r>
      <w:r w:rsidRPr="00C72D9D">
        <w:rPr>
          <w:sz w:val="24"/>
          <w:szCs w:val="24"/>
        </w:rPr>
        <w:t>знал о них вс</w:t>
      </w:r>
      <w:r w:rsidR="00C94C52">
        <w:rPr>
          <w:sz w:val="24"/>
          <w:szCs w:val="24"/>
        </w:rPr>
        <w:t>ё</w:t>
      </w:r>
      <w:r w:rsidRPr="00C72D9D">
        <w:rPr>
          <w:sz w:val="24"/>
          <w:szCs w:val="24"/>
        </w:rPr>
        <w:t>, я же никогда не имел к ним отношения и мало ими интересовался. Именно их грубый и отвратительный материализм, неуклюже прячущийся под призрачным духовным покровом, привл</w:t>
      </w:r>
      <w:r w:rsidR="00C94C52">
        <w:rPr>
          <w:sz w:val="24"/>
          <w:szCs w:val="24"/>
        </w:rPr>
        <w:t>ё</w:t>
      </w:r>
      <w:r w:rsidRPr="00C72D9D">
        <w:rPr>
          <w:sz w:val="24"/>
          <w:szCs w:val="24"/>
        </w:rPr>
        <w:t>к тогда к ним мо</w:t>
      </w:r>
      <w:r w:rsidR="00A71D73">
        <w:rPr>
          <w:sz w:val="24"/>
          <w:szCs w:val="24"/>
        </w:rPr>
        <w:t>ё</w:t>
      </w:r>
      <w:r w:rsidRPr="00C72D9D">
        <w:rPr>
          <w:sz w:val="24"/>
          <w:szCs w:val="24"/>
        </w:rPr>
        <w:t xml:space="preserve"> внимание. В то время как я тогда диктовал вышепривед</w:t>
      </w:r>
      <w:r w:rsidR="00A71D73">
        <w:rPr>
          <w:sz w:val="24"/>
          <w:szCs w:val="24"/>
        </w:rPr>
        <w:t>ё</w:t>
      </w:r>
      <w:r w:rsidRPr="00C72D9D">
        <w:rPr>
          <w:sz w:val="24"/>
          <w:szCs w:val="24"/>
        </w:rPr>
        <w:t>нные фразы</w:t>
      </w:r>
      <w:r w:rsidR="008F4299">
        <w:rPr>
          <w:sz w:val="24"/>
          <w:szCs w:val="24"/>
        </w:rPr>
        <w:t xml:space="preserve"> —</w:t>
      </w:r>
      <w:r w:rsidRPr="00C72D9D">
        <w:rPr>
          <w:sz w:val="24"/>
          <w:szCs w:val="24"/>
        </w:rPr>
        <w:t xml:space="preserve"> малую часть из того многого, над чем я размышлял в те дни,</w:t>
      </w:r>
      <w:r w:rsidR="008F4299">
        <w:rPr>
          <w:sz w:val="24"/>
          <w:szCs w:val="24"/>
        </w:rPr>
        <w:t xml:space="preserve"> —</w:t>
      </w:r>
      <w:r>
        <w:rPr>
          <w:sz w:val="24"/>
          <w:szCs w:val="24"/>
        </w:rPr>
        <w:t xml:space="preserve"> </w:t>
      </w:r>
      <w:r w:rsidRPr="00C72D9D">
        <w:rPr>
          <w:sz w:val="24"/>
          <w:szCs w:val="24"/>
        </w:rPr>
        <w:t xml:space="preserve">эти мысли выступали наиболее </w:t>
      </w:r>
      <w:r w:rsidRPr="00C20374">
        <w:rPr>
          <w:i/>
          <w:sz w:val="24"/>
          <w:szCs w:val="24"/>
        </w:rPr>
        <w:t>рельефно</w:t>
      </w:r>
      <w:r w:rsidRPr="00C72D9D">
        <w:rPr>
          <w:sz w:val="24"/>
          <w:szCs w:val="24"/>
        </w:rPr>
        <w:t>, зас</w:t>
      </w:r>
      <w:r>
        <w:rPr>
          <w:sz w:val="24"/>
          <w:szCs w:val="24"/>
        </w:rPr>
        <w:t>лон</w:t>
      </w:r>
      <w:r w:rsidRPr="00C72D9D">
        <w:rPr>
          <w:sz w:val="24"/>
          <w:szCs w:val="24"/>
        </w:rPr>
        <w:t xml:space="preserve">яя </w:t>
      </w:r>
      <w:r>
        <w:rPr>
          <w:sz w:val="24"/>
          <w:szCs w:val="24"/>
        </w:rPr>
        <w:t>при осаждении</w:t>
      </w:r>
      <w:r w:rsidRPr="00C72D9D">
        <w:rPr>
          <w:sz w:val="24"/>
          <w:szCs w:val="24"/>
        </w:rPr>
        <w:t xml:space="preserve"> мои собственные вводные замечания. Если бы я просмотрел </w:t>
      </w:r>
      <w:r w:rsidR="00C94C52">
        <w:rPr>
          <w:sz w:val="24"/>
          <w:szCs w:val="24"/>
        </w:rPr>
        <w:t xml:space="preserve">запечатлённый </w:t>
      </w:r>
      <w:r w:rsidRPr="00C20374">
        <w:rPr>
          <w:i/>
          <w:sz w:val="24"/>
          <w:szCs w:val="24"/>
        </w:rPr>
        <w:t>негатив</w:t>
      </w:r>
      <w:r>
        <w:rPr>
          <w:sz w:val="24"/>
          <w:szCs w:val="24"/>
        </w:rPr>
        <w:t xml:space="preserve"> (?)</w:t>
      </w:r>
      <w:r w:rsidRPr="00C72D9D">
        <w:rPr>
          <w:sz w:val="24"/>
          <w:szCs w:val="24"/>
        </w:rPr>
        <w:t>, то во вражеских руках</w:t>
      </w:r>
      <w:r w:rsidR="00C94C52" w:rsidRPr="00C94C52">
        <w:rPr>
          <w:sz w:val="24"/>
          <w:szCs w:val="24"/>
        </w:rPr>
        <w:t xml:space="preserve"> </w:t>
      </w:r>
      <w:r w:rsidR="00C94C52" w:rsidRPr="00C72D9D">
        <w:rPr>
          <w:sz w:val="24"/>
          <w:szCs w:val="24"/>
        </w:rPr>
        <w:t>слом</w:t>
      </w:r>
      <w:r w:rsidR="00C94C52">
        <w:rPr>
          <w:sz w:val="24"/>
          <w:szCs w:val="24"/>
        </w:rPr>
        <w:t>алось</w:t>
      </w:r>
      <w:r w:rsidR="00C94C52" w:rsidRPr="00C72D9D">
        <w:rPr>
          <w:sz w:val="24"/>
          <w:szCs w:val="24"/>
        </w:rPr>
        <w:t xml:space="preserve"> бы ещ</w:t>
      </w:r>
      <w:r w:rsidR="00C94C52">
        <w:rPr>
          <w:sz w:val="24"/>
          <w:szCs w:val="24"/>
        </w:rPr>
        <w:t>ё</w:t>
      </w:r>
      <w:r w:rsidR="00C94C52" w:rsidRPr="00C72D9D">
        <w:rPr>
          <w:sz w:val="24"/>
          <w:szCs w:val="24"/>
        </w:rPr>
        <w:t xml:space="preserve"> одно оружие</w:t>
      </w:r>
      <w:r w:rsidRPr="00C72D9D">
        <w:rPr>
          <w:sz w:val="24"/>
          <w:szCs w:val="24"/>
        </w:rPr>
        <w:t>. Так как я пренебр</w:t>
      </w:r>
      <w:r w:rsidR="00C94C52">
        <w:rPr>
          <w:sz w:val="24"/>
          <w:szCs w:val="24"/>
        </w:rPr>
        <w:t>ё</w:t>
      </w:r>
      <w:r w:rsidRPr="00C72D9D">
        <w:rPr>
          <w:sz w:val="24"/>
          <w:szCs w:val="24"/>
        </w:rPr>
        <w:t>г этой обязанностью, карма заложила семена того, что медиумы будущего и «</w:t>
      </w:r>
      <w:r w:rsidR="00C94C52">
        <w:rPr>
          <w:sz w:val="24"/>
          <w:szCs w:val="24"/>
        </w:rPr>
        <w:t>Баннер</w:t>
      </w:r>
      <w:r w:rsidRPr="00C72D9D">
        <w:rPr>
          <w:sz w:val="24"/>
          <w:szCs w:val="24"/>
        </w:rPr>
        <w:t xml:space="preserve">» </w:t>
      </w:r>
      <w:r w:rsidR="00C94C52">
        <w:rPr>
          <w:sz w:val="24"/>
          <w:szCs w:val="24"/>
        </w:rPr>
        <w:t>с</w:t>
      </w:r>
      <w:r w:rsidRPr="00C72D9D">
        <w:rPr>
          <w:sz w:val="24"/>
          <w:szCs w:val="24"/>
        </w:rPr>
        <w:t>могут назвать «Т</w:t>
      </w:r>
      <w:r w:rsidR="00C94C52">
        <w:rPr>
          <w:sz w:val="24"/>
          <w:szCs w:val="24"/>
        </w:rPr>
        <w:t>риумфом</w:t>
      </w:r>
      <w:r w:rsidRPr="00C72D9D">
        <w:rPr>
          <w:sz w:val="24"/>
          <w:szCs w:val="24"/>
        </w:rPr>
        <w:t xml:space="preserve"> Киддла». Грядущие века разделят общество</w:t>
      </w:r>
      <w:r>
        <w:rPr>
          <w:sz w:val="24"/>
          <w:szCs w:val="24"/>
        </w:rPr>
        <w:t>,</w:t>
      </w:r>
      <w:r w:rsidRPr="00C72D9D">
        <w:rPr>
          <w:sz w:val="24"/>
          <w:szCs w:val="24"/>
        </w:rPr>
        <w:t xml:space="preserve"> наподобие ваших современных бэконистов и шекспиристов</w:t>
      </w:r>
      <w:r>
        <w:rPr>
          <w:sz w:val="24"/>
          <w:szCs w:val="24"/>
        </w:rPr>
        <w:t>,</w:t>
      </w:r>
      <w:r w:rsidRPr="00C72D9D">
        <w:rPr>
          <w:sz w:val="24"/>
          <w:szCs w:val="24"/>
        </w:rPr>
        <w:t xml:space="preserve"> на два враждебных лагеря «киддлистов» и «кутхумистов», которые будут сражаться над важной литературной проблемой: кто из </w:t>
      </w:r>
      <w:r>
        <w:rPr>
          <w:sz w:val="24"/>
          <w:szCs w:val="24"/>
        </w:rPr>
        <w:t>н</w:t>
      </w:r>
      <w:r w:rsidRPr="00C72D9D">
        <w:rPr>
          <w:sz w:val="24"/>
          <w:szCs w:val="24"/>
        </w:rPr>
        <w:t xml:space="preserve">их </w:t>
      </w:r>
      <w:r>
        <w:rPr>
          <w:sz w:val="24"/>
          <w:szCs w:val="24"/>
        </w:rPr>
        <w:t>у кого</w:t>
      </w:r>
      <w:r w:rsidRPr="00C72D9D">
        <w:rPr>
          <w:sz w:val="24"/>
          <w:szCs w:val="24"/>
        </w:rPr>
        <w:t xml:space="preserve"> заимствовал? Мне могут сказать, что тем временем американские и английские спиритуалисты уже тайно злорадствуют над </w:t>
      </w:r>
      <w:r w:rsidR="00C94C52">
        <w:rPr>
          <w:i/>
          <w:sz w:val="24"/>
          <w:szCs w:val="24"/>
        </w:rPr>
        <w:t>паланки</w:t>
      </w:r>
      <w:r w:rsidRPr="00C20374">
        <w:rPr>
          <w:i/>
          <w:sz w:val="24"/>
          <w:szCs w:val="24"/>
        </w:rPr>
        <w:t>ном</w:t>
      </w:r>
      <w:r w:rsidRPr="00C72D9D">
        <w:rPr>
          <w:sz w:val="24"/>
          <w:szCs w:val="24"/>
        </w:rPr>
        <w:t xml:space="preserve"> «Синнетт</w:t>
      </w:r>
      <w:r w:rsidR="008F4299">
        <w:rPr>
          <w:sz w:val="24"/>
          <w:szCs w:val="24"/>
        </w:rPr>
        <w:t xml:space="preserve"> —</w:t>
      </w:r>
      <w:r w:rsidRPr="00C72D9D">
        <w:rPr>
          <w:sz w:val="24"/>
          <w:szCs w:val="24"/>
        </w:rPr>
        <w:t xml:space="preserve"> К. Х». Пусть их вели</w:t>
      </w:r>
      <w:r w:rsidR="00A71D73">
        <w:rPr>
          <w:sz w:val="24"/>
          <w:szCs w:val="24"/>
        </w:rPr>
        <w:softHyphen/>
      </w:r>
      <w:r w:rsidRPr="00C72D9D">
        <w:rPr>
          <w:sz w:val="24"/>
          <w:szCs w:val="24"/>
        </w:rPr>
        <w:t xml:space="preserve">кий оратор и поборник и они сами наслаждаются своим триумфом в мире и счастье, ибо ни один </w:t>
      </w:r>
      <w:r>
        <w:rPr>
          <w:sz w:val="24"/>
          <w:szCs w:val="24"/>
        </w:rPr>
        <w:t>«</w:t>
      </w:r>
      <w:r w:rsidRPr="00C72D9D">
        <w:rPr>
          <w:sz w:val="24"/>
          <w:szCs w:val="24"/>
        </w:rPr>
        <w:t>адепт</w:t>
      </w:r>
      <w:r>
        <w:rPr>
          <w:sz w:val="24"/>
          <w:szCs w:val="24"/>
        </w:rPr>
        <w:t>»</w:t>
      </w:r>
      <w:r w:rsidRPr="00C72D9D">
        <w:rPr>
          <w:sz w:val="24"/>
          <w:szCs w:val="24"/>
        </w:rPr>
        <w:t xml:space="preserve"> никогда не бросит </w:t>
      </w:r>
      <w:r w:rsidR="00C94C52" w:rsidRPr="00C72D9D">
        <w:rPr>
          <w:sz w:val="24"/>
          <w:szCs w:val="24"/>
        </w:rPr>
        <w:t xml:space="preserve">на них </w:t>
      </w:r>
      <w:r w:rsidRPr="00C72D9D">
        <w:rPr>
          <w:sz w:val="24"/>
          <w:szCs w:val="24"/>
        </w:rPr>
        <w:t xml:space="preserve">своей гималайской тени, чтобы омрачить их невинное </w:t>
      </w:r>
      <w:r w:rsidR="00C94C52">
        <w:rPr>
          <w:sz w:val="24"/>
          <w:szCs w:val="24"/>
        </w:rPr>
        <w:t>счастье</w:t>
      </w:r>
      <w:r w:rsidRPr="00C72D9D">
        <w:rPr>
          <w:sz w:val="24"/>
          <w:szCs w:val="24"/>
        </w:rPr>
        <w:t>. Вам и немногим другим верным друзьям я считаю своим долгом дать пояснение. Всем другим я предоставляю право рассматривать мистера Киддла, кто бы он ни был, как вдохновителя вашего смиренного слуги. Я закончил, и теперь вы, в свою очередь, делайте с этими фактами вс</w:t>
      </w:r>
      <w:r w:rsidR="009D0879">
        <w:rPr>
          <w:sz w:val="24"/>
          <w:szCs w:val="24"/>
        </w:rPr>
        <w:t>ё</w:t>
      </w:r>
      <w:r w:rsidRPr="00C72D9D">
        <w:rPr>
          <w:sz w:val="24"/>
          <w:szCs w:val="24"/>
        </w:rPr>
        <w:t xml:space="preserve">, что вам угодно, за исключением использования их в печати или даже сообщения их вашим оппонентам не иначе как в общих выражениях. Вы должны </w:t>
      </w:r>
      <w:r w:rsidRPr="00C72D9D">
        <w:rPr>
          <w:sz w:val="24"/>
          <w:szCs w:val="24"/>
        </w:rPr>
        <w:lastRenderedPageBreak/>
        <w:t xml:space="preserve">понять, из каких соображений я так поступаю. Мой дорогой друг, </w:t>
      </w:r>
      <w:r w:rsidRPr="00C20374">
        <w:rPr>
          <w:i/>
          <w:sz w:val="24"/>
          <w:szCs w:val="24"/>
        </w:rPr>
        <w:t>адепт</w:t>
      </w:r>
      <w:r w:rsidRPr="00C72D9D">
        <w:rPr>
          <w:sz w:val="24"/>
          <w:szCs w:val="24"/>
        </w:rPr>
        <w:t xml:space="preserve">  полностью не переста</w:t>
      </w:r>
      <w:r w:rsidR="009D0879">
        <w:rPr>
          <w:sz w:val="24"/>
          <w:szCs w:val="24"/>
        </w:rPr>
        <w:t>ё</w:t>
      </w:r>
      <w:r w:rsidRPr="00C72D9D">
        <w:rPr>
          <w:sz w:val="24"/>
          <w:szCs w:val="24"/>
        </w:rPr>
        <w:t xml:space="preserve">т быть </w:t>
      </w:r>
      <w:r w:rsidRPr="00C20374">
        <w:rPr>
          <w:i/>
          <w:sz w:val="24"/>
          <w:szCs w:val="24"/>
        </w:rPr>
        <w:t>человеком</w:t>
      </w:r>
      <w:r>
        <w:rPr>
          <w:sz w:val="24"/>
          <w:szCs w:val="24"/>
        </w:rPr>
        <w:t xml:space="preserve"> и</w:t>
      </w:r>
      <w:r w:rsidRPr="00C72D9D">
        <w:rPr>
          <w:sz w:val="24"/>
          <w:szCs w:val="24"/>
        </w:rPr>
        <w:t xml:space="preserve"> не теряет </w:t>
      </w:r>
      <w:r>
        <w:rPr>
          <w:sz w:val="24"/>
          <w:szCs w:val="24"/>
        </w:rPr>
        <w:t>из-за этого</w:t>
      </w:r>
      <w:r w:rsidRPr="00C72D9D">
        <w:rPr>
          <w:sz w:val="24"/>
          <w:szCs w:val="24"/>
        </w:rPr>
        <w:t xml:space="preserve"> своего достоинства. </w:t>
      </w:r>
      <w:r w:rsidR="00C72E7E">
        <w:rPr>
          <w:sz w:val="24"/>
          <w:szCs w:val="24"/>
        </w:rPr>
        <w:t>В роли первого</w:t>
      </w:r>
      <w:r w:rsidRPr="00C72D9D">
        <w:rPr>
          <w:sz w:val="24"/>
          <w:szCs w:val="24"/>
        </w:rPr>
        <w:t xml:space="preserve"> он, несомненно, во всех случаях оста</w:t>
      </w:r>
      <w:r w:rsidR="00A71D73">
        <w:rPr>
          <w:sz w:val="24"/>
          <w:szCs w:val="24"/>
        </w:rPr>
        <w:t>ё</w:t>
      </w:r>
      <w:r w:rsidRPr="00C72D9D">
        <w:rPr>
          <w:sz w:val="24"/>
          <w:szCs w:val="24"/>
        </w:rPr>
        <w:t xml:space="preserve">тся совершенно равнодушным к мнению внешнего мира. </w:t>
      </w:r>
      <w:r w:rsidR="00C72E7E">
        <w:rPr>
          <w:sz w:val="24"/>
          <w:szCs w:val="24"/>
        </w:rPr>
        <w:t>В роли же последнего он всегда</w:t>
      </w:r>
      <w:r w:rsidRPr="00C72D9D">
        <w:rPr>
          <w:sz w:val="24"/>
          <w:szCs w:val="24"/>
        </w:rPr>
        <w:t xml:space="preserve"> проводит черту между </w:t>
      </w:r>
      <w:r w:rsidRPr="00C20374">
        <w:rPr>
          <w:i/>
          <w:sz w:val="24"/>
          <w:szCs w:val="24"/>
        </w:rPr>
        <w:t>невежественным предположением</w:t>
      </w:r>
      <w:r w:rsidRPr="00C72D9D">
        <w:rPr>
          <w:sz w:val="24"/>
          <w:szCs w:val="24"/>
        </w:rPr>
        <w:t xml:space="preserve"> и умышленным </w:t>
      </w:r>
      <w:r w:rsidRPr="00C20374">
        <w:rPr>
          <w:i/>
          <w:sz w:val="24"/>
          <w:szCs w:val="24"/>
        </w:rPr>
        <w:t>личным оскорблением</w:t>
      </w:r>
      <w:r>
        <w:rPr>
          <w:sz w:val="24"/>
          <w:szCs w:val="24"/>
        </w:rPr>
        <w:t>.</w:t>
      </w:r>
      <w:r w:rsidRPr="00C72D9D">
        <w:rPr>
          <w:sz w:val="24"/>
          <w:szCs w:val="24"/>
        </w:rPr>
        <w:t xml:space="preserve"> От меня нельзя ожидать, что я воспользуюсь преиму</w:t>
      </w:r>
      <w:r w:rsidR="00A71D73">
        <w:rPr>
          <w:sz w:val="24"/>
          <w:szCs w:val="24"/>
        </w:rPr>
        <w:softHyphen/>
      </w:r>
      <w:r w:rsidRPr="00C72D9D">
        <w:rPr>
          <w:sz w:val="24"/>
          <w:szCs w:val="24"/>
        </w:rPr>
        <w:t xml:space="preserve">ществами первого чтобы всегда прятать сомнительного </w:t>
      </w:r>
      <w:r>
        <w:rPr>
          <w:sz w:val="24"/>
          <w:szCs w:val="24"/>
        </w:rPr>
        <w:t>«</w:t>
      </w:r>
      <w:r w:rsidRPr="00C72D9D">
        <w:rPr>
          <w:sz w:val="24"/>
          <w:szCs w:val="24"/>
        </w:rPr>
        <w:t>адепта</w:t>
      </w:r>
      <w:r>
        <w:rPr>
          <w:sz w:val="24"/>
          <w:szCs w:val="24"/>
        </w:rPr>
        <w:t>»</w:t>
      </w:r>
      <w:r w:rsidRPr="00C72D9D">
        <w:rPr>
          <w:sz w:val="24"/>
          <w:szCs w:val="24"/>
        </w:rPr>
        <w:t xml:space="preserve"> под полой двух пред</w:t>
      </w:r>
      <w:r w:rsidR="00A71D73">
        <w:rPr>
          <w:sz w:val="24"/>
          <w:szCs w:val="24"/>
        </w:rPr>
        <w:softHyphen/>
      </w:r>
      <w:r w:rsidRPr="00C72D9D">
        <w:rPr>
          <w:sz w:val="24"/>
          <w:szCs w:val="24"/>
        </w:rPr>
        <w:t xml:space="preserve">полагаемых «шутников»; а как </w:t>
      </w:r>
      <w:r w:rsidRPr="00C20374">
        <w:rPr>
          <w:i/>
          <w:sz w:val="24"/>
          <w:szCs w:val="24"/>
        </w:rPr>
        <w:t>человек</w:t>
      </w:r>
      <w:r w:rsidRPr="00C72D9D">
        <w:rPr>
          <w:sz w:val="24"/>
          <w:szCs w:val="24"/>
        </w:rPr>
        <w:t xml:space="preserve"> я в последнее время имел слишком много опыта в подобных вышеупомянутых оскорблениях со стороны господ С. Мозеса и </w:t>
      </w:r>
      <w:r w:rsidR="00C72E7E">
        <w:rPr>
          <w:sz w:val="24"/>
          <w:szCs w:val="24"/>
        </w:rPr>
        <w:t>Ч</w:t>
      </w:r>
      <w:r w:rsidRPr="00C72D9D">
        <w:rPr>
          <w:sz w:val="24"/>
          <w:szCs w:val="24"/>
        </w:rPr>
        <w:t>. К. Мэсси, чтобы дать им ещ</w:t>
      </w:r>
      <w:r w:rsidR="00C72E7E">
        <w:rPr>
          <w:sz w:val="24"/>
          <w:szCs w:val="24"/>
        </w:rPr>
        <w:t>ё</w:t>
      </w:r>
      <w:r w:rsidRPr="00C72D9D">
        <w:rPr>
          <w:sz w:val="24"/>
          <w:szCs w:val="24"/>
        </w:rPr>
        <w:t xml:space="preserve"> более благоприятную возможность не доверять </w:t>
      </w:r>
      <w:r>
        <w:rPr>
          <w:sz w:val="24"/>
          <w:szCs w:val="24"/>
        </w:rPr>
        <w:t>слову «</w:t>
      </w:r>
      <w:r w:rsidRPr="00C72D9D">
        <w:rPr>
          <w:sz w:val="24"/>
          <w:szCs w:val="24"/>
        </w:rPr>
        <w:t>К. Х.</w:t>
      </w:r>
      <w:r>
        <w:rPr>
          <w:sz w:val="24"/>
          <w:szCs w:val="24"/>
        </w:rPr>
        <w:t>»</w:t>
      </w:r>
      <w:r w:rsidRPr="00C72D9D">
        <w:rPr>
          <w:sz w:val="24"/>
          <w:szCs w:val="24"/>
        </w:rPr>
        <w:t xml:space="preserve"> или видеть в н</w:t>
      </w:r>
      <w:r w:rsidR="00C72E7E">
        <w:rPr>
          <w:sz w:val="24"/>
          <w:szCs w:val="24"/>
        </w:rPr>
        <w:t>ё</w:t>
      </w:r>
      <w:r w:rsidRPr="00C72D9D">
        <w:rPr>
          <w:sz w:val="24"/>
          <w:szCs w:val="24"/>
        </w:rPr>
        <w:t xml:space="preserve">м грубого обманщика, что-то вроде </w:t>
      </w:r>
      <w:r w:rsidR="00C72E7E">
        <w:rPr>
          <w:sz w:val="24"/>
          <w:szCs w:val="24"/>
        </w:rPr>
        <w:t>виновного плутоватого</w:t>
      </w:r>
      <w:r w:rsidRPr="00C72D9D">
        <w:rPr>
          <w:sz w:val="24"/>
          <w:szCs w:val="24"/>
        </w:rPr>
        <w:t xml:space="preserve"> </w:t>
      </w:r>
      <w:r w:rsidR="00C72E7E">
        <w:rPr>
          <w:sz w:val="24"/>
          <w:szCs w:val="24"/>
        </w:rPr>
        <w:t>б</w:t>
      </w:r>
      <w:r w:rsidRPr="00C72D9D">
        <w:rPr>
          <w:sz w:val="24"/>
          <w:szCs w:val="24"/>
        </w:rPr>
        <w:t xml:space="preserve">абу перед </w:t>
      </w:r>
      <w:r w:rsidR="00C72E7E" w:rsidRPr="00C72D9D">
        <w:rPr>
          <w:sz w:val="24"/>
          <w:szCs w:val="24"/>
        </w:rPr>
        <w:t>суровы</w:t>
      </w:r>
      <w:r w:rsidR="00C72E7E">
        <w:rPr>
          <w:sz w:val="24"/>
          <w:szCs w:val="24"/>
        </w:rPr>
        <w:t>ми</w:t>
      </w:r>
      <w:r w:rsidR="00C72E7E" w:rsidRPr="00C72D9D">
        <w:rPr>
          <w:sz w:val="24"/>
          <w:szCs w:val="24"/>
        </w:rPr>
        <w:t xml:space="preserve"> европейски</w:t>
      </w:r>
      <w:r w:rsidR="00C72E7E">
        <w:rPr>
          <w:sz w:val="24"/>
          <w:szCs w:val="24"/>
        </w:rPr>
        <w:t>ми</w:t>
      </w:r>
      <w:r w:rsidRPr="00C72D9D">
        <w:rPr>
          <w:sz w:val="24"/>
          <w:szCs w:val="24"/>
        </w:rPr>
        <w:t xml:space="preserve"> присяжными и</w:t>
      </w:r>
      <w:r w:rsidR="00C72E7E">
        <w:rPr>
          <w:sz w:val="24"/>
          <w:szCs w:val="24"/>
        </w:rPr>
        <w:t xml:space="preserve"> судьёй</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У меня нет времени, чтобы полностью ответить на ваше последнее длинное деловое письмо, но я </w:t>
      </w:r>
      <w:r w:rsidR="00C72E7E">
        <w:rPr>
          <w:sz w:val="24"/>
          <w:szCs w:val="24"/>
        </w:rPr>
        <w:t xml:space="preserve">вскоре </w:t>
      </w:r>
      <w:r w:rsidRPr="00C72D9D">
        <w:rPr>
          <w:sz w:val="24"/>
          <w:szCs w:val="24"/>
        </w:rPr>
        <w:t xml:space="preserve">отвечу. Также не буду отвечать мистеру Уорду, так как это бесполезно; я очень одобряю </w:t>
      </w:r>
      <w:r w:rsidRPr="00C20374">
        <w:rPr>
          <w:i/>
          <w:sz w:val="24"/>
          <w:szCs w:val="24"/>
        </w:rPr>
        <w:t>его</w:t>
      </w:r>
      <w:r w:rsidRPr="00C72D9D">
        <w:rPr>
          <w:sz w:val="24"/>
          <w:szCs w:val="24"/>
        </w:rPr>
        <w:t xml:space="preserve"> приезд в Индию</w:t>
      </w:r>
      <w:r w:rsidR="00C72E7E">
        <w:rPr>
          <w:sz w:val="24"/>
          <w:szCs w:val="24"/>
        </w:rPr>
        <w:t xml:space="preserve">, но </w:t>
      </w:r>
      <w:r w:rsidRPr="00C72D9D">
        <w:rPr>
          <w:sz w:val="24"/>
          <w:szCs w:val="24"/>
        </w:rPr>
        <w:t>столь</w:t>
      </w:r>
      <w:r w:rsidR="00C72E7E">
        <w:rPr>
          <w:sz w:val="24"/>
          <w:szCs w:val="24"/>
        </w:rPr>
        <w:t xml:space="preserve"> </w:t>
      </w:r>
      <w:r w:rsidRPr="00C72D9D">
        <w:rPr>
          <w:sz w:val="24"/>
          <w:szCs w:val="24"/>
        </w:rPr>
        <w:t>же не одобряю его прихоть приве</w:t>
      </w:r>
      <w:r w:rsidR="00C72E7E">
        <w:rPr>
          <w:sz w:val="24"/>
          <w:szCs w:val="24"/>
        </w:rPr>
        <w:t>з</w:t>
      </w:r>
      <w:r w:rsidRPr="00C72D9D">
        <w:rPr>
          <w:sz w:val="24"/>
          <w:szCs w:val="24"/>
        </w:rPr>
        <w:t xml:space="preserve">ти с собою сюда мистера </w:t>
      </w:r>
      <w:r w:rsidR="00C72E7E">
        <w:rPr>
          <w:sz w:val="24"/>
          <w:szCs w:val="24"/>
        </w:rPr>
        <w:t>Ч</w:t>
      </w:r>
      <w:r w:rsidRPr="00C72D9D">
        <w:rPr>
          <w:sz w:val="24"/>
          <w:szCs w:val="24"/>
        </w:rPr>
        <w:t xml:space="preserve">.К. Мэсси. </w:t>
      </w:r>
      <w:r w:rsidR="00C72E7E">
        <w:rPr>
          <w:sz w:val="24"/>
          <w:szCs w:val="24"/>
        </w:rPr>
        <w:t>Р</w:t>
      </w:r>
      <w:r w:rsidRPr="00C72D9D">
        <w:rPr>
          <w:sz w:val="24"/>
          <w:szCs w:val="24"/>
        </w:rPr>
        <w:t>езультат</w:t>
      </w:r>
      <w:r w:rsidR="00C72E7E">
        <w:rPr>
          <w:sz w:val="24"/>
          <w:szCs w:val="24"/>
        </w:rPr>
        <w:t>ы второго повредили бы</w:t>
      </w:r>
      <w:r w:rsidRPr="00C72D9D">
        <w:rPr>
          <w:sz w:val="24"/>
          <w:szCs w:val="24"/>
        </w:rPr>
        <w:t xml:space="preserve"> </w:t>
      </w:r>
      <w:r w:rsidR="00C72E7E">
        <w:rPr>
          <w:sz w:val="24"/>
          <w:szCs w:val="24"/>
        </w:rPr>
        <w:t xml:space="preserve">нашему </w:t>
      </w:r>
      <w:r w:rsidRPr="00C72D9D">
        <w:rPr>
          <w:sz w:val="24"/>
          <w:szCs w:val="24"/>
        </w:rPr>
        <w:t>делу среди англичан. Недоверие и предвзятые мнения заразительны. Его присутствие в Калькутте</w:t>
      </w:r>
      <w:r w:rsidR="00693B3B">
        <w:rPr>
          <w:sz w:val="24"/>
          <w:szCs w:val="24"/>
        </w:rPr>
        <w:t xml:space="preserve"> было бы</w:t>
      </w:r>
      <w:r w:rsidRPr="00C72D9D">
        <w:rPr>
          <w:sz w:val="24"/>
          <w:szCs w:val="24"/>
        </w:rPr>
        <w:t xml:space="preserve"> столь же </w:t>
      </w:r>
      <w:r w:rsidR="00693B3B">
        <w:rPr>
          <w:sz w:val="24"/>
          <w:szCs w:val="24"/>
        </w:rPr>
        <w:t xml:space="preserve">разрушительно для </w:t>
      </w:r>
      <w:r w:rsidRPr="00C72D9D">
        <w:rPr>
          <w:sz w:val="24"/>
          <w:szCs w:val="24"/>
        </w:rPr>
        <w:t>дел</w:t>
      </w:r>
      <w:r w:rsidR="00693B3B">
        <w:rPr>
          <w:sz w:val="24"/>
          <w:szCs w:val="24"/>
        </w:rPr>
        <w:t>а</w:t>
      </w:r>
      <w:r w:rsidRPr="00C72D9D">
        <w:rPr>
          <w:sz w:val="24"/>
          <w:szCs w:val="24"/>
        </w:rPr>
        <w:t xml:space="preserve">, </w:t>
      </w:r>
      <w:r w:rsidR="00693B3B">
        <w:rPr>
          <w:sz w:val="24"/>
          <w:szCs w:val="24"/>
        </w:rPr>
        <w:t>ради</w:t>
      </w:r>
      <w:r w:rsidRPr="00C72D9D">
        <w:rPr>
          <w:sz w:val="24"/>
          <w:szCs w:val="24"/>
        </w:rPr>
        <w:t xml:space="preserve"> которого я </w:t>
      </w:r>
      <w:r w:rsidR="00693B3B">
        <w:rPr>
          <w:sz w:val="24"/>
          <w:szCs w:val="24"/>
        </w:rPr>
        <w:t>живу</w:t>
      </w:r>
      <w:r w:rsidRPr="00C72D9D">
        <w:rPr>
          <w:sz w:val="24"/>
          <w:szCs w:val="24"/>
        </w:rPr>
        <w:t xml:space="preserve">, как </w:t>
      </w:r>
      <w:r w:rsidR="00693B3B">
        <w:rPr>
          <w:sz w:val="24"/>
          <w:szCs w:val="24"/>
        </w:rPr>
        <w:t xml:space="preserve">благотворно было бы </w:t>
      </w:r>
      <w:r w:rsidR="00693B3B" w:rsidRPr="00C72D9D">
        <w:rPr>
          <w:sz w:val="24"/>
          <w:szCs w:val="24"/>
        </w:rPr>
        <w:t xml:space="preserve">присутствие </w:t>
      </w:r>
      <w:r w:rsidRPr="00C72D9D">
        <w:rPr>
          <w:sz w:val="24"/>
          <w:szCs w:val="24"/>
        </w:rPr>
        <w:t xml:space="preserve"> мистера Уорда</w:t>
      </w:r>
      <w:r w:rsidR="00693B3B">
        <w:rPr>
          <w:sz w:val="24"/>
          <w:szCs w:val="24"/>
        </w:rPr>
        <w:t xml:space="preserve"> и его </w:t>
      </w:r>
      <w:r w:rsidR="00693B3B" w:rsidRPr="00C72D9D">
        <w:rPr>
          <w:sz w:val="24"/>
          <w:szCs w:val="24"/>
        </w:rPr>
        <w:t>услуги</w:t>
      </w:r>
      <w:r w:rsidRPr="00C72D9D">
        <w:rPr>
          <w:sz w:val="24"/>
          <w:szCs w:val="24"/>
        </w:rPr>
        <w:t>: оно принес</w:t>
      </w:r>
      <w:r w:rsidR="00693B3B">
        <w:rPr>
          <w:sz w:val="24"/>
          <w:szCs w:val="24"/>
        </w:rPr>
        <w:t>ё</w:t>
      </w:r>
      <w:r w:rsidRPr="00C72D9D">
        <w:rPr>
          <w:sz w:val="24"/>
          <w:szCs w:val="24"/>
        </w:rPr>
        <w:t>т добрые последствия. Но я настаиваю, чтобы он какое-то время пров</w:t>
      </w:r>
      <w:r w:rsidR="00A71D73">
        <w:rPr>
          <w:sz w:val="24"/>
          <w:szCs w:val="24"/>
        </w:rPr>
        <w:t>ё</w:t>
      </w:r>
      <w:r w:rsidRPr="00C72D9D">
        <w:rPr>
          <w:sz w:val="24"/>
          <w:szCs w:val="24"/>
        </w:rPr>
        <w:t>л в штаб-квартире, прежде чем приступить к намеченному им любимому труду среди чиновников.</w:t>
      </w:r>
    </w:p>
    <w:p w:rsidR="00842D52" w:rsidRPr="00C72D9D" w:rsidRDefault="00842D52" w:rsidP="00842D52">
      <w:pPr>
        <w:ind w:firstLine="340"/>
        <w:jc w:val="both"/>
        <w:rPr>
          <w:sz w:val="24"/>
          <w:szCs w:val="24"/>
        </w:rPr>
      </w:pPr>
      <w:r w:rsidRPr="00C72D9D">
        <w:rPr>
          <w:sz w:val="24"/>
          <w:szCs w:val="24"/>
        </w:rPr>
        <w:t>Несомненно, весьма лестно услышать от него, что миссис К</w:t>
      </w:r>
      <w:r w:rsidR="00190BBE">
        <w:rPr>
          <w:sz w:val="24"/>
          <w:szCs w:val="24"/>
        </w:rPr>
        <w:t>.</w:t>
      </w:r>
      <w:r w:rsidRPr="00C72D9D">
        <w:rPr>
          <w:sz w:val="24"/>
          <w:szCs w:val="24"/>
        </w:rPr>
        <w:t xml:space="preserve"> «пыталась изо всех сил встретиться со мною в своих трансах»</w:t>
      </w:r>
      <w:r>
        <w:rPr>
          <w:sz w:val="24"/>
          <w:szCs w:val="24"/>
        </w:rPr>
        <w:t>,</w:t>
      </w:r>
      <w:r w:rsidRPr="00C72D9D">
        <w:rPr>
          <w:sz w:val="24"/>
          <w:szCs w:val="24"/>
        </w:rPr>
        <w:t xml:space="preserve"> и весьма грустно узнать, что «хотя она вызывала вас (т. е. меня) всей своей духовной силой, </w:t>
      </w:r>
      <w:r>
        <w:rPr>
          <w:sz w:val="24"/>
          <w:szCs w:val="24"/>
        </w:rPr>
        <w:t xml:space="preserve">но </w:t>
      </w:r>
      <w:r w:rsidRPr="00C72D9D">
        <w:rPr>
          <w:sz w:val="24"/>
          <w:szCs w:val="24"/>
        </w:rPr>
        <w:t xml:space="preserve">ответа не получила». Действительно, очень жаль, что этой </w:t>
      </w:r>
      <w:r w:rsidR="00693B3B">
        <w:rPr>
          <w:sz w:val="24"/>
          <w:szCs w:val="24"/>
        </w:rPr>
        <w:t>«</w:t>
      </w:r>
      <w:r w:rsidRPr="00C72D9D">
        <w:rPr>
          <w:sz w:val="24"/>
          <w:szCs w:val="24"/>
        </w:rPr>
        <w:t>прекрасной даме</w:t>
      </w:r>
      <w:r w:rsidR="00693B3B">
        <w:rPr>
          <w:sz w:val="24"/>
          <w:szCs w:val="24"/>
        </w:rPr>
        <w:t>»</w:t>
      </w:r>
      <w:r w:rsidRPr="00C72D9D">
        <w:rPr>
          <w:sz w:val="24"/>
          <w:szCs w:val="24"/>
        </w:rPr>
        <w:t xml:space="preserve"> </w:t>
      </w:r>
      <w:r w:rsidR="00693B3B">
        <w:rPr>
          <w:sz w:val="24"/>
          <w:szCs w:val="24"/>
        </w:rPr>
        <w:t>пришлось взять на себя труд</w:t>
      </w:r>
      <w:r w:rsidRPr="00C72D9D">
        <w:rPr>
          <w:sz w:val="24"/>
          <w:szCs w:val="24"/>
        </w:rPr>
        <w:t xml:space="preserve"> скита</w:t>
      </w:r>
      <w:r w:rsidR="00693B3B">
        <w:rPr>
          <w:sz w:val="24"/>
          <w:szCs w:val="24"/>
        </w:rPr>
        <w:t>ться</w:t>
      </w:r>
      <w:r w:rsidRPr="00C72D9D">
        <w:rPr>
          <w:sz w:val="24"/>
          <w:szCs w:val="24"/>
        </w:rPr>
        <w:t xml:space="preserve"> в пространстве, разыскивая меня, незначительного. По-видимому, мы с ней передвигаемся в различных астральных «кругах», и е</w:t>
      </w:r>
      <w:r w:rsidR="00693B3B">
        <w:rPr>
          <w:sz w:val="24"/>
          <w:szCs w:val="24"/>
        </w:rPr>
        <w:t>ё</w:t>
      </w:r>
      <w:r w:rsidRPr="00C72D9D">
        <w:rPr>
          <w:sz w:val="24"/>
          <w:szCs w:val="24"/>
        </w:rPr>
        <w:t xml:space="preserve"> случай не первый, когда люди </w:t>
      </w:r>
      <w:r w:rsidR="00693B3B">
        <w:rPr>
          <w:sz w:val="24"/>
          <w:szCs w:val="24"/>
        </w:rPr>
        <w:t xml:space="preserve">впадают в </w:t>
      </w:r>
      <w:r w:rsidRPr="00C72D9D">
        <w:rPr>
          <w:sz w:val="24"/>
          <w:szCs w:val="24"/>
        </w:rPr>
        <w:t>скепти</w:t>
      </w:r>
      <w:r w:rsidR="00693B3B">
        <w:rPr>
          <w:sz w:val="24"/>
          <w:szCs w:val="24"/>
        </w:rPr>
        <w:t>цизм</w:t>
      </w:r>
      <w:r w:rsidRPr="00C72D9D">
        <w:rPr>
          <w:sz w:val="24"/>
          <w:szCs w:val="24"/>
        </w:rPr>
        <w:t xml:space="preserve"> отно</w:t>
      </w:r>
      <w:r w:rsidR="00A71D73">
        <w:rPr>
          <w:sz w:val="24"/>
          <w:szCs w:val="24"/>
        </w:rPr>
        <w:softHyphen/>
      </w:r>
      <w:r w:rsidR="00693B3B">
        <w:rPr>
          <w:sz w:val="24"/>
          <w:szCs w:val="24"/>
        </w:rPr>
        <w:t>сительно</w:t>
      </w:r>
      <w:r w:rsidRPr="00C72D9D">
        <w:rPr>
          <w:sz w:val="24"/>
          <w:szCs w:val="24"/>
        </w:rPr>
        <w:t xml:space="preserve"> существования вещей, </w:t>
      </w:r>
      <w:r w:rsidR="00EE41EB">
        <w:rPr>
          <w:sz w:val="24"/>
          <w:szCs w:val="24"/>
        </w:rPr>
        <w:t>которые вне</w:t>
      </w:r>
      <w:r w:rsidRPr="00C72D9D">
        <w:rPr>
          <w:sz w:val="24"/>
          <w:szCs w:val="24"/>
        </w:rPr>
        <w:t xml:space="preserve"> их собственной </w:t>
      </w:r>
      <w:r w:rsidRPr="00C20374">
        <w:rPr>
          <w:i/>
          <w:sz w:val="24"/>
          <w:szCs w:val="24"/>
        </w:rPr>
        <w:t>среды</w:t>
      </w:r>
      <w:r w:rsidRPr="00C72D9D">
        <w:rPr>
          <w:sz w:val="24"/>
          <w:szCs w:val="24"/>
        </w:rPr>
        <w:t xml:space="preserve">. </w:t>
      </w:r>
      <w:r w:rsidR="00EE41EB">
        <w:rPr>
          <w:sz w:val="24"/>
          <w:szCs w:val="24"/>
        </w:rPr>
        <w:t>З</w:t>
      </w:r>
      <w:r w:rsidRPr="00C72D9D">
        <w:rPr>
          <w:sz w:val="24"/>
          <w:szCs w:val="24"/>
        </w:rPr>
        <w:t xml:space="preserve">наете, </w:t>
      </w:r>
      <w:r w:rsidR="00EE41EB">
        <w:rPr>
          <w:sz w:val="24"/>
          <w:szCs w:val="24"/>
        </w:rPr>
        <w:t>есть</w:t>
      </w:r>
      <w:r w:rsidRPr="00C72D9D">
        <w:rPr>
          <w:sz w:val="24"/>
          <w:szCs w:val="24"/>
        </w:rPr>
        <w:t xml:space="preserve"> «Альпы над Альпами», и с двух разных вершин не </w:t>
      </w:r>
      <w:r>
        <w:rPr>
          <w:sz w:val="24"/>
          <w:szCs w:val="24"/>
        </w:rPr>
        <w:t>увидеть</w:t>
      </w:r>
      <w:r w:rsidRPr="00C72D9D">
        <w:rPr>
          <w:sz w:val="24"/>
          <w:szCs w:val="24"/>
        </w:rPr>
        <w:t xml:space="preserve"> один и тот же вид! Тем не менее</w:t>
      </w:r>
      <w:r>
        <w:rPr>
          <w:sz w:val="24"/>
          <w:szCs w:val="24"/>
        </w:rPr>
        <w:t>,</w:t>
      </w:r>
      <w:r w:rsidRPr="00C72D9D">
        <w:rPr>
          <w:sz w:val="24"/>
          <w:szCs w:val="24"/>
        </w:rPr>
        <w:t xml:space="preserve"> я говорю</w:t>
      </w:r>
      <w:r>
        <w:rPr>
          <w:sz w:val="24"/>
          <w:szCs w:val="24"/>
        </w:rPr>
        <w:t>:</w:t>
      </w:r>
      <w:r w:rsidRPr="00C72D9D">
        <w:rPr>
          <w:sz w:val="24"/>
          <w:szCs w:val="24"/>
        </w:rPr>
        <w:t xml:space="preserve"> для меня лестно обнаружить, что она вызывает меня по имени в то время, как готовит для меня самого и моих коллег </w:t>
      </w:r>
      <w:r w:rsidR="00A71D73">
        <w:rPr>
          <w:sz w:val="24"/>
          <w:szCs w:val="24"/>
        </w:rPr>
        <w:t>катастрофическ</w:t>
      </w:r>
      <w:r w:rsidRPr="00C72D9D">
        <w:rPr>
          <w:sz w:val="24"/>
          <w:szCs w:val="24"/>
        </w:rPr>
        <w:t xml:space="preserve">ое Ватерлоо. По правде </w:t>
      </w:r>
      <w:r w:rsidR="00EE41EB">
        <w:rPr>
          <w:sz w:val="24"/>
          <w:szCs w:val="24"/>
        </w:rPr>
        <w:t>сказать</w:t>
      </w:r>
      <w:r w:rsidRPr="00C72D9D">
        <w:rPr>
          <w:sz w:val="24"/>
          <w:szCs w:val="24"/>
        </w:rPr>
        <w:t xml:space="preserve">, был </w:t>
      </w:r>
      <w:r w:rsidR="00EE41EB">
        <w:rPr>
          <w:sz w:val="24"/>
          <w:szCs w:val="24"/>
        </w:rPr>
        <w:t>не в курсе</w:t>
      </w:r>
      <w:r w:rsidRPr="00C72D9D">
        <w:rPr>
          <w:sz w:val="24"/>
          <w:szCs w:val="24"/>
        </w:rPr>
        <w:t xml:space="preserve"> перво</w:t>
      </w:r>
      <w:r w:rsidR="00EE41EB">
        <w:rPr>
          <w:sz w:val="24"/>
          <w:szCs w:val="24"/>
        </w:rPr>
        <w:t>го</w:t>
      </w:r>
      <w:r w:rsidRPr="00C72D9D">
        <w:rPr>
          <w:sz w:val="24"/>
          <w:szCs w:val="24"/>
        </w:rPr>
        <w:t>, хотя болезненно сознавал последнее. Вс</w:t>
      </w:r>
      <w:r w:rsidR="00EE41EB">
        <w:rPr>
          <w:sz w:val="24"/>
          <w:szCs w:val="24"/>
        </w:rPr>
        <w:t>ё</w:t>
      </w:r>
      <w:r w:rsidRPr="00C72D9D">
        <w:rPr>
          <w:sz w:val="24"/>
          <w:szCs w:val="24"/>
        </w:rPr>
        <w:t xml:space="preserve"> же, если бы даже этот мрачный заговор никогда не вош</w:t>
      </w:r>
      <w:r w:rsidR="003F3A02">
        <w:rPr>
          <w:sz w:val="24"/>
          <w:szCs w:val="24"/>
        </w:rPr>
        <w:t>ё</w:t>
      </w:r>
      <w:r w:rsidRPr="00C72D9D">
        <w:rPr>
          <w:sz w:val="24"/>
          <w:szCs w:val="24"/>
        </w:rPr>
        <w:t>л в е</w:t>
      </w:r>
      <w:r w:rsidR="00EE41EB">
        <w:rPr>
          <w:sz w:val="24"/>
          <w:szCs w:val="24"/>
        </w:rPr>
        <w:t>ё</w:t>
      </w:r>
      <w:r w:rsidRPr="00C72D9D">
        <w:rPr>
          <w:sz w:val="24"/>
          <w:szCs w:val="24"/>
        </w:rPr>
        <w:t xml:space="preserve"> духовный ум, честно говоря, я не думаю, что когда-либо ответил бы на е</w:t>
      </w:r>
      <w:r w:rsidR="003F3A02">
        <w:rPr>
          <w:sz w:val="24"/>
          <w:szCs w:val="24"/>
        </w:rPr>
        <w:t>ё</w:t>
      </w:r>
      <w:r w:rsidRPr="00C72D9D">
        <w:rPr>
          <w:sz w:val="24"/>
          <w:szCs w:val="24"/>
        </w:rPr>
        <w:t xml:space="preserve"> зов. Как </w:t>
      </w:r>
      <w:r w:rsidR="00EE41EB">
        <w:rPr>
          <w:sz w:val="24"/>
          <w:szCs w:val="24"/>
        </w:rPr>
        <w:t>выразился</w:t>
      </w:r>
      <w:r w:rsidRPr="00C72D9D">
        <w:rPr>
          <w:sz w:val="24"/>
          <w:szCs w:val="24"/>
        </w:rPr>
        <w:t xml:space="preserve"> бы американский спирит, </w:t>
      </w:r>
      <w:r w:rsidR="00EE41EB">
        <w:rPr>
          <w:sz w:val="24"/>
          <w:szCs w:val="24"/>
        </w:rPr>
        <w:t>похоже</w:t>
      </w:r>
      <w:r w:rsidRPr="00C72D9D">
        <w:rPr>
          <w:sz w:val="24"/>
          <w:szCs w:val="24"/>
        </w:rPr>
        <w:t>, между нашими натурами</w:t>
      </w:r>
      <w:r w:rsidR="00190BBE">
        <w:rPr>
          <w:sz w:val="24"/>
          <w:szCs w:val="24"/>
        </w:rPr>
        <w:t xml:space="preserve"> </w:t>
      </w:r>
      <w:r w:rsidR="00190BBE" w:rsidRPr="00C72D9D">
        <w:rPr>
          <w:sz w:val="24"/>
          <w:szCs w:val="24"/>
        </w:rPr>
        <w:t xml:space="preserve">слишком мало </w:t>
      </w:r>
      <w:r w:rsidR="00190BBE" w:rsidRPr="00C20374">
        <w:rPr>
          <w:i/>
          <w:sz w:val="24"/>
          <w:szCs w:val="24"/>
        </w:rPr>
        <w:t>сродства</w:t>
      </w:r>
      <w:r w:rsidRPr="00C72D9D">
        <w:rPr>
          <w:sz w:val="24"/>
          <w:szCs w:val="24"/>
        </w:rPr>
        <w:t xml:space="preserve">. </w:t>
      </w:r>
      <w:r w:rsidR="00190BBE">
        <w:rPr>
          <w:sz w:val="24"/>
          <w:szCs w:val="24"/>
        </w:rPr>
        <w:t>Д</w:t>
      </w:r>
      <w:r w:rsidRPr="00C72D9D">
        <w:rPr>
          <w:sz w:val="24"/>
          <w:szCs w:val="24"/>
        </w:rPr>
        <w:t xml:space="preserve">ля меня </w:t>
      </w:r>
      <w:r w:rsidR="00190BBE">
        <w:rPr>
          <w:sz w:val="24"/>
          <w:szCs w:val="24"/>
        </w:rPr>
        <w:t xml:space="preserve">она </w:t>
      </w:r>
      <w:r w:rsidRPr="00C72D9D">
        <w:rPr>
          <w:sz w:val="24"/>
          <w:szCs w:val="24"/>
        </w:rPr>
        <w:t>слишком высокомерна, властна, слишком самодо</w:t>
      </w:r>
      <w:r w:rsidR="003F3A02">
        <w:rPr>
          <w:sz w:val="24"/>
          <w:szCs w:val="24"/>
        </w:rPr>
        <w:softHyphen/>
      </w:r>
      <w:r w:rsidRPr="00C72D9D">
        <w:rPr>
          <w:sz w:val="24"/>
          <w:szCs w:val="24"/>
        </w:rPr>
        <w:t>вольна; кроме того, она слишком молода и очаровательна для такого бедного смертного, как я. Серь</w:t>
      </w:r>
      <w:r w:rsidR="00577664">
        <w:rPr>
          <w:sz w:val="24"/>
          <w:szCs w:val="24"/>
        </w:rPr>
        <w:t>ё</w:t>
      </w:r>
      <w:r w:rsidRPr="00C72D9D">
        <w:rPr>
          <w:sz w:val="24"/>
          <w:szCs w:val="24"/>
        </w:rPr>
        <w:t>зно говоря, мадам Гебхард</w:t>
      </w:r>
      <w:r w:rsidR="008F4299">
        <w:rPr>
          <w:sz w:val="24"/>
          <w:szCs w:val="24"/>
        </w:rPr>
        <w:t xml:space="preserve"> —</w:t>
      </w:r>
      <w:r w:rsidRPr="00C72D9D">
        <w:rPr>
          <w:sz w:val="24"/>
          <w:szCs w:val="24"/>
        </w:rPr>
        <w:t xml:space="preserve"> совсем другого рода человек. У не</w:t>
      </w:r>
      <w:r w:rsidR="00577664">
        <w:rPr>
          <w:sz w:val="24"/>
          <w:szCs w:val="24"/>
        </w:rPr>
        <w:t>ё</w:t>
      </w:r>
      <w:r w:rsidRPr="00C72D9D">
        <w:rPr>
          <w:sz w:val="24"/>
          <w:szCs w:val="24"/>
        </w:rPr>
        <w:t xml:space="preserve"> искренняя, над</w:t>
      </w:r>
      <w:r w:rsidR="00577664">
        <w:rPr>
          <w:sz w:val="24"/>
          <w:szCs w:val="24"/>
        </w:rPr>
        <w:t>ё</w:t>
      </w:r>
      <w:r w:rsidRPr="00C72D9D">
        <w:rPr>
          <w:sz w:val="24"/>
          <w:szCs w:val="24"/>
        </w:rPr>
        <w:t>жная натура; по своей интуиции она прирожд</w:t>
      </w:r>
      <w:r w:rsidR="00577664">
        <w:rPr>
          <w:sz w:val="24"/>
          <w:szCs w:val="24"/>
        </w:rPr>
        <w:t>ё</w:t>
      </w:r>
      <w:r w:rsidRPr="00C72D9D">
        <w:rPr>
          <w:sz w:val="24"/>
          <w:szCs w:val="24"/>
        </w:rPr>
        <w:t xml:space="preserve">нная оккультистка, и я проделал с нею несколько экспериментов, хотя это скорее обязанность </w:t>
      </w:r>
      <w:r>
        <w:rPr>
          <w:sz w:val="24"/>
          <w:szCs w:val="24"/>
        </w:rPr>
        <w:t>М.,</w:t>
      </w:r>
      <w:r w:rsidRPr="00C72D9D">
        <w:rPr>
          <w:sz w:val="24"/>
          <w:szCs w:val="24"/>
        </w:rPr>
        <w:t xml:space="preserve"> нежели моя, и, как вы сказали бы, «заранее </w:t>
      </w:r>
      <w:r w:rsidR="00577664">
        <w:rPr>
          <w:sz w:val="24"/>
          <w:szCs w:val="24"/>
        </w:rPr>
        <w:t xml:space="preserve">не </w:t>
      </w:r>
      <w:r w:rsidRPr="00C72D9D">
        <w:rPr>
          <w:sz w:val="24"/>
          <w:szCs w:val="24"/>
        </w:rPr>
        <w:t>предусм</w:t>
      </w:r>
      <w:r w:rsidR="00577664">
        <w:rPr>
          <w:sz w:val="24"/>
          <w:szCs w:val="24"/>
        </w:rPr>
        <w:t>атривалось</w:t>
      </w:r>
      <w:r w:rsidRPr="00C72D9D">
        <w:rPr>
          <w:sz w:val="24"/>
          <w:szCs w:val="24"/>
        </w:rPr>
        <w:t xml:space="preserve">», чтобы я посещал всех сивилл и сирен теософского </w:t>
      </w:r>
      <w:r>
        <w:rPr>
          <w:sz w:val="24"/>
          <w:szCs w:val="24"/>
        </w:rPr>
        <w:t>истеблишмента</w:t>
      </w:r>
      <w:r w:rsidRPr="00C72D9D">
        <w:rPr>
          <w:sz w:val="24"/>
          <w:szCs w:val="24"/>
        </w:rPr>
        <w:t>. Мо</w:t>
      </w:r>
      <w:r w:rsidR="00577664">
        <w:rPr>
          <w:sz w:val="24"/>
          <w:szCs w:val="24"/>
        </w:rPr>
        <w:t>ё</w:t>
      </w:r>
      <w:r w:rsidRPr="00C72D9D">
        <w:rPr>
          <w:sz w:val="24"/>
          <w:szCs w:val="24"/>
        </w:rPr>
        <w:t xml:space="preserve"> собственное предпочтение заставляет меня держаться более безопас</w:t>
      </w:r>
      <w:r w:rsidR="003F3A02">
        <w:rPr>
          <w:sz w:val="24"/>
          <w:szCs w:val="24"/>
        </w:rPr>
        <w:softHyphen/>
      </w:r>
      <w:r w:rsidRPr="00C72D9D">
        <w:rPr>
          <w:sz w:val="24"/>
          <w:szCs w:val="24"/>
        </w:rPr>
        <w:t>но</w:t>
      </w:r>
      <w:r>
        <w:rPr>
          <w:sz w:val="24"/>
          <w:szCs w:val="24"/>
        </w:rPr>
        <w:t xml:space="preserve">го из </w:t>
      </w:r>
      <w:r w:rsidRPr="00C72D9D">
        <w:rPr>
          <w:sz w:val="24"/>
          <w:szCs w:val="24"/>
        </w:rPr>
        <w:t xml:space="preserve">полов в моих оккультных делах </w:t>
      </w:r>
      <w:r w:rsidR="003F3A02">
        <w:rPr>
          <w:sz w:val="24"/>
          <w:szCs w:val="24"/>
        </w:rPr>
        <w:t xml:space="preserve">с </w:t>
      </w:r>
      <w:r w:rsidR="00577664">
        <w:rPr>
          <w:sz w:val="24"/>
          <w:szCs w:val="24"/>
        </w:rPr>
        <w:t>людьми</w:t>
      </w:r>
      <w:r w:rsidRPr="00C72D9D">
        <w:rPr>
          <w:sz w:val="24"/>
          <w:szCs w:val="24"/>
        </w:rPr>
        <w:t>, хотя по некоторым причинам даже такие посещения</w:t>
      </w:r>
      <w:r w:rsidR="008F4299">
        <w:rPr>
          <w:sz w:val="24"/>
          <w:szCs w:val="24"/>
        </w:rPr>
        <w:t xml:space="preserve"> —</w:t>
      </w:r>
      <w:r w:rsidRPr="00C72D9D">
        <w:rPr>
          <w:sz w:val="24"/>
          <w:szCs w:val="24"/>
        </w:rPr>
        <w:t xml:space="preserve"> в моем натуральном виде</w:t>
      </w:r>
      <w:r w:rsidR="008F4299">
        <w:rPr>
          <w:sz w:val="24"/>
          <w:szCs w:val="24"/>
        </w:rPr>
        <w:t xml:space="preserve"> —</w:t>
      </w:r>
      <w:r w:rsidRPr="00C72D9D">
        <w:rPr>
          <w:sz w:val="24"/>
          <w:szCs w:val="24"/>
        </w:rPr>
        <w:t xml:space="preserve"> должны быть чрезвычайно ограничены. Прилагаю телеграмму мистера Брауна </w:t>
      </w:r>
      <w:r w:rsidR="003F3A02">
        <w:rPr>
          <w:sz w:val="24"/>
          <w:szCs w:val="24"/>
        </w:rPr>
        <w:t>«</w:t>
      </w:r>
      <w:r w:rsidRPr="00C72D9D">
        <w:rPr>
          <w:sz w:val="24"/>
          <w:szCs w:val="24"/>
        </w:rPr>
        <w:t>Стар</w:t>
      </w:r>
      <w:r w:rsidR="00577664">
        <w:rPr>
          <w:sz w:val="24"/>
          <w:szCs w:val="24"/>
        </w:rPr>
        <w:t>ушке</w:t>
      </w:r>
      <w:r w:rsidR="003F3A02">
        <w:rPr>
          <w:sz w:val="24"/>
          <w:szCs w:val="24"/>
        </w:rPr>
        <w:t>»</w:t>
      </w:r>
      <w:r w:rsidRPr="00C72D9D">
        <w:rPr>
          <w:sz w:val="24"/>
          <w:szCs w:val="24"/>
        </w:rPr>
        <w:t xml:space="preserve">. Через неделю я буду в Мадрасе </w:t>
      </w:r>
      <w:r w:rsidR="00577664">
        <w:rPr>
          <w:sz w:val="24"/>
          <w:szCs w:val="24"/>
        </w:rPr>
        <w:t>по дороге</w:t>
      </w:r>
      <w:r w:rsidRPr="00C72D9D">
        <w:rPr>
          <w:sz w:val="24"/>
          <w:szCs w:val="24"/>
        </w:rPr>
        <w:t xml:space="preserve"> </w:t>
      </w:r>
      <w:r w:rsidR="003F3A02">
        <w:rPr>
          <w:sz w:val="24"/>
          <w:szCs w:val="24"/>
        </w:rPr>
        <w:t xml:space="preserve">в </w:t>
      </w:r>
      <w:r w:rsidRPr="00C72D9D">
        <w:rPr>
          <w:sz w:val="24"/>
          <w:szCs w:val="24"/>
        </w:rPr>
        <w:t>Сингапур</w:t>
      </w:r>
      <w:r w:rsidR="003F3A02">
        <w:rPr>
          <w:sz w:val="24"/>
          <w:szCs w:val="24"/>
        </w:rPr>
        <w:t>,</w:t>
      </w:r>
      <w:r w:rsidRPr="00C72D9D">
        <w:rPr>
          <w:sz w:val="24"/>
          <w:szCs w:val="24"/>
        </w:rPr>
        <w:t xml:space="preserve"> Цейлон и Бирму. Я отвечу вам через одного из </w:t>
      </w:r>
      <w:r>
        <w:rPr>
          <w:sz w:val="24"/>
          <w:szCs w:val="24"/>
        </w:rPr>
        <w:t>чела</w:t>
      </w:r>
      <w:r w:rsidRPr="00C72D9D">
        <w:rPr>
          <w:sz w:val="24"/>
          <w:szCs w:val="24"/>
        </w:rPr>
        <w:t xml:space="preserve"> в штаб-квартире.</w:t>
      </w:r>
    </w:p>
    <w:p w:rsidR="00842D52" w:rsidRPr="00C72D9D" w:rsidRDefault="00842D52" w:rsidP="00842D52">
      <w:pPr>
        <w:ind w:firstLine="340"/>
        <w:jc w:val="both"/>
        <w:rPr>
          <w:sz w:val="24"/>
          <w:szCs w:val="24"/>
        </w:rPr>
      </w:pPr>
      <w:r w:rsidRPr="00C72D9D">
        <w:rPr>
          <w:sz w:val="24"/>
          <w:szCs w:val="24"/>
        </w:rPr>
        <w:t xml:space="preserve">Бедная </w:t>
      </w:r>
      <w:r w:rsidR="003F3A02">
        <w:rPr>
          <w:sz w:val="24"/>
          <w:szCs w:val="24"/>
        </w:rPr>
        <w:t>«</w:t>
      </w:r>
      <w:r w:rsidRPr="00C72D9D">
        <w:rPr>
          <w:sz w:val="24"/>
          <w:szCs w:val="24"/>
        </w:rPr>
        <w:t>Стар</w:t>
      </w:r>
      <w:r w:rsidR="00577664">
        <w:rPr>
          <w:sz w:val="24"/>
          <w:szCs w:val="24"/>
        </w:rPr>
        <w:t>ушка</w:t>
      </w:r>
      <w:r w:rsidR="003F3A02">
        <w:rPr>
          <w:sz w:val="24"/>
          <w:szCs w:val="24"/>
        </w:rPr>
        <w:t>»</w:t>
      </w:r>
      <w:r w:rsidRPr="00C72D9D">
        <w:rPr>
          <w:sz w:val="24"/>
          <w:szCs w:val="24"/>
        </w:rPr>
        <w:t xml:space="preserve"> в </w:t>
      </w:r>
      <w:r w:rsidRPr="00C20374">
        <w:rPr>
          <w:i/>
          <w:sz w:val="24"/>
          <w:szCs w:val="24"/>
        </w:rPr>
        <w:t>немилости</w:t>
      </w:r>
      <w:r w:rsidRPr="00C72D9D">
        <w:rPr>
          <w:sz w:val="24"/>
          <w:szCs w:val="24"/>
        </w:rPr>
        <w:t>? Да что вы</w:t>
      </w:r>
      <w:r w:rsidR="008F4299">
        <w:rPr>
          <w:sz w:val="24"/>
          <w:szCs w:val="24"/>
        </w:rPr>
        <w:t xml:space="preserve"> —</w:t>
      </w:r>
      <w:r w:rsidRPr="00C72D9D">
        <w:rPr>
          <w:sz w:val="24"/>
          <w:szCs w:val="24"/>
        </w:rPr>
        <w:t xml:space="preserve"> нет! Мы ничего не имеем против этой старой женщины, </w:t>
      </w:r>
      <w:r w:rsidR="00577664">
        <w:rPr>
          <w:sz w:val="24"/>
          <w:szCs w:val="24"/>
        </w:rPr>
        <w:t>за исключением того</w:t>
      </w:r>
      <w:r w:rsidR="00577664" w:rsidRPr="00577664">
        <w:rPr>
          <w:sz w:val="24"/>
          <w:szCs w:val="24"/>
        </w:rPr>
        <w:t xml:space="preserve">, </w:t>
      </w:r>
      <w:r w:rsidR="00577664">
        <w:rPr>
          <w:sz w:val="24"/>
          <w:szCs w:val="24"/>
        </w:rPr>
        <w:t xml:space="preserve">что </w:t>
      </w:r>
      <w:r w:rsidRPr="00C72D9D">
        <w:rPr>
          <w:sz w:val="24"/>
          <w:szCs w:val="24"/>
        </w:rPr>
        <w:t>она</w:t>
      </w:r>
      <w:r w:rsidR="00577664">
        <w:rPr>
          <w:sz w:val="24"/>
          <w:szCs w:val="24"/>
        </w:rPr>
        <w:t xml:space="preserve"> женщина</w:t>
      </w:r>
      <w:r w:rsidRPr="00C72D9D">
        <w:rPr>
          <w:sz w:val="24"/>
          <w:szCs w:val="24"/>
        </w:rPr>
        <w:t>. Чтобы избавить нас от оскорбле</w:t>
      </w:r>
      <w:r w:rsidR="0013339D">
        <w:rPr>
          <w:sz w:val="24"/>
          <w:szCs w:val="24"/>
        </w:rPr>
        <w:softHyphen/>
      </w:r>
      <w:r w:rsidRPr="00C72D9D">
        <w:rPr>
          <w:sz w:val="24"/>
          <w:szCs w:val="24"/>
        </w:rPr>
        <w:t xml:space="preserve">ний, как она это называет, она готова дать наши </w:t>
      </w:r>
      <w:r w:rsidR="00577664">
        <w:rPr>
          <w:sz w:val="24"/>
          <w:szCs w:val="24"/>
        </w:rPr>
        <w:t xml:space="preserve">настоящие </w:t>
      </w:r>
      <w:r w:rsidRPr="00C72D9D">
        <w:rPr>
          <w:sz w:val="24"/>
          <w:szCs w:val="24"/>
        </w:rPr>
        <w:t xml:space="preserve">адреса и таким образом привести к катастрофе. Действительная причина в том, что </w:t>
      </w:r>
      <w:r w:rsidR="0013339D">
        <w:rPr>
          <w:sz w:val="24"/>
          <w:szCs w:val="24"/>
        </w:rPr>
        <w:t>эту несчастную</w:t>
      </w:r>
      <w:r w:rsidRPr="00C72D9D">
        <w:rPr>
          <w:sz w:val="24"/>
          <w:szCs w:val="24"/>
        </w:rPr>
        <w:t xml:space="preserve"> слишком много компро</w:t>
      </w:r>
      <w:r w:rsidR="0013339D">
        <w:rPr>
          <w:sz w:val="24"/>
          <w:szCs w:val="24"/>
        </w:rPr>
        <w:softHyphen/>
      </w:r>
      <w:r w:rsidRPr="00C72D9D">
        <w:rPr>
          <w:sz w:val="24"/>
          <w:szCs w:val="24"/>
        </w:rPr>
        <w:t xml:space="preserve">метировали, слишком </w:t>
      </w:r>
      <w:r w:rsidR="0013339D">
        <w:rPr>
          <w:sz w:val="24"/>
          <w:szCs w:val="24"/>
        </w:rPr>
        <w:t>резко</w:t>
      </w:r>
      <w:r w:rsidRPr="00C72D9D">
        <w:rPr>
          <w:sz w:val="24"/>
          <w:szCs w:val="24"/>
        </w:rPr>
        <w:t xml:space="preserve"> оскорбляли из-за нашего существования. Вс</w:t>
      </w:r>
      <w:r w:rsidR="0013339D">
        <w:rPr>
          <w:sz w:val="24"/>
          <w:szCs w:val="24"/>
        </w:rPr>
        <w:t>ё</w:t>
      </w:r>
      <w:r w:rsidRPr="00C72D9D">
        <w:rPr>
          <w:sz w:val="24"/>
          <w:szCs w:val="24"/>
        </w:rPr>
        <w:t xml:space="preserve"> это обрушивается на не</w:t>
      </w:r>
      <w:r w:rsidR="0013339D">
        <w:rPr>
          <w:sz w:val="24"/>
          <w:szCs w:val="24"/>
        </w:rPr>
        <w:t>ё</w:t>
      </w:r>
      <w:r w:rsidRPr="00C72D9D">
        <w:rPr>
          <w:sz w:val="24"/>
          <w:szCs w:val="24"/>
        </w:rPr>
        <w:t>, и будет правильно, если она в ч</w:t>
      </w:r>
      <w:r w:rsidR="003F3A02">
        <w:rPr>
          <w:sz w:val="24"/>
          <w:szCs w:val="24"/>
        </w:rPr>
        <w:t>ё</w:t>
      </w:r>
      <w:r w:rsidRPr="00C72D9D">
        <w:rPr>
          <w:sz w:val="24"/>
          <w:szCs w:val="24"/>
        </w:rPr>
        <w:t xml:space="preserve">м-то будет </w:t>
      </w:r>
      <w:r w:rsidRPr="00C20374">
        <w:rPr>
          <w:i/>
          <w:sz w:val="24"/>
          <w:szCs w:val="24"/>
        </w:rPr>
        <w:t>прикрыта</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Да! Я хотел бы увидеть </w:t>
      </w:r>
      <w:r>
        <w:rPr>
          <w:sz w:val="24"/>
          <w:szCs w:val="24"/>
        </w:rPr>
        <w:t>пре</w:t>
      </w:r>
      <w:r w:rsidR="0013339D">
        <w:rPr>
          <w:sz w:val="24"/>
          <w:szCs w:val="24"/>
        </w:rPr>
        <w:t>зидентом</w:t>
      </w:r>
      <w:r w:rsidR="0013339D" w:rsidRPr="0013339D">
        <w:rPr>
          <w:i/>
          <w:sz w:val="24"/>
          <w:szCs w:val="24"/>
        </w:rPr>
        <w:t xml:space="preserve"> </w:t>
      </w:r>
      <w:r w:rsidR="0013339D" w:rsidRPr="00C20374">
        <w:rPr>
          <w:i/>
          <w:sz w:val="24"/>
          <w:szCs w:val="24"/>
        </w:rPr>
        <w:t>вас</w:t>
      </w:r>
      <w:r w:rsidRPr="00C72D9D">
        <w:rPr>
          <w:sz w:val="24"/>
          <w:szCs w:val="24"/>
        </w:rPr>
        <w:t>, если будет возможно. Если Чохан (он посылает вам Свое Благословение) не разрешит действовать по другой деловой линии, т.е. психоло</w:t>
      </w:r>
      <w:r w:rsidR="003F3A02">
        <w:rPr>
          <w:sz w:val="24"/>
          <w:szCs w:val="24"/>
        </w:rPr>
        <w:softHyphen/>
      </w:r>
      <w:r w:rsidRPr="00C72D9D">
        <w:rPr>
          <w:sz w:val="24"/>
          <w:szCs w:val="24"/>
        </w:rPr>
        <w:lastRenderedPageBreak/>
        <w:t>гически, то я отказываюсь доверить возрождение «Феникса» доброй воле своих соотече</w:t>
      </w:r>
      <w:r w:rsidR="003F3A02">
        <w:rPr>
          <w:sz w:val="24"/>
          <w:szCs w:val="24"/>
        </w:rPr>
        <w:softHyphen/>
      </w:r>
      <w:r w:rsidRPr="00C72D9D">
        <w:rPr>
          <w:sz w:val="24"/>
          <w:szCs w:val="24"/>
        </w:rPr>
        <w:t xml:space="preserve">ственников. </w:t>
      </w:r>
      <w:r w:rsidR="00EC235E">
        <w:rPr>
          <w:sz w:val="24"/>
          <w:szCs w:val="24"/>
        </w:rPr>
        <w:t xml:space="preserve">Чувства, испытываемые обеими </w:t>
      </w:r>
      <w:r w:rsidRPr="00C72D9D">
        <w:rPr>
          <w:sz w:val="24"/>
          <w:szCs w:val="24"/>
        </w:rPr>
        <w:t xml:space="preserve">расами </w:t>
      </w:r>
      <w:r w:rsidR="00EC235E">
        <w:rPr>
          <w:sz w:val="24"/>
          <w:szCs w:val="24"/>
        </w:rPr>
        <w:t xml:space="preserve">друг к другу, очень плохие, </w:t>
      </w:r>
      <w:r w:rsidRPr="00C72D9D">
        <w:rPr>
          <w:sz w:val="24"/>
          <w:szCs w:val="24"/>
        </w:rPr>
        <w:t xml:space="preserve">и что-либо </w:t>
      </w:r>
      <w:r w:rsidRPr="00C20374">
        <w:rPr>
          <w:i/>
          <w:sz w:val="24"/>
          <w:szCs w:val="24"/>
        </w:rPr>
        <w:t>сейчас</w:t>
      </w:r>
      <w:r w:rsidRPr="00C72D9D">
        <w:rPr>
          <w:sz w:val="24"/>
          <w:szCs w:val="24"/>
        </w:rPr>
        <w:t xml:space="preserve"> предпринятое индийцами наверняка встретит яростное сопротивление находящихся в Индии европейцев. Оставим это на время.</w:t>
      </w:r>
      <w:r w:rsidR="003F3A02">
        <w:rPr>
          <w:sz w:val="24"/>
          <w:szCs w:val="24"/>
        </w:rPr>
        <w:t xml:space="preserve"> На ваши вопросы я отвечу в своё</w:t>
      </w:r>
      <w:r w:rsidRPr="00C72D9D">
        <w:rPr>
          <w:sz w:val="24"/>
          <w:szCs w:val="24"/>
        </w:rPr>
        <w:t>м следующем письме. Если вы найд</w:t>
      </w:r>
      <w:r w:rsidR="00EC235E">
        <w:rPr>
          <w:sz w:val="24"/>
          <w:szCs w:val="24"/>
        </w:rPr>
        <w:t>ё</w:t>
      </w:r>
      <w:r w:rsidRPr="00C72D9D">
        <w:rPr>
          <w:sz w:val="24"/>
          <w:szCs w:val="24"/>
        </w:rPr>
        <w:t>те время для «Теософ</w:t>
      </w:r>
      <w:r w:rsidR="00EC235E">
        <w:rPr>
          <w:sz w:val="24"/>
          <w:szCs w:val="24"/>
        </w:rPr>
        <w:t>ист</w:t>
      </w:r>
      <w:r w:rsidRPr="00C72D9D">
        <w:rPr>
          <w:sz w:val="24"/>
          <w:szCs w:val="24"/>
        </w:rPr>
        <w:t>а» и привлеч</w:t>
      </w:r>
      <w:r w:rsidR="00EC235E">
        <w:rPr>
          <w:sz w:val="24"/>
          <w:szCs w:val="24"/>
        </w:rPr>
        <w:t>ё</w:t>
      </w:r>
      <w:r w:rsidRPr="00C72D9D">
        <w:rPr>
          <w:sz w:val="24"/>
          <w:szCs w:val="24"/>
        </w:rPr>
        <w:t>те ещ</w:t>
      </w:r>
      <w:r w:rsidR="00EC235E">
        <w:rPr>
          <w:sz w:val="24"/>
          <w:szCs w:val="24"/>
        </w:rPr>
        <w:t>ё</w:t>
      </w:r>
      <w:r w:rsidRPr="00C72D9D">
        <w:rPr>
          <w:sz w:val="24"/>
          <w:szCs w:val="24"/>
        </w:rPr>
        <w:t xml:space="preserve"> кого-нибудь, например, мистера </w:t>
      </w:r>
      <w:r>
        <w:rPr>
          <w:sz w:val="24"/>
          <w:szCs w:val="24"/>
        </w:rPr>
        <w:t>Маерс</w:t>
      </w:r>
      <w:r w:rsidRPr="00C72D9D">
        <w:rPr>
          <w:sz w:val="24"/>
          <w:szCs w:val="24"/>
        </w:rPr>
        <w:t xml:space="preserve">а, вы меня лично обяжете. Вы неправы в том, что не доверяете </w:t>
      </w:r>
      <w:r w:rsidR="003F3A02">
        <w:rPr>
          <w:sz w:val="24"/>
          <w:szCs w:val="24"/>
        </w:rPr>
        <w:t>н</w:t>
      </w:r>
      <w:r w:rsidR="00EC235E">
        <w:rPr>
          <w:sz w:val="24"/>
          <w:szCs w:val="24"/>
        </w:rPr>
        <w:t>аписанному</w:t>
      </w:r>
      <w:r w:rsidRPr="00C72D9D">
        <w:rPr>
          <w:sz w:val="24"/>
          <w:szCs w:val="24"/>
        </w:rPr>
        <w:t xml:space="preserve"> Субб</w:t>
      </w:r>
      <w:r w:rsidR="00EC235E">
        <w:rPr>
          <w:sz w:val="24"/>
          <w:szCs w:val="24"/>
        </w:rPr>
        <w:t>ой</w:t>
      </w:r>
      <w:r w:rsidRPr="00C72D9D">
        <w:rPr>
          <w:sz w:val="24"/>
          <w:szCs w:val="24"/>
        </w:rPr>
        <w:t xml:space="preserve"> Роу. Он пишет </w:t>
      </w:r>
      <w:r w:rsidRPr="00C20374">
        <w:rPr>
          <w:i/>
          <w:sz w:val="24"/>
          <w:szCs w:val="24"/>
        </w:rPr>
        <w:t>неохотно</w:t>
      </w:r>
      <w:r w:rsidRPr="00C72D9D">
        <w:rPr>
          <w:sz w:val="24"/>
          <w:szCs w:val="24"/>
        </w:rPr>
        <w:t xml:space="preserve">, будьте уверены, но никогда не сделает ложного </w:t>
      </w:r>
      <w:r w:rsidR="00EC235E">
        <w:rPr>
          <w:sz w:val="24"/>
          <w:szCs w:val="24"/>
        </w:rPr>
        <w:t>утвержд</w:t>
      </w:r>
      <w:r w:rsidRPr="00C72D9D">
        <w:rPr>
          <w:sz w:val="24"/>
          <w:szCs w:val="24"/>
        </w:rPr>
        <w:t>ния. Прочтите его последнее произведение в ноябрьском номере. Его сообщение, касающееся ошибок генерала Кэннинг</w:t>
      </w:r>
      <w:r w:rsidR="00EC235E">
        <w:rPr>
          <w:sz w:val="24"/>
          <w:szCs w:val="24"/>
        </w:rPr>
        <w:t>э</w:t>
      </w:r>
      <w:r w:rsidRPr="00C72D9D">
        <w:rPr>
          <w:sz w:val="24"/>
          <w:szCs w:val="24"/>
        </w:rPr>
        <w:t>ма, следовало бы рассматривать как целое откро</w:t>
      </w:r>
      <w:r w:rsidR="003F3A02">
        <w:rPr>
          <w:sz w:val="24"/>
          <w:szCs w:val="24"/>
        </w:rPr>
        <w:softHyphen/>
      </w:r>
      <w:r w:rsidRPr="00C72D9D">
        <w:rPr>
          <w:sz w:val="24"/>
          <w:szCs w:val="24"/>
        </w:rPr>
        <w:t>вение, ведущее к революции в индийской археологии. Десять шансов против одного, что оно никогда не получит того внимания, которо</w:t>
      </w:r>
      <w:r>
        <w:rPr>
          <w:sz w:val="24"/>
          <w:szCs w:val="24"/>
        </w:rPr>
        <w:t>го</w:t>
      </w:r>
      <w:r w:rsidRPr="00C72D9D">
        <w:rPr>
          <w:sz w:val="24"/>
          <w:szCs w:val="24"/>
        </w:rPr>
        <w:t xml:space="preserve"> заслуживает. Почему? Просто потому, что его сообщение содержит трезвые </w:t>
      </w:r>
      <w:r w:rsidRPr="00C20374">
        <w:rPr>
          <w:i/>
          <w:sz w:val="24"/>
          <w:szCs w:val="24"/>
        </w:rPr>
        <w:t>факты</w:t>
      </w:r>
      <w:r w:rsidRPr="00C72D9D">
        <w:rPr>
          <w:sz w:val="24"/>
          <w:szCs w:val="24"/>
        </w:rPr>
        <w:t xml:space="preserve">, а то, что вы, европейцы, предпочитаете, есть </w:t>
      </w:r>
      <w:r w:rsidRPr="00C20374">
        <w:rPr>
          <w:i/>
          <w:sz w:val="24"/>
          <w:szCs w:val="24"/>
        </w:rPr>
        <w:t>выдумка</w:t>
      </w:r>
      <w:r w:rsidRPr="00C72D9D">
        <w:rPr>
          <w:sz w:val="24"/>
          <w:szCs w:val="24"/>
        </w:rPr>
        <w:t>, которую вы разделяете</w:t>
      </w:r>
      <w:r w:rsidR="00EC235E">
        <w:rPr>
          <w:sz w:val="24"/>
          <w:szCs w:val="24"/>
        </w:rPr>
        <w:t xml:space="preserve">, </w:t>
      </w:r>
      <w:r w:rsidR="003F3A02">
        <w:rPr>
          <w:sz w:val="24"/>
          <w:szCs w:val="24"/>
        </w:rPr>
        <w:t>пока</w:t>
      </w:r>
      <w:r w:rsidR="00EC235E">
        <w:rPr>
          <w:sz w:val="24"/>
          <w:szCs w:val="24"/>
        </w:rPr>
        <w:t xml:space="preserve"> она </w:t>
      </w:r>
      <w:r w:rsidRPr="00C72D9D">
        <w:rPr>
          <w:sz w:val="24"/>
          <w:szCs w:val="24"/>
        </w:rPr>
        <w:t>совпадает с предвзятыми теориями и отвечает и</w:t>
      </w:r>
      <w:r>
        <w:rPr>
          <w:sz w:val="24"/>
          <w:szCs w:val="24"/>
        </w:rPr>
        <w:t>м.</w:t>
      </w:r>
    </w:p>
    <w:p w:rsidR="00842D52" w:rsidRPr="00EC235E" w:rsidRDefault="00EC235E" w:rsidP="00EC235E">
      <w:pPr>
        <w:ind w:firstLine="340"/>
        <w:jc w:val="right"/>
        <w:rPr>
          <w:sz w:val="24"/>
          <w:szCs w:val="24"/>
        </w:rPr>
      </w:pPr>
      <w:r w:rsidRPr="00EC235E">
        <w:rPr>
          <w:sz w:val="24"/>
          <w:szCs w:val="24"/>
        </w:rPr>
        <w:t>К. Х.</w:t>
      </w:r>
    </w:p>
    <w:p w:rsidR="00842D52" w:rsidRPr="00C72D9D" w:rsidRDefault="00842D52" w:rsidP="00EC235E">
      <w:pPr>
        <w:spacing w:before="120"/>
        <w:ind w:firstLine="340"/>
        <w:jc w:val="both"/>
        <w:rPr>
          <w:sz w:val="24"/>
          <w:szCs w:val="24"/>
        </w:rPr>
      </w:pPr>
      <w:r w:rsidRPr="00C72D9D">
        <w:rPr>
          <w:sz w:val="24"/>
          <w:szCs w:val="24"/>
        </w:rPr>
        <w:t>Чем больше я об этом думаю, тем более разумным мне кажется ваш план создани</w:t>
      </w:r>
      <w:r>
        <w:rPr>
          <w:sz w:val="24"/>
          <w:szCs w:val="24"/>
        </w:rPr>
        <w:t>я</w:t>
      </w:r>
      <w:r w:rsidRPr="00C72D9D">
        <w:rPr>
          <w:sz w:val="24"/>
          <w:szCs w:val="24"/>
        </w:rPr>
        <w:t xml:space="preserve"> об</w:t>
      </w:r>
      <w:r w:rsidR="003F3A02">
        <w:rPr>
          <w:sz w:val="24"/>
          <w:szCs w:val="24"/>
        </w:rPr>
        <w:t>щества</w:t>
      </w:r>
      <w:r w:rsidRPr="00C72D9D">
        <w:rPr>
          <w:sz w:val="24"/>
          <w:szCs w:val="24"/>
        </w:rPr>
        <w:t xml:space="preserve"> внутри Лондонского Общества. Пытайтесь, ибо из этого </w:t>
      </w:r>
      <w:r w:rsidR="00EC235E">
        <w:rPr>
          <w:sz w:val="24"/>
          <w:szCs w:val="24"/>
        </w:rPr>
        <w:t xml:space="preserve">что-то </w:t>
      </w:r>
      <w:r w:rsidRPr="00C20374">
        <w:rPr>
          <w:i/>
          <w:sz w:val="24"/>
          <w:szCs w:val="24"/>
        </w:rPr>
        <w:t>может</w:t>
      </w:r>
      <w:r w:rsidRPr="00C72D9D">
        <w:rPr>
          <w:sz w:val="24"/>
          <w:szCs w:val="24"/>
        </w:rPr>
        <w:t xml:space="preserve"> </w:t>
      </w:r>
      <w:r w:rsidR="00EC235E">
        <w:rPr>
          <w:sz w:val="24"/>
          <w:szCs w:val="24"/>
        </w:rPr>
        <w:t>выйти</w:t>
      </w:r>
      <w:r w:rsidRPr="00C72D9D">
        <w:rPr>
          <w:sz w:val="24"/>
          <w:szCs w:val="24"/>
        </w:rPr>
        <w:t>.</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18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96</w:t>
      </w:r>
      <w:r w:rsidRPr="000267C5">
        <w:rPr>
          <w:i/>
          <w:color w:val="auto"/>
        </w:rPr>
        <w:t xml:space="preserve">) </w:t>
      </w:r>
      <w:r w:rsidRPr="003C0F74">
        <w:rPr>
          <w:b w:val="0"/>
          <w:i/>
          <w:color w:val="auto"/>
        </w:rPr>
        <w:t xml:space="preserve">получено в </w:t>
      </w:r>
      <w:r>
        <w:rPr>
          <w:b w:val="0"/>
          <w:i/>
          <w:color w:val="auto"/>
        </w:rPr>
        <w:t>январ</w:t>
      </w:r>
      <w:r w:rsidRPr="003C0F74">
        <w:rPr>
          <w:b w:val="0"/>
          <w:i/>
          <w:color w:val="auto"/>
        </w:rPr>
        <w:t>е</w:t>
      </w:r>
      <w:r>
        <w:rPr>
          <w:b w:val="0"/>
          <w:i/>
          <w:color w:val="auto"/>
        </w:rPr>
        <w:t xml:space="preserve"> </w:t>
      </w:r>
      <w:smartTag w:uri="urn:schemas-microsoft-com:office:smarttags" w:element="metricconverter">
        <w:smartTagPr>
          <w:attr w:name="ProductID" w:val="1884 г"/>
        </w:smartTagPr>
        <w:r>
          <w:rPr>
            <w:b w:val="0"/>
            <w:i/>
            <w:color w:val="auto"/>
          </w:rPr>
          <w:t>1884</w:t>
        </w:r>
        <w:r w:rsidRPr="003C0F74">
          <w:rPr>
            <w:b w:val="0"/>
            <w:i/>
            <w:color w:val="auto"/>
          </w:rPr>
          <w:t xml:space="preserve"> г</w:t>
        </w:r>
      </w:smartTag>
      <w:r w:rsidRPr="003C0F74">
        <w:rPr>
          <w:b w:val="0"/>
          <w:i/>
          <w:color w:val="auto"/>
        </w:rPr>
        <w:t>.</w:t>
      </w:r>
    </w:p>
    <w:p w:rsidR="00F61858" w:rsidRPr="00DE1751" w:rsidRDefault="00F61858" w:rsidP="00842D52">
      <w:pPr>
        <w:ind w:firstLine="340"/>
        <w:jc w:val="both"/>
        <w:rPr>
          <w:i/>
          <w:sz w:val="22"/>
          <w:szCs w:val="22"/>
        </w:rPr>
      </w:pPr>
      <w:r w:rsidRPr="00F61858">
        <w:rPr>
          <w:i/>
          <w:sz w:val="22"/>
          <w:szCs w:val="22"/>
        </w:rPr>
        <w:t>Теперь внезапно появляется письмо Синнетту от махатмы М., и причин</w:t>
      </w:r>
      <w:r w:rsidR="00DD0C6F">
        <w:rPr>
          <w:i/>
          <w:sz w:val="22"/>
          <w:szCs w:val="22"/>
        </w:rPr>
        <w:t>а</w:t>
      </w:r>
      <w:r w:rsidRPr="00F61858">
        <w:rPr>
          <w:i/>
          <w:sz w:val="22"/>
          <w:szCs w:val="22"/>
        </w:rPr>
        <w:t xml:space="preserve"> его появления интересна, равно как и его внешний вид. Оно было вложено в письмо от Блаватской. Первая его часть представляет собой слож</w:t>
      </w:r>
      <w:r>
        <w:rPr>
          <w:i/>
          <w:sz w:val="22"/>
          <w:szCs w:val="22"/>
        </w:rPr>
        <w:t>ен</w:t>
      </w:r>
      <w:r w:rsidRPr="00F61858">
        <w:rPr>
          <w:i/>
          <w:sz w:val="22"/>
          <w:szCs w:val="22"/>
        </w:rPr>
        <w:t>ный листок гладкой бумаги для заметок размером примерно 12×17 см. Из его текста мы узнаём, что это листок бумаги для замет</w:t>
      </w:r>
      <w:r w:rsidR="007C31CC">
        <w:rPr>
          <w:i/>
          <w:sz w:val="22"/>
          <w:szCs w:val="22"/>
        </w:rPr>
        <w:t>ок Сэма Уо</w:t>
      </w:r>
      <w:r w:rsidRPr="00F61858">
        <w:rPr>
          <w:i/>
          <w:sz w:val="22"/>
          <w:szCs w:val="22"/>
        </w:rPr>
        <w:t>рда с монограммой.</w:t>
      </w:r>
    </w:p>
    <w:p w:rsidR="00842D52" w:rsidRPr="00DE1751" w:rsidRDefault="00F61858" w:rsidP="00F61858">
      <w:pPr>
        <w:ind w:firstLine="340"/>
        <w:jc w:val="both"/>
        <w:rPr>
          <w:i/>
          <w:sz w:val="22"/>
          <w:szCs w:val="22"/>
        </w:rPr>
      </w:pPr>
      <w:r w:rsidRPr="00F61858">
        <w:rPr>
          <w:i/>
          <w:sz w:val="22"/>
          <w:szCs w:val="22"/>
        </w:rPr>
        <w:t xml:space="preserve">После своего возвращения в Лондон Уильям Эглинтон продолжал свои медиумические занятия, и это письмо частично участвовало в сеансе, который он проводил в квартире Сэма </w:t>
      </w:r>
      <w:r w:rsidR="007C31CC">
        <w:rPr>
          <w:i/>
          <w:sz w:val="22"/>
          <w:szCs w:val="22"/>
        </w:rPr>
        <w:t>У</w:t>
      </w:r>
      <w:r w:rsidRPr="00F61858">
        <w:rPr>
          <w:i/>
          <w:sz w:val="22"/>
          <w:szCs w:val="22"/>
        </w:rPr>
        <w:t>орда.</w:t>
      </w:r>
    </w:p>
    <w:p w:rsidR="00F61858" w:rsidRPr="00DE1751" w:rsidRDefault="00F61858" w:rsidP="00F61858">
      <w:pPr>
        <w:ind w:firstLine="340"/>
        <w:jc w:val="both"/>
        <w:rPr>
          <w:i/>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t>Получено в 1883 или 1884 г.</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w:t>
      </w:r>
      <w:r w:rsidR="00CF2311">
        <w:rPr>
          <w:sz w:val="24"/>
          <w:szCs w:val="24"/>
        </w:rPr>
        <w:t>и</w:t>
      </w:r>
      <w:r w:rsidRPr="00C72D9D">
        <w:rPr>
          <w:sz w:val="24"/>
          <w:szCs w:val="24"/>
        </w:rPr>
        <w:t xml:space="preserve"> скромны</w:t>
      </w:r>
      <w:r w:rsidR="00CF2311">
        <w:rPr>
          <w:sz w:val="24"/>
          <w:szCs w:val="24"/>
        </w:rPr>
        <w:t>е пранамы</w:t>
      </w:r>
      <w:r w:rsidR="00CF2311">
        <w:rPr>
          <w:rStyle w:val="a7"/>
          <w:sz w:val="24"/>
          <w:szCs w:val="24"/>
        </w:rPr>
        <w:footnoteReference w:id="276"/>
      </w:r>
      <w:r w:rsidRPr="00C72D9D">
        <w:rPr>
          <w:sz w:val="24"/>
          <w:szCs w:val="24"/>
        </w:rPr>
        <w:t xml:space="preserve">, сахиб. У вас </w:t>
      </w:r>
      <w:r>
        <w:rPr>
          <w:sz w:val="24"/>
          <w:szCs w:val="24"/>
        </w:rPr>
        <w:t>неважная</w:t>
      </w:r>
      <w:r w:rsidRPr="00C72D9D">
        <w:rPr>
          <w:sz w:val="24"/>
          <w:szCs w:val="24"/>
        </w:rPr>
        <w:t xml:space="preserve"> память. Разве вы забыли нашу договор</w:t>
      </w:r>
      <w:r w:rsidR="00CF2311">
        <w:rPr>
          <w:sz w:val="24"/>
          <w:szCs w:val="24"/>
        </w:rPr>
        <w:t>ё</w:t>
      </w:r>
      <w:r w:rsidRPr="00C72D9D">
        <w:rPr>
          <w:sz w:val="24"/>
          <w:szCs w:val="24"/>
        </w:rPr>
        <w:t>нность, заключ</w:t>
      </w:r>
      <w:r w:rsidR="00DD0C6F">
        <w:rPr>
          <w:sz w:val="24"/>
          <w:szCs w:val="24"/>
        </w:rPr>
        <w:t>ё</w:t>
      </w:r>
      <w:r w:rsidRPr="00C72D9D">
        <w:rPr>
          <w:sz w:val="24"/>
          <w:szCs w:val="24"/>
        </w:rPr>
        <w:t xml:space="preserve">нную в Праяге, и пароль, который должен предшествовать каждому подлинному сообщению, исходящему от нас через </w:t>
      </w:r>
      <w:r w:rsidR="005C1BC5" w:rsidRPr="005C1BC5">
        <w:rPr>
          <w:rFonts w:ascii="Mangal" w:hAnsi="Mangal" w:cs="Mangal"/>
          <w:sz w:val="24"/>
          <w:szCs w:val="24"/>
        </w:rPr>
        <w:t>भूत</w:t>
      </w:r>
      <w:r w:rsidR="005C1BC5">
        <w:rPr>
          <w:rFonts w:asciiTheme="minorHAnsi" w:hAnsiTheme="minorHAnsi" w:cs="Mangal"/>
          <w:sz w:val="24"/>
          <w:szCs w:val="24"/>
        </w:rPr>
        <w:t xml:space="preserve"> </w:t>
      </w:r>
      <w:r w:rsidR="005C1BC5" w:rsidRPr="005C1BC5">
        <w:rPr>
          <w:rFonts w:ascii="Mangal" w:hAnsi="Mangal" w:cs="Mangal"/>
          <w:sz w:val="24"/>
          <w:szCs w:val="24"/>
        </w:rPr>
        <w:t>डाक</w:t>
      </w:r>
      <w:r w:rsidR="005C1BC5" w:rsidRPr="00DD0C6F">
        <w:rPr>
          <w:rStyle w:val="a7"/>
          <w:sz w:val="24"/>
          <w:szCs w:val="24"/>
        </w:rPr>
        <w:footnoteReference w:id="277"/>
      </w:r>
      <w:r w:rsidRPr="00DD0C6F">
        <w:rPr>
          <w:sz w:val="24"/>
          <w:szCs w:val="24"/>
        </w:rPr>
        <w:t xml:space="preserve"> </w:t>
      </w:r>
      <w:r w:rsidRPr="00C72D9D">
        <w:rPr>
          <w:sz w:val="24"/>
          <w:szCs w:val="24"/>
        </w:rPr>
        <w:t>или медиума? Как правдоподо</w:t>
      </w:r>
      <w:r w:rsidR="005F62B8">
        <w:rPr>
          <w:sz w:val="24"/>
          <w:szCs w:val="24"/>
        </w:rPr>
        <w:softHyphen/>
      </w:r>
      <w:r w:rsidRPr="00C72D9D">
        <w:rPr>
          <w:sz w:val="24"/>
          <w:szCs w:val="24"/>
        </w:rPr>
        <w:t xml:space="preserve">бен был </w:t>
      </w:r>
      <w:r w:rsidRPr="00C20374">
        <w:rPr>
          <w:i/>
          <w:sz w:val="24"/>
          <w:szCs w:val="24"/>
        </w:rPr>
        <w:t>сеанс</w:t>
      </w:r>
      <w:r w:rsidRPr="00C72D9D">
        <w:rPr>
          <w:sz w:val="24"/>
          <w:szCs w:val="24"/>
        </w:rPr>
        <w:t xml:space="preserve"> 15 декабря</w:t>
      </w:r>
      <w:r w:rsidR="008F4299">
        <w:rPr>
          <w:sz w:val="24"/>
          <w:szCs w:val="24"/>
        </w:rPr>
        <w:t xml:space="preserve"> —</w:t>
      </w:r>
      <w:r w:rsidRPr="00C72D9D">
        <w:rPr>
          <w:sz w:val="24"/>
          <w:szCs w:val="24"/>
        </w:rPr>
        <w:t xml:space="preserve"> карточка с короной, мо</w:t>
      </w:r>
      <w:r w:rsidR="005F62B8">
        <w:rPr>
          <w:sz w:val="24"/>
          <w:szCs w:val="24"/>
        </w:rPr>
        <w:t>ё</w:t>
      </w:r>
      <w:r w:rsidR="00DD0C6F">
        <w:rPr>
          <w:sz w:val="24"/>
          <w:szCs w:val="24"/>
        </w:rPr>
        <w:t xml:space="preserve"> письмо и всё</w:t>
      </w:r>
      <w:r w:rsidRPr="00C72D9D">
        <w:rPr>
          <w:sz w:val="24"/>
          <w:szCs w:val="24"/>
        </w:rPr>
        <w:t xml:space="preserve"> остальное! Весьма похоже, как сказал бы </w:t>
      </w:r>
      <w:r w:rsidR="00DD0C6F" w:rsidRPr="00C72D9D">
        <w:rPr>
          <w:sz w:val="24"/>
          <w:szCs w:val="24"/>
        </w:rPr>
        <w:t>пелинг</w:t>
      </w:r>
      <w:r w:rsidR="00DD0C6F">
        <w:rPr>
          <w:sz w:val="24"/>
          <w:szCs w:val="24"/>
        </w:rPr>
        <w:t xml:space="preserve">ский </w:t>
      </w:r>
      <w:r w:rsidRPr="00C72D9D">
        <w:rPr>
          <w:sz w:val="24"/>
          <w:szCs w:val="24"/>
        </w:rPr>
        <w:t>пандит. Да, сначала любезный привет от ста</w:t>
      </w:r>
      <w:r>
        <w:rPr>
          <w:sz w:val="24"/>
          <w:szCs w:val="24"/>
        </w:rPr>
        <w:t>рушки</w:t>
      </w:r>
      <w:r w:rsidRPr="00C72D9D">
        <w:rPr>
          <w:sz w:val="24"/>
          <w:szCs w:val="24"/>
        </w:rPr>
        <w:t xml:space="preserve">, адресованный </w:t>
      </w:r>
      <w:r w:rsidRPr="00C20374">
        <w:rPr>
          <w:i/>
          <w:sz w:val="24"/>
          <w:szCs w:val="24"/>
        </w:rPr>
        <w:t>Лони</w:t>
      </w:r>
      <w:r w:rsidRPr="00C72D9D">
        <w:rPr>
          <w:sz w:val="24"/>
          <w:szCs w:val="24"/>
        </w:rPr>
        <w:t>, прич</w:t>
      </w:r>
      <w:r w:rsidR="00DD0C6F">
        <w:rPr>
          <w:sz w:val="24"/>
          <w:szCs w:val="24"/>
        </w:rPr>
        <w:t>ё</w:t>
      </w:r>
      <w:r w:rsidRPr="00C72D9D">
        <w:rPr>
          <w:sz w:val="24"/>
          <w:szCs w:val="24"/>
        </w:rPr>
        <w:t>м на карточке это имя написано неправильно</w:t>
      </w:r>
      <w:r w:rsidR="008F4299">
        <w:rPr>
          <w:sz w:val="24"/>
          <w:szCs w:val="24"/>
        </w:rPr>
        <w:t xml:space="preserve"> —</w:t>
      </w:r>
      <w:r w:rsidRPr="00C72D9D">
        <w:rPr>
          <w:sz w:val="24"/>
          <w:szCs w:val="24"/>
        </w:rPr>
        <w:t xml:space="preserve"> Л</w:t>
      </w:r>
      <w:r>
        <w:rPr>
          <w:sz w:val="24"/>
          <w:szCs w:val="24"/>
        </w:rPr>
        <w:t>уи</w:t>
      </w:r>
      <w:r w:rsidRPr="00C72D9D">
        <w:rPr>
          <w:sz w:val="24"/>
          <w:szCs w:val="24"/>
        </w:rPr>
        <w:t xml:space="preserve">, затем </w:t>
      </w:r>
      <w:r>
        <w:rPr>
          <w:sz w:val="24"/>
          <w:szCs w:val="24"/>
        </w:rPr>
        <w:t>е</w:t>
      </w:r>
      <w:r w:rsidR="005F62B8">
        <w:rPr>
          <w:sz w:val="24"/>
          <w:szCs w:val="24"/>
        </w:rPr>
        <w:t>ё</w:t>
      </w:r>
      <w:r>
        <w:rPr>
          <w:sz w:val="24"/>
          <w:szCs w:val="24"/>
        </w:rPr>
        <w:t xml:space="preserve"> </w:t>
      </w:r>
      <w:r w:rsidRPr="00C72D9D">
        <w:rPr>
          <w:sz w:val="24"/>
          <w:szCs w:val="24"/>
        </w:rPr>
        <w:t xml:space="preserve">привет </w:t>
      </w:r>
      <w:r w:rsidR="005F62B8">
        <w:rPr>
          <w:sz w:val="24"/>
          <w:szCs w:val="24"/>
        </w:rPr>
        <w:t>Ч</w:t>
      </w:r>
      <w:r w:rsidRPr="00C72D9D">
        <w:rPr>
          <w:sz w:val="24"/>
          <w:szCs w:val="24"/>
        </w:rPr>
        <w:t>.К. Мэсси, чь</w:t>
      </w:r>
      <w:r w:rsidR="005F62B8">
        <w:rPr>
          <w:sz w:val="24"/>
          <w:szCs w:val="24"/>
        </w:rPr>
        <w:t>ё</w:t>
      </w:r>
      <w:r w:rsidRPr="00C72D9D">
        <w:rPr>
          <w:sz w:val="24"/>
          <w:szCs w:val="24"/>
        </w:rPr>
        <w:t xml:space="preserve"> имя она теперь ник</w:t>
      </w:r>
      <w:r w:rsidR="00E70F1D">
        <w:rPr>
          <w:sz w:val="24"/>
          <w:szCs w:val="24"/>
        </w:rPr>
        <w:t>м</w:t>
      </w:r>
      <w:r w:rsidRPr="00C72D9D">
        <w:rPr>
          <w:sz w:val="24"/>
          <w:szCs w:val="24"/>
        </w:rPr>
        <w:t xml:space="preserve">огда не произносит, </w:t>
      </w:r>
      <w:r>
        <w:rPr>
          <w:sz w:val="24"/>
          <w:szCs w:val="24"/>
        </w:rPr>
        <w:t>прич</w:t>
      </w:r>
      <w:r w:rsidR="00DD0C6F">
        <w:rPr>
          <w:sz w:val="24"/>
          <w:szCs w:val="24"/>
        </w:rPr>
        <w:t>ё</w:t>
      </w:r>
      <w:r>
        <w:rPr>
          <w:sz w:val="24"/>
          <w:szCs w:val="24"/>
        </w:rPr>
        <w:t>м</w:t>
      </w:r>
      <w:r w:rsidRPr="00C72D9D">
        <w:rPr>
          <w:sz w:val="24"/>
          <w:szCs w:val="24"/>
        </w:rPr>
        <w:t xml:space="preserve"> этот привет приходит после ужина, когда </w:t>
      </w:r>
      <w:r w:rsidR="005F62B8">
        <w:rPr>
          <w:sz w:val="24"/>
          <w:szCs w:val="24"/>
        </w:rPr>
        <w:t>Ч</w:t>
      </w:r>
      <w:r>
        <w:rPr>
          <w:sz w:val="24"/>
          <w:szCs w:val="24"/>
        </w:rPr>
        <w:t xml:space="preserve">.К.М. </w:t>
      </w:r>
      <w:r w:rsidRPr="00C72D9D">
        <w:rPr>
          <w:sz w:val="24"/>
          <w:szCs w:val="24"/>
        </w:rPr>
        <w:t>уже уш</w:t>
      </w:r>
      <w:r w:rsidR="0035175D">
        <w:rPr>
          <w:sz w:val="24"/>
          <w:szCs w:val="24"/>
        </w:rPr>
        <w:t>ё</w:t>
      </w:r>
      <w:r w:rsidRPr="00C72D9D">
        <w:rPr>
          <w:sz w:val="24"/>
          <w:szCs w:val="24"/>
        </w:rPr>
        <w:t>л. Затем мо</w:t>
      </w:r>
      <w:r w:rsidR="005F62B8">
        <w:rPr>
          <w:sz w:val="24"/>
          <w:szCs w:val="24"/>
        </w:rPr>
        <w:t>ё</w:t>
      </w:r>
      <w:r w:rsidRPr="00C72D9D">
        <w:rPr>
          <w:sz w:val="24"/>
          <w:szCs w:val="24"/>
        </w:rPr>
        <w:t xml:space="preserve"> послание, написанное </w:t>
      </w:r>
      <w:r w:rsidRPr="00C20374">
        <w:rPr>
          <w:sz w:val="24"/>
          <w:szCs w:val="24"/>
        </w:rPr>
        <w:t>поддельны</w:t>
      </w:r>
      <w:r>
        <w:rPr>
          <w:sz w:val="24"/>
          <w:szCs w:val="24"/>
        </w:rPr>
        <w:t xml:space="preserve">м </w:t>
      </w:r>
      <w:r w:rsidRPr="00C72D9D">
        <w:rPr>
          <w:sz w:val="24"/>
          <w:szCs w:val="24"/>
        </w:rPr>
        <w:t xml:space="preserve">почерком, </w:t>
      </w:r>
      <w:r>
        <w:rPr>
          <w:sz w:val="24"/>
          <w:szCs w:val="24"/>
        </w:rPr>
        <w:t>хотя я худо-бедно обхожусь своим  собственным.</w:t>
      </w:r>
      <w:r w:rsidR="00DD0C6F">
        <w:rPr>
          <w:sz w:val="24"/>
          <w:szCs w:val="24"/>
        </w:rPr>
        <w:t xml:space="preserve"> </w:t>
      </w:r>
      <w:r w:rsidRPr="00C72D9D">
        <w:rPr>
          <w:sz w:val="24"/>
          <w:szCs w:val="24"/>
        </w:rPr>
        <w:t xml:space="preserve">Опять </w:t>
      </w:r>
      <w:r>
        <w:rPr>
          <w:sz w:val="24"/>
          <w:szCs w:val="24"/>
        </w:rPr>
        <w:t xml:space="preserve">же, </w:t>
      </w:r>
      <w:r w:rsidRPr="00C72D9D">
        <w:rPr>
          <w:sz w:val="24"/>
          <w:szCs w:val="24"/>
        </w:rPr>
        <w:t>мо</w:t>
      </w:r>
      <w:r w:rsidR="00DD0C6F">
        <w:rPr>
          <w:sz w:val="24"/>
          <w:szCs w:val="24"/>
        </w:rPr>
        <w:t>ё</w:t>
      </w:r>
      <w:r w:rsidRPr="00C72D9D">
        <w:rPr>
          <w:sz w:val="24"/>
          <w:szCs w:val="24"/>
        </w:rPr>
        <w:t xml:space="preserve"> предполагаемое послание </w:t>
      </w:r>
      <w:r>
        <w:rPr>
          <w:sz w:val="24"/>
          <w:szCs w:val="24"/>
        </w:rPr>
        <w:t xml:space="preserve">почему-то </w:t>
      </w:r>
      <w:r w:rsidRPr="00C72D9D">
        <w:rPr>
          <w:sz w:val="24"/>
          <w:szCs w:val="24"/>
        </w:rPr>
        <w:t>датировано 16 декабря, из Ладака, тогда как, клянусь, я в то время был в Ч-ин-ки (</w:t>
      </w:r>
      <w:r>
        <w:rPr>
          <w:sz w:val="24"/>
          <w:szCs w:val="24"/>
        </w:rPr>
        <w:t>Лхас</w:t>
      </w:r>
      <w:r w:rsidRPr="00C72D9D">
        <w:rPr>
          <w:sz w:val="24"/>
          <w:szCs w:val="24"/>
        </w:rPr>
        <w:t>е)</w:t>
      </w:r>
      <w:r>
        <w:rPr>
          <w:sz w:val="24"/>
          <w:szCs w:val="24"/>
        </w:rPr>
        <w:t>,</w:t>
      </w:r>
      <w:r w:rsidRPr="00C72D9D">
        <w:rPr>
          <w:sz w:val="24"/>
          <w:szCs w:val="24"/>
        </w:rPr>
        <w:t xml:space="preserve"> кур</w:t>
      </w:r>
      <w:r>
        <w:rPr>
          <w:sz w:val="24"/>
          <w:szCs w:val="24"/>
        </w:rPr>
        <w:t>я</w:t>
      </w:r>
      <w:r w:rsidRPr="00C72D9D">
        <w:rPr>
          <w:sz w:val="24"/>
          <w:szCs w:val="24"/>
        </w:rPr>
        <w:t xml:space="preserve"> вашу трубку. Но лучше всего была моя просьба к вам: «Приготовьтесь к нашему приезду, как только мы склоним на свою сторону Эглинтона</w:t>
      </w:r>
      <w:r w:rsidR="005F62B8">
        <w:rPr>
          <w:sz w:val="24"/>
          <w:szCs w:val="24"/>
        </w:rPr>
        <w:t>-</w:t>
      </w:r>
      <w:r w:rsidR="005F62B8" w:rsidRPr="00C72D9D">
        <w:rPr>
          <w:sz w:val="24"/>
          <w:szCs w:val="24"/>
        </w:rPr>
        <w:t>сахиба</w:t>
      </w:r>
      <w:r w:rsidRPr="00C72D9D">
        <w:rPr>
          <w:sz w:val="24"/>
          <w:szCs w:val="24"/>
        </w:rPr>
        <w:t>!</w:t>
      </w:r>
      <w:r w:rsidR="006C1152" w:rsidRPr="006C1152">
        <w:rPr>
          <w:sz w:val="24"/>
          <w:szCs w:val="24"/>
        </w:rPr>
        <w:t>!!</w:t>
      </w:r>
      <w:r w:rsidRPr="00C72D9D">
        <w:rPr>
          <w:sz w:val="24"/>
          <w:szCs w:val="24"/>
        </w:rPr>
        <w:t>» В одну из суббот</w:t>
      </w:r>
      <w:r>
        <w:rPr>
          <w:sz w:val="24"/>
          <w:szCs w:val="24"/>
        </w:rPr>
        <w:t>,</w:t>
      </w:r>
      <w:r w:rsidRPr="00C72D9D">
        <w:rPr>
          <w:sz w:val="24"/>
          <w:szCs w:val="24"/>
        </w:rPr>
        <w:t xml:space="preserve"> и у лорда Данр</w:t>
      </w:r>
      <w:r w:rsidR="00DD0C6F">
        <w:rPr>
          <w:sz w:val="24"/>
          <w:szCs w:val="24"/>
        </w:rPr>
        <w:t>э</w:t>
      </w:r>
      <w:r w:rsidRPr="00C72D9D">
        <w:rPr>
          <w:sz w:val="24"/>
          <w:szCs w:val="24"/>
        </w:rPr>
        <w:t>йвена ничего не получилось</w:t>
      </w:r>
      <w:r w:rsidR="008F4299">
        <w:rPr>
          <w:sz w:val="24"/>
          <w:szCs w:val="24"/>
        </w:rPr>
        <w:t xml:space="preserve"> —</w:t>
      </w:r>
      <w:r w:rsidRPr="00C72D9D">
        <w:rPr>
          <w:sz w:val="24"/>
          <w:szCs w:val="24"/>
        </w:rPr>
        <w:t xml:space="preserve"> почему бы не </w:t>
      </w:r>
      <w:r w:rsidRPr="00327D33">
        <w:rPr>
          <w:i/>
          <w:sz w:val="24"/>
          <w:szCs w:val="24"/>
        </w:rPr>
        <w:t>попытаться</w:t>
      </w:r>
      <w:r w:rsidRPr="00C72D9D">
        <w:rPr>
          <w:sz w:val="24"/>
          <w:szCs w:val="24"/>
        </w:rPr>
        <w:t xml:space="preserve"> </w:t>
      </w:r>
      <w:r w:rsidR="005F62B8">
        <w:rPr>
          <w:sz w:val="24"/>
          <w:szCs w:val="24"/>
        </w:rPr>
        <w:t>снова</w:t>
      </w:r>
      <w:r w:rsidRPr="00C72D9D">
        <w:rPr>
          <w:sz w:val="24"/>
          <w:szCs w:val="24"/>
        </w:rPr>
        <w:t xml:space="preserve">? </w:t>
      </w:r>
      <w:r w:rsidRPr="00327D33">
        <w:rPr>
          <w:sz w:val="24"/>
          <w:szCs w:val="24"/>
        </w:rPr>
        <w:t>Торжественный</w:t>
      </w:r>
      <w:r w:rsidRPr="00C72D9D">
        <w:rPr>
          <w:sz w:val="24"/>
          <w:szCs w:val="24"/>
        </w:rPr>
        <w:t xml:space="preserve"> вечер в ту субботу на </w:t>
      </w:r>
      <w:r>
        <w:rPr>
          <w:sz w:val="24"/>
          <w:szCs w:val="24"/>
        </w:rPr>
        <w:t xml:space="preserve">Пиккадилли, </w:t>
      </w:r>
      <w:r w:rsidRPr="00C72D9D">
        <w:rPr>
          <w:sz w:val="24"/>
          <w:szCs w:val="24"/>
        </w:rPr>
        <w:t>у старого С</w:t>
      </w:r>
      <w:r w:rsidR="006F110F">
        <w:rPr>
          <w:sz w:val="24"/>
          <w:szCs w:val="24"/>
        </w:rPr>
        <w:t>от</w:t>
      </w:r>
      <w:r w:rsidRPr="00C72D9D">
        <w:rPr>
          <w:sz w:val="24"/>
          <w:szCs w:val="24"/>
        </w:rPr>
        <w:t xml:space="preserve">зерана, </w:t>
      </w:r>
      <w:r w:rsidRPr="00327D33">
        <w:rPr>
          <w:sz w:val="24"/>
          <w:szCs w:val="24"/>
        </w:rPr>
        <w:t>заплесневел</w:t>
      </w:r>
      <w:r w:rsidRPr="00C72D9D">
        <w:rPr>
          <w:sz w:val="24"/>
          <w:szCs w:val="24"/>
        </w:rPr>
        <w:t>ого книготорговца. Дом я знал хорошо, это меня забавляло, и я наблюдал</w:t>
      </w:r>
      <w:r>
        <w:rPr>
          <w:sz w:val="24"/>
          <w:szCs w:val="24"/>
        </w:rPr>
        <w:t>,</w:t>
      </w:r>
      <w:r w:rsidRPr="00C72D9D">
        <w:rPr>
          <w:sz w:val="24"/>
          <w:szCs w:val="24"/>
        </w:rPr>
        <w:t xml:space="preserve"> с вашего разрешения. Зачем так возмущаться? Призраки трудились замечательно, ничуть не смущаясь моим присутствием, о котором ни У. </w:t>
      </w:r>
      <w:r w:rsidR="006C0970">
        <w:rPr>
          <w:sz w:val="24"/>
          <w:szCs w:val="24"/>
        </w:rPr>
        <w:t>Э</w:t>
      </w:r>
      <w:r w:rsidRPr="00C72D9D">
        <w:rPr>
          <w:sz w:val="24"/>
          <w:szCs w:val="24"/>
        </w:rPr>
        <w:t xml:space="preserve">., ни его телохранитель не знали. Мое внимание </w:t>
      </w:r>
      <w:r w:rsidR="006C0970">
        <w:rPr>
          <w:sz w:val="24"/>
          <w:szCs w:val="24"/>
        </w:rPr>
        <w:t>привлекло</w:t>
      </w:r>
      <w:r>
        <w:rPr>
          <w:sz w:val="24"/>
          <w:szCs w:val="24"/>
        </w:rPr>
        <w:t xml:space="preserve"> </w:t>
      </w:r>
      <w:r w:rsidRPr="00C72D9D">
        <w:rPr>
          <w:sz w:val="24"/>
          <w:szCs w:val="24"/>
        </w:rPr>
        <w:t>поддел</w:t>
      </w:r>
      <w:r w:rsidR="006C0970">
        <w:rPr>
          <w:sz w:val="24"/>
          <w:szCs w:val="24"/>
        </w:rPr>
        <w:t xml:space="preserve">ывание ими </w:t>
      </w:r>
      <w:r w:rsidRPr="00C72D9D">
        <w:rPr>
          <w:sz w:val="24"/>
          <w:szCs w:val="24"/>
        </w:rPr>
        <w:t>почерка Е.П.</w:t>
      </w:r>
      <w:r w:rsidR="006C0970">
        <w:rPr>
          <w:sz w:val="24"/>
          <w:szCs w:val="24"/>
        </w:rPr>
        <w:t xml:space="preserve">Б. </w:t>
      </w:r>
      <w:r w:rsidRPr="00C72D9D">
        <w:rPr>
          <w:sz w:val="24"/>
          <w:szCs w:val="24"/>
        </w:rPr>
        <w:t xml:space="preserve">Тогда я отложил свою трубку и стал наблюдать внимательнее. Слишком много света для этих тварей вливалось с улицы </w:t>
      </w:r>
      <w:r>
        <w:rPr>
          <w:sz w:val="24"/>
          <w:szCs w:val="24"/>
        </w:rPr>
        <w:t>Пиккадилли</w:t>
      </w:r>
      <w:r w:rsidRPr="00C72D9D">
        <w:rPr>
          <w:sz w:val="24"/>
          <w:szCs w:val="24"/>
        </w:rPr>
        <w:t xml:space="preserve">, хотя </w:t>
      </w:r>
      <w:r w:rsidR="006C0970">
        <w:rPr>
          <w:sz w:val="24"/>
          <w:szCs w:val="24"/>
        </w:rPr>
        <w:t xml:space="preserve">сильно </w:t>
      </w:r>
      <w:r w:rsidR="006C0970" w:rsidRPr="00C72D9D">
        <w:rPr>
          <w:sz w:val="24"/>
          <w:szCs w:val="24"/>
        </w:rPr>
        <w:t xml:space="preserve">помогли </w:t>
      </w:r>
      <w:r w:rsidRPr="00C72D9D">
        <w:rPr>
          <w:sz w:val="24"/>
          <w:szCs w:val="24"/>
        </w:rPr>
        <w:t>эманации С</w:t>
      </w:r>
      <w:r w:rsidR="006C0970">
        <w:rPr>
          <w:sz w:val="24"/>
          <w:szCs w:val="24"/>
        </w:rPr>
        <w:t>от</w:t>
      </w:r>
      <w:r w:rsidRPr="00C72D9D">
        <w:rPr>
          <w:sz w:val="24"/>
          <w:szCs w:val="24"/>
        </w:rPr>
        <w:t xml:space="preserve">зерана. Я бы хотел обратить внимание вашего друга мистера </w:t>
      </w:r>
      <w:r w:rsidRPr="00C72D9D">
        <w:rPr>
          <w:sz w:val="24"/>
          <w:szCs w:val="24"/>
        </w:rPr>
        <w:lastRenderedPageBreak/>
        <w:t>Маерса на психический факт эманаций испорченности. Выращивайте хороший урожай</w:t>
      </w:r>
      <w:r>
        <w:rPr>
          <w:sz w:val="24"/>
          <w:szCs w:val="24"/>
        </w:rPr>
        <w:t xml:space="preserve"> </w:t>
      </w:r>
      <w:r w:rsidR="006C0970">
        <w:rPr>
          <w:sz w:val="24"/>
          <w:szCs w:val="24"/>
        </w:rPr>
        <w:t>бхутов</w:t>
      </w:r>
      <w:r w:rsidRPr="00C72D9D">
        <w:rPr>
          <w:sz w:val="24"/>
          <w:szCs w:val="24"/>
        </w:rPr>
        <w:t xml:space="preserve">. Да, комната с видом на </w:t>
      </w:r>
      <w:r>
        <w:rPr>
          <w:sz w:val="24"/>
          <w:szCs w:val="24"/>
        </w:rPr>
        <w:t>Пиккадилли</w:t>
      </w:r>
      <w:r w:rsidR="008F4299">
        <w:rPr>
          <w:sz w:val="24"/>
          <w:szCs w:val="24"/>
        </w:rPr>
        <w:t xml:space="preserve"> —</w:t>
      </w:r>
      <w:r w:rsidRPr="00C72D9D">
        <w:rPr>
          <w:sz w:val="24"/>
          <w:szCs w:val="24"/>
        </w:rPr>
        <w:t xml:space="preserve"> хорошее место для психическ</w:t>
      </w:r>
      <w:r w:rsidR="006C0970">
        <w:rPr>
          <w:sz w:val="24"/>
          <w:szCs w:val="24"/>
        </w:rPr>
        <w:t>ого</w:t>
      </w:r>
      <w:r w:rsidRPr="00C72D9D">
        <w:rPr>
          <w:sz w:val="24"/>
          <w:szCs w:val="24"/>
        </w:rPr>
        <w:t xml:space="preserve"> </w:t>
      </w:r>
      <w:r w:rsidR="006C0970">
        <w:rPr>
          <w:sz w:val="24"/>
          <w:szCs w:val="24"/>
        </w:rPr>
        <w:t>развития</w:t>
      </w:r>
      <w:r w:rsidRPr="00C72D9D">
        <w:rPr>
          <w:sz w:val="24"/>
          <w:szCs w:val="24"/>
        </w:rPr>
        <w:t xml:space="preserve">. </w:t>
      </w:r>
      <w:r w:rsidR="006C0970">
        <w:rPr>
          <w:sz w:val="24"/>
          <w:szCs w:val="24"/>
        </w:rPr>
        <w:t xml:space="preserve">Несчастный </w:t>
      </w:r>
      <w:r w:rsidR="006C0970" w:rsidRPr="00C72D9D">
        <w:rPr>
          <w:sz w:val="24"/>
          <w:szCs w:val="24"/>
        </w:rPr>
        <w:t>бедняга</w:t>
      </w:r>
      <w:r w:rsidR="006C0970">
        <w:rPr>
          <w:sz w:val="24"/>
          <w:szCs w:val="24"/>
        </w:rPr>
        <w:t xml:space="preserve"> </w:t>
      </w:r>
      <w:r w:rsidRPr="00C72D9D">
        <w:rPr>
          <w:sz w:val="24"/>
          <w:szCs w:val="24"/>
        </w:rPr>
        <w:t>в транс</w:t>
      </w:r>
      <w:r w:rsidR="006C0970">
        <w:rPr>
          <w:sz w:val="24"/>
          <w:szCs w:val="24"/>
        </w:rPr>
        <w:t>е</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«Чтобы предотвратить недоразумения в будущем, мы </w:t>
      </w:r>
      <w:r w:rsidR="006C1152">
        <w:rPr>
          <w:sz w:val="24"/>
          <w:szCs w:val="24"/>
        </w:rPr>
        <w:t xml:space="preserve">хотели бы </w:t>
      </w:r>
      <w:r w:rsidRPr="00C72D9D">
        <w:rPr>
          <w:sz w:val="24"/>
          <w:szCs w:val="24"/>
        </w:rPr>
        <w:t>заявл</w:t>
      </w:r>
      <w:r w:rsidR="006C1152">
        <w:rPr>
          <w:sz w:val="24"/>
          <w:szCs w:val="24"/>
        </w:rPr>
        <w:t>ить</w:t>
      </w:r>
      <w:r w:rsidRPr="00C72D9D">
        <w:rPr>
          <w:sz w:val="24"/>
          <w:szCs w:val="24"/>
        </w:rPr>
        <w:t>, что какие бы феномены ни показывались вам в этот вечер, мы никоим образом не являемся ответ</w:t>
      </w:r>
      <w:r w:rsidR="007C31CC">
        <w:rPr>
          <w:sz w:val="24"/>
          <w:szCs w:val="24"/>
        </w:rPr>
        <w:softHyphen/>
      </w:r>
      <w:r w:rsidRPr="00C72D9D">
        <w:rPr>
          <w:sz w:val="24"/>
          <w:szCs w:val="24"/>
        </w:rPr>
        <w:t>ственными за них и не принимаем никакого участия в их создании». Это чистое само</w:t>
      </w:r>
      <w:r w:rsidR="007C31CC">
        <w:rPr>
          <w:sz w:val="24"/>
          <w:szCs w:val="24"/>
        </w:rPr>
        <w:softHyphen/>
      </w:r>
      <w:r w:rsidRPr="00C72D9D">
        <w:rPr>
          <w:sz w:val="24"/>
          <w:szCs w:val="24"/>
        </w:rPr>
        <w:t>отречение. Скромность</w:t>
      </w:r>
      <w:r w:rsidR="008F4299">
        <w:rPr>
          <w:sz w:val="24"/>
          <w:szCs w:val="24"/>
        </w:rPr>
        <w:t xml:space="preserve"> —</w:t>
      </w:r>
      <w:r w:rsidRPr="00C72D9D">
        <w:rPr>
          <w:sz w:val="24"/>
          <w:szCs w:val="24"/>
        </w:rPr>
        <w:t xml:space="preserve"> неподходящее слово для этого. Он шагал по комнате, и я следовал за ним на</w:t>
      </w:r>
      <w:r w:rsidR="007C31CC">
        <w:rPr>
          <w:sz w:val="24"/>
          <w:szCs w:val="24"/>
        </w:rPr>
        <w:t xml:space="preserve"> некотором расстоянии. Он подошё</w:t>
      </w:r>
      <w:r w:rsidRPr="00C72D9D">
        <w:rPr>
          <w:sz w:val="24"/>
          <w:szCs w:val="24"/>
        </w:rPr>
        <w:t>л к письменному столу мистера Уорда и взял лист бумаги с его монограммой. И я тоже запасся одним, просто для того, чтобы доказать вам, что наблюдал. Что касается всех вас</w:t>
      </w:r>
      <w:r w:rsidR="008F4299">
        <w:rPr>
          <w:sz w:val="24"/>
          <w:szCs w:val="24"/>
        </w:rPr>
        <w:t xml:space="preserve"> —</w:t>
      </w:r>
      <w:r w:rsidRPr="00C72D9D">
        <w:rPr>
          <w:sz w:val="24"/>
          <w:szCs w:val="24"/>
        </w:rPr>
        <w:t xml:space="preserve"> вы не очень внимательно наблюдали, когда </w:t>
      </w:r>
      <w:r>
        <w:rPr>
          <w:sz w:val="24"/>
          <w:szCs w:val="24"/>
        </w:rPr>
        <w:t xml:space="preserve">его побудили </w:t>
      </w:r>
      <w:r w:rsidRPr="00C72D9D">
        <w:rPr>
          <w:sz w:val="24"/>
          <w:szCs w:val="24"/>
        </w:rPr>
        <w:t xml:space="preserve">поместить бумагу в конверт и вложить между </w:t>
      </w:r>
      <w:r w:rsidR="006C1152">
        <w:rPr>
          <w:sz w:val="24"/>
          <w:szCs w:val="24"/>
        </w:rPr>
        <w:t>страницами</w:t>
      </w:r>
      <w:r w:rsidRPr="00C72D9D">
        <w:rPr>
          <w:sz w:val="24"/>
          <w:szCs w:val="24"/>
        </w:rPr>
        <w:t xml:space="preserve"> книги, и когда он положил е</w:t>
      </w:r>
      <w:r w:rsidR="006C1152">
        <w:rPr>
          <w:sz w:val="24"/>
          <w:szCs w:val="24"/>
        </w:rPr>
        <w:t>ё</w:t>
      </w:r>
      <w:r w:rsidRPr="00C72D9D">
        <w:rPr>
          <w:sz w:val="24"/>
          <w:szCs w:val="24"/>
        </w:rPr>
        <w:t xml:space="preserve"> на стол, иначе вы бы увидели нечто очень интересное для науки. Серебрис</w:t>
      </w:r>
      <w:r w:rsidR="002221A7">
        <w:rPr>
          <w:sz w:val="24"/>
          <w:szCs w:val="24"/>
        </w:rPr>
        <w:t>ый</w:t>
      </w:r>
      <w:r w:rsidRPr="00C72D9D">
        <w:rPr>
          <w:sz w:val="24"/>
          <w:szCs w:val="24"/>
        </w:rPr>
        <w:t xml:space="preserve"> </w:t>
      </w:r>
      <w:r w:rsidR="002221A7">
        <w:rPr>
          <w:sz w:val="24"/>
          <w:szCs w:val="24"/>
        </w:rPr>
        <w:t>звук</w:t>
      </w:r>
      <w:r w:rsidRPr="00C72D9D">
        <w:rPr>
          <w:sz w:val="24"/>
          <w:szCs w:val="24"/>
        </w:rPr>
        <w:t xml:space="preserve"> часов </w:t>
      </w:r>
      <w:r w:rsidR="002221A7">
        <w:rPr>
          <w:sz w:val="24"/>
          <w:szCs w:val="24"/>
        </w:rPr>
        <w:t>от</w:t>
      </w:r>
      <w:r w:rsidRPr="00C72D9D">
        <w:rPr>
          <w:sz w:val="24"/>
          <w:szCs w:val="24"/>
        </w:rPr>
        <w:t>б</w:t>
      </w:r>
      <w:r w:rsidR="002221A7">
        <w:rPr>
          <w:sz w:val="24"/>
          <w:szCs w:val="24"/>
        </w:rPr>
        <w:t>ивае</w:t>
      </w:r>
      <w:r w:rsidRPr="00C72D9D">
        <w:rPr>
          <w:sz w:val="24"/>
          <w:szCs w:val="24"/>
        </w:rPr>
        <w:t>т 10</w:t>
      </w:r>
      <w:r>
        <w:rPr>
          <w:sz w:val="24"/>
          <w:szCs w:val="24"/>
        </w:rPr>
        <w:t>.15</w:t>
      </w:r>
      <w:r w:rsidRPr="00C72D9D">
        <w:rPr>
          <w:sz w:val="24"/>
          <w:szCs w:val="24"/>
        </w:rPr>
        <w:t>, и фигура К. Х., спускающегося верхом на лошади с холма (</w:t>
      </w:r>
      <w:r w:rsidR="006C1152">
        <w:rPr>
          <w:sz w:val="24"/>
          <w:szCs w:val="24"/>
        </w:rPr>
        <w:t xml:space="preserve">а </w:t>
      </w:r>
      <w:r w:rsidRPr="00C72D9D">
        <w:rPr>
          <w:sz w:val="24"/>
          <w:szCs w:val="24"/>
        </w:rPr>
        <w:t>о</w:t>
      </w:r>
      <w:r>
        <w:rPr>
          <w:sz w:val="24"/>
          <w:szCs w:val="24"/>
        </w:rPr>
        <w:t>н</w:t>
      </w:r>
      <w:r w:rsidRPr="00C72D9D">
        <w:rPr>
          <w:sz w:val="24"/>
          <w:szCs w:val="24"/>
        </w:rPr>
        <w:t xml:space="preserve"> </w:t>
      </w:r>
      <w:r w:rsidR="006C1152">
        <w:rPr>
          <w:sz w:val="24"/>
          <w:szCs w:val="24"/>
        </w:rPr>
        <w:t>сейчас</w:t>
      </w:r>
      <w:r w:rsidRPr="00C72D9D">
        <w:rPr>
          <w:sz w:val="24"/>
          <w:szCs w:val="24"/>
        </w:rPr>
        <w:t xml:space="preserve"> находи</w:t>
      </w:r>
      <w:r w:rsidR="002221A7">
        <w:rPr>
          <w:sz w:val="24"/>
          <w:szCs w:val="24"/>
        </w:rPr>
        <w:t xml:space="preserve">тся в далеких лесах Камбоджи), будто </w:t>
      </w:r>
      <w:r w:rsidRPr="00C72D9D">
        <w:rPr>
          <w:sz w:val="24"/>
          <w:szCs w:val="24"/>
        </w:rPr>
        <w:t xml:space="preserve">пересекает горизонт видения </w:t>
      </w:r>
      <w:r w:rsidR="006C1152">
        <w:rPr>
          <w:sz w:val="24"/>
          <w:szCs w:val="24"/>
        </w:rPr>
        <w:t>«</w:t>
      </w:r>
      <w:r w:rsidRPr="00C72D9D">
        <w:rPr>
          <w:sz w:val="24"/>
          <w:szCs w:val="24"/>
        </w:rPr>
        <w:t>Дяди Сэма</w:t>
      </w:r>
      <w:r w:rsidR="006C1152">
        <w:rPr>
          <w:sz w:val="24"/>
          <w:szCs w:val="24"/>
        </w:rPr>
        <w:t>»</w:t>
      </w:r>
      <w:r w:rsidRPr="00C72D9D">
        <w:rPr>
          <w:sz w:val="24"/>
          <w:szCs w:val="24"/>
        </w:rPr>
        <w:t xml:space="preserve"> и </w:t>
      </w:r>
      <w:r w:rsidR="006C1152">
        <w:rPr>
          <w:sz w:val="24"/>
          <w:szCs w:val="24"/>
        </w:rPr>
        <w:t>нарушает</w:t>
      </w:r>
      <w:r w:rsidRPr="00C72D9D">
        <w:rPr>
          <w:sz w:val="24"/>
          <w:szCs w:val="24"/>
        </w:rPr>
        <w:t xml:space="preserve"> деятельность пишач</w:t>
      </w:r>
      <w:r>
        <w:rPr>
          <w:sz w:val="24"/>
          <w:szCs w:val="24"/>
        </w:rPr>
        <w:t>.</w:t>
      </w:r>
      <w:r w:rsidRPr="00C72D9D">
        <w:rPr>
          <w:sz w:val="24"/>
          <w:szCs w:val="24"/>
        </w:rPr>
        <w:t xml:space="preserve"> </w:t>
      </w:r>
      <w:r w:rsidR="006C1152">
        <w:rPr>
          <w:sz w:val="24"/>
          <w:szCs w:val="24"/>
        </w:rPr>
        <w:t>Астральное в</w:t>
      </w:r>
      <w:r w:rsidRPr="00C72D9D">
        <w:rPr>
          <w:sz w:val="24"/>
          <w:szCs w:val="24"/>
        </w:rPr>
        <w:t>озму</w:t>
      </w:r>
      <w:r w:rsidR="002221A7">
        <w:rPr>
          <w:sz w:val="24"/>
          <w:szCs w:val="24"/>
        </w:rPr>
        <w:t>щение помешало дальнейшему развё</w:t>
      </w:r>
      <w:r w:rsidRPr="00C72D9D">
        <w:rPr>
          <w:sz w:val="24"/>
          <w:szCs w:val="24"/>
        </w:rPr>
        <w:t>ртыванию их скучного действия, но их колокольчики очень хороши.</w:t>
      </w:r>
    </w:p>
    <w:p w:rsidR="00842D52" w:rsidRPr="00C72D9D" w:rsidRDefault="00842D52" w:rsidP="00842D52">
      <w:pPr>
        <w:ind w:firstLine="340"/>
        <w:jc w:val="both"/>
        <w:rPr>
          <w:sz w:val="24"/>
          <w:szCs w:val="24"/>
        </w:rPr>
      </w:pPr>
      <w:r w:rsidRPr="00C72D9D">
        <w:rPr>
          <w:sz w:val="24"/>
          <w:szCs w:val="24"/>
        </w:rPr>
        <w:t xml:space="preserve">А теперь, сахиб, вы не должны быть слишком строги к этому жалкому молодому человеку. В тот вечер он </w:t>
      </w:r>
      <w:proofErr w:type="gramStart"/>
      <w:r w:rsidRPr="00C72D9D">
        <w:rPr>
          <w:sz w:val="24"/>
          <w:szCs w:val="24"/>
        </w:rPr>
        <w:t xml:space="preserve">был совершенно </w:t>
      </w:r>
      <w:r w:rsidR="00071427">
        <w:rPr>
          <w:sz w:val="24"/>
          <w:szCs w:val="24"/>
        </w:rPr>
        <w:t>ни за</w:t>
      </w:r>
      <w:r w:rsidR="00B01332">
        <w:rPr>
          <w:sz w:val="24"/>
          <w:szCs w:val="24"/>
        </w:rPr>
        <w:t xml:space="preserve"> </w:t>
      </w:r>
      <w:r w:rsidR="00071427">
        <w:rPr>
          <w:sz w:val="24"/>
          <w:szCs w:val="24"/>
        </w:rPr>
        <w:t xml:space="preserve">что </w:t>
      </w:r>
      <w:r w:rsidR="00071427" w:rsidRPr="00071427">
        <w:rPr>
          <w:i/>
          <w:sz w:val="24"/>
          <w:szCs w:val="24"/>
        </w:rPr>
        <w:t>не</w:t>
      </w:r>
      <w:r w:rsidR="00071427">
        <w:rPr>
          <w:sz w:val="24"/>
          <w:szCs w:val="24"/>
        </w:rPr>
        <w:t xml:space="preserve"> </w:t>
      </w:r>
      <w:r w:rsidRPr="00071427">
        <w:rPr>
          <w:i/>
          <w:sz w:val="24"/>
          <w:szCs w:val="24"/>
        </w:rPr>
        <w:t>отве</w:t>
      </w:r>
      <w:r w:rsidR="00071427">
        <w:rPr>
          <w:i/>
          <w:sz w:val="24"/>
          <w:szCs w:val="24"/>
        </w:rPr>
        <w:t>чал</w:t>
      </w:r>
      <w:proofErr w:type="gramEnd"/>
      <w:r w:rsidRPr="00C72D9D">
        <w:rPr>
          <w:sz w:val="24"/>
          <w:szCs w:val="24"/>
        </w:rPr>
        <w:t>. Разумеется, его принад</w:t>
      </w:r>
      <w:r w:rsidR="002221A7">
        <w:rPr>
          <w:sz w:val="24"/>
          <w:szCs w:val="24"/>
        </w:rPr>
        <w:softHyphen/>
      </w:r>
      <w:r w:rsidRPr="00C72D9D">
        <w:rPr>
          <w:sz w:val="24"/>
          <w:szCs w:val="24"/>
        </w:rPr>
        <w:t xml:space="preserve">лежность </w:t>
      </w:r>
      <w:r>
        <w:rPr>
          <w:sz w:val="24"/>
          <w:szCs w:val="24"/>
        </w:rPr>
        <w:t xml:space="preserve">к </w:t>
      </w:r>
      <w:r w:rsidRPr="00C72D9D">
        <w:rPr>
          <w:sz w:val="24"/>
          <w:szCs w:val="24"/>
        </w:rPr>
        <w:t>вашей Л</w:t>
      </w:r>
      <w:r w:rsidR="00071427" w:rsidRPr="00071427">
        <w:rPr>
          <w:sz w:val="24"/>
          <w:szCs w:val="24"/>
        </w:rPr>
        <w:t>[</w:t>
      </w:r>
      <w:r w:rsidRPr="00C72D9D">
        <w:rPr>
          <w:sz w:val="24"/>
          <w:szCs w:val="24"/>
        </w:rPr>
        <w:t>ондонской</w:t>
      </w:r>
      <w:r w:rsidR="00071427" w:rsidRPr="00071427">
        <w:rPr>
          <w:sz w:val="24"/>
          <w:szCs w:val="24"/>
        </w:rPr>
        <w:t>]</w:t>
      </w:r>
      <w:r w:rsidRPr="00C72D9D">
        <w:rPr>
          <w:sz w:val="24"/>
          <w:szCs w:val="24"/>
        </w:rPr>
        <w:t xml:space="preserve"> Л</w:t>
      </w:r>
      <w:r w:rsidR="00071427" w:rsidRPr="00071427">
        <w:rPr>
          <w:sz w:val="24"/>
          <w:szCs w:val="24"/>
        </w:rPr>
        <w:t>[</w:t>
      </w:r>
      <w:r w:rsidRPr="00C72D9D">
        <w:rPr>
          <w:sz w:val="24"/>
          <w:szCs w:val="24"/>
        </w:rPr>
        <w:t>оже</w:t>
      </w:r>
      <w:r w:rsidR="00071427" w:rsidRPr="00071427">
        <w:rPr>
          <w:sz w:val="24"/>
          <w:szCs w:val="24"/>
        </w:rPr>
        <w:t>]</w:t>
      </w:r>
      <w:r w:rsidRPr="00C72D9D">
        <w:rPr>
          <w:sz w:val="24"/>
          <w:szCs w:val="24"/>
        </w:rPr>
        <w:t xml:space="preserve"> Т</w:t>
      </w:r>
      <w:r w:rsidR="00071427">
        <w:rPr>
          <w:sz w:val="24"/>
          <w:szCs w:val="24"/>
        </w:rPr>
        <w:t>.</w:t>
      </w:r>
      <w:r w:rsidRPr="00C72D9D">
        <w:rPr>
          <w:sz w:val="24"/>
          <w:szCs w:val="24"/>
        </w:rPr>
        <w:t>О</w:t>
      </w:r>
      <w:r w:rsidR="00071427">
        <w:rPr>
          <w:sz w:val="24"/>
          <w:szCs w:val="24"/>
        </w:rPr>
        <w:t>.</w:t>
      </w:r>
      <w:r w:rsidR="008F4299">
        <w:rPr>
          <w:sz w:val="24"/>
          <w:szCs w:val="24"/>
        </w:rPr>
        <w:t xml:space="preserve"> —</w:t>
      </w:r>
      <w:r w:rsidRPr="00C72D9D">
        <w:rPr>
          <w:sz w:val="24"/>
          <w:szCs w:val="24"/>
        </w:rPr>
        <w:t xml:space="preserve"> </w:t>
      </w:r>
      <w:r w:rsidR="00071427">
        <w:rPr>
          <w:sz w:val="24"/>
          <w:szCs w:val="24"/>
        </w:rPr>
        <w:t>полная</w:t>
      </w:r>
      <w:r w:rsidRPr="00C72D9D">
        <w:rPr>
          <w:sz w:val="24"/>
          <w:szCs w:val="24"/>
        </w:rPr>
        <w:t xml:space="preserve"> чепуха, так как оплачиваемый и подозреваемый медиум не ровня английским джентльмена</w:t>
      </w:r>
      <w:r>
        <w:rPr>
          <w:sz w:val="24"/>
          <w:szCs w:val="24"/>
        </w:rPr>
        <w:t xml:space="preserve">м. </w:t>
      </w:r>
      <w:r w:rsidRPr="00C72D9D">
        <w:rPr>
          <w:sz w:val="24"/>
          <w:szCs w:val="24"/>
        </w:rPr>
        <w:t>Вс</w:t>
      </w:r>
      <w:r w:rsidR="00071427">
        <w:rPr>
          <w:sz w:val="24"/>
          <w:szCs w:val="24"/>
        </w:rPr>
        <w:t>ё</w:t>
      </w:r>
      <w:r w:rsidRPr="00C72D9D">
        <w:rPr>
          <w:sz w:val="24"/>
          <w:szCs w:val="24"/>
        </w:rPr>
        <w:t xml:space="preserve"> же он по-своему порядочен, и как бы К.Х. ни высмеивал его в своей карточке, адресованной Гордонам, к чему вы все отнеслись </w:t>
      </w:r>
      <w:r w:rsidR="00071427" w:rsidRPr="00C72D9D">
        <w:rPr>
          <w:sz w:val="24"/>
          <w:szCs w:val="24"/>
        </w:rPr>
        <w:t xml:space="preserve">в то время </w:t>
      </w:r>
      <w:r w:rsidRPr="00C72D9D">
        <w:rPr>
          <w:sz w:val="24"/>
          <w:szCs w:val="24"/>
        </w:rPr>
        <w:t>серь</w:t>
      </w:r>
      <w:r w:rsidR="00071427">
        <w:rPr>
          <w:sz w:val="24"/>
          <w:szCs w:val="24"/>
        </w:rPr>
        <w:t>ё</w:t>
      </w:r>
      <w:r w:rsidRPr="00C72D9D">
        <w:rPr>
          <w:sz w:val="24"/>
          <w:szCs w:val="24"/>
        </w:rPr>
        <w:t xml:space="preserve">зно, он </w:t>
      </w:r>
      <w:r>
        <w:rPr>
          <w:sz w:val="24"/>
          <w:szCs w:val="24"/>
        </w:rPr>
        <w:t>на</w:t>
      </w:r>
      <w:r w:rsidRPr="00C72D9D">
        <w:rPr>
          <w:sz w:val="24"/>
          <w:szCs w:val="24"/>
        </w:rPr>
        <w:t xml:space="preserve"> самом деле честен по-своему, и его с</w:t>
      </w:r>
      <w:r w:rsidR="00071427">
        <w:rPr>
          <w:sz w:val="24"/>
          <w:szCs w:val="24"/>
        </w:rPr>
        <w:t>тоит</w:t>
      </w:r>
      <w:r w:rsidRPr="00C72D9D">
        <w:rPr>
          <w:sz w:val="24"/>
          <w:szCs w:val="24"/>
        </w:rPr>
        <w:t xml:space="preserve"> пожалеть. Он бедный эпилептик, </w:t>
      </w:r>
      <w:r w:rsidRPr="00327D33">
        <w:rPr>
          <w:i/>
          <w:sz w:val="24"/>
          <w:szCs w:val="24"/>
        </w:rPr>
        <w:t>подверженный припадкам, особенно в те дни, когда от него ожидают, что он будет обедать у вас.</w:t>
      </w:r>
      <w:r w:rsidRPr="00C72D9D">
        <w:rPr>
          <w:sz w:val="24"/>
          <w:szCs w:val="24"/>
        </w:rPr>
        <w:t xml:space="preserve"> Я намереваюсь поговорить с К.Х., чтобы он попросил мистера Уорда об услуге: спасти этого бедного несчастного человека от двух элементариев, которые привязались к нему, как два клеща. Добро</w:t>
      </w:r>
      <w:r>
        <w:rPr>
          <w:sz w:val="24"/>
          <w:szCs w:val="24"/>
        </w:rPr>
        <w:t>му</w:t>
      </w:r>
      <w:r w:rsidRPr="00C72D9D">
        <w:rPr>
          <w:sz w:val="24"/>
          <w:szCs w:val="24"/>
        </w:rPr>
        <w:t xml:space="preserve"> Дяд</w:t>
      </w:r>
      <w:r>
        <w:rPr>
          <w:sz w:val="24"/>
          <w:szCs w:val="24"/>
        </w:rPr>
        <w:t>е</w:t>
      </w:r>
      <w:r w:rsidRPr="00C72D9D">
        <w:rPr>
          <w:sz w:val="24"/>
          <w:szCs w:val="24"/>
        </w:rPr>
        <w:t xml:space="preserve"> Сэм</w:t>
      </w:r>
      <w:r>
        <w:rPr>
          <w:sz w:val="24"/>
          <w:szCs w:val="24"/>
        </w:rPr>
        <w:t>у</w:t>
      </w:r>
      <w:r w:rsidRPr="00C72D9D">
        <w:rPr>
          <w:sz w:val="24"/>
          <w:szCs w:val="24"/>
        </w:rPr>
        <w:t xml:space="preserve"> легко найти для него назначение на какую-нибудь должность и таким образом спасти его от позорной жизни, которая его убивает</w:t>
      </w:r>
      <w:r w:rsidR="00071427">
        <w:rPr>
          <w:sz w:val="24"/>
          <w:szCs w:val="24"/>
        </w:rPr>
        <w:t xml:space="preserve">; этим он </w:t>
      </w:r>
      <w:r w:rsidRPr="00C72D9D">
        <w:rPr>
          <w:sz w:val="24"/>
          <w:szCs w:val="24"/>
        </w:rPr>
        <w:t xml:space="preserve">совершит похвальное и теософское деяние милосердия. Мистер Уорд неправ. У. </w:t>
      </w:r>
      <w:r w:rsidR="007C048C">
        <w:rPr>
          <w:sz w:val="24"/>
          <w:szCs w:val="24"/>
        </w:rPr>
        <w:t>Э</w:t>
      </w:r>
      <w:r w:rsidRPr="00C72D9D">
        <w:rPr>
          <w:sz w:val="24"/>
          <w:szCs w:val="24"/>
        </w:rPr>
        <w:t xml:space="preserve">. не виноват в каком-либо </w:t>
      </w:r>
      <w:r w:rsidRPr="00B05753">
        <w:rPr>
          <w:i/>
          <w:sz w:val="24"/>
          <w:szCs w:val="24"/>
        </w:rPr>
        <w:t>сознательном</w:t>
      </w:r>
      <w:r w:rsidR="00B05753">
        <w:rPr>
          <w:sz w:val="24"/>
          <w:szCs w:val="24"/>
        </w:rPr>
        <w:t>,</w:t>
      </w:r>
      <w:r w:rsidR="00071427">
        <w:rPr>
          <w:sz w:val="24"/>
          <w:szCs w:val="24"/>
        </w:rPr>
        <w:t xml:space="preserve"> намеренном </w:t>
      </w:r>
      <w:r w:rsidRPr="00C72D9D">
        <w:rPr>
          <w:sz w:val="24"/>
          <w:szCs w:val="24"/>
        </w:rPr>
        <w:t>трюкачестве в тот вечер. У него страстное желание присоединиться к Л</w:t>
      </w:r>
      <w:r w:rsidR="00B05753">
        <w:rPr>
          <w:sz w:val="24"/>
          <w:szCs w:val="24"/>
        </w:rPr>
        <w:t>.</w:t>
      </w:r>
      <w:r w:rsidRPr="00C72D9D">
        <w:rPr>
          <w:sz w:val="24"/>
          <w:szCs w:val="24"/>
        </w:rPr>
        <w:t>Л</w:t>
      </w:r>
      <w:r w:rsidR="00B05753">
        <w:rPr>
          <w:sz w:val="24"/>
          <w:szCs w:val="24"/>
        </w:rPr>
        <w:t>.</w:t>
      </w:r>
      <w:r w:rsidRPr="00C72D9D">
        <w:rPr>
          <w:sz w:val="24"/>
          <w:szCs w:val="24"/>
        </w:rPr>
        <w:t>, а так как желание есть отец деяния, его астральные клещ</w:t>
      </w:r>
      <w:r w:rsidR="00B05753">
        <w:rPr>
          <w:sz w:val="24"/>
          <w:szCs w:val="24"/>
        </w:rPr>
        <w:t>ѝ</w:t>
      </w:r>
      <w:r w:rsidRPr="00C72D9D">
        <w:rPr>
          <w:sz w:val="24"/>
          <w:szCs w:val="24"/>
        </w:rPr>
        <w:t xml:space="preserve"> сфабриковали то </w:t>
      </w:r>
      <w:r w:rsidRPr="00327D33">
        <w:rPr>
          <w:i/>
          <w:sz w:val="24"/>
          <w:szCs w:val="24"/>
        </w:rPr>
        <w:t>мо</w:t>
      </w:r>
      <w:r w:rsidR="00BE1862">
        <w:rPr>
          <w:i/>
          <w:sz w:val="24"/>
          <w:szCs w:val="24"/>
        </w:rPr>
        <w:t>ё</w:t>
      </w:r>
      <w:r w:rsidRPr="00C72D9D">
        <w:rPr>
          <w:sz w:val="24"/>
          <w:szCs w:val="24"/>
        </w:rPr>
        <w:t xml:space="preserve"> письмо своими собственными средствами. Если бы он сделал</w:t>
      </w:r>
      <w:r w:rsidR="00B05753" w:rsidRPr="00B05753">
        <w:rPr>
          <w:sz w:val="24"/>
          <w:szCs w:val="24"/>
        </w:rPr>
        <w:t xml:space="preserve"> </w:t>
      </w:r>
      <w:r w:rsidR="00B05753" w:rsidRPr="00C72D9D">
        <w:rPr>
          <w:sz w:val="24"/>
          <w:szCs w:val="24"/>
        </w:rPr>
        <w:t>это сам</w:t>
      </w:r>
      <w:r w:rsidRPr="00C72D9D">
        <w:rPr>
          <w:sz w:val="24"/>
          <w:szCs w:val="24"/>
        </w:rPr>
        <w:t xml:space="preserve">, </w:t>
      </w:r>
      <w:r w:rsidR="00B05753">
        <w:rPr>
          <w:sz w:val="24"/>
          <w:szCs w:val="24"/>
        </w:rPr>
        <w:t>то</w:t>
      </w:r>
      <w:r w:rsidRPr="00C72D9D">
        <w:rPr>
          <w:sz w:val="24"/>
          <w:szCs w:val="24"/>
        </w:rPr>
        <w:t xml:space="preserve"> вспомнил</w:t>
      </w:r>
      <w:r w:rsidR="00B05753" w:rsidRPr="00B05753">
        <w:rPr>
          <w:sz w:val="24"/>
          <w:szCs w:val="24"/>
        </w:rPr>
        <w:t xml:space="preserve"> </w:t>
      </w:r>
      <w:r w:rsidR="00B05753" w:rsidRPr="00C72D9D">
        <w:rPr>
          <w:sz w:val="24"/>
          <w:szCs w:val="24"/>
        </w:rPr>
        <w:t>бы</w:t>
      </w:r>
      <w:r w:rsidRPr="00C72D9D">
        <w:rPr>
          <w:sz w:val="24"/>
          <w:szCs w:val="24"/>
        </w:rPr>
        <w:t xml:space="preserve">, что это не мой почерк, так как он знаком с моим почерком через Гордонов. Горе спиритам! Их </w:t>
      </w:r>
      <w:r w:rsidRPr="00327D33">
        <w:rPr>
          <w:i/>
          <w:sz w:val="24"/>
          <w:szCs w:val="24"/>
        </w:rPr>
        <w:t>карма</w:t>
      </w:r>
      <w:r w:rsidRPr="00C72D9D">
        <w:rPr>
          <w:sz w:val="24"/>
          <w:szCs w:val="24"/>
        </w:rPr>
        <w:t xml:space="preserve"> отя</w:t>
      </w:r>
      <w:r>
        <w:rPr>
          <w:sz w:val="24"/>
          <w:szCs w:val="24"/>
        </w:rPr>
        <w:t>гощена</w:t>
      </w:r>
      <w:r w:rsidRPr="00C72D9D">
        <w:rPr>
          <w:sz w:val="24"/>
          <w:szCs w:val="24"/>
        </w:rPr>
        <w:t xml:space="preserve"> </w:t>
      </w:r>
      <w:r w:rsidR="00B05753">
        <w:rPr>
          <w:sz w:val="24"/>
          <w:szCs w:val="24"/>
        </w:rPr>
        <w:t>разр</w:t>
      </w:r>
      <w:r w:rsidR="00BE1862">
        <w:rPr>
          <w:sz w:val="24"/>
          <w:szCs w:val="24"/>
        </w:rPr>
        <w:t>у</w:t>
      </w:r>
      <w:r w:rsidR="00B05753">
        <w:rPr>
          <w:sz w:val="24"/>
          <w:szCs w:val="24"/>
        </w:rPr>
        <w:t>шением жизней</w:t>
      </w:r>
      <w:r w:rsidRPr="00C72D9D">
        <w:rPr>
          <w:sz w:val="24"/>
          <w:szCs w:val="24"/>
        </w:rPr>
        <w:t xml:space="preserve"> мужчин и женщин, которых они </w:t>
      </w:r>
      <w:r>
        <w:rPr>
          <w:sz w:val="24"/>
          <w:szCs w:val="24"/>
        </w:rPr>
        <w:t>втягивают в</w:t>
      </w:r>
      <w:r w:rsidRPr="00C72D9D">
        <w:rPr>
          <w:sz w:val="24"/>
          <w:szCs w:val="24"/>
        </w:rPr>
        <w:t xml:space="preserve"> медиумизм, а затем выбрасывают, как беззубых собак</w:t>
      </w:r>
      <w:r w:rsidR="00B05753">
        <w:rPr>
          <w:sz w:val="24"/>
          <w:szCs w:val="24"/>
        </w:rPr>
        <w:t>, умирать от голода</w:t>
      </w:r>
      <w:r w:rsidRPr="00C72D9D">
        <w:rPr>
          <w:sz w:val="24"/>
          <w:szCs w:val="24"/>
        </w:rPr>
        <w:t>. Во всяком случае, попросите у него карточку с якобы написанным Упасикой тексто</w:t>
      </w:r>
      <w:r>
        <w:rPr>
          <w:sz w:val="24"/>
          <w:szCs w:val="24"/>
        </w:rPr>
        <w:t xml:space="preserve">м. </w:t>
      </w:r>
      <w:r w:rsidRPr="00C72D9D">
        <w:rPr>
          <w:sz w:val="24"/>
          <w:szCs w:val="24"/>
        </w:rPr>
        <w:t>Е</w:t>
      </w:r>
      <w:r w:rsidR="00B05753">
        <w:rPr>
          <w:sz w:val="24"/>
          <w:szCs w:val="24"/>
        </w:rPr>
        <w:t>ё</w:t>
      </w:r>
      <w:r w:rsidRPr="00C72D9D">
        <w:rPr>
          <w:sz w:val="24"/>
          <w:szCs w:val="24"/>
        </w:rPr>
        <w:t xml:space="preserve"> нужно хранить и при случае показать супругам Мэсси из Л</w:t>
      </w:r>
      <w:r w:rsidR="00B05753">
        <w:rPr>
          <w:sz w:val="24"/>
          <w:szCs w:val="24"/>
        </w:rPr>
        <w:t>.</w:t>
      </w:r>
      <w:r w:rsidRPr="00C72D9D">
        <w:rPr>
          <w:sz w:val="24"/>
          <w:szCs w:val="24"/>
        </w:rPr>
        <w:t>Л</w:t>
      </w:r>
      <w:r w:rsidR="00B05753">
        <w:rPr>
          <w:sz w:val="24"/>
          <w:szCs w:val="24"/>
        </w:rPr>
        <w:t>.</w:t>
      </w:r>
      <w:r w:rsidRPr="00C72D9D">
        <w:rPr>
          <w:sz w:val="24"/>
          <w:szCs w:val="24"/>
        </w:rPr>
        <w:t>, которые верят чистейшей лжи и будут подозревать обман там, где никакого обмана нет. Вы можете считать меня «</w:t>
      </w:r>
      <w:r w:rsidR="00B05753">
        <w:rPr>
          <w:sz w:val="24"/>
          <w:szCs w:val="24"/>
        </w:rPr>
        <w:t>негром</w:t>
      </w:r>
      <w:r w:rsidRPr="00C72D9D">
        <w:rPr>
          <w:sz w:val="24"/>
          <w:szCs w:val="24"/>
        </w:rPr>
        <w:t>» и дикар</w:t>
      </w:r>
      <w:r w:rsidR="00B05753">
        <w:rPr>
          <w:sz w:val="24"/>
          <w:szCs w:val="24"/>
        </w:rPr>
        <w:t>ё</w:t>
      </w:r>
      <w:r w:rsidRPr="00C72D9D">
        <w:rPr>
          <w:sz w:val="24"/>
          <w:szCs w:val="24"/>
        </w:rPr>
        <w:t>м, сахиб. И хотя я первым посоветова</w:t>
      </w:r>
      <w:r w:rsidR="00F8416B">
        <w:rPr>
          <w:sz w:val="24"/>
          <w:szCs w:val="24"/>
        </w:rPr>
        <w:t>л</w:t>
      </w:r>
      <w:r w:rsidRPr="00C72D9D">
        <w:rPr>
          <w:sz w:val="24"/>
          <w:szCs w:val="24"/>
        </w:rPr>
        <w:t xml:space="preserve"> переизбран</w:t>
      </w:r>
      <w:r w:rsidR="00F8416B">
        <w:rPr>
          <w:sz w:val="24"/>
          <w:szCs w:val="24"/>
        </w:rPr>
        <w:t>ть</w:t>
      </w:r>
      <w:r w:rsidRPr="00C72D9D">
        <w:rPr>
          <w:sz w:val="24"/>
          <w:szCs w:val="24"/>
        </w:rPr>
        <w:t xml:space="preserve"> миссис К[ингсфорд], вс</w:t>
      </w:r>
      <w:r w:rsidR="00F8416B">
        <w:rPr>
          <w:sz w:val="24"/>
          <w:szCs w:val="24"/>
        </w:rPr>
        <w:t>ё</w:t>
      </w:r>
      <w:r w:rsidRPr="00C72D9D">
        <w:rPr>
          <w:sz w:val="24"/>
          <w:szCs w:val="24"/>
        </w:rPr>
        <w:t xml:space="preserve"> же я бы </w:t>
      </w:r>
      <w:r w:rsidR="00BE1862" w:rsidRPr="00C72D9D">
        <w:rPr>
          <w:sz w:val="24"/>
          <w:szCs w:val="24"/>
        </w:rPr>
        <w:t xml:space="preserve">скорее </w:t>
      </w:r>
      <w:r w:rsidR="00BE1862">
        <w:rPr>
          <w:sz w:val="24"/>
          <w:szCs w:val="24"/>
        </w:rPr>
        <w:t>по</w:t>
      </w:r>
      <w:r w:rsidRPr="00C72D9D">
        <w:rPr>
          <w:sz w:val="24"/>
          <w:szCs w:val="24"/>
        </w:rPr>
        <w:t>верил ясновидению У.</w:t>
      </w:r>
      <w:r w:rsidR="007C048C">
        <w:rPr>
          <w:sz w:val="24"/>
          <w:szCs w:val="24"/>
        </w:rPr>
        <w:t>Э</w:t>
      </w:r>
      <w:r w:rsidRPr="00C72D9D">
        <w:rPr>
          <w:sz w:val="24"/>
          <w:szCs w:val="24"/>
        </w:rPr>
        <w:t>., чем ясновидению миссис К</w:t>
      </w:r>
      <w:r w:rsidR="007C048C">
        <w:rPr>
          <w:sz w:val="24"/>
          <w:szCs w:val="24"/>
        </w:rPr>
        <w:t>.</w:t>
      </w:r>
      <w:r w:rsidRPr="00C72D9D">
        <w:rPr>
          <w:sz w:val="24"/>
          <w:szCs w:val="24"/>
        </w:rPr>
        <w:t xml:space="preserve"> или, вернее, </w:t>
      </w:r>
      <w:r>
        <w:rPr>
          <w:sz w:val="24"/>
          <w:szCs w:val="24"/>
        </w:rPr>
        <w:t>е</w:t>
      </w:r>
      <w:r w:rsidR="00F8416B">
        <w:rPr>
          <w:sz w:val="24"/>
          <w:szCs w:val="24"/>
        </w:rPr>
        <w:t>ё</w:t>
      </w:r>
      <w:r>
        <w:rPr>
          <w:sz w:val="24"/>
          <w:szCs w:val="24"/>
        </w:rPr>
        <w:t xml:space="preserve"> </w:t>
      </w:r>
      <w:r w:rsidRPr="00327D33">
        <w:rPr>
          <w:i/>
          <w:sz w:val="24"/>
          <w:szCs w:val="24"/>
        </w:rPr>
        <w:t>истолкованию</w:t>
      </w:r>
      <w:r w:rsidRPr="00C72D9D">
        <w:rPr>
          <w:sz w:val="24"/>
          <w:szCs w:val="24"/>
        </w:rPr>
        <w:t xml:space="preserve"> </w:t>
      </w:r>
      <w:r>
        <w:rPr>
          <w:sz w:val="24"/>
          <w:szCs w:val="24"/>
        </w:rPr>
        <w:t>своих</w:t>
      </w:r>
      <w:r w:rsidRPr="00C72D9D">
        <w:rPr>
          <w:sz w:val="24"/>
          <w:szCs w:val="24"/>
        </w:rPr>
        <w:t xml:space="preserve"> видений. Но это скоро прекратится. Субба Роу восстановит справедливость в отношении вас. Пишу</w:t>
      </w:r>
      <w:r w:rsidR="007C048C">
        <w:rPr>
          <w:sz w:val="24"/>
          <w:szCs w:val="24"/>
        </w:rPr>
        <w:t xml:space="preserve"> ответ австралийскому новообращё</w:t>
      </w:r>
      <w:r w:rsidRPr="00C72D9D">
        <w:rPr>
          <w:sz w:val="24"/>
          <w:szCs w:val="24"/>
        </w:rPr>
        <w:t>н</w:t>
      </w:r>
      <w:r w:rsidR="007C048C">
        <w:rPr>
          <w:sz w:val="24"/>
          <w:szCs w:val="24"/>
        </w:rPr>
        <w:softHyphen/>
      </w:r>
      <w:r w:rsidRPr="00C72D9D">
        <w:rPr>
          <w:sz w:val="24"/>
          <w:szCs w:val="24"/>
        </w:rPr>
        <w:t>ному</w:t>
      </w:r>
      <w:r>
        <w:rPr>
          <w:rStyle w:val="a7"/>
          <w:sz w:val="24"/>
          <w:szCs w:val="24"/>
        </w:rPr>
        <w:footnoteReference w:id="278"/>
      </w:r>
      <w:r w:rsidRPr="00C72D9D">
        <w:rPr>
          <w:sz w:val="24"/>
          <w:szCs w:val="24"/>
        </w:rPr>
        <w:t>.</w:t>
      </w:r>
    </w:p>
    <w:p w:rsidR="00842D52" w:rsidRPr="007C048C" w:rsidRDefault="0040540B" w:rsidP="007C048C">
      <w:pPr>
        <w:ind w:firstLine="340"/>
        <w:jc w:val="right"/>
        <w:rPr>
          <w:sz w:val="24"/>
          <w:szCs w:val="24"/>
        </w:rPr>
      </w:pPr>
      <w:r>
        <w:rPr>
          <w:sz w:val="24"/>
          <w:szCs w:val="24"/>
        </w:rPr>
        <w:t>М</w:t>
      </w:r>
      <w:r w:rsidRPr="00CE7D4D">
        <w:rPr>
          <w:rFonts w:asciiTheme="minorHAnsi" w:hAnsiTheme="minorHAnsi"/>
          <w:b/>
          <w:szCs w:val="24"/>
        </w:rPr>
        <w:t>.</w:t>
      </w:r>
      <w:r w:rsidRPr="00CE7D4D">
        <w:rPr>
          <w:rFonts w:asciiTheme="minorHAnsi" w:hAnsiTheme="minorHAnsi"/>
          <w:b/>
          <w:szCs w:val="24"/>
          <w:lang w:val="en-US"/>
        </w:rPr>
        <w:t>·</w:t>
      </w:r>
      <w:r w:rsidRPr="00CE7D4D">
        <w:rPr>
          <w:rFonts w:asciiTheme="minorHAnsi" w:hAnsiTheme="minorHAnsi"/>
          <w:b/>
          <w:szCs w:val="24"/>
        </w:rPr>
        <w:t>.</w:t>
      </w:r>
    </w:p>
    <w:p w:rsidR="00842D52" w:rsidRPr="00C72D9D" w:rsidRDefault="00842D52" w:rsidP="00842D52">
      <w:pPr>
        <w:ind w:firstLine="340"/>
        <w:jc w:val="both"/>
        <w:rPr>
          <w:sz w:val="24"/>
          <w:szCs w:val="24"/>
        </w:rPr>
      </w:pP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19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86</w:t>
      </w:r>
      <w:r w:rsidRPr="000267C5">
        <w:rPr>
          <w:i/>
          <w:color w:val="auto"/>
        </w:rPr>
        <w:t xml:space="preserve">) </w:t>
      </w:r>
      <w:r w:rsidRPr="003C0F74">
        <w:rPr>
          <w:b w:val="0"/>
          <w:i/>
          <w:color w:val="auto"/>
        </w:rPr>
        <w:t xml:space="preserve">получено в </w:t>
      </w:r>
      <w:r>
        <w:rPr>
          <w:b w:val="0"/>
          <w:i/>
          <w:color w:val="auto"/>
        </w:rPr>
        <w:t>январ</w:t>
      </w:r>
      <w:r w:rsidRPr="003C0F74">
        <w:rPr>
          <w:b w:val="0"/>
          <w:i/>
          <w:color w:val="auto"/>
        </w:rPr>
        <w:t>е</w:t>
      </w:r>
      <w:r>
        <w:rPr>
          <w:b w:val="0"/>
          <w:i/>
          <w:color w:val="auto"/>
        </w:rPr>
        <w:t xml:space="preserve"> </w:t>
      </w:r>
      <w:smartTag w:uri="urn:schemas-microsoft-com:office:smarttags" w:element="metricconverter">
        <w:smartTagPr>
          <w:attr w:name="ProductID" w:val="1884 г"/>
        </w:smartTagPr>
        <w:r>
          <w:rPr>
            <w:b w:val="0"/>
            <w:i/>
            <w:color w:val="auto"/>
          </w:rPr>
          <w:t>1884</w:t>
        </w:r>
        <w:r w:rsidRPr="003C0F74">
          <w:rPr>
            <w:b w:val="0"/>
            <w:i/>
            <w:color w:val="auto"/>
          </w:rPr>
          <w:t xml:space="preserve"> г</w:t>
        </w:r>
      </w:smartTag>
      <w:r w:rsidRPr="003C0F74">
        <w:rPr>
          <w:b w:val="0"/>
          <w:i/>
          <w:color w:val="auto"/>
        </w:rPr>
        <w:t>.</w:t>
      </w:r>
    </w:p>
    <w:p w:rsidR="00C83F38" w:rsidRPr="00C83F38" w:rsidRDefault="00842D52" w:rsidP="00842D52">
      <w:pPr>
        <w:ind w:firstLine="340"/>
        <w:jc w:val="both"/>
        <w:rPr>
          <w:i/>
          <w:sz w:val="22"/>
          <w:szCs w:val="22"/>
        </w:rPr>
      </w:pPr>
      <w:r w:rsidRPr="00C83F38">
        <w:rPr>
          <w:i/>
          <w:sz w:val="22"/>
          <w:szCs w:val="22"/>
        </w:rPr>
        <w:t xml:space="preserve">Миссис Кингсфорд была </w:t>
      </w:r>
      <w:r w:rsidR="00041749" w:rsidRPr="00C83F38">
        <w:rPr>
          <w:i/>
          <w:sz w:val="22"/>
          <w:szCs w:val="22"/>
        </w:rPr>
        <w:t>президен</w:t>
      </w:r>
      <w:r w:rsidRPr="00C83F38">
        <w:rPr>
          <w:i/>
          <w:sz w:val="22"/>
          <w:szCs w:val="22"/>
        </w:rPr>
        <w:t>т</w:t>
      </w:r>
      <w:r w:rsidR="00041749" w:rsidRPr="00C83F38">
        <w:rPr>
          <w:i/>
          <w:sz w:val="22"/>
          <w:szCs w:val="22"/>
        </w:rPr>
        <w:t>о</w:t>
      </w:r>
      <w:r w:rsidRPr="00C83F38">
        <w:rPr>
          <w:i/>
          <w:sz w:val="22"/>
          <w:szCs w:val="22"/>
        </w:rPr>
        <w:t>м Лондонской ложи</w:t>
      </w:r>
      <w:r w:rsidR="00041749" w:rsidRPr="00C83F38">
        <w:rPr>
          <w:i/>
          <w:sz w:val="22"/>
          <w:szCs w:val="22"/>
        </w:rPr>
        <w:t xml:space="preserve"> около года. Фактически она стала им</w:t>
      </w:r>
      <w:r w:rsidRPr="00C83F38">
        <w:rPr>
          <w:i/>
          <w:sz w:val="22"/>
          <w:szCs w:val="22"/>
        </w:rPr>
        <w:t xml:space="preserve"> благодаря усилиям </w:t>
      </w:r>
      <w:r w:rsidR="007C048C">
        <w:rPr>
          <w:i/>
          <w:sz w:val="22"/>
          <w:szCs w:val="22"/>
        </w:rPr>
        <w:t>Ч</w:t>
      </w:r>
      <w:r w:rsidRPr="00C83F38">
        <w:rPr>
          <w:i/>
          <w:sz w:val="22"/>
          <w:szCs w:val="22"/>
        </w:rPr>
        <w:t xml:space="preserve">.К. Мэсси, чувствовавшего, что </w:t>
      </w:r>
      <w:r w:rsidR="00041749" w:rsidRPr="00C83F38">
        <w:rPr>
          <w:i/>
          <w:sz w:val="22"/>
          <w:szCs w:val="22"/>
        </w:rPr>
        <w:t xml:space="preserve">только </w:t>
      </w:r>
      <w:r w:rsidRPr="00C83F38">
        <w:rPr>
          <w:i/>
          <w:sz w:val="22"/>
          <w:szCs w:val="22"/>
        </w:rPr>
        <w:t xml:space="preserve">она </w:t>
      </w:r>
      <w:r w:rsidR="005D4745" w:rsidRPr="00C83F38">
        <w:rPr>
          <w:i/>
          <w:sz w:val="22"/>
          <w:szCs w:val="22"/>
        </w:rPr>
        <w:t>пре</w:t>
      </w:r>
      <w:r w:rsidR="007C048C">
        <w:rPr>
          <w:i/>
          <w:sz w:val="22"/>
          <w:szCs w:val="22"/>
        </w:rPr>
        <w:t>д</w:t>
      </w:r>
      <w:r w:rsidR="005D4745" w:rsidRPr="00C83F38">
        <w:rPr>
          <w:i/>
          <w:sz w:val="22"/>
          <w:szCs w:val="22"/>
        </w:rPr>
        <w:t>отвратит</w:t>
      </w:r>
      <w:r w:rsidRPr="00C83F38">
        <w:rPr>
          <w:i/>
          <w:sz w:val="22"/>
          <w:szCs w:val="22"/>
        </w:rPr>
        <w:t xml:space="preserve"> умирани</w:t>
      </w:r>
      <w:r w:rsidR="005D4745" w:rsidRPr="00C83F38">
        <w:rPr>
          <w:i/>
          <w:sz w:val="22"/>
          <w:szCs w:val="22"/>
        </w:rPr>
        <w:t>е</w:t>
      </w:r>
      <w:r w:rsidRPr="00C83F38">
        <w:rPr>
          <w:i/>
          <w:sz w:val="22"/>
          <w:szCs w:val="22"/>
        </w:rPr>
        <w:t xml:space="preserve"> этой </w:t>
      </w:r>
      <w:r w:rsidRPr="00C83F38">
        <w:rPr>
          <w:i/>
          <w:sz w:val="22"/>
          <w:szCs w:val="22"/>
        </w:rPr>
        <w:lastRenderedPageBreak/>
        <w:t xml:space="preserve">группы. Но Синнетт </w:t>
      </w:r>
      <w:r w:rsidR="005D4745" w:rsidRPr="00C83F38">
        <w:rPr>
          <w:i/>
          <w:sz w:val="22"/>
          <w:szCs w:val="22"/>
        </w:rPr>
        <w:t>уже</w:t>
      </w:r>
      <w:r w:rsidRPr="00C83F38">
        <w:rPr>
          <w:i/>
          <w:sz w:val="22"/>
          <w:szCs w:val="22"/>
        </w:rPr>
        <w:t xml:space="preserve"> вернулся в Англию</w:t>
      </w:r>
      <w:r w:rsidR="005D4745" w:rsidRPr="00C83F38">
        <w:rPr>
          <w:i/>
          <w:sz w:val="22"/>
          <w:szCs w:val="22"/>
        </w:rPr>
        <w:t xml:space="preserve"> и</w:t>
      </w:r>
      <w:r w:rsidRPr="00C83F38">
        <w:rPr>
          <w:i/>
          <w:sz w:val="22"/>
          <w:szCs w:val="22"/>
        </w:rPr>
        <w:t xml:space="preserve"> </w:t>
      </w:r>
      <w:r w:rsidR="005D4745" w:rsidRPr="00C83F38">
        <w:rPr>
          <w:i/>
          <w:sz w:val="22"/>
          <w:szCs w:val="22"/>
        </w:rPr>
        <w:t xml:space="preserve">был там уже девять месяцев </w:t>
      </w:r>
      <w:r w:rsidRPr="00C83F38">
        <w:rPr>
          <w:i/>
          <w:sz w:val="22"/>
          <w:szCs w:val="22"/>
        </w:rPr>
        <w:t>и сам хотел занять эту должность. В результате в ложе возникли сильные разногласия</w:t>
      </w:r>
      <w:r w:rsidR="004276EA">
        <w:rPr>
          <w:i/>
          <w:sz w:val="22"/>
          <w:szCs w:val="22"/>
        </w:rPr>
        <w:t>.</w:t>
      </w:r>
    </w:p>
    <w:p w:rsidR="00C83F38" w:rsidRDefault="00C83F38" w:rsidP="00842D52">
      <w:pPr>
        <w:ind w:firstLine="340"/>
        <w:jc w:val="both"/>
        <w:rPr>
          <w:i/>
          <w:sz w:val="24"/>
          <w:szCs w:val="24"/>
        </w:rPr>
      </w:pPr>
    </w:p>
    <w:p w:rsidR="00842D52" w:rsidRPr="00F12765" w:rsidRDefault="00842D52" w:rsidP="00842D52">
      <w:pPr>
        <w:ind w:firstLine="340"/>
        <w:jc w:val="both"/>
        <w:rPr>
          <w:rFonts w:asciiTheme="minorHAnsi" w:hAnsiTheme="minorHAnsi"/>
          <w:sz w:val="24"/>
          <w:szCs w:val="24"/>
        </w:rPr>
      </w:pPr>
      <w:r w:rsidRPr="00F12765">
        <w:rPr>
          <w:rFonts w:asciiTheme="minorHAnsi" w:hAnsiTheme="minorHAnsi"/>
          <w:sz w:val="24"/>
          <w:szCs w:val="24"/>
        </w:rPr>
        <w:t xml:space="preserve">Получено в январе </w:t>
      </w:r>
      <w:smartTag w:uri="urn:schemas-microsoft-com:office:smarttags" w:element="metricconverter">
        <w:smartTagPr>
          <w:attr w:name="ProductID" w:val="1884 г"/>
        </w:smartTagPr>
        <w:r w:rsidRPr="00F12765">
          <w:rPr>
            <w:rFonts w:asciiTheme="minorHAnsi" w:hAnsiTheme="minorHAnsi"/>
            <w:sz w:val="24"/>
            <w:szCs w:val="24"/>
          </w:rPr>
          <w:t>1884 г</w:t>
        </w:r>
      </w:smartTag>
      <w:r w:rsidRPr="00F12765">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Добрый друг, ловлю вас на слове. В одном из ваших недавних писем к </w:t>
      </w:r>
      <w:r w:rsidR="00DE226D">
        <w:rPr>
          <w:sz w:val="24"/>
          <w:szCs w:val="24"/>
        </w:rPr>
        <w:t>«</w:t>
      </w:r>
      <w:r w:rsidRPr="00C72D9D">
        <w:rPr>
          <w:sz w:val="24"/>
          <w:szCs w:val="24"/>
        </w:rPr>
        <w:t>Стар</w:t>
      </w:r>
      <w:r w:rsidR="00DE226D">
        <w:rPr>
          <w:sz w:val="24"/>
          <w:szCs w:val="24"/>
        </w:rPr>
        <w:t>ушке»</w:t>
      </w:r>
      <w:r w:rsidRPr="00C72D9D">
        <w:rPr>
          <w:sz w:val="24"/>
          <w:szCs w:val="24"/>
        </w:rPr>
        <w:t xml:space="preserve"> вы выразили готовность следовать моим советам почти во вс</w:t>
      </w:r>
      <w:r w:rsidR="00DE226D">
        <w:rPr>
          <w:sz w:val="24"/>
          <w:szCs w:val="24"/>
        </w:rPr>
        <w:t>ё</w:t>
      </w:r>
      <w:r w:rsidRPr="00C72D9D">
        <w:rPr>
          <w:sz w:val="24"/>
          <w:szCs w:val="24"/>
        </w:rPr>
        <w:t>м, о ч</w:t>
      </w:r>
      <w:r w:rsidR="006503B8">
        <w:rPr>
          <w:sz w:val="24"/>
          <w:szCs w:val="24"/>
        </w:rPr>
        <w:t>ё</w:t>
      </w:r>
      <w:r w:rsidRPr="00C72D9D">
        <w:rPr>
          <w:sz w:val="24"/>
          <w:szCs w:val="24"/>
        </w:rPr>
        <w:t>м бы я вас ни попросил. Ну что ж</w:t>
      </w:r>
      <w:r w:rsidR="008F4299">
        <w:rPr>
          <w:sz w:val="24"/>
          <w:szCs w:val="24"/>
        </w:rPr>
        <w:t xml:space="preserve"> —</w:t>
      </w:r>
      <w:r w:rsidRPr="00C72D9D">
        <w:rPr>
          <w:sz w:val="24"/>
          <w:szCs w:val="24"/>
        </w:rPr>
        <w:t xml:space="preserve"> пришло время доказать вашу готовность. И так как в этом особом случае я сам просто выполняю желание моего Чохана, то надеюсь, для вас не составит большой трудности разделить мою участь, поступая так, как я поступаю. «Очаровательная» миссис К[ингсфорд] должна остаться </w:t>
      </w:r>
      <w:r>
        <w:rPr>
          <w:sz w:val="24"/>
          <w:szCs w:val="24"/>
        </w:rPr>
        <w:t>пре</w:t>
      </w:r>
      <w:r w:rsidR="00DE226D">
        <w:rPr>
          <w:sz w:val="24"/>
          <w:szCs w:val="24"/>
        </w:rPr>
        <w:t>зиденто</w:t>
      </w:r>
      <w:r>
        <w:rPr>
          <w:sz w:val="24"/>
          <w:szCs w:val="24"/>
        </w:rPr>
        <w:t>м</w:t>
      </w:r>
      <w:r w:rsidR="008F4299">
        <w:rPr>
          <w:sz w:val="24"/>
          <w:szCs w:val="24"/>
        </w:rPr>
        <w:t xml:space="preserve"> —</w:t>
      </w:r>
      <w:r w:rsidRPr="00C72D9D">
        <w:rPr>
          <w:sz w:val="24"/>
          <w:szCs w:val="24"/>
        </w:rPr>
        <w:t xml:space="preserve"> </w:t>
      </w:r>
      <w:r w:rsidRPr="00327D33">
        <w:rPr>
          <w:i/>
          <w:sz w:val="24"/>
          <w:szCs w:val="24"/>
        </w:rPr>
        <w:t>jus</w:t>
      </w:r>
      <w:r w:rsidRPr="00327D33">
        <w:rPr>
          <w:i/>
          <w:sz w:val="24"/>
          <w:szCs w:val="24"/>
          <w:lang w:val="en-US"/>
        </w:rPr>
        <w:t>q</w:t>
      </w:r>
      <w:r w:rsidRPr="00327D33">
        <w:rPr>
          <w:i/>
          <w:sz w:val="24"/>
          <w:szCs w:val="24"/>
        </w:rPr>
        <w:t>u’au nouvel ord</w:t>
      </w:r>
      <w:r w:rsidRPr="00327D33">
        <w:rPr>
          <w:i/>
          <w:sz w:val="24"/>
          <w:szCs w:val="24"/>
          <w:lang w:val="en-US"/>
        </w:rPr>
        <w:t>r</w:t>
      </w:r>
      <w:r w:rsidRPr="00327D33">
        <w:rPr>
          <w:i/>
          <w:sz w:val="24"/>
          <w:szCs w:val="24"/>
        </w:rPr>
        <w:t>e</w:t>
      </w:r>
      <w:r>
        <w:rPr>
          <w:rStyle w:val="a7"/>
          <w:sz w:val="24"/>
          <w:szCs w:val="24"/>
        </w:rPr>
        <w:footnoteReference w:id="279"/>
      </w:r>
      <w:r w:rsidRPr="00C72D9D">
        <w:rPr>
          <w:sz w:val="24"/>
          <w:szCs w:val="24"/>
        </w:rPr>
        <w:t>. Также после прочтения е</w:t>
      </w:r>
      <w:r w:rsidR="00DE226D">
        <w:rPr>
          <w:sz w:val="24"/>
          <w:szCs w:val="24"/>
        </w:rPr>
        <w:t>ё</w:t>
      </w:r>
      <w:r w:rsidRPr="00C72D9D">
        <w:rPr>
          <w:sz w:val="24"/>
          <w:szCs w:val="24"/>
        </w:rPr>
        <w:t xml:space="preserve"> письма к Е.П.Б. </w:t>
      </w:r>
      <w:r w:rsidR="00DE226D">
        <w:rPr>
          <w:sz w:val="24"/>
          <w:szCs w:val="24"/>
        </w:rPr>
        <w:t xml:space="preserve">с </w:t>
      </w:r>
      <w:r w:rsidR="00DE226D" w:rsidRPr="00C72D9D">
        <w:rPr>
          <w:sz w:val="24"/>
          <w:szCs w:val="24"/>
        </w:rPr>
        <w:t>извини</w:t>
      </w:r>
      <w:r w:rsidR="00DE226D">
        <w:rPr>
          <w:sz w:val="24"/>
          <w:szCs w:val="24"/>
        </w:rPr>
        <w:t>ениями</w:t>
      </w:r>
      <w:r w:rsidRPr="00C72D9D">
        <w:rPr>
          <w:sz w:val="24"/>
          <w:szCs w:val="24"/>
        </w:rPr>
        <w:t xml:space="preserve"> не могу чистосердечно сказать, что не становлюсь на е</w:t>
      </w:r>
      <w:r w:rsidR="006503B8">
        <w:rPr>
          <w:sz w:val="24"/>
          <w:szCs w:val="24"/>
        </w:rPr>
        <w:t>ё</w:t>
      </w:r>
      <w:r w:rsidRPr="00C72D9D">
        <w:rPr>
          <w:sz w:val="24"/>
          <w:szCs w:val="24"/>
        </w:rPr>
        <w:t xml:space="preserve"> сторону во многом, что она говорит в сво</w:t>
      </w:r>
      <w:r w:rsidR="00DE226D">
        <w:rPr>
          <w:sz w:val="24"/>
          <w:szCs w:val="24"/>
        </w:rPr>
        <w:t>ё</w:t>
      </w:r>
      <w:r w:rsidRPr="00C72D9D">
        <w:rPr>
          <w:sz w:val="24"/>
          <w:szCs w:val="24"/>
        </w:rPr>
        <w:t xml:space="preserve"> оправдание. Разумеется, многое из этого</w:t>
      </w:r>
      <w:r w:rsidR="008F4299">
        <w:rPr>
          <w:sz w:val="24"/>
          <w:szCs w:val="24"/>
        </w:rPr>
        <w:t xml:space="preserve"> —</w:t>
      </w:r>
      <w:r w:rsidRPr="00C72D9D">
        <w:rPr>
          <w:sz w:val="24"/>
          <w:szCs w:val="24"/>
        </w:rPr>
        <w:t xml:space="preserve"> более поздние размышления; вс</w:t>
      </w:r>
      <w:r w:rsidR="00DE226D">
        <w:rPr>
          <w:sz w:val="24"/>
          <w:szCs w:val="24"/>
        </w:rPr>
        <w:t>ё</w:t>
      </w:r>
      <w:r w:rsidRPr="00C72D9D">
        <w:rPr>
          <w:sz w:val="24"/>
          <w:szCs w:val="24"/>
        </w:rPr>
        <w:t xml:space="preserve"> же сама е</w:t>
      </w:r>
      <w:r w:rsidR="006503B8">
        <w:rPr>
          <w:sz w:val="24"/>
          <w:szCs w:val="24"/>
        </w:rPr>
        <w:t>ё</w:t>
      </w:r>
      <w:r w:rsidRPr="00C72D9D">
        <w:rPr>
          <w:sz w:val="24"/>
          <w:szCs w:val="24"/>
        </w:rPr>
        <w:t xml:space="preserve"> горячность в желании удержать свой пост содержит в себе добрую надежду на хорошее будущее Лондонской Ложи, особенно если вы поможете мне в </w:t>
      </w:r>
      <w:r w:rsidR="00DE226D">
        <w:rPr>
          <w:sz w:val="24"/>
          <w:szCs w:val="24"/>
        </w:rPr>
        <w:t>проведении</w:t>
      </w:r>
      <w:r w:rsidRPr="00C72D9D">
        <w:rPr>
          <w:sz w:val="24"/>
          <w:szCs w:val="24"/>
        </w:rPr>
        <w:t xml:space="preserve"> </w:t>
      </w:r>
      <w:r w:rsidRPr="004839D1">
        <w:rPr>
          <w:i/>
          <w:sz w:val="24"/>
          <w:szCs w:val="24"/>
        </w:rPr>
        <w:t>духа</w:t>
      </w:r>
      <w:r w:rsidRPr="00C72D9D">
        <w:rPr>
          <w:sz w:val="24"/>
          <w:szCs w:val="24"/>
        </w:rPr>
        <w:t xml:space="preserve"> моих инструкций. Таким образом, Лондонское Т</w:t>
      </w:r>
      <w:r w:rsidR="00502EA8">
        <w:rPr>
          <w:sz w:val="24"/>
          <w:szCs w:val="24"/>
        </w:rPr>
        <w:t>еософичес</w:t>
      </w:r>
      <w:r w:rsidRPr="00C72D9D">
        <w:rPr>
          <w:sz w:val="24"/>
          <w:szCs w:val="24"/>
        </w:rPr>
        <w:t>кое Общество больше не будет для не</w:t>
      </w:r>
      <w:r w:rsidR="00DE226D">
        <w:rPr>
          <w:sz w:val="24"/>
          <w:szCs w:val="24"/>
        </w:rPr>
        <w:t>ё</w:t>
      </w:r>
      <w:r w:rsidRPr="00C72D9D">
        <w:rPr>
          <w:sz w:val="24"/>
          <w:szCs w:val="24"/>
        </w:rPr>
        <w:t xml:space="preserve"> «</w:t>
      </w:r>
      <w:r w:rsidRPr="004839D1">
        <w:rPr>
          <w:i/>
          <w:sz w:val="24"/>
          <w:szCs w:val="24"/>
        </w:rPr>
        <w:t>хвостом</w:t>
      </w:r>
      <w:r w:rsidRPr="00C72D9D">
        <w:rPr>
          <w:sz w:val="24"/>
          <w:szCs w:val="24"/>
        </w:rPr>
        <w:t xml:space="preserve">, которым она может вилять», как ей вздумается, а она сама станет неотъемлемой частью этого «хвоста», и чем больше она </w:t>
      </w:r>
      <w:r>
        <w:rPr>
          <w:sz w:val="24"/>
          <w:szCs w:val="24"/>
        </w:rPr>
        <w:t>с</w:t>
      </w:r>
      <w:r w:rsidRPr="00C72D9D">
        <w:rPr>
          <w:sz w:val="24"/>
          <w:szCs w:val="24"/>
        </w:rPr>
        <w:t>может «вилять» им, тем лучше такая активность для вашего Общества. Давать подробные объяснения, пожалуй, будет слишком долгим и утомительным занятие</w:t>
      </w:r>
      <w:r>
        <w:rPr>
          <w:sz w:val="24"/>
          <w:szCs w:val="24"/>
        </w:rPr>
        <w:t xml:space="preserve">м. </w:t>
      </w:r>
      <w:r w:rsidRPr="00C72D9D">
        <w:rPr>
          <w:sz w:val="24"/>
          <w:szCs w:val="24"/>
        </w:rPr>
        <w:t>Достаточно и того, чтобы вы узнали, что е</w:t>
      </w:r>
      <w:r w:rsidR="00FE70C1">
        <w:rPr>
          <w:sz w:val="24"/>
          <w:szCs w:val="24"/>
        </w:rPr>
        <w:t>ё</w:t>
      </w:r>
      <w:r w:rsidRPr="00C72D9D">
        <w:rPr>
          <w:sz w:val="24"/>
          <w:szCs w:val="24"/>
        </w:rPr>
        <w:t xml:space="preserve"> борьба против вивисекции, в защиту животных, и е</w:t>
      </w:r>
      <w:r w:rsidR="00FE70C1">
        <w:rPr>
          <w:sz w:val="24"/>
          <w:szCs w:val="24"/>
        </w:rPr>
        <w:t>ё</w:t>
      </w:r>
      <w:r w:rsidRPr="00C72D9D">
        <w:rPr>
          <w:sz w:val="24"/>
          <w:szCs w:val="24"/>
        </w:rPr>
        <w:t xml:space="preserve"> строго вегетарианская диета склонили на е</w:t>
      </w:r>
      <w:r w:rsidR="00FE70C1">
        <w:rPr>
          <w:sz w:val="24"/>
          <w:szCs w:val="24"/>
        </w:rPr>
        <w:t>ё</w:t>
      </w:r>
      <w:r w:rsidRPr="00C72D9D">
        <w:rPr>
          <w:sz w:val="24"/>
          <w:szCs w:val="24"/>
        </w:rPr>
        <w:t xml:space="preserve"> сторону нашего строгого Учителя. Он меньше, чем мы, обращает внимание на какое-нибудь внешнее или даже внутреннее выражение чувства неуважения к </w:t>
      </w:r>
      <w:r>
        <w:rPr>
          <w:sz w:val="24"/>
          <w:szCs w:val="24"/>
        </w:rPr>
        <w:t>«</w:t>
      </w:r>
      <w:r w:rsidRPr="00C72D9D">
        <w:rPr>
          <w:sz w:val="24"/>
          <w:szCs w:val="24"/>
        </w:rPr>
        <w:t>Махатма</w:t>
      </w:r>
      <w:r>
        <w:rPr>
          <w:sz w:val="24"/>
          <w:szCs w:val="24"/>
        </w:rPr>
        <w:t xml:space="preserve">м». </w:t>
      </w:r>
      <w:r w:rsidRPr="00C72D9D">
        <w:rPr>
          <w:sz w:val="24"/>
          <w:szCs w:val="24"/>
        </w:rPr>
        <w:t>Пусть она выполняет свой долг работой в Обществе, а вс</w:t>
      </w:r>
      <w:r w:rsidR="00FE70C1">
        <w:rPr>
          <w:sz w:val="24"/>
          <w:szCs w:val="24"/>
        </w:rPr>
        <w:t>ё</w:t>
      </w:r>
      <w:r w:rsidRPr="00C72D9D">
        <w:rPr>
          <w:sz w:val="24"/>
          <w:szCs w:val="24"/>
        </w:rPr>
        <w:t xml:space="preserve"> остальное прид</w:t>
      </w:r>
      <w:r w:rsidR="006503B8">
        <w:rPr>
          <w:sz w:val="24"/>
          <w:szCs w:val="24"/>
        </w:rPr>
        <w:t>ё</w:t>
      </w:r>
      <w:r w:rsidRPr="00C72D9D">
        <w:rPr>
          <w:sz w:val="24"/>
          <w:szCs w:val="24"/>
        </w:rPr>
        <w:t>т в свое время. Она очень молода, и е</w:t>
      </w:r>
      <w:r w:rsidR="00FE70C1">
        <w:rPr>
          <w:sz w:val="24"/>
          <w:szCs w:val="24"/>
        </w:rPr>
        <w:t>ё</w:t>
      </w:r>
      <w:r w:rsidRPr="00C72D9D">
        <w:rPr>
          <w:sz w:val="24"/>
          <w:szCs w:val="24"/>
        </w:rPr>
        <w:t xml:space="preserve"> личное тщеславие и другие женские недостатки следует поставить в вину мистеру М</w:t>
      </w:r>
      <w:r w:rsidR="00FE70C1">
        <w:rPr>
          <w:sz w:val="24"/>
          <w:szCs w:val="24"/>
        </w:rPr>
        <w:t>э</w:t>
      </w:r>
      <w:r w:rsidRPr="00C72D9D">
        <w:rPr>
          <w:sz w:val="24"/>
          <w:szCs w:val="24"/>
        </w:rPr>
        <w:t>йтл</w:t>
      </w:r>
      <w:r w:rsidR="00FE70C1">
        <w:rPr>
          <w:sz w:val="24"/>
          <w:szCs w:val="24"/>
        </w:rPr>
        <w:t>е</w:t>
      </w:r>
      <w:r w:rsidRPr="00C72D9D">
        <w:rPr>
          <w:sz w:val="24"/>
          <w:szCs w:val="24"/>
        </w:rPr>
        <w:t>нду и греческому хору е</w:t>
      </w:r>
      <w:r w:rsidR="00FE70C1">
        <w:rPr>
          <w:sz w:val="24"/>
          <w:szCs w:val="24"/>
        </w:rPr>
        <w:t>ё</w:t>
      </w:r>
      <w:r w:rsidRPr="00C72D9D">
        <w:rPr>
          <w:sz w:val="24"/>
          <w:szCs w:val="24"/>
        </w:rPr>
        <w:t xml:space="preserve"> обожателей.</w:t>
      </w:r>
    </w:p>
    <w:p w:rsidR="00842D52" w:rsidRPr="00C72D9D" w:rsidRDefault="00842D52" w:rsidP="00842D52">
      <w:pPr>
        <w:ind w:firstLine="340"/>
        <w:jc w:val="both"/>
        <w:rPr>
          <w:sz w:val="24"/>
          <w:szCs w:val="24"/>
        </w:rPr>
      </w:pPr>
      <w:r w:rsidRPr="00C72D9D">
        <w:rPr>
          <w:sz w:val="24"/>
          <w:szCs w:val="24"/>
        </w:rPr>
        <w:t>Приложенный при с</w:t>
      </w:r>
      <w:r w:rsidR="00FE70C1">
        <w:rPr>
          <w:sz w:val="24"/>
          <w:szCs w:val="24"/>
        </w:rPr>
        <w:t>ё</w:t>
      </w:r>
      <w:r w:rsidRPr="00C72D9D">
        <w:rPr>
          <w:sz w:val="24"/>
          <w:szCs w:val="24"/>
        </w:rPr>
        <w:t>м документ</w:t>
      </w:r>
      <w:r>
        <w:rPr>
          <w:rStyle w:val="a7"/>
          <w:sz w:val="24"/>
          <w:szCs w:val="24"/>
        </w:rPr>
        <w:footnoteReference w:id="280"/>
      </w:r>
      <w:r w:rsidRPr="00C72D9D">
        <w:rPr>
          <w:sz w:val="24"/>
          <w:szCs w:val="24"/>
        </w:rPr>
        <w:t xml:space="preserve"> должен быть доставлен вами </w:t>
      </w:r>
      <w:r w:rsidRPr="004839D1">
        <w:rPr>
          <w:i/>
          <w:sz w:val="24"/>
          <w:szCs w:val="24"/>
        </w:rPr>
        <w:t>запечатанным</w:t>
      </w:r>
      <w:r w:rsidRPr="00C72D9D">
        <w:rPr>
          <w:sz w:val="24"/>
          <w:szCs w:val="24"/>
        </w:rPr>
        <w:t xml:space="preserve"> одному из </w:t>
      </w:r>
      <w:r w:rsidR="006503B8">
        <w:rPr>
          <w:sz w:val="24"/>
          <w:szCs w:val="24"/>
        </w:rPr>
        <w:t xml:space="preserve">членов </w:t>
      </w:r>
      <w:r w:rsidRPr="00C72D9D">
        <w:rPr>
          <w:sz w:val="24"/>
          <w:szCs w:val="24"/>
        </w:rPr>
        <w:t>совет</w:t>
      </w:r>
      <w:r w:rsidR="006503B8">
        <w:rPr>
          <w:sz w:val="24"/>
          <w:szCs w:val="24"/>
        </w:rPr>
        <w:t>а</w:t>
      </w:r>
      <w:r w:rsidRPr="00C72D9D">
        <w:rPr>
          <w:sz w:val="24"/>
          <w:szCs w:val="24"/>
        </w:rPr>
        <w:t xml:space="preserve"> или </w:t>
      </w:r>
      <w:r w:rsidRPr="004839D1">
        <w:rPr>
          <w:i/>
          <w:sz w:val="24"/>
          <w:szCs w:val="24"/>
        </w:rPr>
        <w:t>вице</w:t>
      </w:r>
      <w:r w:rsidRPr="00C72D9D">
        <w:rPr>
          <w:sz w:val="24"/>
          <w:szCs w:val="24"/>
        </w:rPr>
        <w:t>-пр</w:t>
      </w:r>
      <w:r w:rsidR="006503B8">
        <w:rPr>
          <w:sz w:val="24"/>
          <w:szCs w:val="24"/>
        </w:rPr>
        <w:t>е</w:t>
      </w:r>
      <w:r w:rsidR="00FE70C1">
        <w:rPr>
          <w:sz w:val="24"/>
          <w:szCs w:val="24"/>
        </w:rPr>
        <w:t>зидентов</w:t>
      </w:r>
      <w:r w:rsidRPr="00C72D9D">
        <w:rPr>
          <w:sz w:val="24"/>
          <w:szCs w:val="24"/>
        </w:rPr>
        <w:t xml:space="preserve"> вашего Общества,</w:t>
      </w:r>
      <w:r w:rsidR="008F4299">
        <w:rPr>
          <w:sz w:val="24"/>
          <w:szCs w:val="24"/>
        </w:rPr>
        <w:t xml:space="preserve"> —</w:t>
      </w:r>
      <w:r>
        <w:rPr>
          <w:sz w:val="24"/>
          <w:szCs w:val="24"/>
        </w:rPr>
        <w:t xml:space="preserve"> </w:t>
      </w:r>
      <w:r w:rsidR="00FE70C1">
        <w:rPr>
          <w:sz w:val="24"/>
          <w:szCs w:val="24"/>
        </w:rPr>
        <w:t>мистер Ч</w:t>
      </w:r>
      <w:r w:rsidRPr="00C72D9D">
        <w:rPr>
          <w:sz w:val="24"/>
          <w:szCs w:val="24"/>
        </w:rPr>
        <w:t>.К. Мэсси, думаю, самый подходящий для этого задания человек, поскольку является искренним другом обеих заинтересованных сторон. Однако выбор предоставляется вашему собственному суждению и усмотрению. Вс</w:t>
      </w:r>
      <w:r w:rsidR="00FE70C1">
        <w:rPr>
          <w:sz w:val="24"/>
          <w:szCs w:val="24"/>
        </w:rPr>
        <w:t>ё</w:t>
      </w:r>
      <w:r w:rsidRPr="00C72D9D">
        <w:rPr>
          <w:sz w:val="24"/>
          <w:szCs w:val="24"/>
        </w:rPr>
        <w:t xml:space="preserve">, что от </w:t>
      </w:r>
      <w:r w:rsidR="00FE70C1">
        <w:rPr>
          <w:sz w:val="24"/>
          <w:szCs w:val="24"/>
        </w:rPr>
        <w:t>в</w:t>
      </w:r>
      <w:r w:rsidRPr="00C72D9D">
        <w:rPr>
          <w:sz w:val="24"/>
          <w:szCs w:val="24"/>
        </w:rPr>
        <w:t xml:space="preserve">ас </w:t>
      </w:r>
      <w:r w:rsidR="00FE70C1">
        <w:rPr>
          <w:sz w:val="24"/>
          <w:szCs w:val="24"/>
        </w:rPr>
        <w:t>просят</w:t>
      </w:r>
      <w:r w:rsidRPr="00C72D9D">
        <w:rPr>
          <w:sz w:val="24"/>
          <w:szCs w:val="24"/>
        </w:rPr>
        <w:t xml:space="preserve">, это </w:t>
      </w:r>
      <w:r w:rsidR="00FE70C1">
        <w:rPr>
          <w:sz w:val="24"/>
          <w:szCs w:val="24"/>
        </w:rPr>
        <w:t xml:space="preserve">чтобы вы </w:t>
      </w:r>
      <w:r w:rsidRPr="00C72D9D">
        <w:rPr>
          <w:sz w:val="24"/>
          <w:szCs w:val="24"/>
        </w:rPr>
        <w:t>наст</w:t>
      </w:r>
      <w:r w:rsidR="00FE70C1">
        <w:rPr>
          <w:sz w:val="24"/>
          <w:szCs w:val="24"/>
        </w:rPr>
        <w:t>ояли</w:t>
      </w:r>
      <w:r w:rsidRPr="00C72D9D">
        <w:rPr>
          <w:sz w:val="24"/>
          <w:szCs w:val="24"/>
        </w:rPr>
        <w:t xml:space="preserve"> на том, чтобы этот документ был </w:t>
      </w:r>
      <w:r w:rsidR="006503B8">
        <w:rPr>
          <w:sz w:val="24"/>
          <w:szCs w:val="24"/>
        </w:rPr>
        <w:t>зачита</w:t>
      </w:r>
      <w:r w:rsidRPr="00C72D9D">
        <w:rPr>
          <w:sz w:val="24"/>
          <w:szCs w:val="24"/>
        </w:rPr>
        <w:t>н перед общим собранием, состоящим из стольких теософов, сколько вы сможете собрать, и чем раньше, тем лучше. Он содержит в себе и нес</w:t>
      </w:r>
      <w:r w:rsidR="00FE70C1">
        <w:rPr>
          <w:sz w:val="24"/>
          <w:szCs w:val="24"/>
        </w:rPr>
        <w:t>ё</w:t>
      </w:r>
      <w:r w:rsidRPr="00C72D9D">
        <w:rPr>
          <w:sz w:val="24"/>
          <w:szCs w:val="24"/>
        </w:rPr>
        <w:t xml:space="preserve">т </w:t>
      </w:r>
      <w:r w:rsidR="00FE70C1">
        <w:rPr>
          <w:sz w:val="24"/>
          <w:szCs w:val="24"/>
        </w:rPr>
        <w:t>в сложенной</w:t>
      </w:r>
      <w:r w:rsidRPr="00C72D9D">
        <w:rPr>
          <w:sz w:val="24"/>
          <w:szCs w:val="24"/>
        </w:rPr>
        <w:t xml:space="preserve"> бумаге </w:t>
      </w:r>
      <w:r w:rsidRPr="004839D1">
        <w:rPr>
          <w:i/>
          <w:sz w:val="24"/>
          <w:szCs w:val="24"/>
        </w:rPr>
        <w:t>некоторое оккультное влияние</w:t>
      </w:r>
      <w:r w:rsidRPr="00C72D9D">
        <w:rPr>
          <w:sz w:val="24"/>
          <w:szCs w:val="24"/>
        </w:rPr>
        <w:t>, которое должно дойти до как можно большего количества теософов. Что это такое, вы, возможно, догадаетесь впоследствии по его непосредственному и косвенному воздействию. Пока что прочитайте и запечатайте его и никому не позволяйте задавать вам нескромный вопрос, читали ли вы его содержание, ибо знание содержания вам придется держать в тайне. В том случае, если это обстоятельство покажется вам опасным, могущим вынудить вас отрицать факт, лучше оставьте его непрочитанны</w:t>
      </w:r>
      <w:r>
        <w:rPr>
          <w:sz w:val="24"/>
          <w:szCs w:val="24"/>
        </w:rPr>
        <w:t xml:space="preserve">м. </w:t>
      </w:r>
      <w:r w:rsidRPr="00C72D9D">
        <w:rPr>
          <w:sz w:val="24"/>
          <w:szCs w:val="24"/>
        </w:rPr>
        <w:t>Не бойтесь, я буду там, чтобы охранять ваши интересы. Во всяком случае, программа следующая: записка, написанная вашим смиренным корреспондентом, должна быть прочитана собравшимся теософам на торжественном заседании и затем должна храниться в протоколах Общества. Она содержит изложение наших взглядов в отношении вопросов, возникших по поводу управления Обществом и по основам его работы. Наши симпатии к Обществу будут зависеть от осуществления заключ</w:t>
      </w:r>
      <w:r w:rsidR="00FE70C1">
        <w:rPr>
          <w:sz w:val="24"/>
          <w:szCs w:val="24"/>
        </w:rPr>
        <w:t>ё</w:t>
      </w:r>
      <w:r w:rsidRPr="00C72D9D">
        <w:rPr>
          <w:sz w:val="24"/>
          <w:szCs w:val="24"/>
        </w:rPr>
        <w:t>нной в ней программы, составленной после серь</w:t>
      </w:r>
      <w:r w:rsidR="00FE70C1">
        <w:rPr>
          <w:sz w:val="24"/>
          <w:szCs w:val="24"/>
        </w:rPr>
        <w:t>ё</w:t>
      </w:r>
      <w:r w:rsidRPr="00C72D9D">
        <w:rPr>
          <w:sz w:val="24"/>
          <w:szCs w:val="24"/>
        </w:rPr>
        <w:t>зного размыш</w:t>
      </w:r>
      <w:r w:rsidR="00E077C6">
        <w:rPr>
          <w:sz w:val="24"/>
          <w:szCs w:val="24"/>
        </w:rPr>
        <w:softHyphen/>
      </w:r>
      <w:r w:rsidRPr="00C72D9D">
        <w:rPr>
          <w:sz w:val="24"/>
          <w:szCs w:val="24"/>
        </w:rPr>
        <w:t>ления.</w:t>
      </w:r>
    </w:p>
    <w:p w:rsidR="006503B8" w:rsidRDefault="00842D52" w:rsidP="006503B8">
      <w:pPr>
        <w:ind w:firstLine="340"/>
        <w:jc w:val="both"/>
        <w:rPr>
          <w:sz w:val="24"/>
          <w:szCs w:val="24"/>
        </w:rPr>
      </w:pPr>
      <w:r w:rsidRPr="00C72D9D">
        <w:rPr>
          <w:sz w:val="24"/>
          <w:szCs w:val="24"/>
        </w:rPr>
        <w:t xml:space="preserve">Обратимся к некоторым из ваших философских вопросов (готовясь в путь, я не могу ответить на все). Мне трудно понять, какие отношения  вы хотите установить между различными </w:t>
      </w:r>
      <w:r>
        <w:rPr>
          <w:sz w:val="24"/>
          <w:szCs w:val="24"/>
        </w:rPr>
        <w:t>стадиями</w:t>
      </w:r>
      <w:r w:rsidRPr="00C72D9D">
        <w:rPr>
          <w:sz w:val="24"/>
          <w:szCs w:val="24"/>
        </w:rPr>
        <w:t xml:space="preserve"> субъективности в </w:t>
      </w:r>
      <w:r w:rsidR="00E077C6">
        <w:rPr>
          <w:sz w:val="24"/>
          <w:szCs w:val="24"/>
        </w:rPr>
        <w:t>д</w:t>
      </w:r>
      <w:r>
        <w:rPr>
          <w:sz w:val="24"/>
          <w:szCs w:val="24"/>
        </w:rPr>
        <w:t>эвачан</w:t>
      </w:r>
      <w:r w:rsidRPr="00C72D9D">
        <w:rPr>
          <w:sz w:val="24"/>
          <w:szCs w:val="24"/>
        </w:rPr>
        <w:t xml:space="preserve">е и различными состояниями материи. Если </w:t>
      </w:r>
      <w:r w:rsidR="006503B8">
        <w:rPr>
          <w:sz w:val="24"/>
          <w:szCs w:val="24"/>
        </w:rPr>
        <w:t>предполож</w:t>
      </w:r>
      <w:r w:rsidR="00E077C6">
        <w:rPr>
          <w:sz w:val="24"/>
          <w:szCs w:val="24"/>
        </w:rPr>
        <w:t>ить</w:t>
      </w:r>
      <w:r w:rsidRPr="00C72D9D">
        <w:rPr>
          <w:sz w:val="24"/>
          <w:szCs w:val="24"/>
        </w:rPr>
        <w:t xml:space="preserve">, что в </w:t>
      </w:r>
      <w:r w:rsidR="00E077C6">
        <w:rPr>
          <w:sz w:val="24"/>
          <w:szCs w:val="24"/>
        </w:rPr>
        <w:t>д</w:t>
      </w:r>
      <w:r>
        <w:rPr>
          <w:sz w:val="24"/>
          <w:szCs w:val="24"/>
        </w:rPr>
        <w:t>эвачан</w:t>
      </w:r>
      <w:r w:rsidRPr="00C72D9D">
        <w:rPr>
          <w:sz w:val="24"/>
          <w:szCs w:val="24"/>
        </w:rPr>
        <w:t xml:space="preserve">е </w:t>
      </w:r>
      <w:r w:rsidR="00E077C6">
        <w:rPr>
          <w:sz w:val="24"/>
          <w:szCs w:val="24"/>
        </w:rPr>
        <w:t>Я</w:t>
      </w:r>
      <w:r w:rsidRPr="00C72D9D">
        <w:rPr>
          <w:sz w:val="24"/>
          <w:szCs w:val="24"/>
        </w:rPr>
        <w:t xml:space="preserve"> проходит через все состояния материи, то ответ был бы</w:t>
      </w:r>
      <w:r>
        <w:rPr>
          <w:sz w:val="24"/>
          <w:szCs w:val="24"/>
        </w:rPr>
        <w:t xml:space="preserve"> </w:t>
      </w:r>
      <w:r>
        <w:rPr>
          <w:sz w:val="24"/>
          <w:szCs w:val="24"/>
        </w:rPr>
        <w:lastRenderedPageBreak/>
        <w:t>такой:</w:t>
      </w:r>
      <w:r w:rsidRPr="00C72D9D">
        <w:rPr>
          <w:sz w:val="24"/>
          <w:szCs w:val="24"/>
        </w:rPr>
        <w:t xml:space="preserve"> существование в седьмом состоянии материи </w:t>
      </w:r>
      <w:r w:rsidR="00E077C6">
        <w:rPr>
          <w:sz w:val="24"/>
          <w:szCs w:val="24"/>
        </w:rPr>
        <w:t>это</w:t>
      </w:r>
      <w:r w:rsidRPr="00C72D9D">
        <w:rPr>
          <w:sz w:val="24"/>
          <w:szCs w:val="24"/>
        </w:rPr>
        <w:t xml:space="preserve"> </w:t>
      </w:r>
      <w:r w:rsidRPr="004839D1">
        <w:rPr>
          <w:i/>
          <w:sz w:val="24"/>
          <w:szCs w:val="24"/>
        </w:rPr>
        <w:t>Нирвана</w:t>
      </w:r>
      <w:r w:rsidRPr="00C72D9D">
        <w:rPr>
          <w:sz w:val="24"/>
          <w:szCs w:val="24"/>
        </w:rPr>
        <w:t xml:space="preserve">, а не </w:t>
      </w:r>
      <w:r w:rsidR="00E077C6">
        <w:rPr>
          <w:sz w:val="24"/>
          <w:szCs w:val="24"/>
        </w:rPr>
        <w:t>д</w:t>
      </w:r>
      <w:r>
        <w:rPr>
          <w:sz w:val="24"/>
          <w:szCs w:val="24"/>
        </w:rPr>
        <w:t>эвачан</w:t>
      </w:r>
      <w:r w:rsidRPr="00C72D9D">
        <w:rPr>
          <w:sz w:val="24"/>
          <w:szCs w:val="24"/>
        </w:rPr>
        <w:t>ическ</w:t>
      </w:r>
      <w:r w:rsidR="00E077C6">
        <w:rPr>
          <w:sz w:val="24"/>
          <w:szCs w:val="24"/>
        </w:rPr>
        <w:t>ое</w:t>
      </w:r>
      <w:r w:rsidRPr="00C72D9D">
        <w:rPr>
          <w:sz w:val="24"/>
          <w:szCs w:val="24"/>
        </w:rPr>
        <w:t xml:space="preserve"> состояни</w:t>
      </w:r>
      <w:r w:rsidR="00E077C6">
        <w:rPr>
          <w:sz w:val="24"/>
          <w:szCs w:val="24"/>
        </w:rPr>
        <w:t>е</w:t>
      </w:r>
      <w:r w:rsidRPr="00C72D9D">
        <w:rPr>
          <w:sz w:val="24"/>
          <w:szCs w:val="24"/>
        </w:rPr>
        <w:t>. Человечество, хотя и на различных стадиях развития, вс</w:t>
      </w:r>
      <w:r w:rsidR="00E077C6">
        <w:rPr>
          <w:sz w:val="24"/>
          <w:szCs w:val="24"/>
        </w:rPr>
        <w:t>ё</w:t>
      </w:r>
      <w:r w:rsidRPr="00C72D9D">
        <w:rPr>
          <w:sz w:val="24"/>
          <w:szCs w:val="24"/>
        </w:rPr>
        <w:t xml:space="preserve"> же принадлежит к тр</w:t>
      </w:r>
      <w:r w:rsidR="006503B8">
        <w:rPr>
          <w:sz w:val="24"/>
          <w:szCs w:val="24"/>
        </w:rPr>
        <w:t>ё</w:t>
      </w:r>
      <w:r w:rsidRPr="00C72D9D">
        <w:rPr>
          <w:sz w:val="24"/>
          <w:szCs w:val="24"/>
        </w:rPr>
        <w:t xml:space="preserve">хмерному состоянию материи, и нет основания предполагать, что в </w:t>
      </w:r>
      <w:r w:rsidR="00E077C6">
        <w:rPr>
          <w:sz w:val="24"/>
          <w:szCs w:val="24"/>
        </w:rPr>
        <w:t>д</w:t>
      </w:r>
      <w:r>
        <w:rPr>
          <w:sz w:val="24"/>
          <w:szCs w:val="24"/>
        </w:rPr>
        <w:t>эвачан</w:t>
      </w:r>
      <w:r w:rsidRPr="00C72D9D">
        <w:rPr>
          <w:sz w:val="24"/>
          <w:szCs w:val="24"/>
        </w:rPr>
        <w:t xml:space="preserve">е </w:t>
      </w:r>
      <w:r w:rsidR="00E077C6">
        <w:rPr>
          <w:sz w:val="24"/>
          <w:szCs w:val="24"/>
        </w:rPr>
        <w:t>Я</w:t>
      </w:r>
      <w:r w:rsidRPr="00C72D9D">
        <w:rPr>
          <w:sz w:val="24"/>
          <w:szCs w:val="24"/>
        </w:rPr>
        <w:t xml:space="preserve"> меня</w:t>
      </w:r>
      <w:r>
        <w:rPr>
          <w:sz w:val="24"/>
          <w:szCs w:val="24"/>
        </w:rPr>
        <w:t>ет</w:t>
      </w:r>
      <w:r w:rsidRPr="00C72D9D">
        <w:rPr>
          <w:sz w:val="24"/>
          <w:szCs w:val="24"/>
        </w:rPr>
        <w:t xml:space="preserve"> свои «измерения».</w:t>
      </w:r>
    </w:p>
    <w:p w:rsidR="00842D52" w:rsidRPr="00C72D9D" w:rsidRDefault="00842D52" w:rsidP="006503B8">
      <w:pPr>
        <w:ind w:firstLine="340"/>
        <w:jc w:val="both"/>
        <w:rPr>
          <w:sz w:val="24"/>
          <w:szCs w:val="24"/>
        </w:rPr>
      </w:pPr>
      <w:r w:rsidRPr="00C72D9D">
        <w:rPr>
          <w:sz w:val="24"/>
          <w:szCs w:val="24"/>
        </w:rPr>
        <w:t>Моле</w:t>
      </w:r>
      <w:r>
        <w:rPr>
          <w:sz w:val="24"/>
          <w:szCs w:val="24"/>
        </w:rPr>
        <w:t>кула</w:t>
      </w:r>
      <w:r w:rsidRPr="00C72D9D">
        <w:rPr>
          <w:sz w:val="24"/>
          <w:szCs w:val="24"/>
        </w:rPr>
        <w:t>, занимающая в бес</w:t>
      </w:r>
      <w:r w:rsidR="00E478A1">
        <w:rPr>
          <w:sz w:val="24"/>
          <w:szCs w:val="24"/>
        </w:rPr>
        <w:t>конеч</w:t>
      </w:r>
      <w:r w:rsidRPr="00C72D9D">
        <w:rPr>
          <w:sz w:val="24"/>
          <w:szCs w:val="24"/>
        </w:rPr>
        <w:t>ности</w:t>
      </w:r>
      <w:r w:rsidR="00E478A1">
        <w:rPr>
          <w:sz w:val="24"/>
          <w:szCs w:val="24"/>
        </w:rPr>
        <w:t xml:space="preserve"> какое-то место</w:t>
      </w:r>
      <w:r w:rsidR="008F4299">
        <w:rPr>
          <w:sz w:val="24"/>
          <w:szCs w:val="24"/>
        </w:rPr>
        <w:t xml:space="preserve"> —</w:t>
      </w:r>
      <w:r>
        <w:rPr>
          <w:sz w:val="24"/>
          <w:szCs w:val="24"/>
        </w:rPr>
        <w:t xml:space="preserve"> </w:t>
      </w:r>
      <w:r w:rsidRPr="00C72D9D">
        <w:rPr>
          <w:sz w:val="24"/>
          <w:szCs w:val="24"/>
        </w:rPr>
        <w:t>немыслимое утверждение. Эта путаница возникает из</w:t>
      </w:r>
      <w:r>
        <w:rPr>
          <w:sz w:val="24"/>
          <w:szCs w:val="24"/>
        </w:rPr>
        <w:t>-за</w:t>
      </w:r>
      <w:r w:rsidRPr="00C72D9D">
        <w:rPr>
          <w:sz w:val="24"/>
          <w:szCs w:val="24"/>
        </w:rPr>
        <w:t xml:space="preserve"> западной склонности </w:t>
      </w:r>
      <w:r>
        <w:rPr>
          <w:sz w:val="24"/>
          <w:szCs w:val="24"/>
        </w:rPr>
        <w:t>прилагать</w:t>
      </w:r>
      <w:r w:rsidRPr="00C72D9D">
        <w:rPr>
          <w:sz w:val="24"/>
          <w:szCs w:val="24"/>
        </w:rPr>
        <w:t xml:space="preserve"> объект</w:t>
      </w:r>
      <w:r w:rsidR="00E478A1">
        <w:rPr>
          <w:sz w:val="24"/>
          <w:szCs w:val="24"/>
        </w:rPr>
        <w:t>н</w:t>
      </w:r>
      <w:r w:rsidRPr="00C72D9D">
        <w:rPr>
          <w:sz w:val="24"/>
          <w:szCs w:val="24"/>
        </w:rPr>
        <w:t xml:space="preserve">ую конструкцию </w:t>
      </w:r>
      <w:r>
        <w:rPr>
          <w:sz w:val="24"/>
          <w:szCs w:val="24"/>
        </w:rPr>
        <w:t>к</w:t>
      </w:r>
      <w:r w:rsidRPr="00C72D9D">
        <w:rPr>
          <w:sz w:val="24"/>
          <w:szCs w:val="24"/>
        </w:rPr>
        <w:t xml:space="preserve"> то</w:t>
      </w:r>
      <w:r>
        <w:rPr>
          <w:sz w:val="24"/>
          <w:szCs w:val="24"/>
        </w:rPr>
        <w:t>му</w:t>
      </w:r>
      <w:r w:rsidRPr="00C72D9D">
        <w:rPr>
          <w:sz w:val="24"/>
          <w:szCs w:val="24"/>
        </w:rPr>
        <w:t>, что является чисто субъектны</w:t>
      </w:r>
      <w:r>
        <w:rPr>
          <w:sz w:val="24"/>
          <w:szCs w:val="24"/>
        </w:rPr>
        <w:t xml:space="preserve">м. </w:t>
      </w:r>
      <w:r w:rsidRPr="00C72D9D">
        <w:rPr>
          <w:sz w:val="24"/>
          <w:szCs w:val="24"/>
        </w:rPr>
        <w:t xml:space="preserve">Книга </w:t>
      </w:r>
      <w:r w:rsidR="004276EA">
        <w:rPr>
          <w:i/>
          <w:sz w:val="24"/>
          <w:szCs w:val="24"/>
        </w:rPr>
        <w:t>Гь</w:t>
      </w:r>
      <w:r w:rsidRPr="004839D1">
        <w:rPr>
          <w:i/>
          <w:sz w:val="24"/>
          <w:szCs w:val="24"/>
        </w:rPr>
        <w:t>ю-</w:t>
      </w:r>
      <w:r w:rsidR="00E478A1">
        <w:rPr>
          <w:i/>
          <w:sz w:val="24"/>
          <w:szCs w:val="24"/>
        </w:rPr>
        <w:t>д</w:t>
      </w:r>
      <w:r w:rsidR="004276EA">
        <w:rPr>
          <w:i/>
          <w:sz w:val="24"/>
          <w:szCs w:val="24"/>
        </w:rPr>
        <w:t xml:space="preserve">э </w:t>
      </w:r>
      <w:r w:rsidRPr="00C72D9D">
        <w:rPr>
          <w:sz w:val="24"/>
          <w:szCs w:val="24"/>
        </w:rPr>
        <w:t xml:space="preserve">учит нас, что пространство </w:t>
      </w:r>
      <w:r w:rsidR="00E478A1">
        <w:rPr>
          <w:sz w:val="24"/>
          <w:szCs w:val="24"/>
        </w:rPr>
        <w:t>само по себе бесконечно</w:t>
      </w:r>
      <w:r w:rsidRPr="00C72D9D">
        <w:rPr>
          <w:sz w:val="24"/>
          <w:szCs w:val="24"/>
        </w:rPr>
        <w:t>. Оно бе</w:t>
      </w:r>
      <w:r>
        <w:rPr>
          <w:sz w:val="24"/>
          <w:szCs w:val="24"/>
        </w:rPr>
        <w:t>с</w:t>
      </w:r>
      <w:r w:rsidRPr="00C72D9D">
        <w:rPr>
          <w:sz w:val="24"/>
          <w:szCs w:val="24"/>
        </w:rPr>
        <w:t>форм</w:t>
      </w:r>
      <w:r>
        <w:rPr>
          <w:sz w:val="24"/>
          <w:szCs w:val="24"/>
        </w:rPr>
        <w:t>енно</w:t>
      </w:r>
      <w:r w:rsidRPr="00C72D9D">
        <w:rPr>
          <w:sz w:val="24"/>
          <w:szCs w:val="24"/>
        </w:rPr>
        <w:t>, неизменно и абсолютно</w:t>
      </w:r>
      <w:r>
        <w:rPr>
          <w:sz w:val="24"/>
          <w:szCs w:val="24"/>
        </w:rPr>
        <w:t>.</w:t>
      </w:r>
      <w:r w:rsidRPr="00C72D9D">
        <w:rPr>
          <w:sz w:val="24"/>
          <w:szCs w:val="24"/>
        </w:rPr>
        <w:t xml:space="preserve"> Подобно человеческому уму, который является неисчерпаемым </w:t>
      </w:r>
      <w:r>
        <w:rPr>
          <w:sz w:val="24"/>
          <w:szCs w:val="24"/>
        </w:rPr>
        <w:t>генератором</w:t>
      </w:r>
      <w:r w:rsidRPr="00C72D9D">
        <w:rPr>
          <w:sz w:val="24"/>
          <w:szCs w:val="24"/>
        </w:rPr>
        <w:t xml:space="preserve"> идей</w:t>
      </w:r>
      <w:r>
        <w:rPr>
          <w:sz w:val="24"/>
          <w:szCs w:val="24"/>
        </w:rPr>
        <w:t>,</w:t>
      </w:r>
      <w:r w:rsidRPr="00C72D9D">
        <w:rPr>
          <w:sz w:val="24"/>
          <w:szCs w:val="24"/>
        </w:rPr>
        <w:t xml:space="preserve"> Вселенский Ум, или Пространство, имеет </w:t>
      </w:r>
      <w:r w:rsidRPr="004839D1">
        <w:rPr>
          <w:sz w:val="24"/>
          <w:szCs w:val="24"/>
        </w:rPr>
        <w:t xml:space="preserve">способность к </w:t>
      </w:r>
      <w:r w:rsidR="00E478A1">
        <w:rPr>
          <w:sz w:val="24"/>
          <w:szCs w:val="24"/>
        </w:rPr>
        <w:t>порождению</w:t>
      </w:r>
      <w:r w:rsidRPr="004839D1">
        <w:rPr>
          <w:sz w:val="24"/>
          <w:szCs w:val="24"/>
        </w:rPr>
        <w:t xml:space="preserve"> идей</w:t>
      </w:r>
      <w:r w:rsidRPr="00C72D9D">
        <w:rPr>
          <w:sz w:val="24"/>
          <w:szCs w:val="24"/>
        </w:rPr>
        <w:t>, которая про</w:t>
      </w:r>
      <w:r>
        <w:rPr>
          <w:sz w:val="24"/>
          <w:szCs w:val="24"/>
        </w:rPr>
        <w:t>ецируется</w:t>
      </w:r>
      <w:r w:rsidRPr="00C72D9D">
        <w:rPr>
          <w:sz w:val="24"/>
          <w:szCs w:val="24"/>
        </w:rPr>
        <w:t xml:space="preserve"> в </w:t>
      </w:r>
      <w:r w:rsidR="00E478A1">
        <w:rPr>
          <w:sz w:val="24"/>
          <w:szCs w:val="24"/>
        </w:rPr>
        <w:t>предмет</w:t>
      </w:r>
      <w:r w:rsidRPr="00C72D9D">
        <w:rPr>
          <w:sz w:val="24"/>
          <w:szCs w:val="24"/>
        </w:rPr>
        <w:t>ность в назначенное время, но на само пространство это не влияет. Даже ваш Гамильтон доказал, что бес</w:t>
      </w:r>
      <w:r w:rsidR="006503B8">
        <w:rPr>
          <w:sz w:val="24"/>
          <w:szCs w:val="24"/>
        </w:rPr>
        <w:softHyphen/>
      </w:r>
      <w:r w:rsidR="00E478A1">
        <w:rPr>
          <w:sz w:val="24"/>
          <w:szCs w:val="24"/>
        </w:rPr>
        <w:t>конеч</w:t>
      </w:r>
      <w:r w:rsidRPr="00C72D9D">
        <w:rPr>
          <w:sz w:val="24"/>
          <w:szCs w:val="24"/>
        </w:rPr>
        <w:t>ность не</w:t>
      </w:r>
      <w:r>
        <w:rPr>
          <w:sz w:val="24"/>
          <w:szCs w:val="24"/>
        </w:rPr>
        <w:t>льзя</w:t>
      </w:r>
      <w:r w:rsidRPr="00C72D9D">
        <w:rPr>
          <w:sz w:val="24"/>
          <w:szCs w:val="24"/>
        </w:rPr>
        <w:t xml:space="preserve"> </w:t>
      </w:r>
      <w:r w:rsidR="00E478A1">
        <w:rPr>
          <w:sz w:val="24"/>
          <w:szCs w:val="24"/>
        </w:rPr>
        <w:t>представить</w:t>
      </w:r>
      <w:r>
        <w:rPr>
          <w:sz w:val="24"/>
          <w:szCs w:val="24"/>
        </w:rPr>
        <w:t xml:space="preserve"> через</w:t>
      </w:r>
      <w:r w:rsidRPr="00C72D9D" w:rsidDel="004839D1">
        <w:rPr>
          <w:sz w:val="24"/>
          <w:szCs w:val="24"/>
        </w:rPr>
        <w:t xml:space="preserve"> </w:t>
      </w:r>
      <w:r w:rsidR="00E478A1">
        <w:rPr>
          <w:sz w:val="24"/>
          <w:szCs w:val="24"/>
        </w:rPr>
        <w:t>любой</w:t>
      </w:r>
      <w:r w:rsidRPr="00C72D9D">
        <w:rPr>
          <w:sz w:val="24"/>
          <w:szCs w:val="24"/>
        </w:rPr>
        <w:t xml:space="preserve"> ряд </w:t>
      </w:r>
      <w:r w:rsidR="00E478A1">
        <w:rPr>
          <w:sz w:val="24"/>
          <w:szCs w:val="24"/>
        </w:rPr>
        <w:t>при</w:t>
      </w:r>
      <w:r>
        <w:rPr>
          <w:sz w:val="24"/>
          <w:szCs w:val="24"/>
        </w:rPr>
        <w:t>бавл</w:t>
      </w:r>
      <w:r w:rsidRPr="00C72D9D">
        <w:rPr>
          <w:sz w:val="24"/>
          <w:szCs w:val="24"/>
        </w:rPr>
        <w:t xml:space="preserve">ений. Каждый раз, когда вы говорите о </w:t>
      </w:r>
      <w:r w:rsidRPr="004839D1">
        <w:rPr>
          <w:i/>
          <w:sz w:val="24"/>
          <w:szCs w:val="24"/>
        </w:rPr>
        <w:t>месте</w:t>
      </w:r>
      <w:r w:rsidRPr="00C72D9D">
        <w:rPr>
          <w:sz w:val="24"/>
          <w:szCs w:val="24"/>
        </w:rPr>
        <w:t xml:space="preserve"> в бес</w:t>
      </w:r>
      <w:r w:rsidR="00E478A1">
        <w:rPr>
          <w:sz w:val="24"/>
          <w:szCs w:val="24"/>
        </w:rPr>
        <w:t>конечн</w:t>
      </w:r>
      <w:r w:rsidRPr="00C72D9D">
        <w:rPr>
          <w:sz w:val="24"/>
          <w:szCs w:val="24"/>
        </w:rPr>
        <w:t xml:space="preserve">ости, вы свергаете </w:t>
      </w:r>
      <w:r w:rsidR="00E478A1">
        <w:rPr>
          <w:sz w:val="24"/>
          <w:szCs w:val="24"/>
        </w:rPr>
        <w:t>её с</w:t>
      </w:r>
      <w:r w:rsidRPr="00C72D9D">
        <w:rPr>
          <w:sz w:val="24"/>
          <w:szCs w:val="24"/>
        </w:rPr>
        <w:t xml:space="preserve"> трона и </w:t>
      </w:r>
      <w:r w:rsidR="00E478A1">
        <w:rPr>
          <w:sz w:val="24"/>
          <w:szCs w:val="24"/>
        </w:rPr>
        <w:t>принижа</w:t>
      </w:r>
      <w:r>
        <w:rPr>
          <w:sz w:val="24"/>
          <w:szCs w:val="24"/>
        </w:rPr>
        <w:t>ете</w:t>
      </w:r>
      <w:r w:rsidRPr="00C72D9D">
        <w:rPr>
          <w:sz w:val="24"/>
          <w:szCs w:val="24"/>
        </w:rPr>
        <w:t xml:space="preserve"> е</w:t>
      </w:r>
      <w:r w:rsidR="004276EA">
        <w:rPr>
          <w:sz w:val="24"/>
          <w:szCs w:val="24"/>
        </w:rPr>
        <w:t>ё</w:t>
      </w:r>
      <w:r w:rsidRPr="00C72D9D">
        <w:rPr>
          <w:sz w:val="24"/>
          <w:szCs w:val="24"/>
        </w:rPr>
        <w:t xml:space="preserve"> абсолютный, безусловный характер.</w:t>
      </w:r>
    </w:p>
    <w:p w:rsidR="00842D52" w:rsidRPr="00C72D9D" w:rsidRDefault="00842D52" w:rsidP="00842D52">
      <w:pPr>
        <w:ind w:firstLine="340"/>
        <w:jc w:val="both"/>
        <w:rPr>
          <w:sz w:val="24"/>
          <w:szCs w:val="24"/>
        </w:rPr>
      </w:pPr>
      <w:r w:rsidRPr="00C72D9D">
        <w:rPr>
          <w:sz w:val="24"/>
          <w:szCs w:val="24"/>
        </w:rPr>
        <w:t>Какое отношение имеет количество воплощений к проницательности, одар</w:t>
      </w:r>
      <w:r w:rsidR="006503B8">
        <w:rPr>
          <w:sz w:val="24"/>
          <w:szCs w:val="24"/>
        </w:rPr>
        <w:t>ё</w:t>
      </w:r>
      <w:r w:rsidRPr="00C72D9D">
        <w:rPr>
          <w:sz w:val="24"/>
          <w:szCs w:val="24"/>
        </w:rPr>
        <w:t xml:space="preserve">нности или глупости индивидуума? Сильное </w:t>
      </w:r>
      <w:r w:rsidR="005A50FB">
        <w:rPr>
          <w:sz w:val="24"/>
          <w:szCs w:val="24"/>
        </w:rPr>
        <w:t xml:space="preserve">желание </w:t>
      </w:r>
      <w:r w:rsidRPr="00C72D9D">
        <w:rPr>
          <w:sz w:val="24"/>
          <w:szCs w:val="24"/>
        </w:rPr>
        <w:t>физической жизни может привести к больш</w:t>
      </w:r>
      <w:r>
        <w:rPr>
          <w:sz w:val="24"/>
          <w:szCs w:val="24"/>
        </w:rPr>
        <w:t>ему</w:t>
      </w:r>
      <w:r w:rsidRPr="00C72D9D">
        <w:rPr>
          <w:sz w:val="24"/>
          <w:szCs w:val="24"/>
        </w:rPr>
        <w:t xml:space="preserve"> количеств</w:t>
      </w:r>
      <w:r>
        <w:rPr>
          <w:sz w:val="24"/>
          <w:szCs w:val="24"/>
        </w:rPr>
        <w:t>у</w:t>
      </w:r>
      <w:r w:rsidRPr="00C72D9D">
        <w:rPr>
          <w:sz w:val="24"/>
          <w:szCs w:val="24"/>
        </w:rPr>
        <w:t xml:space="preserve"> воплощений</w:t>
      </w:r>
      <w:r w:rsidR="00AD1CBD">
        <w:rPr>
          <w:sz w:val="24"/>
          <w:szCs w:val="24"/>
        </w:rPr>
        <w:t>,</w:t>
      </w:r>
      <w:r w:rsidRPr="00C72D9D">
        <w:rPr>
          <w:sz w:val="24"/>
          <w:szCs w:val="24"/>
        </w:rPr>
        <w:t xml:space="preserve"> </w:t>
      </w:r>
      <w:r w:rsidR="00AD1CBD">
        <w:rPr>
          <w:sz w:val="24"/>
          <w:szCs w:val="24"/>
        </w:rPr>
        <w:t>но</w:t>
      </w:r>
      <w:r w:rsidRPr="00C72D9D">
        <w:rPr>
          <w:sz w:val="24"/>
          <w:szCs w:val="24"/>
        </w:rPr>
        <w:t xml:space="preserve"> вс</w:t>
      </w:r>
      <w:r w:rsidR="005A50FB">
        <w:rPr>
          <w:sz w:val="24"/>
          <w:szCs w:val="24"/>
        </w:rPr>
        <w:t>ё</w:t>
      </w:r>
      <w:r w:rsidRPr="00C72D9D">
        <w:rPr>
          <w:sz w:val="24"/>
          <w:szCs w:val="24"/>
        </w:rPr>
        <w:t xml:space="preserve"> же </w:t>
      </w:r>
      <w:r w:rsidR="005A50FB">
        <w:rPr>
          <w:sz w:val="24"/>
          <w:szCs w:val="24"/>
        </w:rPr>
        <w:t>они</w:t>
      </w:r>
      <w:r w:rsidRPr="00C72D9D">
        <w:rPr>
          <w:sz w:val="24"/>
          <w:szCs w:val="24"/>
        </w:rPr>
        <w:t xml:space="preserve"> мо</w:t>
      </w:r>
      <w:r w:rsidR="005A50FB">
        <w:rPr>
          <w:sz w:val="24"/>
          <w:szCs w:val="24"/>
        </w:rPr>
        <w:t>гут</w:t>
      </w:r>
      <w:r w:rsidRPr="00C72D9D">
        <w:rPr>
          <w:sz w:val="24"/>
          <w:szCs w:val="24"/>
        </w:rPr>
        <w:t xml:space="preserve"> не развить </w:t>
      </w:r>
      <w:r w:rsidR="00AD1CBD">
        <w:rPr>
          <w:sz w:val="24"/>
          <w:szCs w:val="24"/>
        </w:rPr>
        <w:t xml:space="preserve">у этого существа </w:t>
      </w:r>
      <w:r w:rsidRPr="00C72D9D">
        <w:rPr>
          <w:sz w:val="24"/>
          <w:szCs w:val="24"/>
        </w:rPr>
        <w:t xml:space="preserve">высших способностей. Закон </w:t>
      </w:r>
      <w:r>
        <w:rPr>
          <w:sz w:val="24"/>
          <w:szCs w:val="24"/>
        </w:rPr>
        <w:t>Сродства</w:t>
      </w:r>
      <w:r w:rsidRPr="00C72D9D">
        <w:rPr>
          <w:sz w:val="24"/>
          <w:szCs w:val="24"/>
        </w:rPr>
        <w:t xml:space="preserve"> действует через присущий </w:t>
      </w:r>
      <w:r w:rsidR="005A50FB">
        <w:rPr>
          <w:sz w:val="24"/>
          <w:szCs w:val="24"/>
        </w:rPr>
        <w:t>Я</w:t>
      </w:r>
      <w:r w:rsidRPr="00C72D9D">
        <w:rPr>
          <w:sz w:val="24"/>
          <w:szCs w:val="24"/>
        </w:rPr>
        <w:t xml:space="preserve"> </w:t>
      </w:r>
      <w:r w:rsidRPr="004839D1">
        <w:rPr>
          <w:i/>
          <w:sz w:val="24"/>
          <w:szCs w:val="24"/>
        </w:rPr>
        <w:t>кармический</w:t>
      </w:r>
      <w:r w:rsidRPr="00C72D9D">
        <w:rPr>
          <w:sz w:val="24"/>
          <w:szCs w:val="24"/>
        </w:rPr>
        <w:t xml:space="preserve"> импульс и управ</w:t>
      </w:r>
      <w:r w:rsidR="00AD1CBD">
        <w:rPr>
          <w:sz w:val="24"/>
          <w:szCs w:val="24"/>
        </w:rPr>
        <w:softHyphen/>
      </w:r>
      <w:r w:rsidRPr="00C72D9D">
        <w:rPr>
          <w:sz w:val="24"/>
          <w:szCs w:val="24"/>
        </w:rPr>
        <w:t>ляет его будущим существование</w:t>
      </w:r>
      <w:r>
        <w:rPr>
          <w:sz w:val="24"/>
          <w:szCs w:val="24"/>
        </w:rPr>
        <w:t xml:space="preserve">м. </w:t>
      </w:r>
      <w:r w:rsidRPr="00C72D9D">
        <w:rPr>
          <w:sz w:val="24"/>
          <w:szCs w:val="24"/>
        </w:rPr>
        <w:t>Понимая дарвин</w:t>
      </w:r>
      <w:r>
        <w:rPr>
          <w:sz w:val="24"/>
          <w:szCs w:val="24"/>
        </w:rPr>
        <w:t xml:space="preserve">овский </w:t>
      </w:r>
      <w:r w:rsidRPr="00C72D9D">
        <w:rPr>
          <w:sz w:val="24"/>
          <w:szCs w:val="24"/>
        </w:rPr>
        <w:t>Закон</w:t>
      </w:r>
      <w:r>
        <w:rPr>
          <w:sz w:val="24"/>
          <w:szCs w:val="24"/>
        </w:rPr>
        <w:t xml:space="preserve"> </w:t>
      </w:r>
      <w:r w:rsidRPr="00C72D9D">
        <w:rPr>
          <w:sz w:val="24"/>
          <w:szCs w:val="24"/>
        </w:rPr>
        <w:t>Наследственности</w:t>
      </w:r>
      <w:r w:rsidR="005A50FB">
        <w:rPr>
          <w:sz w:val="24"/>
          <w:szCs w:val="24"/>
        </w:rPr>
        <w:t xml:space="preserve"> для тела</w:t>
      </w:r>
      <w:r w:rsidRPr="00C72D9D">
        <w:rPr>
          <w:sz w:val="24"/>
          <w:szCs w:val="24"/>
        </w:rPr>
        <w:t xml:space="preserve">, нетрудно понять, как стремящееся к новому рождению </w:t>
      </w:r>
      <w:r w:rsidR="005A50FB">
        <w:rPr>
          <w:sz w:val="24"/>
          <w:szCs w:val="24"/>
        </w:rPr>
        <w:t>Я</w:t>
      </w:r>
      <w:r w:rsidRPr="00C72D9D">
        <w:rPr>
          <w:sz w:val="24"/>
          <w:szCs w:val="24"/>
        </w:rPr>
        <w:t xml:space="preserve"> в момент воплощения может быть привлечено к телу, рождающемуся в семье, которая обладает теми же склонностями и пристрастиями, </w:t>
      </w:r>
      <w:r w:rsidR="005A50FB">
        <w:rPr>
          <w:sz w:val="24"/>
          <w:szCs w:val="24"/>
        </w:rPr>
        <w:t xml:space="preserve">что и у </w:t>
      </w:r>
      <w:r w:rsidRPr="00C72D9D">
        <w:rPr>
          <w:sz w:val="24"/>
          <w:szCs w:val="24"/>
        </w:rPr>
        <w:t>воплощающе</w:t>
      </w:r>
      <w:r w:rsidR="005A50FB">
        <w:rPr>
          <w:sz w:val="24"/>
          <w:szCs w:val="24"/>
        </w:rPr>
        <w:t>гося</w:t>
      </w:r>
      <w:r w:rsidRPr="00C72D9D">
        <w:rPr>
          <w:sz w:val="24"/>
          <w:szCs w:val="24"/>
        </w:rPr>
        <w:t xml:space="preserve"> сущ</w:t>
      </w:r>
      <w:r w:rsidR="005A50FB">
        <w:rPr>
          <w:sz w:val="24"/>
          <w:szCs w:val="24"/>
        </w:rPr>
        <w:t>ества</w:t>
      </w:r>
      <w:r w:rsidRPr="00C72D9D">
        <w:rPr>
          <w:sz w:val="24"/>
          <w:szCs w:val="24"/>
        </w:rPr>
        <w:t>.</w:t>
      </w:r>
    </w:p>
    <w:p w:rsidR="00842D52" w:rsidRPr="00C72D9D" w:rsidRDefault="00842D52" w:rsidP="00842D52">
      <w:pPr>
        <w:ind w:firstLine="340"/>
        <w:jc w:val="both"/>
        <w:rPr>
          <w:sz w:val="24"/>
          <w:szCs w:val="24"/>
        </w:rPr>
      </w:pPr>
      <w:r w:rsidRPr="00C72D9D">
        <w:rPr>
          <w:sz w:val="24"/>
          <w:szCs w:val="24"/>
        </w:rPr>
        <w:t>В</w:t>
      </w:r>
      <w:r w:rsidR="005A50FB">
        <w:rPr>
          <w:sz w:val="24"/>
          <w:szCs w:val="24"/>
        </w:rPr>
        <w:t>ам не нужно</w:t>
      </w:r>
      <w:r w:rsidRPr="00C72D9D">
        <w:rPr>
          <w:sz w:val="24"/>
          <w:szCs w:val="24"/>
        </w:rPr>
        <w:t xml:space="preserve"> сожалеть, что наложенные мною </w:t>
      </w:r>
      <w:r w:rsidRPr="004839D1">
        <w:rPr>
          <w:i/>
          <w:sz w:val="24"/>
          <w:szCs w:val="24"/>
        </w:rPr>
        <w:t>ограничения</w:t>
      </w:r>
      <w:r w:rsidRPr="00C72D9D">
        <w:rPr>
          <w:sz w:val="24"/>
          <w:szCs w:val="24"/>
        </w:rPr>
        <w:t xml:space="preserve"> включают мистера </w:t>
      </w:r>
      <w:r w:rsidR="005A50FB">
        <w:rPr>
          <w:sz w:val="24"/>
          <w:szCs w:val="24"/>
        </w:rPr>
        <w:t>Ч</w:t>
      </w:r>
      <w:r w:rsidRPr="00C72D9D">
        <w:rPr>
          <w:sz w:val="24"/>
          <w:szCs w:val="24"/>
        </w:rPr>
        <w:t xml:space="preserve">.К. Мэсси. Один </w:t>
      </w:r>
      <w:r w:rsidR="005A50FB">
        <w:rPr>
          <w:sz w:val="24"/>
          <w:szCs w:val="24"/>
        </w:rPr>
        <w:t>момент</w:t>
      </w:r>
      <w:r w:rsidRPr="00C72D9D">
        <w:rPr>
          <w:sz w:val="24"/>
          <w:szCs w:val="24"/>
        </w:rPr>
        <w:t>, выправленный и объясн</w:t>
      </w:r>
      <w:r w:rsidR="00AD1CBD">
        <w:rPr>
          <w:sz w:val="24"/>
          <w:szCs w:val="24"/>
        </w:rPr>
        <w:t>ё</w:t>
      </w:r>
      <w:r w:rsidRPr="00C72D9D">
        <w:rPr>
          <w:sz w:val="24"/>
          <w:szCs w:val="24"/>
        </w:rPr>
        <w:t>нный, только повел бы к другому ещ</w:t>
      </w:r>
      <w:r w:rsidR="005A50FB">
        <w:rPr>
          <w:sz w:val="24"/>
          <w:szCs w:val="24"/>
        </w:rPr>
        <w:t>ё</w:t>
      </w:r>
      <w:r w:rsidRPr="00C72D9D">
        <w:rPr>
          <w:sz w:val="24"/>
          <w:szCs w:val="24"/>
        </w:rPr>
        <w:t xml:space="preserve"> более мрачн</w:t>
      </w:r>
      <w:r w:rsidR="00AD1CBD">
        <w:rPr>
          <w:sz w:val="24"/>
          <w:szCs w:val="24"/>
        </w:rPr>
        <w:t>ым моментам</w:t>
      </w:r>
      <w:r w:rsidRPr="00C72D9D">
        <w:rPr>
          <w:sz w:val="24"/>
          <w:szCs w:val="24"/>
        </w:rPr>
        <w:t>, постоянно возникающ</w:t>
      </w:r>
      <w:r w:rsidR="00AD1CBD">
        <w:rPr>
          <w:sz w:val="24"/>
          <w:szCs w:val="24"/>
        </w:rPr>
        <w:t>им</w:t>
      </w:r>
      <w:r w:rsidRPr="00C72D9D">
        <w:rPr>
          <w:sz w:val="24"/>
          <w:szCs w:val="24"/>
        </w:rPr>
        <w:t xml:space="preserve"> в его подозрительном, </w:t>
      </w:r>
      <w:r w:rsidR="005A50FB">
        <w:rPr>
          <w:sz w:val="24"/>
          <w:szCs w:val="24"/>
        </w:rPr>
        <w:t>неугомонн</w:t>
      </w:r>
      <w:r w:rsidRPr="00C72D9D">
        <w:rPr>
          <w:sz w:val="24"/>
          <w:szCs w:val="24"/>
        </w:rPr>
        <w:t>ном уме. Ваш друг</w:t>
      </w:r>
      <w:r w:rsidR="008F4299">
        <w:rPr>
          <w:sz w:val="24"/>
          <w:szCs w:val="24"/>
        </w:rPr>
        <w:t xml:space="preserve"> —</w:t>
      </w:r>
      <w:r w:rsidRPr="00C72D9D">
        <w:rPr>
          <w:sz w:val="24"/>
          <w:szCs w:val="24"/>
        </w:rPr>
        <w:t xml:space="preserve"> чуточку мизантроп. Его ум затемн</w:t>
      </w:r>
      <w:r w:rsidR="00AD1CBD">
        <w:rPr>
          <w:sz w:val="24"/>
          <w:szCs w:val="24"/>
        </w:rPr>
        <w:t>ё</w:t>
      </w:r>
      <w:r w:rsidRPr="00C72D9D">
        <w:rPr>
          <w:sz w:val="24"/>
          <w:szCs w:val="24"/>
        </w:rPr>
        <w:t>н тучами мрачных сомнений, и его психологическое состояние вызывает сожаление. Все более светлые намерения удушаются; его буддхическ</w:t>
      </w:r>
      <w:r w:rsidR="005A50FB">
        <w:rPr>
          <w:sz w:val="24"/>
          <w:szCs w:val="24"/>
        </w:rPr>
        <w:t>ое</w:t>
      </w:r>
      <w:r w:rsidRPr="00C72D9D">
        <w:rPr>
          <w:sz w:val="24"/>
          <w:szCs w:val="24"/>
        </w:rPr>
        <w:t xml:space="preserve"> (не буддийс</w:t>
      </w:r>
      <w:r w:rsidR="005A50FB">
        <w:rPr>
          <w:sz w:val="24"/>
          <w:szCs w:val="24"/>
        </w:rPr>
        <w:t>кое</w:t>
      </w:r>
      <w:r w:rsidRPr="00C72D9D">
        <w:rPr>
          <w:sz w:val="24"/>
          <w:szCs w:val="24"/>
        </w:rPr>
        <w:t xml:space="preserve">) </w:t>
      </w:r>
      <w:r w:rsidR="005A50FB">
        <w:rPr>
          <w:sz w:val="24"/>
          <w:szCs w:val="24"/>
        </w:rPr>
        <w:t xml:space="preserve">развитие </w:t>
      </w:r>
      <w:r w:rsidRPr="00C72D9D">
        <w:rPr>
          <w:sz w:val="24"/>
          <w:szCs w:val="24"/>
        </w:rPr>
        <w:t>задержан</w:t>
      </w:r>
      <w:r w:rsidR="005A50FB">
        <w:rPr>
          <w:sz w:val="24"/>
          <w:szCs w:val="24"/>
        </w:rPr>
        <w:t>о</w:t>
      </w:r>
      <w:r w:rsidRPr="00C72D9D">
        <w:rPr>
          <w:sz w:val="24"/>
          <w:szCs w:val="24"/>
        </w:rPr>
        <w:t>. Позаботьтесь о н</w:t>
      </w:r>
      <w:r w:rsidR="005A50FB">
        <w:rPr>
          <w:sz w:val="24"/>
          <w:szCs w:val="24"/>
        </w:rPr>
        <w:t>ём</w:t>
      </w:r>
      <w:r w:rsidRPr="00C72D9D">
        <w:rPr>
          <w:sz w:val="24"/>
          <w:szCs w:val="24"/>
        </w:rPr>
        <w:t>, если он сам не хочет заботиться о себе</w:t>
      </w:r>
      <w:r>
        <w:rPr>
          <w:sz w:val="24"/>
          <w:szCs w:val="24"/>
        </w:rPr>
        <w:t>!</w:t>
      </w:r>
      <w:r w:rsidRPr="00C72D9D">
        <w:rPr>
          <w:sz w:val="24"/>
          <w:szCs w:val="24"/>
        </w:rPr>
        <w:t xml:space="preserve"> Будучи жертвой иллюзий, созданных им самим, он скользит к ещ</w:t>
      </w:r>
      <w:r w:rsidR="005A50FB">
        <w:rPr>
          <w:sz w:val="24"/>
          <w:szCs w:val="24"/>
        </w:rPr>
        <w:t>ё</w:t>
      </w:r>
      <w:r w:rsidRPr="00C72D9D">
        <w:rPr>
          <w:sz w:val="24"/>
          <w:szCs w:val="24"/>
        </w:rPr>
        <w:t xml:space="preserve"> б</w:t>
      </w:r>
      <w:r w:rsidR="00AD1CBD">
        <w:rPr>
          <w:sz w:val="24"/>
          <w:szCs w:val="24"/>
        </w:rPr>
        <w:t>ó</w:t>
      </w:r>
      <w:r w:rsidRPr="00C72D9D">
        <w:rPr>
          <w:sz w:val="24"/>
          <w:szCs w:val="24"/>
        </w:rPr>
        <w:t xml:space="preserve">льшим </w:t>
      </w:r>
      <w:r w:rsidR="00D61875">
        <w:rPr>
          <w:sz w:val="24"/>
          <w:szCs w:val="24"/>
        </w:rPr>
        <w:t>глубинам</w:t>
      </w:r>
      <w:r w:rsidRPr="00C72D9D">
        <w:rPr>
          <w:sz w:val="24"/>
          <w:szCs w:val="24"/>
        </w:rPr>
        <w:t xml:space="preserve"> духовн</w:t>
      </w:r>
      <w:r w:rsidR="005A50FB">
        <w:rPr>
          <w:sz w:val="24"/>
          <w:szCs w:val="24"/>
        </w:rPr>
        <w:t>ых бедствий</w:t>
      </w:r>
      <w:r w:rsidRPr="00C72D9D">
        <w:rPr>
          <w:sz w:val="24"/>
          <w:szCs w:val="24"/>
        </w:rPr>
        <w:t xml:space="preserve"> и</w:t>
      </w:r>
      <w:r>
        <w:rPr>
          <w:sz w:val="24"/>
          <w:szCs w:val="24"/>
        </w:rPr>
        <w:t>,</w:t>
      </w:r>
      <w:r w:rsidRPr="00C72D9D">
        <w:rPr>
          <w:sz w:val="24"/>
          <w:szCs w:val="24"/>
        </w:rPr>
        <w:t xml:space="preserve"> </w:t>
      </w:r>
      <w:r w:rsidRPr="004839D1">
        <w:rPr>
          <w:i/>
          <w:sz w:val="24"/>
          <w:szCs w:val="24"/>
        </w:rPr>
        <w:t>возможно</w:t>
      </w:r>
      <w:r w:rsidRPr="00C72D9D">
        <w:rPr>
          <w:sz w:val="24"/>
          <w:szCs w:val="24"/>
        </w:rPr>
        <w:t xml:space="preserve">, будет искать убежища от мира и себя самого в </w:t>
      </w:r>
      <w:r>
        <w:rPr>
          <w:sz w:val="24"/>
          <w:szCs w:val="24"/>
        </w:rPr>
        <w:t>лоне</w:t>
      </w:r>
      <w:r w:rsidR="005A50FB">
        <w:rPr>
          <w:sz w:val="24"/>
          <w:szCs w:val="24"/>
        </w:rPr>
        <w:t xml:space="preserve"> богословия, которое</w:t>
      </w:r>
      <w:r w:rsidRPr="00C72D9D">
        <w:rPr>
          <w:sz w:val="24"/>
          <w:szCs w:val="24"/>
        </w:rPr>
        <w:t xml:space="preserve"> он когда-то страстно презирал. </w:t>
      </w:r>
      <w:r w:rsidR="005A50FB">
        <w:rPr>
          <w:sz w:val="24"/>
          <w:szCs w:val="24"/>
        </w:rPr>
        <w:t>Ч</w:t>
      </w:r>
      <w:r w:rsidRPr="00C72D9D">
        <w:rPr>
          <w:sz w:val="24"/>
          <w:szCs w:val="24"/>
        </w:rPr>
        <w:t>тобы спасти его</w:t>
      </w:r>
      <w:r w:rsidR="005A50FB">
        <w:rPr>
          <w:sz w:val="24"/>
          <w:szCs w:val="24"/>
        </w:rPr>
        <w:t>, все законные усилия испробовали</w:t>
      </w:r>
      <w:r w:rsidRPr="00C72D9D">
        <w:rPr>
          <w:sz w:val="24"/>
          <w:szCs w:val="24"/>
        </w:rPr>
        <w:t>; особенно стара</w:t>
      </w:r>
      <w:r w:rsidR="005A50FB">
        <w:rPr>
          <w:sz w:val="24"/>
          <w:szCs w:val="24"/>
        </w:rPr>
        <w:t>л</w:t>
      </w:r>
      <w:r w:rsidRPr="00C72D9D">
        <w:rPr>
          <w:sz w:val="24"/>
          <w:szCs w:val="24"/>
        </w:rPr>
        <w:t xml:space="preserve">ся Олкотт, чья братская любовь заставила его расточать самые сердечные </w:t>
      </w:r>
      <w:r w:rsidR="00717036">
        <w:rPr>
          <w:sz w:val="24"/>
          <w:szCs w:val="24"/>
        </w:rPr>
        <w:t>призывы</w:t>
      </w:r>
      <w:r w:rsidRPr="00C72D9D">
        <w:rPr>
          <w:sz w:val="24"/>
          <w:szCs w:val="24"/>
        </w:rPr>
        <w:t>. Бедный, бедный, заблужд</w:t>
      </w:r>
      <w:r w:rsidR="00717036">
        <w:rPr>
          <w:sz w:val="24"/>
          <w:szCs w:val="24"/>
        </w:rPr>
        <w:t>ающийся</w:t>
      </w:r>
      <w:r w:rsidRPr="00C72D9D">
        <w:rPr>
          <w:sz w:val="24"/>
          <w:szCs w:val="24"/>
        </w:rPr>
        <w:t xml:space="preserve"> человек! Мои письма написаны рукою Е.П.Б., и у него нет сомнения, что я «</w:t>
      </w:r>
      <w:r w:rsidR="00717036">
        <w:rPr>
          <w:sz w:val="24"/>
          <w:szCs w:val="24"/>
        </w:rPr>
        <w:t>выманил</w:t>
      </w:r>
      <w:r w:rsidRPr="00C72D9D">
        <w:rPr>
          <w:sz w:val="24"/>
          <w:szCs w:val="24"/>
        </w:rPr>
        <w:t>» идеи мистера Киддла из е</w:t>
      </w:r>
      <w:r w:rsidR="00717036">
        <w:rPr>
          <w:sz w:val="24"/>
          <w:szCs w:val="24"/>
        </w:rPr>
        <w:t>ё</w:t>
      </w:r>
      <w:r w:rsidRPr="00C72D9D">
        <w:rPr>
          <w:sz w:val="24"/>
          <w:szCs w:val="24"/>
        </w:rPr>
        <w:t xml:space="preserve"> головы. Но оставим его в покое.</w:t>
      </w:r>
    </w:p>
    <w:p w:rsidR="00842D52" w:rsidRPr="00C72D9D" w:rsidRDefault="00842D52" w:rsidP="00842D52">
      <w:pPr>
        <w:ind w:firstLine="340"/>
        <w:jc w:val="both"/>
        <w:rPr>
          <w:sz w:val="24"/>
          <w:szCs w:val="24"/>
        </w:rPr>
      </w:pPr>
      <w:r w:rsidRPr="00C72D9D">
        <w:rPr>
          <w:sz w:val="24"/>
          <w:szCs w:val="24"/>
        </w:rPr>
        <w:t>Наш друг С</w:t>
      </w:r>
      <w:r>
        <w:rPr>
          <w:sz w:val="24"/>
          <w:szCs w:val="24"/>
        </w:rPr>
        <w:t>э</w:t>
      </w:r>
      <w:r w:rsidRPr="00C72D9D">
        <w:rPr>
          <w:sz w:val="24"/>
          <w:szCs w:val="24"/>
        </w:rPr>
        <w:t>му</w:t>
      </w:r>
      <w:r>
        <w:rPr>
          <w:sz w:val="24"/>
          <w:szCs w:val="24"/>
        </w:rPr>
        <w:t>эль</w:t>
      </w:r>
      <w:r w:rsidRPr="00C72D9D">
        <w:rPr>
          <w:sz w:val="24"/>
          <w:szCs w:val="24"/>
        </w:rPr>
        <w:t xml:space="preserve"> Уорд сожалеет о </w:t>
      </w:r>
      <w:r w:rsidR="00717036">
        <w:rPr>
          <w:sz w:val="24"/>
          <w:szCs w:val="24"/>
        </w:rPr>
        <w:t>растройстве планов</w:t>
      </w:r>
      <w:r w:rsidRPr="00C72D9D">
        <w:rPr>
          <w:sz w:val="24"/>
          <w:szCs w:val="24"/>
        </w:rPr>
        <w:t xml:space="preserve"> своего друга Эл</w:t>
      </w:r>
      <w:r>
        <w:rPr>
          <w:sz w:val="24"/>
          <w:szCs w:val="24"/>
        </w:rPr>
        <w:t>л</w:t>
      </w:r>
      <w:r w:rsidRPr="00C72D9D">
        <w:rPr>
          <w:sz w:val="24"/>
          <w:szCs w:val="24"/>
        </w:rPr>
        <w:t xml:space="preserve">иса. Это </w:t>
      </w:r>
      <w:r w:rsidRPr="004839D1">
        <w:rPr>
          <w:i/>
          <w:sz w:val="24"/>
          <w:szCs w:val="24"/>
        </w:rPr>
        <w:t>я</w:t>
      </w:r>
      <w:r w:rsidRPr="00C72D9D">
        <w:rPr>
          <w:sz w:val="24"/>
          <w:szCs w:val="24"/>
        </w:rPr>
        <w:t xml:space="preserve"> должен, когда вернусь</w:t>
      </w:r>
      <w:r>
        <w:rPr>
          <w:sz w:val="24"/>
          <w:szCs w:val="24"/>
        </w:rPr>
        <w:t xml:space="preserve">, </w:t>
      </w:r>
      <w:r w:rsidR="00285E53">
        <w:rPr>
          <w:sz w:val="24"/>
          <w:szCs w:val="24"/>
        </w:rPr>
        <w:t>о</w:t>
      </w:r>
      <w:r w:rsidR="00285E53" w:rsidRPr="00C72D9D">
        <w:rPr>
          <w:sz w:val="24"/>
          <w:szCs w:val="24"/>
        </w:rPr>
        <w:t>заботиться</w:t>
      </w:r>
      <w:r w:rsidR="00D61875">
        <w:rPr>
          <w:sz w:val="24"/>
          <w:szCs w:val="24"/>
        </w:rPr>
        <w:t xml:space="preserve"> этим</w:t>
      </w:r>
      <w:r w:rsidR="00285E53">
        <w:rPr>
          <w:sz w:val="24"/>
          <w:szCs w:val="24"/>
        </w:rPr>
        <w:t>, и узнать</w:t>
      </w:r>
      <w:r>
        <w:rPr>
          <w:sz w:val="24"/>
          <w:szCs w:val="24"/>
        </w:rPr>
        <w:t xml:space="preserve">, </w:t>
      </w:r>
      <w:r w:rsidR="00285E53">
        <w:rPr>
          <w:sz w:val="24"/>
          <w:szCs w:val="24"/>
        </w:rPr>
        <w:t>не была ли</w:t>
      </w:r>
      <w:r w:rsidRPr="00C72D9D">
        <w:rPr>
          <w:sz w:val="24"/>
          <w:szCs w:val="24"/>
        </w:rPr>
        <w:t xml:space="preserve"> пар</w:t>
      </w:r>
      <w:r>
        <w:rPr>
          <w:sz w:val="24"/>
          <w:szCs w:val="24"/>
        </w:rPr>
        <w:t>а</w:t>
      </w:r>
      <w:r w:rsidRPr="00C72D9D">
        <w:rPr>
          <w:sz w:val="24"/>
          <w:szCs w:val="24"/>
        </w:rPr>
        <w:t xml:space="preserve"> рогов, «желанных рогов», </w:t>
      </w:r>
      <w:r>
        <w:rPr>
          <w:sz w:val="24"/>
          <w:szCs w:val="24"/>
        </w:rPr>
        <w:t>была подобрана каким-нибудь караваном</w:t>
      </w:r>
      <w:r w:rsidR="00285E53">
        <w:rPr>
          <w:sz w:val="24"/>
          <w:szCs w:val="24"/>
        </w:rPr>
        <w:t xml:space="preserve"> там, где они были естественно</w:t>
      </w:r>
      <w:r w:rsidR="00285E53" w:rsidRPr="00C72D9D">
        <w:rPr>
          <w:sz w:val="24"/>
          <w:szCs w:val="24"/>
        </w:rPr>
        <w:t xml:space="preserve"> сброшены животным</w:t>
      </w:r>
      <w:r>
        <w:rPr>
          <w:sz w:val="24"/>
          <w:szCs w:val="24"/>
        </w:rPr>
        <w:t>. «</w:t>
      </w:r>
      <w:r w:rsidRPr="00C72D9D">
        <w:rPr>
          <w:sz w:val="24"/>
          <w:szCs w:val="24"/>
        </w:rPr>
        <w:t>Дядя Сэм</w:t>
      </w:r>
      <w:r>
        <w:rPr>
          <w:sz w:val="24"/>
          <w:szCs w:val="24"/>
        </w:rPr>
        <w:t>»</w:t>
      </w:r>
      <w:r w:rsidRPr="00C72D9D">
        <w:rPr>
          <w:sz w:val="24"/>
          <w:szCs w:val="24"/>
        </w:rPr>
        <w:t xml:space="preserve"> не может ожидать, что я помогу ему выйти из затруднения каким-нибудь другим пут</w:t>
      </w:r>
      <w:r w:rsidR="00D61875">
        <w:rPr>
          <w:sz w:val="24"/>
          <w:szCs w:val="24"/>
        </w:rPr>
        <w:t>ё</w:t>
      </w:r>
      <w:r w:rsidRPr="00C72D9D">
        <w:rPr>
          <w:sz w:val="24"/>
          <w:szCs w:val="24"/>
        </w:rPr>
        <w:t xml:space="preserve">м; вы </w:t>
      </w:r>
      <w:r w:rsidR="00285E53">
        <w:rPr>
          <w:sz w:val="24"/>
          <w:szCs w:val="24"/>
        </w:rPr>
        <w:t>же н</w:t>
      </w:r>
      <w:r w:rsidRPr="00C72D9D">
        <w:rPr>
          <w:sz w:val="24"/>
          <w:szCs w:val="24"/>
        </w:rPr>
        <w:t xml:space="preserve">е хотите, чтобы я взял </w:t>
      </w:r>
      <w:r w:rsidR="00285E53">
        <w:rPr>
          <w:sz w:val="24"/>
          <w:szCs w:val="24"/>
        </w:rPr>
        <w:t>ружьё,</w:t>
      </w:r>
      <w:r w:rsidRPr="00C72D9D">
        <w:rPr>
          <w:sz w:val="24"/>
          <w:szCs w:val="24"/>
        </w:rPr>
        <w:t xml:space="preserve"> </w:t>
      </w:r>
      <w:r w:rsidR="00285E53">
        <w:rPr>
          <w:sz w:val="24"/>
          <w:szCs w:val="24"/>
        </w:rPr>
        <w:t>а</w:t>
      </w:r>
      <w:r w:rsidRPr="00C72D9D">
        <w:rPr>
          <w:sz w:val="24"/>
          <w:szCs w:val="24"/>
        </w:rPr>
        <w:t xml:space="preserve"> «Эзотерический буддизм» </w:t>
      </w:r>
      <w:r w:rsidR="00285E53" w:rsidRPr="00C72D9D">
        <w:rPr>
          <w:sz w:val="24"/>
          <w:szCs w:val="24"/>
        </w:rPr>
        <w:t xml:space="preserve">оставил </w:t>
      </w:r>
      <w:r w:rsidRPr="00C72D9D">
        <w:rPr>
          <w:sz w:val="24"/>
          <w:szCs w:val="24"/>
        </w:rPr>
        <w:t>у подножия скал</w:t>
      </w:r>
      <w:r w:rsidR="00D61875">
        <w:rPr>
          <w:sz w:val="24"/>
          <w:szCs w:val="24"/>
        </w:rPr>
        <w:t>,</w:t>
      </w:r>
      <w:r w:rsidR="00285E53">
        <w:rPr>
          <w:sz w:val="24"/>
          <w:szCs w:val="24"/>
        </w:rPr>
        <w:t xml:space="preserve"> где</w:t>
      </w:r>
      <w:r w:rsidRPr="00C72D9D">
        <w:rPr>
          <w:sz w:val="24"/>
          <w:szCs w:val="24"/>
        </w:rPr>
        <w:t xml:space="preserve"> обита</w:t>
      </w:r>
      <w:r w:rsidR="00285E53">
        <w:rPr>
          <w:sz w:val="24"/>
          <w:szCs w:val="24"/>
        </w:rPr>
        <w:t>ют</w:t>
      </w:r>
      <w:r w:rsidRPr="00C72D9D">
        <w:rPr>
          <w:sz w:val="24"/>
          <w:szCs w:val="24"/>
        </w:rPr>
        <w:t xml:space="preserve"> серн</w:t>
      </w:r>
      <w:r w:rsidR="00285E53">
        <w:rPr>
          <w:sz w:val="24"/>
          <w:szCs w:val="24"/>
        </w:rPr>
        <w:t>ы</w:t>
      </w:r>
      <w:r w:rsidRPr="00C72D9D">
        <w:rPr>
          <w:sz w:val="24"/>
          <w:szCs w:val="24"/>
        </w:rPr>
        <w:t>!</w:t>
      </w:r>
    </w:p>
    <w:p w:rsidR="00842D52" w:rsidRPr="00C72D9D" w:rsidRDefault="00842D52" w:rsidP="00842D52">
      <w:pPr>
        <w:ind w:firstLine="340"/>
        <w:jc w:val="both"/>
        <w:rPr>
          <w:sz w:val="24"/>
          <w:szCs w:val="24"/>
        </w:rPr>
      </w:pPr>
      <w:r w:rsidRPr="00C72D9D">
        <w:rPr>
          <w:sz w:val="24"/>
          <w:szCs w:val="24"/>
        </w:rPr>
        <w:t>Сожалею, что вы побеспокоились известить меня насч</w:t>
      </w:r>
      <w:r w:rsidR="00D61875">
        <w:rPr>
          <w:sz w:val="24"/>
          <w:szCs w:val="24"/>
        </w:rPr>
        <w:t>ё</w:t>
      </w:r>
      <w:r w:rsidRPr="00C72D9D">
        <w:rPr>
          <w:sz w:val="24"/>
          <w:szCs w:val="24"/>
        </w:rPr>
        <w:t>т Брэдло</w:t>
      </w:r>
      <w:r w:rsidR="00285E53">
        <w:rPr>
          <w:sz w:val="24"/>
          <w:szCs w:val="24"/>
        </w:rPr>
        <w:t>у</w:t>
      </w:r>
      <w:r w:rsidRPr="00C72D9D">
        <w:rPr>
          <w:sz w:val="24"/>
          <w:szCs w:val="24"/>
        </w:rPr>
        <w:t xml:space="preserve">. Я хорошо знаю его и его партнера. В его характере имеется не одна черта, которую я ценю и уважаю. Он </w:t>
      </w:r>
      <w:r w:rsidRPr="00285E53">
        <w:rPr>
          <w:i/>
          <w:sz w:val="24"/>
          <w:szCs w:val="24"/>
        </w:rPr>
        <w:t>не</w:t>
      </w:r>
      <w:r w:rsidR="00646449">
        <w:rPr>
          <w:sz w:val="24"/>
          <w:szCs w:val="24"/>
        </w:rPr>
        <w:t xml:space="preserve"> безнравственный,</w:t>
      </w:r>
      <w:r w:rsidRPr="00C72D9D">
        <w:rPr>
          <w:sz w:val="24"/>
          <w:szCs w:val="24"/>
        </w:rPr>
        <w:t xml:space="preserve"> </w:t>
      </w:r>
      <w:r w:rsidR="00646449">
        <w:rPr>
          <w:sz w:val="24"/>
          <w:szCs w:val="24"/>
        </w:rPr>
        <w:t>да и н</w:t>
      </w:r>
      <w:r w:rsidRPr="00C72D9D">
        <w:rPr>
          <w:sz w:val="24"/>
          <w:szCs w:val="24"/>
        </w:rPr>
        <w:t>ичто из того, что мо</w:t>
      </w:r>
      <w:r w:rsidR="00646449">
        <w:rPr>
          <w:sz w:val="24"/>
          <w:szCs w:val="24"/>
        </w:rPr>
        <w:t xml:space="preserve">гут </w:t>
      </w:r>
      <w:r w:rsidRPr="00C72D9D">
        <w:rPr>
          <w:sz w:val="24"/>
          <w:szCs w:val="24"/>
        </w:rPr>
        <w:t>сказа</w:t>
      </w:r>
      <w:r w:rsidR="00646449">
        <w:rPr>
          <w:sz w:val="24"/>
          <w:szCs w:val="24"/>
        </w:rPr>
        <w:t>ть</w:t>
      </w:r>
      <w:r w:rsidRPr="00C72D9D">
        <w:rPr>
          <w:sz w:val="24"/>
          <w:szCs w:val="24"/>
        </w:rPr>
        <w:t xml:space="preserve"> против него или за него миссис К[ингсфорд] или даже в</w:t>
      </w:r>
      <w:r w:rsidR="00646449">
        <w:rPr>
          <w:sz w:val="24"/>
          <w:szCs w:val="24"/>
        </w:rPr>
        <w:t>ы</w:t>
      </w:r>
      <w:r w:rsidRPr="00C72D9D">
        <w:rPr>
          <w:sz w:val="24"/>
          <w:szCs w:val="24"/>
        </w:rPr>
        <w:t xml:space="preserve"> сами, не сможет ни изменить, ни повлиять на мо</w:t>
      </w:r>
      <w:r w:rsidR="00646449">
        <w:rPr>
          <w:sz w:val="24"/>
          <w:szCs w:val="24"/>
        </w:rPr>
        <w:t>ё</w:t>
      </w:r>
      <w:r w:rsidRPr="00C72D9D">
        <w:rPr>
          <w:sz w:val="24"/>
          <w:szCs w:val="24"/>
        </w:rPr>
        <w:t xml:space="preserve"> мнение как о н</w:t>
      </w:r>
      <w:r w:rsidR="00646449">
        <w:rPr>
          <w:sz w:val="24"/>
          <w:szCs w:val="24"/>
        </w:rPr>
        <w:t>ё</w:t>
      </w:r>
      <w:r w:rsidRPr="00C72D9D">
        <w:rPr>
          <w:sz w:val="24"/>
          <w:szCs w:val="24"/>
        </w:rPr>
        <w:t xml:space="preserve">м и </w:t>
      </w:r>
      <w:r w:rsidR="00646449">
        <w:rPr>
          <w:sz w:val="24"/>
          <w:szCs w:val="24"/>
        </w:rPr>
        <w:t>г-же</w:t>
      </w:r>
      <w:r w:rsidRPr="00C72D9D">
        <w:rPr>
          <w:sz w:val="24"/>
          <w:szCs w:val="24"/>
        </w:rPr>
        <w:t xml:space="preserve"> Безант. </w:t>
      </w:r>
      <w:r w:rsidR="00646449">
        <w:rPr>
          <w:sz w:val="24"/>
          <w:szCs w:val="24"/>
        </w:rPr>
        <w:t>Однако</w:t>
      </w:r>
      <w:r w:rsidRPr="00C72D9D">
        <w:rPr>
          <w:sz w:val="24"/>
          <w:szCs w:val="24"/>
        </w:rPr>
        <w:t xml:space="preserve"> изданная ими книга «</w:t>
      </w:r>
      <w:r w:rsidR="00646449" w:rsidRPr="00C72D9D">
        <w:rPr>
          <w:sz w:val="24"/>
          <w:szCs w:val="24"/>
        </w:rPr>
        <w:t>Плоды философии</w:t>
      </w:r>
      <w:r w:rsidRPr="00C72D9D">
        <w:rPr>
          <w:sz w:val="24"/>
          <w:szCs w:val="24"/>
        </w:rPr>
        <w:t xml:space="preserve">» позорна и </w:t>
      </w:r>
      <w:r w:rsidRPr="0034081B">
        <w:rPr>
          <w:i/>
          <w:sz w:val="24"/>
          <w:szCs w:val="24"/>
        </w:rPr>
        <w:t>весьма пагубна</w:t>
      </w:r>
      <w:r w:rsidRPr="00C72D9D">
        <w:rPr>
          <w:sz w:val="24"/>
          <w:szCs w:val="24"/>
        </w:rPr>
        <w:t xml:space="preserve"> по своим последствиям, как бы благотворны и человеколюбивы ни были цели, с которыми она публиковалась. Я сожалею, глубоко сожалею, мой дорогой друг, что </w:t>
      </w:r>
      <w:r w:rsidR="0034081B">
        <w:rPr>
          <w:sz w:val="24"/>
          <w:szCs w:val="24"/>
        </w:rPr>
        <w:t>должен</w:t>
      </w:r>
      <w:r w:rsidRPr="00C72D9D">
        <w:rPr>
          <w:sz w:val="24"/>
          <w:szCs w:val="24"/>
        </w:rPr>
        <w:t xml:space="preserve"> так ра</w:t>
      </w:r>
      <w:r>
        <w:rPr>
          <w:sz w:val="24"/>
          <w:szCs w:val="24"/>
        </w:rPr>
        <w:t>зойтись</w:t>
      </w:r>
      <w:r w:rsidRPr="00C72D9D">
        <w:rPr>
          <w:sz w:val="24"/>
          <w:szCs w:val="24"/>
        </w:rPr>
        <w:t xml:space="preserve"> с вами во мнениях по упомянутому вопросу. Я бы хотел уклониться от этого неприятного обсуждения. Как обычно, Е.П.Б. совершила большие ошибки при передаче миссис К. того, что ей было поручено сказать</w:t>
      </w:r>
      <w:r w:rsidR="0034081B">
        <w:rPr>
          <w:sz w:val="24"/>
          <w:szCs w:val="24"/>
        </w:rPr>
        <w:t>,</w:t>
      </w:r>
      <w:r w:rsidRPr="00C72D9D">
        <w:rPr>
          <w:sz w:val="24"/>
          <w:szCs w:val="24"/>
        </w:rPr>
        <w:t xml:space="preserve"> </w:t>
      </w:r>
      <w:r w:rsidR="0034081B">
        <w:rPr>
          <w:sz w:val="24"/>
          <w:szCs w:val="24"/>
        </w:rPr>
        <w:t>н</w:t>
      </w:r>
      <w:r w:rsidRPr="00C72D9D">
        <w:rPr>
          <w:sz w:val="24"/>
          <w:szCs w:val="24"/>
        </w:rPr>
        <w:t xml:space="preserve">о в целом она передала </w:t>
      </w:r>
      <w:r w:rsidR="0034081B">
        <w:rPr>
          <w:sz w:val="24"/>
          <w:szCs w:val="24"/>
        </w:rPr>
        <w:t>верно</w:t>
      </w:r>
      <w:r w:rsidRPr="00C72D9D">
        <w:rPr>
          <w:sz w:val="24"/>
          <w:szCs w:val="24"/>
        </w:rPr>
        <w:t xml:space="preserve">. Я </w:t>
      </w:r>
      <w:r w:rsidRPr="0034081B">
        <w:rPr>
          <w:i/>
          <w:sz w:val="24"/>
          <w:szCs w:val="24"/>
        </w:rPr>
        <w:t>не читал</w:t>
      </w:r>
      <w:r w:rsidRPr="00C72D9D">
        <w:rPr>
          <w:sz w:val="24"/>
          <w:szCs w:val="24"/>
        </w:rPr>
        <w:t xml:space="preserve"> этого труда и никогда не буду</w:t>
      </w:r>
      <w:r>
        <w:rPr>
          <w:sz w:val="24"/>
          <w:szCs w:val="24"/>
        </w:rPr>
        <w:t>,</w:t>
      </w:r>
      <w:r w:rsidRPr="00C72D9D">
        <w:rPr>
          <w:sz w:val="24"/>
          <w:szCs w:val="24"/>
        </w:rPr>
        <w:t xml:space="preserve"> но я имею перед собою его нечистый дух, его </w:t>
      </w:r>
      <w:r w:rsidR="0034081B">
        <w:rPr>
          <w:sz w:val="24"/>
          <w:szCs w:val="24"/>
        </w:rPr>
        <w:t>животную</w:t>
      </w:r>
      <w:r w:rsidRPr="00C72D9D">
        <w:rPr>
          <w:sz w:val="24"/>
          <w:szCs w:val="24"/>
        </w:rPr>
        <w:t xml:space="preserve"> ауру и ещ</w:t>
      </w:r>
      <w:r w:rsidR="0034081B">
        <w:rPr>
          <w:sz w:val="24"/>
          <w:szCs w:val="24"/>
        </w:rPr>
        <w:t>ё</w:t>
      </w:r>
      <w:r w:rsidRPr="00C72D9D">
        <w:rPr>
          <w:sz w:val="24"/>
          <w:szCs w:val="24"/>
        </w:rPr>
        <w:t xml:space="preserve"> раз </w:t>
      </w:r>
      <w:r w:rsidRPr="00C72D9D">
        <w:rPr>
          <w:sz w:val="24"/>
          <w:szCs w:val="24"/>
        </w:rPr>
        <w:lastRenderedPageBreak/>
        <w:t>скажу, что, на мой взгляд, предлагаемые в этом труде советы противны; это</w:t>
      </w:r>
      <w:r>
        <w:rPr>
          <w:sz w:val="24"/>
          <w:szCs w:val="24"/>
        </w:rPr>
        <w:t>,</w:t>
      </w:r>
      <w:r w:rsidRPr="00C72D9D">
        <w:rPr>
          <w:sz w:val="24"/>
          <w:szCs w:val="24"/>
        </w:rPr>
        <w:t xml:space="preserve"> скорее</w:t>
      </w:r>
      <w:r>
        <w:rPr>
          <w:sz w:val="24"/>
          <w:szCs w:val="24"/>
        </w:rPr>
        <w:t>,</w:t>
      </w:r>
      <w:r w:rsidRPr="00C72D9D">
        <w:rPr>
          <w:sz w:val="24"/>
          <w:szCs w:val="24"/>
        </w:rPr>
        <w:t xml:space="preserve"> плоды Содома</w:t>
      </w:r>
      <w:r w:rsidR="00D61875">
        <w:rPr>
          <w:sz w:val="24"/>
          <w:szCs w:val="24"/>
        </w:rPr>
        <w:t xml:space="preserve"> и Гоморры, чем Философии, само</w:t>
      </w:r>
      <w:r w:rsidRPr="00C72D9D">
        <w:rPr>
          <w:sz w:val="24"/>
          <w:szCs w:val="24"/>
        </w:rPr>
        <w:t xml:space="preserve"> имя которой они позорят. Чем скорее мы оставим эту тему, тем лучше.</w:t>
      </w:r>
    </w:p>
    <w:p w:rsidR="00842D52" w:rsidRPr="00C72D9D" w:rsidRDefault="00842D52" w:rsidP="00842D52">
      <w:pPr>
        <w:ind w:firstLine="340"/>
        <w:jc w:val="both"/>
        <w:rPr>
          <w:sz w:val="24"/>
          <w:szCs w:val="24"/>
        </w:rPr>
      </w:pPr>
      <w:r w:rsidRPr="00C72D9D">
        <w:rPr>
          <w:sz w:val="24"/>
          <w:szCs w:val="24"/>
        </w:rPr>
        <w:t>А теперь мне надо пуститься в путь. Предстоящее мне путешествие</w:t>
      </w:r>
      <w:r w:rsidR="008F4299">
        <w:rPr>
          <w:sz w:val="24"/>
          <w:szCs w:val="24"/>
        </w:rPr>
        <w:t xml:space="preserve"> —</w:t>
      </w:r>
      <w:r w:rsidRPr="00C72D9D">
        <w:rPr>
          <w:sz w:val="24"/>
          <w:szCs w:val="24"/>
        </w:rPr>
        <w:t xml:space="preserve"> долгое и утомительное, </w:t>
      </w:r>
      <w:r w:rsidR="0034081B">
        <w:rPr>
          <w:sz w:val="24"/>
          <w:szCs w:val="24"/>
        </w:rPr>
        <w:t>а</w:t>
      </w:r>
      <w:r w:rsidRPr="00C72D9D">
        <w:rPr>
          <w:sz w:val="24"/>
          <w:szCs w:val="24"/>
        </w:rPr>
        <w:t xml:space="preserve"> миссия почти безнад</w:t>
      </w:r>
      <w:r w:rsidR="00D61875">
        <w:rPr>
          <w:sz w:val="24"/>
          <w:szCs w:val="24"/>
        </w:rPr>
        <w:t>ё</w:t>
      </w:r>
      <w:r w:rsidRPr="00C72D9D">
        <w:rPr>
          <w:sz w:val="24"/>
          <w:szCs w:val="24"/>
        </w:rPr>
        <w:t>жна. Вс</w:t>
      </w:r>
      <w:r w:rsidR="0034081B">
        <w:rPr>
          <w:sz w:val="24"/>
          <w:szCs w:val="24"/>
        </w:rPr>
        <w:t>ё</w:t>
      </w:r>
      <w:r w:rsidRPr="00C72D9D">
        <w:rPr>
          <w:sz w:val="24"/>
          <w:szCs w:val="24"/>
        </w:rPr>
        <w:t xml:space="preserve"> же </w:t>
      </w:r>
      <w:r w:rsidRPr="004839D1">
        <w:rPr>
          <w:i/>
          <w:sz w:val="24"/>
          <w:szCs w:val="24"/>
        </w:rPr>
        <w:t>кое-что</w:t>
      </w:r>
      <w:r w:rsidRPr="00C72D9D">
        <w:rPr>
          <w:sz w:val="24"/>
          <w:szCs w:val="24"/>
        </w:rPr>
        <w:t xml:space="preserve"> доброе будет сделано.</w:t>
      </w:r>
    </w:p>
    <w:p w:rsidR="00842D52" w:rsidRPr="0034081B" w:rsidRDefault="00842D52" w:rsidP="0034081B">
      <w:pPr>
        <w:spacing w:before="60"/>
        <w:ind w:firstLine="340"/>
        <w:jc w:val="right"/>
        <w:rPr>
          <w:sz w:val="24"/>
          <w:szCs w:val="24"/>
        </w:rPr>
      </w:pPr>
      <w:r w:rsidRPr="0034081B">
        <w:rPr>
          <w:sz w:val="24"/>
          <w:szCs w:val="24"/>
        </w:rPr>
        <w:t>Всегда искренне ваш</w:t>
      </w:r>
      <w:r w:rsidR="0034081B">
        <w:rPr>
          <w:sz w:val="24"/>
          <w:szCs w:val="24"/>
        </w:rPr>
        <w:t>,</w:t>
      </w:r>
      <w:r w:rsidRPr="0034081B">
        <w:rPr>
          <w:sz w:val="24"/>
          <w:szCs w:val="24"/>
        </w:rPr>
        <w:t xml:space="preserve"> К. Х.</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20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85</w:t>
      </w:r>
      <w:r w:rsidRPr="000267C5">
        <w:rPr>
          <w:i/>
          <w:color w:val="auto"/>
        </w:rPr>
        <w:t xml:space="preserve">) </w:t>
      </w:r>
      <w:r w:rsidRPr="003C0F74">
        <w:rPr>
          <w:b w:val="0"/>
          <w:i/>
          <w:color w:val="auto"/>
        </w:rPr>
        <w:t xml:space="preserve">получено в </w:t>
      </w:r>
      <w:r>
        <w:rPr>
          <w:b w:val="0"/>
          <w:i/>
          <w:color w:val="auto"/>
        </w:rPr>
        <w:t>январ</w:t>
      </w:r>
      <w:r w:rsidRPr="003C0F74">
        <w:rPr>
          <w:b w:val="0"/>
          <w:i/>
          <w:color w:val="auto"/>
        </w:rPr>
        <w:t>е</w:t>
      </w:r>
      <w:r>
        <w:rPr>
          <w:b w:val="0"/>
          <w:i/>
          <w:color w:val="auto"/>
        </w:rPr>
        <w:t xml:space="preserve"> </w:t>
      </w:r>
      <w:smartTag w:uri="urn:schemas-microsoft-com:office:smarttags" w:element="metricconverter">
        <w:smartTagPr>
          <w:attr w:name="ProductID" w:val="1884 г"/>
        </w:smartTagPr>
        <w:r>
          <w:rPr>
            <w:b w:val="0"/>
            <w:i/>
            <w:color w:val="auto"/>
          </w:rPr>
          <w:t>1884</w:t>
        </w:r>
        <w:r w:rsidRPr="003C0F74">
          <w:rPr>
            <w:b w:val="0"/>
            <w:i/>
            <w:color w:val="auto"/>
          </w:rPr>
          <w:t xml:space="preserve"> г</w:t>
        </w:r>
      </w:smartTag>
      <w:r w:rsidRPr="003C0F74">
        <w:rPr>
          <w:b w:val="0"/>
          <w:i/>
          <w:color w:val="auto"/>
        </w:rPr>
        <w:t>.</w:t>
      </w:r>
    </w:p>
    <w:p w:rsidR="004E60C2" w:rsidRPr="004E60C2" w:rsidRDefault="004E60C2" w:rsidP="004E60C2">
      <w:pPr>
        <w:ind w:firstLine="340"/>
        <w:jc w:val="both"/>
        <w:rPr>
          <w:i/>
          <w:sz w:val="22"/>
          <w:szCs w:val="22"/>
        </w:rPr>
      </w:pPr>
      <w:r w:rsidRPr="004E60C2">
        <w:rPr>
          <w:i/>
          <w:sz w:val="22"/>
          <w:szCs w:val="22"/>
        </w:rPr>
        <w:t>Это и есть вложение, упомянутое махатмой в предыдущем письме. Это одно из самых важных писем в это</w:t>
      </w:r>
      <w:r>
        <w:rPr>
          <w:i/>
          <w:sz w:val="22"/>
          <w:szCs w:val="22"/>
        </w:rPr>
        <w:t>м</w:t>
      </w:r>
      <w:r w:rsidRPr="004E60C2">
        <w:rPr>
          <w:i/>
          <w:sz w:val="22"/>
          <w:szCs w:val="22"/>
        </w:rPr>
        <w:t xml:space="preserve"> сборнике, </w:t>
      </w:r>
      <w:r w:rsidR="009B2B7F">
        <w:rPr>
          <w:i/>
          <w:sz w:val="22"/>
          <w:szCs w:val="22"/>
        </w:rPr>
        <w:t xml:space="preserve">по крайней мере в том, </w:t>
      </w:r>
      <w:r w:rsidRPr="004E60C2">
        <w:rPr>
          <w:i/>
          <w:sz w:val="22"/>
          <w:szCs w:val="22"/>
        </w:rPr>
        <w:t xml:space="preserve">что касается Теософического общества, особенно на </w:t>
      </w:r>
      <w:r>
        <w:rPr>
          <w:i/>
          <w:sz w:val="22"/>
          <w:szCs w:val="22"/>
        </w:rPr>
        <w:t>З</w:t>
      </w:r>
      <w:r w:rsidRPr="004E60C2">
        <w:rPr>
          <w:i/>
          <w:sz w:val="22"/>
          <w:szCs w:val="22"/>
        </w:rPr>
        <w:t>ападе.</w:t>
      </w:r>
    </w:p>
    <w:p w:rsidR="004E60C2" w:rsidRPr="004E60C2" w:rsidRDefault="004E60C2" w:rsidP="004E60C2">
      <w:pPr>
        <w:ind w:firstLine="340"/>
        <w:jc w:val="both"/>
        <w:rPr>
          <w:i/>
          <w:sz w:val="22"/>
          <w:szCs w:val="22"/>
        </w:rPr>
      </w:pPr>
      <w:r w:rsidRPr="004E60C2">
        <w:rPr>
          <w:i/>
          <w:sz w:val="22"/>
          <w:szCs w:val="22"/>
        </w:rPr>
        <w:t>Махатма только что распорядился послать две телеграммы — одну А.Кингсфорд, а другую А. Синнетту, — уведомляющую, что А.Кингсфорд должна оставаться президентом Лондонской ложи. Телеграмма Синнетту была короткой и указывала: "Кингсфорд должна оставаться президентом".</w:t>
      </w:r>
    </w:p>
    <w:p w:rsidR="004E60C2" w:rsidRPr="004E60C2" w:rsidRDefault="004E60C2" w:rsidP="004E60C2">
      <w:pPr>
        <w:ind w:firstLine="340"/>
        <w:jc w:val="both"/>
        <w:rPr>
          <w:i/>
          <w:sz w:val="22"/>
          <w:szCs w:val="22"/>
        </w:rPr>
      </w:pPr>
      <w:r w:rsidRPr="004E60C2">
        <w:rPr>
          <w:i/>
          <w:sz w:val="22"/>
          <w:szCs w:val="22"/>
        </w:rPr>
        <w:t>В этом письме махатма предлагает, что ложа должна управляться как минимум 14 членами совета, половина из которых будет открыто склоняться к христианскому эзотеризму, как его представляет А.Кингсфорд, а другая — следовать буддийскому эзотеризму</w:t>
      </w:r>
      <w:r>
        <w:rPr>
          <w:i/>
          <w:sz w:val="22"/>
          <w:szCs w:val="22"/>
        </w:rPr>
        <w:t>,</w:t>
      </w:r>
      <w:r w:rsidRPr="004E60C2">
        <w:rPr>
          <w:i/>
          <w:sz w:val="22"/>
          <w:szCs w:val="22"/>
        </w:rPr>
        <w:t xml:space="preserve"> представляемому Синнеттом, </w:t>
      </w:r>
      <w:r>
        <w:rPr>
          <w:i/>
          <w:sz w:val="22"/>
          <w:szCs w:val="22"/>
        </w:rPr>
        <w:t xml:space="preserve">а </w:t>
      </w:r>
      <w:r w:rsidRPr="004E60C2">
        <w:rPr>
          <w:i/>
          <w:sz w:val="22"/>
          <w:szCs w:val="22"/>
        </w:rPr>
        <w:t>все важные дела должны решаться большинством голосов. Поначалу эт</w:t>
      </w:r>
      <w:r w:rsidR="004276EA">
        <w:rPr>
          <w:i/>
          <w:sz w:val="22"/>
          <w:szCs w:val="22"/>
        </w:rPr>
        <w:t>а</w:t>
      </w:r>
      <w:r w:rsidRPr="004E60C2">
        <w:rPr>
          <w:i/>
          <w:sz w:val="22"/>
          <w:szCs w:val="22"/>
        </w:rPr>
        <w:t xml:space="preserve"> хрупкая договорённость поддерживалась, пока ситуация не усложнилась дальше.</w:t>
      </w:r>
      <w:r>
        <w:rPr>
          <w:i/>
          <w:sz w:val="22"/>
          <w:szCs w:val="22"/>
        </w:rPr>
        <w:t xml:space="preserve"> </w:t>
      </w:r>
      <w:r w:rsidRPr="004E60C2">
        <w:rPr>
          <w:i/>
          <w:sz w:val="22"/>
          <w:szCs w:val="22"/>
        </w:rPr>
        <w:t xml:space="preserve">В начале декабря 1883 года А.Кингсфорд </w:t>
      </w:r>
      <w:r>
        <w:rPr>
          <w:i/>
          <w:sz w:val="22"/>
          <w:szCs w:val="22"/>
        </w:rPr>
        <w:t xml:space="preserve">и </w:t>
      </w:r>
      <w:r w:rsidRPr="004E60C2">
        <w:rPr>
          <w:i/>
          <w:sz w:val="22"/>
          <w:szCs w:val="22"/>
        </w:rPr>
        <w:t>вице-президент лондонской ложи Эдвард Мэйтленд выпустили циркуляр с резкой критикой учений, содержавшихся в новой книге Синнетта "Эзотерический буддизм". Понятно, что это не гармонизировало ситуацию, а в конце января 1884 года Субба Роу, в сотрудничестве с "одним ещё более великим учёным", которым, как считают, был махатма М</w:t>
      </w:r>
      <w:r w:rsidR="004276EA">
        <w:rPr>
          <w:i/>
          <w:sz w:val="22"/>
          <w:szCs w:val="22"/>
        </w:rPr>
        <w:t>.</w:t>
      </w:r>
      <w:r>
        <w:rPr>
          <w:i/>
          <w:sz w:val="22"/>
          <w:szCs w:val="22"/>
        </w:rPr>
        <w:t>,</w:t>
      </w:r>
      <w:r w:rsidRPr="004E60C2">
        <w:rPr>
          <w:i/>
          <w:sz w:val="22"/>
          <w:szCs w:val="22"/>
        </w:rPr>
        <w:t xml:space="preserve"> </w:t>
      </w:r>
      <w:r>
        <w:rPr>
          <w:i/>
          <w:sz w:val="22"/>
          <w:szCs w:val="22"/>
        </w:rPr>
        <w:t>в</w:t>
      </w:r>
      <w:r w:rsidRPr="004E60C2">
        <w:rPr>
          <w:i/>
          <w:sz w:val="22"/>
          <w:szCs w:val="22"/>
        </w:rPr>
        <w:t>ыпустил "Ответ"</w:t>
      </w:r>
      <w:r w:rsidR="004276EA" w:rsidRPr="009B2B7F">
        <w:rPr>
          <w:rStyle w:val="a7"/>
          <w:sz w:val="22"/>
          <w:szCs w:val="22"/>
        </w:rPr>
        <w:footnoteReference w:id="281"/>
      </w:r>
      <w:r w:rsidRPr="004E60C2">
        <w:rPr>
          <w:i/>
          <w:sz w:val="22"/>
          <w:szCs w:val="22"/>
        </w:rPr>
        <w:t xml:space="preserve"> на этот циркуляр.</w:t>
      </w:r>
      <w:r w:rsidR="004276EA">
        <w:rPr>
          <w:i/>
          <w:sz w:val="22"/>
          <w:szCs w:val="22"/>
        </w:rPr>
        <w:t xml:space="preserve"> </w:t>
      </w:r>
      <w:r w:rsidR="004276EA" w:rsidRPr="004276EA">
        <w:rPr>
          <w:i/>
          <w:sz w:val="22"/>
          <w:szCs w:val="22"/>
        </w:rPr>
        <w:t>25 января 1884 г. Субба Роу послал его Блаватской вместе с сопроводительным письмом, прося переслать в Лондонскую ложу.</w:t>
      </w:r>
    </w:p>
    <w:p w:rsidR="00842D52" w:rsidRPr="00C72D9D" w:rsidRDefault="00842D52" w:rsidP="00842D52">
      <w:pPr>
        <w:ind w:firstLine="340"/>
        <w:jc w:val="both"/>
        <w:rPr>
          <w:sz w:val="24"/>
          <w:szCs w:val="24"/>
        </w:rPr>
      </w:pPr>
    </w:p>
    <w:p w:rsidR="00842D52" w:rsidRDefault="00E84B18" w:rsidP="00E84B18">
      <w:pPr>
        <w:jc w:val="both"/>
        <w:rPr>
          <w:sz w:val="24"/>
          <w:szCs w:val="24"/>
        </w:rPr>
      </w:pPr>
      <w:r w:rsidRPr="00E84B18">
        <w:rPr>
          <w:rFonts w:asciiTheme="minorHAnsi" w:hAnsiTheme="minorHAnsi"/>
          <w:sz w:val="24"/>
          <w:szCs w:val="24"/>
        </w:rPr>
        <w:t>[на конверте:]</w:t>
      </w:r>
      <w:r>
        <w:rPr>
          <w:sz w:val="24"/>
          <w:szCs w:val="24"/>
        </w:rPr>
        <w:t xml:space="preserve"> </w:t>
      </w:r>
      <w:r w:rsidR="00842D52" w:rsidRPr="00730838">
        <w:rPr>
          <w:sz w:val="24"/>
          <w:szCs w:val="24"/>
        </w:rPr>
        <w:t>Одному из вице-пре</w:t>
      </w:r>
      <w:r w:rsidR="009B2B7F">
        <w:rPr>
          <w:sz w:val="24"/>
          <w:szCs w:val="24"/>
        </w:rPr>
        <w:t>зидентов</w:t>
      </w:r>
      <w:r w:rsidR="00842D52" w:rsidRPr="00730838">
        <w:rPr>
          <w:sz w:val="24"/>
          <w:szCs w:val="24"/>
        </w:rPr>
        <w:t xml:space="preserve"> или </w:t>
      </w:r>
      <w:r w:rsidR="009B2B7F">
        <w:rPr>
          <w:sz w:val="24"/>
          <w:szCs w:val="24"/>
        </w:rPr>
        <w:t xml:space="preserve">членов </w:t>
      </w:r>
      <w:r w:rsidR="00842D52" w:rsidRPr="00730838">
        <w:rPr>
          <w:sz w:val="24"/>
          <w:szCs w:val="24"/>
        </w:rPr>
        <w:t>совет</w:t>
      </w:r>
      <w:r w:rsidR="009B2B7F">
        <w:rPr>
          <w:sz w:val="24"/>
          <w:szCs w:val="24"/>
        </w:rPr>
        <w:t>а</w:t>
      </w:r>
      <w:r w:rsidR="00842D52" w:rsidRPr="00730838">
        <w:rPr>
          <w:sz w:val="24"/>
          <w:szCs w:val="24"/>
        </w:rPr>
        <w:t xml:space="preserve"> Лондонской Ложи Т</w:t>
      </w:r>
      <w:r w:rsidR="00502EA8">
        <w:rPr>
          <w:sz w:val="24"/>
          <w:szCs w:val="24"/>
        </w:rPr>
        <w:t>еософичес</w:t>
      </w:r>
      <w:r w:rsidR="00842D52" w:rsidRPr="00730838">
        <w:rPr>
          <w:sz w:val="24"/>
          <w:szCs w:val="24"/>
        </w:rPr>
        <w:t>кого Общества</w:t>
      </w:r>
      <w:r>
        <w:rPr>
          <w:sz w:val="24"/>
          <w:szCs w:val="24"/>
        </w:rPr>
        <w:t>.</w:t>
      </w:r>
      <w:r w:rsidR="00842D52" w:rsidRPr="00730838">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842D52" w:rsidRPr="00730838">
        <w:rPr>
          <w:sz w:val="24"/>
          <w:szCs w:val="24"/>
        </w:rPr>
        <w:t>от К. Х.</w:t>
      </w:r>
    </w:p>
    <w:p w:rsidR="00E84B18" w:rsidRPr="00730838" w:rsidRDefault="00E84B18" w:rsidP="00842D52">
      <w:pPr>
        <w:ind w:firstLine="340"/>
        <w:jc w:val="both"/>
        <w:rPr>
          <w:sz w:val="24"/>
          <w:szCs w:val="24"/>
        </w:rPr>
      </w:pPr>
    </w:p>
    <w:p w:rsidR="009B2B7F" w:rsidRDefault="00842D52" w:rsidP="00842D52">
      <w:pPr>
        <w:ind w:firstLine="340"/>
        <w:jc w:val="both"/>
        <w:rPr>
          <w:sz w:val="24"/>
          <w:szCs w:val="24"/>
        </w:rPr>
      </w:pPr>
      <w:r w:rsidRPr="00C72D9D">
        <w:rPr>
          <w:sz w:val="24"/>
          <w:szCs w:val="24"/>
        </w:rPr>
        <w:t>Членам Лондонской Ложи, Т</w:t>
      </w:r>
      <w:r w:rsidR="00502EA8">
        <w:rPr>
          <w:sz w:val="24"/>
          <w:szCs w:val="24"/>
        </w:rPr>
        <w:t>еософичес</w:t>
      </w:r>
      <w:r w:rsidR="009B2B7F">
        <w:rPr>
          <w:sz w:val="24"/>
          <w:szCs w:val="24"/>
        </w:rPr>
        <w:t>ко</w:t>
      </w:r>
      <w:r w:rsidR="00E84B18">
        <w:rPr>
          <w:sz w:val="24"/>
          <w:szCs w:val="24"/>
        </w:rPr>
        <w:t>го</w:t>
      </w:r>
      <w:r w:rsidR="009B2B7F">
        <w:rPr>
          <w:sz w:val="24"/>
          <w:szCs w:val="24"/>
        </w:rPr>
        <w:t xml:space="preserve"> Обществ</w:t>
      </w:r>
      <w:r w:rsidR="00E84B18">
        <w:rPr>
          <w:sz w:val="24"/>
          <w:szCs w:val="24"/>
        </w:rPr>
        <w:t>а</w:t>
      </w:r>
    </w:p>
    <w:p w:rsidR="00842D52" w:rsidRPr="00C72D9D" w:rsidRDefault="009B2B7F" w:rsidP="00842D52">
      <w:pPr>
        <w:ind w:firstLine="340"/>
        <w:jc w:val="both"/>
        <w:rPr>
          <w:sz w:val="24"/>
          <w:szCs w:val="24"/>
        </w:rPr>
      </w:pPr>
      <w:r>
        <w:rPr>
          <w:sz w:val="24"/>
          <w:szCs w:val="24"/>
        </w:rPr>
        <w:t>Д</w:t>
      </w:r>
      <w:r w:rsidR="00842D52" w:rsidRPr="00C72D9D">
        <w:rPr>
          <w:sz w:val="24"/>
          <w:szCs w:val="24"/>
        </w:rPr>
        <w:t>рузья и противник</w:t>
      </w:r>
      <w:r>
        <w:rPr>
          <w:sz w:val="24"/>
          <w:szCs w:val="24"/>
        </w:rPr>
        <w:t>и!</w:t>
      </w:r>
    </w:p>
    <w:p w:rsidR="00842D52" w:rsidRPr="00C72D9D" w:rsidRDefault="00842D52" w:rsidP="00842D52">
      <w:pPr>
        <w:ind w:firstLine="340"/>
        <w:jc w:val="both"/>
        <w:rPr>
          <w:sz w:val="24"/>
          <w:szCs w:val="24"/>
        </w:rPr>
      </w:pPr>
      <w:r w:rsidRPr="00C72D9D">
        <w:rPr>
          <w:sz w:val="24"/>
          <w:szCs w:val="24"/>
        </w:rPr>
        <w:t>Я только что распорядился отправ</w:t>
      </w:r>
      <w:r w:rsidR="009B2B7F">
        <w:rPr>
          <w:sz w:val="24"/>
          <w:szCs w:val="24"/>
        </w:rPr>
        <w:t>ить</w:t>
      </w:r>
      <w:r w:rsidRPr="00C72D9D">
        <w:rPr>
          <w:sz w:val="24"/>
          <w:szCs w:val="24"/>
        </w:rPr>
        <w:t xml:space="preserve"> две телеграммы</w:t>
      </w:r>
      <w:r>
        <w:rPr>
          <w:sz w:val="24"/>
          <w:szCs w:val="24"/>
        </w:rPr>
        <w:t xml:space="preserve">: </w:t>
      </w:r>
      <w:r w:rsidRPr="00C72D9D">
        <w:rPr>
          <w:sz w:val="24"/>
          <w:szCs w:val="24"/>
        </w:rPr>
        <w:t xml:space="preserve">миссис А. Кингсфорд и мистеру А.П. Синнетту, извещая обоих, что первая должна и впредь оставаться </w:t>
      </w:r>
      <w:r>
        <w:rPr>
          <w:sz w:val="24"/>
          <w:szCs w:val="24"/>
        </w:rPr>
        <w:t>пре</w:t>
      </w:r>
      <w:r w:rsidR="009B2B7F">
        <w:rPr>
          <w:sz w:val="24"/>
          <w:szCs w:val="24"/>
        </w:rPr>
        <w:t>зиденто</w:t>
      </w:r>
      <w:r>
        <w:rPr>
          <w:sz w:val="24"/>
          <w:szCs w:val="24"/>
        </w:rPr>
        <w:t>м</w:t>
      </w:r>
      <w:r w:rsidRPr="00C72D9D">
        <w:rPr>
          <w:sz w:val="24"/>
          <w:szCs w:val="24"/>
        </w:rPr>
        <w:t xml:space="preserve"> Лондонской Ложи Т</w:t>
      </w:r>
      <w:r w:rsidR="00502EA8">
        <w:rPr>
          <w:sz w:val="24"/>
          <w:szCs w:val="24"/>
        </w:rPr>
        <w:t>еософичес</w:t>
      </w:r>
      <w:r w:rsidRPr="00C72D9D">
        <w:rPr>
          <w:sz w:val="24"/>
          <w:szCs w:val="24"/>
        </w:rPr>
        <w:t>кого Общества.</w:t>
      </w:r>
    </w:p>
    <w:p w:rsidR="00842D52" w:rsidRPr="00C72D9D" w:rsidRDefault="00842D52" w:rsidP="00842D52">
      <w:pPr>
        <w:ind w:firstLine="340"/>
        <w:jc w:val="both"/>
        <w:rPr>
          <w:sz w:val="24"/>
          <w:szCs w:val="24"/>
        </w:rPr>
      </w:pPr>
      <w:r w:rsidRPr="00C72D9D">
        <w:rPr>
          <w:sz w:val="24"/>
          <w:szCs w:val="24"/>
        </w:rPr>
        <w:t>Это является не желанием кого-либо из нас или нас обоих, известных мистеру Синнетту, но определ</w:t>
      </w:r>
      <w:r w:rsidR="00C035F8">
        <w:rPr>
          <w:sz w:val="24"/>
          <w:szCs w:val="24"/>
        </w:rPr>
        <w:t>ё</w:t>
      </w:r>
      <w:r w:rsidRPr="00C72D9D">
        <w:rPr>
          <w:sz w:val="24"/>
          <w:szCs w:val="24"/>
        </w:rPr>
        <w:t xml:space="preserve">нным желанием </w:t>
      </w:r>
      <w:r w:rsidR="009B2B7F">
        <w:rPr>
          <w:sz w:val="24"/>
          <w:szCs w:val="24"/>
        </w:rPr>
        <w:t>с</w:t>
      </w:r>
      <w:r w:rsidRPr="00C72D9D">
        <w:rPr>
          <w:sz w:val="24"/>
          <w:szCs w:val="24"/>
        </w:rPr>
        <w:t>амого Чохана. Избрание миссис Кингсфорд не является делом личных чувств кого-либо из нас по отношению к этой д</w:t>
      </w:r>
      <w:r w:rsidR="00FD7FEB">
        <w:rPr>
          <w:sz w:val="24"/>
          <w:szCs w:val="24"/>
        </w:rPr>
        <w:t>аме</w:t>
      </w:r>
      <w:r w:rsidRPr="00C72D9D">
        <w:rPr>
          <w:sz w:val="24"/>
          <w:szCs w:val="24"/>
        </w:rPr>
        <w:t>, но всецело об</w:t>
      </w:r>
      <w:r>
        <w:rPr>
          <w:sz w:val="24"/>
          <w:szCs w:val="24"/>
        </w:rPr>
        <w:t>ъясняется тем</w:t>
      </w:r>
      <w:r w:rsidRPr="00C72D9D">
        <w:rPr>
          <w:sz w:val="24"/>
          <w:szCs w:val="24"/>
        </w:rPr>
        <w:t xml:space="preserve">, что во главе Общества в таком месте, как Лондон, надо иметь лицо, вполне подходящее к стандарту и </w:t>
      </w:r>
      <w:r>
        <w:rPr>
          <w:sz w:val="24"/>
          <w:szCs w:val="24"/>
        </w:rPr>
        <w:t>у</w:t>
      </w:r>
      <w:r w:rsidRPr="00C72D9D">
        <w:rPr>
          <w:sz w:val="24"/>
          <w:szCs w:val="24"/>
        </w:rPr>
        <w:t>стремлениям (в данное время) несведущей в эзотерических истинах и потому враждебной публики. Также совершенно не имеет значения, питает ли талантлив</w:t>
      </w:r>
      <w:r>
        <w:rPr>
          <w:sz w:val="24"/>
          <w:szCs w:val="24"/>
        </w:rPr>
        <w:t>ая</w:t>
      </w:r>
      <w:r w:rsidRPr="00C72D9D">
        <w:rPr>
          <w:sz w:val="24"/>
          <w:szCs w:val="24"/>
        </w:rPr>
        <w:t xml:space="preserve"> </w:t>
      </w:r>
      <w:r>
        <w:rPr>
          <w:sz w:val="24"/>
          <w:szCs w:val="24"/>
        </w:rPr>
        <w:t>пре</w:t>
      </w:r>
      <w:r w:rsidR="00FD7FEB">
        <w:rPr>
          <w:sz w:val="24"/>
          <w:szCs w:val="24"/>
        </w:rPr>
        <w:t>зидент</w:t>
      </w:r>
      <w:r w:rsidRPr="00C72D9D">
        <w:rPr>
          <w:sz w:val="24"/>
          <w:szCs w:val="24"/>
        </w:rPr>
        <w:t xml:space="preserve"> Лондонской Ложи Т</w:t>
      </w:r>
      <w:r w:rsidR="00502EA8">
        <w:rPr>
          <w:sz w:val="24"/>
          <w:szCs w:val="24"/>
        </w:rPr>
        <w:t>еософичес</w:t>
      </w:r>
      <w:r w:rsidRPr="00C72D9D">
        <w:rPr>
          <w:sz w:val="24"/>
          <w:szCs w:val="24"/>
        </w:rPr>
        <w:t xml:space="preserve">кого Общества чувства уважения или неуважения к смиренным и неизвестным индивидуумам, стоящим во главе Тибетского Благого Закона, в том числе и к пишущему эти строки или к какому-либо из его Братьев. Вопрос лишь в том, </w:t>
      </w:r>
      <w:r w:rsidR="00FD7FEB">
        <w:rPr>
          <w:sz w:val="24"/>
          <w:szCs w:val="24"/>
        </w:rPr>
        <w:t>подходит</w:t>
      </w:r>
      <w:r w:rsidRPr="00C72D9D">
        <w:rPr>
          <w:sz w:val="24"/>
          <w:szCs w:val="24"/>
        </w:rPr>
        <w:t xml:space="preserve"> ли упомянутая </w:t>
      </w:r>
      <w:r w:rsidR="00FD7FEB">
        <w:rPr>
          <w:sz w:val="24"/>
          <w:szCs w:val="24"/>
        </w:rPr>
        <w:t>дама</w:t>
      </w:r>
      <w:r w:rsidRPr="00C72D9D">
        <w:rPr>
          <w:sz w:val="24"/>
          <w:szCs w:val="24"/>
        </w:rPr>
        <w:t xml:space="preserve"> </w:t>
      </w:r>
      <w:r w:rsidR="00FD7FEB">
        <w:rPr>
          <w:sz w:val="24"/>
          <w:szCs w:val="24"/>
        </w:rPr>
        <w:t xml:space="preserve">для </w:t>
      </w:r>
      <w:r w:rsidRPr="00C72D9D">
        <w:rPr>
          <w:sz w:val="24"/>
          <w:szCs w:val="24"/>
        </w:rPr>
        <w:t>той цели, которую мы все вынашиваем в наших сердцах, а именно: распространени</w:t>
      </w:r>
      <w:r w:rsidR="00FD7FEB">
        <w:rPr>
          <w:sz w:val="24"/>
          <w:szCs w:val="24"/>
        </w:rPr>
        <w:t>я</w:t>
      </w:r>
      <w:r w:rsidR="00C035F8">
        <w:rPr>
          <w:sz w:val="24"/>
          <w:szCs w:val="24"/>
        </w:rPr>
        <w:t xml:space="preserve"> истины путё</w:t>
      </w:r>
      <w:r w:rsidRPr="00C72D9D">
        <w:rPr>
          <w:sz w:val="24"/>
          <w:szCs w:val="24"/>
        </w:rPr>
        <w:t xml:space="preserve">м изучения эзотерических </w:t>
      </w:r>
      <w:r w:rsidR="00FD7FEB">
        <w:rPr>
          <w:sz w:val="24"/>
          <w:szCs w:val="24"/>
        </w:rPr>
        <w:t>учений, передаваемых через канал какой бы то ни было религии</w:t>
      </w:r>
      <w:r w:rsidRPr="00C72D9D">
        <w:rPr>
          <w:sz w:val="24"/>
          <w:szCs w:val="24"/>
        </w:rPr>
        <w:t xml:space="preserve"> и </w:t>
      </w:r>
      <w:r w:rsidR="00FD7FEB">
        <w:rPr>
          <w:sz w:val="24"/>
          <w:szCs w:val="24"/>
        </w:rPr>
        <w:t>искоренени</w:t>
      </w:r>
      <w:r w:rsidRPr="00C72D9D">
        <w:rPr>
          <w:sz w:val="24"/>
          <w:szCs w:val="24"/>
        </w:rPr>
        <w:t xml:space="preserve">ю </w:t>
      </w:r>
      <w:r w:rsidR="00FD7FEB">
        <w:rPr>
          <w:sz w:val="24"/>
          <w:szCs w:val="24"/>
        </w:rPr>
        <w:t>грубого</w:t>
      </w:r>
      <w:r w:rsidRPr="00C72D9D">
        <w:rPr>
          <w:sz w:val="24"/>
          <w:szCs w:val="24"/>
        </w:rPr>
        <w:t xml:space="preserve"> материализма, слепых предрассудков и скептицизма. Эта </w:t>
      </w:r>
      <w:r w:rsidR="00FD7FEB">
        <w:rPr>
          <w:sz w:val="24"/>
          <w:szCs w:val="24"/>
        </w:rPr>
        <w:t>дама верно</w:t>
      </w:r>
      <w:r w:rsidRPr="00C72D9D">
        <w:rPr>
          <w:sz w:val="24"/>
          <w:szCs w:val="24"/>
        </w:rPr>
        <w:t xml:space="preserve"> заметила, что Т</w:t>
      </w:r>
      <w:r w:rsidR="00502EA8">
        <w:rPr>
          <w:sz w:val="24"/>
          <w:szCs w:val="24"/>
        </w:rPr>
        <w:t>еософичес</w:t>
      </w:r>
      <w:r w:rsidRPr="00C72D9D">
        <w:rPr>
          <w:sz w:val="24"/>
          <w:szCs w:val="24"/>
        </w:rPr>
        <w:t xml:space="preserve">кое Общество </w:t>
      </w:r>
      <w:r w:rsidR="00FD7FEB">
        <w:rPr>
          <w:sz w:val="24"/>
          <w:szCs w:val="24"/>
        </w:rPr>
        <w:t>должно быть</w:t>
      </w:r>
      <w:r w:rsidRPr="00C72D9D">
        <w:rPr>
          <w:sz w:val="24"/>
          <w:szCs w:val="24"/>
        </w:rPr>
        <w:t xml:space="preserve"> философской школой, </w:t>
      </w:r>
      <w:r w:rsidR="00FD7FEB">
        <w:rPr>
          <w:sz w:val="24"/>
          <w:szCs w:val="24"/>
        </w:rPr>
        <w:t>учреждённой</w:t>
      </w:r>
      <w:r w:rsidRPr="00C72D9D">
        <w:rPr>
          <w:sz w:val="24"/>
          <w:szCs w:val="24"/>
        </w:rPr>
        <w:t xml:space="preserve"> на древней герметической основе, так как публика никогда не слышала о тибетской философии и имеет весьма извращ</w:t>
      </w:r>
      <w:r w:rsidR="00FD7FEB">
        <w:rPr>
          <w:sz w:val="24"/>
          <w:szCs w:val="24"/>
        </w:rPr>
        <w:t>ё</w:t>
      </w:r>
      <w:r w:rsidRPr="00C72D9D">
        <w:rPr>
          <w:sz w:val="24"/>
          <w:szCs w:val="24"/>
        </w:rPr>
        <w:t>нные пред</w:t>
      </w:r>
      <w:r w:rsidR="00C035F8">
        <w:rPr>
          <w:sz w:val="24"/>
          <w:szCs w:val="24"/>
        </w:rPr>
        <w:softHyphen/>
      </w:r>
      <w:r w:rsidRPr="00C72D9D">
        <w:rPr>
          <w:sz w:val="24"/>
          <w:szCs w:val="24"/>
        </w:rPr>
        <w:t>ставления об эзотерическо</w:t>
      </w:r>
      <w:r w:rsidR="00FD7FEB">
        <w:rPr>
          <w:sz w:val="24"/>
          <w:szCs w:val="24"/>
        </w:rPr>
        <w:t>й</w:t>
      </w:r>
      <w:r w:rsidRPr="00C72D9D">
        <w:rPr>
          <w:sz w:val="24"/>
          <w:szCs w:val="24"/>
        </w:rPr>
        <w:t xml:space="preserve"> буддийско</w:t>
      </w:r>
      <w:r w:rsidR="00FD7FEB">
        <w:rPr>
          <w:sz w:val="24"/>
          <w:szCs w:val="24"/>
        </w:rPr>
        <w:t>й системе</w:t>
      </w:r>
      <w:r w:rsidR="00375FD3">
        <w:rPr>
          <w:sz w:val="24"/>
          <w:szCs w:val="24"/>
        </w:rPr>
        <w:t>. По</w:t>
      </w:r>
      <w:r w:rsidRPr="00C72D9D">
        <w:rPr>
          <w:sz w:val="24"/>
          <w:szCs w:val="24"/>
        </w:rPr>
        <w:t xml:space="preserve">тому мы </w:t>
      </w:r>
      <w:r w:rsidR="00375FD3" w:rsidRPr="00375FD3">
        <w:rPr>
          <w:sz w:val="24"/>
          <w:szCs w:val="24"/>
        </w:rPr>
        <w:t xml:space="preserve">пока что </w:t>
      </w:r>
      <w:r w:rsidRPr="00C72D9D">
        <w:rPr>
          <w:sz w:val="24"/>
          <w:szCs w:val="24"/>
        </w:rPr>
        <w:t>согласны с замеча</w:t>
      </w:r>
      <w:r w:rsidR="00C035F8">
        <w:rPr>
          <w:sz w:val="24"/>
          <w:szCs w:val="24"/>
        </w:rPr>
        <w:softHyphen/>
      </w:r>
      <w:r w:rsidRPr="00C72D9D">
        <w:rPr>
          <w:sz w:val="24"/>
          <w:szCs w:val="24"/>
        </w:rPr>
        <w:lastRenderedPageBreak/>
        <w:t xml:space="preserve">ниями, изложенными в </w:t>
      </w:r>
      <w:r w:rsidR="00375FD3">
        <w:rPr>
          <w:sz w:val="24"/>
          <w:szCs w:val="24"/>
        </w:rPr>
        <w:t xml:space="preserve">её </w:t>
      </w:r>
      <w:r w:rsidRPr="00C72D9D">
        <w:rPr>
          <w:sz w:val="24"/>
          <w:szCs w:val="24"/>
        </w:rPr>
        <w:t>письме мадам Блаватской, которо</w:t>
      </w:r>
      <w:r>
        <w:rPr>
          <w:sz w:val="24"/>
          <w:szCs w:val="24"/>
        </w:rPr>
        <w:t>е</w:t>
      </w:r>
      <w:r w:rsidRPr="00C72D9D">
        <w:rPr>
          <w:sz w:val="24"/>
          <w:szCs w:val="24"/>
        </w:rPr>
        <w:t xml:space="preserve"> она просила последнюю «</w:t>
      </w:r>
      <w:r>
        <w:rPr>
          <w:sz w:val="24"/>
          <w:szCs w:val="24"/>
        </w:rPr>
        <w:t>передать</w:t>
      </w:r>
      <w:r w:rsidRPr="00C72D9D">
        <w:rPr>
          <w:sz w:val="24"/>
          <w:szCs w:val="24"/>
        </w:rPr>
        <w:t xml:space="preserve"> К.Х.»; и мы хотели бы напомнить нашим членам Лондонской Ложи, что </w:t>
      </w:r>
      <w:r w:rsidRPr="008B3E01">
        <w:rPr>
          <w:i/>
          <w:sz w:val="24"/>
          <w:szCs w:val="24"/>
        </w:rPr>
        <w:t>герметическая</w:t>
      </w:r>
      <w:r w:rsidRPr="00C72D9D">
        <w:rPr>
          <w:sz w:val="24"/>
          <w:szCs w:val="24"/>
        </w:rPr>
        <w:t xml:space="preserve"> философия универсальна и не выглядит сектантской, тогда как на тибетскую школу люди, мало знающие или вообще не знающие о ней, всегда будут смотреть как на нечто более или менее окрашенное сектантство</w:t>
      </w:r>
      <w:r>
        <w:rPr>
          <w:sz w:val="24"/>
          <w:szCs w:val="24"/>
        </w:rPr>
        <w:t>м</w:t>
      </w:r>
      <w:r w:rsidRPr="00C72D9D">
        <w:rPr>
          <w:sz w:val="24"/>
          <w:szCs w:val="24"/>
        </w:rPr>
        <w:t xml:space="preserve">. Против первой, как не знающей ни каст, ни цвета кожи, ни определенного вероисповедания, никакой любитель эзотерической мудрости не может иметь никаких возражений, которые могли бы возникнуть, если бы Общество, к которому он принадлежит, </w:t>
      </w:r>
      <w:r>
        <w:rPr>
          <w:sz w:val="24"/>
          <w:szCs w:val="24"/>
        </w:rPr>
        <w:t>несло</w:t>
      </w:r>
      <w:r w:rsidRPr="00C72D9D">
        <w:rPr>
          <w:sz w:val="24"/>
          <w:szCs w:val="24"/>
        </w:rPr>
        <w:t xml:space="preserve"> название, относящ</w:t>
      </w:r>
      <w:r>
        <w:rPr>
          <w:sz w:val="24"/>
          <w:szCs w:val="24"/>
        </w:rPr>
        <w:t>ее</w:t>
      </w:r>
      <w:r w:rsidR="00C035F8">
        <w:rPr>
          <w:sz w:val="24"/>
          <w:szCs w:val="24"/>
        </w:rPr>
        <w:t>ся к какой-либо определё</w:t>
      </w:r>
      <w:r w:rsidRPr="00C72D9D">
        <w:rPr>
          <w:sz w:val="24"/>
          <w:szCs w:val="24"/>
        </w:rPr>
        <w:t>нной религии. Герметическая философия подходит ко всем вероисповеданиям и не противоречит ни одному. Она</w:t>
      </w:r>
      <w:r w:rsidR="008F4299">
        <w:rPr>
          <w:sz w:val="24"/>
          <w:szCs w:val="24"/>
        </w:rPr>
        <w:t xml:space="preserve"> —</w:t>
      </w:r>
      <w:r w:rsidRPr="00C72D9D">
        <w:rPr>
          <w:sz w:val="24"/>
          <w:szCs w:val="24"/>
        </w:rPr>
        <w:t xml:space="preserve"> беспредельный океан Истины, центральная точка, </w:t>
      </w:r>
      <w:r>
        <w:rPr>
          <w:sz w:val="24"/>
          <w:szCs w:val="24"/>
        </w:rPr>
        <w:t>куда</w:t>
      </w:r>
      <w:r w:rsidRPr="00C72D9D">
        <w:rPr>
          <w:sz w:val="24"/>
          <w:szCs w:val="24"/>
        </w:rPr>
        <w:t xml:space="preserve"> текут и где встречаются все реки и потоки, находятся ли их истоки на Востоке, Западе, Севере или Юге. Как течени</w:t>
      </w:r>
      <w:r w:rsidR="00C035F8">
        <w:rPr>
          <w:sz w:val="24"/>
          <w:szCs w:val="24"/>
        </w:rPr>
        <w:t>е</w:t>
      </w:r>
      <w:r w:rsidRPr="00C72D9D">
        <w:rPr>
          <w:sz w:val="24"/>
          <w:szCs w:val="24"/>
        </w:rPr>
        <w:t xml:space="preserve"> реки зависит от характера е</w:t>
      </w:r>
      <w:r w:rsidR="00375FD3">
        <w:rPr>
          <w:sz w:val="24"/>
          <w:szCs w:val="24"/>
        </w:rPr>
        <w:t>ё</w:t>
      </w:r>
      <w:r w:rsidRPr="00C72D9D">
        <w:rPr>
          <w:sz w:val="24"/>
          <w:szCs w:val="24"/>
        </w:rPr>
        <w:t xml:space="preserve"> бассейна, так и канал сообщения Знаний должен согласовываться с окружающими обстоятельствами. Египетский иерофант, халдейский маг, </w:t>
      </w:r>
      <w:r w:rsidR="00375FD3">
        <w:rPr>
          <w:sz w:val="24"/>
          <w:szCs w:val="24"/>
        </w:rPr>
        <w:t>а</w:t>
      </w:r>
      <w:r w:rsidRPr="00C72D9D">
        <w:rPr>
          <w:sz w:val="24"/>
          <w:szCs w:val="24"/>
        </w:rPr>
        <w:t xml:space="preserve">рхат и </w:t>
      </w:r>
      <w:r w:rsidR="00375FD3">
        <w:rPr>
          <w:sz w:val="24"/>
          <w:szCs w:val="24"/>
        </w:rPr>
        <w:t>р</w:t>
      </w:r>
      <w:r w:rsidRPr="00C72D9D">
        <w:rPr>
          <w:sz w:val="24"/>
          <w:szCs w:val="24"/>
        </w:rPr>
        <w:t>иши в дни седой древности были вынуждены продвигаться тем же пут</w:t>
      </w:r>
      <w:r w:rsidR="00375FD3">
        <w:rPr>
          <w:sz w:val="24"/>
          <w:szCs w:val="24"/>
        </w:rPr>
        <w:t>ё</w:t>
      </w:r>
      <w:r w:rsidRPr="00C72D9D">
        <w:rPr>
          <w:sz w:val="24"/>
          <w:szCs w:val="24"/>
        </w:rPr>
        <w:t>м открытий и</w:t>
      </w:r>
      <w:r>
        <w:rPr>
          <w:sz w:val="24"/>
          <w:szCs w:val="24"/>
        </w:rPr>
        <w:t>,</w:t>
      </w:r>
      <w:r w:rsidRPr="00C72D9D">
        <w:rPr>
          <w:sz w:val="24"/>
          <w:szCs w:val="24"/>
        </w:rPr>
        <w:t xml:space="preserve"> в конечном сч</w:t>
      </w:r>
      <w:r w:rsidR="00C035F8">
        <w:rPr>
          <w:sz w:val="24"/>
          <w:szCs w:val="24"/>
        </w:rPr>
        <w:t>ё</w:t>
      </w:r>
      <w:r w:rsidRPr="00C72D9D">
        <w:rPr>
          <w:sz w:val="24"/>
          <w:szCs w:val="24"/>
        </w:rPr>
        <w:t>те</w:t>
      </w:r>
      <w:r>
        <w:rPr>
          <w:sz w:val="24"/>
          <w:szCs w:val="24"/>
        </w:rPr>
        <w:t>,</w:t>
      </w:r>
      <w:r w:rsidRPr="00C72D9D">
        <w:rPr>
          <w:sz w:val="24"/>
          <w:szCs w:val="24"/>
        </w:rPr>
        <w:t xml:space="preserve"> при</w:t>
      </w:r>
      <w:r>
        <w:rPr>
          <w:sz w:val="24"/>
          <w:szCs w:val="24"/>
        </w:rPr>
        <w:t>ходили</w:t>
      </w:r>
      <w:r w:rsidRPr="00C72D9D">
        <w:rPr>
          <w:sz w:val="24"/>
          <w:szCs w:val="24"/>
        </w:rPr>
        <w:t xml:space="preserve"> к одной и той же цели, хотя и различными путями. </w:t>
      </w:r>
      <w:r w:rsidR="00375FD3">
        <w:rPr>
          <w:sz w:val="24"/>
          <w:szCs w:val="24"/>
        </w:rPr>
        <w:t>Даже в</w:t>
      </w:r>
      <w:r w:rsidRPr="00C72D9D">
        <w:rPr>
          <w:sz w:val="24"/>
          <w:szCs w:val="24"/>
        </w:rPr>
        <w:t xml:space="preserve"> нынешнее время </w:t>
      </w:r>
      <w:r w:rsidR="00375FD3">
        <w:rPr>
          <w:sz w:val="24"/>
          <w:szCs w:val="24"/>
        </w:rPr>
        <w:t>есть</w:t>
      </w:r>
      <w:r w:rsidRPr="00C72D9D">
        <w:rPr>
          <w:sz w:val="24"/>
          <w:szCs w:val="24"/>
        </w:rPr>
        <w:t xml:space="preserve"> три центра Оккультного Братства, географически весьма отдал</w:t>
      </w:r>
      <w:r w:rsidR="00375FD3">
        <w:rPr>
          <w:sz w:val="24"/>
          <w:szCs w:val="24"/>
        </w:rPr>
        <w:t>ё</w:t>
      </w:r>
      <w:r w:rsidRPr="00C72D9D">
        <w:rPr>
          <w:sz w:val="24"/>
          <w:szCs w:val="24"/>
        </w:rPr>
        <w:t>нные друг от друга и так же дал</w:t>
      </w:r>
      <w:r w:rsidR="00375FD3">
        <w:rPr>
          <w:sz w:val="24"/>
          <w:szCs w:val="24"/>
        </w:rPr>
        <w:t>ё</w:t>
      </w:r>
      <w:r w:rsidRPr="00C72D9D">
        <w:rPr>
          <w:sz w:val="24"/>
          <w:szCs w:val="24"/>
        </w:rPr>
        <w:t xml:space="preserve">кие друг от друга </w:t>
      </w:r>
      <w:r w:rsidRPr="008B3E01">
        <w:rPr>
          <w:i/>
          <w:sz w:val="24"/>
          <w:szCs w:val="24"/>
        </w:rPr>
        <w:t>экзотерически</w:t>
      </w:r>
      <w:r w:rsidRPr="00C72D9D">
        <w:rPr>
          <w:sz w:val="24"/>
          <w:szCs w:val="24"/>
        </w:rPr>
        <w:t>, но истинн</w:t>
      </w:r>
      <w:r w:rsidR="00C035F8">
        <w:rPr>
          <w:sz w:val="24"/>
          <w:szCs w:val="24"/>
        </w:rPr>
        <w:t>ое</w:t>
      </w:r>
      <w:r w:rsidRPr="00C72D9D">
        <w:rPr>
          <w:sz w:val="24"/>
          <w:szCs w:val="24"/>
        </w:rPr>
        <w:t xml:space="preserve"> эзотерическ</w:t>
      </w:r>
      <w:r w:rsidR="00375FD3">
        <w:rPr>
          <w:sz w:val="24"/>
          <w:szCs w:val="24"/>
        </w:rPr>
        <w:t xml:space="preserve">ое учение </w:t>
      </w:r>
      <w:r w:rsidRPr="00C72D9D">
        <w:rPr>
          <w:sz w:val="24"/>
          <w:szCs w:val="24"/>
        </w:rPr>
        <w:t xml:space="preserve">у них </w:t>
      </w:r>
      <w:r w:rsidR="00375FD3">
        <w:rPr>
          <w:sz w:val="24"/>
          <w:szCs w:val="24"/>
        </w:rPr>
        <w:t>тождественн</w:t>
      </w:r>
      <w:r w:rsidR="00C035F8">
        <w:rPr>
          <w:sz w:val="24"/>
          <w:szCs w:val="24"/>
        </w:rPr>
        <w:t>о</w:t>
      </w:r>
      <w:r w:rsidR="00375FD3">
        <w:rPr>
          <w:sz w:val="24"/>
          <w:szCs w:val="24"/>
        </w:rPr>
        <w:t xml:space="preserve"> по сути</w:t>
      </w:r>
      <w:r w:rsidRPr="00C72D9D">
        <w:rPr>
          <w:sz w:val="24"/>
          <w:szCs w:val="24"/>
        </w:rPr>
        <w:t xml:space="preserve">, хотя </w:t>
      </w:r>
      <w:r w:rsidR="00375FD3">
        <w:rPr>
          <w:sz w:val="24"/>
          <w:szCs w:val="24"/>
        </w:rPr>
        <w:t xml:space="preserve">и </w:t>
      </w:r>
      <w:r w:rsidRPr="00C72D9D">
        <w:rPr>
          <w:sz w:val="24"/>
          <w:szCs w:val="24"/>
        </w:rPr>
        <w:t>различается в терминах. Все они стремятся к той же великой цели, но</w:t>
      </w:r>
      <w:r w:rsidR="00375FD3">
        <w:rPr>
          <w:sz w:val="24"/>
          <w:szCs w:val="24"/>
        </w:rPr>
        <w:t xml:space="preserve"> </w:t>
      </w:r>
      <w:r w:rsidR="00375FD3">
        <w:rPr>
          <w:i/>
          <w:sz w:val="24"/>
          <w:szCs w:val="24"/>
        </w:rPr>
        <w:t>с виду</w:t>
      </w:r>
      <w:r w:rsidRPr="00C72D9D">
        <w:rPr>
          <w:sz w:val="24"/>
          <w:szCs w:val="24"/>
        </w:rPr>
        <w:t xml:space="preserve"> различаются в </w:t>
      </w:r>
      <w:r w:rsidR="00FD4257">
        <w:rPr>
          <w:sz w:val="24"/>
          <w:szCs w:val="24"/>
        </w:rPr>
        <w:t xml:space="preserve">подробностях </w:t>
      </w:r>
      <w:r w:rsidR="00375FD3">
        <w:rPr>
          <w:sz w:val="24"/>
          <w:szCs w:val="24"/>
        </w:rPr>
        <w:t>метода</w:t>
      </w:r>
      <w:r w:rsidRPr="00C72D9D">
        <w:rPr>
          <w:sz w:val="24"/>
          <w:szCs w:val="24"/>
        </w:rPr>
        <w:t xml:space="preserve">. Каждый день </w:t>
      </w:r>
      <w:r>
        <w:rPr>
          <w:sz w:val="24"/>
          <w:szCs w:val="24"/>
        </w:rPr>
        <w:t>встречаешься с тем</w:t>
      </w:r>
      <w:r w:rsidRPr="00C72D9D">
        <w:rPr>
          <w:sz w:val="24"/>
          <w:szCs w:val="24"/>
        </w:rPr>
        <w:t xml:space="preserve">, </w:t>
      </w:r>
      <w:r>
        <w:rPr>
          <w:sz w:val="24"/>
          <w:szCs w:val="24"/>
        </w:rPr>
        <w:t>что</w:t>
      </w:r>
      <w:r w:rsidRPr="00C72D9D">
        <w:rPr>
          <w:sz w:val="24"/>
          <w:szCs w:val="24"/>
        </w:rPr>
        <w:t xml:space="preserve"> два</w:t>
      </w:r>
      <w:r w:rsidRPr="00375FD3">
        <w:rPr>
          <w:sz w:val="24"/>
          <w:szCs w:val="24"/>
        </w:rPr>
        <w:t xml:space="preserve"> </w:t>
      </w:r>
      <w:r w:rsidR="00375FD3" w:rsidRPr="00375FD3">
        <w:rPr>
          <w:iCs/>
          <w:sz w:val="24"/>
          <w:szCs w:val="24"/>
        </w:rPr>
        <w:t>учащихся</w:t>
      </w:r>
      <w:r w:rsidRPr="00C72D9D">
        <w:rPr>
          <w:sz w:val="24"/>
          <w:szCs w:val="24"/>
        </w:rPr>
        <w:t>, принадлежащи</w:t>
      </w:r>
      <w:r>
        <w:rPr>
          <w:sz w:val="24"/>
          <w:szCs w:val="24"/>
        </w:rPr>
        <w:t>х</w:t>
      </w:r>
      <w:r w:rsidRPr="00C72D9D">
        <w:rPr>
          <w:sz w:val="24"/>
          <w:szCs w:val="24"/>
        </w:rPr>
        <w:t xml:space="preserve"> к различным школам оккультной мысли, сидят рядом у ног одного и того же Гуру. </w:t>
      </w:r>
      <w:r w:rsidRPr="008B3E01">
        <w:rPr>
          <w:i/>
          <w:sz w:val="24"/>
          <w:szCs w:val="24"/>
        </w:rPr>
        <w:t>Упасика</w:t>
      </w:r>
      <w:r w:rsidRPr="00C72D9D">
        <w:rPr>
          <w:sz w:val="24"/>
          <w:szCs w:val="24"/>
        </w:rPr>
        <w:t xml:space="preserve"> </w:t>
      </w:r>
      <w:r>
        <w:rPr>
          <w:sz w:val="24"/>
          <w:szCs w:val="24"/>
        </w:rPr>
        <w:t>(Е.П.Б.)</w:t>
      </w:r>
      <w:r w:rsidRPr="00C72D9D">
        <w:rPr>
          <w:sz w:val="24"/>
          <w:szCs w:val="24"/>
        </w:rPr>
        <w:t xml:space="preserve"> и Субба Роу, </w:t>
      </w:r>
      <w:r>
        <w:rPr>
          <w:sz w:val="24"/>
          <w:szCs w:val="24"/>
        </w:rPr>
        <w:t>будучи ученик</w:t>
      </w:r>
      <w:r w:rsidRPr="00C72D9D">
        <w:rPr>
          <w:sz w:val="24"/>
          <w:szCs w:val="24"/>
        </w:rPr>
        <w:t>ами одного и того же Учителя, не являются последователями одной и той же философии: одна</w:t>
      </w:r>
      <w:r w:rsidR="008F4299">
        <w:rPr>
          <w:sz w:val="24"/>
          <w:szCs w:val="24"/>
        </w:rPr>
        <w:t xml:space="preserve"> —</w:t>
      </w:r>
      <w:r w:rsidRPr="00C72D9D">
        <w:rPr>
          <w:sz w:val="24"/>
          <w:szCs w:val="24"/>
        </w:rPr>
        <w:t xml:space="preserve"> буддист</w:t>
      </w:r>
      <w:r w:rsidR="00FD4257">
        <w:rPr>
          <w:sz w:val="24"/>
          <w:szCs w:val="24"/>
        </w:rPr>
        <w:t>ка</w:t>
      </w:r>
      <w:r w:rsidRPr="00C72D9D">
        <w:rPr>
          <w:sz w:val="24"/>
          <w:szCs w:val="24"/>
        </w:rPr>
        <w:t xml:space="preserve">, </w:t>
      </w:r>
      <w:r w:rsidR="00FD4257">
        <w:rPr>
          <w:sz w:val="24"/>
          <w:szCs w:val="24"/>
        </w:rPr>
        <w:t xml:space="preserve">а </w:t>
      </w:r>
      <w:r w:rsidRPr="00C72D9D">
        <w:rPr>
          <w:sz w:val="24"/>
          <w:szCs w:val="24"/>
        </w:rPr>
        <w:t>другой</w:t>
      </w:r>
      <w:r w:rsidR="008F4299">
        <w:rPr>
          <w:sz w:val="24"/>
          <w:szCs w:val="24"/>
        </w:rPr>
        <w:t xml:space="preserve"> —</w:t>
      </w:r>
      <w:r w:rsidRPr="00C72D9D">
        <w:rPr>
          <w:sz w:val="24"/>
          <w:szCs w:val="24"/>
        </w:rPr>
        <w:t xml:space="preserve"> адвайтист. Многие предпочитают называть себя буддистами не потому, что это слово относится к церковной системе, построенной на основных идеях философии нашего Господа Г</w:t>
      </w:r>
      <w:r>
        <w:rPr>
          <w:sz w:val="24"/>
          <w:szCs w:val="24"/>
        </w:rPr>
        <w:t>ау</w:t>
      </w:r>
      <w:r w:rsidRPr="00C72D9D">
        <w:rPr>
          <w:sz w:val="24"/>
          <w:szCs w:val="24"/>
        </w:rPr>
        <w:t xml:space="preserve">тамы Будды, </w:t>
      </w:r>
      <w:r w:rsidR="00FD4257">
        <w:rPr>
          <w:sz w:val="24"/>
          <w:szCs w:val="24"/>
        </w:rPr>
        <w:t>а</w:t>
      </w:r>
      <w:r w:rsidRPr="00C72D9D">
        <w:rPr>
          <w:sz w:val="24"/>
          <w:szCs w:val="24"/>
        </w:rPr>
        <w:t xml:space="preserve"> из-за санскритского слова </w:t>
      </w:r>
      <w:r w:rsidRPr="008B3E01">
        <w:rPr>
          <w:sz w:val="24"/>
          <w:szCs w:val="24"/>
        </w:rPr>
        <w:t>«</w:t>
      </w:r>
      <w:r w:rsidR="00FD4257">
        <w:rPr>
          <w:sz w:val="24"/>
          <w:szCs w:val="24"/>
        </w:rPr>
        <w:t>б</w:t>
      </w:r>
      <w:r w:rsidRPr="008B3E01">
        <w:rPr>
          <w:sz w:val="24"/>
          <w:szCs w:val="24"/>
        </w:rPr>
        <w:t>уддхи»,</w:t>
      </w:r>
      <w:r w:rsidRPr="00C72D9D">
        <w:rPr>
          <w:sz w:val="24"/>
          <w:szCs w:val="24"/>
        </w:rPr>
        <w:t xml:space="preserve"> означающего </w:t>
      </w:r>
      <w:r w:rsidRPr="008B3E01">
        <w:rPr>
          <w:i/>
          <w:sz w:val="24"/>
          <w:szCs w:val="24"/>
        </w:rPr>
        <w:t>мудрость</w:t>
      </w:r>
      <w:r w:rsidRPr="00C72D9D">
        <w:rPr>
          <w:sz w:val="24"/>
          <w:szCs w:val="24"/>
        </w:rPr>
        <w:t xml:space="preserve">, озарение, и как тихий протест против тщетных ритуалов и пустых церемоний, которые во многих случаях служили причинами </w:t>
      </w:r>
      <w:r w:rsidR="00FD4257">
        <w:rPr>
          <w:sz w:val="24"/>
          <w:szCs w:val="24"/>
        </w:rPr>
        <w:t xml:space="preserve">самых </w:t>
      </w:r>
      <w:r w:rsidRPr="00C72D9D">
        <w:rPr>
          <w:sz w:val="24"/>
          <w:szCs w:val="24"/>
        </w:rPr>
        <w:t>больших бедствий. Таково же происхождение халдейского термина «Маг».</w:t>
      </w:r>
    </w:p>
    <w:p w:rsidR="00842D52" w:rsidRPr="00C72D9D" w:rsidRDefault="00842D52" w:rsidP="00842D52">
      <w:pPr>
        <w:ind w:firstLine="340"/>
        <w:jc w:val="both"/>
        <w:rPr>
          <w:sz w:val="24"/>
          <w:szCs w:val="24"/>
        </w:rPr>
      </w:pPr>
      <w:r w:rsidRPr="00C72D9D">
        <w:rPr>
          <w:sz w:val="24"/>
          <w:szCs w:val="24"/>
        </w:rPr>
        <w:t xml:space="preserve">Таким образом ясно, что методы оккультизма, хотя </w:t>
      </w:r>
      <w:r w:rsidR="00F376D2" w:rsidRPr="00C72D9D">
        <w:rPr>
          <w:sz w:val="24"/>
          <w:szCs w:val="24"/>
        </w:rPr>
        <w:t xml:space="preserve">в основном </w:t>
      </w:r>
      <w:r w:rsidRPr="00C72D9D">
        <w:rPr>
          <w:sz w:val="24"/>
          <w:szCs w:val="24"/>
        </w:rPr>
        <w:t>и неизменны, вс</w:t>
      </w:r>
      <w:r w:rsidR="00F376D2">
        <w:rPr>
          <w:sz w:val="24"/>
          <w:szCs w:val="24"/>
        </w:rPr>
        <w:t>ё</w:t>
      </w:r>
      <w:r w:rsidRPr="00C72D9D">
        <w:rPr>
          <w:sz w:val="24"/>
          <w:szCs w:val="24"/>
        </w:rPr>
        <w:t xml:space="preserve"> же должны приспосабливаться к изменившимся временам и обстоятельства</w:t>
      </w:r>
      <w:r>
        <w:rPr>
          <w:sz w:val="24"/>
          <w:szCs w:val="24"/>
        </w:rPr>
        <w:t xml:space="preserve">м. </w:t>
      </w:r>
      <w:r w:rsidRPr="00C72D9D">
        <w:rPr>
          <w:sz w:val="24"/>
          <w:szCs w:val="24"/>
        </w:rPr>
        <w:t>Положение главного Общества в Англии совершенно отличается от положения Общества в Индии, где наше существование является общепризнанным, так сказать, врожденным убежд</w:t>
      </w:r>
      <w:r w:rsidR="00F376D2">
        <w:rPr>
          <w:sz w:val="24"/>
          <w:szCs w:val="24"/>
        </w:rPr>
        <w:t>ё</w:t>
      </w:r>
      <w:r w:rsidRPr="00C72D9D">
        <w:rPr>
          <w:sz w:val="24"/>
          <w:szCs w:val="24"/>
        </w:rPr>
        <w:t>нием в народе</w:t>
      </w:r>
      <w:r w:rsidR="00F376D2">
        <w:rPr>
          <w:sz w:val="24"/>
          <w:szCs w:val="24"/>
        </w:rPr>
        <w:t>,</w:t>
      </w:r>
      <w:r w:rsidRPr="00C72D9D">
        <w:rPr>
          <w:sz w:val="24"/>
          <w:szCs w:val="24"/>
        </w:rPr>
        <w:t xml:space="preserve"> </w:t>
      </w:r>
      <w:r w:rsidR="00F376D2">
        <w:rPr>
          <w:sz w:val="24"/>
          <w:szCs w:val="24"/>
        </w:rPr>
        <w:t>а</w:t>
      </w:r>
      <w:r w:rsidRPr="00C72D9D">
        <w:rPr>
          <w:sz w:val="24"/>
          <w:szCs w:val="24"/>
        </w:rPr>
        <w:t xml:space="preserve"> во многих случаях</w:t>
      </w:r>
      <w:r w:rsidR="008F4299">
        <w:rPr>
          <w:sz w:val="24"/>
          <w:szCs w:val="24"/>
        </w:rPr>
        <w:t xml:space="preserve"> —</w:t>
      </w:r>
      <w:r w:rsidRPr="00C72D9D">
        <w:rPr>
          <w:sz w:val="24"/>
          <w:szCs w:val="24"/>
        </w:rPr>
        <w:t xml:space="preserve"> точным знанием, и требует другого подхода в преподавании оккультных наук. Единственная цель, к которой следует стремиться, заключается в </w:t>
      </w:r>
      <w:r w:rsidR="00F376D2">
        <w:rPr>
          <w:sz w:val="24"/>
          <w:szCs w:val="24"/>
        </w:rPr>
        <w:t>улучше</w:t>
      </w:r>
      <w:r w:rsidRPr="00C72D9D">
        <w:rPr>
          <w:sz w:val="24"/>
          <w:szCs w:val="24"/>
        </w:rPr>
        <w:t xml:space="preserve">нии </w:t>
      </w:r>
      <w:r w:rsidR="00F376D2">
        <w:rPr>
          <w:sz w:val="24"/>
          <w:szCs w:val="24"/>
        </w:rPr>
        <w:t>состояния</w:t>
      </w:r>
      <w:r w:rsidRPr="00C72D9D">
        <w:rPr>
          <w:sz w:val="24"/>
          <w:szCs w:val="24"/>
        </w:rPr>
        <w:t xml:space="preserve"> ЧЕЛОВЕКА п</w:t>
      </w:r>
      <w:r w:rsidR="00F376D2">
        <w:rPr>
          <w:sz w:val="24"/>
          <w:szCs w:val="24"/>
        </w:rPr>
        <w:t>утём</w:t>
      </w:r>
      <w:r w:rsidRPr="00C72D9D">
        <w:rPr>
          <w:sz w:val="24"/>
          <w:szCs w:val="24"/>
        </w:rPr>
        <w:t xml:space="preserve"> распространения истины сообразно различным ступеням развития его и страны, где он жив</w:t>
      </w:r>
      <w:r w:rsidR="00C035F8">
        <w:rPr>
          <w:sz w:val="24"/>
          <w:szCs w:val="24"/>
        </w:rPr>
        <w:t>ё</w:t>
      </w:r>
      <w:r w:rsidRPr="00C72D9D">
        <w:rPr>
          <w:sz w:val="24"/>
          <w:szCs w:val="24"/>
        </w:rPr>
        <w:t>т и к которой принадлежит. У ИСТИНЫ нет отличительных знаков, и она не страдает от названия, под которым распростран</w:t>
      </w:r>
      <w:r w:rsidR="00F376D2">
        <w:rPr>
          <w:sz w:val="24"/>
          <w:szCs w:val="24"/>
        </w:rPr>
        <w:t>яетя</w:t>
      </w:r>
      <w:r w:rsidRPr="00C72D9D">
        <w:rPr>
          <w:sz w:val="24"/>
          <w:szCs w:val="24"/>
        </w:rPr>
        <w:t xml:space="preserve">, </w:t>
      </w:r>
      <w:r w:rsidR="00F376D2">
        <w:rPr>
          <w:sz w:val="24"/>
          <w:szCs w:val="24"/>
        </w:rPr>
        <w:t>коль скоро</w:t>
      </w:r>
      <w:r w:rsidRPr="00C72D9D">
        <w:rPr>
          <w:sz w:val="24"/>
          <w:szCs w:val="24"/>
        </w:rPr>
        <w:t xml:space="preserve"> достига</w:t>
      </w:r>
      <w:r w:rsidR="00F376D2">
        <w:rPr>
          <w:sz w:val="24"/>
          <w:szCs w:val="24"/>
        </w:rPr>
        <w:t>ется эта</w:t>
      </w:r>
      <w:r w:rsidRPr="00C72D9D">
        <w:rPr>
          <w:sz w:val="24"/>
          <w:szCs w:val="24"/>
        </w:rPr>
        <w:t xml:space="preserve"> цель. </w:t>
      </w:r>
      <w:r w:rsidR="00F376D2">
        <w:rPr>
          <w:sz w:val="24"/>
          <w:szCs w:val="24"/>
        </w:rPr>
        <w:t>Ус</w:t>
      </w:r>
      <w:r w:rsidRPr="00C72D9D">
        <w:rPr>
          <w:sz w:val="24"/>
          <w:szCs w:val="24"/>
        </w:rPr>
        <w:t>тав Лондонской Ложи Т</w:t>
      </w:r>
      <w:r w:rsidR="00502EA8">
        <w:rPr>
          <w:sz w:val="24"/>
          <w:szCs w:val="24"/>
        </w:rPr>
        <w:t>еософичес</w:t>
      </w:r>
      <w:r w:rsidRPr="00C72D9D">
        <w:rPr>
          <w:sz w:val="24"/>
          <w:szCs w:val="24"/>
        </w:rPr>
        <w:t>кого Общества да</w:t>
      </w:r>
      <w:r w:rsidR="00F376D2">
        <w:rPr>
          <w:sz w:val="24"/>
          <w:szCs w:val="24"/>
        </w:rPr>
        <w:t>ё</w:t>
      </w:r>
      <w:r w:rsidRPr="00C72D9D">
        <w:rPr>
          <w:sz w:val="24"/>
          <w:szCs w:val="24"/>
        </w:rPr>
        <w:t>т основание надеяться, что скоро будет введ</w:t>
      </w:r>
      <w:r w:rsidR="00805654">
        <w:rPr>
          <w:sz w:val="24"/>
          <w:szCs w:val="24"/>
        </w:rPr>
        <w:t>ё</w:t>
      </w:r>
      <w:r w:rsidRPr="00C72D9D">
        <w:rPr>
          <w:sz w:val="24"/>
          <w:szCs w:val="24"/>
        </w:rPr>
        <w:t xml:space="preserve">н в действие правильный метод. </w:t>
      </w:r>
      <w:r w:rsidR="00F376D2">
        <w:rPr>
          <w:sz w:val="24"/>
          <w:szCs w:val="24"/>
        </w:rPr>
        <w:t>И</w:t>
      </w:r>
      <w:r w:rsidRPr="00C72D9D">
        <w:rPr>
          <w:sz w:val="24"/>
          <w:szCs w:val="24"/>
        </w:rPr>
        <w:t>звестно, что магнит переста</w:t>
      </w:r>
      <w:r w:rsidR="00805654">
        <w:rPr>
          <w:sz w:val="24"/>
          <w:szCs w:val="24"/>
        </w:rPr>
        <w:t>ё</w:t>
      </w:r>
      <w:r w:rsidRPr="00C72D9D">
        <w:rPr>
          <w:sz w:val="24"/>
          <w:szCs w:val="24"/>
        </w:rPr>
        <w:t xml:space="preserve">т быть магнитом, если его полюса перестают быть </w:t>
      </w:r>
      <w:r w:rsidR="00F376D2">
        <w:rPr>
          <w:sz w:val="24"/>
          <w:szCs w:val="24"/>
        </w:rPr>
        <w:t>противоположными</w:t>
      </w:r>
      <w:r w:rsidRPr="00C72D9D">
        <w:rPr>
          <w:sz w:val="24"/>
          <w:szCs w:val="24"/>
        </w:rPr>
        <w:t>. Жар</w:t>
      </w:r>
      <w:r w:rsidR="00F376D2">
        <w:rPr>
          <w:sz w:val="24"/>
          <w:szCs w:val="24"/>
        </w:rPr>
        <w:t>а</w:t>
      </w:r>
      <w:r w:rsidRPr="00C72D9D">
        <w:rPr>
          <w:sz w:val="24"/>
          <w:szCs w:val="24"/>
        </w:rPr>
        <w:t xml:space="preserve"> с одной стороны должна встреч</w:t>
      </w:r>
      <w:r>
        <w:rPr>
          <w:sz w:val="24"/>
          <w:szCs w:val="24"/>
        </w:rPr>
        <w:t>аться</w:t>
      </w:r>
      <w:r w:rsidRPr="00C72D9D">
        <w:rPr>
          <w:sz w:val="24"/>
          <w:szCs w:val="24"/>
        </w:rPr>
        <w:t xml:space="preserve"> </w:t>
      </w:r>
      <w:r w:rsidR="00F376D2">
        <w:rPr>
          <w:sz w:val="24"/>
          <w:szCs w:val="24"/>
        </w:rPr>
        <w:t>морозом</w:t>
      </w:r>
      <w:r w:rsidRPr="00C72D9D">
        <w:rPr>
          <w:sz w:val="24"/>
          <w:szCs w:val="24"/>
        </w:rPr>
        <w:t xml:space="preserve"> с другой, что в результате созда</w:t>
      </w:r>
      <w:r w:rsidR="00F376D2">
        <w:rPr>
          <w:sz w:val="24"/>
          <w:szCs w:val="24"/>
        </w:rPr>
        <w:t>ё</w:t>
      </w:r>
      <w:r w:rsidRPr="00C72D9D">
        <w:rPr>
          <w:sz w:val="24"/>
          <w:szCs w:val="24"/>
        </w:rPr>
        <w:t xml:space="preserve">т полезную температуру для здоровья всех людей. Миссис Кингсфорд и мистер Синнетт оба полезны, оба нужны и одобряются нашим почитаемым Чоханом и Учителем как раз потому, что они являются двумя полюсами, рассчитанными на то, чтобы держать всю организацию в магнетической гармонии, </w:t>
      </w:r>
      <w:r w:rsidR="00805654">
        <w:rPr>
          <w:sz w:val="24"/>
          <w:szCs w:val="24"/>
        </w:rPr>
        <w:t>поскольку</w:t>
      </w:r>
      <w:r w:rsidRPr="00C72D9D">
        <w:rPr>
          <w:sz w:val="24"/>
          <w:szCs w:val="24"/>
        </w:rPr>
        <w:t xml:space="preserve"> </w:t>
      </w:r>
      <w:r w:rsidR="00B94E05">
        <w:rPr>
          <w:sz w:val="24"/>
          <w:szCs w:val="24"/>
        </w:rPr>
        <w:t xml:space="preserve">участие </w:t>
      </w:r>
      <w:r w:rsidRPr="00C72D9D">
        <w:rPr>
          <w:sz w:val="24"/>
          <w:szCs w:val="24"/>
        </w:rPr>
        <w:t xml:space="preserve">обоих даст </w:t>
      </w:r>
      <w:r w:rsidR="00B94E05">
        <w:rPr>
          <w:sz w:val="24"/>
          <w:szCs w:val="24"/>
        </w:rPr>
        <w:t>зо</w:t>
      </w:r>
      <w:r w:rsidR="00805654">
        <w:rPr>
          <w:sz w:val="24"/>
          <w:szCs w:val="24"/>
        </w:rPr>
        <w:t>л</w:t>
      </w:r>
      <w:r w:rsidR="00B94E05">
        <w:rPr>
          <w:sz w:val="24"/>
          <w:szCs w:val="24"/>
        </w:rPr>
        <w:t>отую середину</w:t>
      </w:r>
      <w:r w:rsidRPr="00C72D9D">
        <w:rPr>
          <w:sz w:val="24"/>
          <w:szCs w:val="24"/>
        </w:rPr>
        <w:t xml:space="preserve">, </w:t>
      </w:r>
      <w:r w:rsidR="00B94E05">
        <w:rPr>
          <w:sz w:val="24"/>
          <w:szCs w:val="24"/>
        </w:rPr>
        <w:t>не</w:t>
      </w:r>
      <w:r w:rsidRPr="00C72D9D">
        <w:rPr>
          <w:sz w:val="24"/>
          <w:szCs w:val="24"/>
        </w:rPr>
        <w:t>дости</w:t>
      </w:r>
      <w:r w:rsidR="00B94E05">
        <w:rPr>
          <w:sz w:val="24"/>
          <w:szCs w:val="24"/>
        </w:rPr>
        <w:t>жимую</w:t>
      </w:r>
      <w:r w:rsidRPr="00C72D9D">
        <w:rPr>
          <w:sz w:val="24"/>
          <w:szCs w:val="24"/>
        </w:rPr>
        <w:t xml:space="preserve"> никакими другими средствами</w:t>
      </w:r>
      <w:r w:rsidR="00B94E05">
        <w:rPr>
          <w:sz w:val="24"/>
          <w:szCs w:val="24"/>
        </w:rPr>
        <w:t>;</w:t>
      </w:r>
      <w:r w:rsidRPr="00C72D9D">
        <w:rPr>
          <w:sz w:val="24"/>
          <w:szCs w:val="24"/>
        </w:rPr>
        <w:t xml:space="preserve"> один будет поправлять и уравновешивать другого. </w:t>
      </w:r>
      <w:r w:rsidR="00227E9C">
        <w:rPr>
          <w:sz w:val="24"/>
          <w:szCs w:val="24"/>
        </w:rPr>
        <w:t>Д</w:t>
      </w:r>
      <w:r w:rsidR="00227E9C" w:rsidRPr="00C72D9D">
        <w:rPr>
          <w:sz w:val="24"/>
          <w:szCs w:val="24"/>
        </w:rPr>
        <w:t>ля устойчивого про</w:t>
      </w:r>
      <w:r w:rsidR="00227E9C">
        <w:rPr>
          <w:sz w:val="24"/>
          <w:szCs w:val="24"/>
        </w:rPr>
        <w:t xml:space="preserve">гресса </w:t>
      </w:r>
      <w:r w:rsidR="00227E9C" w:rsidRPr="00C72D9D">
        <w:rPr>
          <w:sz w:val="24"/>
          <w:szCs w:val="24"/>
        </w:rPr>
        <w:t>Т</w:t>
      </w:r>
      <w:r w:rsidR="00227E9C">
        <w:rPr>
          <w:sz w:val="24"/>
          <w:szCs w:val="24"/>
        </w:rPr>
        <w:t>еософичес</w:t>
      </w:r>
      <w:r w:rsidR="00227E9C" w:rsidRPr="00C72D9D">
        <w:rPr>
          <w:sz w:val="24"/>
          <w:szCs w:val="24"/>
        </w:rPr>
        <w:t xml:space="preserve">кого Общества в Англии необходимы </w:t>
      </w:r>
      <w:r w:rsidR="00227E9C">
        <w:rPr>
          <w:sz w:val="24"/>
          <w:szCs w:val="24"/>
        </w:rPr>
        <w:t>р</w:t>
      </w:r>
      <w:r w:rsidRPr="00C72D9D">
        <w:rPr>
          <w:sz w:val="24"/>
          <w:szCs w:val="24"/>
        </w:rPr>
        <w:t xml:space="preserve">уководство и добрые услуги обоих. Но оба не могут быть </w:t>
      </w:r>
      <w:r>
        <w:rPr>
          <w:sz w:val="24"/>
          <w:szCs w:val="24"/>
        </w:rPr>
        <w:t>пре</w:t>
      </w:r>
      <w:r w:rsidR="00227E9C">
        <w:rPr>
          <w:sz w:val="24"/>
          <w:szCs w:val="24"/>
        </w:rPr>
        <w:t>з</w:t>
      </w:r>
      <w:r w:rsidR="00805654">
        <w:rPr>
          <w:sz w:val="24"/>
          <w:szCs w:val="24"/>
        </w:rPr>
        <w:t>и</w:t>
      </w:r>
      <w:r w:rsidR="00227E9C">
        <w:rPr>
          <w:sz w:val="24"/>
          <w:szCs w:val="24"/>
        </w:rPr>
        <w:t>дента</w:t>
      </w:r>
      <w:r w:rsidRPr="00C72D9D">
        <w:rPr>
          <w:sz w:val="24"/>
          <w:szCs w:val="24"/>
        </w:rPr>
        <w:t>ми. Взгляды миссис Кингсфорд на оккультную философию в основном (за исключением деталей) тождественны с взглядами мистера Синнетта, но по причине их ассоциации с именами и символами, привычными христианскому уху и глазу, они больше, чем у мистера Синнетта, соответствуют присущей английской нации склонности ума и духа к консерватизму. Таким образом, миссис К</w:t>
      </w:r>
      <w:r w:rsidR="00AE17AB">
        <w:rPr>
          <w:sz w:val="24"/>
          <w:szCs w:val="24"/>
        </w:rPr>
        <w:t>.</w:t>
      </w:r>
      <w:r w:rsidRPr="00C72D9D">
        <w:rPr>
          <w:sz w:val="24"/>
          <w:szCs w:val="24"/>
        </w:rPr>
        <w:t xml:space="preserve"> бол</w:t>
      </w:r>
      <w:r w:rsidR="00AE17AB">
        <w:rPr>
          <w:sz w:val="24"/>
          <w:szCs w:val="24"/>
        </w:rPr>
        <w:t>ьш</w:t>
      </w:r>
      <w:r w:rsidRPr="00C72D9D">
        <w:rPr>
          <w:sz w:val="24"/>
          <w:szCs w:val="24"/>
        </w:rPr>
        <w:t xml:space="preserve">е </w:t>
      </w:r>
      <w:r w:rsidR="00AE17AB">
        <w:rPr>
          <w:sz w:val="24"/>
          <w:szCs w:val="24"/>
        </w:rPr>
        <w:lastRenderedPageBreak/>
        <w:t>подходит</w:t>
      </w:r>
      <w:r w:rsidRPr="00C72D9D">
        <w:rPr>
          <w:sz w:val="24"/>
          <w:szCs w:val="24"/>
        </w:rPr>
        <w:t>, чтобы успешно руководить т</w:t>
      </w:r>
      <w:r w:rsidR="00502EA8">
        <w:rPr>
          <w:sz w:val="24"/>
          <w:szCs w:val="24"/>
        </w:rPr>
        <w:t>еософичес</w:t>
      </w:r>
      <w:r w:rsidRPr="00C72D9D">
        <w:rPr>
          <w:sz w:val="24"/>
          <w:szCs w:val="24"/>
        </w:rPr>
        <w:t xml:space="preserve">ким движением в Англии. Поэтому если наш совет и желание хоть сколько-нибудь принимаются во внимание членами Лондонской Ложи, ей </w:t>
      </w:r>
      <w:r w:rsidR="00AE17AB">
        <w:rPr>
          <w:sz w:val="24"/>
          <w:szCs w:val="24"/>
        </w:rPr>
        <w:t>нужно будет</w:t>
      </w:r>
      <w:r w:rsidRPr="00C72D9D">
        <w:rPr>
          <w:sz w:val="24"/>
          <w:szCs w:val="24"/>
        </w:rPr>
        <w:t xml:space="preserve"> занять </w:t>
      </w:r>
      <w:r>
        <w:rPr>
          <w:sz w:val="24"/>
          <w:szCs w:val="24"/>
        </w:rPr>
        <w:t>пре</w:t>
      </w:r>
      <w:r w:rsidR="00805654">
        <w:rPr>
          <w:sz w:val="24"/>
          <w:szCs w:val="24"/>
        </w:rPr>
        <w:t>зидент</w:t>
      </w:r>
      <w:r w:rsidRPr="00C72D9D">
        <w:rPr>
          <w:sz w:val="24"/>
          <w:szCs w:val="24"/>
        </w:rPr>
        <w:t xml:space="preserve">ское кресло, </w:t>
      </w:r>
      <w:r w:rsidR="00805654" w:rsidRPr="00C72D9D">
        <w:rPr>
          <w:sz w:val="24"/>
          <w:szCs w:val="24"/>
        </w:rPr>
        <w:t>во всяком случае</w:t>
      </w:r>
      <w:r w:rsidR="00805654">
        <w:rPr>
          <w:sz w:val="24"/>
          <w:szCs w:val="24"/>
        </w:rPr>
        <w:t>,</w:t>
      </w:r>
      <w:r w:rsidR="00805654" w:rsidRPr="00C72D9D">
        <w:rPr>
          <w:sz w:val="24"/>
          <w:szCs w:val="24"/>
        </w:rPr>
        <w:t xml:space="preserve"> </w:t>
      </w:r>
      <w:r w:rsidRPr="00C72D9D">
        <w:rPr>
          <w:sz w:val="24"/>
          <w:szCs w:val="24"/>
        </w:rPr>
        <w:t>на последующий год. Пусть члены Общества под е</w:t>
      </w:r>
      <w:r w:rsidR="00AE17AB">
        <w:rPr>
          <w:sz w:val="24"/>
          <w:szCs w:val="24"/>
        </w:rPr>
        <w:t>ё</w:t>
      </w:r>
      <w:r w:rsidRPr="00C72D9D">
        <w:rPr>
          <w:sz w:val="24"/>
          <w:szCs w:val="24"/>
        </w:rPr>
        <w:t xml:space="preserve"> водительством </w:t>
      </w:r>
      <w:r>
        <w:rPr>
          <w:sz w:val="24"/>
          <w:szCs w:val="24"/>
        </w:rPr>
        <w:t xml:space="preserve">будут </w:t>
      </w:r>
      <w:r w:rsidRPr="00C72D9D">
        <w:rPr>
          <w:sz w:val="24"/>
          <w:szCs w:val="24"/>
        </w:rPr>
        <w:t>решительно стара</w:t>
      </w:r>
      <w:r>
        <w:rPr>
          <w:sz w:val="24"/>
          <w:szCs w:val="24"/>
        </w:rPr>
        <w:t>ть</w:t>
      </w:r>
      <w:r w:rsidRPr="00C72D9D">
        <w:rPr>
          <w:sz w:val="24"/>
          <w:szCs w:val="24"/>
        </w:rPr>
        <w:t>ся преодолеть своим образом жизни и поведением ту непопулярность, которую все эзотерические учения и реформы неизменно встречают в начале своего пути</w:t>
      </w:r>
      <w:r>
        <w:rPr>
          <w:sz w:val="24"/>
          <w:szCs w:val="24"/>
        </w:rPr>
        <w:t>,</w:t>
      </w:r>
      <w:r w:rsidR="008F4299">
        <w:rPr>
          <w:sz w:val="24"/>
          <w:szCs w:val="24"/>
        </w:rPr>
        <w:t xml:space="preserve"> —</w:t>
      </w:r>
      <w:r w:rsidRPr="00C72D9D">
        <w:rPr>
          <w:sz w:val="24"/>
          <w:szCs w:val="24"/>
        </w:rPr>
        <w:t xml:space="preserve"> и у них </w:t>
      </w:r>
      <w:r w:rsidRPr="00AE17AB">
        <w:rPr>
          <w:i/>
          <w:sz w:val="24"/>
          <w:szCs w:val="24"/>
        </w:rPr>
        <w:t>будет</w:t>
      </w:r>
      <w:r w:rsidRPr="00C72D9D">
        <w:rPr>
          <w:sz w:val="24"/>
          <w:szCs w:val="24"/>
        </w:rPr>
        <w:t xml:space="preserve"> успех. Общество окажет большую помощь миру и станет в н</w:t>
      </w:r>
      <w:r w:rsidR="00AE17AB">
        <w:rPr>
          <w:sz w:val="24"/>
          <w:szCs w:val="24"/>
        </w:rPr>
        <w:t>ё</w:t>
      </w:r>
      <w:r w:rsidRPr="00C72D9D">
        <w:rPr>
          <w:sz w:val="24"/>
          <w:szCs w:val="24"/>
        </w:rPr>
        <w:t>м большой силой, так же как и каналом, по которому потеч</w:t>
      </w:r>
      <w:r w:rsidR="00AE17AB">
        <w:rPr>
          <w:sz w:val="24"/>
          <w:szCs w:val="24"/>
        </w:rPr>
        <w:t>ё</w:t>
      </w:r>
      <w:r w:rsidRPr="00C72D9D">
        <w:rPr>
          <w:sz w:val="24"/>
          <w:szCs w:val="24"/>
        </w:rPr>
        <w:t xml:space="preserve">т филантропическая деятельность его </w:t>
      </w:r>
      <w:r>
        <w:rPr>
          <w:sz w:val="24"/>
          <w:szCs w:val="24"/>
        </w:rPr>
        <w:t>пре</w:t>
      </w:r>
      <w:r w:rsidR="00AE17AB">
        <w:rPr>
          <w:sz w:val="24"/>
          <w:szCs w:val="24"/>
        </w:rPr>
        <w:t>зидента</w:t>
      </w:r>
      <w:r w:rsidRPr="00C72D9D">
        <w:rPr>
          <w:sz w:val="24"/>
          <w:szCs w:val="24"/>
        </w:rPr>
        <w:t>. Е</w:t>
      </w:r>
      <w:r w:rsidR="00AE17AB">
        <w:rPr>
          <w:sz w:val="24"/>
          <w:szCs w:val="24"/>
        </w:rPr>
        <w:t>ё</w:t>
      </w:r>
      <w:r w:rsidRPr="00C72D9D">
        <w:rPr>
          <w:sz w:val="24"/>
          <w:szCs w:val="24"/>
        </w:rPr>
        <w:t xml:space="preserve"> постоянная и вовсе не безуспешная антививисекционная борьба и е</w:t>
      </w:r>
      <w:r w:rsidR="00AE17AB">
        <w:rPr>
          <w:sz w:val="24"/>
          <w:szCs w:val="24"/>
        </w:rPr>
        <w:t>ё</w:t>
      </w:r>
      <w:r w:rsidRPr="00C72D9D">
        <w:rPr>
          <w:sz w:val="24"/>
          <w:szCs w:val="24"/>
        </w:rPr>
        <w:t xml:space="preserve"> стойкая защита вегетарианства уже сами по себе достаточны, чтобы </w:t>
      </w:r>
      <w:r w:rsidR="00AE17AB">
        <w:rPr>
          <w:sz w:val="24"/>
          <w:szCs w:val="24"/>
        </w:rPr>
        <w:t>удостоить её</w:t>
      </w:r>
      <w:r w:rsidRPr="00C72D9D">
        <w:rPr>
          <w:sz w:val="24"/>
          <w:szCs w:val="24"/>
        </w:rPr>
        <w:t xml:space="preserve"> внимание наш</w:t>
      </w:r>
      <w:r w:rsidR="00AE17AB">
        <w:rPr>
          <w:sz w:val="24"/>
          <w:szCs w:val="24"/>
        </w:rPr>
        <w:t>их</w:t>
      </w:r>
      <w:r w:rsidRPr="00C72D9D">
        <w:rPr>
          <w:sz w:val="24"/>
          <w:szCs w:val="24"/>
        </w:rPr>
        <w:t xml:space="preserve"> </w:t>
      </w:r>
      <w:r w:rsidR="00AE17AB">
        <w:rPr>
          <w:sz w:val="24"/>
          <w:szCs w:val="24"/>
        </w:rPr>
        <w:t>ч</w:t>
      </w:r>
      <w:r w:rsidRPr="00C72D9D">
        <w:rPr>
          <w:sz w:val="24"/>
          <w:szCs w:val="24"/>
        </w:rPr>
        <w:t>охан</w:t>
      </w:r>
      <w:r w:rsidR="00AE17AB">
        <w:rPr>
          <w:sz w:val="24"/>
          <w:szCs w:val="24"/>
        </w:rPr>
        <w:t>ов,</w:t>
      </w:r>
      <w:r w:rsidRPr="00C72D9D">
        <w:rPr>
          <w:sz w:val="24"/>
          <w:szCs w:val="24"/>
        </w:rPr>
        <w:t xml:space="preserve"> </w:t>
      </w:r>
      <w:r w:rsidR="00AE17AB">
        <w:rPr>
          <w:sz w:val="24"/>
          <w:szCs w:val="24"/>
        </w:rPr>
        <w:t xml:space="preserve">как </w:t>
      </w:r>
      <w:r w:rsidRPr="00C72D9D">
        <w:rPr>
          <w:sz w:val="24"/>
          <w:szCs w:val="24"/>
        </w:rPr>
        <w:t>и всех истинных буддистов и адвайтистов</w:t>
      </w:r>
      <w:r w:rsidR="000C4658">
        <w:rPr>
          <w:sz w:val="24"/>
          <w:szCs w:val="24"/>
        </w:rPr>
        <w:t xml:space="preserve"> —</w:t>
      </w:r>
      <w:r w:rsidRPr="00C72D9D">
        <w:rPr>
          <w:sz w:val="24"/>
          <w:szCs w:val="24"/>
        </w:rPr>
        <w:t xml:space="preserve"> от</w:t>
      </w:r>
      <w:r w:rsidR="000C4658">
        <w:rPr>
          <w:sz w:val="24"/>
          <w:szCs w:val="24"/>
        </w:rPr>
        <w:t>сю</w:t>
      </w:r>
      <w:r w:rsidRPr="00C72D9D">
        <w:rPr>
          <w:sz w:val="24"/>
          <w:szCs w:val="24"/>
        </w:rPr>
        <w:t xml:space="preserve">да </w:t>
      </w:r>
      <w:r w:rsidR="000C4658">
        <w:rPr>
          <w:sz w:val="24"/>
          <w:szCs w:val="24"/>
        </w:rPr>
        <w:t xml:space="preserve">и </w:t>
      </w:r>
      <w:r w:rsidRPr="00C72D9D">
        <w:rPr>
          <w:sz w:val="24"/>
          <w:szCs w:val="24"/>
        </w:rPr>
        <w:t>предпочтение, отдаваемое ей в этом направлении Маха-Чохано</w:t>
      </w:r>
      <w:r>
        <w:rPr>
          <w:sz w:val="24"/>
          <w:szCs w:val="24"/>
        </w:rPr>
        <w:t xml:space="preserve">м. </w:t>
      </w:r>
      <w:r w:rsidRPr="00C72D9D">
        <w:rPr>
          <w:sz w:val="24"/>
          <w:szCs w:val="24"/>
        </w:rPr>
        <w:t xml:space="preserve">Но так как заслуги мистера Синнетта в деле служения </w:t>
      </w:r>
      <w:r w:rsidR="000C4658">
        <w:rPr>
          <w:sz w:val="24"/>
          <w:szCs w:val="24"/>
        </w:rPr>
        <w:t xml:space="preserve">благому делу </w:t>
      </w:r>
      <w:r w:rsidRPr="00C72D9D">
        <w:rPr>
          <w:sz w:val="24"/>
          <w:szCs w:val="24"/>
        </w:rPr>
        <w:t xml:space="preserve">действительно велики, намного больше, чем у какого-либо другого теософа на Западе, то </w:t>
      </w:r>
      <w:r w:rsidR="000C4658">
        <w:rPr>
          <w:sz w:val="24"/>
          <w:szCs w:val="24"/>
        </w:rPr>
        <w:t>можно посоветовать устроить всё по-новому</w:t>
      </w:r>
      <w:r w:rsidRPr="00C72D9D">
        <w:rPr>
          <w:sz w:val="24"/>
          <w:szCs w:val="24"/>
        </w:rPr>
        <w:t>.</w:t>
      </w:r>
    </w:p>
    <w:p w:rsidR="00842D52" w:rsidRPr="00C72D9D" w:rsidRDefault="000C4658" w:rsidP="00842D52">
      <w:pPr>
        <w:ind w:firstLine="340"/>
        <w:jc w:val="both"/>
        <w:rPr>
          <w:sz w:val="24"/>
          <w:szCs w:val="24"/>
        </w:rPr>
      </w:pPr>
      <w:r>
        <w:rPr>
          <w:sz w:val="24"/>
          <w:szCs w:val="24"/>
        </w:rPr>
        <w:t>Д</w:t>
      </w:r>
      <w:r w:rsidR="00842D52" w:rsidRPr="00C72D9D">
        <w:rPr>
          <w:sz w:val="24"/>
          <w:szCs w:val="24"/>
        </w:rPr>
        <w:t xml:space="preserve">ля надлежащего изучения и правильного понимания нашей философии и пользы тех, чья склонность заставляет их искать эзотерических познаний из источников северного буддизма, а также для того, чтобы такое учение не было даже в своей основе навязано и предлагаемо тем теософам, взгляды которых могут расходиться с нашими, </w:t>
      </w:r>
      <w:r w:rsidR="00805654">
        <w:rPr>
          <w:sz w:val="24"/>
          <w:szCs w:val="24"/>
        </w:rPr>
        <w:t xml:space="preserve">нужно </w:t>
      </w:r>
      <w:r w:rsidR="00842D52" w:rsidRPr="00A75B2B">
        <w:rPr>
          <w:i/>
          <w:sz w:val="24"/>
          <w:szCs w:val="24"/>
        </w:rPr>
        <w:t>внутри</w:t>
      </w:r>
      <w:r w:rsidR="00842D52" w:rsidRPr="00C72D9D">
        <w:rPr>
          <w:sz w:val="24"/>
          <w:szCs w:val="24"/>
        </w:rPr>
        <w:t xml:space="preserve"> Лондонской Ложи образова</w:t>
      </w:r>
      <w:r>
        <w:rPr>
          <w:sz w:val="24"/>
          <w:szCs w:val="24"/>
        </w:rPr>
        <w:t>ть</w:t>
      </w:r>
      <w:r w:rsidR="00842D52" w:rsidRPr="00C72D9D">
        <w:rPr>
          <w:sz w:val="24"/>
          <w:szCs w:val="24"/>
        </w:rPr>
        <w:t xml:space="preserve"> под руководством мистера Синнетта </w:t>
      </w:r>
      <w:r w:rsidR="00842D52">
        <w:rPr>
          <w:sz w:val="24"/>
          <w:szCs w:val="24"/>
        </w:rPr>
        <w:t>отд</w:t>
      </w:r>
      <w:r w:rsidR="00842D52" w:rsidRPr="00C72D9D">
        <w:rPr>
          <w:sz w:val="24"/>
          <w:szCs w:val="24"/>
        </w:rPr>
        <w:t>ельн</w:t>
      </w:r>
      <w:r>
        <w:rPr>
          <w:sz w:val="24"/>
          <w:szCs w:val="24"/>
        </w:rPr>
        <w:t xml:space="preserve">ую </w:t>
      </w:r>
      <w:r w:rsidR="00842D52" w:rsidRPr="00C72D9D">
        <w:rPr>
          <w:sz w:val="24"/>
          <w:szCs w:val="24"/>
        </w:rPr>
        <w:t>групп</w:t>
      </w:r>
      <w:r>
        <w:rPr>
          <w:sz w:val="24"/>
          <w:szCs w:val="24"/>
        </w:rPr>
        <w:t>у</w:t>
      </w:r>
      <w:r w:rsidR="00842D52" w:rsidRPr="00C72D9D">
        <w:rPr>
          <w:sz w:val="24"/>
          <w:szCs w:val="24"/>
        </w:rPr>
        <w:t>, состоящ</w:t>
      </w:r>
      <w:r w:rsidR="00805654">
        <w:rPr>
          <w:sz w:val="24"/>
          <w:szCs w:val="24"/>
        </w:rPr>
        <w:t>ую</w:t>
      </w:r>
      <w:r w:rsidR="00842D52" w:rsidRPr="00C72D9D">
        <w:rPr>
          <w:sz w:val="24"/>
          <w:szCs w:val="24"/>
        </w:rPr>
        <w:t xml:space="preserve"> из </w:t>
      </w:r>
      <w:r>
        <w:rPr>
          <w:sz w:val="24"/>
          <w:szCs w:val="24"/>
        </w:rPr>
        <w:t xml:space="preserve">тех </w:t>
      </w:r>
      <w:r w:rsidR="00842D52" w:rsidRPr="00C72D9D">
        <w:rPr>
          <w:sz w:val="24"/>
          <w:szCs w:val="24"/>
        </w:rPr>
        <w:t>членов, которые желают полностью придерживаться учения той школы, к которой мы, Тибетское Братство, принадлежи</w:t>
      </w:r>
      <w:r w:rsidR="00842D52">
        <w:rPr>
          <w:sz w:val="24"/>
          <w:szCs w:val="24"/>
        </w:rPr>
        <w:t>м.</w:t>
      </w:r>
      <w:r w:rsidR="00842D52" w:rsidRPr="00C72D9D">
        <w:rPr>
          <w:sz w:val="24"/>
          <w:szCs w:val="24"/>
        </w:rPr>
        <w:t xml:space="preserve"> Таково фактически желание Маха-Чохана. Наш прошлогодний опыт достаточно показал опасность </w:t>
      </w:r>
      <w:r w:rsidR="00476C90">
        <w:rPr>
          <w:sz w:val="24"/>
          <w:szCs w:val="24"/>
        </w:rPr>
        <w:t xml:space="preserve">столь </w:t>
      </w:r>
      <w:r w:rsidR="00842D52" w:rsidRPr="00C72D9D">
        <w:rPr>
          <w:sz w:val="24"/>
          <w:szCs w:val="24"/>
        </w:rPr>
        <w:t>безрассудно</w:t>
      </w:r>
      <w:r w:rsidR="00476C90">
        <w:rPr>
          <w:sz w:val="24"/>
          <w:szCs w:val="24"/>
        </w:rPr>
        <w:t>й</w:t>
      </w:r>
      <w:r w:rsidR="00842D52" w:rsidRPr="00C72D9D">
        <w:rPr>
          <w:sz w:val="24"/>
          <w:szCs w:val="24"/>
        </w:rPr>
        <w:t xml:space="preserve"> </w:t>
      </w:r>
      <w:r w:rsidR="00476C90">
        <w:rPr>
          <w:sz w:val="24"/>
          <w:szCs w:val="24"/>
        </w:rPr>
        <w:t>выдачи</w:t>
      </w:r>
      <w:r w:rsidR="00842D52" w:rsidRPr="00C72D9D">
        <w:rPr>
          <w:sz w:val="24"/>
          <w:szCs w:val="24"/>
        </w:rPr>
        <w:t xml:space="preserve"> </w:t>
      </w:r>
      <w:r w:rsidR="00476C90">
        <w:rPr>
          <w:sz w:val="24"/>
          <w:szCs w:val="24"/>
        </w:rPr>
        <w:t xml:space="preserve">наших священных доктрин </w:t>
      </w:r>
      <w:r w:rsidR="00842D52" w:rsidRPr="00C72D9D">
        <w:rPr>
          <w:sz w:val="24"/>
          <w:szCs w:val="24"/>
        </w:rPr>
        <w:t>неподготовленно</w:t>
      </w:r>
      <w:r w:rsidR="00476C90">
        <w:rPr>
          <w:sz w:val="24"/>
          <w:szCs w:val="24"/>
        </w:rPr>
        <w:t>му</w:t>
      </w:r>
      <w:r w:rsidR="00842D52" w:rsidRPr="00C72D9D">
        <w:rPr>
          <w:sz w:val="24"/>
          <w:szCs w:val="24"/>
        </w:rPr>
        <w:t xml:space="preserve"> мир</w:t>
      </w:r>
      <w:r w:rsidR="00476C90">
        <w:rPr>
          <w:sz w:val="24"/>
          <w:szCs w:val="24"/>
        </w:rPr>
        <w:t>у</w:t>
      </w:r>
      <w:r w:rsidR="00842D52">
        <w:rPr>
          <w:sz w:val="24"/>
          <w:szCs w:val="24"/>
        </w:rPr>
        <w:t xml:space="preserve">. </w:t>
      </w:r>
      <w:r w:rsidR="00842D52" w:rsidRPr="00C72D9D">
        <w:rPr>
          <w:sz w:val="24"/>
          <w:szCs w:val="24"/>
        </w:rPr>
        <w:t>Поэтому мы решили, если понадобится, настаивать на том, чтобы наши последователи прояв</w:t>
      </w:r>
      <w:r w:rsidR="00842D52">
        <w:rPr>
          <w:sz w:val="24"/>
          <w:szCs w:val="24"/>
        </w:rPr>
        <w:t>ля</w:t>
      </w:r>
      <w:r w:rsidR="00842D52" w:rsidRPr="00C72D9D">
        <w:rPr>
          <w:sz w:val="24"/>
          <w:szCs w:val="24"/>
        </w:rPr>
        <w:t>ли бол</w:t>
      </w:r>
      <w:r w:rsidR="00805654">
        <w:rPr>
          <w:sz w:val="24"/>
          <w:szCs w:val="24"/>
        </w:rPr>
        <w:t>ьш</w:t>
      </w:r>
      <w:r w:rsidR="00842D52" w:rsidRPr="00C72D9D">
        <w:rPr>
          <w:sz w:val="24"/>
          <w:szCs w:val="24"/>
        </w:rPr>
        <w:t xml:space="preserve">е осторожности, чем когда-либо, при выдаче наших </w:t>
      </w:r>
      <w:r w:rsidR="00476C90">
        <w:rPr>
          <w:sz w:val="24"/>
          <w:szCs w:val="24"/>
        </w:rPr>
        <w:t>тайных</w:t>
      </w:r>
      <w:r w:rsidR="00842D52" w:rsidRPr="00C72D9D">
        <w:rPr>
          <w:sz w:val="24"/>
          <w:szCs w:val="24"/>
        </w:rPr>
        <w:t xml:space="preserve"> учений. Следовательно, многие новые наставления, которые мистер Синнетт и его </w:t>
      </w:r>
      <w:r w:rsidR="00842D52">
        <w:rPr>
          <w:sz w:val="24"/>
          <w:szCs w:val="24"/>
        </w:rPr>
        <w:t>соученики</w:t>
      </w:r>
      <w:r w:rsidR="00842D52" w:rsidRPr="00C72D9D">
        <w:rPr>
          <w:sz w:val="24"/>
          <w:szCs w:val="24"/>
        </w:rPr>
        <w:t xml:space="preserve"> время от времени </w:t>
      </w:r>
      <w:r w:rsidR="00476C90">
        <w:rPr>
          <w:sz w:val="24"/>
          <w:szCs w:val="24"/>
        </w:rPr>
        <w:t>могут</w:t>
      </w:r>
      <w:r w:rsidR="00842D52" w:rsidRPr="00C72D9D">
        <w:rPr>
          <w:sz w:val="24"/>
          <w:szCs w:val="24"/>
        </w:rPr>
        <w:t xml:space="preserve"> от нас получать, </w:t>
      </w:r>
      <w:r w:rsidR="00380C51">
        <w:rPr>
          <w:sz w:val="24"/>
          <w:szCs w:val="24"/>
        </w:rPr>
        <w:t>придётся</w:t>
      </w:r>
      <w:r w:rsidR="00842D52" w:rsidRPr="00C72D9D">
        <w:rPr>
          <w:sz w:val="24"/>
          <w:szCs w:val="24"/>
        </w:rPr>
        <w:t xml:space="preserve"> </w:t>
      </w:r>
      <w:r w:rsidR="00842D52">
        <w:rPr>
          <w:sz w:val="24"/>
          <w:szCs w:val="24"/>
        </w:rPr>
        <w:t xml:space="preserve">держать </w:t>
      </w:r>
      <w:r w:rsidR="00842D52" w:rsidRPr="00A75B2B">
        <w:rPr>
          <w:i/>
          <w:sz w:val="24"/>
          <w:szCs w:val="24"/>
        </w:rPr>
        <w:t>втайне</w:t>
      </w:r>
      <w:r w:rsidR="00842D52">
        <w:rPr>
          <w:sz w:val="24"/>
          <w:szCs w:val="24"/>
        </w:rPr>
        <w:t xml:space="preserve"> от мира</w:t>
      </w:r>
      <w:r w:rsidR="00476C90">
        <w:rPr>
          <w:sz w:val="24"/>
          <w:szCs w:val="24"/>
        </w:rPr>
        <w:t xml:space="preserve"> —</w:t>
      </w:r>
      <w:r w:rsidR="00842D52" w:rsidRPr="00C72D9D">
        <w:rPr>
          <w:sz w:val="24"/>
          <w:szCs w:val="24"/>
        </w:rPr>
        <w:t xml:space="preserve"> если наши последователи хотят получать</w:t>
      </w:r>
      <w:r w:rsidR="00842D52">
        <w:rPr>
          <w:sz w:val="24"/>
          <w:szCs w:val="24"/>
        </w:rPr>
        <w:t xml:space="preserve"> нашу помощь в этом направлении</w:t>
      </w:r>
      <w:r w:rsidR="00842D52"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Вряд ли я должен указывать, что предлагаемое </w:t>
      </w:r>
      <w:r w:rsidR="00505108">
        <w:rPr>
          <w:sz w:val="24"/>
          <w:szCs w:val="24"/>
        </w:rPr>
        <w:t xml:space="preserve">устройство </w:t>
      </w:r>
      <w:r w:rsidRPr="00C72D9D">
        <w:rPr>
          <w:sz w:val="24"/>
          <w:szCs w:val="24"/>
        </w:rPr>
        <w:t xml:space="preserve">рассчитано на </w:t>
      </w:r>
      <w:r w:rsidR="00F26EF5">
        <w:rPr>
          <w:sz w:val="24"/>
          <w:szCs w:val="24"/>
        </w:rPr>
        <w:t>то, чтобы привести к</w:t>
      </w:r>
      <w:r w:rsidRPr="00C72D9D">
        <w:rPr>
          <w:sz w:val="24"/>
          <w:szCs w:val="24"/>
        </w:rPr>
        <w:t xml:space="preserve"> гармонич</w:t>
      </w:r>
      <w:r w:rsidR="00F26EF5">
        <w:rPr>
          <w:sz w:val="24"/>
          <w:szCs w:val="24"/>
        </w:rPr>
        <w:t>ному прогрессу</w:t>
      </w:r>
      <w:r w:rsidRPr="00C72D9D">
        <w:rPr>
          <w:sz w:val="24"/>
          <w:szCs w:val="24"/>
        </w:rPr>
        <w:t xml:space="preserve"> Лондонской Ложи Т</w:t>
      </w:r>
      <w:r w:rsidR="00F26EF5">
        <w:rPr>
          <w:sz w:val="24"/>
          <w:szCs w:val="24"/>
        </w:rPr>
        <w:t>.</w:t>
      </w:r>
      <w:r w:rsidRPr="00C72D9D">
        <w:rPr>
          <w:sz w:val="24"/>
          <w:szCs w:val="24"/>
        </w:rPr>
        <w:t>О. Является общепризнанным фактом, что большие успехи Т</w:t>
      </w:r>
      <w:r w:rsidR="00502EA8">
        <w:rPr>
          <w:sz w:val="24"/>
          <w:szCs w:val="24"/>
        </w:rPr>
        <w:t>еософичес</w:t>
      </w:r>
      <w:r w:rsidRPr="00C72D9D">
        <w:rPr>
          <w:sz w:val="24"/>
          <w:szCs w:val="24"/>
        </w:rPr>
        <w:t xml:space="preserve">кого Общества в Индии всецело обязаны мудрой и почтительной терпимости к взглядам и убеждениям друг друга. Даже </w:t>
      </w:r>
      <w:r>
        <w:rPr>
          <w:sz w:val="24"/>
          <w:szCs w:val="24"/>
        </w:rPr>
        <w:t>Президент</w:t>
      </w:r>
      <w:r w:rsidRPr="00C72D9D">
        <w:rPr>
          <w:sz w:val="24"/>
          <w:szCs w:val="24"/>
        </w:rPr>
        <w:t xml:space="preserve">-Основатель Общества не имеет права прямо или косвенно вмешиваться в свободу мысли самого </w:t>
      </w:r>
      <w:r w:rsidR="00805654">
        <w:rPr>
          <w:sz w:val="24"/>
          <w:szCs w:val="24"/>
        </w:rPr>
        <w:t xml:space="preserve">скромного </w:t>
      </w:r>
      <w:r w:rsidRPr="00C72D9D">
        <w:rPr>
          <w:sz w:val="24"/>
          <w:szCs w:val="24"/>
        </w:rPr>
        <w:t>из членов и менее всего должен стремиться повлиять на его личное убеждение. При отсутствии этого благородного принципа даже самая малая тень расхождения во взглядах вооружает устремл</w:t>
      </w:r>
      <w:r w:rsidR="00F26EF5">
        <w:rPr>
          <w:sz w:val="24"/>
          <w:szCs w:val="24"/>
        </w:rPr>
        <w:t>ё</w:t>
      </w:r>
      <w:r w:rsidRPr="00C72D9D">
        <w:rPr>
          <w:sz w:val="24"/>
          <w:szCs w:val="24"/>
        </w:rPr>
        <w:t>нных и искренних искателей единой истины скорпионовой ненавистью к своим братьям, таким же искренним и серь</w:t>
      </w:r>
      <w:r w:rsidR="00805654">
        <w:rPr>
          <w:sz w:val="24"/>
          <w:szCs w:val="24"/>
        </w:rPr>
        <w:t>ё</w:t>
      </w:r>
      <w:r w:rsidRPr="00C72D9D">
        <w:rPr>
          <w:sz w:val="24"/>
          <w:szCs w:val="24"/>
        </w:rPr>
        <w:t>зны</w:t>
      </w:r>
      <w:r>
        <w:rPr>
          <w:sz w:val="24"/>
          <w:szCs w:val="24"/>
        </w:rPr>
        <w:t xml:space="preserve">м. </w:t>
      </w:r>
      <w:r w:rsidR="00C40E8A">
        <w:rPr>
          <w:sz w:val="24"/>
          <w:szCs w:val="24"/>
        </w:rPr>
        <w:t>Обманутые жертвы искажё</w:t>
      </w:r>
      <w:r w:rsidRPr="00C72D9D">
        <w:rPr>
          <w:sz w:val="24"/>
          <w:szCs w:val="24"/>
        </w:rPr>
        <w:t>нной истины, они забывают или никогда не знали, что разногласие есть гармония Вселенной. Поэтому в Т</w:t>
      </w:r>
      <w:r w:rsidR="00502EA8">
        <w:rPr>
          <w:sz w:val="24"/>
          <w:szCs w:val="24"/>
        </w:rPr>
        <w:t>еософичес</w:t>
      </w:r>
      <w:r w:rsidRPr="00C72D9D">
        <w:rPr>
          <w:sz w:val="24"/>
          <w:szCs w:val="24"/>
        </w:rPr>
        <w:t>ком Обществе каждая часть будет, как в блестящих фугах бессмертного Моцарта, постоянно преследовать другую в гармоническом разноголосии по пути вечного продвижения, чтобы встретиться и</w:t>
      </w:r>
      <w:r>
        <w:rPr>
          <w:sz w:val="24"/>
          <w:szCs w:val="24"/>
        </w:rPr>
        <w:t>,</w:t>
      </w:r>
      <w:r w:rsidRPr="00C72D9D">
        <w:rPr>
          <w:sz w:val="24"/>
          <w:szCs w:val="24"/>
        </w:rPr>
        <w:t xml:space="preserve"> наконец</w:t>
      </w:r>
      <w:r>
        <w:rPr>
          <w:sz w:val="24"/>
          <w:szCs w:val="24"/>
        </w:rPr>
        <w:t>,</w:t>
      </w:r>
      <w:r w:rsidRPr="00C72D9D">
        <w:rPr>
          <w:sz w:val="24"/>
          <w:szCs w:val="24"/>
        </w:rPr>
        <w:t xml:space="preserve"> слиться у порога преследуемой цели в единое гармоничное целое, в </w:t>
      </w:r>
      <w:r w:rsidR="00F26EF5">
        <w:rPr>
          <w:sz w:val="24"/>
          <w:szCs w:val="24"/>
        </w:rPr>
        <w:t>тонику</w:t>
      </w:r>
      <w:r w:rsidRPr="00C72D9D">
        <w:rPr>
          <w:sz w:val="24"/>
          <w:szCs w:val="24"/>
        </w:rPr>
        <w:t xml:space="preserve"> природы</w:t>
      </w:r>
      <w:r w:rsidR="00C40848">
        <w:rPr>
          <w:sz w:val="24"/>
          <w:szCs w:val="24"/>
        </w:rPr>
        <w:t>,</w:t>
      </w:r>
      <w:r w:rsidR="00F26EF5">
        <w:rPr>
          <w:sz w:val="24"/>
          <w:szCs w:val="24"/>
        </w:rPr>
        <w:t xml:space="preserve"> </w:t>
      </w:r>
      <w:r w:rsidR="00C40848" w:rsidRPr="00C40848">
        <w:rPr>
          <w:rFonts w:ascii="Mangal" w:hAnsi="Mangal" w:cs="Mangal" w:hint="cs"/>
          <w:sz w:val="24"/>
          <w:szCs w:val="24"/>
        </w:rPr>
        <w:t>सत्</w:t>
      </w:r>
      <w:r w:rsidRPr="00C72D9D">
        <w:rPr>
          <w:sz w:val="24"/>
          <w:szCs w:val="24"/>
        </w:rPr>
        <w:t xml:space="preserve">. </w:t>
      </w:r>
      <w:r w:rsidRPr="00A75B2B">
        <w:rPr>
          <w:i/>
          <w:sz w:val="24"/>
          <w:szCs w:val="24"/>
        </w:rPr>
        <w:t>Абсолютная Справедливость</w:t>
      </w:r>
      <w:r w:rsidRPr="00C72D9D">
        <w:rPr>
          <w:sz w:val="24"/>
          <w:szCs w:val="24"/>
        </w:rPr>
        <w:t xml:space="preserve"> не делает никакого различия между множеством и немногими. Поэтому в то время, как мы благодарим большинство теософов Лондонской Ложи за их «верность» нам, </w:t>
      </w:r>
      <w:r w:rsidR="00654642" w:rsidRPr="00654642">
        <w:rPr>
          <w:sz w:val="24"/>
          <w:szCs w:val="24"/>
        </w:rPr>
        <w:t>своим</w:t>
      </w:r>
      <w:r w:rsidR="00654642">
        <w:rPr>
          <w:sz w:val="24"/>
          <w:szCs w:val="24"/>
        </w:rPr>
        <w:t xml:space="preserve"> </w:t>
      </w:r>
      <w:r w:rsidRPr="00C72D9D">
        <w:rPr>
          <w:sz w:val="24"/>
          <w:szCs w:val="24"/>
        </w:rPr>
        <w:t xml:space="preserve">незримым </w:t>
      </w:r>
      <w:r>
        <w:rPr>
          <w:sz w:val="24"/>
          <w:szCs w:val="24"/>
        </w:rPr>
        <w:t>наставникам</w:t>
      </w:r>
      <w:r w:rsidRPr="00C72D9D">
        <w:rPr>
          <w:sz w:val="24"/>
          <w:szCs w:val="24"/>
        </w:rPr>
        <w:t xml:space="preserve">, мы в то же время должны напомнить им, что их </w:t>
      </w:r>
      <w:r>
        <w:rPr>
          <w:sz w:val="24"/>
          <w:szCs w:val="24"/>
        </w:rPr>
        <w:t>пре</w:t>
      </w:r>
      <w:r w:rsidR="00654642">
        <w:rPr>
          <w:sz w:val="24"/>
          <w:szCs w:val="24"/>
        </w:rPr>
        <w:t>зидент</w:t>
      </w:r>
      <w:r w:rsidRPr="00C72D9D">
        <w:rPr>
          <w:sz w:val="24"/>
          <w:szCs w:val="24"/>
        </w:rPr>
        <w:t xml:space="preserve">, миссис Кингсфорд, также </w:t>
      </w:r>
      <w:r w:rsidRPr="00A75B2B">
        <w:rPr>
          <w:i/>
          <w:sz w:val="24"/>
          <w:szCs w:val="24"/>
        </w:rPr>
        <w:t>верна</w:t>
      </w:r>
      <w:r w:rsidRPr="00C72D9D">
        <w:rPr>
          <w:sz w:val="24"/>
          <w:szCs w:val="24"/>
        </w:rPr>
        <w:t xml:space="preserve"> тому, что </w:t>
      </w:r>
      <w:r w:rsidRPr="00A75B2B">
        <w:rPr>
          <w:i/>
          <w:sz w:val="24"/>
          <w:szCs w:val="24"/>
        </w:rPr>
        <w:t>она</w:t>
      </w:r>
      <w:r w:rsidRPr="00C72D9D">
        <w:rPr>
          <w:sz w:val="24"/>
          <w:szCs w:val="24"/>
        </w:rPr>
        <w:t xml:space="preserve"> считает Истиной. И так как она </w:t>
      </w:r>
      <w:r w:rsidRPr="00A75B2B">
        <w:rPr>
          <w:sz w:val="24"/>
          <w:szCs w:val="24"/>
        </w:rPr>
        <w:t>верна и предана</w:t>
      </w:r>
      <w:r w:rsidRPr="00C72D9D">
        <w:rPr>
          <w:sz w:val="24"/>
          <w:szCs w:val="24"/>
        </w:rPr>
        <w:t xml:space="preserve"> своим </w:t>
      </w:r>
      <w:r w:rsidRPr="00A75B2B">
        <w:rPr>
          <w:i/>
          <w:sz w:val="24"/>
          <w:szCs w:val="24"/>
        </w:rPr>
        <w:t>убеждениям</w:t>
      </w:r>
      <w:r w:rsidRPr="00C72D9D">
        <w:rPr>
          <w:sz w:val="24"/>
          <w:szCs w:val="24"/>
        </w:rPr>
        <w:t xml:space="preserve">, то как бы ни велико было то меньшинство, которое может </w:t>
      </w:r>
      <w:r w:rsidR="00A617B3">
        <w:rPr>
          <w:sz w:val="24"/>
          <w:szCs w:val="24"/>
        </w:rPr>
        <w:t xml:space="preserve">сейчас </w:t>
      </w:r>
      <w:r w:rsidRPr="00C72D9D">
        <w:rPr>
          <w:sz w:val="24"/>
          <w:szCs w:val="24"/>
        </w:rPr>
        <w:t>принять е</w:t>
      </w:r>
      <w:r w:rsidR="00A617B3">
        <w:rPr>
          <w:sz w:val="24"/>
          <w:szCs w:val="24"/>
        </w:rPr>
        <w:t>ё</w:t>
      </w:r>
      <w:r w:rsidRPr="00C72D9D">
        <w:rPr>
          <w:sz w:val="24"/>
          <w:szCs w:val="24"/>
        </w:rPr>
        <w:t xml:space="preserve"> сторону, большинство,</w:t>
      </w:r>
      <w:r w:rsidR="00A617B3">
        <w:rPr>
          <w:sz w:val="24"/>
          <w:szCs w:val="24"/>
        </w:rPr>
        <w:t xml:space="preserve"> которое сл</w:t>
      </w:r>
      <w:r w:rsidR="00C40848">
        <w:rPr>
          <w:sz w:val="24"/>
          <w:szCs w:val="24"/>
        </w:rPr>
        <w:t>е</w:t>
      </w:r>
      <w:r w:rsidR="00A617B3">
        <w:rPr>
          <w:sz w:val="24"/>
          <w:szCs w:val="24"/>
        </w:rPr>
        <w:t>д</w:t>
      </w:r>
      <w:r w:rsidR="00C40848">
        <w:rPr>
          <w:sz w:val="24"/>
          <w:szCs w:val="24"/>
        </w:rPr>
        <w:t>у</w:t>
      </w:r>
      <w:r w:rsidR="00A617B3">
        <w:rPr>
          <w:sz w:val="24"/>
          <w:szCs w:val="24"/>
        </w:rPr>
        <w:t xml:space="preserve">ет за </w:t>
      </w:r>
      <w:r w:rsidRPr="00C72D9D">
        <w:rPr>
          <w:sz w:val="24"/>
          <w:szCs w:val="24"/>
        </w:rPr>
        <w:t>мистером Синнеттом, нашим представителем в Лондоне, не может по справедливости обвинять е</w:t>
      </w:r>
      <w:r w:rsidR="00A617B3">
        <w:rPr>
          <w:sz w:val="24"/>
          <w:szCs w:val="24"/>
        </w:rPr>
        <w:t>ё</w:t>
      </w:r>
      <w:r w:rsidR="00C40848">
        <w:rPr>
          <w:sz w:val="24"/>
          <w:szCs w:val="24"/>
        </w:rPr>
        <w:t xml:space="preserve"> и судить её слишком строго</w:t>
      </w:r>
      <w:r w:rsidRPr="00C72D9D">
        <w:rPr>
          <w:sz w:val="24"/>
          <w:szCs w:val="24"/>
        </w:rPr>
        <w:t xml:space="preserve">, </w:t>
      </w:r>
      <w:r>
        <w:rPr>
          <w:sz w:val="24"/>
          <w:szCs w:val="24"/>
        </w:rPr>
        <w:t>ведь</w:t>
      </w:r>
      <w:r w:rsidRPr="00C72D9D">
        <w:rPr>
          <w:sz w:val="24"/>
          <w:szCs w:val="24"/>
        </w:rPr>
        <w:t xml:space="preserve"> она с </w:t>
      </w:r>
      <w:r w:rsidR="00A617B3">
        <w:rPr>
          <w:sz w:val="24"/>
          <w:szCs w:val="24"/>
        </w:rPr>
        <w:t>определённо</w:t>
      </w:r>
      <w:r w:rsidRPr="00C72D9D">
        <w:rPr>
          <w:sz w:val="24"/>
          <w:szCs w:val="24"/>
        </w:rPr>
        <w:t xml:space="preserve"> отреклась от какого бы то ни было намерения нарушать букву или дух статьи V</w:t>
      </w:r>
      <w:r>
        <w:rPr>
          <w:sz w:val="24"/>
          <w:szCs w:val="24"/>
          <w:lang w:val="en-US"/>
        </w:rPr>
        <w:t>I</w:t>
      </w:r>
      <w:r w:rsidRPr="00C72D9D">
        <w:rPr>
          <w:sz w:val="24"/>
          <w:szCs w:val="24"/>
        </w:rPr>
        <w:t xml:space="preserve"> </w:t>
      </w:r>
      <w:r w:rsidR="00D95EE5" w:rsidRPr="00D95EE5">
        <w:rPr>
          <w:sz w:val="24"/>
          <w:szCs w:val="24"/>
        </w:rPr>
        <w:t>Пр</w:t>
      </w:r>
      <w:r w:rsidR="00D95EE5">
        <w:rPr>
          <w:sz w:val="24"/>
          <w:szCs w:val="24"/>
        </w:rPr>
        <w:t>ав</w:t>
      </w:r>
      <w:r w:rsidR="00D95EE5" w:rsidRPr="00D95EE5">
        <w:rPr>
          <w:sz w:val="24"/>
          <w:szCs w:val="24"/>
        </w:rPr>
        <w:t>ил</w:t>
      </w:r>
      <w:r w:rsidRPr="00C72D9D">
        <w:rPr>
          <w:sz w:val="24"/>
          <w:szCs w:val="24"/>
        </w:rPr>
        <w:t xml:space="preserve"> Основного Т</w:t>
      </w:r>
      <w:r w:rsidR="00502EA8">
        <w:rPr>
          <w:sz w:val="24"/>
          <w:szCs w:val="24"/>
        </w:rPr>
        <w:t>еософичес</w:t>
      </w:r>
      <w:r w:rsidRPr="00C72D9D">
        <w:rPr>
          <w:sz w:val="24"/>
          <w:szCs w:val="24"/>
        </w:rPr>
        <w:t>кого Общества</w:t>
      </w:r>
      <w:r w:rsidR="00A617B3">
        <w:rPr>
          <w:sz w:val="24"/>
          <w:szCs w:val="24"/>
        </w:rPr>
        <w:t xml:space="preserve"> (прочитайте пожалуйста)</w:t>
      </w:r>
      <w:r w:rsidRPr="00C72D9D">
        <w:rPr>
          <w:sz w:val="24"/>
          <w:szCs w:val="24"/>
        </w:rPr>
        <w:t>. Каждому запад</w:t>
      </w:r>
      <w:r w:rsidR="00C40E8A">
        <w:rPr>
          <w:sz w:val="24"/>
          <w:szCs w:val="24"/>
        </w:rPr>
        <w:softHyphen/>
      </w:r>
      <w:r w:rsidRPr="00C72D9D">
        <w:rPr>
          <w:sz w:val="24"/>
          <w:szCs w:val="24"/>
        </w:rPr>
        <w:t xml:space="preserve">ному теософу следует знать и помнить, в особенности тем из них, которые хотят быть </w:t>
      </w:r>
      <w:r w:rsidRPr="00C72D9D">
        <w:rPr>
          <w:sz w:val="24"/>
          <w:szCs w:val="24"/>
        </w:rPr>
        <w:lastRenderedPageBreak/>
        <w:t>нашими последователями, что в нашем Братстве все личности преданы одной идее</w:t>
      </w:r>
      <w:r w:rsidR="008F4299">
        <w:rPr>
          <w:sz w:val="24"/>
          <w:szCs w:val="24"/>
        </w:rPr>
        <w:t xml:space="preserve"> —</w:t>
      </w:r>
      <w:r w:rsidR="00C40848">
        <w:rPr>
          <w:sz w:val="24"/>
          <w:szCs w:val="24"/>
        </w:rPr>
        <w:t xml:space="preserve"> </w:t>
      </w:r>
      <w:r>
        <w:rPr>
          <w:sz w:val="24"/>
          <w:szCs w:val="24"/>
        </w:rPr>
        <w:t>абстрактн</w:t>
      </w:r>
      <w:r w:rsidRPr="00C72D9D">
        <w:rPr>
          <w:sz w:val="24"/>
          <w:szCs w:val="24"/>
        </w:rPr>
        <w:t xml:space="preserve">ой </w:t>
      </w:r>
      <w:r w:rsidR="00FA236A">
        <w:rPr>
          <w:sz w:val="24"/>
          <w:szCs w:val="24"/>
        </w:rPr>
        <w:t xml:space="preserve">правде </w:t>
      </w:r>
      <w:r w:rsidRPr="00C72D9D">
        <w:rPr>
          <w:sz w:val="24"/>
          <w:szCs w:val="24"/>
        </w:rPr>
        <w:t xml:space="preserve">и абсолютной </w:t>
      </w:r>
      <w:r w:rsidR="00FA236A">
        <w:rPr>
          <w:sz w:val="24"/>
          <w:szCs w:val="24"/>
        </w:rPr>
        <w:t xml:space="preserve">практической </w:t>
      </w:r>
      <w:r w:rsidRPr="00C72D9D">
        <w:rPr>
          <w:sz w:val="24"/>
          <w:szCs w:val="24"/>
        </w:rPr>
        <w:t>справедливости для всех. И что, хотя мы не можем сказать вместе с христианами: «Возда</w:t>
      </w:r>
      <w:r w:rsidR="00FA236A">
        <w:rPr>
          <w:sz w:val="24"/>
          <w:szCs w:val="24"/>
        </w:rPr>
        <w:t>ва</w:t>
      </w:r>
      <w:r w:rsidRPr="00C72D9D">
        <w:rPr>
          <w:sz w:val="24"/>
          <w:szCs w:val="24"/>
        </w:rPr>
        <w:t>й добром за зло», мы говорим с Конфуцием: «Воздавай добром за добро, а за зло</w:t>
      </w:r>
      <w:r w:rsidR="008F4299">
        <w:rPr>
          <w:sz w:val="24"/>
          <w:szCs w:val="24"/>
        </w:rPr>
        <w:t xml:space="preserve"> —</w:t>
      </w:r>
      <w:r w:rsidRPr="00C72D9D">
        <w:rPr>
          <w:sz w:val="24"/>
          <w:szCs w:val="24"/>
        </w:rPr>
        <w:t xml:space="preserve"> СПРА</w:t>
      </w:r>
      <w:r w:rsidR="00FA236A">
        <w:rPr>
          <w:sz w:val="24"/>
          <w:szCs w:val="24"/>
        </w:rPr>
        <w:softHyphen/>
      </w:r>
      <w:r w:rsidRPr="00C72D9D">
        <w:rPr>
          <w:sz w:val="24"/>
          <w:szCs w:val="24"/>
        </w:rPr>
        <w:t>ВЕДЛИВОСТЬЮ». Таким образом, теософы, разделяющие взгляды миссис Кингсфорд, даже если бы они</w:t>
      </w:r>
      <w:r w:rsidR="00FA236A">
        <w:rPr>
          <w:sz w:val="24"/>
          <w:szCs w:val="24"/>
        </w:rPr>
        <w:t xml:space="preserve"> лично </w:t>
      </w:r>
      <w:r w:rsidRPr="00C72D9D">
        <w:rPr>
          <w:sz w:val="24"/>
          <w:szCs w:val="24"/>
        </w:rPr>
        <w:t xml:space="preserve">были </w:t>
      </w:r>
      <w:r w:rsidR="0049533A">
        <w:rPr>
          <w:sz w:val="24"/>
          <w:szCs w:val="24"/>
        </w:rPr>
        <w:t xml:space="preserve">яростными </w:t>
      </w:r>
      <w:r w:rsidRPr="00C72D9D">
        <w:rPr>
          <w:sz w:val="24"/>
          <w:szCs w:val="24"/>
        </w:rPr>
        <w:t>противниками</w:t>
      </w:r>
      <w:r w:rsidR="0049533A">
        <w:rPr>
          <w:sz w:val="24"/>
          <w:szCs w:val="24"/>
        </w:rPr>
        <w:t xml:space="preserve"> некоторых из нас</w:t>
      </w:r>
      <w:r w:rsidRPr="00C72D9D">
        <w:rPr>
          <w:sz w:val="24"/>
          <w:szCs w:val="24"/>
        </w:rPr>
        <w:t>, имеют право на то же уважение и внимание (до тех пор, пока они искренни) со стороны нас и своих сочленов с противоположными взглядами, на к</w:t>
      </w:r>
      <w:r w:rsidR="00A5579F">
        <w:rPr>
          <w:sz w:val="24"/>
          <w:szCs w:val="24"/>
        </w:rPr>
        <w:t>ак</w:t>
      </w:r>
      <w:r w:rsidRPr="00C72D9D">
        <w:rPr>
          <w:sz w:val="24"/>
          <w:szCs w:val="24"/>
        </w:rPr>
        <w:t xml:space="preserve">ое имеют право и те, кто готов с мистером Синнеттом следовать только нашему учению. Сознательное соблюдение этих правил в жизни всегда будет </w:t>
      </w:r>
      <w:r w:rsidR="0049533A">
        <w:rPr>
          <w:sz w:val="24"/>
          <w:szCs w:val="24"/>
        </w:rPr>
        <w:t xml:space="preserve">в </w:t>
      </w:r>
      <w:r w:rsidRPr="00C72D9D">
        <w:rPr>
          <w:sz w:val="24"/>
          <w:szCs w:val="24"/>
        </w:rPr>
        <w:t>интереса</w:t>
      </w:r>
      <w:r w:rsidR="0049533A">
        <w:rPr>
          <w:sz w:val="24"/>
          <w:szCs w:val="24"/>
        </w:rPr>
        <w:t>х</w:t>
      </w:r>
      <w:r w:rsidRPr="00C72D9D">
        <w:rPr>
          <w:sz w:val="24"/>
          <w:szCs w:val="24"/>
        </w:rPr>
        <w:t xml:space="preserve"> всех </w:t>
      </w:r>
      <w:r w:rsidR="0049533A">
        <w:rPr>
          <w:sz w:val="24"/>
          <w:szCs w:val="24"/>
        </w:rPr>
        <w:t>участвующих в этом деле</w:t>
      </w:r>
      <w:r w:rsidRPr="00C72D9D">
        <w:rPr>
          <w:sz w:val="24"/>
          <w:szCs w:val="24"/>
        </w:rPr>
        <w:t>. Для параллельного продвижения групп под водительством миссис К. и мистера С</w:t>
      </w:r>
      <w:r w:rsidR="0049533A">
        <w:rPr>
          <w:sz w:val="24"/>
          <w:szCs w:val="24"/>
        </w:rPr>
        <w:t>.</w:t>
      </w:r>
      <w:r w:rsidRPr="00C72D9D">
        <w:rPr>
          <w:sz w:val="24"/>
          <w:szCs w:val="24"/>
        </w:rPr>
        <w:t xml:space="preserve"> необходимо, чтобы ни та, ни другая не вмешивались в убеждения </w:t>
      </w:r>
      <w:r>
        <w:rPr>
          <w:sz w:val="24"/>
          <w:szCs w:val="24"/>
        </w:rPr>
        <w:t xml:space="preserve">и </w:t>
      </w:r>
      <w:r w:rsidRPr="00C72D9D">
        <w:rPr>
          <w:sz w:val="24"/>
          <w:szCs w:val="24"/>
        </w:rPr>
        <w:t>права другой</w:t>
      </w:r>
      <w:r w:rsidR="0049533A">
        <w:rPr>
          <w:sz w:val="24"/>
          <w:szCs w:val="24"/>
        </w:rPr>
        <w:t>.</w:t>
      </w:r>
      <w:r w:rsidRPr="00C72D9D">
        <w:rPr>
          <w:sz w:val="24"/>
          <w:szCs w:val="24"/>
        </w:rPr>
        <w:t xml:space="preserve"> </w:t>
      </w:r>
      <w:r w:rsidR="0049533A">
        <w:rPr>
          <w:sz w:val="24"/>
          <w:szCs w:val="24"/>
        </w:rPr>
        <w:t xml:space="preserve">И от </w:t>
      </w:r>
      <w:r w:rsidR="00D95EE5">
        <w:rPr>
          <w:sz w:val="24"/>
          <w:szCs w:val="24"/>
        </w:rPr>
        <w:t>н</w:t>
      </w:r>
      <w:r w:rsidR="0049533A">
        <w:rPr>
          <w:sz w:val="24"/>
          <w:szCs w:val="24"/>
        </w:rPr>
        <w:t>их обеих серьёзно ожид</w:t>
      </w:r>
      <w:r w:rsidR="00D95EE5">
        <w:rPr>
          <w:sz w:val="24"/>
          <w:szCs w:val="24"/>
        </w:rPr>
        <w:t>а</w:t>
      </w:r>
      <w:r w:rsidR="0049533A">
        <w:rPr>
          <w:sz w:val="24"/>
          <w:szCs w:val="24"/>
        </w:rPr>
        <w:t>ется, чтобы они были движимы искренним желанием уважать фило</w:t>
      </w:r>
      <w:r w:rsidR="00A5579F">
        <w:rPr>
          <w:sz w:val="24"/>
          <w:szCs w:val="24"/>
        </w:rPr>
        <w:softHyphen/>
      </w:r>
      <w:r w:rsidR="0049533A">
        <w:rPr>
          <w:sz w:val="24"/>
          <w:szCs w:val="24"/>
        </w:rPr>
        <w:t xml:space="preserve">софскую независимость друг друга, </w:t>
      </w:r>
      <w:r w:rsidRPr="00C72D9D">
        <w:rPr>
          <w:sz w:val="24"/>
          <w:szCs w:val="24"/>
        </w:rPr>
        <w:t xml:space="preserve">в то же время </w:t>
      </w:r>
      <w:r w:rsidR="0049533A">
        <w:rPr>
          <w:sz w:val="24"/>
          <w:szCs w:val="24"/>
        </w:rPr>
        <w:t>бдительно сохраняя</w:t>
      </w:r>
      <w:r w:rsidRPr="00C72D9D">
        <w:rPr>
          <w:sz w:val="24"/>
          <w:szCs w:val="24"/>
        </w:rPr>
        <w:t xml:space="preserve"> сво</w:t>
      </w:r>
      <w:r w:rsidR="0049533A">
        <w:rPr>
          <w:sz w:val="24"/>
          <w:szCs w:val="24"/>
        </w:rPr>
        <w:t>ё</w:t>
      </w:r>
      <w:r w:rsidRPr="00C72D9D">
        <w:rPr>
          <w:sz w:val="24"/>
          <w:szCs w:val="24"/>
        </w:rPr>
        <w:t xml:space="preserve"> единство как цело</w:t>
      </w:r>
      <w:r w:rsidR="0049533A">
        <w:rPr>
          <w:sz w:val="24"/>
          <w:szCs w:val="24"/>
        </w:rPr>
        <w:t>го</w:t>
      </w:r>
      <w:r w:rsidRPr="00C72D9D">
        <w:rPr>
          <w:sz w:val="24"/>
          <w:szCs w:val="24"/>
        </w:rPr>
        <w:t xml:space="preserve">, </w:t>
      </w:r>
      <w:r w:rsidR="00FB4CFB">
        <w:rPr>
          <w:sz w:val="24"/>
          <w:szCs w:val="24"/>
        </w:rPr>
        <w:t xml:space="preserve">а именно </w:t>
      </w:r>
      <w:r w:rsidRPr="00C72D9D">
        <w:rPr>
          <w:sz w:val="24"/>
          <w:szCs w:val="24"/>
        </w:rPr>
        <w:t>следуя цел</w:t>
      </w:r>
      <w:r w:rsidR="00FB4CFB">
        <w:rPr>
          <w:sz w:val="24"/>
          <w:szCs w:val="24"/>
        </w:rPr>
        <w:t>ям</w:t>
      </w:r>
      <w:r w:rsidRPr="00C72D9D">
        <w:rPr>
          <w:sz w:val="24"/>
          <w:szCs w:val="24"/>
        </w:rPr>
        <w:t xml:space="preserve"> Основного Т</w:t>
      </w:r>
      <w:r w:rsidR="00502EA8">
        <w:rPr>
          <w:sz w:val="24"/>
          <w:szCs w:val="24"/>
        </w:rPr>
        <w:t>еософичес</w:t>
      </w:r>
      <w:r w:rsidRPr="00C72D9D">
        <w:rPr>
          <w:sz w:val="24"/>
          <w:szCs w:val="24"/>
        </w:rPr>
        <w:t xml:space="preserve">кого Общества в </w:t>
      </w:r>
      <w:r w:rsidR="00FB4CFB">
        <w:rPr>
          <w:sz w:val="24"/>
          <w:szCs w:val="24"/>
        </w:rPr>
        <w:t xml:space="preserve">целом </w:t>
      </w:r>
      <w:r w:rsidRPr="00C72D9D">
        <w:rPr>
          <w:sz w:val="24"/>
          <w:szCs w:val="24"/>
        </w:rPr>
        <w:t>и цел</w:t>
      </w:r>
      <w:r w:rsidR="00FB4CFB">
        <w:rPr>
          <w:sz w:val="24"/>
          <w:szCs w:val="24"/>
        </w:rPr>
        <w:t>ям</w:t>
      </w:r>
      <w:r w:rsidRPr="00C72D9D">
        <w:rPr>
          <w:sz w:val="24"/>
          <w:szCs w:val="24"/>
        </w:rPr>
        <w:t xml:space="preserve"> Лондонской Ложи в их незначи</w:t>
      </w:r>
      <w:r w:rsidR="00D95EE5">
        <w:rPr>
          <w:sz w:val="24"/>
          <w:szCs w:val="24"/>
        </w:rPr>
        <w:softHyphen/>
      </w:r>
      <w:r w:rsidRPr="00C72D9D">
        <w:rPr>
          <w:sz w:val="24"/>
          <w:szCs w:val="24"/>
        </w:rPr>
        <w:t>тельном видоизменении</w:t>
      </w:r>
      <w:r w:rsidR="00FB4CFB">
        <w:rPr>
          <w:sz w:val="24"/>
          <w:szCs w:val="24"/>
        </w:rPr>
        <w:t xml:space="preserve"> в частности</w:t>
      </w:r>
      <w:r w:rsidRPr="00C72D9D">
        <w:rPr>
          <w:sz w:val="24"/>
          <w:szCs w:val="24"/>
        </w:rPr>
        <w:t xml:space="preserve">. Мы желаем, чтобы Лондонское Общество сохранило свою гармонию в многообразии подобно индийским </w:t>
      </w:r>
      <w:r>
        <w:rPr>
          <w:sz w:val="24"/>
          <w:szCs w:val="24"/>
        </w:rPr>
        <w:t>Отде</w:t>
      </w:r>
      <w:r w:rsidR="00756CDF">
        <w:rPr>
          <w:sz w:val="24"/>
          <w:szCs w:val="24"/>
        </w:rPr>
        <w:softHyphen/>
      </w:r>
      <w:r>
        <w:rPr>
          <w:sz w:val="24"/>
          <w:szCs w:val="24"/>
        </w:rPr>
        <w:t>ления</w:t>
      </w:r>
      <w:r w:rsidRPr="00C72D9D">
        <w:rPr>
          <w:sz w:val="24"/>
          <w:szCs w:val="24"/>
        </w:rPr>
        <w:t>м, где представители различных школ индуизма стремятся к изучению Эзотерических Наук и древней Мудрости, не отказываясь для этого обязательно от своих убеждений. Кажд</w:t>
      </w:r>
      <w:r>
        <w:rPr>
          <w:sz w:val="24"/>
          <w:szCs w:val="24"/>
        </w:rPr>
        <w:t>ое</w:t>
      </w:r>
      <w:r w:rsidRPr="00C72D9D">
        <w:rPr>
          <w:sz w:val="24"/>
          <w:szCs w:val="24"/>
        </w:rPr>
        <w:t xml:space="preserve"> </w:t>
      </w:r>
      <w:r w:rsidR="00756CDF">
        <w:rPr>
          <w:sz w:val="24"/>
          <w:szCs w:val="24"/>
        </w:rPr>
        <w:t>о</w:t>
      </w:r>
      <w:r>
        <w:rPr>
          <w:sz w:val="24"/>
          <w:szCs w:val="24"/>
        </w:rPr>
        <w:t>тделение</w:t>
      </w:r>
      <w:r w:rsidRPr="00C72D9D">
        <w:rPr>
          <w:sz w:val="24"/>
          <w:szCs w:val="24"/>
        </w:rPr>
        <w:t xml:space="preserve">, </w:t>
      </w:r>
      <w:r>
        <w:rPr>
          <w:sz w:val="24"/>
          <w:szCs w:val="24"/>
        </w:rPr>
        <w:t xml:space="preserve">а то и </w:t>
      </w:r>
      <w:r w:rsidRPr="00C72D9D">
        <w:rPr>
          <w:sz w:val="24"/>
          <w:szCs w:val="24"/>
        </w:rPr>
        <w:t xml:space="preserve">члены одного </w:t>
      </w:r>
      <w:r w:rsidR="00756CDF">
        <w:rPr>
          <w:sz w:val="24"/>
          <w:szCs w:val="24"/>
        </w:rPr>
        <w:t>о</w:t>
      </w:r>
      <w:r>
        <w:rPr>
          <w:sz w:val="24"/>
          <w:szCs w:val="24"/>
        </w:rPr>
        <w:t>тделения</w:t>
      </w:r>
      <w:r w:rsidRPr="00C72D9D">
        <w:rPr>
          <w:sz w:val="24"/>
          <w:szCs w:val="24"/>
        </w:rPr>
        <w:t>, в том числе обращ</w:t>
      </w:r>
      <w:r w:rsidR="00D95EE5">
        <w:rPr>
          <w:sz w:val="24"/>
          <w:szCs w:val="24"/>
        </w:rPr>
        <w:t>ё</w:t>
      </w:r>
      <w:r w:rsidRPr="00C72D9D">
        <w:rPr>
          <w:sz w:val="24"/>
          <w:szCs w:val="24"/>
        </w:rPr>
        <w:t>нные в христианство, изучают эзотерическую философию каждый по-своему и все ж</w:t>
      </w:r>
      <w:r w:rsidR="00D95EE5">
        <w:rPr>
          <w:sz w:val="24"/>
          <w:szCs w:val="24"/>
        </w:rPr>
        <w:t>ё</w:t>
      </w:r>
      <w:r w:rsidRPr="00C72D9D">
        <w:rPr>
          <w:sz w:val="24"/>
          <w:szCs w:val="24"/>
        </w:rPr>
        <w:t xml:space="preserve"> братски сплетают руки в </w:t>
      </w:r>
      <w:r>
        <w:rPr>
          <w:sz w:val="24"/>
          <w:szCs w:val="24"/>
        </w:rPr>
        <w:t>попытках</w:t>
      </w:r>
      <w:r w:rsidRPr="00C72D9D">
        <w:rPr>
          <w:sz w:val="24"/>
          <w:szCs w:val="24"/>
        </w:rPr>
        <w:t xml:space="preserve"> достижения общих целей Общества. Чтобы осуществить эту программу, жела</w:t>
      </w:r>
      <w:r w:rsidR="00756CDF">
        <w:rPr>
          <w:sz w:val="24"/>
          <w:szCs w:val="24"/>
        </w:rPr>
        <w:softHyphen/>
      </w:r>
      <w:r w:rsidRPr="00C72D9D">
        <w:rPr>
          <w:sz w:val="24"/>
          <w:szCs w:val="24"/>
        </w:rPr>
        <w:t xml:space="preserve">тельно, чтобы Лондонская Ложа управлялась </w:t>
      </w:r>
      <w:r w:rsidR="00D95EE5">
        <w:rPr>
          <w:sz w:val="24"/>
          <w:szCs w:val="24"/>
        </w:rPr>
        <w:t>советом из</w:t>
      </w:r>
      <w:r w:rsidRPr="00C72D9D">
        <w:rPr>
          <w:sz w:val="24"/>
          <w:szCs w:val="24"/>
        </w:rPr>
        <w:t xml:space="preserve"> </w:t>
      </w:r>
      <w:r w:rsidR="00756CDF" w:rsidRPr="00C72D9D">
        <w:rPr>
          <w:sz w:val="24"/>
          <w:szCs w:val="24"/>
        </w:rPr>
        <w:t>по меньшей мере</w:t>
      </w:r>
      <w:r w:rsidR="00756CDF" w:rsidRPr="00A75B2B">
        <w:rPr>
          <w:i/>
          <w:sz w:val="24"/>
          <w:szCs w:val="24"/>
        </w:rPr>
        <w:t xml:space="preserve"> </w:t>
      </w:r>
      <w:r w:rsidRPr="00A75B2B">
        <w:rPr>
          <w:i/>
          <w:sz w:val="24"/>
          <w:szCs w:val="24"/>
        </w:rPr>
        <w:t>четырнадцат</w:t>
      </w:r>
      <w:r w:rsidR="00D95EE5">
        <w:rPr>
          <w:i/>
          <w:sz w:val="24"/>
          <w:szCs w:val="24"/>
        </w:rPr>
        <w:t>и</w:t>
      </w:r>
      <w:r w:rsidRPr="00C72D9D">
        <w:rPr>
          <w:sz w:val="24"/>
          <w:szCs w:val="24"/>
        </w:rPr>
        <w:t xml:space="preserve"> </w:t>
      </w:r>
      <w:r w:rsidR="00D95EE5">
        <w:rPr>
          <w:sz w:val="24"/>
          <w:szCs w:val="24"/>
        </w:rPr>
        <w:t>членов</w:t>
      </w:r>
      <w:r w:rsidRPr="00C72D9D">
        <w:rPr>
          <w:sz w:val="24"/>
          <w:szCs w:val="24"/>
        </w:rPr>
        <w:t xml:space="preserve">, половина которых </w:t>
      </w:r>
      <w:r w:rsidR="00D95EE5">
        <w:rPr>
          <w:sz w:val="24"/>
          <w:szCs w:val="24"/>
        </w:rPr>
        <w:t xml:space="preserve">открыто </w:t>
      </w:r>
      <w:r w:rsidRPr="00C72D9D">
        <w:rPr>
          <w:sz w:val="24"/>
          <w:szCs w:val="24"/>
        </w:rPr>
        <w:t>склоня</w:t>
      </w:r>
      <w:r>
        <w:rPr>
          <w:sz w:val="24"/>
          <w:szCs w:val="24"/>
        </w:rPr>
        <w:t>лась бы</w:t>
      </w:r>
      <w:r w:rsidRPr="00C72D9D">
        <w:rPr>
          <w:sz w:val="24"/>
          <w:szCs w:val="24"/>
        </w:rPr>
        <w:t xml:space="preserve"> к христианскому эзотеризму, представ</w:t>
      </w:r>
      <w:r w:rsidR="00756CDF">
        <w:rPr>
          <w:sz w:val="24"/>
          <w:szCs w:val="24"/>
        </w:rPr>
        <w:softHyphen/>
      </w:r>
      <w:r w:rsidRPr="00C72D9D">
        <w:rPr>
          <w:sz w:val="24"/>
          <w:szCs w:val="24"/>
        </w:rPr>
        <w:t>л</w:t>
      </w:r>
      <w:r w:rsidR="005C664F">
        <w:rPr>
          <w:sz w:val="24"/>
          <w:szCs w:val="24"/>
        </w:rPr>
        <w:t xml:space="preserve">якмому </w:t>
      </w:r>
      <w:r w:rsidRPr="00C72D9D">
        <w:rPr>
          <w:sz w:val="24"/>
          <w:szCs w:val="24"/>
        </w:rPr>
        <w:t>миссис Кингсфорд, а половина состоя</w:t>
      </w:r>
      <w:r>
        <w:rPr>
          <w:sz w:val="24"/>
          <w:szCs w:val="24"/>
        </w:rPr>
        <w:t>ла</w:t>
      </w:r>
      <w:r w:rsidRPr="00C72D9D">
        <w:rPr>
          <w:sz w:val="24"/>
          <w:szCs w:val="24"/>
        </w:rPr>
        <w:t xml:space="preserve"> из последователей эзотерического буддизма</w:t>
      </w:r>
      <w:r>
        <w:rPr>
          <w:sz w:val="24"/>
          <w:szCs w:val="24"/>
        </w:rPr>
        <w:t>,</w:t>
      </w:r>
      <w:r w:rsidRPr="00C72D9D">
        <w:rPr>
          <w:sz w:val="24"/>
          <w:szCs w:val="24"/>
        </w:rPr>
        <w:t xml:space="preserve"> представ</w:t>
      </w:r>
      <w:r>
        <w:rPr>
          <w:sz w:val="24"/>
          <w:szCs w:val="24"/>
        </w:rPr>
        <w:t>ляемого</w:t>
      </w:r>
      <w:r w:rsidRPr="00C72D9D">
        <w:rPr>
          <w:sz w:val="24"/>
          <w:szCs w:val="24"/>
        </w:rPr>
        <w:t xml:space="preserve"> мистером Синнеттом; все важные дела должны решаться большинством голосов. Мы вполне </w:t>
      </w:r>
      <w:r w:rsidR="00D95EE5">
        <w:rPr>
          <w:sz w:val="24"/>
          <w:szCs w:val="24"/>
        </w:rPr>
        <w:t>в курсе</w:t>
      </w:r>
      <w:r>
        <w:rPr>
          <w:sz w:val="24"/>
          <w:szCs w:val="24"/>
        </w:rPr>
        <w:t xml:space="preserve"> </w:t>
      </w:r>
      <w:r w:rsidRPr="00C72D9D">
        <w:rPr>
          <w:sz w:val="24"/>
          <w:szCs w:val="24"/>
        </w:rPr>
        <w:t>трудност</w:t>
      </w:r>
      <w:r w:rsidR="005C664F">
        <w:rPr>
          <w:sz w:val="24"/>
          <w:szCs w:val="24"/>
        </w:rPr>
        <w:t>ей</w:t>
      </w:r>
      <w:r w:rsidRPr="00C72D9D">
        <w:rPr>
          <w:sz w:val="24"/>
          <w:szCs w:val="24"/>
        </w:rPr>
        <w:t xml:space="preserve"> такого </w:t>
      </w:r>
      <w:r w:rsidR="00D95EE5">
        <w:rPr>
          <w:sz w:val="24"/>
          <w:szCs w:val="24"/>
        </w:rPr>
        <w:t xml:space="preserve">устройства </w:t>
      </w:r>
      <w:r w:rsidRPr="00C72D9D">
        <w:rPr>
          <w:sz w:val="24"/>
          <w:szCs w:val="24"/>
        </w:rPr>
        <w:t>и созна</w:t>
      </w:r>
      <w:r w:rsidR="00D95EE5">
        <w:rPr>
          <w:sz w:val="24"/>
          <w:szCs w:val="24"/>
        </w:rPr>
        <w:t>ё</w:t>
      </w:r>
      <w:r w:rsidRPr="00C72D9D">
        <w:rPr>
          <w:sz w:val="24"/>
          <w:szCs w:val="24"/>
        </w:rPr>
        <w:t>м</w:t>
      </w:r>
      <w:r>
        <w:rPr>
          <w:sz w:val="24"/>
          <w:szCs w:val="24"/>
        </w:rPr>
        <w:t xml:space="preserve"> их</w:t>
      </w:r>
      <w:r w:rsidRPr="00C72D9D">
        <w:rPr>
          <w:sz w:val="24"/>
          <w:szCs w:val="24"/>
        </w:rPr>
        <w:t>. Вс</w:t>
      </w:r>
      <w:r w:rsidR="00D95EE5">
        <w:rPr>
          <w:sz w:val="24"/>
          <w:szCs w:val="24"/>
        </w:rPr>
        <w:t>ё</w:t>
      </w:r>
      <w:r w:rsidRPr="00C72D9D">
        <w:rPr>
          <w:sz w:val="24"/>
          <w:szCs w:val="24"/>
        </w:rPr>
        <w:t xml:space="preserve"> же он</w:t>
      </w:r>
      <w:r w:rsidR="00D95EE5">
        <w:rPr>
          <w:sz w:val="24"/>
          <w:szCs w:val="24"/>
        </w:rPr>
        <w:t>о</w:t>
      </w:r>
      <w:r w:rsidRPr="00C72D9D">
        <w:rPr>
          <w:sz w:val="24"/>
          <w:szCs w:val="24"/>
        </w:rPr>
        <w:t xml:space="preserve"> кажется нам абсолютно необходимым, чтобы восстановить утерянную гармонию. </w:t>
      </w:r>
      <w:r w:rsidR="00D95EE5">
        <w:rPr>
          <w:sz w:val="24"/>
          <w:szCs w:val="24"/>
        </w:rPr>
        <w:t>Устав</w:t>
      </w:r>
      <w:r w:rsidRPr="00C72D9D">
        <w:rPr>
          <w:sz w:val="24"/>
          <w:szCs w:val="24"/>
        </w:rPr>
        <w:t xml:space="preserve"> Лондонской Ложи </w:t>
      </w:r>
      <w:r w:rsidR="00D95EE5">
        <w:rPr>
          <w:sz w:val="24"/>
          <w:szCs w:val="24"/>
        </w:rPr>
        <w:t xml:space="preserve">можно и нужно </w:t>
      </w:r>
      <w:r w:rsidRPr="00C72D9D">
        <w:rPr>
          <w:sz w:val="24"/>
          <w:szCs w:val="24"/>
        </w:rPr>
        <w:t>улучш</w:t>
      </w:r>
      <w:r w:rsidR="00D95EE5">
        <w:rPr>
          <w:sz w:val="24"/>
          <w:szCs w:val="24"/>
        </w:rPr>
        <w:t>ить</w:t>
      </w:r>
      <w:r w:rsidRPr="00C72D9D">
        <w:rPr>
          <w:sz w:val="24"/>
          <w:szCs w:val="24"/>
        </w:rPr>
        <w:t xml:space="preserve">, </w:t>
      </w:r>
      <w:r w:rsidR="00D95EE5">
        <w:rPr>
          <w:sz w:val="24"/>
          <w:szCs w:val="24"/>
        </w:rPr>
        <w:t xml:space="preserve">если </w:t>
      </w:r>
      <w:r w:rsidRPr="00C72D9D">
        <w:rPr>
          <w:sz w:val="24"/>
          <w:szCs w:val="24"/>
        </w:rPr>
        <w:t>е</w:t>
      </w:r>
      <w:r w:rsidR="00D95EE5">
        <w:rPr>
          <w:sz w:val="24"/>
          <w:szCs w:val="24"/>
        </w:rPr>
        <w:t>ё</w:t>
      </w:r>
      <w:r w:rsidRPr="00C72D9D">
        <w:rPr>
          <w:sz w:val="24"/>
          <w:szCs w:val="24"/>
        </w:rPr>
        <w:t xml:space="preserve"> члены </w:t>
      </w:r>
      <w:r w:rsidR="00D95EE5">
        <w:rPr>
          <w:sz w:val="24"/>
          <w:szCs w:val="24"/>
        </w:rPr>
        <w:t>только по</w:t>
      </w:r>
      <w:r w:rsidRPr="00C72D9D">
        <w:rPr>
          <w:sz w:val="24"/>
          <w:szCs w:val="24"/>
        </w:rPr>
        <w:t>пытат</w:t>
      </w:r>
      <w:r w:rsidR="00D95EE5">
        <w:rPr>
          <w:sz w:val="24"/>
          <w:szCs w:val="24"/>
        </w:rPr>
        <w:t>ются,</w:t>
      </w:r>
      <w:r w:rsidRPr="00C72D9D">
        <w:rPr>
          <w:sz w:val="24"/>
          <w:szCs w:val="24"/>
        </w:rPr>
        <w:t xml:space="preserve"> т</w:t>
      </w:r>
      <w:r w:rsidR="00D95EE5">
        <w:rPr>
          <w:sz w:val="24"/>
          <w:szCs w:val="24"/>
        </w:rPr>
        <w:t>ем</w:t>
      </w:r>
      <w:r w:rsidRPr="00C72D9D">
        <w:rPr>
          <w:sz w:val="24"/>
          <w:szCs w:val="24"/>
        </w:rPr>
        <w:t xml:space="preserve"> прида</w:t>
      </w:r>
      <w:r w:rsidR="00D95EE5">
        <w:rPr>
          <w:sz w:val="24"/>
          <w:szCs w:val="24"/>
        </w:rPr>
        <w:t>в</w:t>
      </w:r>
      <w:r w:rsidRPr="00C72D9D">
        <w:rPr>
          <w:sz w:val="24"/>
          <w:szCs w:val="24"/>
        </w:rPr>
        <w:t xml:space="preserve"> больше силы такому дружескому разделению, нежели </w:t>
      </w:r>
      <w:r w:rsidR="00D95EE5">
        <w:rPr>
          <w:sz w:val="24"/>
          <w:szCs w:val="24"/>
        </w:rPr>
        <w:t xml:space="preserve">навязанному </w:t>
      </w:r>
      <w:r w:rsidRPr="00C72D9D">
        <w:rPr>
          <w:sz w:val="24"/>
          <w:szCs w:val="24"/>
        </w:rPr>
        <w:t>единению.</w:t>
      </w:r>
    </w:p>
    <w:p w:rsidR="00842D52" w:rsidRDefault="00842D52" w:rsidP="00842D52">
      <w:pPr>
        <w:ind w:firstLine="340"/>
        <w:jc w:val="both"/>
        <w:rPr>
          <w:sz w:val="24"/>
          <w:szCs w:val="24"/>
        </w:rPr>
      </w:pPr>
      <w:r w:rsidRPr="00C72D9D">
        <w:rPr>
          <w:sz w:val="24"/>
          <w:szCs w:val="24"/>
        </w:rPr>
        <w:t xml:space="preserve">Поэтому если оба, миссис Кингсфорд и мистер Синнетт, </w:t>
      </w:r>
      <w:r w:rsidR="005C664F">
        <w:rPr>
          <w:sz w:val="24"/>
          <w:szCs w:val="24"/>
        </w:rPr>
        <w:t xml:space="preserve">не </w:t>
      </w:r>
      <w:r>
        <w:rPr>
          <w:sz w:val="24"/>
          <w:szCs w:val="24"/>
        </w:rPr>
        <w:t xml:space="preserve">согласятся </w:t>
      </w:r>
      <w:r w:rsidR="00D95EE5">
        <w:rPr>
          <w:i/>
          <w:sz w:val="24"/>
          <w:szCs w:val="24"/>
        </w:rPr>
        <w:t xml:space="preserve">не соглашаться </w:t>
      </w:r>
      <w:r>
        <w:rPr>
          <w:sz w:val="24"/>
          <w:szCs w:val="24"/>
        </w:rPr>
        <w:t>в</w:t>
      </w:r>
      <w:r w:rsidRPr="00C72D9D">
        <w:rPr>
          <w:sz w:val="24"/>
          <w:szCs w:val="24"/>
        </w:rPr>
        <w:t xml:space="preserve"> мелоча</w:t>
      </w:r>
      <w:r>
        <w:rPr>
          <w:sz w:val="24"/>
          <w:szCs w:val="24"/>
        </w:rPr>
        <w:t>х</w:t>
      </w:r>
      <w:r w:rsidRPr="00C72D9D">
        <w:rPr>
          <w:sz w:val="24"/>
          <w:szCs w:val="24"/>
        </w:rPr>
        <w:t xml:space="preserve"> и работать в </w:t>
      </w:r>
      <w:r w:rsidR="00B572FB">
        <w:rPr>
          <w:sz w:val="24"/>
          <w:szCs w:val="24"/>
        </w:rPr>
        <w:t xml:space="preserve">полном </w:t>
      </w:r>
      <w:r w:rsidR="00B55BD8">
        <w:rPr>
          <w:sz w:val="24"/>
          <w:szCs w:val="24"/>
        </w:rPr>
        <w:t>унисо</w:t>
      </w:r>
      <w:r w:rsidR="00B572FB">
        <w:rPr>
          <w:sz w:val="24"/>
          <w:szCs w:val="24"/>
        </w:rPr>
        <w:t>не ради</w:t>
      </w:r>
      <w:r w:rsidRPr="00C72D9D">
        <w:rPr>
          <w:sz w:val="24"/>
          <w:szCs w:val="24"/>
        </w:rPr>
        <w:t xml:space="preserve"> главны</w:t>
      </w:r>
      <w:r w:rsidR="00B572FB">
        <w:rPr>
          <w:sz w:val="24"/>
          <w:szCs w:val="24"/>
        </w:rPr>
        <w:t>х</w:t>
      </w:r>
      <w:r w:rsidRPr="00C72D9D">
        <w:rPr>
          <w:sz w:val="24"/>
          <w:szCs w:val="24"/>
        </w:rPr>
        <w:t xml:space="preserve"> цел</w:t>
      </w:r>
      <w:r w:rsidR="00B572FB">
        <w:rPr>
          <w:sz w:val="24"/>
          <w:szCs w:val="24"/>
        </w:rPr>
        <w:t>ей,</w:t>
      </w:r>
      <w:r w:rsidRPr="00C72D9D">
        <w:rPr>
          <w:sz w:val="24"/>
          <w:szCs w:val="24"/>
        </w:rPr>
        <w:t xml:space="preserve"> изложенны</w:t>
      </w:r>
      <w:r w:rsidR="00B572FB">
        <w:rPr>
          <w:sz w:val="24"/>
          <w:szCs w:val="24"/>
        </w:rPr>
        <w:t>х</w:t>
      </w:r>
      <w:r w:rsidRPr="00C72D9D">
        <w:rPr>
          <w:sz w:val="24"/>
          <w:szCs w:val="24"/>
        </w:rPr>
        <w:t xml:space="preserve"> в </w:t>
      </w:r>
      <w:r w:rsidR="00D95EE5">
        <w:rPr>
          <w:sz w:val="24"/>
          <w:szCs w:val="24"/>
        </w:rPr>
        <w:t>Правилах</w:t>
      </w:r>
      <w:r w:rsidRPr="00C72D9D">
        <w:rPr>
          <w:sz w:val="24"/>
          <w:szCs w:val="24"/>
        </w:rPr>
        <w:t xml:space="preserve"> Основного Общества, мы не </w:t>
      </w:r>
      <w:r>
        <w:rPr>
          <w:sz w:val="24"/>
          <w:szCs w:val="24"/>
        </w:rPr>
        <w:t>с</w:t>
      </w:r>
      <w:r w:rsidRPr="00C72D9D">
        <w:rPr>
          <w:sz w:val="24"/>
          <w:szCs w:val="24"/>
        </w:rPr>
        <w:t xml:space="preserve">можем </w:t>
      </w:r>
      <w:r w:rsidR="00574E39">
        <w:rPr>
          <w:sz w:val="24"/>
          <w:szCs w:val="24"/>
        </w:rPr>
        <w:t>участвовать в</w:t>
      </w:r>
      <w:r w:rsidRPr="00C72D9D">
        <w:rPr>
          <w:sz w:val="24"/>
          <w:szCs w:val="24"/>
        </w:rPr>
        <w:t xml:space="preserve"> дальнейше</w:t>
      </w:r>
      <w:r w:rsidR="005C664F">
        <w:rPr>
          <w:sz w:val="24"/>
          <w:szCs w:val="24"/>
        </w:rPr>
        <w:t>м</w:t>
      </w:r>
      <w:r w:rsidRPr="00C72D9D">
        <w:rPr>
          <w:sz w:val="24"/>
          <w:szCs w:val="24"/>
        </w:rPr>
        <w:t xml:space="preserve"> развити</w:t>
      </w:r>
      <w:r w:rsidR="005C664F">
        <w:rPr>
          <w:sz w:val="24"/>
          <w:szCs w:val="24"/>
        </w:rPr>
        <w:t>и</w:t>
      </w:r>
      <w:r w:rsidRPr="00C72D9D">
        <w:rPr>
          <w:sz w:val="24"/>
          <w:szCs w:val="24"/>
        </w:rPr>
        <w:t xml:space="preserve"> и про</w:t>
      </w:r>
      <w:r w:rsidR="00574E39">
        <w:rPr>
          <w:sz w:val="24"/>
          <w:szCs w:val="24"/>
        </w:rPr>
        <w:t>грессе</w:t>
      </w:r>
      <w:r w:rsidRPr="00C72D9D">
        <w:rPr>
          <w:sz w:val="24"/>
          <w:szCs w:val="24"/>
        </w:rPr>
        <w:t xml:space="preserve"> Лондонской Ложи.</w:t>
      </w:r>
    </w:p>
    <w:p w:rsidR="00B94E05" w:rsidRPr="00B94E05" w:rsidRDefault="00B94E05" w:rsidP="00B94E05">
      <w:pPr>
        <w:ind w:firstLine="340"/>
        <w:jc w:val="right"/>
        <w:rPr>
          <w:sz w:val="24"/>
          <w:szCs w:val="24"/>
        </w:rPr>
      </w:pPr>
      <w:r w:rsidRPr="00B94E05">
        <w:rPr>
          <w:sz w:val="24"/>
          <w:szCs w:val="24"/>
        </w:rPr>
        <w:t>К. Х.</w:t>
      </w:r>
    </w:p>
    <w:p w:rsidR="00842D52" w:rsidRPr="00C72D9D" w:rsidRDefault="00842D52" w:rsidP="00842D52">
      <w:pPr>
        <w:ind w:firstLine="340"/>
        <w:jc w:val="both"/>
        <w:rPr>
          <w:sz w:val="24"/>
          <w:szCs w:val="24"/>
        </w:rPr>
      </w:pPr>
      <w:r w:rsidRPr="00C72D9D">
        <w:rPr>
          <w:sz w:val="24"/>
          <w:szCs w:val="24"/>
        </w:rPr>
        <w:t xml:space="preserve">7 декабря </w:t>
      </w:r>
      <w:smartTag w:uri="urn:schemas-microsoft-com:office:smarttags" w:element="metricconverter">
        <w:smartTagPr>
          <w:attr w:name="ProductID" w:val="1883 г"/>
        </w:smartTagPr>
        <w:r w:rsidRPr="00C72D9D">
          <w:rPr>
            <w:sz w:val="24"/>
            <w:szCs w:val="24"/>
          </w:rPr>
          <w:t>1883 г</w:t>
        </w:r>
      </w:smartTag>
      <w:r w:rsidRPr="00C72D9D">
        <w:rPr>
          <w:sz w:val="24"/>
          <w:szCs w:val="24"/>
        </w:rPr>
        <w:t>.</w:t>
      </w:r>
      <w:r w:rsidR="00B94E05">
        <w:rPr>
          <w:sz w:val="24"/>
          <w:szCs w:val="24"/>
        </w:rPr>
        <w:t>,</w:t>
      </w:r>
      <w:r w:rsidRPr="00C72D9D">
        <w:rPr>
          <w:sz w:val="24"/>
          <w:szCs w:val="24"/>
        </w:rPr>
        <w:t xml:space="preserve"> Майс</w:t>
      </w:r>
      <w:r w:rsidR="00B94E05">
        <w:rPr>
          <w:sz w:val="24"/>
          <w:szCs w:val="24"/>
        </w:rPr>
        <w:t>у</w:t>
      </w:r>
      <w:r w:rsidRPr="00C72D9D">
        <w:rPr>
          <w:sz w:val="24"/>
          <w:szCs w:val="24"/>
        </w:rPr>
        <w:t>р.</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21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84</w:t>
      </w:r>
      <w:r w:rsidRPr="000267C5">
        <w:rPr>
          <w:i/>
          <w:color w:val="auto"/>
        </w:rPr>
        <w:t xml:space="preserve">) </w:t>
      </w:r>
      <w:r w:rsidRPr="003C0F74">
        <w:rPr>
          <w:b w:val="0"/>
          <w:i/>
          <w:color w:val="auto"/>
        </w:rPr>
        <w:t xml:space="preserve">получено </w:t>
      </w:r>
      <w:r>
        <w:rPr>
          <w:b w:val="0"/>
          <w:i/>
          <w:color w:val="auto"/>
        </w:rPr>
        <w:t xml:space="preserve">7 февраля </w:t>
      </w:r>
      <w:smartTag w:uri="urn:schemas-microsoft-com:office:smarttags" w:element="metricconverter">
        <w:smartTagPr>
          <w:attr w:name="ProductID" w:val="1884 г"/>
        </w:smartTagPr>
        <w:r>
          <w:rPr>
            <w:b w:val="0"/>
            <w:i/>
            <w:color w:val="auto"/>
          </w:rPr>
          <w:t>1884</w:t>
        </w:r>
        <w:r w:rsidRPr="003C0F74">
          <w:rPr>
            <w:b w:val="0"/>
            <w:i/>
            <w:color w:val="auto"/>
          </w:rPr>
          <w:t xml:space="preserve"> г</w:t>
        </w:r>
      </w:smartTag>
      <w:r w:rsidRPr="003C0F74">
        <w:rPr>
          <w:b w:val="0"/>
          <w:i/>
          <w:color w:val="auto"/>
        </w:rPr>
        <w:t>.</w:t>
      </w:r>
    </w:p>
    <w:p w:rsidR="004276EA" w:rsidRPr="004276EA" w:rsidRDefault="00842D52" w:rsidP="00842D52">
      <w:pPr>
        <w:ind w:firstLine="340"/>
        <w:jc w:val="both"/>
        <w:rPr>
          <w:i/>
          <w:sz w:val="22"/>
          <w:szCs w:val="22"/>
        </w:rPr>
      </w:pPr>
      <w:r w:rsidRPr="004276EA">
        <w:rPr>
          <w:i/>
          <w:sz w:val="22"/>
          <w:szCs w:val="22"/>
        </w:rPr>
        <w:t>Дела Лондонской ложи ещ</w:t>
      </w:r>
      <w:r w:rsidR="00926A1C">
        <w:rPr>
          <w:i/>
          <w:sz w:val="22"/>
          <w:szCs w:val="22"/>
        </w:rPr>
        <w:t>ё</w:t>
      </w:r>
      <w:r w:rsidRPr="004276EA">
        <w:rPr>
          <w:i/>
          <w:sz w:val="22"/>
          <w:szCs w:val="22"/>
        </w:rPr>
        <w:t xml:space="preserve"> находились в </w:t>
      </w:r>
      <w:r w:rsidR="004276EA" w:rsidRPr="004276EA">
        <w:rPr>
          <w:i/>
          <w:sz w:val="22"/>
          <w:szCs w:val="22"/>
        </w:rPr>
        <w:t>состоянии бурления</w:t>
      </w:r>
      <w:r w:rsidRPr="004276EA">
        <w:rPr>
          <w:i/>
          <w:sz w:val="22"/>
          <w:szCs w:val="22"/>
        </w:rPr>
        <w:t xml:space="preserve">. </w:t>
      </w:r>
      <w:r w:rsidR="004276EA" w:rsidRPr="004276EA">
        <w:rPr>
          <w:i/>
          <w:sz w:val="22"/>
          <w:szCs w:val="22"/>
        </w:rPr>
        <w:t xml:space="preserve">Фактически, </w:t>
      </w:r>
      <w:r w:rsidRPr="004276EA">
        <w:rPr>
          <w:i/>
          <w:sz w:val="22"/>
          <w:szCs w:val="22"/>
        </w:rPr>
        <w:t xml:space="preserve">Махачохан посоветовал </w:t>
      </w:r>
      <w:r w:rsidR="004276EA" w:rsidRPr="004276EA">
        <w:rPr>
          <w:i/>
          <w:sz w:val="22"/>
          <w:szCs w:val="22"/>
        </w:rPr>
        <w:t xml:space="preserve">выборы </w:t>
      </w:r>
      <w:r w:rsidRPr="004276EA">
        <w:rPr>
          <w:i/>
          <w:sz w:val="22"/>
          <w:szCs w:val="22"/>
        </w:rPr>
        <w:t xml:space="preserve">отложить. </w:t>
      </w:r>
      <w:r w:rsidR="004276EA" w:rsidRPr="004276EA">
        <w:rPr>
          <w:i/>
          <w:sz w:val="22"/>
          <w:szCs w:val="22"/>
        </w:rPr>
        <w:t>По-видимому</w:t>
      </w:r>
      <w:r w:rsidRPr="004276EA">
        <w:rPr>
          <w:i/>
          <w:sz w:val="22"/>
          <w:szCs w:val="22"/>
        </w:rPr>
        <w:t>, обе фракции</w:t>
      </w:r>
      <w:r w:rsidR="008F4299" w:rsidRPr="004276EA">
        <w:rPr>
          <w:i/>
          <w:sz w:val="22"/>
          <w:szCs w:val="22"/>
        </w:rPr>
        <w:t xml:space="preserve"> —</w:t>
      </w:r>
      <w:r w:rsidRPr="004276EA">
        <w:rPr>
          <w:i/>
          <w:sz w:val="22"/>
          <w:szCs w:val="22"/>
        </w:rPr>
        <w:t xml:space="preserve"> </w:t>
      </w:r>
      <w:r w:rsidR="004276EA" w:rsidRPr="004276EA">
        <w:rPr>
          <w:i/>
          <w:sz w:val="22"/>
          <w:szCs w:val="22"/>
        </w:rPr>
        <w:t xml:space="preserve">и </w:t>
      </w:r>
      <w:r w:rsidRPr="004276EA">
        <w:rPr>
          <w:i/>
          <w:sz w:val="22"/>
          <w:szCs w:val="22"/>
        </w:rPr>
        <w:t>Кингсфорд</w:t>
      </w:r>
      <w:r w:rsidR="004276EA" w:rsidRPr="004276EA">
        <w:rPr>
          <w:i/>
          <w:sz w:val="22"/>
          <w:szCs w:val="22"/>
        </w:rPr>
        <w:t>,</w:t>
      </w:r>
      <w:r w:rsidRPr="004276EA">
        <w:rPr>
          <w:i/>
          <w:sz w:val="22"/>
          <w:szCs w:val="22"/>
        </w:rPr>
        <w:t xml:space="preserve"> и Синнетта</w:t>
      </w:r>
      <w:r w:rsidR="008F4299" w:rsidRPr="004276EA">
        <w:rPr>
          <w:i/>
          <w:sz w:val="22"/>
          <w:szCs w:val="22"/>
        </w:rPr>
        <w:t xml:space="preserve"> —</w:t>
      </w:r>
      <w:r w:rsidRPr="004276EA">
        <w:rPr>
          <w:i/>
          <w:sz w:val="22"/>
          <w:szCs w:val="22"/>
        </w:rPr>
        <w:t xml:space="preserve"> </w:t>
      </w:r>
      <w:r w:rsidR="004276EA" w:rsidRPr="004276EA">
        <w:rPr>
          <w:i/>
          <w:sz w:val="22"/>
          <w:szCs w:val="22"/>
        </w:rPr>
        <w:t>конфликтовали</w:t>
      </w:r>
      <w:r w:rsidRPr="004276EA">
        <w:rPr>
          <w:i/>
          <w:sz w:val="22"/>
          <w:szCs w:val="22"/>
        </w:rPr>
        <w:t xml:space="preserve">. </w:t>
      </w:r>
      <w:r w:rsidR="004276EA" w:rsidRPr="004276EA">
        <w:rPr>
          <w:i/>
          <w:sz w:val="22"/>
          <w:szCs w:val="22"/>
        </w:rPr>
        <w:t>Дела не шли</w:t>
      </w:r>
      <w:r w:rsidRPr="004276EA">
        <w:rPr>
          <w:i/>
          <w:sz w:val="22"/>
          <w:szCs w:val="22"/>
        </w:rPr>
        <w:t xml:space="preserve"> к «магнетической гармонии», упомянутой </w:t>
      </w:r>
      <w:r w:rsidR="004276EA" w:rsidRPr="004276EA">
        <w:rPr>
          <w:i/>
          <w:sz w:val="22"/>
          <w:szCs w:val="22"/>
        </w:rPr>
        <w:t>м</w:t>
      </w:r>
      <w:r w:rsidRPr="004276EA">
        <w:rPr>
          <w:i/>
          <w:sz w:val="22"/>
          <w:szCs w:val="22"/>
        </w:rPr>
        <w:t xml:space="preserve">ахатмой в его прошлом письме </w:t>
      </w:r>
      <w:r w:rsidR="004276EA" w:rsidRPr="004276EA">
        <w:rPr>
          <w:i/>
          <w:sz w:val="22"/>
          <w:szCs w:val="22"/>
        </w:rPr>
        <w:t>к этой л</w:t>
      </w:r>
      <w:r w:rsidRPr="004276EA">
        <w:rPr>
          <w:i/>
          <w:sz w:val="22"/>
          <w:szCs w:val="22"/>
        </w:rPr>
        <w:t>оже</w:t>
      </w:r>
      <w:r w:rsidR="00B366D9">
        <w:rPr>
          <w:i/>
          <w:sz w:val="22"/>
          <w:szCs w:val="22"/>
        </w:rPr>
        <w:t>.</w:t>
      </w:r>
    </w:p>
    <w:p w:rsidR="004276EA" w:rsidRDefault="004276EA" w:rsidP="00842D52">
      <w:pPr>
        <w:ind w:firstLine="340"/>
        <w:jc w:val="both"/>
        <w:rPr>
          <w:i/>
        </w:rPr>
      </w:pPr>
    </w:p>
    <w:p w:rsidR="00842D52" w:rsidRPr="00A75B2B" w:rsidRDefault="00842D52" w:rsidP="00842D52">
      <w:pPr>
        <w:ind w:firstLine="340"/>
        <w:jc w:val="both"/>
        <w:rPr>
          <w:i/>
          <w:sz w:val="24"/>
          <w:szCs w:val="24"/>
        </w:rPr>
      </w:pPr>
      <w:r w:rsidRPr="00A75B2B">
        <w:rPr>
          <w:i/>
          <w:sz w:val="24"/>
          <w:szCs w:val="24"/>
        </w:rPr>
        <w:t>Конфиденциально</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Прил</w:t>
      </w:r>
      <w:r>
        <w:rPr>
          <w:sz w:val="24"/>
          <w:szCs w:val="24"/>
        </w:rPr>
        <w:t>ожение</w:t>
      </w:r>
      <w:r>
        <w:rPr>
          <w:rStyle w:val="a7"/>
          <w:sz w:val="24"/>
          <w:szCs w:val="24"/>
        </w:rPr>
        <w:footnoteReference w:id="282"/>
      </w:r>
      <w:r>
        <w:rPr>
          <w:sz w:val="24"/>
          <w:szCs w:val="24"/>
        </w:rPr>
        <w:t xml:space="preserve"> </w:t>
      </w:r>
      <w:r w:rsidRPr="00C72D9D">
        <w:rPr>
          <w:sz w:val="24"/>
          <w:szCs w:val="24"/>
        </w:rPr>
        <w:t>должно быть передано Л</w:t>
      </w:r>
      <w:r w:rsidR="00802526">
        <w:rPr>
          <w:sz w:val="24"/>
          <w:szCs w:val="24"/>
        </w:rPr>
        <w:t>.</w:t>
      </w:r>
      <w:r w:rsidRPr="00C72D9D">
        <w:rPr>
          <w:sz w:val="24"/>
          <w:szCs w:val="24"/>
        </w:rPr>
        <w:t>Л</w:t>
      </w:r>
      <w:r w:rsidR="00802526">
        <w:rPr>
          <w:sz w:val="24"/>
          <w:szCs w:val="24"/>
        </w:rPr>
        <w:t>.</w:t>
      </w:r>
      <w:r w:rsidRPr="00C72D9D">
        <w:rPr>
          <w:sz w:val="24"/>
          <w:szCs w:val="24"/>
        </w:rPr>
        <w:t>Т</w:t>
      </w:r>
      <w:r w:rsidR="00802526">
        <w:rPr>
          <w:sz w:val="24"/>
          <w:szCs w:val="24"/>
        </w:rPr>
        <w:t>.</w:t>
      </w:r>
      <w:r w:rsidRPr="00C72D9D">
        <w:rPr>
          <w:sz w:val="24"/>
          <w:szCs w:val="24"/>
        </w:rPr>
        <w:t>О</w:t>
      </w:r>
      <w:r w:rsidR="00802526">
        <w:rPr>
          <w:sz w:val="24"/>
          <w:szCs w:val="24"/>
        </w:rPr>
        <w:t>.</w:t>
      </w:r>
      <w:r w:rsidRPr="00C72D9D">
        <w:rPr>
          <w:sz w:val="24"/>
          <w:szCs w:val="24"/>
        </w:rPr>
        <w:t xml:space="preserve"> через вас в должности вице-</w:t>
      </w:r>
      <w:r>
        <w:rPr>
          <w:sz w:val="24"/>
          <w:szCs w:val="24"/>
        </w:rPr>
        <w:t>пре</w:t>
      </w:r>
      <w:r w:rsidR="009B2B7F">
        <w:rPr>
          <w:sz w:val="24"/>
          <w:szCs w:val="24"/>
        </w:rPr>
        <w:t>зидента</w:t>
      </w:r>
      <w:r w:rsidRPr="00C72D9D">
        <w:rPr>
          <w:sz w:val="24"/>
          <w:szCs w:val="24"/>
        </w:rPr>
        <w:t xml:space="preserve"> Основного Общества, </w:t>
      </w:r>
      <w:r>
        <w:rPr>
          <w:sz w:val="24"/>
          <w:szCs w:val="24"/>
        </w:rPr>
        <w:t xml:space="preserve">стало быть, </w:t>
      </w:r>
      <w:r w:rsidRPr="00C72D9D">
        <w:rPr>
          <w:sz w:val="24"/>
          <w:szCs w:val="24"/>
        </w:rPr>
        <w:t>представител</w:t>
      </w:r>
      <w:r>
        <w:rPr>
          <w:sz w:val="24"/>
          <w:szCs w:val="24"/>
        </w:rPr>
        <w:t>я</w:t>
      </w:r>
      <w:r w:rsidRPr="00C72D9D">
        <w:rPr>
          <w:sz w:val="24"/>
          <w:szCs w:val="24"/>
        </w:rPr>
        <w:t xml:space="preserve"> </w:t>
      </w:r>
      <w:r>
        <w:rPr>
          <w:sz w:val="24"/>
          <w:szCs w:val="24"/>
        </w:rPr>
        <w:t>Президента</w:t>
      </w:r>
      <w:r w:rsidRPr="00C72D9D">
        <w:rPr>
          <w:sz w:val="24"/>
          <w:szCs w:val="24"/>
        </w:rPr>
        <w:t xml:space="preserve">-Основателя, </w:t>
      </w:r>
      <w:r w:rsidRPr="00A75B2B">
        <w:rPr>
          <w:i/>
          <w:sz w:val="24"/>
          <w:szCs w:val="24"/>
        </w:rPr>
        <w:t>а не как члена Лондонского Отделения</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Недавние события, в которых вы принимали не совсем приятное участие, могли быть горестными для одних и утомительными для других, но вс</w:t>
      </w:r>
      <w:r w:rsidR="00802526">
        <w:rPr>
          <w:sz w:val="24"/>
          <w:szCs w:val="24"/>
        </w:rPr>
        <w:t>ё</w:t>
      </w:r>
      <w:r w:rsidRPr="00C72D9D">
        <w:rPr>
          <w:sz w:val="24"/>
          <w:szCs w:val="24"/>
        </w:rPr>
        <w:t xml:space="preserve"> же это лучше, чем если бы продолжался прежний м</w:t>
      </w:r>
      <w:r w:rsidR="00B366D9">
        <w:rPr>
          <w:sz w:val="24"/>
          <w:szCs w:val="24"/>
        </w:rPr>
        <w:t>ё</w:t>
      </w:r>
      <w:r w:rsidRPr="00C72D9D">
        <w:rPr>
          <w:sz w:val="24"/>
          <w:szCs w:val="24"/>
        </w:rPr>
        <w:t>ртвый покой. Вспышка лихорадки в человеческом теле является свидетельством природы, что она пытается изгнать зародыши заболевания и отвратить возможную смерть. Так, как шло до сих пор, Лондонск</w:t>
      </w:r>
      <w:r>
        <w:rPr>
          <w:sz w:val="24"/>
          <w:szCs w:val="24"/>
        </w:rPr>
        <w:t>ое</w:t>
      </w:r>
      <w:r w:rsidRPr="00C72D9D">
        <w:rPr>
          <w:sz w:val="24"/>
          <w:szCs w:val="24"/>
        </w:rPr>
        <w:t xml:space="preserve"> </w:t>
      </w:r>
      <w:r>
        <w:rPr>
          <w:sz w:val="24"/>
          <w:szCs w:val="24"/>
        </w:rPr>
        <w:t>Отделение</w:t>
      </w:r>
      <w:r w:rsidRPr="00C72D9D">
        <w:rPr>
          <w:sz w:val="24"/>
          <w:szCs w:val="24"/>
        </w:rPr>
        <w:t xml:space="preserve"> лишь прозябал</w:t>
      </w:r>
      <w:r>
        <w:rPr>
          <w:sz w:val="24"/>
          <w:szCs w:val="24"/>
        </w:rPr>
        <w:t>о</w:t>
      </w:r>
      <w:r w:rsidRPr="00C72D9D">
        <w:rPr>
          <w:sz w:val="24"/>
          <w:szCs w:val="24"/>
        </w:rPr>
        <w:t>, и огромные возможности психической эволюции в Британии оставались совершенно неис</w:t>
      </w:r>
      <w:r w:rsidR="00B366D9">
        <w:rPr>
          <w:sz w:val="24"/>
          <w:szCs w:val="24"/>
        </w:rPr>
        <w:softHyphen/>
      </w:r>
      <w:r w:rsidRPr="00C72D9D">
        <w:rPr>
          <w:sz w:val="24"/>
          <w:szCs w:val="24"/>
        </w:rPr>
        <w:t xml:space="preserve">пользованными. По-видимому, карма требовала, чтобы этот покой был нарушен со </w:t>
      </w:r>
      <w:r w:rsidR="00802526">
        <w:rPr>
          <w:sz w:val="24"/>
          <w:szCs w:val="24"/>
        </w:rPr>
        <w:t>через</w:t>
      </w:r>
      <w:r w:rsidRPr="00C72D9D">
        <w:rPr>
          <w:sz w:val="24"/>
          <w:szCs w:val="24"/>
        </w:rPr>
        <w:t xml:space="preserve"> человека, который более всего за него</w:t>
      </w:r>
      <w:r w:rsidR="00B366D9">
        <w:rPr>
          <w:sz w:val="24"/>
          <w:szCs w:val="24"/>
        </w:rPr>
        <w:t xml:space="preserve"> </w:t>
      </w:r>
      <w:r w:rsidR="00B366D9" w:rsidRPr="00C72D9D">
        <w:rPr>
          <w:sz w:val="24"/>
          <w:szCs w:val="24"/>
        </w:rPr>
        <w:t>ответствен</w:t>
      </w:r>
      <w:r w:rsidR="008F4299">
        <w:rPr>
          <w:sz w:val="24"/>
          <w:szCs w:val="24"/>
        </w:rPr>
        <w:t xml:space="preserve"> —</w:t>
      </w:r>
      <w:r w:rsidRPr="00C72D9D">
        <w:rPr>
          <w:sz w:val="24"/>
          <w:szCs w:val="24"/>
        </w:rPr>
        <w:t xml:space="preserve"> </w:t>
      </w:r>
      <w:r w:rsidR="00802526">
        <w:rPr>
          <w:sz w:val="24"/>
          <w:szCs w:val="24"/>
        </w:rPr>
        <w:t>Ч</w:t>
      </w:r>
      <w:r w:rsidRPr="00C72D9D">
        <w:rPr>
          <w:sz w:val="24"/>
          <w:szCs w:val="24"/>
        </w:rPr>
        <w:t>.К. Мэсси, и</w:t>
      </w:r>
      <w:r w:rsidR="00B366D9">
        <w:rPr>
          <w:sz w:val="24"/>
          <w:szCs w:val="24"/>
        </w:rPr>
        <w:t xml:space="preserve"> ведь это он так </w:t>
      </w:r>
      <w:r w:rsidR="00802526">
        <w:rPr>
          <w:sz w:val="24"/>
          <w:szCs w:val="24"/>
        </w:rPr>
        <w:t>привё</w:t>
      </w:r>
      <w:r w:rsidRPr="00C72D9D">
        <w:rPr>
          <w:sz w:val="24"/>
          <w:szCs w:val="24"/>
        </w:rPr>
        <w:t xml:space="preserve">л миссис Кингсфорд </w:t>
      </w:r>
      <w:r w:rsidR="00802526">
        <w:rPr>
          <w:sz w:val="24"/>
          <w:szCs w:val="24"/>
        </w:rPr>
        <w:t>к</w:t>
      </w:r>
      <w:r w:rsidRPr="00C72D9D">
        <w:rPr>
          <w:sz w:val="24"/>
          <w:szCs w:val="24"/>
        </w:rPr>
        <w:t xml:space="preserve"> е</w:t>
      </w:r>
      <w:r w:rsidR="00802526">
        <w:rPr>
          <w:sz w:val="24"/>
          <w:szCs w:val="24"/>
        </w:rPr>
        <w:t>ё</w:t>
      </w:r>
      <w:r w:rsidRPr="00C72D9D">
        <w:rPr>
          <w:sz w:val="24"/>
          <w:szCs w:val="24"/>
        </w:rPr>
        <w:t xml:space="preserve"> нынешн</w:t>
      </w:r>
      <w:r w:rsidR="00B366D9">
        <w:rPr>
          <w:sz w:val="24"/>
          <w:szCs w:val="24"/>
        </w:rPr>
        <w:t>ему</w:t>
      </w:r>
      <w:r w:rsidRPr="00C72D9D">
        <w:rPr>
          <w:sz w:val="24"/>
          <w:szCs w:val="24"/>
        </w:rPr>
        <w:t xml:space="preserve"> положени</w:t>
      </w:r>
      <w:r w:rsidR="00802526">
        <w:rPr>
          <w:sz w:val="24"/>
          <w:szCs w:val="24"/>
        </w:rPr>
        <w:t>ю</w:t>
      </w:r>
      <w:r w:rsidRPr="00C72D9D">
        <w:rPr>
          <w:sz w:val="24"/>
          <w:szCs w:val="24"/>
        </w:rPr>
        <w:t xml:space="preserve">. </w:t>
      </w:r>
      <w:r w:rsidRPr="00A75B2B">
        <w:rPr>
          <w:i/>
          <w:sz w:val="24"/>
          <w:szCs w:val="24"/>
        </w:rPr>
        <w:t>Она не достигла своей цели, но карма берет сво</w:t>
      </w:r>
      <w:r w:rsidR="000E015D">
        <w:rPr>
          <w:i/>
          <w:sz w:val="24"/>
          <w:szCs w:val="24"/>
        </w:rPr>
        <w:t>ё</w:t>
      </w:r>
      <w:r w:rsidRPr="00C72D9D">
        <w:rPr>
          <w:sz w:val="24"/>
          <w:szCs w:val="24"/>
        </w:rPr>
        <w:t xml:space="preserve">; с этого времени </w:t>
      </w:r>
      <w:r w:rsidR="00802526">
        <w:rPr>
          <w:sz w:val="24"/>
          <w:szCs w:val="24"/>
        </w:rPr>
        <w:t xml:space="preserve">у </w:t>
      </w:r>
      <w:r w:rsidRPr="00C72D9D">
        <w:rPr>
          <w:sz w:val="24"/>
          <w:szCs w:val="24"/>
        </w:rPr>
        <w:t>Лондонск</w:t>
      </w:r>
      <w:r w:rsidR="00802526">
        <w:rPr>
          <w:sz w:val="24"/>
          <w:szCs w:val="24"/>
        </w:rPr>
        <w:t>ой</w:t>
      </w:r>
      <w:r w:rsidRPr="00C72D9D">
        <w:rPr>
          <w:sz w:val="24"/>
          <w:szCs w:val="24"/>
        </w:rPr>
        <w:t xml:space="preserve"> групп</w:t>
      </w:r>
      <w:r w:rsidR="00802526">
        <w:rPr>
          <w:sz w:val="24"/>
          <w:szCs w:val="24"/>
        </w:rPr>
        <w:t>ы</w:t>
      </w:r>
      <w:r w:rsidRPr="00C72D9D">
        <w:rPr>
          <w:sz w:val="24"/>
          <w:szCs w:val="24"/>
        </w:rPr>
        <w:t>, проснувш</w:t>
      </w:r>
      <w:r w:rsidR="00802526">
        <w:rPr>
          <w:sz w:val="24"/>
          <w:szCs w:val="24"/>
        </w:rPr>
        <w:t>ей</w:t>
      </w:r>
      <w:r w:rsidRPr="00C72D9D">
        <w:rPr>
          <w:sz w:val="24"/>
          <w:szCs w:val="24"/>
        </w:rPr>
        <w:t>ся, стимулированн</w:t>
      </w:r>
      <w:r w:rsidR="00802526">
        <w:rPr>
          <w:sz w:val="24"/>
          <w:szCs w:val="24"/>
        </w:rPr>
        <w:t>ой</w:t>
      </w:r>
      <w:r w:rsidRPr="00C72D9D">
        <w:rPr>
          <w:sz w:val="24"/>
          <w:szCs w:val="24"/>
        </w:rPr>
        <w:t xml:space="preserve"> и предупреж</w:t>
      </w:r>
      <w:r w:rsidR="00B366D9">
        <w:rPr>
          <w:sz w:val="24"/>
          <w:szCs w:val="24"/>
        </w:rPr>
        <w:softHyphen/>
      </w:r>
      <w:r w:rsidRPr="00C72D9D">
        <w:rPr>
          <w:sz w:val="24"/>
          <w:szCs w:val="24"/>
        </w:rPr>
        <w:t>д</w:t>
      </w:r>
      <w:r w:rsidR="00802526">
        <w:rPr>
          <w:sz w:val="24"/>
          <w:szCs w:val="24"/>
        </w:rPr>
        <w:t>ё</w:t>
      </w:r>
      <w:r w:rsidRPr="00C72D9D">
        <w:rPr>
          <w:sz w:val="24"/>
          <w:szCs w:val="24"/>
        </w:rPr>
        <w:t>нн</w:t>
      </w:r>
      <w:r w:rsidR="00802526">
        <w:rPr>
          <w:sz w:val="24"/>
          <w:szCs w:val="24"/>
        </w:rPr>
        <w:t>ой</w:t>
      </w:r>
      <w:r w:rsidRPr="00C72D9D">
        <w:rPr>
          <w:sz w:val="24"/>
          <w:szCs w:val="24"/>
        </w:rPr>
        <w:t>, будет чистое поле для деятельности. Ваша собственная карма, мой друг, предназначает вам сыграть ещ</w:t>
      </w:r>
      <w:r w:rsidR="00802526">
        <w:rPr>
          <w:sz w:val="24"/>
          <w:szCs w:val="24"/>
        </w:rPr>
        <w:t>ё</w:t>
      </w:r>
      <w:r w:rsidRPr="00C72D9D">
        <w:rPr>
          <w:sz w:val="24"/>
          <w:szCs w:val="24"/>
        </w:rPr>
        <w:t xml:space="preserve"> более выдающуюся роль в европейских теософских делах, чем до сих пор. Предстоящий визит Олкотта даст важные результаты, в выявлении которых вы должны принять участие. Мое желание в том, чтобы вы собрали все ваши резервные силы и </w:t>
      </w:r>
      <w:r w:rsidR="0087719F" w:rsidRPr="00C72D9D">
        <w:rPr>
          <w:sz w:val="24"/>
          <w:szCs w:val="24"/>
        </w:rPr>
        <w:t xml:space="preserve">в дни этого кризиса </w:t>
      </w:r>
      <w:r w:rsidRPr="00C72D9D">
        <w:rPr>
          <w:sz w:val="24"/>
          <w:szCs w:val="24"/>
        </w:rPr>
        <w:t>оказались на высоте положения. Какими бы малыми ни показались вам ваши психические достижения в этом рождении, помните, что ваш внутренний рост продол</w:t>
      </w:r>
      <w:r w:rsidR="00B366D9">
        <w:rPr>
          <w:sz w:val="24"/>
          <w:szCs w:val="24"/>
        </w:rPr>
        <w:softHyphen/>
      </w:r>
      <w:r w:rsidRPr="00C72D9D">
        <w:rPr>
          <w:sz w:val="24"/>
          <w:szCs w:val="24"/>
        </w:rPr>
        <w:t xml:space="preserve">жается </w:t>
      </w:r>
      <w:r w:rsidR="0087719F">
        <w:rPr>
          <w:sz w:val="24"/>
          <w:szCs w:val="24"/>
        </w:rPr>
        <w:t>ежемоментно</w:t>
      </w:r>
      <w:r w:rsidRPr="00C72D9D">
        <w:rPr>
          <w:sz w:val="24"/>
          <w:szCs w:val="24"/>
        </w:rPr>
        <w:t>, и к концу вашей жизни, как и в вашем следующем воплощении, ваши накопившиеся заслуги принесут вам вс</w:t>
      </w:r>
      <w:r w:rsidR="0087719F">
        <w:rPr>
          <w:sz w:val="24"/>
          <w:szCs w:val="24"/>
        </w:rPr>
        <w:t>ё</w:t>
      </w:r>
      <w:r w:rsidRPr="00C72D9D">
        <w:rPr>
          <w:sz w:val="24"/>
          <w:szCs w:val="24"/>
        </w:rPr>
        <w:t>, к чему вы стремитесь.</w:t>
      </w:r>
    </w:p>
    <w:p w:rsidR="00842D52" w:rsidRPr="00C72D9D" w:rsidRDefault="0087719F" w:rsidP="00842D52">
      <w:pPr>
        <w:ind w:firstLine="340"/>
        <w:jc w:val="both"/>
        <w:rPr>
          <w:sz w:val="24"/>
          <w:szCs w:val="24"/>
        </w:rPr>
      </w:pPr>
      <w:r>
        <w:rPr>
          <w:sz w:val="24"/>
          <w:szCs w:val="24"/>
        </w:rPr>
        <w:t>Это было бы не лучшей политикой оставлять</w:t>
      </w:r>
      <w:r w:rsidR="00842D52" w:rsidRPr="00C72D9D">
        <w:rPr>
          <w:sz w:val="24"/>
          <w:szCs w:val="24"/>
        </w:rPr>
        <w:t xml:space="preserve"> </w:t>
      </w:r>
      <w:r>
        <w:rPr>
          <w:sz w:val="24"/>
          <w:szCs w:val="24"/>
        </w:rPr>
        <w:t>Х</w:t>
      </w:r>
      <w:r w:rsidR="00842D52" w:rsidRPr="00C72D9D">
        <w:rPr>
          <w:sz w:val="24"/>
          <w:szCs w:val="24"/>
        </w:rPr>
        <w:t>.С. Олкотт</w:t>
      </w:r>
      <w:r w:rsidR="000E015D">
        <w:rPr>
          <w:sz w:val="24"/>
          <w:szCs w:val="24"/>
        </w:rPr>
        <w:t>а</w:t>
      </w:r>
      <w:r w:rsidR="00842D52" w:rsidRPr="00C72D9D">
        <w:rPr>
          <w:sz w:val="24"/>
          <w:szCs w:val="24"/>
        </w:rPr>
        <w:t xml:space="preserve"> исключительно вашим гостем</w:t>
      </w:r>
      <w:r w:rsidR="00842D52">
        <w:rPr>
          <w:sz w:val="24"/>
          <w:szCs w:val="24"/>
        </w:rPr>
        <w:t xml:space="preserve"> </w:t>
      </w:r>
      <w:r w:rsidR="000E015D">
        <w:rPr>
          <w:sz w:val="24"/>
          <w:szCs w:val="24"/>
        </w:rPr>
        <w:t>на</w:t>
      </w:r>
      <w:r w:rsidR="00842D52" w:rsidRPr="00C72D9D">
        <w:rPr>
          <w:sz w:val="24"/>
          <w:szCs w:val="24"/>
        </w:rPr>
        <w:t xml:space="preserve"> вс</w:t>
      </w:r>
      <w:r>
        <w:rPr>
          <w:sz w:val="24"/>
          <w:szCs w:val="24"/>
        </w:rPr>
        <w:t>ё</w:t>
      </w:r>
      <w:r w:rsidR="00842D52" w:rsidRPr="00C72D9D">
        <w:rPr>
          <w:sz w:val="24"/>
          <w:szCs w:val="24"/>
        </w:rPr>
        <w:t xml:space="preserve"> время его пребывания в Британии; его время </w:t>
      </w:r>
      <w:r>
        <w:rPr>
          <w:sz w:val="24"/>
          <w:szCs w:val="24"/>
        </w:rPr>
        <w:t>ну</w:t>
      </w:r>
      <w:r w:rsidR="00842D52" w:rsidRPr="00C72D9D">
        <w:rPr>
          <w:sz w:val="24"/>
          <w:szCs w:val="24"/>
        </w:rPr>
        <w:t>жно подел</w:t>
      </w:r>
      <w:r>
        <w:rPr>
          <w:sz w:val="24"/>
          <w:szCs w:val="24"/>
        </w:rPr>
        <w:t>ить</w:t>
      </w:r>
      <w:r w:rsidR="00842D52" w:rsidRPr="00C72D9D">
        <w:rPr>
          <w:sz w:val="24"/>
          <w:szCs w:val="24"/>
        </w:rPr>
        <w:t xml:space="preserve"> между вами и другими людьми, придерживающимися различных взглядов, если они захотят пригласить его на короткое время. Его будет сопровождать Мохини, которого я избрал своим </w:t>
      </w:r>
      <w:r w:rsidR="00842D52">
        <w:rPr>
          <w:sz w:val="24"/>
          <w:szCs w:val="24"/>
        </w:rPr>
        <w:t>чела</w:t>
      </w:r>
      <w:r w:rsidR="00842D52" w:rsidRPr="00C72D9D">
        <w:rPr>
          <w:sz w:val="24"/>
          <w:szCs w:val="24"/>
        </w:rPr>
        <w:t xml:space="preserve"> и с которым иногда общаюсь непосредственно. Обходитесь с этим парнем </w:t>
      </w:r>
      <w:r>
        <w:rPr>
          <w:sz w:val="24"/>
          <w:szCs w:val="24"/>
        </w:rPr>
        <w:t>по-доброму</w:t>
      </w:r>
      <w:r w:rsidR="00842D52" w:rsidRPr="00C72D9D">
        <w:rPr>
          <w:sz w:val="24"/>
          <w:szCs w:val="24"/>
        </w:rPr>
        <w:t xml:space="preserve">, забыв, что он бенгалец, </w:t>
      </w:r>
      <w:r>
        <w:rPr>
          <w:sz w:val="24"/>
          <w:szCs w:val="24"/>
        </w:rPr>
        <w:t>а</w:t>
      </w:r>
      <w:r w:rsidR="00842D52" w:rsidRPr="00C72D9D">
        <w:rPr>
          <w:sz w:val="24"/>
          <w:szCs w:val="24"/>
        </w:rPr>
        <w:t xml:space="preserve"> помн</w:t>
      </w:r>
      <w:r>
        <w:rPr>
          <w:sz w:val="24"/>
          <w:szCs w:val="24"/>
        </w:rPr>
        <w:t>я лишь</w:t>
      </w:r>
      <w:r w:rsidR="00842D52" w:rsidRPr="00C72D9D">
        <w:rPr>
          <w:sz w:val="24"/>
          <w:szCs w:val="24"/>
        </w:rPr>
        <w:t xml:space="preserve">, </w:t>
      </w:r>
      <w:r w:rsidR="00842D52" w:rsidRPr="00A75B2B">
        <w:rPr>
          <w:i/>
          <w:sz w:val="24"/>
          <w:szCs w:val="24"/>
        </w:rPr>
        <w:t>что теперь он мой чела</w:t>
      </w:r>
      <w:r w:rsidR="00B366D9">
        <w:rPr>
          <w:sz w:val="24"/>
          <w:szCs w:val="24"/>
        </w:rPr>
        <w:t>. Делайте всё</w:t>
      </w:r>
      <w:r w:rsidR="00842D52">
        <w:rPr>
          <w:sz w:val="24"/>
          <w:szCs w:val="24"/>
        </w:rPr>
        <w:t>,</w:t>
      </w:r>
      <w:r w:rsidR="00842D52" w:rsidRPr="00C72D9D">
        <w:rPr>
          <w:sz w:val="24"/>
          <w:szCs w:val="24"/>
        </w:rPr>
        <w:t xml:space="preserve"> что в ваших силах, чтобы придать достоинство миссии Олкотта, так как он представляет </w:t>
      </w:r>
      <w:r w:rsidR="00B366D9">
        <w:rPr>
          <w:sz w:val="24"/>
          <w:szCs w:val="24"/>
        </w:rPr>
        <w:t>всё</w:t>
      </w:r>
      <w:r w:rsidR="00842D52" w:rsidRPr="00C72D9D">
        <w:rPr>
          <w:sz w:val="24"/>
          <w:szCs w:val="24"/>
        </w:rPr>
        <w:t xml:space="preserve"> Общество в целом</w:t>
      </w:r>
      <w:r w:rsidR="00B366D9">
        <w:rPr>
          <w:sz w:val="24"/>
          <w:szCs w:val="24"/>
        </w:rPr>
        <w:t>, а</w:t>
      </w:r>
      <w:r w:rsidR="00842D52" w:rsidRPr="00C72D9D">
        <w:rPr>
          <w:sz w:val="24"/>
          <w:szCs w:val="24"/>
        </w:rPr>
        <w:t xml:space="preserve"> также в силу своего официального положения стоит, </w:t>
      </w:r>
      <w:r w:rsidR="00B366D9">
        <w:rPr>
          <w:sz w:val="24"/>
          <w:szCs w:val="24"/>
        </w:rPr>
        <w:t>вместе</w:t>
      </w:r>
      <w:r w:rsidR="00842D52" w:rsidRPr="00C72D9D">
        <w:rPr>
          <w:sz w:val="24"/>
          <w:szCs w:val="24"/>
        </w:rPr>
        <w:t xml:space="preserve"> с Упасикой, ближе всех к </w:t>
      </w:r>
      <w:r>
        <w:rPr>
          <w:sz w:val="24"/>
          <w:szCs w:val="24"/>
        </w:rPr>
        <w:t>н</w:t>
      </w:r>
      <w:r w:rsidR="00842D52" w:rsidRPr="00C72D9D">
        <w:rPr>
          <w:sz w:val="24"/>
          <w:szCs w:val="24"/>
        </w:rPr>
        <w:t>ам в цепи теософ</w:t>
      </w:r>
      <w:r>
        <w:rPr>
          <w:sz w:val="24"/>
          <w:szCs w:val="24"/>
        </w:rPr>
        <w:t>иче</w:t>
      </w:r>
      <w:r w:rsidR="00842D52" w:rsidRPr="00C72D9D">
        <w:rPr>
          <w:sz w:val="24"/>
          <w:szCs w:val="24"/>
        </w:rPr>
        <w:t xml:space="preserve">ской работы. </w:t>
      </w:r>
    </w:p>
    <w:p w:rsidR="0087719F" w:rsidRDefault="000E015D" w:rsidP="00842D52">
      <w:pPr>
        <w:ind w:firstLine="340"/>
        <w:jc w:val="both"/>
        <w:rPr>
          <w:b/>
          <w:sz w:val="24"/>
          <w:szCs w:val="24"/>
        </w:rPr>
      </w:pPr>
      <w:r>
        <w:rPr>
          <w:i/>
          <w:sz w:val="24"/>
          <w:szCs w:val="24"/>
        </w:rPr>
        <w:t>Аш</w:t>
      </w:r>
      <w:r w:rsidR="00842D52" w:rsidRPr="00BE562A">
        <w:rPr>
          <w:i/>
          <w:sz w:val="24"/>
          <w:szCs w:val="24"/>
        </w:rPr>
        <w:t>ирвадам</w:t>
      </w:r>
      <w:r w:rsidR="0087719F">
        <w:rPr>
          <w:i/>
          <w:sz w:val="24"/>
          <w:szCs w:val="24"/>
        </w:rPr>
        <w:t>.</w:t>
      </w:r>
      <w:r w:rsidR="00842D52" w:rsidRPr="0087719F">
        <w:rPr>
          <w:rStyle w:val="a7"/>
          <w:sz w:val="24"/>
          <w:szCs w:val="24"/>
        </w:rPr>
        <w:footnoteReference w:id="283"/>
      </w:r>
      <w:r w:rsidR="00842D52" w:rsidRPr="00C72D9D">
        <w:rPr>
          <w:b/>
          <w:sz w:val="24"/>
          <w:szCs w:val="24"/>
        </w:rPr>
        <w:t xml:space="preserve"> </w:t>
      </w:r>
    </w:p>
    <w:p w:rsidR="00842D52" w:rsidRPr="00E26DA1" w:rsidRDefault="0087719F" w:rsidP="0087719F">
      <w:pPr>
        <w:ind w:firstLine="340"/>
        <w:jc w:val="right"/>
        <w:rPr>
          <w:sz w:val="24"/>
          <w:szCs w:val="24"/>
        </w:rPr>
      </w:pPr>
      <w:r w:rsidRPr="0087719F">
        <w:rPr>
          <w:sz w:val="24"/>
          <w:szCs w:val="24"/>
        </w:rPr>
        <w:t>К. Х.</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2</w:t>
      </w:r>
      <w:r w:rsidR="00E26DA1">
        <w:rPr>
          <w:i/>
          <w:color w:val="auto"/>
        </w:rPr>
        <w:t>2</w:t>
      </w:r>
      <w:r>
        <w:rPr>
          <w:i/>
          <w:color w:val="auto"/>
        </w:rPr>
        <w:t xml:space="preserve">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84</w:t>
      </w:r>
      <w:r w:rsidRPr="000267C5">
        <w:rPr>
          <w:i/>
          <w:color w:val="auto"/>
        </w:rPr>
        <w:t xml:space="preserve">) </w:t>
      </w:r>
      <w:r w:rsidRPr="003C0F74">
        <w:rPr>
          <w:b w:val="0"/>
          <w:i/>
          <w:color w:val="auto"/>
        </w:rPr>
        <w:t xml:space="preserve">получено </w:t>
      </w:r>
      <w:r>
        <w:rPr>
          <w:b w:val="0"/>
          <w:i/>
          <w:color w:val="auto"/>
        </w:rPr>
        <w:t xml:space="preserve">7 февраля </w:t>
      </w:r>
      <w:smartTag w:uri="urn:schemas-microsoft-com:office:smarttags" w:element="metricconverter">
        <w:smartTagPr>
          <w:attr w:name="ProductID" w:val="1884 г"/>
        </w:smartTagPr>
        <w:r>
          <w:rPr>
            <w:b w:val="0"/>
            <w:i/>
            <w:color w:val="auto"/>
          </w:rPr>
          <w:t>1884</w:t>
        </w:r>
        <w:r w:rsidRPr="003C0F74">
          <w:rPr>
            <w:b w:val="0"/>
            <w:i/>
            <w:color w:val="auto"/>
          </w:rPr>
          <w:t xml:space="preserve"> г</w:t>
        </w:r>
      </w:smartTag>
      <w:r w:rsidRPr="003C0F74">
        <w:rPr>
          <w:b w:val="0"/>
          <w:i/>
          <w:color w:val="auto"/>
        </w:rPr>
        <w:t>.</w:t>
      </w:r>
    </w:p>
    <w:p w:rsidR="00842D52" w:rsidRPr="00BD3640" w:rsidRDefault="00842D52" w:rsidP="00842D52">
      <w:pPr>
        <w:ind w:firstLine="340"/>
        <w:jc w:val="both"/>
        <w:rPr>
          <w:i/>
          <w:sz w:val="22"/>
          <w:szCs w:val="22"/>
        </w:rPr>
      </w:pPr>
      <w:r w:rsidRPr="00BD3640">
        <w:rPr>
          <w:i/>
          <w:sz w:val="22"/>
          <w:szCs w:val="22"/>
        </w:rPr>
        <w:t>Это приложе</w:t>
      </w:r>
      <w:r w:rsidR="00F15D90" w:rsidRPr="00BD3640">
        <w:rPr>
          <w:i/>
          <w:sz w:val="22"/>
          <w:szCs w:val="22"/>
        </w:rPr>
        <w:t>ни</w:t>
      </w:r>
      <w:r w:rsidR="00C71517" w:rsidRPr="00BD3640">
        <w:rPr>
          <w:i/>
          <w:sz w:val="22"/>
          <w:szCs w:val="22"/>
        </w:rPr>
        <w:t>е к</w:t>
      </w:r>
      <w:r w:rsidRPr="00BD3640">
        <w:rPr>
          <w:i/>
          <w:sz w:val="22"/>
          <w:szCs w:val="22"/>
        </w:rPr>
        <w:t xml:space="preserve"> </w:t>
      </w:r>
      <w:r w:rsidR="00F15D90" w:rsidRPr="00BD3640">
        <w:rPr>
          <w:i/>
          <w:sz w:val="22"/>
          <w:szCs w:val="22"/>
        </w:rPr>
        <w:t>п</w:t>
      </w:r>
      <w:r w:rsidRPr="00BD3640">
        <w:rPr>
          <w:i/>
          <w:sz w:val="22"/>
          <w:szCs w:val="22"/>
        </w:rPr>
        <w:t xml:space="preserve">исьму №121. Оно </w:t>
      </w:r>
      <w:r w:rsidR="00F15D90" w:rsidRPr="00BD3640">
        <w:rPr>
          <w:i/>
          <w:sz w:val="22"/>
          <w:szCs w:val="22"/>
        </w:rPr>
        <w:t xml:space="preserve">было </w:t>
      </w:r>
      <w:r w:rsidRPr="00BD3640">
        <w:rPr>
          <w:i/>
          <w:sz w:val="22"/>
          <w:szCs w:val="22"/>
        </w:rPr>
        <w:t xml:space="preserve">подписано, шрифтом </w:t>
      </w:r>
      <w:r w:rsidR="00F15D90" w:rsidRPr="00BD3640">
        <w:rPr>
          <w:i/>
          <w:sz w:val="22"/>
          <w:szCs w:val="22"/>
        </w:rPr>
        <w:t>дэ</w:t>
      </w:r>
      <w:r w:rsidRPr="00BD3640">
        <w:rPr>
          <w:i/>
          <w:sz w:val="22"/>
          <w:szCs w:val="22"/>
        </w:rPr>
        <w:t>ванагари, Бхолой Дэв</w:t>
      </w:r>
      <w:r w:rsidR="00F15D90" w:rsidRPr="00BD3640">
        <w:rPr>
          <w:i/>
          <w:sz w:val="22"/>
          <w:szCs w:val="22"/>
        </w:rPr>
        <w:t>а</w:t>
      </w:r>
      <w:r w:rsidRPr="00BD3640">
        <w:rPr>
          <w:i/>
          <w:sz w:val="22"/>
          <w:szCs w:val="22"/>
        </w:rPr>
        <w:t xml:space="preserve"> </w:t>
      </w:r>
      <w:r w:rsidR="00F15D90" w:rsidRPr="00BD3640">
        <w:rPr>
          <w:i/>
          <w:sz w:val="22"/>
          <w:szCs w:val="22"/>
        </w:rPr>
        <w:t>Ш</w:t>
      </w:r>
      <w:r w:rsidRPr="00BD3640">
        <w:rPr>
          <w:i/>
          <w:sz w:val="22"/>
          <w:szCs w:val="22"/>
        </w:rPr>
        <w:t xml:space="preserve">армой от имени </w:t>
      </w:r>
      <w:r w:rsidR="00F15D90" w:rsidRPr="00BD3640">
        <w:rPr>
          <w:i/>
          <w:sz w:val="22"/>
          <w:szCs w:val="22"/>
        </w:rPr>
        <w:t>м</w:t>
      </w:r>
      <w:r w:rsidRPr="00BD3640">
        <w:rPr>
          <w:i/>
          <w:sz w:val="22"/>
          <w:szCs w:val="22"/>
        </w:rPr>
        <w:t>ахатмы К. Х., чел</w:t>
      </w:r>
      <w:r w:rsidR="00F15D90" w:rsidRPr="00BD3640">
        <w:rPr>
          <w:i/>
          <w:sz w:val="22"/>
          <w:szCs w:val="22"/>
        </w:rPr>
        <w:t xml:space="preserve">ой которого </w:t>
      </w:r>
      <w:r w:rsidRPr="00BD3640">
        <w:rPr>
          <w:i/>
          <w:sz w:val="22"/>
          <w:szCs w:val="22"/>
        </w:rPr>
        <w:t xml:space="preserve">он </w:t>
      </w:r>
      <w:r w:rsidR="00F15D90" w:rsidRPr="00BD3640">
        <w:rPr>
          <w:i/>
          <w:sz w:val="22"/>
          <w:szCs w:val="22"/>
        </w:rPr>
        <w:t>бы</w:t>
      </w:r>
      <w:r w:rsidRPr="00BD3640">
        <w:rPr>
          <w:i/>
          <w:sz w:val="22"/>
          <w:szCs w:val="22"/>
        </w:rPr>
        <w:t>л, и написано под его руководством. П</w:t>
      </w:r>
      <w:r w:rsidR="00F15D90" w:rsidRPr="00BD3640">
        <w:rPr>
          <w:i/>
          <w:sz w:val="22"/>
          <w:szCs w:val="22"/>
        </w:rPr>
        <w:t>ервоначальная</w:t>
      </w:r>
      <w:r w:rsidRPr="00BD3640">
        <w:rPr>
          <w:i/>
          <w:sz w:val="22"/>
          <w:szCs w:val="22"/>
        </w:rPr>
        <w:t xml:space="preserve"> телеграмма </w:t>
      </w:r>
      <w:r w:rsidR="00F15D90" w:rsidRPr="00BD3640">
        <w:rPr>
          <w:i/>
          <w:sz w:val="22"/>
          <w:szCs w:val="22"/>
        </w:rPr>
        <w:t>м</w:t>
      </w:r>
      <w:r w:rsidRPr="00BD3640">
        <w:rPr>
          <w:i/>
          <w:sz w:val="22"/>
          <w:szCs w:val="22"/>
        </w:rPr>
        <w:t>ахатмы, что Кингсфорд должна остаться пре</w:t>
      </w:r>
      <w:r w:rsidR="00F15D90" w:rsidRPr="00BD3640">
        <w:rPr>
          <w:i/>
          <w:sz w:val="22"/>
          <w:szCs w:val="22"/>
        </w:rPr>
        <w:t>зиденто</w:t>
      </w:r>
      <w:r w:rsidRPr="00BD3640">
        <w:rPr>
          <w:i/>
          <w:sz w:val="22"/>
          <w:szCs w:val="22"/>
        </w:rPr>
        <w:t>м,</w:t>
      </w:r>
      <w:r w:rsidR="00F15D90" w:rsidRPr="00BD3640">
        <w:rPr>
          <w:i/>
          <w:sz w:val="22"/>
          <w:szCs w:val="22"/>
        </w:rPr>
        <w:t xml:space="preserve"> похоже,</w:t>
      </w:r>
      <w:r w:rsidRPr="00BD3640">
        <w:rPr>
          <w:i/>
          <w:sz w:val="22"/>
          <w:szCs w:val="22"/>
        </w:rPr>
        <w:t xml:space="preserve"> только осложнил</w:t>
      </w:r>
      <w:r w:rsidR="00981C03" w:rsidRPr="00BD3640">
        <w:rPr>
          <w:i/>
          <w:sz w:val="22"/>
          <w:szCs w:val="22"/>
        </w:rPr>
        <w:t>а</w:t>
      </w:r>
      <w:r w:rsidRPr="00BD3640">
        <w:rPr>
          <w:i/>
          <w:sz w:val="22"/>
          <w:szCs w:val="22"/>
        </w:rPr>
        <w:t xml:space="preserve"> дело. Потому 16 января (когда </w:t>
      </w:r>
      <w:r w:rsidR="00F15D90" w:rsidRPr="00BD3640">
        <w:rPr>
          <w:i/>
          <w:sz w:val="22"/>
          <w:szCs w:val="22"/>
        </w:rPr>
        <w:t>было написано это</w:t>
      </w:r>
      <w:r w:rsidRPr="00BD3640">
        <w:rPr>
          <w:i/>
          <w:sz w:val="22"/>
          <w:szCs w:val="22"/>
        </w:rPr>
        <w:t xml:space="preserve"> письмо) </w:t>
      </w:r>
      <w:r w:rsidR="00F15D90" w:rsidRPr="00BD3640">
        <w:rPr>
          <w:i/>
          <w:sz w:val="22"/>
          <w:szCs w:val="22"/>
        </w:rPr>
        <w:t>он п</w:t>
      </w:r>
      <w:r w:rsidRPr="00BD3640">
        <w:rPr>
          <w:i/>
          <w:sz w:val="22"/>
          <w:szCs w:val="22"/>
        </w:rPr>
        <w:t xml:space="preserve">ослал в Лондон вторую телеграмму: «Отложите выборы, письмо следует». Она тоже была послана по </w:t>
      </w:r>
      <w:r w:rsidR="00F15D90" w:rsidRPr="00BD3640">
        <w:rPr>
          <w:i/>
          <w:sz w:val="22"/>
          <w:szCs w:val="22"/>
        </w:rPr>
        <w:t>указанию</w:t>
      </w:r>
      <w:r w:rsidRPr="00BD3640">
        <w:rPr>
          <w:i/>
          <w:sz w:val="22"/>
          <w:szCs w:val="22"/>
        </w:rPr>
        <w:t xml:space="preserve"> Махачохана.</w:t>
      </w:r>
    </w:p>
    <w:p w:rsidR="00842D52" w:rsidRPr="00BD3640" w:rsidRDefault="00E9662C" w:rsidP="00842D52">
      <w:pPr>
        <w:ind w:firstLine="340"/>
        <w:jc w:val="both"/>
        <w:rPr>
          <w:i/>
          <w:sz w:val="22"/>
          <w:szCs w:val="22"/>
        </w:rPr>
      </w:pPr>
      <w:r w:rsidRPr="00BD3640">
        <w:rPr>
          <w:i/>
          <w:sz w:val="22"/>
          <w:szCs w:val="22"/>
        </w:rPr>
        <w:t>По предложению м</w:t>
      </w:r>
      <w:r w:rsidR="00842D52" w:rsidRPr="00BD3640">
        <w:rPr>
          <w:i/>
          <w:iCs/>
          <w:sz w:val="22"/>
          <w:szCs w:val="22"/>
        </w:rPr>
        <w:t>ахатмы, Лондонс</w:t>
      </w:r>
      <w:r w:rsidRPr="00BD3640">
        <w:rPr>
          <w:i/>
          <w:iCs/>
          <w:sz w:val="22"/>
          <w:szCs w:val="22"/>
        </w:rPr>
        <w:t>кая ложа подождала приезда</w:t>
      </w:r>
      <w:r w:rsidR="00842D52" w:rsidRPr="00BD3640">
        <w:rPr>
          <w:i/>
          <w:iCs/>
          <w:sz w:val="22"/>
          <w:szCs w:val="22"/>
        </w:rPr>
        <w:t xml:space="preserve"> Олкотта, и выборы состоялись 7 апреля </w:t>
      </w:r>
      <w:smartTag w:uri="urn:schemas-microsoft-com:office:smarttags" w:element="metricconverter">
        <w:smartTagPr>
          <w:attr w:name="ProductID" w:val="1884 г"/>
        </w:smartTagPr>
        <w:r w:rsidR="00842D52" w:rsidRPr="00BD3640">
          <w:rPr>
            <w:i/>
            <w:iCs/>
            <w:sz w:val="22"/>
            <w:szCs w:val="22"/>
          </w:rPr>
          <w:t>1884 г</w:t>
        </w:r>
      </w:smartTag>
      <w:r w:rsidR="00842D52" w:rsidRPr="00BD3640">
        <w:rPr>
          <w:i/>
          <w:iCs/>
          <w:sz w:val="22"/>
          <w:szCs w:val="22"/>
        </w:rPr>
        <w:t>.</w:t>
      </w:r>
      <w:r w:rsidR="00842D52" w:rsidRPr="00BD3640">
        <w:rPr>
          <w:i/>
          <w:sz w:val="22"/>
          <w:szCs w:val="22"/>
        </w:rPr>
        <w:t xml:space="preserve"> под </w:t>
      </w:r>
      <w:r w:rsidR="00C81A4E" w:rsidRPr="00BD3640">
        <w:rPr>
          <w:i/>
          <w:sz w:val="22"/>
          <w:szCs w:val="22"/>
        </w:rPr>
        <w:t xml:space="preserve">его </w:t>
      </w:r>
      <w:r w:rsidR="00842D52" w:rsidRPr="00BD3640">
        <w:rPr>
          <w:i/>
          <w:sz w:val="22"/>
          <w:szCs w:val="22"/>
        </w:rPr>
        <w:t>председательством. П</w:t>
      </w:r>
      <w:r w:rsidR="00C81A4E" w:rsidRPr="00BD3640">
        <w:rPr>
          <w:i/>
          <w:sz w:val="22"/>
          <w:szCs w:val="22"/>
        </w:rPr>
        <w:t>резидентом выбрали компромиссного кандидата</w:t>
      </w:r>
      <w:r w:rsidR="00842D52" w:rsidRPr="00BD3640">
        <w:rPr>
          <w:i/>
          <w:sz w:val="22"/>
          <w:szCs w:val="22"/>
        </w:rPr>
        <w:t xml:space="preserve"> Г. Б. Финч</w:t>
      </w:r>
      <w:r w:rsidR="00C81A4E" w:rsidRPr="00BD3640">
        <w:rPr>
          <w:i/>
          <w:sz w:val="22"/>
          <w:szCs w:val="22"/>
        </w:rPr>
        <w:t>а</w:t>
      </w:r>
      <w:r w:rsidR="00842D52" w:rsidRPr="00BD3640">
        <w:rPr>
          <w:i/>
          <w:sz w:val="22"/>
          <w:szCs w:val="22"/>
        </w:rPr>
        <w:t>, вице-п</w:t>
      </w:r>
      <w:r w:rsidR="00C81A4E" w:rsidRPr="00BD3640">
        <w:rPr>
          <w:i/>
          <w:sz w:val="22"/>
          <w:szCs w:val="22"/>
        </w:rPr>
        <w:t>резидентом</w:t>
      </w:r>
      <w:r w:rsidR="00842D52" w:rsidRPr="00BD3640">
        <w:rPr>
          <w:i/>
          <w:sz w:val="22"/>
          <w:szCs w:val="22"/>
        </w:rPr>
        <w:t xml:space="preserve"> и </w:t>
      </w:r>
      <w:r w:rsidR="00842D52" w:rsidRPr="00BD3640">
        <w:rPr>
          <w:rFonts w:ascii="Times New Roman CYR" w:hAnsi="Times New Roman CYR"/>
          <w:i/>
          <w:sz w:val="22"/>
          <w:szCs w:val="22"/>
        </w:rPr>
        <w:t>секретар</w:t>
      </w:r>
      <w:r w:rsidR="00C81A4E" w:rsidRPr="00BD3640">
        <w:rPr>
          <w:rFonts w:ascii="Times New Roman CYR" w:hAnsi="Times New Roman CYR"/>
          <w:i/>
          <w:sz w:val="22"/>
          <w:szCs w:val="22"/>
        </w:rPr>
        <w:t>ё</w:t>
      </w:r>
      <w:r w:rsidR="00842D52" w:rsidRPr="00BD3640">
        <w:rPr>
          <w:i/>
          <w:sz w:val="22"/>
          <w:szCs w:val="22"/>
        </w:rPr>
        <w:t>м</w:t>
      </w:r>
      <w:r w:rsidR="008F4299" w:rsidRPr="00BD3640">
        <w:rPr>
          <w:i/>
          <w:sz w:val="22"/>
          <w:szCs w:val="22"/>
        </w:rPr>
        <w:t xml:space="preserve"> —</w:t>
      </w:r>
      <w:r w:rsidR="00842D52" w:rsidRPr="00BD3640">
        <w:rPr>
          <w:i/>
          <w:sz w:val="22"/>
          <w:szCs w:val="22"/>
        </w:rPr>
        <w:t xml:space="preserve"> Синнетт</w:t>
      </w:r>
      <w:r w:rsidR="00C81A4E" w:rsidRPr="00BD3640">
        <w:rPr>
          <w:i/>
          <w:sz w:val="22"/>
          <w:szCs w:val="22"/>
        </w:rPr>
        <w:t>а</w:t>
      </w:r>
      <w:r w:rsidR="00842D52" w:rsidRPr="00BD3640">
        <w:rPr>
          <w:i/>
          <w:sz w:val="22"/>
          <w:szCs w:val="22"/>
        </w:rPr>
        <w:t xml:space="preserve">, </w:t>
      </w:r>
      <w:r w:rsidR="00C81A4E" w:rsidRPr="00BD3640">
        <w:rPr>
          <w:i/>
          <w:sz w:val="22"/>
          <w:szCs w:val="22"/>
        </w:rPr>
        <w:t xml:space="preserve">а </w:t>
      </w:r>
      <w:r w:rsidR="00842D52" w:rsidRPr="00BD3640">
        <w:rPr>
          <w:i/>
          <w:sz w:val="22"/>
          <w:szCs w:val="22"/>
        </w:rPr>
        <w:t>казначеем</w:t>
      </w:r>
      <w:r w:rsidR="008F4299" w:rsidRPr="00BD3640">
        <w:rPr>
          <w:i/>
          <w:sz w:val="22"/>
          <w:szCs w:val="22"/>
        </w:rPr>
        <w:t xml:space="preserve"> —</w:t>
      </w:r>
      <w:r w:rsidR="00842D52" w:rsidRPr="00BD3640">
        <w:rPr>
          <w:i/>
          <w:sz w:val="22"/>
          <w:szCs w:val="22"/>
        </w:rPr>
        <w:t xml:space="preserve"> Франческ</w:t>
      </w:r>
      <w:r w:rsidR="00C81A4E" w:rsidRPr="00BD3640">
        <w:rPr>
          <w:i/>
          <w:sz w:val="22"/>
          <w:szCs w:val="22"/>
        </w:rPr>
        <w:t>у</w:t>
      </w:r>
      <w:r w:rsidR="003E2B94">
        <w:rPr>
          <w:i/>
          <w:sz w:val="22"/>
          <w:szCs w:val="22"/>
        </w:rPr>
        <w:t xml:space="preserve"> Арундэ</w:t>
      </w:r>
      <w:r w:rsidR="00842D52" w:rsidRPr="00BD3640">
        <w:rPr>
          <w:i/>
          <w:sz w:val="22"/>
          <w:szCs w:val="22"/>
        </w:rPr>
        <w:t xml:space="preserve">йл. Было выбрано только пять </w:t>
      </w:r>
      <w:r w:rsidR="0094536E" w:rsidRPr="0094536E">
        <w:rPr>
          <w:i/>
          <w:sz w:val="22"/>
          <w:szCs w:val="22"/>
        </w:rPr>
        <w:t>ч</w:t>
      </w:r>
      <w:r w:rsidR="0094536E">
        <w:rPr>
          <w:i/>
          <w:sz w:val="22"/>
          <w:szCs w:val="22"/>
        </w:rPr>
        <w:t>л</w:t>
      </w:r>
      <w:r w:rsidR="0094536E" w:rsidRPr="0094536E">
        <w:rPr>
          <w:i/>
          <w:sz w:val="22"/>
          <w:szCs w:val="22"/>
        </w:rPr>
        <w:t>енов</w:t>
      </w:r>
      <w:r w:rsidR="0094536E">
        <w:rPr>
          <w:i/>
          <w:sz w:val="22"/>
          <w:szCs w:val="22"/>
        </w:rPr>
        <w:t xml:space="preserve"> совета</w:t>
      </w:r>
      <w:r w:rsidR="00842D52" w:rsidRPr="00BD3640">
        <w:rPr>
          <w:i/>
          <w:sz w:val="22"/>
          <w:szCs w:val="22"/>
        </w:rPr>
        <w:t>, одним из которых был уч</w:t>
      </w:r>
      <w:r w:rsidR="00CC6BDF" w:rsidRPr="00BD3640">
        <w:rPr>
          <w:i/>
          <w:sz w:val="22"/>
          <w:szCs w:val="22"/>
        </w:rPr>
        <w:t>ё</w:t>
      </w:r>
      <w:r w:rsidR="00842D52" w:rsidRPr="00BD3640">
        <w:rPr>
          <w:i/>
          <w:sz w:val="22"/>
          <w:szCs w:val="22"/>
        </w:rPr>
        <w:t xml:space="preserve">ный, сэр Уильям Крукс, открыватель лучистой материи, которого </w:t>
      </w:r>
      <w:r w:rsidR="00CC6BDF" w:rsidRPr="00BD3640">
        <w:rPr>
          <w:i/>
          <w:sz w:val="22"/>
          <w:szCs w:val="22"/>
        </w:rPr>
        <w:t>м</w:t>
      </w:r>
      <w:r w:rsidR="00842D52" w:rsidRPr="00BD3640">
        <w:rPr>
          <w:i/>
          <w:sz w:val="22"/>
          <w:szCs w:val="22"/>
        </w:rPr>
        <w:t>ахатма хвалил в одном из своих предыдущих писем.</w:t>
      </w:r>
    </w:p>
    <w:p w:rsidR="00842D52" w:rsidRPr="00BD3640" w:rsidRDefault="00842D52" w:rsidP="00842D52">
      <w:pPr>
        <w:ind w:firstLine="340"/>
        <w:jc w:val="both"/>
        <w:rPr>
          <w:i/>
          <w:sz w:val="22"/>
          <w:szCs w:val="22"/>
        </w:rPr>
      </w:pPr>
      <w:r w:rsidRPr="00BD3640">
        <w:rPr>
          <w:i/>
          <w:sz w:val="22"/>
          <w:szCs w:val="22"/>
        </w:rPr>
        <w:t xml:space="preserve">Олкотт описывает всю </w:t>
      </w:r>
      <w:r w:rsidR="00CC6BDF" w:rsidRPr="00BD3640">
        <w:rPr>
          <w:i/>
          <w:sz w:val="22"/>
          <w:szCs w:val="22"/>
        </w:rPr>
        <w:t xml:space="preserve">эту </w:t>
      </w:r>
      <w:r w:rsidRPr="00BD3640">
        <w:rPr>
          <w:i/>
          <w:sz w:val="22"/>
          <w:szCs w:val="22"/>
        </w:rPr>
        <w:t>ситуацию в «</w:t>
      </w:r>
      <w:r w:rsidR="00CC6BDF" w:rsidRPr="00BD3640">
        <w:rPr>
          <w:i/>
          <w:sz w:val="22"/>
          <w:szCs w:val="22"/>
        </w:rPr>
        <w:t>Листа</w:t>
      </w:r>
      <w:r w:rsidRPr="00BD3640">
        <w:rPr>
          <w:i/>
          <w:sz w:val="22"/>
          <w:szCs w:val="22"/>
        </w:rPr>
        <w:t xml:space="preserve">х старого дневника», </w:t>
      </w:r>
      <w:r w:rsidR="00CC6BDF" w:rsidRPr="00BD3640">
        <w:rPr>
          <w:i/>
          <w:sz w:val="22"/>
          <w:szCs w:val="22"/>
        </w:rPr>
        <w:t>т.</w:t>
      </w:r>
      <w:r w:rsidR="00CC6BDF" w:rsidRPr="00BD3640">
        <w:rPr>
          <w:i/>
          <w:sz w:val="22"/>
          <w:szCs w:val="22"/>
          <w:lang w:val="en-US"/>
        </w:rPr>
        <w:t>III</w:t>
      </w:r>
      <w:r w:rsidRPr="00BD3640">
        <w:rPr>
          <w:i/>
          <w:sz w:val="22"/>
          <w:szCs w:val="22"/>
        </w:rPr>
        <w:t>.</w:t>
      </w:r>
      <w:r w:rsidR="00CC6BDF" w:rsidRPr="00BD3640">
        <w:rPr>
          <w:rStyle w:val="a7"/>
          <w:sz w:val="22"/>
          <w:szCs w:val="22"/>
        </w:rPr>
        <w:footnoteReference w:id="284"/>
      </w:r>
    </w:p>
    <w:p w:rsidR="00BD3640" w:rsidRPr="00520CEC" w:rsidRDefault="00BD3640" w:rsidP="00842D52">
      <w:pPr>
        <w:ind w:firstLine="340"/>
        <w:jc w:val="both"/>
        <w:rPr>
          <w:i/>
          <w:sz w:val="22"/>
          <w:szCs w:val="22"/>
        </w:rPr>
      </w:pPr>
      <w:r w:rsidRPr="00BD3640">
        <w:rPr>
          <w:i/>
          <w:sz w:val="22"/>
          <w:szCs w:val="22"/>
        </w:rPr>
        <w:t xml:space="preserve">Перед тем, как выехать из Ниццы в Лондон, он выпустил циркулярное письмо ко всем членам лондонской ложи с просьбой послать ему по отдельности в Париж, конфиденциально, их взгляды на ситуацию. Он взял эти письма с собой, чтобы читать их в поезде по дороге в Лондон. Он только подошёл к высказыванию в письме от Бертрама Кийтли (одного из самых верных членов ложи, </w:t>
      </w:r>
      <w:r w:rsidRPr="00BD3640">
        <w:rPr>
          <w:i/>
          <w:sz w:val="22"/>
          <w:szCs w:val="22"/>
        </w:rPr>
        <w:lastRenderedPageBreak/>
        <w:t>который позже оказал Блаватской бесценную помощь при написании "Тайной доктрины"), в котором тот подтверждал свою полную уверенность в том, что Учителя приведут все дела в порядок, когда под крышей вагона, над головой Мохини, появилось письмо и стало падать, кружась в воздухе. Оказалось, что это письмо было Олкотту и содержало необходимый ему совет, как справиться с затруднением.</w:t>
      </w:r>
    </w:p>
    <w:p w:rsidR="00520CEC" w:rsidRDefault="00520CEC" w:rsidP="00842D52">
      <w:pPr>
        <w:ind w:firstLine="340"/>
        <w:jc w:val="both"/>
        <w:rPr>
          <w:i/>
          <w:sz w:val="22"/>
          <w:szCs w:val="22"/>
        </w:rPr>
      </w:pPr>
      <w:r>
        <w:rPr>
          <w:i/>
          <w:sz w:val="22"/>
          <w:szCs w:val="22"/>
        </w:rPr>
        <w:t>«</w:t>
      </w:r>
      <w:r w:rsidRPr="00520CEC">
        <w:rPr>
          <w:i/>
          <w:sz w:val="22"/>
          <w:szCs w:val="22"/>
        </w:rPr>
        <w:t>Это был</w:t>
      </w:r>
      <w:r w:rsidR="003E7E0D">
        <w:rPr>
          <w:i/>
          <w:sz w:val="22"/>
          <w:szCs w:val="22"/>
        </w:rPr>
        <w:t>,</w:t>
      </w:r>
      <w:r w:rsidRPr="00520CEC">
        <w:rPr>
          <w:i/>
          <w:sz w:val="22"/>
          <w:szCs w:val="22"/>
        </w:rPr>
        <w:t xml:space="preserve"> как специально</w:t>
      </w:r>
      <w:r w:rsidR="003E7E0D">
        <w:rPr>
          <w:i/>
          <w:sz w:val="22"/>
          <w:szCs w:val="22"/>
        </w:rPr>
        <w:t>,</w:t>
      </w:r>
      <w:r w:rsidRPr="00520CEC">
        <w:rPr>
          <w:i/>
          <w:sz w:val="22"/>
          <w:szCs w:val="22"/>
        </w:rPr>
        <w:t xml:space="preserve"> чёткий ответ на мыcли верного автора письма, которое я читал в тот момент. Хотел бы я, чтобы все в нашем Обществе осознали, что Великие Братья, стоящие за нашей работой, несомненно, бдительно присматривают за всеми теми из нас, кто с чистым сердцем и бескорыстным умом вкладыва</w:t>
      </w:r>
      <w:r w:rsidR="003E7E0D">
        <w:rPr>
          <w:i/>
          <w:sz w:val="22"/>
          <w:szCs w:val="22"/>
        </w:rPr>
        <w:t>е</w:t>
      </w:r>
      <w:r w:rsidRPr="00520CEC">
        <w:rPr>
          <w:i/>
          <w:sz w:val="22"/>
          <w:szCs w:val="22"/>
        </w:rPr>
        <w:t>т в неё свою энергию. Что может быть более утешительного</w:t>
      </w:r>
      <w:r w:rsidR="003E7E0D">
        <w:rPr>
          <w:i/>
          <w:sz w:val="22"/>
          <w:szCs w:val="22"/>
        </w:rPr>
        <w:t>,</w:t>
      </w:r>
      <w:r w:rsidRPr="00520CEC">
        <w:rPr>
          <w:i/>
          <w:sz w:val="22"/>
          <w:szCs w:val="22"/>
        </w:rPr>
        <w:t xml:space="preserve"> чем знать что наши труды не напрасны, а наши </w:t>
      </w:r>
      <w:r w:rsidR="003E7E0D">
        <w:rPr>
          <w:i/>
          <w:sz w:val="22"/>
          <w:szCs w:val="22"/>
        </w:rPr>
        <w:t>устремлени</w:t>
      </w:r>
      <w:r w:rsidRPr="00520CEC">
        <w:rPr>
          <w:i/>
          <w:sz w:val="22"/>
          <w:szCs w:val="22"/>
        </w:rPr>
        <w:t>ия не остаются незамеченными?</w:t>
      </w:r>
      <w:r>
        <w:rPr>
          <w:i/>
          <w:sz w:val="22"/>
          <w:szCs w:val="22"/>
        </w:rPr>
        <w:t xml:space="preserve">» </w:t>
      </w:r>
      <w:r w:rsidRPr="00520CEC">
        <w:rPr>
          <w:i/>
          <w:sz w:val="22"/>
          <w:szCs w:val="22"/>
        </w:rPr>
        <w:t>—</w:t>
      </w:r>
      <w:r>
        <w:rPr>
          <w:i/>
          <w:sz w:val="22"/>
          <w:szCs w:val="22"/>
        </w:rPr>
        <w:t xml:space="preserve"> </w:t>
      </w:r>
      <w:r w:rsidRPr="00520CEC">
        <w:rPr>
          <w:i/>
          <w:sz w:val="22"/>
          <w:szCs w:val="22"/>
        </w:rPr>
        <w:t xml:space="preserve">замечает </w:t>
      </w:r>
      <w:r>
        <w:rPr>
          <w:i/>
          <w:sz w:val="22"/>
          <w:szCs w:val="22"/>
        </w:rPr>
        <w:t>п</w:t>
      </w:r>
      <w:r w:rsidRPr="00520CEC">
        <w:rPr>
          <w:i/>
          <w:sz w:val="22"/>
          <w:szCs w:val="22"/>
        </w:rPr>
        <w:t>олковник</w:t>
      </w:r>
      <w:r>
        <w:rPr>
          <w:i/>
          <w:sz w:val="22"/>
          <w:szCs w:val="22"/>
        </w:rPr>
        <w:t>.</w:t>
      </w:r>
    </w:p>
    <w:p w:rsidR="003E7E0D" w:rsidRDefault="003E7E0D" w:rsidP="00842D52">
      <w:pPr>
        <w:ind w:firstLine="340"/>
        <w:jc w:val="both"/>
        <w:rPr>
          <w:i/>
          <w:sz w:val="22"/>
          <w:szCs w:val="22"/>
        </w:rPr>
      </w:pPr>
      <w:r w:rsidRPr="003E7E0D">
        <w:rPr>
          <w:i/>
          <w:sz w:val="22"/>
          <w:szCs w:val="22"/>
        </w:rPr>
        <w:t xml:space="preserve">А ранее он получил феноменальным способом письмо от махатмы на борту парохода по пути из Индии в Англию. Он </w:t>
      </w:r>
      <w:r w:rsidR="003E558A">
        <w:rPr>
          <w:i/>
          <w:sz w:val="22"/>
          <w:szCs w:val="22"/>
        </w:rPr>
        <w:t>замечае</w:t>
      </w:r>
      <w:r w:rsidRPr="003E7E0D">
        <w:rPr>
          <w:i/>
          <w:sz w:val="22"/>
          <w:szCs w:val="22"/>
        </w:rPr>
        <w:t>т: "Если бы до того у меня были малейшие сомнения</w:t>
      </w:r>
      <w:r w:rsidR="003E558A">
        <w:rPr>
          <w:i/>
          <w:sz w:val="22"/>
          <w:szCs w:val="22"/>
        </w:rPr>
        <w:t>,</w:t>
      </w:r>
      <w:r w:rsidRPr="003E7E0D">
        <w:rPr>
          <w:i/>
          <w:sz w:val="22"/>
          <w:szCs w:val="22"/>
        </w:rPr>
        <w:t xml:space="preserve"> то они бы рассеялись этим письмом", где говорилось:</w:t>
      </w:r>
    </w:p>
    <w:p w:rsidR="00C325ED" w:rsidRPr="00520CEC" w:rsidRDefault="00C325ED" w:rsidP="00842D52">
      <w:pPr>
        <w:ind w:firstLine="340"/>
        <w:jc w:val="both"/>
        <w:rPr>
          <w:i/>
          <w:sz w:val="22"/>
          <w:szCs w:val="22"/>
        </w:rPr>
      </w:pPr>
      <w:r>
        <w:rPr>
          <w:i/>
          <w:sz w:val="22"/>
          <w:szCs w:val="22"/>
        </w:rPr>
        <w:t>«</w:t>
      </w:r>
      <w:r w:rsidRPr="00C325ED">
        <w:rPr>
          <w:i/>
          <w:sz w:val="22"/>
          <w:szCs w:val="22"/>
        </w:rPr>
        <w:t>Сдерживайте, как необходимо, свои чувства</w:t>
      </w:r>
      <w:r w:rsidR="003E2B94">
        <w:rPr>
          <w:i/>
          <w:sz w:val="22"/>
          <w:szCs w:val="22"/>
        </w:rPr>
        <w:t>,</w:t>
      </w:r>
      <w:r w:rsidRPr="00C325ED">
        <w:rPr>
          <w:i/>
          <w:sz w:val="22"/>
          <w:szCs w:val="22"/>
        </w:rPr>
        <w:t xml:space="preserve"> чтобы в этом запутанном столкновении на западе вы могли поступить правильно. Наблюдайте за вашими первыми впечатлениями. Пусть ни ваши личные предрасположенности, ни пристрастия, ни подозрения, ни антипатии не повлияют на ваши действия. И в Лондоне, и в Париже между членами выросло непонимание, которое угрожает интересам всего движения... Постарайтесь устранить такие предвзятые представления, с которыми вы встретитесь, по-доброму убеждая и взывая к чувству верности делу истины, если не нам. Дайте всем этим людям почувствовать, что у нас нет любимчиков и личных пристрастий, </w:t>
      </w:r>
      <w:r>
        <w:rPr>
          <w:i/>
          <w:sz w:val="22"/>
          <w:szCs w:val="22"/>
        </w:rPr>
        <w:t>а есть лишь любовь к их</w:t>
      </w:r>
      <w:r w:rsidRPr="00C325ED">
        <w:rPr>
          <w:i/>
          <w:sz w:val="22"/>
          <w:szCs w:val="22"/>
        </w:rPr>
        <w:t xml:space="preserve"> добры</w:t>
      </w:r>
      <w:r>
        <w:rPr>
          <w:i/>
          <w:sz w:val="22"/>
          <w:szCs w:val="22"/>
        </w:rPr>
        <w:t>м</w:t>
      </w:r>
      <w:r w:rsidRPr="00C325ED">
        <w:rPr>
          <w:i/>
          <w:sz w:val="22"/>
          <w:szCs w:val="22"/>
        </w:rPr>
        <w:t xml:space="preserve"> дела</w:t>
      </w:r>
      <w:r>
        <w:rPr>
          <w:i/>
          <w:sz w:val="22"/>
          <w:szCs w:val="22"/>
        </w:rPr>
        <w:t>м</w:t>
      </w:r>
      <w:r w:rsidRPr="00C325ED">
        <w:rPr>
          <w:i/>
          <w:sz w:val="22"/>
          <w:szCs w:val="22"/>
        </w:rPr>
        <w:t xml:space="preserve"> </w:t>
      </w:r>
      <w:r>
        <w:rPr>
          <w:i/>
          <w:sz w:val="22"/>
          <w:szCs w:val="22"/>
        </w:rPr>
        <w:t>и к</w:t>
      </w:r>
      <w:r w:rsidRPr="00C325ED">
        <w:rPr>
          <w:i/>
          <w:sz w:val="22"/>
          <w:szCs w:val="22"/>
        </w:rPr>
        <w:t xml:space="preserve"> человечеств</w:t>
      </w:r>
      <w:r>
        <w:rPr>
          <w:i/>
          <w:sz w:val="22"/>
          <w:szCs w:val="22"/>
        </w:rPr>
        <w:t>у</w:t>
      </w:r>
      <w:r w:rsidRPr="00C325ED">
        <w:rPr>
          <w:i/>
          <w:sz w:val="22"/>
          <w:szCs w:val="22"/>
        </w:rPr>
        <w:t xml:space="preserve"> в целом.</w:t>
      </w:r>
      <w:r>
        <w:rPr>
          <w:i/>
          <w:sz w:val="22"/>
          <w:szCs w:val="22"/>
        </w:rPr>
        <w:t xml:space="preserve">» В этом </w:t>
      </w:r>
      <w:r w:rsidRPr="00C325ED">
        <w:rPr>
          <w:i/>
          <w:sz w:val="22"/>
          <w:szCs w:val="22"/>
        </w:rPr>
        <w:t xml:space="preserve">письме также </w:t>
      </w:r>
      <w:r w:rsidR="003F4DA0">
        <w:rPr>
          <w:i/>
          <w:sz w:val="22"/>
          <w:szCs w:val="22"/>
        </w:rPr>
        <w:t>было</w:t>
      </w:r>
      <w:r w:rsidRPr="00C325ED">
        <w:rPr>
          <w:i/>
          <w:sz w:val="22"/>
          <w:szCs w:val="22"/>
        </w:rPr>
        <w:t xml:space="preserve"> утверждение, что </w:t>
      </w:r>
      <w:r>
        <w:rPr>
          <w:i/>
          <w:sz w:val="22"/>
          <w:szCs w:val="22"/>
        </w:rPr>
        <w:t>«</w:t>
      </w:r>
      <w:r w:rsidRPr="00C325ED">
        <w:rPr>
          <w:i/>
          <w:sz w:val="22"/>
          <w:szCs w:val="22"/>
        </w:rPr>
        <w:t>одн</w:t>
      </w:r>
      <w:r w:rsidR="003F4DA0">
        <w:rPr>
          <w:i/>
          <w:sz w:val="22"/>
          <w:szCs w:val="22"/>
        </w:rPr>
        <w:t>о</w:t>
      </w:r>
      <w:r w:rsidR="0094536E">
        <w:rPr>
          <w:i/>
          <w:sz w:val="22"/>
          <w:szCs w:val="22"/>
        </w:rPr>
        <w:t xml:space="preserve"> </w:t>
      </w:r>
      <w:r w:rsidRPr="00C325ED">
        <w:rPr>
          <w:i/>
          <w:sz w:val="22"/>
          <w:szCs w:val="22"/>
        </w:rPr>
        <w:t>из самых ценных последствий миссии Упасики [Е.П.Б.] — в том</w:t>
      </w:r>
      <w:r>
        <w:rPr>
          <w:i/>
          <w:sz w:val="22"/>
          <w:szCs w:val="22"/>
        </w:rPr>
        <w:t>,</w:t>
      </w:r>
      <w:r w:rsidRPr="00C325ED">
        <w:rPr>
          <w:i/>
          <w:sz w:val="22"/>
          <w:szCs w:val="22"/>
        </w:rPr>
        <w:t xml:space="preserve"> что она побуждает людей к самопознанию и разрушает у них </w:t>
      </w:r>
      <w:r w:rsidR="003E558A">
        <w:rPr>
          <w:i/>
          <w:sz w:val="22"/>
          <w:szCs w:val="22"/>
        </w:rPr>
        <w:t xml:space="preserve">слепое </w:t>
      </w:r>
      <w:r w:rsidRPr="00C325ED">
        <w:rPr>
          <w:i/>
          <w:sz w:val="22"/>
          <w:szCs w:val="22"/>
        </w:rPr>
        <w:t>раболепие перед личностями</w:t>
      </w:r>
      <w:r>
        <w:rPr>
          <w:i/>
          <w:sz w:val="22"/>
          <w:szCs w:val="22"/>
        </w:rPr>
        <w:t>»</w:t>
      </w:r>
      <w:r w:rsidRPr="00C325ED">
        <w:rPr>
          <w:i/>
          <w:sz w:val="22"/>
          <w:szCs w:val="22"/>
        </w:rPr>
        <w:t>.</w:t>
      </w:r>
    </w:p>
    <w:p w:rsidR="00842D52" w:rsidRPr="00422B7E" w:rsidRDefault="003E558A" w:rsidP="00842D52">
      <w:pPr>
        <w:ind w:firstLine="340"/>
        <w:jc w:val="both"/>
        <w:rPr>
          <w:i/>
          <w:sz w:val="22"/>
          <w:szCs w:val="22"/>
        </w:rPr>
      </w:pPr>
      <w:r w:rsidRPr="00422B7E">
        <w:rPr>
          <w:i/>
          <w:sz w:val="22"/>
          <w:szCs w:val="22"/>
        </w:rPr>
        <w:t>Дж</w:t>
      </w:r>
      <w:r w:rsidR="00842D52" w:rsidRPr="00422B7E">
        <w:rPr>
          <w:i/>
          <w:sz w:val="22"/>
          <w:szCs w:val="22"/>
        </w:rPr>
        <w:t>озефин Рэнсом комментирует: «Группа Кингсфорд-М</w:t>
      </w:r>
      <w:r w:rsidR="00422B7E" w:rsidRPr="00422B7E">
        <w:rPr>
          <w:i/>
          <w:sz w:val="22"/>
          <w:szCs w:val="22"/>
        </w:rPr>
        <w:t>э</w:t>
      </w:r>
      <w:r w:rsidR="00842D52" w:rsidRPr="00422B7E">
        <w:rPr>
          <w:i/>
          <w:sz w:val="22"/>
          <w:szCs w:val="22"/>
        </w:rPr>
        <w:t>йтл</w:t>
      </w:r>
      <w:r w:rsidR="00A00821">
        <w:rPr>
          <w:i/>
          <w:sz w:val="22"/>
          <w:szCs w:val="22"/>
        </w:rPr>
        <w:t>е</w:t>
      </w:r>
      <w:r w:rsidR="00842D52" w:rsidRPr="00422B7E">
        <w:rPr>
          <w:i/>
          <w:sz w:val="22"/>
          <w:szCs w:val="22"/>
        </w:rPr>
        <w:t>нд</w:t>
      </w:r>
      <w:r w:rsidR="00422B7E" w:rsidRPr="00422B7E">
        <w:rPr>
          <w:i/>
          <w:sz w:val="22"/>
          <w:szCs w:val="22"/>
        </w:rPr>
        <w:t>а</w:t>
      </w:r>
      <w:r w:rsidR="00842D52" w:rsidRPr="00422B7E">
        <w:rPr>
          <w:i/>
          <w:sz w:val="22"/>
          <w:szCs w:val="22"/>
        </w:rPr>
        <w:t xml:space="preserve"> </w:t>
      </w:r>
      <w:r w:rsidRPr="00422B7E">
        <w:rPr>
          <w:i/>
          <w:sz w:val="22"/>
          <w:szCs w:val="22"/>
        </w:rPr>
        <w:t xml:space="preserve">в ходе выборов </w:t>
      </w:r>
      <w:r w:rsidR="00842D52" w:rsidRPr="00422B7E">
        <w:rPr>
          <w:i/>
          <w:sz w:val="22"/>
          <w:szCs w:val="22"/>
        </w:rPr>
        <w:t>была</w:t>
      </w:r>
      <w:r w:rsidRPr="00422B7E">
        <w:rPr>
          <w:i/>
          <w:sz w:val="22"/>
          <w:szCs w:val="22"/>
        </w:rPr>
        <w:t xml:space="preserve"> измучена бесконечными обсуждениями, поскольку А.Кингсфорд,</w:t>
      </w:r>
      <w:r w:rsidR="00842D52" w:rsidRPr="00422B7E">
        <w:rPr>
          <w:i/>
          <w:sz w:val="22"/>
          <w:szCs w:val="22"/>
        </w:rPr>
        <w:t xml:space="preserve"> женщина с сильным характером,</w:t>
      </w:r>
      <w:r w:rsidR="008F4299" w:rsidRPr="00422B7E">
        <w:rPr>
          <w:i/>
          <w:sz w:val="22"/>
          <w:szCs w:val="22"/>
        </w:rPr>
        <w:t xml:space="preserve"> </w:t>
      </w:r>
      <w:r w:rsidRPr="00422B7E">
        <w:rPr>
          <w:i/>
          <w:sz w:val="22"/>
          <w:szCs w:val="22"/>
        </w:rPr>
        <w:t xml:space="preserve">хотела быть президентом, </w:t>
      </w:r>
      <w:r w:rsidR="00842D52" w:rsidRPr="00422B7E">
        <w:rPr>
          <w:i/>
          <w:sz w:val="22"/>
          <w:szCs w:val="22"/>
        </w:rPr>
        <w:t xml:space="preserve">но молчала. </w:t>
      </w:r>
      <w:r w:rsidRPr="00422B7E">
        <w:rPr>
          <w:i/>
          <w:sz w:val="22"/>
          <w:szCs w:val="22"/>
        </w:rPr>
        <w:t>Когда в</w:t>
      </w:r>
      <w:r w:rsidR="00842D52" w:rsidRPr="00422B7E">
        <w:rPr>
          <w:i/>
          <w:sz w:val="22"/>
          <w:szCs w:val="22"/>
        </w:rPr>
        <w:t xml:space="preserve">ыступал Синнетт, во время этого </w:t>
      </w:r>
      <w:r w:rsidR="00422B7E" w:rsidRPr="00422B7E">
        <w:rPr>
          <w:i/>
          <w:sz w:val="22"/>
          <w:szCs w:val="22"/>
        </w:rPr>
        <w:t>нескольно</w:t>
      </w:r>
      <w:r w:rsidR="00842D52" w:rsidRPr="00422B7E">
        <w:rPr>
          <w:i/>
          <w:sz w:val="22"/>
          <w:szCs w:val="22"/>
        </w:rPr>
        <w:t xml:space="preserve"> напряж</w:t>
      </w:r>
      <w:r w:rsidR="00422B7E" w:rsidRPr="00422B7E">
        <w:rPr>
          <w:i/>
          <w:sz w:val="22"/>
          <w:szCs w:val="22"/>
        </w:rPr>
        <w:t>ё</w:t>
      </w:r>
      <w:r w:rsidR="00842D52" w:rsidRPr="00422B7E">
        <w:rPr>
          <w:i/>
          <w:sz w:val="22"/>
          <w:szCs w:val="22"/>
        </w:rPr>
        <w:t>нного заседания к всеобщему удивлению</w:t>
      </w:r>
      <w:r w:rsidR="00422B7E" w:rsidRPr="00422B7E">
        <w:rPr>
          <w:i/>
          <w:sz w:val="22"/>
          <w:szCs w:val="22"/>
        </w:rPr>
        <w:t xml:space="preserve"> внезапно</w:t>
      </w:r>
      <w:r w:rsidR="00842D52" w:rsidRPr="00422B7E">
        <w:rPr>
          <w:i/>
          <w:sz w:val="22"/>
          <w:szCs w:val="22"/>
        </w:rPr>
        <w:t xml:space="preserve"> появилась Б</w:t>
      </w:r>
      <w:r w:rsidR="00422B7E" w:rsidRPr="00422B7E">
        <w:rPr>
          <w:i/>
          <w:sz w:val="22"/>
          <w:szCs w:val="22"/>
        </w:rPr>
        <w:t>лаватская</w:t>
      </w:r>
      <w:r w:rsidR="00842D52" w:rsidRPr="00422B7E">
        <w:rPr>
          <w:i/>
          <w:sz w:val="22"/>
          <w:szCs w:val="22"/>
        </w:rPr>
        <w:t xml:space="preserve">, хотя все </w:t>
      </w:r>
      <w:r w:rsidR="00422B7E" w:rsidRPr="00422B7E">
        <w:rPr>
          <w:i/>
          <w:sz w:val="22"/>
          <w:szCs w:val="22"/>
        </w:rPr>
        <w:t>дума</w:t>
      </w:r>
      <w:r w:rsidR="00842D52" w:rsidRPr="00422B7E">
        <w:rPr>
          <w:i/>
          <w:sz w:val="22"/>
          <w:szCs w:val="22"/>
        </w:rPr>
        <w:t>ли, что она в Париже</w:t>
      </w:r>
      <w:r w:rsidR="00422B7E" w:rsidRPr="00422B7E">
        <w:rPr>
          <w:i/>
          <w:sz w:val="22"/>
          <w:szCs w:val="22"/>
        </w:rPr>
        <w:t>, что вызвало</w:t>
      </w:r>
      <w:r w:rsidR="00842D52" w:rsidRPr="00422B7E">
        <w:rPr>
          <w:i/>
          <w:sz w:val="22"/>
          <w:szCs w:val="22"/>
        </w:rPr>
        <w:t xml:space="preserve"> сильное возбуждение. Е</w:t>
      </w:r>
      <w:r w:rsidR="00422B7E" w:rsidRPr="00422B7E">
        <w:rPr>
          <w:i/>
          <w:sz w:val="22"/>
          <w:szCs w:val="22"/>
        </w:rPr>
        <w:t>ё</w:t>
      </w:r>
      <w:r w:rsidR="00842D52" w:rsidRPr="00422B7E">
        <w:rPr>
          <w:i/>
          <w:sz w:val="22"/>
          <w:szCs w:val="22"/>
        </w:rPr>
        <w:t xml:space="preserve"> провели на </w:t>
      </w:r>
      <w:r w:rsidR="00422B7E" w:rsidRPr="00422B7E">
        <w:rPr>
          <w:i/>
          <w:sz w:val="22"/>
          <w:szCs w:val="22"/>
        </w:rPr>
        <w:t>трибуну</w:t>
      </w:r>
      <w:r w:rsidR="00842D52" w:rsidRPr="00422B7E">
        <w:rPr>
          <w:i/>
          <w:sz w:val="22"/>
          <w:szCs w:val="22"/>
        </w:rPr>
        <w:t xml:space="preserve"> и представили присутству</w:t>
      </w:r>
      <w:r w:rsidR="00422B7E">
        <w:rPr>
          <w:i/>
          <w:sz w:val="22"/>
          <w:szCs w:val="22"/>
        </w:rPr>
        <w:softHyphen/>
      </w:r>
      <w:r w:rsidR="00842D52" w:rsidRPr="00422B7E">
        <w:rPr>
          <w:i/>
          <w:sz w:val="22"/>
          <w:szCs w:val="22"/>
        </w:rPr>
        <w:t>ющим».</w:t>
      </w:r>
    </w:p>
    <w:p w:rsidR="00842D52" w:rsidRPr="00A75B2B" w:rsidRDefault="00842D52" w:rsidP="00842D52">
      <w:pPr>
        <w:ind w:firstLine="340"/>
        <w:jc w:val="both"/>
        <w:rPr>
          <w:i/>
        </w:rPr>
      </w:pPr>
      <w:r w:rsidRPr="00422B7E">
        <w:rPr>
          <w:i/>
          <w:sz w:val="22"/>
          <w:szCs w:val="22"/>
        </w:rPr>
        <w:t xml:space="preserve">Группа Кингсфорд просила </w:t>
      </w:r>
      <w:r w:rsidR="00422B7E" w:rsidRPr="00422B7E">
        <w:rPr>
          <w:i/>
          <w:sz w:val="22"/>
          <w:szCs w:val="22"/>
        </w:rPr>
        <w:t>выписать «хартию»</w:t>
      </w:r>
      <w:r w:rsidRPr="00422B7E">
        <w:rPr>
          <w:i/>
          <w:sz w:val="22"/>
          <w:szCs w:val="22"/>
        </w:rPr>
        <w:t xml:space="preserve"> </w:t>
      </w:r>
      <w:r w:rsidR="00422B7E" w:rsidRPr="00422B7E">
        <w:rPr>
          <w:i/>
          <w:sz w:val="22"/>
          <w:szCs w:val="22"/>
        </w:rPr>
        <w:t>на создание своего отделения</w:t>
      </w:r>
      <w:r w:rsidRPr="00422B7E">
        <w:rPr>
          <w:i/>
          <w:sz w:val="22"/>
          <w:szCs w:val="22"/>
        </w:rPr>
        <w:t>. Пре</w:t>
      </w:r>
      <w:r w:rsidR="00422B7E" w:rsidRPr="00422B7E">
        <w:rPr>
          <w:i/>
          <w:sz w:val="22"/>
          <w:szCs w:val="22"/>
        </w:rPr>
        <w:t xml:space="preserve">зидент дал </w:t>
      </w:r>
      <w:r w:rsidRPr="00422B7E">
        <w:rPr>
          <w:i/>
          <w:sz w:val="22"/>
          <w:szCs w:val="22"/>
        </w:rPr>
        <w:t>согласи</w:t>
      </w:r>
      <w:r w:rsidR="00422B7E" w:rsidRPr="00422B7E">
        <w:rPr>
          <w:i/>
          <w:sz w:val="22"/>
          <w:szCs w:val="22"/>
        </w:rPr>
        <w:t>е</w:t>
      </w:r>
      <w:r w:rsidRPr="00422B7E">
        <w:rPr>
          <w:i/>
          <w:sz w:val="22"/>
          <w:szCs w:val="22"/>
        </w:rPr>
        <w:t xml:space="preserve">, и </w:t>
      </w:r>
      <w:r w:rsidR="00422B7E" w:rsidRPr="00422B7E">
        <w:rPr>
          <w:i/>
          <w:sz w:val="22"/>
          <w:szCs w:val="22"/>
        </w:rPr>
        <w:t xml:space="preserve">было </w:t>
      </w:r>
      <w:r w:rsidRPr="00422B7E">
        <w:rPr>
          <w:i/>
          <w:sz w:val="22"/>
          <w:szCs w:val="22"/>
        </w:rPr>
        <w:t>образо</w:t>
      </w:r>
      <w:r w:rsidR="00422B7E" w:rsidRPr="00422B7E">
        <w:rPr>
          <w:i/>
          <w:sz w:val="22"/>
          <w:szCs w:val="22"/>
        </w:rPr>
        <w:t>но</w:t>
      </w:r>
      <w:r w:rsidRPr="00422B7E">
        <w:rPr>
          <w:i/>
          <w:sz w:val="22"/>
          <w:szCs w:val="22"/>
        </w:rPr>
        <w:t xml:space="preserve"> Герметическое </w:t>
      </w:r>
      <w:r w:rsidR="00422B7E" w:rsidRPr="00422B7E">
        <w:rPr>
          <w:i/>
          <w:sz w:val="22"/>
          <w:szCs w:val="22"/>
        </w:rPr>
        <w:t>Т</w:t>
      </w:r>
      <w:r w:rsidR="00502EA8" w:rsidRPr="00422B7E">
        <w:rPr>
          <w:i/>
          <w:sz w:val="22"/>
          <w:szCs w:val="22"/>
        </w:rPr>
        <w:t>еософичес</w:t>
      </w:r>
      <w:r w:rsidRPr="00422B7E">
        <w:rPr>
          <w:i/>
          <w:sz w:val="22"/>
          <w:szCs w:val="22"/>
        </w:rPr>
        <w:t xml:space="preserve">кое </w:t>
      </w:r>
      <w:r w:rsidR="00422B7E" w:rsidRPr="00422B7E">
        <w:rPr>
          <w:i/>
          <w:sz w:val="22"/>
          <w:szCs w:val="22"/>
        </w:rPr>
        <w:t>О</w:t>
      </w:r>
      <w:r w:rsidRPr="00422B7E">
        <w:rPr>
          <w:i/>
          <w:sz w:val="22"/>
          <w:szCs w:val="22"/>
        </w:rPr>
        <w:t>бщество. Но проблема оста</w:t>
      </w:r>
      <w:r w:rsidR="00422B7E">
        <w:rPr>
          <w:i/>
          <w:sz w:val="22"/>
          <w:szCs w:val="22"/>
        </w:rPr>
        <w:t>ва</w:t>
      </w:r>
      <w:r w:rsidRPr="00422B7E">
        <w:rPr>
          <w:i/>
          <w:sz w:val="22"/>
          <w:szCs w:val="22"/>
        </w:rPr>
        <w:t>лась нереш</w:t>
      </w:r>
      <w:r w:rsidR="00422B7E">
        <w:rPr>
          <w:i/>
          <w:sz w:val="22"/>
          <w:szCs w:val="22"/>
        </w:rPr>
        <w:t>ё</w:t>
      </w:r>
      <w:r w:rsidRPr="00422B7E">
        <w:rPr>
          <w:i/>
          <w:sz w:val="22"/>
          <w:szCs w:val="22"/>
        </w:rPr>
        <w:t xml:space="preserve">нной, </w:t>
      </w:r>
      <w:r w:rsidR="00422B7E">
        <w:rPr>
          <w:i/>
          <w:sz w:val="22"/>
          <w:szCs w:val="22"/>
        </w:rPr>
        <w:t>поскольку</w:t>
      </w:r>
      <w:r w:rsidRPr="00422B7E">
        <w:rPr>
          <w:i/>
          <w:sz w:val="22"/>
          <w:szCs w:val="22"/>
        </w:rPr>
        <w:t xml:space="preserve"> члены Герметического </w:t>
      </w:r>
      <w:r w:rsidR="00422B7E">
        <w:rPr>
          <w:i/>
          <w:sz w:val="22"/>
          <w:szCs w:val="22"/>
        </w:rPr>
        <w:t>От</w:t>
      </w:r>
      <w:r w:rsidRPr="00422B7E">
        <w:rPr>
          <w:i/>
          <w:sz w:val="22"/>
          <w:szCs w:val="22"/>
        </w:rPr>
        <w:t xml:space="preserve">деления хотели принадлежать и к Лондонской ложе, чтобы </w:t>
      </w:r>
      <w:r w:rsidR="00B230AC">
        <w:rPr>
          <w:i/>
          <w:sz w:val="22"/>
          <w:szCs w:val="22"/>
        </w:rPr>
        <w:t xml:space="preserve">пользоваться и курсом </w:t>
      </w:r>
      <w:r w:rsidRPr="00422B7E">
        <w:rPr>
          <w:i/>
          <w:sz w:val="22"/>
          <w:szCs w:val="22"/>
        </w:rPr>
        <w:t>даваемых там наставлений. Этого Олкотт не разрешил и вв</w:t>
      </w:r>
      <w:r w:rsidR="00B230AC">
        <w:rPr>
          <w:i/>
          <w:sz w:val="22"/>
          <w:szCs w:val="22"/>
        </w:rPr>
        <w:t>ё</w:t>
      </w:r>
      <w:r w:rsidRPr="00422B7E">
        <w:rPr>
          <w:i/>
          <w:sz w:val="22"/>
          <w:szCs w:val="22"/>
        </w:rPr>
        <w:t xml:space="preserve">л временное правило, запрещающее </w:t>
      </w:r>
      <w:r w:rsidR="00B230AC">
        <w:rPr>
          <w:i/>
          <w:sz w:val="22"/>
          <w:szCs w:val="22"/>
        </w:rPr>
        <w:t xml:space="preserve">двойное </w:t>
      </w:r>
      <w:r w:rsidRPr="00422B7E">
        <w:rPr>
          <w:i/>
          <w:sz w:val="22"/>
          <w:szCs w:val="22"/>
        </w:rPr>
        <w:t xml:space="preserve">членство, то есть </w:t>
      </w:r>
      <w:r w:rsidR="00B230AC">
        <w:rPr>
          <w:i/>
          <w:sz w:val="22"/>
          <w:szCs w:val="22"/>
        </w:rPr>
        <w:t xml:space="preserve">одновременное </w:t>
      </w:r>
      <w:r w:rsidRPr="00422B7E">
        <w:rPr>
          <w:i/>
          <w:sz w:val="22"/>
          <w:szCs w:val="22"/>
        </w:rPr>
        <w:t xml:space="preserve">членство более чем в одном </w:t>
      </w:r>
      <w:r w:rsidR="00B230AC">
        <w:rPr>
          <w:i/>
          <w:sz w:val="22"/>
          <w:szCs w:val="22"/>
        </w:rPr>
        <w:t>от</w:t>
      </w:r>
      <w:r w:rsidRPr="00422B7E">
        <w:rPr>
          <w:i/>
          <w:sz w:val="22"/>
          <w:szCs w:val="22"/>
        </w:rPr>
        <w:t xml:space="preserve">делении. Это решение расстроило планы создания Герметической ложи. Тогда </w:t>
      </w:r>
      <w:r w:rsidR="00B230AC">
        <w:rPr>
          <w:i/>
          <w:sz w:val="22"/>
          <w:szCs w:val="22"/>
        </w:rPr>
        <w:t>он</w:t>
      </w:r>
      <w:r w:rsidRPr="00422B7E">
        <w:rPr>
          <w:i/>
          <w:sz w:val="22"/>
          <w:szCs w:val="22"/>
        </w:rPr>
        <w:t xml:space="preserve"> предложил Кингсфорд вернуть </w:t>
      </w:r>
      <w:r w:rsidR="00B230AC">
        <w:rPr>
          <w:i/>
          <w:sz w:val="22"/>
          <w:szCs w:val="22"/>
        </w:rPr>
        <w:t>хартию</w:t>
      </w:r>
      <w:r w:rsidRPr="00422B7E">
        <w:rPr>
          <w:i/>
          <w:sz w:val="22"/>
          <w:szCs w:val="22"/>
        </w:rPr>
        <w:t xml:space="preserve"> и образовать </w:t>
      </w:r>
      <w:r w:rsidR="00B230AC">
        <w:rPr>
          <w:i/>
          <w:sz w:val="22"/>
          <w:szCs w:val="22"/>
        </w:rPr>
        <w:t xml:space="preserve">из своих </w:t>
      </w:r>
      <w:r w:rsidRPr="00422B7E">
        <w:rPr>
          <w:i/>
          <w:sz w:val="22"/>
          <w:szCs w:val="22"/>
        </w:rPr>
        <w:t>друз</w:t>
      </w:r>
      <w:r w:rsidR="00B230AC">
        <w:rPr>
          <w:i/>
          <w:sz w:val="22"/>
          <w:szCs w:val="22"/>
        </w:rPr>
        <w:t>ей</w:t>
      </w:r>
      <w:r w:rsidRPr="00422B7E">
        <w:rPr>
          <w:i/>
          <w:sz w:val="22"/>
          <w:szCs w:val="22"/>
        </w:rPr>
        <w:t xml:space="preserve"> независимое Общество, что </w:t>
      </w:r>
      <w:r w:rsidR="00B230AC">
        <w:rPr>
          <w:i/>
          <w:sz w:val="22"/>
          <w:szCs w:val="22"/>
        </w:rPr>
        <w:t>делало бы возможным</w:t>
      </w:r>
      <w:r w:rsidRPr="00422B7E">
        <w:rPr>
          <w:i/>
          <w:sz w:val="22"/>
          <w:szCs w:val="22"/>
        </w:rPr>
        <w:t xml:space="preserve"> принадлежать </w:t>
      </w:r>
      <w:r w:rsidR="00B230AC">
        <w:rPr>
          <w:i/>
          <w:sz w:val="22"/>
          <w:szCs w:val="22"/>
        </w:rPr>
        <w:t xml:space="preserve">сразу к двум, что </w:t>
      </w:r>
      <w:r w:rsidRPr="00422B7E">
        <w:rPr>
          <w:i/>
          <w:sz w:val="22"/>
          <w:szCs w:val="22"/>
        </w:rPr>
        <w:t>и было сделано</w:t>
      </w:r>
      <w:r w:rsidR="00422B7E">
        <w:rPr>
          <w:i/>
          <w:sz w:val="22"/>
          <w:szCs w:val="22"/>
        </w:rPr>
        <w:t>.</w:t>
      </w:r>
    </w:p>
    <w:p w:rsidR="00842D52" w:rsidRDefault="00842D52" w:rsidP="00842D52">
      <w:pPr>
        <w:ind w:firstLine="340"/>
        <w:jc w:val="both"/>
        <w:rPr>
          <w:b/>
          <w:sz w:val="24"/>
          <w:szCs w:val="24"/>
        </w:rPr>
      </w:pPr>
    </w:p>
    <w:p w:rsidR="00842D52" w:rsidRPr="00C72D9D" w:rsidRDefault="00842D52" w:rsidP="00842D52">
      <w:pPr>
        <w:ind w:firstLine="340"/>
        <w:jc w:val="both"/>
        <w:rPr>
          <w:sz w:val="24"/>
          <w:szCs w:val="24"/>
        </w:rPr>
      </w:pPr>
      <w:r w:rsidRPr="00C72D9D">
        <w:rPr>
          <w:sz w:val="24"/>
          <w:szCs w:val="24"/>
        </w:rPr>
        <w:t>Лондонской Ложе Т</w:t>
      </w:r>
      <w:r w:rsidR="00502EA8">
        <w:rPr>
          <w:sz w:val="24"/>
          <w:szCs w:val="24"/>
        </w:rPr>
        <w:t>еософичес</w:t>
      </w:r>
      <w:r w:rsidRPr="00C72D9D">
        <w:rPr>
          <w:sz w:val="24"/>
          <w:szCs w:val="24"/>
        </w:rPr>
        <w:t>кого Общества</w:t>
      </w:r>
      <w:r w:rsidR="008F4299">
        <w:rPr>
          <w:sz w:val="24"/>
          <w:szCs w:val="24"/>
        </w:rPr>
        <w:t xml:space="preserve"> —</w:t>
      </w:r>
      <w:r w:rsidRPr="00C72D9D">
        <w:rPr>
          <w:sz w:val="24"/>
          <w:szCs w:val="24"/>
        </w:rPr>
        <w:t xml:space="preserve"> привет!</w:t>
      </w:r>
    </w:p>
    <w:p w:rsidR="00842D52" w:rsidRPr="00C72D9D" w:rsidRDefault="00842D52" w:rsidP="00842D52">
      <w:pPr>
        <w:ind w:firstLine="340"/>
        <w:jc w:val="both"/>
        <w:rPr>
          <w:sz w:val="24"/>
          <w:szCs w:val="24"/>
        </w:rPr>
      </w:pPr>
      <w:r w:rsidRPr="00C72D9D">
        <w:rPr>
          <w:sz w:val="24"/>
          <w:szCs w:val="24"/>
        </w:rPr>
        <w:t>Так как телеграммы в адрес миссис Ки</w:t>
      </w:r>
      <w:r w:rsidR="00A00821">
        <w:rPr>
          <w:sz w:val="24"/>
          <w:szCs w:val="24"/>
        </w:rPr>
        <w:t>нгсфорд и мистера Синнетта и моё</w:t>
      </w:r>
      <w:r w:rsidRPr="00C72D9D">
        <w:rPr>
          <w:sz w:val="24"/>
          <w:szCs w:val="24"/>
        </w:rPr>
        <w:t xml:space="preserve"> письмо из Майс</w:t>
      </w:r>
      <w:r w:rsidR="0094536E">
        <w:rPr>
          <w:sz w:val="24"/>
          <w:szCs w:val="24"/>
        </w:rPr>
        <w:t>у</w:t>
      </w:r>
      <w:r w:rsidRPr="00C72D9D">
        <w:rPr>
          <w:sz w:val="24"/>
          <w:szCs w:val="24"/>
        </w:rPr>
        <w:t>ра не были полностью поняты, мне было приказано Маха-Чоханом посоветовать вам отложить выборы этого года, чтобы избежать чего-нибудь похожего на опрометчивость и выиграть время для обсуждения настоящего письма. Холодный при</w:t>
      </w:r>
      <w:r w:rsidR="00A00821">
        <w:rPr>
          <w:sz w:val="24"/>
          <w:szCs w:val="24"/>
        </w:rPr>
        <w:t>ё</w:t>
      </w:r>
      <w:r w:rsidRPr="00C72D9D">
        <w:rPr>
          <w:sz w:val="24"/>
          <w:szCs w:val="24"/>
        </w:rPr>
        <w:t>м, оказанный членами Л</w:t>
      </w:r>
      <w:r w:rsidR="0094536E">
        <w:rPr>
          <w:sz w:val="24"/>
          <w:szCs w:val="24"/>
        </w:rPr>
        <w:t>.</w:t>
      </w:r>
      <w:r w:rsidRPr="00C72D9D">
        <w:rPr>
          <w:sz w:val="24"/>
          <w:szCs w:val="24"/>
        </w:rPr>
        <w:t>Л</w:t>
      </w:r>
      <w:r w:rsidR="0094536E">
        <w:rPr>
          <w:sz w:val="24"/>
          <w:szCs w:val="24"/>
        </w:rPr>
        <w:t>.</w:t>
      </w:r>
      <w:r w:rsidRPr="00C72D9D">
        <w:rPr>
          <w:sz w:val="24"/>
          <w:szCs w:val="24"/>
        </w:rPr>
        <w:t>Т</w:t>
      </w:r>
      <w:r w:rsidR="0094536E">
        <w:rPr>
          <w:sz w:val="24"/>
          <w:szCs w:val="24"/>
        </w:rPr>
        <w:t>.</w:t>
      </w:r>
      <w:r w:rsidRPr="00C72D9D">
        <w:rPr>
          <w:sz w:val="24"/>
          <w:szCs w:val="24"/>
        </w:rPr>
        <w:t>О</w:t>
      </w:r>
      <w:r w:rsidR="0094536E">
        <w:rPr>
          <w:sz w:val="24"/>
          <w:szCs w:val="24"/>
        </w:rPr>
        <w:t>.</w:t>
      </w:r>
      <w:r w:rsidRPr="00C72D9D">
        <w:rPr>
          <w:sz w:val="24"/>
          <w:szCs w:val="24"/>
        </w:rPr>
        <w:t xml:space="preserve"> 16 декабря предложению, изложенному на 29-й странице печатного конфиден</w:t>
      </w:r>
      <w:r w:rsidR="0094536E">
        <w:rPr>
          <w:sz w:val="24"/>
          <w:szCs w:val="24"/>
        </w:rPr>
        <w:softHyphen/>
      </w:r>
      <w:r w:rsidRPr="00C72D9D">
        <w:rPr>
          <w:sz w:val="24"/>
          <w:szCs w:val="24"/>
        </w:rPr>
        <w:t>циального циркуляра от миссис Кингсфорд и мистера Мэйтленда</w:t>
      </w:r>
      <w:r>
        <w:rPr>
          <w:sz w:val="24"/>
          <w:szCs w:val="24"/>
        </w:rPr>
        <w:t xml:space="preserve"> (см. «Замечания и пред</w:t>
      </w:r>
      <w:r w:rsidR="0094536E">
        <w:rPr>
          <w:sz w:val="24"/>
          <w:szCs w:val="24"/>
        </w:rPr>
        <w:softHyphen/>
      </w:r>
      <w:r>
        <w:rPr>
          <w:sz w:val="24"/>
          <w:szCs w:val="24"/>
        </w:rPr>
        <w:t>ложения» последнего)</w:t>
      </w:r>
      <w:r w:rsidRPr="00C72D9D">
        <w:rPr>
          <w:sz w:val="24"/>
          <w:szCs w:val="24"/>
        </w:rPr>
        <w:t>, а именно о необходимости создания особо</w:t>
      </w:r>
      <w:r>
        <w:rPr>
          <w:sz w:val="24"/>
          <w:szCs w:val="24"/>
        </w:rPr>
        <w:t>го образования,</w:t>
      </w:r>
      <w:r w:rsidRPr="00C72D9D">
        <w:rPr>
          <w:sz w:val="24"/>
          <w:szCs w:val="24"/>
        </w:rPr>
        <w:t xml:space="preserve"> или группы</w:t>
      </w:r>
      <w:r>
        <w:rPr>
          <w:sz w:val="24"/>
          <w:szCs w:val="24"/>
        </w:rPr>
        <w:t>,</w:t>
      </w:r>
      <w:r w:rsidRPr="00C72D9D">
        <w:rPr>
          <w:sz w:val="24"/>
          <w:szCs w:val="24"/>
        </w:rPr>
        <w:t xml:space="preserve"> внутри Л</w:t>
      </w:r>
      <w:r w:rsidR="0094536E">
        <w:rPr>
          <w:sz w:val="24"/>
          <w:szCs w:val="24"/>
        </w:rPr>
        <w:t>.</w:t>
      </w:r>
      <w:r w:rsidRPr="00C72D9D">
        <w:rPr>
          <w:sz w:val="24"/>
          <w:szCs w:val="24"/>
        </w:rPr>
        <w:t>Л</w:t>
      </w:r>
      <w:r w:rsidR="0094536E">
        <w:rPr>
          <w:sz w:val="24"/>
          <w:szCs w:val="24"/>
        </w:rPr>
        <w:t>.</w:t>
      </w:r>
      <w:r w:rsidRPr="00C72D9D">
        <w:rPr>
          <w:sz w:val="24"/>
          <w:szCs w:val="24"/>
        </w:rPr>
        <w:t>Т</w:t>
      </w:r>
      <w:r w:rsidR="0094536E">
        <w:rPr>
          <w:sz w:val="24"/>
          <w:szCs w:val="24"/>
        </w:rPr>
        <w:t>.</w:t>
      </w:r>
      <w:r w:rsidRPr="00C72D9D">
        <w:rPr>
          <w:sz w:val="24"/>
          <w:szCs w:val="24"/>
        </w:rPr>
        <w:t>О</w:t>
      </w:r>
      <w:r w:rsidR="0094536E">
        <w:rPr>
          <w:sz w:val="24"/>
          <w:szCs w:val="24"/>
        </w:rPr>
        <w:t>.</w:t>
      </w:r>
      <w:r w:rsidRPr="00C72D9D">
        <w:rPr>
          <w:sz w:val="24"/>
          <w:szCs w:val="24"/>
        </w:rPr>
        <w:t xml:space="preserve"> (предложение это если и </w:t>
      </w:r>
      <w:r w:rsidR="0094536E">
        <w:rPr>
          <w:sz w:val="24"/>
          <w:szCs w:val="24"/>
        </w:rPr>
        <w:t>не тождественно</w:t>
      </w:r>
      <w:r w:rsidR="00A00821">
        <w:rPr>
          <w:sz w:val="24"/>
          <w:szCs w:val="24"/>
        </w:rPr>
        <w:t>е</w:t>
      </w:r>
      <w:r w:rsidR="0094536E">
        <w:rPr>
          <w:sz w:val="24"/>
          <w:szCs w:val="24"/>
        </w:rPr>
        <w:t xml:space="preserve"> в предложенном практическом методе</w:t>
      </w:r>
      <w:r w:rsidRPr="00C72D9D">
        <w:rPr>
          <w:sz w:val="24"/>
          <w:szCs w:val="24"/>
        </w:rPr>
        <w:t xml:space="preserve">, </w:t>
      </w:r>
      <w:r w:rsidR="00A00821">
        <w:rPr>
          <w:sz w:val="24"/>
          <w:szCs w:val="24"/>
        </w:rPr>
        <w:t>н</w:t>
      </w:r>
      <w:r w:rsidRPr="00C72D9D">
        <w:rPr>
          <w:sz w:val="24"/>
          <w:szCs w:val="24"/>
        </w:rPr>
        <w:t xml:space="preserve">о </w:t>
      </w:r>
      <w:r w:rsidR="0094536E">
        <w:rPr>
          <w:sz w:val="24"/>
          <w:szCs w:val="24"/>
        </w:rPr>
        <w:t xml:space="preserve">по сути </w:t>
      </w:r>
      <w:r w:rsidRPr="00C72D9D">
        <w:rPr>
          <w:sz w:val="24"/>
          <w:szCs w:val="24"/>
        </w:rPr>
        <w:t>близко</w:t>
      </w:r>
      <w:r w:rsidR="00A00821">
        <w:rPr>
          <w:sz w:val="24"/>
          <w:szCs w:val="24"/>
        </w:rPr>
        <w:t>е к</w:t>
      </w:r>
      <w:r w:rsidRPr="00C72D9D">
        <w:rPr>
          <w:sz w:val="24"/>
          <w:szCs w:val="24"/>
        </w:rPr>
        <w:t xml:space="preserve"> тому, что изложено мной в письме от 7 декабря), с одной стороны, и известные ошибочные представления, ложные надежды и недовольство</w:t>
      </w:r>
      <w:r w:rsidR="008E4E64">
        <w:rPr>
          <w:sz w:val="24"/>
          <w:szCs w:val="24"/>
        </w:rPr>
        <w:t xml:space="preserve"> —</w:t>
      </w:r>
      <w:r>
        <w:rPr>
          <w:sz w:val="24"/>
          <w:szCs w:val="24"/>
        </w:rPr>
        <w:t xml:space="preserve"> </w:t>
      </w:r>
      <w:r w:rsidRPr="00C72D9D">
        <w:rPr>
          <w:sz w:val="24"/>
          <w:szCs w:val="24"/>
        </w:rPr>
        <w:t>с другой, сделали отсрочку выборов</w:t>
      </w:r>
      <w:r>
        <w:rPr>
          <w:sz w:val="24"/>
          <w:szCs w:val="24"/>
        </w:rPr>
        <w:t xml:space="preserve"> </w:t>
      </w:r>
      <w:r w:rsidRPr="009E248F">
        <w:rPr>
          <w:i/>
          <w:iCs/>
          <w:sz w:val="24"/>
          <w:szCs w:val="24"/>
        </w:rPr>
        <w:t>абсолютно</w:t>
      </w:r>
      <w:r w:rsidRPr="009E248F">
        <w:rPr>
          <w:i/>
          <w:sz w:val="24"/>
          <w:szCs w:val="24"/>
        </w:rPr>
        <w:t xml:space="preserve"> необходимой</w:t>
      </w:r>
      <w:r w:rsidRPr="00C72D9D">
        <w:rPr>
          <w:sz w:val="24"/>
          <w:szCs w:val="24"/>
        </w:rPr>
        <w:t>.</w:t>
      </w:r>
    </w:p>
    <w:p w:rsidR="00842D52" w:rsidRPr="00C72D9D" w:rsidRDefault="00842D52" w:rsidP="00842D52">
      <w:pPr>
        <w:ind w:firstLine="340"/>
        <w:jc w:val="both"/>
        <w:rPr>
          <w:sz w:val="24"/>
          <w:szCs w:val="24"/>
        </w:rPr>
      </w:pPr>
      <w:r w:rsidRPr="00C72D9D">
        <w:rPr>
          <w:sz w:val="24"/>
          <w:szCs w:val="24"/>
        </w:rPr>
        <w:t>Как следовало из моего последнего письма во время вышеупомянутого общения</w:t>
      </w:r>
      <w:r>
        <w:rPr>
          <w:sz w:val="24"/>
          <w:szCs w:val="24"/>
        </w:rPr>
        <w:t>,</w:t>
      </w:r>
      <w:r w:rsidRPr="00C72D9D">
        <w:rPr>
          <w:sz w:val="24"/>
          <w:szCs w:val="24"/>
        </w:rPr>
        <w:t xml:space="preserve"> жгучим вопросом дня являлся не буквальный или аллегорический характер последнего труда мистера Синнетта, </w:t>
      </w:r>
      <w:r w:rsidR="008E4E64">
        <w:rPr>
          <w:sz w:val="24"/>
          <w:szCs w:val="24"/>
        </w:rPr>
        <w:t>а</w:t>
      </w:r>
      <w:r w:rsidRPr="00C72D9D">
        <w:rPr>
          <w:sz w:val="24"/>
          <w:szCs w:val="24"/>
        </w:rPr>
        <w:t xml:space="preserve"> </w:t>
      </w:r>
      <w:r w:rsidR="008E4E64">
        <w:rPr>
          <w:sz w:val="24"/>
          <w:szCs w:val="24"/>
        </w:rPr>
        <w:t>верность</w:t>
      </w:r>
      <w:r w:rsidRPr="00C72D9D">
        <w:rPr>
          <w:sz w:val="24"/>
          <w:szCs w:val="24"/>
        </w:rPr>
        <w:t xml:space="preserve"> или не</w:t>
      </w:r>
      <w:r w:rsidR="008E4E64">
        <w:rPr>
          <w:sz w:val="24"/>
          <w:szCs w:val="24"/>
        </w:rPr>
        <w:t>верность</w:t>
      </w:r>
      <w:r w:rsidRPr="00C72D9D">
        <w:rPr>
          <w:sz w:val="24"/>
          <w:szCs w:val="24"/>
        </w:rPr>
        <w:t xml:space="preserve"> вашего </w:t>
      </w:r>
      <w:r>
        <w:rPr>
          <w:sz w:val="24"/>
          <w:szCs w:val="24"/>
        </w:rPr>
        <w:t>пре</w:t>
      </w:r>
      <w:r w:rsidR="00A00821">
        <w:rPr>
          <w:sz w:val="24"/>
          <w:szCs w:val="24"/>
        </w:rPr>
        <w:t>зидента</w:t>
      </w:r>
      <w:r w:rsidRPr="00C72D9D">
        <w:rPr>
          <w:sz w:val="24"/>
          <w:szCs w:val="24"/>
        </w:rPr>
        <w:t xml:space="preserve"> и е</w:t>
      </w:r>
      <w:r w:rsidR="008E4E64">
        <w:rPr>
          <w:sz w:val="24"/>
          <w:szCs w:val="24"/>
        </w:rPr>
        <w:t>ё</w:t>
      </w:r>
      <w:r w:rsidRPr="00C72D9D">
        <w:rPr>
          <w:sz w:val="24"/>
          <w:szCs w:val="24"/>
        </w:rPr>
        <w:t xml:space="preserve"> сотрудника по отношению к нам </w:t>
      </w:r>
      <w:r w:rsidR="008E4E64">
        <w:rPr>
          <w:sz w:val="24"/>
          <w:szCs w:val="24"/>
        </w:rPr>
        <w:t>самим</w:t>
      </w:r>
      <w:r w:rsidRPr="00C72D9D">
        <w:rPr>
          <w:sz w:val="24"/>
          <w:szCs w:val="24"/>
        </w:rPr>
        <w:t xml:space="preserve">, которых многие из вас считают подходящими, чтобы избрать в </w:t>
      </w:r>
      <w:r w:rsidRPr="00C72D9D">
        <w:rPr>
          <w:sz w:val="24"/>
          <w:szCs w:val="24"/>
        </w:rPr>
        <w:lastRenderedPageBreak/>
        <w:t xml:space="preserve">качестве </w:t>
      </w:r>
      <w:r w:rsidR="00A00821">
        <w:rPr>
          <w:sz w:val="24"/>
          <w:szCs w:val="24"/>
        </w:rPr>
        <w:t xml:space="preserve">своих эзотерических </w:t>
      </w:r>
      <w:r>
        <w:rPr>
          <w:sz w:val="24"/>
          <w:szCs w:val="24"/>
        </w:rPr>
        <w:t>Наставников</w:t>
      </w:r>
      <w:r w:rsidRPr="00C72D9D">
        <w:rPr>
          <w:sz w:val="24"/>
          <w:szCs w:val="24"/>
        </w:rPr>
        <w:t>.</w:t>
      </w:r>
      <w:r>
        <w:rPr>
          <w:sz w:val="24"/>
          <w:szCs w:val="24"/>
        </w:rPr>
        <w:t xml:space="preserve"> </w:t>
      </w:r>
      <w:r w:rsidRPr="00C72D9D">
        <w:rPr>
          <w:sz w:val="24"/>
          <w:szCs w:val="24"/>
        </w:rPr>
        <w:t>С этой точки зрения и так как к тому времени (21 октября) никак</w:t>
      </w:r>
      <w:r w:rsidR="00E34900">
        <w:rPr>
          <w:sz w:val="24"/>
          <w:szCs w:val="24"/>
        </w:rPr>
        <w:t>ой</w:t>
      </w:r>
      <w:r w:rsidRPr="00C72D9D">
        <w:rPr>
          <w:sz w:val="24"/>
          <w:szCs w:val="24"/>
        </w:rPr>
        <w:t xml:space="preserve"> друг</w:t>
      </w:r>
      <w:r w:rsidR="00E34900">
        <w:rPr>
          <w:sz w:val="24"/>
          <w:szCs w:val="24"/>
        </w:rPr>
        <w:t>ой</w:t>
      </w:r>
      <w:r w:rsidRPr="00C72D9D">
        <w:rPr>
          <w:sz w:val="24"/>
          <w:szCs w:val="24"/>
        </w:rPr>
        <w:t xml:space="preserve"> жалоб</w:t>
      </w:r>
      <w:r w:rsidR="00E34900">
        <w:rPr>
          <w:sz w:val="24"/>
          <w:szCs w:val="24"/>
        </w:rPr>
        <w:t>ы</w:t>
      </w:r>
      <w:r w:rsidRPr="00C72D9D">
        <w:rPr>
          <w:sz w:val="24"/>
          <w:szCs w:val="24"/>
        </w:rPr>
        <w:t xml:space="preserve"> не был</w:t>
      </w:r>
      <w:r w:rsidR="00E34900">
        <w:rPr>
          <w:sz w:val="24"/>
          <w:szCs w:val="24"/>
        </w:rPr>
        <w:t>о</w:t>
      </w:r>
      <w:r w:rsidRPr="00C72D9D">
        <w:rPr>
          <w:sz w:val="24"/>
          <w:szCs w:val="24"/>
        </w:rPr>
        <w:t xml:space="preserve"> подан</w:t>
      </w:r>
      <w:r w:rsidR="00E34900">
        <w:rPr>
          <w:sz w:val="24"/>
          <w:szCs w:val="24"/>
        </w:rPr>
        <w:t>о</w:t>
      </w:r>
      <w:r w:rsidRPr="00C72D9D">
        <w:rPr>
          <w:sz w:val="24"/>
          <w:szCs w:val="24"/>
        </w:rPr>
        <w:t>, возникла настоятельная необхо</w:t>
      </w:r>
      <w:r w:rsidR="00012B48">
        <w:rPr>
          <w:sz w:val="24"/>
          <w:szCs w:val="24"/>
        </w:rPr>
        <w:softHyphen/>
      </w:r>
      <w:r w:rsidRPr="00C72D9D">
        <w:rPr>
          <w:sz w:val="24"/>
          <w:szCs w:val="24"/>
        </w:rPr>
        <w:t>димость сохранить, по мудрым словам миссис Кингсфорд, являющимся отголоском собственного голоса Татхагаты, политику «отделения авторитета им</w:t>
      </w:r>
      <w:r w:rsidR="00D819A0">
        <w:rPr>
          <w:sz w:val="24"/>
          <w:szCs w:val="24"/>
        </w:rPr>
        <w:t>ё</w:t>
      </w:r>
      <w:r w:rsidRPr="00C72D9D">
        <w:rPr>
          <w:sz w:val="24"/>
          <w:szCs w:val="24"/>
        </w:rPr>
        <w:t xml:space="preserve">н, </w:t>
      </w:r>
      <w:r>
        <w:rPr>
          <w:sz w:val="24"/>
          <w:szCs w:val="24"/>
        </w:rPr>
        <w:t>принадлежащих</w:t>
      </w:r>
      <w:r w:rsidRPr="00C72D9D">
        <w:rPr>
          <w:sz w:val="24"/>
          <w:szCs w:val="24"/>
        </w:rPr>
        <w:t xml:space="preserve"> прошло</w:t>
      </w:r>
      <w:r>
        <w:rPr>
          <w:sz w:val="24"/>
          <w:szCs w:val="24"/>
        </w:rPr>
        <w:t>му</w:t>
      </w:r>
      <w:r w:rsidRPr="00C72D9D">
        <w:rPr>
          <w:sz w:val="24"/>
          <w:szCs w:val="24"/>
        </w:rPr>
        <w:t xml:space="preserve"> или настояще</w:t>
      </w:r>
      <w:r>
        <w:rPr>
          <w:sz w:val="24"/>
          <w:szCs w:val="24"/>
        </w:rPr>
        <w:t>му</w:t>
      </w:r>
      <w:r w:rsidRPr="00C72D9D">
        <w:rPr>
          <w:sz w:val="24"/>
          <w:szCs w:val="24"/>
        </w:rPr>
        <w:t>, от абстрактных принципов» (</w:t>
      </w:r>
      <w:r w:rsidR="00D819A0">
        <w:rPr>
          <w:sz w:val="24"/>
          <w:szCs w:val="24"/>
        </w:rPr>
        <w:t>инаугурационная</w:t>
      </w:r>
      <w:r w:rsidRPr="00C72D9D">
        <w:rPr>
          <w:sz w:val="24"/>
          <w:szCs w:val="24"/>
        </w:rPr>
        <w:t xml:space="preserve"> речь </w:t>
      </w:r>
      <w:r w:rsidR="00D819A0">
        <w:rPr>
          <w:sz w:val="24"/>
          <w:szCs w:val="24"/>
        </w:rPr>
        <w:t>п</w:t>
      </w:r>
      <w:r>
        <w:rPr>
          <w:sz w:val="24"/>
          <w:szCs w:val="24"/>
        </w:rPr>
        <w:t>ре</w:t>
      </w:r>
      <w:r w:rsidR="00D819A0">
        <w:rPr>
          <w:sz w:val="24"/>
          <w:szCs w:val="24"/>
        </w:rPr>
        <w:t>зидента</w:t>
      </w:r>
      <w:r w:rsidRPr="00C72D9D">
        <w:rPr>
          <w:sz w:val="24"/>
          <w:szCs w:val="24"/>
        </w:rPr>
        <w:t xml:space="preserve"> 21 октября </w:t>
      </w:r>
      <w:smartTag w:uri="urn:schemas-microsoft-com:office:smarttags" w:element="metricconverter">
        <w:smartTagPr>
          <w:attr w:name="ProductID" w:val="1883 г"/>
        </w:smartTagPr>
        <w:r w:rsidRPr="00C72D9D">
          <w:rPr>
            <w:sz w:val="24"/>
            <w:szCs w:val="24"/>
          </w:rPr>
          <w:t>1883 г</w:t>
        </w:r>
      </w:smartTag>
      <w:r w:rsidRPr="00C72D9D">
        <w:rPr>
          <w:sz w:val="24"/>
          <w:szCs w:val="24"/>
        </w:rPr>
        <w:t>). Рассуждая по справедливости, неосведомл</w:t>
      </w:r>
      <w:r w:rsidR="00012B48">
        <w:rPr>
          <w:sz w:val="24"/>
          <w:szCs w:val="24"/>
        </w:rPr>
        <w:t>ё</w:t>
      </w:r>
      <w:r w:rsidRPr="00C72D9D">
        <w:rPr>
          <w:sz w:val="24"/>
          <w:szCs w:val="24"/>
        </w:rPr>
        <w:t>нность миссис Кингсфорд об истинном характере нашей деятельности, о наших доктринах и статусе, которая легла в основу всех е</w:t>
      </w:r>
      <w:r w:rsidR="00D819A0">
        <w:rPr>
          <w:sz w:val="24"/>
          <w:szCs w:val="24"/>
        </w:rPr>
        <w:t>ё</w:t>
      </w:r>
      <w:r w:rsidRPr="00C72D9D">
        <w:rPr>
          <w:sz w:val="24"/>
          <w:szCs w:val="24"/>
        </w:rPr>
        <w:t xml:space="preserve"> нелестных замечаний по отношению к автору этого письма и его коллегам, </w:t>
      </w:r>
      <w:r w:rsidR="00D819A0" w:rsidRPr="00C72D9D">
        <w:rPr>
          <w:sz w:val="24"/>
          <w:szCs w:val="24"/>
        </w:rPr>
        <w:t>в вопросе о е</w:t>
      </w:r>
      <w:r w:rsidR="00D819A0">
        <w:rPr>
          <w:sz w:val="24"/>
          <w:szCs w:val="24"/>
        </w:rPr>
        <w:t>ё</w:t>
      </w:r>
      <w:r w:rsidR="00D819A0" w:rsidRPr="00C72D9D">
        <w:rPr>
          <w:sz w:val="24"/>
          <w:szCs w:val="24"/>
        </w:rPr>
        <w:t xml:space="preserve"> переизбрании</w:t>
      </w:r>
      <w:r w:rsidRPr="00C72D9D">
        <w:rPr>
          <w:sz w:val="24"/>
          <w:szCs w:val="24"/>
        </w:rPr>
        <w:t xml:space="preserve"> </w:t>
      </w:r>
      <w:r w:rsidR="00D819A0" w:rsidRPr="00C72D9D">
        <w:rPr>
          <w:sz w:val="24"/>
          <w:szCs w:val="24"/>
        </w:rPr>
        <w:t xml:space="preserve">делает </w:t>
      </w:r>
      <w:r w:rsidR="00D819A0">
        <w:rPr>
          <w:sz w:val="24"/>
          <w:szCs w:val="24"/>
        </w:rPr>
        <w:t xml:space="preserve">вес этих </w:t>
      </w:r>
      <w:r w:rsidRPr="00C72D9D">
        <w:rPr>
          <w:sz w:val="24"/>
          <w:szCs w:val="24"/>
        </w:rPr>
        <w:t>замечани</w:t>
      </w:r>
      <w:r w:rsidR="00D819A0">
        <w:rPr>
          <w:sz w:val="24"/>
          <w:szCs w:val="24"/>
        </w:rPr>
        <w:t>ий</w:t>
      </w:r>
      <w:r w:rsidRPr="00C72D9D">
        <w:rPr>
          <w:sz w:val="24"/>
          <w:szCs w:val="24"/>
        </w:rPr>
        <w:t xml:space="preserve"> легче пушинки хлопчатника</w:t>
      </w:r>
      <w:r w:rsidR="00D819A0">
        <w:rPr>
          <w:sz w:val="24"/>
          <w:szCs w:val="24"/>
        </w:rPr>
        <w:t>.</w:t>
      </w:r>
      <w:r w:rsidRPr="00C72D9D">
        <w:rPr>
          <w:sz w:val="24"/>
          <w:szCs w:val="24"/>
        </w:rPr>
        <w:t xml:space="preserve"> </w:t>
      </w:r>
      <w:r w:rsidR="00D819A0">
        <w:rPr>
          <w:sz w:val="24"/>
          <w:szCs w:val="24"/>
        </w:rPr>
        <w:t>А вкупе со</w:t>
      </w:r>
      <w:r w:rsidRPr="00C72D9D">
        <w:rPr>
          <w:sz w:val="24"/>
          <w:szCs w:val="24"/>
        </w:rPr>
        <w:t xml:space="preserve"> свойствен</w:t>
      </w:r>
      <w:r w:rsidR="00D819A0">
        <w:rPr>
          <w:sz w:val="24"/>
          <w:szCs w:val="24"/>
        </w:rPr>
        <w:t>ыми</w:t>
      </w:r>
      <w:r w:rsidRPr="00C72D9D">
        <w:rPr>
          <w:sz w:val="24"/>
          <w:szCs w:val="24"/>
        </w:rPr>
        <w:t xml:space="preserve"> </w:t>
      </w:r>
      <w:r w:rsidR="00D819A0">
        <w:rPr>
          <w:sz w:val="24"/>
          <w:szCs w:val="24"/>
        </w:rPr>
        <w:t xml:space="preserve">ей </w:t>
      </w:r>
      <w:r w:rsidRPr="00C72D9D">
        <w:rPr>
          <w:sz w:val="24"/>
          <w:szCs w:val="24"/>
        </w:rPr>
        <w:t>достоинства</w:t>
      </w:r>
      <w:r w:rsidR="00D819A0">
        <w:rPr>
          <w:sz w:val="24"/>
          <w:szCs w:val="24"/>
        </w:rPr>
        <w:t>ми</w:t>
      </w:r>
      <w:r w:rsidRPr="00C72D9D">
        <w:rPr>
          <w:sz w:val="24"/>
          <w:szCs w:val="24"/>
        </w:rPr>
        <w:t xml:space="preserve"> и е</w:t>
      </w:r>
      <w:r w:rsidR="00431C5C">
        <w:rPr>
          <w:sz w:val="24"/>
          <w:szCs w:val="24"/>
        </w:rPr>
        <w:t>ё</w:t>
      </w:r>
      <w:r w:rsidRPr="00C72D9D">
        <w:rPr>
          <w:sz w:val="24"/>
          <w:szCs w:val="24"/>
        </w:rPr>
        <w:t xml:space="preserve"> милосерди</w:t>
      </w:r>
      <w:r w:rsidR="00012B48">
        <w:rPr>
          <w:sz w:val="24"/>
          <w:szCs w:val="24"/>
        </w:rPr>
        <w:t>е</w:t>
      </w:r>
      <w:r w:rsidR="00431C5C">
        <w:rPr>
          <w:sz w:val="24"/>
          <w:szCs w:val="24"/>
        </w:rPr>
        <w:t>м</w:t>
      </w:r>
      <w:r w:rsidRPr="00C72D9D">
        <w:rPr>
          <w:sz w:val="24"/>
          <w:szCs w:val="24"/>
        </w:rPr>
        <w:t xml:space="preserve"> к бедным животным, а также и т</w:t>
      </w:r>
      <w:r w:rsidR="00431C5C">
        <w:rPr>
          <w:sz w:val="24"/>
          <w:szCs w:val="24"/>
        </w:rPr>
        <w:t>ем</w:t>
      </w:r>
      <w:r w:rsidRPr="00C72D9D">
        <w:rPr>
          <w:sz w:val="24"/>
          <w:szCs w:val="24"/>
        </w:rPr>
        <w:t xml:space="preserve"> факт</w:t>
      </w:r>
      <w:r w:rsidR="00431C5C">
        <w:rPr>
          <w:sz w:val="24"/>
          <w:szCs w:val="24"/>
        </w:rPr>
        <w:t>ом</w:t>
      </w:r>
      <w:r w:rsidRPr="00C72D9D">
        <w:rPr>
          <w:sz w:val="24"/>
          <w:szCs w:val="24"/>
        </w:rPr>
        <w:t xml:space="preserve">, что она просила </w:t>
      </w:r>
      <w:r w:rsidR="00431C5C">
        <w:rPr>
          <w:sz w:val="24"/>
          <w:szCs w:val="24"/>
        </w:rPr>
        <w:t>Е.П.</w:t>
      </w:r>
      <w:r w:rsidRPr="00C72D9D">
        <w:rPr>
          <w:sz w:val="24"/>
          <w:szCs w:val="24"/>
        </w:rPr>
        <w:t>Блаватскую «</w:t>
      </w:r>
      <w:r>
        <w:rPr>
          <w:sz w:val="24"/>
          <w:szCs w:val="24"/>
        </w:rPr>
        <w:t>передать</w:t>
      </w:r>
      <w:r w:rsidRPr="00C72D9D">
        <w:rPr>
          <w:sz w:val="24"/>
          <w:szCs w:val="24"/>
        </w:rPr>
        <w:t xml:space="preserve"> е</w:t>
      </w:r>
      <w:r w:rsidR="00431C5C">
        <w:rPr>
          <w:sz w:val="24"/>
          <w:szCs w:val="24"/>
        </w:rPr>
        <w:t>ё</w:t>
      </w:r>
      <w:r w:rsidRPr="00C72D9D">
        <w:rPr>
          <w:sz w:val="24"/>
          <w:szCs w:val="24"/>
        </w:rPr>
        <w:t xml:space="preserve"> письмо Кут Хуми», пр</w:t>
      </w:r>
      <w:r w:rsidR="00431C5C">
        <w:rPr>
          <w:sz w:val="24"/>
          <w:szCs w:val="24"/>
        </w:rPr>
        <w:t>оводимый ею ранее курс оказался верным</w:t>
      </w:r>
      <w:r w:rsidRPr="00C72D9D">
        <w:rPr>
          <w:sz w:val="24"/>
          <w:szCs w:val="24"/>
        </w:rPr>
        <w:t>.</w:t>
      </w:r>
    </w:p>
    <w:p w:rsidR="00842D52" w:rsidRPr="00C72D9D" w:rsidRDefault="00842D52" w:rsidP="00842D52">
      <w:pPr>
        <w:ind w:firstLine="340"/>
        <w:jc w:val="both"/>
        <w:rPr>
          <w:sz w:val="24"/>
          <w:szCs w:val="24"/>
        </w:rPr>
      </w:pPr>
      <w:r w:rsidRPr="00C72D9D">
        <w:rPr>
          <w:sz w:val="24"/>
          <w:szCs w:val="24"/>
        </w:rPr>
        <w:t>Далее ход событий со времени отправления телеграммы, возможно, подсказал некоторым из вас истинную причину такого необычного, если не сказать</w:t>
      </w:r>
      <w:r w:rsidR="008F4299">
        <w:rPr>
          <w:sz w:val="24"/>
          <w:szCs w:val="24"/>
        </w:rPr>
        <w:t xml:space="preserve"> —</w:t>
      </w:r>
      <w:r w:rsidRPr="00C72D9D">
        <w:rPr>
          <w:sz w:val="24"/>
          <w:szCs w:val="24"/>
        </w:rPr>
        <w:t xml:space="preserve"> произвольного, поступка, как вмешательство в </w:t>
      </w:r>
      <w:r>
        <w:rPr>
          <w:sz w:val="24"/>
          <w:szCs w:val="24"/>
        </w:rPr>
        <w:t>принадлежащее Отделению право</w:t>
      </w:r>
      <w:r w:rsidRPr="00C72D9D">
        <w:rPr>
          <w:sz w:val="24"/>
          <w:szCs w:val="24"/>
        </w:rPr>
        <w:t xml:space="preserve"> выбор</w:t>
      </w:r>
      <w:r>
        <w:rPr>
          <w:sz w:val="24"/>
          <w:szCs w:val="24"/>
        </w:rPr>
        <w:t>а</w:t>
      </w:r>
      <w:r w:rsidRPr="00C72D9D">
        <w:rPr>
          <w:sz w:val="24"/>
          <w:szCs w:val="24"/>
        </w:rPr>
        <w:t xml:space="preserve">. Время часто нейтрализует самые тяжелые бедствия, ускоряя кризис. Кроме того, судя по выступлению, в котором ваш </w:t>
      </w:r>
      <w:r>
        <w:rPr>
          <w:sz w:val="24"/>
          <w:szCs w:val="24"/>
        </w:rPr>
        <w:t>пре</w:t>
      </w:r>
      <w:r w:rsidR="00412326">
        <w:rPr>
          <w:sz w:val="24"/>
          <w:szCs w:val="24"/>
        </w:rPr>
        <w:t>зидент</w:t>
      </w:r>
      <w:r w:rsidRPr="00C72D9D">
        <w:rPr>
          <w:sz w:val="24"/>
          <w:szCs w:val="24"/>
        </w:rPr>
        <w:t xml:space="preserve">, исходя из моего частного письма мистеру Уорду, намекала на «очевидное незнание нами фактов, что и не удивительно», о нас могут подумать, что мы не знали содержания </w:t>
      </w:r>
      <w:r w:rsidR="00412326">
        <w:rPr>
          <w:sz w:val="24"/>
          <w:szCs w:val="24"/>
        </w:rPr>
        <w:t>«</w:t>
      </w:r>
      <w:r w:rsidRPr="00C72D9D">
        <w:rPr>
          <w:sz w:val="24"/>
          <w:szCs w:val="24"/>
        </w:rPr>
        <w:t xml:space="preserve">частного и </w:t>
      </w:r>
      <w:r w:rsidR="00412326">
        <w:rPr>
          <w:sz w:val="24"/>
          <w:szCs w:val="24"/>
        </w:rPr>
        <w:t>конфиденциального</w:t>
      </w:r>
      <w:r w:rsidRPr="00C72D9D">
        <w:rPr>
          <w:sz w:val="24"/>
          <w:szCs w:val="24"/>
        </w:rPr>
        <w:t xml:space="preserve"> письма</w:t>
      </w:r>
      <w:r w:rsidR="00412326">
        <w:rPr>
          <w:sz w:val="24"/>
          <w:szCs w:val="24"/>
        </w:rPr>
        <w:t>»</w:t>
      </w:r>
      <w:r w:rsidRPr="00C72D9D">
        <w:rPr>
          <w:sz w:val="24"/>
          <w:szCs w:val="24"/>
        </w:rPr>
        <w:t>, распростран</w:t>
      </w:r>
      <w:r w:rsidR="00412326">
        <w:rPr>
          <w:sz w:val="24"/>
          <w:szCs w:val="24"/>
        </w:rPr>
        <w:t>ё</w:t>
      </w:r>
      <w:r w:rsidRPr="00C72D9D">
        <w:rPr>
          <w:sz w:val="24"/>
          <w:szCs w:val="24"/>
        </w:rPr>
        <w:t>нного среди членов Л</w:t>
      </w:r>
      <w:r w:rsidR="00412326">
        <w:rPr>
          <w:sz w:val="24"/>
          <w:szCs w:val="24"/>
        </w:rPr>
        <w:t>.</w:t>
      </w:r>
      <w:r w:rsidRPr="00C72D9D">
        <w:rPr>
          <w:sz w:val="24"/>
          <w:szCs w:val="24"/>
        </w:rPr>
        <w:t>Л</w:t>
      </w:r>
      <w:r w:rsidR="00412326">
        <w:rPr>
          <w:sz w:val="24"/>
          <w:szCs w:val="24"/>
        </w:rPr>
        <w:t>.</w:t>
      </w:r>
      <w:r w:rsidRPr="00C72D9D">
        <w:rPr>
          <w:sz w:val="24"/>
          <w:szCs w:val="24"/>
        </w:rPr>
        <w:t>Т</w:t>
      </w:r>
      <w:r w:rsidR="00412326">
        <w:rPr>
          <w:sz w:val="24"/>
          <w:szCs w:val="24"/>
        </w:rPr>
        <w:t>.</w:t>
      </w:r>
      <w:r w:rsidRPr="00C72D9D">
        <w:rPr>
          <w:sz w:val="24"/>
          <w:szCs w:val="24"/>
        </w:rPr>
        <w:t>О</w:t>
      </w:r>
      <w:r w:rsidR="00412326">
        <w:rPr>
          <w:sz w:val="24"/>
          <w:szCs w:val="24"/>
        </w:rPr>
        <w:t>.</w:t>
      </w:r>
      <w:r w:rsidRPr="00C72D9D">
        <w:rPr>
          <w:sz w:val="24"/>
          <w:szCs w:val="24"/>
        </w:rPr>
        <w:t xml:space="preserve"> 16 декабря. </w:t>
      </w:r>
      <w:r w:rsidR="00412326">
        <w:rPr>
          <w:sz w:val="24"/>
          <w:szCs w:val="24"/>
        </w:rPr>
        <w:t>Так что она</w:t>
      </w:r>
      <w:r w:rsidRPr="00C72D9D">
        <w:rPr>
          <w:sz w:val="24"/>
          <w:szCs w:val="24"/>
        </w:rPr>
        <w:t xml:space="preserve"> едва ли должна удивляться, что это письмо в значительной мере изменило положение. Так как мы всегда руководствуемся принципом объективной справедливости, мы не считаем себя обязанными </w:t>
      </w:r>
      <w:r w:rsidR="00412326">
        <w:rPr>
          <w:sz w:val="24"/>
          <w:szCs w:val="24"/>
        </w:rPr>
        <w:t xml:space="preserve">буквально </w:t>
      </w:r>
      <w:r w:rsidRPr="00C72D9D">
        <w:rPr>
          <w:sz w:val="24"/>
          <w:szCs w:val="24"/>
        </w:rPr>
        <w:t>ратифицировать наше решение о е</w:t>
      </w:r>
      <w:r w:rsidR="00412326">
        <w:rPr>
          <w:sz w:val="24"/>
          <w:szCs w:val="24"/>
        </w:rPr>
        <w:t>ё</w:t>
      </w:r>
      <w:r w:rsidRPr="00C72D9D">
        <w:rPr>
          <w:sz w:val="24"/>
          <w:szCs w:val="24"/>
        </w:rPr>
        <w:t xml:space="preserve"> переизбрании, но добавим к этому решению определенные пункты с тем, чтобы </w:t>
      </w:r>
      <w:r w:rsidR="00412326">
        <w:rPr>
          <w:sz w:val="24"/>
          <w:szCs w:val="24"/>
        </w:rPr>
        <w:t>исклю</w:t>
      </w:r>
      <w:r w:rsidR="00012B48">
        <w:rPr>
          <w:sz w:val="24"/>
          <w:szCs w:val="24"/>
        </w:rPr>
        <w:softHyphen/>
      </w:r>
      <w:r w:rsidR="00412326">
        <w:rPr>
          <w:sz w:val="24"/>
          <w:szCs w:val="24"/>
        </w:rPr>
        <w:t xml:space="preserve">чить неверное понимание </w:t>
      </w:r>
      <w:r>
        <w:rPr>
          <w:sz w:val="24"/>
          <w:szCs w:val="24"/>
        </w:rPr>
        <w:t>пре</w:t>
      </w:r>
      <w:r w:rsidR="00412326">
        <w:rPr>
          <w:sz w:val="24"/>
          <w:szCs w:val="24"/>
        </w:rPr>
        <w:t xml:space="preserve">зидентом </w:t>
      </w:r>
      <w:r w:rsidRPr="00C72D9D">
        <w:rPr>
          <w:sz w:val="24"/>
          <w:szCs w:val="24"/>
        </w:rPr>
        <w:t>и член</w:t>
      </w:r>
      <w:r w:rsidR="00412326">
        <w:rPr>
          <w:sz w:val="24"/>
          <w:szCs w:val="24"/>
        </w:rPr>
        <w:t>ами нашего</w:t>
      </w:r>
      <w:r w:rsidRPr="00C72D9D">
        <w:rPr>
          <w:sz w:val="24"/>
          <w:szCs w:val="24"/>
        </w:rPr>
        <w:t xml:space="preserve"> </w:t>
      </w:r>
      <w:r w:rsidR="00412326">
        <w:rPr>
          <w:sz w:val="24"/>
          <w:szCs w:val="24"/>
        </w:rPr>
        <w:t>положения относительно друг друга</w:t>
      </w:r>
      <w:r w:rsidRPr="00C72D9D">
        <w:rPr>
          <w:sz w:val="24"/>
          <w:szCs w:val="24"/>
        </w:rPr>
        <w:t>. Мы далеки от мысли создать новую иерархию для будущего угнетения находящегося под властью духовенства мира. Наш</w:t>
      </w:r>
      <w:r>
        <w:rPr>
          <w:sz w:val="24"/>
          <w:szCs w:val="24"/>
        </w:rPr>
        <w:t>им</w:t>
      </w:r>
      <w:r w:rsidRPr="00C72D9D">
        <w:rPr>
          <w:sz w:val="24"/>
          <w:szCs w:val="24"/>
        </w:rPr>
        <w:t xml:space="preserve"> желание</w:t>
      </w:r>
      <w:r>
        <w:rPr>
          <w:sz w:val="24"/>
          <w:szCs w:val="24"/>
        </w:rPr>
        <w:t>м</w:t>
      </w:r>
      <w:r w:rsidRPr="00C72D9D">
        <w:rPr>
          <w:sz w:val="24"/>
          <w:szCs w:val="24"/>
        </w:rPr>
        <w:t xml:space="preserve"> было</w:t>
      </w:r>
      <w:r w:rsidR="008F4299">
        <w:rPr>
          <w:sz w:val="24"/>
          <w:szCs w:val="24"/>
        </w:rPr>
        <w:t xml:space="preserve"> </w:t>
      </w:r>
      <w:r w:rsidR="00412326">
        <w:rPr>
          <w:sz w:val="24"/>
          <w:szCs w:val="24"/>
        </w:rPr>
        <w:t>дать понять</w:t>
      </w:r>
      <w:r w:rsidRPr="00C72D9D">
        <w:rPr>
          <w:sz w:val="24"/>
          <w:szCs w:val="24"/>
        </w:rPr>
        <w:t>, что мож</w:t>
      </w:r>
      <w:r w:rsidR="00412326">
        <w:rPr>
          <w:sz w:val="24"/>
          <w:szCs w:val="24"/>
        </w:rPr>
        <w:t>но</w:t>
      </w:r>
      <w:r w:rsidRPr="00C72D9D">
        <w:rPr>
          <w:sz w:val="24"/>
          <w:szCs w:val="24"/>
        </w:rPr>
        <w:t xml:space="preserve"> быть активным и полезным членом Общества, не вписывая себя в число наших последователей или </w:t>
      </w:r>
      <w:r w:rsidR="00412326">
        <w:rPr>
          <w:sz w:val="24"/>
          <w:szCs w:val="24"/>
        </w:rPr>
        <w:t xml:space="preserve">приверженцев </w:t>
      </w:r>
      <w:r w:rsidRPr="00C72D9D">
        <w:rPr>
          <w:sz w:val="24"/>
          <w:szCs w:val="24"/>
        </w:rPr>
        <w:t>т</w:t>
      </w:r>
      <w:r w:rsidR="00412326">
        <w:rPr>
          <w:sz w:val="24"/>
          <w:szCs w:val="24"/>
        </w:rPr>
        <w:t>ой</w:t>
      </w:r>
      <w:r w:rsidRPr="00C72D9D">
        <w:rPr>
          <w:sz w:val="24"/>
          <w:szCs w:val="24"/>
        </w:rPr>
        <w:t xml:space="preserve"> же религи</w:t>
      </w:r>
      <w:r w:rsidR="00412326">
        <w:rPr>
          <w:sz w:val="24"/>
          <w:szCs w:val="24"/>
        </w:rPr>
        <w:t>и</w:t>
      </w:r>
      <w:r w:rsidRPr="00C72D9D">
        <w:rPr>
          <w:sz w:val="24"/>
          <w:szCs w:val="24"/>
        </w:rPr>
        <w:t>; это желание таким и осталось. Но именно потому, что этот принцип должен соблюдаться обоюдно, мы, несмотря на наше желание е</w:t>
      </w:r>
      <w:r w:rsidR="00EB3ED2">
        <w:rPr>
          <w:sz w:val="24"/>
          <w:szCs w:val="24"/>
        </w:rPr>
        <w:t>ё</w:t>
      </w:r>
      <w:r w:rsidRPr="00C72D9D">
        <w:rPr>
          <w:sz w:val="24"/>
          <w:szCs w:val="24"/>
        </w:rPr>
        <w:t xml:space="preserve"> </w:t>
      </w:r>
      <w:r w:rsidR="00EB3ED2">
        <w:rPr>
          <w:sz w:val="24"/>
          <w:szCs w:val="24"/>
        </w:rPr>
        <w:t>по</w:t>
      </w:r>
      <w:r w:rsidRPr="00C72D9D">
        <w:rPr>
          <w:sz w:val="24"/>
          <w:szCs w:val="24"/>
        </w:rPr>
        <w:t xml:space="preserve">вторного избрания, </w:t>
      </w:r>
      <w:r w:rsidR="00EB3ED2">
        <w:rPr>
          <w:sz w:val="24"/>
          <w:szCs w:val="24"/>
        </w:rPr>
        <w:t xml:space="preserve">мы </w:t>
      </w:r>
      <w:r w:rsidRPr="00C72D9D">
        <w:rPr>
          <w:sz w:val="24"/>
          <w:szCs w:val="24"/>
        </w:rPr>
        <w:t>хотим, чтобы стало известно, что мы считаем, что не имеем права влиять на свободную волю членов в том или ином вопросе. Такое вмешательство было бы вопиющим противоречием основн</w:t>
      </w:r>
      <w:r>
        <w:rPr>
          <w:sz w:val="24"/>
          <w:szCs w:val="24"/>
        </w:rPr>
        <w:t>ому</w:t>
      </w:r>
      <w:r w:rsidRPr="00C72D9D">
        <w:rPr>
          <w:sz w:val="24"/>
          <w:szCs w:val="24"/>
        </w:rPr>
        <w:t xml:space="preserve"> закон</w:t>
      </w:r>
      <w:r>
        <w:rPr>
          <w:sz w:val="24"/>
          <w:szCs w:val="24"/>
        </w:rPr>
        <w:t>у</w:t>
      </w:r>
      <w:r w:rsidRPr="00C72D9D">
        <w:rPr>
          <w:sz w:val="24"/>
          <w:szCs w:val="24"/>
        </w:rPr>
        <w:t xml:space="preserve"> эзотеризма, </w:t>
      </w:r>
      <w:r>
        <w:rPr>
          <w:sz w:val="24"/>
          <w:szCs w:val="24"/>
        </w:rPr>
        <w:t>а именно:</w:t>
      </w:r>
      <w:r w:rsidRPr="00C72D9D">
        <w:rPr>
          <w:sz w:val="24"/>
          <w:szCs w:val="24"/>
        </w:rPr>
        <w:t xml:space="preserve"> </w:t>
      </w:r>
      <w:r w:rsidR="00EB3ED2">
        <w:rPr>
          <w:sz w:val="24"/>
          <w:szCs w:val="24"/>
        </w:rPr>
        <w:t>личный</w:t>
      </w:r>
      <w:r w:rsidRPr="00C72D9D">
        <w:rPr>
          <w:sz w:val="24"/>
          <w:szCs w:val="24"/>
        </w:rPr>
        <w:t xml:space="preserve"> психический рост </w:t>
      </w:r>
      <w:r w:rsidR="00EB3ED2">
        <w:rPr>
          <w:sz w:val="24"/>
          <w:szCs w:val="24"/>
        </w:rPr>
        <w:t xml:space="preserve">в том же темпе </w:t>
      </w:r>
      <w:r w:rsidRPr="00C72D9D">
        <w:rPr>
          <w:sz w:val="24"/>
          <w:szCs w:val="24"/>
        </w:rPr>
        <w:t>сопровождает развитие индивидуальн</w:t>
      </w:r>
      <w:r w:rsidR="00EB3ED2">
        <w:rPr>
          <w:sz w:val="24"/>
          <w:szCs w:val="24"/>
        </w:rPr>
        <w:t>их</w:t>
      </w:r>
      <w:r w:rsidRPr="00C72D9D">
        <w:rPr>
          <w:sz w:val="24"/>
          <w:szCs w:val="24"/>
        </w:rPr>
        <w:t xml:space="preserve"> усили</w:t>
      </w:r>
      <w:r w:rsidR="00EB3ED2">
        <w:rPr>
          <w:sz w:val="24"/>
          <w:szCs w:val="24"/>
        </w:rPr>
        <w:t>й</w:t>
      </w:r>
      <w:r w:rsidRPr="00C72D9D">
        <w:rPr>
          <w:sz w:val="24"/>
          <w:szCs w:val="24"/>
        </w:rPr>
        <w:t xml:space="preserve"> и является свидетельством накопле</w:t>
      </w:r>
      <w:r w:rsidR="00012B48">
        <w:rPr>
          <w:sz w:val="24"/>
          <w:szCs w:val="24"/>
        </w:rPr>
        <w:softHyphen/>
      </w:r>
      <w:r w:rsidRPr="00C72D9D">
        <w:rPr>
          <w:sz w:val="24"/>
          <w:szCs w:val="24"/>
        </w:rPr>
        <w:t xml:space="preserve">ния личных заслуг. Кроме того, в поступивших </w:t>
      </w:r>
      <w:r>
        <w:rPr>
          <w:sz w:val="24"/>
          <w:szCs w:val="24"/>
        </w:rPr>
        <w:t xml:space="preserve">к нам </w:t>
      </w:r>
      <w:r w:rsidRPr="00C72D9D">
        <w:rPr>
          <w:sz w:val="24"/>
          <w:szCs w:val="24"/>
        </w:rPr>
        <w:t xml:space="preserve">сообщениях обнаруживаются большие расхождения по поводу </w:t>
      </w:r>
      <w:r w:rsidRPr="009E248F">
        <w:rPr>
          <w:i/>
          <w:sz w:val="24"/>
          <w:szCs w:val="24"/>
        </w:rPr>
        <w:t>последствий</w:t>
      </w:r>
      <w:r w:rsidRPr="00C72D9D">
        <w:rPr>
          <w:sz w:val="24"/>
          <w:szCs w:val="24"/>
        </w:rPr>
        <w:t>, вызванных среди членов «инцидентом Кингсфорд</w:t>
      </w:r>
      <w:r w:rsidR="008F4299">
        <w:rPr>
          <w:sz w:val="24"/>
          <w:szCs w:val="24"/>
        </w:rPr>
        <w:t xml:space="preserve"> —</w:t>
      </w:r>
      <w:r w:rsidRPr="00C72D9D">
        <w:rPr>
          <w:sz w:val="24"/>
          <w:szCs w:val="24"/>
        </w:rPr>
        <w:t xml:space="preserve"> Синнетт». Перед лицом этого факта я не могу согласиться с несколькими желаниями миссис Кингсфорд, выраженными в е</w:t>
      </w:r>
      <w:r w:rsidR="00EB3ED2">
        <w:rPr>
          <w:sz w:val="24"/>
          <w:szCs w:val="24"/>
        </w:rPr>
        <w:t>ё</w:t>
      </w:r>
      <w:r w:rsidRPr="00C72D9D">
        <w:rPr>
          <w:sz w:val="24"/>
          <w:szCs w:val="24"/>
        </w:rPr>
        <w:t xml:space="preserve"> письме к </w:t>
      </w:r>
      <w:r w:rsidR="00EB3ED2">
        <w:rPr>
          <w:sz w:val="24"/>
          <w:szCs w:val="24"/>
        </w:rPr>
        <w:t>г-же</w:t>
      </w:r>
      <w:r w:rsidRPr="00C72D9D">
        <w:rPr>
          <w:sz w:val="24"/>
          <w:szCs w:val="24"/>
        </w:rPr>
        <w:t xml:space="preserve"> Блаватской. Если мистер Мэсси и мистер Уорд отдают </w:t>
      </w:r>
      <w:r w:rsidR="00EB3ED2" w:rsidRPr="00C72D9D">
        <w:rPr>
          <w:sz w:val="24"/>
          <w:szCs w:val="24"/>
        </w:rPr>
        <w:t xml:space="preserve">этой </w:t>
      </w:r>
      <w:r w:rsidR="00EB3ED2">
        <w:rPr>
          <w:sz w:val="24"/>
          <w:szCs w:val="24"/>
        </w:rPr>
        <w:t>даме</w:t>
      </w:r>
      <w:r w:rsidR="00EB3ED2" w:rsidRPr="00C72D9D">
        <w:rPr>
          <w:sz w:val="24"/>
          <w:szCs w:val="24"/>
        </w:rPr>
        <w:t xml:space="preserve"> </w:t>
      </w:r>
      <w:r w:rsidRPr="00C72D9D">
        <w:rPr>
          <w:sz w:val="24"/>
          <w:szCs w:val="24"/>
        </w:rPr>
        <w:t>«сво</w:t>
      </w:r>
      <w:r w:rsidR="00EB3ED2">
        <w:rPr>
          <w:sz w:val="24"/>
          <w:szCs w:val="24"/>
        </w:rPr>
        <w:t>ё</w:t>
      </w:r>
      <w:r w:rsidRPr="00C72D9D">
        <w:rPr>
          <w:sz w:val="24"/>
          <w:szCs w:val="24"/>
        </w:rPr>
        <w:t xml:space="preserve"> одобрение и симпатии всецело», </w:t>
      </w:r>
      <w:r w:rsidR="00EB3ED2">
        <w:rPr>
          <w:sz w:val="24"/>
          <w:szCs w:val="24"/>
        </w:rPr>
        <w:t>похоже</w:t>
      </w:r>
      <w:r w:rsidRPr="00C72D9D">
        <w:rPr>
          <w:sz w:val="24"/>
          <w:szCs w:val="24"/>
        </w:rPr>
        <w:t>, что подавляющее большинство членов с</w:t>
      </w:r>
      <w:r w:rsidR="00EB3ED2">
        <w:rPr>
          <w:sz w:val="24"/>
          <w:szCs w:val="24"/>
        </w:rPr>
        <w:t>импатизиру</w:t>
      </w:r>
      <w:r w:rsidR="00012B48">
        <w:rPr>
          <w:sz w:val="24"/>
          <w:szCs w:val="24"/>
        </w:rPr>
        <w:t>е</w:t>
      </w:r>
      <w:r w:rsidR="00EB3ED2">
        <w:rPr>
          <w:sz w:val="24"/>
          <w:szCs w:val="24"/>
        </w:rPr>
        <w:t>т</w:t>
      </w:r>
      <w:r w:rsidRPr="00C72D9D">
        <w:rPr>
          <w:sz w:val="24"/>
          <w:szCs w:val="24"/>
        </w:rPr>
        <w:t xml:space="preserve"> м</w:t>
      </w:r>
      <w:r w:rsidR="00EB3ED2">
        <w:rPr>
          <w:sz w:val="24"/>
          <w:szCs w:val="24"/>
        </w:rPr>
        <w:t>-</w:t>
      </w:r>
      <w:r w:rsidRPr="00C72D9D">
        <w:rPr>
          <w:sz w:val="24"/>
          <w:szCs w:val="24"/>
        </w:rPr>
        <w:t>ру Синнетту. Поэтому если бы я поступил по советам мистера Мэсси, как изложено миссис Кингсфорд в е</w:t>
      </w:r>
      <w:r w:rsidR="00EB3ED2">
        <w:rPr>
          <w:sz w:val="24"/>
          <w:szCs w:val="24"/>
        </w:rPr>
        <w:t>ё</w:t>
      </w:r>
      <w:r w:rsidRPr="00C72D9D">
        <w:rPr>
          <w:sz w:val="24"/>
          <w:szCs w:val="24"/>
        </w:rPr>
        <w:t xml:space="preserve"> письме от 20 декабря, в котором она приводит его мнение, что «одного слова от Махатмы К. Х. было </w:t>
      </w:r>
      <w:r>
        <w:rPr>
          <w:sz w:val="24"/>
          <w:szCs w:val="24"/>
        </w:rPr>
        <w:t xml:space="preserve">бы </w:t>
      </w:r>
      <w:r w:rsidRPr="00C72D9D">
        <w:rPr>
          <w:sz w:val="24"/>
          <w:szCs w:val="24"/>
        </w:rPr>
        <w:t xml:space="preserve">достаточно, чтобы примирить мистера Синнетта с моим (т. е. этой </w:t>
      </w:r>
      <w:r w:rsidR="00EB3ED2">
        <w:rPr>
          <w:sz w:val="24"/>
          <w:szCs w:val="24"/>
        </w:rPr>
        <w:t>дамы)</w:t>
      </w:r>
      <w:r w:rsidRPr="00C72D9D">
        <w:rPr>
          <w:sz w:val="24"/>
          <w:szCs w:val="24"/>
        </w:rPr>
        <w:t xml:space="preserve"> мнением по этому делу и установить между ним и </w:t>
      </w:r>
      <w:r w:rsidR="00EB3ED2">
        <w:rPr>
          <w:sz w:val="24"/>
          <w:szCs w:val="24"/>
        </w:rPr>
        <w:t>л</w:t>
      </w:r>
      <w:r w:rsidRPr="00C72D9D">
        <w:rPr>
          <w:sz w:val="24"/>
          <w:szCs w:val="24"/>
        </w:rPr>
        <w:t xml:space="preserve">ожей самую полную сердечность и понимание», то я </w:t>
      </w:r>
      <w:r w:rsidR="00EB3ED2">
        <w:rPr>
          <w:sz w:val="24"/>
          <w:szCs w:val="24"/>
        </w:rPr>
        <w:t xml:space="preserve">бы </w:t>
      </w:r>
      <w:r w:rsidRPr="00C72D9D">
        <w:rPr>
          <w:sz w:val="24"/>
          <w:szCs w:val="24"/>
        </w:rPr>
        <w:t xml:space="preserve">действительно </w:t>
      </w:r>
      <w:r w:rsidR="00EB3ED2">
        <w:rPr>
          <w:sz w:val="24"/>
          <w:szCs w:val="24"/>
        </w:rPr>
        <w:t>делал из себя</w:t>
      </w:r>
      <w:r w:rsidRPr="00C72D9D">
        <w:rPr>
          <w:sz w:val="24"/>
          <w:szCs w:val="24"/>
        </w:rPr>
        <w:t xml:space="preserve"> подобие </w:t>
      </w:r>
      <w:r w:rsidR="00EB3ED2">
        <w:rPr>
          <w:sz w:val="24"/>
          <w:szCs w:val="24"/>
        </w:rPr>
        <w:t>п</w:t>
      </w:r>
      <w:r w:rsidRPr="00C72D9D">
        <w:rPr>
          <w:sz w:val="24"/>
          <w:szCs w:val="24"/>
        </w:rPr>
        <w:t xml:space="preserve">апы </w:t>
      </w:r>
      <w:r w:rsidR="00EB3ED2">
        <w:rPr>
          <w:sz w:val="24"/>
          <w:szCs w:val="24"/>
        </w:rPr>
        <w:t>р</w:t>
      </w:r>
      <w:r w:rsidRPr="00C72D9D">
        <w:rPr>
          <w:sz w:val="24"/>
          <w:szCs w:val="24"/>
        </w:rPr>
        <w:t xml:space="preserve">имского, которого она осуждает, и кроме того, проявил бы несправедливость и произвол. Я тогда действительно поставил бы себя и </w:t>
      </w:r>
      <w:r w:rsidR="00BF7E60">
        <w:rPr>
          <w:sz w:val="24"/>
          <w:szCs w:val="24"/>
        </w:rPr>
        <w:softHyphen/>
      </w:r>
      <w:r w:rsidR="00BF7E60">
        <w:rPr>
          <w:sz w:val="24"/>
          <w:szCs w:val="24"/>
        </w:rPr>
        <w:softHyphen/>
      </w:r>
      <w:r w:rsidRPr="00C72D9D">
        <w:rPr>
          <w:sz w:val="24"/>
          <w:szCs w:val="24"/>
        </w:rPr>
        <w:t>м</w:t>
      </w:r>
      <w:r w:rsidR="00BF7E60">
        <w:rPr>
          <w:sz w:val="24"/>
          <w:szCs w:val="24"/>
        </w:rPr>
        <w:t>исте</w:t>
      </w:r>
      <w:r w:rsidRPr="00C72D9D">
        <w:rPr>
          <w:sz w:val="24"/>
          <w:szCs w:val="24"/>
        </w:rPr>
        <w:t>ра Синнетта под справедливую критику, даже более суровую, чем та, которая содержалась в е</w:t>
      </w:r>
      <w:r w:rsidR="00BF7E60">
        <w:rPr>
          <w:sz w:val="24"/>
          <w:szCs w:val="24"/>
        </w:rPr>
        <w:t>ё инаугурационной речи</w:t>
      </w:r>
      <w:r w:rsidRPr="00C72D9D">
        <w:rPr>
          <w:sz w:val="24"/>
          <w:szCs w:val="24"/>
        </w:rPr>
        <w:t xml:space="preserve">, в тех </w:t>
      </w:r>
      <w:r w:rsidR="00BF7E60">
        <w:rPr>
          <w:sz w:val="24"/>
          <w:szCs w:val="24"/>
        </w:rPr>
        <w:t>примечатель</w:t>
      </w:r>
      <w:r w:rsidRPr="00C72D9D">
        <w:rPr>
          <w:sz w:val="24"/>
          <w:szCs w:val="24"/>
        </w:rPr>
        <w:t>ных высказываниях, в которых она подтверждает сво</w:t>
      </w:r>
      <w:r w:rsidR="00BF7E60">
        <w:rPr>
          <w:sz w:val="24"/>
          <w:szCs w:val="24"/>
        </w:rPr>
        <w:t>ё</w:t>
      </w:r>
      <w:r w:rsidRPr="00C72D9D">
        <w:rPr>
          <w:sz w:val="24"/>
          <w:szCs w:val="24"/>
        </w:rPr>
        <w:t xml:space="preserve"> неверие «</w:t>
      </w:r>
      <w:r>
        <w:rPr>
          <w:sz w:val="24"/>
          <w:szCs w:val="24"/>
        </w:rPr>
        <w:t>в</w:t>
      </w:r>
      <w:r w:rsidRPr="00C72D9D">
        <w:rPr>
          <w:sz w:val="24"/>
          <w:szCs w:val="24"/>
        </w:rPr>
        <w:t>о все апелляци</w:t>
      </w:r>
      <w:r>
        <w:rPr>
          <w:sz w:val="24"/>
          <w:szCs w:val="24"/>
        </w:rPr>
        <w:t>и</w:t>
      </w:r>
      <w:r w:rsidRPr="00C72D9D">
        <w:rPr>
          <w:sz w:val="24"/>
          <w:szCs w:val="24"/>
        </w:rPr>
        <w:t xml:space="preserve"> к авторитету». Человек, который </w:t>
      </w:r>
      <w:r w:rsidR="00BF7E60">
        <w:rPr>
          <w:sz w:val="24"/>
          <w:szCs w:val="24"/>
        </w:rPr>
        <w:t xml:space="preserve">только что </w:t>
      </w:r>
      <w:r w:rsidRPr="00C72D9D">
        <w:rPr>
          <w:sz w:val="24"/>
          <w:szCs w:val="24"/>
        </w:rPr>
        <w:t>сказал</w:t>
      </w:r>
      <w:r w:rsidR="00BF7E60">
        <w:rPr>
          <w:sz w:val="24"/>
          <w:szCs w:val="24"/>
        </w:rPr>
        <w:t>:</w:t>
      </w:r>
      <w:r w:rsidRPr="00C72D9D">
        <w:rPr>
          <w:sz w:val="24"/>
          <w:szCs w:val="24"/>
        </w:rPr>
        <w:t xml:space="preserve"> «Я с грустью и озабоченностью смотрю на возрастающую тенденцию Т</w:t>
      </w:r>
      <w:r w:rsidR="00502EA8">
        <w:rPr>
          <w:sz w:val="24"/>
          <w:szCs w:val="24"/>
        </w:rPr>
        <w:t>еософичес</w:t>
      </w:r>
      <w:r w:rsidRPr="00C72D9D">
        <w:rPr>
          <w:sz w:val="24"/>
          <w:szCs w:val="24"/>
        </w:rPr>
        <w:t>кого Общества вводить в число своих методов</w:t>
      </w:r>
      <w:r>
        <w:rPr>
          <w:sz w:val="24"/>
          <w:szCs w:val="24"/>
        </w:rPr>
        <w:t>…</w:t>
      </w:r>
      <w:r w:rsidRPr="00C72D9D">
        <w:rPr>
          <w:sz w:val="24"/>
          <w:szCs w:val="24"/>
        </w:rPr>
        <w:t xml:space="preserve"> преувеличенное почитание лиц и личного авторитета</w:t>
      </w:r>
      <w:r>
        <w:rPr>
          <w:sz w:val="24"/>
          <w:szCs w:val="24"/>
        </w:rPr>
        <w:t>…</w:t>
      </w:r>
      <w:r w:rsidRPr="00C72D9D">
        <w:rPr>
          <w:sz w:val="24"/>
          <w:szCs w:val="24"/>
        </w:rPr>
        <w:t xml:space="preserve"> неизбежным результатом чего является </w:t>
      </w:r>
      <w:r w:rsidRPr="009E248F">
        <w:rPr>
          <w:i/>
          <w:sz w:val="24"/>
          <w:szCs w:val="24"/>
        </w:rPr>
        <w:t>рабское поклонение героям</w:t>
      </w:r>
      <w:r>
        <w:rPr>
          <w:sz w:val="24"/>
          <w:szCs w:val="24"/>
        </w:rPr>
        <w:t>...</w:t>
      </w:r>
      <w:r w:rsidRPr="00C72D9D">
        <w:rPr>
          <w:sz w:val="24"/>
          <w:szCs w:val="24"/>
        </w:rPr>
        <w:t xml:space="preserve"> Между нами слишком много разговоров об Адептах, наших “УЧИТЕЛЯХ” и тому подобно</w:t>
      </w:r>
      <w:r>
        <w:rPr>
          <w:sz w:val="24"/>
          <w:szCs w:val="24"/>
        </w:rPr>
        <w:t>м…</w:t>
      </w:r>
      <w:r w:rsidRPr="00C72D9D">
        <w:rPr>
          <w:sz w:val="24"/>
          <w:szCs w:val="24"/>
        </w:rPr>
        <w:t xml:space="preserve"> Слишком много </w:t>
      </w:r>
      <w:r w:rsidRPr="00C72D9D">
        <w:rPr>
          <w:sz w:val="24"/>
          <w:szCs w:val="24"/>
        </w:rPr>
        <w:lastRenderedPageBreak/>
        <w:t>значения придают их высказываниям и деяниям», и т. п</w:t>
      </w:r>
      <w:r>
        <w:rPr>
          <w:sz w:val="24"/>
          <w:szCs w:val="24"/>
        </w:rPr>
        <w:t>…»,</w:t>
      </w:r>
      <w:r w:rsidR="008F4299">
        <w:rPr>
          <w:sz w:val="24"/>
          <w:szCs w:val="24"/>
        </w:rPr>
        <w:t xml:space="preserve"> —</w:t>
      </w:r>
      <w:r w:rsidRPr="00C72D9D">
        <w:rPr>
          <w:sz w:val="24"/>
          <w:szCs w:val="24"/>
        </w:rPr>
        <w:t xml:space="preserve"> не должен просить меня о таком вмешательстве</w:t>
      </w:r>
      <w:r>
        <w:rPr>
          <w:sz w:val="24"/>
          <w:szCs w:val="24"/>
        </w:rPr>
        <w:t>, пусть и будучи уверенным</w:t>
      </w:r>
      <w:r w:rsidRPr="00C72D9D">
        <w:rPr>
          <w:sz w:val="24"/>
          <w:szCs w:val="24"/>
        </w:rPr>
        <w:t xml:space="preserve">, что мой верный друг, мистер Синнетт, на это не обиделся бы. Если бы я согласился с желанием этой </w:t>
      </w:r>
      <w:r w:rsidR="00BF7E60">
        <w:rPr>
          <w:sz w:val="24"/>
          <w:szCs w:val="24"/>
        </w:rPr>
        <w:t>дамы</w:t>
      </w:r>
      <w:r w:rsidRPr="00C72D9D">
        <w:rPr>
          <w:sz w:val="24"/>
          <w:szCs w:val="24"/>
        </w:rPr>
        <w:t xml:space="preserve"> назначить е</w:t>
      </w:r>
      <w:r w:rsidR="00BF7E60">
        <w:rPr>
          <w:sz w:val="24"/>
          <w:szCs w:val="24"/>
        </w:rPr>
        <w:t>ё</w:t>
      </w:r>
      <w:r w:rsidRPr="00C72D9D">
        <w:rPr>
          <w:sz w:val="24"/>
          <w:szCs w:val="24"/>
        </w:rPr>
        <w:t xml:space="preserve"> «апостолом восточного и западного эзотеризма» и старался насильно навязать е</w:t>
      </w:r>
      <w:r w:rsidR="00BF7E60">
        <w:rPr>
          <w:sz w:val="24"/>
          <w:szCs w:val="24"/>
        </w:rPr>
        <w:t>ё</w:t>
      </w:r>
      <w:r w:rsidRPr="00C72D9D">
        <w:rPr>
          <w:sz w:val="24"/>
          <w:szCs w:val="24"/>
        </w:rPr>
        <w:t xml:space="preserve"> избрание хотя бы </w:t>
      </w:r>
      <w:r w:rsidRPr="009E248F">
        <w:rPr>
          <w:i/>
          <w:sz w:val="24"/>
          <w:szCs w:val="24"/>
        </w:rPr>
        <w:t>одному</w:t>
      </w:r>
      <w:r w:rsidRPr="00C72D9D">
        <w:rPr>
          <w:sz w:val="24"/>
          <w:szCs w:val="24"/>
        </w:rPr>
        <w:t xml:space="preserve"> не желающему е</w:t>
      </w:r>
      <w:r w:rsidR="00BF7E60">
        <w:rPr>
          <w:sz w:val="24"/>
          <w:szCs w:val="24"/>
        </w:rPr>
        <w:t>ё</w:t>
      </w:r>
      <w:r w:rsidRPr="00C72D9D">
        <w:rPr>
          <w:sz w:val="24"/>
          <w:szCs w:val="24"/>
        </w:rPr>
        <w:t xml:space="preserve"> члену; если бы, пользуясь непоколебимым дружественным расположением ко мне мистера Синнетта, я стал оказывать на него воздействие, чтобы склонить его в пользу е</w:t>
      </w:r>
      <w:r w:rsidR="00BF7E60">
        <w:rPr>
          <w:sz w:val="24"/>
          <w:szCs w:val="24"/>
        </w:rPr>
        <w:t>ё</w:t>
      </w:r>
      <w:r w:rsidRPr="00C72D9D">
        <w:rPr>
          <w:sz w:val="24"/>
          <w:szCs w:val="24"/>
        </w:rPr>
        <w:t xml:space="preserve"> самой и е</w:t>
      </w:r>
      <w:r w:rsidR="00BF7E60">
        <w:rPr>
          <w:sz w:val="24"/>
          <w:szCs w:val="24"/>
        </w:rPr>
        <w:t>ё</w:t>
      </w:r>
      <w:r w:rsidRPr="00C72D9D">
        <w:rPr>
          <w:sz w:val="24"/>
          <w:szCs w:val="24"/>
        </w:rPr>
        <w:t xml:space="preserve"> движения, то я, действительно, заслужил бы, чтобы меня в насмешку называли «Ора</w:t>
      </w:r>
      <w:r>
        <w:rPr>
          <w:sz w:val="24"/>
          <w:szCs w:val="24"/>
        </w:rPr>
        <w:t>кулом</w:t>
      </w:r>
      <w:r w:rsidRPr="00C72D9D">
        <w:rPr>
          <w:sz w:val="24"/>
          <w:szCs w:val="24"/>
        </w:rPr>
        <w:t xml:space="preserve"> теософов» и смотрели на меня как на «Джо Смита </w:t>
      </w:r>
      <w:r w:rsidR="00E667FA" w:rsidRPr="00E667FA">
        <w:rPr>
          <w:sz w:val="24"/>
          <w:szCs w:val="24"/>
        </w:rPr>
        <w:t>“</w:t>
      </w:r>
      <w:r>
        <w:rPr>
          <w:sz w:val="24"/>
          <w:szCs w:val="24"/>
        </w:rPr>
        <w:t>Святых</w:t>
      </w:r>
      <w:r w:rsidR="00BF7E60">
        <w:rPr>
          <w:sz w:val="24"/>
          <w:szCs w:val="24"/>
        </w:rPr>
        <w:t xml:space="preserve"> последних</w:t>
      </w:r>
      <w:r w:rsidRPr="009E248F">
        <w:rPr>
          <w:sz w:val="24"/>
          <w:szCs w:val="24"/>
        </w:rPr>
        <w:t xml:space="preserve"> дн</w:t>
      </w:r>
      <w:r w:rsidR="00BF7E60">
        <w:rPr>
          <w:sz w:val="24"/>
          <w:szCs w:val="24"/>
        </w:rPr>
        <w:t>ей</w:t>
      </w:r>
      <w:r w:rsidR="00E667FA" w:rsidRPr="00E667FA">
        <w:rPr>
          <w:sz w:val="24"/>
          <w:szCs w:val="24"/>
        </w:rPr>
        <w:t>”</w:t>
      </w:r>
      <w:r>
        <w:rPr>
          <w:rStyle w:val="a7"/>
          <w:sz w:val="24"/>
          <w:szCs w:val="24"/>
        </w:rPr>
        <w:footnoteReference w:id="285"/>
      </w:r>
      <w:r w:rsidRPr="009E248F">
        <w:rPr>
          <w:sz w:val="24"/>
          <w:szCs w:val="24"/>
        </w:rPr>
        <w:t xml:space="preserve"> </w:t>
      </w:r>
      <w:r w:rsidRPr="00C72D9D">
        <w:rPr>
          <w:sz w:val="24"/>
          <w:szCs w:val="24"/>
        </w:rPr>
        <w:t xml:space="preserve">и Томаса Лэйка Харриса», </w:t>
      </w:r>
      <w:r>
        <w:rPr>
          <w:sz w:val="24"/>
          <w:szCs w:val="24"/>
        </w:rPr>
        <w:t>трансцендентального соединителя</w:t>
      </w:r>
      <w:r w:rsidRPr="00C72D9D">
        <w:rPr>
          <w:sz w:val="24"/>
          <w:szCs w:val="24"/>
        </w:rPr>
        <w:t xml:space="preserve"> двух миров. Я не могу поверить, чтобы человек, который всего за несколько дней до этого утверждал, что «наш мудрый и истинно т</w:t>
      </w:r>
      <w:r w:rsidR="00502EA8">
        <w:rPr>
          <w:sz w:val="24"/>
          <w:szCs w:val="24"/>
        </w:rPr>
        <w:t>еософичес</w:t>
      </w:r>
      <w:r w:rsidRPr="00C72D9D">
        <w:rPr>
          <w:sz w:val="24"/>
          <w:szCs w:val="24"/>
        </w:rPr>
        <w:t>кий курс не направлен на то, чтобы насаждать новых пап и провозглашать новых Владык и Учителей», когда дело коснулось е</w:t>
      </w:r>
      <w:r w:rsidR="00E667FA">
        <w:rPr>
          <w:sz w:val="24"/>
          <w:szCs w:val="24"/>
        </w:rPr>
        <w:t>ё</w:t>
      </w:r>
      <w:r w:rsidRPr="00C72D9D">
        <w:rPr>
          <w:sz w:val="24"/>
          <w:szCs w:val="24"/>
        </w:rPr>
        <w:t xml:space="preserve"> самой, просил содействия и прибегал к «авторитету», который </w:t>
      </w:r>
      <w:r>
        <w:rPr>
          <w:sz w:val="24"/>
          <w:szCs w:val="24"/>
        </w:rPr>
        <w:t>способен утверждаться</w:t>
      </w:r>
      <w:r w:rsidRPr="00C72D9D">
        <w:rPr>
          <w:sz w:val="24"/>
          <w:szCs w:val="24"/>
        </w:rPr>
        <w:t xml:space="preserve"> только благодаря слепому отказу от личного суждения. А так как я предпочитаю приписать желание миссис Кингсфорд незнанию истинных чувств е</w:t>
      </w:r>
      <w:r w:rsidR="00BF7E60">
        <w:rPr>
          <w:sz w:val="24"/>
          <w:szCs w:val="24"/>
        </w:rPr>
        <w:t>ё</w:t>
      </w:r>
      <w:r w:rsidRPr="00C72D9D">
        <w:rPr>
          <w:sz w:val="24"/>
          <w:szCs w:val="24"/>
        </w:rPr>
        <w:t xml:space="preserve"> коллег, характер которых, вероятно, скрывается под изысканной неискренностью цивилизованной жизни Запада, я рекомендую ей и другим заинтересованным в этом диспуте лицам обратиться к решению посредством голосования, с помощью которого все смогут выразить свои желания, не рискуя навлечь на себя обвинение в нелюбезности. Это будет только использованием того преимущества, которое представ</w:t>
      </w:r>
      <w:r w:rsidR="00E667FA">
        <w:rPr>
          <w:sz w:val="24"/>
          <w:szCs w:val="24"/>
        </w:rPr>
        <w:softHyphen/>
      </w:r>
      <w:r w:rsidRPr="00C72D9D">
        <w:rPr>
          <w:sz w:val="24"/>
          <w:szCs w:val="24"/>
        </w:rPr>
        <w:t>лено им третьей стать</w:t>
      </w:r>
      <w:r w:rsidR="00E667FA">
        <w:rPr>
          <w:sz w:val="24"/>
          <w:szCs w:val="24"/>
        </w:rPr>
        <w:t>ё</w:t>
      </w:r>
      <w:r w:rsidRPr="00C72D9D">
        <w:rPr>
          <w:sz w:val="24"/>
          <w:szCs w:val="24"/>
        </w:rPr>
        <w:t>й их Устава.</w:t>
      </w:r>
    </w:p>
    <w:p w:rsidR="00842D52" w:rsidRPr="00C72D9D" w:rsidRDefault="00407F3C" w:rsidP="00842D52">
      <w:pPr>
        <w:ind w:firstLine="340"/>
        <w:jc w:val="both"/>
        <w:rPr>
          <w:sz w:val="24"/>
          <w:szCs w:val="24"/>
        </w:rPr>
      </w:pPr>
      <w:r>
        <w:rPr>
          <w:sz w:val="24"/>
          <w:szCs w:val="24"/>
        </w:rPr>
        <w:t>А т</w:t>
      </w:r>
      <w:r w:rsidR="00842D52" w:rsidRPr="00C72D9D">
        <w:rPr>
          <w:sz w:val="24"/>
          <w:szCs w:val="24"/>
        </w:rPr>
        <w:t xml:space="preserve">еперь </w:t>
      </w:r>
      <w:r>
        <w:rPr>
          <w:sz w:val="24"/>
          <w:szCs w:val="24"/>
        </w:rPr>
        <w:t>ещё одно соображение</w:t>
      </w:r>
      <w:r w:rsidR="00842D52" w:rsidRPr="00C72D9D">
        <w:rPr>
          <w:sz w:val="24"/>
          <w:szCs w:val="24"/>
        </w:rPr>
        <w:t>. Как бы мало мы ни заботились о личном подчинении нам, признанным руководителями и основателями Основного Т</w:t>
      </w:r>
      <w:r w:rsidR="00502EA8">
        <w:rPr>
          <w:sz w:val="24"/>
          <w:szCs w:val="24"/>
        </w:rPr>
        <w:t>еософичес</w:t>
      </w:r>
      <w:r w:rsidR="00842D52" w:rsidRPr="00C72D9D">
        <w:rPr>
          <w:sz w:val="24"/>
          <w:szCs w:val="24"/>
        </w:rPr>
        <w:t xml:space="preserve">кого Общества, мы никогда не сможем одобрить и допустить нарушения верности </w:t>
      </w:r>
      <w:r w:rsidR="00842D52" w:rsidRPr="00407F3C">
        <w:rPr>
          <w:i/>
          <w:sz w:val="24"/>
          <w:szCs w:val="24"/>
        </w:rPr>
        <w:t>основным принципам, действующим в основной организации</w:t>
      </w:r>
      <w:r w:rsidR="00842D52" w:rsidRPr="00C72D9D">
        <w:rPr>
          <w:sz w:val="24"/>
          <w:szCs w:val="24"/>
        </w:rPr>
        <w:t xml:space="preserve">, от какого бы </w:t>
      </w:r>
      <w:r w:rsidR="00E667FA">
        <w:rPr>
          <w:sz w:val="24"/>
          <w:szCs w:val="24"/>
        </w:rPr>
        <w:t>о</w:t>
      </w:r>
      <w:r w:rsidR="00842D52">
        <w:rPr>
          <w:sz w:val="24"/>
          <w:szCs w:val="24"/>
        </w:rPr>
        <w:t>тделения</w:t>
      </w:r>
      <w:r w:rsidR="00842D52" w:rsidRPr="00C72D9D">
        <w:rPr>
          <w:sz w:val="24"/>
          <w:szCs w:val="24"/>
        </w:rPr>
        <w:t xml:space="preserve"> или члена оно ни исходило. Правила Основного Общества должны соблюд</w:t>
      </w:r>
      <w:r w:rsidR="00842D52">
        <w:rPr>
          <w:sz w:val="24"/>
          <w:szCs w:val="24"/>
        </w:rPr>
        <w:t>аться</w:t>
      </w:r>
      <w:r w:rsidR="00842D52" w:rsidRPr="00C72D9D">
        <w:rPr>
          <w:sz w:val="24"/>
          <w:szCs w:val="24"/>
        </w:rPr>
        <w:t xml:space="preserve"> личным составом всех </w:t>
      </w:r>
      <w:r w:rsidR="00E667FA">
        <w:rPr>
          <w:sz w:val="24"/>
          <w:szCs w:val="24"/>
        </w:rPr>
        <w:t>о</w:t>
      </w:r>
      <w:r w:rsidR="00842D52">
        <w:rPr>
          <w:sz w:val="24"/>
          <w:szCs w:val="24"/>
        </w:rPr>
        <w:t>тделений</w:t>
      </w:r>
      <w:r w:rsidR="00842D52" w:rsidRPr="00C72D9D">
        <w:rPr>
          <w:sz w:val="24"/>
          <w:szCs w:val="24"/>
        </w:rPr>
        <w:t xml:space="preserve"> при условии, что они не наруша</w:t>
      </w:r>
      <w:r w:rsidR="00842D52">
        <w:rPr>
          <w:sz w:val="24"/>
          <w:szCs w:val="24"/>
        </w:rPr>
        <w:t>ю</w:t>
      </w:r>
      <w:r w:rsidR="00842D52" w:rsidRPr="00C72D9D">
        <w:rPr>
          <w:sz w:val="24"/>
          <w:szCs w:val="24"/>
        </w:rPr>
        <w:t>т стремление к тр</w:t>
      </w:r>
      <w:r w:rsidR="00E667FA">
        <w:rPr>
          <w:sz w:val="24"/>
          <w:szCs w:val="24"/>
        </w:rPr>
        <w:t>ё</w:t>
      </w:r>
      <w:r w:rsidR="00842D52" w:rsidRPr="00C72D9D">
        <w:rPr>
          <w:sz w:val="24"/>
          <w:szCs w:val="24"/>
        </w:rPr>
        <w:t>м объя</w:t>
      </w:r>
      <w:r w:rsidR="00E667FA">
        <w:rPr>
          <w:sz w:val="24"/>
          <w:szCs w:val="24"/>
        </w:rPr>
        <w:t>вл</w:t>
      </w:r>
      <w:r w:rsidR="00842D52" w:rsidRPr="00C72D9D">
        <w:rPr>
          <w:sz w:val="24"/>
          <w:szCs w:val="24"/>
        </w:rPr>
        <w:t xml:space="preserve">енным целям организации. Опыт Основного Общества доказывает, что успешность какого-либо </w:t>
      </w:r>
      <w:r w:rsidR="00E667FA">
        <w:rPr>
          <w:sz w:val="24"/>
          <w:szCs w:val="24"/>
        </w:rPr>
        <w:t>о</w:t>
      </w:r>
      <w:r w:rsidR="00842D52">
        <w:rPr>
          <w:sz w:val="24"/>
          <w:szCs w:val="24"/>
        </w:rPr>
        <w:t>тделения</w:t>
      </w:r>
      <w:r w:rsidR="00842D52" w:rsidRPr="00C72D9D">
        <w:rPr>
          <w:sz w:val="24"/>
          <w:szCs w:val="24"/>
        </w:rPr>
        <w:t xml:space="preserve"> если не целиком, то в значительной степени зависит от лояльности, благоразумия и старания его </w:t>
      </w:r>
      <w:r w:rsidR="00842D52">
        <w:rPr>
          <w:sz w:val="24"/>
          <w:szCs w:val="24"/>
        </w:rPr>
        <w:t>пре</w:t>
      </w:r>
      <w:r w:rsidR="00E667FA">
        <w:rPr>
          <w:sz w:val="24"/>
          <w:szCs w:val="24"/>
        </w:rPr>
        <w:t>зидента</w:t>
      </w:r>
      <w:r w:rsidR="00842D52" w:rsidRPr="00C72D9D">
        <w:rPr>
          <w:sz w:val="24"/>
          <w:szCs w:val="24"/>
        </w:rPr>
        <w:t xml:space="preserve"> и секретаря; сколько бы их коллеги ни делали, чтобы помочь им, успешность деятельности их группы развивается пропорционально деятельност</w:t>
      </w:r>
      <w:r w:rsidR="00842D52">
        <w:rPr>
          <w:sz w:val="24"/>
          <w:szCs w:val="24"/>
        </w:rPr>
        <w:t>и</w:t>
      </w:r>
      <w:r w:rsidR="00842D52" w:rsidRPr="00C72D9D">
        <w:rPr>
          <w:sz w:val="24"/>
          <w:szCs w:val="24"/>
        </w:rPr>
        <w:t xml:space="preserve"> этих должностных лиц.</w:t>
      </w:r>
    </w:p>
    <w:p w:rsidR="00842D52" w:rsidRPr="00C72D9D" w:rsidRDefault="00842D52" w:rsidP="00842D52">
      <w:pPr>
        <w:ind w:firstLine="340"/>
        <w:jc w:val="both"/>
        <w:rPr>
          <w:sz w:val="24"/>
          <w:szCs w:val="24"/>
        </w:rPr>
      </w:pPr>
      <w:r w:rsidRPr="00C72D9D">
        <w:rPr>
          <w:sz w:val="24"/>
          <w:szCs w:val="24"/>
        </w:rPr>
        <w:t xml:space="preserve">В заключение я должен повторить, что советовал </w:t>
      </w:r>
      <w:r w:rsidR="00E667FA">
        <w:rPr>
          <w:sz w:val="24"/>
          <w:szCs w:val="24"/>
        </w:rPr>
        <w:t>задержать</w:t>
      </w:r>
      <w:r w:rsidRPr="00C72D9D">
        <w:rPr>
          <w:sz w:val="24"/>
          <w:szCs w:val="24"/>
        </w:rPr>
        <w:t xml:space="preserve"> ежегодные выборы должностных лиц вашей Ложи до прибытия настоящего письма именно для того, чтобы предотвратить деятельность по переизбранию миссис Кингсфорд, пока не изгладятся всякие превратные истолкования, вызванные моими предыдущими сообщениями. Кроме того, ожидается, что </w:t>
      </w:r>
      <w:r>
        <w:rPr>
          <w:sz w:val="24"/>
          <w:szCs w:val="24"/>
        </w:rPr>
        <w:t>Президент</w:t>
      </w:r>
      <w:r w:rsidRPr="00C72D9D">
        <w:rPr>
          <w:sz w:val="24"/>
          <w:szCs w:val="24"/>
        </w:rPr>
        <w:t>-Основатель, который знает наши мысли по этому поводу и пользуется нашим доверием, вскоре приедет в Англию, поэтому нет надобности в спешке. Ему дан общий обзор положения дел, чтобы он мог беспристрастно разобраться во вс</w:t>
      </w:r>
      <w:r w:rsidR="004340F1">
        <w:rPr>
          <w:sz w:val="24"/>
          <w:szCs w:val="24"/>
        </w:rPr>
        <w:t>ё</w:t>
      </w:r>
      <w:r w:rsidRPr="00C72D9D">
        <w:rPr>
          <w:sz w:val="24"/>
          <w:szCs w:val="24"/>
        </w:rPr>
        <w:t>м и действовать как представитель своего Учителя, соблюдая наилучшим образом интересы Общества.</w:t>
      </w:r>
    </w:p>
    <w:p w:rsidR="00842D52" w:rsidRPr="00C72D9D" w:rsidRDefault="00842D52" w:rsidP="00842D52">
      <w:pPr>
        <w:ind w:firstLine="340"/>
        <w:jc w:val="both"/>
        <w:rPr>
          <w:sz w:val="24"/>
          <w:szCs w:val="24"/>
        </w:rPr>
      </w:pPr>
    </w:p>
    <w:p w:rsidR="00842D52" w:rsidRDefault="00842D52" w:rsidP="00867C00">
      <w:pPr>
        <w:ind w:firstLine="340"/>
        <w:jc w:val="right"/>
        <w:rPr>
          <w:sz w:val="24"/>
          <w:szCs w:val="24"/>
        </w:rPr>
      </w:pPr>
      <w:r w:rsidRPr="009E248F">
        <w:rPr>
          <w:sz w:val="24"/>
          <w:szCs w:val="24"/>
        </w:rPr>
        <w:t xml:space="preserve">(По </w:t>
      </w:r>
      <w:r w:rsidR="004340F1">
        <w:rPr>
          <w:sz w:val="24"/>
          <w:szCs w:val="24"/>
        </w:rPr>
        <w:t>у</w:t>
      </w:r>
      <w:r w:rsidRPr="009E248F">
        <w:rPr>
          <w:sz w:val="24"/>
          <w:szCs w:val="24"/>
        </w:rPr>
        <w:t xml:space="preserve">казанию моего </w:t>
      </w:r>
      <w:r w:rsidRPr="00867C00">
        <w:rPr>
          <w:sz w:val="24"/>
          <w:szCs w:val="24"/>
        </w:rPr>
        <w:t>Высокочтимого</w:t>
      </w:r>
      <w:r w:rsidRPr="009E248F">
        <w:rPr>
          <w:sz w:val="24"/>
          <w:szCs w:val="24"/>
        </w:rPr>
        <w:t xml:space="preserve"> Гуру Дэвы Махатмы К. </w:t>
      </w:r>
      <w:r w:rsidR="004340F1">
        <w:rPr>
          <w:sz w:val="24"/>
          <w:szCs w:val="24"/>
        </w:rPr>
        <w:sym w:font="Wingdings 3" w:char="F072"/>
      </w:r>
      <w:r w:rsidRPr="009E248F">
        <w:rPr>
          <w:sz w:val="24"/>
          <w:szCs w:val="24"/>
        </w:rPr>
        <w:t>.)</w:t>
      </w:r>
    </w:p>
    <w:p w:rsidR="004340F1" w:rsidRPr="009E248F" w:rsidRDefault="00BC02EE" w:rsidP="00867C00">
      <w:pPr>
        <w:ind w:firstLine="340"/>
        <w:jc w:val="right"/>
        <w:rPr>
          <w:sz w:val="24"/>
          <w:szCs w:val="24"/>
        </w:rPr>
      </w:pPr>
      <w:r w:rsidRPr="00BC02EE">
        <w:rPr>
          <w:rFonts w:ascii="Mangal" w:hAnsi="Mangal" w:cs="Mangal" w:hint="cs"/>
          <w:sz w:val="24"/>
          <w:szCs w:val="24"/>
        </w:rPr>
        <w:t>भोलदेव</w:t>
      </w:r>
      <w:r>
        <w:rPr>
          <w:rFonts w:asciiTheme="minorHAnsi" w:hAnsiTheme="minorHAnsi" w:cs="Mangal"/>
          <w:sz w:val="24"/>
          <w:szCs w:val="24"/>
        </w:rPr>
        <w:t xml:space="preserve"> </w:t>
      </w:r>
      <w:r w:rsidR="004340F1" w:rsidRPr="004340F1">
        <w:rPr>
          <w:rFonts w:ascii="Mangal" w:hAnsi="Mangal" w:cs="Mangal"/>
          <w:sz w:val="24"/>
          <w:szCs w:val="24"/>
        </w:rPr>
        <w:t>शर्मा</w:t>
      </w:r>
      <w:r w:rsidR="00867C00">
        <w:rPr>
          <w:rStyle w:val="a7"/>
          <w:rFonts w:ascii="Mangal" w:hAnsi="Mangal" w:cs="Mangal"/>
          <w:sz w:val="24"/>
          <w:szCs w:val="24"/>
        </w:rPr>
        <w:footnoteReference w:id="286"/>
      </w:r>
    </w:p>
    <w:p w:rsidR="00842D52" w:rsidRPr="009E248F"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Было бы разумно прочесть это письмо членам Общества, в том числе и миссис Кингсфорд, до новых выборов. Я бы хотел, чтобы вы, если возможно, предотвратили другой такой «cou</w:t>
      </w:r>
      <w:r>
        <w:rPr>
          <w:sz w:val="24"/>
          <w:szCs w:val="24"/>
          <w:lang w:val="en-US"/>
        </w:rPr>
        <w:t>p</w:t>
      </w:r>
      <w:r w:rsidRPr="00C72D9D">
        <w:rPr>
          <w:sz w:val="24"/>
          <w:szCs w:val="24"/>
        </w:rPr>
        <w:t xml:space="preserve"> de th</w:t>
      </w:r>
      <w:r>
        <w:rPr>
          <w:sz w:val="24"/>
          <w:szCs w:val="24"/>
        </w:rPr>
        <w:t>éâ</w:t>
      </w:r>
      <w:r w:rsidRPr="00C72D9D">
        <w:rPr>
          <w:sz w:val="24"/>
          <w:szCs w:val="24"/>
        </w:rPr>
        <w:t>tre»</w:t>
      </w:r>
      <w:r w:rsidR="0086240F">
        <w:rPr>
          <w:rStyle w:val="a7"/>
          <w:sz w:val="24"/>
          <w:szCs w:val="24"/>
        </w:rPr>
        <w:footnoteReference w:id="287"/>
      </w:r>
      <w:r w:rsidRPr="00C72D9D">
        <w:rPr>
          <w:sz w:val="24"/>
          <w:szCs w:val="24"/>
        </w:rPr>
        <w:t xml:space="preserve">. Как бы естественны ни были такие сенсационные сюрпризы в политике, когда партии составляются из приверженцев, души которых с увлечением </w:t>
      </w:r>
      <w:r w:rsidRPr="00C72D9D">
        <w:rPr>
          <w:sz w:val="24"/>
          <w:szCs w:val="24"/>
        </w:rPr>
        <w:lastRenderedPageBreak/>
        <w:t>отдаются партийным интригам</w:t>
      </w:r>
      <w:r>
        <w:rPr>
          <w:sz w:val="24"/>
          <w:szCs w:val="24"/>
        </w:rPr>
        <w:t xml:space="preserve">, </w:t>
      </w:r>
      <w:r w:rsidRPr="00C72D9D">
        <w:rPr>
          <w:sz w:val="24"/>
          <w:szCs w:val="24"/>
        </w:rPr>
        <w:t>подобные сюрпризы больно наблюдать в обществе людей, которые посвятили себя наиболее возвышенным вопросам, касающимся интересов всего человечества. Пусть более низкие натуры пререкаются и спорят, если хотят. Мудрые у</w:t>
      </w:r>
      <w:r w:rsidR="00253FB9">
        <w:rPr>
          <w:sz w:val="24"/>
          <w:szCs w:val="24"/>
        </w:rPr>
        <w:t>лаживают</w:t>
      </w:r>
      <w:r w:rsidRPr="00C72D9D">
        <w:rPr>
          <w:sz w:val="24"/>
          <w:szCs w:val="24"/>
        </w:rPr>
        <w:t xml:space="preserve"> свои ра</w:t>
      </w:r>
      <w:r w:rsidR="00253FB9">
        <w:rPr>
          <w:sz w:val="24"/>
          <w:szCs w:val="24"/>
        </w:rPr>
        <w:t>зногласия</w:t>
      </w:r>
      <w:r w:rsidRPr="00C72D9D">
        <w:rPr>
          <w:sz w:val="24"/>
          <w:szCs w:val="24"/>
        </w:rPr>
        <w:t xml:space="preserve"> в духе взаим</w:t>
      </w:r>
      <w:r w:rsidR="00253FB9">
        <w:rPr>
          <w:sz w:val="24"/>
          <w:szCs w:val="24"/>
        </w:rPr>
        <w:t>ного снисхождения</w:t>
      </w:r>
      <w:r w:rsidRPr="00C72D9D">
        <w:rPr>
          <w:sz w:val="24"/>
          <w:szCs w:val="24"/>
        </w:rPr>
        <w:t>.</w:t>
      </w:r>
    </w:p>
    <w:p w:rsidR="00842D52" w:rsidRPr="00253FB9" w:rsidRDefault="00253FB9" w:rsidP="0086240F">
      <w:pPr>
        <w:spacing w:after="120"/>
        <w:ind w:firstLine="340"/>
        <w:jc w:val="right"/>
        <w:rPr>
          <w:sz w:val="24"/>
          <w:szCs w:val="24"/>
        </w:rPr>
      </w:pPr>
      <w:r w:rsidRPr="00253FB9">
        <w:rPr>
          <w:sz w:val="24"/>
          <w:szCs w:val="24"/>
        </w:rPr>
        <w:t>К. Х.</w:t>
      </w:r>
    </w:p>
    <w:p w:rsidR="00842D52" w:rsidRPr="00C72D9D" w:rsidRDefault="00842D52" w:rsidP="00842D52">
      <w:pPr>
        <w:ind w:firstLine="340"/>
        <w:jc w:val="both"/>
        <w:rPr>
          <w:sz w:val="24"/>
          <w:szCs w:val="24"/>
        </w:rPr>
      </w:pPr>
      <w:r w:rsidRPr="00C72D9D">
        <w:rPr>
          <w:sz w:val="24"/>
          <w:szCs w:val="24"/>
        </w:rPr>
        <w:t>На замечания и обзор «Эзотерического буддизма», написанные мистером Мэйтлендом, полностью ответили Суб</w:t>
      </w:r>
      <w:r w:rsidR="004334B1">
        <w:rPr>
          <w:sz w:val="24"/>
          <w:szCs w:val="24"/>
        </w:rPr>
        <w:t>ба Роу и другой, еще больший учё</w:t>
      </w:r>
      <w:r w:rsidRPr="00C72D9D">
        <w:rPr>
          <w:sz w:val="24"/>
          <w:szCs w:val="24"/>
        </w:rPr>
        <w:t>ный. Они будут высланы на следующей неделе в виде брошюр. Просим м</w:t>
      </w:r>
      <w:r w:rsidR="0086240F">
        <w:rPr>
          <w:sz w:val="24"/>
          <w:szCs w:val="24"/>
        </w:rPr>
        <w:t>-р</w:t>
      </w:r>
      <w:r w:rsidRPr="00C72D9D">
        <w:rPr>
          <w:sz w:val="24"/>
          <w:szCs w:val="24"/>
        </w:rPr>
        <w:t xml:space="preserve">а Синнетта раздать их тем членам, </w:t>
      </w:r>
      <w:r w:rsidR="0086240F">
        <w:rPr>
          <w:sz w:val="24"/>
          <w:szCs w:val="24"/>
        </w:rPr>
        <w:t xml:space="preserve">на </w:t>
      </w:r>
      <w:r w:rsidRPr="00C72D9D">
        <w:rPr>
          <w:sz w:val="24"/>
          <w:szCs w:val="24"/>
        </w:rPr>
        <w:t xml:space="preserve">которых </w:t>
      </w:r>
      <w:r w:rsidR="0086240F">
        <w:rPr>
          <w:sz w:val="24"/>
          <w:szCs w:val="24"/>
        </w:rPr>
        <w:t xml:space="preserve">могла подействовать </w:t>
      </w:r>
      <w:r w:rsidRPr="00C72D9D">
        <w:rPr>
          <w:sz w:val="24"/>
          <w:szCs w:val="24"/>
        </w:rPr>
        <w:t>эта критика.</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23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68</w:t>
      </w:r>
      <w:r w:rsidRPr="000267C5">
        <w:rPr>
          <w:i/>
          <w:color w:val="auto"/>
        </w:rPr>
        <w:t xml:space="preserve">) </w:t>
      </w:r>
      <w:r>
        <w:rPr>
          <w:b w:val="0"/>
          <w:i/>
          <w:color w:val="auto"/>
        </w:rPr>
        <w:t>без даты</w:t>
      </w:r>
    </w:p>
    <w:p w:rsidR="00842D52" w:rsidRPr="00536552" w:rsidRDefault="00536552" w:rsidP="00842D52">
      <w:pPr>
        <w:ind w:firstLine="340"/>
        <w:jc w:val="both"/>
        <w:rPr>
          <w:i/>
          <w:sz w:val="22"/>
          <w:szCs w:val="22"/>
        </w:rPr>
      </w:pPr>
      <w:r w:rsidRPr="00536552">
        <w:rPr>
          <w:i/>
          <w:sz w:val="22"/>
          <w:szCs w:val="22"/>
        </w:rPr>
        <w:t xml:space="preserve">Вероятно, что </w:t>
      </w:r>
      <w:r w:rsidR="00842D52" w:rsidRPr="00536552">
        <w:rPr>
          <w:i/>
          <w:sz w:val="22"/>
          <w:szCs w:val="22"/>
        </w:rPr>
        <w:t>Синнетт</w:t>
      </w:r>
      <w:r w:rsidRPr="00536552">
        <w:rPr>
          <w:i/>
          <w:sz w:val="22"/>
          <w:szCs w:val="22"/>
        </w:rPr>
        <w:t xml:space="preserve"> был несколько</w:t>
      </w:r>
      <w:r w:rsidR="00842D52" w:rsidRPr="00536552">
        <w:rPr>
          <w:i/>
          <w:sz w:val="22"/>
          <w:szCs w:val="22"/>
        </w:rPr>
        <w:t xml:space="preserve"> разочарова</w:t>
      </w:r>
      <w:r w:rsidRPr="00536552">
        <w:rPr>
          <w:i/>
          <w:sz w:val="22"/>
          <w:szCs w:val="22"/>
        </w:rPr>
        <w:t>н событиями</w:t>
      </w:r>
      <w:r w:rsidR="00842D52" w:rsidRPr="00536552">
        <w:rPr>
          <w:i/>
          <w:sz w:val="22"/>
          <w:szCs w:val="22"/>
        </w:rPr>
        <w:t xml:space="preserve"> в Лондонской ложе и мог </w:t>
      </w:r>
      <w:r>
        <w:rPr>
          <w:i/>
          <w:sz w:val="22"/>
          <w:szCs w:val="22"/>
        </w:rPr>
        <w:t xml:space="preserve">высказать </w:t>
      </w:r>
      <w:r w:rsidRPr="00536552">
        <w:rPr>
          <w:i/>
          <w:sz w:val="22"/>
          <w:szCs w:val="22"/>
        </w:rPr>
        <w:t>м</w:t>
      </w:r>
      <w:r w:rsidR="00842D52" w:rsidRPr="00536552">
        <w:rPr>
          <w:i/>
          <w:sz w:val="22"/>
          <w:szCs w:val="22"/>
        </w:rPr>
        <w:t>ахатме</w:t>
      </w:r>
      <w:r>
        <w:rPr>
          <w:i/>
          <w:sz w:val="22"/>
          <w:szCs w:val="22"/>
        </w:rPr>
        <w:t xml:space="preserve"> свою озабоченность</w:t>
      </w:r>
      <w:r w:rsidR="00842D52" w:rsidRPr="00536552">
        <w:rPr>
          <w:i/>
          <w:sz w:val="22"/>
          <w:szCs w:val="22"/>
        </w:rPr>
        <w:t xml:space="preserve">. </w:t>
      </w:r>
      <w:r>
        <w:rPr>
          <w:i/>
          <w:sz w:val="22"/>
          <w:szCs w:val="22"/>
        </w:rPr>
        <w:t>В э</w:t>
      </w:r>
      <w:r w:rsidRPr="00536552">
        <w:rPr>
          <w:i/>
          <w:sz w:val="22"/>
          <w:szCs w:val="22"/>
        </w:rPr>
        <w:t>то</w:t>
      </w:r>
      <w:r>
        <w:rPr>
          <w:i/>
          <w:sz w:val="22"/>
          <w:szCs w:val="22"/>
        </w:rPr>
        <w:t>м</w:t>
      </w:r>
      <w:r w:rsidRPr="00536552">
        <w:rPr>
          <w:i/>
          <w:sz w:val="22"/>
          <w:szCs w:val="22"/>
        </w:rPr>
        <w:t xml:space="preserve"> п</w:t>
      </w:r>
      <w:r w:rsidR="00842D52" w:rsidRPr="00536552">
        <w:rPr>
          <w:i/>
          <w:sz w:val="22"/>
          <w:szCs w:val="22"/>
        </w:rPr>
        <w:t>исьм</w:t>
      </w:r>
      <w:r>
        <w:rPr>
          <w:i/>
          <w:sz w:val="22"/>
          <w:szCs w:val="22"/>
        </w:rPr>
        <w:t>е тот решил лично</w:t>
      </w:r>
      <w:r w:rsidRPr="00536552">
        <w:rPr>
          <w:i/>
          <w:sz w:val="22"/>
          <w:szCs w:val="22"/>
        </w:rPr>
        <w:t xml:space="preserve"> </w:t>
      </w:r>
      <w:r>
        <w:rPr>
          <w:i/>
          <w:sz w:val="22"/>
          <w:szCs w:val="22"/>
        </w:rPr>
        <w:t>подбодрить Синнетта, дав знать, что это ему не безразлично.</w:t>
      </w:r>
      <w:r w:rsidR="00842D52" w:rsidRPr="00536552">
        <w:rPr>
          <w:i/>
          <w:sz w:val="22"/>
          <w:szCs w:val="22"/>
        </w:rPr>
        <w:t xml:space="preserve"> </w:t>
      </w:r>
      <w:r>
        <w:rPr>
          <w:i/>
          <w:sz w:val="22"/>
          <w:szCs w:val="22"/>
        </w:rPr>
        <w:t>Нельзя точно с</w:t>
      </w:r>
      <w:r w:rsidR="00842D52" w:rsidRPr="00536552">
        <w:rPr>
          <w:i/>
          <w:sz w:val="22"/>
          <w:szCs w:val="22"/>
        </w:rPr>
        <w:t>казать</w:t>
      </w:r>
      <w:r>
        <w:rPr>
          <w:i/>
          <w:sz w:val="22"/>
          <w:szCs w:val="22"/>
        </w:rPr>
        <w:t>,</w:t>
      </w:r>
      <w:r w:rsidR="00842D52" w:rsidRPr="00536552">
        <w:rPr>
          <w:i/>
          <w:sz w:val="22"/>
          <w:szCs w:val="22"/>
        </w:rPr>
        <w:t xml:space="preserve"> когда оно было написано или полу</w:t>
      </w:r>
      <w:r w:rsidR="004334B1">
        <w:rPr>
          <w:i/>
          <w:sz w:val="22"/>
          <w:szCs w:val="22"/>
        </w:rPr>
        <w:softHyphen/>
      </w:r>
      <w:r w:rsidR="00842D52" w:rsidRPr="00536552">
        <w:rPr>
          <w:i/>
          <w:sz w:val="22"/>
          <w:szCs w:val="22"/>
        </w:rPr>
        <w:t>чено,</w:t>
      </w:r>
      <w:r w:rsidRPr="00536552">
        <w:rPr>
          <w:i/>
          <w:sz w:val="22"/>
          <w:szCs w:val="22"/>
        </w:rPr>
        <w:t xml:space="preserve"> </w:t>
      </w:r>
      <w:r w:rsidR="00842D52" w:rsidRPr="00536552">
        <w:rPr>
          <w:i/>
          <w:sz w:val="22"/>
          <w:szCs w:val="22"/>
        </w:rPr>
        <w:t xml:space="preserve">так что </w:t>
      </w:r>
      <w:r>
        <w:rPr>
          <w:i/>
          <w:sz w:val="22"/>
          <w:szCs w:val="22"/>
        </w:rPr>
        <w:t>возможно</w:t>
      </w:r>
      <w:r w:rsidR="00842D52" w:rsidRPr="00536552">
        <w:rPr>
          <w:i/>
          <w:sz w:val="22"/>
          <w:szCs w:val="22"/>
        </w:rPr>
        <w:t>, м</w:t>
      </w:r>
      <w:r>
        <w:rPr>
          <w:i/>
          <w:sz w:val="22"/>
          <w:szCs w:val="22"/>
        </w:rPr>
        <w:t xml:space="preserve">ы </w:t>
      </w:r>
      <w:r w:rsidR="00926A1C">
        <w:rPr>
          <w:i/>
          <w:sz w:val="22"/>
          <w:szCs w:val="22"/>
        </w:rPr>
        <w:t xml:space="preserve">неверно </w:t>
      </w:r>
      <w:r>
        <w:rPr>
          <w:i/>
          <w:sz w:val="22"/>
          <w:szCs w:val="22"/>
        </w:rPr>
        <w:t xml:space="preserve">поместили </w:t>
      </w:r>
      <w:r w:rsidR="00926A1C">
        <w:rPr>
          <w:i/>
          <w:sz w:val="22"/>
          <w:szCs w:val="22"/>
        </w:rPr>
        <w:t>его хронологически</w:t>
      </w:r>
      <w:r w:rsidR="00842D52" w:rsidRPr="00536552">
        <w:rPr>
          <w:i/>
          <w:sz w:val="22"/>
          <w:szCs w:val="22"/>
        </w:rPr>
        <w:t xml:space="preserve">. </w:t>
      </w:r>
      <w:r>
        <w:rPr>
          <w:i/>
          <w:sz w:val="22"/>
          <w:szCs w:val="22"/>
        </w:rPr>
        <w:t>Пожалуй, это не так и важно</w:t>
      </w:r>
      <w:r w:rsidR="00842D52" w:rsidRPr="00536552">
        <w:rPr>
          <w:i/>
          <w:sz w:val="22"/>
          <w:szCs w:val="22"/>
        </w:rPr>
        <w:t>, поскольку ни</w:t>
      </w:r>
      <w:r>
        <w:rPr>
          <w:i/>
          <w:sz w:val="22"/>
          <w:szCs w:val="22"/>
        </w:rPr>
        <w:t>каких</w:t>
      </w:r>
      <w:r w:rsidR="00842D52" w:rsidRPr="00536552">
        <w:rPr>
          <w:i/>
          <w:sz w:val="22"/>
          <w:szCs w:val="22"/>
        </w:rPr>
        <w:t xml:space="preserve"> событи</w:t>
      </w:r>
      <w:r>
        <w:rPr>
          <w:i/>
          <w:sz w:val="22"/>
          <w:szCs w:val="22"/>
        </w:rPr>
        <w:t xml:space="preserve">й тут </w:t>
      </w:r>
      <w:r w:rsidR="00842D52" w:rsidRPr="00536552">
        <w:rPr>
          <w:i/>
          <w:sz w:val="22"/>
          <w:szCs w:val="22"/>
        </w:rPr>
        <w:t>не упоминается.</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Я только что взял вашу записку с того места, куда она была положена; хотя мог и иным пут</w:t>
      </w:r>
      <w:r w:rsidR="004334B1">
        <w:rPr>
          <w:sz w:val="24"/>
          <w:szCs w:val="24"/>
        </w:rPr>
        <w:t>ё</w:t>
      </w:r>
      <w:r w:rsidRPr="00C72D9D">
        <w:rPr>
          <w:sz w:val="24"/>
          <w:szCs w:val="24"/>
        </w:rPr>
        <w:t>м узнать е</w:t>
      </w:r>
      <w:r w:rsidR="00536552">
        <w:rPr>
          <w:sz w:val="24"/>
          <w:szCs w:val="24"/>
        </w:rPr>
        <w:t>ё</w:t>
      </w:r>
      <w:r w:rsidRPr="00C72D9D">
        <w:rPr>
          <w:sz w:val="24"/>
          <w:szCs w:val="24"/>
        </w:rPr>
        <w:t xml:space="preserve"> содержание, я знал, что вы предпоч</w:t>
      </w:r>
      <w:r w:rsidR="00926A1C">
        <w:rPr>
          <w:sz w:val="24"/>
          <w:szCs w:val="24"/>
        </w:rPr>
        <w:t>тё</w:t>
      </w:r>
      <w:r w:rsidRPr="00C72D9D">
        <w:rPr>
          <w:sz w:val="24"/>
          <w:szCs w:val="24"/>
        </w:rPr>
        <w:t xml:space="preserve">те, чтобы сама </w:t>
      </w:r>
      <w:r w:rsidR="00926A1C">
        <w:rPr>
          <w:sz w:val="24"/>
          <w:szCs w:val="24"/>
        </w:rPr>
        <w:t xml:space="preserve">бумага </w:t>
      </w:r>
      <w:r w:rsidRPr="00C72D9D">
        <w:rPr>
          <w:sz w:val="24"/>
          <w:szCs w:val="24"/>
        </w:rPr>
        <w:t>перешла в мои руки. Разве это кажется вам ничтожным делом, что вы провели прошлый год, занимаясь только «семейными обязанностями»? Но что заслуживает лучш</w:t>
      </w:r>
      <w:r>
        <w:rPr>
          <w:sz w:val="24"/>
          <w:szCs w:val="24"/>
        </w:rPr>
        <w:t>ей награды</w:t>
      </w:r>
      <w:r w:rsidRPr="00C72D9D">
        <w:rPr>
          <w:sz w:val="24"/>
          <w:szCs w:val="24"/>
        </w:rPr>
        <w:t>, какая дисцип</w:t>
      </w:r>
      <w:r w:rsidR="004334B1">
        <w:rPr>
          <w:sz w:val="24"/>
          <w:szCs w:val="24"/>
        </w:rPr>
        <w:softHyphen/>
      </w:r>
      <w:r w:rsidRPr="00C72D9D">
        <w:rPr>
          <w:sz w:val="24"/>
          <w:szCs w:val="24"/>
        </w:rPr>
        <w:t>лина лучше, как не ежедневное и ежечасное выполнение до</w:t>
      </w:r>
      <w:r>
        <w:rPr>
          <w:sz w:val="24"/>
          <w:szCs w:val="24"/>
        </w:rPr>
        <w:t>лга? Поверьте мне, мой «ученик»:</w:t>
      </w:r>
      <w:r w:rsidR="004334B1">
        <w:rPr>
          <w:sz w:val="24"/>
          <w:szCs w:val="24"/>
        </w:rPr>
        <w:t xml:space="preserve"> мужчина или женщина, помещё</w:t>
      </w:r>
      <w:r w:rsidRPr="00C72D9D">
        <w:rPr>
          <w:sz w:val="24"/>
          <w:szCs w:val="24"/>
        </w:rPr>
        <w:t>нные кармой среди малых простых обязанностей, жертв и любвеобильной доброты, верным их выполнением поднимутся к б</w:t>
      </w:r>
      <w:r w:rsidR="00926A1C">
        <w:rPr>
          <w:sz w:val="24"/>
          <w:szCs w:val="24"/>
        </w:rPr>
        <w:t>ó</w:t>
      </w:r>
      <w:r w:rsidRPr="00C72D9D">
        <w:rPr>
          <w:sz w:val="24"/>
          <w:szCs w:val="24"/>
        </w:rPr>
        <w:t xml:space="preserve">льшим </w:t>
      </w:r>
      <w:r>
        <w:rPr>
          <w:sz w:val="24"/>
          <w:szCs w:val="24"/>
        </w:rPr>
        <w:t>высот</w:t>
      </w:r>
      <w:r w:rsidRPr="00C72D9D">
        <w:rPr>
          <w:sz w:val="24"/>
          <w:szCs w:val="24"/>
        </w:rPr>
        <w:t>ам Долга, Жертв</w:t>
      </w:r>
      <w:r>
        <w:rPr>
          <w:sz w:val="24"/>
          <w:szCs w:val="24"/>
        </w:rPr>
        <w:t>енности и</w:t>
      </w:r>
      <w:r w:rsidRPr="00C72D9D">
        <w:rPr>
          <w:sz w:val="24"/>
          <w:szCs w:val="24"/>
        </w:rPr>
        <w:t xml:space="preserve"> Милосердия ко всему Человечеству, и какой лучший путь к </w:t>
      </w:r>
      <w:r w:rsidR="00926A1C">
        <w:rPr>
          <w:sz w:val="24"/>
          <w:szCs w:val="24"/>
        </w:rPr>
        <w:t>просветл</w:t>
      </w:r>
      <w:r w:rsidR="004334B1">
        <w:rPr>
          <w:sz w:val="24"/>
          <w:szCs w:val="24"/>
        </w:rPr>
        <w:t>е</w:t>
      </w:r>
      <w:r w:rsidRPr="00C72D9D">
        <w:rPr>
          <w:sz w:val="24"/>
          <w:szCs w:val="24"/>
        </w:rPr>
        <w:t xml:space="preserve">нию вы можете избрать, как не ежедневное покорение себя, </w:t>
      </w:r>
      <w:r w:rsidR="00926A1C">
        <w:rPr>
          <w:sz w:val="24"/>
          <w:szCs w:val="24"/>
        </w:rPr>
        <w:t xml:space="preserve">стойкость, </w:t>
      </w:r>
      <w:r w:rsidRPr="00C72D9D">
        <w:rPr>
          <w:sz w:val="24"/>
          <w:szCs w:val="24"/>
        </w:rPr>
        <w:t>несмотря на отсутствие видимого успеха</w:t>
      </w:r>
      <w:r>
        <w:rPr>
          <w:sz w:val="24"/>
          <w:szCs w:val="24"/>
        </w:rPr>
        <w:t>,</w:t>
      </w:r>
      <w:r w:rsidRPr="00C72D9D">
        <w:rPr>
          <w:sz w:val="24"/>
          <w:szCs w:val="24"/>
        </w:rPr>
        <w:t xml:space="preserve"> и перенесение несчастий со спокойным мужеством, которое превращает их в духовное продвижение, </w:t>
      </w:r>
      <w:r w:rsidR="00926A1C">
        <w:rPr>
          <w:sz w:val="24"/>
          <w:szCs w:val="24"/>
        </w:rPr>
        <w:t xml:space="preserve">ведь </w:t>
      </w:r>
      <w:r w:rsidRPr="00C72D9D">
        <w:rPr>
          <w:sz w:val="24"/>
          <w:szCs w:val="24"/>
        </w:rPr>
        <w:t xml:space="preserve">добро и зло не </w:t>
      </w:r>
      <w:r w:rsidR="00926A1C">
        <w:rPr>
          <w:sz w:val="24"/>
          <w:szCs w:val="24"/>
        </w:rPr>
        <w:t>и</w:t>
      </w:r>
      <w:r w:rsidRPr="00C72D9D">
        <w:rPr>
          <w:sz w:val="24"/>
          <w:szCs w:val="24"/>
        </w:rPr>
        <w:t>змеря</w:t>
      </w:r>
      <w:r w:rsidR="00926A1C">
        <w:rPr>
          <w:sz w:val="24"/>
          <w:szCs w:val="24"/>
        </w:rPr>
        <w:t>ю</w:t>
      </w:r>
      <w:r w:rsidRPr="00C72D9D">
        <w:rPr>
          <w:sz w:val="24"/>
          <w:szCs w:val="24"/>
        </w:rPr>
        <w:t>тся событиям</w:t>
      </w:r>
      <w:r>
        <w:rPr>
          <w:sz w:val="24"/>
          <w:szCs w:val="24"/>
        </w:rPr>
        <w:t>и</w:t>
      </w:r>
      <w:r w:rsidRPr="00C72D9D">
        <w:rPr>
          <w:sz w:val="24"/>
          <w:szCs w:val="24"/>
        </w:rPr>
        <w:t xml:space="preserve"> на н</w:t>
      </w:r>
      <w:r w:rsidR="00926A1C">
        <w:rPr>
          <w:sz w:val="24"/>
          <w:szCs w:val="24"/>
        </w:rPr>
        <w:t>изш</w:t>
      </w:r>
      <w:r w:rsidRPr="00C72D9D">
        <w:rPr>
          <w:sz w:val="24"/>
          <w:szCs w:val="24"/>
        </w:rPr>
        <w:t>ем</w:t>
      </w:r>
      <w:r w:rsidR="00926A1C">
        <w:rPr>
          <w:sz w:val="24"/>
          <w:szCs w:val="24"/>
        </w:rPr>
        <w:t>, или</w:t>
      </w:r>
      <w:r w:rsidRPr="00C72D9D">
        <w:rPr>
          <w:sz w:val="24"/>
          <w:szCs w:val="24"/>
        </w:rPr>
        <w:t xml:space="preserve"> физическом плане. Не </w:t>
      </w:r>
      <w:r w:rsidR="006C53E0">
        <w:rPr>
          <w:sz w:val="24"/>
          <w:szCs w:val="24"/>
        </w:rPr>
        <w:t>падайте духом от того</w:t>
      </w:r>
      <w:r w:rsidRPr="00C72D9D">
        <w:rPr>
          <w:sz w:val="24"/>
          <w:szCs w:val="24"/>
        </w:rPr>
        <w:t>, что ваша практика отста</w:t>
      </w:r>
      <w:r w:rsidR="006C53E0">
        <w:rPr>
          <w:sz w:val="24"/>
          <w:szCs w:val="24"/>
        </w:rPr>
        <w:t>ё</w:t>
      </w:r>
      <w:r w:rsidRPr="00C72D9D">
        <w:rPr>
          <w:sz w:val="24"/>
          <w:szCs w:val="24"/>
        </w:rPr>
        <w:t>т от вашего устремления; вс</w:t>
      </w:r>
      <w:r w:rsidR="006C53E0">
        <w:rPr>
          <w:sz w:val="24"/>
          <w:szCs w:val="24"/>
        </w:rPr>
        <w:t>ё</w:t>
      </w:r>
      <w:r w:rsidRPr="00C72D9D">
        <w:rPr>
          <w:sz w:val="24"/>
          <w:szCs w:val="24"/>
        </w:rPr>
        <w:t xml:space="preserve"> же, </w:t>
      </w:r>
      <w:r>
        <w:rPr>
          <w:i/>
          <w:sz w:val="24"/>
          <w:szCs w:val="24"/>
        </w:rPr>
        <w:t>признавая</w:t>
      </w:r>
      <w:r w:rsidRPr="00C72D9D">
        <w:rPr>
          <w:sz w:val="24"/>
          <w:szCs w:val="24"/>
        </w:rPr>
        <w:t xml:space="preserve"> это, не </w:t>
      </w:r>
      <w:r w:rsidR="006C53E0">
        <w:rPr>
          <w:sz w:val="24"/>
          <w:szCs w:val="24"/>
        </w:rPr>
        <w:t>довольствуйтесь достигнутым</w:t>
      </w:r>
      <w:r w:rsidRPr="00C72D9D">
        <w:rPr>
          <w:sz w:val="24"/>
          <w:szCs w:val="24"/>
        </w:rPr>
        <w:t>, так как вы ясно знаете, что в</w:t>
      </w:r>
      <w:r w:rsidR="006C53E0">
        <w:rPr>
          <w:sz w:val="24"/>
          <w:szCs w:val="24"/>
        </w:rPr>
        <w:t>ы</w:t>
      </w:r>
      <w:r w:rsidRPr="00C72D9D">
        <w:rPr>
          <w:sz w:val="24"/>
          <w:szCs w:val="24"/>
        </w:rPr>
        <w:t xml:space="preserve"> слишком часто бывает</w:t>
      </w:r>
      <w:r w:rsidR="006C53E0">
        <w:rPr>
          <w:sz w:val="24"/>
          <w:szCs w:val="24"/>
        </w:rPr>
        <w:t>е</w:t>
      </w:r>
      <w:r w:rsidRPr="00C72D9D">
        <w:rPr>
          <w:sz w:val="24"/>
          <w:szCs w:val="24"/>
        </w:rPr>
        <w:t xml:space="preserve"> склонн</w:t>
      </w:r>
      <w:r w:rsidR="006C53E0">
        <w:rPr>
          <w:sz w:val="24"/>
          <w:szCs w:val="24"/>
        </w:rPr>
        <w:t>ы</w:t>
      </w:r>
      <w:r w:rsidRPr="00C72D9D">
        <w:rPr>
          <w:sz w:val="24"/>
          <w:szCs w:val="24"/>
        </w:rPr>
        <w:t xml:space="preserve"> к </w:t>
      </w:r>
      <w:r w:rsidR="004334B1">
        <w:rPr>
          <w:sz w:val="24"/>
          <w:szCs w:val="24"/>
        </w:rPr>
        <w:t>умственно</w:t>
      </w:r>
      <w:r w:rsidRPr="00C72D9D">
        <w:rPr>
          <w:sz w:val="24"/>
          <w:szCs w:val="24"/>
        </w:rPr>
        <w:t xml:space="preserve">й и </w:t>
      </w:r>
      <w:r w:rsidR="004334B1">
        <w:rPr>
          <w:sz w:val="24"/>
          <w:szCs w:val="24"/>
        </w:rPr>
        <w:t>нравственно</w:t>
      </w:r>
      <w:r w:rsidR="004334B1" w:rsidRPr="00C72D9D">
        <w:rPr>
          <w:sz w:val="24"/>
          <w:szCs w:val="24"/>
        </w:rPr>
        <w:t>й</w:t>
      </w:r>
      <w:r w:rsidR="004334B1">
        <w:rPr>
          <w:sz w:val="24"/>
          <w:szCs w:val="24"/>
        </w:rPr>
        <w:t xml:space="preserve"> </w:t>
      </w:r>
      <w:r w:rsidRPr="00C72D9D">
        <w:rPr>
          <w:sz w:val="24"/>
          <w:szCs w:val="24"/>
        </w:rPr>
        <w:t xml:space="preserve">лени, </w:t>
      </w:r>
      <w:r w:rsidR="006C53E0">
        <w:rPr>
          <w:sz w:val="24"/>
          <w:szCs w:val="24"/>
        </w:rPr>
        <w:t>склоняющей вас</w:t>
      </w:r>
      <w:r>
        <w:rPr>
          <w:sz w:val="24"/>
          <w:szCs w:val="24"/>
        </w:rPr>
        <w:t>, скорее,</w:t>
      </w:r>
      <w:r w:rsidRPr="00C72D9D">
        <w:rPr>
          <w:sz w:val="24"/>
          <w:szCs w:val="24"/>
        </w:rPr>
        <w:t xml:space="preserve"> пассивно отда</w:t>
      </w:r>
      <w:r>
        <w:rPr>
          <w:sz w:val="24"/>
          <w:szCs w:val="24"/>
        </w:rPr>
        <w:t>ва</w:t>
      </w:r>
      <w:r w:rsidRPr="00C72D9D">
        <w:rPr>
          <w:sz w:val="24"/>
          <w:szCs w:val="24"/>
        </w:rPr>
        <w:t>ться течениям жизни, чем идти своим собственным пут</w:t>
      </w:r>
      <w:r w:rsidR="006C53E0">
        <w:rPr>
          <w:sz w:val="24"/>
          <w:szCs w:val="24"/>
        </w:rPr>
        <w:t>ё</w:t>
      </w:r>
      <w:r w:rsidRPr="00C72D9D">
        <w:rPr>
          <w:sz w:val="24"/>
          <w:szCs w:val="24"/>
        </w:rPr>
        <w:t xml:space="preserve">м. Ваш духовный прогресс значительно больше, чем вы </w:t>
      </w:r>
      <w:r w:rsidR="006C53E0">
        <w:rPr>
          <w:sz w:val="24"/>
          <w:szCs w:val="24"/>
        </w:rPr>
        <w:t xml:space="preserve">сознаёте </w:t>
      </w:r>
      <w:r w:rsidRPr="00C72D9D">
        <w:rPr>
          <w:sz w:val="24"/>
          <w:szCs w:val="24"/>
        </w:rPr>
        <w:t xml:space="preserve">или можете себе представить, и </w:t>
      </w:r>
      <w:r w:rsidR="00E96E2D">
        <w:rPr>
          <w:sz w:val="24"/>
          <w:szCs w:val="24"/>
        </w:rPr>
        <w:t xml:space="preserve">вам стоит </w:t>
      </w:r>
      <w:r w:rsidR="006C53E0">
        <w:rPr>
          <w:sz w:val="24"/>
          <w:szCs w:val="24"/>
        </w:rPr>
        <w:t>вер</w:t>
      </w:r>
      <w:r w:rsidR="00E96E2D">
        <w:rPr>
          <w:sz w:val="24"/>
          <w:szCs w:val="24"/>
        </w:rPr>
        <w:t>ить</w:t>
      </w:r>
      <w:r w:rsidR="006C53E0">
        <w:rPr>
          <w:sz w:val="24"/>
          <w:szCs w:val="24"/>
        </w:rPr>
        <w:t>,</w:t>
      </w:r>
      <w:r w:rsidRPr="00C72D9D">
        <w:rPr>
          <w:sz w:val="24"/>
          <w:szCs w:val="24"/>
        </w:rPr>
        <w:t xml:space="preserve"> что такое развитие </w:t>
      </w:r>
      <w:r w:rsidRPr="009C5C61">
        <w:rPr>
          <w:i/>
          <w:sz w:val="24"/>
          <w:szCs w:val="24"/>
        </w:rPr>
        <w:t>само по себе</w:t>
      </w:r>
      <w:r w:rsidRPr="00C72D9D">
        <w:rPr>
          <w:sz w:val="24"/>
          <w:szCs w:val="24"/>
        </w:rPr>
        <w:t xml:space="preserve"> более важно, чем его </w:t>
      </w:r>
      <w:r>
        <w:rPr>
          <w:sz w:val="24"/>
          <w:szCs w:val="24"/>
        </w:rPr>
        <w:t>уясне</w:t>
      </w:r>
      <w:r w:rsidRPr="00C72D9D">
        <w:rPr>
          <w:sz w:val="24"/>
          <w:szCs w:val="24"/>
        </w:rPr>
        <w:t xml:space="preserve">ние вашим сознанием на физическом плане. Я </w:t>
      </w:r>
      <w:r>
        <w:rPr>
          <w:sz w:val="24"/>
          <w:szCs w:val="24"/>
        </w:rPr>
        <w:t>сейчас</w:t>
      </w:r>
      <w:r w:rsidRPr="00C72D9D">
        <w:rPr>
          <w:sz w:val="24"/>
          <w:szCs w:val="24"/>
        </w:rPr>
        <w:t xml:space="preserve"> не </w:t>
      </w:r>
      <w:r>
        <w:rPr>
          <w:sz w:val="24"/>
          <w:szCs w:val="24"/>
        </w:rPr>
        <w:t>буду</w:t>
      </w:r>
      <w:r w:rsidRPr="00C72D9D">
        <w:rPr>
          <w:sz w:val="24"/>
          <w:szCs w:val="24"/>
        </w:rPr>
        <w:t xml:space="preserve"> затрагивать другие темы, так как </w:t>
      </w:r>
      <w:r w:rsidR="00E96E2D">
        <w:rPr>
          <w:sz w:val="24"/>
          <w:szCs w:val="24"/>
        </w:rPr>
        <w:t xml:space="preserve">это лишь </w:t>
      </w:r>
      <w:r w:rsidRPr="00C72D9D">
        <w:rPr>
          <w:sz w:val="24"/>
          <w:szCs w:val="24"/>
        </w:rPr>
        <w:t>сочувственн</w:t>
      </w:r>
      <w:r w:rsidR="00E96E2D">
        <w:rPr>
          <w:sz w:val="24"/>
          <w:szCs w:val="24"/>
        </w:rPr>
        <w:t>ое</w:t>
      </w:r>
      <w:r w:rsidRPr="00C72D9D">
        <w:rPr>
          <w:sz w:val="24"/>
          <w:szCs w:val="24"/>
        </w:rPr>
        <w:t xml:space="preserve"> признание ваших усилий</w:t>
      </w:r>
      <w:r w:rsidR="00E96E2D">
        <w:rPr>
          <w:sz w:val="24"/>
          <w:szCs w:val="24"/>
        </w:rPr>
        <w:t>, чтобы искренне под</w:t>
      </w:r>
      <w:r w:rsidRPr="00C72D9D">
        <w:rPr>
          <w:sz w:val="24"/>
          <w:szCs w:val="24"/>
        </w:rPr>
        <w:t>бодр</w:t>
      </w:r>
      <w:r w:rsidR="00E96E2D">
        <w:rPr>
          <w:sz w:val="24"/>
          <w:szCs w:val="24"/>
        </w:rPr>
        <w:t>ить вас</w:t>
      </w:r>
      <w:r w:rsidRPr="00C72D9D">
        <w:rPr>
          <w:sz w:val="24"/>
          <w:szCs w:val="24"/>
        </w:rPr>
        <w:t xml:space="preserve"> </w:t>
      </w:r>
      <w:r w:rsidR="00E96E2D">
        <w:rPr>
          <w:sz w:val="24"/>
          <w:szCs w:val="24"/>
        </w:rPr>
        <w:t>к</w:t>
      </w:r>
      <w:r w:rsidRPr="00C72D9D">
        <w:rPr>
          <w:sz w:val="24"/>
          <w:szCs w:val="24"/>
        </w:rPr>
        <w:t xml:space="preserve"> сохранени</w:t>
      </w:r>
      <w:r w:rsidR="00E96E2D">
        <w:rPr>
          <w:sz w:val="24"/>
          <w:szCs w:val="24"/>
        </w:rPr>
        <w:t>ю</w:t>
      </w:r>
      <w:r w:rsidRPr="00C72D9D">
        <w:rPr>
          <w:sz w:val="24"/>
          <w:szCs w:val="24"/>
        </w:rPr>
        <w:t xml:space="preserve"> спокойствия и храбрости духа по отношению к внешним событиям в настоящем и надежды на будущее </w:t>
      </w:r>
      <w:r>
        <w:rPr>
          <w:sz w:val="24"/>
          <w:szCs w:val="24"/>
        </w:rPr>
        <w:t>на</w:t>
      </w:r>
      <w:r w:rsidRPr="00C72D9D">
        <w:rPr>
          <w:sz w:val="24"/>
          <w:szCs w:val="24"/>
        </w:rPr>
        <w:t xml:space="preserve"> </w:t>
      </w:r>
      <w:r w:rsidRPr="009C5C61">
        <w:rPr>
          <w:i/>
          <w:sz w:val="24"/>
          <w:szCs w:val="24"/>
        </w:rPr>
        <w:t>всех</w:t>
      </w:r>
      <w:r w:rsidRPr="00C72D9D">
        <w:rPr>
          <w:sz w:val="24"/>
          <w:szCs w:val="24"/>
        </w:rPr>
        <w:t xml:space="preserve"> планах.</w:t>
      </w:r>
    </w:p>
    <w:p w:rsidR="00842D52" w:rsidRPr="00E96E2D" w:rsidRDefault="00842D52" w:rsidP="00E96E2D">
      <w:pPr>
        <w:pStyle w:val="Aiiaienu"/>
        <w:spacing w:before="0" w:after="0"/>
        <w:ind w:firstLine="340"/>
        <w:rPr>
          <w:rFonts w:ascii="Times New Roman" w:hAnsi="Times New Roman"/>
          <w:b w:val="0"/>
          <w:szCs w:val="24"/>
        </w:rPr>
      </w:pPr>
      <w:r w:rsidRPr="00E96E2D">
        <w:rPr>
          <w:rFonts w:ascii="Times New Roman" w:hAnsi="Times New Roman"/>
          <w:b w:val="0"/>
          <w:szCs w:val="24"/>
        </w:rPr>
        <w:t>Искренне ваш, К. Х.</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24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94</w:t>
      </w:r>
      <w:r w:rsidRPr="000267C5">
        <w:rPr>
          <w:i/>
          <w:color w:val="auto"/>
        </w:rPr>
        <w:t xml:space="preserve">) </w:t>
      </w:r>
      <w:r w:rsidRPr="00E3566B">
        <w:rPr>
          <w:b w:val="0"/>
          <w:i/>
          <w:color w:val="auto"/>
        </w:rPr>
        <w:t>получено в апреле</w:t>
      </w:r>
      <w:r>
        <w:rPr>
          <w:b w:val="0"/>
          <w:i/>
          <w:color w:val="auto"/>
        </w:rPr>
        <w:t xml:space="preserve"> </w:t>
      </w:r>
      <w:smartTag w:uri="urn:schemas-microsoft-com:office:smarttags" w:element="metricconverter">
        <w:smartTagPr>
          <w:attr w:name="ProductID" w:val="1884 г"/>
        </w:smartTagPr>
        <w:r>
          <w:rPr>
            <w:b w:val="0"/>
            <w:i/>
            <w:color w:val="auto"/>
          </w:rPr>
          <w:t>1884 г</w:t>
        </w:r>
      </w:smartTag>
      <w:r>
        <w:rPr>
          <w:b w:val="0"/>
          <w:i/>
          <w:color w:val="auto"/>
        </w:rPr>
        <w:t>.</w:t>
      </w:r>
    </w:p>
    <w:p w:rsidR="00842D52" w:rsidRPr="00C66B0E" w:rsidRDefault="00842D52" w:rsidP="00842D52">
      <w:pPr>
        <w:ind w:firstLine="340"/>
        <w:jc w:val="both"/>
        <w:rPr>
          <w:i/>
          <w:sz w:val="22"/>
          <w:szCs w:val="22"/>
        </w:rPr>
      </w:pPr>
      <w:r w:rsidRPr="00C66B0E">
        <w:rPr>
          <w:i/>
          <w:sz w:val="22"/>
          <w:szCs w:val="22"/>
        </w:rPr>
        <w:t xml:space="preserve">В длинном письме </w:t>
      </w:r>
      <w:r w:rsidR="00C66B0E" w:rsidRPr="00C66B0E">
        <w:rPr>
          <w:i/>
          <w:sz w:val="22"/>
          <w:szCs w:val="22"/>
        </w:rPr>
        <w:t>м</w:t>
      </w:r>
      <w:r w:rsidRPr="00C66B0E">
        <w:rPr>
          <w:i/>
          <w:sz w:val="22"/>
          <w:szCs w:val="22"/>
        </w:rPr>
        <w:t>ахатмы</w:t>
      </w:r>
      <w:r w:rsidR="00C66B0E" w:rsidRPr="00C66B0E">
        <w:rPr>
          <w:i/>
          <w:sz w:val="22"/>
          <w:szCs w:val="22"/>
        </w:rPr>
        <w:t>, объясняющем</w:t>
      </w:r>
      <w:r w:rsidRPr="00C66B0E">
        <w:rPr>
          <w:i/>
          <w:sz w:val="22"/>
          <w:szCs w:val="22"/>
        </w:rPr>
        <w:t xml:space="preserve"> инцидент с Киддлом (</w:t>
      </w:r>
      <w:r w:rsidR="00C66B0E" w:rsidRPr="00C66B0E">
        <w:rPr>
          <w:i/>
          <w:sz w:val="22"/>
          <w:szCs w:val="22"/>
        </w:rPr>
        <w:t>п</w:t>
      </w:r>
      <w:r w:rsidRPr="00C66B0E">
        <w:rPr>
          <w:i/>
          <w:sz w:val="22"/>
          <w:szCs w:val="22"/>
        </w:rPr>
        <w:t>исьмо № 117</w:t>
      </w:r>
      <w:r w:rsidR="00C66B0E" w:rsidRPr="00C66B0E">
        <w:rPr>
          <w:i/>
          <w:sz w:val="22"/>
          <w:szCs w:val="22"/>
        </w:rPr>
        <w:t>) было сказано, что</w:t>
      </w:r>
      <w:r w:rsidRPr="00C66B0E">
        <w:rPr>
          <w:i/>
          <w:sz w:val="22"/>
          <w:szCs w:val="22"/>
        </w:rPr>
        <w:t xml:space="preserve"> Синнетт может делать </w:t>
      </w:r>
      <w:r w:rsidR="004334B1">
        <w:rPr>
          <w:i/>
          <w:sz w:val="22"/>
          <w:szCs w:val="22"/>
        </w:rPr>
        <w:t xml:space="preserve">с </w:t>
      </w:r>
      <w:r w:rsidR="00C66B0E" w:rsidRPr="00C66B0E">
        <w:rPr>
          <w:i/>
          <w:sz w:val="22"/>
          <w:szCs w:val="22"/>
        </w:rPr>
        <w:t xml:space="preserve">этим </w:t>
      </w:r>
      <w:r w:rsidRPr="00C66B0E">
        <w:rPr>
          <w:i/>
          <w:sz w:val="22"/>
          <w:szCs w:val="22"/>
        </w:rPr>
        <w:t xml:space="preserve">письмом что </w:t>
      </w:r>
      <w:r w:rsidR="00C66B0E" w:rsidRPr="00C66B0E">
        <w:rPr>
          <w:i/>
          <w:sz w:val="22"/>
          <w:szCs w:val="22"/>
        </w:rPr>
        <w:t>хочет</w:t>
      </w:r>
      <w:r w:rsidRPr="00C66B0E">
        <w:rPr>
          <w:i/>
          <w:sz w:val="22"/>
          <w:szCs w:val="22"/>
        </w:rPr>
        <w:t xml:space="preserve">, </w:t>
      </w:r>
      <w:r w:rsidR="00C66B0E" w:rsidRPr="00C66B0E">
        <w:rPr>
          <w:i/>
          <w:sz w:val="22"/>
          <w:szCs w:val="22"/>
        </w:rPr>
        <w:t>н</w:t>
      </w:r>
      <w:r w:rsidRPr="00C66B0E">
        <w:rPr>
          <w:i/>
          <w:sz w:val="22"/>
          <w:szCs w:val="22"/>
        </w:rPr>
        <w:t>о не публиковать его и не делиться им с другими.</w:t>
      </w:r>
      <w:r w:rsidR="00C66B0E" w:rsidRPr="00C66B0E">
        <w:rPr>
          <w:i/>
          <w:sz w:val="22"/>
          <w:szCs w:val="22"/>
        </w:rPr>
        <w:t xml:space="preserve"> </w:t>
      </w:r>
      <w:r w:rsidRPr="00C66B0E">
        <w:rPr>
          <w:i/>
          <w:sz w:val="22"/>
          <w:szCs w:val="22"/>
        </w:rPr>
        <w:t>В «Теософ</w:t>
      </w:r>
      <w:r w:rsidR="00C66B0E" w:rsidRPr="00C66B0E">
        <w:rPr>
          <w:i/>
          <w:sz w:val="22"/>
          <w:szCs w:val="22"/>
        </w:rPr>
        <w:t>исите</w:t>
      </w:r>
      <w:r w:rsidRPr="00C66B0E">
        <w:rPr>
          <w:i/>
          <w:sz w:val="22"/>
          <w:szCs w:val="22"/>
        </w:rPr>
        <w:t xml:space="preserve">» за </w:t>
      </w:r>
      <w:r w:rsidR="00C66B0E" w:rsidRPr="00C66B0E">
        <w:rPr>
          <w:i/>
          <w:sz w:val="22"/>
          <w:szCs w:val="22"/>
        </w:rPr>
        <w:t xml:space="preserve">декабрь </w:t>
      </w:r>
      <w:smartTag w:uri="urn:schemas-microsoft-com:office:smarttags" w:element="metricconverter">
        <w:smartTagPr>
          <w:attr w:name="ProductID" w:val="1883 г"/>
        </w:smartTagPr>
        <w:r w:rsidRPr="00C66B0E">
          <w:rPr>
            <w:i/>
            <w:sz w:val="22"/>
            <w:szCs w:val="22"/>
          </w:rPr>
          <w:t>1883 г</w:t>
        </w:r>
      </w:smartTag>
      <w:r w:rsidRPr="00C66B0E">
        <w:rPr>
          <w:i/>
          <w:sz w:val="22"/>
          <w:szCs w:val="22"/>
        </w:rPr>
        <w:t xml:space="preserve">. были статьи </w:t>
      </w:r>
      <w:r w:rsidR="00C66B0E" w:rsidRPr="00C66B0E">
        <w:rPr>
          <w:i/>
          <w:sz w:val="22"/>
          <w:szCs w:val="22"/>
        </w:rPr>
        <w:t>на эту тему</w:t>
      </w:r>
      <w:r w:rsidRPr="00C66B0E">
        <w:rPr>
          <w:i/>
          <w:sz w:val="22"/>
          <w:szCs w:val="22"/>
        </w:rPr>
        <w:t xml:space="preserve">, написанные Морганом, Дхарани Дху и Субба Роу, которые, как </w:t>
      </w:r>
      <w:r w:rsidR="00C66B0E" w:rsidRPr="00C66B0E">
        <w:rPr>
          <w:i/>
          <w:sz w:val="22"/>
          <w:szCs w:val="22"/>
        </w:rPr>
        <w:t>говорит в этом</w:t>
      </w:r>
      <w:r w:rsidRPr="00C66B0E">
        <w:rPr>
          <w:i/>
          <w:sz w:val="22"/>
          <w:szCs w:val="22"/>
        </w:rPr>
        <w:t xml:space="preserve"> письме </w:t>
      </w:r>
      <w:r w:rsidR="00A94753">
        <w:rPr>
          <w:i/>
          <w:sz w:val="22"/>
          <w:szCs w:val="22"/>
        </w:rPr>
        <w:t>м</w:t>
      </w:r>
      <w:r w:rsidRPr="00C66B0E">
        <w:rPr>
          <w:i/>
          <w:sz w:val="22"/>
          <w:szCs w:val="22"/>
        </w:rPr>
        <w:t xml:space="preserve">ахатма, были </w:t>
      </w:r>
      <w:r w:rsidR="00C66B0E" w:rsidRPr="00C66B0E">
        <w:rPr>
          <w:i/>
          <w:sz w:val="22"/>
          <w:szCs w:val="22"/>
        </w:rPr>
        <w:t>напечатаны</w:t>
      </w:r>
      <w:r w:rsidRPr="00C66B0E">
        <w:rPr>
          <w:i/>
          <w:sz w:val="22"/>
          <w:szCs w:val="22"/>
        </w:rPr>
        <w:t xml:space="preserve"> с его разрешения.</w:t>
      </w:r>
    </w:p>
    <w:p w:rsidR="00C66B0E" w:rsidRPr="00C66B0E" w:rsidRDefault="00842D52" w:rsidP="00842D52">
      <w:pPr>
        <w:ind w:firstLine="340"/>
        <w:jc w:val="both"/>
        <w:rPr>
          <w:i/>
          <w:sz w:val="22"/>
          <w:szCs w:val="22"/>
        </w:rPr>
      </w:pPr>
      <w:r w:rsidRPr="00C66B0E">
        <w:rPr>
          <w:i/>
          <w:sz w:val="22"/>
          <w:szCs w:val="22"/>
        </w:rPr>
        <w:t>В четв</w:t>
      </w:r>
      <w:r w:rsidR="00C66B0E" w:rsidRPr="00C66B0E">
        <w:rPr>
          <w:i/>
          <w:sz w:val="22"/>
          <w:szCs w:val="22"/>
        </w:rPr>
        <w:t>ё</w:t>
      </w:r>
      <w:r w:rsidRPr="00C66B0E">
        <w:rPr>
          <w:i/>
          <w:sz w:val="22"/>
          <w:szCs w:val="22"/>
        </w:rPr>
        <w:t xml:space="preserve">ртом английском издании книги «Оккультный мир» </w:t>
      </w:r>
      <w:r w:rsidR="00C66B0E" w:rsidRPr="00C66B0E">
        <w:rPr>
          <w:i/>
          <w:sz w:val="22"/>
          <w:szCs w:val="22"/>
        </w:rPr>
        <w:t xml:space="preserve">(1884) </w:t>
      </w:r>
      <w:r w:rsidRPr="00C66B0E">
        <w:rPr>
          <w:i/>
          <w:sz w:val="22"/>
          <w:szCs w:val="22"/>
        </w:rPr>
        <w:t>Синнетт, объясняя инцидент с Киддлом, упоминает об этих статьях и добавляет: «</w:t>
      </w:r>
      <w:r w:rsidR="00C66B0E" w:rsidRPr="00C66B0E">
        <w:rPr>
          <w:i/>
          <w:sz w:val="22"/>
          <w:szCs w:val="22"/>
        </w:rPr>
        <w:t>Через</w:t>
      </w:r>
      <w:r w:rsidRPr="00C66B0E">
        <w:rPr>
          <w:i/>
          <w:sz w:val="22"/>
          <w:szCs w:val="22"/>
        </w:rPr>
        <w:t xml:space="preserve"> месяц</w:t>
      </w:r>
      <w:r w:rsidR="00C66B0E" w:rsidRPr="00C66B0E">
        <w:rPr>
          <w:i/>
          <w:sz w:val="22"/>
          <w:szCs w:val="22"/>
        </w:rPr>
        <w:t xml:space="preserve"> или </w:t>
      </w:r>
      <w:r w:rsidRPr="00C66B0E">
        <w:rPr>
          <w:i/>
          <w:sz w:val="22"/>
          <w:szCs w:val="22"/>
        </w:rPr>
        <w:t xml:space="preserve">два после появления этих </w:t>
      </w:r>
      <w:r w:rsidR="00C66B0E" w:rsidRPr="00C66B0E">
        <w:rPr>
          <w:i/>
          <w:sz w:val="22"/>
          <w:szCs w:val="22"/>
        </w:rPr>
        <w:t>частич</w:t>
      </w:r>
      <w:r w:rsidRPr="00C66B0E">
        <w:rPr>
          <w:i/>
          <w:sz w:val="22"/>
          <w:szCs w:val="22"/>
        </w:rPr>
        <w:t>ных нам</w:t>
      </w:r>
      <w:r w:rsidR="00A94753">
        <w:rPr>
          <w:i/>
          <w:sz w:val="22"/>
          <w:szCs w:val="22"/>
        </w:rPr>
        <w:t>ё</w:t>
      </w:r>
      <w:r w:rsidRPr="00C66B0E">
        <w:rPr>
          <w:i/>
          <w:sz w:val="22"/>
          <w:szCs w:val="22"/>
        </w:rPr>
        <w:t xml:space="preserve">ков я получил от </w:t>
      </w:r>
      <w:r w:rsidR="00C66B0E" w:rsidRPr="00C66B0E">
        <w:rPr>
          <w:i/>
          <w:sz w:val="22"/>
          <w:szCs w:val="22"/>
        </w:rPr>
        <w:t>м</w:t>
      </w:r>
      <w:r w:rsidRPr="00C66B0E">
        <w:rPr>
          <w:i/>
          <w:sz w:val="22"/>
          <w:szCs w:val="22"/>
        </w:rPr>
        <w:t xml:space="preserve">ахатмы </w:t>
      </w:r>
      <w:r w:rsidR="00C66B0E" w:rsidRPr="00C66B0E">
        <w:rPr>
          <w:i/>
          <w:sz w:val="22"/>
          <w:szCs w:val="22"/>
        </w:rPr>
        <w:t xml:space="preserve">записку </w:t>
      </w:r>
      <w:r w:rsidRPr="00C66B0E">
        <w:rPr>
          <w:i/>
          <w:sz w:val="22"/>
          <w:szCs w:val="22"/>
        </w:rPr>
        <w:t xml:space="preserve">о том, что он снимает с меня все ранее </w:t>
      </w:r>
      <w:r w:rsidRPr="00C66B0E">
        <w:rPr>
          <w:i/>
          <w:sz w:val="22"/>
          <w:szCs w:val="22"/>
        </w:rPr>
        <w:lastRenderedPageBreak/>
        <w:t xml:space="preserve">наложенные ограничения на </w:t>
      </w:r>
      <w:r w:rsidR="00E96E2D" w:rsidRPr="00C66B0E">
        <w:rPr>
          <w:i/>
          <w:sz w:val="22"/>
          <w:szCs w:val="22"/>
        </w:rPr>
        <w:t xml:space="preserve">ранее присланное мне </w:t>
      </w:r>
      <w:r w:rsidRPr="00C66B0E">
        <w:rPr>
          <w:i/>
          <w:sz w:val="22"/>
          <w:szCs w:val="22"/>
        </w:rPr>
        <w:t>исчерпывающе</w:t>
      </w:r>
      <w:r w:rsidR="00C66B0E" w:rsidRPr="00C66B0E">
        <w:rPr>
          <w:i/>
          <w:sz w:val="22"/>
          <w:szCs w:val="22"/>
        </w:rPr>
        <w:t>е</w:t>
      </w:r>
      <w:r w:rsidRPr="00C66B0E">
        <w:rPr>
          <w:i/>
          <w:sz w:val="22"/>
          <w:szCs w:val="22"/>
        </w:rPr>
        <w:t xml:space="preserve"> </w:t>
      </w:r>
      <w:r w:rsidR="00C66B0E" w:rsidRPr="00C66B0E">
        <w:rPr>
          <w:i/>
          <w:sz w:val="22"/>
          <w:szCs w:val="22"/>
        </w:rPr>
        <w:t>письмо</w:t>
      </w:r>
      <w:r w:rsidR="00E96E2D" w:rsidRPr="00E96E2D">
        <w:rPr>
          <w:i/>
          <w:sz w:val="22"/>
          <w:szCs w:val="22"/>
        </w:rPr>
        <w:t xml:space="preserve"> </w:t>
      </w:r>
      <w:r w:rsidR="004334B1">
        <w:rPr>
          <w:i/>
          <w:sz w:val="22"/>
          <w:szCs w:val="22"/>
        </w:rPr>
        <w:t xml:space="preserve">с </w:t>
      </w:r>
      <w:r w:rsidR="00E96E2D" w:rsidRPr="00C66B0E">
        <w:rPr>
          <w:i/>
          <w:sz w:val="22"/>
          <w:szCs w:val="22"/>
        </w:rPr>
        <w:t>разъясн</w:t>
      </w:r>
      <w:r w:rsidR="00E96E2D">
        <w:rPr>
          <w:i/>
          <w:sz w:val="22"/>
          <w:szCs w:val="22"/>
        </w:rPr>
        <w:t>ениями</w:t>
      </w:r>
      <w:r w:rsidRPr="00C66B0E">
        <w:rPr>
          <w:i/>
          <w:sz w:val="22"/>
          <w:szCs w:val="22"/>
        </w:rPr>
        <w:t xml:space="preserve">». Это </w:t>
      </w:r>
      <w:r w:rsidR="00C66B0E" w:rsidRPr="00C66B0E">
        <w:rPr>
          <w:i/>
          <w:sz w:val="22"/>
          <w:szCs w:val="22"/>
        </w:rPr>
        <w:t xml:space="preserve">она и </w:t>
      </w:r>
      <w:r w:rsidRPr="00C66B0E">
        <w:rPr>
          <w:i/>
          <w:sz w:val="22"/>
          <w:szCs w:val="22"/>
        </w:rPr>
        <w:t>есть</w:t>
      </w:r>
      <w:r w:rsidR="004334B1">
        <w:rPr>
          <w:i/>
          <w:sz w:val="22"/>
          <w:szCs w:val="22"/>
        </w:rPr>
        <w:t>.</w:t>
      </w:r>
    </w:p>
    <w:p w:rsidR="00842D52" w:rsidRPr="009C5C61" w:rsidRDefault="00842D52" w:rsidP="00842D52">
      <w:pPr>
        <w:ind w:firstLine="340"/>
        <w:jc w:val="both"/>
        <w:rPr>
          <w:i/>
        </w:rPr>
      </w:pPr>
    </w:p>
    <w:p w:rsidR="00842D52" w:rsidRPr="00C72D9D" w:rsidRDefault="00842D52" w:rsidP="00842D52">
      <w:pPr>
        <w:ind w:firstLine="340"/>
        <w:jc w:val="both"/>
        <w:rPr>
          <w:sz w:val="24"/>
          <w:szCs w:val="24"/>
        </w:rPr>
      </w:pPr>
      <w:r w:rsidRPr="00C72D9D">
        <w:rPr>
          <w:sz w:val="24"/>
          <w:szCs w:val="24"/>
        </w:rPr>
        <w:t>Мой дорогой друг!</w:t>
      </w:r>
    </w:p>
    <w:p w:rsidR="00842D52" w:rsidRPr="00C72D9D" w:rsidRDefault="00842D52" w:rsidP="00842D52">
      <w:pPr>
        <w:ind w:firstLine="340"/>
        <w:jc w:val="both"/>
        <w:rPr>
          <w:sz w:val="24"/>
          <w:szCs w:val="24"/>
        </w:rPr>
      </w:pPr>
      <w:r w:rsidRPr="00C72D9D">
        <w:rPr>
          <w:sz w:val="24"/>
          <w:szCs w:val="24"/>
        </w:rPr>
        <w:t xml:space="preserve">Среди различных </w:t>
      </w:r>
      <w:r w:rsidR="00630755">
        <w:rPr>
          <w:sz w:val="24"/>
          <w:szCs w:val="24"/>
        </w:rPr>
        <w:t>труд</w:t>
      </w:r>
      <w:r w:rsidRPr="00C72D9D">
        <w:rPr>
          <w:sz w:val="24"/>
          <w:szCs w:val="24"/>
        </w:rPr>
        <w:t>ных дел почитаемому Чохану было угодно поручить мне заняться тем, что я совершенно забыл</w:t>
      </w:r>
      <w:r>
        <w:rPr>
          <w:sz w:val="24"/>
          <w:szCs w:val="24"/>
        </w:rPr>
        <w:t>,</w:t>
      </w:r>
      <w:r w:rsidR="008F4299">
        <w:rPr>
          <w:sz w:val="24"/>
          <w:szCs w:val="24"/>
        </w:rPr>
        <w:t xml:space="preserve"> —</w:t>
      </w:r>
      <w:r w:rsidRPr="00C72D9D">
        <w:rPr>
          <w:sz w:val="24"/>
          <w:szCs w:val="24"/>
        </w:rPr>
        <w:t xml:space="preserve"> «инцидентом </w:t>
      </w:r>
      <w:r>
        <w:rPr>
          <w:sz w:val="24"/>
          <w:szCs w:val="24"/>
        </w:rPr>
        <w:t>с Киддлом</w:t>
      </w:r>
      <w:r w:rsidRPr="00C72D9D">
        <w:rPr>
          <w:sz w:val="24"/>
          <w:szCs w:val="24"/>
        </w:rPr>
        <w:t xml:space="preserve">». Вы получили мои объяснения. Прося вас сохранить тайну, я </w:t>
      </w:r>
      <w:r w:rsidR="002A2A51">
        <w:rPr>
          <w:sz w:val="24"/>
          <w:szCs w:val="24"/>
        </w:rPr>
        <w:t>лишь</w:t>
      </w:r>
      <w:r w:rsidRPr="00C72D9D">
        <w:rPr>
          <w:sz w:val="24"/>
          <w:szCs w:val="24"/>
        </w:rPr>
        <w:t xml:space="preserve"> имел в виду, чтобы вы не выдавали опред</w:t>
      </w:r>
      <w:r w:rsidR="00A94753">
        <w:rPr>
          <w:sz w:val="24"/>
          <w:szCs w:val="24"/>
        </w:rPr>
        <w:t>ё</w:t>
      </w:r>
      <w:r w:rsidRPr="00C72D9D">
        <w:rPr>
          <w:sz w:val="24"/>
          <w:szCs w:val="24"/>
        </w:rPr>
        <w:t xml:space="preserve">ленных моментов, которые, вследствие незнания нашими оппонентами </w:t>
      </w:r>
      <w:r w:rsidR="00884729">
        <w:rPr>
          <w:sz w:val="24"/>
          <w:szCs w:val="24"/>
        </w:rPr>
        <w:t xml:space="preserve">этого </w:t>
      </w:r>
      <w:r w:rsidRPr="00C72D9D">
        <w:rPr>
          <w:sz w:val="24"/>
          <w:szCs w:val="24"/>
        </w:rPr>
        <w:t>научного процесса, сделали бы из этого повод для насмешек над оккультными науками и для обвинения меня в грубой лжи, а вас</w:t>
      </w:r>
      <w:r w:rsidR="008F4299">
        <w:rPr>
          <w:sz w:val="24"/>
          <w:szCs w:val="24"/>
        </w:rPr>
        <w:t xml:space="preserve"> —</w:t>
      </w:r>
      <w:r w:rsidRPr="00C72D9D">
        <w:rPr>
          <w:sz w:val="24"/>
          <w:szCs w:val="24"/>
        </w:rPr>
        <w:t xml:space="preserve"> в легковерии и</w:t>
      </w:r>
      <w:r>
        <w:rPr>
          <w:sz w:val="24"/>
          <w:szCs w:val="24"/>
        </w:rPr>
        <w:t xml:space="preserve"> кул</w:t>
      </w:r>
      <w:r w:rsidRPr="00C72D9D">
        <w:rPr>
          <w:sz w:val="24"/>
          <w:szCs w:val="24"/>
        </w:rPr>
        <w:t xml:space="preserve">ьте героев, как выразилась златовласая нимфа из </w:t>
      </w:r>
      <w:r w:rsidR="00884729">
        <w:rPr>
          <w:sz w:val="24"/>
          <w:szCs w:val="24"/>
        </w:rPr>
        <w:t>«Д</w:t>
      </w:r>
      <w:r w:rsidRPr="00C72D9D">
        <w:rPr>
          <w:sz w:val="24"/>
          <w:szCs w:val="24"/>
        </w:rPr>
        <w:t>ома священника</w:t>
      </w:r>
      <w:r w:rsidR="00884729">
        <w:rPr>
          <w:sz w:val="24"/>
          <w:szCs w:val="24"/>
        </w:rPr>
        <w:t>»</w:t>
      </w:r>
      <w:r w:rsidRPr="00C72D9D">
        <w:rPr>
          <w:sz w:val="24"/>
          <w:szCs w:val="24"/>
        </w:rPr>
        <w:t>. Но если вы готовы выдерживать огонь яростных отрицаний и враждебной критики, то используйте мо</w:t>
      </w:r>
      <w:r w:rsidR="002A2A51">
        <w:rPr>
          <w:sz w:val="24"/>
          <w:szCs w:val="24"/>
        </w:rPr>
        <w:t>ё</w:t>
      </w:r>
      <w:r w:rsidRPr="00C72D9D">
        <w:rPr>
          <w:sz w:val="24"/>
          <w:szCs w:val="24"/>
        </w:rPr>
        <w:t xml:space="preserve"> письмо и объяснения наилучшим образом, как только можете. Несколько писем и статей, помещ</w:t>
      </w:r>
      <w:r w:rsidR="002A2A51">
        <w:rPr>
          <w:sz w:val="24"/>
          <w:szCs w:val="24"/>
        </w:rPr>
        <w:t>ё</w:t>
      </w:r>
      <w:r w:rsidRPr="00C72D9D">
        <w:rPr>
          <w:sz w:val="24"/>
          <w:szCs w:val="24"/>
        </w:rPr>
        <w:t>нных с моего разрешения в последнем номере «Теософ</w:t>
      </w:r>
      <w:r w:rsidR="00884729">
        <w:rPr>
          <w:sz w:val="24"/>
          <w:szCs w:val="24"/>
        </w:rPr>
        <w:t>ист</w:t>
      </w:r>
      <w:r w:rsidRPr="00C72D9D">
        <w:rPr>
          <w:sz w:val="24"/>
          <w:szCs w:val="24"/>
        </w:rPr>
        <w:t>а» генералом Морганом, Субба Роу и Дхарани Дху</w:t>
      </w:r>
      <w:r>
        <w:rPr>
          <w:rStyle w:val="a7"/>
          <w:sz w:val="24"/>
          <w:szCs w:val="24"/>
        </w:rPr>
        <w:footnoteReference w:id="288"/>
      </w:r>
      <w:r w:rsidRPr="00C72D9D">
        <w:rPr>
          <w:sz w:val="24"/>
          <w:szCs w:val="24"/>
        </w:rPr>
        <w:t xml:space="preserve">, могут подготовить вам почву. Я бы не хотел, чтобы «распространение теософии» пострадало из-за меня и </w:t>
      </w:r>
      <w:r w:rsidR="00884729">
        <w:rPr>
          <w:sz w:val="24"/>
          <w:szCs w:val="24"/>
        </w:rPr>
        <w:t>ради сохранения моего</w:t>
      </w:r>
      <w:r w:rsidRPr="00C72D9D">
        <w:rPr>
          <w:sz w:val="24"/>
          <w:szCs w:val="24"/>
        </w:rPr>
        <w:t xml:space="preserve"> им</w:t>
      </w:r>
      <w:r w:rsidR="00884729">
        <w:rPr>
          <w:sz w:val="24"/>
          <w:szCs w:val="24"/>
        </w:rPr>
        <w:t>ени</w:t>
      </w:r>
      <w:r w:rsidRPr="00C72D9D">
        <w:rPr>
          <w:sz w:val="24"/>
          <w:szCs w:val="24"/>
        </w:rPr>
        <w:t xml:space="preserve"> от ещ</w:t>
      </w:r>
      <w:r w:rsidR="00884729">
        <w:rPr>
          <w:sz w:val="24"/>
          <w:szCs w:val="24"/>
        </w:rPr>
        <w:t>ё</w:t>
      </w:r>
      <w:r w:rsidRPr="00C72D9D">
        <w:rPr>
          <w:sz w:val="24"/>
          <w:szCs w:val="24"/>
        </w:rPr>
        <w:t xml:space="preserve"> нескольких лишних ударов.</w:t>
      </w:r>
    </w:p>
    <w:p w:rsidR="00842D52" w:rsidRPr="009C5C61" w:rsidRDefault="00842D52" w:rsidP="00884729">
      <w:pPr>
        <w:ind w:firstLine="340"/>
        <w:jc w:val="right"/>
        <w:rPr>
          <w:sz w:val="24"/>
          <w:szCs w:val="24"/>
        </w:rPr>
      </w:pPr>
      <w:r w:rsidRPr="009C5C61">
        <w:rPr>
          <w:sz w:val="24"/>
          <w:szCs w:val="24"/>
        </w:rPr>
        <w:t xml:space="preserve">Ваш, в спешке, К. Х. </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25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61</w:t>
      </w:r>
      <w:r w:rsidRPr="000267C5">
        <w:rPr>
          <w:i/>
          <w:color w:val="auto"/>
        </w:rPr>
        <w:t xml:space="preserve">) </w:t>
      </w:r>
      <w:r w:rsidRPr="00E3566B">
        <w:rPr>
          <w:b w:val="0"/>
          <w:i/>
          <w:color w:val="auto"/>
        </w:rPr>
        <w:t xml:space="preserve">получено </w:t>
      </w:r>
      <w:r>
        <w:rPr>
          <w:b w:val="0"/>
          <w:i/>
          <w:color w:val="auto"/>
        </w:rPr>
        <w:t xml:space="preserve">15 апреля </w:t>
      </w:r>
      <w:smartTag w:uri="urn:schemas-microsoft-com:office:smarttags" w:element="metricconverter">
        <w:smartTagPr>
          <w:attr w:name="ProductID" w:val="1884 г"/>
        </w:smartTagPr>
        <w:r>
          <w:rPr>
            <w:b w:val="0"/>
            <w:i/>
            <w:color w:val="auto"/>
          </w:rPr>
          <w:t>1884 г</w:t>
        </w:r>
      </w:smartTag>
      <w:r>
        <w:rPr>
          <w:b w:val="0"/>
          <w:i/>
          <w:color w:val="auto"/>
        </w:rPr>
        <w:t>.</w:t>
      </w:r>
    </w:p>
    <w:p w:rsidR="00842D52" w:rsidRPr="00A94753" w:rsidRDefault="00842D52" w:rsidP="00842D52">
      <w:pPr>
        <w:ind w:firstLine="340"/>
        <w:jc w:val="both"/>
        <w:rPr>
          <w:i/>
          <w:sz w:val="22"/>
          <w:szCs w:val="22"/>
        </w:rPr>
      </w:pPr>
      <w:r w:rsidRPr="00A94753">
        <w:rPr>
          <w:i/>
          <w:sz w:val="22"/>
          <w:szCs w:val="22"/>
        </w:rPr>
        <w:t>К тому времени выборы должностных лиц Лондонской ложи</w:t>
      </w:r>
      <w:r w:rsidR="00A94753" w:rsidRPr="00A94753">
        <w:rPr>
          <w:i/>
          <w:sz w:val="22"/>
          <w:szCs w:val="22"/>
        </w:rPr>
        <w:t xml:space="preserve"> уже состоялись</w:t>
      </w:r>
      <w:r w:rsidRPr="00A94753">
        <w:rPr>
          <w:i/>
          <w:sz w:val="22"/>
          <w:szCs w:val="22"/>
        </w:rPr>
        <w:t xml:space="preserve">, </w:t>
      </w:r>
      <w:r w:rsidR="00A94753" w:rsidRPr="00A94753">
        <w:rPr>
          <w:i/>
          <w:sz w:val="22"/>
          <w:szCs w:val="22"/>
        </w:rPr>
        <w:t xml:space="preserve">Блаватская </w:t>
      </w:r>
      <w:r w:rsidRPr="00A94753">
        <w:rPr>
          <w:i/>
          <w:sz w:val="22"/>
          <w:szCs w:val="22"/>
        </w:rPr>
        <w:t>приехала и уехала</w:t>
      </w:r>
      <w:r w:rsidR="00A94753" w:rsidRPr="00A94753">
        <w:rPr>
          <w:i/>
          <w:sz w:val="22"/>
          <w:szCs w:val="22"/>
        </w:rPr>
        <w:t>, а</w:t>
      </w:r>
      <w:r w:rsidRPr="00A94753">
        <w:rPr>
          <w:i/>
          <w:sz w:val="22"/>
          <w:szCs w:val="22"/>
        </w:rPr>
        <w:t xml:space="preserve"> Олкотт и Мохини остановились у Синнетт</w:t>
      </w:r>
      <w:r w:rsidR="00A94753" w:rsidRPr="00A94753">
        <w:rPr>
          <w:i/>
          <w:sz w:val="22"/>
          <w:szCs w:val="22"/>
        </w:rPr>
        <w:t>ов</w:t>
      </w:r>
      <w:r w:rsidRPr="00A94753">
        <w:rPr>
          <w:i/>
          <w:sz w:val="22"/>
          <w:szCs w:val="22"/>
        </w:rPr>
        <w:t xml:space="preserve">. Махатма М. </w:t>
      </w:r>
      <w:r w:rsidR="00A94753" w:rsidRPr="00A94753">
        <w:rPr>
          <w:i/>
          <w:sz w:val="22"/>
          <w:szCs w:val="22"/>
        </w:rPr>
        <w:t>уведомил</w:t>
      </w:r>
      <w:r w:rsidRPr="00A94753">
        <w:rPr>
          <w:i/>
          <w:sz w:val="22"/>
          <w:szCs w:val="22"/>
        </w:rPr>
        <w:t xml:space="preserve"> Синнетт</w:t>
      </w:r>
      <w:r w:rsidR="00A94753" w:rsidRPr="00A94753">
        <w:rPr>
          <w:i/>
          <w:sz w:val="22"/>
          <w:szCs w:val="22"/>
        </w:rPr>
        <w:t>а</w:t>
      </w:r>
      <w:r w:rsidRPr="00A94753">
        <w:rPr>
          <w:i/>
          <w:sz w:val="22"/>
          <w:szCs w:val="22"/>
        </w:rPr>
        <w:t>, что делать с Мохини.</w:t>
      </w:r>
    </w:p>
    <w:p w:rsidR="005D6A7E" w:rsidRDefault="005D6A7E" w:rsidP="00842D52">
      <w:pPr>
        <w:ind w:firstLine="340"/>
        <w:jc w:val="both"/>
        <w:rPr>
          <w:sz w:val="24"/>
          <w:szCs w:val="24"/>
        </w:rPr>
      </w:pPr>
    </w:p>
    <w:p w:rsidR="00842D52" w:rsidRDefault="005D6A7E" w:rsidP="00842D52">
      <w:pPr>
        <w:ind w:firstLine="340"/>
        <w:jc w:val="both"/>
        <w:rPr>
          <w:sz w:val="24"/>
          <w:szCs w:val="24"/>
        </w:rPr>
      </w:pPr>
      <w:r w:rsidRPr="005D6A7E">
        <w:rPr>
          <w:rFonts w:asciiTheme="minorHAnsi" w:hAnsiTheme="minorHAnsi"/>
          <w:sz w:val="24"/>
          <w:szCs w:val="24"/>
        </w:rPr>
        <w:t>[На конверте:]</w:t>
      </w:r>
      <w:r>
        <w:rPr>
          <w:sz w:val="24"/>
          <w:szCs w:val="24"/>
        </w:rPr>
        <w:t xml:space="preserve"> Синнетту сахибу от М</w:t>
      </w:r>
      <w:r w:rsidR="005517CD" w:rsidRPr="00CE7D4D">
        <w:rPr>
          <w:rFonts w:asciiTheme="minorHAnsi" w:hAnsiTheme="minorHAnsi"/>
          <w:b/>
          <w:szCs w:val="24"/>
        </w:rPr>
        <w:t>.</w:t>
      </w:r>
      <w:r w:rsidR="005517CD" w:rsidRPr="00CE7D4D">
        <w:rPr>
          <w:rFonts w:asciiTheme="minorHAnsi" w:hAnsiTheme="minorHAnsi"/>
          <w:b/>
          <w:szCs w:val="24"/>
          <w:lang w:val="en-US"/>
        </w:rPr>
        <w:t>·</w:t>
      </w:r>
      <w:r w:rsidR="005517CD" w:rsidRPr="00CE7D4D">
        <w:rPr>
          <w:rFonts w:asciiTheme="minorHAnsi" w:hAnsiTheme="minorHAnsi"/>
          <w:b/>
          <w:szCs w:val="24"/>
        </w:rPr>
        <w:t>.</w:t>
      </w:r>
    </w:p>
    <w:p w:rsidR="005D6A7E" w:rsidRDefault="005D6A7E"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Мои почтительные селямы Синнетт</w:t>
      </w:r>
      <w:r>
        <w:rPr>
          <w:sz w:val="24"/>
          <w:szCs w:val="24"/>
        </w:rPr>
        <w:t>у</w:t>
      </w:r>
      <w:r w:rsidRPr="00C72D9D">
        <w:rPr>
          <w:sz w:val="24"/>
          <w:szCs w:val="24"/>
        </w:rPr>
        <w:t xml:space="preserve">-сахибу, который ставится в известность, что его «хранитель» </w:t>
      </w:r>
      <w:r w:rsidR="00630755" w:rsidRPr="00C72D9D">
        <w:rPr>
          <w:sz w:val="24"/>
          <w:szCs w:val="24"/>
        </w:rPr>
        <w:t xml:space="preserve">настолько </w:t>
      </w:r>
      <w:r w:rsidRPr="00C72D9D">
        <w:rPr>
          <w:sz w:val="24"/>
          <w:szCs w:val="24"/>
        </w:rPr>
        <w:t>занят официальными делами, что не может уделить и минуты делам Л</w:t>
      </w:r>
      <w:r w:rsidR="00630755">
        <w:rPr>
          <w:sz w:val="24"/>
          <w:szCs w:val="24"/>
        </w:rPr>
        <w:t>.</w:t>
      </w:r>
      <w:r w:rsidRPr="00C72D9D">
        <w:rPr>
          <w:sz w:val="24"/>
          <w:szCs w:val="24"/>
        </w:rPr>
        <w:t>Л</w:t>
      </w:r>
      <w:r w:rsidR="00630755">
        <w:rPr>
          <w:sz w:val="24"/>
          <w:szCs w:val="24"/>
        </w:rPr>
        <w:t xml:space="preserve">. </w:t>
      </w:r>
      <w:r w:rsidRPr="00C72D9D">
        <w:rPr>
          <w:sz w:val="24"/>
          <w:szCs w:val="24"/>
        </w:rPr>
        <w:t>или е</w:t>
      </w:r>
      <w:r w:rsidR="00630755">
        <w:rPr>
          <w:sz w:val="24"/>
          <w:szCs w:val="24"/>
        </w:rPr>
        <w:t>ё</w:t>
      </w:r>
      <w:r w:rsidRPr="00C72D9D">
        <w:rPr>
          <w:sz w:val="24"/>
          <w:szCs w:val="24"/>
        </w:rPr>
        <w:t xml:space="preserve"> членам</w:t>
      </w:r>
      <w:r w:rsidR="00630755">
        <w:rPr>
          <w:sz w:val="24"/>
          <w:szCs w:val="24"/>
        </w:rPr>
        <w:t>, равно как и</w:t>
      </w:r>
      <w:r w:rsidRPr="00C72D9D">
        <w:rPr>
          <w:sz w:val="24"/>
          <w:szCs w:val="24"/>
        </w:rPr>
        <w:t xml:space="preserve"> писать ему индивидуально пером</w:t>
      </w:r>
      <w:r w:rsidR="00630755">
        <w:rPr>
          <w:sz w:val="24"/>
          <w:szCs w:val="24"/>
        </w:rPr>
        <w:t xml:space="preserve"> либо путём</w:t>
      </w:r>
      <w:r w:rsidRPr="00C72D9D">
        <w:rPr>
          <w:sz w:val="24"/>
          <w:szCs w:val="24"/>
        </w:rPr>
        <w:t xml:space="preserve"> осаждения. Из этих двух способов последний более трудный, если не сказать дорогостоящий, во всяком случае, </w:t>
      </w:r>
      <w:r w:rsidR="00630755">
        <w:rPr>
          <w:sz w:val="24"/>
          <w:szCs w:val="24"/>
        </w:rPr>
        <w:t>для</w:t>
      </w:r>
      <w:r w:rsidRPr="00C72D9D">
        <w:rPr>
          <w:sz w:val="24"/>
          <w:szCs w:val="24"/>
        </w:rPr>
        <w:t xml:space="preserve"> наших репутаций на Западе.</w:t>
      </w:r>
    </w:p>
    <w:p w:rsidR="00842D52" w:rsidRPr="00C72D9D" w:rsidRDefault="00842D52" w:rsidP="00842D52">
      <w:pPr>
        <w:ind w:firstLine="340"/>
        <w:jc w:val="both"/>
        <w:rPr>
          <w:sz w:val="24"/>
          <w:szCs w:val="24"/>
        </w:rPr>
      </w:pPr>
      <w:r w:rsidRPr="00C72D9D">
        <w:rPr>
          <w:sz w:val="24"/>
          <w:szCs w:val="24"/>
        </w:rPr>
        <w:t>Мохини не может оставаться в Лондоне бесконечно и</w:t>
      </w:r>
      <w:r>
        <w:rPr>
          <w:sz w:val="24"/>
          <w:szCs w:val="24"/>
        </w:rPr>
        <w:t>ли</w:t>
      </w:r>
      <w:r w:rsidRPr="00C72D9D">
        <w:rPr>
          <w:sz w:val="24"/>
          <w:szCs w:val="24"/>
        </w:rPr>
        <w:t xml:space="preserve"> </w:t>
      </w:r>
      <w:r w:rsidR="00630755">
        <w:rPr>
          <w:sz w:val="24"/>
          <w:szCs w:val="24"/>
        </w:rPr>
        <w:t>хотя бы несколько дольше</w:t>
      </w:r>
      <w:r w:rsidRPr="00C72D9D">
        <w:rPr>
          <w:sz w:val="24"/>
          <w:szCs w:val="24"/>
        </w:rPr>
        <w:t>, так как у него есть обязанности в другом месте</w:t>
      </w:r>
      <w:r w:rsidR="008F4299">
        <w:rPr>
          <w:sz w:val="24"/>
          <w:szCs w:val="24"/>
        </w:rPr>
        <w:t xml:space="preserve"> —</w:t>
      </w:r>
      <w:r w:rsidRPr="00C72D9D">
        <w:rPr>
          <w:sz w:val="24"/>
          <w:szCs w:val="24"/>
        </w:rPr>
        <w:t xml:space="preserve"> обязанности по отношению к его семье и Т</w:t>
      </w:r>
      <w:r w:rsidR="00502EA8">
        <w:rPr>
          <w:sz w:val="24"/>
          <w:szCs w:val="24"/>
        </w:rPr>
        <w:t>еософичес</w:t>
      </w:r>
      <w:r w:rsidRPr="00C72D9D">
        <w:rPr>
          <w:sz w:val="24"/>
          <w:szCs w:val="24"/>
        </w:rPr>
        <w:t xml:space="preserve">кому Обществу. </w:t>
      </w:r>
      <w:r w:rsidR="00630755">
        <w:rPr>
          <w:sz w:val="24"/>
          <w:szCs w:val="24"/>
        </w:rPr>
        <w:t xml:space="preserve">Помимо </w:t>
      </w:r>
      <w:r>
        <w:rPr>
          <w:sz w:val="24"/>
          <w:szCs w:val="24"/>
        </w:rPr>
        <w:t>того, что он чела</w:t>
      </w:r>
      <w:r w:rsidRPr="00C72D9D">
        <w:rPr>
          <w:sz w:val="24"/>
          <w:szCs w:val="24"/>
        </w:rPr>
        <w:t>, а не свободны</w:t>
      </w:r>
      <w:r>
        <w:rPr>
          <w:sz w:val="24"/>
          <w:szCs w:val="24"/>
        </w:rPr>
        <w:t>й человек</w:t>
      </w:r>
      <w:r w:rsidR="008F4299">
        <w:rPr>
          <w:sz w:val="24"/>
          <w:szCs w:val="24"/>
        </w:rPr>
        <w:t xml:space="preserve"> —</w:t>
      </w:r>
      <w:r w:rsidRPr="00C72D9D">
        <w:rPr>
          <w:sz w:val="24"/>
          <w:szCs w:val="24"/>
        </w:rPr>
        <w:t xml:space="preserve"> в обычном понимании этого слова</w:t>
      </w:r>
      <w:r>
        <w:rPr>
          <w:sz w:val="24"/>
          <w:szCs w:val="24"/>
        </w:rPr>
        <w:t>,</w:t>
      </w:r>
      <w:r w:rsidR="008F4299">
        <w:rPr>
          <w:sz w:val="24"/>
          <w:szCs w:val="24"/>
        </w:rPr>
        <w:t xml:space="preserve"> —</w:t>
      </w:r>
      <w:r>
        <w:rPr>
          <w:sz w:val="24"/>
          <w:szCs w:val="24"/>
        </w:rPr>
        <w:t xml:space="preserve"> </w:t>
      </w:r>
      <w:r w:rsidRPr="00C72D9D">
        <w:rPr>
          <w:sz w:val="24"/>
          <w:szCs w:val="24"/>
        </w:rPr>
        <w:t xml:space="preserve">ему приходится </w:t>
      </w:r>
      <w:r>
        <w:rPr>
          <w:sz w:val="24"/>
          <w:szCs w:val="24"/>
        </w:rPr>
        <w:t>кормить</w:t>
      </w:r>
      <w:r w:rsidRPr="00C72D9D">
        <w:rPr>
          <w:sz w:val="24"/>
          <w:szCs w:val="24"/>
        </w:rPr>
        <w:t xml:space="preserve"> много ртов в Калькутте, </w:t>
      </w:r>
      <w:r>
        <w:rPr>
          <w:sz w:val="24"/>
          <w:szCs w:val="24"/>
        </w:rPr>
        <w:t>боле</w:t>
      </w:r>
      <w:r w:rsidRPr="00C72D9D">
        <w:rPr>
          <w:sz w:val="24"/>
          <w:szCs w:val="24"/>
        </w:rPr>
        <w:t>е того, ему нужно зарабатывать деньги, чтобы в</w:t>
      </w:r>
      <w:r w:rsidR="002A2A51">
        <w:rPr>
          <w:sz w:val="24"/>
          <w:szCs w:val="24"/>
        </w:rPr>
        <w:t>е</w:t>
      </w:r>
      <w:r w:rsidRPr="00C72D9D">
        <w:rPr>
          <w:sz w:val="24"/>
          <w:szCs w:val="24"/>
        </w:rPr>
        <w:t>р</w:t>
      </w:r>
      <w:r w:rsidR="002A2A51">
        <w:rPr>
          <w:sz w:val="24"/>
          <w:szCs w:val="24"/>
        </w:rPr>
        <w:t>нуть</w:t>
      </w:r>
      <w:r w:rsidRPr="00C72D9D">
        <w:rPr>
          <w:sz w:val="24"/>
          <w:szCs w:val="24"/>
        </w:rPr>
        <w:t xml:space="preserve"> долг другу, </w:t>
      </w:r>
      <w:r w:rsidR="002A2A51">
        <w:rPr>
          <w:sz w:val="24"/>
          <w:szCs w:val="24"/>
        </w:rPr>
        <w:t>давшему</w:t>
      </w:r>
      <w:r w:rsidRPr="00C72D9D">
        <w:rPr>
          <w:sz w:val="24"/>
          <w:szCs w:val="24"/>
        </w:rPr>
        <w:t xml:space="preserve"> ему </w:t>
      </w:r>
      <w:smartTag w:uri="urn:schemas-microsoft-com:office:smarttags" w:element="metricconverter">
        <w:smartTagPr>
          <w:attr w:name="ProductID" w:val="125 фунтов"/>
        </w:smartTagPr>
        <w:r w:rsidRPr="00C72D9D">
          <w:rPr>
            <w:sz w:val="24"/>
            <w:szCs w:val="24"/>
          </w:rPr>
          <w:t>125 фунтов</w:t>
        </w:r>
      </w:smartTag>
      <w:r w:rsidRPr="00C72D9D">
        <w:rPr>
          <w:sz w:val="24"/>
          <w:szCs w:val="24"/>
        </w:rPr>
        <w:t xml:space="preserve"> на расходы </w:t>
      </w:r>
      <w:r>
        <w:rPr>
          <w:sz w:val="24"/>
          <w:szCs w:val="24"/>
        </w:rPr>
        <w:t>в связи</w:t>
      </w:r>
      <w:r w:rsidRPr="00C72D9D">
        <w:rPr>
          <w:sz w:val="24"/>
          <w:szCs w:val="24"/>
        </w:rPr>
        <w:t xml:space="preserve"> нынешней мисси</w:t>
      </w:r>
      <w:r>
        <w:rPr>
          <w:sz w:val="24"/>
          <w:szCs w:val="24"/>
        </w:rPr>
        <w:t>ей</w:t>
      </w:r>
      <w:r w:rsidRPr="00C72D9D">
        <w:rPr>
          <w:sz w:val="24"/>
          <w:szCs w:val="24"/>
        </w:rPr>
        <w:t xml:space="preserve">; </w:t>
      </w:r>
      <w:r>
        <w:rPr>
          <w:sz w:val="24"/>
          <w:szCs w:val="24"/>
        </w:rPr>
        <w:t xml:space="preserve">ведь </w:t>
      </w:r>
      <w:r w:rsidRPr="00C72D9D">
        <w:rPr>
          <w:sz w:val="24"/>
          <w:szCs w:val="24"/>
        </w:rPr>
        <w:t>что бы ни мог или ни хотел сделать для него К.Х.</w:t>
      </w:r>
      <w:r>
        <w:rPr>
          <w:sz w:val="24"/>
          <w:szCs w:val="24"/>
        </w:rPr>
        <w:t>,</w:t>
      </w:r>
      <w:r w:rsidR="008F4299">
        <w:rPr>
          <w:sz w:val="24"/>
          <w:szCs w:val="24"/>
        </w:rPr>
        <w:t xml:space="preserve"> —</w:t>
      </w:r>
      <w:r w:rsidRPr="00C72D9D">
        <w:rPr>
          <w:sz w:val="24"/>
          <w:szCs w:val="24"/>
        </w:rPr>
        <w:t xml:space="preserve"> на </w:t>
      </w:r>
      <w:r w:rsidR="00630755">
        <w:rPr>
          <w:sz w:val="24"/>
          <w:szCs w:val="24"/>
        </w:rPr>
        <w:t xml:space="preserve">что-то </w:t>
      </w:r>
      <w:r w:rsidRPr="00C72D9D">
        <w:rPr>
          <w:sz w:val="24"/>
          <w:szCs w:val="24"/>
        </w:rPr>
        <w:t xml:space="preserve">ему, как и всякому другому </w:t>
      </w:r>
      <w:r>
        <w:rPr>
          <w:sz w:val="24"/>
          <w:szCs w:val="24"/>
        </w:rPr>
        <w:t>чела</w:t>
      </w:r>
      <w:r w:rsidRPr="00C72D9D">
        <w:rPr>
          <w:sz w:val="24"/>
          <w:szCs w:val="24"/>
        </w:rPr>
        <w:t>, запрещено рассчитывать. Пусть также вам станет известно, что он нуждается ещ</w:t>
      </w:r>
      <w:r w:rsidR="00630755">
        <w:rPr>
          <w:sz w:val="24"/>
          <w:szCs w:val="24"/>
        </w:rPr>
        <w:t>ё</w:t>
      </w:r>
      <w:r w:rsidRPr="00C72D9D">
        <w:rPr>
          <w:sz w:val="24"/>
          <w:szCs w:val="24"/>
        </w:rPr>
        <w:t xml:space="preserve"> и в перемене климата. Он очень страдал от холода в той высокой комнате в вашем доме, где нет камина, и К. Х. </w:t>
      </w:r>
      <w:r>
        <w:rPr>
          <w:sz w:val="24"/>
          <w:szCs w:val="24"/>
        </w:rPr>
        <w:t>приходилось</w:t>
      </w:r>
      <w:r w:rsidR="00630755">
        <w:rPr>
          <w:sz w:val="24"/>
          <w:szCs w:val="24"/>
        </w:rPr>
        <w:t xml:space="preserve"> окружать его двойной оболочкой</w:t>
      </w:r>
      <w:r w:rsidRPr="00C72D9D">
        <w:rPr>
          <w:sz w:val="24"/>
          <w:szCs w:val="24"/>
        </w:rPr>
        <w:t>, чтобы он не умер от смертельной простуды, ему угрожающей. Не заб</w:t>
      </w:r>
      <w:r w:rsidR="00C40D52">
        <w:rPr>
          <w:sz w:val="24"/>
          <w:szCs w:val="24"/>
        </w:rPr>
        <w:t>ывай</w:t>
      </w:r>
      <w:r w:rsidRPr="00C72D9D">
        <w:rPr>
          <w:sz w:val="24"/>
          <w:szCs w:val="24"/>
        </w:rPr>
        <w:t>те, что индусы являются экзотическими растениями в суров</w:t>
      </w:r>
      <w:r>
        <w:rPr>
          <w:sz w:val="24"/>
          <w:szCs w:val="24"/>
        </w:rPr>
        <w:t>ых условиях вашей страны и холода</w:t>
      </w:r>
      <w:r w:rsidRPr="00C72D9D">
        <w:rPr>
          <w:sz w:val="24"/>
          <w:szCs w:val="24"/>
        </w:rPr>
        <w:t xml:space="preserve"> и те, кто в них нуждается, должны заботиться о них. (Если я в прошлое воскресенье, когда п</w:t>
      </w:r>
      <w:r w:rsidR="00C40D52">
        <w:rPr>
          <w:sz w:val="24"/>
          <w:szCs w:val="24"/>
        </w:rPr>
        <w:t>обеспокоил</w:t>
      </w:r>
      <w:r w:rsidRPr="00C72D9D">
        <w:rPr>
          <w:sz w:val="24"/>
          <w:szCs w:val="24"/>
        </w:rPr>
        <w:t xml:space="preserve"> Ол</w:t>
      </w:r>
      <w:r w:rsidR="00C40D52">
        <w:rPr>
          <w:sz w:val="24"/>
          <w:szCs w:val="24"/>
        </w:rPr>
        <w:t>котта, чтобы</w:t>
      </w:r>
      <w:r w:rsidRPr="00C72D9D">
        <w:rPr>
          <w:sz w:val="24"/>
          <w:szCs w:val="24"/>
        </w:rPr>
        <w:t xml:space="preserve"> </w:t>
      </w:r>
      <w:r w:rsidR="00C40D52">
        <w:rPr>
          <w:sz w:val="24"/>
          <w:szCs w:val="24"/>
        </w:rPr>
        <w:t xml:space="preserve">он </w:t>
      </w:r>
      <w:r w:rsidRPr="00C72D9D">
        <w:rPr>
          <w:sz w:val="24"/>
          <w:szCs w:val="24"/>
        </w:rPr>
        <w:t>переда</w:t>
      </w:r>
      <w:r w:rsidR="00C40D52">
        <w:rPr>
          <w:sz w:val="24"/>
          <w:szCs w:val="24"/>
        </w:rPr>
        <w:t>л</w:t>
      </w:r>
      <w:r w:rsidRPr="00C72D9D">
        <w:rPr>
          <w:sz w:val="24"/>
          <w:szCs w:val="24"/>
        </w:rPr>
        <w:t xml:space="preserve"> вам ин</w:t>
      </w:r>
      <w:r>
        <w:rPr>
          <w:sz w:val="24"/>
          <w:szCs w:val="24"/>
        </w:rPr>
        <w:t>формацию</w:t>
      </w:r>
      <w:r w:rsidRPr="00C72D9D">
        <w:rPr>
          <w:sz w:val="24"/>
          <w:szCs w:val="24"/>
        </w:rPr>
        <w:t xml:space="preserve">, не велел ему добавлять этого, то только потому, что зная ваше предубеждение против </w:t>
      </w:r>
      <w:r w:rsidR="00C40D52">
        <w:rPr>
          <w:sz w:val="24"/>
          <w:szCs w:val="24"/>
        </w:rPr>
        <w:t>него</w:t>
      </w:r>
      <w:r w:rsidRPr="00C72D9D">
        <w:rPr>
          <w:sz w:val="24"/>
          <w:szCs w:val="24"/>
        </w:rPr>
        <w:t xml:space="preserve">, не хотел, чтобы вы подумали, что он </w:t>
      </w:r>
      <w:r>
        <w:rPr>
          <w:sz w:val="24"/>
          <w:szCs w:val="24"/>
        </w:rPr>
        <w:t>взял</w:t>
      </w:r>
      <w:r w:rsidRPr="00C72D9D">
        <w:rPr>
          <w:sz w:val="24"/>
          <w:szCs w:val="24"/>
        </w:rPr>
        <w:t xml:space="preserve"> это из своей головы.)</w:t>
      </w:r>
    </w:p>
    <w:p w:rsidR="00842D52" w:rsidRPr="00C72D9D" w:rsidRDefault="00842D52" w:rsidP="00842D52">
      <w:pPr>
        <w:ind w:firstLine="340"/>
        <w:jc w:val="both"/>
        <w:rPr>
          <w:sz w:val="24"/>
          <w:szCs w:val="24"/>
        </w:rPr>
      </w:pPr>
      <w:r w:rsidRPr="00C72D9D">
        <w:rPr>
          <w:sz w:val="24"/>
          <w:szCs w:val="24"/>
        </w:rPr>
        <w:t>Опять-таки, если вы нуждаетесь в помощи Мохини в Лондоне, то теософы Парижа нуждаются в ней ещ</w:t>
      </w:r>
      <w:r w:rsidR="00C40D52">
        <w:rPr>
          <w:sz w:val="24"/>
          <w:szCs w:val="24"/>
        </w:rPr>
        <w:t>ё</w:t>
      </w:r>
      <w:r w:rsidRPr="00C72D9D">
        <w:rPr>
          <w:sz w:val="24"/>
          <w:szCs w:val="24"/>
        </w:rPr>
        <w:t xml:space="preserve"> больше, так как их оккультное образование ниже вашего. План</w:t>
      </w:r>
      <w:r w:rsidR="00C40D52">
        <w:rPr>
          <w:sz w:val="24"/>
          <w:szCs w:val="24"/>
        </w:rPr>
        <w:t>ируется</w:t>
      </w:r>
      <w:r w:rsidRPr="00C72D9D">
        <w:rPr>
          <w:sz w:val="24"/>
          <w:szCs w:val="24"/>
        </w:rPr>
        <w:t>, что он должен делить сво</w:t>
      </w:r>
      <w:r w:rsidR="00C40D52">
        <w:rPr>
          <w:sz w:val="24"/>
          <w:szCs w:val="24"/>
        </w:rPr>
        <w:t>ё</w:t>
      </w:r>
      <w:r w:rsidRPr="00C72D9D">
        <w:rPr>
          <w:sz w:val="24"/>
          <w:szCs w:val="24"/>
        </w:rPr>
        <w:t xml:space="preserve"> время между всеми европейскими «центрами духовной </w:t>
      </w:r>
      <w:r w:rsidR="00C40D52">
        <w:rPr>
          <w:sz w:val="24"/>
          <w:szCs w:val="24"/>
        </w:rPr>
        <w:t>деятель</w:t>
      </w:r>
      <w:r w:rsidRPr="00C72D9D">
        <w:rPr>
          <w:sz w:val="24"/>
          <w:szCs w:val="24"/>
        </w:rPr>
        <w:t xml:space="preserve">ности», и если теперь требуется, чтобы он был в Париже 11-го числа текущего </w:t>
      </w:r>
      <w:r w:rsidRPr="00C72D9D">
        <w:rPr>
          <w:sz w:val="24"/>
          <w:szCs w:val="24"/>
        </w:rPr>
        <w:lastRenderedPageBreak/>
        <w:t>месяца, ему будет позволено вернуться в Лондон, как только движение на континенте будет должным образом начато. Во всяком случае, у вас будет Олкотт, который может отда</w:t>
      </w:r>
      <w:r>
        <w:rPr>
          <w:sz w:val="24"/>
          <w:szCs w:val="24"/>
        </w:rPr>
        <w:t>ва</w:t>
      </w:r>
      <w:r w:rsidRPr="00C72D9D">
        <w:rPr>
          <w:sz w:val="24"/>
          <w:szCs w:val="24"/>
        </w:rPr>
        <w:t>ть вам большую часть своего времени. Но не бойтесь</w:t>
      </w:r>
      <w:r>
        <w:rPr>
          <w:sz w:val="24"/>
          <w:szCs w:val="24"/>
        </w:rPr>
        <w:t xml:space="preserve">: </w:t>
      </w:r>
      <w:r w:rsidRPr="00C72D9D">
        <w:rPr>
          <w:sz w:val="24"/>
          <w:szCs w:val="24"/>
        </w:rPr>
        <w:t xml:space="preserve">если </w:t>
      </w:r>
      <w:r w:rsidR="00C40D52">
        <w:rPr>
          <w:sz w:val="24"/>
          <w:szCs w:val="24"/>
        </w:rPr>
        <w:t>Х</w:t>
      </w:r>
      <w:r w:rsidRPr="00C72D9D">
        <w:rPr>
          <w:sz w:val="24"/>
          <w:szCs w:val="24"/>
        </w:rPr>
        <w:t xml:space="preserve">енри разрешено будет продолжить пребывание в Лондоне, он не станет «беспокоить» </w:t>
      </w:r>
      <w:r>
        <w:rPr>
          <w:sz w:val="24"/>
          <w:szCs w:val="24"/>
        </w:rPr>
        <w:t>никого из вас</w:t>
      </w:r>
      <w:r w:rsidRPr="00C72D9D">
        <w:rPr>
          <w:sz w:val="24"/>
          <w:szCs w:val="24"/>
        </w:rPr>
        <w:t xml:space="preserve"> появлением в своих экстравагантных азиатских костюмах </w:t>
      </w:r>
      <w:r w:rsidR="00F41907">
        <w:rPr>
          <w:sz w:val="24"/>
          <w:szCs w:val="24"/>
        </w:rPr>
        <w:t>—</w:t>
      </w:r>
      <w:r w:rsidR="00C40D52">
        <w:rPr>
          <w:sz w:val="24"/>
          <w:szCs w:val="24"/>
        </w:rPr>
        <w:t xml:space="preserve"> ведь</w:t>
      </w:r>
      <w:r w:rsidRPr="00C72D9D">
        <w:rPr>
          <w:sz w:val="24"/>
          <w:szCs w:val="24"/>
        </w:rPr>
        <w:t xml:space="preserve"> </w:t>
      </w:r>
      <w:r w:rsidR="00F41907">
        <w:rPr>
          <w:sz w:val="24"/>
          <w:szCs w:val="24"/>
        </w:rPr>
        <w:t xml:space="preserve">теперь </w:t>
      </w:r>
      <w:r w:rsidRPr="00C72D9D">
        <w:rPr>
          <w:sz w:val="24"/>
          <w:szCs w:val="24"/>
        </w:rPr>
        <w:t xml:space="preserve">он остановится не у вас, а у </w:t>
      </w:r>
      <w:r w:rsidR="00F41907">
        <w:rPr>
          <w:sz w:val="24"/>
          <w:szCs w:val="24"/>
        </w:rPr>
        <w:t>А</w:t>
      </w:r>
      <w:r w:rsidRPr="00C72D9D">
        <w:rPr>
          <w:sz w:val="24"/>
          <w:szCs w:val="24"/>
        </w:rPr>
        <w:t>рундэйл</w:t>
      </w:r>
      <w:r w:rsidR="00F41907">
        <w:rPr>
          <w:sz w:val="24"/>
          <w:szCs w:val="24"/>
        </w:rPr>
        <w:t xml:space="preserve">ов — </w:t>
      </w:r>
      <w:r w:rsidRPr="00C72D9D">
        <w:rPr>
          <w:sz w:val="24"/>
          <w:szCs w:val="24"/>
        </w:rPr>
        <w:t xml:space="preserve">как было велено раньше, и распоряжение </w:t>
      </w:r>
      <w:r w:rsidR="00F41907">
        <w:rPr>
          <w:sz w:val="24"/>
          <w:szCs w:val="24"/>
        </w:rPr>
        <w:t xml:space="preserve">остановиться у этих дам </w:t>
      </w:r>
      <w:r w:rsidRPr="00C72D9D">
        <w:rPr>
          <w:sz w:val="24"/>
          <w:szCs w:val="24"/>
        </w:rPr>
        <w:t>было мною повторено, когда мадам</w:t>
      </w:r>
      <w:r w:rsidR="00F41907">
        <w:rPr>
          <w:sz w:val="24"/>
          <w:szCs w:val="24"/>
        </w:rPr>
        <w:t>-</w:t>
      </w:r>
      <w:r w:rsidRPr="00C72D9D">
        <w:rPr>
          <w:sz w:val="24"/>
          <w:szCs w:val="24"/>
        </w:rPr>
        <w:t>сахиб заметила, что было бы лучше, если бы он остановился там, где был после того, как уехала Упасика. Олкотт не хуже многих других</w:t>
      </w:r>
      <w:r w:rsidR="00592332">
        <w:rPr>
          <w:sz w:val="24"/>
          <w:szCs w:val="24"/>
        </w:rPr>
        <w:t>,</w:t>
      </w:r>
      <w:r w:rsidRPr="00C72D9D">
        <w:rPr>
          <w:sz w:val="24"/>
          <w:szCs w:val="24"/>
        </w:rPr>
        <w:t xml:space="preserve"> </w:t>
      </w:r>
      <w:r w:rsidR="00592332">
        <w:rPr>
          <w:sz w:val="24"/>
          <w:szCs w:val="24"/>
        </w:rPr>
        <w:t>и</w:t>
      </w:r>
      <w:r w:rsidRPr="00C72D9D">
        <w:rPr>
          <w:sz w:val="24"/>
          <w:szCs w:val="24"/>
        </w:rPr>
        <w:t xml:space="preserve"> хотя некоторые могут с этим не согласиться, </w:t>
      </w:r>
      <w:r w:rsidR="00592332">
        <w:rPr>
          <w:sz w:val="24"/>
          <w:szCs w:val="24"/>
        </w:rPr>
        <w:t>есть</w:t>
      </w:r>
      <w:r w:rsidRPr="00C72D9D">
        <w:rPr>
          <w:sz w:val="24"/>
          <w:szCs w:val="24"/>
        </w:rPr>
        <w:t xml:space="preserve"> худшие спорщики, чем он. Я не должен закончить, не сказав вам, что в ссоре с миссис Кингсфорд правда </w:t>
      </w:r>
      <w:r>
        <w:rPr>
          <w:sz w:val="24"/>
          <w:szCs w:val="24"/>
        </w:rPr>
        <w:t>уже</w:t>
      </w:r>
      <w:r w:rsidRPr="00C72D9D">
        <w:rPr>
          <w:sz w:val="24"/>
          <w:szCs w:val="24"/>
        </w:rPr>
        <w:t xml:space="preserve"> не на вашей стороне. Хотя вам не хочется в этом сознаться, вы, сахиб, проявляете </w:t>
      </w:r>
      <w:r w:rsidRPr="00981A2C">
        <w:rPr>
          <w:i/>
          <w:sz w:val="24"/>
          <w:szCs w:val="24"/>
        </w:rPr>
        <w:t>зло</w:t>
      </w:r>
      <w:r w:rsidR="00EF7BA2">
        <w:rPr>
          <w:i/>
          <w:sz w:val="24"/>
          <w:szCs w:val="24"/>
        </w:rPr>
        <w:t>бу</w:t>
      </w:r>
      <w:r w:rsidRPr="00C72D9D">
        <w:rPr>
          <w:sz w:val="24"/>
          <w:szCs w:val="24"/>
        </w:rPr>
        <w:t>, личную зло</w:t>
      </w:r>
      <w:r w:rsidR="00EF7BA2">
        <w:rPr>
          <w:sz w:val="24"/>
          <w:szCs w:val="24"/>
        </w:rPr>
        <w:t>бу</w:t>
      </w:r>
      <w:r w:rsidRPr="00C72D9D">
        <w:rPr>
          <w:sz w:val="24"/>
          <w:szCs w:val="24"/>
        </w:rPr>
        <w:t>. Вы нанесли ей поражение и теперь хотите е</w:t>
      </w:r>
      <w:r w:rsidR="008F187F">
        <w:rPr>
          <w:sz w:val="24"/>
          <w:szCs w:val="24"/>
        </w:rPr>
        <w:t>ё</w:t>
      </w:r>
      <w:r w:rsidRPr="00C72D9D">
        <w:rPr>
          <w:sz w:val="24"/>
          <w:szCs w:val="24"/>
        </w:rPr>
        <w:t xml:space="preserve"> унижать и наказывать. Это неправильно. Вам нужно поучиться больше </w:t>
      </w:r>
      <w:r>
        <w:rPr>
          <w:sz w:val="24"/>
          <w:szCs w:val="24"/>
        </w:rPr>
        <w:t>отделять</w:t>
      </w:r>
      <w:r w:rsidRPr="00C72D9D">
        <w:rPr>
          <w:sz w:val="24"/>
          <w:szCs w:val="24"/>
        </w:rPr>
        <w:t xml:space="preserve"> ваше сознание от вашего внешнего «</w:t>
      </w:r>
      <w:r w:rsidR="008F187F">
        <w:rPr>
          <w:sz w:val="24"/>
          <w:szCs w:val="24"/>
        </w:rPr>
        <w:t>я</w:t>
      </w:r>
      <w:r w:rsidRPr="00C72D9D">
        <w:rPr>
          <w:sz w:val="24"/>
          <w:szCs w:val="24"/>
        </w:rPr>
        <w:t xml:space="preserve">», чем до сих пор, если </w:t>
      </w:r>
      <w:r w:rsidRPr="00981A2C">
        <w:rPr>
          <w:i/>
          <w:sz w:val="24"/>
          <w:szCs w:val="24"/>
        </w:rPr>
        <w:t>не хотите потерять К</w:t>
      </w:r>
      <w:r w:rsidR="008F187F">
        <w:rPr>
          <w:i/>
          <w:sz w:val="24"/>
          <w:szCs w:val="24"/>
        </w:rPr>
        <w:t>.</w:t>
      </w:r>
      <w:r w:rsidRPr="00981A2C">
        <w:rPr>
          <w:i/>
          <w:sz w:val="24"/>
          <w:szCs w:val="24"/>
        </w:rPr>
        <w:t>Х</w:t>
      </w:r>
      <w:r w:rsidRPr="00C72D9D">
        <w:rPr>
          <w:sz w:val="24"/>
          <w:szCs w:val="24"/>
        </w:rPr>
        <w:t>. Ибо он очень раздосадован происход</w:t>
      </w:r>
      <w:r w:rsidR="00EF7BA2">
        <w:rPr>
          <w:sz w:val="24"/>
          <w:szCs w:val="24"/>
        </w:rPr>
        <w:t>ящим</w:t>
      </w:r>
      <w:r w:rsidRPr="00C72D9D">
        <w:rPr>
          <w:sz w:val="24"/>
          <w:szCs w:val="24"/>
        </w:rPr>
        <w:t>. Извините за мои замечания, но это для вашей собственной пользы. Прошу прощения.</w:t>
      </w:r>
    </w:p>
    <w:p w:rsidR="00842D52" w:rsidRPr="00B55BD8" w:rsidRDefault="005517CD" w:rsidP="008F187F">
      <w:pPr>
        <w:ind w:firstLine="340"/>
        <w:jc w:val="right"/>
        <w:rPr>
          <w:sz w:val="24"/>
          <w:szCs w:val="24"/>
        </w:rPr>
      </w:pPr>
      <w:r>
        <w:rPr>
          <w:sz w:val="24"/>
          <w:szCs w:val="24"/>
        </w:rPr>
        <w:t>М</w:t>
      </w:r>
      <w:r w:rsidRPr="00CE7D4D">
        <w:rPr>
          <w:rFonts w:asciiTheme="minorHAnsi" w:hAnsiTheme="minorHAnsi"/>
          <w:b/>
          <w:szCs w:val="24"/>
        </w:rPr>
        <w:t>.</w:t>
      </w:r>
      <w:r w:rsidRPr="00CE7D4D">
        <w:rPr>
          <w:rFonts w:asciiTheme="minorHAnsi" w:hAnsiTheme="minorHAnsi"/>
          <w:b/>
          <w:szCs w:val="24"/>
          <w:lang w:val="en-US"/>
        </w:rPr>
        <w:t>·</w:t>
      </w:r>
      <w:r w:rsidRPr="00CE7D4D">
        <w:rPr>
          <w:rFonts w:asciiTheme="minorHAnsi" w:hAnsiTheme="minorHAnsi"/>
          <w:b/>
          <w:szCs w:val="24"/>
        </w:rPr>
        <w:t>.</w:t>
      </w:r>
    </w:p>
    <w:p w:rsidR="004B68D6" w:rsidRPr="008F187F" w:rsidRDefault="004B68D6" w:rsidP="008F187F">
      <w:pPr>
        <w:ind w:firstLine="340"/>
        <w:jc w:val="right"/>
        <w:rPr>
          <w:sz w:val="24"/>
          <w:szCs w:val="24"/>
        </w:rPr>
      </w:pP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26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62</w:t>
      </w:r>
      <w:r w:rsidRPr="000267C5">
        <w:rPr>
          <w:i/>
          <w:color w:val="auto"/>
        </w:rPr>
        <w:t xml:space="preserve">) </w:t>
      </w:r>
      <w:r w:rsidRPr="00E3566B">
        <w:rPr>
          <w:b w:val="0"/>
          <w:i/>
          <w:color w:val="auto"/>
        </w:rPr>
        <w:t xml:space="preserve">получено </w:t>
      </w:r>
      <w:r>
        <w:rPr>
          <w:b w:val="0"/>
          <w:i/>
          <w:color w:val="auto"/>
        </w:rPr>
        <w:t xml:space="preserve">18 июля </w:t>
      </w:r>
      <w:smartTag w:uri="urn:schemas-microsoft-com:office:smarttags" w:element="metricconverter">
        <w:smartTagPr>
          <w:attr w:name="ProductID" w:val="1884 г"/>
        </w:smartTagPr>
        <w:r>
          <w:rPr>
            <w:b w:val="0"/>
            <w:i/>
            <w:color w:val="auto"/>
          </w:rPr>
          <w:t>1884 г</w:t>
        </w:r>
      </w:smartTag>
      <w:r>
        <w:rPr>
          <w:b w:val="0"/>
          <w:i/>
          <w:color w:val="auto"/>
        </w:rPr>
        <w:t>.</w:t>
      </w:r>
    </w:p>
    <w:p w:rsidR="00842D52" w:rsidRPr="005D6A7E" w:rsidRDefault="00842D52" w:rsidP="00842D52">
      <w:pPr>
        <w:ind w:firstLine="340"/>
        <w:jc w:val="both"/>
        <w:rPr>
          <w:rFonts w:asciiTheme="minorHAnsi" w:hAnsiTheme="minorHAnsi"/>
          <w:sz w:val="24"/>
          <w:szCs w:val="24"/>
        </w:rPr>
      </w:pPr>
      <w:r w:rsidRPr="005D6A7E">
        <w:rPr>
          <w:rFonts w:asciiTheme="minorHAnsi" w:hAnsiTheme="minorHAnsi"/>
          <w:sz w:val="24"/>
          <w:szCs w:val="24"/>
        </w:rPr>
        <w:t xml:space="preserve">Получено 18 июля </w:t>
      </w:r>
      <w:smartTag w:uri="urn:schemas-microsoft-com:office:smarttags" w:element="metricconverter">
        <w:smartTagPr>
          <w:attr w:name="ProductID" w:val="1884 г"/>
        </w:smartTagPr>
        <w:r w:rsidRPr="005D6A7E">
          <w:rPr>
            <w:rFonts w:asciiTheme="minorHAnsi" w:hAnsiTheme="minorHAnsi"/>
            <w:sz w:val="24"/>
            <w:szCs w:val="24"/>
          </w:rPr>
          <w:t>1884 г</w:t>
        </w:r>
      </w:smartTag>
      <w:r w:rsidRPr="005D6A7E">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бедный, слепой друг!</w:t>
      </w:r>
    </w:p>
    <w:p w:rsidR="00842D52" w:rsidRDefault="00842D52" w:rsidP="00842D52">
      <w:pPr>
        <w:ind w:firstLine="340"/>
        <w:jc w:val="both"/>
        <w:rPr>
          <w:sz w:val="24"/>
          <w:szCs w:val="24"/>
        </w:rPr>
      </w:pPr>
      <w:r w:rsidRPr="00C72D9D">
        <w:rPr>
          <w:sz w:val="24"/>
          <w:szCs w:val="24"/>
        </w:rPr>
        <w:t xml:space="preserve">Вы совсем не годитесь для практического оккультизма! Его законы непреложны; и никто не может отступить от раз отданного приказа. Она не может продолжать пересылку писем мне, и </w:t>
      </w:r>
      <w:r w:rsidR="005864AD">
        <w:rPr>
          <w:sz w:val="24"/>
          <w:szCs w:val="24"/>
        </w:rPr>
        <w:t xml:space="preserve">это </w:t>
      </w:r>
      <w:r w:rsidRPr="00C72D9D">
        <w:rPr>
          <w:sz w:val="24"/>
          <w:szCs w:val="24"/>
        </w:rPr>
        <w:t>письмо надо было передать Мохини. Однако я его проч</w:t>
      </w:r>
      <w:r w:rsidR="005864AD">
        <w:rPr>
          <w:sz w:val="24"/>
          <w:szCs w:val="24"/>
        </w:rPr>
        <w:t>ё</w:t>
      </w:r>
      <w:r w:rsidRPr="00C72D9D">
        <w:rPr>
          <w:sz w:val="24"/>
          <w:szCs w:val="24"/>
        </w:rPr>
        <w:t>л и решил сделать ещ</w:t>
      </w:r>
      <w:r w:rsidR="005864AD">
        <w:rPr>
          <w:sz w:val="24"/>
          <w:szCs w:val="24"/>
        </w:rPr>
        <w:t>ё</w:t>
      </w:r>
      <w:r w:rsidRPr="00C72D9D">
        <w:rPr>
          <w:sz w:val="24"/>
          <w:szCs w:val="24"/>
        </w:rPr>
        <w:t xml:space="preserve"> одно усилие (последнее, которое мне разрешено), чтобы открыть вашу </w:t>
      </w:r>
      <w:r w:rsidR="005864AD">
        <w:rPr>
          <w:sz w:val="24"/>
          <w:szCs w:val="24"/>
        </w:rPr>
        <w:t>внутреннюю</w:t>
      </w:r>
      <w:r w:rsidRPr="00C72D9D">
        <w:rPr>
          <w:sz w:val="24"/>
          <w:szCs w:val="24"/>
        </w:rPr>
        <w:t xml:space="preserve"> интуицию. Если мой голос, голос того, кто по своей человеческой природе всегда был вам дружествен, и на </w:t>
      </w:r>
      <w:r>
        <w:rPr>
          <w:sz w:val="24"/>
          <w:szCs w:val="24"/>
        </w:rPr>
        <w:t>сей</w:t>
      </w:r>
      <w:r w:rsidRPr="00C72D9D">
        <w:rPr>
          <w:sz w:val="24"/>
          <w:szCs w:val="24"/>
        </w:rPr>
        <w:t xml:space="preserve"> раз не достигнет вас, как это часто бывало прежде, то наше расставание в ближайшее время и навсегда станет неизбежны</w:t>
      </w:r>
      <w:r>
        <w:rPr>
          <w:sz w:val="24"/>
          <w:szCs w:val="24"/>
        </w:rPr>
        <w:t xml:space="preserve">м. </w:t>
      </w:r>
      <w:r w:rsidRPr="00C72D9D">
        <w:rPr>
          <w:sz w:val="24"/>
          <w:szCs w:val="24"/>
        </w:rPr>
        <w:t>Мне больно из-за вас, в чь</w:t>
      </w:r>
      <w:r w:rsidR="005864AD">
        <w:rPr>
          <w:sz w:val="24"/>
          <w:szCs w:val="24"/>
        </w:rPr>
        <w:t>ё</w:t>
      </w:r>
      <w:r w:rsidRPr="00C72D9D">
        <w:rPr>
          <w:sz w:val="24"/>
          <w:szCs w:val="24"/>
        </w:rPr>
        <w:t xml:space="preserve">м сердце я так хорошо читаю, несмотря на все протесты и сомнения </w:t>
      </w:r>
      <w:r>
        <w:rPr>
          <w:sz w:val="24"/>
          <w:szCs w:val="24"/>
        </w:rPr>
        <w:t xml:space="preserve">вашей </w:t>
      </w:r>
      <w:r w:rsidRPr="00C72D9D">
        <w:rPr>
          <w:sz w:val="24"/>
          <w:szCs w:val="24"/>
        </w:rPr>
        <w:t>чисто интеллектуальной натуры</w:t>
      </w:r>
      <w:r>
        <w:rPr>
          <w:sz w:val="24"/>
          <w:szCs w:val="24"/>
        </w:rPr>
        <w:t>,</w:t>
      </w:r>
      <w:r w:rsidRPr="00C72D9D">
        <w:rPr>
          <w:sz w:val="24"/>
          <w:szCs w:val="24"/>
        </w:rPr>
        <w:t xml:space="preserve"> вашего холодного западного рассудка. Но мо</w:t>
      </w:r>
      <w:r>
        <w:rPr>
          <w:sz w:val="24"/>
          <w:szCs w:val="24"/>
        </w:rPr>
        <w:t>й</w:t>
      </w:r>
      <w:r w:rsidRPr="00C72D9D">
        <w:rPr>
          <w:sz w:val="24"/>
          <w:szCs w:val="24"/>
        </w:rPr>
        <w:t xml:space="preserve"> перв</w:t>
      </w:r>
      <w:r w:rsidR="005864AD">
        <w:rPr>
          <w:sz w:val="24"/>
          <w:szCs w:val="24"/>
        </w:rPr>
        <w:t xml:space="preserve">ейший </w:t>
      </w:r>
      <w:r w:rsidRPr="00C72D9D">
        <w:rPr>
          <w:sz w:val="24"/>
          <w:szCs w:val="24"/>
        </w:rPr>
        <w:t>долг</w:t>
      </w:r>
      <w:r w:rsidR="008F4299">
        <w:rPr>
          <w:sz w:val="24"/>
          <w:szCs w:val="24"/>
        </w:rPr>
        <w:t xml:space="preserve"> —</w:t>
      </w:r>
      <w:r>
        <w:rPr>
          <w:sz w:val="24"/>
          <w:szCs w:val="24"/>
        </w:rPr>
        <w:t xml:space="preserve"> по отношению </w:t>
      </w:r>
      <w:r w:rsidRPr="00C72D9D">
        <w:rPr>
          <w:sz w:val="24"/>
          <w:szCs w:val="24"/>
        </w:rPr>
        <w:t xml:space="preserve">к </w:t>
      </w:r>
      <w:r w:rsidRPr="00981A2C">
        <w:rPr>
          <w:i/>
          <w:sz w:val="24"/>
          <w:szCs w:val="24"/>
        </w:rPr>
        <w:t>моему</w:t>
      </w:r>
      <w:r w:rsidRPr="00C72D9D">
        <w:rPr>
          <w:sz w:val="24"/>
          <w:szCs w:val="24"/>
        </w:rPr>
        <w:t xml:space="preserve"> Учителю, </w:t>
      </w:r>
      <w:r>
        <w:rPr>
          <w:sz w:val="24"/>
          <w:szCs w:val="24"/>
        </w:rPr>
        <w:t>а</w:t>
      </w:r>
      <w:r w:rsidRPr="00C72D9D">
        <w:rPr>
          <w:sz w:val="24"/>
          <w:szCs w:val="24"/>
        </w:rPr>
        <w:t xml:space="preserve"> долг, </w:t>
      </w:r>
      <w:r>
        <w:rPr>
          <w:sz w:val="24"/>
          <w:szCs w:val="24"/>
        </w:rPr>
        <w:t>хочу вам</w:t>
      </w:r>
      <w:r w:rsidRPr="00C72D9D">
        <w:rPr>
          <w:sz w:val="24"/>
          <w:szCs w:val="24"/>
        </w:rPr>
        <w:t xml:space="preserve"> сказать, для нас выше, чем какая-либо дружба или даже любовь, так как без этого </w:t>
      </w:r>
      <w:r w:rsidR="005864AD">
        <w:rPr>
          <w:sz w:val="24"/>
          <w:szCs w:val="24"/>
        </w:rPr>
        <w:t>неизменн</w:t>
      </w:r>
      <w:r w:rsidRPr="00C72D9D">
        <w:rPr>
          <w:sz w:val="24"/>
          <w:szCs w:val="24"/>
        </w:rPr>
        <w:t>ого принципа, являющегося нерушимым цементом, связывавшим в течение многих тысячелетий рассеянных хранителей великих тайн природы, наше Братство, нет!</w:t>
      </w:r>
      <w:r w:rsidR="008F4299">
        <w:rPr>
          <w:sz w:val="24"/>
          <w:szCs w:val="24"/>
        </w:rPr>
        <w:t xml:space="preserve"> —</w:t>
      </w:r>
      <w:r w:rsidRPr="00C72D9D">
        <w:rPr>
          <w:sz w:val="24"/>
          <w:szCs w:val="24"/>
        </w:rPr>
        <w:t xml:space="preserve"> даже само наше Учение давно бы рассыпалось в неузнаваемые атомы. К </w:t>
      </w:r>
      <w:r>
        <w:rPr>
          <w:sz w:val="24"/>
          <w:szCs w:val="24"/>
        </w:rPr>
        <w:t>сожалению</w:t>
      </w:r>
      <w:r w:rsidRPr="00C72D9D">
        <w:rPr>
          <w:sz w:val="24"/>
          <w:szCs w:val="24"/>
        </w:rPr>
        <w:t xml:space="preserve">, как бы велик ни был ваш чисто </w:t>
      </w:r>
      <w:r w:rsidRPr="00E60E89">
        <w:rPr>
          <w:i/>
          <w:sz w:val="24"/>
          <w:szCs w:val="24"/>
        </w:rPr>
        <w:t>человеческий</w:t>
      </w:r>
      <w:r w:rsidRPr="00C72D9D">
        <w:rPr>
          <w:sz w:val="24"/>
          <w:szCs w:val="24"/>
        </w:rPr>
        <w:t xml:space="preserve"> интеллект, ваша духовная интуиция слаба и туманна, так как </w:t>
      </w:r>
      <w:r w:rsidR="0054282B">
        <w:rPr>
          <w:sz w:val="24"/>
          <w:szCs w:val="24"/>
        </w:rPr>
        <w:t>её</w:t>
      </w:r>
      <w:r w:rsidRPr="00C72D9D">
        <w:rPr>
          <w:sz w:val="24"/>
          <w:szCs w:val="24"/>
        </w:rPr>
        <w:t xml:space="preserve"> никогда не развивал</w:t>
      </w:r>
      <w:r w:rsidR="0054282B">
        <w:rPr>
          <w:sz w:val="24"/>
          <w:szCs w:val="24"/>
        </w:rPr>
        <w:t>и</w:t>
      </w:r>
      <w:r w:rsidRPr="00C72D9D">
        <w:rPr>
          <w:sz w:val="24"/>
          <w:szCs w:val="24"/>
        </w:rPr>
        <w:t xml:space="preserve">. </w:t>
      </w:r>
      <w:r>
        <w:rPr>
          <w:sz w:val="24"/>
          <w:szCs w:val="24"/>
        </w:rPr>
        <w:t>Поэтому всякий</w:t>
      </w:r>
      <w:r w:rsidRPr="00C72D9D">
        <w:rPr>
          <w:sz w:val="24"/>
          <w:szCs w:val="24"/>
        </w:rPr>
        <w:t xml:space="preserve"> раз, когда вы встречаетесь с кажущимся противоречием, затруднением, какой-</w:t>
      </w:r>
      <w:r>
        <w:rPr>
          <w:sz w:val="24"/>
          <w:szCs w:val="24"/>
        </w:rPr>
        <w:t>нибудь</w:t>
      </w:r>
      <w:r w:rsidRPr="00C72D9D">
        <w:rPr>
          <w:sz w:val="24"/>
          <w:szCs w:val="24"/>
        </w:rPr>
        <w:t xml:space="preserve"> </w:t>
      </w:r>
      <w:r w:rsidRPr="00E60E89">
        <w:rPr>
          <w:i/>
          <w:sz w:val="24"/>
          <w:szCs w:val="24"/>
        </w:rPr>
        <w:t>несообразностью</w:t>
      </w:r>
      <w:r w:rsidRPr="00C72D9D">
        <w:rPr>
          <w:sz w:val="24"/>
          <w:szCs w:val="24"/>
        </w:rPr>
        <w:t xml:space="preserve"> оккультного характера, которая вызвана нашими освящ</w:t>
      </w:r>
      <w:r w:rsidR="0054282B">
        <w:rPr>
          <w:sz w:val="24"/>
          <w:szCs w:val="24"/>
        </w:rPr>
        <w:t>ё</w:t>
      </w:r>
      <w:r w:rsidRPr="00C72D9D">
        <w:rPr>
          <w:sz w:val="24"/>
          <w:szCs w:val="24"/>
        </w:rPr>
        <w:t>нными временем законами и правилами (о которых вы ничего не знаете, так как ваше время ещ</w:t>
      </w:r>
      <w:r w:rsidR="006501D5">
        <w:rPr>
          <w:sz w:val="24"/>
          <w:szCs w:val="24"/>
        </w:rPr>
        <w:t>ё</w:t>
      </w:r>
      <w:r w:rsidRPr="00C72D9D">
        <w:rPr>
          <w:sz w:val="24"/>
          <w:szCs w:val="24"/>
        </w:rPr>
        <w:t xml:space="preserve"> не пришло)</w:t>
      </w:r>
      <w:r>
        <w:rPr>
          <w:sz w:val="24"/>
          <w:szCs w:val="24"/>
        </w:rPr>
        <w:t xml:space="preserve">, </w:t>
      </w:r>
      <w:r w:rsidRPr="00C72D9D">
        <w:rPr>
          <w:sz w:val="24"/>
          <w:szCs w:val="24"/>
        </w:rPr>
        <w:t>у вас немедленно возникают сомнения, появляются подозрения, что над лучшей частью вашей натуры насмехаются</w:t>
      </w:r>
      <w:r>
        <w:rPr>
          <w:sz w:val="24"/>
          <w:szCs w:val="24"/>
        </w:rPr>
        <w:t>, так что она</w:t>
      </w:r>
      <w:r w:rsidRPr="00C72D9D">
        <w:rPr>
          <w:sz w:val="24"/>
          <w:szCs w:val="24"/>
        </w:rPr>
        <w:t xml:space="preserve">, в конце концов, </w:t>
      </w:r>
      <w:r>
        <w:rPr>
          <w:sz w:val="24"/>
          <w:szCs w:val="24"/>
        </w:rPr>
        <w:t xml:space="preserve">сокрушается </w:t>
      </w:r>
      <w:r w:rsidR="0054282B">
        <w:rPr>
          <w:sz w:val="24"/>
          <w:szCs w:val="24"/>
        </w:rPr>
        <w:t xml:space="preserve">всеми </w:t>
      </w:r>
      <w:r w:rsidRPr="00C72D9D">
        <w:rPr>
          <w:sz w:val="24"/>
          <w:szCs w:val="24"/>
        </w:rPr>
        <w:t>этим</w:t>
      </w:r>
      <w:r>
        <w:rPr>
          <w:sz w:val="24"/>
          <w:szCs w:val="24"/>
        </w:rPr>
        <w:t>и</w:t>
      </w:r>
      <w:r w:rsidRPr="00C72D9D">
        <w:rPr>
          <w:sz w:val="24"/>
          <w:szCs w:val="24"/>
        </w:rPr>
        <w:t xml:space="preserve"> обманчивым</w:t>
      </w:r>
      <w:r>
        <w:rPr>
          <w:sz w:val="24"/>
          <w:szCs w:val="24"/>
        </w:rPr>
        <w:t>и</w:t>
      </w:r>
      <w:r w:rsidRPr="00C72D9D">
        <w:rPr>
          <w:sz w:val="24"/>
          <w:szCs w:val="24"/>
        </w:rPr>
        <w:t xml:space="preserve"> </w:t>
      </w:r>
      <w:r w:rsidR="0054282B">
        <w:rPr>
          <w:sz w:val="24"/>
          <w:szCs w:val="24"/>
        </w:rPr>
        <w:t xml:space="preserve">видимостями </w:t>
      </w:r>
      <w:r w:rsidRPr="00C72D9D">
        <w:rPr>
          <w:sz w:val="24"/>
          <w:szCs w:val="24"/>
        </w:rPr>
        <w:t>внешни</w:t>
      </w:r>
      <w:r w:rsidR="0054282B">
        <w:rPr>
          <w:sz w:val="24"/>
          <w:szCs w:val="24"/>
        </w:rPr>
        <w:t>х вещей</w:t>
      </w:r>
      <w:r w:rsidRPr="00C72D9D">
        <w:rPr>
          <w:sz w:val="24"/>
          <w:szCs w:val="24"/>
        </w:rPr>
        <w:t xml:space="preserve">! У вас нет веры, которая требуется, чтобы </w:t>
      </w:r>
      <w:r>
        <w:rPr>
          <w:sz w:val="24"/>
          <w:szCs w:val="24"/>
        </w:rPr>
        <w:t>позволить</w:t>
      </w:r>
      <w:r w:rsidR="00512D00">
        <w:rPr>
          <w:sz w:val="24"/>
          <w:szCs w:val="24"/>
        </w:rPr>
        <w:t xml:space="preserve"> вашей Воле восстать</w:t>
      </w:r>
      <w:r w:rsidRPr="00C72D9D">
        <w:rPr>
          <w:sz w:val="24"/>
          <w:szCs w:val="24"/>
        </w:rPr>
        <w:t xml:space="preserve"> с вызовом и пренебрежением против вашего чисто мирского интеллекта и </w:t>
      </w:r>
      <w:r w:rsidR="00512D00">
        <w:rPr>
          <w:sz w:val="24"/>
          <w:szCs w:val="24"/>
        </w:rPr>
        <w:t>дать</w:t>
      </w:r>
      <w:r w:rsidRPr="00C72D9D">
        <w:rPr>
          <w:sz w:val="24"/>
          <w:szCs w:val="24"/>
        </w:rPr>
        <w:t xml:space="preserve"> вам лучшее понимание скр</w:t>
      </w:r>
      <w:r w:rsidR="00512D00">
        <w:rPr>
          <w:sz w:val="24"/>
          <w:szCs w:val="24"/>
        </w:rPr>
        <w:t>ытых</w:t>
      </w:r>
      <w:r w:rsidRPr="00C72D9D">
        <w:rPr>
          <w:sz w:val="24"/>
          <w:szCs w:val="24"/>
        </w:rPr>
        <w:t xml:space="preserve"> вещей и неизвестных законов. </w:t>
      </w:r>
      <w:r w:rsidR="00512D00">
        <w:rPr>
          <w:sz w:val="24"/>
          <w:szCs w:val="24"/>
        </w:rPr>
        <w:t>В</w:t>
      </w:r>
      <w:r w:rsidRPr="00C72D9D">
        <w:rPr>
          <w:sz w:val="24"/>
          <w:szCs w:val="24"/>
        </w:rPr>
        <w:t>ижу, что вы неспособны заставить ваши лучшие устремления, черпающие силы из п</w:t>
      </w:r>
      <w:r w:rsidR="00512D00">
        <w:rPr>
          <w:sz w:val="24"/>
          <w:szCs w:val="24"/>
        </w:rPr>
        <w:t>отока истинной преданности той м</w:t>
      </w:r>
      <w:r w:rsidRPr="00C72D9D">
        <w:rPr>
          <w:sz w:val="24"/>
          <w:szCs w:val="24"/>
        </w:rPr>
        <w:t xml:space="preserve">айе, которую вы из меня </w:t>
      </w:r>
      <w:r w:rsidR="006501D5" w:rsidRPr="00C72D9D">
        <w:rPr>
          <w:sz w:val="24"/>
          <w:szCs w:val="24"/>
        </w:rPr>
        <w:t xml:space="preserve">создали </w:t>
      </w:r>
      <w:r w:rsidRPr="00C72D9D">
        <w:rPr>
          <w:sz w:val="24"/>
          <w:szCs w:val="24"/>
        </w:rPr>
        <w:t xml:space="preserve">(это одно из ваших чувств, которое глубоко меня трогает), поднять голову против холодного, </w:t>
      </w:r>
      <w:r w:rsidRPr="00E60E89">
        <w:rPr>
          <w:i/>
          <w:sz w:val="24"/>
          <w:szCs w:val="24"/>
        </w:rPr>
        <w:t>духовно слепого</w:t>
      </w:r>
      <w:r w:rsidRPr="00C72D9D">
        <w:rPr>
          <w:sz w:val="24"/>
          <w:szCs w:val="24"/>
        </w:rPr>
        <w:t xml:space="preserve"> рассудка</w:t>
      </w:r>
      <w:r w:rsidR="00512D00">
        <w:rPr>
          <w:sz w:val="24"/>
          <w:szCs w:val="24"/>
        </w:rPr>
        <w:t>;</w:t>
      </w:r>
      <w:r w:rsidRPr="00C72D9D">
        <w:rPr>
          <w:sz w:val="24"/>
          <w:szCs w:val="24"/>
        </w:rPr>
        <w:t xml:space="preserve"> позволить </w:t>
      </w:r>
      <w:r w:rsidR="00512D00">
        <w:rPr>
          <w:sz w:val="24"/>
          <w:szCs w:val="24"/>
        </w:rPr>
        <w:t>своему</w:t>
      </w:r>
      <w:r w:rsidRPr="00C72D9D">
        <w:rPr>
          <w:sz w:val="24"/>
          <w:szCs w:val="24"/>
        </w:rPr>
        <w:t xml:space="preserve"> сердцу громко провозгласить то, что ему до сих пор разрешалось только шептать: «Терпение, терпение. Великие цели никогда не осуществлялись одним рывком». Однако вам было </w:t>
      </w:r>
      <w:r w:rsidRPr="00C72D9D">
        <w:rPr>
          <w:sz w:val="24"/>
          <w:szCs w:val="24"/>
        </w:rPr>
        <w:lastRenderedPageBreak/>
        <w:t xml:space="preserve">сказано, что </w:t>
      </w:r>
      <w:r>
        <w:rPr>
          <w:sz w:val="24"/>
          <w:szCs w:val="24"/>
        </w:rPr>
        <w:t>путь</w:t>
      </w:r>
      <w:r w:rsidRPr="00C72D9D">
        <w:rPr>
          <w:sz w:val="24"/>
          <w:szCs w:val="24"/>
        </w:rPr>
        <w:t xml:space="preserve"> к Оккультным Наукам следует про</w:t>
      </w:r>
      <w:r>
        <w:rPr>
          <w:sz w:val="24"/>
          <w:szCs w:val="24"/>
        </w:rPr>
        <w:t>кладывать</w:t>
      </w:r>
      <w:r w:rsidRPr="00C72D9D">
        <w:rPr>
          <w:sz w:val="24"/>
          <w:szCs w:val="24"/>
        </w:rPr>
        <w:t xml:space="preserve"> кропотливым трудом</w:t>
      </w:r>
      <w:r>
        <w:rPr>
          <w:sz w:val="24"/>
          <w:szCs w:val="24"/>
        </w:rPr>
        <w:t>,</w:t>
      </w:r>
      <w:r w:rsidRPr="00C72D9D">
        <w:rPr>
          <w:sz w:val="24"/>
          <w:szCs w:val="24"/>
        </w:rPr>
        <w:t xml:space="preserve"> с опасностью для жизни; что каждый новый шаг, ведущий к конечной цели, окруж</w:t>
      </w:r>
      <w:r w:rsidR="00512D00">
        <w:rPr>
          <w:sz w:val="24"/>
          <w:szCs w:val="24"/>
        </w:rPr>
        <w:t>ё</w:t>
      </w:r>
      <w:r w:rsidRPr="00C72D9D">
        <w:rPr>
          <w:sz w:val="24"/>
          <w:szCs w:val="24"/>
        </w:rPr>
        <w:t>н ловушками и терниями; что путник</w:t>
      </w:r>
      <w:r w:rsidR="00512D00">
        <w:rPr>
          <w:sz w:val="24"/>
          <w:szCs w:val="24"/>
        </w:rPr>
        <w:t>у</w:t>
      </w:r>
      <w:r w:rsidRPr="00C72D9D">
        <w:rPr>
          <w:sz w:val="24"/>
          <w:szCs w:val="24"/>
        </w:rPr>
        <w:t>, отваживше</w:t>
      </w:r>
      <w:r w:rsidR="00512D00">
        <w:rPr>
          <w:sz w:val="24"/>
          <w:szCs w:val="24"/>
        </w:rPr>
        <w:t>му</w:t>
      </w:r>
      <w:r w:rsidRPr="00C72D9D">
        <w:rPr>
          <w:sz w:val="24"/>
          <w:szCs w:val="24"/>
        </w:rPr>
        <w:t xml:space="preserve">ся вступить на этот путь, сначала </w:t>
      </w:r>
      <w:r w:rsidR="00512D00">
        <w:rPr>
          <w:sz w:val="24"/>
          <w:szCs w:val="24"/>
        </w:rPr>
        <w:t>придётся</w:t>
      </w:r>
      <w:r w:rsidRPr="00C72D9D">
        <w:rPr>
          <w:sz w:val="24"/>
          <w:szCs w:val="24"/>
        </w:rPr>
        <w:t xml:space="preserve"> </w:t>
      </w:r>
      <w:r>
        <w:rPr>
          <w:sz w:val="24"/>
          <w:szCs w:val="24"/>
        </w:rPr>
        <w:t>противостоять</w:t>
      </w:r>
      <w:r w:rsidRPr="00C72D9D">
        <w:rPr>
          <w:sz w:val="24"/>
          <w:szCs w:val="24"/>
        </w:rPr>
        <w:t xml:space="preserve"> </w:t>
      </w:r>
      <w:r>
        <w:rPr>
          <w:sz w:val="24"/>
          <w:szCs w:val="24"/>
        </w:rPr>
        <w:t>тысяче и одной фурии</w:t>
      </w:r>
      <w:r w:rsidRPr="00C72D9D">
        <w:rPr>
          <w:sz w:val="24"/>
          <w:szCs w:val="24"/>
        </w:rPr>
        <w:t>, которые охраняют адамантовые врата и вход</w:t>
      </w:r>
      <w:r>
        <w:rPr>
          <w:sz w:val="24"/>
          <w:szCs w:val="24"/>
        </w:rPr>
        <w:t>,</w:t>
      </w:r>
      <w:r w:rsidRPr="00E60E89">
        <w:rPr>
          <w:sz w:val="24"/>
          <w:szCs w:val="24"/>
        </w:rPr>
        <w:t xml:space="preserve"> </w:t>
      </w:r>
      <w:r w:rsidRPr="00C72D9D">
        <w:rPr>
          <w:sz w:val="24"/>
          <w:szCs w:val="24"/>
        </w:rPr>
        <w:t xml:space="preserve">и </w:t>
      </w:r>
      <w:r w:rsidRPr="00E60E89">
        <w:rPr>
          <w:i/>
          <w:sz w:val="24"/>
          <w:szCs w:val="24"/>
        </w:rPr>
        <w:t>победить</w:t>
      </w:r>
      <w:r>
        <w:rPr>
          <w:i/>
          <w:sz w:val="24"/>
          <w:szCs w:val="24"/>
        </w:rPr>
        <w:t xml:space="preserve"> </w:t>
      </w:r>
      <w:r>
        <w:rPr>
          <w:sz w:val="24"/>
          <w:szCs w:val="24"/>
        </w:rPr>
        <w:t>их,</w:t>
      </w:r>
      <w:r w:rsidR="008F4299">
        <w:rPr>
          <w:sz w:val="24"/>
          <w:szCs w:val="24"/>
        </w:rPr>
        <w:t xml:space="preserve"> </w:t>
      </w:r>
      <w:r w:rsidR="00512D00">
        <w:rPr>
          <w:sz w:val="24"/>
          <w:szCs w:val="24"/>
        </w:rPr>
        <w:t>—</w:t>
      </w:r>
      <w:r w:rsidR="006501D5">
        <w:rPr>
          <w:sz w:val="24"/>
          <w:szCs w:val="24"/>
        </w:rPr>
        <w:t xml:space="preserve"> </w:t>
      </w:r>
      <w:r>
        <w:rPr>
          <w:sz w:val="24"/>
          <w:szCs w:val="24"/>
        </w:rPr>
        <w:t>эти</w:t>
      </w:r>
      <w:r w:rsidRPr="00C72D9D">
        <w:rPr>
          <w:sz w:val="24"/>
          <w:szCs w:val="24"/>
        </w:rPr>
        <w:t xml:space="preserve"> фурии</w:t>
      </w:r>
      <w:r>
        <w:rPr>
          <w:sz w:val="24"/>
          <w:szCs w:val="24"/>
        </w:rPr>
        <w:t xml:space="preserve"> именуются</w:t>
      </w:r>
      <w:r w:rsidRPr="00C72D9D">
        <w:rPr>
          <w:sz w:val="24"/>
          <w:szCs w:val="24"/>
        </w:rPr>
        <w:t xml:space="preserve"> Сомнение</w:t>
      </w:r>
      <w:r>
        <w:rPr>
          <w:sz w:val="24"/>
          <w:szCs w:val="24"/>
        </w:rPr>
        <w:t>м</w:t>
      </w:r>
      <w:r w:rsidRPr="00C72D9D">
        <w:rPr>
          <w:sz w:val="24"/>
          <w:szCs w:val="24"/>
        </w:rPr>
        <w:t>, Скептицизм</w:t>
      </w:r>
      <w:r>
        <w:rPr>
          <w:sz w:val="24"/>
          <w:szCs w:val="24"/>
        </w:rPr>
        <w:t>ом</w:t>
      </w:r>
      <w:r w:rsidRPr="00C72D9D">
        <w:rPr>
          <w:sz w:val="24"/>
          <w:szCs w:val="24"/>
        </w:rPr>
        <w:t>, Презрение</w:t>
      </w:r>
      <w:r>
        <w:rPr>
          <w:sz w:val="24"/>
          <w:szCs w:val="24"/>
        </w:rPr>
        <w:t>м, Насмешкой</w:t>
      </w:r>
      <w:r w:rsidRPr="00C72D9D">
        <w:rPr>
          <w:sz w:val="24"/>
          <w:szCs w:val="24"/>
        </w:rPr>
        <w:t>, Зависть</w:t>
      </w:r>
      <w:r>
        <w:rPr>
          <w:sz w:val="24"/>
          <w:szCs w:val="24"/>
        </w:rPr>
        <w:t>ю</w:t>
      </w:r>
      <w:r w:rsidRPr="00C72D9D">
        <w:rPr>
          <w:sz w:val="24"/>
          <w:szCs w:val="24"/>
        </w:rPr>
        <w:t xml:space="preserve"> и, наконец</w:t>
      </w:r>
      <w:r>
        <w:rPr>
          <w:sz w:val="24"/>
          <w:szCs w:val="24"/>
        </w:rPr>
        <w:t xml:space="preserve">, </w:t>
      </w:r>
      <w:r w:rsidRPr="00C72D9D">
        <w:rPr>
          <w:sz w:val="24"/>
          <w:szCs w:val="24"/>
        </w:rPr>
        <w:t>Искушение</w:t>
      </w:r>
      <w:r>
        <w:rPr>
          <w:sz w:val="24"/>
          <w:szCs w:val="24"/>
        </w:rPr>
        <w:t>м,</w:t>
      </w:r>
      <w:r w:rsidRPr="00C72D9D">
        <w:rPr>
          <w:sz w:val="24"/>
          <w:szCs w:val="24"/>
        </w:rPr>
        <w:t xml:space="preserve"> </w:t>
      </w:r>
      <w:r w:rsidR="00512D00">
        <w:rPr>
          <w:sz w:val="24"/>
          <w:szCs w:val="24"/>
        </w:rPr>
        <w:t xml:space="preserve">— </w:t>
      </w:r>
      <w:r w:rsidRPr="00C72D9D">
        <w:rPr>
          <w:sz w:val="24"/>
          <w:szCs w:val="24"/>
        </w:rPr>
        <w:t>особенн</w:t>
      </w:r>
      <w:r>
        <w:rPr>
          <w:sz w:val="24"/>
          <w:szCs w:val="24"/>
        </w:rPr>
        <w:t>о последн</w:t>
      </w:r>
      <w:r w:rsidR="00594876">
        <w:rPr>
          <w:sz w:val="24"/>
          <w:szCs w:val="24"/>
        </w:rPr>
        <w:t>юю</w:t>
      </w:r>
      <w:r w:rsidRPr="00C72D9D">
        <w:rPr>
          <w:sz w:val="24"/>
          <w:szCs w:val="24"/>
        </w:rPr>
        <w:t xml:space="preserve">. Кто хочет увидеть находящееся </w:t>
      </w:r>
      <w:r w:rsidRPr="00E60E89">
        <w:rPr>
          <w:i/>
          <w:sz w:val="24"/>
          <w:szCs w:val="24"/>
        </w:rPr>
        <w:t>по ту сторону</w:t>
      </w:r>
      <w:r w:rsidRPr="00C72D9D">
        <w:rPr>
          <w:sz w:val="24"/>
          <w:szCs w:val="24"/>
        </w:rPr>
        <w:t>, должен вначале уничтожить эту живую стену; он должен обладать сердцем и душою, покрытыми сталью</w:t>
      </w:r>
      <w:r>
        <w:rPr>
          <w:sz w:val="24"/>
          <w:szCs w:val="24"/>
        </w:rPr>
        <w:t>, железной, никогда не слабеющей</w:t>
      </w:r>
      <w:r w:rsidRPr="00C72D9D">
        <w:rPr>
          <w:sz w:val="24"/>
          <w:szCs w:val="24"/>
        </w:rPr>
        <w:t xml:space="preserve"> </w:t>
      </w:r>
      <w:r>
        <w:rPr>
          <w:sz w:val="24"/>
          <w:szCs w:val="24"/>
        </w:rPr>
        <w:t>решительностью,</w:t>
      </w:r>
      <w:r w:rsidRPr="00C72D9D">
        <w:rPr>
          <w:sz w:val="24"/>
          <w:szCs w:val="24"/>
        </w:rPr>
        <w:t xml:space="preserve"> и в то же время </w:t>
      </w:r>
      <w:r>
        <w:rPr>
          <w:sz w:val="24"/>
          <w:szCs w:val="24"/>
        </w:rPr>
        <w:t xml:space="preserve">быть </w:t>
      </w:r>
      <w:r w:rsidRPr="00C72D9D">
        <w:rPr>
          <w:sz w:val="24"/>
          <w:szCs w:val="24"/>
        </w:rPr>
        <w:t>кротким и нежным, скромным и закрывшим сво</w:t>
      </w:r>
      <w:r w:rsidR="005F278C">
        <w:rPr>
          <w:sz w:val="24"/>
          <w:szCs w:val="24"/>
        </w:rPr>
        <w:t>ё</w:t>
      </w:r>
      <w:r w:rsidRPr="00C72D9D">
        <w:rPr>
          <w:sz w:val="24"/>
          <w:szCs w:val="24"/>
        </w:rPr>
        <w:t xml:space="preserve"> сердце для всех ч</w:t>
      </w:r>
      <w:r>
        <w:rPr>
          <w:sz w:val="24"/>
          <w:szCs w:val="24"/>
        </w:rPr>
        <w:t>еловеческих страстей, ведущих к</w:t>
      </w:r>
      <w:r w:rsidRPr="00C72D9D">
        <w:rPr>
          <w:sz w:val="24"/>
          <w:szCs w:val="24"/>
        </w:rPr>
        <w:t xml:space="preserve"> злу. </w:t>
      </w:r>
      <w:r w:rsidR="00594876">
        <w:rPr>
          <w:sz w:val="24"/>
          <w:szCs w:val="24"/>
        </w:rPr>
        <w:t>Есть ли у вас всё это</w:t>
      </w:r>
      <w:r w:rsidRPr="00C72D9D">
        <w:rPr>
          <w:sz w:val="24"/>
          <w:szCs w:val="24"/>
        </w:rPr>
        <w:t xml:space="preserve">? Приступали ли вы когда-нибудь к курсу </w:t>
      </w:r>
      <w:r w:rsidR="005F278C">
        <w:rPr>
          <w:sz w:val="24"/>
          <w:szCs w:val="24"/>
        </w:rPr>
        <w:t>обучения</w:t>
      </w:r>
      <w:r>
        <w:rPr>
          <w:sz w:val="24"/>
          <w:szCs w:val="24"/>
        </w:rPr>
        <w:t>, который</w:t>
      </w:r>
      <w:r w:rsidRPr="00C72D9D">
        <w:rPr>
          <w:sz w:val="24"/>
          <w:szCs w:val="24"/>
        </w:rPr>
        <w:t xml:space="preserve"> ко всему этому вед</w:t>
      </w:r>
      <w:r w:rsidR="005F278C">
        <w:rPr>
          <w:sz w:val="24"/>
          <w:szCs w:val="24"/>
        </w:rPr>
        <w:t>ё</w:t>
      </w:r>
      <w:r w:rsidRPr="00C72D9D">
        <w:rPr>
          <w:sz w:val="24"/>
          <w:szCs w:val="24"/>
        </w:rPr>
        <w:t>т? Нет</w:t>
      </w:r>
      <w:r w:rsidR="008F4299">
        <w:rPr>
          <w:sz w:val="24"/>
          <w:szCs w:val="24"/>
        </w:rPr>
        <w:t xml:space="preserve"> —</w:t>
      </w:r>
      <w:r w:rsidRPr="00C72D9D">
        <w:rPr>
          <w:sz w:val="24"/>
          <w:szCs w:val="24"/>
        </w:rPr>
        <w:t xml:space="preserve"> вы знаете это так же, как </w:t>
      </w:r>
      <w:r>
        <w:rPr>
          <w:sz w:val="24"/>
          <w:szCs w:val="24"/>
        </w:rPr>
        <w:t xml:space="preserve">и </w:t>
      </w:r>
      <w:r w:rsidRPr="00C72D9D">
        <w:rPr>
          <w:sz w:val="24"/>
          <w:szCs w:val="24"/>
        </w:rPr>
        <w:t xml:space="preserve">я. </w:t>
      </w:r>
      <w:r w:rsidR="005F278C">
        <w:rPr>
          <w:sz w:val="24"/>
          <w:szCs w:val="24"/>
        </w:rPr>
        <w:t>Н</w:t>
      </w:r>
      <w:r w:rsidRPr="00C72D9D">
        <w:rPr>
          <w:sz w:val="24"/>
          <w:szCs w:val="24"/>
        </w:rPr>
        <w:t xml:space="preserve">е для этого </w:t>
      </w:r>
      <w:r w:rsidR="005F278C">
        <w:rPr>
          <w:sz w:val="24"/>
          <w:szCs w:val="24"/>
        </w:rPr>
        <w:t xml:space="preserve">вы </w:t>
      </w:r>
      <w:r w:rsidRPr="00C72D9D">
        <w:rPr>
          <w:sz w:val="24"/>
          <w:szCs w:val="24"/>
        </w:rPr>
        <w:t>родились. Будучи семейным человеком, которому надо поддерживать жену и реб</w:t>
      </w:r>
      <w:r w:rsidR="005F278C">
        <w:rPr>
          <w:sz w:val="24"/>
          <w:szCs w:val="24"/>
        </w:rPr>
        <w:t>ё</w:t>
      </w:r>
      <w:r w:rsidRPr="00C72D9D">
        <w:rPr>
          <w:sz w:val="24"/>
          <w:szCs w:val="24"/>
        </w:rPr>
        <w:t>нка и которому надо работать, вы никак не годитесь для жизни аскета или даже такой жизни, как у Мохини. Зачем вам тог</w:t>
      </w:r>
      <w:r>
        <w:rPr>
          <w:sz w:val="24"/>
          <w:szCs w:val="24"/>
        </w:rPr>
        <w:t xml:space="preserve">да жаловаться, что вам не даны </w:t>
      </w:r>
      <w:r w:rsidRPr="00C72D9D">
        <w:rPr>
          <w:sz w:val="24"/>
          <w:szCs w:val="24"/>
        </w:rPr>
        <w:t xml:space="preserve">силы, что вы даже начинаете терять </w:t>
      </w:r>
      <w:r w:rsidRPr="00FB67F7">
        <w:rPr>
          <w:i/>
          <w:sz w:val="24"/>
          <w:szCs w:val="24"/>
        </w:rPr>
        <w:t>веру в наши собственные силы</w:t>
      </w:r>
      <w:r w:rsidRPr="00C72D9D">
        <w:rPr>
          <w:sz w:val="24"/>
          <w:szCs w:val="24"/>
        </w:rPr>
        <w:t xml:space="preserve"> и т. д.</w:t>
      </w:r>
      <w:r>
        <w:rPr>
          <w:sz w:val="24"/>
          <w:szCs w:val="24"/>
        </w:rPr>
        <w:t>?</w:t>
      </w:r>
      <w:r w:rsidRPr="00C72D9D">
        <w:rPr>
          <w:sz w:val="24"/>
          <w:szCs w:val="24"/>
        </w:rPr>
        <w:t xml:space="preserve"> Правда, вы несколько раз предлагали бросить мясоедение и выпивку, а я не настаивал на таком отказе. Зачем вам это, если вы не можете стать </w:t>
      </w:r>
      <w:r>
        <w:rPr>
          <w:sz w:val="24"/>
          <w:szCs w:val="24"/>
        </w:rPr>
        <w:t>регуляр</w:t>
      </w:r>
      <w:r w:rsidRPr="00C72D9D">
        <w:rPr>
          <w:sz w:val="24"/>
          <w:szCs w:val="24"/>
        </w:rPr>
        <w:t xml:space="preserve">ным </w:t>
      </w:r>
      <w:r w:rsidRPr="00FB67F7">
        <w:rPr>
          <w:i/>
          <w:sz w:val="24"/>
          <w:szCs w:val="24"/>
        </w:rPr>
        <w:t>чела</w:t>
      </w:r>
      <w:r w:rsidRPr="00C72D9D">
        <w:rPr>
          <w:sz w:val="24"/>
          <w:szCs w:val="24"/>
        </w:rPr>
        <w:t xml:space="preserve">? Я думал, вы это уже давно поняли и покорились своей участи, удовлетворяясь терпеливым ожиданием дальнейшего развития событий и моей личной свободой действий. Вы знаете, что я был единственным, кто пытался </w:t>
      </w:r>
      <w:r>
        <w:rPr>
          <w:sz w:val="24"/>
          <w:szCs w:val="24"/>
        </w:rPr>
        <w:t>настоять</w:t>
      </w:r>
      <w:r w:rsidR="008F4299">
        <w:rPr>
          <w:sz w:val="24"/>
          <w:szCs w:val="24"/>
        </w:rPr>
        <w:t xml:space="preserve"> —</w:t>
      </w:r>
      <w:r>
        <w:rPr>
          <w:sz w:val="24"/>
          <w:szCs w:val="24"/>
        </w:rPr>
        <w:t xml:space="preserve"> и </w:t>
      </w:r>
      <w:r w:rsidRPr="00C72D9D">
        <w:rPr>
          <w:sz w:val="24"/>
          <w:szCs w:val="24"/>
        </w:rPr>
        <w:t>упорствовал</w:t>
      </w:r>
      <w:r>
        <w:rPr>
          <w:sz w:val="24"/>
          <w:szCs w:val="24"/>
        </w:rPr>
        <w:t xml:space="preserve"> в этом</w:t>
      </w:r>
      <w:r w:rsidR="008F4299">
        <w:rPr>
          <w:sz w:val="24"/>
          <w:szCs w:val="24"/>
        </w:rPr>
        <w:t xml:space="preserve"> —</w:t>
      </w:r>
      <w:r>
        <w:rPr>
          <w:sz w:val="24"/>
          <w:szCs w:val="24"/>
        </w:rPr>
        <w:t xml:space="preserve"> на</w:t>
      </w:r>
      <w:r w:rsidRPr="00C72D9D">
        <w:rPr>
          <w:sz w:val="24"/>
          <w:szCs w:val="24"/>
        </w:rPr>
        <w:t xml:space="preserve"> необходимости, по крайней мере, маленькой реформы, хотя бы небольшого отступления от наших </w:t>
      </w:r>
      <w:r>
        <w:rPr>
          <w:sz w:val="24"/>
          <w:szCs w:val="24"/>
        </w:rPr>
        <w:t>чрезвычайно ж</w:t>
      </w:r>
      <w:r w:rsidR="005F278C">
        <w:rPr>
          <w:sz w:val="24"/>
          <w:szCs w:val="24"/>
        </w:rPr>
        <w:t>ё</w:t>
      </w:r>
      <w:r>
        <w:rPr>
          <w:sz w:val="24"/>
          <w:szCs w:val="24"/>
        </w:rPr>
        <w:t>стких</w:t>
      </w:r>
      <w:r w:rsidRPr="00C72D9D">
        <w:rPr>
          <w:sz w:val="24"/>
          <w:szCs w:val="24"/>
        </w:rPr>
        <w:t xml:space="preserve"> правил, если хотим, чтобы европейские теософы</w:t>
      </w:r>
      <w:r>
        <w:rPr>
          <w:sz w:val="24"/>
          <w:szCs w:val="24"/>
        </w:rPr>
        <w:t xml:space="preserve"> возросли в</w:t>
      </w:r>
      <w:r w:rsidRPr="00C72D9D">
        <w:rPr>
          <w:sz w:val="24"/>
          <w:szCs w:val="24"/>
        </w:rPr>
        <w:t xml:space="preserve"> численно</w:t>
      </w:r>
      <w:r>
        <w:rPr>
          <w:sz w:val="24"/>
          <w:szCs w:val="24"/>
        </w:rPr>
        <w:t>сти</w:t>
      </w:r>
      <w:r w:rsidRPr="00C72D9D">
        <w:rPr>
          <w:sz w:val="24"/>
          <w:szCs w:val="24"/>
        </w:rPr>
        <w:t xml:space="preserve"> и работали для просвещения и пользы человечества. Я потерпел неудачу в свое</w:t>
      </w:r>
      <w:r w:rsidR="005F278C">
        <w:rPr>
          <w:sz w:val="24"/>
          <w:szCs w:val="24"/>
        </w:rPr>
        <w:t>й попытке, как вам известно. Всё,</w:t>
      </w:r>
      <w:r w:rsidRPr="00C72D9D">
        <w:rPr>
          <w:sz w:val="24"/>
          <w:szCs w:val="24"/>
        </w:rPr>
        <w:t xml:space="preserve"> чего я </w:t>
      </w:r>
      <w:r>
        <w:rPr>
          <w:sz w:val="24"/>
          <w:szCs w:val="24"/>
        </w:rPr>
        <w:t>с</w:t>
      </w:r>
      <w:r w:rsidRPr="00C72D9D">
        <w:rPr>
          <w:sz w:val="24"/>
          <w:szCs w:val="24"/>
        </w:rPr>
        <w:t xml:space="preserve">мог добиться, </w:t>
      </w:r>
      <w:r>
        <w:rPr>
          <w:sz w:val="24"/>
          <w:szCs w:val="24"/>
        </w:rPr>
        <w:t>это</w:t>
      </w:r>
      <w:r w:rsidRPr="00C72D9D">
        <w:rPr>
          <w:sz w:val="24"/>
          <w:szCs w:val="24"/>
        </w:rPr>
        <w:t xml:space="preserve"> разрешение общаться с несколькими лицами</w:t>
      </w:r>
      <w:r w:rsidR="008F4299">
        <w:rPr>
          <w:sz w:val="24"/>
          <w:szCs w:val="24"/>
        </w:rPr>
        <w:t xml:space="preserve"> —</w:t>
      </w:r>
      <w:r w:rsidRPr="00C72D9D">
        <w:rPr>
          <w:sz w:val="24"/>
          <w:szCs w:val="24"/>
        </w:rPr>
        <w:t xml:space="preserve"> с вами</w:t>
      </w:r>
      <w:r>
        <w:rPr>
          <w:sz w:val="24"/>
          <w:szCs w:val="24"/>
        </w:rPr>
        <w:t>,</w:t>
      </w:r>
      <w:r w:rsidRPr="00C72D9D">
        <w:rPr>
          <w:sz w:val="24"/>
          <w:szCs w:val="24"/>
        </w:rPr>
        <w:t xml:space="preserve"> главным образом, так как я выбрал вас в качестве выразителя нашего учения, которое мы решили дать миру хотя бы в какой-то мере. </w:t>
      </w:r>
      <w:r w:rsidR="00B67894">
        <w:rPr>
          <w:sz w:val="24"/>
          <w:szCs w:val="24"/>
        </w:rPr>
        <w:t>Б</w:t>
      </w:r>
      <w:r w:rsidRPr="00C72D9D">
        <w:rPr>
          <w:sz w:val="24"/>
          <w:szCs w:val="24"/>
        </w:rPr>
        <w:t xml:space="preserve">удучи </w:t>
      </w:r>
      <w:r w:rsidR="00B67894">
        <w:rPr>
          <w:sz w:val="24"/>
          <w:szCs w:val="24"/>
        </w:rPr>
        <w:t xml:space="preserve">не </w:t>
      </w:r>
      <w:r w:rsidRPr="00C72D9D">
        <w:rPr>
          <w:sz w:val="24"/>
          <w:szCs w:val="24"/>
        </w:rPr>
        <w:t xml:space="preserve">в состоянии продолжать давать вам учение регулярно </w:t>
      </w:r>
      <w:r w:rsidR="00B67894">
        <w:rPr>
          <w:sz w:val="24"/>
          <w:szCs w:val="24"/>
        </w:rPr>
        <w:t>из-за</w:t>
      </w:r>
      <w:r w:rsidRPr="00C72D9D">
        <w:rPr>
          <w:sz w:val="24"/>
          <w:szCs w:val="24"/>
        </w:rPr>
        <w:t xml:space="preserve"> своей работы, я решил возобновить его изложение после того, как </w:t>
      </w:r>
      <w:r w:rsidR="00B67894">
        <w:rPr>
          <w:sz w:val="24"/>
          <w:szCs w:val="24"/>
        </w:rPr>
        <w:t>она</w:t>
      </w:r>
      <w:r w:rsidRPr="00C72D9D">
        <w:rPr>
          <w:sz w:val="24"/>
          <w:szCs w:val="24"/>
        </w:rPr>
        <w:t xml:space="preserve"> будет сделана, когда в мо</w:t>
      </w:r>
      <w:r w:rsidR="00594876">
        <w:rPr>
          <w:sz w:val="24"/>
          <w:szCs w:val="24"/>
        </w:rPr>
        <w:t>ё</w:t>
      </w:r>
      <w:r w:rsidRPr="00C72D9D">
        <w:rPr>
          <w:sz w:val="24"/>
          <w:szCs w:val="24"/>
        </w:rPr>
        <w:t xml:space="preserve">м распоряжении будет несколько свободных часов. Я был связан по рукам и ногам, когда сделал попытку дать вам возможность издавать вашу собственную газету. Мне не было разрешено применять </w:t>
      </w:r>
      <w:r>
        <w:rPr>
          <w:sz w:val="24"/>
          <w:szCs w:val="24"/>
        </w:rPr>
        <w:t>в связи с</w:t>
      </w:r>
      <w:r w:rsidRPr="00C72D9D">
        <w:rPr>
          <w:sz w:val="24"/>
          <w:szCs w:val="24"/>
        </w:rPr>
        <w:t xml:space="preserve"> </w:t>
      </w:r>
      <w:r>
        <w:rPr>
          <w:sz w:val="24"/>
          <w:szCs w:val="24"/>
        </w:rPr>
        <w:t>этим</w:t>
      </w:r>
      <w:r w:rsidRPr="00C72D9D">
        <w:rPr>
          <w:sz w:val="24"/>
          <w:szCs w:val="24"/>
        </w:rPr>
        <w:t xml:space="preserve"> какие-либо психические силы</w:t>
      </w:r>
      <w:r w:rsidR="008F123D">
        <w:rPr>
          <w:sz w:val="24"/>
          <w:szCs w:val="24"/>
        </w:rPr>
        <w:t>. Вы знаете результаты. Всё</w:t>
      </w:r>
      <w:r w:rsidRPr="00C72D9D">
        <w:rPr>
          <w:sz w:val="24"/>
          <w:szCs w:val="24"/>
        </w:rPr>
        <w:t xml:space="preserve"> ж</w:t>
      </w:r>
      <w:r w:rsidR="008F123D">
        <w:rPr>
          <w:sz w:val="24"/>
          <w:szCs w:val="24"/>
        </w:rPr>
        <w:t>е</w:t>
      </w:r>
      <w:r w:rsidR="005F278C">
        <w:rPr>
          <w:sz w:val="24"/>
          <w:szCs w:val="24"/>
        </w:rPr>
        <w:t>,</w:t>
      </w:r>
      <w:r w:rsidRPr="00C72D9D">
        <w:rPr>
          <w:sz w:val="24"/>
          <w:szCs w:val="24"/>
        </w:rPr>
        <w:t xml:space="preserve"> я бы преуспел даже с теми малыми сред</w:t>
      </w:r>
      <w:r w:rsidR="00C961A5">
        <w:rPr>
          <w:sz w:val="24"/>
          <w:szCs w:val="24"/>
        </w:rPr>
        <w:t>ствами, которые находились в моё</w:t>
      </w:r>
      <w:r w:rsidRPr="00C72D9D">
        <w:rPr>
          <w:sz w:val="24"/>
          <w:szCs w:val="24"/>
        </w:rPr>
        <w:t xml:space="preserve">м распоряжении, если бы не </w:t>
      </w:r>
      <w:r>
        <w:rPr>
          <w:sz w:val="24"/>
          <w:szCs w:val="24"/>
        </w:rPr>
        <w:t xml:space="preserve">возбуждение из-за </w:t>
      </w:r>
      <w:r w:rsidRPr="00C72D9D">
        <w:rPr>
          <w:sz w:val="24"/>
          <w:szCs w:val="24"/>
        </w:rPr>
        <w:t>законопроекта Илберта. Задумывались ли вы когда-нибудь об истинной</w:t>
      </w:r>
      <w:r>
        <w:rPr>
          <w:sz w:val="24"/>
          <w:szCs w:val="24"/>
        </w:rPr>
        <w:t xml:space="preserve"> причине моей неудачи? Нет,</w:t>
      </w:r>
      <w:r w:rsidRPr="00C72D9D">
        <w:rPr>
          <w:sz w:val="24"/>
          <w:szCs w:val="24"/>
        </w:rPr>
        <w:t xml:space="preserve"> ибо вы многого не знаете о работе кармы, о «боковых ударах» этого ужасного Закона. Но вы хорошо знаете, что было время, когда вы чувствовали глубочайшее презрение к нам всем, принадлежащим к т</w:t>
      </w:r>
      <w:r w:rsidR="005F278C">
        <w:rPr>
          <w:sz w:val="24"/>
          <w:szCs w:val="24"/>
        </w:rPr>
        <w:t>ё</w:t>
      </w:r>
      <w:r w:rsidRPr="00C72D9D">
        <w:rPr>
          <w:sz w:val="24"/>
          <w:szCs w:val="24"/>
        </w:rPr>
        <w:t xml:space="preserve">мным расам, и рассматривали индийцев как </w:t>
      </w:r>
      <w:r w:rsidRPr="00FB67F7">
        <w:rPr>
          <w:i/>
          <w:sz w:val="24"/>
          <w:szCs w:val="24"/>
        </w:rPr>
        <w:t>низшую</w:t>
      </w:r>
      <w:r w:rsidRPr="00C72D9D">
        <w:rPr>
          <w:sz w:val="24"/>
          <w:szCs w:val="24"/>
        </w:rPr>
        <w:t xml:space="preserve"> расу. Я больше ничего не скажу. Если у вас </w:t>
      </w:r>
      <w:r w:rsidR="00B67894">
        <w:rPr>
          <w:sz w:val="24"/>
          <w:szCs w:val="24"/>
        </w:rPr>
        <w:t>есть какая-ниюудь</w:t>
      </w:r>
      <w:r w:rsidRPr="00C72D9D">
        <w:rPr>
          <w:sz w:val="24"/>
          <w:szCs w:val="24"/>
        </w:rPr>
        <w:t xml:space="preserve"> интуици</w:t>
      </w:r>
      <w:r w:rsidR="00B67894">
        <w:rPr>
          <w:sz w:val="24"/>
          <w:szCs w:val="24"/>
        </w:rPr>
        <w:t>я</w:t>
      </w:r>
      <w:r w:rsidRPr="00C72D9D">
        <w:rPr>
          <w:sz w:val="24"/>
          <w:szCs w:val="24"/>
        </w:rPr>
        <w:t xml:space="preserve">, вы сделаете выводы о </w:t>
      </w:r>
      <w:r w:rsidRPr="00FB67F7">
        <w:rPr>
          <w:i/>
          <w:sz w:val="24"/>
          <w:szCs w:val="24"/>
        </w:rPr>
        <w:t>причине и следствии</w:t>
      </w:r>
      <w:r w:rsidRPr="00C72D9D">
        <w:rPr>
          <w:sz w:val="24"/>
          <w:szCs w:val="24"/>
        </w:rPr>
        <w:t xml:space="preserve"> и, возможно, пойм</w:t>
      </w:r>
      <w:r w:rsidR="00C961A5">
        <w:rPr>
          <w:sz w:val="24"/>
          <w:szCs w:val="24"/>
        </w:rPr>
        <w:t>ё</w:t>
      </w:r>
      <w:r w:rsidRPr="00C72D9D">
        <w:rPr>
          <w:sz w:val="24"/>
          <w:szCs w:val="24"/>
        </w:rPr>
        <w:t xml:space="preserve">те, </w:t>
      </w:r>
      <w:r w:rsidRPr="00FB67F7">
        <w:rPr>
          <w:i/>
          <w:sz w:val="24"/>
          <w:szCs w:val="24"/>
        </w:rPr>
        <w:t>откуда</w:t>
      </w:r>
      <w:r w:rsidRPr="00C72D9D">
        <w:rPr>
          <w:sz w:val="24"/>
          <w:szCs w:val="24"/>
        </w:rPr>
        <w:t xml:space="preserve"> неудача. Затем, относительно вас имелся приказ нашего Верховного </w:t>
      </w:r>
      <w:r>
        <w:rPr>
          <w:sz w:val="24"/>
          <w:szCs w:val="24"/>
        </w:rPr>
        <w:t>Главы</w:t>
      </w:r>
      <w:r w:rsidRPr="00C72D9D">
        <w:rPr>
          <w:sz w:val="24"/>
          <w:szCs w:val="24"/>
        </w:rPr>
        <w:t xml:space="preserve"> не вмешиваться в </w:t>
      </w:r>
      <w:r w:rsidRPr="00FB67F7">
        <w:rPr>
          <w:i/>
          <w:sz w:val="24"/>
          <w:szCs w:val="24"/>
        </w:rPr>
        <w:t>естественный</w:t>
      </w:r>
      <w:r w:rsidRPr="00C72D9D">
        <w:rPr>
          <w:sz w:val="24"/>
          <w:szCs w:val="24"/>
        </w:rPr>
        <w:t xml:space="preserve"> процесс роста Л</w:t>
      </w:r>
      <w:r w:rsidR="005F278C">
        <w:rPr>
          <w:sz w:val="24"/>
          <w:szCs w:val="24"/>
        </w:rPr>
        <w:t>.</w:t>
      </w:r>
      <w:r w:rsidRPr="00C72D9D">
        <w:rPr>
          <w:sz w:val="24"/>
          <w:szCs w:val="24"/>
        </w:rPr>
        <w:t>Л</w:t>
      </w:r>
      <w:r w:rsidR="005F278C">
        <w:rPr>
          <w:sz w:val="24"/>
          <w:szCs w:val="24"/>
        </w:rPr>
        <w:t>.</w:t>
      </w:r>
      <w:r w:rsidRPr="00C72D9D">
        <w:rPr>
          <w:sz w:val="24"/>
          <w:szCs w:val="24"/>
        </w:rPr>
        <w:t xml:space="preserve"> </w:t>
      </w:r>
      <w:r w:rsidR="00C961A5">
        <w:rPr>
          <w:sz w:val="24"/>
          <w:szCs w:val="24"/>
        </w:rPr>
        <w:t xml:space="preserve">и </w:t>
      </w:r>
      <w:r w:rsidRPr="00C72D9D">
        <w:rPr>
          <w:sz w:val="24"/>
          <w:szCs w:val="24"/>
        </w:rPr>
        <w:t>в психическое и духовное развитие е</w:t>
      </w:r>
      <w:r w:rsidR="005F278C">
        <w:rPr>
          <w:sz w:val="24"/>
          <w:szCs w:val="24"/>
        </w:rPr>
        <w:t>ё</w:t>
      </w:r>
      <w:r w:rsidRPr="00C72D9D">
        <w:rPr>
          <w:sz w:val="24"/>
          <w:szCs w:val="24"/>
        </w:rPr>
        <w:t xml:space="preserve"> членов, </w:t>
      </w:r>
      <w:r>
        <w:rPr>
          <w:sz w:val="24"/>
          <w:szCs w:val="24"/>
        </w:rPr>
        <w:t>особенно</w:t>
      </w:r>
      <w:r w:rsidRPr="00C72D9D">
        <w:rPr>
          <w:sz w:val="24"/>
          <w:szCs w:val="24"/>
        </w:rPr>
        <w:t xml:space="preserve"> </w:t>
      </w:r>
      <w:r w:rsidRPr="00FB67F7">
        <w:rPr>
          <w:i/>
          <w:sz w:val="24"/>
          <w:szCs w:val="24"/>
        </w:rPr>
        <w:t>ваше</w:t>
      </w:r>
      <w:r w:rsidRPr="00C72D9D">
        <w:rPr>
          <w:sz w:val="24"/>
          <w:szCs w:val="24"/>
        </w:rPr>
        <w:t xml:space="preserve">. Вы знаете, что даже писать вам время от времени было разрешено лишь в виде особой милости после того, как затея с «Фениксом» потерпела крах. Что касается проявления каких-либо психических или оккультных сил, то об этом не было и не может быть и речи. Вы были удивлены нашим </w:t>
      </w:r>
      <w:r w:rsidRPr="00FB67F7">
        <w:rPr>
          <w:i/>
          <w:sz w:val="24"/>
          <w:szCs w:val="24"/>
        </w:rPr>
        <w:t>вмешательством</w:t>
      </w:r>
      <w:r w:rsidRPr="00C72D9D">
        <w:rPr>
          <w:sz w:val="24"/>
          <w:szCs w:val="24"/>
        </w:rPr>
        <w:t xml:space="preserve"> в ссору </w:t>
      </w:r>
      <w:r w:rsidR="00402A31">
        <w:rPr>
          <w:sz w:val="24"/>
          <w:szCs w:val="24"/>
        </w:rPr>
        <w:t xml:space="preserve">между </w:t>
      </w:r>
      <w:r w:rsidRPr="00C72D9D">
        <w:rPr>
          <w:sz w:val="24"/>
          <w:szCs w:val="24"/>
        </w:rPr>
        <w:t>Л</w:t>
      </w:r>
      <w:r w:rsidR="00402A31">
        <w:rPr>
          <w:sz w:val="24"/>
          <w:szCs w:val="24"/>
        </w:rPr>
        <w:t>.</w:t>
      </w:r>
      <w:r w:rsidRPr="00C72D9D">
        <w:rPr>
          <w:sz w:val="24"/>
          <w:szCs w:val="24"/>
        </w:rPr>
        <w:t>Л</w:t>
      </w:r>
      <w:r w:rsidR="00402A31">
        <w:rPr>
          <w:sz w:val="24"/>
          <w:szCs w:val="24"/>
        </w:rPr>
        <w:t>.</w:t>
      </w:r>
      <w:r w:rsidRPr="00C72D9D">
        <w:rPr>
          <w:sz w:val="24"/>
          <w:szCs w:val="24"/>
        </w:rPr>
        <w:t xml:space="preserve"> и Кингсфорд? И вы не в </w:t>
      </w:r>
      <w:r w:rsidR="00402A31">
        <w:rPr>
          <w:sz w:val="24"/>
          <w:szCs w:val="24"/>
        </w:rPr>
        <w:t>силах осознать</w:t>
      </w:r>
      <w:r w:rsidRPr="00C72D9D">
        <w:rPr>
          <w:sz w:val="24"/>
          <w:szCs w:val="24"/>
        </w:rPr>
        <w:t xml:space="preserve">, </w:t>
      </w:r>
      <w:r w:rsidRPr="00FB67F7">
        <w:rPr>
          <w:i/>
          <w:sz w:val="24"/>
          <w:szCs w:val="24"/>
        </w:rPr>
        <w:t>почему</w:t>
      </w:r>
      <w:r w:rsidRPr="00C72D9D">
        <w:rPr>
          <w:sz w:val="24"/>
          <w:szCs w:val="24"/>
        </w:rPr>
        <w:t xml:space="preserve"> мы делали это</w:t>
      </w:r>
      <w:r w:rsidR="00402A31">
        <w:rPr>
          <w:sz w:val="24"/>
          <w:szCs w:val="24"/>
        </w:rPr>
        <w:t xml:space="preserve"> и то</w:t>
      </w:r>
      <w:r w:rsidRPr="00C72D9D">
        <w:rPr>
          <w:sz w:val="24"/>
          <w:szCs w:val="24"/>
        </w:rPr>
        <w:t>? Поверьте мне</w:t>
      </w:r>
      <w:r>
        <w:rPr>
          <w:sz w:val="24"/>
          <w:szCs w:val="24"/>
        </w:rPr>
        <w:t>:</w:t>
      </w:r>
      <w:r w:rsidRPr="00C72D9D">
        <w:rPr>
          <w:sz w:val="24"/>
          <w:szCs w:val="24"/>
        </w:rPr>
        <w:t xml:space="preserve"> когда-нибудь, когда вы будете лучше осведомлены, вы узнаете, что </w:t>
      </w:r>
      <w:r w:rsidRPr="00FB67F7">
        <w:rPr>
          <w:i/>
          <w:sz w:val="24"/>
          <w:szCs w:val="24"/>
        </w:rPr>
        <w:t>вс</w:t>
      </w:r>
      <w:r w:rsidR="00402A31">
        <w:rPr>
          <w:i/>
          <w:sz w:val="24"/>
          <w:szCs w:val="24"/>
        </w:rPr>
        <w:t>ё</w:t>
      </w:r>
      <w:r w:rsidRPr="00FB67F7">
        <w:rPr>
          <w:i/>
          <w:sz w:val="24"/>
          <w:szCs w:val="24"/>
        </w:rPr>
        <w:t xml:space="preserve"> это было вызвано </w:t>
      </w:r>
      <w:r w:rsidRPr="00FB67F7">
        <w:rPr>
          <w:sz w:val="24"/>
          <w:szCs w:val="24"/>
        </w:rPr>
        <w:t>ВАМИ</w:t>
      </w:r>
      <w:r w:rsidR="00402A31">
        <w:rPr>
          <w:sz w:val="24"/>
          <w:szCs w:val="24"/>
        </w:rPr>
        <w:t xml:space="preserve"> САМИМИ</w:t>
      </w:r>
      <w:r w:rsidR="00B67894">
        <w:rPr>
          <w:sz w:val="24"/>
          <w:szCs w:val="24"/>
        </w:rPr>
        <w:t>.</w:t>
      </w:r>
    </w:p>
    <w:p w:rsidR="00842D52" w:rsidRPr="00C72D9D" w:rsidRDefault="00842D52" w:rsidP="00842D52">
      <w:pPr>
        <w:ind w:firstLine="340"/>
        <w:jc w:val="both"/>
        <w:rPr>
          <w:sz w:val="24"/>
          <w:szCs w:val="24"/>
        </w:rPr>
      </w:pPr>
      <w:r w:rsidRPr="00C72D9D">
        <w:rPr>
          <w:sz w:val="24"/>
          <w:szCs w:val="24"/>
        </w:rPr>
        <w:t>Вы также возмущаетесь кажущейся нелепост</w:t>
      </w:r>
      <w:r>
        <w:rPr>
          <w:sz w:val="24"/>
          <w:szCs w:val="24"/>
        </w:rPr>
        <w:t>ью</w:t>
      </w:r>
      <w:r w:rsidRPr="00C72D9D">
        <w:rPr>
          <w:sz w:val="24"/>
          <w:szCs w:val="24"/>
        </w:rPr>
        <w:t xml:space="preserve"> </w:t>
      </w:r>
      <w:r w:rsidR="00402A31">
        <w:rPr>
          <w:sz w:val="24"/>
          <w:szCs w:val="24"/>
        </w:rPr>
        <w:t xml:space="preserve">того, что мы доверили </w:t>
      </w:r>
      <w:r w:rsidRPr="00C72D9D">
        <w:rPr>
          <w:sz w:val="24"/>
          <w:szCs w:val="24"/>
        </w:rPr>
        <w:t>О</w:t>
      </w:r>
      <w:r w:rsidR="00402A31">
        <w:rPr>
          <w:sz w:val="24"/>
          <w:szCs w:val="24"/>
        </w:rPr>
        <w:t>лкотту</w:t>
      </w:r>
      <w:r w:rsidRPr="00C72D9D">
        <w:rPr>
          <w:sz w:val="24"/>
          <w:szCs w:val="24"/>
        </w:rPr>
        <w:t xml:space="preserve"> мисси</w:t>
      </w:r>
      <w:r w:rsidR="00402A31">
        <w:rPr>
          <w:sz w:val="24"/>
          <w:szCs w:val="24"/>
        </w:rPr>
        <w:t>ю</w:t>
      </w:r>
      <w:r w:rsidRPr="00C72D9D">
        <w:rPr>
          <w:sz w:val="24"/>
          <w:szCs w:val="24"/>
        </w:rPr>
        <w:t>, для которой вы считаете его негодным</w:t>
      </w:r>
      <w:r w:rsidR="00402A31">
        <w:rPr>
          <w:sz w:val="24"/>
          <w:szCs w:val="24"/>
        </w:rPr>
        <w:t>, во всяком случае в</w:t>
      </w:r>
      <w:r w:rsidRPr="00C72D9D">
        <w:rPr>
          <w:sz w:val="24"/>
          <w:szCs w:val="24"/>
        </w:rPr>
        <w:t xml:space="preserve"> Лондон</w:t>
      </w:r>
      <w:r w:rsidR="00402A31">
        <w:rPr>
          <w:sz w:val="24"/>
          <w:szCs w:val="24"/>
        </w:rPr>
        <w:t>е</w:t>
      </w:r>
      <w:r w:rsidRPr="00C72D9D">
        <w:rPr>
          <w:sz w:val="24"/>
          <w:szCs w:val="24"/>
        </w:rPr>
        <w:t xml:space="preserve">, </w:t>
      </w:r>
      <w:r w:rsidR="00402A31">
        <w:rPr>
          <w:sz w:val="24"/>
          <w:szCs w:val="24"/>
        </w:rPr>
        <w:t xml:space="preserve">— </w:t>
      </w:r>
      <w:r w:rsidRPr="00C72D9D">
        <w:rPr>
          <w:sz w:val="24"/>
          <w:szCs w:val="24"/>
        </w:rPr>
        <w:t>социально и интеллектуально. Ну</w:t>
      </w:r>
      <w:r>
        <w:rPr>
          <w:sz w:val="24"/>
          <w:szCs w:val="24"/>
        </w:rPr>
        <w:t>,</w:t>
      </w:r>
      <w:r w:rsidRPr="00C72D9D">
        <w:rPr>
          <w:sz w:val="24"/>
          <w:szCs w:val="24"/>
        </w:rPr>
        <w:t xml:space="preserve"> когда-нибудь, возможно, вы также узнаете, что вы неправы в этом, как и во многом друго</w:t>
      </w:r>
      <w:r>
        <w:rPr>
          <w:sz w:val="24"/>
          <w:szCs w:val="24"/>
        </w:rPr>
        <w:t xml:space="preserve">м. </w:t>
      </w:r>
      <w:r w:rsidRPr="00C72D9D">
        <w:rPr>
          <w:sz w:val="24"/>
          <w:szCs w:val="24"/>
        </w:rPr>
        <w:t xml:space="preserve"> В будущем результаты дадут вам хороший урок.</w:t>
      </w:r>
    </w:p>
    <w:p w:rsidR="00842D52" w:rsidRDefault="00C961A5" w:rsidP="00842D52">
      <w:pPr>
        <w:ind w:firstLine="340"/>
        <w:jc w:val="both"/>
        <w:rPr>
          <w:sz w:val="24"/>
          <w:szCs w:val="24"/>
        </w:rPr>
      </w:pPr>
      <w:r>
        <w:rPr>
          <w:sz w:val="24"/>
          <w:szCs w:val="24"/>
        </w:rPr>
        <w:t>А теперь подойдё</w:t>
      </w:r>
      <w:r w:rsidR="00842D52" w:rsidRPr="00C72D9D">
        <w:rPr>
          <w:sz w:val="24"/>
          <w:szCs w:val="24"/>
        </w:rPr>
        <w:t xml:space="preserve">м к самой последней части, к доказательству, что с вами </w:t>
      </w:r>
      <w:r w:rsidR="00842D52" w:rsidRPr="00FB67F7">
        <w:rPr>
          <w:i/>
          <w:sz w:val="24"/>
          <w:szCs w:val="24"/>
        </w:rPr>
        <w:t>не</w:t>
      </w:r>
      <w:r w:rsidR="00842D52" w:rsidRPr="00C72D9D">
        <w:rPr>
          <w:sz w:val="24"/>
          <w:szCs w:val="24"/>
        </w:rPr>
        <w:t xml:space="preserve"> «обошлись несправедливо», как вы жалуетесь в ва</w:t>
      </w:r>
      <w:r w:rsidR="006B12A0">
        <w:rPr>
          <w:sz w:val="24"/>
          <w:szCs w:val="24"/>
        </w:rPr>
        <w:t>шем письме, хотя вы обошлись с Х</w:t>
      </w:r>
      <w:r w:rsidR="00842D52" w:rsidRPr="00C72D9D">
        <w:rPr>
          <w:sz w:val="24"/>
          <w:szCs w:val="24"/>
        </w:rPr>
        <w:t xml:space="preserve">.С.О[лкоттом] и </w:t>
      </w:r>
      <w:r w:rsidR="00842D52" w:rsidRPr="00C72D9D">
        <w:rPr>
          <w:sz w:val="24"/>
          <w:szCs w:val="24"/>
        </w:rPr>
        <w:lastRenderedPageBreak/>
        <w:t xml:space="preserve">Е.П.Б. очень </w:t>
      </w:r>
      <w:r w:rsidR="00842D52" w:rsidRPr="00FB67F7">
        <w:rPr>
          <w:i/>
          <w:sz w:val="24"/>
          <w:szCs w:val="24"/>
        </w:rPr>
        <w:t>жестоко</w:t>
      </w:r>
      <w:r w:rsidR="00842D52" w:rsidRPr="00C72D9D">
        <w:rPr>
          <w:sz w:val="24"/>
          <w:szCs w:val="24"/>
        </w:rPr>
        <w:t>. Ваш величайший повод к недовольству вызван вашим недоумение</w:t>
      </w:r>
      <w:r w:rsidR="00842D52">
        <w:rPr>
          <w:sz w:val="24"/>
          <w:szCs w:val="24"/>
        </w:rPr>
        <w:t xml:space="preserve">м. </w:t>
      </w:r>
      <w:r w:rsidR="00842D52" w:rsidRPr="00C72D9D">
        <w:rPr>
          <w:sz w:val="24"/>
          <w:szCs w:val="24"/>
        </w:rPr>
        <w:t xml:space="preserve"> </w:t>
      </w:r>
      <w:r w:rsidR="00842D52" w:rsidRPr="00FB67F7">
        <w:rPr>
          <w:i/>
          <w:sz w:val="24"/>
          <w:szCs w:val="24"/>
        </w:rPr>
        <w:t>Мучительно</w:t>
      </w:r>
      <w:r w:rsidR="00842D52" w:rsidRPr="00C72D9D">
        <w:rPr>
          <w:sz w:val="24"/>
          <w:szCs w:val="24"/>
        </w:rPr>
        <w:t>, вы говорите, когда вас всегда держат в неизвестности. Вы чувствуете себя глубоко обиженным по поводу того, что решили назвать очевидным и растущим «недруже</w:t>
      </w:r>
      <w:r>
        <w:rPr>
          <w:sz w:val="24"/>
          <w:szCs w:val="24"/>
        </w:rPr>
        <w:softHyphen/>
      </w:r>
      <w:r w:rsidR="00842D52" w:rsidRPr="00C72D9D">
        <w:rPr>
          <w:sz w:val="24"/>
          <w:szCs w:val="24"/>
        </w:rPr>
        <w:t xml:space="preserve">любием и переменой тона» и т. д. </w:t>
      </w:r>
      <w:r w:rsidR="00842D52" w:rsidRPr="00FB67F7">
        <w:rPr>
          <w:i/>
          <w:sz w:val="24"/>
          <w:szCs w:val="24"/>
        </w:rPr>
        <w:t xml:space="preserve">Вы ошибаетесь </w:t>
      </w:r>
      <w:r w:rsidR="00842D52">
        <w:rPr>
          <w:i/>
          <w:sz w:val="24"/>
          <w:szCs w:val="24"/>
        </w:rPr>
        <w:t>от</w:t>
      </w:r>
      <w:r w:rsidR="00842D52" w:rsidRPr="00FB67F7">
        <w:rPr>
          <w:i/>
          <w:sz w:val="24"/>
          <w:szCs w:val="24"/>
        </w:rPr>
        <w:t xml:space="preserve"> начала до конца</w:t>
      </w:r>
      <w:r w:rsidR="00842D52" w:rsidRPr="00C72D9D">
        <w:rPr>
          <w:sz w:val="24"/>
          <w:szCs w:val="24"/>
        </w:rPr>
        <w:t xml:space="preserve">. Не было ни </w:t>
      </w:r>
      <w:r w:rsidR="00842D52">
        <w:rPr>
          <w:sz w:val="24"/>
          <w:szCs w:val="24"/>
        </w:rPr>
        <w:t>«</w:t>
      </w:r>
      <w:r w:rsidR="00842D52" w:rsidRPr="00C72D9D">
        <w:rPr>
          <w:sz w:val="24"/>
          <w:szCs w:val="24"/>
        </w:rPr>
        <w:t>недружелюбия</w:t>
      </w:r>
      <w:r w:rsidR="00842D52">
        <w:rPr>
          <w:sz w:val="24"/>
          <w:szCs w:val="24"/>
        </w:rPr>
        <w:t>»</w:t>
      </w:r>
      <w:r w:rsidR="00842D52" w:rsidRPr="00C72D9D">
        <w:rPr>
          <w:sz w:val="24"/>
          <w:szCs w:val="24"/>
        </w:rPr>
        <w:t>, ни перемены в чувствах к ва</w:t>
      </w:r>
      <w:r w:rsidR="00842D52">
        <w:rPr>
          <w:sz w:val="24"/>
          <w:szCs w:val="24"/>
        </w:rPr>
        <w:t xml:space="preserve">м. </w:t>
      </w:r>
      <w:r w:rsidR="00842D52" w:rsidRPr="00C72D9D">
        <w:rPr>
          <w:sz w:val="24"/>
          <w:szCs w:val="24"/>
        </w:rPr>
        <w:t xml:space="preserve">Вы просто </w:t>
      </w:r>
      <w:r w:rsidR="006B12A0">
        <w:rPr>
          <w:sz w:val="24"/>
          <w:szCs w:val="24"/>
        </w:rPr>
        <w:t xml:space="preserve">приняли за это </w:t>
      </w:r>
      <w:r w:rsidR="00842D52">
        <w:rPr>
          <w:sz w:val="24"/>
          <w:szCs w:val="24"/>
        </w:rPr>
        <w:t>естественную</w:t>
      </w:r>
      <w:r w:rsidR="00842D52" w:rsidRPr="00C72D9D">
        <w:rPr>
          <w:sz w:val="24"/>
          <w:szCs w:val="24"/>
        </w:rPr>
        <w:t xml:space="preserve"> </w:t>
      </w:r>
      <w:r w:rsidR="00842D52" w:rsidRPr="00D97446">
        <w:rPr>
          <w:i/>
          <w:sz w:val="24"/>
          <w:szCs w:val="24"/>
        </w:rPr>
        <w:t>резкость</w:t>
      </w:r>
      <w:r w:rsidR="00842D52" w:rsidRPr="00C72D9D">
        <w:rPr>
          <w:sz w:val="24"/>
          <w:szCs w:val="24"/>
        </w:rPr>
        <w:t xml:space="preserve"> </w:t>
      </w:r>
      <w:r w:rsidR="00842D52">
        <w:rPr>
          <w:sz w:val="24"/>
          <w:szCs w:val="24"/>
        </w:rPr>
        <w:t>М., каждый раз, когда он говорит или пишет</w:t>
      </w:r>
      <w:r w:rsidR="00842D52" w:rsidRPr="00C72D9D">
        <w:rPr>
          <w:sz w:val="24"/>
          <w:szCs w:val="24"/>
        </w:rPr>
        <w:t xml:space="preserve"> серь</w:t>
      </w:r>
      <w:r w:rsidR="006B12A0">
        <w:rPr>
          <w:sz w:val="24"/>
          <w:szCs w:val="24"/>
        </w:rPr>
        <w:t>ё</w:t>
      </w:r>
      <w:r w:rsidR="00842D52" w:rsidRPr="00C72D9D">
        <w:rPr>
          <w:sz w:val="24"/>
          <w:szCs w:val="24"/>
        </w:rPr>
        <w:t xml:space="preserve">зно. </w:t>
      </w:r>
    </w:p>
    <w:p w:rsidR="00842D52" w:rsidRPr="00C72D9D" w:rsidRDefault="00842D52" w:rsidP="00842D52">
      <w:pPr>
        <w:ind w:firstLine="340"/>
        <w:jc w:val="both"/>
        <w:rPr>
          <w:sz w:val="24"/>
          <w:szCs w:val="24"/>
        </w:rPr>
      </w:pPr>
      <w:r w:rsidRPr="00C72D9D">
        <w:rPr>
          <w:sz w:val="24"/>
          <w:szCs w:val="24"/>
        </w:rPr>
        <w:t xml:space="preserve">Что касается моих кратких замечаний, высказанных мною о вас Е.П.Б., которая обратилась ко мне </w:t>
      </w:r>
      <w:r w:rsidRPr="00D97446">
        <w:rPr>
          <w:i/>
          <w:sz w:val="24"/>
          <w:szCs w:val="24"/>
        </w:rPr>
        <w:t>и была права</w:t>
      </w:r>
      <w:r>
        <w:rPr>
          <w:sz w:val="24"/>
          <w:szCs w:val="24"/>
        </w:rPr>
        <w:t>,</w:t>
      </w:r>
      <w:r w:rsidR="008F4299">
        <w:rPr>
          <w:sz w:val="24"/>
          <w:szCs w:val="24"/>
        </w:rPr>
        <w:t xml:space="preserve"> —</w:t>
      </w:r>
      <w:r w:rsidRPr="00C72D9D">
        <w:rPr>
          <w:sz w:val="24"/>
          <w:szCs w:val="24"/>
        </w:rPr>
        <w:t xml:space="preserve"> вам никогда не приходила в голову мысль об истинной причине этого: у меня не было времени</w:t>
      </w:r>
      <w:r w:rsidR="00C961A5">
        <w:rPr>
          <w:sz w:val="24"/>
          <w:szCs w:val="24"/>
        </w:rPr>
        <w:t>;</w:t>
      </w:r>
      <w:r w:rsidRPr="00C72D9D">
        <w:rPr>
          <w:sz w:val="24"/>
          <w:szCs w:val="24"/>
        </w:rPr>
        <w:t xml:space="preserve"> я едва мог уделить мимол</w:t>
      </w:r>
      <w:r w:rsidR="003F5CFD">
        <w:rPr>
          <w:sz w:val="24"/>
          <w:szCs w:val="24"/>
        </w:rPr>
        <w:t>ё</w:t>
      </w:r>
      <w:r w:rsidRPr="00C72D9D">
        <w:rPr>
          <w:sz w:val="24"/>
          <w:szCs w:val="24"/>
        </w:rPr>
        <w:t>тную мысль вам самому и Л</w:t>
      </w:r>
      <w:r w:rsidR="003F5CFD">
        <w:rPr>
          <w:sz w:val="24"/>
          <w:szCs w:val="24"/>
        </w:rPr>
        <w:t>.</w:t>
      </w:r>
      <w:r w:rsidRPr="00C72D9D">
        <w:rPr>
          <w:sz w:val="24"/>
          <w:szCs w:val="24"/>
        </w:rPr>
        <w:t xml:space="preserve">Л. Как хорошо </w:t>
      </w:r>
      <w:r w:rsidR="003F5CFD" w:rsidRPr="00C72D9D">
        <w:rPr>
          <w:sz w:val="24"/>
          <w:szCs w:val="24"/>
        </w:rPr>
        <w:t xml:space="preserve">сказала </w:t>
      </w:r>
      <w:r w:rsidRPr="00C72D9D">
        <w:rPr>
          <w:sz w:val="24"/>
          <w:szCs w:val="24"/>
        </w:rPr>
        <w:t>Е.П.Б.</w:t>
      </w:r>
      <w:r w:rsidR="003F5CFD">
        <w:rPr>
          <w:sz w:val="24"/>
          <w:szCs w:val="24"/>
        </w:rPr>
        <w:t>,</w:t>
      </w:r>
      <w:r w:rsidRPr="00C72D9D">
        <w:rPr>
          <w:sz w:val="24"/>
          <w:szCs w:val="24"/>
        </w:rPr>
        <w:t xml:space="preserve"> «Никто никогда не думал обвинять вас в какой-либо </w:t>
      </w:r>
      <w:r w:rsidRPr="00D97446">
        <w:rPr>
          <w:i/>
          <w:sz w:val="24"/>
          <w:szCs w:val="24"/>
        </w:rPr>
        <w:t>намеренной</w:t>
      </w:r>
      <w:r w:rsidRPr="00C72D9D">
        <w:rPr>
          <w:sz w:val="24"/>
          <w:szCs w:val="24"/>
        </w:rPr>
        <w:t xml:space="preserve"> неправоте» по отношению к нам самим или к </w:t>
      </w:r>
      <w:r>
        <w:rPr>
          <w:sz w:val="24"/>
          <w:szCs w:val="24"/>
        </w:rPr>
        <w:t xml:space="preserve">чела. </w:t>
      </w:r>
      <w:r w:rsidRPr="00C72D9D">
        <w:rPr>
          <w:sz w:val="24"/>
          <w:szCs w:val="24"/>
        </w:rPr>
        <w:t xml:space="preserve">Что касается </w:t>
      </w:r>
      <w:r w:rsidRPr="00D97446">
        <w:rPr>
          <w:i/>
          <w:sz w:val="24"/>
          <w:szCs w:val="24"/>
        </w:rPr>
        <w:t>непред</w:t>
      </w:r>
      <w:r w:rsidR="00C961A5">
        <w:rPr>
          <w:i/>
          <w:sz w:val="24"/>
          <w:szCs w:val="24"/>
        </w:rPr>
        <w:softHyphen/>
      </w:r>
      <w:r w:rsidRPr="00D97446">
        <w:rPr>
          <w:i/>
          <w:sz w:val="24"/>
          <w:szCs w:val="24"/>
        </w:rPr>
        <w:t>намеренной</w:t>
      </w:r>
      <w:r w:rsidRPr="00C72D9D">
        <w:rPr>
          <w:sz w:val="24"/>
          <w:szCs w:val="24"/>
        </w:rPr>
        <w:t xml:space="preserve"> неправоты, к счастью, вовремя предотвращ</w:t>
      </w:r>
      <w:r w:rsidR="00B67894">
        <w:rPr>
          <w:sz w:val="24"/>
          <w:szCs w:val="24"/>
        </w:rPr>
        <w:t>ё</w:t>
      </w:r>
      <w:r w:rsidRPr="00C72D9D">
        <w:rPr>
          <w:sz w:val="24"/>
          <w:szCs w:val="24"/>
        </w:rPr>
        <w:t xml:space="preserve">нной мною, то она, несомненно, является </w:t>
      </w:r>
      <w:r w:rsidRPr="00D97446">
        <w:rPr>
          <w:i/>
          <w:sz w:val="24"/>
          <w:szCs w:val="24"/>
        </w:rPr>
        <w:t>бе</w:t>
      </w:r>
      <w:r w:rsidR="00C961A5">
        <w:rPr>
          <w:i/>
          <w:sz w:val="24"/>
          <w:szCs w:val="24"/>
        </w:rPr>
        <w:t>спечностью</w:t>
      </w:r>
      <w:r w:rsidRPr="00C72D9D">
        <w:rPr>
          <w:sz w:val="24"/>
          <w:szCs w:val="24"/>
        </w:rPr>
        <w:t>. Вы никогда не думали о разнице физической конституции бенгальца и англичанина, о выносливости одного и другого. Мохини был оставлен вами в течение многих дней в холодной комнате без камина. Он не произн</w:t>
      </w:r>
      <w:r w:rsidR="0042241F">
        <w:rPr>
          <w:sz w:val="24"/>
          <w:szCs w:val="24"/>
        </w:rPr>
        <w:t>ё</w:t>
      </w:r>
      <w:r w:rsidRPr="00C72D9D">
        <w:rPr>
          <w:sz w:val="24"/>
          <w:szCs w:val="24"/>
        </w:rPr>
        <w:t>с ни слова жалобы, и мне пришлось охранять его от серь</w:t>
      </w:r>
      <w:r w:rsidR="00C961A5">
        <w:rPr>
          <w:sz w:val="24"/>
          <w:szCs w:val="24"/>
        </w:rPr>
        <w:t>ё</w:t>
      </w:r>
      <w:r w:rsidRPr="00C72D9D">
        <w:rPr>
          <w:sz w:val="24"/>
          <w:szCs w:val="24"/>
        </w:rPr>
        <w:t>зного заболевания, отдавать ему мо</w:t>
      </w:r>
      <w:r w:rsidR="00C961A5">
        <w:rPr>
          <w:sz w:val="24"/>
          <w:szCs w:val="24"/>
        </w:rPr>
        <w:t>ё</w:t>
      </w:r>
      <w:r w:rsidRPr="00C72D9D">
        <w:rPr>
          <w:sz w:val="24"/>
          <w:szCs w:val="24"/>
        </w:rPr>
        <w:t xml:space="preserve"> время и внимание</w:t>
      </w:r>
      <w:r w:rsidR="008F4299">
        <w:rPr>
          <w:sz w:val="24"/>
          <w:szCs w:val="24"/>
        </w:rPr>
        <w:t xml:space="preserve"> —</w:t>
      </w:r>
      <w:r w:rsidRPr="00C72D9D">
        <w:rPr>
          <w:sz w:val="24"/>
          <w:szCs w:val="24"/>
        </w:rPr>
        <w:t xml:space="preserve"> ему, в ком я так нуждался для создания известных результатов, ему, кто пожертвовал всем для меня... Отсюда и </w:t>
      </w:r>
      <w:r w:rsidRPr="00D97446">
        <w:rPr>
          <w:i/>
          <w:sz w:val="24"/>
          <w:szCs w:val="24"/>
        </w:rPr>
        <w:t>тон</w:t>
      </w:r>
      <w:r w:rsidRPr="00C72D9D">
        <w:rPr>
          <w:sz w:val="24"/>
          <w:szCs w:val="24"/>
        </w:rPr>
        <w:t xml:space="preserve"> </w:t>
      </w:r>
      <w:r>
        <w:rPr>
          <w:sz w:val="24"/>
          <w:szCs w:val="24"/>
        </w:rPr>
        <w:t>М.,</w:t>
      </w:r>
      <w:r w:rsidRPr="00C72D9D">
        <w:rPr>
          <w:sz w:val="24"/>
          <w:szCs w:val="24"/>
        </w:rPr>
        <w:t xml:space="preserve"> на который вы жалуетесь. Теперь вам </w:t>
      </w:r>
      <w:r w:rsidRPr="00D97446">
        <w:rPr>
          <w:i/>
          <w:sz w:val="24"/>
          <w:szCs w:val="24"/>
        </w:rPr>
        <w:t>объяснено</w:t>
      </w:r>
      <w:r w:rsidRPr="00C72D9D">
        <w:rPr>
          <w:sz w:val="24"/>
          <w:szCs w:val="24"/>
        </w:rPr>
        <w:t xml:space="preserve">, что с вами «не обходились несправедливо», но что вам просто надо было принять замечание, которое для вас было неизбежно, так как иначе подобная ошибка могла бы повториться опять. Затем, вы </w:t>
      </w:r>
      <w:r w:rsidRPr="00D97446">
        <w:rPr>
          <w:i/>
          <w:sz w:val="24"/>
          <w:szCs w:val="24"/>
        </w:rPr>
        <w:t>отрицаете</w:t>
      </w:r>
      <w:r w:rsidRPr="00C72D9D">
        <w:rPr>
          <w:sz w:val="24"/>
          <w:szCs w:val="24"/>
        </w:rPr>
        <w:t xml:space="preserve">, что у вас </w:t>
      </w:r>
      <w:r>
        <w:rPr>
          <w:sz w:val="24"/>
          <w:szCs w:val="24"/>
        </w:rPr>
        <w:t>когда-либо</w:t>
      </w:r>
      <w:r w:rsidRPr="00C72D9D">
        <w:rPr>
          <w:sz w:val="24"/>
          <w:szCs w:val="24"/>
        </w:rPr>
        <w:t xml:space="preserve"> была </w:t>
      </w:r>
      <w:r w:rsidRPr="00D97446">
        <w:rPr>
          <w:i/>
          <w:sz w:val="24"/>
          <w:szCs w:val="24"/>
        </w:rPr>
        <w:t>злоба</w:t>
      </w:r>
      <w:r w:rsidRPr="00C72D9D">
        <w:rPr>
          <w:sz w:val="24"/>
          <w:szCs w:val="24"/>
        </w:rPr>
        <w:t xml:space="preserve"> против Кингсфорд. Очень хорошо, назовите это </w:t>
      </w:r>
      <w:r>
        <w:rPr>
          <w:sz w:val="24"/>
          <w:szCs w:val="24"/>
        </w:rPr>
        <w:t>по-другому</w:t>
      </w:r>
      <w:r w:rsidRPr="00C72D9D">
        <w:rPr>
          <w:sz w:val="24"/>
          <w:szCs w:val="24"/>
        </w:rPr>
        <w:t>, если вам нравится; вс</w:t>
      </w:r>
      <w:r w:rsidR="00C961A5">
        <w:rPr>
          <w:sz w:val="24"/>
          <w:szCs w:val="24"/>
        </w:rPr>
        <w:t>ё</w:t>
      </w:r>
      <w:r w:rsidRPr="00C72D9D">
        <w:rPr>
          <w:sz w:val="24"/>
          <w:szCs w:val="24"/>
        </w:rPr>
        <w:t xml:space="preserve"> же это было чувство, которое послужило помехой строгой справедливости и заставило Олкотта совершить гораздо худшую ошибку, чем он уже сделал, </w:t>
      </w:r>
      <w:r w:rsidRPr="00D97446">
        <w:rPr>
          <w:i/>
          <w:sz w:val="24"/>
          <w:szCs w:val="24"/>
        </w:rPr>
        <w:t>но которой было позволено развиваться в сво</w:t>
      </w:r>
      <w:r w:rsidR="00C961A5">
        <w:rPr>
          <w:i/>
          <w:sz w:val="24"/>
          <w:szCs w:val="24"/>
        </w:rPr>
        <w:t>ё</w:t>
      </w:r>
      <w:r w:rsidRPr="00D97446">
        <w:rPr>
          <w:i/>
          <w:sz w:val="24"/>
          <w:szCs w:val="24"/>
        </w:rPr>
        <w:t>м направлении</w:t>
      </w:r>
      <w:r w:rsidRPr="00C72D9D">
        <w:rPr>
          <w:sz w:val="24"/>
          <w:szCs w:val="24"/>
        </w:rPr>
        <w:t>, ибо это соответствовало целям и не приносило большого вреда, за исключением только его самого</w:t>
      </w:r>
      <w:r w:rsidR="008F4299">
        <w:rPr>
          <w:sz w:val="24"/>
          <w:szCs w:val="24"/>
        </w:rPr>
        <w:t xml:space="preserve"> —</w:t>
      </w:r>
      <w:r w:rsidRPr="00C72D9D">
        <w:rPr>
          <w:sz w:val="24"/>
          <w:szCs w:val="24"/>
        </w:rPr>
        <w:t xml:space="preserve"> которого за это так беспощадно отчитывали. Вы обвиняете его в нанесении </w:t>
      </w:r>
      <w:r w:rsidRPr="00D97446">
        <w:rPr>
          <w:i/>
          <w:sz w:val="24"/>
          <w:szCs w:val="24"/>
        </w:rPr>
        <w:t>вреда</w:t>
      </w:r>
      <w:r w:rsidRPr="00C72D9D">
        <w:rPr>
          <w:sz w:val="24"/>
          <w:szCs w:val="24"/>
        </w:rPr>
        <w:t xml:space="preserve"> вашему Обществу и притом «непоправимого»? </w:t>
      </w:r>
      <w:r w:rsidR="0042241F">
        <w:rPr>
          <w:sz w:val="24"/>
          <w:szCs w:val="24"/>
        </w:rPr>
        <w:t xml:space="preserve">В чём же </w:t>
      </w:r>
      <w:r w:rsidRPr="00C72D9D">
        <w:rPr>
          <w:sz w:val="24"/>
          <w:szCs w:val="24"/>
        </w:rPr>
        <w:t>этот вред?..</w:t>
      </w:r>
      <w:r w:rsidR="00C961A5">
        <w:rPr>
          <w:sz w:val="24"/>
          <w:szCs w:val="24"/>
        </w:rPr>
        <w:t>.</w:t>
      </w:r>
      <w:r w:rsidRPr="00C72D9D">
        <w:rPr>
          <w:sz w:val="24"/>
          <w:szCs w:val="24"/>
        </w:rPr>
        <w:t xml:space="preserve"> Вы опять ошибаетесь. </w:t>
      </w:r>
      <w:r>
        <w:rPr>
          <w:sz w:val="24"/>
          <w:szCs w:val="24"/>
        </w:rPr>
        <w:t>Только</w:t>
      </w:r>
      <w:r w:rsidRPr="00C72D9D">
        <w:rPr>
          <w:sz w:val="24"/>
          <w:szCs w:val="24"/>
        </w:rPr>
        <w:t xml:space="preserve"> ваш</w:t>
      </w:r>
      <w:r w:rsidR="008F301E">
        <w:rPr>
          <w:sz w:val="24"/>
          <w:szCs w:val="24"/>
        </w:rPr>
        <w:t>и</w:t>
      </w:r>
      <w:r w:rsidRPr="00C72D9D">
        <w:rPr>
          <w:sz w:val="24"/>
          <w:szCs w:val="24"/>
        </w:rPr>
        <w:t xml:space="preserve"> </w:t>
      </w:r>
      <w:r w:rsidRPr="00D97446">
        <w:rPr>
          <w:i/>
          <w:sz w:val="24"/>
          <w:szCs w:val="24"/>
        </w:rPr>
        <w:t>нерв</w:t>
      </w:r>
      <w:r w:rsidR="008F301E">
        <w:rPr>
          <w:i/>
          <w:sz w:val="24"/>
          <w:szCs w:val="24"/>
        </w:rPr>
        <w:t>ы</w:t>
      </w:r>
      <w:r w:rsidRPr="00C72D9D">
        <w:rPr>
          <w:sz w:val="24"/>
          <w:szCs w:val="24"/>
        </w:rPr>
        <w:t xml:space="preserve"> заставил</w:t>
      </w:r>
      <w:r w:rsidR="008F301E">
        <w:rPr>
          <w:sz w:val="24"/>
          <w:szCs w:val="24"/>
        </w:rPr>
        <w:t>и</w:t>
      </w:r>
      <w:r w:rsidRPr="00C72D9D">
        <w:rPr>
          <w:sz w:val="24"/>
          <w:szCs w:val="24"/>
        </w:rPr>
        <w:t xml:space="preserve"> вас написать Е.П.Б. слова, которые я хотел бы, чтобы вы никогда не произносили</w:t>
      </w:r>
      <w:r w:rsidR="008F4299">
        <w:rPr>
          <w:sz w:val="24"/>
          <w:szCs w:val="24"/>
        </w:rPr>
        <w:t xml:space="preserve"> —</w:t>
      </w:r>
      <w:r w:rsidRPr="00C72D9D">
        <w:rPr>
          <w:sz w:val="24"/>
          <w:szCs w:val="24"/>
        </w:rPr>
        <w:t xml:space="preserve"> ради вас самого. Должен ли я привести вам доказательства, во всяком случае по одному делу, до чего </w:t>
      </w:r>
      <w:r w:rsidRPr="0042241F">
        <w:rPr>
          <w:i/>
          <w:sz w:val="24"/>
          <w:szCs w:val="24"/>
        </w:rPr>
        <w:t>несправедливы</w:t>
      </w:r>
      <w:r w:rsidRPr="00C72D9D">
        <w:rPr>
          <w:sz w:val="24"/>
          <w:szCs w:val="24"/>
        </w:rPr>
        <w:t xml:space="preserve"> вы были, подозревая любого из них </w:t>
      </w:r>
      <w:r w:rsidR="0042241F">
        <w:rPr>
          <w:sz w:val="24"/>
          <w:szCs w:val="24"/>
        </w:rPr>
        <w:t xml:space="preserve">в том, </w:t>
      </w:r>
      <w:r w:rsidRPr="00C72D9D">
        <w:rPr>
          <w:sz w:val="24"/>
          <w:szCs w:val="24"/>
        </w:rPr>
        <w:t xml:space="preserve">что они или </w:t>
      </w:r>
      <w:r w:rsidRPr="00D97446">
        <w:rPr>
          <w:i/>
          <w:sz w:val="24"/>
          <w:szCs w:val="24"/>
        </w:rPr>
        <w:t>жаловались</w:t>
      </w:r>
      <w:r w:rsidRPr="00C72D9D">
        <w:rPr>
          <w:sz w:val="24"/>
          <w:szCs w:val="24"/>
        </w:rPr>
        <w:t xml:space="preserve"> нам на вас, или наговорили о вас то, чего не было? Я верю, что вы никогда не повторите того, что я вам сейчас скажу о том, кто </w:t>
      </w:r>
      <w:r w:rsidRPr="00D97446">
        <w:rPr>
          <w:i/>
          <w:sz w:val="24"/>
          <w:szCs w:val="24"/>
        </w:rPr>
        <w:t>был</w:t>
      </w:r>
      <w:r w:rsidRPr="00C72D9D">
        <w:rPr>
          <w:sz w:val="24"/>
          <w:szCs w:val="24"/>
        </w:rPr>
        <w:t xml:space="preserve"> (или мог быть, но </w:t>
      </w:r>
      <w:r w:rsidRPr="00D97446">
        <w:rPr>
          <w:i/>
          <w:sz w:val="24"/>
          <w:szCs w:val="24"/>
        </w:rPr>
        <w:t>не был</w:t>
      </w:r>
      <w:r w:rsidRPr="00C72D9D">
        <w:rPr>
          <w:sz w:val="24"/>
          <w:szCs w:val="24"/>
        </w:rPr>
        <w:t>, ибо приш</w:t>
      </w:r>
      <w:r w:rsidR="0042241F">
        <w:rPr>
          <w:sz w:val="24"/>
          <w:szCs w:val="24"/>
        </w:rPr>
        <w:t>ё</w:t>
      </w:r>
      <w:r w:rsidRPr="00C72D9D">
        <w:rPr>
          <w:sz w:val="24"/>
          <w:szCs w:val="24"/>
        </w:rPr>
        <w:t xml:space="preserve">л слишком поздно) моим невинным </w:t>
      </w:r>
      <w:r w:rsidR="0042241F">
        <w:rPr>
          <w:i/>
          <w:sz w:val="24"/>
          <w:szCs w:val="24"/>
        </w:rPr>
        <w:t>информатором</w:t>
      </w:r>
      <w:r w:rsidRPr="00C72D9D">
        <w:rPr>
          <w:sz w:val="24"/>
          <w:szCs w:val="24"/>
        </w:rPr>
        <w:t xml:space="preserve"> о ситуации с Мохини. Вы вольны это проверить в любой день, но я бы не хотел, чтобы эта прекрасная женщина почувствовала себя расстроенной и несчастной из-за меня. </w:t>
      </w:r>
      <w:r w:rsidRPr="00D97446">
        <w:rPr>
          <w:i/>
          <w:sz w:val="24"/>
          <w:szCs w:val="24"/>
        </w:rPr>
        <w:t>Это была мадам Гебхард</w:t>
      </w:r>
      <w:r w:rsidRPr="00C72D9D">
        <w:rPr>
          <w:sz w:val="24"/>
          <w:szCs w:val="24"/>
        </w:rPr>
        <w:t>, котор</w:t>
      </w:r>
      <w:r w:rsidR="0042241F">
        <w:rPr>
          <w:sz w:val="24"/>
          <w:szCs w:val="24"/>
        </w:rPr>
        <w:t>ую</w:t>
      </w:r>
      <w:r w:rsidRPr="00C72D9D">
        <w:rPr>
          <w:sz w:val="24"/>
          <w:szCs w:val="24"/>
        </w:rPr>
        <w:t xml:space="preserve"> я обещал </w:t>
      </w:r>
      <w:r w:rsidRPr="00D97446">
        <w:rPr>
          <w:iCs/>
          <w:sz w:val="24"/>
          <w:szCs w:val="24"/>
        </w:rPr>
        <w:t>субъектн</w:t>
      </w:r>
      <w:r w:rsidRPr="00D97446">
        <w:rPr>
          <w:sz w:val="24"/>
          <w:szCs w:val="24"/>
        </w:rPr>
        <w:t>о</w:t>
      </w:r>
      <w:r>
        <w:rPr>
          <w:sz w:val="24"/>
          <w:szCs w:val="24"/>
        </w:rPr>
        <w:t xml:space="preserve"> </w:t>
      </w:r>
      <w:r w:rsidRPr="00C72D9D">
        <w:rPr>
          <w:sz w:val="24"/>
          <w:szCs w:val="24"/>
        </w:rPr>
        <w:t>посетить. Я видел е</w:t>
      </w:r>
      <w:r w:rsidR="0042241F">
        <w:rPr>
          <w:sz w:val="24"/>
          <w:szCs w:val="24"/>
        </w:rPr>
        <w:t>ё</w:t>
      </w:r>
      <w:r w:rsidRPr="00C72D9D">
        <w:rPr>
          <w:sz w:val="24"/>
          <w:szCs w:val="24"/>
        </w:rPr>
        <w:t xml:space="preserve"> в одн</w:t>
      </w:r>
      <w:r w:rsidR="0042241F">
        <w:rPr>
          <w:sz w:val="24"/>
          <w:szCs w:val="24"/>
        </w:rPr>
        <w:t>ажды</w:t>
      </w:r>
      <w:r w:rsidRPr="00C72D9D">
        <w:rPr>
          <w:sz w:val="24"/>
          <w:szCs w:val="24"/>
        </w:rPr>
        <w:t xml:space="preserve"> утро</w:t>
      </w:r>
      <w:r w:rsidR="0042241F">
        <w:rPr>
          <w:sz w:val="24"/>
          <w:szCs w:val="24"/>
        </w:rPr>
        <w:t>м</w:t>
      </w:r>
      <w:r w:rsidRPr="00C72D9D">
        <w:rPr>
          <w:sz w:val="24"/>
          <w:szCs w:val="24"/>
        </w:rPr>
        <w:t xml:space="preserve">, когда она сходила по лестнице, пока я был занят с Мохини, делая его </w:t>
      </w:r>
      <w:r w:rsidRPr="00D97446">
        <w:rPr>
          <w:i/>
          <w:sz w:val="24"/>
          <w:szCs w:val="24"/>
        </w:rPr>
        <w:t>непроницаемым</w:t>
      </w:r>
      <w:r w:rsidRPr="00C72D9D">
        <w:rPr>
          <w:sz w:val="24"/>
          <w:szCs w:val="24"/>
        </w:rPr>
        <w:t xml:space="preserve"> [для холода]. Она услышала, как стучали его зубы, так как он тоже спускался с верхнего этажа. Она знала, что он вс</w:t>
      </w:r>
      <w:r w:rsidR="0042241F">
        <w:rPr>
          <w:sz w:val="24"/>
          <w:szCs w:val="24"/>
        </w:rPr>
        <w:t>ё</w:t>
      </w:r>
      <w:r w:rsidRPr="00C72D9D">
        <w:rPr>
          <w:sz w:val="24"/>
          <w:szCs w:val="24"/>
        </w:rPr>
        <w:t xml:space="preserve"> еще жив</w:t>
      </w:r>
      <w:r w:rsidR="008F301E">
        <w:rPr>
          <w:sz w:val="24"/>
          <w:szCs w:val="24"/>
        </w:rPr>
        <w:t>ё</w:t>
      </w:r>
      <w:r w:rsidRPr="00C72D9D">
        <w:rPr>
          <w:sz w:val="24"/>
          <w:szCs w:val="24"/>
        </w:rPr>
        <w:t xml:space="preserve">т в своей маленькой комнате без камина после того, как Олкотт уехал, хотя его легко можно было поместить в другой комнате. Она остановилась, чтобы подождать его, а я заглянул </w:t>
      </w:r>
      <w:r w:rsidRPr="00D97446">
        <w:rPr>
          <w:i/>
          <w:sz w:val="24"/>
          <w:szCs w:val="24"/>
        </w:rPr>
        <w:t>в не</w:t>
      </w:r>
      <w:r w:rsidR="0042241F">
        <w:rPr>
          <w:i/>
          <w:sz w:val="24"/>
          <w:szCs w:val="24"/>
        </w:rPr>
        <w:t>ё</w:t>
      </w:r>
      <w:r w:rsidRPr="00C72D9D">
        <w:rPr>
          <w:sz w:val="24"/>
          <w:szCs w:val="24"/>
        </w:rPr>
        <w:t xml:space="preserve"> и услышал, как она мысленно произнесла: «</w:t>
      </w:r>
      <w:r>
        <w:rPr>
          <w:sz w:val="24"/>
          <w:szCs w:val="24"/>
        </w:rPr>
        <w:t>Ну и</w:t>
      </w:r>
      <w:r w:rsidRPr="00C72D9D">
        <w:rPr>
          <w:sz w:val="24"/>
          <w:szCs w:val="24"/>
        </w:rPr>
        <w:t xml:space="preserve"> </w:t>
      </w:r>
      <w:r>
        <w:rPr>
          <w:sz w:val="24"/>
          <w:szCs w:val="24"/>
        </w:rPr>
        <w:t>ну</w:t>
      </w:r>
      <w:r w:rsidRPr="00C72D9D">
        <w:rPr>
          <w:sz w:val="24"/>
          <w:szCs w:val="24"/>
        </w:rPr>
        <w:t>... Если бы только</w:t>
      </w:r>
      <w:r>
        <w:rPr>
          <w:sz w:val="24"/>
          <w:szCs w:val="24"/>
        </w:rPr>
        <w:t xml:space="preserve"> его</w:t>
      </w:r>
      <w:r w:rsidRPr="00C72D9D">
        <w:rPr>
          <w:sz w:val="24"/>
          <w:szCs w:val="24"/>
        </w:rPr>
        <w:t xml:space="preserve"> Учитель это знал</w:t>
      </w:r>
      <w:r>
        <w:rPr>
          <w:sz w:val="24"/>
          <w:szCs w:val="24"/>
        </w:rPr>
        <w:t>!</w:t>
      </w:r>
      <w:r w:rsidRPr="00C72D9D">
        <w:rPr>
          <w:sz w:val="24"/>
          <w:szCs w:val="24"/>
        </w:rPr>
        <w:t>..»</w:t>
      </w:r>
      <w:r w:rsidR="008F4299">
        <w:rPr>
          <w:sz w:val="24"/>
          <w:szCs w:val="24"/>
        </w:rPr>
        <w:t xml:space="preserve"> —</w:t>
      </w:r>
      <w:r w:rsidRPr="00C72D9D">
        <w:rPr>
          <w:sz w:val="24"/>
          <w:szCs w:val="24"/>
        </w:rPr>
        <w:t xml:space="preserve"> и затем, дождавшись Мохини, спросила, нет ли у него ещ</w:t>
      </w:r>
      <w:r w:rsidR="0042241F">
        <w:rPr>
          <w:sz w:val="24"/>
          <w:szCs w:val="24"/>
        </w:rPr>
        <w:t>ё</w:t>
      </w:r>
      <w:r w:rsidRPr="00C72D9D">
        <w:rPr>
          <w:sz w:val="24"/>
          <w:szCs w:val="24"/>
        </w:rPr>
        <w:t xml:space="preserve"> какой-нибудь т</w:t>
      </w:r>
      <w:r w:rsidR="0042241F">
        <w:rPr>
          <w:sz w:val="24"/>
          <w:szCs w:val="24"/>
        </w:rPr>
        <w:t>ё</w:t>
      </w:r>
      <w:r w:rsidRPr="00C72D9D">
        <w:rPr>
          <w:sz w:val="24"/>
          <w:szCs w:val="24"/>
        </w:rPr>
        <w:t xml:space="preserve">плой одежды, и добавила еще несколько ласковых слов. «Его </w:t>
      </w:r>
      <w:r w:rsidR="008F301E">
        <w:rPr>
          <w:sz w:val="24"/>
          <w:szCs w:val="24"/>
        </w:rPr>
        <w:t>у</w:t>
      </w:r>
      <w:r w:rsidRPr="00C72D9D">
        <w:rPr>
          <w:sz w:val="24"/>
          <w:szCs w:val="24"/>
        </w:rPr>
        <w:t>читель</w:t>
      </w:r>
      <w:r w:rsidR="008F4299">
        <w:rPr>
          <w:sz w:val="24"/>
          <w:szCs w:val="24"/>
        </w:rPr>
        <w:t xml:space="preserve"> —</w:t>
      </w:r>
      <w:r>
        <w:rPr>
          <w:sz w:val="24"/>
          <w:szCs w:val="24"/>
        </w:rPr>
        <w:t xml:space="preserve"> </w:t>
      </w:r>
      <w:r w:rsidRPr="00D97446">
        <w:rPr>
          <w:i/>
          <w:sz w:val="24"/>
          <w:szCs w:val="24"/>
        </w:rPr>
        <w:t>знал</w:t>
      </w:r>
      <w:r w:rsidRPr="00C72D9D">
        <w:rPr>
          <w:sz w:val="24"/>
          <w:szCs w:val="24"/>
        </w:rPr>
        <w:t>» и уже п</w:t>
      </w:r>
      <w:r>
        <w:rPr>
          <w:sz w:val="24"/>
          <w:szCs w:val="24"/>
        </w:rPr>
        <w:t xml:space="preserve">оправил </w:t>
      </w:r>
      <w:r w:rsidR="0042241F">
        <w:rPr>
          <w:sz w:val="24"/>
          <w:szCs w:val="24"/>
        </w:rPr>
        <w:t xml:space="preserve">это </w:t>
      </w:r>
      <w:r>
        <w:rPr>
          <w:sz w:val="24"/>
          <w:szCs w:val="24"/>
        </w:rPr>
        <w:t xml:space="preserve">зло и, зная, что это </w:t>
      </w:r>
      <w:r w:rsidR="0042241F" w:rsidRPr="00C72D9D">
        <w:rPr>
          <w:sz w:val="24"/>
          <w:szCs w:val="24"/>
        </w:rPr>
        <w:t>зло</w:t>
      </w:r>
      <w:r w:rsidR="0042241F" w:rsidRPr="00D97446">
        <w:rPr>
          <w:i/>
          <w:sz w:val="24"/>
          <w:szCs w:val="24"/>
        </w:rPr>
        <w:t xml:space="preserve"> </w:t>
      </w:r>
      <w:r w:rsidRPr="00D97446">
        <w:rPr>
          <w:i/>
          <w:sz w:val="24"/>
          <w:szCs w:val="24"/>
        </w:rPr>
        <w:t>непреднамеренное</w:t>
      </w:r>
      <w:r w:rsidRPr="00C72D9D">
        <w:rPr>
          <w:sz w:val="24"/>
          <w:szCs w:val="24"/>
        </w:rPr>
        <w:t xml:space="preserve">, никакого </w:t>
      </w:r>
      <w:r>
        <w:rPr>
          <w:sz w:val="24"/>
          <w:szCs w:val="24"/>
        </w:rPr>
        <w:t>«</w:t>
      </w:r>
      <w:r w:rsidRPr="00C72D9D">
        <w:rPr>
          <w:sz w:val="24"/>
          <w:szCs w:val="24"/>
        </w:rPr>
        <w:t>недружелюбия</w:t>
      </w:r>
      <w:r>
        <w:rPr>
          <w:sz w:val="24"/>
          <w:szCs w:val="24"/>
        </w:rPr>
        <w:t>»</w:t>
      </w:r>
      <w:r w:rsidRPr="00C72D9D">
        <w:rPr>
          <w:sz w:val="24"/>
          <w:szCs w:val="24"/>
        </w:rPr>
        <w:t xml:space="preserve"> не питал, ибо слишком хорошо знал европейцев, чтобы не ожидать от них больше</w:t>
      </w:r>
      <w:r w:rsidR="008F301E">
        <w:rPr>
          <w:sz w:val="24"/>
          <w:szCs w:val="24"/>
        </w:rPr>
        <w:t>го</w:t>
      </w:r>
      <w:r w:rsidRPr="00C72D9D">
        <w:rPr>
          <w:sz w:val="24"/>
          <w:szCs w:val="24"/>
        </w:rPr>
        <w:t xml:space="preserve">, чем они могут дать. Это не единственный </w:t>
      </w:r>
      <w:r w:rsidRPr="00D97446">
        <w:rPr>
          <w:i/>
          <w:sz w:val="24"/>
          <w:szCs w:val="24"/>
        </w:rPr>
        <w:t>безмолвный</w:t>
      </w:r>
      <w:r>
        <w:rPr>
          <w:sz w:val="24"/>
          <w:szCs w:val="24"/>
        </w:rPr>
        <w:t xml:space="preserve"> </w:t>
      </w:r>
      <w:r w:rsidRPr="00C72D9D">
        <w:rPr>
          <w:sz w:val="24"/>
          <w:szCs w:val="24"/>
        </w:rPr>
        <w:t>упр</w:t>
      </w:r>
      <w:r w:rsidR="00F50451">
        <w:rPr>
          <w:sz w:val="24"/>
          <w:szCs w:val="24"/>
        </w:rPr>
        <w:t>ё</w:t>
      </w:r>
      <w:r w:rsidRPr="00C72D9D">
        <w:rPr>
          <w:sz w:val="24"/>
          <w:szCs w:val="24"/>
        </w:rPr>
        <w:t xml:space="preserve">к, адресованный вам в сердце мадам Гебхард, как и в умах нескольких других ваших друзей; и это </w:t>
      </w:r>
      <w:r w:rsidR="0042241F">
        <w:rPr>
          <w:sz w:val="24"/>
          <w:szCs w:val="24"/>
        </w:rPr>
        <w:t>лишь</w:t>
      </w:r>
      <w:r w:rsidRPr="00C72D9D">
        <w:rPr>
          <w:sz w:val="24"/>
          <w:szCs w:val="24"/>
        </w:rPr>
        <w:t xml:space="preserve"> правильно, что вам н</w:t>
      </w:r>
      <w:r w:rsidR="00E00A5A">
        <w:rPr>
          <w:sz w:val="24"/>
          <w:szCs w:val="24"/>
        </w:rPr>
        <w:t>ад</w:t>
      </w:r>
      <w:r w:rsidRPr="00C72D9D">
        <w:rPr>
          <w:sz w:val="24"/>
          <w:szCs w:val="24"/>
        </w:rPr>
        <w:t>о это знать, помня, что они, подобно вам самому, судят почти обо вс</w:t>
      </w:r>
      <w:r w:rsidR="00E00A5A">
        <w:rPr>
          <w:sz w:val="24"/>
          <w:szCs w:val="24"/>
        </w:rPr>
        <w:t>ё</w:t>
      </w:r>
      <w:r w:rsidRPr="00C72D9D">
        <w:rPr>
          <w:sz w:val="24"/>
          <w:szCs w:val="24"/>
        </w:rPr>
        <w:t xml:space="preserve">м </w:t>
      </w:r>
      <w:r w:rsidRPr="00D97446">
        <w:rPr>
          <w:i/>
          <w:sz w:val="24"/>
          <w:szCs w:val="24"/>
        </w:rPr>
        <w:t>по внешн</w:t>
      </w:r>
      <w:r w:rsidR="00E00A5A">
        <w:rPr>
          <w:i/>
          <w:sz w:val="24"/>
          <w:szCs w:val="24"/>
        </w:rPr>
        <w:t>ей видимости.</w:t>
      </w:r>
      <w:r>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Я больше ничего не скажу. Но если бы вы захотели еще раз вспомнить о карме, то задумайтесь над этим и помните, что она действует </w:t>
      </w:r>
      <w:r>
        <w:rPr>
          <w:sz w:val="24"/>
          <w:szCs w:val="24"/>
        </w:rPr>
        <w:t>самым</w:t>
      </w:r>
      <w:r w:rsidRPr="00C72D9D">
        <w:rPr>
          <w:sz w:val="24"/>
          <w:szCs w:val="24"/>
        </w:rPr>
        <w:t xml:space="preserve"> неожиданным образо</w:t>
      </w:r>
      <w:r>
        <w:rPr>
          <w:sz w:val="24"/>
          <w:szCs w:val="24"/>
        </w:rPr>
        <w:t xml:space="preserve">м. </w:t>
      </w:r>
      <w:r w:rsidRPr="00C72D9D">
        <w:rPr>
          <w:sz w:val="24"/>
          <w:szCs w:val="24"/>
        </w:rPr>
        <w:t xml:space="preserve"> А теперь задайте самому себе вопрос, насколько оправданы ваши подозрения в отношении Олкотта, который ничего не знал об этих обстоятельствах, и в отношении Е.П.Б., которая была в </w:t>
      </w:r>
      <w:r w:rsidRPr="00C72D9D">
        <w:rPr>
          <w:sz w:val="24"/>
          <w:szCs w:val="24"/>
        </w:rPr>
        <w:lastRenderedPageBreak/>
        <w:t>Париже и знала ещ</w:t>
      </w:r>
      <w:r w:rsidR="000C0B0A">
        <w:rPr>
          <w:sz w:val="24"/>
          <w:szCs w:val="24"/>
        </w:rPr>
        <w:t>ё</w:t>
      </w:r>
      <w:r w:rsidRPr="00C72D9D">
        <w:rPr>
          <w:sz w:val="24"/>
          <w:szCs w:val="24"/>
        </w:rPr>
        <w:t xml:space="preserve"> меньше. Тем не менее</w:t>
      </w:r>
      <w:r>
        <w:rPr>
          <w:sz w:val="24"/>
          <w:szCs w:val="24"/>
        </w:rPr>
        <w:t>,</w:t>
      </w:r>
      <w:r w:rsidRPr="00C72D9D">
        <w:rPr>
          <w:sz w:val="24"/>
          <w:szCs w:val="24"/>
        </w:rPr>
        <w:t xml:space="preserve"> подозрение выродилось в </w:t>
      </w:r>
      <w:r w:rsidRPr="00D97446">
        <w:rPr>
          <w:i/>
          <w:sz w:val="24"/>
          <w:szCs w:val="24"/>
        </w:rPr>
        <w:t>убеждение</w:t>
      </w:r>
      <w:r w:rsidRPr="00C72D9D">
        <w:rPr>
          <w:sz w:val="24"/>
          <w:szCs w:val="24"/>
        </w:rPr>
        <w:t xml:space="preserve"> </w:t>
      </w:r>
      <w:r>
        <w:rPr>
          <w:sz w:val="24"/>
          <w:szCs w:val="24"/>
        </w:rPr>
        <w:t xml:space="preserve">(!) </w:t>
      </w:r>
      <w:r w:rsidRPr="00C72D9D">
        <w:rPr>
          <w:sz w:val="24"/>
          <w:szCs w:val="24"/>
        </w:rPr>
        <w:t>и облеклось в форму письменных упр</w:t>
      </w:r>
      <w:r w:rsidR="000C0B0A">
        <w:rPr>
          <w:sz w:val="24"/>
          <w:szCs w:val="24"/>
        </w:rPr>
        <w:t>ё</w:t>
      </w:r>
      <w:r w:rsidRPr="00C72D9D">
        <w:rPr>
          <w:sz w:val="24"/>
          <w:szCs w:val="24"/>
        </w:rPr>
        <w:t xml:space="preserve">ков и очень некрасивых выражений, которые </w:t>
      </w:r>
      <w:r>
        <w:rPr>
          <w:sz w:val="24"/>
          <w:szCs w:val="24"/>
        </w:rPr>
        <w:t xml:space="preserve">от </w:t>
      </w:r>
      <w:r w:rsidRPr="00C72D9D">
        <w:rPr>
          <w:sz w:val="24"/>
          <w:szCs w:val="24"/>
        </w:rPr>
        <w:t xml:space="preserve">начала до конца были </w:t>
      </w:r>
      <w:r w:rsidRPr="00D97446">
        <w:rPr>
          <w:i/>
          <w:sz w:val="24"/>
          <w:szCs w:val="24"/>
        </w:rPr>
        <w:t>незаслуженны</w:t>
      </w:r>
      <w:r w:rsidRPr="00C72D9D">
        <w:rPr>
          <w:sz w:val="24"/>
          <w:szCs w:val="24"/>
        </w:rPr>
        <w:t>. Несмотря на вс</w:t>
      </w:r>
      <w:r w:rsidR="000C0B0A">
        <w:rPr>
          <w:sz w:val="24"/>
          <w:szCs w:val="24"/>
        </w:rPr>
        <w:t>ё</w:t>
      </w:r>
      <w:r w:rsidRPr="00C72D9D">
        <w:rPr>
          <w:sz w:val="24"/>
          <w:szCs w:val="24"/>
        </w:rPr>
        <w:t xml:space="preserve"> это, вы горько жаловались вчера мисс А[рундэйл] на ответ вам Е.П.Б., который, принимая во внимание е</w:t>
      </w:r>
      <w:r w:rsidR="000C0B0A">
        <w:rPr>
          <w:sz w:val="24"/>
          <w:szCs w:val="24"/>
        </w:rPr>
        <w:t>ё</w:t>
      </w:r>
      <w:r w:rsidRPr="00C72D9D">
        <w:rPr>
          <w:sz w:val="24"/>
          <w:szCs w:val="24"/>
        </w:rPr>
        <w:t xml:space="preserve"> собственные обстоя</w:t>
      </w:r>
      <w:r w:rsidR="008F301E">
        <w:rPr>
          <w:sz w:val="24"/>
          <w:szCs w:val="24"/>
        </w:rPr>
        <w:softHyphen/>
      </w:r>
      <w:r w:rsidRPr="00C72D9D">
        <w:rPr>
          <w:sz w:val="24"/>
          <w:szCs w:val="24"/>
        </w:rPr>
        <w:t xml:space="preserve">тельства и темперамент, был удивительно </w:t>
      </w:r>
      <w:r w:rsidR="000C0B0A">
        <w:rPr>
          <w:i/>
          <w:sz w:val="24"/>
          <w:szCs w:val="24"/>
        </w:rPr>
        <w:t>умеренным</w:t>
      </w:r>
      <w:r w:rsidRPr="00C72D9D">
        <w:rPr>
          <w:sz w:val="24"/>
          <w:szCs w:val="24"/>
        </w:rPr>
        <w:t>, если его сопоставить с вашим письмом к ней. Также я не могу одобрить вашего отношения к Олкотту</w:t>
      </w:r>
      <w:r w:rsidR="008F4299">
        <w:rPr>
          <w:sz w:val="24"/>
          <w:szCs w:val="24"/>
        </w:rPr>
        <w:t xml:space="preserve"> —</w:t>
      </w:r>
      <w:r w:rsidRPr="00C72D9D">
        <w:rPr>
          <w:sz w:val="24"/>
          <w:szCs w:val="24"/>
        </w:rPr>
        <w:t xml:space="preserve"> если вы </w:t>
      </w:r>
      <w:r w:rsidR="000C0B0A">
        <w:rPr>
          <w:sz w:val="24"/>
          <w:szCs w:val="24"/>
        </w:rPr>
        <w:t>хотите</w:t>
      </w:r>
      <w:r w:rsidRPr="00C72D9D">
        <w:rPr>
          <w:sz w:val="24"/>
          <w:szCs w:val="24"/>
        </w:rPr>
        <w:t xml:space="preserve"> </w:t>
      </w:r>
      <w:r w:rsidRPr="00D97446">
        <w:rPr>
          <w:i/>
          <w:sz w:val="24"/>
          <w:szCs w:val="24"/>
        </w:rPr>
        <w:t>мое</w:t>
      </w:r>
      <w:r w:rsidR="000C0B0A">
        <w:rPr>
          <w:i/>
          <w:sz w:val="24"/>
          <w:szCs w:val="24"/>
        </w:rPr>
        <w:t>го</w:t>
      </w:r>
      <w:r w:rsidRPr="00C72D9D">
        <w:rPr>
          <w:sz w:val="24"/>
          <w:szCs w:val="24"/>
        </w:rPr>
        <w:t xml:space="preserve"> совет</w:t>
      </w:r>
      <w:r w:rsidR="000C0B0A">
        <w:rPr>
          <w:sz w:val="24"/>
          <w:szCs w:val="24"/>
        </w:rPr>
        <w:t xml:space="preserve">а и </w:t>
      </w:r>
      <w:r w:rsidR="000C0B0A" w:rsidRPr="00C72D9D">
        <w:rPr>
          <w:sz w:val="24"/>
          <w:szCs w:val="24"/>
        </w:rPr>
        <w:t>мнени</w:t>
      </w:r>
      <w:r w:rsidR="000C0B0A">
        <w:rPr>
          <w:sz w:val="24"/>
          <w:szCs w:val="24"/>
        </w:rPr>
        <w:t>я</w:t>
      </w:r>
      <w:r w:rsidRPr="00C72D9D">
        <w:rPr>
          <w:sz w:val="24"/>
          <w:szCs w:val="24"/>
        </w:rPr>
        <w:t xml:space="preserve">. Если бы вы были на его месте и были </w:t>
      </w:r>
      <w:r w:rsidRPr="00D97446">
        <w:rPr>
          <w:i/>
          <w:sz w:val="24"/>
          <w:szCs w:val="24"/>
        </w:rPr>
        <w:t>виновны</w:t>
      </w:r>
      <w:r w:rsidRPr="00C72D9D">
        <w:rPr>
          <w:sz w:val="24"/>
          <w:szCs w:val="24"/>
        </w:rPr>
        <w:t xml:space="preserve">, вряд ли вы разрешили бы ему обвинять вас в таких выражениях, как </w:t>
      </w:r>
      <w:r w:rsidRPr="00D97446">
        <w:rPr>
          <w:i/>
          <w:sz w:val="24"/>
          <w:szCs w:val="24"/>
        </w:rPr>
        <w:t>фальсификация, клевета, л</w:t>
      </w:r>
      <w:r w:rsidRPr="00C72D9D">
        <w:rPr>
          <w:sz w:val="24"/>
          <w:szCs w:val="24"/>
        </w:rPr>
        <w:t xml:space="preserve">ожь и </w:t>
      </w:r>
      <w:r>
        <w:rPr>
          <w:sz w:val="24"/>
          <w:szCs w:val="24"/>
        </w:rPr>
        <w:t>самая идиот</w:t>
      </w:r>
      <w:r w:rsidRPr="00C72D9D">
        <w:rPr>
          <w:sz w:val="24"/>
          <w:szCs w:val="24"/>
        </w:rPr>
        <w:t>ская не</w:t>
      </w:r>
      <w:r>
        <w:rPr>
          <w:sz w:val="24"/>
          <w:szCs w:val="24"/>
        </w:rPr>
        <w:t>компетентность в</w:t>
      </w:r>
      <w:r w:rsidRPr="00C72D9D">
        <w:rPr>
          <w:sz w:val="24"/>
          <w:szCs w:val="24"/>
        </w:rPr>
        <w:t xml:space="preserve"> работе. </w:t>
      </w:r>
      <w:r>
        <w:rPr>
          <w:sz w:val="24"/>
          <w:szCs w:val="24"/>
        </w:rPr>
        <w:t>А</w:t>
      </w:r>
      <w:r w:rsidRPr="00C72D9D">
        <w:rPr>
          <w:sz w:val="24"/>
          <w:szCs w:val="24"/>
        </w:rPr>
        <w:t xml:space="preserve"> Олкотт совершенно не винов</w:t>
      </w:r>
      <w:r>
        <w:rPr>
          <w:sz w:val="24"/>
          <w:szCs w:val="24"/>
        </w:rPr>
        <w:t>ат</w:t>
      </w:r>
      <w:r w:rsidRPr="00C72D9D">
        <w:rPr>
          <w:sz w:val="24"/>
          <w:szCs w:val="24"/>
        </w:rPr>
        <w:t xml:space="preserve"> в таких грехах! Что </w:t>
      </w:r>
      <w:r w:rsidR="007729F3">
        <w:rPr>
          <w:sz w:val="24"/>
          <w:szCs w:val="24"/>
        </w:rPr>
        <w:t>же до</w:t>
      </w:r>
      <w:r w:rsidRPr="00C72D9D">
        <w:rPr>
          <w:sz w:val="24"/>
          <w:szCs w:val="24"/>
        </w:rPr>
        <w:t xml:space="preserve"> его работы, то разрешите нам это лучше знать. Что нам нужно</w:t>
      </w:r>
      <w:r w:rsidR="008F4299">
        <w:rPr>
          <w:sz w:val="24"/>
          <w:szCs w:val="24"/>
        </w:rPr>
        <w:t xml:space="preserve"> —</w:t>
      </w:r>
      <w:r w:rsidRPr="00C72D9D">
        <w:rPr>
          <w:sz w:val="24"/>
          <w:szCs w:val="24"/>
        </w:rPr>
        <w:t xml:space="preserve"> </w:t>
      </w:r>
      <w:r>
        <w:rPr>
          <w:sz w:val="24"/>
          <w:szCs w:val="24"/>
        </w:rPr>
        <w:t xml:space="preserve">так </w:t>
      </w:r>
      <w:r w:rsidRPr="00C72D9D">
        <w:rPr>
          <w:sz w:val="24"/>
          <w:szCs w:val="24"/>
        </w:rPr>
        <w:t xml:space="preserve">это </w:t>
      </w:r>
      <w:r w:rsidRPr="00D97446">
        <w:rPr>
          <w:i/>
          <w:sz w:val="24"/>
          <w:szCs w:val="24"/>
        </w:rPr>
        <w:t>хорошие результаты</w:t>
      </w:r>
      <w:r w:rsidRPr="00C72D9D">
        <w:rPr>
          <w:sz w:val="24"/>
          <w:szCs w:val="24"/>
        </w:rPr>
        <w:t>, и вы обнаружите, что они у нас имеются.</w:t>
      </w:r>
    </w:p>
    <w:p w:rsidR="00842D52" w:rsidRDefault="007729F3" w:rsidP="00842D52">
      <w:pPr>
        <w:ind w:firstLine="340"/>
        <w:jc w:val="both"/>
        <w:rPr>
          <w:sz w:val="24"/>
          <w:szCs w:val="24"/>
        </w:rPr>
      </w:pPr>
      <w:r>
        <w:rPr>
          <w:sz w:val="24"/>
          <w:szCs w:val="24"/>
        </w:rPr>
        <w:t>Поистине</w:t>
      </w:r>
      <w:r w:rsidR="00842D52" w:rsidRPr="00C72D9D">
        <w:rPr>
          <w:sz w:val="24"/>
          <w:szCs w:val="24"/>
        </w:rPr>
        <w:t>, «подозрение опрокидывает</w:t>
      </w:r>
      <w:r w:rsidR="00842D52">
        <w:rPr>
          <w:sz w:val="24"/>
          <w:szCs w:val="24"/>
        </w:rPr>
        <w:t xml:space="preserve"> то</w:t>
      </w:r>
      <w:r w:rsidR="00842D52" w:rsidRPr="00C72D9D">
        <w:rPr>
          <w:sz w:val="24"/>
          <w:szCs w:val="24"/>
        </w:rPr>
        <w:t>, что доверие строит!» И если, с одной стороны, у вас имеются причины цитировать нам Бэкона и сказать, что «нет ничего, что заставило бы человека больше подозревать, чем малое знание», то, с другой стороны, вам следовало бы помнить, что наш</w:t>
      </w:r>
      <w:r w:rsidR="008F301E">
        <w:rPr>
          <w:sz w:val="24"/>
          <w:szCs w:val="24"/>
        </w:rPr>
        <w:t xml:space="preserve">и </w:t>
      </w:r>
      <w:r w:rsidR="008F301E" w:rsidRPr="008B0A5F">
        <w:rPr>
          <w:i/>
          <w:sz w:val="24"/>
          <w:szCs w:val="24"/>
        </w:rPr>
        <w:t>наука</w:t>
      </w:r>
      <w:r w:rsidR="008F301E">
        <w:rPr>
          <w:i/>
          <w:sz w:val="24"/>
          <w:szCs w:val="24"/>
        </w:rPr>
        <w:t xml:space="preserve"> и </w:t>
      </w:r>
      <w:r w:rsidR="00842D52" w:rsidRPr="00C72D9D">
        <w:rPr>
          <w:sz w:val="24"/>
          <w:szCs w:val="24"/>
        </w:rPr>
        <w:t xml:space="preserve"> </w:t>
      </w:r>
      <w:r w:rsidR="00842D52" w:rsidRPr="008B0A5F">
        <w:rPr>
          <w:i/>
          <w:sz w:val="24"/>
          <w:szCs w:val="24"/>
        </w:rPr>
        <w:t>знание</w:t>
      </w:r>
      <w:r w:rsidR="008F301E">
        <w:rPr>
          <w:i/>
          <w:sz w:val="24"/>
          <w:szCs w:val="24"/>
        </w:rPr>
        <w:t xml:space="preserve"> </w:t>
      </w:r>
      <w:r w:rsidR="00842D52" w:rsidRPr="00C72D9D">
        <w:rPr>
          <w:sz w:val="24"/>
          <w:szCs w:val="24"/>
        </w:rPr>
        <w:t>не могут постигаться чисто бэкон</w:t>
      </w:r>
      <w:r w:rsidR="008F301E">
        <w:rPr>
          <w:sz w:val="24"/>
          <w:szCs w:val="24"/>
        </w:rPr>
        <w:t>иан</w:t>
      </w:r>
      <w:r w:rsidR="00842D52" w:rsidRPr="00C72D9D">
        <w:rPr>
          <w:sz w:val="24"/>
          <w:szCs w:val="24"/>
        </w:rPr>
        <w:t xml:space="preserve">скими методами. </w:t>
      </w:r>
      <w:r>
        <w:rPr>
          <w:sz w:val="24"/>
          <w:szCs w:val="24"/>
        </w:rPr>
        <w:t>Что бы ни случилось</w:t>
      </w:r>
      <w:r w:rsidR="00842D52" w:rsidRPr="00C72D9D">
        <w:rPr>
          <w:sz w:val="24"/>
          <w:szCs w:val="24"/>
        </w:rPr>
        <w:t>, нам не разрешается предлагать нашу науку в качестве средства от подозрительности или для е</w:t>
      </w:r>
      <w:r>
        <w:rPr>
          <w:sz w:val="24"/>
          <w:szCs w:val="24"/>
        </w:rPr>
        <w:t>ё</w:t>
      </w:r>
      <w:r w:rsidR="00842D52" w:rsidRPr="00C72D9D">
        <w:rPr>
          <w:sz w:val="24"/>
          <w:szCs w:val="24"/>
        </w:rPr>
        <w:t xml:space="preserve"> лечения. </w:t>
      </w:r>
      <w:r>
        <w:rPr>
          <w:sz w:val="24"/>
          <w:szCs w:val="24"/>
        </w:rPr>
        <w:t>Им н</w:t>
      </w:r>
      <w:r w:rsidR="00842D52" w:rsidRPr="00C72D9D">
        <w:rPr>
          <w:sz w:val="24"/>
          <w:szCs w:val="24"/>
        </w:rPr>
        <w:t>адо заработать</w:t>
      </w:r>
      <w:r w:rsidRPr="007729F3">
        <w:rPr>
          <w:sz w:val="24"/>
          <w:szCs w:val="24"/>
        </w:rPr>
        <w:t xml:space="preserve"> </w:t>
      </w:r>
      <w:r>
        <w:rPr>
          <w:sz w:val="24"/>
          <w:szCs w:val="24"/>
        </w:rPr>
        <w:t>её</w:t>
      </w:r>
      <w:r w:rsidRPr="00C72D9D">
        <w:rPr>
          <w:sz w:val="24"/>
          <w:szCs w:val="24"/>
        </w:rPr>
        <w:t xml:space="preserve"> самим</w:t>
      </w:r>
      <w:r w:rsidR="00842D52" w:rsidRPr="00C72D9D">
        <w:rPr>
          <w:sz w:val="24"/>
          <w:szCs w:val="24"/>
        </w:rPr>
        <w:t>, и кто не найдет наш</w:t>
      </w:r>
      <w:r>
        <w:rPr>
          <w:sz w:val="24"/>
          <w:szCs w:val="24"/>
        </w:rPr>
        <w:t>их</w:t>
      </w:r>
      <w:r w:rsidR="00842D52" w:rsidRPr="00C72D9D">
        <w:rPr>
          <w:sz w:val="24"/>
          <w:szCs w:val="24"/>
        </w:rPr>
        <w:t xml:space="preserve"> истин в</w:t>
      </w:r>
      <w:r>
        <w:rPr>
          <w:sz w:val="24"/>
          <w:szCs w:val="24"/>
        </w:rPr>
        <w:t xml:space="preserve"> самих себе, в</w:t>
      </w:r>
      <w:r w:rsidR="00842D52" w:rsidRPr="00C72D9D">
        <w:rPr>
          <w:sz w:val="24"/>
          <w:szCs w:val="24"/>
        </w:rPr>
        <w:t xml:space="preserve"> своей душе, </w:t>
      </w:r>
      <w:r>
        <w:rPr>
          <w:sz w:val="24"/>
          <w:szCs w:val="24"/>
        </w:rPr>
        <w:t>у того</w:t>
      </w:r>
      <w:r w:rsidR="00842D52" w:rsidRPr="00C72D9D">
        <w:rPr>
          <w:sz w:val="24"/>
          <w:szCs w:val="24"/>
        </w:rPr>
        <w:t xml:space="preserve"> мало шансов на успех в оккультизме. Несомненно, не подозрение </w:t>
      </w:r>
      <w:r w:rsidR="00842D52">
        <w:rPr>
          <w:sz w:val="24"/>
          <w:szCs w:val="24"/>
        </w:rPr>
        <w:t>исправит</w:t>
      </w:r>
      <w:r w:rsidR="00842D52" w:rsidRPr="00C72D9D">
        <w:rPr>
          <w:sz w:val="24"/>
          <w:szCs w:val="24"/>
        </w:rPr>
        <w:t xml:space="preserve"> </w:t>
      </w:r>
      <w:r w:rsidR="00842D52">
        <w:rPr>
          <w:sz w:val="24"/>
          <w:szCs w:val="24"/>
        </w:rPr>
        <w:t>ситуацию</w:t>
      </w:r>
      <w:r w:rsidR="00842D52" w:rsidRPr="00C72D9D">
        <w:rPr>
          <w:sz w:val="24"/>
          <w:szCs w:val="24"/>
        </w:rPr>
        <w:t xml:space="preserve">, ибо оно есть </w:t>
      </w:r>
    </w:p>
    <w:p w:rsidR="00842D52" w:rsidRPr="00C72D9D" w:rsidRDefault="00842D52" w:rsidP="008F301E">
      <w:pPr>
        <w:spacing w:before="60" w:after="60"/>
        <w:ind w:firstLine="340"/>
        <w:jc w:val="both"/>
        <w:rPr>
          <w:sz w:val="24"/>
          <w:szCs w:val="24"/>
        </w:rPr>
      </w:pPr>
      <w:r w:rsidRPr="00C72D9D">
        <w:rPr>
          <w:sz w:val="24"/>
          <w:szCs w:val="24"/>
        </w:rPr>
        <w:t>«...тяж</w:t>
      </w:r>
      <w:r w:rsidR="008F301E">
        <w:rPr>
          <w:sz w:val="24"/>
          <w:szCs w:val="24"/>
        </w:rPr>
        <w:t>ё</w:t>
      </w:r>
      <w:r w:rsidRPr="00C72D9D">
        <w:rPr>
          <w:sz w:val="24"/>
          <w:szCs w:val="24"/>
        </w:rPr>
        <w:t xml:space="preserve">лый доспех, который </w:t>
      </w:r>
      <w:r>
        <w:rPr>
          <w:sz w:val="24"/>
          <w:szCs w:val="24"/>
        </w:rPr>
        <w:t>своим</w:t>
      </w:r>
      <w:r w:rsidRPr="00C72D9D">
        <w:rPr>
          <w:sz w:val="24"/>
          <w:szCs w:val="24"/>
        </w:rPr>
        <w:t xml:space="preserve"> весом </w:t>
      </w:r>
      <w:r w:rsidRPr="008B0A5F">
        <w:rPr>
          <w:i/>
          <w:sz w:val="24"/>
          <w:szCs w:val="24"/>
        </w:rPr>
        <w:t>больше мешает, чем защищает</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На этом последнем замечании, я полагаю, мы оставим эту тему навсегда. Вы навлекли страдания на самого себя, на вашу жену и </w:t>
      </w:r>
      <w:r w:rsidR="008F301E">
        <w:rPr>
          <w:sz w:val="24"/>
          <w:szCs w:val="24"/>
        </w:rPr>
        <w:t xml:space="preserve">на </w:t>
      </w:r>
      <w:r w:rsidRPr="00C72D9D">
        <w:rPr>
          <w:sz w:val="24"/>
          <w:szCs w:val="24"/>
        </w:rPr>
        <w:t xml:space="preserve">многих других, что было совершенно бесполезно и </w:t>
      </w:r>
      <w:r w:rsidR="007729F3">
        <w:rPr>
          <w:sz w:val="24"/>
          <w:szCs w:val="24"/>
        </w:rPr>
        <w:t xml:space="preserve">чего можно </w:t>
      </w:r>
      <w:r w:rsidRPr="00C72D9D">
        <w:rPr>
          <w:sz w:val="24"/>
          <w:szCs w:val="24"/>
        </w:rPr>
        <w:t>бы</w:t>
      </w:r>
      <w:r w:rsidR="007729F3">
        <w:rPr>
          <w:sz w:val="24"/>
          <w:szCs w:val="24"/>
        </w:rPr>
        <w:t>ло</w:t>
      </w:r>
      <w:r w:rsidRPr="00C72D9D">
        <w:rPr>
          <w:sz w:val="24"/>
          <w:szCs w:val="24"/>
        </w:rPr>
        <w:t xml:space="preserve"> избе</w:t>
      </w:r>
      <w:r w:rsidR="007729F3">
        <w:rPr>
          <w:sz w:val="24"/>
          <w:szCs w:val="24"/>
        </w:rPr>
        <w:t>жать</w:t>
      </w:r>
      <w:r w:rsidRPr="00C72D9D">
        <w:rPr>
          <w:sz w:val="24"/>
          <w:szCs w:val="24"/>
        </w:rPr>
        <w:t>, если бы вы только воздержались сами от создания большинства их причин. В</w:t>
      </w:r>
      <w:r w:rsidR="007729F3">
        <w:rPr>
          <w:sz w:val="24"/>
          <w:szCs w:val="24"/>
        </w:rPr>
        <w:t>сё</w:t>
      </w:r>
      <w:r w:rsidRPr="00C72D9D">
        <w:rPr>
          <w:sz w:val="24"/>
          <w:szCs w:val="24"/>
        </w:rPr>
        <w:t xml:space="preserve">, что </w:t>
      </w:r>
      <w:r w:rsidR="007729F3" w:rsidRPr="00C72D9D">
        <w:rPr>
          <w:sz w:val="24"/>
          <w:szCs w:val="24"/>
        </w:rPr>
        <w:t xml:space="preserve">вам сказала </w:t>
      </w:r>
      <w:r w:rsidRPr="00C72D9D">
        <w:rPr>
          <w:sz w:val="24"/>
          <w:szCs w:val="24"/>
        </w:rPr>
        <w:t xml:space="preserve">мисс Арундэйл, было правильно и хорошо сказано. Вы сами разрушаете то, что с таким трудом воздвигали. Но эта странная идея, что мы сами не в состоянии видеть и что нашим единственным источником данных является лишь то, что мы читаем в умах наших </w:t>
      </w:r>
      <w:r>
        <w:rPr>
          <w:sz w:val="24"/>
          <w:szCs w:val="24"/>
        </w:rPr>
        <w:t>чела</w:t>
      </w:r>
      <w:r w:rsidRPr="00C72D9D">
        <w:rPr>
          <w:sz w:val="24"/>
          <w:szCs w:val="24"/>
        </w:rPr>
        <w:t xml:space="preserve">, </w:t>
      </w:r>
      <w:r w:rsidR="008F301E">
        <w:rPr>
          <w:sz w:val="24"/>
          <w:szCs w:val="24"/>
        </w:rPr>
        <w:t>а</w:t>
      </w:r>
      <w:r w:rsidRPr="00C72D9D">
        <w:rPr>
          <w:sz w:val="24"/>
          <w:szCs w:val="24"/>
        </w:rPr>
        <w:t xml:space="preserve"> следовательно, мы не </w:t>
      </w:r>
      <w:r w:rsidR="007729F3">
        <w:rPr>
          <w:sz w:val="24"/>
          <w:szCs w:val="24"/>
        </w:rPr>
        <w:t>такие «</w:t>
      </w:r>
      <w:r w:rsidRPr="00C72D9D">
        <w:rPr>
          <w:sz w:val="24"/>
          <w:szCs w:val="24"/>
        </w:rPr>
        <w:t>могущественны</w:t>
      </w:r>
      <w:r w:rsidR="007729F3">
        <w:rPr>
          <w:sz w:val="24"/>
          <w:szCs w:val="24"/>
        </w:rPr>
        <w:t>е</w:t>
      </w:r>
      <w:r w:rsidRPr="00C72D9D">
        <w:rPr>
          <w:sz w:val="24"/>
          <w:szCs w:val="24"/>
        </w:rPr>
        <w:t xml:space="preserve"> существа</w:t>
      </w:r>
      <w:r w:rsidR="007729F3">
        <w:rPr>
          <w:sz w:val="24"/>
          <w:szCs w:val="24"/>
        </w:rPr>
        <w:t>»</w:t>
      </w:r>
      <w:r w:rsidRPr="00C72D9D">
        <w:rPr>
          <w:sz w:val="24"/>
          <w:szCs w:val="24"/>
        </w:rPr>
        <w:t>, какими вы нас себе представляли</w:t>
      </w:r>
      <w:r>
        <w:rPr>
          <w:sz w:val="24"/>
          <w:szCs w:val="24"/>
        </w:rPr>
        <w:t>,</w:t>
      </w:r>
      <w:r w:rsidR="008F4299">
        <w:rPr>
          <w:sz w:val="24"/>
          <w:szCs w:val="24"/>
        </w:rPr>
        <w:t xml:space="preserve"> —</w:t>
      </w:r>
      <w:r w:rsidRPr="00C72D9D">
        <w:rPr>
          <w:sz w:val="24"/>
          <w:szCs w:val="24"/>
        </w:rPr>
        <w:t xml:space="preserve"> эта мысль, </w:t>
      </w:r>
      <w:r>
        <w:rPr>
          <w:sz w:val="24"/>
          <w:szCs w:val="24"/>
        </w:rPr>
        <w:t>похоже</w:t>
      </w:r>
      <w:r w:rsidRPr="00C72D9D">
        <w:rPr>
          <w:sz w:val="24"/>
          <w:szCs w:val="24"/>
        </w:rPr>
        <w:t>, с каждым днем вс</w:t>
      </w:r>
      <w:r w:rsidR="007729F3">
        <w:rPr>
          <w:sz w:val="24"/>
          <w:szCs w:val="24"/>
        </w:rPr>
        <w:t>ё</w:t>
      </w:r>
      <w:r w:rsidRPr="00C72D9D">
        <w:rPr>
          <w:sz w:val="24"/>
          <w:szCs w:val="24"/>
        </w:rPr>
        <w:t xml:space="preserve"> больше вас преследует. Хьюм начинал </w:t>
      </w:r>
      <w:r w:rsidR="007729F3">
        <w:rPr>
          <w:sz w:val="24"/>
          <w:szCs w:val="24"/>
        </w:rPr>
        <w:t xml:space="preserve">точно </w:t>
      </w:r>
      <w:r w:rsidRPr="00C72D9D">
        <w:rPr>
          <w:sz w:val="24"/>
          <w:szCs w:val="24"/>
        </w:rPr>
        <w:t>так же</w:t>
      </w:r>
      <w:r>
        <w:rPr>
          <w:sz w:val="24"/>
          <w:szCs w:val="24"/>
        </w:rPr>
        <w:t xml:space="preserve">. </w:t>
      </w:r>
      <w:r w:rsidRPr="00C72D9D">
        <w:rPr>
          <w:sz w:val="24"/>
          <w:szCs w:val="24"/>
        </w:rPr>
        <w:t xml:space="preserve"> Я бы с радостью помог вам и защитил вас от его судьбы, но, если вы сами не стряхн</w:t>
      </w:r>
      <w:r w:rsidR="007729F3">
        <w:rPr>
          <w:sz w:val="24"/>
          <w:szCs w:val="24"/>
        </w:rPr>
        <w:t>ё</w:t>
      </w:r>
      <w:r w:rsidRPr="00C72D9D">
        <w:rPr>
          <w:sz w:val="24"/>
          <w:szCs w:val="24"/>
        </w:rPr>
        <w:t>те с себя этого страшного влияния, под которым находитесь, я очень мало</w:t>
      </w:r>
      <w:r>
        <w:rPr>
          <w:sz w:val="24"/>
          <w:szCs w:val="24"/>
        </w:rPr>
        <w:t xml:space="preserve"> что</w:t>
      </w:r>
      <w:r w:rsidRPr="00C72D9D">
        <w:rPr>
          <w:sz w:val="24"/>
          <w:szCs w:val="24"/>
        </w:rPr>
        <w:t xml:space="preserve"> могу сделать.</w:t>
      </w:r>
    </w:p>
    <w:p w:rsidR="00842D52" w:rsidRPr="00C72D9D" w:rsidRDefault="00842D52" w:rsidP="00842D52">
      <w:pPr>
        <w:ind w:firstLine="340"/>
        <w:jc w:val="both"/>
        <w:rPr>
          <w:sz w:val="24"/>
          <w:szCs w:val="24"/>
        </w:rPr>
      </w:pPr>
      <w:r w:rsidRPr="00C72D9D">
        <w:rPr>
          <w:sz w:val="24"/>
          <w:szCs w:val="24"/>
        </w:rPr>
        <w:t xml:space="preserve">Вы </w:t>
      </w:r>
      <w:r w:rsidR="007729F3" w:rsidRPr="00C72D9D">
        <w:rPr>
          <w:sz w:val="24"/>
          <w:szCs w:val="24"/>
        </w:rPr>
        <w:t xml:space="preserve">спрашиваете </w:t>
      </w:r>
      <w:r w:rsidRPr="00C72D9D">
        <w:rPr>
          <w:sz w:val="24"/>
          <w:szCs w:val="24"/>
        </w:rPr>
        <w:t xml:space="preserve">меня, можно ли вам рассказать мисс Арундэйл то, что </w:t>
      </w:r>
      <w:r>
        <w:rPr>
          <w:sz w:val="24"/>
          <w:szCs w:val="24"/>
        </w:rPr>
        <w:t xml:space="preserve">я </w:t>
      </w:r>
      <w:r w:rsidRPr="00C72D9D">
        <w:rPr>
          <w:sz w:val="24"/>
          <w:szCs w:val="24"/>
        </w:rPr>
        <w:t>вам сообщил через миссис X</w:t>
      </w:r>
      <w:r>
        <w:rPr>
          <w:rStyle w:val="a7"/>
          <w:sz w:val="24"/>
          <w:szCs w:val="24"/>
        </w:rPr>
        <w:footnoteReference w:id="289"/>
      </w:r>
      <w:r w:rsidRPr="00C72D9D">
        <w:rPr>
          <w:sz w:val="24"/>
          <w:szCs w:val="24"/>
        </w:rPr>
        <w:t>. Вы совершенно вольны объяснить ей положение</w:t>
      </w:r>
      <w:r>
        <w:rPr>
          <w:sz w:val="24"/>
          <w:szCs w:val="24"/>
        </w:rPr>
        <w:t xml:space="preserve"> дел</w:t>
      </w:r>
      <w:r w:rsidRPr="00C72D9D">
        <w:rPr>
          <w:sz w:val="24"/>
          <w:szCs w:val="24"/>
        </w:rPr>
        <w:t xml:space="preserve"> и тем оправдаться в е</w:t>
      </w:r>
      <w:r w:rsidR="007729F3">
        <w:rPr>
          <w:sz w:val="24"/>
          <w:szCs w:val="24"/>
        </w:rPr>
        <w:t>ё</w:t>
      </w:r>
      <w:r w:rsidRPr="00C72D9D">
        <w:rPr>
          <w:sz w:val="24"/>
          <w:szCs w:val="24"/>
        </w:rPr>
        <w:t xml:space="preserve"> глазах в </w:t>
      </w:r>
      <w:r w:rsidRPr="008B0A5F">
        <w:rPr>
          <w:i/>
          <w:sz w:val="24"/>
          <w:szCs w:val="24"/>
        </w:rPr>
        <w:t>кажущейся</w:t>
      </w:r>
      <w:r w:rsidRPr="00C72D9D">
        <w:rPr>
          <w:sz w:val="24"/>
          <w:szCs w:val="24"/>
        </w:rPr>
        <w:t xml:space="preserve"> неверности и </w:t>
      </w:r>
      <w:r>
        <w:rPr>
          <w:sz w:val="24"/>
          <w:szCs w:val="24"/>
        </w:rPr>
        <w:t>бунте</w:t>
      </w:r>
      <w:r w:rsidRPr="00C72D9D">
        <w:rPr>
          <w:sz w:val="24"/>
          <w:szCs w:val="24"/>
        </w:rPr>
        <w:t xml:space="preserve"> против нас, как она думает. Вы это можете </w:t>
      </w:r>
      <w:r>
        <w:rPr>
          <w:sz w:val="24"/>
          <w:szCs w:val="24"/>
        </w:rPr>
        <w:t>с</w:t>
      </w:r>
      <w:r w:rsidRPr="00C72D9D">
        <w:rPr>
          <w:sz w:val="24"/>
          <w:szCs w:val="24"/>
        </w:rPr>
        <w:t>делать, тем более</w:t>
      </w:r>
      <w:r w:rsidR="00C5484C">
        <w:rPr>
          <w:sz w:val="24"/>
          <w:szCs w:val="24"/>
        </w:rPr>
        <w:t>,</w:t>
      </w:r>
      <w:r w:rsidRPr="00C72D9D">
        <w:rPr>
          <w:sz w:val="24"/>
          <w:szCs w:val="24"/>
        </w:rPr>
        <w:t xml:space="preserve"> что я никогда вас ничему не обязывал через миссис X. Я никогда не сообщался с вами или с кем-либо другим через не</w:t>
      </w:r>
      <w:r w:rsidR="00517B91">
        <w:rPr>
          <w:sz w:val="24"/>
          <w:szCs w:val="24"/>
        </w:rPr>
        <w:t>ё</w:t>
      </w:r>
      <w:r w:rsidRPr="00C72D9D">
        <w:rPr>
          <w:sz w:val="24"/>
          <w:szCs w:val="24"/>
        </w:rPr>
        <w:t xml:space="preserve">, </w:t>
      </w:r>
      <w:r w:rsidR="00C5484C">
        <w:rPr>
          <w:sz w:val="24"/>
          <w:szCs w:val="24"/>
        </w:rPr>
        <w:t>да</w:t>
      </w:r>
      <w:r w:rsidRPr="00C72D9D">
        <w:rPr>
          <w:sz w:val="24"/>
          <w:szCs w:val="24"/>
        </w:rPr>
        <w:t xml:space="preserve"> и </w:t>
      </w:r>
      <w:r>
        <w:rPr>
          <w:sz w:val="24"/>
          <w:szCs w:val="24"/>
        </w:rPr>
        <w:t>наши с М. чела</w:t>
      </w:r>
      <w:r w:rsidRPr="00C72D9D">
        <w:rPr>
          <w:sz w:val="24"/>
          <w:szCs w:val="24"/>
        </w:rPr>
        <w:t xml:space="preserve">, насколько я знаю, </w:t>
      </w:r>
      <w:r>
        <w:rPr>
          <w:sz w:val="24"/>
          <w:szCs w:val="24"/>
        </w:rPr>
        <w:t>кроме как в Америке, одного</w:t>
      </w:r>
      <w:r w:rsidRPr="00C72D9D">
        <w:rPr>
          <w:sz w:val="24"/>
          <w:szCs w:val="24"/>
        </w:rPr>
        <w:t xml:space="preserve"> раз</w:t>
      </w:r>
      <w:r>
        <w:rPr>
          <w:sz w:val="24"/>
          <w:szCs w:val="24"/>
        </w:rPr>
        <w:t>а</w:t>
      </w:r>
      <w:r w:rsidRPr="00C72D9D">
        <w:rPr>
          <w:sz w:val="24"/>
          <w:szCs w:val="24"/>
        </w:rPr>
        <w:t xml:space="preserve"> в Париже</w:t>
      </w:r>
      <w:r>
        <w:rPr>
          <w:sz w:val="24"/>
          <w:szCs w:val="24"/>
        </w:rPr>
        <w:t>, а другого</w:t>
      </w:r>
      <w:r w:rsidRPr="00C72D9D">
        <w:rPr>
          <w:sz w:val="24"/>
          <w:szCs w:val="24"/>
        </w:rPr>
        <w:t xml:space="preserve"> раз</w:t>
      </w:r>
      <w:r>
        <w:rPr>
          <w:sz w:val="24"/>
          <w:szCs w:val="24"/>
        </w:rPr>
        <w:t>а</w:t>
      </w:r>
      <w:r w:rsidR="008F4299">
        <w:rPr>
          <w:sz w:val="24"/>
          <w:szCs w:val="24"/>
        </w:rPr>
        <w:t xml:space="preserve"> —</w:t>
      </w:r>
      <w:r w:rsidRPr="00C72D9D">
        <w:rPr>
          <w:sz w:val="24"/>
          <w:szCs w:val="24"/>
        </w:rPr>
        <w:t xml:space="preserve"> в доме миссис А. Она</w:t>
      </w:r>
      <w:r>
        <w:rPr>
          <w:sz w:val="24"/>
          <w:szCs w:val="24"/>
        </w:rPr>
        <w:t xml:space="preserve"> превосходная, но совершенно не</w:t>
      </w:r>
      <w:r w:rsidRPr="00C72D9D">
        <w:rPr>
          <w:sz w:val="24"/>
          <w:szCs w:val="24"/>
        </w:rPr>
        <w:t xml:space="preserve">развитая ясновидящая. Если бы </w:t>
      </w:r>
      <w:r w:rsidR="00517B91">
        <w:rPr>
          <w:sz w:val="24"/>
          <w:szCs w:val="24"/>
        </w:rPr>
        <w:t xml:space="preserve">в её дела </w:t>
      </w:r>
      <w:r w:rsidRPr="00C72D9D">
        <w:rPr>
          <w:sz w:val="24"/>
          <w:szCs w:val="24"/>
        </w:rPr>
        <w:t>не</w:t>
      </w:r>
      <w:r w:rsidR="00517B91">
        <w:rPr>
          <w:sz w:val="24"/>
          <w:szCs w:val="24"/>
        </w:rPr>
        <w:t>благоразумно не вмешались,</w:t>
      </w:r>
      <w:r w:rsidRPr="00C72D9D">
        <w:rPr>
          <w:sz w:val="24"/>
          <w:szCs w:val="24"/>
        </w:rPr>
        <w:t xml:space="preserve"> </w:t>
      </w:r>
      <w:r w:rsidR="00517B91">
        <w:rPr>
          <w:sz w:val="24"/>
          <w:szCs w:val="24"/>
        </w:rPr>
        <w:t>а</w:t>
      </w:r>
      <w:r w:rsidRPr="00C72D9D">
        <w:rPr>
          <w:sz w:val="24"/>
          <w:szCs w:val="24"/>
        </w:rPr>
        <w:t xml:space="preserve"> </w:t>
      </w:r>
      <w:r w:rsidR="00517B91">
        <w:rPr>
          <w:sz w:val="24"/>
          <w:szCs w:val="24"/>
        </w:rPr>
        <w:t xml:space="preserve">вы </w:t>
      </w:r>
      <w:r w:rsidRPr="00C72D9D">
        <w:rPr>
          <w:sz w:val="24"/>
          <w:szCs w:val="24"/>
        </w:rPr>
        <w:t>бы последовали советам стар</w:t>
      </w:r>
      <w:r>
        <w:rPr>
          <w:sz w:val="24"/>
          <w:szCs w:val="24"/>
        </w:rPr>
        <w:t>ушки</w:t>
      </w:r>
      <w:r w:rsidRPr="00C72D9D">
        <w:rPr>
          <w:sz w:val="24"/>
          <w:szCs w:val="24"/>
        </w:rPr>
        <w:t xml:space="preserve"> и Мохини, то действительно, к этому времени я мог бы говорить с вами через не</w:t>
      </w:r>
      <w:r w:rsidR="00517B91">
        <w:rPr>
          <w:sz w:val="24"/>
          <w:szCs w:val="24"/>
        </w:rPr>
        <w:t>ё</w:t>
      </w:r>
      <w:r>
        <w:rPr>
          <w:sz w:val="24"/>
          <w:szCs w:val="24"/>
        </w:rPr>
        <w:t>,</w:t>
      </w:r>
      <w:r w:rsidR="008F4299">
        <w:rPr>
          <w:sz w:val="24"/>
          <w:szCs w:val="24"/>
        </w:rPr>
        <w:t xml:space="preserve"> —</w:t>
      </w:r>
      <w:r>
        <w:rPr>
          <w:sz w:val="24"/>
          <w:szCs w:val="24"/>
        </w:rPr>
        <w:t xml:space="preserve"> </w:t>
      </w:r>
      <w:r w:rsidRPr="00C72D9D">
        <w:rPr>
          <w:sz w:val="24"/>
          <w:szCs w:val="24"/>
        </w:rPr>
        <w:t xml:space="preserve">таково </w:t>
      </w:r>
      <w:r>
        <w:rPr>
          <w:sz w:val="24"/>
          <w:szCs w:val="24"/>
        </w:rPr>
        <w:t xml:space="preserve">и </w:t>
      </w:r>
      <w:r w:rsidRPr="008B0A5F">
        <w:rPr>
          <w:i/>
          <w:sz w:val="24"/>
          <w:szCs w:val="24"/>
        </w:rPr>
        <w:t>было</w:t>
      </w:r>
      <w:r w:rsidRPr="00C72D9D">
        <w:rPr>
          <w:sz w:val="24"/>
          <w:szCs w:val="24"/>
        </w:rPr>
        <w:t xml:space="preserve"> наше намерение. И это опять ваша вина, мой дорогой друг. Вы гордо претендовали на привилегию применять ваше собственное бесконтрольное суждение в оккультных вопросах, о которых вы ничего не могли знать</w:t>
      </w:r>
      <w:r>
        <w:rPr>
          <w:sz w:val="24"/>
          <w:szCs w:val="24"/>
        </w:rPr>
        <w:t>,</w:t>
      </w:r>
      <w:r w:rsidR="008F4299">
        <w:rPr>
          <w:sz w:val="24"/>
          <w:szCs w:val="24"/>
        </w:rPr>
        <w:t xml:space="preserve"> —</w:t>
      </w:r>
      <w:r>
        <w:rPr>
          <w:sz w:val="24"/>
          <w:szCs w:val="24"/>
        </w:rPr>
        <w:t xml:space="preserve"> </w:t>
      </w:r>
      <w:r w:rsidRPr="00C72D9D">
        <w:rPr>
          <w:sz w:val="24"/>
          <w:szCs w:val="24"/>
        </w:rPr>
        <w:t>и оккультные законы, которым вы вздумали бросить вызов и играть с ними безнаказанно, обратились против вас и нанесли вам большой вред. Вс</w:t>
      </w:r>
      <w:r w:rsidR="00C5484C">
        <w:rPr>
          <w:sz w:val="24"/>
          <w:szCs w:val="24"/>
        </w:rPr>
        <w:t>ё</w:t>
      </w:r>
      <w:r w:rsidRPr="00C72D9D">
        <w:rPr>
          <w:sz w:val="24"/>
          <w:szCs w:val="24"/>
        </w:rPr>
        <w:t xml:space="preserve"> так, как </w:t>
      </w:r>
      <w:r>
        <w:rPr>
          <w:sz w:val="24"/>
          <w:szCs w:val="24"/>
        </w:rPr>
        <w:t xml:space="preserve">и </w:t>
      </w:r>
      <w:r w:rsidRPr="00C72D9D">
        <w:rPr>
          <w:sz w:val="24"/>
          <w:szCs w:val="24"/>
        </w:rPr>
        <w:t>должно</w:t>
      </w:r>
      <w:r>
        <w:rPr>
          <w:sz w:val="24"/>
          <w:szCs w:val="24"/>
        </w:rPr>
        <w:t xml:space="preserve"> </w:t>
      </w:r>
      <w:r w:rsidR="00517B91">
        <w:rPr>
          <w:sz w:val="24"/>
          <w:szCs w:val="24"/>
        </w:rPr>
        <w:t>было быть</w:t>
      </w:r>
      <w:r w:rsidRPr="00C72D9D">
        <w:rPr>
          <w:sz w:val="24"/>
          <w:szCs w:val="24"/>
        </w:rPr>
        <w:t>. Если бы вы</w:t>
      </w:r>
      <w:r w:rsidR="00517B91">
        <w:rPr>
          <w:sz w:val="24"/>
          <w:szCs w:val="24"/>
        </w:rPr>
        <w:t>, отбросив все предвзятые идеи, п</w:t>
      </w:r>
      <w:r w:rsidRPr="00C72D9D">
        <w:rPr>
          <w:sz w:val="24"/>
          <w:szCs w:val="24"/>
        </w:rPr>
        <w:t>о</w:t>
      </w:r>
      <w:r w:rsidR="00517B91">
        <w:rPr>
          <w:sz w:val="24"/>
          <w:szCs w:val="24"/>
        </w:rPr>
        <w:t>пытались</w:t>
      </w:r>
      <w:r w:rsidRPr="00C72D9D">
        <w:rPr>
          <w:sz w:val="24"/>
          <w:szCs w:val="24"/>
        </w:rPr>
        <w:t xml:space="preserve"> внушить себе глубокую истину, что интеллект сам по себе не всемогущ, </w:t>
      </w:r>
      <w:r w:rsidR="00517B91">
        <w:rPr>
          <w:sz w:val="24"/>
          <w:szCs w:val="24"/>
        </w:rPr>
        <w:t xml:space="preserve">и </w:t>
      </w:r>
      <w:r w:rsidR="001D1E6B">
        <w:rPr>
          <w:sz w:val="24"/>
          <w:szCs w:val="24"/>
        </w:rPr>
        <w:t>ч</w:t>
      </w:r>
      <w:r w:rsidR="00517B91">
        <w:rPr>
          <w:sz w:val="24"/>
          <w:szCs w:val="24"/>
        </w:rPr>
        <w:t>тобы</w:t>
      </w:r>
      <w:r w:rsidRPr="00C72D9D">
        <w:rPr>
          <w:sz w:val="24"/>
          <w:szCs w:val="24"/>
        </w:rPr>
        <w:t xml:space="preserve"> </w:t>
      </w:r>
      <w:r>
        <w:rPr>
          <w:sz w:val="24"/>
          <w:szCs w:val="24"/>
        </w:rPr>
        <w:t>«двигать</w:t>
      </w:r>
      <w:r w:rsidRPr="00C72D9D">
        <w:rPr>
          <w:sz w:val="24"/>
          <w:szCs w:val="24"/>
        </w:rPr>
        <w:t xml:space="preserve"> гор</w:t>
      </w:r>
      <w:r>
        <w:rPr>
          <w:sz w:val="24"/>
          <w:szCs w:val="24"/>
        </w:rPr>
        <w:t>ы</w:t>
      </w:r>
      <w:r w:rsidRPr="00C72D9D">
        <w:rPr>
          <w:sz w:val="24"/>
          <w:szCs w:val="24"/>
        </w:rPr>
        <w:t xml:space="preserve">», ему сначала нужно воспринять жизнь и свет </w:t>
      </w:r>
      <w:r w:rsidR="00517B91">
        <w:rPr>
          <w:sz w:val="24"/>
          <w:szCs w:val="24"/>
        </w:rPr>
        <w:t>более высокого</w:t>
      </w:r>
      <w:r w:rsidRPr="00C72D9D">
        <w:rPr>
          <w:sz w:val="24"/>
          <w:szCs w:val="24"/>
        </w:rPr>
        <w:t xml:space="preserve"> принципа</w:t>
      </w:r>
      <w:r w:rsidR="008F4299">
        <w:rPr>
          <w:sz w:val="24"/>
          <w:szCs w:val="24"/>
        </w:rPr>
        <w:t xml:space="preserve"> —</w:t>
      </w:r>
      <w:r w:rsidRPr="00C72D9D">
        <w:rPr>
          <w:sz w:val="24"/>
          <w:szCs w:val="24"/>
        </w:rPr>
        <w:t xml:space="preserve"> Духа</w:t>
      </w:r>
      <w:r w:rsidR="001D1E6B">
        <w:rPr>
          <w:sz w:val="24"/>
          <w:szCs w:val="24"/>
        </w:rPr>
        <w:t>,</w:t>
      </w:r>
      <w:r w:rsidRPr="00C72D9D">
        <w:rPr>
          <w:sz w:val="24"/>
          <w:szCs w:val="24"/>
        </w:rPr>
        <w:t xml:space="preserve"> </w:t>
      </w:r>
      <w:r w:rsidR="001D1E6B">
        <w:rPr>
          <w:sz w:val="24"/>
          <w:szCs w:val="24"/>
        </w:rPr>
        <w:t>а</w:t>
      </w:r>
      <w:r w:rsidRPr="00C72D9D">
        <w:rPr>
          <w:sz w:val="24"/>
          <w:szCs w:val="24"/>
        </w:rPr>
        <w:t xml:space="preserve"> затем фиксировать ваш взор на вс</w:t>
      </w:r>
      <w:r w:rsidR="00517B91">
        <w:rPr>
          <w:sz w:val="24"/>
          <w:szCs w:val="24"/>
        </w:rPr>
        <w:t>ё</w:t>
      </w:r>
      <w:r w:rsidRPr="00C72D9D">
        <w:rPr>
          <w:sz w:val="24"/>
          <w:szCs w:val="24"/>
        </w:rPr>
        <w:t xml:space="preserve">м оккультном, духовно </w:t>
      </w:r>
      <w:r w:rsidR="00517B91">
        <w:rPr>
          <w:sz w:val="24"/>
          <w:szCs w:val="24"/>
        </w:rPr>
        <w:t>пыт</w:t>
      </w:r>
      <w:r w:rsidRPr="00C72D9D">
        <w:rPr>
          <w:sz w:val="24"/>
          <w:szCs w:val="24"/>
        </w:rPr>
        <w:t xml:space="preserve">аясь развить эту способность по правилам, тогда вы </w:t>
      </w:r>
      <w:r w:rsidR="00517B91">
        <w:rPr>
          <w:sz w:val="24"/>
          <w:szCs w:val="24"/>
        </w:rPr>
        <w:t xml:space="preserve">бы </w:t>
      </w:r>
      <w:r w:rsidRPr="00C72D9D">
        <w:rPr>
          <w:sz w:val="24"/>
          <w:szCs w:val="24"/>
        </w:rPr>
        <w:t xml:space="preserve">вскоре стали правильно </w:t>
      </w:r>
      <w:r w:rsidR="00517B91">
        <w:rPr>
          <w:sz w:val="24"/>
          <w:szCs w:val="24"/>
        </w:rPr>
        <w:t>читать</w:t>
      </w:r>
      <w:r w:rsidRPr="00C72D9D">
        <w:rPr>
          <w:sz w:val="24"/>
          <w:szCs w:val="24"/>
        </w:rPr>
        <w:t xml:space="preserve"> эту мистерию. Вы не должны говорить миссис Х., что она никогда не </w:t>
      </w:r>
      <w:r w:rsidRPr="00C72D9D">
        <w:rPr>
          <w:sz w:val="24"/>
          <w:szCs w:val="24"/>
        </w:rPr>
        <w:lastRenderedPageBreak/>
        <w:t xml:space="preserve">видит правильно, ибо это не так. Много раз она видела правильно; </w:t>
      </w:r>
      <w:r>
        <w:rPr>
          <w:sz w:val="24"/>
          <w:szCs w:val="24"/>
        </w:rPr>
        <w:t>будучи предоставленной</w:t>
      </w:r>
      <w:r w:rsidRPr="00C72D9D">
        <w:rPr>
          <w:sz w:val="24"/>
          <w:szCs w:val="24"/>
        </w:rPr>
        <w:t xml:space="preserve"> самой себе, она никогда не исказила ни единого сообщения.</w:t>
      </w:r>
    </w:p>
    <w:p w:rsidR="00842D52" w:rsidRPr="00C72D9D" w:rsidRDefault="00842D52" w:rsidP="00842D52">
      <w:pPr>
        <w:ind w:firstLine="340"/>
        <w:jc w:val="both"/>
        <w:rPr>
          <w:sz w:val="24"/>
          <w:szCs w:val="24"/>
        </w:rPr>
      </w:pPr>
      <w:r w:rsidRPr="00C72D9D">
        <w:rPr>
          <w:sz w:val="24"/>
          <w:szCs w:val="24"/>
        </w:rPr>
        <w:t>А теперь я закончил. Перед вами лежат две дороги: одна</w:t>
      </w:r>
      <w:r w:rsidR="008F4299">
        <w:rPr>
          <w:sz w:val="24"/>
          <w:szCs w:val="24"/>
        </w:rPr>
        <w:t xml:space="preserve"> —</w:t>
      </w:r>
      <w:r>
        <w:rPr>
          <w:sz w:val="24"/>
          <w:szCs w:val="24"/>
        </w:rPr>
        <w:t xml:space="preserve"> очень трудная тропа</w:t>
      </w:r>
      <w:r w:rsidRPr="00C72D9D">
        <w:rPr>
          <w:sz w:val="24"/>
          <w:szCs w:val="24"/>
        </w:rPr>
        <w:t xml:space="preserve"> к знанию и истине, другая... но я в самом деле не должен оказывать влияние на ваш у</w:t>
      </w:r>
      <w:r>
        <w:rPr>
          <w:sz w:val="24"/>
          <w:szCs w:val="24"/>
        </w:rPr>
        <w:t xml:space="preserve">м. </w:t>
      </w:r>
      <w:r w:rsidRPr="00C72D9D">
        <w:rPr>
          <w:sz w:val="24"/>
          <w:szCs w:val="24"/>
        </w:rPr>
        <w:t xml:space="preserve"> Если вы не приготовились совсем порвать с нами, я просил бы вас не только присутствовать на собрании, но и выступить, </w:t>
      </w:r>
      <w:r w:rsidR="001D5A95">
        <w:rPr>
          <w:sz w:val="24"/>
          <w:szCs w:val="24"/>
        </w:rPr>
        <w:t xml:space="preserve">а </w:t>
      </w:r>
      <w:r w:rsidRPr="00C72D9D">
        <w:rPr>
          <w:sz w:val="24"/>
          <w:szCs w:val="24"/>
        </w:rPr>
        <w:t>иначе это произвед</w:t>
      </w:r>
      <w:r w:rsidR="001D1E6B">
        <w:rPr>
          <w:sz w:val="24"/>
          <w:szCs w:val="24"/>
        </w:rPr>
        <w:t>ё</w:t>
      </w:r>
      <w:r w:rsidRPr="00C72D9D">
        <w:rPr>
          <w:sz w:val="24"/>
          <w:szCs w:val="24"/>
        </w:rPr>
        <w:t xml:space="preserve">т очень неблагоприятное впечатление. Я прошу это сделать </w:t>
      </w:r>
      <w:r w:rsidRPr="008B0A5F">
        <w:rPr>
          <w:i/>
          <w:sz w:val="24"/>
          <w:szCs w:val="24"/>
        </w:rPr>
        <w:t>ради меня</w:t>
      </w:r>
      <w:r w:rsidRPr="00C72D9D">
        <w:rPr>
          <w:sz w:val="24"/>
          <w:szCs w:val="24"/>
        </w:rPr>
        <w:t>, а также ради вас сам</w:t>
      </w:r>
      <w:r>
        <w:rPr>
          <w:sz w:val="24"/>
          <w:szCs w:val="24"/>
        </w:rPr>
        <w:t>ого</w:t>
      </w:r>
      <w:r w:rsidRPr="00C72D9D">
        <w:rPr>
          <w:sz w:val="24"/>
          <w:szCs w:val="24"/>
        </w:rPr>
        <w:t>.</w:t>
      </w:r>
    </w:p>
    <w:p w:rsidR="00842D52" w:rsidRPr="00C72D9D" w:rsidRDefault="00842D52" w:rsidP="00842D52">
      <w:pPr>
        <w:ind w:firstLine="340"/>
        <w:jc w:val="both"/>
        <w:rPr>
          <w:sz w:val="24"/>
          <w:szCs w:val="24"/>
        </w:rPr>
      </w:pPr>
      <w:r w:rsidRPr="00C72D9D">
        <w:rPr>
          <w:sz w:val="24"/>
          <w:szCs w:val="24"/>
        </w:rPr>
        <w:t>Только</w:t>
      </w:r>
      <w:r w:rsidR="008F4299">
        <w:rPr>
          <w:sz w:val="24"/>
          <w:szCs w:val="24"/>
        </w:rPr>
        <w:t xml:space="preserve"> —</w:t>
      </w:r>
      <w:r w:rsidRPr="00C72D9D">
        <w:rPr>
          <w:sz w:val="24"/>
          <w:szCs w:val="24"/>
        </w:rPr>
        <w:t xml:space="preserve"> что бы вы ни делали, примите мой совет</w:t>
      </w:r>
      <w:r w:rsidR="008F4299">
        <w:rPr>
          <w:sz w:val="24"/>
          <w:szCs w:val="24"/>
        </w:rPr>
        <w:t xml:space="preserve"> —</w:t>
      </w:r>
      <w:r w:rsidRPr="00C72D9D">
        <w:rPr>
          <w:sz w:val="24"/>
          <w:szCs w:val="24"/>
        </w:rPr>
        <w:t xml:space="preserve"> </w:t>
      </w:r>
      <w:r w:rsidRPr="008B0A5F">
        <w:rPr>
          <w:i/>
          <w:sz w:val="24"/>
          <w:szCs w:val="24"/>
        </w:rPr>
        <w:t>не останавливайтесь на полпути</w:t>
      </w:r>
      <w:r w:rsidRPr="00C72D9D">
        <w:rPr>
          <w:sz w:val="24"/>
          <w:szCs w:val="24"/>
        </w:rPr>
        <w:t>: это может оказаться для вас бедственны</w:t>
      </w:r>
      <w:r>
        <w:rPr>
          <w:sz w:val="24"/>
          <w:szCs w:val="24"/>
        </w:rPr>
        <w:t xml:space="preserve">м. </w:t>
      </w:r>
    </w:p>
    <w:p w:rsidR="00842D52" w:rsidRPr="00C72D9D" w:rsidRDefault="00842D52" w:rsidP="00842D52">
      <w:pPr>
        <w:ind w:firstLine="340"/>
        <w:jc w:val="both"/>
        <w:rPr>
          <w:sz w:val="24"/>
          <w:szCs w:val="24"/>
        </w:rPr>
      </w:pPr>
      <w:r w:rsidRPr="00C72D9D">
        <w:rPr>
          <w:sz w:val="24"/>
          <w:szCs w:val="24"/>
        </w:rPr>
        <w:t xml:space="preserve">До сих пор моя дружба к вам остается такой же, как и всегда, ибо мы </w:t>
      </w:r>
      <w:r w:rsidR="001D5A95">
        <w:rPr>
          <w:sz w:val="24"/>
          <w:szCs w:val="24"/>
        </w:rPr>
        <w:t xml:space="preserve">ещё </w:t>
      </w:r>
      <w:r w:rsidRPr="00C72D9D">
        <w:rPr>
          <w:sz w:val="24"/>
          <w:szCs w:val="24"/>
        </w:rPr>
        <w:t>никогда не бы</w:t>
      </w:r>
      <w:r w:rsidR="001D5A95">
        <w:rPr>
          <w:sz w:val="24"/>
          <w:szCs w:val="24"/>
        </w:rPr>
        <w:t xml:space="preserve">ли </w:t>
      </w:r>
      <w:r w:rsidRPr="00C72D9D">
        <w:rPr>
          <w:sz w:val="24"/>
          <w:szCs w:val="24"/>
        </w:rPr>
        <w:t>неблагодарны за оказанные услуги.</w:t>
      </w:r>
    </w:p>
    <w:p w:rsidR="00842D52" w:rsidRPr="008F123D" w:rsidRDefault="008F123D" w:rsidP="001D5A95">
      <w:pPr>
        <w:ind w:firstLine="340"/>
        <w:jc w:val="right"/>
        <w:rPr>
          <w:sz w:val="24"/>
          <w:szCs w:val="24"/>
        </w:rPr>
      </w:pPr>
      <w:r w:rsidRPr="008F123D">
        <w:rPr>
          <w:sz w:val="24"/>
          <w:szCs w:val="24"/>
        </w:rPr>
        <w:t>К. Х.</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27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133</w:t>
      </w:r>
      <w:r w:rsidRPr="000267C5">
        <w:rPr>
          <w:i/>
          <w:color w:val="auto"/>
        </w:rPr>
        <w:t>)</w:t>
      </w:r>
      <w:r>
        <w:rPr>
          <w:i/>
          <w:color w:val="auto"/>
        </w:rPr>
        <w:t xml:space="preserve"> </w:t>
      </w:r>
      <w:r w:rsidRPr="00B11854">
        <w:rPr>
          <w:b w:val="0"/>
          <w:i/>
          <w:color w:val="auto"/>
        </w:rPr>
        <w:t>написано в июле</w:t>
      </w:r>
      <w:r>
        <w:rPr>
          <w:b w:val="0"/>
          <w:i/>
          <w:color w:val="auto"/>
        </w:rPr>
        <w:t xml:space="preserve"> </w:t>
      </w:r>
      <w:smartTag w:uri="urn:schemas-microsoft-com:office:smarttags" w:element="metricconverter">
        <w:smartTagPr>
          <w:attr w:name="ProductID" w:val="1884 г"/>
        </w:smartTagPr>
        <w:r>
          <w:rPr>
            <w:b w:val="0"/>
            <w:i/>
            <w:color w:val="auto"/>
          </w:rPr>
          <w:t>1884 г</w:t>
        </w:r>
      </w:smartTag>
      <w:r>
        <w:rPr>
          <w:b w:val="0"/>
          <w:i/>
          <w:color w:val="auto"/>
        </w:rPr>
        <w:t>.</w:t>
      </w:r>
    </w:p>
    <w:p w:rsidR="00842D52" w:rsidRPr="0026218E" w:rsidRDefault="00AC1880" w:rsidP="00842D52">
      <w:pPr>
        <w:ind w:firstLine="340"/>
        <w:jc w:val="both"/>
        <w:rPr>
          <w:i/>
          <w:sz w:val="22"/>
          <w:szCs w:val="22"/>
        </w:rPr>
      </w:pPr>
      <w:r w:rsidRPr="0026218E">
        <w:rPr>
          <w:i/>
          <w:sz w:val="22"/>
          <w:szCs w:val="22"/>
        </w:rPr>
        <w:t>Это</w:t>
      </w:r>
      <w:r w:rsidR="00842D52" w:rsidRPr="0026218E">
        <w:rPr>
          <w:i/>
          <w:sz w:val="22"/>
          <w:szCs w:val="22"/>
        </w:rPr>
        <w:t xml:space="preserve"> письмо </w:t>
      </w:r>
      <w:r w:rsidR="00517CC3">
        <w:rPr>
          <w:i/>
          <w:sz w:val="22"/>
          <w:szCs w:val="22"/>
        </w:rPr>
        <w:t xml:space="preserve">Е.П. </w:t>
      </w:r>
      <w:r w:rsidR="00842D52" w:rsidRPr="0026218E">
        <w:rPr>
          <w:i/>
          <w:sz w:val="22"/>
          <w:szCs w:val="22"/>
        </w:rPr>
        <w:t>Б</w:t>
      </w:r>
      <w:r w:rsidRPr="0026218E">
        <w:rPr>
          <w:i/>
          <w:sz w:val="22"/>
          <w:szCs w:val="22"/>
        </w:rPr>
        <w:t>лаватской</w:t>
      </w:r>
      <w:r w:rsidR="00F6390E" w:rsidRPr="0026218E">
        <w:rPr>
          <w:i/>
          <w:sz w:val="22"/>
          <w:szCs w:val="22"/>
        </w:rPr>
        <w:t>,</w:t>
      </w:r>
      <w:r w:rsidR="00842D52" w:rsidRPr="0026218E">
        <w:rPr>
          <w:i/>
          <w:sz w:val="22"/>
          <w:szCs w:val="22"/>
        </w:rPr>
        <w:t xml:space="preserve"> написанное вскоре после 18 июля </w:t>
      </w:r>
      <w:smartTag w:uri="urn:schemas-microsoft-com:office:smarttags" w:element="metricconverter">
        <w:smartTagPr>
          <w:attr w:name="ProductID" w:val="1884 г"/>
        </w:smartTagPr>
        <w:r w:rsidR="00842D52" w:rsidRPr="0026218E">
          <w:rPr>
            <w:i/>
            <w:sz w:val="22"/>
            <w:szCs w:val="22"/>
          </w:rPr>
          <w:t>1884 г</w:t>
        </w:r>
      </w:smartTag>
      <w:r w:rsidR="00842D52" w:rsidRPr="0026218E">
        <w:rPr>
          <w:i/>
          <w:sz w:val="22"/>
          <w:szCs w:val="22"/>
        </w:rPr>
        <w:t xml:space="preserve">. Она на время вернулась в Лондон. </w:t>
      </w:r>
      <w:r w:rsidR="00F6390E" w:rsidRPr="0026218E">
        <w:rPr>
          <w:i/>
          <w:sz w:val="22"/>
          <w:szCs w:val="22"/>
        </w:rPr>
        <w:t>Ви</w:t>
      </w:r>
      <w:r w:rsidR="001D1E6B">
        <w:rPr>
          <w:i/>
          <w:sz w:val="22"/>
          <w:szCs w:val="22"/>
        </w:rPr>
        <w:t>д</w:t>
      </w:r>
      <w:r w:rsidR="00F6390E" w:rsidRPr="0026218E">
        <w:rPr>
          <w:i/>
          <w:sz w:val="22"/>
          <w:szCs w:val="22"/>
        </w:rPr>
        <w:t>имо</w:t>
      </w:r>
      <w:r w:rsidR="00842D52" w:rsidRPr="0026218E">
        <w:rPr>
          <w:i/>
          <w:sz w:val="22"/>
          <w:szCs w:val="22"/>
        </w:rPr>
        <w:t>, Синнетт ей написал</w:t>
      </w:r>
      <w:r w:rsidR="00F6390E" w:rsidRPr="0026218E">
        <w:rPr>
          <w:i/>
          <w:sz w:val="22"/>
          <w:szCs w:val="22"/>
        </w:rPr>
        <w:t>, протестуя</w:t>
      </w:r>
      <w:r w:rsidR="008F4299" w:rsidRPr="0026218E">
        <w:rPr>
          <w:i/>
          <w:sz w:val="22"/>
          <w:szCs w:val="22"/>
        </w:rPr>
        <w:t xml:space="preserve"> —</w:t>
      </w:r>
      <w:r w:rsidR="00842D52" w:rsidRPr="0026218E">
        <w:rPr>
          <w:i/>
          <w:sz w:val="22"/>
          <w:szCs w:val="22"/>
        </w:rPr>
        <w:t xml:space="preserve"> или лично в</w:t>
      </w:r>
      <w:r w:rsidR="00F6390E" w:rsidRPr="0026218E">
        <w:rPr>
          <w:i/>
          <w:sz w:val="22"/>
          <w:szCs w:val="22"/>
        </w:rPr>
        <w:t>ысказал это</w:t>
      </w:r>
      <w:r w:rsidR="008F4299" w:rsidRPr="0026218E">
        <w:rPr>
          <w:i/>
          <w:sz w:val="22"/>
          <w:szCs w:val="22"/>
        </w:rPr>
        <w:t xml:space="preserve"> —</w:t>
      </w:r>
      <w:r w:rsidR="00531CC8" w:rsidRPr="0026218E">
        <w:rPr>
          <w:i/>
          <w:sz w:val="22"/>
          <w:szCs w:val="22"/>
        </w:rPr>
        <w:t xml:space="preserve"> после получения письма </w:t>
      </w:r>
      <w:r w:rsidR="00842D52" w:rsidRPr="0026218E">
        <w:rPr>
          <w:i/>
          <w:sz w:val="22"/>
          <w:szCs w:val="22"/>
        </w:rPr>
        <w:t xml:space="preserve">№126, в котором </w:t>
      </w:r>
      <w:r w:rsidR="00531CC8" w:rsidRPr="0026218E">
        <w:rPr>
          <w:i/>
          <w:sz w:val="22"/>
          <w:szCs w:val="22"/>
        </w:rPr>
        <w:t>м</w:t>
      </w:r>
      <w:r w:rsidR="00842D52" w:rsidRPr="0026218E">
        <w:rPr>
          <w:i/>
          <w:sz w:val="22"/>
          <w:szCs w:val="22"/>
        </w:rPr>
        <w:t>ахатма К. Х. написал, что никогда не общался с Синнеттом или кем-нибудь ещ</w:t>
      </w:r>
      <w:r w:rsidR="00531CC8" w:rsidRPr="0026218E">
        <w:rPr>
          <w:i/>
          <w:sz w:val="22"/>
          <w:szCs w:val="22"/>
        </w:rPr>
        <w:t>ё</w:t>
      </w:r>
      <w:r w:rsidR="00842D52" w:rsidRPr="0026218E">
        <w:rPr>
          <w:i/>
          <w:sz w:val="22"/>
          <w:szCs w:val="22"/>
        </w:rPr>
        <w:t xml:space="preserve"> через миссис Х</w:t>
      </w:r>
      <w:r w:rsidR="00531CC8" w:rsidRPr="0026218E">
        <w:rPr>
          <w:i/>
          <w:sz w:val="22"/>
          <w:szCs w:val="22"/>
        </w:rPr>
        <w:t>а</w:t>
      </w:r>
      <w:r w:rsidR="00842D52" w:rsidRPr="0026218E">
        <w:rPr>
          <w:i/>
          <w:sz w:val="22"/>
          <w:szCs w:val="22"/>
        </w:rPr>
        <w:t>лло</w:t>
      </w:r>
      <w:r w:rsidR="00531CC8" w:rsidRPr="0026218E">
        <w:rPr>
          <w:i/>
          <w:sz w:val="22"/>
          <w:szCs w:val="22"/>
        </w:rPr>
        <w:t>в</w:t>
      </w:r>
      <w:r w:rsidR="00842D52" w:rsidRPr="0026218E">
        <w:rPr>
          <w:i/>
          <w:sz w:val="22"/>
          <w:szCs w:val="22"/>
        </w:rPr>
        <w:t xml:space="preserve">эй. Синнетт чувствовал, что </w:t>
      </w:r>
      <w:r w:rsidR="00517CC3">
        <w:rPr>
          <w:i/>
          <w:sz w:val="22"/>
          <w:szCs w:val="22"/>
        </w:rPr>
        <w:t>оно</w:t>
      </w:r>
      <w:r w:rsidR="00842D52" w:rsidRPr="0026218E">
        <w:rPr>
          <w:i/>
          <w:sz w:val="22"/>
          <w:szCs w:val="22"/>
        </w:rPr>
        <w:t xml:space="preserve"> могло быть </w:t>
      </w:r>
      <w:r w:rsidR="00531CC8" w:rsidRPr="0026218E">
        <w:rPr>
          <w:i/>
          <w:sz w:val="22"/>
          <w:szCs w:val="22"/>
        </w:rPr>
        <w:t>ненастоящим</w:t>
      </w:r>
      <w:r w:rsidR="00842D52" w:rsidRPr="0026218E">
        <w:rPr>
          <w:i/>
          <w:sz w:val="22"/>
          <w:szCs w:val="22"/>
        </w:rPr>
        <w:t xml:space="preserve">, ибо верил, что </w:t>
      </w:r>
      <w:r w:rsidR="00531CC8" w:rsidRPr="0026218E">
        <w:rPr>
          <w:i/>
          <w:sz w:val="22"/>
          <w:szCs w:val="22"/>
        </w:rPr>
        <w:t>м</w:t>
      </w:r>
      <w:r w:rsidR="00842D52" w:rsidRPr="0026218E">
        <w:rPr>
          <w:i/>
          <w:sz w:val="22"/>
          <w:szCs w:val="22"/>
        </w:rPr>
        <w:t xml:space="preserve">ахатма К. Х. говорил через </w:t>
      </w:r>
      <w:r w:rsidR="00531CC8" w:rsidRPr="0026218E">
        <w:rPr>
          <w:i/>
          <w:sz w:val="22"/>
          <w:szCs w:val="22"/>
        </w:rPr>
        <w:t xml:space="preserve">неё и </w:t>
      </w:r>
      <w:r w:rsidR="00842D52" w:rsidRPr="0026218E">
        <w:rPr>
          <w:i/>
          <w:sz w:val="22"/>
          <w:szCs w:val="22"/>
        </w:rPr>
        <w:t>даже в</w:t>
      </w:r>
      <w:r w:rsidR="00531CC8" w:rsidRPr="0026218E">
        <w:rPr>
          <w:i/>
          <w:sz w:val="22"/>
          <w:szCs w:val="22"/>
        </w:rPr>
        <w:t>селился в неё на собрании</w:t>
      </w:r>
      <w:r w:rsidR="00842D52" w:rsidRPr="0026218E">
        <w:rPr>
          <w:i/>
          <w:sz w:val="22"/>
          <w:szCs w:val="22"/>
        </w:rPr>
        <w:t xml:space="preserve"> 6 июля.</w:t>
      </w:r>
    </w:p>
    <w:p w:rsidR="00842D52" w:rsidRPr="0026218E" w:rsidRDefault="00531CC8" w:rsidP="00842D52">
      <w:pPr>
        <w:ind w:firstLine="340"/>
        <w:jc w:val="both"/>
        <w:rPr>
          <w:i/>
          <w:sz w:val="22"/>
          <w:szCs w:val="22"/>
        </w:rPr>
      </w:pPr>
      <w:r w:rsidRPr="0026218E">
        <w:rPr>
          <w:i/>
          <w:sz w:val="22"/>
          <w:szCs w:val="22"/>
        </w:rPr>
        <w:t>В этих п</w:t>
      </w:r>
      <w:r w:rsidR="00842D52" w:rsidRPr="0026218E">
        <w:rPr>
          <w:i/>
          <w:sz w:val="22"/>
          <w:szCs w:val="22"/>
        </w:rPr>
        <w:t>исьм</w:t>
      </w:r>
      <w:r w:rsidRPr="0026218E">
        <w:rPr>
          <w:i/>
          <w:sz w:val="22"/>
          <w:szCs w:val="22"/>
        </w:rPr>
        <w:t>ах</w:t>
      </w:r>
      <w:r w:rsidR="00842D52" w:rsidRPr="0026218E">
        <w:rPr>
          <w:i/>
          <w:sz w:val="22"/>
          <w:szCs w:val="22"/>
        </w:rPr>
        <w:t xml:space="preserve"> говорится и о поведении Олкотта. Наверное, речь идет о не</w:t>
      </w:r>
      <w:r w:rsidR="00517CC3">
        <w:rPr>
          <w:i/>
          <w:sz w:val="22"/>
          <w:szCs w:val="22"/>
        </w:rPr>
        <w:t>обыч</w:t>
      </w:r>
      <w:r w:rsidRPr="0026218E">
        <w:rPr>
          <w:i/>
          <w:sz w:val="22"/>
          <w:szCs w:val="22"/>
        </w:rPr>
        <w:t>ной</w:t>
      </w:r>
      <w:r w:rsidR="00842D52" w:rsidRPr="0026218E">
        <w:rPr>
          <w:i/>
          <w:sz w:val="22"/>
          <w:szCs w:val="22"/>
        </w:rPr>
        <w:t xml:space="preserve"> одежде, в которой он появился </w:t>
      </w:r>
      <w:r w:rsidRPr="0026218E">
        <w:rPr>
          <w:i/>
          <w:sz w:val="22"/>
          <w:szCs w:val="22"/>
        </w:rPr>
        <w:t xml:space="preserve">перед </w:t>
      </w:r>
      <w:r w:rsidR="00842D52" w:rsidRPr="0026218E">
        <w:rPr>
          <w:i/>
          <w:sz w:val="22"/>
          <w:szCs w:val="22"/>
        </w:rPr>
        <w:t>гост</w:t>
      </w:r>
      <w:r w:rsidRPr="0026218E">
        <w:rPr>
          <w:i/>
          <w:sz w:val="22"/>
          <w:szCs w:val="22"/>
        </w:rPr>
        <w:t>ями</w:t>
      </w:r>
      <w:r w:rsidR="00842D52" w:rsidRPr="0026218E">
        <w:rPr>
          <w:i/>
          <w:sz w:val="22"/>
          <w:szCs w:val="22"/>
        </w:rPr>
        <w:t>, вызва</w:t>
      </w:r>
      <w:r w:rsidRPr="0026218E">
        <w:rPr>
          <w:i/>
          <w:sz w:val="22"/>
          <w:szCs w:val="22"/>
        </w:rPr>
        <w:t>в</w:t>
      </w:r>
      <w:r w:rsidR="00842D52" w:rsidRPr="0026218E">
        <w:rPr>
          <w:i/>
          <w:sz w:val="22"/>
          <w:szCs w:val="22"/>
        </w:rPr>
        <w:t xml:space="preserve"> всеобщее смущение. Синнетт</w:t>
      </w:r>
      <w:r w:rsidR="00517CC3">
        <w:rPr>
          <w:i/>
          <w:sz w:val="22"/>
          <w:szCs w:val="22"/>
        </w:rPr>
        <w:t>у</w:t>
      </w:r>
      <w:r w:rsidR="00842D52" w:rsidRPr="0026218E">
        <w:rPr>
          <w:i/>
          <w:sz w:val="22"/>
          <w:szCs w:val="22"/>
        </w:rPr>
        <w:t xml:space="preserve"> </w:t>
      </w:r>
      <w:r w:rsidRPr="0026218E">
        <w:rPr>
          <w:i/>
          <w:sz w:val="22"/>
          <w:szCs w:val="22"/>
        </w:rPr>
        <w:t>хоте</w:t>
      </w:r>
      <w:r w:rsidR="00517CC3">
        <w:rPr>
          <w:i/>
          <w:sz w:val="22"/>
          <w:szCs w:val="22"/>
        </w:rPr>
        <w:t>лось</w:t>
      </w:r>
      <w:r w:rsidRPr="0026218E">
        <w:rPr>
          <w:i/>
          <w:sz w:val="22"/>
          <w:szCs w:val="22"/>
        </w:rPr>
        <w:t xml:space="preserve">, чтобы среди членов была элита и чтобы люди </w:t>
      </w:r>
      <w:r w:rsidR="00842D52" w:rsidRPr="0026218E">
        <w:rPr>
          <w:i/>
          <w:sz w:val="22"/>
          <w:szCs w:val="22"/>
        </w:rPr>
        <w:t xml:space="preserve">на заседания Лондонской </w:t>
      </w:r>
      <w:r w:rsidR="00517CC3">
        <w:rPr>
          <w:i/>
          <w:sz w:val="22"/>
          <w:szCs w:val="22"/>
        </w:rPr>
        <w:t xml:space="preserve">Ложи были в </w:t>
      </w:r>
      <w:r w:rsidR="00842D52" w:rsidRPr="0026218E">
        <w:rPr>
          <w:i/>
          <w:sz w:val="22"/>
          <w:szCs w:val="22"/>
        </w:rPr>
        <w:t>одежде</w:t>
      </w:r>
      <w:r w:rsidRPr="0026218E">
        <w:rPr>
          <w:i/>
          <w:sz w:val="22"/>
          <w:szCs w:val="22"/>
        </w:rPr>
        <w:t>, соответствующей условностям</w:t>
      </w:r>
      <w:r w:rsidR="00842D52" w:rsidRPr="0026218E">
        <w:rPr>
          <w:i/>
          <w:sz w:val="22"/>
          <w:szCs w:val="22"/>
        </w:rPr>
        <w:t>. Однако речь могла идти и о заявлениях Олкотт</w:t>
      </w:r>
      <w:r w:rsidRPr="0026218E">
        <w:rPr>
          <w:i/>
          <w:sz w:val="22"/>
          <w:szCs w:val="22"/>
        </w:rPr>
        <w:t>а</w:t>
      </w:r>
      <w:r w:rsidR="00842D52" w:rsidRPr="0026218E">
        <w:rPr>
          <w:i/>
          <w:sz w:val="22"/>
          <w:szCs w:val="22"/>
        </w:rPr>
        <w:t xml:space="preserve"> </w:t>
      </w:r>
      <w:r w:rsidR="00B04848" w:rsidRPr="0026218E">
        <w:rPr>
          <w:i/>
          <w:sz w:val="22"/>
          <w:szCs w:val="22"/>
        </w:rPr>
        <w:t xml:space="preserve">перед членами </w:t>
      </w:r>
      <w:r w:rsidR="00842D52" w:rsidRPr="0026218E">
        <w:rPr>
          <w:i/>
          <w:sz w:val="22"/>
          <w:szCs w:val="22"/>
        </w:rPr>
        <w:t>Общества Психических Исследований, поскольку Б</w:t>
      </w:r>
      <w:r w:rsidR="00B04848" w:rsidRPr="0026218E">
        <w:rPr>
          <w:i/>
          <w:sz w:val="22"/>
          <w:szCs w:val="22"/>
        </w:rPr>
        <w:t>лаватская</w:t>
      </w:r>
      <w:r w:rsidR="00842D52" w:rsidRPr="0026218E">
        <w:rPr>
          <w:i/>
          <w:sz w:val="22"/>
          <w:szCs w:val="22"/>
        </w:rPr>
        <w:t xml:space="preserve"> упоминает эту организацию. В «Листах старого дневника», </w:t>
      </w:r>
      <w:r w:rsidR="00B04848" w:rsidRPr="0026218E">
        <w:rPr>
          <w:i/>
          <w:sz w:val="22"/>
          <w:szCs w:val="22"/>
        </w:rPr>
        <w:t xml:space="preserve">т. </w:t>
      </w:r>
      <w:r w:rsidR="00B04848" w:rsidRPr="0026218E">
        <w:rPr>
          <w:i/>
          <w:sz w:val="22"/>
          <w:szCs w:val="22"/>
          <w:lang w:val="en-US"/>
        </w:rPr>
        <w:t>III</w:t>
      </w:r>
      <w:r w:rsidR="00842D52" w:rsidRPr="0026218E">
        <w:rPr>
          <w:i/>
          <w:sz w:val="22"/>
          <w:szCs w:val="22"/>
        </w:rPr>
        <w:t>, Олкотт рассказывает, как проходила встреча с этими людьми. Они с Б</w:t>
      </w:r>
      <w:r w:rsidR="00B04848" w:rsidRPr="0026218E">
        <w:rPr>
          <w:i/>
          <w:sz w:val="22"/>
          <w:szCs w:val="22"/>
        </w:rPr>
        <w:t xml:space="preserve">лаватской </w:t>
      </w:r>
      <w:r w:rsidR="00842D52" w:rsidRPr="0026218E">
        <w:rPr>
          <w:i/>
          <w:sz w:val="22"/>
          <w:szCs w:val="22"/>
        </w:rPr>
        <w:t>были очень друж</w:t>
      </w:r>
      <w:r w:rsidR="00B04848" w:rsidRPr="0026218E">
        <w:rPr>
          <w:i/>
          <w:sz w:val="22"/>
          <w:szCs w:val="22"/>
        </w:rPr>
        <w:t xml:space="preserve">елюбно настроены к </w:t>
      </w:r>
      <w:r w:rsidR="00842D52" w:rsidRPr="0026218E">
        <w:rPr>
          <w:i/>
          <w:sz w:val="22"/>
          <w:szCs w:val="22"/>
        </w:rPr>
        <w:t xml:space="preserve">ОПИ и </w:t>
      </w:r>
      <w:r w:rsidR="00B04848" w:rsidRPr="0026218E">
        <w:rPr>
          <w:i/>
          <w:sz w:val="22"/>
          <w:szCs w:val="22"/>
        </w:rPr>
        <w:t>не</w:t>
      </w:r>
      <w:r w:rsidR="00842D52" w:rsidRPr="0026218E">
        <w:rPr>
          <w:i/>
          <w:sz w:val="22"/>
          <w:szCs w:val="22"/>
        </w:rPr>
        <w:t xml:space="preserve"> раз </w:t>
      </w:r>
      <w:r w:rsidR="00B04848" w:rsidRPr="0026218E">
        <w:rPr>
          <w:i/>
          <w:sz w:val="22"/>
          <w:szCs w:val="22"/>
        </w:rPr>
        <w:t xml:space="preserve">тепло встречались </w:t>
      </w:r>
      <w:r w:rsidR="00842D52" w:rsidRPr="0026218E">
        <w:rPr>
          <w:i/>
          <w:sz w:val="22"/>
          <w:szCs w:val="22"/>
        </w:rPr>
        <w:t>с ними. Наконец, Олкотт согласился</w:t>
      </w:r>
      <w:r w:rsidR="00B04848" w:rsidRPr="0026218E">
        <w:rPr>
          <w:i/>
          <w:sz w:val="22"/>
          <w:szCs w:val="22"/>
        </w:rPr>
        <w:t xml:space="preserve"> ответить на вопросы </w:t>
      </w:r>
      <w:r w:rsidR="00842D52" w:rsidRPr="0026218E">
        <w:rPr>
          <w:i/>
          <w:sz w:val="22"/>
          <w:szCs w:val="22"/>
        </w:rPr>
        <w:t>комисси</w:t>
      </w:r>
      <w:r w:rsidR="00AD5A30" w:rsidRPr="0026218E">
        <w:rPr>
          <w:i/>
          <w:sz w:val="22"/>
          <w:szCs w:val="22"/>
        </w:rPr>
        <w:t>и</w:t>
      </w:r>
      <w:r w:rsidR="00842D52" w:rsidRPr="0026218E">
        <w:rPr>
          <w:i/>
          <w:sz w:val="22"/>
          <w:szCs w:val="22"/>
        </w:rPr>
        <w:t xml:space="preserve"> ОПИ в составе Ф. Маерса и </w:t>
      </w:r>
      <w:r w:rsidR="00B04848" w:rsidRPr="0026218E">
        <w:rPr>
          <w:i/>
          <w:sz w:val="22"/>
          <w:szCs w:val="22"/>
        </w:rPr>
        <w:t>Х.</w:t>
      </w:r>
      <w:r w:rsidR="00842D52" w:rsidRPr="0026218E">
        <w:rPr>
          <w:i/>
          <w:sz w:val="22"/>
          <w:szCs w:val="22"/>
        </w:rPr>
        <w:t xml:space="preserve"> Ст</w:t>
      </w:r>
      <w:r w:rsidR="00B04848" w:rsidRPr="0026218E">
        <w:rPr>
          <w:i/>
          <w:sz w:val="22"/>
          <w:szCs w:val="22"/>
        </w:rPr>
        <w:t>э</w:t>
      </w:r>
      <w:r w:rsidR="00842D52" w:rsidRPr="0026218E">
        <w:rPr>
          <w:i/>
          <w:sz w:val="22"/>
          <w:szCs w:val="22"/>
        </w:rPr>
        <w:t xml:space="preserve">ка. </w:t>
      </w:r>
      <w:r w:rsidR="00AD5A30" w:rsidRPr="0026218E">
        <w:rPr>
          <w:i/>
          <w:sz w:val="22"/>
          <w:szCs w:val="22"/>
        </w:rPr>
        <w:t>Они проявили</w:t>
      </w:r>
      <w:r w:rsidR="00842D52" w:rsidRPr="0026218E">
        <w:rPr>
          <w:i/>
          <w:sz w:val="22"/>
          <w:szCs w:val="22"/>
        </w:rPr>
        <w:t xml:space="preserve"> большое любопытство </w:t>
      </w:r>
      <w:r w:rsidR="00AD5A30" w:rsidRPr="0026218E">
        <w:rPr>
          <w:i/>
          <w:sz w:val="22"/>
          <w:szCs w:val="22"/>
        </w:rPr>
        <w:t>к</w:t>
      </w:r>
      <w:r w:rsidR="00842D52" w:rsidRPr="0026218E">
        <w:rPr>
          <w:i/>
          <w:sz w:val="22"/>
          <w:szCs w:val="22"/>
        </w:rPr>
        <w:t xml:space="preserve"> </w:t>
      </w:r>
      <w:r w:rsidR="00AD5A30" w:rsidRPr="0026218E">
        <w:rPr>
          <w:i/>
          <w:sz w:val="22"/>
          <w:szCs w:val="22"/>
        </w:rPr>
        <w:t>м</w:t>
      </w:r>
      <w:r w:rsidR="001D1E6B">
        <w:rPr>
          <w:i/>
          <w:sz w:val="22"/>
          <w:szCs w:val="22"/>
        </w:rPr>
        <w:t>ахатмам</w:t>
      </w:r>
      <w:r w:rsidR="00842D52" w:rsidRPr="0026218E">
        <w:rPr>
          <w:i/>
          <w:sz w:val="22"/>
          <w:szCs w:val="22"/>
        </w:rPr>
        <w:t xml:space="preserve"> и множеств</w:t>
      </w:r>
      <w:r w:rsidR="001D1E6B">
        <w:rPr>
          <w:i/>
          <w:sz w:val="22"/>
          <w:szCs w:val="22"/>
        </w:rPr>
        <w:t>у</w:t>
      </w:r>
      <w:r w:rsidR="00842D52" w:rsidRPr="0026218E">
        <w:rPr>
          <w:i/>
          <w:sz w:val="22"/>
          <w:szCs w:val="22"/>
        </w:rPr>
        <w:t xml:space="preserve"> феноменов</w:t>
      </w:r>
      <w:r w:rsidR="00AD5A30" w:rsidRPr="0026218E">
        <w:rPr>
          <w:i/>
          <w:sz w:val="22"/>
          <w:szCs w:val="22"/>
        </w:rPr>
        <w:t>, произошедших тогда</w:t>
      </w:r>
      <w:r w:rsidR="00842D52" w:rsidRPr="0026218E">
        <w:rPr>
          <w:i/>
          <w:sz w:val="22"/>
          <w:szCs w:val="22"/>
        </w:rPr>
        <w:t xml:space="preserve">. Однако, </w:t>
      </w:r>
      <w:r w:rsidR="00AD5A30" w:rsidRPr="0026218E">
        <w:rPr>
          <w:i/>
          <w:sz w:val="22"/>
          <w:szCs w:val="22"/>
        </w:rPr>
        <w:t xml:space="preserve">как </w:t>
      </w:r>
      <w:r w:rsidR="00842D52" w:rsidRPr="0026218E">
        <w:rPr>
          <w:i/>
          <w:sz w:val="22"/>
          <w:szCs w:val="22"/>
        </w:rPr>
        <w:t xml:space="preserve">говорят, Олкотт сделал несколько заявлений, </w:t>
      </w:r>
      <w:r w:rsidR="00AD5A30" w:rsidRPr="0026218E">
        <w:rPr>
          <w:i/>
          <w:sz w:val="22"/>
          <w:szCs w:val="22"/>
        </w:rPr>
        <w:t xml:space="preserve">которые они </w:t>
      </w:r>
      <w:r w:rsidR="00842D52" w:rsidRPr="0026218E">
        <w:rPr>
          <w:i/>
          <w:sz w:val="22"/>
          <w:szCs w:val="22"/>
        </w:rPr>
        <w:t xml:space="preserve">сочли ненаучными. В результате этого, а также </w:t>
      </w:r>
      <w:r w:rsidR="00AD5A30" w:rsidRPr="0026218E">
        <w:rPr>
          <w:i/>
          <w:sz w:val="22"/>
          <w:szCs w:val="22"/>
        </w:rPr>
        <w:t xml:space="preserve">ещё </w:t>
      </w:r>
      <w:r w:rsidR="00517CC3">
        <w:rPr>
          <w:i/>
          <w:sz w:val="22"/>
          <w:szCs w:val="22"/>
        </w:rPr>
        <w:t xml:space="preserve">из-за </w:t>
      </w:r>
      <w:r w:rsidR="00AD5A30" w:rsidRPr="0026218E">
        <w:rPr>
          <w:i/>
          <w:sz w:val="22"/>
          <w:szCs w:val="22"/>
        </w:rPr>
        <w:t>одной оплошност</w:t>
      </w:r>
      <w:r w:rsidR="0026218E" w:rsidRPr="0026218E">
        <w:rPr>
          <w:i/>
          <w:sz w:val="22"/>
          <w:szCs w:val="22"/>
        </w:rPr>
        <w:t>и</w:t>
      </w:r>
      <w:r w:rsidR="00842D52" w:rsidRPr="0026218E">
        <w:rPr>
          <w:i/>
          <w:sz w:val="22"/>
          <w:szCs w:val="22"/>
        </w:rPr>
        <w:t xml:space="preserve"> Ол</w:t>
      </w:r>
      <w:r w:rsidR="0026218E" w:rsidRPr="0026218E">
        <w:rPr>
          <w:i/>
          <w:sz w:val="22"/>
          <w:szCs w:val="22"/>
        </w:rPr>
        <w:t>котта</w:t>
      </w:r>
      <w:r w:rsidR="00842D52" w:rsidRPr="0026218E">
        <w:rPr>
          <w:i/>
          <w:sz w:val="22"/>
          <w:szCs w:val="22"/>
        </w:rPr>
        <w:t>, ОПИ решил</w:t>
      </w:r>
      <w:r w:rsidR="00517CC3">
        <w:rPr>
          <w:i/>
          <w:sz w:val="22"/>
          <w:szCs w:val="22"/>
        </w:rPr>
        <w:t>о</w:t>
      </w:r>
      <w:r w:rsidR="00842D52" w:rsidRPr="0026218E">
        <w:rPr>
          <w:i/>
          <w:sz w:val="22"/>
          <w:szCs w:val="22"/>
        </w:rPr>
        <w:t xml:space="preserve"> послать </w:t>
      </w:r>
      <w:r w:rsidR="001D1E6B">
        <w:rPr>
          <w:i/>
          <w:sz w:val="22"/>
          <w:szCs w:val="22"/>
        </w:rPr>
        <w:t xml:space="preserve">в Адьяр </w:t>
      </w:r>
      <w:r w:rsidR="0026218E" w:rsidRPr="0026218E">
        <w:rPr>
          <w:i/>
          <w:sz w:val="22"/>
          <w:szCs w:val="22"/>
        </w:rPr>
        <w:t xml:space="preserve">человека, который провёл бы </w:t>
      </w:r>
      <w:r w:rsidR="00842D52" w:rsidRPr="0026218E">
        <w:rPr>
          <w:i/>
          <w:sz w:val="22"/>
          <w:szCs w:val="22"/>
        </w:rPr>
        <w:t>расследова</w:t>
      </w:r>
      <w:r w:rsidR="0026218E" w:rsidRPr="0026218E">
        <w:rPr>
          <w:i/>
          <w:sz w:val="22"/>
          <w:szCs w:val="22"/>
        </w:rPr>
        <w:t>ние</w:t>
      </w:r>
      <w:r w:rsidR="00842D52" w:rsidRPr="0026218E">
        <w:rPr>
          <w:i/>
          <w:sz w:val="22"/>
          <w:szCs w:val="22"/>
        </w:rPr>
        <w:t>.</w:t>
      </w:r>
    </w:p>
    <w:p w:rsidR="00842D52" w:rsidRDefault="00842D52" w:rsidP="00842D52">
      <w:pPr>
        <w:ind w:firstLine="340"/>
        <w:jc w:val="both"/>
        <w:rPr>
          <w:sz w:val="24"/>
          <w:szCs w:val="24"/>
        </w:rPr>
      </w:pPr>
    </w:p>
    <w:p w:rsidR="00842D52" w:rsidRPr="00AC1880" w:rsidRDefault="00842D52" w:rsidP="00842D52">
      <w:pPr>
        <w:ind w:firstLine="340"/>
        <w:jc w:val="both"/>
        <w:rPr>
          <w:rFonts w:asciiTheme="minorHAnsi" w:hAnsiTheme="minorHAnsi"/>
          <w:sz w:val="24"/>
          <w:szCs w:val="24"/>
        </w:rPr>
      </w:pPr>
      <w:r w:rsidRPr="00AC1880">
        <w:rPr>
          <w:rFonts w:asciiTheme="minorHAnsi" w:hAnsiTheme="minorHAnsi"/>
          <w:sz w:val="24"/>
          <w:szCs w:val="24"/>
        </w:rPr>
        <w:t>Мой дорогой мистер Синнетт.</w:t>
      </w:r>
    </w:p>
    <w:p w:rsidR="00842D52" w:rsidRPr="00AC1880" w:rsidRDefault="00842D52" w:rsidP="00842D52">
      <w:pPr>
        <w:ind w:firstLine="340"/>
        <w:jc w:val="both"/>
        <w:rPr>
          <w:rFonts w:asciiTheme="minorHAnsi" w:hAnsiTheme="minorHAnsi"/>
          <w:sz w:val="24"/>
          <w:szCs w:val="24"/>
        </w:rPr>
      </w:pPr>
      <w:r w:rsidRPr="00AC1880">
        <w:rPr>
          <w:rFonts w:asciiTheme="minorHAnsi" w:hAnsiTheme="minorHAnsi"/>
          <w:sz w:val="24"/>
          <w:szCs w:val="24"/>
        </w:rPr>
        <w:t xml:space="preserve">Очень странно, что вы так охотно оказались готовы </w:t>
      </w:r>
      <w:r w:rsidR="000772A2" w:rsidRPr="00AC1880">
        <w:rPr>
          <w:rFonts w:asciiTheme="minorHAnsi" w:hAnsiTheme="minorHAnsi"/>
          <w:sz w:val="24"/>
          <w:szCs w:val="24"/>
        </w:rPr>
        <w:t>сам</w:t>
      </w:r>
      <w:r w:rsidR="000772A2">
        <w:rPr>
          <w:rFonts w:asciiTheme="minorHAnsi" w:hAnsiTheme="minorHAnsi"/>
          <w:sz w:val="24"/>
          <w:szCs w:val="24"/>
        </w:rPr>
        <w:t>и</w:t>
      </w:r>
      <w:r w:rsidRPr="00AC1880">
        <w:rPr>
          <w:rFonts w:asciiTheme="minorHAnsi" w:hAnsiTheme="minorHAnsi"/>
          <w:sz w:val="24"/>
          <w:szCs w:val="24"/>
        </w:rPr>
        <w:t xml:space="preserve"> себя</w:t>
      </w:r>
      <w:r w:rsidR="000772A2" w:rsidRPr="00AC1880">
        <w:rPr>
          <w:rFonts w:asciiTheme="minorHAnsi" w:hAnsiTheme="minorHAnsi"/>
          <w:sz w:val="24"/>
          <w:szCs w:val="24"/>
        </w:rPr>
        <w:t xml:space="preserve"> обманывать</w:t>
      </w:r>
      <w:r w:rsidRPr="00AC1880">
        <w:rPr>
          <w:rFonts w:asciiTheme="minorHAnsi" w:hAnsiTheme="minorHAnsi"/>
          <w:sz w:val="24"/>
          <w:szCs w:val="24"/>
        </w:rPr>
        <w:t xml:space="preserve">. Прошлой ночью я видела того, кого должна была видеть, и получив нужные мне объяснения, утвердилась во мнении, что уже не колеблюсь и решительно выступаю против принятия. И слова в первой строчке являются теми, которые я обязана повторять вам как предостережение, а также потому, что считаю вас своим лучшим </w:t>
      </w:r>
      <w:r w:rsidRPr="00AC1880">
        <w:rPr>
          <w:rFonts w:asciiTheme="minorHAnsi" w:hAnsiTheme="minorHAnsi"/>
          <w:i/>
          <w:sz w:val="24"/>
          <w:szCs w:val="24"/>
        </w:rPr>
        <w:t>личным</w:t>
      </w:r>
      <w:r w:rsidRPr="00AC1880">
        <w:rPr>
          <w:rFonts w:asciiTheme="minorHAnsi" w:hAnsiTheme="minorHAnsi"/>
          <w:sz w:val="24"/>
          <w:szCs w:val="24"/>
        </w:rPr>
        <w:t xml:space="preserve"> другом.  Сейчас вы уже обманули и продолжаете обманывать или, выражаясь просторечиво, </w:t>
      </w:r>
      <w:r w:rsidRPr="00AC1880">
        <w:rPr>
          <w:rFonts w:asciiTheme="minorHAnsi" w:hAnsiTheme="minorHAnsi"/>
          <w:i/>
          <w:sz w:val="24"/>
          <w:szCs w:val="24"/>
        </w:rPr>
        <w:t>надувать</w:t>
      </w:r>
      <w:r w:rsidRPr="00AC1880">
        <w:rPr>
          <w:rFonts w:asciiTheme="minorHAnsi" w:hAnsiTheme="minorHAnsi"/>
          <w:sz w:val="24"/>
          <w:szCs w:val="24"/>
        </w:rPr>
        <w:t xml:space="preserve"> себя относительно письма, полученного мною вчера от Махатмы. </w:t>
      </w:r>
      <w:r w:rsidR="00517CC3">
        <w:rPr>
          <w:rFonts w:asciiTheme="minorHAnsi" w:hAnsiTheme="minorHAnsi"/>
          <w:sz w:val="24"/>
          <w:szCs w:val="24"/>
        </w:rPr>
        <w:t xml:space="preserve">А </w:t>
      </w:r>
      <w:r w:rsidR="00517CC3">
        <w:rPr>
          <w:rFonts w:asciiTheme="minorHAnsi" w:hAnsiTheme="minorHAnsi"/>
          <w:i/>
          <w:sz w:val="24"/>
          <w:szCs w:val="24"/>
        </w:rPr>
        <w:t>п</w:t>
      </w:r>
      <w:r w:rsidRPr="00AC1880">
        <w:rPr>
          <w:rFonts w:asciiTheme="minorHAnsi" w:hAnsiTheme="minorHAnsi"/>
          <w:i/>
          <w:sz w:val="24"/>
          <w:szCs w:val="24"/>
        </w:rPr>
        <w:t>исьмо</w:t>
      </w:r>
      <w:r w:rsidRPr="00517CC3">
        <w:rPr>
          <w:rFonts w:asciiTheme="minorHAnsi" w:hAnsiTheme="minorHAnsi"/>
          <w:i/>
          <w:sz w:val="24"/>
          <w:szCs w:val="24"/>
        </w:rPr>
        <w:t xml:space="preserve"> </w:t>
      </w:r>
      <w:r w:rsidR="00517CC3" w:rsidRPr="00517CC3">
        <w:rPr>
          <w:rFonts w:asciiTheme="minorHAnsi" w:hAnsiTheme="minorHAnsi"/>
          <w:i/>
          <w:sz w:val="24"/>
          <w:szCs w:val="24"/>
        </w:rPr>
        <w:t xml:space="preserve">было </w:t>
      </w:r>
      <w:r w:rsidRPr="00517CC3">
        <w:rPr>
          <w:rFonts w:asciiTheme="minorHAnsi" w:hAnsiTheme="minorHAnsi"/>
          <w:i/>
          <w:sz w:val="24"/>
          <w:szCs w:val="24"/>
        </w:rPr>
        <w:t>от него</w:t>
      </w:r>
      <w:r w:rsidRPr="00AC1880">
        <w:rPr>
          <w:rFonts w:asciiTheme="minorHAnsi" w:hAnsiTheme="minorHAnsi"/>
          <w:sz w:val="24"/>
          <w:szCs w:val="24"/>
        </w:rPr>
        <w:t xml:space="preserve">, </w:t>
      </w:r>
      <w:r w:rsidR="00517CC3">
        <w:rPr>
          <w:rFonts w:asciiTheme="minorHAnsi" w:hAnsiTheme="minorHAnsi"/>
          <w:sz w:val="24"/>
          <w:szCs w:val="24"/>
        </w:rPr>
        <w:t xml:space="preserve">и </w:t>
      </w:r>
      <w:r w:rsidRPr="00AC1880">
        <w:rPr>
          <w:rFonts w:asciiTheme="minorHAnsi" w:hAnsiTheme="minorHAnsi"/>
          <w:sz w:val="24"/>
          <w:szCs w:val="24"/>
        </w:rPr>
        <w:t xml:space="preserve">независимо от того, написано оно через чела или нет, и каким бы озадачивающим, противоречивым и «абсурдным» оно </w:t>
      </w:r>
      <w:r w:rsidR="00517CC3" w:rsidRPr="00AC1880">
        <w:rPr>
          <w:rFonts w:asciiTheme="minorHAnsi" w:hAnsiTheme="minorHAnsi"/>
          <w:sz w:val="24"/>
          <w:szCs w:val="24"/>
        </w:rPr>
        <w:t xml:space="preserve">вам </w:t>
      </w:r>
      <w:r w:rsidR="00517CC3">
        <w:rPr>
          <w:rFonts w:asciiTheme="minorHAnsi" w:hAnsiTheme="minorHAnsi"/>
          <w:sz w:val="24"/>
          <w:szCs w:val="24"/>
        </w:rPr>
        <w:t xml:space="preserve">ни </w:t>
      </w:r>
      <w:r w:rsidR="00517CC3" w:rsidRPr="00AC1880">
        <w:rPr>
          <w:rFonts w:asciiTheme="minorHAnsi" w:hAnsiTheme="minorHAnsi"/>
          <w:sz w:val="24"/>
          <w:szCs w:val="24"/>
        </w:rPr>
        <w:t xml:space="preserve">вам </w:t>
      </w:r>
      <w:r w:rsidRPr="00AC1880">
        <w:rPr>
          <w:rFonts w:asciiTheme="minorHAnsi" w:hAnsiTheme="minorHAnsi"/>
          <w:sz w:val="24"/>
          <w:szCs w:val="24"/>
        </w:rPr>
        <w:t xml:space="preserve">казалось, является полным выражением его взглядов, и он </w:t>
      </w:r>
      <w:r w:rsidRPr="00AC1880">
        <w:rPr>
          <w:rFonts w:asciiTheme="minorHAnsi" w:hAnsiTheme="minorHAnsi"/>
          <w:i/>
          <w:sz w:val="24"/>
          <w:szCs w:val="24"/>
        </w:rPr>
        <w:t>подтверждает</w:t>
      </w:r>
      <w:r w:rsidRPr="00AC1880">
        <w:rPr>
          <w:rFonts w:asciiTheme="minorHAnsi" w:hAnsiTheme="minorHAnsi"/>
          <w:sz w:val="24"/>
          <w:szCs w:val="24"/>
        </w:rPr>
        <w:t xml:space="preserve"> то, что в н</w:t>
      </w:r>
      <w:r w:rsidR="00517CC3">
        <w:rPr>
          <w:rFonts w:asciiTheme="minorHAnsi" w:hAnsiTheme="minorHAnsi"/>
          <w:sz w:val="24"/>
          <w:szCs w:val="24"/>
        </w:rPr>
        <w:t>ё</w:t>
      </w:r>
      <w:r w:rsidRPr="00AC1880">
        <w:rPr>
          <w:rFonts w:asciiTheme="minorHAnsi" w:hAnsiTheme="minorHAnsi"/>
          <w:sz w:val="24"/>
          <w:szCs w:val="24"/>
        </w:rPr>
        <w:t xml:space="preserve">м сказано. </w:t>
      </w:r>
      <w:r w:rsidR="00517CC3">
        <w:rPr>
          <w:rFonts w:asciiTheme="minorHAnsi" w:hAnsiTheme="minorHAnsi"/>
          <w:sz w:val="24"/>
          <w:szCs w:val="24"/>
        </w:rPr>
        <w:t>М</w:t>
      </w:r>
      <w:r w:rsidRPr="00AC1880">
        <w:rPr>
          <w:rFonts w:asciiTheme="minorHAnsi" w:hAnsiTheme="minorHAnsi"/>
          <w:sz w:val="24"/>
          <w:szCs w:val="24"/>
        </w:rPr>
        <w:t>н</w:t>
      </w:r>
      <w:r w:rsidR="00517CC3">
        <w:rPr>
          <w:rFonts w:asciiTheme="minorHAnsi" w:hAnsiTheme="minorHAnsi"/>
          <w:sz w:val="24"/>
          <w:szCs w:val="24"/>
        </w:rPr>
        <w:t>е</w:t>
      </w:r>
      <w:r w:rsidRPr="00AC1880">
        <w:rPr>
          <w:rFonts w:asciiTheme="minorHAnsi" w:hAnsiTheme="minorHAnsi"/>
          <w:sz w:val="24"/>
          <w:szCs w:val="24"/>
        </w:rPr>
        <w:t xml:space="preserve"> чрезвычайно странн</w:t>
      </w:r>
      <w:r w:rsidR="00517CC3">
        <w:rPr>
          <w:rFonts w:asciiTheme="minorHAnsi" w:hAnsiTheme="minorHAnsi"/>
          <w:sz w:val="24"/>
          <w:szCs w:val="24"/>
        </w:rPr>
        <w:t>о</w:t>
      </w:r>
      <w:r w:rsidRPr="00AC1880">
        <w:rPr>
          <w:rFonts w:asciiTheme="minorHAnsi" w:hAnsiTheme="minorHAnsi"/>
          <w:sz w:val="24"/>
          <w:szCs w:val="24"/>
        </w:rPr>
        <w:t>, что вы из сказанного им принимаете только то, что совпадает с вашими собственными понятиями, и отвергаете вс</w:t>
      </w:r>
      <w:r w:rsidR="00517CC3">
        <w:rPr>
          <w:rFonts w:asciiTheme="minorHAnsi" w:hAnsiTheme="minorHAnsi"/>
          <w:sz w:val="24"/>
          <w:szCs w:val="24"/>
        </w:rPr>
        <w:t>ё</w:t>
      </w:r>
      <w:r w:rsidRPr="00AC1880">
        <w:rPr>
          <w:rFonts w:asciiTheme="minorHAnsi" w:hAnsiTheme="minorHAnsi"/>
          <w:sz w:val="24"/>
          <w:szCs w:val="24"/>
        </w:rPr>
        <w:t xml:space="preserve">, что противоречит вашим понятиям о </w:t>
      </w:r>
      <w:r w:rsidR="00CF4AF8">
        <w:rPr>
          <w:rFonts w:asciiTheme="minorHAnsi" w:hAnsiTheme="minorHAnsi"/>
          <w:sz w:val="24"/>
          <w:szCs w:val="24"/>
        </w:rPr>
        <w:t>подходящим или неподходящем. Ол</w:t>
      </w:r>
      <w:r w:rsidR="00517CC3">
        <w:rPr>
          <w:rFonts w:asciiTheme="minorHAnsi" w:hAnsiTheme="minorHAnsi"/>
          <w:sz w:val="24"/>
          <w:szCs w:val="24"/>
        </w:rPr>
        <w:t>котт вё</w:t>
      </w:r>
      <w:r w:rsidRPr="00AC1880">
        <w:rPr>
          <w:rFonts w:asciiTheme="minorHAnsi" w:hAnsiTheme="minorHAnsi"/>
          <w:sz w:val="24"/>
          <w:szCs w:val="24"/>
        </w:rPr>
        <w:t>л себя как осел, совершенно лишенный тактичности; он в этом призна</w:t>
      </w:r>
      <w:r w:rsidR="00517CC3">
        <w:rPr>
          <w:rFonts w:asciiTheme="minorHAnsi" w:hAnsiTheme="minorHAnsi"/>
          <w:sz w:val="24"/>
          <w:szCs w:val="24"/>
        </w:rPr>
        <w:t>ё</w:t>
      </w:r>
      <w:r w:rsidRPr="00AC1880">
        <w:rPr>
          <w:rFonts w:asciiTheme="minorHAnsi" w:hAnsiTheme="minorHAnsi"/>
          <w:sz w:val="24"/>
          <w:szCs w:val="24"/>
        </w:rPr>
        <w:t>тся и готов признаться и сказать перед всеми теософами</w:t>
      </w:r>
      <w:r w:rsidR="00106085">
        <w:rPr>
          <w:rFonts w:asciiTheme="minorHAnsi" w:hAnsiTheme="minorHAnsi"/>
          <w:sz w:val="24"/>
          <w:szCs w:val="24"/>
        </w:rPr>
        <w:t xml:space="preserve"> «я виноват»</w:t>
      </w:r>
      <w:r w:rsidRPr="00AC1880">
        <w:rPr>
          <w:rFonts w:asciiTheme="minorHAnsi" w:hAnsiTheme="minorHAnsi"/>
          <w:sz w:val="24"/>
          <w:szCs w:val="24"/>
        </w:rPr>
        <w:t>, и это бол</w:t>
      </w:r>
      <w:r w:rsidR="00106085">
        <w:rPr>
          <w:rFonts w:asciiTheme="minorHAnsi" w:hAnsiTheme="minorHAnsi"/>
          <w:sz w:val="24"/>
          <w:szCs w:val="24"/>
        </w:rPr>
        <w:t>ьш</w:t>
      </w:r>
      <w:r w:rsidRPr="00AC1880">
        <w:rPr>
          <w:rFonts w:asciiTheme="minorHAnsi" w:hAnsiTheme="minorHAnsi"/>
          <w:sz w:val="24"/>
          <w:szCs w:val="24"/>
        </w:rPr>
        <w:t>е того, что охотно сделает</w:t>
      </w:r>
      <w:r w:rsidR="00CF4AF8" w:rsidRPr="00CF4AF8">
        <w:rPr>
          <w:rFonts w:asciiTheme="minorHAnsi" w:hAnsiTheme="minorHAnsi"/>
          <w:sz w:val="24"/>
          <w:szCs w:val="24"/>
        </w:rPr>
        <w:t xml:space="preserve"> </w:t>
      </w:r>
      <w:r w:rsidR="00CF4AF8" w:rsidRPr="00AC1880">
        <w:rPr>
          <w:rFonts w:asciiTheme="minorHAnsi" w:hAnsiTheme="minorHAnsi"/>
          <w:sz w:val="24"/>
          <w:szCs w:val="24"/>
        </w:rPr>
        <w:t>любой англичанин</w:t>
      </w:r>
      <w:r w:rsidRPr="00AC1880">
        <w:rPr>
          <w:rFonts w:asciiTheme="minorHAnsi" w:hAnsiTheme="minorHAnsi"/>
          <w:sz w:val="24"/>
          <w:szCs w:val="24"/>
        </w:rPr>
        <w:t>.</w:t>
      </w:r>
      <w:r w:rsidR="00CF4AF8" w:rsidRPr="00CF4AF8">
        <w:rPr>
          <w:rFonts w:asciiTheme="minorHAnsi" w:hAnsiTheme="minorHAnsi"/>
          <w:sz w:val="24"/>
          <w:szCs w:val="24"/>
        </w:rPr>
        <w:t xml:space="preserve"> </w:t>
      </w:r>
      <w:r w:rsidRPr="00AC1880">
        <w:rPr>
          <w:rFonts w:asciiTheme="minorHAnsi" w:hAnsiTheme="minorHAnsi"/>
          <w:sz w:val="24"/>
          <w:szCs w:val="24"/>
        </w:rPr>
        <w:t>Вот почему, вероятно, несмотря на недостаток в н</w:t>
      </w:r>
      <w:r w:rsidR="00106085">
        <w:rPr>
          <w:rFonts w:asciiTheme="minorHAnsi" w:hAnsiTheme="minorHAnsi"/>
          <w:sz w:val="24"/>
          <w:szCs w:val="24"/>
        </w:rPr>
        <w:t>ё</w:t>
      </w:r>
      <w:r w:rsidRPr="00AC1880">
        <w:rPr>
          <w:rFonts w:asciiTheme="minorHAnsi" w:hAnsiTheme="minorHAnsi"/>
          <w:sz w:val="24"/>
          <w:szCs w:val="24"/>
        </w:rPr>
        <w:t>м такта и на частые чудачества, которые справедливо шокируют вашу чувствительность, как и мою тоже</w:t>
      </w:r>
      <w:r w:rsidR="00106085">
        <w:rPr>
          <w:rFonts w:asciiTheme="minorHAnsi" w:hAnsiTheme="minorHAnsi"/>
          <w:sz w:val="24"/>
          <w:szCs w:val="24"/>
        </w:rPr>
        <w:t xml:space="preserve"> — небеса свидетель! —</w:t>
      </w:r>
      <w:r w:rsidRPr="00AC1880">
        <w:rPr>
          <w:rFonts w:asciiTheme="minorHAnsi" w:hAnsiTheme="minorHAnsi"/>
          <w:sz w:val="24"/>
          <w:szCs w:val="24"/>
        </w:rPr>
        <w:t xml:space="preserve"> он, несмотря на то, что ид</w:t>
      </w:r>
      <w:r w:rsidR="00CF4AF8">
        <w:rPr>
          <w:rFonts w:asciiTheme="minorHAnsi" w:hAnsiTheme="minorHAnsi"/>
          <w:sz w:val="24"/>
          <w:szCs w:val="24"/>
        </w:rPr>
        <w:t>ё</w:t>
      </w:r>
      <w:r w:rsidRPr="00AC1880">
        <w:rPr>
          <w:rFonts w:asciiTheme="minorHAnsi" w:hAnsiTheme="minorHAnsi"/>
          <w:sz w:val="24"/>
          <w:szCs w:val="24"/>
        </w:rPr>
        <w:t xml:space="preserve">т против всех </w:t>
      </w:r>
      <w:r w:rsidRPr="00AC1880">
        <w:rPr>
          <w:rFonts w:asciiTheme="minorHAnsi" w:hAnsiTheme="minorHAnsi"/>
          <w:i/>
          <w:sz w:val="24"/>
          <w:szCs w:val="24"/>
        </w:rPr>
        <w:t>условностей</w:t>
      </w:r>
      <w:r w:rsidRPr="00AC1880">
        <w:rPr>
          <w:rFonts w:asciiTheme="minorHAnsi" w:hAnsiTheme="minorHAnsi"/>
          <w:sz w:val="24"/>
          <w:szCs w:val="24"/>
        </w:rPr>
        <w:t>, вс</w:t>
      </w:r>
      <w:r w:rsidR="00106085">
        <w:rPr>
          <w:rFonts w:asciiTheme="minorHAnsi" w:hAnsiTheme="minorHAnsi"/>
          <w:sz w:val="24"/>
          <w:szCs w:val="24"/>
        </w:rPr>
        <w:t>ё</w:t>
      </w:r>
      <w:r w:rsidRPr="00AC1880">
        <w:rPr>
          <w:rFonts w:asciiTheme="minorHAnsi" w:hAnsiTheme="minorHAnsi"/>
          <w:sz w:val="24"/>
          <w:szCs w:val="24"/>
        </w:rPr>
        <w:t xml:space="preserve"> же </w:t>
      </w:r>
      <w:r w:rsidRPr="00AC1880">
        <w:rPr>
          <w:rFonts w:asciiTheme="minorHAnsi" w:hAnsiTheme="minorHAnsi"/>
          <w:sz w:val="24"/>
          <w:szCs w:val="24"/>
        </w:rPr>
        <w:lastRenderedPageBreak/>
        <w:t>нравится Учителям, которы</w:t>
      </w:r>
      <w:r w:rsidR="00106085">
        <w:rPr>
          <w:rFonts w:asciiTheme="minorHAnsi" w:hAnsiTheme="minorHAnsi"/>
          <w:sz w:val="24"/>
          <w:szCs w:val="24"/>
        </w:rPr>
        <w:t>х совсем не заботят эти</w:t>
      </w:r>
      <w:r w:rsidRPr="00AC1880">
        <w:rPr>
          <w:rFonts w:asciiTheme="minorHAnsi" w:hAnsiTheme="minorHAnsi"/>
          <w:sz w:val="24"/>
          <w:szCs w:val="24"/>
        </w:rPr>
        <w:t xml:space="preserve"> цветы европейской цивилизации. Если бы прошлой ночью я знала то, что с тех пор узнала, т. е. что вы воображаете или, скорее, принуждаете себя воображать, что это письмо </w:t>
      </w:r>
      <w:r w:rsidR="00106085">
        <w:rPr>
          <w:rFonts w:asciiTheme="minorHAnsi" w:hAnsiTheme="minorHAnsi"/>
          <w:sz w:val="24"/>
          <w:szCs w:val="24"/>
        </w:rPr>
        <w:t>м</w:t>
      </w:r>
      <w:r w:rsidRPr="00AC1880">
        <w:rPr>
          <w:rFonts w:asciiTheme="minorHAnsi" w:hAnsiTheme="minorHAnsi"/>
          <w:sz w:val="24"/>
          <w:szCs w:val="24"/>
        </w:rPr>
        <w:t>ахатм не является всецело ортодоксальным и было написано чел</w:t>
      </w:r>
      <w:r w:rsidR="00106085">
        <w:rPr>
          <w:rFonts w:asciiTheme="minorHAnsi" w:hAnsiTheme="minorHAnsi"/>
          <w:sz w:val="24"/>
          <w:szCs w:val="24"/>
        </w:rPr>
        <w:t>ой</w:t>
      </w:r>
      <w:r w:rsidRPr="00AC1880">
        <w:rPr>
          <w:rFonts w:asciiTheme="minorHAnsi" w:hAnsiTheme="minorHAnsi"/>
          <w:sz w:val="24"/>
          <w:szCs w:val="24"/>
        </w:rPr>
        <w:t xml:space="preserve"> в угоду мне или что-то в этом роде, я бы не бросилась к вам, как к единственному средству спасения. Обстановка становится т</w:t>
      </w:r>
      <w:r w:rsidR="00F339CC">
        <w:rPr>
          <w:rFonts w:asciiTheme="minorHAnsi" w:hAnsiTheme="minorHAnsi"/>
          <w:sz w:val="24"/>
          <w:szCs w:val="24"/>
        </w:rPr>
        <w:t>ё</w:t>
      </w:r>
      <w:r w:rsidRPr="00AC1880">
        <w:rPr>
          <w:rFonts w:asciiTheme="minorHAnsi" w:hAnsiTheme="minorHAnsi"/>
          <w:sz w:val="24"/>
          <w:szCs w:val="24"/>
        </w:rPr>
        <w:t>мной и туманной. Вчера вечером мне удалось избавить Общество Психических Исследований от его кошмара</w:t>
      </w:r>
      <w:r w:rsidR="008F4299" w:rsidRPr="00AC1880">
        <w:rPr>
          <w:rFonts w:asciiTheme="minorHAnsi" w:hAnsiTheme="minorHAnsi"/>
          <w:sz w:val="24"/>
          <w:szCs w:val="24"/>
        </w:rPr>
        <w:t xml:space="preserve"> —</w:t>
      </w:r>
      <w:r w:rsidRPr="00AC1880">
        <w:rPr>
          <w:rFonts w:asciiTheme="minorHAnsi" w:hAnsiTheme="minorHAnsi"/>
          <w:sz w:val="24"/>
          <w:szCs w:val="24"/>
        </w:rPr>
        <w:t xml:space="preserve"> Олкотта, и я могу сделать так, что Англия избавится от своего пугала</w:t>
      </w:r>
      <w:r w:rsidR="008F4299" w:rsidRPr="00AC1880">
        <w:rPr>
          <w:rFonts w:asciiTheme="minorHAnsi" w:hAnsiTheme="minorHAnsi"/>
          <w:sz w:val="24"/>
          <w:szCs w:val="24"/>
        </w:rPr>
        <w:t xml:space="preserve"> —</w:t>
      </w:r>
      <w:r w:rsidRPr="00AC1880">
        <w:rPr>
          <w:rFonts w:asciiTheme="minorHAnsi" w:hAnsiTheme="minorHAnsi"/>
          <w:sz w:val="24"/>
          <w:szCs w:val="24"/>
        </w:rPr>
        <w:t xml:space="preserve"> теософии. Если вы, наиболее преданный, лучший из всех теософов, уже готовы пасть жертвою собственных предрассудков и уверовать в новых богов, свергнув с трона старых, тогда</w:t>
      </w:r>
      <w:r w:rsidR="008F4299" w:rsidRPr="00AC1880">
        <w:rPr>
          <w:rFonts w:asciiTheme="minorHAnsi" w:hAnsiTheme="minorHAnsi"/>
          <w:sz w:val="24"/>
          <w:szCs w:val="24"/>
        </w:rPr>
        <w:t xml:space="preserve"> —</w:t>
      </w:r>
      <w:r w:rsidRPr="00AC1880">
        <w:rPr>
          <w:rFonts w:asciiTheme="minorHAnsi" w:hAnsiTheme="minorHAnsi"/>
          <w:sz w:val="24"/>
          <w:szCs w:val="24"/>
        </w:rPr>
        <w:t xml:space="preserve"> несмотря ни на что</w:t>
      </w:r>
      <w:r w:rsidR="008F4299" w:rsidRPr="00AC1880">
        <w:rPr>
          <w:rFonts w:asciiTheme="minorHAnsi" w:hAnsiTheme="minorHAnsi"/>
          <w:sz w:val="24"/>
          <w:szCs w:val="24"/>
        </w:rPr>
        <w:t xml:space="preserve"> —</w:t>
      </w:r>
      <w:r w:rsidRPr="00AC1880">
        <w:rPr>
          <w:rFonts w:asciiTheme="minorHAnsi" w:hAnsiTheme="minorHAnsi"/>
          <w:sz w:val="24"/>
          <w:szCs w:val="24"/>
        </w:rPr>
        <w:t xml:space="preserve"> теософия слишком рано пришла в эту страну, и пусть ваша Л</w:t>
      </w:r>
      <w:r w:rsidR="00F339CC">
        <w:rPr>
          <w:rFonts w:asciiTheme="minorHAnsi" w:hAnsiTheme="minorHAnsi"/>
          <w:sz w:val="24"/>
          <w:szCs w:val="24"/>
        </w:rPr>
        <w:t>.</w:t>
      </w:r>
      <w:r w:rsidRPr="00AC1880">
        <w:rPr>
          <w:rFonts w:asciiTheme="minorHAnsi" w:hAnsiTheme="minorHAnsi"/>
          <w:sz w:val="24"/>
          <w:szCs w:val="24"/>
        </w:rPr>
        <w:t>Л</w:t>
      </w:r>
      <w:r w:rsidR="00F339CC">
        <w:rPr>
          <w:rFonts w:asciiTheme="minorHAnsi" w:hAnsiTheme="minorHAnsi"/>
          <w:sz w:val="24"/>
          <w:szCs w:val="24"/>
        </w:rPr>
        <w:t>.</w:t>
      </w:r>
      <w:r w:rsidRPr="00AC1880">
        <w:rPr>
          <w:rFonts w:asciiTheme="minorHAnsi" w:hAnsiTheme="minorHAnsi"/>
          <w:sz w:val="24"/>
          <w:szCs w:val="24"/>
        </w:rPr>
        <w:t>Т</w:t>
      </w:r>
      <w:r w:rsidR="00F339CC">
        <w:rPr>
          <w:rFonts w:asciiTheme="minorHAnsi" w:hAnsiTheme="minorHAnsi"/>
          <w:sz w:val="24"/>
          <w:szCs w:val="24"/>
        </w:rPr>
        <w:t>.О</w:t>
      </w:r>
      <w:r w:rsidRPr="00AC1880">
        <w:rPr>
          <w:rFonts w:asciiTheme="minorHAnsi" w:hAnsiTheme="minorHAnsi"/>
          <w:sz w:val="24"/>
          <w:szCs w:val="24"/>
        </w:rPr>
        <w:t xml:space="preserve"> продолжает впредь, как начала; я не могу </w:t>
      </w:r>
      <w:r w:rsidR="00F339CC">
        <w:rPr>
          <w:rFonts w:asciiTheme="minorHAnsi" w:hAnsiTheme="minorHAnsi"/>
          <w:sz w:val="24"/>
          <w:szCs w:val="24"/>
        </w:rPr>
        <w:t>ничего поделать</w:t>
      </w:r>
      <w:r w:rsidRPr="00AC1880">
        <w:rPr>
          <w:rFonts w:asciiTheme="minorHAnsi" w:hAnsiTheme="minorHAnsi"/>
          <w:sz w:val="24"/>
          <w:szCs w:val="24"/>
        </w:rPr>
        <w:t>, а что</w:t>
      </w:r>
      <w:r w:rsidR="00F339CC">
        <w:rPr>
          <w:rFonts w:asciiTheme="minorHAnsi" w:hAnsiTheme="minorHAnsi"/>
          <w:sz w:val="24"/>
          <w:szCs w:val="24"/>
        </w:rPr>
        <w:t xml:space="preserve"> имею в виду</w:t>
      </w:r>
      <w:r w:rsidR="008F4299" w:rsidRPr="00AC1880">
        <w:rPr>
          <w:rFonts w:asciiTheme="minorHAnsi" w:hAnsiTheme="minorHAnsi"/>
          <w:sz w:val="24"/>
          <w:szCs w:val="24"/>
        </w:rPr>
        <w:t xml:space="preserve"> —</w:t>
      </w:r>
      <w:r w:rsidRPr="00AC1880">
        <w:rPr>
          <w:rFonts w:asciiTheme="minorHAnsi" w:hAnsiTheme="minorHAnsi"/>
          <w:sz w:val="24"/>
          <w:szCs w:val="24"/>
        </w:rPr>
        <w:t xml:space="preserve"> скажу, когда увижу вас. Но </w:t>
      </w:r>
      <w:r w:rsidRPr="00F339CC">
        <w:rPr>
          <w:rFonts w:asciiTheme="minorHAnsi" w:hAnsiTheme="minorHAnsi"/>
          <w:i/>
          <w:sz w:val="24"/>
          <w:szCs w:val="24"/>
        </w:rPr>
        <w:t>я</w:t>
      </w:r>
      <w:r w:rsidRPr="00AC1880">
        <w:rPr>
          <w:rFonts w:asciiTheme="minorHAnsi" w:hAnsiTheme="minorHAnsi"/>
          <w:sz w:val="24"/>
          <w:szCs w:val="24"/>
        </w:rPr>
        <w:t xml:space="preserve"> не хочу иметь ничего общего с новым устройством и отхожу от него всецело, если</w:t>
      </w:r>
      <w:r w:rsidR="00F339CC">
        <w:rPr>
          <w:rFonts w:asciiTheme="minorHAnsi" w:hAnsiTheme="minorHAnsi"/>
          <w:sz w:val="24"/>
          <w:szCs w:val="24"/>
        </w:rPr>
        <w:t xml:space="preserve"> только</w:t>
      </w:r>
      <w:r w:rsidRPr="00AC1880">
        <w:rPr>
          <w:rFonts w:asciiTheme="minorHAnsi" w:hAnsiTheme="minorHAnsi"/>
          <w:sz w:val="24"/>
          <w:szCs w:val="24"/>
        </w:rPr>
        <w:t xml:space="preserve"> мы не согласимся больше не расходиться.</w:t>
      </w:r>
    </w:p>
    <w:p w:rsidR="00842D52" w:rsidRPr="00CF4AF8" w:rsidRDefault="00842D52" w:rsidP="00CF4AF8">
      <w:pPr>
        <w:ind w:firstLine="340"/>
        <w:jc w:val="right"/>
        <w:rPr>
          <w:rFonts w:asciiTheme="minorHAnsi" w:hAnsiTheme="minorHAnsi"/>
          <w:sz w:val="24"/>
          <w:szCs w:val="24"/>
        </w:rPr>
      </w:pPr>
      <w:r w:rsidRPr="00CF4AF8">
        <w:rPr>
          <w:rFonts w:asciiTheme="minorHAnsi" w:hAnsiTheme="minorHAnsi"/>
          <w:sz w:val="24"/>
          <w:szCs w:val="24"/>
        </w:rPr>
        <w:t xml:space="preserve">Ваша Е. П. Б. </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28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62</w:t>
      </w:r>
      <w:r w:rsidRPr="000267C5">
        <w:rPr>
          <w:i/>
          <w:color w:val="auto"/>
        </w:rPr>
        <w:t xml:space="preserve">) </w:t>
      </w:r>
      <w:r w:rsidRPr="00E3566B">
        <w:rPr>
          <w:b w:val="0"/>
          <w:i/>
          <w:color w:val="auto"/>
        </w:rPr>
        <w:t xml:space="preserve">получено </w:t>
      </w:r>
      <w:r>
        <w:rPr>
          <w:b w:val="0"/>
          <w:i/>
          <w:color w:val="auto"/>
        </w:rPr>
        <w:t xml:space="preserve">летом </w:t>
      </w:r>
      <w:smartTag w:uri="urn:schemas-microsoft-com:office:smarttags" w:element="metricconverter">
        <w:smartTagPr>
          <w:attr w:name="ProductID" w:val="1884 г"/>
        </w:smartTagPr>
        <w:r>
          <w:rPr>
            <w:b w:val="0"/>
            <w:i/>
            <w:color w:val="auto"/>
          </w:rPr>
          <w:t>1884 г</w:t>
        </w:r>
      </w:smartTag>
      <w:r>
        <w:rPr>
          <w:b w:val="0"/>
          <w:i/>
          <w:color w:val="auto"/>
        </w:rPr>
        <w:t>.</w:t>
      </w:r>
    </w:p>
    <w:p w:rsidR="00842D52" w:rsidRPr="001A0D4F" w:rsidRDefault="001A0D4F" w:rsidP="00842D52">
      <w:pPr>
        <w:ind w:firstLine="340"/>
        <w:jc w:val="both"/>
        <w:rPr>
          <w:i/>
          <w:sz w:val="22"/>
        </w:rPr>
      </w:pPr>
      <w:r w:rsidRPr="001A0D4F">
        <w:rPr>
          <w:i/>
          <w:sz w:val="22"/>
        </w:rPr>
        <w:t xml:space="preserve">По-видимому, </w:t>
      </w:r>
      <w:r w:rsidR="00842D52" w:rsidRPr="001A0D4F">
        <w:rPr>
          <w:i/>
          <w:sz w:val="22"/>
        </w:rPr>
        <w:t xml:space="preserve">Синнетт спросил </w:t>
      </w:r>
      <w:r w:rsidR="00611F61">
        <w:rPr>
          <w:i/>
          <w:sz w:val="22"/>
        </w:rPr>
        <w:t>м</w:t>
      </w:r>
      <w:r w:rsidR="00842D52" w:rsidRPr="001A0D4F">
        <w:rPr>
          <w:i/>
          <w:sz w:val="22"/>
        </w:rPr>
        <w:t>ахатму К. Х. о возможности опубликовать письма, получен</w:t>
      </w:r>
      <w:r w:rsidR="00807726">
        <w:rPr>
          <w:i/>
          <w:sz w:val="22"/>
        </w:rPr>
        <w:softHyphen/>
      </w:r>
      <w:r w:rsidR="00842D52" w:rsidRPr="001A0D4F">
        <w:rPr>
          <w:i/>
          <w:sz w:val="22"/>
        </w:rPr>
        <w:t xml:space="preserve">ные от него и </w:t>
      </w:r>
      <w:r w:rsidRPr="001A0D4F">
        <w:rPr>
          <w:i/>
          <w:sz w:val="22"/>
        </w:rPr>
        <w:t>от м</w:t>
      </w:r>
      <w:r w:rsidR="00842D52" w:rsidRPr="001A0D4F">
        <w:rPr>
          <w:i/>
          <w:sz w:val="22"/>
        </w:rPr>
        <w:t xml:space="preserve">ахатмы М. Перед нами самый </w:t>
      </w:r>
      <w:r w:rsidRPr="001A0D4F">
        <w:rPr>
          <w:i/>
          <w:sz w:val="22"/>
        </w:rPr>
        <w:t>конкретный</w:t>
      </w:r>
      <w:r w:rsidR="00842D52" w:rsidRPr="001A0D4F">
        <w:rPr>
          <w:i/>
          <w:sz w:val="22"/>
        </w:rPr>
        <w:t xml:space="preserve"> запрет</w:t>
      </w:r>
      <w:r w:rsidRPr="001A0D4F">
        <w:rPr>
          <w:i/>
          <w:sz w:val="22"/>
        </w:rPr>
        <w:t xml:space="preserve"> на это</w:t>
      </w:r>
      <w:r w:rsidR="00842D52" w:rsidRPr="001A0D4F">
        <w:rPr>
          <w:i/>
          <w:sz w:val="22"/>
        </w:rPr>
        <w:t xml:space="preserve">, </w:t>
      </w:r>
      <w:r w:rsidR="009F6969">
        <w:rPr>
          <w:i/>
          <w:sz w:val="22"/>
        </w:rPr>
        <w:t xml:space="preserve">какой только </w:t>
      </w:r>
      <w:r>
        <w:rPr>
          <w:i/>
          <w:sz w:val="22"/>
        </w:rPr>
        <w:t>есть</w:t>
      </w:r>
      <w:r w:rsidR="00842D52" w:rsidRPr="001A0D4F">
        <w:rPr>
          <w:i/>
          <w:sz w:val="22"/>
        </w:rPr>
        <w:t xml:space="preserve"> в это</w:t>
      </w:r>
      <w:r w:rsidRPr="001A0D4F">
        <w:rPr>
          <w:i/>
          <w:sz w:val="22"/>
        </w:rPr>
        <w:t>м сборнике</w:t>
      </w:r>
      <w:r w:rsidR="00842D52" w:rsidRPr="001A0D4F">
        <w:rPr>
          <w:i/>
          <w:sz w:val="22"/>
        </w:rPr>
        <w:t>.</w:t>
      </w:r>
      <w:r w:rsidRPr="001A0D4F">
        <w:rPr>
          <w:rStyle w:val="a7"/>
          <w:sz w:val="22"/>
        </w:rPr>
        <w:footnoteReference w:id="290"/>
      </w:r>
    </w:p>
    <w:p w:rsidR="00842D52" w:rsidRDefault="00842D52" w:rsidP="00842D52">
      <w:pPr>
        <w:ind w:firstLine="340"/>
        <w:jc w:val="both"/>
        <w:rPr>
          <w:i/>
          <w:sz w:val="24"/>
          <w:szCs w:val="24"/>
        </w:rPr>
      </w:pPr>
    </w:p>
    <w:p w:rsidR="00842D52" w:rsidRPr="00CF4AF8" w:rsidRDefault="00842D52" w:rsidP="00842D52">
      <w:pPr>
        <w:ind w:firstLine="340"/>
        <w:jc w:val="both"/>
        <w:rPr>
          <w:rFonts w:asciiTheme="minorHAnsi" w:hAnsiTheme="minorHAnsi"/>
          <w:sz w:val="24"/>
          <w:szCs w:val="24"/>
        </w:rPr>
      </w:pPr>
      <w:r w:rsidRPr="00CF4AF8">
        <w:rPr>
          <w:rFonts w:asciiTheme="minorHAnsi" w:hAnsiTheme="minorHAnsi"/>
          <w:sz w:val="24"/>
          <w:szCs w:val="24"/>
        </w:rPr>
        <w:t xml:space="preserve">Получено в Лондоне летом </w:t>
      </w:r>
      <w:smartTag w:uri="urn:schemas-microsoft-com:office:smarttags" w:element="metricconverter">
        <w:smartTagPr>
          <w:attr w:name="ProductID" w:val="1884 г"/>
        </w:smartTagPr>
        <w:r w:rsidRPr="00CF4AF8">
          <w:rPr>
            <w:rFonts w:asciiTheme="minorHAnsi" w:hAnsiTheme="minorHAnsi"/>
            <w:sz w:val="24"/>
            <w:szCs w:val="24"/>
          </w:rPr>
          <w:t>1884 г</w:t>
        </w:r>
      </w:smartTag>
      <w:r w:rsidRPr="00CF4AF8">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Добрый друг!</w:t>
      </w:r>
    </w:p>
    <w:p w:rsidR="00842D52" w:rsidRPr="00C72D9D" w:rsidRDefault="00842D52" w:rsidP="00842D52">
      <w:pPr>
        <w:ind w:firstLine="340"/>
        <w:jc w:val="both"/>
        <w:rPr>
          <w:sz w:val="24"/>
          <w:szCs w:val="24"/>
        </w:rPr>
      </w:pPr>
      <w:r w:rsidRPr="00C72D9D">
        <w:rPr>
          <w:sz w:val="24"/>
          <w:szCs w:val="24"/>
        </w:rPr>
        <w:t>Когда мы начали обмениваться первыми письмами, никто не думал, что может последовать опубликование получаемых вами писе</w:t>
      </w:r>
      <w:r>
        <w:rPr>
          <w:sz w:val="24"/>
          <w:szCs w:val="24"/>
        </w:rPr>
        <w:t xml:space="preserve">м. </w:t>
      </w:r>
      <w:r w:rsidRPr="00C72D9D">
        <w:rPr>
          <w:sz w:val="24"/>
          <w:szCs w:val="24"/>
        </w:rPr>
        <w:t xml:space="preserve">Вы продолжаете </w:t>
      </w:r>
      <w:r w:rsidR="009F6969" w:rsidRPr="00C72D9D">
        <w:rPr>
          <w:sz w:val="24"/>
          <w:szCs w:val="24"/>
        </w:rPr>
        <w:t xml:space="preserve">наудачу </w:t>
      </w:r>
      <w:r w:rsidRPr="00C72D9D">
        <w:rPr>
          <w:sz w:val="24"/>
          <w:szCs w:val="24"/>
        </w:rPr>
        <w:t>задавать вопросы, а ответы, данные в различное время на не</w:t>
      </w:r>
      <w:r>
        <w:rPr>
          <w:sz w:val="24"/>
          <w:szCs w:val="24"/>
        </w:rPr>
        <w:t xml:space="preserve"> </w:t>
      </w:r>
      <w:r w:rsidRPr="00C72D9D">
        <w:rPr>
          <w:sz w:val="24"/>
          <w:szCs w:val="24"/>
        </w:rPr>
        <w:t>связанные между собою вопросы и, так сказать, данные наполовину под протестом, неизбежно были несовершенны</w:t>
      </w:r>
      <w:r>
        <w:rPr>
          <w:sz w:val="24"/>
          <w:szCs w:val="24"/>
        </w:rPr>
        <w:t>, причем нередко</w:t>
      </w:r>
      <w:r w:rsidR="008F4299">
        <w:rPr>
          <w:sz w:val="24"/>
          <w:szCs w:val="24"/>
        </w:rPr>
        <w:t xml:space="preserve"> —</w:t>
      </w:r>
      <w:r w:rsidRPr="00C72D9D">
        <w:rPr>
          <w:sz w:val="24"/>
          <w:szCs w:val="24"/>
        </w:rPr>
        <w:t xml:space="preserve"> с разных точек зрения. Когда часть писем было разрешено напечатать для «Оккультного мира», мы надеялись, что среди наших читателей найдутся некоторые, способные, подобно вам, соединить различные части и построить из них каркас или отображение нашей системы, </w:t>
      </w:r>
      <w:r>
        <w:rPr>
          <w:sz w:val="24"/>
          <w:szCs w:val="24"/>
        </w:rPr>
        <w:t>пусть</w:t>
      </w:r>
      <w:r w:rsidRPr="00C72D9D">
        <w:rPr>
          <w:sz w:val="24"/>
          <w:szCs w:val="24"/>
        </w:rPr>
        <w:t xml:space="preserve"> и не </w:t>
      </w:r>
      <w:r>
        <w:rPr>
          <w:sz w:val="24"/>
          <w:szCs w:val="24"/>
        </w:rPr>
        <w:t xml:space="preserve">в точности </w:t>
      </w:r>
      <w:r w:rsidRPr="00C72D9D">
        <w:rPr>
          <w:sz w:val="24"/>
          <w:szCs w:val="24"/>
        </w:rPr>
        <w:t>такой, как оригинал, ибо это невозможно, но хотя бы приблизительный, насколько это доступно для непосвящ</w:t>
      </w:r>
      <w:r w:rsidR="00CF4AF8">
        <w:rPr>
          <w:sz w:val="24"/>
          <w:szCs w:val="24"/>
        </w:rPr>
        <w:t>ё</w:t>
      </w:r>
      <w:r w:rsidRPr="00C72D9D">
        <w:rPr>
          <w:sz w:val="24"/>
          <w:szCs w:val="24"/>
        </w:rPr>
        <w:t>нного. Но результаты оказались почти бедственными! Мы старались, пытались, но нас постигла горькая неудача! Теперь мы видим, что никто, кроме тех, кто прошел третье посвящение, не могут писать по этому предмету всесторонне. Какой-нибудь Герберт Спенсер в ваших обстоятельствах вс</w:t>
      </w:r>
      <w:r w:rsidR="009F6969">
        <w:rPr>
          <w:sz w:val="24"/>
          <w:szCs w:val="24"/>
        </w:rPr>
        <w:t>ё</w:t>
      </w:r>
      <w:r w:rsidRPr="00C72D9D">
        <w:rPr>
          <w:sz w:val="24"/>
          <w:szCs w:val="24"/>
        </w:rPr>
        <w:t xml:space="preserve"> бы спутал. Мохини излагает не совсем правильно и в некоторых подробностях положительно неправ, </w:t>
      </w:r>
      <w:r w:rsidR="009F6969">
        <w:rPr>
          <w:sz w:val="24"/>
          <w:szCs w:val="24"/>
        </w:rPr>
        <w:t>но</w:t>
      </w:r>
      <w:r w:rsidRPr="00C72D9D">
        <w:rPr>
          <w:sz w:val="24"/>
          <w:szCs w:val="24"/>
        </w:rPr>
        <w:t xml:space="preserve"> также неправы </w:t>
      </w:r>
      <w:r w:rsidR="00191D06">
        <w:rPr>
          <w:sz w:val="24"/>
          <w:szCs w:val="24"/>
        </w:rPr>
        <w:t xml:space="preserve">и </w:t>
      </w:r>
      <w:r w:rsidRPr="00C72D9D">
        <w:rPr>
          <w:sz w:val="24"/>
          <w:szCs w:val="24"/>
        </w:rPr>
        <w:t>вы, мой старый друг, хотя посторонним читателям это вс</w:t>
      </w:r>
      <w:r w:rsidR="009F6969">
        <w:rPr>
          <w:sz w:val="24"/>
          <w:szCs w:val="24"/>
        </w:rPr>
        <w:t>ё</w:t>
      </w:r>
      <w:r w:rsidRPr="00C72D9D">
        <w:rPr>
          <w:sz w:val="24"/>
          <w:szCs w:val="24"/>
        </w:rPr>
        <w:t xml:space="preserve"> равно, и никто до сих пор не заметил существенных ошибок в «Эзотерическом буддизме» и </w:t>
      </w:r>
      <w:r w:rsidR="009F6969">
        <w:rPr>
          <w:sz w:val="24"/>
          <w:szCs w:val="24"/>
        </w:rPr>
        <w:t xml:space="preserve">в </w:t>
      </w:r>
      <w:r w:rsidRPr="00C72D9D">
        <w:rPr>
          <w:sz w:val="24"/>
          <w:szCs w:val="24"/>
        </w:rPr>
        <w:t xml:space="preserve">«Человеке», </w:t>
      </w:r>
      <w:r>
        <w:rPr>
          <w:sz w:val="24"/>
          <w:szCs w:val="24"/>
        </w:rPr>
        <w:t>да и не</w:t>
      </w:r>
      <w:r w:rsidRPr="00C72D9D">
        <w:rPr>
          <w:sz w:val="24"/>
          <w:szCs w:val="24"/>
        </w:rPr>
        <w:t>похоже, что</w:t>
      </w:r>
      <w:r>
        <w:rPr>
          <w:sz w:val="24"/>
          <w:szCs w:val="24"/>
        </w:rPr>
        <w:t xml:space="preserve"> замети</w:t>
      </w:r>
      <w:r w:rsidRPr="00C72D9D">
        <w:rPr>
          <w:sz w:val="24"/>
          <w:szCs w:val="24"/>
        </w:rPr>
        <w:t>т. Мы не можем давать дальнейшей ин</w:t>
      </w:r>
      <w:r>
        <w:rPr>
          <w:sz w:val="24"/>
          <w:szCs w:val="24"/>
        </w:rPr>
        <w:t>формации</w:t>
      </w:r>
      <w:r w:rsidRPr="00C72D9D">
        <w:rPr>
          <w:sz w:val="24"/>
          <w:szCs w:val="24"/>
        </w:rPr>
        <w:t xml:space="preserve"> по предмету, уже изложенному вами, и нам приходится согласиться с тем, чтобы уже сообщ</w:t>
      </w:r>
      <w:r w:rsidR="009F6969">
        <w:rPr>
          <w:sz w:val="24"/>
          <w:szCs w:val="24"/>
        </w:rPr>
        <w:t>ё</w:t>
      </w:r>
      <w:r w:rsidRPr="00C72D9D">
        <w:rPr>
          <w:sz w:val="24"/>
          <w:szCs w:val="24"/>
        </w:rPr>
        <w:t xml:space="preserve">нные факты были вплетены в последовательную и систематическую философию силами </w:t>
      </w:r>
      <w:r>
        <w:rPr>
          <w:sz w:val="24"/>
          <w:szCs w:val="24"/>
        </w:rPr>
        <w:t>чела</w:t>
      </w:r>
      <w:r w:rsidRPr="00C72D9D">
        <w:rPr>
          <w:sz w:val="24"/>
          <w:szCs w:val="24"/>
        </w:rPr>
        <w:t xml:space="preserve"> в штаб-квартире. «Тайная Доктрина» объяснит многое и наставит на истинный путь не одного смущ</w:t>
      </w:r>
      <w:r w:rsidR="00191D06">
        <w:rPr>
          <w:sz w:val="24"/>
          <w:szCs w:val="24"/>
        </w:rPr>
        <w:t>ё</w:t>
      </w:r>
      <w:r w:rsidRPr="00C72D9D">
        <w:rPr>
          <w:sz w:val="24"/>
          <w:szCs w:val="24"/>
        </w:rPr>
        <w:t>нного исследователя.</w:t>
      </w:r>
    </w:p>
    <w:p w:rsidR="00842D52" w:rsidRPr="00C72D9D" w:rsidRDefault="00842D52" w:rsidP="00842D52">
      <w:pPr>
        <w:ind w:firstLine="340"/>
        <w:jc w:val="both"/>
        <w:rPr>
          <w:sz w:val="24"/>
          <w:szCs w:val="24"/>
        </w:rPr>
      </w:pPr>
      <w:r w:rsidRPr="00C72D9D">
        <w:rPr>
          <w:sz w:val="24"/>
          <w:szCs w:val="24"/>
        </w:rPr>
        <w:t>Поэтому изложение людям всех сырых и сложных материалов, имеющихся у вас в виде старых писем, в которых, признаюсь, многое было умышленно затемнено, только ещ</w:t>
      </w:r>
      <w:r w:rsidR="009F6969">
        <w:rPr>
          <w:sz w:val="24"/>
          <w:szCs w:val="24"/>
        </w:rPr>
        <w:t>ё</w:t>
      </w:r>
      <w:r w:rsidRPr="00C72D9D">
        <w:rPr>
          <w:sz w:val="24"/>
          <w:szCs w:val="24"/>
        </w:rPr>
        <w:t xml:space="preserve"> больше усилило бы путаницу. Вместо того чтобы принести пользу вам и другим, это только поставило бы вас в ещ</w:t>
      </w:r>
      <w:r w:rsidR="009F6969">
        <w:rPr>
          <w:sz w:val="24"/>
          <w:szCs w:val="24"/>
        </w:rPr>
        <w:t xml:space="preserve">ё </w:t>
      </w:r>
      <w:r w:rsidRPr="00C72D9D">
        <w:rPr>
          <w:sz w:val="24"/>
          <w:szCs w:val="24"/>
        </w:rPr>
        <w:t xml:space="preserve">более трудное положение, навлекло бы критику на </w:t>
      </w:r>
      <w:r>
        <w:rPr>
          <w:sz w:val="24"/>
          <w:szCs w:val="24"/>
        </w:rPr>
        <w:t>«</w:t>
      </w:r>
      <w:r w:rsidRPr="00C72D9D">
        <w:rPr>
          <w:sz w:val="24"/>
          <w:szCs w:val="24"/>
        </w:rPr>
        <w:t>Учителей</w:t>
      </w:r>
      <w:r>
        <w:rPr>
          <w:sz w:val="24"/>
          <w:szCs w:val="24"/>
        </w:rPr>
        <w:t>»</w:t>
      </w:r>
      <w:r w:rsidRPr="00C72D9D">
        <w:rPr>
          <w:sz w:val="24"/>
          <w:szCs w:val="24"/>
        </w:rPr>
        <w:t xml:space="preserve"> и </w:t>
      </w:r>
      <w:r w:rsidRPr="00C72D9D">
        <w:rPr>
          <w:sz w:val="24"/>
          <w:szCs w:val="24"/>
        </w:rPr>
        <w:lastRenderedPageBreak/>
        <w:t>таким образом, оказало бы задерживающее влияние на человеческий прогресс и Т</w:t>
      </w:r>
      <w:r w:rsidR="009F6969">
        <w:rPr>
          <w:sz w:val="24"/>
          <w:szCs w:val="24"/>
        </w:rPr>
        <w:t>.</w:t>
      </w:r>
      <w:r w:rsidRPr="00C72D9D">
        <w:rPr>
          <w:sz w:val="24"/>
          <w:szCs w:val="24"/>
        </w:rPr>
        <w:t xml:space="preserve">О. </w:t>
      </w:r>
      <w:r w:rsidR="00017D64">
        <w:rPr>
          <w:sz w:val="24"/>
          <w:szCs w:val="24"/>
        </w:rPr>
        <w:t>Потому</w:t>
      </w:r>
      <w:r w:rsidRPr="00C72D9D">
        <w:rPr>
          <w:sz w:val="24"/>
          <w:szCs w:val="24"/>
        </w:rPr>
        <w:t xml:space="preserve">, я всеми силами </w:t>
      </w:r>
      <w:r w:rsidRPr="0068327C">
        <w:rPr>
          <w:i/>
          <w:sz w:val="24"/>
          <w:szCs w:val="24"/>
        </w:rPr>
        <w:t>протестую</w:t>
      </w:r>
      <w:r w:rsidRPr="00C72D9D">
        <w:rPr>
          <w:sz w:val="24"/>
          <w:szCs w:val="24"/>
        </w:rPr>
        <w:t xml:space="preserve"> против вашей новой идеи. Предоставьте «Тайной Доктрине» задачу отмщения за вас. Мои письма </w:t>
      </w:r>
      <w:r w:rsidRPr="0068327C">
        <w:rPr>
          <w:i/>
          <w:sz w:val="24"/>
          <w:szCs w:val="24"/>
        </w:rPr>
        <w:t>не должны</w:t>
      </w:r>
      <w:r w:rsidRPr="00C72D9D">
        <w:rPr>
          <w:sz w:val="24"/>
          <w:szCs w:val="24"/>
        </w:rPr>
        <w:t xml:space="preserve"> быть опубликованы в таком виде, как вы предлагаете, но наоборот, если вы хотите избавить </w:t>
      </w:r>
      <w:r>
        <w:rPr>
          <w:sz w:val="24"/>
          <w:szCs w:val="24"/>
        </w:rPr>
        <w:t>Джуал</w:t>
      </w:r>
      <w:r w:rsidR="00017D64">
        <w:rPr>
          <w:sz w:val="24"/>
          <w:szCs w:val="24"/>
        </w:rPr>
        <w:t>а</w:t>
      </w:r>
      <w:r>
        <w:rPr>
          <w:sz w:val="24"/>
          <w:szCs w:val="24"/>
        </w:rPr>
        <w:t xml:space="preserve">  Кхула</w:t>
      </w:r>
      <w:r w:rsidRPr="00C72D9D">
        <w:rPr>
          <w:sz w:val="24"/>
          <w:szCs w:val="24"/>
        </w:rPr>
        <w:t xml:space="preserve"> от хлопот, копии некоторых писем должны быть отосланы </w:t>
      </w:r>
      <w:r w:rsidR="00017D64" w:rsidRPr="00C72D9D">
        <w:rPr>
          <w:sz w:val="24"/>
          <w:szCs w:val="24"/>
        </w:rPr>
        <w:t xml:space="preserve">в Адьяр </w:t>
      </w:r>
      <w:r w:rsidRPr="00C72D9D">
        <w:rPr>
          <w:sz w:val="24"/>
          <w:szCs w:val="24"/>
        </w:rPr>
        <w:t xml:space="preserve">в Литературный комитет, о котором </w:t>
      </w:r>
      <w:r w:rsidR="00017D64">
        <w:rPr>
          <w:sz w:val="24"/>
          <w:szCs w:val="24"/>
        </w:rPr>
        <w:t>вам писал</w:t>
      </w:r>
      <w:r w:rsidR="00017D64" w:rsidRPr="00C72D9D">
        <w:rPr>
          <w:sz w:val="24"/>
          <w:szCs w:val="24"/>
        </w:rPr>
        <w:t xml:space="preserve"> </w:t>
      </w:r>
      <w:r w:rsidRPr="00C72D9D">
        <w:rPr>
          <w:sz w:val="24"/>
          <w:szCs w:val="24"/>
        </w:rPr>
        <w:t>Дамодар</w:t>
      </w:r>
      <w:r>
        <w:rPr>
          <w:sz w:val="24"/>
          <w:szCs w:val="24"/>
        </w:rPr>
        <w:t>, чтобы с помощью С.Т</w:t>
      </w:r>
      <w:r w:rsidRPr="00C72D9D">
        <w:rPr>
          <w:sz w:val="24"/>
          <w:szCs w:val="24"/>
        </w:rPr>
        <w:t>.К. Чар</w:t>
      </w:r>
      <w:r>
        <w:rPr>
          <w:sz w:val="24"/>
          <w:szCs w:val="24"/>
        </w:rPr>
        <w:t>ь</w:t>
      </w:r>
      <w:r w:rsidR="00017D64">
        <w:rPr>
          <w:sz w:val="24"/>
          <w:szCs w:val="24"/>
        </w:rPr>
        <w:t>и</w:t>
      </w:r>
      <w:r w:rsidRPr="00C72D9D">
        <w:rPr>
          <w:sz w:val="24"/>
          <w:szCs w:val="24"/>
        </w:rPr>
        <w:t xml:space="preserve">, </w:t>
      </w:r>
      <w:r>
        <w:rPr>
          <w:sz w:val="24"/>
          <w:szCs w:val="24"/>
        </w:rPr>
        <w:t>Джуал</w:t>
      </w:r>
      <w:r w:rsidR="00017D64">
        <w:rPr>
          <w:sz w:val="24"/>
          <w:szCs w:val="24"/>
        </w:rPr>
        <w:t>а</w:t>
      </w:r>
      <w:r>
        <w:rPr>
          <w:sz w:val="24"/>
          <w:szCs w:val="24"/>
        </w:rPr>
        <w:t xml:space="preserve"> К</w:t>
      </w:r>
      <w:r w:rsidR="00017D64">
        <w:rPr>
          <w:sz w:val="24"/>
          <w:szCs w:val="24"/>
        </w:rPr>
        <w:t>.</w:t>
      </w:r>
      <w:r w:rsidRPr="00C72D9D">
        <w:rPr>
          <w:sz w:val="24"/>
          <w:szCs w:val="24"/>
        </w:rPr>
        <w:t xml:space="preserve">, Субба Роу и </w:t>
      </w:r>
      <w:r w:rsidR="00017D64">
        <w:rPr>
          <w:sz w:val="24"/>
          <w:szCs w:val="24"/>
        </w:rPr>
        <w:t>Та</w:t>
      </w:r>
      <w:r w:rsidR="00191D06">
        <w:rPr>
          <w:sz w:val="24"/>
          <w:szCs w:val="24"/>
        </w:rPr>
        <w:t>й</w:t>
      </w:r>
      <w:r w:rsidR="00017D64">
        <w:rPr>
          <w:sz w:val="24"/>
          <w:szCs w:val="24"/>
        </w:rPr>
        <w:t xml:space="preserve">ного </w:t>
      </w:r>
      <w:r w:rsidRPr="00C72D9D">
        <w:rPr>
          <w:sz w:val="24"/>
          <w:szCs w:val="24"/>
        </w:rPr>
        <w:t xml:space="preserve">Комитета (из которого </w:t>
      </w:r>
      <w:r w:rsidR="00017D64">
        <w:rPr>
          <w:sz w:val="24"/>
          <w:szCs w:val="24"/>
        </w:rPr>
        <w:t xml:space="preserve">мы </w:t>
      </w:r>
      <w:r w:rsidRPr="00C72D9D">
        <w:rPr>
          <w:sz w:val="24"/>
          <w:szCs w:val="24"/>
        </w:rPr>
        <w:t>умышленно исключ</w:t>
      </w:r>
      <w:r w:rsidR="00017D64">
        <w:rPr>
          <w:sz w:val="24"/>
          <w:szCs w:val="24"/>
        </w:rPr>
        <w:t xml:space="preserve">или </w:t>
      </w:r>
      <w:r w:rsidR="00017D64" w:rsidRPr="00C72D9D">
        <w:rPr>
          <w:sz w:val="24"/>
          <w:szCs w:val="24"/>
        </w:rPr>
        <w:t>Е.П.Б.</w:t>
      </w:r>
      <w:r w:rsidRPr="00C72D9D">
        <w:rPr>
          <w:sz w:val="24"/>
          <w:szCs w:val="24"/>
        </w:rPr>
        <w:t>,</w:t>
      </w:r>
      <w:r w:rsidR="00017D64">
        <w:rPr>
          <w:sz w:val="24"/>
          <w:szCs w:val="24"/>
        </w:rPr>
        <w:t xml:space="preserve"> </w:t>
      </w:r>
      <w:r w:rsidRPr="00C72D9D">
        <w:rPr>
          <w:sz w:val="24"/>
          <w:szCs w:val="24"/>
        </w:rPr>
        <w:t>чтобы изб</w:t>
      </w:r>
      <w:r w:rsidR="00017D64">
        <w:rPr>
          <w:sz w:val="24"/>
          <w:szCs w:val="24"/>
        </w:rPr>
        <w:t>ежать</w:t>
      </w:r>
      <w:r w:rsidRPr="00C72D9D">
        <w:rPr>
          <w:sz w:val="24"/>
          <w:szCs w:val="24"/>
        </w:rPr>
        <w:t xml:space="preserve"> новых подозрений и клеветы) можно было использовать ин</w:t>
      </w:r>
      <w:r>
        <w:rPr>
          <w:sz w:val="24"/>
          <w:szCs w:val="24"/>
        </w:rPr>
        <w:t>формацию</w:t>
      </w:r>
      <w:r w:rsidRPr="00C72D9D">
        <w:rPr>
          <w:sz w:val="24"/>
          <w:szCs w:val="24"/>
        </w:rPr>
        <w:t xml:space="preserve"> для осуществления тех целей,</w:t>
      </w:r>
      <w:r w:rsidR="00191D06">
        <w:rPr>
          <w:sz w:val="24"/>
          <w:szCs w:val="24"/>
        </w:rPr>
        <w:t xml:space="preserve"> для которых комитет был учреждё</w:t>
      </w:r>
      <w:r w:rsidRPr="00C72D9D">
        <w:rPr>
          <w:sz w:val="24"/>
          <w:szCs w:val="24"/>
        </w:rPr>
        <w:t xml:space="preserve">н, как это объяснено Дамодаром в письме, написанном им </w:t>
      </w:r>
      <w:r w:rsidR="00017D64">
        <w:rPr>
          <w:sz w:val="24"/>
          <w:szCs w:val="24"/>
        </w:rPr>
        <w:t>согласно распоряжениям</w:t>
      </w:r>
      <w:r w:rsidRPr="00C72D9D">
        <w:rPr>
          <w:sz w:val="24"/>
          <w:szCs w:val="24"/>
        </w:rPr>
        <w:t xml:space="preserve">. </w:t>
      </w:r>
      <w:r>
        <w:rPr>
          <w:sz w:val="24"/>
          <w:szCs w:val="24"/>
        </w:rPr>
        <w:t>Я стараюсь избежать не нового</w:t>
      </w:r>
      <w:r w:rsidRPr="00C72D9D">
        <w:rPr>
          <w:sz w:val="24"/>
          <w:szCs w:val="24"/>
        </w:rPr>
        <w:t xml:space="preserve"> «инцидент</w:t>
      </w:r>
      <w:r>
        <w:rPr>
          <w:sz w:val="24"/>
          <w:szCs w:val="24"/>
        </w:rPr>
        <w:t>а</w:t>
      </w:r>
      <w:r w:rsidRPr="00C72D9D">
        <w:rPr>
          <w:sz w:val="24"/>
          <w:szCs w:val="24"/>
        </w:rPr>
        <w:t xml:space="preserve"> </w:t>
      </w:r>
      <w:r>
        <w:rPr>
          <w:sz w:val="24"/>
          <w:szCs w:val="24"/>
        </w:rPr>
        <w:t>с Киддлом</w:t>
      </w:r>
      <w:r w:rsidRPr="00C72D9D">
        <w:rPr>
          <w:sz w:val="24"/>
          <w:szCs w:val="24"/>
        </w:rPr>
        <w:t xml:space="preserve">», </w:t>
      </w:r>
      <w:r>
        <w:rPr>
          <w:sz w:val="24"/>
          <w:szCs w:val="24"/>
        </w:rPr>
        <w:t>не критики, направленной</w:t>
      </w:r>
      <w:r w:rsidRPr="00C72D9D">
        <w:rPr>
          <w:sz w:val="24"/>
          <w:szCs w:val="24"/>
        </w:rPr>
        <w:t xml:space="preserve"> против моей личности, которую она едва ли </w:t>
      </w:r>
      <w:r>
        <w:rPr>
          <w:sz w:val="24"/>
          <w:szCs w:val="24"/>
        </w:rPr>
        <w:t>с</w:t>
      </w:r>
      <w:r w:rsidRPr="00C72D9D">
        <w:rPr>
          <w:sz w:val="24"/>
          <w:szCs w:val="24"/>
        </w:rPr>
        <w:t>может задеть; скорее</w:t>
      </w:r>
      <w:r>
        <w:rPr>
          <w:sz w:val="24"/>
          <w:szCs w:val="24"/>
        </w:rPr>
        <w:t>,</w:t>
      </w:r>
      <w:r w:rsidRPr="00C72D9D">
        <w:rPr>
          <w:sz w:val="24"/>
          <w:szCs w:val="24"/>
        </w:rPr>
        <w:t xml:space="preserve"> я стараюсь избавить вас сам</w:t>
      </w:r>
      <w:r w:rsidR="00017D64">
        <w:rPr>
          <w:sz w:val="24"/>
          <w:szCs w:val="24"/>
        </w:rPr>
        <w:t>их</w:t>
      </w:r>
      <w:r w:rsidRPr="00C72D9D">
        <w:rPr>
          <w:sz w:val="24"/>
          <w:szCs w:val="24"/>
        </w:rPr>
        <w:t xml:space="preserve"> и Общество от новых неприятностей, которые на этот раз могут быть серь</w:t>
      </w:r>
      <w:r w:rsidR="00017D64">
        <w:rPr>
          <w:sz w:val="24"/>
          <w:szCs w:val="24"/>
        </w:rPr>
        <w:t>ё</w:t>
      </w:r>
      <w:r w:rsidRPr="00C72D9D">
        <w:rPr>
          <w:sz w:val="24"/>
          <w:szCs w:val="24"/>
        </w:rPr>
        <w:t xml:space="preserve">зными. Короче говоря, письма эти были написаны не для опубликования и </w:t>
      </w:r>
      <w:r w:rsidR="00BE4C6E" w:rsidRPr="00C72D9D">
        <w:rPr>
          <w:sz w:val="24"/>
          <w:szCs w:val="24"/>
        </w:rPr>
        <w:t xml:space="preserve">публичных </w:t>
      </w:r>
      <w:r w:rsidRPr="00C72D9D">
        <w:rPr>
          <w:sz w:val="24"/>
          <w:szCs w:val="24"/>
        </w:rPr>
        <w:t xml:space="preserve">комментариев на них, но для личного пользования, и ни </w:t>
      </w:r>
      <w:r>
        <w:rPr>
          <w:sz w:val="24"/>
          <w:szCs w:val="24"/>
        </w:rPr>
        <w:t>М.,</w:t>
      </w:r>
      <w:r w:rsidRPr="00C72D9D">
        <w:rPr>
          <w:sz w:val="24"/>
          <w:szCs w:val="24"/>
        </w:rPr>
        <w:t xml:space="preserve"> ни я </w:t>
      </w:r>
      <w:r>
        <w:rPr>
          <w:sz w:val="24"/>
          <w:szCs w:val="24"/>
        </w:rPr>
        <w:t xml:space="preserve">никогда </w:t>
      </w:r>
      <w:r w:rsidRPr="00C72D9D">
        <w:rPr>
          <w:sz w:val="24"/>
          <w:szCs w:val="24"/>
        </w:rPr>
        <w:t xml:space="preserve">не дали бы согласия на такое </w:t>
      </w:r>
      <w:r w:rsidR="00807726">
        <w:rPr>
          <w:sz w:val="24"/>
          <w:szCs w:val="24"/>
        </w:rPr>
        <w:t xml:space="preserve">их </w:t>
      </w:r>
      <w:r w:rsidRPr="00C72D9D">
        <w:rPr>
          <w:sz w:val="24"/>
          <w:szCs w:val="24"/>
        </w:rPr>
        <w:t>использование.</w:t>
      </w:r>
    </w:p>
    <w:p w:rsidR="00842D52" w:rsidRPr="0068327C" w:rsidRDefault="00842D52" w:rsidP="00842D52">
      <w:pPr>
        <w:ind w:firstLine="340"/>
        <w:jc w:val="both"/>
        <w:rPr>
          <w:sz w:val="24"/>
          <w:szCs w:val="24"/>
        </w:rPr>
      </w:pPr>
      <w:r w:rsidRPr="0068327C">
        <w:rPr>
          <w:sz w:val="24"/>
          <w:szCs w:val="24"/>
        </w:rPr>
        <w:t>Что касается вашего первого письма, Дж. К</w:t>
      </w:r>
      <w:r w:rsidR="00BE4C6E">
        <w:rPr>
          <w:sz w:val="24"/>
          <w:szCs w:val="24"/>
        </w:rPr>
        <w:t>.</w:t>
      </w:r>
      <w:r w:rsidRPr="0068327C">
        <w:rPr>
          <w:sz w:val="24"/>
          <w:szCs w:val="24"/>
        </w:rPr>
        <w:t xml:space="preserve"> были даны указания, чтобы он занялся им. В таких щекотливых делах я ещ</w:t>
      </w:r>
      <w:r w:rsidR="00191D06">
        <w:rPr>
          <w:sz w:val="24"/>
          <w:szCs w:val="24"/>
        </w:rPr>
        <w:t>ё</w:t>
      </w:r>
      <w:r w:rsidRPr="0068327C">
        <w:rPr>
          <w:sz w:val="24"/>
          <w:szCs w:val="24"/>
        </w:rPr>
        <w:t xml:space="preserve"> менее компетентен давать совет, чем для удовлетворения стремящихся «чела» типа Л.К.Х. Боюсь, «бедная мил</w:t>
      </w:r>
      <w:r w:rsidR="00BE4C6E">
        <w:rPr>
          <w:sz w:val="24"/>
          <w:szCs w:val="24"/>
        </w:rPr>
        <w:t>ая миссис Ха</w:t>
      </w:r>
      <w:r>
        <w:rPr>
          <w:sz w:val="24"/>
          <w:szCs w:val="24"/>
        </w:rPr>
        <w:t>л</w:t>
      </w:r>
      <w:r w:rsidR="00BE4C6E">
        <w:rPr>
          <w:sz w:val="24"/>
          <w:szCs w:val="24"/>
        </w:rPr>
        <w:t>лов</w:t>
      </w:r>
      <w:r w:rsidRPr="0068327C">
        <w:rPr>
          <w:sz w:val="24"/>
          <w:szCs w:val="24"/>
        </w:rPr>
        <w:t>эй» показывает свои белые зубки и вряд ли может быть теперь найдена «очаровательным собеседником». По указаниям, Олкотт написал письмо Финчу, которое да</w:t>
      </w:r>
      <w:r w:rsidR="00BE4C6E">
        <w:rPr>
          <w:sz w:val="24"/>
          <w:szCs w:val="24"/>
        </w:rPr>
        <w:t>ё</w:t>
      </w:r>
      <w:r w:rsidRPr="0068327C">
        <w:rPr>
          <w:sz w:val="24"/>
          <w:szCs w:val="24"/>
        </w:rPr>
        <w:t xml:space="preserve">т ключ к этой </w:t>
      </w:r>
      <w:r w:rsidR="00BE4C6E">
        <w:rPr>
          <w:sz w:val="24"/>
          <w:szCs w:val="24"/>
        </w:rPr>
        <w:t>небольшой</w:t>
      </w:r>
      <w:r w:rsidRPr="0068327C">
        <w:rPr>
          <w:sz w:val="24"/>
          <w:szCs w:val="24"/>
        </w:rPr>
        <w:t xml:space="preserve"> проблеме. Это опять Ферн, Мурад Али, Бишен Лал и другие неудачники. Чего ради таким «</w:t>
      </w:r>
      <w:r w:rsidR="00BE4C6E">
        <w:rPr>
          <w:sz w:val="24"/>
          <w:szCs w:val="24"/>
        </w:rPr>
        <w:t>возможным</w:t>
      </w:r>
      <w:r w:rsidRPr="0068327C">
        <w:rPr>
          <w:sz w:val="24"/>
          <w:szCs w:val="24"/>
        </w:rPr>
        <w:t xml:space="preserve">» </w:t>
      </w:r>
      <w:r w:rsidRPr="0068327C">
        <w:rPr>
          <w:i/>
          <w:sz w:val="24"/>
          <w:szCs w:val="24"/>
        </w:rPr>
        <w:t>чела</w:t>
      </w:r>
      <w:r w:rsidRPr="0068327C">
        <w:rPr>
          <w:sz w:val="24"/>
          <w:szCs w:val="24"/>
        </w:rPr>
        <w:t xml:space="preserve"> с их чрезмерно эгоистической личностью рваться в заколдованный и опасный круг испытани</w:t>
      </w:r>
      <w:r w:rsidR="00BE4C6E">
        <w:rPr>
          <w:sz w:val="24"/>
          <w:szCs w:val="24"/>
        </w:rPr>
        <w:t>я</w:t>
      </w:r>
      <w:r w:rsidRPr="0068327C">
        <w:rPr>
          <w:sz w:val="24"/>
          <w:szCs w:val="24"/>
        </w:rPr>
        <w:t>! Прошу извинить за краткость моего письма, я сейчас очень занят в связи с наступлением нового года.</w:t>
      </w:r>
    </w:p>
    <w:p w:rsidR="00842D52" w:rsidRPr="00BE4C6E" w:rsidRDefault="00BE4C6E" w:rsidP="00BE4C6E">
      <w:pPr>
        <w:ind w:firstLine="340"/>
        <w:jc w:val="right"/>
        <w:rPr>
          <w:sz w:val="24"/>
          <w:szCs w:val="24"/>
        </w:rPr>
      </w:pPr>
      <w:r w:rsidRPr="00BE4C6E">
        <w:rPr>
          <w:sz w:val="24"/>
          <w:szCs w:val="24"/>
        </w:rPr>
        <w:t>К. Х.</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 xml:space="preserve">29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60</w:t>
      </w:r>
      <w:r w:rsidRPr="000267C5">
        <w:rPr>
          <w:i/>
          <w:color w:val="auto"/>
        </w:rPr>
        <w:t xml:space="preserve">) </w:t>
      </w:r>
      <w:r w:rsidRPr="00E3566B">
        <w:rPr>
          <w:b w:val="0"/>
          <w:i/>
          <w:color w:val="auto"/>
        </w:rPr>
        <w:t xml:space="preserve">получено </w:t>
      </w:r>
      <w:r>
        <w:rPr>
          <w:b w:val="0"/>
          <w:i/>
          <w:color w:val="auto"/>
        </w:rPr>
        <w:t xml:space="preserve">в сентябре </w:t>
      </w:r>
      <w:smartTag w:uri="urn:schemas-microsoft-com:office:smarttags" w:element="metricconverter">
        <w:smartTagPr>
          <w:attr w:name="ProductID" w:val="1884 г"/>
        </w:smartTagPr>
        <w:r>
          <w:rPr>
            <w:b w:val="0"/>
            <w:i/>
            <w:color w:val="auto"/>
          </w:rPr>
          <w:t>1884 г</w:t>
        </w:r>
      </w:smartTag>
      <w:r>
        <w:rPr>
          <w:b w:val="0"/>
          <w:i/>
          <w:color w:val="auto"/>
        </w:rPr>
        <w:t>.</w:t>
      </w:r>
    </w:p>
    <w:p w:rsidR="00C33A4B" w:rsidRPr="00077741" w:rsidRDefault="00C33A4B" w:rsidP="00C33A4B">
      <w:pPr>
        <w:ind w:firstLine="340"/>
        <w:jc w:val="both"/>
        <w:rPr>
          <w:i/>
          <w:sz w:val="22"/>
          <w:szCs w:val="22"/>
        </w:rPr>
      </w:pPr>
      <w:r w:rsidRPr="00077741">
        <w:rPr>
          <w:i/>
          <w:sz w:val="22"/>
          <w:szCs w:val="22"/>
        </w:rPr>
        <w:t>На конверте оригинала этого письма нет ни марки, ни почтового штемпеля — только адрес: "А.П. Синнетту, эсквайру", синим карандашом и почерком К.Х. Похоже, махатма пытается приводить Синнетту логические аргументы и даже немного его утешать.</w:t>
      </w:r>
    </w:p>
    <w:p w:rsidR="00C33A4B" w:rsidRPr="00077741" w:rsidRDefault="00C33A4B" w:rsidP="00C33A4B">
      <w:pPr>
        <w:ind w:firstLine="340"/>
        <w:jc w:val="both"/>
        <w:rPr>
          <w:i/>
          <w:sz w:val="22"/>
          <w:szCs w:val="22"/>
        </w:rPr>
      </w:pPr>
      <w:r w:rsidRPr="00077741">
        <w:rPr>
          <w:i/>
          <w:sz w:val="22"/>
          <w:szCs w:val="22"/>
        </w:rPr>
        <w:t>Недавно Синнетт боролся с сомнениями, отчасти вызванными его убежд</w:t>
      </w:r>
      <w:r w:rsidR="00077741" w:rsidRPr="00077741">
        <w:rPr>
          <w:i/>
          <w:sz w:val="22"/>
          <w:szCs w:val="22"/>
        </w:rPr>
        <w:t>ё</w:t>
      </w:r>
      <w:r w:rsidRPr="00077741">
        <w:rPr>
          <w:i/>
          <w:sz w:val="22"/>
          <w:szCs w:val="22"/>
        </w:rPr>
        <w:t>нностью в том, что махатма использовал тело Лоры Халловэй и говорил через неё, и его отриц</w:t>
      </w:r>
      <w:r w:rsidR="00077741" w:rsidRPr="00077741">
        <w:rPr>
          <w:i/>
          <w:sz w:val="22"/>
          <w:szCs w:val="22"/>
        </w:rPr>
        <w:t>анием, что такое когда-либо имело место</w:t>
      </w:r>
      <w:r w:rsidRPr="00077741">
        <w:rPr>
          <w:i/>
          <w:sz w:val="22"/>
          <w:szCs w:val="22"/>
        </w:rPr>
        <w:t>.</w:t>
      </w:r>
    </w:p>
    <w:p w:rsidR="00C33A4B" w:rsidRPr="00CB68C7" w:rsidRDefault="00C33A4B" w:rsidP="00C33A4B">
      <w:pPr>
        <w:ind w:firstLine="340"/>
        <w:jc w:val="both"/>
        <w:rPr>
          <w:i/>
          <w:sz w:val="22"/>
          <w:szCs w:val="22"/>
        </w:rPr>
      </w:pPr>
      <w:r w:rsidRPr="00077741">
        <w:rPr>
          <w:i/>
          <w:sz w:val="22"/>
          <w:szCs w:val="22"/>
        </w:rPr>
        <w:t xml:space="preserve">В письме также говорится о портрете, написанном Шмихеном. У Олкотта с собой был портрет махатмы М., где тот был изображён в профиль некоторое время назад кем-то, кто не был оккультистом, как он говорил, и хотя портретное сходство там было несомненным, он не передавал того, что полковник назвал "великолепием души, озаряющим выражение лица адепта". Он очень хотел получить лучший портрет. Он обращался к нескольким </w:t>
      </w:r>
      <w:r w:rsidR="00077741" w:rsidRPr="00077741">
        <w:rPr>
          <w:i/>
          <w:sz w:val="22"/>
          <w:szCs w:val="22"/>
        </w:rPr>
        <w:t>лондонским художникам</w:t>
      </w:r>
      <w:r w:rsidRPr="00077741">
        <w:rPr>
          <w:i/>
          <w:sz w:val="22"/>
          <w:szCs w:val="22"/>
        </w:rPr>
        <w:t xml:space="preserve">, и хотя он охарактеризовал результаты как "поучительные", ни один из этих портретов в целом не был лучше того, что у него уже был. </w:t>
      </w:r>
      <w:r w:rsidR="00077741" w:rsidRPr="00077741">
        <w:rPr>
          <w:i/>
          <w:sz w:val="22"/>
          <w:szCs w:val="22"/>
        </w:rPr>
        <w:t>К е</w:t>
      </w:r>
      <w:r w:rsidRPr="00077741">
        <w:rPr>
          <w:i/>
          <w:sz w:val="22"/>
          <w:szCs w:val="22"/>
        </w:rPr>
        <w:t>го большой радости г-н Шмихен согласился испытать своё вдохновение.</w:t>
      </w:r>
    </w:p>
    <w:p w:rsidR="00CB68C7" w:rsidRDefault="004413C5" w:rsidP="00C33A4B">
      <w:pPr>
        <w:ind w:firstLine="340"/>
        <w:jc w:val="both"/>
        <w:rPr>
          <w:i/>
          <w:sz w:val="22"/>
          <w:szCs w:val="22"/>
        </w:rPr>
      </w:pPr>
      <w:r>
        <w:rPr>
          <w:i/>
          <w:sz w:val="22"/>
          <w:szCs w:val="22"/>
        </w:rPr>
        <w:t>«</w:t>
      </w:r>
      <w:r w:rsidR="00CB68C7" w:rsidRPr="00CB68C7">
        <w:rPr>
          <w:i/>
          <w:sz w:val="22"/>
          <w:szCs w:val="22"/>
        </w:rPr>
        <w:t>Ему дали фотографию, но без всяких предложений, как подать этот портрет. Он начал работать над ним 19 июня, а закончил 9 июля. За то время я четыре раза посещал его студию, а один раз — вместе с Блаватской, и был очарован тем</w:t>
      </w:r>
      <w:r>
        <w:rPr>
          <w:i/>
          <w:sz w:val="22"/>
          <w:szCs w:val="22"/>
        </w:rPr>
        <w:t>,</w:t>
      </w:r>
      <w:r w:rsidR="00CB68C7" w:rsidRPr="00CB68C7">
        <w:rPr>
          <w:i/>
          <w:sz w:val="22"/>
          <w:szCs w:val="22"/>
        </w:rPr>
        <w:t xml:space="preserve"> как идут дела, или какой умственный образ стол</w:t>
      </w:r>
      <w:r>
        <w:rPr>
          <w:i/>
          <w:sz w:val="22"/>
          <w:szCs w:val="22"/>
        </w:rPr>
        <w:t>ь</w:t>
      </w:r>
      <w:r w:rsidR="00CB68C7" w:rsidRPr="00CB68C7">
        <w:rPr>
          <w:i/>
          <w:sz w:val="22"/>
          <w:szCs w:val="22"/>
        </w:rPr>
        <w:t xml:space="preserve"> живо отпечатался в его мозгу — получался такой живой портрет моего гуру, как</w:t>
      </w:r>
      <w:r w:rsidR="0098676D">
        <w:rPr>
          <w:i/>
          <w:sz w:val="22"/>
          <w:szCs w:val="22"/>
        </w:rPr>
        <w:t>ой</w:t>
      </w:r>
      <w:r w:rsidR="00CB68C7" w:rsidRPr="00CB68C7">
        <w:rPr>
          <w:i/>
          <w:sz w:val="22"/>
          <w:szCs w:val="22"/>
        </w:rPr>
        <w:t xml:space="preserve"> можно было написать только с натуры. В отличие от всех других</w:t>
      </w:r>
      <w:r w:rsidR="0098676D">
        <w:rPr>
          <w:i/>
          <w:sz w:val="22"/>
          <w:szCs w:val="22"/>
        </w:rPr>
        <w:t>,</w:t>
      </w:r>
      <w:r w:rsidR="00CB68C7" w:rsidRPr="00CB68C7">
        <w:rPr>
          <w:i/>
          <w:sz w:val="22"/>
          <w:szCs w:val="22"/>
        </w:rPr>
        <w:t xml:space="preserve"> скопировавших идею рисовать в профиль, Шмихен дал лицо анфас, вложив в глаза такой поток жизни и ощущение души, обитающей внутри, что портрет просто поражал зрителя. Ясно</w:t>
      </w:r>
      <w:r w:rsidR="0098676D">
        <w:rPr>
          <w:i/>
          <w:sz w:val="22"/>
          <w:szCs w:val="22"/>
        </w:rPr>
        <w:t>,</w:t>
      </w:r>
      <w:r w:rsidR="00CB68C7" w:rsidRPr="00CB68C7">
        <w:rPr>
          <w:i/>
          <w:sz w:val="22"/>
          <w:szCs w:val="22"/>
        </w:rPr>
        <w:t xml:space="preserve"> что это была гениальная работа и доказательств</w:t>
      </w:r>
      <w:r w:rsidR="0098676D">
        <w:rPr>
          <w:i/>
          <w:sz w:val="22"/>
          <w:szCs w:val="22"/>
        </w:rPr>
        <w:t>о</w:t>
      </w:r>
      <w:r w:rsidR="00CB68C7" w:rsidRPr="00CB68C7">
        <w:rPr>
          <w:i/>
          <w:sz w:val="22"/>
          <w:szCs w:val="22"/>
        </w:rPr>
        <w:t xml:space="preserve"> факта передачи мысли </w:t>
      </w:r>
      <w:r w:rsidR="0098676D">
        <w:rPr>
          <w:i/>
          <w:sz w:val="22"/>
          <w:szCs w:val="22"/>
        </w:rPr>
        <w:t>какое я</w:t>
      </w:r>
      <w:r w:rsidR="00CB68C7" w:rsidRPr="00CB68C7">
        <w:rPr>
          <w:i/>
          <w:sz w:val="22"/>
          <w:szCs w:val="22"/>
        </w:rPr>
        <w:t xml:space="preserve"> только мог представить.</w:t>
      </w:r>
      <w:r>
        <w:rPr>
          <w:i/>
          <w:sz w:val="22"/>
          <w:szCs w:val="22"/>
        </w:rPr>
        <w:t>»</w:t>
      </w:r>
      <w:r w:rsidR="00CB68C7" w:rsidRPr="00CB68C7">
        <w:rPr>
          <w:i/>
          <w:sz w:val="22"/>
          <w:szCs w:val="22"/>
        </w:rPr>
        <w:t xml:space="preserve"> ("Листы старого дневника", т. III</w:t>
      </w:r>
      <w:r>
        <w:rPr>
          <w:i/>
          <w:sz w:val="22"/>
          <w:szCs w:val="22"/>
        </w:rPr>
        <w:t>, гл.</w:t>
      </w:r>
      <w:r w:rsidRPr="004413C5">
        <w:rPr>
          <w:i/>
          <w:sz w:val="22"/>
          <w:szCs w:val="22"/>
        </w:rPr>
        <w:t xml:space="preserve"> </w:t>
      </w:r>
      <w:r>
        <w:rPr>
          <w:i/>
          <w:sz w:val="22"/>
          <w:szCs w:val="22"/>
          <w:lang w:val="en-US"/>
        </w:rPr>
        <w:t>XII</w:t>
      </w:r>
      <w:r w:rsidR="00CB68C7" w:rsidRPr="00CB68C7">
        <w:rPr>
          <w:i/>
          <w:sz w:val="22"/>
          <w:szCs w:val="22"/>
        </w:rPr>
        <w:t>).</w:t>
      </w:r>
    </w:p>
    <w:p w:rsidR="00CB68C7" w:rsidRPr="00CB68C7" w:rsidRDefault="00CB68C7" w:rsidP="00C33A4B">
      <w:pPr>
        <w:ind w:firstLine="340"/>
        <w:jc w:val="both"/>
        <w:rPr>
          <w:i/>
          <w:sz w:val="22"/>
          <w:szCs w:val="22"/>
        </w:rPr>
      </w:pPr>
      <w:r w:rsidRPr="00CB68C7">
        <w:rPr>
          <w:i/>
          <w:sz w:val="22"/>
          <w:szCs w:val="22"/>
        </w:rPr>
        <w:t>Г-н Шмихен также написал портрет махатмы К. Х. и два портрета Блаватской. Конечно, одн</w:t>
      </w:r>
      <w:r w:rsidR="00191D06">
        <w:rPr>
          <w:i/>
          <w:sz w:val="22"/>
          <w:szCs w:val="22"/>
        </w:rPr>
        <w:t>у</w:t>
      </w:r>
      <w:r w:rsidRPr="00CB68C7">
        <w:rPr>
          <w:i/>
          <w:sz w:val="22"/>
          <w:szCs w:val="22"/>
        </w:rPr>
        <w:t xml:space="preserve"> из </w:t>
      </w:r>
      <w:r w:rsidR="00191D06">
        <w:rPr>
          <w:i/>
          <w:sz w:val="22"/>
          <w:szCs w:val="22"/>
        </w:rPr>
        <w:t xml:space="preserve">копий </w:t>
      </w:r>
      <w:r w:rsidRPr="00CB68C7">
        <w:rPr>
          <w:i/>
          <w:sz w:val="22"/>
          <w:szCs w:val="22"/>
        </w:rPr>
        <w:t>портрет</w:t>
      </w:r>
      <w:r w:rsidR="00191D06">
        <w:rPr>
          <w:i/>
          <w:sz w:val="22"/>
          <w:szCs w:val="22"/>
        </w:rPr>
        <w:t>а</w:t>
      </w:r>
      <w:r w:rsidRPr="00CB68C7">
        <w:rPr>
          <w:i/>
          <w:sz w:val="22"/>
          <w:szCs w:val="22"/>
        </w:rPr>
        <w:t xml:space="preserve"> К.Х. получил </w:t>
      </w:r>
      <w:r w:rsidR="00191D06">
        <w:rPr>
          <w:i/>
          <w:sz w:val="22"/>
          <w:szCs w:val="22"/>
        </w:rPr>
        <w:t xml:space="preserve">и </w:t>
      </w:r>
      <w:r w:rsidRPr="00CB68C7">
        <w:rPr>
          <w:i/>
          <w:sz w:val="22"/>
          <w:szCs w:val="22"/>
        </w:rPr>
        <w:t>Синнетт.</w:t>
      </w:r>
    </w:p>
    <w:p w:rsidR="00D74F89" w:rsidRDefault="00D74F89"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добрый друг!</w:t>
      </w:r>
    </w:p>
    <w:p w:rsidR="00842D52" w:rsidRPr="00C72D9D" w:rsidRDefault="00842D52" w:rsidP="00842D52">
      <w:pPr>
        <w:ind w:firstLine="340"/>
        <w:jc w:val="both"/>
        <w:rPr>
          <w:sz w:val="24"/>
          <w:szCs w:val="24"/>
        </w:rPr>
      </w:pPr>
      <w:r w:rsidRPr="00C72D9D">
        <w:rPr>
          <w:sz w:val="24"/>
          <w:szCs w:val="24"/>
        </w:rPr>
        <w:t>Шекспир правильно сказал: «Наши сомнения</w:t>
      </w:r>
      <w:r w:rsidR="008F4299">
        <w:rPr>
          <w:sz w:val="24"/>
          <w:szCs w:val="24"/>
        </w:rPr>
        <w:t xml:space="preserve"> —</w:t>
      </w:r>
      <w:r w:rsidRPr="00C72D9D">
        <w:rPr>
          <w:sz w:val="24"/>
          <w:szCs w:val="24"/>
        </w:rPr>
        <w:t xml:space="preserve"> наши предатели». Почему вы должны сомневаться или порождать в сво</w:t>
      </w:r>
      <w:r w:rsidR="00191D06">
        <w:rPr>
          <w:sz w:val="24"/>
          <w:szCs w:val="24"/>
        </w:rPr>
        <w:t>ё</w:t>
      </w:r>
      <w:r w:rsidRPr="00C72D9D">
        <w:rPr>
          <w:sz w:val="24"/>
          <w:szCs w:val="24"/>
        </w:rPr>
        <w:t xml:space="preserve">м уме </w:t>
      </w:r>
      <w:r w:rsidR="00191D06">
        <w:rPr>
          <w:sz w:val="24"/>
          <w:szCs w:val="24"/>
        </w:rPr>
        <w:t xml:space="preserve">всё </w:t>
      </w:r>
      <w:r w:rsidRPr="00C72D9D">
        <w:rPr>
          <w:sz w:val="24"/>
          <w:szCs w:val="24"/>
        </w:rPr>
        <w:t xml:space="preserve">растущих чудовищ? </w:t>
      </w:r>
      <w:r>
        <w:rPr>
          <w:sz w:val="24"/>
          <w:szCs w:val="24"/>
        </w:rPr>
        <w:t>Чуть</w:t>
      </w:r>
      <w:r w:rsidRPr="00C72D9D">
        <w:rPr>
          <w:sz w:val="24"/>
          <w:szCs w:val="24"/>
        </w:rPr>
        <w:t xml:space="preserve"> большее знание оккультных законов давно бы успокоило ваш ум, ваш</w:t>
      </w:r>
      <w:r>
        <w:rPr>
          <w:sz w:val="24"/>
          <w:szCs w:val="24"/>
        </w:rPr>
        <w:t>ая</w:t>
      </w:r>
      <w:r w:rsidRPr="00C72D9D">
        <w:rPr>
          <w:sz w:val="24"/>
          <w:szCs w:val="24"/>
        </w:rPr>
        <w:t xml:space="preserve"> кротк</w:t>
      </w:r>
      <w:r>
        <w:rPr>
          <w:sz w:val="24"/>
          <w:szCs w:val="24"/>
        </w:rPr>
        <w:t>ая</w:t>
      </w:r>
      <w:r w:rsidRPr="00C72D9D">
        <w:rPr>
          <w:sz w:val="24"/>
          <w:szCs w:val="24"/>
        </w:rPr>
        <w:t xml:space="preserve"> жен</w:t>
      </w:r>
      <w:r>
        <w:rPr>
          <w:sz w:val="24"/>
          <w:szCs w:val="24"/>
        </w:rPr>
        <w:t>а избежала бы</w:t>
      </w:r>
      <w:r w:rsidRPr="004F17F6">
        <w:rPr>
          <w:sz w:val="24"/>
          <w:szCs w:val="24"/>
        </w:rPr>
        <w:t xml:space="preserve"> </w:t>
      </w:r>
      <w:r w:rsidRPr="00C72D9D">
        <w:rPr>
          <w:sz w:val="24"/>
          <w:szCs w:val="24"/>
        </w:rPr>
        <w:t>немало слез</w:t>
      </w:r>
      <w:r>
        <w:rPr>
          <w:sz w:val="24"/>
          <w:szCs w:val="24"/>
        </w:rPr>
        <w:t>, а вы</w:t>
      </w:r>
      <w:r w:rsidR="008F4299">
        <w:rPr>
          <w:sz w:val="24"/>
          <w:szCs w:val="24"/>
        </w:rPr>
        <w:t xml:space="preserve"> —</w:t>
      </w:r>
      <w:r>
        <w:rPr>
          <w:sz w:val="24"/>
          <w:szCs w:val="24"/>
        </w:rPr>
        <w:t xml:space="preserve"> страданий</w:t>
      </w:r>
      <w:r w:rsidRPr="00C72D9D">
        <w:rPr>
          <w:sz w:val="24"/>
          <w:szCs w:val="24"/>
        </w:rPr>
        <w:t xml:space="preserve">. Знайте </w:t>
      </w:r>
      <w:r>
        <w:rPr>
          <w:sz w:val="24"/>
          <w:szCs w:val="24"/>
        </w:rPr>
        <w:t>же</w:t>
      </w:r>
      <w:r w:rsidRPr="00C72D9D">
        <w:rPr>
          <w:sz w:val="24"/>
          <w:szCs w:val="24"/>
        </w:rPr>
        <w:t xml:space="preserve">, что даже </w:t>
      </w:r>
      <w:r>
        <w:rPr>
          <w:sz w:val="24"/>
          <w:szCs w:val="24"/>
        </w:rPr>
        <w:t>чел</w:t>
      </w:r>
      <w:r w:rsidRPr="00C72D9D">
        <w:rPr>
          <w:sz w:val="24"/>
          <w:szCs w:val="24"/>
        </w:rPr>
        <w:t xml:space="preserve"> одного и того же гуру часто заставляют разлучаться</w:t>
      </w:r>
      <w:r w:rsidR="0023368F">
        <w:rPr>
          <w:sz w:val="24"/>
          <w:szCs w:val="24"/>
        </w:rPr>
        <w:t xml:space="preserve"> и долгие месяцы держат отдельно</w:t>
      </w:r>
      <w:r w:rsidRPr="00C72D9D">
        <w:rPr>
          <w:sz w:val="24"/>
          <w:szCs w:val="24"/>
        </w:rPr>
        <w:t xml:space="preserve">, пока </w:t>
      </w:r>
      <w:r w:rsidR="0023368F">
        <w:rPr>
          <w:sz w:val="24"/>
          <w:szCs w:val="24"/>
        </w:rPr>
        <w:t>идёт</w:t>
      </w:r>
      <w:r w:rsidRPr="00C72D9D">
        <w:rPr>
          <w:sz w:val="24"/>
          <w:szCs w:val="24"/>
        </w:rPr>
        <w:t xml:space="preserve"> процесс развития</w:t>
      </w:r>
      <w:r w:rsidR="008F4299">
        <w:rPr>
          <w:sz w:val="24"/>
          <w:szCs w:val="24"/>
        </w:rPr>
        <w:t xml:space="preserve"> —</w:t>
      </w:r>
      <w:r w:rsidRPr="00C72D9D">
        <w:rPr>
          <w:sz w:val="24"/>
          <w:szCs w:val="24"/>
        </w:rPr>
        <w:t xml:space="preserve"> просто по причине двух противоположных магнетизмов, которые, привлекая один другого, мешают </w:t>
      </w:r>
      <w:r w:rsidR="00D466C5">
        <w:rPr>
          <w:sz w:val="24"/>
          <w:szCs w:val="24"/>
        </w:rPr>
        <w:t xml:space="preserve">взаимному </w:t>
      </w:r>
      <w:r w:rsidR="00D466C5" w:rsidRPr="00D466C5">
        <w:rPr>
          <w:i/>
          <w:sz w:val="24"/>
          <w:szCs w:val="24"/>
          <w:u w:val="single"/>
        </w:rPr>
        <w:t>индивидуализированному</w:t>
      </w:r>
      <w:r w:rsidRPr="00C72D9D">
        <w:rPr>
          <w:sz w:val="24"/>
          <w:szCs w:val="24"/>
        </w:rPr>
        <w:t xml:space="preserve"> развитию </w:t>
      </w:r>
      <w:r w:rsidR="0023368F">
        <w:rPr>
          <w:sz w:val="24"/>
          <w:szCs w:val="24"/>
        </w:rPr>
        <w:t xml:space="preserve">обоих </w:t>
      </w:r>
      <w:r w:rsidRPr="00C72D9D">
        <w:rPr>
          <w:sz w:val="24"/>
          <w:szCs w:val="24"/>
        </w:rPr>
        <w:t>в определ</w:t>
      </w:r>
      <w:r w:rsidR="0023368F">
        <w:rPr>
          <w:sz w:val="24"/>
          <w:szCs w:val="24"/>
        </w:rPr>
        <w:t>ё</w:t>
      </w:r>
      <w:r w:rsidRPr="00C72D9D">
        <w:rPr>
          <w:sz w:val="24"/>
          <w:szCs w:val="24"/>
        </w:rPr>
        <w:t xml:space="preserve">нном направлении. Ничего обидного тут нет и не может быть. Незнание этого причинило в последнее время громадные страдания со всех сторон. Когда вы </w:t>
      </w:r>
      <w:r w:rsidRPr="004F17F6">
        <w:rPr>
          <w:i/>
          <w:sz w:val="24"/>
          <w:szCs w:val="24"/>
        </w:rPr>
        <w:t>внутренне</w:t>
      </w:r>
      <w:r>
        <w:rPr>
          <w:sz w:val="24"/>
          <w:szCs w:val="24"/>
        </w:rPr>
        <w:t xml:space="preserve"> </w:t>
      </w:r>
      <w:r w:rsidRPr="00C72D9D">
        <w:rPr>
          <w:sz w:val="24"/>
          <w:szCs w:val="24"/>
        </w:rPr>
        <w:t>уверуете в мо</w:t>
      </w:r>
      <w:r w:rsidR="00D466C5">
        <w:rPr>
          <w:sz w:val="24"/>
          <w:szCs w:val="24"/>
        </w:rPr>
        <w:t>ё</w:t>
      </w:r>
      <w:r w:rsidRPr="00C72D9D">
        <w:rPr>
          <w:sz w:val="24"/>
          <w:szCs w:val="24"/>
        </w:rPr>
        <w:t xml:space="preserve"> сердце, если не в мою мудрость, признания</w:t>
      </w:r>
      <w:r>
        <w:rPr>
          <w:sz w:val="24"/>
          <w:szCs w:val="24"/>
        </w:rPr>
        <w:t xml:space="preserve"> </w:t>
      </w:r>
      <w:r w:rsidRPr="00C72D9D">
        <w:rPr>
          <w:sz w:val="24"/>
          <w:szCs w:val="24"/>
        </w:rPr>
        <w:t>которой с вашей стороны</w:t>
      </w:r>
      <w:r w:rsidR="0023368F" w:rsidRPr="0023368F">
        <w:rPr>
          <w:sz w:val="24"/>
          <w:szCs w:val="24"/>
        </w:rPr>
        <w:t xml:space="preserve"> </w:t>
      </w:r>
      <w:r w:rsidR="0023368F" w:rsidRPr="00C72D9D">
        <w:rPr>
          <w:sz w:val="24"/>
          <w:szCs w:val="24"/>
        </w:rPr>
        <w:t xml:space="preserve">я </w:t>
      </w:r>
      <w:r w:rsidR="0023368F">
        <w:rPr>
          <w:sz w:val="24"/>
          <w:szCs w:val="24"/>
        </w:rPr>
        <w:t xml:space="preserve">и </w:t>
      </w:r>
      <w:r w:rsidR="0023368F" w:rsidRPr="00C72D9D">
        <w:rPr>
          <w:sz w:val="24"/>
          <w:szCs w:val="24"/>
        </w:rPr>
        <w:t>не требую</w:t>
      </w:r>
      <w:r w:rsidRPr="00C72D9D">
        <w:rPr>
          <w:sz w:val="24"/>
          <w:szCs w:val="24"/>
        </w:rPr>
        <w:t xml:space="preserve">? </w:t>
      </w:r>
      <w:r w:rsidR="00D466C5">
        <w:rPr>
          <w:sz w:val="24"/>
          <w:szCs w:val="24"/>
        </w:rPr>
        <w:t>Крайне</w:t>
      </w:r>
      <w:r w:rsidRPr="00C72D9D">
        <w:rPr>
          <w:sz w:val="24"/>
          <w:szCs w:val="24"/>
        </w:rPr>
        <w:t xml:space="preserve"> больно видеть вас скитающимся в темном лабиринте, созданном вашими собственными сомнениями, выход из которого к тому же вы </w:t>
      </w:r>
      <w:r w:rsidR="0023368F" w:rsidRPr="00C72D9D">
        <w:rPr>
          <w:sz w:val="24"/>
          <w:szCs w:val="24"/>
        </w:rPr>
        <w:t xml:space="preserve">собственными руками </w:t>
      </w:r>
      <w:r w:rsidRPr="00C72D9D">
        <w:rPr>
          <w:sz w:val="24"/>
          <w:szCs w:val="24"/>
        </w:rPr>
        <w:t xml:space="preserve">закрываете. Надеюсь, вы теперь удовлетворены моим портретом, сделанным </w:t>
      </w:r>
      <w:r w:rsidR="0023368F">
        <w:rPr>
          <w:sz w:val="24"/>
          <w:szCs w:val="24"/>
        </w:rPr>
        <w:t xml:space="preserve">г-ном </w:t>
      </w:r>
      <w:r w:rsidRPr="00C72D9D">
        <w:rPr>
          <w:sz w:val="24"/>
          <w:szCs w:val="24"/>
        </w:rPr>
        <w:t>Шмихеном, и недовольны тем, который у вас есть. Вс</w:t>
      </w:r>
      <w:r w:rsidR="0023368F">
        <w:rPr>
          <w:sz w:val="24"/>
          <w:szCs w:val="24"/>
        </w:rPr>
        <w:t>ё</w:t>
      </w:r>
      <w:r w:rsidRPr="00C72D9D">
        <w:rPr>
          <w:sz w:val="24"/>
          <w:szCs w:val="24"/>
        </w:rPr>
        <w:t xml:space="preserve"> же они все похожи, каждый по-своему. Только </w:t>
      </w:r>
      <w:r>
        <w:rPr>
          <w:sz w:val="24"/>
          <w:szCs w:val="24"/>
        </w:rPr>
        <w:t>если</w:t>
      </w:r>
      <w:r w:rsidRPr="00C72D9D">
        <w:rPr>
          <w:sz w:val="24"/>
          <w:szCs w:val="24"/>
        </w:rPr>
        <w:t xml:space="preserve"> другие являются произведениями </w:t>
      </w:r>
      <w:r>
        <w:rPr>
          <w:sz w:val="24"/>
          <w:szCs w:val="24"/>
        </w:rPr>
        <w:t>чела</w:t>
      </w:r>
      <w:r w:rsidRPr="00C72D9D">
        <w:rPr>
          <w:sz w:val="24"/>
          <w:szCs w:val="24"/>
        </w:rPr>
        <w:t xml:space="preserve">, последний был написан рукою </w:t>
      </w:r>
      <w:r>
        <w:rPr>
          <w:sz w:val="24"/>
          <w:szCs w:val="24"/>
        </w:rPr>
        <w:t>М., действующей в голове</w:t>
      </w:r>
      <w:r w:rsidRPr="00C72D9D">
        <w:rPr>
          <w:sz w:val="24"/>
          <w:szCs w:val="24"/>
        </w:rPr>
        <w:t xml:space="preserve"> художника</w:t>
      </w:r>
      <w:r>
        <w:rPr>
          <w:sz w:val="24"/>
          <w:szCs w:val="24"/>
        </w:rPr>
        <w:t>, а часто и в его руке</w:t>
      </w:r>
      <w:r w:rsidRPr="00C72D9D">
        <w:rPr>
          <w:sz w:val="24"/>
          <w:szCs w:val="24"/>
        </w:rPr>
        <w:t>.</w:t>
      </w:r>
    </w:p>
    <w:p w:rsidR="00842D52" w:rsidRPr="0023368F" w:rsidRDefault="00842D52" w:rsidP="0023368F">
      <w:pPr>
        <w:spacing w:after="120"/>
        <w:ind w:firstLine="340"/>
        <w:jc w:val="right"/>
        <w:rPr>
          <w:sz w:val="24"/>
          <w:szCs w:val="24"/>
        </w:rPr>
      </w:pPr>
      <w:r w:rsidRPr="0023368F">
        <w:rPr>
          <w:sz w:val="24"/>
          <w:szCs w:val="24"/>
        </w:rPr>
        <w:t>К. Х.</w:t>
      </w:r>
    </w:p>
    <w:p w:rsidR="00842D52" w:rsidRDefault="00842D52" w:rsidP="00842D52">
      <w:pPr>
        <w:ind w:firstLine="340"/>
        <w:jc w:val="both"/>
        <w:rPr>
          <w:sz w:val="24"/>
          <w:szCs w:val="24"/>
        </w:rPr>
      </w:pPr>
      <w:r w:rsidRPr="00C72D9D">
        <w:rPr>
          <w:sz w:val="24"/>
          <w:szCs w:val="24"/>
        </w:rPr>
        <w:t>Пожалуйста, прошу вас, останьтесь на собрание в среду</w:t>
      </w:r>
      <w:r w:rsidR="008F4299">
        <w:rPr>
          <w:sz w:val="24"/>
          <w:szCs w:val="24"/>
        </w:rPr>
        <w:t xml:space="preserve"> —</w:t>
      </w:r>
      <w:r w:rsidRPr="00C72D9D">
        <w:rPr>
          <w:sz w:val="24"/>
          <w:szCs w:val="24"/>
        </w:rPr>
        <w:t xml:space="preserve"> если вы </w:t>
      </w:r>
      <w:r w:rsidRPr="004F17F6">
        <w:rPr>
          <w:i/>
          <w:sz w:val="24"/>
          <w:szCs w:val="24"/>
        </w:rPr>
        <w:t>чувствуете, что вам не следует покидать</w:t>
      </w:r>
      <w:r w:rsidRPr="00C72D9D">
        <w:rPr>
          <w:sz w:val="24"/>
          <w:szCs w:val="24"/>
        </w:rPr>
        <w:t xml:space="preserve"> </w:t>
      </w:r>
      <w:r w:rsidR="00D466C5" w:rsidRPr="00D466C5">
        <w:rPr>
          <w:i/>
          <w:sz w:val="24"/>
          <w:szCs w:val="24"/>
          <w:u w:val="single"/>
        </w:rPr>
        <w:t>внутреннего круга</w:t>
      </w:r>
      <w:r w:rsidRPr="00C72D9D">
        <w:rPr>
          <w:sz w:val="24"/>
          <w:szCs w:val="24"/>
        </w:rPr>
        <w:t>. В противном случае</w:t>
      </w:r>
      <w:r w:rsidR="008F4299">
        <w:rPr>
          <w:sz w:val="24"/>
          <w:szCs w:val="24"/>
        </w:rPr>
        <w:t xml:space="preserve"> —</w:t>
      </w:r>
      <w:r w:rsidRPr="00C72D9D">
        <w:rPr>
          <w:sz w:val="24"/>
          <w:szCs w:val="24"/>
        </w:rPr>
        <w:t xml:space="preserve"> уезжайте, помня, что </w:t>
      </w:r>
      <w:r>
        <w:rPr>
          <w:sz w:val="24"/>
          <w:szCs w:val="24"/>
        </w:rPr>
        <w:t>я, по</w:t>
      </w:r>
      <w:r w:rsidRPr="00C72D9D">
        <w:rPr>
          <w:sz w:val="24"/>
          <w:szCs w:val="24"/>
        </w:rPr>
        <w:t xml:space="preserve"> дружб</w:t>
      </w:r>
      <w:r>
        <w:rPr>
          <w:sz w:val="24"/>
          <w:szCs w:val="24"/>
        </w:rPr>
        <w:t>е,</w:t>
      </w:r>
      <w:r w:rsidRPr="00C72D9D">
        <w:rPr>
          <w:sz w:val="24"/>
          <w:szCs w:val="24"/>
        </w:rPr>
        <w:t xml:space="preserve"> </w:t>
      </w:r>
      <w:r w:rsidR="00D466C5" w:rsidRPr="00D466C5">
        <w:rPr>
          <w:i/>
          <w:sz w:val="24"/>
          <w:szCs w:val="24"/>
          <w:u w:val="single"/>
        </w:rPr>
        <w:t>предупредил вас</w:t>
      </w:r>
      <w:r w:rsidRPr="00C72D9D">
        <w:rPr>
          <w:sz w:val="24"/>
          <w:szCs w:val="24"/>
        </w:rPr>
        <w:t>. Только избегайте, если пойд</w:t>
      </w:r>
      <w:r w:rsidR="00D466C5">
        <w:rPr>
          <w:sz w:val="24"/>
          <w:szCs w:val="24"/>
        </w:rPr>
        <w:t>ёт</w:t>
      </w:r>
      <w:r w:rsidRPr="00C72D9D">
        <w:rPr>
          <w:sz w:val="24"/>
          <w:szCs w:val="24"/>
        </w:rPr>
        <w:t xml:space="preserve">е на собрание, задевать чувства тех, кто грешит </w:t>
      </w:r>
      <w:r w:rsidRPr="004F17F6">
        <w:rPr>
          <w:i/>
          <w:sz w:val="24"/>
          <w:szCs w:val="24"/>
        </w:rPr>
        <w:t>излишней</w:t>
      </w:r>
      <w:r w:rsidRPr="00C72D9D">
        <w:rPr>
          <w:sz w:val="24"/>
          <w:szCs w:val="24"/>
        </w:rPr>
        <w:t xml:space="preserve"> преданностью, а не </w:t>
      </w:r>
      <w:r w:rsidRPr="004F17F6">
        <w:rPr>
          <w:i/>
          <w:sz w:val="24"/>
          <w:szCs w:val="24"/>
        </w:rPr>
        <w:t>недостатком</w:t>
      </w:r>
      <w:r w:rsidRPr="00C72D9D">
        <w:rPr>
          <w:sz w:val="24"/>
          <w:szCs w:val="24"/>
        </w:rPr>
        <w:t xml:space="preserve"> е</w:t>
      </w:r>
      <w:r w:rsidR="0023368F">
        <w:rPr>
          <w:sz w:val="24"/>
          <w:szCs w:val="24"/>
        </w:rPr>
        <w:t>ё</w:t>
      </w:r>
      <w:r w:rsidRPr="00C72D9D">
        <w:rPr>
          <w:sz w:val="24"/>
          <w:szCs w:val="24"/>
        </w:rPr>
        <w:t>.</w:t>
      </w:r>
    </w:p>
    <w:p w:rsidR="00842D52" w:rsidRPr="003C0F74" w:rsidRDefault="00842D52" w:rsidP="00842D52">
      <w:pPr>
        <w:pStyle w:val="110"/>
        <w:pBdr>
          <w:bottom w:val="single" w:sz="4" w:space="1" w:color="auto"/>
        </w:pBdr>
        <w:spacing w:before="480"/>
        <w:ind w:firstLine="340"/>
        <w:jc w:val="both"/>
        <w:outlineLvl w:val="0"/>
        <w:rPr>
          <w:b w:val="0"/>
          <w:i/>
          <w:color w:val="auto"/>
        </w:rPr>
      </w:pPr>
      <w:r w:rsidRPr="000267C5">
        <w:rPr>
          <w:i/>
          <w:color w:val="auto"/>
        </w:rPr>
        <w:t>Письмо № 1</w:t>
      </w:r>
      <w:r>
        <w:rPr>
          <w:i/>
          <w:color w:val="auto"/>
        </w:rPr>
        <w:t>30</w:t>
      </w:r>
      <w:r w:rsidRPr="0023368F">
        <w:rPr>
          <w:rStyle w:val="a7"/>
          <w:b w:val="0"/>
          <w:color w:val="auto"/>
        </w:rPr>
        <w:footnoteReference w:id="291"/>
      </w:r>
      <w:r>
        <w:rPr>
          <w:i/>
          <w:color w:val="auto"/>
        </w:rPr>
        <w:t xml:space="preserve"> </w:t>
      </w:r>
      <w:r>
        <w:rPr>
          <w:i/>
          <w:color w:val="auto"/>
        </w:rPr>
        <w:tab/>
      </w:r>
      <w:r>
        <w:rPr>
          <w:i/>
          <w:color w:val="auto"/>
        </w:rPr>
        <w:tab/>
        <w:t xml:space="preserve">       </w:t>
      </w:r>
      <w:r>
        <w:rPr>
          <w:i/>
          <w:color w:val="auto"/>
        </w:rPr>
        <w:tab/>
        <w:t xml:space="preserve"> </w:t>
      </w:r>
      <w:r w:rsidR="00D17D2A">
        <w:rPr>
          <w:i/>
          <w:color w:val="auto"/>
        </w:rPr>
        <w:t>(</w:t>
      </w:r>
      <w:r w:rsidR="00932EE2">
        <w:rPr>
          <w:i/>
          <w:color w:val="auto"/>
        </w:rPr>
        <w:t>ML-</w:t>
      </w:r>
      <w:r>
        <w:rPr>
          <w:i/>
          <w:color w:val="auto"/>
        </w:rPr>
        <w:t>55</w:t>
      </w:r>
      <w:r w:rsidRPr="000267C5">
        <w:rPr>
          <w:i/>
          <w:color w:val="auto"/>
        </w:rPr>
        <w:t xml:space="preserve">) </w:t>
      </w:r>
      <w:r w:rsidRPr="00E3566B">
        <w:rPr>
          <w:b w:val="0"/>
          <w:i/>
          <w:color w:val="auto"/>
        </w:rPr>
        <w:t xml:space="preserve">получено </w:t>
      </w:r>
      <w:r>
        <w:rPr>
          <w:b w:val="0"/>
          <w:i/>
          <w:color w:val="auto"/>
        </w:rPr>
        <w:t xml:space="preserve">в октябре </w:t>
      </w:r>
      <w:smartTag w:uri="urn:schemas-microsoft-com:office:smarttags" w:element="metricconverter">
        <w:smartTagPr>
          <w:attr w:name="ProductID" w:val="1884 г"/>
        </w:smartTagPr>
        <w:r>
          <w:rPr>
            <w:b w:val="0"/>
            <w:i/>
            <w:color w:val="auto"/>
          </w:rPr>
          <w:t>1884 г</w:t>
        </w:r>
      </w:smartTag>
      <w:r>
        <w:rPr>
          <w:b w:val="0"/>
          <w:i/>
          <w:color w:val="auto"/>
        </w:rPr>
        <w:t>.</w:t>
      </w:r>
    </w:p>
    <w:p w:rsidR="00842D52" w:rsidRDefault="00ED0D3C" w:rsidP="00842D52">
      <w:pPr>
        <w:ind w:firstLine="340"/>
        <w:jc w:val="both"/>
        <w:rPr>
          <w:i/>
          <w:sz w:val="22"/>
          <w:szCs w:val="22"/>
        </w:rPr>
      </w:pPr>
      <w:r w:rsidRPr="00ED0D3C">
        <w:rPr>
          <w:i/>
          <w:sz w:val="22"/>
          <w:szCs w:val="22"/>
        </w:rPr>
        <w:t xml:space="preserve">Оригинал этого письма довольно любопытен. Оно написано на четырёх небольших сложенных листах нотной бумаги Лоры Халловэй, а на конверте адресовано </w:t>
      </w:r>
      <w:r>
        <w:rPr>
          <w:i/>
          <w:sz w:val="22"/>
          <w:szCs w:val="22"/>
        </w:rPr>
        <w:t>«</w:t>
      </w:r>
      <w:r w:rsidRPr="00ED0D3C">
        <w:rPr>
          <w:i/>
          <w:sz w:val="22"/>
          <w:szCs w:val="22"/>
        </w:rPr>
        <w:t>А.П. Синнетту, эсквайру, через Л.К.Х.</w:t>
      </w:r>
      <w:r>
        <w:rPr>
          <w:i/>
          <w:sz w:val="22"/>
          <w:szCs w:val="22"/>
        </w:rPr>
        <w:t>»</w:t>
      </w:r>
      <w:r w:rsidRPr="00ED0D3C">
        <w:rPr>
          <w:i/>
          <w:sz w:val="22"/>
          <w:szCs w:val="22"/>
        </w:rPr>
        <w:t xml:space="preserve"> На самом деле это ещё ничего не объясняет, но можно предположить, не решил</w:t>
      </w:r>
      <w:r>
        <w:rPr>
          <w:i/>
          <w:sz w:val="22"/>
          <w:szCs w:val="22"/>
        </w:rPr>
        <w:t xml:space="preserve"> л</w:t>
      </w:r>
      <w:r w:rsidRPr="00ED0D3C">
        <w:rPr>
          <w:i/>
          <w:sz w:val="22"/>
          <w:szCs w:val="22"/>
        </w:rPr>
        <w:t>и махатма попробовать г-жу Халловэй в</w:t>
      </w:r>
      <w:r w:rsidR="00E03B06">
        <w:rPr>
          <w:i/>
          <w:sz w:val="22"/>
          <w:szCs w:val="22"/>
        </w:rPr>
        <w:t xml:space="preserve"> качестве посредника. Синнетты т</w:t>
      </w:r>
      <w:r w:rsidRPr="00ED0D3C">
        <w:rPr>
          <w:i/>
          <w:sz w:val="22"/>
          <w:szCs w:val="22"/>
        </w:rPr>
        <w:t>огда путешествовали по Европе (это "побег из Лондона", упомянутый махатмой). Будучи в Швейцарии</w:t>
      </w:r>
      <w:r>
        <w:rPr>
          <w:i/>
          <w:sz w:val="22"/>
          <w:szCs w:val="22"/>
        </w:rPr>
        <w:t>,</w:t>
      </w:r>
      <w:r w:rsidRPr="00ED0D3C">
        <w:rPr>
          <w:i/>
          <w:sz w:val="22"/>
          <w:szCs w:val="22"/>
        </w:rPr>
        <w:t xml:space="preserve"> они получили телеграмму от г-жи Гебхард с приглашением их в Эльберфельд, куда приехали Блаватская и другие. Г-жа Халловэй была в сопровождавшей её группе. Это может объяснять, почему для письма использовалась её нотная бумага, поскольку представляется вероятным, что Синнетт получил его уже после прибытия туда. В письме упоминается отставка </w:t>
      </w:r>
      <w:r>
        <w:rPr>
          <w:i/>
          <w:sz w:val="22"/>
          <w:szCs w:val="22"/>
        </w:rPr>
        <w:t>Б</w:t>
      </w:r>
      <w:r w:rsidRPr="00ED0D3C">
        <w:rPr>
          <w:i/>
          <w:sz w:val="22"/>
          <w:szCs w:val="22"/>
        </w:rPr>
        <w:t>лаватской с поста секретаря по переписке Теософического Обществ</w:t>
      </w:r>
      <w:r w:rsidR="00E03B06">
        <w:rPr>
          <w:i/>
          <w:sz w:val="22"/>
          <w:szCs w:val="22"/>
        </w:rPr>
        <w:t>а</w:t>
      </w:r>
      <w:r w:rsidRPr="00ED0D3C">
        <w:rPr>
          <w:i/>
          <w:sz w:val="22"/>
          <w:szCs w:val="22"/>
        </w:rPr>
        <w:t>, чтобы общество не связывали с её именем — это было прямым результатом заговора Куломбов.</w:t>
      </w:r>
    </w:p>
    <w:p w:rsidR="00ED0D3C" w:rsidRPr="00ED0D3C" w:rsidRDefault="00ED0D3C" w:rsidP="00842D52">
      <w:pPr>
        <w:ind w:firstLine="340"/>
        <w:jc w:val="both"/>
        <w:rPr>
          <w:sz w:val="22"/>
          <w:szCs w:val="22"/>
        </w:rPr>
      </w:pPr>
    </w:p>
    <w:p w:rsidR="00842D52" w:rsidRPr="00C72D9D" w:rsidRDefault="00842D52" w:rsidP="00842D52">
      <w:pPr>
        <w:ind w:firstLine="340"/>
        <w:jc w:val="both"/>
        <w:rPr>
          <w:sz w:val="24"/>
          <w:szCs w:val="24"/>
        </w:rPr>
      </w:pPr>
      <w:r w:rsidRPr="00C72D9D">
        <w:rPr>
          <w:sz w:val="24"/>
          <w:szCs w:val="24"/>
        </w:rPr>
        <w:t>А теперь</w:t>
      </w:r>
      <w:r w:rsidR="0072002C">
        <w:rPr>
          <w:sz w:val="24"/>
          <w:szCs w:val="24"/>
        </w:rPr>
        <w:t>, мой друг,</w:t>
      </w:r>
      <w:r w:rsidRPr="00C72D9D">
        <w:rPr>
          <w:sz w:val="24"/>
          <w:szCs w:val="24"/>
        </w:rPr>
        <w:t xml:space="preserve"> вы завершили один из </w:t>
      </w:r>
      <w:r w:rsidR="0072002C">
        <w:rPr>
          <w:sz w:val="24"/>
          <w:szCs w:val="24"/>
        </w:rPr>
        <w:t xml:space="preserve">своих </w:t>
      </w:r>
      <w:r w:rsidRPr="00C72D9D">
        <w:rPr>
          <w:sz w:val="24"/>
          <w:szCs w:val="24"/>
        </w:rPr>
        <w:t xml:space="preserve">ваших меньших </w:t>
      </w:r>
      <w:r>
        <w:rPr>
          <w:sz w:val="24"/>
          <w:szCs w:val="24"/>
        </w:rPr>
        <w:t>циклов</w:t>
      </w:r>
      <w:r w:rsidR="0072002C">
        <w:rPr>
          <w:sz w:val="24"/>
          <w:szCs w:val="24"/>
        </w:rPr>
        <w:t>;</w:t>
      </w:r>
      <w:r w:rsidRPr="00C72D9D">
        <w:rPr>
          <w:sz w:val="24"/>
          <w:szCs w:val="24"/>
        </w:rPr>
        <w:t xml:space="preserve"> страдали, боролись</w:t>
      </w:r>
      <w:r w:rsidR="0072002C">
        <w:rPr>
          <w:sz w:val="24"/>
          <w:szCs w:val="24"/>
        </w:rPr>
        <w:t xml:space="preserve"> и</w:t>
      </w:r>
      <w:r w:rsidRPr="00C72D9D">
        <w:rPr>
          <w:sz w:val="24"/>
          <w:szCs w:val="24"/>
        </w:rPr>
        <w:t xml:space="preserve"> победили. Будучи искушаем</w:t>
      </w:r>
      <w:r>
        <w:rPr>
          <w:sz w:val="24"/>
          <w:szCs w:val="24"/>
        </w:rPr>
        <w:t>ы</w:t>
      </w:r>
      <w:r w:rsidRPr="00C72D9D">
        <w:rPr>
          <w:sz w:val="24"/>
          <w:szCs w:val="24"/>
        </w:rPr>
        <w:t xml:space="preserve">, вы не поддались, будучи слабым, приобрели силу; и трудность судьбы и испытаний каждого стремящегося к оккультному познанию, несомненно, вам теперь будет более понятна. Ваше бегство из Лондона </w:t>
      </w:r>
      <w:r w:rsidR="00B967E6">
        <w:rPr>
          <w:sz w:val="24"/>
          <w:szCs w:val="24"/>
        </w:rPr>
        <w:t xml:space="preserve">и </w:t>
      </w:r>
      <w:r w:rsidRPr="00C72D9D">
        <w:rPr>
          <w:sz w:val="24"/>
          <w:szCs w:val="24"/>
        </w:rPr>
        <w:t xml:space="preserve">от самого себя было необходимо, как </w:t>
      </w:r>
      <w:r>
        <w:rPr>
          <w:sz w:val="24"/>
          <w:szCs w:val="24"/>
        </w:rPr>
        <w:t xml:space="preserve">и </w:t>
      </w:r>
      <w:r w:rsidRPr="00C72D9D">
        <w:rPr>
          <w:sz w:val="24"/>
          <w:szCs w:val="24"/>
        </w:rPr>
        <w:t xml:space="preserve">выбор местности, где вы могли </w:t>
      </w:r>
      <w:r>
        <w:rPr>
          <w:sz w:val="24"/>
          <w:szCs w:val="24"/>
        </w:rPr>
        <w:t>бы быстрее</w:t>
      </w:r>
      <w:r w:rsidRPr="00C72D9D">
        <w:rPr>
          <w:sz w:val="24"/>
          <w:szCs w:val="24"/>
        </w:rPr>
        <w:t xml:space="preserve"> всего стряхнуть с себя </w:t>
      </w:r>
      <w:r>
        <w:rPr>
          <w:sz w:val="24"/>
          <w:szCs w:val="24"/>
        </w:rPr>
        <w:t>дурные</w:t>
      </w:r>
      <w:r w:rsidRPr="00C72D9D">
        <w:rPr>
          <w:sz w:val="24"/>
          <w:szCs w:val="24"/>
        </w:rPr>
        <w:t xml:space="preserve"> влияния </w:t>
      </w:r>
      <w:r w:rsidR="00B967E6">
        <w:rPr>
          <w:sz w:val="24"/>
          <w:szCs w:val="24"/>
        </w:rPr>
        <w:t xml:space="preserve">«приправ» </w:t>
      </w:r>
      <w:r w:rsidRPr="00C72D9D">
        <w:rPr>
          <w:sz w:val="24"/>
          <w:szCs w:val="24"/>
        </w:rPr>
        <w:t>обществ</w:t>
      </w:r>
      <w:r w:rsidR="00B967E6">
        <w:rPr>
          <w:sz w:val="24"/>
          <w:szCs w:val="24"/>
        </w:rPr>
        <w:t>а</w:t>
      </w:r>
      <w:r w:rsidRPr="00C72D9D">
        <w:rPr>
          <w:sz w:val="24"/>
          <w:szCs w:val="24"/>
        </w:rPr>
        <w:t xml:space="preserve"> и вашего собственного дома. Было бы не лучше, если бы </w:t>
      </w:r>
      <w:r w:rsidR="00B967E6">
        <w:rPr>
          <w:sz w:val="24"/>
          <w:szCs w:val="24"/>
        </w:rPr>
        <w:t>приехали</w:t>
      </w:r>
      <w:r w:rsidRPr="00C72D9D">
        <w:rPr>
          <w:sz w:val="24"/>
          <w:szCs w:val="24"/>
        </w:rPr>
        <w:t xml:space="preserve"> в Эльберфельд раньше</w:t>
      </w:r>
      <w:r w:rsidR="00B967E6">
        <w:rPr>
          <w:sz w:val="24"/>
          <w:szCs w:val="24"/>
        </w:rPr>
        <w:t>;</w:t>
      </w:r>
      <w:r w:rsidRPr="00C72D9D">
        <w:rPr>
          <w:sz w:val="24"/>
          <w:szCs w:val="24"/>
        </w:rPr>
        <w:t xml:space="preserve"> </w:t>
      </w:r>
      <w:r w:rsidR="00B967E6">
        <w:rPr>
          <w:sz w:val="24"/>
          <w:szCs w:val="24"/>
        </w:rPr>
        <w:t>лу</w:t>
      </w:r>
      <w:r w:rsidRPr="00C72D9D">
        <w:rPr>
          <w:sz w:val="24"/>
          <w:szCs w:val="24"/>
        </w:rPr>
        <w:t>чше</w:t>
      </w:r>
      <w:r w:rsidR="00B967E6">
        <w:rPr>
          <w:sz w:val="24"/>
          <w:szCs w:val="24"/>
        </w:rPr>
        <w:t xml:space="preserve"> всего</w:t>
      </w:r>
      <w:r w:rsidR="008F4299">
        <w:rPr>
          <w:sz w:val="24"/>
          <w:szCs w:val="24"/>
        </w:rPr>
        <w:t xml:space="preserve"> —</w:t>
      </w:r>
      <w:r>
        <w:rPr>
          <w:sz w:val="24"/>
          <w:szCs w:val="24"/>
        </w:rPr>
        <w:t xml:space="preserve"> </w:t>
      </w:r>
      <w:r w:rsidR="00914D05">
        <w:rPr>
          <w:sz w:val="24"/>
          <w:szCs w:val="24"/>
        </w:rPr>
        <w:t>прибыть</w:t>
      </w:r>
      <w:r w:rsidRPr="00C72D9D">
        <w:rPr>
          <w:sz w:val="24"/>
          <w:szCs w:val="24"/>
        </w:rPr>
        <w:t xml:space="preserve"> </w:t>
      </w:r>
      <w:r>
        <w:rPr>
          <w:sz w:val="24"/>
          <w:szCs w:val="24"/>
        </w:rPr>
        <w:t>сейчас</w:t>
      </w:r>
      <w:r w:rsidRPr="00C72D9D">
        <w:rPr>
          <w:sz w:val="24"/>
          <w:szCs w:val="24"/>
        </w:rPr>
        <w:t xml:space="preserve">, так как вы </w:t>
      </w:r>
      <w:r>
        <w:rPr>
          <w:sz w:val="24"/>
          <w:szCs w:val="24"/>
        </w:rPr>
        <w:t>уже</w:t>
      </w:r>
      <w:r w:rsidRPr="00C72D9D">
        <w:rPr>
          <w:sz w:val="24"/>
          <w:szCs w:val="24"/>
        </w:rPr>
        <w:t xml:space="preserve"> в состоянии выносить напряжение нынешнего положения. Воздух полон </w:t>
      </w:r>
      <w:r>
        <w:rPr>
          <w:sz w:val="24"/>
          <w:szCs w:val="24"/>
        </w:rPr>
        <w:t>микробами</w:t>
      </w:r>
      <w:r w:rsidRPr="00C72D9D">
        <w:rPr>
          <w:sz w:val="24"/>
          <w:szCs w:val="24"/>
        </w:rPr>
        <w:t xml:space="preserve"> предательства, на Общество</w:t>
      </w:r>
      <w:r w:rsidR="00B967E6" w:rsidRPr="00B967E6">
        <w:rPr>
          <w:sz w:val="24"/>
          <w:szCs w:val="24"/>
        </w:rPr>
        <w:t xml:space="preserve"> </w:t>
      </w:r>
      <w:r w:rsidR="00B967E6" w:rsidRPr="00C72D9D">
        <w:rPr>
          <w:sz w:val="24"/>
          <w:szCs w:val="24"/>
        </w:rPr>
        <w:t>сыплются незаслуженные оскорбления</w:t>
      </w:r>
      <w:r w:rsidRPr="00C72D9D">
        <w:rPr>
          <w:sz w:val="24"/>
          <w:szCs w:val="24"/>
        </w:rPr>
        <w:t>, применяются</w:t>
      </w:r>
      <w:r w:rsidR="00B967E6" w:rsidRPr="00B967E6">
        <w:rPr>
          <w:sz w:val="24"/>
          <w:szCs w:val="24"/>
        </w:rPr>
        <w:t xml:space="preserve"> </w:t>
      </w:r>
      <w:r w:rsidR="00B967E6" w:rsidRPr="00C72D9D">
        <w:rPr>
          <w:sz w:val="24"/>
          <w:szCs w:val="24"/>
        </w:rPr>
        <w:t>ложь и подлоги</w:t>
      </w:r>
      <w:r w:rsidRPr="00C72D9D">
        <w:rPr>
          <w:sz w:val="24"/>
          <w:szCs w:val="24"/>
        </w:rPr>
        <w:t xml:space="preserve">, чтобы его разрушить. Церковная Англия и официальная Англо-Индия </w:t>
      </w:r>
      <w:r>
        <w:rPr>
          <w:sz w:val="24"/>
          <w:szCs w:val="24"/>
        </w:rPr>
        <w:t xml:space="preserve">тайно </w:t>
      </w:r>
      <w:r w:rsidRPr="00C72D9D">
        <w:rPr>
          <w:sz w:val="24"/>
          <w:szCs w:val="24"/>
        </w:rPr>
        <w:t xml:space="preserve">соединили руки, чтобы </w:t>
      </w:r>
      <w:r>
        <w:rPr>
          <w:sz w:val="24"/>
          <w:szCs w:val="24"/>
        </w:rPr>
        <w:t xml:space="preserve">по </w:t>
      </w:r>
      <w:r w:rsidRPr="001274E7">
        <w:rPr>
          <w:sz w:val="24"/>
          <w:szCs w:val="24"/>
        </w:rPr>
        <w:t>возможност</w:t>
      </w:r>
      <w:r>
        <w:rPr>
          <w:sz w:val="24"/>
          <w:szCs w:val="24"/>
        </w:rPr>
        <w:t xml:space="preserve">и </w:t>
      </w:r>
      <w:r w:rsidRPr="001274E7">
        <w:rPr>
          <w:i/>
          <w:sz w:val="24"/>
          <w:szCs w:val="24"/>
        </w:rPr>
        <w:t>удостовериться</w:t>
      </w:r>
      <w:r>
        <w:rPr>
          <w:sz w:val="24"/>
          <w:szCs w:val="24"/>
        </w:rPr>
        <w:t xml:space="preserve"> в</w:t>
      </w:r>
      <w:r w:rsidRPr="00C72D9D">
        <w:rPr>
          <w:sz w:val="24"/>
          <w:szCs w:val="24"/>
        </w:rPr>
        <w:t xml:space="preserve"> свои</w:t>
      </w:r>
      <w:r>
        <w:rPr>
          <w:sz w:val="24"/>
          <w:szCs w:val="24"/>
        </w:rPr>
        <w:t>х худших</w:t>
      </w:r>
      <w:r w:rsidRPr="00C72D9D">
        <w:rPr>
          <w:sz w:val="24"/>
          <w:szCs w:val="24"/>
        </w:rPr>
        <w:t xml:space="preserve"> подозрения</w:t>
      </w:r>
      <w:r>
        <w:rPr>
          <w:sz w:val="24"/>
          <w:szCs w:val="24"/>
        </w:rPr>
        <w:t>х</w:t>
      </w:r>
      <w:r w:rsidRPr="00C72D9D">
        <w:rPr>
          <w:sz w:val="24"/>
          <w:szCs w:val="24"/>
        </w:rPr>
        <w:t xml:space="preserve"> и</w:t>
      </w:r>
      <w:r>
        <w:rPr>
          <w:sz w:val="24"/>
          <w:szCs w:val="24"/>
        </w:rPr>
        <w:t xml:space="preserve"> под первым же правдоподобным предлогом сокрушить движение</w:t>
      </w:r>
      <w:r w:rsidRPr="00C72D9D">
        <w:rPr>
          <w:sz w:val="24"/>
          <w:szCs w:val="24"/>
        </w:rPr>
        <w:t xml:space="preserve">. </w:t>
      </w:r>
      <w:r w:rsidR="00B967E6">
        <w:rPr>
          <w:sz w:val="24"/>
          <w:szCs w:val="24"/>
        </w:rPr>
        <w:t>В</w:t>
      </w:r>
      <w:r w:rsidR="00B967E6" w:rsidRPr="00C72D9D">
        <w:rPr>
          <w:sz w:val="24"/>
          <w:szCs w:val="24"/>
        </w:rPr>
        <w:t xml:space="preserve"> будущем </w:t>
      </w:r>
      <w:r w:rsidR="00B967E6">
        <w:rPr>
          <w:sz w:val="24"/>
          <w:szCs w:val="24"/>
        </w:rPr>
        <w:t>пустят в х</w:t>
      </w:r>
      <w:r w:rsidR="006D2900">
        <w:rPr>
          <w:sz w:val="24"/>
          <w:szCs w:val="24"/>
        </w:rPr>
        <w:t>од</w:t>
      </w:r>
      <w:r w:rsidR="00B967E6">
        <w:rPr>
          <w:sz w:val="24"/>
          <w:szCs w:val="24"/>
        </w:rPr>
        <w:t xml:space="preserve"> </w:t>
      </w:r>
      <w:r w:rsidR="006D2900">
        <w:rPr>
          <w:sz w:val="24"/>
          <w:szCs w:val="24"/>
        </w:rPr>
        <w:t>в</w:t>
      </w:r>
      <w:r w:rsidRPr="00C72D9D">
        <w:rPr>
          <w:sz w:val="24"/>
          <w:szCs w:val="24"/>
        </w:rPr>
        <w:t>с</w:t>
      </w:r>
      <w:r w:rsidR="006D2900">
        <w:rPr>
          <w:sz w:val="24"/>
          <w:szCs w:val="24"/>
        </w:rPr>
        <w:t>евозможны</w:t>
      </w:r>
      <w:r w:rsidRPr="00C72D9D">
        <w:rPr>
          <w:sz w:val="24"/>
          <w:szCs w:val="24"/>
        </w:rPr>
        <w:t>е позорные выдумки</w:t>
      </w:r>
      <w:r w:rsidR="006D2900">
        <w:rPr>
          <w:sz w:val="24"/>
          <w:szCs w:val="24"/>
        </w:rPr>
        <w:t>, как делают и сейчас</w:t>
      </w:r>
      <w:r w:rsidRPr="00C72D9D">
        <w:rPr>
          <w:sz w:val="24"/>
          <w:szCs w:val="24"/>
        </w:rPr>
        <w:t xml:space="preserve">, чтобы дискредитировать </w:t>
      </w:r>
      <w:r w:rsidRPr="001274E7">
        <w:rPr>
          <w:i/>
          <w:sz w:val="24"/>
          <w:szCs w:val="24"/>
        </w:rPr>
        <w:t>нас</w:t>
      </w:r>
      <w:r w:rsidRPr="00C72D9D">
        <w:rPr>
          <w:sz w:val="24"/>
          <w:szCs w:val="24"/>
        </w:rPr>
        <w:t xml:space="preserve"> как </w:t>
      </w:r>
      <w:r>
        <w:rPr>
          <w:sz w:val="24"/>
          <w:szCs w:val="24"/>
        </w:rPr>
        <w:t xml:space="preserve">его </w:t>
      </w:r>
      <w:r w:rsidRPr="00C72D9D">
        <w:rPr>
          <w:sz w:val="24"/>
          <w:szCs w:val="24"/>
        </w:rPr>
        <w:lastRenderedPageBreak/>
        <w:t>покровителей, а вас</w:t>
      </w:r>
      <w:r w:rsidR="008F4299">
        <w:rPr>
          <w:sz w:val="24"/>
          <w:szCs w:val="24"/>
        </w:rPr>
        <w:t xml:space="preserve"> —</w:t>
      </w:r>
      <w:r w:rsidRPr="00C72D9D">
        <w:rPr>
          <w:sz w:val="24"/>
          <w:szCs w:val="24"/>
        </w:rPr>
        <w:t xml:space="preserve"> как его </w:t>
      </w:r>
      <w:r>
        <w:rPr>
          <w:sz w:val="24"/>
          <w:szCs w:val="24"/>
        </w:rPr>
        <w:t>сторонника</w:t>
      </w:r>
      <w:r w:rsidRPr="00C72D9D">
        <w:rPr>
          <w:sz w:val="24"/>
          <w:szCs w:val="24"/>
        </w:rPr>
        <w:t xml:space="preserve">, </w:t>
      </w:r>
      <w:r>
        <w:rPr>
          <w:sz w:val="24"/>
          <w:szCs w:val="24"/>
        </w:rPr>
        <w:t>ибо</w:t>
      </w:r>
      <w:r w:rsidR="006D2900">
        <w:rPr>
          <w:sz w:val="24"/>
          <w:szCs w:val="24"/>
        </w:rPr>
        <w:t xml:space="preserve"> в противостоянии замешаны многие интересы, и это противодействие</w:t>
      </w:r>
      <w:r w:rsidRPr="00C72D9D">
        <w:rPr>
          <w:sz w:val="24"/>
          <w:szCs w:val="24"/>
        </w:rPr>
        <w:t xml:space="preserve"> с энтузиазмом поддерживают дугпа</w:t>
      </w:r>
      <w:r w:rsidR="008F4299">
        <w:rPr>
          <w:sz w:val="24"/>
          <w:szCs w:val="24"/>
        </w:rPr>
        <w:t xml:space="preserve"> —</w:t>
      </w:r>
      <w:r>
        <w:rPr>
          <w:sz w:val="24"/>
          <w:szCs w:val="24"/>
        </w:rPr>
        <w:t xml:space="preserve"> в Бутане и Ватикане!</w:t>
      </w:r>
    </w:p>
    <w:p w:rsidR="00842D52" w:rsidRPr="00C72D9D" w:rsidRDefault="00842D52" w:rsidP="00842D52">
      <w:pPr>
        <w:ind w:firstLine="340"/>
        <w:jc w:val="both"/>
        <w:rPr>
          <w:sz w:val="24"/>
          <w:szCs w:val="24"/>
        </w:rPr>
      </w:pPr>
      <w:r w:rsidRPr="00C72D9D">
        <w:rPr>
          <w:sz w:val="24"/>
          <w:szCs w:val="24"/>
        </w:rPr>
        <w:t>Среди «</w:t>
      </w:r>
      <w:r w:rsidR="006D2900">
        <w:rPr>
          <w:sz w:val="24"/>
          <w:szCs w:val="24"/>
        </w:rPr>
        <w:t>ярких мишеней</w:t>
      </w:r>
      <w:r w:rsidRPr="00C72D9D">
        <w:rPr>
          <w:sz w:val="24"/>
          <w:szCs w:val="24"/>
        </w:rPr>
        <w:t xml:space="preserve">», в которые </w:t>
      </w:r>
      <w:r w:rsidR="006D2900">
        <w:rPr>
          <w:sz w:val="24"/>
          <w:szCs w:val="24"/>
        </w:rPr>
        <w:t>целятся заг</w:t>
      </w:r>
      <w:r w:rsidRPr="00C72D9D">
        <w:rPr>
          <w:sz w:val="24"/>
          <w:szCs w:val="24"/>
        </w:rPr>
        <w:t xml:space="preserve">оворщики, </w:t>
      </w:r>
      <w:r w:rsidR="00ED6AA8">
        <w:rPr>
          <w:sz w:val="24"/>
          <w:szCs w:val="24"/>
        </w:rPr>
        <w:t>есть и</w:t>
      </w:r>
      <w:r w:rsidRPr="00C72D9D">
        <w:rPr>
          <w:sz w:val="24"/>
          <w:szCs w:val="24"/>
        </w:rPr>
        <w:t xml:space="preserve"> вы. </w:t>
      </w:r>
      <w:r w:rsidR="00ED6AA8">
        <w:rPr>
          <w:sz w:val="24"/>
          <w:szCs w:val="24"/>
        </w:rPr>
        <w:t>Приложат в</w:t>
      </w:r>
      <w:r w:rsidRPr="00C72D9D">
        <w:rPr>
          <w:sz w:val="24"/>
          <w:szCs w:val="24"/>
        </w:rPr>
        <w:t xml:space="preserve"> десять раз больше усилий, чем до сих пор, чтобы </w:t>
      </w:r>
      <w:r w:rsidR="00ED6AA8">
        <w:rPr>
          <w:sz w:val="24"/>
          <w:szCs w:val="24"/>
        </w:rPr>
        <w:t xml:space="preserve">сделать </w:t>
      </w:r>
      <w:r w:rsidRPr="00C72D9D">
        <w:rPr>
          <w:sz w:val="24"/>
          <w:szCs w:val="24"/>
        </w:rPr>
        <w:t>вас в предм</w:t>
      </w:r>
      <w:r w:rsidR="00ED6AA8">
        <w:rPr>
          <w:sz w:val="24"/>
          <w:szCs w:val="24"/>
        </w:rPr>
        <w:t>ом</w:t>
      </w:r>
      <w:r w:rsidRPr="00C72D9D">
        <w:rPr>
          <w:sz w:val="24"/>
          <w:szCs w:val="24"/>
        </w:rPr>
        <w:t xml:space="preserve"> насмешки</w:t>
      </w:r>
      <w:r>
        <w:rPr>
          <w:sz w:val="24"/>
          <w:szCs w:val="24"/>
        </w:rPr>
        <w:t xml:space="preserve"> за ваш</w:t>
      </w:r>
      <w:r w:rsidR="00ED6AA8">
        <w:rPr>
          <w:sz w:val="24"/>
          <w:szCs w:val="24"/>
        </w:rPr>
        <w:t>е</w:t>
      </w:r>
      <w:r w:rsidR="00ED6AA8">
        <w:rPr>
          <w:i/>
          <w:sz w:val="24"/>
          <w:szCs w:val="24"/>
        </w:rPr>
        <w:t xml:space="preserve"> легко</w:t>
      </w:r>
      <w:r w:rsidRPr="001274E7">
        <w:rPr>
          <w:i/>
          <w:sz w:val="24"/>
          <w:szCs w:val="24"/>
        </w:rPr>
        <w:t>вер</w:t>
      </w:r>
      <w:r w:rsidR="00ED6AA8">
        <w:rPr>
          <w:i/>
          <w:sz w:val="24"/>
          <w:szCs w:val="24"/>
        </w:rPr>
        <w:t>ие</w:t>
      </w:r>
      <w:r w:rsidRPr="00C72D9D">
        <w:rPr>
          <w:sz w:val="24"/>
          <w:szCs w:val="24"/>
        </w:rPr>
        <w:t xml:space="preserve">, </w:t>
      </w:r>
      <w:r w:rsidR="00ED6AA8">
        <w:rPr>
          <w:sz w:val="24"/>
          <w:szCs w:val="24"/>
        </w:rPr>
        <w:t xml:space="preserve">а </w:t>
      </w:r>
      <w:r w:rsidRPr="00C72D9D">
        <w:rPr>
          <w:sz w:val="24"/>
          <w:szCs w:val="24"/>
        </w:rPr>
        <w:t xml:space="preserve">особенно </w:t>
      </w:r>
      <w:r>
        <w:rPr>
          <w:sz w:val="24"/>
          <w:szCs w:val="24"/>
        </w:rPr>
        <w:t>за</w:t>
      </w:r>
      <w:r w:rsidRPr="00C72D9D">
        <w:rPr>
          <w:sz w:val="24"/>
          <w:szCs w:val="24"/>
        </w:rPr>
        <w:t xml:space="preserve"> </w:t>
      </w:r>
      <w:r w:rsidRPr="001274E7">
        <w:rPr>
          <w:sz w:val="24"/>
          <w:szCs w:val="24"/>
        </w:rPr>
        <w:t>веру</w:t>
      </w:r>
      <w:r w:rsidRPr="00C72D9D">
        <w:rPr>
          <w:sz w:val="24"/>
          <w:szCs w:val="24"/>
        </w:rPr>
        <w:t xml:space="preserve"> в меня, а также</w:t>
      </w:r>
      <w:r>
        <w:rPr>
          <w:sz w:val="24"/>
          <w:szCs w:val="24"/>
        </w:rPr>
        <w:t>,</w:t>
      </w:r>
      <w:r w:rsidRPr="00C72D9D">
        <w:rPr>
          <w:sz w:val="24"/>
          <w:szCs w:val="24"/>
        </w:rPr>
        <w:t xml:space="preserve"> чтобы опровергнуть ваши аргументы в пользу эзотерического учения. Они могут </w:t>
      </w:r>
      <w:r w:rsidR="004544B6" w:rsidRPr="00C72D9D">
        <w:rPr>
          <w:sz w:val="24"/>
          <w:szCs w:val="24"/>
        </w:rPr>
        <w:t xml:space="preserve">пытаться </w:t>
      </w:r>
      <w:r w:rsidRPr="00C72D9D">
        <w:rPr>
          <w:sz w:val="24"/>
          <w:szCs w:val="24"/>
        </w:rPr>
        <w:t>ещ</w:t>
      </w:r>
      <w:r w:rsidR="004544B6">
        <w:rPr>
          <w:sz w:val="24"/>
          <w:szCs w:val="24"/>
        </w:rPr>
        <w:t>ё</w:t>
      </w:r>
      <w:r w:rsidRPr="00C72D9D">
        <w:rPr>
          <w:sz w:val="24"/>
          <w:szCs w:val="24"/>
        </w:rPr>
        <w:t xml:space="preserve"> бол</w:t>
      </w:r>
      <w:r w:rsidR="004544B6">
        <w:rPr>
          <w:sz w:val="24"/>
          <w:szCs w:val="24"/>
        </w:rPr>
        <w:t>ьш</w:t>
      </w:r>
      <w:r w:rsidRPr="00C72D9D">
        <w:rPr>
          <w:sz w:val="24"/>
          <w:szCs w:val="24"/>
        </w:rPr>
        <w:t>е поколебать вашу веру, чем раньше, посредством поддельных писем, якобы исходящих из лабор</w:t>
      </w:r>
      <w:r>
        <w:rPr>
          <w:sz w:val="24"/>
          <w:szCs w:val="24"/>
        </w:rPr>
        <w:t>атории Е.П.Б., или других писем</w:t>
      </w:r>
      <w:r w:rsidR="004544B6">
        <w:rPr>
          <w:sz w:val="24"/>
          <w:szCs w:val="24"/>
        </w:rPr>
        <w:t>,</w:t>
      </w:r>
      <w:r>
        <w:rPr>
          <w:sz w:val="24"/>
          <w:szCs w:val="24"/>
        </w:rPr>
        <w:t xml:space="preserve"> или поддельных документов</w:t>
      </w:r>
      <w:r w:rsidRPr="00C72D9D">
        <w:rPr>
          <w:sz w:val="24"/>
          <w:szCs w:val="24"/>
        </w:rPr>
        <w:t>, обнаруживающи</w:t>
      </w:r>
      <w:r>
        <w:rPr>
          <w:sz w:val="24"/>
          <w:szCs w:val="24"/>
        </w:rPr>
        <w:t xml:space="preserve">х </w:t>
      </w:r>
      <w:r w:rsidR="004544B6" w:rsidRPr="00C72D9D">
        <w:rPr>
          <w:sz w:val="24"/>
          <w:szCs w:val="24"/>
        </w:rPr>
        <w:t>обман</w:t>
      </w:r>
      <w:r w:rsidR="004544B6">
        <w:rPr>
          <w:sz w:val="24"/>
          <w:szCs w:val="24"/>
        </w:rPr>
        <w:t xml:space="preserve"> </w:t>
      </w:r>
      <w:r>
        <w:rPr>
          <w:sz w:val="24"/>
          <w:szCs w:val="24"/>
        </w:rPr>
        <w:t>или признающих</w:t>
      </w:r>
      <w:r w:rsidR="004544B6">
        <w:rPr>
          <w:sz w:val="24"/>
          <w:szCs w:val="24"/>
        </w:rPr>
        <w:t xml:space="preserve"> его</w:t>
      </w:r>
      <w:r w:rsidRPr="00C72D9D">
        <w:rPr>
          <w:sz w:val="24"/>
          <w:szCs w:val="24"/>
        </w:rPr>
        <w:t xml:space="preserve">, </w:t>
      </w:r>
      <w:r w:rsidR="004544B6">
        <w:rPr>
          <w:sz w:val="24"/>
          <w:szCs w:val="24"/>
        </w:rPr>
        <w:t>а также планы его повторить</w:t>
      </w:r>
      <w:r w:rsidRPr="00C72D9D">
        <w:rPr>
          <w:sz w:val="24"/>
          <w:szCs w:val="24"/>
        </w:rPr>
        <w:t>. Так было всегда. Те, кто в течение сотен лет этого цикла наблюдал человечество, постоянно видели подробности этой смертельной борьбы между Истиной и Заблуждением, котор</w:t>
      </w:r>
      <w:r w:rsidR="004544B6">
        <w:rPr>
          <w:sz w:val="24"/>
          <w:szCs w:val="24"/>
        </w:rPr>
        <w:t>ые</w:t>
      </w:r>
      <w:r w:rsidRPr="00C72D9D">
        <w:rPr>
          <w:sz w:val="24"/>
          <w:szCs w:val="24"/>
        </w:rPr>
        <w:t xml:space="preserve"> всегда по</w:t>
      </w:r>
      <w:r w:rsidR="004544B6">
        <w:rPr>
          <w:sz w:val="24"/>
          <w:szCs w:val="24"/>
        </w:rPr>
        <w:t>вторяю</w:t>
      </w:r>
      <w:r w:rsidRPr="00C72D9D">
        <w:rPr>
          <w:sz w:val="24"/>
          <w:szCs w:val="24"/>
        </w:rPr>
        <w:t xml:space="preserve">тся. Некоторые из вас, теософов, </w:t>
      </w:r>
      <w:r>
        <w:rPr>
          <w:sz w:val="24"/>
          <w:szCs w:val="24"/>
        </w:rPr>
        <w:t>сейчас</w:t>
      </w:r>
      <w:r w:rsidRPr="00C72D9D">
        <w:rPr>
          <w:sz w:val="24"/>
          <w:szCs w:val="24"/>
        </w:rPr>
        <w:t xml:space="preserve"> только ранены</w:t>
      </w:r>
      <w:r>
        <w:rPr>
          <w:sz w:val="24"/>
          <w:szCs w:val="24"/>
        </w:rPr>
        <w:t xml:space="preserve"> тем, что постарадала ваша «честь»</w:t>
      </w:r>
      <w:r w:rsidRPr="00C72D9D">
        <w:rPr>
          <w:sz w:val="24"/>
          <w:szCs w:val="24"/>
        </w:rPr>
        <w:t xml:space="preserve"> или </w:t>
      </w:r>
      <w:r w:rsidR="00914D05">
        <w:rPr>
          <w:sz w:val="24"/>
          <w:szCs w:val="24"/>
        </w:rPr>
        <w:t>кошелё</w:t>
      </w:r>
      <w:r>
        <w:rPr>
          <w:sz w:val="24"/>
          <w:szCs w:val="24"/>
        </w:rPr>
        <w:t>к</w:t>
      </w:r>
      <w:r w:rsidRPr="00C72D9D">
        <w:rPr>
          <w:sz w:val="24"/>
          <w:szCs w:val="24"/>
        </w:rPr>
        <w:t xml:space="preserve">, но те, кто держал светильник в предыдущих поколениях, платили </w:t>
      </w:r>
      <w:r w:rsidR="004544B6" w:rsidRPr="00C72D9D">
        <w:rPr>
          <w:sz w:val="24"/>
          <w:szCs w:val="24"/>
        </w:rPr>
        <w:t>за сво</w:t>
      </w:r>
      <w:r w:rsidR="004544B6">
        <w:rPr>
          <w:sz w:val="24"/>
          <w:szCs w:val="24"/>
        </w:rPr>
        <w:t>ё</w:t>
      </w:r>
      <w:r w:rsidR="004544B6" w:rsidRPr="00C72D9D">
        <w:rPr>
          <w:sz w:val="24"/>
          <w:szCs w:val="24"/>
        </w:rPr>
        <w:t xml:space="preserve"> знание </w:t>
      </w:r>
      <w:r w:rsidRPr="00C72D9D">
        <w:rPr>
          <w:sz w:val="24"/>
          <w:szCs w:val="24"/>
        </w:rPr>
        <w:t>жизнью.</w:t>
      </w:r>
    </w:p>
    <w:p w:rsidR="00842D52" w:rsidRPr="00C72D9D" w:rsidRDefault="00842D52" w:rsidP="00842D52">
      <w:pPr>
        <w:ind w:firstLine="340"/>
        <w:jc w:val="both"/>
        <w:rPr>
          <w:sz w:val="24"/>
          <w:szCs w:val="24"/>
        </w:rPr>
      </w:pPr>
      <w:r w:rsidRPr="00C72D9D">
        <w:rPr>
          <w:sz w:val="24"/>
          <w:szCs w:val="24"/>
        </w:rPr>
        <w:t>Будьте мужественны</w:t>
      </w:r>
      <w:r>
        <w:rPr>
          <w:sz w:val="24"/>
          <w:szCs w:val="24"/>
        </w:rPr>
        <w:t xml:space="preserve"> все вы</w:t>
      </w:r>
      <w:r w:rsidRPr="00C72D9D">
        <w:rPr>
          <w:sz w:val="24"/>
          <w:szCs w:val="24"/>
        </w:rPr>
        <w:t xml:space="preserve">, желающие стать воинами </w:t>
      </w:r>
      <w:r>
        <w:rPr>
          <w:sz w:val="24"/>
          <w:szCs w:val="24"/>
        </w:rPr>
        <w:t>единой</w:t>
      </w:r>
      <w:r w:rsidRPr="00C72D9D">
        <w:rPr>
          <w:sz w:val="24"/>
          <w:szCs w:val="24"/>
        </w:rPr>
        <w:t xml:space="preserve"> </w:t>
      </w:r>
      <w:r>
        <w:rPr>
          <w:sz w:val="24"/>
          <w:szCs w:val="24"/>
        </w:rPr>
        <w:t>божественной</w:t>
      </w:r>
      <w:r w:rsidRPr="00C72D9D">
        <w:rPr>
          <w:sz w:val="24"/>
          <w:szCs w:val="24"/>
        </w:rPr>
        <w:t xml:space="preserve"> </w:t>
      </w:r>
      <w:r>
        <w:rPr>
          <w:sz w:val="24"/>
          <w:szCs w:val="24"/>
        </w:rPr>
        <w:t>Истины</w:t>
      </w:r>
      <w:r w:rsidRPr="00C72D9D">
        <w:rPr>
          <w:sz w:val="24"/>
          <w:szCs w:val="24"/>
        </w:rPr>
        <w:t xml:space="preserve">, держитесь смело и уверенно, берегите вашу </w:t>
      </w:r>
      <w:r w:rsidR="00D44EBD">
        <w:rPr>
          <w:sz w:val="24"/>
          <w:szCs w:val="24"/>
        </w:rPr>
        <w:t>н</w:t>
      </w:r>
      <w:r w:rsidRPr="00C72D9D">
        <w:rPr>
          <w:sz w:val="24"/>
          <w:szCs w:val="24"/>
        </w:rPr>
        <w:t>ра</w:t>
      </w:r>
      <w:r w:rsidR="00D44EBD">
        <w:rPr>
          <w:sz w:val="24"/>
          <w:szCs w:val="24"/>
        </w:rPr>
        <w:t>вствен</w:t>
      </w:r>
      <w:r w:rsidRPr="00C72D9D">
        <w:rPr>
          <w:sz w:val="24"/>
          <w:szCs w:val="24"/>
        </w:rPr>
        <w:t>ную силу, не растрачивайте е</w:t>
      </w:r>
      <w:r w:rsidR="00D44EBD">
        <w:rPr>
          <w:sz w:val="24"/>
          <w:szCs w:val="24"/>
        </w:rPr>
        <w:t>ё</w:t>
      </w:r>
      <w:r w:rsidRPr="00C72D9D">
        <w:rPr>
          <w:sz w:val="24"/>
          <w:szCs w:val="24"/>
        </w:rPr>
        <w:t xml:space="preserve"> по пустякам, </w:t>
      </w:r>
      <w:r w:rsidR="00D44EBD">
        <w:rPr>
          <w:sz w:val="24"/>
          <w:szCs w:val="24"/>
        </w:rPr>
        <w:t>а</w:t>
      </w:r>
      <w:r w:rsidRPr="00C72D9D">
        <w:rPr>
          <w:sz w:val="24"/>
          <w:szCs w:val="24"/>
        </w:rPr>
        <w:t xml:space="preserve"> поберегите для таких больших событий, как нынешние. Я вас всех предупреждал через Олкотта в прошлом апреле о том, чт</w:t>
      </w:r>
      <w:r w:rsidR="006146B3">
        <w:rPr>
          <w:sz w:val="24"/>
          <w:szCs w:val="24"/>
        </w:rPr>
        <w:t>ó</w:t>
      </w:r>
      <w:r w:rsidRPr="00C72D9D">
        <w:rPr>
          <w:sz w:val="24"/>
          <w:szCs w:val="24"/>
        </w:rPr>
        <w:t xml:space="preserve"> готовится в Адьяре, и сказал ему, чтобы не удивлялся, когда мину взорвут. Вс</w:t>
      </w:r>
      <w:r w:rsidR="00D44EBD">
        <w:rPr>
          <w:sz w:val="24"/>
          <w:szCs w:val="24"/>
        </w:rPr>
        <w:t>ё</w:t>
      </w:r>
      <w:r w:rsidRPr="00C72D9D">
        <w:rPr>
          <w:sz w:val="24"/>
          <w:szCs w:val="24"/>
        </w:rPr>
        <w:t xml:space="preserve"> произойд</w:t>
      </w:r>
      <w:r w:rsidR="00914D05">
        <w:rPr>
          <w:sz w:val="24"/>
          <w:szCs w:val="24"/>
        </w:rPr>
        <w:t>ё</w:t>
      </w:r>
      <w:r w:rsidRPr="00C72D9D">
        <w:rPr>
          <w:sz w:val="24"/>
          <w:szCs w:val="24"/>
        </w:rPr>
        <w:t>т точно вовремя, только вы, великие и в</w:t>
      </w:r>
      <w:r w:rsidR="00D44EBD">
        <w:rPr>
          <w:sz w:val="24"/>
          <w:szCs w:val="24"/>
        </w:rPr>
        <w:t>идные</w:t>
      </w:r>
      <w:r w:rsidRPr="00C72D9D">
        <w:rPr>
          <w:sz w:val="24"/>
          <w:szCs w:val="24"/>
        </w:rPr>
        <w:t xml:space="preserve"> </w:t>
      </w:r>
      <w:r w:rsidR="00D44EBD">
        <w:rPr>
          <w:sz w:val="24"/>
          <w:szCs w:val="24"/>
        </w:rPr>
        <w:t>главы</w:t>
      </w:r>
      <w:r w:rsidRPr="00C72D9D">
        <w:rPr>
          <w:sz w:val="24"/>
          <w:szCs w:val="24"/>
        </w:rPr>
        <w:t xml:space="preserve"> движения, будьте стойки, настороже и в единении. Мы достигли нашей цели в отношении Л.К.Х. Она значительно поправилась, и вся е</w:t>
      </w:r>
      <w:r w:rsidR="00914D05">
        <w:rPr>
          <w:sz w:val="24"/>
          <w:szCs w:val="24"/>
        </w:rPr>
        <w:t>ё</w:t>
      </w:r>
      <w:r w:rsidRPr="00C72D9D">
        <w:rPr>
          <w:sz w:val="24"/>
          <w:szCs w:val="24"/>
        </w:rPr>
        <w:t xml:space="preserve"> дальнейшая жизнь пройд</w:t>
      </w:r>
      <w:r w:rsidR="00914D05">
        <w:rPr>
          <w:sz w:val="24"/>
          <w:szCs w:val="24"/>
        </w:rPr>
        <w:t>ё</w:t>
      </w:r>
      <w:r w:rsidRPr="00C72D9D">
        <w:rPr>
          <w:sz w:val="24"/>
          <w:szCs w:val="24"/>
        </w:rPr>
        <w:t>т лучше благодаря трени</w:t>
      </w:r>
      <w:r>
        <w:rPr>
          <w:sz w:val="24"/>
          <w:szCs w:val="24"/>
        </w:rPr>
        <w:t>нгу, который она проходит</w:t>
      </w:r>
      <w:r w:rsidRPr="00C72D9D">
        <w:rPr>
          <w:sz w:val="24"/>
          <w:szCs w:val="24"/>
        </w:rPr>
        <w:t xml:space="preserve">. </w:t>
      </w:r>
      <w:r w:rsidR="00D44EBD">
        <w:rPr>
          <w:sz w:val="24"/>
          <w:szCs w:val="24"/>
        </w:rPr>
        <w:t>А если бы она остановилась у вас, это</w:t>
      </w:r>
      <w:r w:rsidRPr="00C72D9D">
        <w:rPr>
          <w:sz w:val="24"/>
          <w:szCs w:val="24"/>
        </w:rPr>
        <w:t xml:space="preserve"> принесло бы ей непоправимый психический вред. Она уже это продемонстрировала, прежде чем я согласился вмешаться между вами по е</w:t>
      </w:r>
      <w:r w:rsidR="00D44EBD">
        <w:rPr>
          <w:sz w:val="24"/>
          <w:szCs w:val="24"/>
        </w:rPr>
        <w:t>ё</w:t>
      </w:r>
      <w:r w:rsidRPr="00C72D9D">
        <w:rPr>
          <w:sz w:val="24"/>
          <w:szCs w:val="24"/>
        </w:rPr>
        <w:t xml:space="preserve"> собственной страстной молитве. О</w:t>
      </w:r>
      <w:r>
        <w:rPr>
          <w:sz w:val="24"/>
          <w:szCs w:val="24"/>
        </w:rPr>
        <w:t>на была готова бежать в Америку</w:t>
      </w:r>
      <w:r w:rsidRPr="00C72D9D">
        <w:rPr>
          <w:sz w:val="24"/>
          <w:szCs w:val="24"/>
        </w:rPr>
        <w:t xml:space="preserve"> и</w:t>
      </w:r>
      <w:r>
        <w:rPr>
          <w:sz w:val="24"/>
          <w:szCs w:val="24"/>
        </w:rPr>
        <w:t>,</w:t>
      </w:r>
      <w:r w:rsidRPr="00C72D9D">
        <w:rPr>
          <w:sz w:val="24"/>
          <w:szCs w:val="24"/>
        </w:rPr>
        <w:t xml:space="preserve"> если бы не мо</w:t>
      </w:r>
      <w:r w:rsidR="00D44EBD">
        <w:rPr>
          <w:sz w:val="24"/>
          <w:szCs w:val="24"/>
        </w:rPr>
        <w:t>ё</w:t>
      </w:r>
      <w:r w:rsidRPr="00C72D9D">
        <w:rPr>
          <w:sz w:val="24"/>
          <w:szCs w:val="24"/>
        </w:rPr>
        <w:t xml:space="preserve"> вмешательство, так бы и сделала. Что хуже всего</w:t>
      </w:r>
      <w:r w:rsidR="008F4299">
        <w:rPr>
          <w:sz w:val="24"/>
          <w:szCs w:val="24"/>
        </w:rPr>
        <w:t xml:space="preserve"> —</w:t>
      </w:r>
      <w:r w:rsidRPr="00C72D9D">
        <w:rPr>
          <w:sz w:val="24"/>
          <w:szCs w:val="24"/>
        </w:rPr>
        <w:t xml:space="preserve"> е</w:t>
      </w:r>
      <w:r w:rsidR="00D44EBD">
        <w:rPr>
          <w:sz w:val="24"/>
          <w:szCs w:val="24"/>
        </w:rPr>
        <w:t>ё</w:t>
      </w:r>
      <w:r w:rsidRPr="00C72D9D">
        <w:rPr>
          <w:sz w:val="24"/>
          <w:szCs w:val="24"/>
        </w:rPr>
        <w:t xml:space="preserve"> ум быстро расстраивается и становится бесполезным в качестве оккультного инструмента. </w:t>
      </w:r>
      <w:r w:rsidR="00D44EBD">
        <w:rPr>
          <w:sz w:val="24"/>
          <w:szCs w:val="24"/>
        </w:rPr>
        <w:t>Над ней</w:t>
      </w:r>
      <w:r w:rsidR="00D44EBD" w:rsidRPr="00C72D9D">
        <w:rPr>
          <w:sz w:val="24"/>
          <w:szCs w:val="24"/>
        </w:rPr>
        <w:t xml:space="preserve"> </w:t>
      </w:r>
      <w:r w:rsidR="00D44EBD">
        <w:rPr>
          <w:sz w:val="24"/>
          <w:szCs w:val="24"/>
        </w:rPr>
        <w:t>получают власть л</w:t>
      </w:r>
      <w:r w:rsidRPr="00C72D9D">
        <w:rPr>
          <w:sz w:val="24"/>
          <w:szCs w:val="24"/>
        </w:rPr>
        <w:t xml:space="preserve">ожные </w:t>
      </w:r>
      <w:r>
        <w:rPr>
          <w:sz w:val="24"/>
          <w:szCs w:val="24"/>
        </w:rPr>
        <w:t>наставники</w:t>
      </w:r>
      <w:r w:rsidR="00D44EBD">
        <w:rPr>
          <w:sz w:val="24"/>
          <w:szCs w:val="24"/>
        </w:rPr>
        <w:t>,</w:t>
      </w:r>
      <w:r w:rsidRPr="00C72D9D">
        <w:rPr>
          <w:sz w:val="24"/>
          <w:szCs w:val="24"/>
        </w:rPr>
        <w:t xml:space="preserve"> </w:t>
      </w:r>
      <w:r w:rsidR="00D44EBD">
        <w:rPr>
          <w:sz w:val="24"/>
          <w:szCs w:val="24"/>
        </w:rPr>
        <w:t>а</w:t>
      </w:r>
      <w:r w:rsidRPr="00C72D9D">
        <w:rPr>
          <w:sz w:val="24"/>
          <w:szCs w:val="24"/>
        </w:rPr>
        <w:t xml:space="preserve"> ложные откровения вводили в заблуждение е</w:t>
      </w:r>
      <w:r w:rsidR="00D44EBD">
        <w:rPr>
          <w:sz w:val="24"/>
          <w:szCs w:val="24"/>
        </w:rPr>
        <w:t>ё</w:t>
      </w:r>
      <w:r w:rsidRPr="00C72D9D">
        <w:rPr>
          <w:sz w:val="24"/>
          <w:szCs w:val="24"/>
        </w:rPr>
        <w:t xml:space="preserve"> и тех, кто с нею советовался. В вашем доме, дорогой друг, поселилась колония элементариев, и для сенситива, подобного ей, это настолько же опасное место для проживания, как малярийное кладбище для субъекта, подверженного болезненным физическим влияния</w:t>
      </w:r>
      <w:r>
        <w:rPr>
          <w:sz w:val="24"/>
          <w:szCs w:val="24"/>
        </w:rPr>
        <w:t xml:space="preserve">м. </w:t>
      </w:r>
      <w:r w:rsidRPr="00C72D9D">
        <w:rPr>
          <w:sz w:val="24"/>
          <w:szCs w:val="24"/>
        </w:rPr>
        <w:t xml:space="preserve"> Когда верн</w:t>
      </w:r>
      <w:r w:rsidR="009C6AF5">
        <w:rPr>
          <w:sz w:val="24"/>
          <w:szCs w:val="24"/>
        </w:rPr>
        <w:t>ё</w:t>
      </w:r>
      <w:r w:rsidRPr="00C72D9D">
        <w:rPr>
          <w:sz w:val="24"/>
          <w:szCs w:val="24"/>
        </w:rPr>
        <w:t xml:space="preserve">тесь, вы должны быть более, чем обычно, осторожным, чтобы не поощрять сенситивности среди ваших домочадцев и не допускать, насколько возможно, посещений известных вам медиумических сенситивов. Также было бы хорошо время от времени в комнатах сжигать дрова и </w:t>
      </w:r>
      <w:r>
        <w:rPr>
          <w:sz w:val="24"/>
          <w:szCs w:val="24"/>
        </w:rPr>
        <w:t>про</w:t>
      </w:r>
      <w:r w:rsidRPr="00C72D9D">
        <w:rPr>
          <w:sz w:val="24"/>
          <w:szCs w:val="24"/>
        </w:rPr>
        <w:t xml:space="preserve">носить открытые сосуды с горящими дровами </w:t>
      </w:r>
      <w:r>
        <w:rPr>
          <w:sz w:val="24"/>
          <w:szCs w:val="24"/>
        </w:rPr>
        <w:t xml:space="preserve">(жаровни?) </w:t>
      </w:r>
      <w:r w:rsidRPr="00C72D9D">
        <w:rPr>
          <w:sz w:val="24"/>
          <w:szCs w:val="24"/>
        </w:rPr>
        <w:t xml:space="preserve">в качестве окуривателей. Вы также могли бы попросить Дамодара прислать вам несколько связок </w:t>
      </w:r>
      <w:r w:rsidR="009C6AF5">
        <w:rPr>
          <w:sz w:val="24"/>
          <w:szCs w:val="24"/>
        </w:rPr>
        <w:t xml:space="preserve">палочек с благовониями </w:t>
      </w:r>
      <w:r w:rsidRPr="00C72D9D">
        <w:rPr>
          <w:sz w:val="24"/>
          <w:szCs w:val="24"/>
        </w:rPr>
        <w:t>для этой цели</w:t>
      </w:r>
      <w:r w:rsidR="009C6AF5">
        <w:rPr>
          <w:sz w:val="24"/>
          <w:szCs w:val="24"/>
        </w:rPr>
        <w:t>, чтобы они курились</w:t>
      </w:r>
      <w:r w:rsidRPr="00C72D9D">
        <w:rPr>
          <w:sz w:val="24"/>
          <w:szCs w:val="24"/>
        </w:rPr>
        <w:t xml:space="preserve">. Это вспомогательные средства, но самое лучшее из </w:t>
      </w:r>
      <w:r>
        <w:rPr>
          <w:sz w:val="24"/>
          <w:szCs w:val="24"/>
        </w:rPr>
        <w:t>них</w:t>
      </w:r>
      <w:r w:rsidRPr="00C72D9D">
        <w:rPr>
          <w:sz w:val="24"/>
          <w:szCs w:val="24"/>
        </w:rPr>
        <w:t>, чтобы выгнать непрошеных гостей такого сорта</w:t>
      </w:r>
      <w:r>
        <w:rPr>
          <w:sz w:val="24"/>
          <w:szCs w:val="24"/>
        </w:rPr>
        <w:t>,</w:t>
      </w:r>
      <w:r w:rsidR="008F4299">
        <w:rPr>
          <w:sz w:val="24"/>
          <w:szCs w:val="24"/>
        </w:rPr>
        <w:t xml:space="preserve"> —</w:t>
      </w:r>
      <w:r>
        <w:rPr>
          <w:sz w:val="24"/>
          <w:szCs w:val="24"/>
        </w:rPr>
        <w:t xml:space="preserve"> </w:t>
      </w:r>
      <w:r w:rsidRPr="00C72D9D">
        <w:rPr>
          <w:sz w:val="24"/>
          <w:szCs w:val="24"/>
        </w:rPr>
        <w:t xml:space="preserve">это </w:t>
      </w:r>
      <w:r w:rsidR="009C6AF5">
        <w:rPr>
          <w:sz w:val="24"/>
          <w:szCs w:val="24"/>
        </w:rPr>
        <w:t xml:space="preserve">чистая </w:t>
      </w:r>
      <w:r>
        <w:rPr>
          <w:sz w:val="24"/>
          <w:szCs w:val="24"/>
        </w:rPr>
        <w:t>жи</w:t>
      </w:r>
      <w:r w:rsidR="009C6AF5">
        <w:rPr>
          <w:sz w:val="24"/>
          <w:szCs w:val="24"/>
        </w:rPr>
        <w:t>знь</w:t>
      </w:r>
      <w:r>
        <w:rPr>
          <w:sz w:val="24"/>
          <w:szCs w:val="24"/>
        </w:rPr>
        <w:t xml:space="preserve">, </w:t>
      </w:r>
      <w:r w:rsidR="00C068BE">
        <w:rPr>
          <w:sz w:val="24"/>
          <w:szCs w:val="24"/>
        </w:rPr>
        <w:t xml:space="preserve">в </w:t>
      </w:r>
      <w:r>
        <w:rPr>
          <w:sz w:val="24"/>
          <w:szCs w:val="24"/>
        </w:rPr>
        <w:t>поступк</w:t>
      </w:r>
      <w:r w:rsidR="00C068BE">
        <w:rPr>
          <w:sz w:val="24"/>
          <w:szCs w:val="24"/>
        </w:rPr>
        <w:t>ах</w:t>
      </w:r>
      <w:r w:rsidRPr="00C72D9D">
        <w:rPr>
          <w:sz w:val="24"/>
          <w:szCs w:val="24"/>
        </w:rPr>
        <w:t xml:space="preserve"> и </w:t>
      </w:r>
      <w:r w:rsidR="00C068BE">
        <w:rPr>
          <w:sz w:val="24"/>
          <w:szCs w:val="24"/>
        </w:rPr>
        <w:t xml:space="preserve">в </w:t>
      </w:r>
      <w:r w:rsidRPr="00C72D9D">
        <w:rPr>
          <w:sz w:val="24"/>
          <w:szCs w:val="24"/>
        </w:rPr>
        <w:t>мысл</w:t>
      </w:r>
      <w:r w:rsidR="00C068BE">
        <w:rPr>
          <w:sz w:val="24"/>
          <w:szCs w:val="24"/>
        </w:rPr>
        <w:t>ях</w:t>
      </w:r>
      <w:r w:rsidRPr="00C72D9D">
        <w:rPr>
          <w:sz w:val="24"/>
          <w:szCs w:val="24"/>
        </w:rPr>
        <w:t>. Талисман</w:t>
      </w:r>
      <w:r w:rsidR="00C068BE">
        <w:rPr>
          <w:sz w:val="24"/>
          <w:szCs w:val="24"/>
        </w:rPr>
        <w:t>ы</w:t>
      </w:r>
      <w:r w:rsidRPr="00C72D9D">
        <w:rPr>
          <w:sz w:val="24"/>
          <w:szCs w:val="24"/>
        </w:rPr>
        <w:t>, который вам</w:t>
      </w:r>
      <w:r w:rsidR="00C068BE" w:rsidRPr="00C068BE">
        <w:rPr>
          <w:sz w:val="24"/>
          <w:szCs w:val="24"/>
        </w:rPr>
        <w:t xml:space="preserve"> </w:t>
      </w:r>
      <w:r w:rsidR="00C068BE" w:rsidRPr="00C72D9D">
        <w:rPr>
          <w:sz w:val="24"/>
          <w:szCs w:val="24"/>
        </w:rPr>
        <w:t>дан</w:t>
      </w:r>
      <w:r w:rsidR="00C068BE">
        <w:rPr>
          <w:sz w:val="24"/>
          <w:szCs w:val="24"/>
        </w:rPr>
        <w:t>ы, также могу</w:t>
      </w:r>
      <w:r w:rsidRPr="00C72D9D">
        <w:rPr>
          <w:sz w:val="24"/>
          <w:szCs w:val="24"/>
        </w:rPr>
        <w:t xml:space="preserve">т сильно помочь, </w:t>
      </w:r>
      <w:r w:rsidRPr="001274E7">
        <w:rPr>
          <w:i/>
          <w:sz w:val="24"/>
          <w:szCs w:val="24"/>
        </w:rPr>
        <w:t>если ваша вера в н</w:t>
      </w:r>
      <w:r w:rsidR="00C068BE">
        <w:rPr>
          <w:i/>
          <w:sz w:val="24"/>
          <w:szCs w:val="24"/>
        </w:rPr>
        <w:t>их</w:t>
      </w:r>
      <w:r w:rsidRPr="001274E7">
        <w:rPr>
          <w:i/>
          <w:sz w:val="24"/>
          <w:szCs w:val="24"/>
        </w:rPr>
        <w:t xml:space="preserve"> и в нас нерушима</w:t>
      </w:r>
      <w:r w:rsidRPr="00C72D9D">
        <w:rPr>
          <w:sz w:val="24"/>
          <w:szCs w:val="24"/>
        </w:rPr>
        <w:t>.</w:t>
      </w:r>
      <w:r>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Вы слышали о шаге, который Е.П.Б. разрешено </w:t>
      </w:r>
      <w:r w:rsidR="00C068BE">
        <w:rPr>
          <w:sz w:val="24"/>
          <w:szCs w:val="24"/>
        </w:rPr>
        <w:t>предприня</w:t>
      </w:r>
      <w:r w:rsidRPr="00C72D9D">
        <w:rPr>
          <w:sz w:val="24"/>
          <w:szCs w:val="24"/>
        </w:rPr>
        <w:t xml:space="preserve">ть. </w:t>
      </w:r>
      <w:r w:rsidR="00C068BE">
        <w:rPr>
          <w:sz w:val="24"/>
          <w:szCs w:val="24"/>
        </w:rPr>
        <w:t>Страшная</w:t>
      </w:r>
      <w:r w:rsidRPr="00C72D9D">
        <w:rPr>
          <w:sz w:val="24"/>
          <w:szCs w:val="24"/>
        </w:rPr>
        <w:t xml:space="preserve"> ответственность возложена на Олкотта; ещ</w:t>
      </w:r>
      <w:r w:rsidR="00C068BE">
        <w:rPr>
          <w:sz w:val="24"/>
          <w:szCs w:val="24"/>
        </w:rPr>
        <w:t>ё</w:t>
      </w:r>
      <w:r w:rsidRPr="00C72D9D">
        <w:rPr>
          <w:sz w:val="24"/>
          <w:szCs w:val="24"/>
        </w:rPr>
        <w:t xml:space="preserve"> б</w:t>
      </w:r>
      <w:r w:rsidR="00C068BE">
        <w:rPr>
          <w:sz w:val="24"/>
          <w:szCs w:val="24"/>
        </w:rPr>
        <w:t>ó</w:t>
      </w:r>
      <w:r w:rsidRPr="00C72D9D">
        <w:rPr>
          <w:sz w:val="24"/>
          <w:szCs w:val="24"/>
        </w:rPr>
        <w:t>льшая (из-за «Оккультного мира» и «Эзотерического буддизма»)</w:t>
      </w:r>
      <w:r w:rsidR="008F4299">
        <w:rPr>
          <w:sz w:val="24"/>
          <w:szCs w:val="24"/>
        </w:rPr>
        <w:t xml:space="preserve"> —</w:t>
      </w:r>
      <w:r w:rsidRPr="00C72D9D">
        <w:rPr>
          <w:sz w:val="24"/>
          <w:szCs w:val="24"/>
        </w:rPr>
        <w:t xml:space="preserve"> на вас. </w:t>
      </w:r>
      <w:r>
        <w:rPr>
          <w:sz w:val="24"/>
          <w:szCs w:val="24"/>
        </w:rPr>
        <w:t>Ведь</w:t>
      </w:r>
      <w:r w:rsidRPr="00C72D9D">
        <w:rPr>
          <w:sz w:val="24"/>
          <w:szCs w:val="24"/>
        </w:rPr>
        <w:t xml:space="preserve"> этот е</w:t>
      </w:r>
      <w:r w:rsidR="00C068BE">
        <w:rPr>
          <w:sz w:val="24"/>
          <w:szCs w:val="24"/>
        </w:rPr>
        <w:t>ё</w:t>
      </w:r>
      <w:r w:rsidRPr="00C72D9D">
        <w:rPr>
          <w:sz w:val="24"/>
          <w:szCs w:val="24"/>
        </w:rPr>
        <w:t xml:space="preserve"> шаг находится в </w:t>
      </w:r>
      <w:r w:rsidRPr="001274E7">
        <w:rPr>
          <w:i/>
          <w:sz w:val="24"/>
          <w:szCs w:val="24"/>
        </w:rPr>
        <w:t>непосредственной</w:t>
      </w:r>
      <w:r w:rsidRPr="00C72D9D">
        <w:rPr>
          <w:sz w:val="24"/>
          <w:szCs w:val="24"/>
        </w:rPr>
        <w:t xml:space="preserve"> связи с появлением и </w:t>
      </w:r>
      <w:r>
        <w:rPr>
          <w:sz w:val="24"/>
          <w:szCs w:val="24"/>
        </w:rPr>
        <w:t xml:space="preserve">добрыми </w:t>
      </w:r>
      <w:r w:rsidRPr="00C72D9D">
        <w:rPr>
          <w:sz w:val="24"/>
          <w:szCs w:val="24"/>
        </w:rPr>
        <w:t xml:space="preserve">результатами этих двух </w:t>
      </w:r>
      <w:r w:rsidR="0094061B">
        <w:rPr>
          <w:sz w:val="24"/>
          <w:szCs w:val="24"/>
        </w:rPr>
        <w:t>работ</w:t>
      </w:r>
      <w:r w:rsidRPr="00C72D9D">
        <w:rPr>
          <w:sz w:val="24"/>
          <w:szCs w:val="24"/>
        </w:rPr>
        <w:t xml:space="preserve">. </w:t>
      </w:r>
      <w:r w:rsidRPr="001274E7">
        <w:rPr>
          <w:i/>
          <w:sz w:val="24"/>
          <w:szCs w:val="24"/>
        </w:rPr>
        <w:t>Ваша</w:t>
      </w:r>
      <w:r w:rsidRPr="00C72D9D">
        <w:rPr>
          <w:sz w:val="24"/>
          <w:szCs w:val="24"/>
        </w:rPr>
        <w:t xml:space="preserve"> карма, добрый друг, на этот раз. Надеюсь, вы правильно понимаете, что я хочу сказать. Но если останетесь верны Т</w:t>
      </w:r>
      <w:r w:rsidR="006D605F">
        <w:rPr>
          <w:sz w:val="24"/>
          <w:szCs w:val="24"/>
        </w:rPr>
        <w:t>.</w:t>
      </w:r>
      <w:r w:rsidRPr="00C72D9D">
        <w:rPr>
          <w:sz w:val="24"/>
          <w:szCs w:val="24"/>
        </w:rPr>
        <w:t>О</w:t>
      </w:r>
      <w:r w:rsidR="006D605F">
        <w:rPr>
          <w:sz w:val="24"/>
          <w:szCs w:val="24"/>
        </w:rPr>
        <w:t>.</w:t>
      </w:r>
      <w:r w:rsidRPr="00C72D9D">
        <w:rPr>
          <w:sz w:val="24"/>
          <w:szCs w:val="24"/>
        </w:rPr>
        <w:t xml:space="preserve"> и будете стоять за него, </w:t>
      </w:r>
      <w:r w:rsidR="006D605F">
        <w:rPr>
          <w:sz w:val="24"/>
          <w:szCs w:val="24"/>
        </w:rPr>
        <w:t>то</w:t>
      </w:r>
      <w:r w:rsidRPr="00C72D9D">
        <w:rPr>
          <w:sz w:val="24"/>
          <w:szCs w:val="24"/>
        </w:rPr>
        <w:t xml:space="preserve"> можете рассчитывать на нашу помощь</w:t>
      </w:r>
      <w:r>
        <w:rPr>
          <w:sz w:val="24"/>
          <w:szCs w:val="24"/>
        </w:rPr>
        <w:t>, а</w:t>
      </w:r>
      <w:r w:rsidRPr="00C72D9D">
        <w:rPr>
          <w:sz w:val="24"/>
          <w:szCs w:val="24"/>
        </w:rPr>
        <w:t xml:space="preserve"> также могут и другие в той мере, </w:t>
      </w:r>
      <w:r>
        <w:rPr>
          <w:sz w:val="24"/>
          <w:szCs w:val="24"/>
        </w:rPr>
        <w:t>в какой</w:t>
      </w:r>
      <w:r w:rsidRPr="00C72D9D">
        <w:rPr>
          <w:sz w:val="24"/>
          <w:szCs w:val="24"/>
        </w:rPr>
        <w:t xml:space="preserve"> заслуживают. Основная линия Т</w:t>
      </w:r>
      <w:r w:rsidR="0094061B">
        <w:rPr>
          <w:sz w:val="24"/>
          <w:szCs w:val="24"/>
        </w:rPr>
        <w:t>.</w:t>
      </w:r>
      <w:r w:rsidRPr="00C72D9D">
        <w:rPr>
          <w:sz w:val="24"/>
          <w:szCs w:val="24"/>
        </w:rPr>
        <w:t>О</w:t>
      </w:r>
      <w:r w:rsidR="0094061B">
        <w:rPr>
          <w:sz w:val="24"/>
          <w:szCs w:val="24"/>
        </w:rPr>
        <w:t>.</w:t>
      </w:r>
      <w:r w:rsidRPr="00C72D9D">
        <w:rPr>
          <w:sz w:val="24"/>
          <w:szCs w:val="24"/>
        </w:rPr>
        <w:t xml:space="preserve"> должна быть оправдана, если вы не хотите, чтобы оно разрушилось и похоронило под собой ваши репутации. Я вам давно говорил: Общество не устоит в ближайшие годы, если будет базироваться только на </w:t>
      </w:r>
      <w:r>
        <w:rPr>
          <w:sz w:val="24"/>
          <w:szCs w:val="24"/>
        </w:rPr>
        <w:t>«</w:t>
      </w:r>
      <w:r w:rsidRPr="00C72D9D">
        <w:rPr>
          <w:sz w:val="24"/>
          <w:szCs w:val="24"/>
        </w:rPr>
        <w:t>Тибетских Братьях</w:t>
      </w:r>
      <w:r>
        <w:rPr>
          <w:sz w:val="24"/>
          <w:szCs w:val="24"/>
        </w:rPr>
        <w:t>»</w:t>
      </w:r>
      <w:r w:rsidRPr="00C72D9D">
        <w:rPr>
          <w:sz w:val="24"/>
          <w:szCs w:val="24"/>
        </w:rPr>
        <w:t xml:space="preserve"> и феноменах. Вс</w:t>
      </w:r>
      <w:r w:rsidR="0094061B">
        <w:rPr>
          <w:sz w:val="24"/>
          <w:szCs w:val="24"/>
        </w:rPr>
        <w:t>ё</w:t>
      </w:r>
      <w:r w:rsidRPr="00C72D9D">
        <w:rPr>
          <w:sz w:val="24"/>
          <w:szCs w:val="24"/>
        </w:rPr>
        <w:t xml:space="preserve"> это следовало бы ограничить </w:t>
      </w:r>
      <w:r w:rsidRPr="001274E7">
        <w:rPr>
          <w:i/>
          <w:sz w:val="24"/>
          <w:szCs w:val="24"/>
        </w:rPr>
        <w:t>внутренним</w:t>
      </w:r>
      <w:r>
        <w:rPr>
          <w:sz w:val="24"/>
          <w:szCs w:val="24"/>
        </w:rPr>
        <w:t xml:space="preserve">, весьма </w:t>
      </w:r>
      <w:r w:rsidR="006D605F" w:rsidRPr="006D605F">
        <w:rPr>
          <w:i/>
          <w:sz w:val="24"/>
          <w:szCs w:val="24"/>
          <w:u w:val="single"/>
        </w:rPr>
        <w:t>секретным</w:t>
      </w:r>
      <w:r>
        <w:rPr>
          <w:sz w:val="24"/>
          <w:szCs w:val="24"/>
        </w:rPr>
        <w:t>,</w:t>
      </w:r>
      <w:r w:rsidRPr="00C72D9D">
        <w:rPr>
          <w:sz w:val="24"/>
          <w:szCs w:val="24"/>
        </w:rPr>
        <w:t xml:space="preserve"> кру</w:t>
      </w:r>
      <w:r>
        <w:rPr>
          <w:sz w:val="24"/>
          <w:szCs w:val="24"/>
        </w:rPr>
        <w:t>гом</w:t>
      </w:r>
      <w:r w:rsidRPr="00C72D9D">
        <w:rPr>
          <w:sz w:val="24"/>
          <w:szCs w:val="24"/>
        </w:rPr>
        <w:t>. Ясно обнаруживается тенденция</w:t>
      </w:r>
      <w:r>
        <w:rPr>
          <w:sz w:val="24"/>
          <w:szCs w:val="24"/>
        </w:rPr>
        <w:t xml:space="preserve"> к культу</w:t>
      </w:r>
      <w:r w:rsidRPr="00C72D9D">
        <w:rPr>
          <w:sz w:val="24"/>
          <w:szCs w:val="24"/>
        </w:rPr>
        <w:t xml:space="preserve"> героев, и вы сами, мой друг, не совсем свободны от </w:t>
      </w:r>
      <w:r>
        <w:rPr>
          <w:sz w:val="24"/>
          <w:szCs w:val="24"/>
        </w:rPr>
        <w:t>него</w:t>
      </w:r>
      <w:r w:rsidRPr="00C72D9D">
        <w:rPr>
          <w:sz w:val="24"/>
          <w:szCs w:val="24"/>
        </w:rPr>
        <w:t>. Я вполне осведомл</w:t>
      </w:r>
      <w:r w:rsidR="0094061B">
        <w:rPr>
          <w:sz w:val="24"/>
          <w:szCs w:val="24"/>
        </w:rPr>
        <w:t>ё</w:t>
      </w:r>
      <w:r w:rsidRPr="00C72D9D">
        <w:rPr>
          <w:sz w:val="24"/>
          <w:szCs w:val="24"/>
        </w:rPr>
        <w:t xml:space="preserve">н о перемене, произошедшей в вас в последнее время, но это не вносит изменения в главный вопрос. Если вы хотите продвинуться в изучении оккультизма и </w:t>
      </w:r>
      <w:r w:rsidRPr="00C72D9D">
        <w:rPr>
          <w:sz w:val="24"/>
          <w:szCs w:val="24"/>
        </w:rPr>
        <w:lastRenderedPageBreak/>
        <w:t xml:space="preserve">в литературных трудах, научитесь быть верным </w:t>
      </w:r>
      <w:r w:rsidR="00DB0853" w:rsidRPr="00DB0853">
        <w:rPr>
          <w:sz w:val="24"/>
          <w:szCs w:val="24"/>
        </w:rPr>
        <w:t>скорее</w:t>
      </w:r>
      <w:r w:rsidR="00DB0853">
        <w:rPr>
          <w:sz w:val="24"/>
          <w:szCs w:val="24"/>
        </w:rPr>
        <w:t xml:space="preserve"> И</w:t>
      </w:r>
      <w:r w:rsidRPr="00C72D9D">
        <w:rPr>
          <w:sz w:val="24"/>
          <w:szCs w:val="24"/>
        </w:rPr>
        <w:t>дее</w:t>
      </w:r>
      <w:r w:rsidR="00DB0853">
        <w:rPr>
          <w:sz w:val="24"/>
          <w:szCs w:val="24"/>
        </w:rPr>
        <w:t xml:space="preserve">, чем </w:t>
      </w:r>
      <w:r w:rsidRPr="00C72D9D">
        <w:rPr>
          <w:sz w:val="24"/>
          <w:szCs w:val="24"/>
        </w:rPr>
        <w:t xml:space="preserve">моей скромной личности. Когда надо </w:t>
      </w:r>
      <w:r w:rsidR="00DB0853" w:rsidRPr="00C72D9D">
        <w:rPr>
          <w:sz w:val="24"/>
          <w:szCs w:val="24"/>
        </w:rPr>
        <w:t xml:space="preserve">что-нибудь </w:t>
      </w:r>
      <w:r w:rsidR="00DB0853">
        <w:rPr>
          <w:sz w:val="24"/>
          <w:szCs w:val="24"/>
        </w:rPr>
        <w:t>с</w:t>
      </w:r>
      <w:r w:rsidRPr="00C72D9D">
        <w:rPr>
          <w:sz w:val="24"/>
          <w:szCs w:val="24"/>
        </w:rPr>
        <w:t xml:space="preserve">делать, никогда перед действием не задумывайтесь, хочу я этого или нет. Я хочу </w:t>
      </w:r>
      <w:r w:rsidRPr="001274E7">
        <w:rPr>
          <w:i/>
          <w:sz w:val="24"/>
          <w:szCs w:val="24"/>
        </w:rPr>
        <w:t>всего</w:t>
      </w:r>
      <w:r w:rsidRPr="00C72D9D">
        <w:rPr>
          <w:sz w:val="24"/>
          <w:szCs w:val="24"/>
        </w:rPr>
        <w:t xml:space="preserve">, что в большей или меньшей степени способствует просветительству. Но я далеко не совершенен, </w:t>
      </w:r>
      <w:r w:rsidR="006D605F">
        <w:rPr>
          <w:sz w:val="24"/>
          <w:szCs w:val="24"/>
        </w:rPr>
        <w:t xml:space="preserve">а </w:t>
      </w:r>
      <w:r w:rsidRPr="00C72D9D">
        <w:rPr>
          <w:sz w:val="24"/>
          <w:szCs w:val="24"/>
        </w:rPr>
        <w:t>сле</w:t>
      </w:r>
      <w:r w:rsidR="00DB0853">
        <w:rPr>
          <w:sz w:val="24"/>
          <w:szCs w:val="24"/>
        </w:rPr>
        <w:t>довательно, не непогрешим во всё</w:t>
      </w:r>
      <w:r w:rsidRPr="00C72D9D">
        <w:rPr>
          <w:sz w:val="24"/>
          <w:szCs w:val="24"/>
        </w:rPr>
        <w:t>м, что делаю, хотя вс</w:t>
      </w:r>
      <w:r w:rsidR="00DB0853">
        <w:rPr>
          <w:sz w:val="24"/>
          <w:szCs w:val="24"/>
        </w:rPr>
        <w:t>ё</w:t>
      </w:r>
      <w:r w:rsidRPr="00C72D9D">
        <w:rPr>
          <w:sz w:val="24"/>
          <w:szCs w:val="24"/>
        </w:rPr>
        <w:t xml:space="preserve"> не совсем так, как вам кажется. Ибо вы знаете или думаете, что знаете </w:t>
      </w:r>
      <w:r w:rsidRPr="00DB0853">
        <w:rPr>
          <w:i/>
          <w:sz w:val="24"/>
          <w:szCs w:val="24"/>
        </w:rPr>
        <w:t>одного</w:t>
      </w:r>
      <w:r w:rsidRPr="00C72D9D">
        <w:rPr>
          <w:sz w:val="24"/>
          <w:szCs w:val="24"/>
        </w:rPr>
        <w:t xml:space="preserve"> К.Х., и можете знать только одного, тогда как </w:t>
      </w:r>
      <w:r w:rsidR="00DB0853" w:rsidRPr="001274E7">
        <w:rPr>
          <w:i/>
          <w:sz w:val="24"/>
          <w:szCs w:val="24"/>
        </w:rPr>
        <w:t>в том</w:t>
      </w:r>
      <w:r w:rsidR="00DB0853" w:rsidRPr="00C72D9D">
        <w:rPr>
          <w:sz w:val="24"/>
          <w:szCs w:val="24"/>
        </w:rPr>
        <w:t>, кого вы знаете</w:t>
      </w:r>
      <w:r w:rsidR="00DB0853">
        <w:rPr>
          <w:sz w:val="24"/>
          <w:szCs w:val="24"/>
        </w:rPr>
        <w:t>,</w:t>
      </w:r>
      <w:r w:rsidR="00DB0853" w:rsidRPr="00C72D9D">
        <w:rPr>
          <w:sz w:val="24"/>
          <w:szCs w:val="24"/>
        </w:rPr>
        <w:t xml:space="preserve"> </w:t>
      </w:r>
      <w:r w:rsidR="00DB0853">
        <w:rPr>
          <w:sz w:val="24"/>
          <w:szCs w:val="24"/>
        </w:rPr>
        <w:t xml:space="preserve">есть </w:t>
      </w:r>
      <w:r w:rsidRPr="00C72D9D">
        <w:rPr>
          <w:sz w:val="24"/>
          <w:szCs w:val="24"/>
        </w:rPr>
        <w:t>два о</w:t>
      </w:r>
      <w:r w:rsidR="006D605F">
        <w:rPr>
          <w:sz w:val="24"/>
          <w:szCs w:val="24"/>
        </w:rPr>
        <w:t>соб</w:t>
      </w:r>
      <w:r w:rsidRPr="00C72D9D">
        <w:rPr>
          <w:sz w:val="24"/>
          <w:szCs w:val="24"/>
        </w:rPr>
        <w:t>ых персонажа, отвечающих на это имя. Эта загадка только кажущаяся, и е</w:t>
      </w:r>
      <w:r w:rsidR="00DB0853">
        <w:rPr>
          <w:sz w:val="24"/>
          <w:szCs w:val="24"/>
        </w:rPr>
        <w:t>ё</w:t>
      </w:r>
      <w:r w:rsidRPr="00C72D9D">
        <w:rPr>
          <w:sz w:val="24"/>
          <w:szCs w:val="24"/>
        </w:rPr>
        <w:t xml:space="preserve"> легко разгадать, если бы вы только знали, что такое</w:t>
      </w:r>
      <w:r w:rsidR="00DB0853">
        <w:rPr>
          <w:sz w:val="24"/>
          <w:szCs w:val="24"/>
        </w:rPr>
        <w:t xml:space="preserve"> настоящий</w:t>
      </w:r>
      <w:r w:rsidRPr="00C72D9D">
        <w:rPr>
          <w:sz w:val="24"/>
          <w:szCs w:val="24"/>
        </w:rPr>
        <w:t xml:space="preserve"> </w:t>
      </w:r>
      <w:r w:rsidR="00DB0853">
        <w:rPr>
          <w:i/>
          <w:sz w:val="24"/>
          <w:szCs w:val="24"/>
        </w:rPr>
        <w:t>м</w:t>
      </w:r>
      <w:r w:rsidRPr="001274E7">
        <w:rPr>
          <w:i/>
          <w:sz w:val="24"/>
          <w:szCs w:val="24"/>
        </w:rPr>
        <w:t>ахатма</w:t>
      </w:r>
      <w:r w:rsidRPr="00C72D9D">
        <w:rPr>
          <w:sz w:val="24"/>
          <w:szCs w:val="24"/>
        </w:rPr>
        <w:t xml:space="preserve">. Вы видели в инциденте </w:t>
      </w:r>
      <w:r>
        <w:rPr>
          <w:sz w:val="24"/>
          <w:szCs w:val="24"/>
        </w:rPr>
        <w:t>с Киддлом</w:t>
      </w:r>
      <w:r w:rsidRPr="00C72D9D">
        <w:rPr>
          <w:sz w:val="24"/>
          <w:szCs w:val="24"/>
        </w:rPr>
        <w:t>, которому</w:t>
      </w:r>
      <w:r w:rsidR="00DB0853">
        <w:rPr>
          <w:sz w:val="24"/>
          <w:szCs w:val="24"/>
        </w:rPr>
        <w:t xml:space="preserve">, может быть, дали развиваться </w:t>
      </w:r>
      <w:r w:rsidRPr="00C72D9D">
        <w:rPr>
          <w:sz w:val="24"/>
          <w:szCs w:val="24"/>
        </w:rPr>
        <w:t xml:space="preserve">до самого </w:t>
      </w:r>
      <w:r w:rsidR="00DB0853">
        <w:rPr>
          <w:sz w:val="24"/>
          <w:szCs w:val="24"/>
        </w:rPr>
        <w:t xml:space="preserve">его неприятного </w:t>
      </w:r>
      <w:r w:rsidRPr="00C72D9D">
        <w:rPr>
          <w:sz w:val="24"/>
          <w:szCs w:val="24"/>
        </w:rPr>
        <w:t>конца</w:t>
      </w:r>
      <w:r w:rsidR="00DB0853">
        <w:rPr>
          <w:sz w:val="24"/>
          <w:szCs w:val="24"/>
        </w:rPr>
        <w:t xml:space="preserve"> не</w:t>
      </w:r>
      <w:r w:rsidRPr="00C72D9D">
        <w:rPr>
          <w:sz w:val="24"/>
          <w:szCs w:val="24"/>
        </w:rPr>
        <w:t xml:space="preserve"> </w:t>
      </w:r>
      <w:r w:rsidR="00DB0853">
        <w:rPr>
          <w:sz w:val="24"/>
          <w:szCs w:val="24"/>
        </w:rPr>
        <w:t>без цели</w:t>
      </w:r>
      <w:r w:rsidR="00F839B8">
        <w:rPr>
          <w:sz w:val="24"/>
          <w:szCs w:val="24"/>
        </w:rPr>
        <w:t>; он показал,</w:t>
      </w:r>
      <w:r w:rsidR="00DB0853">
        <w:rPr>
          <w:sz w:val="24"/>
          <w:szCs w:val="24"/>
        </w:rPr>
        <w:t xml:space="preserve"> </w:t>
      </w:r>
      <w:r w:rsidRPr="00C72D9D">
        <w:rPr>
          <w:sz w:val="24"/>
          <w:szCs w:val="24"/>
        </w:rPr>
        <w:t xml:space="preserve">что даже </w:t>
      </w:r>
      <w:r>
        <w:rPr>
          <w:sz w:val="24"/>
          <w:szCs w:val="24"/>
        </w:rPr>
        <w:t>«</w:t>
      </w:r>
      <w:r w:rsidRPr="00C72D9D">
        <w:rPr>
          <w:sz w:val="24"/>
          <w:szCs w:val="24"/>
        </w:rPr>
        <w:t>адепт</w:t>
      </w:r>
      <w:r>
        <w:rPr>
          <w:sz w:val="24"/>
          <w:szCs w:val="24"/>
        </w:rPr>
        <w:t>»</w:t>
      </w:r>
      <w:r w:rsidRPr="00C72D9D">
        <w:rPr>
          <w:sz w:val="24"/>
          <w:szCs w:val="24"/>
        </w:rPr>
        <w:t xml:space="preserve">, когда действует в теле, не </w:t>
      </w:r>
      <w:r w:rsidR="00F839B8">
        <w:rPr>
          <w:sz w:val="24"/>
          <w:szCs w:val="24"/>
        </w:rPr>
        <w:t>свободен</w:t>
      </w:r>
      <w:r w:rsidRPr="00C72D9D">
        <w:rPr>
          <w:sz w:val="24"/>
          <w:szCs w:val="24"/>
        </w:rPr>
        <w:t xml:space="preserve"> от ошибок </w:t>
      </w:r>
      <w:r w:rsidR="00F839B8">
        <w:rPr>
          <w:sz w:val="24"/>
          <w:szCs w:val="24"/>
        </w:rPr>
        <w:t>из-за</w:t>
      </w:r>
      <w:r w:rsidRPr="00C72D9D">
        <w:rPr>
          <w:sz w:val="24"/>
          <w:szCs w:val="24"/>
        </w:rPr>
        <w:t xml:space="preserve"> человеческой </w:t>
      </w:r>
      <w:r w:rsidR="00F839B8">
        <w:rPr>
          <w:sz w:val="24"/>
          <w:szCs w:val="24"/>
        </w:rPr>
        <w:t>невниматель</w:t>
      </w:r>
      <w:r w:rsidRPr="00C72D9D">
        <w:rPr>
          <w:sz w:val="24"/>
          <w:szCs w:val="24"/>
        </w:rPr>
        <w:t xml:space="preserve">ности. Вы теперь понимаете, что он, вполне вероятно, может казаться абсурдным в глазах тех, </w:t>
      </w:r>
      <w:r w:rsidR="00F839B8">
        <w:rPr>
          <w:sz w:val="24"/>
          <w:szCs w:val="24"/>
        </w:rPr>
        <w:t>у кого нет</w:t>
      </w:r>
      <w:r w:rsidRPr="00C72D9D">
        <w:rPr>
          <w:sz w:val="24"/>
          <w:szCs w:val="24"/>
        </w:rPr>
        <w:t xml:space="preserve"> правильного понимания феномена передачи мысли и астрального осаждения, и вс</w:t>
      </w:r>
      <w:r w:rsidR="00F839B8">
        <w:rPr>
          <w:sz w:val="24"/>
          <w:szCs w:val="24"/>
        </w:rPr>
        <w:t>ё</w:t>
      </w:r>
      <w:r w:rsidRPr="00C72D9D">
        <w:rPr>
          <w:sz w:val="24"/>
          <w:szCs w:val="24"/>
        </w:rPr>
        <w:t xml:space="preserve"> это из-за недостатка простой осторожности. </w:t>
      </w:r>
      <w:r w:rsidR="00F839B8">
        <w:rPr>
          <w:sz w:val="24"/>
          <w:szCs w:val="24"/>
        </w:rPr>
        <w:t>Эта</w:t>
      </w:r>
      <w:r w:rsidRPr="00C72D9D">
        <w:rPr>
          <w:sz w:val="24"/>
          <w:szCs w:val="24"/>
        </w:rPr>
        <w:t xml:space="preserve"> опасность всегда </w:t>
      </w:r>
      <w:r w:rsidR="00F839B8">
        <w:rPr>
          <w:sz w:val="24"/>
          <w:szCs w:val="24"/>
        </w:rPr>
        <w:t>есть</w:t>
      </w:r>
      <w:r w:rsidRPr="00C72D9D">
        <w:rPr>
          <w:sz w:val="24"/>
          <w:szCs w:val="24"/>
        </w:rPr>
        <w:t xml:space="preserve">, если пренебречь </w:t>
      </w:r>
      <w:r>
        <w:rPr>
          <w:sz w:val="24"/>
          <w:szCs w:val="24"/>
        </w:rPr>
        <w:t xml:space="preserve">тем, чтобы </w:t>
      </w:r>
      <w:r w:rsidRPr="00C72D9D">
        <w:rPr>
          <w:sz w:val="24"/>
          <w:szCs w:val="24"/>
        </w:rPr>
        <w:t xml:space="preserve">удостовериться, приходят ли появляющиеся в уме слова и фразы </w:t>
      </w:r>
      <w:r w:rsidRPr="001274E7">
        <w:rPr>
          <w:i/>
          <w:sz w:val="24"/>
          <w:szCs w:val="24"/>
        </w:rPr>
        <w:t>изнутри</w:t>
      </w:r>
      <w:r w:rsidRPr="00C72D9D">
        <w:rPr>
          <w:sz w:val="24"/>
          <w:szCs w:val="24"/>
        </w:rPr>
        <w:t xml:space="preserve"> или же некоторые </w:t>
      </w:r>
      <w:r>
        <w:rPr>
          <w:sz w:val="24"/>
          <w:szCs w:val="24"/>
        </w:rPr>
        <w:t>внушаются</w:t>
      </w:r>
      <w:r w:rsidRPr="00C72D9D">
        <w:rPr>
          <w:sz w:val="24"/>
          <w:szCs w:val="24"/>
        </w:rPr>
        <w:t xml:space="preserve"> </w:t>
      </w:r>
      <w:r w:rsidRPr="001274E7">
        <w:rPr>
          <w:i/>
          <w:sz w:val="24"/>
          <w:szCs w:val="24"/>
        </w:rPr>
        <w:t>извне</w:t>
      </w:r>
      <w:r>
        <w:rPr>
          <w:sz w:val="24"/>
          <w:szCs w:val="24"/>
        </w:rPr>
        <w:t xml:space="preserve">. </w:t>
      </w:r>
      <w:r w:rsidRPr="00C72D9D">
        <w:rPr>
          <w:sz w:val="24"/>
          <w:szCs w:val="24"/>
        </w:rPr>
        <w:t xml:space="preserve">Мне жаль, что я вас поставил в ложное положение перед лицом ваших многочисленных врагов и даже </w:t>
      </w:r>
      <w:r>
        <w:rPr>
          <w:sz w:val="24"/>
          <w:szCs w:val="24"/>
        </w:rPr>
        <w:t>некоторых друзей</w:t>
      </w:r>
      <w:r w:rsidRPr="00C72D9D">
        <w:rPr>
          <w:sz w:val="24"/>
          <w:szCs w:val="24"/>
        </w:rPr>
        <w:t xml:space="preserve">. Это была </w:t>
      </w:r>
      <w:r w:rsidRPr="001274E7">
        <w:rPr>
          <w:i/>
          <w:sz w:val="24"/>
          <w:szCs w:val="24"/>
        </w:rPr>
        <w:t>одна</w:t>
      </w:r>
      <w:r w:rsidRPr="00C72D9D">
        <w:rPr>
          <w:sz w:val="24"/>
          <w:szCs w:val="24"/>
        </w:rPr>
        <w:t xml:space="preserve"> из причин, почему я колебался дать согласие на печатание моих частных писем и только некоторые из всей серии </w:t>
      </w:r>
      <w:r>
        <w:rPr>
          <w:sz w:val="24"/>
          <w:szCs w:val="24"/>
        </w:rPr>
        <w:t>вывел из-под запрета</w:t>
      </w:r>
      <w:r w:rsidRPr="00C72D9D">
        <w:rPr>
          <w:sz w:val="24"/>
          <w:szCs w:val="24"/>
        </w:rPr>
        <w:t xml:space="preserve">. У меня не было времени проверить их содержание, как и теперь. У меня привычка часто цитировать </w:t>
      </w:r>
      <w:r w:rsidRPr="001274E7">
        <w:rPr>
          <w:i/>
          <w:sz w:val="24"/>
          <w:szCs w:val="24"/>
        </w:rPr>
        <w:t>без</w:t>
      </w:r>
      <w:r w:rsidRPr="00C72D9D">
        <w:rPr>
          <w:sz w:val="24"/>
          <w:szCs w:val="24"/>
        </w:rPr>
        <w:t xml:space="preserve"> кавычек из той мешанины, к которой я имею доступ в бесчисленных фолиантах наших акашических библиотек, так сказать, с закрытыми глазами. Иногда я могу видеть мысли, которые увидят свет только спустя годы. В иных случаях</w:t>
      </w:r>
      <w:r>
        <w:rPr>
          <w:sz w:val="24"/>
          <w:szCs w:val="24"/>
        </w:rPr>
        <w:t>,</w:t>
      </w:r>
      <w:r w:rsidR="008F4299">
        <w:rPr>
          <w:sz w:val="24"/>
          <w:szCs w:val="24"/>
        </w:rPr>
        <w:t xml:space="preserve"> —</w:t>
      </w:r>
      <w:r>
        <w:rPr>
          <w:sz w:val="24"/>
          <w:szCs w:val="24"/>
        </w:rPr>
        <w:t xml:space="preserve"> </w:t>
      </w:r>
      <w:r w:rsidRPr="00C72D9D">
        <w:rPr>
          <w:sz w:val="24"/>
          <w:szCs w:val="24"/>
        </w:rPr>
        <w:t xml:space="preserve">мысли, которые оратор, какой-нибудь Цицерон, мог высказать сотни лет тому назад. </w:t>
      </w:r>
      <w:r>
        <w:rPr>
          <w:sz w:val="24"/>
          <w:szCs w:val="24"/>
        </w:rPr>
        <w:t>А</w:t>
      </w:r>
      <w:r w:rsidRPr="00C72D9D">
        <w:rPr>
          <w:sz w:val="24"/>
          <w:szCs w:val="24"/>
        </w:rPr>
        <w:t xml:space="preserve"> ещ</w:t>
      </w:r>
      <w:r w:rsidR="00F839B8">
        <w:rPr>
          <w:sz w:val="24"/>
          <w:szCs w:val="24"/>
        </w:rPr>
        <w:t>ё</w:t>
      </w:r>
      <w:r w:rsidRPr="00C72D9D">
        <w:rPr>
          <w:sz w:val="24"/>
          <w:szCs w:val="24"/>
        </w:rPr>
        <w:t xml:space="preserve"> такие, которые не только произносились </w:t>
      </w:r>
      <w:r>
        <w:rPr>
          <w:sz w:val="24"/>
          <w:szCs w:val="24"/>
        </w:rPr>
        <w:t>в наше время</w:t>
      </w:r>
      <w:r w:rsidRPr="00C72D9D">
        <w:rPr>
          <w:sz w:val="24"/>
          <w:szCs w:val="24"/>
        </w:rPr>
        <w:t>, но уже были написаны и на</w:t>
      </w:r>
      <w:r w:rsidR="00F839B8">
        <w:rPr>
          <w:sz w:val="24"/>
          <w:szCs w:val="24"/>
        </w:rPr>
        <w:t>пе</w:t>
      </w:r>
      <w:r w:rsidRPr="00C72D9D">
        <w:rPr>
          <w:sz w:val="24"/>
          <w:szCs w:val="24"/>
        </w:rPr>
        <w:t>ч</w:t>
      </w:r>
      <w:r w:rsidR="00F839B8">
        <w:rPr>
          <w:sz w:val="24"/>
          <w:szCs w:val="24"/>
        </w:rPr>
        <w:t>а</w:t>
      </w:r>
      <w:r w:rsidRPr="00C72D9D">
        <w:rPr>
          <w:sz w:val="24"/>
          <w:szCs w:val="24"/>
        </w:rPr>
        <w:t xml:space="preserve">таны, как в случае </w:t>
      </w:r>
      <w:r>
        <w:rPr>
          <w:sz w:val="24"/>
          <w:szCs w:val="24"/>
        </w:rPr>
        <w:t>с Киддлом</w:t>
      </w:r>
      <w:r w:rsidRPr="00C72D9D">
        <w:rPr>
          <w:sz w:val="24"/>
          <w:szCs w:val="24"/>
        </w:rPr>
        <w:t>. Вс</w:t>
      </w:r>
      <w:r w:rsidR="00F839B8">
        <w:rPr>
          <w:sz w:val="24"/>
          <w:szCs w:val="24"/>
        </w:rPr>
        <w:t>ё</w:t>
      </w:r>
      <w:r w:rsidRPr="00C72D9D">
        <w:rPr>
          <w:sz w:val="24"/>
          <w:szCs w:val="24"/>
        </w:rPr>
        <w:t xml:space="preserve"> это я делаю (</w:t>
      </w:r>
      <w:r>
        <w:rPr>
          <w:sz w:val="24"/>
          <w:szCs w:val="24"/>
        </w:rPr>
        <w:t>ведь я не</w:t>
      </w:r>
      <w:r w:rsidRPr="00C72D9D">
        <w:rPr>
          <w:sz w:val="24"/>
          <w:szCs w:val="24"/>
        </w:rPr>
        <w:t>обученный журналист) без малейшей заботы о том, откуда могли явиться эти фразы или ряды слов, лишь бы они совпадали с моими собственными мыслями и послужили их выражению. Теперь я получил урок на европейском уровне, как опасно переписываться с западным</w:t>
      </w:r>
      <w:r>
        <w:rPr>
          <w:sz w:val="24"/>
          <w:szCs w:val="24"/>
        </w:rPr>
        <w:t xml:space="preserve">и </w:t>
      </w:r>
      <w:r w:rsidR="00F839B8">
        <w:rPr>
          <w:i/>
          <w:sz w:val="24"/>
          <w:szCs w:val="24"/>
        </w:rPr>
        <w:t>литераторами</w:t>
      </w:r>
      <w:r w:rsidRPr="00C72D9D">
        <w:rPr>
          <w:sz w:val="24"/>
          <w:szCs w:val="24"/>
        </w:rPr>
        <w:t>! Но мой «вдохновитель»</w:t>
      </w:r>
      <w:r>
        <w:rPr>
          <w:sz w:val="24"/>
          <w:szCs w:val="24"/>
        </w:rPr>
        <w:t>,</w:t>
      </w:r>
      <w:r w:rsidRPr="00C72D9D">
        <w:rPr>
          <w:sz w:val="24"/>
          <w:szCs w:val="24"/>
        </w:rPr>
        <w:t xml:space="preserve"> мистер Киддл, тем не менее, не может обижаться, </w:t>
      </w:r>
      <w:r>
        <w:rPr>
          <w:sz w:val="24"/>
          <w:szCs w:val="24"/>
        </w:rPr>
        <w:t>ибо</w:t>
      </w:r>
      <w:r w:rsidRPr="00C72D9D">
        <w:rPr>
          <w:sz w:val="24"/>
          <w:szCs w:val="24"/>
        </w:rPr>
        <w:t xml:space="preserve"> только мне одному он обязан особой честью приобрести известность, прич</w:t>
      </w:r>
      <w:r w:rsidR="004C0551">
        <w:rPr>
          <w:sz w:val="24"/>
          <w:szCs w:val="24"/>
        </w:rPr>
        <w:t>ё</w:t>
      </w:r>
      <w:r w:rsidRPr="00C72D9D">
        <w:rPr>
          <w:sz w:val="24"/>
          <w:szCs w:val="24"/>
        </w:rPr>
        <w:t>м его выражения повторяются даже устами серьезны</w:t>
      </w:r>
      <w:r w:rsidR="004C0551">
        <w:rPr>
          <w:sz w:val="24"/>
          <w:szCs w:val="24"/>
        </w:rPr>
        <w:t>х</w:t>
      </w:r>
      <w:r w:rsidRPr="00C72D9D">
        <w:rPr>
          <w:sz w:val="24"/>
          <w:szCs w:val="24"/>
        </w:rPr>
        <w:t xml:space="preserve"> кембриджских </w:t>
      </w:r>
      <w:r>
        <w:rPr>
          <w:sz w:val="24"/>
          <w:szCs w:val="24"/>
        </w:rPr>
        <w:t>«преподавателей»</w:t>
      </w:r>
      <w:r w:rsidRPr="00C72D9D">
        <w:rPr>
          <w:sz w:val="24"/>
          <w:szCs w:val="24"/>
        </w:rPr>
        <w:t>. Если слава приятна ему, почему он не утешится при мысли, что случай «</w:t>
      </w:r>
      <w:r>
        <w:rPr>
          <w:sz w:val="24"/>
          <w:szCs w:val="24"/>
        </w:rPr>
        <w:t xml:space="preserve">с </w:t>
      </w:r>
      <w:r w:rsidRPr="001274E7">
        <w:rPr>
          <w:i/>
          <w:sz w:val="24"/>
          <w:szCs w:val="24"/>
        </w:rPr>
        <w:t>параллельными</w:t>
      </w:r>
      <w:r>
        <w:rPr>
          <w:sz w:val="24"/>
          <w:szCs w:val="24"/>
        </w:rPr>
        <w:t xml:space="preserve"> отрывками из </w:t>
      </w:r>
      <w:r w:rsidRPr="00C72D9D">
        <w:rPr>
          <w:sz w:val="24"/>
          <w:szCs w:val="24"/>
        </w:rPr>
        <w:t>Киддл</w:t>
      </w:r>
      <w:r>
        <w:rPr>
          <w:sz w:val="24"/>
          <w:szCs w:val="24"/>
        </w:rPr>
        <w:t>а</w:t>
      </w:r>
      <w:r w:rsidR="008F4299">
        <w:rPr>
          <w:sz w:val="24"/>
          <w:szCs w:val="24"/>
        </w:rPr>
        <w:t xml:space="preserve"> —</w:t>
      </w:r>
      <w:r w:rsidRPr="00C72D9D">
        <w:rPr>
          <w:sz w:val="24"/>
          <w:szCs w:val="24"/>
        </w:rPr>
        <w:t xml:space="preserve"> К.Х.» превратился в </w:t>
      </w:r>
      <w:r w:rsidR="0088714D">
        <w:rPr>
          <w:sz w:val="24"/>
          <w:szCs w:val="24"/>
        </w:rPr>
        <w:t>«</w:t>
      </w:r>
      <w:r w:rsidR="00F839B8">
        <w:rPr>
          <w:sz w:val="24"/>
          <w:szCs w:val="24"/>
        </w:rPr>
        <w:t>зн</w:t>
      </w:r>
      <w:r w:rsidR="0088714D">
        <w:rPr>
          <w:sz w:val="24"/>
          <w:szCs w:val="24"/>
        </w:rPr>
        <w:t>аменитое дело»</w:t>
      </w:r>
      <w:r w:rsidRPr="001274E7">
        <w:rPr>
          <w:sz w:val="24"/>
          <w:szCs w:val="24"/>
        </w:rPr>
        <w:t xml:space="preserve"> </w:t>
      </w:r>
      <w:r w:rsidRPr="00C72D9D">
        <w:rPr>
          <w:sz w:val="24"/>
          <w:szCs w:val="24"/>
        </w:rPr>
        <w:t xml:space="preserve">в </w:t>
      </w:r>
      <w:r w:rsidR="0088714D">
        <w:rPr>
          <w:sz w:val="24"/>
          <w:szCs w:val="24"/>
        </w:rPr>
        <w:t>раз</w:t>
      </w:r>
      <w:r w:rsidRPr="00C72D9D">
        <w:rPr>
          <w:sz w:val="24"/>
          <w:szCs w:val="24"/>
        </w:rPr>
        <w:t>деле «Кто есть кто» и</w:t>
      </w:r>
      <w:r>
        <w:rPr>
          <w:sz w:val="24"/>
          <w:szCs w:val="24"/>
        </w:rPr>
        <w:t>ли</w:t>
      </w:r>
      <w:r w:rsidRPr="00C72D9D">
        <w:rPr>
          <w:sz w:val="24"/>
          <w:szCs w:val="24"/>
        </w:rPr>
        <w:t xml:space="preserve"> «Кто с кого совершил плагиат?», </w:t>
      </w:r>
      <w:r w:rsidR="0088714D">
        <w:rPr>
          <w:sz w:val="24"/>
          <w:szCs w:val="24"/>
        </w:rPr>
        <w:t>подобное загадк</w:t>
      </w:r>
      <w:r w:rsidRPr="00C72D9D">
        <w:rPr>
          <w:sz w:val="24"/>
          <w:szCs w:val="24"/>
        </w:rPr>
        <w:t xml:space="preserve">е Бэкона и Шекспира, и что по интенсивности научных исследований, если </w:t>
      </w:r>
      <w:r>
        <w:rPr>
          <w:sz w:val="24"/>
          <w:szCs w:val="24"/>
        </w:rPr>
        <w:t xml:space="preserve">и </w:t>
      </w:r>
      <w:r w:rsidRPr="00C72D9D">
        <w:rPr>
          <w:sz w:val="24"/>
          <w:szCs w:val="24"/>
        </w:rPr>
        <w:t xml:space="preserve">не по </w:t>
      </w:r>
      <w:r w:rsidRPr="001274E7">
        <w:rPr>
          <w:i/>
          <w:sz w:val="24"/>
          <w:szCs w:val="24"/>
        </w:rPr>
        <w:t>ценности</w:t>
      </w:r>
      <w:r w:rsidRPr="00C72D9D">
        <w:rPr>
          <w:sz w:val="24"/>
          <w:szCs w:val="24"/>
        </w:rPr>
        <w:t xml:space="preserve">, наш случай </w:t>
      </w:r>
      <w:r w:rsidR="0088714D">
        <w:rPr>
          <w:sz w:val="24"/>
          <w:szCs w:val="24"/>
        </w:rPr>
        <w:t xml:space="preserve">будет выступать наравне со </w:t>
      </w:r>
      <w:r>
        <w:rPr>
          <w:sz w:val="24"/>
          <w:szCs w:val="24"/>
        </w:rPr>
        <w:t>случ</w:t>
      </w:r>
      <w:r w:rsidR="0088714D">
        <w:rPr>
          <w:sz w:val="24"/>
          <w:szCs w:val="24"/>
        </w:rPr>
        <w:t>аем</w:t>
      </w:r>
      <w:r>
        <w:rPr>
          <w:sz w:val="24"/>
          <w:szCs w:val="24"/>
        </w:rPr>
        <w:t xml:space="preserve"> с </w:t>
      </w:r>
      <w:r w:rsidR="0088714D">
        <w:rPr>
          <w:sz w:val="24"/>
          <w:szCs w:val="24"/>
        </w:rPr>
        <w:t xml:space="preserve">этими </w:t>
      </w:r>
      <w:r>
        <w:rPr>
          <w:sz w:val="24"/>
          <w:szCs w:val="24"/>
        </w:rPr>
        <w:t>двумя нашими великими предшественниками</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Но положение, </w:t>
      </w:r>
      <w:r>
        <w:rPr>
          <w:sz w:val="24"/>
          <w:szCs w:val="24"/>
        </w:rPr>
        <w:t>каким бы оно ни было забавным</w:t>
      </w:r>
      <w:r w:rsidRPr="00C72D9D">
        <w:rPr>
          <w:sz w:val="24"/>
          <w:szCs w:val="24"/>
        </w:rPr>
        <w:t>, серь</w:t>
      </w:r>
      <w:r w:rsidR="0088714D">
        <w:rPr>
          <w:sz w:val="24"/>
          <w:szCs w:val="24"/>
        </w:rPr>
        <w:t>ё</w:t>
      </w:r>
      <w:r w:rsidRPr="00C72D9D">
        <w:rPr>
          <w:sz w:val="24"/>
          <w:szCs w:val="24"/>
        </w:rPr>
        <w:t>зно для Общества. «</w:t>
      </w:r>
      <w:r>
        <w:rPr>
          <w:sz w:val="24"/>
          <w:szCs w:val="24"/>
        </w:rPr>
        <w:t>Параллельные</w:t>
      </w:r>
      <w:r w:rsidRPr="00C72D9D">
        <w:rPr>
          <w:sz w:val="24"/>
          <w:szCs w:val="24"/>
        </w:rPr>
        <w:t xml:space="preserve"> отрывки» должны </w:t>
      </w:r>
      <w:r w:rsidR="00CD665A">
        <w:rPr>
          <w:sz w:val="24"/>
          <w:szCs w:val="24"/>
        </w:rPr>
        <w:t xml:space="preserve">будут </w:t>
      </w:r>
      <w:r w:rsidRPr="00C72D9D">
        <w:rPr>
          <w:sz w:val="24"/>
          <w:szCs w:val="24"/>
        </w:rPr>
        <w:t xml:space="preserve">уступить место заговору </w:t>
      </w:r>
      <w:r>
        <w:rPr>
          <w:sz w:val="24"/>
          <w:szCs w:val="24"/>
        </w:rPr>
        <w:t>«Христианская</w:t>
      </w:r>
      <w:r w:rsidRPr="00C72D9D">
        <w:rPr>
          <w:sz w:val="24"/>
          <w:szCs w:val="24"/>
        </w:rPr>
        <w:t xml:space="preserve"> </w:t>
      </w:r>
      <w:r>
        <w:rPr>
          <w:sz w:val="24"/>
          <w:szCs w:val="24"/>
        </w:rPr>
        <w:t>миссия</w:t>
      </w:r>
      <w:r w:rsidR="008F4299">
        <w:rPr>
          <w:sz w:val="24"/>
          <w:szCs w:val="24"/>
        </w:rPr>
        <w:t xml:space="preserve"> —</w:t>
      </w:r>
      <w:r>
        <w:rPr>
          <w:sz w:val="24"/>
          <w:szCs w:val="24"/>
        </w:rPr>
        <w:t xml:space="preserve"> Куломбы»</w:t>
      </w:r>
      <w:r w:rsidRPr="00C72D9D">
        <w:rPr>
          <w:sz w:val="24"/>
          <w:szCs w:val="24"/>
        </w:rPr>
        <w:t xml:space="preserve">. Обратите </w:t>
      </w:r>
      <w:r>
        <w:rPr>
          <w:sz w:val="24"/>
          <w:szCs w:val="24"/>
        </w:rPr>
        <w:t>на последний</w:t>
      </w:r>
      <w:r w:rsidRPr="00C72D9D">
        <w:rPr>
          <w:sz w:val="24"/>
          <w:szCs w:val="24"/>
        </w:rPr>
        <w:t xml:space="preserve"> все ваши мысли, добрый друг, </w:t>
      </w:r>
      <w:r w:rsidRPr="001274E7">
        <w:rPr>
          <w:i/>
          <w:sz w:val="24"/>
          <w:szCs w:val="24"/>
        </w:rPr>
        <w:t>если</w:t>
      </w:r>
      <w:r w:rsidRPr="00C72D9D">
        <w:rPr>
          <w:sz w:val="24"/>
          <w:szCs w:val="24"/>
        </w:rPr>
        <w:t xml:space="preserve"> вы друг</w:t>
      </w:r>
      <w:r w:rsidR="008F4299">
        <w:rPr>
          <w:sz w:val="24"/>
          <w:szCs w:val="24"/>
        </w:rPr>
        <w:t xml:space="preserve"> —</w:t>
      </w:r>
      <w:r w:rsidRPr="00C72D9D">
        <w:rPr>
          <w:sz w:val="24"/>
          <w:szCs w:val="24"/>
        </w:rPr>
        <w:t xml:space="preserve"> несмотря ни на что. Вы очень неправы, </w:t>
      </w:r>
      <w:r w:rsidR="00501840">
        <w:rPr>
          <w:sz w:val="24"/>
          <w:szCs w:val="24"/>
        </w:rPr>
        <w:t>собираясь</w:t>
      </w:r>
      <w:r w:rsidRPr="00C72D9D">
        <w:rPr>
          <w:sz w:val="24"/>
          <w:szCs w:val="24"/>
        </w:rPr>
        <w:t xml:space="preserve"> отсутствовать в Лондоне наступающей зимой. Но я не должен вас понуждать, если вы думаете, что не справитесь с положение</w:t>
      </w:r>
      <w:r>
        <w:rPr>
          <w:sz w:val="24"/>
          <w:szCs w:val="24"/>
        </w:rPr>
        <w:t xml:space="preserve">м. </w:t>
      </w:r>
      <w:r w:rsidRPr="00C72D9D">
        <w:rPr>
          <w:sz w:val="24"/>
          <w:szCs w:val="24"/>
        </w:rPr>
        <w:t xml:space="preserve"> Во всяком случае, если вы </w:t>
      </w:r>
      <w:r>
        <w:rPr>
          <w:sz w:val="24"/>
          <w:szCs w:val="24"/>
        </w:rPr>
        <w:t xml:space="preserve">таки </w:t>
      </w:r>
      <w:r w:rsidRPr="00C72D9D">
        <w:rPr>
          <w:sz w:val="24"/>
          <w:szCs w:val="24"/>
        </w:rPr>
        <w:t>покинете «Внутренний Кру</w:t>
      </w:r>
      <w:r>
        <w:rPr>
          <w:sz w:val="24"/>
          <w:szCs w:val="24"/>
        </w:rPr>
        <w:t>г</w:t>
      </w:r>
      <w:r w:rsidRPr="00C72D9D">
        <w:rPr>
          <w:sz w:val="24"/>
          <w:szCs w:val="24"/>
        </w:rPr>
        <w:t xml:space="preserve">», </w:t>
      </w:r>
      <w:r>
        <w:rPr>
          <w:sz w:val="24"/>
          <w:szCs w:val="24"/>
        </w:rPr>
        <w:t>п</w:t>
      </w:r>
      <w:r w:rsidRPr="00C72D9D">
        <w:rPr>
          <w:sz w:val="24"/>
          <w:szCs w:val="24"/>
        </w:rPr>
        <w:t>рид</w:t>
      </w:r>
      <w:r w:rsidR="00CD665A">
        <w:rPr>
          <w:sz w:val="24"/>
          <w:szCs w:val="24"/>
        </w:rPr>
        <w:t>ё</w:t>
      </w:r>
      <w:r w:rsidRPr="00C72D9D">
        <w:rPr>
          <w:sz w:val="24"/>
          <w:szCs w:val="24"/>
        </w:rPr>
        <w:t>тся перестраиваться: не может быть и речи, что</w:t>
      </w:r>
      <w:r>
        <w:rPr>
          <w:sz w:val="24"/>
          <w:szCs w:val="24"/>
        </w:rPr>
        <w:t>бы</w:t>
      </w:r>
      <w:r w:rsidRPr="00C72D9D">
        <w:rPr>
          <w:sz w:val="24"/>
          <w:szCs w:val="24"/>
        </w:rPr>
        <w:t xml:space="preserve"> я </w:t>
      </w:r>
      <w:r>
        <w:rPr>
          <w:sz w:val="24"/>
          <w:szCs w:val="24"/>
        </w:rPr>
        <w:t>и учил</w:t>
      </w:r>
      <w:r w:rsidR="00CD665A">
        <w:rPr>
          <w:sz w:val="24"/>
          <w:szCs w:val="24"/>
        </w:rPr>
        <w:t xml:space="preserve"> обоих</w:t>
      </w:r>
      <w:r>
        <w:rPr>
          <w:sz w:val="24"/>
          <w:szCs w:val="24"/>
        </w:rPr>
        <w:t>, и переписывал</w:t>
      </w:r>
      <w:r w:rsidRPr="00C72D9D">
        <w:rPr>
          <w:sz w:val="24"/>
          <w:szCs w:val="24"/>
        </w:rPr>
        <w:t>ся</w:t>
      </w:r>
      <w:r w:rsidR="00CD665A">
        <w:rPr>
          <w:sz w:val="24"/>
          <w:szCs w:val="24"/>
        </w:rPr>
        <w:t xml:space="preserve"> с обоими</w:t>
      </w:r>
      <w:r w:rsidRPr="00C72D9D">
        <w:rPr>
          <w:sz w:val="24"/>
          <w:szCs w:val="24"/>
        </w:rPr>
        <w:t>. Или вы будете моим рупором и секретар</w:t>
      </w:r>
      <w:r w:rsidR="00CD665A">
        <w:rPr>
          <w:sz w:val="24"/>
          <w:szCs w:val="24"/>
        </w:rPr>
        <w:t>ё</w:t>
      </w:r>
      <w:r w:rsidRPr="00C72D9D">
        <w:rPr>
          <w:sz w:val="24"/>
          <w:szCs w:val="24"/>
        </w:rPr>
        <w:t xml:space="preserve">м в </w:t>
      </w:r>
      <w:r w:rsidRPr="001274E7">
        <w:rPr>
          <w:i/>
          <w:sz w:val="24"/>
          <w:szCs w:val="24"/>
        </w:rPr>
        <w:t>Круге</w:t>
      </w:r>
      <w:r w:rsidRPr="00C72D9D">
        <w:rPr>
          <w:sz w:val="24"/>
          <w:szCs w:val="24"/>
        </w:rPr>
        <w:t>, или мне прид</w:t>
      </w:r>
      <w:r w:rsidR="00501840">
        <w:rPr>
          <w:sz w:val="24"/>
          <w:szCs w:val="24"/>
        </w:rPr>
        <w:t>ё</w:t>
      </w:r>
      <w:r w:rsidRPr="00C72D9D">
        <w:rPr>
          <w:sz w:val="24"/>
          <w:szCs w:val="24"/>
        </w:rPr>
        <w:t xml:space="preserve">тся использовать другого в качестве моего делегата, и, таким образом, у меня решительно </w:t>
      </w:r>
      <w:r w:rsidRPr="001274E7">
        <w:rPr>
          <w:i/>
          <w:sz w:val="24"/>
          <w:szCs w:val="24"/>
        </w:rPr>
        <w:t>не будет времени</w:t>
      </w:r>
      <w:r w:rsidRPr="00C72D9D">
        <w:rPr>
          <w:sz w:val="24"/>
          <w:szCs w:val="24"/>
        </w:rPr>
        <w:t xml:space="preserve"> на переписку с вами. Члены Кру</w:t>
      </w:r>
      <w:r>
        <w:rPr>
          <w:sz w:val="24"/>
          <w:szCs w:val="24"/>
        </w:rPr>
        <w:t>га</w:t>
      </w:r>
      <w:r w:rsidRPr="00C72D9D">
        <w:rPr>
          <w:sz w:val="24"/>
          <w:szCs w:val="24"/>
        </w:rPr>
        <w:t xml:space="preserve"> (большая часть</w:t>
      </w:r>
      <w:r>
        <w:rPr>
          <w:sz w:val="24"/>
          <w:szCs w:val="24"/>
        </w:rPr>
        <w:t xml:space="preserve"> из них</w:t>
      </w:r>
      <w:r w:rsidRPr="00C72D9D">
        <w:rPr>
          <w:sz w:val="24"/>
          <w:szCs w:val="24"/>
        </w:rPr>
        <w:t>) дали мне обет</w:t>
      </w:r>
      <w:r>
        <w:rPr>
          <w:sz w:val="24"/>
          <w:szCs w:val="24"/>
        </w:rPr>
        <w:t xml:space="preserve"> своей</w:t>
      </w:r>
      <w:r w:rsidRPr="00C72D9D">
        <w:rPr>
          <w:sz w:val="24"/>
          <w:szCs w:val="24"/>
        </w:rPr>
        <w:t xml:space="preserve"> </w:t>
      </w:r>
      <w:r w:rsidRPr="00986E0D">
        <w:rPr>
          <w:i/>
          <w:sz w:val="24"/>
          <w:szCs w:val="24"/>
        </w:rPr>
        <w:t>жизнью и смертью</w:t>
      </w:r>
      <w:r>
        <w:rPr>
          <w:sz w:val="24"/>
          <w:szCs w:val="24"/>
        </w:rPr>
        <w:t>,</w:t>
      </w:r>
      <w:r w:rsidR="008F4299">
        <w:rPr>
          <w:sz w:val="24"/>
          <w:szCs w:val="24"/>
        </w:rPr>
        <w:t xml:space="preserve"> —</w:t>
      </w:r>
      <w:r w:rsidRPr="00C72D9D">
        <w:rPr>
          <w:sz w:val="24"/>
          <w:szCs w:val="24"/>
        </w:rPr>
        <w:t xml:space="preserve"> копия обета находится в руках Маха-Чохана, и я связан с ними.</w:t>
      </w:r>
    </w:p>
    <w:p w:rsidR="00842D52" w:rsidRPr="00C72D9D" w:rsidRDefault="00842D52" w:rsidP="0095324A">
      <w:pPr>
        <w:ind w:firstLine="340"/>
        <w:jc w:val="both"/>
        <w:rPr>
          <w:sz w:val="24"/>
          <w:szCs w:val="24"/>
        </w:rPr>
      </w:pPr>
      <w:r w:rsidRPr="00C72D9D">
        <w:rPr>
          <w:sz w:val="24"/>
          <w:szCs w:val="24"/>
        </w:rPr>
        <w:t xml:space="preserve">Я теперь могу с полной уверенностью пересылать свои случайные наставления и письма только через Дамодара. Но прежде, чем </w:t>
      </w:r>
      <w:r>
        <w:rPr>
          <w:sz w:val="24"/>
          <w:szCs w:val="24"/>
        </w:rPr>
        <w:t xml:space="preserve">я буду </w:t>
      </w:r>
      <w:r w:rsidRPr="00C72D9D">
        <w:rPr>
          <w:sz w:val="24"/>
          <w:szCs w:val="24"/>
        </w:rPr>
        <w:t>делать</w:t>
      </w:r>
      <w:r>
        <w:rPr>
          <w:sz w:val="24"/>
          <w:szCs w:val="24"/>
        </w:rPr>
        <w:t xml:space="preserve"> даже это</w:t>
      </w:r>
      <w:r w:rsidRPr="00C72D9D">
        <w:rPr>
          <w:sz w:val="24"/>
          <w:szCs w:val="24"/>
        </w:rPr>
        <w:t xml:space="preserve">, Общество, в особенности </w:t>
      </w:r>
      <w:r>
        <w:rPr>
          <w:sz w:val="24"/>
          <w:szCs w:val="24"/>
        </w:rPr>
        <w:t>штаб-квартира</w:t>
      </w:r>
      <w:r w:rsidRPr="00C72D9D">
        <w:rPr>
          <w:sz w:val="24"/>
          <w:szCs w:val="24"/>
        </w:rPr>
        <w:t>, должны пережить надвигающийся кризис. Если вы вс</w:t>
      </w:r>
      <w:r w:rsidR="00501840">
        <w:rPr>
          <w:sz w:val="24"/>
          <w:szCs w:val="24"/>
        </w:rPr>
        <w:t>ё</w:t>
      </w:r>
      <w:r w:rsidRPr="00C72D9D">
        <w:rPr>
          <w:sz w:val="24"/>
          <w:szCs w:val="24"/>
        </w:rPr>
        <w:t xml:space="preserve"> ещ</w:t>
      </w:r>
      <w:r w:rsidR="0095324A">
        <w:rPr>
          <w:sz w:val="24"/>
          <w:szCs w:val="24"/>
        </w:rPr>
        <w:t>ё</w:t>
      </w:r>
      <w:r w:rsidRPr="00C72D9D">
        <w:rPr>
          <w:sz w:val="24"/>
          <w:szCs w:val="24"/>
        </w:rPr>
        <w:t xml:space="preserve"> стремитесь </w:t>
      </w:r>
      <w:r>
        <w:rPr>
          <w:sz w:val="24"/>
          <w:szCs w:val="24"/>
        </w:rPr>
        <w:t>возобновить изучение</w:t>
      </w:r>
      <w:r w:rsidRPr="00C72D9D">
        <w:rPr>
          <w:sz w:val="24"/>
          <w:szCs w:val="24"/>
        </w:rPr>
        <w:t xml:space="preserve"> оккультизма, сохраните сначала нашу «почту». К Е.П.Б., я повторяю, нельзя более приближаться без полного е</w:t>
      </w:r>
      <w:r w:rsidR="0095324A">
        <w:rPr>
          <w:sz w:val="24"/>
          <w:szCs w:val="24"/>
        </w:rPr>
        <w:t>ё</w:t>
      </w:r>
      <w:r w:rsidRPr="00C72D9D">
        <w:rPr>
          <w:sz w:val="24"/>
          <w:szCs w:val="24"/>
        </w:rPr>
        <w:t xml:space="preserve"> согласия. Она и так много сделала, и е</w:t>
      </w:r>
      <w:r w:rsidR="0095324A">
        <w:rPr>
          <w:sz w:val="24"/>
          <w:szCs w:val="24"/>
        </w:rPr>
        <w:t>ё</w:t>
      </w:r>
      <w:r w:rsidRPr="00C72D9D">
        <w:rPr>
          <w:sz w:val="24"/>
          <w:szCs w:val="24"/>
        </w:rPr>
        <w:t xml:space="preserve"> надо оставить в покое. Ей разрешено удалиться по трем причинам:</w:t>
      </w:r>
      <w:r w:rsidR="0095324A">
        <w:rPr>
          <w:sz w:val="24"/>
          <w:szCs w:val="24"/>
        </w:rPr>
        <w:t xml:space="preserve"> 1)</w:t>
      </w:r>
      <w:r w:rsidRPr="00C72D9D">
        <w:rPr>
          <w:sz w:val="24"/>
          <w:szCs w:val="24"/>
        </w:rPr>
        <w:t xml:space="preserve"> Чтобы отделить Т</w:t>
      </w:r>
      <w:r w:rsidR="00501840">
        <w:rPr>
          <w:sz w:val="24"/>
          <w:szCs w:val="24"/>
        </w:rPr>
        <w:t>.</w:t>
      </w:r>
      <w:r w:rsidRPr="00C72D9D">
        <w:rPr>
          <w:sz w:val="24"/>
          <w:szCs w:val="24"/>
        </w:rPr>
        <w:t>О</w:t>
      </w:r>
      <w:r w:rsidR="00501840">
        <w:rPr>
          <w:sz w:val="24"/>
          <w:szCs w:val="24"/>
        </w:rPr>
        <w:t>.</w:t>
      </w:r>
      <w:r w:rsidRPr="00C72D9D">
        <w:rPr>
          <w:sz w:val="24"/>
          <w:szCs w:val="24"/>
        </w:rPr>
        <w:t xml:space="preserve"> от </w:t>
      </w:r>
      <w:r w:rsidRPr="00986E0D">
        <w:rPr>
          <w:i/>
          <w:sz w:val="24"/>
          <w:szCs w:val="24"/>
        </w:rPr>
        <w:t>е</w:t>
      </w:r>
      <w:r w:rsidR="0095324A">
        <w:rPr>
          <w:i/>
          <w:sz w:val="24"/>
          <w:szCs w:val="24"/>
        </w:rPr>
        <w:t>ё</w:t>
      </w:r>
      <w:r w:rsidRPr="00C72D9D">
        <w:rPr>
          <w:sz w:val="24"/>
          <w:szCs w:val="24"/>
        </w:rPr>
        <w:t xml:space="preserve"> </w:t>
      </w:r>
      <w:r w:rsidRPr="00C72D9D">
        <w:rPr>
          <w:sz w:val="24"/>
          <w:szCs w:val="24"/>
        </w:rPr>
        <w:lastRenderedPageBreak/>
        <w:t>феноменов, которые пытаются представить как обман</w:t>
      </w:r>
      <w:r w:rsidR="0095324A">
        <w:rPr>
          <w:sz w:val="24"/>
          <w:szCs w:val="24"/>
        </w:rPr>
        <w:t xml:space="preserve">; </w:t>
      </w:r>
      <w:r w:rsidRPr="00C72D9D">
        <w:rPr>
          <w:sz w:val="24"/>
          <w:szCs w:val="24"/>
        </w:rPr>
        <w:t>2</w:t>
      </w:r>
      <w:r w:rsidR="0095324A">
        <w:rPr>
          <w:sz w:val="24"/>
          <w:szCs w:val="24"/>
        </w:rPr>
        <w:t>)</w:t>
      </w:r>
      <w:r w:rsidRPr="00C72D9D">
        <w:rPr>
          <w:sz w:val="24"/>
          <w:szCs w:val="24"/>
        </w:rPr>
        <w:t xml:space="preserve"> помочь </w:t>
      </w:r>
      <w:r>
        <w:rPr>
          <w:sz w:val="24"/>
          <w:szCs w:val="24"/>
        </w:rPr>
        <w:t>ему</w:t>
      </w:r>
      <w:r w:rsidRPr="00C72D9D">
        <w:rPr>
          <w:sz w:val="24"/>
          <w:szCs w:val="24"/>
        </w:rPr>
        <w:t xml:space="preserve"> у</w:t>
      </w:r>
      <w:r>
        <w:rPr>
          <w:sz w:val="24"/>
          <w:szCs w:val="24"/>
        </w:rPr>
        <w:t>странить</w:t>
      </w:r>
      <w:r w:rsidRPr="00C72D9D">
        <w:rPr>
          <w:sz w:val="24"/>
          <w:szCs w:val="24"/>
        </w:rPr>
        <w:t xml:space="preserve"> г</w:t>
      </w:r>
      <w:r w:rsidR="0095324A">
        <w:rPr>
          <w:sz w:val="24"/>
          <w:szCs w:val="24"/>
        </w:rPr>
        <w:t xml:space="preserve">лавную причину ненависти к нему; </w:t>
      </w:r>
      <w:r w:rsidR="00501840">
        <w:rPr>
          <w:sz w:val="24"/>
          <w:szCs w:val="24"/>
        </w:rPr>
        <w:t xml:space="preserve">3) </w:t>
      </w:r>
      <w:r w:rsidR="0095324A">
        <w:rPr>
          <w:sz w:val="24"/>
          <w:szCs w:val="24"/>
        </w:rPr>
        <w:t>попытаться</w:t>
      </w:r>
      <w:r w:rsidRPr="00C72D9D">
        <w:rPr>
          <w:sz w:val="24"/>
          <w:szCs w:val="24"/>
        </w:rPr>
        <w:t xml:space="preserve"> восстановить е</w:t>
      </w:r>
      <w:r w:rsidR="0095324A">
        <w:rPr>
          <w:sz w:val="24"/>
          <w:szCs w:val="24"/>
        </w:rPr>
        <w:t>ё</w:t>
      </w:r>
      <w:r w:rsidRPr="00C72D9D">
        <w:rPr>
          <w:sz w:val="24"/>
          <w:szCs w:val="24"/>
        </w:rPr>
        <w:t xml:space="preserve"> физический организм так, чтобы он мог </w:t>
      </w:r>
      <w:r w:rsidR="0095324A">
        <w:rPr>
          <w:sz w:val="24"/>
          <w:szCs w:val="24"/>
        </w:rPr>
        <w:t xml:space="preserve">использоваться </w:t>
      </w:r>
      <w:r w:rsidRPr="00C72D9D">
        <w:rPr>
          <w:sz w:val="24"/>
          <w:szCs w:val="24"/>
        </w:rPr>
        <w:t>ещ</w:t>
      </w:r>
      <w:r w:rsidR="0095324A">
        <w:rPr>
          <w:sz w:val="24"/>
          <w:szCs w:val="24"/>
        </w:rPr>
        <w:t>ё</w:t>
      </w:r>
      <w:r w:rsidRPr="00C72D9D">
        <w:rPr>
          <w:sz w:val="24"/>
          <w:szCs w:val="24"/>
        </w:rPr>
        <w:t xml:space="preserve"> несколько лет.</w:t>
      </w:r>
    </w:p>
    <w:p w:rsidR="00842D52" w:rsidRPr="00C72D9D" w:rsidRDefault="00842D52" w:rsidP="00842D52">
      <w:pPr>
        <w:ind w:firstLine="340"/>
        <w:jc w:val="both"/>
        <w:rPr>
          <w:sz w:val="24"/>
          <w:szCs w:val="24"/>
        </w:rPr>
      </w:pPr>
      <w:r w:rsidRPr="00C72D9D">
        <w:rPr>
          <w:sz w:val="24"/>
          <w:szCs w:val="24"/>
        </w:rPr>
        <w:t>А теперь, что касается деталей, посоветуйтесь все вместе,</w:t>
      </w:r>
      <w:r w:rsidR="008F4299">
        <w:rPr>
          <w:sz w:val="24"/>
          <w:szCs w:val="24"/>
        </w:rPr>
        <w:t xml:space="preserve"> —</w:t>
      </w:r>
      <w:r>
        <w:rPr>
          <w:sz w:val="24"/>
          <w:szCs w:val="24"/>
        </w:rPr>
        <w:t xml:space="preserve"> для этого я и</w:t>
      </w:r>
      <w:r w:rsidRPr="00C72D9D">
        <w:rPr>
          <w:sz w:val="24"/>
          <w:szCs w:val="24"/>
        </w:rPr>
        <w:t xml:space="preserve"> просил </w:t>
      </w:r>
      <w:r>
        <w:rPr>
          <w:sz w:val="24"/>
          <w:szCs w:val="24"/>
        </w:rPr>
        <w:t>послать за вами</w:t>
      </w:r>
      <w:r w:rsidRPr="00C72D9D">
        <w:rPr>
          <w:sz w:val="24"/>
          <w:szCs w:val="24"/>
        </w:rPr>
        <w:t>. Небо теперь ч</w:t>
      </w:r>
      <w:r w:rsidR="00501840">
        <w:rPr>
          <w:sz w:val="24"/>
          <w:szCs w:val="24"/>
        </w:rPr>
        <w:t>ё</w:t>
      </w:r>
      <w:r w:rsidRPr="00C72D9D">
        <w:rPr>
          <w:sz w:val="24"/>
          <w:szCs w:val="24"/>
        </w:rPr>
        <w:t>рное, но не забудьте ободряющ</w:t>
      </w:r>
      <w:r>
        <w:rPr>
          <w:sz w:val="24"/>
          <w:szCs w:val="24"/>
        </w:rPr>
        <w:t>ий девиз:</w:t>
      </w:r>
      <w:r w:rsidRPr="00C72D9D">
        <w:rPr>
          <w:sz w:val="24"/>
          <w:szCs w:val="24"/>
        </w:rPr>
        <w:t xml:space="preserve"> «</w:t>
      </w:r>
      <w:r w:rsidRPr="00965FAE">
        <w:rPr>
          <w:i/>
          <w:sz w:val="24"/>
          <w:szCs w:val="24"/>
        </w:rPr>
        <w:t>Post nubi</w:t>
      </w:r>
      <w:r w:rsidRPr="00965FAE">
        <w:rPr>
          <w:i/>
          <w:sz w:val="24"/>
          <w:szCs w:val="24"/>
          <w:lang w:val="en-US"/>
        </w:rPr>
        <w:t>l</w:t>
      </w:r>
      <w:r w:rsidRPr="00965FAE">
        <w:rPr>
          <w:i/>
          <w:sz w:val="24"/>
          <w:szCs w:val="24"/>
        </w:rPr>
        <w:t>a Phoebus</w:t>
      </w:r>
      <w:r w:rsidRPr="00C72D9D">
        <w:rPr>
          <w:sz w:val="24"/>
          <w:szCs w:val="24"/>
        </w:rPr>
        <w:t>!»,</w:t>
      </w:r>
      <w:r w:rsidR="00D05DD2">
        <w:rPr>
          <w:rStyle w:val="a7"/>
          <w:sz w:val="24"/>
          <w:szCs w:val="24"/>
        </w:rPr>
        <w:footnoteReference w:id="292"/>
      </w:r>
      <w:r w:rsidRPr="00C72D9D">
        <w:rPr>
          <w:sz w:val="24"/>
          <w:szCs w:val="24"/>
        </w:rPr>
        <w:t xml:space="preserve"> Благословение вам и вашей всегда верной супруге.</w:t>
      </w:r>
    </w:p>
    <w:p w:rsidR="00842D52" w:rsidRPr="0095324A" w:rsidRDefault="0095324A" w:rsidP="0095324A">
      <w:pPr>
        <w:ind w:firstLine="340"/>
        <w:jc w:val="right"/>
        <w:rPr>
          <w:sz w:val="24"/>
          <w:szCs w:val="24"/>
        </w:rPr>
      </w:pPr>
      <w:r w:rsidRPr="0095324A">
        <w:rPr>
          <w:sz w:val="24"/>
          <w:szCs w:val="24"/>
        </w:rPr>
        <w:t>К. Х.</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131</w:t>
      </w:r>
      <w:r>
        <w:rPr>
          <w:i/>
          <w:color w:val="auto"/>
        </w:rPr>
        <w:tab/>
      </w:r>
      <w:r>
        <w:rPr>
          <w:i/>
          <w:color w:val="auto"/>
        </w:rPr>
        <w:tab/>
      </w:r>
      <w:r w:rsidR="00D17D2A">
        <w:rPr>
          <w:i/>
          <w:color w:val="auto"/>
        </w:rPr>
        <w:t>(</w:t>
      </w:r>
      <w:r w:rsidR="00932EE2">
        <w:rPr>
          <w:i/>
          <w:color w:val="auto"/>
        </w:rPr>
        <w:t>ML-</w:t>
      </w:r>
      <w:r>
        <w:rPr>
          <w:i/>
          <w:color w:val="auto"/>
        </w:rPr>
        <w:t>66</w:t>
      </w:r>
      <w:r w:rsidRPr="000267C5">
        <w:rPr>
          <w:i/>
          <w:color w:val="auto"/>
        </w:rPr>
        <w:t>)</w:t>
      </w:r>
      <w:r w:rsidRPr="00360669">
        <w:rPr>
          <w:b w:val="0"/>
          <w:i/>
          <w:color w:val="auto"/>
        </w:rPr>
        <w:t xml:space="preserve"> </w:t>
      </w:r>
      <w:r>
        <w:rPr>
          <w:b w:val="0"/>
          <w:i/>
          <w:color w:val="auto"/>
        </w:rPr>
        <w:t xml:space="preserve">пол. 10 октября </w:t>
      </w:r>
      <w:smartTag w:uri="urn:schemas-microsoft-com:office:smarttags" w:element="metricconverter">
        <w:smartTagPr>
          <w:attr w:name="ProductID" w:val="1884 г"/>
        </w:smartTagPr>
        <w:r>
          <w:rPr>
            <w:b w:val="0"/>
            <w:i/>
            <w:color w:val="auto"/>
          </w:rPr>
          <w:t>1884</w:t>
        </w:r>
        <w:r w:rsidRPr="000267C5">
          <w:rPr>
            <w:b w:val="0"/>
            <w:i/>
            <w:color w:val="auto"/>
          </w:rPr>
          <w:t xml:space="preserve"> г</w:t>
        </w:r>
      </w:smartTag>
      <w:r w:rsidRPr="000267C5">
        <w:rPr>
          <w:b w:val="0"/>
          <w:i/>
          <w:color w:val="auto"/>
        </w:rPr>
        <w:t>.</w:t>
      </w:r>
    </w:p>
    <w:p w:rsidR="00842D52" w:rsidRPr="00DE4C03" w:rsidRDefault="00842D52" w:rsidP="00842D52">
      <w:pPr>
        <w:ind w:firstLine="340"/>
        <w:jc w:val="both"/>
        <w:rPr>
          <w:i/>
          <w:sz w:val="22"/>
          <w:szCs w:val="22"/>
        </w:rPr>
      </w:pPr>
      <w:r w:rsidRPr="00DE4C03">
        <w:rPr>
          <w:i/>
          <w:sz w:val="22"/>
          <w:szCs w:val="22"/>
        </w:rPr>
        <w:t>Синнетт вернулся в Лондон из Эльберфельда в</w:t>
      </w:r>
      <w:r w:rsidR="00DE4C03" w:rsidRPr="00DE4C03">
        <w:rPr>
          <w:i/>
          <w:sz w:val="22"/>
          <w:szCs w:val="22"/>
        </w:rPr>
        <w:t>месте с Блаватской, а</w:t>
      </w:r>
      <w:r w:rsidRPr="00DE4C03">
        <w:rPr>
          <w:i/>
          <w:sz w:val="22"/>
          <w:szCs w:val="22"/>
        </w:rPr>
        <w:t xml:space="preserve"> Олкотт </w:t>
      </w:r>
      <w:r w:rsidR="00DE4C03" w:rsidRPr="00DE4C03">
        <w:rPr>
          <w:i/>
          <w:sz w:val="22"/>
          <w:szCs w:val="22"/>
        </w:rPr>
        <w:t xml:space="preserve">уехал </w:t>
      </w:r>
      <w:r w:rsidRPr="00DE4C03">
        <w:rPr>
          <w:i/>
          <w:sz w:val="22"/>
          <w:szCs w:val="22"/>
        </w:rPr>
        <w:t>из Англии</w:t>
      </w:r>
      <w:r w:rsidR="00DE4C03" w:rsidRPr="00DE4C03">
        <w:rPr>
          <w:i/>
          <w:sz w:val="22"/>
          <w:szCs w:val="22"/>
        </w:rPr>
        <w:t>, возвращаясь</w:t>
      </w:r>
      <w:r w:rsidRPr="00DE4C03">
        <w:rPr>
          <w:i/>
          <w:sz w:val="22"/>
          <w:szCs w:val="22"/>
        </w:rPr>
        <w:t xml:space="preserve"> в Индию. </w:t>
      </w:r>
      <w:r w:rsidR="00DE4C03" w:rsidRPr="00DE4C03">
        <w:rPr>
          <w:i/>
          <w:sz w:val="22"/>
          <w:szCs w:val="22"/>
        </w:rPr>
        <w:t>Этот к</w:t>
      </w:r>
      <w:r w:rsidRPr="00DE4C03">
        <w:rPr>
          <w:i/>
          <w:sz w:val="22"/>
          <w:szCs w:val="22"/>
        </w:rPr>
        <w:t xml:space="preserve">онверт </w:t>
      </w:r>
      <w:r w:rsidR="00DE4C03" w:rsidRPr="00DE4C03">
        <w:rPr>
          <w:i/>
          <w:sz w:val="22"/>
          <w:szCs w:val="22"/>
        </w:rPr>
        <w:t xml:space="preserve">большого </w:t>
      </w:r>
      <w:r w:rsidRPr="00DE4C03">
        <w:rPr>
          <w:i/>
          <w:sz w:val="22"/>
          <w:szCs w:val="22"/>
        </w:rPr>
        <w:t xml:space="preserve">формат, хранящийся в Британском Музее, </w:t>
      </w:r>
      <w:r w:rsidR="00DE4C03" w:rsidRPr="00DE4C03">
        <w:rPr>
          <w:i/>
          <w:sz w:val="22"/>
          <w:szCs w:val="22"/>
        </w:rPr>
        <w:t>дати</w:t>
      </w:r>
      <w:r w:rsidR="00AE1E24">
        <w:rPr>
          <w:i/>
          <w:sz w:val="22"/>
          <w:szCs w:val="22"/>
        </w:rPr>
        <w:softHyphen/>
      </w:r>
      <w:r w:rsidR="00DE4C03" w:rsidRPr="00DE4C03">
        <w:rPr>
          <w:i/>
          <w:sz w:val="22"/>
          <w:szCs w:val="22"/>
        </w:rPr>
        <w:t xml:space="preserve">рован почтой </w:t>
      </w:r>
      <w:r w:rsidRPr="00DE4C03">
        <w:rPr>
          <w:i/>
          <w:sz w:val="22"/>
          <w:szCs w:val="22"/>
        </w:rPr>
        <w:t xml:space="preserve">9 октября </w:t>
      </w:r>
      <w:smartTag w:uri="urn:schemas-microsoft-com:office:smarttags" w:element="metricconverter">
        <w:smartTagPr>
          <w:attr w:name="ProductID" w:val="1884 г"/>
        </w:smartTagPr>
        <w:r w:rsidRPr="00DE4C03">
          <w:rPr>
            <w:i/>
            <w:sz w:val="22"/>
            <w:szCs w:val="22"/>
          </w:rPr>
          <w:t>1884 г</w:t>
        </w:r>
      </w:smartTag>
      <w:r w:rsidRPr="00DE4C03">
        <w:rPr>
          <w:i/>
          <w:sz w:val="22"/>
          <w:szCs w:val="22"/>
        </w:rPr>
        <w:t xml:space="preserve">. в Бромли, Кент, Англия. Почерк </w:t>
      </w:r>
      <w:r w:rsidR="006317D9" w:rsidRPr="00DE4C03">
        <w:rPr>
          <w:i/>
          <w:sz w:val="22"/>
          <w:szCs w:val="22"/>
        </w:rPr>
        <w:t>неизвестный</w:t>
      </w:r>
      <w:r w:rsidR="006317D9">
        <w:rPr>
          <w:i/>
          <w:sz w:val="22"/>
          <w:szCs w:val="22"/>
        </w:rPr>
        <w:t>,</w:t>
      </w:r>
      <w:r w:rsidR="006317D9" w:rsidRPr="00DE4C03">
        <w:rPr>
          <w:i/>
          <w:sz w:val="22"/>
          <w:szCs w:val="22"/>
        </w:rPr>
        <w:t xml:space="preserve"> </w:t>
      </w:r>
      <w:r w:rsidRPr="00DE4C03">
        <w:rPr>
          <w:i/>
          <w:sz w:val="22"/>
          <w:szCs w:val="22"/>
        </w:rPr>
        <w:t xml:space="preserve">не </w:t>
      </w:r>
      <w:r w:rsidR="00DE4C03" w:rsidRPr="00DE4C03">
        <w:rPr>
          <w:i/>
          <w:sz w:val="22"/>
          <w:szCs w:val="22"/>
        </w:rPr>
        <w:t>м</w:t>
      </w:r>
      <w:r w:rsidR="006317D9">
        <w:rPr>
          <w:i/>
          <w:sz w:val="22"/>
          <w:szCs w:val="22"/>
        </w:rPr>
        <w:t>ахатмы К.</w:t>
      </w:r>
      <w:r w:rsidRPr="00DE4C03">
        <w:rPr>
          <w:i/>
          <w:sz w:val="22"/>
          <w:szCs w:val="22"/>
        </w:rPr>
        <w:t>Х.</w:t>
      </w:r>
    </w:p>
    <w:p w:rsidR="00842D52" w:rsidRDefault="00842D52" w:rsidP="00842D52">
      <w:pPr>
        <w:ind w:firstLine="340"/>
        <w:jc w:val="both"/>
        <w:rPr>
          <w:sz w:val="24"/>
          <w:szCs w:val="24"/>
        </w:rPr>
      </w:pPr>
    </w:p>
    <w:p w:rsidR="00842D52" w:rsidRPr="00AE1E24" w:rsidRDefault="00842D52" w:rsidP="00842D52">
      <w:pPr>
        <w:ind w:firstLine="340"/>
        <w:jc w:val="both"/>
        <w:rPr>
          <w:rFonts w:asciiTheme="minorHAnsi" w:hAnsiTheme="minorHAnsi"/>
          <w:sz w:val="24"/>
          <w:szCs w:val="24"/>
        </w:rPr>
      </w:pPr>
      <w:r w:rsidRPr="00AE1E24">
        <w:rPr>
          <w:rFonts w:asciiTheme="minorHAnsi" w:hAnsiTheme="minorHAnsi"/>
          <w:sz w:val="24"/>
          <w:szCs w:val="24"/>
        </w:rPr>
        <w:t xml:space="preserve">Получено в Лондоне 10 октября </w:t>
      </w:r>
      <w:smartTag w:uri="urn:schemas-microsoft-com:office:smarttags" w:element="metricconverter">
        <w:smartTagPr>
          <w:attr w:name="ProductID" w:val="1884 г"/>
        </w:smartTagPr>
        <w:r w:rsidRPr="00AE1E24">
          <w:rPr>
            <w:rFonts w:asciiTheme="minorHAnsi" w:hAnsiTheme="minorHAnsi"/>
            <w:sz w:val="24"/>
            <w:szCs w:val="24"/>
          </w:rPr>
          <w:t>1884 г</w:t>
        </w:r>
      </w:smartTag>
      <w:r w:rsidRPr="00AE1E24">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По в</w:t>
      </w:r>
      <w:r w:rsidR="00554408">
        <w:rPr>
          <w:sz w:val="24"/>
          <w:szCs w:val="24"/>
        </w:rPr>
        <w:t>полне веским</w:t>
      </w:r>
      <w:r w:rsidR="00554408" w:rsidRPr="00554408">
        <w:rPr>
          <w:sz w:val="24"/>
          <w:szCs w:val="24"/>
        </w:rPr>
        <w:t xml:space="preserve"> </w:t>
      </w:r>
      <w:r w:rsidR="00554408" w:rsidRPr="00C72D9D">
        <w:rPr>
          <w:sz w:val="24"/>
          <w:szCs w:val="24"/>
        </w:rPr>
        <w:t>причинам</w:t>
      </w:r>
      <w:r w:rsidRPr="00C72D9D">
        <w:rPr>
          <w:sz w:val="24"/>
          <w:szCs w:val="24"/>
        </w:rPr>
        <w:t xml:space="preserve">, хотя </w:t>
      </w:r>
      <w:r w:rsidR="00554408" w:rsidRPr="00554408">
        <w:rPr>
          <w:sz w:val="24"/>
          <w:szCs w:val="24"/>
        </w:rPr>
        <w:t>мне и</w:t>
      </w:r>
      <w:r w:rsidR="00554408">
        <w:rPr>
          <w:sz w:val="24"/>
          <w:szCs w:val="24"/>
        </w:rPr>
        <w:t xml:space="preserve"> нет</w:t>
      </w:r>
      <w:r w:rsidRPr="00C72D9D">
        <w:rPr>
          <w:sz w:val="24"/>
          <w:szCs w:val="24"/>
        </w:rPr>
        <w:t xml:space="preserve"> н</w:t>
      </w:r>
      <w:r w:rsidR="00554408">
        <w:rPr>
          <w:sz w:val="24"/>
          <w:szCs w:val="24"/>
        </w:rPr>
        <w:t>еобходимо</w:t>
      </w:r>
      <w:r w:rsidRPr="00C72D9D">
        <w:rPr>
          <w:sz w:val="24"/>
          <w:szCs w:val="24"/>
        </w:rPr>
        <w:t xml:space="preserve">сти вдаваться в детали, я не мог ни ответить на ваше письмо из Эльберфельда, </w:t>
      </w:r>
      <w:r w:rsidR="006317D9">
        <w:rPr>
          <w:sz w:val="24"/>
          <w:szCs w:val="24"/>
        </w:rPr>
        <w:t>ни переслать вам ответ через Л.</w:t>
      </w:r>
      <w:r w:rsidRPr="00C72D9D">
        <w:rPr>
          <w:sz w:val="24"/>
          <w:szCs w:val="24"/>
        </w:rPr>
        <w:t>К.Х.</w:t>
      </w:r>
      <w:r>
        <w:rPr>
          <w:rStyle w:val="a7"/>
          <w:sz w:val="24"/>
          <w:szCs w:val="24"/>
        </w:rPr>
        <w:footnoteReference w:id="293"/>
      </w:r>
      <w:r w:rsidRPr="00C72D9D">
        <w:rPr>
          <w:sz w:val="24"/>
          <w:szCs w:val="24"/>
        </w:rPr>
        <w:t xml:space="preserve"> Так как стало невозможным использовать главный канал</w:t>
      </w:r>
      <w:r w:rsidR="008F4299">
        <w:rPr>
          <w:sz w:val="24"/>
          <w:szCs w:val="24"/>
        </w:rPr>
        <w:t xml:space="preserve"> —</w:t>
      </w:r>
      <w:r w:rsidRPr="00C72D9D">
        <w:rPr>
          <w:sz w:val="24"/>
          <w:szCs w:val="24"/>
        </w:rPr>
        <w:t xml:space="preserve"> Е.П.Б., через которую я до сих пор общался с вами, из-за ваших личных и взаимных отношений с нею, я прибег к обычной почте. Даже это потребовало от одного друга большей траты сил, чем вы в состоянии вообразить.</w:t>
      </w:r>
    </w:p>
    <w:p w:rsidR="00842D52" w:rsidRPr="00C72D9D" w:rsidRDefault="00842D52" w:rsidP="00842D52">
      <w:pPr>
        <w:ind w:firstLine="340"/>
        <w:jc w:val="both"/>
        <w:rPr>
          <w:sz w:val="24"/>
          <w:szCs w:val="24"/>
        </w:rPr>
      </w:pPr>
      <w:r w:rsidRPr="00C72D9D">
        <w:rPr>
          <w:sz w:val="24"/>
          <w:szCs w:val="24"/>
        </w:rPr>
        <w:t>Был</w:t>
      </w:r>
      <w:r>
        <w:rPr>
          <w:sz w:val="24"/>
          <w:szCs w:val="24"/>
        </w:rPr>
        <w:t>о бы недостойным</w:t>
      </w:r>
      <w:r w:rsidRPr="00C72D9D">
        <w:rPr>
          <w:sz w:val="24"/>
          <w:szCs w:val="24"/>
        </w:rPr>
        <w:t xml:space="preserve"> друга умолчать о правде, когда речь о ней может принести пользу, поэтому я должен сказать, что вам надо </w:t>
      </w:r>
      <w:r w:rsidR="00554408">
        <w:rPr>
          <w:sz w:val="24"/>
          <w:szCs w:val="24"/>
        </w:rPr>
        <w:t>бдительно за собой следить</w:t>
      </w:r>
      <w:r w:rsidRPr="00C72D9D">
        <w:rPr>
          <w:sz w:val="24"/>
          <w:szCs w:val="24"/>
        </w:rPr>
        <w:t xml:space="preserve">, если вы не хотите навсегда прервать нашу переписку. Незаметно для </w:t>
      </w:r>
      <w:r w:rsidR="00554408">
        <w:rPr>
          <w:sz w:val="24"/>
          <w:szCs w:val="24"/>
        </w:rPr>
        <w:t xml:space="preserve">себя </w:t>
      </w:r>
      <w:r w:rsidRPr="00C72D9D">
        <w:rPr>
          <w:sz w:val="24"/>
          <w:szCs w:val="24"/>
        </w:rPr>
        <w:t>вы поощряете в себе тенденцию к догматизму и несправедливым</w:t>
      </w:r>
      <w:r w:rsidR="00DD290B">
        <w:rPr>
          <w:sz w:val="24"/>
          <w:szCs w:val="24"/>
        </w:rPr>
        <w:t xml:space="preserve"> предубе</w:t>
      </w:r>
      <w:r w:rsidR="00554408">
        <w:rPr>
          <w:sz w:val="24"/>
          <w:szCs w:val="24"/>
        </w:rPr>
        <w:t>ждениям о людях и их мотивах</w:t>
      </w:r>
      <w:r w:rsidRPr="00C72D9D">
        <w:rPr>
          <w:sz w:val="24"/>
          <w:szCs w:val="24"/>
        </w:rPr>
        <w:t>. Я хорошо осведомл</w:t>
      </w:r>
      <w:r w:rsidR="004C3614">
        <w:rPr>
          <w:sz w:val="24"/>
          <w:szCs w:val="24"/>
        </w:rPr>
        <w:t>ё</w:t>
      </w:r>
      <w:r w:rsidRPr="00C72D9D">
        <w:rPr>
          <w:sz w:val="24"/>
          <w:szCs w:val="24"/>
        </w:rPr>
        <w:t>н о ваших идеях относительно того, что вы наз</w:t>
      </w:r>
      <w:r>
        <w:rPr>
          <w:sz w:val="24"/>
          <w:szCs w:val="24"/>
        </w:rPr>
        <w:t>ываете «ханжеской» абсурдностью,</w:t>
      </w:r>
      <w:r w:rsidRPr="00C72D9D">
        <w:rPr>
          <w:sz w:val="24"/>
          <w:szCs w:val="24"/>
        </w:rPr>
        <w:t xml:space="preserve"> и у меня тягостная уверенность, что так как в вашем мире никому не позволяется </w:t>
      </w:r>
      <w:r w:rsidR="00554408">
        <w:rPr>
          <w:sz w:val="24"/>
          <w:szCs w:val="24"/>
        </w:rPr>
        <w:t>морализаторство в отношении</w:t>
      </w:r>
      <w:r w:rsidRPr="00C72D9D">
        <w:rPr>
          <w:sz w:val="24"/>
          <w:szCs w:val="24"/>
        </w:rPr>
        <w:t xml:space="preserve"> друг</w:t>
      </w:r>
      <w:r w:rsidR="00554408">
        <w:rPr>
          <w:sz w:val="24"/>
          <w:szCs w:val="24"/>
        </w:rPr>
        <w:t>их,</w:t>
      </w:r>
      <w:r w:rsidRPr="00C72D9D">
        <w:rPr>
          <w:sz w:val="24"/>
          <w:szCs w:val="24"/>
        </w:rPr>
        <w:t xml:space="preserve"> и вы, возможно, будете возмущены этим, эти слова, вероятно, пишутся напрасно. Но я также знаю ваше искреннее желание продолжать нашу переписку</w:t>
      </w:r>
      <w:r>
        <w:rPr>
          <w:sz w:val="24"/>
          <w:szCs w:val="24"/>
        </w:rPr>
        <w:t>,</w:t>
      </w:r>
      <w:r w:rsidRPr="00C72D9D">
        <w:rPr>
          <w:sz w:val="24"/>
          <w:szCs w:val="24"/>
        </w:rPr>
        <w:t xml:space="preserve"> и зная это, указываю вам на то, что может е</w:t>
      </w:r>
      <w:r w:rsidR="004808B5">
        <w:rPr>
          <w:sz w:val="24"/>
          <w:szCs w:val="24"/>
        </w:rPr>
        <w:t>ё прервать</w:t>
      </w:r>
      <w:r w:rsidRPr="00C72D9D">
        <w:rPr>
          <w:sz w:val="24"/>
          <w:szCs w:val="24"/>
        </w:rPr>
        <w:t>.</w:t>
      </w:r>
    </w:p>
    <w:p w:rsidR="009D4EB2" w:rsidRDefault="00842D52" w:rsidP="009D4EB2">
      <w:pPr>
        <w:ind w:firstLine="340"/>
        <w:jc w:val="both"/>
        <w:rPr>
          <w:sz w:val="24"/>
          <w:szCs w:val="24"/>
        </w:rPr>
      </w:pPr>
      <w:r w:rsidRPr="00C72D9D">
        <w:rPr>
          <w:sz w:val="24"/>
          <w:szCs w:val="24"/>
        </w:rPr>
        <w:t>Так вот, остерегайтесь немилосердного духа, ибо он встанет на вашем пути, как голодный волк, и пожр</w:t>
      </w:r>
      <w:r w:rsidR="004808B5">
        <w:rPr>
          <w:sz w:val="24"/>
          <w:szCs w:val="24"/>
        </w:rPr>
        <w:t>ё</w:t>
      </w:r>
      <w:r w:rsidRPr="00C72D9D">
        <w:rPr>
          <w:sz w:val="24"/>
          <w:szCs w:val="24"/>
        </w:rPr>
        <w:t xml:space="preserve">т лучшие </w:t>
      </w:r>
      <w:r w:rsidR="004808B5">
        <w:rPr>
          <w:sz w:val="24"/>
          <w:szCs w:val="24"/>
        </w:rPr>
        <w:t>каче</w:t>
      </w:r>
      <w:r w:rsidRPr="00C72D9D">
        <w:rPr>
          <w:sz w:val="24"/>
          <w:szCs w:val="24"/>
        </w:rPr>
        <w:t xml:space="preserve">ства вашей натуры, </w:t>
      </w:r>
      <w:r w:rsidR="004808B5">
        <w:rPr>
          <w:sz w:val="24"/>
          <w:szCs w:val="24"/>
        </w:rPr>
        <w:t>которые только пробуждаются к жизни</w:t>
      </w:r>
      <w:r w:rsidRPr="00C72D9D">
        <w:rPr>
          <w:sz w:val="24"/>
          <w:szCs w:val="24"/>
        </w:rPr>
        <w:t>. Расширяйте ваши симпатии</w:t>
      </w:r>
      <w:r w:rsidR="004808B5">
        <w:rPr>
          <w:sz w:val="24"/>
          <w:szCs w:val="24"/>
        </w:rPr>
        <w:t xml:space="preserve"> вместо того</w:t>
      </w:r>
      <w:r w:rsidR="004808B5" w:rsidRPr="004808B5">
        <w:rPr>
          <w:sz w:val="24"/>
          <w:szCs w:val="24"/>
        </w:rPr>
        <w:t xml:space="preserve">, </w:t>
      </w:r>
      <w:r w:rsidR="004808B5">
        <w:rPr>
          <w:sz w:val="24"/>
          <w:szCs w:val="24"/>
        </w:rPr>
        <w:t>чтобы их сужать</w:t>
      </w:r>
      <w:r w:rsidRPr="00C72D9D">
        <w:rPr>
          <w:sz w:val="24"/>
          <w:szCs w:val="24"/>
        </w:rPr>
        <w:t>; старайтесь</w:t>
      </w:r>
      <w:r>
        <w:rPr>
          <w:sz w:val="24"/>
          <w:szCs w:val="24"/>
        </w:rPr>
        <w:t>, скорее,</w:t>
      </w:r>
      <w:r w:rsidRPr="00C72D9D">
        <w:rPr>
          <w:sz w:val="24"/>
          <w:szCs w:val="24"/>
        </w:rPr>
        <w:t xml:space="preserve"> отождеств</w:t>
      </w:r>
      <w:r w:rsidR="004C3614">
        <w:rPr>
          <w:sz w:val="24"/>
          <w:szCs w:val="24"/>
        </w:rPr>
        <w:softHyphen/>
      </w:r>
      <w:r w:rsidRPr="00C72D9D">
        <w:rPr>
          <w:sz w:val="24"/>
          <w:szCs w:val="24"/>
        </w:rPr>
        <w:t>лять</w:t>
      </w:r>
      <w:r>
        <w:rPr>
          <w:sz w:val="24"/>
          <w:szCs w:val="24"/>
        </w:rPr>
        <w:t>ся</w:t>
      </w:r>
      <w:r w:rsidRPr="00C72D9D">
        <w:rPr>
          <w:sz w:val="24"/>
          <w:szCs w:val="24"/>
        </w:rPr>
        <w:t xml:space="preserve"> с вашими собратьями, </w:t>
      </w:r>
      <w:r>
        <w:rPr>
          <w:sz w:val="24"/>
          <w:szCs w:val="24"/>
        </w:rPr>
        <w:t>а не</w:t>
      </w:r>
      <w:r w:rsidRPr="00C72D9D">
        <w:rPr>
          <w:sz w:val="24"/>
          <w:szCs w:val="24"/>
        </w:rPr>
        <w:t xml:space="preserve"> сокращать круг </w:t>
      </w:r>
      <w:r>
        <w:rPr>
          <w:sz w:val="24"/>
          <w:szCs w:val="24"/>
        </w:rPr>
        <w:t>с</w:t>
      </w:r>
      <w:r w:rsidRPr="00C72D9D">
        <w:rPr>
          <w:sz w:val="24"/>
          <w:szCs w:val="24"/>
        </w:rPr>
        <w:t xml:space="preserve">родства. Чем бы </w:t>
      </w:r>
      <w:r w:rsidR="004808B5">
        <w:rPr>
          <w:sz w:val="24"/>
          <w:szCs w:val="24"/>
        </w:rPr>
        <w:t xml:space="preserve">это ни было </w:t>
      </w:r>
      <w:r w:rsidRPr="00C72D9D">
        <w:rPr>
          <w:sz w:val="24"/>
          <w:szCs w:val="24"/>
        </w:rPr>
        <w:t>вызван</w:t>
      </w:r>
      <w:r w:rsidR="004808B5">
        <w:rPr>
          <w:sz w:val="24"/>
          <w:szCs w:val="24"/>
        </w:rPr>
        <w:t>о</w:t>
      </w:r>
      <w:r w:rsidR="008F4299">
        <w:rPr>
          <w:sz w:val="24"/>
          <w:szCs w:val="24"/>
        </w:rPr>
        <w:t xml:space="preserve"> —</w:t>
      </w:r>
      <w:r w:rsidRPr="00C72D9D">
        <w:rPr>
          <w:sz w:val="24"/>
          <w:szCs w:val="24"/>
        </w:rPr>
        <w:t xml:space="preserve"> ошибками Адьяра или Аллахабада, </w:t>
      </w:r>
      <w:r w:rsidR="004808B5">
        <w:rPr>
          <w:sz w:val="24"/>
          <w:szCs w:val="24"/>
        </w:rPr>
        <w:t xml:space="preserve">моей </w:t>
      </w:r>
      <w:r w:rsidRPr="00C72D9D">
        <w:rPr>
          <w:sz w:val="24"/>
          <w:szCs w:val="24"/>
        </w:rPr>
        <w:t>небрежностью или о</w:t>
      </w:r>
      <w:r w:rsidR="004808B5">
        <w:rPr>
          <w:sz w:val="24"/>
          <w:szCs w:val="24"/>
        </w:rPr>
        <w:t>грехами</w:t>
      </w:r>
      <w:r w:rsidRPr="00C72D9D">
        <w:rPr>
          <w:sz w:val="24"/>
          <w:szCs w:val="24"/>
        </w:rPr>
        <w:t xml:space="preserve"> Е.П.Б.</w:t>
      </w:r>
      <w:r>
        <w:rPr>
          <w:sz w:val="24"/>
          <w:szCs w:val="24"/>
        </w:rPr>
        <w:t>,</w:t>
      </w:r>
      <w:r w:rsidR="008F4299">
        <w:rPr>
          <w:sz w:val="24"/>
          <w:szCs w:val="24"/>
        </w:rPr>
        <w:t xml:space="preserve"> —</w:t>
      </w:r>
      <w:r w:rsidRPr="00C72D9D">
        <w:rPr>
          <w:sz w:val="24"/>
          <w:szCs w:val="24"/>
        </w:rPr>
        <w:t xml:space="preserve"> кризис настал, и </w:t>
      </w:r>
      <w:r w:rsidR="004808B5">
        <w:rPr>
          <w:sz w:val="24"/>
          <w:szCs w:val="24"/>
        </w:rPr>
        <w:t>самое время</w:t>
      </w:r>
      <w:r w:rsidRPr="00C72D9D">
        <w:rPr>
          <w:sz w:val="24"/>
          <w:szCs w:val="24"/>
        </w:rPr>
        <w:t xml:space="preserve"> для </w:t>
      </w:r>
      <w:r w:rsidR="004808B5">
        <w:rPr>
          <w:sz w:val="24"/>
          <w:szCs w:val="24"/>
        </w:rPr>
        <w:t>предельно</w:t>
      </w:r>
      <w:r w:rsidRPr="00C72D9D">
        <w:rPr>
          <w:sz w:val="24"/>
          <w:szCs w:val="24"/>
        </w:rPr>
        <w:t xml:space="preserve"> осуществимо</w:t>
      </w:r>
      <w:r w:rsidR="004808B5">
        <w:rPr>
          <w:sz w:val="24"/>
          <w:szCs w:val="24"/>
        </w:rPr>
        <w:t>го</w:t>
      </w:r>
      <w:r w:rsidRPr="00C72D9D">
        <w:rPr>
          <w:sz w:val="24"/>
          <w:szCs w:val="24"/>
        </w:rPr>
        <w:t xml:space="preserve"> распространения вашей нравственной силы. Теперь время не для упр</w:t>
      </w:r>
      <w:r w:rsidR="001F6E47">
        <w:rPr>
          <w:sz w:val="24"/>
          <w:szCs w:val="24"/>
        </w:rPr>
        <w:t>ё</w:t>
      </w:r>
      <w:r w:rsidRPr="00C72D9D">
        <w:rPr>
          <w:sz w:val="24"/>
          <w:szCs w:val="24"/>
        </w:rPr>
        <w:t>ков и мстительных взаимообвинений,</w:t>
      </w:r>
      <w:r>
        <w:rPr>
          <w:sz w:val="24"/>
          <w:szCs w:val="24"/>
        </w:rPr>
        <w:t xml:space="preserve"> а</w:t>
      </w:r>
      <w:r w:rsidRPr="00C72D9D">
        <w:rPr>
          <w:sz w:val="24"/>
          <w:szCs w:val="24"/>
        </w:rPr>
        <w:t xml:space="preserve"> для борьбы соедин</w:t>
      </w:r>
      <w:r w:rsidR="004808B5">
        <w:rPr>
          <w:sz w:val="24"/>
          <w:szCs w:val="24"/>
        </w:rPr>
        <w:t>ё</w:t>
      </w:r>
      <w:r w:rsidRPr="00C72D9D">
        <w:rPr>
          <w:sz w:val="24"/>
          <w:szCs w:val="24"/>
        </w:rPr>
        <w:t>нными силами. Кто бы ни посеял семена нынешней бури, но вихрь сильный, и вс</w:t>
      </w:r>
      <w:r w:rsidR="001F6E47">
        <w:rPr>
          <w:sz w:val="24"/>
          <w:szCs w:val="24"/>
        </w:rPr>
        <w:t>ё</w:t>
      </w:r>
      <w:r w:rsidRPr="00C72D9D">
        <w:rPr>
          <w:sz w:val="24"/>
          <w:szCs w:val="24"/>
        </w:rPr>
        <w:t xml:space="preserve"> Общество пожинает эту бурю, которая</w:t>
      </w:r>
      <w:r>
        <w:rPr>
          <w:sz w:val="24"/>
          <w:szCs w:val="24"/>
        </w:rPr>
        <w:t>,</w:t>
      </w:r>
      <w:r w:rsidRPr="00C72D9D">
        <w:rPr>
          <w:sz w:val="24"/>
          <w:szCs w:val="24"/>
        </w:rPr>
        <w:t xml:space="preserve"> скорее</w:t>
      </w:r>
      <w:r>
        <w:rPr>
          <w:sz w:val="24"/>
          <w:szCs w:val="24"/>
        </w:rPr>
        <w:t>,</w:t>
      </w:r>
      <w:r w:rsidRPr="00C72D9D">
        <w:rPr>
          <w:sz w:val="24"/>
          <w:szCs w:val="24"/>
        </w:rPr>
        <w:t xml:space="preserve"> разду</w:t>
      </w:r>
      <w:r w:rsidR="006317D9">
        <w:rPr>
          <w:sz w:val="24"/>
          <w:szCs w:val="24"/>
        </w:rPr>
        <w:t xml:space="preserve">вается, чем </w:t>
      </w:r>
      <w:r w:rsidR="004808B5">
        <w:rPr>
          <w:sz w:val="24"/>
          <w:szCs w:val="24"/>
        </w:rPr>
        <w:t>ослабяется</w:t>
      </w:r>
      <w:r w:rsidR="006317D9">
        <w:rPr>
          <w:sz w:val="24"/>
          <w:szCs w:val="24"/>
        </w:rPr>
        <w:t xml:space="preserve"> из Шигад</w:t>
      </w:r>
      <w:r w:rsidRPr="00C72D9D">
        <w:rPr>
          <w:sz w:val="24"/>
          <w:szCs w:val="24"/>
        </w:rPr>
        <w:t>зе. Вы сме</w:t>
      </w:r>
      <w:r w:rsidR="004808B5">
        <w:rPr>
          <w:sz w:val="24"/>
          <w:szCs w:val="24"/>
        </w:rPr>
        <w:t>ё</w:t>
      </w:r>
      <w:r w:rsidRPr="00C72D9D">
        <w:rPr>
          <w:sz w:val="24"/>
          <w:szCs w:val="24"/>
        </w:rPr>
        <w:t xml:space="preserve">тесь над </w:t>
      </w:r>
      <w:r w:rsidRPr="00F453DB">
        <w:rPr>
          <w:i/>
          <w:sz w:val="24"/>
          <w:szCs w:val="24"/>
        </w:rPr>
        <w:t>испы</w:t>
      </w:r>
      <w:r>
        <w:rPr>
          <w:i/>
          <w:sz w:val="24"/>
          <w:szCs w:val="24"/>
        </w:rPr>
        <w:t>таниями</w:t>
      </w:r>
      <w:r w:rsidR="008F4299">
        <w:rPr>
          <w:sz w:val="24"/>
          <w:szCs w:val="24"/>
        </w:rPr>
        <w:t xml:space="preserve"> —</w:t>
      </w:r>
      <w:r w:rsidRPr="00C72D9D">
        <w:rPr>
          <w:sz w:val="24"/>
          <w:szCs w:val="24"/>
        </w:rPr>
        <w:t xml:space="preserve"> это слово кажется вам сме</w:t>
      </w:r>
      <w:r w:rsidR="00DE2167">
        <w:rPr>
          <w:sz w:val="24"/>
          <w:szCs w:val="24"/>
        </w:rPr>
        <w:t>хортвор</w:t>
      </w:r>
      <w:r w:rsidRPr="00C72D9D">
        <w:rPr>
          <w:sz w:val="24"/>
          <w:szCs w:val="24"/>
        </w:rPr>
        <w:t>ным примен</w:t>
      </w:r>
      <w:r w:rsidR="00DE2167">
        <w:rPr>
          <w:sz w:val="24"/>
          <w:szCs w:val="24"/>
        </w:rPr>
        <w:t>ительно</w:t>
      </w:r>
      <w:r w:rsidRPr="00C72D9D">
        <w:rPr>
          <w:sz w:val="24"/>
          <w:szCs w:val="24"/>
        </w:rPr>
        <w:t xml:space="preserve"> к вам? Вы забываете, что тот, кто приближается к нашим преддвериям даже в мыслях, уже втягивается в водоворот испытания. Во всяком случае, ваш храм шатается, и если вы не подопр</w:t>
      </w:r>
      <w:r w:rsidR="00DE2167">
        <w:rPr>
          <w:sz w:val="24"/>
          <w:szCs w:val="24"/>
        </w:rPr>
        <w:t>ё</w:t>
      </w:r>
      <w:r w:rsidRPr="00C72D9D">
        <w:rPr>
          <w:sz w:val="24"/>
          <w:szCs w:val="24"/>
        </w:rPr>
        <w:t xml:space="preserve">те его стены вашими сильными плечами, то можете разделить участь Самсона. Гордость и «полное достоинства презрение» не помогут вам в нынешних затруднениях. </w:t>
      </w:r>
      <w:r w:rsidR="00DE2167">
        <w:rPr>
          <w:sz w:val="24"/>
          <w:szCs w:val="24"/>
        </w:rPr>
        <w:t>Есть</w:t>
      </w:r>
      <w:r w:rsidRPr="00C72D9D">
        <w:rPr>
          <w:sz w:val="24"/>
          <w:szCs w:val="24"/>
        </w:rPr>
        <w:t xml:space="preserve"> нечто, аллегорически понимаемое как сокровища, охраняемые верными гномами и бесами. Сокровища</w:t>
      </w:r>
      <w:r w:rsidR="008F4299">
        <w:rPr>
          <w:sz w:val="24"/>
          <w:szCs w:val="24"/>
        </w:rPr>
        <w:t xml:space="preserve"> —</w:t>
      </w:r>
      <w:r w:rsidRPr="00C72D9D">
        <w:rPr>
          <w:sz w:val="24"/>
          <w:szCs w:val="24"/>
        </w:rPr>
        <w:t xml:space="preserve"> это наше оккультное знание, приобрести которое стремятся многие из ва</w:t>
      </w:r>
      <w:r>
        <w:rPr>
          <w:sz w:val="24"/>
          <w:szCs w:val="24"/>
        </w:rPr>
        <w:t>с, и</w:t>
      </w:r>
      <w:r w:rsidRPr="00C72D9D">
        <w:rPr>
          <w:sz w:val="24"/>
          <w:szCs w:val="24"/>
        </w:rPr>
        <w:t xml:space="preserve"> </w:t>
      </w:r>
      <w:r w:rsidRPr="00C72D9D">
        <w:rPr>
          <w:sz w:val="24"/>
          <w:szCs w:val="24"/>
        </w:rPr>
        <w:lastRenderedPageBreak/>
        <w:t>вы больше всех. И, может быть, не Е.П.Б.</w:t>
      </w:r>
      <w:r>
        <w:rPr>
          <w:sz w:val="24"/>
          <w:szCs w:val="24"/>
        </w:rPr>
        <w:t>,</w:t>
      </w:r>
      <w:r w:rsidRPr="00C72D9D">
        <w:rPr>
          <w:sz w:val="24"/>
          <w:szCs w:val="24"/>
        </w:rPr>
        <w:t xml:space="preserve"> или Олкотт, или ещ</w:t>
      </w:r>
      <w:r w:rsidR="00DE2167">
        <w:rPr>
          <w:sz w:val="24"/>
          <w:szCs w:val="24"/>
        </w:rPr>
        <w:t>ё</w:t>
      </w:r>
      <w:r w:rsidRPr="00C72D9D">
        <w:rPr>
          <w:sz w:val="24"/>
          <w:szCs w:val="24"/>
        </w:rPr>
        <w:t xml:space="preserve"> кто-нибудь индивидуально разбудили тех стражей, </w:t>
      </w:r>
      <w:r>
        <w:rPr>
          <w:sz w:val="24"/>
          <w:szCs w:val="24"/>
        </w:rPr>
        <w:t>а</w:t>
      </w:r>
      <w:r w:rsidRPr="00C72D9D">
        <w:rPr>
          <w:sz w:val="24"/>
          <w:szCs w:val="24"/>
        </w:rPr>
        <w:t xml:space="preserve"> вы сами, и притом больше, чем они и Общество коллективно. Такие книги, как «Оккультный мир» и «Эзотерический буддизм» </w:t>
      </w:r>
      <w:r w:rsidR="001F6E47" w:rsidRPr="00C72D9D">
        <w:rPr>
          <w:sz w:val="24"/>
          <w:szCs w:val="24"/>
        </w:rPr>
        <w:t xml:space="preserve">в глазах этих верных стражей </w:t>
      </w:r>
      <w:r w:rsidRPr="00C72D9D">
        <w:rPr>
          <w:sz w:val="24"/>
          <w:szCs w:val="24"/>
        </w:rPr>
        <w:t xml:space="preserve">не проходят незамеченными, и абсолютно необходимо, чтобы те, кто устремляется к такому знанию, были </w:t>
      </w:r>
      <w:r w:rsidRPr="00F453DB">
        <w:rPr>
          <w:i/>
          <w:sz w:val="24"/>
          <w:szCs w:val="24"/>
        </w:rPr>
        <w:t>тщательно</w:t>
      </w:r>
      <w:r w:rsidRPr="00C72D9D">
        <w:rPr>
          <w:sz w:val="24"/>
          <w:szCs w:val="24"/>
        </w:rPr>
        <w:t xml:space="preserve"> испытаны и проверены. Выводите из этого что хотите, но помните, что мой Брат и я</w:t>
      </w:r>
      <w:r w:rsidR="008F4299">
        <w:rPr>
          <w:sz w:val="24"/>
          <w:szCs w:val="24"/>
        </w:rPr>
        <w:t xml:space="preserve"> —</w:t>
      </w:r>
      <w:r w:rsidRPr="00C72D9D">
        <w:rPr>
          <w:sz w:val="24"/>
          <w:szCs w:val="24"/>
        </w:rPr>
        <w:t xml:space="preserve"> единственные среди Братства, кому дорого распространение (в известных пределах) нашего учения, и</w:t>
      </w:r>
      <w:r w:rsidR="00DE2167" w:rsidRPr="00C72D9D">
        <w:rPr>
          <w:sz w:val="24"/>
          <w:szCs w:val="24"/>
        </w:rPr>
        <w:t xml:space="preserve"> Е.П.Б. была</w:t>
      </w:r>
      <w:r w:rsidRPr="00C72D9D">
        <w:rPr>
          <w:sz w:val="24"/>
          <w:szCs w:val="24"/>
        </w:rPr>
        <w:t xml:space="preserve"> до сих пор нашим единственным орудием и понятливым посреднико</w:t>
      </w:r>
      <w:r>
        <w:rPr>
          <w:sz w:val="24"/>
          <w:szCs w:val="24"/>
        </w:rPr>
        <w:t>м.</w:t>
      </w:r>
      <w:r w:rsidRPr="00C72D9D">
        <w:rPr>
          <w:sz w:val="24"/>
          <w:szCs w:val="24"/>
        </w:rPr>
        <w:t xml:space="preserve"> Допуская, что она является такой, какой вы е</w:t>
      </w:r>
      <w:r w:rsidR="00DE2167">
        <w:rPr>
          <w:sz w:val="24"/>
          <w:szCs w:val="24"/>
        </w:rPr>
        <w:t>ё</w:t>
      </w:r>
      <w:r w:rsidRPr="00C72D9D">
        <w:rPr>
          <w:sz w:val="24"/>
          <w:szCs w:val="24"/>
        </w:rPr>
        <w:t xml:space="preserve"> описываете</w:t>
      </w:r>
      <w:r w:rsidR="008F4299">
        <w:rPr>
          <w:sz w:val="24"/>
          <w:szCs w:val="24"/>
        </w:rPr>
        <w:t xml:space="preserve"> —</w:t>
      </w:r>
      <w:r w:rsidRPr="00C72D9D">
        <w:rPr>
          <w:sz w:val="24"/>
          <w:szCs w:val="24"/>
        </w:rPr>
        <w:t xml:space="preserve"> прич</w:t>
      </w:r>
      <w:r w:rsidR="001F6E47">
        <w:rPr>
          <w:sz w:val="24"/>
          <w:szCs w:val="24"/>
        </w:rPr>
        <w:t>ё</w:t>
      </w:r>
      <w:r w:rsidRPr="00C72D9D">
        <w:rPr>
          <w:sz w:val="24"/>
          <w:szCs w:val="24"/>
        </w:rPr>
        <w:t>м я вам уже говорил, что иногда это расшатанное старое существо положительно становится опасным</w:t>
      </w:r>
      <w:r>
        <w:rPr>
          <w:sz w:val="24"/>
          <w:szCs w:val="24"/>
        </w:rPr>
        <w:t>,</w:t>
      </w:r>
      <w:r w:rsidR="008F4299">
        <w:rPr>
          <w:sz w:val="24"/>
          <w:szCs w:val="24"/>
        </w:rPr>
        <w:t xml:space="preserve"> —</w:t>
      </w:r>
      <w:r>
        <w:rPr>
          <w:sz w:val="24"/>
          <w:szCs w:val="24"/>
        </w:rPr>
        <w:t xml:space="preserve"> </w:t>
      </w:r>
      <w:r w:rsidRPr="00C72D9D">
        <w:rPr>
          <w:sz w:val="24"/>
          <w:szCs w:val="24"/>
        </w:rPr>
        <w:t>я заявляю, что это вс</w:t>
      </w:r>
      <w:r w:rsidR="001F6E47">
        <w:rPr>
          <w:sz w:val="24"/>
          <w:szCs w:val="24"/>
        </w:rPr>
        <w:t>ё</w:t>
      </w:r>
      <w:r w:rsidRPr="00C72D9D">
        <w:rPr>
          <w:sz w:val="24"/>
          <w:szCs w:val="24"/>
        </w:rPr>
        <w:t xml:space="preserve"> </w:t>
      </w:r>
      <w:r>
        <w:rPr>
          <w:sz w:val="24"/>
          <w:szCs w:val="24"/>
        </w:rPr>
        <w:t>же</w:t>
      </w:r>
      <w:r w:rsidRPr="00C72D9D">
        <w:rPr>
          <w:sz w:val="24"/>
          <w:szCs w:val="24"/>
        </w:rPr>
        <w:t xml:space="preserve"> не может служить </w:t>
      </w:r>
      <w:r w:rsidR="00367D61">
        <w:rPr>
          <w:sz w:val="24"/>
          <w:szCs w:val="24"/>
        </w:rPr>
        <w:t xml:space="preserve">для вас </w:t>
      </w:r>
      <w:r w:rsidRPr="00C72D9D">
        <w:rPr>
          <w:sz w:val="24"/>
          <w:szCs w:val="24"/>
        </w:rPr>
        <w:t xml:space="preserve">извинением </w:t>
      </w:r>
      <w:r>
        <w:rPr>
          <w:sz w:val="24"/>
          <w:szCs w:val="24"/>
        </w:rPr>
        <w:t>малейшего ослабления попыток</w:t>
      </w:r>
      <w:r w:rsidRPr="00C72D9D">
        <w:rPr>
          <w:sz w:val="24"/>
          <w:szCs w:val="24"/>
        </w:rPr>
        <w:t xml:space="preserve"> спасти положение и скорее </w:t>
      </w:r>
      <w:r>
        <w:rPr>
          <w:sz w:val="24"/>
          <w:szCs w:val="24"/>
        </w:rPr>
        <w:t>про</w:t>
      </w:r>
      <w:r w:rsidRPr="00C72D9D">
        <w:rPr>
          <w:sz w:val="24"/>
          <w:szCs w:val="24"/>
        </w:rPr>
        <w:t xml:space="preserve">двинуть работу (в особенности </w:t>
      </w:r>
      <w:r>
        <w:rPr>
          <w:sz w:val="24"/>
          <w:szCs w:val="24"/>
        </w:rPr>
        <w:t>сохрани</w:t>
      </w:r>
      <w:r w:rsidRPr="00C72D9D">
        <w:rPr>
          <w:sz w:val="24"/>
          <w:szCs w:val="24"/>
        </w:rPr>
        <w:t>ть нашу переписку). Подумайте, какое это преимущество для осталь</w:t>
      </w:r>
      <w:r w:rsidR="00367D61">
        <w:rPr>
          <w:sz w:val="24"/>
          <w:szCs w:val="24"/>
        </w:rPr>
        <w:softHyphen/>
      </w:r>
      <w:r w:rsidRPr="00C72D9D">
        <w:rPr>
          <w:sz w:val="24"/>
          <w:szCs w:val="24"/>
        </w:rPr>
        <w:t xml:space="preserve">ных, что она </w:t>
      </w:r>
      <w:r>
        <w:rPr>
          <w:sz w:val="24"/>
          <w:szCs w:val="24"/>
        </w:rPr>
        <w:t>такая</w:t>
      </w:r>
      <w:r w:rsidRPr="00C72D9D">
        <w:rPr>
          <w:sz w:val="24"/>
          <w:szCs w:val="24"/>
        </w:rPr>
        <w:t xml:space="preserve">, </w:t>
      </w:r>
      <w:r>
        <w:rPr>
          <w:sz w:val="24"/>
          <w:szCs w:val="24"/>
        </w:rPr>
        <w:t>какая</w:t>
      </w:r>
      <w:r w:rsidRPr="00C72D9D">
        <w:rPr>
          <w:sz w:val="24"/>
          <w:szCs w:val="24"/>
        </w:rPr>
        <w:t xml:space="preserve"> есть, так как этим она дала вам </w:t>
      </w:r>
      <w:r w:rsidR="00AD5B8C">
        <w:rPr>
          <w:sz w:val="24"/>
          <w:szCs w:val="24"/>
        </w:rPr>
        <w:t xml:space="preserve">ещё больший </w:t>
      </w:r>
      <w:r w:rsidRPr="00C72D9D">
        <w:rPr>
          <w:sz w:val="24"/>
          <w:szCs w:val="24"/>
        </w:rPr>
        <w:t xml:space="preserve">стимул к </w:t>
      </w:r>
      <w:r w:rsidR="00DE2167">
        <w:rPr>
          <w:sz w:val="24"/>
          <w:szCs w:val="24"/>
        </w:rPr>
        <w:t>достижению</w:t>
      </w:r>
      <w:r w:rsidRPr="00C72D9D">
        <w:rPr>
          <w:sz w:val="24"/>
          <w:szCs w:val="24"/>
        </w:rPr>
        <w:t>, несмотря на затруднения, которые</w:t>
      </w:r>
      <w:r>
        <w:rPr>
          <w:sz w:val="24"/>
          <w:szCs w:val="24"/>
        </w:rPr>
        <w:t>, по вашему мнению, она созда</w:t>
      </w:r>
      <w:r w:rsidR="00AD5B8C">
        <w:rPr>
          <w:sz w:val="24"/>
          <w:szCs w:val="24"/>
        </w:rPr>
        <w:t>ё</w:t>
      </w:r>
      <w:r>
        <w:rPr>
          <w:sz w:val="24"/>
          <w:szCs w:val="24"/>
        </w:rPr>
        <w:t>т</w:t>
      </w:r>
      <w:r w:rsidRPr="00C72D9D">
        <w:rPr>
          <w:sz w:val="24"/>
          <w:szCs w:val="24"/>
        </w:rPr>
        <w:t>. Я не говорю, что мы предпочли бы е</w:t>
      </w:r>
      <w:r w:rsidR="00AD5B8C">
        <w:rPr>
          <w:sz w:val="24"/>
          <w:szCs w:val="24"/>
        </w:rPr>
        <w:t>ё</w:t>
      </w:r>
      <w:r w:rsidRPr="00C72D9D">
        <w:rPr>
          <w:sz w:val="24"/>
          <w:szCs w:val="24"/>
        </w:rPr>
        <w:t>, если бы нам был доступен более подходящий представитель; вс</w:t>
      </w:r>
      <w:r w:rsidR="00AD5B8C">
        <w:rPr>
          <w:sz w:val="24"/>
          <w:szCs w:val="24"/>
        </w:rPr>
        <w:t>ё</w:t>
      </w:r>
      <w:r w:rsidRPr="00C72D9D">
        <w:rPr>
          <w:sz w:val="24"/>
          <w:szCs w:val="24"/>
        </w:rPr>
        <w:t xml:space="preserve"> же</w:t>
      </w:r>
      <w:r w:rsidR="00AD5B8C">
        <w:rPr>
          <w:sz w:val="24"/>
          <w:szCs w:val="24"/>
        </w:rPr>
        <w:t xml:space="preserve"> в том, что касается вас</w:t>
      </w:r>
      <w:r w:rsidRPr="00C72D9D">
        <w:rPr>
          <w:sz w:val="24"/>
          <w:szCs w:val="24"/>
        </w:rPr>
        <w:t>, это было преимущество, но вы сами уже надолго, если не навсегда, отдалились от не</w:t>
      </w:r>
      <w:r w:rsidR="00AD5B8C">
        <w:rPr>
          <w:sz w:val="24"/>
          <w:szCs w:val="24"/>
        </w:rPr>
        <w:t>ё</w:t>
      </w:r>
      <w:r w:rsidRPr="00C72D9D">
        <w:rPr>
          <w:sz w:val="24"/>
          <w:szCs w:val="24"/>
        </w:rPr>
        <w:t xml:space="preserve"> и тем создали огромные препятствия на мо</w:t>
      </w:r>
      <w:r w:rsidR="00367D61">
        <w:rPr>
          <w:sz w:val="24"/>
          <w:szCs w:val="24"/>
        </w:rPr>
        <w:t>ё</w:t>
      </w:r>
      <w:r w:rsidRPr="00C72D9D">
        <w:rPr>
          <w:sz w:val="24"/>
          <w:szCs w:val="24"/>
        </w:rPr>
        <w:t>м пути. Помните, что я вам сказал года два тому назад: «если бы Е.П.Б. умерла прежде, чем мы нашли ей заместителя», силы, которыми мы пользуемся для связи с внешним миром, позволили бы нам переслать вам два-три письма, затем вс</w:t>
      </w:r>
      <w:r w:rsidR="00AD5B8C">
        <w:rPr>
          <w:sz w:val="24"/>
          <w:szCs w:val="24"/>
        </w:rPr>
        <w:t>ё</w:t>
      </w:r>
      <w:r w:rsidRPr="00C72D9D">
        <w:rPr>
          <w:sz w:val="24"/>
          <w:szCs w:val="24"/>
        </w:rPr>
        <w:t xml:space="preserve"> это угасло бы и больше писем от меня не поступ</w:t>
      </w:r>
      <w:r>
        <w:rPr>
          <w:sz w:val="24"/>
          <w:szCs w:val="24"/>
        </w:rPr>
        <w:t>а</w:t>
      </w:r>
      <w:r w:rsidRPr="00C72D9D">
        <w:rPr>
          <w:sz w:val="24"/>
          <w:szCs w:val="24"/>
        </w:rPr>
        <w:t xml:space="preserve">ло бы. </w:t>
      </w:r>
      <w:r w:rsidR="00AD5B8C">
        <w:rPr>
          <w:sz w:val="24"/>
          <w:szCs w:val="24"/>
        </w:rPr>
        <w:t>И</w:t>
      </w:r>
      <w:r w:rsidRPr="00C72D9D">
        <w:rPr>
          <w:sz w:val="24"/>
          <w:szCs w:val="24"/>
        </w:rPr>
        <w:t xml:space="preserve"> </w:t>
      </w:r>
      <w:r w:rsidR="00367D61">
        <w:rPr>
          <w:sz w:val="24"/>
          <w:szCs w:val="24"/>
        </w:rPr>
        <w:t xml:space="preserve">вот, она </w:t>
      </w:r>
      <w:r w:rsidR="00AD5B8C">
        <w:rPr>
          <w:sz w:val="24"/>
          <w:szCs w:val="24"/>
        </w:rPr>
        <w:t>практически</w:t>
      </w:r>
      <w:r w:rsidRPr="00C72D9D">
        <w:rPr>
          <w:sz w:val="24"/>
          <w:szCs w:val="24"/>
        </w:rPr>
        <w:t xml:space="preserve"> мертва, и </w:t>
      </w:r>
      <w:r>
        <w:rPr>
          <w:sz w:val="24"/>
          <w:szCs w:val="24"/>
        </w:rPr>
        <w:t>именно</w:t>
      </w:r>
      <w:r w:rsidRPr="00C72D9D">
        <w:rPr>
          <w:sz w:val="24"/>
          <w:szCs w:val="24"/>
        </w:rPr>
        <w:t xml:space="preserve"> вы</w:t>
      </w:r>
      <w:r w:rsidR="008F4299">
        <w:rPr>
          <w:sz w:val="24"/>
          <w:szCs w:val="24"/>
        </w:rPr>
        <w:t xml:space="preserve"> —</w:t>
      </w:r>
      <w:r w:rsidRPr="00C72D9D">
        <w:rPr>
          <w:sz w:val="24"/>
          <w:szCs w:val="24"/>
        </w:rPr>
        <w:t xml:space="preserve"> простите мне ещ</w:t>
      </w:r>
      <w:r w:rsidR="00AD5B8C">
        <w:rPr>
          <w:sz w:val="24"/>
          <w:szCs w:val="24"/>
        </w:rPr>
        <w:t>ё</w:t>
      </w:r>
      <w:r w:rsidRPr="00C72D9D">
        <w:rPr>
          <w:sz w:val="24"/>
          <w:szCs w:val="24"/>
        </w:rPr>
        <w:t xml:space="preserve"> одну правду</w:t>
      </w:r>
      <w:r w:rsidR="008F4299">
        <w:rPr>
          <w:sz w:val="24"/>
          <w:szCs w:val="24"/>
        </w:rPr>
        <w:t xml:space="preserve"> —</w:t>
      </w:r>
      <w:r w:rsidRPr="00C72D9D">
        <w:rPr>
          <w:sz w:val="24"/>
          <w:szCs w:val="24"/>
        </w:rPr>
        <w:t xml:space="preserve"> убили этого грубого, но верного посредника, тем более такого, который действительно был предан</w:t>
      </w:r>
      <w:r w:rsidR="00AD5B8C" w:rsidRPr="00AD5B8C">
        <w:rPr>
          <w:sz w:val="24"/>
          <w:szCs w:val="24"/>
        </w:rPr>
        <w:t xml:space="preserve"> </w:t>
      </w:r>
      <w:r w:rsidR="00AD5B8C" w:rsidRPr="00C72D9D">
        <w:rPr>
          <w:sz w:val="24"/>
          <w:szCs w:val="24"/>
        </w:rPr>
        <w:t xml:space="preserve">вам </w:t>
      </w:r>
      <w:r w:rsidR="00AD5B8C">
        <w:rPr>
          <w:sz w:val="24"/>
          <w:szCs w:val="24"/>
        </w:rPr>
        <w:t>лично</w:t>
      </w:r>
      <w:r w:rsidRPr="00C72D9D">
        <w:rPr>
          <w:sz w:val="24"/>
          <w:szCs w:val="24"/>
        </w:rPr>
        <w:t>. Оставим эту тему, если она вам противна. Я делал вс</w:t>
      </w:r>
      <w:r w:rsidR="00367D61">
        <w:rPr>
          <w:sz w:val="24"/>
          <w:szCs w:val="24"/>
        </w:rPr>
        <w:t>ё</w:t>
      </w:r>
      <w:r w:rsidRPr="00C72D9D">
        <w:rPr>
          <w:sz w:val="24"/>
          <w:szCs w:val="24"/>
        </w:rPr>
        <w:t xml:space="preserve"> что мог, чтобы пресечь зло, но у меня над ней нет ни юрисдикции, ни </w:t>
      </w:r>
      <w:r>
        <w:rPr>
          <w:sz w:val="24"/>
          <w:szCs w:val="24"/>
        </w:rPr>
        <w:t>контроля</w:t>
      </w:r>
      <w:r w:rsidRPr="00C72D9D">
        <w:rPr>
          <w:sz w:val="24"/>
          <w:szCs w:val="24"/>
        </w:rPr>
        <w:t xml:space="preserve">, </w:t>
      </w:r>
      <w:r>
        <w:rPr>
          <w:sz w:val="24"/>
          <w:szCs w:val="24"/>
        </w:rPr>
        <w:t>да и</w:t>
      </w:r>
      <w:r w:rsidRPr="00C72D9D">
        <w:rPr>
          <w:sz w:val="24"/>
          <w:szCs w:val="24"/>
        </w:rPr>
        <w:t xml:space="preserve"> мои шансы с миссис X. не лучше. Она великолепный субъект по природе, но до того недоверчива к себе и другим, до того способна принимать </w:t>
      </w:r>
      <w:r w:rsidR="00AD5B8C">
        <w:rPr>
          <w:sz w:val="24"/>
          <w:szCs w:val="24"/>
        </w:rPr>
        <w:t>реальное</w:t>
      </w:r>
      <w:r w:rsidRPr="00C72D9D">
        <w:rPr>
          <w:sz w:val="24"/>
          <w:szCs w:val="24"/>
        </w:rPr>
        <w:t xml:space="preserve"> за галлюцинацию и</w:t>
      </w:r>
      <w:r w:rsidR="00AD5B8C">
        <w:rPr>
          <w:sz w:val="24"/>
          <w:szCs w:val="24"/>
        </w:rPr>
        <w:t xml:space="preserve"> наоборот</w:t>
      </w:r>
      <w:r w:rsidRPr="00C72D9D">
        <w:rPr>
          <w:sz w:val="24"/>
          <w:szCs w:val="24"/>
        </w:rPr>
        <w:t xml:space="preserve">, что потребуется долгое время, прежде чем она сможет </w:t>
      </w:r>
      <w:r w:rsidR="00AD5B8C">
        <w:rPr>
          <w:sz w:val="24"/>
          <w:szCs w:val="24"/>
        </w:rPr>
        <w:t>у</w:t>
      </w:r>
      <w:r w:rsidRPr="00C72D9D">
        <w:rPr>
          <w:sz w:val="24"/>
          <w:szCs w:val="24"/>
        </w:rPr>
        <w:t>правлять</w:t>
      </w:r>
      <w:r w:rsidR="00AD5B8C">
        <w:rPr>
          <w:sz w:val="24"/>
          <w:szCs w:val="24"/>
        </w:rPr>
        <w:t xml:space="preserve"> хотя бы со</w:t>
      </w:r>
      <w:r w:rsidR="00367D61">
        <w:rPr>
          <w:sz w:val="24"/>
          <w:szCs w:val="24"/>
        </w:rPr>
        <w:t>б</w:t>
      </w:r>
      <w:r w:rsidR="00AD5B8C">
        <w:rPr>
          <w:sz w:val="24"/>
          <w:szCs w:val="24"/>
        </w:rPr>
        <w:t>ой</w:t>
      </w:r>
      <w:r w:rsidRPr="00C72D9D">
        <w:rPr>
          <w:sz w:val="24"/>
          <w:szCs w:val="24"/>
        </w:rPr>
        <w:t>. Она далека от готовности, тем более что не понимает ни себя</w:t>
      </w:r>
      <w:r w:rsidR="00AD5B8C">
        <w:rPr>
          <w:sz w:val="24"/>
          <w:szCs w:val="24"/>
        </w:rPr>
        <w:t>,</w:t>
      </w:r>
      <w:r w:rsidRPr="00C72D9D">
        <w:rPr>
          <w:sz w:val="24"/>
          <w:szCs w:val="24"/>
        </w:rPr>
        <w:t xml:space="preserve"> ни нас. </w:t>
      </w:r>
      <w:r w:rsidR="00AD5B8C">
        <w:rPr>
          <w:sz w:val="24"/>
          <w:szCs w:val="24"/>
        </w:rPr>
        <w:t>Поистине</w:t>
      </w:r>
      <w:r w:rsidRPr="00C72D9D">
        <w:rPr>
          <w:sz w:val="24"/>
          <w:szCs w:val="24"/>
        </w:rPr>
        <w:t xml:space="preserve">, </w:t>
      </w:r>
      <w:r w:rsidRPr="00950BD8">
        <w:rPr>
          <w:i/>
          <w:sz w:val="24"/>
          <w:szCs w:val="24"/>
        </w:rPr>
        <w:t>наш</w:t>
      </w:r>
      <w:r w:rsidRPr="00C72D9D">
        <w:rPr>
          <w:sz w:val="24"/>
          <w:szCs w:val="24"/>
        </w:rPr>
        <w:t xml:space="preserve"> образ действия</w:t>
      </w:r>
      <w:r w:rsidR="008F4299">
        <w:rPr>
          <w:sz w:val="24"/>
          <w:szCs w:val="24"/>
        </w:rPr>
        <w:t xml:space="preserve"> —</w:t>
      </w:r>
      <w:r>
        <w:rPr>
          <w:sz w:val="24"/>
          <w:szCs w:val="24"/>
        </w:rPr>
        <w:t xml:space="preserve"> </w:t>
      </w:r>
      <w:r w:rsidRPr="00C72D9D">
        <w:rPr>
          <w:sz w:val="24"/>
          <w:szCs w:val="24"/>
        </w:rPr>
        <w:t xml:space="preserve">не </w:t>
      </w:r>
      <w:r w:rsidRPr="00950BD8">
        <w:rPr>
          <w:i/>
          <w:sz w:val="24"/>
          <w:szCs w:val="24"/>
        </w:rPr>
        <w:t>ваш</w:t>
      </w:r>
      <w:r w:rsidRPr="00C72D9D">
        <w:rPr>
          <w:sz w:val="24"/>
          <w:szCs w:val="24"/>
        </w:rPr>
        <w:t xml:space="preserve">, </w:t>
      </w:r>
      <w:r w:rsidR="006271AC">
        <w:rPr>
          <w:sz w:val="24"/>
          <w:szCs w:val="24"/>
        </w:rPr>
        <w:t xml:space="preserve">потому </w:t>
      </w:r>
      <w:r w:rsidRPr="00C72D9D">
        <w:rPr>
          <w:sz w:val="24"/>
          <w:szCs w:val="24"/>
        </w:rPr>
        <w:t xml:space="preserve">на Западе </w:t>
      </w:r>
      <w:r w:rsidR="006271AC" w:rsidRPr="00C72D9D">
        <w:rPr>
          <w:sz w:val="24"/>
          <w:szCs w:val="24"/>
        </w:rPr>
        <w:t xml:space="preserve">для нас </w:t>
      </w:r>
      <w:r w:rsidRPr="00C72D9D">
        <w:rPr>
          <w:sz w:val="24"/>
          <w:szCs w:val="24"/>
        </w:rPr>
        <w:t>мало надежды.</w:t>
      </w:r>
    </w:p>
    <w:p w:rsidR="00842D52" w:rsidRPr="00C72D9D" w:rsidRDefault="00842D52" w:rsidP="009D4EB2">
      <w:pPr>
        <w:ind w:firstLine="340"/>
        <w:jc w:val="both"/>
        <w:rPr>
          <w:sz w:val="24"/>
          <w:szCs w:val="24"/>
        </w:rPr>
      </w:pPr>
      <w:r w:rsidRPr="00C72D9D">
        <w:rPr>
          <w:sz w:val="24"/>
          <w:szCs w:val="24"/>
        </w:rPr>
        <w:t xml:space="preserve">Не приписывайте, пожалуйста, вышесказанное какому-либо влиянию Е.П.Б. Несомненно, она горько жаловалась своему Учителю и открыто об этом говорит, но это </w:t>
      </w:r>
      <w:r w:rsidR="006271AC">
        <w:rPr>
          <w:sz w:val="24"/>
          <w:szCs w:val="24"/>
        </w:rPr>
        <w:t xml:space="preserve">нисколько </w:t>
      </w:r>
      <w:r w:rsidRPr="00C72D9D">
        <w:rPr>
          <w:sz w:val="24"/>
          <w:szCs w:val="24"/>
        </w:rPr>
        <w:t xml:space="preserve">не меняет </w:t>
      </w:r>
      <w:r w:rsidR="006271AC">
        <w:rPr>
          <w:sz w:val="24"/>
          <w:szCs w:val="24"/>
        </w:rPr>
        <w:t>е</w:t>
      </w:r>
      <w:r w:rsidRPr="00C72D9D">
        <w:rPr>
          <w:sz w:val="24"/>
          <w:szCs w:val="24"/>
        </w:rPr>
        <w:t>го мнения о вас</w:t>
      </w:r>
      <w:r>
        <w:rPr>
          <w:sz w:val="24"/>
          <w:szCs w:val="24"/>
        </w:rPr>
        <w:t xml:space="preserve">, </w:t>
      </w:r>
      <w:r w:rsidR="006271AC">
        <w:rPr>
          <w:sz w:val="24"/>
          <w:szCs w:val="24"/>
        </w:rPr>
        <w:t>и</w:t>
      </w:r>
      <w:r w:rsidRPr="00C72D9D">
        <w:rPr>
          <w:sz w:val="24"/>
          <w:szCs w:val="24"/>
        </w:rPr>
        <w:t xml:space="preserve"> не задевает моего отношения к ва</w:t>
      </w:r>
      <w:r>
        <w:rPr>
          <w:sz w:val="24"/>
          <w:szCs w:val="24"/>
        </w:rPr>
        <w:t xml:space="preserve">м. </w:t>
      </w:r>
      <w:r w:rsidRPr="00C72D9D">
        <w:rPr>
          <w:sz w:val="24"/>
          <w:szCs w:val="24"/>
        </w:rPr>
        <w:t xml:space="preserve"> Не только мы двое, но даже она знает, какое важное значение для благосостояния Общества имела ваша деятельность, и никакие е</w:t>
      </w:r>
      <w:r w:rsidR="006271AC">
        <w:rPr>
          <w:sz w:val="24"/>
          <w:szCs w:val="24"/>
        </w:rPr>
        <w:t>ё</w:t>
      </w:r>
      <w:r w:rsidRPr="00C72D9D">
        <w:rPr>
          <w:sz w:val="24"/>
          <w:szCs w:val="24"/>
        </w:rPr>
        <w:t xml:space="preserve"> личные огорчения не </w:t>
      </w:r>
      <w:r>
        <w:rPr>
          <w:sz w:val="24"/>
          <w:szCs w:val="24"/>
        </w:rPr>
        <w:t>помешают отдать вам полную справедливость,</w:t>
      </w:r>
      <w:r w:rsidRPr="00C72D9D">
        <w:rPr>
          <w:sz w:val="24"/>
          <w:szCs w:val="24"/>
        </w:rPr>
        <w:t xml:space="preserve"> как и ей. Е</w:t>
      </w:r>
      <w:r w:rsidR="006271AC">
        <w:rPr>
          <w:sz w:val="24"/>
          <w:szCs w:val="24"/>
        </w:rPr>
        <w:t>ё</w:t>
      </w:r>
      <w:r w:rsidRPr="00C72D9D">
        <w:rPr>
          <w:sz w:val="24"/>
          <w:szCs w:val="24"/>
        </w:rPr>
        <w:t xml:space="preserve"> Учитель и я направили е</w:t>
      </w:r>
      <w:r w:rsidR="006271AC">
        <w:rPr>
          <w:sz w:val="24"/>
          <w:szCs w:val="24"/>
        </w:rPr>
        <w:t>ё</w:t>
      </w:r>
      <w:r w:rsidRPr="00C72D9D">
        <w:rPr>
          <w:sz w:val="24"/>
          <w:szCs w:val="24"/>
        </w:rPr>
        <w:t xml:space="preserve"> и велели ей сделать </w:t>
      </w:r>
      <w:r w:rsidR="006271AC">
        <w:rPr>
          <w:sz w:val="24"/>
          <w:szCs w:val="24"/>
        </w:rPr>
        <w:t xml:space="preserve">и сказать </w:t>
      </w:r>
      <w:r w:rsidRPr="006271AC">
        <w:rPr>
          <w:i/>
          <w:sz w:val="24"/>
          <w:szCs w:val="24"/>
        </w:rPr>
        <w:t>вс</w:t>
      </w:r>
      <w:r w:rsidR="006271AC" w:rsidRPr="006271AC">
        <w:rPr>
          <w:i/>
          <w:sz w:val="24"/>
          <w:szCs w:val="24"/>
        </w:rPr>
        <w:t>ё</w:t>
      </w:r>
      <w:r w:rsidRPr="006271AC">
        <w:rPr>
          <w:i/>
          <w:sz w:val="24"/>
          <w:szCs w:val="24"/>
        </w:rPr>
        <w:t>, что она сделала</w:t>
      </w:r>
      <w:r w:rsidRPr="00C72D9D">
        <w:rPr>
          <w:sz w:val="24"/>
          <w:szCs w:val="24"/>
        </w:rPr>
        <w:t xml:space="preserve"> в отношении миссис X. Любые возникшие в результате этого неприятности обязаны своим происхожде</w:t>
      </w:r>
      <w:r w:rsidR="009D4EB2">
        <w:rPr>
          <w:sz w:val="24"/>
          <w:szCs w:val="24"/>
        </w:rPr>
        <w:softHyphen/>
      </w:r>
      <w:r w:rsidRPr="00C72D9D">
        <w:rPr>
          <w:sz w:val="24"/>
          <w:szCs w:val="24"/>
        </w:rPr>
        <w:t>нием тому, что она выполн</w:t>
      </w:r>
      <w:r w:rsidR="009D4EB2">
        <w:rPr>
          <w:sz w:val="24"/>
          <w:szCs w:val="24"/>
        </w:rPr>
        <w:t>я</w:t>
      </w:r>
      <w:r w:rsidRPr="00C72D9D">
        <w:rPr>
          <w:sz w:val="24"/>
          <w:szCs w:val="24"/>
        </w:rPr>
        <w:t xml:space="preserve">ла приказания. </w:t>
      </w:r>
      <w:r w:rsidR="006271AC">
        <w:rPr>
          <w:sz w:val="24"/>
          <w:szCs w:val="24"/>
        </w:rPr>
        <w:t>Мы нашли м</w:t>
      </w:r>
      <w:r w:rsidRPr="00C72D9D">
        <w:rPr>
          <w:sz w:val="24"/>
          <w:szCs w:val="24"/>
        </w:rPr>
        <w:t>иссис X. в Америке</w:t>
      </w:r>
      <w:r w:rsidR="006271AC">
        <w:rPr>
          <w:sz w:val="24"/>
          <w:szCs w:val="24"/>
        </w:rPr>
        <w:t xml:space="preserve"> и</w:t>
      </w:r>
      <w:r w:rsidRPr="00C72D9D">
        <w:rPr>
          <w:sz w:val="24"/>
          <w:szCs w:val="24"/>
        </w:rPr>
        <w:t xml:space="preserve"> воздействовали на не</w:t>
      </w:r>
      <w:r w:rsidR="006271AC">
        <w:rPr>
          <w:sz w:val="24"/>
          <w:szCs w:val="24"/>
        </w:rPr>
        <w:t>ё</w:t>
      </w:r>
      <w:r w:rsidRPr="00C72D9D">
        <w:rPr>
          <w:sz w:val="24"/>
          <w:szCs w:val="24"/>
        </w:rPr>
        <w:t>, чтобы она подготовилась к созданию книги,</w:t>
      </w:r>
      <w:r w:rsidR="00783D05">
        <w:rPr>
          <w:rStyle w:val="a7"/>
          <w:sz w:val="24"/>
          <w:szCs w:val="24"/>
        </w:rPr>
        <w:footnoteReference w:id="294"/>
      </w:r>
      <w:r w:rsidRPr="00C72D9D">
        <w:rPr>
          <w:sz w:val="24"/>
          <w:szCs w:val="24"/>
        </w:rPr>
        <w:t xml:space="preserve"> которую она написала с помощью Мохини. Если бы она согласилась остаться в Париже ещ</w:t>
      </w:r>
      <w:r w:rsidR="006271AC">
        <w:rPr>
          <w:sz w:val="24"/>
          <w:szCs w:val="24"/>
        </w:rPr>
        <w:t>ё</w:t>
      </w:r>
      <w:r w:rsidRPr="00C72D9D">
        <w:rPr>
          <w:sz w:val="24"/>
          <w:szCs w:val="24"/>
        </w:rPr>
        <w:t xml:space="preserve"> на несколько дней, как е</w:t>
      </w:r>
      <w:r w:rsidR="006271AC">
        <w:rPr>
          <w:sz w:val="24"/>
          <w:szCs w:val="24"/>
        </w:rPr>
        <w:t>ё</w:t>
      </w:r>
      <w:r w:rsidRPr="00C72D9D">
        <w:rPr>
          <w:sz w:val="24"/>
          <w:szCs w:val="24"/>
        </w:rPr>
        <w:t xml:space="preserve"> просили, </w:t>
      </w:r>
      <w:r w:rsidR="006271AC">
        <w:rPr>
          <w:sz w:val="24"/>
          <w:szCs w:val="24"/>
        </w:rPr>
        <w:t>а</w:t>
      </w:r>
      <w:r w:rsidRPr="00C72D9D">
        <w:rPr>
          <w:sz w:val="24"/>
          <w:szCs w:val="24"/>
        </w:rPr>
        <w:t xml:space="preserve"> в Англию </w:t>
      </w:r>
      <w:r w:rsidR="006271AC">
        <w:rPr>
          <w:sz w:val="24"/>
          <w:szCs w:val="24"/>
        </w:rPr>
        <w:t xml:space="preserve">приехать </w:t>
      </w:r>
      <w:r w:rsidRPr="00C72D9D">
        <w:rPr>
          <w:sz w:val="24"/>
          <w:szCs w:val="24"/>
        </w:rPr>
        <w:t>с Е.П.Б., то позднейше</w:t>
      </w:r>
      <w:r w:rsidR="006271AC">
        <w:rPr>
          <w:sz w:val="24"/>
          <w:szCs w:val="24"/>
        </w:rPr>
        <w:t>го</w:t>
      </w:r>
      <w:r w:rsidRPr="00C72D9D">
        <w:rPr>
          <w:sz w:val="24"/>
          <w:szCs w:val="24"/>
        </w:rPr>
        <w:t xml:space="preserve"> осложнени</w:t>
      </w:r>
      <w:r w:rsidR="006271AC">
        <w:rPr>
          <w:sz w:val="24"/>
          <w:szCs w:val="24"/>
        </w:rPr>
        <w:t>я</w:t>
      </w:r>
      <w:r w:rsidRPr="00C72D9D">
        <w:rPr>
          <w:sz w:val="24"/>
          <w:szCs w:val="24"/>
        </w:rPr>
        <w:t xml:space="preserve"> мо</w:t>
      </w:r>
      <w:r w:rsidR="00783D05">
        <w:rPr>
          <w:sz w:val="24"/>
          <w:szCs w:val="24"/>
        </w:rPr>
        <w:t>жно</w:t>
      </w:r>
      <w:r w:rsidRPr="00C72D9D">
        <w:rPr>
          <w:sz w:val="24"/>
          <w:szCs w:val="24"/>
        </w:rPr>
        <w:t xml:space="preserve"> </w:t>
      </w:r>
      <w:r w:rsidR="00783D05">
        <w:rPr>
          <w:sz w:val="24"/>
          <w:szCs w:val="24"/>
        </w:rPr>
        <w:t xml:space="preserve">было </w:t>
      </w:r>
      <w:r w:rsidRPr="00C72D9D">
        <w:rPr>
          <w:sz w:val="24"/>
          <w:szCs w:val="24"/>
        </w:rPr>
        <w:t>бы избе</w:t>
      </w:r>
      <w:r w:rsidR="00783D05">
        <w:rPr>
          <w:sz w:val="24"/>
          <w:szCs w:val="24"/>
        </w:rPr>
        <w:t>жать</w:t>
      </w:r>
      <w:r w:rsidRPr="00C72D9D">
        <w:rPr>
          <w:sz w:val="24"/>
          <w:szCs w:val="24"/>
        </w:rPr>
        <w:t xml:space="preserve">. </w:t>
      </w:r>
      <w:r w:rsidR="00783D05">
        <w:rPr>
          <w:sz w:val="24"/>
          <w:szCs w:val="24"/>
        </w:rPr>
        <w:t>П</w:t>
      </w:r>
      <w:r w:rsidR="00FA65AD">
        <w:rPr>
          <w:sz w:val="24"/>
          <w:szCs w:val="24"/>
        </w:rPr>
        <w:t>о</w:t>
      </w:r>
      <w:r w:rsidR="00783D05">
        <w:rPr>
          <w:sz w:val="24"/>
          <w:szCs w:val="24"/>
        </w:rPr>
        <w:t>следствия</w:t>
      </w:r>
      <w:r w:rsidRPr="00C72D9D">
        <w:rPr>
          <w:sz w:val="24"/>
          <w:szCs w:val="24"/>
        </w:rPr>
        <w:t xml:space="preserve"> е</w:t>
      </w:r>
      <w:r w:rsidR="00783D05">
        <w:rPr>
          <w:sz w:val="24"/>
          <w:szCs w:val="24"/>
        </w:rPr>
        <w:t>ё</w:t>
      </w:r>
      <w:r w:rsidRPr="00C72D9D">
        <w:rPr>
          <w:sz w:val="24"/>
          <w:szCs w:val="24"/>
        </w:rPr>
        <w:t xml:space="preserve"> приезда в ваш дом уже описан</w:t>
      </w:r>
      <w:r w:rsidR="00FA65AD">
        <w:rPr>
          <w:sz w:val="24"/>
          <w:szCs w:val="24"/>
        </w:rPr>
        <w:t>ы</w:t>
      </w:r>
      <w:r w:rsidRPr="00C72D9D">
        <w:rPr>
          <w:sz w:val="24"/>
          <w:szCs w:val="24"/>
        </w:rPr>
        <w:t xml:space="preserve"> вам ею раньше; и, возмущаясь тем, что Мохини и Е.П.Б. говорили вам и миссис Х., вы просто возмущались нашими </w:t>
      </w:r>
      <w:r w:rsidRPr="00783D05">
        <w:rPr>
          <w:i/>
          <w:sz w:val="24"/>
          <w:szCs w:val="24"/>
        </w:rPr>
        <w:t>личными</w:t>
      </w:r>
      <w:r w:rsidRPr="00C72D9D">
        <w:rPr>
          <w:sz w:val="24"/>
          <w:szCs w:val="24"/>
        </w:rPr>
        <w:t xml:space="preserve"> желаниями. Вы будете возмущены моими словами даже теперь, когда я скажу вам, что вы</w:t>
      </w:r>
      <w:r w:rsidR="008F4299">
        <w:rPr>
          <w:sz w:val="24"/>
          <w:szCs w:val="24"/>
        </w:rPr>
        <w:t xml:space="preserve"> —</w:t>
      </w:r>
      <w:r>
        <w:rPr>
          <w:sz w:val="24"/>
          <w:szCs w:val="24"/>
        </w:rPr>
        <w:t xml:space="preserve"> бес</w:t>
      </w:r>
      <w:r w:rsidRPr="00C72D9D">
        <w:rPr>
          <w:sz w:val="24"/>
          <w:szCs w:val="24"/>
        </w:rPr>
        <w:t>сознательно, я согласен</w:t>
      </w:r>
      <w:r w:rsidR="008F4299">
        <w:rPr>
          <w:sz w:val="24"/>
          <w:szCs w:val="24"/>
        </w:rPr>
        <w:t xml:space="preserve"> —</w:t>
      </w:r>
      <w:r w:rsidRPr="00C72D9D">
        <w:rPr>
          <w:sz w:val="24"/>
          <w:szCs w:val="24"/>
        </w:rPr>
        <w:t xml:space="preserve"> мешали мне совершенствовать е</w:t>
      </w:r>
      <w:r w:rsidR="00FA65AD">
        <w:rPr>
          <w:sz w:val="24"/>
          <w:szCs w:val="24"/>
        </w:rPr>
        <w:t>ё</w:t>
      </w:r>
      <w:r w:rsidRPr="00C72D9D">
        <w:rPr>
          <w:sz w:val="24"/>
          <w:szCs w:val="24"/>
        </w:rPr>
        <w:t>. И вс</w:t>
      </w:r>
      <w:r w:rsidR="00FA65AD">
        <w:rPr>
          <w:sz w:val="24"/>
          <w:szCs w:val="24"/>
        </w:rPr>
        <w:t>ё</w:t>
      </w:r>
      <w:r w:rsidRPr="00C72D9D">
        <w:rPr>
          <w:sz w:val="24"/>
          <w:szCs w:val="24"/>
        </w:rPr>
        <w:t xml:space="preserve"> же вы были бы первым, кто извлек бы из </w:t>
      </w:r>
      <w:r w:rsidR="00FA65AD">
        <w:rPr>
          <w:sz w:val="24"/>
          <w:szCs w:val="24"/>
        </w:rPr>
        <w:t>этого</w:t>
      </w:r>
      <w:r w:rsidRPr="00C72D9D">
        <w:rPr>
          <w:sz w:val="24"/>
          <w:szCs w:val="24"/>
        </w:rPr>
        <w:t xml:space="preserve"> пользу. Но, не понимая нашего образа действий и оккультных методов, вы настаивали на том, что должны знать причины всего</w:t>
      </w:r>
      <w:r w:rsidR="00FA65AD">
        <w:rPr>
          <w:sz w:val="24"/>
          <w:szCs w:val="24"/>
        </w:rPr>
        <w:t>,</w:t>
      </w:r>
      <w:r w:rsidRPr="00C72D9D">
        <w:rPr>
          <w:sz w:val="24"/>
          <w:szCs w:val="24"/>
        </w:rPr>
        <w:t xml:space="preserve"> </w:t>
      </w:r>
      <w:r w:rsidR="00FA65AD">
        <w:rPr>
          <w:sz w:val="24"/>
          <w:szCs w:val="24"/>
        </w:rPr>
        <w:t>что делается</w:t>
      </w:r>
      <w:r w:rsidRPr="00C72D9D">
        <w:rPr>
          <w:sz w:val="24"/>
          <w:szCs w:val="24"/>
        </w:rPr>
        <w:t xml:space="preserve">, особенно в вещах, которые вам не нравились. Вы даже требовали, чтобы вам во всех подробностях объяснили причину, почему вас просили приехать в Эльберфельд. Это неразумно с оккультной точки зрения, мой друг. Вы уж или доверяйте мне, или не доверяйте. </w:t>
      </w:r>
      <w:r w:rsidRPr="00C72D9D">
        <w:rPr>
          <w:sz w:val="24"/>
          <w:szCs w:val="24"/>
        </w:rPr>
        <w:lastRenderedPageBreak/>
        <w:t xml:space="preserve">И я должен откровенно сказать вам, что мои дружеские чувства к вам </w:t>
      </w:r>
      <w:r w:rsidR="00FA65AD">
        <w:rPr>
          <w:sz w:val="24"/>
          <w:szCs w:val="24"/>
        </w:rPr>
        <w:t>были</w:t>
      </w:r>
      <w:r w:rsidRPr="00C72D9D">
        <w:rPr>
          <w:sz w:val="24"/>
          <w:szCs w:val="24"/>
        </w:rPr>
        <w:t xml:space="preserve"> </w:t>
      </w:r>
      <w:r w:rsidR="00FA65AD">
        <w:rPr>
          <w:sz w:val="24"/>
          <w:szCs w:val="24"/>
        </w:rPr>
        <w:t>потрясены</w:t>
      </w:r>
      <w:r w:rsidRPr="00C72D9D">
        <w:rPr>
          <w:sz w:val="24"/>
          <w:szCs w:val="24"/>
        </w:rPr>
        <w:t xml:space="preserve">, когда я услышал о вашем «ультиматуме», который вкратце </w:t>
      </w:r>
      <w:r w:rsidR="00FA65AD">
        <w:rPr>
          <w:sz w:val="24"/>
          <w:szCs w:val="24"/>
        </w:rPr>
        <w:t xml:space="preserve">можно </w:t>
      </w:r>
      <w:r w:rsidRPr="00C72D9D">
        <w:rPr>
          <w:sz w:val="24"/>
          <w:szCs w:val="24"/>
        </w:rPr>
        <w:t>излож</w:t>
      </w:r>
      <w:r w:rsidR="00FA65AD">
        <w:rPr>
          <w:sz w:val="24"/>
          <w:szCs w:val="24"/>
        </w:rPr>
        <w:t>ить</w:t>
      </w:r>
      <w:r w:rsidRPr="00C72D9D">
        <w:rPr>
          <w:sz w:val="24"/>
          <w:szCs w:val="24"/>
        </w:rPr>
        <w:t xml:space="preserve"> так: «Или миссис X. провед</w:t>
      </w:r>
      <w:r w:rsidR="00120F88">
        <w:rPr>
          <w:sz w:val="24"/>
          <w:szCs w:val="24"/>
        </w:rPr>
        <w:t>ё</w:t>
      </w:r>
      <w:r w:rsidRPr="00C72D9D">
        <w:rPr>
          <w:sz w:val="24"/>
          <w:szCs w:val="24"/>
        </w:rPr>
        <w:t xml:space="preserve">т около недели в нашем доме, или я (вы) ухожу из Лондонской Ложи, и пусть она </w:t>
      </w:r>
      <w:r w:rsidR="00120F88">
        <w:rPr>
          <w:sz w:val="24"/>
          <w:szCs w:val="24"/>
        </w:rPr>
        <w:t>справляется</w:t>
      </w:r>
      <w:r w:rsidRPr="00C72D9D">
        <w:rPr>
          <w:sz w:val="24"/>
          <w:szCs w:val="24"/>
        </w:rPr>
        <w:t xml:space="preserve">, </w:t>
      </w:r>
      <w:r w:rsidR="00120F88">
        <w:rPr>
          <w:sz w:val="24"/>
          <w:szCs w:val="24"/>
        </w:rPr>
        <w:t>как</w:t>
      </w:r>
      <w:r w:rsidRPr="00C72D9D">
        <w:rPr>
          <w:sz w:val="24"/>
          <w:szCs w:val="24"/>
        </w:rPr>
        <w:t xml:space="preserve"> может». Это почти означает следующее: «Учителя</w:t>
      </w:r>
      <w:r w:rsidR="00120F88">
        <w:rPr>
          <w:sz w:val="24"/>
          <w:szCs w:val="24"/>
        </w:rPr>
        <w:t xml:space="preserve"> или на</w:t>
      </w:r>
      <w:r w:rsidR="009D4EB2">
        <w:rPr>
          <w:sz w:val="24"/>
          <w:szCs w:val="24"/>
        </w:rPr>
        <w:t>оборот</w:t>
      </w:r>
      <w:r w:rsidR="00120F88">
        <w:rPr>
          <w:sz w:val="24"/>
          <w:szCs w:val="24"/>
        </w:rPr>
        <w:t xml:space="preserve"> никаких Учителей</w:t>
      </w:r>
      <w:r w:rsidRPr="00C72D9D">
        <w:rPr>
          <w:sz w:val="24"/>
          <w:szCs w:val="24"/>
        </w:rPr>
        <w:t xml:space="preserve">, </w:t>
      </w:r>
      <w:r w:rsidR="00120F88">
        <w:rPr>
          <w:sz w:val="24"/>
          <w:szCs w:val="24"/>
        </w:rPr>
        <w:t xml:space="preserve">несмотря ни на что; </w:t>
      </w:r>
      <w:r w:rsidRPr="00C72D9D">
        <w:rPr>
          <w:sz w:val="24"/>
          <w:szCs w:val="24"/>
        </w:rPr>
        <w:t>я должен и покажу Л</w:t>
      </w:r>
      <w:r w:rsidR="00120F88">
        <w:rPr>
          <w:sz w:val="24"/>
          <w:szCs w:val="24"/>
        </w:rPr>
        <w:t>.</w:t>
      </w:r>
      <w:r w:rsidRPr="00C72D9D">
        <w:rPr>
          <w:sz w:val="24"/>
          <w:szCs w:val="24"/>
        </w:rPr>
        <w:t>Л</w:t>
      </w:r>
      <w:r w:rsidR="00120F88">
        <w:rPr>
          <w:sz w:val="24"/>
          <w:szCs w:val="24"/>
        </w:rPr>
        <w:t>.</w:t>
      </w:r>
      <w:r w:rsidRPr="00C72D9D">
        <w:rPr>
          <w:sz w:val="24"/>
          <w:szCs w:val="24"/>
        </w:rPr>
        <w:t>, что вс</w:t>
      </w:r>
      <w:r w:rsidR="00120F88">
        <w:rPr>
          <w:sz w:val="24"/>
          <w:szCs w:val="24"/>
        </w:rPr>
        <w:t>ё</w:t>
      </w:r>
      <w:r w:rsidRPr="00C72D9D">
        <w:rPr>
          <w:sz w:val="24"/>
          <w:szCs w:val="24"/>
        </w:rPr>
        <w:t>, что они могли услышать об этом деле</w:t>
      </w:r>
      <w:r w:rsidR="008F4299">
        <w:rPr>
          <w:sz w:val="24"/>
          <w:szCs w:val="24"/>
        </w:rPr>
        <w:t xml:space="preserve"> —</w:t>
      </w:r>
      <w:r>
        <w:rPr>
          <w:sz w:val="24"/>
          <w:szCs w:val="24"/>
        </w:rPr>
        <w:t xml:space="preserve"> </w:t>
      </w:r>
      <w:r w:rsidRPr="00C72D9D">
        <w:rPr>
          <w:sz w:val="24"/>
          <w:szCs w:val="24"/>
        </w:rPr>
        <w:t xml:space="preserve">неправда и что </w:t>
      </w:r>
      <w:r w:rsidR="00120F88">
        <w:rPr>
          <w:sz w:val="24"/>
          <w:szCs w:val="24"/>
        </w:rPr>
        <w:t>«</w:t>
      </w:r>
      <w:r w:rsidRPr="00C72D9D">
        <w:rPr>
          <w:sz w:val="24"/>
          <w:szCs w:val="24"/>
        </w:rPr>
        <w:t>Учителя</w:t>
      </w:r>
      <w:r w:rsidR="00120F88">
        <w:rPr>
          <w:sz w:val="24"/>
          <w:szCs w:val="24"/>
        </w:rPr>
        <w:t>»</w:t>
      </w:r>
      <w:r w:rsidRPr="00C72D9D">
        <w:rPr>
          <w:sz w:val="24"/>
          <w:szCs w:val="24"/>
        </w:rPr>
        <w:t xml:space="preserve"> никогда</w:t>
      </w:r>
      <w:r w:rsidR="00120F88">
        <w:rPr>
          <w:sz w:val="24"/>
          <w:szCs w:val="24"/>
        </w:rPr>
        <w:t xml:space="preserve"> бы</w:t>
      </w:r>
      <w:r w:rsidRPr="00C72D9D">
        <w:rPr>
          <w:sz w:val="24"/>
          <w:szCs w:val="24"/>
        </w:rPr>
        <w:t xml:space="preserve"> не соглас</w:t>
      </w:r>
      <w:r w:rsidR="00120F88">
        <w:rPr>
          <w:sz w:val="24"/>
          <w:szCs w:val="24"/>
        </w:rPr>
        <w:t>ились</w:t>
      </w:r>
      <w:r w:rsidRPr="00C72D9D">
        <w:rPr>
          <w:sz w:val="24"/>
          <w:szCs w:val="24"/>
        </w:rPr>
        <w:t xml:space="preserve"> на какое-либо действие, задевающее мою гордость: она должна быть </w:t>
      </w:r>
      <w:r w:rsidR="00120F88">
        <w:rPr>
          <w:sz w:val="24"/>
          <w:szCs w:val="24"/>
        </w:rPr>
        <w:t>защищена</w:t>
      </w:r>
      <w:r w:rsidRPr="00C72D9D">
        <w:rPr>
          <w:sz w:val="24"/>
          <w:szCs w:val="24"/>
        </w:rPr>
        <w:t xml:space="preserve"> в любом случае». Мой друг, </w:t>
      </w:r>
      <w:r w:rsidR="00120F88">
        <w:rPr>
          <w:sz w:val="24"/>
          <w:szCs w:val="24"/>
        </w:rPr>
        <w:t>вы вступаете</w:t>
      </w:r>
      <w:r w:rsidRPr="00C72D9D">
        <w:rPr>
          <w:sz w:val="24"/>
          <w:szCs w:val="24"/>
        </w:rPr>
        <w:t xml:space="preserve"> </w:t>
      </w:r>
      <w:r w:rsidR="00120F88">
        <w:rPr>
          <w:sz w:val="24"/>
          <w:szCs w:val="24"/>
        </w:rPr>
        <w:t>на</w:t>
      </w:r>
      <w:r w:rsidRPr="00C72D9D">
        <w:rPr>
          <w:sz w:val="24"/>
          <w:szCs w:val="24"/>
        </w:rPr>
        <w:t xml:space="preserve"> опасную </w:t>
      </w:r>
      <w:r w:rsidR="00120F88">
        <w:rPr>
          <w:sz w:val="24"/>
          <w:szCs w:val="24"/>
        </w:rPr>
        <w:t>почву</w:t>
      </w:r>
      <w:r w:rsidRPr="00C72D9D">
        <w:rPr>
          <w:sz w:val="24"/>
          <w:szCs w:val="24"/>
        </w:rPr>
        <w:t xml:space="preserve">. Здесь, в наших горах, в опасных местах на тропах, часто посещаемых нашими </w:t>
      </w:r>
      <w:r>
        <w:rPr>
          <w:sz w:val="24"/>
          <w:szCs w:val="24"/>
        </w:rPr>
        <w:t>чела</w:t>
      </w:r>
      <w:r w:rsidRPr="00C72D9D">
        <w:rPr>
          <w:sz w:val="24"/>
          <w:szCs w:val="24"/>
        </w:rPr>
        <w:t>, дугпа кладут обрывки старых тряпок и другие предметы, наилучшим образом рассчитанные на привлечение внимания неосторожных</w:t>
      </w:r>
      <w:r w:rsidR="00F13F48">
        <w:rPr>
          <w:sz w:val="24"/>
          <w:szCs w:val="24"/>
        </w:rPr>
        <w:t>, заряженные</w:t>
      </w:r>
      <w:r w:rsidRPr="00C72D9D">
        <w:rPr>
          <w:sz w:val="24"/>
          <w:szCs w:val="24"/>
        </w:rPr>
        <w:t xml:space="preserve"> их злобным магнетизмом; </w:t>
      </w:r>
      <w:r w:rsidR="00F13F48">
        <w:rPr>
          <w:sz w:val="24"/>
          <w:szCs w:val="24"/>
        </w:rPr>
        <w:t xml:space="preserve">наступивший </w:t>
      </w:r>
      <w:r w:rsidRPr="00C72D9D">
        <w:rPr>
          <w:sz w:val="24"/>
          <w:szCs w:val="24"/>
        </w:rPr>
        <w:t>на них</w:t>
      </w:r>
      <w:r w:rsidR="00F13F48">
        <w:rPr>
          <w:sz w:val="24"/>
          <w:szCs w:val="24"/>
        </w:rPr>
        <w:t xml:space="preserve"> испытает</w:t>
      </w:r>
      <w:r w:rsidRPr="00C72D9D">
        <w:rPr>
          <w:sz w:val="24"/>
          <w:szCs w:val="24"/>
        </w:rPr>
        <w:t xml:space="preserve"> сильный психический шок, так что не сможет устоять на ногах и, прежде чем опомнится, упад</w:t>
      </w:r>
      <w:r w:rsidR="00E46631">
        <w:rPr>
          <w:sz w:val="24"/>
          <w:szCs w:val="24"/>
        </w:rPr>
        <w:t>ё</w:t>
      </w:r>
      <w:r w:rsidRPr="00C72D9D">
        <w:rPr>
          <w:sz w:val="24"/>
          <w:szCs w:val="24"/>
        </w:rPr>
        <w:t xml:space="preserve">т в бездну. Друг, опасайтесь гордости и эгоизма, </w:t>
      </w:r>
      <w:r w:rsidR="00F13F48">
        <w:rPr>
          <w:sz w:val="24"/>
          <w:szCs w:val="24"/>
        </w:rPr>
        <w:t>это две худшие западни</w:t>
      </w:r>
      <w:r w:rsidRPr="00C72D9D">
        <w:rPr>
          <w:sz w:val="24"/>
          <w:szCs w:val="24"/>
        </w:rPr>
        <w:t xml:space="preserve"> для стремящегося вскарабкаться по крутым тропам Знания и Духовности. Вы открыли </w:t>
      </w:r>
      <w:r w:rsidR="00E46631" w:rsidRPr="00C72D9D">
        <w:rPr>
          <w:sz w:val="24"/>
          <w:szCs w:val="24"/>
        </w:rPr>
        <w:t xml:space="preserve">для дугпа </w:t>
      </w:r>
      <w:r w:rsidRPr="00C72D9D">
        <w:rPr>
          <w:sz w:val="24"/>
          <w:szCs w:val="24"/>
        </w:rPr>
        <w:t>щель в стыке нашей брони, и не жалуйтесь на то, что они нашли е</w:t>
      </w:r>
      <w:r w:rsidR="00084BE5">
        <w:rPr>
          <w:sz w:val="24"/>
          <w:szCs w:val="24"/>
        </w:rPr>
        <w:t>ё</w:t>
      </w:r>
      <w:r w:rsidRPr="00C72D9D">
        <w:rPr>
          <w:sz w:val="24"/>
          <w:szCs w:val="24"/>
        </w:rPr>
        <w:t xml:space="preserve"> и ранили вас. Миссис Х. в действительности не хотела приезжать в ваш дом, ибо как она сама вам весьма </w:t>
      </w:r>
      <w:r w:rsidR="009302EA">
        <w:rPr>
          <w:sz w:val="24"/>
          <w:szCs w:val="24"/>
        </w:rPr>
        <w:t>честно</w:t>
      </w:r>
      <w:r w:rsidRPr="00C72D9D">
        <w:rPr>
          <w:sz w:val="24"/>
          <w:szCs w:val="24"/>
        </w:rPr>
        <w:t xml:space="preserve"> сказала, я советовал ей этого не делать по причинам, которые вы сами теперь </w:t>
      </w:r>
      <w:r w:rsidR="009302EA">
        <w:rPr>
          <w:sz w:val="24"/>
          <w:szCs w:val="24"/>
        </w:rPr>
        <w:t xml:space="preserve">уже </w:t>
      </w:r>
      <w:r w:rsidRPr="00C72D9D">
        <w:rPr>
          <w:sz w:val="24"/>
          <w:szCs w:val="24"/>
        </w:rPr>
        <w:t>должны знать. Вы также должны были знать, что если мы чего-нибудь стоим как индивидуальности, а не как бессильные марионетки, то мы не могли под</w:t>
      </w:r>
      <w:r w:rsidR="009302EA">
        <w:rPr>
          <w:sz w:val="24"/>
          <w:szCs w:val="24"/>
        </w:rPr>
        <w:t>вергну</w:t>
      </w:r>
      <w:r w:rsidRPr="00C72D9D">
        <w:rPr>
          <w:sz w:val="24"/>
          <w:szCs w:val="24"/>
        </w:rPr>
        <w:t xml:space="preserve">ться влиянию Е.П.Б., </w:t>
      </w:r>
      <w:r w:rsidR="009302EA">
        <w:rPr>
          <w:sz w:val="24"/>
          <w:szCs w:val="24"/>
        </w:rPr>
        <w:t>да и</w:t>
      </w:r>
      <w:r w:rsidRPr="00C72D9D">
        <w:rPr>
          <w:sz w:val="24"/>
          <w:szCs w:val="24"/>
        </w:rPr>
        <w:t xml:space="preserve"> никаки</w:t>
      </w:r>
      <w:r w:rsidR="009302EA">
        <w:rPr>
          <w:sz w:val="24"/>
          <w:szCs w:val="24"/>
        </w:rPr>
        <w:t>ми</w:t>
      </w:r>
      <w:r w:rsidRPr="00C72D9D">
        <w:rPr>
          <w:sz w:val="24"/>
          <w:szCs w:val="24"/>
        </w:rPr>
        <w:t xml:space="preserve"> угроз</w:t>
      </w:r>
      <w:r w:rsidR="009302EA">
        <w:rPr>
          <w:sz w:val="24"/>
          <w:szCs w:val="24"/>
        </w:rPr>
        <w:t>ами</w:t>
      </w:r>
      <w:r w:rsidRPr="00C72D9D">
        <w:rPr>
          <w:sz w:val="24"/>
          <w:szCs w:val="24"/>
        </w:rPr>
        <w:t xml:space="preserve"> нас </w:t>
      </w:r>
      <w:r w:rsidR="009302EA">
        <w:rPr>
          <w:sz w:val="24"/>
          <w:szCs w:val="24"/>
        </w:rPr>
        <w:t xml:space="preserve">не </w:t>
      </w:r>
      <w:r w:rsidR="009302EA" w:rsidRPr="00C72D9D">
        <w:rPr>
          <w:sz w:val="24"/>
          <w:szCs w:val="24"/>
        </w:rPr>
        <w:t xml:space="preserve">заставить </w:t>
      </w:r>
      <w:r w:rsidRPr="00C72D9D">
        <w:rPr>
          <w:sz w:val="24"/>
          <w:szCs w:val="24"/>
        </w:rPr>
        <w:t>совершить что-либо противоречащее нашему суждению и необходимостям кармы. Мне очень жаль, что вы не припомнили этих фактов прежде, чем заговорить, и это ещ</w:t>
      </w:r>
      <w:r w:rsidR="000F0392">
        <w:rPr>
          <w:sz w:val="24"/>
          <w:szCs w:val="24"/>
        </w:rPr>
        <w:t>ё</w:t>
      </w:r>
      <w:r w:rsidRPr="00C72D9D">
        <w:rPr>
          <w:sz w:val="24"/>
          <w:szCs w:val="24"/>
        </w:rPr>
        <w:t xml:space="preserve"> бол</w:t>
      </w:r>
      <w:r w:rsidR="000F0392">
        <w:rPr>
          <w:sz w:val="24"/>
          <w:szCs w:val="24"/>
        </w:rPr>
        <w:t>ьше</w:t>
      </w:r>
      <w:r w:rsidRPr="00C72D9D">
        <w:rPr>
          <w:sz w:val="24"/>
          <w:szCs w:val="24"/>
        </w:rPr>
        <w:t xml:space="preserve"> затрудняет мо</w:t>
      </w:r>
      <w:r w:rsidR="000F0392">
        <w:rPr>
          <w:sz w:val="24"/>
          <w:szCs w:val="24"/>
        </w:rPr>
        <w:t>ё</w:t>
      </w:r>
      <w:r w:rsidRPr="00C72D9D">
        <w:rPr>
          <w:sz w:val="24"/>
          <w:szCs w:val="24"/>
        </w:rPr>
        <w:t xml:space="preserve"> положение перед моим </w:t>
      </w:r>
      <w:r>
        <w:rPr>
          <w:sz w:val="24"/>
          <w:szCs w:val="24"/>
        </w:rPr>
        <w:t>руководителем</w:t>
      </w:r>
      <w:r w:rsidRPr="00C72D9D">
        <w:rPr>
          <w:sz w:val="24"/>
          <w:szCs w:val="24"/>
        </w:rPr>
        <w:t xml:space="preserve">, который, конечно, зарегистрировал ваш «ультиматум». Вы отрицаете, что когда-либо предлагали себя в качестве </w:t>
      </w:r>
      <w:r>
        <w:rPr>
          <w:sz w:val="24"/>
          <w:szCs w:val="24"/>
        </w:rPr>
        <w:t>чела</w:t>
      </w:r>
      <w:r w:rsidRPr="00C72D9D">
        <w:rPr>
          <w:sz w:val="24"/>
          <w:szCs w:val="24"/>
        </w:rPr>
        <w:t xml:space="preserve">: о, мой друг, с такими </w:t>
      </w:r>
      <w:r>
        <w:rPr>
          <w:sz w:val="24"/>
          <w:szCs w:val="24"/>
        </w:rPr>
        <w:t>чувствами</w:t>
      </w:r>
      <w:r w:rsidRPr="00C72D9D">
        <w:rPr>
          <w:sz w:val="24"/>
          <w:szCs w:val="24"/>
        </w:rPr>
        <w:t xml:space="preserve">, таящимися в вашем сердце, вы даже не могли бы стать «мирским </w:t>
      </w:r>
      <w:r>
        <w:rPr>
          <w:sz w:val="24"/>
          <w:szCs w:val="24"/>
        </w:rPr>
        <w:t>чела</w:t>
      </w:r>
      <w:r w:rsidR="00E46631">
        <w:rPr>
          <w:sz w:val="24"/>
          <w:szCs w:val="24"/>
        </w:rPr>
        <w:t>». Но я ещё</w:t>
      </w:r>
      <w:r w:rsidRPr="00C72D9D">
        <w:rPr>
          <w:sz w:val="24"/>
          <w:szCs w:val="24"/>
        </w:rPr>
        <w:t xml:space="preserve"> раз говорю</w:t>
      </w:r>
      <w:r>
        <w:rPr>
          <w:sz w:val="24"/>
          <w:szCs w:val="24"/>
        </w:rPr>
        <w:t>:</w:t>
      </w:r>
      <w:r w:rsidRPr="00C72D9D">
        <w:rPr>
          <w:sz w:val="24"/>
          <w:szCs w:val="24"/>
        </w:rPr>
        <w:t xml:space="preserve"> давайте бросим эту тему. Слова не могут погасить деяния</w:t>
      </w:r>
      <w:r w:rsidR="008F4299">
        <w:rPr>
          <w:sz w:val="24"/>
          <w:szCs w:val="24"/>
        </w:rPr>
        <w:t xml:space="preserve"> —</w:t>
      </w:r>
      <w:r w:rsidRPr="00C72D9D">
        <w:rPr>
          <w:sz w:val="24"/>
          <w:szCs w:val="24"/>
        </w:rPr>
        <w:t xml:space="preserve"> что сделано, то сделано. Мой Брат </w:t>
      </w:r>
      <w:r>
        <w:rPr>
          <w:sz w:val="24"/>
          <w:szCs w:val="24"/>
        </w:rPr>
        <w:t>М.,</w:t>
      </w:r>
      <w:r w:rsidRPr="00C72D9D">
        <w:rPr>
          <w:sz w:val="24"/>
          <w:szCs w:val="24"/>
        </w:rPr>
        <w:t xml:space="preserve"> у которого больше власти, чем у меня, только что написал обещанное письмо «Внутреннему Кругу». Ваша «честь», добрый друг, спасена, но какой ценой</w:t>
      </w:r>
      <w:r w:rsidR="008F4299">
        <w:rPr>
          <w:sz w:val="24"/>
          <w:szCs w:val="24"/>
        </w:rPr>
        <w:t xml:space="preserve"> —</w:t>
      </w:r>
      <w:r w:rsidR="000F0392">
        <w:rPr>
          <w:sz w:val="24"/>
          <w:szCs w:val="24"/>
        </w:rPr>
        <w:t xml:space="preserve"> </w:t>
      </w:r>
      <w:r w:rsidRPr="00C72D9D">
        <w:rPr>
          <w:sz w:val="24"/>
          <w:szCs w:val="24"/>
        </w:rPr>
        <w:t>читайте, и вы увидите.</w:t>
      </w:r>
    </w:p>
    <w:p w:rsidR="00842D52" w:rsidRPr="00C72D9D" w:rsidRDefault="00842D52" w:rsidP="00842D52">
      <w:pPr>
        <w:ind w:firstLine="340"/>
        <w:jc w:val="both"/>
        <w:rPr>
          <w:sz w:val="24"/>
          <w:szCs w:val="24"/>
        </w:rPr>
      </w:pPr>
      <w:r w:rsidRPr="00C72D9D">
        <w:rPr>
          <w:sz w:val="24"/>
          <w:szCs w:val="24"/>
        </w:rPr>
        <w:t xml:space="preserve">Некоторые мои недавние письма и записки, включая и письмо к казначею Лондонской Ложи, вы </w:t>
      </w:r>
      <w:r w:rsidR="006D3D48">
        <w:rPr>
          <w:sz w:val="24"/>
          <w:szCs w:val="24"/>
        </w:rPr>
        <w:t xml:space="preserve">не </w:t>
      </w:r>
      <w:r w:rsidRPr="00C72D9D">
        <w:rPr>
          <w:sz w:val="24"/>
          <w:szCs w:val="24"/>
        </w:rPr>
        <w:t>находите «философскими» и</w:t>
      </w:r>
      <w:r w:rsidR="006D3D48">
        <w:rPr>
          <w:sz w:val="24"/>
          <w:szCs w:val="24"/>
        </w:rPr>
        <w:t>ли</w:t>
      </w:r>
      <w:r w:rsidRPr="00C72D9D">
        <w:rPr>
          <w:sz w:val="24"/>
          <w:szCs w:val="24"/>
        </w:rPr>
        <w:t xml:space="preserve"> в мо</w:t>
      </w:r>
      <w:r w:rsidR="006D3D48">
        <w:rPr>
          <w:sz w:val="24"/>
          <w:szCs w:val="24"/>
        </w:rPr>
        <w:t>ё</w:t>
      </w:r>
      <w:r w:rsidRPr="00C72D9D">
        <w:rPr>
          <w:sz w:val="24"/>
          <w:szCs w:val="24"/>
        </w:rPr>
        <w:t xml:space="preserve">м обычном стиле. </w:t>
      </w:r>
      <w:r w:rsidR="00143892">
        <w:rPr>
          <w:sz w:val="24"/>
          <w:szCs w:val="24"/>
        </w:rPr>
        <w:t>Тут вряд ли что-то можно б</w:t>
      </w:r>
      <w:r w:rsidR="00E46631">
        <w:rPr>
          <w:sz w:val="24"/>
          <w:szCs w:val="24"/>
        </w:rPr>
        <w:t>ы</w:t>
      </w:r>
      <w:r w:rsidR="00143892">
        <w:rPr>
          <w:sz w:val="24"/>
          <w:szCs w:val="24"/>
        </w:rPr>
        <w:t>ло поделать</w:t>
      </w:r>
      <w:r w:rsidRPr="00C72D9D">
        <w:rPr>
          <w:sz w:val="24"/>
          <w:szCs w:val="24"/>
        </w:rPr>
        <w:t>: я писал только по делам данного момента, как пишу и теперь, и у меня нет времени для философии. Когда Л</w:t>
      </w:r>
      <w:r w:rsidR="00143892">
        <w:rPr>
          <w:sz w:val="24"/>
          <w:szCs w:val="24"/>
        </w:rPr>
        <w:t>.</w:t>
      </w:r>
      <w:r w:rsidRPr="00C72D9D">
        <w:rPr>
          <w:sz w:val="24"/>
          <w:szCs w:val="24"/>
        </w:rPr>
        <w:t>Л</w:t>
      </w:r>
      <w:r w:rsidR="00143892">
        <w:rPr>
          <w:sz w:val="24"/>
          <w:szCs w:val="24"/>
        </w:rPr>
        <w:t>.</w:t>
      </w:r>
      <w:r w:rsidRPr="00C72D9D">
        <w:rPr>
          <w:sz w:val="24"/>
          <w:szCs w:val="24"/>
        </w:rPr>
        <w:t xml:space="preserve"> и большинство других западных </w:t>
      </w:r>
      <w:r w:rsidR="00143892">
        <w:rPr>
          <w:sz w:val="24"/>
          <w:szCs w:val="24"/>
        </w:rPr>
        <w:t>о</w:t>
      </w:r>
      <w:r>
        <w:rPr>
          <w:sz w:val="24"/>
          <w:szCs w:val="24"/>
        </w:rPr>
        <w:t>тделений</w:t>
      </w:r>
      <w:r w:rsidRPr="00C72D9D">
        <w:rPr>
          <w:sz w:val="24"/>
          <w:szCs w:val="24"/>
        </w:rPr>
        <w:t xml:space="preserve"> Т</w:t>
      </w:r>
      <w:r w:rsidR="00143892">
        <w:rPr>
          <w:sz w:val="24"/>
          <w:szCs w:val="24"/>
        </w:rPr>
        <w:t>.</w:t>
      </w:r>
      <w:r w:rsidRPr="00C72D9D">
        <w:rPr>
          <w:sz w:val="24"/>
          <w:szCs w:val="24"/>
        </w:rPr>
        <w:t>О</w:t>
      </w:r>
      <w:r w:rsidR="00143892">
        <w:rPr>
          <w:sz w:val="24"/>
          <w:szCs w:val="24"/>
        </w:rPr>
        <w:t xml:space="preserve">. </w:t>
      </w:r>
      <w:r w:rsidRPr="00C72D9D">
        <w:rPr>
          <w:sz w:val="24"/>
          <w:szCs w:val="24"/>
        </w:rPr>
        <w:t>находятся в таком плачевном состоянии, философию можно призвать в качестве средства, сдерживающего нетерпение, но главное требование момента сейчас</w:t>
      </w:r>
      <w:r w:rsidR="008F4299">
        <w:rPr>
          <w:sz w:val="24"/>
          <w:szCs w:val="24"/>
        </w:rPr>
        <w:t xml:space="preserve"> —</w:t>
      </w:r>
      <w:r w:rsidRPr="00C72D9D">
        <w:rPr>
          <w:sz w:val="24"/>
          <w:szCs w:val="24"/>
        </w:rPr>
        <w:t xml:space="preserve"> выработать практический план, как справиться с положение</w:t>
      </w:r>
      <w:r>
        <w:rPr>
          <w:sz w:val="24"/>
          <w:szCs w:val="24"/>
        </w:rPr>
        <w:t xml:space="preserve">м. </w:t>
      </w:r>
      <w:r w:rsidRPr="00C72D9D">
        <w:rPr>
          <w:sz w:val="24"/>
          <w:szCs w:val="24"/>
        </w:rPr>
        <w:t xml:space="preserve"> Некоторые, весьма несправедливо </w:t>
      </w:r>
      <w:r w:rsidR="00143892" w:rsidRPr="00C72D9D">
        <w:rPr>
          <w:sz w:val="24"/>
          <w:szCs w:val="24"/>
        </w:rPr>
        <w:t xml:space="preserve">пытаются </w:t>
      </w:r>
      <w:r w:rsidRPr="00C72D9D">
        <w:rPr>
          <w:sz w:val="24"/>
          <w:szCs w:val="24"/>
        </w:rPr>
        <w:t xml:space="preserve">свалить всю ответственность за нынешнее состояние дел единственно на </w:t>
      </w:r>
      <w:r w:rsidR="00143892">
        <w:rPr>
          <w:sz w:val="24"/>
          <w:szCs w:val="24"/>
        </w:rPr>
        <w:t>Х</w:t>
      </w:r>
      <w:r w:rsidRPr="00C72D9D">
        <w:rPr>
          <w:sz w:val="24"/>
          <w:szCs w:val="24"/>
        </w:rPr>
        <w:t>.С.</w:t>
      </w:r>
      <w:r w:rsidR="00143892">
        <w:rPr>
          <w:sz w:val="24"/>
          <w:szCs w:val="24"/>
        </w:rPr>
        <w:t>О</w:t>
      </w:r>
      <w:r w:rsidRPr="00C72D9D">
        <w:rPr>
          <w:sz w:val="24"/>
          <w:szCs w:val="24"/>
        </w:rPr>
        <w:t xml:space="preserve">[лкотта] и Е.П.Б. Эти двое, скажем, далеки от совершенства и в некоторых отношениях даже прямо-таки </w:t>
      </w:r>
      <w:r w:rsidR="00143892">
        <w:rPr>
          <w:sz w:val="24"/>
          <w:szCs w:val="24"/>
        </w:rPr>
        <w:t>ему противоположны.</w:t>
      </w:r>
      <w:r w:rsidRPr="00C72D9D">
        <w:rPr>
          <w:sz w:val="24"/>
          <w:szCs w:val="24"/>
        </w:rPr>
        <w:t xml:space="preserve"> Но у них имеется то (простите постоянное повторение, но на </w:t>
      </w:r>
      <w:r>
        <w:rPr>
          <w:sz w:val="24"/>
          <w:szCs w:val="24"/>
        </w:rPr>
        <w:t>него</w:t>
      </w:r>
      <w:r w:rsidRPr="00C72D9D">
        <w:rPr>
          <w:sz w:val="24"/>
          <w:szCs w:val="24"/>
        </w:rPr>
        <w:t xml:space="preserve"> так же посто</w:t>
      </w:r>
      <w:r>
        <w:rPr>
          <w:sz w:val="24"/>
          <w:szCs w:val="24"/>
        </w:rPr>
        <w:t>янно не обращают внимания), что</w:t>
      </w:r>
      <w:r w:rsidRPr="00C72D9D">
        <w:rPr>
          <w:sz w:val="24"/>
          <w:szCs w:val="24"/>
        </w:rPr>
        <w:t xml:space="preserve"> мы </w:t>
      </w:r>
      <w:r w:rsidR="00143892">
        <w:rPr>
          <w:sz w:val="24"/>
          <w:szCs w:val="24"/>
        </w:rPr>
        <w:t>слишком</w:t>
      </w:r>
      <w:r w:rsidRPr="00C72D9D">
        <w:rPr>
          <w:sz w:val="24"/>
          <w:szCs w:val="24"/>
        </w:rPr>
        <w:t xml:space="preserve"> редко находим у других</w:t>
      </w:r>
      <w:r>
        <w:rPr>
          <w:sz w:val="24"/>
          <w:szCs w:val="24"/>
        </w:rPr>
        <w:t>:</w:t>
      </w:r>
      <w:r w:rsidRPr="00C72D9D">
        <w:rPr>
          <w:sz w:val="24"/>
          <w:szCs w:val="24"/>
        </w:rPr>
        <w:t xml:space="preserve"> </w:t>
      </w:r>
      <w:r w:rsidR="00E46631" w:rsidRPr="00E46631">
        <w:rPr>
          <w:i/>
          <w:sz w:val="24"/>
          <w:szCs w:val="24"/>
          <w:u w:val="single"/>
        </w:rPr>
        <w:t>бескорыстие</w:t>
      </w:r>
      <w:r w:rsidR="00E46631" w:rsidRPr="00C72D9D">
        <w:rPr>
          <w:sz w:val="24"/>
          <w:szCs w:val="24"/>
        </w:rPr>
        <w:t xml:space="preserve"> </w:t>
      </w:r>
      <w:r w:rsidRPr="00C72D9D">
        <w:rPr>
          <w:sz w:val="24"/>
          <w:szCs w:val="24"/>
        </w:rPr>
        <w:t xml:space="preserve">и готовность </w:t>
      </w:r>
      <w:r w:rsidR="00143892">
        <w:rPr>
          <w:sz w:val="24"/>
          <w:szCs w:val="24"/>
        </w:rPr>
        <w:t>охотно п</w:t>
      </w:r>
      <w:r>
        <w:rPr>
          <w:sz w:val="24"/>
          <w:szCs w:val="24"/>
        </w:rPr>
        <w:t>ожертвова</w:t>
      </w:r>
      <w:r w:rsidR="00143892">
        <w:rPr>
          <w:sz w:val="24"/>
          <w:szCs w:val="24"/>
        </w:rPr>
        <w:t xml:space="preserve">ть собой </w:t>
      </w:r>
      <w:r>
        <w:rPr>
          <w:sz w:val="24"/>
          <w:szCs w:val="24"/>
        </w:rPr>
        <w:t>для блага</w:t>
      </w:r>
      <w:r w:rsidRPr="00C72D9D">
        <w:rPr>
          <w:sz w:val="24"/>
          <w:szCs w:val="24"/>
        </w:rPr>
        <w:t xml:space="preserve"> других. Какое «множество грехов» </w:t>
      </w:r>
      <w:r>
        <w:rPr>
          <w:sz w:val="24"/>
          <w:szCs w:val="24"/>
        </w:rPr>
        <w:t xml:space="preserve">им </w:t>
      </w:r>
      <w:r w:rsidRPr="00C72D9D">
        <w:rPr>
          <w:sz w:val="24"/>
          <w:szCs w:val="24"/>
        </w:rPr>
        <w:t>не покроется</w:t>
      </w:r>
      <w:r>
        <w:rPr>
          <w:sz w:val="24"/>
          <w:szCs w:val="24"/>
        </w:rPr>
        <w:t>! Это трю</w:t>
      </w:r>
      <w:r w:rsidRPr="00C72D9D">
        <w:rPr>
          <w:sz w:val="24"/>
          <w:szCs w:val="24"/>
        </w:rPr>
        <w:t>изм, но вс</w:t>
      </w:r>
      <w:r w:rsidR="00143892">
        <w:rPr>
          <w:sz w:val="24"/>
          <w:szCs w:val="24"/>
        </w:rPr>
        <w:t>ё</w:t>
      </w:r>
      <w:r w:rsidRPr="00C72D9D">
        <w:rPr>
          <w:sz w:val="24"/>
          <w:szCs w:val="24"/>
        </w:rPr>
        <w:t xml:space="preserve"> же я его повторяю</w:t>
      </w:r>
      <w:r w:rsidR="008F4299">
        <w:rPr>
          <w:sz w:val="24"/>
          <w:szCs w:val="24"/>
        </w:rPr>
        <w:t xml:space="preserve"> —</w:t>
      </w:r>
      <w:r w:rsidRPr="00C72D9D">
        <w:rPr>
          <w:sz w:val="24"/>
          <w:szCs w:val="24"/>
        </w:rPr>
        <w:t xml:space="preserve"> только в невзгодах </w:t>
      </w:r>
      <w:r w:rsidR="00143892">
        <w:rPr>
          <w:sz w:val="24"/>
          <w:szCs w:val="24"/>
        </w:rPr>
        <w:t>открывается, каков</w:t>
      </w:r>
      <w:r w:rsidRPr="00C72D9D">
        <w:rPr>
          <w:sz w:val="24"/>
          <w:szCs w:val="24"/>
        </w:rPr>
        <w:t xml:space="preserve"> человек</w:t>
      </w:r>
      <w:r w:rsidR="00143892">
        <w:rPr>
          <w:sz w:val="24"/>
          <w:szCs w:val="24"/>
        </w:rPr>
        <w:t xml:space="preserve"> по-настоящему</w:t>
      </w:r>
      <w:r w:rsidRPr="00C72D9D">
        <w:rPr>
          <w:sz w:val="24"/>
          <w:szCs w:val="24"/>
        </w:rPr>
        <w:t xml:space="preserve">. Это истинное мужество, когда человек смело </w:t>
      </w:r>
      <w:r w:rsidR="00E46631">
        <w:rPr>
          <w:sz w:val="24"/>
          <w:szCs w:val="24"/>
        </w:rPr>
        <w:t>берё</w:t>
      </w:r>
      <w:r>
        <w:rPr>
          <w:sz w:val="24"/>
          <w:szCs w:val="24"/>
        </w:rPr>
        <w:t>т на себя</w:t>
      </w:r>
      <w:r w:rsidRPr="00C72D9D">
        <w:rPr>
          <w:sz w:val="24"/>
          <w:szCs w:val="24"/>
        </w:rPr>
        <w:t xml:space="preserve"> свою долю коллективной кармы той группы, с которой он работает, и не позволяет себе огорчаться и видеть других </w:t>
      </w:r>
      <w:r w:rsidR="00CF3234">
        <w:rPr>
          <w:sz w:val="24"/>
          <w:szCs w:val="24"/>
        </w:rPr>
        <w:t xml:space="preserve">в </w:t>
      </w:r>
      <w:r w:rsidRPr="00C72D9D">
        <w:rPr>
          <w:sz w:val="24"/>
          <w:szCs w:val="24"/>
        </w:rPr>
        <w:t>более ч</w:t>
      </w:r>
      <w:r w:rsidR="00CF3234">
        <w:rPr>
          <w:sz w:val="24"/>
          <w:szCs w:val="24"/>
        </w:rPr>
        <w:t>ё</w:t>
      </w:r>
      <w:r w:rsidRPr="00C72D9D">
        <w:rPr>
          <w:sz w:val="24"/>
          <w:szCs w:val="24"/>
        </w:rPr>
        <w:t>рн</w:t>
      </w:r>
      <w:r w:rsidR="00CF3234">
        <w:rPr>
          <w:sz w:val="24"/>
          <w:szCs w:val="24"/>
        </w:rPr>
        <w:t>ом свете</w:t>
      </w:r>
      <w:r w:rsidRPr="00C72D9D">
        <w:rPr>
          <w:sz w:val="24"/>
          <w:szCs w:val="24"/>
        </w:rPr>
        <w:t xml:space="preserve">, чем они </w:t>
      </w:r>
      <w:r w:rsidR="00CF3234" w:rsidRPr="00C72D9D">
        <w:rPr>
          <w:sz w:val="24"/>
          <w:szCs w:val="24"/>
        </w:rPr>
        <w:t xml:space="preserve">есть </w:t>
      </w:r>
      <w:r w:rsidRPr="00C72D9D">
        <w:rPr>
          <w:sz w:val="24"/>
          <w:szCs w:val="24"/>
        </w:rPr>
        <w:t>на самом деле, или во вс</w:t>
      </w:r>
      <w:r w:rsidR="00CF3234">
        <w:rPr>
          <w:sz w:val="24"/>
          <w:szCs w:val="24"/>
        </w:rPr>
        <w:t>ё</w:t>
      </w:r>
      <w:r w:rsidRPr="00C72D9D">
        <w:rPr>
          <w:sz w:val="24"/>
          <w:szCs w:val="24"/>
        </w:rPr>
        <w:t xml:space="preserve">м обвинять какого-то козла отпущения, специально выбранного. Такого </w:t>
      </w:r>
      <w:r w:rsidR="00CF3234">
        <w:rPr>
          <w:sz w:val="24"/>
          <w:szCs w:val="24"/>
        </w:rPr>
        <w:t>верного</w:t>
      </w:r>
      <w:r w:rsidRPr="00C72D9D">
        <w:rPr>
          <w:sz w:val="24"/>
          <w:szCs w:val="24"/>
        </w:rPr>
        <w:t xml:space="preserve"> человека мы всегда будем защищать, несмотря на его недостатки, и поможем ем</w:t>
      </w:r>
      <w:r w:rsidR="00E46631">
        <w:rPr>
          <w:sz w:val="24"/>
          <w:szCs w:val="24"/>
        </w:rPr>
        <w:t>у развивать то хорошее, что в нё</w:t>
      </w:r>
      <w:r w:rsidRPr="00C72D9D">
        <w:rPr>
          <w:sz w:val="24"/>
          <w:szCs w:val="24"/>
        </w:rPr>
        <w:t xml:space="preserve">м есть. Такой человек </w:t>
      </w:r>
      <w:r>
        <w:rPr>
          <w:sz w:val="24"/>
          <w:szCs w:val="24"/>
        </w:rPr>
        <w:t>в высшей степени</w:t>
      </w:r>
      <w:r w:rsidRPr="00C72D9D">
        <w:rPr>
          <w:sz w:val="24"/>
          <w:szCs w:val="24"/>
        </w:rPr>
        <w:t xml:space="preserve"> </w:t>
      </w:r>
      <w:r w:rsidRPr="00950BD8">
        <w:rPr>
          <w:i/>
          <w:sz w:val="24"/>
          <w:szCs w:val="24"/>
        </w:rPr>
        <w:t>бескорыстен</w:t>
      </w:r>
      <w:r w:rsidRPr="00C72D9D">
        <w:rPr>
          <w:sz w:val="24"/>
          <w:szCs w:val="24"/>
        </w:rPr>
        <w:t xml:space="preserve">: он </w:t>
      </w:r>
      <w:r w:rsidR="00CF3234">
        <w:rPr>
          <w:sz w:val="24"/>
          <w:szCs w:val="24"/>
        </w:rPr>
        <w:t>растворяет</w:t>
      </w:r>
      <w:r w:rsidRPr="00C72D9D">
        <w:rPr>
          <w:sz w:val="24"/>
          <w:szCs w:val="24"/>
        </w:rPr>
        <w:t xml:space="preserve"> свою личность </w:t>
      </w:r>
      <w:r w:rsidR="00CF3234">
        <w:rPr>
          <w:sz w:val="24"/>
          <w:szCs w:val="24"/>
        </w:rPr>
        <w:t xml:space="preserve">в </w:t>
      </w:r>
      <w:r>
        <w:rPr>
          <w:sz w:val="24"/>
          <w:szCs w:val="24"/>
        </w:rPr>
        <w:t>дел</w:t>
      </w:r>
      <w:r w:rsidR="00CF3234">
        <w:rPr>
          <w:sz w:val="24"/>
          <w:szCs w:val="24"/>
        </w:rPr>
        <w:t>е</w:t>
      </w:r>
      <w:r w:rsidRPr="00C72D9D">
        <w:rPr>
          <w:sz w:val="24"/>
          <w:szCs w:val="24"/>
        </w:rPr>
        <w:t xml:space="preserve">, которому служит, и не обращает внимания на неудобства или личные оскорбления, несправедливо </w:t>
      </w:r>
      <w:r>
        <w:rPr>
          <w:sz w:val="24"/>
          <w:szCs w:val="24"/>
        </w:rPr>
        <w:t>сыпящиеся на него</w:t>
      </w:r>
      <w:r w:rsidRPr="00C72D9D">
        <w:rPr>
          <w:sz w:val="24"/>
          <w:szCs w:val="24"/>
        </w:rPr>
        <w:t>.</w:t>
      </w:r>
    </w:p>
    <w:p w:rsidR="00842D52" w:rsidRPr="00C72D9D" w:rsidRDefault="00842D52" w:rsidP="00842D52">
      <w:pPr>
        <w:ind w:firstLine="340"/>
        <w:jc w:val="both"/>
        <w:rPr>
          <w:sz w:val="24"/>
          <w:szCs w:val="24"/>
        </w:rPr>
      </w:pPr>
      <w:r w:rsidRPr="00C72D9D">
        <w:rPr>
          <w:sz w:val="24"/>
          <w:szCs w:val="24"/>
        </w:rPr>
        <w:t>Я закончил, мой добрый друг, и мне нечего больше сказать. Вы слишком умны, чтобы не видеть ясно, как американцы говорят</w:t>
      </w:r>
      <w:r>
        <w:rPr>
          <w:sz w:val="24"/>
          <w:szCs w:val="24"/>
        </w:rPr>
        <w:t xml:space="preserve">, </w:t>
      </w:r>
      <w:r w:rsidRPr="00950BD8">
        <w:rPr>
          <w:i/>
          <w:sz w:val="24"/>
          <w:szCs w:val="24"/>
        </w:rPr>
        <w:t>перепл</w:t>
      </w:r>
      <w:r w:rsidR="00CF3234">
        <w:rPr>
          <w:i/>
          <w:sz w:val="24"/>
          <w:szCs w:val="24"/>
        </w:rPr>
        <w:t>ё</w:t>
      </w:r>
      <w:r w:rsidRPr="00950BD8">
        <w:rPr>
          <w:i/>
          <w:sz w:val="24"/>
          <w:szCs w:val="24"/>
        </w:rPr>
        <w:t>та</w:t>
      </w:r>
      <w:r w:rsidRPr="00C72D9D">
        <w:rPr>
          <w:sz w:val="24"/>
          <w:szCs w:val="24"/>
        </w:rPr>
        <w:t>, в который</w:t>
      </w:r>
      <w:r>
        <w:rPr>
          <w:sz w:val="24"/>
          <w:szCs w:val="24"/>
        </w:rPr>
        <w:t xml:space="preserve"> я попал</w:t>
      </w:r>
      <w:r w:rsidRPr="00C72D9D">
        <w:rPr>
          <w:sz w:val="24"/>
          <w:szCs w:val="24"/>
        </w:rPr>
        <w:t xml:space="preserve">, а также того, что лично я мало что могу сделать. Нынешнее положение, как вы узнаете из письма </w:t>
      </w:r>
      <w:r>
        <w:rPr>
          <w:sz w:val="24"/>
          <w:szCs w:val="24"/>
        </w:rPr>
        <w:t>М.,</w:t>
      </w:r>
      <w:r w:rsidRPr="00C72D9D">
        <w:rPr>
          <w:sz w:val="24"/>
          <w:szCs w:val="24"/>
        </w:rPr>
        <w:t xml:space="preserve"> постепенно </w:t>
      </w:r>
      <w:r w:rsidRPr="00C72D9D">
        <w:rPr>
          <w:sz w:val="24"/>
          <w:szCs w:val="24"/>
        </w:rPr>
        <w:lastRenderedPageBreak/>
        <w:t xml:space="preserve">создавалось всеми вами, </w:t>
      </w:r>
      <w:r>
        <w:rPr>
          <w:sz w:val="24"/>
          <w:szCs w:val="24"/>
        </w:rPr>
        <w:t>как и</w:t>
      </w:r>
      <w:r w:rsidRPr="00C72D9D">
        <w:rPr>
          <w:sz w:val="24"/>
          <w:szCs w:val="24"/>
        </w:rPr>
        <w:t xml:space="preserve"> несчастными </w:t>
      </w:r>
      <w:r>
        <w:rPr>
          <w:sz w:val="24"/>
          <w:szCs w:val="24"/>
        </w:rPr>
        <w:t>«</w:t>
      </w:r>
      <w:r w:rsidRPr="00C72D9D">
        <w:rPr>
          <w:sz w:val="24"/>
          <w:szCs w:val="24"/>
        </w:rPr>
        <w:t>Основателями</w:t>
      </w:r>
      <w:r>
        <w:rPr>
          <w:sz w:val="24"/>
          <w:szCs w:val="24"/>
        </w:rPr>
        <w:t>»</w:t>
      </w:r>
      <w:r w:rsidRPr="00C72D9D">
        <w:rPr>
          <w:sz w:val="24"/>
          <w:szCs w:val="24"/>
        </w:rPr>
        <w:t>. Все ж</w:t>
      </w:r>
      <w:r w:rsidR="00CF3234">
        <w:rPr>
          <w:sz w:val="24"/>
          <w:szCs w:val="24"/>
        </w:rPr>
        <w:t>ё</w:t>
      </w:r>
      <w:r w:rsidRPr="00C72D9D">
        <w:rPr>
          <w:sz w:val="24"/>
          <w:szCs w:val="24"/>
        </w:rPr>
        <w:t xml:space="preserve"> мы едва ли сможем обойтись без кого-либо из них в течение ближайших нескольких лет. Вы слишком жестоко обошлись с этим старым </w:t>
      </w:r>
      <w:r w:rsidR="00CF3234">
        <w:rPr>
          <w:sz w:val="24"/>
          <w:szCs w:val="24"/>
        </w:rPr>
        <w:t>телом</w:t>
      </w:r>
      <w:r w:rsidRPr="00C72D9D">
        <w:rPr>
          <w:sz w:val="24"/>
          <w:szCs w:val="24"/>
        </w:rPr>
        <w:t xml:space="preserve">, и теперь настал его день. </w:t>
      </w:r>
      <w:r w:rsidR="00E46631">
        <w:rPr>
          <w:sz w:val="24"/>
          <w:szCs w:val="24"/>
        </w:rPr>
        <w:t>В</w:t>
      </w:r>
      <w:r w:rsidRPr="00C72D9D">
        <w:rPr>
          <w:sz w:val="24"/>
          <w:szCs w:val="24"/>
        </w:rPr>
        <w:t xml:space="preserve"> эт</w:t>
      </w:r>
      <w:r w:rsidR="00E46631">
        <w:rPr>
          <w:sz w:val="24"/>
          <w:szCs w:val="24"/>
        </w:rPr>
        <w:t>о</w:t>
      </w:r>
      <w:r w:rsidRPr="00C72D9D">
        <w:rPr>
          <w:sz w:val="24"/>
          <w:szCs w:val="24"/>
        </w:rPr>
        <w:t xml:space="preserve">м вы со мною никогда полностью не согласитесь, но это, тем не менее, </w:t>
      </w:r>
      <w:r w:rsidRPr="00950BD8">
        <w:rPr>
          <w:i/>
          <w:sz w:val="24"/>
          <w:szCs w:val="24"/>
        </w:rPr>
        <w:t>факт</w:t>
      </w:r>
      <w:r w:rsidRPr="00C72D9D">
        <w:rPr>
          <w:sz w:val="24"/>
          <w:szCs w:val="24"/>
        </w:rPr>
        <w:t>. Вс</w:t>
      </w:r>
      <w:r w:rsidR="00CF3234">
        <w:rPr>
          <w:sz w:val="24"/>
          <w:szCs w:val="24"/>
        </w:rPr>
        <w:t>ё</w:t>
      </w:r>
      <w:r w:rsidRPr="00C72D9D">
        <w:rPr>
          <w:sz w:val="24"/>
          <w:szCs w:val="24"/>
        </w:rPr>
        <w:t>, что я лично смогу для вас сд</w:t>
      </w:r>
      <w:r w:rsidR="00CF3234">
        <w:rPr>
          <w:sz w:val="24"/>
          <w:szCs w:val="24"/>
        </w:rPr>
        <w:t xml:space="preserve">елать, сделаю, если вы </w:t>
      </w:r>
      <w:r w:rsidRPr="00C72D9D">
        <w:rPr>
          <w:sz w:val="24"/>
          <w:szCs w:val="24"/>
        </w:rPr>
        <w:t xml:space="preserve">не ухудшите положения, изменив ваше поведение. Кто хочет, чтобы ему давались высшие наставления, тот должен быть </w:t>
      </w:r>
      <w:r w:rsidRPr="00CF3234">
        <w:rPr>
          <w:i/>
          <w:sz w:val="24"/>
          <w:szCs w:val="24"/>
        </w:rPr>
        <w:t>истинным</w:t>
      </w:r>
      <w:r w:rsidRPr="00C72D9D">
        <w:rPr>
          <w:sz w:val="24"/>
          <w:szCs w:val="24"/>
        </w:rPr>
        <w:t xml:space="preserve"> теософом душо</w:t>
      </w:r>
      <w:r w:rsidR="00E46631">
        <w:rPr>
          <w:sz w:val="24"/>
          <w:szCs w:val="24"/>
        </w:rPr>
        <w:t>й</w:t>
      </w:r>
      <w:r w:rsidRPr="00C72D9D">
        <w:rPr>
          <w:sz w:val="24"/>
          <w:szCs w:val="24"/>
        </w:rPr>
        <w:t xml:space="preserve"> и сердцем, </w:t>
      </w:r>
      <w:r w:rsidR="00CF3234">
        <w:rPr>
          <w:sz w:val="24"/>
          <w:szCs w:val="24"/>
        </w:rPr>
        <w:t xml:space="preserve">а </w:t>
      </w:r>
      <w:r w:rsidRPr="00C72D9D">
        <w:rPr>
          <w:sz w:val="24"/>
          <w:szCs w:val="24"/>
        </w:rPr>
        <w:t>не только внешн</w:t>
      </w:r>
      <w:r w:rsidR="00CF3234">
        <w:rPr>
          <w:sz w:val="24"/>
          <w:szCs w:val="24"/>
        </w:rPr>
        <w:t>е</w:t>
      </w:r>
      <w:r w:rsidRPr="00C72D9D">
        <w:rPr>
          <w:sz w:val="24"/>
          <w:szCs w:val="24"/>
        </w:rPr>
        <w:t>.</w:t>
      </w:r>
    </w:p>
    <w:p w:rsidR="00842D52" w:rsidRPr="00C72D9D" w:rsidRDefault="00842D52" w:rsidP="00842D52">
      <w:pPr>
        <w:ind w:firstLine="340"/>
        <w:jc w:val="both"/>
        <w:rPr>
          <w:sz w:val="24"/>
          <w:szCs w:val="24"/>
        </w:rPr>
      </w:pPr>
      <w:r w:rsidRPr="00C72D9D">
        <w:rPr>
          <w:sz w:val="24"/>
          <w:szCs w:val="24"/>
        </w:rPr>
        <w:t>Пока что примите мо</w:t>
      </w:r>
      <w:r w:rsidR="00CF3234">
        <w:rPr>
          <w:sz w:val="24"/>
          <w:szCs w:val="24"/>
        </w:rPr>
        <w:t>и</w:t>
      </w:r>
      <w:r w:rsidRPr="00C72D9D">
        <w:rPr>
          <w:sz w:val="24"/>
          <w:szCs w:val="24"/>
        </w:rPr>
        <w:t xml:space="preserve"> скромн</w:t>
      </w:r>
      <w:r w:rsidR="00CF3234">
        <w:rPr>
          <w:sz w:val="24"/>
          <w:szCs w:val="24"/>
        </w:rPr>
        <w:t>ые</w:t>
      </w:r>
      <w:r w:rsidRPr="00C72D9D">
        <w:rPr>
          <w:sz w:val="24"/>
          <w:szCs w:val="24"/>
        </w:rPr>
        <w:t xml:space="preserve"> благословени</w:t>
      </w:r>
      <w:r w:rsidR="00CF3234">
        <w:rPr>
          <w:sz w:val="24"/>
          <w:szCs w:val="24"/>
        </w:rPr>
        <w:t>я</w:t>
      </w:r>
      <w:r w:rsidRPr="00C72D9D">
        <w:rPr>
          <w:sz w:val="24"/>
          <w:szCs w:val="24"/>
        </w:rPr>
        <w:t>.</w:t>
      </w:r>
    </w:p>
    <w:p w:rsidR="00842D52" w:rsidRPr="00CF3234" w:rsidRDefault="00CF3234" w:rsidP="00CF3234">
      <w:pPr>
        <w:ind w:firstLine="340"/>
        <w:jc w:val="right"/>
        <w:rPr>
          <w:sz w:val="24"/>
          <w:szCs w:val="24"/>
        </w:rPr>
      </w:pPr>
      <w:r w:rsidRPr="00CF3234">
        <w:rPr>
          <w:sz w:val="24"/>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132</w:t>
      </w:r>
      <w:r>
        <w:rPr>
          <w:i/>
          <w:color w:val="auto"/>
        </w:rPr>
        <w:tab/>
      </w:r>
      <w:r>
        <w:rPr>
          <w:i/>
          <w:color w:val="auto"/>
        </w:rPr>
        <w:tab/>
      </w:r>
      <w:r w:rsidR="00D17D2A">
        <w:rPr>
          <w:i/>
          <w:color w:val="auto"/>
        </w:rPr>
        <w:t>(</w:t>
      </w:r>
      <w:r w:rsidR="00932EE2">
        <w:rPr>
          <w:i/>
          <w:color w:val="auto"/>
        </w:rPr>
        <w:t>ML-</w:t>
      </w:r>
      <w:r>
        <w:rPr>
          <w:i/>
          <w:color w:val="auto"/>
        </w:rPr>
        <w:t>135</w:t>
      </w:r>
      <w:r w:rsidRPr="000267C5">
        <w:rPr>
          <w:i/>
          <w:color w:val="auto"/>
        </w:rPr>
        <w:t>)</w:t>
      </w:r>
      <w:r w:rsidRPr="00360669">
        <w:rPr>
          <w:b w:val="0"/>
          <w:i/>
          <w:color w:val="auto"/>
        </w:rPr>
        <w:t xml:space="preserve"> </w:t>
      </w:r>
      <w:r>
        <w:rPr>
          <w:b w:val="0"/>
          <w:i/>
          <w:color w:val="auto"/>
        </w:rPr>
        <w:t xml:space="preserve">пол. в октябре </w:t>
      </w:r>
      <w:smartTag w:uri="urn:schemas-microsoft-com:office:smarttags" w:element="metricconverter">
        <w:smartTagPr>
          <w:attr w:name="ProductID" w:val="1884 г"/>
        </w:smartTagPr>
        <w:r>
          <w:rPr>
            <w:b w:val="0"/>
            <w:i/>
            <w:color w:val="auto"/>
          </w:rPr>
          <w:t>1884</w:t>
        </w:r>
        <w:r w:rsidRPr="000267C5">
          <w:rPr>
            <w:b w:val="0"/>
            <w:i/>
            <w:color w:val="auto"/>
          </w:rPr>
          <w:t xml:space="preserve"> г</w:t>
        </w:r>
      </w:smartTag>
      <w:r w:rsidRPr="000267C5">
        <w:rPr>
          <w:b w:val="0"/>
          <w:i/>
          <w:color w:val="auto"/>
        </w:rPr>
        <w:t>.</w:t>
      </w:r>
    </w:p>
    <w:p w:rsidR="00842D52" w:rsidRPr="00C83090" w:rsidRDefault="00842D52" w:rsidP="00842D52">
      <w:pPr>
        <w:ind w:firstLine="340"/>
        <w:jc w:val="both"/>
        <w:rPr>
          <w:i/>
          <w:sz w:val="22"/>
          <w:szCs w:val="22"/>
        </w:rPr>
      </w:pPr>
      <w:r w:rsidRPr="00C83090">
        <w:rPr>
          <w:i/>
          <w:sz w:val="22"/>
          <w:szCs w:val="22"/>
        </w:rPr>
        <w:t>В этом кр</w:t>
      </w:r>
      <w:r w:rsidR="00C83090" w:rsidRPr="00C83090">
        <w:rPr>
          <w:i/>
          <w:sz w:val="22"/>
          <w:szCs w:val="22"/>
        </w:rPr>
        <w:t>а</w:t>
      </w:r>
      <w:r w:rsidRPr="00C83090">
        <w:rPr>
          <w:i/>
          <w:sz w:val="22"/>
          <w:szCs w:val="22"/>
        </w:rPr>
        <w:t xml:space="preserve">тком письме </w:t>
      </w:r>
      <w:r w:rsidR="00C83090" w:rsidRPr="00C83090">
        <w:rPr>
          <w:i/>
          <w:sz w:val="22"/>
          <w:szCs w:val="22"/>
        </w:rPr>
        <w:t xml:space="preserve">Блаватская </w:t>
      </w:r>
      <w:r w:rsidRPr="00C83090">
        <w:rPr>
          <w:i/>
          <w:sz w:val="22"/>
          <w:szCs w:val="22"/>
        </w:rPr>
        <w:t>пытается по</w:t>
      </w:r>
      <w:r w:rsidR="00C83090" w:rsidRPr="00C83090">
        <w:rPr>
          <w:i/>
          <w:sz w:val="22"/>
          <w:szCs w:val="22"/>
        </w:rPr>
        <w:t>править представления</w:t>
      </w:r>
      <w:r w:rsidRPr="00C83090">
        <w:rPr>
          <w:i/>
          <w:sz w:val="22"/>
          <w:szCs w:val="22"/>
        </w:rPr>
        <w:t xml:space="preserve"> Синнетта </w:t>
      </w:r>
      <w:r w:rsidR="00C83090" w:rsidRPr="00C83090">
        <w:rPr>
          <w:i/>
          <w:sz w:val="22"/>
          <w:szCs w:val="22"/>
        </w:rPr>
        <w:t>о</w:t>
      </w:r>
      <w:r w:rsidRPr="00C83090">
        <w:rPr>
          <w:i/>
          <w:sz w:val="22"/>
          <w:szCs w:val="22"/>
        </w:rPr>
        <w:t xml:space="preserve"> цеп</w:t>
      </w:r>
      <w:r w:rsidR="00C83090" w:rsidRPr="00C83090">
        <w:rPr>
          <w:i/>
          <w:sz w:val="22"/>
          <w:szCs w:val="22"/>
        </w:rPr>
        <w:t>ях</w:t>
      </w:r>
      <w:r w:rsidRPr="00C83090">
        <w:rPr>
          <w:i/>
          <w:sz w:val="22"/>
          <w:szCs w:val="22"/>
        </w:rPr>
        <w:t xml:space="preserve"> и круг</w:t>
      </w:r>
      <w:r w:rsidR="00C83090" w:rsidRPr="00C83090">
        <w:rPr>
          <w:i/>
          <w:sz w:val="22"/>
          <w:szCs w:val="22"/>
        </w:rPr>
        <w:t>ах</w:t>
      </w:r>
      <w:r w:rsidRPr="00C83090">
        <w:rPr>
          <w:i/>
          <w:sz w:val="22"/>
          <w:szCs w:val="22"/>
        </w:rPr>
        <w:t>. У нас не</w:t>
      </w:r>
      <w:r w:rsidR="000672FC">
        <w:rPr>
          <w:i/>
          <w:sz w:val="22"/>
          <w:szCs w:val="22"/>
        </w:rPr>
        <w:t>т</w:t>
      </w:r>
      <w:r w:rsidR="00C83090" w:rsidRPr="00C83090">
        <w:rPr>
          <w:i/>
          <w:sz w:val="22"/>
          <w:szCs w:val="22"/>
        </w:rPr>
        <w:t xml:space="preserve"> </w:t>
      </w:r>
      <w:r w:rsidRPr="00C83090">
        <w:rPr>
          <w:i/>
          <w:sz w:val="22"/>
          <w:szCs w:val="22"/>
        </w:rPr>
        <w:t>письма Синнетта,</w:t>
      </w:r>
      <w:r w:rsidR="00C83090" w:rsidRPr="00C83090">
        <w:rPr>
          <w:i/>
          <w:sz w:val="22"/>
          <w:szCs w:val="22"/>
        </w:rPr>
        <w:t xml:space="preserve"> на</w:t>
      </w:r>
      <w:r w:rsidRPr="00C83090">
        <w:rPr>
          <w:i/>
          <w:sz w:val="22"/>
          <w:szCs w:val="22"/>
        </w:rPr>
        <w:t xml:space="preserve"> которое </w:t>
      </w:r>
      <w:r w:rsidR="00C83090" w:rsidRPr="00C83090">
        <w:rPr>
          <w:i/>
          <w:sz w:val="22"/>
          <w:szCs w:val="22"/>
        </w:rPr>
        <w:t>она отвечала,</w:t>
      </w:r>
      <w:r w:rsidRPr="00C83090">
        <w:rPr>
          <w:i/>
          <w:sz w:val="22"/>
          <w:szCs w:val="22"/>
        </w:rPr>
        <w:t xml:space="preserve"> но к счастью, другое </w:t>
      </w:r>
      <w:r w:rsidR="00C83090" w:rsidRPr="00C83090">
        <w:rPr>
          <w:i/>
          <w:sz w:val="22"/>
          <w:szCs w:val="22"/>
        </w:rPr>
        <w:t xml:space="preserve">её </w:t>
      </w:r>
      <w:r w:rsidRPr="00C83090">
        <w:rPr>
          <w:i/>
          <w:sz w:val="22"/>
          <w:szCs w:val="22"/>
        </w:rPr>
        <w:t>письмо</w:t>
      </w:r>
      <w:r w:rsidR="00C83090" w:rsidRPr="00C83090">
        <w:rPr>
          <w:i/>
          <w:sz w:val="22"/>
          <w:szCs w:val="22"/>
        </w:rPr>
        <w:t>,</w:t>
      </w:r>
      <w:r w:rsidRPr="00C83090">
        <w:rPr>
          <w:i/>
          <w:sz w:val="22"/>
          <w:szCs w:val="22"/>
        </w:rPr>
        <w:t xml:space="preserve"> </w:t>
      </w:r>
      <w:r w:rsidR="00C83090" w:rsidRPr="00C83090">
        <w:rPr>
          <w:i/>
          <w:sz w:val="22"/>
          <w:szCs w:val="22"/>
        </w:rPr>
        <w:t xml:space="preserve">имеющееся </w:t>
      </w:r>
      <w:r w:rsidRPr="00C83090">
        <w:rPr>
          <w:i/>
          <w:sz w:val="22"/>
          <w:szCs w:val="22"/>
        </w:rPr>
        <w:t>в «Письмах Блаватской Син</w:t>
      </w:r>
      <w:r w:rsidR="00C83090" w:rsidRPr="00C83090">
        <w:rPr>
          <w:i/>
          <w:sz w:val="22"/>
          <w:szCs w:val="22"/>
        </w:rPr>
        <w:t xml:space="preserve">нетту», проливает на это некоторый </w:t>
      </w:r>
      <w:r w:rsidR="00C83090">
        <w:rPr>
          <w:i/>
          <w:sz w:val="22"/>
          <w:szCs w:val="22"/>
        </w:rPr>
        <w:t>свет</w:t>
      </w:r>
      <w:r w:rsidRPr="00C83090">
        <w:rPr>
          <w:i/>
          <w:sz w:val="22"/>
          <w:szCs w:val="22"/>
        </w:rPr>
        <w:t>.</w:t>
      </w:r>
    </w:p>
    <w:p w:rsidR="00842D52" w:rsidRDefault="00842D52" w:rsidP="00842D52">
      <w:pPr>
        <w:ind w:firstLine="340"/>
        <w:jc w:val="both"/>
        <w:rPr>
          <w:sz w:val="24"/>
          <w:szCs w:val="24"/>
        </w:rPr>
      </w:pPr>
    </w:p>
    <w:p w:rsidR="00842D52" w:rsidRPr="00E91EEF" w:rsidRDefault="00842D52" w:rsidP="00842D52">
      <w:pPr>
        <w:ind w:firstLine="340"/>
        <w:jc w:val="both"/>
        <w:rPr>
          <w:rFonts w:asciiTheme="minorHAnsi" w:hAnsiTheme="minorHAnsi"/>
          <w:sz w:val="24"/>
          <w:szCs w:val="24"/>
        </w:rPr>
      </w:pPr>
      <w:r w:rsidRPr="00E91EEF">
        <w:rPr>
          <w:rFonts w:asciiTheme="minorHAnsi" w:hAnsiTheme="minorHAnsi"/>
          <w:sz w:val="24"/>
          <w:szCs w:val="24"/>
        </w:rPr>
        <w:t>Мой дорогой мистер Синнетт!</w:t>
      </w:r>
    </w:p>
    <w:p w:rsidR="00842D52" w:rsidRPr="00E91EEF" w:rsidRDefault="00842D52" w:rsidP="00842D52">
      <w:pPr>
        <w:ind w:firstLine="340"/>
        <w:jc w:val="both"/>
        <w:rPr>
          <w:rFonts w:asciiTheme="minorHAnsi" w:hAnsiTheme="minorHAnsi"/>
          <w:sz w:val="24"/>
          <w:szCs w:val="24"/>
        </w:rPr>
      </w:pPr>
      <w:r w:rsidRPr="00E91EEF">
        <w:rPr>
          <w:rFonts w:asciiTheme="minorHAnsi" w:hAnsiTheme="minorHAnsi"/>
          <w:sz w:val="24"/>
          <w:szCs w:val="24"/>
        </w:rPr>
        <w:t>Из боязни, что вы «</w:t>
      </w:r>
      <w:r w:rsidR="00EB0669">
        <w:rPr>
          <w:rFonts w:asciiTheme="minorHAnsi" w:hAnsiTheme="minorHAnsi"/>
          <w:sz w:val="24"/>
          <w:szCs w:val="24"/>
        </w:rPr>
        <w:t>пр</w:t>
      </w:r>
      <w:r w:rsidRPr="00E91EEF">
        <w:rPr>
          <w:rFonts w:asciiTheme="minorHAnsi" w:hAnsiTheme="minorHAnsi"/>
          <w:sz w:val="24"/>
          <w:szCs w:val="24"/>
        </w:rPr>
        <w:t>оследите» с моей стороны новое предательство, разрешите сказать, что я никогда не говорила Хю</w:t>
      </w:r>
      <w:r w:rsidR="00C83090" w:rsidRPr="00E91EEF">
        <w:rPr>
          <w:rFonts w:asciiTheme="minorHAnsi" w:hAnsiTheme="minorHAnsi"/>
          <w:sz w:val="24"/>
          <w:szCs w:val="24"/>
        </w:rPr>
        <w:t>ббе Шля</w:t>
      </w:r>
      <w:r w:rsidRPr="00E91EEF">
        <w:rPr>
          <w:rFonts w:asciiTheme="minorHAnsi" w:hAnsiTheme="minorHAnsi"/>
          <w:sz w:val="24"/>
          <w:szCs w:val="24"/>
        </w:rPr>
        <w:t>йдену и Франку Гебхарду</w:t>
      </w:r>
      <w:r w:rsidRPr="00E91EEF">
        <w:rPr>
          <w:rStyle w:val="a7"/>
          <w:rFonts w:asciiTheme="minorHAnsi" w:hAnsiTheme="minorHAnsi"/>
          <w:sz w:val="24"/>
          <w:szCs w:val="24"/>
        </w:rPr>
        <w:footnoteReference w:id="295"/>
      </w:r>
      <w:r w:rsidRPr="00E91EEF">
        <w:rPr>
          <w:rFonts w:asciiTheme="minorHAnsi" w:hAnsiTheme="minorHAnsi"/>
          <w:sz w:val="24"/>
          <w:szCs w:val="24"/>
        </w:rPr>
        <w:t xml:space="preserve">, что существование семи наших </w:t>
      </w:r>
      <w:r w:rsidR="00EB0669">
        <w:rPr>
          <w:rFonts w:asciiTheme="minorHAnsi" w:hAnsiTheme="minorHAnsi"/>
          <w:i/>
          <w:sz w:val="24"/>
          <w:szCs w:val="24"/>
        </w:rPr>
        <w:t>предмет</w:t>
      </w:r>
      <w:r w:rsidRPr="00E91EEF">
        <w:rPr>
          <w:rFonts w:asciiTheme="minorHAnsi" w:hAnsiTheme="minorHAnsi"/>
          <w:i/>
          <w:sz w:val="24"/>
          <w:szCs w:val="24"/>
        </w:rPr>
        <w:t>ных</w:t>
      </w:r>
      <w:r w:rsidRPr="00E91EEF">
        <w:rPr>
          <w:rFonts w:asciiTheme="minorHAnsi" w:hAnsiTheme="minorHAnsi"/>
          <w:sz w:val="24"/>
          <w:szCs w:val="24"/>
        </w:rPr>
        <w:t xml:space="preserve"> планет является аллегорией. Я сказала, что объективность и действи</w:t>
      </w:r>
      <w:r w:rsidR="000672FC" w:rsidRPr="00E91EEF">
        <w:rPr>
          <w:rFonts w:asciiTheme="minorHAnsi" w:hAnsiTheme="minorHAnsi"/>
          <w:sz w:val="24"/>
          <w:szCs w:val="24"/>
        </w:rPr>
        <w:softHyphen/>
      </w:r>
      <w:r w:rsidRPr="00E91EEF">
        <w:rPr>
          <w:rFonts w:asciiTheme="minorHAnsi" w:hAnsiTheme="minorHAnsi"/>
          <w:sz w:val="24"/>
          <w:szCs w:val="24"/>
        </w:rPr>
        <w:t xml:space="preserve">тельность семеричной цепи не имеет никакого отношения к </w:t>
      </w:r>
      <w:r w:rsidRPr="00E91EEF">
        <w:rPr>
          <w:rFonts w:asciiTheme="minorHAnsi" w:hAnsiTheme="minorHAnsi"/>
          <w:i/>
          <w:sz w:val="24"/>
          <w:szCs w:val="24"/>
        </w:rPr>
        <w:t>правильному</w:t>
      </w:r>
      <w:r w:rsidRPr="00E91EEF">
        <w:rPr>
          <w:rFonts w:asciiTheme="minorHAnsi" w:hAnsiTheme="minorHAnsi"/>
          <w:sz w:val="24"/>
          <w:szCs w:val="24"/>
        </w:rPr>
        <w:t xml:space="preserve"> пониманию семи кругов; что кроме посвящ</w:t>
      </w:r>
      <w:r w:rsidR="00EB0669">
        <w:rPr>
          <w:rFonts w:asciiTheme="minorHAnsi" w:hAnsiTheme="minorHAnsi"/>
          <w:sz w:val="24"/>
          <w:szCs w:val="24"/>
        </w:rPr>
        <w:t>ё</w:t>
      </w:r>
      <w:r w:rsidRPr="00E91EEF">
        <w:rPr>
          <w:rFonts w:asciiTheme="minorHAnsi" w:hAnsiTheme="minorHAnsi"/>
          <w:sz w:val="24"/>
          <w:szCs w:val="24"/>
        </w:rPr>
        <w:t>нных никто не знает</w:t>
      </w:r>
      <w:r w:rsidR="00EB0669">
        <w:rPr>
          <w:rFonts w:asciiTheme="minorHAnsi" w:hAnsiTheme="minorHAnsi"/>
          <w:sz w:val="24"/>
          <w:szCs w:val="24"/>
        </w:rPr>
        <w:t xml:space="preserve"> последне</w:t>
      </w:r>
      <w:r w:rsidR="00AA0D5B">
        <w:rPr>
          <w:rFonts w:asciiTheme="minorHAnsi" w:hAnsiTheme="minorHAnsi"/>
          <w:sz w:val="24"/>
          <w:szCs w:val="24"/>
        </w:rPr>
        <w:t>го</w:t>
      </w:r>
      <w:r w:rsidR="00EB0669">
        <w:rPr>
          <w:rFonts w:asciiTheme="minorHAnsi" w:hAnsiTheme="minorHAnsi"/>
          <w:sz w:val="24"/>
          <w:szCs w:val="24"/>
        </w:rPr>
        <w:t xml:space="preserve"> слов</w:t>
      </w:r>
      <w:r w:rsidR="00AA0D5B">
        <w:rPr>
          <w:rFonts w:asciiTheme="minorHAnsi" w:hAnsiTheme="minorHAnsi"/>
          <w:sz w:val="24"/>
          <w:szCs w:val="24"/>
        </w:rPr>
        <w:t>а</w:t>
      </w:r>
      <w:r w:rsidRPr="00E91EEF">
        <w:rPr>
          <w:rFonts w:asciiTheme="minorHAnsi" w:hAnsiTheme="minorHAnsi"/>
          <w:sz w:val="24"/>
          <w:szCs w:val="24"/>
        </w:rPr>
        <w:t xml:space="preserve"> этой тайны; что вы не могли бы полностью этого ни понять, ни объяснить, так как Махатма К. Х. сотню раз говорил вам, что вам нельзя рассказать </w:t>
      </w:r>
      <w:r w:rsidRPr="00E91EEF">
        <w:rPr>
          <w:rFonts w:asciiTheme="minorHAnsi" w:hAnsiTheme="minorHAnsi"/>
          <w:i/>
          <w:sz w:val="24"/>
          <w:szCs w:val="24"/>
        </w:rPr>
        <w:t>всю</w:t>
      </w:r>
      <w:r w:rsidRPr="00E91EEF">
        <w:rPr>
          <w:rFonts w:asciiTheme="minorHAnsi" w:hAnsiTheme="minorHAnsi"/>
          <w:sz w:val="24"/>
          <w:szCs w:val="24"/>
        </w:rPr>
        <w:t xml:space="preserve"> доктрину; что вы знали, что Хьюм задавал </w:t>
      </w:r>
      <w:r w:rsidR="00EB0669">
        <w:rPr>
          <w:rFonts w:asciiTheme="minorHAnsi" w:hAnsiTheme="minorHAnsi"/>
          <w:sz w:val="24"/>
          <w:szCs w:val="24"/>
        </w:rPr>
        <w:t>е</w:t>
      </w:r>
      <w:r w:rsidRPr="00E91EEF">
        <w:rPr>
          <w:rFonts w:asciiTheme="minorHAnsi" w:hAnsiTheme="minorHAnsi"/>
          <w:sz w:val="24"/>
          <w:szCs w:val="24"/>
        </w:rPr>
        <w:t>му вопросы и подвергал перекр</w:t>
      </w:r>
      <w:r w:rsidR="00AA0D5B">
        <w:rPr>
          <w:rFonts w:asciiTheme="minorHAnsi" w:hAnsiTheme="minorHAnsi"/>
          <w:sz w:val="24"/>
          <w:szCs w:val="24"/>
        </w:rPr>
        <w:t>ё</w:t>
      </w:r>
      <w:r w:rsidRPr="00E91EEF">
        <w:rPr>
          <w:rFonts w:asciiTheme="minorHAnsi" w:hAnsiTheme="minorHAnsi"/>
          <w:sz w:val="24"/>
          <w:szCs w:val="24"/>
        </w:rPr>
        <w:t xml:space="preserve">стному допросу, пока у </w:t>
      </w:r>
      <w:r w:rsidR="00EB0669">
        <w:rPr>
          <w:rFonts w:asciiTheme="minorHAnsi" w:hAnsiTheme="minorHAnsi"/>
          <w:sz w:val="24"/>
          <w:szCs w:val="24"/>
        </w:rPr>
        <w:t>н</w:t>
      </w:r>
      <w:r w:rsidRPr="00E91EEF">
        <w:rPr>
          <w:rFonts w:asciiTheme="minorHAnsi" w:hAnsiTheme="minorHAnsi"/>
          <w:sz w:val="24"/>
          <w:szCs w:val="24"/>
        </w:rPr>
        <w:t xml:space="preserve">его волосы не поседели; что были сотни </w:t>
      </w:r>
      <w:r w:rsidRPr="00E91EEF">
        <w:rPr>
          <w:rFonts w:asciiTheme="minorHAnsi" w:hAnsiTheme="minorHAnsi"/>
          <w:i/>
          <w:sz w:val="24"/>
          <w:szCs w:val="24"/>
        </w:rPr>
        <w:t>кажущихся</w:t>
      </w:r>
      <w:r w:rsidRPr="00E91EEF">
        <w:rPr>
          <w:rFonts w:asciiTheme="minorHAnsi" w:hAnsiTheme="minorHAnsi"/>
          <w:sz w:val="24"/>
          <w:szCs w:val="24"/>
        </w:rPr>
        <w:t xml:space="preserve"> несообразностей только потому, что у вас нет ключа к х777х и вам нельзя его дать</w:t>
      </w:r>
      <w:r w:rsidRPr="00E91EEF">
        <w:rPr>
          <w:rStyle w:val="a7"/>
          <w:rFonts w:asciiTheme="minorHAnsi" w:hAnsiTheme="minorHAnsi"/>
          <w:sz w:val="24"/>
          <w:szCs w:val="24"/>
        </w:rPr>
        <w:footnoteReference w:id="296"/>
      </w:r>
      <w:r w:rsidRPr="00E91EEF">
        <w:rPr>
          <w:rFonts w:asciiTheme="minorHAnsi" w:hAnsiTheme="minorHAnsi"/>
          <w:sz w:val="24"/>
          <w:szCs w:val="24"/>
        </w:rPr>
        <w:t xml:space="preserve">. Короче говоря, что вы </w:t>
      </w:r>
      <w:r w:rsidR="00AA0D5B">
        <w:rPr>
          <w:rFonts w:asciiTheme="minorHAnsi" w:hAnsiTheme="minorHAnsi"/>
          <w:sz w:val="24"/>
          <w:szCs w:val="24"/>
        </w:rPr>
        <w:t>д</w:t>
      </w:r>
      <w:r w:rsidRPr="00E91EEF">
        <w:rPr>
          <w:rFonts w:asciiTheme="minorHAnsi" w:hAnsiTheme="minorHAnsi"/>
          <w:sz w:val="24"/>
          <w:szCs w:val="24"/>
        </w:rPr>
        <w:t xml:space="preserve">али истину, но </w:t>
      </w:r>
      <w:r w:rsidRPr="00E91EEF">
        <w:rPr>
          <w:rFonts w:asciiTheme="minorHAnsi" w:hAnsiTheme="minorHAnsi"/>
          <w:i/>
          <w:sz w:val="24"/>
          <w:szCs w:val="24"/>
        </w:rPr>
        <w:t>далеко не</w:t>
      </w:r>
      <w:r w:rsidRPr="00E91EEF">
        <w:rPr>
          <w:rFonts w:asciiTheme="minorHAnsi" w:hAnsiTheme="minorHAnsi"/>
          <w:sz w:val="24"/>
          <w:szCs w:val="24"/>
        </w:rPr>
        <w:t xml:space="preserve"> всю, особенно о кругах и кольцах, которая в лучшем случае была </w:t>
      </w:r>
      <w:r w:rsidRPr="00E91EEF">
        <w:rPr>
          <w:rFonts w:asciiTheme="minorHAnsi" w:hAnsiTheme="minorHAnsi"/>
          <w:i/>
          <w:sz w:val="24"/>
          <w:szCs w:val="24"/>
        </w:rPr>
        <w:t>аллегорией</w:t>
      </w:r>
      <w:r w:rsidRPr="00E91EEF">
        <w:rPr>
          <w:rFonts w:asciiTheme="minorHAnsi" w:hAnsiTheme="minorHAnsi"/>
          <w:sz w:val="24"/>
          <w:szCs w:val="24"/>
        </w:rPr>
        <w:t>.</w:t>
      </w:r>
    </w:p>
    <w:p w:rsidR="00842D52" w:rsidRPr="00E91EEF" w:rsidRDefault="00E91EEF" w:rsidP="00E91EEF">
      <w:pPr>
        <w:ind w:firstLine="340"/>
        <w:jc w:val="right"/>
        <w:rPr>
          <w:rFonts w:asciiTheme="minorHAnsi" w:hAnsiTheme="minorHAnsi"/>
          <w:sz w:val="24"/>
          <w:szCs w:val="24"/>
        </w:rPr>
      </w:pPr>
      <w:r w:rsidRPr="00E91EEF">
        <w:rPr>
          <w:rFonts w:asciiTheme="minorHAnsi" w:hAnsiTheme="minorHAnsi"/>
          <w:sz w:val="24"/>
          <w:szCs w:val="24"/>
        </w:rPr>
        <w:t>Ваша Е. П. Б.</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133</w:t>
      </w:r>
      <w:r>
        <w:rPr>
          <w:i/>
          <w:color w:val="auto"/>
        </w:rPr>
        <w:tab/>
      </w:r>
      <w:r>
        <w:rPr>
          <w:i/>
          <w:color w:val="auto"/>
        </w:rPr>
        <w:tab/>
      </w:r>
      <w:r w:rsidR="00D17D2A">
        <w:rPr>
          <w:i/>
          <w:color w:val="auto"/>
        </w:rPr>
        <w:t>(</w:t>
      </w:r>
      <w:r w:rsidR="00932EE2">
        <w:rPr>
          <w:i/>
          <w:color w:val="auto"/>
        </w:rPr>
        <w:t>ML-</w:t>
      </w:r>
      <w:r>
        <w:rPr>
          <w:i/>
          <w:color w:val="auto"/>
        </w:rPr>
        <w:t>137</w:t>
      </w:r>
      <w:r w:rsidRPr="000267C5">
        <w:rPr>
          <w:i/>
          <w:color w:val="auto"/>
        </w:rPr>
        <w:t>)</w:t>
      </w:r>
      <w:r w:rsidRPr="00360669">
        <w:rPr>
          <w:b w:val="0"/>
          <w:i/>
          <w:color w:val="auto"/>
        </w:rPr>
        <w:t xml:space="preserve"> </w:t>
      </w:r>
      <w:r>
        <w:rPr>
          <w:b w:val="0"/>
          <w:i/>
          <w:color w:val="auto"/>
        </w:rPr>
        <w:t xml:space="preserve">пол. 9 ноября </w:t>
      </w:r>
      <w:smartTag w:uri="urn:schemas-microsoft-com:office:smarttags" w:element="metricconverter">
        <w:smartTagPr>
          <w:attr w:name="ProductID" w:val="1884 г"/>
        </w:smartTagPr>
        <w:r>
          <w:rPr>
            <w:b w:val="0"/>
            <w:i/>
            <w:color w:val="auto"/>
          </w:rPr>
          <w:t>1884</w:t>
        </w:r>
        <w:r w:rsidRPr="000267C5">
          <w:rPr>
            <w:b w:val="0"/>
            <w:i/>
            <w:color w:val="auto"/>
          </w:rPr>
          <w:t xml:space="preserve"> г</w:t>
        </w:r>
      </w:smartTag>
      <w:r w:rsidRPr="000267C5">
        <w:rPr>
          <w:b w:val="0"/>
          <w:i/>
          <w:color w:val="auto"/>
        </w:rPr>
        <w:t>.</w:t>
      </w:r>
    </w:p>
    <w:p w:rsidR="00842D52" w:rsidRPr="00C83090" w:rsidRDefault="00ED606F" w:rsidP="00842D52">
      <w:pPr>
        <w:ind w:firstLine="340"/>
        <w:jc w:val="both"/>
        <w:rPr>
          <w:i/>
          <w:sz w:val="22"/>
          <w:szCs w:val="22"/>
        </w:rPr>
      </w:pPr>
      <w:r w:rsidRPr="00C83090">
        <w:rPr>
          <w:i/>
          <w:sz w:val="22"/>
          <w:szCs w:val="22"/>
        </w:rPr>
        <w:t xml:space="preserve">Блаватская </w:t>
      </w:r>
      <w:r w:rsidR="00842D52" w:rsidRPr="00C83090">
        <w:rPr>
          <w:i/>
          <w:sz w:val="22"/>
          <w:szCs w:val="22"/>
        </w:rPr>
        <w:t>датировала это письмо «</w:t>
      </w:r>
      <w:r w:rsidR="00C83090">
        <w:rPr>
          <w:i/>
          <w:sz w:val="22"/>
          <w:szCs w:val="22"/>
        </w:rPr>
        <w:t>8</w:t>
      </w:r>
      <w:r>
        <w:rPr>
          <w:i/>
          <w:sz w:val="22"/>
          <w:szCs w:val="22"/>
        </w:rPr>
        <w:t xml:space="preserve">-е, </w:t>
      </w:r>
      <w:r w:rsidR="00842D52" w:rsidRPr="00C83090">
        <w:rPr>
          <w:i/>
          <w:sz w:val="22"/>
          <w:szCs w:val="22"/>
        </w:rPr>
        <w:t xml:space="preserve">воскресенье», но воскресенье в том </w:t>
      </w:r>
      <w:r>
        <w:rPr>
          <w:i/>
          <w:sz w:val="22"/>
          <w:szCs w:val="22"/>
        </w:rPr>
        <w:t xml:space="preserve">году было </w:t>
      </w:r>
      <w:r w:rsidR="00842D52" w:rsidRPr="00C83090">
        <w:rPr>
          <w:i/>
          <w:sz w:val="22"/>
          <w:szCs w:val="22"/>
        </w:rPr>
        <w:t>9</w:t>
      </w:r>
      <w:r>
        <w:rPr>
          <w:i/>
          <w:sz w:val="22"/>
          <w:szCs w:val="22"/>
        </w:rPr>
        <w:t>-го</w:t>
      </w:r>
      <w:r w:rsidR="00842D52" w:rsidRPr="00C83090">
        <w:rPr>
          <w:i/>
          <w:sz w:val="22"/>
          <w:szCs w:val="22"/>
        </w:rPr>
        <w:t xml:space="preserve"> ноября. Письмо написано из Алжира, по дороге из Англии в Индию. </w:t>
      </w:r>
      <w:r w:rsidRPr="00C83090">
        <w:rPr>
          <w:i/>
          <w:sz w:val="22"/>
          <w:szCs w:val="22"/>
        </w:rPr>
        <w:t>Блаватская</w:t>
      </w:r>
      <w:r w:rsidR="00842D52" w:rsidRPr="00C83090">
        <w:rPr>
          <w:i/>
          <w:sz w:val="22"/>
          <w:szCs w:val="22"/>
        </w:rPr>
        <w:t xml:space="preserve"> возвращалась через Египет. </w:t>
      </w:r>
      <w:r>
        <w:rPr>
          <w:i/>
          <w:sz w:val="22"/>
          <w:szCs w:val="22"/>
        </w:rPr>
        <w:t xml:space="preserve">В </w:t>
      </w:r>
      <w:r w:rsidR="00842D52" w:rsidRPr="00C83090">
        <w:rPr>
          <w:i/>
          <w:sz w:val="22"/>
          <w:szCs w:val="22"/>
        </w:rPr>
        <w:t xml:space="preserve">Каире она </w:t>
      </w:r>
      <w:r>
        <w:rPr>
          <w:i/>
          <w:sz w:val="22"/>
          <w:szCs w:val="22"/>
        </w:rPr>
        <w:t xml:space="preserve">и </w:t>
      </w:r>
      <w:r w:rsidR="00AA0D5B">
        <w:rPr>
          <w:i/>
          <w:sz w:val="22"/>
          <w:szCs w:val="22"/>
        </w:rPr>
        <w:t>раз</w:t>
      </w:r>
      <w:r w:rsidR="00842D52" w:rsidRPr="00C83090">
        <w:rPr>
          <w:i/>
          <w:sz w:val="22"/>
          <w:szCs w:val="22"/>
        </w:rPr>
        <w:t xml:space="preserve">узнала </w:t>
      </w:r>
      <w:r>
        <w:rPr>
          <w:i/>
          <w:sz w:val="22"/>
          <w:szCs w:val="22"/>
        </w:rPr>
        <w:t xml:space="preserve">компрометирующие </w:t>
      </w:r>
      <w:r w:rsidR="00842D52" w:rsidRPr="00C83090">
        <w:rPr>
          <w:i/>
          <w:sz w:val="22"/>
          <w:szCs w:val="22"/>
        </w:rPr>
        <w:t>факты о Кулобмах.</w:t>
      </w:r>
    </w:p>
    <w:p w:rsidR="00842D52" w:rsidRDefault="00842D52" w:rsidP="00842D52">
      <w:pPr>
        <w:ind w:firstLine="340"/>
        <w:jc w:val="both"/>
        <w:rPr>
          <w:sz w:val="24"/>
          <w:szCs w:val="24"/>
        </w:rPr>
      </w:pPr>
    </w:p>
    <w:p w:rsidR="00842D52" w:rsidRPr="00ED606F" w:rsidRDefault="00842D52" w:rsidP="00842D52">
      <w:pPr>
        <w:ind w:firstLine="340"/>
        <w:jc w:val="both"/>
        <w:rPr>
          <w:rFonts w:asciiTheme="minorHAnsi" w:hAnsiTheme="minorHAnsi"/>
          <w:sz w:val="24"/>
          <w:szCs w:val="24"/>
        </w:rPr>
      </w:pPr>
      <w:r w:rsidRPr="00ED606F">
        <w:rPr>
          <w:rFonts w:asciiTheme="minorHAnsi" w:hAnsiTheme="minorHAnsi"/>
          <w:sz w:val="24"/>
          <w:szCs w:val="24"/>
        </w:rPr>
        <w:t>Клан Друммонд, Алжир, воскресенье, 8-го числа.</w:t>
      </w:r>
    </w:p>
    <w:p w:rsidR="00842D52" w:rsidRPr="00ED606F" w:rsidRDefault="00842D52" w:rsidP="00842D52">
      <w:pPr>
        <w:ind w:firstLine="340"/>
        <w:jc w:val="both"/>
        <w:rPr>
          <w:rFonts w:asciiTheme="minorHAnsi" w:hAnsiTheme="minorHAnsi"/>
          <w:sz w:val="24"/>
          <w:szCs w:val="24"/>
        </w:rPr>
      </w:pPr>
    </w:p>
    <w:p w:rsidR="00842D52" w:rsidRPr="00ED606F" w:rsidRDefault="00842D52" w:rsidP="00842D52">
      <w:pPr>
        <w:ind w:firstLine="340"/>
        <w:jc w:val="both"/>
        <w:rPr>
          <w:rFonts w:asciiTheme="minorHAnsi" w:hAnsiTheme="minorHAnsi"/>
          <w:sz w:val="24"/>
          <w:szCs w:val="24"/>
        </w:rPr>
      </w:pPr>
      <w:r w:rsidRPr="00ED606F">
        <w:rPr>
          <w:rFonts w:asciiTheme="minorHAnsi" w:hAnsiTheme="minorHAnsi"/>
          <w:sz w:val="24"/>
          <w:szCs w:val="24"/>
        </w:rPr>
        <w:t>Мой дорогой Синнетт!</w:t>
      </w:r>
    </w:p>
    <w:p w:rsidR="00842D52" w:rsidRPr="00ED606F" w:rsidRDefault="00842D52" w:rsidP="00842D52">
      <w:pPr>
        <w:ind w:firstLine="340"/>
        <w:jc w:val="both"/>
        <w:rPr>
          <w:rFonts w:asciiTheme="minorHAnsi" w:hAnsiTheme="minorHAnsi"/>
          <w:sz w:val="24"/>
          <w:szCs w:val="24"/>
        </w:rPr>
      </w:pPr>
      <w:r w:rsidRPr="00ED606F">
        <w:rPr>
          <w:rFonts w:asciiTheme="minorHAnsi" w:hAnsiTheme="minorHAnsi"/>
          <w:sz w:val="24"/>
          <w:szCs w:val="24"/>
        </w:rPr>
        <w:t>Вы видите</w:t>
      </w:r>
      <w:r w:rsidR="008F4299" w:rsidRPr="00ED606F">
        <w:rPr>
          <w:rFonts w:asciiTheme="minorHAnsi" w:hAnsiTheme="minorHAnsi"/>
          <w:sz w:val="24"/>
          <w:szCs w:val="24"/>
        </w:rPr>
        <w:t xml:space="preserve"> —</w:t>
      </w:r>
      <w:r w:rsidRPr="00ED606F">
        <w:rPr>
          <w:rFonts w:asciiTheme="minorHAnsi" w:hAnsiTheme="minorHAnsi"/>
          <w:sz w:val="24"/>
          <w:szCs w:val="24"/>
        </w:rPr>
        <w:t xml:space="preserve"> я держу слово. </w:t>
      </w:r>
      <w:r w:rsidR="00AA0D5B">
        <w:rPr>
          <w:rFonts w:asciiTheme="minorHAnsi" w:hAnsiTheme="minorHAnsi"/>
          <w:sz w:val="24"/>
          <w:szCs w:val="24"/>
        </w:rPr>
        <w:t>Прошлой ночью, когда нас безнадё</w:t>
      </w:r>
      <w:r w:rsidRPr="00ED606F">
        <w:rPr>
          <w:rFonts w:asciiTheme="minorHAnsi" w:hAnsiTheme="minorHAnsi"/>
          <w:sz w:val="24"/>
          <w:szCs w:val="24"/>
        </w:rPr>
        <w:t>жно бросало из стороны в сторону и подбрасывало в нашем Клане</w:t>
      </w:r>
      <w:r w:rsidR="008F4299" w:rsidRPr="00ED606F">
        <w:rPr>
          <w:rFonts w:asciiTheme="minorHAnsi" w:hAnsiTheme="minorHAnsi"/>
          <w:sz w:val="24"/>
          <w:szCs w:val="24"/>
        </w:rPr>
        <w:t xml:space="preserve"> —</w:t>
      </w:r>
      <w:r w:rsidRPr="00ED606F">
        <w:rPr>
          <w:rFonts w:asciiTheme="minorHAnsi" w:hAnsiTheme="minorHAnsi"/>
          <w:sz w:val="24"/>
          <w:szCs w:val="24"/>
        </w:rPr>
        <w:t xml:space="preserve"> этой лохани для стирки,</w:t>
      </w:r>
      <w:r w:rsidR="008F4299" w:rsidRPr="00ED606F">
        <w:rPr>
          <w:rFonts w:asciiTheme="minorHAnsi" w:hAnsiTheme="minorHAnsi"/>
          <w:sz w:val="24"/>
          <w:szCs w:val="24"/>
        </w:rPr>
        <w:t xml:space="preserve"> —</w:t>
      </w:r>
      <w:r w:rsidRPr="00ED606F">
        <w:rPr>
          <w:rFonts w:asciiTheme="minorHAnsi" w:hAnsiTheme="minorHAnsi"/>
          <w:sz w:val="24"/>
          <w:szCs w:val="24"/>
        </w:rPr>
        <w:t xml:space="preserve"> показался Джуал  К[хул] и именем Учителя спросил, не перешлю ли я вам одну записку. Я сказала: пошлю. Затем он попросил меня приготовить бумагу, которой у меня не было. Он </w:t>
      </w:r>
      <w:r w:rsidR="00AA0D5B">
        <w:rPr>
          <w:rFonts w:asciiTheme="minorHAnsi" w:hAnsiTheme="minorHAnsi"/>
          <w:sz w:val="24"/>
          <w:szCs w:val="24"/>
        </w:rPr>
        <w:t>сказал, что любая бумага подойдё</w:t>
      </w:r>
      <w:r w:rsidRPr="00ED606F">
        <w:rPr>
          <w:rFonts w:asciiTheme="minorHAnsi" w:hAnsiTheme="minorHAnsi"/>
          <w:sz w:val="24"/>
          <w:szCs w:val="24"/>
        </w:rPr>
        <w:t>т. Тогда сначала пришлось попросить бумагу у пассажира, так как тут не было миссис Х</w:t>
      </w:r>
      <w:r w:rsidR="000947E9">
        <w:rPr>
          <w:rFonts w:asciiTheme="minorHAnsi" w:hAnsiTheme="minorHAnsi"/>
          <w:sz w:val="24"/>
          <w:szCs w:val="24"/>
        </w:rPr>
        <w:t>а</w:t>
      </w:r>
      <w:r w:rsidRPr="00ED606F">
        <w:rPr>
          <w:rFonts w:asciiTheme="minorHAnsi" w:hAnsiTheme="minorHAnsi"/>
          <w:sz w:val="24"/>
          <w:szCs w:val="24"/>
        </w:rPr>
        <w:t>лло</w:t>
      </w:r>
      <w:r w:rsidR="000947E9">
        <w:rPr>
          <w:rFonts w:asciiTheme="minorHAnsi" w:hAnsiTheme="minorHAnsi"/>
          <w:sz w:val="24"/>
          <w:szCs w:val="24"/>
        </w:rPr>
        <w:t>в</w:t>
      </w:r>
      <w:r w:rsidRPr="00ED606F">
        <w:rPr>
          <w:rFonts w:asciiTheme="minorHAnsi" w:hAnsiTheme="minorHAnsi"/>
          <w:sz w:val="24"/>
          <w:szCs w:val="24"/>
        </w:rPr>
        <w:t xml:space="preserve">эй, чтобы снабдить меня ею. И вот! </w:t>
      </w:r>
      <w:r w:rsidR="00AA0D5B">
        <w:rPr>
          <w:rFonts w:asciiTheme="minorHAnsi" w:hAnsiTheme="minorHAnsi"/>
          <w:sz w:val="24"/>
          <w:szCs w:val="24"/>
        </w:rPr>
        <w:t xml:space="preserve">Мне </w:t>
      </w:r>
      <w:r w:rsidRPr="00ED606F">
        <w:rPr>
          <w:rFonts w:asciiTheme="minorHAnsi" w:hAnsiTheme="minorHAnsi"/>
          <w:sz w:val="24"/>
          <w:szCs w:val="24"/>
        </w:rPr>
        <w:t>хотел</w:t>
      </w:r>
      <w:r w:rsidR="00AA0D5B">
        <w:rPr>
          <w:rFonts w:asciiTheme="minorHAnsi" w:hAnsiTheme="minorHAnsi"/>
          <w:sz w:val="24"/>
          <w:szCs w:val="24"/>
        </w:rPr>
        <w:t>ось бы</w:t>
      </w:r>
      <w:r w:rsidRPr="00ED606F">
        <w:rPr>
          <w:rFonts w:asciiTheme="minorHAnsi" w:hAnsiTheme="minorHAnsi"/>
          <w:sz w:val="24"/>
          <w:szCs w:val="24"/>
        </w:rPr>
        <w:t xml:space="preserve">, чтобы те пассажиры, которые спорили с нами каждый день о возможности сотворения феноменов, </w:t>
      </w:r>
      <w:r w:rsidRPr="00ED606F">
        <w:rPr>
          <w:rFonts w:asciiTheme="minorHAnsi" w:hAnsiTheme="minorHAnsi"/>
          <w:sz w:val="24"/>
          <w:szCs w:val="24"/>
        </w:rPr>
        <w:lastRenderedPageBreak/>
        <w:t>могли увидеть то, что происходило в моей каюте, у моей койки! Как рука Д</w:t>
      </w:r>
      <w:r w:rsidR="000C02F3">
        <w:rPr>
          <w:rFonts w:asciiTheme="minorHAnsi" w:hAnsiTheme="minorHAnsi"/>
          <w:sz w:val="24"/>
          <w:szCs w:val="24"/>
        </w:rPr>
        <w:t>.</w:t>
      </w:r>
      <w:r w:rsidRPr="00ED606F">
        <w:rPr>
          <w:rFonts w:asciiTheme="minorHAnsi" w:hAnsiTheme="minorHAnsi"/>
          <w:sz w:val="24"/>
          <w:szCs w:val="24"/>
        </w:rPr>
        <w:t xml:space="preserve"> К</w:t>
      </w:r>
      <w:r w:rsidR="000C02F3">
        <w:rPr>
          <w:rFonts w:asciiTheme="minorHAnsi" w:hAnsiTheme="minorHAnsi"/>
          <w:sz w:val="24"/>
          <w:szCs w:val="24"/>
        </w:rPr>
        <w:t>.</w:t>
      </w:r>
      <w:r w:rsidRPr="00ED606F">
        <w:rPr>
          <w:rFonts w:asciiTheme="minorHAnsi" w:hAnsiTheme="minorHAnsi"/>
          <w:sz w:val="24"/>
          <w:szCs w:val="24"/>
        </w:rPr>
        <w:t xml:space="preserve">, такая же реальная, как жизнь, запечатлевала под диктовку своего Учителя содержание, которое </w:t>
      </w:r>
      <w:r w:rsidRPr="00ED606F">
        <w:rPr>
          <w:rFonts w:asciiTheme="minorHAnsi" w:hAnsiTheme="minorHAnsi"/>
          <w:i/>
          <w:sz w:val="24"/>
          <w:szCs w:val="24"/>
        </w:rPr>
        <w:t>рельефно</w:t>
      </w:r>
      <w:r w:rsidRPr="00ED606F">
        <w:rPr>
          <w:rFonts w:asciiTheme="minorHAnsi" w:hAnsiTheme="minorHAnsi"/>
          <w:sz w:val="24"/>
          <w:szCs w:val="24"/>
        </w:rPr>
        <w:t xml:space="preserve"> проступало между стено</w:t>
      </w:r>
      <w:r w:rsidR="00AA0D5B">
        <w:rPr>
          <w:rFonts w:asciiTheme="minorHAnsi" w:hAnsiTheme="minorHAnsi"/>
          <w:sz w:val="24"/>
          <w:szCs w:val="24"/>
        </w:rPr>
        <w:t>й</w:t>
      </w:r>
      <w:r w:rsidRPr="00ED606F">
        <w:rPr>
          <w:rFonts w:asciiTheme="minorHAnsi" w:hAnsiTheme="minorHAnsi"/>
          <w:sz w:val="24"/>
          <w:szCs w:val="24"/>
        </w:rPr>
        <w:t xml:space="preserve"> и моими ногами. Он сказал мне, чтобы я прочла это письмо, но я от этого не стала умнее. Я очень хорошо поняла, что это было испытание и что вс</w:t>
      </w:r>
      <w:r w:rsidR="000C02F3">
        <w:rPr>
          <w:rFonts w:asciiTheme="minorHAnsi" w:hAnsiTheme="minorHAnsi"/>
          <w:sz w:val="24"/>
          <w:szCs w:val="24"/>
        </w:rPr>
        <w:t>ё</w:t>
      </w:r>
      <w:r w:rsidRPr="00ED606F">
        <w:rPr>
          <w:rFonts w:asciiTheme="minorHAnsi" w:hAnsiTheme="minorHAnsi"/>
          <w:sz w:val="24"/>
          <w:szCs w:val="24"/>
        </w:rPr>
        <w:t xml:space="preserve"> к лучшему; но мне чертовски трудно понять, почему это д</w:t>
      </w:r>
      <w:r w:rsidR="00AA0D5B">
        <w:rPr>
          <w:rFonts w:asciiTheme="minorHAnsi" w:hAnsiTheme="minorHAnsi"/>
          <w:sz w:val="24"/>
          <w:szCs w:val="24"/>
        </w:rPr>
        <w:t>олжно было проделываться со мной</w:t>
      </w:r>
      <w:r w:rsidRPr="00ED606F">
        <w:rPr>
          <w:rFonts w:asciiTheme="minorHAnsi" w:hAnsiTheme="minorHAnsi"/>
          <w:sz w:val="24"/>
          <w:szCs w:val="24"/>
        </w:rPr>
        <w:t xml:space="preserve">, многострадальной. Она переписывается с Маерсами, Гебхардами и многими другими. Вы увидите, какие брызги достанутся на </w:t>
      </w:r>
      <w:r w:rsidRPr="00ED606F">
        <w:rPr>
          <w:rFonts w:asciiTheme="minorHAnsi" w:hAnsiTheme="minorHAnsi"/>
          <w:i/>
          <w:sz w:val="24"/>
          <w:szCs w:val="24"/>
        </w:rPr>
        <w:t>мою</w:t>
      </w:r>
      <w:r w:rsidRPr="00ED606F">
        <w:rPr>
          <w:rFonts w:asciiTheme="minorHAnsi" w:hAnsiTheme="minorHAnsi"/>
          <w:sz w:val="24"/>
          <w:szCs w:val="24"/>
        </w:rPr>
        <w:t xml:space="preserve"> долю вследствие причин, созданных этим испытательским делом. Лучше бы я никогда не видела этой женщины. Такого предательства, такого обмана я бы и во сне не увидела. Я тоже была чела и была виновата в неоднократных глупостях, но я бы, скорее, подумала о физическом убийстве человека, </w:t>
      </w:r>
      <w:r w:rsidR="00AA0D5B">
        <w:rPr>
          <w:rFonts w:asciiTheme="minorHAnsi" w:hAnsiTheme="minorHAnsi"/>
          <w:sz w:val="24"/>
          <w:szCs w:val="24"/>
        </w:rPr>
        <w:t>чем</w:t>
      </w:r>
      <w:r w:rsidRPr="00ED606F">
        <w:rPr>
          <w:rFonts w:asciiTheme="minorHAnsi" w:hAnsiTheme="minorHAnsi"/>
          <w:sz w:val="24"/>
          <w:szCs w:val="24"/>
        </w:rPr>
        <w:t xml:space="preserve"> стала умерщвлять своих друзей морально, как поступила она. Если бы Учителя не дали этого объяснения, я бы ушла </w:t>
      </w:r>
      <w:r w:rsidR="000C02F3" w:rsidRPr="000C02F3">
        <w:rPr>
          <w:rFonts w:asciiTheme="minorHAnsi" w:hAnsiTheme="minorHAnsi"/>
          <w:sz w:val="24"/>
          <w:szCs w:val="24"/>
        </w:rPr>
        <w:t>[</w:t>
      </w:r>
      <w:r w:rsidRPr="00ED606F">
        <w:rPr>
          <w:rFonts w:asciiTheme="minorHAnsi" w:hAnsiTheme="minorHAnsi"/>
          <w:sz w:val="24"/>
          <w:szCs w:val="24"/>
        </w:rPr>
        <w:t>на тот свет</w:t>
      </w:r>
      <w:r w:rsidR="000C02F3" w:rsidRPr="000C02F3">
        <w:rPr>
          <w:rFonts w:asciiTheme="minorHAnsi" w:hAnsiTheme="minorHAnsi"/>
          <w:sz w:val="24"/>
          <w:szCs w:val="24"/>
        </w:rPr>
        <w:t>]</w:t>
      </w:r>
      <w:r w:rsidRPr="00ED606F">
        <w:rPr>
          <w:rFonts w:asciiTheme="minorHAnsi" w:hAnsiTheme="minorHAnsi"/>
          <w:sz w:val="24"/>
          <w:szCs w:val="24"/>
        </w:rPr>
        <w:t>, оставив хорошенькое воспоминание о себе в сердце миссис Синнетт и вашем. С нами на борту миссис Бартон из Симлы. Она уехала оттуда за день до м</w:t>
      </w:r>
      <w:r w:rsidR="000C02F3">
        <w:rPr>
          <w:rFonts w:asciiTheme="minorHAnsi" w:hAnsiTheme="minorHAnsi"/>
          <w:sz w:val="24"/>
          <w:szCs w:val="24"/>
        </w:rPr>
        <w:t>оего приезда</w:t>
      </w:r>
      <w:r w:rsidRPr="00ED606F">
        <w:rPr>
          <w:rFonts w:asciiTheme="minorHAnsi" w:hAnsiTheme="minorHAnsi"/>
          <w:sz w:val="24"/>
          <w:szCs w:val="24"/>
        </w:rPr>
        <w:t xml:space="preserve"> и с тех пор вс</w:t>
      </w:r>
      <w:r w:rsidR="000C02F3">
        <w:rPr>
          <w:rFonts w:asciiTheme="minorHAnsi" w:hAnsiTheme="minorHAnsi"/>
          <w:sz w:val="24"/>
          <w:szCs w:val="24"/>
        </w:rPr>
        <w:t>ё</w:t>
      </w:r>
      <w:r w:rsidRPr="00ED606F">
        <w:rPr>
          <w:rFonts w:asciiTheme="minorHAnsi" w:hAnsiTheme="minorHAnsi"/>
          <w:sz w:val="24"/>
          <w:szCs w:val="24"/>
        </w:rPr>
        <w:t xml:space="preserve"> время стремилась встретиться со мною. Она хочет присоединиться к нам; она очаровательная маленькая женщина. У нас несколько расположенных ко мне индий</w:t>
      </w:r>
      <w:r w:rsidR="005C20E9">
        <w:rPr>
          <w:rFonts w:asciiTheme="minorHAnsi" w:hAnsiTheme="minorHAnsi"/>
          <w:sz w:val="24"/>
          <w:szCs w:val="24"/>
        </w:rPr>
        <w:t>ских англичан</w:t>
      </w:r>
      <w:r w:rsidRPr="00ED606F">
        <w:rPr>
          <w:rFonts w:asciiTheme="minorHAnsi" w:hAnsiTheme="minorHAnsi"/>
          <w:sz w:val="24"/>
          <w:szCs w:val="24"/>
        </w:rPr>
        <w:t>. Наш пароход</w:t>
      </w:r>
      <w:r w:rsidR="008F4299" w:rsidRPr="00ED606F">
        <w:rPr>
          <w:rFonts w:asciiTheme="minorHAnsi" w:hAnsiTheme="minorHAnsi"/>
          <w:sz w:val="24"/>
          <w:szCs w:val="24"/>
        </w:rPr>
        <w:t xml:space="preserve"> —</w:t>
      </w:r>
      <w:r w:rsidRPr="00ED606F">
        <w:rPr>
          <w:rFonts w:asciiTheme="minorHAnsi" w:hAnsiTheme="minorHAnsi"/>
          <w:sz w:val="24"/>
          <w:szCs w:val="24"/>
        </w:rPr>
        <w:t xml:space="preserve"> это стиральная лохань с бортовой качкой, а стюард</w:t>
      </w:r>
      <w:r w:rsidR="008F4299" w:rsidRPr="00ED606F">
        <w:rPr>
          <w:rFonts w:asciiTheme="minorHAnsi" w:hAnsiTheme="minorHAnsi"/>
          <w:sz w:val="24"/>
          <w:szCs w:val="24"/>
        </w:rPr>
        <w:t xml:space="preserve"> —</w:t>
      </w:r>
      <w:r w:rsidRPr="00ED606F">
        <w:rPr>
          <w:rFonts w:asciiTheme="minorHAnsi" w:hAnsiTheme="minorHAnsi"/>
          <w:sz w:val="24"/>
          <w:szCs w:val="24"/>
        </w:rPr>
        <w:t xml:space="preserve"> </w:t>
      </w:r>
      <w:r w:rsidRPr="00ED606F">
        <w:rPr>
          <w:rFonts w:asciiTheme="minorHAnsi" w:hAnsiTheme="minorHAnsi"/>
          <w:i/>
          <w:sz w:val="24"/>
          <w:szCs w:val="24"/>
        </w:rPr>
        <w:t>позор</w:t>
      </w:r>
      <w:r w:rsidRPr="00ED606F">
        <w:rPr>
          <w:rFonts w:asciiTheme="minorHAnsi" w:hAnsiTheme="minorHAnsi"/>
          <w:sz w:val="24"/>
          <w:szCs w:val="24"/>
        </w:rPr>
        <w:t xml:space="preserve">. Мы все голодаем и живем на собственном чае и сухом печенье. Напишите пару слов в Порт-Саид, </w:t>
      </w:r>
      <w:r w:rsidRPr="00ED606F">
        <w:rPr>
          <w:rFonts w:asciiTheme="minorHAnsi" w:hAnsiTheme="minorHAnsi"/>
          <w:i/>
          <w:sz w:val="24"/>
          <w:szCs w:val="24"/>
        </w:rPr>
        <w:t>до востребования</w:t>
      </w:r>
      <w:r w:rsidRPr="00ED606F">
        <w:rPr>
          <w:rFonts w:asciiTheme="minorHAnsi" w:hAnsiTheme="minorHAnsi"/>
          <w:sz w:val="24"/>
          <w:szCs w:val="24"/>
        </w:rPr>
        <w:t xml:space="preserve">. Мы пробудем в Египте, вероятно, недели две. Все зависит от писем Олкотта и новостей из Адьяра. Из-за качки не могу писать. Привет всем. </w:t>
      </w:r>
    </w:p>
    <w:p w:rsidR="00842D52" w:rsidRPr="000C02F3" w:rsidRDefault="00842D52" w:rsidP="000C02F3">
      <w:pPr>
        <w:ind w:firstLine="340"/>
        <w:jc w:val="right"/>
        <w:rPr>
          <w:rFonts w:asciiTheme="minorHAnsi" w:hAnsiTheme="minorHAnsi"/>
          <w:sz w:val="24"/>
          <w:szCs w:val="24"/>
        </w:rPr>
      </w:pPr>
      <w:r w:rsidRPr="000C02F3">
        <w:rPr>
          <w:rFonts w:asciiTheme="minorHAnsi" w:hAnsiTheme="minorHAnsi"/>
          <w:sz w:val="24"/>
          <w:szCs w:val="24"/>
        </w:rPr>
        <w:t>Всегда искренне ваша Е. П. Блаватская</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134</w:t>
      </w:r>
      <w:r>
        <w:rPr>
          <w:i/>
          <w:color w:val="auto"/>
        </w:rPr>
        <w:tab/>
      </w:r>
      <w:r>
        <w:rPr>
          <w:i/>
          <w:color w:val="auto"/>
        </w:rPr>
        <w:tab/>
      </w:r>
      <w:r w:rsidR="00D17D2A">
        <w:rPr>
          <w:i/>
          <w:color w:val="auto"/>
        </w:rPr>
        <w:t>(</w:t>
      </w:r>
      <w:r w:rsidR="00932EE2">
        <w:rPr>
          <w:i/>
          <w:color w:val="auto"/>
        </w:rPr>
        <w:t>ML-</w:t>
      </w:r>
      <w:r>
        <w:rPr>
          <w:i/>
          <w:color w:val="auto"/>
        </w:rPr>
        <w:t>64</w:t>
      </w:r>
      <w:r w:rsidRPr="000267C5">
        <w:rPr>
          <w:i/>
          <w:color w:val="auto"/>
        </w:rPr>
        <w:t>)</w:t>
      </w:r>
      <w:r w:rsidRPr="00360669">
        <w:rPr>
          <w:b w:val="0"/>
          <w:i/>
          <w:color w:val="auto"/>
        </w:rPr>
        <w:t xml:space="preserve"> </w:t>
      </w:r>
      <w:r>
        <w:rPr>
          <w:b w:val="0"/>
          <w:i/>
          <w:color w:val="auto"/>
        </w:rPr>
        <w:t xml:space="preserve">пол. 8 ноября </w:t>
      </w:r>
      <w:smartTag w:uri="urn:schemas-microsoft-com:office:smarttags" w:element="metricconverter">
        <w:smartTagPr>
          <w:attr w:name="ProductID" w:val="1884 г"/>
        </w:smartTagPr>
        <w:r>
          <w:rPr>
            <w:b w:val="0"/>
            <w:i/>
            <w:color w:val="auto"/>
          </w:rPr>
          <w:t>1884</w:t>
        </w:r>
        <w:r w:rsidRPr="000267C5">
          <w:rPr>
            <w:b w:val="0"/>
            <w:i/>
            <w:color w:val="auto"/>
          </w:rPr>
          <w:t xml:space="preserve"> г</w:t>
        </w:r>
      </w:smartTag>
      <w:r w:rsidRPr="000267C5">
        <w:rPr>
          <w:b w:val="0"/>
          <w:i/>
          <w:color w:val="auto"/>
        </w:rPr>
        <w:t>.</w:t>
      </w:r>
    </w:p>
    <w:p w:rsidR="00842D52" w:rsidRPr="00BF18E3" w:rsidRDefault="000672FC" w:rsidP="00842D52">
      <w:pPr>
        <w:ind w:firstLine="340"/>
        <w:jc w:val="both"/>
        <w:rPr>
          <w:i/>
          <w:sz w:val="22"/>
          <w:szCs w:val="22"/>
        </w:rPr>
      </w:pPr>
      <w:r w:rsidRPr="00BF18E3">
        <w:rPr>
          <w:i/>
          <w:sz w:val="22"/>
          <w:szCs w:val="22"/>
        </w:rPr>
        <w:t xml:space="preserve">Опять </w:t>
      </w:r>
      <w:r w:rsidR="00842D52" w:rsidRPr="00BF18E3">
        <w:rPr>
          <w:i/>
          <w:sz w:val="22"/>
          <w:szCs w:val="22"/>
        </w:rPr>
        <w:t>Синнетт поставил неверную дату. Он о</w:t>
      </w:r>
      <w:r w:rsidRPr="00BF18E3">
        <w:rPr>
          <w:i/>
          <w:sz w:val="22"/>
          <w:szCs w:val="22"/>
        </w:rPr>
        <w:t>т</w:t>
      </w:r>
      <w:r w:rsidR="00842D52" w:rsidRPr="00BF18E3">
        <w:rPr>
          <w:i/>
          <w:sz w:val="22"/>
          <w:szCs w:val="22"/>
        </w:rPr>
        <w:t>метил, что письмо п</w:t>
      </w:r>
      <w:r w:rsidRPr="00BF18E3">
        <w:rPr>
          <w:i/>
          <w:sz w:val="22"/>
          <w:szCs w:val="22"/>
        </w:rPr>
        <w:t>олучено</w:t>
      </w:r>
      <w:r w:rsidR="00842D52" w:rsidRPr="00BF18E3">
        <w:rPr>
          <w:i/>
          <w:sz w:val="22"/>
          <w:szCs w:val="22"/>
        </w:rPr>
        <w:t xml:space="preserve"> «летом </w:t>
      </w:r>
      <w:smartTag w:uri="urn:schemas-microsoft-com:office:smarttags" w:element="metricconverter">
        <w:smartTagPr>
          <w:attr w:name="ProductID" w:val="1884 г"/>
        </w:smartTagPr>
        <w:r w:rsidR="00842D52" w:rsidRPr="00BF18E3">
          <w:rPr>
            <w:i/>
            <w:sz w:val="22"/>
            <w:szCs w:val="22"/>
          </w:rPr>
          <w:t>1884 г</w:t>
        </w:r>
      </w:smartTag>
      <w:r w:rsidR="00842D52" w:rsidRPr="00BF18E3">
        <w:rPr>
          <w:i/>
          <w:sz w:val="22"/>
          <w:szCs w:val="22"/>
        </w:rPr>
        <w:t>.», но</w:t>
      </w:r>
      <w:r w:rsidRPr="00BF18E3">
        <w:rPr>
          <w:i/>
          <w:sz w:val="22"/>
          <w:szCs w:val="22"/>
        </w:rPr>
        <w:t xml:space="preserve"> судя по его содержанию,</w:t>
      </w:r>
      <w:r w:rsidR="00842D52" w:rsidRPr="00BF18E3">
        <w:rPr>
          <w:i/>
          <w:sz w:val="22"/>
          <w:szCs w:val="22"/>
        </w:rPr>
        <w:t xml:space="preserve"> оно </w:t>
      </w:r>
      <w:r w:rsidR="00AA0D5B">
        <w:rPr>
          <w:i/>
          <w:sz w:val="22"/>
          <w:szCs w:val="22"/>
        </w:rPr>
        <w:t xml:space="preserve">не </w:t>
      </w:r>
      <w:r w:rsidR="00842D52" w:rsidRPr="00BF18E3">
        <w:rPr>
          <w:i/>
          <w:sz w:val="22"/>
          <w:szCs w:val="22"/>
        </w:rPr>
        <w:t xml:space="preserve">могло прийти </w:t>
      </w:r>
      <w:r w:rsidRPr="00BF18E3">
        <w:rPr>
          <w:i/>
          <w:sz w:val="22"/>
          <w:szCs w:val="22"/>
        </w:rPr>
        <w:t>т</w:t>
      </w:r>
      <w:r w:rsidR="00AA0D5B">
        <w:rPr>
          <w:i/>
          <w:sz w:val="22"/>
          <w:szCs w:val="22"/>
        </w:rPr>
        <w:t>ак рано</w:t>
      </w:r>
      <w:r w:rsidRPr="00BF18E3">
        <w:rPr>
          <w:i/>
          <w:sz w:val="22"/>
          <w:szCs w:val="22"/>
        </w:rPr>
        <w:t>, а также потому</w:t>
      </w:r>
      <w:r w:rsidR="00842D52" w:rsidRPr="00BF18E3">
        <w:rPr>
          <w:i/>
          <w:sz w:val="22"/>
          <w:szCs w:val="22"/>
        </w:rPr>
        <w:t>, что оно было продикто</w:t>
      </w:r>
      <w:r w:rsidR="00BB206F">
        <w:rPr>
          <w:i/>
          <w:sz w:val="22"/>
          <w:szCs w:val="22"/>
        </w:rPr>
        <w:softHyphen/>
      </w:r>
      <w:r w:rsidR="00842D52" w:rsidRPr="00BF18E3">
        <w:rPr>
          <w:i/>
          <w:sz w:val="22"/>
          <w:szCs w:val="22"/>
        </w:rPr>
        <w:t>вано Джуал Кхулу и написано им в каюте Б</w:t>
      </w:r>
      <w:r w:rsidRPr="00BF18E3">
        <w:rPr>
          <w:i/>
          <w:sz w:val="22"/>
          <w:szCs w:val="22"/>
        </w:rPr>
        <w:t>лаватской</w:t>
      </w:r>
      <w:r w:rsidR="00842D52" w:rsidRPr="00BF18E3">
        <w:rPr>
          <w:i/>
          <w:sz w:val="22"/>
          <w:szCs w:val="22"/>
        </w:rPr>
        <w:t>, когда она плыла в Египет, а оттуда в Индию. Вероятно, оно было написано 8 ноября.</w:t>
      </w:r>
      <w:r w:rsidR="00BF18E3">
        <w:rPr>
          <w:i/>
          <w:sz w:val="22"/>
          <w:szCs w:val="22"/>
        </w:rPr>
        <w:t xml:space="preserve"> </w:t>
      </w:r>
      <w:r w:rsidR="00842D52" w:rsidRPr="00BF18E3">
        <w:rPr>
          <w:i/>
          <w:sz w:val="22"/>
          <w:szCs w:val="22"/>
        </w:rPr>
        <w:t xml:space="preserve">Письмо </w:t>
      </w:r>
      <w:r w:rsidR="00BF18E3">
        <w:rPr>
          <w:i/>
          <w:sz w:val="22"/>
          <w:szCs w:val="22"/>
        </w:rPr>
        <w:t xml:space="preserve">в основном касается г-жи </w:t>
      </w:r>
      <w:r w:rsidR="00842D52" w:rsidRPr="00BF18E3">
        <w:rPr>
          <w:i/>
          <w:sz w:val="22"/>
          <w:szCs w:val="22"/>
        </w:rPr>
        <w:t>Х</w:t>
      </w:r>
      <w:r w:rsidR="00BA6000">
        <w:rPr>
          <w:i/>
          <w:sz w:val="22"/>
          <w:szCs w:val="22"/>
        </w:rPr>
        <w:t>а</w:t>
      </w:r>
      <w:r w:rsidR="00842D52" w:rsidRPr="00BF18E3">
        <w:rPr>
          <w:i/>
          <w:sz w:val="22"/>
          <w:szCs w:val="22"/>
        </w:rPr>
        <w:t>лло</w:t>
      </w:r>
      <w:r w:rsidR="00BA6000">
        <w:rPr>
          <w:i/>
          <w:sz w:val="22"/>
          <w:szCs w:val="22"/>
        </w:rPr>
        <w:t>в</w:t>
      </w:r>
      <w:r w:rsidR="00842D52" w:rsidRPr="00BF18E3">
        <w:rPr>
          <w:i/>
          <w:sz w:val="22"/>
          <w:szCs w:val="22"/>
        </w:rPr>
        <w:t xml:space="preserve">эй и «испытания», </w:t>
      </w:r>
      <w:r w:rsidR="00BA6000">
        <w:rPr>
          <w:i/>
          <w:sz w:val="22"/>
          <w:szCs w:val="22"/>
        </w:rPr>
        <w:t>на кот</w:t>
      </w:r>
      <w:r w:rsidR="005C20E9">
        <w:rPr>
          <w:i/>
          <w:sz w:val="22"/>
          <w:szCs w:val="22"/>
        </w:rPr>
        <w:t>орое</w:t>
      </w:r>
      <w:r w:rsidR="00BA6000">
        <w:rPr>
          <w:i/>
          <w:sz w:val="22"/>
          <w:szCs w:val="22"/>
        </w:rPr>
        <w:t xml:space="preserve"> жаловалась Блаватская </w:t>
      </w:r>
      <w:r w:rsidR="00842D52" w:rsidRPr="00BF18E3">
        <w:rPr>
          <w:i/>
          <w:sz w:val="22"/>
          <w:szCs w:val="22"/>
        </w:rPr>
        <w:t xml:space="preserve">в </w:t>
      </w:r>
      <w:r w:rsidR="005C20E9">
        <w:rPr>
          <w:i/>
          <w:sz w:val="22"/>
          <w:szCs w:val="22"/>
        </w:rPr>
        <w:t>сопроводительном письме (№</w:t>
      </w:r>
      <w:r w:rsidR="00842D52" w:rsidRPr="00BF18E3">
        <w:rPr>
          <w:i/>
          <w:sz w:val="22"/>
          <w:szCs w:val="22"/>
        </w:rPr>
        <w:t>133</w:t>
      </w:r>
      <w:r w:rsidR="00BA6000">
        <w:rPr>
          <w:i/>
          <w:sz w:val="22"/>
          <w:szCs w:val="22"/>
        </w:rPr>
        <w:t>).</w:t>
      </w:r>
      <w:r w:rsidR="00842D52" w:rsidRPr="00BF18E3">
        <w:rPr>
          <w:i/>
          <w:sz w:val="22"/>
          <w:szCs w:val="22"/>
        </w:rPr>
        <w:t xml:space="preserve"> Синнетт </w:t>
      </w:r>
      <w:r w:rsidR="005C20E9">
        <w:rPr>
          <w:i/>
          <w:sz w:val="22"/>
          <w:szCs w:val="22"/>
        </w:rPr>
        <w:t>пере</w:t>
      </w:r>
      <w:r w:rsidR="00842D52" w:rsidRPr="00BF18E3">
        <w:rPr>
          <w:i/>
          <w:sz w:val="22"/>
          <w:szCs w:val="22"/>
        </w:rPr>
        <w:t>слал</w:t>
      </w:r>
      <w:r w:rsidR="005C20E9">
        <w:rPr>
          <w:i/>
          <w:sz w:val="22"/>
          <w:szCs w:val="22"/>
        </w:rPr>
        <w:t xml:space="preserve"> м</w:t>
      </w:r>
      <w:r w:rsidR="00842D52" w:rsidRPr="00BF18E3">
        <w:rPr>
          <w:i/>
          <w:sz w:val="22"/>
          <w:szCs w:val="22"/>
        </w:rPr>
        <w:t>ахат</w:t>
      </w:r>
      <w:r w:rsidR="00BB206F">
        <w:rPr>
          <w:i/>
          <w:sz w:val="22"/>
          <w:szCs w:val="22"/>
        </w:rPr>
        <w:softHyphen/>
      </w:r>
      <w:r w:rsidR="00842D52" w:rsidRPr="00BF18E3">
        <w:rPr>
          <w:i/>
          <w:sz w:val="22"/>
          <w:szCs w:val="22"/>
        </w:rPr>
        <w:t xml:space="preserve">ме письмо, написанное и посланное </w:t>
      </w:r>
      <w:r w:rsidR="005C20E9">
        <w:rPr>
          <w:i/>
          <w:sz w:val="22"/>
          <w:szCs w:val="22"/>
        </w:rPr>
        <w:t>г-жой</w:t>
      </w:r>
      <w:r w:rsidR="00842D52" w:rsidRPr="00BF18E3">
        <w:rPr>
          <w:i/>
          <w:sz w:val="22"/>
          <w:szCs w:val="22"/>
        </w:rPr>
        <w:t xml:space="preserve"> Х</w:t>
      </w:r>
      <w:r w:rsidR="005C20E9">
        <w:rPr>
          <w:i/>
          <w:sz w:val="22"/>
          <w:szCs w:val="22"/>
        </w:rPr>
        <w:t>а</w:t>
      </w:r>
      <w:r w:rsidR="00842D52" w:rsidRPr="00BF18E3">
        <w:rPr>
          <w:i/>
          <w:sz w:val="22"/>
          <w:szCs w:val="22"/>
        </w:rPr>
        <w:t>лло</w:t>
      </w:r>
      <w:r w:rsidR="005C20E9">
        <w:rPr>
          <w:i/>
          <w:sz w:val="22"/>
          <w:szCs w:val="22"/>
        </w:rPr>
        <w:t>в</w:t>
      </w:r>
      <w:r w:rsidR="00842D52" w:rsidRPr="00BF18E3">
        <w:rPr>
          <w:i/>
          <w:sz w:val="22"/>
          <w:szCs w:val="22"/>
        </w:rPr>
        <w:t>эй через Мохини. Оно, должно быть, было полн</w:t>
      </w:r>
      <w:r w:rsidR="00BB206F">
        <w:rPr>
          <w:i/>
          <w:sz w:val="22"/>
          <w:szCs w:val="22"/>
        </w:rPr>
        <w:t>о</w:t>
      </w:r>
      <w:r w:rsidR="00842D52" w:rsidRPr="00BF18E3">
        <w:rPr>
          <w:i/>
          <w:sz w:val="22"/>
          <w:szCs w:val="22"/>
        </w:rPr>
        <w:t xml:space="preserve"> само</w:t>
      </w:r>
      <w:r w:rsidR="005C20E9">
        <w:rPr>
          <w:i/>
          <w:sz w:val="22"/>
          <w:szCs w:val="22"/>
        </w:rPr>
        <w:t>мнения</w:t>
      </w:r>
      <w:r w:rsidR="00842D52" w:rsidRPr="00BF18E3">
        <w:rPr>
          <w:i/>
          <w:sz w:val="22"/>
          <w:szCs w:val="22"/>
        </w:rPr>
        <w:t xml:space="preserve"> («</w:t>
      </w:r>
      <w:r w:rsidR="005C20E9">
        <w:rPr>
          <w:i/>
          <w:sz w:val="22"/>
          <w:szCs w:val="22"/>
        </w:rPr>
        <w:t>а</w:t>
      </w:r>
      <w:r w:rsidR="00842D52" w:rsidRPr="00BF18E3">
        <w:rPr>
          <w:i/>
          <w:sz w:val="22"/>
          <w:szCs w:val="22"/>
        </w:rPr>
        <w:t>ттавад</w:t>
      </w:r>
      <w:r w:rsidR="005C20E9">
        <w:rPr>
          <w:i/>
          <w:sz w:val="22"/>
          <w:szCs w:val="22"/>
        </w:rPr>
        <w:t>ы</w:t>
      </w:r>
      <w:r w:rsidR="00842D52" w:rsidRPr="00BF18E3">
        <w:rPr>
          <w:i/>
          <w:sz w:val="22"/>
          <w:szCs w:val="22"/>
        </w:rPr>
        <w:t>»).</w:t>
      </w:r>
      <w:r w:rsidR="00BF18E3">
        <w:rPr>
          <w:i/>
          <w:sz w:val="22"/>
          <w:szCs w:val="22"/>
        </w:rPr>
        <w:t xml:space="preserve"> </w:t>
      </w:r>
      <w:r w:rsidR="00BF18E3" w:rsidRPr="00BF18E3">
        <w:rPr>
          <w:i/>
          <w:sz w:val="22"/>
          <w:szCs w:val="22"/>
        </w:rPr>
        <w:t xml:space="preserve">Ф. А. — </w:t>
      </w:r>
      <w:r w:rsidR="005C20E9">
        <w:rPr>
          <w:i/>
          <w:sz w:val="22"/>
          <w:szCs w:val="22"/>
        </w:rPr>
        <w:t>Франческа Арундэ</w:t>
      </w:r>
      <w:r w:rsidR="00BF18E3" w:rsidRPr="00BF18E3">
        <w:rPr>
          <w:i/>
          <w:sz w:val="22"/>
          <w:szCs w:val="22"/>
        </w:rPr>
        <w:t>йл, видный член Теософи</w:t>
      </w:r>
      <w:r w:rsidR="005C20E9">
        <w:rPr>
          <w:i/>
          <w:sz w:val="22"/>
          <w:szCs w:val="22"/>
        </w:rPr>
        <w:softHyphen/>
      </w:r>
      <w:r w:rsidR="00BF18E3" w:rsidRPr="00BF18E3">
        <w:rPr>
          <w:i/>
          <w:sz w:val="22"/>
          <w:szCs w:val="22"/>
        </w:rPr>
        <w:t>ческого Общества, казначей Лондонской ложи и одна из тех немногих, кто получил письмо от махатмы К. Х.</w:t>
      </w:r>
    </w:p>
    <w:p w:rsidR="00842D52" w:rsidRPr="00C72D9D" w:rsidRDefault="00842D52" w:rsidP="00842D52">
      <w:pPr>
        <w:ind w:firstLine="340"/>
        <w:jc w:val="both"/>
        <w:rPr>
          <w:i/>
          <w:sz w:val="24"/>
          <w:szCs w:val="24"/>
        </w:rPr>
      </w:pPr>
    </w:p>
    <w:p w:rsidR="00842D52" w:rsidRPr="00D9667E" w:rsidRDefault="00842D52" w:rsidP="00842D52">
      <w:pPr>
        <w:ind w:firstLine="340"/>
        <w:jc w:val="both"/>
        <w:rPr>
          <w:rFonts w:asciiTheme="minorHAnsi" w:hAnsiTheme="minorHAnsi"/>
          <w:sz w:val="24"/>
          <w:szCs w:val="24"/>
        </w:rPr>
      </w:pPr>
      <w:r w:rsidRPr="00D9667E">
        <w:rPr>
          <w:rFonts w:asciiTheme="minorHAnsi" w:hAnsiTheme="minorHAnsi"/>
          <w:sz w:val="24"/>
          <w:szCs w:val="24"/>
        </w:rPr>
        <w:t xml:space="preserve">Получено в Лондоне летом </w:t>
      </w:r>
      <w:smartTag w:uri="urn:schemas-microsoft-com:office:smarttags" w:element="metricconverter">
        <w:smartTagPr>
          <w:attr w:name="ProductID" w:val="1884 г"/>
        </w:smartTagPr>
        <w:r w:rsidRPr="00D9667E">
          <w:rPr>
            <w:rFonts w:asciiTheme="minorHAnsi" w:hAnsiTheme="minorHAnsi"/>
            <w:sz w:val="24"/>
            <w:szCs w:val="24"/>
          </w:rPr>
          <w:t>1884 г</w:t>
        </w:r>
      </w:smartTag>
      <w:r w:rsidRPr="00D9667E">
        <w:rPr>
          <w:rFonts w:asciiTheme="minorHAnsi" w:hAnsiTheme="minorHAnsi"/>
          <w:sz w:val="24"/>
          <w:szCs w:val="24"/>
        </w:rPr>
        <w:t>.</w:t>
      </w:r>
    </w:p>
    <w:p w:rsidR="00D9667E" w:rsidRDefault="00D9667E" w:rsidP="00842D52">
      <w:pPr>
        <w:ind w:firstLine="340"/>
        <w:jc w:val="both"/>
        <w:rPr>
          <w:i/>
          <w:sz w:val="24"/>
          <w:szCs w:val="24"/>
        </w:rPr>
      </w:pPr>
    </w:p>
    <w:p w:rsidR="00842D52" w:rsidRPr="00815531" w:rsidRDefault="00842D52" w:rsidP="00842D52">
      <w:pPr>
        <w:ind w:firstLine="340"/>
        <w:jc w:val="both"/>
        <w:rPr>
          <w:i/>
          <w:sz w:val="24"/>
          <w:szCs w:val="24"/>
        </w:rPr>
      </w:pPr>
      <w:r w:rsidRPr="00815531">
        <w:rPr>
          <w:i/>
          <w:sz w:val="24"/>
          <w:szCs w:val="24"/>
        </w:rPr>
        <w:t>Совершенно конфиденциально, за исключением Мохини и Ф[ранчески] А[рундэйл]</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Добрый друг!</w:t>
      </w:r>
    </w:p>
    <w:p w:rsidR="00842D52" w:rsidRPr="00C72D9D" w:rsidRDefault="00842D52" w:rsidP="00842D52">
      <w:pPr>
        <w:ind w:firstLine="340"/>
        <w:jc w:val="both"/>
        <w:rPr>
          <w:sz w:val="24"/>
          <w:szCs w:val="24"/>
        </w:rPr>
      </w:pPr>
      <w:r w:rsidRPr="00C72D9D">
        <w:rPr>
          <w:sz w:val="24"/>
          <w:szCs w:val="24"/>
        </w:rPr>
        <w:t>Это не ответ на ваше последнее письмо. Письмо в мой адрес, посланное вами через Мохини, написано никак не вами</w:t>
      </w:r>
      <w:r>
        <w:rPr>
          <w:sz w:val="24"/>
          <w:szCs w:val="24"/>
        </w:rPr>
        <w:t>. Воистину</w:t>
      </w:r>
      <w:r w:rsidRPr="00C72D9D">
        <w:rPr>
          <w:sz w:val="24"/>
          <w:szCs w:val="24"/>
        </w:rPr>
        <w:t xml:space="preserve"> оно было написано кем-то, находящимся в то время всецело под влиянием </w:t>
      </w:r>
      <w:r w:rsidR="005C20E9">
        <w:rPr>
          <w:sz w:val="24"/>
          <w:szCs w:val="24"/>
        </w:rPr>
        <w:t>а</w:t>
      </w:r>
      <w:r w:rsidRPr="00C72D9D">
        <w:rPr>
          <w:sz w:val="24"/>
          <w:szCs w:val="24"/>
        </w:rPr>
        <w:t>ттавады</w:t>
      </w:r>
      <w:r>
        <w:rPr>
          <w:sz w:val="24"/>
          <w:szCs w:val="24"/>
        </w:rPr>
        <w:t>,</w:t>
      </w:r>
      <w:r w:rsidR="008F4299">
        <w:rPr>
          <w:sz w:val="24"/>
          <w:szCs w:val="24"/>
        </w:rPr>
        <w:t xml:space="preserve"> —</w:t>
      </w:r>
    </w:p>
    <w:p w:rsidR="00842D52" w:rsidRPr="00C72D9D" w:rsidRDefault="00842D52" w:rsidP="00E34907">
      <w:pPr>
        <w:spacing w:before="120"/>
        <w:ind w:firstLine="340"/>
        <w:rPr>
          <w:sz w:val="24"/>
          <w:szCs w:val="24"/>
        </w:rPr>
      </w:pPr>
      <w:r w:rsidRPr="00C72D9D">
        <w:rPr>
          <w:sz w:val="24"/>
          <w:szCs w:val="24"/>
        </w:rPr>
        <w:t>«Греха “Я”, котор</w:t>
      </w:r>
      <w:r>
        <w:rPr>
          <w:sz w:val="24"/>
          <w:szCs w:val="24"/>
        </w:rPr>
        <w:t>ое</w:t>
      </w:r>
      <w:r w:rsidRPr="00C72D9D">
        <w:rPr>
          <w:sz w:val="24"/>
          <w:szCs w:val="24"/>
        </w:rPr>
        <w:t xml:space="preserve"> во Вселенной,</w:t>
      </w:r>
    </w:p>
    <w:p w:rsidR="00842D52" w:rsidRPr="00C72D9D" w:rsidRDefault="00D9667E" w:rsidP="00E34907">
      <w:pPr>
        <w:spacing w:after="120"/>
        <w:ind w:firstLine="340"/>
        <w:rPr>
          <w:sz w:val="24"/>
          <w:szCs w:val="24"/>
        </w:rPr>
      </w:pPr>
      <w:r>
        <w:rPr>
          <w:sz w:val="24"/>
          <w:szCs w:val="24"/>
        </w:rPr>
        <w:t>Словно в зеркале, видит её</w:t>
      </w:r>
      <w:r w:rsidR="00842D52" w:rsidRPr="00C72D9D">
        <w:rPr>
          <w:sz w:val="24"/>
          <w:szCs w:val="24"/>
        </w:rPr>
        <w:t xml:space="preserve"> милое лицо»</w:t>
      </w:r>
      <w:r w:rsidR="00DF379C">
        <w:rPr>
          <w:rStyle w:val="a7"/>
          <w:sz w:val="24"/>
          <w:szCs w:val="24"/>
        </w:rPr>
        <w:footnoteReference w:id="297"/>
      </w:r>
      <w:r w:rsidR="008F4299">
        <w:rPr>
          <w:sz w:val="24"/>
          <w:szCs w:val="24"/>
        </w:rPr>
        <w:t xml:space="preserve"> —</w:t>
      </w:r>
    </w:p>
    <w:p w:rsidR="00842D52" w:rsidRPr="00C72D9D" w:rsidRDefault="00842D52" w:rsidP="00842D52">
      <w:pPr>
        <w:jc w:val="both"/>
        <w:rPr>
          <w:sz w:val="24"/>
          <w:szCs w:val="24"/>
        </w:rPr>
      </w:pPr>
      <w:r w:rsidRPr="00C72D9D">
        <w:rPr>
          <w:sz w:val="24"/>
          <w:szCs w:val="24"/>
        </w:rPr>
        <w:t xml:space="preserve">и </w:t>
      </w:r>
      <w:r w:rsidRPr="00815531">
        <w:rPr>
          <w:i/>
          <w:sz w:val="24"/>
          <w:szCs w:val="24"/>
        </w:rPr>
        <w:t>только е</w:t>
      </w:r>
      <w:r w:rsidR="00D9667E">
        <w:rPr>
          <w:i/>
          <w:sz w:val="24"/>
          <w:szCs w:val="24"/>
        </w:rPr>
        <w:t>ё</w:t>
      </w:r>
      <w:r w:rsidRPr="00C72D9D">
        <w:rPr>
          <w:sz w:val="24"/>
          <w:szCs w:val="24"/>
        </w:rPr>
        <w:t>; причем слепо верил тогда каждому е</w:t>
      </w:r>
      <w:r w:rsidR="00DF379C">
        <w:rPr>
          <w:sz w:val="24"/>
          <w:szCs w:val="24"/>
        </w:rPr>
        <w:t>ё</w:t>
      </w:r>
      <w:r w:rsidRPr="00C72D9D">
        <w:rPr>
          <w:sz w:val="24"/>
          <w:szCs w:val="24"/>
        </w:rPr>
        <w:t xml:space="preserve"> слову.</w:t>
      </w:r>
      <w:r w:rsidR="00D9667E">
        <w:rPr>
          <w:sz w:val="24"/>
          <w:szCs w:val="24"/>
        </w:rPr>
        <w:t xml:space="preserve"> </w:t>
      </w:r>
      <w:r w:rsidRPr="00C72D9D">
        <w:rPr>
          <w:sz w:val="24"/>
          <w:szCs w:val="24"/>
        </w:rPr>
        <w:t>Возможно (и это до некоторой степени служит оправданием), потому, что никакого наполовину ожидаемого вмешательства или предупреждения с нашей стороны не было. Таким образом, никакого ответа на него, ибо нам лучше открыть новую страницу.</w:t>
      </w:r>
    </w:p>
    <w:p w:rsidR="00842D52" w:rsidRPr="00C72D9D" w:rsidRDefault="00842D52" w:rsidP="00842D52">
      <w:pPr>
        <w:ind w:firstLine="340"/>
        <w:jc w:val="both"/>
        <w:rPr>
          <w:sz w:val="24"/>
          <w:szCs w:val="24"/>
        </w:rPr>
      </w:pPr>
      <w:r w:rsidRPr="00C72D9D">
        <w:rPr>
          <w:sz w:val="24"/>
          <w:szCs w:val="24"/>
        </w:rPr>
        <w:lastRenderedPageBreak/>
        <w:t>Ах</w:t>
      </w:r>
      <w:r>
        <w:rPr>
          <w:sz w:val="24"/>
          <w:szCs w:val="24"/>
        </w:rPr>
        <w:t>,</w:t>
      </w:r>
      <w:r w:rsidRPr="00C72D9D">
        <w:rPr>
          <w:sz w:val="24"/>
          <w:szCs w:val="24"/>
        </w:rPr>
        <w:t xml:space="preserve"> как долго тайны ученичества будут пересиливать и уводить с пути истины мудрых и проницательных так же, как глупых и доверчивых! </w:t>
      </w:r>
      <w:r>
        <w:rPr>
          <w:sz w:val="24"/>
          <w:szCs w:val="24"/>
        </w:rPr>
        <w:t>Сколь немногие</w:t>
      </w:r>
      <w:r w:rsidRPr="00C72D9D">
        <w:rPr>
          <w:sz w:val="24"/>
          <w:szCs w:val="24"/>
        </w:rPr>
        <w:t xml:space="preserve"> из большого количества </w:t>
      </w:r>
      <w:r>
        <w:rPr>
          <w:sz w:val="24"/>
          <w:szCs w:val="24"/>
        </w:rPr>
        <w:t>странников</w:t>
      </w:r>
      <w:r w:rsidRPr="00C72D9D">
        <w:rPr>
          <w:sz w:val="24"/>
          <w:szCs w:val="24"/>
        </w:rPr>
        <w:t>, которы</w:t>
      </w:r>
      <w:r>
        <w:rPr>
          <w:sz w:val="24"/>
          <w:szCs w:val="24"/>
        </w:rPr>
        <w:t>м приходится</w:t>
      </w:r>
      <w:r w:rsidRPr="00C72D9D">
        <w:rPr>
          <w:sz w:val="24"/>
          <w:szCs w:val="24"/>
        </w:rPr>
        <w:t xml:space="preserve"> пуститься без карты и компаса в плавание по безбрежному океану </w:t>
      </w:r>
      <w:r w:rsidR="00D72544">
        <w:rPr>
          <w:sz w:val="24"/>
          <w:szCs w:val="24"/>
        </w:rPr>
        <w:t>о</w:t>
      </w:r>
      <w:r w:rsidRPr="00C72D9D">
        <w:rPr>
          <w:sz w:val="24"/>
          <w:szCs w:val="24"/>
        </w:rPr>
        <w:t>ккультизма, достигают желанной земли. Поверьте мне, верный друг</w:t>
      </w:r>
      <w:r>
        <w:rPr>
          <w:sz w:val="24"/>
          <w:szCs w:val="24"/>
        </w:rPr>
        <w:t>:</w:t>
      </w:r>
      <w:r w:rsidRPr="00C72D9D">
        <w:rPr>
          <w:sz w:val="24"/>
          <w:szCs w:val="24"/>
        </w:rPr>
        <w:t xml:space="preserve"> </w:t>
      </w:r>
      <w:r w:rsidRPr="00815531">
        <w:rPr>
          <w:i/>
          <w:sz w:val="24"/>
          <w:szCs w:val="24"/>
        </w:rPr>
        <w:t>ничто</w:t>
      </w:r>
      <w:r w:rsidRPr="00C72D9D">
        <w:rPr>
          <w:sz w:val="24"/>
          <w:szCs w:val="24"/>
        </w:rPr>
        <w:t>, кроме полной веры в нас, в наши добрые побуждения, если не в нашу мудрость, в наше предвидение, если не в наше всезнание</w:t>
      </w:r>
      <w:r w:rsidR="008F4299">
        <w:rPr>
          <w:sz w:val="24"/>
          <w:szCs w:val="24"/>
        </w:rPr>
        <w:t xml:space="preserve"> —</w:t>
      </w:r>
      <w:r w:rsidRPr="00C72D9D">
        <w:rPr>
          <w:sz w:val="24"/>
          <w:szCs w:val="24"/>
        </w:rPr>
        <w:t xml:space="preserve"> к</w:t>
      </w:r>
      <w:r w:rsidR="00EB3462">
        <w:rPr>
          <w:sz w:val="24"/>
          <w:szCs w:val="24"/>
        </w:rPr>
        <w:t>ак</w:t>
      </w:r>
      <w:r w:rsidRPr="00C72D9D">
        <w:rPr>
          <w:sz w:val="24"/>
          <w:szCs w:val="24"/>
        </w:rPr>
        <w:t>о</w:t>
      </w:r>
      <w:r>
        <w:rPr>
          <w:sz w:val="24"/>
          <w:szCs w:val="24"/>
        </w:rPr>
        <w:t>го</w:t>
      </w:r>
      <w:r w:rsidRPr="00C72D9D">
        <w:rPr>
          <w:sz w:val="24"/>
          <w:szCs w:val="24"/>
        </w:rPr>
        <w:t xml:space="preserve"> </w:t>
      </w:r>
      <w:r w:rsidR="00EB3462">
        <w:rPr>
          <w:sz w:val="24"/>
          <w:szCs w:val="24"/>
        </w:rPr>
        <w:t xml:space="preserve">и </w:t>
      </w:r>
      <w:r w:rsidRPr="00C72D9D">
        <w:rPr>
          <w:sz w:val="24"/>
          <w:szCs w:val="24"/>
        </w:rPr>
        <w:t>не найти на этой земле,</w:t>
      </w:r>
      <w:r w:rsidR="008F4299">
        <w:rPr>
          <w:sz w:val="24"/>
          <w:szCs w:val="24"/>
        </w:rPr>
        <w:t xml:space="preserve"> —</w:t>
      </w:r>
      <w:r>
        <w:rPr>
          <w:sz w:val="24"/>
          <w:szCs w:val="24"/>
        </w:rPr>
        <w:t xml:space="preserve"> </w:t>
      </w:r>
      <w:r w:rsidRPr="00C72D9D">
        <w:rPr>
          <w:sz w:val="24"/>
          <w:szCs w:val="24"/>
        </w:rPr>
        <w:t xml:space="preserve">не может помочь переправиться из страны снов и выдумок в нашу страну </w:t>
      </w:r>
      <w:r w:rsidR="00160D86">
        <w:rPr>
          <w:sz w:val="24"/>
          <w:szCs w:val="24"/>
        </w:rPr>
        <w:t>Истины</w:t>
      </w:r>
      <w:r w:rsidRPr="00C72D9D">
        <w:rPr>
          <w:sz w:val="24"/>
          <w:szCs w:val="24"/>
        </w:rPr>
        <w:t xml:space="preserve">, в царство суровой реальности и факта. Иначе этот океан действительно окажется безбрежным; его волны больше не понесут по водам надежды, но каждую рябь обратят в сомнение и подозрение; и </w:t>
      </w:r>
      <w:r w:rsidR="00160D86">
        <w:rPr>
          <w:sz w:val="24"/>
          <w:szCs w:val="24"/>
        </w:rPr>
        <w:t xml:space="preserve">горьки они </w:t>
      </w:r>
      <w:r w:rsidRPr="00C72D9D">
        <w:rPr>
          <w:sz w:val="24"/>
          <w:szCs w:val="24"/>
        </w:rPr>
        <w:t>окажутся для того, кто пустится по этому мрачному, колышущемуся морю Неизвестности</w:t>
      </w:r>
      <w:r w:rsidR="00160D86">
        <w:rPr>
          <w:sz w:val="24"/>
          <w:szCs w:val="24"/>
        </w:rPr>
        <w:t xml:space="preserve"> с предубеждённым умом</w:t>
      </w:r>
      <w:r w:rsidRPr="00C72D9D">
        <w:rPr>
          <w:sz w:val="24"/>
          <w:szCs w:val="24"/>
        </w:rPr>
        <w:t>!</w:t>
      </w:r>
    </w:p>
    <w:p w:rsidR="00842D52" w:rsidRPr="00C72D9D" w:rsidRDefault="00842D52" w:rsidP="00842D52">
      <w:pPr>
        <w:ind w:firstLine="340"/>
        <w:jc w:val="both"/>
        <w:rPr>
          <w:sz w:val="24"/>
          <w:szCs w:val="24"/>
        </w:rPr>
      </w:pPr>
      <w:r w:rsidRPr="00C72D9D">
        <w:rPr>
          <w:sz w:val="24"/>
          <w:szCs w:val="24"/>
        </w:rPr>
        <w:t>Тем не менее</w:t>
      </w:r>
      <w:r>
        <w:rPr>
          <w:sz w:val="24"/>
          <w:szCs w:val="24"/>
        </w:rPr>
        <w:t>,</w:t>
      </w:r>
      <w:r w:rsidRPr="00C72D9D">
        <w:rPr>
          <w:sz w:val="24"/>
          <w:szCs w:val="24"/>
        </w:rPr>
        <w:t xml:space="preserve"> вам не следует чувствовать себя слишком смущ</w:t>
      </w:r>
      <w:r w:rsidR="00160D86">
        <w:rPr>
          <w:sz w:val="24"/>
          <w:szCs w:val="24"/>
        </w:rPr>
        <w:t>ё</w:t>
      </w:r>
      <w:r w:rsidRPr="00C72D9D">
        <w:rPr>
          <w:sz w:val="24"/>
          <w:szCs w:val="24"/>
        </w:rPr>
        <w:t>нны</w:t>
      </w:r>
      <w:r>
        <w:rPr>
          <w:sz w:val="24"/>
          <w:szCs w:val="24"/>
        </w:rPr>
        <w:t xml:space="preserve">м. </w:t>
      </w:r>
      <w:r w:rsidRPr="00C72D9D">
        <w:rPr>
          <w:sz w:val="24"/>
          <w:szCs w:val="24"/>
        </w:rPr>
        <w:t>Час испытания наполовину уже прош</w:t>
      </w:r>
      <w:r w:rsidR="00160D86">
        <w:rPr>
          <w:sz w:val="24"/>
          <w:szCs w:val="24"/>
        </w:rPr>
        <w:t>ё</w:t>
      </w:r>
      <w:r w:rsidRPr="00C72D9D">
        <w:rPr>
          <w:sz w:val="24"/>
          <w:szCs w:val="24"/>
        </w:rPr>
        <w:t xml:space="preserve">л; </w:t>
      </w:r>
      <w:r w:rsidR="00160D86">
        <w:rPr>
          <w:sz w:val="24"/>
          <w:szCs w:val="24"/>
        </w:rPr>
        <w:t>скорее, попытайтесь</w:t>
      </w:r>
      <w:r w:rsidRPr="00C72D9D">
        <w:rPr>
          <w:sz w:val="24"/>
          <w:szCs w:val="24"/>
        </w:rPr>
        <w:t xml:space="preserve"> понять все «почему и зачем» этого положения и изучайте серь</w:t>
      </w:r>
      <w:r w:rsidR="00BB206F">
        <w:rPr>
          <w:sz w:val="24"/>
          <w:szCs w:val="24"/>
        </w:rPr>
        <w:t>ё</w:t>
      </w:r>
      <w:r w:rsidRPr="00C72D9D">
        <w:rPr>
          <w:sz w:val="24"/>
          <w:szCs w:val="24"/>
        </w:rPr>
        <w:t>зные законы, которые управляют нашим «</w:t>
      </w:r>
      <w:r w:rsidR="00BB206F">
        <w:rPr>
          <w:sz w:val="24"/>
          <w:szCs w:val="24"/>
        </w:rPr>
        <w:t>о</w:t>
      </w:r>
      <w:r w:rsidRPr="00C72D9D">
        <w:rPr>
          <w:sz w:val="24"/>
          <w:szCs w:val="24"/>
        </w:rPr>
        <w:t>ккультным миром». Я согласен с вами, что эти законы очень часто кажутся несправедливыми, а иногда даже жестокими. Но это об</w:t>
      </w:r>
      <w:r>
        <w:rPr>
          <w:sz w:val="24"/>
          <w:szCs w:val="24"/>
        </w:rPr>
        <w:t>ъясняется тем</w:t>
      </w:r>
      <w:r w:rsidRPr="00C72D9D">
        <w:rPr>
          <w:sz w:val="24"/>
          <w:szCs w:val="24"/>
        </w:rPr>
        <w:t xml:space="preserve">, что они никогда не предназначались ни для немедленного </w:t>
      </w:r>
      <w:r>
        <w:rPr>
          <w:sz w:val="24"/>
          <w:szCs w:val="24"/>
        </w:rPr>
        <w:t xml:space="preserve">возмещения </w:t>
      </w:r>
      <w:r w:rsidRPr="00C72D9D">
        <w:rPr>
          <w:sz w:val="24"/>
          <w:szCs w:val="24"/>
        </w:rPr>
        <w:t>за причин</w:t>
      </w:r>
      <w:r w:rsidR="00160D86">
        <w:rPr>
          <w:sz w:val="24"/>
          <w:szCs w:val="24"/>
        </w:rPr>
        <w:t>ё</w:t>
      </w:r>
      <w:r w:rsidRPr="00C72D9D">
        <w:rPr>
          <w:sz w:val="24"/>
          <w:szCs w:val="24"/>
        </w:rPr>
        <w:t xml:space="preserve">нное зло, ни для непосредственной помощи тем, кто </w:t>
      </w:r>
      <w:r>
        <w:rPr>
          <w:sz w:val="24"/>
          <w:szCs w:val="24"/>
        </w:rPr>
        <w:t xml:space="preserve">произвольно </w:t>
      </w:r>
      <w:r w:rsidRPr="00C72D9D">
        <w:rPr>
          <w:sz w:val="24"/>
          <w:szCs w:val="24"/>
        </w:rPr>
        <w:t>предлагает свою верность законодателя</w:t>
      </w:r>
      <w:r>
        <w:rPr>
          <w:sz w:val="24"/>
          <w:szCs w:val="24"/>
        </w:rPr>
        <w:t xml:space="preserve">м. </w:t>
      </w:r>
      <w:r w:rsidRPr="00C72D9D">
        <w:rPr>
          <w:sz w:val="24"/>
          <w:szCs w:val="24"/>
        </w:rPr>
        <w:t>Вс</w:t>
      </w:r>
      <w:r w:rsidR="00160D86">
        <w:rPr>
          <w:sz w:val="24"/>
          <w:szCs w:val="24"/>
        </w:rPr>
        <w:t>ё</w:t>
      </w:r>
      <w:r w:rsidRPr="00C72D9D">
        <w:rPr>
          <w:sz w:val="24"/>
          <w:szCs w:val="24"/>
        </w:rPr>
        <w:t>, кажущееся реальным, мимол</w:t>
      </w:r>
      <w:r w:rsidR="00160D86">
        <w:rPr>
          <w:sz w:val="24"/>
          <w:szCs w:val="24"/>
        </w:rPr>
        <w:t>ё</w:t>
      </w:r>
      <w:r w:rsidRPr="00C72D9D">
        <w:rPr>
          <w:sz w:val="24"/>
          <w:szCs w:val="24"/>
        </w:rPr>
        <w:t>тные и быстропроходящие невзгоды, создаваемые ими, почти так же необходимы для роста, прогресса и оконча</w:t>
      </w:r>
      <w:r w:rsidR="00EB3462">
        <w:rPr>
          <w:sz w:val="24"/>
          <w:szCs w:val="24"/>
        </w:rPr>
        <w:softHyphen/>
      </w:r>
      <w:r w:rsidRPr="00C72D9D">
        <w:rPr>
          <w:sz w:val="24"/>
          <w:szCs w:val="24"/>
        </w:rPr>
        <w:t>тельного установления вашего маленького Т</w:t>
      </w:r>
      <w:r w:rsidR="00502EA8">
        <w:rPr>
          <w:sz w:val="24"/>
          <w:szCs w:val="24"/>
        </w:rPr>
        <w:t>еософичес</w:t>
      </w:r>
      <w:r w:rsidRPr="00C72D9D">
        <w:rPr>
          <w:sz w:val="24"/>
          <w:szCs w:val="24"/>
        </w:rPr>
        <w:t xml:space="preserve">кого Общества, как некоторые </w:t>
      </w:r>
      <w:r w:rsidR="00160D86" w:rsidRPr="00C72D9D">
        <w:rPr>
          <w:sz w:val="24"/>
          <w:szCs w:val="24"/>
        </w:rPr>
        <w:t>природ</w:t>
      </w:r>
      <w:r w:rsidR="00160D86">
        <w:rPr>
          <w:sz w:val="24"/>
          <w:szCs w:val="24"/>
        </w:rPr>
        <w:t>ные</w:t>
      </w:r>
      <w:r w:rsidR="00160D86" w:rsidRPr="00C72D9D">
        <w:rPr>
          <w:sz w:val="24"/>
          <w:szCs w:val="24"/>
        </w:rPr>
        <w:t xml:space="preserve"> </w:t>
      </w:r>
      <w:r w:rsidRPr="00C72D9D">
        <w:rPr>
          <w:sz w:val="24"/>
          <w:szCs w:val="24"/>
        </w:rPr>
        <w:t xml:space="preserve">катаклизмы, которые </w:t>
      </w:r>
      <w:r w:rsidR="00160D86">
        <w:rPr>
          <w:sz w:val="24"/>
          <w:szCs w:val="24"/>
        </w:rPr>
        <w:t>нередко</w:t>
      </w:r>
      <w:r w:rsidR="00160D86" w:rsidRPr="00160D86">
        <w:rPr>
          <w:sz w:val="24"/>
          <w:szCs w:val="24"/>
        </w:rPr>
        <w:t xml:space="preserve"> прореживают</w:t>
      </w:r>
      <w:r w:rsidR="00160D86">
        <w:rPr>
          <w:sz w:val="24"/>
          <w:szCs w:val="24"/>
        </w:rPr>
        <w:t xml:space="preserve"> население</w:t>
      </w:r>
      <w:r w:rsidRPr="00C72D9D">
        <w:rPr>
          <w:sz w:val="24"/>
          <w:szCs w:val="24"/>
        </w:rPr>
        <w:t>, но необходимы челове</w:t>
      </w:r>
      <w:r w:rsidR="00EB3462">
        <w:rPr>
          <w:sz w:val="24"/>
          <w:szCs w:val="24"/>
        </w:rPr>
        <w:softHyphen/>
      </w:r>
      <w:r w:rsidRPr="00C72D9D">
        <w:rPr>
          <w:sz w:val="24"/>
          <w:szCs w:val="24"/>
        </w:rPr>
        <w:t xml:space="preserve">честву. Землетрясение, как знает весь мир, может быть благом, </w:t>
      </w:r>
      <w:r w:rsidR="00160D86">
        <w:rPr>
          <w:sz w:val="24"/>
          <w:szCs w:val="24"/>
        </w:rPr>
        <w:t>а</w:t>
      </w:r>
      <w:r w:rsidRPr="00C72D9D">
        <w:rPr>
          <w:sz w:val="24"/>
          <w:szCs w:val="24"/>
        </w:rPr>
        <w:t xml:space="preserve"> гигантская волна может оказаться спасением для многих ценою нескольких. Наиболее «приспособленные»</w:t>
      </w:r>
      <w:r w:rsidR="00893514">
        <w:rPr>
          <w:sz w:val="24"/>
          <w:szCs w:val="24"/>
        </w:rPr>
        <w:t>, как видно,</w:t>
      </w:r>
      <w:r w:rsidRPr="00C72D9D">
        <w:rPr>
          <w:sz w:val="24"/>
          <w:szCs w:val="24"/>
        </w:rPr>
        <w:t xml:space="preserve"> переживают уничтожение каждой старой расы и </w:t>
      </w:r>
      <w:r w:rsidR="00893514">
        <w:rPr>
          <w:sz w:val="24"/>
          <w:szCs w:val="24"/>
        </w:rPr>
        <w:t>вливаются</w:t>
      </w:r>
      <w:r w:rsidRPr="00C72D9D">
        <w:rPr>
          <w:sz w:val="24"/>
          <w:szCs w:val="24"/>
        </w:rPr>
        <w:t xml:space="preserve"> </w:t>
      </w:r>
      <w:r w:rsidR="00893514">
        <w:rPr>
          <w:sz w:val="24"/>
          <w:szCs w:val="24"/>
        </w:rPr>
        <w:t xml:space="preserve">в </w:t>
      </w:r>
      <w:r w:rsidRPr="00C72D9D">
        <w:rPr>
          <w:sz w:val="24"/>
          <w:szCs w:val="24"/>
        </w:rPr>
        <w:t>нов</w:t>
      </w:r>
      <w:r w:rsidR="00893514">
        <w:rPr>
          <w:sz w:val="24"/>
          <w:szCs w:val="24"/>
        </w:rPr>
        <w:t>ую, ассимилируясь с нею</w:t>
      </w:r>
      <w:r w:rsidRPr="00C72D9D">
        <w:rPr>
          <w:sz w:val="24"/>
          <w:szCs w:val="24"/>
        </w:rPr>
        <w:t>, ибо природа старше Дарвина. Лучше поэтому скажите себе: «Что бы ни случилось, для сожалений нет причин»</w:t>
      </w:r>
      <w:r>
        <w:rPr>
          <w:sz w:val="24"/>
          <w:szCs w:val="24"/>
        </w:rPr>
        <w:t>,</w:t>
      </w:r>
      <w:r w:rsidRPr="00C72D9D">
        <w:rPr>
          <w:sz w:val="24"/>
          <w:szCs w:val="24"/>
        </w:rPr>
        <w:t xml:space="preserve"> ибо </w:t>
      </w:r>
      <w:r>
        <w:rPr>
          <w:sz w:val="24"/>
          <w:szCs w:val="24"/>
        </w:rPr>
        <w:t>дело не в том</w:t>
      </w:r>
      <w:r w:rsidRPr="00C72D9D">
        <w:rPr>
          <w:sz w:val="24"/>
          <w:szCs w:val="24"/>
        </w:rPr>
        <w:t xml:space="preserve">, что </w:t>
      </w:r>
      <w:r w:rsidR="00893514" w:rsidRPr="00C72D9D">
        <w:rPr>
          <w:sz w:val="24"/>
          <w:szCs w:val="24"/>
        </w:rPr>
        <w:t xml:space="preserve"> «внутренней группе»</w:t>
      </w:r>
      <w:r w:rsidR="00893514">
        <w:rPr>
          <w:sz w:val="24"/>
          <w:szCs w:val="24"/>
        </w:rPr>
        <w:t xml:space="preserve"> нужно раскрыть </w:t>
      </w:r>
      <w:r w:rsidRPr="00C72D9D">
        <w:rPr>
          <w:sz w:val="24"/>
          <w:szCs w:val="24"/>
        </w:rPr>
        <w:t>новые факты</w:t>
      </w:r>
      <w:r w:rsidR="00893514">
        <w:rPr>
          <w:sz w:val="24"/>
          <w:szCs w:val="24"/>
        </w:rPr>
        <w:t>,</w:t>
      </w:r>
      <w:r w:rsidRPr="00C72D9D">
        <w:rPr>
          <w:sz w:val="24"/>
          <w:szCs w:val="24"/>
        </w:rPr>
        <w:t xml:space="preserve"> </w:t>
      </w:r>
      <w:r>
        <w:rPr>
          <w:sz w:val="24"/>
          <w:szCs w:val="24"/>
        </w:rPr>
        <w:t>а в том</w:t>
      </w:r>
      <w:r w:rsidRPr="00C72D9D">
        <w:rPr>
          <w:sz w:val="24"/>
          <w:szCs w:val="24"/>
        </w:rPr>
        <w:t xml:space="preserve">, что старые загадки и тайны </w:t>
      </w:r>
      <w:r w:rsidR="00893514">
        <w:rPr>
          <w:sz w:val="24"/>
          <w:szCs w:val="24"/>
        </w:rPr>
        <w:t>нужно объяснить</w:t>
      </w:r>
      <w:r w:rsidRPr="00C72D9D">
        <w:rPr>
          <w:sz w:val="24"/>
          <w:szCs w:val="24"/>
        </w:rPr>
        <w:t xml:space="preserve"> нескольким е</w:t>
      </w:r>
      <w:r w:rsidR="00893514">
        <w:rPr>
          <w:sz w:val="24"/>
          <w:szCs w:val="24"/>
        </w:rPr>
        <w:t>ё</w:t>
      </w:r>
      <w:r w:rsidRPr="00C72D9D">
        <w:rPr>
          <w:sz w:val="24"/>
          <w:szCs w:val="24"/>
        </w:rPr>
        <w:t xml:space="preserve"> </w:t>
      </w:r>
      <w:r w:rsidR="00893514">
        <w:rPr>
          <w:sz w:val="24"/>
          <w:szCs w:val="24"/>
        </w:rPr>
        <w:t>совершенно</w:t>
      </w:r>
      <w:r w:rsidRPr="00C72D9D">
        <w:rPr>
          <w:sz w:val="24"/>
          <w:szCs w:val="24"/>
        </w:rPr>
        <w:t xml:space="preserve"> стойким члена</w:t>
      </w:r>
      <w:r>
        <w:rPr>
          <w:sz w:val="24"/>
          <w:szCs w:val="24"/>
        </w:rPr>
        <w:t xml:space="preserve">м. </w:t>
      </w:r>
      <w:r w:rsidRPr="00C72D9D">
        <w:rPr>
          <w:sz w:val="24"/>
          <w:szCs w:val="24"/>
        </w:rPr>
        <w:t>Даже невинные кавычки, сорвавшиеся с моего карандаша и вами опротесто</w:t>
      </w:r>
      <w:r w:rsidR="00EB3462">
        <w:rPr>
          <w:sz w:val="24"/>
          <w:szCs w:val="24"/>
        </w:rPr>
        <w:softHyphen/>
      </w:r>
      <w:r w:rsidRPr="00C72D9D">
        <w:rPr>
          <w:sz w:val="24"/>
          <w:szCs w:val="24"/>
        </w:rPr>
        <w:t xml:space="preserve">ванные, </w:t>
      </w:r>
      <w:r>
        <w:rPr>
          <w:sz w:val="24"/>
          <w:szCs w:val="24"/>
        </w:rPr>
        <w:t>открывали бы мир смысла</w:t>
      </w:r>
      <w:r w:rsidRPr="00C72D9D">
        <w:rPr>
          <w:sz w:val="24"/>
          <w:szCs w:val="24"/>
        </w:rPr>
        <w:t xml:space="preserve"> человек</w:t>
      </w:r>
      <w:r w:rsidR="00893514">
        <w:rPr>
          <w:sz w:val="24"/>
          <w:szCs w:val="24"/>
        </w:rPr>
        <w:t>у</w:t>
      </w:r>
      <w:r w:rsidRPr="00C72D9D">
        <w:rPr>
          <w:sz w:val="24"/>
          <w:szCs w:val="24"/>
        </w:rPr>
        <w:t xml:space="preserve"> менее омрач</w:t>
      </w:r>
      <w:r w:rsidR="00893514">
        <w:rPr>
          <w:sz w:val="24"/>
          <w:szCs w:val="24"/>
        </w:rPr>
        <w:t>ё</w:t>
      </w:r>
      <w:r w:rsidRPr="00C72D9D">
        <w:rPr>
          <w:sz w:val="24"/>
          <w:szCs w:val="24"/>
        </w:rPr>
        <w:t>нно</w:t>
      </w:r>
      <w:r w:rsidR="00893514">
        <w:rPr>
          <w:sz w:val="24"/>
          <w:szCs w:val="24"/>
        </w:rPr>
        <w:t>му</w:t>
      </w:r>
      <w:r w:rsidRPr="00C72D9D">
        <w:rPr>
          <w:sz w:val="24"/>
          <w:szCs w:val="24"/>
        </w:rPr>
        <w:t xml:space="preserve">, чем были вы, когда писали ваше последнее письмо, основанное на искусных инсинуациях вашей мнимой сивиллы. Было абсолютно необходимо, чтобы </w:t>
      </w:r>
      <w:r w:rsidR="00893514">
        <w:rPr>
          <w:sz w:val="24"/>
          <w:szCs w:val="24"/>
        </w:rPr>
        <w:t>тайна</w:t>
      </w:r>
      <w:r w:rsidRPr="00C72D9D">
        <w:rPr>
          <w:sz w:val="24"/>
          <w:szCs w:val="24"/>
        </w:rPr>
        <w:t>я работа кармы проявилась в поле личного опыта малочисленных стойких членов (включая и вас)</w:t>
      </w:r>
      <w:r>
        <w:rPr>
          <w:sz w:val="24"/>
          <w:szCs w:val="24"/>
        </w:rPr>
        <w:t>,</w:t>
      </w:r>
      <w:r w:rsidRPr="00C72D9D">
        <w:rPr>
          <w:sz w:val="24"/>
          <w:szCs w:val="24"/>
        </w:rPr>
        <w:t xml:space="preserve"> чтобы е</w:t>
      </w:r>
      <w:r w:rsidR="00893514">
        <w:rPr>
          <w:sz w:val="24"/>
          <w:szCs w:val="24"/>
        </w:rPr>
        <w:t>ё</w:t>
      </w:r>
      <w:r w:rsidRPr="00C72D9D">
        <w:rPr>
          <w:sz w:val="24"/>
          <w:szCs w:val="24"/>
        </w:rPr>
        <w:t xml:space="preserve"> более глубокое значение было на деле </w:t>
      </w:r>
      <w:r w:rsidR="00893514">
        <w:rPr>
          <w:sz w:val="24"/>
          <w:szCs w:val="24"/>
        </w:rPr>
        <w:t>про</w:t>
      </w:r>
      <w:r w:rsidRPr="00C72D9D">
        <w:rPr>
          <w:sz w:val="24"/>
          <w:szCs w:val="24"/>
        </w:rPr>
        <w:t>иллюстрировано (как и е</w:t>
      </w:r>
      <w:r w:rsidR="00893514">
        <w:rPr>
          <w:sz w:val="24"/>
          <w:szCs w:val="24"/>
        </w:rPr>
        <w:t>ё</w:t>
      </w:r>
      <w:r w:rsidRPr="00C72D9D">
        <w:rPr>
          <w:sz w:val="24"/>
          <w:szCs w:val="24"/>
        </w:rPr>
        <w:t xml:space="preserve"> следствия) на тех </w:t>
      </w:r>
      <w:r>
        <w:rPr>
          <w:sz w:val="24"/>
          <w:szCs w:val="24"/>
        </w:rPr>
        <w:t xml:space="preserve">самонадеянных добровольцах и </w:t>
      </w:r>
      <w:r w:rsidRPr="00C72D9D">
        <w:rPr>
          <w:sz w:val="24"/>
          <w:szCs w:val="24"/>
        </w:rPr>
        <w:t>кандидатах на ученичество, которые бросятся под темную тень е</w:t>
      </w:r>
      <w:r w:rsidR="00893514">
        <w:rPr>
          <w:sz w:val="24"/>
          <w:szCs w:val="24"/>
        </w:rPr>
        <w:t>ё</w:t>
      </w:r>
      <w:r w:rsidRPr="00C72D9D">
        <w:rPr>
          <w:sz w:val="24"/>
          <w:szCs w:val="24"/>
        </w:rPr>
        <w:t xml:space="preserve"> кол</w:t>
      </w:r>
      <w:r w:rsidR="00893514">
        <w:rPr>
          <w:sz w:val="24"/>
          <w:szCs w:val="24"/>
        </w:rPr>
        <w:t>ё</w:t>
      </w:r>
      <w:r w:rsidRPr="00C72D9D">
        <w:rPr>
          <w:sz w:val="24"/>
          <w:szCs w:val="24"/>
        </w:rPr>
        <w:t>с.</w:t>
      </w:r>
    </w:p>
    <w:p w:rsidR="00842D52" w:rsidRPr="00C72D9D" w:rsidRDefault="00842D52" w:rsidP="00842D52">
      <w:pPr>
        <w:ind w:firstLine="340"/>
        <w:jc w:val="both"/>
        <w:rPr>
          <w:sz w:val="24"/>
          <w:szCs w:val="24"/>
        </w:rPr>
      </w:pPr>
      <w:r w:rsidRPr="00C72D9D">
        <w:rPr>
          <w:sz w:val="24"/>
          <w:szCs w:val="24"/>
        </w:rPr>
        <w:t>Так, против вышеизложенного некоторые возразят</w:t>
      </w:r>
      <w:r>
        <w:rPr>
          <w:sz w:val="24"/>
          <w:szCs w:val="24"/>
        </w:rPr>
        <w:t xml:space="preserve">: </w:t>
      </w:r>
      <w:r w:rsidRPr="00C72D9D">
        <w:rPr>
          <w:sz w:val="24"/>
          <w:szCs w:val="24"/>
        </w:rPr>
        <w:t>как же тогда в отношении е</w:t>
      </w:r>
      <w:r w:rsidR="00893514">
        <w:rPr>
          <w:sz w:val="24"/>
          <w:szCs w:val="24"/>
        </w:rPr>
        <w:t>ё</w:t>
      </w:r>
      <w:r w:rsidRPr="00C72D9D">
        <w:rPr>
          <w:sz w:val="24"/>
          <w:szCs w:val="24"/>
        </w:rPr>
        <w:t xml:space="preserve"> великого ясновидения, е</w:t>
      </w:r>
      <w:r w:rsidR="00893514">
        <w:rPr>
          <w:sz w:val="24"/>
          <w:szCs w:val="24"/>
        </w:rPr>
        <w:t>ё</w:t>
      </w:r>
      <w:r w:rsidRPr="00C72D9D">
        <w:rPr>
          <w:sz w:val="24"/>
          <w:szCs w:val="24"/>
        </w:rPr>
        <w:t xml:space="preserve"> ученичества, е</w:t>
      </w:r>
      <w:r w:rsidR="00893514">
        <w:rPr>
          <w:sz w:val="24"/>
          <w:szCs w:val="24"/>
        </w:rPr>
        <w:t>ё</w:t>
      </w:r>
      <w:r w:rsidRPr="00C72D9D">
        <w:rPr>
          <w:sz w:val="24"/>
          <w:szCs w:val="24"/>
        </w:rPr>
        <w:t xml:space="preserve"> избрания из среды многих Учителями?</w:t>
      </w:r>
    </w:p>
    <w:p w:rsidR="00842D52" w:rsidRPr="00C72D9D" w:rsidRDefault="00842D52" w:rsidP="00842D52">
      <w:pPr>
        <w:ind w:firstLine="340"/>
        <w:jc w:val="both"/>
        <w:rPr>
          <w:sz w:val="24"/>
          <w:szCs w:val="24"/>
        </w:rPr>
      </w:pPr>
      <w:r w:rsidRPr="00C72D9D">
        <w:rPr>
          <w:sz w:val="24"/>
          <w:szCs w:val="24"/>
        </w:rPr>
        <w:t>Е</w:t>
      </w:r>
      <w:r w:rsidR="00893514">
        <w:rPr>
          <w:sz w:val="24"/>
          <w:szCs w:val="24"/>
        </w:rPr>
        <w:t>ё</w:t>
      </w:r>
      <w:r w:rsidRPr="00C72D9D">
        <w:rPr>
          <w:sz w:val="24"/>
          <w:szCs w:val="24"/>
        </w:rPr>
        <w:t xml:space="preserve"> ясновидение</w:t>
      </w:r>
      <w:r w:rsidR="008F4299">
        <w:rPr>
          <w:sz w:val="24"/>
          <w:szCs w:val="24"/>
        </w:rPr>
        <w:t xml:space="preserve"> —</w:t>
      </w:r>
      <w:r w:rsidRPr="00C72D9D">
        <w:rPr>
          <w:sz w:val="24"/>
          <w:szCs w:val="24"/>
        </w:rPr>
        <w:t xml:space="preserve"> факт, е</w:t>
      </w:r>
      <w:r w:rsidR="00893514">
        <w:rPr>
          <w:sz w:val="24"/>
          <w:szCs w:val="24"/>
        </w:rPr>
        <w:t>ё</w:t>
      </w:r>
      <w:r w:rsidRPr="00C72D9D">
        <w:rPr>
          <w:sz w:val="24"/>
          <w:szCs w:val="24"/>
        </w:rPr>
        <w:t xml:space="preserve"> избрание и ученичество</w:t>
      </w:r>
      <w:r w:rsidR="008F4299">
        <w:rPr>
          <w:sz w:val="24"/>
          <w:szCs w:val="24"/>
        </w:rPr>
        <w:t xml:space="preserve"> </w:t>
      </w:r>
      <w:r w:rsidR="008A71FD">
        <w:rPr>
          <w:sz w:val="24"/>
          <w:szCs w:val="24"/>
        </w:rPr>
        <w:t>—</w:t>
      </w:r>
      <w:r w:rsidRPr="00C72D9D">
        <w:rPr>
          <w:sz w:val="24"/>
          <w:szCs w:val="24"/>
        </w:rPr>
        <w:t xml:space="preserve"> </w:t>
      </w:r>
      <w:r w:rsidR="00893514">
        <w:rPr>
          <w:sz w:val="24"/>
          <w:szCs w:val="24"/>
        </w:rPr>
        <w:t>ещё один</w:t>
      </w:r>
      <w:r w:rsidRPr="00C72D9D">
        <w:rPr>
          <w:sz w:val="24"/>
          <w:szCs w:val="24"/>
        </w:rPr>
        <w:t xml:space="preserve">. Как бы ни был годен </w:t>
      </w:r>
      <w:r>
        <w:rPr>
          <w:sz w:val="24"/>
          <w:szCs w:val="24"/>
        </w:rPr>
        <w:t>чела</w:t>
      </w:r>
      <w:r w:rsidRPr="00C72D9D">
        <w:rPr>
          <w:sz w:val="24"/>
          <w:szCs w:val="24"/>
        </w:rPr>
        <w:t xml:space="preserve"> психически и физ</w:t>
      </w:r>
      <w:r>
        <w:rPr>
          <w:sz w:val="24"/>
          <w:szCs w:val="24"/>
        </w:rPr>
        <w:t>иолог</w:t>
      </w:r>
      <w:r w:rsidRPr="00C72D9D">
        <w:rPr>
          <w:sz w:val="24"/>
          <w:szCs w:val="24"/>
        </w:rPr>
        <w:t xml:space="preserve">ически, чтобы соответствовать такому </w:t>
      </w:r>
      <w:r w:rsidRPr="00815531">
        <w:rPr>
          <w:i/>
          <w:sz w:val="24"/>
          <w:szCs w:val="24"/>
        </w:rPr>
        <w:t>избранию</w:t>
      </w:r>
      <w:r w:rsidRPr="00C72D9D">
        <w:rPr>
          <w:sz w:val="24"/>
          <w:szCs w:val="24"/>
        </w:rPr>
        <w:t>, но если он не обладает духовн</w:t>
      </w:r>
      <w:r>
        <w:rPr>
          <w:sz w:val="24"/>
          <w:szCs w:val="24"/>
        </w:rPr>
        <w:t>ым, а</w:t>
      </w:r>
      <w:r w:rsidRPr="00C72D9D">
        <w:rPr>
          <w:sz w:val="24"/>
          <w:szCs w:val="24"/>
        </w:rPr>
        <w:t xml:space="preserve"> также </w:t>
      </w:r>
      <w:r w:rsidR="00EB3462">
        <w:rPr>
          <w:sz w:val="24"/>
          <w:szCs w:val="24"/>
        </w:rPr>
        <w:t>физическим бескорыстием, он</w:t>
      </w:r>
      <w:r w:rsidR="008A71FD">
        <w:rPr>
          <w:sz w:val="24"/>
          <w:szCs w:val="24"/>
        </w:rPr>
        <w:t xml:space="preserve"> —</w:t>
      </w:r>
      <w:r>
        <w:rPr>
          <w:sz w:val="24"/>
          <w:szCs w:val="24"/>
        </w:rPr>
        <w:t xml:space="preserve"> </w:t>
      </w:r>
      <w:r w:rsidRPr="00C72D9D">
        <w:rPr>
          <w:sz w:val="24"/>
          <w:szCs w:val="24"/>
        </w:rPr>
        <w:t xml:space="preserve">будучи избран или нет </w:t>
      </w:r>
      <w:r w:rsidR="008A71FD">
        <w:rPr>
          <w:sz w:val="24"/>
          <w:szCs w:val="24"/>
        </w:rPr>
        <w:t>—</w:t>
      </w:r>
      <w:r w:rsidRPr="00C72D9D">
        <w:rPr>
          <w:sz w:val="24"/>
          <w:szCs w:val="24"/>
        </w:rPr>
        <w:t xml:space="preserve">должен погибнуть как </w:t>
      </w:r>
      <w:r>
        <w:rPr>
          <w:sz w:val="24"/>
          <w:szCs w:val="24"/>
        </w:rPr>
        <w:t>чела</w:t>
      </w:r>
      <w:r w:rsidRPr="00C72D9D">
        <w:rPr>
          <w:sz w:val="24"/>
          <w:szCs w:val="24"/>
        </w:rPr>
        <w:t xml:space="preserve">, в конце концов. Самость, тщеславие и самомнение, приютившиеся в </w:t>
      </w:r>
      <w:r w:rsidRPr="00815531">
        <w:rPr>
          <w:i/>
          <w:sz w:val="24"/>
          <w:szCs w:val="24"/>
        </w:rPr>
        <w:t>высших</w:t>
      </w:r>
      <w:r w:rsidRPr="00C72D9D">
        <w:rPr>
          <w:sz w:val="24"/>
          <w:szCs w:val="24"/>
        </w:rPr>
        <w:t xml:space="preserve"> принципах, гораздо опасн</w:t>
      </w:r>
      <w:r w:rsidR="008A71FD">
        <w:rPr>
          <w:sz w:val="24"/>
          <w:szCs w:val="24"/>
        </w:rPr>
        <w:t>ее</w:t>
      </w:r>
      <w:r w:rsidRPr="00C72D9D">
        <w:rPr>
          <w:sz w:val="24"/>
          <w:szCs w:val="24"/>
        </w:rPr>
        <w:t xml:space="preserve"> те</w:t>
      </w:r>
      <w:r w:rsidR="008A71FD">
        <w:rPr>
          <w:sz w:val="24"/>
          <w:szCs w:val="24"/>
        </w:rPr>
        <w:t>х</w:t>
      </w:r>
      <w:r w:rsidRPr="00C72D9D">
        <w:rPr>
          <w:sz w:val="24"/>
          <w:szCs w:val="24"/>
        </w:rPr>
        <w:t xml:space="preserve"> же дефект</w:t>
      </w:r>
      <w:r w:rsidR="008A71FD">
        <w:rPr>
          <w:sz w:val="24"/>
          <w:szCs w:val="24"/>
        </w:rPr>
        <w:t>ов</w:t>
      </w:r>
      <w:r w:rsidRPr="00C72D9D">
        <w:rPr>
          <w:sz w:val="24"/>
          <w:szCs w:val="24"/>
        </w:rPr>
        <w:t xml:space="preserve">, </w:t>
      </w:r>
      <w:r w:rsidR="008A71FD">
        <w:rPr>
          <w:sz w:val="24"/>
          <w:szCs w:val="24"/>
        </w:rPr>
        <w:t>скрытых</w:t>
      </w:r>
      <w:r w:rsidRPr="00C72D9D">
        <w:rPr>
          <w:sz w:val="24"/>
          <w:szCs w:val="24"/>
        </w:rPr>
        <w:t xml:space="preserve"> только в низшей физической природе человека. Они </w:t>
      </w:r>
      <w:r w:rsidR="00EB3462">
        <w:rPr>
          <w:sz w:val="24"/>
          <w:szCs w:val="24"/>
        </w:rPr>
        <w:t xml:space="preserve">— </w:t>
      </w:r>
      <w:r w:rsidRPr="00C72D9D">
        <w:rPr>
          <w:sz w:val="24"/>
          <w:szCs w:val="24"/>
        </w:rPr>
        <w:t>те буруны, о которые ученичество в своей испытательной стадии определенно разобь</w:t>
      </w:r>
      <w:r w:rsidR="008A71FD">
        <w:rPr>
          <w:sz w:val="24"/>
          <w:szCs w:val="24"/>
        </w:rPr>
        <w:t>ё</w:t>
      </w:r>
      <w:r w:rsidRPr="00C72D9D">
        <w:rPr>
          <w:sz w:val="24"/>
          <w:szCs w:val="24"/>
        </w:rPr>
        <w:t xml:space="preserve">тся на куски, если </w:t>
      </w:r>
      <w:r>
        <w:rPr>
          <w:sz w:val="24"/>
          <w:szCs w:val="24"/>
        </w:rPr>
        <w:t>потенциальный ученик</w:t>
      </w:r>
      <w:r w:rsidRPr="00C72D9D">
        <w:rPr>
          <w:sz w:val="24"/>
          <w:szCs w:val="24"/>
        </w:rPr>
        <w:t xml:space="preserve"> не будет носить с собою белый щит полного доверия и веры в тех, кого он готов искать по горам и долинам, чтобы они повели его к свету Знания. Мир движется и живет под тенью смертоносного </w:t>
      </w:r>
      <w:r>
        <w:rPr>
          <w:sz w:val="24"/>
          <w:szCs w:val="24"/>
        </w:rPr>
        <w:t>упас-</w:t>
      </w:r>
      <w:r w:rsidRPr="00C72D9D">
        <w:rPr>
          <w:sz w:val="24"/>
          <w:szCs w:val="24"/>
        </w:rPr>
        <w:t>дерева</w:t>
      </w:r>
      <w:r>
        <w:rPr>
          <w:rStyle w:val="a7"/>
          <w:sz w:val="24"/>
          <w:szCs w:val="24"/>
        </w:rPr>
        <w:footnoteReference w:id="298"/>
      </w:r>
      <w:r w:rsidRPr="00C72D9D">
        <w:rPr>
          <w:sz w:val="24"/>
          <w:szCs w:val="24"/>
        </w:rPr>
        <w:t xml:space="preserve"> Зла; капающий из него яд опасен и может действовать только на тех, чья высшая и срединная натуры настолько же восприимчивы к заразе, насколько и их низшая натура. </w:t>
      </w:r>
      <w:r w:rsidR="008A71FD">
        <w:rPr>
          <w:sz w:val="24"/>
          <w:szCs w:val="24"/>
        </w:rPr>
        <w:t>Его я</w:t>
      </w:r>
      <w:r w:rsidRPr="00C72D9D">
        <w:rPr>
          <w:sz w:val="24"/>
          <w:szCs w:val="24"/>
        </w:rPr>
        <w:t>довитое семя может прорастать только в хорошо подготовленной, восприимчивой почве. Припомните случа</w:t>
      </w:r>
      <w:r w:rsidR="008A71FD">
        <w:rPr>
          <w:sz w:val="24"/>
          <w:szCs w:val="24"/>
        </w:rPr>
        <w:t>и</w:t>
      </w:r>
      <w:r w:rsidRPr="00C72D9D">
        <w:rPr>
          <w:sz w:val="24"/>
          <w:szCs w:val="24"/>
        </w:rPr>
        <w:t xml:space="preserve"> Ферна, Мурад Али и Биш</w:t>
      </w:r>
      <w:r>
        <w:rPr>
          <w:sz w:val="24"/>
          <w:szCs w:val="24"/>
        </w:rPr>
        <w:t xml:space="preserve">ен </w:t>
      </w:r>
      <w:r w:rsidRPr="00C72D9D">
        <w:rPr>
          <w:sz w:val="24"/>
          <w:szCs w:val="24"/>
        </w:rPr>
        <w:t xml:space="preserve">Лала, добрый друг, и </w:t>
      </w:r>
      <w:r w:rsidR="008A71FD">
        <w:rPr>
          <w:sz w:val="24"/>
          <w:szCs w:val="24"/>
        </w:rPr>
        <w:t>не забывайте, чему на них научились</w:t>
      </w:r>
      <w:r w:rsidRPr="00C72D9D">
        <w:rPr>
          <w:sz w:val="24"/>
          <w:szCs w:val="24"/>
        </w:rPr>
        <w:t xml:space="preserve">. Масса человеческих </w:t>
      </w:r>
      <w:r w:rsidR="008524A4">
        <w:rPr>
          <w:sz w:val="24"/>
          <w:szCs w:val="24"/>
        </w:rPr>
        <w:t>грехов и слабостей</w:t>
      </w:r>
      <w:r w:rsidRPr="00C72D9D">
        <w:rPr>
          <w:sz w:val="24"/>
          <w:szCs w:val="24"/>
        </w:rPr>
        <w:t xml:space="preserve"> распре</w:t>
      </w:r>
      <w:r w:rsidR="00EB3462">
        <w:rPr>
          <w:sz w:val="24"/>
          <w:szCs w:val="24"/>
        </w:rPr>
        <w:softHyphen/>
      </w:r>
      <w:r w:rsidRPr="00C72D9D">
        <w:rPr>
          <w:sz w:val="24"/>
          <w:szCs w:val="24"/>
        </w:rPr>
        <w:lastRenderedPageBreak/>
        <w:t>деляется по всей жизни тех людей, которы</w:t>
      </w:r>
      <w:r w:rsidR="008A594A">
        <w:rPr>
          <w:sz w:val="24"/>
          <w:szCs w:val="24"/>
        </w:rPr>
        <w:t>е довольствуются</w:t>
      </w:r>
      <w:r w:rsidRPr="00C72D9D">
        <w:rPr>
          <w:sz w:val="24"/>
          <w:szCs w:val="24"/>
        </w:rPr>
        <w:t xml:space="preserve"> перспектив</w:t>
      </w:r>
      <w:r w:rsidR="008A594A">
        <w:rPr>
          <w:sz w:val="24"/>
          <w:szCs w:val="24"/>
        </w:rPr>
        <w:t>ой</w:t>
      </w:r>
      <w:r w:rsidRPr="00C72D9D">
        <w:rPr>
          <w:sz w:val="24"/>
          <w:szCs w:val="24"/>
        </w:rPr>
        <w:t xml:space="preserve"> оставаться </w:t>
      </w:r>
      <w:r w:rsidR="008524A4">
        <w:rPr>
          <w:sz w:val="24"/>
          <w:szCs w:val="24"/>
        </w:rPr>
        <w:t>средними, простыми</w:t>
      </w:r>
      <w:r w:rsidRPr="00C72D9D">
        <w:rPr>
          <w:sz w:val="24"/>
          <w:szCs w:val="24"/>
        </w:rPr>
        <w:t xml:space="preserve"> смертными. </w:t>
      </w:r>
      <w:r w:rsidR="008A594A">
        <w:rPr>
          <w:sz w:val="24"/>
          <w:szCs w:val="24"/>
        </w:rPr>
        <w:t>И она же</w:t>
      </w:r>
      <w:r w:rsidRPr="00C72D9D">
        <w:rPr>
          <w:sz w:val="24"/>
          <w:szCs w:val="24"/>
        </w:rPr>
        <w:t xml:space="preserve"> собирается и концентрируется, так сказать, в один период жизни </w:t>
      </w:r>
      <w:r>
        <w:rPr>
          <w:sz w:val="24"/>
          <w:szCs w:val="24"/>
        </w:rPr>
        <w:t>челы</w:t>
      </w:r>
      <w:r w:rsidR="008F4299">
        <w:rPr>
          <w:sz w:val="24"/>
          <w:szCs w:val="24"/>
        </w:rPr>
        <w:t xml:space="preserve"> —</w:t>
      </w:r>
      <w:r w:rsidRPr="00C72D9D">
        <w:rPr>
          <w:sz w:val="24"/>
          <w:szCs w:val="24"/>
        </w:rPr>
        <w:t xml:space="preserve"> в период испытания. То, что обычно скапливается, чтобы приносить свои законные плоды только в следующем воплощении обычного заурядного человека</w:t>
      </w:r>
      <w:r>
        <w:rPr>
          <w:sz w:val="24"/>
          <w:szCs w:val="24"/>
        </w:rPr>
        <w:t xml:space="preserve">, </w:t>
      </w:r>
      <w:r w:rsidRPr="00C72D9D">
        <w:rPr>
          <w:sz w:val="24"/>
          <w:szCs w:val="24"/>
        </w:rPr>
        <w:t>ускоряется</w:t>
      </w:r>
      <w:r>
        <w:rPr>
          <w:sz w:val="24"/>
          <w:szCs w:val="24"/>
        </w:rPr>
        <w:t xml:space="preserve"> и </w:t>
      </w:r>
      <w:r w:rsidRPr="00C72D9D">
        <w:rPr>
          <w:sz w:val="24"/>
          <w:szCs w:val="24"/>
        </w:rPr>
        <w:t xml:space="preserve">осуществляется в </w:t>
      </w:r>
      <w:r>
        <w:rPr>
          <w:sz w:val="24"/>
          <w:szCs w:val="24"/>
        </w:rPr>
        <w:t>чел</w:t>
      </w:r>
      <w:r w:rsidRPr="00C72D9D">
        <w:rPr>
          <w:sz w:val="24"/>
          <w:szCs w:val="24"/>
        </w:rPr>
        <w:t>е, особенно в самонадеянном эгоистичном кандидате, который бросается, не рассчитав своих сил.</w:t>
      </w:r>
    </w:p>
    <w:p w:rsidR="00842D52" w:rsidRPr="00C72D9D" w:rsidRDefault="00842D52" w:rsidP="00842D52">
      <w:pPr>
        <w:ind w:firstLine="340"/>
        <w:jc w:val="both"/>
        <w:rPr>
          <w:sz w:val="24"/>
          <w:szCs w:val="24"/>
        </w:rPr>
      </w:pPr>
      <w:r w:rsidRPr="00C72D9D">
        <w:rPr>
          <w:sz w:val="24"/>
          <w:szCs w:val="24"/>
        </w:rPr>
        <w:t>«Кто роет так много глубоких ям своим друзьям и братьям, тот сам в них упад</w:t>
      </w:r>
      <w:r w:rsidR="008A594A">
        <w:rPr>
          <w:sz w:val="24"/>
          <w:szCs w:val="24"/>
        </w:rPr>
        <w:t>ё</w:t>
      </w:r>
      <w:r w:rsidRPr="00C72D9D">
        <w:rPr>
          <w:sz w:val="24"/>
          <w:szCs w:val="24"/>
        </w:rPr>
        <w:t>т»</w:t>
      </w:r>
      <w:r>
        <w:rPr>
          <w:sz w:val="24"/>
          <w:szCs w:val="24"/>
        </w:rPr>
        <w:t>,</w:t>
      </w:r>
      <w:r w:rsidR="008F4299">
        <w:rPr>
          <w:sz w:val="24"/>
          <w:szCs w:val="24"/>
        </w:rPr>
        <w:t xml:space="preserve"> —</w:t>
      </w:r>
      <w:r w:rsidRPr="00C72D9D">
        <w:rPr>
          <w:sz w:val="24"/>
          <w:szCs w:val="24"/>
        </w:rPr>
        <w:t xml:space="preserve"> сказал </w:t>
      </w:r>
      <w:r>
        <w:rPr>
          <w:sz w:val="24"/>
          <w:szCs w:val="24"/>
        </w:rPr>
        <w:t xml:space="preserve">М. </w:t>
      </w:r>
      <w:r w:rsidRPr="00C72D9D">
        <w:rPr>
          <w:sz w:val="24"/>
          <w:szCs w:val="24"/>
        </w:rPr>
        <w:t xml:space="preserve">Е.П.Б. в ночь взаимных признаний. Я пытался, но не мог </w:t>
      </w:r>
      <w:r w:rsidR="008A594A" w:rsidRPr="00C72D9D">
        <w:rPr>
          <w:sz w:val="24"/>
          <w:szCs w:val="24"/>
        </w:rPr>
        <w:t xml:space="preserve">спасти </w:t>
      </w:r>
      <w:r w:rsidRPr="00C72D9D">
        <w:rPr>
          <w:sz w:val="24"/>
          <w:szCs w:val="24"/>
        </w:rPr>
        <w:t>е</w:t>
      </w:r>
      <w:r w:rsidR="008A594A">
        <w:rPr>
          <w:sz w:val="24"/>
          <w:szCs w:val="24"/>
        </w:rPr>
        <w:t>ё</w:t>
      </w:r>
      <w:r w:rsidRPr="00C72D9D">
        <w:rPr>
          <w:sz w:val="24"/>
          <w:szCs w:val="24"/>
        </w:rPr>
        <w:t xml:space="preserve">. Она вступила, вернее, </w:t>
      </w:r>
      <w:r w:rsidRPr="00815531">
        <w:rPr>
          <w:i/>
          <w:sz w:val="24"/>
          <w:szCs w:val="24"/>
        </w:rPr>
        <w:t>заставила</w:t>
      </w:r>
      <w:r w:rsidRPr="00C72D9D">
        <w:rPr>
          <w:sz w:val="24"/>
          <w:szCs w:val="24"/>
        </w:rPr>
        <w:t xml:space="preserve"> себя вступить на опасн</w:t>
      </w:r>
      <w:r w:rsidR="008A594A">
        <w:rPr>
          <w:sz w:val="24"/>
          <w:szCs w:val="24"/>
        </w:rPr>
        <w:t>ый путь</w:t>
      </w:r>
      <w:r w:rsidRPr="00C72D9D">
        <w:rPr>
          <w:sz w:val="24"/>
          <w:szCs w:val="24"/>
        </w:rPr>
        <w:t>, имея в виду двойную цель:</w:t>
      </w:r>
    </w:p>
    <w:p w:rsidR="00842D52" w:rsidRPr="00C72D9D" w:rsidRDefault="00842D52" w:rsidP="00842D52">
      <w:pPr>
        <w:ind w:firstLine="340"/>
        <w:jc w:val="both"/>
        <w:rPr>
          <w:sz w:val="24"/>
          <w:szCs w:val="24"/>
        </w:rPr>
      </w:pPr>
      <w:r w:rsidRPr="00C72D9D">
        <w:rPr>
          <w:sz w:val="24"/>
          <w:szCs w:val="24"/>
        </w:rPr>
        <w:t>1. Разрушить вс</w:t>
      </w:r>
      <w:r>
        <w:rPr>
          <w:sz w:val="24"/>
          <w:szCs w:val="24"/>
        </w:rPr>
        <w:t>ю структуру</w:t>
      </w:r>
      <w:r w:rsidRPr="00C72D9D">
        <w:rPr>
          <w:sz w:val="24"/>
          <w:szCs w:val="24"/>
        </w:rPr>
        <w:t>, в которо</w:t>
      </w:r>
      <w:r>
        <w:rPr>
          <w:sz w:val="24"/>
          <w:szCs w:val="24"/>
        </w:rPr>
        <w:t xml:space="preserve">й </w:t>
      </w:r>
      <w:r w:rsidRPr="00815531">
        <w:rPr>
          <w:i/>
          <w:sz w:val="24"/>
          <w:szCs w:val="24"/>
        </w:rPr>
        <w:t>ей</w:t>
      </w:r>
      <w:r>
        <w:rPr>
          <w:sz w:val="24"/>
          <w:szCs w:val="24"/>
        </w:rPr>
        <w:t xml:space="preserve"> нет места</w:t>
      </w:r>
      <w:r w:rsidRPr="00C72D9D">
        <w:rPr>
          <w:sz w:val="24"/>
          <w:szCs w:val="24"/>
        </w:rPr>
        <w:t>, и таким образом заградить путь другим, если она найд</w:t>
      </w:r>
      <w:r w:rsidR="008A594A">
        <w:rPr>
          <w:sz w:val="24"/>
          <w:szCs w:val="24"/>
        </w:rPr>
        <w:t>ё</w:t>
      </w:r>
      <w:r w:rsidRPr="00C72D9D">
        <w:rPr>
          <w:sz w:val="24"/>
          <w:szCs w:val="24"/>
        </w:rPr>
        <w:t xml:space="preserve">т, что система и Общество не оправдывают </w:t>
      </w:r>
      <w:r w:rsidRPr="00815531">
        <w:rPr>
          <w:i/>
          <w:sz w:val="24"/>
          <w:szCs w:val="24"/>
        </w:rPr>
        <w:t>е</w:t>
      </w:r>
      <w:r w:rsidR="008A594A">
        <w:rPr>
          <w:i/>
          <w:sz w:val="24"/>
          <w:szCs w:val="24"/>
        </w:rPr>
        <w:t>ё</w:t>
      </w:r>
      <w:r w:rsidRPr="00C72D9D">
        <w:rPr>
          <w:sz w:val="24"/>
          <w:szCs w:val="24"/>
        </w:rPr>
        <w:t xml:space="preserve"> ожиданий.</w:t>
      </w:r>
    </w:p>
    <w:p w:rsidR="00842D52" w:rsidRPr="00C72D9D" w:rsidRDefault="00842D52" w:rsidP="00842D52">
      <w:pPr>
        <w:ind w:firstLine="340"/>
        <w:jc w:val="both"/>
        <w:rPr>
          <w:sz w:val="24"/>
          <w:szCs w:val="24"/>
        </w:rPr>
      </w:pPr>
      <w:r w:rsidRPr="00C72D9D">
        <w:rPr>
          <w:sz w:val="24"/>
          <w:szCs w:val="24"/>
        </w:rPr>
        <w:t>2. Оставаться верной, идти пут</w:t>
      </w:r>
      <w:r w:rsidR="00036DC3">
        <w:rPr>
          <w:sz w:val="24"/>
          <w:szCs w:val="24"/>
        </w:rPr>
        <w:t>ём</w:t>
      </w:r>
      <w:r w:rsidRPr="00C72D9D">
        <w:rPr>
          <w:sz w:val="24"/>
          <w:szCs w:val="24"/>
        </w:rPr>
        <w:t xml:space="preserve"> своего ученичества и разрабатывать свои природные дарования</w:t>
      </w:r>
      <w:r w:rsidR="008F4299">
        <w:rPr>
          <w:sz w:val="24"/>
          <w:szCs w:val="24"/>
        </w:rPr>
        <w:t xml:space="preserve"> —</w:t>
      </w:r>
      <w:r w:rsidRPr="00C72D9D">
        <w:rPr>
          <w:sz w:val="24"/>
          <w:szCs w:val="24"/>
        </w:rPr>
        <w:t xml:space="preserve"> которые, действительно, значительны</w:t>
      </w:r>
      <w:r>
        <w:rPr>
          <w:sz w:val="24"/>
          <w:szCs w:val="24"/>
        </w:rPr>
        <w:t>,</w:t>
      </w:r>
      <w:r w:rsidR="008F4299">
        <w:rPr>
          <w:sz w:val="24"/>
          <w:szCs w:val="24"/>
        </w:rPr>
        <w:t xml:space="preserve"> —</w:t>
      </w:r>
      <w:r w:rsidRPr="00C72D9D">
        <w:rPr>
          <w:sz w:val="24"/>
          <w:szCs w:val="24"/>
        </w:rPr>
        <w:t xml:space="preserve"> если только </w:t>
      </w:r>
      <w:r w:rsidRPr="00815531">
        <w:rPr>
          <w:i/>
          <w:sz w:val="24"/>
          <w:szCs w:val="24"/>
        </w:rPr>
        <w:t>все</w:t>
      </w:r>
      <w:r w:rsidRPr="00C72D9D">
        <w:rPr>
          <w:sz w:val="24"/>
          <w:szCs w:val="24"/>
        </w:rPr>
        <w:t xml:space="preserve"> е</w:t>
      </w:r>
      <w:r w:rsidR="008A594A">
        <w:rPr>
          <w:sz w:val="24"/>
          <w:szCs w:val="24"/>
        </w:rPr>
        <w:t>ё</w:t>
      </w:r>
      <w:r w:rsidRPr="00C72D9D">
        <w:rPr>
          <w:sz w:val="24"/>
          <w:szCs w:val="24"/>
        </w:rPr>
        <w:t xml:space="preserve"> ожидания оправдаются.</w:t>
      </w:r>
      <w:r w:rsidR="008A594A">
        <w:rPr>
          <w:sz w:val="24"/>
          <w:szCs w:val="24"/>
        </w:rPr>
        <w:t xml:space="preserve"> </w:t>
      </w:r>
      <w:r>
        <w:rPr>
          <w:sz w:val="24"/>
          <w:szCs w:val="24"/>
        </w:rPr>
        <w:t>Тв</w:t>
      </w:r>
      <w:r w:rsidR="008A594A">
        <w:rPr>
          <w:sz w:val="24"/>
          <w:szCs w:val="24"/>
        </w:rPr>
        <w:t>ё</w:t>
      </w:r>
      <w:r>
        <w:rPr>
          <w:sz w:val="24"/>
          <w:szCs w:val="24"/>
        </w:rPr>
        <w:t>рд</w:t>
      </w:r>
      <w:r w:rsidRPr="00C72D9D">
        <w:rPr>
          <w:sz w:val="24"/>
          <w:szCs w:val="24"/>
        </w:rPr>
        <w:t>ость этого решения была первым, что привлекло мо</w:t>
      </w:r>
      <w:r w:rsidR="00207558">
        <w:rPr>
          <w:sz w:val="24"/>
          <w:szCs w:val="24"/>
        </w:rPr>
        <w:t>ё</w:t>
      </w:r>
      <w:r w:rsidRPr="00C72D9D">
        <w:rPr>
          <w:sz w:val="24"/>
          <w:szCs w:val="24"/>
        </w:rPr>
        <w:t xml:space="preserve"> внимание. Будучи </w:t>
      </w:r>
      <w:r>
        <w:rPr>
          <w:sz w:val="24"/>
          <w:szCs w:val="24"/>
        </w:rPr>
        <w:t>ведомой</w:t>
      </w:r>
      <w:r w:rsidRPr="00C72D9D">
        <w:rPr>
          <w:sz w:val="24"/>
          <w:szCs w:val="24"/>
        </w:rPr>
        <w:t xml:space="preserve"> постепенно и осторожно в нужном направлении, она как индивидуальность представляла бы собо</w:t>
      </w:r>
      <w:r w:rsidR="008A594A">
        <w:rPr>
          <w:sz w:val="24"/>
          <w:szCs w:val="24"/>
        </w:rPr>
        <w:t>й</w:t>
      </w:r>
      <w:r w:rsidRPr="00C72D9D">
        <w:rPr>
          <w:sz w:val="24"/>
          <w:szCs w:val="24"/>
        </w:rPr>
        <w:t xml:space="preserve"> бесценное приобретение. Но </w:t>
      </w:r>
      <w:r w:rsidR="008A594A">
        <w:rPr>
          <w:sz w:val="24"/>
          <w:szCs w:val="24"/>
        </w:rPr>
        <w:t>есть</w:t>
      </w:r>
      <w:r w:rsidRPr="00C72D9D">
        <w:rPr>
          <w:sz w:val="24"/>
          <w:szCs w:val="24"/>
        </w:rPr>
        <w:t xml:space="preserve"> люди, никогда </w:t>
      </w:r>
      <w:r w:rsidR="00AC49A4">
        <w:rPr>
          <w:sz w:val="24"/>
          <w:szCs w:val="24"/>
        </w:rPr>
        <w:t>даже не выказы</w:t>
      </w:r>
      <w:r w:rsidR="00036DC3">
        <w:rPr>
          <w:sz w:val="24"/>
          <w:szCs w:val="24"/>
        </w:rPr>
        <w:softHyphen/>
      </w:r>
      <w:r w:rsidR="00AC49A4">
        <w:rPr>
          <w:sz w:val="24"/>
          <w:szCs w:val="24"/>
        </w:rPr>
        <w:t xml:space="preserve">вавшие </w:t>
      </w:r>
      <w:r w:rsidRPr="00C72D9D">
        <w:rPr>
          <w:sz w:val="24"/>
          <w:szCs w:val="24"/>
        </w:rPr>
        <w:t>каки</w:t>
      </w:r>
      <w:r w:rsidR="00AC49A4">
        <w:rPr>
          <w:sz w:val="24"/>
          <w:szCs w:val="24"/>
        </w:rPr>
        <w:t>х</w:t>
      </w:r>
      <w:r w:rsidRPr="00C72D9D">
        <w:rPr>
          <w:sz w:val="24"/>
          <w:szCs w:val="24"/>
        </w:rPr>
        <w:t>-либо внешни</w:t>
      </w:r>
      <w:r w:rsidR="00AC49A4">
        <w:rPr>
          <w:sz w:val="24"/>
          <w:szCs w:val="24"/>
        </w:rPr>
        <w:t>х</w:t>
      </w:r>
      <w:r w:rsidRPr="00C72D9D">
        <w:rPr>
          <w:sz w:val="24"/>
          <w:szCs w:val="24"/>
        </w:rPr>
        <w:t xml:space="preserve"> признак</w:t>
      </w:r>
      <w:r w:rsidR="00AC49A4">
        <w:rPr>
          <w:sz w:val="24"/>
          <w:szCs w:val="24"/>
        </w:rPr>
        <w:t>ов</w:t>
      </w:r>
      <w:r w:rsidRPr="00C72D9D">
        <w:rPr>
          <w:sz w:val="24"/>
          <w:szCs w:val="24"/>
        </w:rPr>
        <w:t xml:space="preserve"> эгоизма, </w:t>
      </w:r>
      <w:r w:rsidR="00AC49A4">
        <w:rPr>
          <w:sz w:val="24"/>
          <w:szCs w:val="24"/>
        </w:rPr>
        <w:t xml:space="preserve">но </w:t>
      </w:r>
      <w:r w:rsidRPr="00C72D9D">
        <w:rPr>
          <w:sz w:val="24"/>
          <w:szCs w:val="24"/>
        </w:rPr>
        <w:t>чрезвычайно эгоистичны</w:t>
      </w:r>
      <w:r w:rsidR="00AC49A4">
        <w:rPr>
          <w:sz w:val="24"/>
          <w:szCs w:val="24"/>
        </w:rPr>
        <w:t>е</w:t>
      </w:r>
      <w:r w:rsidRPr="00C72D9D">
        <w:rPr>
          <w:sz w:val="24"/>
          <w:szCs w:val="24"/>
        </w:rPr>
        <w:t xml:space="preserve"> в своих внутренних духовных устремлениях. Эти пойдут по </w:t>
      </w:r>
      <w:r w:rsidR="00AC49A4">
        <w:rPr>
          <w:sz w:val="24"/>
          <w:szCs w:val="24"/>
        </w:rPr>
        <w:t xml:space="preserve">раз </w:t>
      </w:r>
      <w:r w:rsidRPr="00C72D9D">
        <w:rPr>
          <w:sz w:val="24"/>
          <w:szCs w:val="24"/>
        </w:rPr>
        <w:t>избранно</w:t>
      </w:r>
      <w:r w:rsidR="00AC49A4">
        <w:rPr>
          <w:sz w:val="24"/>
          <w:szCs w:val="24"/>
        </w:rPr>
        <w:t>му ими пути</w:t>
      </w:r>
      <w:r w:rsidRPr="00C72D9D">
        <w:rPr>
          <w:sz w:val="24"/>
          <w:szCs w:val="24"/>
        </w:rPr>
        <w:t xml:space="preserve"> с глазами, закрытыми </w:t>
      </w:r>
      <w:r w:rsidR="00AC49A4">
        <w:rPr>
          <w:sz w:val="24"/>
          <w:szCs w:val="24"/>
        </w:rPr>
        <w:t>на интересы всех</w:t>
      </w:r>
      <w:r w:rsidRPr="00C72D9D">
        <w:rPr>
          <w:sz w:val="24"/>
          <w:szCs w:val="24"/>
        </w:rPr>
        <w:t xml:space="preserve">, кроме самих себя, и </w:t>
      </w:r>
      <w:r w:rsidR="00AC49A4">
        <w:rPr>
          <w:sz w:val="24"/>
          <w:szCs w:val="24"/>
        </w:rPr>
        <w:t xml:space="preserve">не видя </w:t>
      </w:r>
      <w:r w:rsidRPr="00C72D9D">
        <w:rPr>
          <w:sz w:val="24"/>
          <w:szCs w:val="24"/>
        </w:rPr>
        <w:t xml:space="preserve">ничего вне своей узкой тропы, заполненной их собственной личностью. Они настолько поглощены созерцанием </w:t>
      </w:r>
      <w:r w:rsidR="00036DC3">
        <w:rPr>
          <w:sz w:val="24"/>
          <w:szCs w:val="24"/>
        </w:rPr>
        <w:t>своей</w:t>
      </w:r>
      <w:r w:rsidRPr="00C72D9D">
        <w:rPr>
          <w:sz w:val="24"/>
          <w:szCs w:val="24"/>
        </w:rPr>
        <w:t xml:space="preserve"> собственной предполагаемой «прав</w:t>
      </w:r>
      <w:r w:rsidR="00AC49A4">
        <w:rPr>
          <w:sz w:val="24"/>
          <w:szCs w:val="24"/>
        </w:rPr>
        <w:t>едности</w:t>
      </w:r>
      <w:r w:rsidRPr="00C72D9D">
        <w:rPr>
          <w:sz w:val="24"/>
          <w:szCs w:val="24"/>
        </w:rPr>
        <w:t xml:space="preserve">», что уже ничто никогда не </w:t>
      </w:r>
      <w:r w:rsidR="00036DC3">
        <w:rPr>
          <w:sz w:val="24"/>
          <w:szCs w:val="24"/>
        </w:rPr>
        <w:t>по</w:t>
      </w:r>
      <w:r w:rsidRPr="00C72D9D">
        <w:rPr>
          <w:sz w:val="24"/>
          <w:szCs w:val="24"/>
        </w:rPr>
        <w:t>ка</w:t>
      </w:r>
      <w:r w:rsidR="00036DC3">
        <w:rPr>
          <w:sz w:val="24"/>
          <w:szCs w:val="24"/>
        </w:rPr>
        <w:t>же</w:t>
      </w:r>
      <w:r w:rsidRPr="00C72D9D">
        <w:rPr>
          <w:sz w:val="24"/>
          <w:szCs w:val="24"/>
        </w:rPr>
        <w:t>тся им прав</w:t>
      </w:r>
      <w:r w:rsidR="00036DC3">
        <w:rPr>
          <w:sz w:val="24"/>
          <w:szCs w:val="24"/>
        </w:rPr>
        <w:t>ильн</w:t>
      </w:r>
      <w:r w:rsidRPr="00C72D9D">
        <w:rPr>
          <w:sz w:val="24"/>
          <w:szCs w:val="24"/>
        </w:rPr>
        <w:t>ым вне фокуса их собственного зрения, искаж</w:t>
      </w:r>
      <w:r w:rsidR="005B7E63">
        <w:rPr>
          <w:sz w:val="24"/>
          <w:szCs w:val="24"/>
        </w:rPr>
        <w:t>ё</w:t>
      </w:r>
      <w:r w:rsidRPr="00C72D9D">
        <w:rPr>
          <w:sz w:val="24"/>
          <w:szCs w:val="24"/>
        </w:rPr>
        <w:t>нного их самодовольным мышлением и суждением о правильно</w:t>
      </w:r>
      <w:r w:rsidR="005B7E63">
        <w:rPr>
          <w:sz w:val="24"/>
          <w:szCs w:val="24"/>
        </w:rPr>
        <w:t>м</w:t>
      </w:r>
      <w:r w:rsidRPr="00C72D9D">
        <w:rPr>
          <w:sz w:val="24"/>
          <w:szCs w:val="24"/>
        </w:rPr>
        <w:t xml:space="preserve"> и неправильно</w:t>
      </w:r>
      <w:r w:rsidR="005B7E63">
        <w:rPr>
          <w:sz w:val="24"/>
          <w:szCs w:val="24"/>
        </w:rPr>
        <w:t>м</w:t>
      </w:r>
      <w:r w:rsidRPr="00C72D9D">
        <w:rPr>
          <w:sz w:val="24"/>
          <w:szCs w:val="24"/>
        </w:rPr>
        <w:t>. Увы! Такова одна из наших</w:t>
      </w:r>
      <w:r>
        <w:rPr>
          <w:sz w:val="24"/>
          <w:szCs w:val="24"/>
        </w:rPr>
        <w:t xml:space="preserve"> новых</w:t>
      </w:r>
      <w:r w:rsidRPr="00C72D9D">
        <w:rPr>
          <w:sz w:val="24"/>
          <w:szCs w:val="24"/>
        </w:rPr>
        <w:t xml:space="preserve"> общих </w:t>
      </w:r>
      <w:r>
        <w:rPr>
          <w:sz w:val="24"/>
          <w:szCs w:val="24"/>
        </w:rPr>
        <w:t>по</w:t>
      </w:r>
      <w:r w:rsidRPr="00C72D9D">
        <w:rPr>
          <w:sz w:val="24"/>
          <w:szCs w:val="24"/>
        </w:rPr>
        <w:t>друг</w:t>
      </w:r>
      <w:r w:rsidR="008F4299">
        <w:rPr>
          <w:sz w:val="24"/>
          <w:szCs w:val="24"/>
        </w:rPr>
        <w:t xml:space="preserve"> —</w:t>
      </w:r>
      <w:r w:rsidRPr="00C72D9D">
        <w:rPr>
          <w:sz w:val="24"/>
          <w:szCs w:val="24"/>
        </w:rPr>
        <w:t xml:space="preserve"> Л.К.Х. «Правильное в тебе</w:t>
      </w:r>
      <w:r w:rsidR="008F4299">
        <w:rPr>
          <w:sz w:val="24"/>
          <w:szCs w:val="24"/>
        </w:rPr>
        <w:t xml:space="preserve"> —</w:t>
      </w:r>
      <w:r w:rsidRPr="00C72D9D">
        <w:rPr>
          <w:sz w:val="24"/>
          <w:szCs w:val="24"/>
        </w:rPr>
        <w:t xml:space="preserve"> основание, а неправильное</w:t>
      </w:r>
      <w:r w:rsidR="008F4299">
        <w:rPr>
          <w:sz w:val="24"/>
          <w:szCs w:val="24"/>
        </w:rPr>
        <w:t xml:space="preserve"> —</w:t>
      </w:r>
      <w:r w:rsidRPr="00C72D9D">
        <w:rPr>
          <w:sz w:val="24"/>
          <w:szCs w:val="24"/>
        </w:rPr>
        <w:t xml:space="preserve"> проклятие»</w:t>
      </w:r>
      <w:r>
        <w:rPr>
          <w:sz w:val="24"/>
          <w:szCs w:val="24"/>
        </w:rPr>
        <w:t>,</w:t>
      </w:r>
      <w:r w:rsidR="008F4299">
        <w:rPr>
          <w:sz w:val="24"/>
          <w:szCs w:val="24"/>
        </w:rPr>
        <w:t xml:space="preserve"> —</w:t>
      </w:r>
      <w:r w:rsidR="00E723D9">
        <w:rPr>
          <w:sz w:val="24"/>
          <w:szCs w:val="24"/>
        </w:rPr>
        <w:t xml:space="preserve"> было сказано Владыкой Буддой для</w:t>
      </w:r>
      <w:r w:rsidRPr="00C72D9D">
        <w:rPr>
          <w:sz w:val="24"/>
          <w:szCs w:val="24"/>
        </w:rPr>
        <w:t xml:space="preserve"> так</w:t>
      </w:r>
      <w:r w:rsidR="00036DC3">
        <w:rPr>
          <w:sz w:val="24"/>
          <w:szCs w:val="24"/>
        </w:rPr>
        <w:t>их</w:t>
      </w:r>
      <w:r w:rsidRPr="00C72D9D">
        <w:rPr>
          <w:sz w:val="24"/>
          <w:szCs w:val="24"/>
        </w:rPr>
        <w:t xml:space="preserve">, как она; ибо </w:t>
      </w:r>
      <w:r w:rsidRPr="00815531">
        <w:rPr>
          <w:i/>
          <w:sz w:val="24"/>
          <w:szCs w:val="24"/>
        </w:rPr>
        <w:t xml:space="preserve">правильное </w:t>
      </w:r>
      <w:r w:rsidRPr="00815531">
        <w:rPr>
          <w:sz w:val="24"/>
          <w:szCs w:val="24"/>
        </w:rPr>
        <w:t>и</w:t>
      </w:r>
      <w:r w:rsidRPr="00815531">
        <w:rPr>
          <w:i/>
          <w:sz w:val="24"/>
          <w:szCs w:val="24"/>
        </w:rPr>
        <w:t xml:space="preserve"> неправильное</w:t>
      </w:r>
      <w:r w:rsidRPr="00C72D9D">
        <w:rPr>
          <w:sz w:val="24"/>
          <w:szCs w:val="24"/>
        </w:rPr>
        <w:t xml:space="preserve"> «обманывают таких, которые любят себя», а других</w:t>
      </w:r>
      <w:r w:rsidR="008F4299">
        <w:rPr>
          <w:sz w:val="24"/>
          <w:szCs w:val="24"/>
        </w:rPr>
        <w:t xml:space="preserve"> —</w:t>
      </w:r>
      <w:r w:rsidRPr="00C72D9D">
        <w:rPr>
          <w:sz w:val="24"/>
          <w:szCs w:val="24"/>
        </w:rPr>
        <w:t xml:space="preserve"> только пропорционально извлеченной пользе, даже если эта польза чисто духовная. Взвинченная каких-нибудь 18 месяцев тому назад до спазматического, истерического любопытства чтением вашего «Оккультного мира» и позднее</w:t>
      </w:r>
      <w:r w:rsidR="008F4299">
        <w:rPr>
          <w:sz w:val="24"/>
          <w:szCs w:val="24"/>
        </w:rPr>
        <w:t xml:space="preserve"> —</w:t>
      </w:r>
      <w:r w:rsidRPr="00C72D9D">
        <w:rPr>
          <w:sz w:val="24"/>
          <w:szCs w:val="24"/>
        </w:rPr>
        <w:t xml:space="preserve"> «Эзотерического буддизма» до восторженной зависти, она решила «узнать правду», по е</w:t>
      </w:r>
      <w:r w:rsidR="00E723D9">
        <w:rPr>
          <w:sz w:val="24"/>
          <w:szCs w:val="24"/>
        </w:rPr>
        <w:t>ё</w:t>
      </w:r>
      <w:r w:rsidRPr="00C72D9D">
        <w:rPr>
          <w:sz w:val="24"/>
          <w:szCs w:val="24"/>
        </w:rPr>
        <w:t xml:space="preserve"> выражению. Она </w:t>
      </w:r>
      <w:r>
        <w:rPr>
          <w:sz w:val="24"/>
          <w:szCs w:val="24"/>
        </w:rPr>
        <w:t>за</w:t>
      </w:r>
      <w:r w:rsidRPr="00C72D9D">
        <w:rPr>
          <w:sz w:val="24"/>
          <w:szCs w:val="24"/>
        </w:rPr>
        <w:t xml:space="preserve">хотела или самой стать </w:t>
      </w:r>
      <w:r>
        <w:rPr>
          <w:sz w:val="24"/>
          <w:szCs w:val="24"/>
        </w:rPr>
        <w:t>чела</w:t>
      </w:r>
      <w:r w:rsidR="008F4299">
        <w:rPr>
          <w:sz w:val="24"/>
          <w:szCs w:val="24"/>
        </w:rPr>
        <w:t xml:space="preserve"> —</w:t>
      </w:r>
      <w:r w:rsidRPr="00C72D9D">
        <w:rPr>
          <w:sz w:val="24"/>
          <w:szCs w:val="24"/>
        </w:rPr>
        <w:t xml:space="preserve"> главным образом, чтобы «</w:t>
      </w:r>
      <w:r w:rsidRPr="00815531">
        <w:rPr>
          <w:i/>
          <w:sz w:val="24"/>
          <w:szCs w:val="24"/>
        </w:rPr>
        <w:t>писать книги</w:t>
      </w:r>
      <w:r w:rsidRPr="00C72D9D">
        <w:rPr>
          <w:sz w:val="24"/>
          <w:szCs w:val="24"/>
        </w:rPr>
        <w:t>» и, таким образом, затмить своего мирского соперника, или же опрокинуть весь этот «обман», к которому она не имела отношения. Она приняла решение поехать в Европу и разыскать вас. Е</w:t>
      </w:r>
      <w:r w:rsidR="00E723D9">
        <w:rPr>
          <w:sz w:val="24"/>
          <w:szCs w:val="24"/>
        </w:rPr>
        <w:t>ё</w:t>
      </w:r>
      <w:r w:rsidR="00036DC3">
        <w:rPr>
          <w:sz w:val="24"/>
          <w:szCs w:val="24"/>
        </w:rPr>
        <w:t xml:space="preserve"> возбуждё</w:t>
      </w:r>
      <w:r w:rsidRPr="00C72D9D">
        <w:rPr>
          <w:sz w:val="24"/>
          <w:szCs w:val="24"/>
        </w:rPr>
        <w:t>нная фантазия, надевающая маску на каждого случайного призрака, создала «Студента» и заставила его обслуживать е</w:t>
      </w:r>
      <w:r w:rsidR="00E723D9">
        <w:rPr>
          <w:sz w:val="24"/>
          <w:szCs w:val="24"/>
        </w:rPr>
        <w:t>ё</w:t>
      </w:r>
      <w:r w:rsidRPr="00C72D9D">
        <w:rPr>
          <w:sz w:val="24"/>
          <w:szCs w:val="24"/>
        </w:rPr>
        <w:t xml:space="preserve"> желания и цели. Она искренне верила в него. В этот критический момент, предвидя новую опасность, вмешался я. </w:t>
      </w:r>
      <w:r w:rsidR="00E723D9">
        <w:rPr>
          <w:sz w:val="24"/>
          <w:szCs w:val="24"/>
        </w:rPr>
        <w:t>К</w:t>
      </w:r>
      <w:r w:rsidR="00E723D9" w:rsidRPr="00C72D9D">
        <w:rPr>
          <w:sz w:val="24"/>
          <w:szCs w:val="24"/>
        </w:rPr>
        <w:t xml:space="preserve"> ней </w:t>
      </w:r>
      <w:r w:rsidRPr="00C72D9D">
        <w:rPr>
          <w:sz w:val="24"/>
          <w:szCs w:val="24"/>
        </w:rPr>
        <w:t xml:space="preserve">был отправлен </w:t>
      </w:r>
      <w:r w:rsidR="00E723D9" w:rsidRPr="00C72D9D">
        <w:rPr>
          <w:sz w:val="24"/>
          <w:szCs w:val="24"/>
        </w:rPr>
        <w:t>Д</w:t>
      </w:r>
      <w:r w:rsidR="00E723D9">
        <w:rPr>
          <w:sz w:val="24"/>
          <w:szCs w:val="24"/>
        </w:rPr>
        <w:t>х</w:t>
      </w:r>
      <w:r w:rsidR="00E723D9" w:rsidRPr="00C72D9D">
        <w:rPr>
          <w:sz w:val="24"/>
          <w:szCs w:val="24"/>
        </w:rPr>
        <w:t>арб</w:t>
      </w:r>
      <w:r w:rsidR="00E723D9">
        <w:rPr>
          <w:sz w:val="24"/>
          <w:szCs w:val="24"/>
        </w:rPr>
        <w:t>.</w:t>
      </w:r>
      <w:r w:rsidR="00E723D9" w:rsidRPr="00C72D9D">
        <w:rPr>
          <w:sz w:val="24"/>
          <w:szCs w:val="24"/>
        </w:rPr>
        <w:t xml:space="preserve"> Нат</w:t>
      </w:r>
      <w:r w:rsidR="00E723D9">
        <w:rPr>
          <w:sz w:val="24"/>
          <w:szCs w:val="24"/>
        </w:rPr>
        <w:t>х</w:t>
      </w:r>
      <w:r w:rsidR="00E723D9" w:rsidRPr="00C72D9D">
        <w:rPr>
          <w:sz w:val="24"/>
          <w:szCs w:val="24"/>
        </w:rPr>
        <w:t xml:space="preserve"> </w:t>
      </w:r>
      <w:r w:rsidRPr="00C72D9D">
        <w:rPr>
          <w:sz w:val="24"/>
          <w:szCs w:val="24"/>
        </w:rPr>
        <w:t>и три раза воздействовал на не</w:t>
      </w:r>
      <w:r w:rsidR="00E723D9">
        <w:rPr>
          <w:sz w:val="24"/>
          <w:szCs w:val="24"/>
        </w:rPr>
        <w:t>ё</w:t>
      </w:r>
      <w:r w:rsidRPr="00C72D9D">
        <w:rPr>
          <w:sz w:val="24"/>
          <w:szCs w:val="24"/>
        </w:rPr>
        <w:t xml:space="preserve"> от моего имени. Некоторое время </w:t>
      </w:r>
      <w:r w:rsidR="006E115A" w:rsidRPr="00C72D9D">
        <w:rPr>
          <w:sz w:val="24"/>
          <w:szCs w:val="24"/>
        </w:rPr>
        <w:t>е</w:t>
      </w:r>
      <w:r w:rsidR="006E115A">
        <w:rPr>
          <w:sz w:val="24"/>
          <w:szCs w:val="24"/>
        </w:rPr>
        <w:t>ё</w:t>
      </w:r>
      <w:r w:rsidR="006E115A" w:rsidRPr="00C72D9D">
        <w:rPr>
          <w:sz w:val="24"/>
          <w:szCs w:val="24"/>
        </w:rPr>
        <w:t xml:space="preserve"> мыслям </w:t>
      </w:r>
      <w:r w:rsidRPr="00C72D9D">
        <w:rPr>
          <w:sz w:val="24"/>
          <w:szCs w:val="24"/>
        </w:rPr>
        <w:t>давалось направление, и е</w:t>
      </w:r>
      <w:r w:rsidR="006E115A">
        <w:rPr>
          <w:sz w:val="24"/>
          <w:szCs w:val="24"/>
        </w:rPr>
        <w:t>ё</w:t>
      </w:r>
      <w:r w:rsidRPr="00C72D9D">
        <w:rPr>
          <w:sz w:val="24"/>
          <w:szCs w:val="24"/>
        </w:rPr>
        <w:t xml:space="preserve"> ясновидение было постав</w:t>
      </w:r>
      <w:r w:rsidR="00036DC3">
        <w:rPr>
          <w:sz w:val="24"/>
          <w:szCs w:val="24"/>
        </w:rPr>
        <w:softHyphen/>
      </w:r>
      <w:r w:rsidRPr="00C72D9D">
        <w:rPr>
          <w:sz w:val="24"/>
          <w:szCs w:val="24"/>
        </w:rPr>
        <w:t>лено на службу истинной цели. Если бы е</w:t>
      </w:r>
      <w:r w:rsidR="006E115A">
        <w:rPr>
          <w:sz w:val="24"/>
          <w:szCs w:val="24"/>
        </w:rPr>
        <w:t>ё</w:t>
      </w:r>
      <w:r w:rsidRPr="00C72D9D">
        <w:rPr>
          <w:sz w:val="24"/>
          <w:szCs w:val="24"/>
        </w:rPr>
        <w:t xml:space="preserve"> искренние устремления одержали победу над сильной личностью е</w:t>
      </w:r>
      <w:r w:rsidR="006E115A">
        <w:rPr>
          <w:sz w:val="24"/>
          <w:szCs w:val="24"/>
        </w:rPr>
        <w:t>ё</w:t>
      </w:r>
      <w:r w:rsidRPr="00C72D9D">
        <w:rPr>
          <w:sz w:val="24"/>
          <w:szCs w:val="24"/>
        </w:rPr>
        <w:t xml:space="preserve"> низшего «Я», я бы доставил Т</w:t>
      </w:r>
      <w:r w:rsidR="006E115A">
        <w:rPr>
          <w:sz w:val="24"/>
          <w:szCs w:val="24"/>
        </w:rPr>
        <w:t xml:space="preserve">.О. </w:t>
      </w:r>
      <w:r w:rsidRPr="00C72D9D">
        <w:rPr>
          <w:sz w:val="24"/>
          <w:szCs w:val="24"/>
        </w:rPr>
        <w:t>прекрасного сотрудника и превосходную помощь. Эта бедная женщина по своей природе добра и нравственна</w:t>
      </w:r>
      <w:r w:rsidR="006E115A">
        <w:rPr>
          <w:sz w:val="24"/>
          <w:szCs w:val="24"/>
        </w:rPr>
        <w:t>,</w:t>
      </w:r>
      <w:r w:rsidRPr="00C72D9D">
        <w:rPr>
          <w:sz w:val="24"/>
          <w:szCs w:val="24"/>
        </w:rPr>
        <w:t xml:space="preserve"> </w:t>
      </w:r>
      <w:r w:rsidR="006E115A">
        <w:rPr>
          <w:sz w:val="24"/>
          <w:szCs w:val="24"/>
        </w:rPr>
        <w:t>н</w:t>
      </w:r>
      <w:r w:rsidRPr="00C72D9D">
        <w:rPr>
          <w:sz w:val="24"/>
          <w:szCs w:val="24"/>
        </w:rPr>
        <w:t>о сама е</w:t>
      </w:r>
      <w:r w:rsidR="006E115A">
        <w:rPr>
          <w:sz w:val="24"/>
          <w:szCs w:val="24"/>
        </w:rPr>
        <w:t>ё</w:t>
      </w:r>
      <w:r w:rsidRPr="00C72D9D">
        <w:rPr>
          <w:sz w:val="24"/>
          <w:szCs w:val="24"/>
        </w:rPr>
        <w:t xml:space="preserve"> чистота такого узкого сорта, такого </w:t>
      </w:r>
      <w:r w:rsidRPr="00815531">
        <w:rPr>
          <w:i/>
          <w:sz w:val="24"/>
          <w:szCs w:val="24"/>
        </w:rPr>
        <w:t>пресвитерианского</w:t>
      </w:r>
      <w:r w:rsidRPr="00C72D9D">
        <w:rPr>
          <w:sz w:val="24"/>
          <w:szCs w:val="24"/>
        </w:rPr>
        <w:t xml:space="preserve"> характера, если я </w:t>
      </w:r>
      <w:r>
        <w:rPr>
          <w:sz w:val="24"/>
          <w:szCs w:val="24"/>
        </w:rPr>
        <w:t>вправе</w:t>
      </w:r>
      <w:r w:rsidRPr="00C72D9D">
        <w:rPr>
          <w:sz w:val="24"/>
          <w:szCs w:val="24"/>
        </w:rPr>
        <w:t xml:space="preserve"> при</w:t>
      </w:r>
      <w:r w:rsidR="00036DC3">
        <w:rPr>
          <w:sz w:val="24"/>
          <w:szCs w:val="24"/>
        </w:rPr>
        <w:softHyphen/>
      </w:r>
      <w:r w:rsidRPr="00C72D9D">
        <w:rPr>
          <w:sz w:val="24"/>
          <w:szCs w:val="24"/>
        </w:rPr>
        <w:t>менить это слово, что не способна увидеть себя отраж</w:t>
      </w:r>
      <w:r w:rsidR="006E115A">
        <w:rPr>
          <w:sz w:val="24"/>
          <w:szCs w:val="24"/>
        </w:rPr>
        <w:t>ё</w:t>
      </w:r>
      <w:r w:rsidRPr="00C72D9D">
        <w:rPr>
          <w:sz w:val="24"/>
          <w:szCs w:val="24"/>
        </w:rPr>
        <w:t xml:space="preserve">нной ни в ком другом, как только в </w:t>
      </w:r>
      <w:r>
        <w:rPr>
          <w:sz w:val="24"/>
          <w:szCs w:val="24"/>
        </w:rPr>
        <w:t>собственном «Я»</w:t>
      </w:r>
      <w:r w:rsidRPr="00C72D9D">
        <w:rPr>
          <w:sz w:val="24"/>
          <w:szCs w:val="24"/>
        </w:rPr>
        <w:t xml:space="preserve">. Лишь одна она добра и чиста, все другие должны и будут подозреваться. </w:t>
      </w:r>
      <w:r w:rsidR="006E115A">
        <w:rPr>
          <w:sz w:val="24"/>
          <w:szCs w:val="24"/>
        </w:rPr>
        <w:t xml:space="preserve">Её был </w:t>
      </w:r>
      <w:r w:rsidRPr="00C72D9D">
        <w:rPr>
          <w:sz w:val="24"/>
          <w:szCs w:val="24"/>
        </w:rPr>
        <w:t>предложен</w:t>
      </w:r>
      <w:r w:rsidR="006E115A">
        <w:rPr>
          <w:sz w:val="24"/>
          <w:szCs w:val="24"/>
        </w:rPr>
        <w:t xml:space="preserve"> великий дар</w:t>
      </w:r>
      <w:r w:rsidRPr="00C72D9D">
        <w:rPr>
          <w:sz w:val="24"/>
          <w:szCs w:val="24"/>
        </w:rPr>
        <w:t>, но е</w:t>
      </w:r>
      <w:r w:rsidR="006E115A">
        <w:rPr>
          <w:sz w:val="24"/>
          <w:szCs w:val="24"/>
        </w:rPr>
        <w:t>ё</w:t>
      </w:r>
      <w:r w:rsidRPr="00C72D9D">
        <w:rPr>
          <w:sz w:val="24"/>
          <w:szCs w:val="24"/>
        </w:rPr>
        <w:t xml:space="preserve"> своенравный дух не позволил принять что-либо, чему не придана форма, соответствующая е</w:t>
      </w:r>
      <w:r w:rsidR="006E115A">
        <w:rPr>
          <w:sz w:val="24"/>
          <w:szCs w:val="24"/>
        </w:rPr>
        <w:t>ё</w:t>
      </w:r>
      <w:r w:rsidRPr="00C72D9D">
        <w:rPr>
          <w:sz w:val="24"/>
          <w:szCs w:val="24"/>
        </w:rPr>
        <w:t xml:space="preserve"> собственной модели.</w:t>
      </w:r>
    </w:p>
    <w:p w:rsidR="00842D52" w:rsidRPr="00C72D9D" w:rsidRDefault="00842D52" w:rsidP="00842D52">
      <w:pPr>
        <w:ind w:firstLine="340"/>
        <w:jc w:val="both"/>
        <w:rPr>
          <w:sz w:val="24"/>
          <w:szCs w:val="24"/>
        </w:rPr>
      </w:pPr>
      <w:r w:rsidRPr="00C72D9D">
        <w:rPr>
          <w:sz w:val="24"/>
          <w:szCs w:val="24"/>
        </w:rPr>
        <w:t>А теперь она получит от меня письмо, в котором буд</w:t>
      </w:r>
      <w:r w:rsidR="006E115A">
        <w:rPr>
          <w:sz w:val="24"/>
          <w:szCs w:val="24"/>
        </w:rPr>
        <w:t>е</w:t>
      </w:r>
      <w:r w:rsidRPr="00C72D9D">
        <w:rPr>
          <w:sz w:val="24"/>
          <w:szCs w:val="24"/>
        </w:rPr>
        <w:t xml:space="preserve">т мой </w:t>
      </w:r>
      <w:r w:rsidRPr="00815531">
        <w:rPr>
          <w:i/>
          <w:sz w:val="24"/>
          <w:szCs w:val="24"/>
        </w:rPr>
        <w:t>ультиматум</w:t>
      </w:r>
      <w:r w:rsidRPr="00C72D9D">
        <w:rPr>
          <w:sz w:val="24"/>
          <w:szCs w:val="24"/>
        </w:rPr>
        <w:t xml:space="preserve"> и мои условия. Она их не пойм</w:t>
      </w:r>
      <w:r w:rsidR="005A511F">
        <w:rPr>
          <w:sz w:val="24"/>
          <w:szCs w:val="24"/>
        </w:rPr>
        <w:t>ё</w:t>
      </w:r>
      <w:r w:rsidRPr="00C72D9D">
        <w:rPr>
          <w:sz w:val="24"/>
          <w:szCs w:val="24"/>
        </w:rPr>
        <w:t xml:space="preserve">т, но будет горько жаловаться многим </w:t>
      </w:r>
      <w:r w:rsidR="006E115A">
        <w:rPr>
          <w:sz w:val="24"/>
          <w:szCs w:val="24"/>
        </w:rPr>
        <w:t>из</w:t>
      </w:r>
      <w:r w:rsidRPr="00C72D9D">
        <w:rPr>
          <w:sz w:val="24"/>
          <w:szCs w:val="24"/>
        </w:rPr>
        <w:t xml:space="preserve"> вас, подбрасывая намеки и инси</w:t>
      </w:r>
      <w:r w:rsidR="005A511F">
        <w:rPr>
          <w:sz w:val="24"/>
          <w:szCs w:val="24"/>
        </w:rPr>
        <w:softHyphen/>
      </w:r>
      <w:r w:rsidRPr="00C72D9D">
        <w:rPr>
          <w:sz w:val="24"/>
          <w:szCs w:val="24"/>
        </w:rPr>
        <w:t xml:space="preserve">нуации против одного человека, о котором говорит, как об обожаемом ею. Подготовьтесь. </w:t>
      </w:r>
      <w:r w:rsidR="006E115A">
        <w:rPr>
          <w:sz w:val="24"/>
          <w:szCs w:val="24"/>
        </w:rPr>
        <w:t>Е</w:t>
      </w:r>
      <w:r w:rsidR="005A511F">
        <w:rPr>
          <w:sz w:val="24"/>
          <w:szCs w:val="24"/>
        </w:rPr>
        <w:t>й</w:t>
      </w:r>
      <w:r w:rsidR="006E115A">
        <w:rPr>
          <w:sz w:val="24"/>
          <w:szCs w:val="24"/>
        </w:rPr>
        <w:t xml:space="preserve"> протянули доску для</w:t>
      </w:r>
      <w:r w:rsidRPr="00C72D9D">
        <w:rPr>
          <w:sz w:val="24"/>
          <w:szCs w:val="24"/>
        </w:rPr>
        <w:t xml:space="preserve"> спасения, но мало надежды, что она </w:t>
      </w:r>
      <w:r w:rsidR="006E115A">
        <w:rPr>
          <w:sz w:val="24"/>
          <w:szCs w:val="24"/>
        </w:rPr>
        <w:t>ею</w:t>
      </w:r>
      <w:r w:rsidRPr="00C72D9D">
        <w:rPr>
          <w:sz w:val="24"/>
          <w:szCs w:val="24"/>
        </w:rPr>
        <w:t xml:space="preserve"> воспользуется. Однако я ещ</w:t>
      </w:r>
      <w:r w:rsidR="006E115A">
        <w:rPr>
          <w:sz w:val="24"/>
          <w:szCs w:val="24"/>
        </w:rPr>
        <w:t>ё</w:t>
      </w:r>
      <w:r w:rsidRPr="00C72D9D">
        <w:rPr>
          <w:sz w:val="24"/>
          <w:szCs w:val="24"/>
        </w:rPr>
        <w:t xml:space="preserve"> раз попытаюсь, но я не имею права </w:t>
      </w:r>
      <w:r w:rsidR="00850514">
        <w:rPr>
          <w:sz w:val="24"/>
          <w:szCs w:val="24"/>
        </w:rPr>
        <w:t>влиять на неё так или иначе</w:t>
      </w:r>
      <w:r w:rsidRPr="00C72D9D">
        <w:rPr>
          <w:sz w:val="24"/>
          <w:szCs w:val="24"/>
        </w:rPr>
        <w:t>. Если хотите принять мой совет, воздержитесь от какой-либо серь</w:t>
      </w:r>
      <w:r w:rsidR="00850514">
        <w:rPr>
          <w:sz w:val="24"/>
          <w:szCs w:val="24"/>
        </w:rPr>
        <w:t>ё</w:t>
      </w:r>
      <w:r w:rsidRPr="00C72D9D">
        <w:rPr>
          <w:sz w:val="24"/>
          <w:szCs w:val="24"/>
        </w:rPr>
        <w:t>зной переписки с ней до новых событий. Попытайтесь спасти «Человека» пут</w:t>
      </w:r>
      <w:r w:rsidR="005A511F">
        <w:rPr>
          <w:sz w:val="24"/>
          <w:szCs w:val="24"/>
        </w:rPr>
        <w:t>ё</w:t>
      </w:r>
      <w:r w:rsidRPr="00C72D9D">
        <w:rPr>
          <w:sz w:val="24"/>
          <w:szCs w:val="24"/>
        </w:rPr>
        <w:t xml:space="preserve">м просмотра его вместе с Мохини и удаления из него </w:t>
      </w:r>
      <w:r w:rsidRPr="00C72D9D">
        <w:rPr>
          <w:sz w:val="24"/>
          <w:szCs w:val="24"/>
        </w:rPr>
        <w:lastRenderedPageBreak/>
        <w:t>внуш</w:t>
      </w:r>
      <w:r w:rsidR="00850514">
        <w:rPr>
          <w:sz w:val="24"/>
          <w:szCs w:val="24"/>
        </w:rPr>
        <w:t>ё</w:t>
      </w:r>
      <w:r w:rsidRPr="00C72D9D">
        <w:rPr>
          <w:sz w:val="24"/>
          <w:szCs w:val="24"/>
        </w:rPr>
        <w:t>нного и продиктованного «Студентом». Имея также в виду «некую цель и замысел», мне пришлось оставить е</w:t>
      </w:r>
      <w:r w:rsidR="00850514">
        <w:rPr>
          <w:sz w:val="24"/>
          <w:szCs w:val="24"/>
        </w:rPr>
        <w:t>ё</w:t>
      </w:r>
      <w:r w:rsidRPr="00C72D9D">
        <w:rPr>
          <w:sz w:val="24"/>
          <w:szCs w:val="24"/>
        </w:rPr>
        <w:t xml:space="preserve"> при самообмане, что эта новая книга была написана с целью «исправить ошибки» «Эзотерического буддизма» (</w:t>
      </w:r>
      <w:r w:rsidRPr="00815531">
        <w:rPr>
          <w:i/>
          <w:sz w:val="24"/>
          <w:szCs w:val="24"/>
        </w:rPr>
        <w:t>убить его</w:t>
      </w:r>
      <w:r w:rsidR="008F4299">
        <w:rPr>
          <w:sz w:val="24"/>
          <w:szCs w:val="24"/>
        </w:rPr>
        <w:t xml:space="preserve"> —</w:t>
      </w:r>
      <w:r w:rsidRPr="00C72D9D">
        <w:rPr>
          <w:sz w:val="24"/>
          <w:szCs w:val="24"/>
        </w:rPr>
        <w:t xml:space="preserve"> была истинная мысль); и только накануне е</w:t>
      </w:r>
      <w:r w:rsidR="00850514">
        <w:rPr>
          <w:sz w:val="24"/>
          <w:szCs w:val="24"/>
        </w:rPr>
        <w:t>ё</w:t>
      </w:r>
      <w:r w:rsidRPr="00C72D9D">
        <w:rPr>
          <w:sz w:val="24"/>
          <w:szCs w:val="24"/>
        </w:rPr>
        <w:t xml:space="preserve"> отъезда Упасике было приказано следить, чтобы Мохини тщательно удалил из не</w:t>
      </w:r>
      <w:r w:rsidR="00850514">
        <w:rPr>
          <w:sz w:val="24"/>
          <w:szCs w:val="24"/>
        </w:rPr>
        <w:t>ё</w:t>
      </w:r>
      <w:r w:rsidRPr="00C72D9D">
        <w:rPr>
          <w:sz w:val="24"/>
          <w:szCs w:val="24"/>
        </w:rPr>
        <w:t xml:space="preserve"> все сомнительные </w:t>
      </w:r>
      <w:r w:rsidR="005A511F">
        <w:rPr>
          <w:sz w:val="24"/>
          <w:szCs w:val="24"/>
        </w:rPr>
        <w:t>высказывания</w:t>
      </w:r>
      <w:r w:rsidRPr="00C72D9D">
        <w:rPr>
          <w:sz w:val="24"/>
          <w:szCs w:val="24"/>
        </w:rPr>
        <w:t xml:space="preserve">. </w:t>
      </w:r>
      <w:r w:rsidR="00850514">
        <w:rPr>
          <w:sz w:val="24"/>
          <w:szCs w:val="24"/>
        </w:rPr>
        <w:t>М</w:t>
      </w:r>
      <w:r w:rsidR="00850514" w:rsidRPr="00C72D9D">
        <w:rPr>
          <w:sz w:val="24"/>
          <w:szCs w:val="24"/>
        </w:rPr>
        <w:t>иссис X.</w:t>
      </w:r>
      <w:r w:rsidR="00850514">
        <w:rPr>
          <w:sz w:val="24"/>
          <w:szCs w:val="24"/>
        </w:rPr>
        <w:t xml:space="preserve"> в</w:t>
      </w:r>
      <w:r>
        <w:rPr>
          <w:sz w:val="24"/>
          <w:szCs w:val="24"/>
        </w:rPr>
        <w:t>о время</w:t>
      </w:r>
      <w:r w:rsidRPr="00C72D9D">
        <w:rPr>
          <w:sz w:val="24"/>
          <w:szCs w:val="24"/>
        </w:rPr>
        <w:t xml:space="preserve"> пребывания в Англии ни за что </w:t>
      </w:r>
      <w:r w:rsidR="00850514">
        <w:rPr>
          <w:sz w:val="24"/>
          <w:szCs w:val="24"/>
        </w:rPr>
        <w:t xml:space="preserve">бы </w:t>
      </w:r>
      <w:r w:rsidRPr="00C72D9D">
        <w:rPr>
          <w:sz w:val="24"/>
          <w:szCs w:val="24"/>
        </w:rPr>
        <w:t>не разрешила вам видеть текст книги ранее е</w:t>
      </w:r>
      <w:r w:rsidR="00850514">
        <w:rPr>
          <w:sz w:val="24"/>
          <w:szCs w:val="24"/>
        </w:rPr>
        <w:t>ё</w:t>
      </w:r>
      <w:r w:rsidRPr="00C72D9D">
        <w:rPr>
          <w:sz w:val="24"/>
          <w:szCs w:val="24"/>
        </w:rPr>
        <w:t xml:space="preserve"> опубликования. Но я бы хотел сохранить пятимесячный труд Мохини и не разрешил бы оставить его неопублико</w:t>
      </w:r>
      <w:r w:rsidR="00850514">
        <w:rPr>
          <w:sz w:val="24"/>
          <w:szCs w:val="24"/>
        </w:rPr>
        <w:softHyphen/>
      </w:r>
      <w:r w:rsidRPr="00C72D9D">
        <w:rPr>
          <w:sz w:val="24"/>
          <w:szCs w:val="24"/>
        </w:rPr>
        <w:t>ванны</w:t>
      </w:r>
      <w:r>
        <w:rPr>
          <w:sz w:val="24"/>
          <w:szCs w:val="24"/>
        </w:rPr>
        <w:t>м.</w:t>
      </w:r>
    </w:p>
    <w:p w:rsidR="00842D52" w:rsidRPr="00C72D9D" w:rsidRDefault="00842D52" w:rsidP="00842D52">
      <w:pPr>
        <w:ind w:firstLine="340"/>
        <w:jc w:val="both"/>
        <w:rPr>
          <w:sz w:val="24"/>
          <w:szCs w:val="24"/>
        </w:rPr>
      </w:pPr>
      <w:r w:rsidRPr="00C72D9D">
        <w:rPr>
          <w:sz w:val="24"/>
          <w:szCs w:val="24"/>
        </w:rPr>
        <w:t>Хотя многое оста</w:t>
      </w:r>
      <w:r w:rsidR="005A511F">
        <w:rPr>
          <w:sz w:val="24"/>
          <w:szCs w:val="24"/>
        </w:rPr>
        <w:t>ё</w:t>
      </w:r>
      <w:r w:rsidRPr="00C72D9D">
        <w:rPr>
          <w:sz w:val="24"/>
          <w:szCs w:val="24"/>
        </w:rPr>
        <w:t>тся необъясненным</w:t>
      </w:r>
      <w:r>
        <w:rPr>
          <w:sz w:val="24"/>
          <w:szCs w:val="24"/>
        </w:rPr>
        <w:t xml:space="preserve">, </w:t>
      </w:r>
      <w:r w:rsidRPr="00C72D9D">
        <w:rPr>
          <w:sz w:val="24"/>
          <w:szCs w:val="24"/>
        </w:rPr>
        <w:t xml:space="preserve">то малое, что вы извлекли из этого письма, сослужит свою службу. Это направит ваши мысли по новому направлению и раскроет другой угол царства психологической </w:t>
      </w:r>
      <w:r w:rsidRPr="00815531">
        <w:rPr>
          <w:i/>
          <w:sz w:val="24"/>
          <w:szCs w:val="24"/>
        </w:rPr>
        <w:t>Изиды</w:t>
      </w:r>
      <w:r w:rsidRPr="00C72D9D">
        <w:rPr>
          <w:sz w:val="24"/>
          <w:szCs w:val="24"/>
        </w:rPr>
        <w:t>.</w:t>
      </w:r>
    </w:p>
    <w:p w:rsidR="00842D52" w:rsidRPr="00C72D9D" w:rsidRDefault="00842D52" w:rsidP="00842D52">
      <w:pPr>
        <w:ind w:firstLine="340"/>
        <w:jc w:val="both"/>
        <w:rPr>
          <w:sz w:val="24"/>
          <w:szCs w:val="24"/>
        </w:rPr>
      </w:pPr>
      <w:r w:rsidRPr="00C72D9D">
        <w:rPr>
          <w:sz w:val="24"/>
          <w:szCs w:val="24"/>
        </w:rPr>
        <w:t>Если вы хотите учиться и приобрести Оккультное Знание, вам следует помнить, мой друг, что такое обучение открывает в поток</w:t>
      </w:r>
      <w:r w:rsidR="00850514">
        <w:rPr>
          <w:sz w:val="24"/>
          <w:szCs w:val="24"/>
        </w:rPr>
        <w:t xml:space="preserve">е </w:t>
      </w:r>
      <w:r w:rsidRPr="00C72D9D">
        <w:rPr>
          <w:sz w:val="24"/>
          <w:szCs w:val="24"/>
        </w:rPr>
        <w:t>ученичества мног</w:t>
      </w:r>
      <w:r w:rsidR="00850514">
        <w:rPr>
          <w:sz w:val="24"/>
          <w:szCs w:val="24"/>
        </w:rPr>
        <w:t>о</w:t>
      </w:r>
      <w:r w:rsidRPr="00C72D9D">
        <w:rPr>
          <w:sz w:val="24"/>
          <w:szCs w:val="24"/>
        </w:rPr>
        <w:t xml:space="preserve"> непредвиденных каналов, </w:t>
      </w:r>
      <w:r w:rsidR="00850514">
        <w:rPr>
          <w:sz w:val="24"/>
          <w:szCs w:val="24"/>
        </w:rPr>
        <w:t xml:space="preserve">течению </w:t>
      </w:r>
      <w:r>
        <w:rPr>
          <w:sz w:val="24"/>
          <w:szCs w:val="24"/>
        </w:rPr>
        <w:t>которы</w:t>
      </w:r>
      <w:r w:rsidR="00850514">
        <w:rPr>
          <w:sz w:val="24"/>
          <w:szCs w:val="24"/>
        </w:rPr>
        <w:t>х</w:t>
      </w:r>
      <w:r w:rsidRPr="00C72D9D">
        <w:rPr>
          <w:sz w:val="24"/>
          <w:szCs w:val="24"/>
        </w:rPr>
        <w:t xml:space="preserve"> даже </w:t>
      </w:r>
      <w:r>
        <w:rPr>
          <w:sz w:val="24"/>
          <w:szCs w:val="24"/>
        </w:rPr>
        <w:t>«</w:t>
      </w:r>
      <w:r w:rsidRPr="00C72D9D">
        <w:rPr>
          <w:sz w:val="24"/>
          <w:szCs w:val="24"/>
        </w:rPr>
        <w:t>мирской</w:t>
      </w:r>
      <w:r>
        <w:rPr>
          <w:sz w:val="24"/>
          <w:szCs w:val="24"/>
        </w:rPr>
        <w:t>»</w:t>
      </w:r>
      <w:r w:rsidRPr="00C72D9D">
        <w:rPr>
          <w:sz w:val="24"/>
          <w:szCs w:val="24"/>
        </w:rPr>
        <w:t xml:space="preserve"> </w:t>
      </w:r>
      <w:r>
        <w:rPr>
          <w:sz w:val="24"/>
          <w:szCs w:val="24"/>
        </w:rPr>
        <w:t>чела</w:t>
      </w:r>
      <w:r w:rsidRPr="00C72D9D">
        <w:rPr>
          <w:sz w:val="24"/>
          <w:szCs w:val="24"/>
        </w:rPr>
        <w:t xml:space="preserve"> должен волей-неволей уступить, иначе он будет выброшен на мель; </w:t>
      </w:r>
      <w:r w:rsidR="00850514">
        <w:rPr>
          <w:sz w:val="24"/>
          <w:szCs w:val="24"/>
        </w:rPr>
        <w:t xml:space="preserve">а </w:t>
      </w:r>
      <w:r w:rsidRPr="00C72D9D">
        <w:rPr>
          <w:sz w:val="24"/>
          <w:szCs w:val="24"/>
        </w:rPr>
        <w:t>зная это, нужно воздержаться от суждений лишь по одной видимости. Л</w:t>
      </w:r>
      <w:r w:rsidR="005A511F">
        <w:rPr>
          <w:sz w:val="24"/>
          <w:szCs w:val="24"/>
        </w:rPr>
        <w:t>ё</w:t>
      </w:r>
      <w:r w:rsidRPr="00C72D9D">
        <w:rPr>
          <w:sz w:val="24"/>
          <w:szCs w:val="24"/>
        </w:rPr>
        <w:t>д сломан ещ</w:t>
      </w:r>
      <w:r w:rsidR="00850514">
        <w:rPr>
          <w:sz w:val="24"/>
          <w:szCs w:val="24"/>
        </w:rPr>
        <w:t>ё</w:t>
      </w:r>
      <w:r w:rsidRPr="00C72D9D">
        <w:rPr>
          <w:sz w:val="24"/>
          <w:szCs w:val="24"/>
        </w:rPr>
        <w:t xml:space="preserve"> раз. Воспользуйтесь этим, если можете.</w:t>
      </w:r>
    </w:p>
    <w:p w:rsidR="00842D52" w:rsidRPr="00850514" w:rsidRDefault="00850514" w:rsidP="00850514">
      <w:pPr>
        <w:ind w:firstLine="340"/>
        <w:jc w:val="right"/>
        <w:rPr>
          <w:sz w:val="24"/>
          <w:szCs w:val="24"/>
        </w:rPr>
      </w:pPr>
      <w:r w:rsidRPr="00850514">
        <w:rPr>
          <w:sz w:val="24"/>
          <w:szCs w:val="24"/>
        </w:rPr>
        <w:t>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135</w:t>
      </w:r>
      <w:r>
        <w:rPr>
          <w:i/>
          <w:color w:val="auto"/>
        </w:rPr>
        <w:tab/>
      </w:r>
      <w:r>
        <w:rPr>
          <w:i/>
          <w:color w:val="auto"/>
        </w:rPr>
        <w:tab/>
      </w:r>
      <w:r w:rsidR="00D17D2A">
        <w:rPr>
          <w:i/>
          <w:color w:val="auto"/>
        </w:rPr>
        <w:t>(</w:t>
      </w:r>
      <w:r w:rsidR="00932EE2">
        <w:rPr>
          <w:i/>
          <w:color w:val="auto"/>
        </w:rPr>
        <w:t>ML-</w:t>
      </w:r>
      <w:r>
        <w:rPr>
          <w:i/>
          <w:color w:val="auto"/>
        </w:rPr>
        <w:t>138</w:t>
      </w:r>
      <w:r w:rsidRPr="000267C5">
        <w:rPr>
          <w:i/>
          <w:color w:val="auto"/>
        </w:rPr>
        <w:t>)</w:t>
      </w:r>
      <w:r w:rsidRPr="00360669">
        <w:rPr>
          <w:b w:val="0"/>
          <w:i/>
          <w:color w:val="auto"/>
        </w:rPr>
        <w:t xml:space="preserve"> </w:t>
      </w:r>
      <w:r>
        <w:rPr>
          <w:b w:val="0"/>
          <w:i/>
          <w:color w:val="auto"/>
        </w:rPr>
        <w:t xml:space="preserve">пол. 17 марта </w:t>
      </w:r>
      <w:smartTag w:uri="urn:schemas-microsoft-com:office:smarttags" w:element="metricconverter">
        <w:smartTagPr>
          <w:attr w:name="ProductID" w:val="1885 г"/>
        </w:smartTagPr>
        <w:r>
          <w:rPr>
            <w:b w:val="0"/>
            <w:i/>
            <w:color w:val="auto"/>
          </w:rPr>
          <w:t>1885</w:t>
        </w:r>
        <w:r w:rsidRPr="000267C5">
          <w:rPr>
            <w:b w:val="0"/>
            <w:i/>
            <w:color w:val="auto"/>
          </w:rPr>
          <w:t xml:space="preserve"> г</w:t>
        </w:r>
      </w:smartTag>
      <w:r w:rsidRPr="000267C5">
        <w:rPr>
          <w:b w:val="0"/>
          <w:i/>
          <w:color w:val="auto"/>
        </w:rPr>
        <w:t>.</w:t>
      </w:r>
    </w:p>
    <w:p w:rsidR="00842D52" w:rsidRDefault="00842D52" w:rsidP="00842D52">
      <w:pPr>
        <w:ind w:firstLine="340"/>
        <w:jc w:val="both"/>
        <w:rPr>
          <w:i/>
          <w:sz w:val="22"/>
          <w:szCs w:val="22"/>
        </w:rPr>
      </w:pPr>
      <w:r w:rsidRPr="004479CD">
        <w:rPr>
          <w:i/>
          <w:sz w:val="22"/>
          <w:szCs w:val="22"/>
        </w:rPr>
        <w:t xml:space="preserve">Это длинное письмо </w:t>
      </w:r>
      <w:r w:rsidR="004479CD" w:rsidRPr="004479CD">
        <w:rPr>
          <w:i/>
          <w:sz w:val="22"/>
          <w:szCs w:val="22"/>
        </w:rPr>
        <w:t>Блаватской</w:t>
      </w:r>
      <w:r w:rsidRPr="004479CD">
        <w:rPr>
          <w:i/>
          <w:sz w:val="22"/>
          <w:szCs w:val="22"/>
        </w:rPr>
        <w:t xml:space="preserve"> Синнетту, </w:t>
      </w:r>
      <w:r w:rsidR="004479CD" w:rsidRPr="004479CD">
        <w:rPr>
          <w:i/>
          <w:sz w:val="22"/>
          <w:szCs w:val="22"/>
        </w:rPr>
        <w:t>которое она написала незадолго до того,</w:t>
      </w:r>
      <w:r w:rsidRPr="004479CD">
        <w:rPr>
          <w:i/>
          <w:sz w:val="22"/>
          <w:szCs w:val="22"/>
        </w:rPr>
        <w:t xml:space="preserve"> как остави</w:t>
      </w:r>
      <w:r w:rsidR="004479CD" w:rsidRPr="004479CD">
        <w:rPr>
          <w:i/>
          <w:sz w:val="22"/>
          <w:szCs w:val="22"/>
        </w:rPr>
        <w:t>ть</w:t>
      </w:r>
      <w:r w:rsidRPr="004479CD">
        <w:rPr>
          <w:i/>
          <w:sz w:val="22"/>
          <w:szCs w:val="22"/>
        </w:rPr>
        <w:t xml:space="preserve"> Индию </w:t>
      </w:r>
      <w:r w:rsidR="004479CD" w:rsidRPr="004479CD">
        <w:rPr>
          <w:i/>
          <w:sz w:val="22"/>
          <w:szCs w:val="22"/>
        </w:rPr>
        <w:t>из-за</w:t>
      </w:r>
      <w:r w:rsidRPr="004479CD">
        <w:rPr>
          <w:i/>
          <w:sz w:val="22"/>
          <w:szCs w:val="22"/>
        </w:rPr>
        <w:t xml:space="preserve"> здоровья 31 марта </w:t>
      </w:r>
      <w:smartTag w:uri="urn:schemas-microsoft-com:office:smarttags" w:element="metricconverter">
        <w:smartTagPr>
          <w:attr w:name="ProductID" w:val="1885 г"/>
        </w:smartTagPr>
        <w:r w:rsidRPr="004479CD">
          <w:rPr>
            <w:i/>
            <w:sz w:val="22"/>
            <w:szCs w:val="22"/>
          </w:rPr>
          <w:t>1885 г</w:t>
        </w:r>
      </w:smartTag>
      <w:r w:rsidRPr="004479CD">
        <w:rPr>
          <w:i/>
          <w:sz w:val="22"/>
          <w:szCs w:val="22"/>
        </w:rPr>
        <w:t>. Ходжсон из Общества Психических Исследований завершил сво</w:t>
      </w:r>
      <w:r w:rsidR="004479CD" w:rsidRPr="004479CD">
        <w:rPr>
          <w:i/>
          <w:sz w:val="22"/>
          <w:szCs w:val="22"/>
        </w:rPr>
        <w:t>ё</w:t>
      </w:r>
      <w:r w:rsidRPr="004479CD">
        <w:rPr>
          <w:i/>
          <w:sz w:val="22"/>
          <w:szCs w:val="22"/>
        </w:rPr>
        <w:t xml:space="preserve"> расследование.</w:t>
      </w:r>
    </w:p>
    <w:p w:rsidR="004479CD" w:rsidRPr="004479CD" w:rsidRDefault="004479CD" w:rsidP="00842D52">
      <w:pPr>
        <w:ind w:firstLine="340"/>
        <w:jc w:val="both"/>
        <w:rPr>
          <w:i/>
          <w:sz w:val="22"/>
          <w:szCs w:val="22"/>
        </w:rPr>
      </w:pPr>
    </w:p>
    <w:p w:rsidR="00842D52" w:rsidRPr="004479CD" w:rsidRDefault="00842D52" w:rsidP="00EE2A3D">
      <w:pPr>
        <w:ind w:firstLine="340"/>
        <w:jc w:val="right"/>
        <w:rPr>
          <w:rFonts w:asciiTheme="minorHAnsi" w:hAnsiTheme="minorHAnsi"/>
          <w:sz w:val="24"/>
          <w:szCs w:val="24"/>
        </w:rPr>
      </w:pPr>
      <w:r w:rsidRPr="004479CD">
        <w:rPr>
          <w:rFonts w:asciiTheme="minorHAnsi" w:hAnsiTheme="minorHAnsi"/>
          <w:sz w:val="24"/>
          <w:szCs w:val="24"/>
        </w:rPr>
        <w:t>Адьяр, 17 марта</w:t>
      </w:r>
    </w:p>
    <w:p w:rsidR="00842D52" w:rsidRPr="004479CD" w:rsidRDefault="00842D52" w:rsidP="00842D52">
      <w:pPr>
        <w:ind w:firstLine="340"/>
        <w:jc w:val="both"/>
        <w:rPr>
          <w:rFonts w:asciiTheme="minorHAnsi" w:hAnsiTheme="minorHAnsi"/>
          <w:sz w:val="24"/>
          <w:szCs w:val="24"/>
        </w:rPr>
      </w:pP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Мой дорогой Синнетт!</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Мне очень жаль, что </w:t>
      </w:r>
      <w:r w:rsidR="006847B5">
        <w:rPr>
          <w:rFonts w:asciiTheme="minorHAnsi" w:hAnsiTheme="minorHAnsi"/>
          <w:sz w:val="24"/>
          <w:szCs w:val="24"/>
        </w:rPr>
        <w:t>м</w:t>
      </w:r>
      <w:r w:rsidRPr="004479CD">
        <w:rPr>
          <w:rFonts w:asciiTheme="minorHAnsi" w:hAnsiTheme="minorHAnsi"/>
          <w:sz w:val="24"/>
          <w:szCs w:val="24"/>
        </w:rPr>
        <w:t>ахатма выбрал меня, чтобы я сражалась в этой новой битве. Но так как должна быть сокрытая мудр</w:t>
      </w:r>
      <w:r w:rsidR="00571295">
        <w:rPr>
          <w:rFonts w:asciiTheme="minorHAnsi" w:hAnsiTheme="minorHAnsi"/>
          <w:sz w:val="24"/>
          <w:szCs w:val="24"/>
        </w:rPr>
        <w:t>ость даже в акте избрания полумё</w:t>
      </w:r>
      <w:r w:rsidRPr="004479CD">
        <w:rPr>
          <w:rFonts w:asciiTheme="minorHAnsi" w:hAnsiTheme="minorHAnsi"/>
          <w:sz w:val="24"/>
          <w:szCs w:val="24"/>
        </w:rPr>
        <w:t>ртвого и</w:t>
      </w:r>
      <w:r w:rsidR="00571295">
        <w:rPr>
          <w:rFonts w:asciiTheme="minorHAnsi" w:hAnsiTheme="minorHAnsi"/>
          <w:sz w:val="24"/>
          <w:szCs w:val="24"/>
        </w:rPr>
        <w:t>ндивидуума, который только встаё</w:t>
      </w:r>
      <w:r w:rsidRPr="004479CD">
        <w:rPr>
          <w:rFonts w:asciiTheme="minorHAnsi" w:hAnsiTheme="minorHAnsi"/>
          <w:sz w:val="24"/>
          <w:szCs w:val="24"/>
        </w:rPr>
        <w:t>т после восьминедельного лежания на постели, к которой был прикован болезнью, и теперь едва в состоянии собрать разбросанные мысли настолько, чтобы сказать то, что лучше бы оставить несказанным,</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я повинуюсь.</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Вы не могли забыть того, что я вам неоднократно говорила в Симле и что Учитель К.Х. писал вам, а именно, что Т</w:t>
      </w:r>
      <w:r w:rsidR="006847B5">
        <w:rPr>
          <w:rFonts w:asciiTheme="minorHAnsi" w:hAnsiTheme="minorHAnsi"/>
          <w:sz w:val="24"/>
          <w:szCs w:val="24"/>
        </w:rPr>
        <w:t>.</w:t>
      </w:r>
      <w:r w:rsidRPr="004479CD">
        <w:rPr>
          <w:rFonts w:asciiTheme="minorHAnsi" w:hAnsiTheme="minorHAnsi"/>
          <w:sz w:val="24"/>
          <w:szCs w:val="24"/>
        </w:rPr>
        <w:t>О</w:t>
      </w:r>
      <w:r w:rsidR="006847B5">
        <w:rPr>
          <w:rFonts w:asciiTheme="minorHAnsi" w:hAnsiTheme="minorHAnsi"/>
          <w:sz w:val="24"/>
          <w:szCs w:val="24"/>
        </w:rPr>
        <w:t xml:space="preserve">. </w:t>
      </w:r>
      <w:r w:rsidRPr="004479CD">
        <w:rPr>
          <w:rFonts w:asciiTheme="minorHAnsi" w:hAnsiTheme="minorHAnsi"/>
          <w:sz w:val="24"/>
          <w:szCs w:val="24"/>
        </w:rPr>
        <w:t xml:space="preserve">является, прежде всего, всемирным Братством, а не обществом, созданным ради феноменов и оккультизма. Последний </w:t>
      </w:r>
      <w:r w:rsidR="00C91ACD">
        <w:rPr>
          <w:rFonts w:asciiTheme="minorHAnsi" w:hAnsiTheme="minorHAnsi"/>
          <w:sz w:val="24"/>
          <w:szCs w:val="24"/>
        </w:rPr>
        <w:t xml:space="preserve">надо </w:t>
      </w:r>
      <w:r w:rsidRPr="004479CD">
        <w:rPr>
          <w:rFonts w:asciiTheme="minorHAnsi" w:hAnsiTheme="minorHAnsi"/>
          <w:sz w:val="24"/>
          <w:szCs w:val="24"/>
        </w:rPr>
        <w:t xml:space="preserve">держать в тайне и т. д. Я знаю, что вследствие моего великого старания принести пользу делу и ваших уверений, что Общество </w:t>
      </w:r>
      <w:r w:rsidRPr="004479CD">
        <w:rPr>
          <w:rFonts w:asciiTheme="minorHAnsi" w:hAnsiTheme="minorHAnsi"/>
          <w:i/>
          <w:sz w:val="24"/>
          <w:szCs w:val="24"/>
        </w:rPr>
        <w:t>никогда не сможет</w:t>
      </w:r>
      <w:r w:rsidRPr="004479CD">
        <w:rPr>
          <w:rFonts w:asciiTheme="minorHAnsi" w:hAnsiTheme="minorHAnsi"/>
          <w:sz w:val="24"/>
          <w:szCs w:val="24"/>
        </w:rPr>
        <w:t xml:space="preserve"> процветать, если в него не будет введ</w:t>
      </w:r>
      <w:r w:rsidR="00C91ACD">
        <w:rPr>
          <w:rFonts w:asciiTheme="minorHAnsi" w:hAnsiTheme="minorHAnsi"/>
          <w:sz w:val="24"/>
          <w:szCs w:val="24"/>
        </w:rPr>
        <w:t>ё</w:t>
      </w:r>
      <w:r w:rsidRPr="004479CD">
        <w:rPr>
          <w:rFonts w:asciiTheme="minorHAnsi" w:hAnsiTheme="minorHAnsi"/>
          <w:sz w:val="24"/>
          <w:szCs w:val="24"/>
        </w:rPr>
        <w:t>н оккультный элемент и не будет объявлено о существовании Учителей,</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я более виновата, чем кто-либо другой, что послушалась вас. Вс</w:t>
      </w:r>
      <w:r w:rsidR="006847B5">
        <w:rPr>
          <w:rFonts w:asciiTheme="minorHAnsi" w:hAnsiTheme="minorHAnsi"/>
          <w:sz w:val="24"/>
          <w:szCs w:val="24"/>
        </w:rPr>
        <w:t>ё</w:t>
      </w:r>
      <w:r w:rsidRPr="004479CD">
        <w:rPr>
          <w:rFonts w:asciiTheme="minorHAnsi" w:hAnsiTheme="minorHAnsi"/>
          <w:sz w:val="24"/>
          <w:szCs w:val="24"/>
        </w:rPr>
        <w:t xml:space="preserve"> же все вы теперь должны за это понести карму. </w:t>
      </w:r>
      <w:r w:rsidR="006847B5">
        <w:rPr>
          <w:rFonts w:asciiTheme="minorHAnsi" w:hAnsiTheme="minorHAnsi"/>
          <w:sz w:val="24"/>
          <w:szCs w:val="24"/>
        </w:rPr>
        <w:t>А</w:t>
      </w:r>
      <w:r w:rsidRPr="004479CD">
        <w:rPr>
          <w:rFonts w:asciiTheme="minorHAnsi" w:hAnsiTheme="minorHAnsi"/>
          <w:sz w:val="24"/>
          <w:szCs w:val="24"/>
        </w:rPr>
        <w:t xml:space="preserve"> теперь все феномены, по свидетельству падре и других врагов, </w:t>
      </w:r>
      <w:r w:rsidR="006847B5">
        <w:rPr>
          <w:rFonts w:asciiTheme="minorHAnsi" w:hAnsiTheme="minorHAnsi"/>
          <w:sz w:val="24"/>
          <w:szCs w:val="24"/>
        </w:rPr>
        <w:t xml:space="preserve">это </w:t>
      </w:r>
      <w:r w:rsidRPr="004479CD">
        <w:rPr>
          <w:rFonts w:asciiTheme="minorHAnsi" w:hAnsiTheme="minorHAnsi"/>
          <w:i/>
          <w:sz w:val="24"/>
          <w:szCs w:val="24"/>
        </w:rPr>
        <w:t>обман</w:t>
      </w:r>
      <w:r w:rsidR="008F4299" w:rsidRPr="004479CD">
        <w:rPr>
          <w:rFonts w:asciiTheme="minorHAnsi" w:hAnsiTheme="minorHAnsi"/>
          <w:sz w:val="24"/>
          <w:szCs w:val="24"/>
        </w:rPr>
        <w:t xml:space="preserve"> </w:t>
      </w:r>
      <w:r w:rsidR="006847B5" w:rsidRPr="004479CD">
        <w:rPr>
          <w:rFonts w:asciiTheme="minorHAnsi" w:hAnsiTheme="minorHAnsi"/>
          <w:sz w:val="24"/>
          <w:szCs w:val="24"/>
        </w:rPr>
        <w:t>(</w:t>
      </w:r>
      <w:r w:rsidR="006847B5">
        <w:rPr>
          <w:rFonts w:asciiTheme="minorHAnsi" w:hAnsiTheme="minorHAnsi"/>
          <w:sz w:val="24"/>
          <w:szCs w:val="24"/>
        </w:rPr>
        <w:t>так</w:t>
      </w:r>
      <w:r w:rsidR="006847B5" w:rsidRPr="004479CD">
        <w:rPr>
          <w:rFonts w:asciiTheme="minorHAnsi" w:hAnsiTheme="minorHAnsi"/>
          <w:sz w:val="24"/>
          <w:szCs w:val="24"/>
        </w:rPr>
        <w:t xml:space="preserve"> </w:t>
      </w:r>
      <w:r w:rsidR="006847B5">
        <w:rPr>
          <w:rFonts w:asciiTheme="minorHAnsi" w:hAnsiTheme="minorHAnsi"/>
          <w:sz w:val="24"/>
          <w:szCs w:val="24"/>
        </w:rPr>
        <w:t>сказал</w:t>
      </w:r>
      <w:r w:rsidR="006847B5" w:rsidRPr="004479CD">
        <w:rPr>
          <w:rFonts w:asciiTheme="minorHAnsi" w:hAnsiTheme="minorHAnsi"/>
          <w:sz w:val="24"/>
          <w:szCs w:val="24"/>
        </w:rPr>
        <w:t xml:space="preserve"> мистер Ходжсон) </w:t>
      </w:r>
      <w:r w:rsidR="008F4299" w:rsidRPr="004479CD">
        <w:rPr>
          <w:rFonts w:asciiTheme="minorHAnsi" w:hAnsiTheme="minorHAnsi"/>
          <w:sz w:val="24"/>
          <w:szCs w:val="24"/>
        </w:rPr>
        <w:t>—</w:t>
      </w:r>
      <w:r w:rsidRPr="004479CD">
        <w:rPr>
          <w:rFonts w:asciiTheme="minorHAnsi" w:hAnsiTheme="minorHAnsi"/>
          <w:sz w:val="24"/>
          <w:szCs w:val="24"/>
        </w:rPr>
        <w:t xml:space="preserve"> все, начиная с «феномена </w:t>
      </w:r>
      <w:r w:rsidR="006847B5">
        <w:rPr>
          <w:rFonts w:asciiTheme="minorHAnsi" w:hAnsiTheme="minorHAnsi"/>
          <w:sz w:val="24"/>
          <w:szCs w:val="24"/>
        </w:rPr>
        <w:t xml:space="preserve">с </w:t>
      </w:r>
      <w:r w:rsidRPr="004479CD">
        <w:rPr>
          <w:rFonts w:asciiTheme="minorHAnsi" w:hAnsiTheme="minorHAnsi"/>
          <w:sz w:val="24"/>
          <w:szCs w:val="24"/>
        </w:rPr>
        <w:t>бро</w:t>
      </w:r>
      <w:r w:rsidR="006847B5">
        <w:rPr>
          <w:rFonts w:asciiTheme="minorHAnsi" w:hAnsiTheme="minorHAnsi"/>
          <w:sz w:val="24"/>
          <w:szCs w:val="24"/>
        </w:rPr>
        <w:t>шкой</w:t>
      </w:r>
      <w:r w:rsidRPr="004479CD">
        <w:rPr>
          <w:rFonts w:asciiTheme="minorHAnsi" w:hAnsiTheme="minorHAnsi"/>
          <w:sz w:val="24"/>
          <w:szCs w:val="24"/>
        </w:rPr>
        <w:t xml:space="preserve">» и далее; </w:t>
      </w:r>
      <w:r w:rsidR="006847B5">
        <w:rPr>
          <w:rFonts w:asciiTheme="minorHAnsi" w:hAnsiTheme="minorHAnsi"/>
          <w:sz w:val="24"/>
          <w:szCs w:val="24"/>
        </w:rPr>
        <w:t xml:space="preserve">а </w:t>
      </w:r>
      <w:r w:rsidRPr="004479CD">
        <w:rPr>
          <w:rFonts w:asciiTheme="minorHAnsi" w:hAnsiTheme="minorHAnsi"/>
          <w:sz w:val="24"/>
          <w:szCs w:val="24"/>
        </w:rPr>
        <w:t>Учител</w:t>
      </w:r>
      <w:r w:rsidR="006847B5">
        <w:rPr>
          <w:rFonts w:asciiTheme="minorHAnsi" w:hAnsiTheme="minorHAnsi"/>
          <w:sz w:val="24"/>
          <w:szCs w:val="24"/>
        </w:rPr>
        <w:t xml:space="preserve">ей </w:t>
      </w:r>
      <w:r w:rsidRPr="004479CD">
        <w:rPr>
          <w:rFonts w:asciiTheme="minorHAnsi" w:hAnsiTheme="minorHAnsi"/>
          <w:sz w:val="24"/>
          <w:szCs w:val="24"/>
        </w:rPr>
        <w:t>вытащ</w:t>
      </w:r>
      <w:r w:rsidR="006847B5">
        <w:rPr>
          <w:rFonts w:asciiTheme="minorHAnsi" w:hAnsiTheme="minorHAnsi"/>
          <w:sz w:val="24"/>
          <w:szCs w:val="24"/>
        </w:rPr>
        <w:t>или на</w:t>
      </w:r>
      <w:r w:rsidRPr="004479CD">
        <w:rPr>
          <w:rFonts w:asciiTheme="minorHAnsi" w:hAnsiTheme="minorHAnsi"/>
          <w:sz w:val="24"/>
          <w:szCs w:val="24"/>
        </w:rPr>
        <w:t xml:space="preserve"> публик</w:t>
      </w:r>
      <w:r w:rsidR="006847B5">
        <w:rPr>
          <w:rFonts w:asciiTheme="minorHAnsi" w:hAnsiTheme="minorHAnsi"/>
          <w:sz w:val="24"/>
          <w:szCs w:val="24"/>
        </w:rPr>
        <w:t>у</w:t>
      </w:r>
      <w:r w:rsidRPr="004479CD">
        <w:rPr>
          <w:rFonts w:asciiTheme="minorHAnsi" w:hAnsiTheme="minorHAnsi"/>
          <w:sz w:val="24"/>
          <w:szCs w:val="24"/>
        </w:rPr>
        <w:t xml:space="preserve">, и их имена оскверняются </w:t>
      </w:r>
      <w:r w:rsidR="00046EAC">
        <w:rPr>
          <w:rFonts w:asciiTheme="minorHAnsi" w:hAnsiTheme="minorHAnsi"/>
          <w:sz w:val="24"/>
          <w:szCs w:val="24"/>
        </w:rPr>
        <w:t>всякой сволочью</w:t>
      </w:r>
      <w:r w:rsidRPr="004479CD">
        <w:rPr>
          <w:rFonts w:asciiTheme="minorHAnsi" w:hAnsiTheme="minorHAnsi"/>
          <w:sz w:val="24"/>
          <w:szCs w:val="24"/>
        </w:rPr>
        <w:t xml:space="preserve"> в Европе.</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Падре истратили тысячи на ложных и всяких других свидетелей, а мне не было разрешено обратиться в суд, где я, по крайней мере, могла бы </w:t>
      </w:r>
      <w:r w:rsidR="00046EAC">
        <w:rPr>
          <w:rFonts w:asciiTheme="minorHAnsi" w:hAnsiTheme="minorHAnsi"/>
          <w:sz w:val="24"/>
          <w:szCs w:val="24"/>
        </w:rPr>
        <w:t>свидетельствовать</w:t>
      </w:r>
      <w:r w:rsidRPr="004479CD">
        <w:rPr>
          <w:rFonts w:asciiTheme="minorHAnsi" w:hAnsiTheme="minorHAnsi"/>
          <w:sz w:val="24"/>
          <w:szCs w:val="24"/>
        </w:rPr>
        <w:t xml:space="preserve">; а теперь Ходжсон, который до сегодняшнего дня казался весьма дружественным и приходил почти каждый день к нам, переменил фронт. Он поехал в Бомбей и виделся там с Уимбриджем и со всеми моими врагами. Вернувшись, он уверял Хьюма (который находится здесь и тоже почти ежедневно приходит), что, по его мнению, свидетельские показания наших парней </w:t>
      </w:r>
      <w:r w:rsidR="00046EAC">
        <w:rPr>
          <w:rFonts w:asciiTheme="minorHAnsi" w:hAnsiTheme="minorHAnsi"/>
          <w:sz w:val="24"/>
          <w:szCs w:val="24"/>
        </w:rPr>
        <w:t xml:space="preserve">в </w:t>
      </w:r>
      <w:r w:rsidR="00046EAC" w:rsidRPr="004479CD">
        <w:rPr>
          <w:rFonts w:asciiTheme="minorHAnsi" w:hAnsiTheme="minorHAnsi"/>
          <w:sz w:val="24"/>
          <w:szCs w:val="24"/>
        </w:rPr>
        <w:t>контор</w:t>
      </w:r>
      <w:r w:rsidR="00046EAC">
        <w:rPr>
          <w:rFonts w:asciiTheme="minorHAnsi" w:hAnsiTheme="minorHAnsi"/>
          <w:sz w:val="24"/>
          <w:szCs w:val="24"/>
        </w:rPr>
        <w:t xml:space="preserve">е </w:t>
      </w:r>
      <w:r w:rsidRPr="004479CD">
        <w:rPr>
          <w:rFonts w:asciiTheme="minorHAnsi" w:hAnsiTheme="minorHAnsi"/>
          <w:sz w:val="24"/>
          <w:szCs w:val="24"/>
        </w:rPr>
        <w:t>и других свидетелей настолько противоречивы, что после посещения Бомбея он приш</w:t>
      </w:r>
      <w:r w:rsidR="00C91ACD">
        <w:rPr>
          <w:rFonts w:asciiTheme="minorHAnsi" w:hAnsiTheme="minorHAnsi"/>
          <w:sz w:val="24"/>
          <w:szCs w:val="24"/>
        </w:rPr>
        <w:t>ё</w:t>
      </w:r>
      <w:r w:rsidRPr="004479CD">
        <w:rPr>
          <w:rFonts w:asciiTheme="minorHAnsi" w:hAnsiTheme="minorHAnsi"/>
          <w:sz w:val="24"/>
          <w:szCs w:val="24"/>
        </w:rPr>
        <w:t>л к заключению, что все наши феномены</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обман. </w:t>
      </w:r>
      <w:r w:rsidRPr="004479CD">
        <w:rPr>
          <w:rFonts w:asciiTheme="minorHAnsi" w:hAnsiTheme="minorHAnsi"/>
          <w:i/>
          <w:sz w:val="24"/>
          <w:szCs w:val="24"/>
        </w:rPr>
        <w:t>Аминь</w:t>
      </w:r>
      <w:r w:rsidRPr="004479CD">
        <w:rPr>
          <w:rFonts w:asciiTheme="minorHAnsi" w:hAnsiTheme="minorHAnsi"/>
          <w:sz w:val="24"/>
          <w:szCs w:val="24"/>
        </w:rPr>
        <w:t>.</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lastRenderedPageBreak/>
        <w:t>А теперь</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что за польза писать и выводить из заблуждения мистера Артура Гебхарда? Как только оракул О</w:t>
      </w:r>
      <w:r w:rsidR="00046EAC">
        <w:rPr>
          <w:rFonts w:asciiTheme="minorHAnsi" w:hAnsiTheme="minorHAnsi"/>
          <w:sz w:val="24"/>
          <w:szCs w:val="24"/>
        </w:rPr>
        <w:t>.</w:t>
      </w:r>
      <w:r w:rsidRPr="004479CD">
        <w:rPr>
          <w:rFonts w:asciiTheme="minorHAnsi" w:hAnsiTheme="minorHAnsi"/>
          <w:sz w:val="24"/>
          <w:szCs w:val="24"/>
        </w:rPr>
        <w:t>П</w:t>
      </w:r>
      <w:r w:rsidR="00046EAC">
        <w:rPr>
          <w:rFonts w:asciiTheme="minorHAnsi" w:hAnsiTheme="minorHAnsi"/>
          <w:sz w:val="24"/>
          <w:szCs w:val="24"/>
        </w:rPr>
        <w:t>.</w:t>
      </w:r>
      <w:r w:rsidRPr="004479CD">
        <w:rPr>
          <w:rFonts w:asciiTheme="minorHAnsi" w:hAnsiTheme="minorHAnsi"/>
          <w:sz w:val="24"/>
          <w:szCs w:val="24"/>
        </w:rPr>
        <w:t>И</w:t>
      </w:r>
      <w:r w:rsidR="00046EAC">
        <w:rPr>
          <w:rFonts w:asciiTheme="minorHAnsi" w:hAnsiTheme="minorHAnsi"/>
          <w:sz w:val="24"/>
          <w:szCs w:val="24"/>
        </w:rPr>
        <w:t xml:space="preserve">. </w:t>
      </w:r>
      <w:r w:rsidRPr="004479CD">
        <w:rPr>
          <w:rFonts w:asciiTheme="minorHAnsi" w:hAnsiTheme="minorHAnsi"/>
          <w:sz w:val="24"/>
          <w:szCs w:val="24"/>
        </w:rPr>
        <w:t xml:space="preserve">провозгласит меня </w:t>
      </w:r>
      <w:r w:rsidR="00046EAC">
        <w:rPr>
          <w:rFonts w:asciiTheme="minorHAnsi" w:hAnsiTheme="minorHAnsi"/>
          <w:sz w:val="24"/>
          <w:szCs w:val="24"/>
        </w:rPr>
        <w:t>полной</w:t>
      </w:r>
      <w:r w:rsidRPr="004479CD">
        <w:rPr>
          <w:rFonts w:asciiTheme="minorHAnsi" w:hAnsiTheme="minorHAnsi"/>
          <w:sz w:val="24"/>
          <w:szCs w:val="24"/>
        </w:rPr>
        <w:t xml:space="preserve"> обманщицей</w:t>
      </w:r>
      <w:r w:rsidR="00046EAC">
        <w:rPr>
          <w:rFonts w:asciiTheme="minorHAnsi" w:hAnsiTheme="minorHAnsi"/>
          <w:sz w:val="24"/>
          <w:szCs w:val="24"/>
        </w:rPr>
        <w:t>,</w:t>
      </w:r>
      <w:r w:rsidRPr="004479CD">
        <w:rPr>
          <w:rFonts w:asciiTheme="minorHAnsi" w:hAnsiTheme="minorHAnsi"/>
          <w:sz w:val="24"/>
          <w:szCs w:val="24"/>
        </w:rPr>
        <w:t xml:space="preserve"> </w:t>
      </w:r>
      <w:r w:rsidR="00046EAC">
        <w:rPr>
          <w:rFonts w:asciiTheme="minorHAnsi" w:hAnsiTheme="minorHAnsi"/>
          <w:sz w:val="24"/>
          <w:szCs w:val="24"/>
        </w:rPr>
        <w:t>а</w:t>
      </w:r>
      <w:r w:rsidRPr="004479CD">
        <w:rPr>
          <w:rFonts w:asciiTheme="minorHAnsi" w:hAnsiTheme="minorHAnsi"/>
          <w:sz w:val="24"/>
          <w:szCs w:val="24"/>
        </w:rPr>
        <w:t xml:space="preserve"> всех вас простофилями (как Хьюм здесь, смеясь, выражается, притом с величайшей беззаботностью), ваше Общество Л</w:t>
      </w:r>
      <w:r w:rsidR="00046EAC">
        <w:rPr>
          <w:rFonts w:asciiTheme="minorHAnsi" w:hAnsiTheme="minorHAnsi"/>
          <w:sz w:val="24"/>
          <w:szCs w:val="24"/>
        </w:rPr>
        <w:t>.</w:t>
      </w:r>
      <w:r w:rsidRPr="004479CD">
        <w:rPr>
          <w:rFonts w:asciiTheme="minorHAnsi" w:hAnsiTheme="minorHAnsi"/>
          <w:sz w:val="24"/>
          <w:szCs w:val="24"/>
        </w:rPr>
        <w:t>Л</w:t>
      </w:r>
      <w:r w:rsidR="00046EAC">
        <w:rPr>
          <w:rFonts w:asciiTheme="minorHAnsi" w:hAnsiTheme="minorHAnsi"/>
          <w:sz w:val="24"/>
          <w:szCs w:val="24"/>
        </w:rPr>
        <w:t>.</w:t>
      </w:r>
      <w:r w:rsidRPr="004479CD">
        <w:rPr>
          <w:rFonts w:asciiTheme="minorHAnsi" w:hAnsiTheme="minorHAnsi"/>
          <w:sz w:val="24"/>
          <w:szCs w:val="24"/>
        </w:rPr>
        <w:t xml:space="preserve"> наверняка рухнет. </w:t>
      </w:r>
      <w:r w:rsidR="00C91ACD">
        <w:rPr>
          <w:rFonts w:asciiTheme="minorHAnsi" w:hAnsiTheme="minorHAnsi"/>
          <w:sz w:val="24"/>
          <w:szCs w:val="24"/>
        </w:rPr>
        <w:t>См</w:t>
      </w:r>
      <w:r w:rsidRPr="004479CD">
        <w:rPr>
          <w:rFonts w:asciiTheme="minorHAnsi" w:hAnsiTheme="minorHAnsi"/>
          <w:sz w:val="24"/>
          <w:szCs w:val="24"/>
        </w:rPr>
        <w:t xml:space="preserve">ожете ли даже </w:t>
      </w:r>
      <w:r w:rsidRPr="00046EAC">
        <w:rPr>
          <w:rFonts w:asciiTheme="minorHAnsi" w:hAnsiTheme="minorHAnsi"/>
          <w:i/>
          <w:sz w:val="24"/>
          <w:szCs w:val="24"/>
        </w:rPr>
        <w:t>вы</w:t>
      </w:r>
      <w:r w:rsidRPr="004479CD">
        <w:rPr>
          <w:rFonts w:asciiTheme="minorHAnsi" w:hAnsiTheme="minorHAnsi"/>
          <w:sz w:val="24"/>
          <w:szCs w:val="24"/>
        </w:rPr>
        <w:t xml:space="preserve">, истинный и верный, выдержать этот шторм? Счастливый Дамодар! Он уехал в страну блаженства, в Тибет, и должен теперь </w:t>
      </w:r>
      <w:r w:rsidR="00046EAC">
        <w:rPr>
          <w:rFonts w:asciiTheme="minorHAnsi" w:hAnsiTheme="minorHAnsi"/>
          <w:sz w:val="24"/>
          <w:szCs w:val="24"/>
        </w:rPr>
        <w:t xml:space="preserve">быть </w:t>
      </w:r>
      <w:r w:rsidRPr="004479CD">
        <w:rPr>
          <w:rFonts w:asciiTheme="minorHAnsi" w:hAnsiTheme="minorHAnsi"/>
          <w:sz w:val="24"/>
          <w:szCs w:val="24"/>
        </w:rPr>
        <w:t>уже далеко</w:t>
      </w:r>
      <w:r w:rsidR="00046EAC">
        <w:rPr>
          <w:rFonts w:asciiTheme="minorHAnsi" w:hAnsiTheme="minorHAnsi"/>
          <w:sz w:val="24"/>
          <w:szCs w:val="24"/>
        </w:rPr>
        <w:t>,</w:t>
      </w:r>
      <w:r w:rsidRPr="004479CD">
        <w:rPr>
          <w:rFonts w:asciiTheme="minorHAnsi" w:hAnsiTheme="minorHAnsi"/>
          <w:sz w:val="24"/>
          <w:szCs w:val="24"/>
        </w:rPr>
        <w:t xml:space="preserve"> в местах наших Учителей. Полагаю, теперь уже его никто не увидит.</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Вот</w:t>
      </w:r>
      <w:r w:rsidR="00046EAC">
        <w:rPr>
          <w:rFonts w:asciiTheme="minorHAnsi" w:hAnsiTheme="minorHAnsi"/>
          <w:sz w:val="24"/>
          <w:szCs w:val="24"/>
        </w:rPr>
        <w:t xml:space="preserve"> </w:t>
      </w:r>
      <w:r w:rsidRPr="004479CD">
        <w:rPr>
          <w:rFonts w:asciiTheme="minorHAnsi" w:hAnsiTheme="minorHAnsi"/>
          <w:sz w:val="24"/>
          <w:szCs w:val="24"/>
        </w:rPr>
        <w:t>куда привели нас проклятые феномены. Через три дня Олкотт возвратится из Бирмы</w:t>
      </w:r>
      <w:r w:rsidR="008F4299" w:rsidRPr="004479CD">
        <w:rPr>
          <w:rFonts w:asciiTheme="minorHAnsi" w:hAnsiTheme="minorHAnsi"/>
          <w:sz w:val="24"/>
          <w:szCs w:val="24"/>
        </w:rPr>
        <w:t xml:space="preserve"> —</w:t>
      </w:r>
      <w:r w:rsidR="00C91ACD">
        <w:rPr>
          <w:rFonts w:asciiTheme="minorHAnsi" w:hAnsiTheme="minorHAnsi"/>
          <w:sz w:val="24"/>
          <w:szCs w:val="24"/>
        </w:rPr>
        <w:t xml:space="preserve"> хорошенькие дела он здесь найдё</w:t>
      </w:r>
      <w:r w:rsidRPr="004479CD">
        <w:rPr>
          <w:rFonts w:asciiTheme="minorHAnsi" w:hAnsiTheme="minorHAnsi"/>
          <w:sz w:val="24"/>
          <w:szCs w:val="24"/>
        </w:rPr>
        <w:t xml:space="preserve">т. Сперва Хьюм был вполне дружественным. Затем пришли откровения. Ходжсон </w:t>
      </w:r>
      <w:r w:rsidRPr="004479CD">
        <w:rPr>
          <w:rFonts w:asciiTheme="minorHAnsi" w:hAnsiTheme="minorHAnsi"/>
          <w:i/>
          <w:sz w:val="24"/>
          <w:szCs w:val="24"/>
        </w:rPr>
        <w:t>проследил</w:t>
      </w:r>
      <w:r w:rsidRPr="004479CD">
        <w:rPr>
          <w:rFonts w:asciiTheme="minorHAnsi" w:hAnsiTheme="minorHAnsi"/>
          <w:sz w:val="24"/>
          <w:szCs w:val="24"/>
        </w:rPr>
        <w:t xml:space="preserve"> брош</w:t>
      </w:r>
      <w:r w:rsidR="00046EAC">
        <w:rPr>
          <w:rFonts w:asciiTheme="minorHAnsi" w:hAnsiTheme="minorHAnsi"/>
          <w:sz w:val="24"/>
          <w:szCs w:val="24"/>
        </w:rPr>
        <w:t>ку</w:t>
      </w:r>
      <w:r w:rsidRPr="004479CD">
        <w:rPr>
          <w:rFonts w:asciiTheme="minorHAnsi" w:hAnsiTheme="minorHAnsi"/>
          <w:sz w:val="24"/>
          <w:szCs w:val="24"/>
        </w:rPr>
        <w:t xml:space="preserve">! Я отдала </w:t>
      </w:r>
      <w:r w:rsidRPr="004479CD">
        <w:rPr>
          <w:rFonts w:asciiTheme="minorHAnsi" w:hAnsiTheme="minorHAnsi"/>
          <w:i/>
          <w:sz w:val="24"/>
          <w:szCs w:val="24"/>
        </w:rPr>
        <w:t>идентичную</w:t>
      </w:r>
      <w:r w:rsidRPr="004479CD">
        <w:rPr>
          <w:rFonts w:asciiTheme="minorHAnsi" w:hAnsiTheme="minorHAnsi"/>
          <w:sz w:val="24"/>
          <w:szCs w:val="24"/>
        </w:rPr>
        <w:t xml:space="preserve"> брош</w:t>
      </w:r>
      <w:r w:rsidR="00CF203B">
        <w:rPr>
          <w:rFonts w:asciiTheme="minorHAnsi" w:hAnsiTheme="minorHAnsi"/>
          <w:sz w:val="24"/>
          <w:szCs w:val="24"/>
        </w:rPr>
        <w:t>ку</w:t>
      </w:r>
      <w:r w:rsidRPr="004479CD">
        <w:rPr>
          <w:rFonts w:asciiTheme="minorHAnsi" w:hAnsiTheme="minorHAnsi"/>
          <w:sz w:val="24"/>
          <w:szCs w:val="24"/>
        </w:rPr>
        <w:t xml:space="preserve"> или булавку в починку Серваю, прежде чем ехать в Симлу, ему сказали, и это была </w:t>
      </w:r>
      <w:r w:rsidRPr="004479CD">
        <w:rPr>
          <w:rFonts w:asciiTheme="minorHAnsi" w:hAnsiTheme="minorHAnsi"/>
          <w:i/>
          <w:sz w:val="24"/>
          <w:szCs w:val="24"/>
        </w:rPr>
        <w:t>та</w:t>
      </w:r>
      <w:r w:rsidRPr="004479CD">
        <w:rPr>
          <w:rFonts w:asciiTheme="minorHAnsi" w:hAnsiTheme="minorHAnsi"/>
          <w:sz w:val="24"/>
          <w:szCs w:val="24"/>
        </w:rPr>
        <w:t xml:space="preserve"> брошь. Помнит ли миссис Синнетт, что в тот раз я говорила ей, что у меня была булавка, очень похожая на ту</w:t>
      </w:r>
      <w:r w:rsidR="00C91ACD">
        <w:rPr>
          <w:rFonts w:asciiTheme="minorHAnsi" w:hAnsiTheme="minorHAnsi"/>
          <w:sz w:val="24"/>
          <w:szCs w:val="24"/>
        </w:rPr>
        <w:t>, с жемчугом, и что я послала её</w:t>
      </w:r>
      <w:r w:rsidRPr="004479CD">
        <w:rPr>
          <w:rFonts w:asciiTheme="minorHAnsi" w:hAnsiTheme="minorHAnsi"/>
          <w:sz w:val="24"/>
          <w:szCs w:val="24"/>
        </w:rPr>
        <w:t xml:space="preserve"> вместе с другой булавкой, купленной в Симле, детям моей сестры? Об этом сходстве я говорила даже Хьюму. Я просила мистера Х</w:t>
      </w:r>
      <w:r w:rsidR="00CF203B">
        <w:rPr>
          <w:rFonts w:asciiTheme="minorHAnsi" w:hAnsiTheme="minorHAnsi"/>
          <w:sz w:val="24"/>
          <w:szCs w:val="24"/>
        </w:rPr>
        <w:t>.,</w:t>
      </w:r>
      <w:r w:rsidRPr="004479CD">
        <w:rPr>
          <w:rFonts w:asciiTheme="minorHAnsi" w:hAnsiTheme="minorHAnsi"/>
          <w:sz w:val="24"/>
          <w:szCs w:val="24"/>
        </w:rPr>
        <w:t xml:space="preserve"> чтобы он послал свою булавку к ювелиру (неизвестному, а не Серваю, </w:t>
      </w:r>
      <w:r w:rsidR="00CF203B">
        <w:rPr>
          <w:rFonts w:asciiTheme="minorHAnsi" w:hAnsiTheme="minorHAnsi"/>
          <w:sz w:val="24"/>
          <w:szCs w:val="24"/>
        </w:rPr>
        <w:t>партнёру</w:t>
      </w:r>
      <w:r w:rsidRPr="004479CD">
        <w:rPr>
          <w:rFonts w:asciiTheme="minorHAnsi" w:hAnsiTheme="minorHAnsi"/>
          <w:sz w:val="24"/>
          <w:szCs w:val="24"/>
        </w:rPr>
        <w:t xml:space="preserve"> Уимбриджа и моему смертельному врагу), который </w:t>
      </w:r>
      <w:r w:rsidR="00CF203B">
        <w:rPr>
          <w:rFonts w:asciiTheme="minorHAnsi" w:hAnsiTheme="minorHAnsi"/>
          <w:sz w:val="24"/>
          <w:szCs w:val="24"/>
        </w:rPr>
        <w:t xml:space="preserve">опознает или не опознает </w:t>
      </w:r>
      <w:r w:rsidRPr="004479CD">
        <w:rPr>
          <w:rFonts w:asciiTheme="minorHAnsi" w:hAnsiTheme="minorHAnsi"/>
          <w:sz w:val="24"/>
          <w:szCs w:val="24"/>
        </w:rPr>
        <w:t>е</w:t>
      </w:r>
      <w:r w:rsidR="00CF203B">
        <w:rPr>
          <w:rFonts w:asciiTheme="minorHAnsi" w:hAnsiTheme="minorHAnsi"/>
          <w:sz w:val="24"/>
          <w:szCs w:val="24"/>
        </w:rPr>
        <w:t>ё</w:t>
      </w:r>
      <w:r w:rsidRPr="004479CD">
        <w:rPr>
          <w:rFonts w:asciiTheme="minorHAnsi" w:hAnsiTheme="minorHAnsi"/>
          <w:sz w:val="24"/>
          <w:szCs w:val="24"/>
        </w:rPr>
        <w:t xml:space="preserve">. По всей вероятности, </w:t>
      </w:r>
      <w:r w:rsidR="00CF203B" w:rsidRPr="00CF203B">
        <w:rPr>
          <w:rFonts w:asciiTheme="minorHAnsi" w:hAnsiTheme="minorHAnsi"/>
          <w:i/>
          <w:sz w:val="24"/>
          <w:szCs w:val="24"/>
        </w:rPr>
        <w:t>опознает</w:t>
      </w:r>
      <w:r w:rsidRPr="004479CD">
        <w:rPr>
          <w:rFonts w:asciiTheme="minorHAnsi" w:hAnsiTheme="minorHAnsi"/>
          <w:sz w:val="24"/>
          <w:szCs w:val="24"/>
        </w:rPr>
        <w:t>. Почему бы нет? За сто или более рупий.</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Мистер Хьюм хочет </w:t>
      </w:r>
      <w:r w:rsidRPr="004479CD">
        <w:rPr>
          <w:rFonts w:asciiTheme="minorHAnsi" w:hAnsiTheme="minorHAnsi"/>
          <w:i/>
          <w:sz w:val="24"/>
          <w:szCs w:val="24"/>
        </w:rPr>
        <w:t>спасти</w:t>
      </w:r>
      <w:r w:rsidRPr="004479CD">
        <w:rPr>
          <w:rFonts w:asciiTheme="minorHAnsi" w:hAnsiTheme="minorHAnsi"/>
          <w:sz w:val="24"/>
          <w:szCs w:val="24"/>
        </w:rPr>
        <w:t xml:space="preserve"> Общество и нашел средство. Вчера он созвал совещание, состоящее из Рагунат</w:t>
      </w:r>
      <w:r w:rsidR="00487A43">
        <w:rPr>
          <w:rFonts w:asciiTheme="minorHAnsi" w:hAnsiTheme="minorHAnsi"/>
          <w:sz w:val="24"/>
          <w:szCs w:val="24"/>
        </w:rPr>
        <w:t>х</w:t>
      </w:r>
      <w:r w:rsidRPr="004479CD">
        <w:rPr>
          <w:rFonts w:asciiTheme="minorHAnsi" w:hAnsiTheme="minorHAnsi"/>
          <w:sz w:val="24"/>
          <w:szCs w:val="24"/>
        </w:rPr>
        <w:t>а Р</w:t>
      </w:r>
      <w:r w:rsidR="00487A43">
        <w:rPr>
          <w:rFonts w:asciiTheme="minorHAnsi" w:hAnsiTheme="minorHAnsi"/>
          <w:sz w:val="24"/>
          <w:szCs w:val="24"/>
        </w:rPr>
        <w:t>а</w:t>
      </w:r>
      <w:r w:rsidR="00D00C56">
        <w:rPr>
          <w:rFonts w:asciiTheme="minorHAnsi" w:hAnsiTheme="minorHAnsi"/>
          <w:sz w:val="24"/>
          <w:szCs w:val="24"/>
        </w:rPr>
        <w:t>у, Субба Роу, Шринаваса Ра</w:t>
      </w:r>
      <w:r w:rsidRPr="004479CD">
        <w:rPr>
          <w:rFonts w:asciiTheme="minorHAnsi" w:hAnsiTheme="minorHAnsi"/>
          <w:sz w:val="24"/>
          <w:szCs w:val="24"/>
        </w:rPr>
        <w:t>у, досточтимого Субраман</w:t>
      </w:r>
      <w:r w:rsidR="00CB7D67">
        <w:rPr>
          <w:rFonts w:asciiTheme="minorHAnsi" w:hAnsiTheme="minorHAnsi"/>
          <w:sz w:val="24"/>
          <w:szCs w:val="24"/>
        </w:rPr>
        <w:t>ь</w:t>
      </w:r>
      <w:r w:rsidRPr="004479CD">
        <w:rPr>
          <w:rFonts w:asciiTheme="minorHAnsi" w:hAnsiTheme="minorHAnsi"/>
          <w:sz w:val="24"/>
          <w:szCs w:val="24"/>
        </w:rPr>
        <w:t xml:space="preserve">я Аера и Рама Аера. Все вожди индусов. Затем </w:t>
      </w:r>
      <w:r w:rsidR="00CB7D67">
        <w:rPr>
          <w:rFonts w:asciiTheme="minorHAnsi" w:hAnsiTheme="minorHAnsi"/>
          <w:sz w:val="24"/>
          <w:szCs w:val="24"/>
        </w:rPr>
        <w:t>вы</w:t>
      </w:r>
      <w:r w:rsidRPr="004479CD">
        <w:rPr>
          <w:rFonts w:asciiTheme="minorHAnsi" w:hAnsiTheme="minorHAnsi"/>
          <w:sz w:val="24"/>
          <w:szCs w:val="24"/>
        </w:rPr>
        <w:t>брал Рагунат</w:t>
      </w:r>
      <w:r w:rsidR="00CB7D67">
        <w:rPr>
          <w:rFonts w:asciiTheme="minorHAnsi" w:hAnsiTheme="minorHAnsi"/>
          <w:sz w:val="24"/>
          <w:szCs w:val="24"/>
        </w:rPr>
        <w:t>х</w:t>
      </w:r>
      <w:r w:rsidRPr="004479CD">
        <w:rPr>
          <w:rFonts w:asciiTheme="minorHAnsi" w:hAnsiTheme="minorHAnsi"/>
          <w:sz w:val="24"/>
          <w:szCs w:val="24"/>
        </w:rPr>
        <w:t>а Р</w:t>
      </w:r>
      <w:r w:rsidR="00CB7D67">
        <w:rPr>
          <w:rFonts w:asciiTheme="minorHAnsi" w:hAnsiTheme="minorHAnsi"/>
          <w:sz w:val="24"/>
          <w:szCs w:val="24"/>
        </w:rPr>
        <w:t>а</w:t>
      </w:r>
      <w:r w:rsidRPr="004479CD">
        <w:rPr>
          <w:rFonts w:asciiTheme="minorHAnsi" w:hAnsiTheme="minorHAnsi"/>
          <w:sz w:val="24"/>
          <w:szCs w:val="24"/>
        </w:rPr>
        <w:t xml:space="preserve">у председателем, а аудитория состояла из обоих Оукли, Хартмана и чела; он дал им документ; </w:t>
      </w:r>
      <w:proofErr w:type="gramStart"/>
      <w:r w:rsidRPr="004479CD">
        <w:rPr>
          <w:rFonts w:asciiTheme="minorHAnsi" w:hAnsiTheme="minorHAnsi"/>
          <w:sz w:val="24"/>
          <w:szCs w:val="24"/>
        </w:rPr>
        <w:t>в н</w:t>
      </w:r>
      <w:r w:rsidR="00CB7D67">
        <w:rPr>
          <w:rFonts w:asciiTheme="minorHAnsi" w:hAnsiTheme="minorHAnsi"/>
          <w:sz w:val="24"/>
          <w:szCs w:val="24"/>
        </w:rPr>
        <w:t>ё</w:t>
      </w:r>
      <w:r w:rsidRPr="004479CD">
        <w:rPr>
          <w:rFonts w:asciiTheme="minorHAnsi" w:hAnsiTheme="minorHAnsi"/>
          <w:sz w:val="24"/>
          <w:szCs w:val="24"/>
        </w:rPr>
        <w:t xml:space="preserve">м он предложил спасти Общество (он воображает, что Общество разваливается на куски после «откровений», хотя </w:t>
      </w:r>
      <w:r w:rsidRPr="004479CD">
        <w:rPr>
          <w:rFonts w:asciiTheme="minorHAnsi" w:hAnsiTheme="minorHAnsi"/>
          <w:i/>
          <w:sz w:val="24"/>
          <w:szCs w:val="24"/>
        </w:rPr>
        <w:t>ни один</w:t>
      </w:r>
      <w:r w:rsidRPr="004479CD">
        <w:rPr>
          <w:rFonts w:asciiTheme="minorHAnsi" w:hAnsiTheme="minorHAnsi"/>
          <w:sz w:val="24"/>
          <w:szCs w:val="24"/>
        </w:rPr>
        <w:t xml:space="preserve"> его член ещ</w:t>
      </w:r>
      <w:r w:rsidR="00C91ACD">
        <w:rPr>
          <w:rFonts w:asciiTheme="minorHAnsi" w:hAnsiTheme="minorHAnsi"/>
          <w:sz w:val="24"/>
          <w:szCs w:val="24"/>
        </w:rPr>
        <w:t>ё</w:t>
      </w:r>
      <w:r w:rsidRPr="004479CD">
        <w:rPr>
          <w:rFonts w:asciiTheme="minorHAnsi" w:hAnsiTheme="minorHAnsi"/>
          <w:sz w:val="24"/>
          <w:szCs w:val="24"/>
        </w:rPr>
        <w:t xml:space="preserve"> не подал заявления о выходе), принудить полковника Олькотта, его пожизненного Пре</w:t>
      </w:r>
      <w:r w:rsidR="00C91ACD">
        <w:rPr>
          <w:rFonts w:asciiTheme="minorHAnsi" w:hAnsiTheme="minorHAnsi"/>
          <w:sz w:val="24"/>
          <w:szCs w:val="24"/>
        </w:rPr>
        <w:t>зидента</w:t>
      </w:r>
      <w:r w:rsidRPr="004479CD">
        <w:rPr>
          <w:rFonts w:asciiTheme="minorHAnsi" w:hAnsiTheme="minorHAnsi"/>
          <w:sz w:val="24"/>
          <w:szCs w:val="24"/>
        </w:rPr>
        <w:t>, мадам Блаватскую, Дамодара (отсутствующего), Бо</w:t>
      </w:r>
      <w:r w:rsidR="00CB7D67">
        <w:rPr>
          <w:rFonts w:asciiTheme="minorHAnsi" w:hAnsiTheme="minorHAnsi"/>
          <w:sz w:val="24"/>
          <w:szCs w:val="24"/>
        </w:rPr>
        <w:t>в</w:t>
      </w:r>
      <w:r w:rsidRPr="004479CD">
        <w:rPr>
          <w:rFonts w:asciiTheme="minorHAnsi" w:hAnsiTheme="minorHAnsi"/>
          <w:sz w:val="24"/>
          <w:szCs w:val="24"/>
        </w:rPr>
        <w:t>аджи, Бхавани Р</w:t>
      </w:r>
      <w:r w:rsidR="00CB7D67">
        <w:rPr>
          <w:rFonts w:asciiTheme="minorHAnsi" w:hAnsiTheme="minorHAnsi"/>
          <w:sz w:val="24"/>
          <w:szCs w:val="24"/>
        </w:rPr>
        <w:t>а</w:t>
      </w:r>
      <w:r w:rsidRPr="004479CD">
        <w:rPr>
          <w:rFonts w:asciiTheme="minorHAnsi" w:hAnsiTheme="minorHAnsi"/>
          <w:sz w:val="24"/>
          <w:szCs w:val="24"/>
        </w:rPr>
        <w:t>у, Ананду, Рама Свами и т. д.</w:t>
      </w:r>
      <w:r w:rsidR="00CB7D67">
        <w:rPr>
          <w:rFonts w:asciiTheme="minorHAnsi" w:hAnsiTheme="minorHAnsi"/>
          <w:sz w:val="24"/>
          <w:szCs w:val="24"/>
        </w:rPr>
        <w:t xml:space="preserve"> </w:t>
      </w:r>
      <w:r w:rsidR="00CB7D67" w:rsidRPr="004479CD">
        <w:rPr>
          <w:rFonts w:asciiTheme="minorHAnsi" w:hAnsiTheme="minorHAnsi"/>
          <w:sz w:val="24"/>
          <w:szCs w:val="24"/>
        </w:rPr>
        <w:t>—</w:t>
      </w:r>
      <w:r w:rsidRPr="004479CD">
        <w:rPr>
          <w:rFonts w:asciiTheme="minorHAnsi" w:hAnsiTheme="minorHAnsi"/>
          <w:sz w:val="24"/>
          <w:szCs w:val="24"/>
        </w:rPr>
        <w:t xml:space="preserve"> всего 16 </w:t>
      </w:r>
      <w:r w:rsidR="00CB7D67">
        <w:rPr>
          <w:rFonts w:asciiTheme="minorHAnsi" w:hAnsiTheme="minorHAnsi"/>
          <w:sz w:val="24"/>
          <w:szCs w:val="24"/>
        </w:rPr>
        <w:t>человек</w:t>
      </w:r>
      <w:r w:rsidR="008F4299" w:rsidRPr="004479CD">
        <w:rPr>
          <w:rFonts w:asciiTheme="minorHAnsi" w:hAnsiTheme="minorHAnsi"/>
          <w:sz w:val="24"/>
          <w:szCs w:val="24"/>
        </w:rPr>
        <w:t xml:space="preserve"> </w:t>
      </w:r>
      <w:r w:rsidR="00CB7D67" w:rsidRPr="004479CD">
        <w:rPr>
          <w:rFonts w:asciiTheme="minorHAnsi" w:hAnsiTheme="minorHAnsi"/>
          <w:sz w:val="24"/>
          <w:szCs w:val="24"/>
        </w:rPr>
        <w:t>—</w:t>
      </w:r>
      <w:r w:rsidR="00020E5A">
        <w:rPr>
          <w:rFonts w:asciiTheme="minorHAnsi" w:hAnsiTheme="minorHAnsi"/>
          <w:sz w:val="24"/>
          <w:szCs w:val="24"/>
        </w:rPr>
        <w:t xml:space="preserve"> </w:t>
      </w:r>
      <w:r w:rsidR="00020E5A">
        <w:rPr>
          <w:rFonts w:asciiTheme="minorHAnsi" w:hAnsiTheme="minorHAnsi"/>
          <w:i/>
          <w:sz w:val="24"/>
          <w:szCs w:val="24"/>
        </w:rPr>
        <w:t>подать в от</w:t>
      </w:r>
      <w:r w:rsidRPr="004479CD">
        <w:rPr>
          <w:rFonts w:asciiTheme="minorHAnsi" w:hAnsiTheme="minorHAnsi"/>
          <w:i/>
          <w:sz w:val="24"/>
          <w:szCs w:val="24"/>
        </w:rPr>
        <w:t>с</w:t>
      </w:r>
      <w:r w:rsidR="00020E5A">
        <w:rPr>
          <w:rFonts w:asciiTheme="minorHAnsi" w:hAnsiTheme="minorHAnsi"/>
          <w:i/>
          <w:sz w:val="24"/>
          <w:szCs w:val="24"/>
        </w:rPr>
        <w:t>т</w:t>
      </w:r>
      <w:r w:rsidR="003D0431">
        <w:rPr>
          <w:rFonts w:asciiTheme="minorHAnsi" w:hAnsiTheme="minorHAnsi"/>
          <w:i/>
          <w:sz w:val="24"/>
          <w:szCs w:val="24"/>
        </w:rPr>
        <w:t>а</w:t>
      </w:r>
      <w:r w:rsidR="00020E5A">
        <w:rPr>
          <w:rFonts w:asciiTheme="minorHAnsi" w:hAnsiTheme="minorHAnsi"/>
          <w:i/>
          <w:sz w:val="24"/>
          <w:szCs w:val="24"/>
        </w:rPr>
        <w:t>вку,</w:t>
      </w:r>
      <w:r w:rsidRPr="004479CD">
        <w:rPr>
          <w:rFonts w:asciiTheme="minorHAnsi" w:hAnsiTheme="minorHAnsi"/>
          <w:i/>
          <w:sz w:val="24"/>
          <w:szCs w:val="24"/>
        </w:rPr>
        <w:t xml:space="preserve"> </w:t>
      </w:r>
      <w:r w:rsidRPr="004479CD">
        <w:rPr>
          <w:rFonts w:asciiTheme="minorHAnsi" w:hAnsiTheme="minorHAnsi"/>
          <w:sz w:val="24"/>
          <w:szCs w:val="24"/>
        </w:rPr>
        <w:t xml:space="preserve">так как все они были </w:t>
      </w:r>
      <w:r w:rsidRPr="004479CD">
        <w:rPr>
          <w:rFonts w:asciiTheme="minorHAnsi" w:hAnsiTheme="minorHAnsi"/>
          <w:i/>
          <w:sz w:val="24"/>
          <w:szCs w:val="24"/>
        </w:rPr>
        <w:t>обманщики и соучастники в</w:t>
      </w:r>
      <w:proofErr w:type="gramEnd"/>
      <w:r w:rsidRPr="004479CD">
        <w:rPr>
          <w:rFonts w:asciiTheme="minorHAnsi" w:hAnsiTheme="minorHAnsi"/>
          <w:i/>
          <w:sz w:val="24"/>
          <w:szCs w:val="24"/>
        </w:rPr>
        <w:t xml:space="preserve"> </w:t>
      </w:r>
      <w:proofErr w:type="gramStart"/>
      <w:r w:rsidRPr="004479CD">
        <w:rPr>
          <w:rFonts w:asciiTheme="minorHAnsi" w:hAnsiTheme="minorHAnsi"/>
          <w:i/>
          <w:sz w:val="24"/>
          <w:szCs w:val="24"/>
        </w:rPr>
        <w:t>обмане</w:t>
      </w:r>
      <w:proofErr w:type="gramEnd"/>
      <w:r w:rsidRPr="004479CD">
        <w:rPr>
          <w:rFonts w:asciiTheme="minorHAnsi" w:hAnsiTheme="minorHAnsi"/>
          <w:sz w:val="24"/>
          <w:szCs w:val="24"/>
        </w:rPr>
        <w:t>, ибо многие из них утверждают, что сам</w:t>
      </w:r>
      <w:r w:rsidR="00CB7D67">
        <w:rPr>
          <w:rFonts w:asciiTheme="minorHAnsi" w:hAnsiTheme="minorHAnsi"/>
          <w:sz w:val="24"/>
          <w:szCs w:val="24"/>
        </w:rPr>
        <w:t>и</w:t>
      </w:r>
      <w:r w:rsidRPr="004479CD">
        <w:rPr>
          <w:rFonts w:asciiTheme="minorHAnsi" w:hAnsiTheme="minorHAnsi"/>
          <w:sz w:val="24"/>
          <w:szCs w:val="24"/>
        </w:rPr>
        <w:t xml:space="preserve">, независимо от меня, </w:t>
      </w:r>
      <w:r w:rsidRPr="004479CD">
        <w:rPr>
          <w:rFonts w:asciiTheme="minorHAnsi" w:hAnsiTheme="minorHAnsi"/>
          <w:i/>
          <w:sz w:val="24"/>
          <w:szCs w:val="24"/>
        </w:rPr>
        <w:t>знают</w:t>
      </w:r>
      <w:r w:rsidRPr="004479CD">
        <w:rPr>
          <w:rFonts w:asciiTheme="minorHAnsi" w:hAnsiTheme="minorHAnsi"/>
          <w:sz w:val="24"/>
          <w:szCs w:val="24"/>
        </w:rPr>
        <w:t xml:space="preserve"> Учителей, тогда как Учителей не существует. Штаб-кварт</w:t>
      </w:r>
      <w:r w:rsidR="00CB7D67">
        <w:rPr>
          <w:rFonts w:asciiTheme="minorHAnsi" w:hAnsiTheme="minorHAnsi"/>
          <w:sz w:val="24"/>
          <w:szCs w:val="24"/>
        </w:rPr>
        <w:t>ира должна быть продана, и на её</w:t>
      </w:r>
      <w:r w:rsidRPr="004479CD">
        <w:rPr>
          <w:rFonts w:asciiTheme="minorHAnsi" w:hAnsiTheme="minorHAnsi"/>
          <w:sz w:val="24"/>
          <w:szCs w:val="24"/>
        </w:rPr>
        <w:t xml:space="preserve"> месте должно быть воздвигнуто новое научно-философско-гуманитарное Т</w:t>
      </w:r>
      <w:r w:rsidR="00502EA8" w:rsidRPr="004479CD">
        <w:rPr>
          <w:rFonts w:asciiTheme="minorHAnsi" w:hAnsiTheme="minorHAnsi"/>
          <w:sz w:val="24"/>
          <w:szCs w:val="24"/>
        </w:rPr>
        <w:t>еософ</w:t>
      </w:r>
      <w:r w:rsidR="00CB7D67">
        <w:rPr>
          <w:rFonts w:asciiTheme="minorHAnsi" w:hAnsiTheme="minorHAnsi"/>
          <w:sz w:val="24"/>
          <w:szCs w:val="24"/>
        </w:rPr>
        <w:t>с</w:t>
      </w:r>
      <w:r w:rsidRPr="004479CD">
        <w:rPr>
          <w:rFonts w:asciiTheme="minorHAnsi" w:hAnsiTheme="minorHAnsi"/>
          <w:sz w:val="24"/>
          <w:szCs w:val="24"/>
        </w:rPr>
        <w:t xml:space="preserve">кое Общество. Я не присутствовала на этом собрании, так как [из-за болезни] не могла покинуть комнаты. Но </w:t>
      </w:r>
      <w:r w:rsidR="00CB7D67">
        <w:rPr>
          <w:rFonts w:asciiTheme="minorHAnsi" w:hAnsiTheme="minorHAnsi"/>
          <w:sz w:val="24"/>
          <w:szCs w:val="24"/>
        </w:rPr>
        <w:t>участники с</w:t>
      </w:r>
      <w:r w:rsidRPr="004479CD">
        <w:rPr>
          <w:rFonts w:asciiTheme="minorHAnsi" w:hAnsiTheme="minorHAnsi"/>
          <w:sz w:val="24"/>
          <w:szCs w:val="24"/>
        </w:rPr>
        <w:t>овет</w:t>
      </w:r>
      <w:r w:rsidR="00CB7D67">
        <w:rPr>
          <w:rFonts w:asciiTheme="minorHAnsi" w:hAnsiTheme="minorHAnsi"/>
          <w:sz w:val="24"/>
          <w:szCs w:val="24"/>
        </w:rPr>
        <w:t>а</w:t>
      </w:r>
      <w:r w:rsidRPr="004479CD">
        <w:rPr>
          <w:rFonts w:asciiTheme="minorHAnsi" w:hAnsiTheme="minorHAnsi"/>
          <w:sz w:val="24"/>
          <w:szCs w:val="24"/>
        </w:rPr>
        <w:t xml:space="preserve"> после заседания </w:t>
      </w:r>
      <w:r w:rsidR="00CB7D67">
        <w:rPr>
          <w:rFonts w:asciiTheme="minorHAnsi" w:hAnsiTheme="minorHAnsi"/>
          <w:sz w:val="24"/>
          <w:szCs w:val="24"/>
        </w:rPr>
        <w:t>лично</w:t>
      </w:r>
      <w:r w:rsidRPr="004479CD">
        <w:rPr>
          <w:rFonts w:asciiTheme="minorHAnsi" w:hAnsiTheme="minorHAnsi"/>
          <w:sz w:val="24"/>
          <w:szCs w:val="24"/>
        </w:rPr>
        <w:t xml:space="preserve"> пришли ко мне. Вместо того, чтобы принять предложение и объявить феномены обманом, как</w:t>
      </w:r>
      <w:r w:rsidR="008F4299" w:rsidRPr="004479CD">
        <w:rPr>
          <w:rFonts w:asciiTheme="minorHAnsi" w:hAnsiTheme="minorHAnsi"/>
          <w:sz w:val="24"/>
          <w:szCs w:val="24"/>
        </w:rPr>
        <w:t xml:space="preserve"> </w:t>
      </w:r>
      <w:r w:rsidR="00C14151">
        <w:rPr>
          <w:rFonts w:asciiTheme="minorHAnsi" w:hAnsiTheme="minorHAnsi"/>
          <w:sz w:val="24"/>
          <w:szCs w:val="24"/>
        </w:rPr>
        <w:t>сказал</w:t>
      </w:r>
      <w:r w:rsidRPr="004479CD">
        <w:rPr>
          <w:rFonts w:asciiTheme="minorHAnsi" w:hAnsiTheme="minorHAnsi"/>
          <w:sz w:val="24"/>
          <w:szCs w:val="24"/>
        </w:rPr>
        <w:t xml:space="preserve"> мистер Хьюм</w:t>
      </w:r>
      <w:r w:rsidR="00C14151">
        <w:rPr>
          <w:rFonts w:asciiTheme="minorHAnsi" w:hAnsiTheme="minorHAnsi"/>
          <w:sz w:val="24"/>
          <w:szCs w:val="24"/>
        </w:rPr>
        <w:t xml:space="preserve">, </w:t>
      </w:r>
      <w:r w:rsidR="00C14151" w:rsidRPr="00C14151">
        <w:rPr>
          <w:rFonts w:asciiTheme="minorHAnsi" w:hAnsiTheme="minorHAnsi"/>
          <w:sz w:val="24"/>
          <w:szCs w:val="24"/>
        </w:rPr>
        <w:t>насколько ему известно</w:t>
      </w:r>
      <w:r w:rsidR="00C14151">
        <w:rPr>
          <w:rFonts w:asciiTheme="minorHAnsi" w:hAnsiTheme="minorHAnsi"/>
          <w:sz w:val="24"/>
          <w:szCs w:val="24"/>
        </w:rPr>
        <w:t>,</w:t>
      </w:r>
      <w:r w:rsidRPr="004479CD">
        <w:rPr>
          <w:rFonts w:asciiTheme="minorHAnsi" w:hAnsiTheme="minorHAnsi"/>
          <w:sz w:val="24"/>
          <w:szCs w:val="24"/>
        </w:rPr>
        <w:t xml:space="preserve"> они все и сделали, Рагунат</w:t>
      </w:r>
      <w:r w:rsidR="00C14151">
        <w:rPr>
          <w:rFonts w:asciiTheme="minorHAnsi" w:hAnsiTheme="minorHAnsi"/>
          <w:sz w:val="24"/>
          <w:szCs w:val="24"/>
        </w:rPr>
        <w:t>х</w:t>
      </w:r>
      <w:r w:rsidRPr="004479CD">
        <w:rPr>
          <w:rFonts w:asciiTheme="minorHAnsi" w:hAnsiTheme="minorHAnsi"/>
          <w:sz w:val="24"/>
          <w:szCs w:val="24"/>
        </w:rPr>
        <w:t xml:space="preserve"> Р</w:t>
      </w:r>
      <w:r w:rsidR="00C14151">
        <w:rPr>
          <w:rFonts w:asciiTheme="minorHAnsi" w:hAnsiTheme="minorHAnsi"/>
          <w:sz w:val="24"/>
          <w:szCs w:val="24"/>
        </w:rPr>
        <w:t>а</w:t>
      </w:r>
      <w:r w:rsidRPr="004479CD">
        <w:rPr>
          <w:rFonts w:asciiTheme="minorHAnsi" w:hAnsiTheme="minorHAnsi"/>
          <w:sz w:val="24"/>
          <w:szCs w:val="24"/>
        </w:rPr>
        <w:t xml:space="preserve">у отверг этот документ и с возмущением его отшвырнул. Они все верят в </w:t>
      </w:r>
      <w:r w:rsidR="00C14151">
        <w:rPr>
          <w:rFonts w:asciiTheme="minorHAnsi" w:hAnsiTheme="minorHAnsi"/>
          <w:sz w:val="24"/>
          <w:szCs w:val="24"/>
        </w:rPr>
        <w:t>м</w:t>
      </w:r>
      <w:r w:rsidRPr="004479CD">
        <w:rPr>
          <w:rFonts w:asciiTheme="minorHAnsi" w:hAnsiTheme="minorHAnsi"/>
          <w:sz w:val="24"/>
          <w:szCs w:val="24"/>
        </w:rPr>
        <w:t>ахатм</w:t>
      </w:r>
      <w:r w:rsidR="008F4299" w:rsidRPr="004479CD">
        <w:rPr>
          <w:rFonts w:asciiTheme="minorHAnsi" w:hAnsiTheme="minorHAnsi"/>
          <w:sz w:val="24"/>
          <w:szCs w:val="24"/>
        </w:rPr>
        <w:t xml:space="preserve"> —</w:t>
      </w:r>
      <w:r w:rsidR="00C14151">
        <w:rPr>
          <w:rFonts w:asciiTheme="minorHAnsi" w:hAnsiTheme="minorHAnsi"/>
          <w:sz w:val="24"/>
          <w:szCs w:val="24"/>
        </w:rPr>
        <w:t xml:space="preserve"> </w:t>
      </w:r>
      <w:r w:rsidRPr="004479CD">
        <w:rPr>
          <w:rFonts w:asciiTheme="minorHAnsi" w:hAnsiTheme="minorHAnsi"/>
          <w:sz w:val="24"/>
          <w:szCs w:val="24"/>
        </w:rPr>
        <w:t>сказал</w:t>
      </w:r>
      <w:r w:rsidR="00C14151" w:rsidRPr="00C14151">
        <w:rPr>
          <w:rFonts w:asciiTheme="minorHAnsi" w:hAnsiTheme="minorHAnsi"/>
          <w:sz w:val="24"/>
          <w:szCs w:val="24"/>
        </w:rPr>
        <w:t xml:space="preserve"> </w:t>
      </w:r>
      <w:r w:rsidR="00C14151" w:rsidRPr="004479CD">
        <w:rPr>
          <w:rFonts w:asciiTheme="minorHAnsi" w:hAnsiTheme="minorHAnsi"/>
          <w:sz w:val="24"/>
          <w:szCs w:val="24"/>
        </w:rPr>
        <w:t>он</w:t>
      </w:r>
      <w:r w:rsidRPr="004479CD">
        <w:rPr>
          <w:rFonts w:asciiTheme="minorHAnsi" w:hAnsiTheme="minorHAnsi"/>
          <w:sz w:val="24"/>
          <w:szCs w:val="24"/>
        </w:rPr>
        <w:t>,</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и сами </w:t>
      </w:r>
      <w:r w:rsidRPr="004479CD">
        <w:rPr>
          <w:rFonts w:asciiTheme="minorHAnsi" w:hAnsiTheme="minorHAnsi"/>
          <w:i/>
          <w:sz w:val="24"/>
          <w:szCs w:val="24"/>
        </w:rPr>
        <w:t>лично</w:t>
      </w:r>
      <w:r w:rsidRPr="004479CD">
        <w:rPr>
          <w:rFonts w:asciiTheme="minorHAnsi" w:hAnsiTheme="minorHAnsi"/>
          <w:sz w:val="24"/>
          <w:szCs w:val="24"/>
        </w:rPr>
        <w:t xml:space="preserve"> были свидетелями феноменов, но не хотят, чтобы их имена</w:t>
      </w:r>
      <w:r w:rsidR="00C14151">
        <w:rPr>
          <w:rFonts w:asciiTheme="minorHAnsi" w:hAnsiTheme="minorHAnsi"/>
          <w:sz w:val="24"/>
          <w:szCs w:val="24"/>
        </w:rPr>
        <w:t xml:space="preserve"> профанировались</w:t>
      </w:r>
      <w:r w:rsidRPr="004479CD">
        <w:rPr>
          <w:rFonts w:asciiTheme="minorHAnsi" w:hAnsiTheme="minorHAnsi"/>
          <w:sz w:val="24"/>
          <w:szCs w:val="24"/>
        </w:rPr>
        <w:t xml:space="preserve">. Впредь феномены должны быть запрещены, а если будут происходить самостоятельно, </w:t>
      </w:r>
      <w:r w:rsidRPr="004479CD">
        <w:rPr>
          <w:rFonts w:asciiTheme="minorHAnsi" w:hAnsiTheme="minorHAnsi"/>
          <w:i/>
          <w:sz w:val="24"/>
          <w:szCs w:val="24"/>
        </w:rPr>
        <w:t>о них не следует говорить</w:t>
      </w:r>
      <w:r w:rsidRPr="004479CD">
        <w:rPr>
          <w:rFonts w:asciiTheme="minorHAnsi" w:hAnsiTheme="minorHAnsi"/>
          <w:sz w:val="24"/>
          <w:szCs w:val="24"/>
        </w:rPr>
        <w:t xml:space="preserve"> под страхом исключения. Они отказались </w:t>
      </w:r>
      <w:r w:rsidR="001011BA">
        <w:rPr>
          <w:rFonts w:asciiTheme="minorHAnsi" w:hAnsiTheme="minorHAnsi"/>
          <w:sz w:val="24"/>
          <w:szCs w:val="24"/>
        </w:rPr>
        <w:t>просить</w:t>
      </w:r>
      <w:r w:rsidRPr="004479CD">
        <w:rPr>
          <w:rFonts w:asciiTheme="minorHAnsi" w:hAnsiTheme="minorHAnsi"/>
          <w:sz w:val="24"/>
          <w:szCs w:val="24"/>
        </w:rPr>
        <w:t xml:space="preserve"> отставки Основателей, не видя в ней надобности. Мистер Хьюм</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странный «спаситель».</w:t>
      </w:r>
    </w:p>
    <w:p w:rsidR="00842D52" w:rsidRPr="004479CD" w:rsidRDefault="001011BA" w:rsidP="00842D52">
      <w:pPr>
        <w:ind w:firstLine="340"/>
        <w:jc w:val="both"/>
        <w:rPr>
          <w:rFonts w:asciiTheme="minorHAnsi" w:hAnsiTheme="minorHAnsi"/>
          <w:sz w:val="24"/>
          <w:szCs w:val="24"/>
        </w:rPr>
      </w:pPr>
      <w:r>
        <w:rPr>
          <w:rFonts w:asciiTheme="minorHAnsi" w:hAnsiTheme="minorHAnsi"/>
          <w:sz w:val="24"/>
          <w:szCs w:val="24"/>
        </w:rPr>
        <w:t>Так что</w:t>
      </w:r>
      <w:r w:rsidR="00842D52" w:rsidRPr="004479CD">
        <w:rPr>
          <w:rFonts w:asciiTheme="minorHAnsi" w:hAnsiTheme="minorHAnsi"/>
          <w:sz w:val="24"/>
          <w:szCs w:val="24"/>
        </w:rPr>
        <w:t xml:space="preserve"> больше никаких феноменов, по крайней мере в Индии. В то время как Мас[келин] и Кук совершают штучки намного лучше и получают за это плату, мы </w:t>
      </w:r>
      <w:r>
        <w:rPr>
          <w:rFonts w:asciiTheme="minorHAnsi" w:hAnsiTheme="minorHAnsi"/>
          <w:sz w:val="24"/>
          <w:szCs w:val="24"/>
        </w:rPr>
        <w:t xml:space="preserve">получаемся на </w:t>
      </w:r>
      <w:r w:rsidR="00842D52" w:rsidRPr="004479CD">
        <w:rPr>
          <w:rFonts w:asciiTheme="minorHAnsi" w:hAnsiTheme="minorHAnsi"/>
          <w:sz w:val="24"/>
          <w:szCs w:val="24"/>
        </w:rPr>
        <w:t>второ</w:t>
      </w:r>
      <w:r>
        <w:rPr>
          <w:rFonts w:asciiTheme="minorHAnsi" w:hAnsiTheme="minorHAnsi"/>
          <w:sz w:val="24"/>
          <w:szCs w:val="24"/>
        </w:rPr>
        <w:t>м</w:t>
      </w:r>
      <w:r w:rsidR="00842D52" w:rsidRPr="004479CD">
        <w:rPr>
          <w:rFonts w:asciiTheme="minorHAnsi" w:hAnsiTheme="minorHAnsi"/>
          <w:sz w:val="24"/>
          <w:szCs w:val="24"/>
        </w:rPr>
        <w:t xml:space="preserve"> мест</w:t>
      </w:r>
      <w:r>
        <w:rPr>
          <w:rFonts w:asciiTheme="minorHAnsi" w:hAnsiTheme="minorHAnsi"/>
          <w:sz w:val="24"/>
          <w:szCs w:val="24"/>
        </w:rPr>
        <w:t>е</w:t>
      </w:r>
      <w:r w:rsidR="00842D52" w:rsidRPr="004479CD">
        <w:rPr>
          <w:rFonts w:asciiTheme="minorHAnsi" w:hAnsiTheme="minorHAnsi"/>
          <w:sz w:val="24"/>
          <w:szCs w:val="24"/>
        </w:rPr>
        <w:t>, и нас ещ</w:t>
      </w:r>
      <w:r>
        <w:rPr>
          <w:rFonts w:asciiTheme="minorHAnsi" w:hAnsiTheme="minorHAnsi"/>
          <w:sz w:val="24"/>
          <w:szCs w:val="24"/>
        </w:rPr>
        <w:t>ё</w:t>
      </w:r>
      <w:r w:rsidR="00842D52" w:rsidRPr="004479CD">
        <w:rPr>
          <w:rFonts w:asciiTheme="minorHAnsi" w:hAnsiTheme="minorHAnsi"/>
          <w:sz w:val="24"/>
          <w:szCs w:val="24"/>
        </w:rPr>
        <w:t xml:space="preserve"> </w:t>
      </w:r>
      <w:r>
        <w:rPr>
          <w:rFonts w:asciiTheme="minorHAnsi" w:hAnsiTheme="minorHAnsi"/>
          <w:sz w:val="24"/>
          <w:szCs w:val="24"/>
        </w:rPr>
        <w:t>пинают</w:t>
      </w:r>
      <w:r w:rsidR="00842D52" w:rsidRPr="004479CD">
        <w:rPr>
          <w:rFonts w:asciiTheme="minorHAnsi" w:hAnsiTheme="minorHAnsi"/>
          <w:sz w:val="24"/>
          <w:szCs w:val="24"/>
        </w:rPr>
        <w:t xml:space="preserve"> за это.</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Мистер Хьюм менее </w:t>
      </w:r>
      <w:r w:rsidR="001011BA">
        <w:rPr>
          <w:rFonts w:asciiTheme="minorHAnsi" w:hAnsiTheme="minorHAnsi"/>
          <w:sz w:val="24"/>
          <w:szCs w:val="24"/>
        </w:rPr>
        <w:t>снисходителен</w:t>
      </w:r>
      <w:r w:rsidRPr="004479CD">
        <w:rPr>
          <w:rFonts w:asciiTheme="minorHAnsi" w:hAnsiTheme="minorHAnsi"/>
          <w:sz w:val="24"/>
          <w:szCs w:val="24"/>
        </w:rPr>
        <w:t>, нежели падре. Последние называют Олкотта «</w:t>
      </w:r>
      <w:r w:rsidR="001011BA">
        <w:rPr>
          <w:rFonts w:asciiTheme="minorHAnsi" w:hAnsiTheme="minorHAnsi"/>
          <w:sz w:val="24"/>
          <w:szCs w:val="24"/>
        </w:rPr>
        <w:t xml:space="preserve">легковерным </w:t>
      </w:r>
      <w:r w:rsidRPr="004479CD">
        <w:rPr>
          <w:rFonts w:asciiTheme="minorHAnsi" w:hAnsiTheme="minorHAnsi"/>
          <w:sz w:val="24"/>
          <w:szCs w:val="24"/>
        </w:rPr>
        <w:t xml:space="preserve">дураком, но, бесспорно, честным человеком», а </w:t>
      </w:r>
      <w:r w:rsidRPr="004479CD">
        <w:rPr>
          <w:rFonts w:asciiTheme="minorHAnsi" w:hAnsiTheme="minorHAnsi"/>
          <w:i/>
          <w:sz w:val="24"/>
          <w:szCs w:val="24"/>
        </w:rPr>
        <w:t>он</w:t>
      </w:r>
      <w:r w:rsidRPr="004479CD">
        <w:rPr>
          <w:rFonts w:asciiTheme="minorHAnsi" w:hAnsiTheme="minorHAnsi"/>
          <w:sz w:val="24"/>
          <w:szCs w:val="24"/>
        </w:rPr>
        <w:t xml:space="preserve"> заявляет, что так как Олкотт клян</w:t>
      </w:r>
      <w:r w:rsidR="00020E5A">
        <w:rPr>
          <w:rFonts w:asciiTheme="minorHAnsi" w:hAnsiTheme="minorHAnsi"/>
          <w:sz w:val="24"/>
          <w:szCs w:val="24"/>
        </w:rPr>
        <w:t>ё</w:t>
      </w:r>
      <w:r w:rsidRPr="004479CD">
        <w:rPr>
          <w:rFonts w:asciiTheme="minorHAnsi" w:hAnsiTheme="minorHAnsi"/>
          <w:sz w:val="24"/>
          <w:szCs w:val="24"/>
        </w:rPr>
        <w:t xml:space="preserve">тся, что видел Учителей, то он, должно быть, нечестный человек; а так как он получил свою жемчужную булавку в ломбарде в Бомбее, то должен быть (само собой) также и вором, хотя Хьюм это отрицает. </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Таково вкратце нынешнее положение. Оно началось в Симле, где был первый акт, а теперь подходит к </w:t>
      </w:r>
      <w:r w:rsidRPr="004479CD">
        <w:rPr>
          <w:rFonts w:asciiTheme="minorHAnsi" w:hAnsiTheme="minorHAnsi"/>
          <w:i/>
          <w:sz w:val="24"/>
          <w:szCs w:val="24"/>
        </w:rPr>
        <w:t>Прологу</w:t>
      </w:r>
      <w:r w:rsidRPr="004479CD">
        <w:rPr>
          <w:rFonts w:asciiTheme="minorHAnsi" w:hAnsiTheme="minorHAnsi"/>
          <w:sz w:val="24"/>
          <w:szCs w:val="24"/>
        </w:rPr>
        <w:t>, который вскоре закончится моей смертью. И</w:t>
      </w:r>
      <w:r w:rsidR="001011BA">
        <w:rPr>
          <w:rFonts w:asciiTheme="minorHAnsi" w:hAnsiTheme="minorHAnsi"/>
          <w:sz w:val="24"/>
          <w:szCs w:val="24"/>
        </w:rPr>
        <w:t xml:space="preserve"> хотя</w:t>
      </w:r>
      <w:r w:rsidRPr="004479CD">
        <w:rPr>
          <w:rFonts w:asciiTheme="minorHAnsi" w:hAnsiTheme="minorHAnsi"/>
          <w:sz w:val="24"/>
          <w:szCs w:val="24"/>
        </w:rPr>
        <w:t xml:space="preserve"> вопреки докторам (которые объявили, что моя агония продлится четыре дня и возможность выздоровления исключена) я внезапно поправилась благодаря охраняющей руке Учителя, но я ношу в себе две смертельные болезни, которые не исцелены: в сердце и в почках. В </w:t>
      </w:r>
      <w:r w:rsidRPr="004479CD">
        <w:rPr>
          <w:rFonts w:asciiTheme="minorHAnsi" w:hAnsiTheme="minorHAnsi"/>
          <w:sz w:val="24"/>
          <w:szCs w:val="24"/>
        </w:rPr>
        <w:lastRenderedPageBreak/>
        <w:t>любую минуту в первом может произойти разрыв, а вторая [болезнь] может покончить со мною через несколько дней. Я уже не увижу следующего года. Вс</w:t>
      </w:r>
      <w:r w:rsidR="00020E5A">
        <w:rPr>
          <w:rFonts w:asciiTheme="minorHAnsi" w:hAnsiTheme="minorHAnsi"/>
          <w:sz w:val="24"/>
          <w:szCs w:val="24"/>
        </w:rPr>
        <w:t>ё</w:t>
      </w:r>
      <w:r w:rsidRPr="004479CD">
        <w:rPr>
          <w:rFonts w:asciiTheme="minorHAnsi" w:hAnsiTheme="minorHAnsi"/>
          <w:sz w:val="24"/>
          <w:szCs w:val="24"/>
        </w:rPr>
        <w:t xml:space="preserve"> это из-за пяти лет постоянной муки, беспокойства и подавленных эмоций. Какого-то Гладстона могут назвать обманщиком, и он будет смеяться над этим.  Я</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не могу, говорите, что хотите, мистер Синнетт.</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А теперь к вашим делам.  Пока я не начала оказывать услуги вам и мистеру Хьюму, я никогда не передавала Учителям и не получала от них писем, кроме как для себя. Если бы вы имели представление о трудностях этого процесса или о его </w:t>
      </w:r>
      <w:r w:rsidR="002774FE">
        <w:rPr>
          <w:rFonts w:asciiTheme="minorHAnsi" w:hAnsiTheme="minorHAnsi"/>
          <w:sz w:val="24"/>
          <w:szCs w:val="24"/>
        </w:rPr>
        <w:t>принципе действия</w:t>
      </w:r>
      <w:r w:rsidRPr="004479CD">
        <w:rPr>
          <w:rFonts w:asciiTheme="minorHAnsi" w:hAnsiTheme="minorHAnsi"/>
          <w:sz w:val="24"/>
          <w:szCs w:val="24"/>
        </w:rPr>
        <w:t>, вы бы не согласились оказаться на моем месте. И вс</w:t>
      </w:r>
      <w:r w:rsidR="002774FE">
        <w:rPr>
          <w:rFonts w:asciiTheme="minorHAnsi" w:hAnsiTheme="minorHAnsi"/>
          <w:sz w:val="24"/>
          <w:szCs w:val="24"/>
        </w:rPr>
        <w:t>ё</w:t>
      </w:r>
      <w:r w:rsidRPr="004479CD">
        <w:rPr>
          <w:rFonts w:asciiTheme="minorHAnsi" w:hAnsiTheme="minorHAnsi"/>
          <w:sz w:val="24"/>
          <w:szCs w:val="24"/>
        </w:rPr>
        <w:t xml:space="preserve"> же я вам никогда не отказывала. </w:t>
      </w:r>
      <w:r w:rsidR="00C1464D">
        <w:rPr>
          <w:rFonts w:asciiTheme="minorHAnsi" w:hAnsiTheme="minorHAnsi"/>
          <w:sz w:val="24"/>
          <w:szCs w:val="24"/>
        </w:rPr>
        <w:t xml:space="preserve"> </w:t>
      </w:r>
      <w:r w:rsidR="002774FE">
        <w:rPr>
          <w:rFonts w:asciiTheme="minorHAnsi" w:hAnsiTheme="minorHAnsi"/>
          <w:sz w:val="24"/>
          <w:szCs w:val="24"/>
        </w:rPr>
        <w:t xml:space="preserve">«Святилище» </w:t>
      </w:r>
      <w:r w:rsidRPr="004479CD">
        <w:rPr>
          <w:rFonts w:asciiTheme="minorHAnsi" w:hAnsiTheme="minorHAnsi"/>
          <w:sz w:val="24"/>
          <w:szCs w:val="24"/>
        </w:rPr>
        <w:t>был</w:t>
      </w:r>
      <w:r w:rsidR="002774FE">
        <w:rPr>
          <w:rFonts w:asciiTheme="minorHAnsi" w:hAnsiTheme="minorHAnsi"/>
          <w:sz w:val="24"/>
          <w:szCs w:val="24"/>
        </w:rPr>
        <w:t>о</w:t>
      </w:r>
      <w:r w:rsidRPr="004479CD">
        <w:rPr>
          <w:rFonts w:asciiTheme="minorHAnsi" w:hAnsiTheme="minorHAnsi"/>
          <w:sz w:val="24"/>
          <w:szCs w:val="24"/>
        </w:rPr>
        <w:t xml:space="preserve"> задуман</w:t>
      </w:r>
      <w:r w:rsidR="002774FE">
        <w:rPr>
          <w:rFonts w:asciiTheme="minorHAnsi" w:hAnsiTheme="minorHAnsi"/>
          <w:sz w:val="24"/>
          <w:szCs w:val="24"/>
        </w:rPr>
        <w:t>о</w:t>
      </w:r>
      <w:r w:rsidRPr="004479CD">
        <w:rPr>
          <w:rFonts w:asciiTheme="minorHAnsi" w:hAnsiTheme="minorHAnsi"/>
          <w:sz w:val="24"/>
          <w:szCs w:val="24"/>
        </w:rPr>
        <w:t xml:space="preserve"> для облегчения передач</w:t>
      </w:r>
      <w:r w:rsidR="002774FE">
        <w:rPr>
          <w:rFonts w:asciiTheme="minorHAnsi" w:hAnsiTheme="minorHAnsi"/>
          <w:sz w:val="24"/>
          <w:szCs w:val="24"/>
        </w:rPr>
        <w:t>и</w:t>
      </w:r>
      <w:r w:rsidRPr="004479CD">
        <w:rPr>
          <w:rFonts w:asciiTheme="minorHAnsi" w:hAnsiTheme="minorHAnsi"/>
          <w:sz w:val="24"/>
          <w:szCs w:val="24"/>
        </w:rPr>
        <w:t xml:space="preserve">, так как сейчас приходят дюжины и сотни людей, умоляя поместить </w:t>
      </w:r>
      <w:r w:rsidR="002774FE">
        <w:rPr>
          <w:rFonts w:asciiTheme="minorHAnsi" w:hAnsiTheme="minorHAnsi"/>
          <w:sz w:val="24"/>
          <w:szCs w:val="24"/>
        </w:rPr>
        <w:t>туда</w:t>
      </w:r>
      <w:r w:rsidRPr="004479CD">
        <w:rPr>
          <w:rFonts w:asciiTheme="minorHAnsi" w:hAnsiTheme="minorHAnsi"/>
          <w:sz w:val="24"/>
          <w:szCs w:val="24"/>
        </w:rPr>
        <w:t xml:space="preserve"> их письма. Как вы знаете и как это доказано всем, за исключением мистера Ходжсона, который находит </w:t>
      </w:r>
      <w:r w:rsidRPr="004479CD">
        <w:rPr>
          <w:rFonts w:asciiTheme="minorHAnsi" w:hAnsiTheme="minorHAnsi"/>
          <w:i/>
          <w:sz w:val="24"/>
          <w:szCs w:val="24"/>
        </w:rPr>
        <w:t>противоречия</w:t>
      </w:r>
      <w:r w:rsidRPr="004479CD">
        <w:rPr>
          <w:rFonts w:asciiTheme="minorHAnsi" w:hAnsiTheme="minorHAnsi"/>
          <w:sz w:val="24"/>
          <w:szCs w:val="24"/>
        </w:rPr>
        <w:t>,</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все получали ответ</w:t>
      </w:r>
      <w:r w:rsidR="00020E5A">
        <w:rPr>
          <w:rFonts w:asciiTheme="minorHAnsi" w:hAnsiTheme="minorHAnsi"/>
          <w:sz w:val="24"/>
          <w:szCs w:val="24"/>
        </w:rPr>
        <w:t>ы, часто на разных языках, причё</w:t>
      </w:r>
      <w:r w:rsidRPr="004479CD">
        <w:rPr>
          <w:rFonts w:asciiTheme="minorHAnsi" w:hAnsiTheme="minorHAnsi"/>
          <w:sz w:val="24"/>
          <w:szCs w:val="24"/>
        </w:rPr>
        <w:t xml:space="preserve">м я не покидала помещения. Вот это и есть то, что мистер Хьюм, не будучи в состоянии объяснить, целиком называет коллективным обманом, так как, если Учителя, по его мнению, не существуют </w:t>
      </w:r>
      <w:r w:rsidRPr="004479CD">
        <w:rPr>
          <w:rFonts w:asciiTheme="minorHAnsi" w:hAnsiTheme="minorHAnsi"/>
          <w:i/>
          <w:sz w:val="24"/>
          <w:szCs w:val="24"/>
        </w:rPr>
        <w:t>и никогда не написали ни одного из полученных писем</w:t>
      </w:r>
      <w:r w:rsidRPr="004479CD">
        <w:rPr>
          <w:rFonts w:asciiTheme="minorHAnsi" w:hAnsiTheme="minorHAnsi"/>
          <w:sz w:val="24"/>
          <w:szCs w:val="24"/>
        </w:rPr>
        <w:t xml:space="preserve">, то отсюда вытекает его логическое заключение: весь наш штат, все в </w:t>
      </w:r>
      <w:r w:rsidRPr="004479CD">
        <w:rPr>
          <w:rFonts w:asciiTheme="minorHAnsi" w:hAnsiTheme="minorHAnsi"/>
          <w:iCs/>
          <w:sz w:val="24"/>
          <w:szCs w:val="24"/>
        </w:rPr>
        <w:t>штаб-квартир</w:t>
      </w:r>
      <w:r w:rsidRPr="004479CD">
        <w:rPr>
          <w:rFonts w:asciiTheme="minorHAnsi" w:hAnsiTheme="minorHAnsi"/>
          <w:sz w:val="24"/>
          <w:szCs w:val="24"/>
        </w:rPr>
        <w:t>е, т. е. Дамодар, Бо</w:t>
      </w:r>
      <w:r w:rsidR="006D2A9A">
        <w:rPr>
          <w:rFonts w:asciiTheme="minorHAnsi" w:hAnsiTheme="minorHAnsi"/>
          <w:sz w:val="24"/>
          <w:szCs w:val="24"/>
        </w:rPr>
        <w:t>в</w:t>
      </w:r>
      <w:r w:rsidRPr="004479CD">
        <w:rPr>
          <w:rFonts w:asciiTheme="minorHAnsi" w:hAnsiTheme="minorHAnsi"/>
          <w:sz w:val="24"/>
          <w:szCs w:val="24"/>
        </w:rPr>
        <w:t xml:space="preserve">аджи, Субба Роу и все, все, кто помогает мне, пишут письма и просовывают их в </w:t>
      </w:r>
      <w:r w:rsidRPr="004479CD">
        <w:rPr>
          <w:rFonts w:asciiTheme="minorHAnsi" w:hAnsiTheme="minorHAnsi"/>
          <w:i/>
          <w:sz w:val="24"/>
          <w:szCs w:val="24"/>
        </w:rPr>
        <w:t>отверстие</w:t>
      </w:r>
      <w:r w:rsidRPr="004479CD">
        <w:rPr>
          <w:rFonts w:asciiTheme="minorHAnsi" w:hAnsiTheme="minorHAnsi"/>
          <w:sz w:val="24"/>
          <w:szCs w:val="24"/>
        </w:rPr>
        <w:t>. Даже Ходжсон находит эту идею нелепой.</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А теперь об «обмане», применявшемся к мистеру Артуру Гебхарду, о котором я узнала от </w:t>
      </w:r>
      <w:r w:rsidR="006D2A9A">
        <w:rPr>
          <w:rFonts w:asciiTheme="minorHAnsi" w:hAnsiTheme="minorHAnsi"/>
          <w:sz w:val="24"/>
          <w:szCs w:val="24"/>
        </w:rPr>
        <w:t>м</w:t>
      </w:r>
      <w:r w:rsidRPr="004479CD">
        <w:rPr>
          <w:rFonts w:asciiTheme="minorHAnsi" w:hAnsiTheme="minorHAnsi"/>
          <w:sz w:val="24"/>
          <w:szCs w:val="24"/>
        </w:rPr>
        <w:t xml:space="preserve">ахатмы и из письма самого А. Г. ко мне. Какой изысканно почтенный и честный облик Е.П.Б., должно быть, запечатлелся </w:t>
      </w:r>
      <w:r w:rsidR="006B1588">
        <w:rPr>
          <w:rFonts w:asciiTheme="minorHAnsi" w:hAnsiTheme="minorHAnsi"/>
          <w:sz w:val="24"/>
          <w:szCs w:val="24"/>
        </w:rPr>
        <w:t>у</w:t>
      </w:r>
      <w:r w:rsidRPr="004479CD">
        <w:rPr>
          <w:rFonts w:asciiTheme="minorHAnsi" w:hAnsiTheme="minorHAnsi"/>
          <w:sz w:val="24"/>
          <w:szCs w:val="24"/>
        </w:rPr>
        <w:t xml:space="preserve"> </w:t>
      </w:r>
      <w:r w:rsidR="006B1588">
        <w:rPr>
          <w:rFonts w:asciiTheme="minorHAnsi" w:hAnsiTheme="minorHAnsi"/>
          <w:sz w:val="24"/>
          <w:szCs w:val="24"/>
        </w:rPr>
        <w:t>бедной</w:t>
      </w:r>
      <w:r w:rsidRPr="004479CD">
        <w:rPr>
          <w:rFonts w:asciiTheme="minorHAnsi" w:hAnsiTheme="minorHAnsi"/>
          <w:sz w:val="24"/>
          <w:szCs w:val="24"/>
        </w:rPr>
        <w:t xml:space="preserve"> дорогой миссис Гебхард </w:t>
      </w:r>
      <w:r w:rsidR="006B1588">
        <w:rPr>
          <w:rFonts w:asciiTheme="minorHAnsi" w:hAnsiTheme="minorHAnsi"/>
          <w:sz w:val="24"/>
          <w:szCs w:val="24"/>
        </w:rPr>
        <w:t>из-за</w:t>
      </w:r>
      <w:r w:rsidRPr="004479CD">
        <w:rPr>
          <w:rFonts w:asciiTheme="minorHAnsi" w:hAnsiTheme="minorHAnsi"/>
          <w:sz w:val="24"/>
          <w:szCs w:val="24"/>
        </w:rPr>
        <w:t xml:space="preserve"> этого «обмана» в </w:t>
      </w:r>
      <w:r w:rsidR="006B1588">
        <w:rPr>
          <w:rFonts w:asciiTheme="minorHAnsi" w:hAnsiTheme="minorHAnsi"/>
          <w:sz w:val="24"/>
          <w:szCs w:val="24"/>
        </w:rPr>
        <w:t>вместе</w:t>
      </w:r>
      <w:r w:rsidRPr="004479CD">
        <w:rPr>
          <w:rFonts w:asciiTheme="minorHAnsi" w:hAnsiTheme="minorHAnsi"/>
          <w:sz w:val="24"/>
          <w:szCs w:val="24"/>
        </w:rPr>
        <w:t xml:space="preserve"> </w:t>
      </w:r>
      <w:r w:rsidR="006B1588">
        <w:rPr>
          <w:rFonts w:asciiTheme="minorHAnsi" w:hAnsiTheme="minorHAnsi"/>
          <w:sz w:val="24"/>
          <w:szCs w:val="24"/>
        </w:rPr>
        <w:t xml:space="preserve">с </w:t>
      </w:r>
      <w:r w:rsidRPr="004479CD">
        <w:rPr>
          <w:rFonts w:asciiTheme="minorHAnsi" w:hAnsiTheme="minorHAnsi"/>
          <w:sz w:val="24"/>
          <w:szCs w:val="24"/>
        </w:rPr>
        <w:t xml:space="preserve">откровениями и намеками о других, внушаемыми </w:t>
      </w:r>
      <w:r w:rsidR="006B1588" w:rsidRPr="004479CD">
        <w:rPr>
          <w:rFonts w:asciiTheme="minorHAnsi" w:hAnsiTheme="minorHAnsi"/>
          <w:sz w:val="24"/>
          <w:szCs w:val="24"/>
        </w:rPr>
        <w:t>похожей на кот</w:t>
      </w:r>
      <w:r w:rsidR="006B1588">
        <w:rPr>
          <w:rFonts w:asciiTheme="minorHAnsi" w:hAnsiTheme="minorHAnsi"/>
          <w:sz w:val="24"/>
          <w:szCs w:val="24"/>
        </w:rPr>
        <w:t>ё</w:t>
      </w:r>
      <w:r w:rsidR="006B1588" w:rsidRPr="004479CD">
        <w:rPr>
          <w:rFonts w:asciiTheme="minorHAnsi" w:hAnsiTheme="minorHAnsi"/>
          <w:sz w:val="24"/>
          <w:szCs w:val="24"/>
        </w:rPr>
        <w:t>н</w:t>
      </w:r>
      <w:r w:rsidR="006B1588">
        <w:rPr>
          <w:rFonts w:asciiTheme="minorHAnsi" w:hAnsiTheme="minorHAnsi"/>
          <w:sz w:val="24"/>
          <w:szCs w:val="24"/>
        </w:rPr>
        <w:t>оч</w:t>
      </w:r>
      <w:r w:rsidR="006B1588" w:rsidRPr="004479CD">
        <w:rPr>
          <w:rFonts w:asciiTheme="minorHAnsi" w:hAnsiTheme="minorHAnsi"/>
          <w:sz w:val="24"/>
          <w:szCs w:val="24"/>
        </w:rPr>
        <w:t>ка миссис Х</w:t>
      </w:r>
      <w:r w:rsidR="006B1588">
        <w:rPr>
          <w:rFonts w:asciiTheme="minorHAnsi" w:hAnsiTheme="minorHAnsi"/>
          <w:sz w:val="24"/>
          <w:szCs w:val="24"/>
        </w:rPr>
        <w:t>а</w:t>
      </w:r>
      <w:r w:rsidR="006B1588" w:rsidRPr="004479CD">
        <w:rPr>
          <w:rFonts w:asciiTheme="minorHAnsi" w:hAnsiTheme="minorHAnsi"/>
          <w:sz w:val="24"/>
          <w:szCs w:val="24"/>
        </w:rPr>
        <w:t>лло</w:t>
      </w:r>
      <w:r w:rsidR="006B1588">
        <w:rPr>
          <w:rFonts w:asciiTheme="minorHAnsi" w:hAnsiTheme="minorHAnsi"/>
          <w:sz w:val="24"/>
          <w:szCs w:val="24"/>
        </w:rPr>
        <w:t>в</w:t>
      </w:r>
      <w:r w:rsidR="006B1588" w:rsidRPr="004479CD">
        <w:rPr>
          <w:rFonts w:asciiTheme="minorHAnsi" w:hAnsiTheme="minorHAnsi"/>
          <w:sz w:val="24"/>
          <w:szCs w:val="24"/>
        </w:rPr>
        <w:t>эй!</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Ладно, люди, находящиеся на</w:t>
      </w:r>
      <w:r w:rsidR="006B1588">
        <w:rPr>
          <w:rFonts w:asciiTheme="minorHAnsi" w:hAnsiTheme="minorHAnsi"/>
          <w:sz w:val="24"/>
          <w:szCs w:val="24"/>
        </w:rPr>
        <w:t xml:space="preserve"> пороге</w:t>
      </w:r>
      <w:r w:rsidRPr="004479CD">
        <w:rPr>
          <w:rFonts w:asciiTheme="minorHAnsi" w:hAnsiTheme="minorHAnsi"/>
          <w:sz w:val="24"/>
          <w:szCs w:val="24"/>
        </w:rPr>
        <w:t xml:space="preserve"> смерти, обычно не выдумывают и не лгут. Я надеюсь, вы поверите мне, что я говорю правду. А. Г. не единственный, кто подозревает и обвиняет меня в обмане. И поэтому скажите «друзьям», которые получали </w:t>
      </w:r>
      <w:r w:rsidR="00DA1F0C" w:rsidRPr="004479CD">
        <w:rPr>
          <w:rFonts w:asciiTheme="minorHAnsi" w:hAnsiTheme="minorHAnsi"/>
          <w:sz w:val="24"/>
          <w:szCs w:val="24"/>
        </w:rPr>
        <w:t xml:space="preserve">через меня </w:t>
      </w:r>
      <w:r w:rsidRPr="004479CD">
        <w:rPr>
          <w:rFonts w:asciiTheme="minorHAnsi" w:hAnsiTheme="minorHAnsi"/>
          <w:sz w:val="24"/>
          <w:szCs w:val="24"/>
        </w:rPr>
        <w:t xml:space="preserve">письма от </w:t>
      </w:r>
      <w:r w:rsidR="00DA1F0C">
        <w:rPr>
          <w:rFonts w:asciiTheme="minorHAnsi" w:hAnsiTheme="minorHAnsi"/>
          <w:sz w:val="24"/>
          <w:szCs w:val="24"/>
        </w:rPr>
        <w:t>м</w:t>
      </w:r>
      <w:r w:rsidRPr="004479CD">
        <w:rPr>
          <w:rFonts w:asciiTheme="minorHAnsi" w:hAnsiTheme="minorHAnsi"/>
          <w:sz w:val="24"/>
          <w:szCs w:val="24"/>
        </w:rPr>
        <w:t xml:space="preserve">ахатм, что я никогда не была обманщицей; что я никогда не </w:t>
      </w:r>
      <w:r w:rsidR="00DA1F0C">
        <w:rPr>
          <w:rFonts w:asciiTheme="minorHAnsi" w:hAnsiTheme="minorHAnsi"/>
          <w:sz w:val="24"/>
          <w:szCs w:val="24"/>
        </w:rPr>
        <w:t>разыгрывала</w:t>
      </w:r>
      <w:r w:rsidRPr="004479CD">
        <w:rPr>
          <w:rFonts w:asciiTheme="minorHAnsi" w:hAnsiTheme="minorHAnsi"/>
          <w:sz w:val="24"/>
          <w:szCs w:val="24"/>
        </w:rPr>
        <w:t xml:space="preserve"> трюков </w:t>
      </w:r>
      <w:r w:rsidR="00DA1F0C">
        <w:rPr>
          <w:rFonts w:asciiTheme="minorHAnsi" w:hAnsiTheme="minorHAnsi"/>
          <w:sz w:val="24"/>
          <w:szCs w:val="24"/>
        </w:rPr>
        <w:t>над</w:t>
      </w:r>
      <w:r w:rsidRPr="004479CD">
        <w:rPr>
          <w:rFonts w:asciiTheme="minorHAnsi" w:hAnsiTheme="minorHAnsi"/>
          <w:sz w:val="24"/>
          <w:szCs w:val="24"/>
        </w:rPr>
        <w:t xml:space="preserve"> ним</w:t>
      </w:r>
      <w:r w:rsidR="00DA1F0C">
        <w:rPr>
          <w:rFonts w:asciiTheme="minorHAnsi" w:hAnsiTheme="minorHAnsi"/>
          <w:sz w:val="24"/>
          <w:szCs w:val="24"/>
        </w:rPr>
        <w:t>и</w:t>
      </w:r>
      <w:r w:rsidRPr="004479CD">
        <w:rPr>
          <w:rFonts w:asciiTheme="minorHAnsi" w:hAnsiTheme="minorHAnsi"/>
          <w:sz w:val="24"/>
          <w:szCs w:val="24"/>
        </w:rPr>
        <w:t>. Я часто облегчала для себя феномен пересылки писем, применяя более л</w:t>
      </w:r>
      <w:r w:rsidR="00DA1F0C">
        <w:rPr>
          <w:rFonts w:asciiTheme="minorHAnsi" w:hAnsiTheme="minorHAnsi"/>
          <w:sz w:val="24"/>
          <w:szCs w:val="24"/>
        </w:rPr>
        <w:t>ё</w:t>
      </w:r>
      <w:r w:rsidRPr="004479CD">
        <w:rPr>
          <w:rFonts w:asciiTheme="minorHAnsi" w:hAnsiTheme="minorHAnsi"/>
          <w:sz w:val="24"/>
          <w:szCs w:val="24"/>
        </w:rPr>
        <w:t>гкие, но вс</w:t>
      </w:r>
      <w:r w:rsidR="00794587">
        <w:rPr>
          <w:rFonts w:asciiTheme="minorHAnsi" w:hAnsiTheme="minorHAnsi"/>
          <w:sz w:val="24"/>
          <w:szCs w:val="24"/>
        </w:rPr>
        <w:t>ё</w:t>
      </w:r>
      <w:r w:rsidRPr="004479CD">
        <w:rPr>
          <w:rFonts w:asciiTheme="minorHAnsi" w:hAnsiTheme="minorHAnsi"/>
          <w:sz w:val="24"/>
          <w:szCs w:val="24"/>
        </w:rPr>
        <w:t xml:space="preserve"> же оккультные, способы. Так как никто из теософов, за исключением оккультистов, ничего не знает как о трудных, так и о л</w:t>
      </w:r>
      <w:r w:rsidR="00DA1F0C">
        <w:rPr>
          <w:rFonts w:asciiTheme="minorHAnsi" w:hAnsiTheme="minorHAnsi"/>
          <w:sz w:val="24"/>
          <w:szCs w:val="24"/>
        </w:rPr>
        <w:t>ё</w:t>
      </w:r>
      <w:r w:rsidRPr="004479CD">
        <w:rPr>
          <w:rFonts w:asciiTheme="minorHAnsi" w:hAnsiTheme="minorHAnsi"/>
          <w:sz w:val="24"/>
          <w:szCs w:val="24"/>
        </w:rPr>
        <w:t xml:space="preserve">гких способах оккультных пересылок и также не знает оккультных законов, им </w:t>
      </w:r>
      <w:r w:rsidR="00DA1F0C">
        <w:rPr>
          <w:rFonts w:asciiTheme="minorHAnsi" w:hAnsiTheme="minorHAnsi"/>
          <w:sz w:val="24"/>
          <w:szCs w:val="24"/>
        </w:rPr>
        <w:t xml:space="preserve">всё </w:t>
      </w:r>
      <w:r w:rsidRPr="004479CD">
        <w:rPr>
          <w:rFonts w:asciiTheme="minorHAnsi" w:hAnsiTheme="minorHAnsi"/>
          <w:sz w:val="24"/>
          <w:szCs w:val="24"/>
        </w:rPr>
        <w:t>кажется подозрительным. Возьм</w:t>
      </w:r>
      <w:r w:rsidR="00DA1F0C">
        <w:rPr>
          <w:rFonts w:asciiTheme="minorHAnsi" w:hAnsiTheme="minorHAnsi"/>
          <w:sz w:val="24"/>
          <w:szCs w:val="24"/>
        </w:rPr>
        <w:t>ё</w:t>
      </w:r>
      <w:r w:rsidRPr="004479CD">
        <w:rPr>
          <w:rFonts w:asciiTheme="minorHAnsi" w:hAnsiTheme="minorHAnsi"/>
          <w:sz w:val="24"/>
          <w:szCs w:val="24"/>
        </w:rPr>
        <w:t>м, например, эту иллюстрацию в качестве примера: передача п</w:t>
      </w:r>
      <w:r w:rsidR="003F3BB8">
        <w:rPr>
          <w:rFonts w:asciiTheme="minorHAnsi" w:hAnsiTheme="minorHAnsi"/>
          <w:sz w:val="24"/>
          <w:szCs w:val="24"/>
        </w:rPr>
        <w:t>утём</w:t>
      </w:r>
      <w:r w:rsidRPr="004479CD">
        <w:rPr>
          <w:rFonts w:asciiTheme="minorHAnsi" w:hAnsiTheme="minorHAnsi"/>
          <w:sz w:val="24"/>
          <w:szCs w:val="24"/>
        </w:rPr>
        <w:t xml:space="preserve"> </w:t>
      </w:r>
      <w:r w:rsidRPr="004479CD">
        <w:rPr>
          <w:rFonts w:asciiTheme="minorHAnsi" w:hAnsiTheme="minorHAnsi"/>
          <w:i/>
          <w:sz w:val="24"/>
          <w:szCs w:val="24"/>
        </w:rPr>
        <w:t>механической</w:t>
      </w:r>
      <w:r w:rsidRPr="004479CD">
        <w:rPr>
          <w:rFonts w:asciiTheme="minorHAnsi" w:hAnsiTheme="minorHAnsi"/>
          <w:sz w:val="24"/>
          <w:szCs w:val="24"/>
        </w:rPr>
        <w:t xml:space="preserve"> передачи мысли (в отличие от сознательной передачи). Первая производится вначале призывом к вниманию чел</w:t>
      </w:r>
      <w:r w:rsidR="003F3BB8">
        <w:rPr>
          <w:rFonts w:asciiTheme="minorHAnsi" w:hAnsiTheme="minorHAnsi"/>
          <w:sz w:val="24"/>
          <w:szCs w:val="24"/>
        </w:rPr>
        <w:t>ы</w:t>
      </w:r>
      <w:r w:rsidRPr="004479CD">
        <w:rPr>
          <w:rFonts w:asciiTheme="minorHAnsi" w:hAnsiTheme="minorHAnsi"/>
          <w:sz w:val="24"/>
          <w:szCs w:val="24"/>
        </w:rPr>
        <w:t xml:space="preserve"> или </w:t>
      </w:r>
      <w:r w:rsidR="003F3BB8">
        <w:rPr>
          <w:rFonts w:asciiTheme="minorHAnsi" w:hAnsiTheme="minorHAnsi"/>
          <w:sz w:val="24"/>
          <w:szCs w:val="24"/>
        </w:rPr>
        <w:t>махатмы. Письмо должно быть развё</w:t>
      </w:r>
      <w:r w:rsidRPr="004479CD">
        <w:rPr>
          <w:rFonts w:asciiTheme="minorHAnsi" w:hAnsiTheme="minorHAnsi"/>
          <w:sz w:val="24"/>
          <w:szCs w:val="24"/>
        </w:rPr>
        <w:t>рнуто, и каждую его строку надо провести над</w:t>
      </w:r>
      <w:r w:rsidR="003F3BB8">
        <w:rPr>
          <w:rFonts w:asciiTheme="minorHAnsi" w:hAnsiTheme="minorHAnsi"/>
          <w:sz w:val="24"/>
          <w:szCs w:val="24"/>
        </w:rPr>
        <w:t>о</w:t>
      </w:r>
      <w:r w:rsidRPr="004479CD">
        <w:rPr>
          <w:rFonts w:asciiTheme="minorHAnsi" w:hAnsiTheme="minorHAnsi"/>
          <w:sz w:val="24"/>
          <w:szCs w:val="24"/>
        </w:rPr>
        <w:t xml:space="preserve"> лбом, задержав дыхание и не убирая этой части письма от</w:t>
      </w:r>
      <w:r w:rsidR="003F3BB8">
        <w:rPr>
          <w:rFonts w:asciiTheme="minorHAnsi" w:hAnsiTheme="minorHAnsi"/>
          <w:sz w:val="24"/>
          <w:szCs w:val="24"/>
        </w:rPr>
        <w:t>о</w:t>
      </w:r>
      <w:r w:rsidRPr="004479CD">
        <w:rPr>
          <w:rFonts w:asciiTheme="minorHAnsi" w:hAnsiTheme="minorHAnsi"/>
          <w:sz w:val="24"/>
          <w:szCs w:val="24"/>
        </w:rPr>
        <w:t xml:space="preserve"> лба до тех пор, пока звонок не оповестит, что письмо прочтено и записано. По другому способу каждая фраза письма запечатлевается (разумеется, сознательно)</w:t>
      </w:r>
      <w:r w:rsidR="009B255E">
        <w:rPr>
          <w:rFonts w:asciiTheme="minorHAnsi" w:hAnsiTheme="minorHAnsi"/>
          <w:sz w:val="24"/>
          <w:szCs w:val="24"/>
        </w:rPr>
        <w:t xml:space="preserve">, но всё </w:t>
      </w:r>
      <w:r w:rsidRPr="004479CD">
        <w:rPr>
          <w:rFonts w:asciiTheme="minorHAnsi" w:hAnsiTheme="minorHAnsi"/>
          <w:sz w:val="24"/>
          <w:szCs w:val="24"/>
        </w:rPr>
        <w:t>же механически</w:t>
      </w:r>
      <w:r w:rsidR="009B255E">
        <w:rPr>
          <w:rFonts w:asciiTheme="minorHAnsi" w:hAnsiTheme="minorHAnsi"/>
          <w:sz w:val="24"/>
          <w:szCs w:val="24"/>
        </w:rPr>
        <w:t>,</w:t>
      </w:r>
      <w:r w:rsidR="008F4299" w:rsidRPr="004479CD">
        <w:rPr>
          <w:rFonts w:asciiTheme="minorHAnsi" w:hAnsiTheme="minorHAnsi"/>
          <w:sz w:val="24"/>
          <w:szCs w:val="24"/>
        </w:rPr>
        <w:t xml:space="preserve"> </w:t>
      </w:r>
      <w:r w:rsidRPr="004479CD">
        <w:rPr>
          <w:rFonts w:asciiTheme="minorHAnsi" w:hAnsiTheme="minorHAnsi"/>
          <w:sz w:val="24"/>
          <w:szCs w:val="24"/>
        </w:rPr>
        <w:t>в мозгу, затем поочер</w:t>
      </w:r>
      <w:r w:rsidR="009B255E">
        <w:rPr>
          <w:rFonts w:asciiTheme="minorHAnsi" w:hAnsiTheme="minorHAnsi"/>
          <w:sz w:val="24"/>
          <w:szCs w:val="24"/>
        </w:rPr>
        <w:t>ё</w:t>
      </w:r>
      <w:r w:rsidRPr="004479CD">
        <w:rPr>
          <w:rFonts w:asciiTheme="minorHAnsi" w:hAnsiTheme="minorHAnsi"/>
          <w:sz w:val="24"/>
          <w:szCs w:val="24"/>
        </w:rPr>
        <w:t xml:space="preserve">дно посылается лицу, находящемуся на другом конце </w:t>
      </w:r>
      <w:r w:rsidR="009B255E">
        <w:rPr>
          <w:rFonts w:asciiTheme="minorHAnsi" w:hAnsiTheme="minorHAnsi"/>
          <w:sz w:val="24"/>
          <w:szCs w:val="24"/>
        </w:rPr>
        <w:t>линии</w:t>
      </w:r>
      <w:r w:rsidRPr="004479CD">
        <w:rPr>
          <w:rFonts w:asciiTheme="minorHAnsi" w:hAnsiTheme="minorHAnsi"/>
          <w:sz w:val="24"/>
          <w:szCs w:val="24"/>
        </w:rPr>
        <w:t>. Это, разумеется, в том случае, если посылающий разрешает вам прочитать письмо и доверяет вашей честности, что вы прочт</w:t>
      </w:r>
      <w:r w:rsidR="009B255E">
        <w:rPr>
          <w:rFonts w:asciiTheme="minorHAnsi" w:hAnsiTheme="minorHAnsi"/>
          <w:sz w:val="24"/>
          <w:szCs w:val="24"/>
        </w:rPr>
        <w:t>ё</w:t>
      </w:r>
      <w:r w:rsidRPr="004479CD">
        <w:rPr>
          <w:rFonts w:asciiTheme="minorHAnsi" w:hAnsiTheme="minorHAnsi"/>
          <w:sz w:val="24"/>
          <w:szCs w:val="24"/>
        </w:rPr>
        <w:t xml:space="preserve">те его механически, воспроизводя </w:t>
      </w:r>
      <w:r w:rsidR="009B255E" w:rsidRPr="004479CD">
        <w:rPr>
          <w:rFonts w:asciiTheme="minorHAnsi" w:hAnsiTheme="minorHAnsi"/>
          <w:sz w:val="24"/>
          <w:szCs w:val="24"/>
        </w:rPr>
        <w:t xml:space="preserve">в </w:t>
      </w:r>
      <w:r w:rsidR="009B255E">
        <w:rPr>
          <w:rFonts w:asciiTheme="minorHAnsi" w:hAnsiTheme="minorHAnsi"/>
          <w:sz w:val="24"/>
          <w:szCs w:val="24"/>
        </w:rPr>
        <w:t>своё</w:t>
      </w:r>
      <w:r w:rsidR="009B255E" w:rsidRPr="004479CD">
        <w:rPr>
          <w:rFonts w:asciiTheme="minorHAnsi" w:hAnsiTheme="minorHAnsi"/>
          <w:sz w:val="24"/>
          <w:szCs w:val="24"/>
        </w:rPr>
        <w:t xml:space="preserve">м мозгу </w:t>
      </w:r>
      <w:r w:rsidRPr="004479CD">
        <w:rPr>
          <w:rFonts w:asciiTheme="minorHAnsi" w:hAnsiTheme="minorHAnsi"/>
          <w:sz w:val="24"/>
          <w:szCs w:val="24"/>
        </w:rPr>
        <w:t xml:space="preserve">только </w:t>
      </w:r>
      <w:r w:rsidRPr="004479CD">
        <w:rPr>
          <w:rFonts w:asciiTheme="minorHAnsi" w:hAnsiTheme="minorHAnsi"/>
          <w:i/>
          <w:sz w:val="24"/>
          <w:szCs w:val="24"/>
        </w:rPr>
        <w:t>форму</w:t>
      </w:r>
      <w:r w:rsidRPr="004479CD">
        <w:rPr>
          <w:rFonts w:asciiTheme="minorHAnsi" w:hAnsiTheme="minorHAnsi"/>
          <w:sz w:val="24"/>
          <w:szCs w:val="24"/>
        </w:rPr>
        <w:t xml:space="preserve"> слов и строк</w:t>
      </w:r>
      <w:r w:rsidR="009B255E">
        <w:rPr>
          <w:rFonts w:asciiTheme="minorHAnsi" w:hAnsiTheme="minorHAnsi"/>
          <w:sz w:val="24"/>
          <w:szCs w:val="24"/>
        </w:rPr>
        <w:t xml:space="preserve"> </w:t>
      </w:r>
      <w:r w:rsidR="008F4299" w:rsidRPr="004479CD">
        <w:rPr>
          <w:rFonts w:asciiTheme="minorHAnsi" w:hAnsiTheme="minorHAnsi"/>
          <w:sz w:val="24"/>
          <w:szCs w:val="24"/>
        </w:rPr>
        <w:t>—</w:t>
      </w:r>
      <w:r w:rsidRPr="004479CD">
        <w:rPr>
          <w:rFonts w:asciiTheme="minorHAnsi" w:hAnsiTheme="minorHAnsi"/>
          <w:sz w:val="24"/>
          <w:szCs w:val="24"/>
        </w:rPr>
        <w:t xml:space="preserve"> а не смысл. Но в том и в другом случае письма должны вскрываться</w:t>
      </w:r>
      <w:r w:rsidR="009B255E">
        <w:rPr>
          <w:rFonts w:asciiTheme="minorHAnsi" w:hAnsiTheme="minorHAnsi"/>
          <w:sz w:val="24"/>
          <w:szCs w:val="24"/>
        </w:rPr>
        <w:t>,</w:t>
      </w:r>
      <w:r w:rsidRPr="004479CD">
        <w:rPr>
          <w:rFonts w:asciiTheme="minorHAnsi" w:hAnsiTheme="minorHAnsi"/>
          <w:sz w:val="24"/>
          <w:szCs w:val="24"/>
        </w:rPr>
        <w:t xml:space="preserve"> </w:t>
      </w:r>
      <w:r w:rsidR="009B255E">
        <w:rPr>
          <w:rFonts w:asciiTheme="minorHAnsi" w:hAnsiTheme="minorHAnsi"/>
          <w:sz w:val="24"/>
          <w:szCs w:val="24"/>
        </w:rPr>
        <w:t>а</w:t>
      </w:r>
      <w:r w:rsidRPr="004479CD">
        <w:rPr>
          <w:rFonts w:asciiTheme="minorHAnsi" w:hAnsiTheme="minorHAnsi"/>
          <w:sz w:val="24"/>
          <w:szCs w:val="24"/>
        </w:rPr>
        <w:t xml:space="preserve"> затем сжигаться тем, что мы называем </w:t>
      </w:r>
      <w:r w:rsidRPr="004479CD">
        <w:rPr>
          <w:rFonts w:asciiTheme="minorHAnsi" w:hAnsiTheme="minorHAnsi"/>
          <w:i/>
          <w:sz w:val="24"/>
          <w:szCs w:val="24"/>
        </w:rPr>
        <w:t>девственным огнем</w:t>
      </w:r>
      <w:r w:rsidRPr="004479CD">
        <w:rPr>
          <w:rFonts w:asciiTheme="minorHAnsi" w:hAnsiTheme="minorHAnsi"/>
          <w:sz w:val="24"/>
          <w:szCs w:val="24"/>
        </w:rPr>
        <w:t xml:space="preserve"> (не зажигаемым при помощи спички, серы или какой-либо смеси, а вызываемым трением с помощью смолистого прозрачного маленького камня, шарика, к которому нельзя прикасаться голой рукой). Тогда пепел, который, пока бумага горит, немедленно становится невидимым, чего не было бы, если бы бумага сжигалась по-другому; тогда пепел, </w:t>
      </w:r>
      <w:r w:rsidR="00F25068">
        <w:rPr>
          <w:rFonts w:asciiTheme="minorHAnsi" w:hAnsiTheme="minorHAnsi"/>
          <w:sz w:val="24"/>
          <w:szCs w:val="24"/>
        </w:rPr>
        <w:t>в силу своей тяжести и протности</w:t>
      </w:r>
      <w:r w:rsidRPr="004479CD">
        <w:rPr>
          <w:rFonts w:asciiTheme="minorHAnsi" w:hAnsiTheme="minorHAnsi"/>
          <w:sz w:val="24"/>
          <w:szCs w:val="24"/>
        </w:rPr>
        <w:t xml:space="preserve">, остался бы в окружающей атмосфере вместо того, чтобы быть мгновенно отправленным получателю. Этот двойной процесс проделывается ради двойной страховки: ведь некоторые слова, переданные от одного мозга к другому или к акаше около Махатмы или чела, могут быть пропущены, даже </w:t>
      </w:r>
      <w:r w:rsidRPr="004479CD">
        <w:rPr>
          <w:rFonts w:asciiTheme="minorHAnsi" w:hAnsiTheme="minorHAnsi"/>
          <w:sz w:val="24"/>
          <w:szCs w:val="24"/>
        </w:rPr>
        <w:lastRenderedPageBreak/>
        <w:t xml:space="preserve">могут выпасть целые фразы и т. п., да и пепел тоже может быть передан не полностью; таким образом, одно поправляется другим.  Я не умею этого делать и поэтому говорю об этом только для примера, чтобы показать, как легко можно заподозрить обман. Представим себе, что А. дает Б. письмо для отправки </w:t>
      </w:r>
      <w:r w:rsidR="00606CC1">
        <w:rPr>
          <w:rFonts w:asciiTheme="minorHAnsi" w:hAnsiTheme="minorHAnsi"/>
          <w:sz w:val="24"/>
          <w:szCs w:val="24"/>
        </w:rPr>
        <w:t>Махатме. Б. идё</w:t>
      </w:r>
      <w:r w:rsidRPr="004479CD">
        <w:rPr>
          <w:rFonts w:asciiTheme="minorHAnsi" w:hAnsiTheme="minorHAnsi"/>
          <w:sz w:val="24"/>
          <w:szCs w:val="24"/>
        </w:rPr>
        <w:t>т в смежную комнату и</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распечатав письмо, из которого он не должен запомнить ни одного слова, если он истинный чела и честный человек,</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переда</w:t>
      </w:r>
      <w:r w:rsidR="00F25068">
        <w:rPr>
          <w:rFonts w:asciiTheme="minorHAnsi" w:hAnsiTheme="minorHAnsi"/>
          <w:sz w:val="24"/>
          <w:szCs w:val="24"/>
        </w:rPr>
        <w:t>ё</w:t>
      </w:r>
      <w:r w:rsidRPr="004479CD">
        <w:rPr>
          <w:rFonts w:asciiTheme="minorHAnsi" w:hAnsiTheme="minorHAnsi"/>
          <w:sz w:val="24"/>
          <w:szCs w:val="24"/>
        </w:rPr>
        <w:t>т его своему мозгу одним из двух способов, посылая фразу за другой по току, и затем собирается сжечь письмо. Допустим, он забыл «камень девственного огня» в своей комнате. Оставив по небрежности распечатанное письмо на столе, он отлучается на несколько минут. В это время А., потеряв терпение и, возможно, уже проникшись подозрениями, входит в комнату. Он видит открытое письмо на столе. Он или возьм</w:t>
      </w:r>
      <w:r w:rsidR="00F25068">
        <w:rPr>
          <w:rFonts w:asciiTheme="minorHAnsi" w:hAnsiTheme="minorHAnsi"/>
          <w:sz w:val="24"/>
          <w:szCs w:val="24"/>
        </w:rPr>
        <w:t>ё</w:t>
      </w:r>
      <w:r w:rsidRPr="004479CD">
        <w:rPr>
          <w:rFonts w:asciiTheme="minorHAnsi" w:hAnsiTheme="minorHAnsi"/>
          <w:sz w:val="24"/>
          <w:szCs w:val="24"/>
        </w:rPr>
        <w:t xml:space="preserve">т его и выступит с обличением </w:t>
      </w:r>
      <w:r w:rsidR="00C1249E">
        <w:rPr>
          <w:rFonts w:asciiTheme="minorHAnsi" w:hAnsiTheme="minorHAnsi"/>
          <w:sz w:val="24"/>
          <w:szCs w:val="24"/>
        </w:rPr>
        <w:t>(!!)</w:t>
      </w:r>
      <w:r w:rsidRPr="004479CD">
        <w:rPr>
          <w:rFonts w:asciiTheme="minorHAnsi" w:hAnsiTheme="minorHAnsi"/>
          <w:sz w:val="24"/>
          <w:szCs w:val="24"/>
        </w:rPr>
        <w:t>, или оставит и затем спросит Б.</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после того как </w:t>
      </w:r>
      <w:r w:rsidR="00F25068">
        <w:rPr>
          <w:rFonts w:asciiTheme="minorHAnsi" w:hAnsiTheme="minorHAnsi"/>
          <w:sz w:val="24"/>
          <w:szCs w:val="24"/>
        </w:rPr>
        <w:t>тот</w:t>
      </w:r>
      <w:r w:rsidRPr="004479CD">
        <w:rPr>
          <w:rFonts w:asciiTheme="minorHAnsi" w:hAnsiTheme="minorHAnsi"/>
          <w:sz w:val="24"/>
          <w:szCs w:val="24"/>
        </w:rPr>
        <w:t xml:space="preserve"> сж</w:t>
      </w:r>
      <w:r w:rsidR="00F25068">
        <w:rPr>
          <w:rFonts w:asciiTheme="minorHAnsi" w:hAnsiTheme="minorHAnsi"/>
          <w:sz w:val="24"/>
          <w:szCs w:val="24"/>
        </w:rPr>
        <w:t>ё</w:t>
      </w:r>
      <w:r w:rsidRPr="004479CD">
        <w:rPr>
          <w:rFonts w:asciiTheme="minorHAnsi" w:hAnsiTheme="minorHAnsi"/>
          <w:sz w:val="24"/>
          <w:szCs w:val="24"/>
        </w:rPr>
        <w:t>г письмо,</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отправлено ли </w:t>
      </w:r>
      <w:r w:rsidR="00F25068">
        <w:rPr>
          <w:rFonts w:asciiTheme="minorHAnsi" w:hAnsiTheme="minorHAnsi"/>
          <w:sz w:val="24"/>
          <w:szCs w:val="24"/>
        </w:rPr>
        <w:t>оно</w:t>
      </w:r>
      <w:r w:rsidRPr="004479CD">
        <w:rPr>
          <w:rFonts w:asciiTheme="minorHAnsi" w:hAnsiTheme="minorHAnsi"/>
          <w:sz w:val="24"/>
          <w:szCs w:val="24"/>
        </w:rPr>
        <w:t>. Разумеется, Б. ответит, что отправил. Затем последует разоблачение с последствиями, которые вы можете себе представить, или же А. придержит свой язык и поступит, как поступают многие, т. е. всегда будет считать Б. обманщиком.  Этот реальный пример</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один из многих, данный мне Учителем как предостережение.</w:t>
      </w:r>
    </w:p>
    <w:p w:rsidR="00842D52" w:rsidRPr="004479CD" w:rsidRDefault="00C1249E" w:rsidP="00842D52">
      <w:pPr>
        <w:ind w:firstLine="340"/>
        <w:jc w:val="both"/>
        <w:rPr>
          <w:rFonts w:asciiTheme="minorHAnsi" w:hAnsiTheme="minorHAnsi"/>
          <w:sz w:val="24"/>
          <w:szCs w:val="24"/>
        </w:rPr>
      </w:pPr>
      <w:r>
        <w:rPr>
          <w:rFonts w:asciiTheme="minorHAnsi" w:hAnsiTheme="minorHAnsi"/>
          <w:sz w:val="24"/>
          <w:szCs w:val="24"/>
        </w:rPr>
        <w:t>В</w:t>
      </w:r>
      <w:r w:rsidRPr="004479CD">
        <w:rPr>
          <w:rFonts w:asciiTheme="minorHAnsi" w:hAnsiTheme="minorHAnsi"/>
          <w:sz w:val="24"/>
          <w:szCs w:val="24"/>
        </w:rPr>
        <w:t xml:space="preserve"> письме А.Г[ебхарда]</w:t>
      </w:r>
      <w:r>
        <w:rPr>
          <w:rFonts w:asciiTheme="minorHAnsi" w:hAnsiTheme="minorHAnsi"/>
          <w:sz w:val="24"/>
          <w:szCs w:val="24"/>
        </w:rPr>
        <w:t xml:space="preserve"> е</w:t>
      </w:r>
      <w:r w:rsidR="00842D52" w:rsidRPr="004479CD">
        <w:rPr>
          <w:rFonts w:asciiTheme="minorHAnsi" w:hAnsiTheme="minorHAnsi"/>
          <w:sz w:val="24"/>
          <w:szCs w:val="24"/>
        </w:rPr>
        <w:t>сть одно место, очень забавное и поучительное, где он подробно излагает, как дал мне письмо и шесть часов спустя я сказала ему: «оно ушло»; он добавляет, что «спустя четыре дня полковник написал Е.П.Б., что его Учитель появился и сказал, что К. Х. сказал (смотрите оригинал, отосланный обратно вам). Но тогда добрый «полковник тоже должен быть обманщиком», моим сообщником и пособником? Или это мой Учитель мистифицирует его, мистера А.Г., Артура Гебхарда, или что? И снова: «Е.П.Б. обманщица, хотя я никогда не буду отрицать е</w:t>
      </w:r>
      <w:r>
        <w:rPr>
          <w:rFonts w:asciiTheme="minorHAnsi" w:hAnsiTheme="minorHAnsi"/>
          <w:sz w:val="24"/>
          <w:szCs w:val="24"/>
        </w:rPr>
        <w:t>ё</w:t>
      </w:r>
      <w:r w:rsidR="00842D52" w:rsidRPr="004479CD">
        <w:rPr>
          <w:rFonts w:asciiTheme="minorHAnsi" w:hAnsiTheme="minorHAnsi"/>
          <w:sz w:val="24"/>
          <w:szCs w:val="24"/>
        </w:rPr>
        <w:t xml:space="preserve"> прекрасных качеств». «Прекрасные качества» обман</w:t>
      </w:r>
      <w:r>
        <w:rPr>
          <w:rFonts w:asciiTheme="minorHAnsi" w:hAnsiTheme="minorHAnsi"/>
          <w:sz w:val="24"/>
          <w:szCs w:val="24"/>
        </w:rPr>
        <w:softHyphen/>
      </w:r>
      <w:r w:rsidR="00842D52" w:rsidRPr="004479CD">
        <w:rPr>
          <w:rFonts w:asciiTheme="minorHAnsi" w:hAnsiTheme="minorHAnsi"/>
          <w:sz w:val="24"/>
          <w:szCs w:val="24"/>
        </w:rPr>
        <w:t xml:space="preserve">щицы сами по себе являются чем-то поразительным и, во всяком случае, оригинальным. </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Поэтому, пожалуйста, скажите мистеру А. Р. Гебхарду, что, если вообще кто-</w:t>
      </w:r>
      <w:r w:rsidR="00A14CA7">
        <w:rPr>
          <w:rFonts w:asciiTheme="minorHAnsi" w:hAnsiTheme="minorHAnsi"/>
          <w:sz w:val="24"/>
          <w:szCs w:val="24"/>
        </w:rPr>
        <w:t>т</w:t>
      </w:r>
      <w:r w:rsidRPr="004479CD">
        <w:rPr>
          <w:rFonts w:asciiTheme="minorHAnsi" w:hAnsiTheme="minorHAnsi"/>
          <w:sz w:val="24"/>
          <w:szCs w:val="24"/>
        </w:rPr>
        <w:t xml:space="preserve">о и </w:t>
      </w:r>
      <w:r w:rsidR="00A14CA7">
        <w:rPr>
          <w:rFonts w:asciiTheme="minorHAnsi" w:hAnsiTheme="minorHAnsi"/>
          <w:sz w:val="24"/>
          <w:szCs w:val="24"/>
        </w:rPr>
        <w:t>«</w:t>
      </w:r>
      <w:r w:rsidRPr="004479CD">
        <w:rPr>
          <w:rFonts w:asciiTheme="minorHAnsi" w:hAnsiTheme="minorHAnsi"/>
          <w:sz w:val="24"/>
          <w:szCs w:val="24"/>
        </w:rPr>
        <w:t>обманщик</w:t>
      </w:r>
      <w:r w:rsidR="00A14CA7">
        <w:rPr>
          <w:rFonts w:asciiTheme="minorHAnsi" w:hAnsiTheme="minorHAnsi"/>
          <w:sz w:val="24"/>
          <w:szCs w:val="24"/>
        </w:rPr>
        <w:t>»</w:t>
      </w:r>
      <w:r w:rsidRPr="004479CD">
        <w:rPr>
          <w:rFonts w:asciiTheme="minorHAnsi" w:hAnsiTheme="minorHAnsi"/>
          <w:sz w:val="24"/>
          <w:szCs w:val="24"/>
        </w:rPr>
        <w:t xml:space="preserve">, то таких двое, а также, что </w:t>
      </w:r>
      <w:r w:rsidR="00A14CA7">
        <w:rPr>
          <w:rFonts w:asciiTheme="minorHAnsi" w:hAnsiTheme="minorHAnsi"/>
          <w:sz w:val="24"/>
          <w:szCs w:val="24"/>
        </w:rPr>
        <w:t>м</w:t>
      </w:r>
      <w:r w:rsidRPr="004479CD">
        <w:rPr>
          <w:rFonts w:asciiTheme="minorHAnsi" w:hAnsiTheme="minorHAnsi"/>
          <w:sz w:val="24"/>
          <w:szCs w:val="24"/>
        </w:rPr>
        <w:t xml:space="preserve">ахатма К. Х. получил его письмо, </w:t>
      </w:r>
      <w:r w:rsidRPr="004479CD">
        <w:rPr>
          <w:rFonts w:asciiTheme="minorHAnsi" w:hAnsiTheme="minorHAnsi"/>
          <w:i/>
          <w:sz w:val="24"/>
          <w:szCs w:val="24"/>
        </w:rPr>
        <w:t>но никогда его не читал</w:t>
      </w:r>
      <w:r w:rsidRPr="004479CD">
        <w:rPr>
          <w:rFonts w:asciiTheme="minorHAnsi" w:hAnsiTheme="minorHAnsi"/>
          <w:sz w:val="24"/>
          <w:szCs w:val="24"/>
        </w:rPr>
        <w:t xml:space="preserve"> по той простой причине, что был связан данным Чохану обещанием не читать ни одного письма от какого-либо теософа до тех пор, пока не верн</w:t>
      </w:r>
      <w:r w:rsidR="00606CC1">
        <w:rPr>
          <w:rFonts w:asciiTheme="minorHAnsi" w:hAnsiTheme="minorHAnsi"/>
          <w:sz w:val="24"/>
          <w:szCs w:val="24"/>
        </w:rPr>
        <w:t>ё</w:t>
      </w:r>
      <w:r w:rsidRPr="004479CD">
        <w:rPr>
          <w:rFonts w:asciiTheme="minorHAnsi" w:hAnsiTheme="minorHAnsi"/>
          <w:sz w:val="24"/>
          <w:szCs w:val="24"/>
        </w:rPr>
        <w:t xml:space="preserve">тся после выполнения своей миссии в Китае, где он в то время находился. Он удостоил меня этим сообщением, чтобы помочь моему оправданию, как он сказал. Он строго запретил пересылать ему какие-либо письма до </w:t>
      </w:r>
      <w:r w:rsidR="00A14CA7">
        <w:rPr>
          <w:rFonts w:asciiTheme="minorHAnsi" w:hAnsiTheme="minorHAnsi"/>
          <w:sz w:val="24"/>
          <w:szCs w:val="24"/>
        </w:rPr>
        <w:t>дальнейших указаний</w:t>
      </w:r>
      <w:r w:rsidRPr="004479CD">
        <w:rPr>
          <w:rFonts w:asciiTheme="minorHAnsi" w:hAnsiTheme="minorHAnsi"/>
          <w:sz w:val="24"/>
          <w:szCs w:val="24"/>
        </w:rPr>
        <w:t xml:space="preserve">. Так как Учитель по настойчивой </w:t>
      </w:r>
      <w:r w:rsidR="00A14CA7">
        <w:rPr>
          <w:rFonts w:asciiTheme="minorHAnsi" w:hAnsiTheme="minorHAnsi"/>
          <w:sz w:val="24"/>
          <w:szCs w:val="24"/>
        </w:rPr>
        <w:t>моль</w:t>
      </w:r>
      <w:r w:rsidRPr="004479CD">
        <w:rPr>
          <w:rFonts w:asciiTheme="minorHAnsi" w:hAnsiTheme="minorHAnsi"/>
          <w:sz w:val="24"/>
          <w:szCs w:val="24"/>
        </w:rPr>
        <w:t xml:space="preserve">бе Артура Г. взял это на себя по причинам, известным только ему самому, я тут ничего не могла сказать, и мне приходилось только подчиниться. Я взяла это письмо и положила его в выдвижной ящик, полный бумаг. Когда я искала его, то обнаружила, что </w:t>
      </w:r>
      <w:r w:rsidR="00A14CA7">
        <w:rPr>
          <w:rFonts w:asciiTheme="minorHAnsi" w:hAnsiTheme="minorHAnsi"/>
          <w:sz w:val="24"/>
          <w:szCs w:val="24"/>
        </w:rPr>
        <w:t>его</w:t>
      </w:r>
      <w:r w:rsidRPr="004479CD">
        <w:rPr>
          <w:rFonts w:asciiTheme="minorHAnsi" w:hAnsiTheme="minorHAnsi"/>
          <w:sz w:val="24"/>
          <w:szCs w:val="24"/>
        </w:rPr>
        <w:t xml:space="preserve"> уже </w:t>
      </w:r>
      <w:r w:rsidR="00A14CA7">
        <w:rPr>
          <w:rFonts w:asciiTheme="minorHAnsi" w:hAnsiTheme="minorHAnsi"/>
          <w:sz w:val="24"/>
          <w:szCs w:val="24"/>
        </w:rPr>
        <w:t>нет</w:t>
      </w:r>
      <w:r w:rsidRPr="004479CD">
        <w:rPr>
          <w:rFonts w:asciiTheme="minorHAnsi" w:hAnsiTheme="minorHAnsi"/>
          <w:sz w:val="24"/>
          <w:szCs w:val="24"/>
        </w:rPr>
        <w:t xml:space="preserve">, по крайней мере, я не видела его, и </w:t>
      </w:r>
      <w:r w:rsidR="00A14CA7">
        <w:rPr>
          <w:rFonts w:asciiTheme="minorHAnsi" w:hAnsiTheme="minorHAnsi"/>
          <w:sz w:val="24"/>
          <w:szCs w:val="24"/>
        </w:rPr>
        <w:t xml:space="preserve">так ему и </w:t>
      </w:r>
      <w:r w:rsidRPr="004479CD">
        <w:rPr>
          <w:rFonts w:asciiTheme="minorHAnsi" w:hAnsiTheme="minorHAnsi"/>
          <w:sz w:val="24"/>
          <w:szCs w:val="24"/>
        </w:rPr>
        <w:t>сказала. Но перед тем, как ложиться спать, вынимая конверт, я нашла, что его письмо вс</w:t>
      </w:r>
      <w:r w:rsidR="00A14CA7">
        <w:rPr>
          <w:rFonts w:asciiTheme="minorHAnsi" w:hAnsiTheme="minorHAnsi"/>
          <w:sz w:val="24"/>
          <w:szCs w:val="24"/>
        </w:rPr>
        <w:t>ё</w:t>
      </w:r>
      <w:r w:rsidRPr="004479CD">
        <w:rPr>
          <w:rFonts w:asciiTheme="minorHAnsi" w:hAnsiTheme="minorHAnsi"/>
          <w:sz w:val="24"/>
          <w:szCs w:val="24"/>
        </w:rPr>
        <w:t xml:space="preserve"> ещ</w:t>
      </w:r>
      <w:r w:rsidR="00A14CA7">
        <w:rPr>
          <w:rFonts w:asciiTheme="minorHAnsi" w:hAnsiTheme="minorHAnsi"/>
          <w:sz w:val="24"/>
          <w:szCs w:val="24"/>
        </w:rPr>
        <w:t>ё</w:t>
      </w:r>
      <w:r w:rsidRPr="004479CD">
        <w:rPr>
          <w:rFonts w:asciiTheme="minorHAnsi" w:hAnsiTheme="minorHAnsi"/>
          <w:sz w:val="24"/>
          <w:szCs w:val="24"/>
        </w:rPr>
        <w:t xml:space="preserve"> там, хотя утром оно действительно ушло. Далее, если </w:t>
      </w:r>
      <w:r w:rsidR="00A14CA7" w:rsidRPr="004479CD">
        <w:rPr>
          <w:rFonts w:asciiTheme="minorHAnsi" w:hAnsiTheme="minorHAnsi"/>
          <w:sz w:val="24"/>
          <w:szCs w:val="24"/>
        </w:rPr>
        <w:t xml:space="preserve">меня </w:t>
      </w:r>
      <w:r w:rsidRPr="004479CD">
        <w:rPr>
          <w:rFonts w:asciiTheme="minorHAnsi" w:hAnsiTheme="minorHAnsi"/>
          <w:sz w:val="24"/>
          <w:szCs w:val="24"/>
        </w:rPr>
        <w:t>не подводит</w:t>
      </w:r>
      <w:r w:rsidR="00A14CA7" w:rsidRPr="00A14CA7">
        <w:rPr>
          <w:rFonts w:asciiTheme="minorHAnsi" w:hAnsiTheme="minorHAnsi"/>
          <w:sz w:val="24"/>
          <w:szCs w:val="24"/>
        </w:rPr>
        <w:t xml:space="preserve"> </w:t>
      </w:r>
      <w:r w:rsidR="00A14CA7" w:rsidRPr="004479CD">
        <w:rPr>
          <w:rFonts w:asciiTheme="minorHAnsi" w:hAnsiTheme="minorHAnsi"/>
          <w:sz w:val="24"/>
          <w:szCs w:val="24"/>
        </w:rPr>
        <w:t>память</w:t>
      </w:r>
      <w:r w:rsidRPr="004479CD">
        <w:rPr>
          <w:rFonts w:asciiTheme="minorHAnsi" w:hAnsiTheme="minorHAnsi"/>
          <w:sz w:val="24"/>
          <w:szCs w:val="24"/>
        </w:rPr>
        <w:t xml:space="preserve">, я показала мадам Гебхард письмо Олкотта, в котором он говорит о том, что ему сказал Учитель. </w:t>
      </w:r>
      <w:r w:rsidRPr="004479CD">
        <w:rPr>
          <w:rFonts w:asciiTheme="minorHAnsi" w:hAnsiTheme="minorHAnsi"/>
          <w:i/>
          <w:sz w:val="24"/>
          <w:szCs w:val="24"/>
        </w:rPr>
        <w:t>Я не читала письма Гебхарда</w:t>
      </w:r>
      <w:r w:rsidRPr="004479CD">
        <w:rPr>
          <w:rFonts w:asciiTheme="minorHAnsi" w:hAnsiTheme="minorHAnsi"/>
          <w:sz w:val="24"/>
          <w:szCs w:val="24"/>
        </w:rPr>
        <w:t xml:space="preserve"> и могла принять эти слова как ответ на это письмо. У меня не осталось ни малейшего воспоминания о содержании того послания. Одно я знаю, и мадам Гебхард это подтвердит: она говорила об ужасных ссорах между Артуром Г</w:t>
      </w:r>
      <w:r w:rsidR="007B130C">
        <w:rPr>
          <w:rFonts w:asciiTheme="minorHAnsi" w:hAnsiTheme="minorHAnsi"/>
          <w:sz w:val="24"/>
          <w:szCs w:val="24"/>
        </w:rPr>
        <w:t>.</w:t>
      </w:r>
      <w:r w:rsidRPr="004479CD">
        <w:rPr>
          <w:rFonts w:asciiTheme="minorHAnsi" w:hAnsiTheme="minorHAnsi"/>
          <w:sz w:val="24"/>
          <w:szCs w:val="24"/>
        </w:rPr>
        <w:t xml:space="preserve"> и его отцом; это она сказала мне в Лондоне перед отъездом в Париж, а также неоднократно говорила Олкотту. Она выразила надежду, что </w:t>
      </w:r>
      <w:r w:rsidR="007B130C">
        <w:rPr>
          <w:rFonts w:asciiTheme="minorHAnsi" w:hAnsiTheme="minorHAnsi"/>
          <w:sz w:val="24"/>
          <w:szCs w:val="24"/>
        </w:rPr>
        <w:t>м</w:t>
      </w:r>
      <w:r w:rsidRPr="004479CD">
        <w:rPr>
          <w:rFonts w:asciiTheme="minorHAnsi" w:hAnsiTheme="minorHAnsi"/>
          <w:sz w:val="24"/>
          <w:szCs w:val="24"/>
        </w:rPr>
        <w:t>ахатма вмешается в е</w:t>
      </w:r>
      <w:r w:rsidR="007B130C">
        <w:rPr>
          <w:rFonts w:asciiTheme="minorHAnsi" w:hAnsiTheme="minorHAnsi"/>
          <w:sz w:val="24"/>
          <w:szCs w:val="24"/>
        </w:rPr>
        <w:t>ё</w:t>
      </w:r>
      <w:r w:rsidRPr="004479CD">
        <w:rPr>
          <w:rFonts w:asciiTheme="minorHAnsi" w:hAnsiTheme="minorHAnsi"/>
          <w:sz w:val="24"/>
          <w:szCs w:val="24"/>
        </w:rPr>
        <w:t xml:space="preserve"> пользу, и эти слова могут относиться к этому, а вовсе не к тому письму. Как я могу помнить? Олкотт мог не </w:t>
      </w:r>
      <w:r w:rsidR="007B130C">
        <w:rPr>
          <w:rFonts w:asciiTheme="minorHAnsi" w:hAnsiTheme="minorHAnsi"/>
          <w:sz w:val="24"/>
          <w:szCs w:val="24"/>
        </w:rPr>
        <w:t>расс</w:t>
      </w:r>
      <w:r w:rsidRPr="004479CD">
        <w:rPr>
          <w:rFonts w:asciiTheme="minorHAnsi" w:hAnsiTheme="minorHAnsi"/>
          <w:sz w:val="24"/>
          <w:szCs w:val="24"/>
        </w:rPr>
        <w:t xml:space="preserve">лышать, или же я напутала. Могли произойти сотни комбинаций. Единственным </w:t>
      </w:r>
      <w:r w:rsidRPr="007B130C">
        <w:rPr>
          <w:rFonts w:asciiTheme="minorHAnsi" w:hAnsiTheme="minorHAnsi"/>
          <w:i/>
          <w:sz w:val="24"/>
          <w:szCs w:val="24"/>
        </w:rPr>
        <w:t>обманом</w:t>
      </w:r>
      <w:r w:rsidRPr="004479CD">
        <w:rPr>
          <w:rFonts w:asciiTheme="minorHAnsi" w:hAnsiTheme="minorHAnsi"/>
          <w:sz w:val="24"/>
          <w:szCs w:val="24"/>
        </w:rPr>
        <w:t xml:space="preserve"> мо</w:t>
      </w:r>
      <w:r w:rsidR="007B130C">
        <w:rPr>
          <w:rFonts w:asciiTheme="minorHAnsi" w:hAnsiTheme="minorHAnsi"/>
          <w:sz w:val="24"/>
          <w:szCs w:val="24"/>
        </w:rPr>
        <w:t>гло</w:t>
      </w:r>
      <w:r w:rsidRPr="004479CD">
        <w:rPr>
          <w:rFonts w:asciiTheme="minorHAnsi" w:hAnsiTheme="minorHAnsi"/>
          <w:sz w:val="24"/>
          <w:szCs w:val="24"/>
        </w:rPr>
        <w:t xml:space="preserve"> быть лишь то, что я, сама того не зная, сказала ему неправду о письме, что оно ушло шесть часов спустя, тогда как оно было взято только утром.  В этом я признаю свою «вину».</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Но, как и в деле Хьюма с жемчужной булавкой, здесь подразумевается нечто большее, нежели простой обман</w:t>
      </w:r>
      <w:r w:rsidR="00840784">
        <w:rPr>
          <w:rFonts w:asciiTheme="minorHAnsi" w:hAnsiTheme="minorHAnsi"/>
          <w:sz w:val="24"/>
          <w:szCs w:val="24"/>
        </w:rPr>
        <w:t xml:space="preserve"> при производстве феноменов</w:t>
      </w:r>
      <w:r w:rsidRPr="004479CD">
        <w:rPr>
          <w:rFonts w:asciiTheme="minorHAnsi" w:hAnsiTheme="minorHAnsi"/>
          <w:sz w:val="24"/>
          <w:szCs w:val="24"/>
        </w:rPr>
        <w:t xml:space="preserve">. Если я обманывала мадам Гебхард и </w:t>
      </w:r>
      <w:r w:rsidRPr="004479CD">
        <w:rPr>
          <w:rFonts w:asciiTheme="minorHAnsi" w:hAnsiTheme="minorHAnsi"/>
          <w:sz w:val="24"/>
          <w:szCs w:val="24"/>
        </w:rPr>
        <w:lastRenderedPageBreak/>
        <w:t>его самого, то я прямо-таки ч</w:t>
      </w:r>
      <w:r w:rsidR="00817EE4">
        <w:rPr>
          <w:rFonts w:asciiTheme="minorHAnsi" w:hAnsiTheme="minorHAnsi"/>
          <w:sz w:val="24"/>
          <w:szCs w:val="24"/>
        </w:rPr>
        <w:t>ё</w:t>
      </w:r>
      <w:r w:rsidRPr="004479CD">
        <w:rPr>
          <w:rFonts w:asciiTheme="minorHAnsi" w:hAnsiTheme="minorHAnsi"/>
          <w:sz w:val="24"/>
          <w:szCs w:val="24"/>
        </w:rPr>
        <w:t xml:space="preserve">рная душа и </w:t>
      </w:r>
      <w:r w:rsidR="00817EE4">
        <w:rPr>
          <w:rFonts w:asciiTheme="minorHAnsi" w:hAnsiTheme="minorHAnsi"/>
          <w:sz w:val="24"/>
          <w:szCs w:val="24"/>
        </w:rPr>
        <w:t>АФЕРИСТКА</w:t>
      </w:r>
      <w:r w:rsidRPr="004479CD">
        <w:rPr>
          <w:rFonts w:asciiTheme="minorHAnsi" w:hAnsiTheme="minorHAnsi"/>
          <w:sz w:val="24"/>
          <w:szCs w:val="24"/>
        </w:rPr>
        <w:t>. Месяц</w:t>
      </w:r>
      <w:r w:rsidR="00817EE4">
        <w:rPr>
          <w:rFonts w:asciiTheme="minorHAnsi" w:hAnsiTheme="minorHAnsi"/>
          <w:sz w:val="24"/>
          <w:szCs w:val="24"/>
        </w:rPr>
        <w:t>ами</w:t>
      </w:r>
      <w:r w:rsidRPr="004479CD">
        <w:rPr>
          <w:rFonts w:asciiTheme="minorHAnsi" w:hAnsiTheme="minorHAnsi"/>
          <w:sz w:val="24"/>
          <w:szCs w:val="24"/>
        </w:rPr>
        <w:t xml:space="preserve"> я пользовалась гостеприимством в их доме; они ухаживали за мною, пока я болела, и даже не позвол</w:t>
      </w:r>
      <w:r w:rsidR="009410E8">
        <w:rPr>
          <w:rFonts w:asciiTheme="minorHAnsi" w:hAnsiTheme="minorHAnsi"/>
          <w:sz w:val="24"/>
          <w:szCs w:val="24"/>
        </w:rPr>
        <w:t>я</w:t>
      </w:r>
      <w:r w:rsidRPr="004479CD">
        <w:rPr>
          <w:rFonts w:asciiTheme="minorHAnsi" w:hAnsiTheme="minorHAnsi"/>
          <w:sz w:val="24"/>
          <w:szCs w:val="24"/>
        </w:rPr>
        <w:t xml:space="preserve">ли мне оплачивать услуги </w:t>
      </w:r>
      <w:r w:rsidR="00817EE4">
        <w:rPr>
          <w:rFonts w:asciiTheme="minorHAnsi" w:hAnsiTheme="minorHAnsi"/>
          <w:sz w:val="24"/>
          <w:szCs w:val="24"/>
        </w:rPr>
        <w:t>врача</w:t>
      </w:r>
      <w:r w:rsidRPr="004479CD">
        <w:rPr>
          <w:rFonts w:asciiTheme="minorHAnsi" w:hAnsiTheme="minorHAnsi"/>
          <w:sz w:val="24"/>
          <w:szCs w:val="24"/>
        </w:rPr>
        <w:t>, осыпали меня богатыми подарками, почестями и любез</w:t>
      </w:r>
      <w:r w:rsidR="009410E8">
        <w:rPr>
          <w:rFonts w:asciiTheme="minorHAnsi" w:hAnsiTheme="minorHAnsi"/>
          <w:sz w:val="24"/>
          <w:szCs w:val="24"/>
        </w:rPr>
        <w:softHyphen/>
      </w:r>
      <w:r w:rsidRPr="004479CD">
        <w:rPr>
          <w:rFonts w:asciiTheme="minorHAnsi" w:hAnsiTheme="minorHAnsi"/>
          <w:sz w:val="24"/>
          <w:szCs w:val="24"/>
        </w:rPr>
        <w:t>ностями, и за вс</w:t>
      </w:r>
      <w:r w:rsidR="009410E8">
        <w:rPr>
          <w:rFonts w:asciiTheme="minorHAnsi" w:hAnsiTheme="minorHAnsi"/>
          <w:sz w:val="24"/>
          <w:szCs w:val="24"/>
        </w:rPr>
        <w:t>ё</w:t>
      </w:r>
      <w:r w:rsidRPr="004479CD">
        <w:rPr>
          <w:rFonts w:asciiTheme="minorHAnsi" w:hAnsiTheme="minorHAnsi"/>
          <w:sz w:val="24"/>
          <w:szCs w:val="24"/>
        </w:rPr>
        <w:t xml:space="preserve"> это я отплатила ОБМАНОМ. О, силы небесные, Истина и Справедливость! Пусть карма мистера Артура Гебхарда окажется л</w:t>
      </w:r>
      <w:r w:rsidR="00817EE4">
        <w:rPr>
          <w:rFonts w:asciiTheme="minorHAnsi" w:hAnsiTheme="minorHAnsi"/>
          <w:sz w:val="24"/>
          <w:szCs w:val="24"/>
        </w:rPr>
        <w:t>ё</w:t>
      </w:r>
      <w:r w:rsidRPr="004479CD">
        <w:rPr>
          <w:rFonts w:asciiTheme="minorHAnsi" w:hAnsiTheme="minorHAnsi"/>
          <w:sz w:val="24"/>
          <w:szCs w:val="24"/>
        </w:rPr>
        <w:t>гкой. Я прощаю ему ради его отца и матери, которых буду любить и уважать до последнего часа. Пожалуйста, передайте эти мои прощальные слова мадам Гебхард. Мне больше нечего сказать.</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Бесполезно, мистер Синнетт. Т</w:t>
      </w:r>
      <w:r w:rsidR="00502EA8" w:rsidRPr="004479CD">
        <w:rPr>
          <w:rFonts w:asciiTheme="minorHAnsi" w:hAnsiTheme="minorHAnsi"/>
          <w:sz w:val="24"/>
          <w:szCs w:val="24"/>
        </w:rPr>
        <w:t>еософичес</w:t>
      </w:r>
      <w:r w:rsidRPr="004479CD">
        <w:rPr>
          <w:rFonts w:asciiTheme="minorHAnsi" w:hAnsiTheme="minorHAnsi"/>
          <w:sz w:val="24"/>
          <w:szCs w:val="24"/>
        </w:rPr>
        <w:t xml:space="preserve">кое Общество </w:t>
      </w:r>
      <w:r w:rsidR="00B371C6">
        <w:rPr>
          <w:rFonts w:asciiTheme="minorHAnsi" w:hAnsiTheme="minorHAnsi"/>
          <w:sz w:val="24"/>
          <w:szCs w:val="24"/>
        </w:rPr>
        <w:t xml:space="preserve">будет </w:t>
      </w:r>
      <w:r w:rsidRPr="004479CD">
        <w:rPr>
          <w:rFonts w:asciiTheme="minorHAnsi" w:hAnsiTheme="minorHAnsi"/>
          <w:sz w:val="24"/>
          <w:szCs w:val="24"/>
        </w:rPr>
        <w:t>жить здесь, в Индии</w:t>
      </w:r>
      <w:r w:rsidR="00B371C6">
        <w:rPr>
          <w:rFonts w:asciiTheme="minorHAnsi" w:hAnsiTheme="minorHAnsi"/>
          <w:sz w:val="24"/>
          <w:szCs w:val="24"/>
        </w:rPr>
        <w:t>, всегда</w:t>
      </w:r>
      <w:r w:rsidRPr="004479CD">
        <w:rPr>
          <w:rFonts w:asciiTheme="minorHAnsi" w:hAnsiTheme="minorHAnsi"/>
          <w:sz w:val="24"/>
          <w:szCs w:val="24"/>
        </w:rPr>
        <w:t xml:space="preserve">. </w:t>
      </w:r>
      <w:r w:rsidR="009410E8">
        <w:rPr>
          <w:rFonts w:asciiTheme="minorHAnsi" w:hAnsiTheme="minorHAnsi"/>
          <w:sz w:val="24"/>
          <w:szCs w:val="24"/>
        </w:rPr>
        <w:t xml:space="preserve">В </w:t>
      </w:r>
      <w:r w:rsidRPr="004479CD">
        <w:rPr>
          <w:rFonts w:asciiTheme="minorHAnsi" w:hAnsiTheme="minorHAnsi"/>
          <w:sz w:val="24"/>
          <w:szCs w:val="24"/>
        </w:rPr>
        <w:t>Европе оно</w:t>
      </w:r>
      <w:r w:rsidR="00B371C6">
        <w:rPr>
          <w:rFonts w:asciiTheme="minorHAnsi" w:hAnsiTheme="minorHAnsi"/>
          <w:sz w:val="24"/>
          <w:szCs w:val="24"/>
        </w:rPr>
        <w:t>, похоже, об</w:t>
      </w:r>
      <w:r w:rsidRPr="004479CD">
        <w:rPr>
          <w:rFonts w:asciiTheme="minorHAnsi" w:hAnsiTheme="minorHAnsi"/>
          <w:sz w:val="24"/>
          <w:szCs w:val="24"/>
        </w:rPr>
        <w:t xml:space="preserve">речено, </w:t>
      </w:r>
      <w:r w:rsidRPr="004479CD">
        <w:rPr>
          <w:rFonts w:asciiTheme="minorHAnsi" w:hAnsiTheme="minorHAnsi"/>
          <w:i/>
          <w:sz w:val="24"/>
          <w:szCs w:val="24"/>
        </w:rPr>
        <w:t>потому что я обречена</w:t>
      </w:r>
      <w:r w:rsidRPr="004479CD">
        <w:rPr>
          <w:rFonts w:asciiTheme="minorHAnsi" w:hAnsiTheme="minorHAnsi"/>
          <w:sz w:val="24"/>
          <w:szCs w:val="24"/>
        </w:rPr>
        <w:t>. Оно висит на вашем «Эзотери</w:t>
      </w:r>
      <w:r w:rsidR="009410E8">
        <w:rPr>
          <w:rFonts w:asciiTheme="minorHAnsi" w:hAnsiTheme="minorHAnsi"/>
          <w:sz w:val="24"/>
          <w:szCs w:val="24"/>
        </w:rPr>
        <w:softHyphen/>
      </w:r>
      <w:r w:rsidRPr="004479CD">
        <w:rPr>
          <w:rFonts w:asciiTheme="minorHAnsi" w:hAnsiTheme="minorHAnsi"/>
          <w:sz w:val="24"/>
          <w:szCs w:val="24"/>
        </w:rPr>
        <w:t xml:space="preserve">ческом буддизме» и «Оккультном мире». И если </w:t>
      </w:r>
      <w:r w:rsidR="00B371C6">
        <w:rPr>
          <w:rFonts w:asciiTheme="minorHAnsi" w:hAnsiTheme="minorHAnsi"/>
          <w:sz w:val="24"/>
          <w:szCs w:val="24"/>
        </w:rPr>
        <w:t>м</w:t>
      </w:r>
      <w:r w:rsidRPr="004479CD">
        <w:rPr>
          <w:rFonts w:asciiTheme="minorHAnsi" w:hAnsiTheme="minorHAnsi"/>
          <w:sz w:val="24"/>
          <w:szCs w:val="24"/>
        </w:rPr>
        <w:t xml:space="preserve">ахатмы являются мифами, а я </w:t>
      </w:r>
      <w:r w:rsidR="00B371C6" w:rsidRPr="004479CD">
        <w:rPr>
          <w:rFonts w:asciiTheme="minorHAnsi" w:hAnsiTheme="minorHAnsi"/>
          <w:sz w:val="24"/>
          <w:szCs w:val="24"/>
        </w:rPr>
        <w:t>—</w:t>
      </w:r>
      <w:r w:rsidR="009410E8">
        <w:rPr>
          <w:rFonts w:asciiTheme="minorHAnsi" w:hAnsiTheme="minorHAnsi"/>
          <w:sz w:val="24"/>
          <w:szCs w:val="24"/>
        </w:rPr>
        <w:t xml:space="preserve"> </w:t>
      </w:r>
      <w:r w:rsidRPr="004479CD">
        <w:rPr>
          <w:rFonts w:asciiTheme="minorHAnsi" w:hAnsiTheme="minorHAnsi"/>
          <w:sz w:val="24"/>
          <w:szCs w:val="24"/>
        </w:rPr>
        <w:t xml:space="preserve">автором всех писем, которые теперь объявляются </w:t>
      </w:r>
      <w:r w:rsidR="00B371C6">
        <w:rPr>
          <w:rFonts w:asciiTheme="minorHAnsi" w:hAnsiTheme="minorHAnsi"/>
          <w:sz w:val="24"/>
          <w:szCs w:val="24"/>
        </w:rPr>
        <w:t xml:space="preserve">О.П.И. </w:t>
      </w:r>
      <w:r w:rsidRPr="004479CD">
        <w:rPr>
          <w:rFonts w:asciiTheme="minorHAnsi" w:hAnsiTheme="minorHAnsi"/>
          <w:sz w:val="24"/>
          <w:szCs w:val="24"/>
        </w:rPr>
        <w:t xml:space="preserve">ОБМАНОМ </w:t>
      </w:r>
      <w:r w:rsidR="00B371C6">
        <w:rPr>
          <w:rFonts w:asciiTheme="minorHAnsi" w:hAnsiTheme="minorHAnsi"/>
          <w:sz w:val="24"/>
          <w:szCs w:val="24"/>
        </w:rPr>
        <w:t>и даже хуже того</w:t>
      </w:r>
      <w:r w:rsidRPr="004479CD">
        <w:rPr>
          <w:rFonts w:asciiTheme="minorHAnsi" w:hAnsiTheme="minorHAnsi"/>
          <w:sz w:val="24"/>
          <w:szCs w:val="24"/>
        </w:rPr>
        <w:t xml:space="preserve">, </w:t>
      </w:r>
      <w:r w:rsidR="00B371C6">
        <w:rPr>
          <w:rFonts w:asciiTheme="minorHAnsi" w:hAnsiTheme="minorHAnsi"/>
          <w:sz w:val="24"/>
          <w:szCs w:val="24"/>
        </w:rPr>
        <w:t xml:space="preserve">то </w:t>
      </w:r>
      <w:r w:rsidRPr="004479CD">
        <w:rPr>
          <w:rFonts w:asciiTheme="minorHAnsi" w:hAnsiTheme="minorHAnsi"/>
          <w:sz w:val="24"/>
          <w:szCs w:val="24"/>
        </w:rPr>
        <w:t xml:space="preserve">как может </w:t>
      </w:r>
      <w:r w:rsidR="00B371C6">
        <w:rPr>
          <w:rFonts w:asciiTheme="minorHAnsi" w:hAnsiTheme="minorHAnsi"/>
          <w:sz w:val="24"/>
          <w:szCs w:val="24"/>
        </w:rPr>
        <w:t>жить</w:t>
      </w:r>
      <w:r w:rsidRPr="004479CD">
        <w:rPr>
          <w:rFonts w:asciiTheme="minorHAnsi" w:hAnsiTheme="minorHAnsi"/>
          <w:sz w:val="24"/>
          <w:szCs w:val="24"/>
        </w:rPr>
        <w:t xml:space="preserve"> Лондонская Ложа? Я вам говорила, ибо чувствовала это, как всегда чувствую, что расследование мистера Ходжсона будет </w:t>
      </w:r>
      <w:r w:rsidR="00B371C6">
        <w:rPr>
          <w:rFonts w:asciiTheme="minorHAnsi" w:hAnsiTheme="minorHAnsi"/>
          <w:sz w:val="24"/>
          <w:szCs w:val="24"/>
        </w:rPr>
        <w:t>роковым.</w:t>
      </w:r>
      <w:r w:rsidRPr="004479CD">
        <w:rPr>
          <w:rFonts w:asciiTheme="minorHAnsi" w:hAnsiTheme="minorHAnsi"/>
          <w:sz w:val="24"/>
          <w:szCs w:val="24"/>
        </w:rPr>
        <w:t xml:space="preserve"> Он весьма порядочный, правдивый, знающий молодой человек. Но как он отличит правду от лжи, когда вокруг него соткана густая сеть заговора? Сначала, когда он посетил штаб-квартиру и падре ещ</w:t>
      </w:r>
      <w:r w:rsidR="009410E8">
        <w:rPr>
          <w:rFonts w:asciiTheme="minorHAnsi" w:hAnsiTheme="minorHAnsi"/>
          <w:sz w:val="24"/>
          <w:szCs w:val="24"/>
        </w:rPr>
        <w:t>ё</w:t>
      </w:r>
      <w:r w:rsidRPr="004479CD">
        <w:rPr>
          <w:rFonts w:asciiTheme="minorHAnsi" w:hAnsiTheme="minorHAnsi"/>
          <w:sz w:val="24"/>
          <w:szCs w:val="24"/>
        </w:rPr>
        <w:t xml:space="preserve"> не могли хорошо завладеть им, он казался нормальным. Его отч</w:t>
      </w:r>
      <w:r w:rsidR="009410E8">
        <w:rPr>
          <w:rFonts w:asciiTheme="minorHAnsi" w:hAnsiTheme="minorHAnsi"/>
          <w:sz w:val="24"/>
          <w:szCs w:val="24"/>
        </w:rPr>
        <w:t>ё</w:t>
      </w:r>
      <w:r w:rsidRPr="004479CD">
        <w:rPr>
          <w:rFonts w:asciiTheme="minorHAnsi" w:hAnsiTheme="minorHAnsi"/>
          <w:sz w:val="24"/>
          <w:szCs w:val="24"/>
        </w:rPr>
        <w:t xml:space="preserve">ты были благоприятны. А затем его поймали. У нас есть свои свидетели, которые внимательно следили за миссионерами. Вы там, в Англии, можете </w:t>
      </w:r>
      <w:r w:rsidR="00B371C6">
        <w:rPr>
          <w:rFonts w:asciiTheme="minorHAnsi" w:hAnsiTheme="minorHAnsi"/>
          <w:sz w:val="24"/>
          <w:szCs w:val="24"/>
        </w:rPr>
        <w:t>смеяться</w:t>
      </w:r>
      <w:r w:rsidRPr="004479CD">
        <w:rPr>
          <w:rFonts w:asciiTheme="minorHAnsi" w:hAnsiTheme="minorHAnsi"/>
          <w:sz w:val="24"/>
          <w:szCs w:val="24"/>
        </w:rPr>
        <w:t>, а мы</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нет.</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Мы знаем, что это не такой заговор, над которым можно посмеяться. </w:t>
      </w:r>
      <w:r w:rsidR="00B371C6">
        <w:rPr>
          <w:rFonts w:asciiTheme="minorHAnsi" w:hAnsiTheme="minorHAnsi"/>
          <w:sz w:val="24"/>
          <w:szCs w:val="24"/>
        </w:rPr>
        <w:t>П</w:t>
      </w:r>
      <w:r w:rsidRPr="004479CD">
        <w:rPr>
          <w:rFonts w:asciiTheme="minorHAnsi" w:hAnsiTheme="minorHAnsi"/>
          <w:sz w:val="24"/>
          <w:szCs w:val="24"/>
        </w:rPr>
        <w:t>ротив нас</w:t>
      </w:r>
      <w:r w:rsidR="00B371C6" w:rsidRPr="00B371C6">
        <w:rPr>
          <w:rFonts w:asciiTheme="minorHAnsi" w:hAnsiTheme="minorHAnsi"/>
          <w:sz w:val="24"/>
          <w:szCs w:val="24"/>
        </w:rPr>
        <w:t xml:space="preserve"> </w:t>
      </w:r>
      <w:r w:rsidR="00B371C6" w:rsidRPr="004479CD">
        <w:rPr>
          <w:rFonts w:asciiTheme="minorHAnsi" w:hAnsiTheme="minorHAnsi"/>
          <w:sz w:val="24"/>
          <w:szCs w:val="24"/>
        </w:rPr>
        <w:t>объединились</w:t>
      </w:r>
      <w:r w:rsidR="00B371C6">
        <w:rPr>
          <w:rFonts w:asciiTheme="minorHAnsi" w:hAnsiTheme="minorHAnsi"/>
          <w:sz w:val="24"/>
          <w:szCs w:val="24"/>
        </w:rPr>
        <w:t xml:space="preserve"> </w:t>
      </w:r>
      <w:r w:rsidR="00B371C6" w:rsidRPr="004479CD">
        <w:rPr>
          <w:rFonts w:asciiTheme="minorHAnsi" w:hAnsiTheme="minorHAnsi"/>
          <w:sz w:val="24"/>
          <w:szCs w:val="24"/>
        </w:rPr>
        <w:t>30000 падре</w:t>
      </w:r>
      <w:r w:rsidR="00B371C6">
        <w:rPr>
          <w:rFonts w:asciiTheme="minorHAnsi" w:hAnsiTheme="minorHAnsi"/>
          <w:sz w:val="24"/>
          <w:szCs w:val="24"/>
        </w:rPr>
        <w:t xml:space="preserve"> Индии</w:t>
      </w:r>
      <w:r w:rsidRPr="004479CD">
        <w:rPr>
          <w:rFonts w:asciiTheme="minorHAnsi" w:hAnsiTheme="minorHAnsi"/>
          <w:sz w:val="24"/>
          <w:szCs w:val="24"/>
        </w:rPr>
        <w:t>. Это их последний шанс,</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выиграют либо </w:t>
      </w:r>
      <w:r w:rsidRPr="004479CD">
        <w:rPr>
          <w:rFonts w:asciiTheme="minorHAnsi" w:hAnsiTheme="minorHAnsi"/>
          <w:i/>
          <w:sz w:val="24"/>
          <w:szCs w:val="24"/>
        </w:rPr>
        <w:t>они</w:t>
      </w:r>
      <w:r w:rsidRPr="004479CD">
        <w:rPr>
          <w:rFonts w:asciiTheme="minorHAnsi" w:hAnsiTheme="minorHAnsi"/>
          <w:sz w:val="24"/>
          <w:szCs w:val="24"/>
        </w:rPr>
        <w:t xml:space="preserve">, либо </w:t>
      </w:r>
      <w:r w:rsidRPr="004479CD">
        <w:rPr>
          <w:rFonts w:asciiTheme="minorHAnsi" w:hAnsiTheme="minorHAnsi"/>
          <w:i/>
          <w:sz w:val="24"/>
          <w:szCs w:val="24"/>
        </w:rPr>
        <w:t>мы</w:t>
      </w:r>
      <w:r w:rsidRPr="004479CD">
        <w:rPr>
          <w:rFonts w:asciiTheme="minorHAnsi" w:hAnsiTheme="minorHAnsi"/>
          <w:sz w:val="24"/>
          <w:szCs w:val="24"/>
        </w:rPr>
        <w:t>. За неделю в Бомбее было собрано 72000 рупий, «на расследование против так называемых Основателей Т</w:t>
      </w:r>
      <w:r w:rsidR="00502EA8" w:rsidRPr="004479CD">
        <w:rPr>
          <w:rFonts w:asciiTheme="minorHAnsi" w:hAnsiTheme="minorHAnsi"/>
          <w:sz w:val="24"/>
          <w:szCs w:val="24"/>
        </w:rPr>
        <w:t>еософичес</w:t>
      </w:r>
      <w:r w:rsidRPr="004479CD">
        <w:rPr>
          <w:rFonts w:asciiTheme="minorHAnsi" w:hAnsiTheme="minorHAnsi"/>
          <w:sz w:val="24"/>
          <w:szCs w:val="24"/>
        </w:rPr>
        <w:t>кого Общества». Все судьи страны (подумайте о сэре С. Т</w:t>
      </w:r>
      <w:r w:rsidR="00B371C6">
        <w:rPr>
          <w:rFonts w:asciiTheme="minorHAnsi" w:hAnsiTheme="minorHAnsi"/>
          <w:sz w:val="24"/>
          <w:szCs w:val="24"/>
        </w:rPr>
        <w:t>ё</w:t>
      </w:r>
      <w:r w:rsidRPr="004479CD">
        <w:rPr>
          <w:rFonts w:asciiTheme="minorHAnsi" w:hAnsiTheme="minorHAnsi"/>
          <w:sz w:val="24"/>
          <w:szCs w:val="24"/>
        </w:rPr>
        <w:t>рнере) против нас. Само мо</w:t>
      </w:r>
      <w:r w:rsidR="009410E8">
        <w:rPr>
          <w:rFonts w:asciiTheme="minorHAnsi" w:hAnsiTheme="minorHAnsi"/>
          <w:sz w:val="24"/>
          <w:szCs w:val="24"/>
        </w:rPr>
        <w:t>ё</w:t>
      </w:r>
      <w:r w:rsidRPr="004479CD">
        <w:rPr>
          <w:rFonts w:asciiTheme="minorHAnsi" w:hAnsiTheme="minorHAnsi"/>
          <w:sz w:val="24"/>
          <w:szCs w:val="24"/>
        </w:rPr>
        <w:t xml:space="preserve"> имя воняет в ноздрях скептиков, номинальных христиан, свободных мыслителей и снобов </w:t>
      </w:r>
      <w:r w:rsidR="00B371C6">
        <w:rPr>
          <w:rFonts w:asciiTheme="minorHAnsi" w:hAnsiTheme="minorHAnsi"/>
          <w:sz w:val="24"/>
          <w:szCs w:val="24"/>
        </w:rPr>
        <w:t xml:space="preserve">из </w:t>
      </w:r>
      <w:r w:rsidRPr="004479CD">
        <w:rPr>
          <w:rFonts w:asciiTheme="minorHAnsi" w:hAnsiTheme="minorHAnsi"/>
          <w:sz w:val="24"/>
          <w:szCs w:val="24"/>
        </w:rPr>
        <w:t>C.S.</w:t>
      </w:r>
      <w:r w:rsidR="009811B9" w:rsidRPr="009410E8">
        <w:rPr>
          <w:rStyle w:val="a7"/>
          <w:sz w:val="24"/>
          <w:szCs w:val="24"/>
        </w:rPr>
        <w:footnoteReference w:id="299"/>
      </w:r>
      <w:r w:rsidRPr="004479CD">
        <w:rPr>
          <w:rFonts w:asciiTheme="minorHAnsi" w:hAnsiTheme="minorHAnsi"/>
          <w:sz w:val="24"/>
          <w:szCs w:val="24"/>
        </w:rPr>
        <w:t xml:space="preserve"> И опять на сцену выходит старая спящая красавица</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я, в конце концов, РУССКАЯ ШПИОНКА! Вчера вечером Оукли вместе с Хьюмом обедали у Гарстинов, и им сообщили очень серьезно, что правительство собирается снова за мной </w:t>
      </w:r>
      <w:r w:rsidRPr="004479CD">
        <w:rPr>
          <w:rFonts w:asciiTheme="minorHAnsi" w:hAnsiTheme="minorHAnsi"/>
          <w:i/>
          <w:sz w:val="24"/>
          <w:szCs w:val="24"/>
        </w:rPr>
        <w:t>следить</w:t>
      </w:r>
      <w:r w:rsidRPr="004479CD">
        <w:rPr>
          <w:rFonts w:asciiTheme="minorHAnsi" w:hAnsiTheme="minorHAnsi"/>
          <w:sz w:val="24"/>
          <w:szCs w:val="24"/>
        </w:rPr>
        <w:t>, что, по имеющейся информации (не от Куломбов ли?), за мной придется «наблюдать». Напрасно Хьюм хохотал над этим, а Оукли протестовали. Это было «очень серь</w:t>
      </w:r>
      <w:r w:rsidR="00913848">
        <w:rPr>
          <w:rFonts w:asciiTheme="minorHAnsi" w:hAnsiTheme="minorHAnsi"/>
          <w:sz w:val="24"/>
          <w:szCs w:val="24"/>
        </w:rPr>
        <w:t>ё</w:t>
      </w:r>
      <w:r w:rsidRPr="004479CD">
        <w:rPr>
          <w:rFonts w:asciiTheme="minorHAnsi" w:hAnsiTheme="minorHAnsi"/>
          <w:sz w:val="24"/>
          <w:szCs w:val="24"/>
        </w:rPr>
        <w:t>зно» ввиду того, что русские перейдут Кабул, Афганистан или что-то в этом роде.</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Старая </w:t>
      </w:r>
      <w:r w:rsidRPr="004479CD">
        <w:rPr>
          <w:rFonts w:asciiTheme="minorHAnsi" w:hAnsiTheme="minorHAnsi"/>
          <w:i/>
          <w:sz w:val="24"/>
          <w:szCs w:val="24"/>
        </w:rPr>
        <w:t>умирающая</w:t>
      </w:r>
      <w:r w:rsidRPr="004479CD">
        <w:rPr>
          <w:rFonts w:asciiTheme="minorHAnsi" w:hAnsiTheme="minorHAnsi"/>
          <w:sz w:val="24"/>
          <w:szCs w:val="24"/>
        </w:rPr>
        <w:t xml:space="preserve"> женщина, которая не в состоянии покинуть своей комнаты; ей запрещено подняться на несколько ступенек, чтобы не разорвалось сердце; она не читает газет, чтобы не наткнуться на самые гнусные </w:t>
      </w:r>
      <w:r w:rsidR="009410E8">
        <w:rPr>
          <w:rFonts w:asciiTheme="minorHAnsi" w:hAnsiTheme="minorHAnsi"/>
          <w:sz w:val="24"/>
          <w:szCs w:val="24"/>
        </w:rPr>
        <w:t>ли</w:t>
      </w:r>
      <w:r w:rsidR="00C821B2">
        <w:rPr>
          <w:rFonts w:asciiTheme="minorHAnsi" w:hAnsiTheme="minorHAnsi"/>
          <w:sz w:val="24"/>
          <w:szCs w:val="24"/>
        </w:rPr>
        <w:t>чные</w:t>
      </w:r>
      <w:r w:rsidR="009410E8">
        <w:rPr>
          <w:rFonts w:asciiTheme="minorHAnsi" w:hAnsiTheme="minorHAnsi"/>
          <w:sz w:val="24"/>
          <w:szCs w:val="24"/>
        </w:rPr>
        <w:t xml:space="preserve"> оскорбления</w:t>
      </w:r>
      <w:r w:rsidRPr="004479CD">
        <w:rPr>
          <w:rFonts w:asciiTheme="minorHAnsi" w:hAnsiTheme="minorHAnsi"/>
          <w:sz w:val="24"/>
          <w:szCs w:val="24"/>
        </w:rPr>
        <w:t>; она получает письма из России, но только от родственников, и она</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шпионка, опасный субъект! О, британцы Индии, где ваша доблесть?!</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 xml:space="preserve">Вопреки Хьюму, их другу Ходжсону и всем свидетельствам, Оукли </w:t>
      </w:r>
      <w:r w:rsidRPr="004479CD">
        <w:rPr>
          <w:rFonts w:asciiTheme="minorHAnsi" w:hAnsiTheme="minorHAnsi"/>
          <w:i/>
          <w:sz w:val="24"/>
          <w:szCs w:val="24"/>
        </w:rPr>
        <w:t>не</w:t>
      </w:r>
      <w:r w:rsidRPr="004479CD">
        <w:rPr>
          <w:rFonts w:asciiTheme="minorHAnsi" w:hAnsiTheme="minorHAnsi"/>
          <w:sz w:val="24"/>
          <w:szCs w:val="24"/>
        </w:rPr>
        <w:t xml:space="preserve"> верят, что я обманщица. У них полная вера в Учителей, и что бы им ни говорили, ничто не заставит их сомневаться в их существовании; за исключением некоторых неприятностей вследствие сплетен о частных делах, они стойкие теософы и, как они говорят, мои лучшие друзья. Хорошо, ладно. Я верю,</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о Господи, помоги моему неверию. Как я могу верить  </w:t>
      </w:r>
      <w:r w:rsidRPr="004479CD">
        <w:rPr>
          <w:rFonts w:asciiTheme="minorHAnsi" w:hAnsiTheme="minorHAnsi"/>
          <w:i/>
          <w:sz w:val="24"/>
          <w:szCs w:val="24"/>
        </w:rPr>
        <w:t>кому-либо</w:t>
      </w:r>
      <w:r w:rsidRPr="004479CD">
        <w:rPr>
          <w:rFonts w:asciiTheme="minorHAnsi" w:hAnsiTheme="minorHAnsi"/>
          <w:sz w:val="24"/>
          <w:szCs w:val="24"/>
        </w:rPr>
        <w:t xml:space="preserve"> из своих друзей в такой момент? </w:t>
      </w:r>
      <w:r w:rsidR="00C821B2">
        <w:rPr>
          <w:rFonts w:asciiTheme="minorHAnsi" w:hAnsiTheme="minorHAnsi"/>
          <w:sz w:val="24"/>
          <w:szCs w:val="24"/>
        </w:rPr>
        <w:t>Лишь</w:t>
      </w:r>
      <w:r w:rsidRPr="004479CD">
        <w:rPr>
          <w:rFonts w:asciiTheme="minorHAnsi" w:hAnsiTheme="minorHAnsi"/>
          <w:sz w:val="24"/>
          <w:szCs w:val="24"/>
        </w:rPr>
        <w:t xml:space="preserve"> </w:t>
      </w:r>
      <w:r w:rsidR="00C821B2" w:rsidRPr="00C821B2">
        <w:rPr>
          <w:rFonts w:asciiTheme="minorHAnsi" w:hAnsiTheme="minorHAnsi"/>
          <w:i/>
          <w:sz w:val="24"/>
          <w:szCs w:val="24"/>
        </w:rPr>
        <w:t>тот</w:t>
      </w:r>
      <w:r w:rsidR="00C821B2">
        <w:rPr>
          <w:rFonts w:asciiTheme="minorHAnsi" w:hAnsiTheme="minorHAnsi"/>
          <w:sz w:val="24"/>
          <w:szCs w:val="24"/>
        </w:rPr>
        <w:t>, кто</w:t>
      </w:r>
      <w:r w:rsidRPr="004479CD">
        <w:rPr>
          <w:rFonts w:asciiTheme="minorHAnsi" w:hAnsiTheme="minorHAnsi"/>
          <w:sz w:val="24"/>
          <w:szCs w:val="24"/>
        </w:rPr>
        <w:t xml:space="preserve"> знает, как знает то, что он живет и дышит, что наши </w:t>
      </w:r>
      <w:r w:rsidR="00C821B2">
        <w:rPr>
          <w:rFonts w:asciiTheme="minorHAnsi" w:hAnsiTheme="minorHAnsi"/>
          <w:sz w:val="24"/>
          <w:szCs w:val="24"/>
        </w:rPr>
        <w:t>м</w:t>
      </w:r>
      <w:r w:rsidRPr="004479CD">
        <w:rPr>
          <w:rFonts w:asciiTheme="minorHAnsi" w:hAnsiTheme="minorHAnsi"/>
          <w:sz w:val="24"/>
          <w:szCs w:val="24"/>
        </w:rPr>
        <w:t>ахатмы существуют и феномены действительны</w:t>
      </w:r>
      <w:r w:rsidR="00C821B2">
        <w:rPr>
          <w:rFonts w:asciiTheme="minorHAnsi" w:hAnsiTheme="minorHAnsi"/>
          <w:sz w:val="24"/>
          <w:szCs w:val="24"/>
        </w:rPr>
        <w:t>,</w:t>
      </w:r>
      <w:r w:rsidRPr="004479CD">
        <w:rPr>
          <w:rFonts w:asciiTheme="minorHAnsi" w:hAnsiTheme="minorHAnsi"/>
          <w:sz w:val="24"/>
          <w:szCs w:val="24"/>
        </w:rPr>
        <w:t xml:space="preserve"> тот сочувствует мне и смотрит на меня как на мученицу. Брошюры</w:t>
      </w:r>
      <w:r w:rsidRPr="004479CD">
        <w:rPr>
          <w:rFonts w:asciiTheme="minorHAnsi" w:hAnsiTheme="minorHAnsi"/>
        </w:rPr>
        <w:t xml:space="preserve"> </w:t>
      </w:r>
      <w:r w:rsidRPr="004479CD">
        <w:rPr>
          <w:rFonts w:asciiTheme="minorHAnsi" w:hAnsiTheme="minorHAnsi"/>
          <w:sz w:val="24"/>
          <w:szCs w:val="24"/>
        </w:rPr>
        <w:t xml:space="preserve">преподобных отцов, книги и статьи, </w:t>
      </w:r>
      <w:r w:rsidRPr="004479CD">
        <w:rPr>
          <w:rFonts w:asciiTheme="minorHAnsi" w:hAnsiTheme="minorHAnsi"/>
          <w:i/>
          <w:sz w:val="24"/>
          <w:szCs w:val="24"/>
        </w:rPr>
        <w:t>разоблачающие</w:t>
      </w:r>
      <w:r w:rsidRPr="004479CD">
        <w:rPr>
          <w:rFonts w:asciiTheme="minorHAnsi" w:hAnsiTheme="minorHAnsi"/>
          <w:sz w:val="24"/>
          <w:szCs w:val="24"/>
        </w:rPr>
        <w:t xml:space="preserve"> меня с </w:t>
      </w:r>
      <w:r w:rsidR="00C821B2">
        <w:rPr>
          <w:rFonts w:asciiTheme="minorHAnsi" w:hAnsiTheme="minorHAnsi"/>
          <w:sz w:val="24"/>
          <w:szCs w:val="24"/>
        </w:rPr>
        <w:t>головы до ног</w:t>
      </w:r>
      <w:r w:rsidRPr="004479CD">
        <w:rPr>
          <w:rFonts w:asciiTheme="minorHAnsi" w:hAnsiTheme="minorHAnsi"/>
          <w:sz w:val="24"/>
          <w:szCs w:val="24"/>
        </w:rPr>
        <w:t xml:space="preserve">, появляются каждый день. «Теософия разоблачена», «Мадам Блаватская разоблачена», «Теософский обман перед лицом мира», «Христос против </w:t>
      </w:r>
      <w:r w:rsidR="00C821B2">
        <w:rPr>
          <w:rFonts w:asciiTheme="minorHAnsi" w:hAnsiTheme="minorHAnsi"/>
          <w:sz w:val="24"/>
          <w:szCs w:val="24"/>
        </w:rPr>
        <w:t>м</w:t>
      </w:r>
      <w:r w:rsidRPr="004479CD">
        <w:rPr>
          <w:rFonts w:asciiTheme="minorHAnsi" w:hAnsiTheme="minorHAnsi"/>
          <w:sz w:val="24"/>
          <w:szCs w:val="24"/>
        </w:rPr>
        <w:t xml:space="preserve">ахатм» и т. д. и т.п... Вы, который хорошо знает Индию, мистер Синнетт, неужели вы думаете, что здесь трудно достать </w:t>
      </w:r>
      <w:r w:rsidRPr="004479CD">
        <w:rPr>
          <w:rFonts w:asciiTheme="minorHAnsi" w:hAnsiTheme="minorHAnsi"/>
          <w:i/>
          <w:sz w:val="24"/>
          <w:szCs w:val="24"/>
        </w:rPr>
        <w:t>ложных свидетелей</w:t>
      </w:r>
      <w:r w:rsidRPr="004479CD">
        <w:rPr>
          <w:rFonts w:asciiTheme="minorHAnsi" w:hAnsiTheme="minorHAnsi"/>
          <w:sz w:val="24"/>
          <w:szCs w:val="24"/>
        </w:rPr>
        <w:t xml:space="preserve">? У них все преимущества перед нами. Они (враги) трудятся днем и ночью, наводняя страну литературой против нас, а мы сидим без движения и только ссоримся в </w:t>
      </w:r>
      <w:r w:rsidR="00C821B2">
        <w:rPr>
          <w:rFonts w:asciiTheme="minorHAnsi" w:hAnsiTheme="minorHAnsi"/>
          <w:sz w:val="24"/>
          <w:szCs w:val="24"/>
        </w:rPr>
        <w:t>т</w:t>
      </w:r>
      <w:r w:rsidRPr="004479CD">
        <w:rPr>
          <w:rFonts w:asciiTheme="minorHAnsi" w:hAnsiTheme="minorHAnsi"/>
          <w:sz w:val="24"/>
          <w:szCs w:val="24"/>
        </w:rPr>
        <w:t xml:space="preserve">еософской штаб-квартире. Олкотта считают совсем дураком, Оукли  его </w:t>
      </w:r>
      <w:r w:rsidRPr="004479CD">
        <w:rPr>
          <w:rFonts w:asciiTheme="minorHAnsi" w:hAnsiTheme="minorHAnsi"/>
          <w:sz w:val="24"/>
          <w:szCs w:val="24"/>
        </w:rPr>
        <w:lastRenderedPageBreak/>
        <w:t xml:space="preserve">не выносят (за некоторые ошибки, которых он не мог не совершить), а индусы его обожают. А теперь, после приезда Хьюма, я прихожу за своей долей. Хотя </w:t>
      </w:r>
      <w:r w:rsidR="00C821B2" w:rsidRPr="004479CD">
        <w:rPr>
          <w:rFonts w:asciiTheme="minorHAnsi" w:hAnsiTheme="minorHAnsi"/>
          <w:sz w:val="24"/>
          <w:szCs w:val="24"/>
        </w:rPr>
        <w:t xml:space="preserve">мои друзья </w:t>
      </w:r>
      <w:r w:rsidRPr="004479CD">
        <w:rPr>
          <w:rFonts w:asciiTheme="minorHAnsi" w:hAnsiTheme="minorHAnsi"/>
          <w:sz w:val="24"/>
          <w:szCs w:val="24"/>
        </w:rPr>
        <w:t xml:space="preserve">Оукли советуют мне </w:t>
      </w:r>
      <w:r w:rsidR="004261C1">
        <w:rPr>
          <w:rFonts w:asciiTheme="minorHAnsi" w:hAnsiTheme="minorHAnsi"/>
          <w:sz w:val="24"/>
          <w:szCs w:val="24"/>
        </w:rPr>
        <w:t>уйти</w:t>
      </w:r>
      <w:r w:rsidR="00786686">
        <w:rPr>
          <w:rFonts w:asciiTheme="minorHAnsi" w:hAnsiTheme="minorHAnsi"/>
          <w:sz w:val="24"/>
          <w:szCs w:val="24"/>
        </w:rPr>
        <w:t xml:space="preserve"> в отставку</w:t>
      </w:r>
      <w:r w:rsidRPr="004479CD">
        <w:rPr>
          <w:rFonts w:asciiTheme="minorHAnsi" w:hAnsiTheme="minorHAnsi"/>
          <w:sz w:val="24"/>
          <w:szCs w:val="24"/>
        </w:rPr>
        <w:t xml:space="preserve">, индусы говорят, что они все уйдут, если </w:t>
      </w:r>
      <w:r w:rsidR="00786686">
        <w:rPr>
          <w:rFonts w:asciiTheme="minorHAnsi" w:hAnsiTheme="minorHAnsi"/>
          <w:sz w:val="24"/>
          <w:szCs w:val="24"/>
        </w:rPr>
        <w:t xml:space="preserve">уйду </w:t>
      </w:r>
      <w:r w:rsidRPr="004479CD">
        <w:rPr>
          <w:rFonts w:asciiTheme="minorHAnsi" w:hAnsiTheme="minorHAnsi"/>
          <w:sz w:val="24"/>
          <w:szCs w:val="24"/>
        </w:rPr>
        <w:t xml:space="preserve">я. Я должна </w:t>
      </w:r>
      <w:r w:rsidR="00786686">
        <w:rPr>
          <w:rFonts w:asciiTheme="minorHAnsi" w:hAnsiTheme="minorHAnsi"/>
          <w:sz w:val="24"/>
          <w:szCs w:val="24"/>
        </w:rPr>
        <w:t>уйти в отставку</w:t>
      </w:r>
      <w:r w:rsidRPr="004479CD">
        <w:rPr>
          <w:rFonts w:asciiTheme="minorHAnsi" w:hAnsiTheme="minorHAnsi"/>
          <w:sz w:val="24"/>
          <w:szCs w:val="24"/>
        </w:rPr>
        <w:t xml:space="preserve">, так как меня считают «русской шпионкой» и я подвергаю опасности Общество. Такова моя жизнь во время выздоровления, когда каждая эмоция, по словам докторов, </w:t>
      </w:r>
      <w:r w:rsidRPr="004479CD">
        <w:rPr>
          <w:rFonts w:asciiTheme="minorHAnsi" w:hAnsiTheme="minorHAnsi"/>
          <w:i/>
          <w:sz w:val="24"/>
          <w:szCs w:val="24"/>
        </w:rPr>
        <w:t>может оказаться фатальной</w:t>
      </w:r>
      <w:r w:rsidRPr="004479CD">
        <w:rPr>
          <w:rFonts w:asciiTheme="minorHAnsi" w:hAnsiTheme="minorHAnsi"/>
          <w:sz w:val="24"/>
          <w:szCs w:val="24"/>
        </w:rPr>
        <w:t xml:space="preserve">. Тем лучше. Я тогда </w:t>
      </w:r>
      <w:r w:rsidR="00786686">
        <w:rPr>
          <w:rFonts w:asciiTheme="minorHAnsi" w:hAnsiTheme="minorHAnsi"/>
          <w:i/>
          <w:sz w:val="24"/>
          <w:szCs w:val="24"/>
        </w:rPr>
        <w:t>уйду фактически</w:t>
      </w:r>
      <w:r w:rsidRPr="004479CD">
        <w:rPr>
          <w:rFonts w:asciiTheme="minorHAnsi" w:hAnsiTheme="minorHAnsi"/>
          <w:sz w:val="24"/>
          <w:szCs w:val="24"/>
        </w:rPr>
        <w:t xml:space="preserve">. Но они забывают, что я </w:t>
      </w:r>
      <w:r w:rsidR="00786686">
        <w:rPr>
          <w:rFonts w:asciiTheme="minorHAnsi" w:hAnsiTheme="minorHAnsi"/>
          <w:sz w:val="24"/>
          <w:szCs w:val="24"/>
        </w:rPr>
        <w:t xml:space="preserve">пока </w:t>
      </w:r>
      <w:r w:rsidRPr="004479CD">
        <w:rPr>
          <w:rFonts w:asciiTheme="minorHAnsi" w:hAnsiTheme="minorHAnsi"/>
          <w:sz w:val="24"/>
          <w:szCs w:val="24"/>
        </w:rPr>
        <w:t xml:space="preserve">остаюсь единственным звеном связи между европейцами и </w:t>
      </w:r>
      <w:r w:rsidR="00786686">
        <w:rPr>
          <w:rFonts w:asciiTheme="minorHAnsi" w:hAnsiTheme="minorHAnsi"/>
          <w:sz w:val="24"/>
          <w:szCs w:val="24"/>
        </w:rPr>
        <w:t>м</w:t>
      </w:r>
      <w:r w:rsidRPr="004479CD">
        <w:rPr>
          <w:rFonts w:asciiTheme="minorHAnsi" w:hAnsiTheme="minorHAnsi"/>
          <w:sz w:val="24"/>
          <w:szCs w:val="24"/>
        </w:rPr>
        <w:t>ахатмами. Индусам вс</w:t>
      </w:r>
      <w:r w:rsidR="00786686">
        <w:rPr>
          <w:rFonts w:asciiTheme="minorHAnsi" w:hAnsiTheme="minorHAnsi"/>
          <w:sz w:val="24"/>
          <w:szCs w:val="24"/>
        </w:rPr>
        <w:t>ё</w:t>
      </w:r>
      <w:r w:rsidRPr="004479CD">
        <w:rPr>
          <w:rFonts w:asciiTheme="minorHAnsi" w:hAnsiTheme="minorHAnsi"/>
          <w:sz w:val="24"/>
          <w:szCs w:val="24"/>
        </w:rPr>
        <w:t xml:space="preserve"> равно. Дюжины их являются челами, и сотни </w:t>
      </w:r>
      <w:r w:rsidRPr="00786686">
        <w:rPr>
          <w:rFonts w:asciiTheme="minorHAnsi" w:hAnsiTheme="minorHAnsi"/>
          <w:i/>
          <w:sz w:val="24"/>
          <w:szCs w:val="24"/>
        </w:rPr>
        <w:t>знают</w:t>
      </w:r>
      <w:r w:rsidRPr="004479CD">
        <w:rPr>
          <w:rFonts w:asciiTheme="minorHAnsi" w:hAnsiTheme="minorHAnsi"/>
          <w:sz w:val="24"/>
          <w:szCs w:val="24"/>
        </w:rPr>
        <w:t xml:space="preserve"> </w:t>
      </w:r>
      <w:r w:rsidR="00786686">
        <w:rPr>
          <w:rFonts w:asciiTheme="minorHAnsi" w:hAnsiTheme="minorHAnsi"/>
          <w:sz w:val="24"/>
          <w:szCs w:val="24"/>
        </w:rPr>
        <w:t>и</w:t>
      </w:r>
      <w:r w:rsidRPr="004479CD">
        <w:rPr>
          <w:rFonts w:asciiTheme="minorHAnsi" w:hAnsiTheme="minorHAnsi"/>
          <w:sz w:val="24"/>
          <w:szCs w:val="24"/>
        </w:rPr>
        <w:t>х, но как и в случае с Субба Роу, они скорее умрут, чем скажут о своих Учителях. Хьюм</w:t>
      </w:r>
      <w:r w:rsidR="00786686">
        <w:rPr>
          <w:rFonts w:asciiTheme="minorHAnsi" w:hAnsiTheme="minorHAnsi"/>
          <w:sz w:val="24"/>
          <w:szCs w:val="24"/>
        </w:rPr>
        <w:t xml:space="preserve"> не смог</w:t>
      </w:r>
      <w:r w:rsidRPr="004479CD">
        <w:rPr>
          <w:rFonts w:asciiTheme="minorHAnsi" w:hAnsiTheme="minorHAnsi"/>
          <w:sz w:val="24"/>
          <w:szCs w:val="24"/>
        </w:rPr>
        <w:t xml:space="preserve"> получи</w:t>
      </w:r>
      <w:r w:rsidR="00786686">
        <w:rPr>
          <w:rFonts w:asciiTheme="minorHAnsi" w:hAnsiTheme="minorHAnsi"/>
          <w:sz w:val="24"/>
          <w:szCs w:val="24"/>
        </w:rPr>
        <w:t>ть</w:t>
      </w:r>
      <w:r w:rsidRPr="004479CD">
        <w:rPr>
          <w:rFonts w:asciiTheme="minorHAnsi" w:hAnsiTheme="minorHAnsi"/>
          <w:sz w:val="24"/>
          <w:szCs w:val="24"/>
        </w:rPr>
        <w:t xml:space="preserve"> от Субба Роу</w:t>
      </w:r>
      <w:r w:rsidR="00786686">
        <w:rPr>
          <w:rFonts w:asciiTheme="minorHAnsi" w:hAnsiTheme="minorHAnsi"/>
          <w:sz w:val="24"/>
          <w:szCs w:val="24"/>
        </w:rPr>
        <w:t xml:space="preserve"> </w:t>
      </w:r>
      <w:r w:rsidR="00786686" w:rsidRPr="004479CD">
        <w:rPr>
          <w:rFonts w:asciiTheme="minorHAnsi" w:hAnsiTheme="minorHAnsi"/>
          <w:i/>
          <w:sz w:val="24"/>
          <w:szCs w:val="24"/>
        </w:rPr>
        <w:t>ничего</w:t>
      </w:r>
      <w:r w:rsidRPr="004479CD">
        <w:rPr>
          <w:rFonts w:asciiTheme="minorHAnsi" w:hAnsiTheme="minorHAnsi"/>
          <w:sz w:val="24"/>
          <w:szCs w:val="24"/>
        </w:rPr>
        <w:t xml:space="preserve">, хотя все знают, кто он такой. Недавно он получил длинное письмо от моего Учителя в комнате собраний, когда Хьюм ставил на голосование мою отставку. Они </w:t>
      </w:r>
      <w:r w:rsidR="00C83998">
        <w:rPr>
          <w:rFonts w:asciiTheme="minorHAnsi" w:hAnsiTheme="minorHAnsi"/>
          <w:sz w:val="24"/>
          <w:szCs w:val="24"/>
        </w:rPr>
        <w:t>только что</w:t>
      </w:r>
      <w:r w:rsidRPr="004479CD">
        <w:rPr>
          <w:rFonts w:asciiTheme="minorHAnsi" w:hAnsiTheme="minorHAnsi"/>
          <w:sz w:val="24"/>
          <w:szCs w:val="24"/>
        </w:rPr>
        <w:t xml:space="preserve"> </w:t>
      </w:r>
      <w:r w:rsidR="00C83998">
        <w:rPr>
          <w:rFonts w:asciiTheme="minorHAnsi" w:hAnsiTheme="minorHAnsi"/>
          <w:sz w:val="24"/>
          <w:szCs w:val="24"/>
        </w:rPr>
        <w:t>про</w:t>
      </w:r>
      <w:r w:rsidRPr="004479CD">
        <w:rPr>
          <w:rFonts w:asciiTheme="minorHAnsi" w:hAnsiTheme="minorHAnsi"/>
          <w:sz w:val="24"/>
          <w:szCs w:val="24"/>
        </w:rPr>
        <w:t>голосовали, чтобы больше не было феноменов</w:t>
      </w:r>
      <w:r w:rsidR="00C83998">
        <w:rPr>
          <w:rFonts w:asciiTheme="minorHAnsi" w:hAnsiTheme="minorHAnsi"/>
          <w:sz w:val="24"/>
          <w:szCs w:val="24"/>
        </w:rPr>
        <w:t>,</w:t>
      </w:r>
      <w:r w:rsidRPr="004479CD">
        <w:rPr>
          <w:rFonts w:asciiTheme="minorHAnsi" w:hAnsiTheme="minorHAnsi"/>
          <w:sz w:val="24"/>
          <w:szCs w:val="24"/>
        </w:rPr>
        <w:t xml:space="preserve"> </w:t>
      </w:r>
      <w:r w:rsidR="00C83998">
        <w:rPr>
          <w:rFonts w:asciiTheme="minorHAnsi" w:hAnsiTheme="minorHAnsi"/>
          <w:sz w:val="24"/>
          <w:szCs w:val="24"/>
        </w:rPr>
        <w:t>а</w:t>
      </w:r>
      <w:r w:rsidRPr="004479CD">
        <w:rPr>
          <w:rFonts w:asciiTheme="minorHAnsi" w:hAnsiTheme="minorHAnsi"/>
          <w:sz w:val="24"/>
          <w:szCs w:val="24"/>
        </w:rPr>
        <w:t xml:space="preserve"> о </w:t>
      </w:r>
      <w:r w:rsidR="00C83998">
        <w:rPr>
          <w:rFonts w:asciiTheme="minorHAnsi" w:hAnsiTheme="minorHAnsi"/>
          <w:sz w:val="24"/>
          <w:szCs w:val="24"/>
        </w:rPr>
        <w:t>м</w:t>
      </w:r>
      <w:r w:rsidRPr="004479CD">
        <w:rPr>
          <w:rFonts w:asciiTheme="minorHAnsi" w:hAnsiTheme="minorHAnsi"/>
          <w:sz w:val="24"/>
          <w:szCs w:val="24"/>
        </w:rPr>
        <w:t>ахатмах никогда не говорилось</w:t>
      </w:r>
      <w:r w:rsidR="00C83998">
        <w:rPr>
          <w:rFonts w:asciiTheme="minorHAnsi" w:hAnsiTheme="minorHAnsi"/>
          <w:sz w:val="24"/>
          <w:szCs w:val="24"/>
        </w:rPr>
        <w:t>;</w:t>
      </w:r>
      <w:r w:rsidRPr="004479CD">
        <w:rPr>
          <w:rFonts w:asciiTheme="minorHAnsi" w:hAnsiTheme="minorHAnsi"/>
          <w:sz w:val="24"/>
          <w:szCs w:val="24"/>
        </w:rPr>
        <w:t xml:space="preserve"> письмо было на телугу</w:t>
      </w:r>
      <w:r w:rsidR="00C83998">
        <w:rPr>
          <w:rFonts w:asciiTheme="minorHAnsi" w:hAnsiTheme="minorHAnsi"/>
          <w:sz w:val="24"/>
          <w:szCs w:val="24"/>
        </w:rPr>
        <w:t>, как они говорят</w:t>
      </w:r>
      <w:r w:rsidRPr="004479CD">
        <w:rPr>
          <w:rFonts w:asciiTheme="minorHAnsi" w:hAnsiTheme="minorHAnsi"/>
          <w:sz w:val="24"/>
          <w:szCs w:val="24"/>
        </w:rPr>
        <w:t xml:space="preserve">. Хотя они стоят за меня и будут стоять до последнего, они обвиняют меня, что я </w:t>
      </w:r>
      <w:r w:rsidR="00C83998">
        <w:rPr>
          <w:rFonts w:asciiTheme="minorHAnsi" w:hAnsiTheme="minorHAnsi"/>
          <w:sz w:val="24"/>
          <w:szCs w:val="24"/>
        </w:rPr>
        <w:t>профанировала</w:t>
      </w:r>
      <w:r w:rsidRPr="004479CD">
        <w:rPr>
          <w:rFonts w:asciiTheme="minorHAnsi" w:hAnsiTheme="minorHAnsi"/>
          <w:sz w:val="24"/>
          <w:szCs w:val="24"/>
        </w:rPr>
        <w:t xml:space="preserve"> Истину и Учителей, так как послужила средством к написанию «Оккультного мира» и «Эзотерического буддизма». Не рассчитывайте</w:t>
      </w:r>
      <w:r w:rsidR="00C83998">
        <w:rPr>
          <w:rFonts w:asciiTheme="minorHAnsi" w:hAnsiTheme="minorHAnsi"/>
          <w:sz w:val="24"/>
          <w:szCs w:val="24"/>
        </w:rPr>
        <w:t xml:space="preserve"> на индусов,</w:t>
      </w:r>
      <w:r w:rsidRPr="004479CD">
        <w:rPr>
          <w:rFonts w:asciiTheme="minorHAnsi" w:hAnsiTheme="minorHAnsi"/>
          <w:sz w:val="24"/>
          <w:szCs w:val="24"/>
        </w:rPr>
        <w:t xml:space="preserve"> вы, </w:t>
      </w:r>
      <w:r w:rsidR="00C83998">
        <w:rPr>
          <w:rFonts w:asciiTheme="minorHAnsi" w:hAnsiTheme="minorHAnsi"/>
          <w:sz w:val="24"/>
          <w:szCs w:val="24"/>
        </w:rPr>
        <w:t>из Л.Л.</w:t>
      </w:r>
      <w:r w:rsidRPr="004479CD">
        <w:rPr>
          <w:rFonts w:asciiTheme="minorHAnsi" w:hAnsiTheme="minorHAnsi"/>
          <w:sz w:val="24"/>
          <w:szCs w:val="24"/>
        </w:rPr>
        <w:t xml:space="preserve"> Я</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мертва, </w:t>
      </w:r>
      <w:r w:rsidR="00C83998">
        <w:rPr>
          <w:rFonts w:asciiTheme="minorHAnsi" w:hAnsiTheme="minorHAnsi"/>
          <w:sz w:val="24"/>
          <w:szCs w:val="24"/>
        </w:rPr>
        <w:t xml:space="preserve">а </w:t>
      </w:r>
      <w:r w:rsidRPr="004479CD">
        <w:rPr>
          <w:rFonts w:asciiTheme="minorHAnsi" w:hAnsiTheme="minorHAnsi"/>
          <w:sz w:val="24"/>
          <w:szCs w:val="24"/>
        </w:rPr>
        <w:t>Общество</w:t>
      </w:r>
      <w:r w:rsidR="00C83998">
        <w:rPr>
          <w:rFonts w:asciiTheme="minorHAnsi" w:hAnsiTheme="minorHAnsi"/>
          <w:sz w:val="24"/>
          <w:szCs w:val="24"/>
        </w:rPr>
        <w:t xml:space="preserve"> пусть скажет </w:t>
      </w:r>
      <w:r w:rsidRPr="004479CD">
        <w:rPr>
          <w:rFonts w:asciiTheme="minorHAnsi" w:hAnsiTheme="minorHAnsi"/>
          <w:sz w:val="24"/>
          <w:szCs w:val="24"/>
        </w:rPr>
        <w:t xml:space="preserve">Учителям </w:t>
      </w:r>
      <w:r w:rsidR="00C83998" w:rsidRPr="004479CD">
        <w:rPr>
          <w:rFonts w:asciiTheme="minorHAnsi" w:hAnsiTheme="minorHAnsi"/>
          <w:sz w:val="24"/>
          <w:szCs w:val="24"/>
        </w:rPr>
        <w:t>«Прощайте»</w:t>
      </w:r>
      <w:r w:rsidR="00C83998">
        <w:rPr>
          <w:rFonts w:asciiTheme="minorHAnsi" w:hAnsiTheme="minorHAnsi"/>
          <w:sz w:val="24"/>
          <w:szCs w:val="24"/>
        </w:rPr>
        <w:t>.</w:t>
      </w:r>
      <w:r w:rsidR="00C83998" w:rsidRPr="004479CD">
        <w:rPr>
          <w:rFonts w:asciiTheme="minorHAnsi" w:hAnsiTheme="minorHAnsi"/>
          <w:sz w:val="24"/>
          <w:szCs w:val="24"/>
        </w:rPr>
        <w:t xml:space="preserve"> </w:t>
      </w:r>
      <w:r w:rsidR="00C83998">
        <w:rPr>
          <w:rFonts w:asciiTheme="minorHAnsi" w:hAnsiTheme="minorHAnsi"/>
          <w:sz w:val="24"/>
          <w:szCs w:val="24"/>
        </w:rPr>
        <w:t xml:space="preserve">Попрощайтесь </w:t>
      </w:r>
      <w:r w:rsidRPr="004479CD">
        <w:rPr>
          <w:rFonts w:asciiTheme="minorHAnsi" w:hAnsiTheme="minorHAnsi"/>
          <w:sz w:val="24"/>
          <w:szCs w:val="24"/>
        </w:rPr>
        <w:t>уже сейчас</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все, за одним исключением, ибо я дала слово моим индийским братьям-оккультистам </w:t>
      </w:r>
      <w:r w:rsidRPr="004479CD">
        <w:rPr>
          <w:rFonts w:asciiTheme="minorHAnsi" w:hAnsiTheme="minorHAnsi"/>
          <w:i/>
          <w:sz w:val="24"/>
          <w:szCs w:val="24"/>
        </w:rPr>
        <w:t>никогда</w:t>
      </w:r>
      <w:r w:rsidRPr="004479CD">
        <w:rPr>
          <w:rFonts w:asciiTheme="minorHAnsi" w:hAnsiTheme="minorHAnsi"/>
          <w:sz w:val="24"/>
          <w:szCs w:val="24"/>
        </w:rPr>
        <w:t xml:space="preserve"> не упоминать Их имена иначе, как только среди своих, и это слово я буду держать.</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Это, вероятно, будет моим последним письмом вам, дорогой мистер Синнетт. Мне потребовалась почти неделя, чтобы написать его</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так я слаба, и не думаю, что мне ещ</w:t>
      </w:r>
      <w:r w:rsidR="00C83998">
        <w:rPr>
          <w:rFonts w:asciiTheme="minorHAnsi" w:hAnsiTheme="minorHAnsi"/>
          <w:sz w:val="24"/>
          <w:szCs w:val="24"/>
        </w:rPr>
        <w:t>ё</w:t>
      </w:r>
      <w:r w:rsidRPr="004479CD">
        <w:rPr>
          <w:rFonts w:asciiTheme="minorHAnsi" w:hAnsiTheme="minorHAnsi"/>
          <w:sz w:val="24"/>
          <w:szCs w:val="24"/>
        </w:rPr>
        <w:t xml:space="preserve"> представится другая возможность. Не могу сказать почему, но, вероятнее всего, вы не будете об этом жалеть. Вы не сможете дольше остаться верным, живя в миру</w:t>
      </w:r>
      <w:r w:rsidR="00C83998">
        <w:rPr>
          <w:rFonts w:asciiTheme="minorHAnsi" w:hAnsiTheme="minorHAnsi"/>
          <w:sz w:val="24"/>
          <w:szCs w:val="24"/>
        </w:rPr>
        <w:t>, как живёте сейчас. Маерс</w:t>
      </w:r>
      <w:r w:rsidRPr="004479CD">
        <w:rPr>
          <w:rFonts w:asciiTheme="minorHAnsi" w:hAnsiTheme="minorHAnsi"/>
          <w:sz w:val="24"/>
          <w:szCs w:val="24"/>
        </w:rPr>
        <w:t xml:space="preserve"> и О</w:t>
      </w:r>
      <w:r w:rsidR="00C83998">
        <w:rPr>
          <w:rFonts w:asciiTheme="minorHAnsi" w:hAnsiTheme="minorHAnsi"/>
          <w:sz w:val="24"/>
          <w:szCs w:val="24"/>
        </w:rPr>
        <w:t>.</w:t>
      </w:r>
      <w:r w:rsidRPr="004479CD">
        <w:rPr>
          <w:rFonts w:asciiTheme="minorHAnsi" w:hAnsiTheme="minorHAnsi"/>
          <w:sz w:val="24"/>
          <w:szCs w:val="24"/>
        </w:rPr>
        <w:t>П</w:t>
      </w:r>
      <w:r w:rsidR="00C83998">
        <w:rPr>
          <w:rFonts w:asciiTheme="minorHAnsi" w:hAnsiTheme="minorHAnsi"/>
          <w:sz w:val="24"/>
          <w:szCs w:val="24"/>
        </w:rPr>
        <w:t>.</w:t>
      </w:r>
      <w:r w:rsidRPr="004479CD">
        <w:rPr>
          <w:rFonts w:asciiTheme="minorHAnsi" w:hAnsiTheme="minorHAnsi"/>
          <w:sz w:val="24"/>
          <w:szCs w:val="24"/>
        </w:rPr>
        <w:t>И</w:t>
      </w:r>
      <w:r w:rsidR="00C83998">
        <w:rPr>
          <w:rFonts w:asciiTheme="minorHAnsi" w:hAnsiTheme="minorHAnsi"/>
          <w:sz w:val="24"/>
          <w:szCs w:val="24"/>
        </w:rPr>
        <w:t>.</w:t>
      </w:r>
      <w:r w:rsidRPr="004479CD">
        <w:rPr>
          <w:rFonts w:asciiTheme="minorHAnsi" w:hAnsiTheme="minorHAnsi"/>
          <w:sz w:val="24"/>
          <w:szCs w:val="24"/>
        </w:rPr>
        <w:t xml:space="preserve"> засмеют вас. Хьюм, который поедет в Лондон в апреле, </w:t>
      </w:r>
      <w:r w:rsidR="00C83998">
        <w:rPr>
          <w:rFonts w:asciiTheme="minorHAnsi" w:hAnsiTheme="minorHAnsi"/>
          <w:sz w:val="24"/>
          <w:szCs w:val="24"/>
        </w:rPr>
        <w:t>настрои</w:t>
      </w:r>
      <w:r w:rsidRPr="004479CD">
        <w:rPr>
          <w:rFonts w:asciiTheme="minorHAnsi" w:hAnsiTheme="minorHAnsi"/>
          <w:sz w:val="24"/>
          <w:szCs w:val="24"/>
        </w:rPr>
        <w:t xml:space="preserve">т всех против </w:t>
      </w:r>
      <w:r w:rsidR="00C83998">
        <w:rPr>
          <w:rFonts w:asciiTheme="minorHAnsi" w:hAnsiTheme="minorHAnsi"/>
          <w:sz w:val="24"/>
          <w:szCs w:val="24"/>
        </w:rPr>
        <w:t>м</w:t>
      </w:r>
      <w:r w:rsidRPr="004479CD">
        <w:rPr>
          <w:rFonts w:asciiTheme="minorHAnsi" w:hAnsiTheme="minorHAnsi"/>
          <w:sz w:val="24"/>
          <w:szCs w:val="24"/>
        </w:rPr>
        <w:t xml:space="preserve">ахатм и меня. </w:t>
      </w:r>
      <w:r w:rsidR="00C83998">
        <w:rPr>
          <w:rFonts w:asciiTheme="minorHAnsi" w:hAnsiTheme="minorHAnsi"/>
          <w:sz w:val="24"/>
          <w:szCs w:val="24"/>
        </w:rPr>
        <w:t>Нужны</w:t>
      </w:r>
      <w:r w:rsidRPr="004479CD">
        <w:rPr>
          <w:rFonts w:asciiTheme="minorHAnsi" w:hAnsiTheme="minorHAnsi"/>
          <w:sz w:val="24"/>
          <w:szCs w:val="24"/>
        </w:rPr>
        <w:t xml:space="preserve"> другого сорта мужчины и женщины, нежели те, </w:t>
      </w:r>
      <w:r w:rsidR="00C83998">
        <w:rPr>
          <w:rFonts w:asciiTheme="minorHAnsi" w:hAnsiTheme="minorHAnsi"/>
          <w:sz w:val="24"/>
          <w:szCs w:val="24"/>
        </w:rPr>
        <w:t>что есть у вас в</w:t>
      </w:r>
      <w:r w:rsidRPr="004479CD">
        <w:rPr>
          <w:rFonts w:asciiTheme="minorHAnsi" w:hAnsiTheme="minorHAnsi"/>
          <w:sz w:val="24"/>
          <w:szCs w:val="24"/>
        </w:rPr>
        <w:t xml:space="preserve"> Л</w:t>
      </w:r>
      <w:r w:rsidR="00C83998">
        <w:rPr>
          <w:rFonts w:asciiTheme="minorHAnsi" w:hAnsiTheme="minorHAnsi"/>
          <w:sz w:val="24"/>
          <w:szCs w:val="24"/>
        </w:rPr>
        <w:t>.Л.</w:t>
      </w:r>
      <w:r w:rsidRPr="004479CD">
        <w:rPr>
          <w:rFonts w:asciiTheme="minorHAnsi" w:hAnsiTheme="minorHAnsi"/>
          <w:sz w:val="24"/>
          <w:szCs w:val="24"/>
        </w:rPr>
        <w:t>, за исключением мисс Арундэйл и еще двух-тр</w:t>
      </w:r>
      <w:r w:rsidR="00C83998">
        <w:rPr>
          <w:rFonts w:asciiTheme="minorHAnsi" w:hAnsiTheme="minorHAnsi"/>
          <w:sz w:val="24"/>
          <w:szCs w:val="24"/>
        </w:rPr>
        <w:t>ё</w:t>
      </w:r>
      <w:r w:rsidRPr="004479CD">
        <w:rPr>
          <w:rFonts w:asciiTheme="minorHAnsi" w:hAnsiTheme="minorHAnsi"/>
          <w:sz w:val="24"/>
          <w:szCs w:val="24"/>
        </w:rPr>
        <w:t>х, чтобы выстоять такое преследование и шторм. И вс</w:t>
      </w:r>
      <w:r w:rsidR="004261C1">
        <w:rPr>
          <w:rFonts w:asciiTheme="minorHAnsi" w:hAnsiTheme="minorHAnsi"/>
          <w:sz w:val="24"/>
          <w:szCs w:val="24"/>
        </w:rPr>
        <w:t>ё</w:t>
      </w:r>
      <w:r w:rsidRPr="004479CD">
        <w:rPr>
          <w:rFonts w:asciiTheme="minorHAnsi" w:hAnsiTheme="minorHAnsi"/>
          <w:sz w:val="24"/>
          <w:szCs w:val="24"/>
        </w:rPr>
        <w:t xml:space="preserve"> это потому, что мы </w:t>
      </w:r>
      <w:r w:rsidR="00C83998" w:rsidRPr="004479CD">
        <w:rPr>
          <w:rFonts w:asciiTheme="minorHAnsi" w:hAnsiTheme="minorHAnsi"/>
          <w:sz w:val="24"/>
          <w:szCs w:val="24"/>
        </w:rPr>
        <w:t xml:space="preserve">профанировали </w:t>
      </w:r>
      <w:r w:rsidRPr="004479CD">
        <w:rPr>
          <w:rFonts w:asciiTheme="minorHAnsi" w:hAnsiTheme="minorHAnsi"/>
          <w:sz w:val="24"/>
          <w:szCs w:val="24"/>
        </w:rPr>
        <w:t>Истину</w:t>
      </w:r>
      <w:r w:rsidR="00C83998">
        <w:rPr>
          <w:rFonts w:asciiTheme="minorHAnsi" w:hAnsiTheme="minorHAnsi"/>
          <w:sz w:val="24"/>
          <w:szCs w:val="24"/>
        </w:rPr>
        <w:t xml:space="preserve">, </w:t>
      </w:r>
      <w:r w:rsidR="00C83998" w:rsidRPr="004479CD">
        <w:rPr>
          <w:rFonts w:asciiTheme="minorHAnsi" w:hAnsiTheme="minorHAnsi"/>
          <w:sz w:val="24"/>
          <w:szCs w:val="24"/>
        </w:rPr>
        <w:t>выдава</w:t>
      </w:r>
      <w:r w:rsidR="00C83998">
        <w:rPr>
          <w:rFonts w:asciiTheme="minorHAnsi" w:hAnsiTheme="minorHAnsi"/>
          <w:sz w:val="24"/>
          <w:szCs w:val="24"/>
        </w:rPr>
        <w:t>я её</w:t>
      </w:r>
      <w:r w:rsidRPr="004479CD">
        <w:rPr>
          <w:rFonts w:asciiTheme="minorHAnsi" w:hAnsiTheme="minorHAnsi"/>
          <w:sz w:val="24"/>
          <w:szCs w:val="24"/>
        </w:rPr>
        <w:t xml:space="preserve"> без разбору, забыв девиз истинного оккультиста: знать, сметь и ХРАНИТЬ МОЛЧАНИЕ.</w:t>
      </w:r>
    </w:p>
    <w:p w:rsidR="00842D52" w:rsidRPr="004479CD" w:rsidRDefault="00842D52" w:rsidP="00842D52">
      <w:pPr>
        <w:ind w:firstLine="340"/>
        <w:jc w:val="both"/>
        <w:rPr>
          <w:rFonts w:asciiTheme="minorHAnsi" w:hAnsiTheme="minorHAnsi"/>
          <w:sz w:val="24"/>
          <w:szCs w:val="24"/>
        </w:rPr>
      </w:pPr>
      <w:r w:rsidRPr="004479CD">
        <w:rPr>
          <w:rFonts w:asciiTheme="minorHAnsi" w:hAnsiTheme="minorHAnsi"/>
          <w:sz w:val="24"/>
          <w:szCs w:val="24"/>
        </w:rPr>
        <w:t>Прощайте же, дорогие мистер и миссис Синнетт. Умру ли я через несколько месяцев или же останусь ещ</w:t>
      </w:r>
      <w:r w:rsidR="009C6245">
        <w:rPr>
          <w:rFonts w:asciiTheme="minorHAnsi" w:hAnsiTheme="minorHAnsi"/>
          <w:sz w:val="24"/>
          <w:szCs w:val="24"/>
        </w:rPr>
        <w:t>ё</w:t>
      </w:r>
      <w:r w:rsidRPr="004479CD">
        <w:rPr>
          <w:rFonts w:asciiTheme="minorHAnsi" w:hAnsiTheme="minorHAnsi"/>
          <w:sz w:val="24"/>
          <w:szCs w:val="24"/>
        </w:rPr>
        <w:t xml:space="preserve"> на два-три года в уединении</w:t>
      </w:r>
      <w:r w:rsidR="008F4299" w:rsidRPr="004479CD">
        <w:rPr>
          <w:rFonts w:asciiTheme="minorHAnsi" w:hAnsiTheme="minorHAnsi"/>
          <w:sz w:val="24"/>
          <w:szCs w:val="24"/>
        </w:rPr>
        <w:t xml:space="preserve"> —</w:t>
      </w:r>
      <w:r w:rsidRPr="004479CD">
        <w:rPr>
          <w:rFonts w:asciiTheme="minorHAnsi" w:hAnsiTheme="minorHAnsi"/>
          <w:sz w:val="24"/>
          <w:szCs w:val="24"/>
        </w:rPr>
        <w:t xml:space="preserve"> я уже почти что мертва. Простите меня и постарайтесь заслужить </w:t>
      </w:r>
      <w:r w:rsidRPr="004479CD">
        <w:rPr>
          <w:rFonts w:asciiTheme="minorHAnsi" w:hAnsiTheme="minorHAnsi"/>
          <w:i/>
          <w:sz w:val="24"/>
          <w:szCs w:val="24"/>
        </w:rPr>
        <w:t>личное</w:t>
      </w:r>
      <w:r w:rsidRPr="004479CD">
        <w:rPr>
          <w:rFonts w:asciiTheme="minorHAnsi" w:hAnsiTheme="minorHAnsi"/>
          <w:sz w:val="24"/>
          <w:szCs w:val="24"/>
        </w:rPr>
        <w:t xml:space="preserve"> общение с Учителем.  Тогда вы сможете проповедовать его, и, если преуспеете в этом, как я преуспела, вас будут освистывать и оскорблять, как освистывали и оскорбляли меня, и вы увидите, сможете ли вы это выстоять. Оукли  понуждают меня написать моей т</w:t>
      </w:r>
      <w:r w:rsidR="009C6245">
        <w:rPr>
          <w:rFonts w:asciiTheme="minorHAnsi" w:hAnsiTheme="minorHAnsi"/>
          <w:sz w:val="24"/>
          <w:szCs w:val="24"/>
        </w:rPr>
        <w:t>ё</w:t>
      </w:r>
      <w:r w:rsidRPr="004479CD">
        <w:rPr>
          <w:rFonts w:asciiTheme="minorHAnsi" w:hAnsiTheme="minorHAnsi"/>
          <w:sz w:val="24"/>
          <w:szCs w:val="24"/>
        </w:rPr>
        <w:t xml:space="preserve">тке и сестре, чтобы они прислали мне рисунок жемчужной булавки, которую я послала им в 1880 году. Я отказываюсь. Для чего? Докажи им подлинность феномена </w:t>
      </w:r>
      <w:r w:rsidR="004261C1">
        <w:rPr>
          <w:rFonts w:asciiTheme="minorHAnsi" w:hAnsiTheme="minorHAnsi"/>
          <w:sz w:val="24"/>
          <w:szCs w:val="24"/>
        </w:rPr>
        <w:t xml:space="preserve">с </w:t>
      </w:r>
      <w:r w:rsidRPr="004479CD">
        <w:rPr>
          <w:rFonts w:asciiTheme="minorHAnsi" w:hAnsiTheme="minorHAnsi"/>
          <w:sz w:val="24"/>
          <w:szCs w:val="24"/>
        </w:rPr>
        <w:t>брош</w:t>
      </w:r>
      <w:r w:rsidR="009C6245">
        <w:rPr>
          <w:rFonts w:asciiTheme="minorHAnsi" w:hAnsiTheme="minorHAnsi"/>
          <w:sz w:val="24"/>
          <w:szCs w:val="24"/>
        </w:rPr>
        <w:t>к</w:t>
      </w:r>
      <w:r w:rsidR="004261C1">
        <w:rPr>
          <w:rFonts w:asciiTheme="minorHAnsi" w:hAnsiTheme="minorHAnsi"/>
          <w:sz w:val="24"/>
          <w:szCs w:val="24"/>
        </w:rPr>
        <w:t>ой</w:t>
      </w:r>
      <w:r w:rsidRPr="004479CD">
        <w:rPr>
          <w:rFonts w:asciiTheme="minorHAnsi" w:hAnsiTheme="minorHAnsi"/>
          <w:sz w:val="24"/>
          <w:szCs w:val="24"/>
        </w:rPr>
        <w:t xml:space="preserve">, они </w:t>
      </w:r>
      <w:r w:rsidR="009C6245">
        <w:rPr>
          <w:rFonts w:asciiTheme="minorHAnsi" w:hAnsiTheme="minorHAnsi"/>
          <w:sz w:val="24"/>
          <w:szCs w:val="24"/>
        </w:rPr>
        <w:t>сразу же</w:t>
      </w:r>
      <w:r w:rsidRPr="004479CD">
        <w:rPr>
          <w:rFonts w:asciiTheme="minorHAnsi" w:hAnsiTheme="minorHAnsi"/>
          <w:sz w:val="24"/>
          <w:szCs w:val="24"/>
        </w:rPr>
        <w:t xml:space="preserve"> с помощью подкупленных свидетелей, выдвинут новое обвинение. Я устала, устала, устала, и до того мне это отвратительно, что сама Смерть с е</w:t>
      </w:r>
      <w:r w:rsidR="009C6245">
        <w:rPr>
          <w:rFonts w:asciiTheme="minorHAnsi" w:hAnsiTheme="minorHAnsi"/>
          <w:sz w:val="24"/>
          <w:szCs w:val="24"/>
        </w:rPr>
        <w:t>ё</w:t>
      </w:r>
      <w:r w:rsidRPr="004479CD">
        <w:rPr>
          <w:rFonts w:asciiTheme="minorHAnsi" w:hAnsiTheme="minorHAnsi"/>
          <w:sz w:val="24"/>
          <w:szCs w:val="24"/>
        </w:rPr>
        <w:t xml:space="preserve"> первыми часами ужаса мне предпочтительнее. Пусть весь мир, за исключением нескольких друзей и моих индийских оккультистов, думает, что я обманщица. Я не буду отрицать этого</w:t>
      </w:r>
      <w:r w:rsidR="008F4299" w:rsidRPr="004479CD">
        <w:rPr>
          <w:rFonts w:asciiTheme="minorHAnsi" w:hAnsiTheme="minorHAnsi"/>
          <w:sz w:val="24"/>
          <w:szCs w:val="24"/>
        </w:rPr>
        <w:t xml:space="preserve"> —</w:t>
      </w:r>
      <w:r w:rsidRPr="004479CD">
        <w:rPr>
          <w:rFonts w:asciiTheme="minorHAnsi" w:hAnsiTheme="minorHAnsi"/>
          <w:sz w:val="24"/>
          <w:szCs w:val="24"/>
        </w:rPr>
        <w:t xml:space="preserve"> даже им в лицо. Скажите это мистеру М</w:t>
      </w:r>
      <w:r w:rsidR="009C6245">
        <w:rPr>
          <w:rFonts w:asciiTheme="minorHAnsi" w:hAnsiTheme="minorHAnsi"/>
          <w:sz w:val="24"/>
          <w:szCs w:val="24"/>
        </w:rPr>
        <w:t>а</w:t>
      </w:r>
      <w:r w:rsidRPr="004479CD">
        <w:rPr>
          <w:rFonts w:asciiTheme="minorHAnsi" w:hAnsiTheme="minorHAnsi"/>
          <w:sz w:val="24"/>
          <w:szCs w:val="24"/>
        </w:rPr>
        <w:t>ер</w:t>
      </w:r>
      <w:r w:rsidR="009C6245">
        <w:rPr>
          <w:rFonts w:asciiTheme="minorHAnsi" w:hAnsiTheme="minorHAnsi"/>
          <w:sz w:val="24"/>
          <w:szCs w:val="24"/>
        </w:rPr>
        <w:t>с</w:t>
      </w:r>
      <w:r w:rsidRPr="004479CD">
        <w:rPr>
          <w:rFonts w:asciiTheme="minorHAnsi" w:hAnsiTheme="minorHAnsi"/>
          <w:sz w:val="24"/>
          <w:szCs w:val="24"/>
        </w:rPr>
        <w:t xml:space="preserve">у и другим. </w:t>
      </w:r>
    </w:p>
    <w:p w:rsidR="00842D52" w:rsidRPr="004479CD" w:rsidRDefault="009C6245" w:rsidP="00842D52">
      <w:pPr>
        <w:ind w:firstLine="340"/>
        <w:jc w:val="both"/>
        <w:rPr>
          <w:rFonts w:asciiTheme="minorHAnsi" w:hAnsiTheme="minorHAnsi"/>
          <w:sz w:val="24"/>
          <w:szCs w:val="24"/>
        </w:rPr>
      </w:pPr>
      <w:r>
        <w:rPr>
          <w:rFonts w:asciiTheme="minorHAnsi" w:hAnsiTheme="minorHAnsi"/>
          <w:sz w:val="24"/>
          <w:szCs w:val="24"/>
        </w:rPr>
        <w:t>Прощайте, ещё</w:t>
      </w:r>
      <w:r w:rsidR="00842D52" w:rsidRPr="004479CD">
        <w:rPr>
          <w:rFonts w:asciiTheme="minorHAnsi" w:hAnsiTheme="minorHAnsi"/>
          <w:sz w:val="24"/>
          <w:szCs w:val="24"/>
        </w:rPr>
        <w:t xml:space="preserve"> раз. Пусть ваша жизнь будет счастливой и цветущей, и пусть старость миссис Синнетт будет здоровее, чем е</w:t>
      </w:r>
      <w:r>
        <w:rPr>
          <w:rFonts w:asciiTheme="minorHAnsi" w:hAnsiTheme="minorHAnsi"/>
          <w:sz w:val="24"/>
          <w:szCs w:val="24"/>
        </w:rPr>
        <w:t>ё</w:t>
      </w:r>
      <w:r w:rsidR="00842D52" w:rsidRPr="004479CD">
        <w:rPr>
          <w:rFonts w:asciiTheme="minorHAnsi" w:hAnsiTheme="minorHAnsi"/>
          <w:sz w:val="24"/>
          <w:szCs w:val="24"/>
        </w:rPr>
        <w:t xml:space="preserve"> молодость. Простите мне те недовольства, которые я вам, может быть, причинила и</w:t>
      </w:r>
      <w:r w:rsidR="008F4299" w:rsidRPr="004479CD">
        <w:rPr>
          <w:rFonts w:asciiTheme="minorHAnsi" w:hAnsiTheme="minorHAnsi"/>
          <w:sz w:val="24"/>
          <w:szCs w:val="24"/>
        </w:rPr>
        <w:t xml:space="preserve"> —</w:t>
      </w:r>
      <w:r w:rsidR="00842D52" w:rsidRPr="004479CD">
        <w:rPr>
          <w:rFonts w:asciiTheme="minorHAnsi" w:hAnsiTheme="minorHAnsi"/>
          <w:sz w:val="24"/>
          <w:szCs w:val="24"/>
        </w:rPr>
        <w:t xml:space="preserve"> забудьте.</w:t>
      </w:r>
    </w:p>
    <w:p w:rsidR="00842D52" w:rsidRPr="009C6245" w:rsidRDefault="00842D52" w:rsidP="009C6245">
      <w:pPr>
        <w:ind w:firstLine="340"/>
        <w:jc w:val="right"/>
        <w:rPr>
          <w:rFonts w:asciiTheme="minorHAnsi" w:hAnsiTheme="minorHAnsi"/>
          <w:sz w:val="24"/>
          <w:szCs w:val="24"/>
        </w:rPr>
      </w:pPr>
      <w:r w:rsidRPr="009C6245">
        <w:rPr>
          <w:rFonts w:asciiTheme="minorHAnsi" w:hAnsiTheme="minorHAnsi"/>
          <w:sz w:val="24"/>
          <w:szCs w:val="24"/>
        </w:rPr>
        <w:t>Ваша до конца Е. П. Блаватская</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136</w:t>
      </w:r>
      <w:r>
        <w:rPr>
          <w:i/>
          <w:color w:val="auto"/>
        </w:rPr>
        <w:tab/>
      </w:r>
      <w:r>
        <w:rPr>
          <w:i/>
          <w:color w:val="auto"/>
        </w:rPr>
        <w:tab/>
      </w:r>
      <w:r w:rsidR="00D17D2A">
        <w:rPr>
          <w:i/>
          <w:color w:val="auto"/>
        </w:rPr>
        <w:t>(</w:t>
      </w:r>
      <w:r w:rsidR="00932EE2">
        <w:rPr>
          <w:i/>
          <w:color w:val="auto"/>
        </w:rPr>
        <w:t>ML-</w:t>
      </w:r>
      <w:r>
        <w:rPr>
          <w:i/>
          <w:color w:val="auto"/>
        </w:rPr>
        <w:t>65</w:t>
      </w:r>
      <w:r w:rsidRPr="000267C5">
        <w:rPr>
          <w:i/>
          <w:color w:val="auto"/>
        </w:rPr>
        <w:t>)</w:t>
      </w:r>
      <w:r w:rsidRPr="00360669">
        <w:rPr>
          <w:b w:val="0"/>
          <w:i/>
          <w:color w:val="auto"/>
        </w:rPr>
        <w:t xml:space="preserve"> </w:t>
      </w:r>
      <w:r>
        <w:rPr>
          <w:b w:val="0"/>
          <w:i/>
          <w:color w:val="auto"/>
        </w:rPr>
        <w:t xml:space="preserve">пол. весной </w:t>
      </w:r>
      <w:smartTag w:uri="urn:schemas-microsoft-com:office:smarttags" w:element="metricconverter">
        <w:smartTagPr>
          <w:attr w:name="ProductID" w:val="1885 г"/>
        </w:smartTagPr>
        <w:r>
          <w:rPr>
            <w:b w:val="0"/>
            <w:i/>
            <w:color w:val="auto"/>
          </w:rPr>
          <w:t>1885</w:t>
        </w:r>
        <w:r w:rsidRPr="000267C5">
          <w:rPr>
            <w:b w:val="0"/>
            <w:i/>
            <w:color w:val="auto"/>
          </w:rPr>
          <w:t xml:space="preserve"> г</w:t>
        </w:r>
      </w:smartTag>
      <w:r w:rsidRPr="000267C5">
        <w:rPr>
          <w:b w:val="0"/>
          <w:i/>
          <w:color w:val="auto"/>
        </w:rPr>
        <w:t>.</w:t>
      </w:r>
    </w:p>
    <w:p w:rsidR="00D72544" w:rsidRDefault="00842D52" w:rsidP="00842D52">
      <w:pPr>
        <w:ind w:firstLine="340"/>
        <w:jc w:val="both"/>
        <w:rPr>
          <w:i/>
          <w:sz w:val="22"/>
          <w:szCs w:val="22"/>
        </w:rPr>
      </w:pPr>
      <w:r w:rsidRPr="00D72544">
        <w:rPr>
          <w:i/>
          <w:sz w:val="22"/>
          <w:szCs w:val="22"/>
        </w:rPr>
        <w:t xml:space="preserve"> Это письмо от </w:t>
      </w:r>
      <w:r w:rsidR="004479CD" w:rsidRPr="00D72544">
        <w:rPr>
          <w:i/>
          <w:sz w:val="22"/>
          <w:szCs w:val="22"/>
        </w:rPr>
        <w:t>м</w:t>
      </w:r>
      <w:r w:rsidRPr="00D72544">
        <w:rPr>
          <w:i/>
          <w:sz w:val="22"/>
          <w:szCs w:val="22"/>
        </w:rPr>
        <w:t xml:space="preserve">ахатмы К.Х. </w:t>
      </w:r>
      <w:r w:rsidR="004479CD" w:rsidRPr="00D72544">
        <w:rPr>
          <w:i/>
          <w:sz w:val="22"/>
          <w:szCs w:val="22"/>
        </w:rPr>
        <w:t>было в</w:t>
      </w:r>
      <w:r w:rsidRPr="00D72544">
        <w:rPr>
          <w:i/>
          <w:sz w:val="22"/>
          <w:szCs w:val="22"/>
        </w:rPr>
        <w:t xml:space="preserve">ложено </w:t>
      </w:r>
      <w:r w:rsidR="004479CD" w:rsidRPr="00D72544">
        <w:rPr>
          <w:i/>
          <w:sz w:val="22"/>
          <w:szCs w:val="22"/>
        </w:rPr>
        <w:t>в</w:t>
      </w:r>
      <w:r w:rsidRPr="00D72544">
        <w:rPr>
          <w:i/>
          <w:sz w:val="22"/>
          <w:szCs w:val="22"/>
        </w:rPr>
        <w:t xml:space="preserve"> письм</w:t>
      </w:r>
      <w:r w:rsidR="004479CD" w:rsidRPr="00D72544">
        <w:rPr>
          <w:i/>
          <w:sz w:val="22"/>
          <w:szCs w:val="22"/>
        </w:rPr>
        <w:t>о</w:t>
      </w:r>
      <w:r w:rsidRPr="00D72544">
        <w:rPr>
          <w:i/>
          <w:sz w:val="22"/>
          <w:szCs w:val="22"/>
        </w:rPr>
        <w:t xml:space="preserve"> от </w:t>
      </w:r>
      <w:r w:rsidR="004479CD" w:rsidRPr="00D72544">
        <w:rPr>
          <w:i/>
          <w:sz w:val="22"/>
          <w:szCs w:val="22"/>
        </w:rPr>
        <w:t>Блаватской</w:t>
      </w:r>
      <w:r w:rsidRPr="00D72544">
        <w:rPr>
          <w:i/>
          <w:sz w:val="22"/>
          <w:szCs w:val="22"/>
        </w:rPr>
        <w:t xml:space="preserve">, </w:t>
      </w:r>
      <w:r w:rsidR="004479CD" w:rsidRPr="00D72544">
        <w:rPr>
          <w:i/>
          <w:sz w:val="22"/>
          <w:szCs w:val="22"/>
        </w:rPr>
        <w:t>опубликованное</w:t>
      </w:r>
      <w:r w:rsidRPr="00D72544">
        <w:rPr>
          <w:i/>
          <w:sz w:val="22"/>
          <w:szCs w:val="22"/>
        </w:rPr>
        <w:t xml:space="preserve"> в «Письмах </w:t>
      </w:r>
      <w:r w:rsidR="004479CD" w:rsidRPr="00D72544">
        <w:rPr>
          <w:i/>
          <w:sz w:val="22"/>
          <w:szCs w:val="22"/>
        </w:rPr>
        <w:t xml:space="preserve">Блаватской </w:t>
      </w:r>
      <w:r w:rsidRPr="00D72544">
        <w:rPr>
          <w:i/>
          <w:sz w:val="22"/>
          <w:szCs w:val="22"/>
        </w:rPr>
        <w:t xml:space="preserve">Синнетту». В постскриптуме к своему письму </w:t>
      </w:r>
      <w:r w:rsidR="004479CD" w:rsidRPr="00D72544">
        <w:rPr>
          <w:i/>
          <w:sz w:val="22"/>
          <w:szCs w:val="22"/>
        </w:rPr>
        <w:t>она</w:t>
      </w:r>
      <w:r w:rsidRPr="00D72544">
        <w:rPr>
          <w:i/>
          <w:sz w:val="22"/>
          <w:szCs w:val="22"/>
        </w:rPr>
        <w:t xml:space="preserve"> пишет: «В этот самый </w:t>
      </w:r>
      <w:r w:rsidRPr="00D72544">
        <w:rPr>
          <w:i/>
          <w:sz w:val="22"/>
          <w:szCs w:val="22"/>
        </w:rPr>
        <w:lastRenderedPageBreak/>
        <w:t>момент я получаю письмо для вас. Прилагаю его</w:t>
      </w:r>
      <w:r w:rsidR="008F4299" w:rsidRPr="00D72544">
        <w:rPr>
          <w:i/>
          <w:sz w:val="22"/>
          <w:szCs w:val="22"/>
        </w:rPr>
        <w:t xml:space="preserve"> —</w:t>
      </w:r>
      <w:r w:rsidRPr="00D72544">
        <w:rPr>
          <w:i/>
          <w:sz w:val="22"/>
          <w:szCs w:val="22"/>
        </w:rPr>
        <w:t xml:space="preserve"> простите, но надеюсь,</w:t>
      </w:r>
      <w:r w:rsidR="008F4299" w:rsidRPr="00D72544">
        <w:rPr>
          <w:i/>
          <w:sz w:val="22"/>
          <w:szCs w:val="22"/>
        </w:rPr>
        <w:t xml:space="preserve"> </w:t>
      </w:r>
      <w:r w:rsidRPr="00D72544">
        <w:rPr>
          <w:i/>
          <w:sz w:val="22"/>
          <w:szCs w:val="22"/>
        </w:rPr>
        <w:t>оно последнее</w:t>
      </w:r>
      <w:r w:rsidR="00D72544">
        <w:rPr>
          <w:i/>
          <w:sz w:val="22"/>
          <w:szCs w:val="22"/>
        </w:rPr>
        <w:t>,</w:t>
      </w:r>
      <w:r w:rsidRPr="00D72544">
        <w:rPr>
          <w:i/>
          <w:sz w:val="22"/>
          <w:szCs w:val="22"/>
        </w:rPr>
        <w:t xml:space="preserve"> ибо у меня </w:t>
      </w:r>
      <w:r w:rsidR="00D72544" w:rsidRPr="00D72544">
        <w:rPr>
          <w:i/>
          <w:sz w:val="22"/>
          <w:szCs w:val="22"/>
        </w:rPr>
        <w:t xml:space="preserve">нет </w:t>
      </w:r>
      <w:r w:rsidRPr="00D72544">
        <w:rPr>
          <w:i/>
          <w:sz w:val="22"/>
          <w:szCs w:val="22"/>
        </w:rPr>
        <w:t>больше сил страдать»</w:t>
      </w:r>
      <w:r w:rsidR="00D72544" w:rsidRPr="00D72544">
        <w:rPr>
          <w:i/>
          <w:sz w:val="22"/>
          <w:szCs w:val="22"/>
        </w:rPr>
        <w:t>.</w:t>
      </w:r>
    </w:p>
    <w:p w:rsidR="00D72544" w:rsidRDefault="00D72544" w:rsidP="00842D52">
      <w:pPr>
        <w:ind w:firstLine="340"/>
        <w:jc w:val="both"/>
        <w:rPr>
          <w:i/>
          <w:sz w:val="22"/>
          <w:szCs w:val="22"/>
        </w:rPr>
      </w:pPr>
    </w:p>
    <w:p w:rsidR="00842D52" w:rsidRPr="000E43AF" w:rsidRDefault="00842D52" w:rsidP="00842D52">
      <w:pPr>
        <w:ind w:firstLine="340"/>
        <w:jc w:val="both"/>
        <w:rPr>
          <w:rFonts w:asciiTheme="minorHAnsi" w:hAnsiTheme="minorHAnsi"/>
          <w:sz w:val="24"/>
          <w:szCs w:val="24"/>
        </w:rPr>
      </w:pPr>
      <w:r w:rsidRPr="000E43AF">
        <w:rPr>
          <w:rFonts w:asciiTheme="minorHAnsi" w:hAnsiTheme="minorHAnsi"/>
          <w:sz w:val="24"/>
          <w:szCs w:val="24"/>
        </w:rPr>
        <w:t xml:space="preserve">Получено в Лондоне летом </w:t>
      </w:r>
      <w:smartTag w:uri="urn:schemas-microsoft-com:office:smarttags" w:element="metricconverter">
        <w:smartTagPr>
          <w:attr w:name="ProductID" w:val="1885 г"/>
        </w:smartTagPr>
        <w:r w:rsidRPr="000E43AF">
          <w:rPr>
            <w:rFonts w:asciiTheme="minorHAnsi" w:hAnsiTheme="minorHAnsi"/>
            <w:sz w:val="24"/>
            <w:szCs w:val="24"/>
          </w:rPr>
          <w:t>1885 г</w:t>
        </w:r>
      </w:smartTag>
      <w:r w:rsidRPr="000E43AF">
        <w:rPr>
          <w:rFonts w:asciiTheme="minorHAnsi" w:hAnsiTheme="minorHAnsi"/>
          <w:sz w:val="24"/>
          <w:szCs w:val="24"/>
        </w:rPr>
        <w:t>.</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Мой друг!</w:t>
      </w:r>
    </w:p>
    <w:p w:rsidR="00842D52" w:rsidRPr="00C72D9D" w:rsidRDefault="00842D52" w:rsidP="00842D52">
      <w:pPr>
        <w:ind w:firstLine="340"/>
        <w:jc w:val="both"/>
        <w:rPr>
          <w:sz w:val="24"/>
          <w:szCs w:val="24"/>
        </w:rPr>
      </w:pPr>
      <w:r w:rsidRPr="00C72D9D">
        <w:rPr>
          <w:sz w:val="24"/>
          <w:szCs w:val="24"/>
        </w:rPr>
        <w:t xml:space="preserve">Вы просите меня «пролить свет» на «новое прискорбное событие», возникшее из вздорных обвинений мистера </w:t>
      </w:r>
      <w:r>
        <w:rPr>
          <w:sz w:val="24"/>
          <w:szCs w:val="24"/>
        </w:rPr>
        <w:t xml:space="preserve">А. </w:t>
      </w:r>
      <w:r w:rsidRPr="00C72D9D">
        <w:rPr>
          <w:sz w:val="24"/>
          <w:szCs w:val="24"/>
        </w:rPr>
        <w:t xml:space="preserve">Гебхарда? В том-то и дело, что дюжины событий </w:t>
      </w:r>
      <w:r>
        <w:rPr>
          <w:sz w:val="24"/>
          <w:szCs w:val="24"/>
        </w:rPr>
        <w:t xml:space="preserve">гораздо </w:t>
      </w:r>
      <w:r w:rsidRPr="00C72D9D">
        <w:rPr>
          <w:sz w:val="24"/>
          <w:szCs w:val="24"/>
        </w:rPr>
        <w:t>более прискорбного характера, все рассчитанные на то, чтобы раздавить несчастную женщину, избранную в качестве жертвы, назрели и готовы разразиться над е</w:t>
      </w:r>
      <w:r w:rsidR="00F977DE">
        <w:rPr>
          <w:sz w:val="24"/>
          <w:szCs w:val="24"/>
        </w:rPr>
        <w:t>ё</w:t>
      </w:r>
      <w:r w:rsidRPr="00C72D9D">
        <w:rPr>
          <w:sz w:val="24"/>
          <w:szCs w:val="24"/>
        </w:rPr>
        <w:t xml:space="preserve"> головой, задевая настолько же и Общество. </w:t>
      </w:r>
      <w:r>
        <w:rPr>
          <w:sz w:val="24"/>
          <w:szCs w:val="24"/>
        </w:rPr>
        <w:t>Опять же, надо думать</w:t>
      </w:r>
      <w:r w:rsidRPr="00C72D9D">
        <w:rPr>
          <w:sz w:val="24"/>
          <w:szCs w:val="24"/>
        </w:rPr>
        <w:t xml:space="preserve">, после </w:t>
      </w:r>
      <w:r>
        <w:rPr>
          <w:sz w:val="24"/>
          <w:szCs w:val="24"/>
        </w:rPr>
        <w:t>моей знаменательной неспособности</w:t>
      </w:r>
      <w:r w:rsidRPr="00C72D9D">
        <w:rPr>
          <w:sz w:val="24"/>
          <w:szCs w:val="24"/>
        </w:rPr>
        <w:t xml:space="preserve"> удовлетворить ваших суровых логиков в </w:t>
      </w:r>
      <w:r>
        <w:rPr>
          <w:sz w:val="24"/>
          <w:szCs w:val="24"/>
        </w:rPr>
        <w:t xml:space="preserve">связи с </w:t>
      </w:r>
      <w:r w:rsidRPr="00C72D9D">
        <w:rPr>
          <w:sz w:val="24"/>
          <w:szCs w:val="24"/>
        </w:rPr>
        <w:t>инцидента</w:t>
      </w:r>
      <w:r>
        <w:rPr>
          <w:sz w:val="24"/>
          <w:szCs w:val="24"/>
        </w:rPr>
        <w:t>ми</w:t>
      </w:r>
      <w:r w:rsidRPr="00C72D9D">
        <w:rPr>
          <w:sz w:val="24"/>
          <w:szCs w:val="24"/>
        </w:rPr>
        <w:t xml:space="preserve"> «Биллинг</w:t>
      </w:r>
      <w:r w:rsidR="008F4299">
        <w:rPr>
          <w:sz w:val="24"/>
          <w:szCs w:val="24"/>
        </w:rPr>
        <w:t xml:space="preserve"> —</w:t>
      </w:r>
      <w:r w:rsidRPr="00C72D9D">
        <w:rPr>
          <w:sz w:val="24"/>
          <w:szCs w:val="24"/>
        </w:rPr>
        <w:t xml:space="preserve"> Мэсси» и «Киддл</w:t>
      </w:r>
      <w:r w:rsidR="008F4299">
        <w:rPr>
          <w:sz w:val="24"/>
          <w:szCs w:val="24"/>
        </w:rPr>
        <w:t xml:space="preserve"> —</w:t>
      </w:r>
      <w:r w:rsidRPr="00C72D9D">
        <w:rPr>
          <w:sz w:val="24"/>
          <w:szCs w:val="24"/>
        </w:rPr>
        <w:t xml:space="preserve"> </w:t>
      </w:r>
      <w:r w:rsidR="00F977DE">
        <w:rPr>
          <w:sz w:val="24"/>
          <w:szCs w:val="24"/>
        </w:rPr>
        <w:t>Лайт</w:t>
      </w:r>
      <w:r w:rsidRPr="00C72D9D">
        <w:rPr>
          <w:sz w:val="24"/>
          <w:szCs w:val="24"/>
        </w:rPr>
        <w:t xml:space="preserve">» мои </w:t>
      </w:r>
      <w:r>
        <w:rPr>
          <w:sz w:val="24"/>
          <w:szCs w:val="24"/>
        </w:rPr>
        <w:t>личное</w:t>
      </w:r>
      <w:r w:rsidRPr="00C72D9D">
        <w:rPr>
          <w:sz w:val="24"/>
          <w:szCs w:val="24"/>
        </w:rPr>
        <w:t xml:space="preserve"> мнени</w:t>
      </w:r>
      <w:r>
        <w:rPr>
          <w:sz w:val="24"/>
          <w:szCs w:val="24"/>
        </w:rPr>
        <w:t>е</w:t>
      </w:r>
      <w:r w:rsidRPr="00C72D9D">
        <w:rPr>
          <w:sz w:val="24"/>
          <w:szCs w:val="24"/>
        </w:rPr>
        <w:t xml:space="preserve"> и объяснения имеют мало веса на Западе. Однако вы, </w:t>
      </w:r>
      <w:r w:rsidR="00F977DE">
        <w:rPr>
          <w:sz w:val="24"/>
          <w:szCs w:val="24"/>
        </w:rPr>
        <w:t>похоже</w:t>
      </w:r>
      <w:r w:rsidRPr="00C72D9D">
        <w:rPr>
          <w:sz w:val="24"/>
          <w:szCs w:val="24"/>
        </w:rPr>
        <w:t xml:space="preserve">, думаете, как </w:t>
      </w:r>
      <w:r>
        <w:rPr>
          <w:sz w:val="24"/>
          <w:szCs w:val="24"/>
        </w:rPr>
        <w:t xml:space="preserve">и </w:t>
      </w:r>
      <w:r w:rsidRPr="00C72D9D">
        <w:rPr>
          <w:sz w:val="24"/>
          <w:szCs w:val="24"/>
        </w:rPr>
        <w:t>Вивэлл, что «кажд</w:t>
      </w:r>
      <w:r>
        <w:rPr>
          <w:sz w:val="24"/>
          <w:szCs w:val="24"/>
        </w:rPr>
        <w:t>ая неудача</w:t>
      </w:r>
      <w:r w:rsidRPr="00C72D9D">
        <w:rPr>
          <w:sz w:val="24"/>
          <w:szCs w:val="24"/>
        </w:rPr>
        <w:t xml:space="preserve"> есть шаг к успеху», и ваша вера в меня должна серь</w:t>
      </w:r>
      <w:r w:rsidR="00F977DE">
        <w:rPr>
          <w:sz w:val="24"/>
          <w:szCs w:val="24"/>
        </w:rPr>
        <w:t>ё</w:t>
      </w:r>
      <w:r w:rsidRPr="00C72D9D">
        <w:rPr>
          <w:sz w:val="24"/>
          <w:szCs w:val="24"/>
        </w:rPr>
        <w:t>зно встревожить ваших друзей?</w:t>
      </w:r>
    </w:p>
    <w:p w:rsidR="00842D52" w:rsidRPr="00C72D9D" w:rsidRDefault="00842D52" w:rsidP="00842D52">
      <w:pPr>
        <w:ind w:firstLine="340"/>
        <w:jc w:val="both"/>
        <w:rPr>
          <w:sz w:val="24"/>
          <w:szCs w:val="24"/>
        </w:rPr>
      </w:pPr>
      <w:r w:rsidRPr="00C72D9D">
        <w:rPr>
          <w:sz w:val="24"/>
          <w:szCs w:val="24"/>
        </w:rPr>
        <w:t>С вашего разрешения я пред</w:t>
      </w:r>
      <w:r w:rsidR="000E43AF">
        <w:rPr>
          <w:sz w:val="24"/>
          <w:szCs w:val="24"/>
        </w:rPr>
        <w:t>о</w:t>
      </w:r>
      <w:r w:rsidRPr="00C72D9D">
        <w:rPr>
          <w:sz w:val="24"/>
          <w:szCs w:val="24"/>
        </w:rPr>
        <w:t xml:space="preserve">ставил объяснение «прискорбного инцидента» </w:t>
      </w:r>
      <w:r>
        <w:rPr>
          <w:sz w:val="24"/>
          <w:szCs w:val="24"/>
        </w:rPr>
        <w:t xml:space="preserve">самой </w:t>
      </w:r>
      <w:r w:rsidRPr="00C72D9D">
        <w:rPr>
          <w:sz w:val="24"/>
          <w:szCs w:val="24"/>
        </w:rPr>
        <w:t>мадам Блаватской. Однако</w:t>
      </w:r>
      <w:r>
        <w:rPr>
          <w:sz w:val="24"/>
          <w:szCs w:val="24"/>
        </w:rPr>
        <w:t>,</w:t>
      </w:r>
      <w:r w:rsidRPr="00C72D9D">
        <w:rPr>
          <w:sz w:val="24"/>
          <w:szCs w:val="24"/>
        </w:rPr>
        <w:t xml:space="preserve"> так как она написала вам </w:t>
      </w:r>
      <w:r w:rsidR="00F977DE">
        <w:rPr>
          <w:sz w:val="24"/>
          <w:szCs w:val="24"/>
        </w:rPr>
        <w:t xml:space="preserve">только </w:t>
      </w:r>
      <w:r w:rsidRPr="00C72D9D">
        <w:rPr>
          <w:sz w:val="24"/>
          <w:szCs w:val="24"/>
        </w:rPr>
        <w:t xml:space="preserve">простую правду, то мало шансов, что ей поверят, кроме, может быть, нескольких близких друзей, если </w:t>
      </w:r>
      <w:r w:rsidR="00F977DE">
        <w:rPr>
          <w:sz w:val="24"/>
          <w:szCs w:val="24"/>
        </w:rPr>
        <w:t xml:space="preserve">к </w:t>
      </w:r>
      <w:r w:rsidRPr="00C72D9D">
        <w:rPr>
          <w:sz w:val="24"/>
          <w:szCs w:val="24"/>
        </w:rPr>
        <w:t>тому времени, когда это письмо дойд</w:t>
      </w:r>
      <w:r w:rsidR="000E43AF">
        <w:rPr>
          <w:sz w:val="24"/>
          <w:szCs w:val="24"/>
        </w:rPr>
        <w:t>ё</w:t>
      </w:r>
      <w:r w:rsidRPr="00C72D9D">
        <w:rPr>
          <w:sz w:val="24"/>
          <w:szCs w:val="24"/>
        </w:rPr>
        <w:t>т до вас</w:t>
      </w:r>
      <w:r w:rsidR="00F977DE">
        <w:rPr>
          <w:sz w:val="24"/>
          <w:szCs w:val="24"/>
        </w:rPr>
        <w:t xml:space="preserve">, </w:t>
      </w:r>
      <w:r w:rsidR="00F977DE" w:rsidRPr="00C72D9D">
        <w:rPr>
          <w:sz w:val="24"/>
          <w:szCs w:val="24"/>
        </w:rPr>
        <w:t>у не</w:t>
      </w:r>
      <w:r w:rsidR="00F977DE">
        <w:rPr>
          <w:sz w:val="24"/>
          <w:szCs w:val="24"/>
        </w:rPr>
        <w:t>ё</w:t>
      </w:r>
      <w:r w:rsidR="00F977DE" w:rsidRPr="00C72D9D">
        <w:rPr>
          <w:sz w:val="24"/>
          <w:szCs w:val="24"/>
        </w:rPr>
        <w:t xml:space="preserve"> </w:t>
      </w:r>
      <w:r w:rsidR="00F977DE">
        <w:rPr>
          <w:sz w:val="24"/>
          <w:szCs w:val="24"/>
        </w:rPr>
        <w:t xml:space="preserve">таковые </w:t>
      </w:r>
      <w:r w:rsidR="00F977DE" w:rsidRPr="00C72D9D">
        <w:rPr>
          <w:sz w:val="24"/>
          <w:szCs w:val="24"/>
        </w:rPr>
        <w:t>остан</w:t>
      </w:r>
      <w:r w:rsidR="00F977DE">
        <w:rPr>
          <w:sz w:val="24"/>
          <w:szCs w:val="24"/>
        </w:rPr>
        <w:t>у</w:t>
      </w:r>
      <w:r w:rsidR="00F977DE" w:rsidRPr="00C72D9D">
        <w:rPr>
          <w:sz w:val="24"/>
          <w:szCs w:val="24"/>
        </w:rPr>
        <w:t>тся</w:t>
      </w:r>
      <w:r w:rsidRPr="00C72D9D">
        <w:rPr>
          <w:sz w:val="24"/>
          <w:szCs w:val="24"/>
        </w:rPr>
        <w:t>.</w:t>
      </w:r>
    </w:p>
    <w:p w:rsidR="00842D52" w:rsidRPr="00C72D9D" w:rsidRDefault="00842D52" w:rsidP="00842D52">
      <w:pPr>
        <w:ind w:firstLine="340"/>
        <w:jc w:val="both"/>
        <w:rPr>
          <w:sz w:val="24"/>
          <w:szCs w:val="24"/>
        </w:rPr>
      </w:pPr>
      <w:r w:rsidRPr="00C72D9D">
        <w:rPr>
          <w:sz w:val="24"/>
          <w:szCs w:val="24"/>
        </w:rPr>
        <w:t>Вы</w:t>
      </w:r>
      <w:r w:rsidR="00F977DE">
        <w:rPr>
          <w:sz w:val="24"/>
          <w:szCs w:val="24"/>
        </w:rPr>
        <w:t xml:space="preserve"> должно быть</w:t>
      </w:r>
      <w:r w:rsidRPr="00C72D9D">
        <w:rPr>
          <w:sz w:val="24"/>
          <w:szCs w:val="24"/>
        </w:rPr>
        <w:t xml:space="preserve"> к этому времени</w:t>
      </w:r>
      <w:r w:rsidR="00564AB9">
        <w:rPr>
          <w:sz w:val="24"/>
          <w:szCs w:val="24"/>
        </w:rPr>
        <w:t xml:space="preserve"> поняли</w:t>
      </w:r>
      <w:r w:rsidRPr="00C72D9D">
        <w:rPr>
          <w:sz w:val="24"/>
          <w:szCs w:val="24"/>
        </w:rPr>
        <w:t>, что наша столетняя попытка раскрыть глаза слепого мира близка к неудаче: в Индии</w:t>
      </w:r>
      <w:r w:rsidR="008F4299">
        <w:rPr>
          <w:sz w:val="24"/>
          <w:szCs w:val="24"/>
        </w:rPr>
        <w:t xml:space="preserve"> —</w:t>
      </w:r>
      <w:r w:rsidRPr="00C72D9D">
        <w:rPr>
          <w:sz w:val="24"/>
          <w:szCs w:val="24"/>
        </w:rPr>
        <w:t xml:space="preserve"> частично</w:t>
      </w:r>
      <w:r>
        <w:rPr>
          <w:sz w:val="24"/>
          <w:szCs w:val="24"/>
        </w:rPr>
        <w:t>й</w:t>
      </w:r>
      <w:r w:rsidRPr="00C72D9D">
        <w:rPr>
          <w:sz w:val="24"/>
          <w:szCs w:val="24"/>
        </w:rPr>
        <w:t>, в Европе</w:t>
      </w:r>
      <w:r w:rsidR="008F4299">
        <w:rPr>
          <w:sz w:val="24"/>
          <w:szCs w:val="24"/>
        </w:rPr>
        <w:t xml:space="preserve"> —</w:t>
      </w:r>
      <w:r w:rsidRPr="00C72D9D">
        <w:rPr>
          <w:sz w:val="24"/>
          <w:szCs w:val="24"/>
        </w:rPr>
        <w:t xml:space="preserve"> за немногими исключениями</w:t>
      </w:r>
      <w:r w:rsidR="008F4299">
        <w:rPr>
          <w:sz w:val="24"/>
          <w:szCs w:val="24"/>
        </w:rPr>
        <w:t xml:space="preserve"> —</w:t>
      </w:r>
      <w:r w:rsidR="00564AB9">
        <w:rPr>
          <w:sz w:val="24"/>
          <w:szCs w:val="24"/>
        </w:rPr>
        <w:t xml:space="preserve"> </w:t>
      </w:r>
      <w:r w:rsidRPr="001713AC">
        <w:rPr>
          <w:iCs/>
          <w:sz w:val="24"/>
          <w:szCs w:val="24"/>
        </w:rPr>
        <w:t>абсолютно</w:t>
      </w:r>
      <w:r w:rsidRPr="001713AC">
        <w:rPr>
          <w:sz w:val="24"/>
          <w:szCs w:val="24"/>
        </w:rPr>
        <w:t>й</w:t>
      </w:r>
      <w:r>
        <w:rPr>
          <w:sz w:val="24"/>
          <w:szCs w:val="24"/>
        </w:rPr>
        <w:t xml:space="preserve">. </w:t>
      </w:r>
      <w:r w:rsidR="00F977DE">
        <w:rPr>
          <w:sz w:val="24"/>
          <w:szCs w:val="24"/>
        </w:rPr>
        <w:t>Есть лишь</w:t>
      </w:r>
      <w:r w:rsidRPr="00C72D9D">
        <w:rPr>
          <w:sz w:val="24"/>
          <w:szCs w:val="24"/>
        </w:rPr>
        <w:t xml:space="preserve"> один шанс спасения </w:t>
      </w:r>
      <w:r w:rsidRPr="001713AC">
        <w:rPr>
          <w:i/>
          <w:sz w:val="24"/>
          <w:szCs w:val="24"/>
        </w:rPr>
        <w:t>для тех</w:t>
      </w:r>
      <w:r w:rsidRPr="00C72D9D">
        <w:rPr>
          <w:sz w:val="24"/>
          <w:szCs w:val="24"/>
        </w:rPr>
        <w:t>, кто ещ</w:t>
      </w:r>
      <w:r w:rsidR="00F977DE">
        <w:rPr>
          <w:sz w:val="24"/>
          <w:szCs w:val="24"/>
        </w:rPr>
        <w:t>ё</w:t>
      </w:r>
      <w:r w:rsidRPr="00C72D9D">
        <w:rPr>
          <w:sz w:val="24"/>
          <w:szCs w:val="24"/>
        </w:rPr>
        <w:t xml:space="preserve"> верит: собраться вместе и встретить бурю храбро. Пусть откроются глаза </w:t>
      </w:r>
      <w:r>
        <w:rPr>
          <w:sz w:val="24"/>
          <w:szCs w:val="24"/>
        </w:rPr>
        <w:t xml:space="preserve">у </w:t>
      </w:r>
      <w:r w:rsidRPr="00C72D9D">
        <w:rPr>
          <w:sz w:val="24"/>
          <w:szCs w:val="24"/>
        </w:rPr>
        <w:t>наиболее мыслящей части публики</w:t>
      </w:r>
      <w:r>
        <w:rPr>
          <w:sz w:val="24"/>
          <w:szCs w:val="24"/>
        </w:rPr>
        <w:t>, и она увидит</w:t>
      </w:r>
      <w:r w:rsidRPr="00C72D9D">
        <w:rPr>
          <w:sz w:val="24"/>
          <w:szCs w:val="24"/>
        </w:rPr>
        <w:t xml:space="preserve"> грязный заговор, составляющийся среди миссионерских кругов против теософии, и </w:t>
      </w:r>
      <w:r>
        <w:rPr>
          <w:sz w:val="24"/>
          <w:szCs w:val="24"/>
        </w:rPr>
        <w:t>через</w:t>
      </w:r>
      <w:r w:rsidRPr="00C72D9D">
        <w:rPr>
          <w:sz w:val="24"/>
          <w:szCs w:val="24"/>
        </w:rPr>
        <w:t xml:space="preserve"> год </w:t>
      </w:r>
      <w:r w:rsidR="00564AB9">
        <w:rPr>
          <w:sz w:val="24"/>
          <w:szCs w:val="24"/>
        </w:rPr>
        <w:t>вы снова обретете почв</w:t>
      </w:r>
      <w:r>
        <w:rPr>
          <w:sz w:val="24"/>
          <w:szCs w:val="24"/>
        </w:rPr>
        <w:t>у</w:t>
      </w:r>
      <w:r w:rsidRPr="00C72D9D">
        <w:rPr>
          <w:sz w:val="24"/>
          <w:szCs w:val="24"/>
        </w:rPr>
        <w:t xml:space="preserve"> под ногами. В Индии это: «Или Христос, или </w:t>
      </w:r>
      <w:r w:rsidRPr="001713AC">
        <w:rPr>
          <w:i/>
          <w:sz w:val="24"/>
          <w:szCs w:val="24"/>
        </w:rPr>
        <w:t>Основатели</w:t>
      </w:r>
      <w:r w:rsidRPr="00C72D9D">
        <w:rPr>
          <w:sz w:val="24"/>
          <w:szCs w:val="24"/>
        </w:rPr>
        <w:t xml:space="preserve"> (!).</w:t>
      </w:r>
      <w:r>
        <w:rPr>
          <w:sz w:val="24"/>
          <w:szCs w:val="24"/>
        </w:rPr>
        <w:t xml:space="preserve"> Побь</w:t>
      </w:r>
      <w:r w:rsidR="00564AB9">
        <w:rPr>
          <w:sz w:val="24"/>
          <w:szCs w:val="24"/>
        </w:rPr>
        <w:t>ё</w:t>
      </w:r>
      <w:r>
        <w:rPr>
          <w:sz w:val="24"/>
          <w:szCs w:val="24"/>
        </w:rPr>
        <w:t xml:space="preserve">м </w:t>
      </w:r>
      <w:r w:rsidRPr="00C72D9D">
        <w:rPr>
          <w:sz w:val="24"/>
          <w:szCs w:val="24"/>
        </w:rPr>
        <w:t>их камнями насмерть!» Они уже почти убили одну, теперь атакуют вторую жертву</w:t>
      </w:r>
      <w:r w:rsidR="008F4299">
        <w:rPr>
          <w:sz w:val="24"/>
          <w:szCs w:val="24"/>
        </w:rPr>
        <w:t xml:space="preserve"> —</w:t>
      </w:r>
      <w:r w:rsidRPr="00C72D9D">
        <w:rPr>
          <w:sz w:val="24"/>
          <w:szCs w:val="24"/>
        </w:rPr>
        <w:t xml:space="preserve"> Олкотта. Падре заняты, как пч</w:t>
      </w:r>
      <w:r w:rsidR="00F977DE">
        <w:rPr>
          <w:sz w:val="24"/>
          <w:szCs w:val="24"/>
        </w:rPr>
        <w:t>ё</w:t>
      </w:r>
      <w:r w:rsidRPr="00C72D9D">
        <w:rPr>
          <w:sz w:val="24"/>
          <w:szCs w:val="24"/>
        </w:rPr>
        <w:t>лы. О</w:t>
      </w:r>
      <w:r w:rsidR="00F977DE">
        <w:rPr>
          <w:sz w:val="24"/>
          <w:szCs w:val="24"/>
        </w:rPr>
        <w:t>.</w:t>
      </w:r>
      <w:r w:rsidRPr="00C72D9D">
        <w:rPr>
          <w:sz w:val="24"/>
          <w:szCs w:val="24"/>
        </w:rPr>
        <w:t>П</w:t>
      </w:r>
      <w:r w:rsidR="00F977DE">
        <w:rPr>
          <w:sz w:val="24"/>
          <w:szCs w:val="24"/>
        </w:rPr>
        <w:t>.</w:t>
      </w:r>
      <w:r w:rsidRPr="00C72D9D">
        <w:rPr>
          <w:sz w:val="24"/>
          <w:szCs w:val="24"/>
        </w:rPr>
        <w:t>И</w:t>
      </w:r>
      <w:r w:rsidR="009173C1">
        <w:rPr>
          <w:sz w:val="24"/>
          <w:szCs w:val="24"/>
        </w:rPr>
        <w:t>.</w:t>
      </w:r>
      <w:r w:rsidRPr="00C72D9D">
        <w:rPr>
          <w:sz w:val="24"/>
          <w:szCs w:val="24"/>
        </w:rPr>
        <w:t xml:space="preserve"> дало им прекрасную возможность </w:t>
      </w:r>
      <w:r w:rsidR="009173C1">
        <w:rPr>
          <w:sz w:val="24"/>
          <w:szCs w:val="24"/>
        </w:rPr>
        <w:t xml:space="preserve">заработать </w:t>
      </w:r>
      <w:r w:rsidR="009173C1" w:rsidRPr="00C72D9D">
        <w:rPr>
          <w:sz w:val="24"/>
          <w:szCs w:val="24"/>
        </w:rPr>
        <w:t>капитал</w:t>
      </w:r>
      <w:r w:rsidR="009173C1">
        <w:rPr>
          <w:sz w:val="24"/>
          <w:szCs w:val="24"/>
        </w:rPr>
        <w:t xml:space="preserve"> на их посл</w:t>
      </w:r>
      <w:r w:rsidR="00564AB9">
        <w:rPr>
          <w:sz w:val="24"/>
          <w:szCs w:val="24"/>
        </w:rPr>
        <w:t>é</w:t>
      </w:r>
      <w:r w:rsidRPr="00C72D9D">
        <w:rPr>
          <w:sz w:val="24"/>
          <w:szCs w:val="24"/>
        </w:rPr>
        <w:t xml:space="preserve">. Мистер </w:t>
      </w:r>
      <w:r>
        <w:rPr>
          <w:sz w:val="24"/>
          <w:szCs w:val="24"/>
        </w:rPr>
        <w:t>Ходжсон</w:t>
      </w:r>
      <w:r w:rsidRPr="00C72D9D">
        <w:rPr>
          <w:sz w:val="24"/>
          <w:szCs w:val="24"/>
        </w:rPr>
        <w:t xml:space="preserve"> легко пал жертвой ложных показаний</w:t>
      </w:r>
      <w:r>
        <w:rPr>
          <w:sz w:val="24"/>
          <w:szCs w:val="24"/>
        </w:rPr>
        <w:t>,</w:t>
      </w:r>
      <w:r w:rsidRPr="00C72D9D">
        <w:rPr>
          <w:sz w:val="24"/>
          <w:szCs w:val="24"/>
        </w:rPr>
        <w:t xml:space="preserve"> </w:t>
      </w:r>
      <w:r>
        <w:rPr>
          <w:sz w:val="24"/>
          <w:szCs w:val="24"/>
        </w:rPr>
        <w:t xml:space="preserve">и </w:t>
      </w:r>
      <w:r w:rsidRPr="00C72D9D">
        <w:rPr>
          <w:sz w:val="24"/>
          <w:szCs w:val="24"/>
        </w:rPr>
        <w:t>и</w:t>
      </w:r>
      <w:r>
        <w:rPr>
          <w:sz w:val="24"/>
          <w:szCs w:val="24"/>
        </w:rPr>
        <w:t>з-за</w:t>
      </w:r>
      <w:r w:rsidRPr="00C72D9D">
        <w:rPr>
          <w:sz w:val="24"/>
          <w:szCs w:val="24"/>
        </w:rPr>
        <w:t xml:space="preserve"> </w:t>
      </w:r>
      <w:r w:rsidR="009173C1">
        <w:rPr>
          <w:sz w:val="24"/>
          <w:szCs w:val="24"/>
        </w:rPr>
        <w:t xml:space="preserve">заведомой </w:t>
      </w:r>
      <w:r w:rsidRPr="00C72D9D">
        <w:rPr>
          <w:sz w:val="24"/>
          <w:szCs w:val="24"/>
        </w:rPr>
        <w:t xml:space="preserve">невозможности </w:t>
      </w:r>
      <w:r w:rsidR="009173C1">
        <w:rPr>
          <w:sz w:val="24"/>
          <w:szCs w:val="24"/>
        </w:rPr>
        <w:t xml:space="preserve">с точки зрения науки </w:t>
      </w:r>
      <w:r w:rsidRPr="00C72D9D">
        <w:rPr>
          <w:sz w:val="24"/>
          <w:szCs w:val="24"/>
        </w:rPr>
        <w:t xml:space="preserve">таких феноменов, которые он был послан исследовать и сделать </w:t>
      </w:r>
      <w:r>
        <w:rPr>
          <w:sz w:val="24"/>
          <w:szCs w:val="24"/>
        </w:rPr>
        <w:t xml:space="preserve">о них </w:t>
      </w:r>
      <w:r w:rsidRPr="00C72D9D">
        <w:rPr>
          <w:sz w:val="24"/>
          <w:szCs w:val="24"/>
        </w:rPr>
        <w:t>доклад,</w:t>
      </w:r>
      <w:r w:rsidR="009173C1" w:rsidRPr="009173C1">
        <w:rPr>
          <w:sz w:val="24"/>
          <w:szCs w:val="24"/>
        </w:rPr>
        <w:t xml:space="preserve"> реальность </w:t>
      </w:r>
      <w:r w:rsidR="009173C1">
        <w:rPr>
          <w:sz w:val="24"/>
          <w:szCs w:val="24"/>
        </w:rPr>
        <w:t>и</w:t>
      </w:r>
      <w:r w:rsidR="009173C1" w:rsidRPr="009173C1">
        <w:rPr>
          <w:sz w:val="24"/>
          <w:szCs w:val="24"/>
        </w:rPr>
        <w:t>х была совершенно и</w:t>
      </w:r>
      <w:r w:rsidRPr="00C72D9D">
        <w:rPr>
          <w:sz w:val="24"/>
          <w:szCs w:val="24"/>
        </w:rPr>
        <w:t xml:space="preserve"> всецело дискредитирована. Он может приводить в качестве извинения личное разочарование, которое он испытывал и которое заставило его негодова</w:t>
      </w:r>
      <w:r>
        <w:rPr>
          <w:sz w:val="24"/>
          <w:szCs w:val="24"/>
        </w:rPr>
        <w:t>ть</w:t>
      </w:r>
      <w:r w:rsidRPr="00C72D9D">
        <w:rPr>
          <w:sz w:val="24"/>
          <w:szCs w:val="24"/>
        </w:rPr>
        <w:t xml:space="preserve"> против </w:t>
      </w:r>
      <w:r w:rsidR="009173C1">
        <w:rPr>
          <w:sz w:val="24"/>
          <w:szCs w:val="24"/>
        </w:rPr>
        <w:t>виновни</w:t>
      </w:r>
      <w:r w:rsidR="00564AB9">
        <w:rPr>
          <w:sz w:val="24"/>
          <w:szCs w:val="24"/>
        </w:rPr>
        <w:softHyphen/>
      </w:r>
      <w:r w:rsidR="009173C1">
        <w:rPr>
          <w:sz w:val="24"/>
          <w:szCs w:val="24"/>
        </w:rPr>
        <w:t xml:space="preserve">ков предполагаемого </w:t>
      </w:r>
      <w:r w:rsidRPr="00C72D9D">
        <w:rPr>
          <w:sz w:val="24"/>
          <w:szCs w:val="24"/>
        </w:rPr>
        <w:t>«гигантского мошенничества»; но нет сомнения, что</w:t>
      </w:r>
      <w:r>
        <w:rPr>
          <w:sz w:val="24"/>
          <w:szCs w:val="24"/>
        </w:rPr>
        <w:t>,</w:t>
      </w:r>
      <w:r w:rsidRPr="00C72D9D">
        <w:rPr>
          <w:sz w:val="24"/>
          <w:szCs w:val="24"/>
        </w:rPr>
        <w:t xml:space="preserve"> если Общество рухнет, то это из-за него. Мы можем прибавить сюда ещ</w:t>
      </w:r>
      <w:r w:rsidR="009173C1">
        <w:rPr>
          <w:sz w:val="24"/>
          <w:szCs w:val="24"/>
        </w:rPr>
        <w:t>ё</w:t>
      </w:r>
      <w:r w:rsidRPr="00C72D9D">
        <w:rPr>
          <w:sz w:val="24"/>
          <w:szCs w:val="24"/>
        </w:rPr>
        <w:t xml:space="preserve"> похвальные усилия нашего общего друга в Симле (А. О. Хьюма), который</w:t>
      </w:r>
      <w:r w:rsidR="009173C1">
        <w:rPr>
          <w:sz w:val="24"/>
          <w:szCs w:val="24"/>
        </w:rPr>
        <w:t>, однако,</w:t>
      </w:r>
      <w:r w:rsidRPr="00C72D9D">
        <w:rPr>
          <w:sz w:val="24"/>
          <w:szCs w:val="24"/>
        </w:rPr>
        <w:t xml:space="preserve"> не </w:t>
      </w:r>
      <w:r w:rsidR="009173C1">
        <w:rPr>
          <w:sz w:val="24"/>
          <w:szCs w:val="24"/>
        </w:rPr>
        <w:t>ушёл в отставку</w:t>
      </w:r>
      <w:r w:rsidRPr="00C72D9D">
        <w:rPr>
          <w:sz w:val="24"/>
          <w:szCs w:val="24"/>
        </w:rPr>
        <w:t>, а также усилия мистера Л</w:t>
      </w:r>
      <w:r w:rsidR="009173C1">
        <w:rPr>
          <w:sz w:val="24"/>
          <w:szCs w:val="24"/>
        </w:rPr>
        <w:t>э</w:t>
      </w:r>
      <w:r w:rsidRPr="00C72D9D">
        <w:rPr>
          <w:sz w:val="24"/>
          <w:szCs w:val="24"/>
        </w:rPr>
        <w:t>йна</w:t>
      </w:r>
      <w:r w:rsidR="009173C1">
        <w:rPr>
          <w:sz w:val="24"/>
          <w:szCs w:val="24"/>
        </w:rPr>
        <w:t>-</w:t>
      </w:r>
      <w:r w:rsidRPr="00C72D9D">
        <w:rPr>
          <w:sz w:val="24"/>
          <w:szCs w:val="24"/>
        </w:rPr>
        <w:t xml:space="preserve">Фокса. Какое общество </w:t>
      </w:r>
      <w:r>
        <w:rPr>
          <w:sz w:val="24"/>
          <w:szCs w:val="24"/>
        </w:rPr>
        <w:t>с</w:t>
      </w:r>
      <w:r w:rsidRPr="00C72D9D">
        <w:rPr>
          <w:sz w:val="24"/>
          <w:szCs w:val="24"/>
        </w:rPr>
        <w:t>может сохранить</w:t>
      </w:r>
      <w:r>
        <w:rPr>
          <w:sz w:val="24"/>
          <w:szCs w:val="24"/>
        </w:rPr>
        <w:t>ся,</w:t>
      </w:r>
      <w:r w:rsidRPr="00C72D9D">
        <w:rPr>
          <w:sz w:val="24"/>
          <w:szCs w:val="24"/>
        </w:rPr>
        <w:t xml:space="preserve"> против</w:t>
      </w:r>
      <w:r>
        <w:rPr>
          <w:sz w:val="24"/>
          <w:szCs w:val="24"/>
        </w:rPr>
        <w:t>остоя</w:t>
      </w:r>
      <w:r w:rsidRPr="00C72D9D">
        <w:rPr>
          <w:sz w:val="24"/>
          <w:szCs w:val="24"/>
        </w:rPr>
        <w:t xml:space="preserve"> дву</w:t>
      </w:r>
      <w:r>
        <w:rPr>
          <w:sz w:val="24"/>
          <w:szCs w:val="24"/>
        </w:rPr>
        <w:t>м</w:t>
      </w:r>
      <w:r w:rsidRPr="00C72D9D">
        <w:rPr>
          <w:sz w:val="24"/>
          <w:szCs w:val="24"/>
        </w:rPr>
        <w:t xml:space="preserve"> таки</w:t>
      </w:r>
      <w:r>
        <w:rPr>
          <w:sz w:val="24"/>
          <w:szCs w:val="24"/>
        </w:rPr>
        <w:t>м</w:t>
      </w:r>
      <w:r w:rsidRPr="00C72D9D">
        <w:rPr>
          <w:sz w:val="24"/>
          <w:szCs w:val="24"/>
        </w:rPr>
        <w:t xml:space="preserve"> язык</w:t>
      </w:r>
      <w:r>
        <w:rPr>
          <w:sz w:val="24"/>
          <w:szCs w:val="24"/>
        </w:rPr>
        <w:t>ам</w:t>
      </w:r>
      <w:r w:rsidRPr="00C72D9D">
        <w:rPr>
          <w:sz w:val="24"/>
          <w:szCs w:val="24"/>
        </w:rPr>
        <w:t>, как у господ Xьюма и Л. Ф[окса]! В то время как первый</w:t>
      </w:r>
      <w:r>
        <w:rPr>
          <w:sz w:val="24"/>
          <w:szCs w:val="24"/>
        </w:rPr>
        <w:t xml:space="preserve"> конфиденциально </w:t>
      </w:r>
      <w:r w:rsidRPr="00C72D9D">
        <w:rPr>
          <w:sz w:val="24"/>
          <w:szCs w:val="24"/>
        </w:rPr>
        <w:t>уверяет</w:t>
      </w:r>
      <w:r>
        <w:rPr>
          <w:sz w:val="24"/>
          <w:szCs w:val="24"/>
        </w:rPr>
        <w:t xml:space="preserve"> </w:t>
      </w:r>
      <w:r w:rsidRPr="00C72D9D">
        <w:rPr>
          <w:sz w:val="24"/>
          <w:szCs w:val="24"/>
        </w:rPr>
        <w:t>каждо</w:t>
      </w:r>
      <w:r>
        <w:rPr>
          <w:sz w:val="24"/>
          <w:szCs w:val="24"/>
        </w:rPr>
        <w:t>го</w:t>
      </w:r>
      <w:r w:rsidRPr="00C72D9D">
        <w:rPr>
          <w:sz w:val="24"/>
          <w:szCs w:val="24"/>
        </w:rPr>
        <w:t xml:space="preserve"> видно</w:t>
      </w:r>
      <w:r>
        <w:rPr>
          <w:sz w:val="24"/>
          <w:szCs w:val="24"/>
        </w:rPr>
        <w:t>го</w:t>
      </w:r>
      <w:r w:rsidRPr="00C72D9D">
        <w:rPr>
          <w:sz w:val="24"/>
          <w:szCs w:val="24"/>
        </w:rPr>
        <w:t xml:space="preserve"> теософ</w:t>
      </w:r>
      <w:r>
        <w:rPr>
          <w:sz w:val="24"/>
          <w:szCs w:val="24"/>
        </w:rPr>
        <w:t>а</w:t>
      </w:r>
      <w:r w:rsidRPr="00C72D9D">
        <w:rPr>
          <w:sz w:val="24"/>
          <w:szCs w:val="24"/>
        </w:rPr>
        <w:t xml:space="preserve">, что с самого </w:t>
      </w:r>
      <w:r>
        <w:rPr>
          <w:sz w:val="24"/>
          <w:szCs w:val="24"/>
        </w:rPr>
        <w:t>образ</w:t>
      </w:r>
      <w:r w:rsidRPr="00C72D9D">
        <w:rPr>
          <w:sz w:val="24"/>
          <w:szCs w:val="24"/>
        </w:rPr>
        <w:t xml:space="preserve">ования Общества </w:t>
      </w:r>
      <w:r w:rsidRPr="00965FAE">
        <w:rPr>
          <w:i/>
          <w:sz w:val="24"/>
          <w:szCs w:val="24"/>
        </w:rPr>
        <w:t>ни одно письмо</w:t>
      </w:r>
      <w:r w:rsidRPr="00C72D9D">
        <w:rPr>
          <w:sz w:val="24"/>
          <w:szCs w:val="24"/>
        </w:rPr>
        <w:t xml:space="preserve">, выдаваемое </w:t>
      </w:r>
      <w:r>
        <w:rPr>
          <w:sz w:val="24"/>
          <w:szCs w:val="24"/>
        </w:rPr>
        <w:t>за</w:t>
      </w:r>
      <w:r w:rsidRPr="00C72D9D">
        <w:rPr>
          <w:sz w:val="24"/>
          <w:szCs w:val="24"/>
        </w:rPr>
        <w:t xml:space="preserve"> при</w:t>
      </w:r>
      <w:r w:rsidR="00564AB9">
        <w:rPr>
          <w:sz w:val="24"/>
          <w:szCs w:val="24"/>
        </w:rPr>
        <w:softHyphen/>
      </w:r>
      <w:r w:rsidRPr="00C72D9D">
        <w:rPr>
          <w:sz w:val="24"/>
          <w:szCs w:val="24"/>
        </w:rPr>
        <w:t xml:space="preserve">сланное от Учителей, </w:t>
      </w:r>
      <w:r w:rsidRPr="00965FAE">
        <w:rPr>
          <w:i/>
          <w:sz w:val="24"/>
          <w:szCs w:val="24"/>
        </w:rPr>
        <w:t>не было настоящим</w:t>
      </w:r>
      <w:r w:rsidRPr="00C72D9D">
        <w:rPr>
          <w:sz w:val="24"/>
          <w:szCs w:val="24"/>
        </w:rPr>
        <w:t xml:space="preserve">, мистер Л. Фокс ходит, проповедуя, что он </w:t>
      </w:r>
      <w:r w:rsidR="009173C1">
        <w:rPr>
          <w:sz w:val="24"/>
          <w:szCs w:val="24"/>
        </w:rPr>
        <w:t xml:space="preserve">лишь </w:t>
      </w:r>
      <w:r w:rsidRPr="00C72D9D">
        <w:rPr>
          <w:sz w:val="24"/>
          <w:szCs w:val="24"/>
        </w:rPr>
        <w:t xml:space="preserve">выполняет </w:t>
      </w:r>
      <w:r>
        <w:rPr>
          <w:sz w:val="24"/>
          <w:szCs w:val="24"/>
        </w:rPr>
        <w:t>пожелания</w:t>
      </w:r>
      <w:r w:rsidRPr="00C72D9D">
        <w:rPr>
          <w:sz w:val="24"/>
          <w:szCs w:val="24"/>
        </w:rPr>
        <w:t xml:space="preserve"> Учителя </w:t>
      </w:r>
      <w:r>
        <w:rPr>
          <w:sz w:val="24"/>
          <w:szCs w:val="24"/>
        </w:rPr>
        <w:t>(М.),</w:t>
      </w:r>
      <w:r w:rsidRPr="00C72D9D">
        <w:rPr>
          <w:sz w:val="24"/>
          <w:szCs w:val="24"/>
        </w:rPr>
        <w:t xml:space="preserve"> знакомя теософов со всеми дефектами Т</w:t>
      </w:r>
      <w:r w:rsidR="009173C1">
        <w:rPr>
          <w:sz w:val="24"/>
          <w:szCs w:val="24"/>
        </w:rPr>
        <w:t>.</w:t>
      </w:r>
      <w:r w:rsidRPr="00C72D9D">
        <w:rPr>
          <w:sz w:val="24"/>
          <w:szCs w:val="24"/>
        </w:rPr>
        <w:t>О</w:t>
      </w:r>
      <w:r w:rsidR="009173C1">
        <w:rPr>
          <w:sz w:val="24"/>
          <w:szCs w:val="24"/>
        </w:rPr>
        <w:t>.</w:t>
      </w:r>
      <w:r w:rsidRPr="00C72D9D">
        <w:rPr>
          <w:sz w:val="24"/>
          <w:szCs w:val="24"/>
        </w:rPr>
        <w:t xml:space="preserve"> и ошибками его Основателей, чья карма состоит в том, что</w:t>
      </w:r>
      <w:r>
        <w:rPr>
          <w:sz w:val="24"/>
          <w:szCs w:val="24"/>
        </w:rPr>
        <w:t>бы</w:t>
      </w:r>
      <w:r w:rsidRPr="00C72D9D">
        <w:rPr>
          <w:sz w:val="24"/>
          <w:szCs w:val="24"/>
        </w:rPr>
        <w:t xml:space="preserve"> </w:t>
      </w:r>
      <w:r w:rsidR="009173C1">
        <w:rPr>
          <w:i/>
          <w:sz w:val="24"/>
          <w:szCs w:val="24"/>
        </w:rPr>
        <w:t>пре</w:t>
      </w:r>
      <w:r w:rsidRPr="00965FAE">
        <w:rPr>
          <w:i/>
          <w:sz w:val="24"/>
          <w:szCs w:val="24"/>
        </w:rPr>
        <w:t>дать</w:t>
      </w:r>
      <w:r w:rsidRPr="00C72D9D">
        <w:rPr>
          <w:sz w:val="24"/>
          <w:szCs w:val="24"/>
        </w:rPr>
        <w:t xml:space="preserve"> с</w:t>
      </w:r>
      <w:r w:rsidR="009173C1">
        <w:rPr>
          <w:sz w:val="24"/>
          <w:szCs w:val="24"/>
        </w:rPr>
        <w:t>вященное доверие</w:t>
      </w:r>
      <w:r w:rsidRPr="00C72D9D">
        <w:rPr>
          <w:sz w:val="24"/>
          <w:szCs w:val="24"/>
        </w:rPr>
        <w:t xml:space="preserve"> своих Гуру.</w:t>
      </w:r>
    </w:p>
    <w:p w:rsidR="00842D52" w:rsidRPr="00C72D9D" w:rsidRDefault="00842D52" w:rsidP="00842D52">
      <w:pPr>
        <w:ind w:firstLine="340"/>
        <w:jc w:val="both"/>
        <w:rPr>
          <w:sz w:val="24"/>
          <w:szCs w:val="24"/>
        </w:rPr>
      </w:pPr>
      <w:r w:rsidRPr="00C72D9D">
        <w:rPr>
          <w:sz w:val="24"/>
          <w:szCs w:val="24"/>
        </w:rPr>
        <w:t>После этого, возможно, вы будете мен</w:t>
      </w:r>
      <w:r>
        <w:rPr>
          <w:sz w:val="24"/>
          <w:szCs w:val="24"/>
        </w:rPr>
        <w:t>ьше</w:t>
      </w:r>
      <w:r w:rsidRPr="00C72D9D">
        <w:rPr>
          <w:sz w:val="24"/>
          <w:szCs w:val="24"/>
        </w:rPr>
        <w:t xml:space="preserve"> обвинять наших </w:t>
      </w:r>
      <w:r>
        <w:rPr>
          <w:sz w:val="24"/>
          <w:szCs w:val="24"/>
        </w:rPr>
        <w:t>чела</w:t>
      </w:r>
      <w:r w:rsidRPr="00C72D9D">
        <w:rPr>
          <w:sz w:val="24"/>
          <w:szCs w:val="24"/>
        </w:rPr>
        <w:t xml:space="preserve"> за их отвращение к европейцам </w:t>
      </w:r>
      <w:r>
        <w:rPr>
          <w:sz w:val="24"/>
          <w:szCs w:val="24"/>
        </w:rPr>
        <w:t xml:space="preserve">в </w:t>
      </w:r>
      <w:r w:rsidRPr="00C72D9D">
        <w:rPr>
          <w:sz w:val="24"/>
          <w:szCs w:val="24"/>
        </w:rPr>
        <w:t>штаб-квартир</w:t>
      </w:r>
      <w:r>
        <w:rPr>
          <w:sz w:val="24"/>
          <w:szCs w:val="24"/>
        </w:rPr>
        <w:t>е</w:t>
      </w:r>
      <w:r w:rsidRPr="00C72D9D">
        <w:rPr>
          <w:sz w:val="24"/>
          <w:szCs w:val="24"/>
        </w:rPr>
        <w:t xml:space="preserve"> и утверждение, что </w:t>
      </w:r>
      <w:r>
        <w:rPr>
          <w:sz w:val="24"/>
          <w:szCs w:val="24"/>
        </w:rPr>
        <w:t>именно</w:t>
      </w:r>
      <w:r w:rsidRPr="00C72D9D">
        <w:rPr>
          <w:sz w:val="24"/>
          <w:szCs w:val="24"/>
        </w:rPr>
        <w:t xml:space="preserve"> </w:t>
      </w:r>
      <w:r w:rsidRPr="003309E1">
        <w:rPr>
          <w:i/>
          <w:sz w:val="24"/>
          <w:szCs w:val="24"/>
        </w:rPr>
        <w:t>они</w:t>
      </w:r>
      <w:r w:rsidRPr="00C72D9D">
        <w:rPr>
          <w:sz w:val="24"/>
          <w:szCs w:val="24"/>
        </w:rPr>
        <w:t xml:space="preserve"> разрушили Общество.</w:t>
      </w:r>
    </w:p>
    <w:p w:rsidR="00842D52" w:rsidRPr="00C72D9D" w:rsidRDefault="00842D52" w:rsidP="00842D52">
      <w:pPr>
        <w:ind w:firstLine="340"/>
        <w:jc w:val="both"/>
        <w:rPr>
          <w:sz w:val="24"/>
          <w:szCs w:val="24"/>
        </w:rPr>
      </w:pPr>
      <w:r w:rsidRPr="00C72D9D">
        <w:rPr>
          <w:sz w:val="24"/>
          <w:szCs w:val="24"/>
        </w:rPr>
        <w:t xml:space="preserve">Таким образом, мой друг, наступает вынужденный конец </w:t>
      </w:r>
      <w:r>
        <w:rPr>
          <w:sz w:val="24"/>
          <w:szCs w:val="24"/>
        </w:rPr>
        <w:t>намеченн</w:t>
      </w:r>
      <w:r w:rsidRPr="00C72D9D">
        <w:rPr>
          <w:sz w:val="24"/>
          <w:szCs w:val="24"/>
        </w:rPr>
        <w:t xml:space="preserve">ым </w:t>
      </w:r>
      <w:r w:rsidR="00AF2B0C">
        <w:rPr>
          <w:sz w:val="24"/>
          <w:szCs w:val="24"/>
        </w:rPr>
        <w:t>наставлениям по оккультизму. Всё</w:t>
      </w:r>
      <w:r w:rsidRPr="00C72D9D">
        <w:rPr>
          <w:sz w:val="24"/>
          <w:szCs w:val="24"/>
        </w:rPr>
        <w:t xml:space="preserve"> было условлено и приготовлено. Закрытый комитет, в задачу которого входило получение от нас писем и наставлений и передача их восточной группе, был готов, когда несколько европейцев (по причинам, о которых я предпочитаю умолчать) взяли на себя </w:t>
      </w:r>
      <w:r>
        <w:rPr>
          <w:sz w:val="24"/>
          <w:szCs w:val="24"/>
        </w:rPr>
        <w:t>смело</w:t>
      </w:r>
      <w:r w:rsidRPr="00C72D9D">
        <w:rPr>
          <w:sz w:val="24"/>
          <w:szCs w:val="24"/>
        </w:rPr>
        <w:t xml:space="preserve">сть </w:t>
      </w:r>
      <w:r w:rsidR="00AF2B0C">
        <w:rPr>
          <w:sz w:val="24"/>
          <w:szCs w:val="24"/>
        </w:rPr>
        <w:t xml:space="preserve">изменить </w:t>
      </w:r>
      <w:r w:rsidRPr="00C72D9D">
        <w:rPr>
          <w:sz w:val="24"/>
          <w:szCs w:val="24"/>
        </w:rPr>
        <w:t>решени</w:t>
      </w:r>
      <w:r w:rsidR="00AF2B0C">
        <w:rPr>
          <w:sz w:val="24"/>
          <w:szCs w:val="24"/>
        </w:rPr>
        <w:t>е</w:t>
      </w:r>
      <w:r w:rsidRPr="00C72D9D">
        <w:rPr>
          <w:sz w:val="24"/>
          <w:szCs w:val="24"/>
        </w:rPr>
        <w:t xml:space="preserve"> всего Совета</w:t>
      </w:r>
      <w:r w:rsidR="00AF2B0C">
        <w:rPr>
          <w:sz w:val="24"/>
          <w:szCs w:val="24"/>
        </w:rPr>
        <w:t xml:space="preserve"> на потивоположное</w:t>
      </w:r>
      <w:r w:rsidRPr="00C72D9D">
        <w:rPr>
          <w:sz w:val="24"/>
          <w:szCs w:val="24"/>
        </w:rPr>
        <w:t xml:space="preserve">. Они отклонили (хотя </w:t>
      </w:r>
      <w:r>
        <w:rPr>
          <w:sz w:val="24"/>
          <w:szCs w:val="24"/>
        </w:rPr>
        <w:t xml:space="preserve">и </w:t>
      </w:r>
      <w:r w:rsidRPr="00C72D9D">
        <w:rPr>
          <w:sz w:val="24"/>
          <w:szCs w:val="24"/>
        </w:rPr>
        <w:t>выстав</w:t>
      </w:r>
      <w:r>
        <w:rPr>
          <w:sz w:val="24"/>
          <w:szCs w:val="24"/>
        </w:rPr>
        <w:t>или</w:t>
      </w:r>
      <w:r w:rsidRPr="00C72D9D">
        <w:rPr>
          <w:sz w:val="24"/>
          <w:szCs w:val="24"/>
        </w:rPr>
        <w:t xml:space="preserve"> </w:t>
      </w:r>
      <w:r>
        <w:rPr>
          <w:sz w:val="24"/>
          <w:szCs w:val="24"/>
        </w:rPr>
        <w:t>другую</w:t>
      </w:r>
      <w:r w:rsidRPr="00C72D9D">
        <w:rPr>
          <w:sz w:val="24"/>
          <w:szCs w:val="24"/>
        </w:rPr>
        <w:t xml:space="preserve"> причин</w:t>
      </w:r>
      <w:r>
        <w:rPr>
          <w:sz w:val="24"/>
          <w:szCs w:val="24"/>
        </w:rPr>
        <w:t>у этого</w:t>
      </w:r>
      <w:r w:rsidRPr="00C72D9D">
        <w:rPr>
          <w:sz w:val="24"/>
          <w:szCs w:val="24"/>
        </w:rPr>
        <w:t>) получение наших наставлений через Субба Роу и Дамодара (последнего ненавидят господа Л. Фокс и Хартман). Субба Роу отказался</w:t>
      </w:r>
      <w:r>
        <w:rPr>
          <w:sz w:val="24"/>
          <w:szCs w:val="24"/>
        </w:rPr>
        <w:t xml:space="preserve"> от своего поста</w:t>
      </w:r>
      <w:r w:rsidRPr="00C72D9D">
        <w:rPr>
          <w:sz w:val="24"/>
          <w:szCs w:val="24"/>
        </w:rPr>
        <w:t xml:space="preserve">, а Дамодар </w:t>
      </w:r>
      <w:r>
        <w:rPr>
          <w:sz w:val="24"/>
          <w:szCs w:val="24"/>
        </w:rPr>
        <w:t>у</w:t>
      </w:r>
      <w:r w:rsidRPr="00C72D9D">
        <w:rPr>
          <w:sz w:val="24"/>
          <w:szCs w:val="24"/>
        </w:rPr>
        <w:t>ехал в Тибет. Можно ли наших индусов за это упрекать?</w:t>
      </w:r>
    </w:p>
    <w:p w:rsidR="00842D52" w:rsidRPr="00C72D9D" w:rsidRDefault="00842D52" w:rsidP="00842D52">
      <w:pPr>
        <w:ind w:firstLine="340"/>
        <w:jc w:val="both"/>
        <w:rPr>
          <w:sz w:val="24"/>
          <w:szCs w:val="24"/>
        </w:rPr>
      </w:pPr>
      <w:r w:rsidRPr="00C72D9D">
        <w:rPr>
          <w:sz w:val="24"/>
          <w:szCs w:val="24"/>
        </w:rPr>
        <w:lastRenderedPageBreak/>
        <w:t xml:space="preserve">А теперь Хьюм и </w:t>
      </w:r>
      <w:r>
        <w:rPr>
          <w:sz w:val="24"/>
          <w:szCs w:val="24"/>
        </w:rPr>
        <w:t>Ходжсон</w:t>
      </w:r>
      <w:r w:rsidRPr="00C72D9D">
        <w:rPr>
          <w:sz w:val="24"/>
          <w:szCs w:val="24"/>
        </w:rPr>
        <w:t xml:space="preserve"> довели Субба Роу до бешенства, рассказав ему, что он, как друг и оккультный сотрудник мадам Блаватской, подозревается правительством в </w:t>
      </w:r>
      <w:r w:rsidRPr="003309E1">
        <w:rPr>
          <w:i/>
          <w:sz w:val="24"/>
          <w:szCs w:val="24"/>
        </w:rPr>
        <w:t>шпиона</w:t>
      </w:r>
      <w:r w:rsidR="00564AB9">
        <w:rPr>
          <w:i/>
          <w:sz w:val="24"/>
          <w:szCs w:val="24"/>
        </w:rPr>
        <w:softHyphen/>
      </w:r>
      <w:r w:rsidRPr="003309E1">
        <w:rPr>
          <w:i/>
          <w:sz w:val="24"/>
          <w:szCs w:val="24"/>
        </w:rPr>
        <w:t>же</w:t>
      </w:r>
      <w:r w:rsidRPr="00C72D9D">
        <w:rPr>
          <w:sz w:val="24"/>
          <w:szCs w:val="24"/>
        </w:rPr>
        <w:t xml:space="preserve">. История графа Сен-Жермена и Калиостро повторяется опять. Но я могу сказать вам, как человеку, который всегда был верен </w:t>
      </w:r>
      <w:r w:rsidRPr="003309E1">
        <w:rPr>
          <w:i/>
          <w:sz w:val="24"/>
          <w:szCs w:val="24"/>
        </w:rPr>
        <w:t>мне</w:t>
      </w:r>
      <w:r w:rsidRPr="00C72D9D">
        <w:rPr>
          <w:sz w:val="24"/>
          <w:szCs w:val="24"/>
        </w:rPr>
        <w:t>, что плодам вашей преданности не будет позволено разлагаться</w:t>
      </w:r>
      <w:r w:rsidR="00564AB9">
        <w:rPr>
          <w:sz w:val="24"/>
          <w:szCs w:val="24"/>
        </w:rPr>
        <w:t>,</w:t>
      </w:r>
      <w:r w:rsidRPr="00C72D9D">
        <w:rPr>
          <w:sz w:val="24"/>
          <w:szCs w:val="24"/>
        </w:rPr>
        <w:t xml:space="preserve"> осыпа</w:t>
      </w:r>
      <w:r w:rsidR="005F244E" w:rsidRPr="005F244E">
        <w:rPr>
          <w:sz w:val="24"/>
          <w:szCs w:val="24"/>
        </w:rPr>
        <w:t>вшись</w:t>
      </w:r>
      <w:r w:rsidRPr="00C72D9D">
        <w:rPr>
          <w:sz w:val="24"/>
          <w:szCs w:val="24"/>
        </w:rPr>
        <w:t xml:space="preserve"> с древа действия. А теперь могу ли я сказать несколько слов, которые могут оказаться полезными?</w:t>
      </w:r>
    </w:p>
    <w:p w:rsidR="00842D52" w:rsidRDefault="00842D52" w:rsidP="00842D52">
      <w:pPr>
        <w:ind w:firstLine="340"/>
        <w:jc w:val="both"/>
        <w:rPr>
          <w:sz w:val="24"/>
          <w:szCs w:val="24"/>
        </w:rPr>
      </w:pPr>
      <w:r w:rsidRPr="00C72D9D">
        <w:rPr>
          <w:sz w:val="24"/>
          <w:szCs w:val="24"/>
        </w:rPr>
        <w:t xml:space="preserve">Это старый </w:t>
      </w:r>
      <w:r>
        <w:rPr>
          <w:sz w:val="24"/>
          <w:szCs w:val="24"/>
        </w:rPr>
        <w:t>трюизм</w:t>
      </w:r>
      <w:r w:rsidRPr="00C72D9D">
        <w:rPr>
          <w:sz w:val="24"/>
          <w:szCs w:val="24"/>
        </w:rPr>
        <w:t xml:space="preserve">, что никто из вас никогда не составил </w:t>
      </w:r>
      <w:r>
        <w:rPr>
          <w:sz w:val="24"/>
          <w:szCs w:val="24"/>
        </w:rPr>
        <w:t xml:space="preserve">себе </w:t>
      </w:r>
      <w:r w:rsidRPr="00C72D9D">
        <w:rPr>
          <w:sz w:val="24"/>
          <w:szCs w:val="24"/>
        </w:rPr>
        <w:t xml:space="preserve">точного представления ни об </w:t>
      </w:r>
      <w:r>
        <w:rPr>
          <w:sz w:val="24"/>
          <w:szCs w:val="24"/>
        </w:rPr>
        <w:t>«</w:t>
      </w:r>
      <w:r w:rsidRPr="00C72D9D">
        <w:rPr>
          <w:sz w:val="24"/>
          <w:szCs w:val="24"/>
        </w:rPr>
        <w:t>Учителях</w:t>
      </w:r>
      <w:r>
        <w:rPr>
          <w:sz w:val="24"/>
          <w:szCs w:val="24"/>
        </w:rPr>
        <w:t>»</w:t>
      </w:r>
      <w:r w:rsidRPr="00C72D9D">
        <w:rPr>
          <w:sz w:val="24"/>
          <w:szCs w:val="24"/>
        </w:rPr>
        <w:t>, ни о законах Оккультизма, которые ими руководят. Например, я</w:t>
      </w:r>
      <w:r w:rsidR="008F4299">
        <w:rPr>
          <w:sz w:val="24"/>
          <w:szCs w:val="24"/>
        </w:rPr>
        <w:t xml:space="preserve"> —</w:t>
      </w:r>
      <w:r w:rsidRPr="00C72D9D">
        <w:rPr>
          <w:sz w:val="24"/>
          <w:szCs w:val="24"/>
        </w:rPr>
        <w:t xml:space="preserve"> поскольку получил немного западного образования</w:t>
      </w:r>
      <w:r w:rsidR="008F4299">
        <w:rPr>
          <w:sz w:val="24"/>
          <w:szCs w:val="24"/>
        </w:rPr>
        <w:t xml:space="preserve"> —</w:t>
      </w:r>
      <w:r w:rsidRPr="00C72D9D">
        <w:rPr>
          <w:sz w:val="24"/>
          <w:szCs w:val="24"/>
        </w:rPr>
        <w:t xml:space="preserve"> должен рассматриваться как </w:t>
      </w:r>
      <w:r>
        <w:rPr>
          <w:sz w:val="24"/>
          <w:szCs w:val="24"/>
        </w:rPr>
        <w:t>что-то вроде</w:t>
      </w:r>
      <w:r w:rsidRPr="00C72D9D">
        <w:rPr>
          <w:sz w:val="24"/>
          <w:szCs w:val="24"/>
        </w:rPr>
        <w:t xml:space="preserve"> </w:t>
      </w:r>
      <w:r>
        <w:rPr>
          <w:sz w:val="24"/>
          <w:szCs w:val="24"/>
        </w:rPr>
        <w:t>«</w:t>
      </w:r>
      <w:r w:rsidRPr="00C72D9D">
        <w:rPr>
          <w:sz w:val="24"/>
          <w:szCs w:val="24"/>
        </w:rPr>
        <w:t>джентльмена</w:t>
      </w:r>
      <w:r>
        <w:rPr>
          <w:sz w:val="24"/>
          <w:szCs w:val="24"/>
        </w:rPr>
        <w:t>»</w:t>
      </w:r>
      <w:r w:rsidRPr="00C72D9D">
        <w:rPr>
          <w:sz w:val="24"/>
          <w:szCs w:val="24"/>
        </w:rPr>
        <w:t xml:space="preserve">, который строго согласует свои действия с законами </w:t>
      </w:r>
      <w:r w:rsidRPr="003309E1">
        <w:rPr>
          <w:i/>
          <w:sz w:val="24"/>
          <w:szCs w:val="24"/>
        </w:rPr>
        <w:t>этикета</w:t>
      </w:r>
      <w:r w:rsidRPr="00C72D9D">
        <w:rPr>
          <w:sz w:val="24"/>
          <w:szCs w:val="24"/>
        </w:rPr>
        <w:t xml:space="preserve"> </w:t>
      </w:r>
      <w:r>
        <w:rPr>
          <w:sz w:val="24"/>
          <w:szCs w:val="24"/>
        </w:rPr>
        <w:t>и строит сво</w:t>
      </w:r>
      <w:r w:rsidR="00564AB9">
        <w:rPr>
          <w:sz w:val="24"/>
          <w:szCs w:val="24"/>
        </w:rPr>
        <w:t>ё</w:t>
      </w:r>
      <w:r>
        <w:rPr>
          <w:sz w:val="24"/>
          <w:szCs w:val="24"/>
        </w:rPr>
        <w:t xml:space="preserve"> общение с европейцами </w:t>
      </w:r>
      <w:r w:rsidRPr="00C72D9D">
        <w:rPr>
          <w:sz w:val="24"/>
          <w:szCs w:val="24"/>
        </w:rPr>
        <w:t xml:space="preserve">по правилам </w:t>
      </w:r>
      <w:r w:rsidRPr="003309E1">
        <w:rPr>
          <w:i/>
          <w:sz w:val="24"/>
          <w:szCs w:val="24"/>
        </w:rPr>
        <w:t>вашего</w:t>
      </w:r>
      <w:r w:rsidRPr="00C72D9D">
        <w:rPr>
          <w:sz w:val="24"/>
          <w:szCs w:val="24"/>
        </w:rPr>
        <w:t xml:space="preserve"> мира и общества! Ничто не может быть более ошибочным; об абсурдности картины индо-тибетского аскета, играющего в сэра </w:t>
      </w:r>
      <w:r w:rsidR="005F244E">
        <w:rPr>
          <w:sz w:val="24"/>
          <w:szCs w:val="24"/>
        </w:rPr>
        <w:t xml:space="preserve">Ч. </w:t>
      </w:r>
      <w:r w:rsidRPr="00C72D9D">
        <w:rPr>
          <w:sz w:val="24"/>
          <w:szCs w:val="24"/>
        </w:rPr>
        <w:t>Грандисона, едва ли нужно говорить. Тем не менее, оказавшись несоответствующим этому описанию, я был публично заклейм</w:t>
      </w:r>
      <w:r w:rsidR="005F244E">
        <w:rPr>
          <w:sz w:val="24"/>
          <w:szCs w:val="24"/>
        </w:rPr>
        <w:t>ё</w:t>
      </w:r>
      <w:r w:rsidRPr="00C72D9D">
        <w:rPr>
          <w:sz w:val="24"/>
          <w:szCs w:val="24"/>
        </w:rPr>
        <w:t xml:space="preserve">н и </w:t>
      </w:r>
      <w:r>
        <w:rPr>
          <w:sz w:val="24"/>
          <w:szCs w:val="24"/>
        </w:rPr>
        <w:t>низвед</w:t>
      </w:r>
      <w:r w:rsidR="005F244E">
        <w:rPr>
          <w:sz w:val="24"/>
          <w:szCs w:val="24"/>
        </w:rPr>
        <w:t>ё</w:t>
      </w:r>
      <w:r>
        <w:rPr>
          <w:sz w:val="24"/>
          <w:szCs w:val="24"/>
        </w:rPr>
        <w:t>н</w:t>
      </w:r>
      <w:r w:rsidRPr="00C72D9D">
        <w:rPr>
          <w:sz w:val="24"/>
          <w:szCs w:val="24"/>
        </w:rPr>
        <w:t xml:space="preserve">, как сказала бы мадам Блаватская. Что за жалкая пародия! Когда же вы </w:t>
      </w:r>
      <w:r w:rsidR="005F244E">
        <w:rPr>
          <w:sz w:val="24"/>
          <w:szCs w:val="24"/>
        </w:rPr>
        <w:t>осознаете</w:t>
      </w:r>
      <w:r w:rsidRPr="00C72D9D">
        <w:rPr>
          <w:sz w:val="24"/>
          <w:szCs w:val="24"/>
        </w:rPr>
        <w:t xml:space="preserve">, что я </w:t>
      </w:r>
      <w:r>
        <w:rPr>
          <w:sz w:val="24"/>
          <w:szCs w:val="24"/>
        </w:rPr>
        <w:t>совсем другой</w:t>
      </w:r>
      <w:r w:rsidRPr="00C72D9D">
        <w:rPr>
          <w:sz w:val="24"/>
          <w:szCs w:val="24"/>
        </w:rPr>
        <w:t>? Что</w:t>
      </w:r>
      <w:r>
        <w:rPr>
          <w:sz w:val="24"/>
          <w:szCs w:val="24"/>
        </w:rPr>
        <w:t>,</w:t>
      </w:r>
      <w:r w:rsidRPr="00C72D9D">
        <w:rPr>
          <w:sz w:val="24"/>
          <w:szCs w:val="24"/>
        </w:rPr>
        <w:t xml:space="preserve"> если я до некоторой степени могу быть знакомым с вашими </w:t>
      </w:r>
      <w:r>
        <w:rPr>
          <w:sz w:val="24"/>
          <w:szCs w:val="24"/>
        </w:rPr>
        <w:t>(для меня) своеобразными</w:t>
      </w:r>
      <w:r w:rsidRPr="00C72D9D">
        <w:rPr>
          <w:sz w:val="24"/>
          <w:szCs w:val="24"/>
        </w:rPr>
        <w:t xml:space="preserve"> понятиями о </w:t>
      </w:r>
      <w:r w:rsidRPr="003309E1">
        <w:rPr>
          <w:sz w:val="24"/>
          <w:szCs w:val="24"/>
        </w:rPr>
        <w:t>пристой</w:t>
      </w:r>
      <w:r w:rsidR="00564AB9">
        <w:rPr>
          <w:sz w:val="24"/>
          <w:szCs w:val="24"/>
        </w:rPr>
        <w:softHyphen/>
      </w:r>
      <w:r w:rsidRPr="003309E1">
        <w:rPr>
          <w:sz w:val="24"/>
          <w:szCs w:val="24"/>
        </w:rPr>
        <w:t>ност</w:t>
      </w:r>
      <w:r>
        <w:rPr>
          <w:sz w:val="24"/>
          <w:szCs w:val="24"/>
        </w:rPr>
        <w:t xml:space="preserve">и </w:t>
      </w:r>
      <w:r w:rsidRPr="00C72D9D">
        <w:rPr>
          <w:sz w:val="24"/>
          <w:szCs w:val="24"/>
        </w:rPr>
        <w:t>то</w:t>
      </w:r>
      <w:r>
        <w:rPr>
          <w:sz w:val="24"/>
          <w:szCs w:val="24"/>
        </w:rPr>
        <w:t>го</w:t>
      </w:r>
      <w:r w:rsidRPr="00C72D9D">
        <w:rPr>
          <w:sz w:val="24"/>
          <w:szCs w:val="24"/>
        </w:rPr>
        <w:t xml:space="preserve"> или друго</w:t>
      </w:r>
      <w:r>
        <w:rPr>
          <w:sz w:val="24"/>
          <w:szCs w:val="24"/>
        </w:rPr>
        <w:t>го</w:t>
      </w:r>
      <w:r w:rsidRPr="00C72D9D">
        <w:rPr>
          <w:sz w:val="24"/>
          <w:szCs w:val="24"/>
        </w:rPr>
        <w:t xml:space="preserve"> и об обязанностях </w:t>
      </w:r>
      <w:r w:rsidRPr="003309E1">
        <w:rPr>
          <w:i/>
          <w:sz w:val="24"/>
          <w:szCs w:val="24"/>
        </w:rPr>
        <w:t>западного</w:t>
      </w:r>
      <w:r w:rsidRPr="00C72D9D">
        <w:rPr>
          <w:sz w:val="24"/>
          <w:szCs w:val="24"/>
        </w:rPr>
        <w:t xml:space="preserve"> джентльмена, то и вы до некоторой степени знакомы с традициями и обычаями Китая и Тибета. П</w:t>
      </w:r>
      <w:r>
        <w:rPr>
          <w:sz w:val="24"/>
          <w:szCs w:val="24"/>
        </w:rPr>
        <w:t>оэтому</w:t>
      </w:r>
      <w:r w:rsidRPr="00C72D9D">
        <w:rPr>
          <w:sz w:val="24"/>
          <w:szCs w:val="24"/>
        </w:rPr>
        <w:t>, как вы отказались бы приспосабливать</w:t>
      </w:r>
      <w:r>
        <w:rPr>
          <w:sz w:val="24"/>
          <w:szCs w:val="24"/>
        </w:rPr>
        <w:t>ся к нашим</w:t>
      </w:r>
      <w:r w:rsidRPr="00C72D9D">
        <w:rPr>
          <w:sz w:val="24"/>
          <w:szCs w:val="24"/>
        </w:rPr>
        <w:t xml:space="preserve"> привычк</w:t>
      </w:r>
      <w:r>
        <w:rPr>
          <w:sz w:val="24"/>
          <w:szCs w:val="24"/>
        </w:rPr>
        <w:t>ам</w:t>
      </w:r>
      <w:r w:rsidRPr="00C72D9D">
        <w:rPr>
          <w:sz w:val="24"/>
          <w:szCs w:val="24"/>
        </w:rPr>
        <w:t xml:space="preserve"> и жить по нашим обычаям, так и я предпочитаю наш образ жизни вашему и наши идеи </w:t>
      </w:r>
      <w:r w:rsidR="005F244E">
        <w:rPr>
          <w:sz w:val="24"/>
          <w:szCs w:val="24"/>
        </w:rPr>
        <w:t>з</w:t>
      </w:r>
      <w:r w:rsidRPr="00C72D9D">
        <w:rPr>
          <w:sz w:val="24"/>
          <w:szCs w:val="24"/>
        </w:rPr>
        <w:t>апад</w:t>
      </w:r>
      <w:r w:rsidR="005F244E">
        <w:rPr>
          <w:sz w:val="24"/>
          <w:szCs w:val="24"/>
        </w:rPr>
        <w:t>ным</w:t>
      </w:r>
      <w:r w:rsidRPr="00C72D9D">
        <w:rPr>
          <w:sz w:val="24"/>
          <w:szCs w:val="24"/>
        </w:rPr>
        <w:t xml:space="preserve">. Меня обвиняют в </w:t>
      </w:r>
      <w:r>
        <w:rPr>
          <w:sz w:val="24"/>
          <w:szCs w:val="24"/>
        </w:rPr>
        <w:t>«</w:t>
      </w:r>
      <w:r w:rsidRPr="003309E1">
        <w:rPr>
          <w:i/>
          <w:sz w:val="24"/>
          <w:szCs w:val="24"/>
        </w:rPr>
        <w:t>плагиате</w:t>
      </w:r>
      <w:r>
        <w:rPr>
          <w:sz w:val="24"/>
          <w:szCs w:val="24"/>
        </w:rPr>
        <w:t>»</w:t>
      </w:r>
      <w:r w:rsidRPr="00C72D9D">
        <w:rPr>
          <w:sz w:val="24"/>
          <w:szCs w:val="24"/>
        </w:rPr>
        <w:t>. Мы, люди Тибета и Китая, не знаем, какое значение вы придаете этому слову. Я знаю, но это ещ</w:t>
      </w:r>
      <w:r w:rsidR="005F244E">
        <w:rPr>
          <w:sz w:val="24"/>
          <w:szCs w:val="24"/>
        </w:rPr>
        <w:t>ё</w:t>
      </w:r>
      <w:r w:rsidRPr="00C72D9D">
        <w:rPr>
          <w:sz w:val="24"/>
          <w:szCs w:val="24"/>
        </w:rPr>
        <w:t xml:space="preserve"> не причина, </w:t>
      </w:r>
      <w:r>
        <w:rPr>
          <w:sz w:val="24"/>
          <w:szCs w:val="24"/>
        </w:rPr>
        <w:t>по которой</w:t>
      </w:r>
      <w:r w:rsidRPr="00C72D9D">
        <w:rPr>
          <w:sz w:val="24"/>
          <w:szCs w:val="24"/>
        </w:rPr>
        <w:t xml:space="preserve"> я должен принять </w:t>
      </w:r>
      <w:r w:rsidRPr="003309E1">
        <w:rPr>
          <w:i/>
          <w:sz w:val="24"/>
          <w:szCs w:val="24"/>
        </w:rPr>
        <w:t>ваши</w:t>
      </w:r>
      <w:r w:rsidRPr="00C72D9D">
        <w:rPr>
          <w:sz w:val="24"/>
          <w:szCs w:val="24"/>
        </w:rPr>
        <w:t xml:space="preserve"> литературные законы. Любой писатель имеет пр</w:t>
      </w:r>
      <w:r>
        <w:rPr>
          <w:sz w:val="24"/>
          <w:szCs w:val="24"/>
        </w:rPr>
        <w:t>аво</w:t>
      </w:r>
      <w:r w:rsidRPr="00C72D9D">
        <w:rPr>
          <w:sz w:val="24"/>
          <w:szCs w:val="24"/>
        </w:rPr>
        <w:t xml:space="preserve"> брать целые пр</w:t>
      </w:r>
      <w:r w:rsidR="00D70518">
        <w:rPr>
          <w:sz w:val="24"/>
          <w:szCs w:val="24"/>
        </w:rPr>
        <w:t xml:space="preserve">едложения из словаря «Бай-Вэнь </w:t>
      </w:r>
      <w:r w:rsidR="004C2E08">
        <w:rPr>
          <w:sz w:val="24"/>
          <w:szCs w:val="24"/>
        </w:rPr>
        <w:t>Я</w:t>
      </w:r>
      <w:r w:rsidRPr="00C72D9D">
        <w:rPr>
          <w:sz w:val="24"/>
          <w:szCs w:val="24"/>
        </w:rPr>
        <w:t>н</w:t>
      </w:r>
      <w:r w:rsidR="004C2E08">
        <w:rPr>
          <w:sz w:val="24"/>
          <w:szCs w:val="24"/>
        </w:rPr>
        <w:t>ь</w:t>
      </w:r>
      <w:r w:rsidR="00D70518">
        <w:rPr>
          <w:sz w:val="24"/>
          <w:szCs w:val="24"/>
        </w:rPr>
        <w:t xml:space="preserve"> </w:t>
      </w:r>
      <w:r w:rsidRPr="00C72D9D">
        <w:rPr>
          <w:sz w:val="24"/>
          <w:szCs w:val="24"/>
        </w:rPr>
        <w:t xml:space="preserve">Фу», величайшего в мире, полного цитат </w:t>
      </w:r>
      <w:r>
        <w:rPr>
          <w:sz w:val="24"/>
          <w:szCs w:val="24"/>
        </w:rPr>
        <w:t>из</w:t>
      </w:r>
      <w:r w:rsidRPr="00C72D9D">
        <w:rPr>
          <w:sz w:val="24"/>
          <w:szCs w:val="24"/>
        </w:rPr>
        <w:t xml:space="preserve"> каждого известного писателя и содержащего все фразы, какие когда-либо употреблялись, и применять их для выражения своих мыслей. Это не относится к случаю с Киддлом, который произош</w:t>
      </w:r>
      <w:r w:rsidR="00D70518">
        <w:rPr>
          <w:sz w:val="24"/>
          <w:szCs w:val="24"/>
        </w:rPr>
        <w:t>ё</w:t>
      </w:r>
      <w:r w:rsidRPr="00C72D9D">
        <w:rPr>
          <w:sz w:val="24"/>
          <w:szCs w:val="24"/>
        </w:rPr>
        <w:t>л в точности так, как я вам рассказывал. Но вы, возможно, найд</w:t>
      </w:r>
      <w:r w:rsidR="004C2E08">
        <w:rPr>
          <w:sz w:val="24"/>
          <w:szCs w:val="24"/>
        </w:rPr>
        <w:t>ё</w:t>
      </w:r>
      <w:r w:rsidRPr="00C72D9D">
        <w:rPr>
          <w:sz w:val="24"/>
          <w:szCs w:val="24"/>
        </w:rPr>
        <w:t xml:space="preserve">те </w:t>
      </w:r>
      <w:r>
        <w:rPr>
          <w:sz w:val="24"/>
          <w:szCs w:val="24"/>
        </w:rPr>
        <w:t>во</w:t>
      </w:r>
      <w:r w:rsidRPr="00C72D9D">
        <w:rPr>
          <w:sz w:val="24"/>
          <w:szCs w:val="24"/>
        </w:rPr>
        <w:t xml:space="preserve"> всех моих пис</w:t>
      </w:r>
      <w:r>
        <w:rPr>
          <w:sz w:val="24"/>
          <w:szCs w:val="24"/>
        </w:rPr>
        <w:t>ьмах</w:t>
      </w:r>
      <w:r w:rsidRPr="00C72D9D">
        <w:rPr>
          <w:sz w:val="24"/>
          <w:szCs w:val="24"/>
        </w:rPr>
        <w:t xml:space="preserve"> двадцать отдельных предложений, которые могут оказаться уже употребл</w:t>
      </w:r>
      <w:r w:rsidR="004C2E08">
        <w:rPr>
          <w:sz w:val="24"/>
          <w:szCs w:val="24"/>
        </w:rPr>
        <w:t>ё</w:t>
      </w:r>
      <w:r w:rsidRPr="00C72D9D">
        <w:rPr>
          <w:sz w:val="24"/>
          <w:szCs w:val="24"/>
        </w:rPr>
        <w:t>нными в книгах или рукописях. Когда вы пиш</w:t>
      </w:r>
      <w:r w:rsidR="004C2E08">
        <w:rPr>
          <w:sz w:val="24"/>
          <w:szCs w:val="24"/>
        </w:rPr>
        <w:t>е</w:t>
      </w:r>
      <w:r w:rsidRPr="00C72D9D">
        <w:rPr>
          <w:sz w:val="24"/>
          <w:szCs w:val="24"/>
        </w:rPr>
        <w:t xml:space="preserve">те </w:t>
      </w:r>
      <w:r>
        <w:rPr>
          <w:sz w:val="24"/>
          <w:szCs w:val="24"/>
        </w:rPr>
        <w:t>на</w:t>
      </w:r>
      <w:r w:rsidRPr="00C72D9D">
        <w:rPr>
          <w:sz w:val="24"/>
          <w:szCs w:val="24"/>
        </w:rPr>
        <w:t xml:space="preserve"> как</w:t>
      </w:r>
      <w:r>
        <w:rPr>
          <w:sz w:val="24"/>
          <w:szCs w:val="24"/>
        </w:rPr>
        <w:t>ую</w:t>
      </w:r>
      <w:r w:rsidRPr="00C72D9D">
        <w:rPr>
          <w:sz w:val="24"/>
          <w:szCs w:val="24"/>
        </w:rPr>
        <w:t xml:space="preserve">-либо </w:t>
      </w:r>
      <w:r>
        <w:rPr>
          <w:sz w:val="24"/>
          <w:szCs w:val="24"/>
        </w:rPr>
        <w:t>тему</w:t>
      </w:r>
      <w:r w:rsidRPr="00C72D9D">
        <w:rPr>
          <w:sz w:val="24"/>
          <w:szCs w:val="24"/>
        </w:rPr>
        <w:t>, вы окружаете себя справ</w:t>
      </w:r>
      <w:r w:rsidR="00822293">
        <w:rPr>
          <w:sz w:val="24"/>
          <w:szCs w:val="24"/>
        </w:rPr>
        <w:t>оч</w:t>
      </w:r>
      <w:r w:rsidR="00D70518">
        <w:rPr>
          <w:sz w:val="24"/>
          <w:szCs w:val="24"/>
        </w:rPr>
        <w:softHyphen/>
      </w:r>
      <w:r w:rsidR="00822293">
        <w:rPr>
          <w:sz w:val="24"/>
          <w:szCs w:val="24"/>
        </w:rPr>
        <w:t>никами</w:t>
      </w:r>
      <w:r w:rsidRPr="00C72D9D">
        <w:rPr>
          <w:sz w:val="24"/>
          <w:szCs w:val="24"/>
        </w:rPr>
        <w:t xml:space="preserve"> и т.</w:t>
      </w:r>
      <w:r w:rsidR="00822293">
        <w:rPr>
          <w:sz w:val="24"/>
          <w:szCs w:val="24"/>
        </w:rPr>
        <w:t>п</w:t>
      </w:r>
      <w:r w:rsidRPr="00C72D9D">
        <w:rPr>
          <w:sz w:val="24"/>
          <w:szCs w:val="24"/>
        </w:rPr>
        <w:t>.; когда мы пишем о ч</w:t>
      </w:r>
      <w:r w:rsidR="00822293">
        <w:rPr>
          <w:sz w:val="24"/>
          <w:szCs w:val="24"/>
        </w:rPr>
        <w:t>ё</w:t>
      </w:r>
      <w:r w:rsidRPr="00C72D9D">
        <w:rPr>
          <w:sz w:val="24"/>
          <w:szCs w:val="24"/>
        </w:rPr>
        <w:t xml:space="preserve">м-либо, относительно чего мнения Запада нам известны, мы окружаем себя сотнями выдержек по данной теме из дюжин различных сочинений, </w:t>
      </w:r>
      <w:r w:rsidR="00822293">
        <w:rPr>
          <w:sz w:val="24"/>
          <w:szCs w:val="24"/>
        </w:rPr>
        <w:t xml:space="preserve">запечатлевшихся </w:t>
      </w:r>
      <w:r w:rsidRPr="00C72D9D">
        <w:rPr>
          <w:sz w:val="24"/>
          <w:szCs w:val="24"/>
        </w:rPr>
        <w:t xml:space="preserve">в </w:t>
      </w:r>
      <w:r w:rsidR="00822293">
        <w:rPr>
          <w:sz w:val="24"/>
          <w:szCs w:val="24"/>
        </w:rPr>
        <w:t>а</w:t>
      </w:r>
      <w:r w:rsidRPr="00C72D9D">
        <w:rPr>
          <w:sz w:val="24"/>
          <w:szCs w:val="24"/>
        </w:rPr>
        <w:t>каше. Ч</w:t>
      </w:r>
      <w:r>
        <w:rPr>
          <w:sz w:val="24"/>
          <w:szCs w:val="24"/>
        </w:rPr>
        <w:t>то же</w:t>
      </w:r>
      <w:r w:rsidRPr="00C72D9D">
        <w:rPr>
          <w:sz w:val="24"/>
          <w:szCs w:val="24"/>
        </w:rPr>
        <w:t xml:space="preserve"> удивительного в том, что не только </w:t>
      </w:r>
      <w:r>
        <w:rPr>
          <w:sz w:val="24"/>
          <w:szCs w:val="24"/>
        </w:rPr>
        <w:t>чела</w:t>
      </w:r>
      <w:r w:rsidRPr="00C72D9D">
        <w:rPr>
          <w:sz w:val="24"/>
          <w:szCs w:val="24"/>
        </w:rPr>
        <w:t>, которому доверена работа и который не виновен в незнании значения плагиата, но даже я сам мог случайно употребить уже существующую фразу, применив е</w:t>
      </w:r>
      <w:r w:rsidR="00822293">
        <w:rPr>
          <w:sz w:val="24"/>
          <w:szCs w:val="24"/>
        </w:rPr>
        <w:t>ё</w:t>
      </w:r>
      <w:r w:rsidRPr="00C72D9D">
        <w:rPr>
          <w:sz w:val="24"/>
          <w:szCs w:val="24"/>
        </w:rPr>
        <w:t xml:space="preserve"> только к другой, нашей собственной</w:t>
      </w:r>
      <w:r>
        <w:rPr>
          <w:sz w:val="24"/>
          <w:szCs w:val="24"/>
        </w:rPr>
        <w:t>,</w:t>
      </w:r>
      <w:r w:rsidRPr="00C72D9D">
        <w:rPr>
          <w:sz w:val="24"/>
          <w:szCs w:val="24"/>
        </w:rPr>
        <w:t xml:space="preserve"> идее? Я уже раньше вам об этом рассказывал, и не моя вина, если ваши друзья и враги не удовлетворяются этим объяснение</w:t>
      </w:r>
      <w:r>
        <w:rPr>
          <w:sz w:val="24"/>
          <w:szCs w:val="24"/>
        </w:rPr>
        <w:t xml:space="preserve">м. </w:t>
      </w:r>
      <w:r w:rsidRPr="00C72D9D">
        <w:rPr>
          <w:sz w:val="24"/>
          <w:szCs w:val="24"/>
        </w:rPr>
        <w:t>Если я возьмусь за написание очерка</w:t>
      </w:r>
      <w:r w:rsidR="00822293">
        <w:rPr>
          <w:sz w:val="24"/>
          <w:szCs w:val="24"/>
        </w:rPr>
        <w:t>, за который должен</w:t>
      </w:r>
      <w:r w:rsidRPr="00C72D9D">
        <w:rPr>
          <w:sz w:val="24"/>
          <w:szCs w:val="24"/>
        </w:rPr>
        <w:t xml:space="preserve"> </w:t>
      </w:r>
      <w:r w:rsidR="00822293">
        <w:rPr>
          <w:sz w:val="24"/>
          <w:szCs w:val="24"/>
        </w:rPr>
        <w:t>получить премию,</w:t>
      </w:r>
      <w:r w:rsidRPr="00C72D9D">
        <w:rPr>
          <w:sz w:val="24"/>
          <w:szCs w:val="24"/>
        </w:rPr>
        <w:t xml:space="preserve"> то я могу быть более осторожным</w:t>
      </w:r>
      <w:r>
        <w:rPr>
          <w:sz w:val="24"/>
          <w:szCs w:val="24"/>
        </w:rPr>
        <w:t>.</w:t>
      </w:r>
      <w:r w:rsidRPr="00C72D9D">
        <w:rPr>
          <w:sz w:val="24"/>
          <w:szCs w:val="24"/>
        </w:rPr>
        <w:t xml:space="preserve"> </w:t>
      </w:r>
      <w:r>
        <w:rPr>
          <w:sz w:val="24"/>
          <w:szCs w:val="24"/>
        </w:rPr>
        <w:t>Ведь</w:t>
      </w:r>
      <w:r w:rsidRPr="00C72D9D">
        <w:rPr>
          <w:sz w:val="24"/>
          <w:szCs w:val="24"/>
        </w:rPr>
        <w:t xml:space="preserve"> дело Киддла</w:t>
      </w:r>
      <w:r w:rsidR="008F4299">
        <w:rPr>
          <w:sz w:val="24"/>
          <w:szCs w:val="24"/>
        </w:rPr>
        <w:t xml:space="preserve"> —</w:t>
      </w:r>
      <w:r w:rsidRPr="00C72D9D">
        <w:rPr>
          <w:sz w:val="24"/>
          <w:szCs w:val="24"/>
        </w:rPr>
        <w:t xml:space="preserve"> ваша собственная вина. Почему вы напечатали «Оккультный мир», не пос</w:t>
      </w:r>
      <w:r>
        <w:rPr>
          <w:sz w:val="24"/>
          <w:szCs w:val="24"/>
        </w:rPr>
        <w:t>лав</w:t>
      </w:r>
      <w:r w:rsidRPr="00C72D9D">
        <w:rPr>
          <w:sz w:val="24"/>
          <w:szCs w:val="24"/>
        </w:rPr>
        <w:t xml:space="preserve"> его прежде мне для просмотра? Я бы никогда не пропустил этого отрывка, </w:t>
      </w:r>
      <w:r>
        <w:rPr>
          <w:sz w:val="24"/>
          <w:szCs w:val="24"/>
        </w:rPr>
        <w:t>как</w:t>
      </w:r>
      <w:r w:rsidRPr="00C72D9D">
        <w:rPr>
          <w:sz w:val="24"/>
          <w:szCs w:val="24"/>
        </w:rPr>
        <w:t xml:space="preserve"> и «Лал Синга</w:t>
      </w:r>
      <w:r>
        <w:rPr>
          <w:sz w:val="24"/>
          <w:szCs w:val="24"/>
        </w:rPr>
        <w:t>»,</w:t>
      </w:r>
      <w:r w:rsidRPr="00C72D9D">
        <w:rPr>
          <w:sz w:val="24"/>
          <w:szCs w:val="24"/>
        </w:rPr>
        <w:t xml:space="preserve"> </w:t>
      </w:r>
      <w:r>
        <w:rPr>
          <w:sz w:val="24"/>
          <w:szCs w:val="24"/>
        </w:rPr>
        <w:t>котор</w:t>
      </w:r>
      <w:r w:rsidR="00C714E4">
        <w:rPr>
          <w:sz w:val="24"/>
          <w:szCs w:val="24"/>
        </w:rPr>
        <w:t>ого</w:t>
      </w:r>
      <w:r>
        <w:rPr>
          <w:sz w:val="24"/>
          <w:szCs w:val="24"/>
        </w:rPr>
        <w:t xml:space="preserve"> Джуал К</w:t>
      </w:r>
      <w:r w:rsidRPr="003309E1">
        <w:rPr>
          <w:sz w:val="24"/>
          <w:szCs w:val="24"/>
        </w:rPr>
        <w:t>[</w:t>
      </w:r>
      <w:r>
        <w:rPr>
          <w:sz w:val="24"/>
          <w:szCs w:val="24"/>
        </w:rPr>
        <w:t>хул</w:t>
      </w:r>
      <w:r w:rsidRPr="003309E1">
        <w:rPr>
          <w:sz w:val="24"/>
          <w:szCs w:val="24"/>
        </w:rPr>
        <w:t>]</w:t>
      </w:r>
      <w:r>
        <w:rPr>
          <w:sz w:val="24"/>
          <w:szCs w:val="24"/>
        </w:rPr>
        <w:t xml:space="preserve"> имел глупость </w:t>
      </w:r>
      <w:r w:rsidRPr="00C72D9D">
        <w:rPr>
          <w:sz w:val="24"/>
          <w:szCs w:val="24"/>
        </w:rPr>
        <w:t>изобр</w:t>
      </w:r>
      <w:r>
        <w:rPr>
          <w:sz w:val="24"/>
          <w:szCs w:val="24"/>
        </w:rPr>
        <w:t>ести</w:t>
      </w:r>
      <w:r w:rsidRPr="00C72D9D">
        <w:rPr>
          <w:sz w:val="24"/>
          <w:szCs w:val="24"/>
        </w:rPr>
        <w:t xml:space="preserve"> как </w:t>
      </w:r>
      <w:r w:rsidRPr="003309E1">
        <w:rPr>
          <w:i/>
          <w:sz w:val="24"/>
          <w:szCs w:val="24"/>
        </w:rPr>
        <w:t>полулитературный псевдоним</w:t>
      </w:r>
      <w:r>
        <w:rPr>
          <w:sz w:val="24"/>
          <w:szCs w:val="24"/>
        </w:rPr>
        <w:t xml:space="preserve"> и</w:t>
      </w:r>
      <w:r w:rsidRPr="00C72D9D">
        <w:rPr>
          <w:sz w:val="24"/>
          <w:szCs w:val="24"/>
        </w:rPr>
        <w:t xml:space="preserve"> которому я легкомысленно позволил укорениться, не подумав о последствиях</w:t>
      </w:r>
      <w:r w:rsidRPr="003309E1">
        <w:rPr>
          <w:i/>
          <w:sz w:val="24"/>
          <w:szCs w:val="24"/>
        </w:rPr>
        <w:t>. Мы не являемся безошибочными, вс</w:t>
      </w:r>
      <w:r w:rsidR="00822293">
        <w:rPr>
          <w:i/>
          <w:sz w:val="24"/>
          <w:szCs w:val="24"/>
        </w:rPr>
        <w:t>ё</w:t>
      </w:r>
      <w:r w:rsidRPr="003309E1">
        <w:rPr>
          <w:i/>
          <w:sz w:val="24"/>
          <w:szCs w:val="24"/>
        </w:rPr>
        <w:t xml:space="preserve"> предвидящими «Махатмами» в любой час дня</w:t>
      </w:r>
      <w:r w:rsidRPr="00C72D9D">
        <w:rPr>
          <w:sz w:val="24"/>
          <w:szCs w:val="24"/>
        </w:rPr>
        <w:t xml:space="preserve">, дорогой друг; никто из </w:t>
      </w:r>
      <w:r>
        <w:rPr>
          <w:sz w:val="24"/>
          <w:szCs w:val="24"/>
        </w:rPr>
        <w:t>в</w:t>
      </w:r>
      <w:r w:rsidRPr="00C72D9D">
        <w:rPr>
          <w:sz w:val="24"/>
          <w:szCs w:val="24"/>
        </w:rPr>
        <w:t xml:space="preserve">ас </w:t>
      </w:r>
      <w:r>
        <w:rPr>
          <w:sz w:val="24"/>
          <w:szCs w:val="24"/>
        </w:rPr>
        <w:t>никогда</w:t>
      </w:r>
      <w:r w:rsidRPr="00C72D9D">
        <w:rPr>
          <w:sz w:val="24"/>
          <w:szCs w:val="24"/>
        </w:rPr>
        <w:t xml:space="preserve"> не учился помнить так много.</w:t>
      </w:r>
      <w:r>
        <w:rPr>
          <w:sz w:val="24"/>
          <w:szCs w:val="24"/>
        </w:rPr>
        <w:t xml:space="preserve"> </w:t>
      </w:r>
      <w:r w:rsidRPr="00C72D9D">
        <w:rPr>
          <w:sz w:val="24"/>
          <w:szCs w:val="24"/>
        </w:rPr>
        <w:t xml:space="preserve">А теперь об оккультизме. </w:t>
      </w:r>
    </w:p>
    <w:p w:rsidR="00842D52" w:rsidRPr="00C72D9D" w:rsidRDefault="00842D52" w:rsidP="00842D52">
      <w:pPr>
        <w:ind w:firstLine="340"/>
        <w:jc w:val="both"/>
        <w:rPr>
          <w:sz w:val="24"/>
          <w:szCs w:val="24"/>
        </w:rPr>
      </w:pPr>
      <w:r w:rsidRPr="00C72D9D">
        <w:rPr>
          <w:sz w:val="24"/>
          <w:szCs w:val="24"/>
        </w:rPr>
        <w:t xml:space="preserve">От нас ожидали, что мы разрешим обращаться с оккультными силами так же, как обращаются с их </w:t>
      </w:r>
      <w:r>
        <w:rPr>
          <w:sz w:val="24"/>
          <w:szCs w:val="24"/>
        </w:rPr>
        <w:t>кожур</w:t>
      </w:r>
      <w:r w:rsidRPr="00C72D9D">
        <w:rPr>
          <w:sz w:val="24"/>
          <w:szCs w:val="24"/>
        </w:rPr>
        <w:t>ой</w:t>
      </w:r>
      <w:r w:rsidR="008F4299">
        <w:rPr>
          <w:sz w:val="24"/>
          <w:szCs w:val="24"/>
        </w:rPr>
        <w:t xml:space="preserve"> —</w:t>
      </w:r>
      <w:r w:rsidRPr="00C72D9D">
        <w:rPr>
          <w:sz w:val="24"/>
          <w:szCs w:val="24"/>
        </w:rPr>
        <w:t xml:space="preserve"> физическими силами природы. Нас бранят за то, что мы не выда</w:t>
      </w:r>
      <w:r w:rsidR="0011004B">
        <w:rPr>
          <w:sz w:val="24"/>
          <w:szCs w:val="24"/>
        </w:rPr>
        <w:t>ё</w:t>
      </w:r>
      <w:r w:rsidRPr="00C72D9D">
        <w:rPr>
          <w:sz w:val="24"/>
          <w:szCs w:val="24"/>
        </w:rPr>
        <w:t xml:space="preserve">м </w:t>
      </w:r>
      <w:r>
        <w:rPr>
          <w:sz w:val="24"/>
          <w:szCs w:val="24"/>
        </w:rPr>
        <w:t xml:space="preserve">любому образованному </w:t>
      </w:r>
      <w:r w:rsidRPr="0011004B">
        <w:rPr>
          <w:iCs/>
          <w:sz w:val="24"/>
          <w:szCs w:val="24"/>
        </w:rPr>
        <w:t>человек</w:t>
      </w:r>
      <w:r w:rsidRPr="0011004B">
        <w:rPr>
          <w:sz w:val="24"/>
          <w:szCs w:val="24"/>
        </w:rPr>
        <w:t>у</w:t>
      </w:r>
      <w:r w:rsidRPr="00C72D9D">
        <w:rPr>
          <w:sz w:val="24"/>
          <w:szCs w:val="24"/>
        </w:rPr>
        <w:t xml:space="preserve">, </w:t>
      </w:r>
      <w:r w:rsidR="0011004B">
        <w:rPr>
          <w:sz w:val="24"/>
          <w:szCs w:val="24"/>
        </w:rPr>
        <w:t xml:space="preserve">вступившему в </w:t>
      </w:r>
      <w:r w:rsidRPr="00C72D9D">
        <w:rPr>
          <w:sz w:val="24"/>
          <w:szCs w:val="24"/>
        </w:rPr>
        <w:t>Т</w:t>
      </w:r>
      <w:r w:rsidR="0011004B">
        <w:rPr>
          <w:sz w:val="24"/>
          <w:szCs w:val="24"/>
        </w:rPr>
        <w:t>.</w:t>
      </w:r>
      <w:r w:rsidRPr="00C72D9D">
        <w:rPr>
          <w:sz w:val="24"/>
          <w:szCs w:val="24"/>
        </w:rPr>
        <w:t>О</w:t>
      </w:r>
      <w:r w:rsidR="0011004B">
        <w:rPr>
          <w:sz w:val="24"/>
          <w:szCs w:val="24"/>
        </w:rPr>
        <w:t>.</w:t>
      </w:r>
      <w:r w:rsidRPr="00C72D9D">
        <w:rPr>
          <w:sz w:val="24"/>
          <w:szCs w:val="24"/>
        </w:rPr>
        <w:t>, плодов, добытых поколени</w:t>
      </w:r>
      <w:r w:rsidR="00C714E4">
        <w:rPr>
          <w:sz w:val="24"/>
          <w:szCs w:val="24"/>
        </w:rPr>
        <w:softHyphen/>
      </w:r>
      <w:r w:rsidRPr="00C72D9D">
        <w:rPr>
          <w:sz w:val="24"/>
          <w:szCs w:val="24"/>
        </w:rPr>
        <w:t>ями исследователей-оккультистов, которые посвя</w:t>
      </w:r>
      <w:r>
        <w:rPr>
          <w:sz w:val="24"/>
          <w:szCs w:val="24"/>
        </w:rPr>
        <w:t>ща</w:t>
      </w:r>
      <w:r w:rsidRPr="00C72D9D">
        <w:rPr>
          <w:sz w:val="24"/>
          <w:szCs w:val="24"/>
        </w:rPr>
        <w:t>ли этому сво</w:t>
      </w:r>
      <w:r>
        <w:rPr>
          <w:sz w:val="24"/>
          <w:szCs w:val="24"/>
        </w:rPr>
        <w:t>ю</w:t>
      </w:r>
      <w:r w:rsidRPr="00C72D9D">
        <w:rPr>
          <w:sz w:val="24"/>
          <w:szCs w:val="24"/>
        </w:rPr>
        <w:t xml:space="preserve"> жизн</w:t>
      </w:r>
      <w:r>
        <w:rPr>
          <w:sz w:val="24"/>
          <w:szCs w:val="24"/>
        </w:rPr>
        <w:t>ь</w:t>
      </w:r>
      <w:r w:rsidRPr="00C72D9D">
        <w:rPr>
          <w:sz w:val="24"/>
          <w:szCs w:val="24"/>
        </w:rPr>
        <w:t xml:space="preserve"> и нередко </w:t>
      </w:r>
      <w:r>
        <w:rPr>
          <w:sz w:val="24"/>
          <w:szCs w:val="24"/>
        </w:rPr>
        <w:t>е</w:t>
      </w:r>
      <w:r w:rsidR="0011004B">
        <w:rPr>
          <w:sz w:val="24"/>
          <w:szCs w:val="24"/>
        </w:rPr>
        <w:t>ё</w:t>
      </w:r>
      <w:r>
        <w:rPr>
          <w:sz w:val="24"/>
          <w:szCs w:val="24"/>
        </w:rPr>
        <w:t xml:space="preserve"> </w:t>
      </w:r>
      <w:r w:rsidRPr="00C72D9D">
        <w:rPr>
          <w:sz w:val="24"/>
          <w:szCs w:val="24"/>
        </w:rPr>
        <w:t xml:space="preserve">теряли </w:t>
      </w:r>
      <w:r>
        <w:rPr>
          <w:sz w:val="24"/>
          <w:szCs w:val="24"/>
        </w:rPr>
        <w:t>в великой борьбе</w:t>
      </w:r>
      <w:r w:rsidRPr="00C72D9D">
        <w:rPr>
          <w:sz w:val="24"/>
          <w:szCs w:val="24"/>
        </w:rPr>
        <w:t xml:space="preserve">, </w:t>
      </w:r>
      <w:r>
        <w:rPr>
          <w:sz w:val="24"/>
          <w:szCs w:val="24"/>
        </w:rPr>
        <w:t>вырывая</w:t>
      </w:r>
      <w:r w:rsidRPr="00C72D9D">
        <w:rPr>
          <w:sz w:val="24"/>
          <w:szCs w:val="24"/>
        </w:rPr>
        <w:t xml:space="preserve"> из сердца Природы</w:t>
      </w:r>
      <w:r w:rsidR="0011004B" w:rsidRPr="0011004B">
        <w:rPr>
          <w:sz w:val="24"/>
          <w:szCs w:val="24"/>
        </w:rPr>
        <w:t xml:space="preserve"> </w:t>
      </w:r>
      <w:r w:rsidR="0011004B">
        <w:rPr>
          <w:sz w:val="24"/>
          <w:szCs w:val="24"/>
        </w:rPr>
        <w:t xml:space="preserve">её </w:t>
      </w:r>
      <w:r w:rsidR="0011004B" w:rsidRPr="00C72D9D">
        <w:rPr>
          <w:sz w:val="24"/>
          <w:szCs w:val="24"/>
        </w:rPr>
        <w:t>секреты</w:t>
      </w:r>
      <w:r w:rsidRPr="00C72D9D">
        <w:rPr>
          <w:sz w:val="24"/>
          <w:szCs w:val="24"/>
        </w:rPr>
        <w:t>. Если бы мы это делали, оккультизма не признали бы</w:t>
      </w:r>
      <w:r w:rsidR="00C714E4">
        <w:rPr>
          <w:sz w:val="24"/>
          <w:szCs w:val="24"/>
        </w:rPr>
        <w:t>:</w:t>
      </w:r>
      <w:r>
        <w:rPr>
          <w:sz w:val="24"/>
          <w:szCs w:val="24"/>
        </w:rPr>
        <w:t xml:space="preserve"> ему пр</w:t>
      </w:r>
      <w:r w:rsidR="00C714E4">
        <w:rPr>
          <w:sz w:val="24"/>
          <w:szCs w:val="24"/>
        </w:rPr>
        <w:t>ходиться</w:t>
      </w:r>
      <w:r>
        <w:rPr>
          <w:sz w:val="24"/>
          <w:szCs w:val="24"/>
        </w:rPr>
        <w:t xml:space="preserve"> </w:t>
      </w:r>
      <w:r w:rsidRPr="00C72D9D">
        <w:rPr>
          <w:sz w:val="24"/>
          <w:szCs w:val="24"/>
        </w:rPr>
        <w:t>ост</w:t>
      </w:r>
      <w:r w:rsidR="00C714E4">
        <w:rPr>
          <w:sz w:val="24"/>
          <w:szCs w:val="24"/>
        </w:rPr>
        <w:t>ва</w:t>
      </w:r>
      <w:r w:rsidRPr="00C72D9D">
        <w:rPr>
          <w:sz w:val="24"/>
          <w:szCs w:val="24"/>
        </w:rPr>
        <w:t xml:space="preserve">ться в </w:t>
      </w:r>
      <w:r w:rsidR="0011004B">
        <w:rPr>
          <w:sz w:val="24"/>
          <w:szCs w:val="24"/>
        </w:rPr>
        <w:t xml:space="preserve">резервации </w:t>
      </w:r>
      <w:r w:rsidRPr="00C72D9D">
        <w:rPr>
          <w:sz w:val="24"/>
          <w:szCs w:val="24"/>
        </w:rPr>
        <w:t>магии и суевери</w:t>
      </w:r>
      <w:r w:rsidR="0011004B">
        <w:rPr>
          <w:sz w:val="24"/>
          <w:szCs w:val="24"/>
        </w:rPr>
        <w:t>й</w:t>
      </w:r>
      <w:r w:rsidRPr="00C72D9D">
        <w:rPr>
          <w:sz w:val="24"/>
          <w:szCs w:val="24"/>
        </w:rPr>
        <w:t>, спиритуализм</w:t>
      </w:r>
      <w:r>
        <w:rPr>
          <w:sz w:val="24"/>
          <w:szCs w:val="24"/>
        </w:rPr>
        <w:t>а</w:t>
      </w:r>
      <w:r w:rsidR="008F4299">
        <w:rPr>
          <w:sz w:val="24"/>
          <w:szCs w:val="24"/>
        </w:rPr>
        <w:t xml:space="preserve"> —</w:t>
      </w:r>
      <w:r w:rsidRPr="00C72D9D">
        <w:rPr>
          <w:sz w:val="24"/>
          <w:szCs w:val="24"/>
        </w:rPr>
        <w:t xml:space="preserve"> в глазах некоторых</w:t>
      </w:r>
      <w:r>
        <w:rPr>
          <w:sz w:val="24"/>
          <w:szCs w:val="24"/>
        </w:rPr>
        <w:t>,</w:t>
      </w:r>
      <w:r w:rsidRPr="00C72D9D">
        <w:rPr>
          <w:sz w:val="24"/>
          <w:szCs w:val="24"/>
        </w:rPr>
        <w:t xml:space="preserve"> и </w:t>
      </w:r>
      <w:r w:rsidRPr="003309E1">
        <w:rPr>
          <w:i/>
          <w:sz w:val="24"/>
          <w:szCs w:val="24"/>
        </w:rPr>
        <w:t>обмана</w:t>
      </w:r>
      <w:r w:rsidR="008F4299">
        <w:rPr>
          <w:sz w:val="24"/>
          <w:szCs w:val="24"/>
        </w:rPr>
        <w:t xml:space="preserve"> —</w:t>
      </w:r>
      <w:r w:rsidRPr="00C72D9D">
        <w:rPr>
          <w:sz w:val="24"/>
          <w:szCs w:val="24"/>
        </w:rPr>
        <w:t xml:space="preserve"> </w:t>
      </w:r>
      <w:r>
        <w:rPr>
          <w:sz w:val="24"/>
          <w:szCs w:val="24"/>
        </w:rPr>
        <w:t>по мнению</w:t>
      </w:r>
      <w:r w:rsidRPr="00C72D9D">
        <w:rPr>
          <w:sz w:val="24"/>
          <w:szCs w:val="24"/>
        </w:rPr>
        <w:t xml:space="preserve"> других. Кто задумывался на мгновение, что </w:t>
      </w:r>
      <w:r w:rsidR="0011004B" w:rsidRPr="00C72D9D">
        <w:rPr>
          <w:sz w:val="24"/>
          <w:szCs w:val="24"/>
        </w:rPr>
        <w:t>раскрыт</w:t>
      </w:r>
      <w:r w:rsidR="0011004B">
        <w:rPr>
          <w:sz w:val="24"/>
          <w:szCs w:val="24"/>
        </w:rPr>
        <w:t>ый</w:t>
      </w:r>
      <w:r w:rsidR="0011004B" w:rsidRPr="00C72D9D">
        <w:rPr>
          <w:sz w:val="24"/>
          <w:szCs w:val="24"/>
        </w:rPr>
        <w:t xml:space="preserve"> </w:t>
      </w:r>
      <w:r w:rsidRPr="00C72D9D">
        <w:rPr>
          <w:sz w:val="24"/>
          <w:szCs w:val="24"/>
        </w:rPr>
        <w:t>оккультный закон переста</w:t>
      </w:r>
      <w:r w:rsidR="0011004B">
        <w:rPr>
          <w:sz w:val="24"/>
          <w:szCs w:val="24"/>
        </w:rPr>
        <w:t>ё</w:t>
      </w:r>
      <w:r w:rsidRPr="00C72D9D">
        <w:rPr>
          <w:sz w:val="24"/>
          <w:szCs w:val="24"/>
        </w:rPr>
        <w:t>т быть оккультным</w:t>
      </w:r>
      <w:r w:rsidR="0011004B">
        <w:rPr>
          <w:sz w:val="24"/>
          <w:szCs w:val="24"/>
        </w:rPr>
        <w:t xml:space="preserve"> и становится достоянием</w:t>
      </w:r>
      <w:r w:rsidR="0011004B" w:rsidRPr="00C72D9D">
        <w:rPr>
          <w:sz w:val="24"/>
          <w:szCs w:val="24"/>
        </w:rPr>
        <w:t xml:space="preserve"> широкой публик</w:t>
      </w:r>
      <w:r w:rsidR="0011004B">
        <w:rPr>
          <w:sz w:val="24"/>
          <w:szCs w:val="24"/>
        </w:rPr>
        <w:t>и</w:t>
      </w:r>
      <w:r w:rsidR="0011004B" w:rsidRPr="00C72D9D">
        <w:rPr>
          <w:sz w:val="24"/>
          <w:szCs w:val="24"/>
        </w:rPr>
        <w:t>,</w:t>
      </w:r>
      <w:r w:rsidRPr="00C72D9D">
        <w:rPr>
          <w:sz w:val="24"/>
          <w:szCs w:val="24"/>
        </w:rPr>
        <w:t xml:space="preserve"> если только он не </w:t>
      </w:r>
      <w:r w:rsidR="0011004B">
        <w:rPr>
          <w:sz w:val="24"/>
          <w:szCs w:val="24"/>
        </w:rPr>
        <w:t>пере</w:t>
      </w:r>
      <w:r w:rsidRPr="00C72D9D">
        <w:rPr>
          <w:sz w:val="24"/>
          <w:szCs w:val="24"/>
        </w:rPr>
        <w:t xml:space="preserve">дан </w:t>
      </w:r>
      <w:r w:rsidRPr="003309E1">
        <w:rPr>
          <w:i/>
          <w:sz w:val="24"/>
          <w:szCs w:val="24"/>
        </w:rPr>
        <w:t>оккультисту, который скорее умр</w:t>
      </w:r>
      <w:r w:rsidR="0011004B">
        <w:rPr>
          <w:i/>
          <w:sz w:val="24"/>
          <w:szCs w:val="24"/>
        </w:rPr>
        <w:t>ё</w:t>
      </w:r>
      <w:r w:rsidRPr="003309E1">
        <w:rPr>
          <w:i/>
          <w:sz w:val="24"/>
          <w:szCs w:val="24"/>
        </w:rPr>
        <w:t>т, чем выдаст секрет</w:t>
      </w:r>
      <w:r w:rsidRPr="00C72D9D">
        <w:rPr>
          <w:sz w:val="24"/>
          <w:szCs w:val="24"/>
        </w:rPr>
        <w:t>?</w:t>
      </w:r>
    </w:p>
    <w:p w:rsidR="00842D52" w:rsidRPr="00C72D9D" w:rsidRDefault="00842D52" w:rsidP="00842D52">
      <w:pPr>
        <w:ind w:firstLine="340"/>
        <w:jc w:val="both"/>
        <w:rPr>
          <w:sz w:val="24"/>
          <w:szCs w:val="24"/>
        </w:rPr>
      </w:pPr>
      <w:r w:rsidRPr="00C72D9D">
        <w:rPr>
          <w:sz w:val="24"/>
          <w:szCs w:val="24"/>
        </w:rPr>
        <w:lastRenderedPageBreak/>
        <w:t xml:space="preserve">Какое недовольство, какая критика по поводу </w:t>
      </w:r>
      <w:r w:rsidR="0011004B">
        <w:rPr>
          <w:i/>
          <w:sz w:val="24"/>
          <w:szCs w:val="24"/>
        </w:rPr>
        <w:t>дэ</w:t>
      </w:r>
      <w:r w:rsidRPr="003309E1">
        <w:rPr>
          <w:i/>
          <w:sz w:val="24"/>
          <w:szCs w:val="24"/>
        </w:rPr>
        <w:t>вачана</w:t>
      </w:r>
      <w:r w:rsidRPr="00C72D9D">
        <w:rPr>
          <w:sz w:val="24"/>
          <w:szCs w:val="24"/>
        </w:rPr>
        <w:t xml:space="preserve"> и родственных ему тем из-за неполноты и кажущихся противоречий! О, слепые глупцы! Они забывают или никогда не знали, что </w:t>
      </w:r>
      <w:r w:rsidR="00C714E4">
        <w:rPr>
          <w:sz w:val="24"/>
          <w:szCs w:val="24"/>
        </w:rPr>
        <w:t xml:space="preserve">у </w:t>
      </w:r>
      <w:r w:rsidRPr="00C72D9D">
        <w:rPr>
          <w:sz w:val="24"/>
          <w:szCs w:val="24"/>
        </w:rPr>
        <w:t>то</w:t>
      </w:r>
      <w:r w:rsidR="00C714E4">
        <w:rPr>
          <w:sz w:val="24"/>
          <w:szCs w:val="24"/>
        </w:rPr>
        <w:t>го</w:t>
      </w:r>
      <w:r w:rsidRPr="00C72D9D">
        <w:rPr>
          <w:sz w:val="24"/>
          <w:szCs w:val="24"/>
        </w:rPr>
        <w:t xml:space="preserve">, </w:t>
      </w:r>
      <w:r w:rsidR="0011004B">
        <w:rPr>
          <w:sz w:val="24"/>
          <w:szCs w:val="24"/>
        </w:rPr>
        <w:t>у кого есть</w:t>
      </w:r>
      <w:r w:rsidRPr="00C72D9D">
        <w:rPr>
          <w:sz w:val="24"/>
          <w:szCs w:val="24"/>
        </w:rPr>
        <w:t xml:space="preserve"> ключи к тайнам </w:t>
      </w:r>
      <w:r w:rsidRPr="003309E1">
        <w:rPr>
          <w:i/>
          <w:sz w:val="24"/>
          <w:szCs w:val="24"/>
        </w:rPr>
        <w:t>Смерти</w:t>
      </w:r>
      <w:r w:rsidRPr="00C72D9D">
        <w:rPr>
          <w:sz w:val="24"/>
          <w:szCs w:val="24"/>
        </w:rPr>
        <w:t xml:space="preserve">, </w:t>
      </w:r>
      <w:r w:rsidR="0011004B">
        <w:rPr>
          <w:sz w:val="24"/>
          <w:szCs w:val="24"/>
        </w:rPr>
        <w:t xml:space="preserve">есть </w:t>
      </w:r>
      <w:r w:rsidRPr="00C72D9D">
        <w:rPr>
          <w:sz w:val="24"/>
          <w:szCs w:val="24"/>
        </w:rPr>
        <w:t>и ключ</w:t>
      </w:r>
      <w:r w:rsidR="0011004B">
        <w:rPr>
          <w:sz w:val="24"/>
          <w:szCs w:val="24"/>
        </w:rPr>
        <w:t>и</w:t>
      </w:r>
      <w:r w:rsidRPr="00C72D9D">
        <w:rPr>
          <w:sz w:val="24"/>
          <w:szCs w:val="24"/>
        </w:rPr>
        <w:t xml:space="preserve"> к тайнам </w:t>
      </w:r>
      <w:r w:rsidRPr="003309E1">
        <w:rPr>
          <w:i/>
          <w:sz w:val="24"/>
          <w:szCs w:val="24"/>
        </w:rPr>
        <w:t>Жизни</w:t>
      </w:r>
      <w:r w:rsidRPr="00C72D9D">
        <w:rPr>
          <w:sz w:val="24"/>
          <w:szCs w:val="24"/>
        </w:rPr>
        <w:t xml:space="preserve">? Что если бы каждый мог стать </w:t>
      </w:r>
      <w:r w:rsidRPr="003309E1">
        <w:rPr>
          <w:i/>
          <w:sz w:val="24"/>
          <w:szCs w:val="24"/>
        </w:rPr>
        <w:t>творящим Богом</w:t>
      </w:r>
      <w:r w:rsidRPr="00C72D9D">
        <w:rPr>
          <w:sz w:val="24"/>
          <w:szCs w:val="24"/>
        </w:rPr>
        <w:t xml:space="preserve"> в этой расе, легко приобретая знание, то не было бы надобности в 6-й и 7-й расах? И что мы тогда извратили бы программу БЫТИЯ, перетасовали бы счета </w:t>
      </w:r>
      <w:r>
        <w:rPr>
          <w:sz w:val="24"/>
          <w:szCs w:val="24"/>
        </w:rPr>
        <w:t xml:space="preserve">в </w:t>
      </w:r>
      <w:r w:rsidRPr="00C72D9D">
        <w:rPr>
          <w:sz w:val="24"/>
          <w:szCs w:val="24"/>
        </w:rPr>
        <w:t>Книг</w:t>
      </w:r>
      <w:r>
        <w:rPr>
          <w:sz w:val="24"/>
          <w:szCs w:val="24"/>
        </w:rPr>
        <w:t>е</w:t>
      </w:r>
      <w:r w:rsidRPr="00C72D9D">
        <w:rPr>
          <w:sz w:val="24"/>
          <w:szCs w:val="24"/>
        </w:rPr>
        <w:t xml:space="preserve"> Жизни, нарушили бы, одним словом, ВЕЧНУЮ ВОЛЮ!</w:t>
      </w:r>
    </w:p>
    <w:p w:rsidR="00842D52" w:rsidRPr="00C72D9D" w:rsidRDefault="00842D52" w:rsidP="00842D52">
      <w:pPr>
        <w:ind w:firstLine="340"/>
        <w:jc w:val="both"/>
        <w:rPr>
          <w:sz w:val="24"/>
          <w:szCs w:val="24"/>
        </w:rPr>
      </w:pPr>
      <w:r w:rsidRPr="00C72D9D">
        <w:rPr>
          <w:sz w:val="24"/>
          <w:szCs w:val="24"/>
        </w:rPr>
        <w:t xml:space="preserve">Мне </w:t>
      </w:r>
      <w:r>
        <w:rPr>
          <w:sz w:val="24"/>
          <w:szCs w:val="24"/>
        </w:rPr>
        <w:t xml:space="preserve">мало что </w:t>
      </w:r>
      <w:r w:rsidRPr="00C72D9D">
        <w:rPr>
          <w:sz w:val="24"/>
          <w:szCs w:val="24"/>
        </w:rPr>
        <w:t>осталось, если вообще осталось</w:t>
      </w:r>
      <w:r>
        <w:rPr>
          <w:sz w:val="24"/>
          <w:szCs w:val="24"/>
        </w:rPr>
        <w:t>, что</w:t>
      </w:r>
      <w:r w:rsidRPr="003309E1">
        <w:rPr>
          <w:sz w:val="24"/>
          <w:szCs w:val="24"/>
        </w:rPr>
        <w:t xml:space="preserve"> </w:t>
      </w:r>
      <w:r w:rsidRPr="00C72D9D">
        <w:rPr>
          <w:sz w:val="24"/>
          <w:szCs w:val="24"/>
        </w:rPr>
        <w:t>сказать. Я глубоко сожалею о своей неспособности удовлетворить честные и искренние устремления некоторых избранных среди вашей группы, по крайней мере</w:t>
      </w:r>
      <w:r>
        <w:rPr>
          <w:sz w:val="24"/>
          <w:szCs w:val="24"/>
        </w:rPr>
        <w:t>,</w:t>
      </w:r>
      <w:r w:rsidRPr="00C72D9D">
        <w:rPr>
          <w:sz w:val="24"/>
          <w:szCs w:val="24"/>
        </w:rPr>
        <w:t xml:space="preserve"> в настоящее время. Если бы ваша Л</w:t>
      </w:r>
      <w:r w:rsidR="006069E7">
        <w:rPr>
          <w:sz w:val="24"/>
          <w:szCs w:val="24"/>
        </w:rPr>
        <w:t>.</w:t>
      </w:r>
      <w:r w:rsidRPr="00C72D9D">
        <w:rPr>
          <w:sz w:val="24"/>
          <w:szCs w:val="24"/>
        </w:rPr>
        <w:t>Л</w:t>
      </w:r>
      <w:r w:rsidR="006069E7">
        <w:rPr>
          <w:sz w:val="24"/>
          <w:szCs w:val="24"/>
        </w:rPr>
        <w:t xml:space="preserve">. только </w:t>
      </w:r>
      <w:r w:rsidRPr="00C72D9D">
        <w:rPr>
          <w:sz w:val="24"/>
          <w:szCs w:val="24"/>
        </w:rPr>
        <w:t>могла понять или хотя бы подозревать, что нынешний кризис, потрясающий Т</w:t>
      </w:r>
      <w:r w:rsidR="006069E7">
        <w:rPr>
          <w:sz w:val="24"/>
          <w:szCs w:val="24"/>
        </w:rPr>
        <w:t>.</w:t>
      </w:r>
      <w:r w:rsidRPr="00C72D9D">
        <w:rPr>
          <w:sz w:val="24"/>
          <w:szCs w:val="24"/>
        </w:rPr>
        <w:t>О</w:t>
      </w:r>
      <w:r w:rsidR="006069E7">
        <w:rPr>
          <w:sz w:val="24"/>
          <w:szCs w:val="24"/>
        </w:rPr>
        <w:t>.</w:t>
      </w:r>
      <w:r w:rsidRPr="00C72D9D">
        <w:rPr>
          <w:sz w:val="24"/>
          <w:szCs w:val="24"/>
        </w:rPr>
        <w:t xml:space="preserve"> до самого основания, является вопросом или гибели, или спасения тысяч, вопросом прогресса или регресса человечес</w:t>
      </w:r>
      <w:r w:rsidR="006069E7">
        <w:rPr>
          <w:sz w:val="24"/>
          <w:szCs w:val="24"/>
        </w:rPr>
        <w:t>тва</w:t>
      </w:r>
      <w:r w:rsidRPr="00C72D9D">
        <w:rPr>
          <w:sz w:val="24"/>
          <w:szCs w:val="24"/>
        </w:rPr>
        <w:t>, е</w:t>
      </w:r>
      <w:r w:rsidR="00C714E4">
        <w:rPr>
          <w:sz w:val="24"/>
          <w:szCs w:val="24"/>
        </w:rPr>
        <w:t>го</w:t>
      </w:r>
      <w:r w:rsidRPr="00C72D9D">
        <w:rPr>
          <w:sz w:val="24"/>
          <w:szCs w:val="24"/>
        </w:rPr>
        <w:t xml:space="preserve"> славы или бесчестья, а для большинства этой расы</w:t>
      </w:r>
      <w:r w:rsidR="008F4299">
        <w:rPr>
          <w:sz w:val="24"/>
          <w:szCs w:val="24"/>
        </w:rPr>
        <w:t xml:space="preserve"> —</w:t>
      </w:r>
      <w:r w:rsidRPr="00C72D9D">
        <w:rPr>
          <w:sz w:val="24"/>
          <w:szCs w:val="24"/>
        </w:rPr>
        <w:t xml:space="preserve"> вопросом </w:t>
      </w:r>
      <w:r w:rsidRPr="003309E1">
        <w:rPr>
          <w:i/>
          <w:sz w:val="24"/>
          <w:szCs w:val="24"/>
        </w:rPr>
        <w:t>быть или не быть</w:t>
      </w:r>
      <w:r w:rsidRPr="00C72D9D">
        <w:rPr>
          <w:sz w:val="24"/>
          <w:szCs w:val="24"/>
        </w:rPr>
        <w:t xml:space="preserve"> уничтоженными, возможно, многие из вас заглянули бы в самый корень зла и, вместо того</w:t>
      </w:r>
      <w:r w:rsidR="006069E7">
        <w:rPr>
          <w:sz w:val="24"/>
          <w:szCs w:val="24"/>
        </w:rPr>
        <w:t>,</w:t>
      </w:r>
      <w:r w:rsidRPr="00C72D9D">
        <w:rPr>
          <w:sz w:val="24"/>
          <w:szCs w:val="24"/>
        </w:rPr>
        <w:t xml:space="preserve"> чтобы руководствоваться ложной внешностью и научными заключениями, взялись бы за работу и спасли бы положение, раскрывая позорные деяния вашего миссионер</w:t>
      </w:r>
      <w:r w:rsidR="00C714E4">
        <w:rPr>
          <w:sz w:val="24"/>
          <w:szCs w:val="24"/>
        </w:rPr>
        <w:softHyphen/>
      </w:r>
      <w:r w:rsidRPr="00C72D9D">
        <w:rPr>
          <w:sz w:val="24"/>
          <w:szCs w:val="24"/>
        </w:rPr>
        <w:t>ского мира.</w:t>
      </w:r>
    </w:p>
    <w:p w:rsidR="00842D52" w:rsidRPr="00C72D9D" w:rsidRDefault="006069E7" w:rsidP="00842D52">
      <w:pPr>
        <w:ind w:firstLine="340"/>
        <w:jc w:val="both"/>
        <w:rPr>
          <w:sz w:val="24"/>
          <w:szCs w:val="24"/>
        </w:rPr>
      </w:pPr>
      <w:r>
        <w:rPr>
          <w:sz w:val="24"/>
          <w:szCs w:val="24"/>
        </w:rPr>
        <w:t>А п</w:t>
      </w:r>
      <w:r w:rsidR="00842D52" w:rsidRPr="00C72D9D">
        <w:rPr>
          <w:sz w:val="24"/>
          <w:szCs w:val="24"/>
        </w:rPr>
        <w:t xml:space="preserve">ока </w:t>
      </w:r>
      <w:r>
        <w:rPr>
          <w:sz w:val="24"/>
          <w:szCs w:val="24"/>
        </w:rPr>
        <w:t>—</w:t>
      </w:r>
      <w:r w:rsidR="00842D52" w:rsidRPr="00C72D9D">
        <w:rPr>
          <w:sz w:val="24"/>
          <w:szCs w:val="24"/>
        </w:rPr>
        <w:t xml:space="preserve"> примите мои лучшие пожелания.</w:t>
      </w:r>
    </w:p>
    <w:p w:rsidR="00842D52" w:rsidRPr="006069E7" w:rsidRDefault="006069E7" w:rsidP="006069E7">
      <w:pPr>
        <w:ind w:firstLine="340"/>
        <w:jc w:val="right"/>
        <w:rPr>
          <w:sz w:val="24"/>
          <w:szCs w:val="24"/>
        </w:rPr>
      </w:pPr>
      <w:r w:rsidRPr="006069E7">
        <w:rPr>
          <w:sz w:val="24"/>
          <w:szCs w:val="24"/>
        </w:rPr>
        <w:t>К. Х.</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Полагаю, мне лучше ещ</w:t>
      </w:r>
      <w:r w:rsidR="006069E7">
        <w:rPr>
          <w:sz w:val="24"/>
          <w:szCs w:val="24"/>
        </w:rPr>
        <w:t>ё</w:t>
      </w:r>
      <w:r w:rsidRPr="00C72D9D">
        <w:rPr>
          <w:sz w:val="24"/>
          <w:szCs w:val="24"/>
        </w:rPr>
        <w:t xml:space="preserve"> раз сказать вам, чт</w:t>
      </w:r>
      <w:r>
        <w:rPr>
          <w:sz w:val="24"/>
          <w:szCs w:val="24"/>
        </w:rPr>
        <w:t>ó</w:t>
      </w:r>
      <w:r w:rsidRPr="00C72D9D">
        <w:rPr>
          <w:sz w:val="24"/>
          <w:szCs w:val="24"/>
        </w:rPr>
        <w:t xml:space="preserve"> я хотел бы, чтобы вы всегда помнили. Я был бы рад, если бы на каждый вопрос можно было так же легко ответить, как на ваш вопрос о «прискорбном событии». Почему сомнения и грязные подозрения, </w:t>
      </w:r>
      <w:r>
        <w:rPr>
          <w:sz w:val="24"/>
          <w:szCs w:val="24"/>
        </w:rPr>
        <w:t>похоже</w:t>
      </w:r>
      <w:r w:rsidRPr="00C72D9D">
        <w:rPr>
          <w:sz w:val="24"/>
          <w:szCs w:val="24"/>
        </w:rPr>
        <w:t>, осаждают каждого, стремящегося к ученичеству? Мой друг, в масонских ложах стар</w:t>
      </w:r>
      <w:r w:rsidR="00C714E4">
        <w:rPr>
          <w:sz w:val="24"/>
          <w:szCs w:val="24"/>
        </w:rPr>
        <w:t>ых</w:t>
      </w:r>
      <w:r w:rsidRPr="00C72D9D">
        <w:rPr>
          <w:sz w:val="24"/>
          <w:szCs w:val="24"/>
        </w:rPr>
        <w:t xml:space="preserve"> врем</w:t>
      </w:r>
      <w:r w:rsidR="00C714E4">
        <w:rPr>
          <w:sz w:val="24"/>
          <w:szCs w:val="24"/>
        </w:rPr>
        <w:t>ён</w:t>
      </w:r>
      <w:r w:rsidRPr="00C72D9D">
        <w:rPr>
          <w:sz w:val="24"/>
          <w:szCs w:val="24"/>
        </w:rPr>
        <w:t xml:space="preserve"> неофит</w:t>
      </w:r>
      <w:r w:rsidR="00CE2BDB">
        <w:rPr>
          <w:sz w:val="24"/>
          <w:szCs w:val="24"/>
        </w:rPr>
        <w:t>а</w:t>
      </w:r>
      <w:r w:rsidRPr="00C72D9D">
        <w:rPr>
          <w:sz w:val="24"/>
          <w:szCs w:val="24"/>
        </w:rPr>
        <w:t xml:space="preserve"> подвергал</w:t>
      </w:r>
      <w:r w:rsidR="00CE2BDB">
        <w:rPr>
          <w:sz w:val="24"/>
          <w:szCs w:val="24"/>
        </w:rPr>
        <w:t>и</w:t>
      </w:r>
      <w:r w:rsidRPr="00C72D9D">
        <w:rPr>
          <w:sz w:val="24"/>
          <w:szCs w:val="24"/>
        </w:rPr>
        <w:t xml:space="preserve"> </w:t>
      </w:r>
      <w:r w:rsidR="00CE2BDB">
        <w:rPr>
          <w:sz w:val="24"/>
          <w:szCs w:val="24"/>
        </w:rPr>
        <w:t>ряду</w:t>
      </w:r>
      <w:r w:rsidRPr="00C72D9D">
        <w:rPr>
          <w:sz w:val="24"/>
          <w:szCs w:val="24"/>
        </w:rPr>
        <w:t xml:space="preserve"> устрашающих испытаний </w:t>
      </w:r>
      <w:r w:rsidR="00CE2BDB">
        <w:rPr>
          <w:sz w:val="24"/>
          <w:szCs w:val="24"/>
        </w:rPr>
        <w:t>на неизменность его решения</w:t>
      </w:r>
      <w:r w:rsidRPr="00C72D9D">
        <w:rPr>
          <w:sz w:val="24"/>
          <w:szCs w:val="24"/>
        </w:rPr>
        <w:t>, отваг</w:t>
      </w:r>
      <w:r w:rsidR="00CE2BDB">
        <w:rPr>
          <w:sz w:val="24"/>
          <w:szCs w:val="24"/>
        </w:rPr>
        <w:t>у</w:t>
      </w:r>
      <w:r w:rsidRPr="00C72D9D">
        <w:rPr>
          <w:sz w:val="24"/>
          <w:szCs w:val="24"/>
        </w:rPr>
        <w:t xml:space="preserve"> и присутстви</w:t>
      </w:r>
      <w:r w:rsidR="00CE2BDB">
        <w:rPr>
          <w:sz w:val="24"/>
          <w:szCs w:val="24"/>
        </w:rPr>
        <w:t>е</w:t>
      </w:r>
      <w:r w:rsidRPr="00C72D9D">
        <w:rPr>
          <w:sz w:val="24"/>
          <w:szCs w:val="24"/>
        </w:rPr>
        <w:t xml:space="preserve"> духа. Психологическими воздействиями, дополненными механикой и химическими препаратами, его </w:t>
      </w:r>
      <w:r w:rsidR="00CE2BDB">
        <w:rPr>
          <w:sz w:val="24"/>
          <w:szCs w:val="24"/>
        </w:rPr>
        <w:t>заставляли верить</w:t>
      </w:r>
      <w:r w:rsidRPr="00C72D9D">
        <w:rPr>
          <w:sz w:val="24"/>
          <w:szCs w:val="24"/>
        </w:rPr>
        <w:t xml:space="preserve">, что он падает в пропасть, </w:t>
      </w:r>
      <w:r>
        <w:rPr>
          <w:sz w:val="24"/>
          <w:szCs w:val="24"/>
        </w:rPr>
        <w:t>раздавливается камнями,</w:t>
      </w:r>
      <w:r w:rsidRPr="00C72D9D">
        <w:rPr>
          <w:sz w:val="24"/>
          <w:szCs w:val="24"/>
        </w:rPr>
        <w:t xml:space="preserve"> ид</w:t>
      </w:r>
      <w:r w:rsidR="00C714E4">
        <w:rPr>
          <w:sz w:val="24"/>
          <w:szCs w:val="24"/>
        </w:rPr>
        <w:t>ё</w:t>
      </w:r>
      <w:r w:rsidRPr="00C72D9D">
        <w:rPr>
          <w:sz w:val="24"/>
          <w:szCs w:val="24"/>
        </w:rPr>
        <w:t>т по мостам, сотканным из паутины и висящим в воздухе</w:t>
      </w:r>
      <w:r>
        <w:rPr>
          <w:sz w:val="24"/>
          <w:szCs w:val="24"/>
        </w:rPr>
        <w:t>,</w:t>
      </w:r>
      <w:r w:rsidRPr="00C72D9D">
        <w:rPr>
          <w:sz w:val="24"/>
          <w:szCs w:val="24"/>
        </w:rPr>
        <w:t xml:space="preserve"> проходит сквозь огонь, тонет в воде и атак</w:t>
      </w:r>
      <w:r>
        <w:rPr>
          <w:sz w:val="24"/>
          <w:szCs w:val="24"/>
        </w:rPr>
        <w:t>уется</w:t>
      </w:r>
      <w:r w:rsidRPr="00C72D9D">
        <w:rPr>
          <w:sz w:val="24"/>
          <w:szCs w:val="24"/>
        </w:rPr>
        <w:t xml:space="preserve"> дикими зверями. То было </w:t>
      </w:r>
      <w:r>
        <w:rPr>
          <w:sz w:val="24"/>
          <w:szCs w:val="24"/>
        </w:rPr>
        <w:t xml:space="preserve">отголоском </w:t>
      </w:r>
      <w:r w:rsidRPr="00C72D9D">
        <w:rPr>
          <w:sz w:val="24"/>
          <w:szCs w:val="24"/>
        </w:rPr>
        <w:t>египетских мистерий и программ</w:t>
      </w:r>
      <w:r>
        <w:rPr>
          <w:sz w:val="24"/>
          <w:szCs w:val="24"/>
        </w:rPr>
        <w:t>ой</w:t>
      </w:r>
      <w:r w:rsidRPr="00C72D9D">
        <w:rPr>
          <w:sz w:val="24"/>
          <w:szCs w:val="24"/>
        </w:rPr>
        <w:t>, заимствованн</w:t>
      </w:r>
      <w:r>
        <w:rPr>
          <w:sz w:val="24"/>
          <w:szCs w:val="24"/>
        </w:rPr>
        <w:t>ой из них</w:t>
      </w:r>
      <w:r w:rsidRPr="00C72D9D">
        <w:rPr>
          <w:sz w:val="24"/>
          <w:szCs w:val="24"/>
        </w:rPr>
        <w:t>. Запад</w:t>
      </w:r>
      <w:r w:rsidR="002D620F">
        <w:rPr>
          <w:sz w:val="24"/>
          <w:szCs w:val="24"/>
        </w:rPr>
        <w:t>у</w:t>
      </w:r>
      <w:r w:rsidRPr="00C72D9D">
        <w:rPr>
          <w:sz w:val="24"/>
          <w:szCs w:val="24"/>
        </w:rPr>
        <w:t xml:space="preserve">, утратив тайны Востока, </w:t>
      </w:r>
      <w:r w:rsidR="002D620F">
        <w:rPr>
          <w:sz w:val="24"/>
          <w:szCs w:val="24"/>
        </w:rPr>
        <w:t xml:space="preserve">пришлось, </w:t>
      </w:r>
      <w:r w:rsidRPr="00C72D9D">
        <w:rPr>
          <w:sz w:val="24"/>
          <w:szCs w:val="24"/>
        </w:rPr>
        <w:t xml:space="preserve">как я </w:t>
      </w:r>
      <w:r w:rsidR="002D620F">
        <w:rPr>
          <w:sz w:val="24"/>
          <w:szCs w:val="24"/>
        </w:rPr>
        <w:t>выражаюсь</w:t>
      </w:r>
      <w:r w:rsidRPr="00C72D9D">
        <w:rPr>
          <w:sz w:val="24"/>
          <w:szCs w:val="24"/>
        </w:rPr>
        <w:t>, прибег</w:t>
      </w:r>
      <w:r>
        <w:rPr>
          <w:sz w:val="24"/>
          <w:szCs w:val="24"/>
        </w:rPr>
        <w:t>а</w:t>
      </w:r>
      <w:r w:rsidRPr="00C72D9D">
        <w:rPr>
          <w:sz w:val="24"/>
          <w:szCs w:val="24"/>
        </w:rPr>
        <w:t xml:space="preserve">ть к искусственности. Но в </w:t>
      </w:r>
      <w:r>
        <w:rPr>
          <w:sz w:val="24"/>
          <w:szCs w:val="24"/>
        </w:rPr>
        <w:t>наши</w:t>
      </w:r>
      <w:r w:rsidRPr="00C72D9D">
        <w:rPr>
          <w:sz w:val="24"/>
          <w:szCs w:val="24"/>
        </w:rPr>
        <w:t xml:space="preserve"> дни вульгаризация науки сделала подобные пустячные испытания </w:t>
      </w:r>
      <w:r w:rsidR="002D620F">
        <w:rPr>
          <w:sz w:val="24"/>
          <w:szCs w:val="24"/>
        </w:rPr>
        <w:t>излишними</w:t>
      </w:r>
      <w:r w:rsidRPr="00C72D9D">
        <w:rPr>
          <w:sz w:val="24"/>
          <w:szCs w:val="24"/>
        </w:rPr>
        <w:t xml:space="preserve">. </w:t>
      </w:r>
      <w:r>
        <w:rPr>
          <w:sz w:val="24"/>
          <w:szCs w:val="24"/>
        </w:rPr>
        <w:t>Сейчас испытывается</w:t>
      </w:r>
      <w:r w:rsidRPr="00C72D9D">
        <w:rPr>
          <w:sz w:val="24"/>
          <w:szCs w:val="24"/>
        </w:rPr>
        <w:t xml:space="preserve"> исключительно психоло</w:t>
      </w:r>
      <w:r w:rsidR="00895956">
        <w:rPr>
          <w:sz w:val="24"/>
          <w:szCs w:val="24"/>
        </w:rPr>
        <w:softHyphen/>
      </w:r>
      <w:r w:rsidRPr="00C72D9D">
        <w:rPr>
          <w:sz w:val="24"/>
          <w:szCs w:val="24"/>
        </w:rPr>
        <w:t>гическ</w:t>
      </w:r>
      <w:r>
        <w:rPr>
          <w:sz w:val="24"/>
          <w:szCs w:val="24"/>
        </w:rPr>
        <w:t>ая</w:t>
      </w:r>
      <w:r w:rsidRPr="00C72D9D">
        <w:rPr>
          <w:sz w:val="24"/>
          <w:szCs w:val="24"/>
        </w:rPr>
        <w:t xml:space="preserve"> сторон</w:t>
      </w:r>
      <w:r>
        <w:rPr>
          <w:sz w:val="24"/>
          <w:szCs w:val="24"/>
        </w:rPr>
        <w:t>а</w:t>
      </w:r>
      <w:r w:rsidRPr="00C72D9D">
        <w:rPr>
          <w:sz w:val="24"/>
          <w:szCs w:val="24"/>
        </w:rPr>
        <w:t xml:space="preserve"> природы</w:t>
      </w:r>
      <w:r>
        <w:rPr>
          <w:sz w:val="24"/>
          <w:szCs w:val="24"/>
        </w:rPr>
        <w:t xml:space="preserve"> </w:t>
      </w:r>
      <w:r w:rsidRPr="002D620F">
        <w:rPr>
          <w:iCs/>
          <w:sz w:val="24"/>
          <w:szCs w:val="24"/>
        </w:rPr>
        <w:t>стремящегося</w:t>
      </w:r>
      <w:r w:rsidR="00621EC6">
        <w:rPr>
          <w:sz w:val="24"/>
          <w:szCs w:val="24"/>
        </w:rPr>
        <w:t>. К</w:t>
      </w:r>
      <w:r w:rsidRPr="00C72D9D">
        <w:rPr>
          <w:sz w:val="24"/>
          <w:szCs w:val="24"/>
        </w:rPr>
        <w:t xml:space="preserve">урс </w:t>
      </w:r>
      <w:r w:rsidR="00621EC6">
        <w:rPr>
          <w:sz w:val="24"/>
          <w:szCs w:val="24"/>
        </w:rPr>
        <w:t xml:space="preserve">его </w:t>
      </w:r>
      <w:r w:rsidRPr="00C72D9D">
        <w:rPr>
          <w:sz w:val="24"/>
          <w:szCs w:val="24"/>
        </w:rPr>
        <w:t>испытания в Европе и Индии следует системе раджа-йоги</w:t>
      </w:r>
      <w:r>
        <w:rPr>
          <w:sz w:val="24"/>
          <w:szCs w:val="24"/>
        </w:rPr>
        <w:t>,</w:t>
      </w:r>
      <w:r w:rsidRPr="00C72D9D">
        <w:rPr>
          <w:sz w:val="24"/>
          <w:szCs w:val="24"/>
        </w:rPr>
        <w:t xml:space="preserve"> и результатом, как </w:t>
      </w:r>
      <w:r>
        <w:rPr>
          <w:sz w:val="24"/>
          <w:szCs w:val="24"/>
        </w:rPr>
        <w:t>часто</w:t>
      </w:r>
      <w:r w:rsidRPr="00C72D9D">
        <w:rPr>
          <w:sz w:val="24"/>
          <w:szCs w:val="24"/>
        </w:rPr>
        <w:t xml:space="preserve"> объясн</w:t>
      </w:r>
      <w:r>
        <w:rPr>
          <w:sz w:val="24"/>
          <w:szCs w:val="24"/>
        </w:rPr>
        <w:t>ялось</w:t>
      </w:r>
      <w:r w:rsidRPr="00C72D9D">
        <w:rPr>
          <w:sz w:val="24"/>
          <w:szCs w:val="24"/>
        </w:rPr>
        <w:t>, является развитие в н</w:t>
      </w:r>
      <w:r w:rsidR="002D620F">
        <w:rPr>
          <w:sz w:val="24"/>
          <w:szCs w:val="24"/>
        </w:rPr>
        <w:t>ё</w:t>
      </w:r>
      <w:r w:rsidRPr="00C72D9D">
        <w:rPr>
          <w:sz w:val="24"/>
          <w:szCs w:val="24"/>
        </w:rPr>
        <w:t>м, в его характере</w:t>
      </w:r>
      <w:r w:rsidR="002D620F">
        <w:rPr>
          <w:sz w:val="24"/>
          <w:szCs w:val="24"/>
        </w:rPr>
        <w:t>,</w:t>
      </w:r>
      <w:r w:rsidRPr="00C72D9D">
        <w:rPr>
          <w:sz w:val="24"/>
          <w:szCs w:val="24"/>
        </w:rPr>
        <w:t xml:space="preserve"> каждого зародыша добра и зла. Правило это непоколебимо, и никто не избегнет его, напишет ли он нам письмо или же в тайнике сердца сформулирует сильное желание оккультного знания и общения. Как ливень не может оплодотворить скалу, так и оккультное учение не </w:t>
      </w:r>
      <w:r>
        <w:rPr>
          <w:sz w:val="24"/>
          <w:szCs w:val="24"/>
        </w:rPr>
        <w:t>оказывает</w:t>
      </w:r>
      <w:r w:rsidRPr="00C72D9D">
        <w:rPr>
          <w:sz w:val="24"/>
          <w:szCs w:val="24"/>
        </w:rPr>
        <w:t xml:space="preserve"> </w:t>
      </w:r>
      <w:r>
        <w:rPr>
          <w:sz w:val="24"/>
          <w:szCs w:val="24"/>
        </w:rPr>
        <w:t>влияния</w:t>
      </w:r>
      <w:r w:rsidRPr="00C72D9D">
        <w:rPr>
          <w:sz w:val="24"/>
          <w:szCs w:val="24"/>
        </w:rPr>
        <w:t xml:space="preserve"> на невосприимчивый у</w:t>
      </w:r>
      <w:r>
        <w:rPr>
          <w:sz w:val="24"/>
          <w:szCs w:val="24"/>
        </w:rPr>
        <w:t>м.</w:t>
      </w:r>
      <w:r w:rsidRPr="00C72D9D">
        <w:rPr>
          <w:sz w:val="24"/>
          <w:szCs w:val="24"/>
        </w:rPr>
        <w:t xml:space="preserve"> Как вода развивает жар в негаш</w:t>
      </w:r>
      <w:r w:rsidR="00621EC6">
        <w:rPr>
          <w:sz w:val="24"/>
          <w:szCs w:val="24"/>
        </w:rPr>
        <w:t>ё</w:t>
      </w:r>
      <w:r w:rsidRPr="00C72D9D">
        <w:rPr>
          <w:sz w:val="24"/>
          <w:szCs w:val="24"/>
        </w:rPr>
        <w:t>ной извести, так учение вызывает к яро</w:t>
      </w:r>
      <w:r w:rsidR="002D620F">
        <w:rPr>
          <w:sz w:val="24"/>
          <w:szCs w:val="24"/>
        </w:rPr>
        <w:t>стно</w:t>
      </w:r>
      <w:r w:rsidRPr="00C72D9D">
        <w:rPr>
          <w:sz w:val="24"/>
          <w:szCs w:val="24"/>
        </w:rPr>
        <w:t xml:space="preserve">му действию </w:t>
      </w:r>
      <w:r>
        <w:rPr>
          <w:sz w:val="24"/>
          <w:szCs w:val="24"/>
        </w:rPr>
        <w:t>любую скрытую в н</w:t>
      </w:r>
      <w:r w:rsidR="002D620F">
        <w:rPr>
          <w:sz w:val="24"/>
          <w:szCs w:val="24"/>
        </w:rPr>
        <w:t>ё</w:t>
      </w:r>
      <w:r>
        <w:rPr>
          <w:sz w:val="24"/>
          <w:szCs w:val="24"/>
        </w:rPr>
        <w:t>м</w:t>
      </w:r>
      <w:r w:rsidRPr="00C72D9D">
        <w:rPr>
          <w:sz w:val="24"/>
          <w:szCs w:val="24"/>
        </w:rPr>
        <w:t xml:space="preserve"> </w:t>
      </w:r>
      <w:r w:rsidRPr="003309E1">
        <w:rPr>
          <w:sz w:val="24"/>
          <w:szCs w:val="24"/>
        </w:rPr>
        <w:t>непредвиденн</w:t>
      </w:r>
      <w:r>
        <w:rPr>
          <w:sz w:val="24"/>
          <w:szCs w:val="24"/>
        </w:rPr>
        <w:t xml:space="preserve">ую </w:t>
      </w:r>
      <w:r w:rsidRPr="00C72D9D">
        <w:rPr>
          <w:sz w:val="24"/>
          <w:szCs w:val="24"/>
        </w:rPr>
        <w:t>потенциальность.</w:t>
      </w:r>
    </w:p>
    <w:p w:rsidR="00842D52" w:rsidRPr="00C72D9D" w:rsidRDefault="00842D52" w:rsidP="002D620F">
      <w:pPr>
        <w:ind w:firstLine="340"/>
        <w:jc w:val="both"/>
        <w:rPr>
          <w:sz w:val="24"/>
          <w:szCs w:val="24"/>
        </w:rPr>
      </w:pPr>
      <w:r w:rsidRPr="00C72D9D">
        <w:rPr>
          <w:sz w:val="24"/>
          <w:szCs w:val="24"/>
        </w:rPr>
        <w:t xml:space="preserve">Немногие европейцы выдержали </w:t>
      </w:r>
      <w:r w:rsidR="002D620F">
        <w:rPr>
          <w:i/>
          <w:sz w:val="24"/>
          <w:szCs w:val="24"/>
        </w:rPr>
        <w:t>эт</w:t>
      </w:r>
      <w:r w:rsidRPr="003309E1">
        <w:rPr>
          <w:i/>
          <w:sz w:val="24"/>
          <w:szCs w:val="24"/>
        </w:rPr>
        <w:t>о</w:t>
      </w:r>
      <w:r w:rsidRPr="002D620F">
        <w:rPr>
          <w:i/>
          <w:sz w:val="24"/>
          <w:szCs w:val="24"/>
        </w:rPr>
        <w:t xml:space="preserve"> испытание</w:t>
      </w:r>
      <w:r w:rsidRPr="00C72D9D">
        <w:rPr>
          <w:sz w:val="24"/>
          <w:szCs w:val="24"/>
        </w:rPr>
        <w:t xml:space="preserve">. Подозрение, </w:t>
      </w:r>
      <w:r>
        <w:rPr>
          <w:sz w:val="24"/>
          <w:szCs w:val="24"/>
        </w:rPr>
        <w:t xml:space="preserve">за которым само собой </w:t>
      </w:r>
      <w:r w:rsidRPr="00C72D9D">
        <w:rPr>
          <w:sz w:val="24"/>
          <w:szCs w:val="24"/>
        </w:rPr>
        <w:t>следу</w:t>
      </w:r>
      <w:r>
        <w:rPr>
          <w:sz w:val="24"/>
          <w:szCs w:val="24"/>
        </w:rPr>
        <w:t>ет</w:t>
      </w:r>
      <w:r w:rsidRPr="00C72D9D">
        <w:rPr>
          <w:sz w:val="24"/>
          <w:szCs w:val="24"/>
        </w:rPr>
        <w:t xml:space="preserve"> убеждение в обмане, по-видимому, сделалось </w:t>
      </w:r>
      <w:r w:rsidR="002D620F">
        <w:rPr>
          <w:sz w:val="24"/>
          <w:szCs w:val="24"/>
        </w:rPr>
        <w:t>повесткой</w:t>
      </w:r>
      <w:r w:rsidRPr="00C72D9D">
        <w:rPr>
          <w:sz w:val="24"/>
          <w:szCs w:val="24"/>
        </w:rPr>
        <w:t xml:space="preserve"> дня. Я говорю вам</w:t>
      </w:r>
      <w:r>
        <w:rPr>
          <w:sz w:val="24"/>
          <w:szCs w:val="24"/>
        </w:rPr>
        <w:t>:</w:t>
      </w:r>
      <w:r w:rsidRPr="00C72D9D">
        <w:rPr>
          <w:sz w:val="24"/>
          <w:szCs w:val="24"/>
        </w:rPr>
        <w:t xml:space="preserve"> </w:t>
      </w:r>
      <w:r w:rsidRPr="003309E1">
        <w:rPr>
          <w:i/>
          <w:sz w:val="24"/>
          <w:szCs w:val="24"/>
        </w:rPr>
        <w:t>за очень малым исключением</w:t>
      </w:r>
      <w:r w:rsidRPr="00C72D9D">
        <w:rPr>
          <w:sz w:val="24"/>
          <w:szCs w:val="24"/>
        </w:rPr>
        <w:t xml:space="preserve"> мы </w:t>
      </w:r>
      <w:r w:rsidR="002D620F" w:rsidRPr="00C72D9D">
        <w:rPr>
          <w:sz w:val="24"/>
          <w:szCs w:val="24"/>
        </w:rPr>
        <w:t>в Европе</w:t>
      </w:r>
      <w:r w:rsidR="002D620F">
        <w:rPr>
          <w:sz w:val="24"/>
          <w:szCs w:val="24"/>
        </w:rPr>
        <w:t xml:space="preserve"> </w:t>
      </w:r>
      <w:r>
        <w:rPr>
          <w:sz w:val="24"/>
          <w:szCs w:val="24"/>
        </w:rPr>
        <w:t>провалились</w:t>
      </w:r>
      <w:r w:rsidRPr="00C72D9D">
        <w:rPr>
          <w:sz w:val="24"/>
          <w:szCs w:val="24"/>
        </w:rPr>
        <w:t>.</w:t>
      </w:r>
      <w:r w:rsidR="002D620F">
        <w:rPr>
          <w:sz w:val="24"/>
          <w:szCs w:val="24"/>
        </w:rPr>
        <w:t xml:space="preserve"> Потому </w:t>
      </w:r>
      <w:r w:rsidRPr="00C72D9D">
        <w:rPr>
          <w:sz w:val="24"/>
          <w:szCs w:val="24"/>
        </w:rPr>
        <w:t>Т</w:t>
      </w:r>
      <w:r w:rsidR="002D620F">
        <w:rPr>
          <w:sz w:val="24"/>
          <w:szCs w:val="24"/>
        </w:rPr>
        <w:t>.</w:t>
      </w:r>
      <w:r w:rsidRPr="00C72D9D">
        <w:rPr>
          <w:sz w:val="24"/>
          <w:szCs w:val="24"/>
        </w:rPr>
        <w:t>О</w:t>
      </w:r>
      <w:r w:rsidR="002D620F">
        <w:rPr>
          <w:sz w:val="24"/>
          <w:szCs w:val="24"/>
        </w:rPr>
        <w:t>.</w:t>
      </w:r>
      <w:r w:rsidRPr="00C72D9D">
        <w:rPr>
          <w:sz w:val="24"/>
          <w:szCs w:val="24"/>
        </w:rPr>
        <w:t xml:space="preserve"> </w:t>
      </w:r>
      <w:r w:rsidR="002D620F">
        <w:rPr>
          <w:sz w:val="24"/>
          <w:szCs w:val="24"/>
        </w:rPr>
        <w:t xml:space="preserve">нужно </w:t>
      </w:r>
      <w:r w:rsidRPr="00C72D9D">
        <w:rPr>
          <w:sz w:val="24"/>
          <w:szCs w:val="24"/>
        </w:rPr>
        <w:t>соблюдать абсолютный нейтралитет в оккультных учениях и феноменах: что бы ни сообщалось, должно переда</w:t>
      </w:r>
      <w:r w:rsidR="00621EC6">
        <w:rPr>
          <w:sz w:val="24"/>
          <w:szCs w:val="24"/>
        </w:rPr>
        <w:softHyphen/>
      </w:r>
      <w:r w:rsidRPr="00C72D9D">
        <w:rPr>
          <w:sz w:val="24"/>
          <w:szCs w:val="24"/>
        </w:rPr>
        <w:t>ваться одними членами Общества другим сугубо индивидуально. Например, если мадам Блаватская найд</w:t>
      </w:r>
      <w:r w:rsidR="002D620F">
        <w:rPr>
          <w:sz w:val="24"/>
          <w:szCs w:val="24"/>
        </w:rPr>
        <w:t>ё</w:t>
      </w:r>
      <w:r w:rsidRPr="00C72D9D">
        <w:rPr>
          <w:sz w:val="24"/>
          <w:szCs w:val="24"/>
        </w:rPr>
        <w:t>т в себе необходимую силу, чтобы жить дальше (а это зависит всецело от е</w:t>
      </w:r>
      <w:r w:rsidR="002D620F">
        <w:rPr>
          <w:sz w:val="24"/>
          <w:szCs w:val="24"/>
        </w:rPr>
        <w:t>ё</w:t>
      </w:r>
      <w:r w:rsidRPr="00C72D9D">
        <w:rPr>
          <w:sz w:val="24"/>
          <w:szCs w:val="24"/>
        </w:rPr>
        <w:t xml:space="preserve"> силы воли и усилий), и захочет под водительством своего </w:t>
      </w:r>
      <w:r w:rsidR="002D620F">
        <w:rPr>
          <w:sz w:val="24"/>
          <w:szCs w:val="24"/>
        </w:rPr>
        <w:t>г</w:t>
      </w:r>
      <w:r w:rsidRPr="00C72D9D">
        <w:rPr>
          <w:sz w:val="24"/>
          <w:szCs w:val="24"/>
        </w:rPr>
        <w:t>уру или даже м</w:t>
      </w:r>
      <w:r w:rsidR="00621EC6">
        <w:rPr>
          <w:sz w:val="24"/>
          <w:szCs w:val="24"/>
        </w:rPr>
        <w:t>оим</w:t>
      </w:r>
      <w:r w:rsidRPr="00C72D9D">
        <w:rPr>
          <w:sz w:val="24"/>
          <w:szCs w:val="24"/>
        </w:rPr>
        <w:t xml:space="preserve"> служить </w:t>
      </w:r>
      <w:r>
        <w:rPr>
          <w:sz w:val="24"/>
          <w:szCs w:val="24"/>
        </w:rPr>
        <w:t>личным секретар</w:t>
      </w:r>
      <w:r w:rsidR="00621EC6">
        <w:rPr>
          <w:sz w:val="24"/>
          <w:szCs w:val="24"/>
        </w:rPr>
        <w:t>ё</w:t>
      </w:r>
      <w:r>
        <w:rPr>
          <w:sz w:val="24"/>
          <w:szCs w:val="24"/>
        </w:rPr>
        <w:t>м</w:t>
      </w:r>
      <w:r w:rsidR="00621EC6">
        <w:rPr>
          <w:sz w:val="24"/>
          <w:szCs w:val="24"/>
        </w:rPr>
        <w:t xml:space="preserve"> </w:t>
      </w:r>
      <w:r w:rsidRPr="00C72D9D">
        <w:rPr>
          <w:sz w:val="24"/>
          <w:szCs w:val="24"/>
        </w:rPr>
        <w:t xml:space="preserve">для вас (Синнетта, не группы), она сможет, если захочет, еженедельно или ежемесячно посылать вам наставления. Мохини мог бы делать то же самое, но </w:t>
      </w:r>
      <w:r>
        <w:rPr>
          <w:sz w:val="24"/>
          <w:szCs w:val="24"/>
        </w:rPr>
        <w:t>с тем</w:t>
      </w:r>
      <w:r w:rsidRPr="00C72D9D">
        <w:rPr>
          <w:sz w:val="24"/>
          <w:szCs w:val="24"/>
        </w:rPr>
        <w:t xml:space="preserve"> обязательством, что ни наши имена, ни имена посылающих никогда не будут </w:t>
      </w:r>
      <w:r w:rsidR="002D620F">
        <w:rPr>
          <w:sz w:val="24"/>
          <w:szCs w:val="24"/>
        </w:rPr>
        <w:t>разгашаться</w:t>
      </w:r>
      <w:r w:rsidRPr="00C72D9D">
        <w:rPr>
          <w:sz w:val="24"/>
          <w:szCs w:val="24"/>
        </w:rPr>
        <w:t>; также Т</w:t>
      </w:r>
      <w:r w:rsidR="002D620F">
        <w:rPr>
          <w:sz w:val="24"/>
          <w:szCs w:val="24"/>
        </w:rPr>
        <w:t>.</w:t>
      </w:r>
      <w:r w:rsidRPr="00C72D9D">
        <w:rPr>
          <w:sz w:val="24"/>
          <w:szCs w:val="24"/>
        </w:rPr>
        <w:t>О</w:t>
      </w:r>
      <w:r w:rsidR="002D620F">
        <w:rPr>
          <w:sz w:val="24"/>
          <w:szCs w:val="24"/>
        </w:rPr>
        <w:t>.</w:t>
      </w:r>
      <w:r w:rsidRPr="00C72D9D">
        <w:rPr>
          <w:sz w:val="24"/>
          <w:szCs w:val="24"/>
        </w:rPr>
        <w:t xml:space="preserve"> не должно нести ответственности за эти учения. Если Восточная группа выдержит, что-нибудь ещ</w:t>
      </w:r>
      <w:r w:rsidR="002D620F">
        <w:rPr>
          <w:sz w:val="24"/>
          <w:szCs w:val="24"/>
        </w:rPr>
        <w:t>ё</w:t>
      </w:r>
      <w:r w:rsidRPr="00C72D9D">
        <w:rPr>
          <w:sz w:val="24"/>
          <w:szCs w:val="24"/>
        </w:rPr>
        <w:t xml:space="preserve"> можно будет для не</w:t>
      </w:r>
      <w:r w:rsidR="00621EC6">
        <w:rPr>
          <w:sz w:val="24"/>
          <w:szCs w:val="24"/>
        </w:rPr>
        <w:t>ё</w:t>
      </w:r>
      <w:r w:rsidRPr="00C72D9D">
        <w:rPr>
          <w:sz w:val="24"/>
          <w:szCs w:val="24"/>
        </w:rPr>
        <w:t xml:space="preserve"> сделать. Но впредь никогда Обществу в Индии не будет позволено опять компрометировать себя феноменами, которые повсеместно </w:t>
      </w:r>
      <w:r w:rsidRPr="00C72D9D">
        <w:rPr>
          <w:sz w:val="24"/>
          <w:szCs w:val="24"/>
        </w:rPr>
        <w:lastRenderedPageBreak/>
        <w:t>объявлены обмано</w:t>
      </w:r>
      <w:r>
        <w:rPr>
          <w:sz w:val="24"/>
          <w:szCs w:val="24"/>
        </w:rPr>
        <w:t xml:space="preserve">м. </w:t>
      </w:r>
      <w:r w:rsidRPr="00C72D9D">
        <w:rPr>
          <w:sz w:val="24"/>
          <w:szCs w:val="24"/>
        </w:rPr>
        <w:t>Доброе судно тонет, друг мой, ибо его драгоценный груз</w:t>
      </w:r>
      <w:r w:rsidR="00621EC6">
        <w:rPr>
          <w:sz w:val="24"/>
          <w:szCs w:val="24"/>
        </w:rPr>
        <w:t xml:space="preserve"> </w:t>
      </w:r>
      <w:r w:rsidRPr="00C72D9D">
        <w:rPr>
          <w:sz w:val="24"/>
          <w:szCs w:val="24"/>
        </w:rPr>
        <w:t>был предложен широким массам; часть его содержимого была осквернена обращением нечестив</w:t>
      </w:r>
      <w:r w:rsidR="00621EC6">
        <w:rPr>
          <w:sz w:val="24"/>
          <w:szCs w:val="24"/>
        </w:rPr>
        <w:softHyphen/>
      </w:r>
      <w:r w:rsidRPr="00C72D9D">
        <w:rPr>
          <w:sz w:val="24"/>
          <w:szCs w:val="24"/>
        </w:rPr>
        <w:t xml:space="preserve">цев, </w:t>
      </w:r>
      <w:r w:rsidR="00210F92">
        <w:rPr>
          <w:sz w:val="24"/>
          <w:szCs w:val="24"/>
        </w:rPr>
        <w:t>а</w:t>
      </w:r>
      <w:r w:rsidRPr="00C72D9D">
        <w:rPr>
          <w:sz w:val="24"/>
          <w:szCs w:val="24"/>
        </w:rPr>
        <w:t xml:space="preserve"> золото его приня</w:t>
      </w:r>
      <w:r w:rsidR="00210F92">
        <w:rPr>
          <w:sz w:val="24"/>
          <w:szCs w:val="24"/>
        </w:rPr>
        <w:t>ли</w:t>
      </w:r>
      <w:r w:rsidRPr="00C72D9D">
        <w:rPr>
          <w:sz w:val="24"/>
          <w:szCs w:val="24"/>
        </w:rPr>
        <w:t xml:space="preserve"> за медь. Впредь, я говорю, никакие нечестивые глаза не увидят его сокровищ, а его внешние палубы и оснастка должны быть очищены от нечистот и мусора, накопившихся на них вследствие неос</w:t>
      </w:r>
      <w:r w:rsidR="00210F92">
        <w:rPr>
          <w:sz w:val="24"/>
          <w:szCs w:val="24"/>
        </w:rPr>
        <w:t>мотритель</w:t>
      </w:r>
      <w:r w:rsidRPr="00C72D9D">
        <w:rPr>
          <w:sz w:val="24"/>
          <w:szCs w:val="24"/>
        </w:rPr>
        <w:t>ости членов его собственной команды. Старайтесь исправить причин</w:t>
      </w:r>
      <w:r w:rsidR="00210F92">
        <w:rPr>
          <w:sz w:val="24"/>
          <w:szCs w:val="24"/>
        </w:rPr>
        <w:t>ё</w:t>
      </w:r>
      <w:r w:rsidRPr="00C72D9D">
        <w:rPr>
          <w:sz w:val="24"/>
          <w:szCs w:val="24"/>
        </w:rPr>
        <w:t xml:space="preserve">нное зло. Каждый шаг, предпринятый кем-либо в нашем направлении, заставляет нас делать шаг навстречу ему. Но </w:t>
      </w:r>
      <w:r w:rsidR="00210F92">
        <w:rPr>
          <w:sz w:val="24"/>
          <w:szCs w:val="24"/>
        </w:rPr>
        <w:t xml:space="preserve">не </w:t>
      </w:r>
      <w:r w:rsidRPr="00C72D9D">
        <w:rPr>
          <w:sz w:val="24"/>
          <w:szCs w:val="24"/>
        </w:rPr>
        <w:t xml:space="preserve">путешествие в Ладак является средством, приводящим к нам, как </w:t>
      </w:r>
      <w:r w:rsidR="00210F92" w:rsidRPr="00C72D9D">
        <w:rPr>
          <w:sz w:val="24"/>
          <w:szCs w:val="24"/>
        </w:rPr>
        <w:t xml:space="preserve">воображает </w:t>
      </w:r>
      <w:r w:rsidRPr="00C72D9D">
        <w:rPr>
          <w:sz w:val="24"/>
          <w:szCs w:val="24"/>
        </w:rPr>
        <w:t>мистер Лейн Фокс.</w:t>
      </w:r>
    </w:p>
    <w:p w:rsidR="00842D52" w:rsidRPr="00C72D9D" w:rsidRDefault="00842D52" w:rsidP="00842D52">
      <w:pPr>
        <w:ind w:firstLine="340"/>
        <w:jc w:val="both"/>
        <w:rPr>
          <w:sz w:val="24"/>
          <w:szCs w:val="24"/>
        </w:rPr>
      </w:pPr>
      <w:r w:rsidRPr="00C72D9D">
        <w:rPr>
          <w:sz w:val="24"/>
          <w:szCs w:val="24"/>
        </w:rPr>
        <w:t>Ещ</w:t>
      </w:r>
      <w:r w:rsidR="00210F92">
        <w:rPr>
          <w:sz w:val="24"/>
          <w:szCs w:val="24"/>
        </w:rPr>
        <w:t>ё</w:t>
      </w:r>
      <w:r w:rsidRPr="00C72D9D">
        <w:rPr>
          <w:sz w:val="24"/>
          <w:szCs w:val="24"/>
        </w:rPr>
        <w:t xml:space="preserve"> раз примите мо</w:t>
      </w:r>
      <w:r w:rsidR="00210F92">
        <w:rPr>
          <w:sz w:val="24"/>
          <w:szCs w:val="24"/>
        </w:rPr>
        <w:t>ё</w:t>
      </w:r>
      <w:r w:rsidRPr="00C72D9D">
        <w:rPr>
          <w:sz w:val="24"/>
          <w:szCs w:val="24"/>
        </w:rPr>
        <w:t xml:space="preserve"> благословение и прощальный привет, </w:t>
      </w:r>
      <w:r w:rsidRPr="003309E1">
        <w:rPr>
          <w:i/>
          <w:sz w:val="24"/>
          <w:szCs w:val="24"/>
        </w:rPr>
        <w:t>если</w:t>
      </w:r>
      <w:r w:rsidRPr="00C72D9D">
        <w:rPr>
          <w:sz w:val="24"/>
          <w:szCs w:val="24"/>
        </w:rPr>
        <w:t xml:space="preserve"> им суждено быть последними.</w:t>
      </w:r>
    </w:p>
    <w:p w:rsidR="00842D52" w:rsidRPr="00210F92" w:rsidRDefault="00210F92" w:rsidP="00210F92">
      <w:pPr>
        <w:ind w:firstLine="340"/>
        <w:jc w:val="right"/>
        <w:rPr>
          <w:sz w:val="24"/>
          <w:szCs w:val="24"/>
        </w:rPr>
      </w:pPr>
      <w:r w:rsidRPr="00210F92">
        <w:rPr>
          <w:sz w:val="24"/>
          <w:szCs w:val="24"/>
        </w:rPr>
        <w:t>К. Х.</w:t>
      </w:r>
    </w:p>
    <w:p w:rsidR="00842D52" w:rsidRPr="00C72D9D" w:rsidRDefault="00842D52" w:rsidP="00842D52">
      <w:pPr>
        <w:ind w:firstLine="340"/>
        <w:jc w:val="both"/>
        <w:rPr>
          <w:sz w:val="24"/>
          <w:szCs w:val="24"/>
        </w:rPr>
      </w:pP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137</w:t>
      </w:r>
      <w:r>
        <w:rPr>
          <w:i/>
          <w:color w:val="auto"/>
        </w:rPr>
        <w:tab/>
      </w:r>
      <w:r>
        <w:rPr>
          <w:i/>
          <w:color w:val="auto"/>
        </w:rPr>
        <w:tab/>
      </w:r>
      <w:r w:rsidR="00D17D2A">
        <w:rPr>
          <w:i/>
          <w:color w:val="auto"/>
        </w:rPr>
        <w:t>(</w:t>
      </w:r>
      <w:r w:rsidR="00932EE2">
        <w:rPr>
          <w:i/>
          <w:color w:val="auto"/>
        </w:rPr>
        <w:t>ML-</w:t>
      </w:r>
      <w:r>
        <w:rPr>
          <w:i/>
          <w:color w:val="auto"/>
        </w:rPr>
        <w:t>97</w:t>
      </w:r>
      <w:r w:rsidRPr="000267C5">
        <w:rPr>
          <w:i/>
          <w:color w:val="auto"/>
        </w:rPr>
        <w:t>)</w:t>
      </w:r>
      <w:r w:rsidRPr="00360669">
        <w:rPr>
          <w:b w:val="0"/>
          <w:i/>
          <w:color w:val="auto"/>
        </w:rPr>
        <w:t xml:space="preserve"> </w:t>
      </w:r>
      <w:r>
        <w:rPr>
          <w:b w:val="0"/>
          <w:i/>
          <w:color w:val="auto"/>
        </w:rPr>
        <w:t xml:space="preserve">пол. осенью </w:t>
      </w:r>
      <w:smartTag w:uri="urn:schemas-microsoft-com:office:smarttags" w:element="metricconverter">
        <w:smartTagPr>
          <w:attr w:name="ProductID" w:val="1885 г"/>
        </w:smartTagPr>
        <w:r>
          <w:rPr>
            <w:b w:val="0"/>
            <w:i/>
            <w:color w:val="auto"/>
          </w:rPr>
          <w:t>1885</w:t>
        </w:r>
        <w:r w:rsidRPr="000267C5">
          <w:rPr>
            <w:b w:val="0"/>
            <w:i/>
            <w:color w:val="auto"/>
          </w:rPr>
          <w:t xml:space="preserve"> г</w:t>
        </w:r>
      </w:smartTag>
      <w:r w:rsidRPr="000267C5">
        <w:rPr>
          <w:b w:val="0"/>
          <w:i/>
          <w:color w:val="auto"/>
        </w:rPr>
        <w:t>.</w:t>
      </w:r>
    </w:p>
    <w:p w:rsidR="00842D52" w:rsidRPr="00A23B10" w:rsidRDefault="00D72544" w:rsidP="00842D52">
      <w:pPr>
        <w:ind w:firstLine="340"/>
        <w:jc w:val="both"/>
        <w:rPr>
          <w:i/>
          <w:sz w:val="22"/>
          <w:szCs w:val="22"/>
        </w:rPr>
      </w:pPr>
      <w:r w:rsidRPr="00A23B10">
        <w:rPr>
          <w:i/>
          <w:sz w:val="22"/>
          <w:szCs w:val="22"/>
        </w:rPr>
        <w:t xml:space="preserve">Некоторое </w:t>
      </w:r>
      <w:r w:rsidR="00842D52" w:rsidRPr="00A23B10">
        <w:rPr>
          <w:i/>
          <w:sz w:val="22"/>
          <w:szCs w:val="22"/>
        </w:rPr>
        <w:t xml:space="preserve">время писем не было, а последнее письмо от </w:t>
      </w:r>
      <w:r w:rsidRPr="00A23B10">
        <w:rPr>
          <w:i/>
          <w:sz w:val="22"/>
          <w:szCs w:val="22"/>
        </w:rPr>
        <w:t>м</w:t>
      </w:r>
      <w:r w:rsidR="00842D52" w:rsidRPr="00A23B10">
        <w:rPr>
          <w:i/>
          <w:sz w:val="22"/>
          <w:szCs w:val="22"/>
        </w:rPr>
        <w:t>ахатмы К.Х. было не очень ободряющим. К</w:t>
      </w:r>
      <w:r w:rsidR="00C51892" w:rsidRPr="00A23B10">
        <w:rPr>
          <w:i/>
          <w:sz w:val="22"/>
          <w:szCs w:val="22"/>
        </w:rPr>
        <w:t>огда было</w:t>
      </w:r>
      <w:r w:rsidR="00842D52" w:rsidRPr="00A23B10">
        <w:rPr>
          <w:i/>
          <w:sz w:val="22"/>
          <w:szCs w:val="22"/>
        </w:rPr>
        <w:t xml:space="preserve"> получен</w:t>
      </w:r>
      <w:r w:rsidR="00C51892" w:rsidRPr="00A23B10">
        <w:rPr>
          <w:i/>
          <w:sz w:val="22"/>
          <w:szCs w:val="22"/>
        </w:rPr>
        <w:t>о это пи</w:t>
      </w:r>
      <w:r w:rsidR="00842D52" w:rsidRPr="00A23B10">
        <w:rPr>
          <w:i/>
          <w:sz w:val="22"/>
          <w:szCs w:val="22"/>
        </w:rPr>
        <w:t>сьм</w:t>
      </w:r>
      <w:r w:rsidR="00C51892" w:rsidRPr="00A23B10">
        <w:rPr>
          <w:i/>
          <w:sz w:val="22"/>
          <w:szCs w:val="22"/>
        </w:rPr>
        <w:t xml:space="preserve">о, Блаватская уже </w:t>
      </w:r>
      <w:r w:rsidR="00842D52" w:rsidRPr="00A23B10">
        <w:rPr>
          <w:i/>
          <w:sz w:val="22"/>
          <w:szCs w:val="22"/>
        </w:rPr>
        <w:t xml:space="preserve">оставила Адьяр в последний раз </w:t>
      </w:r>
      <w:r w:rsidR="00C51892" w:rsidRPr="00A23B10">
        <w:rPr>
          <w:i/>
          <w:sz w:val="22"/>
          <w:szCs w:val="22"/>
        </w:rPr>
        <w:t>(ещё в марте)</w:t>
      </w:r>
      <w:r w:rsidR="00842D52" w:rsidRPr="00A23B10">
        <w:rPr>
          <w:i/>
          <w:sz w:val="22"/>
          <w:szCs w:val="22"/>
        </w:rPr>
        <w:t xml:space="preserve"> </w:t>
      </w:r>
      <w:r w:rsidR="00C51892" w:rsidRPr="00A23B10">
        <w:rPr>
          <w:i/>
          <w:sz w:val="22"/>
          <w:szCs w:val="22"/>
        </w:rPr>
        <w:t>и отправилась</w:t>
      </w:r>
      <w:r w:rsidR="00A55B2E">
        <w:rPr>
          <w:i/>
          <w:sz w:val="22"/>
          <w:szCs w:val="22"/>
        </w:rPr>
        <w:t xml:space="preserve"> </w:t>
      </w:r>
      <w:r w:rsidR="00842D52" w:rsidRPr="00A23B10">
        <w:rPr>
          <w:i/>
          <w:sz w:val="22"/>
          <w:szCs w:val="22"/>
        </w:rPr>
        <w:t xml:space="preserve">в Германию, где работала над «Тайной </w:t>
      </w:r>
      <w:r w:rsidR="00C51892" w:rsidRPr="00A23B10">
        <w:rPr>
          <w:i/>
          <w:sz w:val="22"/>
          <w:szCs w:val="22"/>
        </w:rPr>
        <w:t>д</w:t>
      </w:r>
      <w:r w:rsidR="00842D52" w:rsidRPr="00A23B10">
        <w:rPr>
          <w:i/>
          <w:sz w:val="22"/>
          <w:szCs w:val="22"/>
        </w:rPr>
        <w:t>октриной». Другой индийский чела, Бабаджи, или Б</w:t>
      </w:r>
      <w:r w:rsidR="00C51892" w:rsidRPr="00A23B10">
        <w:rPr>
          <w:i/>
          <w:sz w:val="22"/>
          <w:szCs w:val="22"/>
        </w:rPr>
        <w:t>ов</w:t>
      </w:r>
      <w:r w:rsidR="00842D52" w:rsidRPr="00A23B10">
        <w:rPr>
          <w:i/>
          <w:sz w:val="22"/>
          <w:szCs w:val="22"/>
        </w:rPr>
        <w:t xml:space="preserve">аджи, приехал с ней из Индии, и, </w:t>
      </w:r>
      <w:r w:rsidR="00C51892" w:rsidRPr="00A23B10">
        <w:rPr>
          <w:i/>
          <w:sz w:val="22"/>
          <w:szCs w:val="22"/>
        </w:rPr>
        <w:t>по-видимому</w:t>
      </w:r>
      <w:r w:rsidR="00842D52" w:rsidRPr="00A23B10">
        <w:rPr>
          <w:i/>
          <w:sz w:val="22"/>
          <w:szCs w:val="22"/>
        </w:rPr>
        <w:t>, Мохини при</w:t>
      </w:r>
      <w:r w:rsidR="00C51892" w:rsidRPr="00A23B10">
        <w:rPr>
          <w:i/>
          <w:sz w:val="22"/>
          <w:szCs w:val="22"/>
        </w:rPr>
        <w:t xml:space="preserve">ехал </w:t>
      </w:r>
      <w:r w:rsidR="00842D52" w:rsidRPr="00A23B10">
        <w:rPr>
          <w:i/>
          <w:sz w:val="22"/>
          <w:szCs w:val="22"/>
        </w:rPr>
        <w:t>встр</w:t>
      </w:r>
      <w:r w:rsidR="00FD02D4" w:rsidRPr="00A23B10">
        <w:rPr>
          <w:i/>
          <w:sz w:val="22"/>
          <w:szCs w:val="22"/>
        </w:rPr>
        <w:t>е</w:t>
      </w:r>
      <w:r w:rsidR="00C51892" w:rsidRPr="00A23B10">
        <w:rPr>
          <w:i/>
          <w:sz w:val="22"/>
          <w:szCs w:val="22"/>
        </w:rPr>
        <w:t>титься</w:t>
      </w:r>
      <w:r w:rsidR="00842D52" w:rsidRPr="00A23B10">
        <w:rPr>
          <w:i/>
          <w:sz w:val="22"/>
          <w:szCs w:val="22"/>
        </w:rPr>
        <w:t xml:space="preserve"> с н</w:t>
      </w:r>
      <w:r w:rsidR="00C51892" w:rsidRPr="00A23B10">
        <w:rPr>
          <w:i/>
          <w:sz w:val="22"/>
          <w:szCs w:val="22"/>
        </w:rPr>
        <w:t>ими</w:t>
      </w:r>
      <w:r w:rsidR="00842D52" w:rsidRPr="00A23B10">
        <w:rPr>
          <w:i/>
          <w:sz w:val="22"/>
          <w:szCs w:val="22"/>
        </w:rPr>
        <w:t>.</w:t>
      </w:r>
    </w:p>
    <w:p w:rsidR="00842D52" w:rsidRPr="00A23B10" w:rsidRDefault="00842D52" w:rsidP="00842D52">
      <w:pPr>
        <w:ind w:firstLine="340"/>
        <w:jc w:val="both"/>
        <w:rPr>
          <w:i/>
          <w:sz w:val="22"/>
          <w:szCs w:val="22"/>
        </w:rPr>
      </w:pPr>
      <w:r w:rsidRPr="00A23B10">
        <w:rPr>
          <w:i/>
          <w:sz w:val="22"/>
          <w:szCs w:val="22"/>
        </w:rPr>
        <w:t xml:space="preserve">Синнетт только что опубликовал оккультный роман «Карма», </w:t>
      </w:r>
      <w:r w:rsidR="00FD02D4" w:rsidRPr="00A23B10">
        <w:rPr>
          <w:i/>
          <w:sz w:val="22"/>
          <w:szCs w:val="22"/>
        </w:rPr>
        <w:t xml:space="preserve">где в качестве </w:t>
      </w:r>
      <w:r w:rsidRPr="00A23B10">
        <w:rPr>
          <w:i/>
          <w:sz w:val="22"/>
          <w:szCs w:val="22"/>
        </w:rPr>
        <w:t>центральной фигур</w:t>
      </w:r>
      <w:r w:rsidR="00FD02D4" w:rsidRPr="00A23B10">
        <w:rPr>
          <w:i/>
          <w:sz w:val="22"/>
          <w:szCs w:val="22"/>
        </w:rPr>
        <w:t>ы</w:t>
      </w:r>
      <w:r w:rsidRPr="00A23B10">
        <w:rPr>
          <w:i/>
          <w:sz w:val="22"/>
          <w:szCs w:val="22"/>
        </w:rPr>
        <w:t xml:space="preserve"> вывел Б</w:t>
      </w:r>
      <w:r w:rsidR="00FD02D4" w:rsidRPr="00A23B10">
        <w:rPr>
          <w:i/>
          <w:sz w:val="22"/>
          <w:szCs w:val="22"/>
        </w:rPr>
        <w:t>лаватскую.</w:t>
      </w:r>
      <w:r w:rsidRPr="00A23B10">
        <w:rPr>
          <w:i/>
          <w:sz w:val="22"/>
          <w:szCs w:val="22"/>
        </w:rPr>
        <w:t>.</w:t>
      </w:r>
    </w:p>
    <w:p w:rsidR="00842D52" w:rsidRPr="00A23B10" w:rsidRDefault="00A23B10" w:rsidP="00842D52">
      <w:pPr>
        <w:ind w:firstLine="340"/>
        <w:jc w:val="both"/>
        <w:rPr>
          <w:i/>
          <w:sz w:val="22"/>
          <w:szCs w:val="22"/>
        </w:rPr>
      </w:pPr>
      <w:r>
        <w:rPr>
          <w:i/>
          <w:sz w:val="22"/>
          <w:szCs w:val="22"/>
        </w:rPr>
        <w:t>Заданный в</w:t>
      </w:r>
      <w:r w:rsidR="00FD02D4" w:rsidRPr="00A23B10">
        <w:rPr>
          <w:i/>
          <w:sz w:val="22"/>
          <w:szCs w:val="22"/>
        </w:rPr>
        <w:t xml:space="preserve"> этом</w:t>
      </w:r>
      <w:r w:rsidR="00842D52" w:rsidRPr="00A23B10">
        <w:rPr>
          <w:i/>
          <w:sz w:val="22"/>
          <w:szCs w:val="22"/>
        </w:rPr>
        <w:t xml:space="preserve"> письме</w:t>
      </w:r>
      <w:r w:rsidR="00FD02D4" w:rsidRPr="00A23B10">
        <w:rPr>
          <w:i/>
          <w:sz w:val="22"/>
          <w:szCs w:val="22"/>
        </w:rPr>
        <w:t xml:space="preserve"> </w:t>
      </w:r>
      <w:r>
        <w:rPr>
          <w:i/>
          <w:sz w:val="22"/>
          <w:szCs w:val="22"/>
        </w:rPr>
        <w:t>вопрос</w:t>
      </w:r>
      <w:r w:rsidR="00842D52" w:rsidRPr="00A23B10">
        <w:rPr>
          <w:i/>
          <w:sz w:val="22"/>
          <w:szCs w:val="22"/>
        </w:rPr>
        <w:t>: «Разве у вас недостаточно жизненного опыта, чтобы прощать мелкие недостатки молодых учеников?» касался поведения Бабаджи и Мохини. Бабаджи</w:t>
      </w:r>
      <w:r>
        <w:rPr>
          <w:i/>
          <w:sz w:val="22"/>
          <w:szCs w:val="22"/>
        </w:rPr>
        <w:t>, как выяс</w:t>
      </w:r>
      <w:r w:rsidR="00637C23">
        <w:rPr>
          <w:i/>
          <w:sz w:val="22"/>
          <w:szCs w:val="22"/>
        </w:rPr>
        <w:softHyphen/>
      </w:r>
      <w:r>
        <w:rPr>
          <w:i/>
          <w:sz w:val="22"/>
          <w:szCs w:val="22"/>
        </w:rPr>
        <w:t>нилось</w:t>
      </w:r>
      <w:r w:rsidR="00637C23">
        <w:rPr>
          <w:i/>
          <w:sz w:val="22"/>
          <w:szCs w:val="22"/>
        </w:rPr>
        <w:t>,</w:t>
      </w:r>
      <w:r>
        <w:rPr>
          <w:i/>
          <w:sz w:val="22"/>
          <w:szCs w:val="22"/>
        </w:rPr>
        <w:t xml:space="preserve"> </w:t>
      </w:r>
      <w:r w:rsidR="00842D52" w:rsidRPr="00A23B10">
        <w:rPr>
          <w:i/>
          <w:sz w:val="22"/>
          <w:szCs w:val="22"/>
        </w:rPr>
        <w:t>был эпилептиком, подверженным взрывам сумасброд</w:t>
      </w:r>
      <w:r>
        <w:rPr>
          <w:i/>
          <w:sz w:val="22"/>
          <w:szCs w:val="22"/>
        </w:rPr>
        <w:t>ного и дикого поведения</w:t>
      </w:r>
      <w:r w:rsidR="00637C23">
        <w:rPr>
          <w:i/>
          <w:sz w:val="22"/>
          <w:szCs w:val="22"/>
        </w:rPr>
        <w:t>,</w:t>
      </w:r>
      <w:r>
        <w:rPr>
          <w:i/>
          <w:sz w:val="22"/>
          <w:szCs w:val="22"/>
        </w:rPr>
        <w:t xml:space="preserve"> </w:t>
      </w:r>
      <w:r w:rsidR="00637C23">
        <w:rPr>
          <w:i/>
          <w:sz w:val="22"/>
          <w:szCs w:val="22"/>
        </w:rPr>
        <w:t>при</w:t>
      </w:r>
      <w:r>
        <w:rPr>
          <w:i/>
          <w:sz w:val="22"/>
          <w:szCs w:val="22"/>
        </w:rPr>
        <w:t xml:space="preserve"> которых </w:t>
      </w:r>
      <w:r w:rsidR="00842D52" w:rsidRPr="00A23B10">
        <w:rPr>
          <w:i/>
          <w:sz w:val="22"/>
          <w:szCs w:val="22"/>
        </w:rPr>
        <w:t xml:space="preserve">он резко </w:t>
      </w:r>
      <w:r>
        <w:rPr>
          <w:i/>
          <w:sz w:val="22"/>
          <w:szCs w:val="22"/>
        </w:rPr>
        <w:t>пориц</w:t>
      </w:r>
      <w:r w:rsidR="00842D52" w:rsidRPr="00A23B10">
        <w:rPr>
          <w:i/>
          <w:sz w:val="22"/>
          <w:szCs w:val="22"/>
        </w:rPr>
        <w:t>ал свою благодетельницу, Б</w:t>
      </w:r>
      <w:r>
        <w:rPr>
          <w:i/>
          <w:sz w:val="22"/>
          <w:szCs w:val="22"/>
        </w:rPr>
        <w:t>лаватскую, а</w:t>
      </w:r>
      <w:r w:rsidR="00842D52" w:rsidRPr="00A23B10">
        <w:rPr>
          <w:i/>
          <w:sz w:val="22"/>
          <w:szCs w:val="22"/>
        </w:rPr>
        <w:t xml:space="preserve"> Мохини, связанный </w:t>
      </w:r>
      <w:r>
        <w:rPr>
          <w:i/>
          <w:sz w:val="22"/>
          <w:szCs w:val="22"/>
        </w:rPr>
        <w:t xml:space="preserve">с ним </w:t>
      </w:r>
      <w:r w:rsidR="00842D52" w:rsidRPr="00A23B10">
        <w:rPr>
          <w:i/>
          <w:sz w:val="22"/>
          <w:szCs w:val="22"/>
        </w:rPr>
        <w:t>национальност</w:t>
      </w:r>
      <w:r>
        <w:rPr>
          <w:i/>
          <w:sz w:val="22"/>
          <w:szCs w:val="22"/>
        </w:rPr>
        <w:t>ью</w:t>
      </w:r>
      <w:r w:rsidR="00842D52" w:rsidRPr="00A23B10">
        <w:rPr>
          <w:i/>
          <w:sz w:val="22"/>
          <w:szCs w:val="22"/>
        </w:rPr>
        <w:t xml:space="preserve">, был склонен </w:t>
      </w:r>
      <w:r>
        <w:rPr>
          <w:i/>
          <w:sz w:val="22"/>
          <w:szCs w:val="22"/>
        </w:rPr>
        <w:t xml:space="preserve">в спорах </w:t>
      </w:r>
      <w:r w:rsidR="00842D52" w:rsidRPr="00A23B10">
        <w:rPr>
          <w:i/>
          <w:sz w:val="22"/>
          <w:szCs w:val="22"/>
        </w:rPr>
        <w:t xml:space="preserve">принимать его сторону. Более того, Мохини встретился с такой лестью со стороны некоторых европейских членов, что она </w:t>
      </w:r>
      <w:r w:rsidR="00637C23">
        <w:rPr>
          <w:i/>
          <w:sz w:val="22"/>
          <w:szCs w:val="22"/>
        </w:rPr>
        <w:t>вскружила ему</w:t>
      </w:r>
      <w:r w:rsidR="00842D52" w:rsidRPr="00A23B10">
        <w:rPr>
          <w:i/>
          <w:sz w:val="22"/>
          <w:szCs w:val="22"/>
        </w:rPr>
        <w:t xml:space="preserve"> голову, и </w:t>
      </w:r>
      <w:r>
        <w:rPr>
          <w:i/>
          <w:sz w:val="22"/>
          <w:szCs w:val="22"/>
        </w:rPr>
        <w:t>в отношениях с</w:t>
      </w:r>
      <w:r w:rsidRPr="00A23B10">
        <w:rPr>
          <w:i/>
          <w:sz w:val="22"/>
          <w:szCs w:val="22"/>
        </w:rPr>
        <w:t xml:space="preserve"> многими из них </w:t>
      </w:r>
      <w:r w:rsidR="00842D52" w:rsidRPr="00A23B10">
        <w:rPr>
          <w:i/>
          <w:sz w:val="22"/>
          <w:szCs w:val="22"/>
        </w:rPr>
        <w:t xml:space="preserve">он </w:t>
      </w:r>
      <w:r w:rsidR="00637C23">
        <w:rPr>
          <w:i/>
          <w:sz w:val="22"/>
          <w:szCs w:val="22"/>
        </w:rPr>
        <w:t xml:space="preserve">перестал проявлять достаточное </w:t>
      </w:r>
      <w:r w:rsidR="00842D52" w:rsidRPr="00A23B10">
        <w:rPr>
          <w:i/>
          <w:sz w:val="22"/>
          <w:szCs w:val="22"/>
        </w:rPr>
        <w:t>здравомысли</w:t>
      </w:r>
      <w:r w:rsidR="00637C23">
        <w:rPr>
          <w:i/>
          <w:sz w:val="22"/>
          <w:szCs w:val="22"/>
        </w:rPr>
        <w:t>е</w:t>
      </w:r>
      <w:r w:rsidR="00842D52" w:rsidRPr="00A23B10">
        <w:rPr>
          <w:i/>
          <w:sz w:val="22"/>
          <w:szCs w:val="22"/>
        </w:rPr>
        <w:t>.</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Pr>
          <w:sz w:val="24"/>
          <w:szCs w:val="24"/>
        </w:rPr>
        <w:t>«</w:t>
      </w:r>
      <w:r w:rsidRPr="00C72D9D">
        <w:rPr>
          <w:sz w:val="24"/>
          <w:szCs w:val="24"/>
        </w:rPr>
        <w:t>Обычные люди</w:t>
      </w:r>
      <w:r>
        <w:rPr>
          <w:sz w:val="24"/>
          <w:szCs w:val="24"/>
        </w:rPr>
        <w:t>»</w:t>
      </w:r>
      <w:r w:rsidRPr="00C72D9D">
        <w:rPr>
          <w:sz w:val="24"/>
          <w:szCs w:val="24"/>
        </w:rPr>
        <w:t xml:space="preserve"> </w:t>
      </w:r>
      <w:r w:rsidR="00A55B2E">
        <w:rPr>
          <w:sz w:val="24"/>
          <w:szCs w:val="24"/>
        </w:rPr>
        <w:t>— это</w:t>
      </w:r>
      <w:r w:rsidRPr="00C72D9D">
        <w:rPr>
          <w:sz w:val="24"/>
          <w:szCs w:val="24"/>
        </w:rPr>
        <w:t xml:space="preserve"> массы</w:t>
      </w:r>
      <w:r w:rsidRPr="00DE731F">
        <w:rPr>
          <w:sz w:val="24"/>
          <w:szCs w:val="24"/>
        </w:rPr>
        <w:t xml:space="preserve"> </w:t>
      </w:r>
      <w:r>
        <w:rPr>
          <w:sz w:val="24"/>
          <w:szCs w:val="24"/>
        </w:rPr>
        <w:t>людей</w:t>
      </w:r>
      <w:r w:rsidRPr="00C72D9D">
        <w:rPr>
          <w:sz w:val="24"/>
          <w:szCs w:val="24"/>
        </w:rPr>
        <w:t>, отлич</w:t>
      </w:r>
      <w:r>
        <w:rPr>
          <w:sz w:val="24"/>
          <w:szCs w:val="24"/>
        </w:rPr>
        <w:t>ных</w:t>
      </w:r>
      <w:r w:rsidRPr="00C72D9D">
        <w:rPr>
          <w:sz w:val="24"/>
          <w:szCs w:val="24"/>
        </w:rPr>
        <w:t xml:space="preserve"> от</w:t>
      </w:r>
      <w:r>
        <w:rPr>
          <w:sz w:val="24"/>
          <w:szCs w:val="24"/>
        </w:rPr>
        <w:t xml:space="preserve"> выдающихся</w:t>
      </w:r>
      <w:r w:rsidRPr="00C72D9D">
        <w:rPr>
          <w:sz w:val="24"/>
          <w:szCs w:val="24"/>
        </w:rPr>
        <w:t xml:space="preserve">. Ваши методы не отброшены, было только стремление показать </w:t>
      </w:r>
      <w:r>
        <w:rPr>
          <w:sz w:val="24"/>
          <w:szCs w:val="24"/>
        </w:rPr>
        <w:t>тенденцию к циклическим переменам</w:t>
      </w:r>
      <w:r w:rsidRPr="00C72D9D">
        <w:rPr>
          <w:sz w:val="24"/>
          <w:szCs w:val="24"/>
        </w:rPr>
        <w:t xml:space="preserve">, </w:t>
      </w:r>
      <w:r>
        <w:rPr>
          <w:sz w:val="24"/>
          <w:szCs w:val="24"/>
        </w:rPr>
        <w:t>которым</w:t>
      </w:r>
      <w:r w:rsidRPr="00C72D9D">
        <w:rPr>
          <w:sz w:val="24"/>
          <w:szCs w:val="24"/>
        </w:rPr>
        <w:t xml:space="preserve"> вы</w:t>
      </w:r>
      <w:r>
        <w:rPr>
          <w:sz w:val="24"/>
          <w:szCs w:val="24"/>
        </w:rPr>
        <w:t xml:space="preserve"> тоже</w:t>
      </w:r>
      <w:r w:rsidRPr="00C72D9D">
        <w:rPr>
          <w:sz w:val="24"/>
          <w:szCs w:val="24"/>
        </w:rPr>
        <w:t xml:space="preserve">, несомненно, </w:t>
      </w:r>
      <w:r>
        <w:rPr>
          <w:sz w:val="24"/>
          <w:szCs w:val="24"/>
        </w:rPr>
        <w:t>способствуете</w:t>
      </w:r>
      <w:r w:rsidRPr="00C72D9D">
        <w:rPr>
          <w:sz w:val="24"/>
          <w:szCs w:val="24"/>
        </w:rPr>
        <w:t xml:space="preserve">. Разве </w:t>
      </w:r>
      <w:r w:rsidR="00A55B2E">
        <w:rPr>
          <w:sz w:val="24"/>
          <w:szCs w:val="24"/>
        </w:rPr>
        <w:t>вы недостаточно мирской человек</w:t>
      </w:r>
      <w:r w:rsidRPr="00C72D9D">
        <w:rPr>
          <w:sz w:val="24"/>
          <w:szCs w:val="24"/>
        </w:rPr>
        <w:t xml:space="preserve">, чтобы </w:t>
      </w:r>
      <w:r w:rsidR="00ED1ED0">
        <w:rPr>
          <w:sz w:val="24"/>
          <w:szCs w:val="24"/>
        </w:rPr>
        <w:t>сносить</w:t>
      </w:r>
      <w:r w:rsidRPr="00C72D9D">
        <w:rPr>
          <w:sz w:val="24"/>
          <w:szCs w:val="24"/>
        </w:rPr>
        <w:t xml:space="preserve"> мелкие недостатки молодых </w:t>
      </w:r>
      <w:r>
        <w:rPr>
          <w:sz w:val="24"/>
          <w:szCs w:val="24"/>
        </w:rPr>
        <w:t>учеников</w:t>
      </w:r>
      <w:r w:rsidRPr="00C72D9D">
        <w:rPr>
          <w:sz w:val="24"/>
          <w:szCs w:val="24"/>
        </w:rPr>
        <w:t xml:space="preserve">? Они по-своему тоже помогают и притом в значительной степени. </w:t>
      </w:r>
      <w:r>
        <w:rPr>
          <w:sz w:val="24"/>
          <w:szCs w:val="24"/>
        </w:rPr>
        <w:t xml:space="preserve">В </w:t>
      </w:r>
      <w:r w:rsidRPr="00C72D9D">
        <w:rPr>
          <w:sz w:val="24"/>
          <w:szCs w:val="24"/>
        </w:rPr>
        <w:t xml:space="preserve">вас также скрыта </w:t>
      </w:r>
      <w:r w:rsidRPr="00DE731F">
        <w:rPr>
          <w:sz w:val="22"/>
          <w:szCs w:val="24"/>
        </w:rPr>
        <w:t>способност</w:t>
      </w:r>
      <w:r>
        <w:rPr>
          <w:sz w:val="24"/>
          <w:szCs w:val="24"/>
        </w:rPr>
        <w:t>ь</w:t>
      </w:r>
      <w:r w:rsidRPr="00C72D9D">
        <w:rPr>
          <w:sz w:val="24"/>
          <w:szCs w:val="24"/>
        </w:rPr>
        <w:t xml:space="preserve"> оказывать помощь со св</w:t>
      </w:r>
      <w:r>
        <w:rPr>
          <w:sz w:val="24"/>
          <w:szCs w:val="24"/>
        </w:rPr>
        <w:t>оей стороны, ибо бедному Обществу</w:t>
      </w:r>
      <w:r w:rsidRPr="00C72D9D">
        <w:rPr>
          <w:sz w:val="24"/>
          <w:szCs w:val="24"/>
        </w:rPr>
        <w:t xml:space="preserve"> </w:t>
      </w:r>
      <w:r>
        <w:rPr>
          <w:sz w:val="24"/>
          <w:szCs w:val="24"/>
        </w:rPr>
        <w:t>даже сейчас нужно вс</w:t>
      </w:r>
      <w:r w:rsidR="00ED1ED0">
        <w:rPr>
          <w:sz w:val="24"/>
          <w:szCs w:val="24"/>
        </w:rPr>
        <w:t>ё</w:t>
      </w:r>
      <w:r w:rsidRPr="00C72D9D">
        <w:rPr>
          <w:sz w:val="24"/>
          <w:szCs w:val="24"/>
        </w:rPr>
        <w:t xml:space="preserve">, </w:t>
      </w:r>
      <w:r>
        <w:rPr>
          <w:sz w:val="24"/>
          <w:szCs w:val="24"/>
        </w:rPr>
        <w:t>что оно может получить</w:t>
      </w:r>
      <w:r w:rsidRPr="00C72D9D">
        <w:rPr>
          <w:sz w:val="24"/>
          <w:szCs w:val="24"/>
        </w:rPr>
        <w:t>. Хорошо, что вы видели работу благородной женщины, оставившей вс</w:t>
      </w:r>
      <w:r w:rsidR="00ED1ED0">
        <w:rPr>
          <w:sz w:val="24"/>
          <w:szCs w:val="24"/>
        </w:rPr>
        <w:t>ё</w:t>
      </w:r>
      <w:r w:rsidRPr="00C72D9D">
        <w:rPr>
          <w:sz w:val="24"/>
          <w:szCs w:val="24"/>
        </w:rPr>
        <w:t xml:space="preserve"> ради дела. </w:t>
      </w:r>
      <w:r>
        <w:rPr>
          <w:sz w:val="24"/>
          <w:szCs w:val="24"/>
        </w:rPr>
        <w:t xml:space="preserve">У вас будут </w:t>
      </w:r>
      <w:r w:rsidRPr="00C72D9D">
        <w:rPr>
          <w:sz w:val="24"/>
          <w:szCs w:val="24"/>
        </w:rPr>
        <w:t xml:space="preserve">другие способы и </w:t>
      </w:r>
      <w:r>
        <w:rPr>
          <w:sz w:val="24"/>
          <w:szCs w:val="24"/>
        </w:rPr>
        <w:t>случаи оказывать помощь</w:t>
      </w:r>
      <w:r w:rsidRPr="00C72D9D">
        <w:rPr>
          <w:sz w:val="24"/>
          <w:szCs w:val="24"/>
        </w:rPr>
        <w:t>, так как вы</w:t>
      </w:r>
      <w:r w:rsidR="008F4299">
        <w:rPr>
          <w:sz w:val="24"/>
          <w:szCs w:val="24"/>
        </w:rPr>
        <w:t xml:space="preserve"> —</w:t>
      </w:r>
      <w:r w:rsidRPr="00C72D9D">
        <w:rPr>
          <w:sz w:val="24"/>
          <w:szCs w:val="24"/>
        </w:rPr>
        <w:t xml:space="preserve"> единственный свидетель, хорошо знающий факты, которые будут оспарива</w:t>
      </w:r>
      <w:r>
        <w:rPr>
          <w:sz w:val="24"/>
          <w:szCs w:val="24"/>
        </w:rPr>
        <w:t>ться</w:t>
      </w:r>
      <w:r w:rsidRPr="00C72D9D">
        <w:rPr>
          <w:sz w:val="24"/>
          <w:szCs w:val="24"/>
        </w:rPr>
        <w:t xml:space="preserve"> предателями.</w:t>
      </w:r>
    </w:p>
    <w:p w:rsidR="00842D52" w:rsidRPr="00C72D9D" w:rsidRDefault="00842D52" w:rsidP="00842D52">
      <w:pPr>
        <w:ind w:firstLine="340"/>
        <w:jc w:val="both"/>
        <w:rPr>
          <w:sz w:val="24"/>
          <w:szCs w:val="24"/>
        </w:rPr>
      </w:pPr>
      <w:r w:rsidRPr="00C72D9D">
        <w:rPr>
          <w:sz w:val="24"/>
          <w:szCs w:val="24"/>
        </w:rPr>
        <w:t xml:space="preserve">Мы не можем </w:t>
      </w:r>
      <w:r w:rsidR="00ED1ED0">
        <w:rPr>
          <w:sz w:val="24"/>
          <w:szCs w:val="24"/>
        </w:rPr>
        <w:t>изменять</w:t>
      </w:r>
      <w:r w:rsidRPr="00C72D9D">
        <w:rPr>
          <w:sz w:val="24"/>
          <w:szCs w:val="24"/>
        </w:rPr>
        <w:t xml:space="preserve"> карму, мой </w:t>
      </w:r>
      <w:r>
        <w:rPr>
          <w:sz w:val="24"/>
          <w:szCs w:val="24"/>
        </w:rPr>
        <w:t>«</w:t>
      </w:r>
      <w:r w:rsidRPr="00C72D9D">
        <w:rPr>
          <w:sz w:val="24"/>
          <w:szCs w:val="24"/>
        </w:rPr>
        <w:t>дорогой друг</w:t>
      </w:r>
      <w:r>
        <w:rPr>
          <w:sz w:val="24"/>
          <w:szCs w:val="24"/>
        </w:rPr>
        <w:t>»</w:t>
      </w:r>
      <w:r w:rsidRPr="00C72D9D">
        <w:rPr>
          <w:sz w:val="24"/>
          <w:szCs w:val="24"/>
        </w:rPr>
        <w:t xml:space="preserve">, иначе мы могли бы </w:t>
      </w:r>
      <w:r>
        <w:rPr>
          <w:sz w:val="24"/>
          <w:szCs w:val="24"/>
        </w:rPr>
        <w:t>убра</w:t>
      </w:r>
      <w:r w:rsidRPr="00C72D9D">
        <w:rPr>
          <w:sz w:val="24"/>
          <w:szCs w:val="24"/>
        </w:rPr>
        <w:t>ть нынешнюю тучу с вашего пути. Но в таких материальных делах</w:t>
      </w:r>
      <w:r w:rsidR="00ED1ED0">
        <w:rPr>
          <w:sz w:val="24"/>
          <w:szCs w:val="24"/>
        </w:rPr>
        <w:t xml:space="preserve"> мы </w:t>
      </w:r>
      <w:r w:rsidR="00ED1ED0" w:rsidRPr="00C72D9D">
        <w:rPr>
          <w:sz w:val="24"/>
          <w:szCs w:val="24"/>
        </w:rPr>
        <w:t>делаем вс</w:t>
      </w:r>
      <w:r w:rsidR="00ED1ED0">
        <w:rPr>
          <w:sz w:val="24"/>
          <w:szCs w:val="24"/>
        </w:rPr>
        <w:t>ё</w:t>
      </w:r>
      <w:r w:rsidR="00ED1ED0" w:rsidRPr="00C72D9D">
        <w:rPr>
          <w:sz w:val="24"/>
          <w:szCs w:val="24"/>
        </w:rPr>
        <w:t xml:space="preserve"> возможно</w:t>
      </w:r>
      <w:r w:rsidR="00ED1ED0">
        <w:rPr>
          <w:sz w:val="24"/>
          <w:szCs w:val="24"/>
        </w:rPr>
        <w:t>е</w:t>
      </w:r>
      <w:r w:rsidRPr="00C72D9D">
        <w:rPr>
          <w:sz w:val="24"/>
          <w:szCs w:val="24"/>
        </w:rPr>
        <w:t>. Никак</w:t>
      </w:r>
      <w:r>
        <w:rPr>
          <w:sz w:val="24"/>
          <w:szCs w:val="24"/>
        </w:rPr>
        <w:t>ой тьме</w:t>
      </w:r>
      <w:r w:rsidRPr="00C72D9D">
        <w:rPr>
          <w:sz w:val="24"/>
          <w:szCs w:val="24"/>
        </w:rPr>
        <w:t xml:space="preserve"> не удержаться навсегда. Имейте надежду и веру</w:t>
      </w:r>
      <w:r w:rsidR="008F4299">
        <w:rPr>
          <w:sz w:val="24"/>
          <w:szCs w:val="24"/>
        </w:rPr>
        <w:t xml:space="preserve"> —</w:t>
      </w:r>
      <w:r w:rsidRPr="00C72D9D">
        <w:rPr>
          <w:sz w:val="24"/>
          <w:szCs w:val="24"/>
        </w:rPr>
        <w:t xml:space="preserve"> и мы сможем е</w:t>
      </w:r>
      <w:r w:rsidR="00ED1ED0">
        <w:rPr>
          <w:sz w:val="24"/>
          <w:szCs w:val="24"/>
        </w:rPr>
        <w:t>ё</w:t>
      </w:r>
      <w:r w:rsidRPr="00C72D9D">
        <w:rPr>
          <w:sz w:val="24"/>
          <w:szCs w:val="24"/>
        </w:rPr>
        <w:t xml:space="preserve"> рассеять. Немногие остались верны </w:t>
      </w:r>
      <w:r>
        <w:rPr>
          <w:sz w:val="24"/>
          <w:szCs w:val="24"/>
        </w:rPr>
        <w:t>«</w:t>
      </w:r>
      <w:r w:rsidRPr="00C72D9D">
        <w:rPr>
          <w:sz w:val="24"/>
          <w:szCs w:val="24"/>
        </w:rPr>
        <w:t>первоначальной программе</w:t>
      </w:r>
      <w:r>
        <w:rPr>
          <w:sz w:val="24"/>
          <w:szCs w:val="24"/>
        </w:rPr>
        <w:t>»</w:t>
      </w:r>
      <w:r w:rsidRPr="00C72D9D">
        <w:rPr>
          <w:sz w:val="24"/>
          <w:szCs w:val="24"/>
        </w:rPr>
        <w:t>! Вы были многому научены, и у вас много такого, что будет полезно.</w:t>
      </w:r>
    </w:p>
    <w:p w:rsidR="00842D52" w:rsidRPr="00ED1ED0" w:rsidRDefault="00621EC6" w:rsidP="00ED1ED0">
      <w:pPr>
        <w:ind w:firstLine="340"/>
        <w:jc w:val="right"/>
        <w:rPr>
          <w:sz w:val="24"/>
          <w:szCs w:val="24"/>
        </w:rPr>
      </w:pPr>
      <w:r>
        <w:rPr>
          <w:sz w:val="24"/>
          <w:szCs w:val="24"/>
        </w:rPr>
        <w:t>М</w:t>
      </w:r>
      <w:r w:rsidRPr="00CE7D4D">
        <w:rPr>
          <w:rFonts w:asciiTheme="minorHAnsi" w:hAnsiTheme="minorHAnsi"/>
          <w:b/>
          <w:szCs w:val="24"/>
        </w:rPr>
        <w:t>.</w:t>
      </w:r>
      <w:r w:rsidRPr="00CE7D4D">
        <w:rPr>
          <w:rFonts w:asciiTheme="minorHAnsi" w:hAnsiTheme="minorHAnsi"/>
          <w:b/>
          <w:szCs w:val="24"/>
          <w:lang w:val="en-US"/>
        </w:rPr>
        <w:t>·</w:t>
      </w:r>
      <w:r w:rsidRPr="00CE7D4D">
        <w:rPr>
          <w:rFonts w:asciiTheme="minorHAnsi" w:hAnsiTheme="minorHAnsi"/>
          <w:b/>
          <w:szCs w:val="24"/>
        </w:rPr>
        <w:t>.</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138</w:t>
      </w:r>
      <w:r>
        <w:rPr>
          <w:i/>
          <w:color w:val="auto"/>
        </w:rPr>
        <w:tab/>
      </w:r>
      <w:r>
        <w:rPr>
          <w:i/>
          <w:color w:val="auto"/>
        </w:rPr>
        <w:tab/>
      </w:r>
      <w:r w:rsidR="00D17D2A">
        <w:rPr>
          <w:i/>
          <w:color w:val="auto"/>
        </w:rPr>
        <w:t>(</w:t>
      </w:r>
      <w:r w:rsidR="00932EE2">
        <w:rPr>
          <w:i/>
          <w:color w:val="auto"/>
        </w:rPr>
        <w:t>ML-</w:t>
      </w:r>
      <w:r>
        <w:rPr>
          <w:i/>
          <w:color w:val="auto"/>
        </w:rPr>
        <w:t>145</w:t>
      </w:r>
      <w:r w:rsidRPr="000267C5">
        <w:rPr>
          <w:i/>
          <w:color w:val="auto"/>
        </w:rPr>
        <w:t>)</w:t>
      </w:r>
      <w:r w:rsidRPr="00360669">
        <w:rPr>
          <w:b w:val="0"/>
          <w:i/>
          <w:color w:val="auto"/>
        </w:rPr>
        <w:t xml:space="preserve"> </w:t>
      </w:r>
      <w:r>
        <w:rPr>
          <w:b w:val="0"/>
          <w:i/>
          <w:color w:val="auto"/>
        </w:rPr>
        <w:t xml:space="preserve">пол. осенью </w:t>
      </w:r>
      <w:smartTag w:uri="urn:schemas-microsoft-com:office:smarttags" w:element="metricconverter">
        <w:smartTagPr>
          <w:attr w:name="ProductID" w:val="1885 г"/>
        </w:smartTagPr>
        <w:r>
          <w:rPr>
            <w:b w:val="0"/>
            <w:i/>
            <w:color w:val="auto"/>
          </w:rPr>
          <w:t>1885</w:t>
        </w:r>
        <w:r w:rsidRPr="000267C5">
          <w:rPr>
            <w:b w:val="0"/>
            <w:i/>
            <w:color w:val="auto"/>
          </w:rPr>
          <w:t xml:space="preserve"> г</w:t>
        </w:r>
      </w:smartTag>
      <w:r w:rsidRPr="000267C5">
        <w:rPr>
          <w:b w:val="0"/>
          <w:i/>
          <w:color w:val="auto"/>
        </w:rPr>
        <w:t>.</w:t>
      </w:r>
    </w:p>
    <w:p w:rsidR="00842D52" w:rsidRPr="00564142" w:rsidRDefault="00842D52" w:rsidP="00842D52">
      <w:pPr>
        <w:ind w:firstLine="340"/>
        <w:jc w:val="both"/>
        <w:rPr>
          <w:i/>
          <w:sz w:val="22"/>
          <w:szCs w:val="22"/>
        </w:rPr>
      </w:pPr>
      <w:r w:rsidRPr="00564142">
        <w:rPr>
          <w:i/>
          <w:sz w:val="22"/>
          <w:szCs w:val="22"/>
        </w:rPr>
        <w:t xml:space="preserve">Это последнее письмо, полученное </w:t>
      </w:r>
      <w:r w:rsidR="006F0876" w:rsidRPr="00564142">
        <w:rPr>
          <w:i/>
          <w:sz w:val="22"/>
          <w:szCs w:val="22"/>
        </w:rPr>
        <w:t>прямо</w:t>
      </w:r>
      <w:r w:rsidRPr="00564142">
        <w:rPr>
          <w:i/>
          <w:sz w:val="22"/>
          <w:szCs w:val="22"/>
        </w:rPr>
        <w:t xml:space="preserve"> от </w:t>
      </w:r>
      <w:r w:rsidR="006F0876" w:rsidRPr="00564142">
        <w:rPr>
          <w:i/>
          <w:sz w:val="22"/>
          <w:szCs w:val="22"/>
        </w:rPr>
        <w:t>м</w:t>
      </w:r>
      <w:r w:rsidRPr="00564142">
        <w:rPr>
          <w:i/>
          <w:sz w:val="22"/>
          <w:szCs w:val="22"/>
        </w:rPr>
        <w:t xml:space="preserve">ахатмы. </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Мужество, терпение и </w:t>
      </w:r>
      <w:r w:rsidRPr="00B43620">
        <w:rPr>
          <w:i/>
          <w:sz w:val="24"/>
          <w:szCs w:val="24"/>
        </w:rPr>
        <w:t>надежда</w:t>
      </w:r>
      <w:r w:rsidRPr="00C72D9D">
        <w:rPr>
          <w:sz w:val="24"/>
          <w:szCs w:val="24"/>
        </w:rPr>
        <w:t>, мой брат.</w:t>
      </w:r>
    </w:p>
    <w:p w:rsidR="00842D52" w:rsidRPr="00ED1ED0" w:rsidRDefault="00ED1ED0" w:rsidP="00ED1ED0">
      <w:pPr>
        <w:ind w:firstLine="340"/>
        <w:jc w:val="right"/>
        <w:rPr>
          <w:sz w:val="24"/>
          <w:szCs w:val="24"/>
        </w:rPr>
      </w:pPr>
      <w:r w:rsidRPr="00ED1ED0">
        <w:rPr>
          <w:sz w:val="24"/>
          <w:szCs w:val="24"/>
        </w:rPr>
        <w:lastRenderedPageBreak/>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139</w:t>
      </w:r>
      <w:r>
        <w:rPr>
          <w:i/>
          <w:color w:val="auto"/>
        </w:rPr>
        <w:tab/>
      </w:r>
      <w:r>
        <w:rPr>
          <w:i/>
          <w:color w:val="auto"/>
        </w:rPr>
        <w:tab/>
      </w:r>
      <w:r w:rsidR="00D17D2A">
        <w:rPr>
          <w:i/>
          <w:color w:val="auto"/>
        </w:rPr>
        <w:t>(</w:t>
      </w:r>
      <w:r w:rsidR="00932EE2">
        <w:rPr>
          <w:i/>
          <w:color w:val="auto"/>
        </w:rPr>
        <w:t>ML-</w:t>
      </w:r>
      <w:r>
        <w:rPr>
          <w:i/>
          <w:color w:val="auto"/>
        </w:rPr>
        <w:t>140</w:t>
      </w:r>
      <w:r w:rsidRPr="000267C5">
        <w:rPr>
          <w:i/>
          <w:color w:val="auto"/>
        </w:rPr>
        <w:t>)</w:t>
      </w:r>
      <w:r w:rsidRPr="00360669">
        <w:rPr>
          <w:b w:val="0"/>
          <w:i/>
          <w:color w:val="auto"/>
        </w:rPr>
        <w:t xml:space="preserve"> </w:t>
      </w:r>
      <w:r>
        <w:rPr>
          <w:b w:val="0"/>
          <w:i/>
          <w:color w:val="auto"/>
        </w:rPr>
        <w:t xml:space="preserve">пол. 6 января </w:t>
      </w:r>
      <w:smartTag w:uri="urn:schemas-microsoft-com:office:smarttags" w:element="metricconverter">
        <w:smartTagPr>
          <w:attr w:name="ProductID" w:val="1886 г"/>
        </w:smartTagPr>
        <w:r>
          <w:rPr>
            <w:b w:val="0"/>
            <w:i/>
            <w:color w:val="auto"/>
          </w:rPr>
          <w:t>1886</w:t>
        </w:r>
        <w:r w:rsidRPr="000267C5">
          <w:rPr>
            <w:b w:val="0"/>
            <w:i/>
            <w:color w:val="auto"/>
          </w:rPr>
          <w:t xml:space="preserve"> г</w:t>
        </w:r>
      </w:smartTag>
      <w:r w:rsidRPr="000267C5">
        <w:rPr>
          <w:b w:val="0"/>
          <w:i/>
          <w:color w:val="auto"/>
        </w:rPr>
        <w:t>.</w:t>
      </w:r>
    </w:p>
    <w:p w:rsidR="005B4789" w:rsidRPr="005B4789" w:rsidRDefault="005B4789" w:rsidP="005B4789">
      <w:pPr>
        <w:ind w:firstLine="340"/>
        <w:jc w:val="both"/>
        <w:rPr>
          <w:i/>
          <w:sz w:val="22"/>
          <w:szCs w:val="22"/>
        </w:rPr>
      </w:pPr>
      <w:r w:rsidRPr="005B4789">
        <w:rPr>
          <w:i/>
          <w:sz w:val="22"/>
          <w:szCs w:val="22"/>
        </w:rPr>
        <w:t>Блаватскую "впечатлили", чтобы она сообщила Синнетту определённую информацию. Она была тогда в Германии, в Вюрцбурге, где работала над «Тайной доктриной». В декабре к ней присое</w:t>
      </w:r>
      <w:r w:rsidR="00854D02">
        <w:rPr>
          <w:i/>
          <w:sz w:val="22"/>
          <w:szCs w:val="22"/>
        </w:rPr>
        <w:softHyphen/>
      </w:r>
      <w:r w:rsidRPr="005B4789">
        <w:rPr>
          <w:i/>
          <w:sz w:val="22"/>
          <w:szCs w:val="22"/>
        </w:rPr>
        <w:t xml:space="preserve">динилась её верная подруга шведская графиня Констанс Вахтмайстер, член Теософического Общества и природная ясновидящая. Вскоре после смерти Блаватской она написала небольшую книгу «Воспоминания о Е.П. Блаватской и </w:t>
      </w:r>
      <w:r w:rsidR="00ED1ED0" w:rsidRPr="00ED1ED0">
        <w:rPr>
          <w:i/>
          <w:sz w:val="22"/>
          <w:szCs w:val="22"/>
        </w:rPr>
        <w:t>“</w:t>
      </w:r>
      <w:r w:rsidRPr="005B4789">
        <w:rPr>
          <w:i/>
          <w:sz w:val="22"/>
          <w:szCs w:val="22"/>
        </w:rPr>
        <w:t>Тайной доктрине</w:t>
      </w:r>
      <w:r w:rsidR="00ED1ED0" w:rsidRPr="00ED1ED0">
        <w:rPr>
          <w:i/>
          <w:sz w:val="22"/>
          <w:szCs w:val="22"/>
        </w:rPr>
        <w:t>”</w:t>
      </w:r>
      <w:r w:rsidRPr="005B4789">
        <w:rPr>
          <w:i/>
          <w:sz w:val="22"/>
          <w:szCs w:val="22"/>
        </w:rPr>
        <w:t>». Это очаровательная история, которую можно рекомендовать всем, кто интересуется этим этапом биографии Блаватской.</w:t>
      </w:r>
    </w:p>
    <w:p w:rsidR="00842D52" w:rsidRPr="005B4789" w:rsidRDefault="005B4789" w:rsidP="00564142">
      <w:pPr>
        <w:ind w:firstLine="340"/>
        <w:jc w:val="both"/>
        <w:rPr>
          <w:i/>
          <w:sz w:val="22"/>
          <w:szCs w:val="22"/>
        </w:rPr>
      </w:pPr>
      <w:r w:rsidRPr="005B4789">
        <w:rPr>
          <w:i/>
          <w:sz w:val="22"/>
          <w:szCs w:val="22"/>
        </w:rPr>
        <w:t>Отчёт ОПИ по расследованию Ходжсона было опубликован в декабре 1885 г. Это был удар для Блаватской, знавшей, насколько он лжив. Затем графиня получила письмо от д-ра Хюббе Шляйдена, президента Германского Теософического Общества, только что прочитавшего этот отчёт. Он писал, что если Блаватская не объяснит сходство между собственным английским и языком махатмы К.Х., на ней навсегда останутся обвинения в обмане и под</w:t>
      </w:r>
      <w:r w:rsidR="00ED1ED0">
        <w:rPr>
          <w:i/>
          <w:sz w:val="22"/>
          <w:szCs w:val="22"/>
        </w:rPr>
        <w:t>д</w:t>
      </w:r>
      <w:r w:rsidRPr="005B4789">
        <w:rPr>
          <w:i/>
          <w:sz w:val="22"/>
          <w:szCs w:val="22"/>
        </w:rPr>
        <w:t xml:space="preserve">елке. Блаватская описывает,  как поступила графиня в этой ситуации </w:t>
      </w:r>
      <w:r w:rsidR="00842D52" w:rsidRPr="005B4789">
        <w:rPr>
          <w:i/>
          <w:sz w:val="22"/>
          <w:szCs w:val="22"/>
        </w:rPr>
        <w:t>и что случилось с ней</w:t>
      </w:r>
      <w:r w:rsidRPr="005B4789">
        <w:rPr>
          <w:i/>
          <w:sz w:val="22"/>
          <w:szCs w:val="22"/>
        </w:rPr>
        <w:t xml:space="preserve"> самой</w:t>
      </w:r>
      <w:r w:rsidR="00854D02">
        <w:rPr>
          <w:i/>
          <w:sz w:val="22"/>
          <w:szCs w:val="22"/>
        </w:rPr>
        <w:t xml:space="preserve">, когда она прочитала </w:t>
      </w:r>
      <w:r w:rsidR="00842D52" w:rsidRPr="005B4789">
        <w:rPr>
          <w:i/>
          <w:sz w:val="22"/>
          <w:szCs w:val="22"/>
        </w:rPr>
        <w:t>о</w:t>
      </w:r>
      <w:r w:rsidR="00854D02" w:rsidRPr="005B4789">
        <w:rPr>
          <w:i/>
          <w:sz w:val="22"/>
          <w:szCs w:val="22"/>
        </w:rPr>
        <w:t>тчёт</w:t>
      </w:r>
      <w:r w:rsidR="00842D52" w:rsidRPr="005B4789">
        <w:rPr>
          <w:i/>
          <w:sz w:val="22"/>
          <w:szCs w:val="22"/>
        </w:rPr>
        <w:t>.</w:t>
      </w:r>
    </w:p>
    <w:p w:rsidR="00842D52" w:rsidRPr="00011C38" w:rsidRDefault="00842D52" w:rsidP="00842D52">
      <w:pPr>
        <w:ind w:firstLine="340"/>
        <w:jc w:val="both"/>
        <w:rPr>
          <w:b/>
          <w:sz w:val="24"/>
          <w:szCs w:val="24"/>
        </w:rPr>
      </w:pPr>
    </w:p>
    <w:p w:rsidR="00842D52" w:rsidRPr="00ED1ED0" w:rsidRDefault="00842D52" w:rsidP="00ED1ED0">
      <w:pPr>
        <w:ind w:firstLine="340"/>
        <w:jc w:val="right"/>
        <w:rPr>
          <w:rFonts w:asciiTheme="minorHAnsi" w:hAnsiTheme="minorHAnsi"/>
          <w:sz w:val="24"/>
          <w:szCs w:val="24"/>
        </w:rPr>
      </w:pPr>
      <w:r w:rsidRPr="00ED1ED0">
        <w:rPr>
          <w:rFonts w:asciiTheme="minorHAnsi" w:hAnsiTheme="minorHAnsi"/>
          <w:sz w:val="24"/>
          <w:szCs w:val="24"/>
        </w:rPr>
        <w:t xml:space="preserve">6 января </w:t>
      </w:r>
      <w:smartTag w:uri="urn:schemas-microsoft-com:office:smarttags" w:element="metricconverter">
        <w:smartTagPr>
          <w:attr w:name="ProductID" w:val="1886 г"/>
        </w:smartTagPr>
        <w:r w:rsidRPr="00ED1ED0">
          <w:rPr>
            <w:rFonts w:asciiTheme="minorHAnsi" w:hAnsiTheme="minorHAnsi"/>
            <w:sz w:val="24"/>
            <w:szCs w:val="24"/>
          </w:rPr>
          <w:t>1886 г</w:t>
        </w:r>
      </w:smartTag>
      <w:r w:rsidRPr="00ED1ED0">
        <w:rPr>
          <w:rFonts w:asciiTheme="minorHAnsi" w:hAnsiTheme="minorHAnsi"/>
          <w:sz w:val="24"/>
          <w:szCs w:val="24"/>
        </w:rPr>
        <w:t>., Вюрцбург</w:t>
      </w:r>
    </w:p>
    <w:p w:rsidR="00842D52" w:rsidRPr="00C72D9D" w:rsidRDefault="00842D52" w:rsidP="00842D52">
      <w:pPr>
        <w:ind w:firstLine="340"/>
        <w:jc w:val="both"/>
        <w:rPr>
          <w:sz w:val="24"/>
          <w:szCs w:val="24"/>
        </w:rPr>
      </w:pPr>
    </w:p>
    <w:p w:rsidR="00842D52" w:rsidRPr="005B4789" w:rsidRDefault="00842D52" w:rsidP="00842D52">
      <w:pPr>
        <w:ind w:firstLine="340"/>
        <w:jc w:val="both"/>
        <w:rPr>
          <w:rFonts w:asciiTheme="minorHAnsi" w:hAnsiTheme="minorHAnsi"/>
          <w:sz w:val="24"/>
          <w:szCs w:val="24"/>
        </w:rPr>
      </w:pPr>
      <w:r w:rsidRPr="005B4789">
        <w:rPr>
          <w:rFonts w:asciiTheme="minorHAnsi" w:hAnsiTheme="minorHAnsi"/>
          <w:sz w:val="24"/>
          <w:szCs w:val="24"/>
        </w:rPr>
        <w:t>Мой дорогой Синнетт!</w:t>
      </w:r>
    </w:p>
    <w:p w:rsidR="00842D52" w:rsidRPr="005B4789" w:rsidRDefault="00842D52" w:rsidP="00842D52">
      <w:pPr>
        <w:ind w:firstLine="340"/>
        <w:jc w:val="both"/>
        <w:rPr>
          <w:rFonts w:asciiTheme="minorHAnsi" w:hAnsiTheme="minorHAnsi"/>
          <w:sz w:val="24"/>
          <w:szCs w:val="24"/>
        </w:rPr>
      </w:pPr>
      <w:r w:rsidRPr="005B4789">
        <w:rPr>
          <w:rFonts w:asciiTheme="minorHAnsi" w:hAnsiTheme="minorHAnsi"/>
          <w:sz w:val="24"/>
          <w:szCs w:val="24"/>
        </w:rPr>
        <w:t>Я получила «</w:t>
      </w:r>
      <w:r w:rsidRPr="005B4789">
        <w:rPr>
          <w:rFonts w:asciiTheme="minorHAnsi" w:hAnsiTheme="minorHAnsi"/>
          <w:iCs/>
          <w:color w:val="000000"/>
          <w:sz w:val="24"/>
          <w:szCs w:val="24"/>
        </w:rPr>
        <w:t>впечатлени</w:t>
      </w:r>
      <w:r w:rsidRPr="005B4789">
        <w:rPr>
          <w:rFonts w:asciiTheme="minorHAnsi" w:hAnsiTheme="minorHAnsi"/>
          <w:sz w:val="24"/>
          <w:szCs w:val="24"/>
        </w:rPr>
        <w:t>е» о том, что мне над</w:t>
      </w:r>
      <w:r w:rsidR="00C7635D">
        <w:rPr>
          <w:rFonts w:asciiTheme="minorHAnsi" w:hAnsiTheme="minorHAnsi"/>
          <w:sz w:val="24"/>
          <w:szCs w:val="24"/>
        </w:rPr>
        <w:t>о</w:t>
      </w:r>
      <w:r w:rsidRPr="005B4789">
        <w:rPr>
          <w:rFonts w:asciiTheme="minorHAnsi" w:hAnsiTheme="minorHAnsi"/>
          <w:sz w:val="24"/>
          <w:szCs w:val="24"/>
        </w:rPr>
        <w:t xml:space="preserve"> сообщить вам следующее. Сначала разрешите рассказать, что милая графиня стремительно помчалась в Мю</w:t>
      </w:r>
      <w:r w:rsidR="005B4789" w:rsidRPr="005B4789">
        <w:rPr>
          <w:rFonts w:asciiTheme="minorHAnsi" w:hAnsiTheme="minorHAnsi"/>
          <w:sz w:val="24"/>
          <w:szCs w:val="24"/>
        </w:rPr>
        <w:t>нхен, чтобы попытаться спасти Х</w:t>
      </w:r>
      <w:r w:rsidRPr="005B4789">
        <w:rPr>
          <w:rFonts w:asciiTheme="minorHAnsi" w:hAnsiTheme="minorHAnsi"/>
          <w:sz w:val="24"/>
          <w:szCs w:val="24"/>
        </w:rPr>
        <w:t xml:space="preserve">юббе от его слабости и Общество от распада. Весь вечер она была в трансе, то выходя из тела, то возвращаясь в него. Она видела Учителя и чувствовала </w:t>
      </w:r>
      <w:r w:rsidR="00ED1ED0">
        <w:rPr>
          <w:rFonts w:asciiTheme="minorHAnsi" w:hAnsiTheme="minorHAnsi"/>
          <w:sz w:val="24"/>
          <w:szCs w:val="24"/>
        </w:rPr>
        <w:t>е</w:t>
      </w:r>
      <w:r w:rsidRPr="005B4789">
        <w:rPr>
          <w:rFonts w:asciiTheme="minorHAnsi" w:hAnsiTheme="minorHAnsi"/>
          <w:sz w:val="24"/>
          <w:szCs w:val="24"/>
        </w:rPr>
        <w:t>го присутствие весь вечер. Она</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великая ясновидящая. Итак, после того как я прочла несколько страниц доклада, я была так возмущена добровольной ложью Хьюма и нелепыми выводами Ходжсона, что почти готова была бросить вс</w:t>
      </w:r>
      <w:r w:rsidR="00676652">
        <w:rPr>
          <w:rFonts w:asciiTheme="minorHAnsi" w:hAnsiTheme="minorHAnsi"/>
          <w:sz w:val="24"/>
          <w:szCs w:val="24"/>
        </w:rPr>
        <w:t>ё</w:t>
      </w:r>
      <w:r w:rsidRPr="005B4789">
        <w:rPr>
          <w:rFonts w:asciiTheme="minorHAnsi" w:hAnsiTheme="minorHAnsi"/>
          <w:sz w:val="24"/>
          <w:szCs w:val="24"/>
        </w:rPr>
        <w:t xml:space="preserve"> в отчаянии. </w:t>
      </w:r>
      <w:r w:rsidRPr="005B4789">
        <w:rPr>
          <w:rFonts w:asciiTheme="minorHAnsi" w:hAnsiTheme="minorHAnsi"/>
          <w:i/>
          <w:sz w:val="24"/>
          <w:szCs w:val="24"/>
        </w:rPr>
        <w:t>Что могла я сделать</w:t>
      </w:r>
      <w:r w:rsidRPr="005B4789">
        <w:rPr>
          <w:rFonts w:asciiTheme="minorHAnsi" w:hAnsiTheme="minorHAnsi"/>
          <w:sz w:val="24"/>
          <w:szCs w:val="24"/>
        </w:rPr>
        <w:t xml:space="preserve"> или сказать против </w:t>
      </w:r>
      <w:r w:rsidR="00676652">
        <w:rPr>
          <w:rFonts w:asciiTheme="minorHAnsi" w:hAnsiTheme="minorHAnsi"/>
          <w:sz w:val="24"/>
          <w:szCs w:val="24"/>
        </w:rPr>
        <w:t>свидетельств на</w:t>
      </w:r>
      <w:r w:rsidRPr="005B4789">
        <w:rPr>
          <w:rFonts w:asciiTheme="minorHAnsi" w:hAnsiTheme="minorHAnsi"/>
          <w:sz w:val="24"/>
          <w:szCs w:val="24"/>
        </w:rPr>
        <w:t xml:space="preserve"> естественно</w:t>
      </w:r>
      <w:r w:rsidR="00676652">
        <w:rPr>
          <w:rFonts w:asciiTheme="minorHAnsi" w:hAnsiTheme="minorHAnsi"/>
          <w:sz w:val="24"/>
          <w:szCs w:val="24"/>
        </w:rPr>
        <w:t>м</w:t>
      </w:r>
      <w:r w:rsidRPr="005B4789">
        <w:rPr>
          <w:rFonts w:asciiTheme="minorHAnsi" w:hAnsiTheme="minorHAnsi"/>
          <w:sz w:val="24"/>
          <w:szCs w:val="24"/>
        </w:rPr>
        <w:t xml:space="preserve"> мирско</w:t>
      </w:r>
      <w:r w:rsidR="00676652">
        <w:rPr>
          <w:rFonts w:asciiTheme="minorHAnsi" w:hAnsiTheme="minorHAnsi"/>
          <w:sz w:val="24"/>
          <w:szCs w:val="24"/>
        </w:rPr>
        <w:t>м</w:t>
      </w:r>
      <w:r w:rsidRPr="005B4789">
        <w:rPr>
          <w:rFonts w:asciiTheme="minorHAnsi" w:hAnsiTheme="minorHAnsi"/>
          <w:sz w:val="24"/>
          <w:szCs w:val="24"/>
        </w:rPr>
        <w:t xml:space="preserve"> план</w:t>
      </w:r>
      <w:r w:rsidR="00676652">
        <w:rPr>
          <w:rFonts w:asciiTheme="minorHAnsi" w:hAnsiTheme="minorHAnsi"/>
          <w:sz w:val="24"/>
          <w:szCs w:val="24"/>
        </w:rPr>
        <w:t>е</w:t>
      </w:r>
      <w:r w:rsidRPr="005B4789">
        <w:rPr>
          <w:rFonts w:asciiTheme="minorHAnsi" w:hAnsiTheme="minorHAnsi"/>
          <w:sz w:val="24"/>
          <w:szCs w:val="24"/>
        </w:rPr>
        <w:t>! Вс</w:t>
      </w:r>
      <w:r w:rsidR="00676652">
        <w:rPr>
          <w:rFonts w:asciiTheme="minorHAnsi" w:hAnsiTheme="minorHAnsi"/>
          <w:sz w:val="24"/>
          <w:szCs w:val="24"/>
        </w:rPr>
        <w:t>ё</w:t>
      </w:r>
      <w:r w:rsidRPr="005B4789">
        <w:rPr>
          <w:rFonts w:asciiTheme="minorHAnsi" w:hAnsiTheme="minorHAnsi"/>
          <w:sz w:val="24"/>
          <w:szCs w:val="24"/>
        </w:rPr>
        <w:t xml:space="preserve"> было против меня, и мне оставалось только умереть. Я легла спать, </w:t>
      </w:r>
      <w:r w:rsidR="00676652">
        <w:rPr>
          <w:rFonts w:asciiTheme="minorHAnsi" w:hAnsiTheme="minorHAnsi"/>
          <w:sz w:val="24"/>
          <w:szCs w:val="24"/>
        </w:rPr>
        <w:t>у</w:t>
      </w:r>
      <w:r w:rsidRPr="005B4789">
        <w:rPr>
          <w:rFonts w:asciiTheme="minorHAnsi" w:hAnsiTheme="minorHAnsi"/>
          <w:sz w:val="24"/>
          <w:szCs w:val="24"/>
        </w:rPr>
        <w:t xml:space="preserve"> м</w:t>
      </w:r>
      <w:r w:rsidR="00676652">
        <w:rPr>
          <w:rFonts w:asciiTheme="minorHAnsi" w:hAnsiTheme="minorHAnsi"/>
          <w:sz w:val="24"/>
          <w:szCs w:val="24"/>
        </w:rPr>
        <w:t>е</w:t>
      </w:r>
      <w:r w:rsidRPr="005B4789">
        <w:rPr>
          <w:rFonts w:asciiTheme="minorHAnsi" w:hAnsiTheme="minorHAnsi"/>
          <w:sz w:val="24"/>
          <w:szCs w:val="24"/>
        </w:rPr>
        <w:t>н</w:t>
      </w:r>
      <w:r w:rsidR="00676652">
        <w:rPr>
          <w:rFonts w:asciiTheme="minorHAnsi" w:hAnsiTheme="minorHAnsi"/>
          <w:sz w:val="24"/>
          <w:szCs w:val="24"/>
        </w:rPr>
        <w:t>я</w:t>
      </w:r>
      <w:r w:rsidRPr="005B4789">
        <w:rPr>
          <w:rFonts w:asciiTheme="minorHAnsi" w:hAnsiTheme="minorHAnsi"/>
          <w:sz w:val="24"/>
          <w:szCs w:val="24"/>
        </w:rPr>
        <w:t xml:space="preserve"> было весьма необычное видение. Перед этим я напрасно взывала к Учителям, которые не приходили ко мне, пока я была в бодрствующем состоянии, но теперь, во время сна, я увидела </w:t>
      </w:r>
      <w:r w:rsidR="00676652">
        <w:rPr>
          <w:rFonts w:asciiTheme="minorHAnsi" w:hAnsiTheme="minorHAnsi"/>
          <w:sz w:val="24"/>
          <w:szCs w:val="24"/>
        </w:rPr>
        <w:t>и</w:t>
      </w:r>
      <w:r w:rsidRPr="005B4789">
        <w:rPr>
          <w:rFonts w:asciiTheme="minorHAnsi" w:hAnsiTheme="minorHAnsi"/>
          <w:sz w:val="24"/>
          <w:szCs w:val="24"/>
        </w:rPr>
        <w:t xml:space="preserve">х обоих. Я опять была (как и в сцене много лет тому назад) в доме </w:t>
      </w:r>
      <w:r w:rsidR="00676652">
        <w:rPr>
          <w:rFonts w:asciiTheme="minorHAnsi" w:hAnsiTheme="minorHAnsi"/>
          <w:sz w:val="24"/>
          <w:szCs w:val="24"/>
        </w:rPr>
        <w:t>м</w:t>
      </w:r>
      <w:r w:rsidRPr="005B4789">
        <w:rPr>
          <w:rFonts w:asciiTheme="minorHAnsi" w:hAnsiTheme="minorHAnsi"/>
          <w:sz w:val="24"/>
          <w:szCs w:val="24"/>
        </w:rPr>
        <w:t>ахатмы К. Х. Я сидела в углу на цинов</w:t>
      </w:r>
      <w:r w:rsidR="00C7635D">
        <w:rPr>
          <w:rFonts w:asciiTheme="minorHAnsi" w:hAnsiTheme="minorHAnsi"/>
          <w:sz w:val="24"/>
          <w:szCs w:val="24"/>
        </w:rPr>
        <w:t>ке, а он шагал по комнате в своё</w:t>
      </w:r>
      <w:r w:rsidRPr="005B4789">
        <w:rPr>
          <w:rFonts w:asciiTheme="minorHAnsi" w:hAnsiTheme="minorHAnsi"/>
          <w:sz w:val="24"/>
          <w:szCs w:val="24"/>
        </w:rPr>
        <w:t>м костюме для верховой езды; Учитель разговаривал с кем-то за дверью. «</w:t>
      </w:r>
      <w:r w:rsidRPr="005B4789">
        <w:rPr>
          <w:rFonts w:asciiTheme="minorHAnsi" w:hAnsiTheme="minorHAnsi"/>
          <w:i/>
          <w:sz w:val="24"/>
          <w:szCs w:val="24"/>
        </w:rPr>
        <w:t xml:space="preserve">Я </w:t>
      </w:r>
      <w:r w:rsidR="00167D9C">
        <w:rPr>
          <w:rFonts w:asciiTheme="minorHAnsi" w:hAnsiTheme="minorHAnsi"/>
          <w:i/>
          <w:sz w:val="24"/>
          <w:szCs w:val="24"/>
        </w:rPr>
        <w:t>при</w:t>
      </w:r>
      <w:r w:rsidRPr="005B4789">
        <w:rPr>
          <w:rFonts w:asciiTheme="minorHAnsi" w:hAnsiTheme="minorHAnsi"/>
          <w:i/>
          <w:sz w:val="24"/>
          <w:szCs w:val="24"/>
        </w:rPr>
        <w:t>помнить не могу</w:t>
      </w:r>
      <w:r w:rsidRPr="005B4789">
        <w:rPr>
          <w:rFonts w:asciiTheme="minorHAnsi" w:hAnsiTheme="minorHAnsi"/>
          <w:sz w:val="24"/>
          <w:szCs w:val="24"/>
        </w:rPr>
        <w:t>»</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произнесла я в ответ на его вопрос об умершей т</w:t>
      </w:r>
      <w:r w:rsidR="00676652">
        <w:rPr>
          <w:rFonts w:asciiTheme="minorHAnsi" w:hAnsiTheme="minorHAnsi"/>
          <w:sz w:val="24"/>
          <w:szCs w:val="24"/>
        </w:rPr>
        <w:t>ё</w:t>
      </w:r>
      <w:r w:rsidRPr="005B4789">
        <w:rPr>
          <w:rFonts w:asciiTheme="minorHAnsi" w:hAnsiTheme="minorHAnsi"/>
          <w:sz w:val="24"/>
          <w:szCs w:val="24"/>
        </w:rPr>
        <w:t>тке. Он улыбнулся и сказал: «Забавным английским языком вы пользуетесь»</w:t>
      </w:r>
      <w:r w:rsidR="00676652">
        <w:rPr>
          <w:rStyle w:val="a7"/>
          <w:rFonts w:asciiTheme="minorHAnsi" w:hAnsiTheme="minorHAnsi"/>
          <w:sz w:val="24"/>
          <w:szCs w:val="24"/>
        </w:rPr>
        <w:footnoteReference w:id="300"/>
      </w:r>
      <w:r w:rsidRPr="005B4789">
        <w:rPr>
          <w:rFonts w:asciiTheme="minorHAnsi" w:hAnsiTheme="minorHAnsi"/>
          <w:sz w:val="24"/>
          <w:szCs w:val="24"/>
        </w:rPr>
        <w:t xml:space="preserve">. Затем мне стало стыдно, </w:t>
      </w:r>
      <w:r w:rsidRPr="005B4789">
        <w:rPr>
          <w:rFonts w:asciiTheme="minorHAnsi" w:hAnsiTheme="minorHAnsi"/>
          <w:i/>
          <w:sz w:val="24"/>
          <w:szCs w:val="24"/>
        </w:rPr>
        <w:t>мо</w:t>
      </w:r>
      <w:r w:rsidR="00676652">
        <w:rPr>
          <w:rFonts w:asciiTheme="minorHAnsi" w:hAnsiTheme="minorHAnsi"/>
          <w:i/>
          <w:sz w:val="24"/>
          <w:szCs w:val="24"/>
        </w:rPr>
        <w:t>ё</w:t>
      </w:r>
      <w:r w:rsidRPr="005B4789">
        <w:rPr>
          <w:rFonts w:asciiTheme="minorHAnsi" w:hAnsiTheme="minorHAnsi"/>
          <w:i/>
          <w:sz w:val="24"/>
          <w:szCs w:val="24"/>
        </w:rPr>
        <w:t xml:space="preserve"> тщеславие</w:t>
      </w:r>
      <w:r w:rsidRPr="005B4789">
        <w:rPr>
          <w:rFonts w:asciiTheme="minorHAnsi" w:hAnsiTheme="minorHAnsi"/>
          <w:sz w:val="24"/>
          <w:szCs w:val="24"/>
        </w:rPr>
        <w:t xml:space="preserve"> было уязвлено, и я стала думать (обратите внимание</w:t>
      </w:r>
      <w:r w:rsidR="008F4299" w:rsidRPr="005B4789">
        <w:rPr>
          <w:rFonts w:asciiTheme="minorHAnsi" w:hAnsiTheme="minorHAnsi"/>
          <w:sz w:val="24"/>
          <w:szCs w:val="24"/>
        </w:rPr>
        <w:t xml:space="preserve"> —</w:t>
      </w:r>
      <w:r w:rsidRPr="005B4789">
        <w:rPr>
          <w:rFonts w:asciiTheme="minorHAnsi" w:hAnsiTheme="minorHAnsi"/>
          <w:sz w:val="24"/>
          <w:szCs w:val="24"/>
        </w:rPr>
        <w:t xml:space="preserve"> это было в мо</w:t>
      </w:r>
      <w:r w:rsidR="00676652">
        <w:rPr>
          <w:rFonts w:asciiTheme="minorHAnsi" w:hAnsiTheme="minorHAnsi"/>
          <w:sz w:val="24"/>
          <w:szCs w:val="24"/>
        </w:rPr>
        <w:t>ё</w:t>
      </w:r>
      <w:r w:rsidRPr="005B4789">
        <w:rPr>
          <w:rFonts w:asciiTheme="minorHAnsi" w:hAnsiTheme="minorHAnsi"/>
          <w:sz w:val="24"/>
          <w:szCs w:val="24"/>
        </w:rPr>
        <w:t xml:space="preserve">м </w:t>
      </w:r>
      <w:r w:rsidRPr="005B4789">
        <w:rPr>
          <w:rFonts w:asciiTheme="minorHAnsi" w:hAnsiTheme="minorHAnsi"/>
          <w:i/>
          <w:sz w:val="24"/>
          <w:szCs w:val="24"/>
        </w:rPr>
        <w:t>сне или видении</w:t>
      </w:r>
      <w:r w:rsidRPr="005B4789">
        <w:rPr>
          <w:rFonts w:asciiTheme="minorHAnsi" w:hAnsiTheme="minorHAnsi"/>
          <w:sz w:val="24"/>
          <w:szCs w:val="24"/>
        </w:rPr>
        <w:t xml:space="preserve">, которое было точным воспроизведением </w:t>
      </w:r>
      <w:r w:rsidR="00676652">
        <w:rPr>
          <w:rFonts w:asciiTheme="minorHAnsi" w:hAnsiTheme="minorHAnsi"/>
          <w:sz w:val="24"/>
          <w:szCs w:val="24"/>
        </w:rPr>
        <w:t xml:space="preserve">слово в слово </w:t>
      </w:r>
      <w:r w:rsidRPr="005B4789">
        <w:rPr>
          <w:rFonts w:asciiTheme="minorHAnsi" w:hAnsiTheme="minorHAnsi"/>
          <w:sz w:val="24"/>
          <w:szCs w:val="24"/>
        </w:rPr>
        <w:t xml:space="preserve">того, что произошло 16 лет назад): «Сейчас я здесь и, </w:t>
      </w:r>
      <w:r w:rsidRPr="005B4789">
        <w:rPr>
          <w:rFonts w:asciiTheme="minorHAnsi" w:hAnsiTheme="minorHAnsi"/>
          <w:i/>
          <w:sz w:val="24"/>
          <w:szCs w:val="24"/>
        </w:rPr>
        <w:t>говоря только на английском</w:t>
      </w:r>
      <w:r w:rsidRPr="005B4789">
        <w:rPr>
          <w:rFonts w:asciiTheme="minorHAnsi" w:hAnsiTheme="minorHAnsi"/>
          <w:sz w:val="24"/>
          <w:szCs w:val="24"/>
        </w:rPr>
        <w:t xml:space="preserve"> разговорном языке, могу, наверное, разговаривая с </w:t>
      </w:r>
      <w:r w:rsidR="00A750E5">
        <w:rPr>
          <w:rFonts w:asciiTheme="minorHAnsi" w:hAnsiTheme="minorHAnsi"/>
          <w:sz w:val="24"/>
          <w:szCs w:val="24"/>
        </w:rPr>
        <w:t>н</w:t>
      </w:r>
      <w:r w:rsidRPr="005B4789">
        <w:rPr>
          <w:rFonts w:asciiTheme="minorHAnsi" w:hAnsiTheme="minorHAnsi"/>
          <w:sz w:val="24"/>
          <w:szCs w:val="24"/>
        </w:rPr>
        <w:t>им, научиться говорить лучше». (Поясню: с Учителем я тоже говорила по-английски, хорошо или плохо</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для </w:t>
      </w:r>
      <w:r w:rsidR="00A750E5">
        <w:rPr>
          <w:rFonts w:asciiTheme="minorHAnsi" w:hAnsiTheme="minorHAnsi"/>
          <w:sz w:val="24"/>
          <w:szCs w:val="24"/>
        </w:rPr>
        <w:t>н</w:t>
      </w:r>
      <w:r w:rsidRPr="005B4789">
        <w:rPr>
          <w:rFonts w:asciiTheme="minorHAnsi" w:hAnsiTheme="minorHAnsi"/>
          <w:sz w:val="24"/>
          <w:szCs w:val="24"/>
        </w:rPr>
        <w:t xml:space="preserve">его это было одно и то же, так как </w:t>
      </w:r>
      <w:r w:rsidR="00A750E5">
        <w:rPr>
          <w:rFonts w:asciiTheme="minorHAnsi" w:hAnsiTheme="minorHAnsi"/>
          <w:sz w:val="24"/>
          <w:szCs w:val="24"/>
        </w:rPr>
        <w:t>о</w:t>
      </w:r>
      <w:r w:rsidRPr="005B4789">
        <w:rPr>
          <w:rFonts w:asciiTheme="minorHAnsi" w:hAnsiTheme="minorHAnsi"/>
          <w:sz w:val="24"/>
          <w:szCs w:val="24"/>
        </w:rPr>
        <w:t>н не говорит на н</w:t>
      </w:r>
      <w:r w:rsidR="00C7635D">
        <w:rPr>
          <w:rFonts w:asciiTheme="minorHAnsi" w:hAnsiTheme="minorHAnsi"/>
          <w:sz w:val="24"/>
          <w:szCs w:val="24"/>
        </w:rPr>
        <w:t>ё</w:t>
      </w:r>
      <w:r w:rsidRPr="005B4789">
        <w:rPr>
          <w:rFonts w:asciiTheme="minorHAnsi" w:hAnsiTheme="minorHAnsi"/>
          <w:sz w:val="24"/>
          <w:szCs w:val="24"/>
        </w:rPr>
        <w:t>м, но понимает каждое слово, возникающее в моей голове</w:t>
      </w:r>
      <w:r w:rsidR="00A750E5">
        <w:rPr>
          <w:rFonts w:asciiTheme="minorHAnsi" w:hAnsiTheme="minorHAnsi"/>
          <w:sz w:val="24"/>
          <w:szCs w:val="24"/>
        </w:rPr>
        <w:t>, а</w:t>
      </w:r>
      <w:r w:rsidRPr="005B4789">
        <w:rPr>
          <w:rFonts w:asciiTheme="minorHAnsi" w:hAnsiTheme="minorHAnsi"/>
          <w:sz w:val="24"/>
          <w:szCs w:val="24"/>
        </w:rPr>
        <w:t xml:space="preserve"> я понимаю </w:t>
      </w:r>
      <w:r w:rsidR="00A750E5">
        <w:rPr>
          <w:rFonts w:asciiTheme="minorHAnsi" w:hAnsiTheme="minorHAnsi"/>
          <w:sz w:val="24"/>
          <w:szCs w:val="24"/>
        </w:rPr>
        <w:t>е</w:t>
      </w:r>
      <w:r w:rsidRPr="005B4789">
        <w:rPr>
          <w:rFonts w:asciiTheme="minorHAnsi" w:hAnsiTheme="minorHAnsi"/>
          <w:sz w:val="24"/>
          <w:szCs w:val="24"/>
        </w:rPr>
        <w:t xml:space="preserve">го, </w:t>
      </w:r>
      <w:r w:rsidRPr="005B4789">
        <w:rPr>
          <w:rFonts w:asciiTheme="minorHAnsi" w:hAnsiTheme="minorHAnsi"/>
          <w:i/>
          <w:sz w:val="24"/>
          <w:szCs w:val="24"/>
        </w:rPr>
        <w:t>как именно</w:t>
      </w:r>
      <w:r w:rsidRPr="005B4789">
        <w:rPr>
          <w:rFonts w:asciiTheme="minorHAnsi" w:hAnsiTheme="minorHAnsi"/>
          <w:sz w:val="24"/>
          <w:szCs w:val="24"/>
        </w:rPr>
        <w:t xml:space="preserve">, я не смогла бы рассказать или объяснить, хоть убей, </w:t>
      </w:r>
      <w:r w:rsidRPr="005B4789">
        <w:rPr>
          <w:rFonts w:asciiTheme="minorHAnsi" w:hAnsiTheme="minorHAnsi"/>
          <w:i/>
          <w:sz w:val="24"/>
          <w:szCs w:val="24"/>
        </w:rPr>
        <w:t>но я понимаю</w:t>
      </w:r>
      <w:r w:rsidRPr="005B4789">
        <w:rPr>
          <w:rFonts w:asciiTheme="minorHAnsi" w:hAnsiTheme="minorHAnsi"/>
          <w:sz w:val="24"/>
          <w:szCs w:val="24"/>
        </w:rPr>
        <w:t>. С Д</w:t>
      </w:r>
      <w:r w:rsidR="00A750E5">
        <w:rPr>
          <w:rFonts w:asciiTheme="minorHAnsi" w:hAnsiTheme="minorHAnsi"/>
          <w:sz w:val="24"/>
          <w:szCs w:val="24"/>
        </w:rPr>
        <w:t>.</w:t>
      </w:r>
      <w:r w:rsidRPr="005B4789">
        <w:rPr>
          <w:rFonts w:asciiTheme="minorHAnsi" w:hAnsiTheme="minorHAnsi"/>
          <w:sz w:val="24"/>
          <w:szCs w:val="24"/>
        </w:rPr>
        <w:t>К</w:t>
      </w:r>
      <w:r w:rsidR="00A750E5">
        <w:rPr>
          <w:rFonts w:asciiTheme="minorHAnsi" w:hAnsiTheme="minorHAnsi"/>
          <w:sz w:val="24"/>
          <w:szCs w:val="24"/>
        </w:rPr>
        <w:t xml:space="preserve">. </w:t>
      </w:r>
      <w:r w:rsidR="00C7635D">
        <w:rPr>
          <w:rFonts w:asciiTheme="minorHAnsi" w:hAnsiTheme="minorHAnsi"/>
          <w:sz w:val="24"/>
          <w:szCs w:val="24"/>
        </w:rPr>
        <w:t>я тож</w:t>
      </w:r>
      <w:r w:rsidRPr="005B4789">
        <w:rPr>
          <w:rFonts w:asciiTheme="minorHAnsi" w:hAnsiTheme="minorHAnsi"/>
          <w:sz w:val="24"/>
          <w:szCs w:val="24"/>
        </w:rPr>
        <w:t>е разговарива</w:t>
      </w:r>
      <w:r w:rsidR="00C7635D">
        <w:rPr>
          <w:rFonts w:asciiTheme="minorHAnsi" w:hAnsiTheme="minorHAnsi"/>
          <w:sz w:val="24"/>
          <w:szCs w:val="24"/>
        </w:rPr>
        <w:t>ла</w:t>
      </w:r>
      <w:r w:rsidRPr="005B4789">
        <w:rPr>
          <w:rFonts w:asciiTheme="minorHAnsi" w:hAnsiTheme="minorHAnsi"/>
          <w:sz w:val="24"/>
          <w:szCs w:val="24"/>
        </w:rPr>
        <w:t xml:space="preserve"> по-английски, он говорит на этом языке даже лучше, чем </w:t>
      </w:r>
      <w:r w:rsidR="00A750E5">
        <w:rPr>
          <w:rFonts w:asciiTheme="minorHAnsi" w:hAnsiTheme="minorHAnsi"/>
          <w:sz w:val="24"/>
          <w:szCs w:val="24"/>
        </w:rPr>
        <w:t>м</w:t>
      </w:r>
      <w:r w:rsidRPr="005B4789">
        <w:rPr>
          <w:rFonts w:asciiTheme="minorHAnsi" w:hAnsiTheme="minorHAnsi"/>
          <w:sz w:val="24"/>
          <w:szCs w:val="24"/>
        </w:rPr>
        <w:t>ахатма К. Х.) Затем, вс</w:t>
      </w:r>
      <w:r w:rsidR="00A750E5">
        <w:rPr>
          <w:rFonts w:asciiTheme="minorHAnsi" w:hAnsiTheme="minorHAnsi"/>
          <w:sz w:val="24"/>
          <w:szCs w:val="24"/>
        </w:rPr>
        <w:t>ё</w:t>
      </w:r>
      <w:r w:rsidRPr="005B4789">
        <w:rPr>
          <w:rFonts w:asciiTheme="minorHAnsi" w:hAnsiTheme="minorHAnsi"/>
          <w:sz w:val="24"/>
          <w:szCs w:val="24"/>
        </w:rPr>
        <w:t xml:space="preserve"> ещ</w:t>
      </w:r>
      <w:r w:rsidR="00A750E5">
        <w:rPr>
          <w:rFonts w:asciiTheme="minorHAnsi" w:hAnsiTheme="minorHAnsi"/>
          <w:sz w:val="24"/>
          <w:szCs w:val="24"/>
        </w:rPr>
        <w:t>ё</w:t>
      </w:r>
      <w:r w:rsidRPr="005B4789">
        <w:rPr>
          <w:rFonts w:asciiTheme="minorHAnsi" w:hAnsiTheme="minorHAnsi"/>
          <w:sz w:val="24"/>
          <w:szCs w:val="24"/>
        </w:rPr>
        <w:t xml:space="preserve"> в сво</w:t>
      </w:r>
      <w:r w:rsidR="00C7635D">
        <w:rPr>
          <w:rFonts w:asciiTheme="minorHAnsi" w:hAnsiTheme="minorHAnsi"/>
          <w:sz w:val="24"/>
          <w:szCs w:val="24"/>
        </w:rPr>
        <w:t>ё</w:t>
      </w:r>
      <w:r w:rsidRPr="005B4789">
        <w:rPr>
          <w:rFonts w:asciiTheme="minorHAnsi" w:hAnsiTheme="minorHAnsi"/>
          <w:sz w:val="24"/>
          <w:szCs w:val="24"/>
        </w:rPr>
        <w:t xml:space="preserve">м сне, </w:t>
      </w:r>
      <w:r w:rsidRPr="005B4789">
        <w:rPr>
          <w:rFonts w:asciiTheme="minorHAnsi" w:hAnsiTheme="minorHAnsi"/>
          <w:i/>
          <w:sz w:val="24"/>
          <w:szCs w:val="24"/>
        </w:rPr>
        <w:t>три месяца спустя</w:t>
      </w:r>
      <w:r w:rsidRPr="005B4789">
        <w:rPr>
          <w:rFonts w:asciiTheme="minorHAnsi" w:hAnsiTheme="minorHAnsi"/>
          <w:sz w:val="24"/>
          <w:szCs w:val="24"/>
        </w:rPr>
        <w:t xml:space="preserve">, как мне было дано понять в этом видении, я стояла перед </w:t>
      </w:r>
      <w:r w:rsidR="00A750E5">
        <w:rPr>
          <w:rFonts w:asciiTheme="minorHAnsi" w:hAnsiTheme="minorHAnsi"/>
          <w:sz w:val="24"/>
          <w:szCs w:val="24"/>
        </w:rPr>
        <w:t>м</w:t>
      </w:r>
      <w:r w:rsidRPr="005B4789">
        <w:rPr>
          <w:rFonts w:asciiTheme="minorHAnsi" w:hAnsiTheme="minorHAnsi"/>
          <w:sz w:val="24"/>
          <w:szCs w:val="24"/>
        </w:rPr>
        <w:t>ахатмой К. Х. у старого разрушенного з</w:t>
      </w:r>
      <w:r w:rsidR="00C7635D">
        <w:rPr>
          <w:rFonts w:asciiTheme="minorHAnsi" w:hAnsiTheme="minorHAnsi"/>
          <w:sz w:val="24"/>
          <w:szCs w:val="24"/>
        </w:rPr>
        <w:t>дания, на которое он смотрел, и</w:t>
      </w:r>
      <w:r w:rsidRPr="005B4789">
        <w:rPr>
          <w:rFonts w:asciiTheme="minorHAnsi" w:hAnsiTheme="minorHAnsi"/>
          <w:sz w:val="24"/>
          <w:szCs w:val="24"/>
        </w:rPr>
        <w:t xml:space="preserve"> так как Учитель был не дома, я принесла </w:t>
      </w:r>
      <w:r w:rsidR="006A07DE">
        <w:rPr>
          <w:rFonts w:asciiTheme="minorHAnsi" w:hAnsiTheme="minorHAnsi"/>
          <w:sz w:val="24"/>
          <w:szCs w:val="24"/>
        </w:rPr>
        <w:t>е</w:t>
      </w:r>
      <w:r w:rsidRPr="005B4789">
        <w:rPr>
          <w:rFonts w:asciiTheme="minorHAnsi" w:hAnsiTheme="minorHAnsi"/>
          <w:sz w:val="24"/>
          <w:szCs w:val="24"/>
        </w:rPr>
        <w:t xml:space="preserve">му несколько фраз, которые я выучила на сензаре в комнате </w:t>
      </w:r>
      <w:r w:rsidR="006A07DE">
        <w:rPr>
          <w:rFonts w:asciiTheme="minorHAnsi" w:hAnsiTheme="minorHAnsi"/>
          <w:sz w:val="24"/>
          <w:szCs w:val="24"/>
        </w:rPr>
        <w:t>е</w:t>
      </w:r>
      <w:r w:rsidRPr="005B4789">
        <w:rPr>
          <w:rFonts w:asciiTheme="minorHAnsi" w:hAnsiTheme="minorHAnsi"/>
          <w:sz w:val="24"/>
          <w:szCs w:val="24"/>
        </w:rPr>
        <w:t xml:space="preserve">го сестры, и попросила сказать мне, правильно ли я их перевела; я дала </w:t>
      </w:r>
      <w:r w:rsidR="00C7635D">
        <w:rPr>
          <w:rFonts w:asciiTheme="minorHAnsi" w:hAnsiTheme="minorHAnsi"/>
          <w:sz w:val="24"/>
          <w:szCs w:val="24"/>
        </w:rPr>
        <w:t>е</w:t>
      </w:r>
      <w:r w:rsidRPr="005B4789">
        <w:rPr>
          <w:rFonts w:asciiTheme="minorHAnsi" w:hAnsiTheme="minorHAnsi"/>
          <w:sz w:val="24"/>
          <w:szCs w:val="24"/>
        </w:rPr>
        <w:t>му листок бумаги, где эти фразы были написаны на английском языке. Он взял и прочитал их, поправляя перевод, ещ</w:t>
      </w:r>
      <w:r w:rsidR="006A07DE">
        <w:rPr>
          <w:rFonts w:asciiTheme="minorHAnsi" w:hAnsiTheme="minorHAnsi"/>
          <w:sz w:val="24"/>
          <w:szCs w:val="24"/>
        </w:rPr>
        <w:t>ё</w:t>
      </w:r>
      <w:r w:rsidRPr="005B4789">
        <w:rPr>
          <w:rFonts w:asciiTheme="minorHAnsi" w:hAnsiTheme="minorHAnsi"/>
          <w:sz w:val="24"/>
          <w:szCs w:val="24"/>
        </w:rPr>
        <w:t xml:space="preserve"> раз перечитал и сказал: «Теперь ваш английский язык становится </w:t>
      </w:r>
      <w:r w:rsidRPr="005B4789">
        <w:rPr>
          <w:rFonts w:asciiTheme="minorHAnsi" w:hAnsiTheme="minorHAnsi"/>
          <w:sz w:val="24"/>
          <w:szCs w:val="24"/>
        </w:rPr>
        <w:lastRenderedPageBreak/>
        <w:t>лучше</w:t>
      </w:r>
      <w:r w:rsidR="008F4299" w:rsidRPr="005B4789">
        <w:rPr>
          <w:rFonts w:asciiTheme="minorHAnsi" w:hAnsiTheme="minorHAnsi"/>
          <w:sz w:val="24"/>
          <w:szCs w:val="24"/>
        </w:rPr>
        <w:t xml:space="preserve"> —</w:t>
      </w:r>
      <w:r w:rsidRPr="005B4789">
        <w:rPr>
          <w:rFonts w:asciiTheme="minorHAnsi" w:hAnsiTheme="minorHAnsi"/>
          <w:sz w:val="24"/>
          <w:szCs w:val="24"/>
        </w:rPr>
        <w:t xml:space="preserve"> </w:t>
      </w:r>
      <w:r w:rsidRPr="005B4789">
        <w:rPr>
          <w:rFonts w:asciiTheme="minorHAnsi" w:hAnsiTheme="minorHAnsi"/>
          <w:i/>
          <w:sz w:val="24"/>
          <w:szCs w:val="24"/>
        </w:rPr>
        <w:t>постарайтесь взять из моей головы хотя бы ту малую его часть, которую я знаю</w:t>
      </w:r>
      <w:r w:rsidRPr="005B4789">
        <w:rPr>
          <w:rFonts w:asciiTheme="minorHAnsi" w:hAnsiTheme="minorHAnsi"/>
          <w:sz w:val="24"/>
          <w:szCs w:val="24"/>
        </w:rPr>
        <w:t>». И положил свою руку мне на лоб в области памяти и надавил пальцами (я даже почувствовала ту же боль, что и тогда, и холодн</w:t>
      </w:r>
      <w:r w:rsidR="006A07DE">
        <w:rPr>
          <w:rFonts w:asciiTheme="minorHAnsi" w:hAnsiTheme="minorHAnsi"/>
          <w:sz w:val="24"/>
          <w:szCs w:val="24"/>
        </w:rPr>
        <w:t>ую дрожь</w:t>
      </w:r>
      <w:r w:rsidRPr="005B4789">
        <w:rPr>
          <w:rFonts w:asciiTheme="minorHAnsi" w:hAnsiTheme="minorHAnsi"/>
          <w:sz w:val="24"/>
          <w:szCs w:val="24"/>
        </w:rPr>
        <w:t>, котор</w:t>
      </w:r>
      <w:r w:rsidR="006A07DE">
        <w:rPr>
          <w:rFonts w:asciiTheme="minorHAnsi" w:hAnsiTheme="minorHAnsi"/>
          <w:sz w:val="24"/>
          <w:szCs w:val="24"/>
        </w:rPr>
        <w:t>ую</w:t>
      </w:r>
      <w:r w:rsidRPr="005B4789">
        <w:rPr>
          <w:rFonts w:asciiTheme="minorHAnsi" w:hAnsiTheme="minorHAnsi"/>
          <w:sz w:val="24"/>
          <w:szCs w:val="24"/>
        </w:rPr>
        <w:t xml:space="preserve"> уже раньше испытывала); начиная с того дня, он </w:t>
      </w:r>
      <w:r w:rsidR="00C7635D">
        <w:rPr>
          <w:rFonts w:asciiTheme="minorHAnsi" w:hAnsiTheme="minorHAnsi"/>
          <w:sz w:val="24"/>
          <w:szCs w:val="24"/>
        </w:rPr>
        <w:t>делал так с м</w:t>
      </w:r>
      <w:r w:rsidR="006A07DE">
        <w:rPr>
          <w:rFonts w:asciiTheme="minorHAnsi" w:hAnsiTheme="minorHAnsi"/>
          <w:sz w:val="24"/>
          <w:szCs w:val="24"/>
        </w:rPr>
        <w:t>оей головой</w:t>
      </w:r>
      <w:r w:rsidRPr="005B4789">
        <w:rPr>
          <w:rFonts w:asciiTheme="minorHAnsi" w:hAnsiTheme="minorHAnsi"/>
          <w:sz w:val="24"/>
          <w:szCs w:val="24"/>
        </w:rPr>
        <w:t xml:space="preserve"> ежедневно в течение </w:t>
      </w:r>
      <w:r w:rsidR="006A07DE">
        <w:rPr>
          <w:rFonts w:asciiTheme="minorHAnsi" w:hAnsiTheme="minorHAnsi"/>
          <w:sz w:val="24"/>
          <w:szCs w:val="24"/>
        </w:rPr>
        <w:t>примерно</w:t>
      </w:r>
      <w:r w:rsidRPr="005B4789">
        <w:rPr>
          <w:rFonts w:asciiTheme="minorHAnsi" w:hAnsiTheme="minorHAnsi"/>
          <w:sz w:val="24"/>
          <w:szCs w:val="24"/>
        </w:rPr>
        <w:t xml:space="preserve"> двух месяцев. Снова сцена меняется, и я ухожу с Учителем, который отсылает меня обратно в Европу. Я прощаюсь с </w:t>
      </w:r>
      <w:r w:rsidR="006A07DE">
        <w:rPr>
          <w:rFonts w:asciiTheme="minorHAnsi" w:hAnsiTheme="minorHAnsi"/>
          <w:sz w:val="24"/>
          <w:szCs w:val="24"/>
        </w:rPr>
        <w:t>е</w:t>
      </w:r>
      <w:r w:rsidRPr="005B4789">
        <w:rPr>
          <w:rFonts w:asciiTheme="minorHAnsi" w:hAnsiTheme="minorHAnsi"/>
          <w:sz w:val="24"/>
          <w:szCs w:val="24"/>
        </w:rPr>
        <w:t>го сестрой, е</w:t>
      </w:r>
      <w:r w:rsidR="006A07DE">
        <w:rPr>
          <w:rFonts w:asciiTheme="minorHAnsi" w:hAnsiTheme="minorHAnsi"/>
          <w:sz w:val="24"/>
          <w:szCs w:val="24"/>
        </w:rPr>
        <w:t>ё</w:t>
      </w:r>
      <w:r w:rsidRPr="005B4789">
        <w:rPr>
          <w:rFonts w:asciiTheme="minorHAnsi" w:hAnsiTheme="minorHAnsi"/>
          <w:sz w:val="24"/>
          <w:szCs w:val="24"/>
        </w:rPr>
        <w:t xml:space="preserve"> ребенком и всеми чела. Слушаю, что мне говорят Учителя. Затем раздаются прощальные слова </w:t>
      </w:r>
      <w:r w:rsidR="006A07DE">
        <w:rPr>
          <w:rFonts w:asciiTheme="minorHAnsi" w:hAnsiTheme="minorHAnsi"/>
          <w:sz w:val="24"/>
          <w:szCs w:val="24"/>
        </w:rPr>
        <w:t>м</w:t>
      </w:r>
      <w:r w:rsidRPr="005B4789">
        <w:rPr>
          <w:rFonts w:asciiTheme="minorHAnsi" w:hAnsiTheme="minorHAnsi"/>
          <w:sz w:val="24"/>
          <w:szCs w:val="24"/>
        </w:rPr>
        <w:t xml:space="preserve">ахатмы К. Х., как всегда, подшучивающего надо мною. Он говорит: «Итак, вы немногому научились из </w:t>
      </w:r>
      <w:r w:rsidR="006A07DE">
        <w:rPr>
          <w:rFonts w:asciiTheme="minorHAnsi" w:hAnsiTheme="minorHAnsi"/>
          <w:sz w:val="24"/>
          <w:szCs w:val="24"/>
        </w:rPr>
        <w:t>Тай</w:t>
      </w:r>
      <w:r w:rsidRPr="005B4789">
        <w:rPr>
          <w:rFonts w:asciiTheme="minorHAnsi" w:hAnsiTheme="minorHAnsi"/>
          <w:sz w:val="24"/>
          <w:szCs w:val="24"/>
        </w:rPr>
        <w:t>ной Науки и практического оккультизма,</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а </w:t>
      </w:r>
      <w:r w:rsidRPr="005B4789">
        <w:rPr>
          <w:rFonts w:asciiTheme="minorHAnsi" w:hAnsiTheme="minorHAnsi"/>
          <w:i/>
          <w:sz w:val="24"/>
          <w:szCs w:val="24"/>
        </w:rPr>
        <w:t>кто мог ожидать такого от</w:t>
      </w:r>
      <w:r w:rsidRPr="005B4789">
        <w:rPr>
          <w:rFonts w:asciiTheme="minorHAnsi" w:hAnsiTheme="minorHAnsi"/>
          <w:sz w:val="24"/>
          <w:szCs w:val="24"/>
        </w:rPr>
        <w:t xml:space="preserve"> ЖЕНЩИНЫ,</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но, во всяком случае, вы немного освоили английский. Вы теперь говорите на н</w:t>
      </w:r>
      <w:r w:rsidR="006A07DE">
        <w:rPr>
          <w:rFonts w:asciiTheme="minorHAnsi" w:hAnsiTheme="minorHAnsi"/>
          <w:sz w:val="24"/>
          <w:szCs w:val="24"/>
        </w:rPr>
        <w:t>ё</w:t>
      </w:r>
      <w:r w:rsidRPr="005B4789">
        <w:rPr>
          <w:rFonts w:asciiTheme="minorHAnsi" w:hAnsiTheme="minorHAnsi"/>
          <w:sz w:val="24"/>
          <w:szCs w:val="24"/>
        </w:rPr>
        <w:t xml:space="preserve">м </w:t>
      </w:r>
      <w:r w:rsidRPr="005B4789">
        <w:rPr>
          <w:rFonts w:asciiTheme="minorHAnsi" w:hAnsiTheme="minorHAnsi"/>
          <w:i/>
          <w:sz w:val="24"/>
          <w:szCs w:val="24"/>
        </w:rPr>
        <w:t>лишь чуть хуже</w:t>
      </w:r>
      <w:r w:rsidRPr="005B4789">
        <w:rPr>
          <w:rFonts w:asciiTheme="minorHAnsi" w:hAnsiTheme="minorHAnsi"/>
          <w:sz w:val="24"/>
          <w:szCs w:val="24"/>
        </w:rPr>
        <w:t xml:space="preserve"> меня»,</w:t>
      </w:r>
      <w:r w:rsidR="008F4299" w:rsidRPr="005B4789">
        <w:rPr>
          <w:rFonts w:asciiTheme="minorHAnsi" w:hAnsiTheme="minorHAnsi"/>
          <w:sz w:val="24"/>
          <w:szCs w:val="24"/>
        </w:rPr>
        <w:t xml:space="preserve"> —</w:t>
      </w:r>
      <w:r w:rsidR="006A07DE">
        <w:rPr>
          <w:rFonts w:asciiTheme="minorHAnsi" w:hAnsiTheme="minorHAnsi"/>
          <w:sz w:val="24"/>
          <w:szCs w:val="24"/>
        </w:rPr>
        <w:t xml:space="preserve"> и засмеялся.</w:t>
      </w:r>
    </w:p>
    <w:p w:rsidR="00842D52" w:rsidRPr="005B4789" w:rsidRDefault="00842D52" w:rsidP="00842D52">
      <w:pPr>
        <w:ind w:firstLine="340"/>
        <w:jc w:val="both"/>
        <w:rPr>
          <w:rFonts w:asciiTheme="minorHAnsi" w:hAnsiTheme="minorHAnsi"/>
          <w:sz w:val="24"/>
          <w:szCs w:val="24"/>
        </w:rPr>
      </w:pPr>
      <w:r w:rsidRPr="005B4789">
        <w:rPr>
          <w:rFonts w:asciiTheme="minorHAnsi" w:hAnsiTheme="minorHAnsi"/>
          <w:sz w:val="24"/>
          <w:szCs w:val="24"/>
        </w:rPr>
        <w:t xml:space="preserve">Опять сцена меняется, я нахожусь на 47-й улице Нью-Йорка, пишу «Изиду», </w:t>
      </w:r>
      <w:r w:rsidR="006A07DE">
        <w:rPr>
          <w:rFonts w:asciiTheme="minorHAnsi" w:hAnsiTheme="minorHAnsi"/>
          <w:sz w:val="24"/>
          <w:szCs w:val="24"/>
        </w:rPr>
        <w:t>а е</w:t>
      </w:r>
      <w:r w:rsidRPr="005B4789">
        <w:rPr>
          <w:rFonts w:asciiTheme="minorHAnsi" w:hAnsiTheme="minorHAnsi"/>
          <w:sz w:val="24"/>
          <w:szCs w:val="24"/>
        </w:rPr>
        <w:t xml:space="preserve">го голос диктует мне. В том сне или </w:t>
      </w:r>
      <w:r w:rsidRPr="005B4789">
        <w:rPr>
          <w:rFonts w:asciiTheme="minorHAnsi" w:hAnsiTheme="minorHAnsi"/>
          <w:i/>
          <w:sz w:val="24"/>
          <w:szCs w:val="24"/>
        </w:rPr>
        <w:t>ретроспективном</w:t>
      </w:r>
      <w:r w:rsidR="00F267FC">
        <w:rPr>
          <w:rFonts w:asciiTheme="minorHAnsi" w:hAnsiTheme="minorHAnsi"/>
          <w:sz w:val="24"/>
          <w:szCs w:val="24"/>
        </w:rPr>
        <w:t xml:space="preserve"> видении я ещё</w:t>
      </w:r>
      <w:r w:rsidRPr="005B4789">
        <w:rPr>
          <w:rFonts w:asciiTheme="minorHAnsi" w:hAnsiTheme="minorHAnsi"/>
          <w:sz w:val="24"/>
          <w:szCs w:val="24"/>
        </w:rPr>
        <w:t xml:space="preserve"> раз </w:t>
      </w:r>
      <w:r w:rsidRPr="005B4789">
        <w:rPr>
          <w:rFonts w:asciiTheme="minorHAnsi" w:hAnsiTheme="minorHAnsi"/>
          <w:i/>
          <w:sz w:val="24"/>
          <w:szCs w:val="24"/>
        </w:rPr>
        <w:t>переписала</w:t>
      </w:r>
      <w:r w:rsidRPr="005B4789">
        <w:rPr>
          <w:rFonts w:asciiTheme="minorHAnsi" w:hAnsiTheme="minorHAnsi"/>
          <w:sz w:val="24"/>
          <w:szCs w:val="24"/>
        </w:rPr>
        <w:t xml:space="preserve"> всю «Изиду» и могла бы теперь указать все страницы и фразы, продиктованные </w:t>
      </w:r>
      <w:r w:rsidR="006A07DE">
        <w:rPr>
          <w:rFonts w:asciiTheme="minorHAnsi" w:hAnsiTheme="minorHAnsi"/>
          <w:sz w:val="24"/>
          <w:szCs w:val="24"/>
        </w:rPr>
        <w:t>м</w:t>
      </w:r>
      <w:r w:rsidRPr="005B4789">
        <w:rPr>
          <w:rFonts w:asciiTheme="minorHAnsi" w:hAnsiTheme="minorHAnsi"/>
          <w:sz w:val="24"/>
          <w:szCs w:val="24"/>
        </w:rPr>
        <w:t>ахатмой К. Х., и страницы и фразы, продиктованные Учителем и записанные на мо</w:t>
      </w:r>
      <w:r w:rsidR="00F267FC">
        <w:rPr>
          <w:rFonts w:asciiTheme="minorHAnsi" w:hAnsiTheme="minorHAnsi"/>
          <w:sz w:val="24"/>
          <w:szCs w:val="24"/>
        </w:rPr>
        <w:t>ё</w:t>
      </w:r>
      <w:r w:rsidRPr="005B4789">
        <w:rPr>
          <w:rFonts w:asciiTheme="minorHAnsi" w:hAnsiTheme="minorHAnsi"/>
          <w:sz w:val="24"/>
          <w:szCs w:val="24"/>
        </w:rPr>
        <w:t>м настолько плохом английском языке, что Олкотт в отчаянии вырывал горстями волосы с головы, не будучи в состоянии добраться до смысла написанного. И опять я видела себя, ночь за ночью, в кровати: я пишу «Изиду» в своих снах, в Нью-Йорке</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в самом деле, </w:t>
      </w:r>
      <w:r w:rsidRPr="005B4789">
        <w:rPr>
          <w:rFonts w:asciiTheme="minorHAnsi" w:hAnsiTheme="minorHAnsi"/>
          <w:i/>
          <w:sz w:val="24"/>
          <w:szCs w:val="24"/>
        </w:rPr>
        <w:t>пишу е</w:t>
      </w:r>
      <w:r w:rsidR="006A07DE">
        <w:rPr>
          <w:rFonts w:asciiTheme="minorHAnsi" w:hAnsiTheme="minorHAnsi"/>
          <w:i/>
          <w:sz w:val="24"/>
          <w:szCs w:val="24"/>
        </w:rPr>
        <w:t>ё</w:t>
      </w:r>
      <w:r w:rsidRPr="005B4789">
        <w:rPr>
          <w:rFonts w:asciiTheme="minorHAnsi" w:hAnsiTheme="minorHAnsi"/>
          <w:i/>
          <w:sz w:val="24"/>
          <w:szCs w:val="24"/>
        </w:rPr>
        <w:t xml:space="preserve"> во сне</w:t>
      </w:r>
      <w:r w:rsidRPr="005B4789">
        <w:rPr>
          <w:rFonts w:asciiTheme="minorHAnsi" w:hAnsiTheme="minorHAnsi"/>
          <w:sz w:val="24"/>
          <w:szCs w:val="24"/>
        </w:rPr>
        <w:t xml:space="preserve"> и чувствую, как фразы </w:t>
      </w:r>
      <w:r w:rsidR="006A07DE">
        <w:rPr>
          <w:rFonts w:asciiTheme="minorHAnsi" w:hAnsiTheme="minorHAnsi"/>
          <w:sz w:val="24"/>
          <w:szCs w:val="24"/>
        </w:rPr>
        <w:t>м</w:t>
      </w:r>
      <w:r w:rsidRPr="005B4789">
        <w:rPr>
          <w:rFonts w:asciiTheme="minorHAnsi" w:hAnsiTheme="minorHAnsi"/>
          <w:sz w:val="24"/>
          <w:szCs w:val="24"/>
        </w:rPr>
        <w:t xml:space="preserve">ахатмы К. Х. запечатлеваются в моей памяти. Затем, пробуждаясь от того видения (уже в Вюрцбурге), я услышала голос </w:t>
      </w:r>
      <w:r w:rsidR="006A07DE">
        <w:rPr>
          <w:rFonts w:asciiTheme="minorHAnsi" w:hAnsiTheme="minorHAnsi"/>
          <w:sz w:val="24"/>
          <w:szCs w:val="24"/>
        </w:rPr>
        <w:t>м</w:t>
      </w:r>
      <w:r w:rsidRPr="005B4789">
        <w:rPr>
          <w:rFonts w:asciiTheme="minorHAnsi" w:hAnsiTheme="minorHAnsi"/>
          <w:sz w:val="24"/>
          <w:szCs w:val="24"/>
        </w:rPr>
        <w:t xml:space="preserve">ахатмы К. Х.: «А </w:t>
      </w:r>
      <w:r w:rsidR="00043357" w:rsidRPr="00043357">
        <w:rPr>
          <w:rFonts w:asciiTheme="minorHAnsi" w:hAnsiTheme="minorHAnsi"/>
          <w:sz w:val="24"/>
          <w:szCs w:val="24"/>
        </w:rPr>
        <w:t>а теперь сложите два и два</w:t>
      </w:r>
      <w:r w:rsidRPr="005B4789">
        <w:rPr>
          <w:rFonts w:asciiTheme="minorHAnsi" w:hAnsiTheme="minorHAnsi"/>
          <w:sz w:val="24"/>
          <w:szCs w:val="24"/>
        </w:rPr>
        <w:t xml:space="preserve">, бедная слепая женщина. Плохой английский и построение фраз вы уже знаете, хотя даже этому вы научились </w:t>
      </w:r>
      <w:r w:rsidRPr="005B4789">
        <w:rPr>
          <w:rFonts w:asciiTheme="minorHAnsi" w:hAnsiTheme="minorHAnsi"/>
          <w:i/>
          <w:sz w:val="24"/>
          <w:szCs w:val="24"/>
        </w:rPr>
        <w:t>от меня</w:t>
      </w:r>
      <w:r w:rsidRPr="005B4789">
        <w:rPr>
          <w:rFonts w:asciiTheme="minorHAnsi" w:hAnsiTheme="minorHAnsi"/>
          <w:sz w:val="24"/>
          <w:szCs w:val="24"/>
        </w:rPr>
        <w:t>... Снимите пятно, наброшенное на вас этим вв</w:t>
      </w:r>
      <w:r w:rsidR="00F267FC">
        <w:rPr>
          <w:rFonts w:asciiTheme="minorHAnsi" w:hAnsiTheme="minorHAnsi"/>
          <w:sz w:val="24"/>
          <w:szCs w:val="24"/>
        </w:rPr>
        <w:t>е</w:t>
      </w:r>
      <w:r w:rsidRPr="005B4789">
        <w:rPr>
          <w:rFonts w:asciiTheme="minorHAnsi" w:hAnsiTheme="minorHAnsi"/>
          <w:sz w:val="24"/>
          <w:szCs w:val="24"/>
        </w:rPr>
        <w:t>д</w:t>
      </w:r>
      <w:r w:rsidR="00F267FC">
        <w:rPr>
          <w:rFonts w:asciiTheme="minorHAnsi" w:hAnsiTheme="minorHAnsi"/>
          <w:sz w:val="24"/>
          <w:szCs w:val="24"/>
        </w:rPr>
        <w:t>ё</w:t>
      </w:r>
      <w:r w:rsidRPr="005B4789">
        <w:rPr>
          <w:rFonts w:asciiTheme="minorHAnsi" w:hAnsiTheme="minorHAnsi"/>
          <w:sz w:val="24"/>
          <w:szCs w:val="24"/>
        </w:rPr>
        <w:t xml:space="preserve">нным в заблуждение самодовольным человеком (Ходжсоном); объясните </w:t>
      </w:r>
      <w:r w:rsidR="00043357">
        <w:rPr>
          <w:rFonts w:asciiTheme="minorHAnsi" w:hAnsiTheme="minorHAnsi"/>
          <w:sz w:val="24"/>
          <w:szCs w:val="24"/>
        </w:rPr>
        <w:t>правду</w:t>
      </w:r>
      <w:r w:rsidRPr="005B4789">
        <w:rPr>
          <w:rFonts w:asciiTheme="minorHAnsi" w:hAnsiTheme="minorHAnsi"/>
          <w:sz w:val="24"/>
          <w:szCs w:val="24"/>
        </w:rPr>
        <w:t xml:space="preserve"> тем немногим друзьям, которые вам поверят, ибо публика </w:t>
      </w:r>
      <w:r w:rsidR="00043357">
        <w:rPr>
          <w:rFonts w:asciiTheme="minorHAnsi" w:hAnsiTheme="minorHAnsi"/>
          <w:sz w:val="24"/>
          <w:szCs w:val="24"/>
        </w:rPr>
        <w:t xml:space="preserve">никогда вам </w:t>
      </w:r>
      <w:r w:rsidRPr="005B4789">
        <w:rPr>
          <w:rFonts w:asciiTheme="minorHAnsi" w:hAnsiTheme="minorHAnsi"/>
          <w:sz w:val="24"/>
          <w:szCs w:val="24"/>
        </w:rPr>
        <w:t xml:space="preserve">не поверит, пока </w:t>
      </w:r>
      <w:r w:rsidR="00043357" w:rsidRPr="005B4789">
        <w:rPr>
          <w:rFonts w:asciiTheme="minorHAnsi" w:hAnsiTheme="minorHAnsi"/>
          <w:sz w:val="24"/>
          <w:szCs w:val="24"/>
        </w:rPr>
        <w:t xml:space="preserve">не выйдет </w:t>
      </w:r>
      <w:r w:rsidRPr="005B4789">
        <w:rPr>
          <w:rFonts w:asciiTheme="minorHAnsi" w:hAnsiTheme="minorHAnsi"/>
          <w:sz w:val="24"/>
          <w:szCs w:val="24"/>
        </w:rPr>
        <w:t xml:space="preserve">“Тайная </w:t>
      </w:r>
      <w:r w:rsidR="00043357">
        <w:rPr>
          <w:rFonts w:asciiTheme="minorHAnsi" w:hAnsiTheme="minorHAnsi"/>
          <w:sz w:val="24"/>
          <w:szCs w:val="24"/>
        </w:rPr>
        <w:t>д</w:t>
      </w:r>
      <w:r w:rsidRPr="005B4789">
        <w:rPr>
          <w:rFonts w:asciiTheme="minorHAnsi" w:hAnsiTheme="minorHAnsi"/>
          <w:sz w:val="24"/>
          <w:szCs w:val="24"/>
        </w:rPr>
        <w:t xml:space="preserve">октрина”. Я проснулась, и это </w:t>
      </w:r>
      <w:r w:rsidRPr="00043357">
        <w:rPr>
          <w:rFonts w:asciiTheme="minorHAnsi" w:hAnsiTheme="minorHAnsi"/>
          <w:i/>
          <w:sz w:val="24"/>
          <w:szCs w:val="24"/>
        </w:rPr>
        <w:t>было</w:t>
      </w:r>
      <w:r w:rsidRPr="005B4789">
        <w:rPr>
          <w:rFonts w:asciiTheme="minorHAnsi" w:hAnsiTheme="minorHAnsi"/>
          <w:sz w:val="24"/>
          <w:szCs w:val="24"/>
        </w:rPr>
        <w:t xml:space="preserve"> как вспышка молнии; но я вс</w:t>
      </w:r>
      <w:r w:rsidR="00043357">
        <w:rPr>
          <w:rFonts w:asciiTheme="minorHAnsi" w:hAnsiTheme="minorHAnsi"/>
          <w:sz w:val="24"/>
          <w:szCs w:val="24"/>
        </w:rPr>
        <w:t>ё</w:t>
      </w:r>
      <w:r w:rsidRPr="005B4789">
        <w:rPr>
          <w:rFonts w:asciiTheme="minorHAnsi" w:hAnsiTheme="minorHAnsi"/>
          <w:sz w:val="24"/>
          <w:szCs w:val="24"/>
        </w:rPr>
        <w:t xml:space="preserve"> ещ</w:t>
      </w:r>
      <w:r w:rsidR="00043357">
        <w:rPr>
          <w:rFonts w:asciiTheme="minorHAnsi" w:hAnsiTheme="minorHAnsi"/>
          <w:sz w:val="24"/>
          <w:szCs w:val="24"/>
        </w:rPr>
        <w:t>ё</w:t>
      </w:r>
      <w:r w:rsidRPr="005B4789">
        <w:rPr>
          <w:rFonts w:asciiTheme="minorHAnsi" w:hAnsiTheme="minorHAnsi"/>
          <w:sz w:val="24"/>
          <w:szCs w:val="24"/>
        </w:rPr>
        <w:t xml:space="preserve"> не понимала, к чему это относится. Но через час приходит письмо </w:t>
      </w:r>
      <w:r w:rsidRPr="005B4789">
        <w:rPr>
          <w:rFonts w:asciiTheme="minorHAnsi" w:hAnsiTheme="minorHAnsi"/>
          <w:vanish/>
          <w:sz w:val="24"/>
          <w:szCs w:val="24"/>
        </w:rPr>
        <w:t>исчезлиьть для «Знамени Света»,</w:t>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vanish/>
          <w:sz w:val="24"/>
          <w:szCs w:val="24"/>
        </w:rPr>
        <w:pgNum/>
      </w:r>
      <w:r w:rsidRPr="005B4789">
        <w:rPr>
          <w:rFonts w:asciiTheme="minorHAnsi" w:hAnsiTheme="minorHAnsi"/>
          <w:sz w:val="24"/>
          <w:szCs w:val="24"/>
        </w:rPr>
        <w:t>Хюббе Шл</w:t>
      </w:r>
      <w:r w:rsidR="00043357">
        <w:rPr>
          <w:rFonts w:asciiTheme="minorHAnsi" w:hAnsiTheme="minorHAnsi"/>
          <w:sz w:val="24"/>
          <w:szCs w:val="24"/>
        </w:rPr>
        <w:t>я</w:t>
      </w:r>
      <w:r w:rsidRPr="005B4789">
        <w:rPr>
          <w:rFonts w:asciiTheme="minorHAnsi" w:hAnsiTheme="minorHAnsi"/>
          <w:sz w:val="24"/>
          <w:szCs w:val="24"/>
        </w:rPr>
        <w:t xml:space="preserve">йдена к графине, в котором он пишет, что, пока я не объясню, каким образом Ходжсон обнаружил и показал такое сходство между моим испорченным английским языком и некоторыми выражениями </w:t>
      </w:r>
      <w:r w:rsidR="00043357">
        <w:rPr>
          <w:rFonts w:asciiTheme="minorHAnsi" w:hAnsiTheme="minorHAnsi"/>
          <w:sz w:val="24"/>
          <w:szCs w:val="24"/>
        </w:rPr>
        <w:t>м</w:t>
      </w:r>
      <w:r w:rsidRPr="005B4789">
        <w:rPr>
          <w:rFonts w:asciiTheme="minorHAnsi" w:hAnsiTheme="minorHAnsi"/>
          <w:sz w:val="24"/>
          <w:szCs w:val="24"/>
        </w:rPr>
        <w:t>ахатмы К. Х.</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конструкцией фраз и своеобразными галлицизмами,</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надо мной навсегда останется обвинение в обмане, подлоге и (!) и т. п. Конечно, своему английскому я научилась от </w:t>
      </w:r>
      <w:r w:rsidR="00043357">
        <w:rPr>
          <w:rFonts w:asciiTheme="minorHAnsi" w:hAnsiTheme="minorHAnsi"/>
          <w:sz w:val="24"/>
          <w:szCs w:val="24"/>
        </w:rPr>
        <w:t>Н</w:t>
      </w:r>
      <w:r w:rsidRPr="005B4789">
        <w:rPr>
          <w:rFonts w:asciiTheme="minorHAnsi" w:hAnsiTheme="minorHAnsi"/>
          <w:sz w:val="24"/>
          <w:szCs w:val="24"/>
        </w:rPr>
        <w:t>его! Это даже Олкотт пойм</w:t>
      </w:r>
      <w:r w:rsidR="00043357">
        <w:rPr>
          <w:rFonts w:asciiTheme="minorHAnsi" w:hAnsiTheme="minorHAnsi"/>
          <w:sz w:val="24"/>
          <w:szCs w:val="24"/>
        </w:rPr>
        <w:t>ё</w:t>
      </w:r>
      <w:r w:rsidRPr="005B4789">
        <w:rPr>
          <w:rFonts w:asciiTheme="minorHAnsi" w:hAnsiTheme="minorHAnsi"/>
          <w:sz w:val="24"/>
          <w:szCs w:val="24"/>
        </w:rPr>
        <w:t>т. Вы знаете</w:t>
      </w:r>
      <w:r w:rsidR="008F4299" w:rsidRPr="005B4789">
        <w:rPr>
          <w:rFonts w:asciiTheme="minorHAnsi" w:hAnsiTheme="minorHAnsi"/>
          <w:sz w:val="24"/>
          <w:szCs w:val="24"/>
        </w:rPr>
        <w:t xml:space="preserve"> —</w:t>
      </w:r>
      <w:r w:rsidRPr="005B4789">
        <w:rPr>
          <w:rFonts w:asciiTheme="minorHAnsi" w:hAnsiTheme="minorHAnsi"/>
          <w:sz w:val="24"/>
          <w:szCs w:val="24"/>
        </w:rPr>
        <w:t xml:space="preserve"> я это рассказывала многим друзьям и врагам,</w:t>
      </w:r>
      <w:r w:rsidR="008F4299" w:rsidRPr="005B4789">
        <w:rPr>
          <w:rFonts w:asciiTheme="minorHAnsi" w:hAnsiTheme="minorHAnsi"/>
          <w:sz w:val="24"/>
          <w:szCs w:val="24"/>
        </w:rPr>
        <w:t xml:space="preserve"> —</w:t>
      </w:r>
      <w:r w:rsidRPr="005B4789">
        <w:rPr>
          <w:rFonts w:asciiTheme="minorHAnsi" w:hAnsiTheme="minorHAnsi"/>
          <w:sz w:val="24"/>
          <w:szCs w:val="24"/>
        </w:rPr>
        <w:t xml:space="preserve"> что моя воспитательница, так называемая </w:t>
      </w:r>
      <w:r w:rsidRPr="005B4789">
        <w:rPr>
          <w:rFonts w:asciiTheme="minorHAnsi" w:hAnsiTheme="minorHAnsi"/>
          <w:i/>
          <w:sz w:val="24"/>
          <w:szCs w:val="24"/>
        </w:rPr>
        <w:t>гувернантка</w:t>
      </w:r>
      <w:r w:rsidRPr="005B4789">
        <w:rPr>
          <w:rFonts w:asciiTheme="minorHAnsi" w:hAnsiTheme="minorHAnsi"/>
          <w:sz w:val="24"/>
          <w:szCs w:val="24"/>
        </w:rPr>
        <w:t>, научила меня ужас</w:t>
      </w:r>
      <w:r w:rsidR="00043357">
        <w:rPr>
          <w:rFonts w:asciiTheme="minorHAnsi" w:hAnsiTheme="minorHAnsi"/>
          <w:sz w:val="24"/>
          <w:szCs w:val="24"/>
        </w:rPr>
        <w:t>ному</w:t>
      </w:r>
      <w:r w:rsidRPr="005B4789">
        <w:rPr>
          <w:rFonts w:asciiTheme="minorHAnsi" w:hAnsiTheme="minorHAnsi"/>
          <w:sz w:val="24"/>
          <w:szCs w:val="24"/>
        </w:rPr>
        <w:t xml:space="preserve"> йоркширскому. С </w:t>
      </w:r>
      <w:r w:rsidR="00F267FC">
        <w:rPr>
          <w:rFonts w:asciiTheme="minorHAnsi" w:hAnsiTheme="minorHAnsi"/>
          <w:sz w:val="24"/>
          <w:szCs w:val="24"/>
        </w:rPr>
        <w:t>того времени, как мой отец привё</w:t>
      </w:r>
      <w:r w:rsidRPr="005B4789">
        <w:rPr>
          <w:rFonts w:asciiTheme="minorHAnsi" w:hAnsiTheme="minorHAnsi"/>
          <w:sz w:val="24"/>
          <w:szCs w:val="24"/>
        </w:rPr>
        <w:t xml:space="preserve">з меня в Англию, думая, что я прекрасно говорю по-английски (мне тогда было 14 лет), и люди стали спрашивать его, где я получила образование: в Йоркшире или в Ирландии, и смеялись над моими акцентом и </w:t>
      </w:r>
      <w:r w:rsidRPr="005B4789">
        <w:rPr>
          <w:rFonts w:asciiTheme="minorHAnsi" w:hAnsiTheme="minorHAnsi"/>
          <w:sz w:val="24"/>
          <w:szCs w:val="22"/>
        </w:rPr>
        <w:t>выражени</w:t>
      </w:r>
      <w:r w:rsidRPr="005B4789">
        <w:rPr>
          <w:rFonts w:asciiTheme="minorHAnsi" w:hAnsiTheme="minorHAnsi"/>
          <w:sz w:val="24"/>
          <w:szCs w:val="24"/>
        </w:rPr>
        <w:t>ями,</w:t>
      </w:r>
      <w:r w:rsidR="008F4299" w:rsidRPr="005B4789">
        <w:rPr>
          <w:rFonts w:asciiTheme="minorHAnsi" w:hAnsiTheme="minorHAnsi"/>
          <w:sz w:val="24"/>
          <w:szCs w:val="24"/>
        </w:rPr>
        <w:t xml:space="preserve"> </w:t>
      </w:r>
      <w:r w:rsidR="002E0D35">
        <w:rPr>
          <w:rFonts w:asciiTheme="minorHAnsi" w:hAnsiTheme="minorHAnsi"/>
          <w:sz w:val="24"/>
          <w:szCs w:val="24"/>
        </w:rPr>
        <w:t>я бро</w:t>
      </w:r>
      <w:r w:rsidR="00F267FC">
        <w:rPr>
          <w:rFonts w:asciiTheme="minorHAnsi" w:hAnsiTheme="minorHAnsi"/>
          <w:sz w:val="24"/>
          <w:szCs w:val="24"/>
        </w:rPr>
        <w:t>с</w:t>
      </w:r>
      <w:r w:rsidR="002E0D35">
        <w:rPr>
          <w:rFonts w:asciiTheme="minorHAnsi" w:hAnsiTheme="minorHAnsi"/>
          <w:sz w:val="24"/>
          <w:szCs w:val="24"/>
        </w:rPr>
        <w:t xml:space="preserve">ила </w:t>
      </w:r>
      <w:r w:rsidRPr="005B4789">
        <w:rPr>
          <w:rFonts w:asciiTheme="minorHAnsi" w:hAnsiTheme="minorHAnsi"/>
          <w:sz w:val="24"/>
          <w:szCs w:val="24"/>
        </w:rPr>
        <w:t>английск</w:t>
      </w:r>
      <w:r w:rsidR="002E0D35">
        <w:rPr>
          <w:rFonts w:asciiTheme="minorHAnsi" w:hAnsiTheme="minorHAnsi"/>
          <w:sz w:val="24"/>
          <w:szCs w:val="24"/>
        </w:rPr>
        <w:t>ий</w:t>
      </w:r>
      <w:r w:rsidRPr="005B4789">
        <w:rPr>
          <w:rFonts w:asciiTheme="minorHAnsi" w:hAnsiTheme="minorHAnsi"/>
          <w:sz w:val="24"/>
          <w:szCs w:val="24"/>
        </w:rPr>
        <w:t xml:space="preserve"> и пыталась как только можно избегать говорить на н</w:t>
      </w:r>
      <w:r w:rsidR="00043357">
        <w:rPr>
          <w:rFonts w:asciiTheme="minorHAnsi" w:hAnsiTheme="minorHAnsi"/>
          <w:sz w:val="24"/>
          <w:szCs w:val="24"/>
        </w:rPr>
        <w:t>ё</w:t>
      </w:r>
      <w:r w:rsidRPr="005B4789">
        <w:rPr>
          <w:rFonts w:asciiTheme="minorHAnsi" w:hAnsiTheme="minorHAnsi"/>
          <w:sz w:val="24"/>
          <w:szCs w:val="24"/>
        </w:rPr>
        <w:t xml:space="preserve">м. С 14 и пока мне не исполнилось больше 40 лет я </w:t>
      </w:r>
      <w:r w:rsidR="00043357" w:rsidRPr="005B4789">
        <w:rPr>
          <w:rFonts w:asciiTheme="minorHAnsi" w:hAnsiTheme="minorHAnsi"/>
          <w:sz w:val="24"/>
          <w:szCs w:val="24"/>
        </w:rPr>
        <w:t>на н</w:t>
      </w:r>
      <w:r w:rsidR="00043357">
        <w:rPr>
          <w:rFonts w:asciiTheme="minorHAnsi" w:hAnsiTheme="minorHAnsi"/>
          <w:sz w:val="24"/>
          <w:szCs w:val="24"/>
        </w:rPr>
        <w:t>ё</w:t>
      </w:r>
      <w:r w:rsidR="00043357" w:rsidRPr="005B4789">
        <w:rPr>
          <w:rFonts w:asciiTheme="minorHAnsi" w:hAnsiTheme="minorHAnsi"/>
          <w:sz w:val="24"/>
          <w:szCs w:val="24"/>
        </w:rPr>
        <w:t xml:space="preserve">м </w:t>
      </w:r>
      <w:r w:rsidRPr="005B4789">
        <w:rPr>
          <w:rFonts w:asciiTheme="minorHAnsi" w:hAnsiTheme="minorHAnsi"/>
          <w:sz w:val="24"/>
          <w:szCs w:val="24"/>
        </w:rPr>
        <w:t>не говорила, тем более не писала, и совсем его забыла. Я могла читать, но очень мало читала по-английски, а говорить не могла. Помню, как трудно мне было понимать хорошо написанную английскую книгу ещ</w:t>
      </w:r>
      <w:r w:rsidR="002E0D35">
        <w:rPr>
          <w:rFonts w:asciiTheme="minorHAnsi" w:hAnsiTheme="minorHAnsi"/>
          <w:sz w:val="24"/>
          <w:szCs w:val="24"/>
        </w:rPr>
        <w:t>ё</w:t>
      </w:r>
      <w:r w:rsidRPr="005B4789">
        <w:rPr>
          <w:rFonts w:asciiTheme="minorHAnsi" w:hAnsiTheme="minorHAnsi"/>
          <w:sz w:val="24"/>
          <w:szCs w:val="24"/>
        </w:rPr>
        <w:t xml:space="preserve"> в 1867 году в Венеции. Вс</w:t>
      </w:r>
      <w:r w:rsidR="002E0D35">
        <w:rPr>
          <w:rFonts w:asciiTheme="minorHAnsi" w:hAnsiTheme="minorHAnsi"/>
          <w:sz w:val="24"/>
          <w:szCs w:val="24"/>
        </w:rPr>
        <w:t>ё</w:t>
      </w:r>
      <w:r w:rsidRPr="005B4789">
        <w:rPr>
          <w:rFonts w:asciiTheme="minorHAnsi" w:hAnsiTheme="minorHAnsi"/>
          <w:sz w:val="24"/>
          <w:szCs w:val="24"/>
        </w:rPr>
        <w:t>, что я могла, когда в 1873 году приехала в Америку, было умение немножко говорить, и об этом могут свидетельствовать и Олкотт, и Джадж, и все, кто меня тогда знал. Я бы хотела, чтобы люди увидели статью, которую я однажды пыталась написать для «</w:t>
      </w:r>
      <w:r w:rsidR="00F17A5E">
        <w:rPr>
          <w:rFonts w:asciiTheme="minorHAnsi" w:hAnsiTheme="minorHAnsi"/>
          <w:sz w:val="24"/>
          <w:szCs w:val="24"/>
        </w:rPr>
        <w:t>Баннер оф лайт</w:t>
      </w:r>
      <w:r w:rsidRPr="005B4789">
        <w:rPr>
          <w:rFonts w:asciiTheme="minorHAnsi" w:hAnsiTheme="minorHAnsi"/>
          <w:sz w:val="24"/>
          <w:szCs w:val="24"/>
        </w:rPr>
        <w:t>» и в которой вместо «оптимистический</w:t>
      </w:r>
      <w:r w:rsidR="00882461" w:rsidRPr="005B4789">
        <w:rPr>
          <w:rFonts w:asciiTheme="minorHAnsi" w:hAnsiTheme="minorHAnsi"/>
          <w:sz w:val="24"/>
          <w:szCs w:val="24"/>
        </w:rPr>
        <w:t>»</w:t>
      </w:r>
      <w:r w:rsidRPr="005B4789">
        <w:rPr>
          <w:rFonts w:asciiTheme="minorHAnsi" w:hAnsiTheme="minorHAnsi"/>
          <w:sz w:val="24"/>
          <w:szCs w:val="24"/>
        </w:rPr>
        <w:t xml:space="preserve"> </w:t>
      </w:r>
      <w:r w:rsidR="00882461" w:rsidRPr="00882461">
        <w:rPr>
          <w:rFonts w:asciiTheme="minorHAnsi" w:hAnsiTheme="minorHAnsi"/>
          <w:sz w:val="24"/>
          <w:szCs w:val="24"/>
        </w:rPr>
        <w:t>[</w:t>
      </w:r>
      <w:r w:rsidRPr="005B4789">
        <w:rPr>
          <w:rFonts w:asciiTheme="minorHAnsi" w:hAnsiTheme="minorHAnsi"/>
          <w:sz w:val="24"/>
          <w:szCs w:val="24"/>
        </w:rPr>
        <w:t>sanguine</w:t>
      </w:r>
      <w:r w:rsidR="00882461" w:rsidRPr="00882461">
        <w:rPr>
          <w:rFonts w:asciiTheme="minorHAnsi" w:hAnsiTheme="minorHAnsi"/>
          <w:sz w:val="24"/>
          <w:szCs w:val="24"/>
        </w:rPr>
        <w:t>]</w:t>
      </w:r>
      <w:r w:rsidRPr="005B4789">
        <w:rPr>
          <w:rFonts w:asciiTheme="minorHAnsi" w:hAnsiTheme="minorHAnsi"/>
          <w:sz w:val="24"/>
          <w:szCs w:val="24"/>
        </w:rPr>
        <w:t xml:space="preserve"> написала «кровавый»</w:t>
      </w:r>
      <w:r w:rsidR="00882461" w:rsidRPr="00882461">
        <w:rPr>
          <w:rFonts w:asciiTheme="minorHAnsi" w:hAnsiTheme="minorHAnsi"/>
          <w:sz w:val="24"/>
          <w:szCs w:val="24"/>
        </w:rPr>
        <w:t xml:space="preserve"> [</w:t>
      </w:r>
      <w:r w:rsidR="00882461" w:rsidRPr="005B4789">
        <w:rPr>
          <w:rFonts w:asciiTheme="minorHAnsi" w:hAnsiTheme="minorHAnsi"/>
          <w:sz w:val="24"/>
          <w:szCs w:val="24"/>
        </w:rPr>
        <w:t>sanguinary</w:t>
      </w:r>
      <w:r w:rsidR="00882461" w:rsidRPr="00882461">
        <w:rPr>
          <w:rFonts w:asciiTheme="minorHAnsi" w:hAnsiTheme="minorHAnsi"/>
          <w:sz w:val="24"/>
          <w:szCs w:val="24"/>
        </w:rPr>
        <w:t>]</w:t>
      </w:r>
      <w:r w:rsidRPr="005B4789">
        <w:rPr>
          <w:rFonts w:asciiTheme="minorHAnsi" w:hAnsiTheme="minorHAnsi"/>
          <w:sz w:val="24"/>
          <w:szCs w:val="24"/>
        </w:rPr>
        <w:t>, и т. д. Я научилась писать на н</w:t>
      </w:r>
      <w:r w:rsidR="00C668AB">
        <w:rPr>
          <w:rFonts w:asciiTheme="minorHAnsi" w:hAnsiTheme="minorHAnsi"/>
          <w:sz w:val="24"/>
          <w:szCs w:val="24"/>
        </w:rPr>
        <w:t>ё</w:t>
      </w:r>
      <w:r w:rsidRPr="005B4789">
        <w:rPr>
          <w:rFonts w:asciiTheme="minorHAnsi" w:hAnsiTheme="minorHAnsi"/>
          <w:sz w:val="24"/>
          <w:szCs w:val="24"/>
        </w:rPr>
        <w:t>м благодаря «Изиде»; это именно так, и профессор А. Уайлдер, который каждую неделю приходил помогать Олкотту рас</w:t>
      </w:r>
      <w:r w:rsidR="00882461" w:rsidRPr="00882461">
        <w:rPr>
          <w:rFonts w:asciiTheme="minorHAnsi" w:hAnsiTheme="minorHAnsi"/>
          <w:sz w:val="24"/>
          <w:szCs w:val="24"/>
        </w:rPr>
        <w:softHyphen/>
      </w:r>
      <w:r w:rsidRPr="005B4789">
        <w:rPr>
          <w:rFonts w:asciiTheme="minorHAnsi" w:hAnsiTheme="minorHAnsi"/>
          <w:sz w:val="24"/>
          <w:szCs w:val="24"/>
        </w:rPr>
        <w:t>ставлять главы и делать Указатель, может это подтвердить. Когда я е</w:t>
      </w:r>
      <w:r w:rsidR="00882461">
        <w:rPr>
          <w:rFonts w:asciiTheme="minorHAnsi" w:hAnsiTheme="minorHAnsi"/>
          <w:sz w:val="24"/>
          <w:szCs w:val="24"/>
        </w:rPr>
        <w:t>ё</w:t>
      </w:r>
      <w:r w:rsidRPr="005B4789">
        <w:rPr>
          <w:rFonts w:asciiTheme="minorHAnsi" w:hAnsiTheme="minorHAnsi"/>
          <w:sz w:val="24"/>
          <w:szCs w:val="24"/>
        </w:rPr>
        <w:t xml:space="preserve"> закончила (а эта «Изида»</w:t>
      </w:r>
      <w:r w:rsidR="008F4299" w:rsidRPr="005B4789">
        <w:rPr>
          <w:rFonts w:asciiTheme="minorHAnsi" w:hAnsiTheme="minorHAnsi"/>
          <w:sz w:val="24"/>
          <w:szCs w:val="24"/>
        </w:rPr>
        <w:t xml:space="preserve"> —</w:t>
      </w:r>
      <w:r w:rsidRPr="005B4789">
        <w:rPr>
          <w:rFonts w:asciiTheme="minorHAnsi" w:hAnsiTheme="minorHAnsi"/>
          <w:i/>
          <w:sz w:val="24"/>
          <w:szCs w:val="24"/>
        </w:rPr>
        <w:t xml:space="preserve"> лишь третья часть</w:t>
      </w:r>
      <w:r w:rsidRPr="005B4789">
        <w:rPr>
          <w:rFonts w:asciiTheme="minorHAnsi" w:hAnsiTheme="minorHAnsi"/>
          <w:sz w:val="24"/>
          <w:szCs w:val="24"/>
        </w:rPr>
        <w:t xml:space="preserve"> того, что я написала и уничтожила), я могла писать по-английски так же, как пишу теперь</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не хуже и не лучше. </w:t>
      </w:r>
      <w:r w:rsidR="00C668AB">
        <w:rPr>
          <w:rFonts w:asciiTheme="minorHAnsi" w:hAnsiTheme="minorHAnsi"/>
          <w:sz w:val="24"/>
          <w:szCs w:val="24"/>
        </w:rPr>
        <w:t>М</w:t>
      </w:r>
      <w:r w:rsidRPr="005B4789">
        <w:rPr>
          <w:rFonts w:asciiTheme="minorHAnsi" w:hAnsiTheme="minorHAnsi"/>
          <w:sz w:val="24"/>
          <w:szCs w:val="24"/>
        </w:rPr>
        <w:t xml:space="preserve">оя память и </w:t>
      </w:r>
      <w:r w:rsidR="00C668AB">
        <w:rPr>
          <w:rFonts w:asciiTheme="minorHAnsi" w:hAnsiTheme="minorHAnsi"/>
          <w:sz w:val="24"/>
          <w:szCs w:val="24"/>
        </w:rPr>
        <w:t xml:space="preserve">её </w:t>
      </w:r>
      <w:r w:rsidRPr="005B4789">
        <w:rPr>
          <w:rFonts w:asciiTheme="minorHAnsi" w:hAnsiTheme="minorHAnsi"/>
          <w:sz w:val="24"/>
          <w:szCs w:val="24"/>
        </w:rPr>
        <w:t>способности с тех пор</w:t>
      </w:r>
      <w:r w:rsidR="00C668AB">
        <w:rPr>
          <w:rFonts w:asciiTheme="minorHAnsi" w:hAnsiTheme="minorHAnsi"/>
          <w:sz w:val="24"/>
          <w:szCs w:val="24"/>
        </w:rPr>
        <w:t>, похоже</w:t>
      </w:r>
      <w:r w:rsidR="00C668AB" w:rsidRPr="00C668AB">
        <w:rPr>
          <w:rFonts w:asciiTheme="minorHAnsi" w:hAnsiTheme="minorHAnsi"/>
          <w:sz w:val="24"/>
          <w:szCs w:val="24"/>
        </w:rPr>
        <w:t>,</w:t>
      </w:r>
      <w:r w:rsidRPr="005B4789">
        <w:rPr>
          <w:rFonts w:asciiTheme="minorHAnsi" w:hAnsiTheme="minorHAnsi"/>
          <w:sz w:val="24"/>
          <w:szCs w:val="24"/>
        </w:rPr>
        <w:t xml:space="preserve"> исчезли.</w:t>
      </w:r>
    </w:p>
    <w:p w:rsidR="00842D52" w:rsidRPr="005B4789" w:rsidRDefault="00842D52" w:rsidP="00842D52">
      <w:pPr>
        <w:ind w:firstLine="340"/>
        <w:jc w:val="both"/>
        <w:rPr>
          <w:rFonts w:asciiTheme="minorHAnsi" w:hAnsiTheme="minorHAnsi"/>
          <w:sz w:val="24"/>
          <w:szCs w:val="24"/>
        </w:rPr>
      </w:pPr>
      <w:r w:rsidRPr="005B4789">
        <w:rPr>
          <w:rFonts w:asciiTheme="minorHAnsi" w:hAnsiTheme="minorHAnsi"/>
          <w:sz w:val="24"/>
          <w:szCs w:val="24"/>
        </w:rPr>
        <w:lastRenderedPageBreak/>
        <w:t xml:space="preserve">Что же тогда удивительного в том, что </w:t>
      </w:r>
      <w:r w:rsidRPr="005B4789">
        <w:rPr>
          <w:rFonts w:asciiTheme="minorHAnsi" w:hAnsiTheme="minorHAnsi"/>
          <w:i/>
          <w:sz w:val="24"/>
          <w:szCs w:val="24"/>
        </w:rPr>
        <w:t>мой</w:t>
      </w:r>
      <w:r w:rsidRPr="005B4789">
        <w:rPr>
          <w:rFonts w:asciiTheme="minorHAnsi" w:hAnsiTheme="minorHAnsi"/>
          <w:sz w:val="24"/>
          <w:szCs w:val="24"/>
        </w:rPr>
        <w:t xml:space="preserve"> английский и язык </w:t>
      </w:r>
      <w:r w:rsidR="00C668AB">
        <w:rPr>
          <w:rFonts w:asciiTheme="minorHAnsi" w:hAnsiTheme="minorHAnsi"/>
          <w:sz w:val="24"/>
          <w:szCs w:val="24"/>
        </w:rPr>
        <w:t>м</w:t>
      </w:r>
      <w:r w:rsidRPr="005B4789">
        <w:rPr>
          <w:rFonts w:asciiTheme="minorHAnsi" w:hAnsiTheme="minorHAnsi"/>
          <w:sz w:val="24"/>
          <w:szCs w:val="24"/>
        </w:rPr>
        <w:t xml:space="preserve">ахатмы </w:t>
      </w:r>
      <w:r w:rsidR="00C668AB">
        <w:rPr>
          <w:rFonts w:asciiTheme="minorHAnsi" w:hAnsiTheme="minorHAnsi"/>
          <w:sz w:val="24"/>
          <w:szCs w:val="24"/>
        </w:rPr>
        <w:t>демонстрируют сходство</w:t>
      </w:r>
      <w:r w:rsidRPr="005B4789">
        <w:rPr>
          <w:rFonts w:asciiTheme="minorHAnsi" w:hAnsiTheme="minorHAnsi"/>
          <w:sz w:val="24"/>
          <w:szCs w:val="24"/>
        </w:rPr>
        <w:t xml:space="preserve">! Язык Олкотта и мой </w:t>
      </w:r>
      <w:r w:rsidR="00C668AB" w:rsidRPr="005B4789">
        <w:rPr>
          <w:rFonts w:asciiTheme="minorHAnsi" w:hAnsiTheme="minorHAnsi"/>
          <w:sz w:val="24"/>
          <w:szCs w:val="24"/>
        </w:rPr>
        <w:t>—</w:t>
      </w:r>
      <w:r w:rsidR="00C668AB">
        <w:rPr>
          <w:rFonts w:asciiTheme="minorHAnsi" w:hAnsiTheme="minorHAnsi"/>
          <w:sz w:val="24"/>
          <w:szCs w:val="24"/>
        </w:rPr>
        <w:t xml:space="preserve"> тоже, благодаря</w:t>
      </w:r>
      <w:r w:rsidRPr="005B4789">
        <w:rPr>
          <w:rFonts w:asciiTheme="minorHAnsi" w:hAnsiTheme="minorHAnsi"/>
          <w:sz w:val="24"/>
          <w:szCs w:val="24"/>
        </w:rPr>
        <w:t xml:space="preserve"> американизма</w:t>
      </w:r>
      <w:r w:rsidR="00C668AB">
        <w:rPr>
          <w:rFonts w:asciiTheme="minorHAnsi" w:hAnsiTheme="minorHAnsi"/>
          <w:sz w:val="24"/>
          <w:szCs w:val="24"/>
        </w:rPr>
        <w:t>м</w:t>
      </w:r>
      <w:r w:rsidRPr="005B4789">
        <w:rPr>
          <w:rFonts w:asciiTheme="minorHAnsi" w:hAnsiTheme="minorHAnsi"/>
          <w:sz w:val="24"/>
          <w:szCs w:val="24"/>
        </w:rPr>
        <w:t>, которых я набралась от него за эти десять лет. Я, мысленно переводя вс</w:t>
      </w:r>
      <w:r w:rsidR="00C668AB">
        <w:rPr>
          <w:rFonts w:asciiTheme="minorHAnsi" w:hAnsiTheme="minorHAnsi"/>
          <w:sz w:val="24"/>
          <w:szCs w:val="24"/>
        </w:rPr>
        <w:t>ё</w:t>
      </w:r>
      <w:r w:rsidRPr="005B4789">
        <w:rPr>
          <w:rFonts w:asciiTheme="minorHAnsi" w:hAnsiTheme="minorHAnsi"/>
          <w:sz w:val="24"/>
          <w:szCs w:val="24"/>
        </w:rPr>
        <w:t xml:space="preserve"> с французского, не написала бы слово «скептик» через «к», хотя </w:t>
      </w:r>
      <w:r w:rsidR="00C668AB">
        <w:rPr>
          <w:rFonts w:asciiTheme="minorHAnsi" w:hAnsiTheme="minorHAnsi"/>
          <w:sz w:val="24"/>
          <w:szCs w:val="24"/>
        </w:rPr>
        <w:t>м</w:t>
      </w:r>
      <w:r w:rsidRPr="005B4789">
        <w:rPr>
          <w:rFonts w:asciiTheme="minorHAnsi" w:hAnsiTheme="minorHAnsi"/>
          <w:sz w:val="24"/>
          <w:szCs w:val="24"/>
        </w:rPr>
        <w:t xml:space="preserve">ахатма </w:t>
      </w:r>
      <w:r w:rsidR="00C668AB">
        <w:rPr>
          <w:rFonts w:asciiTheme="minorHAnsi" w:hAnsiTheme="minorHAnsi"/>
          <w:sz w:val="24"/>
          <w:szCs w:val="24"/>
        </w:rPr>
        <w:t xml:space="preserve">К.Х. </w:t>
      </w:r>
      <w:r w:rsidRPr="005B4789">
        <w:rPr>
          <w:rFonts w:asciiTheme="minorHAnsi" w:hAnsiTheme="minorHAnsi"/>
          <w:sz w:val="24"/>
          <w:szCs w:val="24"/>
        </w:rPr>
        <w:t>написал, и когда я написала его через «</w:t>
      </w:r>
      <w:r w:rsidR="00C668AB">
        <w:rPr>
          <w:rFonts w:asciiTheme="minorHAnsi" w:hAnsiTheme="minorHAnsi"/>
          <w:sz w:val="24"/>
          <w:szCs w:val="24"/>
          <w:lang w:val="en-US"/>
        </w:rPr>
        <w:t>c</w:t>
      </w:r>
      <w:r w:rsidRPr="005B4789">
        <w:rPr>
          <w:rFonts w:asciiTheme="minorHAnsi" w:hAnsiTheme="minorHAnsi"/>
          <w:sz w:val="24"/>
          <w:szCs w:val="24"/>
        </w:rPr>
        <w:t xml:space="preserve">», Олкотт и Уайлдер, а также корректор поправили </w:t>
      </w:r>
      <w:r w:rsidR="00C668AB">
        <w:rPr>
          <w:rFonts w:asciiTheme="minorHAnsi" w:hAnsiTheme="minorHAnsi"/>
          <w:sz w:val="24"/>
          <w:szCs w:val="24"/>
        </w:rPr>
        <w:t>это</w:t>
      </w:r>
      <w:r w:rsidRPr="005B4789">
        <w:rPr>
          <w:rFonts w:asciiTheme="minorHAnsi" w:hAnsiTheme="minorHAnsi"/>
          <w:sz w:val="24"/>
          <w:szCs w:val="24"/>
        </w:rPr>
        <w:t>. Махатма К.Х. сохранил эту привычку и придерживается е</w:t>
      </w:r>
      <w:r w:rsidR="00C668AB">
        <w:rPr>
          <w:rFonts w:asciiTheme="minorHAnsi" w:hAnsiTheme="minorHAnsi"/>
          <w:sz w:val="24"/>
          <w:szCs w:val="24"/>
        </w:rPr>
        <w:t>ё</w:t>
      </w:r>
      <w:r w:rsidRPr="005B4789">
        <w:rPr>
          <w:rFonts w:asciiTheme="minorHAnsi" w:hAnsiTheme="minorHAnsi"/>
          <w:sz w:val="24"/>
          <w:szCs w:val="24"/>
        </w:rPr>
        <w:t>, а я</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никогда с тех пор, как уехала в Индию. Я бы никогда не написала «carbolic» вместо «carbonic», и была первой, кто заметил эту ошибку в письме </w:t>
      </w:r>
      <w:r w:rsidR="00C668AB">
        <w:rPr>
          <w:rFonts w:asciiTheme="minorHAnsi" w:hAnsiTheme="minorHAnsi"/>
          <w:sz w:val="24"/>
          <w:szCs w:val="24"/>
        </w:rPr>
        <w:t>м</w:t>
      </w:r>
      <w:r w:rsidRPr="005B4789">
        <w:rPr>
          <w:rFonts w:asciiTheme="minorHAnsi" w:hAnsiTheme="minorHAnsi"/>
          <w:sz w:val="24"/>
          <w:szCs w:val="24"/>
        </w:rPr>
        <w:t xml:space="preserve">ахатмы к Хьюму, в Симле, где она имела место. </w:t>
      </w:r>
      <w:r w:rsidRPr="005B4789">
        <w:rPr>
          <w:rFonts w:asciiTheme="minorHAnsi" w:hAnsiTheme="minorHAnsi"/>
          <w:i/>
          <w:sz w:val="24"/>
          <w:szCs w:val="24"/>
        </w:rPr>
        <w:t>Подло</w:t>
      </w:r>
      <w:r w:rsidRPr="005B4789">
        <w:rPr>
          <w:rFonts w:asciiTheme="minorHAnsi" w:hAnsiTheme="minorHAnsi"/>
          <w:sz w:val="24"/>
          <w:szCs w:val="24"/>
        </w:rPr>
        <w:t xml:space="preserve"> и глупо было с его стороны </w:t>
      </w:r>
      <w:r w:rsidR="00882461">
        <w:rPr>
          <w:rFonts w:asciiTheme="minorHAnsi" w:hAnsiTheme="minorHAnsi"/>
          <w:sz w:val="24"/>
          <w:szCs w:val="24"/>
        </w:rPr>
        <w:t>эт</w:t>
      </w:r>
      <w:r w:rsidRPr="005B4789">
        <w:rPr>
          <w:rFonts w:asciiTheme="minorHAnsi" w:hAnsiTheme="minorHAnsi"/>
          <w:sz w:val="24"/>
          <w:szCs w:val="24"/>
        </w:rPr>
        <w:t xml:space="preserve">о опубликовать, ведь если он говорит, что это относится к фразе, встретившейся в каком-то журнале, то это слово, правильно написанное, стоит у </w:t>
      </w:r>
      <w:r w:rsidRPr="005B4789">
        <w:rPr>
          <w:rFonts w:asciiTheme="minorHAnsi" w:hAnsiTheme="minorHAnsi"/>
          <w:i/>
          <w:sz w:val="24"/>
          <w:szCs w:val="24"/>
        </w:rPr>
        <w:t>меня</w:t>
      </w:r>
      <w:r w:rsidRPr="005B4789">
        <w:rPr>
          <w:rFonts w:asciiTheme="minorHAnsi" w:hAnsiTheme="minorHAnsi"/>
          <w:sz w:val="24"/>
          <w:szCs w:val="24"/>
        </w:rPr>
        <w:t xml:space="preserve"> перед глазами, как и перед глазами тех чела, которые осаждали это письмо, и поэтому, очевидно, это</w:t>
      </w:r>
      <w:r w:rsidR="007979CE">
        <w:rPr>
          <w:rFonts w:asciiTheme="minorHAnsi" w:hAnsiTheme="minorHAnsi"/>
          <w:sz w:val="24"/>
          <w:szCs w:val="24"/>
        </w:rPr>
        <w:t xml:space="preserve"> описка</w:t>
      </w:r>
      <w:r w:rsidRPr="005B4789">
        <w:rPr>
          <w:rFonts w:asciiTheme="minorHAnsi" w:hAnsiTheme="minorHAnsi"/>
          <w:sz w:val="24"/>
          <w:szCs w:val="24"/>
        </w:rPr>
        <w:t xml:space="preserve">, если </w:t>
      </w:r>
      <w:r w:rsidR="007979CE">
        <w:rPr>
          <w:rFonts w:asciiTheme="minorHAnsi" w:hAnsiTheme="minorHAnsi"/>
          <w:sz w:val="24"/>
          <w:szCs w:val="24"/>
        </w:rPr>
        <w:t xml:space="preserve">при осаждении </w:t>
      </w:r>
      <w:r w:rsidRPr="005B4789">
        <w:rPr>
          <w:rFonts w:asciiTheme="minorHAnsi" w:hAnsiTheme="minorHAnsi"/>
          <w:sz w:val="24"/>
          <w:szCs w:val="24"/>
        </w:rPr>
        <w:t xml:space="preserve">вообще </w:t>
      </w:r>
      <w:r w:rsidR="007979CE">
        <w:rPr>
          <w:rFonts w:asciiTheme="minorHAnsi" w:hAnsiTheme="minorHAnsi"/>
          <w:sz w:val="24"/>
          <w:szCs w:val="24"/>
        </w:rPr>
        <w:t>были описки</w:t>
      </w:r>
      <w:r w:rsidRPr="005B4789">
        <w:rPr>
          <w:rFonts w:asciiTheme="minorHAnsi" w:hAnsiTheme="minorHAnsi"/>
          <w:sz w:val="24"/>
          <w:szCs w:val="24"/>
        </w:rPr>
        <w:t>. «Разница в почерках»</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ой, какое большое диво! Разве Учитель К. Х. сам писал все </w:t>
      </w:r>
      <w:r w:rsidRPr="005B4789">
        <w:rPr>
          <w:rFonts w:asciiTheme="minorHAnsi" w:hAnsiTheme="minorHAnsi"/>
          <w:i/>
          <w:sz w:val="24"/>
          <w:szCs w:val="24"/>
        </w:rPr>
        <w:t>свои</w:t>
      </w:r>
      <w:r w:rsidRPr="005B4789">
        <w:rPr>
          <w:rFonts w:asciiTheme="minorHAnsi" w:hAnsiTheme="minorHAnsi"/>
          <w:sz w:val="24"/>
          <w:szCs w:val="24"/>
        </w:rPr>
        <w:t xml:space="preserve"> письма? Сколько чела осаждали и писали их</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одно только небо знает. Итак, если существует заметное различие между письмами, написанными </w:t>
      </w:r>
      <w:r w:rsidRPr="005B4789">
        <w:rPr>
          <w:rFonts w:asciiTheme="minorHAnsi" w:hAnsiTheme="minorHAnsi"/>
          <w:i/>
          <w:sz w:val="24"/>
          <w:szCs w:val="24"/>
        </w:rPr>
        <w:t>механически</w:t>
      </w:r>
      <w:r w:rsidRPr="005B4789">
        <w:rPr>
          <w:rFonts w:asciiTheme="minorHAnsi" w:hAnsiTheme="minorHAnsi"/>
          <w:sz w:val="24"/>
          <w:szCs w:val="24"/>
        </w:rPr>
        <w:t xml:space="preserve"> одним и тем же человеком (как, например, обстоит со мной, у которой никогда не было </w:t>
      </w:r>
      <w:r w:rsidRPr="005B4789">
        <w:rPr>
          <w:rFonts w:asciiTheme="minorHAnsi" w:hAnsiTheme="minorHAnsi"/>
          <w:i/>
          <w:sz w:val="24"/>
          <w:szCs w:val="24"/>
        </w:rPr>
        <w:t>установившегося</w:t>
      </w:r>
      <w:r w:rsidRPr="005B4789">
        <w:rPr>
          <w:rFonts w:asciiTheme="minorHAnsi" w:hAnsiTheme="minorHAnsi"/>
          <w:sz w:val="24"/>
          <w:szCs w:val="24"/>
        </w:rPr>
        <w:t xml:space="preserve"> почерка), то насколько б</w:t>
      </w:r>
      <w:r w:rsidR="00882461">
        <w:rPr>
          <w:rFonts w:asciiTheme="minorHAnsi" w:hAnsiTheme="minorHAnsi"/>
          <w:sz w:val="24"/>
          <w:szCs w:val="24"/>
        </w:rPr>
        <w:t>ó</w:t>
      </w:r>
      <w:r w:rsidRPr="005B4789">
        <w:rPr>
          <w:rFonts w:asciiTheme="minorHAnsi" w:hAnsiTheme="minorHAnsi"/>
          <w:sz w:val="24"/>
          <w:szCs w:val="24"/>
        </w:rPr>
        <w:t xml:space="preserve">льшим может быть различие при </w:t>
      </w:r>
      <w:r w:rsidRPr="005B4789">
        <w:rPr>
          <w:rFonts w:asciiTheme="minorHAnsi" w:hAnsiTheme="minorHAnsi"/>
          <w:i/>
          <w:sz w:val="24"/>
          <w:szCs w:val="24"/>
        </w:rPr>
        <w:t>осаждении</w:t>
      </w:r>
      <w:r w:rsidRPr="005B4789">
        <w:rPr>
          <w:rFonts w:asciiTheme="minorHAnsi" w:hAnsiTheme="minorHAnsi"/>
          <w:sz w:val="24"/>
          <w:szCs w:val="24"/>
        </w:rPr>
        <w:t xml:space="preserve">, которое есть </w:t>
      </w:r>
      <w:r w:rsidRPr="005B4789">
        <w:rPr>
          <w:rFonts w:asciiTheme="minorHAnsi" w:hAnsiTheme="minorHAnsi"/>
          <w:i/>
          <w:sz w:val="24"/>
          <w:szCs w:val="24"/>
        </w:rPr>
        <w:t>фотографическое</w:t>
      </w:r>
      <w:r w:rsidRPr="005B4789">
        <w:rPr>
          <w:rFonts w:asciiTheme="minorHAnsi" w:hAnsiTheme="minorHAnsi"/>
          <w:sz w:val="24"/>
          <w:szCs w:val="24"/>
        </w:rPr>
        <w:t xml:space="preserve"> воспроизведение из чьей-то головы, и я готова побиться об заклад на что угодно, что ни один чела (хотя </w:t>
      </w:r>
      <w:r w:rsidRPr="005B4789">
        <w:rPr>
          <w:rFonts w:asciiTheme="minorHAnsi" w:hAnsiTheme="minorHAnsi"/>
          <w:i/>
          <w:sz w:val="24"/>
          <w:szCs w:val="24"/>
        </w:rPr>
        <w:t>Учителя</w:t>
      </w:r>
      <w:r w:rsidRPr="005B4789">
        <w:rPr>
          <w:rFonts w:asciiTheme="minorHAnsi" w:hAnsiTheme="minorHAnsi"/>
          <w:sz w:val="24"/>
          <w:szCs w:val="24"/>
        </w:rPr>
        <w:t xml:space="preserve"> это могут) не в состоянии дважды </w:t>
      </w:r>
      <w:r w:rsidRPr="005B4789">
        <w:rPr>
          <w:rFonts w:asciiTheme="minorHAnsi" w:hAnsiTheme="minorHAnsi"/>
          <w:i/>
          <w:sz w:val="24"/>
          <w:szCs w:val="24"/>
        </w:rPr>
        <w:t>осадить</w:t>
      </w:r>
      <w:r w:rsidRPr="005B4789">
        <w:rPr>
          <w:rFonts w:asciiTheme="minorHAnsi" w:hAnsiTheme="minorHAnsi"/>
          <w:sz w:val="24"/>
          <w:szCs w:val="24"/>
        </w:rPr>
        <w:t xml:space="preserve"> свой почерк с одинаковой точностью; всегда будет заметная разница,</w:t>
      </w:r>
      <w:r w:rsidR="008F4299" w:rsidRPr="005B4789">
        <w:rPr>
          <w:rFonts w:asciiTheme="minorHAnsi" w:hAnsiTheme="minorHAnsi"/>
          <w:sz w:val="24"/>
          <w:szCs w:val="24"/>
        </w:rPr>
        <w:t xml:space="preserve"> —</w:t>
      </w:r>
      <w:r w:rsidRPr="005B4789">
        <w:rPr>
          <w:rFonts w:asciiTheme="minorHAnsi" w:hAnsiTheme="minorHAnsi"/>
          <w:sz w:val="24"/>
          <w:szCs w:val="24"/>
        </w:rPr>
        <w:t xml:space="preserve"> так же как ни один художник не сможет переписать картину, сохранив полное сходство (посмотрите </w:t>
      </w:r>
      <w:r w:rsidR="007979CE">
        <w:rPr>
          <w:rFonts w:asciiTheme="minorHAnsi" w:hAnsiTheme="minorHAnsi"/>
          <w:sz w:val="24"/>
          <w:szCs w:val="24"/>
        </w:rPr>
        <w:t xml:space="preserve">его </w:t>
      </w:r>
      <w:r w:rsidRPr="005B4789">
        <w:rPr>
          <w:rFonts w:asciiTheme="minorHAnsi" w:hAnsiTheme="minorHAnsi"/>
          <w:sz w:val="24"/>
          <w:szCs w:val="24"/>
        </w:rPr>
        <w:t>портреты, написанные Шмихеном). Вс</w:t>
      </w:r>
      <w:r w:rsidR="00CE19C2">
        <w:rPr>
          <w:rFonts w:asciiTheme="minorHAnsi" w:hAnsiTheme="minorHAnsi"/>
          <w:sz w:val="24"/>
          <w:szCs w:val="24"/>
        </w:rPr>
        <w:t>ё</w:t>
      </w:r>
      <w:r w:rsidRPr="005B4789">
        <w:rPr>
          <w:rFonts w:asciiTheme="minorHAnsi" w:hAnsiTheme="minorHAnsi"/>
          <w:sz w:val="24"/>
          <w:szCs w:val="24"/>
        </w:rPr>
        <w:t xml:space="preserve"> это может быть легко понято теософами (не всеми) и теми, кто глубоко задумывался о философии и кое-что знает о ней. Кто поверит всему, что я говорю в этом письме, кроме немногих? Никто. Между тем, от меня </w:t>
      </w:r>
      <w:r w:rsidRPr="005B4789">
        <w:rPr>
          <w:rFonts w:asciiTheme="minorHAnsi" w:hAnsiTheme="minorHAnsi"/>
          <w:i/>
          <w:sz w:val="24"/>
          <w:szCs w:val="24"/>
        </w:rPr>
        <w:t>требуют</w:t>
      </w:r>
      <w:r w:rsidRPr="005B4789">
        <w:rPr>
          <w:rFonts w:asciiTheme="minorHAnsi" w:hAnsiTheme="minorHAnsi"/>
          <w:sz w:val="24"/>
          <w:szCs w:val="24"/>
        </w:rPr>
        <w:t xml:space="preserve"> объяснения, а когда оно дано (</w:t>
      </w:r>
      <w:r w:rsidRPr="005B4789">
        <w:rPr>
          <w:rFonts w:asciiTheme="minorHAnsi" w:hAnsiTheme="minorHAnsi"/>
          <w:i/>
          <w:sz w:val="24"/>
          <w:szCs w:val="24"/>
        </w:rPr>
        <w:t>если вы</w:t>
      </w:r>
      <w:r w:rsidRPr="005B4789">
        <w:rPr>
          <w:rFonts w:asciiTheme="minorHAnsi" w:hAnsiTheme="minorHAnsi"/>
          <w:sz w:val="24"/>
          <w:szCs w:val="24"/>
        </w:rPr>
        <w:t xml:space="preserve"> хотите написать его, основываясь на фактах, я могу их дать), никто ему не верит. Вс</w:t>
      </w:r>
      <w:r w:rsidR="00CE19C2">
        <w:rPr>
          <w:rFonts w:asciiTheme="minorHAnsi" w:hAnsiTheme="minorHAnsi"/>
          <w:sz w:val="24"/>
          <w:szCs w:val="24"/>
        </w:rPr>
        <w:t>ё</w:t>
      </w:r>
      <w:r w:rsidRPr="005B4789">
        <w:rPr>
          <w:rFonts w:asciiTheme="minorHAnsi" w:hAnsiTheme="minorHAnsi"/>
          <w:sz w:val="24"/>
          <w:szCs w:val="24"/>
        </w:rPr>
        <w:t xml:space="preserve"> же вам приходится показать, по крайней мере, одно: </w:t>
      </w:r>
      <w:r w:rsidRPr="005B4789">
        <w:rPr>
          <w:rFonts w:asciiTheme="minorHAnsi" w:hAnsiTheme="minorHAnsi"/>
          <w:i/>
          <w:sz w:val="24"/>
          <w:szCs w:val="24"/>
        </w:rPr>
        <w:t>оккультные дела</w:t>
      </w:r>
      <w:r w:rsidRPr="005B4789">
        <w:rPr>
          <w:rFonts w:asciiTheme="minorHAnsi" w:hAnsiTheme="minorHAnsi"/>
          <w:sz w:val="24"/>
          <w:szCs w:val="24"/>
        </w:rPr>
        <w:t xml:space="preserve">, письма, почерк и т. п. </w:t>
      </w:r>
      <w:r w:rsidRPr="005B4789">
        <w:rPr>
          <w:rFonts w:asciiTheme="minorHAnsi" w:hAnsiTheme="minorHAnsi"/>
          <w:i/>
          <w:sz w:val="24"/>
          <w:szCs w:val="24"/>
        </w:rPr>
        <w:t>не</w:t>
      </w:r>
      <w:r w:rsidR="007979CE">
        <w:rPr>
          <w:rFonts w:asciiTheme="minorHAnsi" w:hAnsiTheme="minorHAnsi"/>
          <w:i/>
          <w:sz w:val="24"/>
          <w:szCs w:val="24"/>
        </w:rPr>
        <w:t>льзя</w:t>
      </w:r>
      <w:r w:rsidRPr="005B4789">
        <w:rPr>
          <w:rFonts w:asciiTheme="minorHAnsi" w:hAnsiTheme="minorHAnsi"/>
          <w:sz w:val="24"/>
          <w:szCs w:val="24"/>
        </w:rPr>
        <w:t xml:space="preserve"> оценивать обычными каждодневными мерилами, экспертами и т. п. </w:t>
      </w:r>
      <w:r w:rsidR="007979CE">
        <w:rPr>
          <w:rFonts w:asciiTheme="minorHAnsi" w:hAnsiTheme="minorHAnsi"/>
          <w:sz w:val="24"/>
          <w:szCs w:val="24"/>
        </w:rPr>
        <w:t>Есть</w:t>
      </w:r>
      <w:r w:rsidRPr="005B4789">
        <w:rPr>
          <w:rFonts w:asciiTheme="minorHAnsi" w:hAnsiTheme="minorHAnsi"/>
          <w:sz w:val="24"/>
          <w:szCs w:val="24"/>
        </w:rPr>
        <w:t xml:space="preserve"> не </w:t>
      </w:r>
      <w:r w:rsidRPr="005B4789">
        <w:rPr>
          <w:rFonts w:asciiTheme="minorHAnsi" w:hAnsiTheme="minorHAnsi"/>
          <w:i/>
          <w:sz w:val="24"/>
          <w:szCs w:val="24"/>
        </w:rPr>
        <w:t>три</w:t>
      </w:r>
      <w:r w:rsidRPr="005B4789">
        <w:rPr>
          <w:rFonts w:asciiTheme="minorHAnsi" w:hAnsiTheme="minorHAnsi"/>
          <w:sz w:val="24"/>
          <w:szCs w:val="24"/>
        </w:rPr>
        <w:t xml:space="preserve"> решения, а только </w:t>
      </w:r>
      <w:r w:rsidRPr="005B4789">
        <w:rPr>
          <w:rFonts w:asciiTheme="minorHAnsi" w:hAnsiTheme="minorHAnsi"/>
          <w:i/>
          <w:sz w:val="24"/>
          <w:szCs w:val="24"/>
        </w:rPr>
        <w:t>два</w:t>
      </w:r>
      <w:r w:rsidRPr="005B4789">
        <w:rPr>
          <w:rFonts w:asciiTheme="minorHAnsi" w:hAnsiTheme="minorHAnsi"/>
          <w:sz w:val="24"/>
          <w:szCs w:val="24"/>
        </w:rPr>
        <w:t xml:space="preserve">: или я выдумала Учителей, их философию, написала их письма и т. д., или же </w:t>
      </w:r>
      <w:r w:rsidRPr="005B4789">
        <w:rPr>
          <w:rFonts w:asciiTheme="minorHAnsi" w:hAnsiTheme="minorHAnsi"/>
          <w:i/>
          <w:sz w:val="24"/>
          <w:szCs w:val="24"/>
        </w:rPr>
        <w:t>нет</w:t>
      </w:r>
      <w:r w:rsidRPr="005B4789">
        <w:rPr>
          <w:rFonts w:asciiTheme="minorHAnsi" w:hAnsiTheme="minorHAnsi"/>
          <w:sz w:val="24"/>
          <w:szCs w:val="24"/>
        </w:rPr>
        <w:t xml:space="preserve">. Если да, и Учителей не существует, тогда их почерки тоже </w:t>
      </w:r>
      <w:r w:rsidRPr="005B4789">
        <w:rPr>
          <w:rFonts w:asciiTheme="minorHAnsi" w:hAnsiTheme="minorHAnsi"/>
          <w:i/>
          <w:sz w:val="24"/>
          <w:szCs w:val="24"/>
        </w:rPr>
        <w:t>не могут существовать</w:t>
      </w:r>
      <w:r w:rsidRPr="005B4789">
        <w:rPr>
          <w:rFonts w:asciiTheme="minorHAnsi" w:hAnsiTheme="minorHAnsi"/>
          <w:sz w:val="24"/>
          <w:szCs w:val="24"/>
        </w:rPr>
        <w:t xml:space="preserve"> и я их придумала; в таком случае как можно называть меня «подделывательницей»? Тогда это </w:t>
      </w:r>
      <w:r w:rsidRPr="005B4789">
        <w:rPr>
          <w:rFonts w:asciiTheme="minorHAnsi" w:hAnsiTheme="minorHAnsi"/>
          <w:i/>
          <w:sz w:val="24"/>
          <w:szCs w:val="24"/>
        </w:rPr>
        <w:t>мои</w:t>
      </w:r>
      <w:r w:rsidRPr="005B4789">
        <w:rPr>
          <w:rFonts w:asciiTheme="minorHAnsi" w:hAnsiTheme="minorHAnsi"/>
          <w:sz w:val="24"/>
          <w:szCs w:val="24"/>
        </w:rPr>
        <w:t xml:space="preserve"> почерки, и у меня есть право использовать их, если я так умна. Что касается изобретения философии и учения</w:t>
      </w:r>
      <w:r w:rsidR="008F4299" w:rsidRPr="005B4789">
        <w:rPr>
          <w:rFonts w:asciiTheme="minorHAnsi" w:hAnsiTheme="minorHAnsi"/>
          <w:sz w:val="24"/>
          <w:szCs w:val="24"/>
        </w:rPr>
        <w:t xml:space="preserve"> —</w:t>
      </w:r>
      <w:r w:rsidRPr="005B4789">
        <w:rPr>
          <w:rFonts w:asciiTheme="minorHAnsi" w:hAnsiTheme="minorHAnsi"/>
          <w:sz w:val="24"/>
          <w:szCs w:val="24"/>
        </w:rPr>
        <w:t xml:space="preserve"> это покажет «Тайная </w:t>
      </w:r>
      <w:r w:rsidR="007979CE">
        <w:rPr>
          <w:rFonts w:asciiTheme="minorHAnsi" w:hAnsiTheme="minorHAnsi"/>
          <w:sz w:val="24"/>
          <w:szCs w:val="24"/>
        </w:rPr>
        <w:t>д</w:t>
      </w:r>
      <w:r w:rsidRPr="005B4789">
        <w:rPr>
          <w:rFonts w:asciiTheme="minorHAnsi" w:hAnsiTheme="minorHAnsi"/>
          <w:sz w:val="24"/>
          <w:szCs w:val="24"/>
        </w:rPr>
        <w:t>октрина». Тут я одна</w:t>
      </w:r>
      <w:r w:rsidR="008F4299" w:rsidRPr="005B4789">
        <w:rPr>
          <w:rFonts w:asciiTheme="minorHAnsi" w:hAnsiTheme="minorHAnsi"/>
          <w:sz w:val="24"/>
          <w:szCs w:val="24"/>
        </w:rPr>
        <w:t xml:space="preserve"> —</w:t>
      </w:r>
      <w:r w:rsidRPr="005B4789">
        <w:rPr>
          <w:rFonts w:asciiTheme="minorHAnsi" w:hAnsiTheme="minorHAnsi"/>
          <w:sz w:val="24"/>
          <w:szCs w:val="24"/>
        </w:rPr>
        <w:t xml:space="preserve"> с графиней в качестве свидетельницы. У меня нет никаких книг и никого, кто бы помог мне. Скажу вам, что «Тайная </w:t>
      </w:r>
      <w:r w:rsidR="00CE19C2">
        <w:rPr>
          <w:rFonts w:asciiTheme="minorHAnsi" w:hAnsiTheme="minorHAnsi"/>
          <w:sz w:val="24"/>
          <w:szCs w:val="24"/>
        </w:rPr>
        <w:t>д</w:t>
      </w:r>
      <w:r w:rsidRPr="005B4789">
        <w:rPr>
          <w:rFonts w:asciiTheme="minorHAnsi" w:hAnsiTheme="minorHAnsi"/>
          <w:sz w:val="24"/>
          <w:szCs w:val="24"/>
        </w:rPr>
        <w:t>октрина» будет в двадцать раз уч</w:t>
      </w:r>
      <w:r w:rsidR="007979CE">
        <w:rPr>
          <w:rFonts w:asciiTheme="minorHAnsi" w:hAnsiTheme="minorHAnsi"/>
          <w:sz w:val="24"/>
          <w:szCs w:val="24"/>
        </w:rPr>
        <w:t>ё</w:t>
      </w:r>
      <w:r w:rsidRPr="005B4789">
        <w:rPr>
          <w:rFonts w:asciiTheme="minorHAnsi" w:hAnsiTheme="minorHAnsi"/>
          <w:sz w:val="24"/>
          <w:szCs w:val="24"/>
        </w:rPr>
        <w:t xml:space="preserve">нее, философичнее и лучше, чем «Изида», которая будет ею </w:t>
      </w:r>
      <w:r w:rsidRPr="005B4789">
        <w:rPr>
          <w:rFonts w:asciiTheme="minorHAnsi" w:hAnsiTheme="minorHAnsi"/>
          <w:i/>
          <w:sz w:val="24"/>
          <w:szCs w:val="24"/>
        </w:rPr>
        <w:t>убита</w:t>
      </w:r>
      <w:r w:rsidRPr="005B4789">
        <w:rPr>
          <w:rFonts w:asciiTheme="minorHAnsi" w:hAnsiTheme="minorHAnsi"/>
          <w:sz w:val="24"/>
          <w:szCs w:val="24"/>
        </w:rPr>
        <w:t xml:space="preserve">. Имеются сотни вещей, о которых мне разрешено говорить и </w:t>
      </w:r>
      <w:r w:rsidRPr="005B4789">
        <w:rPr>
          <w:rFonts w:asciiTheme="minorHAnsi" w:hAnsiTheme="minorHAnsi"/>
          <w:i/>
          <w:sz w:val="24"/>
          <w:szCs w:val="24"/>
        </w:rPr>
        <w:t>объяснять</w:t>
      </w:r>
      <w:r w:rsidRPr="005B4789">
        <w:rPr>
          <w:rFonts w:asciiTheme="minorHAnsi" w:hAnsiTheme="minorHAnsi"/>
          <w:sz w:val="24"/>
          <w:szCs w:val="24"/>
        </w:rPr>
        <w:t xml:space="preserve"> их. Я покажу, что может сделать русская </w:t>
      </w:r>
      <w:r w:rsidRPr="005B4789">
        <w:rPr>
          <w:rFonts w:asciiTheme="minorHAnsi" w:hAnsiTheme="minorHAnsi"/>
          <w:i/>
          <w:sz w:val="24"/>
          <w:szCs w:val="24"/>
        </w:rPr>
        <w:t>шпионка</w:t>
      </w:r>
      <w:r w:rsidRPr="005B4789">
        <w:rPr>
          <w:rFonts w:asciiTheme="minorHAnsi" w:hAnsiTheme="minorHAnsi"/>
          <w:sz w:val="24"/>
          <w:szCs w:val="24"/>
        </w:rPr>
        <w:t xml:space="preserve">, мнимая </w:t>
      </w:r>
      <w:r w:rsidRPr="005B4789">
        <w:rPr>
          <w:rFonts w:asciiTheme="minorHAnsi" w:hAnsiTheme="minorHAnsi"/>
          <w:i/>
          <w:sz w:val="24"/>
          <w:szCs w:val="24"/>
        </w:rPr>
        <w:t>подделывательница, плагиатор</w:t>
      </w:r>
      <w:r w:rsidRPr="005B4789">
        <w:rPr>
          <w:rFonts w:asciiTheme="minorHAnsi" w:hAnsiTheme="minorHAnsi"/>
          <w:sz w:val="24"/>
          <w:szCs w:val="24"/>
        </w:rPr>
        <w:t xml:space="preserve"> и т. д. Будет показано, что вся Доктрина</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камень в основании, фундамент всех религий, включая </w:t>
      </w:r>
      <w:r w:rsidR="005B4789" w:rsidRPr="005B4789">
        <w:rPr>
          <w:rFonts w:asciiTheme="minorHAnsi" w:hAnsiTheme="minorHAnsi"/>
          <w:sz w:val="24"/>
          <w:szCs w:val="24"/>
        </w:rPr>
        <w:t>х-тианство</w:t>
      </w:r>
      <w:r w:rsidRPr="005B4789">
        <w:rPr>
          <w:rFonts w:asciiTheme="minorHAnsi" w:hAnsiTheme="minorHAnsi"/>
          <w:sz w:val="24"/>
          <w:szCs w:val="24"/>
        </w:rPr>
        <w:t xml:space="preserve">, опирающийся на силу опубликованных индийских </w:t>
      </w:r>
      <w:r w:rsidRPr="005B4789">
        <w:rPr>
          <w:rFonts w:asciiTheme="minorHAnsi" w:hAnsiTheme="minorHAnsi"/>
          <w:i/>
          <w:sz w:val="24"/>
          <w:szCs w:val="24"/>
        </w:rPr>
        <w:t>экзотерических</w:t>
      </w:r>
      <w:r w:rsidRPr="005B4789">
        <w:rPr>
          <w:rFonts w:asciiTheme="minorHAnsi" w:hAnsiTheme="minorHAnsi"/>
          <w:sz w:val="24"/>
          <w:szCs w:val="24"/>
        </w:rPr>
        <w:t xml:space="preserve"> книг, символизм которых будет объясн</w:t>
      </w:r>
      <w:r w:rsidR="007979CE">
        <w:rPr>
          <w:rFonts w:asciiTheme="minorHAnsi" w:hAnsiTheme="minorHAnsi"/>
          <w:sz w:val="24"/>
          <w:szCs w:val="24"/>
        </w:rPr>
        <w:t>ё</w:t>
      </w:r>
      <w:r w:rsidRPr="005B4789">
        <w:rPr>
          <w:rFonts w:asciiTheme="minorHAnsi" w:hAnsiTheme="minorHAnsi"/>
          <w:sz w:val="24"/>
          <w:szCs w:val="24"/>
        </w:rPr>
        <w:t xml:space="preserve">н </w:t>
      </w:r>
      <w:r w:rsidRPr="005B4789">
        <w:rPr>
          <w:rFonts w:asciiTheme="minorHAnsi" w:hAnsiTheme="minorHAnsi"/>
          <w:i/>
          <w:sz w:val="24"/>
          <w:szCs w:val="24"/>
        </w:rPr>
        <w:t>эзотерически</w:t>
      </w:r>
      <w:r w:rsidRPr="005B4789">
        <w:rPr>
          <w:rFonts w:asciiTheme="minorHAnsi" w:hAnsiTheme="minorHAnsi"/>
          <w:sz w:val="24"/>
          <w:szCs w:val="24"/>
        </w:rPr>
        <w:t>. Будет также показана чрезвычайная ясность «Эзотерического буддизма», и правильность его доктрин будет доказана математически, геометрически, логически и научно. Ходжсон очень ум</w:t>
      </w:r>
      <w:r w:rsidR="007979CE">
        <w:rPr>
          <w:rFonts w:asciiTheme="minorHAnsi" w:hAnsiTheme="minorHAnsi"/>
          <w:sz w:val="24"/>
          <w:szCs w:val="24"/>
        </w:rPr>
        <w:t>ё</w:t>
      </w:r>
      <w:r w:rsidRPr="005B4789">
        <w:rPr>
          <w:rFonts w:asciiTheme="minorHAnsi" w:hAnsiTheme="minorHAnsi"/>
          <w:sz w:val="24"/>
          <w:szCs w:val="24"/>
        </w:rPr>
        <w:t>н, но он недостаточно ум</w:t>
      </w:r>
      <w:r w:rsidR="007979CE">
        <w:rPr>
          <w:rFonts w:asciiTheme="minorHAnsi" w:hAnsiTheme="minorHAnsi"/>
          <w:sz w:val="24"/>
          <w:szCs w:val="24"/>
        </w:rPr>
        <w:t>ё</w:t>
      </w:r>
      <w:r w:rsidRPr="005B4789">
        <w:rPr>
          <w:rFonts w:asciiTheme="minorHAnsi" w:hAnsiTheme="minorHAnsi"/>
          <w:sz w:val="24"/>
          <w:szCs w:val="24"/>
        </w:rPr>
        <w:t xml:space="preserve">н </w:t>
      </w:r>
      <w:r w:rsidRPr="005B4789">
        <w:rPr>
          <w:rFonts w:asciiTheme="minorHAnsi" w:hAnsiTheme="minorHAnsi"/>
          <w:i/>
          <w:sz w:val="24"/>
          <w:szCs w:val="24"/>
        </w:rPr>
        <w:t>для истины, и она восторжес</w:t>
      </w:r>
      <w:r w:rsidR="00586937">
        <w:rPr>
          <w:rFonts w:asciiTheme="minorHAnsi" w:hAnsiTheme="minorHAnsi"/>
          <w:i/>
          <w:sz w:val="24"/>
          <w:szCs w:val="24"/>
        </w:rPr>
        <w:softHyphen/>
      </w:r>
      <w:r w:rsidRPr="005B4789">
        <w:rPr>
          <w:rFonts w:asciiTheme="minorHAnsi" w:hAnsiTheme="minorHAnsi"/>
          <w:i/>
          <w:sz w:val="24"/>
          <w:szCs w:val="24"/>
        </w:rPr>
        <w:t>твует</w:t>
      </w:r>
      <w:r w:rsidRPr="005B4789">
        <w:rPr>
          <w:rFonts w:asciiTheme="minorHAnsi" w:hAnsiTheme="minorHAnsi"/>
          <w:sz w:val="24"/>
          <w:szCs w:val="24"/>
        </w:rPr>
        <w:t>, после чего я смогу спокойно умереть.</w:t>
      </w:r>
    </w:p>
    <w:p w:rsidR="00842D52" w:rsidRPr="005B4789" w:rsidRDefault="00842D52" w:rsidP="00842D52">
      <w:pPr>
        <w:ind w:firstLine="340"/>
        <w:jc w:val="both"/>
        <w:rPr>
          <w:rFonts w:asciiTheme="minorHAnsi" w:hAnsiTheme="minorHAnsi"/>
          <w:sz w:val="24"/>
          <w:szCs w:val="24"/>
        </w:rPr>
      </w:pPr>
      <w:r w:rsidRPr="005B4789">
        <w:rPr>
          <w:rFonts w:asciiTheme="minorHAnsi" w:hAnsiTheme="minorHAnsi"/>
          <w:sz w:val="24"/>
          <w:szCs w:val="24"/>
        </w:rPr>
        <w:t xml:space="preserve"> Бабула писал письма моего Учителя,</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ну уж! Пять лет спустя Хьюм обнаружил, что конверт из муниципалитета, принес</w:t>
      </w:r>
      <w:r w:rsidR="00CC251A">
        <w:rPr>
          <w:rFonts w:asciiTheme="minorHAnsi" w:hAnsiTheme="minorHAnsi"/>
          <w:sz w:val="24"/>
          <w:szCs w:val="24"/>
        </w:rPr>
        <w:t>ё</w:t>
      </w:r>
      <w:r w:rsidRPr="005B4789">
        <w:rPr>
          <w:rFonts w:asciiTheme="minorHAnsi" w:hAnsiTheme="minorHAnsi"/>
          <w:sz w:val="24"/>
          <w:szCs w:val="24"/>
        </w:rPr>
        <w:t>нный Бабулой, был «вскрыт» мною. Какой хорошей памятью, должно быть, обладает принесший его</w:t>
      </w:r>
      <w:r w:rsidRPr="005B4789">
        <w:rPr>
          <w:rFonts w:asciiTheme="minorHAnsi" w:hAnsiTheme="minorHAnsi"/>
        </w:rPr>
        <w:t xml:space="preserve"> </w:t>
      </w:r>
      <w:r w:rsidRPr="005B4789">
        <w:rPr>
          <w:rFonts w:asciiTheme="minorHAnsi" w:hAnsiTheme="minorHAnsi"/>
          <w:sz w:val="24"/>
          <w:szCs w:val="24"/>
        </w:rPr>
        <w:t xml:space="preserve">магометанин, чтобы помнить, что это был </w:t>
      </w:r>
      <w:r w:rsidRPr="005B4789">
        <w:rPr>
          <w:rFonts w:asciiTheme="minorHAnsi" w:hAnsiTheme="minorHAnsi"/>
          <w:i/>
          <w:sz w:val="24"/>
          <w:szCs w:val="24"/>
        </w:rPr>
        <w:t>точно тот самый конверт</w:t>
      </w:r>
      <w:r w:rsidR="00CE19C2">
        <w:rPr>
          <w:rFonts w:asciiTheme="minorHAnsi" w:hAnsiTheme="minorHAnsi"/>
          <w:sz w:val="24"/>
          <w:szCs w:val="24"/>
        </w:rPr>
        <w:t>! А письмо Гарстина, отнесё</w:t>
      </w:r>
      <w:r w:rsidRPr="005B4789">
        <w:rPr>
          <w:rFonts w:asciiTheme="minorHAnsi" w:hAnsiTheme="minorHAnsi"/>
          <w:sz w:val="24"/>
          <w:szCs w:val="24"/>
        </w:rPr>
        <w:t xml:space="preserve">нное к нему Мохини через два с половиной часа после того, как это письмо было положено в </w:t>
      </w:r>
      <w:r w:rsidR="00586937">
        <w:rPr>
          <w:rFonts w:asciiTheme="minorHAnsi" w:hAnsiTheme="minorHAnsi"/>
          <w:sz w:val="24"/>
          <w:szCs w:val="24"/>
        </w:rPr>
        <w:t>святилище</w:t>
      </w:r>
      <w:r w:rsidRPr="005B4789">
        <w:rPr>
          <w:rFonts w:asciiTheme="minorHAnsi" w:hAnsiTheme="minorHAnsi"/>
          <w:sz w:val="24"/>
          <w:szCs w:val="24"/>
        </w:rPr>
        <w:t xml:space="preserve"> и исчезло оттуда? Его письмо, </w:t>
      </w:r>
      <w:r w:rsidRPr="005B4789">
        <w:rPr>
          <w:rFonts w:asciiTheme="minorHAnsi" w:hAnsiTheme="minorHAnsi"/>
          <w:i/>
          <w:sz w:val="24"/>
          <w:szCs w:val="24"/>
        </w:rPr>
        <w:t>запечатанное и заклеенное</w:t>
      </w:r>
      <w:r w:rsidRPr="005B4789">
        <w:rPr>
          <w:rFonts w:asciiTheme="minorHAnsi" w:hAnsiTheme="minorHAnsi"/>
          <w:sz w:val="24"/>
          <w:szCs w:val="24"/>
        </w:rPr>
        <w:t xml:space="preserve"> со всеми предосторожностями, без всяких отметок в вечер доставки, какие теперь описываются, сейчас, спустя два года и пройдя через 1000 </w:t>
      </w:r>
      <w:r w:rsidRPr="005B4789">
        <w:rPr>
          <w:rFonts w:asciiTheme="minorHAnsi" w:hAnsiTheme="minorHAnsi"/>
          <w:sz w:val="24"/>
          <w:szCs w:val="24"/>
        </w:rPr>
        <w:lastRenderedPageBreak/>
        <w:t xml:space="preserve">рук, будучи вскрыто Гарстином и самими экспертами, пытающимися уяснить, </w:t>
      </w:r>
      <w:r w:rsidRPr="005B4789">
        <w:rPr>
          <w:rFonts w:asciiTheme="minorHAnsi" w:hAnsiTheme="minorHAnsi"/>
          <w:i/>
          <w:sz w:val="24"/>
          <w:szCs w:val="24"/>
        </w:rPr>
        <w:t>как</w:t>
      </w:r>
      <w:r w:rsidRPr="005B4789">
        <w:rPr>
          <w:rFonts w:asciiTheme="minorHAnsi" w:hAnsiTheme="minorHAnsi"/>
          <w:sz w:val="24"/>
          <w:szCs w:val="24"/>
        </w:rPr>
        <w:t xml:space="preserve"> его могли вскрыть,</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вс</w:t>
      </w:r>
      <w:r w:rsidR="00586937">
        <w:rPr>
          <w:rFonts w:asciiTheme="minorHAnsi" w:hAnsiTheme="minorHAnsi"/>
          <w:sz w:val="24"/>
          <w:szCs w:val="24"/>
        </w:rPr>
        <w:t>ё</w:t>
      </w:r>
      <w:r w:rsidRPr="005B4789">
        <w:rPr>
          <w:rFonts w:asciiTheme="minorHAnsi" w:hAnsiTheme="minorHAnsi"/>
          <w:sz w:val="24"/>
          <w:szCs w:val="24"/>
        </w:rPr>
        <w:t xml:space="preserve"> это теперь </w:t>
      </w:r>
      <w:r w:rsidRPr="005B4789">
        <w:rPr>
          <w:rFonts w:asciiTheme="minorHAnsi" w:hAnsiTheme="minorHAnsi"/>
          <w:i/>
          <w:sz w:val="24"/>
          <w:szCs w:val="24"/>
        </w:rPr>
        <w:t>против</w:t>
      </w:r>
      <w:r w:rsidRPr="005B4789">
        <w:rPr>
          <w:rFonts w:asciiTheme="minorHAnsi" w:hAnsiTheme="minorHAnsi"/>
          <w:sz w:val="24"/>
          <w:szCs w:val="24"/>
        </w:rPr>
        <w:t xml:space="preserve"> меня! И </w:t>
      </w:r>
      <w:r w:rsidRPr="005B4789">
        <w:rPr>
          <w:rFonts w:asciiTheme="minorHAnsi" w:hAnsiTheme="minorHAnsi"/>
          <w:i/>
          <w:sz w:val="24"/>
          <w:szCs w:val="24"/>
        </w:rPr>
        <w:t>ложь</w:t>
      </w:r>
      <w:r w:rsidRPr="005B4789">
        <w:rPr>
          <w:rFonts w:asciiTheme="minorHAnsi" w:hAnsiTheme="minorHAnsi"/>
          <w:sz w:val="24"/>
          <w:szCs w:val="24"/>
        </w:rPr>
        <w:t xml:space="preserve"> Хьюма. Он узнал, что такую тибетскую и непальскую бумагу можно достать под Дарджилингом. Он сказал: пока я не </w:t>
      </w:r>
      <w:r w:rsidR="00CE19C2">
        <w:rPr>
          <w:rFonts w:asciiTheme="minorHAnsi" w:hAnsiTheme="minorHAnsi"/>
          <w:sz w:val="24"/>
          <w:szCs w:val="24"/>
        </w:rPr>
        <w:t>съездила</w:t>
      </w:r>
      <w:r w:rsidRPr="005B4789">
        <w:rPr>
          <w:rFonts w:asciiTheme="minorHAnsi" w:hAnsiTheme="minorHAnsi"/>
          <w:sz w:val="24"/>
          <w:szCs w:val="24"/>
        </w:rPr>
        <w:t xml:space="preserve"> в Дарджилинг, Учителя </w:t>
      </w:r>
      <w:r w:rsidRPr="005B4789">
        <w:rPr>
          <w:rFonts w:asciiTheme="minorHAnsi" w:hAnsiTheme="minorHAnsi"/>
          <w:i/>
          <w:sz w:val="24"/>
          <w:szCs w:val="24"/>
        </w:rPr>
        <w:t>никогда</w:t>
      </w:r>
      <w:r w:rsidRPr="005B4789">
        <w:rPr>
          <w:rFonts w:asciiTheme="minorHAnsi" w:hAnsiTheme="minorHAnsi"/>
          <w:sz w:val="24"/>
          <w:szCs w:val="24"/>
        </w:rPr>
        <w:t xml:space="preserve"> не писали на </w:t>
      </w:r>
      <w:r w:rsidRPr="005B4789">
        <w:rPr>
          <w:rFonts w:asciiTheme="minorHAnsi" w:hAnsiTheme="minorHAnsi"/>
          <w:i/>
          <w:sz w:val="24"/>
          <w:szCs w:val="24"/>
        </w:rPr>
        <w:t>такой</w:t>
      </w:r>
      <w:r w:rsidRPr="005B4789">
        <w:rPr>
          <w:rFonts w:asciiTheme="minorHAnsi" w:hAnsiTheme="minorHAnsi"/>
          <w:sz w:val="24"/>
          <w:szCs w:val="24"/>
        </w:rPr>
        <w:t xml:space="preserve"> бумаге. Прилагаю листок этой бумаги, чтобы вы тщательно его рассмотрели, и при вашей памяти вы </w:t>
      </w:r>
      <w:r w:rsidRPr="005B4789">
        <w:rPr>
          <w:rFonts w:asciiTheme="minorHAnsi" w:hAnsiTheme="minorHAnsi"/>
          <w:i/>
          <w:sz w:val="24"/>
          <w:szCs w:val="24"/>
        </w:rPr>
        <w:t>непременно е</w:t>
      </w:r>
      <w:r w:rsidR="00586937">
        <w:rPr>
          <w:rFonts w:asciiTheme="minorHAnsi" w:hAnsiTheme="minorHAnsi"/>
          <w:i/>
          <w:sz w:val="24"/>
          <w:szCs w:val="24"/>
        </w:rPr>
        <w:t>ё</w:t>
      </w:r>
      <w:r w:rsidRPr="005B4789">
        <w:rPr>
          <w:rFonts w:asciiTheme="minorHAnsi" w:hAnsiTheme="minorHAnsi"/>
          <w:i/>
          <w:sz w:val="24"/>
          <w:szCs w:val="24"/>
        </w:rPr>
        <w:t xml:space="preserve"> узнаете</w:t>
      </w:r>
      <w:r w:rsidRPr="005B4789">
        <w:rPr>
          <w:rFonts w:asciiTheme="minorHAnsi" w:hAnsiTheme="minorHAnsi"/>
          <w:sz w:val="24"/>
          <w:szCs w:val="24"/>
        </w:rPr>
        <w:t xml:space="preserve">. Это часть подлинного источника, из которого Учитель давал вам с Хьюмом первые уроки в его </w:t>
      </w:r>
      <w:r w:rsidRPr="005B4789">
        <w:rPr>
          <w:rFonts w:asciiTheme="minorHAnsi" w:hAnsiTheme="minorHAnsi"/>
          <w:i/>
          <w:sz w:val="24"/>
          <w:szCs w:val="24"/>
        </w:rPr>
        <w:t>Музее</w:t>
      </w:r>
      <w:r w:rsidRPr="005B4789">
        <w:rPr>
          <w:rFonts w:asciiTheme="minorHAnsi" w:hAnsiTheme="minorHAnsi"/>
          <w:sz w:val="24"/>
          <w:szCs w:val="24"/>
        </w:rPr>
        <w:t xml:space="preserve"> в Симле. Вы смотрели на не</w:t>
      </w:r>
      <w:r w:rsidR="00586937">
        <w:rPr>
          <w:rFonts w:asciiTheme="minorHAnsi" w:hAnsiTheme="minorHAnsi"/>
          <w:sz w:val="24"/>
          <w:szCs w:val="24"/>
        </w:rPr>
        <w:t>ё</w:t>
      </w:r>
      <w:r w:rsidRPr="005B4789">
        <w:rPr>
          <w:rFonts w:asciiTheme="minorHAnsi" w:hAnsiTheme="minorHAnsi"/>
          <w:sz w:val="24"/>
          <w:szCs w:val="24"/>
        </w:rPr>
        <w:t xml:space="preserve"> много раз. Пожалуйста, после опознания пошлите е</w:t>
      </w:r>
      <w:r w:rsidR="00586937">
        <w:rPr>
          <w:rFonts w:asciiTheme="minorHAnsi" w:hAnsiTheme="minorHAnsi"/>
          <w:sz w:val="24"/>
          <w:szCs w:val="24"/>
        </w:rPr>
        <w:t>ё</w:t>
      </w:r>
      <w:r w:rsidRPr="005B4789">
        <w:rPr>
          <w:rFonts w:asciiTheme="minorHAnsi" w:hAnsiTheme="minorHAnsi"/>
          <w:sz w:val="24"/>
          <w:szCs w:val="24"/>
        </w:rPr>
        <w:t xml:space="preserve"> обратно мне. </w:t>
      </w:r>
      <w:r w:rsidR="00586937">
        <w:rPr>
          <w:rFonts w:asciiTheme="minorHAnsi" w:hAnsiTheme="minorHAnsi"/>
          <w:sz w:val="24"/>
          <w:szCs w:val="24"/>
        </w:rPr>
        <w:t>Это</w:t>
      </w:r>
      <w:r w:rsidRPr="005B4789">
        <w:rPr>
          <w:rFonts w:asciiTheme="minorHAnsi" w:hAnsiTheme="minorHAnsi"/>
          <w:sz w:val="24"/>
          <w:szCs w:val="24"/>
        </w:rPr>
        <w:t xml:space="preserve"> </w:t>
      </w:r>
      <w:r w:rsidRPr="005B4789">
        <w:rPr>
          <w:rFonts w:asciiTheme="minorHAnsi" w:hAnsiTheme="minorHAnsi"/>
          <w:i/>
          <w:sz w:val="24"/>
          <w:szCs w:val="24"/>
        </w:rPr>
        <w:t>личн</w:t>
      </w:r>
      <w:r w:rsidR="00586937">
        <w:rPr>
          <w:rFonts w:asciiTheme="minorHAnsi" w:hAnsiTheme="minorHAnsi"/>
          <w:i/>
          <w:sz w:val="24"/>
          <w:szCs w:val="24"/>
        </w:rPr>
        <w:t>о</w:t>
      </w:r>
      <w:r w:rsidRPr="005B4789">
        <w:rPr>
          <w:rFonts w:asciiTheme="minorHAnsi" w:hAnsiTheme="minorHAnsi"/>
          <w:i/>
          <w:sz w:val="24"/>
          <w:szCs w:val="24"/>
        </w:rPr>
        <w:t>, доверительн</w:t>
      </w:r>
      <w:r w:rsidR="00586937">
        <w:rPr>
          <w:rFonts w:asciiTheme="minorHAnsi" w:hAnsiTheme="minorHAnsi"/>
          <w:i/>
          <w:sz w:val="24"/>
          <w:szCs w:val="24"/>
        </w:rPr>
        <w:t>о</w:t>
      </w:r>
      <w:r w:rsidRPr="005B4789">
        <w:rPr>
          <w:rFonts w:asciiTheme="minorHAnsi" w:hAnsiTheme="minorHAnsi"/>
          <w:sz w:val="24"/>
          <w:szCs w:val="24"/>
        </w:rPr>
        <w:t>, и я прошу во имя вашей чести</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не выпускайте </w:t>
      </w:r>
      <w:r w:rsidR="00586937">
        <w:rPr>
          <w:rFonts w:asciiTheme="minorHAnsi" w:hAnsiTheme="minorHAnsi"/>
          <w:sz w:val="24"/>
          <w:szCs w:val="24"/>
        </w:rPr>
        <w:t>это</w:t>
      </w:r>
      <w:r w:rsidRPr="005B4789">
        <w:rPr>
          <w:rFonts w:asciiTheme="minorHAnsi" w:hAnsiTheme="minorHAnsi"/>
          <w:sz w:val="24"/>
          <w:szCs w:val="24"/>
        </w:rPr>
        <w:t xml:space="preserve"> из рук и никому не давайте. Никакой знаток и востоковед не поймет ничего на ней, кроме букв, которые имеют </w:t>
      </w:r>
      <w:r w:rsidRPr="005B4789">
        <w:rPr>
          <w:rFonts w:asciiTheme="minorHAnsi" w:hAnsiTheme="minorHAnsi"/>
          <w:i/>
          <w:sz w:val="24"/>
          <w:szCs w:val="24"/>
        </w:rPr>
        <w:t>смысл для меня</w:t>
      </w:r>
      <w:r w:rsidRPr="005B4789">
        <w:rPr>
          <w:rFonts w:asciiTheme="minorHAnsi" w:hAnsiTheme="minorHAnsi"/>
          <w:sz w:val="24"/>
          <w:szCs w:val="24"/>
        </w:rPr>
        <w:t xml:space="preserve"> и ни для кого иного. Но я хочу, чтобы вы поняли и запомнили: я поехала в Дарджилинг год спустя после того, как Хьюм поссорился с К. Х., а эта бумага была у меня в Симле, когда начались первые уроки. И во вс</w:t>
      </w:r>
      <w:r w:rsidR="00586937">
        <w:rPr>
          <w:rFonts w:asciiTheme="minorHAnsi" w:hAnsiTheme="minorHAnsi"/>
          <w:sz w:val="24"/>
          <w:szCs w:val="24"/>
        </w:rPr>
        <w:t>ё</w:t>
      </w:r>
      <w:r w:rsidRPr="005B4789">
        <w:rPr>
          <w:rFonts w:asciiTheme="minorHAnsi" w:hAnsiTheme="minorHAnsi"/>
          <w:sz w:val="24"/>
          <w:szCs w:val="24"/>
        </w:rPr>
        <w:t>м докладе</w:t>
      </w:r>
      <w:r w:rsidR="008F4299" w:rsidRPr="005B4789">
        <w:rPr>
          <w:rFonts w:asciiTheme="minorHAnsi" w:hAnsiTheme="minorHAnsi"/>
          <w:sz w:val="24"/>
          <w:szCs w:val="24"/>
        </w:rPr>
        <w:t xml:space="preserve"> —</w:t>
      </w:r>
      <w:r w:rsidRPr="005B4789">
        <w:rPr>
          <w:rFonts w:asciiTheme="minorHAnsi" w:hAnsiTheme="minorHAnsi"/>
          <w:sz w:val="24"/>
          <w:szCs w:val="24"/>
        </w:rPr>
        <w:t xml:space="preserve"> вс</w:t>
      </w:r>
      <w:r w:rsidR="00586937">
        <w:rPr>
          <w:rFonts w:asciiTheme="minorHAnsi" w:hAnsiTheme="minorHAnsi"/>
          <w:sz w:val="24"/>
          <w:szCs w:val="24"/>
        </w:rPr>
        <w:t>ё</w:t>
      </w:r>
      <w:r w:rsidRPr="005B4789">
        <w:rPr>
          <w:rFonts w:asciiTheme="minorHAnsi" w:hAnsiTheme="minorHAnsi"/>
          <w:sz w:val="24"/>
          <w:szCs w:val="24"/>
        </w:rPr>
        <w:t xml:space="preserve"> та же </w:t>
      </w:r>
      <w:r w:rsidRPr="005B4789">
        <w:rPr>
          <w:rFonts w:asciiTheme="minorHAnsi" w:hAnsiTheme="minorHAnsi"/>
          <w:i/>
          <w:sz w:val="24"/>
          <w:szCs w:val="24"/>
        </w:rPr>
        <w:t>ложь</w:t>
      </w:r>
      <w:r w:rsidRPr="005B4789">
        <w:rPr>
          <w:rFonts w:asciiTheme="minorHAnsi" w:hAnsiTheme="minorHAnsi"/>
          <w:sz w:val="24"/>
          <w:szCs w:val="24"/>
        </w:rPr>
        <w:t>, ложные свидетельства и т. п.</w:t>
      </w:r>
    </w:p>
    <w:p w:rsidR="00842D52" w:rsidRPr="005B4789" w:rsidRDefault="00842D52" w:rsidP="00586937">
      <w:pPr>
        <w:ind w:firstLine="340"/>
        <w:jc w:val="right"/>
        <w:rPr>
          <w:rFonts w:asciiTheme="minorHAnsi" w:hAnsiTheme="minorHAnsi"/>
          <w:sz w:val="24"/>
          <w:szCs w:val="24"/>
        </w:rPr>
      </w:pPr>
      <w:r w:rsidRPr="005B4789">
        <w:rPr>
          <w:rFonts w:asciiTheme="minorHAnsi" w:hAnsiTheme="minorHAnsi"/>
          <w:sz w:val="24"/>
          <w:szCs w:val="24"/>
        </w:rPr>
        <w:t>Ваша</w:t>
      </w:r>
      <w:r w:rsidR="008F4299" w:rsidRPr="005B4789">
        <w:rPr>
          <w:rFonts w:asciiTheme="minorHAnsi" w:hAnsiTheme="minorHAnsi"/>
          <w:sz w:val="24"/>
          <w:szCs w:val="24"/>
        </w:rPr>
        <w:t xml:space="preserve"> —</w:t>
      </w:r>
      <w:r w:rsidRPr="005B4789">
        <w:rPr>
          <w:rFonts w:asciiTheme="minorHAnsi" w:hAnsiTheme="minorHAnsi"/>
          <w:i/>
          <w:sz w:val="24"/>
          <w:szCs w:val="24"/>
        </w:rPr>
        <w:t xml:space="preserve"> уже не сломленная</w:t>
      </w:r>
      <w:r w:rsidRPr="005B4789">
        <w:rPr>
          <w:rFonts w:asciiTheme="minorHAnsi" w:hAnsiTheme="minorHAnsi"/>
          <w:sz w:val="24"/>
          <w:szCs w:val="24"/>
        </w:rPr>
        <w:t xml:space="preserve"> Е. П. Блаватская</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140</w:t>
      </w:r>
      <w:r w:rsidRPr="00F63D82">
        <w:rPr>
          <w:rStyle w:val="a7"/>
          <w:b w:val="0"/>
          <w:color w:val="auto"/>
        </w:rPr>
        <w:footnoteReference w:id="301"/>
      </w:r>
      <w:r>
        <w:rPr>
          <w:i/>
          <w:color w:val="auto"/>
        </w:rPr>
        <w:tab/>
      </w:r>
      <w:r>
        <w:rPr>
          <w:i/>
          <w:color w:val="auto"/>
        </w:rPr>
        <w:tab/>
      </w:r>
      <w:r w:rsidR="00D17D2A">
        <w:rPr>
          <w:i/>
          <w:color w:val="auto"/>
        </w:rPr>
        <w:t>(</w:t>
      </w:r>
      <w:r w:rsidR="00932EE2">
        <w:rPr>
          <w:i/>
          <w:color w:val="auto"/>
        </w:rPr>
        <w:t>ML-</w:t>
      </w:r>
      <w:r>
        <w:rPr>
          <w:i/>
          <w:color w:val="auto"/>
        </w:rPr>
        <w:t>141</w:t>
      </w:r>
      <w:r w:rsidRPr="000267C5">
        <w:rPr>
          <w:i/>
          <w:color w:val="auto"/>
        </w:rPr>
        <w:t>)</w:t>
      </w:r>
      <w:r w:rsidRPr="00360669">
        <w:rPr>
          <w:b w:val="0"/>
          <w:i/>
          <w:color w:val="auto"/>
        </w:rPr>
        <w:t xml:space="preserve"> </w:t>
      </w:r>
      <w:r>
        <w:rPr>
          <w:b w:val="0"/>
          <w:i/>
          <w:color w:val="auto"/>
        </w:rPr>
        <w:t xml:space="preserve">датировано 17 марта </w:t>
      </w:r>
      <w:smartTag w:uri="urn:schemas-microsoft-com:office:smarttags" w:element="metricconverter">
        <w:smartTagPr>
          <w:attr w:name="ProductID" w:val="1886 г"/>
        </w:smartTagPr>
        <w:r>
          <w:rPr>
            <w:b w:val="0"/>
            <w:i/>
            <w:color w:val="auto"/>
          </w:rPr>
          <w:t>1886</w:t>
        </w:r>
        <w:r w:rsidRPr="000267C5">
          <w:rPr>
            <w:b w:val="0"/>
            <w:i/>
            <w:color w:val="auto"/>
          </w:rPr>
          <w:t xml:space="preserve"> г</w:t>
        </w:r>
      </w:smartTag>
      <w:r w:rsidRPr="000267C5">
        <w:rPr>
          <w:b w:val="0"/>
          <w:i/>
          <w:color w:val="auto"/>
        </w:rPr>
        <w:t>.</w:t>
      </w:r>
    </w:p>
    <w:p w:rsidR="00842D52" w:rsidRPr="007713E7" w:rsidRDefault="0005701F" w:rsidP="00842D52">
      <w:pPr>
        <w:ind w:firstLine="340"/>
        <w:jc w:val="both"/>
        <w:rPr>
          <w:i/>
          <w:sz w:val="22"/>
          <w:szCs w:val="22"/>
        </w:rPr>
      </w:pPr>
      <w:r w:rsidRPr="007713E7">
        <w:rPr>
          <w:i/>
          <w:sz w:val="22"/>
          <w:szCs w:val="22"/>
        </w:rPr>
        <w:t xml:space="preserve">Г-жа </w:t>
      </w:r>
      <w:r w:rsidR="00842D52" w:rsidRPr="007713E7">
        <w:rPr>
          <w:i/>
          <w:sz w:val="22"/>
          <w:szCs w:val="22"/>
        </w:rPr>
        <w:t xml:space="preserve">Куломб </w:t>
      </w:r>
      <w:r w:rsidR="00180F00" w:rsidRPr="007713E7">
        <w:rPr>
          <w:i/>
          <w:sz w:val="22"/>
          <w:szCs w:val="22"/>
        </w:rPr>
        <w:t>пустила</w:t>
      </w:r>
      <w:r w:rsidR="00842D52" w:rsidRPr="007713E7">
        <w:rPr>
          <w:i/>
          <w:sz w:val="22"/>
          <w:szCs w:val="22"/>
        </w:rPr>
        <w:t xml:space="preserve"> слух</w:t>
      </w:r>
      <w:r w:rsidR="00180F00" w:rsidRPr="007713E7">
        <w:rPr>
          <w:i/>
          <w:sz w:val="22"/>
          <w:szCs w:val="22"/>
        </w:rPr>
        <w:t>и</w:t>
      </w:r>
      <w:r w:rsidR="00842D52" w:rsidRPr="007713E7">
        <w:rPr>
          <w:i/>
          <w:sz w:val="22"/>
          <w:szCs w:val="22"/>
        </w:rPr>
        <w:t>, что</w:t>
      </w:r>
      <w:r w:rsidR="00180F00" w:rsidRPr="007713E7">
        <w:rPr>
          <w:i/>
          <w:sz w:val="22"/>
          <w:szCs w:val="22"/>
        </w:rPr>
        <w:t xml:space="preserve"> в дополнение к тому</w:t>
      </w:r>
      <w:r w:rsidR="00842D52" w:rsidRPr="007713E7">
        <w:rPr>
          <w:i/>
          <w:sz w:val="22"/>
          <w:szCs w:val="22"/>
        </w:rPr>
        <w:t>, что Б</w:t>
      </w:r>
      <w:r w:rsidR="00180F00" w:rsidRPr="007713E7">
        <w:rPr>
          <w:i/>
          <w:sz w:val="22"/>
          <w:szCs w:val="22"/>
        </w:rPr>
        <w:t>лаватская</w:t>
      </w:r>
      <w:r w:rsidR="00842D52" w:rsidRPr="007713E7">
        <w:rPr>
          <w:i/>
          <w:sz w:val="22"/>
          <w:szCs w:val="22"/>
        </w:rPr>
        <w:t xml:space="preserve"> </w:t>
      </w:r>
      <w:r w:rsidR="007713E7" w:rsidRPr="007713E7">
        <w:rPr>
          <w:i/>
          <w:sz w:val="22"/>
          <w:szCs w:val="22"/>
        </w:rPr>
        <w:t xml:space="preserve">— </w:t>
      </w:r>
      <w:r w:rsidR="00842D52" w:rsidRPr="007713E7">
        <w:rPr>
          <w:i/>
          <w:sz w:val="22"/>
          <w:szCs w:val="22"/>
        </w:rPr>
        <w:t xml:space="preserve">русская шпионка, она еще и двоемужница, </w:t>
      </w:r>
      <w:r w:rsidR="007713E7" w:rsidRPr="007713E7">
        <w:rPr>
          <w:i/>
          <w:sz w:val="22"/>
          <w:szCs w:val="22"/>
        </w:rPr>
        <w:t>и</w:t>
      </w:r>
      <w:r w:rsidR="00842D52" w:rsidRPr="007713E7">
        <w:rPr>
          <w:i/>
          <w:sz w:val="22"/>
          <w:szCs w:val="22"/>
        </w:rPr>
        <w:t xml:space="preserve"> замужем </w:t>
      </w:r>
      <w:r w:rsidR="007713E7" w:rsidRPr="007713E7">
        <w:rPr>
          <w:i/>
          <w:sz w:val="22"/>
          <w:szCs w:val="22"/>
        </w:rPr>
        <w:t xml:space="preserve">ещё </w:t>
      </w:r>
      <w:r w:rsidR="00842D52" w:rsidRPr="007713E7">
        <w:rPr>
          <w:i/>
          <w:sz w:val="22"/>
          <w:szCs w:val="22"/>
        </w:rPr>
        <w:t xml:space="preserve">за </w:t>
      </w:r>
      <w:r w:rsidR="007713E7" w:rsidRPr="007713E7">
        <w:rPr>
          <w:i/>
          <w:sz w:val="22"/>
          <w:szCs w:val="22"/>
        </w:rPr>
        <w:t>неким</w:t>
      </w:r>
      <w:r w:rsidR="00842D52" w:rsidRPr="007713E7">
        <w:rPr>
          <w:i/>
          <w:sz w:val="22"/>
          <w:szCs w:val="22"/>
        </w:rPr>
        <w:t xml:space="preserve"> Агарди Метрович</w:t>
      </w:r>
      <w:r w:rsidR="007713E7" w:rsidRPr="007713E7">
        <w:rPr>
          <w:i/>
          <w:sz w:val="22"/>
          <w:szCs w:val="22"/>
        </w:rPr>
        <w:t xml:space="preserve">ем — </w:t>
      </w:r>
      <w:r w:rsidR="00842D52" w:rsidRPr="007713E7">
        <w:rPr>
          <w:i/>
          <w:sz w:val="22"/>
          <w:szCs w:val="22"/>
        </w:rPr>
        <w:t>то</w:t>
      </w:r>
      <w:r w:rsidR="007713E7" w:rsidRPr="007713E7">
        <w:rPr>
          <w:i/>
          <w:sz w:val="22"/>
          <w:szCs w:val="22"/>
        </w:rPr>
        <w:t xml:space="preserve"> ли</w:t>
      </w:r>
      <w:r w:rsidR="00842D52" w:rsidRPr="007713E7">
        <w:rPr>
          <w:i/>
          <w:sz w:val="22"/>
          <w:szCs w:val="22"/>
        </w:rPr>
        <w:t xml:space="preserve"> русски</w:t>
      </w:r>
      <w:r w:rsidR="007713E7" w:rsidRPr="007713E7">
        <w:rPr>
          <w:i/>
          <w:sz w:val="22"/>
          <w:szCs w:val="22"/>
        </w:rPr>
        <w:t>м, то</w:t>
      </w:r>
      <w:r w:rsidR="00842D52" w:rsidRPr="007713E7">
        <w:rPr>
          <w:i/>
          <w:sz w:val="22"/>
          <w:szCs w:val="22"/>
        </w:rPr>
        <w:t xml:space="preserve"> ли венгерски</w:t>
      </w:r>
      <w:r w:rsidR="007713E7" w:rsidRPr="007713E7">
        <w:rPr>
          <w:i/>
          <w:sz w:val="22"/>
          <w:szCs w:val="22"/>
        </w:rPr>
        <w:t>м</w:t>
      </w:r>
      <w:r w:rsidR="00842D52" w:rsidRPr="007713E7">
        <w:rPr>
          <w:i/>
          <w:sz w:val="22"/>
          <w:szCs w:val="22"/>
        </w:rPr>
        <w:t xml:space="preserve"> революционер</w:t>
      </w:r>
      <w:r w:rsidR="007713E7" w:rsidRPr="007713E7">
        <w:rPr>
          <w:i/>
          <w:sz w:val="22"/>
          <w:szCs w:val="22"/>
        </w:rPr>
        <w:t>ом</w:t>
      </w:r>
      <w:r w:rsidR="00842D52" w:rsidRPr="007713E7">
        <w:rPr>
          <w:i/>
          <w:sz w:val="22"/>
          <w:szCs w:val="22"/>
        </w:rPr>
        <w:t xml:space="preserve">, которого она в Турции </w:t>
      </w:r>
      <w:r w:rsidR="007713E7" w:rsidRPr="007713E7">
        <w:rPr>
          <w:i/>
          <w:sz w:val="22"/>
          <w:szCs w:val="22"/>
        </w:rPr>
        <w:t>спасла от смерти</w:t>
      </w:r>
      <w:r w:rsidR="007713E7">
        <w:rPr>
          <w:i/>
          <w:sz w:val="22"/>
          <w:szCs w:val="22"/>
        </w:rPr>
        <w:t>,</w:t>
      </w:r>
      <w:r w:rsidR="007713E7" w:rsidRPr="007713E7">
        <w:rPr>
          <w:i/>
          <w:sz w:val="22"/>
          <w:szCs w:val="22"/>
        </w:rPr>
        <w:t xml:space="preserve"> </w:t>
      </w:r>
      <w:r w:rsidR="007713E7">
        <w:rPr>
          <w:i/>
          <w:sz w:val="22"/>
          <w:szCs w:val="22"/>
        </w:rPr>
        <w:t>а</w:t>
      </w:r>
      <w:r w:rsidR="00842D52" w:rsidRPr="007713E7">
        <w:rPr>
          <w:i/>
          <w:sz w:val="22"/>
          <w:szCs w:val="22"/>
        </w:rPr>
        <w:t xml:space="preserve"> поз</w:t>
      </w:r>
      <w:r w:rsidR="007713E7">
        <w:rPr>
          <w:i/>
          <w:sz w:val="22"/>
          <w:szCs w:val="22"/>
        </w:rPr>
        <w:t>ж</w:t>
      </w:r>
      <w:r w:rsidR="00842D52" w:rsidRPr="007713E7">
        <w:rPr>
          <w:i/>
          <w:sz w:val="22"/>
          <w:szCs w:val="22"/>
        </w:rPr>
        <w:t>е</w:t>
      </w:r>
      <w:r w:rsidR="007713E7">
        <w:rPr>
          <w:i/>
          <w:sz w:val="22"/>
          <w:szCs w:val="22"/>
        </w:rPr>
        <w:t xml:space="preserve">, </w:t>
      </w:r>
      <w:r w:rsidR="007713E7" w:rsidRPr="007713E7">
        <w:rPr>
          <w:i/>
          <w:sz w:val="22"/>
          <w:szCs w:val="22"/>
        </w:rPr>
        <w:t>в Египте,</w:t>
      </w:r>
      <w:r w:rsidR="00842D52" w:rsidRPr="007713E7">
        <w:rPr>
          <w:i/>
          <w:sz w:val="22"/>
          <w:szCs w:val="22"/>
        </w:rPr>
        <w:t xml:space="preserve"> подр</w:t>
      </w:r>
      <w:r w:rsidR="007713E7">
        <w:rPr>
          <w:i/>
          <w:sz w:val="22"/>
          <w:szCs w:val="22"/>
        </w:rPr>
        <w:t>у</w:t>
      </w:r>
      <w:r w:rsidR="00842D52" w:rsidRPr="007713E7">
        <w:rPr>
          <w:i/>
          <w:sz w:val="22"/>
          <w:szCs w:val="22"/>
        </w:rPr>
        <w:t>ж</w:t>
      </w:r>
      <w:r w:rsidR="007713E7">
        <w:rPr>
          <w:i/>
          <w:sz w:val="22"/>
          <w:szCs w:val="22"/>
        </w:rPr>
        <w:t>илась с ним</w:t>
      </w:r>
      <w:r w:rsidR="00842D52" w:rsidRPr="007713E7">
        <w:rPr>
          <w:i/>
          <w:sz w:val="22"/>
          <w:szCs w:val="22"/>
        </w:rPr>
        <w:t xml:space="preserve">. Конечно, </w:t>
      </w:r>
      <w:r w:rsidR="007713E7">
        <w:rPr>
          <w:i/>
          <w:sz w:val="22"/>
          <w:szCs w:val="22"/>
        </w:rPr>
        <w:t xml:space="preserve">эта </w:t>
      </w:r>
      <w:r w:rsidR="00842D52" w:rsidRPr="007713E7">
        <w:rPr>
          <w:i/>
          <w:sz w:val="22"/>
          <w:szCs w:val="22"/>
        </w:rPr>
        <w:t>история была л</w:t>
      </w:r>
      <w:r w:rsidR="007713E7">
        <w:rPr>
          <w:i/>
          <w:sz w:val="22"/>
          <w:szCs w:val="22"/>
        </w:rPr>
        <w:t>о</w:t>
      </w:r>
      <w:r w:rsidR="00842D52" w:rsidRPr="007713E7">
        <w:rPr>
          <w:i/>
          <w:sz w:val="22"/>
          <w:szCs w:val="22"/>
        </w:rPr>
        <w:t>ж</w:t>
      </w:r>
      <w:r w:rsidR="007713E7">
        <w:rPr>
          <w:i/>
          <w:sz w:val="22"/>
          <w:szCs w:val="22"/>
        </w:rPr>
        <w:t>ью</w:t>
      </w:r>
      <w:r w:rsidR="00842D52" w:rsidRPr="007713E7">
        <w:rPr>
          <w:i/>
          <w:sz w:val="22"/>
          <w:szCs w:val="22"/>
        </w:rPr>
        <w:t>, но доставила Б</w:t>
      </w:r>
      <w:r w:rsidR="007713E7">
        <w:rPr>
          <w:i/>
          <w:sz w:val="22"/>
          <w:szCs w:val="22"/>
        </w:rPr>
        <w:t>лаватской множество</w:t>
      </w:r>
      <w:r w:rsidR="00842D52" w:rsidRPr="007713E7">
        <w:rPr>
          <w:i/>
          <w:sz w:val="22"/>
          <w:szCs w:val="22"/>
        </w:rPr>
        <w:t xml:space="preserve"> неприятностей.</w:t>
      </w:r>
    </w:p>
    <w:p w:rsidR="00842D52" w:rsidRPr="007713E7" w:rsidRDefault="00842D52" w:rsidP="00842D52">
      <w:pPr>
        <w:ind w:firstLine="340"/>
        <w:jc w:val="both"/>
        <w:rPr>
          <w:i/>
          <w:sz w:val="22"/>
          <w:szCs w:val="22"/>
        </w:rPr>
      </w:pPr>
      <w:r w:rsidRPr="007713E7">
        <w:rPr>
          <w:i/>
          <w:sz w:val="22"/>
          <w:szCs w:val="22"/>
        </w:rPr>
        <w:t xml:space="preserve">Синнетт </w:t>
      </w:r>
      <w:r w:rsidR="007713E7">
        <w:rPr>
          <w:i/>
          <w:sz w:val="22"/>
          <w:szCs w:val="22"/>
        </w:rPr>
        <w:t xml:space="preserve">тогда </w:t>
      </w:r>
      <w:r w:rsidRPr="007713E7">
        <w:rPr>
          <w:i/>
          <w:sz w:val="22"/>
          <w:szCs w:val="22"/>
        </w:rPr>
        <w:t>писал или собирался писать книгу «</w:t>
      </w:r>
      <w:r w:rsidR="007713E7">
        <w:rPr>
          <w:i/>
          <w:sz w:val="22"/>
          <w:szCs w:val="22"/>
        </w:rPr>
        <w:t>Случаи из</w:t>
      </w:r>
      <w:r w:rsidRPr="007713E7">
        <w:rPr>
          <w:i/>
          <w:sz w:val="22"/>
          <w:szCs w:val="22"/>
        </w:rPr>
        <w:t xml:space="preserve"> жизни </w:t>
      </w:r>
      <w:r w:rsidR="007713E7">
        <w:rPr>
          <w:i/>
          <w:sz w:val="22"/>
          <w:szCs w:val="22"/>
        </w:rPr>
        <w:t>Е.П.</w:t>
      </w:r>
      <w:r w:rsidRPr="007713E7">
        <w:rPr>
          <w:i/>
          <w:sz w:val="22"/>
          <w:szCs w:val="22"/>
        </w:rPr>
        <w:t xml:space="preserve"> Блаватской»</w:t>
      </w:r>
      <w:r w:rsidR="007713E7">
        <w:rPr>
          <w:i/>
          <w:sz w:val="22"/>
          <w:szCs w:val="22"/>
        </w:rPr>
        <w:t>,</w:t>
      </w:r>
      <w:r w:rsidRPr="007713E7">
        <w:rPr>
          <w:i/>
          <w:sz w:val="22"/>
          <w:szCs w:val="22"/>
        </w:rPr>
        <w:t xml:space="preserve"> хотел включить в не</w:t>
      </w:r>
      <w:r w:rsidR="00586937">
        <w:rPr>
          <w:i/>
          <w:sz w:val="22"/>
          <w:szCs w:val="22"/>
        </w:rPr>
        <w:t>ё</w:t>
      </w:r>
      <w:r w:rsidRPr="007713E7">
        <w:rPr>
          <w:i/>
          <w:sz w:val="22"/>
          <w:szCs w:val="22"/>
        </w:rPr>
        <w:t xml:space="preserve"> правду о ситуации с Метровичем, которую </w:t>
      </w:r>
      <w:r w:rsidR="007713E7">
        <w:rPr>
          <w:i/>
          <w:sz w:val="22"/>
          <w:szCs w:val="22"/>
        </w:rPr>
        <w:t xml:space="preserve">г-жа </w:t>
      </w:r>
      <w:r w:rsidRPr="007713E7">
        <w:rPr>
          <w:i/>
          <w:sz w:val="22"/>
          <w:szCs w:val="22"/>
        </w:rPr>
        <w:t xml:space="preserve">Куломб </w:t>
      </w:r>
      <w:r w:rsidR="007713E7">
        <w:rPr>
          <w:i/>
          <w:sz w:val="22"/>
          <w:szCs w:val="22"/>
        </w:rPr>
        <w:t xml:space="preserve">так </w:t>
      </w:r>
      <w:r w:rsidRPr="007713E7">
        <w:rPr>
          <w:i/>
          <w:sz w:val="22"/>
          <w:szCs w:val="22"/>
        </w:rPr>
        <w:t xml:space="preserve">извратила, </w:t>
      </w:r>
      <w:r w:rsidR="007713E7">
        <w:rPr>
          <w:i/>
          <w:sz w:val="22"/>
          <w:szCs w:val="22"/>
        </w:rPr>
        <w:t xml:space="preserve">чтобы выставить </w:t>
      </w:r>
      <w:r w:rsidRPr="007713E7">
        <w:rPr>
          <w:i/>
          <w:sz w:val="22"/>
          <w:szCs w:val="22"/>
        </w:rPr>
        <w:t>Б</w:t>
      </w:r>
      <w:r w:rsidR="007713E7">
        <w:rPr>
          <w:i/>
          <w:sz w:val="22"/>
          <w:szCs w:val="22"/>
        </w:rPr>
        <w:t>лаватскую</w:t>
      </w:r>
      <w:r w:rsidRPr="007713E7">
        <w:rPr>
          <w:i/>
          <w:sz w:val="22"/>
          <w:szCs w:val="22"/>
        </w:rPr>
        <w:t xml:space="preserve"> преступниц</w:t>
      </w:r>
      <w:r w:rsidR="007713E7">
        <w:rPr>
          <w:i/>
          <w:sz w:val="22"/>
          <w:szCs w:val="22"/>
        </w:rPr>
        <w:t>ей</w:t>
      </w:r>
      <w:r w:rsidRPr="007713E7">
        <w:rPr>
          <w:i/>
          <w:sz w:val="22"/>
          <w:szCs w:val="22"/>
        </w:rPr>
        <w:t xml:space="preserve">. Он думал, что сможет </w:t>
      </w:r>
      <w:r w:rsidR="00586937">
        <w:rPr>
          <w:i/>
          <w:sz w:val="22"/>
          <w:szCs w:val="22"/>
        </w:rPr>
        <w:t>против</w:t>
      </w:r>
      <w:r w:rsidR="007713E7">
        <w:rPr>
          <w:i/>
          <w:sz w:val="22"/>
          <w:szCs w:val="22"/>
        </w:rPr>
        <w:t>одействова</w:t>
      </w:r>
      <w:r w:rsidRPr="007713E7">
        <w:rPr>
          <w:i/>
          <w:sz w:val="22"/>
          <w:szCs w:val="22"/>
        </w:rPr>
        <w:t>ть лжи Куломб и доклада ОПИ. Она обещала ему помочь и постараться припомнить как можно больш</w:t>
      </w:r>
      <w:r w:rsidR="00860853">
        <w:rPr>
          <w:i/>
          <w:sz w:val="22"/>
          <w:szCs w:val="22"/>
        </w:rPr>
        <w:t>е из</w:t>
      </w:r>
      <w:r w:rsidRPr="007713E7">
        <w:rPr>
          <w:i/>
          <w:sz w:val="22"/>
          <w:szCs w:val="22"/>
        </w:rPr>
        <w:t xml:space="preserve"> прошл</w:t>
      </w:r>
      <w:r w:rsidR="00860853">
        <w:rPr>
          <w:i/>
          <w:sz w:val="22"/>
          <w:szCs w:val="22"/>
        </w:rPr>
        <w:t>ого</w:t>
      </w:r>
      <w:r w:rsidRPr="007713E7">
        <w:rPr>
          <w:i/>
          <w:sz w:val="22"/>
          <w:szCs w:val="22"/>
        </w:rPr>
        <w:t>.</w:t>
      </w:r>
    </w:p>
    <w:p w:rsidR="00842D52" w:rsidRDefault="00842D52" w:rsidP="00842D52">
      <w:pPr>
        <w:ind w:firstLine="340"/>
        <w:jc w:val="both"/>
        <w:rPr>
          <w:i/>
          <w:sz w:val="24"/>
          <w:szCs w:val="24"/>
        </w:rPr>
      </w:pPr>
    </w:p>
    <w:p w:rsidR="00842D52" w:rsidRPr="00586937" w:rsidRDefault="00842D52" w:rsidP="00586937">
      <w:pPr>
        <w:ind w:firstLine="340"/>
        <w:jc w:val="right"/>
        <w:rPr>
          <w:rFonts w:asciiTheme="minorHAnsi" w:hAnsiTheme="minorHAnsi"/>
          <w:sz w:val="24"/>
          <w:szCs w:val="24"/>
        </w:rPr>
      </w:pPr>
      <w:r w:rsidRPr="00586937">
        <w:rPr>
          <w:rFonts w:asciiTheme="minorHAnsi" w:hAnsiTheme="minorHAnsi"/>
          <w:sz w:val="24"/>
          <w:szCs w:val="24"/>
        </w:rPr>
        <w:t xml:space="preserve">17 марта </w:t>
      </w:r>
      <w:smartTag w:uri="urn:schemas-microsoft-com:office:smarttags" w:element="metricconverter">
        <w:smartTagPr>
          <w:attr w:name="ProductID" w:val="1886 г"/>
        </w:smartTagPr>
        <w:r w:rsidRPr="00586937">
          <w:rPr>
            <w:rFonts w:asciiTheme="minorHAnsi" w:hAnsiTheme="minorHAnsi"/>
            <w:sz w:val="24"/>
            <w:szCs w:val="24"/>
          </w:rPr>
          <w:t>1886 г</w:t>
        </w:r>
      </w:smartTag>
      <w:r w:rsidRPr="00586937">
        <w:rPr>
          <w:rFonts w:asciiTheme="minorHAnsi" w:hAnsiTheme="minorHAnsi"/>
          <w:sz w:val="24"/>
          <w:szCs w:val="24"/>
        </w:rPr>
        <w:t>.</w:t>
      </w:r>
    </w:p>
    <w:p w:rsidR="00842D52" w:rsidRPr="00586937" w:rsidRDefault="00842D52" w:rsidP="00842D52">
      <w:pPr>
        <w:ind w:firstLine="340"/>
        <w:jc w:val="both"/>
        <w:rPr>
          <w:rFonts w:asciiTheme="minorHAnsi" w:hAnsiTheme="minorHAnsi"/>
          <w:sz w:val="24"/>
          <w:szCs w:val="24"/>
        </w:rPr>
      </w:pPr>
    </w:p>
    <w:p w:rsidR="00842D52" w:rsidRPr="00586937" w:rsidRDefault="00842D52" w:rsidP="00842D52">
      <w:pPr>
        <w:ind w:firstLine="340"/>
        <w:jc w:val="both"/>
        <w:rPr>
          <w:rFonts w:asciiTheme="minorHAnsi" w:hAnsiTheme="minorHAnsi"/>
          <w:sz w:val="24"/>
          <w:szCs w:val="24"/>
        </w:rPr>
      </w:pPr>
      <w:r w:rsidRPr="00586937">
        <w:rPr>
          <w:rFonts w:asciiTheme="minorHAnsi" w:hAnsiTheme="minorHAnsi"/>
          <w:sz w:val="24"/>
          <w:szCs w:val="24"/>
        </w:rPr>
        <w:t>Мой дорогой мистер Синнетт!</w:t>
      </w:r>
    </w:p>
    <w:p w:rsidR="00842D52" w:rsidRPr="00586937" w:rsidRDefault="00842D52" w:rsidP="00842D52">
      <w:pPr>
        <w:ind w:firstLine="340"/>
        <w:jc w:val="both"/>
        <w:rPr>
          <w:rFonts w:asciiTheme="minorHAnsi" w:hAnsiTheme="minorHAnsi"/>
          <w:sz w:val="24"/>
          <w:szCs w:val="24"/>
        </w:rPr>
      </w:pPr>
      <w:r w:rsidRPr="00586937">
        <w:rPr>
          <w:rFonts w:asciiTheme="minorHAnsi" w:hAnsiTheme="minorHAnsi"/>
          <w:sz w:val="24"/>
          <w:szCs w:val="24"/>
        </w:rPr>
        <w:t xml:space="preserve">Делайте, что хотите, я в ваших руках. Только никак не пойму, какой может </w:t>
      </w:r>
      <w:r w:rsidR="00980AE7">
        <w:rPr>
          <w:rFonts w:asciiTheme="minorHAnsi" w:hAnsiTheme="minorHAnsi"/>
          <w:sz w:val="24"/>
          <w:szCs w:val="24"/>
        </w:rPr>
        <w:t>выйти</w:t>
      </w:r>
      <w:r w:rsidR="00F05C00" w:rsidRPr="00F05C00">
        <w:rPr>
          <w:rFonts w:asciiTheme="minorHAnsi" w:hAnsiTheme="minorHAnsi"/>
          <w:sz w:val="24"/>
          <w:szCs w:val="24"/>
        </w:rPr>
        <w:t xml:space="preserve"> </w:t>
      </w:r>
      <w:r w:rsidRPr="00586937">
        <w:rPr>
          <w:rFonts w:asciiTheme="minorHAnsi" w:hAnsiTheme="minorHAnsi"/>
          <w:sz w:val="24"/>
          <w:szCs w:val="24"/>
        </w:rPr>
        <w:t>вред, если сказать этим юристам, что вс</w:t>
      </w:r>
      <w:r w:rsidR="00980AE7">
        <w:rPr>
          <w:rFonts w:asciiTheme="minorHAnsi" w:hAnsiTheme="minorHAnsi"/>
          <w:sz w:val="24"/>
          <w:szCs w:val="24"/>
        </w:rPr>
        <w:t>ё</w:t>
      </w:r>
      <w:r w:rsidRPr="00586937">
        <w:rPr>
          <w:rFonts w:asciiTheme="minorHAnsi" w:hAnsiTheme="minorHAnsi"/>
          <w:sz w:val="24"/>
          <w:szCs w:val="24"/>
        </w:rPr>
        <w:t xml:space="preserve"> это ложь, никакая я не мадам Метрович или другая какая-либо мадам, кроме меня самой. Это предостерегло бы их, и они перестали бы адресовать мне письма на это имя, так как они, наверняка, не такие уж дураки, чтобы не знать, что эта </w:t>
      </w:r>
      <w:r w:rsidRPr="00586937">
        <w:rPr>
          <w:rFonts w:asciiTheme="minorHAnsi" w:hAnsiTheme="minorHAnsi"/>
          <w:i/>
          <w:sz w:val="24"/>
          <w:szCs w:val="24"/>
        </w:rPr>
        <w:t>открытая</w:t>
      </w:r>
      <w:r w:rsidRPr="00586937">
        <w:rPr>
          <w:rFonts w:asciiTheme="minorHAnsi" w:hAnsiTheme="minorHAnsi"/>
          <w:sz w:val="24"/>
          <w:szCs w:val="24"/>
        </w:rPr>
        <w:t xml:space="preserve"> клевета противозаконна. Это потому, что Бибичи обманом убедили их, что я двоемужница, даже </w:t>
      </w:r>
      <w:r w:rsidRPr="00586937">
        <w:rPr>
          <w:rFonts w:asciiTheme="minorHAnsi" w:hAnsiTheme="minorHAnsi"/>
          <w:i/>
          <w:sz w:val="24"/>
          <w:szCs w:val="24"/>
        </w:rPr>
        <w:t>троемужница</w:t>
      </w:r>
      <w:r w:rsidRPr="00586937">
        <w:rPr>
          <w:rFonts w:asciiTheme="minorHAnsi" w:hAnsiTheme="minorHAnsi"/>
          <w:sz w:val="24"/>
          <w:szCs w:val="24"/>
        </w:rPr>
        <w:t>,</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вот почему они так поступают. Таким образом, может быть, очень скоро я могу получить письмо, адресованное мне как миссис Ледбитер или миссис Дамодар, или меня обвинят, что у меня ребенок от Мохини или Бо</w:t>
      </w:r>
      <w:r w:rsidR="00980AE7">
        <w:rPr>
          <w:rFonts w:asciiTheme="minorHAnsi" w:hAnsiTheme="minorHAnsi"/>
          <w:sz w:val="24"/>
          <w:szCs w:val="24"/>
        </w:rPr>
        <w:t>в</w:t>
      </w:r>
      <w:r w:rsidRPr="00586937">
        <w:rPr>
          <w:rFonts w:asciiTheme="minorHAnsi" w:hAnsiTheme="minorHAnsi"/>
          <w:sz w:val="24"/>
          <w:szCs w:val="24"/>
        </w:rPr>
        <w:t xml:space="preserve">аджи. Кто может сказать, если </w:t>
      </w:r>
      <w:r w:rsidRPr="00586937">
        <w:rPr>
          <w:rFonts w:asciiTheme="minorHAnsi" w:hAnsiTheme="minorHAnsi"/>
          <w:i/>
          <w:sz w:val="24"/>
          <w:szCs w:val="24"/>
        </w:rPr>
        <w:t>что-нибудь</w:t>
      </w:r>
      <w:r w:rsidRPr="00586937">
        <w:rPr>
          <w:rFonts w:asciiTheme="minorHAnsi" w:hAnsiTheme="minorHAnsi"/>
          <w:sz w:val="24"/>
          <w:szCs w:val="24"/>
        </w:rPr>
        <w:t xml:space="preserve"> не опровергнуть?</w:t>
      </w:r>
    </w:p>
    <w:p w:rsidR="00842D52" w:rsidRPr="00586937" w:rsidRDefault="00207797" w:rsidP="00842D52">
      <w:pPr>
        <w:ind w:firstLine="340"/>
        <w:jc w:val="both"/>
        <w:rPr>
          <w:rFonts w:asciiTheme="minorHAnsi" w:hAnsiTheme="minorHAnsi"/>
          <w:sz w:val="24"/>
          <w:szCs w:val="24"/>
        </w:rPr>
      </w:pPr>
      <w:r>
        <w:rPr>
          <w:rFonts w:asciiTheme="minorHAnsi" w:hAnsiTheme="minorHAnsi"/>
          <w:sz w:val="24"/>
          <w:szCs w:val="24"/>
        </w:rPr>
        <w:t>Но это всё</w:t>
      </w:r>
      <w:r w:rsidR="00842D52" w:rsidRPr="00586937">
        <w:rPr>
          <w:rFonts w:asciiTheme="minorHAnsi" w:hAnsiTheme="minorHAnsi"/>
          <w:sz w:val="24"/>
          <w:szCs w:val="24"/>
        </w:rPr>
        <w:t xml:space="preserve"> пустяки. Есть нечто невыносимо противное для меня в любом скрывании им</w:t>
      </w:r>
      <w:r w:rsidR="00980AE7">
        <w:rPr>
          <w:rFonts w:asciiTheme="minorHAnsi" w:hAnsiTheme="minorHAnsi"/>
          <w:sz w:val="24"/>
          <w:szCs w:val="24"/>
        </w:rPr>
        <w:t>ё</w:t>
      </w:r>
      <w:r w:rsidR="00842D52" w:rsidRPr="00586937">
        <w:rPr>
          <w:rFonts w:asciiTheme="minorHAnsi" w:hAnsiTheme="minorHAnsi"/>
          <w:sz w:val="24"/>
          <w:szCs w:val="24"/>
        </w:rPr>
        <w:t>н. Не выношу инкогнито и смену им</w:t>
      </w:r>
      <w:r w:rsidR="00980AE7">
        <w:rPr>
          <w:rFonts w:asciiTheme="minorHAnsi" w:hAnsiTheme="minorHAnsi"/>
          <w:sz w:val="24"/>
          <w:szCs w:val="24"/>
        </w:rPr>
        <w:t>ё</w:t>
      </w:r>
      <w:r w:rsidR="00842D52" w:rsidRPr="00586937">
        <w:rPr>
          <w:rFonts w:asciiTheme="minorHAnsi" w:hAnsiTheme="minorHAnsi"/>
          <w:sz w:val="24"/>
          <w:szCs w:val="24"/>
        </w:rPr>
        <w:t>н. Почему я должна причинить вам ещ</w:t>
      </w:r>
      <w:r w:rsidR="00980AE7">
        <w:rPr>
          <w:rFonts w:asciiTheme="minorHAnsi" w:hAnsiTheme="minorHAnsi"/>
          <w:sz w:val="24"/>
          <w:szCs w:val="24"/>
        </w:rPr>
        <w:t>ё</w:t>
      </w:r>
      <w:r w:rsidR="00842D52" w:rsidRPr="00586937">
        <w:rPr>
          <w:rFonts w:asciiTheme="minorHAnsi" w:hAnsiTheme="minorHAnsi"/>
          <w:sz w:val="24"/>
          <w:szCs w:val="24"/>
        </w:rPr>
        <w:t xml:space="preserve"> больше хлопот, чем уже причинила? Почему вы должны терять время и деньги, чтобы приехать и встретить меня? Не делайте этого. Вещи я вышлю впер</w:t>
      </w:r>
      <w:r w:rsidR="00980AE7">
        <w:rPr>
          <w:rFonts w:asciiTheme="minorHAnsi" w:hAnsiTheme="minorHAnsi"/>
          <w:sz w:val="24"/>
          <w:szCs w:val="24"/>
        </w:rPr>
        <w:t>ё</w:t>
      </w:r>
      <w:r w:rsidR="00842D52" w:rsidRPr="00586937">
        <w:rPr>
          <w:rFonts w:asciiTheme="minorHAnsi" w:hAnsiTheme="minorHAnsi"/>
          <w:sz w:val="24"/>
          <w:szCs w:val="24"/>
        </w:rPr>
        <w:t>д заранее и спокойно выеду с Луизой вторым классом, проведя ночь в Бонне или Ахене (</w:t>
      </w:r>
      <w:r w:rsidR="00980AE7">
        <w:rPr>
          <w:rFonts w:asciiTheme="minorHAnsi" w:hAnsiTheme="minorHAnsi"/>
          <w:sz w:val="24"/>
          <w:szCs w:val="24"/>
        </w:rPr>
        <w:t>Экс ля Шапель</w:t>
      </w:r>
      <w:r w:rsidR="00842D52" w:rsidRPr="00586937">
        <w:rPr>
          <w:rFonts w:asciiTheme="minorHAnsi" w:hAnsiTheme="minorHAnsi"/>
          <w:sz w:val="24"/>
          <w:szCs w:val="24"/>
        </w:rPr>
        <w:t xml:space="preserve">), или где-нибудь по дороге. В Остенде комнаты станут дорогими не раньше июня. Кроме того, я могу заехать куда-нибудь поблизости. </w:t>
      </w:r>
      <w:r w:rsidR="00980AE7">
        <w:rPr>
          <w:rFonts w:asciiTheme="minorHAnsi" w:hAnsiTheme="minorHAnsi"/>
          <w:sz w:val="24"/>
          <w:szCs w:val="24"/>
        </w:rPr>
        <w:t>Н</w:t>
      </w:r>
      <w:r w:rsidR="00842D52" w:rsidRPr="00586937">
        <w:rPr>
          <w:rFonts w:asciiTheme="minorHAnsi" w:hAnsiTheme="minorHAnsi"/>
          <w:sz w:val="24"/>
          <w:szCs w:val="24"/>
        </w:rPr>
        <w:t>е знаю, когда отсюда уеду. Может, 1-го, может, 15-го. Я заплатила по это число.</w:t>
      </w:r>
    </w:p>
    <w:p w:rsidR="00842D52" w:rsidRPr="00586937" w:rsidRDefault="00842D52" w:rsidP="00842D52">
      <w:pPr>
        <w:ind w:firstLine="340"/>
        <w:jc w:val="both"/>
        <w:rPr>
          <w:rFonts w:asciiTheme="minorHAnsi" w:hAnsiTheme="minorHAnsi"/>
          <w:sz w:val="24"/>
          <w:szCs w:val="24"/>
        </w:rPr>
      </w:pPr>
      <w:r w:rsidRPr="00586937">
        <w:rPr>
          <w:rFonts w:asciiTheme="minorHAnsi" w:hAnsiTheme="minorHAnsi"/>
          <w:sz w:val="24"/>
          <w:szCs w:val="24"/>
        </w:rPr>
        <w:lastRenderedPageBreak/>
        <w:t>Почему бы миссис Синнетт не приехать вместе с Дэ</w:t>
      </w:r>
      <w:r w:rsidR="00980AE7">
        <w:rPr>
          <w:rFonts w:asciiTheme="minorHAnsi" w:hAnsiTheme="minorHAnsi"/>
          <w:sz w:val="24"/>
          <w:szCs w:val="24"/>
        </w:rPr>
        <w:t>н</w:t>
      </w:r>
      <w:r w:rsidRPr="00586937">
        <w:rPr>
          <w:rFonts w:asciiTheme="minorHAnsi" w:hAnsiTheme="minorHAnsi"/>
          <w:sz w:val="24"/>
          <w:szCs w:val="24"/>
        </w:rPr>
        <w:t>ни? Что тут плохого, и почему бы ей ни остановиться у меня, если я найду хорошие комнаты? Я никак не смогу почувствовать себя счастливой, если е</w:t>
      </w:r>
      <w:r w:rsidR="00225040">
        <w:rPr>
          <w:rFonts w:asciiTheme="minorHAnsi" w:hAnsiTheme="minorHAnsi"/>
          <w:sz w:val="24"/>
          <w:szCs w:val="24"/>
        </w:rPr>
        <w:t>ё</w:t>
      </w:r>
      <w:r w:rsidRPr="00586937">
        <w:rPr>
          <w:rFonts w:asciiTheme="minorHAnsi" w:hAnsiTheme="minorHAnsi"/>
          <w:sz w:val="24"/>
          <w:szCs w:val="24"/>
        </w:rPr>
        <w:t xml:space="preserve"> не будет со мной</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какая польза от </w:t>
      </w:r>
      <w:r w:rsidR="00207797">
        <w:rPr>
          <w:rFonts w:asciiTheme="minorHAnsi" w:hAnsiTheme="minorHAnsi"/>
          <w:sz w:val="24"/>
          <w:szCs w:val="24"/>
        </w:rPr>
        <w:t>того, е</w:t>
      </w:r>
      <w:r w:rsidR="00225040">
        <w:rPr>
          <w:rFonts w:asciiTheme="minorHAnsi" w:hAnsiTheme="minorHAnsi"/>
          <w:sz w:val="24"/>
          <w:szCs w:val="24"/>
        </w:rPr>
        <w:t>сли она остановится в другом месте</w:t>
      </w:r>
      <w:r w:rsidRPr="00586937">
        <w:rPr>
          <w:rFonts w:asciiTheme="minorHAnsi" w:hAnsiTheme="minorHAnsi"/>
          <w:sz w:val="24"/>
          <w:szCs w:val="24"/>
        </w:rPr>
        <w:t>? Только неудобства для не</w:t>
      </w:r>
      <w:r w:rsidR="00225040">
        <w:rPr>
          <w:rFonts w:asciiTheme="minorHAnsi" w:hAnsiTheme="minorHAnsi"/>
          <w:sz w:val="24"/>
          <w:szCs w:val="24"/>
        </w:rPr>
        <w:t>ё</w:t>
      </w:r>
      <w:r w:rsidRPr="00586937">
        <w:rPr>
          <w:rFonts w:asciiTheme="minorHAnsi" w:hAnsiTheme="minorHAnsi"/>
          <w:sz w:val="24"/>
          <w:szCs w:val="24"/>
        </w:rPr>
        <w:t xml:space="preserve"> и томление духа для меня.</w:t>
      </w:r>
    </w:p>
    <w:p w:rsidR="00842D52" w:rsidRPr="00586937" w:rsidRDefault="00842D52" w:rsidP="00842D52">
      <w:pPr>
        <w:ind w:firstLine="340"/>
        <w:jc w:val="both"/>
        <w:rPr>
          <w:rFonts w:asciiTheme="minorHAnsi" w:hAnsiTheme="minorHAnsi"/>
          <w:sz w:val="24"/>
          <w:szCs w:val="24"/>
        </w:rPr>
      </w:pPr>
      <w:r w:rsidRPr="00586937">
        <w:rPr>
          <w:rFonts w:asciiTheme="minorHAnsi" w:hAnsiTheme="minorHAnsi"/>
          <w:sz w:val="24"/>
          <w:szCs w:val="24"/>
        </w:rPr>
        <w:t>Я написала своей т</w:t>
      </w:r>
      <w:r w:rsidR="00225040">
        <w:rPr>
          <w:rFonts w:asciiTheme="minorHAnsi" w:hAnsiTheme="minorHAnsi"/>
          <w:sz w:val="24"/>
          <w:szCs w:val="24"/>
        </w:rPr>
        <w:t>ё</w:t>
      </w:r>
      <w:r w:rsidRPr="00586937">
        <w:rPr>
          <w:rFonts w:asciiTheme="minorHAnsi" w:hAnsiTheme="minorHAnsi"/>
          <w:sz w:val="24"/>
          <w:szCs w:val="24"/>
        </w:rPr>
        <w:t>те и сестре, дала им адрес Редуэя. Все письма будут адресоваться</w:t>
      </w:r>
      <w:r w:rsidR="008F4299" w:rsidRPr="00586937">
        <w:rPr>
          <w:rFonts w:asciiTheme="minorHAnsi" w:hAnsiTheme="minorHAnsi"/>
          <w:sz w:val="24"/>
          <w:szCs w:val="24"/>
        </w:rPr>
        <w:t xml:space="preserve"> —</w:t>
      </w:r>
      <w:r w:rsidRPr="00586937">
        <w:rPr>
          <w:rFonts w:asciiTheme="minorHAnsi" w:hAnsiTheme="minorHAnsi"/>
          <w:sz w:val="24"/>
          <w:szCs w:val="24"/>
        </w:rPr>
        <w:t xml:space="preserve"> через него</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на ваше имя, только для передачи мадам Б[лаватской]. Однако в действительности мне безразлично, будут письма или нет. В русских газетах появилась длинная прославляющая меня статья, в которой я названа «</w:t>
      </w:r>
      <w:r w:rsidRPr="00586937">
        <w:rPr>
          <w:rFonts w:asciiTheme="minorHAnsi" w:hAnsiTheme="minorHAnsi"/>
          <w:i/>
          <w:sz w:val="24"/>
          <w:szCs w:val="24"/>
        </w:rPr>
        <w:t>мученицей</w:t>
      </w:r>
      <w:r w:rsidRPr="00586937">
        <w:rPr>
          <w:rFonts w:asciiTheme="minorHAnsi" w:hAnsiTheme="minorHAnsi"/>
          <w:sz w:val="24"/>
          <w:szCs w:val="24"/>
        </w:rPr>
        <w:t xml:space="preserve"> Англии». Это утешительно и заставляет меня чувствовать себя так, как будто я на самом деле была «</w:t>
      </w:r>
      <w:r w:rsidRPr="00586937">
        <w:rPr>
          <w:rFonts w:asciiTheme="minorHAnsi" w:hAnsiTheme="minorHAnsi"/>
          <w:i/>
          <w:sz w:val="24"/>
          <w:szCs w:val="24"/>
        </w:rPr>
        <w:t>велик</w:t>
      </w:r>
      <w:r w:rsidR="00207797">
        <w:rPr>
          <w:rFonts w:asciiTheme="minorHAnsi" w:hAnsiTheme="minorHAnsi"/>
          <w:i/>
          <w:sz w:val="24"/>
          <w:szCs w:val="24"/>
        </w:rPr>
        <w:t>ой</w:t>
      </w:r>
      <w:r w:rsidR="00207797">
        <w:rPr>
          <w:rFonts w:asciiTheme="minorHAnsi" w:hAnsiTheme="minorHAnsi"/>
          <w:sz w:val="24"/>
          <w:szCs w:val="24"/>
        </w:rPr>
        <w:t xml:space="preserve"> русской</w:t>
      </w:r>
      <w:r w:rsidRPr="00586937">
        <w:rPr>
          <w:rFonts w:asciiTheme="minorHAnsi" w:hAnsiTheme="minorHAnsi"/>
          <w:sz w:val="24"/>
          <w:szCs w:val="24"/>
        </w:rPr>
        <w:t xml:space="preserve"> </w:t>
      </w:r>
      <w:r w:rsidRPr="00586937">
        <w:rPr>
          <w:rFonts w:asciiTheme="minorHAnsi" w:hAnsiTheme="minorHAnsi"/>
          <w:i/>
          <w:sz w:val="24"/>
          <w:szCs w:val="24"/>
        </w:rPr>
        <w:t>шпион</w:t>
      </w:r>
      <w:r w:rsidR="00207797">
        <w:rPr>
          <w:rFonts w:asciiTheme="minorHAnsi" w:hAnsiTheme="minorHAnsi"/>
          <w:i/>
          <w:sz w:val="24"/>
          <w:szCs w:val="24"/>
        </w:rPr>
        <w:t>к</w:t>
      </w:r>
      <w:r w:rsidRPr="00586937">
        <w:rPr>
          <w:rFonts w:asciiTheme="minorHAnsi" w:hAnsiTheme="minorHAnsi"/>
          <w:i/>
          <w:sz w:val="24"/>
          <w:szCs w:val="24"/>
        </w:rPr>
        <w:t>о</w:t>
      </w:r>
      <w:r w:rsidR="00207797">
        <w:rPr>
          <w:rFonts w:asciiTheme="minorHAnsi" w:hAnsiTheme="minorHAnsi"/>
          <w:i/>
          <w:sz w:val="24"/>
          <w:szCs w:val="24"/>
        </w:rPr>
        <w:t>й</w:t>
      </w:r>
      <w:r w:rsidRPr="00586937">
        <w:rPr>
          <w:rFonts w:asciiTheme="minorHAnsi" w:hAnsiTheme="minorHAnsi"/>
          <w:sz w:val="24"/>
          <w:szCs w:val="24"/>
        </w:rPr>
        <w:t xml:space="preserve">»! Послушайте, знаете ли вы... но вы этому никогда не поверите... Ну и не верьте, но когда-нибудь вы будете вынуждены поверить, что Гладстон </w:t>
      </w:r>
      <w:r w:rsidRPr="00586937">
        <w:rPr>
          <w:rFonts w:asciiTheme="minorHAnsi" w:hAnsiTheme="minorHAnsi"/>
          <w:i/>
          <w:sz w:val="24"/>
          <w:szCs w:val="24"/>
        </w:rPr>
        <w:t>тайно обра</w:t>
      </w:r>
      <w:r w:rsidR="00225040">
        <w:rPr>
          <w:rFonts w:asciiTheme="minorHAnsi" w:hAnsiTheme="minorHAnsi"/>
          <w:i/>
          <w:sz w:val="24"/>
          <w:szCs w:val="24"/>
        </w:rPr>
        <w:t>тился</w:t>
      </w:r>
      <w:r w:rsidRPr="00586937">
        <w:rPr>
          <w:rFonts w:asciiTheme="minorHAnsi" w:hAnsiTheme="minorHAnsi"/>
          <w:i/>
          <w:sz w:val="24"/>
          <w:szCs w:val="24"/>
        </w:rPr>
        <w:t xml:space="preserve"> в католическую веру</w:t>
      </w:r>
      <w:r w:rsidRPr="00586937">
        <w:rPr>
          <w:rFonts w:asciiTheme="minorHAnsi" w:hAnsiTheme="minorHAnsi"/>
          <w:sz w:val="24"/>
          <w:szCs w:val="24"/>
        </w:rPr>
        <w:t>. Это, несомненно, так. Думайте об этом, что хотите, но вы не в силах изменить ФАКТЫ. Ах, бедная Англия! Глупы и слепы те, кто стремится к разрушению Т</w:t>
      </w:r>
      <w:r w:rsidR="00225040">
        <w:rPr>
          <w:rFonts w:asciiTheme="minorHAnsi" w:hAnsiTheme="minorHAnsi"/>
          <w:sz w:val="24"/>
          <w:szCs w:val="24"/>
        </w:rPr>
        <w:t>.</w:t>
      </w:r>
      <w:r w:rsidRPr="00586937">
        <w:rPr>
          <w:rFonts w:asciiTheme="minorHAnsi" w:hAnsiTheme="minorHAnsi"/>
          <w:sz w:val="24"/>
          <w:szCs w:val="24"/>
        </w:rPr>
        <w:t>О</w:t>
      </w:r>
      <w:r w:rsidR="00225040">
        <w:rPr>
          <w:rFonts w:asciiTheme="minorHAnsi" w:hAnsiTheme="minorHAnsi"/>
          <w:sz w:val="24"/>
          <w:szCs w:val="24"/>
        </w:rPr>
        <w:t>.</w:t>
      </w:r>
      <w:r w:rsidRPr="00586937">
        <w:rPr>
          <w:rFonts w:asciiTheme="minorHAnsi" w:hAnsiTheme="minorHAnsi"/>
          <w:sz w:val="24"/>
          <w:szCs w:val="24"/>
        </w:rPr>
        <w:t>!</w:t>
      </w:r>
    </w:p>
    <w:p w:rsidR="00842D52" w:rsidRPr="00586937" w:rsidRDefault="00842D52" w:rsidP="00842D52">
      <w:pPr>
        <w:ind w:firstLine="340"/>
        <w:jc w:val="both"/>
        <w:rPr>
          <w:rFonts w:asciiTheme="minorHAnsi" w:hAnsiTheme="minorHAnsi"/>
          <w:sz w:val="24"/>
          <w:szCs w:val="24"/>
        </w:rPr>
      </w:pPr>
      <w:r w:rsidRPr="00586937">
        <w:rPr>
          <w:rFonts w:asciiTheme="minorHAnsi" w:hAnsiTheme="minorHAnsi"/>
          <w:sz w:val="24"/>
          <w:szCs w:val="24"/>
        </w:rPr>
        <w:t>Ну, об этом я должна сказать несколько слов. Вы говорите: «Мы почти безнад</w:t>
      </w:r>
      <w:r w:rsidR="006C2C0F">
        <w:rPr>
          <w:rFonts w:asciiTheme="minorHAnsi" w:hAnsiTheme="minorHAnsi"/>
          <w:sz w:val="24"/>
          <w:szCs w:val="24"/>
        </w:rPr>
        <w:t>ё</w:t>
      </w:r>
      <w:r w:rsidRPr="00586937">
        <w:rPr>
          <w:rFonts w:asciiTheme="minorHAnsi" w:hAnsiTheme="minorHAnsi"/>
          <w:sz w:val="24"/>
          <w:szCs w:val="24"/>
        </w:rPr>
        <w:t>жны... парализованы и беспомощны. Французское и германское отделения Т</w:t>
      </w:r>
      <w:r w:rsidR="006C2C0F">
        <w:rPr>
          <w:rFonts w:asciiTheme="minorHAnsi" w:hAnsiTheme="minorHAnsi"/>
          <w:sz w:val="24"/>
          <w:szCs w:val="24"/>
        </w:rPr>
        <w:t>.</w:t>
      </w:r>
      <w:r w:rsidRPr="00586937">
        <w:rPr>
          <w:rFonts w:asciiTheme="minorHAnsi" w:hAnsiTheme="minorHAnsi"/>
          <w:sz w:val="24"/>
          <w:szCs w:val="24"/>
        </w:rPr>
        <w:t>О</w:t>
      </w:r>
      <w:r w:rsidR="006C2C0F">
        <w:rPr>
          <w:rFonts w:asciiTheme="minorHAnsi" w:hAnsiTheme="minorHAnsi"/>
          <w:sz w:val="24"/>
          <w:szCs w:val="24"/>
        </w:rPr>
        <w:t>.</w:t>
      </w:r>
      <w:r w:rsidRPr="00586937">
        <w:rPr>
          <w:rFonts w:asciiTheme="minorHAnsi" w:hAnsiTheme="minorHAnsi"/>
          <w:sz w:val="24"/>
          <w:szCs w:val="24"/>
        </w:rPr>
        <w:t xml:space="preserve"> практически мертвы. Лондонское движение можно оживить только </w:t>
      </w:r>
      <w:r w:rsidR="006C2C0F">
        <w:rPr>
          <w:rFonts w:asciiTheme="minorHAnsi" w:hAnsiTheme="minorHAnsi"/>
          <w:sz w:val="24"/>
          <w:szCs w:val="24"/>
        </w:rPr>
        <w:t xml:space="preserve">когда-нибудь </w:t>
      </w:r>
      <w:r w:rsidRPr="00586937">
        <w:rPr>
          <w:rFonts w:asciiTheme="minorHAnsi" w:hAnsiTheme="minorHAnsi"/>
          <w:sz w:val="24"/>
          <w:szCs w:val="24"/>
        </w:rPr>
        <w:t xml:space="preserve">в будущем, и пр.». Спрашивается: «Как это? </w:t>
      </w:r>
      <w:r w:rsidRPr="00586937">
        <w:rPr>
          <w:rFonts w:asciiTheme="minorHAnsi" w:hAnsiTheme="minorHAnsi"/>
          <w:i/>
          <w:sz w:val="24"/>
          <w:szCs w:val="24"/>
        </w:rPr>
        <w:t>Вы</w:t>
      </w:r>
      <w:r w:rsidRPr="00586937">
        <w:rPr>
          <w:rFonts w:asciiTheme="minorHAnsi" w:hAnsiTheme="minorHAnsi"/>
          <w:sz w:val="24"/>
          <w:szCs w:val="24"/>
        </w:rPr>
        <w:t xml:space="preserve"> не мертвы. Графиня жива. Пока что два-три члена Общества дышат рядом с вами. В Индии оно процветает и НИКОГДА не умр</w:t>
      </w:r>
      <w:r w:rsidR="00207797">
        <w:rPr>
          <w:rFonts w:asciiTheme="minorHAnsi" w:hAnsiTheme="minorHAnsi"/>
          <w:sz w:val="24"/>
          <w:szCs w:val="24"/>
        </w:rPr>
        <w:t>ё</w:t>
      </w:r>
      <w:r w:rsidRPr="00586937">
        <w:rPr>
          <w:rFonts w:asciiTheme="minorHAnsi" w:hAnsiTheme="minorHAnsi"/>
          <w:sz w:val="24"/>
          <w:szCs w:val="24"/>
        </w:rPr>
        <w:t>т. В Америке оно превращается в великое движение. Доктору Баку, профессору Коу</w:t>
      </w:r>
      <w:r w:rsidR="006C2C0F">
        <w:rPr>
          <w:rFonts w:asciiTheme="minorHAnsi" w:hAnsiTheme="minorHAnsi"/>
          <w:sz w:val="24"/>
          <w:szCs w:val="24"/>
        </w:rPr>
        <w:t>э</w:t>
      </w:r>
      <w:r w:rsidRPr="00586937">
        <w:rPr>
          <w:rFonts w:asciiTheme="minorHAnsi" w:hAnsiTheme="minorHAnsi"/>
          <w:sz w:val="24"/>
          <w:szCs w:val="24"/>
        </w:rPr>
        <w:t xml:space="preserve">су, Артуру Гебхарду и некоторым другим </w:t>
      </w:r>
      <w:r w:rsidRPr="00586937">
        <w:rPr>
          <w:rFonts w:asciiTheme="minorHAnsi" w:hAnsiTheme="minorHAnsi"/>
          <w:i/>
          <w:sz w:val="24"/>
          <w:szCs w:val="24"/>
        </w:rPr>
        <w:t>помогают</w:t>
      </w:r>
      <w:r w:rsidRPr="00586937">
        <w:rPr>
          <w:rFonts w:asciiTheme="minorHAnsi" w:hAnsiTheme="minorHAnsi"/>
          <w:sz w:val="24"/>
          <w:szCs w:val="24"/>
        </w:rPr>
        <w:t>, потому что они делают сво</w:t>
      </w:r>
      <w:r w:rsidR="006C2C0F">
        <w:rPr>
          <w:rFonts w:asciiTheme="minorHAnsi" w:hAnsiTheme="minorHAnsi"/>
          <w:sz w:val="24"/>
          <w:szCs w:val="24"/>
        </w:rPr>
        <w:t>ё</w:t>
      </w:r>
      <w:r w:rsidRPr="00586937">
        <w:rPr>
          <w:rFonts w:asciiTheme="minorHAnsi" w:hAnsiTheme="minorHAnsi"/>
          <w:sz w:val="24"/>
          <w:szCs w:val="24"/>
        </w:rPr>
        <w:t xml:space="preserve"> дело и выказывают крайнее пренебрежение к тому, что говорят, печатают или воют на улице. О, постарайтесь быть интуитивным, умоляю вас, не закрывайте своих глаз из-за того, что вы не можете видеть </w:t>
      </w:r>
      <w:r w:rsidRPr="00586937">
        <w:rPr>
          <w:rFonts w:asciiTheme="minorHAnsi" w:hAnsiTheme="minorHAnsi"/>
          <w:i/>
          <w:sz w:val="24"/>
          <w:szCs w:val="24"/>
        </w:rPr>
        <w:t>объективно</w:t>
      </w:r>
      <w:r w:rsidRPr="00586937">
        <w:rPr>
          <w:rFonts w:asciiTheme="minorHAnsi" w:hAnsiTheme="minorHAnsi"/>
          <w:sz w:val="24"/>
          <w:szCs w:val="24"/>
        </w:rPr>
        <w:t xml:space="preserve">, не парализуйте </w:t>
      </w:r>
      <w:r w:rsidRPr="00586937">
        <w:rPr>
          <w:rFonts w:asciiTheme="minorHAnsi" w:hAnsiTheme="minorHAnsi"/>
          <w:i/>
          <w:sz w:val="24"/>
          <w:szCs w:val="24"/>
        </w:rPr>
        <w:t>субъективной</w:t>
      </w:r>
      <w:r w:rsidRPr="00586937">
        <w:rPr>
          <w:rFonts w:asciiTheme="minorHAnsi" w:hAnsiTheme="minorHAnsi"/>
          <w:sz w:val="24"/>
          <w:szCs w:val="24"/>
        </w:rPr>
        <w:t xml:space="preserve"> помощи, которая </w:t>
      </w:r>
      <w:r w:rsidR="006C2C0F">
        <w:rPr>
          <w:rFonts w:asciiTheme="minorHAnsi" w:hAnsiTheme="minorHAnsi"/>
          <w:sz w:val="24"/>
          <w:szCs w:val="24"/>
        </w:rPr>
        <w:t>здесь</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живая, действенная, очевидная. Разве вс</w:t>
      </w:r>
      <w:r w:rsidR="006C2C0F">
        <w:rPr>
          <w:rFonts w:asciiTheme="minorHAnsi" w:hAnsiTheme="minorHAnsi"/>
          <w:sz w:val="24"/>
          <w:szCs w:val="24"/>
        </w:rPr>
        <w:t>ё</w:t>
      </w:r>
      <w:r w:rsidRPr="00586937">
        <w:rPr>
          <w:rFonts w:asciiTheme="minorHAnsi" w:hAnsiTheme="minorHAnsi"/>
          <w:sz w:val="24"/>
          <w:szCs w:val="24"/>
        </w:rPr>
        <w:t xml:space="preserve"> вокруг вас не свидетельствует о нерушимости Общества, если мы видим, как свирепые волны, поднятые миром ду</w:t>
      </w:r>
      <w:r w:rsidR="006C2C0F">
        <w:rPr>
          <w:rFonts w:asciiTheme="minorHAnsi" w:hAnsiTheme="minorHAnsi"/>
          <w:sz w:val="24"/>
          <w:szCs w:val="24"/>
        </w:rPr>
        <w:t>г</w:t>
      </w:r>
      <w:r w:rsidRPr="00586937">
        <w:rPr>
          <w:rFonts w:asciiTheme="minorHAnsi" w:hAnsiTheme="minorHAnsi"/>
          <w:sz w:val="24"/>
          <w:szCs w:val="24"/>
        </w:rPr>
        <w:t>па, последние два года вздымались и распространялись, свирепо ударяясь, и разбили</w:t>
      </w:r>
      <w:r w:rsidR="008F4299" w:rsidRPr="00586937">
        <w:rPr>
          <w:rFonts w:asciiTheme="minorHAnsi" w:hAnsiTheme="minorHAnsi"/>
          <w:sz w:val="24"/>
          <w:szCs w:val="24"/>
        </w:rPr>
        <w:t xml:space="preserve"> —</w:t>
      </w:r>
      <w:r w:rsidRPr="00586937">
        <w:rPr>
          <w:rFonts w:asciiTheme="minorHAnsi" w:hAnsiTheme="minorHAnsi"/>
          <w:sz w:val="24"/>
          <w:szCs w:val="24"/>
        </w:rPr>
        <w:t xml:space="preserve"> что? Только </w:t>
      </w:r>
      <w:r w:rsidRPr="00586937">
        <w:rPr>
          <w:rFonts w:asciiTheme="minorHAnsi" w:hAnsiTheme="minorHAnsi"/>
          <w:i/>
          <w:sz w:val="24"/>
          <w:szCs w:val="24"/>
        </w:rPr>
        <w:t>гнилые</w:t>
      </w:r>
      <w:r w:rsidR="00207797">
        <w:rPr>
          <w:rFonts w:asciiTheme="minorHAnsi" w:hAnsiTheme="minorHAnsi"/>
          <w:sz w:val="24"/>
          <w:szCs w:val="24"/>
        </w:rPr>
        <w:t xml:space="preserve"> щепки «ноева к</w:t>
      </w:r>
      <w:r w:rsidRPr="00586937">
        <w:rPr>
          <w:rFonts w:asciiTheme="minorHAnsi" w:hAnsiTheme="minorHAnsi"/>
          <w:sz w:val="24"/>
          <w:szCs w:val="24"/>
        </w:rPr>
        <w:t xml:space="preserve">овчега». Разве они унесли кого-либо, достойного нашего движения? Ни одного. Вы подозреваете, что Учителя хотят покончить с этим движением? Они видят: вы не понимаете, что они делают, и </w:t>
      </w:r>
      <w:r w:rsidRPr="00586937">
        <w:rPr>
          <w:rFonts w:asciiTheme="minorHAnsi" w:hAnsiTheme="minorHAnsi"/>
          <w:i/>
          <w:sz w:val="24"/>
          <w:szCs w:val="24"/>
        </w:rPr>
        <w:t>жалеют</w:t>
      </w:r>
      <w:r w:rsidRPr="00586937">
        <w:rPr>
          <w:rFonts w:asciiTheme="minorHAnsi" w:hAnsiTheme="minorHAnsi"/>
          <w:sz w:val="24"/>
          <w:szCs w:val="24"/>
        </w:rPr>
        <w:t xml:space="preserve"> об этом.  </w:t>
      </w:r>
      <w:r w:rsidRPr="00586937">
        <w:rPr>
          <w:rFonts w:asciiTheme="minorHAnsi" w:hAnsiTheme="minorHAnsi"/>
          <w:i/>
          <w:sz w:val="24"/>
          <w:szCs w:val="24"/>
        </w:rPr>
        <w:t>Они</w:t>
      </w:r>
      <w:r w:rsidRPr="00586937">
        <w:rPr>
          <w:rFonts w:asciiTheme="minorHAnsi" w:hAnsiTheme="minorHAnsi"/>
          <w:sz w:val="24"/>
          <w:szCs w:val="24"/>
        </w:rPr>
        <w:t xml:space="preserve"> ли виновны в том, что произошло, или </w:t>
      </w:r>
      <w:r w:rsidRPr="00586937">
        <w:rPr>
          <w:rFonts w:asciiTheme="minorHAnsi" w:hAnsiTheme="minorHAnsi"/>
          <w:i/>
          <w:sz w:val="24"/>
          <w:szCs w:val="24"/>
        </w:rPr>
        <w:t>мы</w:t>
      </w:r>
      <w:r w:rsidRPr="00586937">
        <w:rPr>
          <w:rFonts w:asciiTheme="minorHAnsi" w:hAnsiTheme="minorHAnsi"/>
          <w:sz w:val="24"/>
          <w:szCs w:val="24"/>
        </w:rPr>
        <w:t xml:space="preserve"> сами? Если бы основатель этого Общества или основатели и пре</w:t>
      </w:r>
      <w:r w:rsidR="006C2C0F">
        <w:rPr>
          <w:rFonts w:asciiTheme="minorHAnsi" w:hAnsiTheme="minorHAnsi"/>
          <w:sz w:val="24"/>
          <w:szCs w:val="24"/>
        </w:rPr>
        <w:t>зиденты</w:t>
      </w:r>
      <w:r w:rsidRPr="00586937">
        <w:rPr>
          <w:rFonts w:asciiTheme="minorHAnsi" w:hAnsiTheme="minorHAnsi"/>
          <w:sz w:val="24"/>
          <w:szCs w:val="24"/>
        </w:rPr>
        <w:t xml:space="preserve"> его </w:t>
      </w:r>
      <w:r w:rsidR="006C2C0F">
        <w:rPr>
          <w:rFonts w:asciiTheme="minorHAnsi" w:hAnsiTheme="minorHAnsi"/>
          <w:sz w:val="24"/>
          <w:szCs w:val="24"/>
        </w:rPr>
        <w:t>о</w:t>
      </w:r>
      <w:r w:rsidRPr="00586937">
        <w:rPr>
          <w:rFonts w:asciiTheme="minorHAnsi" w:hAnsiTheme="minorHAnsi"/>
          <w:sz w:val="24"/>
          <w:szCs w:val="24"/>
        </w:rPr>
        <w:t xml:space="preserve">тделений всегда имели в виду, что для успеха Общества </w:t>
      </w:r>
      <w:r w:rsidR="006C2C0F">
        <w:rPr>
          <w:rFonts w:asciiTheme="minorHAnsi" w:hAnsiTheme="minorHAnsi"/>
          <w:sz w:val="24"/>
          <w:szCs w:val="24"/>
        </w:rPr>
        <w:t xml:space="preserve">нужно </w:t>
      </w:r>
      <w:r w:rsidRPr="00586937">
        <w:rPr>
          <w:rFonts w:asciiTheme="minorHAnsi" w:hAnsiTheme="minorHAnsi"/>
          <w:sz w:val="24"/>
          <w:szCs w:val="24"/>
        </w:rPr>
        <w:t>не количество, а качество, то половин</w:t>
      </w:r>
      <w:r w:rsidR="006C2C0F">
        <w:rPr>
          <w:rFonts w:asciiTheme="minorHAnsi" w:hAnsiTheme="minorHAnsi"/>
          <w:sz w:val="24"/>
          <w:szCs w:val="24"/>
        </w:rPr>
        <w:t>ы</w:t>
      </w:r>
      <w:r w:rsidRPr="00586937">
        <w:rPr>
          <w:rFonts w:asciiTheme="minorHAnsi" w:hAnsiTheme="minorHAnsi"/>
          <w:sz w:val="24"/>
          <w:szCs w:val="24"/>
        </w:rPr>
        <w:t xml:space="preserve"> этих бедствий </w:t>
      </w:r>
      <w:r w:rsidR="006C2C0F">
        <w:rPr>
          <w:rFonts w:asciiTheme="minorHAnsi" w:hAnsiTheme="minorHAnsi"/>
          <w:sz w:val="24"/>
          <w:szCs w:val="24"/>
        </w:rPr>
        <w:t xml:space="preserve">можно </w:t>
      </w:r>
      <w:r w:rsidRPr="00586937">
        <w:rPr>
          <w:rFonts w:asciiTheme="minorHAnsi" w:hAnsiTheme="minorHAnsi"/>
          <w:sz w:val="24"/>
          <w:szCs w:val="24"/>
        </w:rPr>
        <w:t>был</w:t>
      </w:r>
      <w:r w:rsidR="006C2C0F">
        <w:rPr>
          <w:rFonts w:asciiTheme="minorHAnsi" w:hAnsiTheme="minorHAnsi"/>
          <w:sz w:val="24"/>
          <w:szCs w:val="24"/>
        </w:rPr>
        <w:t>о</w:t>
      </w:r>
      <w:r w:rsidRPr="00586937">
        <w:rPr>
          <w:rFonts w:asciiTheme="minorHAnsi" w:hAnsiTheme="minorHAnsi"/>
          <w:sz w:val="24"/>
          <w:szCs w:val="24"/>
        </w:rPr>
        <w:t xml:space="preserve"> бы изб</w:t>
      </w:r>
      <w:r w:rsidR="006C2C0F">
        <w:rPr>
          <w:rFonts w:asciiTheme="minorHAnsi" w:hAnsiTheme="minorHAnsi"/>
          <w:sz w:val="24"/>
          <w:szCs w:val="24"/>
        </w:rPr>
        <w:t>жать</w:t>
      </w:r>
      <w:r w:rsidRPr="00586937">
        <w:rPr>
          <w:rFonts w:asciiTheme="minorHAnsi" w:hAnsiTheme="minorHAnsi"/>
          <w:sz w:val="24"/>
          <w:szCs w:val="24"/>
        </w:rPr>
        <w:t xml:space="preserve">. </w:t>
      </w:r>
      <w:r w:rsidR="0093564E">
        <w:rPr>
          <w:rFonts w:asciiTheme="minorHAnsi" w:hAnsiTheme="minorHAnsi"/>
          <w:sz w:val="24"/>
          <w:szCs w:val="24"/>
        </w:rPr>
        <w:t>П</w:t>
      </w:r>
      <w:r w:rsidRPr="00586937">
        <w:rPr>
          <w:rFonts w:asciiTheme="minorHAnsi" w:hAnsiTheme="minorHAnsi"/>
          <w:sz w:val="24"/>
          <w:szCs w:val="24"/>
        </w:rPr>
        <w:t>еред Л</w:t>
      </w:r>
      <w:r w:rsidR="0093564E">
        <w:rPr>
          <w:rFonts w:asciiTheme="minorHAnsi" w:hAnsiTheme="minorHAnsi"/>
          <w:sz w:val="24"/>
          <w:szCs w:val="24"/>
        </w:rPr>
        <w:t>.</w:t>
      </w:r>
      <w:r w:rsidRPr="00586937">
        <w:rPr>
          <w:rFonts w:asciiTheme="minorHAnsi" w:hAnsiTheme="minorHAnsi"/>
          <w:sz w:val="24"/>
          <w:szCs w:val="24"/>
        </w:rPr>
        <w:t>Л</w:t>
      </w:r>
      <w:r w:rsidR="0093564E">
        <w:rPr>
          <w:rFonts w:asciiTheme="minorHAnsi" w:hAnsiTheme="minorHAnsi"/>
          <w:sz w:val="24"/>
          <w:szCs w:val="24"/>
        </w:rPr>
        <w:t>.</w:t>
      </w:r>
      <w:r w:rsidRPr="00586937">
        <w:rPr>
          <w:rFonts w:asciiTheme="minorHAnsi" w:hAnsiTheme="minorHAnsi"/>
          <w:sz w:val="24"/>
          <w:szCs w:val="24"/>
        </w:rPr>
        <w:t xml:space="preserve">, как и перед каждым </w:t>
      </w:r>
      <w:r w:rsidR="0093564E">
        <w:rPr>
          <w:rFonts w:asciiTheme="minorHAnsi" w:hAnsiTheme="minorHAnsi"/>
          <w:sz w:val="24"/>
          <w:szCs w:val="24"/>
        </w:rPr>
        <w:t>о</w:t>
      </w:r>
      <w:r w:rsidRPr="00586937">
        <w:rPr>
          <w:rFonts w:asciiTheme="minorHAnsi" w:hAnsiTheme="minorHAnsi"/>
          <w:sz w:val="24"/>
          <w:szCs w:val="24"/>
        </w:rPr>
        <w:t>тделением Общества, когда вы подобрали искалеченные осколки и перестроили их в растущую успешную организацию</w:t>
      </w:r>
      <w:r w:rsidR="00207797">
        <w:rPr>
          <w:rFonts w:asciiTheme="minorHAnsi" w:hAnsiTheme="minorHAnsi"/>
          <w:sz w:val="24"/>
          <w:szCs w:val="24"/>
        </w:rPr>
        <w:t>,</w:t>
      </w:r>
      <w:r w:rsidR="0093564E">
        <w:rPr>
          <w:rFonts w:asciiTheme="minorHAnsi" w:hAnsiTheme="minorHAnsi"/>
          <w:sz w:val="24"/>
          <w:szCs w:val="24"/>
        </w:rPr>
        <w:t xml:space="preserve"> было два пути: </w:t>
      </w:r>
      <w:r w:rsidR="00207797">
        <w:rPr>
          <w:rFonts w:asciiTheme="minorHAnsi" w:hAnsiTheme="minorHAnsi"/>
          <w:sz w:val="24"/>
          <w:szCs w:val="24"/>
        </w:rPr>
        <w:t xml:space="preserve"> один вё</w:t>
      </w:r>
      <w:r w:rsidRPr="00586937">
        <w:rPr>
          <w:rFonts w:asciiTheme="minorHAnsi" w:hAnsiTheme="minorHAnsi"/>
          <w:sz w:val="24"/>
          <w:szCs w:val="24"/>
        </w:rPr>
        <w:t xml:space="preserve">л к образованию тайного, сокровенного </w:t>
      </w:r>
      <w:r w:rsidR="0093564E">
        <w:rPr>
          <w:rFonts w:asciiTheme="minorHAnsi" w:hAnsiTheme="minorHAnsi"/>
          <w:sz w:val="24"/>
          <w:szCs w:val="24"/>
        </w:rPr>
        <w:t>о</w:t>
      </w:r>
      <w:r w:rsidRPr="00586937">
        <w:rPr>
          <w:rFonts w:asciiTheme="minorHAnsi" w:hAnsiTheme="minorHAnsi"/>
          <w:sz w:val="24"/>
          <w:szCs w:val="24"/>
        </w:rPr>
        <w:t>бщества из</w:t>
      </w:r>
      <w:r w:rsidRPr="00586937">
        <w:rPr>
          <w:rFonts w:asciiTheme="minorHAnsi" w:hAnsiTheme="minorHAnsi"/>
          <w:iCs/>
          <w:sz w:val="24"/>
          <w:szCs w:val="24"/>
        </w:rPr>
        <w:t>уча</w:t>
      </w:r>
      <w:r w:rsidR="00207797">
        <w:rPr>
          <w:rFonts w:asciiTheme="minorHAnsi" w:hAnsiTheme="minorHAnsi"/>
          <w:iCs/>
          <w:sz w:val="24"/>
          <w:szCs w:val="24"/>
        </w:rPr>
        <w:t>ю</w:t>
      </w:r>
      <w:r w:rsidRPr="00586937">
        <w:rPr>
          <w:rFonts w:asciiTheme="minorHAnsi" w:hAnsiTheme="minorHAnsi"/>
          <w:iCs/>
          <w:sz w:val="24"/>
          <w:szCs w:val="24"/>
        </w:rPr>
        <w:t>щих</w:t>
      </w:r>
      <w:r w:rsidRPr="00586937">
        <w:rPr>
          <w:rFonts w:asciiTheme="minorHAnsi" w:hAnsiTheme="minorHAnsi"/>
          <w:sz w:val="24"/>
          <w:szCs w:val="24"/>
        </w:rPr>
        <w:t xml:space="preserve"> </w:t>
      </w:r>
      <w:r w:rsidRPr="00586937">
        <w:rPr>
          <w:rFonts w:asciiTheme="minorHAnsi" w:hAnsiTheme="minorHAnsi"/>
          <w:i/>
          <w:sz w:val="24"/>
          <w:szCs w:val="24"/>
        </w:rPr>
        <w:t>практически</w:t>
      </w:r>
      <w:r w:rsidR="0093564E">
        <w:rPr>
          <w:rFonts w:asciiTheme="minorHAnsi" w:hAnsiTheme="minorHAnsi"/>
          <w:i/>
          <w:sz w:val="24"/>
          <w:szCs w:val="24"/>
        </w:rPr>
        <w:t>й</w:t>
      </w:r>
      <w:r w:rsidRPr="00586937">
        <w:rPr>
          <w:rFonts w:asciiTheme="minorHAnsi" w:hAnsiTheme="minorHAnsi"/>
          <w:sz w:val="24"/>
          <w:szCs w:val="24"/>
        </w:rPr>
        <w:t xml:space="preserve"> оккульти</w:t>
      </w:r>
      <w:r w:rsidR="0093564E">
        <w:rPr>
          <w:rFonts w:asciiTheme="minorHAnsi" w:hAnsiTheme="minorHAnsi"/>
          <w:sz w:val="24"/>
          <w:szCs w:val="24"/>
        </w:rPr>
        <w:t>зм</w:t>
      </w:r>
      <w:r w:rsidRPr="00586937">
        <w:rPr>
          <w:rFonts w:asciiTheme="minorHAnsi" w:hAnsiTheme="minorHAnsi"/>
          <w:sz w:val="24"/>
          <w:szCs w:val="24"/>
        </w:rPr>
        <w:t>; другой</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к открытой светской организации. Вы всегда предпочитали последний. Вам всем был да</w:t>
      </w:r>
      <w:r w:rsidR="0093564E">
        <w:rPr>
          <w:rFonts w:asciiTheme="minorHAnsi" w:hAnsiTheme="minorHAnsi"/>
          <w:sz w:val="24"/>
          <w:szCs w:val="24"/>
        </w:rPr>
        <w:t>ли</w:t>
      </w:r>
      <w:r w:rsidRPr="00586937">
        <w:rPr>
          <w:rFonts w:asciiTheme="minorHAnsi" w:hAnsiTheme="minorHAnsi"/>
          <w:sz w:val="24"/>
          <w:szCs w:val="24"/>
        </w:rPr>
        <w:t xml:space="preserve"> шанс организовать внутреннюю группу. Вы не </w:t>
      </w:r>
      <w:r w:rsidR="0093564E">
        <w:rPr>
          <w:rFonts w:asciiTheme="minorHAnsi" w:hAnsiTheme="minorHAnsi"/>
          <w:sz w:val="24"/>
          <w:szCs w:val="24"/>
        </w:rPr>
        <w:t>стали</w:t>
      </w:r>
      <w:r w:rsidRPr="00586937">
        <w:rPr>
          <w:rFonts w:asciiTheme="minorHAnsi" w:hAnsiTheme="minorHAnsi"/>
          <w:sz w:val="24"/>
          <w:szCs w:val="24"/>
        </w:rPr>
        <w:t xml:space="preserve"> </w:t>
      </w:r>
      <w:r w:rsidRPr="00586937">
        <w:rPr>
          <w:rFonts w:asciiTheme="minorHAnsi" w:hAnsiTheme="minorHAnsi"/>
          <w:i/>
          <w:sz w:val="24"/>
          <w:szCs w:val="24"/>
        </w:rPr>
        <w:t>утвер</w:t>
      </w:r>
      <w:r w:rsidR="0093564E">
        <w:rPr>
          <w:rFonts w:asciiTheme="minorHAnsi" w:hAnsiTheme="minorHAnsi"/>
          <w:i/>
          <w:sz w:val="24"/>
          <w:szCs w:val="24"/>
        </w:rPr>
        <w:t>жда</w:t>
      </w:r>
      <w:r w:rsidRPr="00586937">
        <w:rPr>
          <w:rFonts w:asciiTheme="minorHAnsi" w:hAnsiTheme="minorHAnsi"/>
          <w:i/>
          <w:sz w:val="24"/>
          <w:szCs w:val="24"/>
        </w:rPr>
        <w:t>ть</w:t>
      </w:r>
      <w:r w:rsidRPr="00586937">
        <w:rPr>
          <w:rFonts w:asciiTheme="minorHAnsi" w:hAnsiTheme="minorHAnsi"/>
          <w:sz w:val="24"/>
          <w:szCs w:val="24"/>
        </w:rPr>
        <w:t xml:space="preserve"> свой авторитет и предоставили это </w:t>
      </w:r>
      <w:r w:rsidRPr="00586937">
        <w:rPr>
          <w:rFonts w:asciiTheme="minorHAnsi" w:hAnsiTheme="minorHAnsi"/>
          <w:i/>
          <w:sz w:val="24"/>
          <w:szCs w:val="24"/>
        </w:rPr>
        <w:t>номинальному</w:t>
      </w:r>
      <w:r w:rsidRPr="00586937">
        <w:rPr>
          <w:rFonts w:asciiTheme="minorHAnsi" w:hAnsiTheme="minorHAnsi"/>
          <w:sz w:val="24"/>
          <w:szCs w:val="24"/>
        </w:rPr>
        <w:t xml:space="preserve"> </w:t>
      </w:r>
      <w:r w:rsidR="0093564E">
        <w:rPr>
          <w:rFonts w:asciiTheme="minorHAnsi" w:hAnsiTheme="minorHAnsi"/>
          <w:sz w:val="24"/>
          <w:szCs w:val="24"/>
        </w:rPr>
        <w:t>п</w:t>
      </w:r>
      <w:r w:rsidRPr="00586937">
        <w:rPr>
          <w:rFonts w:asciiTheme="minorHAnsi" w:hAnsiTheme="minorHAnsi"/>
          <w:sz w:val="24"/>
          <w:szCs w:val="24"/>
        </w:rPr>
        <w:t>ре</w:t>
      </w:r>
      <w:r w:rsidR="0093564E">
        <w:rPr>
          <w:rFonts w:asciiTheme="minorHAnsi" w:hAnsiTheme="minorHAnsi"/>
          <w:sz w:val="24"/>
          <w:szCs w:val="24"/>
        </w:rPr>
        <w:t>зиденту</w:t>
      </w:r>
      <w:r w:rsidRPr="00586937">
        <w:rPr>
          <w:rFonts w:asciiTheme="minorHAnsi" w:hAnsiTheme="minorHAnsi"/>
          <w:sz w:val="24"/>
          <w:szCs w:val="24"/>
        </w:rPr>
        <w:t>, который качался на своих ногах от малейшего ветерка, подувшего изнутри или извне, разрушил вс</w:t>
      </w:r>
      <w:r w:rsidR="0093564E">
        <w:rPr>
          <w:rFonts w:asciiTheme="minorHAnsi" w:hAnsiTheme="minorHAnsi"/>
          <w:sz w:val="24"/>
          <w:szCs w:val="24"/>
        </w:rPr>
        <w:t>ё</w:t>
      </w:r>
      <w:r w:rsidRPr="00586937">
        <w:rPr>
          <w:rFonts w:asciiTheme="minorHAnsi" w:hAnsiTheme="minorHAnsi"/>
          <w:sz w:val="24"/>
          <w:szCs w:val="24"/>
        </w:rPr>
        <w:t xml:space="preserve"> и дезертировал. Каждая такая попытка или отвергалась, или же, если и осуществлялась, в ней оказывался такой сильный элемент </w:t>
      </w:r>
      <w:r w:rsidRPr="00586937">
        <w:rPr>
          <w:rFonts w:asciiTheme="minorHAnsi" w:hAnsiTheme="minorHAnsi"/>
          <w:i/>
          <w:sz w:val="24"/>
          <w:szCs w:val="24"/>
        </w:rPr>
        <w:t>притворства</w:t>
      </w:r>
      <w:r w:rsidRPr="00586937">
        <w:rPr>
          <w:rFonts w:asciiTheme="minorHAnsi" w:hAnsiTheme="minorHAnsi"/>
          <w:sz w:val="24"/>
          <w:szCs w:val="24"/>
        </w:rPr>
        <w:t>, то она кончалась неудачей. О</w:t>
      </w:r>
      <w:r w:rsidR="0093564E">
        <w:rPr>
          <w:rFonts w:asciiTheme="minorHAnsi" w:hAnsiTheme="minorHAnsi"/>
          <w:sz w:val="24"/>
          <w:szCs w:val="24"/>
        </w:rPr>
        <w:t>казалось</w:t>
      </w:r>
      <w:r w:rsidRPr="00586937">
        <w:rPr>
          <w:rFonts w:asciiTheme="minorHAnsi" w:hAnsiTheme="minorHAnsi"/>
          <w:sz w:val="24"/>
          <w:szCs w:val="24"/>
        </w:rPr>
        <w:t xml:space="preserve">, что </w:t>
      </w:r>
      <w:r w:rsidR="0093564E">
        <w:rPr>
          <w:rFonts w:asciiTheme="minorHAnsi" w:hAnsiTheme="minorHAnsi"/>
          <w:sz w:val="24"/>
          <w:szCs w:val="24"/>
        </w:rPr>
        <w:t xml:space="preserve">ей </w:t>
      </w:r>
      <w:r w:rsidRPr="00586937">
        <w:rPr>
          <w:rFonts w:asciiTheme="minorHAnsi" w:hAnsiTheme="minorHAnsi"/>
          <w:i/>
          <w:sz w:val="24"/>
          <w:szCs w:val="24"/>
        </w:rPr>
        <w:t>невозможно</w:t>
      </w:r>
      <w:r w:rsidRPr="00586937">
        <w:rPr>
          <w:rFonts w:asciiTheme="minorHAnsi" w:hAnsiTheme="minorHAnsi"/>
          <w:sz w:val="24"/>
          <w:szCs w:val="24"/>
        </w:rPr>
        <w:t xml:space="preserve"> помочь, и </w:t>
      </w:r>
      <w:r w:rsidR="0093564E">
        <w:rPr>
          <w:rFonts w:asciiTheme="minorHAnsi" w:hAnsiTheme="minorHAnsi"/>
          <w:sz w:val="24"/>
          <w:szCs w:val="24"/>
        </w:rPr>
        <w:t>она была</w:t>
      </w:r>
      <w:r w:rsidRPr="00586937">
        <w:rPr>
          <w:rFonts w:asciiTheme="minorHAnsi" w:hAnsiTheme="minorHAnsi"/>
          <w:i/>
          <w:sz w:val="24"/>
          <w:szCs w:val="24"/>
        </w:rPr>
        <w:t xml:space="preserve"> предоставлен</w:t>
      </w:r>
      <w:r w:rsidR="0093564E">
        <w:rPr>
          <w:rFonts w:asciiTheme="minorHAnsi" w:hAnsiTheme="minorHAnsi"/>
          <w:i/>
          <w:sz w:val="24"/>
          <w:szCs w:val="24"/>
        </w:rPr>
        <w:t>а</w:t>
      </w:r>
      <w:r w:rsidRPr="00586937">
        <w:rPr>
          <w:rFonts w:asciiTheme="minorHAnsi" w:hAnsiTheme="minorHAnsi"/>
          <w:i/>
          <w:sz w:val="24"/>
          <w:szCs w:val="24"/>
        </w:rPr>
        <w:t xml:space="preserve"> своей судьбе</w:t>
      </w:r>
      <w:r w:rsidRPr="00586937">
        <w:rPr>
          <w:rFonts w:asciiTheme="minorHAnsi" w:hAnsiTheme="minorHAnsi"/>
          <w:sz w:val="24"/>
          <w:szCs w:val="24"/>
        </w:rPr>
        <w:t>. Есть азиатская пословица: «Можно разрубить змея мудрости на сотню кусков, но пока его сердце, которое находится в голове, остается нетронутым, змей будет соединять свои куски и снова жить». Но если кажется, что сердце и голова везде, хотя их нигде нет, что тогда можно сделать? Поскольку Лондонская Ложа заняла свой ранг и место среди общественных институтов, е</w:t>
      </w:r>
      <w:r w:rsidR="00DE3601">
        <w:rPr>
          <w:rFonts w:asciiTheme="minorHAnsi" w:hAnsiTheme="minorHAnsi"/>
          <w:sz w:val="24"/>
          <w:szCs w:val="24"/>
        </w:rPr>
        <w:t>ё</w:t>
      </w:r>
      <w:r w:rsidRPr="00586937">
        <w:rPr>
          <w:rFonts w:asciiTheme="minorHAnsi" w:hAnsiTheme="minorHAnsi"/>
          <w:sz w:val="24"/>
          <w:szCs w:val="24"/>
        </w:rPr>
        <w:t xml:space="preserve"> приходится судить по внешности. Недостаточно восхвалять Организацию и </w:t>
      </w:r>
      <w:r w:rsidR="00DE3601">
        <w:rPr>
          <w:rFonts w:asciiTheme="minorHAnsi" w:hAnsiTheme="minorHAnsi"/>
          <w:sz w:val="24"/>
          <w:szCs w:val="24"/>
        </w:rPr>
        <w:t>о</w:t>
      </w:r>
      <w:r w:rsidRPr="00586937">
        <w:rPr>
          <w:rFonts w:asciiTheme="minorHAnsi" w:hAnsiTheme="minorHAnsi"/>
          <w:sz w:val="24"/>
          <w:szCs w:val="24"/>
        </w:rPr>
        <w:t>тделения как школы нравственности, мудрости и доброжелательства, так как внешний мир всегда будет судить их по плодам, а не по претензиям</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не по тому, что они </w:t>
      </w:r>
      <w:r w:rsidRPr="00DE3601">
        <w:rPr>
          <w:rFonts w:asciiTheme="minorHAnsi" w:hAnsiTheme="minorHAnsi"/>
          <w:sz w:val="24"/>
          <w:szCs w:val="24"/>
        </w:rPr>
        <w:t>говорят</w:t>
      </w:r>
      <w:r w:rsidRPr="00586937">
        <w:rPr>
          <w:rFonts w:asciiTheme="minorHAnsi" w:hAnsiTheme="minorHAnsi"/>
          <w:sz w:val="24"/>
          <w:szCs w:val="24"/>
        </w:rPr>
        <w:t xml:space="preserve">, а по </w:t>
      </w:r>
      <w:r w:rsidRPr="00586937">
        <w:rPr>
          <w:rFonts w:asciiTheme="minorHAnsi" w:hAnsiTheme="minorHAnsi"/>
          <w:sz w:val="24"/>
          <w:szCs w:val="24"/>
        </w:rPr>
        <w:lastRenderedPageBreak/>
        <w:t xml:space="preserve">тому, что </w:t>
      </w:r>
      <w:r w:rsidRPr="00DE3601">
        <w:rPr>
          <w:rFonts w:asciiTheme="minorHAnsi" w:hAnsiTheme="minorHAnsi"/>
          <w:sz w:val="24"/>
          <w:szCs w:val="24"/>
        </w:rPr>
        <w:t>делают.</w:t>
      </w:r>
      <w:r w:rsidR="00DE3601">
        <w:rPr>
          <w:rFonts w:asciiTheme="minorHAnsi" w:hAnsiTheme="minorHAnsi"/>
          <w:sz w:val="24"/>
          <w:szCs w:val="24"/>
        </w:rPr>
        <w:t xml:space="preserve"> </w:t>
      </w:r>
      <w:r w:rsidRPr="00586937">
        <w:rPr>
          <w:rFonts w:asciiTheme="minorHAnsi" w:hAnsiTheme="minorHAnsi"/>
          <w:sz w:val="24"/>
          <w:szCs w:val="24"/>
        </w:rPr>
        <w:t xml:space="preserve">Это </w:t>
      </w:r>
      <w:r w:rsidR="00DE3601">
        <w:rPr>
          <w:rFonts w:asciiTheme="minorHAnsi" w:hAnsiTheme="minorHAnsi"/>
          <w:sz w:val="24"/>
          <w:szCs w:val="24"/>
        </w:rPr>
        <w:t>о</w:t>
      </w:r>
      <w:r w:rsidRPr="00586937">
        <w:rPr>
          <w:rFonts w:asciiTheme="minorHAnsi" w:hAnsiTheme="minorHAnsi"/>
          <w:sz w:val="24"/>
          <w:szCs w:val="24"/>
        </w:rPr>
        <w:t xml:space="preserve">тделение всегда нуждалось в </w:t>
      </w:r>
      <w:r w:rsidR="00F63D82">
        <w:rPr>
          <w:rFonts w:asciiTheme="minorHAnsi" w:hAnsiTheme="minorHAnsi"/>
          <w:sz w:val="24"/>
          <w:szCs w:val="24"/>
        </w:rPr>
        <w:t>эффентив</w:t>
      </w:r>
      <w:r w:rsidRPr="00586937">
        <w:rPr>
          <w:rFonts w:asciiTheme="minorHAnsi" w:hAnsiTheme="minorHAnsi"/>
          <w:sz w:val="24"/>
          <w:szCs w:val="24"/>
        </w:rPr>
        <w:t>ных работниках</w:t>
      </w:r>
      <w:r w:rsidR="00F63D82">
        <w:rPr>
          <w:rFonts w:asciiTheme="minorHAnsi" w:hAnsiTheme="minorHAnsi"/>
          <w:sz w:val="24"/>
          <w:szCs w:val="24"/>
        </w:rPr>
        <w:t>, а</w:t>
      </w:r>
      <w:r w:rsidRPr="00586937">
        <w:rPr>
          <w:rFonts w:asciiTheme="minorHAnsi" w:hAnsiTheme="minorHAnsi"/>
          <w:sz w:val="24"/>
          <w:szCs w:val="24"/>
        </w:rPr>
        <w:t xml:space="preserve"> как </w:t>
      </w:r>
      <w:r w:rsidR="00F63D82">
        <w:rPr>
          <w:rFonts w:asciiTheme="minorHAnsi" w:hAnsiTheme="minorHAnsi"/>
          <w:sz w:val="24"/>
          <w:szCs w:val="24"/>
        </w:rPr>
        <w:t xml:space="preserve">и </w:t>
      </w:r>
      <w:r w:rsidRPr="00586937">
        <w:rPr>
          <w:rFonts w:asciiTheme="minorHAnsi" w:hAnsiTheme="minorHAnsi"/>
          <w:sz w:val="24"/>
          <w:szCs w:val="24"/>
        </w:rPr>
        <w:t>во всех организациях, работа</w:t>
      </w:r>
      <w:r w:rsidR="00DE3601">
        <w:rPr>
          <w:rFonts w:asciiTheme="minorHAnsi" w:hAnsiTheme="minorHAnsi"/>
          <w:sz w:val="24"/>
          <w:szCs w:val="24"/>
        </w:rPr>
        <w:t xml:space="preserve"> в нё</w:t>
      </w:r>
      <w:r w:rsidRPr="00586937">
        <w:rPr>
          <w:rFonts w:asciiTheme="minorHAnsi" w:hAnsiTheme="minorHAnsi"/>
          <w:sz w:val="24"/>
          <w:szCs w:val="24"/>
        </w:rPr>
        <w:t xml:space="preserve">м легла на плечи весьма немногих. Из этих немногих только </w:t>
      </w:r>
      <w:r w:rsidRPr="00586937">
        <w:rPr>
          <w:rFonts w:asciiTheme="minorHAnsi" w:hAnsiTheme="minorHAnsi"/>
          <w:i/>
          <w:sz w:val="24"/>
          <w:szCs w:val="24"/>
        </w:rPr>
        <w:t>один</w:t>
      </w:r>
      <w:r w:rsidRPr="00586937">
        <w:rPr>
          <w:rFonts w:asciiTheme="minorHAnsi" w:hAnsiTheme="minorHAnsi"/>
          <w:sz w:val="24"/>
          <w:szCs w:val="24"/>
        </w:rPr>
        <w:t xml:space="preserve"> человек имел в виду определенную цель и преследовал е</w:t>
      </w:r>
      <w:r w:rsidR="00F63D82">
        <w:rPr>
          <w:rFonts w:asciiTheme="minorHAnsi" w:hAnsiTheme="minorHAnsi"/>
          <w:sz w:val="24"/>
          <w:szCs w:val="24"/>
        </w:rPr>
        <w:t>ё</w:t>
      </w:r>
      <w:r w:rsidRPr="00586937">
        <w:rPr>
          <w:rFonts w:asciiTheme="minorHAnsi" w:hAnsiTheme="minorHAnsi"/>
          <w:sz w:val="24"/>
          <w:szCs w:val="24"/>
        </w:rPr>
        <w:t xml:space="preserve"> неуклонно и упорно</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ВЫ. Вс</w:t>
      </w:r>
      <w:r w:rsidR="00F63D82">
        <w:rPr>
          <w:rFonts w:asciiTheme="minorHAnsi" w:hAnsiTheme="minorHAnsi"/>
          <w:sz w:val="24"/>
          <w:szCs w:val="24"/>
        </w:rPr>
        <w:t>ё</w:t>
      </w:r>
      <w:r w:rsidRPr="00586937">
        <w:rPr>
          <w:rFonts w:asciiTheme="minorHAnsi" w:hAnsiTheme="minorHAnsi"/>
          <w:sz w:val="24"/>
          <w:szCs w:val="24"/>
        </w:rPr>
        <w:t xml:space="preserve"> же ваша природная сдержанность и сильный элемент </w:t>
      </w:r>
      <w:r w:rsidRPr="00586937">
        <w:rPr>
          <w:rFonts w:asciiTheme="minorHAnsi" w:hAnsiTheme="minorHAnsi"/>
          <w:i/>
          <w:sz w:val="24"/>
          <w:szCs w:val="24"/>
        </w:rPr>
        <w:t>светского</w:t>
      </w:r>
      <w:r w:rsidRPr="00586937">
        <w:rPr>
          <w:rFonts w:asciiTheme="minorHAnsi" w:hAnsiTheme="minorHAnsi"/>
          <w:sz w:val="24"/>
          <w:szCs w:val="24"/>
        </w:rPr>
        <w:t xml:space="preserve"> общества внутри оккультной организации, чувство английского индивидуализма и пристойности в каждом члене помешали вам утвердить свои права, как вам следовало сделать, и заставили остальных решительно отделиться и отойти от вас; каждый решил действовать, как он или она считали для себя наилучшим, чтобы обеспечить собственное спасение и удовлетворить свои устремления, «зарабатывая себе карму на более высоком плане», как сказано в этой глупой фразе, получившей распространение среди них. Вы </w:t>
      </w:r>
      <w:r w:rsidRPr="00586937">
        <w:rPr>
          <w:rFonts w:asciiTheme="minorHAnsi" w:hAnsiTheme="minorHAnsi"/>
          <w:i/>
          <w:sz w:val="24"/>
          <w:szCs w:val="24"/>
        </w:rPr>
        <w:t>правы</w:t>
      </w:r>
      <w:r w:rsidRPr="00586937">
        <w:rPr>
          <w:rFonts w:asciiTheme="minorHAnsi" w:hAnsiTheme="minorHAnsi"/>
          <w:sz w:val="24"/>
          <w:szCs w:val="24"/>
        </w:rPr>
        <w:t>, говоря, что «удары, нанес</w:t>
      </w:r>
      <w:r w:rsidR="00E75B01">
        <w:rPr>
          <w:rFonts w:asciiTheme="minorHAnsi" w:hAnsiTheme="minorHAnsi"/>
          <w:sz w:val="24"/>
          <w:szCs w:val="24"/>
        </w:rPr>
        <w:t>ё</w:t>
      </w:r>
      <w:r w:rsidRPr="00586937">
        <w:rPr>
          <w:rFonts w:asciiTheme="minorHAnsi" w:hAnsiTheme="minorHAnsi"/>
          <w:sz w:val="24"/>
          <w:szCs w:val="24"/>
        </w:rPr>
        <w:t xml:space="preserve">нные движению», были последствиями «депутаций из Индии»; вы </w:t>
      </w:r>
      <w:r w:rsidRPr="00586937">
        <w:rPr>
          <w:rFonts w:asciiTheme="minorHAnsi" w:hAnsiTheme="minorHAnsi"/>
          <w:i/>
          <w:sz w:val="24"/>
          <w:szCs w:val="24"/>
        </w:rPr>
        <w:t>неправы</w:t>
      </w:r>
      <w:r w:rsidRPr="00586937">
        <w:rPr>
          <w:rFonts w:asciiTheme="minorHAnsi" w:hAnsiTheme="minorHAnsi"/>
          <w:sz w:val="24"/>
          <w:szCs w:val="24"/>
        </w:rPr>
        <w:t xml:space="preserve">, думая, что 1) эти последствия были бы такими же бедственными, если бы индийский элемент не смешался с европейским и женский элемент Лондонской Ложи не подталкивал его изо всех сил к беде, и 2) что «высшие силы желают остановить рост Общества». </w:t>
      </w:r>
      <w:r w:rsidR="00F63D82">
        <w:rPr>
          <w:rFonts w:asciiTheme="minorHAnsi" w:hAnsiTheme="minorHAnsi"/>
          <w:sz w:val="24"/>
          <w:szCs w:val="24"/>
        </w:rPr>
        <w:t>Б</w:t>
      </w:r>
      <w:r w:rsidRPr="00586937">
        <w:rPr>
          <w:rFonts w:asciiTheme="minorHAnsi" w:hAnsiTheme="minorHAnsi"/>
          <w:sz w:val="24"/>
          <w:szCs w:val="24"/>
        </w:rPr>
        <w:t>ыл п</w:t>
      </w:r>
      <w:r w:rsidR="00F63D82">
        <w:rPr>
          <w:rFonts w:asciiTheme="minorHAnsi" w:hAnsiTheme="minorHAnsi"/>
          <w:sz w:val="24"/>
          <w:szCs w:val="24"/>
        </w:rPr>
        <w:t>ри</w:t>
      </w:r>
      <w:r w:rsidRPr="00586937">
        <w:rPr>
          <w:rFonts w:asciiTheme="minorHAnsi" w:hAnsiTheme="minorHAnsi"/>
          <w:sz w:val="24"/>
          <w:szCs w:val="24"/>
        </w:rPr>
        <w:t xml:space="preserve">слан </w:t>
      </w:r>
      <w:r w:rsidR="00F63D82" w:rsidRPr="00586937">
        <w:rPr>
          <w:rFonts w:asciiTheme="minorHAnsi" w:hAnsiTheme="minorHAnsi"/>
          <w:sz w:val="24"/>
          <w:szCs w:val="24"/>
        </w:rPr>
        <w:t xml:space="preserve">Мохини </w:t>
      </w:r>
      <w:r w:rsidRPr="00586937">
        <w:rPr>
          <w:rFonts w:asciiTheme="minorHAnsi" w:hAnsiTheme="minorHAnsi"/>
          <w:sz w:val="24"/>
          <w:szCs w:val="24"/>
        </w:rPr>
        <w:t xml:space="preserve">и сначала завоевал сердца и влил </w:t>
      </w:r>
      <w:r w:rsidR="00F63D82">
        <w:rPr>
          <w:rFonts w:asciiTheme="minorHAnsi" w:hAnsiTheme="minorHAnsi"/>
          <w:sz w:val="24"/>
          <w:szCs w:val="24"/>
        </w:rPr>
        <w:t xml:space="preserve">в Л.Л. </w:t>
      </w:r>
      <w:r w:rsidRPr="00586937">
        <w:rPr>
          <w:rFonts w:asciiTheme="minorHAnsi" w:hAnsiTheme="minorHAnsi"/>
          <w:sz w:val="24"/>
          <w:szCs w:val="24"/>
        </w:rPr>
        <w:t xml:space="preserve">новую жизнь. </w:t>
      </w:r>
      <w:r w:rsidR="00856663">
        <w:rPr>
          <w:rFonts w:asciiTheme="minorHAnsi" w:hAnsiTheme="minorHAnsi"/>
          <w:sz w:val="24"/>
          <w:szCs w:val="24"/>
        </w:rPr>
        <w:t>Но о</w:t>
      </w:r>
      <w:r w:rsidRPr="00586937">
        <w:rPr>
          <w:rFonts w:asciiTheme="minorHAnsi" w:hAnsiTheme="minorHAnsi"/>
          <w:sz w:val="24"/>
          <w:szCs w:val="24"/>
        </w:rPr>
        <w:t>н был испорчен мужским и женским низкопоклонством, непрестанной лестью и собственной слабостью, а ваша сдержанность и гордость заставили вас оставаться пассивным, когда вам следовало быть активным.  Первый снаряд из мира дугпа прилетел из Америки; вы приветствовали и согрели его на собственной груди, и не раз вы доводили пишущую эти строки до отчаяния; ваша всесторонняя искренняя серь</w:t>
      </w:r>
      <w:r w:rsidR="00856663">
        <w:rPr>
          <w:rFonts w:asciiTheme="minorHAnsi" w:hAnsiTheme="minorHAnsi"/>
          <w:sz w:val="24"/>
          <w:szCs w:val="24"/>
        </w:rPr>
        <w:t>ё</w:t>
      </w:r>
      <w:r w:rsidRPr="00586937">
        <w:rPr>
          <w:rFonts w:asciiTheme="minorHAnsi" w:hAnsiTheme="minorHAnsi"/>
          <w:sz w:val="24"/>
          <w:szCs w:val="24"/>
        </w:rPr>
        <w:t xml:space="preserve">зность, ваша преданность истине и «Учителям» стали бессильны различить </w:t>
      </w:r>
      <w:r w:rsidRPr="00586937">
        <w:rPr>
          <w:rFonts w:asciiTheme="minorHAnsi" w:hAnsiTheme="minorHAnsi"/>
          <w:i/>
          <w:sz w:val="24"/>
          <w:szCs w:val="24"/>
        </w:rPr>
        <w:t>реальную</w:t>
      </w:r>
      <w:r w:rsidRPr="00586937">
        <w:rPr>
          <w:rFonts w:asciiTheme="minorHAnsi" w:hAnsiTheme="minorHAnsi"/>
          <w:sz w:val="24"/>
          <w:szCs w:val="24"/>
        </w:rPr>
        <w:t xml:space="preserve"> правду, почувствовать то, что было оставлено невысказан</w:t>
      </w:r>
      <w:r w:rsidR="00E75B01">
        <w:rPr>
          <w:rFonts w:asciiTheme="minorHAnsi" w:hAnsiTheme="minorHAnsi"/>
          <w:sz w:val="24"/>
          <w:szCs w:val="24"/>
        </w:rPr>
        <w:softHyphen/>
      </w:r>
      <w:r w:rsidRPr="00586937">
        <w:rPr>
          <w:rFonts w:asciiTheme="minorHAnsi" w:hAnsiTheme="minorHAnsi"/>
          <w:sz w:val="24"/>
          <w:szCs w:val="24"/>
        </w:rPr>
        <w:t xml:space="preserve">ным, </w:t>
      </w:r>
      <w:r w:rsidRPr="00586937">
        <w:rPr>
          <w:rFonts w:asciiTheme="minorHAnsi" w:hAnsiTheme="minorHAnsi"/>
          <w:i/>
          <w:sz w:val="24"/>
          <w:szCs w:val="24"/>
        </w:rPr>
        <w:t>потому что не могло быть высказано</w:t>
      </w:r>
      <w:r w:rsidRPr="00586937">
        <w:rPr>
          <w:rFonts w:asciiTheme="minorHAnsi" w:hAnsiTheme="minorHAnsi"/>
          <w:sz w:val="24"/>
          <w:szCs w:val="24"/>
        </w:rPr>
        <w:t>, и, таким образом, образовало широчайшее поле для подозрения. И последнее не было необоснованным. Элемент дугпа полностью восторжествовал</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и почему? Потому что вы верите в особу, которая была послана противодействующими силами для разрушения Общества и которой было позволено действовать так, как она и другие действовали с помощью «высших сил», как вы их называете, чьей обязанностью было не вмешиваться в великое испытание до самого последнего момента. Вы и до сегодняшнего дня не в состоянии сказать, что было истиной, а что ложью</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потому что из Общества не выдел</w:t>
      </w:r>
      <w:r w:rsidR="00856663">
        <w:rPr>
          <w:rFonts w:asciiTheme="minorHAnsi" w:hAnsiTheme="minorHAnsi"/>
          <w:sz w:val="24"/>
          <w:szCs w:val="24"/>
        </w:rPr>
        <w:t>илось</w:t>
      </w:r>
      <w:r w:rsidRPr="00586937">
        <w:rPr>
          <w:rFonts w:asciiTheme="minorHAnsi" w:hAnsiTheme="minorHAnsi"/>
          <w:sz w:val="24"/>
          <w:szCs w:val="24"/>
        </w:rPr>
        <w:t xml:space="preserve"> ни частицы, посвящ</w:t>
      </w:r>
      <w:r w:rsidR="00856663">
        <w:rPr>
          <w:rFonts w:asciiTheme="minorHAnsi" w:hAnsiTheme="minorHAnsi"/>
          <w:sz w:val="24"/>
          <w:szCs w:val="24"/>
        </w:rPr>
        <w:t>ё</w:t>
      </w:r>
      <w:r w:rsidRPr="00586937">
        <w:rPr>
          <w:rFonts w:asciiTheme="minorHAnsi" w:hAnsiTheme="minorHAnsi"/>
          <w:sz w:val="24"/>
          <w:szCs w:val="24"/>
        </w:rPr>
        <w:t>нн</w:t>
      </w:r>
      <w:r w:rsidR="00E75B01">
        <w:rPr>
          <w:rFonts w:asciiTheme="minorHAnsi" w:hAnsiTheme="minorHAnsi"/>
          <w:sz w:val="24"/>
          <w:szCs w:val="24"/>
        </w:rPr>
        <w:t>ой одному чистому элементу в нё</w:t>
      </w:r>
      <w:r w:rsidRPr="00586937">
        <w:rPr>
          <w:rFonts w:asciiTheme="minorHAnsi" w:hAnsiTheme="minorHAnsi"/>
          <w:sz w:val="24"/>
          <w:szCs w:val="24"/>
        </w:rPr>
        <w:t>м, любви и преданности истине, абстрактной или конкретизированной в «Учителях», частицы, в которую не закрался бы элемент индивидуальности или самости,</w:t>
      </w:r>
      <w:r w:rsidR="008F4299" w:rsidRPr="00586937">
        <w:rPr>
          <w:rFonts w:asciiTheme="minorHAnsi" w:hAnsiTheme="minorHAnsi"/>
          <w:sz w:val="24"/>
          <w:szCs w:val="24"/>
        </w:rPr>
        <w:t xml:space="preserve"> —</w:t>
      </w:r>
      <w:r w:rsidRPr="00586937">
        <w:rPr>
          <w:rFonts w:asciiTheme="minorHAnsi" w:hAnsiTheme="minorHAnsi"/>
          <w:sz w:val="24"/>
          <w:szCs w:val="24"/>
        </w:rPr>
        <w:t xml:space="preserve"> речь идет о настоящей </w:t>
      </w:r>
      <w:r w:rsidRPr="00586937">
        <w:rPr>
          <w:rFonts w:asciiTheme="minorHAnsi" w:hAnsiTheme="minorHAnsi"/>
          <w:i/>
          <w:sz w:val="24"/>
          <w:szCs w:val="24"/>
        </w:rPr>
        <w:t>внутренней</w:t>
      </w:r>
      <w:r w:rsidRPr="00586937">
        <w:rPr>
          <w:rFonts w:asciiTheme="minorHAnsi" w:hAnsiTheme="minorHAnsi"/>
          <w:sz w:val="24"/>
          <w:szCs w:val="24"/>
        </w:rPr>
        <w:t xml:space="preserve"> группе. Восточная группа оказалась </w:t>
      </w:r>
      <w:r w:rsidRPr="00586937">
        <w:rPr>
          <w:rFonts w:asciiTheme="minorHAnsi" w:hAnsiTheme="minorHAnsi"/>
          <w:i/>
          <w:sz w:val="24"/>
          <w:szCs w:val="24"/>
        </w:rPr>
        <w:t>фарсом</w:t>
      </w:r>
      <w:r w:rsidRPr="00586937">
        <w:rPr>
          <w:rFonts w:asciiTheme="minorHAnsi" w:hAnsiTheme="minorHAnsi"/>
          <w:sz w:val="24"/>
          <w:szCs w:val="24"/>
        </w:rPr>
        <w:t>.  Мисс</w:t>
      </w:r>
      <w:r w:rsidR="00856663">
        <w:rPr>
          <w:rFonts w:asciiTheme="minorHAnsi" w:hAnsiTheme="minorHAnsi"/>
          <w:sz w:val="24"/>
          <w:szCs w:val="24"/>
        </w:rPr>
        <w:t xml:space="preserve"> </w:t>
      </w:r>
      <w:r w:rsidRPr="00586937">
        <w:rPr>
          <w:rFonts w:asciiTheme="minorHAnsi" w:hAnsiTheme="minorHAnsi"/>
          <w:sz w:val="24"/>
          <w:szCs w:val="24"/>
        </w:rPr>
        <w:t>... больше интересуется чела (?), чем Учителями. Она слепа к тому факту, что те, кто были (и вс</w:t>
      </w:r>
      <w:r w:rsidR="00856663">
        <w:rPr>
          <w:rFonts w:asciiTheme="minorHAnsi" w:hAnsiTheme="minorHAnsi"/>
          <w:sz w:val="24"/>
          <w:szCs w:val="24"/>
        </w:rPr>
        <w:t>ё</w:t>
      </w:r>
      <w:r w:rsidRPr="00586937">
        <w:rPr>
          <w:rFonts w:asciiTheme="minorHAnsi" w:hAnsiTheme="minorHAnsi"/>
          <w:sz w:val="24"/>
          <w:szCs w:val="24"/>
        </w:rPr>
        <w:t xml:space="preserve"> ещ</w:t>
      </w:r>
      <w:r w:rsidR="00856663">
        <w:rPr>
          <w:rFonts w:asciiTheme="minorHAnsi" w:hAnsiTheme="minorHAnsi"/>
          <w:sz w:val="24"/>
          <w:szCs w:val="24"/>
        </w:rPr>
        <w:t>ё</w:t>
      </w:r>
      <w:r w:rsidRPr="00586937">
        <w:rPr>
          <w:rFonts w:asciiTheme="minorHAnsi" w:hAnsiTheme="minorHAnsi"/>
          <w:sz w:val="24"/>
          <w:szCs w:val="24"/>
        </w:rPr>
        <w:t xml:space="preserve"> думают, что продолжают быть) наиболее преданными Делу, Учителям, Теософии, называйте, как хотите,</w:t>
      </w:r>
      <w:r w:rsidR="008F4299" w:rsidRPr="00586937">
        <w:rPr>
          <w:rFonts w:asciiTheme="minorHAnsi" w:hAnsiTheme="minorHAnsi"/>
          <w:sz w:val="24"/>
          <w:szCs w:val="24"/>
        </w:rPr>
        <w:t xml:space="preserve"> —</w:t>
      </w:r>
      <w:r w:rsidRPr="00586937">
        <w:rPr>
          <w:rFonts w:asciiTheme="minorHAnsi" w:hAnsiTheme="minorHAnsi"/>
          <w:sz w:val="24"/>
          <w:szCs w:val="24"/>
        </w:rPr>
        <w:t xml:space="preserve"> </w:t>
      </w:r>
      <w:r w:rsidRPr="00586937">
        <w:rPr>
          <w:rFonts w:asciiTheme="minorHAnsi" w:hAnsiTheme="minorHAnsi"/>
          <w:i/>
          <w:sz w:val="24"/>
          <w:szCs w:val="24"/>
        </w:rPr>
        <w:t>это те, кто подвергаются наибольшим испытаниям</w:t>
      </w:r>
      <w:r w:rsidRPr="00586937">
        <w:rPr>
          <w:rFonts w:asciiTheme="minorHAnsi" w:hAnsiTheme="minorHAnsi"/>
          <w:sz w:val="24"/>
          <w:szCs w:val="24"/>
        </w:rPr>
        <w:t>; что она сама теперь проходит испытание, что это е</w:t>
      </w:r>
      <w:r w:rsidR="00856663">
        <w:rPr>
          <w:rFonts w:asciiTheme="minorHAnsi" w:hAnsiTheme="minorHAnsi"/>
          <w:sz w:val="24"/>
          <w:szCs w:val="24"/>
        </w:rPr>
        <w:t>ё</w:t>
      </w:r>
      <w:r w:rsidRPr="00586937">
        <w:rPr>
          <w:rFonts w:asciiTheme="minorHAnsi" w:hAnsiTheme="minorHAnsi"/>
          <w:sz w:val="24"/>
          <w:szCs w:val="24"/>
        </w:rPr>
        <w:t xml:space="preserve"> </w:t>
      </w:r>
      <w:r w:rsidRPr="00586937">
        <w:rPr>
          <w:rFonts w:asciiTheme="minorHAnsi" w:hAnsiTheme="minorHAnsi"/>
          <w:i/>
          <w:sz w:val="24"/>
          <w:szCs w:val="24"/>
        </w:rPr>
        <w:t>последнее испытание</w:t>
      </w:r>
      <w:r w:rsidRPr="00586937">
        <w:rPr>
          <w:rFonts w:asciiTheme="minorHAnsi" w:hAnsiTheme="minorHAnsi"/>
          <w:sz w:val="24"/>
          <w:szCs w:val="24"/>
        </w:rPr>
        <w:t xml:space="preserve"> и что она, похоже, не выйдет из него победительницей. «Из-за отсутствия способов непосредственного общения с ними я могу судить только по знакам»,</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вы говорите. Знаки очевидны. Это</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высшее испытание, совершающееся </w:t>
      </w:r>
      <w:r w:rsidR="00856663">
        <w:rPr>
          <w:rFonts w:asciiTheme="minorHAnsi" w:hAnsiTheme="minorHAnsi"/>
          <w:sz w:val="24"/>
          <w:szCs w:val="24"/>
        </w:rPr>
        <w:t xml:space="preserve">повсюду </w:t>
      </w:r>
      <w:r w:rsidRPr="00586937">
        <w:rPr>
          <w:rFonts w:asciiTheme="minorHAnsi" w:hAnsiTheme="minorHAnsi"/>
          <w:sz w:val="24"/>
          <w:szCs w:val="24"/>
        </w:rPr>
        <w:t xml:space="preserve">вокруг. Тот, кто остается </w:t>
      </w:r>
      <w:r w:rsidRPr="00586937">
        <w:rPr>
          <w:rFonts w:asciiTheme="minorHAnsi" w:hAnsiTheme="minorHAnsi"/>
          <w:i/>
          <w:sz w:val="24"/>
          <w:szCs w:val="24"/>
        </w:rPr>
        <w:t>пассивным</w:t>
      </w:r>
      <w:r w:rsidRPr="00586937">
        <w:rPr>
          <w:rFonts w:asciiTheme="minorHAnsi" w:hAnsiTheme="minorHAnsi"/>
          <w:sz w:val="24"/>
          <w:szCs w:val="24"/>
        </w:rPr>
        <w:t>, ничего не потеряет, но ничего и не выиграет, когда оно закончится. Он даже может заставить свою карму мягко оттолкнуть его обратно на путь, по которому он уже поднимался. Чего вам удручающе не хватает, так это бл</w:t>
      </w:r>
      <w:r w:rsidR="00E75B01">
        <w:rPr>
          <w:rFonts w:asciiTheme="minorHAnsi" w:hAnsiTheme="minorHAnsi"/>
          <w:sz w:val="24"/>
          <w:szCs w:val="24"/>
        </w:rPr>
        <w:t>агословенной самоуверенности Ол</w:t>
      </w:r>
      <w:r w:rsidRPr="00586937">
        <w:rPr>
          <w:rFonts w:asciiTheme="minorHAnsi" w:hAnsiTheme="minorHAnsi"/>
          <w:sz w:val="24"/>
          <w:szCs w:val="24"/>
        </w:rPr>
        <w:t>котта и</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простите</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его вульгарной, но </w:t>
      </w:r>
      <w:r w:rsidR="00A25761">
        <w:rPr>
          <w:rFonts w:asciiTheme="minorHAnsi" w:hAnsiTheme="minorHAnsi"/>
          <w:sz w:val="24"/>
          <w:szCs w:val="24"/>
        </w:rPr>
        <w:t>м</w:t>
      </w:r>
      <w:r w:rsidRPr="00586937">
        <w:rPr>
          <w:rFonts w:asciiTheme="minorHAnsi" w:hAnsiTheme="minorHAnsi"/>
          <w:sz w:val="24"/>
          <w:szCs w:val="24"/>
        </w:rPr>
        <w:t>огу</w:t>
      </w:r>
      <w:r w:rsidR="00A25761">
        <w:rPr>
          <w:rFonts w:asciiTheme="minorHAnsi" w:hAnsiTheme="minorHAnsi"/>
          <w:sz w:val="24"/>
          <w:szCs w:val="24"/>
        </w:rPr>
        <w:t>ч</w:t>
      </w:r>
      <w:r w:rsidRPr="00586937">
        <w:rPr>
          <w:rFonts w:asciiTheme="minorHAnsi" w:hAnsiTheme="minorHAnsi"/>
          <w:sz w:val="24"/>
          <w:szCs w:val="24"/>
        </w:rPr>
        <w:t xml:space="preserve">ей </w:t>
      </w:r>
      <w:r w:rsidRPr="00586937">
        <w:rPr>
          <w:rFonts w:asciiTheme="minorHAnsi" w:hAnsiTheme="minorHAnsi"/>
          <w:i/>
          <w:sz w:val="24"/>
          <w:szCs w:val="24"/>
        </w:rPr>
        <w:t>дерзости</w:t>
      </w:r>
      <w:r w:rsidRPr="00586937">
        <w:rPr>
          <w:rFonts w:asciiTheme="minorHAnsi" w:hAnsiTheme="minorHAnsi"/>
          <w:sz w:val="24"/>
          <w:szCs w:val="24"/>
        </w:rPr>
        <w:t xml:space="preserve">. Чтобы обладать ею, не нужно отбросить такт и культуру. Это многоликий Протей, который может любое из своих лиц или </w:t>
      </w:r>
      <w:r w:rsidRPr="00586937">
        <w:rPr>
          <w:rFonts w:asciiTheme="minorHAnsi" w:hAnsiTheme="minorHAnsi"/>
          <w:i/>
          <w:sz w:val="24"/>
          <w:szCs w:val="24"/>
        </w:rPr>
        <w:t>щ</w:t>
      </w:r>
      <w:r w:rsidR="00A25761">
        <w:rPr>
          <w:rFonts w:asciiTheme="minorHAnsi" w:hAnsiTheme="minorHAnsi"/>
          <w:i/>
          <w:sz w:val="24"/>
          <w:szCs w:val="24"/>
        </w:rPr>
        <w:t>ё</w:t>
      </w:r>
      <w:r w:rsidRPr="00586937">
        <w:rPr>
          <w:rFonts w:asciiTheme="minorHAnsi" w:hAnsiTheme="minorHAnsi"/>
          <w:i/>
          <w:sz w:val="24"/>
          <w:szCs w:val="24"/>
        </w:rPr>
        <w:t>к</w:t>
      </w:r>
      <w:r w:rsidR="00A25761">
        <w:rPr>
          <w:rStyle w:val="a7"/>
          <w:rFonts w:asciiTheme="minorHAnsi" w:hAnsiTheme="minorHAnsi"/>
          <w:sz w:val="24"/>
          <w:szCs w:val="24"/>
        </w:rPr>
        <w:footnoteReference w:id="302"/>
      </w:r>
      <w:r w:rsidR="00A25761">
        <w:rPr>
          <w:rFonts w:asciiTheme="minorHAnsi" w:hAnsiTheme="minorHAnsi"/>
          <w:i/>
          <w:sz w:val="24"/>
          <w:szCs w:val="24"/>
        </w:rPr>
        <w:t xml:space="preserve"> </w:t>
      </w:r>
      <w:r w:rsidRPr="00586937">
        <w:rPr>
          <w:rFonts w:asciiTheme="minorHAnsi" w:hAnsiTheme="minorHAnsi"/>
          <w:sz w:val="24"/>
          <w:szCs w:val="24"/>
        </w:rPr>
        <w:t xml:space="preserve">повернуть к врагу и </w:t>
      </w:r>
      <w:r w:rsidRPr="00586937">
        <w:rPr>
          <w:rFonts w:asciiTheme="minorHAnsi" w:hAnsiTheme="minorHAnsi"/>
          <w:i/>
          <w:sz w:val="24"/>
          <w:szCs w:val="24"/>
        </w:rPr>
        <w:t>заставить</w:t>
      </w:r>
      <w:r w:rsidRPr="00586937">
        <w:rPr>
          <w:rFonts w:asciiTheme="minorHAnsi" w:hAnsiTheme="minorHAnsi"/>
          <w:sz w:val="24"/>
          <w:szCs w:val="24"/>
        </w:rPr>
        <w:t xml:space="preserve"> его реагировать. Если Лондонская Ложа состоит только из шести членов, </w:t>
      </w:r>
      <w:r w:rsidR="00A25761">
        <w:rPr>
          <w:rFonts w:asciiTheme="minorHAnsi" w:hAnsiTheme="minorHAnsi"/>
          <w:sz w:val="24"/>
          <w:szCs w:val="24"/>
        </w:rPr>
        <w:t>а</w:t>
      </w:r>
      <w:r w:rsidRPr="00586937">
        <w:rPr>
          <w:rFonts w:asciiTheme="minorHAnsi" w:hAnsiTheme="minorHAnsi"/>
          <w:sz w:val="24"/>
          <w:szCs w:val="24"/>
        </w:rPr>
        <w:t xml:space="preserve"> седьмой</w:t>
      </w:r>
      <w:r w:rsidR="008F4299" w:rsidRPr="00586937">
        <w:rPr>
          <w:rFonts w:asciiTheme="minorHAnsi" w:hAnsiTheme="minorHAnsi"/>
          <w:sz w:val="24"/>
          <w:szCs w:val="24"/>
        </w:rPr>
        <w:t xml:space="preserve"> —</w:t>
      </w:r>
      <w:r w:rsidRPr="00586937">
        <w:rPr>
          <w:rFonts w:asciiTheme="minorHAnsi" w:hAnsiTheme="minorHAnsi"/>
          <w:sz w:val="24"/>
          <w:szCs w:val="24"/>
        </w:rPr>
        <w:t xml:space="preserve"> </w:t>
      </w:r>
      <w:r w:rsidR="00A25761">
        <w:rPr>
          <w:rFonts w:asciiTheme="minorHAnsi" w:hAnsiTheme="minorHAnsi"/>
          <w:sz w:val="24"/>
          <w:szCs w:val="24"/>
        </w:rPr>
        <w:t>п</w:t>
      </w:r>
      <w:r w:rsidRPr="00586937">
        <w:rPr>
          <w:rFonts w:asciiTheme="minorHAnsi" w:hAnsiTheme="minorHAnsi"/>
          <w:sz w:val="24"/>
          <w:szCs w:val="24"/>
        </w:rPr>
        <w:t>ре</w:t>
      </w:r>
      <w:r w:rsidR="00A25761">
        <w:rPr>
          <w:rFonts w:asciiTheme="minorHAnsi" w:hAnsiTheme="minorHAnsi"/>
          <w:sz w:val="24"/>
          <w:szCs w:val="24"/>
        </w:rPr>
        <w:t>зидент</w:t>
      </w:r>
      <w:r w:rsidRPr="00586937">
        <w:rPr>
          <w:rFonts w:asciiTheme="minorHAnsi" w:hAnsiTheme="minorHAnsi"/>
          <w:sz w:val="24"/>
          <w:szCs w:val="24"/>
        </w:rPr>
        <w:t>, и если эт</w:t>
      </w:r>
      <w:r w:rsidR="00BC4FFD">
        <w:rPr>
          <w:rFonts w:asciiTheme="minorHAnsi" w:hAnsiTheme="minorHAnsi"/>
          <w:sz w:val="24"/>
          <w:szCs w:val="24"/>
        </w:rPr>
        <w:t>а</w:t>
      </w:r>
      <w:r w:rsidRPr="00586937">
        <w:rPr>
          <w:rFonts w:asciiTheme="minorHAnsi" w:hAnsiTheme="minorHAnsi"/>
          <w:sz w:val="24"/>
          <w:szCs w:val="24"/>
        </w:rPr>
        <w:t xml:space="preserve"> отважн</w:t>
      </w:r>
      <w:r w:rsidR="00BC4FFD">
        <w:rPr>
          <w:rFonts w:asciiTheme="minorHAnsi" w:hAnsiTheme="minorHAnsi"/>
          <w:sz w:val="24"/>
          <w:szCs w:val="24"/>
        </w:rPr>
        <w:t>ая</w:t>
      </w:r>
      <w:r w:rsidRPr="00586937">
        <w:rPr>
          <w:rFonts w:asciiTheme="minorHAnsi" w:hAnsiTheme="minorHAnsi"/>
          <w:sz w:val="24"/>
          <w:szCs w:val="24"/>
        </w:rPr>
        <w:t xml:space="preserve"> «</w:t>
      </w:r>
      <w:r w:rsidR="00BC4FFD">
        <w:rPr>
          <w:rFonts w:asciiTheme="minorHAnsi" w:hAnsiTheme="minorHAnsi"/>
          <w:sz w:val="24"/>
          <w:szCs w:val="24"/>
        </w:rPr>
        <w:t>старая гвардия</w:t>
      </w:r>
      <w:r w:rsidRPr="00586937">
        <w:rPr>
          <w:rFonts w:asciiTheme="minorHAnsi" w:hAnsiTheme="minorHAnsi"/>
          <w:sz w:val="24"/>
          <w:szCs w:val="24"/>
        </w:rPr>
        <w:t>» хладнокровно встречает врага, не позволяя ему узнать</w:t>
      </w:r>
      <w:r w:rsidR="007A12B4">
        <w:rPr>
          <w:rFonts w:asciiTheme="minorHAnsi" w:hAnsiTheme="minorHAnsi"/>
          <w:sz w:val="24"/>
          <w:szCs w:val="24"/>
        </w:rPr>
        <w:t>,</w:t>
      </w:r>
      <w:r w:rsidRPr="00586937">
        <w:rPr>
          <w:rFonts w:asciiTheme="minorHAnsi" w:hAnsiTheme="minorHAnsi"/>
          <w:sz w:val="24"/>
          <w:szCs w:val="24"/>
        </w:rPr>
        <w:t xml:space="preserve"> сколько вас и впечатляя его внешними признаками многочислен</w:t>
      </w:r>
      <w:r w:rsidR="00E75B01">
        <w:rPr>
          <w:rFonts w:asciiTheme="minorHAnsi" w:hAnsiTheme="minorHAnsi"/>
          <w:sz w:val="24"/>
          <w:szCs w:val="24"/>
        </w:rPr>
        <w:softHyphen/>
      </w:r>
      <w:r w:rsidRPr="00586937">
        <w:rPr>
          <w:rFonts w:asciiTheme="minorHAnsi" w:hAnsiTheme="minorHAnsi"/>
          <w:sz w:val="24"/>
          <w:szCs w:val="24"/>
        </w:rPr>
        <w:t xml:space="preserve">ности </w:t>
      </w:r>
      <w:r w:rsidR="00E75B01" w:rsidRPr="00586937">
        <w:rPr>
          <w:rFonts w:asciiTheme="minorHAnsi" w:hAnsiTheme="minorHAnsi"/>
          <w:sz w:val="24"/>
          <w:szCs w:val="24"/>
        </w:rPr>
        <w:t>—</w:t>
      </w:r>
      <w:r w:rsidR="00E75B01">
        <w:rPr>
          <w:rFonts w:asciiTheme="minorHAnsi" w:hAnsiTheme="minorHAnsi"/>
          <w:sz w:val="24"/>
          <w:szCs w:val="24"/>
        </w:rPr>
        <w:t xml:space="preserve"> </w:t>
      </w:r>
      <w:r w:rsidRPr="00586937">
        <w:rPr>
          <w:rFonts w:asciiTheme="minorHAnsi" w:hAnsiTheme="minorHAnsi"/>
          <w:sz w:val="24"/>
          <w:szCs w:val="24"/>
        </w:rPr>
        <w:t xml:space="preserve">количеством брошюр, встреч и другими явными вещественными доказательствами </w:t>
      </w:r>
      <w:r w:rsidRPr="00586937">
        <w:rPr>
          <w:rFonts w:asciiTheme="minorHAnsi" w:hAnsiTheme="minorHAnsi"/>
          <w:sz w:val="24"/>
          <w:szCs w:val="24"/>
        </w:rPr>
        <w:lastRenderedPageBreak/>
        <w:t xml:space="preserve">того, что Общество не поколеблено, что оно </w:t>
      </w:r>
      <w:r w:rsidRPr="00586937">
        <w:rPr>
          <w:rFonts w:asciiTheme="minorHAnsi" w:hAnsiTheme="minorHAnsi"/>
          <w:i/>
          <w:sz w:val="24"/>
          <w:szCs w:val="24"/>
        </w:rPr>
        <w:t>не чувствует ударов</w:t>
      </w:r>
      <w:r w:rsidRPr="00586937">
        <w:rPr>
          <w:rFonts w:asciiTheme="minorHAnsi" w:hAnsiTheme="minorHAnsi"/>
          <w:sz w:val="24"/>
          <w:szCs w:val="24"/>
        </w:rPr>
        <w:t>, что оно щ</w:t>
      </w:r>
      <w:r w:rsidR="00E75B01">
        <w:rPr>
          <w:rFonts w:asciiTheme="minorHAnsi" w:hAnsiTheme="minorHAnsi"/>
          <w:sz w:val="24"/>
          <w:szCs w:val="24"/>
        </w:rPr>
        <w:t>ё</w:t>
      </w:r>
      <w:r w:rsidRPr="00586937">
        <w:rPr>
          <w:rFonts w:asciiTheme="minorHAnsi" w:hAnsiTheme="minorHAnsi"/>
          <w:sz w:val="24"/>
          <w:szCs w:val="24"/>
        </w:rPr>
        <w:t>лкает пальцами перед лицом врага,</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вы вскоре одержали бы победу, вы измот</w:t>
      </w:r>
      <w:r w:rsidR="00E75B01">
        <w:rPr>
          <w:rFonts w:asciiTheme="minorHAnsi" w:hAnsiTheme="minorHAnsi"/>
          <w:sz w:val="24"/>
          <w:szCs w:val="24"/>
        </w:rPr>
        <w:t>али бы врага, прежде чем он довё</w:t>
      </w:r>
      <w:r w:rsidRPr="00586937">
        <w:rPr>
          <w:rFonts w:asciiTheme="minorHAnsi" w:hAnsiTheme="minorHAnsi"/>
          <w:sz w:val="24"/>
          <w:szCs w:val="24"/>
        </w:rPr>
        <w:t>л бы Общество до потери последнего члена. Вс</w:t>
      </w:r>
      <w:r w:rsidR="007A12B4">
        <w:rPr>
          <w:rFonts w:asciiTheme="minorHAnsi" w:hAnsiTheme="minorHAnsi"/>
          <w:sz w:val="24"/>
          <w:szCs w:val="24"/>
        </w:rPr>
        <w:t>ё</w:t>
      </w:r>
      <w:r w:rsidRPr="00586937">
        <w:rPr>
          <w:rFonts w:asciiTheme="minorHAnsi" w:hAnsiTheme="minorHAnsi"/>
          <w:sz w:val="24"/>
          <w:szCs w:val="24"/>
        </w:rPr>
        <w:t xml:space="preserve"> это легко дости</w:t>
      </w:r>
      <w:r w:rsidR="007A12B4">
        <w:rPr>
          <w:rFonts w:asciiTheme="minorHAnsi" w:hAnsiTheme="minorHAnsi"/>
          <w:sz w:val="24"/>
          <w:szCs w:val="24"/>
        </w:rPr>
        <w:t>жимо</w:t>
      </w:r>
      <w:r w:rsidRPr="00586937">
        <w:rPr>
          <w:rFonts w:asciiTheme="minorHAnsi" w:hAnsiTheme="minorHAnsi"/>
          <w:sz w:val="24"/>
          <w:szCs w:val="24"/>
        </w:rPr>
        <w:t>, и никакие «сокрушительные бедствия» не затронули бы его, если бы его члены обладали достаточной интуицией, чтобы понимать, чего «высшие силы» на самом деле желают, что они могут и чего не могут предотвратить. Духовное распознавание</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вот что более всего нужно. «Это вопрос не столько спасения того, что останется от Общества, сколько возобновления движения </w:t>
      </w:r>
      <w:r w:rsidRPr="00586937">
        <w:rPr>
          <w:rFonts w:asciiTheme="minorHAnsi" w:hAnsiTheme="minorHAnsi"/>
          <w:i/>
          <w:sz w:val="24"/>
          <w:szCs w:val="24"/>
        </w:rPr>
        <w:t>когда-нибудь в будущем</w:t>
      </w:r>
      <w:r w:rsidRPr="00586937">
        <w:rPr>
          <w:rFonts w:asciiTheme="minorHAnsi" w:hAnsiTheme="minorHAnsi"/>
          <w:sz w:val="24"/>
          <w:szCs w:val="24"/>
        </w:rPr>
        <w:t xml:space="preserve">». Это фатальная политика. Следуя ей, вы к тому </w:t>
      </w:r>
      <w:r w:rsidRPr="00586937">
        <w:rPr>
          <w:rFonts w:asciiTheme="minorHAnsi" w:hAnsiTheme="minorHAnsi"/>
          <w:i/>
          <w:sz w:val="24"/>
          <w:szCs w:val="24"/>
        </w:rPr>
        <w:t>будущему</w:t>
      </w:r>
      <w:r w:rsidRPr="00586937">
        <w:rPr>
          <w:rFonts w:asciiTheme="minorHAnsi" w:hAnsiTheme="minorHAnsi"/>
          <w:sz w:val="24"/>
          <w:szCs w:val="24"/>
        </w:rPr>
        <w:t xml:space="preserve"> порвете все невидимые, но крепкие жизненные нити, которые связывают Л</w:t>
      </w:r>
      <w:r w:rsidR="007A12B4">
        <w:rPr>
          <w:rFonts w:asciiTheme="minorHAnsi" w:hAnsiTheme="minorHAnsi"/>
          <w:sz w:val="24"/>
          <w:szCs w:val="24"/>
        </w:rPr>
        <w:t>.</w:t>
      </w:r>
      <w:r w:rsidRPr="00586937">
        <w:rPr>
          <w:rFonts w:asciiTheme="minorHAnsi" w:hAnsiTheme="minorHAnsi"/>
          <w:sz w:val="24"/>
          <w:szCs w:val="24"/>
        </w:rPr>
        <w:t>Л</w:t>
      </w:r>
      <w:r w:rsidR="007A12B4">
        <w:rPr>
          <w:rFonts w:asciiTheme="minorHAnsi" w:hAnsiTheme="minorHAnsi"/>
          <w:sz w:val="24"/>
          <w:szCs w:val="24"/>
        </w:rPr>
        <w:t>.</w:t>
      </w:r>
      <w:r w:rsidRPr="00586937">
        <w:rPr>
          <w:rFonts w:asciiTheme="minorHAnsi" w:hAnsiTheme="minorHAnsi"/>
          <w:sz w:val="24"/>
          <w:szCs w:val="24"/>
        </w:rPr>
        <w:t xml:space="preserve"> с </w:t>
      </w:r>
      <w:r w:rsidRPr="00586937">
        <w:rPr>
          <w:rFonts w:asciiTheme="minorHAnsi" w:hAnsiTheme="minorHAnsi"/>
          <w:i/>
          <w:sz w:val="24"/>
          <w:szCs w:val="24"/>
        </w:rPr>
        <w:t>ашрамами</w:t>
      </w:r>
      <w:r w:rsidRPr="00586937">
        <w:rPr>
          <w:rFonts w:asciiTheme="minorHAnsi" w:hAnsiTheme="minorHAnsi"/>
          <w:sz w:val="24"/>
          <w:szCs w:val="24"/>
        </w:rPr>
        <w:t xml:space="preserve"> по ту сторону великих гор. НИЧТО НЕ МОЖЕТ ПОГУБИТЬ Л.Л., </w:t>
      </w:r>
      <w:r w:rsidRPr="00586937">
        <w:rPr>
          <w:rFonts w:asciiTheme="minorHAnsi" w:hAnsiTheme="minorHAnsi"/>
          <w:i/>
          <w:sz w:val="24"/>
          <w:szCs w:val="24"/>
        </w:rPr>
        <w:t>кроме одного</w:t>
      </w:r>
      <w:r w:rsidR="008F4299" w:rsidRPr="00586937">
        <w:rPr>
          <w:rFonts w:asciiTheme="minorHAnsi" w:hAnsiTheme="minorHAnsi"/>
          <w:sz w:val="24"/>
          <w:szCs w:val="24"/>
        </w:rPr>
        <w:t xml:space="preserve"> —</w:t>
      </w:r>
      <w:r w:rsidRPr="00586937">
        <w:rPr>
          <w:rFonts w:asciiTheme="minorHAnsi" w:hAnsiTheme="minorHAnsi"/>
          <w:sz w:val="24"/>
          <w:szCs w:val="24"/>
        </w:rPr>
        <w:t xml:space="preserve"> </w:t>
      </w:r>
      <w:r w:rsidRPr="00586937">
        <w:rPr>
          <w:rFonts w:asciiTheme="minorHAnsi" w:hAnsiTheme="minorHAnsi"/>
          <w:i/>
          <w:sz w:val="24"/>
          <w:szCs w:val="24"/>
        </w:rPr>
        <w:t>пассивности</w:t>
      </w:r>
      <w:r w:rsidRPr="00586937">
        <w:rPr>
          <w:rFonts w:asciiTheme="minorHAnsi" w:hAnsiTheme="minorHAnsi"/>
          <w:sz w:val="24"/>
          <w:szCs w:val="24"/>
        </w:rPr>
        <w:t>. Знайте это, вы, который признается, что у вас «сейчас нет настроения читать лекции или произносить речи». «ДЕЙСТВУЙТЕ ПОДПОЛЬНО»</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вот лучшее, что вы можете делать, но </w:t>
      </w:r>
      <w:r w:rsidRPr="00586937">
        <w:rPr>
          <w:rFonts w:asciiTheme="minorHAnsi" w:hAnsiTheme="minorHAnsi"/>
          <w:i/>
          <w:sz w:val="24"/>
          <w:szCs w:val="24"/>
        </w:rPr>
        <w:t>не молча</w:t>
      </w:r>
      <w:r w:rsidRPr="00586937">
        <w:rPr>
          <w:rFonts w:asciiTheme="minorHAnsi" w:hAnsiTheme="minorHAnsi"/>
          <w:sz w:val="24"/>
          <w:szCs w:val="24"/>
        </w:rPr>
        <w:t xml:space="preserve">, если не хотите собственными руками разрушить Общество и то, к чему сами стремитесь. </w:t>
      </w:r>
      <w:r w:rsidR="007A12B4">
        <w:rPr>
          <w:rFonts w:asciiTheme="minorHAnsi" w:hAnsiTheme="minorHAnsi"/>
          <w:sz w:val="24"/>
          <w:szCs w:val="24"/>
        </w:rPr>
        <w:t>В</w:t>
      </w:r>
      <w:r w:rsidRPr="00586937">
        <w:rPr>
          <w:rFonts w:asciiTheme="minorHAnsi" w:hAnsiTheme="minorHAnsi"/>
          <w:sz w:val="24"/>
          <w:szCs w:val="24"/>
        </w:rPr>
        <w:t xml:space="preserve"> Лондонской Ложе</w:t>
      </w:r>
      <w:r w:rsidR="007A12B4">
        <w:rPr>
          <w:rFonts w:asciiTheme="minorHAnsi" w:hAnsiTheme="minorHAnsi"/>
          <w:sz w:val="24"/>
          <w:szCs w:val="24"/>
        </w:rPr>
        <w:t xml:space="preserve"> н</w:t>
      </w:r>
      <w:r w:rsidR="007A12B4" w:rsidRPr="00586937">
        <w:rPr>
          <w:rFonts w:asciiTheme="minorHAnsi" w:hAnsiTheme="minorHAnsi"/>
          <w:sz w:val="24"/>
          <w:szCs w:val="24"/>
        </w:rPr>
        <w:t>е все — ораторы</w:t>
      </w:r>
      <w:r w:rsidRPr="00586937">
        <w:rPr>
          <w:rFonts w:asciiTheme="minorHAnsi" w:hAnsiTheme="minorHAnsi"/>
          <w:sz w:val="24"/>
          <w:szCs w:val="24"/>
        </w:rPr>
        <w:t xml:space="preserve">, и это к счастью, иначе она превратилась бы в Вавилон. Не все мудры, но те, кто мудр, должны делиться с остальными. Комбинируйте, </w:t>
      </w:r>
      <w:r w:rsidR="007A12B4">
        <w:rPr>
          <w:rFonts w:asciiTheme="minorHAnsi" w:hAnsiTheme="minorHAnsi"/>
          <w:sz w:val="24"/>
          <w:szCs w:val="24"/>
        </w:rPr>
        <w:t>достигая полноты</w:t>
      </w:r>
      <w:r w:rsidRPr="00586937">
        <w:rPr>
          <w:rFonts w:asciiTheme="minorHAnsi" w:hAnsiTheme="minorHAnsi"/>
          <w:sz w:val="24"/>
          <w:szCs w:val="24"/>
        </w:rPr>
        <w:t>. Соразмер</w:t>
      </w:r>
      <w:r w:rsidR="007A12B4">
        <w:rPr>
          <w:rFonts w:asciiTheme="minorHAnsi" w:hAnsiTheme="minorHAnsi"/>
          <w:sz w:val="24"/>
          <w:szCs w:val="24"/>
        </w:rPr>
        <w:t>яй</w:t>
      </w:r>
      <w:r w:rsidRPr="00586937">
        <w:rPr>
          <w:rFonts w:asciiTheme="minorHAnsi" w:hAnsiTheme="minorHAnsi"/>
          <w:sz w:val="24"/>
          <w:szCs w:val="24"/>
        </w:rPr>
        <w:t>те вашу деятельность с вашими возмож</w:t>
      </w:r>
      <w:r w:rsidR="00E75B01">
        <w:rPr>
          <w:rFonts w:asciiTheme="minorHAnsi" w:hAnsiTheme="minorHAnsi"/>
          <w:sz w:val="24"/>
          <w:szCs w:val="24"/>
        </w:rPr>
        <w:softHyphen/>
      </w:r>
      <w:r w:rsidRPr="00586937">
        <w:rPr>
          <w:rFonts w:asciiTheme="minorHAnsi" w:hAnsiTheme="minorHAnsi"/>
          <w:sz w:val="24"/>
          <w:szCs w:val="24"/>
        </w:rPr>
        <w:t>ностями и не отворачивайтесь от последних, хотя бы от тех, которые созданы для вас. «Разбр</w:t>
      </w:r>
      <w:r w:rsidR="007A12B4">
        <w:rPr>
          <w:rFonts w:asciiTheme="minorHAnsi" w:hAnsiTheme="minorHAnsi"/>
          <w:sz w:val="24"/>
          <w:szCs w:val="24"/>
        </w:rPr>
        <w:t>о</w:t>
      </w:r>
      <w:r w:rsidRPr="00586937">
        <w:rPr>
          <w:rFonts w:asciiTheme="minorHAnsi" w:hAnsiTheme="minorHAnsi"/>
          <w:sz w:val="24"/>
          <w:szCs w:val="24"/>
        </w:rPr>
        <w:t>с</w:t>
      </w:r>
      <w:r w:rsidR="007A12B4">
        <w:rPr>
          <w:rFonts w:asciiTheme="minorHAnsi" w:hAnsiTheme="minorHAnsi"/>
          <w:sz w:val="24"/>
          <w:szCs w:val="24"/>
        </w:rPr>
        <w:t>ай</w:t>
      </w:r>
      <w:r w:rsidRPr="00586937">
        <w:rPr>
          <w:rFonts w:asciiTheme="minorHAnsi" w:hAnsiTheme="minorHAnsi"/>
          <w:sz w:val="24"/>
          <w:szCs w:val="24"/>
        </w:rPr>
        <w:t xml:space="preserve">те горящие головни по сторонам, и они </w:t>
      </w:r>
      <w:r w:rsidR="007A12B4">
        <w:rPr>
          <w:rFonts w:asciiTheme="minorHAnsi" w:hAnsiTheme="minorHAnsi"/>
          <w:sz w:val="24"/>
          <w:szCs w:val="24"/>
        </w:rPr>
        <w:t xml:space="preserve">быстро потухнут, </w:t>
      </w:r>
      <w:r w:rsidRPr="00586937">
        <w:rPr>
          <w:rFonts w:asciiTheme="minorHAnsi" w:hAnsiTheme="minorHAnsi"/>
          <w:sz w:val="24"/>
          <w:szCs w:val="24"/>
        </w:rPr>
        <w:t xml:space="preserve">начнут тлеть, </w:t>
      </w:r>
      <w:r w:rsidR="007A12B4">
        <w:rPr>
          <w:rFonts w:asciiTheme="minorHAnsi" w:hAnsiTheme="minorHAnsi"/>
          <w:sz w:val="24"/>
          <w:szCs w:val="24"/>
        </w:rPr>
        <w:t xml:space="preserve">но соберите их вместе, они разгорятся, </w:t>
      </w:r>
      <w:r w:rsidRPr="00586937">
        <w:rPr>
          <w:rFonts w:asciiTheme="minorHAnsi" w:hAnsiTheme="minorHAnsi"/>
          <w:sz w:val="24"/>
          <w:szCs w:val="24"/>
        </w:rPr>
        <w:t>вспыхнут пламенем и пошлют к небу красный отсвет». Так же засияет и Лондонская Ложа, если не допу</w:t>
      </w:r>
      <w:r w:rsidR="00076804">
        <w:rPr>
          <w:rFonts w:asciiTheme="minorHAnsi" w:hAnsiTheme="minorHAnsi"/>
          <w:sz w:val="24"/>
          <w:szCs w:val="24"/>
        </w:rPr>
        <w:t xml:space="preserve">стить </w:t>
      </w:r>
      <w:r w:rsidRPr="00586937">
        <w:rPr>
          <w:rFonts w:asciiTheme="minorHAnsi" w:hAnsiTheme="minorHAnsi"/>
          <w:sz w:val="24"/>
          <w:szCs w:val="24"/>
        </w:rPr>
        <w:t>деморализаци</w:t>
      </w:r>
      <w:r w:rsidR="00076804">
        <w:rPr>
          <w:rFonts w:asciiTheme="minorHAnsi" w:hAnsiTheme="minorHAnsi"/>
          <w:sz w:val="24"/>
          <w:szCs w:val="24"/>
        </w:rPr>
        <w:t>и</w:t>
      </w:r>
      <w:r w:rsidRPr="00586937">
        <w:rPr>
          <w:rFonts w:asciiTheme="minorHAnsi" w:hAnsiTheme="minorHAnsi"/>
          <w:sz w:val="24"/>
          <w:szCs w:val="24"/>
        </w:rPr>
        <w:t xml:space="preserve">, </w:t>
      </w:r>
      <w:r w:rsidR="00076804">
        <w:rPr>
          <w:rFonts w:asciiTheme="minorHAnsi" w:hAnsiTheme="minorHAnsi"/>
          <w:sz w:val="24"/>
          <w:szCs w:val="24"/>
        </w:rPr>
        <w:t xml:space="preserve">не дать её </w:t>
      </w:r>
      <w:r w:rsidRPr="00586937">
        <w:rPr>
          <w:rFonts w:asciiTheme="minorHAnsi" w:hAnsiTheme="minorHAnsi"/>
          <w:sz w:val="24"/>
          <w:szCs w:val="24"/>
        </w:rPr>
        <w:t>огням догор</w:t>
      </w:r>
      <w:r w:rsidR="00076804">
        <w:rPr>
          <w:rFonts w:asciiTheme="minorHAnsi" w:hAnsiTheme="minorHAnsi"/>
          <w:sz w:val="24"/>
          <w:szCs w:val="24"/>
        </w:rPr>
        <w:t>е</w:t>
      </w:r>
      <w:r w:rsidRPr="00586937">
        <w:rPr>
          <w:rFonts w:asciiTheme="minorHAnsi" w:hAnsiTheme="minorHAnsi"/>
          <w:sz w:val="24"/>
          <w:szCs w:val="24"/>
        </w:rPr>
        <w:t>ть отдельными точками света</w:t>
      </w:r>
      <w:r w:rsidR="00076804">
        <w:rPr>
          <w:rFonts w:asciiTheme="minorHAnsi" w:hAnsiTheme="minorHAnsi"/>
          <w:sz w:val="24"/>
          <w:szCs w:val="24"/>
        </w:rPr>
        <w:t>, а собрать</w:t>
      </w:r>
      <w:r w:rsidRPr="00586937">
        <w:rPr>
          <w:rFonts w:asciiTheme="minorHAnsi" w:hAnsiTheme="minorHAnsi"/>
          <w:sz w:val="24"/>
          <w:szCs w:val="24"/>
        </w:rPr>
        <w:t xml:space="preserve"> воедино и сфокусиров</w:t>
      </w:r>
      <w:r w:rsidR="00076804">
        <w:rPr>
          <w:rFonts w:asciiTheme="minorHAnsi" w:hAnsiTheme="minorHAnsi"/>
          <w:sz w:val="24"/>
          <w:szCs w:val="24"/>
        </w:rPr>
        <w:t>ать</w:t>
      </w:r>
      <w:r w:rsidRPr="00586937">
        <w:rPr>
          <w:rFonts w:asciiTheme="minorHAnsi" w:hAnsiTheme="minorHAnsi"/>
          <w:sz w:val="24"/>
          <w:szCs w:val="24"/>
        </w:rPr>
        <w:t xml:space="preserve"> рукою пре</w:t>
      </w:r>
      <w:r w:rsidR="00076804">
        <w:rPr>
          <w:rFonts w:asciiTheme="minorHAnsi" w:hAnsiTheme="minorHAnsi"/>
          <w:sz w:val="24"/>
          <w:szCs w:val="24"/>
        </w:rPr>
        <w:t>зидента</w:t>
      </w:r>
      <w:r w:rsidRPr="00586937">
        <w:rPr>
          <w:rFonts w:asciiTheme="minorHAnsi" w:hAnsiTheme="minorHAnsi"/>
          <w:sz w:val="24"/>
          <w:szCs w:val="24"/>
        </w:rPr>
        <w:t xml:space="preserve">, и если эта рука не выронит доверенное ей знамя. Человеческая грязь никогда не прилипнет к пламени, </w:t>
      </w:r>
      <w:r w:rsidR="00076804">
        <w:rPr>
          <w:rFonts w:asciiTheme="minorHAnsi" w:hAnsiTheme="minorHAnsi"/>
          <w:sz w:val="24"/>
          <w:szCs w:val="24"/>
        </w:rPr>
        <w:t>против которого</w:t>
      </w:r>
      <w:r w:rsidRPr="00586937">
        <w:rPr>
          <w:rFonts w:asciiTheme="minorHAnsi" w:hAnsiTheme="minorHAnsi"/>
          <w:sz w:val="24"/>
          <w:szCs w:val="24"/>
        </w:rPr>
        <w:t xml:space="preserve"> она брошена, и не загрязнит его. Она крепко прилипает только к мрамору, к холодному сердцу, утерявшему последнюю искру Божественного пламени. Да, действительно, «Учителя» и «</w:t>
      </w:r>
      <w:r w:rsidR="009C0F83">
        <w:rPr>
          <w:rFonts w:asciiTheme="minorHAnsi" w:hAnsiTheme="minorHAnsi"/>
          <w:sz w:val="24"/>
          <w:szCs w:val="24"/>
        </w:rPr>
        <w:t>занятые этим силы</w:t>
      </w:r>
      <w:r w:rsidRPr="00586937">
        <w:rPr>
          <w:rFonts w:asciiTheme="minorHAnsi" w:hAnsiTheme="minorHAnsi"/>
          <w:sz w:val="24"/>
          <w:szCs w:val="24"/>
        </w:rPr>
        <w:t xml:space="preserve">» непрестанно зовут и ведут многих и многих печальных, одиноких и усталых в эту прекрасную страну оккультной, психической </w:t>
      </w:r>
      <w:r w:rsidRPr="00586937">
        <w:rPr>
          <w:rFonts w:asciiTheme="minorHAnsi" w:hAnsiTheme="minorHAnsi"/>
          <w:i/>
          <w:sz w:val="24"/>
          <w:szCs w:val="24"/>
        </w:rPr>
        <w:t>теософии</w:t>
      </w:r>
      <w:r w:rsidRPr="00586937">
        <w:rPr>
          <w:rFonts w:asciiTheme="minorHAnsi" w:hAnsiTheme="minorHAnsi"/>
          <w:sz w:val="24"/>
          <w:szCs w:val="24"/>
        </w:rPr>
        <w:t xml:space="preserve">, чтобы собраться с ними вокруг своих алтарей. Двое </w:t>
      </w:r>
      <w:r w:rsidR="006406BB">
        <w:rPr>
          <w:rFonts w:asciiTheme="minorHAnsi" w:hAnsiTheme="minorHAnsi"/>
          <w:sz w:val="24"/>
          <w:szCs w:val="24"/>
        </w:rPr>
        <w:t xml:space="preserve">победивших </w:t>
      </w:r>
      <w:r w:rsidRPr="00586937">
        <w:rPr>
          <w:rFonts w:asciiTheme="minorHAnsi" w:hAnsiTheme="minorHAnsi"/>
          <w:sz w:val="24"/>
          <w:szCs w:val="24"/>
        </w:rPr>
        <w:t xml:space="preserve">уже телесно там, </w:t>
      </w:r>
      <w:r w:rsidR="006406BB">
        <w:rPr>
          <w:rFonts w:asciiTheme="minorHAnsi" w:hAnsiTheme="minorHAnsi"/>
          <w:sz w:val="24"/>
          <w:szCs w:val="24"/>
        </w:rPr>
        <w:t>обретя</w:t>
      </w:r>
      <w:r w:rsidRPr="00586937">
        <w:rPr>
          <w:rFonts w:asciiTheme="minorHAnsi" w:hAnsiTheme="minorHAnsi"/>
          <w:sz w:val="24"/>
          <w:szCs w:val="24"/>
        </w:rPr>
        <w:t xml:space="preserve"> «невидимых»</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каждый на своем пути.  Ведь учения этого «Ордена» подобны драгоценным камням,</w:t>
      </w:r>
      <w:r w:rsidR="008F4299" w:rsidRPr="00586937">
        <w:rPr>
          <w:rFonts w:asciiTheme="minorHAnsi" w:hAnsiTheme="minorHAnsi"/>
          <w:sz w:val="24"/>
          <w:szCs w:val="24"/>
        </w:rPr>
        <w:t xml:space="preserve"> —</w:t>
      </w:r>
      <w:r w:rsidRPr="00586937">
        <w:rPr>
          <w:rFonts w:asciiTheme="minorHAnsi" w:hAnsiTheme="minorHAnsi"/>
          <w:sz w:val="24"/>
          <w:szCs w:val="24"/>
        </w:rPr>
        <w:t xml:space="preserve"> как их ни поверни, свет и истина и красота вспыхнут и </w:t>
      </w:r>
      <w:r w:rsidRPr="00586937">
        <w:rPr>
          <w:rFonts w:asciiTheme="minorHAnsi" w:hAnsiTheme="minorHAnsi"/>
          <w:i/>
          <w:sz w:val="24"/>
          <w:szCs w:val="24"/>
        </w:rPr>
        <w:t>поведут</w:t>
      </w:r>
      <w:r w:rsidRPr="00586937">
        <w:rPr>
          <w:rFonts w:asciiTheme="minorHAnsi" w:hAnsiTheme="minorHAnsi"/>
          <w:sz w:val="24"/>
          <w:szCs w:val="24"/>
        </w:rPr>
        <w:t xml:space="preserve"> усталого странника на их поиски, если </w:t>
      </w:r>
      <w:r w:rsidR="006406BB">
        <w:rPr>
          <w:rFonts w:asciiTheme="minorHAnsi" w:hAnsiTheme="minorHAnsi"/>
          <w:sz w:val="24"/>
          <w:szCs w:val="24"/>
        </w:rPr>
        <w:t xml:space="preserve">только </w:t>
      </w:r>
      <w:r w:rsidRPr="00586937">
        <w:rPr>
          <w:rFonts w:asciiTheme="minorHAnsi" w:hAnsiTheme="minorHAnsi"/>
          <w:sz w:val="24"/>
          <w:szCs w:val="24"/>
        </w:rPr>
        <w:t>он не остановится на сво</w:t>
      </w:r>
      <w:r w:rsidR="005A45F8">
        <w:rPr>
          <w:rFonts w:asciiTheme="minorHAnsi" w:hAnsiTheme="minorHAnsi"/>
          <w:sz w:val="24"/>
          <w:szCs w:val="24"/>
        </w:rPr>
        <w:t>ё</w:t>
      </w:r>
      <w:r w:rsidRPr="00586937">
        <w:rPr>
          <w:rFonts w:asciiTheme="minorHAnsi" w:hAnsiTheme="minorHAnsi"/>
          <w:sz w:val="24"/>
          <w:szCs w:val="24"/>
        </w:rPr>
        <w:t>м пути, чтобы погнаться за блуждающими огоньками иллюзорного мира, и  останется глух к общественным слухам.</w:t>
      </w:r>
    </w:p>
    <w:p w:rsidR="00842D52" w:rsidRPr="00586937" w:rsidRDefault="006406BB" w:rsidP="00842D52">
      <w:pPr>
        <w:ind w:firstLine="340"/>
        <w:jc w:val="both"/>
        <w:rPr>
          <w:rFonts w:asciiTheme="minorHAnsi" w:hAnsiTheme="minorHAnsi"/>
          <w:sz w:val="24"/>
          <w:szCs w:val="24"/>
        </w:rPr>
      </w:pPr>
      <w:r>
        <w:rPr>
          <w:rFonts w:asciiTheme="minorHAnsi" w:hAnsiTheme="minorHAnsi"/>
          <w:sz w:val="24"/>
          <w:szCs w:val="24"/>
        </w:rPr>
        <w:t>А теперь, у</w:t>
      </w:r>
      <w:r w:rsidR="00842D52" w:rsidRPr="00586937">
        <w:rPr>
          <w:rFonts w:asciiTheme="minorHAnsi" w:hAnsiTheme="minorHAnsi"/>
          <w:sz w:val="24"/>
          <w:szCs w:val="24"/>
        </w:rPr>
        <w:t xml:space="preserve">моляю, постарайтесь разбудить вашу интуицию, если сможете. Я </w:t>
      </w:r>
      <w:r>
        <w:rPr>
          <w:rFonts w:asciiTheme="minorHAnsi" w:hAnsiTheme="minorHAnsi"/>
          <w:sz w:val="24"/>
          <w:szCs w:val="24"/>
        </w:rPr>
        <w:t>страдаю за вас и сделала бы всё</w:t>
      </w:r>
      <w:r w:rsidR="00842D52" w:rsidRPr="00586937">
        <w:rPr>
          <w:rFonts w:asciiTheme="minorHAnsi" w:hAnsiTheme="minorHAnsi"/>
          <w:sz w:val="24"/>
          <w:szCs w:val="24"/>
        </w:rPr>
        <w:t xml:space="preserve">, что угодно, чтобы </w:t>
      </w:r>
      <w:r>
        <w:rPr>
          <w:rFonts w:asciiTheme="minorHAnsi" w:hAnsiTheme="minorHAnsi"/>
          <w:sz w:val="24"/>
          <w:szCs w:val="24"/>
        </w:rPr>
        <w:t xml:space="preserve">вам </w:t>
      </w:r>
      <w:r w:rsidR="00842D52" w:rsidRPr="00586937">
        <w:rPr>
          <w:rFonts w:asciiTheme="minorHAnsi" w:hAnsiTheme="minorHAnsi"/>
          <w:sz w:val="24"/>
          <w:szCs w:val="24"/>
        </w:rPr>
        <w:t>помочь.  Но вы мне</w:t>
      </w:r>
      <w:r>
        <w:rPr>
          <w:rFonts w:asciiTheme="minorHAnsi" w:hAnsiTheme="minorHAnsi"/>
          <w:sz w:val="24"/>
          <w:szCs w:val="24"/>
        </w:rPr>
        <w:t xml:space="preserve"> </w:t>
      </w:r>
      <w:r w:rsidRPr="006406BB">
        <w:rPr>
          <w:rFonts w:asciiTheme="minorHAnsi" w:hAnsiTheme="minorHAnsi"/>
          <w:i/>
          <w:sz w:val="24"/>
          <w:szCs w:val="24"/>
        </w:rPr>
        <w:t>не даёте</w:t>
      </w:r>
      <w:r w:rsidR="00842D52" w:rsidRPr="00586937">
        <w:rPr>
          <w:rFonts w:asciiTheme="minorHAnsi" w:hAnsiTheme="minorHAnsi"/>
          <w:sz w:val="24"/>
          <w:szCs w:val="24"/>
        </w:rPr>
        <w:t>. Простите за это и постарайтесь отличить чужие слова от моих собственных.</w:t>
      </w:r>
    </w:p>
    <w:p w:rsidR="00842D52" w:rsidRPr="00586937" w:rsidRDefault="00842D52" w:rsidP="00586937">
      <w:pPr>
        <w:ind w:firstLine="340"/>
        <w:jc w:val="right"/>
        <w:rPr>
          <w:sz w:val="24"/>
          <w:szCs w:val="24"/>
        </w:rPr>
      </w:pPr>
      <w:r w:rsidRPr="00586937">
        <w:rPr>
          <w:rFonts w:asciiTheme="minorHAnsi" w:hAnsiTheme="minorHAnsi"/>
          <w:sz w:val="24"/>
          <w:szCs w:val="24"/>
        </w:rPr>
        <w:t>Е. П. Б.</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 </w:t>
      </w:r>
      <w:r>
        <w:rPr>
          <w:i/>
          <w:color w:val="auto"/>
        </w:rPr>
        <w:t>141</w:t>
      </w:r>
      <w:r w:rsidRPr="006406BB">
        <w:rPr>
          <w:rStyle w:val="a7"/>
          <w:b w:val="0"/>
          <w:color w:val="auto"/>
        </w:rPr>
        <w:footnoteReference w:id="303"/>
      </w:r>
      <w:r>
        <w:rPr>
          <w:i/>
          <w:color w:val="auto"/>
        </w:rPr>
        <w:tab/>
      </w:r>
      <w:r>
        <w:rPr>
          <w:i/>
          <w:color w:val="auto"/>
        </w:rPr>
        <w:tab/>
      </w:r>
      <w:r>
        <w:rPr>
          <w:i/>
          <w:color w:val="auto"/>
        </w:rPr>
        <w:tab/>
      </w:r>
      <w:r>
        <w:rPr>
          <w:i/>
          <w:color w:val="auto"/>
        </w:rPr>
        <w:tab/>
      </w:r>
      <w:r w:rsidR="00D17D2A">
        <w:rPr>
          <w:i/>
          <w:color w:val="auto"/>
        </w:rPr>
        <w:t>(</w:t>
      </w:r>
      <w:r w:rsidR="00932EE2">
        <w:rPr>
          <w:i/>
          <w:color w:val="auto"/>
        </w:rPr>
        <w:t>ML-</w:t>
      </w:r>
      <w:r>
        <w:rPr>
          <w:i/>
          <w:color w:val="auto"/>
        </w:rPr>
        <w:t>139</w:t>
      </w:r>
      <w:r w:rsidRPr="000267C5">
        <w:rPr>
          <w:i/>
          <w:color w:val="auto"/>
        </w:rPr>
        <w:t>)</w:t>
      </w:r>
      <w:r w:rsidRPr="00360669">
        <w:rPr>
          <w:b w:val="0"/>
          <w:i/>
          <w:color w:val="auto"/>
        </w:rPr>
        <w:t xml:space="preserve"> </w:t>
      </w:r>
      <w:r>
        <w:rPr>
          <w:b w:val="0"/>
          <w:i/>
          <w:color w:val="auto"/>
        </w:rPr>
        <w:t>датировано «средой»</w:t>
      </w:r>
    </w:p>
    <w:p w:rsidR="00842D52" w:rsidRPr="00860853" w:rsidRDefault="00842D52" w:rsidP="00842D52">
      <w:pPr>
        <w:ind w:firstLine="340"/>
        <w:jc w:val="both"/>
        <w:rPr>
          <w:i/>
          <w:sz w:val="22"/>
          <w:szCs w:val="22"/>
        </w:rPr>
      </w:pPr>
      <w:r w:rsidRPr="00860853">
        <w:rPr>
          <w:i/>
          <w:sz w:val="22"/>
          <w:szCs w:val="22"/>
        </w:rPr>
        <w:t xml:space="preserve"> Синнетт ответил на предыдущее письмо, а </w:t>
      </w:r>
      <w:r w:rsidR="00860853" w:rsidRPr="00860853">
        <w:rPr>
          <w:i/>
          <w:sz w:val="22"/>
          <w:szCs w:val="22"/>
        </w:rPr>
        <w:t>это</w:t>
      </w:r>
      <w:r w:rsidRPr="00860853">
        <w:rPr>
          <w:i/>
          <w:sz w:val="22"/>
          <w:szCs w:val="22"/>
        </w:rPr>
        <w:t xml:space="preserve"> является ответом на </w:t>
      </w:r>
      <w:r w:rsidR="00860853" w:rsidRPr="00860853">
        <w:rPr>
          <w:i/>
          <w:sz w:val="22"/>
          <w:szCs w:val="22"/>
        </w:rPr>
        <w:t>то письмо от него</w:t>
      </w:r>
      <w:r w:rsidRPr="00860853">
        <w:rPr>
          <w:i/>
          <w:sz w:val="22"/>
          <w:szCs w:val="22"/>
        </w:rPr>
        <w:t>.</w:t>
      </w:r>
    </w:p>
    <w:p w:rsidR="00842D52" w:rsidRDefault="00842D52" w:rsidP="00842D52">
      <w:pPr>
        <w:ind w:firstLine="340"/>
        <w:jc w:val="both"/>
        <w:rPr>
          <w:sz w:val="24"/>
          <w:szCs w:val="24"/>
        </w:rPr>
      </w:pPr>
    </w:p>
    <w:p w:rsidR="00842D52" w:rsidRPr="00DA0BEF" w:rsidRDefault="00842D52" w:rsidP="00842D52">
      <w:pPr>
        <w:ind w:firstLine="340"/>
        <w:jc w:val="right"/>
        <w:rPr>
          <w:rFonts w:asciiTheme="minorHAnsi" w:hAnsiTheme="minorHAnsi"/>
          <w:sz w:val="24"/>
          <w:szCs w:val="24"/>
        </w:rPr>
      </w:pPr>
      <w:r w:rsidRPr="00DA0BEF">
        <w:rPr>
          <w:rFonts w:asciiTheme="minorHAnsi" w:hAnsiTheme="minorHAnsi"/>
          <w:sz w:val="24"/>
          <w:szCs w:val="24"/>
        </w:rPr>
        <w:t>Среда</w:t>
      </w:r>
    </w:p>
    <w:p w:rsidR="00842D52" w:rsidRPr="00860853" w:rsidRDefault="00842D52" w:rsidP="00842D52">
      <w:pPr>
        <w:ind w:firstLine="340"/>
        <w:jc w:val="both"/>
        <w:rPr>
          <w:rFonts w:asciiTheme="minorHAnsi" w:hAnsiTheme="minorHAnsi"/>
          <w:sz w:val="24"/>
          <w:szCs w:val="24"/>
        </w:rPr>
      </w:pPr>
      <w:r w:rsidRPr="00860853">
        <w:rPr>
          <w:rFonts w:asciiTheme="minorHAnsi" w:hAnsiTheme="minorHAnsi"/>
          <w:sz w:val="24"/>
          <w:szCs w:val="24"/>
        </w:rPr>
        <w:t>Я просила вас (</w:t>
      </w:r>
      <w:r w:rsidRPr="00860853">
        <w:rPr>
          <w:rFonts w:asciiTheme="minorHAnsi" w:hAnsiTheme="minorHAnsi"/>
          <w:i/>
          <w:sz w:val="24"/>
          <w:szCs w:val="24"/>
        </w:rPr>
        <w:t>я</w:t>
      </w:r>
      <w:r w:rsidRPr="00860853">
        <w:rPr>
          <w:rFonts w:asciiTheme="minorHAnsi" w:hAnsiTheme="minorHAnsi"/>
          <w:sz w:val="24"/>
          <w:szCs w:val="24"/>
        </w:rPr>
        <w:t xml:space="preserve"> сама) в письме к вам: «Пожалуйста, </w:t>
      </w:r>
      <w:r w:rsidRPr="00860853">
        <w:rPr>
          <w:rFonts w:asciiTheme="minorHAnsi" w:hAnsiTheme="minorHAnsi"/>
          <w:i/>
          <w:sz w:val="24"/>
          <w:szCs w:val="24"/>
        </w:rPr>
        <w:t>постарайтесь</w:t>
      </w:r>
      <w:r w:rsidRPr="00860853">
        <w:rPr>
          <w:rFonts w:asciiTheme="minorHAnsi" w:hAnsiTheme="minorHAnsi"/>
          <w:sz w:val="24"/>
          <w:szCs w:val="24"/>
        </w:rPr>
        <w:t xml:space="preserve"> разбудить вашу интуицию». Вам это удалось, но лишь частично. Вы </w:t>
      </w:r>
      <w:r w:rsidRPr="00860853">
        <w:rPr>
          <w:rFonts w:asciiTheme="minorHAnsi" w:hAnsiTheme="minorHAnsi"/>
          <w:i/>
          <w:sz w:val="24"/>
          <w:szCs w:val="24"/>
        </w:rPr>
        <w:t>почувствовали</w:t>
      </w:r>
      <w:r w:rsidRPr="00860853">
        <w:rPr>
          <w:rFonts w:asciiTheme="minorHAnsi" w:hAnsiTheme="minorHAnsi"/>
          <w:sz w:val="24"/>
          <w:szCs w:val="24"/>
        </w:rPr>
        <w:t xml:space="preserve">, что страница или около того была продиктована мне и что это был, </w:t>
      </w:r>
      <w:r w:rsidRPr="00860853">
        <w:rPr>
          <w:rFonts w:asciiTheme="minorHAnsi" w:hAnsiTheme="minorHAnsi"/>
          <w:i/>
          <w:sz w:val="24"/>
          <w:szCs w:val="24"/>
        </w:rPr>
        <w:t>несомненно</w:t>
      </w:r>
      <w:r w:rsidRPr="00860853">
        <w:rPr>
          <w:rFonts w:asciiTheme="minorHAnsi" w:hAnsiTheme="minorHAnsi"/>
          <w:sz w:val="24"/>
          <w:szCs w:val="24"/>
        </w:rPr>
        <w:t>, К. Х.  Но вам снова не удалось почувствовать, с каким неподдельным духом доброты</w:t>
      </w:r>
      <w:r w:rsidR="007E7CBA">
        <w:rPr>
          <w:rFonts w:asciiTheme="minorHAnsi" w:hAnsiTheme="minorHAnsi"/>
          <w:sz w:val="24"/>
          <w:szCs w:val="24"/>
        </w:rPr>
        <w:t>, сочувствия и признательности в</w:t>
      </w:r>
      <w:r w:rsidRPr="00860853">
        <w:rPr>
          <w:rFonts w:asciiTheme="minorHAnsi" w:hAnsiTheme="minorHAnsi"/>
          <w:sz w:val="24"/>
          <w:szCs w:val="24"/>
        </w:rPr>
        <w:t xml:space="preserve">ам Он </w:t>
      </w:r>
      <w:r w:rsidRPr="00860853">
        <w:rPr>
          <w:rFonts w:asciiTheme="minorHAnsi" w:hAnsiTheme="minorHAnsi"/>
          <w:sz w:val="24"/>
          <w:szCs w:val="24"/>
        </w:rPr>
        <w:lastRenderedPageBreak/>
        <w:t xml:space="preserve">продиктовал эти несколько фраз. Вы приняли их за </w:t>
      </w:r>
      <w:r w:rsidRPr="00860853">
        <w:rPr>
          <w:rFonts w:asciiTheme="minorHAnsi" w:hAnsiTheme="minorHAnsi"/>
          <w:i/>
          <w:sz w:val="24"/>
          <w:szCs w:val="24"/>
        </w:rPr>
        <w:t>критику</w:t>
      </w:r>
      <w:r w:rsidRPr="00860853">
        <w:rPr>
          <w:rFonts w:asciiTheme="minorHAnsi" w:hAnsiTheme="minorHAnsi"/>
          <w:sz w:val="24"/>
          <w:szCs w:val="24"/>
        </w:rPr>
        <w:t xml:space="preserve">. А сейчас послушайте меня. Кроме смутного воспоминания о том, что я писала под </w:t>
      </w:r>
      <w:r w:rsidR="007E7CBA">
        <w:rPr>
          <w:rFonts w:asciiTheme="minorHAnsi" w:hAnsiTheme="minorHAnsi"/>
          <w:sz w:val="24"/>
          <w:szCs w:val="24"/>
        </w:rPr>
        <w:t>е</w:t>
      </w:r>
      <w:r w:rsidRPr="00860853">
        <w:rPr>
          <w:rFonts w:asciiTheme="minorHAnsi" w:hAnsiTheme="minorHAnsi"/>
          <w:sz w:val="24"/>
          <w:szCs w:val="24"/>
        </w:rPr>
        <w:t>го диктовку, я, конечно, не могу точно припомнить ни одной строчки, хотя тщательно прочла письмо перед тем</w:t>
      </w:r>
      <w:r w:rsidR="007E7CBA">
        <w:rPr>
          <w:rFonts w:asciiTheme="minorHAnsi" w:hAnsiTheme="minorHAnsi"/>
          <w:sz w:val="24"/>
          <w:szCs w:val="24"/>
        </w:rPr>
        <w:t>,</w:t>
      </w:r>
      <w:r w:rsidRPr="00860853">
        <w:rPr>
          <w:rFonts w:asciiTheme="minorHAnsi" w:hAnsiTheme="minorHAnsi"/>
          <w:sz w:val="24"/>
          <w:szCs w:val="24"/>
        </w:rPr>
        <w:t xml:space="preserve"> как сложить его. Но в ч</w:t>
      </w:r>
      <w:r w:rsidR="007E7CBA">
        <w:rPr>
          <w:rFonts w:asciiTheme="minorHAnsi" w:hAnsiTheme="minorHAnsi"/>
          <w:sz w:val="24"/>
          <w:szCs w:val="24"/>
        </w:rPr>
        <w:t>ё</w:t>
      </w:r>
      <w:r w:rsidRPr="00860853">
        <w:rPr>
          <w:rFonts w:asciiTheme="minorHAnsi" w:hAnsiTheme="minorHAnsi"/>
          <w:sz w:val="24"/>
          <w:szCs w:val="24"/>
        </w:rPr>
        <w:t xml:space="preserve">м я могу поклясться, так это в том, что в нем не было </w:t>
      </w:r>
      <w:r w:rsidRPr="00860853">
        <w:rPr>
          <w:rFonts w:asciiTheme="minorHAnsi" w:hAnsiTheme="minorHAnsi"/>
          <w:i/>
          <w:sz w:val="24"/>
          <w:szCs w:val="24"/>
        </w:rPr>
        <w:t>ни тени критики</w:t>
      </w:r>
      <w:r w:rsidRPr="00860853">
        <w:rPr>
          <w:rFonts w:asciiTheme="minorHAnsi" w:hAnsiTheme="minorHAnsi"/>
          <w:sz w:val="24"/>
          <w:szCs w:val="24"/>
        </w:rPr>
        <w:t xml:space="preserve"> в ваш адрес ни в словах, ни в мыслях </w:t>
      </w:r>
      <w:r w:rsidR="007E7CBA">
        <w:rPr>
          <w:rFonts w:asciiTheme="minorHAnsi" w:hAnsiTheme="minorHAnsi"/>
          <w:sz w:val="24"/>
          <w:szCs w:val="24"/>
        </w:rPr>
        <w:t>м</w:t>
      </w:r>
      <w:r w:rsidRPr="00860853">
        <w:rPr>
          <w:rFonts w:asciiTheme="minorHAnsi" w:hAnsiTheme="minorHAnsi"/>
          <w:sz w:val="24"/>
          <w:szCs w:val="24"/>
        </w:rPr>
        <w:t xml:space="preserve">ахатмы, когда </w:t>
      </w:r>
      <w:r w:rsidR="007E7CBA">
        <w:rPr>
          <w:rFonts w:asciiTheme="minorHAnsi" w:hAnsiTheme="minorHAnsi"/>
          <w:sz w:val="24"/>
          <w:szCs w:val="24"/>
        </w:rPr>
        <w:t>о</w:t>
      </w:r>
      <w:r w:rsidRPr="00860853">
        <w:rPr>
          <w:rFonts w:asciiTheme="minorHAnsi" w:hAnsiTheme="minorHAnsi"/>
          <w:sz w:val="24"/>
          <w:szCs w:val="24"/>
        </w:rPr>
        <w:t xml:space="preserve">н передавал его мне. Я писала </w:t>
      </w:r>
      <w:r w:rsidRPr="00860853">
        <w:rPr>
          <w:rFonts w:asciiTheme="minorHAnsi" w:hAnsiTheme="minorHAnsi"/>
          <w:i/>
          <w:sz w:val="24"/>
          <w:szCs w:val="24"/>
        </w:rPr>
        <w:t>сво</w:t>
      </w:r>
      <w:r w:rsidR="007E7CBA">
        <w:rPr>
          <w:rFonts w:asciiTheme="minorHAnsi" w:hAnsiTheme="minorHAnsi"/>
          <w:i/>
          <w:sz w:val="24"/>
          <w:szCs w:val="24"/>
        </w:rPr>
        <w:t>ё</w:t>
      </w:r>
      <w:r w:rsidRPr="00860853">
        <w:rPr>
          <w:rFonts w:asciiTheme="minorHAnsi" w:hAnsiTheme="minorHAnsi"/>
          <w:sz w:val="24"/>
          <w:szCs w:val="24"/>
        </w:rPr>
        <w:t xml:space="preserve"> письмо к вам, написала около тр</w:t>
      </w:r>
      <w:r w:rsidR="007E7CBA">
        <w:rPr>
          <w:rFonts w:asciiTheme="minorHAnsi" w:hAnsiTheme="minorHAnsi"/>
          <w:sz w:val="24"/>
          <w:szCs w:val="24"/>
        </w:rPr>
        <w:t>ё</w:t>
      </w:r>
      <w:r w:rsidRPr="00860853">
        <w:rPr>
          <w:rFonts w:asciiTheme="minorHAnsi" w:hAnsiTheme="minorHAnsi"/>
          <w:sz w:val="24"/>
          <w:szCs w:val="24"/>
        </w:rPr>
        <w:t>х-четырех страниц, когда вошла графиня и прочитала мне из вашего письма те строки</w:t>
      </w:r>
      <w:r w:rsidR="007E7CBA">
        <w:rPr>
          <w:rFonts w:asciiTheme="minorHAnsi" w:hAnsiTheme="minorHAnsi"/>
          <w:sz w:val="24"/>
          <w:szCs w:val="24"/>
        </w:rPr>
        <w:t xml:space="preserve"> отчаяния</w:t>
      </w:r>
      <w:r w:rsidRPr="00860853">
        <w:rPr>
          <w:rFonts w:asciiTheme="minorHAnsi" w:hAnsiTheme="minorHAnsi"/>
          <w:sz w:val="24"/>
          <w:szCs w:val="24"/>
        </w:rPr>
        <w:t xml:space="preserve">, в которых вы пишете о том, что склонны подозревать, что «Высшие Силы» не хотят, чтобы Общество продолжало </w:t>
      </w:r>
      <w:r w:rsidRPr="00860853">
        <w:rPr>
          <w:rFonts w:asciiTheme="minorHAnsi" w:hAnsiTheme="minorHAnsi"/>
          <w:iCs/>
          <w:sz w:val="24"/>
          <w:szCs w:val="24"/>
        </w:rPr>
        <w:t>существова</w:t>
      </w:r>
      <w:r w:rsidR="007E7CBA">
        <w:rPr>
          <w:rFonts w:asciiTheme="minorHAnsi" w:hAnsiTheme="minorHAnsi"/>
          <w:iCs/>
          <w:sz w:val="24"/>
          <w:szCs w:val="24"/>
        </w:rPr>
        <w:t>ть</w:t>
      </w:r>
      <w:r w:rsidRPr="00860853">
        <w:rPr>
          <w:rFonts w:asciiTheme="minorHAnsi" w:hAnsiTheme="minorHAnsi"/>
          <w:iCs/>
          <w:sz w:val="24"/>
          <w:szCs w:val="24"/>
        </w:rPr>
        <w:t xml:space="preserve"> и </w:t>
      </w:r>
      <w:r w:rsidRPr="00860853">
        <w:rPr>
          <w:rFonts w:asciiTheme="minorHAnsi" w:hAnsiTheme="minorHAnsi"/>
          <w:sz w:val="24"/>
          <w:szCs w:val="24"/>
        </w:rPr>
        <w:t xml:space="preserve">что </w:t>
      </w:r>
      <w:r w:rsidR="007E7CBA">
        <w:rPr>
          <w:rFonts w:asciiTheme="minorHAnsi" w:hAnsiTheme="minorHAnsi"/>
          <w:sz w:val="24"/>
          <w:szCs w:val="24"/>
        </w:rPr>
        <w:t>в</w:t>
      </w:r>
      <w:r w:rsidRPr="00860853">
        <w:rPr>
          <w:rFonts w:asciiTheme="minorHAnsi" w:hAnsiTheme="minorHAnsi"/>
          <w:sz w:val="24"/>
          <w:szCs w:val="24"/>
        </w:rPr>
        <w:t xml:space="preserve">ам бесполезно пытаться </w:t>
      </w:r>
      <w:r w:rsidR="007E7CBA">
        <w:rPr>
          <w:rFonts w:asciiTheme="minorHAnsi" w:hAnsiTheme="minorHAnsi"/>
          <w:sz w:val="24"/>
          <w:szCs w:val="24"/>
        </w:rPr>
        <w:t xml:space="preserve">и </w:t>
      </w:r>
      <w:r w:rsidRPr="00860853">
        <w:rPr>
          <w:rFonts w:asciiTheme="minorHAnsi" w:hAnsiTheme="minorHAnsi"/>
          <w:sz w:val="24"/>
          <w:szCs w:val="24"/>
        </w:rPr>
        <w:t>что-</w:t>
      </w:r>
      <w:r w:rsidR="007E7CBA">
        <w:rPr>
          <w:rFonts w:asciiTheme="minorHAnsi" w:hAnsiTheme="minorHAnsi"/>
          <w:sz w:val="24"/>
          <w:szCs w:val="24"/>
        </w:rPr>
        <w:t>то в этом роде</w:t>
      </w:r>
      <w:r w:rsidRPr="00860853">
        <w:rPr>
          <w:rFonts w:asciiTheme="minorHAnsi" w:hAnsiTheme="minorHAnsi"/>
          <w:sz w:val="24"/>
          <w:szCs w:val="24"/>
        </w:rPr>
        <w:t>. Я ещ</w:t>
      </w:r>
      <w:r w:rsidR="007E7CBA">
        <w:rPr>
          <w:rFonts w:asciiTheme="minorHAnsi" w:hAnsiTheme="minorHAnsi"/>
          <w:sz w:val="24"/>
          <w:szCs w:val="24"/>
        </w:rPr>
        <w:t>ё</w:t>
      </w:r>
      <w:r w:rsidRPr="00860853">
        <w:rPr>
          <w:rFonts w:asciiTheme="minorHAnsi" w:hAnsiTheme="minorHAnsi"/>
          <w:sz w:val="24"/>
          <w:szCs w:val="24"/>
        </w:rPr>
        <w:t xml:space="preserve"> не успела раскрыть рот для ответа и протеста, как увидела Его отражение над письменным столом и услышала слова: «А сейчас  прошу: пишите». Я не прислушивалась к диктуемым словам, </w:t>
      </w:r>
      <w:r w:rsidR="007E7CBA">
        <w:rPr>
          <w:rFonts w:asciiTheme="minorHAnsi" w:hAnsiTheme="minorHAnsi"/>
          <w:sz w:val="24"/>
          <w:szCs w:val="24"/>
        </w:rPr>
        <w:t xml:space="preserve">кроме как </w:t>
      </w:r>
      <w:r w:rsidRPr="00860853">
        <w:rPr>
          <w:rFonts w:asciiTheme="minorHAnsi" w:hAnsiTheme="minorHAnsi"/>
          <w:sz w:val="24"/>
          <w:szCs w:val="24"/>
        </w:rPr>
        <w:t xml:space="preserve">механически, но знаю, с каким вниманием и острым интересом следила за «огоньками мыслей и чувств» и аурой, если вы понимаете смысл сказанного мною. Полагаю, </w:t>
      </w:r>
      <w:r w:rsidR="007E7CBA">
        <w:rPr>
          <w:rFonts w:asciiTheme="minorHAnsi" w:hAnsiTheme="minorHAnsi"/>
          <w:sz w:val="24"/>
          <w:szCs w:val="24"/>
        </w:rPr>
        <w:t>м</w:t>
      </w:r>
      <w:r w:rsidRPr="00860853">
        <w:rPr>
          <w:rFonts w:asciiTheme="minorHAnsi" w:hAnsiTheme="minorHAnsi"/>
          <w:sz w:val="24"/>
          <w:szCs w:val="24"/>
        </w:rPr>
        <w:t xml:space="preserve">ахатма этого </w:t>
      </w:r>
      <w:r w:rsidR="007E7CBA" w:rsidRPr="00860853">
        <w:rPr>
          <w:rFonts w:asciiTheme="minorHAnsi" w:hAnsiTheme="minorHAnsi"/>
          <w:sz w:val="24"/>
          <w:szCs w:val="24"/>
        </w:rPr>
        <w:t xml:space="preserve">от меня </w:t>
      </w:r>
      <w:r w:rsidRPr="00860853">
        <w:rPr>
          <w:rFonts w:asciiTheme="minorHAnsi" w:hAnsiTheme="minorHAnsi"/>
          <w:sz w:val="24"/>
          <w:szCs w:val="24"/>
        </w:rPr>
        <w:t>и хотел, иначе Его мысли и внутренняя работа остались бы для меня непроницаемыми. И я говорю, что НИКОГДА с тех пор, как вы Его знаете, никогда в Н</w:t>
      </w:r>
      <w:r w:rsidR="007E7CBA">
        <w:rPr>
          <w:rFonts w:asciiTheme="minorHAnsi" w:hAnsiTheme="minorHAnsi"/>
          <w:sz w:val="24"/>
          <w:szCs w:val="24"/>
        </w:rPr>
        <w:t>ё</w:t>
      </w:r>
      <w:r w:rsidRPr="00860853">
        <w:rPr>
          <w:rFonts w:asciiTheme="minorHAnsi" w:hAnsiTheme="minorHAnsi"/>
          <w:sz w:val="24"/>
          <w:szCs w:val="24"/>
        </w:rPr>
        <w:t>м не было по отношению к вам столько доброты, подлинного сочувствия и полного отсутствия «критики» или упр</w:t>
      </w:r>
      <w:r w:rsidR="00C27CDC">
        <w:rPr>
          <w:rFonts w:asciiTheme="minorHAnsi" w:hAnsiTheme="minorHAnsi"/>
          <w:sz w:val="24"/>
          <w:szCs w:val="24"/>
        </w:rPr>
        <w:t>ё</w:t>
      </w:r>
      <w:r w:rsidRPr="00860853">
        <w:rPr>
          <w:rFonts w:asciiTheme="minorHAnsi" w:hAnsiTheme="minorHAnsi"/>
          <w:sz w:val="24"/>
          <w:szCs w:val="24"/>
        </w:rPr>
        <w:t>ка, как в это</w:t>
      </w:r>
      <w:r w:rsidR="007E7CBA">
        <w:rPr>
          <w:rFonts w:asciiTheme="minorHAnsi" w:hAnsiTheme="minorHAnsi"/>
          <w:sz w:val="24"/>
          <w:szCs w:val="24"/>
        </w:rPr>
        <w:t>т раз</w:t>
      </w:r>
      <w:r w:rsidRPr="00860853">
        <w:rPr>
          <w:rFonts w:asciiTheme="minorHAnsi" w:hAnsiTheme="minorHAnsi"/>
          <w:sz w:val="24"/>
          <w:szCs w:val="24"/>
        </w:rPr>
        <w:t xml:space="preserve">. Не будьте неблагодарны, не допускайте недоразумения. Раскройте ваше </w:t>
      </w:r>
      <w:r w:rsidRPr="00860853">
        <w:rPr>
          <w:rFonts w:asciiTheme="minorHAnsi" w:hAnsiTheme="minorHAnsi"/>
          <w:i/>
          <w:sz w:val="24"/>
          <w:szCs w:val="24"/>
        </w:rPr>
        <w:t>внутреннее</w:t>
      </w:r>
      <w:r w:rsidRPr="00860853">
        <w:rPr>
          <w:rFonts w:asciiTheme="minorHAnsi" w:hAnsiTheme="minorHAnsi"/>
          <w:sz w:val="24"/>
          <w:szCs w:val="24"/>
        </w:rPr>
        <w:t xml:space="preserve"> сердце, раскройте целиком чувство и не смотрите через ваши холодные, рассудочные, мирские очки. Спросите графиню, которой было прочитано это письмо и которой я рассказала то, что теперь рассказываю вам и что услышать она была так рада, ибо она сочувствует вам и вашему положению и одобряет, как и я, вс</w:t>
      </w:r>
      <w:r w:rsidR="007E7CBA">
        <w:rPr>
          <w:rFonts w:asciiTheme="minorHAnsi" w:hAnsiTheme="minorHAnsi"/>
          <w:sz w:val="24"/>
          <w:szCs w:val="24"/>
        </w:rPr>
        <w:t>ё</w:t>
      </w:r>
      <w:r w:rsidRPr="00860853">
        <w:rPr>
          <w:rFonts w:asciiTheme="minorHAnsi" w:hAnsiTheme="minorHAnsi"/>
          <w:sz w:val="24"/>
          <w:szCs w:val="24"/>
        </w:rPr>
        <w:t>, что вы сделали. Вс</w:t>
      </w:r>
      <w:r w:rsidR="007E7CBA">
        <w:rPr>
          <w:rFonts w:asciiTheme="minorHAnsi" w:hAnsiTheme="minorHAnsi"/>
          <w:sz w:val="24"/>
          <w:szCs w:val="24"/>
        </w:rPr>
        <w:t>ё</w:t>
      </w:r>
      <w:r w:rsidRPr="00860853">
        <w:rPr>
          <w:rFonts w:asciiTheme="minorHAnsi" w:hAnsiTheme="minorHAnsi"/>
          <w:sz w:val="24"/>
          <w:szCs w:val="24"/>
        </w:rPr>
        <w:t xml:space="preserve">, что вы говорите, совершенно верно, и это как раз то, что, как я думаю, я разглядела в ауре </w:t>
      </w:r>
      <w:r w:rsidR="007E7CBA">
        <w:rPr>
          <w:rFonts w:asciiTheme="minorHAnsi" w:hAnsiTheme="minorHAnsi"/>
          <w:sz w:val="24"/>
          <w:szCs w:val="24"/>
        </w:rPr>
        <w:t>м</w:t>
      </w:r>
      <w:r w:rsidRPr="00860853">
        <w:rPr>
          <w:rFonts w:asciiTheme="minorHAnsi" w:hAnsiTheme="minorHAnsi"/>
          <w:sz w:val="24"/>
          <w:szCs w:val="24"/>
        </w:rPr>
        <w:t>ахатмы. Ж</w:t>
      </w:r>
      <w:r w:rsidR="00467DF5">
        <w:rPr>
          <w:rFonts w:asciiTheme="minorHAnsi" w:hAnsiTheme="minorHAnsi"/>
          <w:sz w:val="24"/>
          <w:szCs w:val="24"/>
        </w:rPr>
        <w:t>ё</w:t>
      </w:r>
      <w:r w:rsidRPr="00860853">
        <w:rPr>
          <w:rFonts w:asciiTheme="minorHAnsi" w:hAnsiTheme="minorHAnsi"/>
          <w:sz w:val="24"/>
          <w:szCs w:val="24"/>
        </w:rPr>
        <w:t xml:space="preserve">лто-сероватые полоски все были направлены к Олкотту (это лондонский период, не </w:t>
      </w:r>
      <w:r w:rsidRPr="00860853">
        <w:rPr>
          <w:rFonts w:asciiTheme="minorHAnsi" w:hAnsiTheme="minorHAnsi"/>
          <w:i/>
          <w:sz w:val="24"/>
          <w:szCs w:val="24"/>
        </w:rPr>
        <w:t>нынешний</w:t>
      </w:r>
      <w:r w:rsidRPr="00860853">
        <w:rPr>
          <w:rFonts w:asciiTheme="minorHAnsi" w:hAnsiTheme="minorHAnsi"/>
          <w:sz w:val="24"/>
          <w:szCs w:val="24"/>
        </w:rPr>
        <w:t xml:space="preserve">), к Мохини, Финчу (более красноватые) и к другим, которых не буду называть. Ваш портрет в полный рост, или </w:t>
      </w:r>
      <w:r w:rsidR="00C4693D">
        <w:rPr>
          <w:rFonts w:asciiTheme="minorHAnsi" w:hAnsiTheme="minorHAnsi"/>
          <w:i/>
          <w:sz w:val="24"/>
          <w:szCs w:val="24"/>
        </w:rPr>
        <w:t>ш</w:t>
      </w:r>
      <w:r w:rsidRPr="00860853">
        <w:rPr>
          <w:rFonts w:asciiTheme="minorHAnsi" w:hAnsiTheme="minorHAnsi"/>
          <w:i/>
          <w:sz w:val="24"/>
          <w:szCs w:val="24"/>
        </w:rPr>
        <w:t>ин-л</w:t>
      </w:r>
      <w:r w:rsidR="00C4693D">
        <w:rPr>
          <w:rFonts w:asciiTheme="minorHAnsi" w:hAnsiTheme="minorHAnsi"/>
          <w:i/>
          <w:sz w:val="24"/>
          <w:szCs w:val="24"/>
        </w:rPr>
        <w:t>эк</w:t>
      </w:r>
      <w:r w:rsidRPr="00860853">
        <w:rPr>
          <w:rFonts w:asciiTheme="minorHAnsi" w:hAnsiTheme="minorHAnsi"/>
          <w:i/>
          <w:sz w:val="24"/>
          <w:szCs w:val="24"/>
        </w:rPr>
        <w:t>ка,</w:t>
      </w:r>
      <w:r w:rsidR="00C4693D">
        <w:rPr>
          <w:rStyle w:val="a7"/>
          <w:rFonts w:asciiTheme="minorHAnsi" w:hAnsiTheme="minorHAnsi"/>
          <w:i/>
          <w:sz w:val="24"/>
          <w:szCs w:val="24"/>
        </w:rPr>
        <w:footnoteReference w:id="304"/>
      </w:r>
      <w:r w:rsidRPr="00860853">
        <w:rPr>
          <w:rFonts w:asciiTheme="minorHAnsi" w:hAnsiTheme="minorHAnsi"/>
          <w:sz w:val="24"/>
          <w:szCs w:val="24"/>
        </w:rPr>
        <w:t xml:space="preserve"> получал целый поток синего, ярко-серебристого цвета; </w:t>
      </w:r>
      <w:r w:rsidR="00467DF5">
        <w:rPr>
          <w:rFonts w:asciiTheme="minorHAnsi" w:hAnsiTheme="minorHAnsi"/>
          <w:sz w:val="24"/>
          <w:szCs w:val="24"/>
        </w:rPr>
        <w:t>Принс-холл</w:t>
      </w:r>
      <w:r w:rsidRPr="00860853">
        <w:rPr>
          <w:rFonts w:asciiTheme="minorHAnsi" w:hAnsiTheme="minorHAnsi"/>
          <w:sz w:val="24"/>
          <w:szCs w:val="24"/>
        </w:rPr>
        <w:t>, инцидент с Кингсфорд</w:t>
      </w:r>
      <w:r w:rsidRPr="00860853">
        <w:rPr>
          <w:rStyle w:val="a7"/>
          <w:rFonts w:asciiTheme="minorHAnsi" w:hAnsiTheme="minorHAnsi"/>
          <w:sz w:val="24"/>
          <w:szCs w:val="24"/>
        </w:rPr>
        <w:footnoteReference w:id="305"/>
      </w:r>
      <w:r w:rsidRPr="00860853">
        <w:rPr>
          <w:rFonts w:asciiTheme="minorHAnsi" w:hAnsiTheme="minorHAnsi"/>
          <w:sz w:val="24"/>
          <w:szCs w:val="24"/>
        </w:rPr>
        <w:t xml:space="preserve"> и даже Х</w:t>
      </w:r>
      <w:r w:rsidR="00467DF5">
        <w:rPr>
          <w:rFonts w:asciiTheme="minorHAnsi" w:hAnsiTheme="minorHAnsi"/>
          <w:sz w:val="24"/>
          <w:szCs w:val="24"/>
        </w:rPr>
        <w:t>а</w:t>
      </w:r>
      <w:r w:rsidRPr="00860853">
        <w:rPr>
          <w:rFonts w:asciiTheme="minorHAnsi" w:hAnsiTheme="minorHAnsi"/>
          <w:sz w:val="24"/>
          <w:szCs w:val="24"/>
        </w:rPr>
        <w:t>лло</w:t>
      </w:r>
      <w:r w:rsidR="00467DF5">
        <w:rPr>
          <w:rFonts w:asciiTheme="minorHAnsi" w:hAnsiTheme="minorHAnsi"/>
          <w:sz w:val="24"/>
          <w:szCs w:val="24"/>
        </w:rPr>
        <w:t>в</w:t>
      </w:r>
      <w:r w:rsidRPr="00860853">
        <w:rPr>
          <w:rFonts w:asciiTheme="minorHAnsi" w:hAnsiTheme="minorHAnsi"/>
          <w:sz w:val="24"/>
          <w:szCs w:val="24"/>
        </w:rPr>
        <w:t>эй</w:t>
      </w:r>
      <w:r w:rsidR="008F4299" w:rsidRPr="00860853">
        <w:rPr>
          <w:rFonts w:asciiTheme="minorHAnsi" w:hAnsiTheme="minorHAnsi"/>
          <w:sz w:val="24"/>
          <w:szCs w:val="24"/>
        </w:rPr>
        <w:t xml:space="preserve"> —</w:t>
      </w:r>
      <w:r w:rsidRPr="00860853">
        <w:rPr>
          <w:rFonts w:asciiTheme="minorHAnsi" w:hAnsiTheme="minorHAnsi"/>
          <w:sz w:val="24"/>
          <w:szCs w:val="24"/>
        </w:rPr>
        <w:t xml:space="preserve"> все были далеко-далеко от вас в тумане, и это является неоспоримым </w:t>
      </w:r>
      <w:r w:rsidRPr="00860853">
        <w:rPr>
          <w:rFonts w:asciiTheme="minorHAnsi" w:hAnsiTheme="minorHAnsi"/>
          <w:i/>
          <w:sz w:val="24"/>
          <w:szCs w:val="24"/>
        </w:rPr>
        <w:t>доказательством</w:t>
      </w:r>
      <w:r w:rsidRPr="00860853">
        <w:rPr>
          <w:rFonts w:asciiTheme="minorHAnsi" w:hAnsiTheme="minorHAnsi"/>
          <w:sz w:val="24"/>
          <w:szCs w:val="24"/>
        </w:rPr>
        <w:t xml:space="preserve">, что вы были замешаны в этом не по вашей </w:t>
      </w:r>
      <w:r w:rsidRPr="00860853">
        <w:rPr>
          <w:rFonts w:asciiTheme="minorHAnsi" w:hAnsiTheme="minorHAnsi"/>
          <w:i/>
          <w:sz w:val="24"/>
          <w:szCs w:val="24"/>
        </w:rPr>
        <w:t>личной</w:t>
      </w:r>
      <w:r w:rsidRPr="00860853">
        <w:rPr>
          <w:rFonts w:asciiTheme="minorHAnsi" w:hAnsiTheme="minorHAnsi"/>
          <w:sz w:val="24"/>
          <w:szCs w:val="24"/>
        </w:rPr>
        <w:t xml:space="preserve"> вине, а были вовлечены неодолимо</w:t>
      </w:r>
      <w:r w:rsidR="00467DF5">
        <w:rPr>
          <w:rFonts w:asciiTheme="minorHAnsi" w:hAnsiTheme="minorHAnsi"/>
          <w:sz w:val="24"/>
          <w:szCs w:val="24"/>
        </w:rPr>
        <w:t>й</w:t>
      </w:r>
      <w:r w:rsidRPr="00860853">
        <w:rPr>
          <w:rFonts w:asciiTheme="minorHAnsi" w:hAnsiTheme="minorHAnsi"/>
          <w:sz w:val="24"/>
          <w:szCs w:val="24"/>
        </w:rPr>
        <w:t xml:space="preserve"> </w:t>
      </w:r>
      <w:r w:rsidRPr="00860853">
        <w:rPr>
          <w:rFonts w:asciiTheme="minorHAnsi" w:hAnsiTheme="minorHAnsi"/>
          <w:i/>
          <w:sz w:val="24"/>
          <w:szCs w:val="24"/>
        </w:rPr>
        <w:t>обще</w:t>
      </w:r>
      <w:r w:rsidR="00467DF5">
        <w:rPr>
          <w:rFonts w:asciiTheme="minorHAnsi" w:hAnsiTheme="minorHAnsi"/>
          <w:i/>
          <w:sz w:val="24"/>
          <w:szCs w:val="24"/>
        </w:rPr>
        <w:t>й</w:t>
      </w:r>
      <w:r w:rsidRPr="00860853">
        <w:rPr>
          <w:rFonts w:asciiTheme="minorHAnsi" w:hAnsiTheme="minorHAnsi"/>
          <w:sz w:val="24"/>
          <w:szCs w:val="24"/>
        </w:rPr>
        <w:t xml:space="preserve"> </w:t>
      </w:r>
      <w:r w:rsidR="00467DF5">
        <w:rPr>
          <w:rFonts w:asciiTheme="minorHAnsi" w:hAnsiTheme="minorHAnsi"/>
          <w:sz w:val="24"/>
          <w:szCs w:val="24"/>
        </w:rPr>
        <w:t>к</w:t>
      </w:r>
      <w:r w:rsidRPr="00860853">
        <w:rPr>
          <w:rFonts w:asciiTheme="minorHAnsi" w:hAnsiTheme="minorHAnsi"/>
          <w:sz w:val="24"/>
          <w:szCs w:val="24"/>
        </w:rPr>
        <w:t>армой. В ч</w:t>
      </w:r>
      <w:r w:rsidR="00467DF5">
        <w:rPr>
          <w:rFonts w:asciiTheme="minorHAnsi" w:hAnsiTheme="minorHAnsi"/>
          <w:sz w:val="24"/>
          <w:szCs w:val="24"/>
        </w:rPr>
        <w:t>ё</w:t>
      </w:r>
      <w:r w:rsidRPr="00860853">
        <w:rPr>
          <w:rFonts w:asciiTheme="minorHAnsi" w:hAnsiTheme="minorHAnsi"/>
          <w:sz w:val="24"/>
          <w:szCs w:val="24"/>
        </w:rPr>
        <w:t>м же тогда «критика» или упр</w:t>
      </w:r>
      <w:r w:rsidR="00467DF5">
        <w:rPr>
          <w:rFonts w:asciiTheme="minorHAnsi" w:hAnsiTheme="minorHAnsi"/>
          <w:sz w:val="24"/>
          <w:szCs w:val="24"/>
        </w:rPr>
        <w:t>ё</w:t>
      </w:r>
      <w:r w:rsidRPr="00860853">
        <w:rPr>
          <w:rFonts w:asciiTheme="minorHAnsi" w:hAnsiTheme="minorHAnsi"/>
          <w:sz w:val="24"/>
          <w:szCs w:val="24"/>
        </w:rPr>
        <w:t xml:space="preserve">к? Ни один живой человек не может сделать в этом мире больше того, что способен сделать. </w:t>
      </w:r>
      <w:r w:rsidR="00467DF5">
        <w:rPr>
          <w:rFonts w:asciiTheme="minorHAnsi" w:hAnsiTheme="minorHAnsi"/>
          <w:sz w:val="24"/>
          <w:szCs w:val="24"/>
        </w:rPr>
        <w:t>В</w:t>
      </w:r>
      <w:r w:rsidRPr="00860853">
        <w:rPr>
          <w:rFonts w:asciiTheme="minorHAnsi" w:hAnsiTheme="minorHAnsi"/>
          <w:sz w:val="24"/>
          <w:szCs w:val="24"/>
        </w:rPr>
        <w:t xml:space="preserve">ы не могли </w:t>
      </w:r>
      <w:r w:rsidRPr="00860853">
        <w:rPr>
          <w:rFonts w:asciiTheme="minorHAnsi" w:hAnsiTheme="minorHAnsi"/>
          <w:i/>
          <w:sz w:val="24"/>
          <w:szCs w:val="24"/>
        </w:rPr>
        <w:t>избежать</w:t>
      </w:r>
      <w:r w:rsidRPr="00860853">
        <w:rPr>
          <w:rFonts w:asciiTheme="minorHAnsi" w:hAnsiTheme="minorHAnsi"/>
          <w:sz w:val="24"/>
          <w:szCs w:val="24"/>
        </w:rPr>
        <w:t xml:space="preserve"> собрания в </w:t>
      </w:r>
      <w:r w:rsidR="00467DF5">
        <w:rPr>
          <w:rFonts w:asciiTheme="minorHAnsi" w:hAnsiTheme="minorHAnsi"/>
          <w:sz w:val="24"/>
          <w:szCs w:val="24"/>
        </w:rPr>
        <w:t>Принс-холле</w:t>
      </w:r>
      <w:r w:rsidRPr="00860853">
        <w:rPr>
          <w:rFonts w:asciiTheme="minorHAnsi" w:hAnsiTheme="minorHAnsi"/>
          <w:sz w:val="24"/>
          <w:szCs w:val="24"/>
        </w:rPr>
        <w:t>, так как Общество избрало путь, по которому оно должно было пойти. Но все</w:t>
      </w:r>
      <w:r w:rsidR="008F4299" w:rsidRPr="00860853">
        <w:rPr>
          <w:rFonts w:asciiTheme="minorHAnsi" w:hAnsiTheme="minorHAnsi"/>
          <w:sz w:val="24"/>
          <w:szCs w:val="24"/>
        </w:rPr>
        <w:t xml:space="preserve"> —</w:t>
      </w:r>
      <w:r w:rsidRPr="00860853">
        <w:rPr>
          <w:rFonts w:asciiTheme="minorHAnsi" w:hAnsiTheme="minorHAnsi"/>
          <w:sz w:val="24"/>
          <w:szCs w:val="24"/>
        </w:rPr>
        <w:t xml:space="preserve"> и вы первый,</w:t>
      </w:r>
      <w:r w:rsidR="008F4299" w:rsidRPr="00860853">
        <w:rPr>
          <w:rFonts w:asciiTheme="minorHAnsi" w:hAnsiTheme="minorHAnsi"/>
          <w:sz w:val="24"/>
          <w:szCs w:val="24"/>
        </w:rPr>
        <w:t xml:space="preserve"> —</w:t>
      </w:r>
      <w:r w:rsidRPr="00860853">
        <w:rPr>
          <w:rFonts w:asciiTheme="minorHAnsi" w:hAnsiTheme="minorHAnsi"/>
          <w:sz w:val="24"/>
          <w:szCs w:val="24"/>
        </w:rPr>
        <w:t xml:space="preserve"> если бы подготовились к нему, как вам надо было давно сделать, спасли бы положение, если бы каждый из вас произн</w:t>
      </w:r>
      <w:r w:rsidR="00467DF5">
        <w:rPr>
          <w:rFonts w:asciiTheme="minorHAnsi" w:hAnsiTheme="minorHAnsi"/>
          <w:sz w:val="24"/>
          <w:szCs w:val="24"/>
        </w:rPr>
        <w:t>ё</w:t>
      </w:r>
      <w:r w:rsidRPr="00860853">
        <w:rPr>
          <w:rFonts w:asciiTheme="minorHAnsi" w:hAnsiTheme="minorHAnsi"/>
          <w:sz w:val="24"/>
          <w:szCs w:val="24"/>
        </w:rPr>
        <w:t>с</w:t>
      </w:r>
      <w:r w:rsidR="008F4299" w:rsidRPr="00860853">
        <w:rPr>
          <w:rFonts w:asciiTheme="minorHAnsi" w:hAnsiTheme="minorHAnsi"/>
          <w:sz w:val="24"/>
          <w:szCs w:val="24"/>
        </w:rPr>
        <w:t xml:space="preserve"> —</w:t>
      </w:r>
      <w:r w:rsidRPr="00860853">
        <w:rPr>
          <w:rFonts w:asciiTheme="minorHAnsi" w:hAnsiTheme="minorHAnsi"/>
          <w:sz w:val="24"/>
          <w:szCs w:val="24"/>
        </w:rPr>
        <w:t xml:space="preserve"> а ещ</w:t>
      </w:r>
      <w:r w:rsidR="00467DF5">
        <w:rPr>
          <w:rFonts w:asciiTheme="minorHAnsi" w:hAnsiTheme="minorHAnsi"/>
          <w:sz w:val="24"/>
          <w:szCs w:val="24"/>
        </w:rPr>
        <w:t>ё</w:t>
      </w:r>
      <w:r w:rsidRPr="00860853">
        <w:rPr>
          <w:rFonts w:asciiTheme="minorHAnsi" w:hAnsiTheme="minorHAnsi"/>
          <w:sz w:val="24"/>
          <w:szCs w:val="24"/>
        </w:rPr>
        <w:t xml:space="preserve"> лучше, даже прочитал бы</w:t>
      </w:r>
      <w:r w:rsidR="008F4299" w:rsidRPr="00860853">
        <w:rPr>
          <w:rFonts w:asciiTheme="minorHAnsi" w:hAnsiTheme="minorHAnsi"/>
          <w:sz w:val="24"/>
          <w:szCs w:val="24"/>
        </w:rPr>
        <w:t xml:space="preserve"> —</w:t>
      </w:r>
      <w:r w:rsidRPr="00860853">
        <w:rPr>
          <w:rFonts w:asciiTheme="minorHAnsi" w:hAnsiTheme="minorHAnsi"/>
          <w:sz w:val="24"/>
          <w:szCs w:val="24"/>
        </w:rPr>
        <w:t xml:space="preserve"> речь, которая дошла бы до сознания публики, вместо того, что произошло.</w:t>
      </w:r>
    </w:p>
    <w:p w:rsidR="004533E0" w:rsidRDefault="00842D52" w:rsidP="00842D52">
      <w:pPr>
        <w:ind w:firstLine="340"/>
        <w:jc w:val="both"/>
        <w:rPr>
          <w:rFonts w:asciiTheme="minorHAnsi" w:hAnsiTheme="minorHAnsi"/>
          <w:sz w:val="24"/>
          <w:szCs w:val="24"/>
        </w:rPr>
      </w:pPr>
      <w:r w:rsidRPr="00860853">
        <w:rPr>
          <w:rFonts w:asciiTheme="minorHAnsi" w:hAnsiTheme="minorHAnsi"/>
          <w:sz w:val="24"/>
          <w:szCs w:val="24"/>
        </w:rPr>
        <w:t>Ваша речь была единственной, против которой ничего нельзя было возразить, но</w:t>
      </w:r>
      <w:r w:rsidR="008F4299" w:rsidRPr="00860853">
        <w:rPr>
          <w:rFonts w:asciiTheme="minorHAnsi" w:hAnsiTheme="minorHAnsi"/>
          <w:sz w:val="24"/>
          <w:szCs w:val="24"/>
        </w:rPr>
        <w:t xml:space="preserve"> —</w:t>
      </w:r>
      <w:r w:rsidRPr="00860853">
        <w:rPr>
          <w:rFonts w:asciiTheme="minorHAnsi" w:hAnsiTheme="minorHAnsi"/>
          <w:sz w:val="24"/>
          <w:szCs w:val="24"/>
        </w:rPr>
        <w:t xml:space="preserve"> </w:t>
      </w:r>
      <w:r w:rsidR="00467DF5">
        <w:rPr>
          <w:rFonts w:asciiTheme="minorHAnsi" w:hAnsiTheme="minorHAnsi"/>
          <w:sz w:val="24"/>
          <w:szCs w:val="24"/>
        </w:rPr>
        <w:t xml:space="preserve">из-за </w:t>
      </w:r>
      <w:r w:rsidRPr="00860853">
        <w:rPr>
          <w:rFonts w:asciiTheme="minorHAnsi" w:hAnsiTheme="minorHAnsi"/>
          <w:sz w:val="24"/>
          <w:szCs w:val="24"/>
        </w:rPr>
        <w:t>вашего нежелания (ведь вас же затащили в это дело) она была так холодна, настолько лишена энтузиазма или даже серь</w:t>
      </w:r>
      <w:r w:rsidR="00467DF5">
        <w:rPr>
          <w:rFonts w:asciiTheme="minorHAnsi" w:hAnsiTheme="minorHAnsi"/>
          <w:sz w:val="24"/>
          <w:szCs w:val="24"/>
        </w:rPr>
        <w:t>ё</w:t>
      </w:r>
      <w:r w:rsidRPr="00860853">
        <w:rPr>
          <w:rFonts w:asciiTheme="minorHAnsi" w:hAnsiTheme="minorHAnsi"/>
          <w:sz w:val="24"/>
          <w:szCs w:val="24"/>
        </w:rPr>
        <w:t xml:space="preserve">зности, что задала тон другим. Речь Олкотта представляла собою обычную чепуху янки, притом одну из худших. Речь «ангела-Мохини» была весьма глупа, олицетворяя цветы риторики </w:t>
      </w:r>
      <w:r w:rsidR="00467DF5">
        <w:rPr>
          <w:rFonts w:asciiTheme="minorHAnsi" w:hAnsiTheme="minorHAnsi"/>
          <w:sz w:val="24"/>
          <w:szCs w:val="24"/>
        </w:rPr>
        <w:t>в стиле</w:t>
      </w:r>
      <w:r w:rsidRPr="00860853">
        <w:rPr>
          <w:rFonts w:asciiTheme="minorHAnsi" w:hAnsiTheme="minorHAnsi"/>
          <w:sz w:val="24"/>
          <w:szCs w:val="24"/>
        </w:rPr>
        <w:t xml:space="preserve"> </w:t>
      </w:r>
      <w:r w:rsidR="00467DF5">
        <w:rPr>
          <w:rFonts w:asciiTheme="minorHAnsi" w:hAnsiTheme="minorHAnsi"/>
          <w:sz w:val="24"/>
          <w:szCs w:val="24"/>
        </w:rPr>
        <w:t>б</w:t>
      </w:r>
      <w:r w:rsidRPr="00860853">
        <w:rPr>
          <w:rFonts w:asciiTheme="minorHAnsi" w:hAnsiTheme="minorHAnsi"/>
          <w:sz w:val="24"/>
          <w:szCs w:val="24"/>
        </w:rPr>
        <w:t xml:space="preserve">абу, и т. п. Но это дело прошлого. Разумеется, это была неудача, но </w:t>
      </w:r>
      <w:r w:rsidRPr="00860853">
        <w:rPr>
          <w:rFonts w:asciiTheme="minorHAnsi" w:hAnsiTheme="minorHAnsi"/>
          <w:i/>
          <w:sz w:val="24"/>
          <w:szCs w:val="24"/>
        </w:rPr>
        <w:t>встреча могла бы быть удачной</w:t>
      </w:r>
      <w:r w:rsidRPr="00860853">
        <w:rPr>
          <w:rFonts w:asciiTheme="minorHAnsi" w:hAnsiTheme="minorHAnsi"/>
          <w:sz w:val="24"/>
          <w:szCs w:val="24"/>
        </w:rPr>
        <w:t>, несмотря на вс</w:t>
      </w:r>
      <w:r w:rsidR="00467DF5">
        <w:rPr>
          <w:rFonts w:asciiTheme="minorHAnsi" w:hAnsiTheme="minorHAnsi"/>
          <w:sz w:val="24"/>
          <w:szCs w:val="24"/>
        </w:rPr>
        <w:t>ё</w:t>
      </w:r>
      <w:r w:rsidRPr="00860853">
        <w:rPr>
          <w:rFonts w:asciiTheme="minorHAnsi" w:hAnsiTheme="minorHAnsi"/>
          <w:sz w:val="24"/>
          <w:szCs w:val="24"/>
        </w:rPr>
        <w:t xml:space="preserve"> противодействие, будь она заранее подготовлена. </w:t>
      </w:r>
      <w:r w:rsidR="00467DF5">
        <w:rPr>
          <w:rFonts w:asciiTheme="minorHAnsi" w:hAnsiTheme="minorHAnsi"/>
          <w:sz w:val="24"/>
          <w:szCs w:val="24"/>
        </w:rPr>
        <w:t>Приём</w:t>
      </w:r>
      <w:r w:rsidRPr="00860853">
        <w:rPr>
          <w:rFonts w:asciiTheme="minorHAnsi" w:hAnsiTheme="minorHAnsi"/>
          <w:sz w:val="24"/>
          <w:szCs w:val="24"/>
        </w:rPr>
        <w:t xml:space="preserve"> пош</w:t>
      </w:r>
      <w:r w:rsidR="00467DF5">
        <w:rPr>
          <w:rFonts w:asciiTheme="minorHAnsi" w:hAnsiTheme="minorHAnsi"/>
          <w:sz w:val="24"/>
          <w:szCs w:val="24"/>
        </w:rPr>
        <w:t>ё</w:t>
      </w:r>
      <w:r w:rsidRPr="00860853">
        <w:rPr>
          <w:rFonts w:asciiTheme="minorHAnsi" w:hAnsiTheme="minorHAnsi"/>
          <w:sz w:val="24"/>
          <w:szCs w:val="24"/>
        </w:rPr>
        <w:t xml:space="preserve">л </w:t>
      </w:r>
      <w:r w:rsidRPr="00860853">
        <w:rPr>
          <w:rFonts w:asciiTheme="minorHAnsi" w:hAnsiTheme="minorHAnsi"/>
          <w:i/>
          <w:sz w:val="24"/>
          <w:szCs w:val="24"/>
        </w:rPr>
        <w:t xml:space="preserve">по избранному пути </w:t>
      </w:r>
      <w:r w:rsidRPr="00860853">
        <w:rPr>
          <w:rFonts w:asciiTheme="minorHAnsi" w:hAnsiTheme="minorHAnsi"/>
          <w:sz w:val="24"/>
          <w:szCs w:val="24"/>
        </w:rPr>
        <w:t>и долж</w:t>
      </w:r>
      <w:r w:rsidR="00467DF5">
        <w:rPr>
          <w:rFonts w:asciiTheme="minorHAnsi" w:hAnsiTheme="minorHAnsi"/>
          <w:sz w:val="24"/>
          <w:szCs w:val="24"/>
        </w:rPr>
        <w:t>е</w:t>
      </w:r>
      <w:r w:rsidRPr="00860853">
        <w:rPr>
          <w:rFonts w:asciiTheme="minorHAnsi" w:hAnsiTheme="minorHAnsi"/>
          <w:sz w:val="24"/>
          <w:szCs w:val="24"/>
        </w:rPr>
        <w:t>н был состояться, ибо было бы ещ</w:t>
      </w:r>
      <w:r w:rsidR="00467DF5">
        <w:rPr>
          <w:rFonts w:asciiTheme="minorHAnsi" w:hAnsiTheme="minorHAnsi"/>
          <w:sz w:val="24"/>
          <w:szCs w:val="24"/>
        </w:rPr>
        <w:t>ё</w:t>
      </w:r>
      <w:r w:rsidRPr="00860853">
        <w:rPr>
          <w:rFonts w:asciiTheme="minorHAnsi" w:hAnsiTheme="minorHAnsi"/>
          <w:sz w:val="24"/>
          <w:szCs w:val="24"/>
        </w:rPr>
        <w:t xml:space="preserve"> хуже, если бы его не было. Х</w:t>
      </w:r>
      <w:r w:rsidR="00467DF5">
        <w:rPr>
          <w:rFonts w:asciiTheme="minorHAnsi" w:hAnsiTheme="minorHAnsi"/>
          <w:sz w:val="24"/>
          <w:szCs w:val="24"/>
        </w:rPr>
        <w:t>а</w:t>
      </w:r>
      <w:r w:rsidRPr="00860853">
        <w:rPr>
          <w:rFonts w:asciiTheme="minorHAnsi" w:hAnsiTheme="minorHAnsi"/>
          <w:sz w:val="24"/>
          <w:szCs w:val="24"/>
        </w:rPr>
        <w:t>лло</w:t>
      </w:r>
      <w:r w:rsidR="00467DF5">
        <w:rPr>
          <w:rFonts w:asciiTheme="minorHAnsi" w:hAnsiTheme="minorHAnsi"/>
          <w:sz w:val="24"/>
          <w:szCs w:val="24"/>
        </w:rPr>
        <w:t>в</w:t>
      </w:r>
      <w:r w:rsidRPr="00860853">
        <w:rPr>
          <w:rFonts w:asciiTheme="minorHAnsi" w:hAnsiTheme="minorHAnsi"/>
          <w:sz w:val="24"/>
          <w:szCs w:val="24"/>
        </w:rPr>
        <w:t xml:space="preserve">эй </w:t>
      </w:r>
      <w:r w:rsidRPr="00467DF5">
        <w:rPr>
          <w:rFonts w:asciiTheme="minorHAnsi" w:hAnsiTheme="minorHAnsi"/>
          <w:i/>
          <w:sz w:val="24"/>
          <w:szCs w:val="24"/>
        </w:rPr>
        <w:t>была</w:t>
      </w:r>
      <w:r w:rsidRPr="00860853">
        <w:rPr>
          <w:rFonts w:asciiTheme="minorHAnsi" w:hAnsiTheme="minorHAnsi"/>
          <w:sz w:val="24"/>
          <w:szCs w:val="24"/>
        </w:rPr>
        <w:t xml:space="preserve"> п</w:t>
      </w:r>
      <w:r w:rsidR="00467DF5">
        <w:rPr>
          <w:rFonts w:asciiTheme="minorHAnsi" w:hAnsiTheme="minorHAnsi"/>
          <w:sz w:val="24"/>
          <w:szCs w:val="24"/>
        </w:rPr>
        <w:t>ри</w:t>
      </w:r>
      <w:r w:rsidRPr="00860853">
        <w:rPr>
          <w:rFonts w:asciiTheme="minorHAnsi" w:hAnsiTheme="minorHAnsi"/>
          <w:sz w:val="24"/>
          <w:szCs w:val="24"/>
        </w:rPr>
        <w:t xml:space="preserve">слана и участвовала в программе испытаний и разрушения. Она принесла </w:t>
      </w:r>
      <w:r w:rsidRPr="00860853">
        <w:rPr>
          <w:rFonts w:asciiTheme="minorHAnsi" w:hAnsiTheme="minorHAnsi"/>
          <w:i/>
          <w:sz w:val="24"/>
          <w:szCs w:val="24"/>
        </w:rPr>
        <w:t>вам</w:t>
      </w:r>
      <w:r w:rsidRPr="00860853">
        <w:rPr>
          <w:rFonts w:asciiTheme="minorHAnsi" w:hAnsiTheme="minorHAnsi"/>
          <w:sz w:val="24"/>
          <w:szCs w:val="24"/>
        </w:rPr>
        <w:t xml:space="preserve"> в десять раз больше вреда, чем Обществу, но это целиком ваша вина, и теперь она танцует военный танец вокруг Олкотта, который ей такой же верный друг, каким были ей вы, и даже больше. Между ними идет </w:t>
      </w:r>
      <w:r w:rsidRPr="00860853">
        <w:rPr>
          <w:rFonts w:asciiTheme="minorHAnsi" w:hAnsiTheme="minorHAnsi"/>
          <w:i/>
          <w:sz w:val="24"/>
          <w:szCs w:val="24"/>
        </w:rPr>
        <w:t>еженедельная переписка</w:t>
      </w:r>
      <w:r w:rsidRPr="00860853">
        <w:rPr>
          <w:rFonts w:asciiTheme="minorHAnsi" w:hAnsiTheme="minorHAnsi"/>
          <w:sz w:val="24"/>
          <w:szCs w:val="24"/>
        </w:rPr>
        <w:t xml:space="preserve">, беспрестанная и подкупающая, за которой любо наблюдать; она его </w:t>
      </w:r>
      <w:r w:rsidRPr="00860853">
        <w:rPr>
          <w:rFonts w:asciiTheme="minorHAnsi" w:hAnsiTheme="minorHAnsi"/>
          <w:i/>
          <w:sz w:val="24"/>
          <w:szCs w:val="24"/>
        </w:rPr>
        <w:t>обаятельный</w:t>
      </w:r>
      <w:r w:rsidRPr="00860853">
        <w:rPr>
          <w:rFonts w:asciiTheme="minorHAnsi" w:hAnsiTheme="minorHAnsi"/>
          <w:sz w:val="24"/>
          <w:szCs w:val="24"/>
        </w:rPr>
        <w:t xml:space="preserve"> агент в Бруклине по оккультным делам и т. п. </w:t>
      </w:r>
      <w:r w:rsidRPr="00860853">
        <w:rPr>
          <w:rFonts w:asciiTheme="minorHAnsi" w:hAnsiTheme="minorHAnsi"/>
          <w:sz w:val="24"/>
          <w:szCs w:val="24"/>
        </w:rPr>
        <w:lastRenderedPageBreak/>
        <w:t>Оставим это. Что касается «чела»</w:t>
      </w:r>
      <w:r w:rsidR="008F4299" w:rsidRPr="00860853">
        <w:rPr>
          <w:rFonts w:asciiTheme="minorHAnsi" w:hAnsiTheme="minorHAnsi"/>
          <w:sz w:val="24"/>
          <w:szCs w:val="24"/>
        </w:rPr>
        <w:t xml:space="preserve"> —</w:t>
      </w:r>
      <w:r w:rsidRPr="00860853">
        <w:rPr>
          <w:rFonts w:asciiTheme="minorHAnsi" w:hAnsiTheme="minorHAnsi"/>
          <w:sz w:val="24"/>
          <w:szCs w:val="24"/>
        </w:rPr>
        <w:t xml:space="preserve"> это более серь</w:t>
      </w:r>
      <w:r w:rsidR="00127D37">
        <w:rPr>
          <w:rFonts w:asciiTheme="minorHAnsi" w:hAnsiTheme="minorHAnsi"/>
          <w:sz w:val="24"/>
          <w:szCs w:val="24"/>
        </w:rPr>
        <w:t>ё</w:t>
      </w:r>
      <w:r w:rsidRPr="00860853">
        <w:rPr>
          <w:rFonts w:asciiTheme="minorHAnsi" w:hAnsiTheme="minorHAnsi"/>
          <w:sz w:val="24"/>
          <w:szCs w:val="24"/>
        </w:rPr>
        <w:t>зный вопрос</w:t>
      </w:r>
      <w:r w:rsidRPr="00860853">
        <w:rPr>
          <w:rStyle w:val="a7"/>
          <w:rFonts w:asciiTheme="minorHAnsi" w:hAnsiTheme="minorHAnsi"/>
          <w:sz w:val="24"/>
          <w:szCs w:val="24"/>
        </w:rPr>
        <w:footnoteReference w:id="306"/>
      </w:r>
      <w:r w:rsidRPr="00860853">
        <w:rPr>
          <w:rFonts w:asciiTheme="minorHAnsi" w:hAnsiTheme="minorHAnsi"/>
          <w:sz w:val="24"/>
          <w:szCs w:val="24"/>
        </w:rPr>
        <w:t>. Ни один из них не дурак. Если они ещ</w:t>
      </w:r>
      <w:r w:rsidR="004533E0">
        <w:rPr>
          <w:rFonts w:asciiTheme="minorHAnsi" w:hAnsiTheme="minorHAnsi"/>
          <w:sz w:val="24"/>
          <w:szCs w:val="24"/>
        </w:rPr>
        <w:t>ё</w:t>
      </w:r>
      <w:r w:rsidRPr="00860853">
        <w:rPr>
          <w:rFonts w:asciiTheme="minorHAnsi" w:hAnsiTheme="minorHAnsi"/>
          <w:sz w:val="24"/>
          <w:szCs w:val="24"/>
        </w:rPr>
        <w:t xml:space="preserve"> не знают, то </w:t>
      </w:r>
      <w:r w:rsidRPr="00860853">
        <w:rPr>
          <w:rFonts w:asciiTheme="minorHAnsi" w:hAnsiTheme="minorHAnsi"/>
          <w:i/>
          <w:sz w:val="24"/>
          <w:szCs w:val="24"/>
        </w:rPr>
        <w:t>чувствуют</w:t>
      </w:r>
      <w:r w:rsidRPr="00860853">
        <w:rPr>
          <w:rFonts w:asciiTheme="minorHAnsi" w:hAnsiTheme="minorHAnsi"/>
          <w:sz w:val="24"/>
          <w:szCs w:val="24"/>
        </w:rPr>
        <w:t>, что пропасть между ними и Учителями с каждым дн</w:t>
      </w:r>
      <w:r w:rsidR="004533E0">
        <w:rPr>
          <w:rFonts w:asciiTheme="minorHAnsi" w:hAnsiTheme="minorHAnsi"/>
          <w:sz w:val="24"/>
          <w:szCs w:val="24"/>
        </w:rPr>
        <w:t>ё</w:t>
      </w:r>
      <w:r w:rsidRPr="00860853">
        <w:rPr>
          <w:rFonts w:asciiTheme="minorHAnsi" w:hAnsiTheme="minorHAnsi"/>
          <w:sz w:val="24"/>
          <w:szCs w:val="24"/>
        </w:rPr>
        <w:t xml:space="preserve">м расширяется. Они </w:t>
      </w:r>
      <w:r w:rsidRPr="00860853">
        <w:rPr>
          <w:rFonts w:asciiTheme="minorHAnsi" w:hAnsiTheme="minorHAnsi"/>
          <w:i/>
          <w:sz w:val="24"/>
          <w:szCs w:val="24"/>
        </w:rPr>
        <w:t>ощущают</w:t>
      </w:r>
      <w:r w:rsidRPr="00860853">
        <w:rPr>
          <w:rFonts w:asciiTheme="minorHAnsi" w:hAnsiTheme="minorHAnsi"/>
          <w:sz w:val="24"/>
          <w:szCs w:val="24"/>
        </w:rPr>
        <w:t xml:space="preserve">, что находятся на неверной </w:t>
      </w:r>
      <w:r w:rsidRPr="00860853">
        <w:rPr>
          <w:rFonts w:asciiTheme="minorHAnsi" w:hAnsiTheme="minorHAnsi"/>
          <w:i/>
          <w:sz w:val="24"/>
          <w:szCs w:val="24"/>
        </w:rPr>
        <w:t>левой</w:t>
      </w:r>
      <w:r w:rsidR="00C00519">
        <w:rPr>
          <w:rFonts w:asciiTheme="minorHAnsi" w:hAnsiTheme="minorHAnsi"/>
          <w:sz w:val="24"/>
          <w:szCs w:val="24"/>
        </w:rPr>
        <w:t xml:space="preserve"> стороне, и</w:t>
      </w:r>
      <w:r w:rsidRPr="00860853">
        <w:rPr>
          <w:rFonts w:asciiTheme="minorHAnsi" w:hAnsiTheme="minorHAnsi"/>
          <w:sz w:val="24"/>
          <w:szCs w:val="24"/>
        </w:rPr>
        <w:t xml:space="preserve"> чувствуя это, повернут к тому, к чему поворачиваются все подобные «неудачники». Если бы Учителя </w:t>
      </w:r>
      <w:r w:rsidRPr="00860853">
        <w:rPr>
          <w:rFonts w:asciiTheme="minorHAnsi" w:hAnsiTheme="minorHAnsi"/>
          <w:i/>
          <w:sz w:val="24"/>
          <w:szCs w:val="24"/>
        </w:rPr>
        <w:t>приказали</w:t>
      </w:r>
      <w:r w:rsidRPr="00860853">
        <w:rPr>
          <w:rFonts w:asciiTheme="minorHAnsi" w:hAnsiTheme="minorHAnsi"/>
          <w:sz w:val="24"/>
          <w:szCs w:val="24"/>
        </w:rPr>
        <w:t xml:space="preserve"> им вернуться обратно в Индию, не думаю, что они </w:t>
      </w:r>
      <w:r w:rsidRPr="00860853">
        <w:rPr>
          <w:rFonts w:asciiTheme="minorHAnsi" w:hAnsiTheme="minorHAnsi"/>
          <w:i/>
          <w:sz w:val="24"/>
          <w:szCs w:val="24"/>
        </w:rPr>
        <w:t>сейчас</w:t>
      </w:r>
      <w:r w:rsidRPr="00860853">
        <w:rPr>
          <w:rFonts w:asciiTheme="minorHAnsi" w:hAnsiTheme="minorHAnsi"/>
          <w:sz w:val="24"/>
          <w:szCs w:val="24"/>
        </w:rPr>
        <w:t xml:space="preserve">, </w:t>
      </w:r>
      <w:r w:rsidRPr="00860853">
        <w:rPr>
          <w:rFonts w:asciiTheme="minorHAnsi" w:hAnsiTheme="minorHAnsi"/>
          <w:i/>
          <w:sz w:val="24"/>
          <w:szCs w:val="24"/>
        </w:rPr>
        <w:t>по вдохновению</w:t>
      </w:r>
      <w:r w:rsidRPr="00860853">
        <w:rPr>
          <w:rFonts w:asciiTheme="minorHAnsi" w:hAnsiTheme="minorHAnsi"/>
          <w:sz w:val="24"/>
          <w:szCs w:val="24"/>
        </w:rPr>
        <w:t xml:space="preserve"> Бо</w:t>
      </w:r>
      <w:r w:rsidR="004533E0">
        <w:rPr>
          <w:rFonts w:asciiTheme="minorHAnsi" w:hAnsiTheme="minorHAnsi"/>
          <w:sz w:val="24"/>
          <w:szCs w:val="24"/>
        </w:rPr>
        <w:t>в</w:t>
      </w:r>
      <w:r w:rsidRPr="00860853">
        <w:rPr>
          <w:rFonts w:asciiTheme="minorHAnsi" w:hAnsiTheme="minorHAnsi"/>
          <w:sz w:val="24"/>
          <w:szCs w:val="24"/>
        </w:rPr>
        <w:t>аджи, это сделали бы. Мохини им испорчен, вне всякого сомнения. А мисс А. в их компании</w:t>
      </w:r>
      <w:r w:rsidR="004533E0">
        <w:rPr>
          <w:rFonts w:asciiTheme="minorHAnsi" w:hAnsiTheme="minorHAnsi"/>
          <w:sz w:val="24"/>
          <w:szCs w:val="24"/>
        </w:rPr>
        <w:t xml:space="preserve"> портится</w:t>
      </w:r>
      <w:r w:rsidRPr="00860853">
        <w:rPr>
          <w:rFonts w:asciiTheme="minorHAnsi" w:hAnsiTheme="minorHAnsi"/>
          <w:sz w:val="24"/>
          <w:szCs w:val="24"/>
        </w:rPr>
        <w:t>. Вам придется действовать независимо от них, не порывать с ними внешне, а делать сво</w:t>
      </w:r>
      <w:r w:rsidR="004533E0">
        <w:rPr>
          <w:rFonts w:asciiTheme="minorHAnsi" w:hAnsiTheme="minorHAnsi"/>
          <w:sz w:val="24"/>
          <w:szCs w:val="24"/>
        </w:rPr>
        <w:t>ё</w:t>
      </w:r>
      <w:r w:rsidRPr="00860853">
        <w:rPr>
          <w:rFonts w:asciiTheme="minorHAnsi" w:hAnsiTheme="minorHAnsi"/>
          <w:sz w:val="24"/>
          <w:szCs w:val="24"/>
        </w:rPr>
        <w:t xml:space="preserve"> дело, как будто их не существует. Послушайте, я хочу, чтобы вы написали Артуру Гебхарду серь</w:t>
      </w:r>
      <w:r w:rsidR="00C00519">
        <w:rPr>
          <w:rFonts w:asciiTheme="minorHAnsi" w:hAnsiTheme="minorHAnsi"/>
          <w:sz w:val="24"/>
          <w:szCs w:val="24"/>
        </w:rPr>
        <w:t>ё</w:t>
      </w:r>
      <w:r w:rsidRPr="00860853">
        <w:rPr>
          <w:rFonts w:asciiTheme="minorHAnsi" w:hAnsiTheme="minorHAnsi"/>
          <w:sz w:val="24"/>
          <w:szCs w:val="24"/>
        </w:rPr>
        <w:t>зное письмо и рассказали ему вс</w:t>
      </w:r>
      <w:r w:rsidR="00C00519">
        <w:rPr>
          <w:rFonts w:asciiTheme="minorHAnsi" w:hAnsiTheme="minorHAnsi"/>
          <w:sz w:val="24"/>
          <w:szCs w:val="24"/>
        </w:rPr>
        <w:t>ё</w:t>
      </w:r>
      <w:r w:rsidRPr="00860853">
        <w:rPr>
          <w:rFonts w:asciiTheme="minorHAnsi" w:hAnsiTheme="minorHAnsi"/>
          <w:sz w:val="24"/>
          <w:szCs w:val="24"/>
        </w:rPr>
        <w:t>, что знаете о Бо</w:t>
      </w:r>
      <w:r w:rsidR="004533E0">
        <w:rPr>
          <w:rFonts w:asciiTheme="minorHAnsi" w:hAnsiTheme="minorHAnsi"/>
          <w:sz w:val="24"/>
          <w:szCs w:val="24"/>
        </w:rPr>
        <w:t>в</w:t>
      </w:r>
      <w:r w:rsidRPr="00860853">
        <w:rPr>
          <w:rFonts w:asciiTheme="minorHAnsi" w:hAnsiTheme="minorHAnsi"/>
          <w:sz w:val="24"/>
          <w:szCs w:val="24"/>
        </w:rPr>
        <w:t xml:space="preserve">аджи. Последний переписывается с американцами вовсю и обманывает их так же, как обмывал Гебхардов. Я писала ему, и графиня писала. Но он нам не поверит </w:t>
      </w:r>
      <w:r w:rsidR="004533E0">
        <w:rPr>
          <w:rFonts w:asciiTheme="minorHAnsi" w:hAnsiTheme="minorHAnsi"/>
          <w:sz w:val="24"/>
          <w:szCs w:val="24"/>
        </w:rPr>
        <w:t xml:space="preserve">без подтверждения </w:t>
      </w:r>
      <w:r w:rsidRPr="00860853">
        <w:rPr>
          <w:rFonts w:asciiTheme="minorHAnsi" w:hAnsiTheme="minorHAnsi"/>
          <w:sz w:val="24"/>
          <w:szCs w:val="24"/>
        </w:rPr>
        <w:t>с в</w:t>
      </w:r>
      <w:r w:rsidR="004533E0">
        <w:rPr>
          <w:rFonts w:asciiTheme="minorHAnsi" w:hAnsiTheme="minorHAnsi"/>
          <w:sz w:val="24"/>
          <w:szCs w:val="24"/>
        </w:rPr>
        <w:t>ашей стороны</w:t>
      </w:r>
      <w:r w:rsidRPr="00860853">
        <w:rPr>
          <w:rFonts w:asciiTheme="minorHAnsi" w:hAnsiTheme="minorHAnsi"/>
          <w:sz w:val="24"/>
          <w:szCs w:val="24"/>
        </w:rPr>
        <w:t xml:space="preserve">. Ему наверняка уже наговорили, что графиня находится целиком </w:t>
      </w:r>
      <w:r w:rsidRPr="00860853">
        <w:rPr>
          <w:rFonts w:asciiTheme="minorHAnsi" w:hAnsiTheme="minorHAnsi"/>
          <w:i/>
          <w:sz w:val="24"/>
          <w:szCs w:val="24"/>
        </w:rPr>
        <w:t>под моим психологическим влиянием</w:t>
      </w:r>
      <w:r w:rsidRPr="00860853">
        <w:rPr>
          <w:rFonts w:asciiTheme="minorHAnsi" w:hAnsiTheme="minorHAnsi"/>
          <w:sz w:val="24"/>
          <w:szCs w:val="24"/>
        </w:rPr>
        <w:t>. Франц, бедняга, в этом уверен. Если вы не предостереж</w:t>
      </w:r>
      <w:r w:rsidR="004533E0">
        <w:rPr>
          <w:rFonts w:asciiTheme="minorHAnsi" w:hAnsiTheme="minorHAnsi"/>
          <w:sz w:val="24"/>
          <w:szCs w:val="24"/>
        </w:rPr>
        <w:t>ё</w:t>
      </w:r>
      <w:r w:rsidRPr="00860853">
        <w:rPr>
          <w:rFonts w:asciiTheme="minorHAnsi" w:hAnsiTheme="minorHAnsi"/>
          <w:sz w:val="24"/>
          <w:szCs w:val="24"/>
        </w:rPr>
        <w:t xml:space="preserve">те его, оба или один из «чела» непременно поедут в Америку. Если бы вы могли убедить Леонарда потребовать его отъезда в Индию в качестве </w:t>
      </w:r>
      <w:r w:rsidRPr="00860853">
        <w:rPr>
          <w:rFonts w:asciiTheme="minorHAnsi" w:hAnsiTheme="minorHAnsi"/>
          <w:i/>
          <w:sz w:val="24"/>
          <w:szCs w:val="24"/>
        </w:rPr>
        <w:t>меры урегулирования</w:t>
      </w:r>
      <w:r w:rsidRPr="00860853">
        <w:rPr>
          <w:rFonts w:asciiTheme="minorHAnsi" w:hAnsiTheme="minorHAnsi"/>
          <w:sz w:val="24"/>
          <w:szCs w:val="24"/>
        </w:rPr>
        <w:t xml:space="preserve">, тогда у него не было бы никаких оправданий для дальнейшего пребывания. Но </w:t>
      </w:r>
      <w:r w:rsidRPr="00860853">
        <w:rPr>
          <w:rFonts w:asciiTheme="minorHAnsi" w:hAnsiTheme="minorHAnsi"/>
          <w:i/>
          <w:sz w:val="24"/>
          <w:szCs w:val="24"/>
        </w:rPr>
        <w:t>как</w:t>
      </w:r>
      <w:r w:rsidRPr="00860853">
        <w:rPr>
          <w:rFonts w:asciiTheme="minorHAnsi" w:hAnsiTheme="minorHAnsi"/>
          <w:sz w:val="24"/>
          <w:szCs w:val="24"/>
        </w:rPr>
        <w:t xml:space="preserve"> это сделать? Если бы я только знала, как подойти к этой особе, я была бы готова принести себя в жертву, сделать вс</w:t>
      </w:r>
      <w:r w:rsidR="004533E0">
        <w:rPr>
          <w:rFonts w:asciiTheme="minorHAnsi" w:hAnsiTheme="minorHAnsi"/>
          <w:sz w:val="24"/>
          <w:szCs w:val="24"/>
        </w:rPr>
        <w:t>ё</w:t>
      </w:r>
      <w:r w:rsidR="00C00519">
        <w:rPr>
          <w:rFonts w:asciiTheme="minorHAnsi" w:hAnsiTheme="minorHAnsi"/>
          <w:sz w:val="24"/>
          <w:szCs w:val="24"/>
        </w:rPr>
        <w:t>,</w:t>
      </w:r>
      <w:r w:rsidRPr="00860853">
        <w:rPr>
          <w:rFonts w:asciiTheme="minorHAnsi" w:hAnsiTheme="minorHAnsi"/>
          <w:sz w:val="24"/>
          <w:szCs w:val="24"/>
        </w:rPr>
        <w:t xml:space="preserve"> что угодно, лишь бы очистить Общество от всей этой ядовитой растительности. Но вы можете </w:t>
      </w:r>
      <w:r w:rsidRPr="00860853">
        <w:rPr>
          <w:rFonts w:asciiTheme="minorHAnsi" w:hAnsiTheme="minorHAnsi"/>
          <w:i/>
          <w:sz w:val="24"/>
          <w:szCs w:val="24"/>
        </w:rPr>
        <w:t>работать</w:t>
      </w:r>
      <w:r w:rsidRPr="00860853">
        <w:rPr>
          <w:rFonts w:asciiTheme="minorHAnsi" w:hAnsiTheme="minorHAnsi"/>
          <w:sz w:val="24"/>
          <w:szCs w:val="24"/>
        </w:rPr>
        <w:t xml:space="preserve"> независимо от них всех</w:t>
      </w:r>
      <w:r w:rsidR="008F4299" w:rsidRPr="00860853">
        <w:rPr>
          <w:rFonts w:asciiTheme="minorHAnsi" w:hAnsiTheme="minorHAnsi"/>
          <w:sz w:val="24"/>
          <w:szCs w:val="24"/>
        </w:rPr>
        <w:t xml:space="preserve"> —</w:t>
      </w:r>
      <w:r w:rsidRPr="00860853">
        <w:rPr>
          <w:rFonts w:asciiTheme="minorHAnsi" w:hAnsiTheme="minorHAnsi"/>
          <w:sz w:val="24"/>
          <w:szCs w:val="24"/>
        </w:rPr>
        <w:t xml:space="preserve"> это </w:t>
      </w:r>
      <w:r w:rsidR="004533E0">
        <w:rPr>
          <w:rFonts w:asciiTheme="minorHAnsi" w:hAnsiTheme="minorHAnsi"/>
          <w:sz w:val="24"/>
          <w:szCs w:val="24"/>
        </w:rPr>
        <w:t>точно</w:t>
      </w:r>
      <w:r w:rsidRPr="00860853">
        <w:rPr>
          <w:rFonts w:asciiTheme="minorHAnsi" w:hAnsiTheme="minorHAnsi"/>
          <w:sz w:val="24"/>
          <w:szCs w:val="24"/>
        </w:rPr>
        <w:t>.</w:t>
      </w:r>
    </w:p>
    <w:p w:rsidR="00842D52" w:rsidRPr="00860853" w:rsidRDefault="00842D52" w:rsidP="00842D52">
      <w:pPr>
        <w:ind w:firstLine="340"/>
        <w:jc w:val="both"/>
        <w:rPr>
          <w:rFonts w:asciiTheme="minorHAnsi" w:hAnsiTheme="minorHAnsi"/>
          <w:sz w:val="24"/>
          <w:szCs w:val="24"/>
        </w:rPr>
      </w:pPr>
      <w:r w:rsidRPr="00860853">
        <w:rPr>
          <w:rFonts w:asciiTheme="minorHAnsi" w:hAnsiTheme="minorHAnsi"/>
          <w:sz w:val="24"/>
          <w:szCs w:val="24"/>
        </w:rPr>
        <w:t>До 15 апреля мы будем недалеко от вас, на той стороне реки. Графиня приедет со мною и попытает сво</w:t>
      </w:r>
      <w:r w:rsidR="004533E0">
        <w:rPr>
          <w:rFonts w:asciiTheme="minorHAnsi" w:hAnsiTheme="minorHAnsi"/>
          <w:sz w:val="24"/>
          <w:szCs w:val="24"/>
        </w:rPr>
        <w:t>ё</w:t>
      </w:r>
      <w:r w:rsidRPr="00860853">
        <w:rPr>
          <w:rFonts w:asciiTheme="minorHAnsi" w:hAnsiTheme="minorHAnsi"/>
          <w:sz w:val="24"/>
          <w:szCs w:val="24"/>
        </w:rPr>
        <w:t xml:space="preserve"> счастье до </w:t>
      </w:r>
      <w:r w:rsidR="004533E0">
        <w:rPr>
          <w:rFonts w:asciiTheme="minorHAnsi" w:hAnsiTheme="minorHAnsi"/>
          <w:sz w:val="24"/>
          <w:szCs w:val="24"/>
        </w:rPr>
        <w:t>середи</w:t>
      </w:r>
      <w:r w:rsidRPr="00860853">
        <w:rPr>
          <w:rFonts w:asciiTheme="minorHAnsi" w:hAnsiTheme="minorHAnsi"/>
          <w:sz w:val="24"/>
          <w:szCs w:val="24"/>
        </w:rPr>
        <w:t xml:space="preserve">ины мая. Я </w:t>
      </w:r>
      <w:r w:rsidRPr="00860853">
        <w:rPr>
          <w:rFonts w:asciiTheme="minorHAnsi" w:hAnsiTheme="minorHAnsi"/>
          <w:i/>
          <w:sz w:val="24"/>
          <w:szCs w:val="24"/>
        </w:rPr>
        <w:t>должна</w:t>
      </w:r>
      <w:r w:rsidRPr="00860853">
        <w:rPr>
          <w:rFonts w:asciiTheme="minorHAnsi" w:hAnsiTheme="minorHAnsi"/>
          <w:sz w:val="24"/>
          <w:szCs w:val="24"/>
        </w:rPr>
        <w:t xml:space="preserve"> быть около вас на случай, если что-нибудь </w:t>
      </w:r>
      <w:r w:rsidR="00A55446">
        <w:rPr>
          <w:rFonts w:asciiTheme="minorHAnsi" w:hAnsiTheme="minorHAnsi"/>
          <w:sz w:val="24"/>
          <w:szCs w:val="24"/>
        </w:rPr>
        <w:t>случится</w:t>
      </w:r>
      <w:r w:rsidRPr="00860853">
        <w:rPr>
          <w:rFonts w:asciiTheme="minorHAnsi" w:hAnsiTheme="minorHAnsi"/>
          <w:sz w:val="24"/>
          <w:szCs w:val="24"/>
        </w:rPr>
        <w:t>, так как думаю, что</w:t>
      </w:r>
      <w:r w:rsidR="00A55446">
        <w:rPr>
          <w:rFonts w:asciiTheme="minorHAnsi" w:hAnsiTheme="minorHAnsi"/>
          <w:sz w:val="24"/>
          <w:szCs w:val="24"/>
        </w:rPr>
        <w:t xml:space="preserve"> помимо</w:t>
      </w:r>
      <w:r w:rsidRPr="00860853">
        <w:rPr>
          <w:rFonts w:asciiTheme="minorHAnsi" w:hAnsiTheme="minorHAnsi"/>
          <w:sz w:val="24"/>
          <w:szCs w:val="24"/>
        </w:rPr>
        <w:t xml:space="preserve"> не</w:t>
      </w:r>
      <w:r w:rsidR="00A55446">
        <w:rPr>
          <w:rFonts w:asciiTheme="minorHAnsi" w:hAnsiTheme="minorHAnsi"/>
          <w:sz w:val="24"/>
          <w:szCs w:val="24"/>
        </w:rPr>
        <w:t>ё</w:t>
      </w:r>
      <w:r w:rsidRPr="00860853">
        <w:rPr>
          <w:rFonts w:asciiTheme="minorHAnsi" w:hAnsiTheme="minorHAnsi"/>
          <w:sz w:val="24"/>
          <w:szCs w:val="24"/>
        </w:rPr>
        <w:t xml:space="preserve"> в этом огромном мире нет у меня друга, </w:t>
      </w:r>
      <w:r w:rsidRPr="00860853">
        <w:rPr>
          <w:rFonts w:asciiTheme="minorHAnsi" w:hAnsiTheme="minorHAnsi"/>
          <w:i/>
          <w:sz w:val="24"/>
          <w:szCs w:val="24"/>
        </w:rPr>
        <w:t>настоящего</w:t>
      </w:r>
      <w:r w:rsidRPr="00860853">
        <w:rPr>
          <w:rFonts w:asciiTheme="minorHAnsi" w:hAnsiTheme="minorHAnsi"/>
          <w:sz w:val="24"/>
          <w:szCs w:val="24"/>
        </w:rPr>
        <w:t xml:space="preserve"> друга, кроме вас и миссис Синнетт. «Подобие» теософского мистера Хайда (доктора Джеки</w:t>
      </w:r>
      <w:r w:rsidR="00A55446">
        <w:rPr>
          <w:rFonts w:asciiTheme="minorHAnsi" w:hAnsiTheme="minorHAnsi"/>
          <w:sz w:val="24"/>
          <w:szCs w:val="24"/>
        </w:rPr>
        <w:t>л</w:t>
      </w:r>
      <w:r w:rsidRPr="00860853">
        <w:rPr>
          <w:rFonts w:asciiTheme="minorHAnsi" w:hAnsiTheme="minorHAnsi"/>
          <w:sz w:val="24"/>
          <w:szCs w:val="24"/>
        </w:rPr>
        <w:t>ла) сделало вс</w:t>
      </w:r>
      <w:r w:rsidR="00A55446">
        <w:rPr>
          <w:rFonts w:asciiTheme="minorHAnsi" w:hAnsiTheme="minorHAnsi"/>
          <w:sz w:val="24"/>
          <w:szCs w:val="24"/>
        </w:rPr>
        <w:t>ё</w:t>
      </w:r>
      <w:r w:rsidRPr="00860853">
        <w:rPr>
          <w:rFonts w:asciiTheme="minorHAnsi" w:hAnsiTheme="minorHAnsi"/>
          <w:sz w:val="24"/>
          <w:szCs w:val="24"/>
        </w:rPr>
        <w:t xml:space="preserve">, что могло. Я могла бы остановить это за час, если бы только могла обрушиться на них </w:t>
      </w:r>
      <w:r w:rsidRPr="00860853">
        <w:rPr>
          <w:rFonts w:asciiTheme="minorHAnsi" w:hAnsiTheme="minorHAnsi"/>
          <w:i/>
          <w:sz w:val="24"/>
          <w:szCs w:val="24"/>
        </w:rPr>
        <w:t>неожиданно</w:t>
      </w:r>
      <w:r w:rsidRPr="00860853">
        <w:rPr>
          <w:rFonts w:asciiTheme="minorHAnsi" w:hAnsiTheme="minorHAnsi"/>
          <w:sz w:val="24"/>
          <w:szCs w:val="24"/>
        </w:rPr>
        <w:t>. Клянусь.  Но как это сделать? Если бы только я могла незамеченной приехать и остановиться на два дня в Лондоне, я бы это сделала, пошла бы к ним в 8 часов утра. Но сперва</w:t>
      </w:r>
      <w:r w:rsidR="00A55446">
        <w:rPr>
          <w:rFonts w:asciiTheme="minorHAnsi" w:hAnsiTheme="minorHAnsi"/>
          <w:sz w:val="24"/>
          <w:szCs w:val="24"/>
        </w:rPr>
        <w:t xml:space="preserve"> я должна увидеться с вами и всё</w:t>
      </w:r>
      <w:r w:rsidRPr="00860853">
        <w:rPr>
          <w:rFonts w:asciiTheme="minorHAnsi" w:hAnsiTheme="minorHAnsi"/>
          <w:sz w:val="24"/>
          <w:szCs w:val="24"/>
        </w:rPr>
        <w:t xml:space="preserve"> обдумать. Если бы </w:t>
      </w:r>
      <w:r w:rsidR="00A55446">
        <w:rPr>
          <w:rFonts w:asciiTheme="minorHAnsi" w:hAnsiTheme="minorHAnsi"/>
          <w:sz w:val="24"/>
          <w:szCs w:val="24"/>
        </w:rPr>
        <w:t>у меня только было</w:t>
      </w:r>
      <w:r w:rsidRPr="00860853">
        <w:rPr>
          <w:rFonts w:asciiTheme="minorHAnsi" w:hAnsiTheme="minorHAnsi"/>
          <w:sz w:val="24"/>
          <w:szCs w:val="24"/>
        </w:rPr>
        <w:t xml:space="preserve"> </w:t>
      </w:r>
      <w:r w:rsidRPr="00860853">
        <w:rPr>
          <w:rFonts w:asciiTheme="minorHAnsi" w:hAnsiTheme="minorHAnsi"/>
          <w:i/>
          <w:sz w:val="24"/>
          <w:szCs w:val="24"/>
        </w:rPr>
        <w:t>здоровье</w:t>
      </w:r>
      <w:r w:rsidR="008F4299" w:rsidRPr="00860853">
        <w:rPr>
          <w:rFonts w:asciiTheme="minorHAnsi" w:hAnsiTheme="minorHAnsi"/>
          <w:i/>
          <w:sz w:val="24"/>
          <w:szCs w:val="24"/>
        </w:rPr>
        <w:t xml:space="preserve"> —</w:t>
      </w:r>
      <w:r w:rsidRPr="00860853">
        <w:rPr>
          <w:rFonts w:asciiTheme="minorHAnsi" w:hAnsiTheme="minorHAnsi"/>
          <w:sz w:val="24"/>
          <w:szCs w:val="24"/>
        </w:rPr>
        <w:t xml:space="preserve"> которого у меня нет. «Два года жизни, не больше», [как</w:t>
      </w:r>
      <w:r w:rsidR="00A55446">
        <w:rPr>
          <w:rFonts w:asciiTheme="minorHAnsi" w:hAnsiTheme="minorHAnsi"/>
          <w:sz w:val="24"/>
          <w:szCs w:val="24"/>
        </w:rPr>
        <w:t xml:space="preserve"> сказали</w:t>
      </w:r>
      <w:r w:rsidRPr="00860853">
        <w:rPr>
          <w:rFonts w:asciiTheme="minorHAnsi" w:hAnsiTheme="minorHAnsi"/>
          <w:sz w:val="24"/>
          <w:szCs w:val="24"/>
        </w:rPr>
        <w:t>] лондонский доктор, привед</w:t>
      </w:r>
      <w:r w:rsidR="00A55446">
        <w:rPr>
          <w:rFonts w:asciiTheme="minorHAnsi" w:hAnsiTheme="minorHAnsi"/>
          <w:sz w:val="24"/>
          <w:szCs w:val="24"/>
        </w:rPr>
        <w:t>ё</w:t>
      </w:r>
      <w:r w:rsidRPr="00860853">
        <w:rPr>
          <w:rFonts w:asciiTheme="minorHAnsi" w:hAnsiTheme="minorHAnsi"/>
          <w:sz w:val="24"/>
          <w:szCs w:val="24"/>
        </w:rPr>
        <w:t xml:space="preserve">нный </w:t>
      </w:r>
      <w:r w:rsidR="00A55446">
        <w:rPr>
          <w:rFonts w:asciiTheme="minorHAnsi" w:hAnsiTheme="minorHAnsi"/>
          <w:sz w:val="24"/>
          <w:szCs w:val="24"/>
        </w:rPr>
        <w:t xml:space="preserve">г-ном </w:t>
      </w:r>
      <w:r w:rsidRPr="00860853">
        <w:rPr>
          <w:rFonts w:asciiTheme="minorHAnsi" w:hAnsiTheme="minorHAnsi"/>
          <w:sz w:val="24"/>
          <w:szCs w:val="24"/>
        </w:rPr>
        <w:t>Гебхардом, а также мой доктор в Адьяре, уже подходят к концу. Если Учитель не вмешается ещ</w:t>
      </w:r>
      <w:r w:rsidR="00A55446">
        <w:rPr>
          <w:rFonts w:asciiTheme="minorHAnsi" w:hAnsiTheme="minorHAnsi"/>
          <w:sz w:val="24"/>
          <w:szCs w:val="24"/>
        </w:rPr>
        <w:t>ё</w:t>
      </w:r>
      <w:r w:rsidRPr="00860853">
        <w:rPr>
          <w:rFonts w:asciiTheme="minorHAnsi" w:hAnsiTheme="minorHAnsi"/>
          <w:sz w:val="24"/>
          <w:szCs w:val="24"/>
        </w:rPr>
        <w:t xml:space="preserve"> раз</w:t>
      </w:r>
      <w:r w:rsidR="008F4299" w:rsidRPr="00860853">
        <w:rPr>
          <w:rFonts w:asciiTheme="minorHAnsi" w:hAnsiTheme="minorHAnsi"/>
          <w:sz w:val="24"/>
          <w:szCs w:val="24"/>
        </w:rPr>
        <w:t xml:space="preserve"> —</w:t>
      </w:r>
      <w:r w:rsidRPr="00860853">
        <w:rPr>
          <w:rFonts w:asciiTheme="minorHAnsi" w:hAnsiTheme="minorHAnsi"/>
          <w:sz w:val="24"/>
          <w:szCs w:val="24"/>
        </w:rPr>
        <w:t xml:space="preserve"> прощайте.</w:t>
      </w:r>
    </w:p>
    <w:p w:rsidR="00842D52" w:rsidRPr="00860853" w:rsidRDefault="00842D52" w:rsidP="00842D52">
      <w:pPr>
        <w:ind w:firstLine="340"/>
        <w:jc w:val="both"/>
        <w:rPr>
          <w:rFonts w:asciiTheme="minorHAnsi" w:hAnsiTheme="minorHAnsi"/>
          <w:sz w:val="24"/>
          <w:szCs w:val="24"/>
        </w:rPr>
      </w:pPr>
      <w:r w:rsidRPr="00860853">
        <w:rPr>
          <w:rFonts w:asciiTheme="minorHAnsi" w:hAnsiTheme="minorHAnsi"/>
          <w:sz w:val="24"/>
          <w:szCs w:val="24"/>
        </w:rPr>
        <w:t>Вы ничего не сказали о маленьких трюках Гладстона. Разве вы в это не верите? Смешно. Мне говорили, что по это</w:t>
      </w:r>
      <w:r w:rsidR="00A55446">
        <w:rPr>
          <w:rFonts w:asciiTheme="minorHAnsi" w:hAnsiTheme="minorHAnsi"/>
          <w:sz w:val="24"/>
          <w:szCs w:val="24"/>
        </w:rPr>
        <w:t>му поводу вы получили письмо ещё во время законопроекта Ил</w:t>
      </w:r>
      <w:r w:rsidRPr="00860853">
        <w:rPr>
          <w:rFonts w:asciiTheme="minorHAnsi" w:hAnsiTheme="minorHAnsi"/>
          <w:sz w:val="24"/>
          <w:szCs w:val="24"/>
        </w:rPr>
        <w:t>берта</w:t>
      </w:r>
      <w:r w:rsidR="00A55446">
        <w:rPr>
          <w:rFonts w:asciiTheme="minorHAnsi" w:hAnsiTheme="minorHAnsi"/>
          <w:sz w:val="24"/>
          <w:szCs w:val="24"/>
        </w:rPr>
        <w:t>.</w:t>
      </w:r>
      <w:r w:rsidRPr="00860853">
        <w:rPr>
          <w:rFonts w:asciiTheme="minorHAnsi" w:hAnsiTheme="minorHAnsi"/>
          <w:sz w:val="24"/>
          <w:szCs w:val="24"/>
        </w:rPr>
        <w:t xml:space="preserve"> Ладно, я могу вам рассказать хорошенькие штучки об иезуитах и их проделках. Но, разумеется, это бесполезно. И вс</w:t>
      </w:r>
      <w:r w:rsidR="00A55446">
        <w:rPr>
          <w:rFonts w:asciiTheme="minorHAnsi" w:hAnsiTheme="minorHAnsi"/>
          <w:sz w:val="24"/>
          <w:szCs w:val="24"/>
        </w:rPr>
        <w:t>ё</w:t>
      </w:r>
      <w:r w:rsidRPr="00860853">
        <w:rPr>
          <w:rFonts w:asciiTheme="minorHAnsi" w:hAnsiTheme="minorHAnsi"/>
          <w:sz w:val="24"/>
          <w:szCs w:val="24"/>
        </w:rPr>
        <w:t xml:space="preserve"> же, в самом деле, это действительно серь</w:t>
      </w:r>
      <w:r w:rsidR="00A55446">
        <w:rPr>
          <w:rFonts w:asciiTheme="minorHAnsi" w:hAnsiTheme="minorHAnsi"/>
          <w:sz w:val="24"/>
          <w:szCs w:val="24"/>
        </w:rPr>
        <w:t>ё</w:t>
      </w:r>
      <w:r w:rsidRPr="00860853">
        <w:rPr>
          <w:rFonts w:asciiTheme="minorHAnsi" w:hAnsiTheme="minorHAnsi"/>
          <w:sz w:val="24"/>
          <w:szCs w:val="24"/>
        </w:rPr>
        <w:t>зно.</w:t>
      </w:r>
    </w:p>
    <w:p w:rsidR="00842D52" w:rsidRPr="00860853" w:rsidRDefault="00842D52" w:rsidP="00842D52">
      <w:pPr>
        <w:ind w:firstLine="340"/>
        <w:jc w:val="both"/>
        <w:rPr>
          <w:rFonts w:asciiTheme="minorHAnsi" w:hAnsiTheme="minorHAnsi"/>
          <w:sz w:val="24"/>
          <w:szCs w:val="24"/>
        </w:rPr>
      </w:pPr>
      <w:r w:rsidRPr="00860853">
        <w:rPr>
          <w:rFonts w:asciiTheme="minorHAnsi" w:hAnsiTheme="minorHAnsi"/>
          <w:sz w:val="24"/>
          <w:szCs w:val="24"/>
        </w:rPr>
        <w:t>Ну, до свидания! Пишите же.</w:t>
      </w:r>
    </w:p>
    <w:p w:rsidR="00842D52" w:rsidRPr="00860853" w:rsidRDefault="00842D52" w:rsidP="00A55446">
      <w:pPr>
        <w:ind w:firstLine="340"/>
        <w:jc w:val="right"/>
        <w:rPr>
          <w:rFonts w:asciiTheme="minorHAnsi" w:hAnsiTheme="minorHAnsi"/>
          <w:sz w:val="24"/>
          <w:szCs w:val="24"/>
        </w:rPr>
      </w:pPr>
      <w:r w:rsidRPr="00860853">
        <w:rPr>
          <w:rFonts w:asciiTheme="minorHAnsi" w:hAnsiTheme="minorHAnsi"/>
          <w:sz w:val="24"/>
          <w:szCs w:val="24"/>
        </w:rPr>
        <w:t>Ваша всегда верная Е. П. Б.</w:t>
      </w:r>
    </w:p>
    <w:p w:rsidR="00842D52" w:rsidRPr="00B0767F" w:rsidRDefault="00842D52" w:rsidP="00842D52">
      <w:pPr>
        <w:ind w:firstLine="340"/>
        <w:jc w:val="both"/>
        <w:rPr>
          <w:sz w:val="24"/>
          <w:szCs w:val="24"/>
        </w:rPr>
      </w:pPr>
      <w:r w:rsidRPr="00860853">
        <w:rPr>
          <w:rFonts w:asciiTheme="minorHAnsi" w:hAnsiTheme="minorHAnsi"/>
          <w:sz w:val="24"/>
          <w:szCs w:val="24"/>
        </w:rPr>
        <w:t>Передайте мою любовь миссис Синнетт.</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sidR="00BE39AD">
        <w:rPr>
          <w:i/>
          <w:color w:val="auto"/>
        </w:rPr>
        <w:t>142</w:t>
      </w:r>
      <w:r>
        <w:rPr>
          <w:i/>
          <w:color w:val="auto"/>
        </w:rPr>
        <w:tab/>
      </w:r>
      <w:r>
        <w:rPr>
          <w:i/>
          <w:color w:val="auto"/>
        </w:rPr>
        <w:tab/>
      </w:r>
      <w:r>
        <w:rPr>
          <w:i/>
          <w:color w:val="auto"/>
        </w:rPr>
        <w:tab/>
      </w:r>
      <w:r>
        <w:rPr>
          <w:i/>
          <w:color w:val="auto"/>
        </w:rPr>
        <w:tab/>
      </w:r>
      <w:r>
        <w:rPr>
          <w:i/>
          <w:color w:val="auto"/>
        </w:rPr>
        <w:tab/>
      </w:r>
      <w:r>
        <w:rPr>
          <w:i/>
          <w:color w:val="auto"/>
        </w:rPr>
        <w:tab/>
      </w:r>
      <w:r w:rsidR="00D17D2A">
        <w:rPr>
          <w:i/>
          <w:color w:val="auto"/>
        </w:rPr>
        <w:t>(</w:t>
      </w:r>
      <w:r w:rsidR="00932EE2">
        <w:rPr>
          <w:i/>
          <w:color w:val="auto"/>
        </w:rPr>
        <w:t>ML-</w:t>
      </w:r>
      <w:r>
        <w:rPr>
          <w:i/>
          <w:color w:val="auto"/>
        </w:rPr>
        <w:t>33</w:t>
      </w:r>
      <w:r w:rsidRPr="000267C5">
        <w:rPr>
          <w:i/>
          <w:color w:val="auto"/>
        </w:rPr>
        <w:t>)</w:t>
      </w:r>
      <w:r w:rsidRPr="00360669">
        <w:rPr>
          <w:b w:val="0"/>
          <w:i/>
          <w:color w:val="auto"/>
        </w:rPr>
        <w:t xml:space="preserve"> </w:t>
      </w:r>
      <w:r w:rsidR="0070698A">
        <w:rPr>
          <w:b w:val="0"/>
          <w:i/>
          <w:color w:val="auto"/>
        </w:rPr>
        <w:t>без даты</w:t>
      </w:r>
    </w:p>
    <w:p w:rsidR="00842D52" w:rsidRPr="00610960" w:rsidRDefault="00842D52" w:rsidP="00842D52">
      <w:pPr>
        <w:ind w:firstLine="340"/>
        <w:jc w:val="both"/>
        <w:rPr>
          <w:i/>
          <w:sz w:val="22"/>
          <w:szCs w:val="22"/>
        </w:rPr>
      </w:pPr>
      <w:r w:rsidRPr="00610960">
        <w:rPr>
          <w:i/>
          <w:sz w:val="22"/>
          <w:szCs w:val="22"/>
        </w:rPr>
        <w:t xml:space="preserve">Эти письма </w:t>
      </w:r>
      <w:r w:rsidR="00610960" w:rsidRPr="00610960">
        <w:rPr>
          <w:i/>
          <w:sz w:val="22"/>
          <w:szCs w:val="22"/>
        </w:rPr>
        <w:t>(</w:t>
      </w:r>
      <w:r w:rsidR="00472D7E" w:rsidRPr="00610960">
        <w:rPr>
          <w:i/>
          <w:sz w:val="22"/>
          <w:szCs w:val="22"/>
        </w:rPr>
        <w:t>№142–145</w:t>
      </w:r>
      <w:r w:rsidR="00610960" w:rsidRPr="00610960">
        <w:rPr>
          <w:i/>
          <w:sz w:val="22"/>
          <w:szCs w:val="22"/>
        </w:rPr>
        <w:t>)</w:t>
      </w:r>
      <w:r w:rsidRPr="00610960">
        <w:rPr>
          <w:i/>
          <w:sz w:val="22"/>
          <w:szCs w:val="22"/>
        </w:rPr>
        <w:t xml:space="preserve"> помещены </w:t>
      </w:r>
      <w:r w:rsidR="00610960" w:rsidRPr="00610960">
        <w:rPr>
          <w:i/>
          <w:sz w:val="22"/>
          <w:szCs w:val="22"/>
        </w:rPr>
        <w:t>в конце</w:t>
      </w:r>
      <w:r w:rsidR="00F05C00" w:rsidRPr="00F05C00">
        <w:rPr>
          <w:i/>
          <w:sz w:val="22"/>
          <w:szCs w:val="22"/>
        </w:rPr>
        <w:t>,</w:t>
      </w:r>
      <w:r w:rsidR="00610960" w:rsidRPr="00610960">
        <w:rPr>
          <w:i/>
          <w:sz w:val="22"/>
          <w:szCs w:val="22"/>
        </w:rPr>
        <w:t xml:space="preserve"> поскольку</w:t>
      </w:r>
      <w:r w:rsidRPr="00610960">
        <w:rPr>
          <w:i/>
          <w:sz w:val="22"/>
          <w:szCs w:val="22"/>
        </w:rPr>
        <w:t xml:space="preserve"> не датированы, </w:t>
      </w:r>
      <w:r w:rsidR="00610960" w:rsidRPr="00610960">
        <w:rPr>
          <w:i/>
          <w:sz w:val="22"/>
          <w:szCs w:val="22"/>
        </w:rPr>
        <w:t>а в их содержании</w:t>
      </w:r>
      <w:r w:rsidRPr="00610960">
        <w:rPr>
          <w:i/>
          <w:sz w:val="22"/>
          <w:szCs w:val="22"/>
        </w:rPr>
        <w:t xml:space="preserve"> ничто </w:t>
      </w:r>
      <w:r w:rsidR="00610960" w:rsidRPr="00610960">
        <w:rPr>
          <w:i/>
          <w:sz w:val="22"/>
          <w:szCs w:val="22"/>
        </w:rPr>
        <w:t xml:space="preserve">не указывает </w:t>
      </w:r>
      <w:r w:rsidRPr="00610960">
        <w:rPr>
          <w:i/>
          <w:sz w:val="22"/>
          <w:szCs w:val="22"/>
        </w:rPr>
        <w:t>примерную дату написания</w:t>
      </w:r>
      <w:r w:rsidR="00610960" w:rsidRPr="00610960">
        <w:rPr>
          <w:i/>
          <w:sz w:val="22"/>
          <w:szCs w:val="22"/>
        </w:rPr>
        <w:t>, что позвол</w:t>
      </w:r>
      <w:r w:rsidR="00F05C00">
        <w:rPr>
          <w:i/>
          <w:sz w:val="22"/>
          <w:szCs w:val="22"/>
        </w:rPr>
        <w:t xml:space="preserve">ило бы поместить их в нужное место </w:t>
      </w:r>
      <w:r w:rsidR="00610960" w:rsidRPr="00610960">
        <w:rPr>
          <w:i/>
          <w:sz w:val="22"/>
          <w:szCs w:val="22"/>
        </w:rPr>
        <w:t>ряда писем. Письмо №142,</w:t>
      </w:r>
      <w:r w:rsidRPr="00610960">
        <w:rPr>
          <w:i/>
          <w:sz w:val="22"/>
          <w:szCs w:val="22"/>
        </w:rPr>
        <w:t xml:space="preserve"> </w:t>
      </w:r>
      <w:r w:rsidR="00610960" w:rsidRPr="00610960">
        <w:rPr>
          <w:i/>
          <w:sz w:val="22"/>
          <w:szCs w:val="22"/>
        </w:rPr>
        <w:t xml:space="preserve">вероятно, </w:t>
      </w:r>
      <w:r w:rsidRPr="00610960">
        <w:rPr>
          <w:i/>
          <w:sz w:val="22"/>
          <w:szCs w:val="22"/>
        </w:rPr>
        <w:t xml:space="preserve">было получено в Лондоне </w:t>
      </w:r>
      <w:r w:rsidR="00610960" w:rsidRPr="00610960">
        <w:rPr>
          <w:i/>
          <w:sz w:val="22"/>
          <w:szCs w:val="22"/>
        </w:rPr>
        <w:t xml:space="preserve">вскоре </w:t>
      </w:r>
      <w:r w:rsidRPr="00610960">
        <w:rPr>
          <w:i/>
          <w:sz w:val="22"/>
          <w:szCs w:val="22"/>
        </w:rPr>
        <w:t xml:space="preserve">после приезда туда Мохини в начале </w:t>
      </w:r>
      <w:smartTag w:uri="urn:schemas-microsoft-com:office:smarttags" w:element="metricconverter">
        <w:smartTagPr>
          <w:attr w:name="ProductID" w:val="1884 г"/>
        </w:smartTagPr>
        <w:r w:rsidRPr="00610960">
          <w:rPr>
            <w:i/>
            <w:sz w:val="22"/>
            <w:szCs w:val="22"/>
          </w:rPr>
          <w:t>1884 г</w:t>
        </w:r>
      </w:smartTag>
      <w:r w:rsidRPr="00610960">
        <w:rPr>
          <w:i/>
          <w:sz w:val="22"/>
          <w:szCs w:val="22"/>
        </w:rPr>
        <w:t xml:space="preserve">. Упоминание об </w:t>
      </w:r>
      <w:r w:rsidR="00610960" w:rsidRPr="00610960">
        <w:rPr>
          <w:i/>
          <w:sz w:val="22"/>
          <w:szCs w:val="22"/>
        </w:rPr>
        <w:t xml:space="preserve">Анни Безант может говорить </w:t>
      </w:r>
      <w:r w:rsidR="002945A9">
        <w:rPr>
          <w:i/>
          <w:sz w:val="22"/>
          <w:szCs w:val="22"/>
        </w:rPr>
        <w:t xml:space="preserve">о </w:t>
      </w:r>
      <w:r w:rsidR="00610960" w:rsidRPr="00610960">
        <w:rPr>
          <w:i/>
          <w:sz w:val="22"/>
          <w:szCs w:val="22"/>
        </w:rPr>
        <w:t>предвидении</w:t>
      </w:r>
      <w:r w:rsidRPr="00610960">
        <w:rPr>
          <w:i/>
          <w:sz w:val="22"/>
          <w:szCs w:val="22"/>
        </w:rPr>
        <w:t xml:space="preserve"> </w:t>
      </w:r>
      <w:r w:rsidR="00472D7E" w:rsidRPr="00610960">
        <w:rPr>
          <w:i/>
          <w:sz w:val="22"/>
          <w:szCs w:val="22"/>
        </w:rPr>
        <w:t>м</w:t>
      </w:r>
      <w:r w:rsidRPr="00610960">
        <w:rPr>
          <w:i/>
          <w:sz w:val="22"/>
          <w:szCs w:val="22"/>
        </w:rPr>
        <w:t>ахатм</w:t>
      </w:r>
      <w:r w:rsidR="00610960" w:rsidRPr="00610960">
        <w:rPr>
          <w:i/>
          <w:sz w:val="22"/>
          <w:szCs w:val="22"/>
        </w:rPr>
        <w:t>ой</w:t>
      </w:r>
      <w:r w:rsidRPr="00610960">
        <w:rPr>
          <w:i/>
          <w:sz w:val="22"/>
          <w:szCs w:val="22"/>
        </w:rPr>
        <w:t xml:space="preserve"> К.Х. е</w:t>
      </w:r>
      <w:r w:rsidR="00610960" w:rsidRPr="00610960">
        <w:rPr>
          <w:i/>
          <w:sz w:val="22"/>
          <w:szCs w:val="22"/>
        </w:rPr>
        <w:t>ё</w:t>
      </w:r>
      <w:r w:rsidRPr="00610960">
        <w:rPr>
          <w:i/>
          <w:sz w:val="22"/>
          <w:szCs w:val="22"/>
        </w:rPr>
        <w:t xml:space="preserve"> роли в теософ</w:t>
      </w:r>
      <w:r w:rsidR="00472D7E" w:rsidRPr="00610960">
        <w:rPr>
          <w:i/>
          <w:sz w:val="22"/>
          <w:szCs w:val="22"/>
        </w:rPr>
        <w:t>иче</w:t>
      </w:r>
      <w:r w:rsidRPr="00610960">
        <w:rPr>
          <w:i/>
          <w:sz w:val="22"/>
          <w:szCs w:val="22"/>
        </w:rPr>
        <w:t>ской работе.</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lastRenderedPageBreak/>
        <w:t>Я искренне о</w:t>
      </w:r>
      <w:r w:rsidR="00F05C00">
        <w:rPr>
          <w:sz w:val="24"/>
          <w:szCs w:val="24"/>
        </w:rPr>
        <w:t>пасаюсь</w:t>
      </w:r>
      <w:r w:rsidRPr="00C72D9D">
        <w:rPr>
          <w:sz w:val="24"/>
          <w:szCs w:val="24"/>
        </w:rPr>
        <w:t>, что в</w:t>
      </w:r>
      <w:r w:rsidR="00F05C00">
        <w:rPr>
          <w:sz w:val="24"/>
          <w:szCs w:val="24"/>
        </w:rPr>
        <w:t>ас могут</w:t>
      </w:r>
      <w:r w:rsidRPr="00C72D9D">
        <w:rPr>
          <w:sz w:val="24"/>
          <w:szCs w:val="24"/>
        </w:rPr>
        <w:t xml:space="preserve"> сму</w:t>
      </w:r>
      <w:r w:rsidR="00F05C00">
        <w:rPr>
          <w:sz w:val="24"/>
          <w:szCs w:val="24"/>
        </w:rPr>
        <w:t>тить</w:t>
      </w:r>
      <w:r w:rsidRPr="00C72D9D">
        <w:rPr>
          <w:sz w:val="24"/>
          <w:szCs w:val="24"/>
        </w:rPr>
        <w:t xml:space="preserve"> кажущи</w:t>
      </w:r>
      <w:r w:rsidR="00F05C00">
        <w:rPr>
          <w:sz w:val="24"/>
          <w:szCs w:val="24"/>
        </w:rPr>
        <w:t>е</w:t>
      </w:r>
      <w:r w:rsidRPr="00C72D9D">
        <w:rPr>
          <w:sz w:val="24"/>
          <w:szCs w:val="24"/>
        </w:rPr>
        <w:t>ся противоречия между запис</w:t>
      </w:r>
      <w:r>
        <w:rPr>
          <w:sz w:val="24"/>
          <w:szCs w:val="24"/>
        </w:rPr>
        <w:t>ками</w:t>
      </w:r>
      <w:r w:rsidRPr="00C72D9D">
        <w:rPr>
          <w:sz w:val="24"/>
          <w:szCs w:val="24"/>
        </w:rPr>
        <w:t xml:space="preserve">, полученными вами от моего Брата </w:t>
      </w:r>
      <w:r>
        <w:rPr>
          <w:sz w:val="24"/>
          <w:szCs w:val="24"/>
        </w:rPr>
        <w:t xml:space="preserve">М. </w:t>
      </w:r>
      <w:r w:rsidRPr="00C72D9D">
        <w:rPr>
          <w:sz w:val="24"/>
          <w:szCs w:val="24"/>
        </w:rPr>
        <w:t xml:space="preserve">и меня. Знайте, мой друг, что в нашем мире, хотя мы можем различаться </w:t>
      </w:r>
      <w:r>
        <w:rPr>
          <w:sz w:val="24"/>
          <w:szCs w:val="24"/>
        </w:rPr>
        <w:t xml:space="preserve">в методах, </w:t>
      </w:r>
      <w:r w:rsidR="00F05C00">
        <w:rPr>
          <w:sz w:val="24"/>
          <w:szCs w:val="24"/>
        </w:rPr>
        <w:t xml:space="preserve">у нас никогда не может быть противоположных </w:t>
      </w:r>
      <w:r w:rsidRPr="00292829">
        <w:rPr>
          <w:i/>
          <w:sz w:val="24"/>
          <w:szCs w:val="24"/>
        </w:rPr>
        <w:t>принцип</w:t>
      </w:r>
      <w:r w:rsidR="00F05C00">
        <w:rPr>
          <w:i/>
          <w:sz w:val="24"/>
          <w:szCs w:val="24"/>
        </w:rPr>
        <w:t>ов</w:t>
      </w:r>
      <w:r w:rsidRPr="00292829">
        <w:rPr>
          <w:i/>
          <w:sz w:val="24"/>
          <w:szCs w:val="24"/>
        </w:rPr>
        <w:t xml:space="preserve"> действия</w:t>
      </w:r>
      <w:r w:rsidRPr="00C72D9D">
        <w:rPr>
          <w:sz w:val="24"/>
          <w:szCs w:val="24"/>
        </w:rPr>
        <w:t xml:space="preserve">, </w:t>
      </w:r>
      <w:r w:rsidR="00F05C00">
        <w:rPr>
          <w:sz w:val="24"/>
          <w:szCs w:val="24"/>
        </w:rPr>
        <w:t>а</w:t>
      </w:r>
      <w:r w:rsidRPr="00C72D9D">
        <w:rPr>
          <w:sz w:val="24"/>
          <w:szCs w:val="24"/>
        </w:rPr>
        <w:t xml:space="preserve"> самое широкое и наиболее практическое при</w:t>
      </w:r>
      <w:r>
        <w:rPr>
          <w:sz w:val="24"/>
          <w:szCs w:val="24"/>
        </w:rPr>
        <w:t>лож</w:t>
      </w:r>
      <w:r w:rsidRPr="00C72D9D">
        <w:rPr>
          <w:sz w:val="24"/>
          <w:szCs w:val="24"/>
        </w:rPr>
        <w:t>ение идеи Братства Человече</w:t>
      </w:r>
      <w:r w:rsidR="005D5BB1">
        <w:rPr>
          <w:sz w:val="24"/>
          <w:szCs w:val="24"/>
        </w:rPr>
        <w:softHyphen/>
      </w:r>
      <w:r w:rsidRPr="00C72D9D">
        <w:rPr>
          <w:sz w:val="24"/>
          <w:szCs w:val="24"/>
        </w:rPr>
        <w:t xml:space="preserve">ства </w:t>
      </w:r>
      <w:r w:rsidR="00F05C00">
        <w:rPr>
          <w:sz w:val="24"/>
          <w:szCs w:val="24"/>
        </w:rPr>
        <w:t>вовсе не</w:t>
      </w:r>
      <w:r w:rsidRPr="00C72D9D">
        <w:rPr>
          <w:sz w:val="24"/>
          <w:szCs w:val="24"/>
        </w:rPr>
        <w:t xml:space="preserve"> </w:t>
      </w:r>
      <w:r>
        <w:rPr>
          <w:sz w:val="24"/>
          <w:szCs w:val="24"/>
        </w:rPr>
        <w:t>несовместимо</w:t>
      </w:r>
      <w:r w:rsidRPr="00C72D9D">
        <w:rPr>
          <w:sz w:val="24"/>
          <w:szCs w:val="24"/>
        </w:rPr>
        <w:t xml:space="preserve"> с вашей мечтой об учреждении ядра из </w:t>
      </w:r>
      <w:r w:rsidR="00F05C00">
        <w:rPr>
          <w:sz w:val="24"/>
          <w:szCs w:val="24"/>
        </w:rPr>
        <w:t xml:space="preserve">искренних </w:t>
      </w:r>
      <w:r w:rsidRPr="00C72D9D">
        <w:rPr>
          <w:sz w:val="24"/>
          <w:szCs w:val="24"/>
        </w:rPr>
        <w:t>исследова</w:t>
      </w:r>
      <w:r w:rsidR="005D5BB1">
        <w:rPr>
          <w:sz w:val="24"/>
          <w:szCs w:val="24"/>
        </w:rPr>
        <w:softHyphen/>
      </w:r>
      <w:r w:rsidRPr="00C72D9D">
        <w:rPr>
          <w:sz w:val="24"/>
          <w:szCs w:val="24"/>
        </w:rPr>
        <w:t>телей</w:t>
      </w:r>
      <w:r w:rsidR="00F05C00">
        <w:rPr>
          <w:sz w:val="24"/>
          <w:szCs w:val="24"/>
        </w:rPr>
        <w:t>, учёных</w:t>
      </w:r>
      <w:r w:rsidRPr="00C72D9D">
        <w:rPr>
          <w:sz w:val="24"/>
          <w:szCs w:val="24"/>
        </w:rPr>
        <w:t xml:space="preserve"> с </w:t>
      </w:r>
      <w:r>
        <w:rPr>
          <w:sz w:val="24"/>
          <w:szCs w:val="24"/>
        </w:rPr>
        <w:t>хорошей репутацией</w:t>
      </w:r>
      <w:r w:rsidRPr="00C72D9D">
        <w:rPr>
          <w:sz w:val="24"/>
          <w:szCs w:val="24"/>
        </w:rPr>
        <w:t>, которые могли бы придать вес организации Т</w:t>
      </w:r>
      <w:r w:rsidR="00C9773B">
        <w:rPr>
          <w:sz w:val="24"/>
          <w:szCs w:val="24"/>
        </w:rPr>
        <w:t>еософи</w:t>
      </w:r>
      <w:r w:rsidR="005D5BB1">
        <w:rPr>
          <w:sz w:val="24"/>
          <w:szCs w:val="24"/>
        </w:rPr>
        <w:softHyphen/>
      </w:r>
      <w:r w:rsidR="00C9773B">
        <w:rPr>
          <w:sz w:val="24"/>
          <w:szCs w:val="24"/>
        </w:rPr>
        <w:t>чес</w:t>
      </w:r>
      <w:r w:rsidRPr="00C72D9D">
        <w:rPr>
          <w:sz w:val="24"/>
          <w:szCs w:val="24"/>
        </w:rPr>
        <w:t xml:space="preserve">кого Общества в глазах </w:t>
      </w:r>
      <w:r>
        <w:rPr>
          <w:sz w:val="24"/>
          <w:szCs w:val="24"/>
        </w:rPr>
        <w:t>масс</w:t>
      </w:r>
      <w:r w:rsidRPr="00C72D9D">
        <w:rPr>
          <w:sz w:val="24"/>
          <w:szCs w:val="24"/>
        </w:rPr>
        <w:t xml:space="preserve"> и служить щитом против </w:t>
      </w:r>
      <w:r w:rsidR="002974DC">
        <w:rPr>
          <w:sz w:val="24"/>
          <w:szCs w:val="24"/>
        </w:rPr>
        <w:t>яростн</w:t>
      </w:r>
      <w:r w:rsidRPr="00C72D9D">
        <w:rPr>
          <w:sz w:val="24"/>
          <w:szCs w:val="24"/>
        </w:rPr>
        <w:t xml:space="preserve">ых и </w:t>
      </w:r>
      <w:r w:rsidR="00F05C00">
        <w:rPr>
          <w:sz w:val="24"/>
          <w:szCs w:val="24"/>
        </w:rPr>
        <w:t>идиотских</w:t>
      </w:r>
      <w:r w:rsidRPr="00C72D9D">
        <w:rPr>
          <w:sz w:val="24"/>
          <w:szCs w:val="24"/>
        </w:rPr>
        <w:t xml:space="preserve"> </w:t>
      </w:r>
      <w:r w:rsidR="00F05C00">
        <w:rPr>
          <w:sz w:val="24"/>
          <w:szCs w:val="24"/>
        </w:rPr>
        <w:t>нападок</w:t>
      </w:r>
      <w:r w:rsidRPr="00C72D9D">
        <w:rPr>
          <w:sz w:val="24"/>
          <w:szCs w:val="24"/>
        </w:rPr>
        <w:t xml:space="preserve"> скептиков и материалистов.</w:t>
      </w:r>
    </w:p>
    <w:p w:rsidR="00842D52" w:rsidRPr="00C72D9D" w:rsidRDefault="00842D52" w:rsidP="00842D52">
      <w:pPr>
        <w:ind w:firstLine="340"/>
        <w:jc w:val="both"/>
        <w:rPr>
          <w:sz w:val="24"/>
          <w:szCs w:val="24"/>
        </w:rPr>
      </w:pPr>
      <w:r w:rsidRPr="00C72D9D">
        <w:rPr>
          <w:sz w:val="24"/>
          <w:szCs w:val="24"/>
        </w:rPr>
        <w:t>Даже среди английских уч</w:t>
      </w:r>
      <w:r w:rsidR="002974DC">
        <w:rPr>
          <w:sz w:val="24"/>
          <w:szCs w:val="24"/>
        </w:rPr>
        <w:t>ё</w:t>
      </w:r>
      <w:r w:rsidRPr="00C72D9D">
        <w:rPr>
          <w:sz w:val="24"/>
          <w:szCs w:val="24"/>
        </w:rPr>
        <w:t xml:space="preserve">ных </w:t>
      </w:r>
      <w:r w:rsidR="002974DC">
        <w:rPr>
          <w:sz w:val="24"/>
          <w:szCs w:val="24"/>
        </w:rPr>
        <w:t>есть</w:t>
      </w:r>
      <w:r w:rsidRPr="00C72D9D">
        <w:rPr>
          <w:sz w:val="24"/>
          <w:szCs w:val="24"/>
        </w:rPr>
        <w:t xml:space="preserve"> те, кто уже готов признать, чт</w:t>
      </w:r>
      <w:r>
        <w:rPr>
          <w:sz w:val="24"/>
          <w:szCs w:val="24"/>
        </w:rPr>
        <w:t xml:space="preserve">о наши учения </w:t>
      </w:r>
      <w:r w:rsidR="002974DC">
        <w:rPr>
          <w:sz w:val="24"/>
          <w:szCs w:val="24"/>
        </w:rPr>
        <w:t>гармонируют с</w:t>
      </w:r>
      <w:r>
        <w:rPr>
          <w:sz w:val="24"/>
          <w:szCs w:val="24"/>
        </w:rPr>
        <w:t xml:space="preserve"> результатам</w:t>
      </w:r>
      <w:r w:rsidR="002974DC">
        <w:rPr>
          <w:sz w:val="24"/>
          <w:szCs w:val="24"/>
        </w:rPr>
        <w:t>и</w:t>
      </w:r>
      <w:r>
        <w:rPr>
          <w:sz w:val="24"/>
          <w:szCs w:val="24"/>
        </w:rPr>
        <w:t xml:space="preserve"> и </w:t>
      </w:r>
      <w:r w:rsidR="002974DC">
        <w:rPr>
          <w:sz w:val="24"/>
          <w:szCs w:val="24"/>
        </w:rPr>
        <w:t>продвижением</w:t>
      </w:r>
      <w:r w:rsidRPr="00C72D9D">
        <w:rPr>
          <w:sz w:val="24"/>
          <w:szCs w:val="24"/>
        </w:rPr>
        <w:t xml:space="preserve"> их исследований, и </w:t>
      </w:r>
      <w:r w:rsidR="002974DC">
        <w:rPr>
          <w:sz w:val="24"/>
          <w:szCs w:val="24"/>
        </w:rPr>
        <w:t xml:space="preserve">кто </w:t>
      </w:r>
      <w:r>
        <w:rPr>
          <w:sz w:val="24"/>
          <w:szCs w:val="24"/>
        </w:rPr>
        <w:t>неравнодуш</w:t>
      </w:r>
      <w:r w:rsidR="002974DC">
        <w:rPr>
          <w:sz w:val="24"/>
          <w:szCs w:val="24"/>
        </w:rPr>
        <w:t>е</w:t>
      </w:r>
      <w:r>
        <w:rPr>
          <w:sz w:val="24"/>
          <w:szCs w:val="24"/>
        </w:rPr>
        <w:t>н</w:t>
      </w:r>
      <w:r w:rsidRPr="00C72D9D">
        <w:rPr>
          <w:sz w:val="24"/>
          <w:szCs w:val="24"/>
        </w:rPr>
        <w:t xml:space="preserve"> к приложению их к духовным нуждам человечества</w:t>
      </w:r>
      <w:r>
        <w:rPr>
          <w:sz w:val="24"/>
          <w:szCs w:val="24"/>
        </w:rPr>
        <w:t xml:space="preserve"> в целом</w:t>
      </w:r>
      <w:r w:rsidRPr="00C72D9D">
        <w:rPr>
          <w:sz w:val="24"/>
          <w:szCs w:val="24"/>
        </w:rPr>
        <w:t xml:space="preserve">. Может быть, вашей задачей </w:t>
      </w:r>
      <w:r w:rsidR="002974DC">
        <w:rPr>
          <w:sz w:val="24"/>
          <w:szCs w:val="24"/>
        </w:rPr>
        <w:t xml:space="preserve">среди них и будет </w:t>
      </w:r>
      <w:r w:rsidRPr="00C72D9D">
        <w:rPr>
          <w:sz w:val="24"/>
          <w:szCs w:val="24"/>
        </w:rPr>
        <w:t xml:space="preserve">разбрасывание семян Истины и указание пути. Тем не менее, как мой брат напоминал вам, ни один из тех, кто </w:t>
      </w:r>
      <w:r>
        <w:rPr>
          <w:sz w:val="24"/>
          <w:szCs w:val="24"/>
        </w:rPr>
        <w:t xml:space="preserve">хотя бы </w:t>
      </w:r>
      <w:r w:rsidRPr="00C72D9D">
        <w:rPr>
          <w:sz w:val="24"/>
          <w:szCs w:val="24"/>
        </w:rPr>
        <w:t xml:space="preserve">пытался </w:t>
      </w:r>
      <w:r w:rsidR="002974DC">
        <w:rPr>
          <w:sz w:val="24"/>
          <w:szCs w:val="24"/>
        </w:rPr>
        <w:t xml:space="preserve">помогать в </w:t>
      </w:r>
      <w:r w:rsidRPr="00C72D9D">
        <w:rPr>
          <w:sz w:val="24"/>
          <w:szCs w:val="24"/>
        </w:rPr>
        <w:t>работе Общества, как</w:t>
      </w:r>
      <w:r>
        <w:rPr>
          <w:sz w:val="24"/>
          <w:szCs w:val="24"/>
        </w:rPr>
        <w:t>ими</w:t>
      </w:r>
      <w:r w:rsidRPr="00C72D9D">
        <w:rPr>
          <w:sz w:val="24"/>
          <w:szCs w:val="24"/>
        </w:rPr>
        <w:t xml:space="preserve"> бы несовершенны</w:t>
      </w:r>
      <w:r>
        <w:rPr>
          <w:sz w:val="24"/>
          <w:szCs w:val="24"/>
        </w:rPr>
        <w:t>ми</w:t>
      </w:r>
      <w:r w:rsidRPr="00C72D9D">
        <w:rPr>
          <w:sz w:val="24"/>
          <w:szCs w:val="24"/>
        </w:rPr>
        <w:t xml:space="preserve"> и ошибочны</w:t>
      </w:r>
      <w:r>
        <w:rPr>
          <w:sz w:val="24"/>
          <w:szCs w:val="24"/>
        </w:rPr>
        <w:t>ми</w:t>
      </w:r>
      <w:r w:rsidRPr="00292829">
        <w:rPr>
          <w:sz w:val="24"/>
          <w:szCs w:val="24"/>
        </w:rPr>
        <w:t xml:space="preserve"> </w:t>
      </w:r>
      <w:r w:rsidRPr="00C72D9D">
        <w:rPr>
          <w:sz w:val="24"/>
          <w:szCs w:val="24"/>
        </w:rPr>
        <w:t>ни были</w:t>
      </w:r>
      <w:r>
        <w:rPr>
          <w:sz w:val="24"/>
          <w:szCs w:val="24"/>
        </w:rPr>
        <w:t xml:space="preserve"> их пути и средства</w:t>
      </w:r>
      <w:r w:rsidRPr="00C72D9D">
        <w:rPr>
          <w:sz w:val="24"/>
          <w:szCs w:val="24"/>
        </w:rPr>
        <w:t>, не</w:t>
      </w:r>
      <w:r w:rsidR="00735C74">
        <w:rPr>
          <w:sz w:val="24"/>
          <w:szCs w:val="24"/>
        </w:rPr>
        <w:t xml:space="preserve"> </w:t>
      </w:r>
      <w:r w:rsidR="002974DC">
        <w:rPr>
          <w:sz w:val="24"/>
          <w:szCs w:val="24"/>
        </w:rPr>
        <w:t>делал это зря</w:t>
      </w:r>
      <w:r w:rsidRPr="00C72D9D">
        <w:rPr>
          <w:sz w:val="24"/>
          <w:szCs w:val="24"/>
        </w:rPr>
        <w:t xml:space="preserve">. </w:t>
      </w:r>
      <w:r w:rsidRPr="00292829">
        <w:rPr>
          <w:sz w:val="24"/>
          <w:szCs w:val="24"/>
        </w:rPr>
        <w:t xml:space="preserve">Вскоре </w:t>
      </w:r>
      <w:r>
        <w:rPr>
          <w:sz w:val="24"/>
          <w:szCs w:val="24"/>
        </w:rPr>
        <w:t>ситуация</w:t>
      </w:r>
      <w:r w:rsidRPr="00C72D9D">
        <w:rPr>
          <w:sz w:val="24"/>
          <w:szCs w:val="24"/>
        </w:rPr>
        <w:t xml:space="preserve"> будет вам </w:t>
      </w:r>
      <w:r>
        <w:rPr>
          <w:sz w:val="24"/>
          <w:szCs w:val="24"/>
        </w:rPr>
        <w:t>разъяснена</w:t>
      </w:r>
      <w:r w:rsidRPr="00C72D9D">
        <w:rPr>
          <w:sz w:val="24"/>
          <w:szCs w:val="24"/>
        </w:rPr>
        <w:t xml:space="preserve"> более полно.</w:t>
      </w:r>
    </w:p>
    <w:p w:rsidR="00842D52" w:rsidRDefault="00842D52" w:rsidP="00842D52">
      <w:pPr>
        <w:ind w:firstLine="340"/>
        <w:jc w:val="both"/>
        <w:rPr>
          <w:sz w:val="24"/>
          <w:szCs w:val="24"/>
        </w:rPr>
      </w:pPr>
      <w:r w:rsidRPr="00C72D9D">
        <w:rPr>
          <w:sz w:val="24"/>
          <w:szCs w:val="24"/>
        </w:rPr>
        <w:t>Тем временем приложите все усилия установить с А. Безант такие отношения, чтобы ваша работа шла параллельно</w:t>
      </w:r>
      <w:r w:rsidR="002974DC">
        <w:rPr>
          <w:sz w:val="24"/>
          <w:szCs w:val="24"/>
        </w:rPr>
        <w:t>,</w:t>
      </w:r>
      <w:r w:rsidRPr="00C72D9D">
        <w:rPr>
          <w:sz w:val="24"/>
          <w:szCs w:val="24"/>
        </w:rPr>
        <w:t xml:space="preserve"> </w:t>
      </w:r>
      <w:r w:rsidR="002974DC">
        <w:rPr>
          <w:sz w:val="24"/>
          <w:szCs w:val="24"/>
        </w:rPr>
        <w:t>в</w:t>
      </w:r>
      <w:r w:rsidRPr="00C72D9D">
        <w:rPr>
          <w:sz w:val="24"/>
          <w:szCs w:val="24"/>
        </w:rPr>
        <w:t xml:space="preserve"> полно</w:t>
      </w:r>
      <w:r w:rsidR="002974DC">
        <w:rPr>
          <w:sz w:val="24"/>
          <w:szCs w:val="24"/>
        </w:rPr>
        <w:t>й</w:t>
      </w:r>
      <w:r w:rsidRPr="00C72D9D">
        <w:rPr>
          <w:sz w:val="24"/>
          <w:szCs w:val="24"/>
        </w:rPr>
        <w:t xml:space="preserve"> </w:t>
      </w:r>
      <w:r w:rsidR="002974DC">
        <w:rPr>
          <w:sz w:val="24"/>
          <w:szCs w:val="24"/>
        </w:rPr>
        <w:t>симпатии;</w:t>
      </w:r>
      <w:r w:rsidRPr="00C72D9D">
        <w:rPr>
          <w:sz w:val="24"/>
          <w:szCs w:val="24"/>
        </w:rPr>
        <w:t xml:space="preserve"> </w:t>
      </w:r>
      <w:r w:rsidR="002974DC">
        <w:rPr>
          <w:sz w:val="24"/>
          <w:szCs w:val="24"/>
        </w:rPr>
        <w:t>э</w:t>
      </w:r>
      <w:r w:rsidRPr="00C72D9D">
        <w:rPr>
          <w:sz w:val="24"/>
          <w:szCs w:val="24"/>
        </w:rPr>
        <w:t>то более л</w:t>
      </w:r>
      <w:r w:rsidR="00735C74">
        <w:rPr>
          <w:sz w:val="24"/>
          <w:szCs w:val="24"/>
        </w:rPr>
        <w:t>ё</w:t>
      </w:r>
      <w:r w:rsidRPr="00C72D9D">
        <w:rPr>
          <w:sz w:val="24"/>
          <w:szCs w:val="24"/>
        </w:rPr>
        <w:t>гкая просьба, чем некоторые, которые вы всегда преданно выполняли. Если вы на</w:t>
      </w:r>
      <w:r>
        <w:rPr>
          <w:sz w:val="24"/>
          <w:szCs w:val="24"/>
        </w:rPr>
        <w:t>йд</w:t>
      </w:r>
      <w:r w:rsidR="00735C74">
        <w:rPr>
          <w:sz w:val="24"/>
          <w:szCs w:val="24"/>
        </w:rPr>
        <w:t>ё</w:t>
      </w:r>
      <w:r>
        <w:rPr>
          <w:sz w:val="24"/>
          <w:szCs w:val="24"/>
        </w:rPr>
        <w:t>те</w:t>
      </w:r>
      <w:r w:rsidRPr="00C72D9D">
        <w:rPr>
          <w:sz w:val="24"/>
          <w:szCs w:val="24"/>
        </w:rPr>
        <w:t xml:space="preserve"> это удобным, вы можете показать эту записку ей, но </w:t>
      </w:r>
      <w:r w:rsidRPr="00292829">
        <w:rPr>
          <w:i/>
          <w:sz w:val="24"/>
          <w:szCs w:val="24"/>
        </w:rPr>
        <w:t>только</w:t>
      </w:r>
      <w:r w:rsidRPr="00C72D9D">
        <w:rPr>
          <w:sz w:val="24"/>
          <w:szCs w:val="24"/>
        </w:rPr>
        <w:t xml:space="preserve"> ей. Я</w:t>
      </w:r>
      <w:r>
        <w:rPr>
          <w:sz w:val="24"/>
          <w:szCs w:val="24"/>
        </w:rPr>
        <w:t xml:space="preserve"> снова говорю: имейте</w:t>
      </w:r>
      <w:r w:rsidRPr="00C72D9D">
        <w:rPr>
          <w:sz w:val="24"/>
          <w:szCs w:val="24"/>
        </w:rPr>
        <w:t xml:space="preserve"> </w:t>
      </w:r>
      <w:r w:rsidRPr="00292829">
        <w:rPr>
          <w:i/>
          <w:sz w:val="24"/>
          <w:szCs w:val="24"/>
        </w:rPr>
        <w:t xml:space="preserve">мужество </w:t>
      </w:r>
      <w:r w:rsidRPr="00292829">
        <w:rPr>
          <w:sz w:val="24"/>
          <w:szCs w:val="24"/>
        </w:rPr>
        <w:t>и</w:t>
      </w:r>
      <w:r w:rsidRPr="00292829">
        <w:rPr>
          <w:i/>
          <w:sz w:val="24"/>
          <w:szCs w:val="24"/>
        </w:rPr>
        <w:t xml:space="preserve"> надежду</w:t>
      </w:r>
      <w:r w:rsidRPr="00C72D9D">
        <w:rPr>
          <w:sz w:val="24"/>
          <w:szCs w:val="24"/>
        </w:rPr>
        <w:t xml:space="preserve"> на вашем тернистом пути. Это не </w:t>
      </w:r>
      <w:r>
        <w:rPr>
          <w:sz w:val="24"/>
          <w:szCs w:val="24"/>
        </w:rPr>
        <w:t>ответ</w:t>
      </w:r>
      <w:r w:rsidRPr="00C72D9D">
        <w:rPr>
          <w:sz w:val="24"/>
          <w:szCs w:val="24"/>
        </w:rPr>
        <w:t xml:space="preserve"> на ваше письмо.</w:t>
      </w:r>
    </w:p>
    <w:p w:rsidR="00842D52" w:rsidRPr="00761E8E" w:rsidRDefault="00842D52" w:rsidP="002974DC">
      <w:pPr>
        <w:ind w:firstLine="340"/>
        <w:jc w:val="right"/>
        <w:rPr>
          <w:sz w:val="24"/>
          <w:szCs w:val="24"/>
        </w:rPr>
      </w:pPr>
      <w:r w:rsidRPr="00761E8E">
        <w:rPr>
          <w:sz w:val="24"/>
          <w:szCs w:val="24"/>
        </w:rPr>
        <w:t>Всегда ваш</w:t>
      </w:r>
      <w:r w:rsidR="002974DC">
        <w:rPr>
          <w:sz w:val="24"/>
          <w:szCs w:val="24"/>
        </w:rPr>
        <w:t>,</w:t>
      </w:r>
      <w:r w:rsidRPr="00761E8E">
        <w:rPr>
          <w:sz w:val="24"/>
          <w:szCs w:val="24"/>
        </w:rPr>
        <w:t xml:space="preserve"> 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sidR="00610960">
        <w:rPr>
          <w:i/>
          <w:color w:val="auto"/>
        </w:rPr>
        <w:t>143</w:t>
      </w:r>
      <w:r>
        <w:rPr>
          <w:i/>
          <w:color w:val="auto"/>
        </w:rPr>
        <w:tab/>
      </w:r>
      <w:r>
        <w:rPr>
          <w:i/>
          <w:color w:val="auto"/>
        </w:rPr>
        <w:tab/>
      </w:r>
      <w:r w:rsidR="00785B2F">
        <w:rPr>
          <w:i/>
          <w:color w:val="auto"/>
        </w:rPr>
        <w:tab/>
      </w:r>
      <w:r w:rsidR="00785B2F">
        <w:rPr>
          <w:i/>
          <w:color w:val="auto"/>
        </w:rPr>
        <w:tab/>
      </w:r>
      <w:r w:rsidR="00785B2F">
        <w:rPr>
          <w:i/>
          <w:color w:val="auto"/>
        </w:rPr>
        <w:tab/>
      </w:r>
      <w:r w:rsidR="00785B2F">
        <w:rPr>
          <w:i/>
          <w:color w:val="auto"/>
        </w:rPr>
        <w:tab/>
      </w:r>
      <w:r w:rsidR="00D17D2A">
        <w:rPr>
          <w:i/>
          <w:color w:val="auto"/>
        </w:rPr>
        <w:t>(</w:t>
      </w:r>
      <w:r w:rsidR="00932EE2">
        <w:rPr>
          <w:i/>
          <w:color w:val="auto"/>
        </w:rPr>
        <w:t>ML-</w:t>
      </w:r>
      <w:r>
        <w:rPr>
          <w:i/>
          <w:color w:val="auto"/>
        </w:rPr>
        <w:t>75</w:t>
      </w:r>
      <w:r w:rsidRPr="000267C5">
        <w:rPr>
          <w:i/>
          <w:color w:val="auto"/>
        </w:rPr>
        <w:t>)</w:t>
      </w:r>
      <w:r w:rsidRPr="00360669">
        <w:rPr>
          <w:b w:val="0"/>
          <w:i/>
          <w:color w:val="auto"/>
        </w:rPr>
        <w:t xml:space="preserve"> </w:t>
      </w:r>
      <w:r w:rsidR="0070698A">
        <w:rPr>
          <w:b w:val="0"/>
          <w:i/>
          <w:color w:val="auto"/>
        </w:rPr>
        <w:t>без даты</w:t>
      </w:r>
    </w:p>
    <w:p w:rsidR="00842D52" w:rsidRPr="00610960" w:rsidRDefault="00842D52" w:rsidP="00842D52">
      <w:pPr>
        <w:ind w:firstLine="340"/>
        <w:jc w:val="both"/>
        <w:rPr>
          <w:i/>
          <w:sz w:val="22"/>
          <w:szCs w:val="22"/>
        </w:rPr>
      </w:pPr>
      <w:r w:rsidRPr="00610960">
        <w:rPr>
          <w:i/>
          <w:sz w:val="22"/>
          <w:szCs w:val="22"/>
        </w:rPr>
        <w:t xml:space="preserve">Это письмо может </w:t>
      </w:r>
      <w:r w:rsidR="00610960" w:rsidRPr="00610960">
        <w:rPr>
          <w:i/>
          <w:sz w:val="22"/>
          <w:szCs w:val="22"/>
        </w:rPr>
        <w:t>касаться Блаватской, а возможно</w:t>
      </w:r>
      <w:r w:rsidR="00610960">
        <w:rPr>
          <w:i/>
          <w:sz w:val="22"/>
          <w:szCs w:val="22"/>
        </w:rPr>
        <w:t>,</w:t>
      </w:r>
      <w:r w:rsidR="00610960" w:rsidRPr="00610960">
        <w:rPr>
          <w:i/>
          <w:sz w:val="22"/>
          <w:szCs w:val="22"/>
        </w:rPr>
        <w:t xml:space="preserve"> и</w:t>
      </w:r>
      <w:r w:rsidRPr="00610960">
        <w:rPr>
          <w:i/>
          <w:sz w:val="22"/>
          <w:szCs w:val="22"/>
        </w:rPr>
        <w:t xml:space="preserve"> Кингсфорд, с которой у Синнетта было много различий и разногласий.</w:t>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 xml:space="preserve">Правда на </w:t>
      </w:r>
      <w:r w:rsidRPr="00761E8E">
        <w:rPr>
          <w:i/>
          <w:sz w:val="24"/>
          <w:szCs w:val="24"/>
        </w:rPr>
        <w:t>е</w:t>
      </w:r>
      <w:r w:rsidR="00610960">
        <w:rPr>
          <w:i/>
          <w:sz w:val="24"/>
          <w:szCs w:val="24"/>
        </w:rPr>
        <w:t>ё</w:t>
      </w:r>
      <w:r w:rsidRPr="00C72D9D">
        <w:rPr>
          <w:sz w:val="24"/>
          <w:szCs w:val="24"/>
        </w:rPr>
        <w:t xml:space="preserve"> стороне. Ваши обвинения чрезвычайно несправедливы и </w:t>
      </w:r>
      <w:r w:rsidR="006B2620">
        <w:rPr>
          <w:sz w:val="24"/>
          <w:szCs w:val="24"/>
        </w:rPr>
        <w:t>мне ещё больнее из-за того</w:t>
      </w:r>
      <w:r w:rsidRPr="00C72D9D">
        <w:rPr>
          <w:sz w:val="24"/>
          <w:szCs w:val="24"/>
        </w:rPr>
        <w:t xml:space="preserve">, что </w:t>
      </w:r>
      <w:r w:rsidR="006B2620">
        <w:rPr>
          <w:sz w:val="24"/>
          <w:szCs w:val="24"/>
        </w:rPr>
        <w:t xml:space="preserve">они </w:t>
      </w:r>
      <w:r w:rsidRPr="00C72D9D">
        <w:rPr>
          <w:sz w:val="24"/>
          <w:szCs w:val="24"/>
        </w:rPr>
        <w:t xml:space="preserve">исходят от </w:t>
      </w:r>
      <w:r w:rsidRPr="00761E8E">
        <w:rPr>
          <w:i/>
          <w:sz w:val="24"/>
          <w:szCs w:val="24"/>
        </w:rPr>
        <w:t>вас</w:t>
      </w:r>
      <w:r w:rsidRPr="00C72D9D">
        <w:rPr>
          <w:sz w:val="24"/>
          <w:szCs w:val="24"/>
        </w:rPr>
        <w:t>. Если после этого</w:t>
      </w:r>
      <w:r>
        <w:rPr>
          <w:sz w:val="24"/>
          <w:szCs w:val="24"/>
        </w:rPr>
        <w:t xml:space="preserve"> конкретного</w:t>
      </w:r>
      <w:r w:rsidRPr="00C72D9D">
        <w:rPr>
          <w:sz w:val="24"/>
          <w:szCs w:val="24"/>
        </w:rPr>
        <w:t xml:space="preserve"> </w:t>
      </w:r>
      <w:r>
        <w:rPr>
          <w:sz w:val="24"/>
          <w:szCs w:val="24"/>
        </w:rPr>
        <w:t>заявления</w:t>
      </w:r>
      <w:r w:rsidRPr="00C72D9D">
        <w:rPr>
          <w:sz w:val="24"/>
          <w:szCs w:val="24"/>
        </w:rPr>
        <w:t xml:space="preserve"> </w:t>
      </w:r>
      <w:r w:rsidR="00785B2F">
        <w:rPr>
          <w:sz w:val="24"/>
          <w:szCs w:val="24"/>
        </w:rPr>
        <w:t>ваше отношение останется тем же</w:t>
      </w:r>
      <w:r w:rsidRPr="00C72D9D">
        <w:rPr>
          <w:sz w:val="24"/>
          <w:szCs w:val="24"/>
        </w:rPr>
        <w:t>, мне прид</w:t>
      </w:r>
      <w:r w:rsidR="00735C74">
        <w:rPr>
          <w:sz w:val="24"/>
          <w:szCs w:val="24"/>
        </w:rPr>
        <w:t>ё</w:t>
      </w:r>
      <w:r w:rsidRPr="00C72D9D">
        <w:rPr>
          <w:sz w:val="24"/>
          <w:szCs w:val="24"/>
        </w:rPr>
        <w:t xml:space="preserve">тся выразить свое глубокое сожаление по поводу этой новой нашей неудачи и пожелать вам от всего сердца успехов у более достойных </w:t>
      </w:r>
      <w:r>
        <w:rPr>
          <w:sz w:val="24"/>
          <w:szCs w:val="24"/>
        </w:rPr>
        <w:t>наставников</w:t>
      </w:r>
      <w:r w:rsidRPr="00C72D9D">
        <w:rPr>
          <w:sz w:val="24"/>
          <w:szCs w:val="24"/>
        </w:rPr>
        <w:t xml:space="preserve">. </w:t>
      </w:r>
      <w:r w:rsidR="00785B2F">
        <w:rPr>
          <w:sz w:val="24"/>
          <w:szCs w:val="24"/>
        </w:rPr>
        <w:t>Ей</w:t>
      </w:r>
      <w:r w:rsidRPr="00C72D9D">
        <w:rPr>
          <w:sz w:val="24"/>
          <w:szCs w:val="24"/>
        </w:rPr>
        <w:t xml:space="preserve"> несомненно не хватает милосердия, </w:t>
      </w:r>
      <w:r w:rsidR="00785B2F">
        <w:rPr>
          <w:sz w:val="24"/>
          <w:szCs w:val="24"/>
        </w:rPr>
        <w:t>но</w:t>
      </w:r>
      <w:r>
        <w:rPr>
          <w:sz w:val="24"/>
          <w:szCs w:val="24"/>
        </w:rPr>
        <w:t xml:space="preserve"> вам</w:t>
      </w:r>
      <w:r w:rsidRPr="00C72D9D">
        <w:rPr>
          <w:sz w:val="24"/>
          <w:szCs w:val="24"/>
        </w:rPr>
        <w:t xml:space="preserve"> действительно не</w:t>
      </w:r>
      <w:r>
        <w:rPr>
          <w:sz w:val="24"/>
          <w:szCs w:val="24"/>
        </w:rPr>
        <w:t>доста</w:t>
      </w:r>
      <w:r w:rsidR="00785B2F">
        <w:rPr>
          <w:sz w:val="24"/>
          <w:szCs w:val="24"/>
        </w:rPr>
        <w:t>ё</w:t>
      </w:r>
      <w:r>
        <w:rPr>
          <w:sz w:val="24"/>
          <w:szCs w:val="24"/>
        </w:rPr>
        <w:t>т</w:t>
      </w:r>
      <w:r w:rsidRPr="00C72D9D">
        <w:rPr>
          <w:sz w:val="24"/>
          <w:szCs w:val="24"/>
        </w:rPr>
        <w:t xml:space="preserve"> </w:t>
      </w:r>
      <w:r w:rsidRPr="00761E8E">
        <w:rPr>
          <w:i/>
          <w:sz w:val="24"/>
          <w:szCs w:val="24"/>
        </w:rPr>
        <w:t>ра</w:t>
      </w:r>
      <w:r w:rsidR="00785B2F">
        <w:rPr>
          <w:i/>
          <w:sz w:val="24"/>
          <w:szCs w:val="24"/>
        </w:rPr>
        <w:t>познавания</w:t>
      </w:r>
      <w:r w:rsidRPr="00C72D9D">
        <w:rPr>
          <w:sz w:val="24"/>
          <w:szCs w:val="24"/>
        </w:rPr>
        <w:t>.</w:t>
      </w:r>
    </w:p>
    <w:p w:rsidR="00842D52" w:rsidRPr="00761E8E" w:rsidRDefault="00842D52" w:rsidP="00842D52">
      <w:pPr>
        <w:ind w:firstLine="340"/>
        <w:jc w:val="both"/>
        <w:rPr>
          <w:sz w:val="24"/>
          <w:szCs w:val="24"/>
        </w:rPr>
      </w:pPr>
      <w:r w:rsidRPr="00761E8E">
        <w:rPr>
          <w:sz w:val="24"/>
          <w:szCs w:val="24"/>
        </w:rPr>
        <w:t xml:space="preserve">С сожалениями, ваш К. Х. </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sidR="0070698A">
        <w:rPr>
          <w:i/>
          <w:color w:val="auto"/>
        </w:rPr>
        <w:t>144</w:t>
      </w:r>
      <w:r>
        <w:rPr>
          <w:i/>
          <w:color w:val="auto"/>
        </w:rPr>
        <w:tab/>
      </w:r>
      <w:r>
        <w:rPr>
          <w:i/>
          <w:color w:val="auto"/>
        </w:rPr>
        <w:tab/>
      </w:r>
      <w:r>
        <w:rPr>
          <w:i/>
          <w:color w:val="auto"/>
        </w:rPr>
        <w:tab/>
      </w:r>
      <w:r>
        <w:rPr>
          <w:i/>
          <w:color w:val="auto"/>
        </w:rPr>
        <w:tab/>
      </w:r>
      <w:r>
        <w:rPr>
          <w:i/>
          <w:color w:val="auto"/>
        </w:rPr>
        <w:tab/>
      </w:r>
      <w:r>
        <w:rPr>
          <w:i/>
          <w:color w:val="auto"/>
        </w:rPr>
        <w:tab/>
      </w:r>
      <w:r w:rsidR="00D17D2A">
        <w:rPr>
          <w:i/>
          <w:color w:val="auto"/>
        </w:rPr>
        <w:t>(</w:t>
      </w:r>
      <w:r w:rsidR="00932EE2">
        <w:rPr>
          <w:i/>
          <w:color w:val="auto"/>
        </w:rPr>
        <w:t>ML-</w:t>
      </w:r>
      <w:r>
        <w:rPr>
          <w:i/>
          <w:color w:val="auto"/>
        </w:rPr>
        <w:t>124</w:t>
      </w:r>
      <w:r w:rsidRPr="000267C5">
        <w:rPr>
          <w:i/>
          <w:color w:val="auto"/>
        </w:rPr>
        <w:t>)</w:t>
      </w:r>
      <w:r w:rsidRPr="00360669">
        <w:rPr>
          <w:b w:val="0"/>
          <w:i/>
          <w:color w:val="auto"/>
        </w:rPr>
        <w:t xml:space="preserve"> </w:t>
      </w:r>
      <w:r w:rsidR="0070698A">
        <w:rPr>
          <w:b w:val="0"/>
          <w:i/>
          <w:color w:val="auto"/>
        </w:rPr>
        <w:t>без даты</w:t>
      </w:r>
    </w:p>
    <w:p w:rsidR="00842D52" w:rsidRPr="0070698A" w:rsidRDefault="00842D52" w:rsidP="00842D52">
      <w:pPr>
        <w:ind w:firstLine="340"/>
        <w:jc w:val="both"/>
        <w:rPr>
          <w:i/>
          <w:sz w:val="22"/>
          <w:szCs w:val="22"/>
        </w:rPr>
      </w:pPr>
      <w:r w:rsidRPr="0070698A">
        <w:rPr>
          <w:i/>
          <w:sz w:val="22"/>
          <w:szCs w:val="22"/>
        </w:rPr>
        <w:t>Это письмо</w:t>
      </w:r>
      <w:r w:rsidR="0070698A" w:rsidRPr="0070698A">
        <w:rPr>
          <w:i/>
          <w:sz w:val="22"/>
          <w:szCs w:val="22"/>
        </w:rPr>
        <w:t xml:space="preserve"> очень</w:t>
      </w:r>
      <w:r w:rsidR="00785B2F">
        <w:rPr>
          <w:i/>
          <w:sz w:val="22"/>
          <w:szCs w:val="22"/>
        </w:rPr>
        <w:t xml:space="preserve"> </w:t>
      </w:r>
      <w:r w:rsidR="0070698A" w:rsidRPr="0070698A">
        <w:rPr>
          <w:i/>
          <w:sz w:val="22"/>
          <w:szCs w:val="22"/>
        </w:rPr>
        <w:t>любопытно</w:t>
      </w:r>
      <w:r w:rsidRPr="0070698A">
        <w:rPr>
          <w:i/>
          <w:sz w:val="22"/>
          <w:szCs w:val="22"/>
        </w:rPr>
        <w:t xml:space="preserve">, </w:t>
      </w:r>
      <w:r w:rsidR="0070698A" w:rsidRPr="0070698A">
        <w:rPr>
          <w:i/>
          <w:sz w:val="22"/>
          <w:szCs w:val="22"/>
        </w:rPr>
        <w:t xml:space="preserve">а </w:t>
      </w:r>
      <w:r w:rsidRPr="0070698A">
        <w:rPr>
          <w:i/>
          <w:sz w:val="22"/>
          <w:szCs w:val="22"/>
        </w:rPr>
        <w:t>написано, вероятно, во время одной из поездок Синнетта в Европу.</w:t>
      </w:r>
      <w:r w:rsidR="00A8633F" w:rsidRPr="00A8633F">
        <w:rPr>
          <w:rStyle w:val="a7"/>
          <w:sz w:val="22"/>
          <w:szCs w:val="22"/>
        </w:rPr>
        <w:footnoteReference w:id="307"/>
      </w:r>
    </w:p>
    <w:p w:rsidR="00842D52"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Не сможете ли вы подобрать для меня три гальки? Они должны быть взяты с берегов Адриатики</w:t>
      </w:r>
      <w:r w:rsidR="008F4299">
        <w:rPr>
          <w:sz w:val="24"/>
          <w:szCs w:val="24"/>
        </w:rPr>
        <w:t xml:space="preserve"> —</w:t>
      </w:r>
      <w:r w:rsidRPr="00C72D9D">
        <w:rPr>
          <w:sz w:val="24"/>
          <w:szCs w:val="24"/>
        </w:rPr>
        <w:t xml:space="preserve"> предпочтительно из Венеции и как можно ближе к </w:t>
      </w:r>
      <w:r>
        <w:rPr>
          <w:sz w:val="24"/>
          <w:szCs w:val="24"/>
        </w:rPr>
        <w:t>Дворцу</w:t>
      </w:r>
      <w:r w:rsidRPr="00C72D9D">
        <w:rPr>
          <w:sz w:val="24"/>
          <w:szCs w:val="24"/>
        </w:rPr>
        <w:t xml:space="preserve"> Дожей </w:t>
      </w:r>
      <w:r>
        <w:rPr>
          <w:sz w:val="24"/>
          <w:szCs w:val="24"/>
        </w:rPr>
        <w:t>(лучше всего</w:t>
      </w:r>
      <w:r w:rsidR="008F4299">
        <w:rPr>
          <w:sz w:val="24"/>
          <w:szCs w:val="24"/>
        </w:rPr>
        <w:t xml:space="preserve"> —</w:t>
      </w:r>
      <w:r w:rsidRPr="00C72D9D">
        <w:rPr>
          <w:sz w:val="24"/>
          <w:szCs w:val="24"/>
        </w:rPr>
        <w:t xml:space="preserve"> под Мостом Вздохов</w:t>
      </w:r>
      <w:r>
        <w:rPr>
          <w:sz w:val="24"/>
          <w:szCs w:val="24"/>
        </w:rPr>
        <w:t>,</w:t>
      </w:r>
      <w:r w:rsidRPr="00C72D9D">
        <w:rPr>
          <w:sz w:val="24"/>
          <w:szCs w:val="24"/>
        </w:rPr>
        <w:t xml:space="preserve"> только </w:t>
      </w:r>
      <w:r>
        <w:rPr>
          <w:sz w:val="24"/>
          <w:szCs w:val="24"/>
        </w:rPr>
        <w:t xml:space="preserve">без </w:t>
      </w:r>
      <w:r w:rsidR="00785B2F">
        <w:rPr>
          <w:sz w:val="24"/>
          <w:szCs w:val="24"/>
        </w:rPr>
        <w:t xml:space="preserve">вековой </w:t>
      </w:r>
      <w:r>
        <w:rPr>
          <w:sz w:val="24"/>
          <w:szCs w:val="24"/>
        </w:rPr>
        <w:t>грязи</w:t>
      </w:r>
      <w:r w:rsidR="00785B2F">
        <w:rPr>
          <w:sz w:val="24"/>
          <w:szCs w:val="24"/>
        </w:rPr>
        <w:t>)</w:t>
      </w:r>
      <w:r w:rsidRPr="00C72D9D">
        <w:rPr>
          <w:sz w:val="24"/>
          <w:szCs w:val="24"/>
        </w:rPr>
        <w:t xml:space="preserve">. </w:t>
      </w:r>
      <w:r w:rsidR="00785B2F">
        <w:rPr>
          <w:sz w:val="24"/>
          <w:szCs w:val="24"/>
        </w:rPr>
        <w:t>Камешки</w:t>
      </w:r>
      <w:r w:rsidRPr="00C72D9D">
        <w:rPr>
          <w:sz w:val="24"/>
          <w:szCs w:val="24"/>
        </w:rPr>
        <w:t xml:space="preserve"> должны быть тр</w:t>
      </w:r>
      <w:r w:rsidR="00785B2F">
        <w:rPr>
          <w:sz w:val="24"/>
          <w:szCs w:val="24"/>
        </w:rPr>
        <w:t>ё</w:t>
      </w:r>
      <w:r w:rsidRPr="00C72D9D">
        <w:rPr>
          <w:sz w:val="24"/>
          <w:szCs w:val="24"/>
        </w:rPr>
        <w:t>х разных цветов: од</w:t>
      </w:r>
      <w:r w:rsidR="00785B2F">
        <w:rPr>
          <w:sz w:val="24"/>
          <w:szCs w:val="24"/>
        </w:rPr>
        <w:t>и</w:t>
      </w:r>
      <w:r>
        <w:rPr>
          <w:sz w:val="24"/>
          <w:szCs w:val="24"/>
        </w:rPr>
        <w:t>н красн</w:t>
      </w:r>
      <w:r w:rsidR="00785B2F">
        <w:rPr>
          <w:sz w:val="24"/>
          <w:szCs w:val="24"/>
        </w:rPr>
        <w:t>ый</w:t>
      </w:r>
      <w:r>
        <w:rPr>
          <w:sz w:val="24"/>
          <w:szCs w:val="24"/>
        </w:rPr>
        <w:t>, друг</w:t>
      </w:r>
      <w:r w:rsidR="00785B2F">
        <w:rPr>
          <w:sz w:val="24"/>
          <w:szCs w:val="24"/>
        </w:rPr>
        <w:t>ой</w:t>
      </w:r>
      <w:r w:rsidR="00735C74">
        <w:rPr>
          <w:sz w:val="24"/>
          <w:szCs w:val="24"/>
        </w:rPr>
        <w:t xml:space="preserve"> чё</w:t>
      </w:r>
      <w:r>
        <w:rPr>
          <w:sz w:val="24"/>
          <w:szCs w:val="24"/>
        </w:rPr>
        <w:t>рн</w:t>
      </w:r>
      <w:r w:rsidR="00785B2F">
        <w:rPr>
          <w:sz w:val="24"/>
          <w:szCs w:val="24"/>
        </w:rPr>
        <w:t>ый</w:t>
      </w:r>
      <w:r>
        <w:rPr>
          <w:sz w:val="24"/>
          <w:szCs w:val="24"/>
        </w:rPr>
        <w:t>, трет</w:t>
      </w:r>
      <w:r w:rsidR="00785B2F">
        <w:rPr>
          <w:sz w:val="24"/>
          <w:szCs w:val="24"/>
        </w:rPr>
        <w:t>ий</w:t>
      </w:r>
      <w:r>
        <w:rPr>
          <w:sz w:val="24"/>
          <w:szCs w:val="24"/>
        </w:rPr>
        <w:t xml:space="preserve"> бел</w:t>
      </w:r>
      <w:r w:rsidR="00785B2F">
        <w:rPr>
          <w:sz w:val="24"/>
          <w:szCs w:val="24"/>
        </w:rPr>
        <w:t>ы</w:t>
      </w:r>
      <w:r>
        <w:rPr>
          <w:sz w:val="24"/>
          <w:szCs w:val="24"/>
        </w:rPr>
        <w:t>й</w:t>
      </w:r>
      <w:r w:rsidRPr="00C72D9D">
        <w:rPr>
          <w:sz w:val="24"/>
          <w:szCs w:val="24"/>
        </w:rPr>
        <w:t xml:space="preserve"> </w:t>
      </w:r>
      <w:r>
        <w:rPr>
          <w:sz w:val="24"/>
          <w:szCs w:val="24"/>
        </w:rPr>
        <w:t>(или сероват</w:t>
      </w:r>
      <w:r w:rsidR="00785B2F">
        <w:rPr>
          <w:sz w:val="24"/>
          <w:szCs w:val="24"/>
        </w:rPr>
        <w:t>ы</w:t>
      </w:r>
      <w:r w:rsidRPr="00C72D9D">
        <w:rPr>
          <w:sz w:val="24"/>
          <w:szCs w:val="24"/>
        </w:rPr>
        <w:t>й</w:t>
      </w:r>
      <w:r>
        <w:rPr>
          <w:sz w:val="24"/>
          <w:szCs w:val="24"/>
        </w:rPr>
        <w:t>)</w:t>
      </w:r>
      <w:r w:rsidRPr="00C72D9D">
        <w:rPr>
          <w:sz w:val="24"/>
          <w:szCs w:val="24"/>
        </w:rPr>
        <w:t xml:space="preserve">. Если вам удастся их </w:t>
      </w:r>
      <w:r w:rsidR="00785B2F">
        <w:rPr>
          <w:sz w:val="24"/>
          <w:szCs w:val="24"/>
        </w:rPr>
        <w:t>добыть</w:t>
      </w:r>
      <w:r w:rsidRPr="00C72D9D">
        <w:rPr>
          <w:sz w:val="24"/>
          <w:szCs w:val="24"/>
        </w:rPr>
        <w:t xml:space="preserve">, </w:t>
      </w:r>
      <w:r w:rsidRPr="00BA7812">
        <w:rPr>
          <w:sz w:val="24"/>
          <w:szCs w:val="24"/>
        </w:rPr>
        <w:t>пожалуйста,</w:t>
      </w:r>
      <w:r>
        <w:rPr>
          <w:sz w:val="24"/>
          <w:szCs w:val="24"/>
        </w:rPr>
        <w:t xml:space="preserve"> храните их так, чтобы </w:t>
      </w:r>
      <w:r w:rsidR="00785B2F">
        <w:rPr>
          <w:sz w:val="24"/>
          <w:szCs w:val="24"/>
        </w:rPr>
        <w:t xml:space="preserve">кроме вас </w:t>
      </w:r>
      <w:r>
        <w:rPr>
          <w:sz w:val="24"/>
          <w:szCs w:val="24"/>
        </w:rPr>
        <w:t xml:space="preserve">никто на них не влиял и </w:t>
      </w:r>
      <w:r w:rsidR="00785B2F">
        <w:rPr>
          <w:sz w:val="24"/>
          <w:szCs w:val="24"/>
        </w:rPr>
        <w:t xml:space="preserve">их </w:t>
      </w:r>
      <w:r>
        <w:rPr>
          <w:sz w:val="24"/>
          <w:szCs w:val="24"/>
        </w:rPr>
        <w:t>не касался их</w:t>
      </w:r>
      <w:r w:rsidRPr="00C72D9D">
        <w:rPr>
          <w:sz w:val="24"/>
          <w:szCs w:val="24"/>
        </w:rPr>
        <w:t>, чем весьма обяжете всегда вашего</w:t>
      </w:r>
    </w:p>
    <w:p w:rsidR="00842D52" w:rsidRPr="00785B2F" w:rsidRDefault="00785B2F" w:rsidP="00785B2F">
      <w:pPr>
        <w:ind w:firstLine="340"/>
        <w:jc w:val="right"/>
        <w:rPr>
          <w:sz w:val="24"/>
          <w:szCs w:val="24"/>
        </w:rPr>
      </w:pPr>
      <w:r w:rsidRPr="00785B2F">
        <w:rPr>
          <w:sz w:val="24"/>
          <w:szCs w:val="24"/>
        </w:rPr>
        <w:t>К. Х.</w:t>
      </w:r>
    </w:p>
    <w:p w:rsidR="00842D52" w:rsidRPr="000267C5" w:rsidRDefault="00842D52"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w:t>
      </w:r>
      <w:r w:rsidR="00830D82">
        <w:rPr>
          <w:i/>
          <w:color w:val="auto"/>
        </w:rPr>
        <w:t xml:space="preserve">№ </w:t>
      </w:r>
      <w:r w:rsidR="0070698A">
        <w:rPr>
          <w:i/>
          <w:color w:val="auto"/>
        </w:rPr>
        <w:t>145</w:t>
      </w:r>
      <w:r>
        <w:rPr>
          <w:i/>
          <w:color w:val="auto"/>
        </w:rPr>
        <w:tab/>
      </w:r>
      <w:r>
        <w:rPr>
          <w:i/>
          <w:color w:val="auto"/>
        </w:rPr>
        <w:tab/>
      </w:r>
      <w:r w:rsidR="0070698A">
        <w:rPr>
          <w:i/>
          <w:color w:val="auto"/>
        </w:rPr>
        <w:tab/>
      </w:r>
      <w:r w:rsidR="0070698A">
        <w:rPr>
          <w:i/>
          <w:color w:val="auto"/>
        </w:rPr>
        <w:tab/>
      </w:r>
      <w:r w:rsidR="0070698A">
        <w:rPr>
          <w:i/>
          <w:color w:val="auto"/>
        </w:rPr>
        <w:tab/>
      </w:r>
      <w:r w:rsidR="0070698A">
        <w:rPr>
          <w:i/>
          <w:color w:val="auto"/>
        </w:rPr>
        <w:tab/>
      </w:r>
      <w:r w:rsidR="00D17D2A">
        <w:rPr>
          <w:i/>
          <w:color w:val="auto"/>
        </w:rPr>
        <w:t>(</w:t>
      </w:r>
      <w:r w:rsidR="00932EE2">
        <w:rPr>
          <w:i/>
          <w:color w:val="auto"/>
        </w:rPr>
        <w:t>ML-</w:t>
      </w:r>
      <w:r>
        <w:rPr>
          <w:i/>
          <w:color w:val="auto"/>
        </w:rPr>
        <w:t>123</w:t>
      </w:r>
      <w:r w:rsidRPr="000267C5">
        <w:rPr>
          <w:i/>
          <w:color w:val="auto"/>
        </w:rPr>
        <w:t>)</w:t>
      </w:r>
      <w:r w:rsidRPr="00360669">
        <w:rPr>
          <w:b w:val="0"/>
          <w:i/>
          <w:color w:val="auto"/>
        </w:rPr>
        <w:t xml:space="preserve"> </w:t>
      </w:r>
      <w:r w:rsidR="0070698A">
        <w:rPr>
          <w:b w:val="0"/>
          <w:i/>
          <w:color w:val="auto"/>
        </w:rPr>
        <w:t>без даты</w:t>
      </w:r>
    </w:p>
    <w:p w:rsidR="00842D52" w:rsidRPr="00B80690" w:rsidRDefault="0070698A" w:rsidP="00842D52">
      <w:pPr>
        <w:ind w:firstLine="340"/>
        <w:jc w:val="both"/>
        <w:rPr>
          <w:i/>
        </w:rPr>
      </w:pPr>
      <w:r>
        <w:rPr>
          <w:i/>
        </w:rPr>
        <w:t>Вероятно, это написано просто чтобы успокоить</w:t>
      </w:r>
      <w:r w:rsidR="00842D52" w:rsidRPr="00B80690">
        <w:rPr>
          <w:i/>
        </w:rPr>
        <w:t xml:space="preserve"> нетерпение </w:t>
      </w:r>
      <w:r w:rsidR="00842D52">
        <w:rPr>
          <w:i/>
        </w:rPr>
        <w:t>Синнетт</w:t>
      </w:r>
      <w:r w:rsidR="00842D52" w:rsidRPr="00B80690">
        <w:rPr>
          <w:i/>
        </w:rPr>
        <w:t>а</w:t>
      </w:r>
      <w:r>
        <w:rPr>
          <w:i/>
        </w:rPr>
        <w:t>,</w:t>
      </w:r>
      <w:r w:rsidR="008F4299">
        <w:rPr>
          <w:i/>
        </w:rPr>
        <w:t xml:space="preserve"> </w:t>
      </w:r>
      <w:r w:rsidR="00842D52" w:rsidRPr="00B80690">
        <w:rPr>
          <w:i/>
        </w:rPr>
        <w:t xml:space="preserve">которого он, похоже, так </w:t>
      </w:r>
      <w:r w:rsidR="00CF2423">
        <w:rPr>
          <w:i/>
        </w:rPr>
        <w:t>окончательно</w:t>
      </w:r>
      <w:r w:rsidR="00CF2423" w:rsidRPr="00B80690">
        <w:rPr>
          <w:i/>
        </w:rPr>
        <w:t xml:space="preserve"> </w:t>
      </w:r>
      <w:r w:rsidR="00842D52" w:rsidRPr="00B80690">
        <w:rPr>
          <w:i/>
        </w:rPr>
        <w:t>и не преодолел.</w:t>
      </w:r>
    </w:p>
    <w:p w:rsidR="00842D52" w:rsidRDefault="00842D52" w:rsidP="00842D52">
      <w:pPr>
        <w:ind w:firstLine="340"/>
        <w:jc w:val="both"/>
      </w:pPr>
    </w:p>
    <w:p w:rsidR="00842D52" w:rsidRPr="00C72D9D" w:rsidRDefault="00842D52" w:rsidP="00842D52">
      <w:pPr>
        <w:ind w:firstLine="340"/>
        <w:jc w:val="both"/>
        <w:rPr>
          <w:sz w:val="24"/>
          <w:szCs w:val="24"/>
        </w:rPr>
      </w:pPr>
      <w:r w:rsidRPr="00C72D9D">
        <w:rPr>
          <w:sz w:val="24"/>
          <w:szCs w:val="24"/>
        </w:rPr>
        <w:t>Не будьте нетерпеливы, добрый друг. Я отвечу завтра. Когда вы узна</w:t>
      </w:r>
      <w:r w:rsidR="00735C74">
        <w:rPr>
          <w:sz w:val="24"/>
          <w:szCs w:val="24"/>
        </w:rPr>
        <w:t>ете о трудностях, стоящих на моё</w:t>
      </w:r>
      <w:r w:rsidRPr="00C72D9D">
        <w:rPr>
          <w:sz w:val="24"/>
          <w:szCs w:val="24"/>
        </w:rPr>
        <w:t>м пути, вы пойм</w:t>
      </w:r>
      <w:r w:rsidR="00CF2423">
        <w:rPr>
          <w:sz w:val="24"/>
          <w:szCs w:val="24"/>
        </w:rPr>
        <w:t>ё</w:t>
      </w:r>
      <w:r w:rsidRPr="00C72D9D">
        <w:rPr>
          <w:sz w:val="24"/>
          <w:szCs w:val="24"/>
        </w:rPr>
        <w:t xml:space="preserve">те, как </w:t>
      </w:r>
      <w:r w:rsidR="00CF2423">
        <w:rPr>
          <w:sz w:val="24"/>
          <w:szCs w:val="24"/>
        </w:rPr>
        <w:t xml:space="preserve">иногда </w:t>
      </w:r>
      <w:r w:rsidRPr="00C72D9D">
        <w:rPr>
          <w:sz w:val="24"/>
          <w:szCs w:val="24"/>
        </w:rPr>
        <w:t>ошибались</w:t>
      </w:r>
      <w:r w:rsidR="00CF2423">
        <w:rPr>
          <w:sz w:val="24"/>
          <w:szCs w:val="24"/>
        </w:rPr>
        <w:t xml:space="preserve"> в своей оценке</w:t>
      </w:r>
      <w:r>
        <w:rPr>
          <w:sz w:val="24"/>
          <w:szCs w:val="24"/>
        </w:rPr>
        <w:t xml:space="preserve"> мои</w:t>
      </w:r>
      <w:r w:rsidR="00CF2423">
        <w:rPr>
          <w:sz w:val="24"/>
          <w:szCs w:val="24"/>
        </w:rPr>
        <w:t>х</w:t>
      </w:r>
      <w:r>
        <w:rPr>
          <w:sz w:val="24"/>
          <w:szCs w:val="24"/>
        </w:rPr>
        <w:t xml:space="preserve"> действи</w:t>
      </w:r>
      <w:r w:rsidR="00CF2423">
        <w:rPr>
          <w:sz w:val="24"/>
          <w:szCs w:val="24"/>
        </w:rPr>
        <w:t>й</w:t>
      </w:r>
      <w:r w:rsidRPr="00C72D9D">
        <w:rPr>
          <w:sz w:val="24"/>
          <w:szCs w:val="24"/>
        </w:rPr>
        <w:t>.</w:t>
      </w:r>
    </w:p>
    <w:p w:rsidR="00842D52" w:rsidRPr="00CF2423" w:rsidRDefault="00CF2423" w:rsidP="00CF2423">
      <w:pPr>
        <w:ind w:firstLine="340"/>
        <w:jc w:val="right"/>
        <w:rPr>
          <w:sz w:val="24"/>
          <w:szCs w:val="24"/>
        </w:rPr>
      </w:pPr>
      <w:r w:rsidRPr="00CF2423">
        <w:rPr>
          <w:sz w:val="24"/>
          <w:szCs w:val="24"/>
        </w:rPr>
        <w:t>К. Х.</w:t>
      </w:r>
    </w:p>
    <w:p w:rsidR="00842D52" w:rsidRPr="00C72D9D" w:rsidRDefault="00842D52" w:rsidP="00842D52">
      <w:pPr>
        <w:ind w:firstLine="340"/>
        <w:jc w:val="both"/>
        <w:rPr>
          <w:b/>
          <w:sz w:val="24"/>
          <w:szCs w:val="24"/>
        </w:rPr>
      </w:pPr>
    </w:p>
    <w:p w:rsidR="0070698A" w:rsidRDefault="0070698A">
      <w:pPr>
        <w:overflowPunct/>
        <w:autoSpaceDE/>
        <w:autoSpaceDN/>
        <w:adjustRightInd/>
        <w:textAlignment w:val="auto"/>
        <w:rPr>
          <w:sz w:val="24"/>
          <w:szCs w:val="24"/>
        </w:rPr>
      </w:pPr>
      <w:r>
        <w:rPr>
          <w:sz w:val="24"/>
          <w:szCs w:val="24"/>
        </w:rPr>
        <w:br w:type="page"/>
      </w:r>
    </w:p>
    <w:p w:rsidR="00842D52" w:rsidRDefault="00842D52" w:rsidP="00842D52">
      <w:pPr>
        <w:ind w:firstLine="340"/>
        <w:jc w:val="both"/>
        <w:rPr>
          <w:sz w:val="24"/>
          <w:szCs w:val="24"/>
        </w:rPr>
      </w:pPr>
    </w:p>
    <w:p w:rsidR="00842D52" w:rsidRPr="00B80690" w:rsidRDefault="00842D52" w:rsidP="00842D52">
      <w:pPr>
        <w:ind w:firstLine="340"/>
        <w:jc w:val="center"/>
        <w:rPr>
          <w:sz w:val="40"/>
          <w:szCs w:val="40"/>
        </w:rPr>
      </w:pPr>
      <w:r w:rsidRPr="00B80690">
        <w:rPr>
          <w:sz w:val="40"/>
          <w:szCs w:val="40"/>
        </w:rPr>
        <w:t>ПРИЛОЖЕНИ</w:t>
      </w:r>
      <w:r w:rsidR="004926AC">
        <w:rPr>
          <w:sz w:val="40"/>
          <w:szCs w:val="40"/>
        </w:rPr>
        <w:t>Е</w:t>
      </w:r>
    </w:p>
    <w:p w:rsidR="00842D52" w:rsidRPr="00277E3D" w:rsidRDefault="00842D52" w:rsidP="00842D52">
      <w:pPr>
        <w:ind w:firstLine="340"/>
        <w:jc w:val="center"/>
        <w:rPr>
          <w:sz w:val="24"/>
          <w:szCs w:val="24"/>
        </w:rPr>
      </w:pPr>
    </w:p>
    <w:p w:rsidR="00842D52" w:rsidRPr="00B80690" w:rsidRDefault="00842D52" w:rsidP="00842D52">
      <w:pPr>
        <w:ind w:firstLine="340"/>
        <w:jc w:val="center"/>
        <w:rPr>
          <w:sz w:val="32"/>
          <w:szCs w:val="32"/>
        </w:rPr>
      </w:pPr>
      <w:r w:rsidRPr="00B80690">
        <w:rPr>
          <w:sz w:val="32"/>
          <w:szCs w:val="32"/>
        </w:rPr>
        <w:t xml:space="preserve">Другие письма А.П. </w:t>
      </w:r>
      <w:r>
        <w:rPr>
          <w:sz w:val="32"/>
          <w:szCs w:val="32"/>
        </w:rPr>
        <w:t>Синнетт</w:t>
      </w:r>
      <w:r w:rsidRPr="00B80690">
        <w:rPr>
          <w:sz w:val="32"/>
          <w:szCs w:val="32"/>
        </w:rPr>
        <w:t>у и</w:t>
      </w:r>
      <w:r w:rsidR="005977B7" w:rsidRPr="005977B7">
        <w:rPr>
          <w:sz w:val="32"/>
          <w:szCs w:val="32"/>
        </w:rPr>
        <w:t xml:space="preserve"> </w:t>
      </w:r>
      <w:r w:rsidRPr="00B80690">
        <w:rPr>
          <w:sz w:val="32"/>
          <w:szCs w:val="32"/>
        </w:rPr>
        <w:t>А.О. Хьюму</w:t>
      </w:r>
      <w:r w:rsidR="004926AC">
        <w:rPr>
          <w:sz w:val="32"/>
          <w:szCs w:val="32"/>
        </w:rPr>
        <w:t>, а также имеющ</w:t>
      </w:r>
      <w:r w:rsidR="00830D82">
        <w:rPr>
          <w:sz w:val="32"/>
          <w:szCs w:val="32"/>
        </w:rPr>
        <w:t>ая</w:t>
      </w:r>
      <w:r w:rsidR="004926AC">
        <w:rPr>
          <w:sz w:val="32"/>
          <w:szCs w:val="32"/>
        </w:rPr>
        <w:t xml:space="preserve"> к ним отношение информация из писем Е.П. Блаватской</w:t>
      </w:r>
      <w:r w:rsidR="00D16ADD">
        <w:rPr>
          <w:rStyle w:val="a7"/>
          <w:sz w:val="32"/>
          <w:szCs w:val="32"/>
        </w:rPr>
        <w:footnoteReference w:id="308"/>
      </w:r>
    </w:p>
    <w:p w:rsidR="00842D52" w:rsidRPr="00277E3D" w:rsidRDefault="00842D52" w:rsidP="00842D52">
      <w:pPr>
        <w:ind w:firstLine="340"/>
        <w:jc w:val="both"/>
        <w:rPr>
          <w:sz w:val="24"/>
          <w:szCs w:val="24"/>
        </w:rPr>
      </w:pPr>
    </w:p>
    <w:p w:rsidR="00B5302A" w:rsidRPr="00B5302A" w:rsidRDefault="00B5302A" w:rsidP="00B5302A">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Pr>
          <w:i/>
          <w:color w:val="auto"/>
        </w:rPr>
        <w:t>14</w:t>
      </w:r>
      <w:r w:rsidRPr="00B5302A">
        <w:rPr>
          <w:i/>
          <w:color w:val="auto"/>
        </w:rPr>
        <w:t>6</w:t>
      </w:r>
      <w:r>
        <w:rPr>
          <w:i/>
          <w:color w:val="auto"/>
        </w:rPr>
        <w:tab/>
      </w:r>
      <w:r>
        <w:rPr>
          <w:i/>
          <w:color w:val="auto"/>
        </w:rPr>
        <w:tab/>
      </w:r>
      <w:r>
        <w:rPr>
          <w:i/>
          <w:color w:val="auto"/>
        </w:rPr>
        <w:tab/>
      </w:r>
      <w:r>
        <w:rPr>
          <w:i/>
          <w:color w:val="auto"/>
        </w:rPr>
        <w:tab/>
      </w:r>
      <w:r>
        <w:rPr>
          <w:i/>
          <w:color w:val="auto"/>
        </w:rPr>
        <w:tab/>
      </w:r>
      <w:r>
        <w:rPr>
          <w:i/>
          <w:color w:val="auto"/>
        </w:rPr>
        <w:tab/>
      </w:r>
      <w:r w:rsidRPr="00B5302A">
        <w:rPr>
          <w:i/>
          <w:color w:val="auto"/>
        </w:rPr>
        <w:tab/>
      </w:r>
      <w:r w:rsidRPr="00B5302A">
        <w:rPr>
          <w:b w:val="0"/>
          <w:i/>
          <w:color w:val="auto"/>
        </w:rPr>
        <w:t>1 ноября 1880 г.</w:t>
      </w:r>
    </w:p>
    <w:p w:rsidR="006219FC" w:rsidRPr="006219FC" w:rsidRDefault="006219FC" w:rsidP="006219FC">
      <w:pPr>
        <w:pStyle w:val="aa"/>
        <w:rPr>
          <w:sz w:val="22"/>
          <w:szCs w:val="22"/>
        </w:rPr>
      </w:pPr>
      <w:r w:rsidRPr="006219FC">
        <w:rPr>
          <w:i/>
          <w:sz w:val="22"/>
          <w:szCs w:val="22"/>
        </w:rPr>
        <w:t>Первое письмо К. Х. к А. О. Хьюму</w:t>
      </w:r>
      <w:r w:rsidR="00563772">
        <w:rPr>
          <w:i/>
          <w:sz w:val="22"/>
          <w:szCs w:val="22"/>
        </w:rPr>
        <w:t>. Впервые было опубликовано в книге Синнетта «Оккультный мир». Рукописная копия, выполненная Синнеттом, хранится в Британском музее.</w:t>
      </w:r>
      <w:r w:rsidR="006A799B">
        <w:rPr>
          <w:i/>
          <w:sz w:val="22"/>
          <w:szCs w:val="22"/>
        </w:rPr>
        <w:t xml:space="preserve"> Более полный текст письма взят из «Объединённой хронологии» М. Конгер.</w:t>
      </w:r>
    </w:p>
    <w:p w:rsidR="006219FC" w:rsidRDefault="006219FC" w:rsidP="00842D52">
      <w:pPr>
        <w:pStyle w:val="aa"/>
        <w:jc w:val="right"/>
      </w:pPr>
    </w:p>
    <w:p w:rsidR="00842D52" w:rsidRPr="006E74D6" w:rsidRDefault="00842D52" w:rsidP="00842D52">
      <w:pPr>
        <w:pStyle w:val="aa"/>
        <w:jc w:val="right"/>
      </w:pPr>
      <w:r>
        <w:t xml:space="preserve">Амритсар, 1 ноября </w:t>
      </w:r>
      <w:r w:rsidRPr="006E74D6">
        <w:t>[</w:t>
      </w:r>
      <w:r>
        <w:t>1880 г.</w:t>
      </w:r>
      <w:r w:rsidRPr="006E74D6">
        <w:t>]</w:t>
      </w:r>
    </w:p>
    <w:p w:rsidR="00842D52" w:rsidRPr="00E6413B" w:rsidRDefault="001245A1" w:rsidP="00E6413B">
      <w:pPr>
        <w:rPr>
          <w:sz w:val="24"/>
          <w:szCs w:val="24"/>
        </w:rPr>
      </w:pPr>
      <w:r>
        <w:rPr>
          <w:sz w:val="24"/>
          <w:szCs w:val="24"/>
        </w:rPr>
        <w:t>Дорогой сэр!</w:t>
      </w:r>
    </w:p>
    <w:p w:rsidR="00C63665" w:rsidRPr="00C63665" w:rsidRDefault="00842D52" w:rsidP="00D16ADD">
      <w:pPr>
        <w:ind w:firstLine="340"/>
        <w:jc w:val="both"/>
        <w:rPr>
          <w:sz w:val="24"/>
          <w:szCs w:val="24"/>
        </w:rPr>
      </w:pPr>
      <w:r w:rsidRPr="00E6413B">
        <w:rPr>
          <w:sz w:val="24"/>
          <w:szCs w:val="24"/>
        </w:rPr>
        <w:t>Пользуясь первыми выпавшими мне свободными минутами, чтобы официально ответить на ваше письмо от 17-го числа прошлого месяца, сообщ</w:t>
      </w:r>
      <w:r w:rsidR="00D10975">
        <w:rPr>
          <w:sz w:val="24"/>
          <w:szCs w:val="24"/>
        </w:rPr>
        <w:t>у</w:t>
      </w:r>
      <w:r w:rsidRPr="00E6413B">
        <w:rPr>
          <w:sz w:val="24"/>
          <w:szCs w:val="24"/>
        </w:rPr>
        <w:t xml:space="preserve"> о результатах совещания с нашим</w:t>
      </w:r>
      <w:r w:rsidR="00D10975">
        <w:rPr>
          <w:sz w:val="24"/>
          <w:szCs w:val="24"/>
        </w:rPr>
        <w:t>и главами</w:t>
      </w:r>
      <w:r w:rsidRPr="00E6413B">
        <w:rPr>
          <w:sz w:val="24"/>
          <w:szCs w:val="24"/>
        </w:rPr>
        <w:t xml:space="preserve"> относительно предложения, изложенного в вашем письме, и одновременно постара</w:t>
      </w:r>
      <w:r w:rsidR="001245A1">
        <w:rPr>
          <w:sz w:val="24"/>
          <w:szCs w:val="24"/>
        </w:rPr>
        <w:softHyphen/>
      </w:r>
      <w:r w:rsidRPr="00E6413B">
        <w:rPr>
          <w:sz w:val="24"/>
          <w:szCs w:val="24"/>
        </w:rPr>
        <w:t>юсь ответить на все ваши вопросы.</w:t>
      </w:r>
    </w:p>
    <w:p w:rsidR="00C63665" w:rsidRPr="00C63665" w:rsidRDefault="00842D52" w:rsidP="00D16ADD">
      <w:pPr>
        <w:ind w:firstLine="340"/>
        <w:jc w:val="both"/>
        <w:rPr>
          <w:sz w:val="24"/>
          <w:szCs w:val="24"/>
        </w:rPr>
      </w:pPr>
      <w:r w:rsidRPr="00E6413B">
        <w:rPr>
          <w:sz w:val="24"/>
          <w:szCs w:val="24"/>
        </w:rPr>
        <w:t>Прежде всего, хочу поблагодарить вас от имени целого отдела нашего братства, особо заинтересованного в благосостоянии Индии, за предложение помощи, важность и искрен</w:t>
      </w:r>
      <w:r w:rsidR="001245A1">
        <w:rPr>
          <w:sz w:val="24"/>
          <w:szCs w:val="24"/>
        </w:rPr>
        <w:softHyphen/>
      </w:r>
      <w:r w:rsidRPr="00E6413B">
        <w:rPr>
          <w:sz w:val="24"/>
          <w:szCs w:val="24"/>
        </w:rPr>
        <w:t>ность которого</w:t>
      </w:r>
      <w:r w:rsidR="00D10975">
        <w:rPr>
          <w:sz w:val="24"/>
          <w:szCs w:val="24"/>
        </w:rPr>
        <w:t xml:space="preserve"> не вызывает сомнений. Ведя своё</w:t>
      </w:r>
      <w:r w:rsidRPr="00E6413B">
        <w:rPr>
          <w:sz w:val="24"/>
          <w:szCs w:val="24"/>
        </w:rPr>
        <w:t xml:space="preserve"> происхождение через превратности развития индийской цивилизации ещ</w:t>
      </w:r>
      <w:r w:rsidR="00D10975">
        <w:rPr>
          <w:sz w:val="24"/>
          <w:szCs w:val="24"/>
        </w:rPr>
        <w:t>ё</w:t>
      </w:r>
      <w:r w:rsidRPr="00E6413B">
        <w:rPr>
          <w:sz w:val="24"/>
          <w:szCs w:val="24"/>
        </w:rPr>
        <w:t xml:space="preserve"> с отдаленного прошлого, мы испытываем к нашей родине столь глубокую и страстную любовь, что смогли сохранить е</w:t>
      </w:r>
      <w:r w:rsidR="00D10975">
        <w:rPr>
          <w:sz w:val="24"/>
          <w:szCs w:val="24"/>
        </w:rPr>
        <w:t>ё</w:t>
      </w:r>
      <w:r w:rsidRPr="00E6413B">
        <w:rPr>
          <w:sz w:val="24"/>
          <w:szCs w:val="24"/>
        </w:rPr>
        <w:t xml:space="preserve"> даже в условиях расширяющего и космополитизирующего (извините меня, если это не английское слово) воздействия, которое оказывает на нас изучение законов Природы. И поэтому я, как и любой другой патриот Индии, испытываю сильнейшую благодарность за каждое доброе слово или поступок, соверш</w:t>
      </w:r>
      <w:r w:rsidR="00D10975">
        <w:rPr>
          <w:sz w:val="24"/>
          <w:szCs w:val="24"/>
        </w:rPr>
        <w:t>ё</w:t>
      </w:r>
      <w:r w:rsidRPr="00E6413B">
        <w:rPr>
          <w:sz w:val="24"/>
          <w:szCs w:val="24"/>
        </w:rPr>
        <w:t xml:space="preserve">нный </w:t>
      </w:r>
      <w:r w:rsidR="00D10975">
        <w:rPr>
          <w:sz w:val="24"/>
          <w:szCs w:val="24"/>
        </w:rPr>
        <w:t>ради</w:t>
      </w:r>
      <w:r w:rsidRPr="00E6413B">
        <w:rPr>
          <w:sz w:val="24"/>
          <w:szCs w:val="24"/>
        </w:rPr>
        <w:t xml:space="preserve"> </w:t>
      </w:r>
      <w:r w:rsidR="00D10975">
        <w:rPr>
          <w:sz w:val="24"/>
          <w:szCs w:val="24"/>
        </w:rPr>
        <w:t>н</w:t>
      </w:r>
      <w:r w:rsidRPr="00E6413B">
        <w:rPr>
          <w:sz w:val="24"/>
          <w:szCs w:val="24"/>
        </w:rPr>
        <w:t>е</w:t>
      </w:r>
      <w:r w:rsidR="00D10975">
        <w:rPr>
          <w:sz w:val="24"/>
          <w:szCs w:val="24"/>
        </w:rPr>
        <w:t>ё</w:t>
      </w:r>
      <w:r w:rsidRPr="00E6413B">
        <w:rPr>
          <w:sz w:val="24"/>
          <w:szCs w:val="24"/>
        </w:rPr>
        <w:t>.</w:t>
      </w:r>
    </w:p>
    <w:p w:rsidR="00C63665" w:rsidRPr="00C63665" w:rsidRDefault="00842D52" w:rsidP="00D16ADD">
      <w:pPr>
        <w:ind w:firstLine="340"/>
        <w:jc w:val="both"/>
        <w:rPr>
          <w:sz w:val="24"/>
          <w:szCs w:val="24"/>
        </w:rPr>
      </w:pPr>
      <w:r w:rsidRPr="00C63665">
        <w:rPr>
          <w:sz w:val="24"/>
          <w:szCs w:val="24"/>
        </w:rPr>
        <w:t>Теперь поймите: коль скоро все мы убеждены, что упадок Индии во многом вызван удушением е</w:t>
      </w:r>
      <w:r w:rsidR="00D10975">
        <w:rPr>
          <w:sz w:val="24"/>
          <w:szCs w:val="24"/>
        </w:rPr>
        <w:t>ё</w:t>
      </w:r>
      <w:r w:rsidRPr="00C63665">
        <w:rPr>
          <w:sz w:val="24"/>
          <w:szCs w:val="24"/>
        </w:rPr>
        <w:t xml:space="preserve"> древней духовности и что вс</w:t>
      </w:r>
      <w:r w:rsidR="00D10975">
        <w:rPr>
          <w:sz w:val="24"/>
          <w:szCs w:val="24"/>
        </w:rPr>
        <w:t>ё</w:t>
      </w:r>
      <w:r w:rsidRPr="00C63665">
        <w:rPr>
          <w:sz w:val="24"/>
          <w:szCs w:val="24"/>
        </w:rPr>
        <w:t xml:space="preserve">, помогающее восстановить высокий уровень мышления и </w:t>
      </w:r>
      <w:r w:rsidR="00D10975">
        <w:rPr>
          <w:sz w:val="24"/>
          <w:szCs w:val="24"/>
        </w:rPr>
        <w:t>нравственности</w:t>
      </w:r>
      <w:r w:rsidRPr="00C63665">
        <w:rPr>
          <w:sz w:val="24"/>
          <w:szCs w:val="24"/>
        </w:rPr>
        <w:t xml:space="preserve">, является для возрождающей </w:t>
      </w:r>
      <w:r w:rsidR="00D10975">
        <w:rPr>
          <w:sz w:val="24"/>
          <w:szCs w:val="24"/>
        </w:rPr>
        <w:t xml:space="preserve">нацию </w:t>
      </w:r>
      <w:r w:rsidRPr="00C63665">
        <w:rPr>
          <w:sz w:val="24"/>
          <w:szCs w:val="24"/>
        </w:rPr>
        <w:t>силой, каждый из нас естественным образом, безо всякого понукания, склонен способствовать созданию общества, о котором мы сейчас вед</w:t>
      </w:r>
      <w:r w:rsidR="00D10975">
        <w:rPr>
          <w:sz w:val="24"/>
          <w:szCs w:val="24"/>
        </w:rPr>
        <w:t>ё</w:t>
      </w:r>
      <w:r w:rsidRPr="00C63665">
        <w:rPr>
          <w:sz w:val="24"/>
          <w:szCs w:val="24"/>
        </w:rPr>
        <w:t>м речь, особенно если оно действительно мыслится как органи</w:t>
      </w:r>
      <w:r w:rsidR="00FD12DB">
        <w:rPr>
          <w:sz w:val="24"/>
          <w:szCs w:val="24"/>
        </w:rPr>
        <w:softHyphen/>
      </w:r>
      <w:r w:rsidRPr="00C63665">
        <w:rPr>
          <w:sz w:val="24"/>
          <w:szCs w:val="24"/>
        </w:rPr>
        <w:t>зация, чуждая всяким эгоистическим побуждениям и имеющая своею целью возродить древнюю науку и восстановить в мире уважение к нашей стране. Считайте это вещью само собою разумеющейся, которая не требует дальнейших торжественных заявлений. Но вы, как любой человек, сведущий в истории, знаете, что патриоты могут страдать напрасно, если обстоятельства оборачиваются против них. Временами случалось, что никакая человеческая власть и даже яростная сила высочайшего патриотизма не были в состоянии изменить неумолимый ход железного рока, и тогда народы угасали, погрузившись во тьму гибели, словно факелы, опущенные в воду. Поэтому мы, ощуща</w:t>
      </w:r>
      <w:r w:rsidR="00B5302A">
        <w:rPr>
          <w:sz w:val="24"/>
          <w:szCs w:val="24"/>
        </w:rPr>
        <w:t>я</w:t>
      </w:r>
      <w:r w:rsidRPr="00C63665">
        <w:rPr>
          <w:sz w:val="24"/>
          <w:szCs w:val="24"/>
        </w:rPr>
        <w:t xml:space="preserve"> упадок нашей страны, </w:t>
      </w:r>
      <w:r w:rsidR="00B5302A">
        <w:rPr>
          <w:sz w:val="24"/>
          <w:szCs w:val="24"/>
        </w:rPr>
        <w:t>однако не</w:t>
      </w:r>
      <w:r w:rsidRPr="00C63665">
        <w:rPr>
          <w:sz w:val="24"/>
          <w:szCs w:val="24"/>
        </w:rPr>
        <w:t xml:space="preserve"> име</w:t>
      </w:r>
      <w:r w:rsidR="00B5302A">
        <w:rPr>
          <w:sz w:val="24"/>
          <w:szCs w:val="24"/>
        </w:rPr>
        <w:t>я</w:t>
      </w:r>
      <w:r w:rsidRPr="00C63665">
        <w:rPr>
          <w:sz w:val="24"/>
          <w:szCs w:val="24"/>
        </w:rPr>
        <w:t xml:space="preserve"> сил немедленно</w:t>
      </w:r>
      <w:r w:rsidR="00B5302A">
        <w:rPr>
          <w:sz w:val="24"/>
          <w:szCs w:val="24"/>
        </w:rPr>
        <w:t xml:space="preserve"> её</w:t>
      </w:r>
      <w:r w:rsidRPr="00C63665">
        <w:rPr>
          <w:sz w:val="24"/>
          <w:szCs w:val="24"/>
        </w:rPr>
        <w:t xml:space="preserve"> </w:t>
      </w:r>
      <w:r w:rsidR="00B5302A">
        <w:rPr>
          <w:sz w:val="24"/>
          <w:szCs w:val="24"/>
        </w:rPr>
        <w:t>поднять</w:t>
      </w:r>
      <w:r w:rsidRPr="00C63665">
        <w:rPr>
          <w:sz w:val="24"/>
          <w:szCs w:val="24"/>
        </w:rPr>
        <w:t>, не можем действовать так, как стали бы действовать при иных обстоятельствах,</w:t>
      </w:r>
      <w:r w:rsidR="008F4299" w:rsidRPr="00C63665">
        <w:rPr>
          <w:sz w:val="24"/>
          <w:szCs w:val="24"/>
        </w:rPr>
        <w:t xml:space="preserve"> —</w:t>
      </w:r>
      <w:r w:rsidRPr="00C63665">
        <w:rPr>
          <w:sz w:val="24"/>
          <w:szCs w:val="24"/>
        </w:rPr>
        <w:t xml:space="preserve"> ни в главном, ни в этом частном вопросе. Мы не имеем права п</w:t>
      </w:r>
      <w:r w:rsidR="00391CDD">
        <w:rPr>
          <w:sz w:val="24"/>
          <w:szCs w:val="24"/>
        </w:rPr>
        <w:t>ойти вам настречу</w:t>
      </w:r>
      <w:r w:rsidRPr="00C63665">
        <w:rPr>
          <w:sz w:val="24"/>
          <w:szCs w:val="24"/>
        </w:rPr>
        <w:t xml:space="preserve"> более чем наполовину, хотя внутренне ощущаем готовность к этому, и </w:t>
      </w:r>
      <w:r w:rsidRPr="00C63665">
        <w:rPr>
          <w:sz w:val="24"/>
          <w:szCs w:val="24"/>
        </w:rPr>
        <w:lastRenderedPageBreak/>
        <w:t xml:space="preserve">потому вынуждены сказать, что идея, которую лелеете вы с мистером Синнеттом, </w:t>
      </w:r>
      <w:r w:rsidR="00391CDD">
        <w:rPr>
          <w:sz w:val="24"/>
          <w:szCs w:val="24"/>
        </w:rPr>
        <w:t>отчасти не</w:t>
      </w:r>
      <w:r w:rsidRPr="00C63665">
        <w:rPr>
          <w:sz w:val="24"/>
          <w:szCs w:val="24"/>
        </w:rPr>
        <w:t>осуществима. Коротко говоря, ни меня, ни какого-либо другого Брата, ни даже продвину</w:t>
      </w:r>
      <w:r w:rsidR="00FD12DB">
        <w:rPr>
          <w:sz w:val="24"/>
          <w:szCs w:val="24"/>
        </w:rPr>
        <w:softHyphen/>
      </w:r>
      <w:r w:rsidRPr="00C63665">
        <w:rPr>
          <w:sz w:val="24"/>
          <w:szCs w:val="24"/>
        </w:rPr>
        <w:t xml:space="preserve">того неофита нельзя специально назначить духовным руководителем или </w:t>
      </w:r>
      <w:r w:rsidR="00391CDD">
        <w:rPr>
          <w:sz w:val="24"/>
          <w:szCs w:val="24"/>
        </w:rPr>
        <w:t>ведущим</w:t>
      </w:r>
      <w:r w:rsidRPr="00C63665">
        <w:rPr>
          <w:sz w:val="24"/>
          <w:szCs w:val="24"/>
        </w:rPr>
        <w:t xml:space="preserve"> англо-индийского отделения. Мы знаем, что было бы неплохо иметь возможность регулярно обучать вас и нескольких ваших коллег, демонстрируя вам феномены и сопровождая их рациональным объяснением. Хотя нам </w:t>
      </w:r>
      <w:r w:rsidR="00FD12DB">
        <w:rPr>
          <w:sz w:val="24"/>
          <w:szCs w:val="24"/>
        </w:rPr>
        <w:t xml:space="preserve">бы </w:t>
      </w:r>
      <w:r w:rsidRPr="00C63665">
        <w:rPr>
          <w:sz w:val="24"/>
          <w:szCs w:val="24"/>
        </w:rPr>
        <w:t>не удалось убедить никого, кроме ва</w:t>
      </w:r>
      <w:r w:rsidR="00FD12DB">
        <w:rPr>
          <w:sz w:val="24"/>
          <w:szCs w:val="24"/>
        </w:rPr>
        <w:t>с немногих</w:t>
      </w:r>
      <w:r w:rsidRPr="00C63665">
        <w:rPr>
          <w:sz w:val="24"/>
          <w:szCs w:val="24"/>
        </w:rPr>
        <w:t>, нам было бы вс</w:t>
      </w:r>
      <w:r w:rsidR="00FD12DB">
        <w:rPr>
          <w:sz w:val="24"/>
          <w:szCs w:val="24"/>
        </w:rPr>
        <w:t>ё</w:t>
      </w:r>
      <w:r w:rsidRPr="00C63665">
        <w:rPr>
          <w:sz w:val="24"/>
          <w:szCs w:val="24"/>
        </w:rPr>
        <w:t xml:space="preserve"> же бесспорно выгодно привлечь к изучению азиатской психологии хотя бы </w:t>
      </w:r>
      <w:r w:rsidRPr="00C63665">
        <w:rPr>
          <w:i/>
          <w:sz w:val="24"/>
          <w:szCs w:val="24"/>
        </w:rPr>
        <w:t>нескольких</w:t>
      </w:r>
      <w:r w:rsidRPr="00C63665">
        <w:rPr>
          <w:sz w:val="24"/>
          <w:szCs w:val="24"/>
        </w:rPr>
        <w:t xml:space="preserve"> англичан, одар</w:t>
      </w:r>
      <w:r w:rsidR="00FD12DB">
        <w:rPr>
          <w:sz w:val="24"/>
          <w:szCs w:val="24"/>
        </w:rPr>
        <w:t>ё</w:t>
      </w:r>
      <w:r w:rsidRPr="00C63665">
        <w:rPr>
          <w:sz w:val="24"/>
          <w:szCs w:val="24"/>
        </w:rPr>
        <w:t>нных первоклассными способностями. Мы сознаем вс</w:t>
      </w:r>
      <w:r w:rsidR="00391CDD">
        <w:rPr>
          <w:sz w:val="24"/>
          <w:szCs w:val="24"/>
        </w:rPr>
        <w:t>ё</w:t>
      </w:r>
      <w:r w:rsidRPr="00C63665">
        <w:rPr>
          <w:sz w:val="24"/>
          <w:szCs w:val="24"/>
        </w:rPr>
        <w:t xml:space="preserve"> это, а также гораздо большее; поэтому мы не отказываемся от переписки с вами и от того, чтобы разными способами оказывать вам иную помощь. Но от чего мы отказываемся, так это от любой ответственности, помимо периодической переписки и помощи советами, а также помимо демонстрации материальных, по возможности зримых, доказательств нашего присутствия, способных удовлетворить ваш интерес,</w:t>
      </w:r>
      <w:r w:rsidR="008F4299" w:rsidRPr="00C63665">
        <w:rPr>
          <w:sz w:val="24"/>
          <w:szCs w:val="24"/>
        </w:rPr>
        <w:t xml:space="preserve"> </w:t>
      </w:r>
      <w:r w:rsidRPr="00C63665">
        <w:rPr>
          <w:sz w:val="24"/>
          <w:szCs w:val="24"/>
        </w:rPr>
        <w:t xml:space="preserve">которую мы будем производить при благоприятном стечении обстоятельств. </w:t>
      </w:r>
      <w:r w:rsidR="00391CDD">
        <w:rPr>
          <w:sz w:val="24"/>
          <w:szCs w:val="24"/>
        </w:rPr>
        <w:t>«</w:t>
      </w:r>
      <w:r w:rsidRPr="00C63665">
        <w:rPr>
          <w:sz w:val="24"/>
          <w:szCs w:val="24"/>
        </w:rPr>
        <w:t>Руководить</w:t>
      </w:r>
      <w:r w:rsidR="00391CDD">
        <w:rPr>
          <w:sz w:val="24"/>
          <w:szCs w:val="24"/>
        </w:rPr>
        <w:t>»</w:t>
      </w:r>
      <w:r w:rsidRPr="00C63665">
        <w:rPr>
          <w:sz w:val="24"/>
          <w:szCs w:val="24"/>
        </w:rPr>
        <w:t xml:space="preserve"> вами мы не согласны. Как бы велики ни были наши возможности, мы можем лишь обещать, что в полной мере воздадим вам по заслугам. Заслужите много</w:t>
      </w:r>
      <w:r w:rsidR="008F4299" w:rsidRPr="00C63665">
        <w:rPr>
          <w:sz w:val="24"/>
          <w:szCs w:val="24"/>
        </w:rPr>
        <w:t xml:space="preserve"> —</w:t>
      </w:r>
      <w:r w:rsidRPr="00C63665">
        <w:rPr>
          <w:sz w:val="24"/>
          <w:szCs w:val="24"/>
        </w:rPr>
        <w:t xml:space="preserve"> мы окажемся честными должниками; заслужите мало</w:t>
      </w:r>
      <w:r w:rsidR="008F4299" w:rsidRPr="00C63665">
        <w:rPr>
          <w:sz w:val="24"/>
          <w:szCs w:val="24"/>
        </w:rPr>
        <w:t xml:space="preserve"> —</w:t>
      </w:r>
      <w:r w:rsidRPr="00C63665">
        <w:rPr>
          <w:sz w:val="24"/>
          <w:szCs w:val="24"/>
        </w:rPr>
        <w:t xml:space="preserve"> сможете ожидать лишь воздаяния своих затрат. Это не просто цитата из школьной тетради, хотя так может показаться; это всего лишь грубое изложение закона нашего ордена, и мы не можем </w:t>
      </w:r>
      <w:r w:rsidR="00391CDD">
        <w:rPr>
          <w:sz w:val="24"/>
          <w:szCs w:val="24"/>
        </w:rPr>
        <w:t xml:space="preserve">его </w:t>
      </w:r>
      <w:r w:rsidRPr="00C63665">
        <w:rPr>
          <w:sz w:val="24"/>
          <w:szCs w:val="24"/>
        </w:rPr>
        <w:t xml:space="preserve">преступить. Если бы нам, совершенно не знакомым с западным, особенно с английским, образом мысли и действия, пришлось вмешаться в деятельность такого рода организации, то вы бы обнаружили, что ваши установившиеся привычки и традиции непрерывно вступают в противоречие если не с новыми устремлениями, взятыми сами по себе, то, по крайней мере, со способами их реализации, которые мы стали бы вам предлагать. Вы не смогли бы получить от нас единодушного разрешения даже на то, чтобы дойти до тех пределов, которых вы можете достичь самостоятельно. Я попросил мистера Синнетта составить проект, включающий ваши совместные идеи, дабы представить его нашим </w:t>
      </w:r>
      <w:r w:rsidR="004C1318">
        <w:rPr>
          <w:sz w:val="24"/>
          <w:szCs w:val="24"/>
        </w:rPr>
        <w:t>глава</w:t>
      </w:r>
      <w:r w:rsidRPr="00C63665">
        <w:rPr>
          <w:sz w:val="24"/>
          <w:szCs w:val="24"/>
        </w:rPr>
        <w:t>м, потому что это кажется мне кратчайшим пут</w:t>
      </w:r>
      <w:r w:rsidR="004C1318">
        <w:rPr>
          <w:sz w:val="24"/>
          <w:szCs w:val="24"/>
        </w:rPr>
        <w:t>ё</w:t>
      </w:r>
      <w:r w:rsidRPr="00C63665">
        <w:rPr>
          <w:sz w:val="24"/>
          <w:szCs w:val="24"/>
        </w:rPr>
        <w:t xml:space="preserve">м к достижению взаимного согласия. Ваше отделение не могло бы существовать под нашим </w:t>
      </w:r>
      <w:r w:rsidR="00F54E93">
        <w:rPr>
          <w:sz w:val="24"/>
          <w:szCs w:val="24"/>
        </w:rPr>
        <w:t>«</w:t>
      </w:r>
      <w:r w:rsidRPr="00C63665">
        <w:rPr>
          <w:sz w:val="24"/>
          <w:szCs w:val="24"/>
        </w:rPr>
        <w:t>руководством</w:t>
      </w:r>
      <w:r w:rsidR="00F54E93">
        <w:rPr>
          <w:sz w:val="24"/>
          <w:szCs w:val="24"/>
        </w:rPr>
        <w:t>»</w:t>
      </w:r>
      <w:r w:rsidRPr="00C63665">
        <w:rPr>
          <w:sz w:val="24"/>
          <w:szCs w:val="24"/>
        </w:rPr>
        <w:t xml:space="preserve">; вы вообще не те люди, которыми </w:t>
      </w:r>
      <w:r w:rsidR="00F54E93">
        <w:rPr>
          <w:sz w:val="24"/>
          <w:szCs w:val="24"/>
        </w:rPr>
        <w:t xml:space="preserve">вообще </w:t>
      </w:r>
      <w:r w:rsidRPr="00C63665">
        <w:rPr>
          <w:sz w:val="24"/>
          <w:szCs w:val="24"/>
        </w:rPr>
        <w:t xml:space="preserve">можно руководить в подобном смысле. Следовательно, общество родилось бы преждевременно и </w:t>
      </w:r>
      <w:r w:rsidR="004C1318">
        <w:rPr>
          <w:sz w:val="24"/>
          <w:szCs w:val="24"/>
        </w:rPr>
        <w:t>п</w:t>
      </w:r>
      <w:r w:rsidRPr="00C63665">
        <w:rPr>
          <w:sz w:val="24"/>
          <w:szCs w:val="24"/>
        </w:rPr>
        <w:t>р</w:t>
      </w:r>
      <w:r w:rsidR="00F54E93">
        <w:rPr>
          <w:sz w:val="24"/>
          <w:szCs w:val="24"/>
        </w:rPr>
        <w:t>овали</w:t>
      </w:r>
      <w:r w:rsidR="004C1318">
        <w:rPr>
          <w:sz w:val="24"/>
          <w:szCs w:val="24"/>
        </w:rPr>
        <w:t>л</w:t>
      </w:r>
      <w:r w:rsidR="00F54E93">
        <w:rPr>
          <w:sz w:val="24"/>
          <w:szCs w:val="24"/>
        </w:rPr>
        <w:t>ось бы</w:t>
      </w:r>
      <w:r w:rsidRPr="00C63665">
        <w:rPr>
          <w:sz w:val="24"/>
          <w:szCs w:val="24"/>
        </w:rPr>
        <w:t>, выглядя столь же нелепо, как парижский экипаж, влекомый упряжкою индийских яков или верблюдов. Вы просите, чтобы мы обучали вас истинной науке</w:t>
      </w:r>
      <w:r w:rsidR="008F4299" w:rsidRPr="00C63665">
        <w:rPr>
          <w:sz w:val="24"/>
          <w:szCs w:val="24"/>
        </w:rPr>
        <w:t xml:space="preserve"> —</w:t>
      </w:r>
      <w:r w:rsidRPr="00C63665">
        <w:rPr>
          <w:sz w:val="24"/>
          <w:szCs w:val="24"/>
        </w:rPr>
        <w:t xml:space="preserve"> оккультному аспекту известной стороны </w:t>
      </w:r>
      <w:r w:rsidR="00F54E93">
        <w:rPr>
          <w:sz w:val="24"/>
          <w:szCs w:val="24"/>
        </w:rPr>
        <w:t>п</w:t>
      </w:r>
      <w:r w:rsidRPr="00C63665">
        <w:rPr>
          <w:sz w:val="24"/>
          <w:szCs w:val="24"/>
        </w:rPr>
        <w:t>рироды; и вы полагаете, что сделать это так же легко, как и попросить об этом. Похоже, вы не осозна</w:t>
      </w:r>
      <w:r w:rsidR="004C1318">
        <w:rPr>
          <w:sz w:val="24"/>
          <w:szCs w:val="24"/>
        </w:rPr>
        <w:t>ё</w:t>
      </w:r>
      <w:r w:rsidRPr="00C63665">
        <w:rPr>
          <w:sz w:val="24"/>
          <w:szCs w:val="24"/>
        </w:rPr>
        <w:t>те огромных трудностей, с</w:t>
      </w:r>
      <w:r w:rsidR="00F54E93">
        <w:rPr>
          <w:sz w:val="24"/>
          <w:szCs w:val="24"/>
        </w:rPr>
        <w:t>тоя</w:t>
      </w:r>
      <w:r w:rsidRPr="00C63665">
        <w:rPr>
          <w:sz w:val="24"/>
          <w:szCs w:val="24"/>
        </w:rPr>
        <w:t xml:space="preserve">щих на пути передачи даже элементарных начатков </w:t>
      </w:r>
      <w:r w:rsidRPr="00C63665">
        <w:rPr>
          <w:i/>
          <w:sz w:val="24"/>
          <w:szCs w:val="24"/>
        </w:rPr>
        <w:t>нашей</w:t>
      </w:r>
      <w:r w:rsidRPr="00C63665">
        <w:rPr>
          <w:sz w:val="24"/>
          <w:szCs w:val="24"/>
        </w:rPr>
        <w:t xml:space="preserve"> науки тем, кого обучали привычными </w:t>
      </w:r>
      <w:r w:rsidRPr="00C63665">
        <w:rPr>
          <w:i/>
          <w:sz w:val="24"/>
          <w:szCs w:val="24"/>
        </w:rPr>
        <w:t>вам</w:t>
      </w:r>
      <w:r w:rsidRPr="00C63665">
        <w:rPr>
          <w:sz w:val="24"/>
          <w:szCs w:val="24"/>
        </w:rPr>
        <w:t xml:space="preserve"> методами. Вы и в самом деле не понимаете, что чем в большей мере вы обладаете знанием одного рода, тем менее вы способны инстинктивно понять знание другого рода, потому что мысль человека обычно устремляется по привычной колее, и если у него не хватит смелости восполнить недостающее и проложить себе новые пути, </w:t>
      </w:r>
      <w:r w:rsidR="00F54E93">
        <w:rPr>
          <w:sz w:val="24"/>
          <w:szCs w:val="24"/>
        </w:rPr>
        <w:t>он будет вынужден</w:t>
      </w:r>
      <w:r w:rsidRPr="00C63665">
        <w:rPr>
          <w:sz w:val="24"/>
          <w:szCs w:val="24"/>
        </w:rPr>
        <w:t xml:space="preserve"> двигаться по проторенным дорожкам. Позвольте привести вам несколько примеров.</w:t>
      </w:r>
    </w:p>
    <w:p w:rsidR="00C63665" w:rsidRDefault="00842D52" w:rsidP="00D16ADD">
      <w:pPr>
        <w:ind w:firstLine="340"/>
        <w:jc w:val="both"/>
        <w:rPr>
          <w:sz w:val="24"/>
          <w:szCs w:val="24"/>
        </w:rPr>
      </w:pPr>
      <w:r w:rsidRPr="00C63665">
        <w:rPr>
          <w:sz w:val="24"/>
          <w:szCs w:val="24"/>
        </w:rPr>
        <w:t xml:space="preserve">Согласно </w:t>
      </w:r>
      <w:r w:rsidR="00F54E93">
        <w:rPr>
          <w:sz w:val="24"/>
          <w:szCs w:val="24"/>
        </w:rPr>
        <w:t xml:space="preserve">современным </w:t>
      </w:r>
      <w:r w:rsidRPr="00C63665">
        <w:rPr>
          <w:sz w:val="24"/>
          <w:szCs w:val="24"/>
        </w:rPr>
        <w:t xml:space="preserve">точным наукам, вы </w:t>
      </w:r>
      <w:r w:rsidR="00F54E93">
        <w:rPr>
          <w:sz w:val="24"/>
          <w:szCs w:val="24"/>
        </w:rPr>
        <w:t xml:space="preserve">определите </w:t>
      </w:r>
      <w:r w:rsidRPr="00C63665">
        <w:rPr>
          <w:sz w:val="24"/>
          <w:szCs w:val="24"/>
        </w:rPr>
        <w:t xml:space="preserve">лишь одну космическую энергию, не делая разницы между энергией, которую затрачивает путешественник, чтобы отодвинуть куст, преграждающий ему дорогу, и таким же </w:t>
      </w:r>
      <w:r w:rsidR="00C63665">
        <w:rPr>
          <w:sz w:val="24"/>
          <w:szCs w:val="24"/>
        </w:rPr>
        <w:t>количеством энергии, которое учё</w:t>
      </w:r>
      <w:r w:rsidRPr="00C63665">
        <w:rPr>
          <w:sz w:val="24"/>
          <w:szCs w:val="24"/>
        </w:rPr>
        <w:t xml:space="preserve">ный-экспериментатор затрачивает на то, чтобы </w:t>
      </w:r>
      <w:r w:rsidR="00F54E93">
        <w:rPr>
          <w:sz w:val="24"/>
          <w:szCs w:val="24"/>
        </w:rPr>
        <w:t>запустить</w:t>
      </w:r>
      <w:r w:rsidRPr="00C63665">
        <w:rPr>
          <w:sz w:val="24"/>
          <w:szCs w:val="24"/>
        </w:rPr>
        <w:t xml:space="preserve"> в движение маятник. Мы смотрим на это по-другому</w:t>
      </w:r>
      <w:r w:rsidR="00F54E93">
        <w:rPr>
          <w:sz w:val="24"/>
          <w:szCs w:val="24"/>
        </w:rPr>
        <w:t>,</w:t>
      </w:r>
      <w:r w:rsidRPr="00C63665">
        <w:rPr>
          <w:sz w:val="24"/>
          <w:szCs w:val="24"/>
        </w:rPr>
        <w:t xml:space="preserve"> </w:t>
      </w:r>
      <w:r w:rsidR="00F54E93">
        <w:rPr>
          <w:sz w:val="24"/>
          <w:szCs w:val="24"/>
        </w:rPr>
        <w:t>зная</w:t>
      </w:r>
      <w:r w:rsidRPr="00C63665">
        <w:rPr>
          <w:sz w:val="24"/>
          <w:szCs w:val="24"/>
        </w:rPr>
        <w:t xml:space="preserve">, что между двумя существует </w:t>
      </w:r>
      <w:r w:rsidR="00F54E93">
        <w:rPr>
          <w:sz w:val="24"/>
          <w:szCs w:val="24"/>
        </w:rPr>
        <w:t>целый мир различий</w:t>
      </w:r>
      <w:r w:rsidRPr="00C63665">
        <w:rPr>
          <w:sz w:val="24"/>
          <w:szCs w:val="24"/>
        </w:rPr>
        <w:t xml:space="preserve">. </w:t>
      </w:r>
      <w:r w:rsidR="00155C8A">
        <w:rPr>
          <w:sz w:val="24"/>
          <w:szCs w:val="24"/>
        </w:rPr>
        <w:t>Один</w:t>
      </w:r>
      <w:r w:rsidRPr="00C63665">
        <w:rPr>
          <w:sz w:val="24"/>
          <w:szCs w:val="24"/>
        </w:rPr>
        <w:t xml:space="preserve"> попусту рассеивает и</w:t>
      </w:r>
      <w:r w:rsidR="00F54E93">
        <w:rPr>
          <w:sz w:val="24"/>
          <w:szCs w:val="24"/>
        </w:rPr>
        <w:t>ли</w:t>
      </w:r>
      <w:r w:rsidRPr="00C63665">
        <w:rPr>
          <w:sz w:val="24"/>
          <w:szCs w:val="24"/>
        </w:rPr>
        <w:t xml:space="preserve"> распыляет силу, второ</w:t>
      </w:r>
      <w:r w:rsidR="00155C8A">
        <w:rPr>
          <w:sz w:val="24"/>
          <w:szCs w:val="24"/>
        </w:rPr>
        <w:t>й</w:t>
      </w:r>
      <w:r w:rsidR="008F4299" w:rsidRPr="00C63665">
        <w:rPr>
          <w:sz w:val="24"/>
          <w:szCs w:val="24"/>
        </w:rPr>
        <w:t xml:space="preserve"> —</w:t>
      </w:r>
      <w:r w:rsidRPr="00C63665">
        <w:rPr>
          <w:sz w:val="24"/>
          <w:szCs w:val="24"/>
        </w:rPr>
        <w:t xml:space="preserve"> концентрирует и сохраняет е</w:t>
      </w:r>
      <w:r w:rsidR="00F54E93">
        <w:rPr>
          <w:sz w:val="24"/>
          <w:szCs w:val="24"/>
        </w:rPr>
        <w:t>ё</w:t>
      </w:r>
      <w:r w:rsidRPr="00C63665">
        <w:rPr>
          <w:sz w:val="24"/>
          <w:szCs w:val="24"/>
        </w:rPr>
        <w:t xml:space="preserve">. Пожалуйста, поймите меня правильно: я имею в виду не относительную полезность обоих действий, как может показаться, но лишь тот факт, что в одном случае речь идет только о грубой силе, которая разбрасывается безо всякой трансмутации этой грубой энергии в более высокую возможную форму духовной динамики, а во втором указанное превращение как раз присутствует. Прошу вас, не сочтите, что я пускаюсь в туманные метафизические рассуждения. Мысль, которую я хочу выразить, состоит в том, что результатом высшей </w:t>
      </w:r>
      <w:r w:rsidRPr="00C63665">
        <w:rPr>
          <w:sz w:val="24"/>
          <w:szCs w:val="24"/>
        </w:rPr>
        <w:lastRenderedPageBreak/>
        <w:t>деятельности ума, занятого научными изысканиями, является эволюция сублимированной формы духовной энергии, которая может достигать н</w:t>
      </w:r>
      <w:r w:rsidR="004C1318">
        <w:rPr>
          <w:sz w:val="24"/>
          <w:szCs w:val="24"/>
        </w:rPr>
        <w:t>еограниченных результатов в своё</w:t>
      </w:r>
      <w:r w:rsidRPr="00C63665">
        <w:rPr>
          <w:sz w:val="24"/>
          <w:szCs w:val="24"/>
        </w:rPr>
        <w:t>м космическом действии, в то время как мозг, работающий автоматически, удерживает, или накапливает в себе, лишь определ</w:t>
      </w:r>
      <w:r w:rsidR="0038055F">
        <w:rPr>
          <w:sz w:val="24"/>
          <w:szCs w:val="24"/>
        </w:rPr>
        <w:t>ё</w:t>
      </w:r>
      <w:r w:rsidRPr="00C63665">
        <w:rPr>
          <w:sz w:val="24"/>
          <w:szCs w:val="24"/>
        </w:rPr>
        <w:t>нное количество грубой силы, которая не породит никакого блага ни для индивидуума, ни для человечества. Человеческий мозг</w:t>
      </w:r>
      <w:r w:rsidR="008F4299" w:rsidRPr="00C63665">
        <w:rPr>
          <w:sz w:val="24"/>
          <w:szCs w:val="24"/>
        </w:rPr>
        <w:t xml:space="preserve"> —</w:t>
      </w:r>
      <w:r w:rsidRPr="00C63665">
        <w:rPr>
          <w:sz w:val="24"/>
          <w:szCs w:val="24"/>
        </w:rPr>
        <w:t xml:space="preserve"> неистощи</w:t>
      </w:r>
      <w:r w:rsidR="004C1318">
        <w:rPr>
          <w:sz w:val="24"/>
          <w:szCs w:val="24"/>
        </w:rPr>
        <w:softHyphen/>
      </w:r>
      <w:r w:rsidRPr="00C63665">
        <w:rPr>
          <w:sz w:val="24"/>
          <w:szCs w:val="24"/>
        </w:rPr>
        <w:t>мый генератор самой утонч</w:t>
      </w:r>
      <w:r w:rsidR="0038055F">
        <w:rPr>
          <w:sz w:val="24"/>
          <w:szCs w:val="24"/>
        </w:rPr>
        <w:t>ё</w:t>
      </w:r>
      <w:r w:rsidRPr="00C63665">
        <w:rPr>
          <w:sz w:val="24"/>
          <w:szCs w:val="24"/>
        </w:rPr>
        <w:t xml:space="preserve">нной космической силы, которую он производит из низкой, грубой энергии </w:t>
      </w:r>
      <w:r w:rsidR="0038055F">
        <w:rPr>
          <w:sz w:val="24"/>
          <w:szCs w:val="24"/>
        </w:rPr>
        <w:t>п</w:t>
      </w:r>
      <w:r w:rsidRPr="00C63665">
        <w:rPr>
          <w:sz w:val="24"/>
          <w:szCs w:val="24"/>
        </w:rPr>
        <w:t xml:space="preserve">рироды; </w:t>
      </w:r>
      <w:r w:rsidR="0038055F">
        <w:rPr>
          <w:sz w:val="24"/>
          <w:szCs w:val="24"/>
        </w:rPr>
        <w:t>а полный</w:t>
      </w:r>
      <w:r w:rsidRPr="00C63665">
        <w:rPr>
          <w:sz w:val="24"/>
          <w:szCs w:val="24"/>
        </w:rPr>
        <w:t xml:space="preserve"> адепт делает себя центром, излучающим потенциальные возможности, которые эон за эоном порождают вс</w:t>
      </w:r>
      <w:r w:rsidR="0038055F">
        <w:rPr>
          <w:sz w:val="24"/>
          <w:szCs w:val="24"/>
        </w:rPr>
        <w:t>ё</w:t>
      </w:r>
      <w:r w:rsidR="004C1318">
        <w:rPr>
          <w:sz w:val="24"/>
          <w:szCs w:val="24"/>
        </w:rPr>
        <w:t xml:space="preserve"> новые взаимосвязи. Это</w:t>
      </w:r>
      <w:r w:rsidR="005D38C4">
        <w:rPr>
          <w:sz w:val="24"/>
          <w:szCs w:val="24"/>
        </w:rPr>
        <w:t xml:space="preserve"> ключ к загадке его</w:t>
      </w:r>
      <w:r w:rsidRPr="00C63665">
        <w:rPr>
          <w:sz w:val="24"/>
          <w:szCs w:val="24"/>
        </w:rPr>
        <w:t xml:space="preserve"> способности проецировать в видимый мир и материализовывать в н</w:t>
      </w:r>
      <w:r w:rsidR="005D38C4">
        <w:rPr>
          <w:sz w:val="24"/>
          <w:szCs w:val="24"/>
        </w:rPr>
        <w:t>ё</w:t>
      </w:r>
      <w:r w:rsidRPr="00C63665">
        <w:rPr>
          <w:sz w:val="24"/>
          <w:szCs w:val="24"/>
        </w:rPr>
        <w:t>м формы, которые его воображение создало в невидимом мире из инертной космической материи. Адепт не созда</w:t>
      </w:r>
      <w:r w:rsidR="005D38C4">
        <w:rPr>
          <w:sz w:val="24"/>
          <w:szCs w:val="24"/>
        </w:rPr>
        <w:t>ё</w:t>
      </w:r>
      <w:r w:rsidRPr="00C63665">
        <w:rPr>
          <w:sz w:val="24"/>
          <w:szCs w:val="24"/>
        </w:rPr>
        <w:t xml:space="preserve">т ничего нового, он только пользуется и манипулирует накопленными в </w:t>
      </w:r>
      <w:r w:rsidR="005D38C4">
        <w:rPr>
          <w:sz w:val="24"/>
          <w:szCs w:val="24"/>
        </w:rPr>
        <w:t>п</w:t>
      </w:r>
      <w:r w:rsidRPr="00C63665">
        <w:rPr>
          <w:sz w:val="24"/>
          <w:szCs w:val="24"/>
        </w:rPr>
        <w:t>рироде</w:t>
      </w:r>
      <w:r w:rsidR="005D38C4">
        <w:rPr>
          <w:sz w:val="24"/>
          <w:szCs w:val="24"/>
        </w:rPr>
        <w:t xml:space="preserve"> материалами, имеющимися </w:t>
      </w:r>
      <w:r w:rsidRPr="00C63665">
        <w:rPr>
          <w:sz w:val="24"/>
          <w:szCs w:val="24"/>
        </w:rPr>
        <w:t xml:space="preserve">вокруг </w:t>
      </w:r>
      <w:r w:rsidR="005D38C4">
        <w:rPr>
          <w:sz w:val="24"/>
          <w:szCs w:val="24"/>
        </w:rPr>
        <w:t>него</w:t>
      </w:r>
      <w:r w:rsidRPr="00C63665">
        <w:rPr>
          <w:sz w:val="24"/>
          <w:szCs w:val="24"/>
        </w:rPr>
        <w:t>,</w:t>
      </w:r>
      <w:r w:rsidR="008F4299" w:rsidRPr="00C63665">
        <w:rPr>
          <w:sz w:val="24"/>
          <w:szCs w:val="24"/>
        </w:rPr>
        <w:t xml:space="preserve"> —</w:t>
      </w:r>
      <w:r w:rsidRPr="00C63665">
        <w:rPr>
          <w:sz w:val="24"/>
          <w:szCs w:val="24"/>
        </w:rPr>
        <w:t xml:space="preserve"> материалами, которые прошли через все формы в течение бесконечных веков. Ему </w:t>
      </w:r>
      <w:r w:rsidR="005D38C4" w:rsidRPr="00C63665">
        <w:rPr>
          <w:sz w:val="24"/>
          <w:szCs w:val="24"/>
        </w:rPr>
        <w:t xml:space="preserve">лишь </w:t>
      </w:r>
      <w:r w:rsidR="005D38C4">
        <w:rPr>
          <w:sz w:val="24"/>
          <w:szCs w:val="24"/>
        </w:rPr>
        <w:t>нужно</w:t>
      </w:r>
      <w:r w:rsidRPr="00C63665">
        <w:rPr>
          <w:sz w:val="24"/>
          <w:szCs w:val="24"/>
        </w:rPr>
        <w:t xml:space="preserve"> выбрать ту форму, какую он пожелает, и </w:t>
      </w:r>
      <w:r w:rsidR="005D38C4">
        <w:rPr>
          <w:sz w:val="24"/>
          <w:szCs w:val="24"/>
        </w:rPr>
        <w:t xml:space="preserve">опять </w:t>
      </w:r>
      <w:r w:rsidRPr="00C63665">
        <w:rPr>
          <w:sz w:val="24"/>
          <w:szCs w:val="24"/>
        </w:rPr>
        <w:t>призвать е</w:t>
      </w:r>
      <w:r w:rsidR="005D38C4">
        <w:rPr>
          <w:sz w:val="24"/>
          <w:szCs w:val="24"/>
        </w:rPr>
        <w:t>ё</w:t>
      </w:r>
      <w:r w:rsidRPr="00C63665">
        <w:rPr>
          <w:sz w:val="24"/>
          <w:szCs w:val="24"/>
        </w:rPr>
        <w:t xml:space="preserve"> к </w:t>
      </w:r>
      <w:r w:rsidR="005D38C4">
        <w:rPr>
          <w:sz w:val="24"/>
          <w:szCs w:val="24"/>
        </w:rPr>
        <w:t>предмет</w:t>
      </w:r>
      <w:r w:rsidRPr="00C63665">
        <w:rPr>
          <w:sz w:val="24"/>
          <w:szCs w:val="24"/>
        </w:rPr>
        <w:t xml:space="preserve">ному существованию. Разве это не покажется </w:t>
      </w:r>
      <w:r w:rsidR="005D38C4">
        <w:rPr>
          <w:sz w:val="24"/>
          <w:szCs w:val="24"/>
        </w:rPr>
        <w:t>вашим «учёным» биологам</w:t>
      </w:r>
      <w:r w:rsidR="005D38C4" w:rsidRPr="00C63665">
        <w:rPr>
          <w:sz w:val="24"/>
          <w:szCs w:val="24"/>
        </w:rPr>
        <w:t xml:space="preserve"> </w:t>
      </w:r>
      <w:r w:rsidRPr="00C63665">
        <w:rPr>
          <w:sz w:val="24"/>
          <w:szCs w:val="24"/>
        </w:rPr>
        <w:t>бредом сумасшедшего</w:t>
      </w:r>
      <w:r w:rsidR="00C63665">
        <w:rPr>
          <w:sz w:val="24"/>
          <w:szCs w:val="24"/>
        </w:rPr>
        <w:t>?</w:t>
      </w:r>
    </w:p>
    <w:p w:rsidR="00C63665" w:rsidRDefault="00842D52" w:rsidP="00D16ADD">
      <w:pPr>
        <w:ind w:firstLine="340"/>
        <w:jc w:val="both"/>
        <w:rPr>
          <w:sz w:val="24"/>
          <w:szCs w:val="24"/>
        </w:rPr>
      </w:pPr>
      <w:r w:rsidRPr="00C63665">
        <w:rPr>
          <w:sz w:val="24"/>
          <w:szCs w:val="24"/>
        </w:rPr>
        <w:t xml:space="preserve">Вы говорите, что </w:t>
      </w:r>
      <w:r w:rsidR="005D38C4">
        <w:rPr>
          <w:sz w:val="24"/>
          <w:szCs w:val="24"/>
        </w:rPr>
        <w:t>есть</w:t>
      </w:r>
      <w:r w:rsidRPr="00C63665">
        <w:rPr>
          <w:sz w:val="24"/>
          <w:szCs w:val="24"/>
        </w:rPr>
        <w:t xml:space="preserve"> ряд отраслей науки, с которыми вы совершенно не знакомы, и что, по вашему мнению, вы сможете сделать немало добра, если ознакомитесь с ними, посвятив учению долгие годы. Несомненно, так оно и есть; но позвольте мне вкратце более ясно изложить вам разницу между методами физических наук (</w:t>
      </w:r>
      <w:r w:rsidR="005D38C4">
        <w:rPr>
          <w:sz w:val="24"/>
          <w:szCs w:val="24"/>
        </w:rPr>
        <w:t>называемых «</w:t>
      </w:r>
      <w:r w:rsidRPr="00C63665">
        <w:rPr>
          <w:sz w:val="24"/>
          <w:szCs w:val="24"/>
        </w:rPr>
        <w:t>точн</w:t>
      </w:r>
      <w:r w:rsidR="005D38C4">
        <w:rPr>
          <w:sz w:val="24"/>
          <w:szCs w:val="24"/>
        </w:rPr>
        <w:t>ыми» нередко</w:t>
      </w:r>
      <w:r w:rsidRPr="00C63665">
        <w:rPr>
          <w:sz w:val="24"/>
          <w:szCs w:val="24"/>
        </w:rPr>
        <w:t xml:space="preserve"> лишь </w:t>
      </w:r>
      <w:r w:rsidR="005D38C4">
        <w:rPr>
          <w:sz w:val="24"/>
          <w:szCs w:val="24"/>
        </w:rPr>
        <w:t>из вежливости</w:t>
      </w:r>
      <w:r w:rsidRPr="00C63665">
        <w:rPr>
          <w:sz w:val="24"/>
          <w:szCs w:val="24"/>
        </w:rPr>
        <w:t xml:space="preserve">) и наук метафизических. Мистер Тиндаль ставит метафизические науки, которые, как вы знаете, не поддаются проверке перед смешанной аудиторией, в один ряд с поэтическим творчеством. С другой стороны, реалистическая наука, основанная на фактах, сугубо прозаична. Но для нас, бедных безвестных филантропов, любой факт как тех, так и других наук интересен лишь в той мере, в какой он потенциально может принести </w:t>
      </w:r>
      <w:r w:rsidRPr="00484D4F">
        <w:rPr>
          <w:i/>
          <w:sz w:val="24"/>
          <w:szCs w:val="24"/>
        </w:rPr>
        <w:t>нравственные</w:t>
      </w:r>
      <w:r w:rsidRPr="00C63665">
        <w:rPr>
          <w:sz w:val="24"/>
          <w:szCs w:val="24"/>
        </w:rPr>
        <w:t xml:space="preserve"> результаты и пользу человечеству. А что может быть более безразличным ко всем и вся в своем гордом одиночестве и более связанным </w:t>
      </w:r>
      <w:r w:rsidR="00484D4F" w:rsidRPr="00C63665">
        <w:rPr>
          <w:sz w:val="24"/>
          <w:szCs w:val="24"/>
        </w:rPr>
        <w:t>в сво</w:t>
      </w:r>
      <w:r w:rsidR="00484D4F">
        <w:rPr>
          <w:sz w:val="24"/>
          <w:szCs w:val="24"/>
        </w:rPr>
        <w:t>ё</w:t>
      </w:r>
      <w:r w:rsidR="00484D4F" w:rsidRPr="00C63665">
        <w:rPr>
          <w:sz w:val="24"/>
          <w:szCs w:val="24"/>
        </w:rPr>
        <w:t xml:space="preserve">м </w:t>
      </w:r>
      <w:r w:rsidR="00484D4F">
        <w:rPr>
          <w:sz w:val="24"/>
          <w:szCs w:val="24"/>
        </w:rPr>
        <w:t xml:space="preserve">продвижении </w:t>
      </w:r>
      <w:r w:rsidRPr="00C63665">
        <w:rPr>
          <w:sz w:val="24"/>
          <w:szCs w:val="24"/>
        </w:rPr>
        <w:t>с исклю</w:t>
      </w:r>
      <w:r w:rsidR="00125952">
        <w:rPr>
          <w:sz w:val="24"/>
          <w:szCs w:val="24"/>
        </w:rPr>
        <w:softHyphen/>
      </w:r>
      <w:r w:rsidRPr="00C63665">
        <w:rPr>
          <w:sz w:val="24"/>
          <w:szCs w:val="24"/>
        </w:rPr>
        <w:t>чительно эгоистическими потребностями, нежели материалистическая и реалистическая наука фактов? Позвольте мне спросить, не подвергаясь обвинению в пустом «суждении о науке»: какое отношение имеют законы Фарадея, Тиндаля и прочих к филантропии, взятой в е</w:t>
      </w:r>
      <w:r w:rsidR="00125952">
        <w:rPr>
          <w:sz w:val="24"/>
          <w:szCs w:val="24"/>
        </w:rPr>
        <w:t>ё</w:t>
      </w:r>
      <w:r w:rsidRPr="00C63665">
        <w:rPr>
          <w:sz w:val="24"/>
          <w:szCs w:val="24"/>
        </w:rPr>
        <w:t xml:space="preserve"> абстрактном отношении к человечеству, если рассматривать его как </w:t>
      </w:r>
      <w:r w:rsidR="00484D4F">
        <w:rPr>
          <w:sz w:val="24"/>
          <w:szCs w:val="24"/>
        </w:rPr>
        <w:t>единое</w:t>
      </w:r>
      <w:r w:rsidRPr="00C63665">
        <w:rPr>
          <w:sz w:val="24"/>
          <w:szCs w:val="24"/>
        </w:rPr>
        <w:t xml:space="preserve"> целое? Что они дают </w:t>
      </w:r>
      <w:r w:rsidRPr="00C63665">
        <w:rPr>
          <w:iCs/>
          <w:sz w:val="24"/>
          <w:szCs w:val="24"/>
        </w:rPr>
        <w:t>ЧЕЛОВЕКУ</w:t>
      </w:r>
      <w:r w:rsidRPr="00C63665">
        <w:rPr>
          <w:sz w:val="24"/>
          <w:szCs w:val="24"/>
        </w:rPr>
        <w:t xml:space="preserve"> как отдельному атому этого великого и гармоничного </w:t>
      </w:r>
      <w:r w:rsidR="00484D4F">
        <w:rPr>
          <w:sz w:val="24"/>
          <w:szCs w:val="24"/>
        </w:rPr>
        <w:t>Ц</w:t>
      </w:r>
      <w:r w:rsidRPr="00C63665">
        <w:rPr>
          <w:sz w:val="24"/>
          <w:szCs w:val="24"/>
        </w:rPr>
        <w:t>елого, даже если и могут поро</w:t>
      </w:r>
      <w:r w:rsidR="00125952">
        <w:rPr>
          <w:sz w:val="24"/>
          <w:szCs w:val="24"/>
        </w:rPr>
        <w:t>й</w:t>
      </w:r>
      <w:r w:rsidRPr="00C63665">
        <w:rPr>
          <w:sz w:val="24"/>
          <w:szCs w:val="24"/>
        </w:rPr>
        <w:t xml:space="preserve"> приносить этому атому практическую пользу? Космическая энергия есть нечто вечное и непрерывное; материя неразрушима, и это подтверждают научные </w:t>
      </w:r>
      <w:r w:rsidRPr="00C63665">
        <w:rPr>
          <w:i/>
          <w:sz w:val="24"/>
          <w:szCs w:val="24"/>
        </w:rPr>
        <w:t>факты</w:t>
      </w:r>
      <w:r w:rsidRPr="00C63665">
        <w:rPr>
          <w:sz w:val="24"/>
          <w:szCs w:val="24"/>
        </w:rPr>
        <w:t>. Усомнитесь в них</w:t>
      </w:r>
      <w:r w:rsidR="008F4299" w:rsidRPr="00C63665">
        <w:rPr>
          <w:sz w:val="24"/>
          <w:szCs w:val="24"/>
        </w:rPr>
        <w:t xml:space="preserve"> —</w:t>
      </w:r>
      <w:r w:rsidRPr="00C63665">
        <w:rPr>
          <w:sz w:val="24"/>
          <w:szCs w:val="24"/>
        </w:rPr>
        <w:t xml:space="preserve"> и вы невежда; отрицайте их</w:t>
      </w:r>
      <w:r w:rsidR="008F4299" w:rsidRPr="00C63665">
        <w:rPr>
          <w:sz w:val="24"/>
          <w:szCs w:val="24"/>
        </w:rPr>
        <w:t xml:space="preserve"> —</w:t>
      </w:r>
      <w:r w:rsidRPr="00C63665">
        <w:rPr>
          <w:sz w:val="24"/>
          <w:szCs w:val="24"/>
        </w:rPr>
        <w:t xml:space="preserve"> и вы опасный безумец, фанатик; сошлитесь на усовершенствование теорий</w:t>
      </w:r>
      <w:r w:rsidR="008F4299" w:rsidRPr="00C63665">
        <w:rPr>
          <w:sz w:val="24"/>
          <w:szCs w:val="24"/>
        </w:rPr>
        <w:t xml:space="preserve"> —</w:t>
      </w:r>
      <w:r w:rsidRPr="00C63665">
        <w:rPr>
          <w:sz w:val="24"/>
          <w:szCs w:val="24"/>
        </w:rPr>
        <w:t xml:space="preserve"> и вы наглый шарлатан. Но даже эти научные факты никогда не давали обществу экспериментаторов никакого доказательства того, что природа сознательно предпочитает, чтобы материя была более неразрушимой в органи</w:t>
      </w:r>
      <w:r w:rsidR="00125952">
        <w:rPr>
          <w:sz w:val="24"/>
          <w:szCs w:val="24"/>
        </w:rPr>
        <w:softHyphen/>
      </w:r>
      <w:r w:rsidRPr="00C63665">
        <w:rPr>
          <w:sz w:val="24"/>
          <w:szCs w:val="24"/>
        </w:rPr>
        <w:t>ческих, а не в неорганических формах, и что она медленно</w:t>
      </w:r>
      <w:r w:rsidR="00484D4F">
        <w:rPr>
          <w:sz w:val="24"/>
          <w:szCs w:val="24"/>
        </w:rPr>
        <w:t>,</w:t>
      </w:r>
      <w:r w:rsidRPr="00C63665">
        <w:rPr>
          <w:sz w:val="24"/>
          <w:szCs w:val="24"/>
        </w:rPr>
        <w:t xml:space="preserve"> </w:t>
      </w:r>
      <w:r w:rsidR="00484D4F">
        <w:rPr>
          <w:sz w:val="24"/>
          <w:szCs w:val="24"/>
        </w:rPr>
        <w:t xml:space="preserve">но </w:t>
      </w:r>
      <w:r w:rsidRPr="00C63665">
        <w:rPr>
          <w:sz w:val="24"/>
          <w:szCs w:val="24"/>
        </w:rPr>
        <w:t>непрерывно работает, стремясь к своей цели</w:t>
      </w:r>
      <w:r w:rsidR="008F4299" w:rsidRPr="00C63665">
        <w:rPr>
          <w:sz w:val="24"/>
          <w:szCs w:val="24"/>
        </w:rPr>
        <w:t xml:space="preserve"> —</w:t>
      </w:r>
      <w:r w:rsidRPr="00C63665">
        <w:rPr>
          <w:sz w:val="24"/>
          <w:szCs w:val="24"/>
        </w:rPr>
        <w:t xml:space="preserve"> эволюции сознательной жизни из инертного вещества. Отсюда </w:t>
      </w:r>
      <w:r w:rsidR="00484D4F">
        <w:rPr>
          <w:sz w:val="24"/>
          <w:szCs w:val="24"/>
        </w:rPr>
        <w:t>и</w:t>
      </w:r>
      <w:r w:rsidRPr="00C63665">
        <w:rPr>
          <w:sz w:val="24"/>
          <w:szCs w:val="24"/>
        </w:rPr>
        <w:t xml:space="preserve"> невежество уч</w:t>
      </w:r>
      <w:r w:rsidR="00125952">
        <w:rPr>
          <w:sz w:val="24"/>
          <w:szCs w:val="24"/>
        </w:rPr>
        <w:t>ё</w:t>
      </w:r>
      <w:r w:rsidRPr="00C63665">
        <w:rPr>
          <w:sz w:val="24"/>
          <w:szCs w:val="24"/>
        </w:rPr>
        <w:t xml:space="preserve">ных </w:t>
      </w:r>
      <w:r w:rsidR="00484D4F">
        <w:rPr>
          <w:sz w:val="24"/>
          <w:szCs w:val="24"/>
        </w:rPr>
        <w:t>относительно</w:t>
      </w:r>
      <w:r w:rsidRPr="00C63665">
        <w:rPr>
          <w:sz w:val="24"/>
          <w:szCs w:val="24"/>
        </w:rPr>
        <w:t xml:space="preserve"> рас</w:t>
      </w:r>
      <w:r w:rsidR="00484D4F">
        <w:rPr>
          <w:sz w:val="24"/>
          <w:szCs w:val="24"/>
        </w:rPr>
        <w:t>сеяния</w:t>
      </w:r>
      <w:r w:rsidRPr="00C63665">
        <w:rPr>
          <w:sz w:val="24"/>
          <w:szCs w:val="24"/>
        </w:rPr>
        <w:t xml:space="preserve"> и сгущения космической энергии в е</w:t>
      </w:r>
      <w:r w:rsidR="00484D4F">
        <w:rPr>
          <w:sz w:val="24"/>
          <w:szCs w:val="24"/>
        </w:rPr>
        <w:t>ё</w:t>
      </w:r>
      <w:r w:rsidRPr="00C63665">
        <w:rPr>
          <w:sz w:val="24"/>
          <w:szCs w:val="24"/>
        </w:rPr>
        <w:t xml:space="preserve"> метафизическом аспекте, отсюда их разногласия по поводу теории Дарвина, неуверенность относительно того, какова степень сознательной жизни в отдельных стихиях, и, как неизбежное следствие, презрительное неприятие любого </w:t>
      </w:r>
      <w:r w:rsidR="00484D4F">
        <w:rPr>
          <w:sz w:val="24"/>
          <w:szCs w:val="24"/>
        </w:rPr>
        <w:t>явления,</w:t>
      </w:r>
      <w:r w:rsidRPr="00C63665">
        <w:rPr>
          <w:sz w:val="24"/>
          <w:szCs w:val="24"/>
        </w:rPr>
        <w:t xml:space="preserve"> не вписыва</w:t>
      </w:r>
      <w:r w:rsidR="00484D4F">
        <w:rPr>
          <w:sz w:val="24"/>
          <w:szCs w:val="24"/>
        </w:rPr>
        <w:t>ющего</w:t>
      </w:r>
      <w:r w:rsidRPr="00C63665">
        <w:rPr>
          <w:sz w:val="24"/>
          <w:szCs w:val="24"/>
        </w:rPr>
        <w:t>ся в ими же установленные условия, равно как и неприятие самой мысли о том, что в укромных уголках природы трудится бесчисленное множество если не мыслящих, то, во всяком случае, полуразумных сил. Вот вам ещ</w:t>
      </w:r>
      <w:r w:rsidR="00A65723">
        <w:rPr>
          <w:sz w:val="24"/>
          <w:szCs w:val="24"/>
        </w:rPr>
        <w:t>ё</w:t>
      </w:r>
      <w:r w:rsidRPr="00C63665">
        <w:rPr>
          <w:sz w:val="24"/>
          <w:szCs w:val="24"/>
        </w:rPr>
        <w:t xml:space="preserve"> одна практическая иллюстрация: мы видим </w:t>
      </w:r>
      <w:r w:rsidR="00A65723">
        <w:rPr>
          <w:sz w:val="24"/>
          <w:szCs w:val="24"/>
        </w:rPr>
        <w:t>огром</w:t>
      </w:r>
      <w:r w:rsidRPr="00C63665">
        <w:rPr>
          <w:sz w:val="24"/>
          <w:szCs w:val="24"/>
        </w:rPr>
        <w:t>ную разницу между качеством двух одинаковых количеств энергии, которые затрачивают д</w:t>
      </w:r>
      <w:r w:rsidR="00A65723">
        <w:rPr>
          <w:sz w:val="24"/>
          <w:szCs w:val="24"/>
        </w:rPr>
        <w:t>ва человека, один из которых идё</w:t>
      </w:r>
      <w:r w:rsidRPr="00C63665">
        <w:rPr>
          <w:sz w:val="24"/>
          <w:szCs w:val="24"/>
        </w:rPr>
        <w:t>т на свою скромную ежедневную работу, а другой</w:t>
      </w:r>
      <w:r w:rsidR="008F4299" w:rsidRPr="00C63665">
        <w:rPr>
          <w:sz w:val="24"/>
          <w:szCs w:val="24"/>
        </w:rPr>
        <w:t xml:space="preserve"> —</w:t>
      </w:r>
      <w:r w:rsidRPr="00C63665">
        <w:rPr>
          <w:sz w:val="24"/>
          <w:szCs w:val="24"/>
        </w:rPr>
        <w:t xml:space="preserve"> в полицейский участок доносить на </w:t>
      </w:r>
      <w:r w:rsidR="00A65723">
        <w:rPr>
          <w:sz w:val="24"/>
          <w:szCs w:val="24"/>
        </w:rPr>
        <w:t>своего собрата</w:t>
      </w:r>
      <w:r w:rsidRPr="00C63665">
        <w:rPr>
          <w:sz w:val="24"/>
          <w:szCs w:val="24"/>
        </w:rPr>
        <w:t xml:space="preserve">. Люди науки в этом случае не замечают никакого различия. Это не они, а мы видим специфическую разницу между энергией ветра и энергией вращающегося колеса. А почему? Потому что любая мысль человека, развиваясь, переходит в духовный мир и становится </w:t>
      </w:r>
      <w:r w:rsidR="00C0215B">
        <w:rPr>
          <w:sz w:val="24"/>
          <w:szCs w:val="24"/>
        </w:rPr>
        <w:t>действующим</w:t>
      </w:r>
      <w:r w:rsidRPr="00C63665">
        <w:rPr>
          <w:sz w:val="24"/>
          <w:szCs w:val="24"/>
        </w:rPr>
        <w:t xml:space="preserve"> сущ</w:t>
      </w:r>
      <w:r w:rsidR="00C0215B">
        <w:rPr>
          <w:sz w:val="24"/>
          <w:szCs w:val="24"/>
        </w:rPr>
        <w:t>еством</w:t>
      </w:r>
      <w:r w:rsidRPr="00C63665">
        <w:rPr>
          <w:sz w:val="24"/>
          <w:szCs w:val="24"/>
        </w:rPr>
        <w:t>, соединяясь</w:t>
      </w:r>
      <w:r w:rsidR="008F4299" w:rsidRPr="00C63665">
        <w:rPr>
          <w:sz w:val="24"/>
          <w:szCs w:val="24"/>
        </w:rPr>
        <w:t xml:space="preserve"> —</w:t>
      </w:r>
      <w:r w:rsidRPr="00C63665">
        <w:rPr>
          <w:sz w:val="24"/>
          <w:szCs w:val="24"/>
        </w:rPr>
        <w:t xml:space="preserve"> можно </w:t>
      </w:r>
      <w:r w:rsidRPr="00C63665">
        <w:rPr>
          <w:sz w:val="24"/>
          <w:szCs w:val="24"/>
        </w:rPr>
        <w:lastRenderedPageBreak/>
        <w:t>сказать, срастаясь</w:t>
      </w:r>
      <w:r w:rsidR="008F4299" w:rsidRPr="00C63665">
        <w:rPr>
          <w:sz w:val="24"/>
          <w:szCs w:val="24"/>
        </w:rPr>
        <w:t xml:space="preserve"> —</w:t>
      </w:r>
      <w:r w:rsidRPr="00C63665">
        <w:rPr>
          <w:sz w:val="24"/>
          <w:szCs w:val="24"/>
        </w:rPr>
        <w:t xml:space="preserve"> с одним из элементалов, то есть с одно</w:t>
      </w:r>
      <w:r w:rsidR="00125952">
        <w:rPr>
          <w:sz w:val="24"/>
          <w:szCs w:val="24"/>
        </w:rPr>
        <w:t>й</w:t>
      </w:r>
      <w:r w:rsidRPr="00C63665">
        <w:rPr>
          <w:sz w:val="24"/>
          <w:szCs w:val="24"/>
        </w:rPr>
        <w:t xml:space="preserve"> из полуразумных сил соответствующего царства. Она продолжает жить в качестве активного разумного существа, порождения человеческого </w:t>
      </w:r>
      <w:r w:rsidR="00C0215B">
        <w:rPr>
          <w:sz w:val="24"/>
          <w:szCs w:val="24"/>
        </w:rPr>
        <w:t>ума</w:t>
      </w:r>
      <w:r w:rsidRPr="00C63665">
        <w:rPr>
          <w:sz w:val="24"/>
          <w:szCs w:val="24"/>
        </w:rPr>
        <w:t>, и период е</w:t>
      </w:r>
      <w:r w:rsidR="00C0215B">
        <w:rPr>
          <w:sz w:val="24"/>
          <w:szCs w:val="24"/>
        </w:rPr>
        <w:t>ё</w:t>
      </w:r>
      <w:r w:rsidRPr="00C63665">
        <w:rPr>
          <w:sz w:val="24"/>
          <w:szCs w:val="24"/>
        </w:rPr>
        <w:t xml:space="preserve"> жизни определяется изначальной интенсив</w:t>
      </w:r>
      <w:r w:rsidR="00125952">
        <w:rPr>
          <w:sz w:val="24"/>
          <w:szCs w:val="24"/>
        </w:rPr>
        <w:softHyphen/>
      </w:r>
      <w:r w:rsidRPr="00C63665">
        <w:rPr>
          <w:sz w:val="24"/>
          <w:szCs w:val="24"/>
        </w:rPr>
        <w:t>ностью усилия мозга, эту мысль породи</w:t>
      </w:r>
      <w:r w:rsidR="00125952">
        <w:rPr>
          <w:sz w:val="24"/>
          <w:szCs w:val="24"/>
        </w:rPr>
        <w:t>вшего</w:t>
      </w:r>
      <w:r w:rsidRPr="00C63665">
        <w:rPr>
          <w:sz w:val="24"/>
          <w:szCs w:val="24"/>
        </w:rPr>
        <w:t>. Таким образом, добрая мысль сохраняется в качестве деятельной, благотворной силы, злая</w:t>
      </w:r>
      <w:r w:rsidR="008F4299" w:rsidRPr="00C63665">
        <w:rPr>
          <w:sz w:val="24"/>
          <w:szCs w:val="24"/>
        </w:rPr>
        <w:t xml:space="preserve"> —</w:t>
      </w:r>
      <w:r w:rsidRPr="00C63665">
        <w:rPr>
          <w:sz w:val="24"/>
          <w:szCs w:val="24"/>
        </w:rPr>
        <w:t xml:space="preserve"> в качестве вредоносного демона. Вот так человек непрерывно населяет </w:t>
      </w:r>
      <w:r w:rsidR="00C0215B">
        <w:rPr>
          <w:sz w:val="24"/>
          <w:szCs w:val="24"/>
        </w:rPr>
        <w:t xml:space="preserve">свой поток в пространстве </w:t>
      </w:r>
      <w:r w:rsidRPr="00C63665">
        <w:rPr>
          <w:sz w:val="24"/>
          <w:szCs w:val="24"/>
        </w:rPr>
        <w:t>творениями своих фантазий, желаний, побуждений и страстей; поток</w:t>
      </w:r>
      <w:r w:rsidR="00C0215B">
        <w:rPr>
          <w:sz w:val="24"/>
          <w:szCs w:val="24"/>
        </w:rPr>
        <w:t>,</w:t>
      </w:r>
      <w:r w:rsidRPr="00C63665">
        <w:rPr>
          <w:sz w:val="24"/>
          <w:szCs w:val="24"/>
        </w:rPr>
        <w:t xml:space="preserve"> </w:t>
      </w:r>
      <w:r w:rsidR="00C0215B">
        <w:rPr>
          <w:sz w:val="24"/>
          <w:szCs w:val="24"/>
        </w:rPr>
        <w:t xml:space="preserve">воздействующий </w:t>
      </w:r>
      <w:r w:rsidRPr="00C63665">
        <w:rPr>
          <w:sz w:val="24"/>
          <w:szCs w:val="24"/>
        </w:rPr>
        <w:t>на любой организм, вст</w:t>
      </w:r>
      <w:r w:rsidR="00125952">
        <w:rPr>
          <w:sz w:val="24"/>
          <w:szCs w:val="24"/>
        </w:rPr>
        <w:t>упающий с ним в контакт и наделё</w:t>
      </w:r>
      <w:r w:rsidRPr="00C63665">
        <w:rPr>
          <w:sz w:val="24"/>
          <w:szCs w:val="24"/>
        </w:rPr>
        <w:t>нный нервной системой или просто чувствительностью,</w:t>
      </w:r>
      <w:r w:rsidR="008F4299" w:rsidRPr="00C63665">
        <w:rPr>
          <w:sz w:val="24"/>
          <w:szCs w:val="24"/>
        </w:rPr>
        <w:t xml:space="preserve"> </w:t>
      </w:r>
      <w:r w:rsidRPr="00C63665">
        <w:rPr>
          <w:sz w:val="24"/>
          <w:szCs w:val="24"/>
        </w:rPr>
        <w:t>пропорцио</w:t>
      </w:r>
      <w:r w:rsidR="00125952">
        <w:rPr>
          <w:sz w:val="24"/>
          <w:szCs w:val="24"/>
        </w:rPr>
        <w:softHyphen/>
      </w:r>
      <w:r w:rsidRPr="00C63665">
        <w:rPr>
          <w:sz w:val="24"/>
          <w:szCs w:val="24"/>
        </w:rPr>
        <w:t xml:space="preserve">нально своей динамической интенсивности. Буддисты называют этот поток </w:t>
      </w:r>
      <w:r w:rsidR="00C0215B">
        <w:rPr>
          <w:sz w:val="24"/>
          <w:szCs w:val="24"/>
        </w:rPr>
        <w:t>своими «</w:t>
      </w:r>
      <w:r w:rsidR="00C63665">
        <w:rPr>
          <w:sz w:val="24"/>
          <w:szCs w:val="24"/>
        </w:rPr>
        <w:t>ск</w:t>
      </w:r>
      <w:r w:rsidRPr="00C63665">
        <w:rPr>
          <w:sz w:val="24"/>
          <w:szCs w:val="24"/>
        </w:rPr>
        <w:t>анд</w:t>
      </w:r>
      <w:r w:rsidR="00C63665">
        <w:rPr>
          <w:sz w:val="24"/>
          <w:szCs w:val="24"/>
        </w:rPr>
        <w:t>х</w:t>
      </w:r>
      <w:r w:rsidRPr="00C63665">
        <w:rPr>
          <w:sz w:val="24"/>
          <w:szCs w:val="24"/>
        </w:rPr>
        <w:t>а</w:t>
      </w:r>
      <w:r w:rsidR="00C0215B">
        <w:rPr>
          <w:sz w:val="24"/>
          <w:szCs w:val="24"/>
        </w:rPr>
        <w:t>ми»</w:t>
      </w:r>
      <w:r w:rsidRPr="00C63665">
        <w:rPr>
          <w:sz w:val="24"/>
          <w:szCs w:val="24"/>
        </w:rPr>
        <w:t xml:space="preserve">, индуисты дают ему название </w:t>
      </w:r>
      <w:r w:rsidR="00C0215B">
        <w:rPr>
          <w:sz w:val="24"/>
          <w:szCs w:val="24"/>
        </w:rPr>
        <w:t>«</w:t>
      </w:r>
      <w:r w:rsidR="00C63665">
        <w:rPr>
          <w:sz w:val="24"/>
          <w:szCs w:val="24"/>
        </w:rPr>
        <w:t>к</w:t>
      </w:r>
      <w:r w:rsidRPr="00C63665">
        <w:rPr>
          <w:sz w:val="24"/>
          <w:szCs w:val="24"/>
        </w:rPr>
        <w:t>арма</w:t>
      </w:r>
      <w:r w:rsidR="00C0215B">
        <w:rPr>
          <w:sz w:val="24"/>
          <w:szCs w:val="24"/>
        </w:rPr>
        <w:t>»</w:t>
      </w:r>
      <w:r w:rsidRPr="00C63665">
        <w:rPr>
          <w:sz w:val="24"/>
          <w:szCs w:val="24"/>
        </w:rPr>
        <w:t xml:space="preserve">. Адепт сознательно развивает эти формы, другие люди </w:t>
      </w:r>
      <w:r w:rsidR="00C0215B">
        <w:rPr>
          <w:sz w:val="24"/>
          <w:szCs w:val="24"/>
        </w:rPr>
        <w:t xml:space="preserve">выделяют </w:t>
      </w:r>
      <w:r w:rsidR="00C63665">
        <w:rPr>
          <w:sz w:val="24"/>
          <w:szCs w:val="24"/>
        </w:rPr>
        <w:t>их из себя бессознательно.</w:t>
      </w:r>
    </w:p>
    <w:p w:rsidR="00C63665" w:rsidRDefault="00842D52" w:rsidP="00D16ADD">
      <w:pPr>
        <w:ind w:firstLine="340"/>
        <w:jc w:val="both"/>
        <w:rPr>
          <w:sz w:val="24"/>
          <w:szCs w:val="24"/>
        </w:rPr>
      </w:pPr>
      <w:r w:rsidRPr="00C63665">
        <w:rPr>
          <w:sz w:val="24"/>
          <w:szCs w:val="24"/>
        </w:rPr>
        <w:t>Чтобы достичь успеха и сохранить свою силу, адепт должен жить в одиночестве, более или менее погрузившись в глубины собственной души. Точные науки ещ</w:t>
      </w:r>
      <w:r w:rsidR="00466ECB">
        <w:rPr>
          <w:sz w:val="24"/>
          <w:szCs w:val="24"/>
        </w:rPr>
        <w:t>ё</w:t>
      </w:r>
      <w:r w:rsidRPr="00C63665">
        <w:rPr>
          <w:sz w:val="24"/>
          <w:szCs w:val="24"/>
        </w:rPr>
        <w:t xml:space="preserve"> меньше способны осознать, что муравей, сооружающий муравейник, пчела за работой и птица, вьющая гнездо, накапливают, каждый своим нехитрым способом, сто</w:t>
      </w:r>
      <w:r w:rsidR="00466ECB">
        <w:rPr>
          <w:sz w:val="24"/>
          <w:szCs w:val="24"/>
        </w:rPr>
        <w:t>лько же космической энергии в её</w:t>
      </w:r>
      <w:r w:rsidRPr="00C63665">
        <w:rPr>
          <w:sz w:val="24"/>
          <w:szCs w:val="24"/>
        </w:rPr>
        <w:t xml:space="preserve"> потенциальной форме, сколько Гайдн, Платон или пахарь, проводящий борозду плугом,</w:t>
      </w:r>
      <w:r w:rsidR="008F4299" w:rsidRPr="00C63665">
        <w:rPr>
          <w:sz w:val="24"/>
          <w:szCs w:val="24"/>
        </w:rPr>
        <w:t xml:space="preserve"> —</w:t>
      </w:r>
      <w:r w:rsidRPr="00C63665">
        <w:rPr>
          <w:sz w:val="24"/>
          <w:szCs w:val="24"/>
        </w:rPr>
        <w:t xml:space="preserve"> своими способами; напротив, охотник, убивающий добычу ради удовольствия или выгоды, или позитивист, напрягающий свой интеллект, дабы доказать, что плюс, умноженный на плюс, да</w:t>
      </w:r>
      <w:r w:rsidR="00466ECB">
        <w:rPr>
          <w:sz w:val="24"/>
          <w:szCs w:val="24"/>
        </w:rPr>
        <w:t>ё</w:t>
      </w:r>
      <w:r w:rsidRPr="00C63665">
        <w:rPr>
          <w:sz w:val="24"/>
          <w:szCs w:val="24"/>
        </w:rPr>
        <w:t xml:space="preserve">т минус, тратят не меньше энергии, чем тигр, набрасывающийся на жертву. Все они грабят природу, вместо того чтобы </w:t>
      </w:r>
      <w:r w:rsidR="00125952">
        <w:rPr>
          <w:sz w:val="24"/>
          <w:szCs w:val="24"/>
        </w:rPr>
        <w:t xml:space="preserve">её </w:t>
      </w:r>
      <w:r w:rsidRPr="00C63665">
        <w:rPr>
          <w:sz w:val="24"/>
          <w:szCs w:val="24"/>
        </w:rPr>
        <w:t>обогащать, и всем им прид</w:t>
      </w:r>
      <w:r w:rsidR="00466ECB">
        <w:rPr>
          <w:sz w:val="24"/>
          <w:szCs w:val="24"/>
        </w:rPr>
        <w:t>ё</w:t>
      </w:r>
      <w:r w:rsidRPr="00C63665">
        <w:rPr>
          <w:sz w:val="24"/>
          <w:szCs w:val="24"/>
        </w:rPr>
        <w:t>тся держать за это ответ в зависимости от степени их разумности.</w:t>
      </w:r>
    </w:p>
    <w:p w:rsidR="00C63665" w:rsidRDefault="00842D52" w:rsidP="00D16ADD">
      <w:pPr>
        <w:ind w:firstLine="340"/>
        <w:jc w:val="both"/>
        <w:rPr>
          <w:sz w:val="24"/>
          <w:szCs w:val="24"/>
        </w:rPr>
      </w:pPr>
      <w:r w:rsidRPr="00C63665">
        <w:rPr>
          <w:sz w:val="24"/>
          <w:szCs w:val="24"/>
        </w:rPr>
        <w:t xml:space="preserve">Точные </w:t>
      </w:r>
      <w:r w:rsidR="00125952">
        <w:rPr>
          <w:sz w:val="24"/>
          <w:szCs w:val="24"/>
        </w:rPr>
        <w:t xml:space="preserve">экспериментальные </w:t>
      </w:r>
      <w:r w:rsidRPr="00C63665">
        <w:rPr>
          <w:sz w:val="24"/>
          <w:szCs w:val="24"/>
        </w:rPr>
        <w:t xml:space="preserve">науки не имеют ничего общего с </w:t>
      </w:r>
      <w:r w:rsidR="00466ECB">
        <w:rPr>
          <w:sz w:val="24"/>
          <w:szCs w:val="24"/>
        </w:rPr>
        <w:t>нравственность</w:t>
      </w:r>
      <w:r w:rsidR="00125952">
        <w:rPr>
          <w:sz w:val="24"/>
          <w:szCs w:val="24"/>
        </w:rPr>
        <w:t>ю</w:t>
      </w:r>
      <w:r w:rsidRPr="00C63665">
        <w:rPr>
          <w:sz w:val="24"/>
          <w:szCs w:val="24"/>
        </w:rPr>
        <w:t>, добро</w:t>
      </w:r>
      <w:r w:rsidR="00125952">
        <w:rPr>
          <w:sz w:val="24"/>
          <w:szCs w:val="24"/>
        </w:rPr>
        <w:softHyphen/>
      </w:r>
      <w:r w:rsidRPr="00C63665">
        <w:rPr>
          <w:sz w:val="24"/>
          <w:szCs w:val="24"/>
        </w:rPr>
        <w:t>детелью и филантропией</w:t>
      </w:r>
      <w:r w:rsidR="00466ECB">
        <w:rPr>
          <w:sz w:val="24"/>
          <w:szCs w:val="24"/>
        </w:rPr>
        <w:t>,</w:t>
      </w:r>
      <w:r w:rsidRPr="00C63665">
        <w:rPr>
          <w:sz w:val="24"/>
          <w:szCs w:val="24"/>
        </w:rPr>
        <w:t xml:space="preserve"> </w:t>
      </w:r>
      <w:r w:rsidR="00466ECB">
        <w:rPr>
          <w:sz w:val="24"/>
          <w:szCs w:val="24"/>
        </w:rPr>
        <w:t xml:space="preserve">а потому </w:t>
      </w:r>
      <w:r w:rsidRPr="00C63665">
        <w:rPr>
          <w:sz w:val="24"/>
          <w:szCs w:val="24"/>
        </w:rPr>
        <w:t xml:space="preserve">не могут притязать на нашу помощь, пока не </w:t>
      </w:r>
      <w:r w:rsidR="00466ECB">
        <w:rPr>
          <w:sz w:val="24"/>
          <w:szCs w:val="24"/>
        </w:rPr>
        <w:t>соединятся</w:t>
      </w:r>
      <w:r w:rsidRPr="00C63665">
        <w:rPr>
          <w:sz w:val="24"/>
          <w:szCs w:val="24"/>
        </w:rPr>
        <w:t xml:space="preserve"> с метафизикой. Они представляют собою лишь холодную классификацию фактов, внешних по отношению к человеку,</w:t>
      </w:r>
      <w:r w:rsidR="008F4299" w:rsidRPr="00C63665">
        <w:rPr>
          <w:sz w:val="24"/>
          <w:szCs w:val="24"/>
        </w:rPr>
        <w:t xml:space="preserve"> —</w:t>
      </w:r>
      <w:r w:rsidRPr="00C63665">
        <w:rPr>
          <w:sz w:val="24"/>
          <w:szCs w:val="24"/>
        </w:rPr>
        <w:t xml:space="preserve"> фактов, которые существовали до него и будут существовать после него, и сфера полезности этих наук прекращается для нас на внешней границе этих фактов; </w:t>
      </w:r>
      <w:r w:rsidR="00951475" w:rsidRPr="00951475">
        <w:rPr>
          <w:sz w:val="24"/>
          <w:szCs w:val="24"/>
        </w:rPr>
        <w:t>и их</w:t>
      </w:r>
      <w:r w:rsidRPr="00C63665">
        <w:rPr>
          <w:sz w:val="24"/>
          <w:szCs w:val="24"/>
        </w:rPr>
        <w:t xml:space="preserve"> мало волнует, какие заключения и результаты последуют для человечества из материалов, добытых их методами. </w:t>
      </w:r>
      <w:r w:rsidR="00951475">
        <w:rPr>
          <w:sz w:val="24"/>
          <w:szCs w:val="24"/>
        </w:rPr>
        <w:t>И потому, поскольку</w:t>
      </w:r>
      <w:r w:rsidRPr="00C63665">
        <w:rPr>
          <w:sz w:val="24"/>
          <w:szCs w:val="24"/>
        </w:rPr>
        <w:t xml:space="preserve"> наша сфера лежит так же далеко за пределами сферы точных наук, как орбита </w:t>
      </w:r>
      <w:r w:rsidR="00951475" w:rsidRPr="00951475">
        <w:rPr>
          <w:sz w:val="24"/>
          <w:szCs w:val="24"/>
        </w:rPr>
        <w:t>Урана</w:t>
      </w:r>
      <w:r w:rsidR="00951475" w:rsidRPr="00951475">
        <w:rPr>
          <w:i/>
          <w:sz w:val="24"/>
          <w:szCs w:val="24"/>
        </w:rPr>
        <w:t xml:space="preserve"> </w:t>
      </w:r>
      <w:r w:rsidR="008F4299" w:rsidRPr="00C63665">
        <w:rPr>
          <w:sz w:val="24"/>
          <w:szCs w:val="24"/>
        </w:rPr>
        <w:t>—</w:t>
      </w:r>
      <w:r w:rsidRPr="00C63665">
        <w:rPr>
          <w:sz w:val="24"/>
          <w:szCs w:val="24"/>
        </w:rPr>
        <w:t xml:space="preserve"> за пре</w:t>
      </w:r>
      <w:r w:rsidR="00951475">
        <w:rPr>
          <w:sz w:val="24"/>
          <w:szCs w:val="24"/>
        </w:rPr>
        <w:t>делами орбиты Земли, мы определё</w:t>
      </w:r>
      <w:r w:rsidRPr="00C63665">
        <w:rPr>
          <w:sz w:val="24"/>
          <w:szCs w:val="24"/>
        </w:rPr>
        <w:t xml:space="preserve">нно отказываемся быть колесованными на колесе вашей науки. Для </w:t>
      </w:r>
      <w:r w:rsidR="00951475">
        <w:rPr>
          <w:sz w:val="24"/>
          <w:szCs w:val="24"/>
        </w:rPr>
        <w:t>неё</w:t>
      </w:r>
      <w:r w:rsidRPr="00C63665">
        <w:rPr>
          <w:sz w:val="24"/>
          <w:szCs w:val="24"/>
        </w:rPr>
        <w:t xml:space="preserve"> теплота</w:t>
      </w:r>
      <w:r w:rsidR="008F4299" w:rsidRPr="00C63665">
        <w:rPr>
          <w:sz w:val="24"/>
          <w:szCs w:val="24"/>
        </w:rPr>
        <w:t xml:space="preserve"> —</w:t>
      </w:r>
      <w:r w:rsidRPr="00C63665">
        <w:rPr>
          <w:sz w:val="24"/>
          <w:szCs w:val="24"/>
        </w:rPr>
        <w:t xml:space="preserve"> всего лишь вид движения, а движение порождает теплоту, но почему механическое движение вращающегося колеса должно иметь в метафизическом плане гораздо б</w:t>
      </w:r>
      <w:r w:rsidR="00125952">
        <w:rPr>
          <w:sz w:val="24"/>
          <w:szCs w:val="24"/>
        </w:rPr>
        <w:t>ó</w:t>
      </w:r>
      <w:r w:rsidRPr="00C63665">
        <w:rPr>
          <w:sz w:val="24"/>
          <w:szCs w:val="24"/>
        </w:rPr>
        <w:t>льшую ценность, нежели теплота, в которую это движение постепенно преобразуется,</w:t>
      </w:r>
      <w:r w:rsidR="008F4299" w:rsidRPr="00C63665">
        <w:rPr>
          <w:sz w:val="24"/>
          <w:szCs w:val="24"/>
        </w:rPr>
        <w:t xml:space="preserve"> —</w:t>
      </w:r>
      <w:r w:rsidRPr="00C63665">
        <w:rPr>
          <w:sz w:val="24"/>
          <w:szCs w:val="24"/>
        </w:rPr>
        <w:t xml:space="preserve"> </w:t>
      </w:r>
      <w:r w:rsidR="00C614C7">
        <w:rPr>
          <w:sz w:val="24"/>
          <w:szCs w:val="24"/>
        </w:rPr>
        <w:t>ей</w:t>
      </w:r>
      <w:r w:rsidRPr="00C63665">
        <w:rPr>
          <w:sz w:val="24"/>
          <w:szCs w:val="24"/>
        </w:rPr>
        <w:t xml:space="preserve"> ещ</w:t>
      </w:r>
      <w:r w:rsidR="00C614C7">
        <w:rPr>
          <w:sz w:val="24"/>
          <w:szCs w:val="24"/>
        </w:rPr>
        <w:t>ё</w:t>
      </w:r>
      <w:r w:rsidRPr="00C63665">
        <w:rPr>
          <w:sz w:val="24"/>
          <w:szCs w:val="24"/>
        </w:rPr>
        <w:t xml:space="preserve"> предстоит открыть. Для людей науки немыслимо философское и трансцендент</w:t>
      </w:r>
      <w:r w:rsidR="00C614C7">
        <w:rPr>
          <w:sz w:val="24"/>
          <w:szCs w:val="24"/>
        </w:rPr>
        <w:t>аль</w:t>
      </w:r>
      <w:r w:rsidRPr="00C63665">
        <w:rPr>
          <w:sz w:val="24"/>
          <w:szCs w:val="24"/>
        </w:rPr>
        <w:t xml:space="preserve">ное (а потому нелепое) представление средневековых теософов о том, что </w:t>
      </w:r>
      <w:r w:rsidR="00C614C7">
        <w:rPr>
          <w:sz w:val="24"/>
          <w:szCs w:val="24"/>
        </w:rPr>
        <w:t xml:space="preserve">в конце концов </w:t>
      </w:r>
      <w:r w:rsidRPr="00C63665">
        <w:rPr>
          <w:sz w:val="24"/>
          <w:szCs w:val="24"/>
        </w:rPr>
        <w:t>прогресс труд</w:t>
      </w:r>
      <w:r w:rsidR="00C614C7">
        <w:rPr>
          <w:sz w:val="24"/>
          <w:szCs w:val="24"/>
        </w:rPr>
        <w:t>ов человека</w:t>
      </w:r>
      <w:r w:rsidRPr="00C63665">
        <w:rPr>
          <w:sz w:val="24"/>
          <w:szCs w:val="24"/>
        </w:rPr>
        <w:t xml:space="preserve"> </w:t>
      </w:r>
      <w:r w:rsidR="00C614C7">
        <w:rPr>
          <w:sz w:val="24"/>
          <w:szCs w:val="24"/>
        </w:rPr>
        <w:t xml:space="preserve">с помощью его </w:t>
      </w:r>
      <w:r w:rsidRPr="00C63665">
        <w:rPr>
          <w:sz w:val="24"/>
          <w:szCs w:val="24"/>
        </w:rPr>
        <w:t>нескончаем</w:t>
      </w:r>
      <w:r w:rsidR="00C614C7">
        <w:rPr>
          <w:sz w:val="24"/>
          <w:szCs w:val="24"/>
        </w:rPr>
        <w:t>ых</w:t>
      </w:r>
      <w:r w:rsidRPr="00C63665">
        <w:rPr>
          <w:sz w:val="24"/>
          <w:szCs w:val="24"/>
        </w:rPr>
        <w:t xml:space="preserve"> открыти</w:t>
      </w:r>
      <w:r w:rsidR="00C614C7">
        <w:rPr>
          <w:sz w:val="24"/>
          <w:szCs w:val="24"/>
        </w:rPr>
        <w:t xml:space="preserve">й когда-нибудь приведёт к </w:t>
      </w:r>
      <w:r w:rsidRPr="00C63665">
        <w:rPr>
          <w:sz w:val="24"/>
          <w:szCs w:val="24"/>
        </w:rPr>
        <w:t>нек</w:t>
      </w:r>
      <w:r w:rsidR="00C614C7">
        <w:rPr>
          <w:sz w:val="24"/>
          <w:szCs w:val="24"/>
        </w:rPr>
        <w:t>ому</w:t>
      </w:r>
      <w:r w:rsidRPr="00C63665">
        <w:rPr>
          <w:sz w:val="24"/>
          <w:szCs w:val="24"/>
        </w:rPr>
        <w:t xml:space="preserve"> процесс</w:t>
      </w:r>
      <w:r w:rsidR="00C614C7">
        <w:rPr>
          <w:sz w:val="24"/>
          <w:szCs w:val="24"/>
        </w:rPr>
        <w:t>у</w:t>
      </w:r>
      <w:r w:rsidRPr="00C63665">
        <w:rPr>
          <w:sz w:val="24"/>
          <w:szCs w:val="24"/>
        </w:rPr>
        <w:t>, который, подобно энергии Солнца, способной выступать в качестве непосред</w:t>
      </w:r>
      <w:r w:rsidR="00D50644">
        <w:rPr>
          <w:sz w:val="24"/>
          <w:szCs w:val="24"/>
        </w:rPr>
        <w:softHyphen/>
      </w:r>
      <w:r w:rsidRPr="00C63665">
        <w:rPr>
          <w:sz w:val="24"/>
          <w:szCs w:val="24"/>
        </w:rPr>
        <w:t xml:space="preserve">ственного двигателя, </w:t>
      </w:r>
      <w:r w:rsidR="00C614C7">
        <w:rPr>
          <w:sz w:val="24"/>
          <w:szCs w:val="24"/>
        </w:rPr>
        <w:t xml:space="preserve">позволит получать из </w:t>
      </w:r>
      <w:r w:rsidRPr="00C63665">
        <w:rPr>
          <w:sz w:val="24"/>
          <w:szCs w:val="24"/>
        </w:rPr>
        <w:t xml:space="preserve">неорганической материи пищевые продукты. Если бы Солнцу, великому питающему отцу нашей планетной системы, пришлось завтра </w:t>
      </w:r>
      <w:r w:rsidR="00C614C7">
        <w:rPr>
          <w:sz w:val="24"/>
          <w:szCs w:val="24"/>
        </w:rPr>
        <w:t>«</w:t>
      </w:r>
      <w:r w:rsidRPr="00C63665">
        <w:rPr>
          <w:sz w:val="24"/>
          <w:szCs w:val="24"/>
        </w:rPr>
        <w:t>в условиях эксперимента</w:t>
      </w:r>
      <w:r w:rsidR="00C614C7">
        <w:rPr>
          <w:sz w:val="24"/>
          <w:szCs w:val="24"/>
        </w:rPr>
        <w:t>»</w:t>
      </w:r>
      <w:r w:rsidRPr="00C63665">
        <w:rPr>
          <w:sz w:val="24"/>
          <w:szCs w:val="24"/>
        </w:rPr>
        <w:t xml:space="preserve"> высиживать гранитных цыплят из </w:t>
      </w:r>
      <w:r w:rsidR="00C618D7">
        <w:rPr>
          <w:sz w:val="24"/>
          <w:szCs w:val="24"/>
        </w:rPr>
        <w:t>кам</w:t>
      </w:r>
      <w:r w:rsidR="00D50644">
        <w:rPr>
          <w:sz w:val="24"/>
          <w:szCs w:val="24"/>
        </w:rPr>
        <w:t>е</w:t>
      </w:r>
      <w:r w:rsidR="00C618D7">
        <w:rPr>
          <w:sz w:val="24"/>
          <w:szCs w:val="24"/>
        </w:rPr>
        <w:t>шков</w:t>
      </w:r>
      <w:r w:rsidRPr="00C63665">
        <w:rPr>
          <w:sz w:val="24"/>
          <w:szCs w:val="24"/>
        </w:rPr>
        <w:t>, то они (люди науки) приняли бы это как научный факт, не размениваясь на сожаления по поводу того, что каменные цыплята</w:t>
      </w:r>
      <w:r w:rsidR="008F4299" w:rsidRPr="00C63665">
        <w:rPr>
          <w:sz w:val="24"/>
          <w:szCs w:val="24"/>
        </w:rPr>
        <w:t xml:space="preserve"> —</w:t>
      </w:r>
      <w:r w:rsidRPr="00C63665">
        <w:rPr>
          <w:sz w:val="24"/>
          <w:szCs w:val="24"/>
        </w:rPr>
        <w:t xml:space="preserve"> не живая птица, и ими нельзя накормить умирающих от голода. Но если какой-нибудь </w:t>
      </w:r>
      <w:r w:rsidRPr="00C63665">
        <w:rPr>
          <w:i/>
          <w:sz w:val="24"/>
          <w:szCs w:val="24"/>
        </w:rPr>
        <w:t>шаберон</w:t>
      </w:r>
      <w:r w:rsidRPr="00C63665">
        <w:rPr>
          <w:sz w:val="24"/>
          <w:szCs w:val="24"/>
        </w:rPr>
        <w:t xml:space="preserve"> в голодное время переш</w:t>
      </w:r>
      <w:r w:rsidR="00C618D7">
        <w:rPr>
          <w:sz w:val="24"/>
          <w:szCs w:val="24"/>
        </w:rPr>
        <w:t>ё</w:t>
      </w:r>
      <w:r w:rsidRPr="00C63665">
        <w:rPr>
          <w:sz w:val="24"/>
          <w:szCs w:val="24"/>
        </w:rPr>
        <w:t xml:space="preserve">л бы через Гималаи и своим способом </w:t>
      </w:r>
      <w:r w:rsidR="00C618D7">
        <w:rPr>
          <w:sz w:val="24"/>
          <w:szCs w:val="24"/>
        </w:rPr>
        <w:t xml:space="preserve">многократно умножил </w:t>
      </w:r>
      <w:r w:rsidRPr="00C63665">
        <w:rPr>
          <w:sz w:val="24"/>
          <w:szCs w:val="24"/>
        </w:rPr>
        <w:t>мешки с рисом, чтобы спасти множество людей, умирающих от голода,</w:t>
      </w:r>
      <w:r w:rsidR="008F4299" w:rsidRPr="00C63665">
        <w:rPr>
          <w:sz w:val="24"/>
          <w:szCs w:val="24"/>
        </w:rPr>
        <w:t xml:space="preserve"> —</w:t>
      </w:r>
      <w:r w:rsidRPr="00C63665">
        <w:rPr>
          <w:sz w:val="24"/>
          <w:szCs w:val="24"/>
        </w:rPr>
        <w:t xml:space="preserve"> ваши судьи и сборщики налогов наверняка засадили бы его в тюрьму, чтобы заставить признаться, чьи амбары он огр</w:t>
      </w:r>
      <w:r w:rsidR="00D50644">
        <w:rPr>
          <w:sz w:val="24"/>
          <w:szCs w:val="24"/>
        </w:rPr>
        <w:t>абил. Таковы точные науки и ваш</w:t>
      </w:r>
      <w:r w:rsidRPr="00C63665">
        <w:rPr>
          <w:sz w:val="24"/>
          <w:szCs w:val="24"/>
        </w:rPr>
        <w:t xml:space="preserve"> </w:t>
      </w:r>
      <w:r w:rsidR="00C618D7">
        <w:rPr>
          <w:sz w:val="24"/>
          <w:szCs w:val="24"/>
        </w:rPr>
        <w:t>реалистичный мир</w:t>
      </w:r>
      <w:r w:rsidRPr="00C63665">
        <w:rPr>
          <w:sz w:val="24"/>
          <w:szCs w:val="24"/>
        </w:rPr>
        <w:t xml:space="preserve">. И хотя, по вашим словам, вас впечатляет то, как сильно распространилось в мире невежество по любому вопросу, которое вы метко характеризуете как </w:t>
      </w:r>
      <w:r w:rsidR="00C618D7">
        <w:rPr>
          <w:sz w:val="24"/>
          <w:szCs w:val="24"/>
        </w:rPr>
        <w:t>«</w:t>
      </w:r>
      <w:r w:rsidRPr="00C63665">
        <w:rPr>
          <w:sz w:val="24"/>
          <w:szCs w:val="24"/>
        </w:rPr>
        <w:t xml:space="preserve">несколько очевидных </w:t>
      </w:r>
      <w:r w:rsidR="00D50644">
        <w:rPr>
          <w:sz w:val="24"/>
          <w:szCs w:val="24"/>
        </w:rPr>
        <w:t>фактов, собранных и грубо обобщё</w:t>
      </w:r>
      <w:r w:rsidRPr="00C63665">
        <w:rPr>
          <w:sz w:val="24"/>
          <w:szCs w:val="24"/>
        </w:rPr>
        <w:t>нных, и технический жаргон, изобр</w:t>
      </w:r>
      <w:r w:rsidR="00C618D7">
        <w:rPr>
          <w:sz w:val="24"/>
          <w:szCs w:val="24"/>
        </w:rPr>
        <w:t>ё</w:t>
      </w:r>
      <w:r w:rsidRPr="00C63665">
        <w:rPr>
          <w:sz w:val="24"/>
          <w:szCs w:val="24"/>
        </w:rPr>
        <w:t>тенный для того, чтобы скрывать неве</w:t>
      </w:r>
      <w:r w:rsidR="00C618D7">
        <w:rPr>
          <w:sz w:val="24"/>
          <w:szCs w:val="24"/>
        </w:rPr>
        <w:t>дение человека</w:t>
      </w:r>
      <w:r w:rsidRPr="00C63665">
        <w:rPr>
          <w:sz w:val="24"/>
          <w:szCs w:val="24"/>
        </w:rPr>
        <w:t xml:space="preserve"> </w:t>
      </w:r>
      <w:r w:rsidR="00C618D7">
        <w:rPr>
          <w:sz w:val="24"/>
          <w:szCs w:val="24"/>
        </w:rPr>
        <w:t>обо</w:t>
      </w:r>
      <w:r w:rsidRPr="00C63665">
        <w:rPr>
          <w:sz w:val="24"/>
          <w:szCs w:val="24"/>
        </w:rPr>
        <w:t xml:space="preserve"> вс</w:t>
      </w:r>
      <w:r w:rsidR="00C618D7">
        <w:rPr>
          <w:sz w:val="24"/>
          <w:szCs w:val="24"/>
        </w:rPr>
        <w:t>ё</w:t>
      </w:r>
      <w:r w:rsidRPr="00C63665">
        <w:rPr>
          <w:sz w:val="24"/>
          <w:szCs w:val="24"/>
        </w:rPr>
        <w:t>м, что лежит за пределами этих фактов</w:t>
      </w:r>
      <w:r w:rsidR="00C618D7">
        <w:rPr>
          <w:sz w:val="24"/>
          <w:szCs w:val="24"/>
        </w:rPr>
        <w:t>»</w:t>
      </w:r>
      <w:r w:rsidRPr="00C63665">
        <w:rPr>
          <w:sz w:val="24"/>
          <w:szCs w:val="24"/>
        </w:rPr>
        <w:t>; хотя вы говорите о своей вере в бесконечные возможности природы, вы, тем не менее, согласны потратить свою жизнь на работу, которая идет на пользу лишь вс</w:t>
      </w:r>
      <w:r w:rsidR="00C66AAD">
        <w:rPr>
          <w:sz w:val="24"/>
          <w:szCs w:val="24"/>
        </w:rPr>
        <w:t>ё</w:t>
      </w:r>
      <w:r w:rsidRPr="00C63665">
        <w:rPr>
          <w:sz w:val="24"/>
          <w:szCs w:val="24"/>
        </w:rPr>
        <w:t xml:space="preserve"> тем же точным наукам. </w:t>
      </w:r>
      <w:r w:rsidRPr="00C63665">
        <w:rPr>
          <w:sz w:val="24"/>
          <w:szCs w:val="24"/>
        </w:rPr>
        <w:lastRenderedPageBreak/>
        <w:t xml:space="preserve">Вы тоннами тратите космическую энергию, чтобы собрать, образно говоря, едва ли несколько унций. Несмотря на ваше интуитивное восприятие безграничных </w:t>
      </w:r>
      <w:r w:rsidR="00C66AAD">
        <w:rPr>
          <w:sz w:val="24"/>
          <w:szCs w:val="24"/>
        </w:rPr>
        <w:t>богатст</w:t>
      </w:r>
      <w:r w:rsidRPr="00C63665">
        <w:rPr>
          <w:sz w:val="24"/>
          <w:szCs w:val="24"/>
        </w:rPr>
        <w:t>в при</w:t>
      </w:r>
      <w:r w:rsidR="00D50644">
        <w:rPr>
          <w:sz w:val="24"/>
          <w:szCs w:val="24"/>
        </w:rPr>
        <w:softHyphen/>
      </w:r>
      <w:r w:rsidRPr="00C63665">
        <w:rPr>
          <w:sz w:val="24"/>
          <w:szCs w:val="24"/>
        </w:rPr>
        <w:t>роды, вы придерживаетесь той позиции, что пока тот, кто опытен в тайном знании, не потратит на ваше зародышевое Общество энергии, которую он, не сходя с места, сможет с пользой распределить среди миллионов, вы</w:t>
      </w:r>
      <w:r w:rsidR="008F4299" w:rsidRPr="00C63665">
        <w:rPr>
          <w:sz w:val="24"/>
          <w:szCs w:val="24"/>
        </w:rPr>
        <w:t xml:space="preserve"> —</w:t>
      </w:r>
      <w:r w:rsidRPr="00C63665">
        <w:rPr>
          <w:sz w:val="24"/>
          <w:szCs w:val="24"/>
        </w:rPr>
        <w:t xml:space="preserve"> со своими большими природными силами</w:t>
      </w:r>
      <w:r w:rsidR="008F4299" w:rsidRPr="00C63665">
        <w:rPr>
          <w:sz w:val="24"/>
          <w:szCs w:val="24"/>
        </w:rPr>
        <w:t xml:space="preserve"> —</w:t>
      </w:r>
      <w:r w:rsidRPr="00C63665">
        <w:rPr>
          <w:sz w:val="24"/>
          <w:szCs w:val="24"/>
        </w:rPr>
        <w:t xml:space="preserve"> не захотите протянуть руку помощи человечеству, самостоятельно взявшись за работу и доверив времени и великому Закону вознаградить вас за труд.</w:t>
      </w:r>
      <w:r w:rsidRPr="00C63665">
        <w:rPr>
          <w:rStyle w:val="a7"/>
          <w:sz w:val="24"/>
          <w:szCs w:val="24"/>
        </w:rPr>
        <w:footnoteReference w:id="309"/>
      </w:r>
    </w:p>
    <w:p w:rsidR="00C63665" w:rsidRDefault="00842D52" w:rsidP="00D16ADD">
      <w:pPr>
        <w:ind w:firstLine="340"/>
        <w:jc w:val="both"/>
        <w:rPr>
          <w:sz w:val="24"/>
          <w:szCs w:val="24"/>
        </w:rPr>
      </w:pPr>
      <w:r w:rsidRPr="00C63665">
        <w:rPr>
          <w:sz w:val="24"/>
          <w:szCs w:val="24"/>
        </w:rPr>
        <w:t xml:space="preserve">Что касается ряда вопросов, заданных вами, то сначала обсудим, если позволите, вопрос о том, что </w:t>
      </w:r>
      <w:r w:rsidR="00C66AAD">
        <w:rPr>
          <w:sz w:val="24"/>
          <w:szCs w:val="24"/>
        </w:rPr>
        <w:t>«</w:t>
      </w:r>
      <w:r w:rsidRPr="00C63665">
        <w:rPr>
          <w:sz w:val="24"/>
          <w:szCs w:val="24"/>
        </w:rPr>
        <w:t>Братств</w:t>
      </w:r>
      <w:r w:rsidR="00C66AAD">
        <w:rPr>
          <w:sz w:val="24"/>
          <w:szCs w:val="24"/>
        </w:rPr>
        <w:t>у»</w:t>
      </w:r>
      <w:r w:rsidRPr="00C63665">
        <w:rPr>
          <w:sz w:val="24"/>
          <w:szCs w:val="24"/>
        </w:rPr>
        <w:t xml:space="preserve"> якобы не удалось </w:t>
      </w:r>
      <w:r w:rsidR="00C66AAD">
        <w:rPr>
          <w:sz w:val="24"/>
          <w:szCs w:val="24"/>
        </w:rPr>
        <w:t>«</w:t>
      </w:r>
      <w:r w:rsidRPr="00C63665">
        <w:rPr>
          <w:sz w:val="24"/>
          <w:szCs w:val="24"/>
        </w:rPr>
        <w:t>оставить какой-либо след в мировой истории</w:t>
      </w:r>
      <w:r w:rsidR="00C66AAD">
        <w:rPr>
          <w:sz w:val="24"/>
          <w:szCs w:val="24"/>
        </w:rPr>
        <w:t>»</w:t>
      </w:r>
      <w:r w:rsidRPr="00C63665">
        <w:rPr>
          <w:sz w:val="24"/>
          <w:szCs w:val="24"/>
        </w:rPr>
        <w:t xml:space="preserve">. Вы полагаете, что </w:t>
      </w:r>
      <w:r w:rsidR="00C66AAD">
        <w:rPr>
          <w:sz w:val="24"/>
          <w:szCs w:val="24"/>
        </w:rPr>
        <w:t>ему</w:t>
      </w:r>
      <w:r w:rsidRPr="00C63665">
        <w:rPr>
          <w:sz w:val="24"/>
          <w:szCs w:val="24"/>
        </w:rPr>
        <w:t>, при тех исключительных преимуществах, которыми он</w:t>
      </w:r>
      <w:r w:rsidR="00C66AAD">
        <w:rPr>
          <w:sz w:val="24"/>
          <w:szCs w:val="24"/>
        </w:rPr>
        <w:t>о</w:t>
      </w:r>
      <w:r w:rsidRPr="00C63665">
        <w:rPr>
          <w:sz w:val="24"/>
          <w:szCs w:val="24"/>
        </w:rPr>
        <w:t xml:space="preserve"> располага</w:t>
      </w:r>
      <w:r w:rsidR="00C66AAD">
        <w:rPr>
          <w:sz w:val="24"/>
          <w:szCs w:val="24"/>
        </w:rPr>
        <w:t>е</w:t>
      </w:r>
      <w:r w:rsidRPr="00C63665">
        <w:rPr>
          <w:sz w:val="24"/>
          <w:szCs w:val="24"/>
        </w:rPr>
        <w:t xml:space="preserve">т, следовало бы </w:t>
      </w:r>
      <w:r w:rsidR="00C66AAD">
        <w:rPr>
          <w:sz w:val="24"/>
          <w:szCs w:val="24"/>
        </w:rPr>
        <w:t>«</w:t>
      </w:r>
      <w:r w:rsidRPr="00C63665">
        <w:rPr>
          <w:sz w:val="24"/>
          <w:szCs w:val="24"/>
        </w:rPr>
        <w:t>собрать в свои школы значительную часть наиболее просвещ</w:t>
      </w:r>
      <w:r w:rsidR="00C66AAD">
        <w:rPr>
          <w:sz w:val="24"/>
          <w:szCs w:val="24"/>
        </w:rPr>
        <w:t>ё</w:t>
      </w:r>
      <w:r w:rsidRPr="00C63665">
        <w:rPr>
          <w:sz w:val="24"/>
          <w:szCs w:val="24"/>
        </w:rPr>
        <w:t>нных умов каждого народа</w:t>
      </w:r>
      <w:r w:rsidR="00C66AAD">
        <w:rPr>
          <w:sz w:val="24"/>
          <w:szCs w:val="24"/>
        </w:rPr>
        <w:t>»</w:t>
      </w:r>
      <w:r w:rsidRPr="00C63665">
        <w:rPr>
          <w:sz w:val="24"/>
          <w:szCs w:val="24"/>
        </w:rPr>
        <w:t xml:space="preserve">. Но откуда вы знаете, что </w:t>
      </w:r>
      <w:r w:rsidR="00C66AAD">
        <w:rPr>
          <w:sz w:val="24"/>
          <w:szCs w:val="24"/>
        </w:rPr>
        <w:t>принадлежащие к нему н</w:t>
      </w:r>
      <w:r w:rsidRPr="00C63665">
        <w:rPr>
          <w:sz w:val="24"/>
          <w:szCs w:val="24"/>
        </w:rPr>
        <w:t xml:space="preserve">е оставили в истории следа? Знакомы ли вы с их стремлениями, успехами, неудачами? Есть ли у вас основания </w:t>
      </w:r>
      <w:r w:rsidR="00C66AAD">
        <w:rPr>
          <w:sz w:val="24"/>
          <w:szCs w:val="24"/>
        </w:rPr>
        <w:t xml:space="preserve">их </w:t>
      </w:r>
      <w:r w:rsidRPr="00C63665">
        <w:rPr>
          <w:sz w:val="24"/>
          <w:szCs w:val="24"/>
        </w:rPr>
        <w:t>судить? Да и как ваш</w:t>
      </w:r>
      <w:r w:rsidR="00004122">
        <w:rPr>
          <w:sz w:val="24"/>
          <w:szCs w:val="24"/>
        </w:rPr>
        <w:t xml:space="preserve"> мир</w:t>
      </w:r>
      <w:r w:rsidRPr="00C63665">
        <w:rPr>
          <w:sz w:val="24"/>
          <w:szCs w:val="24"/>
        </w:rPr>
        <w:t xml:space="preserve"> мог собрать доказательства поступков, соверш</w:t>
      </w:r>
      <w:r w:rsidR="00004122">
        <w:rPr>
          <w:sz w:val="24"/>
          <w:szCs w:val="24"/>
        </w:rPr>
        <w:t>ё</w:t>
      </w:r>
      <w:r w:rsidRPr="00C63665">
        <w:rPr>
          <w:sz w:val="24"/>
          <w:szCs w:val="24"/>
        </w:rPr>
        <w:t>нных людьми, которые перекрыли все возможные подступы для назойливых любопытных, чтобы не дать за собою шпионить? Первейшим условием их успеха было то, что</w:t>
      </w:r>
      <w:r w:rsidR="00D50644">
        <w:rPr>
          <w:sz w:val="24"/>
          <w:szCs w:val="24"/>
        </w:rPr>
        <w:t xml:space="preserve">бы за ними никто не следил и </w:t>
      </w:r>
      <w:r w:rsidRPr="00C63665">
        <w:rPr>
          <w:sz w:val="24"/>
          <w:szCs w:val="24"/>
        </w:rPr>
        <w:t xml:space="preserve">никто </w:t>
      </w:r>
      <w:r w:rsidR="00D50644">
        <w:rPr>
          <w:sz w:val="24"/>
          <w:szCs w:val="24"/>
        </w:rPr>
        <w:t xml:space="preserve">им </w:t>
      </w:r>
      <w:r w:rsidRPr="00C63665">
        <w:rPr>
          <w:sz w:val="24"/>
          <w:szCs w:val="24"/>
        </w:rPr>
        <w:t>не мешал. Сами они знают, чего добились, но всё, что могли воспринять те, кто не входит в их круг,</w:t>
      </w:r>
      <w:r w:rsidR="008F4299" w:rsidRPr="00C63665">
        <w:rPr>
          <w:sz w:val="24"/>
          <w:szCs w:val="24"/>
        </w:rPr>
        <w:t xml:space="preserve"> —</w:t>
      </w:r>
      <w:r w:rsidRPr="00C63665">
        <w:rPr>
          <w:sz w:val="24"/>
          <w:szCs w:val="24"/>
        </w:rPr>
        <w:t xml:space="preserve"> это </w:t>
      </w:r>
      <w:r w:rsidR="00004122">
        <w:rPr>
          <w:sz w:val="24"/>
          <w:szCs w:val="24"/>
        </w:rPr>
        <w:t xml:space="preserve">лишь </w:t>
      </w:r>
      <w:r w:rsidRPr="00C63665">
        <w:rPr>
          <w:sz w:val="24"/>
          <w:szCs w:val="24"/>
        </w:rPr>
        <w:t>следствия, причины которых скрыты от посторонних глаз. Чтобы как-то объяснить эти результаты, людям в разные эпохи приходилось изобретать теории о вмешательстве «богов», об особых силах</w:t>
      </w:r>
      <w:r w:rsidR="00004122">
        <w:rPr>
          <w:sz w:val="24"/>
          <w:szCs w:val="24"/>
        </w:rPr>
        <w:t xml:space="preserve"> провидения</w:t>
      </w:r>
      <w:r w:rsidRPr="00C63665">
        <w:rPr>
          <w:sz w:val="24"/>
          <w:szCs w:val="24"/>
        </w:rPr>
        <w:t>, о судьбе, о благоприятном или враждебном влиянии зв</w:t>
      </w:r>
      <w:r w:rsidR="00814305">
        <w:rPr>
          <w:sz w:val="24"/>
          <w:szCs w:val="24"/>
        </w:rPr>
        <w:t>ё</w:t>
      </w:r>
      <w:r w:rsidRPr="00C63665">
        <w:rPr>
          <w:sz w:val="24"/>
          <w:szCs w:val="24"/>
        </w:rPr>
        <w:t xml:space="preserve">зд. В течение так называемого исторического периода, а также и до него не было времени, когда бы наши предшественники не формировали события, не </w:t>
      </w:r>
      <w:r w:rsidR="00004122">
        <w:rPr>
          <w:sz w:val="24"/>
          <w:szCs w:val="24"/>
        </w:rPr>
        <w:t>«</w:t>
      </w:r>
      <w:r w:rsidRPr="00C63665">
        <w:rPr>
          <w:sz w:val="24"/>
          <w:szCs w:val="24"/>
        </w:rPr>
        <w:t>делали историю</w:t>
      </w:r>
      <w:r w:rsidR="00004122">
        <w:rPr>
          <w:sz w:val="24"/>
          <w:szCs w:val="24"/>
        </w:rPr>
        <w:t>»</w:t>
      </w:r>
      <w:r w:rsidRPr="00C63665">
        <w:rPr>
          <w:sz w:val="24"/>
          <w:szCs w:val="24"/>
        </w:rPr>
        <w:t>, факты которой «историки» впоследствии неизменно искажали в угоду современным</w:t>
      </w:r>
      <w:r w:rsidR="00814305">
        <w:rPr>
          <w:sz w:val="24"/>
          <w:szCs w:val="24"/>
        </w:rPr>
        <w:t xml:space="preserve"> им</w:t>
      </w:r>
      <w:r w:rsidRPr="00C63665">
        <w:rPr>
          <w:sz w:val="24"/>
          <w:szCs w:val="24"/>
        </w:rPr>
        <w:t xml:space="preserve"> предрассудкам. Вполне ли вы уверены в том, что видные героические фигуры, эти действующие лица драм, следовавших одна за другою, зачастую не были просто марионетками в их руках? Мы никогда не претендовали на способность ввергать целые народы в тот или иной кризис вопреки основным тенденциям космических </w:t>
      </w:r>
      <w:r w:rsidR="00004122">
        <w:rPr>
          <w:sz w:val="24"/>
          <w:szCs w:val="24"/>
        </w:rPr>
        <w:t>соотношений</w:t>
      </w:r>
      <w:r w:rsidRPr="00C63665">
        <w:rPr>
          <w:sz w:val="24"/>
          <w:szCs w:val="24"/>
        </w:rPr>
        <w:t>. Циклические процессы должны идти своим чередом. Периоды света и тьмы в умственной и нравственной сферах сменяют друг друга, как день сменяет ночь. Великие и малые юги должны завершаться согласно установленному порядку вещей. А мы сами, несомые мощным потоком, можем лишь видоизменять и корректировать некоторые из его малых течений. Если бы мы обладали властью воображаемого Личного Бога, а неизменные универсальные законы были бы нашей игрушкой, тогда, конечно, мы смогли бы создать такие условия, что</w:t>
      </w:r>
      <w:r w:rsidR="00004122">
        <w:rPr>
          <w:sz w:val="24"/>
          <w:szCs w:val="24"/>
        </w:rPr>
        <w:t>бы</w:t>
      </w:r>
      <w:r w:rsidRPr="00C63665">
        <w:rPr>
          <w:sz w:val="24"/>
          <w:szCs w:val="24"/>
        </w:rPr>
        <w:t xml:space="preserve"> эта </w:t>
      </w:r>
      <w:r w:rsidR="00004122">
        <w:rPr>
          <w:sz w:val="24"/>
          <w:szCs w:val="24"/>
        </w:rPr>
        <w:t>З</w:t>
      </w:r>
      <w:r w:rsidRPr="00C63665">
        <w:rPr>
          <w:sz w:val="24"/>
          <w:szCs w:val="24"/>
        </w:rPr>
        <w:t xml:space="preserve">емля превратилась бы в </w:t>
      </w:r>
      <w:r w:rsidR="00004122">
        <w:rPr>
          <w:sz w:val="24"/>
          <w:szCs w:val="24"/>
        </w:rPr>
        <w:t>а</w:t>
      </w:r>
      <w:r w:rsidRPr="00C63665">
        <w:rPr>
          <w:sz w:val="24"/>
          <w:szCs w:val="24"/>
        </w:rPr>
        <w:t>ркадию для возвышенных душ. Но поскольку мы вынуждены иметь дело с неизменным законом</w:t>
      </w:r>
      <w:r w:rsidR="00004122">
        <w:rPr>
          <w:sz w:val="24"/>
          <w:szCs w:val="24"/>
        </w:rPr>
        <w:t>,</w:t>
      </w:r>
      <w:r w:rsidRPr="00C63665">
        <w:rPr>
          <w:sz w:val="24"/>
          <w:szCs w:val="24"/>
        </w:rPr>
        <w:t xml:space="preserve"> сами </w:t>
      </w:r>
      <w:r w:rsidR="00004122">
        <w:rPr>
          <w:sz w:val="24"/>
          <w:szCs w:val="24"/>
        </w:rPr>
        <w:t xml:space="preserve">будучи </w:t>
      </w:r>
      <w:r w:rsidRPr="00C63665">
        <w:rPr>
          <w:sz w:val="24"/>
          <w:szCs w:val="24"/>
        </w:rPr>
        <w:t xml:space="preserve">его созданиями, мы должны были делать то, что могли, и оставаться благодарными. Бывали </w:t>
      </w:r>
      <w:r w:rsidR="00004122">
        <w:rPr>
          <w:sz w:val="24"/>
          <w:szCs w:val="24"/>
        </w:rPr>
        <w:t>времена</w:t>
      </w:r>
      <w:r w:rsidRPr="00C63665">
        <w:rPr>
          <w:sz w:val="24"/>
          <w:szCs w:val="24"/>
        </w:rPr>
        <w:t xml:space="preserve">, когда </w:t>
      </w:r>
      <w:r w:rsidR="00004122">
        <w:rPr>
          <w:sz w:val="24"/>
          <w:szCs w:val="24"/>
        </w:rPr>
        <w:t>«</w:t>
      </w:r>
      <w:r w:rsidRPr="00C63665">
        <w:rPr>
          <w:sz w:val="24"/>
          <w:szCs w:val="24"/>
        </w:rPr>
        <w:t>значи</w:t>
      </w:r>
      <w:r w:rsidR="00814305">
        <w:rPr>
          <w:sz w:val="24"/>
          <w:szCs w:val="24"/>
        </w:rPr>
        <w:softHyphen/>
      </w:r>
      <w:r w:rsidRPr="00C63665">
        <w:rPr>
          <w:sz w:val="24"/>
          <w:szCs w:val="24"/>
        </w:rPr>
        <w:t>тельная часть просвещ</w:t>
      </w:r>
      <w:r w:rsidR="007821D3" w:rsidRPr="00C63665">
        <w:rPr>
          <w:sz w:val="24"/>
          <w:szCs w:val="24"/>
        </w:rPr>
        <w:t>ё</w:t>
      </w:r>
      <w:r w:rsidRPr="00C63665">
        <w:rPr>
          <w:sz w:val="24"/>
          <w:szCs w:val="24"/>
        </w:rPr>
        <w:t>нных умов</w:t>
      </w:r>
      <w:r w:rsidR="00004122">
        <w:rPr>
          <w:sz w:val="24"/>
          <w:szCs w:val="24"/>
        </w:rPr>
        <w:t>»</w:t>
      </w:r>
      <w:r w:rsidRPr="00C63665">
        <w:rPr>
          <w:sz w:val="24"/>
          <w:szCs w:val="24"/>
        </w:rPr>
        <w:t xml:space="preserve"> обучалась в наших школах. Такие времена знали Индия, Персия, Египет, Греция и Рим. Но, как я </w:t>
      </w:r>
      <w:r w:rsidR="00AB0279">
        <w:rPr>
          <w:sz w:val="24"/>
          <w:szCs w:val="24"/>
        </w:rPr>
        <w:t>отмечал в одном из писем к м-</w:t>
      </w:r>
      <w:r w:rsidRPr="00C63665">
        <w:rPr>
          <w:sz w:val="24"/>
          <w:szCs w:val="24"/>
        </w:rPr>
        <w:t>ру Синнетту, адепт</w:t>
      </w:r>
      <w:r w:rsidR="008F4299" w:rsidRPr="00C63665">
        <w:rPr>
          <w:sz w:val="24"/>
          <w:szCs w:val="24"/>
        </w:rPr>
        <w:t xml:space="preserve"> —</w:t>
      </w:r>
      <w:r w:rsidRPr="00C63665">
        <w:rPr>
          <w:sz w:val="24"/>
          <w:szCs w:val="24"/>
        </w:rPr>
        <w:t xml:space="preserve"> это цветок своей эпохи, и за целое столетие появляется сравнительно немного таких людей. В плане </w:t>
      </w:r>
      <w:r w:rsidR="00AB0279">
        <w:rPr>
          <w:sz w:val="24"/>
          <w:szCs w:val="24"/>
        </w:rPr>
        <w:t>нравственности</w:t>
      </w:r>
      <w:r w:rsidRPr="00C63665">
        <w:rPr>
          <w:sz w:val="24"/>
          <w:szCs w:val="24"/>
        </w:rPr>
        <w:t xml:space="preserve"> Земля является полем битвы ничуть не меньше, </w:t>
      </w:r>
      <w:r w:rsidR="00F22CC7">
        <w:rPr>
          <w:sz w:val="24"/>
          <w:szCs w:val="24"/>
        </w:rPr>
        <w:t xml:space="preserve">чем </w:t>
      </w:r>
      <w:r w:rsidRPr="00C63665">
        <w:rPr>
          <w:sz w:val="24"/>
          <w:szCs w:val="24"/>
        </w:rPr>
        <w:t>в отношении физических сил, и неистовость животных страстей всегда склонна подавлять духовность под влиянием грубых энергий низшей группы эфирных агентов.</w:t>
      </w:r>
    </w:p>
    <w:p w:rsidR="00C63665" w:rsidRDefault="00842D52" w:rsidP="00D16ADD">
      <w:pPr>
        <w:ind w:firstLine="340"/>
        <w:jc w:val="both"/>
        <w:rPr>
          <w:sz w:val="24"/>
          <w:szCs w:val="24"/>
        </w:rPr>
      </w:pPr>
      <w:r w:rsidRPr="00C63665">
        <w:rPr>
          <w:sz w:val="24"/>
          <w:szCs w:val="24"/>
        </w:rPr>
        <w:t>Чего ещ</w:t>
      </w:r>
      <w:r w:rsidR="00C63665">
        <w:rPr>
          <w:sz w:val="24"/>
          <w:szCs w:val="24"/>
        </w:rPr>
        <w:t>ё</w:t>
      </w:r>
      <w:r w:rsidRPr="00C63665">
        <w:rPr>
          <w:sz w:val="24"/>
          <w:szCs w:val="24"/>
        </w:rPr>
        <w:t xml:space="preserve"> можно ожидать от людей, столь тесно связанных с низшим царством, из которого они вышли в процессе эволюции? Верно и то, что именно сейчас наши ряды редеют, но это потому, что, как я уже говорил, мы принадлежим к роду человеческому, подвластны циклическому импульсу и бессильны обратить его вспять. В силах ли вы повернуть Ганг и Брахмапутру обратно к истокам? Можете ли вы хотя бы перегородить их плотинами так, чтобы вздувшиеся воды не вышли из берегов? Нет, но вы можете частично направить эти воды в каналы и использовать их гидравлическую энергию на благо челове</w:t>
      </w:r>
      <w:r w:rsidR="00F22CC7">
        <w:rPr>
          <w:sz w:val="24"/>
          <w:szCs w:val="24"/>
        </w:rPr>
        <w:softHyphen/>
      </w:r>
      <w:r w:rsidRPr="00C63665">
        <w:rPr>
          <w:sz w:val="24"/>
          <w:szCs w:val="24"/>
        </w:rPr>
        <w:t>чества. Так и мы, хотя не в силах помешать движению мира в направлении, предначертанном судьбою, вс</w:t>
      </w:r>
      <w:r w:rsidR="00F22CC7">
        <w:rPr>
          <w:sz w:val="24"/>
          <w:szCs w:val="24"/>
        </w:rPr>
        <w:t>ё</w:t>
      </w:r>
      <w:r w:rsidRPr="00C63665">
        <w:rPr>
          <w:sz w:val="24"/>
          <w:szCs w:val="24"/>
        </w:rPr>
        <w:t xml:space="preserve"> же можем отвести часть его энергии в полезные каналы. Если вы представляете </w:t>
      </w:r>
      <w:r w:rsidRPr="00C63665">
        <w:rPr>
          <w:sz w:val="24"/>
          <w:szCs w:val="24"/>
        </w:rPr>
        <w:lastRenderedPageBreak/>
        <w:t>нас полубогами, мо</w:t>
      </w:r>
      <w:r w:rsidR="00AB0279">
        <w:rPr>
          <w:sz w:val="24"/>
          <w:szCs w:val="24"/>
        </w:rPr>
        <w:t>ё</w:t>
      </w:r>
      <w:r w:rsidRPr="00C63665">
        <w:rPr>
          <w:sz w:val="24"/>
          <w:szCs w:val="24"/>
        </w:rPr>
        <w:t xml:space="preserve"> объяснение вас не удовлетворит; но если рассматривать нас как простых людей, которые, быть может, стали чуть более мудрыми благодаря </w:t>
      </w:r>
      <w:r w:rsidR="00AB0279">
        <w:rPr>
          <w:sz w:val="24"/>
          <w:szCs w:val="24"/>
        </w:rPr>
        <w:t>особым исследованиям</w:t>
      </w:r>
      <w:r w:rsidRPr="00C63665">
        <w:rPr>
          <w:sz w:val="24"/>
          <w:szCs w:val="24"/>
        </w:rPr>
        <w:t>, оно должно послужить ответом на ваше возражение.</w:t>
      </w:r>
    </w:p>
    <w:p w:rsidR="00C63665" w:rsidRDefault="00AB0279" w:rsidP="00D16ADD">
      <w:pPr>
        <w:ind w:firstLine="340"/>
        <w:jc w:val="both"/>
        <w:rPr>
          <w:sz w:val="24"/>
          <w:szCs w:val="24"/>
        </w:rPr>
      </w:pPr>
      <w:r>
        <w:rPr>
          <w:sz w:val="24"/>
          <w:szCs w:val="24"/>
        </w:rPr>
        <w:t>«</w:t>
      </w:r>
      <w:r w:rsidR="00842D52" w:rsidRPr="00C63665">
        <w:rPr>
          <w:sz w:val="24"/>
          <w:szCs w:val="24"/>
        </w:rPr>
        <w:t>Чего хорошего могут добиться мо</w:t>
      </w:r>
      <w:r w:rsidR="004E28C8">
        <w:rPr>
          <w:sz w:val="24"/>
          <w:szCs w:val="24"/>
        </w:rPr>
        <w:t>и сотоварищи и я</w:t>
      </w:r>
      <w:r w:rsidR="00842D52" w:rsidRPr="00C63665">
        <w:rPr>
          <w:sz w:val="24"/>
          <w:szCs w:val="24"/>
        </w:rPr>
        <w:t xml:space="preserve"> (</w:t>
      </w:r>
      <w:r w:rsidR="004E28C8">
        <w:rPr>
          <w:sz w:val="24"/>
          <w:szCs w:val="24"/>
        </w:rPr>
        <w:t xml:space="preserve">а </w:t>
      </w:r>
      <w:r w:rsidR="00842D52" w:rsidRPr="00C63665">
        <w:rPr>
          <w:sz w:val="24"/>
          <w:szCs w:val="24"/>
        </w:rPr>
        <w:t>мы неотделимы) при помощи оккультных наук?</w:t>
      </w:r>
      <w:r w:rsidR="004E28C8">
        <w:rPr>
          <w:sz w:val="24"/>
          <w:szCs w:val="24"/>
        </w:rPr>
        <w:t>»</w:t>
      </w:r>
      <w:r w:rsidR="008F4299" w:rsidRPr="00C63665">
        <w:rPr>
          <w:sz w:val="24"/>
          <w:szCs w:val="24"/>
        </w:rPr>
        <w:t xml:space="preserve"> —</w:t>
      </w:r>
      <w:r w:rsidR="00842D52" w:rsidRPr="00C63665">
        <w:rPr>
          <w:sz w:val="24"/>
          <w:szCs w:val="24"/>
        </w:rPr>
        <w:t xml:space="preserve"> спрашиваете вы. Если </w:t>
      </w:r>
      <w:r w:rsidR="004E28C8">
        <w:rPr>
          <w:sz w:val="24"/>
          <w:szCs w:val="24"/>
        </w:rPr>
        <w:t>индийцы</w:t>
      </w:r>
      <w:r w:rsidR="00842D52" w:rsidRPr="00C63665">
        <w:rPr>
          <w:sz w:val="24"/>
          <w:szCs w:val="24"/>
        </w:rPr>
        <w:t xml:space="preserve"> увидят, что англичане и даже некоторые высшие чиновники британской администрации в Индии проявляют интерес к науке и философии их предков, они и сами открыто возьмутся за их изучение. А если они придут к пониманию того, что древние </w:t>
      </w:r>
      <w:r w:rsidR="004E28C8">
        <w:rPr>
          <w:sz w:val="24"/>
          <w:szCs w:val="24"/>
        </w:rPr>
        <w:t>«</w:t>
      </w:r>
      <w:r w:rsidR="00842D52" w:rsidRPr="00C63665">
        <w:rPr>
          <w:sz w:val="24"/>
          <w:szCs w:val="24"/>
        </w:rPr>
        <w:t>божественные</w:t>
      </w:r>
      <w:r w:rsidR="004E28C8">
        <w:rPr>
          <w:sz w:val="24"/>
          <w:szCs w:val="24"/>
        </w:rPr>
        <w:t>»</w:t>
      </w:r>
      <w:r w:rsidR="00842D52" w:rsidRPr="00C63665">
        <w:rPr>
          <w:sz w:val="24"/>
          <w:szCs w:val="24"/>
        </w:rPr>
        <w:t xml:space="preserve"> </w:t>
      </w:r>
      <w:r w:rsidR="004E28C8">
        <w:rPr>
          <w:sz w:val="24"/>
          <w:szCs w:val="24"/>
        </w:rPr>
        <w:t>явления</w:t>
      </w:r>
      <w:r w:rsidR="00842D52" w:rsidRPr="00C63665">
        <w:rPr>
          <w:sz w:val="24"/>
          <w:szCs w:val="24"/>
        </w:rPr>
        <w:t xml:space="preserve"> были не </w:t>
      </w:r>
      <w:r w:rsidR="00842D52" w:rsidRPr="00C63665">
        <w:rPr>
          <w:i/>
          <w:sz w:val="24"/>
          <w:szCs w:val="24"/>
        </w:rPr>
        <w:t>чудесами</w:t>
      </w:r>
      <w:r w:rsidR="00842D52" w:rsidRPr="00C63665">
        <w:rPr>
          <w:sz w:val="24"/>
          <w:szCs w:val="24"/>
        </w:rPr>
        <w:t xml:space="preserve">, а научными эффектами, то ослабеют </w:t>
      </w:r>
      <w:r w:rsidR="00842D52" w:rsidRPr="00C63665">
        <w:rPr>
          <w:i/>
          <w:sz w:val="24"/>
          <w:szCs w:val="24"/>
        </w:rPr>
        <w:t>суеверия</w:t>
      </w:r>
      <w:r w:rsidR="00842D52" w:rsidRPr="00C63665">
        <w:rPr>
          <w:sz w:val="24"/>
          <w:szCs w:val="24"/>
        </w:rPr>
        <w:t xml:space="preserve">. Так величайшее зло, угнетающее индийскую цивилизацию и </w:t>
      </w:r>
      <w:r w:rsidR="008F461D">
        <w:rPr>
          <w:sz w:val="24"/>
          <w:szCs w:val="24"/>
        </w:rPr>
        <w:t>замедляю</w:t>
      </w:r>
      <w:r w:rsidR="004E28C8">
        <w:rPr>
          <w:sz w:val="24"/>
          <w:szCs w:val="24"/>
        </w:rPr>
        <w:t>щее</w:t>
      </w:r>
      <w:r w:rsidR="00842D52" w:rsidRPr="00C63665">
        <w:rPr>
          <w:sz w:val="24"/>
          <w:szCs w:val="24"/>
        </w:rPr>
        <w:t xml:space="preserve"> е</w:t>
      </w:r>
      <w:r w:rsidR="004E28C8">
        <w:rPr>
          <w:sz w:val="24"/>
          <w:szCs w:val="24"/>
        </w:rPr>
        <w:t>ё</w:t>
      </w:r>
      <w:r w:rsidR="00842D52" w:rsidRPr="00C63665">
        <w:rPr>
          <w:sz w:val="24"/>
          <w:szCs w:val="24"/>
        </w:rPr>
        <w:t xml:space="preserve"> возрождени</w:t>
      </w:r>
      <w:r w:rsidR="004E28C8">
        <w:rPr>
          <w:sz w:val="24"/>
          <w:szCs w:val="24"/>
        </w:rPr>
        <w:t>е</w:t>
      </w:r>
      <w:r w:rsidR="00842D52" w:rsidRPr="00C63665">
        <w:rPr>
          <w:sz w:val="24"/>
          <w:szCs w:val="24"/>
        </w:rPr>
        <w:t>, со временем исчезнет. Ныне в образовании господствует тенденция к тому, чтобы сделать индийцев материалистами и с корнем выкорчевать из них духовность. При условии надлежащего понимания того, что хотели выразить наши предки в своих писаниях и учениях, образование стало бы благословением, тогда как сейчас оно зачастую является проклятием. В настоящее время коренные жители Индии, как необразованные, так и просвещ</w:t>
      </w:r>
      <w:r w:rsidR="004E28C8">
        <w:rPr>
          <w:sz w:val="24"/>
          <w:szCs w:val="24"/>
        </w:rPr>
        <w:t>ён</w:t>
      </w:r>
      <w:r w:rsidR="00842D52" w:rsidRPr="00C63665">
        <w:rPr>
          <w:sz w:val="24"/>
          <w:szCs w:val="24"/>
        </w:rPr>
        <w:t>ные, считают, что христианская вера и современная наука делают англичан слишком предубежд</w:t>
      </w:r>
      <w:r w:rsidR="004E28C8">
        <w:rPr>
          <w:sz w:val="24"/>
          <w:szCs w:val="24"/>
        </w:rPr>
        <w:t>ё</w:t>
      </w:r>
      <w:r w:rsidR="00842D52" w:rsidRPr="00C63665">
        <w:rPr>
          <w:sz w:val="24"/>
          <w:szCs w:val="24"/>
        </w:rPr>
        <w:t>нными, чтобы по</w:t>
      </w:r>
      <w:r w:rsidR="004E28C8">
        <w:rPr>
          <w:sz w:val="24"/>
          <w:szCs w:val="24"/>
        </w:rPr>
        <w:t xml:space="preserve">заботиться о том, чтобы </w:t>
      </w:r>
      <w:r w:rsidR="00842D52" w:rsidRPr="00C63665">
        <w:rPr>
          <w:sz w:val="24"/>
          <w:szCs w:val="24"/>
        </w:rPr>
        <w:t xml:space="preserve">понять индийцев и их традиции. Англичане и индийцы охвачены взаимной ненавистью и недоверием. Под влиянием изменившегося отношения к древней философии индийские князья и состоятельные люди стали бы открывать школы для обучения пандитов;  старинные рукописи, до сих пор скрытые и недосягаемые для европейцев, </w:t>
      </w:r>
      <w:r w:rsidR="00B849FD" w:rsidRPr="00C63665">
        <w:rPr>
          <w:sz w:val="24"/>
          <w:szCs w:val="24"/>
        </w:rPr>
        <w:t xml:space="preserve">снова </w:t>
      </w:r>
      <w:r w:rsidR="00B849FD">
        <w:rPr>
          <w:sz w:val="24"/>
          <w:szCs w:val="24"/>
        </w:rPr>
        <w:t xml:space="preserve">вышли бы на свет, </w:t>
      </w:r>
      <w:r w:rsidR="00842D52" w:rsidRPr="00C63665">
        <w:rPr>
          <w:sz w:val="24"/>
          <w:szCs w:val="24"/>
        </w:rPr>
        <w:t>а с ними</w:t>
      </w:r>
      <w:r w:rsidR="008F4299" w:rsidRPr="00C63665">
        <w:rPr>
          <w:sz w:val="24"/>
          <w:szCs w:val="24"/>
        </w:rPr>
        <w:t xml:space="preserve"> </w:t>
      </w:r>
      <w:r w:rsidR="00F22CC7">
        <w:rPr>
          <w:sz w:val="24"/>
          <w:szCs w:val="24"/>
        </w:rPr>
        <w:t xml:space="preserve">и </w:t>
      </w:r>
      <w:r w:rsidR="00842D52" w:rsidRPr="00C63665">
        <w:rPr>
          <w:sz w:val="24"/>
          <w:szCs w:val="24"/>
        </w:rPr>
        <w:t>ключ ко многому из того, что было веками недоступно пониманию народ</w:t>
      </w:r>
      <w:r w:rsidR="00B849FD">
        <w:rPr>
          <w:sz w:val="24"/>
          <w:szCs w:val="24"/>
        </w:rPr>
        <w:t>а</w:t>
      </w:r>
      <w:r w:rsidR="00842D52" w:rsidRPr="00C63665">
        <w:rPr>
          <w:sz w:val="24"/>
          <w:szCs w:val="24"/>
        </w:rPr>
        <w:t>, того, что ваши скептически настроенные санскритологи не стремятся, а ваши религиозные миссионеры</w:t>
      </w:r>
      <w:r w:rsidR="008F4299" w:rsidRPr="00C63665">
        <w:rPr>
          <w:sz w:val="24"/>
          <w:szCs w:val="24"/>
        </w:rPr>
        <w:t xml:space="preserve"> —</w:t>
      </w:r>
      <w:r w:rsidR="00842D52" w:rsidRPr="00C63665">
        <w:rPr>
          <w:sz w:val="24"/>
          <w:szCs w:val="24"/>
        </w:rPr>
        <w:t xml:space="preserve"> не </w:t>
      </w:r>
      <w:r w:rsidR="00842D52" w:rsidRPr="00C63665">
        <w:rPr>
          <w:i/>
          <w:iCs/>
          <w:sz w:val="24"/>
          <w:szCs w:val="24"/>
        </w:rPr>
        <w:t>осмеливаются</w:t>
      </w:r>
      <w:r w:rsidR="00842D52" w:rsidRPr="00C63665">
        <w:rPr>
          <w:sz w:val="24"/>
          <w:szCs w:val="24"/>
        </w:rPr>
        <w:t xml:space="preserve"> понять. Наука приобрела бы при этом многое, а человечество</w:t>
      </w:r>
      <w:r w:rsidR="008F4299" w:rsidRPr="00C63665">
        <w:rPr>
          <w:sz w:val="24"/>
          <w:szCs w:val="24"/>
        </w:rPr>
        <w:t xml:space="preserve"> —</w:t>
      </w:r>
      <w:r w:rsidR="00842D52" w:rsidRPr="00C63665">
        <w:rPr>
          <w:sz w:val="24"/>
          <w:szCs w:val="24"/>
        </w:rPr>
        <w:t xml:space="preserve"> всё. Благодаря стимулирующему влиянию англо-индийского Т</w:t>
      </w:r>
      <w:r w:rsidR="00C9773B" w:rsidRPr="00C63665">
        <w:rPr>
          <w:sz w:val="24"/>
          <w:szCs w:val="24"/>
        </w:rPr>
        <w:t>еософи</w:t>
      </w:r>
      <w:r w:rsidR="00F22CC7">
        <w:rPr>
          <w:sz w:val="24"/>
          <w:szCs w:val="24"/>
        </w:rPr>
        <w:softHyphen/>
      </w:r>
      <w:r w:rsidR="00C9773B" w:rsidRPr="00C63665">
        <w:rPr>
          <w:sz w:val="24"/>
          <w:szCs w:val="24"/>
        </w:rPr>
        <w:t>чес</w:t>
      </w:r>
      <w:r w:rsidR="00842D52" w:rsidRPr="00C63665">
        <w:rPr>
          <w:sz w:val="24"/>
          <w:szCs w:val="24"/>
        </w:rPr>
        <w:t xml:space="preserve">кого Общества мы со временем могли бы стать свидетелями нового золотого века санскритской литературы. Такое движение могло бы пользоваться полной поддержкой </w:t>
      </w:r>
      <w:r w:rsidR="00F22CC7">
        <w:rPr>
          <w:sz w:val="24"/>
          <w:szCs w:val="24"/>
        </w:rPr>
        <w:t>м</w:t>
      </w:r>
      <w:r w:rsidR="00B849FD">
        <w:rPr>
          <w:sz w:val="24"/>
          <w:szCs w:val="24"/>
        </w:rPr>
        <w:t xml:space="preserve">естного </w:t>
      </w:r>
      <w:r w:rsidR="00F22CC7">
        <w:rPr>
          <w:sz w:val="24"/>
          <w:szCs w:val="24"/>
        </w:rPr>
        <w:t>п</w:t>
      </w:r>
      <w:r w:rsidR="00842D52" w:rsidRPr="00C63665">
        <w:rPr>
          <w:sz w:val="24"/>
          <w:szCs w:val="24"/>
        </w:rPr>
        <w:t>равительства, потому что предотвращало бы недовольство, и симпатией европейских санскритологов, которые, при</w:t>
      </w:r>
      <w:r w:rsidR="00B849FD">
        <w:rPr>
          <w:sz w:val="24"/>
          <w:szCs w:val="24"/>
        </w:rPr>
        <w:t xml:space="preserve"> всей своей разнице во мнениях</w:t>
      </w:r>
      <w:r w:rsidR="00842D52" w:rsidRPr="00C63665">
        <w:rPr>
          <w:sz w:val="24"/>
          <w:szCs w:val="24"/>
        </w:rPr>
        <w:t xml:space="preserve">, нуждаются в помощи местных пандитов, </w:t>
      </w:r>
      <w:r w:rsidR="00B849FD">
        <w:rPr>
          <w:sz w:val="24"/>
          <w:szCs w:val="24"/>
        </w:rPr>
        <w:t xml:space="preserve">сейчас </w:t>
      </w:r>
      <w:r w:rsidR="00842D52" w:rsidRPr="00C63665">
        <w:rPr>
          <w:sz w:val="24"/>
          <w:szCs w:val="24"/>
        </w:rPr>
        <w:t xml:space="preserve">недоступной </w:t>
      </w:r>
      <w:r w:rsidR="00B849FD">
        <w:rPr>
          <w:sz w:val="24"/>
          <w:szCs w:val="24"/>
        </w:rPr>
        <w:t xml:space="preserve">им </w:t>
      </w:r>
      <w:r w:rsidR="00842D52" w:rsidRPr="00C63665">
        <w:rPr>
          <w:sz w:val="24"/>
          <w:szCs w:val="24"/>
        </w:rPr>
        <w:t>ввиду взаимного непонимания. Уже сейчас они просят этой помощи. В данный момент два образованных индийца из Бомбея помогают Максу Мюллеру, а молодой пандит из Гуджарата, член Т.О., помогает проф. Монье Уильямсу в Оксфорде и жив</w:t>
      </w:r>
      <w:r w:rsidR="00F22CC7">
        <w:rPr>
          <w:sz w:val="24"/>
          <w:szCs w:val="24"/>
        </w:rPr>
        <w:t>ё</w:t>
      </w:r>
      <w:r w:rsidR="00842D52" w:rsidRPr="00C63665">
        <w:rPr>
          <w:sz w:val="24"/>
          <w:szCs w:val="24"/>
        </w:rPr>
        <w:t>т у него дома. Первые два</w:t>
      </w:r>
      <w:r w:rsidR="008F4299" w:rsidRPr="00C63665">
        <w:rPr>
          <w:sz w:val="24"/>
          <w:szCs w:val="24"/>
        </w:rPr>
        <w:t xml:space="preserve"> —</w:t>
      </w:r>
      <w:r w:rsidR="00842D52" w:rsidRPr="00C63665">
        <w:rPr>
          <w:sz w:val="24"/>
          <w:szCs w:val="24"/>
        </w:rPr>
        <w:t xml:space="preserve"> материалисты и причиняют вред, последний </w:t>
      </w:r>
      <w:r w:rsidR="00B849FD">
        <w:rPr>
          <w:sz w:val="24"/>
          <w:szCs w:val="24"/>
        </w:rPr>
        <w:t xml:space="preserve">в одиночку </w:t>
      </w:r>
      <w:r w:rsidR="00842D52" w:rsidRPr="00C63665">
        <w:rPr>
          <w:sz w:val="24"/>
          <w:szCs w:val="24"/>
        </w:rPr>
        <w:t xml:space="preserve">мало что может сделать, потому что </w:t>
      </w:r>
      <w:r w:rsidR="00842D52" w:rsidRPr="00C63665">
        <w:rPr>
          <w:iCs/>
          <w:sz w:val="24"/>
          <w:szCs w:val="24"/>
        </w:rPr>
        <w:t>человек</w:t>
      </w:r>
      <w:r w:rsidR="00842D52" w:rsidRPr="00C63665">
        <w:rPr>
          <w:sz w:val="24"/>
          <w:szCs w:val="24"/>
        </w:rPr>
        <w:t>, которому он служит, пред</w:t>
      </w:r>
      <w:r w:rsidR="00743F88">
        <w:rPr>
          <w:sz w:val="24"/>
          <w:szCs w:val="24"/>
        </w:rPr>
        <w:t>убеждённый х</w:t>
      </w:r>
      <w:r w:rsidR="00842D52" w:rsidRPr="00C63665">
        <w:rPr>
          <w:sz w:val="24"/>
          <w:szCs w:val="24"/>
        </w:rPr>
        <w:t>ристианин.</w:t>
      </w:r>
      <w:r w:rsidR="00842D52" w:rsidRPr="00C63665">
        <w:rPr>
          <w:rStyle w:val="a7"/>
          <w:sz w:val="24"/>
          <w:szCs w:val="24"/>
        </w:rPr>
        <w:footnoteReference w:id="310"/>
      </w:r>
    </w:p>
    <w:p w:rsidR="00C63665" w:rsidRDefault="00842D52" w:rsidP="00D16ADD">
      <w:pPr>
        <w:ind w:firstLine="340"/>
        <w:jc w:val="both"/>
        <w:rPr>
          <w:sz w:val="24"/>
          <w:szCs w:val="24"/>
        </w:rPr>
      </w:pPr>
      <w:r w:rsidRPr="00C63665">
        <w:rPr>
          <w:sz w:val="24"/>
          <w:szCs w:val="24"/>
        </w:rPr>
        <w:t>Обратив свои взоры к Цейлону, мы увидим, как под руководством Т</w:t>
      </w:r>
      <w:r w:rsidR="00C9773B" w:rsidRPr="00C63665">
        <w:rPr>
          <w:sz w:val="24"/>
          <w:szCs w:val="24"/>
        </w:rPr>
        <w:t>еософичес</w:t>
      </w:r>
      <w:r w:rsidRPr="00C63665">
        <w:rPr>
          <w:sz w:val="24"/>
          <w:szCs w:val="24"/>
        </w:rPr>
        <w:t xml:space="preserve">кого Общества </w:t>
      </w:r>
      <w:r w:rsidR="00743F88" w:rsidRPr="00C63665">
        <w:rPr>
          <w:sz w:val="24"/>
          <w:szCs w:val="24"/>
        </w:rPr>
        <w:t xml:space="preserve">объединяются </w:t>
      </w:r>
      <w:r w:rsidR="00743F88">
        <w:rPr>
          <w:sz w:val="24"/>
          <w:szCs w:val="24"/>
        </w:rPr>
        <w:t>самые</w:t>
      </w:r>
      <w:r w:rsidR="00743F88" w:rsidRPr="00C63665">
        <w:rPr>
          <w:sz w:val="24"/>
          <w:szCs w:val="24"/>
        </w:rPr>
        <w:t xml:space="preserve"> просвещ</w:t>
      </w:r>
      <w:r w:rsidR="00743F88">
        <w:rPr>
          <w:sz w:val="24"/>
          <w:szCs w:val="24"/>
        </w:rPr>
        <w:t>ё</w:t>
      </w:r>
      <w:r w:rsidR="00743F88" w:rsidRPr="00C63665">
        <w:rPr>
          <w:sz w:val="24"/>
          <w:szCs w:val="24"/>
        </w:rPr>
        <w:t>нные священнослужители</w:t>
      </w:r>
      <w:r w:rsidR="00743F88">
        <w:rPr>
          <w:sz w:val="24"/>
          <w:szCs w:val="24"/>
        </w:rPr>
        <w:t>,</w:t>
      </w:r>
      <w:r w:rsidR="00743F88" w:rsidRPr="00C63665">
        <w:rPr>
          <w:sz w:val="24"/>
          <w:szCs w:val="24"/>
        </w:rPr>
        <w:t xml:space="preserve"> </w:t>
      </w:r>
      <w:r w:rsidRPr="00C63665">
        <w:rPr>
          <w:sz w:val="24"/>
          <w:szCs w:val="24"/>
        </w:rPr>
        <w:t>придя к новому толко</w:t>
      </w:r>
      <w:r w:rsidR="00F22CC7">
        <w:rPr>
          <w:sz w:val="24"/>
          <w:szCs w:val="24"/>
        </w:rPr>
        <w:softHyphen/>
      </w:r>
      <w:r w:rsidRPr="00C63665">
        <w:rPr>
          <w:sz w:val="24"/>
          <w:szCs w:val="24"/>
        </w:rPr>
        <w:t>ванию буддийской философии; а в Галле 15-го сентября, в присутствии более чем тр</w:t>
      </w:r>
      <w:r w:rsidR="00743F88">
        <w:rPr>
          <w:sz w:val="24"/>
          <w:szCs w:val="24"/>
        </w:rPr>
        <w:t>ё</w:t>
      </w:r>
      <w:r w:rsidRPr="00C63665">
        <w:rPr>
          <w:sz w:val="24"/>
          <w:szCs w:val="24"/>
        </w:rPr>
        <w:t>хсот учащихся, открылась светская теософская школа для обучения сингальской молодежи</w:t>
      </w:r>
      <w:r w:rsidR="008F4299" w:rsidRPr="00C63665">
        <w:rPr>
          <w:sz w:val="24"/>
          <w:szCs w:val="24"/>
        </w:rPr>
        <w:t xml:space="preserve"> —</w:t>
      </w:r>
      <w:r w:rsidRPr="00C63665">
        <w:rPr>
          <w:sz w:val="24"/>
          <w:szCs w:val="24"/>
        </w:rPr>
        <w:t xml:space="preserve"> пример, которому на этом острове собираются последовать еще в тр</w:t>
      </w:r>
      <w:r w:rsidR="00743F88">
        <w:rPr>
          <w:sz w:val="24"/>
          <w:szCs w:val="24"/>
        </w:rPr>
        <w:t>ё</w:t>
      </w:r>
      <w:r w:rsidRPr="00C63665">
        <w:rPr>
          <w:sz w:val="24"/>
          <w:szCs w:val="24"/>
        </w:rPr>
        <w:t>х местах. Если Т</w:t>
      </w:r>
      <w:r w:rsidR="00743F88">
        <w:rPr>
          <w:sz w:val="24"/>
          <w:szCs w:val="24"/>
        </w:rPr>
        <w:t>.</w:t>
      </w:r>
      <w:r w:rsidRPr="00C63665">
        <w:rPr>
          <w:sz w:val="24"/>
          <w:szCs w:val="24"/>
        </w:rPr>
        <w:t>О</w:t>
      </w:r>
      <w:r w:rsidR="00743F88">
        <w:rPr>
          <w:sz w:val="24"/>
          <w:szCs w:val="24"/>
        </w:rPr>
        <w:t>.</w:t>
      </w:r>
      <w:r w:rsidRPr="00C63665">
        <w:rPr>
          <w:sz w:val="24"/>
          <w:szCs w:val="24"/>
        </w:rPr>
        <w:t xml:space="preserve"> </w:t>
      </w:r>
      <w:r w:rsidR="00743F88">
        <w:rPr>
          <w:sz w:val="24"/>
          <w:szCs w:val="24"/>
        </w:rPr>
        <w:t>«</w:t>
      </w:r>
      <w:r w:rsidRPr="00C63665">
        <w:rPr>
          <w:sz w:val="24"/>
          <w:szCs w:val="24"/>
        </w:rPr>
        <w:t>в сво</w:t>
      </w:r>
      <w:r w:rsidR="00F22CC7">
        <w:rPr>
          <w:sz w:val="24"/>
          <w:szCs w:val="24"/>
        </w:rPr>
        <w:t>ё</w:t>
      </w:r>
      <w:r w:rsidRPr="00C63665">
        <w:rPr>
          <w:sz w:val="24"/>
          <w:szCs w:val="24"/>
        </w:rPr>
        <w:t>м теперешнем состоянии</w:t>
      </w:r>
      <w:r w:rsidR="00743F88">
        <w:rPr>
          <w:sz w:val="24"/>
          <w:szCs w:val="24"/>
        </w:rPr>
        <w:t>»</w:t>
      </w:r>
      <w:r w:rsidRPr="00C63665">
        <w:rPr>
          <w:sz w:val="24"/>
          <w:szCs w:val="24"/>
        </w:rPr>
        <w:t xml:space="preserve"> и в самом деле не обладает </w:t>
      </w:r>
      <w:r w:rsidR="00743F88">
        <w:rPr>
          <w:sz w:val="24"/>
          <w:szCs w:val="24"/>
        </w:rPr>
        <w:t>«настоящей жизнеспособностью»</w:t>
      </w:r>
      <w:r w:rsidRPr="00C63665">
        <w:rPr>
          <w:sz w:val="24"/>
          <w:szCs w:val="24"/>
        </w:rPr>
        <w:t>, но при этом его скромные усилия приносят столько практической пользы, то насколько более впечатляющих результатов следует ожидать от организации, устроенной в соот</w:t>
      </w:r>
      <w:r w:rsidR="00F22CC7">
        <w:rPr>
          <w:sz w:val="24"/>
          <w:szCs w:val="24"/>
        </w:rPr>
        <w:softHyphen/>
      </w:r>
      <w:r w:rsidRPr="00C63665">
        <w:rPr>
          <w:sz w:val="24"/>
          <w:szCs w:val="24"/>
        </w:rPr>
        <w:t>ветствии с самым лучшим проектом, какой вы только могли бы предложить!</w:t>
      </w:r>
    </w:p>
    <w:p w:rsidR="00C63665" w:rsidRDefault="00842D52" w:rsidP="00D16ADD">
      <w:pPr>
        <w:ind w:firstLine="340"/>
        <w:jc w:val="both"/>
        <w:rPr>
          <w:sz w:val="24"/>
          <w:szCs w:val="24"/>
        </w:rPr>
      </w:pPr>
      <w:r w:rsidRPr="00C63665">
        <w:rPr>
          <w:sz w:val="24"/>
          <w:szCs w:val="24"/>
        </w:rPr>
        <w:t xml:space="preserve">Те </w:t>
      </w:r>
      <w:r w:rsidR="00743F88">
        <w:rPr>
          <w:sz w:val="24"/>
          <w:szCs w:val="24"/>
        </w:rPr>
        <w:t xml:space="preserve">же </w:t>
      </w:r>
      <w:r w:rsidRPr="00C63665">
        <w:rPr>
          <w:sz w:val="24"/>
          <w:szCs w:val="24"/>
        </w:rPr>
        <w:t xml:space="preserve">причины, которые внедряют материализм в </w:t>
      </w:r>
      <w:r w:rsidR="00743F88">
        <w:rPr>
          <w:sz w:val="24"/>
          <w:szCs w:val="24"/>
        </w:rPr>
        <w:t>умы</w:t>
      </w:r>
      <w:r w:rsidRPr="00C63665">
        <w:rPr>
          <w:sz w:val="24"/>
          <w:szCs w:val="24"/>
        </w:rPr>
        <w:t xml:space="preserve"> индусов, в равной степени воздействуют и на вс</w:t>
      </w:r>
      <w:r w:rsidR="00743F88">
        <w:rPr>
          <w:sz w:val="24"/>
          <w:szCs w:val="24"/>
        </w:rPr>
        <w:t>ё</w:t>
      </w:r>
      <w:r w:rsidRPr="00C63665">
        <w:rPr>
          <w:sz w:val="24"/>
          <w:szCs w:val="24"/>
        </w:rPr>
        <w:t xml:space="preserve"> </w:t>
      </w:r>
      <w:r w:rsidR="00DF22F4">
        <w:rPr>
          <w:sz w:val="24"/>
          <w:szCs w:val="24"/>
        </w:rPr>
        <w:t xml:space="preserve">западное </w:t>
      </w:r>
      <w:r w:rsidRPr="00C63665">
        <w:rPr>
          <w:sz w:val="24"/>
          <w:szCs w:val="24"/>
        </w:rPr>
        <w:t xml:space="preserve">мышление. Система образования возводит на престол скептицизм, но заключает в темницу духовность. Вы могли бы принести </w:t>
      </w:r>
      <w:r w:rsidR="00F524B5">
        <w:rPr>
          <w:sz w:val="24"/>
          <w:szCs w:val="24"/>
        </w:rPr>
        <w:t>огром</w:t>
      </w:r>
      <w:r w:rsidRPr="00C63665">
        <w:rPr>
          <w:sz w:val="24"/>
          <w:szCs w:val="24"/>
        </w:rPr>
        <w:t>ную пользу, помогая народам Запада обрести надежную основу для воссоздания их гибнущей веры. Вс</w:t>
      </w:r>
      <w:r w:rsidR="00F524B5">
        <w:rPr>
          <w:sz w:val="24"/>
          <w:szCs w:val="24"/>
        </w:rPr>
        <w:t>ё</w:t>
      </w:r>
      <w:r w:rsidRPr="00C63665">
        <w:rPr>
          <w:sz w:val="24"/>
          <w:szCs w:val="24"/>
        </w:rPr>
        <w:t>, что им нужно,</w:t>
      </w:r>
      <w:r w:rsidR="008F4299" w:rsidRPr="00C63665">
        <w:rPr>
          <w:sz w:val="24"/>
          <w:szCs w:val="24"/>
        </w:rPr>
        <w:t xml:space="preserve"> —</w:t>
      </w:r>
      <w:r w:rsidRPr="00C63665">
        <w:rPr>
          <w:sz w:val="24"/>
          <w:szCs w:val="24"/>
        </w:rPr>
        <w:t xml:space="preserve"> это свидетельства, котор</w:t>
      </w:r>
      <w:r w:rsidR="00F524B5">
        <w:rPr>
          <w:sz w:val="24"/>
          <w:szCs w:val="24"/>
        </w:rPr>
        <w:t>ые</w:t>
      </w:r>
      <w:r w:rsidRPr="00C63665">
        <w:rPr>
          <w:sz w:val="24"/>
          <w:szCs w:val="24"/>
        </w:rPr>
        <w:t xml:space="preserve"> </w:t>
      </w:r>
      <w:r w:rsidR="00F524B5">
        <w:rPr>
          <w:sz w:val="24"/>
          <w:szCs w:val="24"/>
        </w:rPr>
        <w:t xml:space="preserve">даёт </w:t>
      </w:r>
      <w:r w:rsidRPr="00C63665">
        <w:rPr>
          <w:sz w:val="24"/>
          <w:szCs w:val="24"/>
        </w:rPr>
        <w:t>только азиатская психология. Дайте их, и вы принес</w:t>
      </w:r>
      <w:r w:rsidR="00F524B5">
        <w:rPr>
          <w:sz w:val="24"/>
          <w:szCs w:val="24"/>
        </w:rPr>
        <w:t>ё</w:t>
      </w:r>
      <w:r w:rsidRPr="00C63665">
        <w:rPr>
          <w:sz w:val="24"/>
          <w:szCs w:val="24"/>
        </w:rPr>
        <w:t xml:space="preserve">те </w:t>
      </w:r>
      <w:r w:rsidR="00F524B5">
        <w:rPr>
          <w:sz w:val="24"/>
          <w:szCs w:val="24"/>
        </w:rPr>
        <w:t xml:space="preserve">умам </w:t>
      </w:r>
      <w:r w:rsidRPr="00C63665">
        <w:rPr>
          <w:sz w:val="24"/>
          <w:szCs w:val="24"/>
        </w:rPr>
        <w:t>тысяч людей</w:t>
      </w:r>
      <w:r w:rsidR="00F524B5" w:rsidRPr="00F524B5">
        <w:rPr>
          <w:sz w:val="24"/>
          <w:szCs w:val="24"/>
        </w:rPr>
        <w:t xml:space="preserve"> </w:t>
      </w:r>
      <w:r w:rsidR="00F524B5" w:rsidRPr="00C63665">
        <w:rPr>
          <w:sz w:val="24"/>
          <w:szCs w:val="24"/>
        </w:rPr>
        <w:t>счастье</w:t>
      </w:r>
      <w:r w:rsidRPr="00C63665">
        <w:rPr>
          <w:sz w:val="24"/>
          <w:szCs w:val="24"/>
        </w:rPr>
        <w:t xml:space="preserve">. Эра слепой веры миновала, </w:t>
      </w:r>
      <w:r w:rsidR="00F524B5">
        <w:rPr>
          <w:sz w:val="24"/>
          <w:szCs w:val="24"/>
        </w:rPr>
        <w:t>наступила</w:t>
      </w:r>
      <w:r w:rsidRPr="00C63665">
        <w:rPr>
          <w:sz w:val="24"/>
          <w:szCs w:val="24"/>
        </w:rPr>
        <w:t xml:space="preserve"> эпоха </w:t>
      </w:r>
      <w:r w:rsidR="00F524B5">
        <w:rPr>
          <w:sz w:val="24"/>
          <w:szCs w:val="24"/>
        </w:rPr>
        <w:t>вопросов и исследований</w:t>
      </w:r>
      <w:r w:rsidRPr="00C63665">
        <w:rPr>
          <w:sz w:val="24"/>
          <w:szCs w:val="24"/>
        </w:rPr>
        <w:t xml:space="preserve">. </w:t>
      </w:r>
      <w:r w:rsidR="00F524B5">
        <w:rPr>
          <w:sz w:val="24"/>
          <w:szCs w:val="24"/>
        </w:rPr>
        <w:t>Но исследования, которые</w:t>
      </w:r>
      <w:r w:rsidRPr="00C63665">
        <w:rPr>
          <w:sz w:val="24"/>
          <w:szCs w:val="24"/>
        </w:rPr>
        <w:t xml:space="preserve"> лишь разоблачают ошибки, не открыва</w:t>
      </w:r>
      <w:r w:rsidR="00F524B5">
        <w:rPr>
          <w:sz w:val="24"/>
          <w:szCs w:val="24"/>
        </w:rPr>
        <w:t xml:space="preserve">я </w:t>
      </w:r>
      <w:r w:rsidRPr="00C63665">
        <w:rPr>
          <w:sz w:val="24"/>
          <w:szCs w:val="24"/>
        </w:rPr>
        <w:t>ничего, на ч</w:t>
      </w:r>
      <w:r w:rsidR="00F524B5">
        <w:rPr>
          <w:sz w:val="24"/>
          <w:szCs w:val="24"/>
        </w:rPr>
        <w:t>ё</w:t>
      </w:r>
      <w:r w:rsidRPr="00C63665">
        <w:rPr>
          <w:sz w:val="24"/>
          <w:szCs w:val="24"/>
        </w:rPr>
        <w:t xml:space="preserve">м могла бы строить душа, лишь создают </w:t>
      </w:r>
      <w:r w:rsidR="00F524B5">
        <w:rPr>
          <w:sz w:val="24"/>
          <w:szCs w:val="24"/>
        </w:rPr>
        <w:t>иконоборцев</w:t>
      </w:r>
      <w:r w:rsidRPr="00C63665">
        <w:rPr>
          <w:sz w:val="24"/>
          <w:szCs w:val="24"/>
        </w:rPr>
        <w:t xml:space="preserve">. </w:t>
      </w:r>
      <w:r w:rsidR="00F524B5">
        <w:rPr>
          <w:sz w:val="24"/>
          <w:szCs w:val="24"/>
        </w:rPr>
        <w:t xml:space="preserve">А иконоборчество в силу </w:t>
      </w:r>
      <w:r w:rsidR="00F524B5">
        <w:rPr>
          <w:sz w:val="24"/>
          <w:szCs w:val="24"/>
        </w:rPr>
        <w:lastRenderedPageBreak/>
        <w:t xml:space="preserve">самой своей </w:t>
      </w:r>
      <w:r w:rsidRPr="00C63665">
        <w:rPr>
          <w:sz w:val="24"/>
          <w:szCs w:val="24"/>
        </w:rPr>
        <w:t xml:space="preserve">деструктивности ничего не </w:t>
      </w:r>
      <w:r w:rsidR="00F524B5">
        <w:rPr>
          <w:sz w:val="24"/>
          <w:szCs w:val="24"/>
        </w:rPr>
        <w:t xml:space="preserve">может </w:t>
      </w:r>
      <w:r w:rsidRPr="00C63665">
        <w:rPr>
          <w:sz w:val="24"/>
          <w:szCs w:val="24"/>
        </w:rPr>
        <w:t>дат</w:t>
      </w:r>
      <w:r w:rsidR="00DF22F4">
        <w:rPr>
          <w:sz w:val="24"/>
          <w:szCs w:val="24"/>
        </w:rPr>
        <w:t>ь,</w:t>
      </w:r>
      <w:r w:rsidRPr="00C63665">
        <w:rPr>
          <w:sz w:val="24"/>
          <w:szCs w:val="24"/>
        </w:rPr>
        <w:t xml:space="preserve"> он</w:t>
      </w:r>
      <w:r w:rsidR="00F524B5">
        <w:rPr>
          <w:sz w:val="24"/>
          <w:szCs w:val="24"/>
        </w:rPr>
        <w:t>о</w:t>
      </w:r>
      <w:r w:rsidRPr="00C63665">
        <w:rPr>
          <w:sz w:val="24"/>
          <w:szCs w:val="24"/>
        </w:rPr>
        <w:t xml:space="preserve"> способн</w:t>
      </w:r>
      <w:r w:rsidR="00F524B5">
        <w:rPr>
          <w:sz w:val="24"/>
          <w:szCs w:val="24"/>
        </w:rPr>
        <w:t>о</w:t>
      </w:r>
      <w:r w:rsidRPr="00C63665">
        <w:rPr>
          <w:sz w:val="24"/>
          <w:szCs w:val="24"/>
        </w:rPr>
        <w:t xml:space="preserve"> лишь разрушать. Но человека не может удовлетворить одно голое отрицание. Агностицизм</w:t>
      </w:r>
      <w:r w:rsidR="008F4299" w:rsidRPr="00C63665">
        <w:rPr>
          <w:sz w:val="24"/>
          <w:szCs w:val="24"/>
        </w:rPr>
        <w:t xml:space="preserve"> —</w:t>
      </w:r>
      <w:r w:rsidR="009326C4">
        <w:rPr>
          <w:sz w:val="24"/>
          <w:szCs w:val="24"/>
        </w:rPr>
        <w:t xml:space="preserve"> </w:t>
      </w:r>
      <w:r w:rsidRPr="00C63665">
        <w:rPr>
          <w:sz w:val="24"/>
          <w:szCs w:val="24"/>
        </w:rPr>
        <w:t>ли</w:t>
      </w:r>
      <w:r w:rsidR="00C63665">
        <w:rPr>
          <w:sz w:val="24"/>
          <w:szCs w:val="24"/>
        </w:rPr>
        <w:t>шь временная остановка.</w:t>
      </w:r>
    </w:p>
    <w:p w:rsidR="00842D52" w:rsidRPr="00C63665" w:rsidRDefault="001A527B" w:rsidP="00D16ADD">
      <w:pPr>
        <w:ind w:firstLine="340"/>
        <w:jc w:val="both"/>
        <w:rPr>
          <w:sz w:val="24"/>
          <w:szCs w:val="24"/>
        </w:rPr>
      </w:pPr>
      <w:r>
        <w:rPr>
          <w:sz w:val="24"/>
          <w:szCs w:val="24"/>
        </w:rPr>
        <w:t xml:space="preserve">Сейчас настал </w:t>
      </w:r>
      <w:r w:rsidR="00842D52" w:rsidRPr="00C63665">
        <w:rPr>
          <w:sz w:val="24"/>
          <w:szCs w:val="24"/>
        </w:rPr>
        <w:t>момент задать направление периодически возвращающемуся импульсу, который уже на подходе и который либо заставит нашу эпоху двигаться в сторону крайнего атеизма, либо потащит е</w:t>
      </w:r>
      <w:r>
        <w:rPr>
          <w:sz w:val="24"/>
          <w:szCs w:val="24"/>
        </w:rPr>
        <w:t>ё</w:t>
      </w:r>
      <w:r w:rsidR="00842D52" w:rsidRPr="00C63665">
        <w:rPr>
          <w:sz w:val="24"/>
          <w:szCs w:val="24"/>
        </w:rPr>
        <w:t xml:space="preserve"> назад, к полному контролю духовенства, если </w:t>
      </w:r>
      <w:r>
        <w:rPr>
          <w:sz w:val="24"/>
          <w:szCs w:val="24"/>
        </w:rPr>
        <w:t>только</w:t>
      </w:r>
      <w:r w:rsidR="00842D52" w:rsidRPr="00C63665">
        <w:rPr>
          <w:sz w:val="24"/>
          <w:szCs w:val="24"/>
        </w:rPr>
        <w:t xml:space="preserve"> не вернет е</w:t>
      </w:r>
      <w:r>
        <w:rPr>
          <w:sz w:val="24"/>
          <w:szCs w:val="24"/>
        </w:rPr>
        <w:t>ё</w:t>
      </w:r>
      <w:r w:rsidR="00842D52" w:rsidRPr="00C63665">
        <w:rPr>
          <w:sz w:val="24"/>
          <w:szCs w:val="24"/>
        </w:rPr>
        <w:t xml:space="preserve"> к </w:t>
      </w:r>
      <w:r>
        <w:rPr>
          <w:sz w:val="24"/>
          <w:szCs w:val="24"/>
        </w:rPr>
        <w:t xml:space="preserve">изначальной </w:t>
      </w:r>
      <w:r w:rsidR="00842D52" w:rsidRPr="00C63665">
        <w:rPr>
          <w:sz w:val="24"/>
          <w:szCs w:val="24"/>
        </w:rPr>
        <w:t>философии ари</w:t>
      </w:r>
      <w:r>
        <w:rPr>
          <w:sz w:val="24"/>
          <w:szCs w:val="24"/>
        </w:rPr>
        <w:t>е</w:t>
      </w:r>
      <w:r w:rsidR="00842D52" w:rsidRPr="00C63665">
        <w:rPr>
          <w:sz w:val="24"/>
          <w:szCs w:val="24"/>
        </w:rPr>
        <w:t>в,</w:t>
      </w:r>
      <w:r>
        <w:rPr>
          <w:sz w:val="24"/>
          <w:szCs w:val="24"/>
        </w:rPr>
        <w:t xml:space="preserve"> которая может удовлетворить душу</w:t>
      </w:r>
      <w:r w:rsidR="00842D52" w:rsidRPr="00C63665">
        <w:rPr>
          <w:sz w:val="24"/>
          <w:szCs w:val="24"/>
        </w:rPr>
        <w:t xml:space="preserve">. Тот, кто в наши дни наблюдает за </w:t>
      </w:r>
      <w:r>
        <w:rPr>
          <w:sz w:val="24"/>
          <w:szCs w:val="24"/>
        </w:rPr>
        <w:t>присходящим</w:t>
      </w:r>
      <w:r w:rsidR="00842D52" w:rsidRPr="00C63665">
        <w:rPr>
          <w:sz w:val="24"/>
          <w:szCs w:val="24"/>
        </w:rPr>
        <w:t>, с одной стороны, среди католиков, которые плодят чудеса с такою же легкостью, как термиты</w:t>
      </w:r>
      <w:r w:rsidR="008F4299" w:rsidRPr="00C63665">
        <w:rPr>
          <w:sz w:val="24"/>
          <w:szCs w:val="24"/>
        </w:rPr>
        <w:t xml:space="preserve"> —</w:t>
      </w:r>
      <w:r w:rsidR="00842D52" w:rsidRPr="00C63665">
        <w:rPr>
          <w:sz w:val="24"/>
          <w:szCs w:val="24"/>
        </w:rPr>
        <w:t xml:space="preserve"> сво</w:t>
      </w:r>
      <w:r w:rsidR="00891247">
        <w:rPr>
          <w:sz w:val="24"/>
          <w:szCs w:val="24"/>
        </w:rPr>
        <w:t>ё</w:t>
      </w:r>
      <w:r w:rsidR="00842D52" w:rsidRPr="00C63665">
        <w:rPr>
          <w:sz w:val="24"/>
          <w:szCs w:val="24"/>
        </w:rPr>
        <w:t xml:space="preserve"> потомство, а с другой стороны</w:t>
      </w:r>
      <w:r w:rsidR="008F4299" w:rsidRPr="00C63665">
        <w:rPr>
          <w:sz w:val="24"/>
          <w:szCs w:val="24"/>
        </w:rPr>
        <w:t xml:space="preserve"> —</w:t>
      </w:r>
      <w:r w:rsidR="00842D52" w:rsidRPr="00C63665">
        <w:rPr>
          <w:sz w:val="24"/>
          <w:szCs w:val="24"/>
        </w:rPr>
        <w:t xml:space="preserve"> среди вольнодумцев, которые в массовом порядке превращаются в агностиков,</w:t>
      </w:r>
      <w:r w:rsidR="008F4299" w:rsidRPr="00C63665">
        <w:rPr>
          <w:sz w:val="24"/>
          <w:szCs w:val="24"/>
        </w:rPr>
        <w:t xml:space="preserve"> —</w:t>
      </w:r>
      <w:r w:rsidR="00842D52" w:rsidRPr="00C63665">
        <w:rPr>
          <w:sz w:val="24"/>
          <w:szCs w:val="24"/>
        </w:rPr>
        <w:t xml:space="preserve"> </w:t>
      </w:r>
      <w:r>
        <w:rPr>
          <w:sz w:val="24"/>
          <w:szCs w:val="24"/>
        </w:rPr>
        <w:t>увидит, к чему всё идёт</w:t>
      </w:r>
      <w:r w:rsidR="00842D52" w:rsidRPr="00C63665">
        <w:rPr>
          <w:sz w:val="24"/>
          <w:szCs w:val="24"/>
        </w:rPr>
        <w:t xml:space="preserve">. Наш век охватила целая оргия </w:t>
      </w:r>
      <w:r w:rsidR="005071AC" w:rsidRPr="005071AC">
        <w:rPr>
          <w:sz w:val="24"/>
          <w:szCs w:val="24"/>
        </w:rPr>
        <w:t>феноменов</w:t>
      </w:r>
      <w:r w:rsidR="00842D52" w:rsidRPr="00C63665">
        <w:rPr>
          <w:sz w:val="24"/>
          <w:szCs w:val="24"/>
        </w:rPr>
        <w:t xml:space="preserve">. Католики в большом количестве приводят для подтверждения веры в сверхъестественное те </w:t>
      </w:r>
      <w:r w:rsidR="00891247">
        <w:rPr>
          <w:sz w:val="24"/>
          <w:szCs w:val="24"/>
        </w:rPr>
        <w:t xml:space="preserve">же </w:t>
      </w:r>
      <w:r w:rsidR="00842D52" w:rsidRPr="00C63665">
        <w:rPr>
          <w:sz w:val="24"/>
          <w:szCs w:val="24"/>
        </w:rPr>
        <w:t>самые чудеса, на которые спириты ссылаются в противовес догмам о вечных муках и искуплении. А скептики потешаются и над теми, и над другими. Все слепы, и некому их вести! Вы и ваши коллеги можете помочь предостав</w:t>
      </w:r>
      <w:r w:rsidR="005071AC">
        <w:rPr>
          <w:sz w:val="24"/>
          <w:szCs w:val="24"/>
        </w:rPr>
        <w:t>ить</w:t>
      </w:r>
      <w:r w:rsidR="00842D52" w:rsidRPr="00C63665">
        <w:rPr>
          <w:sz w:val="24"/>
          <w:szCs w:val="24"/>
        </w:rPr>
        <w:t xml:space="preserve"> материал</w:t>
      </w:r>
      <w:r w:rsidR="005071AC">
        <w:rPr>
          <w:sz w:val="24"/>
          <w:szCs w:val="24"/>
        </w:rPr>
        <w:t>ы</w:t>
      </w:r>
      <w:r w:rsidR="00842D52" w:rsidRPr="00C63665">
        <w:rPr>
          <w:sz w:val="24"/>
          <w:szCs w:val="24"/>
        </w:rPr>
        <w:t xml:space="preserve"> для необходимой универсальной религиозной философии,</w:t>
      </w:r>
      <w:r w:rsidR="008F4299" w:rsidRPr="00C63665">
        <w:rPr>
          <w:sz w:val="24"/>
          <w:szCs w:val="24"/>
        </w:rPr>
        <w:t xml:space="preserve"> </w:t>
      </w:r>
      <w:r w:rsidR="00842D52" w:rsidRPr="00C63665">
        <w:rPr>
          <w:sz w:val="24"/>
          <w:szCs w:val="24"/>
        </w:rPr>
        <w:t>неуязвимой для нападок со стороны уч</w:t>
      </w:r>
      <w:r w:rsidR="005071AC">
        <w:rPr>
          <w:sz w:val="24"/>
          <w:szCs w:val="24"/>
        </w:rPr>
        <w:t>ё</w:t>
      </w:r>
      <w:r w:rsidR="00842D52" w:rsidRPr="00C63665">
        <w:rPr>
          <w:sz w:val="24"/>
          <w:szCs w:val="24"/>
        </w:rPr>
        <w:t xml:space="preserve">ных, поскольку она сама по себе является завершением абсолютной науки, и религии, </w:t>
      </w:r>
      <w:r w:rsidR="005071AC">
        <w:rPr>
          <w:sz w:val="24"/>
          <w:szCs w:val="24"/>
        </w:rPr>
        <w:t>по</w:t>
      </w:r>
      <w:r w:rsidR="00842D52" w:rsidRPr="00C63665">
        <w:rPr>
          <w:sz w:val="24"/>
          <w:szCs w:val="24"/>
        </w:rPr>
        <w:t>истин</w:t>
      </w:r>
      <w:r w:rsidR="005071AC">
        <w:rPr>
          <w:sz w:val="24"/>
          <w:szCs w:val="24"/>
        </w:rPr>
        <w:t>е</w:t>
      </w:r>
      <w:r w:rsidR="00842D52" w:rsidRPr="00C63665">
        <w:rPr>
          <w:sz w:val="24"/>
          <w:szCs w:val="24"/>
        </w:rPr>
        <w:t xml:space="preserve"> достойной этого названия, поскольку она включа</w:t>
      </w:r>
      <w:r w:rsidR="005071AC">
        <w:rPr>
          <w:sz w:val="24"/>
          <w:szCs w:val="24"/>
        </w:rPr>
        <w:t>е</w:t>
      </w:r>
      <w:r w:rsidR="00842D52" w:rsidRPr="00C63665">
        <w:rPr>
          <w:sz w:val="24"/>
          <w:szCs w:val="24"/>
        </w:rPr>
        <w:t>т в себя отношения человека физического с человеком психическим, а их обоих</w:t>
      </w:r>
      <w:r w:rsidR="008F4299" w:rsidRPr="00C63665">
        <w:rPr>
          <w:sz w:val="24"/>
          <w:szCs w:val="24"/>
        </w:rPr>
        <w:t xml:space="preserve"> </w:t>
      </w:r>
      <w:r w:rsidR="00891247" w:rsidRPr="00C63665">
        <w:rPr>
          <w:sz w:val="24"/>
          <w:szCs w:val="24"/>
        </w:rPr>
        <w:t>—</w:t>
      </w:r>
      <w:r w:rsidR="00842D52" w:rsidRPr="00C63665">
        <w:rPr>
          <w:sz w:val="24"/>
          <w:szCs w:val="24"/>
        </w:rPr>
        <w:t xml:space="preserve"> с</w:t>
      </w:r>
      <w:r w:rsidR="005071AC">
        <w:rPr>
          <w:sz w:val="24"/>
          <w:szCs w:val="24"/>
        </w:rPr>
        <w:t>о вс</w:t>
      </w:r>
      <w:r w:rsidR="00842D52" w:rsidRPr="00C63665">
        <w:rPr>
          <w:sz w:val="24"/>
          <w:szCs w:val="24"/>
        </w:rPr>
        <w:t>ем, что выше и ниже их. Разве ради этого не стоит принести небольшую жертву? И если вы, по зрелом размышлении, вс</w:t>
      </w:r>
      <w:r w:rsidR="005071AC">
        <w:rPr>
          <w:sz w:val="24"/>
          <w:szCs w:val="24"/>
        </w:rPr>
        <w:t>ё</w:t>
      </w:r>
      <w:r w:rsidR="00842D52" w:rsidRPr="00C63665">
        <w:rPr>
          <w:sz w:val="24"/>
          <w:szCs w:val="24"/>
        </w:rPr>
        <w:t xml:space="preserve"> же решитесь пр</w:t>
      </w:r>
      <w:r w:rsidR="005071AC">
        <w:rPr>
          <w:sz w:val="24"/>
          <w:szCs w:val="24"/>
        </w:rPr>
        <w:t>инять</w:t>
      </w:r>
      <w:r w:rsidR="00842D52" w:rsidRPr="00C63665">
        <w:rPr>
          <w:sz w:val="24"/>
          <w:szCs w:val="24"/>
        </w:rPr>
        <w:t xml:space="preserve">ся </w:t>
      </w:r>
      <w:r w:rsidR="005071AC">
        <w:rPr>
          <w:sz w:val="24"/>
          <w:szCs w:val="24"/>
        </w:rPr>
        <w:t xml:space="preserve">за </w:t>
      </w:r>
      <w:r w:rsidR="00842D52" w:rsidRPr="00C63665">
        <w:rPr>
          <w:sz w:val="24"/>
          <w:szCs w:val="24"/>
        </w:rPr>
        <w:t>эт</w:t>
      </w:r>
      <w:r w:rsidR="005071AC">
        <w:rPr>
          <w:sz w:val="24"/>
          <w:szCs w:val="24"/>
        </w:rPr>
        <w:t xml:space="preserve">у новую </w:t>
      </w:r>
      <w:r w:rsidR="00842D52" w:rsidRPr="00C63665">
        <w:rPr>
          <w:sz w:val="24"/>
          <w:szCs w:val="24"/>
        </w:rPr>
        <w:t>деятельност</w:t>
      </w:r>
      <w:r w:rsidR="005071AC">
        <w:rPr>
          <w:sz w:val="24"/>
          <w:szCs w:val="24"/>
        </w:rPr>
        <w:t>ь</w:t>
      </w:r>
      <w:r w:rsidR="00842D52" w:rsidRPr="00C63665">
        <w:rPr>
          <w:sz w:val="24"/>
          <w:szCs w:val="24"/>
        </w:rPr>
        <w:t xml:space="preserve">, то </w:t>
      </w:r>
      <w:r w:rsidR="005071AC">
        <w:rPr>
          <w:sz w:val="24"/>
          <w:szCs w:val="24"/>
        </w:rPr>
        <w:t>пусть станет известно</w:t>
      </w:r>
      <w:r w:rsidR="00842D52" w:rsidRPr="00C63665">
        <w:rPr>
          <w:sz w:val="24"/>
          <w:szCs w:val="24"/>
        </w:rPr>
        <w:t>, что ваше Общество</w:t>
      </w:r>
      <w:r w:rsidR="008F4299" w:rsidRPr="00C63665">
        <w:rPr>
          <w:sz w:val="24"/>
          <w:szCs w:val="24"/>
        </w:rPr>
        <w:t xml:space="preserve"> —</w:t>
      </w:r>
      <w:r w:rsidR="00842D52" w:rsidRPr="00C63665">
        <w:rPr>
          <w:sz w:val="24"/>
          <w:szCs w:val="24"/>
        </w:rPr>
        <w:t xml:space="preserve"> это не лавка чудес, не клуб, устраивающий званые обеды, и не организация, чья цель состоит в изучении феноменов. Его главная </w:t>
      </w:r>
      <w:r w:rsidR="005071AC">
        <w:rPr>
          <w:sz w:val="24"/>
          <w:szCs w:val="24"/>
        </w:rPr>
        <w:t xml:space="preserve">цель </w:t>
      </w:r>
      <w:r w:rsidR="00891247" w:rsidRPr="00C63665">
        <w:rPr>
          <w:sz w:val="24"/>
          <w:szCs w:val="24"/>
        </w:rPr>
        <w:t>—</w:t>
      </w:r>
      <w:r w:rsidR="00891247">
        <w:rPr>
          <w:sz w:val="24"/>
          <w:szCs w:val="24"/>
        </w:rPr>
        <w:t xml:space="preserve"> </w:t>
      </w:r>
      <w:r w:rsidR="00842D52" w:rsidRPr="00C63665">
        <w:rPr>
          <w:sz w:val="24"/>
          <w:szCs w:val="24"/>
        </w:rPr>
        <w:t>искорен</w:t>
      </w:r>
      <w:r w:rsidR="00891247">
        <w:rPr>
          <w:sz w:val="24"/>
          <w:szCs w:val="24"/>
        </w:rPr>
        <w:t>ить</w:t>
      </w:r>
      <w:r w:rsidR="005071AC">
        <w:rPr>
          <w:sz w:val="24"/>
          <w:szCs w:val="24"/>
        </w:rPr>
        <w:t xml:space="preserve"> нынешни</w:t>
      </w:r>
      <w:r w:rsidR="00891247">
        <w:rPr>
          <w:sz w:val="24"/>
          <w:szCs w:val="24"/>
        </w:rPr>
        <w:t>е</w:t>
      </w:r>
      <w:r w:rsidR="00842D52" w:rsidRPr="00C63665">
        <w:rPr>
          <w:sz w:val="24"/>
          <w:szCs w:val="24"/>
        </w:rPr>
        <w:t xml:space="preserve"> предрассудк</w:t>
      </w:r>
      <w:r w:rsidR="00891247">
        <w:rPr>
          <w:sz w:val="24"/>
          <w:szCs w:val="24"/>
        </w:rPr>
        <w:t>и</w:t>
      </w:r>
      <w:r w:rsidR="00842D52" w:rsidRPr="00C63665">
        <w:rPr>
          <w:sz w:val="24"/>
          <w:szCs w:val="24"/>
        </w:rPr>
        <w:t xml:space="preserve"> и скептицизм, </w:t>
      </w:r>
      <w:r w:rsidR="005071AC">
        <w:rPr>
          <w:sz w:val="24"/>
          <w:szCs w:val="24"/>
        </w:rPr>
        <w:t xml:space="preserve">а </w:t>
      </w:r>
      <w:r w:rsidR="00842D52" w:rsidRPr="00C63665">
        <w:rPr>
          <w:sz w:val="24"/>
          <w:szCs w:val="24"/>
        </w:rPr>
        <w:t xml:space="preserve">из древних источников, давно пребывающих под спудом, </w:t>
      </w:r>
      <w:r w:rsidR="00045112">
        <w:rPr>
          <w:sz w:val="24"/>
          <w:szCs w:val="24"/>
        </w:rPr>
        <w:t xml:space="preserve">черпать </w:t>
      </w:r>
      <w:r w:rsidR="00842D52" w:rsidRPr="00C63665">
        <w:rPr>
          <w:sz w:val="24"/>
          <w:szCs w:val="24"/>
        </w:rPr>
        <w:t>доказательства того</w:t>
      </w:r>
      <w:r w:rsidR="005071AC">
        <w:rPr>
          <w:sz w:val="24"/>
          <w:szCs w:val="24"/>
        </w:rPr>
        <w:t xml:space="preserve">, что человек может </w:t>
      </w:r>
      <w:r w:rsidR="00045112">
        <w:rPr>
          <w:sz w:val="24"/>
          <w:szCs w:val="24"/>
        </w:rPr>
        <w:t xml:space="preserve">формировать </w:t>
      </w:r>
      <w:r w:rsidR="005071AC">
        <w:rPr>
          <w:sz w:val="24"/>
          <w:szCs w:val="24"/>
        </w:rPr>
        <w:t>сво</w:t>
      </w:r>
      <w:r w:rsidR="00045112">
        <w:rPr>
          <w:sz w:val="24"/>
          <w:szCs w:val="24"/>
        </w:rPr>
        <w:t>ю</w:t>
      </w:r>
      <w:r w:rsidR="00842D52" w:rsidRPr="00C63665">
        <w:rPr>
          <w:sz w:val="24"/>
          <w:szCs w:val="24"/>
        </w:rPr>
        <w:t xml:space="preserve"> будущ</w:t>
      </w:r>
      <w:r w:rsidR="00045112">
        <w:rPr>
          <w:sz w:val="24"/>
          <w:szCs w:val="24"/>
        </w:rPr>
        <w:t>ую</w:t>
      </w:r>
      <w:r w:rsidR="00842D52" w:rsidRPr="00C63665">
        <w:rPr>
          <w:sz w:val="24"/>
          <w:szCs w:val="24"/>
        </w:rPr>
        <w:t xml:space="preserve"> судьбу, зная наверняка, что он способен жить </w:t>
      </w:r>
      <w:r w:rsidR="00045112">
        <w:rPr>
          <w:sz w:val="24"/>
          <w:szCs w:val="24"/>
        </w:rPr>
        <w:t>и</w:t>
      </w:r>
      <w:r w:rsidR="00842D52" w:rsidRPr="00C63665">
        <w:rPr>
          <w:sz w:val="24"/>
          <w:szCs w:val="24"/>
        </w:rPr>
        <w:t xml:space="preserve"> </w:t>
      </w:r>
      <w:r w:rsidR="00045112">
        <w:rPr>
          <w:sz w:val="24"/>
          <w:szCs w:val="24"/>
        </w:rPr>
        <w:t>после этой жизни, если только захочет</w:t>
      </w:r>
      <w:r w:rsidR="00842D52" w:rsidRPr="00C63665">
        <w:rPr>
          <w:sz w:val="24"/>
          <w:szCs w:val="24"/>
        </w:rPr>
        <w:t xml:space="preserve">, что все </w:t>
      </w:r>
      <w:r w:rsidR="00045112">
        <w:rPr>
          <w:sz w:val="24"/>
          <w:szCs w:val="24"/>
        </w:rPr>
        <w:t>«</w:t>
      </w:r>
      <w:r w:rsidR="00842D52" w:rsidRPr="00C63665">
        <w:rPr>
          <w:sz w:val="24"/>
          <w:szCs w:val="24"/>
        </w:rPr>
        <w:t>феномены</w:t>
      </w:r>
      <w:r w:rsidR="00045112">
        <w:rPr>
          <w:sz w:val="24"/>
          <w:szCs w:val="24"/>
        </w:rPr>
        <w:t>»</w:t>
      </w:r>
      <w:r w:rsidR="00842D52" w:rsidRPr="00C63665">
        <w:rPr>
          <w:sz w:val="24"/>
          <w:szCs w:val="24"/>
        </w:rPr>
        <w:t xml:space="preserve"> </w:t>
      </w:r>
      <w:r w:rsidR="00045112" w:rsidRPr="00C63665">
        <w:rPr>
          <w:sz w:val="24"/>
          <w:szCs w:val="24"/>
        </w:rPr>
        <w:t>—</w:t>
      </w:r>
      <w:r w:rsidR="00045112">
        <w:rPr>
          <w:sz w:val="24"/>
          <w:szCs w:val="24"/>
        </w:rPr>
        <w:t xml:space="preserve"> </w:t>
      </w:r>
      <w:r w:rsidR="00842D52" w:rsidRPr="00C63665">
        <w:rPr>
          <w:sz w:val="24"/>
          <w:szCs w:val="24"/>
        </w:rPr>
        <w:t>лишь проявлени</w:t>
      </w:r>
      <w:r w:rsidR="00045112">
        <w:rPr>
          <w:sz w:val="24"/>
          <w:szCs w:val="24"/>
        </w:rPr>
        <w:t>я</w:t>
      </w:r>
      <w:r w:rsidR="00842D52" w:rsidRPr="00C63665">
        <w:rPr>
          <w:sz w:val="24"/>
          <w:szCs w:val="24"/>
        </w:rPr>
        <w:t xml:space="preserve"> естественного закона, </w:t>
      </w:r>
      <w:r w:rsidR="00045112">
        <w:rPr>
          <w:sz w:val="24"/>
          <w:szCs w:val="24"/>
        </w:rPr>
        <w:t xml:space="preserve">попытаться </w:t>
      </w:r>
      <w:r w:rsidR="00842D52" w:rsidRPr="00C63665">
        <w:rPr>
          <w:sz w:val="24"/>
          <w:szCs w:val="24"/>
        </w:rPr>
        <w:t xml:space="preserve"> </w:t>
      </w:r>
      <w:r w:rsidR="00045112" w:rsidRPr="00C63665">
        <w:rPr>
          <w:sz w:val="24"/>
          <w:szCs w:val="24"/>
        </w:rPr>
        <w:t xml:space="preserve">постичь </w:t>
      </w:r>
      <w:r w:rsidR="00045112">
        <w:rPr>
          <w:sz w:val="24"/>
          <w:szCs w:val="24"/>
        </w:rPr>
        <w:t xml:space="preserve">который </w:t>
      </w:r>
      <w:r w:rsidR="00045112" w:rsidRPr="00C63665">
        <w:rPr>
          <w:sz w:val="24"/>
          <w:szCs w:val="24"/>
        </w:rPr>
        <w:t>—</w:t>
      </w:r>
      <w:r w:rsidR="00045112">
        <w:rPr>
          <w:sz w:val="24"/>
          <w:szCs w:val="24"/>
        </w:rPr>
        <w:t xml:space="preserve"> </w:t>
      </w:r>
      <w:r w:rsidR="00842D52" w:rsidRPr="00C63665">
        <w:rPr>
          <w:sz w:val="24"/>
          <w:szCs w:val="24"/>
        </w:rPr>
        <w:t>долг каждого разумного существа.</w:t>
      </w:r>
      <w:r w:rsidR="00842D52" w:rsidRPr="00C63665">
        <w:rPr>
          <w:rStyle w:val="a7"/>
          <w:sz w:val="24"/>
          <w:szCs w:val="24"/>
        </w:rPr>
        <w:footnoteReference w:id="311"/>
      </w:r>
      <w:r w:rsidR="00842D52" w:rsidRPr="00C63665">
        <w:rPr>
          <w:sz w:val="24"/>
          <w:szCs w:val="24"/>
        </w:rPr>
        <w:t xml:space="preserve"> Вы лично посвятили много лет труду, добровольно начатому и добросовестно исполнявшемуся. Уделяйте своим ближним половину того внимания, которое обращаете на своих «птичек», и вы завершите свою </w:t>
      </w:r>
      <w:r w:rsidR="00045112">
        <w:rPr>
          <w:sz w:val="24"/>
          <w:szCs w:val="24"/>
        </w:rPr>
        <w:t xml:space="preserve">полезную </w:t>
      </w:r>
      <w:r w:rsidR="00842D52" w:rsidRPr="00C63665">
        <w:rPr>
          <w:sz w:val="24"/>
          <w:szCs w:val="24"/>
        </w:rPr>
        <w:t xml:space="preserve">жизнь великой </w:t>
      </w:r>
      <w:r w:rsidR="00045112">
        <w:rPr>
          <w:sz w:val="24"/>
          <w:szCs w:val="24"/>
        </w:rPr>
        <w:t xml:space="preserve">и </w:t>
      </w:r>
      <w:r w:rsidR="00842D52" w:rsidRPr="00C63665">
        <w:rPr>
          <w:sz w:val="24"/>
          <w:szCs w:val="24"/>
        </w:rPr>
        <w:t>благородной работой.</w:t>
      </w:r>
    </w:p>
    <w:p w:rsidR="00842D52" w:rsidRPr="00C63665" w:rsidRDefault="00842D52" w:rsidP="00144310">
      <w:pPr>
        <w:ind w:firstLine="340"/>
        <w:jc w:val="right"/>
        <w:rPr>
          <w:sz w:val="24"/>
          <w:szCs w:val="24"/>
        </w:rPr>
      </w:pPr>
      <w:r w:rsidRPr="00C63665">
        <w:rPr>
          <w:sz w:val="24"/>
          <w:szCs w:val="24"/>
        </w:rPr>
        <w:t>Искренне ваш друг</w:t>
      </w:r>
    </w:p>
    <w:p w:rsidR="00842D52" w:rsidRPr="00457EFC" w:rsidRDefault="00842D52" w:rsidP="00842D52">
      <w:pPr>
        <w:ind w:firstLine="340"/>
        <w:jc w:val="both"/>
        <w:rPr>
          <w:sz w:val="24"/>
          <w:szCs w:val="24"/>
        </w:rPr>
      </w:pPr>
    </w:p>
    <w:p w:rsidR="00FA08F3" w:rsidRPr="000267C5" w:rsidRDefault="00FA08F3" w:rsidP="00FA08F3">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Pr>
          <w:i/>
          <w:color w:val="auto"/>
        </w:rPr>
        <w:t>14</w:t>
      </w:r>
      <w:r w:rsidRPr="00FA08F3">
        <w:rPr>
          <w:i/>
          <w:color w:val="auto"/>
        </w:rPr>
        <w:t>7</w:t>
      </w:r>
      <w:r>
        <w:rPr>
          <w:i/>
          <w:color w:val="auto"/>
        </w:rPr>
        <w:tab/>
      </w:r>
      <w:r>
        <w:rPr>
          <w:i/>
          <w:color w:val="auto"/>
        </w:rPr>
        <w:tab/>
      </w:r>
      <w:r>
        <w:rPr>
          <w:i/>
          <w:color w:val="auto"/>
        </w:rPr>
        <w:tab/>
      </w:r>
      <w:r>
        <w:rPr>
          <w:i/>
          <w:color w:val="auto"/>
        </w:rPr>
        <w:tab/>
      </w:r>
      <w:r>
        <w:rPr>
          <w:i/>
          <w:color w:val="auto"/>
        </w:rPr>
        <w:tab/>
      </w:r>
      <w:r>
        <w:rPr>
          <w:i/>
          <w:color w:val="auto"/>
        </w:rPr>
        <w:tab/>
      </w:r>
      <w:r w:rsidRPr="00FA08F3">
        <w:rPr>
          <w:i/>
          <w:color w:val="auto"/>
        </w:rPr>
        <w:t>(LMW-I-1)</w:t>
      </w:r>
      <w:r w:rsidRPr="00360669">
        <w:rPr>
          <w:b w:val="0"/>
          <w:i/>
          <w:color w:val="auto"/>
        </w:rPr>
        <w:t xml:space="preserve"> </w:t>
      </w:r>
      <w:r w:rsidRPr="00FA08F3">
        <w:rPr>
          <w:b w:val="0"/>
          <w:i/>
          <w:color w:val="auto"/>
        </w:rPr>
        <w:t>1882 г.</w:t>
      </w:r>
    </w:p>
    <w:p w:rsidR="00842D52" w:rsidRPr="005977B7" w:rsidRDefault="00842D52" w:rsidP="00842D52">
      <w:pPr>
        <w:ind w:firstLine="340"/>
        <w:jc w:val="both"/>
        <w:rPr>
          <w:i/>
          <w:sz w:val="22"/>
          <w:szCs w:val="22"/>
        </w:rPr>
      </w:pPr>
      <w:r w:rsidRPr="005977B7">
        <w:rPr>
          <w:i/>
          <w:sz w:val="22"/>
          <w:szCs w:val="22"/>
        </w:rPr>
        <w:t xml:space="preserve">Это письмо </w:t>
      </w:r>
      <w:r w:rsidR="005977B7">
        <w:rPr>
          <w:i/>
          <w:sz w:val="22"/>
          <w:szCs w:val="22"/>
          <w:lang w:val="en-US"/>
        </w:rPr>
        <w:t>c</w:t>
      </w:r>
      <w:r w:rsidR="005977B7">
        <w:rPr>
          <w:i/>
          <w:sz w:val="22"/>
          <w:szCs w:val="22"/>
        </w:rPr>
        <w:t xml:space="preserve">читают </w:t>
      </w:r>
      <w:r w:rsidRPr="005977B7">
        <w:rPr>
          <w:i/>
          <w:sz w:val="22"/>
          <w:szCs w:val="22"/>
        </w:rPr>
        <w:t xml:space="preserve">самым важным из </w:t>
      </w:r>
      <w:r w:rsidR="005977B7">
        <w:rPr>
          <w:i/>
          <w:sz w:val="22"/>
          <w:szCs w:val="22"/>
        </w:rPr>
        <w:t>писем</w:t>
      </w:r>
      <w:r w:rsidRPr="005977B7">
        <w:rPr>
          <w:i/>
          <w:sz w:val="22"/>
          <w:szCs w:val="22"/>
        </w:rPr>
        <w:t xml:space="preserve"> </w:t>
      </w:r>
      <w:r w:rsidR="005977B7">
        <w:rPr>
          <w:i/>
          <w:sz w:val="22"/>
          <w:szCs w:val="22"/>
        </w:rPr>
        <w:t>м</w:t>
      </w:r>
      <w:r w:rsidRPr="005977B7">
        <w:rPr>
          <w:i/>
          <w:sz w:val="22"/>
          <w:szCs w:val="22"/>
        </w:rPr>
        <w:t xml:space="preserve">ахатм, </w:t>
      </w:r>
      <w:r w:rsidR="005977B7">
        <w:rPr>
          <w:i/>
          <w:sz w:val="22"/>
          <w:szCs w:val="22"/>
        </w:rPr>
        <w:t xml:space="preserve">поскольку в нём изложены </w:t>
      </w:r>
      <w:r w:rsidRPr="005977B7">
        <w:rPr>
          <w:i/>
          <w:sz w:val="22"/>
          <w:szCs w:val="22"/>
        </w:rPr>
        <w:t>взгляды Маха</w:t>
      </w:r>
      <w:r w:rsidR="006A6012">
        <w:rPr>
          <w:i/>
          <w:sz w:val="22"/>
          <w:szCs w:val="22"/>
        </w:rPr>
        <w:t>ч</w:t>
      </w:r>
      <w:r w:rsidRPr="005977B7">
        <w:rPr>
          <w:i/>
          <w:sz w:val="22"/>
          <w:szCs w:val="22"/>
        </w:rPr>
        <w:t>охана на Т</w:t>
      </w:r>
      <w:r w:rsidR="00C9773B" w:rsidRPr="005977B7">
        <w:rPr>
          <w:i/>
          <w:sz w:val="22"/>
          <w:szCs w:val="22"/>
        </w:rPr>
        <w:t>еософичес</w:t>
      </w:r>
      <w:r w:rsidRPr="005977B7">
        <w:rPr>
          <w:i/>
          <w:sz w:val="22"/>
          <w:szCs w:val="22"/>
        </w:rPr>
        <w:t>кое Общество. Оригинал</w:t>
      </w:r>
      <w:r w:rsidR="005977B7">
        <w:rPr>
          <w:i/>
          <w:sz w:val="22"/>
          <w:szCs w:val="22"/>
        </w:rPr>
        <w:t>а</w:t>
      </w:r>
      <w:r w:rsidRPr="005977B7">
        <w:rPr>
          <w:i/>
          <w:sz w:val="22"/>
          <w:szCs w:val="22"/>
        </w:rPr>
        <w:t xml:space="preserve"> письм</w:t>
      </w:r>
      <w:r w:rsidR="005977B7">
        <w:rPr>
          <w:i/>
          <w:sz w:val="22"/>
          <w:szCs w:val="22"/>
        </w:rPr>
        <w:t>а больше нет</w:t>
      </w:r>
      <w:r w:rsidRPr="005977B7">
        <w:rPr>
          <w:i/>
          <w:sz w:val="22"/>
          <w:szCs w:val="22"/>
        </w:rPr>
        <w:t xml:space="preserve">, но </w:t>
      </w:r>
      <w:r w:rsidR="005977B7">
        <w:rPr>
          <w:i/>
          <w:sz w:val="22"/>
          <w:szCs w:val="22"/>
        </w:rPr>
        <w:t>несколько человек сделали</w:t>
      </w:r>
      <w:r w:rsidRPr="005977B7">
        <w:rPr>
          <w:i/>
          <w:sz w:val="22"/>
          <w:szCs w:val="22"/>
        </w:rPr>
        <w:t xml:space="preserve"> с нег</w:t>
      </w:r>
      <w:r w:rsidR="005977B7">
        <w:rPr>
          <w:i/>
          <w:sz w:val="22"/>
          <w:szCs w:val="22"/>
        </w:rPr>
        <w:t>о</w:t>
      </w:r>
      <w:r w:rsidR="00144310">
        <w:rPr>
          <w:i/>
          <w:sz w:val="22"/>
          <w:szCs w:val="22"/>
        </w:rPr>
        <w:t xml:space="preserve"> </w:t>
      </w:r>
      <w:r w:rsidR="00144310" w:rsidRPr="005977B7">
        <w:rPr>
          <w:i/>
          <w:sz w:val="22"/>
          <w:szCs w:val="22"/>
        </w:rPr>
        <w:t>копии</w:t>
      </w:r>
      <w:r w:rsidRPr="005977B7">
        <w:rPr>
          <w:i/>
          <w:sz w:val="22"/>
          <w:szCs w:val="22"/>
        </w:rPr>
        <w:t>. Сравн</w:t>
      </w:r>
      <w:r w:rsidR="005977B7">
        <w:rPr>
          <w:i/>
          <w:sz w:val="22"/>
          <w:szCs w:val="22"/>
        </w:rPr>
        <w:t xml:space="preserve">вая </w:t>
      </w:r>
      <w:r w:rsidRPr="005977B7">
        <w:rPr>
          <w:i/>
          <w:sz w:val="22"/>
          <w:szCs w:val="22"/>
        </w:rPr>
        <w:t xml:space="preserve"> текст письма, </w:t>
      </w:r>
      <w:r w:rsidR="005977B7">
        <w:rPr>
          <w:i/>
          <w:sz w:val="22"/>
          <w:szCs w:val="22"/>
        </w:rPr>
        <w:t>опублиованный</w:t>
      </w:r>
      <w:r w:rsidRPr="005977B7">
        <w:rPr>
          <w:i/>
          <w:sz w:val="22"/>
          <w:szCs w:val="22"/>
        </w:rPr>
        <w:t xml:space="preserve"> в «Письм</w:t>
      </w:r>
      <w:r w:rsidR="00144310">
        <w:rPr>
          <w:i/>
          <w:sz w:val="22"/>
          <w:szCs w:val="22"/>
        </w:rPr>
        <w:t xml:space="preserve">ах Учителей Мудрости», с копией </w:t>
      </w:r>
      <w:r w:rsidRPr="005977B7">
        <w:rPr>
          <w:i/>
          <w:sz w:val="22"/>
          <w:szCs w:val="22"/>
        </w:rPr>
        <w:t>почерком Синнетта</w:t>
      </w:r>
      <w:r w:rsidR="005977B7">
        <w:rPr>
          <w:i/>
          <w:sz w:val="22"/>
          <w:szCs w:val="22"/>
        </w:rPr>
        <w:t>,</w:t>
      </w:r>
      <w:r w:rsidRPr="005977B7">
        <w:rPr>
          <w:i/>
          <w:sz w:val="22"/>
          <w:szCs w:val="22"/>
        </w:rPr>
        <w:t xml:space="preserve"> хран</w:t>
      </w:r>
      <w:r w:rsidR="005977B7">
        <w:rPr>
          <w:i/>
          <w:sz w:val="22"/>
          <w:szCs w:val="22"/>
        </w:rPr>
        <w:t>ящий</w:t>
      </w:r>
      <w:r w:rsidRPr="005977B7">
        <w:rPr>
          <w:i/>
          <w:sz w:val="22"/>
          <w:szCs w:val="22"/>
        </w:rPr>
        <w:t xml:space="preserve">ся в Британском Музее, </w:t>
      </w:r>
      <w:r w:rsidR="005977B7">
        <w:rPr>
          <w:i/>
          <w:sz w:val="22"/>
          <w:szCs w:val="22"/>
        </w:rPr>
        <w:t>можно найти мало</w:t>
      </w:r>
      <w:r w:rsidRPr="005977B7">
        <w:rPr>
          <w:i/>
          <w:sz w:val="22"/>
          <w:szCs w:val="22"/>
        </w:rPr>
        <w:t xml:space="preserve">значительные </w:t>
      </w:r>
      <w:r w:rsidR="005977B7">
        <w:rPr>
          <w:i/>
          <w:sz w:val="22"/>
          <w:szCs w:val="22"/>
        </w:rPr>
        <w:t>отичия</w:t>
      </w:r>
      <w:r w:rsidR="005977B7" w:rsidRPr="005977B7">
        <w:rPr>
          <w:i/>
          <w:sz w:val="22"/>
          <w:szCs w:val="22"/>
        </w:rPr>
        <w:t xml:space="preserve"> —</w:t>
      </w:r>
      <w:r w:rsidR="00E6413B" w:rsidRPr="00E6413B">
        <w:rPr>
          <w:i/>
          <w:sz w:val="22"/>
          <w:szCs w:val="22"/>
        </w:rPr>
        <w:t xml:space="preserve"> </w:t>
      </w:r>
      <w:r w:rsidRPr="005977B7">
        <w:rPr>
          <w:i/>
          <w:sz w:val="22"/>
          <w:szCs w:val="22"/>
        </w:rPr>
        <w:t xml:space="preserve">в заглавных буквах и </w:t>
      </w:r>
      <w:r w:rsidR="005977B7">
        <w:rPr>
          <w:i/>
          <w:sz w:val="22"/>
          <w:szCs w:val="22"/>
        </w:rPr>
        <w:t>выделениях</w:t>
      </w:r>
      <w:r w:rsidRPr="005977B7">
        <w:rPr>
          <w:i/>
          <w:sz w:val="22"/>
          <w:szCs w:val="22"/>
        </w:rPr>
        <w:t xml:space="preserve">, два пропущенных слова и </w:t>
      </w:r>
      <w:r w:rsidR="005977B7">
        <w:rPr>
          <w:i/>
          <w:sz w:val="22"/>
          <w:szCs w:val="22"/>
        </w:rPr>
        <w:t>т.п.</w:t>
      </w:r>
      <w:r w:rsidR="006219FC">
        <w:rPr>
          <w:i/>
          <w:sz w:val="22"/>
          <w:szCs w:val="22"/>
        </w:rPr>
        <w:t xml:space="preserve"> В случае</w:t>
      </w:r>
      <w:r w:rsidRPr="005977B7">
        <w:rPr>
          <w:i/>
          <w:sz w:val="22"/>
          <w:szCs w:val="22"/>
        </w:rPr>
        <w:t xml:space="preserve"> </w:t>
      </w:r>
      <w:r w:rsidR="006219FC">
        <w:rPr>
          <w:i/>
          <w:sz w:val="22"/>
          <w:szCs w:val="22"/>
        </w:rPr>
        <w:t>расх</w:t>
      </w:r>
      <w:r w:rsidR="00E6413B">
        <w:rPr>
          <w:i/>
          <w:sz w:val="22"/>
          <w:szCs w:val="22"/>
        </w:rPr>
        <w:t>о</w:t>
      </w:r>
      <w:r w:rsidR="006219FC">
        <w:rPr>
          <w:i/>
          <w:sz w:val="22"/>
          <w:szCs w:val="22"/>
        </w:rPr>
        <w:t xml:space="preserve">ждений мы </w:t>
      </w:r>
      <w:r w:rsidRPr="005977B7">
        <w:rPr>
          <w:i/>
          <w:sz w:val="22"/>
          <w:szCs w:val="22"/>
        </w:rPr>
        <w:t>след</w:t>
      </w:r>
      <w:r w:rsidR="006219FC">
        <w:rPr>
          <w:i/>
          <w:sz w:val="22"/>
          <w:szCs w:val="22"/>
        </w:rPr>
        <w:t>овали</w:t>
      </w:r>
      <w:r w:rsidRPr="005977B7">
        <w:rPr>
          <w:i/>
          <w:sz w:val="22"/>
          <w:szCs w:val="22"/>
        </w:rPr>
        <w:t xml:space="preserve"> копии Синнетта, которому и было адресовано это письмо.</w:t>
      </w:r>
    </w:p>
    <w:p w:rsidR="00842D52" w:rsidRDefault="00842D52" w:rsidP="00842D52"/>
    <w:p w:rsidR="00842D52" w:rsidRPr="00144310" w:rsidRDefault="00842D52" w:rsidP="006219FC">
      <w:pPr>
        <w:jc w:val="center"/>
        <w:rPr>
          <w:rFonts w:asciiTheme="minorHAnsi" w:hAnsiTheme="minorHAnsi"/>
          <w:sz w:val="24"/>
          <w:szCs w:val="24"/>
        </w:rPr>
      </w:pPr>
      <w:r w:rsidRPr="00144310">
        <w:rPr>
          <w:rFonts w:asciiTheme="minorHAnsi" w:hAnsiTheme="minorHAnsi"/>
          <w:sz w:val="24"/>
          <w:szCs w:val="24"/>
        </w:rPr>
        <w:t xml:space="preserve">Несколько, изложенных Чоханом </w:t>
      </w:r>
      <w:r w:rsidR="006219FC" w:rsidRPr="00144310">
        <w:rPr>
          <w:rFonts w:asciiTheme="minorHAnsi" w:hAnsiTheme="minorHAnsi"/>
          <w:sz w:val="24"/>
          <w:szCs w:val="24"/>
        </w:rPr>
        <w:t xml:space="preserve">для </w:t>
      </w:r>
      <w:r w:rsidRPr="00144310">
        <w:rPr>
          <w:rFonts w:asciiTheme="minorHAnsi" w:hAnsiTheme="minorHAnsi"/>
          <w:sz w:val="24"/>
          <w:szCs w:val="24"/>
        </w:rPr>
        <w:t>К.Х., весомых причин того, почему Т.О. должно быть Братством Человечества.</w:t>
      </w:r>
    </w:p>
    <w:p w:rsidR="00842D52" w:rsidRPr="00144310" w:rsidRDefault="00842D52" w:rsidP="006219FC">
      <w:pPr>
        <w:jc w:val="center"/>
        <w:rPr>
          <w:rFonts w:asciiTheme="minorHAnsi" w:hAnsiTheme="minorHAnsi"/>
          <w:sz w:val="24"/>
          <w:szCs w:val="24"/>
        </w:rPr>
      </w:pPr>
      <w:r w:rsidRPr="00144310">
        <w:rPr>
          <w:rFonts w:asciiTheme="minorHAnsi" w:hAnsiTheme="minorHAnsi"/>
          <w:sz w:val="24"/>
          <w:szCs w:val="24"/>
        </w:rPr>
        <w:t>Для Эклектического Т.О. в Симле.</w:t>
      </w:r>
    </w:p>
    <w:p w:rsidR="00842D52" w:rsidRDefault="00842D52" w:rsidP="00842D52"/>
    <w:p w:rsidR="00FB3CB6" w:rsidRPr="00FB3CB6" w:rsidRDefault="00FB3CB6" w:rsidP="00D16ADD">
      <w:pPr>
        <w:pStyle w:val="aa"/>
        <w:spacing w:before="0" w:beforeAutospacing="0" w:after="0" w:afterAutospacing="0"/>
        <w:ind w:firstLine="340"/>
        <w:jc w:val="both"/>
        <w:rPr>
          <w:color w:val="000000"/>
        </w:rPr>
      </w:pPr>
      <w:r w:rsidRPr="00FB3CB6">
        <w:rPr>
          <w:color w:val="000000"/>
        </w:rPr>
        <w:t xml:space="preserve">Распространяемое нами учение, будучи единственно истинным, при поддержке свидетельств, которые мы готовимся дать, в конечном счёте должно восторжествовать, как и всякая другая истина. Всё же совершенно необходимо внедрять его постепенно, подкрепляя его теории — являющиеся неопровержимыми фактами для тех, кто знает, — прямыми </w:t>
      </w:r>
      <w:r w:rsidRPr="00FB3CB6">
        <w:rPr>
          <w:color w:val="000000"/>
        </w:rPr>
        <w:lastRenderedPageBreak/>
        <w:t>выводами, которые следуют из свидетельств современной точной науки и подтверждаются ими. Вот почему полковник</w:t>
      </w:r>
      <w:r>
        <w:rPr>
          <w:color w:val="000000"/>
        </w:rPr>
        <w:t>а</w:t>
      </w:r>
      <w:r w:rsidRPr="00FB3CB6">
        <w:rPr>
          <w:color w:val="000000"/>
        </w:rPr>
        <w:t xml:space="preserve"> Х.С.О., работающ</w:t>
      </w:r>
      <w:r>
        <w:rPr>
          <w:color w:val="000000"/>
        </w:rPr>
        <w:t>его</w:t>
      </w:r>
      <w:r w:rsidRPr="00FB3CB6">
        <w:rPr>
          <w:color w:val="000000"/>
        </w:rPr>
        <w:t xml:space="preserve"> лишь для возрождения буддизма, мож</w:t>
      </w:r>
      <w:r>
        <w:rPr>
          <w:color w:val="000000"/>
        </w:rPr>
        <w:t>но</w:t>
      </w:r>
      <w:r w:rsidRPr="00FB3CB6">
        <w:rPr>
          <w:color w:val="000000"/>
        </w:rPr>
        <w:t xml:space="preserve"> рассматривать как трудящ</w:t>
      </w:r>
      <w:r>
        <w:rPr>
          <w:color w:val="000000"/>
        </w:rPr>
        <w:t>его</w:t>
      </w:r>
      <w:r w:rsidRPr="00FB3CB6">
        <w:rPr>
          <w:color w:val="000000"/>
        </w:rPr>
        <w:t>ся на истинном пути теософии гораздо больше, чем любо</w:t>
      </w:r>
      <w:r>
        <w:rPr>
          <w:color w:val="000000"/>
        </w:rPr>
        <w:t>го</w:t>
      </w:r>
      <w:r w:rsidRPr="00FB3CB6">
        <w:rPr>
          <w:color w:val="000000"/>
        </w:rPr>
        <w:t xml:space="preserve"> друго</w:t>
      </w:r>
      <w:r>
        <w:rPr>
          <w:color w:val="000000"/>
        </w:rPr>
        <w:t>го</w:t>
      </w:r>
      <w:r w:rsidRPr="00FB3CB6">
        <w:rPr>
          <w:color w:val="000000"/>
        </w:rPr>
        <w:t xml:space="preserve"> человек</w:t>
      </w:r>
      <w:r>
        <w:rPr>
          <w:color w:val="000000"/>
        </w:rPr>
        <w:t>а</w:t>
      </w:r>
      <w:r w:rsidRPr="00FB3CB6">
        <w:rPr>
          <w:color w:val="000000"/>
        </w:rPr>
        <w:t>, имеющ</w:t>
      </w:r>
      <w:r>
        <w:rPr>
          <w:color w:val="000000"/>
        </w:rPr>
        <w:t>его</w:t>
      </w:r>
      <w:r w:rsidRPr="00FB3CB6">
        <w:rPr>
          <w:color w:val="000000"/>
        </w:rPr>
        <w:t xml:space="preserve"> целью удовлетворение своих собственных горячих стремлений к оккультному знанию. Буддизм, очищенный от своих предрассудков, —</w:t>
      </w:r>
      <w:r>
        <w:rPr>
          <w:color w:val="000000"/>
        </w:rPr>
        <w:t xml:space="preserve"> это </w:t>
      </w:r>
      <w:r w:rsidRPr="00FB3CB6">
        <w:rPr>
          <w:color w:val="000000"/>
        </w:rPr>
        <w:t>вечн</w:t>
      </w:r>
      <w:r>
        <w:rPr>
          <w:color w:val="000000"/>
        </w:rPr>
        <w:t>ая</w:t>
      </w:r>
      <w:r w:rsidRPr="00FB3CB6">
        <w:rPr>
          <w:color w:val="000000"/>
        </w:rPr>
        <w:t xml:space="preserve"> истин</w:t>
      </w:r>
      <w:r>
        <w:rPr>
          <w:color w:val="000000"/>
        </w:rPr>
        <w:t>а</w:t>
      </w:r>
      <w:r w:rsidRPr="00FB3CB6">
        <w:rPr>
          <w:color w:val="000000"/>
        </w:rPr>
        <w:t xml:space="preserve">, и старающийся для него старается и для </w:t>
      </w:r>
      <w:r>
        <w:rPr>
          <w:color w:val="000000"/>
        </w:rPr>
        <w:t>Т</w:t>
      </w:r>
      <w:r w:rsidRPr="00FB3CB6">
        <w:rPr>
          <w:color w:val="000000"/>
        </w:rPr>
        <w:t>ео</w:t>
      </w:r>
      <w:r>
        <w:rPr>
          <w:color w:val="000000"/>
        </w:rPr>
        <w:t>с</w:t>
      </w:r>
      <w:r w:rsidRPr="00FB3CB6">
        <w:rPr>
          <w:color w:val="000000"/>
        </w:rPr>
        <w:t xml:space="preserve">-софии, Божественной Мудрости, которая </w:t>
      </w:r>
      <w:r>
        <w:rPr>
          <w:color w:val="000000"/>
        </w:rPr>
        <w:t>есть</w:t>
      </w:r>
      <w:r w:rsidRPr="00FB3CB6">
        <w:rPr>
          <w:color w:val="000000"/>
        </w:rPr>
        <w:t xml:space="preserve"> синоним истины.</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 xml:space="preserve">Чтобы наши учения практически повлияли на так называемый моральный кодекс или на представления о правдивости, чистоте, самоотверженности, милосердии и т. </w:t>
      </w:r>
      <w:r w:rsidR="0073380E">
        <w:rPr>
          <w:color w:val="000000"/>
        </w:rPr>
        <w:t>п</w:t>
      </w:r>
      <w:r w:rsidRPr="00FB3CB6">
        <w:rPr>
          <w:color w:val="000000"/>
        </w:rPr>
        <w:t xml:space="preserve">., мы должны проповедовать и популяризировать знание теософии. Не </w:t>
      </w:r>
      <w:r w:rsidR="0073380E">
        <w:rPr>
          <w:color w:val="000000"/>
        </w:rPr>
        <w:t>индивидуаль</w:t>
      </w:r>
      <w:r w:rsidRPr="00FB3CB6">
        <w:rPr>
          <w:color w:val="000000"/>
        </w:rPr>
        <w:t>ная цель собственного достижения нирваны (кульминации всего знания и абсолютной мудрости), — являющаяся, в конце концов, лишь возвышенным и прекрасным </w:t>
      </w:r>
      <w:r w:rsidRPr="00FB3CB6">
        <w:rPr>
          <w:i/>
          <w:iCs/>
          <w:color w:val="000000"/>
        </w:rPr>
        <w:t>эгоизмом,</w:t>
      </w:r>
      <w:r w:rsidRPr="00FB3CB6">
        <w:rPr>
          <w:color w:val="000000"/>
        </w:rPr>
        <w:t xml:space="preserve"> — а самоотверженный поиск лучших способов вывести своего ближнего на верный путь, побудить как можно большее число наших собратьев извлечь из этого пользу, </w:t>
      </w:r>
      <w:r>
        <w:rPr>
          <w:color w:val="000000"/>
        </w:rPr>
        <w:t xml:space="preserve">и </w:t>
      </w:r>
      <w:r w:rsidRPr="00FB3CB6">
        <w:rPr>
          <w:color w:val="000000"/>
        </w:rPr>
        <w:t>составляет истинного теософа.</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Интеллектуальная часть человечества, похоже, быстро движется в направлении разделения на два класса: один, не осознавая, уготавливает самому себе длительные периоды временн</w:t>
      </w:r>
      <w:r w:rsidR="002437FA">
        <w:rPr>
          <w:color w:val="000000"/>
        </w:rPr>
        <w:t>ого уничтожения или состояния бес</w:t>
      </w:r>
      <w:r w:rsidRPr="00FB3CB6">
        <w:rPr>
          <w:color w:val="000000"/>
        </w:rPr>
        <w:t>сознательности вследствие того, что интеллект его сдаётся, будучи заключён в узкую колею фанатизма и суеверия, что не может не привести к полной деформации мыслящего начала; другой необузданно потворствует своим животным пристрастиям, умышленно стремясь </w:t>
      </w:r>
      <w:r w:rsidRPr="00FB3CB6">
        <w:rPr>
          <w:i/>
          <w:iCs/>
          <w:color w:val="000000"/>
        </w:rPr>
        <w:t>подвергнуться</w:t>
      </w:r>
      <w:r w:rsidRPr="00FB3CB6">
        <w:rPr>
          <w:color w:val="000000"/>
        </w:rPr>
        <w:t> в случае неудачи полному и простому уничтожению, и обреч</w:t>
      </w:r>
      <w:r w:rsidR="002437FA">
        <w:rPr>
          <w:color w:val="000000"/>
        </w:rPr>
        <w:t>ё</w:t>
      </w:r>
      <w:r w:rsidRPr="00FB3CB6">
        <w:rPr>
          <w:color w:val="000000"/>
        </w:rPr>
        <w:t>н на тысячелетия вырождения после своего физического разложения.</w:t>
      </w:r>
      <w:r w:rsidR="002437FA">
        <w:rPr>
          <w:color w:val="000000"/>
        </w:rPr>
        <w:t xml:space="preserve"> </w:t>
      </w:r>
      <w:r w:rsidRPr="00FB3CB6">
        <w:rPr>
          <w:color w:val="000000"/>
        </w:rPr>
        <w:t xml:space="preserve">Эти классы </w:t>
      </w:r>
      <w:r w:rsidR="002437FA">
        <w:rPr>
          <w:color w:val="000000"/>
        </w:rPr>
        <w:t>«</w:t>
      </w:r>
      <w:r w:rsidRPr="00FB3CB6">
        <w:rPr>
          <w:color w:val="000000"/>
        </w:rPr>
        <w:t>интеллектуалов</w:t>
      </w:r>
      <w:r w:rsidR="002437FA">
        <w:rPr>
          <w:color w:val="000000"/>
        </w:rPr>
        <w:t>»</w:t>
      </w:r>
      <w:r w:rsidRPr="00FB3CB6">
        <w:rPr>
          <w:color w:val="000000"/>
        </w:rPr>
        <w:t xml:space="preserve"> вызывают соответствующую реакцию у невеже</w:t>
      </w:r>
      <w:r w:rsidR="0073380E">
        <w:rPr>
          <w:color w:val="000000"/>
        </w:rPr>
        <w:softHyphen/>
      </w:r>
      <w:r w:rsidRPr="00FB3CB6">
        <w:rPr>
          <w:color w:val="000000"/>
        </w:rPr>
        <w:t xml:space="preserve">ственных масс, для которых они обладают притягательностью, и которые смотрят на них как на благородные и подходящие образцы для подражания. Так они ведут к деградации и морально губят тех, кому они должны покровительствовать и быть руководителями. Среди предрассудков, ведущих к деградации, и грубого материализма, ведущего к ней ещё более, </w:t>
      </w:r>
      <w:r w:rsidR="002437FA" w:rsidRPr="00FB3CB6">
        <w:rPr>
          <w:color w:val="000000"/>
        </w:rPr>
        <w:t xml:space="preserve">для </w:t>
      </w:r>
      <w:r w:rsidR="002437FA">
        <w:rPr>
          <w:color w:val="000000"/>
        </w:rPr>
        <w:t>н</w:t>
      </w:r>
      <w:r w:rsidR="002437FA" w:rsidRPr="00FB3CB6">
        <w:rPr>
          <w:color w:val="000000"/>
        </w:rPr>
        <w:t>е</w:t>
      </w:r>
      <w:r w:rsidR="002437FA">
        <w:rPr>
          <w:color w:val="000000"/>
        </w:rPr>
        <w:t>желанной</w:t>
      </w:r>
      <w:r w:rsidR="002437FA" w:rsidRPr="00FB3CB6">
        <w:rPr>
          <w:color w:val="000000"/>
        </w:rPr>
        <w:t xml:space="preserve"> </w:t>
      </w:r>
      <w:r w:rsidR="002437FA">
        <w:rPr>
          <w:color w:val="000000"/>
        </w:rPr>
        <w:t xml:space="preserve">и усталой </w:t>
      </w:r>
      <w:r w:rsidR="002437FA" w:rsidRPr="00FB3CB6">
        <w:rPr>
          <w:color w:val="000000"/>
        </w:rPr>
        <w:t>голуб</w:t>
      </w:r>
      <w:r w:rsidR="002437FA">
        <w:rPr>
          <w:color w:val="000000"/>
        </w:rPr>
        <w:t>ки</w:t>
      </w:r>
      <w:r w:rsidR="002437FA" w:rsidRPr="00FB3CB6">
        <w:rPr>
          <w:color w:val="000000"/>
        </w:rPr>
        <w:t xml:space="preserve"> истины едва ли найд</w:t>
      </w:r>
      <w:r w:rsidR="002437FA">
        <w:rPr>
          <w:color w:val="000000"/>
        </w:rPr>
        <w:t>ё</w:t>
      </w:r>
      <w:r w:rsidR="002437FA" w:rsidRPr="00FB3CB6">
        <w:rPr>
          <w:color w:val="000000"/>
        </w:rPr>
        <w:t>тся место</w:t>
      </w:r>
      <w:r w:rsidRPr="00FB3CB6">
        <w:rPr>
          <w:color w:val="000000"/>
        </w:rPr>
        <w:t>, где бы</w:t>
      </w:r>
      <w:r w:rsidR="002437FA">
        <w:rPr>
          <w:color w:val="000000"/>
        </w:rPr>
        <w:t xml:space="preserve"> она могла отдохнуть</w:t>
      </w:r>
      <w:r w:rsidRPr="00FB3CB6">
        <w:rPr>
          <w:color w:val="000000"/>
        </w:rPr>
        <w:t>.</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Настало время, когда на арену должна выйти теософия. Сыны теософов, вероятно, в свою очередь скорее станут теософами, чем кем-либо ещё. Ни один вестник истины, ни один пророк никогда ещ</w:t>
      </w:r>
      <w:r w:rsidR="002437FA">
        <w:rPr>
          <w:color w:val="000000"/>
        </w:rPr>
        <w:t>ё</w:t>
      </w:r>
      <w:r w:rsidRPr="00FB3CB6">
        <w:rPr>
          <w:color w:val="000000"/>
        </w:rPr>
        <w:t xml:space="preserve"> в течение своей жизни не достигал полного триумфа — даже Будда. Теософическое Общество было избрано как краеугольный камень, фундамент будущ</w:t>
      </w:r>
      <w:r w:rsidR="002437FA">
        <w:rPr>
          <w:color w:val="000000"/>
        </w:rPr>
        <w:t>ей</w:t>
      </w:r>
      <w:r w:rsidRPr="00FB3CB6">
        <w:rPr>
          <w:color w:val="000000"/>
        </w:rPr>
        <w:t xml:space="preserve"> религи</w:t>
      </w:r>
      <w:r w:rsidR="002437FA">
        <w:rPr>
          <w:color w:val="000000"/>
        </w:rPr>
        <w:t>и</w:t>
      </w:r>
      <w:r w:rsidRPr="00FB3CB6">
        <w:rPr>
          <w:color w:val="000000"/>
        </w:rPr>
        <w:t xml:space="preserve"> человечества. Чтобы достичь п</w:t>
      </w:r>
      <w:r w:rsidR="00DC0B1E">
        <w:rPr>
          <w:color w:val="000000"/>
        </w:rPr>
        <w:t>редложен</w:t>
      </w:r>
      <w:r w:rsidRPr="00FB3CB6">
        <w:rPr>
          <w:color w:val="000000"/>
        </w:rPr>
        <w:t xml:space="preserve">ной цели, было решено прибегнуть к большему, более мудрому и особенно более благожелательному сочетанию верхов и низов, альфы и омеги </w:t>
      </w:r>
      <w:r w:rsidR="00DC0B1E">
        <w:rPr>
          <w:color w:val="000000"/>
        </w:rPr>
        <w:t>о</w:t>
      </w:r>
      <w:r w:rsidRPr="00FB3CB6">
        <w:rPr>
          <w:color w:val="000000"/>
        </w:rPr>
        <w:t>бщества. Белая раса должна первой протянуть руку братства темнокожим народам — назвать бедн</w:t>
      </w:r>
      <w:r w:rsidR="00DC0B1E">
        <w:rPr>
          <w:color w:val="000000"/>
        </w:rPr>
        <w:t>ых</w:t>
      </w:r>
      <w:r w:rsidRPr="00FB3CB6">
        <w:rPr>
          <w:color w:val="000000"/>
        </w:rPr>
        <w:t>, презираем</w:t>
      </w:r>
      <w:r w:rsidR="00DC0B1E">
        <w:rPr>
          <w:color w:val="000000"/>
        </w:rPr>
        <w:t>ых «негров» братьями</w:t>
      </w:r>
      <w:r w:rsidRPr="00FB3CB6">
        <w:rPr>
          <w:color w:val="000000"/>
        </w:rPr>
        <w:t>. Может быть, эта перспектива не улыбается всем, но кто возражает против этого принципа — тот не теософ.</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 xml:space="preserve">Ввиду всё возрастающего триумфа вольнодумства и </w:t>
      </w:r>
      <w:r w:rsidRPr="007F4DB8">
        <w:rPr>
          <w:i/>
          <w:color w:val="000000"/>
        </w:rPr>
        <w:t>свободы</w:t>
      </w:r>
      <w:r w:rsidRPr="00FB3CB6">
        <w:rPr>
          <w:color w:val="000000"/>
        </w:rPr>
        <w:t xml:space="preserve">, а наряду с этим и злоупотребления ими (Элифас Леви назвал бы это всемирным царством Сатаны), как можно удержать </w:t>
      </w:r>
      <w:r w:rsidRPr="00FB3CB6">
        <w:rPr>
          <w:i/>
          <w:iCs/>
          <w:color w:val="000000"/>
        </w:rPr>
        <w:t>естественный</w:t>
      </w:r>
      <w:r w:rsidRPr="00FB3CB6">
        <w:rPr>
          <w:color w:val="000000"/>
        </w:rPr>
        <w:t> </w:t>
      </w:r>
      <w:r w:rsidR="007F4DB8">
        <w:rPr>
          <w:color w:val="000000"/>
        </w:rPr>
        <w:t xml:space="preserve">воинственный </w:t>
      </w:r>
      <w:r w:rsidRPr="00FB3CB6">
        <w:rPr>
          <w:color w:val="000000"/>
        </w:rPr>
        <w:t xml:space="preserve">инстинкт человека от насаждения неслыханной до сих пор жестокости и чудовищных преступлений, тирании, несправедливости и т. </w:t>
      </w:r>
      <w:r w:rsidR="007F4DB8">
        <w:rPr>
          <w:color w:val="000000"/>
        </w:rPr>
        <w:t>п</w:t>
      </w:r>
      <w:r w:rsidRPr="00FB3CB6">
        <w:rPr>
          <w:color w:val="000000"/>
        </w:rPr>
        <w:t>., если не через смягчающее влияние братства и практическое применение эзотерических учений Будды?</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 xml:space="preserve">Ведь как известно каждому, полное освобождение от авторитета единой всепроникающей силы или закона, называемого </w:t>
      </w:r>
      <w:r w:rsidR="007F4DB8">
        <w:rPr>
          <w:color w:val="000000"/>
        </w:rPr>
        <w:t>верующими</w:t>
      </w:r>
      <w:r w:rsidRPr="00FB3CB6">
        <w:rPr>
          <w:color w:val="000000"/>
        </w:rPr>
        <w:t xml:space="preserve"> Богом, а философами всех веков — Буддой, Божественной Мудростью, просветлением или теософией, — означает</w:t>
      </w:r>
      <w:r w:rsidR="007F4DB8">
        <w:rPr>
          <w:color w:val="000000"/>
        </w:rPr>
        <w:t xml:space="preserve"> также и</w:t>
      </w:r>
      <w:r w:rsidRPr="00FB3CB6">
        <w:rPr>
          <w:color w:val="000000"/>
        </w:rPr>
        <w:t xml:space="preserve"> освобождение от</w:t>
      </w:r>
      <w:r w:rsidR="007F4DB8">
        <w:rPr>
          <w:color w:val="000000"/>
        </w:rPr>
        <w:t xml:space="preserve"> власти</w:t>
      </w:r>
      <w:r w:rsidRPr="00FB3CB6">
        <w:rPr>
          <w:color w:val="000000"/>
        </w:rPr>
        <w:t xml:space="preserve"> человеческого закона. </w:t>
      </w:r>
      <w:r w:rsidR="007F4DB8">
        <w:rPr>
          <w:color w:val="000000"/>
        </w:rPr>
        <w:t>Раз</w:t>
      </w:r>
      <w:r w:rsidRPr="00FB3CB6">
        <w:rPr>
          <w:color w:val="000000"/>
        </w:rPr>
        <w:t xml:space="preserve"> освобожд</w:t>
      </w:r>
      <w:r w:rsidR="007F4DB8">
        <w:rPr>
          <w:color w:val="000000"/>
        </w:rPr>
        <w:t>ё</w:t>
      </w:r>
      <w:r w:rsidRPr="00FB3CB6">
        <w:rPr>
          <w:color w:val="000000"/>
        </w:rPr>
        <w:t>нные от оков и избавленные от м</w:t>
      </w:r>
      <w:r w:rsidR="00DC516A">
        <w:rPr>
          <w:color w:val="000000"/>
        </w:rPr>
        <w:t>ё</w:t>
      </w:r>
      <w:r w:rsidRPr="00FB3CB6">
        <w:rPr>
          <w:color w:val="000000"/>
        </w:rPr>
        <w:t xml:space="preserve">ртвого груза догматических толкований, личных имен, антропоморфических концепций и платных священников, фундаментальные доктрины всех религий окажутся </w:t>
      </w:r>
      <w:r w:rsidR="007F4DB8" w:rsidRPr="00FB3CB6">
        <w:rPr>
          <w:color w:val="000000"/>
        </w:rPr>
        <w:t xml:space="preserve">в их эзотерическом смысле </w:t>
      </w:r>
      <w:r w:rsidRPr="00FB3CB6">
        <w:rPr>
          <w:color w:val="000000"/>
        </w:rPr>
        <w:t>тождественными. Тогда обнаружится, что Осирис, Кришна, Будда, Христос — это разные наименования одного и того же царского пути к конечному блаженству — нирване.</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lastRenderedPageBreak/>
        <w:t xml:space="preserve">Мистическое христианство, то есть, так сказать, христианство, которое учит </w:t>
      </w:r>
      <w:r w:rsidRPr="00833CF0">
        <w:rPr>
          <w:i/>
          <w:color w:val="000000"/>
        </w:rPr>
        <w:t>само</w:t>
      </w:r>
      <w:r w:rsidRPr="00FB3CB6">
        <w:rPr>
          <w:color w:val="000000"/>
        </w:rPr>
        <w:t xml:space="preserve">спасению через наш собственный </w:t>
      </w:r>
      <w:r w:rsidRPr="00833CF0">
        <w:rPr>
          <w:i/>
          <w:color w:val="000000"/>
        </w:rPr>
        <w:t>седьмой</w:t>
      </w:r>
      <w:r w:rsidRPr="00FB3CB6">
        <w:rPr>
          <w:color w:val="000000"/>
        </w:rPr>
        <w:t xml:space="preserve"> принцип, освобожд</w:t>
      </w:r>
      <w:r w:rsidR="00833CF0">
        <w:rPr>
          <w:color w:val="000000"/>
        </w:rPr>
        <w:t>ё</w:t>
      </w:r>
      <w:r w:rsidRPr="00FB3CB6">
        <w:rPr>
          <w:color w:val="000000"/>
        </w:rPr>
        <w:t xml:space="preserve">нный парам-атман (аугоэйдос) называемый одними Христом, а другими — Буддой и эквивалентному </w:t>
      </w:r>
      <w:r w:rsidR="00833CF0">
        <w:rPr>
          <w:color w:val="000000"/>
        </w:rPr>
        <w:t>возрождению</w:t>
      </w:r>
      <w:r w:rsidRPr="00FB3CB6">
        <w:rPr>
          <w:color w:val="000000"/>
        </w:rPr>
        <w:t xml:space="preserve"> и</w:t>
      </w:r>
      <w:r w:rsidR="00DC516A">
        <w:rPr>
          <w:color w:val="000000"/>
        </w:rPr>
        <w:t>ли</w:t>
      </w:r>
      <w:r w:rsidRPr="00FB3CB6">
        <w:rPr>
          <w:color w:val="000000"/>
        </w:rPr>
        <w:t xml:space="preserve"> новому рождению в духе, — окажется той же истиной, что и нирвана буддизма. Всем нам нужно избавиться от собственного эго, иллюзорного кажущегося </w:t>
      </w:r>
      <w:r w:rsidR="00833CF0">
        <w:rPr>
          <w:color w:val="000000"/>
        </w:rPr>
        <w:t>«</w:t>
      </w:r>
      <w:r w:rsidRPr="00FB3CB6">
        <w:rPr>
          <w:color w:val="000000"/>
        </w:rPr>
        <w:t>я</w:t>
      </w:r>
      <w:r w:rsidR="00833CF0">
        <w:rPr>
          <w:color w:val="000000"/>
        </w:rPr>
        <w:t>»</w:t>
      </w:r>
      <w:r w:rsidRPr="00FB3CB6">
        <w:rPr>
          <w:color w:val="000000"/>
        </w:rPr>
        <w:t>, чтобы распознать наше истинное Я в трансцендентальной божественной жизни.</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Но если мы не хотим быть эгоистами, то должны стараться, чтобы другие люди тоже увидели эту истину, признали реальн</w:t>
      </w:r>
      <w:r w:rsidR="00833CF0">
        <w:rPr>
          <w:color w:val="000000"/>
        </w:rPr>
        <w:t xml:space="preserve">ость этого трансцендентального </w:t>
      </w:r>
      <w:r w:rsidRPr="00FB3CB6">
        <w:rPr>
          <w:color w:val="000000"/>
        </w:rPr>
        <w:t xml:space="preserve">Я —  Будды, Христа или Бога каждого проповедника. Вот почему даже экзотерический буддизм </w:t>
      </w:r>
      <w:r w:rsidR="00833CF0" w:rsidRPr="00FB3CB6">
        <w:rPr>
          <w:color w:val="000000"/>
        </w:rPr>
        <w:t>—</w:t>
      </w:r>
      <w:r w:rsidRPr="00FB3CB6">
        <w:rPr>
          <w:color w:val="000000"/>
        </w:rPr>
        <w:t xml:space="preserve"> самый над</w:t>
      </w:r>
      <w:r w:rsidR="00833CF0">
        <w:rPr>
          <w:color w:val="000000"/>
        </w:rPr>
        <w:t>ё</w:t>
      </w:r>
      <w:r w:rsidRPr="00FB3CB6">
        <w:rPr>
          <w:color w:val="000000"/>
        </w:rPr>
        <w:t>жный путь, ведущий людей к единой эзотерической истине.</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Мы обнаруживаем, что сейчас в мире, будь то христианском, мусульманском или языческом, справедливость отброшена, а честь и милосердие пущены на ветер. Одним словом, видя то, что главные цели Т. О. неверно истолковываются теми, кто наиболее охотно хочет служить нам </w:t>
      </w:r>
      <w:r w:rsidRPr="00FB3CB6">
        <w:rPr>
          <w:i/>
          <w:iCs/>
          <w:color w:val="000000"/>
        </w:rPr>
        <w:t>лично</w:t>
      </w:r>
      <w:r w:rsidRPr="00FB3CB6">
        <w:rPr>
          <w:color w:val="000000"/>
        </w:rPr>
        <w:t xml:space="preserve">, — как мы можем иметь дело с остальным человечеством и с бичом, известным как </w:t>
      </w:r>
      <w:r w:rsidR="00833CF0">
        <w:rPr>
          <w:color w:val="000000"/>
        </w:rPr>
        <w:t>«</w:t>
      </w:r>
      <w:r w:rsidRPr="00FB3CB6">
        <w:rPr>
          <w:color w:val="000000"/>
        </w:rPr>
        <w:t>борьба за жизнь</w:t>
      </w:r>
      <w:r w:rsidR="00833CF0">
        <w:rPr>
          <w:color w:val="000000"/>
        </w:rPr>
        <w:t>»</w:t>
      </w:r>
      <w:r w:rsidRPr="00FB3CB6">
        <w:rPr>
          <w:color w:val="000000"/>
        </w:rPr>
        <w:t xml:space="preserve">, который является реальным и наиболее плодовитым источником большинства несчастий, страданий и всех преступлений? Почему эта борьба стала в мире почти всеобщим образом действия? Мы отвечаем — потому что ни одна религия, за исключением буддизма, до сих пор не научила практическому презрению к </w:t>
      </w:r>
      <w:r w:rsidR="00A75C8A">
        <w:rPr>
          <w:color w:val="000000"/>
        </w:rPr>
        <w:t xml:space="preserve">этой </w:t>
      </w:r>
      <w:r w:rsidRPr="00FB3CB6">
        <w:rPr>
          <w:color w:val="000000"/>
        </w:rPr>
        <w:t>земной жизни, тогда как все из них, всегда за тем же единственным исключением, своими адами и проклятиями насаждали величайший страх смерти. Поэтому мы обнару</w:t>
      </w:r>
      <w:r w:rsidR="00DC516A">
        <w:rPr>
          <w:color w:val="000000"/>
        </w:rPr>
        <w:softHyphen/>
      </w:r>
      <w:r w:rsidRPr="00FB3CB6">
        <w:rPr>
          <w:color w:val="000000"/>
        </w:rPr>
        <w:t xml:space="preserve">живаем, что борьба за жизнь наиболее яростно свирепствует в христианских странах, более всего преобладая в Европе и Америке. Она слабее в языческих странах и почти неведома среди буддистов. (В Китае во время голода </w:t>
      </w:r>
      <w:r w:rsidR="00901BAF" w:rsidRPr="00FB3CB6">
        <w:rPr>
          <w:color w:val="000000"/>
        </w:rPr>
        <w:t xml:space="preserve">было отмечено, что </w:t>
      </w:r>
      <w:r w:rsidRPr="00FB3CB6">
        <w:rPr>
          <w:color w:val="000000"/>
        </w:rPr>
        <w:t xml:space="preserve">в массах, наиболее несведущих в своей собственной или </w:t>
      </w:r>
      <w:r w:rsidR="00A75C8A">
        <w:rPr>
          <w:color w:val="000000"/>
        </w:rPr>
        <w:t>любой</w:t>
      </w:r>
      <w:r w:rsidRPr="00FB3CB6">
        <w:rPr>
          <w:color w:val="000000"/>
        </w:rPr>
        <w:t xml:space="preserve"> религии, те матери, которые пожирали своих детей, </w:t>
      </w:r>
      <w:r w:rsidR="00A75C8A">
        <w:rPr>
          <w:color w:val="000000"/>
        </w:rPr>
        <w:t>жили в местностях</w:t>
      </w:r>
      <w:r w:rsidRPr="00FB3CB6">
        <w:rPr>
          <w:color w:val="000000"/>
        </w:rPr>
        <w:t xml:space="preserve"> с наибольшим количеством христианских миссионеров; где же их не было, и нива была оставлена одним лишь бонзам, население умирало с </w:t>
      </w:r>
      <w:r w:rsidR="00A75C8A">
        <w:rPr>
          <w:color w:val="000000"/>
        </w:rPr>
        <w:t>полным</w:t>
      </w:r>
      <w:r w:rsidRPr="00FB3CB6">
        <w:rPr>
          <w:color w:val="000000"/>
        </w:rPr>
        <w:t xml:space="preserve"> равнодушием.) Лишь научите людей понимать, что жизнь на этой земле, даже самая счастливая, есть лишь бремя и иллюзия, что это наша собственная </w:t>
      </w:r>
      <w:r w:rsidRPr="00FB3CB6">
        <w:rPr>
          <w:i/>
          <w:iCs/>
          <w:color w:val="000000"/>
        </w:rPr>
        <w:t>карма</w:t>
      </w:r>
      <w:r w:rsidRPr="00FB3CB6">
        <w:rPr>
          <w:color w:val="000000"/>
        </w:rPr>
        <w:t xml:space="preserve">, причина, производящая следствия, — наш собственный судья и наш спаситель в будущих жизнях, и великая борьба за существование вскоре потеряет свою напряжённость. В буддийских странах нет каторги, и среди буддистов Тибета почти неизвестны преступления. (Всё вышесказанное обращено не к вам, А.П.С., и не относится к работе Эклектического Общества Симлы. Это лишь ответ на ошибочное впечатление, сложившееся в уме Хьюма, что наша работа на Цейлоне не имеет отношения к </w:t>
      </w:r>
      <w:r w:rsidRPr="00901BAF">
        <w:rPr>
          <w:i/>
          <w:color w:val="000000"/>
        </w:rPr>
        <w:t>теософии</w:t>
      </w:r>
      <w:r w:rsidRPr="00FB3CB6">
        <w:rPr>
          <w:color w:val="000000"/>
        </w:rPr>
        <w:t>).</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 xml:space="preserve">Мир вообще и особенно христианский, пребывающий в течение 2000 лет под властью личностного Бога (а также его политические и социальные системы, основанные на этой идее) </w:t>
      </w:r>
      <w:r w:rsidR="00A75C8A">
        <w:rPr>
          <w:color w:val="000000"/>
        </w:rPr>
        <w:t>сейчас</w:t>
      </w:r>
      <w:r w:rsidRPr="00FB3CB6">
        <w:rPr>
          <w:color w:val="000000"/>
        </w:rPr>
        <w:t xml:space="preserve"> доказал свою неудачу. Если теософы скажут: </w:t>
      </w:r>
      <w:r w:rsidR="00A75C8A">
        <w:rPr>
          <w:color w:val="000000"/>
        </w:rPr>
        <w:t>«</w:t>
      </w:r>
      <w:r w:rsidRPr="00FB3CB6">
        <w:rPr>
          <w:color w:val="000000"/>
        </w:rPr>
        <w:t xml:space="preserve">Мы не имеем ничего общего со всем этим; низшие сословия и расы (Индии, например, по понятию британцев) </w:t>
      </w:r>
      <w:r w:rsidR="00A75C8A" w:rsidRPr="00FB3CB6">
        <w:rPr>
          <w:color w:val="000000"/>
        </w:rPr>
        <w:t xml:space="preserve">нас </w:t>
      </w:r>
      <w:r w:rsidRPr="00FB3CB6">
        <w:rPr>
          <w:color w:val="000000"/>
        </w:rPr>
        <w:t>не заботят и должны справляться сами как могут</w:t>
      </w:r>
      <w:r w:rsidR="00A75C8A">
        <w:rPr>
          <w:color w:val="000000"/>
        </w:rPr>
        <w:t>»</w:t>
      </w:r>
      <w:r w:rsidRPr="00FB3CB6">
        <w:rPr>
          <w:color w:val="000000"/>
        </w:rPr>
        <w:t>, — что же получается тогда с нашими благородными провозглашениями благожелательности, филантропии, реформ и т. д.? Не издевательство ли это? А если так, то разве мы идём верным пут</w:t>
      </w:r>
      <w:r w:rsidR="00901BAF">
        <w:rPr>
          <w:color w:val="000000"/>
        </w:rPr>
        <w:t>ё</w:t>
      </w:r>
      <w:r w:rsidRPr="00FB3CB6">
        <w:rPr>
          <w:color w:val="000000"/>
        </w:rPr>
        <w:t>м? Мы что, должны посвятить себя объяснению нескольким европейцам, жирующим в этой стране — а многие из них обязаны этим подарку слепой судьбы — причин возникновения звона колокольчиков, выращивания чашек, духовного телефона и формирования астрального тела, оставляя кишащие миллионы невежественных, бедных и презираемых, униженных и притесняемых заботиться о самих себе и о сво</w:t>
      </w:r>
      <w:r w:rsidR="00901BAF">
        <w:rPr>
          <w:color w:val="000000"/>
        </w:rPr>
        <w:t>ё</w:t>
      </w:r>
      <w:r w:rsidRPr="00FB3CB6">
        <w:rPr>
          <w:color w:val="000000"/>
        </w:rPr>
        <w:t xml:space="preserve">м будущем, как только они смогут? Никогда! Лучше пусть погибнет Т. О. с обоими его несчастными основателями, чем мы позволим ему превратиться в ничто лучшее, чем академию магии или салон оккультизма. Чтобы </w:t>
      </w:r>
      <w:r w:rsidRPr="00BB4FFD">
        <w:rPr>
          <w:i/>
          <w:color w:val="000000"/>
        </w:rPr>
        <w:t>мы</w:t>
      </w:r>
      <w:r w:rsidRPr="00FB3CB6">
        <w:rPr>
          <w:color w:val="000000"/>
        </w:rPr>
        <w:t xml:space="preserve"> — преданные последователи духовного воплощения абсолютного самопожертвования, человеколюбия, божественной доброты, как и всех других высочайших добродетелей, достижимых на этой земле печали — человека из человеков, Гаутамы Будды, — когда-нибудь позволили Т. О. представлять </w:t>
      </w:r>
      <w:r w:rsidRPr="00FB3CB6">
        <w:rPr>
          <w:color w:val="000000"/>
        </w:rPr>
        <w:lastRenderedPageBreak/>
        <w:t>собой </w:t>
      </w:r>
      <w:r w:rsidRPr="00FB3CB6">
        <w:rPr>
          <w:i/>
          <w:iCs/>
          <w:color w:val="000000"/>
        </w:rPr>
        <w:t>воплощение эгоизма</w:t>
      </w:r>
      <w:r w:rsidRPr="00FB3CB6">
        <w:rPr>
          <w:color w:val="000000"/>
        </w:rPr>
        <w:t xml:space="preserve">, убежище немногих, у которых нет </w:t>
      </w:r>
      <w:r w:rsidR="00901BAF">
        <w:rPr>
          <w:color w:val="000000"/>
        </w:rPr>
        <w:t xml:space="preserve">даже </w:t>
      </w:r>
      <w:r w:rsidRPr="00FB3CB6">
        <w:rPr>
          <w:color w:val="000000"/>
        </w:rPr>
        <w:t>мысли о многих — это странная идея, братья мои.</w:t>
      </w:r>
    </w:p>
    <w:p w:rsidR="00FB3CB6" w:rsidRPr="00FB3CB6" w:rsidRDefault="00FB3CB6" w:rsidP="00D16ADD">
      <w:pPr>
        <w:pStyle w:val="aa"/>
        <w:spacing w:before="0" w:beforeAutospacing="0" w:after="0" w:afterAutospacing="0"/>
        <w:ind w:firstLine="340"/>
        <w:jc w:val="both"/>
        <w:rPr>
          <w:color w:val="000000"/>
        </w:rPr>
      </w:pPr>
      <w:r w:rsidRPr="00FB3CB6">
        <w:rPr>
          <w:color w:val="000000"/>
        </w:rPr>
        <w:t xml:space="preserve">Среди нескольких мимолётных впечатлений, полученных европейцами о Тибете и его мистической иерархии </w:t>
      </w:r>
      <w:r w:rsidR="00BB4FFD">
        <w:rPr>
          <w:color w:val="000000"/>
        </w:rPr>
        <w:t>«</w:t>
      </w:r>
      <w:r w:rsidRPr="00FB3CB6">
        <w:rPr>
          <w:color w:val="000000"/>
        </w:rPr>
        <w:t>совершенных лам</w:t>
      </w:r>
      <w:r w:rsidR="00BB4FFD">
        <w:rPr>
          <w:color w:val="000000"/>
        </w:rPr>
        <w:t>»</w:t>
      </w:r>
      <w:r w:rsidRPr="00FB3CB6">
        <w:rPr>
          <w:color w:val="000000"/>
        </w:rPr>
        <w:t xml:space="preserve">, есть одно, которое было правильно понято и описано. </w:t>
      </w:r>
      <w:r w:rsidR="00BB4FFD">
        <w:rPr>
          <w:color w:val="000000"/>
        </w:rPr>
        <w:t>«</w:t>
      </w:r>
      <w:r w:rsidRPr="00FB3CB6">
        <w:rPr>
          <w:color w:val="000000"/>
        </w:rPr>
        <w:t>Воплощения бодхисаттвы Падмапани, или Авалокитешвары, Цонкапа и Амитабха отказались при смерти от состояния будды — то есть от наивысшего блаженства и индивидуального личного счастья, чтобы рождаться внов</w:t>
      </w:r>
      <w:r w:rsidR="00BB4FFD">
        <w:rPr>
          <w:color w:val="000000"/>
        </w:rPr>
        <w:t>ь и вновь на благо человечества»</w:t>
      </w:r>
      <w:r w:rsidR="00BB4FFD">
        <w:rPr>
          <w:rStyle w:val="a7"/>
          <w:color w:val="000000"/>
        </w:rPr>
        <w:footnoteReference w:id="312"/>
      </w:r>
      <w:r w:rsidRPr="00FB3CB6">
        <w:rPr>
          <w:color w:val="000000"/>
        </w:rPr>
        <w:t xml:space="preserve">. Другими словами, они снова и снова могут подвергаться страданиям, заточению в плоти и всем невзгодам жизни. И чтобы при таком самопожертвовании, повторяющемся на протяжении долгих и мрачных столетий, они впоследствии стали средством спасения и </w:t>
      </w:r>
      <w:r w:rsidR="002C0AD1">
        <w:rPr>
          <w:color w:val="000000"/>
        </w:rPr>
        <w:t>достижения блаженства после этой жизни лишь</w:t>
      </w:r>
      <w:r w:rsidRPr="00FB3CB6">
        <w:rPr>
          <w:color w:val="000000"/>
        </w:rPr>
        <w:t xml:space="preserve"> для </w:t>
      </w:r>
      <w:r w:rsidR="002C0AD1">
        <w:rPr>
          <w:color w:val="000000"/>
        </w:rPr>
        <w:t>горст</w:t>
      </w:r>
      <w:r w:rsidRPr="00FB3CB6">
        <w:rPr>
          <w:color w:val="000000"/>
        </w:rPr>
        <w:t xml:space="preserve">ки людей, избранных </w:t>
      </w:r>
      <w:r w:rsidR="002C0AD1">
        <w:rPr>
          <w:color w:val="000000"/>
        </w:rPr>
        <w:t>только</w:t>
      </w:r>
      <w:r w:rsidRPr="00FB3CB6">
        <w:rPr>
          <w:color w:val="000000"/>
        </w:rPr>
        <w:t xml:space="preserve"> из одной расы человечества? А от нас, скромных учеников этих совершенных лам, ожидают, что мы позволим Т. О. отречься от своего благородного титула — Братства Человечества, — чтобы стать просто школой психологии? Нет, нет, дорогие братья, вы действовали под влиянием этого заблуждения уже слишком долго. Давайте понимать друг друга. Не чувствующему себя вполне </w:t>
      </w:r>
      <w:r w:rsidR="002C0AD1">
        <w:rPr>
          <w:color w:val="000000"/>
        </w:rPr>
        <w:t>год</w:t>
      </w:r>
      <w:r w:rsidRPr="00FB3CB6">
        <w:rPr>
          <w:color w:val="000000"/>
        </w:rPr>
        <w:t>ным для достаточного усвоения этой благородной идеи и работы для не</w:t>
      </w:r>
      <w:r w:rsidR="00BB4FFD">
        <w:rPr>
          <w:color w:val="000000"/>
        </w:rPr>
        <w:t>ё</w:t>
      </w:r>
      <w:r w:rsidRPr="00FB3CB6">
        <w:rPr>
          <w:color w:val="000000"/>
        </w:rPr>
        <w:t>, не следует браться за непосильную для него задачу. Но вряд ли во вс</w:t>
      </w:r>
      <w:r w:rsidR="00AE4233">
        <w:rPr>
          <w:color w:val="000000"/>
        </w:rPr>
        <w:t>ё</w:t>
      </w:r>
      <w:r w:rsidRPr="00FB3CB6">
        <w:rPr>
          <w:color w:val="000000"/>
        </w:rPr>
        <w:t xml:space="preserve">м Обществе найдется хоть один теософ, который не смог бы действенно помочь ему, исправляя ошибочные впечатления людей со стороны, если </w:t>
      </w:r>
      <w:r w:rsidR="002C0AD1">
        <w:rPr>
          <w:color w:val="000000"/>
        </w:rPr>
        <w:t xml:space="preserve">не </w:t>
      </w:r>
      <w:r w:rsidRPr="00FB3CB6">
        <w:rPr>
          <w:color w:val="000000"/>
        </w:rPr>
        <w:t>распространя</w:t>
      </w:r>
      <w:r w:rsidR="002C0AD1">
        <w:rPr>
          <w:color w:val="000000"/>
        </w:rPr>
        <w:t>я</w:t>
      </w:r>
      <w:r w:rsidRPr="00FB3CB6">
        <w:rPr>
          <w:color w:val="000000"/>
        </w:rPr>
        <w:t xml:space="preserve"> эту идею</w:t>
      </w:r>
      <w:r w:rsidR="002C0AD1">
        <w:rPr>
          <w:color w:val="000000"/>
        </w:rPr>
        <w:t xml:space="preserve"> сам</w:t>
      </w:r>
      <w:r w:rsidRPr="00FB3CB6">
        <w:rPr>
          <w:color w:val="000000"/>
        </w:rPr>
        <w:t>. О, что же до благородного и бескорыстного человека, который бы </w:t>
      </w:r>
      <w:r w:rsidRPr="00FB3CB6">
        <w:rPr>
          <w:i/>
          <w:iCs/>
          <w:color w:val="000000"/>
        </w:rPr>
        <w:t>действительно</w:t>
      </w:r>
      <w:r w:rsidRPr="00FB3CB6">
        <w:rPr>
          <w:color w:val="000000"/>
        </w:rPr>
        <w:t> помог бы нам в Индии в этой божественной задаче, то всех наших знаний, прошлых и настоящих, не хватит, чтобы вознаградить его</w:t>
      </w:r>
      <w:r w:rsidR="00AE4233">
        <w:rPr>
          <w:color w:val="000000"/>
        </w:rPr>
        <w:t>…</w:t>
      </w:r>
    </w:p>
    <w:p w:rsidR="00FB3CB6" w:rsidRDefault="00FB3CB6" w:rsidP="00D16ADD">
      <w:pPr>
        <w:pStyle w:val="aa"/>
        <w:spacing w:before="0" w:beforeAutospacing="0" w:after="0" w:afterAutospacing="0"/>
        <w:ind w:firstLine="340"/>
        <w:jc w:val="both"/>
        <w:rPr>
          <w:color w:val="000000"/>
        </w:rPr>
      </w:pPr>
      <w:r w:rsidRPr="00FB3CB6">
        <w:rPr>
          <w:color w:val="000000"/>
        </w:rPr>
        <w:t>Объяснив наши взгляды и стремления, я хотел бы добавить лишь несколько слов. По правде говоря, религия и философия любой проблеме должны предлагать решение. И то, что мир в таком плохом состоянии по части нравственности, это убедительное свидетельство того, что ни одна из его религий и философий — а религии </w:t>
      </w:r>
      <w:r w:rsidRPr="00FB3CB6">
        <w:rPr>
          <w:i/>
          <w:iCs/>
          <w:color w:val="000000"/>
        </w:rPr>
        <w:t>цивилизованных</w:t>
      </w:r>
      <w:r w:rsidRPr="00FB3CB6">
        <w:rPr>
          <w:color w:val="000000"/>
        </w:rPr>
        <w:t> рас ещё меньше, чем других, — никогда не владели </w:t>
      </w:r>
      <w:r w:rsidRPr="00FB3CB6">
        <w:rPr>
          <w:i/>
          <w:iCs/>
          <w:color w:val="000000"/>
        </w:rPr>
        <w:t>истиной</w:t>
      </w:r>
      <w:r w:rsidRPr="00FB3CB6">
        <w:rPr>
          <w:color w:val="000000"/>
        </w:rPr>
        <w:t xml:space="preserve">. Верные и логичные объяснения проблем великих двойственных начал — </w:t>
      </w:r>
      <w:r w:rsidR="00D85235">
        <w:rPr>
          <w:color w:val="000000"/>
        </w:rPr>
        <w:t>правого</w:t>
      </w:r>
      <w:r w:rsidRPr="00FB3CB6">
        <w:rPr>
          <w:color w:val="000000"/>
        </w:rPr>
        <w:t xml:space="preserve"> и не</w:t>
      </w:r>
      <w:r w:rsidR="00D85235">
        <w:rPr>
          <w:color w:val="000000"/>
        </w:rPr>
        <w:t>правого</w:t>
      </w:r>
      <w:r w:rsidRPr="00FB3CB6">
        <w:rPr>
          <w:color w:val="000000"/>
        </w:rPr>
        <w:t>, добра и зла, свободы и деспотизма, боли и удовольствия, эгоизма и альтруизма — так же недоступны им, как и 1881 год тому назад. Они ещё дальше от их разрешения, чем когда-либо</w:t>
      </w:r>
      <w:r w:rsidR="00D85235">
        <w:rPr>
          <w:color w:val="000000"/>
        </w:rPr>
        <w:t>,</w:t>
      </w:r>
      <w:r w:rsidRPr="00FB3CB6">
        <w:rPr>
          <w:color w:val="000000"/>
        </w:rPr>
        <w:t xml:space="preserve"> </w:t>
      </w:r>
      <w:r w:rsidR="00D85235">
        <w:rPr>
          <w:color w:val="000000"/>
        </w:rPr>
        <w:t>но</w:t>
      </w:r>
      <w:r w:rsidRPr="00FB3CB6">
        <w:rPr>
          <w:color w:val="000000"/>
        </w:rPr>
        <w:t xml:space="preserve"> </w:t>
      </w:r>
      <w:r w:rsidR="00D85235" w:rsidRPr="00FB3CB6">
        <w:rPr>
          <w:color w:val="000000"/>
        </w:rPr>
        <w:t>—</w:t>
      </w:r>
      <w:r w:rsidR="00D85235">
        <w:rPr>
          <w:color w:val="000000"/>
        </w:rPr>
        <w:t xml:space="preserve"> </w:t>
      </w:r>
      <w:r w:rsidRPr="00FB3CB6">
        <w:rPr>
          <w:color w:val="000000"/>
        </w:rPr>
        <w:t>где-</w:t>
      </w:r>
      <w:r>
        <w:rPr>
          <w:color w:val="000000"/>
        </w:rPr>
        <w:t>т</w:t>
      </w:r>
      <w:r w:rsidRPr="00FB3CB6">
        <w:rPr>
          <w:color w:val="000000"/>
        </w:rPr>
        <w:t>о</w:t>
      </w:r>
      <w:r>
        <w:rPr>
          <w:color w:val="000000"/>
        </w:rPr>
        <w:t xml:space="preserve"> </w:t>
      </w:r>
      <w:r w:rsidRPr="00FB3CB6">
        <w:rPr>
          <w:i/>
          <w:iCs/>
          <w:color w:val="000000"/>
        </w:rPr>
        <w:t>должно</w:t>
      </w:r>
      <w:r w:rsidRPr="00FB3CB6">
        <w:rPr>
          <w:color w:val="000000"/>
        </w:rPr>
        <w:t> </w:t>
      </w:r>
      <w:r w:rsidR="00B33BCE" w:rsidRPr="00B33BCE">
        <w:rPr>
          <w:color w:val="000000"/>
        </w:rPr>
        <w:t>быть</w:t>
      </w:r>
      <w:r w:rsidRPr="00FB3CB6">
        <w:rPr>
          <w:color w:val="000000"/>
        </w:rPr>
        <w:t xml:space="preserve"> подходящее решение, и если наши доктрины докажут свою способность его предложить, тогда мир должен будет признать, </w:t>
      </w:r>
      <w:r w:rsidRPr="00FB3CB6">
        <w:rPr>
          <w:i/>
          <w:iCs/>
          <w:color w:val="000000"/>
        </w:rPr>
        <w:t>чт</w:t>
      </w:r>
      <w:r w:rsidR="00AE4233">
        <w:rPr>
          <w:i/>
          <w:iCs/>
          <w:color w:val="000000"/>
        </w:rPr>
        <w:t>ó</w:t>
      </w:r>
      <w:r w:rsidRPr="00FB3CB6">
        <w:rPr>
          <w:color w:val="000000"/>
        </w:rPr>
        <w:t> же должно быть истинной философией, истинной религией, истинным светом, дающим </w:t>
      </w:r>
      <w:r w:rsidRPr="00FB3CB6">
        <w:rPr>
          <w:i/>
          <w:iCs/>
          <w:color w:val="000000"/>
        </w:rPr>
        <w:t>истину</w:t>
      </w:r>
      <w:r w:rsidRPr="00FB3CB6">
        <w:rPr>
          <w:color w:val="000000"/>
        </w:rPr>
        <w:t> и ничего, кроме истины.</w:t>
      </w:r>
    </w:p>
    <w:p w:rsidR="00AE4233" w:rsidRDefault="00FB3CB6" w:rsidP="00AE4233">
      <w:pPr>
        <w:pStyle w:val="aa"/>
      </w:pPr>
      <w:r>
        <w:t>Краткое изложение взглядов Чохана на Т</w:t>
      </w:r>
      <w:r w:rsidR="00AE4233">
        <w:t>.</w:t>
      </w:r>
      <w:r>
        <w:t>О</w:t>
      </w:r>
      <w:r w:rsidR="00AE4233">
        <w:t>.</w:t>
      </w:r>
      <w:r>
        <w:t xml:space="preserve"> было записано прошлым вечером с его слов. Моё собственное письмо, в ответ на ваше, вскоре последует.</w:t>
      </w:r>
      <w:r w:rsidR="00AE4233" w:rsidRPr="00AE4233">
        <w:t xml:space="preserve"> </w:t>
      </w:r>
      <w:r w:rsidR="00AE4233">
        <w:t>К. Х.</w:t>
      </w:r>
    </w:p>
    <w:p w:rsidR="00842D52" w:rsidRDefault="00842D52" w:rsidP="00842D52">
      <w:pPr>
        <w:ind w:firstLine="340"/>
        <w:jc w:val="both"/>
      </w:pPr>
    </w:p>
    <w:p w:rsidR="00FA08F3" w:rsidRPr="000267C5" w:rsidRDefault="00FA08F3" w:rsidP="00FA08F3">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Pr>
          <w:i/>
          <w:color w:val="auto"/>
        </w:rPr>
        <w:t>14</w:t>
      </w:r>
      <w:r w:rsidRPr="00FA08F3">
        <w:rPr>
          <w:i/>
          <w:color w:val="auto"/>
        </w:rPr>
        <w:t>8</w:t>
      </w:r>
      <w:r>
        <w:rPr>
          <w:i/>
          <w:color w:val="auto"/>
        </w:rPr>
        <w:tab/>
      </w:r>
      <w:r>
        <w:rPr>
          <w:i/>
          <w:color w:val="auto"/>
        </w:rPr>
        <w:tab/>
      </w:r>
      <w:r>
        <w:rPr>
          <w:i/>
          <w:color w:val="auto"/>
        </w:rPr>
        <w:tab/>
      </w:r>
      <w:r>
        <w:rPr>
          <w:i/>
          <w:color w:val="auto"/>
        </w:rPr>
        <w:tab/>
      </w:r>
      <w:r>
        <w:rPr>
          <w:i/>
          <w:color w:val="auto"/>
        </w:rPr>
        <w:tab/>
      </w:r>
      <w:r>
        <w:rPr>
          <w:i/>
          <w:color w:val="auto"/>
        </w:rPr>
        <w:tab/>
      </w:r>
      <w:r w:rsidRPr="00FA08F3">
        <w:rPr>
          <w:i/>
          <w:color w:val="auto"/>
        </w:rPr>
        <w:t>(LMW-I-30)</w:t>
      </w:r>
      <w:r w:rsidRPr="00360669">
        <w:rPr>
          <w:b w:val="0"/>
          <w:i/>
          <w:color w:val="auto"/>
        </w:rPr>
        <w:t xml:space="preserve"> </w:t>
      </w:r>
      <w:r w:rsidRPr="00FA08F3">
        <w:rPr>
          <w:b w:val="0"/>
          <w:i/>
          <w:color w:val="auto"/>
        </w:rPr>
        <w:t>1882 г.</w:t>
      </w:r>
    </w:p>
    <w:p w:rsidR="006219FC" w:rsidRPr="00E6413B" w:rsidRDefault="006219FC" w:rsidP="00842D52">
      <w:pPr>
        <w:pStyle w:val="11"/>
        <w:jc w:val="both"/>
        <w:rPr>
          <w:i/>
          <w:sz w:val="22"/>
          <w:szCs w:val="22"/>
        </w:rPr>
      </w:pPr>
      <w:r w:rsidRPr="00E6413B">
        <w:rPr>
          <w:i/>
          <w:sz w:val="22"/>
          <w:szCs w:val="22"/>
        </w:rPr>
        <w:t>Письмо к А. О. Хьюму</w:t>
      </w:r>
    </w:p>
    <w:p w:rsidR="006219FC" w:rsidRDefault="006219FC" w:rsidP="00842D52">
      <w:pPr>
        <w:pStyle w:val="11"/>
        <w:jc w:val="both"/>
        <w:rPr>
          <w:sz w:val="24"/>
          <w:szCs w:val="24"/>
        </w:rPr>
      </w:pPr>
    </w:p>
    <w:p w:rsidR="00842D52" w:rsidRPr="00574E44" w:rsidRDefault="00842D52" w:rsidP="00842D52">
      <w:pPr>
        <w:pStyle w:val="11"/>
        <w:jc w:val="both"/>
        <w:rPr>
          <w:sz w:val="24"/>
          <w:szCs w:val="24"/>
        </w:rPr>
      </w:pPr>
      <w:r w:rsidRPr="00574E44">
        <w:rPr>
          <w:sz w:val="24"/>
          <w:szCs w:val="24"/>
        </w:rPr>
        <w:t xml:space="preserve">Мой дорогой Брат, </w:t>
      </w:r>
    </w:p>
    <w:p w:rsidR="00842D52" w:rsidRPr="00574E44" w:rsidRDefault="00842D52" w:rsidP="00FA08F3">
      <w:pPr>
        <w:pStyle w:val="11"/>
        <w:ind w:firstLine="340"/>
        <w:jc w:val="both"/>
        <w:rPr>
          <w:sz w:val="24"/>
          <w:szCs w:val="24"/>
        </w:rPr>
      </w:pPr>
      <w:r w:rsidRPr="00574E44">
        <w:rPr>
          <w:sz w:val="24"/>
          <w:szCs w:val="24"/>
        </w:rPr>
        <w:t xml:space="preserve">Я должен извиниться за задержку с ответом на несколько ваших писем. Я был весьма занят </w:t>
      </w:r>
      <w:r>
        <w:rPr>
          <w:sz w:val="24"/>
          <w:szCs w:val="24"/>
        </w:rPr>
        <w:t>вопрос</w:t>
      </w:r>
      <w:r w:rsidRPr="00574E44">
        <w:rPr>
          <w:sz w:val="24"/>
          <w:szCs w:val="24"/>
        </w:rPr>
        <w:t xml:space="preserve">ами, абсолютно чуждыми оккультным, которые </w:t>
      </w:r>
      <w:r>
        <w:rPr>
          <w:sz w:val="24"/>
          <w:szCs w:val="24"/>
        </w:rPr>
        <w:t>приходилось исполнять с</w:t>
      </w:r>
      <w:r w:rsidRPr="00574E44">
        <w:rPr>
          <w:sz w:val="24"/>
          <w:szCs w:val="24"/>
        </w:rPr>
        <w:t xml:space="preserve"> обыденно</w:t>
      </w:r>
      <w:r>
        <w:rPr>
          <w:sz w:val="24"/>
          <w:szCs w:val="24"/>
        </w:rPr>
        <w:t>й сухой деловитостью</w:t>
      </w:r>
      <w:r w:rsidRPr="00574E44">
        <w:rPr>
          <w:sz w:val="24"/>
          <w:szCs w:val="24"/>
        </w:rPr>
        <w:t xml:space="preserve">. </w:t>
      </w:r>
    </w:p>
    <w:p w:rsidR="00842D52" w:rsidRPr="00574E44" w:rsidRDefault="00842D52" w:rsidP="00FA08F3">
      <w:pPr>
        <w:pStyle w:val="11"/>
        <w:ind w:firstLine="340"/>
        <w:jc w:val="both"/>
        <w:rPr>
          <w:sz w:val="24"/>
          <w:szCs w:val="24"/>
        </w:rPr>
      </w:pPr>
      <w:r w:rsidRPr="00574E44">
        <w:rPr>
          <w:sz w:val="24"/>
          <w:szCs w:val="24"/>
        </w:rPr>
        <w:t>Более того, я считаю, что на многое в ваших письмах не надо отвечать. В первом письме вы извещаете о вашем намерении изучать философию адвайты с «добрым старым Свами». Человек это</w:t>
      </w:r>
      <w:r>
        <w:rPr>
          <w:sz w:val="24"/>
          <w:szCs w:val="24"/>
        </w:rPr>
        <w:t>т, без сомнения, очень добрый,</w:t>
      </w:r>
      <w:r w:rsidRPr="00574E44">
        <w:rPr>
          <w:sz w:val="24"/>
          <w:szCs w:val="24"/>
        </w:rPr>
        <w:t xml:space="preserve"> но</w:t>
      </w:r>
      <w:r>
        <w:rPr>
          <w:sz w:val="24"/>
          <w:szCs w:val="24"/>
        </w:rPr>
        <w:t>,</w:t>
      </w:r>
      <w:r w:rsidRPr="00574E44">
        <w:rPr>
          <w:sz w:val="24"/>
          <w:szCs w:val="24"/>
        </w:rPr>
        <w:t xml:space="preserve"> как я понял из вашего письма, если он будет </w:t>
      </w:r>
      <w:r w:rsidRPr="00574E44">
        <w:rPr>
          <w:sz w:val="24"/>
          <w:szCs w:val="24"/>
        </w:rPr>
        <w:lastRenderedPageBreak/>
        <w:t>обучать вас тому, о ч</w:t>
      </w:r>
      <w:r w:rsidR="00FA08F3">
        <w:rPr>
          <w:sz w:val="24"/>
          <w:szCs w:val="24"/>
        </w:rPr>
        <w:t>ё</w:t>
      </w:r>
      <w:r w:rsidRPr="00574E44">
        <w:rPr>
          <w:sz w:val="24"/>
          <w:szCs w:val="24"/>
        </w:rPr>
        <w:t xml:space="preserve">м вы мне </w:t>
      </w:r>
      <w:r>
        <w:rPr>
          <w:sz w:val="24"/>
          <w:szCs w:val="24"/>
        </w:rPr>
        <w:t>писали</w:t>
      </w:r>
      <w:r w:rsidRPr="00574E44">
        <w:rPr>
          <w:sz w:val="24"/>
          <w:szCs w:val="24"/>
        </w:rPr>
        <w:t>, то есть чему-либо</w:t>
      </w:r>
      <w:r w:rsidR="00FA08F3">
        <w:rPr>
          <w:sz w:val="24"/>
          <w:szCs w:val="24"/>
        </w:rPr>
        <w:t xml:space="preserve"> кроме</w:t>
      </w:r>
      <w:r w:rsidRPr="00574E44">
        <w:rPr>
          <w:sz w:val="24"/>
          <w:szCs w:val="24"/>
        </w:rPr>
        <w:t xml:space="preserve"> безличного, </w:t>
      </w:r>
      <w:r w:rsidRPr="00574E44">
        <w:rPr>
          <w:i/>
          <w:sz w:val="24"/>
          <w:szCs w:val="24"/>
        </w:rPr>
        <w:t>не</w:t>
      </w:r>
      <w:r w:rsidRPr="00574E44">
        <w:rPr>
          <w:sz w:val="24"/>
          <w:szCs w:val="24"/>
        </w:rPr>
        <w:t xml:space="preserve">-мыслящего и не-разумного </w:t>
      </w:r>
      <w:r w:rsidR="00FA08F3">
        <w:rPr>
          <w:sz w:val="24"/>
          <w:szCs w:val="24"/>
        </w:rPr>
        <w:t>Начала</w:t>
      </w:r>
      <w:r w:rsidRPr="00574E44">
        <w:rPr>
          <w:sz w:val="24"/>
          <w:szCs w:val="24"/>
        </w:rPr>
        <w:t>, которо</w:t>
      </w:r>
      <w:r w:rsidR="00FA08F3">
        <w:rPr>
          <w:sz w:val="24"/>
          <w:szCs w:val="24"/>
        </w:rPr>
        <w:t>е</w:t>
      </w:r>
      <w:r w:rsidRPr="00574E44">
        <w:rPr>
          <w:sz w:val="24"/>
          <w:szCs w:val="24"/>
        </w:rPr>
        <w:t xml:space="preserve"> называют Парабрахм, то он не обучит вас </w:t>
      </w:r>
      <w:r w:rsidRPr="00574E44">
        <w:rPr>
          <w:i/>
          <w:sz w:val="24"/>
          <w:szCs w:val="24"/>
        </w:rPr>
        <w:t>истинному духу</w:t>
      </w:r>
      <w:r w:rsidRPr="00574E44">
        <w:rPr>
          <w:sz w:val="24"/>
          <w:szCs w:val="24"/>
        </w:rPr>
        <w:t xml:space="preserve"> той философии, во всяком случае, в её эзотериче</w:t>
      </w:r>
      <w:r w:rsidR="00FA08F3">
        <w:rPr>
          <w:sz w:val="24"/>
          <w:szCs w:val="24"/>
        </w:rPr>
        <w:t>ском аспекте. Однако, это не моё</w:t>
      </w:r>
      <w:r w:rsidRPr="00574E44">
        <w:rPr>
          <w:sz w:val="24"/>
          <w:szCs w:val="24"/>
        </w:rPr>
        <w:t xml:space="preserve"> дело. Вы, конечно, свободны в своих попытках </w:t>
      </w:r>
      <w:r w:rsidRPr="00574E44">
        <w:rPr>
          <w:i/>
          <w:sz w:val="24"/>
          <w:szCs w:val="24"/>
        </w:rPr>
        <w:t>что-то</w:t>
      </w:r>
      <w:r w:rsidRPr="00574E44">
        <w:rPr>
          <w:sz w:val="24"/>
          <w:szCs w:val="24"/>
        </w:rPr>
        <w:t xml:space="preserve"> изучить, поскольку </w:t>
      </w:r>
      <w:r>
        <w:rPr>
          <w:sz w:val="24"/>
          <w:szCs w:val="24"/>
        </w:rPr>
        <w:t>мы,</w:t>
      </w:r>
      <w:r w:rsidRPr="00574E44">
        <w:rPr>
          <w:sz w:val="24"/>
          <w:szCs w:val="24"/>
        </w:rPr>
        <w:t xml:space="preserve"> кажется, не смогли научить вас</w:t>
      </w:r>
      <w:r w:rsidR="00FA08F3" w:rsidRPr="00FA08F3">
        <w:rPr>
          <w:i/>
          <w:sz w:val="24"/>
          <w:szCs w:val="24"/>
        </w:rPr>
        <w:t xml:space="preserve"> </w:t>
      </w:r>
      <w:r w:rsidR="00FA08F3" w:rsidRPr="00574E44">
        <w:rPr>
          <w:i/>
          <w:sz w:val="24"/>
          <w:szCs w:val="24"/>
        </w:rPr>
        <w:t>ничему</w:t>
      </w:r>
      <w:r w:rsidRPr="00574E44">
        <w:rPr>
          <w:sz w:val="24"/>
          <w:szCs w:val="24"/>
        </w:rPr>
        <w:t xml:space="preserve">. Но два </w:t>
      </w:r>
      <w:r w:rsidRPr="002D7B62">
        <w:rPr>
          <w:sz w:val="24"/>
          <w:szCs w:val="24"/>
        </w:rPr>
        <w:t>преподавател</w:t>
      </w:r>
      <w:r>
        <w:rPr>
          <w:sz w:val="24"/>
          <w:szCs w:val="24"/>
        </w:rPr>
        <w:t>я</w:t>
      </w:r>
      <w:r w:rsidRPr="002D7B62">
        <w:rPr>
          <w:sz w:val="24"/>
          <w:szCs w:val="24"/>
        </w:rPr>
        <w:t xml:space="preserve"> </w:t>
      </w:r>
      <w:r w:rsidRPr="00574E44">
        <w:rPr>
          <w:sz w:val="24"/>
          <w:szCs w:val="24"/>
        </w:rPr>
        <w:t>двух разных школ — подобно двум вошедшим в поговорку кухаркам в вопросе соуса — могут преуспеть лишь в создании ещ</w:t>
      </w:r>
      <w:r w:rsidR="00FA08F3">
        <w:rPr>
          <w:sz w:val="24"/>
          <w:szCs w:val="24"/>
        </w:rPr>
        <w:t>ё</w:t>
      </w:r>
      <w:r w:rsidRPr="00574E44">
        <w:rPr>
          <w:sz w:val="24"/>
          <w:szCs w:val="24"/>
        </w:rPr>
        <w:t xml:space="preserve"> большей неразберихи и вконец запутать дело, потому я полагаю, что мне лучше совсем удалиться с поля конкуренции, пока вы не окажетесь в более благоприятном положении, чтобы понять и оценить наши учен</w:t>
      </w:r>
      <w:r w:rsidR="00D85235">
        <w:rPr>
          <w:sz w:val="24"/>
          <w:szCs w:val="24"/>
        </w:rPr>
        <w:t>ия, как вы изволили выразиться.</w:t>
      </w:r>
    </w:p>
    <w:p w:rsidR="00842D52" w:rsidRPr="00574E44" w:rsidRDefault="00842D52" w:rsidP="00FA08F3">
      <w:pPr>
        <w:pStyle w:val="11"/>
        <w:ind w:firstLine="340"/>
        <w:jc w:val="both"/>
        <w:rPr>
          <w:sz w:val="24"/>
          <w:szCs w:val="24"/>
        </w:rPr>
      </w:pPr>
      <w:r w:rsidRPr="00574E44">
        <w:rPr>
          <w:sz w:val="24"/>
          <w:szCs w:val="24"/>
        </w:rPr>
        <w:t xml:space="preserve">Некоторые </w:t>
      </w:r>
      <w:r>
        <w:rPr>
          <w:sz w:val="24"/>
          <w:szCs w:val="24"/>
        </w:rPr>
        <w:t>принимают</w:t>
      </w:r>
      <w:r w:rsidRPr="00574E44">
        <w:rPr>
          <w:sz w:val="24"/>
          <w:szCs w:val="24"/>
        </w:rPr>
        <w:t xml:space="preserve"> нас </w:t>
      </w:r>
      <w:r w:rsidR="00FA08F3">
        <w:rPr>
          <w:sz w:val="24"/>
          <w:szCs w:val="24"/>
        </w:rPr>
        <w:t xml:space="preserve">за </w:t>
      </w:r>
      <w:r w:rsidRPr="00574E44">
        <w:rPr>
          <w:sz w:val="24"/>
          <w:szCs w:val="24"/>
        </w:rPr>
        <w:t>не более, чем утонченных или «культурных тантриков», и так</w:t>
      </w:r>
      <w:r>
        <w:rPr>
          <w:sz w:val="24"/>
          <w:szCs w:val="24"/>
        </w:rPr>
        <w:t>ими</w:t>
      </w:r>
      <w:r w:rsidRPr="00574E44">
        <w:rPr>
          <w:sz w:val="24"/>
          <w:szCs w:val="24"/>
        </w:rPr>
        <w:t xml:space="preserve"> описывают нас? Ну что ж, нам следовало бы быть благодарными за такое определение, ибо так же легко наши предполагаемые биографы могли бы назвать нас </w:t>
      </w:r>
      <w:r w:rsidRPr="00574E44">
        <w:rPr>
          <w:i/>
          <w:sz w:val="24"/>
          <w:szCs w:val="24"/>
        </w:rPr>
        <w:t>неутонч</w:t>
      </w:r>
      <w:r w:rsidR="006630A9">
        <w:rPr>
          <w:i/>
          <w:sz w:val="24"/>
          <w:szCs w:val="24"/>
        </w:rPr>
        <w:t>ё</w:t>
      </w:r>
      <w:r w:rsidRPr="00574E44">
        <w:rPr>
          <w:i/>
          <w:sz w:val="24"/>
          <w:szCs w:val="24"/>
        </w:rPr>
        <w:t>нными</w:t>
      </w:r>
      <w:r w:rsidRPr="00574E44">
        <w:rPr>
          <w:sz w:val="24"/>
          <w:szCs w:val="24"/>
        </w:rPr>
        <w:t xml:space="preserve"> тантриками. Более того, л</w:t>
      </w:r>
      <w:r w:rsidR="006630A9">
        <w:rPr>
          <w:sz w:val="24"/>
          <w:szCs w:val="24"/>
        </w:rPr>
        <w:t>ё</w:t>
      </w:r>
      <w:r w:rsidRPr="00574E44">
        <w:rPr>
          <w:sz w:val="24"/>
          <w:szCs w:val="24"/>
        </w:rPr>
        <w:t xml:space="preserve">гкость, с которой вы сообщаете нам о данном сравнении, убеждает меня в том, что вы знаете мало, если вам вообще что-либо известно о </w:t>
      </w:r>
      <w:r w:rsidRPr="002D7B62">
        <w:rPr>
          <w:sz w:val="24"/>
          <w:szCs w:val="24"/>
        </w:rPr>
        <w:t>пр</w:t>
      </w:r>
      <w:r w:rsidR="00877DA6">
        <w:rPr>
          <w:sz w:val="24"/>
          <w:szCs w:val="24"/>
        </w:rPr>
        <w:t>офессорах</w:t>
      </w:r>
      <w:r w:rsidRPr="002D7B62">
        <w:rPr>
          <w:sz w:val="24"/>
          <w:szCs w:val="24"/>
        </w:rPr>
        <w:t xml:space="preserve"> </w:t>
      </w:r>
      <w:r w:rsidRPr="00574E44">
        <w:rPr>
          <w:sz w:val="24"/>
          <w:szCs w:val="24"/>
        </w:rPr>
        <w:t xml:space="preserve">этой секты; иначе вы, как джентльмен, едва ли предоставили бы место в ваших письмах для подобного сравнения. Здесь достаточно будет лишь ещё одного слова. Тантрики — по меньшей мере, современная секта, существующая уже более 400 лет — соблюдают такие </w:t>
      </w:r>
      <w:r w:rsidR="000A6002">
        <w:rPr>
          <w:sz w:val="24"/>
          <w:szCs w:val="24"/>
        </w:rPr>
        <w:t>уставы</w:t>
      </w:r>
      <w:r w:rsidRPr="00574E44">
        <w:rPr>
          <w:sz w:val="24"/>
          <w:szCs w:val="24"/>
        </w:rPr>
        <w:t xml:space="preserve"> и церемонии, за надлежащее описание которых никогда не возьм</w:t>
      </w:r>
      <w:r w:rsidR="006630A9">
        <w:rPr>
          <w:sz w:val="24"/>
          <w:szCs w:val="24"/>
        </w:rPr>
        <w:t>ё</w:t>
      </w:r>
      <w:r w:rsidRPr="00574E44">
        <w:rPr>
          <w:sz w:val="24"/>
          <w:szCs w:val="24"/>
        </w:rPr>
        <w:t xml:space="preserve">тся ни один из </w:t>
      </w:r>
      <w:r w:rsidRPr="00574E44">
        <w:rPr>
          <w:i/>
          <w:sz w:val="24"/>
          <w:szCs w:val="24"/>
        </w:rPr>
        <w:t>нашего</w:t>
      </w:r>
      <w:r w:rsidRPr="00574E44">
        <w:rPr>
          <w:sz w:val="24"/>
          <w:szCs w:val="24"/>
        </w:rPr>
        <w:t xml:space="preserve"> Братства. В глазах европейцев адептам и аскетам обладать «характером» столь же не</w:t>
      </w:r>
      <w:r w:rsidR="000A6002">
        <w:rPr>
          <w:sz w:val="24"/>
          <w:szCs w:val="24"/>
        </w:rPr>
        <w:t xml:space="preserve"> </w:t>
      </w:r>
      <w:r w:rsidRPr="00574E44">
        <w:rPr>
          <w:sz w:val="24"/>
          <w:szCs w:val="24"/>
        </w:rPr>
        <w:t>обязательно, как и служанкам. Мы сожалеем, что в настоящее время не можем удовле</w:t>
      </w:r>
      <w:r w:rsidR="000A6002">
        <w:rPr>
          <w:sz w:val="24"/>
          <w:szCs w:val="24"/>
        </w:rPr>
        <w:softHyphen/>
      </w:r>
      <w:r w:rsidRPr="00574E44">
        <w:rPr>
          <w:sz w:val="24"/>
          <w:szCs w:val="24"/>
        </w:rPr>
        <w:t xml:space="preserve">творить любопытство наших доброжелателей относительно нашей истинной ценности. </w:t>
      </w:r>
    </w:p>
    <w:p w:rsidR="00842D52" w:rsidRPr="00574E44" w:rsidRDefault="00842D52" w:rsidP="00FA08F3">
      <w:pPr>
        <w:pStyle w:val="11"/>
        <w:ind w:firstLine="340"/>
        <w:jc w:val="both"/>
        <w:rPr>
          <w:sz w:val="24"/>
          <w:szCs w:val="24"/>
        </w:rPr>
      </w:pPr>
      <w:r w:rsidRPr="00574E44">
        <w:rPr>
          <w:sz w:val="24"/>
          <w:szCs w:val="24"/>
        </w:rPr>
        <w:t xml:space="preserve">Я не могу оставить незамеченным ваше замечание о том, что недостаток прогресса у вас из-за того, что вам не было разрешено приехать к нам обучаться лично. М-р </w:t>
      </w:r>
      <w:r>
        <w:rPr>
          <w:sz w:val="24"/>
          <w:szCs w:val="24"/>
        </w:rPr>
        <w:t>Синнетт</w:t>
      </w:r>
      <w:r w:rsidRPr="00574E44">
        <w:rPr>
          <w:sz w:val="24"/>
          <w:szCs w:val="24"/>
        </w:rPr>
        <w:t xml:space="preserve"> не в большей степени, чем вы, наделён такой привилегией. Всё же он, кажется, прекрасно понимает всё, чему бы его ни учили, и даже некоторые туманные вопросы по предметам крайне трудным для понимания для него скоро прояснятся. Между нами никогда не было и «слова неприязни» —</w:t>
      </w:r>
      <w:r>
        <w:rPr>
          <w:sz w:val="24"/>
          <w:szCs w:val="24"/>
        </w:rPr>
        <w:t xml:space="preserve"> </w:t>
      </w:r>
      <w:r w:rsidRPr="00574E44">
        <w:rPr>
          <w:sz w:val="24"/>
          <w:szCs w:val="24"/>
        </w:rPr>
        <w:t>даже между ним и М., который часто очень резок в выражении своего мнения. А поскольку вы снова ставите вопрос о нашей предполагаемой тождественности с</w:t>
      </w:r>
      <w:r w:rsidR="006630A9">
        <w:rPr>
          <w:sz w:val="24"/>
          <w:szCs w:val="24"/>
        </w:rPr>
        <w:t>о</w:t>
      </w:r>
      <w:r w:rsidRPr="00574E44">
        <w:rPr>
          <w:sz w:val="24"/>
          <w:szCs w:val="24"/>
        </w:rPr>
        <w:t xml:space="preserve"> «С</w:t>
      </w:r>
      <w:r w:rsidR="006630A9">
        <w:rPr>
          <w:sz w:val="24"/>
          <w:szCs w:val="24"/>
        </w:rPr>
        <w:t>тарушкой</w:t>
      </w:r>
      <w:r w:rsidRPr="00574E44">
        <w:rPr>
          <w:sz w:val="24"/>
          <w:szCs w:val="24"/>
        </w:rPr>
        <w:t xml:space="preserve">», вопрос </w:t>
      </w:r>
      <w:r w:rsidR="006630A9">
        <w:rPr>
          <w:sz w:val="24"/>
          <w:szCs w:val="24"/>
        </w:rPr>
        <w:t>былых времён</w:t>
      </w:r>
      <w:r w:rsidRPr="00574E44">
        <w:rPr>
          <w:sz w:val="24"/>
          <w:szCs w:val="24"/>
        </w:rPr>
        <w:t>, я, с вашего позволения, скажу несколько слов об этом. Даже сейчас вы призна</w:t>
      </w:r>
      <w:r w:rsidR="006630A9">
        <w:rPr>
          <w:sz w:val="24"/>
          <w:szCs w:val="24"/>
        </w:rPr>
        <w:t>ё</w:t>
      </w:r>
      <w:r w:rsidRPr="00574E44">
        <w:rPr>
          <w:sz w:val="24"/>
          <w:szCs w:val="24"/>
        </w:rPr>
        <w:t xml:space="preserve">те, что </w:t>
      </w:r>
      <w:r w:rsidRPr="00574E44">
        <w:rPr>
          <w:i/>
          <w:sz w:val="24"/>
          <w:szCs w:val="24"/>
        </w:rPr>
        <w:t>не</w:t>
      </w:r>
      <w:r w:rsidRPr="00574E44">
        <w:rPr>
          <w:sz w:val="24"/>
          <w:szCs w:val="24"/>
        </w:rPr>
        <w:t xml:space="preserve"> уверены и не можете сказать, что я не Джуал Кхул и не «дух высокого восточного плана» (последнее — это уже оказанная честь после подозрения в том, что я </w:t>
      </w:r>
      <w:r w:rsidRPr="00574E44">
        <w:rPr>
          <w:i/>
          <w:sz w:val="24"/>
          <w:szCs w:val="24"/>
        </w:rPr>
        <w:t>тантрик</w:t>
      </w:r>
      <w:r w:rsidRPr="00574E44">
        <w:rPr>
          <w:sz w:val="24"/>
          <w:szCs w:val="24"/>
        </w:rPr>
        <w:t xml:space="preserve">); </w:t>
      </w:r>
      <w:r w:rsidRPr="00574E44">
        <w:rPr>
          <w:i/>
          <w:sz w:val="24"/>
          <w:szCs w:val="24"/>
        </w:rPr>
        <w:t>следовательно, вы</w:t>
      </w:r>
      <w:r w:rsidRPr="00574E44">
        <w:rPr>
          <w:sz w:val="24"/>
          <w:szCs w:val="24"/>
        </w:rPr>
        <w:t xml:space="preserve"> считаете, что я </w:t>
      </w:r>
      <w:r w:rsidRPr="006630A9">
        <w:rPr>
          <w:sz w:val="24"/>
          <w:szCs w:val="24"/>
        </w:rPr>
        <w:t>не могу искренне удивляться</w:t>
      </w:r>
      <w:r w:rsidRPr="00574E44">
        <w:rPr>
          <w:sz w:val="24"/>
          <w:szCs w:val="24"/>
        </w:rPr>
        <w:t xml:space="preserve"> вашим сомнениям. Нет, я не удивляюсь ничему, поскольку знал всё это уже давно. В один прекрасный день это и ещ</w:t>
      </w:r>
      <w:r w:rsidR="006630A9">
        <w:rPr>
          <w:sz w:val="24"/>
          <w:szCs w:val="24"/>
        </w:rPr>
        <w:t>ё</w:t>
      </w:r>
      <w:r w:rsidRPr="00574E44">
        <w:rPr>
          <w:sz w:val="24"/>
          <w:szCs w:val="24"/>
        </w:rPr>
        <w:t xml:space="preserve"> большее будет продемонстрировано вам объективно, ибо </w:t>
      </w:r>
      <w:r w:rsidRPr="00574E44">
        <w:rPr>
          <w:i/>
          <w:sz w:val="24"/>
          <w:szCs w:val="24"/>
        </w:rPr>
        <w:t>субъективное</w:t>
      </w:r>
      <w:r w:rsidRPr="00574E44">
        <w:rPr>
          <w:sz w:val="24"/>
          <w:szCs w:val="24"/>
        </w:rPr>
        <w:t xml:space="preserve"> доказательство вовсе не является доказательством. Вы неоднократно подо</w:t>
      </w:r>
      <w:r w:rsidR="000A6002">
        <w:rPr>
          <w:sz w:val="24"/>
          <w:szCs w:val="24"/>
        </w:rPr>
        <w:softHyphen/>
      </w:r>
      <w:r w:rsidRPr="00574E44">
        <w:rPr>
          <w:sz w:val="24"/>
          <w:szCs w:val="24"/>
        </w:rPr>
        <w:t>зревали меня в том, что я черпа</w:t>
      </w:r>
      <w:r>
        <w:rPr>
          <w:sz w:val="24"/>
          <w:szCs w:val="24"/>
        </w:rPr>
        <w:t>ю</w:t>
      </w:r>
      <w:r w:rsidRPr="00574E44">
        <w:rPr>
          <w:sz w:val="24"/>
          <w:szCs w:val="24"/>
        </w:rPr>
        <w:t xml:space="preserve"> свою информацию и впечатления о вас и о других лицах и вещах внешнего мира из голов Олкотта и </w:t>
      </w:r>
      <w:r>
        <w:rPr>
          <w:sz w:val="24"/>
          <w:szCs w:val="24"/>
        </w:rPr>
        <w:t>«</w:t>
      </w:r>
      <w:r w:rsidRPr="00574E44">
        <w:rPr>
          <w:sz w:val="24"/>
          <w:szCs w:val="24"/>
        </w:rPr>
        <w:t>С</w:t>
      </w:r>
      <w:r w:rsidR="006630A9">
        <w:rPr>
          <w:sz w:val="24"/>
          <w:szCs w:val="24"/>
        </w:rPr>
        <w:t>тарушки</w:t>
      </w:r>
      <w:r>
        <w:rPr>
          <w:sz w:val="24"/>
          <w:szCs w:val="24"/>
        </w:rPr>
        <w:t>».</w:t>
      </w:r>
      <w:r w:rsidRPr="00574E44">
        <w:rPr>
          <w:sz w:val="24"/>
          <w:szCs w:val="24"/>
        </w:rPr>
        <w:t xml:space="preserve"> </w:t>
      </w:r>
    </w:p>
    <w:p w:rsidR="00842D52" w:rsidRPr="00574E44" w:rsidRDefault="00842D52" w:rsidP="00FA08F3">
      <w:pPr>
        <w:pStyle w:val="11"/>
        <w:ind w:firstLine="340"/>
        <w:jc w:val="both"/>
        <w:rPr>
          <w:sz w:val="24"/>
          <w:szCs w:val="24"/>
        </w:rPr>
      </w:pPr>
      <w:r w:rsidRPr="00574E44">
        <w:rPr>
          <w:sz w:val="24"/>
          <w:szCs w:val="24"/>
        </w:rPr>
        <w:t xml:space="preserve">Раз вы намекаете на то, что я заимствую представления о вас «из головы </w:t>
      </w:r>
      <w:r w:rsidR="006630A9" w:rsidRPr="00574E44">
        <w:rPr>
          <w:sz w:val="24"/>
          <w:szCs w:val="24"/>
        </w:rPr>
        <w:t>С</w:t>
      </w:r>
      <w:r w:rsidR="006630A9">
        <w:rPr>
          <w:sz w:val="24"/>
          <w:szCs w:val="24"/>
        </w:rPr>
        <w:t>тарушки</w:t>
      </w:r>
      <w:r w:rsidRPr="00574E44">
        <w:rPr>
          <w:sz w:val="24"/>
          <w:szCs w:val="24"/>
        </w:rPr>
        <w:t xml:space="preserve">, Олкотта или кого-либо ещё», то </w:t>
      </w:r>
      <w:r w:rsidR="000A6002">
        <w:rPr>
          <w:sz w:val="24"/>
          <w:szCs w:val="24"/>
        </w:rPr>
        <w:t xml:space="preserve">будьте добры, </w:t>
      </w:r>
      <w:r w:rsidRPr="00574E44">
        <w:rPr>
          <w:sz w:val="24"/>
          <w:szCs w:val="24"/>
        </w:rPr>
        <w:t>уделите свою мысль следующему закону. Есть известное высказывание, что подходящая пара «срастается», приходя к тесному сходству в характерных чертах и в мышлении. Но знаете ли вы, что между адептом и чел</w:t>
      </w:r>
      <w:r>
        <w:rPr>
          <w:sz w:val="24"/>
          <w:szCs w:val="24"/>
        </w:rPr>
        <w:t>ой</w:t>
      </w:r>
      <w:r w:rsidRPr="00574E44">
        <w:rPr>
          <w:sz w:val="24"/>
          <w:szCs w:val="24"/>
        </w:rPr>
        <w:t xml:space="preserve"> — учителем и учеником — постепенно устанавливается </w:t>
      </w:r>
      <w:r w:rsidR="001A7AA7">
        <w:rPr>
          <w:sz w:val="24"/>
          <w:szCs w:val="24"/>
        </w:rPr>
        <w:t xml:space="preserve">ещё </w:t>
      </w:r>
      <w:r w:rsidRPr="00574E44">
        <w:rPr>
          <w:sz w:val="24"/>
          <w:szCs w:val="24"/>
        </w:rPr>
        <w:t xml:space="preserve">более тесная связь, ибо психический обмен регулируется научно, </w:t>
      </w:r>
      <w:r>
        <w:rPr>
          <w:sz w:val="24"/>
          <w:szCs w:val="24"/>
        </w:rPr>
        <w:t>тогда</w:t>
      </w:r>
      <w:r w:rsidRPr="00574E44">
        <w:rPr>
          <w:sz w:val="24"/>
          <w:szCs w:val="24"/>
        </w:rPr>
        <w:t xml:space="preserve"> как в случае связи между мужем и женой природа предоставлена самой себе. И как вода из полного резервуара переливается в соедин</w:t>
      </w:r>
      <w:r w:rsidR="001A7AA7">
        <w:rPr>
          <w:sz w:val="24"/>
          <w:szCs w:val="24"/>
        </w:rPr>
        <w:t>ё</w:t>
      </w:r>
      <w:r w:rsidRPr="00574E44">
        <w:rPr>
          <w:sz w:val="24"/>
          <w:szCs w:val="24"/>
        </w:rPr>
        <w:t>нный с ним пустой, пока рано или поздно — согласно пропускной способности соединительной трубы — не будет достигнут общий уровень, так и знания адепта текут к челе; чела же достигает уровня адепта в зависимости от своих способн</w:t>
      </w:r>
      <w:r>
        <w:rPr>
          <w:sz w:val="24"/>
          <w:szCs w:val="24"/>
        </w:rPr>
        <w:t>остей восприятия. В то же время</w:t>
      </w:r>
      <w:r w:rsidRPr="00574E44">
        <w:rPr>
          <w:sz w:val="24"/>
          <w:szCs w:val="24"/>
        </w:rPr>
        <w:t xml:space="preserve"> чела, будучи индивидуальной, самостоятельной эволюцией, бессознательно переда</w:t>
      </w:r>
      <w:r w:rsidR="001A7AA7">
        <w:rPr>
          <w:sz w:val="24"/>
          <w:szCs w:val="24"/>
        </w:rPr>
        <w:t>ё</w:t>
      </w:r>
      <w:r w:rsidRPr="00574E44">
        <w:rPr>
          <w:sz w:val="24"/>
          <w:szCs w:val="24"/>
        </w:rPr>
        <w:t xml:space="preserve">т учителю качества накопившегося у него менталитета. Учитель поглощает </w:t>
      </w:r>
      <w:r w:rsidRPr="00574E44">
        <w:rPr>
          <w:i/>
          <w:sz w:val="24"/>
          <w:szCs w:val="24"/>
        </w:rPr>
        <w:t>его</w:t>
      </w:r>
      <w:r w:rsidRPr="00574E44">
        <w:rPr>
          <w:sz w:val="24"/>
          <w:szCs w:val="24"/>
        </w:rPr>
        <w:t xml:space="preserve"> знания, и если это касается языка, которого он не знает, учитель получит все лингвистические накопления челы</w:t>
      </w:r>
      <w:r>
        <w:rPr>
          <w:sz w:val="24"/>
          <w:szCs w:val="24"/>
        </w:rPr>
        <w:t xml:space="preserve"> как раз такими, какие они есть</w:t>
      </w:r>
      <w:r w:rsidRPr="00574E44">
        <w:rPr>
          <w:sz w:val="24"/>
          <w:szCs w:val="24"/>
        </w:rPr>
        <w:t xml:space="preserve"> — включая идиомы и прочее</w:t>
      </w:r>
      <w:r>
        <w:rPr>
          <w:sz w:val="24"/>
          <w:szCs w:val="24"/>
        </w:rPr>
        <w:t>,</w:t>
      </w:r>
      <w:r w:rsidRPr="00574E44">
        <w:rPr>
          <w:sz w:val="24"/>
          <w:szCs w:val="24"/>
        </w:rPr>
        <w:t xml:space="preserve"> — если только он не возьм</w:t>
      </w:r>
      <w:r w:rsidR="001A7AA7">
        <w:rPr>
          <w:sz w:val="24"/>
          <w:szCs w:val="24"/>
        </w:rPr>
        <w:t>ё</w:t>
      </w:r>
      <w:r w:rsidRPr="00574E44">
        <w:rPr>
          <w:sz w:val="24"/>
          <w:szCs w:val="24"/>
        </w:rPr>
        <w:t>т на себя труд анализировать и передел</w:t>
      </w:r>
      <w:r>
        <w:rPr>
          <w:sz w:val="24"/>
          <w:szCs w:val="24"/>
        </w:rPr>
        <w:t>ыв</w:t>
      </w:r>
      <w:r w:rsidRPr="00574E44">
        <w:rPr>
          <w:sz w:val="24"/>
          <w:szCs w:val="24"/>
        </w:rPr>
        <w:t xml:space="preserve">ать фразы при </w:t>
      </w:r>
      <w:r w:rsidRPr="00574E44">
        <w:rPr>
          <w:sz w:val="24"/>
          <w:szCs w:val="24"/>
        </w:rPr>
        <w:lastRenderedPageBreak/>
        <w:t xml:space="preserve">употреблении. Доказательство — М., который не владеет английским и должен пользоваться знанием языка Олкотта или </w:t>
      </w:r>
      <w:r w:rsidR="001A7AA7" w:rsidRPr="00574E44">
        <w:rPr>
          <w:sz w:val="24"/>
          <w:szCs w:val="24"/>
        </w:rPr>
        <w:t>С</w:t>
      </w:r>
      <w:r w:rsidR="001A7AA7">
        <w:rPr>
          <w:sz w:val="24"/>
          <w:szCs w:val="24"/>
        </w:rPr>
        <w:t>тарушки.</w:t>
      </w:r>
      <w:r w:rsidRPr="00574E44">
        <w:rPr>
          <w:sz w:val="24"/>
          <w:szCs w:val="24"/>
        </w:rPr>
        <w:t xml:space="preserve"> Так что, как видите, вполне возможно</w:t>
      </w:r>
      <w:r w:rsidR="001A7AA7" w:rsidRPr="001A7AA7">
        <w:rPr>
          <w:sz w:val="24"/>
          <w:szCs w:val="24"/>
        </w:rPr>
        <w:t xml:space="preserve">, </w:t>
      </w:r>
      <w:r w:rsidR="001A7AA7">
        <w:rPr>
          <w:sz w:val="24"/>
          <w:szCs w:val="24"/>
        </w:rPr>
        <w:t>что я могу</w:t>
      </w:r>
      <w:r w:rsidRPr="00574E44">
        <w:rPr>
          <w:sz w:val="24"/>
          <w:szCs w:val="24"/>
        </w:rPr>
        <w:t xml:space="preserve"> </w:t>
      </w:r>
      <w:r>
        <w:rPr>
          <w:sz w:val="24"/>
          <w:szCs w:val="24"/>
        </w:rPr>
        <w:t>ловить</w:t>
      </w:r>
      <w:r w:rsidRPr="00574E44">
        <w:rPr>
          <w:sz w:val="24"/>
          <w:szCs w:val="24"/>
        </w:rPr>
        <w:t xml:space="preserve"> мысли Е.П.Б. или любого другого челы о вас, не имея в виду причинить вам какую-либо несправедливость, поскольку всякий раз, когда мы обнаруживаем такие мысли (если они не пустячные), мы никогда не выносим суждений и приговоров</w:t>
      </w:r>
      <w:r>
        <w:rPr>
          <w:sz w:val="24"/>
          <w:szCs w:val="24"/>
        </w:rPr>
        <w:t>,</w:t>
      </w:r>
      <w:r w:rsidRPr="00574E44">
        <w:rPr>
          <w:sz w:val="24"/>
          <w:szCs w:val="24"/>
        </w:rPr>
        <w:t xml:space="preserve"> лишь </w:t>
      </w:r>
      <w:r>
        <w:rPr>
          <w:sz w:val="24"/>
          <w:szCs w:val="24"/>
        </w:rPr>
        <w:t>исходя из</w:t>
      </w:r>
      <w:r w:rsidRPr="00574E44">
        <w:rPr>
          <w:sz w:val="24"/>
          <w:szCs w:val="24"/>
        </w:rPr>
        <w:t xml:space="preserve"> свидетель</w:t>
      </w:r>
      <w:r>
        <w:rPr>
          <w:sz w:val="24"/>
          <w:szCs w:val="24"/>
        </w:rPr>
        <w:t>ств</w:t>
      </w:r>
      <w:r w:rsidR="000A6002">
        <w:rPr>
          <w:sz w:val="24"/>
          <w:szCs w:val="24"/>
        </w:rPr>
        <w:t xml:space="preserve"> такого вот</w:t>
      </w:r>
      <w:r>
        <w:rPr>
          <w:sz w:val="24"/>
          <w:szCs w:val="24"/>
        </w:rPr>
        <w:t xml:space="preserve"> заимствованного</w:t>
      </w:r>
      <w:r w:rsidRPr="00574E44">
        <w:rPr>
          <w:sz w:val="24"/>
          <w:szCs w:val="24"/>
        </w:rPr>
        <w:t xml:space="preserve"> света, но всегда сами </w:t>
      </w:r>
      <w:r>
        <w:rPr>
          <w:sz w:val="24"/>
          <w:szCs w:val="24"/>
        </w:rPr>
        <w:t>самостоятельно</w:t>
      </w:r>
      <w:r w:rsidRPr="00574E44">
        <w:rPr>
          <w:sz w:val="24"/>
          <w:szCs w:val="24"/>
        </w:rPr>
        <w:t xml:space="preserve"> убеждаемся, правильны или ложны </w:t>
      </w:r>
      <w:r>
        <w:rPr>
          <w:sz w:val="24"/>
          <w:szCs w:val="24"/>
        </w:rPr>
        <w:t xml:space="preserve">отразившиеся в нас </w:t>
      </w:r>
      <w:r w:rsidR="000A6002">
        <w:rPr>
          <w:sz w:val="24"/>
          <w:szCs w:val="24"/>
        </w:rPr>
        <w:t>идеи.</w:t>
      </w:r>
    </w:p>
    <w:p w:rsidR="00842D52" w:rsidRPr="00574E44" w:rsidRDefault="00842D52" w:rsidP="00FA08F3">
      <w:pPr>
        <w:pStyle w:val="11"/>
        <w:ind w:firstLine="340"/>
        <w:jc w:val="both"/>
        <w:rPr>
          <w:sz w:val="24"/>
          <w:szCs w:val="24"/>
        </w:rPr>
      </w:pPr>
      <w:r w:rsidRPr="00574E44">
        <w:rPr>
          <w:sz w:val="24"/>
          <w:szCs w:val="24"/>
        </w:rPr>
        <w:t>А теперь несколько слов о вашем письме от 5 числа прошлого месяца. Как бы ни были замечательны услуги — в связи с их литературной ценностью, — оказанные нам м-ром А. О. Хьюмом, тем не менее</w:t>
      </w:r>
      <w:r>
        <w:rPr>
          <w:sz w:val="24"/>
          <w:szCs w:val="24"/>
        </w:rPr>
        <w:t>,</w:t>
      </w:r>
      <w:r w:rsidRPr="00574E44">
        <w:rPr>
          <w:sz w:val="24"/>
          <w:szCs w:val="24"/>
        </w:rPr>
        <w:t xml:space="preserve"> </w:t>
      </w:r>
      <w:r>
        <w:rPr>
          <w:sz w:val="24"/>
          <w:szCs w:val="24"/>
        </w:rPr>
        <w:t>пре</w:t>
      </w:r>
      <w:r w:rsidR="009D2EA7">
        <w:rPr>
          <w:sz w:val="24"/>
          <w:szCs w:val="24"/>
        </w:rPr>
        <w:t>зидент</w:t>
      </w:r>
      <w:r w:rsidRPr="00574E44">
        <w:rPr>
          <w:sz w:val="24"/>
          <w:szCs w:val="24"/>
        </w:rPr>
        <w:t xml:space="preserve"> Эклекти</w:t>
      </w:r>
      <w:r w:rsidR="001A7AA7">
        <w:rPr>
          <w:sz w:val="24"/>
          <w:szCs w:val="24"/>
        </w:rPr>
        <w:t>ческого</w:t>
      </w:r>
      <w:r w:rsidRPr="00574E44">
        <w:rPr>
          <w:sz w:val="24"/>
          <w:szCs w:val="24"/>
        </w:rPr>
        <w:t xml:space="preserve"> </w:t>
      </w:r>
      <w:r w:rsidR="001A7AA7" w:rsidRPr="001A7AA7">
        <w:rPr>
          <w:sz w:val="24"/>
          <w:szCs w:val="24"/>
        </w:rPr>
        <w:t>[</w:t>
      </w:r>
      <w:r w:rsidR="001A7AA7">
        <w:rPr>
          <w:sz w:val="24"/>
          <w:szCs w:val="24"/>
        </w:rPr>
        <w:t>общества</w:t>
      </w:r>
      <w:r w:rsidR="001A7AA7" w:rsidRPr="001A7AA7">
        <w:rPr>
          <w:sz w:val="24"/>
          <w:szCs w:val="24"/>
        </w:rPr>
        <w:t>]</w:t>
      </w:r>
      <w:r w:rsidR="001A7AA7">
        <w:rPr>
          <w:sz w:val="24"/>
          <w:szCs w:val="24"/>
        </w:rPr>
        <w:t xml:space="preserve"> </w:t>
      </w:r>
      <w:r w:rsidR="001A7AA7" w:rsidRPr="00574E44">
        <w:rPr>
          <w:sz w:val="24"/>
          <w:szCs w:val="24"/>
        </w:rPr>
        <w:t xml:space="preserve">ничего </w:t>
      </w:r>
      <w:r w:rsidRPr="00574E44">
        <w:rPr>
          <w:sz w:val="24"/>
          <w:szCs w:val="24"/>
        </w:rPr>
        <w:t xml:space="preserve">не сделал для своего </w:t>
      </w:r>
      <w:r>
        <w:rPr>
          <w:sz w:val="24"/>
          <w:szCs w:val="24"/>
        </w:rPr>
        <w:t>Отделения</w:t>
      </w:r>
      <w:r w:rsidRPr="00574E44">
        <w:rPr>
          <w:sz w:val="24"/>
          <w:szCs w:val="24"/>
        </w:rPr>
        <w:t>. С самого начала, мой дорогой брат, вы, в сущности, выбросили это из своих мыслей, несмотря на все намерения. Все ваши силы были посвящены пониманию нашей философии</w:t>
      </w:r>
      <w:r>
        <w:rPr>
          <w:sz w:val="24"/>
          <w:szCs w:val="24"/>
        </w:rPr>
        <w:t>,</w:t>
      </w:r>
      <w:r w:rsidRPr="00574E44">
        <w:rPr>
          <w:sz w:val="24"/>
          <w:szCs w:val="24"/>
        </w:rPr>
        <w:t xml:space="preserve"> знакомству </w:t>
      </w:r>
      <w:r>
        <w:rPr>
          <w:sz w:val="24"/>
          <w:szCs w:val="24"/>
        </w:rPr>
        <w:t>с</w:t>
      </w:r>
      <w:r w:rsidRPr="00574E44">
        <w:rPr>
          <w:sz w:val="24"/>
          <w:szCs w:val="24"/>
        </w:rPr>
        <w:t xml:space="preserve"> нашими </w:t>
      </w:r>
      <w:r w:rsidR="001A7AA7">
        <w:rPr>
          <w:sz w:val="24"/>
          <w:szCs w:val="24"/>
        </w:rPr>
        <w:t>тай</w:t>
      </w:r>
      <w:r w:rsidRPr="00574E44">
        <w:rPr>
          <w:sz w:val="24"/>
          <w:szCs w:val="24"/>
        </w:rPr>
        <w:t xml:space="preserve">ными </w:t>
      </w:r>
      <w:r w:rsidR="001A7AA7">
        <w:rPr>
          <w:sz w:val="24"/>
          <w:szCs w:val="24"/>
        </w:rPr>
        <w:t>учениями</w:t>
      </w:r>
      <w:r>
        <w:rPr>
          <w:sz w:val="24"/>
          <w:szCs w:val="24"/>
        </w:rPr>
        <w:t xml:space="preserve"> и</w:t>
      </w:r>
      <w:r w:rsidRPr="00441E1F">
        <w:rPr>
          <w:sz w:val="24"/>
          <w:szCs w:val="24"/>
        </w:rPr>
        <w:t xml:space="preserve"> </w:t>
      </w:r>
      <w:r w:rsidRPr="00574E44">
        <w:rPr>
          <w:sz w:val="24"/>
          <w:szCs w:val="24"/>
        </w:rPr>
        <w:t>овладению</w:t>
      </w:r>
      <w:r>
        <w:rPr>
          <w:sz w:val="24"/>
          <w:szCs w:val="24"/>
        </w:rPr>
        <w:t xml:space="preserve"> ими</w:t>
      </w:r>
      <w:r w:rsidRPr="00574E44">
        <w:rPr>
          <w:sz w:val="24"/>
          <w:szCs w:val="24"/>
        </w:rPr>
        <w:t>. Вы много</w:t>
      </w:r>
      <w:r>
        <w:rPr>
          <w:sz w:val="24"/>
          <w:szCs w:val="24"/>
        </w:rPr>
        <w:t>е</w:t>
      </w:r>
      <w:r w:rsidRPr="00574E44">
        <w:rPr>
          <w:sz w:val="24"/>
          <w:szCs w:val="24"/>
        </w:rPr>
        <w:t xml:space="preserve"> сделали в этом направлении</w:t>
      </w:r>
      <w:r>
        <w:rPr>
          <w:sz w:val="24"/>
          <w:szCs w:val="24"/>
        </w:rPr>
        <w:t>,</w:t>
      </w:r>
      <w:r w:rsidRPr="00574E44">
        <w:rPr>
          <w:sz w:val="24"/>
          <w:szCs w:val="24"/>
        </w:rPr>
        <w:t xml:space="preserve"> и я благодарю вас сердечно. Однако ещ</w:t>
      </w:r>
      <w:r w:rsidR="001A7AA7">
        <w:rPr>
          <w:sz w:val="24"/>
          <w:szCs w:val="24"/>
        </w:rPr>
        <w:t>ё</w:t>
      </w:r>
      <w:r w:rsidRPr="00574E44">
        <w:rPr>
          <w:sz w:val="24"/>
          <w:szCs w:val="24"/>
        </w:rPr>
        <w:t xml:space="preserve"> ни разу не было предпринято ни одной попытки с тем, чтобы </w:t>
      </w:r>
      <w:r>
        <w:rPr>
          <w:sz w:val="24"/>
          <w:szCs w:val="24"/>
        </w:rPr>
        <w:t>постави</w:t>
      </w:r>
      <w:r w:rsidRPr="00574E44">
        <w:rPr>
          <w:sz w:val="24"/>
          <w:szCs w:val="24"/>
        </w:rPr>
        <w:t>ть ваш</w:t>
      </w:r>
      <w:r>
        <w:rPr>
          <w:sz w:val="24"/>
          <w:szCs w:val="24"/>
        </w:rPr>
        <w:t xml:space="preserve">е </w:t>
      </w:r>
      <w:r w:rsidR="001A7AA7">
        <w:rPr>
          <w:sz w:val="24"/>
          <w:szCs w:val="24"/>
        </w:rPr>
        <w:t>О</w:t>
      </w:r>
      <w:r>
        <w:rPr>
          <w:sz w:val="24"/>
          <w:szCs w:val="24"/>
        </w:rPr>
        <w:t>тделение на тв</w:t>
      </w:r>
      <w:r w:rsidR="007B3536">
        <w:rPr>
          <w:sz w:val="24"/>
          <w:szCs w:val="24"/>
        </w:rPr>
        <w:t>ё</w:t>
      </w:r>
      <w:r>
        <w:rPr>
          <w:sz w:val="24"/>
          <w:szCs w:val="24"/>
        </w:rPr>
        <w:t>рдый фундамент,</w:t>
      </w:r>
      <w:r w:rsidRPr="00574E44">
        <w:rPr>
          <w:sz w:val="24"/>
          <w:szCs w:val="24"/>
        </w:rPr>
        <w:t xml:space="preserve"> и даже не проводилось регулярных собраний; под предлогом того, что вам не позволено знать </w:t>
      </w:r>
      <w:r w:rsidRPr="00574E44">
        <w:rPr>
          <w:i/>
          <w:sz w:val="24"/>
          <w:szCs w:val="24"/>
        </w:rPr>
        <w:t>всё</w:t>
      </w:r>
      <w:r w:rsidRPr="00574E44">
        <w:rPr>
          <w:sz w:val="24"/>
          <w:szCs w:val="24"/>
        </w:rPr>
        <w:t xml:space="preserve">, вы не дали вашим членам </w:t>
      </w:r>
      <w:r w:rsidRPr="00574E44">
        <w:rPr>
          <w:i/>
          <w:sz w:val="24"/>
          <w:szCs w:val="24"/>
        </w:rPr>
        <w:t>ничего</w:t>
      </w:r>
      <w:r w:rsidRPr="00574E44">
        <w:rPr>
          <w:sz w:val="24"/>
          <w:szCs w:val="24"/>
        </w:rPr>
        <w:t xml:space="preserve">. А раз вы говорите, что цените искренность, то я скажу больше. Многие </w:t>
      </w:r>
      <w:r>
        <w:rPr>
          <w:sz w:val="24"/>
          <w:szCs w:val="24"/>
        </w:rPr>
        <w:t>члены</w:t>
      </w:r>
      <w:r w:rsidR="001A7AA7">
        <w:rPr>
          <w:sz w:val="24"/>
          <w:szCs w:val="24"/>
        </w:rPr>
        <w:t xml:space="preserve"> К</w:t>
      </w:r>
      <w:r w:rsidRPr="00574E44">
        <w:rPr>
          <w:sz w:val="24"/>
          <w:szCs w:val="24"/>
        </w:rPr>
        <w:t xml:space="preserve">алькуттского </w:t>
      </w:r>
      <w:r w:rsidR="001A7AA7">
        <w:rPr>
          <w:sz w:val="24"/>
          <w:szCs w:val="24"/>
        </w:rPr>
        <w:t>о</w:t>
      </w:r>
      <w:r>
        <w:rPr>
          <w:sz w:val="24"/>
          <w:szCs w:val="24"/>
        </w:rPr>
        <w:t>тделения</w:t>
      </w:r>
      <w:r w:rsidRPr="00574E44">
        <w:rPr>
          <w:sz w:val="24"/>
          <w:szCs w:val="24"/>
        </w:rPr>
        <w:t xml:space="preserve"> жаловались, что из всего лишь двух по-настоящему образованных и учёных англичан, активно участв</w:t>
      </w:r>
      <w:r>
        <w:rPr>
          <w:sz w:val="24"/>
          <w:szCs w:val="24"/>
        </w:rPr>
        <w:t>ующих</w:t>
      </w:r>
      <w:r w:rsidRPr="00574E44">
        <w:rPr>
          <w:sz w:val="24"/>
          <w:szCs w:val="24"/>
        </w:rPr>
        <w:t xml:space="preserve"> в работе Общества, </w:t>
      </w:r>
      <w:r>
        <w:rPr>
          <w:sz w:val="24"/>
          <w:szCs w:val="24"/>
        </w:rPr>
        <w:t>пре</w:t>
      </w:r>
      <w:r w:rsidR="001A7AA7">
        <w:rPr>
          <w:sz w:val="24"/>
          <w:szCs w:val="24"/>
        </w:rPr>
        <w:t>зидент</w:t>
      </w:r>
      <w:r w:rsidRPr="00574E44">
        <w:rPr>
          <w:sz w:val="24"/>
          <w:szCs w:val="24"/>
        </w:rPr>
        <w:t xml:space="preserve"> </w:t>
      </w:r>
      <w:r w:rsidR="001A7AA7" w:rsidRPr="00574E44">
        <w:rPr>
          <w:sz w:val="24"/>
          <w:szCs w:val="24"/>
        </w:rPr>
        <w:t>Эклекти</w:t>
      </w:r>
      <w:r w:rsidR="001A7AA7">
        <w:rPr>
          <w:sz w:val="24"/>
          <w:szCs w:val="24"/>
        </w:rPr>
        <w:t>ческого</w:t>
      </w:r>
      <w:r w:rsidR="001A7AA7" w:rsidRPr="00574E44">
        <w:rPr>
          <w:sz w:val="24"/>
          <w:szCs w:val="24"/>
        </w:rPr>
        <w:t xml:space="preserve"> </w:t>
      </w:r>
      <w:r w:rsidR="001A7AA7" w:rsidRPr="001A7AA7">
        <w:rPr>
          <w:sz w:val="24"/>
          <w:szCs w:val="24"/>
        </w:rPr>
        <w:t>[</w:t>
      </w:r>
      <w:r w:rsidR="001A7AA7">
        <w:rPr>
          <w:sz w:val="24"/>
          <w:szCs w:val="24"/>
        </w:rPr>
        <w:t>общества</w:t>
      </w:r>
      <w:r w:rsidR="001A7AA7" w:rsidRPr="001A7AA7">
        <w:rPr>
          <w:sz w:val="24"/>
          <w:szCs w:val="24"/>
        </w:rPr>
        <w:t>]</w:t>
      </w:r>
      <w:r w:rsidR="001913A7">
        <w:rPr>
          <w:sz w:val="24"/>
          <w:szCs w:val="24"/>
        </w:rPr>
        <w:t>,</w:t>
      </w:r>
      <w:r w:rsidRPr="00574E44">
        <w:rPr>
          <w:sz w:val="24"/>
          <w:szCs w:val="24"/>
        </w:rPr>
        <w:t xml:space="preserve"> оставляя без ответа много писем от </w:t>
      </w:r>
      <w:r w:rsidR="001913A7">
        <w:rPr>
          <w:sz w:val="24"/>
          <w:szCs w:val="24"/>
        </w:rPr>
        <w:t>верных</w:t>
      </w:r>
      <w:r w:rsidRPr="00574E44">
        <w:rPr>
          <w:sz w:val="24"/>
          <w:szCs w:val="24"/>
        </w:rPr>
        <w:t xml:space="preserve"> и преданных делу </w:t>
      </w:r>
      <w:r w:rsidRPr="00574E44">
        <w:rPr>
          <w:i/>
          <w:sz w:val="24"/>
          <w:szCs w:val="24"/>
        </w:rPr>
        <w:t>членов</w:t>
      </w:r>
      <w:r w:rsidRPr="00574E44">
        <w:rPr>
          <w:sz w:val="24"/>
          <w:szCs w:val="24"/>
        </w:rPr>
        <w:t xml:space="preserve"> и мало, если и вовсе не уделяя внимания собственному </w:t>
      </w:r>
      <w:r>
        <w:rPr>
          <w:sz w:val="24"/>
          <w:szCs w:val="24"/>
        </w:rPr>
        <w:t>Отделению</w:t>
      </w:r>
      <w:r w:rsidRPr="00574E44">
        <w:rPr>
          <w:sz w:val="24"/>
          <w:szCs w:val="24"/>
        </w:rPr>
        <w:t xml:space="preserve">, вёл, как стало известно, самую дружественную переписку с тем, кто широко слыл злейшим врагом Основателей, клеветником </w:t>
      </w:r>
      <w:r w:rsidR="001913A7">
        <w:rPr>
          <w:sz w:val="24"/>
          <w:szCs w:val="24"/>
        </w:rPr>
        <w:t xml:space="preserve">на них </w:t>
      </w:r>
      <w:r w:rsidRPr="00574E44">
        <w:rPr>
          <w:sz w:val="24"/>
          <w:szCs w:val="24"/>
        </w:rPr>
        <w:t xml:space="preserve">и злопыхателем, и открытым оппонентом Общества. Я </w:t>
      </w:r>
      <w:r w:rsidR="001913A7">
        <w:rPr>
          <w:sz w:val="24"/>
          <w:szCs w:val="24"/>
        </w:rPr>
        <w:t>говорю, как вы уже знаете, о С.</w:t>
      </w:r>
      <w:r w:rsidRPr="00574E44">
        <w:rPr>
          <w:sz w:val="24"/>
          <w:szCs w:val="24"/>
        </w:rPr>
        <w:t>К. Чаттерджи, человеке, причинившем Обществу и делу больше вреда, чем все калькуттские газеты, вместе взятые. В одном из ваших последних писем вы делаете мне честь, сообщая, что тв</w:t>
      </w:r>
      <w:r w:rsidR="001913A7">
        <w:rPr>
          <w:sz w:val="24"/>
          <w:szCs w:val="24"/>
        </w:rPr>
        <w:t>ё</w:t>
      </w:r>
      <w:r w:rsidRPr="00574E44">
        <w:rPr>
          <w:sz w:val="24"/>
          <w:szCs w:val="24"/>
        </w:rPr>
        <w:t xml:space="preserve">рдо верите, что я «джентльмен», неспособный на неджентльменский поступок. В прошлом году во время собрания Совета в вашей бильярдной в присутствии некоторых теософов, когда через Е.П.Б. я посоветовал вам предложить Чаттерджи </w:t>
      </w:r>
      <w:r w:rsidR="00B03A52">
        <w:rPr>
          <w:sz w:val="24"/>
          <w:szCs w:val="24"/>
        </w:rPr>
        <w:t>уйти</w:t>
      </w:r>
      <w:r w:rsidRPr="00574E44">
        <w:rPr>
          <w:sz w:val="24"/>
          <w:szCs w:val="24"/>
        </w:rPr>
        <w:t xml:space="preserve"> в отставку, ибо он не скрывал плохого мнения об Основателях, вы очень возмутились этим предложением и публично объявили, что я «</w:t>
      </w:r>
      <w:r w:rsidRPr="00574E44">
        <w:rPr>
          <w:i/>
          <w:sz w:val="24"/>
          <w:szCs w:val="24"/>
        </w:rPr>
        <w:t>не</w:t>
      </w:r>
      <w:r w:rsidRPr="00574E44">
        <w:rPr>
          <w:sz w:val="24"/>
          <w:szCs w:val="24"/>
        </w:rPr>
        <w:t xml:space="preserve"> джентльмен». Это небольшое противоречие и перемена мнения не </w:t>
      </w:r>
      <w:r w:rsidR="00B03A52">
        <w:rPr>
          <w:sz w:val="24"/>
          <w:szCs w:val="24"/>
        </w:rPr>
        <w:t xml:space="preserve">помешают </w:t>
      </w:r>
      <w:r w:rsidRPr="00574E44">
        <w:rPr>
          <w:sz w:val="24"/>
          <w:szCs w:val="24"/>
        </w:rPr>
        <w:t>мне опять сказать вам, что</w:t>
      </w:r>
      <w:r>
        <w:rPr>
          <w:sz w:val="24"/>
          <w:szCs w:val="24"/>
        </w:rPr>
        <w:t>,</w:t>
      </w:r>
      <w:r w:rsidRPr="00574E44">
        <w:rPr>
          <w:sz w:val="24"/>
          <w:szCs w:val="24"/>
        </w:rPr>
        <w:t xml:space="preserve"> укажите вы тогда Чаттерджи на необходимость отставки согласно правилам 16 и 17, Дело не пострадало </w:t>
      </w:r>
      <w:r>
        <w:rPr>
          <w:sz w:val="24"/>
          <w:szCs w:val="24"/>
        </w:rPr>
        <w:t xml:space="preserve">бы </w:t>
      </w:r>
      <w:r w:rsidRPr="00574E44">
        <w:rPr>
          <w:sz w:val="24"/>
          <w:szCs w:val="24"/>
        </w:rPr>
        <w:t xml:space="preserve">в такой мере, как пострадало сейчас, а сам бы он не предстал в презренном свете как: а) </w:t>
      </w:r>
      <w:r w:rsidRPr="00574E44">
        <w:rPr>
          <w:i/>
          <w:sz w:val="24"/>
          <w:szCs w:val="24"/>
        </w:rPr>
        <w:t>предатель</w:t>
      </w:r>
      <w:r w:rsidRPr="00574E44">
        <w:rPr>
          <w:sz w:val="24"/>
          <w:szCs w:val="24"/>
        </w:rPr>
        <w:t xml:space="preserve">, потерявший право на свое </w:t>
      </w:r>
      <w:r w:rsidRPr="00574E44">
        <w:rPr>
          <w:i/>
          <w:sz w:val="24"/>
          <w:szCs w:val="24"/>
        </w:rPr>
        <w:t>слово чести</w:t>
      </w:r>
      <w:r w:rsidRPr="00574E44">
        <w:rPr>
          <w:sz w:val="24"/>
          <w:szCs w:val="24"/>
        </w:rPr>
        <w:t xml:space="preserve"> как теософ; б) как лживый человек, умышленно говорящий неправду, и в) как хулитель невинных лю</w:t>
      </w:r>
      <w:r w:rsidR="00B03A52">
        <w:rPr>
          <w:sz w:val="24"/>
          <w:szCs w:val="24"/>
        </w:rPr>
        <w:t xml:space="preserve">дей, когда он </w:t>
      </w:r>
      <w:r w:rsidR="00B03A52" w:rsidRPr="00574E44">
        <w:rPr>
          <w:sz w:val="24"/>
          <w:szCs w:val="24"/>
        </w:rPr>
        <w:t>наконец</w:t>
      </w:r>
      <w:r w:rsidR="00B03A52">
        <w:rPr>
          <w:sz w:val="24"/>
          <w:szCs w:val="24"/>
        </w:rPr>
        <w:t xml:space="preserve"> ушёл из Общества.</w:t>
      </w:r>
    </w:p>
    <w:p w:rsidR="00842D52" w:rsidRPr="00574E44" w:rsidRDefault="00842D52" w:rsidP="00FA08F3">
      <w:pPr>
        <w:pStyle w:val="11"/>
        <w:ind w:firstLine="340"/>
        <w:jc w:val="both"/>
        <w:rPr>
          <w:sz w:val="24"/>
          <w:szCs w:val="24"/>
        </w:rPr>
      </w:pPr>
      <w:r w:rsidRPr="00574E44">
        <w:rPr>
          <w:sz w:val="24"/>
          <w:szCs w:val="24"/>
        </w:rPr>
        <w:t>Нанес</w:t>
      </w:r>
      <w:r w:rsidR="001913A7">
        <w:rPr>
          <w:sz w:val="24"/>
          <w:szCs w:val="24"/>
        </w:rPr>
        <w:t>ё</w:t>
      </w:r>
      <w:r w:rsidRPr="00574E44">
        <w:rPr>
          <w:sz w:val="24"/>
          <w:szCs w:val="24"/>
        </w:rPr>
        <w:t xml:space="preserve">нный им урон и сказанная им ложь подробно изложены в письме Мохини ко мне, которое я вам посылаю. Уже сам факт, что он обвинил Е.П.Б. — </w:t>
      </w:r>
      <w:r w:rsidR="001913A7">
        <w:rPr>
          <w:sz w:val="24"/>
          <w:szCs w:val="24"/>
        </w:rPr>
        <w:t>встречавшуюся с ним л</w:t>
      </w:r>
      <w:r w:rsidR="00B03A52">
        <w:rPr>
          <w:sz w:val="24"/>
          <w:szCs w:val="24"/>
        </w:rPr>
        <w:t>и</w:t>
      </w:r>
      <w:r w:rsidR="001913A7">
        <w:rPr>
          <w:sz w:val="24"/>
          <w:szCs w:val="24"/>
        </w:rPr>
        <w:t>шь</w:t>
      </w:r>
      <w:r w:rsidRPr="00574E44">
        <w:rPr>
          <w:sz w:val="24"/>
          <w:szCs w:val="24"/>
        </w:rPr>
        <w:t xml:space="preserve"> раз в жизни, причём значительно позже его вступления — в том, что она призналась ему, будто Общество </w:t>
      </w:r>
      <w:r w:rsidR="001913A7">
        <w:rPr>
          <w:sz w:val="24"/>
          <w:szCs w:val="24"/>
        </w:rPr>
        <w:t xml:space="preserve">якобы </w:t>
      </w:r>
      <w:r w:rsidRPr="00574E44">
        <w:rPr>
          <w:sz w:val="24"/>
          <w:szCs w:val="24"/>
        </w:rPr>
        <w:t xml:space="preserve">имеет </w:t>
      </w:r>
      <w:r w:rsidRPr="00574E44">
        <w:rPr>
          <w:i/>
          <w:sz w:val="24"/>
          <w:szCs w:val="24"/>
        </w:rPr>
        <w:t>политическую</w:t>
      </w:r>
      <w:r w:rsidRPr="00574E44">
        <w:rPr>
          <w:sz w:val="24"/>
          <w:szCs w:val="24"/>
        </w:rPr>
        <w:t xml:space="preserve"> цель</w:t>
      </w:r>
      <w:r>
        <w:rPr>
          <w:sz w:val="24"/>
          <w:szCs w:val="24"/>
        </w:rPr>
        <w:t>,</w:t>
      </w:r>
      <w:r w:rsidRPr="00574E44">
        <w:rPr>
          <w:sz w:val="24"/>
          <w:szCs w:val="24"/>
        </w:rPr>
        <w:t xml:space="preserve"> и просила его о составлении для не</w:t>
      </w:r>
      <w:r w:rsidR="001913A7">
        <w:rPr>
          <w:sz w:val="24"/>
          <w:szCs w:val="24"/>
        </w:rPr>
        <w:t>ё</w:t>
      </w:r>
      <w:r w:rsidRPr="00574E44">
        <w:rPr>
          <w:sz w:val="24"/>
          <w:szCs w:val="24"/>
        </w:rPr>
        <w:t xml:space="preserve"> политической программы, покажет вам</w:t>
      </w:r>
      <w:r>
        <w:rPr>
          <w:sz w:val="24"/>
          <w:szCs w:val="24"/>
        </w:rPr>
        <w:t>,</w:t>
      </w:r>
      <w:r w:rsidRPr="00574E44">
        <w:rPr>
          <w:sz w:val="24"/>
          <w:szCs w:val="24"/>
        </w:rPr>
        <w:t xml:space="preserve"> что этот человек — лжец. Если он имеет письмо с таким поручением от Е.П.Б., почему же он не выполняет его? Вы можете, если вам угодно, еще раз считать меня </w:t>
      </w:r>
      <w:r w:rsidRPr="00574E44">
        <w:rPr>
          <w:i/>
          <w:sz w:val="24"/>
          <w:szCs w:val="24"/>
        </w:rPr>
        <w:t>не</w:t>
      </w:r>
      <w:r w:rsidRPr="00574E44">
        <w:rPr>
          <w:sz w:val="24"/>
          <w:szCs w:val="24"/>
        </w:rPr>
        <w:t xml:space="preserve"> джентльменом, но читая его письмо к вам, в котором он пишет о распаде Калькуттского Общества и делает другие лживые нам</w:t>
      </w:r>
      <w:r w:rsidR="001913A7">
        <w:rPr>
          <w:sz w:val="24"/>
          <w:szCs w:val="24"/>
        </w:rPr>
        <w:t>ё</w:t>
      </w:r>
      <w:r w:rsidRPr="00574E44">
        <w:rPr>
          <w:sz w:val="24"/>
          <w:szCs w:val="24"/>
        </w:rPr>
        <w:t>ки, я удивлялся до глубины души, что человек ваших дарований и проницательности, взявшийся вник</w:t>
      </w:r>
      <w:r w:rsidR="001913A7">
        <w:rPr>
          <w:sz w:val="24"/>
          <w:szCs w:val="24"/>
        </w:rPr>
        <w:t>а</w:t>
      </w:r>
      <w:r w:rsidRPr="00574E44">
        <w:rPr>
          <w:sz w:val="24"/>
          <w:szCs w:val="24"/>
        </w:rPr>
        <w:t xml:space="preserve">ть в то, чего ни один </w:t>
      </w:r>
      <w:r w:rsidRPr="00574E44">
        <w:rPr>
          <w:i/>
          <w:sz w:val="24"/>
          <w:szCs w:val="24"/>
        </w:rPr>
        <w:t>непосвящ</w:t>
      </w:r>
      <w:r w:rsidR="001913A7">
        <w:rPr>
          <w:i/>
          <w:sz w:val="24"/>
          <w:szCs w:val="24"/>
        </w:rPr>
        <w:t>ё</w:t>
      </w:r>
      <w:r w:rsidRPr="00574E44">
        <w:rPr>
          <w:i/>
          <w:sz w:val="24"/>
          <w:szCs w:val="24"/>
        </w:rPr>
        <w:t>нный</w:t>
      </w:r>
      <w:r w:rsidRPr="00574E44">
        <w:rPr>
          <w:sz w:val="24"/>
          <w:szCs w:val="24"/>
        </w:rPr>
        <w:t xml:space="preserve"> никогда не понимал, так попался на крючок честолюбивого и пустого человечка, который сумел задеть чувствительную струнку в вашем сердце и с тех пор продолжает на ней играть! Да, когда-то он был честным, искренним человеком, в н</w:t>
      </w:r>
      <w:r w:rsidR="001913A7">
        <w:rPr>
          <w:sz w:val="24"/>
          <w:szCs w:val="24"/>
        </w:rPr>
        <w:t>ё</w:t>
      </w:r>
      <w:r w:rsidRPr="00574E44">
        <w:rPr>
          <w:sz w:val="24"/>
          <w:szCs w:val="24"/>
        </w:rPr>
        <w:t>м есть некоторые хорошие качества, их можно назвать искупающими качествами, но, несмотря на всё это, он показал</w:t>
      </w:r>
      <w:r>
        <w:rPr>
          <w:sz w:val="24"/>
          <w:szCs w:val="24"/>
        </w:rPr>
        <w:t>:</w:t>
      </w:r>
      <w:r w:rsidRPr="00574E44">
        <w:rPr>
          <w:sz w:val="24"/>
          <w:szCs w:val="24"/>
        </w:rPr>
        <w:t xml:space="preserve"> для того чтобы достичь цели и получить преимущество над теми, кого он ненавидит больше, чем Основателей, если это возможно, он будет лгать и прибегать к бесчестным действиям. Но </w:t>
      </w:r>
      <w:r w:rsidR="00286F37">
        <w:rPr>
          <w:sz w:val="24"/>
          <w:szCs w:val="24"/>
        </w:rPr>
        <w:t>достаточно</w:t>
      </w:r>
      <w:r w:rsidRPr="00574E44">
        <w:rPr>
          <w:sz w:val="24"/>
          <w:szCs w:val="24"/>
        </w:rPr>
        <w:t xml:space="preserve"> о </w:t>
      </w:r>
      <w:r w:rsidR="00286F37">
        <w:rPr>
          <w:sz w:val="24"/>
          <w:szCs w:val="24"/>
        </w:rPr>
        <w:t>нём</w:t>
      </w:r>
      <w:r w:rsidRPr="00574E44">
        <w:rPr>
          <w:sz w:val="24"/>
          <w:szCs w:val="24"/>
        </w:rPr>
        <w:t xml:space="preserve"> — он упом</w:t>
      </w:r>
      <w:r w:rsidR="00286F37">
        <w:rPr>
          <w:sz w:val="24"/>
          <w:szCs w:val="24"/>
        </w:rPr>
        <w:t>янут</w:t>
      </w:r>
      <w:r w:rsidRPr="00574E44">
        <w:rPr>
          <w:sz w:val="24"/>
          <w:szCs w:val="24"/>
        </w:rPr>
        <w:t xml:space="preserve"> здесь просто в связи с вашей </w:t>
      </w:r>
      <w:r w:rsidRPr="00574E44">
        <w:rPr>
          <w:sz w:val="24"/>
          <w:szCs w:val="24"/>
        </w:rPr>
        <w:lastRenderedPageBreak/>
        <w:t xml:space="preserve">отставкой с поста </w:t>
      </w:r>
      <w:r>
        <w:rPr>
          <w:sz w:val="24"/>
          <w:szCs w:val="24"/>
        </w:rPr>
        <w:t>пре</w:t>
      </w:r>
      <w:r w:rsidR="00286F37">
        <w:rPr>
          <w:sz w:val="24"/>
          <w:szCs w:val="24"/>
        </w:rPr>
        <w:t>зидента</w:t>
      </w:r>
      <w:r w:rsidRPr="00574E44">
        <w:rPr>
          <w:sz w:val="24"/>
          <w:szCs w:val="24"/>
        </w:rPr>
        <w:t xml:space="preserve"> </w:t>
      </w:r>
      <w:r w:rsidR="00286F37" w:rsidRPr="00574E44">
        <w:rPr>
          <w:sz w:val="24"/>
          <w:szCs w:val="24"/>
        </w:rPr>
        <w:t>Эклекти</w:t>
      </w:r>
      <w:r w:rsidR="00286F37">
        <w:rPr>
          <w:sz w:val="24"/>
          <w:szCs w:val="24"/>
        </w:rPr>
        <w:t>ческого</w:t>
      </w:r>
      <w:r w:rsidR="00286F37" w:rsidRPr="00574E44">
        <w:rPr>
          <w:sz w:val="24"/>
          <w:szCs w:val="24"/>
        </w:rPr>
        <w:t xml:space="preserve"> </w:t>
      </w:r>
      <w:r w:rsidR="00286F37" w:rsidRPr="001A7AA7">
        <w:rPr>
          <w:sz w:val="24"/>
          <w:szCs w:val="24"/>
        </w:rPr>
        <w:t>[</w:t>
      </w:r>
      <w:r w:rsidR="00286F37">
        <w:rPr>
          <w:sz w:val="24"/>
          <w:szCs w:val="24"/>
        </w:rPr>
        <w:t>общества</w:t>
      </w:r>
      <w:r w:rsidR="00286F37" w:rsidRPr="001A7AA7">
        <w:rPr>
          <w:sz w:val="24"/>
          <w:szCs w:val="24"/>
        </w:rPr>
        <w:t>]</w:t>
      </w:r>
      <w:r w:rsidRPr="00574E44">
        <w:rPr>
          <w:sz w:val="24"/>
          <w:szCs w:val="24"/>
        </w:rPr>
        <w:t>. Ведь после того, как Чохан и М., неоднократно обратив мо</w:t>
      </w:r>
      <w:r w:rsidR="00286F37">
        <w:rPr>
          <w:sz w:val="24"/>
          <w:szCs w:val="24"/>
        </w:rPr>
        <w:t>ё</w:t>
      </w:r>
      <w:r w:rsidR="00C82B67">
        <w:rPr>
          <w:sz w:val="24"/>
          <w:szCs w:val="24"/>
        </w:rPr>
        <w:t xml:space="preserve"> </w:t>
      </w:r>
      <w:r w:rsidRPr="00574E44">
        <w:rPr>
          <w:sz w:val="24"/>
          <w:szCs w:val="24"/>
        </w:rPr>
        <w:t xml:space="preserve">внимание на </w:t>
      </w:r>
      <w:r>
        <w:rPr>
          <w:sz w:val="24"/>
          <w:szCs w:val="24"/>
        </w:rPr>
        <w:t>причинение</w:t>
      </w:r>
      <w:r w:rsidRPr="00574E44">
        <w:rPr>
          <w:sz w:val="24"/>
          <w:szCs w:val="24"/>
        </w:rPr>
        <w:t xml:space="preserve"> большого вреда Делу поношениями со стороны Чаттерджи (и его хваст</w:t>
      </w:r>
      <w:r w:rsidR="00286F37">
        <w:rPr>
          <w:sz w:val="24"/>
          <w:szCs w:val="24"/>
        </w:rPr>
        <w:t>овстом,</w:t>
      </w:r>
      <w:r w:rsidRPr="00574E44">
        <w:rPr>
          <w:sz w:val="24"/>
          <w:szCs w:val="24"/>
        </w:rPr>
        <w:t xml:space="preserve"> что </w:t>
      </w:r>
      <w:r>
        <w:rPr>
          <w:sz w:val="24"/>
          <w:szCs w:val="24"/>
        </w:rPr>
        <w:t>его поддерживает сам</w:t>
      </w:r>
      <w:r w:rsidRPr="00574E44">
        <w:rPr>
          <w:sz w:val="24"/>
          <w:szCs w:val="24"/>
        </w:rPr>
        <w:t xml:space="preserve"> </w:t>
      </w:r>
      <w:r w:rsidR="00286F37">
        <w:rPr>
          <w:sz w:val="24"/>
          <w:szCs w:val="24"/>
        </w:rPr>
        <w:t xml:space="preserve">През. </w:t>
      </w:r>
      <w:r w:rsidR="00286F37" w:rsidRPr="00574E44">
        <w:rPr>
          <w:sz w:val="24"/>
          <w:szCs w:val="24"/>
        </w:rPr>
        <w:t>Эклекти</w:t>
      </w:r>
      <w:r w:rsidR="00286F37">
        <w:rPr>
          <w:sz w:val="24"/>
          <w:szCs w:val="24"/>
        </w:rPr>
        <w:t>ческого</w:t>
      </w:r>
      <w:r w:rsidR="00286F37" w:rsidRPr="00574E44">
        <w:rPr>
          <w:sz w:val="24"/>
          <w:szCs w:val="24"/>
        </w:rPr>
        <w:t xml:space="preserve"> </w:t>
      </w:r>
      <w:r w:rsidR="00286F37" w:rsidRPr="001A7AA7">
        <w:rPr>
          <w:sz w:val="24"/>
          <w:szCs w:val="24"/>
        </w:rPr>
        <w:t>[</w:t>
      </w:r>
      <w:r w:rsidR="00286F37">
        <w:rPr>
          <w:sz w:val="24"/>
          <w:szCs w:val="24"/>
        </w:rPr>
        <w:t>общ.</w:t>
      </w:r>
      <w:r w:rsidR="00286F37" w:rsidRPr="001A7AA7">
        <w:rPr>
          <w:sz w:val="24"/>
          <w:szCs w:val="24"/>
        </w:rPr>
        <w:t>]</w:t>
      </w:r>
      <w:r w:rsidRPr="00574E44">
        <w:rPr>
          <w:sz w:val="24"/>
          <w:szCs w:val="24"/>
        </w:rPr>
        <w:t xml:space="preserve">, </w:t>
      </w:r>
      <w:r w:rsidRPr="00574E44">
        <w:rPr>
          <w:i/>
          <w:sz w:val="24"/>
          <w:szCs w:val="24"/>
        </w:rPr>
        <w:t>ко</w:t>
      </w:r>
      <w:r>
        <w:rPr>
          <w:i/>
          <w:sz w:val="24"/>
          <w:szCs w:val="24"/>
        </w:rPr>
        <w:t>торо</w:t>
      </w:r>
      <w:r w:rsidRPr="00574E44">
        <w:rPr>
          <w:i/>
          <w:sz w:val="24"/>
          <w:szCs w:val="24"/>
        </w:rPr>
        <w:t>го он хотел заставить покинуть</w:t>
      </w:r>
      <w:r w:rsidRPr="00574E44">
        <w:rPr>
          <w:sz w:val="24"/>
          <w:szCs w:val="24"/>
        </w:rPr>
        <w:t xml:space="preserve"> это Общество </w:t>
      </w:r>
      <w:r w:rsidR="00286F37">
        <w:rPr>
          <w:sz w:val="24"/>
          <w:szCs w:val="24"/>
        </w:rPr>
        <w:t>надувательства и мифотвор</w:t>
      </w:r>
      <w:r w:rsidR="00D446C3">
        <w:rPr>
          <w:sz w:val="24"/>
          <w:szCs w:val="24"/>
        </w:rPr>
        <w:softHyphen/>
      </w:r>
      <w:r w:rsidR="00286F37">
        <w:rPr>
          <w:sz w:val="24"/>
          <w:szCs w:val="24"/>
        </w:rPr>
        <w:t>чества</w:t>
      </w:r>
      <w:r w:rsidRPr="00574E44">
        <w:rPr>
          <w:sz w:val="24"/>
          <w:szCs w:val="24"/>
        </w:rPr>
        <w:t xml:space="preserve">), сказали мне, что самое время что-то предпринять, чтобы прекратить такое положение вещей, я должен был лишь признать, что они были правы, а я ошибался. Конечно, </w:t>
      </w:r>
      <w:r>
        <w:rPr>
          <w:sz w:val="24"/>
          <w:szCs w:val="24"/>
        </w:rPr>
        <w:t>именно</w:t>
      </w:r>
      <w:r w:rsidRPr="00574E44">
        <w:rPr>
          <w:sz w:val="24"/>
          <w:szCs w:val="24"/>
        </w:rPr>
        <w:t xml:space="preserve"> я предложил м-ру С. желательность такой перемены и рад, что вам понравилась эта идея. Вы предпочитаете, как </w:t>
      </w:r>
      <w:r w:rsidR="000502EB">
        <w:rPr>
          <w:sz w:val="24"/>
          <w:szCs w:val="24"/>
        </w:rPr>
        <w:t xml:space="preserve">вы </w:t>
      </w:r>
      <w:r w:rsidRPr="00574E44">
        <w:rPr>
          <w:sz w:val="24"/>
          <w:szCs w:val="24"/>
        </w:rPr>
        <w:t xml:space="preserve">мне </w:t>
      </w:r>
      <w:r>
        <w:rPr>
          <w:sz w:val="24"/>
          <w:szCs w:val="24"/>
        </w:rPr>
        <w:t>пише</w:t>
      </w:r>
      <w:r w:rsidRPr="00574E44">
        <w:rPr>
          <w:sz w:val="24"/>
          <w:szCs w:val="24"/>
        </w:rPr>
        <w:t xml:space="preserve">те, быть «просто усердным, но независимым теософом, простым членом Общества, целям которого — как бы плоха ни была его система... — вы </w:t>
      </w:r>
      <w:r>
        <w:rPr>
          <w:sz w:val="24"/>
          <w:szCs w:val="24"/>
        </w:rPr>
        <w:t>сочувству</w:t>
      </w:r>
      <w:r w:rsidRPr="00574E44">
        <w:rPr>
          <w:sz w:val="24"/>
          <w:szCs w:val="24"/>
        </w:rPr>
        <w:t xml:space="preserve">ете от всего сердца», а м-р </w:t>
      </w:r>
      <w:r>
        <w:rPr>
          <w:sz w:val="24"/>
          <w:szCs w:val="24"/>
        </w:rPr>
        <w:t>Синнетт</w:t>
      </w:r>
      <w:r w:rsidRPr="00574E44">
        <w:rPr>
          <w:sz w:val="24"/>
          <w:szCs w:val="24"/>
        </w:rPr>
        <w:t xml:space="preserve">, </w:t>
      </w:r>
      <w:r>
        <w:rPr>
          <w:sz w:val="24"/>
          <w:szCs w:val="24"/>
        </w:rPr>
        <w:t>у которого</w:t>
      </w:r>
      <w:r w:rsidRPr="00574E44">
        <w:rPr>
          <w:sz w:val="24"/>
          <w:szCs w:val="24"/>
        </w:rPr>
        <w:t xml:space="preserve"> не больше, а возможно, даже меньше объективной уверенности в наш</w:t>
      </w:r>
      <w:r w:rsidR="000502EB">
        <w:rPr>
          <w:sz w:val="24"/>
          <w:szCs w:val="24"/>
        </w:rPr>
        <w:t>их</w:t>
      </w:r>
      <w:r w:rsidRPr="00574E44">
        <w:rPr>
          <w:sz w:val="24"/>
          <w:szCs w:val="24"/>
        </w:rPr>
        <w:t xml:space="preserve"> </w:t>
      </w:r>
      <w:r w:rsidR="000502EB">
        <w:rPr>
          <w:sz w:val="24"/>
          <w:szCs w:val="24"/>
        </w:rPr>
        <w:t>личностях</w:t>
      </w:r>
      <w:r w:rsidRPr="00574E44">
        <w:rPr>
          <w:sz w:val="24"/>
          <w:szCs w:val="24"/>
        </w:rPr>
        <w:t xml:space="preserve">, чем </w:t>
      </w:r>
      <w:r>
        <w:rPr>
          <w:sz w:val="24"/>
          <w:szCs w:val="24"/>
        </w:rPr>
        <w:t>у вас</w:t>
      </w:r>
      <w:r w:rsidRPr="00574E44">
        <w:rPr>
          <w:sz w:val="24"/>
          <w:szCs w:val="24"/>
        </w:rPr>
        <w:t>, тем не менее, выказывает полное желание работать с нами, никогда не колеб</w:t>
      </w:r>
      <w:r>
        <w:rPr>
          <w:sz w:val="24"/>
          <w:szCs w:val="24"/>
        </w:rPr>
        <w:t>ля</w:t>
      </w:r>
      <w:r w:rsidRPr="00574E44">
        <w:rPr>
          <w:sz w:val="24"/>
          <w:szCs w:val="24"/>
        </w:rPr>
        <w:t>сь в своей верности и не чувствуя неспособности защищать «систему и политику нашего ордена». Таким образом, каждый чувствует себя на сво</w:t>
      </w:r>
      <w:r w:rsidR="00C82B67">
        <w:rPr>
          <w:sz w:val="24"/>
          <w:szCs w:val="24"/>
        </w:rPr>
        <w:t>ё</w:t>
      </w:r>
      <w:r w:rsidRPr="00574E44">
        <w:rPr>
          <w:sz w:val="24"/>
          <w:szCs w:val="24"/>
        </w:rPr>
        <w:t>м месте. Разумеется, ни один честный человек не примкнул бы к нам, если бы почувствовал «уверенность» в том, что наша система «совершенно неправильная», и более того, если бы он, подобно вам, считал, что раз мы выдвинули теории, с которыми вы не можете согласиться, то не стоит беспокоиться даже о той части нашей философии, которая истинна. Если бы у меня было намерение спорить, я бы, наверное, заметил, что последняя представляет собой самый л</w:t>
      </w:r>
      <w:r w:rsidR="00D446C3">
        <w:rPr>
          <w:sz w:val="24"/>
          <w:szCs w:val="24"/>
        </w:rPr>
        <w:t>ё</w:t>
      </w:r>
      <w:r w:rsidRPr="00574E44">
        <w:rPr>
          <w:sz w:val="24"/>
          <w:szCs w:val="24"/>
        </w:rPr>
        <w:t xml:space="preserve">гкий способ разделаться со всеми науками, равно как и религиозными системами, поскольку среди них нет ни одной, которая бы ни изобиловала </w:t>
      </w:r>
      <w:r w:rsidRPr="00574E44">
        <w:rPr>
          <w:i/>
          <w:sz w:val="24"/>
          <w:szCs w:val="24"/>
        </w:rPr>
        <w:t>ложными фактами</w:t>
      </w:r>
      <w:r w:rsidRPr="00574E44">
        <w:rPr>
          <w:sz w:val="24"/>
          <w:szCs w:val="24"/>
        </w:rPr>
        <w:t xml:space="preserve">, недоказанными и даже </w:t>
      </w:r>
      <w:r w:rsidRPr="00574E44">
        <w:rPr>
          <w:i/>
          <w:sz w:val="24"/>
          <w:szCs w:val="24"/>
        </w:rPr>
        <w:t>дичайшими</w:t>
      </w:r>
      <w:r w:rsidRPr="00574E44">
        <w:rPr>
          <w:sz w:val="24"/>
          <w:szCs w:val="24"/>
        </w:rPr>
        <w:t xml:space="preserve"> теориями. Но я предпочту опустить этот вопрос. </w:t>
      </w:r>
    </w:p>
    <w:p w:rsidR="00842D52" w:rsidRPr="00574E44" w:rsidRDefault="00842D52" w:rsidP="00FA08F3">
      <w:pPr>
        <w:pStyle w:val="11"/>
        <w:ind w:firstLine="340"/>
        <w:jc w:val="both"/>
        <w:rPr>
          <w:sz w:val="24"/>
          <w:szCs w:val="24"/>
        </w:rPr>
      </w:pPr>
      <w:r w:rsidRPr="00574E44">
        <w:rPr>
          <w:sz w:val="24"/>
          <w:szCs w:val="24"/>
        </w:rPr>
        <w:t>В заключение могу откровенно признаться</w:t>
      </w:r>
      <w:r>
        <w:rPr>
          <w:sz w:val="24"/>
          <w:szCs w:val="24"/>
        </w:rPr>
        <w:t>:</w:t>
      </w:r>
      <w:r w:rsidRPr="00574E44">
        <w:rPr>
          <w:sz w:val="24"/>
          <w:szCs w:val="24"/>
        </w:rPr>
        <w:t xml:space="preserve"> я рад, узнав, что вы считаете, что в «качестве независимого члена Общества я</w:t>
      </w:r>
      <w:r w:rsidR="00D446C3">
        <w:rPr>
          <w:sz w:val="24"/>
          <w:szCs w:val="24"/>
        </w:rPr>
        <w:t xml:space="preserve"> (вы)</w:t>
      </w:r>
      <w:r w:rsidRPr="00574E44">
        <w:rPr>
          <w:sz w:val="24"/>
          <w:szCs w:val="24"/>
        </w:rPr>
        <w:t xml:space="preserve">, пожалуй, буду более полезен и более способен делать добро», чем до сих пор. Я радуюсь этому, но </w:t>
      </w:r>
      <w:r w:rsidRPr="00574E44">
        <w:rPr>
          <w:i/>
          <w:sz w:val="24"/>
          <w:szCs w:val="24"/>
        </w:rPr>
        <w:t>не могу не знать</w:t>
      </w:r>
      <w:r w:rsidRPr="00574E44">
        <w:rPr>
          <w:sz w:val="24"/>
          <w:szCs w:val="24"/>
        </w:rPr>
        <w:t>, что в вас произойд</w:t>
      </w:r>
      <w:r w:rsidR="000502EB">
        <w:rPr>
          <w:sz w:val="24"/>
          <w:szCs w:val="24"/>
        </w:rPr>
        <w:t>ё</w:t>
      </w:r>
      <w:r w:rsidRPr="00574E44">
        <w:rPr>
          <w:sz w:val="24"/>
          <w:szCs w:val="24"/>
        </w:rPr>
        <w:t>т ещ</w:t>
      </w:r>
      <w:r w:rsidR="000502EB">
        <w:rPr>
          <w:sz w:val="24"/>
          <w:szCs w:val="24"/>
        </w:rPr>
        <w:t>ё</w:t>
      </w:r>
      <w:r w:rsidRPr="00574E44">
        <w:rPr>
          <w:sz w:val="24"/>
          <w:szCs w:val="24"/>
        </w:rPr>
        <w:t xml:space="preserve"> много перемен, прежде чем вы, наконец, определитесь в своих идеях. Простите меня, дорогой Брат, я не хотел бы причинять вам боль, но таково </w:t>
      </w:r>
      <w:r w:rsidRPr="00574E44">
        <w:rPr>
          <w:i/>
          <w:sz w:val="24"/>
          <w:szCs w:val="24"/>
        </w:rPr>
        <w:t>мо</w:t>
      </w:r>
      <w:r w:rsidR="000502EB">
        <w:rPr>
          <w:i/>
          <w:sz w:val="24"/>
          <w:szCs w:val="24"/>
        </w:rPr>
        <w:t>ё</w:t>
      </w:r>
      <w:r w:rsidRPr="00574E44">
        <w:rPr>
          <w:sz w:val="24"/>
          <w:szCs w:val="24"/>
        </w:rPr>
        <w:t xml:space="preserve"> мнение — и я при нём остаюсь. </w:t>
      </w:r>
    </w:p>
    <w:p w:rsidR="00842D52" w:rsidRPr="00574E44" w:rsidRDefault="00842D52" w:rsidP="00FA08F3">
      <w:pPr>
        <w:pStyle w:val="11"/>
        <w:ind w:firstLine="340"/>
        <w:jc w:val="both"/>
        <w:rPr>
          <w:sz w:val="24"/>
          <w:szCs w:val="24"/>
        </w:rPr>
      </w:pPr>
      <w:r w:rsidRPr="00574E44">
        <w:rPr>
          <w:sz w:val="24"/>
          <w:szCs w:val="24"/>
        </w:rPr>
        <w:t>Вы просите меня связаться с</w:t>
      </w:r>
      <w:r w:rsidR="000502EB">
        <w:rPr>
          <w:sz w:val="24"/>
          <w:szCs w:val="24"/>
        </w:rPr>
        <w:t>о</w:t>
      </w:r>
      <w:r w:rsidRPr="00574E44">
        <w:rPr>
          <w:sz w:val="24"/>
          <w:szCs w:val="24"/>
        </w:rPr>
        <w:t xml:space="preserve"> «С</w:t>
      </w:r>
      <w:r w:rsidR="000502EB">
        <w:rPr>
          <w:sz w:val="24"/>
          <w:szCs w:val="24"/>
        </w:rPr>
        <w:t>тарушкой</w:t>
      </w:r>
      <w:r w:rsidRPr="00574E44">
        <w:rPr>
          <w:sz w:val="24"/>
          <w:szCs w:val="24"/>
        </w:rPr>
        <w:t xml:space="preserve">», чтобы удержать её от </w:t>
      </w:r>
      <w:r>
        <w:rPr>
          <w:sz w:val="24"/>
          <w:szCs w:val="24"/>
        </w:rPr>
        <w:t>выдви</w:t>
      </w:r>
      <w:r w:rsidRPr="00574E44">
        <w:rPr>
          <w:sz w:val="24"/>
          <w:szCs w:val="24"/>
        </w:rPr>
        <w:t xml:space="preserve">жения вас в Совет. Не думаю, что есть хоть малейшая опасность того, что она </w:t>
      </w:r>
      <w:r w:rsidR="000502EB" w:rsidRPr="00574E44">
        <w:rPr>
          <w:sz w:val="24"/>
          <w:szCs w:val="24"/>
        </w:rPr>
        <w:t xml:space="preserve">это </w:t>
      </w:r>
      <w:r w:rsidRPr="00574E44">
        <w:rPr>
          <w:sz w:val="24"/>
          <w:szCs w:val="24"/>
        </w:rPr>
        <w:t>сделает. Я знаю</w:t>
      </w:r>
      <w:r w:rsidR="000502EB">
        <w:rPr>
          <w:sz w:val="24"/>
          <w:szCs w:val="24"/>
        </w:rPr>
        <w:t>,</w:t>
      </w:r>
      <w:r w:rsidRPr="00574E44">
        <w:rPr>
          <w:sz w:val="24"/>
          <w:szCs w:val="24"/>
        </w:rPr>
        <w:t xml:space="preserve"> </w:t>
      </w:r>
      <w:r w:rsidR="000502EB">
        <w:rPr>
          <w:sz w:val="24"/>
          <w:szCs w:val="24"/>
        </w:rPr>
        <w:t>что фактически</w:t>
      </w:r>
      <w:r w:rsidRPr="00574E44">
        <w:rPr>
          <w:sz w:val="24"/>
          <w:szCs w:val="24"/>
        </w:rPr>
        <w:t>, она будет последним человеком</w:t>
      </w:r>
      <w:r w:rsidR="000502EB">
        <w:rPr>
          <w:sz w:val="24"/>
          <w:szCs w:val="24"/>
        </w:rPr>
        <w:t xml:space="preserve"> в мире</w:t>
      </w:r>
      <w:r w:rsidRPr="00574E44">
        <w:rPr>
          <w:sz w:val="24"/>
          <w:szCs w:val="24"/>
        </w:rPr>
        <w:t xml:space="preserve">, который бы предложил вас </w:t>
      </w:r>
      <w:r w:rsidRPr="00574E44">
        <w:rPr>
          <w:i/>
          <w:sz w:val="24"/>
          <w:szCs w:val="24"/>
        </w:rPr>
        <w:t>сейчас</w:t>
      </w:r>
      <w:r w:rsidRPr="00574E44">
        <w:rPr>
          <w:sz w:val="24"/>
          <w:szCs w:val="24"/>
        </w:rPr>
        <w:t>. Правильно или нет, но она чувствует себя оскорбл</w:t>
      </w:r>
      <w:r w:rsidR="000502EB">
        <w:rPr>
          <w:sz w:val="24"/>
          <w:szCs w:val="24"/>
        </w:rPr>
        <w:t>ё</w:t>
      </w:r>
      <w:r w:rsidRPr="00574E44">
        <w:rPr>
          <w:sz w:val="24"/>
          <w:szCs w:val="24"/>
        </w:rPr>
        <w:t>нной вами до глубины души; и я вынужден признать, что вы — без сомнения, не желая того — в нескольких случаях ра</w:t>
      </w:r>
      <w:r w:rsidR="000502EB">
        <w:rPr>
          <w:sz w:val="24"/>
          <w:szCs w:val="24"/>
        </w:rPr>
        <w:t>нили её чувства весьма глубоко.</w:t>
      </w:r>
    </w:p>
    <w:p w:rsidR="00842D52" w:rsidRPr="00574E44" w:rsidRDefault="00842D52" w:rsidP="00FA08F3">
      <w:pPr>
        <w:pStyle w:val="11"/>
        <w:ind w:firstLine="340"/>
        <w:jc w:val="both"/>
        <w:rPr>
          <w:sz w:val="24"/>
          <w:szCs w:val="24"/>
        </w:rPr>
      </w:pPr>
      <w:r w:rsidRPr="00574E44">
        <w:rPr>
          <w:sz w:val="24"/>
          <w:szCs w:val="24"/>
        </w:rPr>
        <w:t>Тем не менее, разрешите подписаться вашим покорным слугой. Всякий раз, когда я буду нужен, и когда вы закончите сво</w:t>
      </w:r>
      <w:r w:rsidR="00D446C3">
        <w:rPr>
          <w:sz w:val="24"/>
          <w:szCs w:val="24"/>
        </w:rPr>
        <w:t>ё</w:t>
      </w:r>
      <w:r w:rsidRPr="00574E44">
        <w:rPr>
          <w:sz w:val="24"/>
          <w:szCs w:val="24"/>
        </w:rPr>
        <w:t xml:space="preserve"> обучение со </w:t>
      </w:r>
      <w:r w:rsidR="000502EB">
        <w:rPr>
          <w:sz w:val="24"/>
          <w:szCs w:val="24"/>
        </w:rPr>
        <w:t>«С</w:t>
      </w:r>
      <w:r w:rsidRPr="00574E44">
        <w:rPr>
          <w:sz w:val="24"/>
          <w:szCs w:val="24"/>
        </w:rPr>
        <w:t>вами</w:t>
      </w:r>
      <w:r w:rsidR="000502EB">
        <w:rPr>
          <w:sz w:val="24"/>
          <w:szCs w:val="24"/>
        </w:rPr>
        <w:t>»</w:t>
      </w:r>
      <w:r w:rsidRPr="00574E44">
        <w:rPr>
          <w:sz w:val="24"/>
          <w:szCs w:val="24"/>
        </w:rPr>
        <w:t xml:space="preserve"> — я </w:t>
      </w:r>
      <w:r>
        <w:rPr>
          <w:sz w:val="24"/>
          <w:szCs w:val="24"/>
        </w:rPr>
        <w:t xml:space="preserve">буду </w:t>
      </w:r>
      <w:r w:rsidRPr="00574E44">
        <w:rPr>
          <w:sz w:val="24"/>
          <w:szCs w:val="24"/>
        </w:rPr>
        <w:t xml:space="preserve">снова к вашим услугам. </w:t>
      </w:r>
    </w:p>
    <w:p w:rsidR="00842D52" w:rsidRPr="00574E44" w:rsidRDefault="00842D52" w:rsidP="00FA08F3">
      <w:pPr>
        <w:pStyle w:val="11"/>
        <w:jc w:val="right"/>
        <w:rPr>
          <w:sz w:val="24"/>
          <w:szCs w:val="24"/>
        </w:rPr>
      </w:pPr>
      <w:r w:rsidRPr="00574E44">
        <w:rPr>
          <w:sz w:val="24"/>
          <w:szCs w:val="24"/>
        </w:rPr>
        <w:t xml:space="preserve">Ваш </w:t>
      </w:r>
      <w:r w:rsidR="000502EB">
        <w:rPr>
          <w:sz w:val="24"/>
          <w:szCs w:val="24"/>
        </w:rPr>
        <w:t xml:space="preserve">верный </w:t>
      </w:r>
      <w:r w:rsidRPr="00574E44">
        <w:rPr>
          <w:sz w:val="24"/>
          <w:szCs w:val="24"/>
        </w:rPr>
        <w:t>К. Х.</w:t>
      </w:r>
    </w:p>
    <w:p w:rsidR="00842D52" w:rsidRDefault="00842D52" w:rsidP="00842D52"/>
    <w:p w:rsidR="000502EB" w:rsidRPr="000267C5" w:rsidRDefault="000502EB" w:rsidP="000502EB">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Pr>
          <w:i/>
          <w:color w:val="auto"/>
        </w:rPr>
        <w:t>149</w:t>
      </w:r>
      <w:r>
        <w:rPr>
          <w:i/>
          <w:color w:val="auto"/>
        </w:rPr>
        <w:tab/>
      </w:r>
      <w:r>
        <w:rPr>
          <w:i/>
          <w:color w:val="auto"/>
        </w:rPr>
        <w:tab/>
      </w:r>
      <w:r>
        <w:rPr>
          <w:i/>
          <w:color w:val="auto"/>
        </w:rPr>
        <w:tab/>
      </w:r>
      <w:r>
        <w:rPr>
          <w:i/>
          <w:color w:val="auto"/>
        </w:rPr>
        <w:tab/>
      </w:r>
      <w:r>
        <w:rPr>
          <w:i/>
          <w:color w:val="auto"/>
        </w:rPr>
        <w:tab/>
      </w:r>
      <w:r w:rsidRPr="00FA08F3">
        <w:rPr>
          <w:i/>
          <w:color w:val="auto"/>
        </w:rPr>
        <w:t>(</w:t>
      </w:r>
      <w:r w:rsidR="000D2CD5" w:rsidRPr="000D2CD5">
        <w:rPr>
          <w:i/>
          <w:color w:val="auto"/>
        </w:rPr>
        <w:t>LBS-4</w:t>
      </w:r>
      <w:r w:rsidRPr="00FA08F3">
        <w:rPr>
          <w:i/>
          <w:color w:val="auto"/>
        </w:rPr>
        <w:t>)</w:t>
      </w:r>
      <w:r w:rsidRPr="00360669">
        <w:rPr>
          <w:b w:val="0"/>
          <w:i/>
          <w:color w:val="auto"/>
        </w:rPr>
        <w:t xml:space="preserve"> </w:t>
      </w:r>
      <w:r w:rsidR="000D2CD5" w:rsidRPr="000D2CD5">
        <w:rPr>
          <w:b w:val="0"/>
          <w:i/>
          <w:color w:val="auto"/>
        </w:rPr>
        <w:t>сентябрь 1881 г.</w:t>
      </w:r>
    </w:p>
    <w:p w:rsidR="00842D52" w:rsidRPr="006E1461" w:rsidRDefault="00842D52" w:rsidP="00842D52">
      <w:pPr>
        <w:ind w:firstLine="340"/>
        <w:jc w:val="both"/>
        <w:rPr>
          <w:i/>
          <w:sz w:val="22"/>
          <w:szCs w:val="22"/>
        </w:rPr>
      </w:pPr>
      <w:r w:rsidRPr="006E1461">
        <w:rPr>
          <w:i/>
          <w:sz w:val="22"/>
          <w:szCs w:val="22"/>
        </w:rPr>
        <w:t xml:space="preserve">Это письмо </w:t>
      </w:r>
      <w:r w:rsidR="006E1461" w:rsidRPr="006E1461">
        <w:rPr>
          <w:i/>
          <w:sz w:val="22"/>
          <w:szCs w:val="22"/>
        </w:rPr>
        <w:t>Е.П. Блаватской</w:t>
      </w:r>
      <w:r w:rsidRPr="006E1461">
        <w:rPr>
          <w:i/>
          <w:sz w:val="22"/>
          <w:szCs w:val="22"/>
        </w:rPr>
        <w:t xml:space="preserve"> Синнетту с </w:t>
      </w:r>
      <w:r w:rsidR="006E1461" w:rsidRPr="006E1461">
        <w:rPr>
          <w:i/>
          <w:sz w:val="22"/>
          <w:szCs w:val="22"/>
        </w:rPr>
        <w:t>припиской</w:t>
      </w:r>
      <w:r w:rsidRPr="006E1461">
        <w:rPr>
          <w:i/>
          <w:sz w:val="22"/>
          <w:szCs w:val="22"/>
        </w:rPr>
        <w:t xml:space="preserve"> от М.</w:t>
      </w:r>
    </w:p>
    <w:p w:rsidR="002114C9" w:rsidRDefault="002114C9" w:rsidP="002114C9">
      <w:pPr>
        <w:ind w:firstLine="397"/>
        <w:rPr>
          <w:sz w:val="24"/>
          <w:szCs w:val="24"/>
        </w:rPr>
      </w:pPr>
    </w:p>
    <w:p w:rsidR="002114C9" w:rsidRPr="002114C9" w:rsidRDefault="002114C9" w:rsidP="002114C9">
      <w:pPr>
        <w:ind w:firstLine="397"/>
        <w:rPr>
          <w:rFonts w:asciiTheme="minorHAnsi" w:hAnsiTheme="minorHAnsi"/>
          <w:sz w:val="24"/>
          <w:szCs w:val="24"/>
        </w:rPr>
      </w:pPr>
      <w:r w:rsidRPr="002114C9">
        <w:rPr>
          <w:rFonts w:asciiTheme="minorHAnsi" w:hAnsiTheme="minorHAnsi"/>
          <w:sz w:val="24"/>
          <w:szCs w:val="24"/>
        </w:rPr>
        <w:t>Моим Хозяином приказано передать Синнетту, эсквайру, следующее:</w:t>
      </w:r>
    </w:p>
    <w:p w:rsidR="002114C9" w:rsidRPr="002114C9" w:rsidRDefault="002114C9" w:rsidP="002114C9">
      <w:pPr>
        <w:ind w:firstLine="397"/>
        <w:rPr>
          <w:rFonts w:asciiTheme="minorHAnsi" w:hAnsiTheme="minorHAnsi"/>
          <w:sz w:val="24"/>
          <w:szCs w:val="24"/>
        </w:rPr>
      </w:pPr>
      <w:r w:rsidRPr="002114C9">
        <w:rPr>
          <w:rFonts w:asciiTheme="minorHAnsi" w:hAnsiTheme="minorHAnsi"/>
          <w:sz w:val="24"/>
          <w:szCs w:val="24"/>
        </w:rPr>
        <w:t>1. Не упустить возможности сегодня вечером познакомить Р. С. с каждой подробностью ситуации, о которой он может думать, относящейся или к Обществу, или к вынашиваемым им матримониальным идеям.</w:t>
      </w:r>
    </w:p>
    <w:p w:rsidR="002114C9" w:rsidRPr="002114C9" w:rsidRDefault="002114C9" w:rsidP="002114C9">
      <w:pPr>
        <w:ind w:firstLine="397"/>
        <w:rPr>
          <w:rFonts w:asciiTheme="minorHAnsi" w:hAnsiTheme="minorHAnsi"/>
          <w:sz w:val="24"/>
          <w:szCs w:val="24"/>
        </w:rPr>
      </w:pPr>
      <w:r w:rsidRPr="002114C9">
        <w:rPr>
          <w:rFonts w:asciiTheme="minorHAnsi" w:hAnsiTheme="minorHAnsi"/>
          <w:sz w:val="24"/>
          <w:szCs w:val="24"/>
        </w:rPr>
        <w:t>2. Настаивать на получении точной копии написанных до настоящего времени очерков о Космогонии с тибетскими словами, заметками М. и т. д. Е. П. Б. также велено приобрести одну, ибо она должна досконально узнать, на что обратил вниман</w:t>
      </w:r>
      <w:r w:rsidR="004B611C">
        <w:rPr>
          <w:rFonts w:asciiTheme="minorHAnsi" w:hAnsiTheme="minorHAnsi"/>
          <w:sz w:val="24"/>
          <w:szCs w:val="24"/>
        </w:rPr>
        <w:t>ие м-р Хьюм и как много он извлё</w:t>
      </w:r>
      <w:r w:rsidRPr="002114C9">
        <w:rPr>
          <w:rFonts w:asciiTheme="minorHAnsi" w:hAnsiTheme="minorHAnsi"/>
          <w:sz w:val="24"/>
          <w:szCs w:val="24"/>
        </w:rPr>
        <w:t xml:space="preserve">к из объяснений. Иначе, когда наступит реакция и м-р Хьюм возьмется за повторное </w:t>
      </w:r>
      <w:r w:rsidRPr="002114C9">
        <w:rPr>
          <w:rFonts w:asciiTheme="minorHAnsi" w:hAnsiTheme="minorHAnsi"/>
          <w:sz w:val="24"/>
          <w:szCs w:val="24"/>
        </w:rPr>
        <w:lastRenderedPageBreak/>
        <w:t>изучение — ни м-р Синнетт, н</w:t>
      </w:r>
      <w:r w:rsidR="004B611C">
        <w:rPr>
          <w:rFonts w:asciiTheme="minorHAnsi" w:hAnsiTheme="minorHAnsi"/>
          <w:sz w:val="24"/>
          <w:szCs w:val="24"/>
        </w:rPr>
        <w:t xml:space="preserve">и Е. П. Б. не будут au courant </w:t>
      </w:r>
      <w:r w:rsidR="004B611C" w:rsidRPr="004B611C">
        <w:rPr>
          <w:rFonts w:asciiTheme="minorHAnsi" w:hAnsiTheme="minorHAnsi"/>
          <w:sz w:val="24"/>
          <w:szCs w:val="24"/>
        </w:rPr>
        <w:t>[</w:t>
      </w:r>
      <w:r w:rsidRPr="002114C9">
        <w:rPr>
          <w:rFonts w:asciiTheme="minorHAnsi" w:hAnsiTheme="minorHAnsi"/>
          <w:sz w:val="24"/>
          <w:szCs w:val="24"/>
        </w:rPr>
        <w:t>в курсе</w:t>
      </w:r>
      <w:r w:rsidR="004B611C" w:rsidRPr="004B611C">
        <w:rPr>
          <w:rFonts w:asciiTheme="minorHAnsi" w:hAnsiTheme="minorHAnsi"/>
          <w:sz w:val="24"/>
          <w:szCs w:val="24"/>
        </w:rPr>
        <w:t>]</w:t>
      </w:r>
      <w:r w:rsidRPr="002114C9">
        <w:rPr>
          <w:rFonts w:asciiTheme="minorHAnsi" w:hAnsiTheme="minorHAnsi"/>
          <w:sz w:val="24"/>
          <w:szCs w:val="24"/>
        </w:rPr>
        <w:t xml:space="preserve"> его мыслей, и он снова примется ругать — подобно квартету музыкантов из басни Эзопа — инструменты, на которых не умеет играть.</w:t>
      </w:r>
    </w:p>
    <w:p w:rsidR="002114C9" w:rsidRPr="002114C9" w:rsidRDefault="002114C9" w:rsidP="002114C9">
      <w:pPr>
        <w:ind w:firstLine="397"/>
        <w:rPr>
          <w:rFonts w:asciiTheme="minorHAnsi" w:hAnsiTheme="minorHAnsi"/>
          <w:sz w:val="24"/>
          <w:szCs w:val="24"/>
        </w:rPr>
      </w:pPr>
      <w:r w:rsidRPr="002114C9">
        <w:rPr>
          <w:rFonts w:asciiTheme="minorHAnsi" w:hAnsiTheme="minorHAnsi"/>
          <w:sz w:val="24"/>
          <w:szCs w:val="24"/>
        </w:rPr>
        <w:t>3. М-ру Синнетту рекомендуется, раз уж он находится в Аллахабаде, объявить о создании Аллахабадского Общества под названием "Англо-индийское (теософическое) общество исследований" или дать ему любое название, но такое, которое не действовало бы на нервы скептически настроенного общества. Пусть оно будет отличным от другого отделения в Аллахабаде под названием "Теософическое Общество Праяга", хотя входящие в него индусы могли бы оказаться весьма полезными м-ру Синнетту, и он, если хорошенько поищет, обнаружит в нем личностей, обладающих удивительными месмерическими способностями.</w:t>
      </w:r>
    </w:p>
    <w:p w:rsidR="002114C9" w:rsidRPr="002114C9" w:rsidRDefault="002114C9" w:rsidP="002114C9">
      <w:pPr>
        <w:ind w:firstLine="397"/>
        <w:rPr>
          <w:rFonts w:asciiTheme="minorHAnsi" w:hAnsiTheme="minorHAnsi"/>
          <w:sz w:val="24"/>
          <w:szCs w:val="24"/>
        </w:rPr>
      </w:pPr>
      <w:r w:rsidRPr="002114C9">
        <w:rPr>
          <w:rFonts w:asciiTheme="minorHAnsi" w:hAnsiTheme="minorHAnsi"/>
          <w:sz w:val="24"/>
          <w:szCs w:val="24"/>
        </w:rPr>
        <w:t>4. М. советует м-ру Синнетту взять на себя особую обязанность не допускать, чтобы его маленького сына заставляли есть мясо, даже птичье, и написать об этом миссис Синнетт. Раз уж Мать отдала ребенка под покровительство К. Х., пусть она следит, чтобы ничего не</w:t>
      </w:r>
      <w:r w:rsidR="004B611C" w:rsidRPr="004B611C">
        <w:rPr>
          <w:rFonts w:asciiTheme="minorHAnsi" w:hAnsiTheme="minorHAnsi"/>
          <w:sz w:val="24"/>
          <w:szCs w:val="24"/>
        </w:rPr>
        <w:t xml:space="preserve"> </w:t>
      </w:r>
      <w:r w:rsidRPr="002114C9">
        <w:rPr>
          <w:rFonts w:asciiTheme="minorHAnsi" w:hAnsiTheme="minorHAnsi"/>
          <w:sz w:val="24"/>
          <w:szCs w:val="24"/>
        </w:rPr>
        <w:t>загрязняло его естество. Ребенок в ближайшем будущем может стать мощной движущей силой добра. Пусть его воспитывают так, как подсказывает его собственная натура.</w:t>
      </w:r>
    </w:p>
    <w:p w:rsidR="002114C9" w:rsidRPr="002114C9" w:rsidRDefault="002114C9" w:rsidP="002114C9">
      <w:pPr>
        <w:ind w:firstLine="397"/>
        <w:rPr>
          <w:rFonts w:asciiTheme="minorHAnsi" w:hAnsiTheme="minorHAnsi"/>
          <w:sz w:val="24"/>
          <w:szCs w:val="24"/>
        </w:rPr>
      </w:pPr>
      <w:r w:rsidRPr="002114C9">
        <w:rPr>
          <w:rFonts w:asciiTheme="minorHAnsi" w:hAnsiTheme="minorHAnsi"/>
          <w:sz w:val="24"/>
          <w:szCs w:val="24"/>
        </w:rPr>
        <w:t>5. М-ру С. напоминают о необходимости телеграфировать О. о том, чтобы не отвечать м-ру Хьюму ни на одно слово, пока он не получит письмо от м-ра Синнетта.</w:t>
      </w:r>
    </w:p>
    <w:p w:rsidR="002114C9" w:rsidRPr="002114C9" w:rsidRDefault="002114C9" w:rsidP="002114C9">
      <w:pPr>
        <w:ind w:firstLine="397"/>
        <w:rPr>
          <w:rFonts w:asciiTheme="minorHAnsi" w:hAnsiTheme="minorHAnsi"/>
          <w:sz w:val="24"/>
          <w:szCs w:val="24"/>
        </w:rPr>
      </w:pPr>
      <w:r w:rsidRPr="002114C9">
        <w:rPr>
          <w:rFonts w:asciiTheme="minorHAnsi" w:hAnsiTheme="minorHAnsi"/>
          <w:sz w:val="24"/>
          <w:szCs w:val="24"/>
        </w:rPr>
        <w:t xml:space="preserve">6. М-ру С. рекомендуется сейчас, когда он останется один, связаться через Адитьярума Б. с некоторыми индусскими мистиками — не ради философии, а чтобы выяснить, какие могут быть произведены ментальные феномены. </w:t>
      </w:r>
      <w:r w:rsidR="004B611C">
        <w:rPr>
          <w:rFonts w:asciiTheme="minorHAnsi" w:hAnsiTheme="minorHAnsi"/>
          <w:sz w:val="24"/>
          <w:szCs w:val="24"/>
        </w:rPr>
        <w:t>Во</w:t>
      </w:r>
      <w:r w:rsidR="004B611C" w:rsidRPr="004B611C">
        <w:rPr>
          <w:rFonts w:asciiTheme="minorHAnsi" w:hAnsiTheme="minorHAnsi"/>
          <w:sz w:val="24"/>
          <w:szCs w:val="24"/>
        </w:rPr>
        <w:t xml:space="preserve"> время</w:t>
      </w:r>
      <w:r w:rsidRPr="002114C9">
        <w:rPr>
          <w:rFonts w:asciiTheme="minorHAnsi" w:hAnsiTheme="minorHAnsi"/>
          <w:sz w:val="24"/>
          <w:szCs w:val="24"/>
        </w:rPr>
        <w:t xml:space="preserve"> </w:t>
      </w:r>
      <w:r w:rsidR="004B611C">
        <w:rPr>
          <w:rFonts w:asciiTheme="minorHAnsi" w:hAnsiTheme="minorHAnsi"/>
          <w:sz w:val="24"/>
          <w:szCs w:val="24"/>
        </w:rPr>
        <w:t>м</w:t>
      </w:r>
      <w:r w:rsidRPr="002114C9">
        <w:rPr>
          <w:rFonts w:asciiTheme="minorHAnsi" w:hAnsiTheme="minorHAnsi"/>
          <w:sz w:val="24"/>
          <w:szCs w:val="24"/>
        </w:rPr>
        <w:t>ел</w:t>
      </w:r>
      <w:r w:rsidR="004B611C">
        <w:rPr>
          <w:rFonts w:asciiTheme="minorHAnsi" w:hAnsiTheme="minorHAnsi"/>
          <w:sz w:val="24"/>
          <w:szCs w:val="24"/>
        </w:rPr>
        <w:t>ы</w:t>
      </w:r>
      <w:r w:rsidRPr="002114C9">
        <w:rPr>
          <w:rFonts w:asciiTheme="minorHAnsi" w:hAnsiTheme="minorHAnsi"/>
          <w:sz w:val="24"/>
          <w:szCs w:val="24"/>
        </w:rPr>
        <w:t xml:space="preserve"> много их посещают город. </w:t>
      </w:r>
    </w:p>
    <w:p w:rsidR="00842D52" w:rsidRPr="002114C9" w:rsidRDefault="002114C9" w:rsidP="002114C9">
      <w:pPr>
        <w:ind w:firstLine="397"/>
        <w:rPr>
          <w:rFonts w:asciiTheme="minorHAnsi" w:hAnsiTheme="minorHAnsi"/>
          <w:sz w:val="24"/>
          <w:szCs w:val="24"/>
        </w:rPr>
      </w:pPr>
      <w:r w:rsidRPr="002114C9">
        <w:rPr>
          <w:rFonts w:asciiTheme="minorHAnsi" w:hAnsiTheme="minorHAnsi"/>
          <w:sz w:val="24"/>
          <w:szCs w:val="24"/>
        </w:rPr>
        <w:t>7. Как только м-р Синнетт почувствует желание написать М. или обратиться к нему за советом, он может это сделать без всяких колебаний. М. всегда ответит ему, причем не только ради К. Х., но и ради себя, ибо м-р С. доказал, что даже англо-индиец может иметь в себе подлинную ИСКРУ, которой не в состоянии погасить никакое количество бренди с содо</w:t>
      </w:r>
      <w:r w:rsidR="004B611C">
        <w:rPr>
          <w:rFonts w:asciiTheme="minorHAnsi" w:hAnsiTheme="minorHAnsi"/>
          <w:sz w:val="24"/>
          <w:szCs w:val="24"/>
        </w:rPr>
        <w:t>во</w:t>
      </w:r>
      <w:r w:rsidRPr="002114C9">
        <w:rPr>
          <w:rFonts w:asciiTheme="minorHAnsi" w:hAnsiTheme="minorHAnsi"/>
          <w:sz w:val="24"/>
          <w:szCs w:val="24"/>
        </w:rPr>
        <w:t>й и другой дряни и которая время от времени будет вспыхивать — и весьма ярко.</w:t>
      </w:r>
    </w:p>
    <w:p w:rsidR="002114C9" w:rsidRDefault="002114C9" w:rsidP="002114C9"/>
    <w:p w:rsidR="002114C9" w:rsidRDefault="002114C9" w:rsidP="002114C9"/>
    <w:p w:rsidR="00842D52" w:rsidRPr="002114C9" w:rsidRDefault="00842D52" w:rsidP="002114C9">
      <w:pPr>
        <w:rPr>
          <w:sz w:val="24"/>
          <w:szCs w:val="24"/>
        </w:rPr>
      </w:pPr>
      <w:r w:rsidRPr="002114C9">
        <w:rPr>
          <w:sz w:val="24"/>
          <w:szCs w:val="24"/>
        </w:rPr>
        <w:t xml:space="preserve">Это моим </w:t>
      </w:r>
      <w:r w:rsidR="006E1461" w:rsidRPr="002114C9">
        <w:rPr>
          <w:sz w:val="24"/>
          <w:szCs w:val="24"/>
        </w:rPr>
        <w:t>по</w:t>
      </w:r>
      <w:r w:rsidRPr="002114C9">
        <w:rPr>
          <w:sz w:val="24"/>
          <w:szCs w:val="24"/>
        </w:rPr>
        <w:t>желанием</w:t>
      </w:r>
      <w:r w:rsidR="00A66AC0" w:rsidRPr="00A66AC0">
        <w:rPr>
          <w:sz w:val="24"/>
          <w:szCs w:val="24"/>
        </w:rPr>
        <w:t xml:space="preserve"> </w:t>
      </w:r>
      <w:r w:rsidR="00A66AC0" w:rsidRPr="002114C9">
        <w:rPr>
          <w:sz w:val="24"/>
          <w:szCs w:val="24"/>
        </w:rPr>
        <w:t>было</w:t>
      </w:r>
      <w:r w:rsidRPr="002114C9">
        <w:rPr>
          <w:sz w:val="24"/>
          <w:szCs w:val="24"/>
        </w:rPr>
        <w:t xml:space="preserve">, чтобы она прочла письмо Ферну </w:t>
      </w:r>
      <w:r w:rsidR="004B611C">
        <w:rPr>
          <w:sz w:val="24"/>
          <w:szCs w:val="24"/>
        </w:rPr>
        <w:t xml:space="preserve">прошлым </w:t>
      </w:r>
      <w:r w:rsidRPr="002114C9">
        <w:rPr>
          <w:sz w:val="24"/>
          <w:szCs w:val="24"/>
        </w:rPr>
        <w:t xml:space="preserve">вечером. </w:t>
      </w:r>
      <w:r w:rsidR="004B611C">
        <w:rPr>
          <w:sz w:val="24"/>
          <w:szCs w:val="24"/>
        </w:rPr>
        <w:t>М</w:t>
      </w:r>
      <w:r w:rsidRPr="002114C9">
        <w:rPr>
          <w:sz w:val="24"/>
          <w:szCs w:val="24"/>
        </w:rPr>
        <w:t>ожете показать и прочитать его</w:t>
      </w:r>
      <w:r w:rsidR="004B611C">
        <w:rPr>
          <w:sz w:val="24"/>
          <w:szCs w:val="24"/>
        </w:rPr>
        <w:t xml:space="preserve"> Р.С., если хотите.</w:t>
      </w:r>
    </w:p>
    <w:p w:rsidR="00842D52" w:rsidRPr="002114C9" w:rsidRDefault="002114C9" w:rsidP="002114C9">
      <w:pPr>
        <w:rPr>
          <w:sz w:val="24"/>
          <w:szCs w:val="24"/>
        </w:rPr>
      </w:pPr>
      <w:r>
        <w:rPr>
          <w:sz w:val="24"/>
          <w:szCs w:val="24"/>
          <w:lang w:val="en-US"/>
        </w:rPr>
        <w:t>P</w:t>
      </w:r>
      <w:r w:rsidR="00842D52" w:rsidRPr="002114C9">
        <w:rPr>
          <w:sz w:val="24"/>
          <w:szCs w:val="24"/>
        </w:rPr>
        <w:t xml:space="preserve">. </w:t>
      </w:r>
      <w:r>
        <w:rPr>
          <w:sz w:val="24"/>
          <w:szCs w:val="24"/>
          <w:lang w:val="en-US"/>
        </w:rPr>
        <w:t>S</w:t>
      </w:r>
      <w:r w:rsidR="00842D52" w:rsidRPr="002114C9">
        <w:rPr>
          <w:sz w:val="24"/>
          <w:szCs w:val="24"/>
        </w:rPr>
        <w:t>. Вс</w:t>
      </w:r>
      <w:r w:rsidRPr="002114C9">
        <w:rPr>
          <w:sz w:val="24"/>
          <w:szCs w:val="24"/>
        </w:rPr>
        <w:t>ё</w:t>
      </w:r>
      <w:r w:rsidR="00842D52" w:rsidRPr="002114C9">
        <w:rPr>
          <w:sz w:val="24"/>
          <w:szCs w:val="24"/>
        </w:rPr>
        <w:t xml:space="preserve"> </w:t>
      </w:r>
      <w:r w:rsidR="00863B23" w:rsidRPr="002114C9">
        <w:rPr>
          <w:sz w:val="24"/>
          <w:szCs w:val="24"/>
        </w:rPr>
        <w:t>выше</w:t>
      </w:r>
      <w:r w:rsidR="00842D52" w:rsidRPr="002114C9">
        <w:rPr>
          <w:sz w:val="24"/>
          <w:szCs w:val="24"/>
        </w:rPr>
        <w:t>сказа</w:t>
      </w:r>
      <w:r w:rsidR="00863B23">
        <w:rPr>
          <w:sz w:val="24"/>
          <w:szCs w:val="24"/>
        </w:rPr>
        <w:t>н</w:t>
      </w:r>
      <w:r w:rsidR="00842D52" w:rsidRPr="002114C9">
        <w:rPr>
          <w:sz w:val="24"/>
          <w:szCs w:val="24"/>
        </w:rPr>
        <w:t>но</w:t>
      </w:r>
      <w:r w:rsidR="00863B23">
        <w:rPr>
          <w:sz w:val="24"/>
          <w:szCs w:val="24"/>
        </w:rPr>
        <w:t>е</w:t>
      </w:r>
      <w:r w:rsidR="003C3C0F">
        <w:rPr>
          <w:sz w:val="24"/>
          <w:szCs w:val="24"/>
        </w:rPr>
        <w:t xml:space="preserve"> верно.</w:t>
      </w:r>
    </w:p>
    <w:p w:rsidR="00842D52" w:rsidRPr="002114C9" w:rsidRDefault="00842D52" w:rsidP="002114C9">
      <w:pPr>
        <w:jc w:val="right"/>
        <w:rPr>
          <w:sz w:val="24"/>
          <w:szCs w:val="24"/>
        </w:rPr>
      </w:pPr>
      <w:r w:rsidRPr="002114C9">
        <w:rPr>
          <w:sz w:val="24"/>
          <w:szCs w:val="24"/>
        </w:rPr>
        <w:t>Ваш М.</w:t>
      </w:r>
    </w:p>
    <w:p w:rsidR="00A66AC0" w:rsidRPr="000267C5" w:rsidRDefault="00A66AC0" w:rsidP="00A66AC0">
      <w:pPr>
        <w:pStyle w:val="110"/>
        <w:pBdr>
          <w:bottom w:val="single" w:sz="4" w:space="1" w:color="auto"/>
        </w:pBdr>
        <w:spacing w:before="480"/>
        <w:ind w:firstLine="340"/>
        <w:jc w:val="both"/>
        <w:outlineLvl w:val="0"/>
        <w:rPr>
          <w:i/>
          <w:color w:val="auto"/>
        </w:rPr>
      </w:pPr>
      <w:r w:rsidRPr="000267C5">
        <w:rPr>
          <w:i/>
          <w:color w:val="auto"/>
        </w:rPr>
        <w:t xml:space="preserve">Письмо </w:t>
      </w:r>
      <w:r w:rsidR="00830D82">
        <w:rPr>
          <w:i/>
          <w:color w:val="auto"/>
        </w:rPr>
        <w:t xml:space="preserve">№ </w:t>
      </w:r>
      <w:r>
        <w:rPr>
          <w:i/>
          <w:color w:val="auto"/>
        </w:rPr>
        <w:t>150</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5</w:t>
      </w:r>
      <w:r w:rsidRPr="00FA08F3">
        <w:rPr>
          <w:i/>
          <w:color w:val="auto"/>
        </w:rPr>
        <w:t>)</w:t>
      </w:r>
      <w:r w:rsidRPr="00360669">
        <w:rPr>
          <w:b w:val="0"/>
          <w:i/>
          <w:color w:val="auto"/>
        </w:rPr>
        <w:t xml:space="preserve"> </w:t>
      </w:r>
      <w:r w:rsidRPr="00A66AC0">
        <w:rPr>
          <w:b w:val="0"/>
          <w:i/>
          <w:color w:val="auto"/>
        </w:rPr>
        <w:t>2 ноября 1880 г.</w:t>
      </w:r>
    </w:p>
    <w:p w:rsidR="00842D52" w:rsidRPr="00D16ADD" w:rsidRDefault="00842D52" w:rsidP="00842D52">
      <w:pPr>
        <w:ind w:firstLine="340"/>
        <w:jc w:val="both"/>
        <w:rPr>
          <w:i/>
          <w:sz w:val="22"/>
          <w:szCs w:val="22"/>
        </w:rPr>
      </w:pPr>
      <w:r w:rsidRPr="00D16ADD">
        <w:rPr>
          <w:i/>
          <w:sz w:val="22"/>
          <w:szCs w:val="22"/>
        </w:rPr>
        <w:t xml:space="preserve">6 ноября </w:t>
      </w:r>
      <w:smartTag w:uri="urn:schemas-microsoft-com:office:smarttags" w:element="metricconverter">
        <w:smartTagPr>
          <w:attr w:name="ProductID" w:val="1880 г"/>
        </w:smartTagPr>
        <w:r w:rsidRPr="00D16ADD">
          <w:rPr>
            <w:i/>
            <w:sz w:val="22"/>
            <w:szCs w:val="22"/>
          </w:rPr>
          <w:t>1880 г</w:t>
        </w:r>
      </w:smartTag>
      <w:r w:rsidRPr="00D16ADD">
        <w:rPr>
          <w:i/>
          <w:sz w:val="22"/>
          <w:szCs w:val="22"/>
        </w:rPr>
        <w:t>. «Бомбей Газетт» опубликовала заметку о том, что Е.П.Б. является корреспондентом русской газеты; факт</w:t>
      </w:r>
      <w:r w:rsidR="006E1461" w:rsidRPr="00D16ADD">
        <w:rPr>
          <w:i/>
          <w:sz w:val="22"/>
          <w:szCs w:val="22"/>
        </w:rPr>
        <w:t>, которого она</w:t>
      </w:r>
      <w:r w:rsidRPr="00D16ADD">
        <w:rPr>
          <w:i/>
          <w:sz w:val="22"/>
          <w:szCs w:val="22"/>
        </w:rPr>
        <w:t xml:space="preserve"> </w:t>
      </w:r>
      <w:r w:rsidR="006E1461" w:rsidRPr="00D16ADD">
        <w:rPr>
          <w:i/>
          <w:sz w:val="22"/>
          <w:szCs w:val="22"/>
        </w:rPr>
        <w:t>не скрывала</w:t>
      </w:r>
      <w:r w:rsidRPr="00D16ADD">
        <w:rPr>
          <w:i/>
          <w:sz w:val="22"/>
          <w:szCs w:val="22"/>
        </w:rPr>
        <w:t xml:space="preserve">.  </w:t>
      </w:r>
      <w:r w:rsidR="006E1461" w:rsidRPr="00D16ADD">
        <w:rPr>
          <w:i/>
          <w:sz w:val="22"/>
          <w:szCs w:val="22"/>
        </w:rPr>
        <w:t xml:space="preserve">Блаватская </w:t>
      </w:r>
      <w:r w:rsidRPr="00D16ADD">
        <w:rPr>
          <w:i/>
          <w:sz w:val="22"/>
          <w:szCs w:val="22"/>
        </w:rPr>
        <w:t xml:space="preserve">написала ответ и </w:t>
      </w:r>
      <w:r w:rsidR="006E1461" w:rsidRPr="00D16ADD">
        <w:rPr>
          <w:i/>
          <w:sz w:val="22"/>
          <w:szCs w:val="22"/>
        </w:rPr>
        <w:t>отправила</w:t>
      </w:r>
      <w:r w:rsidRPr="00D16ADD">
        <w:rPr>
          <w:i/>
          <w:sz w:val="22"/>
          <w:szCs w:val="22"/>
        </w:rPr>
        <w:t xml:space="preserve"> его Синнетту для публик</w:t>
      </w:r>
      <w:r w:rsidR="006E1461" w:rsidRPr="00D16ADD">
        <w:rPr>
          <w:i/>
          <w:sz w:val="22"/>
          <w:szCs w:val="22"/>
        </w:rPr>
        <w:t>ации</w:t>
      </w:r>
      <w:r w:rsidRPr="00D16ADD">
        <w:rPr>
          <w:i/>
          <w:sz w:val="22"/>
          <w:szCs w:val="22"/>
        </w:rPr>
        <w:t xml:space="preserve">. </w:t>
      </w:r>
      <w:r w:rsidR="006E1461" w:rsidRPr="00D16ADD">
        <w:rPr>
          <w:i/>
          <w:sz w:val="22"/>
          <w:szCs w:val="22"/>
        </w:rPr>
        <w:t>По-видимому</w:t>
      </w:r>
      <w:r w:rsidRPr="00D16ADD">
        <w:rPr>
          <w:i/>
          <w:sz w:val="22"/>
          <w:szCs w:val="22"/>
        </w:rPr>
        <w:t xml:space="preserve">, он его не получил. </w:t>
      </w:r>
      <w:r w:rsidR="006E1461" w:rsidRPr="00D16ADD">
        <w:rPr>
          <w:i/>
          <w:sz w:val="22"/>
          <w:szCs w:val="22"/>
        </w:rPr>
        <w:t xml:space="preserve">Тогда </w:t>
      </w:r>
      <w:r w:rsidR="00C969B8">
        <w:rPr>
          <w:i/>
          <w:sz w:val="22"/>
          <w:szCs w:val="22"/>
        </w:rPr>
        <w:t xml:space="preserve">она </w:t>
      </w:r>
      <w:r w:rsidRPr="00D16ADD">
        <w:rPr>
          <w:i/>
          <w:sz w:val="22"/>
          <w:szCs w:val="22"/>
        </w:rPr>
        <w:t xml:space="preserve">написала </w:t>
      </w:r>
      <w:r w:rsidR="006E1461" w:rsidRPr="00D16ADD">
        <w:rPr>
          <w:i/>
          <w:sz w:val="22"/>
          <w:szCs w:val="22"/>
        </w:rPr>
        <w:t>ещё одно</w:t>
      </w:r>
      <w:r w:rsidRPr="00D16ADD">
        <w:rPr>
          <w:i/>
          <w:sz w:val="22"/>
          <w:szCs w:val="22"/>
        </w:rPr>
        <w:t xml:space="preserve"> письмо, которое </w:t>
      </w:r>
      <w:r w:rsidR="00270E6F" w:rsidRPr="00D16ADD">
        <w:rPr>
          <w:i/>
          <w:sz w:val="22"/>
          <w:szCs w:val="22"/>
        </w:rPr>
        <w:t>о</w:t>
      </w:r>
      <w:r w:rsidRPr="00D16ADD">
        <w:rPr>
          <w:i/>
          <w:sz w:val="22"/>
          <w:szCs w:val="22"/>
        </w:rPr>
        <w:t>канчивается ниже</w:t>
      </w:r>
      <w:r w:rsidR="00270E6F" w:rsidRPr="00D16ADD">
        <w:rPr>
          <w:i/>
          <w:sz w:val="22"/>
          <w:szCs w:val="22"/>
        </w:rPr>
        <w:t>приведённым</w:t>
      </w:r>
      <w:r w:rsidRPr="00D16ADD">
        <w:rPr>
          <w:i/>
          <w:sz w:val="22"/>
          <w:szCs w:val="22"/>
        </w:rPr>
        <w:t xml:space="preserve"> абзацем. </w:t>
      </w:r>
      <w:r w:rsidR="00270E6F" w:rsidRPr="00D16ADD">
        <w:rPr>
          <w:i/>
          <w:sz w:val="22"/>
          <w:szCs w:val="22"/>
        </w:rPr>
        <w:t xml:space="preserve">Приписка К. Х. </w:t>
      </w:r>
      <w:r w:rsidRPr="00D16ADD">
        <w:rPr>
          <w:i/>
          <w:sz w:val="22"/>
          <w:szCs w:val="22"/>
        </w:rPr>
        <w:t xml:space="preserve">следует </w:t>
      </w:r>
      <w:r w:rsidR="00270E6F" w:rsidRPr="00D16ADD">
        <w:rPr>
          <w:i/>
          <w:sz w:val="22"/>
          <w:szCs w:val="22"/>
        </w:rPr>
        <w:t>за этим письмом</w:t>
      </w:r>
    </w:p>
    <w:p w:rsidR="00842D52" w:rsidRDefault="00842D52" w:rsidP="00842D52">
      <w:pPr>
        <w:ind w:firstLine="340"/>
        <w:jc w:val="both"/>
      </w:pPr>
    </w:p>
    <w:p w:rsidR="00842D52" w:rsidRPr="00270E6F" w:rsidRDefault="00842D52" w:rsidP="00842D52">
      <w:pPr>
        <w:ind w:firstLine="340"/>
        <w:jc w:val="both"/>
        <w:rPr>
          <w:rFonts w:asciiTheme="minorHAnsi" w:hAnsiTheme="minorHAnsi"/>
          <w:sz w:val="24"/>
          <w:szCs w:val="24"/>
        </w:rPr>
      </w:pPr>
      <w:r w:rsidRPr="00270E6F">
        <w:rPr>
          <w:rFonts w:asciiTheme="minorHAnsi" w:hAnsiTheme="minorHAnsi"/>
          <w:sz w:val="24"/>
          <w:szCs w:val="24"/>
        </w:rPr>
        <w:t>Вот, что я послала вам, горячо умоляя вас вс</w:t>
      </w:r>
      <w:r w:rsidR="00C969B8">
        <w:rPr>
          <w:rFonts w:asciiTheme="minorHAnsi" w:hAnsiTheme="minorHAnsi"/>
          <w:sz w:val="24"/>
          <w:szCs w:val="24"/>
        </w:rPr>
        <w:t>ё</w:t>
      </w:r>
      <w:r w:rsidRPr="00270E6F">
        <w:rPr>
          <w:rFonts w:asciiTheme="minorHAnsi" w:hAnsiTheme="minorHAnsi"/>
          <w:sz w:val="24"/>
          <w:szCs w:val="24"/>
        </w:rPr>
        <w:t xml:space="preserve"> это напечатать,</w:t>
      </w:r>
      <w:r w:rsidR="00270E6F">
        <w:rPr>
          <w:rFonts w:asciiTheme="minorHAnsi" w:hAnsiTheme="minorHAnsi"/>
          <w:sz w:val="24"/>
          <w:szCs w:val="24"/>
        </w:rPr>
        <w:t xml:space="preserve"> </w:t>
      </w:r>
      <w:r w:rsidRPr="00270E6F">
        <w:rPr>
          <w:rFonts w:asciiTheme="minorHAnsi" w:hAnsiTheme="minorHAnsi"/>
          <w:sz w:val="24"/>
          <w:szCs w:val="24"/>
        </w:rPr>
        <w:t xml:space="preserve">ибо страстно желала </w:t>
      </w:r>
      <w:r w:rsidR="006C0401">
        <w:rPr>
          <w:rFonts w:asciiTheme="minorHAnsi" w:hAnsiTheme="minorHAnsi"/>
          <w:sz w:val="24"/>
          <w:szCs w:val="24"/>
        </w:rPr>
        <w:t>разбить</w:t>
      </w:r>
      <w:r w:rsidRPr="00270E6F">
        <w:rPr>
          <w:rFonts w:asciiTheme="minorHAnsi" w:hAnsiTheme="minorHAnsi"/>
          <w:sz w:val="24"/>
          <w:szCs w:val="24"/>
        </w:rPr>
        <w:t xml:space="preserve"> голову хотя бы одному из моих идиотских</w:t>
      </w:r>
      <w:r w:rsidR="00270E6F">
        <w:rPr>
          <w:rFonts w:asciiTheme="minorHAnsi" w:hAnsiTheme="minorHAnsi"/>
          <w:sz w:val="24"/>
          <w:szCs w:val="24"/>
        </w:rPr>
        <w:t xml:space="preserve"> </w:t>
      </w:r>
      <w:r w:rsidRPr="00270E6F">
        <w:rPr>
          <w:rFonts w:asciiTheme="minorHAnsi" w:hAnsiTheme="minorHAnsi"/>
          <w:sz w:val="24"/>
          <w:szCs w:val="24"/>
        </w:rPr>
        <w:t>врагов. К. Х. на это заметил, что было бы гораздо лучше, если бы</w:t>
      </w:r>
      <w:r w:rsidR="00270E6F">
        <w:rPr>
          <w:rFonts w:asciiTheme="minorHAnsi" w:hAnsiTheme="minorHAnsi"/>
          <w:sz w:val="24"/>
          <w:szCs w:val="24"/>
        </w:rPr>
        <w:t xml:space="preserve"> </w:t>
      </w:r>
      <w:r w:rsidRPr="00270E6F">
        <w:rPr>
          <w:rFonts w:asciiTheme="minorHAnsi" w:hAnsiTheme="minorHAnsi"/>
          <w:sz w:val="24"/>
          <w:szCs w:val="24"/>
        </w:rPr>
        <w:t xml:space="preserve">я позволила вам приписать несколько слов в качестве замечания редактора к этому </w:t>
      </w:r>
      <w:r w:rsidRPr="006C0401">
        <w:rPr>
          <w:rFonts w:asciiTheme="minorHAnsi" w:hAnsiTheme="minorHAnsi"/>
          <w:i/>
          <w:sz w:val="24"/>
          <w:szCs w:val="24"/>
        </w:rPr>
        <w:t>дурацкому</w:t>
      </w:r>
      <w:r w:rsidRPr="00270E6F">
        <w:rPr>
          <w:rFonts w:asciiTheme="minorHAnsi" w:hAnsiTheme="minorHAnsi"/>
          <w:sz w:val="24"/>
          <w:szCs w:val="24"/>
        </w:rPr>
        <w:t xml:space="preserve"> абзацу: (процитирован выше). Я сказала: </w:t>
      </w:r>
      <w:r w:rsidRPr="00270E6F">
        <w:rPr>
          <w:rFonts w:asciiTheme="minorHAnsi" w:hAnsiTheme="minorHAnsi"/>
          <w:i/>
          <w:sz w:val="24"/>
          <w:szCs w:val="24"/>
        </w:rPr>
        <w:t>нет</w:t>
      </w:r>
      <w:r w:rsidRPr="00270E6F">
        <w:rPr>
          <w:rFonts w:asciiTheme="minorHAnsi" w:hAnsiTheme="minorHAnsi"/>
          <w:sz w:val="24"/>
          <w:szCs w:val="24"/>
        </w:rPr>
        <w:t xml:space="preserve">. Я знала, что вы не любите, когда вас просят о чем-то написать; кроме того, то, что я пишу, должно быть составлено лучше и более подходящим слогом. Поэтому я вам это и послала. Но </w:t>
      </w:r>
      <w:r w:rsidRPr="00270E6F">
        <w:rPr>
          <w:rFonts w:asciiTheme="minorHAnsi" w:hAnsiTheme="minorHAnsi"/>
          <w:i/>
          <w:sz w:val="24"/>
          <w:szCs w:val="24"/>
        </w:rPr>
        <w:t>ему</w:t>
      </w:r>
      <w:r w:rsidRPr="00270E6F">
        <w:rPr>
          <w:rFonts w:asciiTheme="minorHAnsi" w:hAnsiTheme="minorHAnsi"/>
          <w:sz w:val="24"/>
          <w:szCs w:val="24"/>
        </w:rPr>
        <w:t>, по-видимому, надо обязательно все делать на свой лад. Иначе как могло потеряться мо</w:t>
      </w:r>
      <w:r w:rsidR="006C0401">
        <w:rPr>
          <w:rFonts w:asciiTheme="minorHAnsi" w:hAnsiTheme="minorHAnsi"/>
          <w:sz w:val="24"/>
          <w:szCs w:val="24"/>
        </w:rPr>
        <w:t>ё</w:t>
      </w:r>
      <w:r w:rsidRPr="00270E6F">
        <w:rPr>
          <w:rFonts w:asciiTheme="minorHAnsi" w:hAnsiTheme="minorHAnsi"/>
          <w:sz w:val="24"/>
          <w:szCs w:val="24"/>
        </w:rPr>
        <w:t xml:space="preserve"> письмо? </w:t>
      </w:r>
      <w:r w:rsidR="006C0401">
        <w:rPr>
          <w:rFonts w:asciiTheme="minorHAnsi" w:hAnsiTheme="minorHAnsi"/>
          <w:sz w:val="24"/>
          <w:szCs w:val="24"/>
        </w:rPr>
        <w:t>Это</w:t>
      </w:r>
      <w:r w:rsidRPr="00270E6F">
        <w:rPr>
          <w:rFonts w:asciiTheme="minorHAnsi" w:hAnsiTheme="minorHAnsi"/>
          <w:sz w:val="24"/>
          <w:szCs w:val="24"/>
        </w:rPr>
        <w:t xml:space="preserve"> Мах</w:t>
      </w:r>
      <w:r w:rsidR="006C0401">
        <w:rPr>
          <w:rFonts w:asciiTheme="minorHAnsi" w:hAnsiTheme="minorHAnsi"/>
          <w:sz w:val="24"/>
          <w:szCs w:val="24"/>
        </w:rPr>
        <w:t>.</w:t>
      </w:r>
      <w:r w:rsidRPr="00270E6F">
        <w:rPr>
          <w:rFonts w:asciiTheme="minorHAnsi" w:hAnsiTheme="minorHAnsi"/>
          <w:sz w:val="24"/>
          <w:szCs w:val="24"/>
        </w:rPr>
        <w:t xml:space="preserve"> К. Х.</w:t>
      </w:r>
      <w:r w:rsidR="00270E6F">
        <w:rPr>
          <w:rFonts w:asciiTheme="minorHAnsi" w:hAnsiTheme="minorHAnsi"/>
          <w:sz w:val="24"/>
          <w:szCs w:val="24"/>
        </w:rPr>
        <w:t xml:space="preserve"> </w:t>
      </w:r>
      <w:r w:rsidR="006C0401">
        <w:rPr>
          <w:rFonts w:asciiTheme="minorHAnsi" w:hAnsiTheme="minorHAnsi"/>
          <w:sz w:val="24"/>
          <w:szCs w:val="24"/>
        </w:rPr>
        <w:t>проделал один из своих фокусов</w:t>
      </w:r>
      <w:r w:rsidRPr="00270E6F">
        <w:rPr>
          <w:rFonts w:asciiTheme="minorHAnsi" w:hAnsiTheme="minorHAnsi"/>
          <w:sz w:val="24"/>
          <w:szCs w:val="24"/>
        </w:rPr>
        <w:t xml:space="preserve"> только потому, что он мудр,</w:t>
      </w:r>
      <w:r w:rsidR="00270E6F">
        <w:rPr>
          <w:rFonts w:asciiTheme="minorHAnsi" w:hAnsiTheme="minorHAnsi"/>
          <w:sz w:val="24"/>
          <w:szCs w:val="24"/>
        </w:rPr>
        <w:t xml:space="preserve"> </w:t>
      </w:r>
      <w:r w:rsidR="006C0401">
        <w:rPr>
          <w:rFonts w:asciiTheme="minorHAnsi" w:hAnsiTheme="minorHAnsi"/>
          <w:sz w:val="24"/>
          <w:szCs w:val="24"/>
        </w:rPr>
        <w:t>силё</w:t>
      </w:r>
      <w:r w:rsidRPr="00270E6F">
        <w:rPr>
          <w:rFonts w:asciiTheme="minorHAnsi" w:hAnsiTheme="minorHAnsi"/>
          <w:sz w:val="24"/>
          <w:szCs w:val="24"/>
        </w:rPr>
        <w:t>н и здоров, а я глупа, а теперь ещ</w:t>
      </w:r>
      <w:r w:rsidR="006C0401">
        <w:rPr>
          <w:rFonts w:asciiTheme="minorHAnsi" w:hAnsiTheme="minorHAnsi"/>
          <w:sz w:val="24"/>
          <w:szCs w:val="24"/>
        </w:rPr>
        <w:t>ё</w:t>
      </w:r>
      <w:r w:rsidRPr="00270E6F">
        <w:rPr>
          <w:rFonts w:asciiTheme="minorHAnsi" w:hAnsiTheme="minorHAnsi"/>
          <w:sz w:val="24"/>
          <w:szCs w:val="24"/>
        </w:rPr>
        <w:t xml:space="preserve"> и слаба и больна. Я не</w:t>
      </w:r>
      <w:r w:rsidR="00270E6F">
        <w:rPr>
          <w:rFonts w:asciiTheme="minorHAnsi" w:hAnsiTheme="minorHAnsi"/>
          <w:sz w:val="24"/>
          <w:szCs w:val="24"/>
        </w:rPr>
        <w:t xml:space="preserve"> </w:t>
      </w:r>
      <w:r w:rsidRPr="00270E6F">
        <w:rPr>
          <w:rFonts w:asciiTheme="minorHAnsi" w:hAnsiTheme="minorHAnsi"/>
          <w:sz w:val="24"/>
          <w:szCs w:val="24"/>
        </w:rPr>
        <w:t>считаю, что с его стороны это по-</w:t>
      </w:r>
      <w:r w:rsidRPr="00270E6F">
        <w:rPr>
          <w:rFonts w:asciiTheme="minorHAnsi" w:hAnsiTheme="minorHAnsi"/>
          <w:sz w:val="24"/>
          <w:szCs w:val="24"/>
        </w:rPr>
        <w:lastRenderedPageBreak/>
        <w:t>дружески. Если я столь бесполезна</w:t>
      </w:r>
      <w:r w:rsidR="00270E6F">
        <w:rPr>
          <w:rFonts w:asciiTheme="minorHAnsi" w:hAnsiTheme="minorHAnsi"/>
          <w:sz w:val="24"/>
          <w:szCs w:val="24"/>
        </w:rPr>
        <w:t xml:space="preserve"> </w:t>
      </w:r>
      <w:r w:rsidRPr="00270E6F">
        <w:rPr>
          <w:rFonts w:asciiTheme="minorHAnsi" w:hAnsiTheme="minorHAnsi"/>
          <w:sz w:val="24"/>
          <w:szCs w:val="24"/>
        </w:rPr>
        <w:t xml:space="preserve">и глупа, то почему </w:t>
      </w:r>
      <w:r w:rsidR="006C0401">
        <w:rPr>
          <w:rFonts w:asciiTheme="minorHAnsi" w:hAnsiTheme="minorHAnsi"/>
          <w:sz w:val="24"/>
          <w:szCs w:val="24"/>
        </w:rPr>
        <w:t xml:space="preserve">они </w:t>
      </w:r>
      <w:r w:rsidRPr="00270E6F">
        <w:rPr>
          <w:rFonts w:asciiTheme="minorHAnsi" w:hAnsiTheme="minorHAnsi"/>
          <w:sz w:val="24"/>
          <w:szCs w:val="24"/>
        </w:rPr>
        <w:t>меня не уничтож</w:t>
      </w:r>
      <w:r w:rsidR="006C0401">
        <w:rPr>
          <w:rFonts w:asciiTheme="minorHAnsi" w:hAnsiTheme="minorHAnsi"/>
          <w:sz w:val="24"/>
          <w:szCs w:val="24"/>
        </w:rPr>
        <w:t>а</w:t>
      </w:r>
      <w:r w:rsidRPr="00270E6F">
        <w:rPr>
          <w:rFonts w:asciiTheme="minorHAnsi" w:hAnsiTheme="minorHAnsi"/>
          <w:sz w:val="24"/>
          <w:szCs w:val="24"/>
        </w:rPr>
        <w:t>т? Доктор (Лори) не позволит</w:t>
      </w:r>
      <w:r w:rsidR="00270E6F">
        <w:rPr>
          <w:rFonts w:asciiTheme="minorHAnsi" w:hAnsiTheme="minorHAnsi"/>
          <w:sz w:val="24"/>
          <w:szCs w:val="24"/>
        </w:rPr>
        <w:t xml:space="preserve"> </w:t>
      </w:r>
      <w:r w:rsidRPr="00270E6F">
        <w:rPr>
          <w:rFonts w:asciiTheme="minorHAnsi" w:hAnsiTheme="minorHAnsi"/>
          <w:sz w:val="24"/>
          <w:szCs w:val="24"/>
        </w:rPr>
        <w:t xml:space="preserve">мне </w:t>
      </w:r>
      <w:r w:rsidR="006C0401">
        <w:rPr>
          <w:rFonts w:asciiTheme="minorHAnsi" w:hAnsiTheme="minorHAnsi"/>
          <w:sz w:val="24"/>
          <w:szCs w:val="24"/>
        </w:rPr>
        <w:t>выехать</w:t>
      </w:r>
      <w:r w:rsidRPr="00270E6F">
        <w:rPr>
          <w:rFonts w:asciiTheme="minorHAnsi" w:hAnsiTheme="minorHAnsi"/>
          <w:sz w:val="24"/>
          <w:szCs w:val="24"/>
        </w:rPr>
        <w:t xml:space="preserve"> завтра. Он </w:t>
      </w:r>
      <w:r w:rsidR="006C0401">
        <w:rPr>
          <w:rFonts w:asciiTheme="minorHAnsi" w:hAnsiTheme="minorHAnsi"/>
          <w:sz w:val="24"/>
          <w:szCs w:val="24"/>
        </w:rPr>
        <w:t xml:space="preserve">однако </w:t>
      </w:r>
      <w:r w:rsidRPr="00270E6F">
        <w:rPr>
          <w:rFonts w:asciiTheme="minorHAnsi" w:hAnsiTheme="minorHAnsi"/>
          <w:sz w:val="24"/>
          <w:szCs w:val="24"/>
        </w:rPr>
        <w:t>советует мне</w:t>
      </w:r>
      <w:r w:rsidR="00270E6F">
        <w:rPr>
          <w:rFonts w:asciiTheme="minorHAnsi" w:hAnsiTheme="minorHAnsi"/>
          <w:sz w:val="24"/>
          <w:szCs w:val="24"/>
        </w:rPr>
        <w:t xml:space="preserve"> </w:t>
      </w:r>
      <w:r w:rsidRPr="00270E6F">
        <w:rPr>
          <w:rFonts w:asciiTheme="minorHAnsi" w:hAnsiTheme="minorHAnsi"/>
          <w:sz w:val="24"/>
          <w:szCs w:val="24"/>
        </w:rPr>
        <w:t>сменить место жительства. Сильное нервное расстройство, лихорадка</w:t>
      </w:r>
      <w:r w:rsidR="00270E6F">
        <w:rPr>
          <w:rFonts w:asciiTheme="minorHAnsi" w:hAnsiTheme="minorHAnsi"/>
          <w:sz w:val="24"/>
          <w:szCs w:val="24"/>
        </w:rPr>
        <w:t xml:space="preserve"> </w:t>
      </w:r>
      <w:r w:rsidRPr="00270E6F">
        <w:rPr>
          <w:rFonts w:asciiTheme="minorHAnsi" w:hAnsiTheme="minorHAnsi"/>
          <w:sz w:val="24"/>
          <w:szCs w:val="24"/>
        </w:rPr>
        <w:t>и т. д. — вот его заключение. Ох, и натерпелась же я от этой</w:t>
      </w:r>
      <w:r w:rsidR="00270E6F">
        <w:rPr>
          <w:rFonts w:asciiTheme="minorHAnsi" w:hAnsiTheme="minorHAnsi"/>
          <w:sz w:val="24"/>
          <w:szCs w:val="24"/>
        </w:rPr>
        <w:t xml:space="preserve"> </w:t>
      </w:r>
      <w:r w:rsidRPr="00270E6F">
        <w:rPr>
          <w:rFonts w:asciiTheme="minorHAnsi" w:hAnsiTheme="minorHAnsi"/>
          <w:sz w:val="24"/>
          <w:szCs w:val="24"/>
        </w:rPr>
        <w:t>старой туши!</w:t>
      </w:r>
    </w:p>
    <w:p w:rsidR="00842D52" w:rsidRPr="00270E6F" w:rsidRDefault="00842D52" w:rsidP="00842D52">
      <w:pPr>
        <w:ind w:firstLine="340"/>
        <w:jc w:val="both"/>
        <w:rPr>
          <w:rFonts w:asciiTheme="minorHAnsi" w:hAnsiTheme="minorHAnsi"/>
          <w:sz w:val="24"/>
          <w:szCs w:val="24"/>
        </w:rPr>
      </w:pPr>
      <w:r w:rsidRPr="00270E6F">
        <w:rPr>
          <w:rFonts w:asciiTheme="minorHAnsi" w:hAnsiTheme="minorHAnsi"/>
          <w:sz w:val="24"/>
          <w:szCs w:val="24"/>
        </w:rPr>
        <w:t>С</w:t>
      </w:r>
      <w:r w:rsidR="006C0401">
        <w:rPr>
          <w:rFonts w:asciiTheme="minorHAnsi" w:hAnsiTheme="minorHAnsi"/>
          <w:sz w:val="24"/>
          <w:szCs w:val="24"/>
        </w:rPr>
        <w:t xml:space="preserve"> любовью к </w:t>
      </w:r>
      <w:r w:rsidRPr="00270E6F">
        <w:rPr>
          <w:rFonts w:asciiTheme="minorHAnsi" w:hAnsiTheme="minorHAnsi"/>
          <w:sz w:val="24"/>
          <w:szCs w:val="24"/>
        </w:rPr>
        <w:t>вам обоим,</w:t>
      </w:r>
    </w:p>
    <w:p w:rsidR="00842D52" w:rsidRPr="00270E6F" w:rsidRDefault="00842D52" w:rsidP="00842D52">
      <w:pPr>
        <w:ind w:firstLine="340"/>
        <w:jc w:val="both"/>
        <w:rPr>
          <w:rFonts w:asciiTheme="minorHAnsi" w:hAnsiTheme="minorHAnsi"/>
          <w:sz w:val="24"/>
          <w:szCs w:val="24"/>
        </w:rPr>
      </w:pPr>
      <w:r w:rsidRPr="00270E6F">
        <w:rPr>
          <w:rFonts w:asciiTheme="minorHAnsi" w:hAnsiTheme="minorHAnsi"/>
          <w:sz w:val="24"/>
          <w:szCs w:val="24"/>
        </w:rPr>
        <w:t>В</w:t>
      </w:r>
      <w:r w:rsidR="00671CD8">
        <w:rPr>
          <w:rFonts w:asciiTheme="minorHAnsi" w:hAnsiTheme="minorHAnsi"/>
          <w:sz w:val="24"/>
          <w:szCs w:val="24"/>
        </w:rPr>
        <w:t>сё так же в</w:t>
      </w:r>
      <w:r w:rsidRPr="00270E6F">
        <w:rPr>
          <w:rFonts w:asciiTheme="minorHAnsi" w:hAnsiTheme="minorHAnsi"/>
          <w:sz w:val="24"/>
          <w:szCs w:val="24"/>
        </w:rPr>
        <w:t>аша,</w:t>
      </w:r>
    </w:p>
    <w:p w:rsidR="00842D52" w:rsidRPr="00270E6F" w:rsidRDefault="00671CD8" w:rsidP="00671CD8">
      <w:pPr>
        <w:ind w:firstLine="340"/>
        <w:jc w:val="right"/>
        <w:rPr>
          <w:rFonts w:asciiTheme="minorHAnsi" w:hAnsiTheme="minorHAnsi"/>
          <w:sz w:val="24"/>
          <w:szCs w:val="24"/>
        </w:rPr>
      </w:pPr>
      <w:r>
        <w:rPr>
          <w:rFonts w:asciiTheme="minorHAnsi" w:hAnsiTheme="minorHAnsi"/>
          <w:sz w:val="24"/>
          <w:szCs w:val="24"/>
        </w:rPr>
        <w:t>Е. П. Блаватская</w:t>
      </w:r>
    </w:p>
    <w:p w:rsidR="00842D52" w:rsidRPr="00DE4F00" w:rsidRDefault="00842D52" w:rsidP="00842D52">
      <w:pPr>
        <w:ind w:firstLine="340"/>
        <w:jc w:val="both"/>
        <w:rPr>
          <w:sz w:val="24"/>
          <w:szCs w:val="24"/>
        </w:rPr>
      </w:pPr>
    </w:p>
    <w:p w:rsidR="00842D52" w:rsidRPr="00514301" w:rsidRDefault="00842D52" w:rsidP="00842D52">
      <w:pPr>
        <w:ind w:firstLine="340"/>
        <w:jc w:val="both"/>
        <w:rPr>
          <w:sz w:val="24"/>
          <w:szCs w:val="24"/>
        </w:rPr>
      </w:pPr>
      <w:r w:rsidRPr="00514301">
        <w:rPr>
          <w:sz w:val="24"/>
          <w:szCs w:val="24"/>
        </w:rPr>
        <w:t>Дух сил</w:t>
      </w:r>
      <w:r w:rsidR="00D0003D">
        <w:rPr>
          <w:sz w:val="24"/>
          <w:szCs w:val="24"/>
        </w:rPr>
        <w:t>ё</w:t>
      </w:r>
      <w:r w:rsidRPr="00514301">
        <w:rPr>
          <w:sz w:val="24"/>
          <w:szCs w:val="24"/>
        </w:rPr>
        <w:t xml:space="preserve">н, </w:t>
      </w:r>
      <w:r w:rsidR="00671CD8">
        <w:rPr>
          <w:sz w:val="24"/>
          <w:szCs w:val="24"/>
        </w:rPr>
        <w:t>а</w:t>
      </w:r>
      <w:r w:rsidRPr="00514301">
        <w:rPr>
          <w:sz w:val="24"/>
          <w:szCs w:val="24"/>
        </w:rPr>
        <w:t xml:space="preserve"> плоть</w:t>
      </w:r>
      <w:r w:rsidR="00671CD8" w:rsidRPr="00671CD8">
        <w:rPr>
          <w:sz w:val="24"/>
          <w:szCs w:val="24"/>
        </w:rPr>
        <w:t xml:space="preserve"> </w:t>
      </w:r>
      <w:r w:rsidR="00671CD8" w:rsidRPr="00514301">
        <w:rPr>
          <w:sz w:val="24"/>
          <w:szCs w:val="24"/>
        </w:rPr>
        <w:t>слаба</w:t>
      </w:r>
      <w:r w:rsidRPr="00514301">
        <w:rPr>
          <w:sz w:val="24"/>
          <w:szCs w:val="24"/>
        </w:rPr>
        <w:t>, и порой слаба настолько, что даже</w:t>
      </w:r>
      <w:r w:rsidR="002114C9" w:rsidRPr="002114C9">
        <w:rPr>
          <w:sz w:val="24"/>
          <w:szCs w:val="24"/>
        </w:rPr>
        <w:t xml:space="preserve"> </w:t>
      </w:r>
      <w:r w:rsidRPr="00514301">
        <w:rPr>
          <w:sz w:val="24"/>
          <w:szCs w:val="24"/>
        </w:rPr>
        <w:t>бер</w:t>
      </w:r>
      <w:r w:rsidR="002114C9">
        <w:rPr>
          <w:sz w:val="24"/>
          <w:szCs w:val="24"/>
        </w:rPr>
        <w:t>ё</w:t>
      </w:r>
      <w:r w:rsidRPr="00514301">
        <w:rPr>
          <w:sz w:val="24"/>
          <w:szCs w:val="24"/>
        </w:rPr>
        <w:t xml:space="preserve">т верх над сильным духом, </w:t>
      </w:r>
      <w:r w:rsidR="00D0003D">
        <w:rPr>
          <w:sz w:val="24"/>
          <w:szCs w:val="24"/>
        </w:rPr>
        <w:t>«</w:t>
      </w:r>
      <w:r w:rsidRPr="00514301">
        <w:rPr>
          <w:sz w:val="24"/>
          <w:szCs w:val="24"/>
        </w:rPr>
        <w:t>который знает всю истину</w:t>
      </w:r>
      <w:r w:rsidR="00D0003D">
        <w:rPr>
          <w:sz w:val="24"/>
          <w:szCs w:val="24"/>
        </w:rPr>
        <w:t>»</w:t>
      </w:r>
      <w:r w:rsidRPr="00514301">
        <w:rPr>
          <w:sz w:val="24"/>
          <w:szCs w:val="24"/>
        </w:rPr>
        <w:t>. И теперь,</w:t>
      </w:r>
      <w:r w:rsidR="002114C9">
        <w:rPr>
          <w:sz w:val="24"/>
          <w:szCs w:val="24"/>
        </w:rPr>
        <w:t xml:space="preserve"> </w:t>
      </w:r>
      <w:r w:rsidR="00671CD8">
        <w:rPr>
          <w:sz w:val="24"/>
          <w:szCs w:val="24"/>
        </w:rPr>
        <w:t xml:space="preserve">почти </w:t>
      </w:r>
      <w:r w:rsidRPr="00514301">
        <w:rPr>
          <w:sz w:val="24"/>
          <w:szCs w:val="24"/>
        </w:rPr>
        <w:t>избавившись от его контроля, это бедное тело в бреду. И так как</w:t>
      </w:r>
      <w:r w:rsidR="002114C9">
        <w:rPr>
          <w:sz w:val="24"/>
          <w:szCs w:val="24"/>
        </w:rPr>
        <w:t xml:space="preserve"> </w:t>
      </w:r>
      <w:r w:rsidRPr="00514301">
        <w:rPr>
          <w:sz w:val="24"/>
          <w:szCs w:val="24"/>
        </w:rPr>
        <w:t xml:space="preserve">даже </w:t>
      </w:r>
      <w:r w:rsidRPr="00D0003D">
        <w:rPr>
          <w:sz w:val="24"/>
          <w:szCs w:val="24"/>
        </w:rPr>
        <w:t>мне</w:t>
      </w:r>
      <w:r w:rsidRPr="00514301">
        <w:rPr>
          <w:sz w:val="24"/>
          <w:szCs w:val="24"/>
        </w:rPr>
        <w:t xml:space="preserve"> в е</w:t>
      </w:r>
      <w:r w:rsidR="00D0003D">
        <w:rPr>
          <w:sz w:val="24"/>
          <w:szCs w:val="24"/>
        </w:rPr>
        <w:t>ё</w:t>
      </w:r>
      <w:r w:rsidRPr="00514301">
        <w:rPr>
          <w:sz w:val="24"/>
          <w:szCs w:val="24"/>
        </w:rPr>
        <w:t xml:space="preserve"> глазах не удалось быть выше всяких подозрений,</w:t>
      </w:r>
      <w:r w:rsidR="002114C9">
        <w:rPr>
          <w:sz w:val="24"/>
          <w:szCs w:val="24"/>
        </w:rPr>
        <w:t xml:space="preserve"> </w:t>
      </w:r>
      <w:r w:rsidRPr="00514301">
        <w:rPr>
          <w:sz w:val="24"/>
          <w:szCs w:val="24"/>
        </w:rPr>
        <w:t xml:space="preserve">вы едва ли </w:t>
      </w:r>
      <w:r w:rsidR="00D0003D">
        <w:rPr>
          <w:sz w:val="24"/>
          <w:szCs w:val="24"/>
        </w:rPr>
        <w:t>будете слишком снисходительны</w:t>
      </w:r>
      <w:r w:rsidRPr="00514301">
        <w:rPr>
          <w:sz w:val="24"/>
          <w:szCs w:val="24"/>
        </w:rPr>
        <w:t xml:space="preserve"> или при</w:t>
      </w:r>
      <w:r w:rsidR="00D0003D">
        <w:rPr>
          <w:sz w:val="24"/>
          <w:szCs w:val="24"/>
        </w:rPr>
        <w:t>мете</w:t>
      </w:r>
      <w:r w:rsidRPr="00514301">
        <w:rPr>
          <w:sz w:val="24"/>
          <w:szCs w:val="24"/>
        </w:rPr>
        <w:t xml:space="preserve"> слишком</w:t>
      </w:r>
      <w:r w:rsidR="002114C9">
        <w:rPr>
          <w:sz w:val="24"/>
          <w:szCs w:val="24"/>
        </w:rPr>
        <w:t xml:space="preserve"> </w:t>
      </w:r>
      <w:r w:rsidRPr="00514301">
        <w:rPr>
          <w:sz w:val="24"/>
          <w:szCs w:val="24"/>
        </w:rPr>
        <w:t>большие меры предосторожности, пока не прош</w:t>
      </w:r>
      <w:r w:rsidR="00D0003D">
        <w:rPr>
          <w:sz w:val="24"/>
          <w:szCs w:val="24"/>
        </w:rPr>
        <w:t>ё</w:t>
      </w:r>
      <w:r w:rsidRPr="00514301">
        <w:rPr>
          <w:sz w:val="24"/>
          <w:szCs w:val="24"/>
        </w:rPr>
        <w:t xml:space="preserve">л </w:t>
      </w:r>
      <w:r w:rsidR="00D0003D">
        <w:rPr>
          <w:sz w:val="24"/>
          <w:szCs w:val="24"/>
        </w:rPr>
        <w:t xml:space="preserve">этот </w:t>
      </w:r>
      <w:r w:rsidRPr="00514301">
        <w:rPr>
          <w:sz w:val="24"/>
          <w:szCs w:val="24"/>
        </w:rPr>
        <w:t>опасный нервный</w:t>
      </w:r>
      <w:r w:rsidR="002114C9">
        <w:rPr>
          <w:sz w:val="24"/>
          <w:szCs w:val="24"/>
        </w:rPr>
        <w:t xml:space="preserve"> </w:t>
      </w:r>
      <w:r w:rsidRPr="00514301">
        <w:rPr>
          <w:sz w:val="24"/>
          <w:szCs w:val="24"/>
        </w:rPr>
        <w:t>кризис. Он был вызван рядом незаслуженных оскорблений (которых,</w:t>
      </w:r>
      <w:r w:rsidR="002114C9">
        <w:rPr>
          <w:sz w:val="24"/>
          <w:szCs w:val="24"/>
        </w:rPr>
        <w:t xml:space="preserve"> </w:t>
      </w:r>
      <w:r w:rsidRPr="00514301">
        <w:rPr>
          <w:sz w:val="24"/>
          <w:szCs w:val="24"/>
        </w:rPr>
        <w:t>уж конечно, такие люди</w:t>
      </w:r>
      <w:r w:rsidR="00D0003D">
        <w:rPr>
          <w:sz w:val="24"/>
          <w:szCs w:val="24"/>
        </w:rPr>
        <w:t>,</w:t>
      </w:r>
      <w:r w:rsidRPr="00514301">
        <w:rPr>
          <w:sz w:val="24"/>
          <w:szCs w:val="24"/>
        </w:rPr>
        <w:t xml:space="preserve"> как вы и полковник Олкотт даже не заметили бы, но которые, тем не менее, подвергли е</w:t>
      </w:r>
      <w:r w:rsidR="00D0003D">
        <w:rPr>
          <w:sz w:val="24"/>
          <w:szCs w:val="24"/>
        </w:rPr>
        <w:t>ё</w:t>
      </w:r>
      <w:r w:rsidRPr="00514301">
        <w:rPr>
          <w:sz w:val="24"/>
          <w:szCs w:val="24"/>
        </w:rPr>
        <w:t xml:space="preserve"> невыносимым мукам), и единственным</w:t>
      </w:r>
      <w:r w:rsidR="002114C9">
        <w:rPr>
          <w:sz w:val="24"/>
          <w:szCs w:val="24"/>
        </w:rPr>
        <w:t xml:space="preserve"> </w:t>
      </w:r>
      <w:r w:rsidRPr="00514301">
        <w:rPr>
          <w:sz w:val="24"/>
          <w:szCs w:val="24"/>
        </w:rPr>
        <w:t>средством исцеления от него могут стать отдых и душевный покой.</w:t>
      </w:r>
      <w:r w:rsidR="00D0003D">
        <w:rPr>
          <w:sz w:val="24"/>
          <w:szCs w:val="24"/>
        </w:rPr>
        <w:t xml:space="preserve"> </w:t>
      </w:r>
      <w:r w:rsidRPr="00514301">
        <w:rPr>
          <w:sz w:val="24"/>
          <w:szCs w:val="24"/>
        </w:rPr>
        <w:t>Если когда-нибудь вам на собственном опыте случится по</w:t>
      </w:r>
      <w:r w:rsidR="00D0003D">
        <w:rPr>
          <w:sz w:val="24"/>
          <w:szCs w:val="24"/>
        </w:rPr>
        <w:t>лучить урок</w:t>
      </w:r>
      <w:r w:rsidRPr="00514301">
        <w:rPr>
          <w:sz w:val="24"/>
          <w:szCs w:val="24"/>
        </w:rPr>
        <w:t xml:space="preserve"> </w:t>
      </w:r>
      <w:r w:rsidR="00D0003D">
        <w:rPr>
          <w:sz w:val="24"/>
          <w:szCs w:val="24"/>
        </w:rPr>
        <w:t xml:space="preserve">о </w:t>
      </w:r>
      <w:r w:rsidRPr="00514301">
        <w:rPr>
          <w:sz w:val="24"/>
          <w:szCs w:val="24"/>
        </w:rPr>
        <w:t>двойственност</w:t>
      </w:r>
      <w:r w:rsidR="00D0003D">
        <w:rPr>
          <w:sz w:val="24"/>
          <w:szCs w:val="24"/>
        </w:rPr>
        <w:t>и</w:t>
      </w:r>
      <w:r w:rsidR="002114C9">
        <w:rPr>
          <w:sz w:val="24"/>
          <w:szCs w:val="24"/>
        </w:rPr>
        <w:t xml:space="preserve"> </w:t>
      </w:r>
      <w:r w:rsidRPr="00514301">
        <w:rPr>
          <w:sz w:val="24"/>
          <w:szCs w:val="24"/>
        </w:rPr>
        <w:t>человека и возможност</w:t>
      </w:r>
      <w:r w:rsidR="00D0003D">
        <w:rPr>
          <w:sz w:val="24"/>
          <w:szCs w:val="24"/>
        </w:rPr>
        <w:t>и</w:t>
      </w:r>
      <w:r w:rsidRPr="00514301">
        <w:rPr>
          <w:sz w:val="24"/>
          <w:szCs w:val="24"/>
        </w:rPr>
        <w:t xml:space="preserve"> посредством оккультного знания пробудиться</w:t>
      </w:r>
      <w:r w:rsidR="002114C9">
        <w:rPr>
          <w:sz w:val="24"/>
          <w:szCs w:val="24"/>
        </w:rPr>
        <w:t xml:space="preserve"> </w:t>
      </w:r>
      <w:r w:rsidRPr="00514301">
        <w:rPr>
          <w:sz w:val="24"/>
          <w:szCs w:val="24"/>
        </w:rPr>
        <w:t>от с</w:t>
      </w:r>
      <w:r w:rsidR="00591CA1">
        <w:rPr>
          <w:sz w:val="24"/>
          <w:szCs w:val="24"/>
        </w:rPr>
        <w:t>онного состояния</w:t>
      </w:r>
      <w:r w:rsidRPr="00514301">
        <w:rPr>
          <w:sz w:val="24"/>
          <w:szCs w:val="24"/>
        </w:rPr>
        <w:t xml:space="preserve"> к независимому</w:t>
      </w:r>
      <w:r w:rsidR="002114C9">
        <w:rPr>
          <w:sz w:val="24"/>
          <w:szCs w:val="24"/>
        </w:rPr>
        <w:t xml:space="preserve"> </w:t>
      </w:r>
      <w:r w:rsidRPr="00514301">
        <w:rPr>
          <w:sz w:val="24"/>
          <w:szCs w:val="24"/>
        </w:rPr>
        <w:t xml:space="preserve">существованию невидимого, но реального </w:t>
      </w:r>
      <w:r w:rsidR="00591CA1">
        <w:rPr>
          <w:sz w:val="24"/>
          <w:szCs w:val="24"/>
        </w:rPr>
        <w:t>«Я</w:t>
      </w:r>
      <w:r w:rsidRPr="00514301">
        <w:rPr>
          <w:i/>
          <w:sz w:val="24"/>
          <w:szCs w:val="24"/>
        </w:rPr>
        <w:t xml:space="preserve"> есмь</w:t>
      </w:r>
      <w:r w:rsidR="00591CA1">
        <w:rPr>
          <w:sz w:val="24"/>
          <w:szCs w:val="24"/>
        </w:rPr>
        <w:t>»</w:t>
      </w:r>
      <w:r w:rsidRPr="00514301">
        <w:rPr>
          <w:sz w:val="24"/>
          <w:szCs w:val="24"/>
        </w:rPr>
        <w:t>, не упустите</w:t>
      </w:r>
      <w:r w:rsidR="002114C9">
        <w:rPr>
          <w:sz w:val="24"/>
          <w:szCs w:val="24"/>
        </w:rPr>
        <w:t xml:space="preserve"> </w:t>
      </w:r>
      <w:r w:rsidRPr="00514301">
        <w:rPr>
          <w:sz w:val="24"/>
          <w:szCs w:val="24"/>
        </w:rPr>
        <w:t>это</w:t>
      </w:r>
      <w:r w:rsidR="00591CA1">
        <w:rPr>
          <w:sz w:val="24"/>
          <w:szCs w:val="24"/>
        </w:rPr>
        <w:t>т</w:t>
      </w:r>
      <w:r w:rsidRPr="00514301">
        <w:rPr>
          <w:sz w:val="24"/>
          <w:szCs w:val="24"/>
        </w:rPr>
        <w:t xml:space="preserve"> шанс. Наблюдайте и учитесь. Случаи, подобные этому,</w:t>
      </w:r>
      <w:r w:rsidR="002114C9">
        <w:rPr>
          <w:sz w:val="24"/>
          <w:szCs w:val="24"/>
        </w:rPr>
        <w:t xml:space="preserve"> </w:t>
      </w:r>
      <w:r w:rsidR="00591CA1">
        <w:rPr>
          <w:sz w:val="24"/>
          <w:szCs w:val="24"/>
        </w:rPr>
        <w:t>озадачивают</w:t>
      </w:r>
      <w:r w:rsidRPr="00514301">
        <w:rPr>
          <w:sz w:val="24"/>
          <w:szCs w:val="24"/>
        </w:rPr>
        <w:t xml:space="preserve"> биологов и психологов. </w:t>
      </w:r>
      <w:r w:rsidR="00591CA1">
        <w:rPr>
          <w:sz w:val="24"/>
          <w:szCs w:val="24"/>
        </w:rPr>
        <w:t>Но как только узнаешь</w:t>
      </w:r>
      <w:r w:rsidR="002114C9">
        <w:rPr>
          <w:sz w:val="24"/>
          <w:szCs w:val="24"/>
        </w:rPr>
        <w:t xml:space="preserve"> </w:t>
      </w:r>
      <w:r w:rsidRPr="00514301">
        <w:rPr>
          <w:sz w:val="24"/>
          <w:szCs w:val="24"/>
        </w:rPr>
        <w:t xml:space="preserve">эту двойственность, </w:t>
      </w:r>
      <w:r w:rsidR="00591CA1">
        <w:rPr>
          <w:sz w:val="24"/>
          <w:szCs w:val="24"/>
        </w:rPr>
        <w:t xml:space="preserve">всё </w:t>
      </w:r>
      <w:r w:rsidRPr="00514301">
        <w:rPr>
          <w:sz w:val="24"/>
          <w:szCs w:val="24"/>
        </w:rPr>
        <w:t>становится ясн</w:t>
      </w:r>
      <w:r w:rsidR="00591CA1">
        <w:rPr>
          <w:sz w:val="24"/>
          <w:szCs w:val="24"/>
        </w:rPr>
        <w:t>о</w:t>
      </w:r>
      <w:r w:rsidRPr="00514301">
        <w:rPr>
          <w:sz w:val="24"/>
          <w:szCs w:val="24"/>
        </w:rPr>
        <w:t>, как день.</w:t>
      </w:r>
      <w:r w:rsidR="002114C9">
        <w:rPr>
          <w:sz w:val="24"/>
          <w:szCs w:val="24"/>
        </w:rPr>
        <w:t xml:space="preserve"> </w:t>
      </w:r>
      <w:r w:rsidR="00BE3D00">
        <w:rPr>
          <w:sz w:val="24"/>
          <w:szCs w:val="24"/>
        </w:rPr>
        <w:t>Жаль, что</w:t>
      </w:r>
      <w:r w:rsidRPr="00514301">
        <w:rPr>
          <w:sz w:val="24"/>
          <w:szCs w:val="24"/>
        </w:rPr>
        <w:t xml:space="preserve"> теперь я могу действовать</w:t>
      </w:r>
      <w:r w:rsidR="002114C9">
        <w:rPr>
          <w:sz w:val="24"/>
          <w:szCs w:val="24"/>
        </w:rPr>
        <w:t xml:space="preserve"> </w:t>
      </w:r>
      <w:r w:rsidRPr="00514301">
        <w:rPr>
          <w:sz w:val="24"/>
          <w:szCs w:val="24"/>
        </w:rPr>
        <w:t>через не</w:t>
      </w:r>
      <w:r w:rsidR="002114C9">
        <w:rPr>
          <w:sz w:val="24"/>
          <w:szCs w:val="24"/>
        </w:rPr>
        <w:t>ё</w:t>
      </w:r>
      <w:r w:rsidRPr="00514301">
        <w:rPr>
          <w:sz w:val="24"/>
          <w:szCs w:val="24"/>
        </w:rPr>
        <w:t xml:space="preserve"> только в крайне редких случаях и с величайшими предосто</w:t>
      </w:r>
      <w:r w:rsidR="00DA396F">
        <w:rPr>
          <w:sz w:val="24"/>
          <w:szCs w:val="24"/>
        </w:rPr>
        <w:softHyphen/>
      </w:r>
      <w:r w:rsidRPr="00514301">
        <w:rPr>
          <w:sz w:val="24"/>
          <w:szCs w:val="24"/>
        </w:rPr>
        <w:t>рожностями.</w:t>
      </w:r>
      <w:r w:rsidR="002114C9">
        <w:rPr>
          <w:sz w:val="24"/>
          <w:szCs w:val="24"/>
        </w:rPr>
        <w:t xml:space="preserve"> </w:t>
      </w:r>
      <w:r w:rsidRPr="00514301">
        <w:rPr>
          <w:sz w:val="24"/>
          <w:szCs w:val="24"/>
        </w:rPr>
        <w:t xml:space="preserve">Письмо к ней м-ра Хьюма, письмо, полное подозрения и </w:t>
      </w:r>
      <w:r w:rsidR="00205A07" w:rsidRPr="00205A07">
        <w:rPr>
          <w:sz w:val="24"/>
          <w:szCs w:val="24"/>
        </w:rPr>
        <w:t>благонамеренны</w:t>
      </w:r>
      <w:r w:rsidRPr="00514301">
        <w:rPr>
          <w:sz w:val="24"/>
          <w:szCs w:val="24"/>
        </w:rPr>
        <w:t>х</w:t>
      </w:r>
      <w:r w:rsidR="002114C9">
        <w:rPr>
          <w:sz w:val="24"/>
          <w:szCs w:val="24"/>
        </w:rPr>
        <w:t xml:space="preserve"> </w:t>
      </w:r>
      <w:r w:rsidRPr="00514301">
        <w:rPr>
          <w:sz w:val="24"/>
          <w:szCs w:val="24"/>
        </w:rPr>
        <w:t xml:space="preserve">оскорблений, — оказалось </w:t>
      </w:r>
      <w:r w:rsidR="00205A07">
        <w:rPr>
          <w:sz w:val="24"/>
          <w:szCs w:val="24"/>
        </w:rPr>
        <w:t>«</w:t>
      </w:r>
      <w:r w:rsidRPr="00514301">
        <w:rPr>
          <w:sz w:val="24"/>
          <w:szCs w:val="24"/>
        </w:rPr>
        <w:t>последней</w:t>
      </w:r>
      <w:r w:rsidR="002114C9">
        <w:rPr>
          <w:sz w:val="24"/>
          <w:szCs w:val="24"/>
        </w:rPr>
        <w:t xml:space="preserve"> </w:t>
      </w:r>
      <w:r w:rsidRPr="00514301">
        <w:rPr>
          <w:sz w:val="24"/>
          <w:szCs w:val="24"/>
        </w:rPr>
        <w:t>каплей</w:t>
      </w:r>
      <w:r w:rsidR="00205A07">
        <w:rPr>
          <w:sz w:val="24"/>
          <w:szCs w:val="24"/>
        </w:rPr>
        <w:t>»</w:t>
      </w:r>
      <w:r w:rsidR="00DA396F">
        <w:rPr>
          <w:sz w:val="24"/>
          <w:szCs w:val="24"/>
        </w:rPr>
        <w:t>. Её</w:t>
      </w:r>
      <w:r w:rsidRPr="00514301">
        <w:rPr>
          <w:sz w:val="24"/>
          <w:szCs w:val="24"/>
        </w:rPr>
        <w:t xml:space="preserve"> пенджабская лихорадка — раз уж исчез симптом брюшного</w:t>
      </w:r>
      <w:r w:rsidR="002114C9">
        <w:rPr>
          <w:sz w:val="24"/>
          <w:szCs w:val="24"/>
        </w:rPr>
        <w:t xml:space="preserve"> </w:t>
      </w:r>
      <w:r w:rsidRPr="00514301">
        <w:rPr>
          <w:sz w:val="24"/>
          <w:szCs w:val="24"/>
        </w:rPr>
        <w:t>тифа — сама по себе ничуть не хуже тех многих, которые перен</w:t>
      </w:r>
      <w:r w:rsidR="00DA396F">
        <w:rPr>
          <w:sz w:val="24"/>
          <w:szCs w:val="24"/>
        </w:rPr>
        <w:t>е</w:t>
      </w:r>
      <w:r w:rsidRPr="00514301">
        <w:rPr>
          <w:sz w:val="24"/>
          <w:szCs w:val="24"/>
        </w:rPr>
        <w:t>с</w:t>
      </w:r>
      <w:r w:rsidR="00DA396F">
        <w:rPr>
          <w:sz w:val="24"/>
          <w:szCs w:val="24"/>
        </w:rPr>
        <w:t>ли</w:t>
      </w:r>
      <w:r w:rsidR="002114C9">
        <w:rPr>
          <w:sz w:val="24"/>
          <w:szCs w:val="24"/>
        </w:rPr>
        <w:t xml:space="preserve"> </w:t>
      </w:r>
      <w:r w:rsidR="00DA396F">
        <w:rPr>
          <w:sz w:val="24"/>
          <w:szCs w:val="24"/>
        </w:rPr>
        <w:t xml:space="preserve">многие </w:t>
      </w:r>
      <w:r w:rsidRPr="00514301">
        <w:rPr>
          <w:sz w:val="24"/>
          <w:szCs w:val="24"/>
        </w:rPr>
        <w:t>европе</w:t>
      </w:r>
      <w:r w:rsidR="00DA396F">
        <w:rPr>
          <w:sz w:val="24"/>
          <w:szCs w:val="24"/>
        </w:rPr>
        <w:t>й</w:t>
      </w:r>
      <w:r w:rsidRPr="00514301">
        <w:rPr>
          <w:sz w:val="24"/>
          <w:szCs w:val="24"/>
        </w:rPr>
        <w:t>ц</w:t>
      </w:r>
      <w:r w:rsidR="00DA396F">
        <w:rPr>
          <w:sz w:val="24"/>
          <w:szCs w:val="24"/>
        </w:rPr>
        <w:t>ы</w:t>
      </w:r>
      <w:r w:rsidRPr="00514301">
        <w:rPr>
          <w:sz w:val="24"/>
          <w:szCs w:val="24"/>
        </w:rPr>
        <w:t xml:space="preserve">; </w:t>
      </w:r>
      <w:r w:rsidR="00205A07">
        <w:rPr>
          <w:sz w:val="24"/>
          <w:szCs w:val="24"/>
        </w:rPr>
        <w:t xml:space="preserve">и </w:t>
      </w:r>
      <w:r w:rsidRPr="00514301">
        <w:rPr>
          <w:sz w:val="24"/>
          <w:szCs w:val="24"/>
        </w:rPr>
        <w:t>хотя теперь я могу вам сказать, что кризис миновал —</w:t>
      </w:r>
      <w:r w:rsidR="002114C9">
        <w:rPr>
          <w:sz w:val="24"/>
          <w:szCs w:val="24"/>
        </w:rPr>
        <w:t xml:space="preserve"> </w:t>
      </w:r>
      <w:r w:rsidRPr="00514301">
        <w:rPr>
          <w:sz w:val="24"/>
          <w:szCs w:val="24"/>
        </w:rPr>
        <w:t>е</w:t>
      </w:r>
      <w:r w:rsidR="002114C9">
        <w:rPr>
          <w:sz w:val="24"/>
          <w:szCs w:val="24"/>
        </w:rPr>
        <w:t>ё</w:t>
      </w:r>
      <w:r w:rsidRPr="00514301">
        <w:rPr>
          <w:sz w:val="24"/>
          <w:szCs w:val="24"/>
        </w:rPr>
        <w:t xml:space="preserve"> разум, равно как и е</w:t>
      </w:r>
      <w:r w:rsidR="002114C9">
        <w:rPr>
          <w:sz w:val="24"/>
          <w:szCs w:val="24"/>
        </w:rPr>
        <w:t>ё</w:t>
      </w:r>
      <w:r w:rsidRPr="00514301">
        <w:rPr>
          <w:sz w:val="24"/>
          <w:szCs w:val="24"/>
        </w:rPr>
        <w:t xml:space="preserve"> жизнь в субботу</w:t>
      </w:r>
      <w:r w:rsidR="002114C9">
        <w:rPr>
          <w:sz w:val="24"/>
          <w:szCs w:val="24"/>
        </w:rPr>
        <w:t xml:space="preserve"> </w:t>
      </w:r>
      <w:r w:rsidRPr="00514301">
        <w:rPr>
          <w:sz w:val="24"/>
          <w:szCs w:val="24"/>
        </w:rPr>
        <w:t>вечером</w:t>
      </w:r>
      <w:r w:rsidR="00205A07" w:rsidRPr="00205A07">
        <w:rPr>
          <w:sz w:val="24"/>
          <w:szCs w:val="24"/>
        </w:rPr>
        <w:t xml:space="preserve"> </w:t>
      </w:r>
      <w:r w:rsidR="00205A07" w:rsidRPr="00514301">
        <w:rPr>
          <w:sz w:val="24"/>
          <w:szCs w:val="24"/>
        </w:rPr>
        <w:t>были в опасности</w:t>
      </w:r>
      <w:r w:rsidRPr="00514301">
        <w:rPr>
          <w:sz w:val="24"/>
          <w:szCs w:val="24"/>
        </w:rPr>
        <w:t xml:space="preserve">. Что </w:t>
      </w:r>
      <w:r w:rsidR="00DA396F">
        <w:rPr>
          <w:sz w:val="24"/>
          <w:szCs w:val="24"/>
        </w:rPr>
        <w:t xml:space="preserve">до </w:t>
      </w:r>
      <w:r w:rsidRPr="00514301">
        <w:rPr>
          <w:sz w:val="24"/>
          <w:szCs w:val="24"/>
        </w:rPr>
        <w:t>я меня самого, то вы должны всегда доверять</w:t>
      </w:r>
      <w:r w:rsidR="002114C9">
        <w:rPr>
          <w:sz w:val="24"/>
          <w:szCs w:val="24"/>
        </w:rPr>
        <w:t xml:space="preserve"> </w:t>
      </w:r>
      <w:r w:rsidRPr="00514301">
        <w:rPr>
          <w:sz w:val="24"/>
          <w:szCs w:val="24"/>
        </w:rPr>
        <w:t>мне, вашему верному и искреннему другу.</w:t>
      </w:r>
    </w:p>
    <w:p w:rsidR="00842D52" w:rsidRPr="00514301" w:rsidRDefault="00842D52" w:rsidP="002114C9">
      <w:pPr>
        <w:ind w:firstLine="340"/>
        <w:jc w:val="right"/>
        <w:rPr>
          <w:sz w:val="24"/>
          <w:szCs w:val="24"/>
        </w:rPr>
      </w:pPr>
      <w:r w:rsidRPr="00514301">
        <w:rPr>
          <w:sz w:val="24"/>
          <w:szCs w:val="24"/>
        </w:rPr>
        <w:t>КУТ ХУМИ ЛАЛ СИНГХ</w:t>
      </w:r>
    </w:p>
    <w:p w:rsidR="00D234CA" w:rsidRPr="000267C5" w:rsidRDefault="00D234CA" w:rsidP="00D234CA">
      <w:pPr>
        <w:pStyle w:val="110"/>
        <w:pBdr>
          <w:bottom w:val="single" w:sz="4" w:space="1" w:color="auto"/>
        </w:pBdr>
        <w:spacing w:before="480"/>
        <w:ind w:firstLine="340"/>
        <w:jc w:val="both"/>
        <w:outlineLvl w:val="0"/>
        <w:rPr>
          <w:i/>
          <w:color w:val="auto"/>
        </w:rPr>
      </w:pPr>
      <w:r w:rsidRPr="000267C5">
        <w:rPr>
          <w:i/>
          <w:color w:val="auto"/>
        </w:rPr>
        <w:t xml:space="preserve">Письмо </w:t>
      </w:r>
      <w:r w:rsidR="00D16ADD">
        <w:rPr>
          <w:i/>
          <w:color w:val="auto"/>
        </w:rPr>
        <w:t xml:space="preserve">№ </w:t>
      </w:r>
      <w:r>
        <w:rPr>
          <w:i/>
          <w:color w:val="auto"/>
        </w:rPr>
        <w:t>151</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20</w:t>
      </w:r>
      <w:r w:rsidRPr="00FA08F3">
        <w:rPr>
          <w:i/>
          <w:color w:val="auto"/>
        </w:rPr>
        <w:t>)</w:t>
      </w:r>
      <w:r w:rsidRPr="00360669">
        <w:rPr>
          <w:b w:val="0"/>
          <w:i/>
          <w:color w:val="auto"/>
        </w:rPr>
        <w:t xml:space="preserve"> </w:t>
      </w:r>
      <w:r w:rsidRPr="00D234CA">
        <w:rPr>
          <w:b w:val="0"/>
          <w:i/>
          <w:color w:val="auto"/>
        </w:rPr>
        <w:t>11 декабря 1881 г.</w:t>
      </w:r>
    </w:p>
    <w:p w:rsidR="00842D52" w:rsidRPr="00C322BA" w:rsidRDefault="00842D52" w:rsidP="00842D52">
      <w:pPr>
        <w:ind w:firstLine="340"/>
        <w:jc w:val="both"/>
        <w:rPr>
          <w:i/>
          <w:sz w:val="22"/>
          <w:szCs w:val="22"/>
        </w:rPr>
      </w:pPr>
      <w:r w:rsidRPr="00C322BA">
        <w:rPr>
          <w:i/>
          <w:sz w:val="22"/>
          <w:szCs w:val="22"/>
        </w:rPr>
        <w:t>В письме к Синнетту в постскриптуме</w:t>
      </w:r>
      <w:r w:rsidR="00270E6F" w:rsidRPr="00C322BA">
        <w:rPr>
          <w:i/>
          <w:sz w:val="22"/>
          <w:szCs w:val="22"/>
        </w:rPr>
        <w:t xml:space="preserve"> Блаватская пишет</w:t>
      </w:r>
      <w:r w:rsidRPr="00C322BA">
        <w:rPr>
          <w:i/>
          <w:sz w:val="22"/>
          <w:szCs w:val="22"/>
        </w:rPr>
        <w:t>: «И вс</w:t>
      </w:r>
      <w:r w:rsidR="00270E6F" w:rsidRPr="00C322BA">
        <w:rPr>
          <w:i/>
          <w:sz w:val="22"/>
          <w:szCs w:val="22"/>
        </w:rPr>
        <w:t>ё</w:t>
      </w:r>
      <w:r w:rsidRPr="00C322BA">
        <w:rPr>
          <w:i/>
          <w:sz w:val="22"/>
          <w:szCs w:val="22"/>
        </w:rPr>
        <w:t xml:space="preserve"> же </w:t>
      </w:r>
      <w:r w:rsidR="00C322BA" w:rsidRPr="00C322BA">
        <w:rPr>
          <w:i/>
          <w:sz w:val="22"/>
          <w:szCs w:val="22"/>
        </w:rPr>
        <w:t>“</w:t>
      </w:r>
      <w:r w:rsidRPr="00C322BA">
        <w:rPr>
          <w:i/>
          <w:sz w:val="22"/>
          <w:szCs w:val="22"/>
        </w:rPr>
        <w:t>Хозяин</w:t>
      </w:r>
      <w:r w:rsidR="00C322BA" w:rsidRPr="00C322BA">
        <w:rPr>
          <w:i/>
          <w:sz w:val="22"/>
          <w:szCs w:val="22"/>
        </w:rPr>
        <w:t>”</w:t>
      </w:r>
      <w:r w:rsidRPr="00C322BA">
        <w:rPr>
          <w:i/>
          <w:sz w:val="22"/>
          <w:szCs w:val="22"/>
        </w:rPr>
        <w:t xml:space="preserve"> всегда говорил, что </w:t>
      </w:r>
      <w:r w:rsidR="00C322BA" w:rsidRPr="00C322BA">
        <w:rPr>
          <w:i/>
          <w:sz w:val="22"/>
          <w:szCs w:val="22"/>
        </w:rPr>
        <w:t>“</w:t>
      </w:r>
      <w:r w:rsidRPr="00C322BA">
        <w:rPr>
          <w:i/>
          <w:sz w:val="22"/>
          <w:szCs w:val="22"/>
        </w:rPr>
        <w:t>Фрагменты</w:t>
      </w:r>
      <w:r w:rsidR="00C322BA" w:rsidRPr="00C322BA">
        <w:rPr>
          <w:i/>
          <w:sz w:val="22"/>
          <w:szCs w:val="22"/>
        </w:rPr>
        <w:t>”</w:t>
      </w:r>
      <w:r w:rsidR="008F4299" w:rsidRPr="00C322BA">
        <w:rPr>
          <w:i/>
          <w:sz w:val="22"/>
          <w:szCs w:val="22"/>
        </w:rPr>
        <w:t xml:space="preserve"> —</w:t>
      </w:r>
      <w:r w:rsidRPr="00C322BA">
        <w:rPr>
          <w:i/>
          <w:sz w:val="22"/>
          <w:szCs w:val="22"/>
        </w:rPr>
        <w:t xml:space="preserve"> </w:t>
      </w:r>
      <w:r w:rsidR="00C322BA" w:rsidRPr="00C322BA">
        <w:rPr>
          <w:i/>
          <w:sz w:val="22"/>
          <w:szCs w:val="22"/>
        </w:rPr>
        <w:t>прекрасно</w:t>
      </w:r>
      <w:r w:rsidRPr="00C322BA">
        <w:rPr>
          <w:i/>
          <w:sz w:val="22"/>
          <w:szCs w:val="22"/>
        </w:rPr>
        <w:t xml:space="preserve"> написанная статья». Далее следует комментарий М.</w:t>
      </w:r>
    </w:p>
    <w:p w:rsidR="00842D52" w:rsidRPr="00C72D9D" w:rsidRDefault="00842D52" w:rsidP="00842D52">
      <w:pPr>
        <w:ind w:firstLine="340"/>
        <w:jc w:val="both"/>
        <w:rPr>
          <w:sz w:val="24"/>
          <w:szCs w:val="24"/>
        </w:rPr>
      </w:pPr>
    </w:p>
    <w:p w:rsidR="00842D52" w:rsidRPr="00C72D9D" w:rsidRDefault="00C322BA" w:rsidP="00842D52">
      <w:pPr>
        <w:ind w:firstLine="340"/>
        <w:jc w:val="both"/>
        <w:rPr>
          <w:sz w:val="24"/>
          <w:szCs w:val="24"/>
        </w:rPr>
      </w:pPr>
      <w:r>
        <w:rPr>
          <w:sz w:val="24"/>
          <w:szCs w:val="24"/>
        </w:rPr>
        <w:t xml:space="preserve">И </w:t>
      </w:r>
      <w:r w:rsidR="00842D52" w:rsidRPr="00C72D9D">
        <w:rPr>
          <w:sz w:val="24"/>
          <w:szCs w:val="24"/>
        </w:rPr>
        <w:t xml:space="preserve">«Хозяин» </w:t>
      </w:r>
      <w:r w:rsidR="0038589B">
        <w:rPr>
          <w:sz w:val="24"/>
          <w:szCs w:val="24"/>
        </w:rPr>
        <w:t>всё ещё так</w:t>
      </w:r>
      <w:r w:rsidR="00842D52" w:rsidRPr="00C72D9D">
        <w:rPr>
          <w:sz w:val="24"/>
          <w:szCs w:val="24"/>
        </w:rPr>
        <w:t xml:space="preserve"> говорит. Но </w:t>
      </w:r>
      <w:r>
        <w:rPr>
          <w:sz w:val="24"/>
          <w:szCs w:val="24"/>
        </w:rPr>
        <w:t xml:space="preserve">он </w:t>
      </w:r>
      <w:r w:rsidRPr="00C72D9D">
        <w:rPr>
          <w:sz w:val="24"/>
          <w:szCs w:val="24"/>
        </w:rPr>
        <w:t xml:space="preserve">больше </w:t>
      </w:r>
      <w:r w:rsidR="00842D52" w:rsidRPr="00C72D9D">
        <w:rPr>
          <w:sz w:val="24"/>
          <w:szCs w:val="24"/>
        </w:rPr>
        <w:t xml:space="preserve">не будет просить </w:t>
      </w:r>
      <w:r>
        <w:rPr>
          <w:sz w:val="24"/>
          <w:szCs w:val="24"/>
        </w:rPr>
        <w:t xml:space="preserve">м-ра </w:t>
      </w:r>
      <w:r w:rsidR="00842D52" w:rsidRPr="00C72D9D">
        <w:rPr>
          <w:sz w:val="24"/>
          <w:szCs w:val="24"/>
        </w:rPr>
        <w:t xml:space="preserve">Хьюма делать что-либо для Общества или </w:t>
      </w:r>
      <w:r w:rsidR="00842D52" w:rsidRPr="00F97D8F">
        <w:rPr>
          <w:i/>
          <w:sz w:val="24"/>
          <w:szCs w:val="24"/>
        </w:rPr>
        <w:t>человечества</w:t>
      </w:r>
      <w:r w:rsidR="00842D52" w:rsidRPr="00C72D9D">
        <w:rPr>
          <w:sz w:val="24"/>
          <w:szCs w:val="24"/>
        </w:rPr>
        <w:t xml:space="preserve">. </w:t>
      </w:r>
      <w:r>
        <w:rPr>
          <w:sz w:val="24"/>
          <w:szCs w:val="24"/>
        </w:rPr>
        <w:t xml:space="preserve">Отныне ему </w:t>
      </w:r>
      <w:r w:rsidR="00842D52" w:rsidRPr="00C72D9D">
        <w:rPr>
          <w:sz w:val="24"/>
          <w:szCs w:val="24"/>
        </w:rPr>
        <w:t xml:space="preserve">придется ездить на собственном «осле», </w:t>
      </w:r>
      <w:r w:rsidR="00D234CA">
        <w:rPr>
          <w:sz w:val="24"/>
          <w:szCs w:val="24"/>
        </w:rPr>
        <w:t xml:space="preserve">а мы </w:t>
      </w:r>
      <w:r w:rsidR="00842D52" w:rsidRPr="00C72D9D">
        <w:rPr>
          <w:sz w:val="24"/>
          <w:szCs w:val="24"/>
        </w:rPr>
        <w:t>т</w:t>
      </w:r>
      <w:r w:rsidR="00D234CA">
        <w:rPr>
          <w:sz w:val="24"/>
          <w:szCs w:val="24"/>
        </w:rPr>
        <w:t>о</w:t>
      </w:r>
      <w:r w:rsidR="00842D52" w:rsidRPr="00C72D9D">
        <w:rPr>
          <w:sz w:val="24"/>
          <w:szCs w:val="24"/>
        </w:rPr>
        <w:t xml:space="preserve">же </w:t>
      </w:r>
      <w:r>
        <w:rPr>
          <w:sz w:val="24"/>
          <w:szCs w:val="24"/>
        </w:rPr>
        <w:t>буде</w:t>
      </w:r>
      <w:r w:rsidR="00D234CA">
        <w:rPr>
          <w:sz w:val="24"/>
          <w:szCs w:val="24"/>
        </w:rPr>
        <w:t>м</w:t>
      </w:r>
      <w:r>
        <w:rPr>
          <w:sz w:val="24"/>
          <w:szCs w:val="24"/>
        </w:rPr>
        <w:t xml:space="preserve"> довольствовать</w:t>
      </w:r>
      <w:r w:rsidR="00842D52" w:rsidRPr="00C72D9D">
        <w:rPr>
          <w:sz w:val="24"/>
          <w:szCs w:val="24"/>
        </w:rPr>
        <w:t>ся своими собственными ногами.</w:t>
      </w:r>
    </w:p>
    <w:p w:rsidR="00842D52" w:rsidRPr="00D234CA" w:rsidRDefault="00842D52" w:rsidP="00D234CA">
      <w:pPr>
        <w:pStyle w:val="Aiiaienu"/>
        <w:ind w:firstLine="340"/>
        <w:rPr>
          <w:rFonts w:ascii="Times New Roman" w:hAnsi="Times New Roman"/>
          <w:b w:val="0"/>
          <w:szCs w:val="24"/>
        </w:rPr>
      </w:pPr>
      <w:r w:rsidRPr="00D234CA">
        <w:rPr>
          <w:rFonts w:ascii="Times New Roman" w:hAnsi="Times New Roman"/>
          <w:b w:val="0"/>
          <w:szCs w:val="24"/>
        </w:rPr>
        <w:t>М.</w:t>
      </w:r>
    </w:p>
    <w:p w:rsidR="00FC1E76" w:rsidRPr="000267C5" w:rsidRDefault="00FC1E76" w:rsidP="00FC1E76">
      <w:pPr>
        <w:pStyle w:val="110"/>
        <w:pBdr>
          <w:bottom w:val="single" w:sz="4" w:space="1" w:color="auto"/>
        </w:pBdr>
        <w:spacing w:before="480"/>
        <w:ind w:firstLine="340"/>
        <w:jc w:val="both"/>
        <w:outlineLvl w:val="0"/>
        <w:rPr>
          <w:i/>
          <w:color w:val="auto"/>
        </w:rPr>
      </w:pPr>
      <w:r w:rsidRPr="000267C5">
        <w:rPr>
          <w:i/>
          <w:color w:val="auto"/>
        </w:rPr>
        <w:t xml:space="preserve">Письмо </w:t>
      </w:r>
      <w:r w:rsidR="00D16ADD">
        <w:rPr>
          <w:i/>
          <w:color w:val="auto"/>
        </w:rPr>
        <w:t xml:space="preserve">№ </w:t>
      </w:r>
      <w:r>
        <w:rPr>
          <w:i/>
          <w:color w:val="auto"/>
        </w:rPr>
        <w:t>152</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29</w:t>
      </w:r>
      <w:r w:rsidRPr="00FA08F3">
        <w:rPr>
          <w:i/>
          <w:color w:val="auto"/>
        </w:rPr>
        <w:t>)</w:t>
      </w:r>
      <w:r w:rsidRPr="00360669">
        <w:rPr>
          <w:b w:val="0"/>
          <w:i/>
          <w:color w:val="auto"/>
        </w:rPr>
        <w:t xml:space="preserve"> </w:t>
      </w:r>
      <w:r w:rsidRPr="00FC1E76">
        <w:rPr>
          <w:b w:val="0"/>
          <w:i/>
          <w:color w:val="auto"/>
        </w:rPr>
        <w:t>17 ноября 1883 г.</w:t>
      </w:r>
    </w:p>
    <w:p w:rsidR="00842D52" w:rsidRPr="00C322BA" w:rsidRDefault="00842D52" w:rsidP="00842D52">
      <w:pPr>
        <w:ind w:firstLine="340"/>
        <w:jc w:val="both"/>
        <w:rPr>
          <w:i/>
          <w:sz w:val="22"/>
          <w:szCs w:val="22"/>
        </w:rPr>
      </w:pPr>
      <w:r w:rsidRPr="00C322BA">
        <w:rPr>
          <w:i/>
          <w:sz w:val="22"/>
          <w:szCs w:val="22"/>
        </w:rPr>
        <w:t xml:space="preserve">Это </w:t>
      </w:r>
      <w:r w:rsidR="00C322BA" w:rsidRPr="00C322BA">
        <w:rPr>
          <w:i/>
          <w:sz w:val="22"/>
          <w:szCs w:val="22"/>
        </w:rPr>
        <w:t>комментарий</w:t>
      </w:r>
      <w:r w:rsidRPr="00C322BA">
        <w:rPr>
          <w:i/>
          <w:sz w:val="22"/>
          <w:szCs w:val="22"/>
        </w:rPr>
        <w:t xml:space="preserve"> К.Х. на письме </w:t>
      </w:r>
      <w:r w:rsidR="00C322BA" w:rsidRPr="00C322BA">
        <w:rPr>
          <w:i/>
          <w:sz w:val="22"/>
          <w:szCs w:val="22"/>
        </w:rPr>
        <w:t>Блаватск</w:t>
      </w:r>
      <w:r w:rsidR="00C322BA">
        <w:rPr>
          <w:i/>
          <w:sz w:val="22"/>
          <w:szCs w:val="22"/>
        </w:rPr>
        <w:t>ой</w:t>
      </w:r>
      <w:r w:rsidRPr="00C322BA">
        <w:rPr>
          <w:i/>
          <w:sz w:val="22"/>
          <w:szCs w:val="22"/>
        </w:rPr>
        <w:t xml:space="preserve"> Синнетту. В первой половине письма </w:t>
      </w:r>
      <w:r w:rsidR="006B30B4">
        <w:rPr>
          <w:i/>
          <w:sz w:val="22"/>
          <w:szCs w:val="22"/>
        </w:rPr>
        <w:t xml:space="preserve">упоминается </w:t>
      </w:r>
      <w:r w:rsidRPr="00C322BA">
        <w:rPr>
          <w:i/>
          <w:sz w:val="22"/>
          <w:szCs w:val="22"/>
        </w:rPr>
        <w:t xml:space="preserve">инцидент с Киддлом, часть письма </w:t>
      </w:r>
      <w:r w:rsidR="006B30B4">
        <w:rPr>
          <w:i/>
          <w:sz w:val="22"/>
          <w:szCs w:val="22"/>
        </w:rPr>
        <w:t>по-ви</w:t>
      </w:r>
      <w:r w:rsidR="005524B5">
        <w:rPr>
          <w:i/>
          <w:sz w:val="22"/>
          <w:szCs w:val="22"/>
        </w:rPr>
        <w:t>димому</w:t>
      </w:r>
      <w:r w:rsidRPr="00C322BA">
        <w:rPr>
          <w:i/>
          <w:sz w:val="22"/>
          <w:szCs w:val="22"/>
        </w:rPr>
        <w:t xml:space="preserve"> ст</w:t>
      </w:r>
      <w:r w:rsidR="00C322BA">
        <w:rPr>
          <w:i/>
          <w:sz w:val="22"/>
          <w:szCs w:val="22"/>
        </w:rPr>
        <w:t>ё</w:t>
      </w:r>
      <w:r w:rsidRPr="00C322BA">
        <w:rPr>
          <w:i/>
          <w:sz w:val="22"/>
          <w:szCs w:val="22"/>
        </w:rPr>
        <w:t xml:space="preserve">рта, </w:t>
      </w:r>
      <w:r w:rsidR="005524B5">
        <w:rPr>
          <w:i/>
          <w:sz w:val="22"/>
          <w:szCs w:val="22"/>
        </w:rPr>
        <w:t xml:space="preserve">К.Х. путём </w:t>
      </w:r>
      <w:r w:rsidRPr="00C322BA">
        <w:rPr>
          <w:i/>
          <w:sz w:val="22"/>
          <w:szCs w:val="22"/>
        </w:rPr>
        <w:t>осажден</w:t>
      </w:r>
      <w:r w:rsidR="005524B5">
        <w:rPr>
          <w:i/>
          <w:sz w:val="22"/>
          <w:szCs w:val="22"/>
        </w:rPr>
        <w:t>ия добавил</w:t>
      </w:r>
      <w:r w:rsidRPr="00C322BA">
        <w:rPr>
          <w:i/>
          <w:sz w:val="22"/>
          <w:szCs w:val="22"/>
        </w:rPr>
        <w:t xml:space="preserve"> </w:t>
      </w:r>
      <w:r w:rsidRPr="00C322BA">
        <w:rPr>
          <w:i/>
          <w:iCs/>
          <w:sz w:val="22"/>
          <w:szCs w:val="22"/>
        </w:rPr>
        <w:t>следующ</w:t>
      </w:r>
      <w:r w:rsidR="005524B5">
        <w:rPr>
          <w:i/>
          <w:iCs/>
          <w:sz w:val="22"/>
          <w:szCs w:val="22"/>
        </w:rPr>
        <w:t>ее</w:t>
      </w:r>
      <w:r w:rsidRPr="00C322BA">
        <w:rPr>
          <w:i/>
          <w:sz w:val="22"/>
          <w:szCs w:val="22"/>
        </w:rPr>
        <w:t xml:space="preserve"> п</w:t>
      </w:r>
      <w:r w:rsidR="005524B5">
        <w:rPr>
          <w:i/>
          <w:sz w:val="22"/>
          <w:szCs w:val="22"/>
        </w:rPr>
        <w:t>римечание</w:t>
      </w:r>
      <w:r w:rsidRPr="00C322BA">
        <w:rPr>
          <w:i/>
          <w:sz w:val="22"/>
          <w:szCs w:val="22"/>
        </w:rPr>
        <w:t>.</w:t>
      </w:r>
    </w:p>
    <w:p w:rsidR="00842D52" w:rsidRDefault="00842D52" w:rsidP="00842D52">
      <w:pPr>
        <w:ind w:firstLine="340"/>
        <w:jc w:val="both"/>
      </w:pPr>
    </w:p>
    <w:p w:rsidR="00842D52" w:rsidRPr="00D671C4" w:rsidRDefault="00842D52" w:rsidP="00842D52">
      <w:pPr>
        <w:ind w:firstLine="340"/>
        <w:jc w:val="both"/>
        <w:rPr>
          <w:sz w:val="24"/>
          <w:szCs w:val="24"/>
        </w:rPr>
      </w:pPr>
      <w:r w:rsidRPr="00D671C4">
        <w:rPr>
          <w:sz w:val="24"/>
          <w:szCs w:val="24"/>
        </w:rPr>
        <w:t>Истинное доказательство е</w:t>
      </w:r>
      <w:r w:rsidR="00FC1E76">
        <w:rPr>
          <w:sz w:val="24"/>
          <w:szCs w:val="24"/>
        </w:rPr>
        <w:t>ё</w:t>
      </w:r>
      <w:r w:rsidRPr="00D671C4">
        <w:rPr>
          <w:sz w:val="24"/>
          <w:szCs w:val="24"/>
        </w:rPr>
        <w:t xml:space="preserve"> проницательности! Я вс</w:t>
      </w:r>
      <w:r w:rsidR="005524B5">
        <w:rPr>
          <w:sz w:val="24"/>
          <w:szCs w:val="24"/>
        </w:rPr>
        <w:t>ё</w:t>
      </w:r>
      <w:r w:rsidRPr="00D671C4">
        <w:rPr>
          <w:sz w:val="24"/>
          <w:szCs w:val="24"/>
        </w:rPr>
        <w:t xml:space="preserve"> расскажу вам сам, как только у меня появится час свободного времени.</w:t>
      </w:r>
    </w:p>
    <w:p w:rsidR="00842D52" w:rsidRPr="00D671C4" w:rsidRDefault="00842D52" w:rsidP="00FC1E76">
      <w:pPr>
        <w:ind w:firstLine="340"/>
        <w:jc w:val="right"/>
        <w:rPr>
          <w:sz w:val="24"/>
          <w:szCs w:val="24"/>
        </w:rPr>
      </w:pPr>
      <w:r w:rsidRPr="00D671C4">
        <w:rPr>
          <w:sz w:val="24"/>
          <w:szCs w:val="24"/>
        </w:rPr>
        <w:t>К.Х.</w:t>
      </w:r>
    </w:p>
    <w:p w:rsidR="00FC1E76" w:rsidRPr="000267C5" w:rsidRDefault="00FC1E76" w:rsidP="00FC1E76">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w:t>
      </w:r>
      <w:r w:rsidR="00D16ADD">
        <w:rPr>
          <w:i/>
          <w:color w:val="auto"/>
        </w:rPr>
        <w:t xml:space="preserve">№ </w:t>
      </w:r>
      <w:r>
        <w:rPr>
          <w:i/>
          <w:color w:val="auto"/>
        </w:rPr>
        <w:t>153</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30</w:t>
      </w:r>
      <w:r w:rsidRPr="00FA08F3">
        <w:rPr>
          <w:i/>
          <w:color w:val="auto"/>
        </w:rPr>
        <w:t>)</w:t>
      </w:r>
      <w:r w:rsidRPr="00360669">
        <w:rPr>
          <w:b w:val="0"/>
          <w:i/>
          <w:color w:val="auto"/>
        </w:rPr>
        <w:t xml:space="preserve"> </w:t>
      </w:r>
      <w:r w:rsidRPr="00FC1E76">
        <w:rPr>
          <w:b w:val="0"/>
          <w:i/>
          <w:color w:val="auto"/>
        </w:rPr>
        <w:t>декабрь 1883 г.</w:t>
      </w:r>
    </w:p>
    <w:p w:rsidR="00842D52" w:rsidRPr="00D16ADD" w:rsidRDefault="00842D52" w:rsidP="00842D52">
      <w:pPr>
        <w:ind w:firstLine="340"/>
        <w:jc w:val="both"/>
        <w:rPr>
          <w:i/>
          <w:sz w:val="22"/>
          <w:szCs w:val="22"/>
        </w:rPr>
      </w:pPr>
      <w:r w:rsidRPr="00D16ADD">
        <w:rPr>
          <w:i/>
          <w:sz w:val="22"/>
          <w:szCs w:val="22"/>
        </w:rPr>
        <w:t xml:space="preserve">В этих </w:t>
      </w:r>
      <w:r w:rsidR="005524B5" w:rsidRPr="00D16ADD">
        <w:rPr>
          <w:i/>
          <w:sz w:val="22"/>
          <w:szCs w:val="22"/>
        </w:rPr>
        <w:t>примечаниях</w:t>
      </w:r>
      <w:r w:rsidRPr="00D16ADD">
        <w:rPr>
          <w:i/>
          <w:sz w:val="22"/>
          <w:szCs w:val="22"/>
        </w:rPr>
        <w:t xml:space="preserve"> М. первый абзац </w:t>
      </w:r>
      <w:r w:rsidR="005524B5" w:rsidRPr="00D16ADD">
        <w:rPr>
          <w:i/>
          <w:sz w:val="22"/>
          <w:szCs w:val="22"/>
        </w:rPr>
        <w:t>касае</w:t>
      </w:r>
      <w:r w:rsidRPr="00D16ADD">
        <w:rPr>
          <w:i/>
          <w:sz w:val="22"/>
          <w:szCs w:val="22"/>
        </w:rPr>
        <w:t xml:space="preserve">тся той части письма </w:t>
      </w:r>
      <w:r w:rsidR="005524B5" w:rsidRPr="00D16ADD">
        <w:rPr>
          <w:i/>
          <w:sz w:val="22"/>
          <w:szCs w:val="22"/>
        </w:rPr>
        <w:t xml:space="preserve">Блаватской </w:t>
      </w:r>
      <w:r w:rsidRPr="00D16ADD">
        <w:rPr>
          <w:i/>
          <w:sz w:val="22"/>
          <w:szCs w:val="22"/>
        </w:rPr>
        <w:t xml:space="preserve">Синнетту, в которой говорится: «Пусть </w:t>
      </w:r>
      <w:r w:rsidR="005524B5" w:rsidRPr="00D16ADD">
        <w:rPr>
          <w:i/>
          <w:sz w:val="22"/>
          <w:szCs w:val="22"/>
        </w:rPr>
        <w:t>к</w:t>
      </w:r>
      <w:r w:rsidRPr="00D16ADD">
        <w:rPr>
          <w:i/>
          <w:sz w:val="22"/>
          <w:szCs w:val="22"/>
        </w:rPr>
        <w:t>арма этого падет на Хозяина</w:t>
      </w:r>
      <w:r w:rsidR="008F4299" w:rsidRPr="00D16ADD">
        <w:rPr>
          <w:i/>
          <w:sz w:val="22"/>
          <w:szCs w:val="22"/>
        </w:rPr>
        <w:t xml:space="preserve"> —</w:t>
      </w:r>
      <w:r w:rsidRPr="00D16ADD">
        <w:rPr>
          <w:i/>
          <w:sz w:val="22"/>
          <w:szCs w:val="22"/>
        </w:rPr>
        <w:t xml:space="preserve"> </w:t>
      </w:r>
      <w:r w:rsidR="005524B5" w:rsidRPr="00D16ADD">
        <w:rPr>
          <w:i/>
          <w:sz w:val="22"/>
          <w:szCs w:val="22"/>
        </w:rPr>
        <w:t>ведь</w:t>
      </w:r>
      <w:r w:rsidRPr="00D16ADD">
        <w:rPr>
          <w:i/>
          <w:sz w:val="22"/>
          <w:szCs w:val="22"/>
        </w:rPr>
        <w:t xml:space="preserve"> </w:t>
      </w:r>
      <w:r w:rsidR="005524B5" w:rsidRPr="00D16ADD">
        <w:rPr>
          <w:i/>
          <w:sz w:val="22"/>
          <w:szCs w:val="22"/>
        </w:rPr>
        <w:t xml:space="preserve">во всём этом </w:t>
      </w:r>
      <w:r w:rsidRPr="00D16ADD">
        <w:rPr>
          <w:i/>
          <w:sz w:val="22"/>
          <w:szCs w:val="22"/>
        </w:rPr>
        <w:t>я была лишь орудием, или безответ</w:t>
      </w:r>
      <w:r w:rsidR="005524B5" w:rsidRPr="00D16ADD">
        <w:rPr>
          <w:i/>
          <w:sz w:val="22"/>
          <w:szCs w:val="22"/>
        </w:rPr>
        <w:t>ственным исполнителеем</w:t>
      </w:r>
      <w:r w:rsidRPr="00D16ADD">
        <w:rPr>
          <w:i/>
          <w:sz w:val="22"/>
          <w:szCs w:val="22"/>
        </w:rPr>
        <w:t xml:space="preserve">. </w:t>
      </w:r>
      <w:r w:rsidR="005524B5" w:rsidRPr="00D16ADD">
        <w:rPr>
          <w:i/>
          <w:sz w:val="22"/>
          <w:szCs w:val="22"/>
        </w:rPr>
        <w:t>П</w:t>
      </w:r>
      <w:r w:rsidRPr="00D16ADD">
        <w:rPr>
          <w:i/>
          <w:sz w:val="22"/>
          <w:szCs w:val="22"/>
        </w:rPr>
        <w:t xml:space="preserve">олагаю, </w:t>
      </w:r>
      <w:r w:rsidR="005524B5" w:rsidRPr="00D16ADD">
        <w:rPr>
          <w:i/>
          <w:sz w:val="22"/>
          <w:szCs w:val="22"/>
        </w:rPr>
        <w:t>м</w:t>
      </w:r>
      <w:r w:rsidRPr="00D16ADD">
        <w:rPr>
          <w:i/>
          <w:sz w:val="22"/>
          <w:szCs w:val="22"/>
        </w:rPr>
        <w:t>ахатма К.Х. играл первую скрипку, а мой Хозяин</w:t>
      </w:r>
      <w:r w:rsidR="005524B5" w:rsidRPr="00D16ADD">
        <w:rPr>
          <w:i/>
          <w:sz w:val="22"/>
          <w:szCs w:val="22"/>
        </w:rPr>
        <w:t>, как обычно</w:t>
      </w:r>
      <w:r w:rsidR="008F4299" w:rsidRPr="00D16ADD">
        <w:rPr>
          <w:i/>
          <w:sz w:val="22"/>
          <w:szCs w:val="22"/>
        </w:rPr>
        <w:t xml:space="preserve"> —</w:t>
      </w:r>
      <w:r w:rsidRPr="00D16ADD">
        <w:rPr>
          <w:i/>
          <w:sz w:val="22"/>
          <w:szCs w:val="22"/>
        </w:rPr>
        <w:t xml:space="preserve"> вторую. Мне </w:t>
      </w:r>
      <w:r w:rsidR="005524B5" w:rsidRPr="00D16ADD">
        <w:rPr>
          <w:i/>
          <w:sz w:val="22"/>
          <w:szCs w:val="22"/>
        </w:rPr>
        <w:t>остава</w:t>
      </w:r>
      <w:r w:rsidRPr="00D16ADD">
        <w:rPr>
          <w:i/>
          <w:sz w:val="22"/>
          <w:szCs w:val="22"/>
        </w:rPr>
        <w:t>лось, как вы говорите, лишь подчиняться». Второй абзац был в конце письма.</w:t>
      </w:r>
    </w:p>
    <w:p w:rsidR="00842D52" w:rsidRDefault="00842D52" w:rsidP="00842D52">
      <w:pPr>
        <w:ind w:firstLine="340"/>
        <w:jc w:val="both"/>
      </w:pPr>
    </w:p>
    <w:p w:rsidR="00842D52" w:rsidRPr="00C362A0" w:rsidRDefault="00842D52" w:rsidP="00842D52">
      <w:pPr>
        <w:ind w:firstLine="340"/>
        <w:jc w:val="both"/>
        <w:rPr>
          <w:sz w:val="24"/>
          <w:szCs w:val="24"/>
        </w:rPr>
      </w:pPr>
      <w:r w:rsidRPr="00C362A0">
        <w:rPr>
          <w:sz w:val="24"/>
          <w:szCs w:val="24"/>
        </w:rPr>
        <w:t>Совершенно так, ведь это лучшая политика.</w:t>
      </w:r>
    </w:p>
    <w:p w:rsidR="00842D52" w:rsidRPr="00C72D9D" w:rsidRDefault="00842D52" w:rsidP="00842D52">
      <w:pPr>
        <w:ind w:firstLine="340"/>
        <w:jc w:val="both"/>
        <w:rPr>
          <w:sz w:val="24"/>
          <w:szCs w:val="24"/>
        </w:rPr>
      </w:pPr>
      <w:r>
        <w:rPr>
          <w:sz w:val="24"/>
          <w:szCs w:val="24"/>
        </w:rPr>
        <w:t>Синнетт</w:t>
      </w:r>
      <w:r w:rsidRPr="00C362A0">
        <w:rPr>
          <w:sz w:val="24"/>
          <w:szCs w:val="24"/>
        </w:rPr>
        <w:t xml:space="preserve">-сахиб, вы не должны удивляться. Благополучие всего Движения и Общества близко нашему сердцу. Даже желания большинства не будут </w:t>
      </w:r>
      <w:r w:rsidR="004D6E30">
        <w:rPr>
          <w:sz w:val="24"/>
          <w:szCs w:val="24"/>
        </w:rPr>
        <w:t>преоблада</w:t>
      </w:r>
      <w:r>
        <w:rPr>
          <w:sz w:val="24"/>
          <w:szCs w:val="24"/>
        </w:rPr>
        <w:t>ть, ибо чув</w:t>
      </w:r>
      <w:r w:rsidRPr="00C362A0">
        <w:rPr>
          <w:sz w:val="24"/>
          <w:szCs w:val="24"/>
        </w:rPr>
        <w:t>ства менее просвещ</w:t>
      </w:r>
      <w:r w:rsidR="00C97D04">
        <w:rPr>
          <w:sz w:val="24"/>
          <w:szCs w:val="24"/>
        </w:rPr>
        <w:t>ё</w:t>
      </w:r>
      <w:r w:rsidRPr="00C362A0">
        <w:rPr>
          <w:sz w:val="24"/>
          <w:szCs w:val="24"/>
        </w:rPr>
        <w:t>нного меньшинства тоже прид</w:t>
      </w:r>
      <w:r w:rsidR="00C97D04">
        <w:rPr>
          <w:sz w:val="24"/>
          <w:szCs w:val="24"/>
        </w:rPr>
        <w:t>ё</w:t>
      </w:r>
      <w:r w:rsidRPr="00C362A0">
        <w:rPr>
          <w:sz w:val="24"/>
          <w:szCs w:val="24"/>
        </w:rPr>
        <w:t xml:space="preserve">тся учитывать. Должен наступить день, когда </w:t>
      </w:r>
      <w:r w:rsidRPr="00C362A0">
        <w:rPr>
          <w:i/>
          <w:sz w:val="24"/>
          <w:szCs w:val="24"/>
        </w:rPr>
        <w:t>все</w:t>
      </w:r>
      <w:r w:rsidRPr="00C362A0">
        <w:rPr>
          <w:sz w:val="24"/>
          <w:szCs w:val="24"/>
        </w:rPr>
        <w:t xml:space="preserve"> будут знать лучше. </w:t>
      </w:r>
      <w:r w:rsidRPr="00C72D9D">
        <w:rPr>
          <w:sz w:val="24"/>
          <w:szCs w:val="24"/>
        </w:rPr>
        <w:t xml:space="preserve">Тем временем </w:t>
      </w:r>
      <w:r w:rsidRPr="00514301">
        <w:rPr>
          <w:i/>
          <w:sz w:val="24"/>
          <w:szCs w:val="24"/>
        </w:rPr>
        <w:t>akhu</w:t>
      </w:r>
      <w:r w:rsidRPr="00C72D9D">
        <w:rPr>
          <w:sz w:val="24"/>
          <w:szCs w:val="24"/>
        </w:rPr>
        <w:t xml:space="preserve"> пытается прельстить К. Х. </w:t>
      </w:r>
      <w:r w:rsidR="00C97D04">
        <w:rPr>
          <w:sz w:val="24"/>
          <w:szCs w:val="24"/>
        </w:rPr>
        <w:t xml:space="preserve">её </w:t>
      </w:r>
      <w:r w:rsidR="00C97D04" w:rsidRPr="00C97D04">
        <w:rPr>
          <w:sz w:val="24"/>
          <w:szCs w:val="24"/>
        </w:rPr>
        <w:t>портретирование</w:t>
      </w:r>
      <w:r w:rsidR="00C97D04">
        <w:rPr>
          <w:sz w:val="24"/>
          <w:szCs w:val="24"/>
        </w:rPr>
        <w:t>м!</w:t>
      </w:r>
    </w:p>
    <w:p w:rsidR="00842D52" w:rsidRPr="00C362A0" w:rsidRDefault="00842D52" w:rsidP="00C97D04">
      <w:pPr>
        <w:ind w:firstLine="340"/>
        <w:jc w:val="right"/>
        <w:rPr>
          <w:sz w:val="24"/>
          <w:szCs w:val="24"/>
        </w:rPr>
      </w:pPr>
      <w:r w:rsidRPr="00C362A0">
        <w:rPr>
          <w:sz w:val="24"/>
          <w:szCs w:val="24"/>
        </w:rPr>
        <w:t>М.</w:t>
      </w:r>
    </w:p>
    <w:p w:rsidR="00C97D04" w:rsidRPr="000267C5" w:rsidRDefault="00C97D04" w:rsidP="00C97D04">
      <w:pPr>
        <w:pStyle w:val="110"/>
        <w:pBdr>
          <w:bottom w:val="single" w:sz="4" w:space="1" w:color="auto"/>
        </w:pBdr>
        <w:spacing w:before="480"/>
        <w:ind w:firstLine="340"/>
        <w:jc w:val="both"/>
        <w:outlineLvl w:val="0"/>
        <w:rPr>
          <w:i/>
          <w:color w:val="auto"/>
        </w:rPr>
      </w:pPr>
      <w:r w:rsidRPr="000267C5">
        <w:rPr>
          <w:i/>
          <w:color w:val="auto"/>
        </w:rPr>
        <w:t xml:space="preserve">Письмо </w:t>
      </w:r>
      <w:r w:rsidR="00D16ADD">
        <w:rPr>
          <w:i/>
          <w:color w:val="auto"/>
        </w:rPr>
        <w:t xml:space="preserve">№ </w:t>
      </w:r>
      <w:r>
        <w:rPr>
          <w:i/>
          <w:color w:val="auto"/>
        </w:rPr>
        <w:t>154</w:t>
      </w:r>
      <w:r>
        <w:rPr>
          <w:i/>
          <w:color w:val="auto"/>
        </w:rPr>
        <w:tab/>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34</w:t>
      </w:r>
      <w:r w:rsidRPr="00FA08F3">
        <w:rPr>
          <w:i/>
          <w:color w:val="auto"/>
        </w:rPr>
        <w:t>)</w:t>
      </w:r>
      <w:r w:rsidRPr="00360669">
        <w:rPr>
          <w:b w:val="0"/>
          <w:i/>
          <w:color w:val="auto"/>
        </w:rPr>
        <w:t xml:space="preserve"> </w:t>
      </w:r>
      <w:r w:rsidRPr="00C97D04">
        <w:rPr>
          <w:b w:val="0"/>
          <w:i/>
          <w:color w:val="auto"/>
        </w:rPr>
        <w:t>март 1884 г.</w:t>
      </w:r>
    </w:p>
    <w:p w:rsidR="00842D52" w:rsidRPr="006055E0" w:rsidRDefault="00842D52" w:rsidP="00842D52">
      <w:pPr>
        <w:ind w:firstLine="340"/>
        <w:jc w:val="both"/>
        <w:rPr>
          <w:i/>
          <w:sz w:val="22"/>
          <w:szCs w:val="22"/>
        </w:rPr>
      </w:pPr>
      <w:r w:rsidRPr="006055E0">
        <w:rPr>
          <w:i/>
          <w:sz w:val="22"/>
          <w:szCs w:val="22"/>
        </w:rPr>
        <w:t xml:space="preserve">В </w:t>
      </w:r>
      <w:r w:rsidR="00C97D04">
        <w:rPr>
          <w:i/>
          <w:sz w:val="22"/>
          <w:szCs w:val="22"/>
        </w:rPr>
        <w:t xml:space="preserve">этом </w:t>
      </w:r>
      <w:r w:rsidRPr="006055E0">
        <w:rPr>
          <w:i/>
          <w:sz w:val="22"/>
          <w:szCs w:val="22"/>
        </w:rPr>
        <w:t>письме Б</w:t>
      </w:r>
      <w:r w:rsidR="005524B5" w:rsidRPr="006055E0">
        <w:rPr>
          <w:i/>
          <w:sz w:val="22"/>
          <w:szCs w:val="22"/>
        </w:rPr>
        <w:t>лаватской</w:t>
      </w:r>
      <w:r w:rsidR="006055E0" w:rsidRPr="006055E0">
        <w:rPr>
          <w:i/>
          <w:sz w:val="22"/>
          <w:szCs w:val="22"/>
        </w:rPr>
        <w:t xml:space="preserve"> Синнетту о Лондонской л</w:t>
      </w:r>
      <w:r w:rsidRPr="006055E0">
        <w:rPr>
          <w:i/>
          <w:sz w:val="22"/>
          <w:szCs w:val="22"/>
        </w:rPr>
        <w:t xml:space="preserve">оже М. после длинного абзаца, заканчивающегося </w:t>
      </w:r>
      <w:r w:rsidR="005524B5" w:rsidRPr="006055E0">
        <w:rPr>
          <w:i/>
          <w:sz w:val="22"/>
          <w:szCs w:val="22"/>
        </w:rPr>
        <w:t>этими</w:t>
      </w:r>
      <w:r w:rsidRPr="006055E0">
        <w:rPr>
          <w:i/>
          <w:sz w:val="22"/>
          <w:szCs w:val="22"/>
        </w:rPr>
        <w:t xml:space="preserve"> словами</w:t>
      </w:r>
      <w:r w:rsidR="005524B5" w:rsidRPr="006055E0">
        <w:rPr>
          <w:i/>
          <w:sz w:val="22"/>
          <w:szCs w:val="22"/>
        </w:rPr>
        <w:t>, приписал слово «Верно»</w:t>
      </w:r>
      <w:r w:rsidRPr="006055E0">
        <w:rPr>
          <w:i/>
          <w:sz w:val="22"/>
          <w:szCs w:val="22"/>
        </w:rPr>
        <w:t>:</w:t>
      </w:r>
    </w:p>
    <w:p w:rsidR="00842D52" w:rsidRDefault="00842D52" w:rsidP="00842D52">
      <w:pPr>
        <w:ind w:firstLine="340"/>
        <w:jc w:val="both"/>
      </w:pPr>
    </w:p>
    <w:p w:rsidR="00842D52" w:rsidRPr="005524B5" w:rsidRDefault="00842D52" w:rsidP="00842D52">
      <w:pPr>
        <w:ind w:firstLine="340"/>
        <w:jc w:val="both"/>
        <w:rPr>
          <w:rFonts w:asciiTheme="minorHAnsi" w:hAnsiTheme="minorHAnsi"/>
          <w:iCs/>
          <w:sz w:val="24"/>
          <w:szCs w:val="24"/>
        </w:rPr>
      </w:pPr>
      <w:r w:rsidRPr="005524B5">
        <w:rPr>
          <w:rFonts w:asciiTheme="minorHAnsi" w:hAnsiTheme="minorHAnsi"/>
          <w:sz w:val="24"/>
          <w:szCs w:val="24"/>
        </w:rPr>
        <w:t>Полагаю, вы неправильно поняли телеграммы и письма Махатмы К.Х.</w:t>
      </w:r>
      <w:r w:rsidR="008F4299" w:rsidRPr="005524B5">
        <w:rPr>
          <w:rFonts w:asciiTheme="minorHAnsi" w:hAnsiTheme="minorHAnsi"/>
          <w:sz w:val="24"/>
          <w:szCs w:val="24"/>
        </w:rPr>
        <w:t xml:space="preserve"> —</w:t>
      </w:r>
      <w:r w:rsidRPr="005524B5">
        <w:rPr>
          <w:rFonts w:asciiTheme="minorHAnsi" w:hAnsiTheme="minorHAnsi"/>
          <w:sz w:val="24"/>
          <w:szCs w:val="24"/>
        </w:rPr>
        <w:t xml:space="preserve"> так говорит мне Мохини. Ведь</w:t>
      </w:r>
      <w:r w:rsidR="00B53D68" w:rsidRPr="00B53D68">
        <w:rPr>
          <w:rFonts w:asciiTheme="minorHAnsi" w:hAnsiTheme="minorHAnsi"/>
          <w:sz w:val="24"/>
          <w:szCs w:val="24"/>
        </w:rPr>
        <w:t xml:space="preserve"> </w:t>
      </w:r>
      <w:r w:rsidR="00B53D68">
        <w:rPr>
          <w:rFonts w:asciiTheme="minorHAnsi" w:hAnsiTheme="minorHAnsi"/>
          <w:sz w:val="24"/>
          <w:szCs w:val="24"/>
        </w:rPr>
        <w:t>они хотели,</w:t>
      </w:r>
      <w:r w:rsidR="00B53D68" w:rsidRPr="005524B5">
        <w:rPr>
          <w:rFonts w:asciiTheme="minorHAnsi" w:hAnsiTheme="minorHAnsi"/>
          <w:sz w:val="24"/>
          <w:szCs w:val="24"/>
        </w:rPr>
        <w:t xml:space="preserve"> </w:t>
      </w:r>
      <w:r w:rsidRPr="005524B5">
        <w:rPr>
          <w:rFonts w:asciiTheme="minorHAnsi" w:hAnsiTheme="minorHAnsi"/>
          <w:sz w:val="24"/>
          <w:szCs w:val="24"/>
        </w:rPr>
        <w:t>чтобы она осталась пре</w:t>
      </w:r>
      <w:r w:rsidR="00B53D68">
        <w:rPr>
          <w:rFonts w:asciiTheme="minorHAnsi" w:hAnsiTheme="minorHAnsi"/>
          <w:sz w:val="24"/>
          <w:szCs w:val="24"/>
        </w:rPr>
        <w:t>зидентом</w:t>
      </w:r>
      <w:r w:rsidRPr="005524B5">
        <w:rPr>
          <w:rFonts w:asciiTheme="minorHAnsi" w:hAnsiTheme="minorHAnsi"/>
          <w:sz w:val="24"/>
          <w:szCs w:val="24"/>
        </w:rPr>
        <w:t>, и хотят показать, что Им совершенно нет дела до е</w:t>
      </w:r>
      <w:r w:rsidR="00B53D68">
        <w:rPr>
          <w:rFonts w:asciiTheme="minorHAnsi" w:hAnsiTheme="minorHAnsi"/>
          <w:sz w:val="24"/>
          <w:szCs w:val="24"/>
        </w:rPr>
        <w:t>ё</w:t>
      </w:r>
      <w:r w:rsidRPr="005524B5">
        <w:rPr>
          <w:rFonts w:asciiTheme="minorHAnsi" w:hAnsiTheme="minorHAnsi"/>
          <w:sz w:val="24"/>
          <w:szCs w:val="24"/>
        </w:rPr>
        <w:t xml:space="preserve"> подразумеваемых и даже выражаемых обид. Махатме К.Х. </w:t>
      </w:r>
      <w:r w:rsidRPr="005524B5">
        <w:rPr>
          <w:rFonts w:asciiTheme="minorHAnsi" w:hAnsiTheme="minorHAnsi"/>
          <w:i/>
          <w:sz w:val="24"/>
          <w:szCs w:val="24"/>
        </w:rPr>
        <w:t>пришлось</w:t>
      </w:r>
      <w:r w:rsidRPr="005524B5">
        <w:rPr>
          <w:rFonts w:asciiTheme="minorHAnsi" w:hAnsiTheme="minorHAnsi"/>
          <w:sz w:val="24"/>
          <w:szCs w:val="24"/>
        </w:rPr>
        <w:t xml:space="preserve"> сделать это </w:t>
      </w:r>
      <w:r w:rsidRPr="005524B5">
        <w:rPr>
          <w:rFonts w:asciiTheme="minorHAnsi" w:hAnsiTheme="minorHAnsi"/>
          <w:i/>
          <w:sz w:val="24"/>
          <w:szCs w:val="24"/>
        </w:rPr>
        <w:t>обязательным условием</w:t>
      </w:r>
      <w:r w:rsidRPr="005524B5">
        <w:rPr>
          <w:rFonts w:asciiTheme="minorHAnsi" w:hAnsiTheme="minorHAnsi"/>
          <w:sz w:val="24"/>
          <w:szCs w:val="24"/>
        </w:rPr>
        <w:t xml:space="preserve"> </w:t>
      </w:r>
      <w:r w:rsidR="00B53D68">
        <w:rPr>
          <w:rFonts w:asciiTheme="minorHAnsi" w:hAnsiTheme="minorHAnsi"/>
          <w:sz w:val="24"/>
          <w:szCs w:val="24"/>
        </w:rPr>
        <w:t xml:space="preserve">обучения </w:t>
      </w:r>
      <w:r w:rsidRPr="005524B5">
        <w:rPr>
          <w:rFonts w:asciiTheme="minorHAnsi" w:hAnsiTheme="minorHAnsi"/>
          <w:sz w:val="24"/>
          <w:szCs w:val="24"/>
        </w:rPr>
        <w:t>ва</w:t>
      </w:r>
      <w:r w:rsidR="00B53D68">
        <w:rPr>
          <w:rFonts w:asciiTheme="minorHAnsi" w:hAnsiTheme="minorHAnsi"/>
          <w:sz w:val="24"/>
          <w:szCs w:val="24"/>
        </w:rPr>
        <w:t>с</w:t>
      </w:r>
      <w:r w:rsidRPr="005524B5">
        <w:rPr>
          <w:rFonts w:asciiTheme="minorHAnsi" w:hAnsiTheme="minorHAnsi"/>
          <w:sz w:val="24"/>
          <w:szCs w:val="24"/>
        </w:rPr>
        <w:t xml:space="preserve">, </w:t>
      </w:r>
      <w:r w:rsidR="00B53D68">
        <w:rPr>
          <w:rFonts w:asciiTheme="minorHAnsi" w:hAnsiTheme="minorHAnsi"/>
          <w:sz w:val="24"/>
          <w:szCs w:val="24"/>
        </w:rPr>
        <w:t xml:space="preserve">поскольку была </w:t>
      </w:r>
      <w:r w:rsidRPr="005524B5">
        <w:rPr>
          <w:rFonts w:asciiTheme="minorHAnsi" w:hAnsiTheme="minorHAnsi"/>
          <w:sz w:val="24"/>
          <w:szCs w:val="24"/>
        </w:rPr>
        <w:t>одна Л.Л. и одно Общество. Но, поскольку Чохан желает видеть две организации, на основании Статьи I (Устава), т.е. «состоящее только из единоверцев»,</w:t>
      </w:r>
      <w:r w:rsidR="008F4299" w:rsidRPr="005524B5">
        <w:rPr>
          <w:rFonts w:asciiTheme="minorHAnsi" w:hAnsiTheme="minorHAnsi"/>
          <w:sz w:val="24"/>
          <w:szCs w:val="24"/>
        </w:rPr>
        <w:t xml:space="preserve"> —</w:t>
      </w:r>
      <w:r w:rsidRPr="005524B5">
        <w:rPr>
          <w:rFonts w:asciiTheme="minorHAnsi" w:hAnsiTheme="minorHAnsi"/>
          <w:sz w:val="24"/>
          <w:szCs w:val="24"/>
        </w:rPr>
        <w:t xml:space="preserve"> пусть она пре</w:t>
      </w:r>
      <w:r w:rsidR="004D6E30">
        <w:rPr>
          <w:rFonts w:asciiTheme="minorHAnsi" w:hAnsiTheme="minorHAnsi"/>
          <w:sz w:val="24"/>
          <w:szCs w:val="24"/>
        </w:rPr>
        <w:t>зидент</w:t>
      </w:r>
      <w:r w:rsidRPr="005524B5">
        <w:rPr>
          <w:rFonts w:asciiTheme="minorHAnsi" w:hAnsiTheme="minorHAnsi"/>
          <w:sz w:val="24"/>
          <w:szCs w:val="24"/>
        </w:rPr>
        <w:t xml:space="preserve">ствует </w:t>
      </w:r>
      <w:r w:rsidR="00B53D68">
        <w:rPr>
          <w:rFonts w:asciiTheme="minorHAnsi" w:hAnsiTheme="minorHAnsi"/>
          <w:sz w:val="24"/>
          <w:szCs w:val="24"/>
        </w:rPr>
        <w:t>в</w:t>
      </w:r>
      <w:r w:rsidRPr="005524B5">
        <w:rPr>
          <w:rFonts w:asciiTheme="minorHAnsi" w:hAnsiTheme="minorHAnsi"/>
          <w:sz w:val="24"/>
          <w:szCs w:val="24"/>
        </w:rPr>
        <w:t xml:space="preserve"> своей «Лондонской Ложе» и </w:t>
      </w:r>
      <w:r w:rsidR="00B53D68">
        <w:rPr>
          <w:rFonts w:asciiTheme="minorHAnsi" w:hAnsiTheme="minorHAnsi"/>
          <w:sz w:val="24"/>
          <w:szCs w:val="24"/>
        </w:rPr>
        <w:t xml:space="preserve">над </w:t>
      </w:r>
      <w:r w:rsidR="00B53D68" w:rsidRPr="004D6E30">
        <w:rPr>
          <w:rFonts w:asciiTheme="minorHAnsi" w:hAnsiTheme="minorHAnsi"/>
          <w:i/>
          <w:iCs/>
          <w:sz w:val="24"/>
          <w:szCs w:val="24"/>
        </w:rPr>
        <w:t>эзотерическими</w:t>
      </w:r>
      <w:r w:rsidR="00B53D68">
        <w:rPr>
          <w:rFonts w:asciiTheme="minorHAnsi" w:hAnsiTheme="minorHAnsi"/>
          <w:iCs/>
          <w:sz w:val="24"/>
          <w:szCs w:val="24"/>
        </w:rPr>
        <w:t xml:space="preserve"> </w:t>
      </w:r>
      <w:r w:rsidRPr="005524B5">
        <w:rPr>
          <w:rFonts w:asciiTheme="minorHAnsi" w:hAnsiTheme="minorHAnsi"/>
          <w:sz w:val="24"/>
          <w:szCs w:val="24"/>
        </w:rPr>
        <w:t>христианами, а вы</w:t>
      </w:r>
      <w:r w:rsidR="008F4299" w:rsidRPr="005524B5">
        <w:rPr>
          <w:rFonts w:asciiTheme="minorHAnsi" w:hAnsiTheme="minorHAnsi"/>
          <w:sz w:val="24"/>
          <w:szCs w:val="24"/>
        </w:rPr>
        <w:t xml:space="preserve"> —</w:t>
      </w:r>
      <w:r w:rsidRPr="005524B5">
        <w:rPr>
          <w:rFonts w:asciiTheme="minorHAnsi" w:hAnsiTheme="minorHAnsi"/>
          <w:sz w:val="24"/>
          <w:szCs w:val="24"/>
        </w:rPr>
        <w:t xml:space="preserve"> над «Тибетской Ложей» и </w:t>
      </w:r>
      <w:r w:rsidR="00B53D68" w:rsidRPr="004D6E30">
        <w:rPr>
          <w:rFonts w:asciiTheme="minorHAnsi" w:hAnsiTheme="minorHAnsi"/>
          <w:i/>
          <w:iCs/>
          <w:sz w:val="24"/>
          <w:szCs w:val="24"/>
        </w:rPr>
        <w:t xml:space="preserve">эзотерическими </w:t>
      </w:r>
      <w:r w:rsidRPr="004D6E30">
        <w:rPr>
          <w:rFonts w:asciiTheme="minorHAnsi" w:hAnsiTheme="minorHAnsi"/>
          <w:i/>
          <w:iCs/>
          <w:sz w:val="24"/>
          <w:szCs w:val="24"/>
        </w:rPr>
        <w:t>буддистами</w:t>
      </w:r>
      <w:r w:rsidRPr="005524B5">
        <w:rPr>
          <w:rFonts w:asciiTheme="minorHAnsi" w:hAnsiTheme="minorHAnsi"/>
          <w:iCs/>
          <w:sz w:val="24"/>
          <w:szCs w:val="24"/>
        </w:rPr>
        <w:t xml:space="preserve">. </w:t>
      </w:r>
      <w:r w:rsidRPr="005524B5">
        <w:rPr>
          <w:rFonts w:asciiTheme="minorHAnsi" w:hAnsiTheme="minorHAnsi"/>
          <w:iCs/>
          <w:sz w:val="24"/>
          <w:szCs w:val="24"/>
          <w:lang w:val="en-US"/>
        </w:rPr>
        <w:t>DIXIT</w:t>
      </w:r>
      <w:r w:rsidRPr="005524B5">
        <w:rPr>
          <w:rFonts w:asciiTheme="minorHAnsi" w:hAnsiTheme="minorHAnsi"/>
          <w:iCs/>
          <w:sz w:val="24"/>
          <w:szCs w:val="24"/>
        </w:rPr>
        <w:t>.</w:t>
      </w:r>
    </w:p>
    <w:p w:rsidR="00842D52" w:rsidRPr="00C972A2" w:rsidRDefault="00842D52" w:rsidP="004D6E30">
      <w:pPr>
        <w:spacing w:before="60"/>
        <w:ind w:firstLine="340"/>
        <w:jc w:val="both"/>
        <w:rPr>
          <w:b/>
          <w:sz w:val="24"/>
          <w:szCs w:val="24"/>
        </w:rPr>
      </w:pPr>
      <w:r w:rsidRPr="00C972A2">
        <w:rPr>
          <w:b/>
          <w:iCs/>
          <w:sz w:val="24"/>
          <w:szCs w:val="24"/>
        </w:rPr>
        <w:t>Верно. М.</w:t>
      </w:r>
    </w:p>
    <w:p w:rsidR="00B53D68" w:rsidRPr="000267C5" w:rsidRDefault="00B53D68" w:rsidP="00B53D68">
      <w:pPr>
        <w:pStyle w:val="110"/>
        <w:pBdr>
          <w:bottom w:val="single" w:sz="4" w:space="1" w:color="auto"/>
        </w:pBdr>
        <w:spacing w:before="480"/>
        <w:ind w:firstLine="340"/>
        <w:jc w:val="both"/>
        <w:outlineLvl w:val="0"/>
        <w:rPr>
          <w:i/>
          <w:color w:val="auto"/>
        </w:rPr>
      </w:pPr>
      <w:r w:rsidRPr="000267C5">
        <w:rPr>
          <w:i/>
          <w:color w:val="auto"/>
        </w:rPr>
        <w:t xml:space="preserve">Письмо </w:t>
      </w:r>
      <w:r w:rsidR="00D16ADD">
        <w:rPr>
          <w:i/>
          <w:color w:val="auto"/>
        </w:rPr>
        <w:t xml:space="preserve">№ </w:t>
      </w:r>
      <w:r>
        <w:rPr>
          <w:i/>
          <w:color w:val="auto"/>
        </w:rPr>
        <w:t>155</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50</w:t>
      </w:r>
      <w:r w:rsidRPr="00FA08F3">
        <w:rPr>
          <w:i/>
          <w:color w:val="auto"/>
        </w:rPr>
        <w:t>)</w:t>
      </w:r>
      <w:r w:rsidRPr="00360669">
        <w:rPr>
          <w:b w:val="0"/>
          <w:i/>
          <w:color w:val="auto"/>
        </w:rPr>
        <w:t xml:space="preserve"> </w:t>
      </w:r>
      <w:r w:rsidRPr="00B53D68">
        <w:rPr>
          <w:b w:val="0"/>
          <w:i/>
          <w:color w:val="auto"/>
        </w:rPr>
        <w:t>послано 9 октября</w:t>
      </w:r>
    </w:p>
    <w:p w:rsidR="00842D52" w:rsidRPr="006055E0" w:rsidRDefault="006055E0" w:rsidP="00842D52">
      <w:pPr>
        <w:ind w:firstLine="340"/>
        <w:jc w:val="both"/>
        <w:rPr>
          <w:i/>
          <w:sz w:val="22"/>
          <w:szCs w:val="22"/>
        </w:rPr>
      </w:pPr>
      <w:r w:rsidRPr="006055E0">
        <w:rPr>
          <w:i/>
          <w:sz w:val="22"/>
          <w:szCs w:val="22"/>
        </w:rPr>
        <w:t>Это к</w:t>
      </w:r>
      <w:r w:rsidR="00842D52" w:rsidRPr="006055E0">
        <w:rPr>
          <w:i/>
          <w:sz w:val="22"/>
          <w:szCs w:val="22"/>
        </w:rPr>
        <w:t xml:space="preserve">омментарий </w:t>
      </w:r>
      <w:r w:rsidR="00B53D68">
        <w:rPr>
          <w:i/>
          <w:sz w:val="22"/>
          <w:szCs w:val="22"/>
        </w:rPr>
        <w:t>м</w:t>
      </w:r>
      <w:r w:rsidR="00842D52" w:rsidRPr="006055E0">
        <w:rPr>
          <w:i/>
          <w:sz w:val="22"/>
          <w:szCs w:val="22"/>
        </w:rPr>
        <w:t xml:space="preserve">ахатмы М., написанный на письме </w:t>
      </w:r>
      <w:r w:rsidRPr="006055E0">
        <w:rPr>
          <w:i/>
          <w:sz w:val="22"/>
          <w:szCs w:val="22"/>
        </w:rPr>
        <w:t>Блаватской Синнетту</w:t>
      </w:r>
      <w:r w:rsidR="00B53D68">
        <w:rPr>
          <w:i/>
          <w:sz w:val="22"/>
          <w:szCs w:val="22"/>
        </w:rPr>
        <w:t>, в котором</w:t>
      </w:r>
      <w:r w:rsidRPr="006055E0">
        <w:rPr>
          <w:i/>
          <w:sz w:val="22"/>
          <w:szCs w:val="22"/>
        </w:rPr>
        <w:t xml:space="preserve"> </w:t>
      </w:r>
      <w:r w:rsidR="00842D52" w:rsidRPr="006055E0">
        <w:rPr>
          <w:i/>
          <w:sz w:val="22"/>
          <w:szCs w:val="22"/>
        </w:rPr>
        <w:t>говори</w:t>
      </w:r>
      <w:r w:rsidRPr="006055E0">
        <w:rPr>
          <w:i/>
          <w:sz w:val="22"/>
          <w:szCs w:val="22"/>
        </w:rPr>
        <w:t>лось</w:t>
      </w:r>
      <w:r w:rsidR="00842D52" w:rsidRPr="006055E0">
        <w:rPr>
          <w:i/>
          <w:sz w:val="22"/>
          <w:szCs w:val="22"/>
        </w:rPr>
        <w:t xml:space="preserve"> об управлении «Теософ</w:t>
      </w:r>
      <w:r w:rsidRPr="006055E0">
        <w:rPr>
          <w:i/>
          <w:sz w:val="22"/>
          <w:szCs w:val="22"/>
        </w:rPr>
        <w:t>ист</w:t>
      </w:r>
      <w:r w:rsidR="00842D52" w:rsidRPr="006055E0">
        <w:rPr>
          <w:i/>
          <w:sz w:val="22"/>
          <w:szCs w:val="22"/>
        </w:rPr>
        <w:t>ом» и о Д.Н.</w:t>
      </w:r>
    </w:p>
    <w:p w:rsidR="00842D52" w:rsidRDefault="00842D52" w:rsidP="00842D52">
      <w:pPr>
        <w:ind w:firstLine="340"/>
        <w:jc w:val="both"/>
      </w:pPr>
    </w:p>
    <w:p w:rsidR="00842D52" w:rsidRPr="00514301" w:rsidRDefault="00842D52" w:rsidP="00842D52">
      <w:pPr>
        <w:ind w:firstLine="340"/>
        <w:jc w:val="both"/>
        <w:rPr>
          <w:sz w:val="24"/>
          <w:szCs w:val="24"/>
        </w:rPr>
      </w:pPr>
      <w:r w:rsidRPr="00514301">
        <w:rPr>
          <w:sz w:val="24"/>
          <w:szCs w:val="24"/>
        </w:rPr>
        <w:t>Приблизительно верная копия одной восьмой всей правды.</w:t>
      </w:r>
    </w:p>
    <w:p w:rsidR="00842D52" w:rsidRDefault="00842D52" w:rsidP="00842D52">
      <w:pPr>
        <w:ind w:firstLine="340"/>
        <w:jc w:val="both"/>
        <w:rPr>
          <w:sz w:val="24"/>
          <w:szCs w:val="24"/>
        </w:rPr>
      </w:pPr>
    </w:p>
    <w:p w:rsidR="00B55CC5" w:rsidRPr="000267C5" w:rsidRDefault="00B55CC5" w:rsidP="00B55CC5">
      <w:pPr>
        <w:pStyle w:val="110"/>
        <w:pBdr>
          <w:bottom w:val="single" w:sz="4" w:space="1" w:color="auto"/>
        </w:pBdr>
        <w:spacing w:before="480"/>
        <w:ind w:firstLine="340"/>
        <w:jc w:val="both"/>
        <w:outlineLvl w:val="0"/>
        <w:rPr>
          <w:i/>
          <w:color w:val="auto"/>
        </w:rPr>
      </w:pPr>
      <w:r w:rsidRPr="000267C5">
        <w:rPr>
          <w:i/>
          <w:color w:val="auto"/>
        </w:rPr>
        <w:t xml:space="preserve">Письмо </w:t>
      </w:r>
      <w:r w:rsidR="00D16ADD">
        <w:rPr>
          <w:i/>
          <w:color w:val="auto"/>
        </w:rPr>
        <w:t xml:space="preserve">№ </w:t>
      </w:r>
      <w:r>
        <w:rPr>
          <w:i/>
          <w:color w:val="auto"/>
        </w:rPr>
        <w:t>156</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155</w:t>
      </w:r>
      <w:r w:rsidRPr="00FA08F3">
        <w:rPr>
          <w:i/>
          <w:color w:val="auto"/>
        </w:rPr>
        <w:t>)</w:t>
      </w:r>
      <w:r w:rsidRPr="00360669">
        <w:rPr>
          <w:b w:val="0"/>
          <w:i/>
          <w:color w:val="auto"/>
        </w:rPr>
        <w:t xml:space="preserve"> </w:t>
      </w:r>
      <w:r w:rsidRPr="00B55CC5">
        <w:rPr>
          <w:b w:val="0"/>
          <w:i/>
          <w:color w:val="auto"/>
        </w:rPr>
        <w:t>сентябрь 1882 г.</w:t>
      </w:r>
    </w:p>
    <w:p w:rsidR="00842D52" w:rsidRPr="00D16ADD" w:rsidRDefault="00842D52" w:rsidP="00842D52">
      <w:pPr>
        <w:ind w:firstLine="340"/>
        <w:jc w:val="both"/>
        <w:rPr>
          <w:i/>
          <w:sz w:val="22"/>
          <w:szCs w:val="22"/>
        </w:rPr>
      </w:pPr>
      <w:r w:rsidRPr="00D16ADD">
        <w:rPr>
          <w:i/>
          <w:sz w:val="22"/>
          <w:szCs w:val="22"/>
        </w:rPr>
        <w:t xml:space="preserve">Выдержки из письма Хьюма к К. Х. </w:t>
      </w:r>
      <w:r w:rsidR="00D16ADD" w:rsidRPr="00D16ADD">
        <w:rPr>
          <w:i/>
          <w:sz w:val="22"/>
          <w:szCs w:val="22"/>
        </w:rPr>
        <w:t>Напечатанное жирным шрифтом — это комментарии К.Х., а подчёркнутые места подчёркнуты им.</w:t>
      </w:r>
    </w:p>
    <w:p w:rsidR="00842D52" w:rsidRPr="00C72D9D" w:rsidRDefault="00842D52" w:rsidP="00842D52">
      <w:pPr>
        <w:ind w:firstLine="340"/>
        <w:jc w:val="both"/>
        <w:rPr>
          <w:sz w:val="24"/>
          <w:szCs w:val="24"/>
        </w:rPr>
      </w:pPr>
    </w:p>
    <w:p w:rsidR="00842D52" w:rsidRDefault="00842D52" w:rsidP="00842D52">
      <w:pPr>
        <w:ind w:firstLine="340"/>
        <w:jc w:val="both"/>
        <w:rPr>
          <w:rFonts w:asciiTheme="minorHAnsi" w:hAnsiTheme="minorHAnsi"/>
          <w:sz w:val="24"/>
          <w:szCs w:val="24"/>
        </w:rPr>
      </w:pPr>
      <w:r w:rsidRPr="00DF63F9">
        <w:rPr>
          <w:rFonts w:asciiTheme="minorHAnsi" w:hAnsiTheme="minorHAnsi"/>
          <w:sz w:val="24"/>
          <w:szCs w:val="24"/>
        </w:rPr>
        <w:t xml:space="preserve">...Я не только не против применения вами этого права, но страстно его желаю и был бы поистине рад, если бы вы всегда высказывали свое мнение намного свободнее, чем теперь. </w:t>
      </w:r>
      <w:r w:rsidRPr="00DF63F9">
        <w:rPr>
          <w:rFonts w:asciiTheme="minorHAnsi" w:hAnsiTheme="minorHAnsi"/>
          <w:sz w:val="24"/>
          <w:szCs w:val="24"/>
          <w:u w:val="single"/>
        </w:rPr>
        <w:t>Я возражаю против грубости</w:t>
      </w:r>
      <w:r w:rsidR="008F4299" w:rsidRPr="00DF63F9">
        <w:rPr>
          <w:rFonts w:asciiTheme="minorHAnsi" w:hAnsiTheme="minorHAnsi"/>
          <w:sz w:val="24"/>
          <w:szCs w:val="24"/>
          <w:u w:val="single"/>
        </w:rPr>
        <w:t xml:space="preserve"> —</w:t>
      </w:r>
      <w:r w:rsidRPr="00DF63F9">
        <w:rPr>
          <w:rFonts w:asciiTheme="minorHAnsi" w:hAnsiTheme="minorHAnsi"/>
          <w:sz w:val="24"/>
          <w:szCs w:val="24"/>
          <w:u w:val="single"/>
        </w:rPr>
        <w:t xml:space="preserve"> некоторые люди грубы</w:t>
      </w:r>
      <w:r w:rsidRPr="00DF63F9">
        <w:rPr>
          <w:rFonts w:asciiTheme="minorHAnsi" w:hAnsiTheme="minorHAnsi"/>
          <w:sz w:val="24"/>
          <w:szCs w:val="24"/>
        </w:rPr>
        <w:t>, которая, не обижая меня</w:t>
      </w:r>
      <w:r w:rsidR="00E9038D" w:rsidRPr="00DF63F9">
        <w:rPr>
          <w:rFonts w:asciiTheme="minorHAnsi" w:hAnsiTheme="minorHAnsi"/>
          <w:sz w:val="24"/>
          <w:szCs w:val="24"/>
        </w:rPr>
        <w:t>,</w:t>
      </w:r>
      <w:r w:rsidRPr="00DF63F9">
        <w:rPr>
          <w:rFonts w:asciiTheme="minorHAnsi" w:hAnsiTheme="minorHAnsi"/>
          <w:sz w:val="24"/>
          <w:szCs w:val="24"/>
        </w:rPr>
        <w:t xml:space="preserve"> задевает мои чувства джентльмена, как дурной запах вызывает раздражение моих обонятельных нервов...</w:t>
      </w:r>
    </w:p>
    <w:p w:rsidR="00FD5116" w:rsidRPr="005A2F5B" w:rsidRDefault="00FD5116" w:rsidP="00FD5116">
      <w:pPr>
        <w:spacing w:before="120" w:after="120"/>
        <w:ind w:firstLine="340"/>
        <w:jc w:val="both"/>
        <w:rPr>
          <w:b/>
          <w:sz w:val="24"/>
          <w:szCs w:val="24"/>
        </w:rPr>
      </w:pPr>
      <w:r>
        <w:rPr>
          <w:b/>
          <w:sz w:val="24"/>
          <w:szCs w:val="24"/>
        </w:rPr>
        <w:t>Н</w:t>
      </w:r>
      <w:r w:rsidRPr="005A2F5B">
        <w:rPr>
          <w:b/>
          <w:sz w:val="24"/>
          <w:szCs w:val="24"/>
        </w:rPr>
        <w:t xml:space="preserve">азывает </w:t>
      </w:r>
      <w:r>
        <w:rPr>
          <w:b/>
          <w:sz w:val="24"/>
          <w:szCs w:val="24"/>
        </w:rPr>
        <w:t xml:space="preserve">ли он </w:t>
      </w:r>
      <w:r w:rsidRPr="005A2F5B">
        <w:rPr>
          <w:b/>
          <w:sz w:val="24"/>
          <w:szCs w:val="24"/>
        </w:rPr>
        <w:t xml:space="preserve">свои письма к М. и Е. П. Б. </w:t>
      </w:r>
      <w:r w:rsidRPr="005A2F5B">
        <w:rPr>
          <w:b/>
          <w:i/>
          <w:sz w:val="24"/>
          <w:szCs w:val="24"/>
        </w:rPr>
        <w:t>вежливыми</w:t>
      </w:r>
      <w:r>
        <w:rPr>
          <w:b/>
          <w:sz w:val="24"/>
          <w:szCs w:val="24"/>
        </w:rPr>
        <w:t>?</w:t>
      </w:r>
    </w:p>
    <w:p w:rsidR="00842D52" w:rsidRPr="00DF63F9" w:rsidRDefault="00842D52" w:rsidP="00842D52">
      <w:pPr>
        <w:ind w:firstLine="340"/>
        <w:jc w:val="both"/>
        <w:rPr>
          <w:rFonts w:asciiTheme="majorHAnsi" w:hAnsiTheme="majorHAnsi"/>
          <w:sz w:val="24"/>
          <w:szCs w:val="24"/>
        </w:rPr>
      </w:pPr>
      <w:r w:rsidRPr="00DF63F9">
        <w:rPr>
          <w:rFonts w:asciiTheme="majorHAnsi" w:hAnsiTheme="majorHAnsi"/>
          <w:sz w:val="24"/>
          <w:szCs w:val="24"/>
        </w:rPr>
        <w:lastRenderedPageBreak/>
        <w:t>…Что касается той характерной черты, которую вы выдвигаете, т. е. моего большого непостоянства, то я действительно считаю, что у вас,</w:t>
      </w:r>
      <w:r w:rsidRPr="00DF63F9">
        <w:rPr>
          <w:rFonts w:asciiTheme="majorHAnsi" w:hAnsiTheme="majorHAnsi"/>
        </w:rPr>
        <w:t xml:space="preserve"> </w:t>
      </w:r>
      <w:r w:rsidRPr="00DF63F9">
        <w:rPr>
          <w:rFonts w:asciiTheme="majorHAnsi" w:hAnsiTheme="majorHAnsi"/>
          <w:i/>
          <w:sz w:val="24"/>
          <w:szCs w:val="24"/>
        </w:rPr>
        <w:t>на первый взгляд</w:t>
      </w:r>
      <w:r w:rsidRPr="00DF63F9">
        <w:rPr>
          <w:rFonts w:asciiTheme="majorHAnsi" w:hAnsiTheme="majorHAnsi"/>
          <w:sz w:val="24"/>
          <w:szCs w:val="24"/>
        </w:rPr>
        <w:t xml:space="preserve">, </w:t>
      </w:r>
      <w:r w:rsidR="00E9038D" w:rsidRPr="00DF63F9">
        <w:rPr>
          <w:rFonts w:asciiTheme="majorHAnsi" w:hAnsiTheme="majorHAnsi"/>
          <w:sz w:val="24"/>
          <w:szCs w:val="24"/>
        </w:rPr>
        <w:t xml:space="preserve">есть </w:t>
      </w:r>
      <w:r w:rsidRPr="00DF63F9">
        <w:rPr>
          <w:rFonts w:asciiTheme="majorHAnsi" w:hAnsiTheme="majorHAnsi"/>
          <w:sz w:val="24"/>
          <w:szCs w:val="24"/>
        </w:rPr>
        <w:t>основани</w:t>
      </w:r>
      <w:r w:rsidR="00E9038D" w:rsidRPr="00DF63F9">
        <w:rPr>
          <w:rFonts w:asciiTheme="majorHAnsi" w:hAnsiTheme="majorHAnsi"/>
          <w:sz w:val="24"/>
          <w:szCs w:val="24"/>
        </w:rPr>
        <w:t>я</w:t>
      </w:r>
      <w:r w:rsidRPr="00DF63F9">
        <w:rPr>
          <w:rFonts w:asciiTheme="majorHAnsi" w:hAnsiTheme="majorHAnsi"/>
          <w:sz w:val="24"/>
          <w:szCs w:val="24"/>
        </w:rPr>
        <w:t xml:space="preserve"> для напад</w:t>
      </w:r>
      <w:r w:rsidR="00E9038D" w:rsidRPr="00DF63F9">
        <w:rPr>
          <w:rFonts w:asciiTheme="majorHAnsi" w:hAnsiTheme="majorHAnsi"/>
          <w:sz w:val="24"/>
          <w:szCs w:val="24"/>
        </w:rPr>
        <w:t>ок</w:t>
      </w:r>
      <w:r w:rsidRPr="00DF63F9">
        <w:rPr>
          <w:rFonts w:asciiTheme="majorHAnsi" w:hAnsiTheme="majorHAnsi"/>
          <w:sz w:val="24"/>
          <w:szCs w:val="24"/>
        </w:rPr>
        <w:t>. Вс</w:t>
      </w:r>
      <w:r w:rsidR="00E9038D" w:rsidRPr="00DF63F9">
        <w:rPr>
          <w:rFonts w:asciiTheme="majorHAnsi" w:hAnsiTheme="majorHAnsi"/>
          <w:sz w:val="24"/>
          <w:szCs w:val="24"/>
        </w:rPr>
        <w:t>ё</w:t>
      </w:r>
      <w:r w:rsidRPr="00DF63F9">
        <w:rPr>
          <w:rFonts w:asciiTheme="majorHAnsi" w:hAnsiTheme="majorHAnsi"/>
          <w:sz w:val="24"/>
          <w:szCs w:val="24"/>
        </w:rPr>
        <w:t xml:space="preserve"> же дело обстоит не совсем так, как вы полагаете. </w:t>
      </w:r>
      <w:r w:rsidRPr="00DF63F9">
        <w:rPr>
          <w:rFonts w:asciiTheme="majorHAnsi" w:hAnsiTheme="majorHAnsi"/>
          <w:sz w:val="24"/>
          <w:szCs w:val="24"/>
          <w:u w:val="single"/>
        </w:rPr>
        <w:t>На самом деле я не такой уж непостоянный!!</w:t>
      </w:r>
      <w:r w:rsidRPr="00DF63F9">
        <w:rPr>
          <w:rFonts w:asciiTheme="majorHAnsi" w:hAnsiTheme="majorHAnsi"/>
          <w:sz w:val="24"/>
          <w:szCs w:val="24"/>
        </w:rPr>
        <w:t>.. Я не могу полагаться исключительно на вас</w:t>
      </w:r>
      <w:r w:rsidR="008F4299" w:rsidRPr="00DF63F9">
        <w:rPr>
          <w:rFonts w:asciiTheme="majorHAnsi" w:hAnsiTheme="majorHAnsi"/>
          <w:sz w:val="24"/>
          <w:szCs w:val="24"/>
        </w:rPr>
        <w:t xml:space="preserve"> —</w:t>
      </w:r>
      <w:r w:rsidRPr="00DF63F9">
        <w:rPr>
          <w:rFonts w:asciiTheme="majorHAnsi" w:hAnsiTheme="majorHAnsi"/>
          <w:sz w:val="24"/>
          <w:szCs w:val="24"/>
        </w:rPr>
        <w:t xml:space="preserve"> у вас слишком мало времени, и единственный способ, которым вы, кажется, способны обучать меня</w:t>
      </w:r>
      <w:r w:rsidR="008F4299" w:rsidRPr="00DF63F9">
        <w:rPr>
          <w:rFonts w:asciiTheme="majorHAnsi" w:hAnsiTheme="majorHAnsi"/>
          <w:sz w:val="24"/>
          <w:szCs w:val="24"/>
        </w:rPr>
        <w:t xml:space="preserve"> —</w:t>
      </w:r>
      <w:r w:rsidRPr="00DF63F9">
        <w:rPr>
          <w:rFonts w:asciiTheme="majorHAnsi" w:hAnsiTheme="majorHAnsi"/>
          <w:sz w:val="24"/>
          <w:szCs w:val="24"/>
        </w:rPr>
        <w:t xml:space="preserve"> через письма,</w:t>
      </w:r>
      <w:r w:rsidR="008F4299" w:rsidRPr="00DF63F9">
        <w:rPr>
          <w:rFonts w:asciiTheme="majorHAnsi" w:hAnsiTheme="majorHAnsi"/>
          <w:sz w:val="24"/>
          <w:szCs w:val="24"/>
        </w:rPr>
        <w:t xml:space="preserve"> —</w:t>
      </w:r>
      <w:r w:rsidRPr="00DF63F9">
        <w:rPr>
          <w:rFonts w:asciiTheme="majorHAnsi" w:hAnsiTheme="majorHAnsi"/>
          <w:sz w:val="24"/>
          <w:szCs w:val="24"/>
        </w:rPr>
        <w:t xml:space="preserve"> настолько медл</w:t>
      </w:r>
      <w:r w:rsidR="00FD5116">
        <w:rPr>
          <w:rFonts w:asciiTheme="majorHAnsi" w:hAnsiTheme="majorHAnsi"/>
          <w:sz w:val="24"/>
          <w:szCs w:val="24"/>
        </w:rPr>
        <w:t>ене</w:t>
      </w:r>
      <w:r w:rsidRPr="00DF63F9">
        <w:rPr>
          <w:rFonts w:asciiTheme="majorHAnsi" w:hAnsiTheme="majorHAnsi"/>
          <w:sz w:val="24"/>
          <w:szCs w:val="24"/>
        </w:rPr>
        <w:t xml:space="preserve">н и неудовлетворителен, что </w:t>
      </w:r>
      <w:r w:rsidR="00E9038D" w:rsidRPr="00DF63F9">
        <w:rPr>
          <w:rFonts w:asciiTheme="majorHAnsi" w:hAnsiTheme="majorHAnsi"/>
          <w:sz w:val="24"/>
          <w:szCs w:val="24"/>
        </w:rPr>
        <w:t>было бы не так уж неправильно</w:t>
      </w:r>
      <w:r w:rsidRPr="00DF63F9">
        <w:rPr>
          <w:rFonts w:asciiTheme="majorHAnsi" w:hAnsiTheme="majorHAnsi"/>
          <w:sz w:val="24"/>
          <w:szCs w:val="24"/>
        </w:rPr>
        <w:t xml:space="preserve"> </w:t>
      </w:r>
      <w:r w:rsidR="00E9038D" w:rsidRPr="00DF63F9">
        <w:rPr>
          <w:rFonts w:asciiTheme="majorHAnsi" w:hAnsiTheme="majorHAnsi"/>
          <w:sz w:val="24"/>
          <w:szCs w:val="24"/>
        </w:rPr>
        <w:t>м</w:t>
      </w:r>
      <w:r w:rsidRPr="00DF63F9">
        <w:rPr>
          <w:rFonts w:asciiTheme="majorHAnsi" w:hAnsiTheme="majorHAnsi"/>
          <w:sz w:val="24"/>
          <w:szCs w:val="24"/>
        </w:rPr>
        <w:t xml:space="preserve">не </w:t>
      </w:r>
      <w:r w:rsidR="00E9038D" w:rsidRPr="00DF63F9">
        <w:rPr>
          <w:rFonts w:asciiTheme="majorHAnsi" w:hAnsiTheme="majorHAnsi"/>
          <w:sz w:val="24"/>
          <w:szCs w:val="24"/>
        </w:rPr>
        <w:t>поискать где-нибудь</w:t>
      </w:r>
      <w:r w:rsidRPr="00DF63F9">
        <w:rPr>
          <w:rFonts w:asciiTheme="majorHAnsi" w:hAnsiTheme="majorHAnsi"/>
          <w:sz w:val="24"/>
          <w:szCs w:val="24"/>
        </w:rPr>
        <w:t xml:space="preserve"> ещ</w:t>
      </w:r>
      <w:r w:rsidR="00E9038D" w:rsidRPr="00DF63F9">
        <w:rPr>
          <w:rFonts w:asciiTheme="majorHAnsi" w:hAnsiTheme="majorHAnsi"/>
          <w:sz w:val="24"/>
          <w:szCs w:val="24"/>
        </w:rPr>
        <w:t>ё</w:t>
      </w:r>
      <w:r w:rsidRPr="00DF63F9">
        <w:rPr>
          <w:rFonts w:asciiTheme="majorHAnsi" w:hAnsiTheme="majorHAnsi"/>
          <w:sz w:val="24"/>
          <w:szCs w:val="24"/>
        </w:rPr>
        <w:t>.</w:t>
      </w:r>
    </w:p>
    <w:p w:rsidR="00842D52" w:rsidRPr="005A2F5B" w:rsidRDefault="00470A57" w:rsidP="00FD5116">
      <w:pPr>
        <w:spacing w:before="120" w:after="120"/>
        <w:ind w:firstLine="340"/>
        <w:jc w:val="both"/>
        <w:rPr>
          <w:b/>
          <w:sz w:val="24"/>
          <w:szCs w:val="24"/>
        </w:rPr>
      </w:pPr>
      <w:r>
        <w:rPr>
          <w:b/>
          <w:sz w:val="24"/>
          <w:szCs w:val="24"/>
        </w:rPr>
        <w:t>Ч</w:t>
      </w:r>
      <w:r w:rsidR="00842D52" w:rsidRPr="005A2F5B">
        <w:rPr>
          <w:b/>
          <w:sz w:val="24"/>
          <w:szCs w:val="24"/>
        </w:rPr>
        <w:t xml:space="preserve">. К. М., наверно, назвал бы </w:t>
      </w:r>
      <w:r w:rsidR="00842D52" w:rsidRPr="005A2F5B">
        <w:rPr>
          <w:b/>
          <w:i/>
          <w:sz w:val="24"/>
          <w:szCs w:val="24"/>
        </w:rPr>
        <w:t>это</w:t>
      </w:r>
      <w:r w:rsidR="00842D52">
        <w:rPr>
          <w:b/>
          <w:sz w:val="24"/>
          <w:szCs w:val="24"/>
        </w:rPr>
        <w:t xml:space="preserve"> «чистосердечным»?</w:t>
      </w:r>
    </w:p>
    <w:p w:rsidR="00842D52" w:rsidRPr="00DF63F9" w:rsidRDefault="00842D52" w:rsidP="00842D52">
      <w:pPr>
        <w:ind w:firstLine="340"/>
        <w:jc w:val="both"/>
        <w:rPr>
          <w:rFonts w:asciiTheme="minorHAnsi" w:hAnsiTheme="minorHAnsi"/>
          <w:sz w:val="24"/>
          <w:szCs w:val="24"/>
        </w:rPr>
      </w:pPr>
      <w:r w:rsidRPr="00DF63F9">
        <w:rPr>
          <w:rFonts w:asciiTheme="minorHAnsi" w:hAnsiTheme="minorHAnsi"/>
          <w:sz w:val="24"/>
          <w:szCs w:val="24"/>
        </w:rPr>
        <w:t xml:space="preserve">...Обстоятельства </w:t>
      </w:r>
      <w:r w:rsidR="00470A57" w:rsidRPr="00DF63F9">
        <w:rPr>
          <w:rFonts w:asciiTheme="minorHAnsi" w:hAnsiTheme="minorHAnsi"/>
          <w:sz w:val="24"/>
          <w:szCs w:val="24"/>
        </w:rPr>
        <w:t xml:space="preserve">не дали </w:t>
      </w:r>
      <w:r w:rsidRPr="00DF63F9">
        <w:rPr>
          <w:rFonts w:asciiTheme="minorHAnsi" w:hAnsiTheme="minorHAnsi"/>
          <w:sz w:val="24"/>
          <w:szCs w:val="24"/>
        </w:rPr>
        <w:t xml:space="preserve">... вам поставить меня в такое положение, чтобы я был уверен, что то, чему вы учите, правильно. Весьма вероятно, это так, но другие люди, </w:t>
      </w:r>
      <w:r w:rsidRPr="00DF63F9">
        <w:rPr>
          <w:rFonts w:asciiTheme="minorHAnsi" w:hAnsiTheme="minorHAnsi"/>
          <w:sz w:val="24"/>
          <w:szCs w:val="24"/>
          <w:u w:val="single"/>
        </w:rPr>
        <w:t>наивысшей уч</w:t>
      </w:r>
      <w:r w:rsidR="00470A57" w:rsidRPr="00DF63F9">
        <w:rPr>
          <w:rFonts w:asciiTheme="minorHAnsi" w:hAnsiTheme="minorHAnsi"/>
          <w:sz w:val="24"/>
          <w:szCs w:val="24"/>
          <w:u w:val="single"/>
        </w:rPr>
        <w:t>ё</w:t>
      </w:r>
      <w:r w:rsidRPr="00DF63F9">
        <w:rPr>
          <w:rFonts w:asciiTheme="minorHAnsi" w:hAnsiTheme="minorHAnsi"/>
          <w:sz w:val="24"/>
          <w:szCs w:val="24"/>
          <w:u w:val="single"/>
        </w:rPr>
        <w:t xml:space="preserve">ности, которые, </w:t>
      </w:r>
      <w:r w:rsidR="00470A57" w:rsidRPr="00DF63F9">
        <w:rPr>
          <w:rFonts w:asciiTheme="minorHAnsi" w:hAnsiTheme="minorHAnsi"/>
          <w:sz w:val="24"/>
          <w:szCs w:val="24"/>
          <w:u w:val="single"/>
        </w:rPr>
        <w:t xml:space="preserve">по-видимому, </w:t>
      </w:r>
      <w:r w:rsidRPr="00DF63F9">
        <w:rPr>
          <w:rFonts w:asciiTheme="minorHAnsi" w:hAnsiTheme="minorHAnsi"/>
          <w:sz w:val="24"/>
          <w:szCs w:val="24"/>
          <w:u w:val="single"/>
        </w:rPr>
        <w:t>в значительной степени овладели теми же основами, что и вы, сильно возражают против ваших взглядов. Во-первых, они</w:t>
      </w:r>
      <w:r w:rsidRPr="00DF63F9">
        <w:rPr>
          <w:rFonts w:asciiTheme="minorHAnsi" w:hAnsiTheme="minorHAnsi"/>
          <w:sz w:val="24"/>
          <w:szCs w:val="24"/>
        </w:rPr>
        <w:t xml:space="preserve">, по-видимому, считают, что вы, </w:t>
      </w:r>
      <w:r w:rsidR="00470A57" w:rsidRPr="00DF63F9">
        <w:rPr>
          <w:rFonts w:asciiTheme="minorHAnsi" w:hAnsiTheme="minorHAnsi"/>
          <w:sz w:val="24"/>
          <w:szCs w:val="24"/>
        </w:rPr>
        <w:t>а</w:t>
      </w:r>
      <w:r w:rsidRPr="00DF63F9">
        <w:rPr>
          <w:rFonts w:asciiTheme="minorHAnsi" w:hAnsiTheme="minorHAnsi"/>
          <w:sz w:val="24"/>
          <w:szCs w:val="24"/>
        </w:rPr>
        <w:t xml:space="preserve">рхаты, все </w:t>
      </w:r>
      <w:r w:rsidRPr="00DF63F9">
        <w:rPr>
          <w:rFonts w:asciiTheme="minorHAnsi" w:hAnsiTheme="minorHAnsi"/>
          <w:sz w:val="24"/>
          <w:szCs w:val="24"/>
          <w:u w:val="single"/>
        </w:rPr>
        <w:t>на неправильном пути</w:t>
      </w:r>
      <w:r w:rsidRPr="00DF63F9">
        <w:rPr>
          <w:rFonts w:asciiTheme="minorHAnsi" w:hAnsiTheme="minorHAnsi"/>
          <w:sz w:val="24"/>
          <w:szCs w:val="24"/>
        </w:rPr>
        <w:t>, что вы являетесь лишь утонч</w:t>
      </w:r>
      <w:r w:rsidR="00FD5116">
        <w:rPr>
          <w:rFonts w:asciiTheme="minorHAnsi" w:hAnsiTheme="minorHAnsi"/>
          <w:sz w:val="24"/>
          <w:szCs w:val="24"/>
        </w:rPr>
        <w:t>ё</w:t>
      </w:r>
      <w:r w:rsidRPr="00DF63F9">
        <w:rPr>
          <w:rFonts w:asciiTheme="minorHAnsi" w:hAnsiTheme="minorHAnsi"/>
          <w:sz w:val="24"/>
          <w:szCs w:val="24"/>
        </w:rPr>
        <w:t>нно и высоко образованными тантриками, стремящимися к Упасане Шакти или Камарупе вместо Упасаны Пранавы или Брахмана!!</w:t>
      </w:r>
    </w:p>
    <w:p w:rsidR="00842D52" w:rsidRPr="00DF63F9" w:rsidRDefault="00842D52" w:rsidP="00842D52">
      <w:pPr>
        <w:ind w:firstLine="340"/>
        <w:jc w:val="both"/>
        <w:rPr>
          <w:rFonts w:asciiTheme="minorHAnsi" w:hAnsiTheme="minorHAnsi"/>
          <w:sz w:val="24"/>
          <w:szCs w:val="24"/>
        </w:rPr>
      </w:pPr>
      <w:r w:rsidRPr="00DF63F9">
        <w:rPr>
          <w:rFonts w:asciiTheme="minorHAnsi" w:hAnsiTheme="minorHAnsi"/>
          <w:sz w:val="24"/>
          <w:szCs w:val="24"/>
        </w:rPr>
        <w:t xml:space="preserve">Они равным образом не согласны и с вашим </w:t>
      </w:r>
      <w:r w:rsidRPr="00DF63F9">
        <w:rPr>
          <w:rFonts w:asciiTheme="minorHAnsi" w:hAnsiTheme="minorHAnsi"/>
          <w:sz w:val="24"/>
          <w:szCs w:val="24"/>
          <w:u w:val="single"/>
        </w:rPr>
        <w:t>мнением о том, что нет никакого Бога</w:t>
      </w:r>
      <w:r w:rsidRPr="00DF63F9">
        <w:rPr>
          <w:rFonts w:asciiTheme="minorHAnsi" w:hAnsiTheme="minorHAnsi"/>
          <w:sz w:val="24"/>
          <w:szCs w:val="24"/>
        </w:rPr>
        <w:t>.</w:t>
      </w:r>
    </w:p>
    <w:p w:rsidR="00842D52" w:rsidRPr="005A2F5B" w:rsidRDefault="00470A57" w:rsidP="00FD5116">
      <w:pPr>
        <w:spacing w:before="120" w:after="120"/>
        <w:ind w:firstLine="340"/>
        <w:jc w:val="both"/>
        <w:rPr>
          <w:b/>
          <w:sz w:val="24"/>
          <w:szCs w:val="24"/>
        </w:rPr>
      </w:pPr>
      <w:r>
        <w:rPr>
          <w:b/>
          <w:sz w:val="24"/>
          <w:szCs w:val="24"/>
        </w:rPr>
        <w:t>Ведантисты-</w:t>
      </w:r>
      <w:r w:rsidR="00842D52">
        <w:rPr>
          <w:b/>
          <w:sz w:val="24"/>
          <w:szCs w:val="24"/>
        </w:rPr>
        <w:t>адвайт</w:t>
      </w:r>
      <w:r>
        <w:rPr>
          <w:b/>
          <w:sz w:val="24"/>
          <w:szCs w:val="24"/>
        </w:rPr>
        <w:t>исты</w:t>
      </w:r>
      <w:r w:rsidR="00842D52">
        <w:rPr>
          <w:b/>
          <w:sz w:val="24"/>
          <w:szCs w:val="24"/>
        </w:rPr>
        <w:t>?</w:t>
      </w:r>
    </w:p>
    <w:p w:rsidR="00842D52" w:rsidRPr="00DF63F9" w:rsidRDefault="00842D52" w:rsidP="00842D52">
      <w:pPr>
        <w:ind w:firstLine="340"/>
        <w:jc w:val="both"/>
        <w:rPr>
          <w:rFonts w:asciiTheme="minorHAnsi" w:hAnsiTheme="minorHAnsi"/>
          <w:sz w:val="24"/>
          <w:szCs w:val="24"/>
        </w:rPr>
      </w:pPr>
      <w:r w:rsidRPr="00DF63F9">
        <w:rPr>
          <w:rFonts w:asciiTheme="minorHAnsi" w:hAnsiTheme="minorHAnsi"/>
          <w:sz w:val="24"/>
          <w:szCs w:val="24"/>
        </w:rPr>
        <w:t xml:space="preserve">…Ну, я не претендую на то, чтобы сказать, кто из вас прав. </w:t>
      </w:r>
      <w:r w:rsidRPr="00DF63F9">
        <w:rPr>
          <w:rFonts w:asciiTheme="minorHAnsi" w:hAnsiTheme="minorHAnsi"/>
          <w:sz w:val="24"/>
          <w:szCs w:val="24"/>
          <w:u w:val="single"/>
        </w:rPr>
        <w:t>Насколько я могу</w:t>
      </w:r>
      <w:r w:rsidR="00FD5116">
        <w:rPr>
          <w:rFonts w:asciiTheme="minorHAnsi" w:hAnsiTheme="minorHAnsi"/>
          <w:sz w:val="24"/>
          <w:szCs w:val="24"/>
          <w:u w:val="single"/>
        </w:rPr>
        <w:t xml:space="preserve"> судить, их учё</w:t>
      </w:r>
      <w:r w:rsidRPr="00DF63F9">
        <w:rPr>
          <w:rFonts w:asciiTheme="minorHAnsi" w:hAnsiTheme="minorHAnsi"/>
          <w:sz w:val="24"/>
          <w:szCs w:val="24"/>
          <w:u w:val="single"/>
        </w:rPr>
        <w:t>ность и йогические силы не ниже ваших</w:t>
      </w:r>
      <w:r w:rsidRPr="00DF63F9">
        <w:rPr>
          <w:rFonts w:asciiTheme="minorHAnsi" w:hAnsiTheme="minorHAnsi"/>
          <w:sz w:val="24"/>
          <w:szCs w:val="24"/>
        </w:rPr>
        <w:t>.</w:t>
      </w:r>
    </w:p>
    <w:p w:rsidR="00842D52" w:rsidRPr="005A2F5B" w:rsidRDefault="00C82FDF" w:rsidP="00FD5116">
      <w:pPr>
        <w:spacing w:before="120" w:after="120"/>
        <w:ind w:firstLine="340"/>
        <w:jc w:val="both"/>
        <w:rPr>
          <w:b/>
          <w:sz w:val="24"/>
          <w:szCs w:val="24"/>
        </w:rPr>
      </w:pPr>
      <w:r>
        <w:rPr>
          <w:b/>
          <w:sz w:val="24"/>
          <w:szCs w:val="24"/>
        </w:rPr>
        <w:t>Е</w:t>
      </w:r>
      <w:r w:rsidR="00842D52" w:rsidRPr="005A2F5B">
        <w:rPr>
          <w:b/>
          <w:sz w:val="24"/>
          <w:szCs w:val="24"/>
        </w:rPr>
        <w:t xml:space="preserve">го «добрый старый Свами» не обладает вообще никакими </w:t>
      </w:r>
      <w:r w:rsidR="00842D52" w:rsidRPr="005A2F5B">
        <w:rPr>
          <w:b/>
          <w:i/>
          <w:sz w:val="24"/>
          <w:szCs w:val="24"/>
        </w:rPr>
        <w:t>силами</w:t>
      </w:r>
      <w:r w:rsidR="008F4299">
        <w:rPr>
          <w:b/>
          <w:sz w:val="24"/>
          <w:szCs w:val="24"/>
        </w:rPr>
        <w:t xml:space="preserve"> —</w:t>
      </w:r>
      <w:r w:rsidR="00842D52" w:rsidRPr="005A2F5B">
        <w:rPr>
          <w:b/>
          <w:sz w:val="24"/>
          <w:szCs w:val="24"/>
        </w:rPr>
        <w:t xml:space="preserve"> логическим выводом был бы тот, что и мы никакими не обладаем</w:t>
      </w:r>
      <w:r>
        <w:rPr>
          <w:b/>
          <w:sz w:val="24"/>
          <w:szCs w:val="24"/>
        </w:rPr>
        <w:t>?</w:t>
      </w:r>
    </w:p>
    <w:p w:rsidR="00842D52" w:rsidRPr="00DF63F9" w:rsidRDefault="00842D52" w:rsidP="00842D52">
      <w:pPr>
        <w:ind w:firstLine="340"/>
        <w:jc w:val="both"/>
        <w:rPr>
          <w:rFonts w:asciiTheme="minorHAnsi" w:hAnsiTheme="minorHAnsi"/>
          <w:sz w:val="24"/>
          <w:szCs w:val="24"/>
        </w:rPr>
      </w:pPr>
      <w:r w:rsidRPr="00DF63F9">
        <w:rPr>
          <w:rFonts w:asciiTheme="minorHAnsi" w:hAnsiTheme="minorHAnsi"/>
          <w:sz w:val="24"/>
          <w:szCs w:val="24"/>
        </w:rPr>
        <w:t xml:space="preserve">Но мой друг... </w:t>
      </w:r>
      <w:r w:rsidRPr="00DF63F9">
        <w:rPr>
          <w:rFonts w:asciiTheme="minorHAnsi" w:hAnsiTheme="minorHAnsi"/>
          <w:sz w:val="24"/>
          <w:szCs w:val="24"/>
          <w:u w:val="single"/>
        </w:rPr>
        <w:t>допуская, что вы правы, я весьма опасаюсь, что философия, увенчанная голым, грубым атеизмом, на котором вы настаиваете в ваших заметках</w:t>
      </w:r>
      <w:r w:rsidR="00C82FDF" w:rsidRPr="00DF63F9">
        <w:rPr>
          <w:rFonts w:asciiTheme="minorHAnsi" w:hAnsiTheme="minorHAnsi"/>
          <w:sz w:val="24"/>
          <w:szCs w:val="24"/>
          <w:u w:val="single"/>
        </w:rPr>
        <w:t xml:space="preserve"> (ведь</w:t>
      </w:r>
      <w:r w:rsidRPr="00DF63F9">
        <w:rPr>
          <w:rFonts w:asciiTheme="minorHAnsi" w:hAnsiTheme="minorHAnsi"/>
          <w:sz w:val="24"/>
          <w:szCs w:val="24"/>
          <w:u w:val="single"/>
        </w:rPr>
        <w:t xml:space="preserve"> вы не захотели принять мою замаскированную формулировку</w:t>
      </w:r>
      <w:r w:rsidRPr="00DF63F9">
        <w:rPr>
          <w:rFonts w:asciiTheme="minorHAnsi" w:hAnsiTheme="minorHAnsi"/>
          <w:sz w:val="24"/>
          <w:szCs w:val="24"/>
        </w:rPr>
        <w:t xml:space="preserve"> </w:t>
      </w:r>
      <w:r w:rsidR="00C82FDF" w:rsidRPr="00DF63F9">
        <w:rPr>
          <w:rFonts w:asciiTheme="minorHAnsi" w:hAnsiTheme="minorHAnsi"/>
          <w:sz w:val="24"/>
          <w:szCs w:val="24"/>
        </w:rPr>
        <w:t xml:space="preserve">этого) </w:t>
      </w:r>
      <w:r w:rsidRPr="00DF63F9">
        <w:rPr>
          <w:rFonts w:asciiTheme="minorHAnsi" w:hAnsiTheme="minorHAnsi"/>
          <w:sz w:val="24"/>
          <w:szCs w:val="24"/>
        </w:rPr>
        <w:t>не будет принята даже в нашем вопиюще материалистическом веке</w:t>
      </w:r>
      <w:r w:rsidR="00C82FDF" w:rsidRPr="00DF63F9">
        <w:rPr>
          <w:rFonts w:asciiTheme="minorHAnsi" w:hAnsiTheme="minorHAnsi"/>
          <w:sz w:val="24"/>
          <w:szCs w:val="24"/>
        </w:rPr>
        <w:t>.</w:t>
      </w:r>
    </w:p>
    <w:p w:rsidR="00842D52" w:rsidRPr="001B20C4" w:rsidRDefault="00842D52" w:rsidP="00FD5116">
      <w:pPr>
        <w:spacing w:before="120" w:after="120"/>
        <w:ind w:firstLine="340"/>
        <w:jc w:val="both"/>
        <w:rPr>
          <w:b/>
          <w:sz w:val="24"/>
          <w:szCs w:val="24"/>
        </w:rPr>
      </w:pPr>
      <w:r w:rsidRPr="001B20C4">
        <w:rPr>
          <w:b/>
          <w:sz w:val="24"/>
          <w:szCs w:val="24"/>
        </w:rPr>
        <w:t xml:space="preserve">Чистосердечно ли это? И следует ли нам принять такой образ действия? </w:t>
      </w:r>
    </w:p>
    <w:p w:rsidR="00842D52" w:rsidRPr="00DF63F9" w:rsidRDefault="00842D52" w:rsidP="00842D52">
      <w:pPr>
        <w:ind w:firstLine="340"/>
        <w:jc w:val="both"/>
        <w:rPr>
          <w:rFonts w:asciiTheme="minorHAnsi" w:hAnsiTheme="minorHAnsi"/>
          <w:sz w:val="24"/>
          <w:szCs w:val="24"/>
        </w:rPr>
      </w:pPr>
      <w:r w:rsidRPr="00DF63F9">
        <w:rPr>
          <w:rFonts w:asciiTheme="minorHAnsi" w:hAnsiTheme="minorHAnsi"/>
          <w:sz w:val="24"/>
          <w:szCs w:val="24"/>
        </w:rPr>
        <w:t>Европа не захочет принять е</w:t>
      </w:r>
      <w:r w:rsidR="00C82FDF" w:rsidRPr="00DF63F9">
        <w:rPr>
          <w:rFonts w:asciiTheme="minorHAnsi" w:hAnsiTheme="minorHAnsi"/>
          <w:sz w:val="24"/>
          <w:szCs w:val="24"/>
        </w:rPr>
        <w:t>ё</w:t>
      </w:r>
      <w:r w:rsidRPr="00DF63F9">
        <w:rPr>
          <w:rFonts w:asciiTheme="minorHAnsi" w:hAnsiTheme="minorHAnsi"/>
          <w:sz w:val="24"/>
          <w:szCs w:val="24"/>
        </w:rPr>
        <w:t xml:space="preserve">, как и Азия. ...Но, более того, даже если бы мы смогли </w:t>
      </w:r>
      <w:r w:rsidR="00C82FDF" w:rsidRPr="00DF63F9">
        <w:rPr>
          <w:rFonts w:asciiTheme="minorHAnsi" w:hAnsiTheme="minorHAnsi"/>
          <w:sz w:val="24"/>
          <w:szCs w:val="24"/>
        </w:rPr>
        <w:t>её</w:t>
      </w:r>
      <w:r w:rsidRPr="00DF63F9">
        <w:rPr>
          <w:rFonts w:asciiTheme="minorHAnsi" w:hAnsiTheme="minorHAnsi"/>
          <w:sz w:val="24"/>
          <w:szCs w:val="24"/>
        </w:rPr>
        <w:t xml:space="preserve"> распространить, принесла бы она добро при нынешнем состоянии мира?.. </w:t>
      </w:r>
      <w:r w:rsidR="00C82FDF" w:rsidRPr="00DF63F9">
        <w:rPr>
          <w:rFonts w:asciiTheme="minorHAnsi" w:hAnsiTheme="minorHAnsi"/>
          <w:sz w:val="24"/>
          <w:szCs w:val="24"/>
        </w:rPr>
        <w:t>Вам</w:t>
      </w:r>
      <w:r w:rsidRPr="00DF63F9">
        <w:rPr>
          <w:rFonts w:asciiTheme="minorHAnsi" w:hAnsiTheme="minorHAnsi"/>
          <w:sz w:val="24"/>
          <w:szCs w:val="24"/>
        </w:rPr>
        <w:t xml:space="preserve"> и люд</w:t>
      </w:r>
      <w:r w:rsidR="00C82FDF" w:rsidRPr="00DF63F9">
        <w:rPr>
          <w:rFonts w:asciiTheme="minorHAnsi" w:hAnsiTheme="minorHAnsi"/>
          <w:sz w:val="24"/>
          <w:szCs w:val="24"/>
        </w:rPr>
        <w:t>ям</w:t>
      </w:r>
      <w:r w:rsidRPr="00DF63F9">
        <w:rPr>
          <w:rFonts w:asciiTheme="minorHAnsi" w:hAnsiTheme="minorHAnsi"/>
          <w:sz w:val="24"/>
          <w:szCs w:val="24"/>
        </w:rPr>
        <w:t xml:space="preserve"> вашей чистоты и возвышенности характера, даже те</w:t>
      </w:r>
      <w:r w:rsidR="00C82FDF" w:rsidRPr="00DF63F9">
        <w:rPr>
          <w:rFonts w:asciiTheme="minorHAnsi" w:hAnsiTheme="minorHAnsi"/>
          <w:sz w:val="24"/>
          <w:szCs w:val="24"/>
        </w:rPr>
        <w:t>м</w:t>
      </w:r>
      <w:r w:rsidRPr="00DF63F9">
        <w:rPr>
          <w:rFonts w:asciiTheme="minorHAnsi" w:hAnsiTheme="minorHAnsi"/>
          <w:sz w:val="24"/>
          <w:szCs w:val="24"/>
        </w:rPr>
        <w:t>, кто значительно ниже на лестнице, подобно мне, чистый атеизм может и не причинить вреда, но не</w:t>
      </w:r>
      <w:r w:rsidR="00C82FDF" w:rsidRPr="00DF63F9">
        <w:rPr>
          <w:rFonts w:asciiTheme="minorHAnsi" w:hAnsiTheme="minorHAnsi"/>
          <w:sz w:val="24"/>
          <w:szCs w:val="24"/>
        </w:rPr>
        <w:t xml:space="preserve">образованным </w:t>
      </w:r>
      <w:r w:rsidRPr="00DF63F9">
        <w:rPr>
          <w:rFonts w:asciiTheme="minorHAnsi" w:hAnsiTheme="minorHAnsi"/>
          <w:sz w:val="24"/>
          <w:szCs w:val="24"/>
        </w:rPr>
        <w:t>и духовно непробужд</w:t>
      </w:r>
      <w:r w:rsidR="00C82FDF" w:rsidRPr="00DF63F9">
        <w:rPr>
          <w:rFonts w:asciiTheme="minorHAnsi" w:hAnsiTheme="minorHAnsi"/>
          <w:sz w:val="24"/>
          <w:szCs w:val="24"/>
        </w:rPr>
        <w:t>ё</w:t>
      </w:r>
      <w:r w:rsidRPr="00DF63F9">
        <w:rPr>
          <w:rFonts w:asciiTheme="minorHAnsi" w:hAnsiTheme="minorHAnsi"/>
          <w:sz w:val="24"/>
          <w:szCs w:val="24"/>
        </w:rPr>
        <w:t>нным классам он, я опасаюсь, принесет зло</w:t>
      </w:r>
      <w:r w:rsidR="00C82FDF" w:rsidRPr="00DF63F9">
        <w:rPr>
          <w:rFonts w:asciiTheme="minorHAnsi" w:hAnsiTheme="minorHAnsi"/>
          <w:sz w:val="24"/>
          <w:szCs w:val="24"/>
        </w:rPr>
        <w:t>.</w:t>
      </w:r>
    </w:p>
    <w:p w:rsidR="00842D52" w:rsidRPr="001B20C4" w:rsidRDefault="00842D52" w:rsidP="00FD5116">
      <w:pPr>
        <w:spacing w:before="120" w:after="120"/>
        <w:ind w:firstLine="340"/>
        <w:jc w:val="both"/>
        <w:rPr>
          <w:b/>
          <w:sz w:val="24"/>
          <w:szCs w:val="24"/>
        </w:rPr>
      </w:pPr>
      <w:r w:rsidRPr="001B20C4">
        <w:rPr>
          <w:b/>
          <w:sz w:val="24"/>
          <w:szCs w:val="24"/>
        </w:rPr>
        <w:t>А может ли суеверн</w:t>
      </w:r>
      <w:r>
        <w:rPr>
          <w:b/>
          <w:sz w:val="24"/>
          <w:szCs w:val="24"/>
        </w:rPr>
        <w:t xml:space="preserve">ый </w:t>
      </w:r>
      <w:r w:rsidRPr="001B20C4">
        <w:rPr>
          <w:b/>
          <w:i/>
          <w:sz w:val="24"/>
          <w:szCs w:val="24"/>
        </w:rPr>
        <w:t>вымысел</w:t>
      </w:r>
      <w:r w:rsidRPr="001B20C4">
        <w:rPr>
          <w:b/>
          <w:sz w:val="24"/>
          <w:szCs w:val="24"/>
        </w:rPr>
        <w:t>, вера в чист</w:t>
      </w:r>
      <w:r>
        <w:rPr>
          <w:b/>
          <w:sz w:val="24"/>
          <w:szCs w:val="24"/>
        </w:rPr>
        <w:t>ый</w:t>
      </w:r>
      <w:r w:rsidRPr="001B20C4">
        <w:rPr>
          <w:b/>
          <w:sz w:val="24"/>
          <w:szCs w:val="24"/>
        </w:rPr>
        <w:t xml:space="preserve"> миф, когда-либо принести добро? Он называет нас иезуитами, тем не менее, его политика </w:t>
      </w:r>
      <w:r w:rsidR="00C82FDF">
        <w:rPr>
          <w:b/>
          <w:sz w:val="24"/>
          <w:szCs w:val="24"/>
        </w:rPr>
        <w:t xml:space="preserve">была бы </w:t>
      </w:r>
      <w:r w:rsidRPr="001B20C4">
        <w:rPr>
          <w:b/>
          <w:sz w:val="24"/>
          <w:szCs w:val="24"/>
        </w:rPr>
        <w:t>чисто лойольской.</w:t>
      </w:r>
    </w:p>
    <w:p w:rsidR="00842D52" w:rsidRPr="00066EFD" w:rsidRDefault="00842D52" w:rsidP="00842D52">
      <w:pPr>
        <w:ind w:firstLine="340"/>
        <w:jc w:val="both"/>
        <w:rPr>
          <w:rFonts w:asciiTheme="minorHAnsi" w:hAnsiTheme="minorHAnsi"/>
          <w:sz w:val="24"/>
          <w:szCs w:val="24"/>
        </w:rPr>
      </w:pPr>
      <w:r w:rsidRPr="00066EFD">
        <w:rPr>
          <w:rFonts w:asciiTheme="minorHAnsi" w:hAnsiTheme="minorHAnsi"/>
          <w:sz w:val="24"/>
          <w:szCs w:val="24"/>
        </w:rPr>
        <w:t>...</w:t>
      </w:r>
      <w:r w:rsidRPr="00066EFD">
        <w:rPr>
          <w:rFonts w:asciiTheme="minorHAnsi" w:hAnsiTheme="minorHAnsi"/>
          <w:sz w:val="24"/>
          <w:szCs w:val="24"/>
          <w:u w:val="single"/>
        </w:rPr>
        <w:t xml:space="preserve">но воздействие </w:t>
      </w:r>
      <w:r w:rsidR="00C82FDF" w:rsidRPr="00066EFD">
        <w:rPr>
          <w:rFonts w:asciiTheme="minorHAnsi" w:hAnsiTheme="minorHAnsi"/>
          <w:sz w:val="24"/>
          <w:szCs w:val="24"/>
          <w:u w:val="single"/>
        </w:rPr>
        <w:t>прежнего</w:t>
      </w:r>
      <w:r w:rsidRPr="00066EFD">
        <w:rPr>
          <w:rFonts w:asciiTheme="minorHAnsi" w:hAnsiTheme="minorHAnsi"/>
          <w:sz w:val="24"/>
          <w:szCs w:val="24"/>
          <w:u w:val="single"/>
        </w:rPr>
        <w:t xml:space="preserve"> обучения, как скажете вы, интуиция, как утверждаю я, не позволяет мне принять ваш</w:t>
      </w:r>
      <w:r w:rsidR="00C82FDF" w:rsidRPr="00066EFD">
        <w:rPr>
          <w:rFonts w:asciiTheme="minorHAnsi" w:hAnsiTheme="minorHAnsi"/>
          <w:sz w:val="24"/>
          <w:szCs w:val="24"/>
          <w:u w:val="single"/>
        </w:rPr>
        <w:t>и взгляды</w:t>
      </w:r>
      <w:r w:rsidRPr="00066EFD">
        <w:rPr>
          <w:rFonts w:asciiTheme="minorHAnsi" w:hAnsiTheme="minorHAnsi"/>
          <w:sz w:val="24"/>
          <w:szCs w:val="24"/>
          <w:u w:val="single"/>
        </w:rPr>
        <w:t xml:space="preserve"> как доказанн</w:t>
      </w:r>
      <w:r w:rsidR="00C82FDF" w:rsidRPr="00066EFD">
        <w:rPr>
          <w:rFonts w:asciiTheme="minorHAnsi" w:hAnsiTheme="minorHAnsi"/>
          <w:sz w:val="24"/>
          <w:szCs w:val="24"/>
          <w:u w:val="single"/>
        </w:rPr>
        <w:t>ы</w:t>
      </w:r>
      <w:r w:rsidRPr="00066EFD">
        <w:rPr>
          <w:rFonts w:asciiTheme="minorHAnsi" w:hAnsiTheme="minorHAnsi"/>
          <w:sz w:val="24"/>
          <w:szCs w:val="24"/>
          <w:u w:val="single"/>
        </w:rPr>
        <w:t>е</w:t>
      </w:r>
      <w:r w:rsidRPr="00066EFD">
        <w:rPr>
          <w:rFonts w:asciiTheme="minorHAnsi" w:hAnsiTheme="minorHAnsi"/>
          <w:sz w:val="24"/>
          <w:szCs w:val="24"/>
        </w:rPr>
        <w:t>...........</w:t>
      </w:r>
      <w:r w:rsidR="00C82FDF" w:rsidRPr="00066EFD">
        <w:rPr>
          <w:rFonts w:asciiTheme="minorHAnsi" w:hAnsiTheme="minorHAnsi"/>
          <w:sz w:val="24"/>
          <w:szCs w:val="24"/>
        </w:rPr>
        <w:t xml:space="preserve"> </w:t>
      </w:r>
      <w:r w:rsidRPr="00066EFD">
        <w:rPr>
          <w:rFonts w:asciiTheme="minorHAnsi" w:hAnsiTheme="minorHAnsi"/>
          <w:sz w:val="24"/>
          <w:szCs w:val="24"/>
        </w:rPr>
        <w:t xml:space="preserve">Я не могу </w:t>
      </w:r>
      <w:r w:rsidRPr="00066EFD">
        <w:rPr>
          <w:rFonts w:asciiTheme="minorHAnsi" w:hAnsiTheme="minorHAnsi"/>
          <w:sz w:val="24"/>
          <w:szCs w:val="24"/>
          <w:u w:val="single"/>
        </w:rPr>
        <w:t>искренне сказать, что верю, что Бога нет. Я скорее верю, что какой-то Бог есть</w:t>
      </w:r>
      <w:r w:rsidR="00C82FDF" w:rsidRPr="00066EFD">
        <w:rPr>
          <w:rFonts w:asciiTheme="minorHAnsi" w:hAnsiTheme="minorHAnsi"/>
          <w:sz w:val="24"/>
          <w:szCs w:val="24"/>
        </w:rPr>
        <w:t>.</w:t>
      </w:r>
    </w:p>
    <w:p w:rsidR="00842D52" w:rsidRPr="001B20C4" w:rsidRDefault="00842D52" w:rsidP="00FD5116">
      <w:pPr>
        <w:spacing w:before="120" w:after="120"/>
        <w:ind w:firstLine="340"/>
        <w:jc w:val="both"/>
        <w:rPr>
          <w:b/>
          <w:sz w:val="24"/>
          <w:szCs w:val="24"/>
        </w:rPr>
      </w:pPr>
      <w:r w:rsidRPr="001B20C4">
        <w:rPr>
          <w:b/>
          <w:sz w:val="24"/>
          <w:szCs w:val="24"/>
        </w:rPr>
        <w:t>«Я больш</w:t>
      </w:r>
      <w:r w:rsidR="00D363EE">
        <w:rPr>
          <w:b/>
          <w:sz w:val="24"/>
          <w:szCs w:val="24"/>
        </w:rPr>
        <w:t>ий</w:t>
      </w:r>
      <w:r w:rsidRPr="001B20C4">
        <w:rPr>
          <w:b/>
          <w:sz w:val="24"/>
          <w:szCs w:val="24"/>
        </w:rPr>
        <w:t xml:space="preserve"> адвайтист, чем М. или К. Х.», писал он только вчера.</w:t>
      </w:r>
    </w:p>
    <w:p w:rsidR="00842D52" w:rsidRPr="00066EFD" w:rsidRDefault="00842D52" w:rsidP="00842D52">
      <w:pPr>
        <w:ind w:firstLine="340"/>
        <w:jc w:val="both"/>
        <w:rPr>
          <w:rFonts w:asciiTheme="minorHAnsi" w:hAnsiTheme="minorHAnsi"/>
          <w:sz w:val="24"/>
          <w:szCs w:val="24"/>
        </w:rPr>
      </w:pPr>
      <w:r w:rsidRPr="00066EFD">
        <w:rPr>
          <w:rFonts w:asciiTheme="minorHAnsi" w:hAnsiTheme="minorHAnsi"/>
          <w:sz w:val="24"/>
          <w:szCs w:val="24"/>
        </w:rPr>
        <w:t>..</w:t>
      </w:r>
      <w:r w:rsidR="00FD5116">
        <w:rPr>
          <w:rFonts w:asciiTheme="minorHAnsi" w:hAnsiTheme="minorHAnsi"/>
          <w:sz w:val="24"/>
          <w:szCs w:val="24"/>
        </w:rPr>
        <w:t>.Я не думаю, что вы правы в своё</w:t>
      </w:r>
      <w:r w:rsidRPr="00066EFD">
        <w:rPr>
          <w:rFonts w:asciiTheme="minorHAnsi" w:hAnsiTheme="minorHAnsi"/>
          <w:sz w:val="24"/>
          <w:szCs w:val="24"/>
        </w:rPr>
        <w:t xml:space="preserve">м мнении относительно моего непостоянства, </w:t>
      </w:r>
      <w:r w:rsidRPr="00066EFD">
        <w:rPr>
          <w:rFonts w:asciiTheme="minorHAnsi" w:hAnsiTheme="minorHAnsi"/>
          <w:sz w:val="24"/>
          <w:szCs w:val="24"/>
          <w:u w:val="single"/>
        </w:rPr>
        <w:t>я многосторонен, и по мере того, как продвигаюсь, я вращаюсь, и вы видите различные стороны в разное время</w:t>
      </w:r>
      <w:r w:rsidRPr="00066EFD">
        <w:rPr>
          <w:rFonts w:asciiTheme="minorHAnsi" w:hAnsiTheme="minorHAnsi"/>
          <w:sz w:val="24"/>
          <w:szCs w:val="24"/>
        </w:rPr>
        <w:t>,</w:t>
      </w:r>
      <w:r w:rsidR="008F4299" w:rsidRPr="00066EFD">
        <w:rPr>
          <w:rFonts w:asciiTheme="minorHAnsi" w:hAnsiTheme="minorHAnsi"/>
          <w:sz w:val="24"/>
          <w:szCs w:val="24"/>
        </w:rPr>
        <w:t xml:space="preserve"> —</w:t>
      </w:r>
      <w:r w:rsidRPr="00066EFD">
        <w:rPr>
          <w:rFonts w:asciiTheme="minorHAnsi" w:hAnsiTheme="minorHAnsi"/>
          <w:sz w:val="24"/>
          <w:szCs w:val="24"/>
        </w:rPr>
        <w:t xml:space="preserve"> но вы обнаружите, что моя орбита, не считая незначительных изменений, довольно прямая, и любые кажущиеся ретрог</w:t>
      </w:r>
      <w:r w:rsidR="00D363EE" w:rsidRPr="00066EFD">
        <w:rPr>
          <w:rFonts w:asciiTheme="minorHAnsi" w:hAnsiTheme="minorHAnsi"/>
          <w:sz w:val="24"/>
          <w:szCs w:val="24"/>
        </w:rPr>
        <w:t>радные движения</w:t>
      </w:r>
      <w:r w:rsidRPr="00066EFD">
        <w:rPr>
          <w:rFonts w:asciiTheme="minorHAnsi" w:hAnsiTheme="minorHAnsi"/>
          <w:sz w:val="24"/>
          <w:szCs w:val="24"/>
        </w:rPr>
        <w:t xml:space="preserve"> </w:t>
      </w:r>
      <w:r w:rsidRPr="00066EFD">
        <w:rPr>
          <w:rFonts w:asciiTheme="minorHAnsi" w:hAnsiTheme="minorHAnsi"/>
          <w:sz w:val="24"/>
          <w:szCs w:val="24"/>
          <w:u w:val="single"/>
        </w:rPr>
        <w:t>суть оптические иллюзии вследствие вашей точки зрения</w:t>
      </w:r>
      <w:r w:rsidRPr="00066EFD">
        <w:rPr>
          <w:rFonts w:asciiTheme="minorHAnsi" w:hAnsiTheme="minorHAnsi"/>
          <w:sz w:val="24"/>
          <w:szCs w:val="24"/>
        </w:rPr>
        <w:t xml:space="preserve">. Во всяком случае, это крайне </w:t>
      </w:r>
      <w:r w:rsidRPr="00066EFD">
        <w:rPr>
          <w:rFonts w:asciiTheme="minorHAnsi" w:hAnsiTheme="minorHAnsi"/>
          <w:sz w:val="24"/>
          <w:szCs w:val="24"/>
          <w:u w:val="single"/>
        </w:rPr>
        <w:t>остроумное</w:t>
      </w:r>
      <w:r w:rsidRPr="00066EFD">
        <w:rPr>
          <w:rFonts w:asciiTheme="minorHAnsi" w:hAnsiTheme="minorHAnsi"/>
          <w:sz w:val="24"/>
          <w:szCs w:val="24"/>
        </w:rPr>
        <w:t xml:space="preserve"> объяснение.</w:t>
      </w:r>
    </w:p>
    <w:p w:rsidR="00D363EE" w:rsidRPr="00066EFD" w:rsidRDefault="00842D52" w:rsidP="00842D52">
      <w:pPr>
        <w:ind w:firstLine="340"/>
        <w:jc w:val="both"/>
        <w:rPr>
          <w:rFonts w:asciiTheme="minorHAnsi" w:hAnsiTheme="minorHAnsi"/>
          <w:sz w:val="24"/>
          <w:szCs w:val="24"/>
        </w:rPr>
      </w:pPr>
      <w:r w:rsidRPr="00066EFD">
        <w:rPr>
          <w:rFonts w:asciiTheme="minorHAnsi" w:hAnsiTheme="minorHAnsi"/>
          <w:sz w:val="24"/>
          <w:szCs w:val="24"/>
        </w:rPr>
        <w:t>Всегда искренне ваш,</w:t>
      </w:r>
    </w:p>
    <w:p w:rsidR="00842D52" w:rsidRPr="00066EFD" w:rsidRDefault="00842D52" w:rsidP="00D363EE">
      <w:pPr>
        <w:ind w:firstLine="340"/>
        <w:jc w:val="right"/>
        <w:rPr>
          <w:rFonts w:asciiTheme="minorHAnsi" w:hAnsiTheme="minorHAnsi"/>
          <w:sz w:val="24"/>
          <w:szCs w:val="24"/>
        </w:rPr>
      </w:pPr>
      <w:r w:rsidRPr="00066EFD">
        <w:rPr>
          <w:rFonts w:asciiTheme="minorHAnsi" w:hAnsiTheme="minorHAnsi"/>
          <w:sz w:val="24"/>
          <w:szCs w:val="24"/>
        </w:rPr>
        <w:t>А. О. Хьюм</w:t>
      </w:r>
    </w:p>
    <w:p w:rsidR="00842D52" w:rsidRDefault="00842D52" w:rsidP="00FD5116">
      <w:pPr>
        <w:spacing w:before="120"/>
        <w:ind w:firstLine="340"/>
        <w:jc w:val="both"/>
        <w:rPr>
          <w:b/>
          <w:sz w:val="24"/>
          <w:szCs w:val="24"/>
        </w:rPr>
      </w:pPr>
      <w:r w:rsidRPr="001B20C4">
        <w:rPr>
          <w:b/>
          <w:sz w:val="24"/>
          <w:szCs w:val="24"/>
        </w:rPr>
        <w:lastRenderedPageBreak/>
        <w:t>Конечно, нет сомнений, что он весьма «остроумен».</w:t>
      </w:r>
    </w:p>
    <w:p w:rsidR="00D363EE" w:rsidRDefault="00D363EE" w:rsidP="00842D52">
      <w:pPr>
        <w:ind w:firstLine="340"/>
        <w:jc w:val="both"/>
        <w:rPr>
          <w:b/>
          <w:sz w:val="24"/>
          <w:szCs w:val="24"/>
        </w:rPr>
      </w:pPr>
    </w:p>
    <w:p w:rsidR="004712A4" w:rsidRPr="000267C5" w:rsidRDefault="004712A4" w:rsidP="004712A4">
      <w:pPr>
        <w:pStyle w:val="110"/>
        <w:pBdr>
          <w:bottom w:val="single" w:sz="4" w:space="1" w:color="auto"/>
        </w:pBdr>
        <w:spacing w:before="480"/>
        <w:ind w:firstLine="340"/>
        <w:jc w:val="both"/>
        <w:outlineLvl w:val="0"/>
        <w:rPr>
          <w:i/>
          <w:color w:val="auto"/>
        </w:rPr>
      </w:pPr>
      <w:r w:rsidRPr="000267C5">
        <w:rPr>
          <w:i/>
          <w:color w:val="auto"/>
        </w:rPr>
        <w:t xml:space="preserve">Письмо </w:t>
      </w:r>
      <w:r w:rsidR="00D16ADD">
        <w:rPr>
          <w:i/>
          <w:color w:val="auto"/>
        </w:rPr>
        <w:t xml:space="preserve">№ </w:t>
      </w:r>
      <w:r>
        <w:rPr>
          <w:i/>
          <w:color w:val="auto"/>
        </w:rPr>
        <w:t>157</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156</w:t>
      </w:r>
      <w:r w:rsidRPr="00FA08F3">
        <w:rPr>
          <w:i/>
          <w:color w:val="auto"/>
        </w:rPr>
        <w:t>)</w:t>
      </w:r>
      <w:r w:rsidRPr="00360669">
        <w:rPr>
          <w:b w:val="0"/>
          <w:i/>
          <w:color w:val="auto"/>
        </w:rPr>
        <w:t xml:space="preserve"> </w:t>
      </w:r>
      <w:r w:rsidRPr="004712A4">
        <w:rPr>
          <w:b w:val="0"/>
          <w:i/>
          <w:color w:val="auto"/>
        </w:rPr>
        <w:t>4 января 1881 г.</w:t>
      </w:r>
    </w:p>
    <w:p w:rsidR="00842D52" w:rsidRPr="006055E0" w:rsidRDefault="00842D52" w:rsidP="00842D52">
      <w:pPr>
        <w:ind w:firstLine="340"/>
        <w:jc w:val="both"/>
        <w:rPr>
          <w:i/>
          <w:sz w:val="22"/>
          <w:szCs w:val="22"/>
        </w:rPr>
      </w:pPr>
      <w:r w:rsidRPr="006055E0">
        <w:rPr>
          <w:i/>
          <w:sz w:val="22"/>
          <w:szCs w:val="22"/>
        </w:rPr>
        <w:t xml:space="preserve">Письмо Хьюма к </w:t>
      </w:r>
      <w:r w:rsidR="006055E0" w:rsidRPr="006055E0">
        <w:rPr>
          <w:i/>
          <w:sz w:val="22"/>
          <w:szCs w:val="22"/>
        </w:rPr>
        <w:t xml:space="preserve">Блаватской </w:t>
      </w:r>
      <w:r w:rsidRPr="006055E0">
        <w:rPr>
          <w:i/>
          <w:sz w:val="22"/>
          <w:szCs w:val="22"/>
        </w:rPr>
        <w:t>с комментариями М.</w:t>
      </w:r>
    </w:p>
    <w:p w:rsidR="00842D52" w:rsidRDefault="00842D52" w:rsidP="00842D52">
      <w:pPr>
        <w:ind w:firstLine="340"/>
        <w:jc w:val="right"/>
      </w:pPr>
      <w:r>
        <w:t xml:space="preserve">Симла, 4 января </w:t>
      </w:r>
      <w:smartTag w:uri="urn:schemas-microsoft-com:office:smarttags" w:element="metricconverter">
        <w:smartTagPr>
          <w:attr w:name="ProductID" w:val="1881 г"/>
        </w:smartTagPr>
        <w:r>
          <w:t>1881 г</w:t>
        </w:r>
      </w:smartTag>
      <w:r>
        <w:t>.</w:t>
      </w:r>
    </w:p>
    <w:p w:rsidR="00C360ED" w:rsidRPr="00F175AF" w:rsidRDefault="00842D52" w:rsidP="00842D52">
      <w:pPr>
        <w:ind w:firstLine="340"/>
        <w:jc w:val="both"/>
        <w:rPr>
          <w:rFonts w:asciiTheme="minorHAnsi" w:hAnsiTheme="minorHAnsi"/>
          <w:sz w:val="24"/>
          <w:szCs w:val="24"/>
        </w:rPr>
      </w:pPr>
      <w:r w:rsidRPr="00F175AF">
        <w:rPr>
          <w:rFonts w:asciiTheme="minorHAnsi" w:hAnsiTheme="minorHAnsi"/>
          <w:sz w:val="24"/>
          <w:szCs w:val="24"/>
        </w:rPr>
        <w:t>М</w:t>
      </w:r>
      <w:r w:rsidR="00C360ED" w:rsidRPr="00F175AF">
        <w:rPr>
          <w:rFonts w:asciiTheme="minorHAnsi" w:hAnsiTheme="minorHAnsi"/>
          <w:sz w:val="24"/>
          <w:szCs w:val="24"/>
        </w:rPr>
        <w:t xml:space="preserve">оя дорогая </w:t>
      </w:r>
      <w:r w:rsidR="00C360ED" w:rsidRPr="00F175AF">
        <w:rPr>
          <w:rFonts w:asciiTheme="minorHAnsi" w:hAnsiTheme="minorHAnsi"/>
          <w:sz w:val="24"/>
          <w:szCs w:val="24"/>
          <w:lang w:val="en-US"/>
        </w:rPr>
        <w:t>C</w:t>
      </w:r>
      <w:r w:rsidR="00C360ED" w:rsidRPr="00F175AF">
        <w:rPr>
          <w:rFonts w:asciiTheme="minorHAnsi" w:hAnsiTheme="minorHAnsi"/>
          <w:sz w:val="24"/>
          <w:szCs w:val="24"/>
        </w:rPr>
        <w:t>тарушка!</w:t>
      </w:r>
    </w:p>
    <w:p w:rsidR="00842D52" w:rsidRPr="00F175AF" w:rsidRDefault="00842D52" w:rsidP="00842D52">
      <w:pPr>
        <w:ind w:firstLine="340"/>
        <w:jc w:val="both"/>
        <w:rPr>
          <w:rFonts w:asciiTheme="minorHAnsi" w:hAnsiTheme="minorHAnsi"/>
          <w:sz w:val="24"/>
          <w:szCs w:val="24"/>
        </w:rPr>
      </w:pPr>
      <w:r w:rsidRPr="00F175AF">
        <w:rPr>
          <w:rFonts w:asciiTheme="minorHAnsi" w:hAnsiTheme="minorHAnsi"/>
          <w:sz w:val="24"/>
          <w:szCs w:val="24"/>
        </w:rPr>
        <w:t>И хоть я в отчаянии склонен временами верить, что вы обманщиц</w:t>
      </w:r>
      <w:r w:rsidR="00C360ED" w:rsidRPr="00F175AF">
        <w:rPr>
          <w:rFonts w:asciiTheme="minorHAnsi" w:hAnsiTheme="minorHAnsi"/>
          <w:sz w:val="24"/>
          <w:szCs w:val="24"/>
        </w:rPr>
        <w:t>а</w:t>
      </w:r>
      <w:r w:rsidRPr="00F175AF">
        <w:rPr>
          <w:rFonts w:asciiTheme="minorHAnsi" w:hAnsiTheme="minorHAnsi"/>
          <w:sz w:val="24"/>
          <w:szCs w:val="24"/>
        </w:rPr>
        <w:t xml:space="preserve">, полагаю, что люблю вас больше, чем любого из них. </w:t>
      </w:r>
    </w:p>
    <w:p w:rsidR="00842D52" w:rsidRPr="00F175AF" w:rsidRDefault="00842D52" w:rsidP="00842D52">
      <w:pPr>
        <w:ind w:firstLine="340"/>
        <w:jc w:val="both"/>
        <w:rPr>
          <w:rFonts w:asciiTheme="minorHAnsi" w:hAnsiTheme="minorHAnsi"/>
          <w:sz w:val="24"/>
          <w:szCs w:val="24"/>
        </w:rPr>
      </w:pPr>
      <w:r w:rsidRPr="00F175AF">
        <w:rPr>
          <w:rFonts w:asciiTheme="minorHAnsi" w:hAnsiTheme="minorHAnsi"/>
          <w:sz w:val="24"/>
          <w:szCs w:val="24"/>
        </w:rPr>
        <w:t xml:space="preserve">Я только что разделался с последними страницами брошюры, которую готовлю. Эти последние страницы являются выдержкой из вашего письма касательно мадам* Теклы Лебендорф**. Но ваше объяснение в этом случае не ясно, потому после того, как я пытался понять, что вы </w:t>
      </w:r>
      <w:r w:rsidR="00944924">
        <w:rPr>
          <w:rFonts w:asciiTheme="minorHAnsi" w:hAnsiTheme="minorHAnsi"/>
          <w:sz w:val="24"/>
          <w:szCs w:val="24"/>
        </w:rPr>
        <w:t>имели в виду</w:t>
      </w:r>
      <w:r w:rsidRPr="00F175AF">
        <w:rPr>
          <w:rFonts w:asciiTheme="minorHAnsi" w:hAnsiTheme="minorHAnsi"/>
          <w:sz w:val="24"/>
          <w:szCs w:val="24"/>
        </w:rPr>
        <w:t>, я полностью переписал его, исходя из моего внутреннего сознания. Будда знает, напал ли я на правильный след,</w:t>
      </w:r>
      <w:r w:rsidR="004B68E5" w:rsidRPr="00F175AF">
        <w:rPr>
          <w:rFonts w:asciiTheme="minorHAnsi" w:hAnsiTheme="minorHAnsi"/>
          <w:sz w:val="24"/>
          <w:szCs w:val="24"/>
        </w:rPr>
        <w:t xml:space="preserve"> </w:t>
      </w:r>
      <w:r w:rsidRPr="00F175AF">
        <w:rPr>
          <w:rFonts w:asciiTheme="minorHAnsi" w:hAnsiTheme="minorHAnsi"/>
          <w:sz w:val="24"/>
          <w:szCs w:val="24"/>
        </w:rPr>
        <w:t xml:space="preserve">— </w:t>
      </w:r>
      <w:r w:rsidRPr="00F175AF">
        <w:rPr>
          <w:rFonts w:asciiTheme="minorHAnsi" w:hAnsiTheme="minorHAnsi"/>
          <w:i/>
          <w:sz w:val="24"/>
          <w:szCs w:val="24"/>
        </w:rPr>
        <w:t>я</w:t>
      </w:r>
      <w:r w:rsidRPr="00F175AF">
        <w:rPr>
          <w:rFonts w:asciiTheme="minorHAnsi" w:hAnsiTheme="minorHAnsi"/>
          <w:sz w:val="24"/>
          <w:szCs w:val="24"/>
        </w:rPr>
        <w:t xml:space="preserve"> не знаю, но вы увидите пробные оттиски, и вы или Братья ? должны исправить любые ошибки.</w:t>
      </w:r>
    </w:p>
    <w:p w:rsidR="00C360ED" w:rsidRPr="004B68E5" w:rsidRDefault="00C360ED" w:rsidP="00842D52">
      <w:pPr>
        <w:ind w:firstLine="340"/>
        <w:jc w:val="both"/>
        <w:rPr>
          <w:sz w:val="24"/>
          <w:szCs w:val="24"/>
        </w:rPr>
      </w:pPr>
    </w:p>
    <w:p w:rsidR="00842D52" w:rsidRPr="00DA77D7" w:rsidRDefault="00842D52" w:rsidP="00842D52">
      <w:pPr>
        <w:ind w:firstLine="340"/>
        <w:jc w:val="both"/>
        <w:rPr>
          <w:b/>
          <w:i/>
          <w:sz w:val="24"/>
          <w:szCs w:val="24"/>
        </w:rPr>
      </w:pPr>
      <w:r w:rsidRPr="00C360ED">
        <w:rPr>
          <w:sz w:val="24"/>
          <w:szCs w:val="24"/>
        </w:rPr>
        <w:t>*</w:t>
      </w:r>
      <w:r w:rsidR="00C360ED" w:rsidRPr="00DA77D7">
        <w:rPr>
          <w:b/>
          <w:sz w:val="24"/>
          <w:szCs w:val="24"/>
        </w:rPr>
        <w:t xml:space="preserve"> </w:t>
      </w:r>
      <w:r w:rsidRPr="00DA77D7">
        <w:rPr>
          <w:b/>
          <w:sz w:val="24"/>
          <w:szCs w:val="24"/>
        </w:rPr>
        <w:t>Как существуют испорченные натуры, которые начинают любить физическую уродливость в противоположность красоте, так существуют и те, кто обретает покой в моральной развращенности испорченных людей. Такие рассматривали</w:t>
      </w:r>
      <w:r w:rsidRPr="00DA77D7">
        <w:rPr>
          <w:b/>
          <w:i/>
          <w:sz w:val="24"/>
          <w:szCs w:val="24"/>
        </w:rPr>
        <w:t xml:space="preserve"> бы обман как </w:t>
      </w:r>
      <w:r w:rsidR="00C360ED">
        <w:rPr>
          <w:b/>
          <w:i/>
          <w:sz w:val="24"/>
          <w:szCs w:val="24"/>
        </w:rPr>
        <w:t>т</w:t>
      </w:r>
      <w:r w:rsidR="00C360ED" w:rsidRPr="00C360ED">
        <w:rPr>
          <w:b/>
          <w:i/>
          <w:sz w:val="24"/>
          <w:szCs w:val="24"/>
        </w:rPr>
        <w:t>алант</w:t>
      </w:r>
      <w:r w:rsidR="00C360ED">
        <w:rPr>
          <w:b/>
          <w:i/>
          <w:sz w:val="24"/>
          <w:szCs w:val="24"/>
        </w:rPr>
        <w:t>лив</w:t>
      </w:r>
      <w:r w:rsidRPr="00DA77D7">
        <w:rPr>
          <w:b/>
          <w:i/>
          <w:sz w:val="24"/>
          <w:szCs w:val="24"/>
        </w:rPr>
        <w:t>ость.</w:t>
      </w:r>
    </w:p>
    <w:p w:rsidR="00842D52" w:rsidRPr="00DA77D7" w:rsidRDefault="00842D52" w:rsidP="00842D52">
      <w:pPr>
        <w:pStyle w:val="210"/>
        <w:ind w:firstLine="340"/>
        <w:jc w:val="both"/>
        <w:rPr>
          <w:b/>
          <w:sz w:val="24"/>
          <w:szCs w:val="24"/>
        </w:rPr>
      </w:pPr>
      <w:r w:rsidRPr="00C360ED">
        <w:rPr>
          <w:sz w:val="24"/>
          <w:szCs w:val="24"/>
        </w:rPr>
        <w:t>**</w:t>
      </w:r>
      <w:r w:rsidR="00C360ED">
        <w:rPr>
          <w:b/>
          <w:sz w:val="24"/>
          <w:szCs w:val="24"/>
        </w:rPr>
        <w:t xml:space="preserve"> </w:t>
      </w:r>
      <w:r w:rsidRPr="00DA77D7">
        <w:rPr>
          <w:b/>
          <w:sz w:val="24"/>
          <w:szCs w:val="24"/>
        </w:rPr>
        <w:t>Мисте</w:t>
      </w:r>
      <w:r w:rsidR="00944924">
        <w:rPr>
          <w:b/>
          <w:sz w:val="24"/>
          <w:szCs w:val="24"/>
        </w:rPr>
        <w:t>р Синнетт должен употребить своё</w:t>
      </w:r>
      <w:r w:rsidRPr="00DA77D7">
        <w:rPr>
          <w:b/>
          <w:sz w:val="24"/>
          <w:szCs w:val="24"/>
        </w:rPr>
        <w:t xml:space="preserve"> влияние, чтобы запретить подобное злоупотребление доверием. Е</w:t>
      </w:r>
      <w:r w:rsidR="00C360ED">
        <w:rPr>
          <w:b/>
          <w:sz w:val="24"/>
          <w:szCs w:val="24"/>
        </w:rPr>
        <w:t>ё</w:t>
      </w:r>
      <w:r w:rsidRPr="00DA77D7">
        <w:rPr>
          <w:b/>
          <w:sz w:val="24"/>
          <w:szCs w:val="24"/>
        </w:rPr>
        <w:t xml:space="preserve"> письмо к мистеру Хьюму было частным. Случай может быть передан полностью. М</w:t>
      </w:r>
      <w:r w:rsidR="00C360ED">
        <w:rPr>
          <w:b/>
          <w:sz w:val="24"/>
          <w:szCs w:val="24"/>
        </w:rPr>
        <w:t>ад</w:t>
      </w:r>
      <w:r w:rsidRPr="00DA77D7">
        <w:rPr>
          <w:b/>
          <w:sz w:val="24"/>
          <w:szCs w:val="24"/>
        </w:rPr>
        <w:t xml:space="preserve">. </w:t>
      </w:r>
      <w:r w:rsidR="00C360ED">
        <w:rPr>
          <w:b/>
          <w:sz w:val="24"/>
          <w:szCs w:val="24"/>
        </w:rPr>
        <w:t>Б</w:t>
      </w:r>
      <w:r w:rsidRPr="00DA77D7">
        <w:rPr>
          <w:b/>
          <w:sz w:val="24"/>
          <w:szCs w:val="24"/>
        </w:rPr>
        <w:t xml:space="preserve">. </w:t>
      </w:r>
      <w:r>
        <w:rPr>
          <w:b/>
          <w:sz w:val="24"/>
          <w:szCs w:val="24"/>
        </w:rPr>
        <w:t>должн</w:t>
      </w:r>
      <w:r w:rsidR="00C360ED">
        <w:rPr>
          <w:b/>
          <w:sz w:val="24"/>
          <w:szCs w:val="24"/>
        </w:rPr>
        <w:t>а</w:t>
      </w:r>
      <w:r w:rsidRPr="00DA77D7">
        <w:rPr>
          <w:b/>
          <w:sz w:val="24"/>
          <w:szCs w:val="24"/>
        </w:rPr>
        <w:t xml:space="preserve"> </w:t>
      </w:r>
      <w:r>
        <w:rPr>
          <w:b/>
          <w:sz w:val="24"/>
          <w:szCs w:val="24"/>
        </w:rPr>
        <w:t>запретить</w:t>
      </w:r>
      <w:r w:rsidRPr="00DA77D7">
        <w:rPr>
          <w:b/>
          <w:sz w:val="24"/>
          <w:szCs w:val="24"/>
        </w:rPr>
        <w:t xml:space="preserve"> опубликование им</w:t>
      </w:r>
      <w:r w:rsidR="00944924">
        <w:rPr>
          <w:b/>
          <w:sz w:val="24"/>
          <w:szCs w:val="24"/>
        </w:rPr>
        <w:t>ё</w:t>
      </w:r>
      <w:r w:rsidRPr="00DA77D7">
        <w:rPr>
          <w:b/>
          <w:sz w:val="24"/>
          <w:szCs w:val="24"/>
        </w:rPr>
        <w:t>н лиц, родственники которых ещ</w:t>
      </w:r>
      <w:r w:rsidR="00C360ED">
        <w:rPr>
          <w:b/>
          <w:sz w:val="24"/>
          <w:szCs w:val="24"/>
        </w:rPr>
        <w:t>ё</w:t>
      </w:r>
      <w:r w:rsidRPr="00DA77D7">
        <w:rPr>
          <w:b/>
          <w:sz w:val="24"/>
          <w:szCs w:val="24"/>
        </w:rPr>
        <w:t xml:space="preserve"> живы и проживают поныне в России. </w:t>
      </w:r>
    </w:p>
    <w:p w:rsidR="004B68E5" w:rsidRDefault="004B68E5" w:rsidP="00842D52">
      <w:pPr>
        <w:ind w:firstLine="340"/>
        <w:jc w:val="both"/>
        <w:rPr>
          <w:sz w:val="24"/>
          <w:szCs w:val="24"/>
        </w:rPr>
      </w:pPr>
    </w:p>
    <w:p w:rsidR="00842D52" w:rsidRPr="00F175AF" w:rsidRDefault="00842D52" w:rsidP="00842D52">
      <w:pPr>
        <w:ind w:firstLine="340"/>
        <w:jc w:val="both"/>
        <w:rPr>
          <w:rFonts w:asciiTheme="minorHAnsi" w:hAnsiTheme="minorHAnsi"/>
          <w:sz w:val="24"/>
          <w:szCs w:val="24"/>
        </w:rPr>
      </w:pPr>
      <w:r w:rsidRPr="00F175AF">
        <w:rPr>
          <w:rFonts w:asciiTheme="minorHAnsi" w:hAnsiTheme="minorHAnsi"/>
          <w:sz w:val="24"/>
          <w:szCs w:val="24"/>
        </w:rPr>
        <w:t>Эта брошюра состоит из</w:t>
      </w:r>
      <w:r w:rsidR="004B68E5" w:rsidRPr="00F175AF">
        <w:rPr>
          <w:rFonts w:asciiTheme="minorHAnsi" w:hAnsiTheme="minorHAnsi"/>
          <w:sz w:val="24"/>
          <w:szCs w:val="24"/>
        </w:rPr>
        <w:t xml:space="preserve"> 1</w:t>
      </w:r>
      <w:r w:rsidRPr="00F175AF">
        <w:rPr>
          <w:rFonts w:asciiTheme="minorHAnsi" w:hAnsiTheme="minorHAnsi"/>
          <w:sz w:val="24"/>
          <w:szCs w:val="24"/>
        </w:rPr>
        <w:t>) длинного письма, объявляющего теософию обманом и содержащего все возражения против не</w:t>
      </w:r>
      <w:r w:rsidR="004B68E5" w:rsidRPr="00F175AF">
        <w:rPr>
          <w:rFonts w:asciiTheme="minorHAnsi" w:hAnsiTheme="minorHAnsi"/>
          <w:sz w:val="24"/>
          <w:szCs w:val="24"/>
        </w:rPr>
        <w:t>ё</w:t>
      </w:r>
      <w:r w:rsidRPr="00F175AF">
        <w:rPr>
          <w:rFonts w:asciiTheme="minorHAnsi" w:hAnsiTheme="minorHAnsi"/>
          <w:sz w:val="24"/>
          <w:szCs w:val="24"/>
        </w:rPr>
        <w:t xml:space="preserve"> и Братьев, выдвинутые </w:t>
      </w:r>
      <w:r w:rsidRPr="00F175AF">
        <w:rPr>
          <w:rFonts w:asciiTheme="minorHAnsi" w:hAnsiTheme="minorHAnsi"/>
          <w:sz w:val="24"/>
          <w:szCs w:val="24"/>
          <w:u w:val="single"/>
        </w:rPr>
        <w:t>наиболее разумными людьми</w:t>
      </w:r>
      <w:r w:rsidRPr="00F175AF">
        <w:rPr>
          <w:rFonts w:asciiTheme="minorHAnsi" w:hAnsiTheme="minorHAnsi"/>
          <w:sz w:val="24"/>
          <w:szCs w:val="24"/>
        </w:rPr>
        <w:t xml:space="preserve">, которые </w:t>
      </w:r>
      <w:r w:rsidRPr="00F175AF">
        <w:rPr>
          <w:rFonts w:asciiTheme="minorHAnsi" w:hAnsiTheme="minorHAnsi"/>
          <w:sz w:val="24"/>
          <w:szCs w:val="24"/>
          <w:u w:val="single"/>
        </w:rPr>
        <w:t>не сомневаются в фактах спиритизма</w:t>
      </w:r>
      <w:r w:rsidRPr="00F175AF">
        <w:rPr>
          <w:rFonts w:asciiTheme="minorHAnsi" w:hAnsiTheme="minorHAnsi"/>
          <w:sz w:val="24"/>
          <w:szCs w:val="24"/>
        </w:rPr>
        <w:t>.</w:t>
      </w:r>
    </w:p>
    <w:p w:rsidR="00842D52" w:rsidRPr="00A628FD" w:rsidRDefault="00842D52" w:rsidP="00944924">
      <w:pPr>
        <w:pStyle w:val="210"/>
        <w:spacing w:before="120" w:after="120"/>
        <w:ind w:firstLine="340"/>
        <w:jc w:val="both"/>
        <w:rPr>
          <w:b/>
          <w:sz w:val="24"/>
          <w:szCs w:val="24"/>
        </w:rPr>
      </w:pPr>
      <w:r>
        <w:rPr>
          <w:b/>
          <w:sz w:val="24"/>
          <w:szCs w:val="24"/>
        </w:rPr>
        <w:t>Такими</w:t>
      </w:r>
      <w:r w:rsidRPr="00A628FD">
        <w:rPr>
          <w:b/>
          <w:sz w:val="24"/>
          <w:szCs w:val="24"/>
        </w:rPr>
        <w:t xml:space="preserve"> как мистер Чаттердж</w:t>
      </w:r>
      <w:r w:rsidR="00741AED">
        <w:rPr>
          <w:b/>
          <w:sz w:val="24"/>
          <w:szCs w:val="24"/>
        </w:rPr>
        <w:t>и</w:t>
      </w:r>
      <w:r w:rsidRPr="00A628FD">
        <w:rPr>
          <w:b/>
          <w:sz w:val="24"/>
          <w:szCs w:val="24"/>
        </w:rPr>
        <w:t>, например?</w:t>
      </w:r>
    </w:p>
    <w:p w:rsidR="00842D52" w:rsidRPr="00F175AF" w:rsidRDefault="004B68E5" w:rsidP="00842D52">
      <w:pPr>
        <w:ind w:firstLine="340"/>
        <w:jc w:val="both"/>
        <w:rPr>
          <w:rFonts w:asciiTheme="minorHAnsi" w:hAnsiTheme="minorHAnsi"/>
          <w:sz w:val="24"/>
          <w:szCs w:val="24"/>
        </w:rPr>
      </w:pPr>
      <w:r w:rsidRPr="00F175AF">
        <w:rPr>
          <w:rFonts w:asciiTheme="minorHAnsi" w:hAnsiTheme="minorHAnsi"/>
          <w:sz w:val="24"/>
          <w:szCs w:val="24"/>
        </w:rPr>
        <w:t>2</w:t>
      </w:r>
      <w:r w:rsidR="00842D52" w:rsidRPr="00F175AF">
        <w:rPr>
          <w:rFonts w:asciiTheme="minorHAnsi" w:hAnsiTheme="minorHAnsi"/>
          <w:sz w:val="24"/>
          <w:szCs w:val="24"/>
        </w:rPr>
        <w:t xml:space="preserve">) Из значительно более длинного письма, увы, ужасно длинного, </w:t>
      </w:r>
      <w:r w:rsidR="00741AED" w:rsidRPr="00F175AF">
        <w:rPr>
          <w:rFonts w:asciiTheme="minorHAnsi" w:hAnsiTheme="minorHAnsi"/>
          <w:sz w:val="24"/>
          <w:szCs w:val="24"/>
        </w:rPr>
        <w:t>рву</w:t>
      </w:r>
      <w:r w:rsidR="00842D52" w:rsidRPr="00F175AF">
        <w:rPr>
          <w:rFonts w:asciiTheme="minorHAnsi" w:hAnsiTheme="minorHAnsi"/>
          <w:sz w:val="24"/>
          <w:szCs w:val="24"/>
        </w:rPr>
        <w:t xml:space="preserve">щего первое </w:t>
      </w:r>
      <w:r w:rsidR="00741AED" w:rsidRPr="00F175AF">
        <w:rPr>
          <w:rFonts w:asciiTheme="minorHAnsi" w:hAnsiTheme="minorHAnsi"/>
          <w:sz w:val="24"/>
          <w:szCs w:val="24"/>
        </w:rPr>
        <w:t>на части и</w:t>
      </w:r>
      <w:r w:rsidR="00842D52" w:rsidRPr="00F175AF">
        <w:rPr>
          <w:rFonts w:asciiTheme="minorHAnsi" w:hAnsiTheme="minorHAnsi"/>
          <w:sz w:val="24"/>
          <w:szCs w:val="24"/>
        </w:rPr>
        <w:t xml:space="preserve"> выворачивающего его наизнанку.</w:t>
      </w:r>
    </w:p>
    <w:p w:rsidR="00842D52" w:rsidRPr="00C72D9D" w:rsidRDefault="00741AED" w:rsidP="00842D52">
      <w:pPr>
        <w:ind w:firstLine="340"/>
        <w:jc w:val="both"/>
        <w:rPr>
          <w:sz w:val="24"/>
          <w:szCs w:val="24"/>
        </w:rPr>
      </w:pPr>
      <w:r w:rsidRPr="00F175AF">
        <w:rPr>
          <w:rFonts w:asciiTheme="minorHAnsi" w:hAnsiTheme="minorHAnsi"/>
          <w:sz w:val="24"/>
          <w:szCs w:val="24"/>
        </w:rPr>
        <w:t>В нём</w:t>
      </w:r>
      <w:r w:rsidR="00842D52" w:rsidRPr="00F175AF">
        <w:rPr>
          <w:rFonts w:asciiTheme="minorHAnsi" w:hAnsiTheme="minorHAnsi"/>
          <w:sz w:val="24"/>
          <w:szCs w:val="24"/>
        </w:rPr>
        <w:t xml:space="preserve"> я сделал лучшее</w:t>
      </w:r>
      <w:r w:rsidR="00944924">
        <w:rPr>
          <w:rFonts w:asciiTheme="minorHAnsi" w:hAnsiTheme="minorHAnsi"/>
          <w:sz w:val="24"/>
          <w:szCs w:val="24"/>
        </w:rPr>
        <w:t>,</w:t>
      </w:r>
      <w:r w:rsidR="00842D52" w:rsidRPr="00F175AF">
        <w:rPr>
          <w:rFonts w:asciiTheme="minorHAnsi" w:hAnsiTheme="minorHAnsi"/>
          <w:sz w:val="24"/>
          <w:szCs w:val="24"/>
        </w:rPr>
        <w:t xml:space="preserve"> что мог. Думаю, оно читается довольно хорошо — оно не убедительно (за это вы </w:t>
      </w:r>
      <w:r w:rsidR="00842D52" w:rsidRPr="00F175AF">
        <w:rPr>
          <w:rFonts w:asciiTheme="minorHAnsi" w:hAnsiTheme="minorHAnsi"/>
          <w:sz w:val="24"/>
          <w:szCs w:val="24"/>
          <w:u w:val="single"/>
        </w:rPr>
        <w:t>должны благодарить Братьев</w:t>
      </w:r>
      <w:r w:rsidR="00842D52" w:rsidRPr="00F175AF">
        <w:rPr>
          <w:rFonts w:asciiTheme="minorHAnsi" w:hAnsiTheme="minorHAnsi"/>
          <w:sz w:val="24"/>
          <w:szCs w:val="24"/>
        </w:rPr>
        <w:t xml:space="preserve">) </w:t>
      </w:r>
      <w:r w:rsidR="00842D52" w:rsidRPr="00C72D9D">
        <w:rPr>
          <w:sz w:val="24"/>
          <w:szCs w:val="24"/>
        </w:rPr>
        <w:t>(</w:t>
      </w:r>
      <w:r w:rsidR="00842D52" w:rsidRPr="007E3952">
        <w:rPr>
          <w:b/>
          <w:sz w:val="24"/>
          <w:szCs w:val="24"/>
        </w:rPr>
        <w:t>1</w:t>
      </w:r>
      <w:r w:rsidR="00842D52" w:rsidRPr="00C72D9D">
        <w:rPr>
          <w:sz w:val="24"/>
          <w:szCs w:val="24"/>
        </w:rPr>
        <w:t>)</w:t>
      </w:r>
      <w:r w:rsidR="00842D52" w:rsidRPr="00D62E5A">
        <w:rPr>
          <w:rFonts w:asciiTheme="minorHAnsi" w:hAnsiTheme="minorHAnsi"/>
          <w:sz w:val="24"/>
          <w:szCs w:val="24"/>
        </w:rPr>
        <w:t xml:space="preserve">, но содержит наиболее удачное объяснение каждого нескладного факта и дает полнейшее обозрение всех благоприятных фактов. Поскольку факты таковы, каковы они есть, я призываю любого сделать больше. Любого, кроме какого-либо брата, и надеюсь, что, если братья </w:t>
      </w:r>
      <w:r w:rsidR="00842D52" w:rsidRPr="00D62E5A">
        <w:rPr>
          <w:rFonts w:asciiTheme="minorHAnsi" w:hAnsiTheme="minorHAnsi"/>
          <w:i/>
          <w:sz w:val="24"/>
          <w:szCs w:val="24"/>
        </w:rPr>
        <w:t>существуют</w:t>
      </w:r>
      <w:r w:rsidR="00842D52" w:rsidRPr="00D62E5A">
        <w:rPr>
          <w:rFonts w:asciiTheme="minorHAnsi" w:hAnsiTheme="minorHAnsi"/>
          <w:sz w:val="24"/>
          <w:szCs w:val="24"/>
        </w:rPr>
        <w:t>, некоторые из них могли бы, когда пробные оттиски будут перед вами, облагодетельствовать нас нам</w:t>
      </w:r>
      <w:r w:rsidRPr="00D62E5A">
        <w:rPr>
          <w:rFonts w:asciiTheme="minorHAnsi" w:hAnsiTheme="minorHAnsi"/>
          <w:sz w:val="24"/>
          <w:szCs w:val="24"/>
        </w:rPr>
        <w:t>ё</w:t>
      </w:r>
      <w:r w:rsidR="00842D52" w:rsidRPr="00D62E5A">
        <w:rPr>
          <w:rFonts w:asciiTheme="minorHAnsi" w:hAnsiTheme="minorHAnsi"/>
          <w:sz w:val="24"/>
          <w:szCs w:val="24"/>
        </w:rPr>
        <w:t xml:space="preserve">ками, которыми я мог бы подкрепить дело. Я использовал эту возможность, чтобы в большой мере пролить свет на принципы Эзотерической Теософии и вопросы, касающиеся Братьев и их </w:t>
      </w:r>
      <w:r w:rsidRPr="00D62E5A">
        <w:rPr>
          <w:rFonts w:asciiTheme="minorHAnsi" w:hAnsiTheme="minorHAnsi"/>
          <w:sz w:val="24"/>
          <w:szCs w:val="24"/>
        </w:rPr>
        <w:t>методы дейс</w:t>
      </w:r>
      <w:r w:rsidR="00AE683A">
        <w:rPr>
          <w:rFonts w:asciiTheme="minorHAnsi" w:hAnsiTheme="minorHAnsi"/>
          <w:sz w:val="24"/>
          <w:szCs w:val="24"/>
        </w:rPr>
        <w:t>т</w:t>
      </w:r>
      <w:r w:rsidRPr="00D62E5A">
        <w:rPr>
          <w:rFonts w:asciiTheme="minorHAnsi" w:hAnsiTheme="minorHAnsi"/>
          <w:sz w:val="24"/>
          <w:szCs w:val="24"/>
        </w:rPr>
        <w:t>в</w:t>
      </w:r>
      <w:r w:rsidR="00AE683A">
        <w:rPr>
          <w:rFonts w:asciiTheme="minorHAnsi" w:hAnsiTheme="minorHAnsi"/>
          <w:sz w:val="24"/>
          <w:szCs w:val="24"/>
        </w:rPr>
        <w:t>и</w:t>
      </w:r>
      <w:r w:rsidRPr="00D62E5A">
        <w:rPr>
          <w:rFonts w:asciiTheme="minorHAnsi" w:hAnsiTheme="minorHAnsi"/>
          <w:sz w:val="24"/>
          <w:szCs w:val="24"/>
        </w:rPr>
        <w:t>я</w:t>
      </w:r>
      <w:r w:rsidR="00842D52" w:rsidRPr="00D62E5A">
        <w:rPr>
          <w:rFonts w:asciiTheme="minorHAnsi" w:hAnsiTheme="minorHAnsi"/>
          <w:sz w:val="24"/>
          <w:szCs w:val="24"/>
        </w:rPr>
        <w:t xml:space="preserve"> и т. д. </w:t>
      </w:r>
      <w:r w:rsidR="00842D52" w:rsidRPr="00D62E5A">
        <w:rPr>
          <w:rFonts w:asciiTheme="minorHAnsi" w:hAnsiTheme="minorHAnsi"/>
          <w:sz w:val="24"/>
          <w:szCs w:val="24"/>
          <w:u w:val="single"/>
        </w:rPr>
        <w:t>В этом письме есть весьма многое</w:t>
      </w:r>
      <w:r w:rsidR="00842D52" w:rsidRPr="00D62E5A">
        <w:rPr>
          <w:rFonts w:asciiTheme="minorHAnsi" w:hAnsiTheme="minorHAnsi"/>
          <w:sz w:val="24"/>
          <w:szCs w:val="24"/>
        </w:rPr>
        <w:t xml:space="preserve"> </w:t>
      </w:r>
      <w:r w:rsidR="00842D52" w:rsidRPr="00C72D9D">
        <w:rPr>
          <w:sz w:val="24"/>
          <w:szCs w:val="24"/>
        </w:rPr>
        <w:t>(</w:t>
      </w:r>
      <w:r w:rsidR="00842D52" w:rsidRPr="007E3952">
        <w:rPr>
          <w:b/>
          <w:sz w:val="24"/>
          <w:szCs w:val="24"/>
        </w:rPr>
        <w:t>2</w:t>
      </w:r>
      <w:r w:rsidR="00842D52" w:rsidRPr="00C72D9D">
        <w:rPr>
          <w:sz w:val="24"/>
          <w:szCs w:val="24"/>
        </w:rPr>
        <w:t>).</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 xml:space="preserve">Но хоть я считаю, что доказал многое, хотя я могу убеждать других — я </w:t>
      </w:r>
      <w:r w:rsidRPr="00D62E5A">
        <w:rPr>
          <w:rFonts w:asciiTheme="minorHAnsi" w:hAnsiTheme="minorHAnsi"/>
          <w:sz w:val="24"/>
          <w:szCs w:val="24"/>
          <w:u w:val="single"/>
        </w:rPr>
        <w:t>почти р</w:t>
      </w:r>
      <w:r w:rsidR="00741AED" w:rsidRPr="00D62E5A">
        <w:rPr>
          <w:rFonts w:asciiTheme="minorHAnsi" w:hAnsiTheme="minorHAnsi"/>
          <w:sz w:val="24"/>
          <w:szCs w:val="24"/>
          <w:u w:val="single"/>
        </w:rPr>
        <w:t>аз</w:t>
      </w:r>
      <w:r w:rsidRPr="00D62E5A">
        <w:rPr>
          <w:rFonts w:asciiTheme="minorHAnsi" w:hAnsiTheme="minorHAnsi"/>
          <w:sz w:val="24"/>
          <w:szCs w:val="24"/>
          <w:u w:val="single"/>
        </w:rPr>
        <w:t>убедил сам себя</w:t>
      </w:r>
      <w:r w:rsidRPr="00D62E5A">
        <w:rPr>
          <w:rFonts w:asciiTheme="minorHAnsi" w:hAnsiTheme="minorHAnsi"/>
          <w:sz w:val="24"/>
          <w:szCs w:val="24"/>
        </w:rPr>
        <w:t xml:space="preserve"> </w:t>
      </w:r>
      <w:r w:rsidRPr="00C72D9D">
        <w:rPr>
          <w:sz w:val="24"/>
          <w:szCs w:val="24"/>
        </w:rPr>
        <w:t>(</w:t>
      </w:r>
      <w:r w:rsidRPr="00741E14">
        <w:rPr>
          <w:b/>
          <w:sz w:val="24"/>
          <w:szCs w:val="24"/>
        </w:rPr>
        <w:t>3</w:t>
      </w:r>
      <w:r w:rsidRPr="00C72D9D">
        <w:rPr>
          <w:sz w:val="24"/>
          <w:szCs w:val="24"/>
        </w:rPr>
        <w:t>)</w:t>
      </w:r>
      <w:r w:rsidRPr="00D62E5A">
        <w:rPr>
          <w:rFonts w:asciiTheme="minorHAnsi" w:hAnsiTheme="minorHAnsi"/>
          <w:sz w:val="24"/>
          <w:szCs w:val="24"/>
        </w:rPr>
        <w:t xml:space="preserve">. </w:t>
      </w:r>
      <w:r w:rsidRPr="00D62E5A">
        <w:rPr>
          <w:rFonts w:asciiTheme="minorHAnsi" w:hAnsiTheme="minorHAnsi"/>
          <w:sz w:val="24"/>
          <w:szCs w:val="24"/>
          <w:u w:val="single"/>
        </w:rPr>
        <w:t>Никогда, пока я не начал е</w:t>
      </w:r>
      <w:r w:rsidR="00741AED" w:rsidRPr="00D62E5A">
        <w:rPr>
          <w:rFonts w:asciiTheme="minorHAnsi" w:hAnsiTheme="minorHAnsi"/>
          <w:sz w:val="24"/>
          <w:szCs w:val="24"/>
          <w:u w:val="single"/>
        </w:rPr>
        <w:t>ё</w:t>
      </w:r>
      <w:r w:rsidRPr="00D62E5A">
        <w:rPr>
          <w:rFonts w:asciiTheme="minorHAnsi" w:hAnsiTheme="minorHAnsi"/>
          <w:sz w:val="24"/>
          <w:szCs w:val="24"/>
          <w:u w:val="single"/>
        </w:rPr>
        <w:t xml:space="preserve"> защищать, я не сознавал крайней слабости нашей позиции</w:t>
      </w:r>
      <w:r w:rsidRPr="00D62E5A">
        <w:rPr>
          <w:rFonts w:asciiTheme="minorHAnsi" w:hAnsiTheme="minorHAnsi"/>
          <w:sz w:val="24"/>
          <w:szCs w:val="24"/>
        </w:rPr>
        <w:t xml:space="preserve">. </w:t>
      </w:r>
      <w:r w:rsidRPr="00D62E5A">
        <w:rPr>
          <w:rFonts w:asciiTheme="minorHAnsi" w:hAnsiTheme="minorHAnsi"/>
          <w:i/>
          <w:sz w:val="24"/>
          <w:szCs w:val="24"/>
        </w:rPr>
        <w:t>Вы</w:t>
      </w:r>
      <w:r w:rsidRPr="00D62E5A">
        <w:rPr>
          <w:rFonts w:asciiTheme="minorHAnsi" w:hAnsiTheme="minorHAnsi"/>
          <w:sz w:val="24"/>
          <w:szCs w:val="24"/>
        </w:rPr>
        <w:t xml:space="preserve">, вы, дорогая старая грешница (а разве вы не были бы </w:t>
      </w:r>
      <w:r w:rsidR="00741AED" w:rsidRPr="00D62E5A">
        <w:rPr>
          <w:rFonts w:asciiTheme="minorHAnsi" w:hAnsiTheme="minorHAnsi"/>
          <w:sz w:val="24"/>
          <w:szCs w:val="24"/>
        </w:rPr>
        <w:t>негодницей</w:t>
      </w:r>
      <w:r w:rsidRPr="00D62E5A">
        <w:rPr>
          <w:rFonts w:asciiTheme="minorHAnsi" w:hAnsiTheme="minorHAnsi"/>
          <w:sz w:val="24"/>
          <w:szCs w:val="24"/>
        </w:rPr>
        <w:t xml:space="preserve"> в нормальных условиях?), являетесь самой опасной брешью из всех: полное отсутствие вашего контроля над настроением, ваша в высшей мере не-</w:t>
      </w:r>
      <w:r w:rsidR="00741AED" w:rsidRPr="00D62E5A">
        <w:rPr>
          <w:rFonts w:asciiTheme="minorHAnsi" w:hAnsiTheme="minorHAnsi"/>
          <w:sz w:val="24"/>
          <w:szCs w:val="24"/>
        </w:rPr>
        <w:t>б</w:t>
      </w:r>
      <w:r w:rsidRPr="00D62E5A">
        <w:rPr>
          <w:rFonts w:asciiTheme="minorHAnsi" w:hAnsiTheme="minorHAnsi"/>
          <w:sz w:val="24"/>
          <w:szCs w:val="24"/>
        </w:rPr>
        <w:t>уддо- и не-</w:t>
      </w:r>
      <w:r w:rsidR="00741AED" w:rsidRPr="00D62E5A">
        <w:rPr>
          <w:rFonts w:asciiTheme="minorHAnsi" w:hAnsiTheme="minorHAnsi"/>
          <w:sz w:val="24"/>
          <w:szCs w:val="24"/>
        </w:rPr>
        <w:t>х</w:t>
      </w:r>
      <w:r w:rsidRPr="00D62E5A">
        <w:rPr>
          <w:rFonts w:asciiTheme="minorHAnsi" w:hAnsiTheme="minorHAnsi"/>
          <w:sz w:val="24"/>
          <w:szCs w:val="24"/>
        </w:rPr>
        <w:t>ристоподобная манера говорить о всех, кто нападает на вас, ваши необдуманные утверждения</w:t>
      </w:r>
      <w:r w:rsidR="008F4299" w:rsidRPr="00D62E5A">
        <w:rPr>
          <w:rFonts w:asciiTheme="minorHAnsi" w:hAnsiTheme="minorHAnsi"/>
          <w:sz w:val="24"/>
          <w:szCs w:val="24"/>
        </w:rPr>
        <w:t xml:space="preserve"> —</w:t>
      </w:r>
      <w:r w:rsidRPr="00D62E5A">
        <w:rPr>
          <w:rFonts w:asciiTheme="minorHAnsi" w:hAnsiTheme="minorHAnsi"/>
          <w:sz w:val="24"/>
          <w:szCs w:val="24"/>
        </w:rPr>
        <w:t xml:space="preserve"> всё вместе составляет обвинительный акт, который трудно опровергнуть; </w:t>
      </w:r>
      <w:r w:rsidRPr="00D62E5A">
        <w:rPr>
          <w:rFonts w:asciiTheme="minorHAnsi" w:hAnsiTheme="minorHAnsi"/>
          <w:sz w:val="24"/>
          <w:szCs w:val="24"/>
          <w:u w:val="single"/>
        </w:rPr>
        <w:t>я полагаю, что выкарабкался из этого</w:t>
      </w:r>
      <w:r w:rsidRPr="00C72D9D">
        <w:rPr>
          <w:sz w:val="24"/>
          <w:szCs w:val="24"/>
        </w:rPr>
        <w:t xml:space="preserve"> (</w:t>
      </w:r>
      <w:r w:rsidRPr="007E3952">
        <w:rPr>
          <w:b/>
          <w:sz w:val="24"/>
          <w:szCs w:val="24"/>
        </w:rPr>
        <w:t>4</w:t>
      </w:r>
      <w:r w:rsidRPr="00C72D9D">
        <w:rPr>
          <w:sz w:val="24"/>
          <w:szCs w:val="24"/>
        </w:rPr>
        <w:t xml:space="preserve">). </w:t>
      </w:r>
      <w:r w:rsidRPr="00D62E5A">
        <w:rPr>
          <w:rFonts w:asciiTheme="minorHAnsi" w:hAnsiTheme="minorHAnsi"/>
          <w:sz w:val="24"/>
          <w:szCs w:val="24"/>
        </w:rPr>
        <w:t>Но, хотя я могу заткнуть рты другим, я сам лично не удовлетвор</w:t>
      </w:r>
      <w:r w:rsidR="00741AED" w:rsidRPr="00D62E5A">
        <w:rPr>
          <w:rFonts w:asciiTheme="minorHAnsi" w:hAnsiTheme="minorHAnsi"/>
          <w:sz w:val="24"/>
          <w:szCs w:val="24"/>
        </w:rPr>
        <w:t>ё</w:t>
      </w:r>
      <w:r w:rsidRPr="00D62E5A">
        <w:rPr>
          <w:rFonts w:asciiTheme="minorHAnsi" w:hAnsiTheme="minorHAnsi"/>
          <w:sz w:val="24"/>
          <w:szCs w:val="24"/>
        </w:rPr>
        <w:t xml:space="preserve">н. Теперь вы, возможно, </w:t>
      </w:r>
      <w:r w:rsidRPr="00D62E5A">
        <w:rPr>
          <w:rFonts w:asciiTheme="minorHAnsi" w:hAnsiTheme="minorHAnsi"/>
          <w:sz w:val="24"/>
          <w:szCs w:val="24"/>
        </w:rPr>
        <w:lastRenderedPageBreak/>
        <w:t xml:space="preserve">скажете: «А разве вы лучше?» </w:t>
      </w:r>
      <w:r w:rsidR="00B52EC2">
        <w:rPr>
          <w:rFonts w:asciiTheme="minorHAnsi" w:hAnsiTheme="minorHAnsi"/>
          <w:sz w:val="24"/>
          <w:szCs w:val="24"/>
          <w:u w:val="single"/>
        </w:rPr>
        <w:t xml:space="preserve">Отвечу сразу: несомненно, нет </w:t>
      </w:r>
      <w:r w:rsidR="00B52EC2" w:rsidRPr="00D62E5A">
        <w:rPr>
          <w:rFonts w:asciiTheme="minorHAnsi" w:hAnsiTheme="minorHAnsi"/>
          <w:sz w:val="24"/>
          <w:szCs w:val="24"/>
          <w:u w:val="single"/>
        </w:rPr>
        <w:t>—</w:t>
      </w:r>
      <w:r w:rsidRPr="00D62E5A">
        <w:rPr>
          <w:rFonts w:asciiTheme="minorHAnsi" w:hAnsiTheme="minorHAnsi"/>
          <w:sz w:val="24"/>
          <w:szCs w:val="24"/>
          <w:u w:val="single"/>
        </w:rPr>
        <w:t xml:space="preserve"> вероятно, в некотором роде в десять раз хуже. Но ведь я не являюсь избранным вестником воплощения всяческой чистоты и добродетели, я — испачканная грязью душа, которая — хотя и кошка может смотреть на короля — не может даже взглянуть на Брата</w:t>
      </w:r>
      <w:r w:rsidRPr="00D62E5A">
        <w:rPr>
          <w:rFonts w:asciiTheme="minorHAnsi" w:hAnsiTheme="minorHAnsi"/>
          <w:sz w:val="24"/>
          <w:szCs w:val="24"/>
        </w:rPr>
        <w:t xml:space="preserve"> </w:t>
      </w:r>
      <w:r w:rsidRPr="00C72D9D">
        <w:rPr>
          <w:sz w:val="24"/>
          <w:szCs w:val="24"/>
        </w:rPr>
        <w:t>(</w:t>
      </w:r>
      <w:r w:rsidRPr="00741E14">
        <w:rPr>
          <w:b/>
          <w:sz w:val="24"/>
          <w:szCs w:val="24"/>
        </w:rPr>
        <w:t>5</w:t>
      </w:r>
      <w:r w:rsidRPr="00C72D9D">
        <w:rPr>
          <w:sz w:val="24"/>
          <w:szCs w:val="24"/>
        </w:rPr>
        <w:t>).</w:t>
      </w:r>
      <w:r w:rsidRPr="00D62E5A">
        <w:rPr>
          <w:rFonts w:asciiTheme="minorHAnsi" w:hAnsiTheme="minorHAnsi"/>
          <w:sz w:val="24"/>
          <w:szCs w:val="24"/>
        </w:rPr>
        <w:t xml:space="preserve"> </w:t>
      </w:r>
      <w:r w:rsidRPr="00D62E5A">
        <w:rPr>
          <w:rFonts w:asciiTheme="minorHAnsi" w:hAnsiTheme="minorHAnsi"/>
          <w:sz w:val="24"/>
          <w:szCs w:val="24"/>
          <w:u w:val="single"/>
        </w:rPr>
        <w:t>Теперь я знаю вс</w:t>
      </w:r>
      <w:r w:rsidR="00D62E5A" w:rsidRPr="00D62E5A">
        <w:rPr>
          <w:rFonts w:asciiTheme="minorHAnsi" w:hAnsiTheme="minorHAnsi"/>
          <w:sz w:val="24"/>
          <w:szCs w:val="24"/>
          <w:u w:val="single"/>
        </w:rPr>
        <w:t>ё</w:t>
      </w:r>
      <w:r w:rsidRPr="00D62E5A">
        <w:rPr>
          <w:rFonts w:asciiTheme="minorHAnsi" w:hAnsiTheme="minorHAnsi"/>
          <w:sz w:val="24"/>
          <w:szCs w:val="24"/>
          <w:u w:val="single"/>
        </w:rPr>
        <w:t xml:space="preserve"> о предполагаемом объяснении Братьев </w:t>
      </w:r>
      <w:r w:rsidRPr="00D62E5A">
        <w:rPr>
          <w:rFonts w:asciiTheme="minorHAnsi" w:hAnsiTheme="minorHAnsi"/>
          <w:sz w:val="24"/>
          <w:szCs w:val="24"/>
        </w:rPr>
        <w:t>(</w:t>
      </w:r>
      <w:r w:rsidRPr="00D62E5A">
        <w:rPr>
          <w:rFonts w:asciiTheme="minorHAnsi" w:hAnsiTheme="minorHAnsi"/>
          <w:b/>
          <w:sz w:val="24"/>
          <w:szCs w:val="24"/>
        </w:rPr>
        <w:t>6</w:t>
      </w:r>
      <w:r w:rsidRPr="00D62E5A">
        <w:rPr>
          <w:rFonts w:asciiTheme="minorHAnsi" w:hAnsiTheme="minorHAnsi"/>
          <w:sz w:val="24"/>
          <w:szCs w:val="24"/>
        </w:rPr>
        <w:t>)</w:t>
      </w:r>
      <w:r w:rsidRPr="00D62E5A">
        <w:rPr>
          <w:rFonts w:asciiTheme="minorHAnsi" w:hAnsiTheme="minorHAnsi"/>
          <w:sz w:val="24"/>
          <w:szCs w:val="24"/>
          <w:u w:val="single"/>
        </w:rPr>
        <w:t>, что вы являетесь психологическим калекой</w:t>
      </w:r>
      <w:r w:rsidRPr="00D62E5A">
        <w:rPr>
          <w:rFonts w:asciiTheme="minorHAnsi" w:hAnsiTheme="minorHAnsi"/>
          <w:sz w:val="24"/>
          <w:szCs w:val="24"/>
        </w:rPr>
        <w:t xml:space="preserve"> — один из ваших семи принципов находится в закладе в Тибете,</w:t>
      </w:r>
      <w:r w:rsidR="00741AED" w:rsidRPr="00D62E5A">
        <w:rPr>
          <w:rFonts w:asciiTheme="minorHAnsi" w:hAnsiTheme="minorHAnsi"/>
          <w:sz w:val="24"/>
          <w:szCs w:val="24"/>
        </w:rPr>
        <w:t xml:space="preserve"> </w:t>
      </w:r>
      <w:r w:rsidRPr="00D62E5A">
        <w:rPr>
          <w:rFonts w:asciiTheme="minorHAnsi" w:hAnsiTheme="minorHAnsi"/>
          <w:sz w:val="24"/>
          <w:szCs w:val="24"/>
        </w:rPr>
        <w:t xml:space="preserve">— если так, то тем </w:t>
      </w:r>
      <w:r w:rsidR="0040163F" w:rsidRPr="00D62E5A">
        <w:rPr>
          <w:rFonts w:asciiTheme="minorHAnsi" w:hAnsiTheme="minorHAnsi"/>
          <w:sz w:val="24"/>
          <w:szCs w:val="24"/>
        </w:rPr>
        <w:t xml:space="preserve">постыднее </w:t>
      </w:r>
      <w:r w:rsidRPr="00D62E5A">
        <w:rPr>
          <w:rFonts w:asciiTheme="minorHAnsi" w:hAnsiTheme="minorHAnsi"/>
          <w:sz w:val="24"/>
          <w:szCs w:val="24"/>
        </w:rPr>
        <w:t xml:space="preserve">для них удерживать </w:t>
      </w:r>
      <w:r w:rsidR="0040163F" w:rsidRPr="00D62E5A">
        <w:rPr>
          <w:rFonts w:asciiTheme="minorHAnsi" w:hAnsiTheme="minorHAnsi"/>
          <w:sz w:val="24"/>
          <w:szCs w:val="24"/>
        </w:rPr>
        <w:t>чужую собственность</w:t>
      </w:r>
      <w:r w:rsidRPr="00D62E5A">
        <w:rPr>
          <w:rFonts w:asciiTheme="minorHAnsi" w:hAnsiTheme="minorHAnsi"/>
          <w:sz w:val="24"/>
          <w:szCs w:val="24"/>
        </w:rPr>
        <w:t xml:space="preserve"> к большому ущербу для </w:t>
      </w:r>
      <w:r w:rsidR="0040163F" w:rsidRPr="00D62E5A">
        <w:rPr>
          <w:rFonts w:asciiTheme="minorHAnsi" w:hAnsiTheme="minorHAnsi"/>
          <w:sz w:val="24"/>
          <w:szCs w:val="24"/>
        </w:rPr>
        <w:t>владельцев</w:t>
      </w:r>
      <w:r w:rsidRPr="00D62E5A">
        <w:rPr>
          <w:rFonts w:asciiTheme="minorHAnsi" w:hAnsiTheme="minorHAnsi"/>
          <w:sz w:val="24"/>
          <w:szCs w:val="24"/>
        </w:rPr>
        <w:t>. Но допустим, что это так, тогда я попрошу своих друзей, Братьев, «precisez»</w:t>
      </w:r>
      <w:r w:rsidR="0040163F" w:rsidRPr="00D62E5A">
        <w:rPr>
          <w:rStyle w:val="a7"/>
          <w:rFonts w:asciiTheme="minorHAnsi" w:hAnsiTheme="minorHAnsi"/>
          <w:sz w:val="24"/>
          <w:szCs w:val="24"/>
        </w:rPr>
        <w:footnoteReference w:id="313"/>
      </w:r>
      <w:r w:rsidRPr="00D62E5A">
        <w:rPr>
          <w:rFonts w:asciiTheme="minorHAnsi" w:hAnsiTheme="minorHAnsi"/>
          <w:sz w:val="24"/>
          <w:szCs w:val="24"/>
        </w:rPr>
        <w:t>, как говорят французы: какой же принцип вы держите у себя, приятели?</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Это не стхула-шарира, тело,</w:t>
      </w:r>
      <w:r w:rsidR="0040163F" w:rsidRPr="00D62E5A">
        <w:rPr>
          <w:rFonts w:asciiTheme="minorHAnsi" w:hAnsiTheme="minorHAnsi"/>
          <w:sz w:val="24"/>
          <w:szCs w:val="24"/>
        </w:rPr>
        <w:t xml:space="preserve"> </w:t>
      </w:r>
      <w:r w:rsidRPr="00D62E5A">
        <w:rPr>
          <w:rFonts w:asciiTheme="minorHAnsi" w:hAnsiTheme="minorHAnsi"/>
          <w:sz w:val="24"/>
          <w:szCs w:val="24"/>
        </w:rPr>
        <w:t>— это ясно, ибо вы могли бы, поистине, сказать вместе с Гамлетом: «О, если бы ты, моя тучная плоть, могла растаять!»</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И это не может быть линга-шарира, так как она не может отделиться от тела, и это не кама-рупа — будь это так, е</w:t>
      </w:r>
      <w:r w:rsidR="0040163F" w:rsidRPr="00D62E5A">
        <w:rPr>
          <w:rFonts w:asciiTheme="minorHAnsi" w:hAnsiTheme="minorHAnsi"/>
          <w:sz w:val="24"/>
          <w:szCs w:val="24"/>
        </w:rPr>
        <w:t>ё</w:t>
      </w:r>
      <w:r w:rsidRPr="00D62E5A">
        <w:rPr>
          <w:rFonts w:asciiTheme="minorHAnsi" w:hAnsiTheme="minorHAnsi"/>
          <w:sz w:val="24"/>
          <w:szCs w:val="24"/>
        </w:rPr>
        <w:t xml:space="preserve"> потеря не объяснила бы ваши симптомы.</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 xml:space="preserve">Также, конечно, это не </w:t>
      </w:r>
      <w:r w:rsidR="0040163F" w:rsidRPr="00D62E5A">
        <w:rPr>
          <w:rFonts w:asciiTheme="minorHAnsi" w:hAnsiTheme="minorHAnsi"/>
          <w:sz w:val="24"/>
          <w:szCs w:val="24"/>
        </w:rPr>
        <w:t>д</w:t>
      </w:r>
      <w:r w:rsidRPr="00D62E5A">
        <w:rPr>
          <w:rFonts w:asciiTheme="minorHAnsi" w:hAnsiTheme="minorHAnsi"/>
          <w:sz w:val="24"/>
          <w:szCs w:val="24"/>
        </w:rPr>
        <w:t xml:space="preserve">живатма, у </w:t>
      </w:r>
      <w:r w:rsidRPr="00D62E5A">
        <w:rPr>
          <w:rFonts w:asciiTheme="minorHAnsi" w:hAnsiTheme="minorHAnsi"/>
          <w:i/>
          <w:sz w:val="24"/>
          <w:szCs w:val="24"/>
        </w:rPr>
        <w:t>вас</w:t>
      </w:r>
      <w:r w:rsidRPr="00D62E5A">
        <w:rPr>
          <w:rFonts w:asciiTheme="minorHAnsi" w:hAnsiTheme="minorHAnsi"/>
          <w:sz w:val="24"/>
          <w:szCs w:val="24"/>
        </w:rPr>
        <w:t xml:space="preserve"> имеется избыток жизненности. Также это не пятый принцип, или ум, ибо без него вы были бы идиотом </w:t>
      </w:r>
      <w:r w:rsidR="0040163F" w:rsidRPr="00D62E5A">
        <w:rPr>
          <w:rFonts w:asciiTheme="minorHAnsi" w:hAnsiTheme="minorHAnsi"/>
          <w:sz w:val="24"/>
          <w:szCs w:val="24"/>
        </w:rPr>
        <w:t>для</w:t>
      </w:r>
      <w:r w:rsidRPr="00D62E5A">
        <w:rPr>
          <w:rFonts w:asciiTheme="minorHAnsi" w:hAnsiTheme="minorHAnsi"/>
          <w:sz w:val="24"/>
          <w:szCs w:val="24"/>
        </w:rPr>
        <w:t xml:space="preserve"> внешнего мира. Это и не шестой принцип, ибо без него вы были бы дьяволом, интеллектом без совести; что же касается седьмого, то он </w:t>
      </w:r>
      <w:r w:rsidR="00F875B8" w:rsidRPr="00D62E5A">
        <w:rPr>
          <w:rFonts w:asciiTheme="minorHAnsi" w:hAnsiTheme="minorHAnsi"/>
          <w:sz w:val="24"/>
          <w:szCs w:val="24"/>
        </w:rPr>
        <w:t>вселенский</w:t>
      </w:r>
      <w:r w:rsidRPr="00D62E5A">
        <w:rPr>
          <w:rFonts w:asciiTheme="minorHAnsi" w:hAnsiTheme="minorHAnsi"/>
          <w:sz w:val="24"/>
          <w:szCs w:val="24"/>
        </w:rPr>
        <w:t xml:space="preserve"> и не может быть захвачен никаким Братом и никаким Буддою, </w:t>
      </w:r>
      <w:r w:rsidR="00F875B8" w:rsidRPr="00D62E5A">
        <w:rPr>
          <w:rFonts w:asciiTheme="minorHAnsi" w:hAnsiTheme="minorHAnsi"/>
          <w:sz w:val="24"/>
          <w:szCs w:val="24"/>
        </w:rPr>
        <w:t>а</w:t>
      </w:r>
      <w:r w:rsidRPr="00D62E5A">
        <w:rPr>
          <w:rFonts w:asciiTheme="minorHAnsi" w:hAnsiTheme="minorHAnsi"/>
          <w:sz w:val="24"/>
          <w:szCs w:val="24"/>
        </w:rPr>
        <w:t xml:space="preserve"> существует для каждого в той степени, в какой открыты глаза шестого принципа.</w:t>
      </w:r>
    </w:p>
    <w:p w:rsidR="00842D52" w:rsidRPr="00C72D9D" w:rsidRDefault="00842D52" w:rsidP="00842D52">
      <w:pPr>
        <w:ind w:firstLine="340"/>
        <w:jc w:val="both"/>
        <w:rPr>
          <w:sz w:val="24"/>
          <w:szCs w:val="24"/>
        </w:rPr>
      </w:pPr>
      <w:r w:rsidRPr="00D62E5A">
        <w:rPr>
          <w:rFonts w:asciiTheme="minorHAnsi" w:hAnsiTheme="minorHAnsi"/>
          <w:sz w:val="24"/>
          <w:szCs w:val="24"/>
        </w:rPr>
        <w:t>Потому для меня это объяснение не только не убедительно, но уже то, что оно предложено, навлекает подозрение на вс</w:t>
      </w:r>
      <w:r w:rsidR="00F875B8" w:rsidRPr="00D62E5A">
        <w:rPr>
          <w:rFonts w:asciiTheme="minorHAnsi" w:hAnsiTheme="minorHAnsi"/>
          <w:sz w:val="24"/>
          <w:szCs w:val="24"/>
        </w:rPr>
        <w:t>ё</w:t>
      </w:r>
      <w:r w:rsidRPr="00D62E5A">
        <w:rPr>
          <w:rFonts w:asciiTheme="minorHAnsi" w:hAnsiTheme="minorHAnsi"/>
          <w:sz w:val="24"/>
          <w:szCs w:val="24"/>
        </w:rPr>
        <w:t xml:space="preserve"> это дело.</w:t>
      </w:r>
    </w:p>
    <w:p w:rsidR="00842D52" w:rsidRPr="00D42336" w:rsidRDefault="00842D52" w:rsidP="00B52EC2">
      <w:pPr>
        <w:spacing w:before="120" w:after="120"/>
        <w:ind w:firstLine="340"/>
        <w:jc w:val="both"/>
        <w:rPr>
          <w:b/>
          <w:sz w:val="24"/>
          <w:szCs w:val="24"/>
        </w:rPr>
      </w:pPr>
      <w:r w:rsidRPr="00D42336">
        <w:rPr>
          <w:b/>
          <w:sz w:val="24"/>
          <w:szCs w:val="24"/>
        </w:rPr>
        <w:t xml:space="preserve">Весьма умно, но предположим, это не </w:t>
      </w:r>
      <w:r w:rsidR="00F875B8">
        <w:rPr>
          <w:b/>
          <w:i/>
          <w:sz w:val="24"/>
          <w:szCs w:val="24"/>
        </w:rPr>
        <w:t>какой-то</w:t>
      </w:r>
      <w:r w:rsidRPr="00D42336">
        <w:rPr>
          <w:b/>
          <w:i/>
          <w:sz w:val="24"/>
          <w:szCs w:val="24"/>
        </w:rPr>
        <w:t xml:space="preserve"> из семи</w:t>
      </w:r>
      <w:r w:rsidRPr="00D42336">
        <w:rPr>
          <w:b/>
          <w:sz w:val="24"/>
          <w:szCs w:val="24"/>
        </w:rPr>
        <w:t>, а все вместе? Каждый и</w:t>
      </w:r>
      <w:r w:rsidR="00B52EC2">
        <w:rPr>
          <w:b/>
          <w:sz w:val="24"/>
          <w:szCs w:val="24"/>
        </w:rPr>
        <w:t>з</w:t>
      </w:r>
      <w:r w:rsidRPr="00D42336">
        <w:rPr>
          <w:b/>
          <w:sz w:val="24"/>
          <w:szCs w:val="24"/>
        </w:rPr>
        <w:t xml:space="preserve"> них «калека», которому запрещено полностью проявлять свои силы? </w:t>
      </w:r>
      <w:r w:rsidR="00B52EC2">
        <w:rPr>
          <w:b/>
          <w:sz w:val="24"/>
          <w:szCs w:val="24"/>
        </w:rPr>
        <w:t>И д</w:t>
      </w:r>
      <w:r w:rsidR="00F875B8">
        <w:rPr>
          <w:b/>
          <w:sz w:val="24"/>
          <w:szCs w:val="24"/>
        </w:rPr>
        <w:t>опустим</w:t>
      </w:r>
      <w:r w:rsidR="00B52EC2">
        <w:rPr>
          <w:b/>
          <w:sz w:val="24"/>
          <w:szCs w:val="24"/>
        </w:rPr>
        <w:t>, таков</w:t>
      </w:r>
      <w:r w:rsidR="00F875B8">
        <w:rPr>
          <w:b/>
          <w:sz w:val="24"/>
          <w:szCs w:val="24"/>
        </w:rPr>
        <w:t xml:space="preserve"> </w:t>
      </w:r>
      <w:r w:rsidRPr="00D42336">
        <w:rPr>
          <w:b/>
          <w:sz w:val="24"/>
          <w:szCs w:val="24"/>
        </w:rPr>
        <w:t xml:space="preserve">мудрый закон далеко предвидящей </w:t>
      </w:r>
      <w:r w:rsidR="00F875B8">
        <w:rPr>
          <w:b/>
          <w:sz w:val="24"/>
          <w:szCs w:val="24"/>
        </w:rPr>
        <w:t>силы</w:t>
      </w:r>
      <w:r w:rsidRPr="00D42336">
        <w:rPr>
          <w:b/>
          <w:sz w:val="24"/>
          <w:szCs w:val="24"/>
        </w:rPr>
        <w:t>!</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 xml:space="preserve">И так во многих случаях: чем больше смотришь на вещи, тем меньше они кажутся водонепроницаемыми. Тем больше они напоминают </w:t>
      </w:r>
      <w:r w:rsidR="00F875B8" w:rsidRPr="00D62E5A">
        <w:rPr>
          <w:rFonts w:asciiTheme="minorHAnsi" w:hAnsiTheme="minorHAnsi"/>
          <w:sz w:val="24"/>
          <w:szCs w:val="24"/>
        </w:rPr>
        <w:t>при</w:t>
      </w:r>
      <w:r w:rsidRPr="00D62E5A">
        <w:rPr>
          <w:rFonts w:asciiTheme="minorHAnsi" w:hAnsiTheme="minorHAnsi"/>
          <w:sz w:val="24"/>
          <w:szCs w:val="24"/>
        </w:rPr>
        <w:t xml:space="preserve">думки, </w:t>
      </w:r>
      <w:r w:rsidR="00F875B8" w:rsidRPr="00D62E5A">
        <w:rPr>
          <w:rFonts w:asciiTheme="minorHAnsi" w:hAnsiTheme="minorHAnsi"/>
          <w:sz w:val="24"/>
          <w:szCs w:val="24"/>
        </w:rPr>
        <w:t>делаемые на ходу</w:t>
      </w:r>
      <w:r w:rsidRPr="00D62E5A">
        <w:rPr>
          <w:rFonts w:asciiTheme="minorHAnsi" w:hAnsiTheme="minorHAnsi"/>
          <w:sz w:val="24"/>
          <w:szCs w:val="24"/>
        </w:rPr>
        <w:t>, чтобы устранить текущее затруднение.</w:t>
      </w:r>
    </w:p>
    <w:p w:rsidR="00842D52" w:rsidRPr="00C72D9D" w:rsidRDefault="00842D52" w:rsidP="00842D52">
      <w:pPr>
        <w:pStyle w:val="31"/>
        <w:ind w:firstLine="340"/>
        <w:jc w:val="both"/>
        <w:rPr>
          <w:sz w:val="24"/>
          <w:szCs w:val="24"/>
        </w:rPr>
      </w:pPr>
      <w:r w:rsidRPr="00D62E5A">
        <w:rPr>
          <w:rFonts w:asciiTheme="minorHAnsi" w:hAnsiTheme="minorHAnsi"/>
          <w:sz w:val="24"/>
          <w:szCs w:val="24"/>
        </w:rPr>
        <w:t>Если — как вполне возможно — вс</w:t>
      </w:r>
      <w:r w:rsidR="00F875B8" w:rsidRPr="00D62E5A">
        <w:rPr>
          <w:rFonts w:asciiTheme="minorHAnsi" w:hAnsiTheme="minorHAnsi"/>
          <w:sz w:val="24"/>
          <w:szCs w:val="24"/>
        </w:rPr>
        <w:t>ё</w:t>
      </w:r>
      <w:r w:rsidRPr="00D62E5A">
        <w:rPr>
          <w:rFonts w:asciiTheme="minorHAnsi" w:hAnsiTheme="minorHAnsi"/>
          <w:sz w:val="24"/>
          <w:szCs w:val="24"/>
        </w:rPr>
        <w:t xml:space="preserve"> можно объяснить, то приходится лишь сожалеть о слабоумии высших существ, которые посылают вас сражаться с миром, вооруж</w:t>
      </w:r>
      <w:r w:rsidR="00F875B8" w:rsidRPr="00D62E5A">
        <w:rPr>
          <w:rFonts w:asciiTheme="minorHAnsi" w:hAnsiTheme="minorHAnsi"/>
          <w:sz w:val="24"/>
          <w:szCs w:val="24"/>
        </w:rPr>
        <w:t>ё</w:t>
      </w:r>
      <w:r w:rsidRPr="00D62E5A">
        <w:rPr>
          <w:rFonts w:asciiTheme="minorHAnsi" w:hAnsiTheme="minorHAnsi"/>
          <w:sz w:val="24"/>
          <w:szCs w:val="24"/>
        </w:rPr>
        <w:t>нной лишь частью ваших способностей, и тщательно окружают вас сетью таких противоречивых и компрометирующих фактов, что самому любящему вас и отнюдь не менее разумному другу бывает иногда невозможно избежать мрачных сомнений не только в существовании Братьев, но и в вашей порядочности</w:t>
      </w:r>
      <w:r w:rsidR="006F415D" w:rsidRPr="00D62E5A">
        <w:rPr>
          <w:rFonts w:asciiTheme="minorHAnsi" w:hAnsiTheme="minorHAnsi"/>
          <w:sz w:val="24"/>
          <w:szCs w:val="24"/>
        </w:rPr>
        <w:t>.</w:t>
      </w:r>
      <w:r w:rsidRPr="00D62E5A">
        <w:rPr>
          <w:rFonts w:asciiTheme="minorHAnsi" w:hAnsiTheme="minorHAnsi"/>
          <w:sz w:val="24"/>
          <w:szCs w:val="24"/>
        </w:rPr>
        <w:t xml:space="preserve"> </w:t>
      </w:r>
      <w:r w:rsidRPr="00C72D9D">
        <w:rPr>
          <w:sz w:val="24"/>
          <w:szCs w:val="24"/>
        </w:rPr>
        <w:t>(</w:t>
      </w:r>
      <w:r w:rsidRPr="006C6D38">
        <w:rPr>
          <w:b/>
          <w:sz w:val="24"/>
          <w:szCs w:val="24"/>
        </w:rPr>
        <w:t>7</w:t>
      </w:r>
      <w:r w:rsidR="006F415D">
        <w:rPr>
          <w:sz w:val="24"/>
          <w:szCs w:val="24"/>
        </w:rPr>
        <w:t>)</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В письме №2 я, несомненно, ответил на все возражения — до некоторой степени,— но, если бы мне пришлось писать письмо №3 от противной стороны, разве не мог бы я разбить в пух и прах, по крайней мере, некоторые из аргументов письма №2? Очевидно, со стороны никто не может.</w:t>
      </w:r>
    </w:p>
    <w:p w:rsidR="00842D52" w:rsidRPr="006C6D38" w:rsidRDefault="00842D52" w:rsidP="006B40B5">
      <w:pPr>
        <w:pStyle w:val="210"/>
        <w:spacing w:before="120" w:after="120"/>
        <w:ind w:firstLine="340"/>
        <w:jc w:val="both"/>
        <w:rPr>
          <w:b/>
          <w:sz w:val="24"/>
          <w:szCs w:val="24"/>
        </w:rPr>
      </w:pPr>
      <w:r w:rsidRPr="006C6D38">
        <w:rPr>
          <w:b/>
          <w:sz w:val="24"/>
          <w:szCs w:val="24"/>
        </w:rPr>
        <w:t xml:space="preserve">Как сказано </w:t>
      </w:r>
      <w:r>
        <w:rPr>
          <w:b/>
          <w:sz w:val="24"/>
          <w:szCs w:val="24"/>
        </w:rPr>
        <w:t>выш</w:t>
      </w:r>
      <w:r w:rsidRPr="006C6D38">
        <w:rPr>
          <w:b/>
          <w:sz w:val="24"/>
          <w:szCs w:val="24"/>
        </w:rPr>
        <w:t xml:space="preserve">е, для этого имеется полное основание. Ибо аргументы </w:t>
      </w:r>
      <w:r>
        <w:rPr>
          <w:b/>
          <w:sz w:val="24"/>
          <w:szCs w:val="24"/>
        </w:rPr>
        <w:t>обеих сторон</w:t>
      </w:r>
      <w:r w:rsidRPr="006C6D38">
        <w:rPr>
          <w:b/>
          <w:sz w:val="24"/>
          <w:szCs w:val="24"/>
        </w:rPr>
        <w:t xml:space="preserve"> </w:t>
      </w:r>
      <w:r w:rsidR="0006433A">
        <w:rPr>
          <w:b/>
          <w:sz w:val="24"/>
          <w:szCs w:val="24"/>
        </w:rPr>
        <w:t>слабы</w:t>
      </w:r>
      <w:r w:rsidRPr="006C6D38">
        <w:rPr>
          <w:b/>
          <w:sz w:val="24"/>
          <w:szCs w:val="24"/>
        </w:rPr>
        <w:t xml:space="preserve"> и легко могут быть </w:t>
      </w:r>
      <w:r>
        <w:rPr>
          <w:b/>
          <w:sz w:val="24"/>
          <w:szCs w:val="24"/>
        </w:rPr>
        <w:t>«</w:t>
      </w:r>
      <w:r w:rsidRPr="006C6D38">
        <w:rPr>
          <w:b/>
          <w:sz w:val="24"/>
          <w:szCs w:val="24"/>
        </w:rPr>
        <w:t>разбиты в пух и прах</w:t>
      </w:r>
      <w:r>
        <w:rPr>
          <w:b/>
          <w:sz w:val="24"/>
          <w:szCs w:val="24"/>
        </w:rPr>
        <w:t>»</w:t>
      </w:r>
      <w:r w:rsidRPr="006C6D38">
        <w:rPr>
          <w:b/>
          <w:sz w:val="24"/>
          <w:szCs w:val="24"/>
        </w:rPr>
        <w:t>.</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Вс</w:t>
      </w:r>
      <w:r w:rsidR="0006433A" w:rsidRPr="00D62E5A">
        <w:rPr>
          <w:rFonts w:asciiTheme="minorHAnsi" w:hAnsiTheme="minorHAnsi"/>
          <w:sz w:val="24"/>
          <w:szCs w:val="24"/>
        </w:rPr>
        <w:t>ё</w:t>
      </w:r>
      <w:r w:rsidRPr="00D62E5A">
        <w:rPr>
          <w:rFonts w:asciiTheme="minorHAnsi" w:hAnsiTheme="minorHAnsi"/>
          <w:sz w:val="24"/>
          <w:szCs w:val="24"/>
        </w:rPr>
        <w:t>, что я могу сказать: если, как я вс</w:t>
      </w:r>
      <w:r w:rsidR="0006433A" w:rsidRPr="00D62E5A">
        <w:rPr>
          <w:rFonts w:asciiTheme="minorHAnsi" w:hAnsiTheme="minorHAnsi"/>
          <w:sz w:val="24"/>
          <w:szCs w:val="24"/>
        </w:rPr>
        <w:t>ё</w:t>
      </w:r>
      <w:r w:rsidRPr="00D62E5A">
        <w:rPr>
          <w:rFonts w:asciiTheme="minorHAnsi" w:hAnsiTheme="minorHAnsi"/>
          <w:sz w:val="24"/>
          <w:szCs w:val="24"/>
        </w:rPr>
        <w:t xml:space="preserve"> ещ</w:t>
      </w:r>
      <w:r w:rsidR="0006433A" w:rsidRPr="00D62E5A">
        <w:rPr>
          <w:rFonts w:asciiTheme="minorHAnsi" w:hAnsiTheme="minorHAnsi"/>
          <w:sz w:val="24"/>
          <w:szCs w:val="24"/>
        </w:rPr>
        <w:t>ё</w:t>
      </w:r>
      <w:r w:rsidRPr="00D62E5A">
        <w:rPr>
          <w:rFonts w:asciiTheme="minorHAnsi" w:hAnsiTheme="minorHAnsi"/>
          <w:sz w:val="24"/>
          <w:szCs w:val="24"/>
        </w:rPr>
        <w:t xml:space="preserve"> верю, взвесив доказательства, </w:t>
      </w:r>
      <w:r w:rsidRPr="00D62E5A">
        <w:rPr>
          <w:rFonts w:asciiTheme="minorHAnsi" w:hAnsiTheme="minorHAnsi"/>
          <w:sz w:val="24"/>
          <w:szCs w:val="24"/>
          <w:u w:val="single"/>
        </w:rPr>
        <w:t>Братья существуют,</w:t>
      </w:r>
      <w:r w:rsidR="0006433A" w:rsidRPr="00D62E5A">
        <w:rPr>
          <w:rFonts w:asciiTheme="minorHAnsi" w:hAnsiTheme="minorHAnsi"/>
          <w:sz w:val="24"/>
          <w:szCs w:val="24"/>
          <w:u w:val="single"/>
        </w:rPr>
        <w:t xml:space="preserve"> </w:t>
      </w:r>
      <w:r w:rsidRPr="00D62E5A">
        <w:rPr>
          <w:rFonts w:asciiTheme="minorHAnsi" w:hAnsiTheme="minorHAnsi"/>
          <w:sz w:val="24"/>
          <w:szCs w:val="24"/>
          <w:u w:val="single"/>
        </w:rPr>
        <w:t>— просите, умоляйте их так укрепить вас, чтобы в большей степени сделать вас такой, каким и должен быть крупный нравственный реформатор</w:t>
      </w:r>
      <w:r w:rsidR="008F4299" w:rsidRPr="00D62E5A">
        <w:rPr>
          <w:rFonts w:asciiTheme="minorHAnsi" w:hAnsiTheme="minorHAnsi"/>
          <w:sz w:val="24"/>
          <w:szCs w:val="24"/>
        </w:rPr>
        <w:t xml:space="preserve"> —</w:t>
      </w:r>
      <w:r w:rsidRPr="00D62E5A">
        <w:rPr>
          <w:rFonts w:asciiTheme="minorHAnsi" w:hAnsiTheme="minorHAnsi"/>
          <w:sz w:val="24"/>
          <w:szCs w:val="24"/>
        </w:rPr>
        <w:t xml:space="preserve"> и, тем самым, поддержать нас, чтобы мы могли защищать вас и продвигать их дело</w:t>
      </w:r>
      <w:r w:rsidR="00F175AF" w:rsidRPr="00D62E5A">
        <w:rPr>
          <w:rFonts w:asciiTheme="minorHAnsi" w:hAnsiTheme="minorHAnsi"/>
          <w:sz w:val="24"/>
          <w:szCs w:val="24"/>
        </w:rPr>
        <w:t>.</w:t>
      </w:r>
      <w:r w:rsidRPr="00D62E5A">
        <w:rPr>
          <w:rFonts w:asciiTheme="minorHAnsi" w:hAnsiTheme="minorHAnsi"/>
          <w:sz w:val="24"/>
          <w:szCs w:val="24"/>
        </w:rPr>
        <w:t xml:space="preserve"> </w:t>
      </w:r>
      <w:r w:rsidRPr="006F379C">
        <w:rPr>
          <w:sz w:val="24"/>
          <w:szCs w:val="24"/>
        </w:rPr>
        <w:t>(</w:t>
      </w:r>
      <w:r w:rsidRPr="006F379C">
        <w:rPr>
          <w:b/>
          <w:sz w:val="24"/>
          <w:szCs w:val="24"/>
        </w:rPr>
        <w:t>8</w:t>
      </w:r>
      <w:r w:rsidR="00F175AF" w:rsidRPr="006F379C">
        <w:rPr>
          <w:sz w:val="24"/>
          <w:szCs w:val="24"/>
        </w:rPr>
        <w:t>)</w:t>
      </w:r>
    </w:p>
    <w:p w:rsidR="00842D52" w:rsidRPr="00C72D9D" w:rsidRDefault="00842D52" w:rsidP="00842D52">
      <w:pPr>
        <w:ind w:firstLine="340"/>
        <w:jc w:val="both"/>
        <w:rPr>
          <w:sz w:val="24"/>
          <w:szCs w:val="24"/>
        </w:rPr>
      </w:pPr>
      <w:r w:rsidRPr="00D62E5A">
        <w:rPr>
          <w:rFonts w:asciiTheme="minorHAnsi" w:hAnsiTheme="minorHAnsi"/>
          <w:sz w:val="24"/>
          <w:szCs w:val="24"/>
        </w:rPr>
        <w:t>Итак, №3 — это письмо Олкотта с Цейлона — с одним опущенным отрывком и несколькими изм</w:t>
      </w:r>
      <w:r w:rsidR="00DF3D7A">
        <w:rPr>
          <w:rFonts w:asciiTheme="minorHAnsi" w:hAnsiTheme="minorHAnsi"/>
          <w:sz w:val="24"/>
          <w:szCs w:val="24"/>
        </w:rPr>
        <w:t>енё</w:t>
      </w:r>
      <w:r w:rsidRPr="00D62E5A">
        <w:rPr>
          <w:rFonts w:asciiTheme="minorHAnsi" w:hAnsiTheme="minorHAnsi"/>
          <w:sz w:val="24"/>
          <w:szCs w:val="24"/>
        </w:rPr>
        <w:t>нными словами — ко мне, превосходное письмо; отрывок, который мир сразу атаковал бы, как указывающий на трансцендентный флирт между М. и его «утонч</w:t>
      </w:r>
      <w:r w:rsidR="00DF3D7A">
        <w:rPr>
          <w:rFonts w:asciiTheme="minorHAnsi" w:hAnsiTheme="minorHAnsi"/>
          <w:sz w:val="24"/>
          <w:szCs w:val="24"/>
        </w:rPr>
        <w:t>ё</w:t>
      </w:r>
      <w:r w:rsidRPr="00D62E5A">
        <w:rPr>
          <w:rFonts w:asciiTheme="minorHAnsi" w:hAnsiTheme="minorHAnsi"/>
          <w:sz w:val="24"/>
          <w:szCs w:val="24"/>
        </w:rPr>
        <w:t xml:space="preserve">ннейшим образцом совершенной женственности», сестрой К. Х., я, естественно, </w:t>
      </w:r>
      <w:r w:rsidRPr="00D62E5A">
        <w:rPr>
          <w:rFonts w:asciiTheme="minorHAnsi" w:hAnsiTheme="minorHAnsi"/>
          <w:sz w:val="24"/>
          <w:szCs w:val="24"/>
        </w:rPr>
        <w:lastRenderedPageBreak/>
        <w:t>изъял, так же как и отрывок о его предполагаемом выходе из тела в Нью-Йорке, который слаб, а выход можно объяснить прост</w:t>
      </w:r>
      <w:r w:rsidR="00DF3D7A">
        <w:rPr>
          <w:rFonts w:asciiTheme="minorHAnsi" w:hAnsiTheme="minorHAnsi"/>
          <w:sz w:val="24"/>
          <w:szCs w:val="24"/>
        </w:rPr>
        <w:t xml:space="preserve">ым </w:t>
      </w:r>
      <w:r w:rsidRPr="00D62E5A">
        <w:rPr>
          <w:rFonts w:asciiTheme="minorHAnsi" w:hAnsiTheme="minorHAnsi"/>
          <w:sz w:val="24"/>
          <w:szCs w:val="24"/>
        </w:rPr>
        <w:t>сомнамбулизм</w:t>
      </w:r>
      <w:r w:rsidR="00DF3D7A">
        <w:rPr>
          <w:rFonts w:asciiTheme="minorHAnsi" w:hAnsiTheme="minorHAnsi"/>
          <w:sz w:val="24"/>
          <w:szCs w:val="24"/>
        </w:rPr>
        <w:t>ом</w:t>
      </w:r>
      <w:r>
        <w:rPr>
          <w:rStyle w:val="a7"/>
          <w:sz w:val="24"/>
          <w:szCs w:val="24"/>
        </w:rPr>
        <w:footnoteReference w:id="314"/>
      </w:r>
      <w:r w:rsidRPr="00C72D9D">
        <w:rPr>
          <w:sz w:val="24"/>
          <w:szCs w:val="24"/>
        </w:rPr>
        <w:t>.</w:t>
      </w:r>
    </w:p>
    <w:p w:rsidR="00842D52" w:rsidRPr="00B838E1" w:rsidRDefault="00842D52" w:rsidP="008C718A">
      <w:pPr>
        <w:pStyle w:val="210"/>
        <w:spacing w:before="120" w:after="120"/>
        <w:ind w:firstLine="340"/>
        <w:jc w:val="both"/>
        <w:rPr>
          <w:b/>
          <w:sz w:val="24"/>
          <w:szCs w:val="24"/>
        </w:rPr>
      </w:pPr>
      <w:r w:rsidRPr="00B838E1">
        <w:rPr>
          <w:b/>
          <w:sz w:val="24"/>
          <w:szCs w:val="24"/>
        </w:rPr>
        <w:t>Мистер Хьюм поступил благоразумно, изъяв этот абзац в письме</w:t>
      </w:r>
      <w:r w:rsidR="00F175AF">
        <w:rPr>
          <w:b/>
          <w:sz w:val="24"/>
          <w:szCs w:val="24"/>
        </w:rPr>
        <w:t xml:space="preserve"> О., хотя написание трё</w:t>
      </w:r>
      <w:r w:rsidRPr="00B838E1">
        <w:rPr>
          <w:b/>
          <w:sz w:val="24"/>
          <w:szCs w:val="24"/>
        </w:rPr>
        <w:t xml:space="preserve">х слов </w:t>
      </w:r>
      <w:r w:rsidRPr="00B838E1">
        <w:rPr>
          <w:b/>
          <w:i/>
          <w:sz w:val="24"/>
          <w:szCs w:val="24"/>
        </w:rPr>
        <w:t>не</w:t>
      </w:r>
      <w:r w:rsidR="00F175AF">
        <w:rPr>
          <w:b/>
          <w:i/>
          <w:sz w:val="24"/>
          <w:szCs w:val="24"/>
        </w:rPr>
        <w:t>льзя</w:t>
      </w:r>
      <w:r w:rsidRPr="00B838E1">
        <w:rPr>
          <w:b/>
          <w:sz w:val="24"/>
          <w:szCs w:val="24"/>
        </w:rPr>
        <w:t xml:space="preserve"> </w:t>
      </w:r>
      <w:r w:rsidR="00F175AF">
        <w:rPr>
          <w:b/>
          <w:sz w:val="24"/>
          <w:szCs w:val="24"/>
        </w:rPr>
        <w:t>было</w:t>
      </w:r>
      <w:r w:rsidRPr="00B838E1">
        <w:rPr>
          <w:b/>
          <w:sz w:val="24"/>
          <w:szCs w:val="24"/>
        </w:rPr>
        <w:t xml:space="preserve"> бы объясн</w:t>
      </w:r>
      <w:r w:rsidR="00F175AF">
        <w:rPr>
          <w:b/>
          <w:sz w:val="24"/>
          <w:szCs w:val="24"/>
        </w:rPr>
        <w:t>ить</w:t>
      </w:r>
      <w:r w:rsidRPr="00B838E1">
        <w:rPr>
          <w:b/>
          <w:sz w:val="24"/>
          <w:szCs w:val="24"/>
        </w:rPr>
        <w:t xml:space="preserve"> теорией о сомнамбулизме, так как лунатики не проходят через плотные стены. Что же касается предложения о сестре моего брата — никто, обладающий хоть какой-то учтивостью, и не подумал бы о выдаче его публике. Публика, чьи мысли представляют настолько вопиюще непристойными, что даже один из самых культурных </w:t>
      </w:r>
      <w:r w:rsidR="00F175AF">
        <w:rPr>
          <w:b/>
          <w:sz w:val="24"/>
          <w:szCs w:val="24"/>
        </w:rPr>
        <w:t>её предводителей</w:t>
      </w:r>
      <w:r w:rsidRPr="00B838E1">
        <w:rPr>
          <w:b/>
          <w:sz w:val="24"/>
          <w:szCs w:val="24"/>
        </w:rPr>
        <w:t xml:space="preserve"> не может читать о чистой сестринской дружбе праведной женщины с пожизненным братом своего брата по оккультным исследо</w:t>
      </w:r>
      <w:r w:rsidR="00DF3D7A">
        <w:rPr>
          <w:b/>
          <w:sz w:val="24"/>
          <w:szCs w:val="24"/>
        </w:rPr>
        <w:softHyphen/>
      </w:r>
      <w:r w:rsidRPr="00B838E1">
        <w:rPr>
          <w:b/>
          <w:sz w:val="24"/>
          <w:szCs w:val="24"/>
        </w:rPr>
        <w:t xml:space="preserve">ваниям, не опускаясь до унизительной мысли о чувственной связи, должна быть лишь стадом свиней. И этот </w:t>
      </w:r>
      <w:r w:rsidR="00F175AF">
        <w:rPr>
          <w:b/>
          <w:sz w:val="24"/>
          <w:szCs w:val="24"/>
        </w:rPr>
        <w:t>предводител</w:t>
      </w:r>
      <w:r w:rsidRPr="00B838E1">
        <w:rPr>
          <w:b/>
          <w:sz w:val="24"/>
          <w:szCs w:val="24"/>
        </w:rPr>
        <w:t xml:space="preserve">ь </w:t>
      </w:r>
      <w:r w:rsidR="00F175AF">
        <w:rPr>
          <w:b/>
          <w:sz w:val="24"/>
          <w:szCs w:val="24"/>
        </w:rPr>
        <w:t xml:space="preserve">ещё </w:t>
      </w:r>
      <w:r w:rsidRPr="00B838E1">
        <w:rPr>
          <w:b/>
          <w:sz w:val="24"/>
          <w:szCs w:val="24"/>
        </w:rPr>
        <w:t xml:space="preserve">удивляется, почему мы не </w:t>
      </w:r>
      <w:r w:rsidR="00F175AF">
        <w:rPr>
          <w:b/>
          <w:sz w:val="24"/>
          <w:szCs w:val="24"/>
        </w:rPr>
        <w:t>явимся</w:t>
      </w:r>
      <w:r w:rsidRPr="00B838E1">
        <w:rPr>
          <w:b/>
          <w:sz w:val="24"/>
          <w:szCs w:val="24"/>
        </w:rPr>
        <w:t xml:space="preserve"> </w:t>
      </w:r>
      <w:r w:rsidR="00DF3D7A">
        <w:rPr>
          <w:b/>
          <w:sz w:val="24"/>
          <w:szCs w:val="24"/>
        </w:rPr>
        <w:t xml:space="preserve">в </w:t>
      </w:r>
      <w:r w:rsidRPr="00B838E1">
        <w:rPr>
          <w:b/>
          <w:sz w:val="24"/>
          <w:szCs w:val="24"/>
        </w:rPr>
        <w:t>его рабо</w:t>
      </w:r>
      <w:r w:rsidR="00DF3D7A">
        <w:rPr>
          <w:b/>
          <w:sz w:val="24"/>
          <w:szCs w:val="24"/>
        </w:rPr>
        <w:softHyphen/>
      </w:r>
      <w:r w:rsidRPr="00B838E1">
        <w:rPr>
          <w:b/>
          <w:sz w:val="24"/>
          <w:szCs w:val="24"/>
        </w:rPr>
        <w:t xml:space="preserve">чий кабинет и не докажем, что мы </w:t>
      </w:r>
      <w:r w:rsidR="00F175AF" w:rsidRPr="00B838E1">
        <w:rPr>
          <w:b/>
          <w:sz w:val="24"/>
          <w:szCs w:val="24"/>
        </w:rPr>
        <w:t>—</w:t>
      </w:r>
      <w:r w:rsidR="00F175AF">
        <w:rPr>
          <w:b/>
          <w:sz w:val="24"/>
          <w:szCs w:val="24"/>
        </w:rPr>
        <w:t xml:space="preserve"> </w:t>
      </w:r>
      <w:r w:rsidRPr="00B838E1">
        <w:rPr>
          <w:b/>
          <w:sz w:val="24"/>
          <w:szCs w:val="24"/>
        </w:rPr>
        <w:t>не измышления безумной фантазии!</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№4</w:t>
      </w:r>
      <w:r w:rsidR="008F4299" w:rsidRPr="00D62E5A">
        <w:rPr>
          <w:rFonts w:asciiTheme="minorHAnsi" w:hAnsiTheme="minorHAnsi"/>
          <w:sz w:val="24"/>
          <w:szCs w:val="24"/>
        </w:rPr>
        <w:t xml:space="preserve"> —</w:t>
      </w:r>
      <w:r w:rsidRPr="00D62E5A">
        <w:rPr>
          <w:rFonts w:asciiTheme="minorHAnsi" w:hAnsiTheme="minorHAnsi"/>
          <w:sz w:val="24"/>
          <w:szCs w:val="24"/>
        </w:rPr>
        <w:t xml:space="preserve"> это ваш рассказ о Текле, переписанный; я лишь надеюсь, что он вполне правдив, и когда он дойдет до </w:t>
      </w:r>
      <w:r w:rsidR="00424997">
        <w:rPr>
          <w:rFonts w:asciiTheme="minorHAnsi" w:hAnsiTheme="minorHAnsi"/>
          <w:sz w:val="24"/>
          <w:szCs w:val="24"/>
        </w:rPr>
        <w:t>России, что непременно произойдё</w:t>
      </w:r>
      <w:r w:rsidRPr="00D62E5A">
        <w:rPr>
          <w:rFonts w:asciiTheme="minorHAnsi" w:hAnsiTheme="minorHAnsi"/>
          <w:sz w:val="24"/>
          <w:szCs w:val="24"/>
        </w:rPr>
        <w:t xml:space="preserve">т, люди его </w:t>
      </w:r>
      <w:r w:rsidRPr="00D62E5A">
        <w:rPr>
          <w:rFonts w:asciiTheme="minorHAnsi" w:hAnsiTheme="minorHAnsi"/>
          <w:i/>
          <w:sz w:val="24"/>
          <w:szCs w:val="24"/>
        </w:rPr>
        <w:t>будут</w:t>
      </w:r>
      <w:r w:rsidRPr="00D62E5A">
        <w:rPr>
          <w:rFonts w:asciiTheme="minorHAnsi" w:hAnsiTheme="minorHAnsi"/>
          <w:sz w:val="24"/>
          <w:szCs w:val="24"/>
        </w:rPr>
        <w:t xml:space="preserve"> подтверждать, а не отвергать.</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Там имеется предисловие, написанное крупным шрифтом, которое каждый, кто пожелает, может считать написанным Братьями</w:t>
      </w:r>
      <w:r w:rsidR="008F4299" w:rsidRPr="00D62E5A">
        <w:rPr>
          <w:rFonts w:asciiTheme="minorHAnsi" w:hAnsiTheme="minorHAnsi"/>
          <w:sz w:val="24"/>
          <w:szCs w:val="24"/>
        </w:rPr>
        <w:t xml:space="preserve"> —</w:t>
      </w:r>
      <w:r w:rsidRPr="00D62E5A">
        <w:rPr>
          <w:rFonts w:asciiTheme="minorHAnsi" w:hAnsiTheme="minorHAnsi"/>
          <w:sz w:val="24"/>
          <w:szCs w:val="24"/>
        </w:rPr>
        <w:t xml:space="preserve"> или вами, или Пре</w:t>
      </w:r>
      <w:r w:rsidR="006621AF">
        <w:rPr>
          <w:rFonts w:asciiTheme="minorHAnsi" w:hAnsiTheme="minorHAnsi"/>
          <w:sz w:val="24"/>
          <w:szCs w:val="24"/>
        </w:rPr>
        <w:t>зидентом</w:t>
      </w:r>
      <w:r w:rsidRPr="00D62E5A">
        <w:rPr>
          <w:rFonts w:asciiTheme="minorHAnsi" w:hAnsiTheme="minorHAnsi"/>
          <w:sz w:val="24"/>
          <w:szCs w:val="24"/>
        </w:rPr>
        <w:t>, указыва</w:t>
      </w:r>
      <w:r w:rsidR="00424997">
        <w:rPr>
          <w:rFonts w:asciiTheme="minorHAnsi" w:hAnsiTheme="minorHAnsi"/>
          <w:sz w:val="24"/>
          <w:szCs w:val="24"/>
        </w:rPr>
        <w:softHyphen/>
      </w:r>
      <w:r w:rsidRPr="00D62E5A">
        <w:rPr>
          <w:rFonts w:asciiTheme="minorHAnsi" w:hAnsiTheme="minorHAnsi"/>
          <w:sz w:val="24"/>
          <w:szCs w:val="24"/>
        </w:rPr>
        <w:t>ющее, что эти письма, хотя никоим образом полностью не свободны от ошибок, вс</w:t>
      </w:r>
      <w:r w:rsidR="006621AF">
        <w:rPr>
          <w:rFonts w:asciiTheme="minorHAnsi" w:hAnsiTheme="minorHAnsi"/>
          <w:sz w:val="24"/>
          <w:szCs w:val="24"/>
        </w:rPr>
        <w:t>ё</w:t>
      </w:r>
      <w:r w:rsidRPr="00D62E5A">
        <w:rPr>
          <w:rFonts w:asciiTheme="minorHAnsi" w:hAnsiTheme="minorHAnsi"/>
          <w:sz w:val="24"/>
          <w:szCs w:val="24"/>
        </w:rPr>
        <w:t xml:space="preserve"> же напечатаны, как проливающие некоторый свет на трудности, испытываемые многими интересующимися теософией. Пробные оттиски поступят к вам в сво</w:t>
      </w:r>
      <w:r w:rsidR="006621AF">
        <w:rPr>
          <w:rFonts w:asciiTheme="minorHAnsi" w:hAnsiTheme="minorHAnsi"/>
          <w:sz w:val="24"/>
          <w:szCs w:val="24"/>
        </w:rPr>
        <w:t>ё</w:t>
      </w:r>
      <w:r w:rsidRPr="00D62E5A">
        <w:rPr>
          <w:rFonts w:asciiTheme="minorHAnsi" w:hAnsiTheme="minorHAnsi"/>
          <w:sz w:val="24"/>
          <w:szCs w:val="24"/>
        </w:rPr>
        <w:t xml:space="preserve"> время; усильте защиту, если вы или они сможете; не пытайтесь ослабить нападение; самая сильная позиция всегда достигается выдвижением </w:t>
      </w:r>
      <w:r w:rsidRPr="00D62E5A">
        <w:rPr>
          <w:rFonts w:asciiTheme="minorHAnsi" w:hAnsiTheme="minorHAnsi"/>
          <w:i/>
          <w:sz w:val="24"/>
          <w:szCs w:val="24"/>
        </w:rPr>
        <w:t>вами</w:t>
      </w:r>
      <w:r w:rsidRPr="00D62E5A">
        <w:rPr>
          <w:rFonts w:asciiTheme="minorHAnsi" w:hAnsiTheme="minorHAnsi"/>
          <w:sz w:val="24"/>
          <w:szCs w:val="24"/>
        </w:rPr>
        <w:t xml:space="preserve"> самой всего, что может быть сказано против вас.</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Кстати, сколько экземпляров следует напечатать бенгальского перевода «Правил женщин» и т. д.? Синнетт напечатал лишь 100 английских, и, кажется, уже ни одного не осталось! Нет смысла печатать больше бенгальских правил, чем, по всей видимости, будет использовано, но я считаю, что 100 слишком мало. Пожалуйста, скажите, сколько, я оплачиваю печатание, а С. К. Чаттерджи, который отправляется в Калькутту и который вложил много труда в перевод, п</w:t>
      </w:r>
      <w:r w:rsidR="006621AF">
        <w:rPr>
          <w:rFonts w:asciiTheme="minorHAnsi" w:hAnsiTheme="minorHAnsi"/>
          <w:sz w:val="24"/>
          <w:szCs w:val="24"/>
        </w:rPr>
        <w:t>р</w:t>
      </w:r>
      <w:r w:rsidRPr="00D62E5A">
        <w:rPr>
          <w:rFonts w:asciiTheme="minorHAnsi" w:hAnsiTheme="minorHAnsi"/>
          <w:sz w:val="24"/>
          <w:szCs w:val="24"/>
        </w:rPr>
        <w:t>о</w:t>
      </w:r>
      <w:r w:rsidR="006621AF">
        <w:rPr>
          <w:rFonts w:asciiTheme="minorHAnsi" w:hAnsiTheme="minorHAnsi"/>
          <w:sz w:val="24"/>
          <w:szCs w:val="24"/>
        </w:rPr>
        <w:t>следит, как это будет печататься</w:t>
      </w:r>
      <w:r w:rsidRPr="00D62E5A">
        <w:rPr>
          <w:rFonts w:asciiTheme="minorHAnsi" w:hAnsiTheme="minorHAnsi"/>
          <w:sz w:val="24"/>
          <w:szCs w:val="24"/>
        </w:rPr>
        <w:t>. Мне прид</w:t>
      </w:r>
      <w:r w:rsidR="006621AF">
        <w:rPr>
          <w:rFonts w:asciiTheme="minorHAnsi" w:hAnsiTheme="minorHAnsi"/>
          <w:sz w:val="24"/>
          <w:szCs w:val="24"/>
        </w:rPr>
        <w:t>ё</w:t>
      </w:r>
      <w:r w:rsidRPr="00D62E5A">
        <w:rPr>
          <w:rFonts w:asciiTheme="minorHAnsi" w:hAnsiTheme="minorHAnsi"/>
          <w:sz w:val="24"/>
          <w:szCs w:val="24"/>
        </w:rPr>
        <w:t xml:space="preserve">тся написать ему туда и сказать, сколько экземпляров печатать, так что, </w:t>
      </w:r>
      <w:r w:rsidRPr="00D62E5A">
        <w:rPr>
          <w:rFonts w:asciiTheme="minorHAnsi" w:hAnsiTheme="minorHAnsi"/>
          <w:i/>
          <w:sz w:val="24"/>
          <w:szCs w:val="24"/>
        </w:rPr>
        <w:t>пожалуйста, не забудьте ответить определ</w:t>
      </w:r>
      <w:r w:rsidR="006621AF">
        <w:rPr>
          <w:rFonts w:asciiTheme="minorHAnsi" w:hAnsiTheme="minorHAnsi"/>
          <w:i/>
          <w:sz w:val="24"/>
          <w:szCs w:val="24"/>
        </w:rPr>
        <w:t>ё</w:t>
      </w:r>
      <w:r w:rsidRPr="00D62E5A">
        <w:rPr>
          <w:rFonts w:asciiTheme="minorHAnsi" w:hAnsiTheme="minorHAnsi"/>
          <w:i/>
          <w:sz w:val="24"/>
          <w:szCs w:val="24"/>
        </w:rPr>
        <w:t>нно о количестве экземпляров</w:t>
      </w:r>
      <w:r w:rsidRPr="00D62E5A">
        <w:rPr>
          <w:rFonts w:asciiTheme="minorHAnsi" w:hAnsiTheme="minorHAnsi"/>
          <w:sz w:val="24"/>
          <w:szCs w:val="24"/>
        </w:rPr>
        <w:t>.</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Чаттерджи очень умный парень, но, хотя он верит в спиритизм, или в спиритуалистическую науку, мне никак не удается заставить его принять на веру существование Братьев! Я только что послал ему письмо Олкотта и свидетельство Рамасвам</w:t>
      </w:r>
      <w:r w:rsidR="006621AF">
        <w:rPr>
          <w:rFonts w:asciiTheme="minorHAnsi" w:hAnsiTheme="minorHAnsi"/>
          <w:sz w:val="24"/>
          <w:szCs w:val="24"/>
        </w:rPr>
        <w:t>и А</w:t>
      </w:r>
      <w:r w:rsidRPr="00D62E5A">
        <w:rPr>
          <w:rFonts w:asciiTheme="minorHAnsi" w:hAnsiTheme="minorHAnsi"/>
          <w:sz w:val="24"/>
          <w:szCs w:val="24"/>
        </w:rPr>
        <w:t>ера с постскриптумом М. о том, что вы все являетесь dzing dzing. Большинство людей является dzing dzing, по мнению с</w:t>
      </w:r>
      <w:r w:rsidR="00424997">
        <w:rPr>
          <w:rFonts w:asciiTheme="minorHAnsi" w:hAnsiTheme="minorHAnsi"/>
          <w:sz w:val="24"/>
          <w:szCs w:val="24"/>
        </w:rPr>
        <w:t>иятельно</w:t>
      </w:r>
      <w:r w:rsidR="006621AF">
        <w:rPr>
          <w:rFonts w:asciiTheme="minorHAnsi" w:hAnsiTheme="minorHAnsi"/>
          <w:sz w:val="24"/>
          <w:szCs w:val="24"/>
        </w:rPr>
        <w:t>го</w:t>
      </w:r>
      <w:r w:rsidRPr="00D62E5A">
        <w:rPr>
          <w:rFonts w:asciiTheme="minorHAnsi" w:hAnsiTheme="minorHAnsi"/>
          <w:sz w:val="24"/>
          <w:szCs w:val="24"/>
        </w:rPr>
        <w:t>.</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 xml:space="preserve">Если их </w:t>
      </w:r>
      <w:r w:rsidRPr="00D62E5A">
        <w:rPr>
          <w:rFonts w:asciiTheme="minorHAnsi" w:hAnsiTheme="minorHAnsi"/>
          <w:i/>
          <w:sz w:val="24"/>
          <w:szCs w:val="24"/>
        </w:rPr>
        <w:t>не</w:t>
      </w:r>
      <w:r w:rsidRPr="00D62E5A">
        <w:rPr>
          <w:rFonts w:asciiTheme="minorHAnsi" w:hAnsiTheme="minorHAnsi"/>
          <w:sz w:val="24"/>
          <w:szCs w:val="24"/>
        </w:rPr>
        <w:t xml:space="preserve"> существует, то </w:t>
      </w:r>
      <w:r w:rsidRPr="00D62E5A">
        <w:rPr>
          <w:rFonts w:asciiTheme="minorHAnsi" w:hAnsiTheme="minorHAnsi"/>
          <w:sz w:val="24"/>
          <w:szCs w:val="24"/>
          <w:u w:val="single"/>
        </w:rPr>
        <w:t>какой же романисткой вы должны быть</w:t>
      </w:r>
      <w:r w:rsidRPr="00D62E5A">
        <w:rPr>
          <w:rFonts w:asciiTheme="minorHAnsi" w:hAnsiTheme="minorHAnsi"/>
          <w:sz w:val="24"/>
          <w:szCs w:val="24"/>
        </w:rPr>
        <w:t xml:space="preserve"> </w:t>
      </w:r>
      <w:r w:rsidRPr="006621AF">
        <w:rPr>
          <w:sz w:val="24"/>
          <w:szCs w:val="24"/>
        </w:rPr>
        <w:t>(</w:t>
      </w:r>
      <w:r w:rsidRPr="006621AF">
        <w:rPr>
          <w:b/>
          <w:sz w:val="24"/>
          <w:szCs w:val="24"/>
        </w:rPr>
        <w:t>9а</w:t>
      </w:r>
      <w:r w:rsidRPr="006621AF">
        <w:rPr>
          <w:sz w:val="24"/>
          <w:szCs w:val="24"/>
        </w:rPr>
        <w:t>)</w:t>
      </w:r>
      <w:r w:rsidRPr="00D62E5A">
        <w:rPr>
          <w:rFonts w:asciiTheme="minorHAnsi" w:hAnsiTheme="minorHAnsi"/>
          <w:sz w:val="24"/>
          <w:szCs w:val="24"/>
        </w:rPr>
        <w:t>! Вы, несомненно, созда</w:t>
      </w:r>
      <w:r w:rsidR="00424997">
        <w:rPr>
          <w:rFonts w:asciiTheme="minorHAnsi" w:hAnsiTheme="minorHAnsi"/>
          <w:sz w:val="24"/>
          <w:szCs w:val="24"/>
        </w:rPr>
        <w:t>ё</w:t>
      </w:r>
      <w:r w:rsidRPr="00D62E5A">
        <w:rPr>
          <w:rFonts w:asciiTheme="minorHAnsi" w:hAnsiTheme="minorHAnsi"/>
          <w:sz w:val="24"/>
          <w:szCs w:val="24"/>
        </w:rPr>
        <w:t>те ваши характеры весьма согласующимися. Когда же наш дорогой старина Христос</w:t>
      </w:r>
      <w:r w:rsidR="008F4299" w:rsidRPr="00D62E5A">
        <w:rPr>
          <w:rFonts w:asciiTheme="minorHAnsi" w:hAnsiTheme="minorHAnsi"/>
          <w:sz w:val="24"/>
          <w:szCs w:val="24"/>
        </w:rPr>
        <w:t xml:space="preserve"> —</w:t>
      </w:r>
      <w:r w:rsidRPr="00D62E5A">
        <w:rPr>
          <w:rFonts w:asciiTheme="minorHAnsi" w:hAnsiTheme="minorHAnsi"/>
          <w:sz w:val="24"/>
          <w:szCs w:val="24"/>
        </w:rPr>
        <w:t xml:space="preserve"> я подразумеваю К. Х.</w:t>
      </w:r>
      <w:r w:rsidR="008F4299" w:rsidRPr="00D62E5A">
        <w:rPr>
          <w:rFonts w:asciiTheme="minorHAnsi" w:hAnsiTheme="minorHAnsi"/>
          <w:sz w:val="24"/>
          <w:szCs w:val="24"/>
        </w:rPr>
        <w:t xml:space="preserve"> —</w:t>
      </w:r>
      <w:r w:rsidRPr="00D62E5A">
        <w:rPr>
          <w:rFonts w:asciiTheme="minorHAnsi" w:hAnsiTheme="minorHAnsi"/>
          <w:sz w:val="24"/>
          <w:szCs w:val="24"/>
        </w:rPr>
        <w:t xml:space="preserve"> опять появится на сцене, он ведь наш любимый акт</w:t>
      </w:r>
      <w:r w:rsidR="006621AF">
        <w:rPr>
          <w:rFonts w:asciiTheme="minorHAnsi" w:hAnsiTheme="minorHAnsi"/>
          <w:sz w:val="24"/>
          <w:szCs w:val="24"/>
        </w:rPr>
        <w:t>ё</w:t>
      </w:r>
      <w:r w:rsidRPr="00D62E5A">
        <w:rPr>
          <w:rFonts w:asciiTheme="minorHAnsi" w:hAnsiTheme="minorHAnsi"/>
          <w:sz w:val="24"/>
          <w:szCs w:val="24"/>
        </w:rPr>
        <w:t xml:space="preserve">р? </w:t>
      </w:r>
      <w:r w:rsidR="006621AF" w:rsidRPr="006621AF">
        <w:rPr>
          <w:sz w:val="24"/>
          <w:szCs w:val="24"/>
        </w:rPr>
        <w:t>(</w:t>
      </w:r>
      <w:r w:rsidR="006621AF" w:rsidRPr="006621AF">
        <w:rPr>
          <w:b/>
          <w:sz w:val="24"/>
          <w:szCs w:val="24"/>
        </w:rPr>
        <w:t>9б</w:t>
      </w:r>
      <w:r w:rsidR="006621AF" w:rsidRPr="006621AF">
        <w:rPr>
          <w:sz w:val="24"/>
          <w:szCs w:val="24"/>
        </w:rPr>
        <w:t>)</w:t>
      </w:r>
      <w:r w:rsidR="006621AF">
        <w:rPr>
          <w:rFonts w:asciiTheme="minorHAnsi" w:hAnsiTheme="minorHAnsi"/>
          <w:sz w:val="24"/>
          <w:szCs w:val="24"/>
        </w:rPr>
        <w:t xml:space="preserve"> </w:t>
      </w:r>
      <w:r w:rsidRPr="00D62E5A">
        <w:rPr>
          <w:rFonts w:asciiTheme="minorHAnsi" w:hAnsiTheme="minorHAnsi"/>
          <w:sz w:val="24"/>
          <w:szCs w:val="24"/>
        </w:rPr>
        <w:t xml:space="preserve">Ну ладно, полагаю, они лучше знают, что им делать, но, по-человечески говоря, они совершают ошибку, ослабляя мои энергии тем, что не дают мне удостовериться в их существовании, и, тем самым, изводя меня сомнениями в том, могу ли я проповедовать доктрины, которые, как бы они ни были чисты сами по себе, могут быть основаны на обмане, и которые в таком случае никогда не могут принести </w:t>
      </w:r>
      <w:r w:rsidRPr="00D62E5A">
        <w:rPr>
          <w:rFonts w:asciiTheme="minorHAnsi" w:hAnsiTheme="minorHAnsi"/>
          <w:sz w:val="24"/>
          <w:szCs w:val="24"/>
          <w:u w:val="single"/>
        </w:rPr>
        <w:t>какое-либо добро</w:t>
      </w:r>
      <w:r w:rsidRPr="00D62E5A">
        <w:rPr>
          <w:rFonts w:asciiTheme="minorHAnsi" w:hAnsiTheme="minorHAnsi"/>
          <w:sz w:val="24"/>
          <w:szCs w:val="24"/>
        </w:rPr>
        <w:t>; сомнениями в том, не трачу ли я впустую свое время и мозги на химеру, время и энергии, которые я мог бы посвятить какому-то более скромному, но, возможно, более истинному и доброму делу</w:t>
      </w:r>
      <w:r w:rsidRPr="006621AF">
        <w:rPr>
          <w:sz w:val="24"/>
          <w:szCs w:val="24"/>
        </w:rPr>
        <w:t xml:space="preserve"> (</w:t>
      </w:r>
      <w:r w:rsidRPr="006621AF">
        <w:rPr>
          <w:b/>
          <w:sz w:val="24"/>
          <w:szCs w:val="24"/>
        </w:rPr>
        <w:t>9в</w:t>
      </w:r>
      <w:r w:rsidRPr="006621AF">
        <w:rPr>
          <w:sz w:val="24"/>
          <w:szCs w:val="24"/>
        </w:rPr>
        <w:t>)</w:t>
      </w:r>
      <w:r w:rsidRPr="00D62E5A">
        <w:rPr>
          <w:rFonts w:asciiTheme="minorHAnsi" w:hAnsiTheme="minorHAnsi"/>
          <w:sz w:val="24"/>
          <w:szCs w:val="24"/>
        </w:rPr>
        <w:t>. Однако я нанялся на один год</w:t>
      </w:r>
      <w:r w:rsidR="006621AF">
        <w:rPr>
          <w:rFonts w:asciiTheme="minorHAnsi" w:hAnsiTheme="minorHAnsi"/>
          <w:sz w:val="24"/>
          <w:szCs w:val="24"/>
        </w:rPr>
        <w:t xml:space="preserve"> и в течение его буду делать всё</w:t>
      </w:r>
      <w:r w:rsidRPr="00D62E5A">
        <w:rPr>
          <w:rFonts w:asciiTheme="minorHAnsi" w:hAnsiTheme="minorHAnsi"/>
          <w:sz w:val="24"/>
          <w:szCs w:val="24"/>
        </w:rPr>
        <w:t xml:space="preserve">, что могу, искренне и честно. Но если за этот период я не получу никакой уверенности, то уйду из Общества, почувствовав, что, истинно </w:t>
      </w:r>
      <w:r w:rsidRPr="00D62E5A">
        <w:rPr>
          <w:rFonts w:asciiTheme="minorHAnsi" w:hAnsiTheme="minorHAnsi"/>
          <w:sz w:val="24"/>
          <w:szCs w:val="24"/>
        </w:rPr>
        <w:lastRenderedPageBreak/>
        <w:t xml:space="preserve">это или ложно, для меня это не является истиной. Я не откажусь от жизни </w:t>
      </w:r>
      <w:r w:rsidRPr="006621AF">
        <w:rPr>
          <w:sz w:val="24"/>
          <w:szCs w:val="24"/>
        </w:rPr>
        <w:t>(</w:t>
      </w:r>
      <w:r w:rsidRPr="006621AF">
        <w:rPr>
          <w:b/>
          <w:sz w:val="24"/>
          <w:szCs w:val="24"/>
        </w:rPr>
        <w:t>10</w:t>
      </w:r>
      <w:r w:rsidRPr="006621AF">
        <w:rPr>
          <w:sz w:val="24"/>
          <w:szCs w:val="24"/>
        </w:rPr>
        <w:t>)</w:t>
      </w:r>
      <w:r w:rsidRPr="00D62E5A">
        <w:rPr>
          <w:rFonts w:asciiTheme="minorHAnsi" w:hAnsiTheme="minorHAnsi"/>
          <w:sz w:val="24"/>
          <w:szCs w:val="24"/>
        </w:rPr>
        <w:t>, ибо она, как</w:t>
      </w:r>
      <w:r w:rsidR="00D5482F">
        <w:rPr>
          <w:rFonts w:asciiTheme="minorHAnsi" w:hAnsiTheme="minorHAnsi"/>
          <w:sz w:val="24"/>
          <w:szCs w:val="24"/>
        </w:rPr>
        <w:t xml:space="preserve"> бы, возможно, несовершенно я её</w:t>
      </w:r>
      <w:r w:rsidRPr="00D62E5A">
        <w:rPr>
          <w:rFonts w:asciiTheme="minorHAnsi" w:hAnsiTheme="minorHAnsi"/>
          <w:sz w:val="24"/>
          <w:szCs w:val="24"/>
        </w:rPr>
        <w:t xml:space="preserve"> ни проживал, вполне меня привлекает</w:t>
      </w:r>
      <w:r w:rsidR="008F4299" w:rsidRPr="00D62E5A">
        <w:rPr>
          <w:rFonts w:asciiTheme="minorHAnsi" w:hAnsiTheme="minorHAnsi"/>
          <w:sz w:val="24"/>
          <w:szCs w:val="24"/>
        </w:rPr>
        <w:t xml:space="preserve"> —</w:t>
      </w:r>
      <w:r w:rsidRPr="00D62E5A">
        <w:rPr>
          <w:rFonts w:asciiTheme="minorHAnsi" w:hAnsiTheme="minorHAnsi"/>
          <w:sz w:val="24"/>
          <w:szCs w:val="24"/>
        </w:rPr>
        <w:t xml:space="preserve"> но я уйду из Общества. Если оно основано на истине, то я, по крайней мере, прин</w:t>
      </w:r>
      <w:r w:rsidR="00D5482F">
        <w:rPr>
          <w:rFonts w:asciiTheme="minorHAnsi" w:hAnsiTheme="minorHAnsi"/>
          <w:sz w:val="24"/>
          <w:szCs w:val="24"/>
        </w:rPr>
        <w:t>ё</w:t>
      </w:r>
      <w:r w:rsidRPr="00D62E5A">
        <w:rPr>
          <w:rFonts w:asciiTheme="minorHAnsi" w:hAnsiTheme="minorHAnsi"/>
          <w:sz w:val="24"/>
          <w:szCs w:val="24"/>
        </w:rPr>
        <w:t>с ему некоторую пользу всем, что написал и сделал. Если нет, я не мог принести большого вреда и, насколько знаю, не делал ничего, во что не верю.</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 xml:space="preserve">Вы скажете, что это для вас приятно и лестно. Но между нами не должно быть никаких эвфемизмов, если завтра придется давать свидетельские показания. Я </w:t>
      </w:r>
      <w:r w:rsidRPr="00D62E5A">
        <w:rPr>
          <w:rFonts w:asciiTheme="minorHAnsi" w:hAnsiTheme="minorHAnsi"/>
          <w:i/>
          <w:sz w:val="24"/>
          <w:szCs w:val="24"/>
        </w:rPr>
        <w:t>мог бы</w:t>
      </w:r>
      <w:r w:rsidRPr="00D62E5A">
        <w:rPr>
          <w:rFonts w:asciiTheme="minorHAnsi" w:hAnsiTheme="minorHAnsi"/>
          <w:sz w:val="24"/>
          <w:szCs w:val="24"/>
        </w:rPr>
        <w:t xml:space="preserve"> поклясться, что</w:t>
      </w:r>
      <w:r w:rsidR="008F4299" w:rsidRPr="00D62E5A">
        <w:rPr>
          <w:rFonts w:asciiTheme="minorHAnsi" w:hAnsiTheme="minorHAnsi"/>
          <w:sz w:val="24"/>
          <w:szCs w:val="24"/>
        </w:rPr>
        <w:t xml:space="preserve"> —</w:t>
      </w:r>
      <w:r w:rsidRPr="00D62E5A">
        <w:rPr>
          <w:rFonts w:asciiTheme="minorHAnsi" w:hAnsiTheme="minorHAnsi"/>
          <w:sz w:val="24"/>
          <w:szCs w:val="24"/>
        </w:rPr>
        <w:t xml:space="preserve"> как мне сейчас видится</w:t>
      </w:r>
      <w:r w:rsidR="008F4299" w:rsidRPr="00D62E5A">
        <w:rPr>
          <w:rFonts w:asciiTheme="minorHAnsi" w:hAnsiTheme="minorHAnsi"/>
          <w:sz w:val="24"/>
          <w:szCs w:val="24"/>
        </w:rPr>
        <w:t xml:space="preserve"> —</w:t>
      </w:r>
      <w:r w:rsidRPr="00D62E5A">
        <w:rPr>
          <w:rFonts w:asciiTheme="minorHAnsi" w:hAnsiTheme="minorHAnsi"/>
          <w:i/>
          <w:sz w:val="24"/>
          <w:szCs w:val="24"/>
        </w:rPr>
        <w:t xml:space="preserve"> верю</w:t>
      </w:r>
      <w:r w:rsidRPr="00D62E5A">
        <w:rPr>
          <w:rFonts w:asciiTheme="minorHAnsi" w:hAnsiTheme="minorHAnsi"/>
          <w:sz w:val="24"/>
          <w:szCs w:val="24"/>
        </w:rPr>
        <w:t xml:space="preserve">, что вы являетесь абсолютно искренней, но не могу поклясться, что вся история с Братьями не выдумка, хотя и мог бы поклясться, что в целом </w:t>
      </w:r>
      <w:r w:rsidRPr="00D62E5A">
        <w:rPr>
          <w:rFonts w:asciiTheme="minorHAnsi" w:hAnsiTheme="minorHAnsi"/>
          <w:i/>
          <w:sz w:val="24"/>
          <w:szCs w:val="24"/>
        </w:rPr>
        <w:t>верил</w:t>
      </w:r>
      <w:r w:rsidRPr="00D62E5A">
        <w:rPr>
          <w:rFonts w:asciiTheme="minorHAnsi" w:hAnsiTheme="minorHAnsi"/>
          <w:sz w:val="24"/>
          <w:szCs w:val="24"/>
        </w:rPr>
        <w:t xml:space="preserve">, что она, скорее, правда, </w:t>
      </w:r>
      <w:r w:rsidR="00D5482F">
        <w:rPr>
          <w:rFonts w:asciiTheme="minorHAnsi" w:hAnsiTheme="minorHAnsi"/>
          <w:sz w:val="24"/>
          <w:szCs w:val="24"/>
        </w:rPr>
        <w:t>чем</w:t>
      </w:r>
      <w:r w:rsidRPr="00D62E5A">
        <w:rPr>
          <w:rFonts w:asciiTheme="minorHAnsi" w:hAnsiTheme="minorHAnsi"/>
          <w:sz w:val="24"/>
          <w:szCs w:val="24"/>
        </w:rPr>
        <w:t xml:space="preserve"> ложь.</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 xml:space="preserve">А Синнетт счастливчик, </w:t>
      </w:r>
      <w:r w:rsidR="008E1CEE">
        <w:rPr>
          <w:rFonts w:asciiTheme="minorHAnsi" w:hAnsiTheme="minorHAnsi"/>
          <w:sz w:val="24"/>
          <w:szCs w:val="24"/>
        </w:rPr>
        <w:t xml:space="preserve">у него </w:t>
      </w:r>
      <w:r w:rsidRPr="00D62E5A">
        <w:rPr>
          <w:rFonts w:asciiTheme="minorHAnsi" w:hAnsiTheme="minorHAnsi"/>
          <w:sz w:val="24"/>
          <w:szCs w:val="24"/>
        </w:rPr>
        <w:t>ни тени сомнения, и с его убежд</w:t>
      </w:r>
      <w:r w:rsidR="00D5482F">
        <w:rPr>
          <w:rFonts w:asciiTheme="minorHAnsi" w:hAnsiTheme="minorHAnsi"/>
          <w:sz w:val="24"/>
          <w:szCs w:val="24"/>
        </w:rPr>
        <w:t>ё</w:t>
      </w:r>
      <w:r w:rsidRPr="00D62E5A">
        <w:rPr>
          <w:rFonts w:asciiTheme="minorHAnsi" w:hAnsiTheme="minorHAnsi"/>
          <w:sz w:val="24"/>
          <w:szCs w:val="24"/>
        </w:rPr>
        <w:t xml:space="preserve">нностью, положением и способностями он будет надежной опорой для вас и для теософии, так что у меня будет меньше угрызений совести, когда я умою руки после этого дела, чем если бы вы остались </w:t>
      </w:r>
      <w:r w:rsidR="008E1CEE" w:rsidRPr="00D62E5A">
        <w:rPr>
          <w:rFonts w:asciiTheme="minorHAnsi" w:hAnsiTheme="minorHAnsi"/>
          <w:sz w:val="24"/>
          <w:szCs w:val="24"/>
        </w:rPr>
        <w:t xml:space="preserve">во власти филистимлян </w:t>
      </w:r>
      <w:r w:rsidRPr="00D62E5A">
        <w:rPr>
          <w:rFonts w:asciiTheme="minorHAnsi" w:hAnsiTheme="minorHAnsi"/>
          <w:sz w:val="24"/>
          <w:szCs w:val="24"/>
        </w:rPr>
        <w:t xml:space="preserve">без единого </w:t>
      </w:r>
      <w:r w:rsidR="008E1CEE">
        <w:rPr>
          <w:rFonts w:asciiTheme="minorHAnsi" w:hAnsiTheme="minorHAnsi"/>
          <w:sz w:val="24"/>
          <w:szCs w:val="24"/>
        </w:rPr>
        <w:t>сторонника</w:t>
      </w:r>
      <w:r w:rsidRPr="00D62E5A">
        <w:rPr>
          <w:rFonts w:asciiTheme="minorHAnsi" w:hAnsiTheme="minorHAnsi"/>
          <w:sz w:val="24"/>
          <w:szCs w:val="24"/>
        </w:rPr>
        <w:t>.</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Следующим я возьму письмо Терри и посмотрю, что смогу с ним сделать. У меня ещ</w:t>
      </w:r>
      <w:r w:rsidR="00D5482F">
        <w:rPr>
          <w:rFonts w:asciiTheme="minorHAnsi" w:hAnsiTheme="minorHAnsi"/>
          <w:sz w:val="24"/>
          <w:szCs w:val="24"/>
        </w:rPr>
        <w:t>ё</w:t>
      </w:r>
      <w:r w:rsidRPr="00D62E5A">
        <w:rPr>
          <w:rFonts w:asciiTheme="minorHAnsi" w:hAnsiTheme="minorHAnsi"/>
          <w:sz w:val="24"/>
          <w:szCs w:val="24"/>
        </w:rPr>
        <w:t xml:space="preserve"> не было времени обдумать его как следует.</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Я хотел бы, чтобы вы помогли мне переписываться с вашим пандитом из Триплик</w:t>
      </w:r>
      <w:r w:rsidR="008E1CEE">
        <w:rPr>
          <w:rFonts w:asciiTheme="minorHAnsi" w:hAnsiTheme="minorHAnsi"/>
          <w:sz w:val="24"/>
          <w:szCs w:val="24"/>
        </w:rPr>
        <w:t>ей</w:t>
      </w:r>
      <w:r w:rsidRPr="00D62E5A">
        <w:rPr>
          <w:rFonts w:asciiTheme="minorHAnsi" w:hAnsiTheme="minorHAnsi"/>
          <w:sz w:val="24"/>
          <w:szCs w:val="24"/>
        </w:rPr>
        <w:t>на и ск</w:t>
      </w:r>
      <w:r w:rsidR="00D5482F">
        <w:rPr>
          <w:rFonts w:asciiTheme="minorHAnsi" w:hAnsiTheme="minorHAnsi"/>
          <w:sz w:val="24"/>
          <w:szCs w:val="24"/>
        </w:rPr>
        <w:t>лонили его осчастливить меня ещё</w:t>
      </w:r>
      <w:r w:rsidRPr="00D62E5A">
        <w:rPr>
          <w:rFonts w:asciiTheme="minorHAnsi" w:hAnsiTheme="minorHAnsi"/>
          <w:sz w:val="24"/>
          <w:szCs w:val="24"/>
        </w:rPr>
        <w:t xml:space="preserve"> несколькими такими письмами, как последнее. Если бы оно у меня было до того, как я писал эти фрагменты!</w:t>
      </w:r>
    </w:p>
    <w:p w:rsidR="00842D52" w:rsidRPr="00D62E5A" w:rsidRDefault="00842D52" w:rsidP="00842D52">
      <w:pPr>
        <w:ind w:firstLine="340"/>
        <w:jc w:val="both"/>
        <w:rPr>
          <w:rFonts w:asciiTheme="minorHAnsi" w:hAnsiTheme="minorHAnsi"/>
          <w:sz w:val="24"/>
          <w:szCs w:val="24"/>
        </w:rPr>
      </w:pPr>
      <w:r w:rsidRPr="00D62E5A">
        <w:rPr>
          <w:rFonts w:asciiTheme="minorHAnsi" w:hAnsiTheme="minorHAnsi"/>
          <w:sz w:val="24"/>
          <w:szCs w:val="24"/>
        </w:rPr>
        <w:t>Привет Олкотту!</w:t>
      </w:r>
    </w:p>
    <w:p w:rsidR="00842D52" w:rsidRPr="00D62E5A" w:rsidRDefault="00842D52" w:rsidP="00D62E5A">
      <w:pPr>
        <w:pStyle w:val="Aiiaienu"/>
        <w:spacing w:before="0" w:after="0"/>
        <w:ind w:firstLine="340"/>
        <w:rPr>
          <w:rFonts w:asciiTheme="minorHAnsi" w:hAnsiTheme="minorHAnsi"/>
          <w:b w:val="0"/>
          <w:szCs w:val="24"/>
        </w:rPr>
      </w:pPr>
      <w:r w:rsidRPr="00D62E5A">
        <w:rPr>
          <w:rFonts w:asciiTheme="minorHAnsi" w:hAnsiTheme="minorHAnsi"/>
          <w:b w:val="0"/>
          <w:szCs w:val="24"/>
        </w:rPr>
        <w:t>Всегда любящий вас А. О. Хьюм</w:t>
      </w:r>
    </w:p>
    <w:p w:rsidR="00842D52" w:rsidRPr="00C72D9D" w:rsidRDefault="00842D52" w:rsidP="00842D52">
      <w:pPr>
        <w:ind w:firstLine="340"/>
        <w:jc w:val="both"/>
        <w:rPr>
          <w:i/>
          <w:sz w:val="24"/>
          <w:szCs w:val="24"/>
        </w:rPr>
      </w:pPr>
    </w:p>
    <w:p w:rsidR="00842D52" w:rsidRPr="00C72D9D" w:rsidRDefault="00842D52" w:rsidP="00842D52">
      <w:pPr>
        <w:ind w:firstLine="340"/>
        <w:jc w:val="both"/>
        <w:rPr>
          <w:sz w:val="24"/>
          <w:szCs w:val="24"/>
        </w:rPr>
      </w:pPr>
      <w:r w:rsidRPr="00C72D9D">
        <w:rPr>
          <w:sz w:val="24"/>
          <w:szCs w:val="24"/>
        </w:rPr>
        <w:t>(1) Которые отказ</w:t>
      </w:r>
      <w:r>
        <w:rPr>
          <w:sz w:val="24"/>
          <w:szCs w:val="24"/>
        </w:rPr>
        <w:t>ываются</w:t>
      </w:r>
      <w:r w:rsidRPr="00C72D9D">
        <w:rPr>
          <w:sz w:val="24"/>
          <w:szCs w:val="24"/>
        </w:rPr>
        <w:t xml:space="preserve"> послать свои фото</w:t>
      </w:r>
      <w:r w:rsidR="007B38D3">
        <w:rPr>
          <w:sz w:val="24"/>
          <w:szCs w:val="24"/>
        </w:rPr>
        <w:t>портреты</w:t>
      </w:r>
      <w:r w:rsidRPr="00C72D9D">
        <w:rPr>
          <w:sz w:val="24"/>
          <w:szCs w:val="24"/>
        </w:rPr>
        <w:t>, чтобы иллюстрировать ожида</w:t>
      </w:r>
      <w:r w:rsidR="00D5482F">
        <w:rPr>
          <w:sz w:val="24"/>
          <w:szCs w:val="24"/>
        </w:rPr>
        <w:softHyphen/>
      </w:r>
      <w:r w:rsidRPr="00C72D9D">
        <w:rPr>
          <w:sz w:val="24"/>
          <w:szCs w:val="24"/>
        </w:rPr>
        <w:t>емое вскоре просмотренное и исправленное издание «</w:t>
      </w:r>
      <w:r>
        <w:rPr>
          <w:sz w:val="24"/>
          <w:szCs w:val="24"/>
        </w:rPr>
        <w:t>Очерков о чудесах</w:t>
      </w:r>
      <w:r w:rsidRPr="00C72D9D">
        <w:rPr>
          <w:sz w:val="24"/>
          <w:szCs w:val="24"/>
        </w:rPr>
        <w:t>» Хьюма.</w:t>
      </w:r>
    </w:p>
    <w:p w:rsidR="00842D52" w:rsidRPr="00C72D9D" w:rsidRDefault="00842D52" w:rsidP="00842D52">
      <w:pPr>
        <w:ind w:firstLine="340"/>
        <w:jc w:val="both"/>
        <w:rPr>
          <w:sz w:val="24"/>
          <w:szCs w:val="24"/>
        </w:rPr>
      </w:pPr>
      <w:r w:rsidRPr="00C72D9D">
        <w:rPr>
          <w:sz w:val="24"/>
          <w:szCs w:val="24"/>
        </w:rPr>
        <w:t xml:space="preserve">(2) </w:t>
      </w:r>
      <w:r>
        <w:rPr>
          <w:sz w:val="24"/>
          <w:szCs w:val="24"/>
        </w:rPr>
        <w:t>Оно</w:t>
      </w:r>
      <w:r w:rsidRPr="00C72D9D">
        <w:rPr>
          <w:sz w:val="24"/>
          <w:szCs w:val="24"/>
        </w:rPr>
        <w:t xml:space="preserve"> там </w:t>
      </w:r>
      <w:r>
        <w:rPr>
          <w:sz w:val="24"/>
          <w:szCs w:val="24"/>
        </w:rPr>
        <w:t>есть</w:t>
      </w:r>
      <w:r w:rsidRPr="00C72D9D">
        <w:rPr>
          <w:sz w:val="24"/>
          <w:szCs w:val="24"/>
        </w:rPr>
        <w:t xml:space="preserve">. Но большая интеллектуальность не всегда идет </w:t>
      </w:r>
      <w:r>
        <w:rPr>
          <w:sz w:val="24"/>
          <w:szCs w:val="24"/>
        </w:rPr>
        <w:t>рука об руку</w:t>
      </w:r>
      <w:r w:rsidRPr="00C72D9D">
        <w:rPr>
          <w:sz w:val="24"/>
          <w:szCs w:val="24"/>
        </w:rPr>
        <w:t xml:space="preserve"> с большим распознаванием </w:t>
      </w:r>
      <w:r>
        <w:rPr>
          <w:sz w:val="24"/>
          <w:szCs w:val="24"/>
        </w:rPr>
        <w:t>того, что правильно</w:t>
      </w:r>
      <w:r w:rsidRPr="00C72D9D">
        <w:rPr>
          <w:sz w:val="24"/>
          <w:szCs w:val="24"/>
        </w:rPr>
        <w:t xml:space="preserve"> и</w:t>
      </w:r>
      <w:r>
        <w:rPr>
          <w:sz w:val="24"/>
          <w:szCs w:val="24"/>
        </w:rPr>
        <w:t xml:space="preserve"> неправильно</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(3) </w:t>
      </w:r>
      <w:r>
        <w:rPr>
          <w:sz w:val="24"/>
          <w:szCs w:val="24"/>
        </w:rPr>
        <w:t>Именно</w:t>
      </w:r>
      <w:r w:rsidR="007B38D3">
        <w:rPr>
          <w:sz w:val="24"/>
          <w:szCs w:val="24"/>
        </w:rPr>
        <w:t xml:space="preserve"> так</w:t>
      </w:r>
      <w:r w:rsidRPr="00C72D9D">
        <w:rPr>
          <w:sz w:val="24"/>
          <w:szCs w:val="24"/>
        </w:rPr>
        <w:t xml:space="preserve">. </w:t>
      </w:r>
      <w:r w:rsidR="007B38D3">
        <w:rPr>
          <w:sz w:val="24"/>
          <w:szCs w:val="24"/>
        </w:rPr>
        <w:t>Есть</w:t>
      </w:r>
      <w:r w:rsidRPr="00C72D9D">
        <w:rPr>
          <w:sz w:val="24"/>
          <w:szCs w:val="24"/>
        </w:rPr>
        <w:t xml:space="preserve"> натуры, настолько психологизир</w:t>
      </w:r>
      <w:r>
        <w:rPr>
          <w:sz w:val="24"/>
          <w:szCs w:val="24"/>
        </w:rPr>
        <w:t>уемые</w:t>
      </w:r>
      <w:r w:rsidRPr="00C72D9D">
        <w:rPr>
          <w:sz w:val="24"/>
          <w:szCs w:val="24"/>
        </w:rPr>
        <w:t xml:space="preserve"> своим же красноречием, так всецело покор</w:t>
      </w:r>
      <w:r>
        <w:rPr>
          <w:sz w:val="24"/>
          <w:szCs w:val="24"/>
        </w:rPr>
        <w:t>яемые</w:t>
      </w:r>
      <w:r w:rsidRPr="00C72D9D">
        <w:rPr>
          <w:sz w:val="24"/>
          <w:szCs w:val="24"/>
        </w:rPr>
        <w:t xml:space="preserve"> собственными великими ораторскими способностями, что первые </w:t>
      </w:r>
      <w:r w:rsidR="007B38D3">
        <w:rPr>
          <w:sz w:val="24"/>
          <w:szCs w:val="24"/>
        </w:rPr>
        <w:t xml:space="preserve">и </w:t>
      </w:r>
      <w:r w:rsidRPr="00C72D9D">
        <w:rPr>
          <w:sz w:val="24"/>
          <w:szCs w:val="24"/>
        </w:rPr>
        <w:t xml:space="preserve">поддаются </w:t>
      </w:r>
      <w:r w:rsidR="007B38D3">
        <w:rPr>
          <w:sz w:val="24"/>
          <w:szCs w:val="24"/>
        </w:rPr>
        <w:t>их чарам</w:t>
      </w:r>
      <w:r w:rsidRPr="00C72D9D">
        <w:rPr>
          <w:sz w:val="24"/>
          <w:szCs w:val="24"/>
        </w:rPr>
        <w:t xml:space="preserve">. Мистер Хьюм одинаково легко </w:t>
      </w:r>
      <w:r w:rsidRPr="007E3952">
        <w:rPr>
          <w:i/>
          <w:sz w:val="24"/>
          <w:szCs w:val="24"/>
        </w:rPr>
        <w:t xml:space="preserve">уверится </w:t>
      </w:r>
      <w:r w:rsidRPr="007E3952">
        <w:rPr>
          <w:sz w:val="24"/>
          <w:szCs w:val="24"/>
        </w:rPr>
        <w:t>или</w:t>
      </w:r>
      <w:r w:rsidRPr="007E3952">
        <w:rPr>
          <w:i/>
          <w:sz w:val="24"/>
          <w:szCs w:val="24"/>
        </w:rPr>
        <w:t xml:space="preserve"> разуверится</w:t>
      </w:r>
      <w:r w:rsidRPr="00C72D9D">
        <w:rPr>
          <w:sz w:val="24"/>
          <w:szCs w:val="24"/>
        </w:rPr>
        <w:t xml:space="preserve"> в любом убеждении, если только </w:t>
      </w:r>
      <w:r w:rsidR="007B38D3">
        <w:rPr>
          <w:sz w:val="24"/>
          <w:szCs w:val="24"/>
        </w:rPr>
        <w:t xml:space="preserve">ему </w:t>
      </w:r>
      <w:r w:rsidRPr="00C72D9D">
        <w:rPr>
          <w:sz w:val="24"/>
          <w:szCs w:val="24"/>
        </w:rPr>
        <w:t>позволить разбираться по всем пунктам</w:t>
      </w:r>
      <w:r w:rsidR="007B38D3">
        <w:rPr>
          <w:sz w:val="24"/>
          <w:szCs w:val="24"/>
        </w:rPr>
        <w:t xml:space="preserve"> </w:t>
      </w:r>
      <w:r w:rsidR="007B38D3" w:rsidRPr="007E3952">
        <w:rPr>
          <w:i/>
          <w:sz w:val="24"/>
          <w:szCs w:val="24"/>
        </w:rPr>
        <w:t>самому</w:t>
      </w:r>
      <w:r w:rsidRPr="00C72D9D">
        <w:rPr>
          <w:sz w:val="24"/>
          <w:szCs w:val="24"/>
        </w:rPr>
        <w:t>.</w:t>
      </w:r>
    </w:p>
    <w:p w:rsidR="00842D52" w:rsidRPr="00C72D9D" w:rsidRDefault="00842D52" w:rsidP="00842D52">
      <w:pPr>
        <w:ind w:firstLine="340"/>
        <w:jc w:val="both"/>
        <w:rPr>
          <w:sz w:val="24"/>
          <w:szCs w:val="24"/>
        </w:rPr>
      </w:pPr>
      <w:r w:rsidRPr="00C72D9D">
        <w:rPr>
          <w:sz w:val="24"/>
          <w:szCs w:val="24"/>
        </w:rPr>
        <w:t>(4) Да, но какой ценой!</w:t>
      </w:r>
    </w:p>
    <w:p w:rsidR="00842D52" w:rsidRPr="00C72D9D" w:rsidRDefault="00842D52" w:rsidP="00842D52">
      <w:pPr>
        <w:ind w:firstLine="340"/>
        <w:jc w:val="both"/>
        <w:rPr>
          <w:sz w:val="24"/>
          <w:szCs w:val="24"/>
        </w:rPr>
      </w:pPr>
      <w:r w:rsidRPr="00C72D9D">
        <w:rPr>
          <w:sz w:val="24"/>
          <w:szCs w:val="24"/>
        </w:rPr>
        <w:t xml:space="preserve">(5) </w:t>
      </w:r>
      <w:r w:rsidRPr="00741E14">
        <w:rPr>
          <w:i/>
          <w:sz w:val="24"/>
          <w:szCs w:val="24"/>
        </w:rPr>
        <w:t>Лицемерие</w:t>
      </w:r>
      <w:r w:rsidRPr="00C72D9D">
        <w:rPr>
          <w:sz w:val="24"/>
          <w:szCs w:val="24"/>
        </w:rPr>
        <w:t xml:space="preserve"> не всегда есть «неизбежное бремя </w:t>
      </w:r>
      <w:r w:rsidR="007B38D3">
        <w:rPr>
          <w:sz w:val="24"/>
          <w:szCs w:val="24"/>
        </w:rPr>
        <w:t>злодейства</w:t>
      </w:r>
      <w:r w:rsidRPr="00C72D9D">
        <w:rPr>
          <w:sz w:val="24"/>
          <w:szCs w:val="24"/>
        </w:rPr>
        <w:t xml:space="preserve">», но часто </w:t>
      </w:r>
      <w:r>
        <w:rPr>
          <w:sz w:val="24"/>
          <w:szCs w:val="24"/>
        </w:rPr>
        <w:t>— результат пустого кокетства с</w:t>
      </w:r>
      <w:r w:rsidRPr="00C72D9D">
        <w:rPr>
          <w:sz w:val="24"/>
          <w:szCs w:val="24"/>
        </w:rPr>
        <w:t xml:space="preserve"> собственной натурой. Внутренний Хьюм принимает позы перед зерка</w:t>
      </w:r>
      <w:r w:rsidR="00E046B2">
        <w:rPr>
          <w:sz w:val="24"/>
          <w:szCs w:val="24"/>
        </w:rPr>
        <w:softHyphen/>
      </w:r>
      <w:r w:rsidRPr="00C72D9D">
        <w:rPr>
          <w:sz w:val="24"/>
          <w:szCs w:val="24"/>
        </w:rPr>
        <w:t>лом внешнего Хьюма.</w:t>
      </w:r>
    </w:p>
    <w:p w:rsidR="00842D52" w:rsidRPr="00C72D9D" w:rsidRDefault="00842D52" w:rsidP="00842D52">
      <w:pPr>
        <w:ind w:firstLine="340"/>
        <w:jc w:val="both"/>
        <w:rPr>
          <w:sz w:val="24"/>
          <w:szCs w:val="24"/>
        </w:rPr>
      </w:pPr>
      <w:r w:rsidRPr="00C72D9D">
        <w:rPr>
          <w:sz w:val="24"/>
          <w:szCs w:val="24"/>
        </w:rPr>
        <w:t>(6) Ошибается</w:t>
      </w:r>
      <w:r w:rsidR="006F379C">
        <w:rPr>
          <w:sz w:val="24"/>
          <w:szCs w:val="24"/>
        </w:rPr>
        <w:t xml:space="preserve"> — </w:t>
      </w:r>
      <w:r w:rsidRPr="00741E14">
        <w:rPr>
          <w:i/>
          <w:sz w:val="24"/>
          <w:szCs w:val="24"/>
        </w:rPr>
        <w:t>он не знает</w:t>
      </w:r>
      <w:r w:rsidRPr="00C72D9D">
        <w:rPr>
          <w:sz w:val="24"/>
          <w:szCs w:val="24"/>
        </w:rPr>
        <w:t>.</w:t>
      </w:r>
    </w:p>
    <w:p w:rsidR="00842D52" w:rsidRPr="00C72D9D" w:rsidRDefault="00842D52" w:rsidP="00842D52">
      <w:pPr>
        <w:ind w:firstLine="340"/>
        <w:jc w:val="both"/>
        <w:rPr>
          <w:sz w:val="24"/>
          <w:szCs w:val="24"/>
        </w:rPr>
      </w:pPr>
      <w:r w:rsidRPr="00C72D9D">
        <w:rPr>
          <w:sz w:val="24"/>
          <w:szCs w:val="24"/>
        </w:rPr>
        <w:t>(7) Никогда</w:t>
      </w:r>
      <w:r>
        <w:rPr>
          <w:sz w:val="24"/>
          <w:szCs w:val="24"/>
        </w:rPr>
        <w:t xml:space="preserve"> тем</w:t>
      </w:r>
      <w:r w:rsidRPr="00C72D9D">
        <w:rPr>
          <w:sz w:val="24"/>
          <w:szCs w:val="24"/>
        </w:rPr>
        <w:t>, кто знает е</w:t>
      </w:r>
      <w:r w:rsidR="006F379C">
        <w:rPr>
          <w:sz w:val="24"/>
          <w:szCs w:val="24"/>
        </w:rPr>
        <w:t>ё</w:t>
      </w:r>
      <w:r w:rsidRPr="00C72D9D">
        <w:rPr>
          <w:sz w:val="24"/>
          <w:szCs w:val="24"/>
        </w:rPr>
        <w:t xml:space="preserve"> хорошо.</w:t>
      </w:r>
    </w:p>
    <w:p w:rsidR="00842D52" w:rsidRPr="00C72D9D" w:rsidRDefault="00842D52" w:rsidP="00842D52">
      <w:pPr>
        <w:ind w:firstLine="340"/>
        <w:jc w:val="both"/>
        <w:rPr>
          <w:sz w:val="24"/>
          <w:szCs w:val="24"/>
        </w:rPr>
      </w:pPr>
      <w:r w:rsidRPr="00C72D9D">
        <w:rPr>
          <w:sz w:val="24"/>
          <w:szCs w:val="24"/>
        </w:rPr>
        <w:t>(8) И мы непременно сделаем это, когда настанет время.</w:t>
      </w:r>
    </w:p>
    <w:p w:rsidR="00842D52" w:rsidRPr="00C72D9D" w:rsidRDefault="00842D52" w:rsidP="00842D52">
      <w:pPr>
        <w:ind w:firstLine="340"/>
        <w:jc w:val="both"/>
        <w:rPr>
          <w:sz w:val="24"/>
          <w:szCs w:val="24"/>
        </w:rPr>
      </w:pPr>
      <w:r w:rsidRPr="00C72D9D">
        <w:rPr>
          <w:sz w:val="24"/>
          <w:szCs w:val="24"/>
        </w:rPr>
        <w:t xml:space="preserve">(9а) Да, и каким скульптором и живописцем она должна быть, как она справедливо </w:t>
      </w:r>
      <w:r>
        <w:rPr>
          <w:sz w:val="24"/>
          <w:szCs w:val="24"/>
        </w:rPr>
        <w:t>заметила</w:t>
      </w:r>
      <w:r w:rsidRPr="00C72D9D">
        <w:rPr>
          <w:sz w:val="24"/>
          <w:szCs w:val="24"/>
        </w:rPr>
        <w:t>.</w:t>
      </w:r>
    </w:p>
    <w:p w:rsidR="00842D52" w:rsidRPr="00C72D9D" w:rsidRDefault="00842D52" w:rsidP="00842D52">
      <w:pPr>
        <w:ind w:firstLine="340"/>
        <w:jc w:val="both"/>
        <w:rPr>
          <w:sz w:val="24"/>
          <w:szCs w:val="24"/>
        </w:rPr>
      </w:pPr>
      <w:r w:rsidRPr="00C72D9D">
        <w:rPr>
          <w:sz w:val="24"/>
          <w:szCs w:val="24"/>
        </w:rPr>
        <w:t xml:space="preserve">(9б) Этот человек богохульствует! К. Х. никогда не будет </w:t>
      </w:r>
      <w:r w:rsidRPr="00BF28C2">
        <w:rPr>
          <w:i/>
          <w:sz w:val="24"/>
          <w:szCs w:val="24"/>
        </w:rPr>
        <w:t>акт</w:t>
      </w:r>
      <w:r w:rsidR="006F379C">
        <w:rPr>
          <w:i/>
          <w:sz w:val="24"/>
          <w:szCs w:val="24"/>
        </w:rPr>
        <w:t>ё</w:t>
      </w:r>
      <w:r w:rsidRPr="00BF28C2">
        <w:rPr>
          <w:i/>
          <w:sz w:val="24"/>
          <w:szCs w:val="24"/>
        </w:rPr>
        <w:t>ром</w:t>
      </w:r>
      <w:r w:rsidRPr="00C72D9D">
        <w:rPr>
          <w:sz w:val="24"/>
          <w:szCs w:val="24"/>
        </w:rPr>
        <w:t xml:space="preserve"> ради </w:t>
      </w:r>
      <w:r>
        <w:rPr>
          <w:sz w:val="24"/>
          <w:szCs w:val="24"/>
        </w:rPr>
        <w:t xml:space="preserve">чьего-то </w:t>
      </w:r>
      <w:r w:rsidRPr="00C72D9D">
        <w:rPr>
          <w:sz w:val="24"/>
          <w:szCs w:val="24"/>
        </w:rPr>
        <w:t>удовольствия. Пусть он сомневается в этом, долго он не будет сомневаться и скоро обнаружит свою ошибку.</w:t>
      </w:r>
    </w:p>
    <w:p w:rsidR="00842D52" w:rsidRPr="00C72D9D" w:rsidRDefault="00842D52" w:rsidP="00842D52">
      <w:pPr>
        <w:ind w:firstLine="340"/>
        <w:jc w:val="both"/>
        <w:rPr>
          <w:sz w:val="24"/>
          <w:szCs w:val="24"/>
        </w:rPr>
      </w:pPr>
      <w:r w:rsidRPr="00C72D9D">
        <w:rPr>
          <w:sz w:val="24"/>
          <w:szCs w:val="24"/>
        </w:rPr>
        <w:t>(9в) Если у него есть малейшее сомнение, и вс</w:t>
      </w:r>
      <w:r w:rsidR="006F379C">
        <w:rPr>
          <w:sz w:val="24"/>
          <w:szCs w:val="24"/>
        </w:rPr>
        <w:t>ё</w:t>
      </w:r>
      <w:r w:rsidRPr="00C72D9D">
        <w:rPr>
          <w:sz w:val="24"/>
          <w:szCs w:val="24"/>
        </w:rPr>
        <w:t xml:space="preserve"> же он делает это, то </w:t>
      </w:r>
      <w:r w:rsidRPr="00BF28C2">
        <w:rPr>
          <w:i/>
          <w:sz w:val="24"/>
          <w:szCs w:val="24"/>
        </w:rPr>
        <w:t>он не является честным человеком</w:t>
      </w:r>
      <w:r w:rsidRPr="00C72D9D">
        <w:rPr>
          <w:sz w:val="24"/>
          <w:szCs w:val="24"/>
        </w:rPr>
        <w:t>.</w:t>
      </w:r>
    </w:p>
    <w:p w:rsidR="00842D52" w:rsidRPr="00C72D9D" w:rsidRDefault="00842D52" w:rsidP="00842D52">
      <w:pPr>
        <w:ind w:firstLine="340"/>
        <w:jc w:val="both"/>
        <w:rPr>
          <w:sz w:val="24"/>
          <w:szCs w:val="24"/>
        </w:rPr>
      </w:pPr>
      <w:r w:rsidRPr="00C72D9D">
        <w:rPr>
          <w:sz w:val="24"/>
          <w:szCs w:val="24"/>
        </w:rPr>
        <w:t>(10) Обращаю ваше внимание на одно предложение в моем письме к Скотту, в котором я упоминаю о</w:t>
      </w:r>
      <w:r>
        <w:rPr>
          <w:sz w:val="24"/>
          <w:szCs w:val="24"/>
        </w:rPr>
        <w:t xml:space="preserve"> некоторых</w:t>
      </w:r>
      <w:r w:rsidRPr="00C72D9D">
        <w:rPr>
          <w:sz w:val="24"/>
          <w:szCs w:val="24"/>
        </w:rPr>
        <w:t xml:space="preserve"> предполагаемых угрозах. </w:t>
      </w:r>
      <w:r>
        <w:rPr>
          <w:sz w:val="24"/>
          <w:szCs w:val="24"/>
        </w:rPr>
        <w:t>Письмо</w:t>
      </w:r>
      <w:r w:rsidRPr="00C72D9D">
        <w:rPr>
          <w:sz w:val="24"/>
          <w:szCs w:val="24"/>
        </w:rPr>
        <w:t xml:space="preserve"> мистера Хьюма </w:t>
      </w:r>
      <w:r>
        <w:rPr>
          <w:sz w:val="24"/>
          <w:szCs w:val="24"/>
        </w:rPr>
        <w:t xml:space="preserve">датировано </w:t>
      </w:r>
      <w:r w:rsidRPr="00C72D9D">
        <w:rPr>
          <w:sz w:val="24"/>
          <w:szCs w:val="24"/>
        </w:rPr>
        <w:t>4</w:t>
      </w:r>
      <w:r>
        <w:rPr>
          <w:sz w:val="24"/>
          <w:szCs w:val="24"/>
        </w:rPr>
        <w:t>-м</w:t>
      </w:r>
      <w:r w:rsidRPr="00C72D9D">
        <w:rPr>
          <w:sz w:val="24"/>
          <w:szCs w:val="24"/>
        </w:rPr>
        <w:t xml:space="preserve"> января. Я появился перед Скоттом 5-го и написал, чтобы сказать, </w:t>
      </w:r>
      <w:r>
        <w:rPr>
          <w:sz w:val="24"/>
          <w:szCs w:val="24"/>
        </w:rPr>
        <w:t xml:space="preserve">как </w:t>
      </w:r>
      <w:r w:rsidRPr="00C72D9D">
        <w:rPr>
          <w:sz w:val="24"/>
          <w:szCs w:val="24"/>
        </w:rPr>
        <w:t xml:space="preserve">я рад, что </w:t>
      </w:r>
      <w:r>
        <w:rPr>
          <w:sz w:val="24"/>
          <w:szCs w:val="24"/>
        </w:rPr>
        <w:t>могу</w:t>
      </w:r>
      <w:r w:rsidRPr="00C72D9D">
        <w:rPr>
          <w:sz w:val="24"/>
          <w:szCs w:val="24"/>
        </w:rPr>
        <w:t xml:space="preserve"> это сделать </w:t>
      </w:r>
      <w:r>
        <w:rPr>
          <w:sz w:val="24"/>
          <w:szCs w:val="24"/>
        </w:rPr>
        <w:t>так, что</w:t>
      </w:r>
      <w:r w:rsidRPr="00C72D9D">
        <w:rPr>
          <w:sz w:val="24"/>
          <w:szCs w:val="24"/>
        </w:rPr>
        <w:t xml:space="preserve"> это </w:t>
      </w:r>
      <w:r>
        <w:rPr>
          <w:sz w:val="24"/>
          <w:szCs w:val="24"/>
        </w:rPr>
        <w:t>не выглядит</w:t>
      </w:r>
      <w:r w:rsidRPr="00C72D9D">
        <w:rPr>
          <w:sz w:val="24"/>
          <w:szCs w:val="24"/>
        </w:rPr>
        <w:t xml:space="preserve"> уступкой предполагаемым угрозам. Кто бы ещ</w:t>
      </w:r>
      <w:r w:rsidR="00E046B2">
        <w:rPr>
          <w:sz w:val="24"/>
          <w:szCs w:val="24"/>
        </w:rPr>
        <w:t>ё</w:t>
      </w:r>
      <w:r w:rsidRPr="00C72D9D">
        <w:rPr>
          <w:sz w:val="24"/>
          <w:szCs w:val="24"/>
        </w:rPr>
        <w:t xml:space="preserve"> ни увидел нас, это </w:t>
      </w:r>
      <w:r w:rsidRPr="00324357">
        <w:rPr>
          <w:i/>
          <w:sz w:val="24"/>
          <w:szCs w:val="24"/>
        </w:rPr>
        <w:t>никогда</w:t>
      </w:r>
      <w:r w:rsidRPr="00C72D9D">
        <w:rPr>
          <w:sz w:val="24"/>
          <w:szCs w:val="24"/>
        </w:rPr>
        <w:t xml:space="preserve"> не будет мистер Хьюм. Он может у</w:t>
      </w:r>
      <w:r w:rsidR="006F379C">
        <w:rPr>
          <w:sz w:val="24"/>
          <w:szCs w:val="24"/>
        </w:rPr>
        <w:t>далиться</w:t>
      </w:r>
      <w:r w:rsidRPr="00C72D9D">
        <w:rPr>
          <w:sz w:val="24"/>
          <w:szCs w:val="24"/>
        </w:rPr>
        <w:t>, но м</w:t>
      </w:r>
      <w:r w:rsidR="006F379C">
        <w:rPr>
          <w:sz w:val="24"/>
          <w:szCs w:val="24"/>
        </w:rPr>
        <w:t>-</w:t>
      </w:r>
      <w:r w:rsidRPr="00C72D9D">
        <w:rPr>
          <w:sz w:val="24"/>
          <w:szCs w:val="24"/>
        </w:rPr>
        <w:t xml:space="preserve">ру </w:t>
      </w:r>
      <w:r>
        <w:rPr>
          <w:sz w:val="24"/>
          <w:szCs w:val="24"/>
        </w:rPr>
        <w:t>Синнетт</w:t>
      </w:r>
      <w:r w:rsidRPr="00C72D9D">
        <w:rPr>
          <w:sz w:val="24"/>
          <w:szCs w:val="24"/>
        </w:rPr>
        <w:t>у не нужно порывать с ним.</w:t>
      </w:r>
    </w:p>
    <w:p w:rsidR="00842D52" w:rsidRPr="00C72D9D" w:rsidRDefault="00842D52" w:rsidP="00842D52">
      <w:pPr>
        <w:ind w:firstLine="340"/>
        <w:jc w:val="both"/>
        <w:rPr>
          <w:sz w:val="24"/>
          <w:szCs w:val="24"/>
        </w:rPr>
      </w:pPr>
      <w:r w:rsidRPr="00C72D9D">
        <w:rPr>
          <w:sz w:val="24"/>
          <w:szCs w:val="24"/>
        </w:rPr>
        <w:lastRenderedPageBreak/>
        <w:t xml:space="preserve">Наконец, мы не одобряем </w:t>
      </w:r>
      <w:r>
        <w:rPr>
          <w:sz w:val="24"/>
          <w:szCs w:val="24"/>
        </w:rPr>
        <w:t>брошюр</w:t>
      </w:r>
      <w:r w:rsidR="006F379C">
        <w:rPr>
          <w:sz w:val="24"/>
          <w:szCs w:val="24"/>
        </w:rPr>
        <w:t>у</w:t>
      </w:r>
      <w:r w:rsidRPr="00C72D9D">
        <w:rPr>
          <w:sz w:val="24"/>
          <w:szCs w:val="24"/>
        </w:rPr>
        <w:t xml:space="preserve"> мистера Хьюма в е</w:t>
      </w:r>
      <w:r w:rsidR="00E046B2">
        <w:rPr>
          <w:sz w:val="24"/>
          <w:szCs w:val="24"/>
        </w:rPr>
        <w:t>ё</w:t>
      </w:r>
      <w:r w:rsidRPr="00C72D9D">
        <w:rPr>
          <w:sz w:val="24"/>
          <w:szCs w:val="24"/>
        </w:rPr>
        <w:t xml:space="preserve"> </w:t>
      </w:r>
      <w:r w:rsidR="006F379C">
        <w:rPr>
          <w:sz w:val="24"/>
          <w:szCs w:val="24"/>
        </w:rPr>
        <w:t>ныне</w:t>
      </w:r>
      <w:r w:rsidRPr="00C72D9D">
        <w:rPr>
          <w:sz w:val="24"/>
          <w:szCs w:val="24"/>
        </w:rPr>
        <w:t>шнем виде. Сравнительно мало членов Общества</w:t>
      </w:r>
      <w:r>
        <w:rPr>
          <w:sz w:val="24"/>
          <w:szCs w:val="24"/>
        </w:rPr>
        <w:t xml:space="preserve"> занимаются изучением оккультизма</w:t>
      </w:r>
      <w:r w:rsidRPr="00C72D9D">
        <w:rPr>
          <w:sz w:val="24"/>
          <w:szCs w:val="24"/>
        </w:rPr>
        <w:t xml:space="preserve"> или верят в наше существование. Его </w:t>
      </w:r>
      <w:r>
        <w:rPr>
          <w:sz w:val="24"/>
          <w:szCs w:val="24"/>
        </w:rPr>
        <w:t>брошюра</w:t>
      </w:r>
      <w:r w:rsidRPr="00C72D9D">
        <w:rPr>
          <w:sz w:val="24"/>
          <w:szCs w:val="24"/>
        </w:rPr>
        <w:t xml:space="preserve"> по</w:t>
      </w:r>
      <w:r>
        <w:rPr>
          <w:sz w:val="24"/>
          <w:szCs w:val="24"/>
        </w:rPr>
        <w:t>буждает</w:t>
      </w:r>
      <w:r w:rsidRPr="00C72D9D">
        <w:rPr>
          <w:sz w:val="24"/>
          <w:szCs w:val="24"/>
        </w:rPr>
        <w:t xml:space="preserve"> вс</w:t>
      </w:r>
      <w:r>
        <w:rPr>
          <w:sz w:val="24"/>
          <w:szCs w:val="24"/>
        </w:rPr>
        <w:t xml:space="preserve">ю </w:t>
      </w:r>
      <w:r w:rsidRPr="00C3584B">
        <w:rPr>
          <w:sz w:val="24"/>
          <w:szCs w:val="24"/>
        </w:rPr>
        <w:t>организаци</w:t>
      </w:r>
      <w:r>
        <w:rPr>
          <w:sz w:val="24"/>
          <w:szCs w:val="24"/>
        </w:rPr>
        <w:t>ю</w:t>
      </w:r>
      <w:r w:rsidRPr="00C72D9D">
        <w:rPr>
          <w:sz w:val="24"/>
          <w:szCs w:val="24"/>
        </w:rPr>
        <w:t xml:space="preserve"> </w:t>
      </w:r>
      <w:r>
        <w:rPr>
          <w:sz w:val="24"/>
          <w:szCs w:val="24"/>
        </w:rPr>
        <w:t xml:space="preserve">делать </w:t>
      </w:r>
      <w:r w:rsidRPr="00C72D9D">
        <w:rPr>
          <w:sz w:val="24"/>
          <w:szCs w:val="24"/>
        </w:rPr>
        <w:t>и то</w:t>
      </w:r>
      <w:r>
        <w:rPr>
          <w:sz w:val="24"/>
          <w:szCs w:val="24"/>
        </w:rPr>
        <w:t>, и другое</w:t>
      </w:r>
      <w:r w:rsidRPr="00C72D9D">
        <w:rPr>
          <w:sz w:val="24"/>
          <w:szCs w:val="24"/>
        </w:rPr>
        <w:t xml:space="preserve">. </w:t>
      </w:r>
      <w:r>
        <w:rPr>
          <w:sz w:val="24"/>
          <w:szCs w:val="24"/>
        </w:rPr>
        <w:t>Этим</w:t>
      </w:r>
      <w:r w:rsidRPr="00C72D9D">
        <w:rPr>
          <w:sz w:val="24"/>
          <w:szCs w:val="24"/>
        </w:rPr>
        <w:t xml:space="preserve"> он совершает ошибку </w:t>
      </w:r>
      <w:r>
        <w:rPr>
          <w:sz w:val="24"/>
          <w:szCs w:val="24"/>
        </w:rPr>
        <w:t>так</w:t>
      </w:r>
      <w:r w:rsidRPr="00C72D9D">
        <w:rPr>
          <w:sz w:val="24"/>
          <w:szCs w:val="24"/>
        </w:rPr>
        <w:t xml:space="preserve"> же очевидно, как и Уайлд </w:t>
      </w:r>
      <w:r>
        <w:rPr>
          <w:sz w:val="24"/>
          <w:szCs w:val="24"/>
        </w:rPr>
        <w:t>в Лондоне</w:t>
      </w:r>
      <w:r w:rsidRPr="00C72D9D">
        <w:rPr>
          <w:sz w:val="24"/>
          <w:szCs w:val="24"/>
        </w:rPr>
        <w:t>, и</w:t>
      </w:r>
      <w:r>
        <w:rPr>
          <w:sz w:val="24"/>
          <w:szCs w:val="24"/>
        </w:rPr>
        <w:t>зла</w:t>
      </w:r>
      <w:r w:rsidRPr="00C72D9D">
        <w:rPr>
          <w:sz w:val="24"/>
          <w:szCs w:val="24"/>
        </w:rPr>
        <w:t>гая свои личные взгляды, а его предисловие, внушающее мысль, что мы являемся е</w:t>
      </w:r>
      <w:r w:rsidR="006F379C">
        <w:rPr>
          <w:sz w:val="24"/>
          <w:szCs w:val="24"/>
        </w:rPr>
        <w:t>ё</w:t>
      </w:r>
      <w:r w:rsidRPr="00C72D9D">
        <w:rPr>
          <w:sz w:val="24"/>
          <w:szCs w:val="24"/>
        </w:rPr>
        <w:t xml:space="preserve"> авторами, лишь компрометирует Общество ещ</w:t>
      </w:r>
      <w:r w:rsidR="006F379C">
        <w:rPr>
          <w:sz w:val="24"/>
          <w:szCs w:val="24"/>
        </w:rPr>
        <w:t>ё</w:t>
      </w:r>
      <w:r w:rsidRPr="00C72D9D">
        <w:rPr>
          <w:sz w:val="24"/>
          <w:szCs w:val="24"/>
        </w:rPr>
        <w:t xml:space="preserve"> больше.</w:t>
      </w:r>
    </w:p>
    <w:p w:rsidR="00842D52" w:rsidRPr="00C72D9D" w:rsidRDefault="00842D52" w:rsidP="00842D52">
      <w:pPr>
        <w:ind w:firstLine="340"/>
        <w:jc w:val="both"/>
        <w:rPr>
          <w:sz w:val="24"/>
          <w:szCs w:val="24"/>
        </w:rPr>
      </w:pPr>
      <w:r w:rsidRPr="00C72D9D">
        <w:rPr>
          <w:sz w:val="24"/>
          <w:szCs w:val="24"/>
        </w:rPr>
        <w:t>Ваше предложение составить руководство для об</w:t>
      </w:r>
      <w:r w:rsidR="00E046B2">
        <w:rPr>
          <w:sz w:val="24"/>
          <w:szCs w:val="24"/>
        </w:rPr>
        <w:t>учения новых членов одобрено К.</w:t>
      </w:r>
      <w:r w:rsidRPr="00C72D9D">
        <w:rPr>
          <w:sz w:val="24"/>
          <w:szCs w:val="24"/>
        </w:rPr>
        <w:t>Х. Посоветуйтесь с Мурадом Али и Олкоттом. К.Х. желает, чтобы я сказал, что у него нет возражений против того, что вы выпускаете второе издание, если вы включите приложение и различные доказательства, которые за это время накопились. Он желает, чтобы вы остава</w:t>
      </w:r>
      <w:r w:rsidR="00E046B2">
        <w:rPr>
          <w:sz w:val="24"/>
          <w:szCs w:val="24"/>
        </w:rPr>
        <w:softHyphen/>
      </w:r>
      <w:r w:rsidRPr="00C72D9D">
        <w:rPr>
          <w:sz w:val="24"/>
          <w:szCs w:val="24"/>
        </w:rPr>
        <w:t xml:space="preserve">лись здесь </w:t>
      </w:r>
      <w:r w:rsidRPr="00C3584B">
        <w:rPr>
          <w:i/>
          <w:sz w:val="24"/>
          <w:szCs w:val="24"/>
        </w:rPr>
        <w:t>по возможности</w:t>
      </w:r>
      <w:r>
        <w:rPr>
          <w:sz w:val="24"/>
          <w:szCs w:val="24"/>
        </w:rPr>
        <w:t xml:space="preserve"> дольше</w:t>
      </w:r>
      <w:r w:rsidRPr="00C72D9D">
        <w:rPr>
          <w:sz w:val="24"/>
          <w:szCs w:val="24"/>
        </w:rPr>
        <w:t>. Он напишет через Лиш</w:t>
      </w:r>
      <w:r w:rsidR="008309D6">
        <w:rPr>
          <w:sz w:val="24"/>
          <w:szCs w:val="24"/>
        </w:rPr>
        <w:t>ё</w:t>
      </w:r>
      <w:r w:rsidRPr="00C72D9D">
        <w:rPr>
          <w:sz w:val="24"/>
          <w:szCs w:val="24"/>
        </w:rPr>
        <w:t>нного Наследства.</w:t>
      </w:r>
    </w:p>
    <w:p w:rsidR="00842D52" w:rsidRPr="00E07B85" w:rsidRDefault="00842D52" w:rsidP="00E819B0">
      <w:pPr>
        <w:pStyle w:val="Aiiaienu"/>
        <w:spacing w:after="0"/>
        <w:ind w:firstLine="340"/>
        <w:rPr>
          <w:rFonts w:ascii="Times New Roman" w:hAnsi="Times New Roman"/>
          <w:b w:val="0"/>
          <w:szCs w:val="24"/>
        </w:rPr>
      </w:pPr>
      <w:r w:rsidRPr="00E07B85">
        <w:rPr>
          <w:rFonts w:ascii="Times New Roman" w:hAnsi="Times New Roman"/>
          <w:b w:val="0"/>
          <w:szCs w:val="24"/>
        </w:rPr>
        <w:t>М.</w:t>
      </w:r>
    </w:p>
    <w:p w:rsidR="00173300" w:rsidRDefault="00173300" w:rsidP="00842D52">
      <w:pPr>
        <w:pStyle w:val="Aiiaienu"/>
        <w:spacing w:before="0" w:after="0"/>
        <w:ind w:firstLine="340"/>
        <w:jc w:val="both"/>
        <w:rPr>
          <w:rFonts w:ascii="Times New Roman" w:hAnsi="Times New Roman"/>
          <w:szCs w:val="24"/>
        </w:rPr>
      </w:pPr>
    </w:p>
    <w:p w:rsidR="00173300" w:rsidRPr="000267C5" w:rsidRDefault="00173300" w:rsidP="00173300">
      <w:pPr>
        <w:pStyle w:val="110"/>
        <w:pBdr>
          <w:bottom w:val="single" w:sz="4" w:space="1" w:color="auto"/>
        </w:pBdr>
        <w:spacing w:before="480"/>
        <w:ind w:firstLine="340"/>
        <w:jc w:val="both"/>
        <w:outlineLvl w:val="0"/>
        <w:rPr>
          <w:i/>
          <w:color w:val="auto"/>
        </w:rPr>
      </w:pPr>
      <w:r w:rsidRPr="000267C5">
        <w:rPr>
          <w:i/>
          <w:color w:val="auto"/>
        </w:rPr>
        <w:t xml:space="preserve">Письмо </w:t>
      </w:r>
      <w:r w:rsidR="006F6463">
        <w:rPr>
          <w:i/>
          <w:color w:val="auto"/>
        </w:rPr>
        <w:t xml:space="preserve">№ </w:t>
      </w:r>
      <w:r>
        <w:rPr>
          <w:i/>
          <w:color w:val="auto"/>
        </w:rPr>
        <w:t>15</w:t>
      </w:r>
      <w:r w:rsidR="006F6463">
        <w:rPr>
          <w:i/>
          <w:color w:val="auto"/>
        </w:rPr>
        <w:t>8</w:t>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192</w:t>
      </w:r>
      <w:r w:rsidRPr="00FA08F3">
        <w:rPr>
          <w:i/>
          <w:color w:val="auto"/>
        </w:rPr>
        <w:t>)</w:t>
      </w:r>
      <w:r w:rsidR="004965FD">
        <w:rPr>
          <w:i/>
          <w:color w:val="auto"/>
        </w:rPr>
        <w:t xml:space="preserve"> </w:t>
      </w:r>
      <w:r w:rsidRPr="00173300">
        <w:rPr>
          <w:b w:val="0"/>
          <w:i/>
          <w:color w:val="auto"/>
        </w:rPr>
        <w:t>Октябрь 1883 г.</w:t>
      </w:r>
    </w:p>
    <w:p w:rsidR="00173300" w:rsidRPr="006F6463" w:rsidRDefault="006F6463" w:rsidP="00842D52">
      <w:pPr>
        <w:pStyle w:val="Aiiaienu"/>
        <w:spacing w:before="0" w:after="0"/>
        <w:ind w:firstLine="340"/>
        <w:jc w:val="both"/>
        <w:rPr>
          <w:rFonts w:ascii="Times New Roman" w:hAnsi="Times New Roman"/>
          <w:b w:val="0"/>
          <w:i/>
          <w:sz w:val="22"/>
          <w:szCs w:val="22"/>
        </w:rPr>
      </w:pPr>
      <w:r w:rsidRPr="006F6463">
        <w:rPr>
          <w:rFonts w:ascii="Times New Roman" w:hAnsi="Times New Roman"/>
          <w:b w:val="0"/>
          <w:i/>
          <w:sz w:val="22"/>
          <w:szCs w:val="22"/>
        </w:rPr>
        <w:t>Это письмо, очевидно, написано Анной Кингсфорд. Отрывки, напечатанные жирным шрифтом, — это ком</w:t>
      </w:r>
      <w:r w:rsidR="00E819B0">
        <w:rPr>
          <w:rFonts w:ascii="Times New Roman" w:hAnsi="Times New Roman"/>
          <w:b w:val="0"/>
          <w:i/>
          <w:sz w:val="22"/>
          <w:szCs w:val="22"/>
        </w:rPr>
        <w:t>ментарии, сделанные К. Х., подчё</w:t>
      </w:r>
      <w:r w:rsidRPr="006F6463">
        <w:rPr>
          <w:rFonts w:ascii="Times New Roman" w:hAnsi="Times New Roman"/>
          <w:b w:val="0"/>
          <w:i/>
          <w:sz w:val="22"/>
          <w:szCs w:val="22"/>
        </w:rPr>
        <w:t>ркнутые — подч</w:t>
      </w:r>
      <w:r w:rsidR="00E819B0">
        <w:rPr>
          <w:rFonts w:ascii="Times New Roman" w:hAnsi="Times New Roman"/>
          <w:b w:val="0"/>
          <w:i/>
          <w:sz w:val="22"/>
          <w:szCs w:val="22"/>
        </w:rPr>
        <w:t>ё</w:t>
      </w:r>
      <w:r w:rsidRPr="006F6463">
        <w:rPr>
          <w:rFonts w:ascii="Times New Roman" w:hAnsi="Times New Roman"/>
          <w:b w:val="0"/>
          <w:i/>
          <w:sz w:val="22"/>
          <w:szCs w:val="22"/>
        </w:rPr>
        <w:t xml:space="preserve">ркнуты </w:t>
      </w:r>
      <w:r>
        <w:rPr>
          <w:rFonts w:ascii="Times New Roman" w:hAnsi="Times New Roman"/>
          <w:b w:val="0"/>
          <w:i/>
          <w:sz w:val="22"/>
          <w:szCs w:val="22"/>
        </w:rPr>
        <w:t>им</w:t>
      </w:r>
      <w:r w:rsidRPr="006F6463">
        <w:rPr>
          <w:rFonts w:ascii="Times New Roman" w:hAnsi="Times New Roman"/>
          <w:b w:val="0"/>
          <w:i/>
          <w:sz w:val="22"/>
          <w:szCs w:val="22"/>
        </w:rPr>
        <w:t>.</w:t>
      </w:r>
    </w:p>
    <w:p w:rsidR="00842D52" w:rsidRDefault="00842D52" w:rsidP="00842D52">
      <w:pPr>
        <w:ind w:firstLine="340"/>
        <w:jc w:val="both"/>
      </w:pPr>
      <w:r>
        <w:t xml:space="preserve">   </w:t>
      </w:r>
    </w:p>
    <w:p w:rsidR="00543446" w:rsidRPr="00E65037" w:rsidRDefault="00842D52" w:rsidP="00842D52">
      <w:pPr>
        <w:ind w:firstLine="340"/>
        <w:jc w:val="both"/>
        <w:rPr>
          <w:rFonts w:asciiTheme="minorHAnsi" w:hAnsiTheme="minorHAnsi"/>
          <w:sz w:val="24"/>
          <w:szCs w:val="24"/>
        </w:rPr>
      </w:pPr>
      <w:r w:rsidRPr="00E65037">
        <w:rPr>
          <w:rFonts w:asciiTheme="minorHAnsi" w:hAnsiTheme="minorHAnsi"/>
          <w:sz w:val="24"/>
          <w:szCs w:val="24"/>
        </w:rPr>
        <w:t>Я прочла и перечитала ваше письмо и приложенную копию Послания мадам</w:t>
      </w:r>
      <w:r w:rsidR="00543446" w:rsidRPr="00E65037">
        <w:rPr>
          <w:rFonts w:asciiTheme="minorHAnsi" w:hAnsiTheme="minorHAnsi"/>
          <w:sz w:val="24"/>
          <w:szCs w:val="24"/>
        </w:rPr>
        <w:t xml:space="preserve"> </w:t>
      </w:r>
      <w:r w:rsidRPr="00E65037">
        <w:rPr>
          <w:rFonts w:asciiTheme="minorHAnsi" w:hAnsiTheme="minorHAnsi"/>
          <w:sz w:val="24"/>
          <w:szCs w:val="24"/>
        </w:rPr>
        <w:t>Б. и не могу обнаружить в последнем никакого веского основания для</w:t>
      </w:r>
      <w:r w:rsidR="00543446" w:rsidRPr="00E65037">
        <w:rPr>
          <w:rFonts w:asciiTheme="minorHAnsi" w:hAnsiTheme="minorHAnsi"/>
          <w:sz w:val="24"/>
          <w:szCs w:val="24"/>
        </w:rPr>
        <w:t xml:space="preserve"> </w:t>
      </w:r>
      <w:r w:rsidRPr="00E65037">
        <w:rPr>
          <w:rFonts w:asciiTheme="minorHAnsi" w:hAnsiTheme="minorHAnsi"/>
          <w:sz w:val="24"/>
          <w:szCs w:val="24"/>
        </w:rPr>
        <w:t>тревоги, выраженной вами в первом. Дело в целом достаточно простое, и</w:t>
      </w:r>
      <w:r w:rsidR="00543446" w:rsidRPr="00E65037">
        <w:rPr>
          <w:rFonts w:asciiTheme="minorHAnsi" w:hAnsiTheme="minorHAnsi"/>
          <w:sz w:val="24"/>
          <w:szCs w:val="24"/>
        </w:rPr>
        <w:t xml:space="preserve"> </w:t>
      </w:r>
      <w:r w:rsidRPr="00E65037">
        <w:rPr>
          <w:rFonts w:asciiTheme="minorHAnsi" w:hAnsiTheme="minorHAnsi"/>
          <w:sz w:val="24"/>
          <w:szCs w:val="24"/>
        </w:rPr>
        <w:t xml:space="preserve">ничто не могло бы быть </w:t>
      </w:r>
      <w:r w:rsidRPr="00E65037">
        <w:rPr>
          <w:rFonts w:asciiTheme="minorHAnsi" w:hAnsiTheme="minorHAnsi"/>
          <w:i/>
          <w:sz w:val="24"/>
          <w:szCs w:val="24"/>
        </w:rPr>
        <w:t>безобидн</w:t>
      </w:r>
      <w:r w:rsidR="004965FD" w:rsidRPr="00E65037">
        <w:rPr>
          <w:rFonts w:asciiTheme="minorHAnsi" w:hAnsiTheme="minorHAnsi"/>
          <w:i/>
          <w:sz w:val="24"/>
          <w:szCs w:val="24"/>
        </w:rPr>
        <w:t>е</w:t>
      </w:r>
      <w:r w:rsidRPr="00E65037">
        <w:rPr>
          <w:rFonts w:asciiTheme="minorHAnsi" w:hAnsiTheme="minorHAnsi"/>
          <w:i/>
          <w:sz w:val="24"/>
          <w:szCs w:val="24"/>
        </w:rPr>
        <w:t>е</w:t>
      </w:r>
      <w:r w:rsidRPr="00E65037">
        <w:rPr>
          <w:rFonts w:asciiTheme="minorHAnsi" w:hAnsiTheme="minorHAnsi"/>
          <w:sz w:val="24"/>
          <w:szCs w:val="24"/>
        </w:rPr>
        <w:t xml:space="preserve"> т</w:t>
      </w:r>
      <w:r w:rsidR="004965FD" w:rsidRPr="00E65037">
        <w:rPr>
          <w:rFonts w:asciiTheme="minorHAnsi" w:hAnsiTheme="minorHAnsi"/>
          <w:sz w:val="24"/>
          <w:szCs w:val="24"/>
        </w:rPr>
        <w:t>ой</w:t>
      </w:r>
      <w:r w:rsidRPr="00E65037">
        <w:rPr>
          <w:rFonts w:asciiTheme="minorHAnsi" w:hAnsiTheme="minorHAnsi"/>
          <w:sz w:val="24"/>
          <w:szCs w:val="24"/>
        </w:rPr>
        <w:t xml:space="preserve"> рол</w:t>
      </w:r>
      <w:r w:rsidR="004965FD" w:rsidRPr="00E65037">
        <w:rPr>
          <w:rFonts w:asciiTheme="minorHAnsi" w:hAnsiTheme="minorHAnsi"/>
          <w:sz w:val="24"/>
          <w:szCs w:val="24"/>
        </w:rPr>
        <w:t>и</w:t>
      </w:r>
      <w:r w:rsidRPr="00E65037">
        <w:rPr>
          <w:rFonts w:asciiTheme="minorHAnsi" w:hAnsiTheme="minorHAnsi"/>
          <w:sz w:val="24"/>
          <w:szCs w:val="24"/>
        </w:rPr>
        <w:t xml:space="preserve">, которую вы </w:t>
      </w:r>
      <w:r w:rsidR="004965FD" w:rsidRPr="00E65037">
        <w:rPr>
          <w:rFonts w:asciiTheme="minorHAnsi" w:hAnsiTheme="minorHAnsi"/>
          <w:sz w:val="24"/>
          <w:szCs w:val="24"/>
        </w:rPr>
        <w:t xml:space="preserve">в нём </w:t>
      </w:r>
      <w:r w:rsidRPr="00E65037">
        <w:rPr>
          <w:rFonts w:asciiTheme="minorHAnsi" w:hAnsiTheme="minorHAnsi"/>
          <w:sz w:val="24"/>
          <w:szCs w:val="24"/>
        </w:rPr>
        <w:t>сыграли.</w:t>
      </w:r>
      <w:r w:rsidR="00543446" w:rsidRPr="00E65037">
        <w:rPr>
          <w:rFonts w:asciiTheme="minorHAnsi" w:hAnsiTheme="minorHAnsi"/>
          <w:sz w:val="24"/>
          <w:szCs w:val="24"/>
        </w:rPr>
        <w:t xml:space="preserve"> </w:t>
      </w:r>
      <w:r w:rsidRPr="00E65037">
        <w:rPr>
          <w:rFonts w:asciiTheme="minorHAnsi" w:hAnsiTheme="minorHAnsi"/>
          <w:sz w:val="24"/>
          <w:szCs w:val="24"/>
        </w:rPr>
        <w:t xml:space="preserve">Что же касается </w:t>
      </w:r>
      <w:r w:rsidR="00E65037" w:rsidRPr="00E65037">
        <w:rPr>
          <w:rFonts w:asciiTheme="minorHAnsi" w:hAnsiTheme="minorHAnsi"/>
          <w:sz w:val="24"/>
          <w:szCs w:val="24"/>
        </w:rPr>
        <w:t>«</w:t>
      </w:r>
      <w:r w:rsidRPr="00E65037">
        <w:rPr>
          <w:rFonts w:asciiTheme="minorHAnsi" w:hAnsiTheme="minorHAnsi"/>
          <w:sz w:val="24"/>
          <w:szCs w:val="24"/>
        </w:rPr>
        <w:t>путаницы кругом</w:t>
      </w:r>
      <w:r w:rsidR="00E65037" w:rsidRPr="00E65037">
        <w:rPr>
          <w:rFonts w:asciiTheme="minorHAnsi" w:hAnsiTheme="minorHAnsi"/>
          <w:sz w:val="24"/>
          <w:szCs w:val="24"/>
        </w:rPr>
        <w:t>»</w:t>
      </w:r>
      <w:r w:rsidRPr="00E65037">
        <w:rPr>
          <w:rFonts w:asciiTheme="minorHAnsi" w:hAnsiTheme="minorHAnsi"/>
          <w:sz w:val="24"/>
          <w:szCs w:val="24"/>
        </w:rPr>
        <w:t>, о которой говорит мадам Б.,</w:t>
      </w:r>
      <w:r w:rsidR="00543446" w:rsidRPr="00E65037">
        <w:rPr>
          <w:rFonts w:asciiTheme="minorHAnsi" w:hAnsiTheme="minorHAnsi"/>
          <w:sz w:val="24"/>
          <w:szCs w:val="24"/>
        </w:rPr>
        <w:t xml:space="preserve"> </w:t>
      </w:r>
      <w:r w:rsidR="004F0A94">
        <w:rPr>
          <w:rFonts w:asciiTheme="minorHAnsi" w:hAnsiTheme="minorHAnsi"/>
          <w:sz w:val="24"/>
          <w:szCs w:val="24"/>
        </w:rPr>
        <w:t>то</w:t>
      </w:r>
      <w:r w:rsidRPr="00E65037">
        <w:rPr>
          <w:rFonts w:asciiTheme="minorHAnsi" w:hAnsiTheme="minorHAnsi"/>
          <w:sz w:val="24"/>
          <w:szCs w:val="24"/>
        </w:rPr>
        <w:t xml:space="preserve"> если и есть </w:t>
      </w:r>
      <w:r w:rsidR="00E65037" w:rsidRPr="00E65037">
        <w:rPr>
          <w:rFonts w:asciiTheme="minorHAnsi" w:hAnsiTheme="minorHAnsi"/>
          <w:sz w:val="24"/>
          <w:szCs w:val="24"/>
        </w:rPr>
        <w:t>«</w:t>
      </w:r>
      <w:r w:rsidRPr="00E65037">
        <w:rPr>
          <w:rFonts w:asciiTheme="minorHAnsi" w:hAnsiTheme="minorHAnsi"/>
          <w:sz w:val="24"/>
          <w:szCs w:val="24"/>
        </w:rPr>
        <w:t>путаница</w:t>
      </w:r>
      <w:r w:rsidR="00E65037" w:rsidRPr="00E65037">
        <w:rPr>
          <w:rFonts w:asciiTheme="minorHAnsi" w:hAnsiTheme="minorHAnsi"/>
          <w:sz w:val="24"/>
          <w:szCs w:val="24"/>
        </w:rPr>
        <w:t>»</w:t>
      </w:r>
      <w:r w:rsidRPr="00E65037">
        <w:rPr>
          <w:rFonts w:asciiTheme="minorHAnsi" w:hAnsiTheme="minorHAnsi"/>
          <w:sz w:val="24"/>
          <w:szCs w:val="24"/>
        </w:rPr>
        <w:t xml:space="preserve">, </w:t>
      </w:r>
      <w:r w:rsidRPr="00E65037">
        <w:rPr>
          <w:rFonts w:asciiTheme="minorHAnsi" w:hAnsiTheme="minorHAnsi"/>
          <w:i/>
          <w:sz w:val="24"/>
          <w:szCs w:val="24"/>
        </w:rPr>
        <w:t>она</w:t>
      </w:r>
      <w:r w:rsidRPr="00E65037">
        <w:rPr>
          <w:rFonts w:asciiTheme="minorHAnsi" w:hAnsiTheme="minorHAnsi"/>
          <w:sz w:val="24"/>
          <w:szCs w:val="24"/>
        </w:rPr>
        <w:t xml:space="preserve"> лучший знаток е</w:t>
      </w:r>
      <w:r w:rsidR="004965FD" w:rsidRPr="00E65037">
        <w:rPr>
          <w:rFonts w:asciiTheme="minorHAnsi" w:hAnsiTheme="minorHAnsi"/>
          <w:sz w:val="24"/>
          <w:szCs w:val="24"/>
        </w:rPr>
        <w:t>ё</w:t>
      </w:r>
      <w:r w:rsidRPr="00E65037">
        <w:rPr>
          <w:rFonts w:asciiTheme="minorHAnsi" w:hAnsiTheme="minorHAnsi"/>
          <w:sz w:val="24"/>
          <w:szCs w:val="24"/>
        </w:rPr>
        <w:t xml:space="preserve"> пределов и характера.</w:t>
      </w:r>
      <w:r w:rsidR="00543446" w:rsidRPr="00E65037">
        <w:rPr>
          <w:rFonts w:asciiTheme="minorHAnsi" w:hAnsiTheme="minorHAnsi"/>
          <w:sz w:val="24"/>
          <w:szCs w:val="24"/>
        </w:rPr>
        <w:t xml:space="preserve"> </w:t>
      </w:r>
      <w:r w:rsidRPr="00E65037">
        <w:rPr>
          <w:rFonts w:asciiTheme="minorHAnsi" w:hAnsiTheme="minorHAnsi"/>
          <w:sz w:val="24"/>
          <w:szCs w:val="24"/>
        </w:rPr>
        <w:t>Но вам, безусловно, не нужно себя ни в ч</w:t>
      </w:r>
      <w:r w:rsidR="004F0A94">
        <w:rPr>
          <w:rFonts w:asciiTheme="minorHAnsi" w:hAnsiTheme="minorHAnsi"/>
          <w:sz w:val="24"/>
          <w:szCs w:val="24"/>
        </w:rPr>
        <w:t>ё</w:t>
      </w:r>
      <w:r w:rsidRPr="00E65037">
        <w:rPr>
          <w:rFonts w:asciiTheme="minorHAnsi" w:hAnsiTheme="minorHAnsi"/>
          <w:sz w:val="24"/>
          <w:szCs w:val="24"/>
        </w:rPr>
        <w:t>м упрекать, и вы можете быть</w:t>
      </w:r>
      <w:r w:rsidR="00543446" w:rsidRPr="00E65037">
        <w:rPr>
          <w:rFonts w:asciiTheme="minorHAnsi" w:hAnsiTheme="minorHAnsi"/>
          <w:sz w:val="24"/>
          <w:szCs w:val="24"/>
        </w:rPr>
        <w:t xml:space="preserve"> </w:t>
      </w:r>
      <w:r w:rsidRPr="00E65037">
        <w:rPr>
          <w:rFonts w:asciiTheme="minorHAnsi" w:hAnsiTheme="minorHAnsi"/>
          <w:sz w:val="24"/>
          <w:szCs w:val="24"/>
        </w:rPr>
        <w:t xml:space="preserve">уверены, что на Учителей ранга </w:t>
      </w:r>
      <w:r w:rsidR="004965FD" w:rsidRPr="00E65037">
        <w:rPr>
          <w:rFonts w:asciiTheme="minorHAnsi" w:hAnsiTheme="minorHAnsi"/>
          <w:sz w:val="24"/>
          <w:szCs w:val="24"/>
          <w:u w:val="single"/>
        </w:rPr>
        <w:t>д</w:t>
      </w:r>
      <w:r w:rsidR="00D34669" w:rsidRPr="00E65037">
        <w:rPr>
          <w:rFonts w:asciiTheme="minorHAnsi" w:hAnsiTheme="minorHAnsi"/>
          <w:sz w:val="24"/>
          <w:szCs w:val="24"/>
          <w:u w:val="single"/>
        </w:rPr>
        <w:t>хьян</w:t>
      </w:r>
      <w:r w:rsidR="004965FD" w:rsidRPr="00E65037">
        <w:rPr>
          <w:rFonts w:asciiTheme="minorHAnsi" w:hAnsiTheme="minorHAnsi"/>
          <w:sz w:val="24"/>
          <w:szCs w:val="24"/>
          <w:u w:val="single"/>
        </w:rPr>
        <w:t xml:space="preserve"> ч</w:t>
      </w:r>
      <w:r w:rsidRPr="00E65037">
        <w:rPr>
          <w:rFonts w:asciiTheme="minorHAnsi" w:hAnsiTheme="minorHAnsi"/>
          <w:sz w:val="24"/>
          <w:szCs w:val="24"/>
          <w:u w:val="single"/>
        </w:rPr>
        <w:t>оханов (?)</w:t>
      </w:r>
      <w:r w:rsidRPr="00E65037">
        <w:rPr>
          <w:rFonts w:asciiTheme="minorHAnsi" w:hAnsiTheme="minorHAnsi"/>
          <w:sz w:val="24"/>
          <w:szCs w:val="24"/>
        </w:rPr>
        <w:t xml:space="preserve"> не действуют никакие</w:t>
      </w:r>
      <w:r w:rsidR="00543446" w:rsidRPr="00E65037">
        <w:rPr>
          <w:rFonts w:asciiTheme="minorHAnsi" w:hAnsiTheme="minorHAnsi"/>
          <w:sz w:val="24"/>
          <w:szCs w:val="24"/>
        </w:rPr>
        <w:t xml:space="preserve"> </w:t>
      </w:r>
      <w:r w:rsidRPr="00E65037">
        <w:rPr>
          <w:rFonts w:asciiTheme="minorHAnsi" w:hAnsiTheme="minorHAnsi"/>
          <w:sz w:val="24"/>
          <w:szCs w:val="24"/>
        </w:rPr>
        <w:t>поступки вроде тех, о которых сожалеет мадам Б.; также невозможно</w:t>
      </w:r>
      <w:r w:rsidR="002F4D6C" w:rsidRPr="00E65037">
        <w:rPr>
          <w:rFonts w:asciiTheme="minorHAnsi" w:hAnsiTheme="minorHAnsi"/>
          <w:sz w:val="24"/>
          <w:szCs w:val="24"/>
        </w:rPr>
        <w:t xml:space="preserve"> для них</w:t>
      </w:r>
      <w:r w:rsidR="00543446" w:rsidRPr="00E65037">
        <w:rPr>
          <w:rFonts w:asciiTheme="minorHAnsi" w:hAnsiTheme="minorHAnsi"/>
          <w:sz w:val="24"/>
          <w:szCs w:val="24"/>
        </w:rPr>
        <w:t xml:space="preserve"> </w:t>
      </w:r>
      <w:r w:rsidRPr="00E65037">
        <w:rPr>
          <w:rFonts w:asciiTheme="minorHAnsi" w:hAnsiTheme="minorHAnsi"/>
          <w:sz w:val="24"/>
          <w:szCs w:val="24"/>
        </w:rPr>
        <w:t>раздра</w:t>
      </w:r>
      <w:r w:rsidR="002F4D6C" w:rsidRPr="00E65037">
        <w:rPr>
          <w:rFonts w:asciiTheme="minorHAnsi" w:hAnsiTheme="minorHAnsi"/>
          <w:sz w:val="24"/>
          <w:szCs w:val="24"/>
        </w:rPr>
        <w:t>жаться</w:t>
      </w:r>
      <w:r w:rsidRPr="00E65037">
        <w:rPr>
          <w:rFonts w:asciiTheme="minorHAnsi" w:hAnsiTheme="minorHAnsi"/>
          <w:sz w:val="24"/>
          <w:szCs w:val="24"/>
        </w:rPr>
        <w:t>, рассерди</w:t>
      </w:r>
      <w:r w:rsidR="002F4D6C" w:rsidRPr="00E65037">
        <w:rPr>
          <w:rFonts w:asciiTheme="minorHAnsi" w:hAnsiTheme="minorHAnsi"/>
          <w:sz w:val="24"/>
          <w:szCs w:val="24"/>
        </w:rPr>
        <w:t>ться</w:t>
      </w:r>
      <w:r w:rsidRPr="00E65037">
        <w:rPr>
          <w:rFonts w:asciiTheme="minorHAnsi" w:hAnsiTheme="minorHAnsi"/>
          <w:sz w:val="24"/>
          <w:szCs w:val="24"/>
        </w:rPr>
        <w:t xml:space="preserve"> или </w:t>
      </w:r>
      <w:r w:rsidR="002F4D6C" w:rsidRPr="00E65037">
        <w:rPr>
          <w:rFonts w:asciiTheme="minorHAnsi" w:hAnsiTheme="minorHAnsi"/>
          <w:sz w:val="24"/>
          <w:szCs w:val="24"/>
        </w:rPr>
        <w:t xml:space="preserve">быть </w:t>
      </w:r>
      <w:r w:rsidRPr="00E65037">
        <w:rPr>
          <w:rFonts w:asciiTheme="minorHAnsi" w:hAnsiTheme="minorHAnsi"/>
          <w:sz w:val="24"/>
          <w:szCs w:val="24"/>
        </w:rPr>
        <w:t>недоволь</w:t>
      </w:r>
      <w:r w:rsidR="002F4D6C" w:rsidRPr="00E65037">
        <w:rPr>
          <w:rFonts w:asciiTheme="minorHAnsi" w:hAnsiTheme="minorHAnsi"/>
          <w:sz w:val="24"/>
          <w:szCs w:val="24"/>
        </w:rPr>
        <w:t>ными К.Х.</w:t>
      </w:r>
      <w:r w:rsidRPr="00E65037">
        <w:rPr>
          <w:rFonts w:asciiTheme="minorHAnsi" w:hAnsiTheme="minorHAnsi"/>
          <w:sz w:val="24"/>
          <w:szCs w:val="24"/>
        </w:rPr>
        <w:t xml:space="preserve"> Адепты</w:t>
      </w:r>
      <w:r w:rsidR="00543446" w:rsidRPr="00E65037">
        <w:rPr>
          <w:rFonts w:asciiTheme="minorHAnsi" w:hAnsiTheme="minorHAnsi"/>
          <w:sz w:val="24"/>
          <w:szCs w:val="24"/>
        </w:rPr>
        <w:t xml:space="preserve"> </w:t>
      </w:r>
      <w:r w:rsidRPr="00E65037">
        <w:rPr>
          <w:rFonts w:asciiTheme="minorHAnsi" w:hAnsiTheme="minorHAnsi"/>
          <w:sz w:val="24"/>
          <w:szCs w:val="24"/>
        </w:rPr>
        <w:t xml:space="preserve">и Небожители </w:t>
      </w:r>
      <w:r w:rsidR="002F4D6C" w:rsidRPr="00E65037">
        <w:rPr>
          <w:rFonts w:asciiTheme="minorHAnsi" w:hAnsiTheme="minorHAnsi"/>
          <w:sz w:val="24"/>
          <w:szCs w:val="24"/>
        </w:rPr>
        <w:t>равно</w:t>
      </w:r>
      <w:r w:rsidRPr="00E65037">
        <w:rPr>
          <w:rFonts w:asciiTheme="minorHAnsi" w:hAnsiTheme="minorHAnsi"/>
          <w:sz w:val="24"/>
          <w:szCs w:val="24"/>
        </w:rPr>
        <w:t xml:space="preserve"> </w:t>
      </w:r>
      <w:r w:rsidR="002F4D6C" w:rsidRPr="00E65037">
        <w:rPr>
          <w:rFonts w:asciiTheme="minorHAnsi" w:hAnsiTheme="minorHAnsi"/>
          <w:sz w:val="24"/>
          <w:szCs w:val="24"/>
        </w:rPr>
        <w:t>пре</w:t>
      </w:r>
      <w:r w:rsidRPr="00E65037">
        <w:rPr>
          <w:rFonts w:asciiTheme="minorHAnsi" w:hAnsiTheme="minorHAnsi"/>
          <w:sz w:val="24"/>
          <w:szCs w:val="24"/>
        </w:rPr>
        <w:t>выше всех недоразумений</w:t>
      </w:r>
      <w:r w:rsidR="002F4D6C" w:rsidRPr="00E65037">
        <w:rPr>
          <w:rFonts w:asciiTheme="minorHAnsi" w:hAnsiTheme="minorHAnsi"/>
          <w:sz w:val="24"/>
          <w:szCs w:val="24"/>
        </w:rPr>
        <w:t>, будучи за пределами их</w:t>
      </w:r>
      <w:r w:rsidRPr="00E65037">
        <w:rPr>
          <w:rFonts w:asciiTheme="minorHAnsi" w:hAnsiTheme="minorHAnsi"/>
          <w:sz w:val="24"/>
          <w:szCs w:val="24"/>
        </w:rPr>
        <w:t>: и Наставники</w:t>
      </w:r>
      <w:r w:rsidR="00543446" w:rsidRPr="00E65037">
        <w:rPr>
          <w:rFonts w:asciiTheme="minorHAnsi" w:hAnsiTheme="minorHAnsi"/>
          <w:sz w:val="24"/>
          <w:szCs w:val="24"/>
        </w:rPr>
        <w:t xml:space="preserve"> </w:t>
      </w:r>
      <w:r w:rsidRPr="00E65037">
        <w:rPr>
          <w:rFonts w:asciiTheme="minorHAnsi" w:hAnsiTheme="minorHAnsi"/>
          <w:sz w:val="24"/>
          <w:szCs w:val="24"/>
        </w:rPr>
        <w:t>К.Х., будучи очень высокого ранга, должны совершенно отч</w:t>
      </w:r>
      <w:r w:rsidR="002F4D6C" w:rsidRPr="00E65037">
        <w:rPr>
          <w:rFonts w:asciiTheme="minorHAnsi" w:hAnsiTheme="minorHAnsi"/>
          <w:sz w:val="24"/>
          <w:szCs w:val="24"/>
        </w:rPr>
        <w:t>ё</w:t>
      </w:r>
      <w:r w:rsidRPr="00E65037">
        <w:rPr>
          <w:rFonts w:asciiTheme="minorHAnsi" w:hAnsiTheme="minorHAnsi"/>
          <w:sz w:val="24"/>
          <w:szCs w:val="24"/>
        </w:rPr>
        <w:t xml:space="preserve">тливо знать как </w:t>
      </w:r>
      <w:r w:rsidRPr="00E65037">
        <w:rPr>
          <w:rFonts w:asciiTheme="minorHAnsi" w:hAnsiTheme="minorHAnsi"/>
          <w:i/>
          <w:sz w:val="24"/>
          <w:szCs w:val="24"/>
        </w:rPr>
        <w:t>ваши</w:t>
      </w:r>
      <w:r w:rsidR="00543446" w:rsidRPr="00E65037">
        <w:rPr>
          <w:rFonts w:asciiTheme="minorHAnsi" w:hAnsiTheme="minorHAnsi"/>
          <w:i/>
          <w:sz w:val="24"/>
          <w:szCs w:val="24"/>
        </w:rPr>
        <w:t xml:space="preserve"> </w:t>
      </w:r>
      <w:r w:rsidRPr="00E65037">
        <w:rPr>
          <w:rFonts w:asciiTheme="minorHAnsi" w:hAnsiTheme="minorHAnsi"/>
          <w:sz w:val="24"/>
          <w:szCs w:val="24"/>
        </w:rPr>
        <w:t>мотивы, так и его. Поэтому невозможно, чтобы в отношении вас или него</w:t>
      </w:r>
      <w:r w:rsidR="00543446" w:rsidRPr="00E65037">
        <w:rPr>
          <w:rFonts w:asciiTheme="minorHAnsi" w:hAnsiTheme="minorHAnsi"/>
          <w:sz w:val="24"/>
          <w:szCs w:val="24"/>
        </w:rPr>
        <w:t xml:space="preserve"> </w:t>
      </w:r>
      <w:r w:rsidRPr="00E65037">
        <w:rPr>
          <w:rFonts w:asciiTheme="minorHAnsi" w:hAnsiTheme="minorHAnsi"/>
          <w:sz w:val="24"/>
          <w:szCs w:val="24"/>
        </w:rPr>
        <w:t>допу</w:t>
      </w:r>
      <w:r w:rsidR="002F4D6C" w:rsidRPr="00E65037">
        <w:rPr>
          <w:rFonts w:asciiTheme="minorHAnsi" w:hAnsiTheme="minorHAnsi"/>
          <w:sz w:val="24"/>
          <w:szCs w:val="24"/>
        </w:rPr>
        <w:t xml:space="preserve">стили </w:t>
      </w:r>
      <w:r w:rsidRPr="00E65037">
        <w:rPr>
          <w:rFonts w:asciiTheme="minorHAnsi" w:hAnsiTheme="minorHAnsi"/>
          <w:sz w:val="24"/>
          <w:szCs w:val="24"/>
        </w:rPr>
        <w:t>как</w:t>
      </w:r>
      <w:r w:rsidR="002F4D6C" w:rsidRPr="00E65037">
        <w:rPr>
          <w:rFonts w:asciiTheme="minorHAnsi" w:hAnsiTheme="minorHAnsi"/>
          <w:sz w:val="24"/>
          <w:szCs w:val="24"/>
        </w:rPr>
        <w:t>ую</w:t>
      </w:r>
      <w:r w:rsidRPr="00E65037">
        <w:rPr>
          <w:rFonts w:asciiTheme="minorHAnsi" w:hAnsiTheme="minorHAnsi"/>
          <w:sz w:val="24"/>
          <w:szCs w:val="24"/>
        </w:rPr>
        <w:t>-</w:t>
      </w:r>
      <w:r w:rsidR="002F4D6C" w:rsidRPr="00E65037">
        <w:rPr>
          <w:rFonts w:asciiTheme="minorHAnsi" w:hAnsiTheme="minorHAnsi"/>
          <w:sz w:val="24"/>
          <w:szCs w:val="24"/>
        </w:rPr>
        <w:t>то</w:t>
      </w:r>
      <w:r w:rsidRPr="00E65037">
        <w:rPr>
          <w:rFonts w:asciiTheme="minorHAnsi" w:hAnsiTheme="minorHAnsi"/>
          <w:sz w:val="24"/>
          <w:szCs w:val="24"/>
        </w:rPr>
        <w:t xml:space="preserve"> несправедливость. И в этом вы можете быть</w:t>
      </w:r>
      <w:r w:rsidR="00543446" w:rsidRPr="00E65037">
        <w:rPr>
          <w:rFonts w:asciiTheme="minorHAnsi" w:hAnsiTheme="minorHAnsi"/>
          <w:sz w:val="24"/>
          <w:szCs w:val="24"/>
        </w:rPr>
        <w:t xml:space="preserve"> </w:t>
      </w:r>
      <w:r w:rsidRPr="00E65037">
        <w:rPr>
          <w:rFonts w:asciiTheme="minorHAnsi" w:hAnsiTheme="minorHAnsi"/>
          <w:sz w:val="24"/>
          <w:szCs w:val="24"/>
        </w:rPr>
        <w:t>уверены.</w:t>
      </w:r>
    </w:p>
    <w:p w:rsidR="00543446" w:rsidRPr="00E65037" w:rsidRDefault="00842D52" w:rsidP="00842D52">
      <w:pPr>
        <w:ind w:firstLine="340"/>
        <w:jc w:val="both"/>
        <w:rPr>
          <w:rFonts w:asciiTheme="minorHAnsi" w:hAnsiTheme="minorHAnsi"/>
          <w:sz w:val="24"/>
          <w:szCs w:val="24"/>
        </w:rPr>
      </w:pPr>
      <w:r w:rsidRPr="00E65037">
        <w:rPr>
          <w:rFonts w:asciiTheme="minorHAnsi" w:hAnsiTheme="minorHAnsi"/>
          <w:sz w:val="24"/>
          <w:szCs w:val="24"/>
        </w:rPr>
        <w:t xml:space="preserve">С моей точки зрения единственная неудачная деталь в этом деле </w:t>
      </w:r>
      <w:r w:rsidR="004F0A94" w:rsidRPr="00E65037">
        <w:rPr>
          <w:rFonts w:asciiTheme="minorHAnsi" w:hAnsiTheme="minorHAnsi"/>
          <w:sz w:val="24"/>
          <w:szCs w:val="24"/>
        </w:rPr>
        <w:t>—</w:t>
      </w:r>
      <w:r w:rsidR="004F0A94">
        <w:rPr>
          <w:rFonts w:asciiTheme="minorHAnsi" w:hAnsiTheme="minorHAnsi"/>
          <w:sz w:val="24"/>
          <w:szCs w:val="24"/>
        </w:rPr>
        <w:t xml:space="preserve"> </w:t>
      </w:r>
      <w:r w:rsidRPr="00E65037">
        <w:rPr>
          <w:rFonts w:asciiTheme="minorHAnsi" w:hAnsiTheme="minorHAnsi"/>
          <w:sz w:val="24"/>
          <w:szCs w:val="24"/>
        </w:rPr>
        <w:t>это</w:t>
      </w:r>
      <w:r w:rsidR="00543446" w:rsidRPr="00E65037">
        <w:rPr>
          <w:rFonts w:asciiTheme="minorHAnsi" w:hAnsiTheme="minorHAnsi"/>
          <w:sz w:val="24"/>
          <w:szCs w:val="24"/>
        </w:rPr>
        <w:t xml:space="preserve"> </w:t>
      </w:r>
      <w:r w:rsidRPr="00E65037">
        <w:rPr>
          <w:rFonts w:asciiTheme="minorHAnsi" w:hAnsiTheme="minorHAnsi"/>
          <w:sz w:val="24"/>
          <w:szCs w:val="24"/>
        </w:rPr>
        <w:t>повод, который оно, вероятно, даст насмешникам и посторонним. Будут говорить —</w:t>
      </w:r>
      <w:r w:rsidR="00543446" w:rsidRPr="00E65037">
        <w:rPr>
          <w:rFonts w:asciiTheme="minorHAnsi" w:hAnsiTheme="minorHAnsi"/>
          <w:sz w:val="24"/>
          <w:szCs w:val="24"/>
        </w:rPr>
        <w:t xml:space="preserve"> </w:t>
      </w:r>
      <w:r w:rsidRPr="00E65037">
        <w:rPr>
          <w:rFonts w:asciiTheme="minorHAnsi" w:hAnsiTheme="minorHAnsi"/>
          <w:sz w:val="24"/>
          <w:szCs w:val="24"/>
        </w:rPr>
        <w:t>не без основания, — что настоящий источник волнения и тревоги мадам Б. заключается</w:t>
      </w:r>
      <w:r w:rsidR="00543446" w:rsidRPr="00E65037">
        <w:rPr>
          <w:rFonts w:asciiTheme="minorHAnsi" w:hAnsiTheme="minorHAnsi"/>
          <w:sz w:val="24"/>
          <w:szCs w:val="24"/>
        </w:rPr>
        <w:t xml:space="preserve"> </w:t>
      </w:r>
      <w:r w:rsidRPr="00E65037">
        <w:rPr>
          <w:rFonts w:asciiTheme="minorHAnsi" w:hAnsiTheme="minorHAnsi"/>
          <w:sz w:val="24"/>
          <w:szCs w:val="24"/>
        </w:rPr>
        <w:t>в том, что для е</w:t>
      </w:r>
      <w:r w:rsidR="002F4D6C" w:rsidRPr="00E65037">
        <w:rPr>
          <w:rFonts w:asciiTheme="minorHAnsi" w:hAnsiTheme="minorHAnsi"/>
          <w:sz w:val="24"/>
          <w:szCs w:val="24"/>
        </w:rPr>
        <w:t>ё</w:t>
      </w:r>
      <w:r w:rsidRPr="00E65037">
        <w:rPr>
          <w:rFonts w:asciiTheme="minorHAnsi" w:hAnsiTheme="minorHAnsi"/>
          <w:sz w:val="24"/>
          <w:szCs w:val="24"/>
        </w:rPr>
        <w:t xml:space="preserve"> политики исключительно важно, чтобы </w:t>
      </w:r>
      <w:r w:rsidRPr="00E65037">
        <w:rPr>
          <w:rFonts w:asciiTheme="minorHAnsi" w:hAnsiTheme="minorHAnsi"/>
          <w:sz w:val="24"/>
          <w:szCs w:val="24"/>
          <w:u w:val="single"/>
        </w:rPr>
        <w:t>никто не пытался</w:t>
      </w:r>
      <w:r w:rsidR="00543446" w:rsidRPr="00E65037">
        <w:rPr>
          <w:rFonts w:asciiTheme="minorHAnsi" w:hAnsiTheme="minorHAnsi"/>
          <w:sz w:val="24"/>
          <w:szCs w:val="24"/>
          <w:u w:val="single"/>
        </w:rPr>
        <w:t xml:space="preserve"> </w:t>
      </w:r>
      <w:r w:rsidRPr="00E65037">
        <w:rPr>
          <w:rFonts w:asciiTheme="minorHAnsi" w:hAnsiTheme="minorHAnsi"/>
          <w:sz w:val="24"/>
          <w:szCs w:val="24"/>
        </w:rPr>
        <w:t xml:space="preserve">ОТКОПАТЬ </w:t>
      </w:r>
      <w:r>
        <w:rPr>
          <w:sz w:val="24"/>
          <w:szCs w:val="24"/>
        </w:rPr>
        <w:t>(</w:t>
      </w:r>
      <w:r w:rsidRPr="007D6298">
        <w:rPr>
          <w:b/>
          <w:sz w:val="24"/>
          <w:szCs w:val="24"/>
        </w:rPr>
        <w:t>Как?)</w:t>
      </w:r>
      <w:r w:rsidRPr="00E65037">
        <w:rPr>
          <w:rFonts w:asciiTheme="minorHAnsi" w:hAnsiTheme="minorHAnsi"/>
          <w:sz w:val="24"/>
          <w:szCs w:val="24"/>
        </w:rPr>
        <w:t xml:space="preserve"> Братьев</w:t>
      </w:r>
      <w:r w:rsidR="008F4299" w:rsidRPr="00E65037">
        <w:rPr>
          <w:rFonts w:asciiTheme="minorHAnsi" w:hAnsiTheme="minorHAnsi"/>
          <w:sz w:val="24"/>
          <w:szCs w:val="24"/>
        </w:rPr>
        <w:t xml:space="preserve"> —</w:t>
      </w:r>
      <w:r w:rsidRPr="00E65037">
        <w:rPr>
          <w:rFonts w:asciiTheme="minorHAnsi" w:hAnsiTheme="minorHAnsi"/>
          <w:sz w:val="24"/>
          <w:szCs w:val="24"/>
        </w:rPr>
        <w:t xml:space="preserve"> или потому, что они </w:t>
      </w:r>
      <w:r w:rsidR="002F4D6C" w:rsidRPr="00E65037">
        <w:rPr>
          <w:rFonts w:asciiTheme="minorHAnsi" w:hAnsiTheme="minorHAnsi"/>
          <w:sz w:val="24"/>
          <w:szCs w:val="24"/>
        </w:rPr>
        <w:t>«</w:t>
      </w:r>
      <w:r w:rsidRPr="00E65037">
        <w:rPr>
          <w:rFonts w:asciiTheme="minorHAnsi" w:hAnsiTheme="minorHAnsi"/>
          <w:sz w:val="24"/>
          <w:szCs w:val="24"/>
        </w:rPr>
        <w:t>Миф</w:t>
      </w:r>
      <w:r w:rsidR="002F4D6C" w:rsidRPr="00E65037">
        <w:rPr>
          <w:rFonts w:asciiTheme="minorHAnsi" w:hAnsiTheme="minorHAnsi"/>
          <w:sz w:val="24"/>
          <w:szCs w:val="24"/>
        </w:rPr>
        <w:t>»</w:t>
      </w:r>
      <w:r w:rsidRPr="00E65037">
        <w:rPr>
          <w:rFonts w:asciiTheme="minorHAnsi" w:hAnsiTheme="minorHAnsi"/>
          <w:sz w:val="24"/>
          <w:szCs w:val="24"/>
        </w:rPr>
        <w:t>, которым они</w:t>
      </w:r>
      <w:r w:rsidR="00543446" w:rsidRPr="00E65037">
        <w:rPr>
          <w:rFonts w:asciiTheme="minorHAnsi" w:hAnsiTheme="minorHAnsi"/>
          <w:sz w:val="24"/>
          <w:szCs w:val="24"/>
        </w:rPr>
        <w:t xml:space="preserve"> </w:t>
      </w:r>
      <w:r w:rsidRPr="00E65037">
        <w:rPr>
          <w:rFonts w:asciiTheme="minorHAnsi" w:hAnsiTheme="minorHAnsi"/>
          <w:sz w:val="24"/>
          <w:szCs w:val="24"/>
        </w:rPr>
        <w:t xml:space="preserve">всегда казались «Миру», или из-за того, что они не </w:t>
      </w:r>
      <w:r w:rsidR="002F4D6C" w:rsidRPr="00E65037">
        <w:rPr>
          <w:rFonts w:asciiTheme="minorHAnsi" w:hAnsiTheme="minorHAnsi"/>
          <w:sz w:val="24"/>
          <w:szCs w:val="24"/>
        </w:rPr>
        <w:t>такие</w:t>
      </w:r>
      <w:r w:rsidRPr="00E65037">
        <w:rPr>
          <w:rFonts w:asciiTheme="minorHAnsi" w:hAnsiTheme="minorHAnsi"/>
          <w:sz w:val="24"/>
          <w:szCs w:val="24"/>
        </w:rPr>
        <w:t xml:space="preserve"> в</w:t>
      </w:r>
      <w:r w:rsidR="002F4D6C" w:rsidRPr="00E65037">
        <w:rPr>
          <w:rFonts w:asciiTheme="minorHAnsi" w:hAnsiTheme="minorHAnsi"/>
          <w:sz w:val="24"/>
          <w:szCs w:val="24"/>
        </w:rPr>
        <w:t>озвыше</w:t>
      </w:r>
      <w:r w:rsidRPr="00E65037">
        <w:rPr>
          <w:rFonts w:asciiTheme="minorHAnsi" w:hAnsiTheme="minorHAnsi"/>
          <w:sz w:val="24"/>
          <w:szCs w:val="24"/>
        </w:rPr>
        <w:t>нные</w:t>
      </w:r>
      <w:r w:rsidR="00543446" w:rsidRPr="00E65037">
        <w:rPr>
          <w:rFonts w:asciiTheme="minorHAnsi" w:hAnsiTheme="minorHAnsi"/>
          <w:sz w:val="24"/>
          <w:szCs w:val="24"/>
        </w:rPr>
        <w:t xml:space="preserve"> </w:t>
      </w:r>
      <w:r w:rsidRPr="00E65037">
        <w:rPr>
          <w:rFonts w:asciiTheme="minorHAnsi" w:hAnsiTheme="minorHAnsi"/>
          <w:sz w:val="24"/>
          <w:szCs w:val="24"/>
        </w:rPr>
        <w:t>уч</w:t>
      </w:r>
      <w:r w:rsidR="002F4D6C" w:rsidRPr="00E65037">
        <w:rPr>
          <w:rFonts w:asciiTheme="minorHAnsi" w:hAnsiTheme="minorHAnsi"/>
          <w:sz w:val="24"/>
          <w:szCs w:val="24"/>
        </w:rPr>
        <w:t>ё</w:t>
      </w:r>
      <w:r w:rsidRPr="00E65037">
        <w:rPr>
          <w:rFonts w:asciiTheme="minorHAnsi" w:hAnsiTheme="minorHAnsi"/>
          <w:sz w:val="24"/>
          <w:szCs w:val="24"/>
        </w:rPr>
        <w:t>ные Существа, какими объявила их она. Следовательно,</w:t>
      </w:r>
      <w:r w:rsidR="00543446" w:rsidRPr="00E65037">
        <w:rPr>
          <w:rFonts w:asciiTheme="minorHAnsi" w:hAnsiTheme="minorHAnsi"/>
          <w:sz w:val="24"/>
          <w:szCs w:val="24"/>
        </w:rPr>
        <w:t xml:space="preserve"> </w:t>
      </w:r>
      <w:r w:rsidRPr="00E65037">
        <w:rPr>
          <w:rFonts w:asciiTheme="minorHAnsi" w:hAnsiTheme="minorHAnsi"/>
          <w:sz w:val="24"/>
          <w:szCs w:val="24"/>
        </w:rPr>
        <w:t>неверующие со свойственным им недоверием ко всяким оккультным притязаниям</w:t>
      </w:r>
      <w:r w:rsidR="00543446" w:rsidRPr="00E65037">
        <w:rPr>
          <w:rFonts w:asciiTheme="minorHAnsi" w:hAnsiTheme="minorHAnsi"/>
          <w:sz w:val="24"/>
          <w:szCs w:val="24"/>
        </w:rPr>
        <w:t xml:space="preserve"> </w:t>
      </w:r>
      <w:r w:rsidRPr="00E65037">
        <w:rPr>
          <w:rFonts w:asciiTheme="minorHAnsi" w:hAnsiTheme="minorHAnsi"/>
          <w:sz w:val="24"/>
          <w:szCs w:val="24"/>
        </w:rPr>
        <w:t>докажут, что смятение мадам Б. объясняется е</w:t>
      </w:r>
      <w:r w:rsidR="002F4D6C" w:rsidRPr="00E65037">
        <w:rPr>
          <w:rFonts w:asciiTheme="minorHAnsi" w:hAnsiTheme="minorHAnsi"/>
          <w:sz w:val="24"/>
          <w:szCs w:val="24"/>
        </w:rPr>
        <w:t>ё</w:t>
      </w:r>
      <w:r w:rsidRPr="00E65037">
        <w:rPr>
          <w:rFonts w:asciiTheme="minorHAnsi" w:hAnsiTheme="minorHAnsi"/>
          <w:sz w:val="24"/>
          <w:szCs w:val="24"/>
        </w:rPr>
        <w:t xml:space="preserve"> испугом, как бы ваш друг</w:t>
      </w:r>
      <w:r w:rsidR="00543446" w:rsidRPr="00E65037">
        <w:rPr>
          <w:rFonts w:asciiTheme="minorHAnsi" w:hAnsiTheme="minorHAnsi"/>
          <w:sz w:val="24"/>
          <w:szCs w:val="24"/>
        </w:rPr>
        <w:t xml:space="preserve"> </w:t>
      </w:r>
      <w:r w:rsidRPr="00E65037">
        <w:rPr>
          <w:rFonts w:asciiTheme="minorHAnsi" w:hAnsiTheme="minorHAnsi"/>
          <w:sz w:val="24"/>
          <w:szCs w:val="24"/>
        </w:rPr>
        <w:t xml:space="preserve">не рискнул </w:t>
      </w:r>
      <w:r w:rsidRPr="00E65037">
        <w:rPr>
          <w:rFonts w:asciiTheme="minorHAnsi" w:hAnsiTheme="minorHAnsi"/>
          <w:sz w:val="24"/>
          <w:szCs w:val="24"/>
          <w:u w:val="single"/>
        </w:rPr>
        <w:t>проследить за пуст</w:t>
      </w:r>
      <w:r w:rsidR="002F4D6C" w:rsidRPr="00E65037">
        <w:rPr>
          <w:rFonts w:asciiTheme="minorHAnsi" w:hAnsiTheme="minorHAnsi"/>
          <w:sz w:val="24"/>
          <w:szCs w:val="24"/>
          <w:u w:val="single"/>
        </w:rPr>
        <w:t>ым святилищем</w:t>
      </w:r>
      <w:r w:rsidRPr="00E65037">
        <w:rPr>
          <w:rFonts w:asciiTheme="minorHAnsi" w:hAnsiTheme="minorHAnsi"/>
          <w:sz w:val="24"/>
          <w:szCs w:val="24"/>
        </w:rPr>
        <w:t xml:space="preserve"> и, тем самым, не сорвал бы навеки</w:t>
      </w:r>
      <w:r w:rsidR="00543446" w:rsidRPr="00E65037">
        <w:rPr>
          <w:rFonts w:asciiTheme="minorHAnsi" w:hAnsiTheme="minorHAnsi"/>
          <w:sz w:val="24"/>
          <w:szCs w:val="24"/>
        </w:rPr>
        <w:t xml:space="preserve"> </w:t>
      </w:r>
      <w:r w:rsidR="008A73B5" w:rsidRPr="00E65037">
        <w:rPr>
          <w:rFonts w:asciiTheme="minorHAnsi" w:hAnsiTheme="minorHAnsi"/>
          <w:sz w:val="24"/>
          <w:szCs w:val="24"/>
          <w:u w:val="single"/>
        </w:rPr>
        <w:t>интриги</w:t>
      </w:r>
      <w:r w:rsidRPr="00E65037">
        <w:rPr>
          <w:rFonts w:asciiTheme="minorHAnsi" w:hAnsiTheme="minorHAnsi"/>
          <w:sz w:val="24"/>
          <w:szCs w:val="24"/>
          <w:u w:val="single"/>
        </w:rPr>
        <w:t xml:space="preserve"> и притязания</w:t>
      </w:r>
      <w:r w:rsidRPr="00E65037">
        <w:rPr>
          <w:rFonts w:asciiTheme="minorHAnsi" w:hAnsiTheme="minorHAnsi"/>
          <w:sz w:val="24"/>
          <w:szCs w:val="24"/>
        </w:rPr>
        <w:t xml:space="preserve"> индийского Т. О.</w:t>
      </w:r>
    </w:p>
    <w:p w:rsidR="00543446" w:rsidRPr="00E65037" w:rsidRDefault="00842D52" w:rsidP="00842D52">
      <w:pPr>
        <w:ind w:firstLine="340"/>
        <w:jc w:val="both"/>
        <w:rPr>
          <w:rFonts w:asciiTheme="minorHAnsi" w:hAnsiTheme="minorHAnsi"/>
          <w:sz w:val="24"/>
          <w:szCs w:val="24"/>
        </w:rPr>
      </w:pPr>
      <w:r w:rsidRPr="00E65037">
        <w:rPr>
          <w:rFonts w:asciiTheme="minorHAnsi" w:hAnsiTheme="minorHAnsi"/>
          <w:sz w:val="24"/>
          <w:szCs w:val="24"/>
        </w:rPr>
        <w:t xml:space="preserve">По моему мнению, гораздо лучше было бы посоветовать мадам Б. попытаться убедить К.Х. не </w:t>
      </w:r>
      <w:r w:rsidRPr="00E65037">
        <w:rPr>
          <w:rFonts w:asciiTheme="minorHAnsi" w:hAnsiTheme="minorHAnsi"/>
          <w:sz w:val="24"/>
          <w:szCs w:val="24"/>
          <w:u w:val="single"/>
        </w:rPr>
        <w:t>исчезать</w:t>
      </w:r>
      <w:r w:rsidRPr="00E65037">
        <w:rPr>
          <w:rFonts w:asciiTheme="minorHAnsi" w:hAnsiTheme="minorHAnsi"/>
          <w:sz w:val="24"/>
          <w:szCs w:val="24"/>
        </w:rPr>
        <w:t xml:space="preserve">, а </w:t>
      </w:r>
      <w:r w:rsidRPr="00E65037">
        <w:rPr>
          <w:rFonts w:asciiTheme="minorHAnsi" w:hAnsiTheme="minorHAnsi"/>
          <w:sz w:val="24"/>
          <w:szCs w:val="24"/>
          <w:u w:val="single"/>
        </w:rPr>
        <w:t>принять вашего друга</w:t>
      </w:r>
      <w:r w:rsidRPr="00E65037">
        <w:rPr>
          <w:rFonts w:asciiTheme="minorHAnsi" w:hAnsiTheme="minorHAnsi"/>
          <w:sz w:val="24"/>
          <w:szCs w:val="24"/>
        </w:rPr>
        <w:t xml:space="preserve">. Такое событие действительно доказало бы </w:t>
      </w:r>
      <w:r w:rsidRPr="00E65037">
        <w:rPr>
          <w:rFonts w:asciiTheme="minorHAnsi" w:hAnsiTheme="minorHAnsi"/>
          <w:sz w:val="24"/>
          <w:szCs w:val="24"/>
          <w:u w:val="single"/>
        </w:rPr>
        <w:t xml:space="preserve">существование по крайней мере одного </w:t>
      </w:r>
      <w:r w:rsidR="008A73B5" w:rsidRPr="00E65037">
        <w:rPr>
          <w:rFonts w:asciiTheme="minorHAnsi" w:hAnsiTheme="minorHAnsi"/>
          <w:sz w:val="24"/>
          <w:szCs w:val="24"/>
          <w:u w:val="single"/>
        </w:rPr>
        <w:t>а</w:t>
      </w:r>
      <w:r w:rsidRPr="00E65037">
        <w:rPr>
          <w:rFonts w:asciiTheme="minorHAnsi" w:hAnsiTheme="minorHAnsi"/>
          <w:sz w:val="24"/>
          <w:szCs w:val="24"/>
          <w:u w:val="single"/>
        </w:rPr>
        <w:t>депта</w:t>
      </w:r>
      <w:r w:rsidRPr="00E65037">
        <w:rPr>
          <w:rFonts w:asciiTheme="minorHAnsi" w:hAnsiTheme="minorHAnsi"/>
          <w:sz w:val="24"/>
          <w:szCs w:val="24"/>
        </w:rPr>
        <w:t>.</w:t>
      </w:r>
    </w:p>
    <w:p w:rsidR="00543446" w:rsidRPr="00E65037" w:rsidRDefault="00842D52" w:rsidP="00842D52">
      <w:pPr>
        <w:ind w:firstLine="340"/>
        <w:jc w:val="both"/>
        <w:rPr>
          <w:rFonts w:asciiTheme="minorHAnsi" w:hAnsiTheme="minorHAnsi"/>
          <w:sz w:val="24"/>
          <w:szCs w:val="24"/>
        </w:rPr>
      </w:pPr>
      <w:r w:rsidRPr="00E65037">
        <w:rPr>
          <w:rFonts w:asciiTheme="minorHAnsi" w:hAnsiTheme="minorHAnsi"/>
          <w:sz w:val="24"/>
          <w:szCs w:val="24"/>
        </w:rPr>
        <w:t>Вряд ли необходимо добавлять, что, со своей стороны, я рассматриваю</w:t>
      </w:r>
      <w:r w:rsidR="00543446" w:rsidRPr="00E65037">
        <w:rPr>
          <w:rFonts w:asciiTheme="minorHAnsi" w:hAnsiTheme="minorHAnsi"/>
          <w:sz w:val="24"/>
          <w:szCs w:val="24"/>
        </w:rPr>
        <w:t xml:space="preserve"> </w:t>
      </w:r>
      <w:r w:rsidRPr="00E65037">
        <w:rPr>
          <w:rFonts w:asciiTheme="minorHAnsi" w:hAnsiTheme="minorHAnsi"/>
          <w:sz w:val="24"/>
          <w:szCs w:val="24"/>
        </w:rPr>
        <w:t>все эти инциденты с величайшим спокойствием, будучи вполне убежд</w:t>
      </w:r>
      <w:r w:rsidR="008A73B5" w:rsidRPr="00E65037">
        <w:rPr>
          <w:rFonts w:asciiTheme="minorHAnsi" w:hAnsiTheme="minorHAnsi"/>
          <w:sz w:val="24"/>
          <w:szCs w:val="24"/>
        </w:rPr>
        <w:t>ё</w:t>
      </w:r>
      <w:r w:rsidRPr="00E65037">
        <w:rPr>
          <w:rFonts w:asciiTheme="minorHAnsi" w:hAnsiTheme="minorHAnsi"/>
          <w:sz w:val="24"/>
          <w:szCs w:val="24"/>
        </w:rPr>
        <w:t>нной,</w:t>
      </w:r>
      <w:r w:rsidR="00543446" w:rsidRPr="00E65037">
        <w:rPr>
          <w:rFonts w:asciiTheme="minorHAnsi" w:hAnsiTheme="minorHAnsi"/>
          <w:sz w:val="24"/>
          <w:szCs w:val="24"/>
        </w:rPr>
        <w:t xml:space="preserve"> </w:t>
      </w:r>
      <w:r w:rsidRPr="00E65037">
        <w:rPr>
          <w:rFonts w:asciiTheme="minorHAnsi" w:hAnsiTheme="minorHAnsi"/>
          <w:sz w:val="24"/>
          <w:szCs w:val="24"/>
        </w:rPr>
        <w:t xml:space="preserve">что, </w:t>
      </w:r>
      <w:r w:rsidRPr="00E65037">
        <w:rPr>
          <w:rFonts w:asciiTheme="minorHAnsi" w:hAnsiTheme="minorHAnsi"/>
          <w:i/>
          <w:sz w:val="24"/>
          <w:szCs w:val="24"/>
        </w:rPr>
        <w:t>если мы</w:t>
      </w:r>
      <w:r w:rsidRPr="00E65037">
        <w:rPr>
          <w:rFonts w:asciiTheme="minorHAnsi" w:hAnsiTheme="minorHAnsi"/>
          <w:sz w:val="24"/>
          <w:szCs w:val="24"/>
        </w:rPr>
        <w:t xml:space="preserve"> </w:t>
      </w:r>
      <w:r w:rsidRPr="00E65037">
        <w:rPr>
          <w:rFonts w:asciiTheme="minorHAnsi" w:hAnsiTheme="minorHAnsi"/>
          <w:i/>
          <w:sz w:val="24"/>
          <w:szCs w:val="24"/>
        </w:rPr>
        <w:t>под Небесным руководством,</w:t>
      </w:r>
      <w:r w:rsidRPr="00E65037">
        <w:rPr>
          <w:rFonts w:asciiTheme="minorHAnsi" w:hAnsiTheme="minorHAnsi"/>
          <w:sz w:val="24"/>
          <w:szCs w:val="24"/>
        </w:rPr>
        <w:t xml:space="preserve"> не следует</w:t>
      </w:r>
      <w:r w:rsidR="00543446" w:rsidRPr="00E65037">
        <w:rPr>
          <w:rFonts w:asciiTheme="minorHAnsi" w:hAnsiTheme="minorHAnsi"/>
          <w:sz w:val="24"/>
          <w:szCs w:val="24"/>
        </w:rPr>
        <w:t xml:space="preserve"> </w:t>
      </w:r>
      <w:r w:rsidRPr="00E65037">
        <w:rPr>
          <w:rFonts w:asciiTheme="minorHAnsi" w:hAnsiTheme="minorHAnsi"/>
          <w:sz w:val="24"/>
          <w:szCs w:val="24"/>
        </w:rPr>
        <w:t>обдумывать никакую возможность причинения вреда К.Х. или вам.</w:t>
      </w:r>
      <w:r w:rsidR="00543446" w:rsidRPr="00E65037">
        <w:rPr>
          <w:rFonts w:asciiTheme="minorHAnsi" w:hAnsiTheme="minorHAnsi"/>
          <w:sz w:val="24"/>
          <w:szCs w:val="24"/>
        </w:rPr>
        <w:t xml:space="preserve"> </w:t>
      </w:r>
      <w:r w:rsidRPr="00E65037">
        <w:rPr>
          <w:rFonts w:asciiTheme="minorHAnsi" w:hAnsiTheme="minorHAnsi"/>
          <w:sz w:val="24"/>
          <w:szCs w:val="24"/>
        </w:rPr>
        <w:t xml:space="preserve">Представьте себе, например, что сказал бы на все это Гаутама Будда, впал ли бы </w:t>
      </w:r>
      <w:r w:rsidRPr="00E65037">
        <w:rPr>
          <w:rFonts w:asciiTheme="minorHAnsi" w:hAnsiTheme="minorHAnsi"/>
          <w:i/>
          <w:sz w:val="24"/>
          <w:szCs w:val="24"/>
        </w:rPr>
        <w:t>он</w:t>
      </w:r>
      <w:r w:rsidRPr="00E65037">
        <w:rPr>
          <w:rFonts w:asciiTheme="minorHAnsi" w:hAnsiTheme="minorHAnsi"/>
          <w:sz w:val="24"/>
          <w:szCs w:val="24"/>
        </w:rPr>
        <w:t xml:space="preserve"> или его ученики в возбуждение</w:t>
      </w:r>
      <w:r w:rsidR="000A2A4B">
        <w:rPr>
          <w:rFonts w:asciiTheme="minorHAnsi" w:hAnsiTheme="minorHAnsi"/>
          <w:sz w:val="24"/>
          <w:szCs w:val="24"/>
        </w:rPr>
        <w:t xml:space="preserve"> из-за того,</w:t>
      </w:r>
      <w:r w:rsidRPr="00E65037">
        <w:rPr>
          <w:rFonts w:asciiTheme="minorHAnsi" w:hAnsiTheme="minorHAnsi"/>
          <w:sz w:val="24"/>
          <w:szCs w:val="24"/>
        </w:rPr>
        <w:t xml:space="preserve"> что кто-то посторонний почтительно и вежливо попросил о встрече!</w:t>
      </w:r>
    </w:p>
    <w:p w:rsidR="00842D52" w:rsidRPr="00E65037" w:rsidRDefault="00842D52" w:rsidP="00842D52">
      <w:pPr>
        <w:ind w:firstLine="340"/>
        <w:jc w:val="both"/>
        <w:rPr>
          <w:rFonts w:asciiTheme="minorHAnsi" w:hAnsiTheme="minorHAnsi"/>
          <w:sz w:val="24"/>
          <w:szCs w:val="24"/>
        </w:rPr>
      </w:pPr>
      <w:r w:rsidRPr="00E65037">
        <w:rPr>
          <w:rFonts w:asciiTheme="minorHAnsi" w:hAnsiTheme="minorHAnsi"/>
          <w:sz w:val="24"/>
          <w:szCs w:val="24"/>
        </w:rPr>
        <w:lastRenderedPageBreak/>
        <w:t>И это приводит меня к выводу, который я собиралась сообщить вам</w:t>
      </w:r>
      <w:r w:rsidR="00543446" w:rsidRPr="00E65037">
        <w:rPr>
          <w:rFonts w:asciiTheme="minorHAnsi" w:hAnsiTheme="minorHAnsi"/>
          <w:sz w:val="24"/>
          <w:szCs w:val="24"/>
        </w:rPr>
        <w:t xml:space="preserve"> </w:t>
      </w:r>
      <w:r w:rsidRPr="00E65037">
        <w:rPr>
          <w:rFonts w:asciiTheme="minorHAnsi" w:hAnsiTheme="minorHAnsi"/>
          <w:sz w:val="24"/>
          <w:szCs w:val="24"/>
        </w:rPr>
        <w:t>до того, как получила сегодня утром ваше Письмо. Может быть, вы видели</w:t>
      </w:r>
      <w:r w:rsidR="00543446" w:rsidRPr="00E65037">
        <w:rPr>
          <w:rFonts w:asciiTheme="minorHAnsi" w:hAnsiTheme="minorHAnsi"/>
          <w:sz w:val="24"/>
          <w:szCs w:val="24"/>
        </w:rPr>
        <w:t xml:space="preserve"> </w:t>
      </w:r>
      <w:r w:rsidRPr="00E65037">
        <w:rPr>
          <w:rFonts w:asciiTheme="minorHAnsi" w:hAnsiTheme="minorHAnsi"/>
          <w:sz w:val="24"/>
          <w:szCs w:val="24"/>
        </w:rPr>
        <w:t xml:space="preserve">передовицу в </w:t>
      </w:r>
      <w:r w:rsidR="008A73B5" w:rsidRPr="00E65037">
        <w:rPr>
          <w:rFonts w:asciiTheme="minorHAnsi" w:hAnsiTheme="minorHAnsi"/>
          <w:sz w:val="24"/>
          <w:szCs w:val="24"/>
        </w:rPr>
        <w:t>«</w:t>
      </w:r>
      <w:r w:rsidRPr="00E65037">
        <w:rPr>
          <w:rFonts w:asciiTheme="minorHAnsi" w:hAnsiTheme="minorHAnsi"/>
          <w:sz w:val="24"/>
          <w:szCs w:val="24"/>
        </w:rPr>
        <w:t>Standard</w:t>
      </w:r>
      <w:r w:rsidR="008A73B5" w:rsidRPr="00E65037">
        <w:rPr>
          <w:rFonts w:asciiTheme="minorHAnsi" w:hAnsiTheme="minorHAnsi"/>
          <w:sz w:val="24"/>
          <w:szCs w:val="24"/>
        </w:rPr>
        <w:t>»</w:t>
      </w:r>
      <w:r w:rsidRPr="00E65037">
        <w:rPr>
          <w:rFonts w:asciiTheme="minorHAnsi" w:hAnsiTheme="minorHAnsi"/>
          <w:sz w:val="24"/>
          <w:szCs w:val="24"/>
        </w:rPr>
        <w:t xml:space="preserve"> за среду 8-го числа, из которой я вырезаю</w:t>
      </w:r>
      <w:r w:rsidR="00543446" w:rsidRPr="00E65037">
        <w:rPr>
          <w:rFonts w:asciiTheme="minorHAnsi" w:hAnsiTheme="minorHAnsi"/>
          <w:sz w:val="24"/>
          <w:szCs w:val="24"/>
        </w:rPr>
        <w:t xml:space="preserve"> </w:t>
      </w:r>
      <w:r w:rsidRPr="00E65037">
        <w:rPr>
          <w:rFonts w:asciiTheme="minorHAnsi" w:hAnsiTheme="minorHAnsi"/>
          <w:sz w:val="24"/>
          <w:szCs w:val="24"/>
        </w:rPr>
        <w:t>прилагаемую выдержку.</w:t>
      </w:r>
      <w:r>
        <w:rPr>
          <w:rStyle w:val="a7"/>
          <w:sz w:val="24"/>
          <w:szCs w:val="24"/>
        </w:rPr>
        <w:footnoteReference w:id="315"/>
      </w:r>
      <w:r>
        <w:rPr>
          <w:sz w:val="24"/>
          <w:szCs w:val="24"/>
        </w:rPr>
        <w:t xml:space="preserve"> </w:t>
      </w:r>
      <w:r w:rsidRPr="00E65037">
        <w:rPr>
          <w:rFonts w:asciiTheme="minorHAnsi" w:hAnsiTheme="minorHAnsi"/>
          <w:sz w:val="24"/>
          <w:szCs w:val="24"/>
        </w:rPr>
        <w:t>Она подтверждает</w:t>
      </w:r>
      <w:r w:rsidR="00543446" w:rsidRPr="00E65037">
        <w:rPr>
          <w:rFonts w:asciiTheme="minorHAnsi" w:hAnsiTheme="minorHAnsi"/>
          <w:sz w:val="24"/>
          <w:szCs w:val="24"/>
        </w:rPr>
        <w:t xml:space="preserve"> </w:t>
      </w:r>
      <w:r w:rsidRPr="00E65037">
        <w:rPr>
          <w:rFonts w:asciiTheme="minorHAnsi" w:hAnsiTheme="minorHAnsi"/>
          <w:sz w:val="24"/>
          <w:szCs w:val="24"/>
        </w:rPr>
        <w:t>мою уверенность в том, что Синнетт принимает ошибочную политику в том,</w:t>
      </w:r>
      <w:r w:rsidR="00543446" w:rsidRPr="00E65037">
        <w:rPr>
          <w:rFonts w:asciiTheme="minorHAnsi" w:hAnsiTheme="minorHAnsi"/>
          <w:sz w:val="24"/>
          <w:szCs w:val="24"/>
        </w:rPr>
        <w:t xml:space="preserve"> </w:t>
      </w:r>
      <w:r w:rsidRPr="00E65037">
        <w:rPr>
          <w:rFonts w:asciiTheme="minorHAnsi" w:hAnsiTheme="minorHAnsi"/>
          <w:sz w:val="24"/>
          <w:szCs w:val="24"/>
        </w:rPr>
        <w:t>чем занимается в этой стране. Феномены в чистом виде — претензии на</w:t>
      </w:r>
      <w:r w:rsidR="00543446" w:rsidRPr="00E65037">
        <w:rPr>
          <w:rFonts w:asciiTheme="minorHAnsi" w:hAnsiTheme="minorHAnsi"/>
          <w:sz w:val="24"/>
          <w:szCs w:val="24"/>
        </w:rPr>
        <w:t xml:space="preserve"> </w:t>
      </w:r>
      <w:r w:rsidRPr="00E65037">
        <w:rPr>
          <w:rFonts w:asciiTheme="minorHAnsi" w:hAnsiTheme="minorHAnsi"/>
          <w:sz w:val="24"/>
          <w:szCs w:val="24"/>
        </w:rPr>
        <w:t>силы необычного порядка и так далее — недостойный фундамент, чтобы на</w:t>
      </w:r>
      <w:r w:rsidR="00543446" w:rsidRPr="00E65037">
        <w:rPr>
          <w:rFonts w:asciiTheme="minorHAnsi" w:hAnsiTheme="minorHAnsi"/>
          <w:sz w:val="24"/>
          <w:szCs w:val="24"/>
        </w:rPr>
        <w:t xml:space="preserve"> </w:t>
      </w:r>
      <w:r w:rsidR="000A2A4B">
        <w:rPr>
          <w:rFonts w:asciiTheme="minorHAnsi" w:hAnsiTheme="minorHAnsi"/>
          <w:sz w:val="24"/>
          <w:szCs w:val="24"/>
        </w:rPr>
        <w:t>нё</w:t>
      </w:r>
      <w:r w:rsidRPr="00E65037">
        <w:rPr>
          <w:rFonts w:asciiTheme="minorHAnsi" w:hAnsiTheme="minorHAnsi"/>
          <w:sz w:val="24"/>
          <w:szCs w:val="24"/>
        </w:rPr>
        <w:t>м строить, и, безусловно, навлекут на движение</w:t>
      </w:r>
      <w:r w:rsidR="00543446" w:rsidRPr="00E65037">
        <w:rPr>
          <w:rFonts w:asciiTheme="minorHAnsi" w:hAnsiTheme="minorHAnsi"/>
          <w:sz w:val="24"/>
          <w:szCs w:val="24"/>
        </w:rPr>
        <w:t xml:space="preserve"> </w:t>
      </w:r>
      <w:r w:rsidRPr="00E65037">
        <w:rPr>
          <w:rFonts w:asciiTheme="minorHAnsi" w:hAnsiTheme="minorHAnsi"/>
          <w:sz w:val="24"/>
          <w:szCs w:val="24"/>
        </w:rPr>
        <w:t>в целом презрение, насколько это касается Запада. Разумеется,</w:t>
      </w:r>
      <w:r w:rsidR="00543446" w:rsidRPr="00E65037">
        <w:rPr>
          <w:rFonts w:asciiTheme="minorHAnsi" w:hAnsiTheme="minorHAnsi"/>
          <w:sz w:val="24"/>
          <w:szCs w:val="24"/>
        </w:rPr>
        <w:t xml:space="preserve"> </w:t>
      </w:r>
      <w:r w:rsidRPr="00E65037">
        <w:rPr>
          <w:rFonts w:asciiTheme="minorHAnsi" w:hAnsiTheme="minorHAnsi"/>
          <w:sz w:val="24"/>
          <w:szCs w:val="24"/>
        </w:rPr>
        <w:t xml:space="preserve">я написала в </w:t>
      </w:r>
      <w:r w:rsidR="001C4345" w:rsidRPr="00E65037">
        <w:rPr>
          <w:rFonts w:asciiTheme="minorHAnsi" w:hAnsiTheme="minorHAnsi"/>
          <w:sz w:val="24"/>
          <w:szCs w:val="24"/>
        </w:rPr>
        <w:t>«</w:t>
      </w:r>
      <w:r w:rsidRPr="00E65037">
        <w:rPr>
          <w:rFonts w:asciiTheme="minorHAnsi" w:hAnsiTheme="minorHAnsi"/>
          <w:sz w:val="24"/>
          <w:szCs w:val="24"/>
        </w:rPr>
        <w:t>Standard</w:t>
      </w:r>
      <w:r w:rsidR="001C4345" w:rsidRPr="00E65037">
        <w:rPr>
          <w:rFonts w:asciiTheme="minorHAnsi" w:hAnsiTheme="minorHAnsi"/>
          <w:sz w:val="24"/>
          <w:szCs w:val="24"/>
        </w:rPr>
        <w:t>»</w:t>
      </w:r>
      <w:r w:rsidRPr="00E65037">
        <w:rPr>
          <w:rFonts w:asciiTheme="minorHAnsi" w:hAnsiTheme="minorHAnsi"/>
          <w:sz w:val="24"/>
          <w:szCs w:val="24"/>
        </w:rPr>
        <w:t xml:space="preserve"> письмо, подписалась как </w:t>
      </w:r>
      <w:r w:rsidR="001C4345" w:rsidRPr="00E65037">
        <w:rPr>
          <w:rFonts w:asciiTheme="minorHAnsi" w:hAnsiTheme="minorHAnsi"/>
          <w:sz w:val="24"/>
          <w:szCs w:val="24"/>
        </w:rPr>
        <w:t>«</w:t>
      </w:r>
      <w:r w:rsidRPr="00E65037">
        <w:rPr>
          <w:rFonts w:asciiTheme="minorHAnsi" w:hAnsiTheme="minorHAnsi"/>
          <w:sz w:val="24"/>
          <w:szCs w:val="24"/>
        </w:rPr>
        <w:t>пре</w:t>
      </w:r>
      <w:r w:rsidR="001C4345" w:rsidRPr="00E65037">
        <w:rPr>
          <w:rFonts w:asciiTheme="minorHAnsi" w:hAnsiTheme="minorHAnsi"/>
          <w:sz w:val="24"/>
          <w:szCs w:val="24"/>
        </w:rPr>
        <w:t>зидент»</w:t>
      </w:r>
      <w:r w:rsidRPr="00E65037">
        <w:rPr>
          <w:rFonts w:asciiTheme="minorHAnsi" w:hAnsiTheme="minorHAnsi"/>
          <w:sz w:val="24"/>
          <w:szCs w:val="24"/>
        </w:rPr>
        <w:t xml:space="preserve"> Британского</w:t>
      </w:r>
      <w:r w:rsidR="00543446" w:rsidRPr="00E65037">
        <w:rPr>
          <w:rFonts w:asciiTheme="minorHAnsi" w:hAnsiTheme="minorHAnsi"/>
          <w:sz w:val="24"/>
          <w:szCs w:val="24"/>
        </w:rPr>
        <w:t xml:space="preserve"> </w:t>
      </w:r>
      <w:r w:rsidRPr="00E65037">
        <w:rPr>
          <w:rFonts w:asciiTheme="minorHAnsi" w:hAnsiTheme="minorHAnsi"/>
          <w:sz w:val="24"/>
          <w:szCs w:val="24"/>
        </w:rPr>
        <w:t>Т.О. и исправила неправильное заявление, сделанное в вышеупомянутой</w:t>
      </w:r>
      <w:r w:rsidR="00543446" w:rsidRPr="00E65037">
        <w:rPr>
          <w:rFonts w:asciiTheme="minorHAnsi" w:hAnsiTheme="minorHAnsi"/>
          <w:sz w:val="24"/>
          <w:szCs w:val="24"/>
        </w:rPr>
        <w:t xml:space="preserve"> </w:t>
      </w:r>
      <w:r w:rsidRPr="00E65037">
        <w:rPr>
          <w:rFonts w:asciiTheme="minorHAnsi" w:hAnsiTheme="minorHAnsi"/>
          <w:sz w:val="24"/>
          <w:szCs w:val="24"/>
        </w:rPr>
        <w:t xml:space="preserve">выдержке. Это </w:t>
      </w:r>
      <w:r w:rsidRPr="00E65037">
        <w:rPr>
          <w:rFonts w:asciiTheme="minorHAnsi" w:hAnsiTheme="minorHAnsi"/>
          <w:i/>
          <w:sz w:val="24"/>
          <w:szCs w:val="24"/>
        </w:rPr>
        <w:t>должно было бы</w:t>
      </w:r>
      <w:r w:rsidRPr="00E65037">
        <w:rPr>
          <w:rFonts w:asciiTheme="minorHAnsi" w:hAnsiTheme="minorHAnsi"/>
          <w:sz w:val="24"/>
          <w:szCs w:val="24"/>
        </w:rPr>
        <w:t xml:space="preserve"> послужить предостережением Синнетту, но я</w:t>
      </w:r>
      <w:r w:rsidR="00543446" w:rsidRPr="00E65037">
        <w:rPr>
          <w:rFonts w:asciiTheme="minorHAnsi" w:hAnsiTheme="minorHAnsi"/>
          <w:sz w:val="24"/>
          <w:szCs w:val="24"/>
        </w:rPr>
        <w:t xml:space="preserve"> </w:t>
      </w:r>
      <w:r w:rsidRPr="00E65037">
        <w:rPr>
          <w:rFonts w:asciiTheme="minorHAnsi" w:hAnsiTheme="minorHAnsi"/>
          <w:sz w:val="24"/>
          <w:szCs w:val="24"/>
        </w:rPr>
        <w:t>знаю, что этого не произойд</w:t>
      </w:r>
      <w:r w:rsidR="001C4345" w:rsidRPr="00E65037">
        <w:rPr>
          <w:rFonts w:asciiTheme="minorHAnsi" w:hAnsiTheme="minorHAnsi"/>
          <w:sz w:val="24"/>
          <w:szCs w:val="24"/>
        </w:rPr>
        <w:t>ё</w:t>
      </w:r>
      <w:r w:rsidRPr="00E65037">
        <w:rPr>
          <w:rFonts w:asciiTheme="minorHAnsi" w:hAnsiTheme="minorHAnsi"/>
          <w:sz w:val="24"/>
          <w:szCs w:val="24"/>
        </w:rPr>
        <w:t>т, потому что он из тех людей, для которых</w:t>
      </w:r>
      <w:r w:rsidR="00543446" w:rsidRPr="00E65037">
        <w:rPr>
          <w:rFonts w:asciiTheme="minorHAnsi" w:hAnsiTheme="minorHAnsi"/>
          <w:sz w:val="24"/>
          <w:szCs w:val="24"/>
        </w:rPr>
        <w:t xml:space="preserve"> </w:t>
      </w:r>
      <w:r w:rsidR="001C4345" w:rsidRPr="00E65037">
        <w:rPr>
          <w:rFonts w:asciiTheme="minorHAnsi" w:hAnsiTheme="minorHAnsi"/>
          <w:sz w:val="24"/>
          <w:szCs w:val="24"/>
        </w:rPr>
        <w:t xml:space="preserve">очень важны </w:t>
      </w:r>
      <w:r w:rsidRPr="00E65037">
        <w:rPr>
          <w:rFonts w:asciiTheme="minorHAnsi" w:hAnsiTheme="minorHAnsi"/>
          <w:sz w:val="24"/>
          <w:szCs w:val="24"/>
        </w:rPr>
        <w:t>феномены. Он находит позицию мою и М</w:t>
      </w:r>
      <w:r w:rsidR="00543446" w:rsidRPr="00E65037">
        <w:rPr>
          <w:rFonts w:asciiTheme="minorHAnsi" w:hAnsiTheme="minorHAnsi"/>
          <w:sz w:val="24"/>
          <w:szCs w:val="24"/>
        </w:rPr>
        <w:t>э</w:t>
      </w:r>
      <w:r w:rsidRPr="00E65037">
        <w:rPr>
          <w:rFonts w:asciiTheme="minorHAnsi" w:hAnsiTheme="minorHAnsi"/>
          <w:sz w:val="24"/>
          <w:szCs w:val="24"/>
        </w:rPr>
        <w:t>йтленда совершенно</w:t>
      </w:r>
      <w:r w:rsidR="00543446" w:rsidRPr="00E65037">
        <w:rPr>
          <w:rFonts w:asciiTheme="minorHAnsi" w:hAnsiTheme="minorHAnsi"/>
          <w:sz w:val="24"/>
          <w:szCs w:val="24"/>
        </w:rPr>
        <w:t xml:space="preserve"> </w:t>
      </w:r>
      <w:r w:rsidRPr="00E65037">
        <w:rPr>
          <w:rFonts w:asciiTheme="minorHAnsi" w:hAnsiTheme="minorHAnsi"/>
          <w:sz w:val="24"/>
          <w:szCs w:val="24"/>
        </w:rPr>
        <w:t>непонятной, а именно:</w:t>
      </w:r>
      <w:r w:rsidR="00543446" w:rsidRPr="00E65037">
        <w:rPr>
          <w:rFonts w:asciiTheme="minorHAnsi" w:hAnsiTheme="minorHAnsi"/>
          <w:sz w:val="24"/>
          <w:szCs w:val="24"/>
        </w:rPr>
        <w:t xml:space="preserve"> </w:t>
      </w:r>
      <w:r w:rsidRPr="00E65037">
        <w:rPr>
          <w:rFonts w:asciiTheme="minorHAnsi" w:hAnsiTheme="minorHAnsi"/>
          <w:sz w:val="24"/>
          <w:szCs w:val="24"/>
        </w:rPr>
        <w:t xml:space="preserve">что </w:t>
      </w:r>
      <w:r w:rsidRPr="00E65037">
        <w:rPr>
          <w:rFonts w:asciiTheme="minorHAnsi" w:hAnsiTheme="minorHAnsi"/>
          <w:sz w:val="24"/>
          <w:szCs w:val="24"/>
          <w:u w:val="single"/>
        </w:rPr>
        <w:t>если бы завтра было доказано, что Братьев не существует и все их</w:t>
      </w:r>
      <w:r w:rsidR="00543446" w:rsidRPr="00E65037">
        <w:rPr>
          <w:rFonts w:asciiTheme="minorHAnsi" w:hAnsiTheme="minorHAnsi"/>
          <w:sz w:val="24"/>
          <w:szCs w:val="24"/>
          <w:u w:val="single"/>
        </w:rPr>
        <w:t xml:space="preserve"> </w:t>
      </w:r>
      <w:r w:rsidRPr="00E65037">
        <w:rPr>
          <w:rFonts w:asciiTheme="minorHAnsi" w:hAnsiTheme="minorHAnsi"/>
          <w:sz w:val="24"/>
          <w:szCs w:val="24"/>
          <w:u w:val="single"/>
        </w:rPr>
        <w:t>писания сплошь фальшивки</w:t>
      </w:r>
      <w:r w:rsidRPr="00E65037">
        <w:rPr>
          <w:rFonts w:asciiTheme="minorHAnsi" w:hAnsiTheme="minorHAnsi"/>
          <w:sz w:val="24"/>
          <w:szCs w:val="24"/>
        </w:rPr>
        <w:t>*, мы бы ничего существенного для Теософии не потеряли, да и наша Философия не была бы ни в малейшей степени поколеблена или затронута.</w:t>
      </w:r>
    </w:p>
    <w:p w:rsidR="00842D52" w:rsidRPr="00583CD7" w:rsidRDefault="00842D52" w:rsidP="000A2A4B">
      <w:pPr>
        <w:spacing w:before="120" w:after="120"/>
        <w:ind w:firstLine="340"/>
        <w:jc w:val="both"/>
        <w:rPr>
          <w:b/>
          <w:sz w:val="24"/>
          <w:szCs w:val="24"/>
        </w:rPr>
      </w:pPr>
      <w:r w:rsidRPr="00954B0D">
        <w:rPr>
          <w:sz w:val="24"/>
          <w:szCs w:val="24"/>
        </w:rPr>
        <w:t>*</w:t>
      </w:r>
      <w:r w:rsidR="00954B0D">
        <w:rPr>
          <w:b/>
          <w:sz w:val="24"/>
          <w:szCs w:val="24"/>
        </w:rPr>
        <w:t xml:space="preserve"> </w:t>
      </w:r>
      <w:r w:rsidRPr="00583CD7">
        <w:rPr>
          <w:b/>
          <w:sz w:val="24"/>
          <w:szCs w:val="24"/>
        </w:rPr>
        <w:t xml:space="preserve">Похоже, </w:t>
      </w:r>
      <w:r w:rsidR="00954B0D">
        <w:rPr>
          <w:b/>
          <w:i/>
          <w:sz w:val="24"/>
          <w:szCs w:val="24"/>
        </w:rPr>
        <w:t>милосердие</w:t>
      </w:r>
      <w:r w:rsidRPr="00583CD7">
        <w:rPr>
          <w:b/>
          <w:sz w:val="24"/>
          <w:szCs w:val="24"/>
        </w:rPr>
        <w:t xml:space="preserve"> не всегда является служанкой </w:t>
      </w:r>
      <w:r w:rsidRPr="00583CD7">
        <w:rPr>
          <w:b/>
          <w:i/>
          <w:sz w:val="24"/>
          <w:szCs w:val="24"/>
        </w:rPr>
        <w:t>провидчества</w:t>
      </w:r>
      <w:r w:rsidRPr="00583CD7">
        <w:rPr>
          <w:b/>
          <w:sz w:val="24"/>
          <w:szCs w:val="24"/>
        </w:rPr>
        <w:t xml:space="preserve">, да и </w:t>
      </w:r>
      <w:r w:rsidRPr="00583CD7">
        <w:rPr>
          <w:b/>
          <w:i/>
          <w:sz w:val="24"/>
          <w:szCs w:val="24"/>
        </w:rPr>
        <w:t>ясновидение</w:t>
      </w:r>
      <w:r w:rsidRPr="00583CD7">
        <w:rPr>
          <w:b/>
          <w:sz w:val="24"/>
          <w:szCs w:val="24"/>
        </w:rPr>
        <w:t xml:space="preserve"> не самый заметный его признак на западе. К. Х.</w:t>
      </w:r>
    </w:p>
    <w:p w:rsidR="00842D52" w:rsidRPr="007113DD" w:rsidRDefault="00842D52" w:rsidP="00842D52">
      <w:pPr>
        <w:ind w:firstLine="340"/>
        <w:jc w:val="both"/>
        <w:rPr>
          <w:sz w:val="24"/>
          <w:szCs w:val="24"/>
        </w:rPr>
      </w:pPr>
      <w:r w:rsidRPr="00E65037">
        <w:rPr>
          <w:rFonts w:asciiTheme="minorHAnsi" w:hAnsiTheme="minorHAnsi"/>
          <w:sz w:val="24"/>
          <w:szCs w:val="24"/>
        </w:rPr>
        <w:t xml:space="preserve">Работа, которую Теософии предстоит выполнить на западе, необязательно связана с какими бы то ни было </w:t>
      </w:r>
      <w:r w:rsidR="00954B0D" w:rsidRPr="00E65037">
        <w:rPr>
          <w:rFonts w:asciiTheme="minorHAnsi" w:hAnsiTheme="minorHAnsi"/>
          <w:sz w:val="24"/>
          <w:szCs w:val="24"/>
        </w:rPr>
        <w:t>В</w:t>
      </w:r>
      <w:r w:rsidRPr="00E65037">
        <w:rPr>
          <w:rFonts w:asciiTheme="minorHAnsi" w:hAnsiTheme="minorHAnsi"/>
          <w:sz w:val="24"/>
          <w:szCs w:val="24"/>
        </w:rPr>
        <w:t xml:space="preserve">осточными </w:t>
      </w:r>
      <w:r w:rsidR="00954B0D" w:rsidRPr="00E65037">
        <w:rPr>
          <w:rFonts w:asciiTheme="minorHAnsi" w:hAnsiTheme="minorHAnsi"/>
          <w:sz w:val="24"/>
          <w:szCs w:val="24"/>
        </w:rPr>
        <w:t>М</w:t>
      </w:r>
      <w:r w:rsidRPr="00E65037">
        <w:rPr>
          <w:rFonts w:asciiTheme="minorHAnsi" w:hAnsiTheme="minorHAnsi"/>
          <w:sz w:val="24"/>
          <w:szCs w:val="24"/>
        </w:rPr>
        <w:t xml:space="preserve">ахатмами. </w:t>
      </w:r>
      <w:r w:rsidR="000A2A4B">
        <w:rPr>
          <w:rFonts w:asciiTheme="minorHAnsi" w:hAnsiTheme="minorHAnsi"/>
          <w:sz w:val="24"/>
          <w:szCs w:val="24"/>
          <w:u w:val="single"/>
        </w:rPr>
        <w:t>Разу</w:t>
      </w:r>
      <w:r w:rsidRPr="00E65037">
        <w:rPr>
          <w:rFonts w:asciiTheme="minorHAnsi" w:hAnsiTheme="minorHAnsi"/>
          <w:sz w:val="24"/>
          <w:szCs w:val="24"/>
          <w:u w:val="single"/>
        </w:rPr>
        <w:t>мы</w:t>
      </w:r>
      <w:r w:rsidRPr="00E65037">
        <w:rPr>
          <w:rFonts w:asciiTheme="minorHAnsi" w:hAnsiTheme="minorHAnsi"/>
          <w:sz w:val="24"/>
          <w:szCs w:val="24"/>
        </w:rPr>
        <w:t xml:space="preserve">, участвующие в </w:t>
      </w:r>
      <w:r w:rsidR="00954B0D" w:rsidRPr="00E65037">
        <w:rPr>
          <w:rFonts w:asciiTheme="minorHAnsi" w:hAnsiTheme="minorHAnsi"/>
          <w:sz w:val="24"/>
          <w:szCs w:val="24"/>
        </w:rPr>
        <w:t>«</w:t>
      </w:r>
      <w:r w:rsidRPr="00E65037">
        <w:rPr>
          <w:rFonts w:asciiTheme="minorHAnsi" w:hAnsiTheme="minorHAnsi"/>
          <w:sz w:val="24"/>
          <w:szCs w:val="24"/>
        </w:rPr>
        <w:t>новом Домостроительстве</w:t>
      </w:r>
      <w:r w:rsidR="00954B0D" w:rsidRPr="00E65037">
        <w:rPr>
          <w:rFonts w:asciiTheme="minorHAnsi" w:hAnsiTheme="minorHAnsi"/>
          <w:sz w:val="24"/>
          <w:szCs w:val="24"/>
        </w:rPr>
        <w:t>»</w:t>
      </w:r>
      <w:r w:rsidRPr="00E65037">
        <w:rPr>
          <w:rFonts w:asciiTheme="minorHAnsi" w:hAnsiTheme="minorHAnsi"/>
          <w:sz w:val="24"/>
          <w:szCs w:val="24"/>
        </w:rPr>
        <w:t xml:space="preserve">, независимы от всяких </w:t>
      </w:r>
      <w:r w:rsidR="00954B0D" w:rsidRPr="00E65037">
        <w:rPr>
          <w:rFonts w:asciiTheme="minorHAnsi" w:hAnsiTheme="minorHAnsi"/>
          <w:sz w:val="24"/>
          <w:szCs w:val="24"/>
        </w:rPr>
        <w:t>«р</w:t>
      </w:r>
      <w:r w:rsidRPr="00E65037">
        <w:rPr>
          <w:rFonts w:asciiTheme="minorHAnsi" w:hAnsiTheme="minorHAnsi"/>
          <w:sz w:val="24"/>
          <w:szCs w:val="24"/>
        </w:rPr>
        <w:t>иши</w:t>
      </w:r>
      <w:r w:rsidR="00954B0D" w:rsidRPr="00E65037">
        <w:rPr>
          <w:rFonts w:asciiTheme="minorHAnsi" w:hAnsiTheme="minorHAnsi"/>
          <w:sz w:val="24"/>
          <w:szCs w:val="24"/>
        </w:rPr>
        <w:t>»</w:t>
      </w:r>
      <w:r w:rsidRPr="00E65037">
        <w:rPr>
          <w:rFonts w:asciiTheme="minorHAnsi" w:hAnsiTheme="minorHAnsi"/>
          <w:sz w:val="24"/>
          <w:szCs w:val="24"/>
        </w:rPr>
        <w:t xml:space="preserve">, и </w:t>
      </w:r>
      <w:r w:rsidRPr="00E65037">
        <w:rPr>
          <w:rFonts w:asciiTheme="minorHAnsi" w:hAnsiTheme="minorHAnsi"/>
          <w:sz w:val="24"/>
          <w:szCs w:val="24"/>
          <w:u w:val="single"/>
        </w:rPr>
        <w:t>вся их система была разработана на Западе задолго до того, как о Тибетском Братстве вообще стали упоминать</w:t>
      </w:r>
      <w:r w:rsidRPr="00E65037">
        <w:rPr>
          <w:rFonts w:asciiTheme="minorHAnsi" w:hAnsiTheme="minorHAnsi"/>
          <w:sz w:val="24"/>
          <w:szCs w:val="24"/>
        </w:rPr>
        <w:t>.</w:t>
      </w:r>
      <w:r>
        <w:rPr>
          <w:sz w:val="24"/>
          <w:szCs w:val="24"/>
        </w:rPr>
        <w:t>**</w:t>
      </w:r>
    </w:p>
    <w:p w:rsidR="00842D52" w:rsidRPr="00583CD7" w:rsidRDefault="00842D52" w:rsidP="000A2A4B">
      <w:pPr>
        <w:spacing w:before="120" w:after="120"/>
        <w:ind w:firstLine="340"/>
        <w:jc w:val="center"/>
        <w:rPr>
          <w:b/>
          <w:sz w:val="24"/>
          <w:szCs w:val="24"/>
        </w:rPr>
      </w:pPr>
      <w:r w:rsidRPr="00954B0D">
        <w:rPr>
          <w:sz w:val="24"/>
          <w:szCs w:val="24"/>
        </w:rPr>
        <w:t>**</w:t>
      </w:r>
      <w:r w:rsidR="00954B0D" w:rsidRPr="00583CD7">
        <w:rPr>
          <w:b/>
          <w:sz w:val="24"/>
          <w:szCs w:val="24"/>
        </w:rPr>
        <w:t xml:space="preserve"> </w:t>
      </w:r>
      <w:r w:rsidRPr="00583CD7">
        <w:rPr>
          <w:b/>
          <w:sz w:val="24"/>
          <w:szCs w:val="24"/>
        </w:rPr>
        <w:t xml:space="preserve">ПРОФЕССИОНАЛЬНАЯ </w:t>
      </w:r>
      <w:r>
        <w:rPr>
          <w:b/>
          <w:sz w:val="24"/>
          <w:szCs w:val="24"/>
        </w:rPr>
        <w:t>РЕВНО</w:t>
      </w:r>
      <w:r w:rsidRPr="00583CD7">
        <w:rPr>
          <w:b/>
          <w:sz w:val="24"/>
          <w:szCs w:val="24"/>
        </w:rPr>
        <w:t>СТЬ?</w:t>
      </w:r>
    </w:p>
    <w:p w:rsidR="00543446" w:rsidRPr="00E65037" w:rsidRDefault="00842D52" w:rsidP="00842D52">
      <w:pPr>
        <w:ind w:firstLine="340"/>
        <w:jc w:val="both"/>
        <w:rPr>
          <w:rFonts w:asciiTheme="minorHAnsi" w:hAnsiTheme="minorHAnsi"/>
          <w:sz w:val="24"/>
          <w:szCs w:val="24"/>
        </w:rPr>
      </w:pPr>
      <w:r w:rsidRPr="00E65037">
        <w:rPr>
          <w:rFonts w:asciiTheme="minorHAnsi" w:hAnsiTheme="minorHAnsi"/>
          <w:sz w:val="24"/>
          <w:szCs w:val="24"/>
        </w:rPr>
        <w:t>При нынешнем возмущ</w:t>
      </w:r>
      <w:r w:rsidR="00954B0D" w:rsidRPr="00E65037">
        <w:rPr>
          <w:rFonts w:asciiTheme="minorHAnsi" w:hAnsiTheme="minorHAnsi"/>
          <w:sz w:val="24"/>
          <w:szCs w:val="24"/>
        </w:rPr>
        <w:t>ё</w:t>
      </w:r>
      <w:r w:rsidRPr="00E65037">
        <w:rPr>
          <w:rFonts w:asciiTheme="minorHAnsi" w:hAnsiTheme="minorHAnsi"/>
          <w:sz w:val="24"/>
          <w:szCs w:val="24"/>
        </w:rPr>
        <w:t>нном состоянии Психической Атмосферы я понимаю</w:t>
      </w:r>
      <w:r w:rsidR="00543446" w:rsidRPr="00E65037">
        <w:rPr>
          <w:rFonts w:asciiTheme="minorHAnsi" w:hAnsiTheme="minorHAnsi"/>
          <w:sz w:val="24"/>
          <w:szCs w:val="24"/>
        </w:rPr>
        <w:t xml:space="preserve"> </w:t>
      </w:r>
      <w:r w:rsidRPr="00E65037">
        <w:rPr>
          <w:rFonts w:asciiTheme="minorHAnsi" w:hAnsiTheme="minorHAnsi"/>
          <w:sz w:val="24"/>
          <w:szCs w:val="24"/>
        </w:rPr>
        <w:t>и признаю достаточность оснований для требования хранить тайну, возложенного</w:t>
      </w:r>
      <w:r w:rsidR="00543446" w:rsidRPr="00E65037">
        <w:rPr>
          <w:rFonts w:asciiTheme="minorHAnsi" w:hAnsiTheme="minorHAnsi"/>
          <w:sz w:val="24"/>
          <w:szCs w:val="24"/>
        </w:rPr>
        <w:t xml:space="preserve"> </w:t>
      </w:r>
      <w:r w:rsidRPr="00E65037">
        <w:rPr>
          <w:rFonts w:asciiTheme="minorHAnsi" w:hAnsiTheme="minorHAnsi"/>
          <w:sz w:val="24"/>
          <w:szCs w:val="24"/>
        </w:rPr>
        <w:t>на меня с начала моего посвящения (как вы знаете, я владею книгой,</w:t>
      </w:r>
      <w:r w:rsidR="00543446" w:rsidRPr="00E65037">
        <w:rPr>
          <w:rFonts w:asciiTheme="minorHAnsi" w:hAnsiTheme="minorHAnsi"/>
          <w:sz w:val="24"/>
          <w:szCs w:val="24"/>
        </w:rPr>
        <w:t xml:space="preserve"> </w:t>
      </w:r>
      <w:r w:rsidRPr="00E65037">
        <w:rPr>
          <w:rFonts w:asciiTheme="minorHAnsi" w:hAnsiTheme="minorHAnsi"/>
          <w:sz w:val="24"/>
          <w:szCs w:val="24"/>
        </w:rPr>
        <w:t>содержание которой известно в настоящее время только двум лицам).</w:t>
      </w:r>
      <w:r w:rsidR="00954B0D" w:rsidRPr="00E65037">
        <w:rPr>
          <w:rFonts w:asciiTheme="minorHAnsi" w:hAnsiTheme="minorHAnsi"/>
          <w:sz w:val="24"/>
          <w:szCs w:val="24"/>
        </w:rPr>
        <w:t xml:space="preserve"> </w:t>
      </w:r>
      <w:r w:rsidRPr="00E65037">
        <w:rPr>
          <w:rFonts w:asciiTheme="minorHAnsi" w:hAnsiTheme="minorHAnsi"/>
          <w:sz w:val="24"/>
          <w:szCs w:val="24"/>
        </w:rPr>
        <w:t xml:space="preserve">Комментарии К.Х. к половинчатому знанию, изложенному в </w:t>
      </w:r>
      <w:r w:rsidR="00954B0D" w:rsidRPr="00E65037">
        <w:rPr>
          <w:rFonts w:asciiTheme="minorHAnsi" w:hAnsiTheme="minorHAnsi"/>
          <w:sz w:val="24"/>
          <w:szCs w:val="24"/>
        </w:rPr>
        <w:t>«</w:t>
      </w:r>
      <w:r w:rsidRPr="00E65037">
        <w:rPr>
          <w:rFonts w:asciiTheme="minorHAnsi" w:hAnsiTheme="minorHAnsi"/>
          <w:sz w:val="24"/>
          <w:szCs w:val="24"/>
        </w:rPr>
        <w:t>Совершенном Пути</w:t>
      </w:r>
      <w:r w:rsidR="00954B0D" w:rsidRPr="00E65037">
        <w:rPr>
          <w:rFonts w:asciiTheme="minorHAnsi" w:hAnsiTheme="minorHAnsi"/>
          <w:sz w:val="24"/>
          <w:szCs w:val="24"/>
        </w:rPr>
        <w:t>»</w:t>
      </w:r>
      <w:r w:rsidRPr="00E65037">
        <w:rPr>
          <w:rFonts w:asciiTheme="minorHAnsi" w:hAnsiTheme="minorHAnsi"/>
          <w:sz w:val="24"/>
          <w:szCs w:val="24"/>
        </w:rPr>
        <w:t xml:space="preserve">, показывают мне, что </w:t>
      </w:r>
      <w:r w:rsidRPr="00E65037">
        <w:rPr>
          <w:rFonts w:asciiTheme="minorHAnsi" w:hAnsiTheme="minorHAnsi"/>
          <w:sz w:val="24"/>
          <w:szCs w:val="24"/>
          <w:u w:val="single"/>
        </w:rPr>
        <w:t>он не знает об этой книге</w:t>
      </w:r>
      <w:r w:rsidRPr="00E65037">
        <w:rPr>
          <w:rFonts w:asciiTheme="minorHAnsi" w:hAnsiTheme="minorHAnsi"/>
          <w:sz w:val="24"/>
          <w:szCs w:val="24"/>
        </w:rPr>
        <w:t>.</w:t>
      </w:r>
      <w:r>
        <w:rPr>
          <w:sz w:val="24"/>
          <w:szCs w:val="24"/>
        </w:rPr>
        <w:t>***</w:t>
      </w:r>
      <w:r w:rsidRPr="007113DD">
        <w:rPr>
          <w:sz w:val="24"/>
          <w:szCs w:val="24"/>
        </w:rPr>
        <w:t xml:space="preserve"> </w:t>
      </w:r>
      <w:r>
        <w:rPr>
          <w:sz w:val="24"/>
          <w:szCs w:val="24"/>
        </w:rPr>
        <w:t xml:space="preserve"> </w:t>
      </w:r>
      <w:r w:rsidRPr="00E65037">
        <w:rPr>
          <w:rFonts w:asciiTheme="minorHAnsi" w:hAnsiTheme="minorHAnsi"/>
          <w:sz w:val="24"/>
          <w:szCs w:val="24"/>
        </w:rPr>
        <w:t xml:space="preserve">Иначе ему было бы известно, что у меня есть </w:t>
      </w:r>
      <w:r w:rsidRPr="00E65037">
        <w:rPr>
          <w:rFonts w:asciiTheme="minorHAnsi" w:hAnsiTheme="minorHAnsi"/>
          <w:sz w:val="24"/>
          <w:szCs w:val="24"/>
          <w:u w:val="single"/>
        </w:rPr>
        <w:t>вс</w:t>
      </w:r>
      <w:r w:rsidR="00543446" w:rsidRPr="00E65037">
        <w:rPr>
          <w:rFonts w:asciiTheme="minorHAnsi" w:hAnsiTheme="minorHAnsi"/>
          <w:sz w:val="24"/>
          <w:szCs w:val="24"/>
          <w:u w:val="single"/>
        </w:rPr>
        <w:t>ё</w:t>
      </w:r>
      <w:r w:rsidRPr="00E65037">
        <w:rPr>
          <w:rFonts w:asciiTheme="minorHAnsi" w:hAnsiTheme="minorHAnsi"/>
          <w:sz w:val="24"/>
          <w:szCs w:val="24"/>
        </w:rPr>
        <w:t xml:space="preserve">, что он предлагает — и ГОРАЗДО БОЛЬШЕ, — но что мне пока запрещено </w:t>
      </w:r>
      <w:r w:rsidR="000A2A4B">
        <w:rPr>
          <w:rFonts w:asciiTheme="minorHAnsi" w:hAnsiTheme="minorHAnsi"/>
          <w:sz w:val="24"/>
          <w:szCs w:val="24"/>
        </w:rPr>
        <w:t xml:space="preserve">это </w:t>
      </w:r>
      <w:r w:rsidRPr="00E65037">
        <w:rPr>
          <w:rFonts w:asciiTheme="minorHAnsi" w:hAnsiTheme="minorHAnsi"/>
          <w:sz w:val="24"/>
          <w:szCs w:val="24"/>
        </w:rPr>
        <w:t>разглашать.</w:t>
      </w:r>
    </w:p>
    <w:p w:rsidR="00842D52" w:rsidRPr="00E65037" w:rsidRDefault="00842D52" w:rsidP="00842D52">
      <w:pPr>
        <w:ind w:firstLine="340"/>
        <w:jc w:val="both"/>
        <w:rPr>
          <w:rFonts w:asciiTheme="minorHAnsi" w:hAnsiTheme="minorHAnsi"/>
          <w:sz w:val="24"/>
          <w:szCs w:val="24"/>
        </w:rPr>
      </w:pPr>
      <w:r w:rsidRPr="00E65037">
        <w:rPr>
          <w:rFonts w:asciiTheme="minorHAnsi" w:hAnsiTheme="minorHAnsi"/>
          <w:sz w:val="24"/>
          <w:szCs w:val="24"/>
        </w:rPr>
        <w:t>Что касается Синнетта, то он завершит свою миссию и, вероятно,</w:t>
      </w:r>
      <w:r w:rsidR="00543446" w:rsidRPr="00E65037">
        <w:rPr>
          <w:rFonts w:asciiTheme="minorHAnsi" w:hAnsiTheme="minorHAnsi"/>
          <w:sz w:val="24"/>
          <w:szCs w:val="24"/>
        </w:rPr>
        <w:t xml:space="preserve"> </w:t>
      </w:r>
      <w:r w:rsidRPr="00E65037">
        <w:rPr>
          <w:rFonts w:asciiTheme="minorHAnsi" w:hAnsiTheme="minorHAnsi"/>
          <w:sz w:val="24"/>
          <w:szCs w:val="24"/>
        </w:rPr>
        <w:t>рано или поздно верн</w:t>
      </w:r>
      <w:r w:rsidR="009E5FB2">
        <w:rPr>
          <w:rFonts w:asciiTheme="minorHAnsi" w:hAnsiTheme="minorHAnsi"/>
          <w:sz w:val="24"/>
          <w:szCs w:val="24"/>
        </w:rPr>
        <w:t>ё</w:t>
      </w:r>
      <w:r w:rsidRPr="00E65037">
        <w:rPr>
          <w:rFonts w:asciiTheme="minorHAnsi" w:hAnsiTheme="minorHAnsi"/>
          <w:sz w:val="24"/>
          <w:szCs w:val="24"/>
        </w:rPr>
        <w:t>тся в Индию. Он видит и может видеть только одну сторону</w:t>
      </w:r>
      <w:r w:rsidR="00543446" w:rsidRPr="00E65037">
        <w:rPr>
          <w:rFonts w:asciiTheme="minorHAnsi" w:hAnsiTheme="minorHAnsi"/>
          <w:sz w:val="24"/>
          <w:szCs w:val="24"/>
        </w:rPr>
        <w:t xml:space="preserve"> </w:t>
      </w:r>
      <w:r w:rsidRPr="00E65037">
        <w:rPr>
          <w:rFonts w:asciiTheme="minorHAnsi" w:hAnsiTheme="minorHAnsi"/>
          <w:sz w:val="24"/>
          <w:szCs w:val="24"/>
        </w:rPr>
        <w:t xml:space="preserve">вопроса, </w:t>
      </w:r>
      <w:r w:rsidR="00954B0D" w:rsidRPr="00E65037">
        <w:rPr>
          <w:rFonts w:asciiTheme="minorHAnsi" w:hAnsiTheme="minorHAnsi"/>
          <w:sz w:val="24"/>
          <w:szCs w:val="24"/>
        </w:rPr>
        <w:t>и это, поверьте мне, совсем не «</w:t>
      </w:r>
      <w:r w:rsidRPr="00E65037">
        <w:rPr>
          <w:rFonts w:asciiTheme="minorHAnsi" w:hAnsiTheme="minorHAnsi"/>
          <w:sz w:val="24"/>
          <w:szCs w:val="24"/>
        </w:rPr>
        <w:t>эзотерическая</w:t>
      </w:r>
      <w:r w:rsidR="00954B0D" w:rsidRPr="00E65037">
        <w:rPr>
          <w:rFonts w:asciiTheme="minorHAnsi" w:hAnsiTheme="minorHAnsi"/>
          <w:sz w:val="24"/>
          <w:szCs w:val="24"/>
        </w:rPr>
        <w:t>»</w:t>
      </w:r>
      <w:r w:rsidRPr="00E65037">
        <w:rPr>
          <w:rFonts w:asciiTheme="minorHAnsi" w:hAnsiTheme="minorHAnsi"/>
          <w:sz w:val="24"/>
          <w:szCs w:val="24"/>
        </w:rPr>
        <w:t xml:space="preserve"> сторона. Я могу позволить себе ждать — и гораздо больше могут Боги, которые</w:t>
      </w:r>
      <w:r w:rsidR="00543446" w:rsidRPr="00E65037">
        <w:rPr>
          <w:rFonts w:asciiTheme="minorHAnsi" w:hAnsiTheme="minorHAnsi"/>
          <w:sz w:val="24"/>
          <w:szCs w:val="24"/>
        </w:rPr>
        <w:t xml:space="preserve"> </w:t>
      </w:r>
      <w:r w:rsidRPr="00E65037">
        <w:rPr>
          <w:rFonts w:asciiTheme="minorHAnsi" w:hAnsiTheme="minorHAnsi"/>
          <w:sz w:val="24"/>
          <w:szCs w:val="24"/>
        </w:rPr>
        <w:t>знают вс</w:t>
      </w:r>
      <w:r w:rsidR="00543446" w:rsidRPr="00E65037">
        <w:rPr>
          <w:rFonts w:asciiTheme="minorHAnsi" w:hAnsiTheme="minorHAnsi"/>
          <w:sz w:val="24"/>
          <w:szCs w:val="24"/>
        </w:rPr>
        <w:t>ё</w:t>
      </w:r>
      <w:r w:rsidRPr="00E65037">
        <w:rPr>
          <w:rFonts w:asciiTheme="minorHAnsi" w:hAnsiTheme="minorHAnsi"/>
          <w:sz w:val="24"/>
          <w:szCs w:val="24"/>
        </w:rPr>
        <w:t xml:space="preserve"> и для которых наш день как тысяча лет. А вы, мой дорогой Дядюшка</w:t>
      </w:r>
      <w:r w:rsidR="00543446" w:rsidRPr="00E65037">
        <w:rPr>
          <w:rFonts w:asciiTheme="minorHAnsi" w:hAnsiTheme="minorHAnsi"/>
          <w:sz w:val="24"/>
          <w:szCs w:val="24"/>
        </w:rPr>
        <w:t xml:space="preserve"> </w:t>
      </w:r>
      <w:r w:rsidRPr="00E65037">
        <w:rPr>
          <w:rFonts w:asciiTheme="minorHAnsi" w:hAnsiTheme="minorHAnsi"/>
          <w:sz w:val="24"/>
          <w:szCs w:val="24"/>
        </w:rPr>
        <w:t>и друг, запаситесь терпением и доверием к ним и будьте уверены, что,</w:t>
      </w:r>
      <w:r w:rsidR="00543446" w:rsidRPr="00E65037">
        <w:rPr>
          <w:rFonts w:asciiTheme="minorHAnsi" w:hAnsiTheme="minorHAnsi"/>
          <w:sz w:val="24"/>
          <w:szCs w:val="24"/>
        </w:rPr>
        <w:t xml:space="preserve"> </w:t>
      </w:r>
      <w:r w:rsidRPr="00E65037">
        <w:rPr>
          <w:rFonts w:asciiTheme="minorHAnsi" w:hAnsiTheme="minorHAnsi"/>
          <w:sz w:val="24"/>
          <w:szCs w:val="24"/>
        </w:rPr>
        <w:t xml:space="preserve">если не будете сознательно поступать дурно, </w:t>
      </w:r>
      <w:r w:rsidRPr="00E65037">
        <w:rPr>
          <w:rFonts w:asciiTheme="minorHAnsi" w:hAnsiTheme="minorHAnsi"/>
          <w:sz w:val="24"/>
          <w:szCs w:val="24"/>
          <w:u w:val="single"/>
        </w:rPr>
        <w:t>Они</w:t>
      </w:r>
      <w:r w:rsidRPr="00E65037">
        <w:rPr>
          <w:rFonts w:asciiTheme="minorHAnsi" w:hAnsiTheme="minorHAnsi"/>
          <w:sz w:val="24"/>
          <w:szCs w:val="24"/>
        </w:rPr>
        <w:t xml:space="preserve"> ни в ч</w:t>
      </w:r>
      <w:r w:rsidR="00954B0D" w:rsidRPr="00E65037">
        <w:rPr>
          <w:rFonts w:asciiTheme="minorHAnsi" w:hAnsiTheme="minorHAnsi"/>
          <w:sz w:val="24"/>
          <w:szCs w:val="24"/>
        </w:rPr>
        <w:t>ё</w:t>
      </w:r>
      <w:r w:rsidRPr="00E65037">
        <w:rPr>
          <w:rFonts w:asciiTheme="minorHAnsi" w:hAnsiTheme="minorHAnsi"/>
          <w:sz w:val="24"/>
          <w:szCs w:val="24"/>
        </w:rPr>
        <w:t xml:space="preserve">м вас не обвинят. </w:t>
      </w:r>
      <w:r w:rsidRPr="00E65037">
        <w:rPr>
          <w:rFonts w:asciiTheme="minorHAnsi" w:hAnsiTheme="minorHAnsi"/>
          <w:sz w:val="24"/>
          <w:szCs w:val="24"/>
          <w:u w:val="single"/>
        </w:rPr>
        <w:t>Аминь</w:t>
      </w:r>
      <w:r w:rsidRPr="00E65037">
        <w:rPr>
          <w:rFonts w:asciiTheme="minorHAnsi" w:hAnsiTheme="minorHAnsi"/>
          <w:sz w:val="24"/>
          <w:szCs w:val="24"/>
        </w:rPr>
        <w:t>.</w:t>
      </w:r>
    </w:p>
    <w:p w:rsidR="00842D52" w:rsidRPr="004A0337" w:rsidRDefault="00842D52" w:rsidP="000A2A4B">
      <w:pPr>
        <w:spacing w:before="120" w:after="120"/>
        <w:ind w:firstLine="340"/>
        <w:jc w:val="both"/>
        <w:rPr>
          <w:b/>
          <w:sz w:val="24"/>
          <w:szCs w:val="24"/>
        </w:rPr>
      </w:pPr>
      <w:r w:rsidRPr="00954B0D">
        <w:rPr>
          <w:sz w:val="24"/>
          <w:szCs w:val="24"/>
        </w:rPr>
        <w:t>***</w:t>
      </w:r>
      <w:r w:rsidR="00954B0D" w:rsidRPr="004A0337">
        <w:rPr>
          <w:b/>
          <w:sz w:val="24"/>
          <w:szCs w:val="24"/>
        </w:rPr>
        <w:t xml:space="preserve"> </w:t>
      </w:r>
      <w:r w:rsidRPr="004A0337">
        <w:rPr>
          <w:b/>
          <w:sz w:val="24"/>
          <w:szCs w:val="24"/>
        </w:rPr>
        <w:t>Нет, конечно же, нет</w:t>
      </w:r>
      <w:r w:rsidR="008F4299">
        <w:rPr>
          <w:b/>
          <w:sz w:val="24"/>
          <w:szCs w:val="24"/>
        </w:rPr>
        <w:t xml:space="preserve"> —</w:t>
      </w:r>
      <w:r w:rsidR="00954B0D">
        <w:rPr>
          <w:b/>
          <w:sz w:val="24"/>
          <w:szCs w:val="24"/>
        </w:rPr>
        <w:t xml:space="preserve"> даже о вечном приглушё</w:t>
      </w:r>
      <w:r w:rsidRPr="004A0337">
        <w:rPr>
          <w:b/>
          <w:sz w:val="24"/>
          <w:szCs w:val="24"/>
        </w:rPr>
        <w:t xml:space="preserve">нном бормотании во время </w:t>
      </w:r>
      <w:r w:rsidRPr="004A0337">
        <w:rPr>
          <w:b/>
          <w:i/>
          <w:sz w:val="24"/>
          <w:szCs w:val="24"/>
        </w:rPr>
        <w:t>Пуджи</w:t>
      </w:r>
      <w:r w:rsidRPr="004A0337">
        <w:rPr>
          <w:b/>
          <w:sz w:val="24"/>
          <w:szCs w:val="24"/>
        </w:rPr>
        <w:t xml:space="preserve"> в честь личного бога, которая в ней описывается. </w:t>
      </w:r>
    </w:p>
    <w:p w:rsidR="00842D52" w:rsidRDefault="00842D52" w:rsidP="005D7D85">
      <w:pPr>
        <w:ind w:firstLine="340"/>
        <w:rPr>
          <w:b/>
          <w:sz w:val="24"/>
          <w:szCs w:val="24"/>
        </w:rPr>
      </w:pPr>
      <w:r w:rsidRPr="004A0337">
        <w:rPr>
          <w:b/>
          <w:sz w:val="24"/>
          <w:szCs w:val="24"/>
        </w:rPr>
        <w:t>К. Х.</w:t>
      </w:r>
    </w:p>
    <w:p w:rsidR="00543446" w:rsidRPr="004A0337" w:rsidRDefault="00543446" w:rsidP="00842D52">
      <w:pPr>
        <w:ind w:firstLine="340"/>
        <w:jc w:val="both"/>
        <w:rPr>
          <w:b/>
          <w:sz w:val="24"/>
          <w:szCs w:val="24"/>
        </w:rPr>
      </w:pPr>
    </w:p>
    <w:p w:rsidR="00842D52" w:rsidRPr="000267C5" w:rsidRDefault="00454C57" w:rsidP="00842D52">
      <w:pPr>
        <w:pStyle w:val="110"/>
        <w:pBdr>
          <w:bottom w:val="single" w:sz="4" w:space="1" w:color="auto"/>
        </w:pBdr>
        <w:spacing w:before="480"/>
        <w:ind w:firstLine="340"/>
        <w:jc w:val="both"/>
        <w:outlineLvl w:val="0"/>
        <w:rPr>
          <w:i/>
          <w:color w:val="auto"/>
        </w:rPr>
      </w:pPr>
      <w:r w:rsidRPr="000267C5">
        <w:rPr>
          <w:i/>
          <w:color w:val="auto"/>
        </w:rPr>
        <w:lastRenderedPageBreak/>
        <w:t xml:space="preserve">Письмо </w:t>
      </w:r>
      <w:r w:rsidR="00E65037">
        <w:rPr>
          <w:i/>
          <w:color w:val="auto"/>
        </w:rPr>
        <w:t xml:space="preserve">№ </w:t>
      </w:r>
      <w:r>
        <w:rPr>
          <w:i/>
          <w:color w:val="auto"/>
        </w:rPr>
        <w:t>159</w:t>
      </w:r>
      <w:r>
        <w:rPr>
          <w:i/>
          <w:color w:val="auto"/>
        </w:rPr>
        <w:tab/>
      </w:r>
      <w:r>
        <w:rPr>
          <w:i/>
          <w:color w:val="auto"/>
        </w:rPr>
        <w:tab/>
      </w:r>
      <w:r>
        <w:rPr>
          <w:i/>
          <w:color w:val="auto"/>
        </w:rPr>
        <w:tab/>
      </w:r>
      <w:r>
        <w:rPr>
          <w:i/>
          <w:color w:val="auto"/>
        </w:rPr>
        <w:tab/>
      </w:r>
      <w:r>
        <w:rPr>
          <w:i/>
          <w:color w:val="auto"/>
        </w:rPr>
        <w:tab/>
      </w:r>
      <w:r>
        <w:rPr>
          <w:i/>
          <w:color w:val="auto"/>
        </w:rPr>
        <w:tab/>
      </w:r>
      <w:r w:rsidRPr="00FA08F3">
        <w:rPr>
          <w:i/>
          <w:color w:val="auto"/>
        </w:rPr>
        <w:t>(</w:t>
      </w:r>
      <w:r w:rsidRPr="000D2CD5">
        <w:rPr>
          <w:i/>
          <w:color w:val="auto"/>
        </w:rPr>
        <w:t>LBS-</w:t>
      </w:r>
      <w:r>
        <w:rPr>
          <w:i/>
          <w:color w:val="auto"/>
        </w:rPr>
        <w:t>193</w:t>
      </w:r>
      <w:r w:rsidRPr="00FA08F3">
        <w:rPr>
          <w:i/>
          <w:color w:val="auto"/>
        </w:rPr>
        <w:t>)</w:t>
      </w:r>
      <w:r w:rsidRPr="00360669">
        <w:rPr>
          <w:b w:val="0"/>
          <w:i/>
          <w:color w:val="auto"/>
        </w:rPr>
        <w:t xml:space="preserve"> </w:t>
      </w:r>
      <w:r w:rsidRPr="00543446">
        <w:rPr>
          <w:b w:val="0"/>
          <w:i/>
          <w:color w:val="auto"/>
        </w:rPr>
        <w:t>май 1882 г.</w:t>
      </w:r>
    </w:p>
    <w:p w:rsidR="00842D52" w:rsidRPr="00454C57" w:rsidRDefault="00842D52" w:rsidP="00842D52">
      <w:pPr>
        <w:ind w:firstLine="340"/>
        <w:jc w:val="both"/>
        <w:rPr>
          <w:i/>
          <w:sz w:val="22"/>
          <w:szCs w:val="22"/>
        </w:rPr>
      </w:pPr>
      <w:r w:rsidRPr="00454C57">
        <w:rPr>
          <w:i/>
          <w:sz w:val="22"/>
          <w:szCs w:val="22"/>
        </w:rPr>
        <w:t xml:space="preserve">Это письмо У. Эглинтона Синнетту. Комментарий М. появляется в </w:t>
      </w:r>
      <w:r w:rsidRPr="00454C57">
        <w:rPr>
          <w:i/>
          <w:iCs/>
          <w:sz w:val="22"/>
          <w:szCs w:val="22"/>
        </w:rPr>
        <w:t>следующ</w:t>
      </w:r>
      <w:r w:rsidRPr="00454C57">
        <w:rPr>
          <w:i/>
          <w:sz w:val="22"/>
          <w:szCs w:val="22"/>
        </w:rPr>
        <w:t>ем письме (</w:t>
      </w:r>
      <w:r w:rsidR="006055E0" w:rsidRPr="00454C57">
        <w:rPr>
          <w:i/>
          <w:sz w:val="22"/>
          <w:szCs w:val="22"/>
          <w:lang w:val="en-US"/>
        </w:rPr>
        <w:t>LBS</w:t>
      </w:r>
      <w:r w:rsidR="006055E0" w:rsidRPr="00454C57">
        <w:rPr>
          <w:i/>
          <w:sz w:val="22"/>
          <w:szCs w:val="22"/>
        </w:rPr>
        <w:t>-193</w:t>
      </w:r>
      <w:r w:rsidR="006055E0" w:rsidRPr="00454C57">
        <w:rPr>
          <w:i/>
          <w:sz w:val="22"/>
          <w:szCs w:val="22"/>
          <w:lang w:val="en-US"/>
        </w:rPr>
        <w:t>A</w:t>
      </w:r>
      <w:r w:rsidRPr="00454C57">
        <w:rPr>
          <w:i/>
          <w:sz w:val="22"/>
          <w:szCs w:val="22"/>
        </w:rPr>
        <w:t>).</w:t>
      </w:r>
    </w:p>
    <w:p w:rsidR="00842D52" w:rsidRPr="00311E4A" w:rsidRDefault="00842D52" w:rsidP="00842D52">
      <w:pPr>
        <w:ind w:firstLine="340"/>
        <w:jc w:val="right"/>
        <w:rPr>
          <w:sz w:val="24"/>
          <w:szCs w:val="24"/>
        </w:rPr>
      </w:pPr>
    </w:p>
    <w:p w:rsidR="00842D52" w:rsidRPr="00AD7450" w:rsidRDefault="00842D52" w:rsidP="00842D52">
      <w:pPr>
        <w:ind w:firstLine="340"/>
        <w:jc w:val="right"/>
        <w:rPr>
          <w:rFonts w:asciiTheme="minorHAnsi" w:hAnsiTheme="minorHAnsi"/>
          <w:sz w:val="24"/>
          <w:szCs w:val="24"/>
        </w:rPr>
      </w:pPr>
      <w:r w:rsidRPr="00AD7450">
        <w:rPr>
          <w:rFonts w:asciiTheme="minorHAnsi" w:hAnsiTheme="minorHAnsi"/>
          <w:sz w:val="24"/>
          <w:szCs w:val="24"/>
        </w:rPr>
        <w:t>32, Фопстоун Роуд,</w:t>
      </w:r>
    </w:p>
    <w:p w:rsidR="00842D52" w:rsidRPr="00AD7450" w:rsidRDefault="00842D52" w:rsidP="00842D52">
      <w:pPr>
        <w:ind w:firstLine="340"/>
        <w:jc w:val="right"/>
        <w:rPr>
          <w:rFonts w:asciiTheme="minorHAnsi" w:hAnsiTheme="minorHAnsi"/>
          <w:sz w:val="24"/>
          <w:szCs w:val="24"/>
        </w:rPr>
      </w:pPr>
      <w:r w:rsidRPr="00AD7450">
        <w:rPr>
          <w:rFonts w:asciiTheme="minorHAnsi" w:hAnsiTheme="minorHAnsi"/>
          <w:sz w:val="24"/>
          <w:szCs w:val="24"/>
        </w:rPr>
        <w:t>Эрлс Корт</w:t>
      </w:r>
    </w:p>
    <w:p w:rsidR="00842D52" w:rsidRPr="00AD7450" w:rsidRDefault="00842D52" w:rsidP="00842D52">
      <w:pPr>
        <w:ind w:firstLine="340"/>
        <w:jc w:val="right"/>
        <w:rPr>
          <w:rFonts w:asciiTheme="minorHAnsi" w:hAnsiTheme="minorHAnsi"/>
          <w:sz w:val="24"/>
          <w:szCs w:val="24"/>
        </w:rPr>
      </w:pPr>
      <w:r w:rsidRPr="00AD7450">
        <w:rPr>
          <w:rFonts w:asciiTheme="minorHAnsi" w:hAnsiTheme="minorHAnsi"/>
          <w:sz w:val="24"/>
          <w:szCs w:val="24"/>
        </w:rPr>
        <w:t xml:space="preserve">28 апреля </w:t>
      </w:r>
      <w:smartTag w:uri="urn:schemas-microsoft-com:office:smarttags" w:element="metricconverter">
        <w:smartTagPr>
          <w:attr w:name="ProductID" w:val="1882 г"/>
        </w:smartTagPr>
        <w:r w:rsidRPr="00AD7450">
          <w:rPr>
            <w:rFonts w:asciiTheme="minorHAnsi" w:hAnsiTheme="minorHAnsi"/>
            <w:sz w:val="24"/>
            <w:szCs w:val="24"/>
          </w:rPr>
          <w:t>1882 г</w:t>
        </w:r>
      </w:smartTag>
      <w:r w:rsidRPr="00AD7450">
        <w:rPr>
          <w:rFonts w:asciiTheme="minorHAnsi" w:hAnsiTheme="minorHAnsi"/>
          <w:sz w:val="24"/>
          <w:szCs w:val="24"/>
        </w:rPr>
        <w:t>.</w:t>
      </w:r>
    </w:p>
    <w:p w:rsidR="00842D52" w:rsidRPr="00AD7450" w:rsidRDefault="00842D52" w:rsidP="00842D52">
      <w:pPr>
        <w:ind w:firstLine="340"/>
        <w:jc w:val="both"/>
        <w:rPr>
          <w:rFonts w:asciiTheme="minorHAnsi" w:hAnsiTheme="minorHAnsi"/>
          <w:sz w:val="24"/>
          <w:szCs w:val="24"/>
        </w:rPr>
      </w:pPr>
      <w:r w:rsidRPr="00AD7450">
        <w:rPr>
          <w:rFonts w:asciiTheme="minorHAnsi" w:hAnsiTheme="minorHAnsi"/>
          <w:sz w:val="24"/>
          <w:szCs w:val="24"/>
        </w:rPr>
        <w:t>А.П. Синнетту, эскв.</w:t>
      </w:r>
    </w:p>
    <w:p w:rsidR="00842D52" w:rsidRPr="00AD7450" w:rsidRDefault="00842D52" w:rsidP="00842D52">
      <w:pPr>
        <w:ind w:firstLine="340"/>
        <w:jc w:val="both"/>
        <w:rPr>
          <w:rFonts w:asciiTheme="minorHAnsi" w:hAnsiTheme="minorHAnsi"/>
          <w:sz w:val="24"/>
          <w:szCs w:val="24"/>
        </w:rPr>
      </w:pPr>
      <w:r w:rsidRPr="00AD7450">
        <w:rPr>
          <w:rFonts w:asciiTheme="minorHAnsi" w:hAnsiTheme="minorHAnsi"/>
          <w:sz w:val="24"/>
          <w:szCs w:val="24"/>
        </w:rPr>
        <w:t>Дорогой сэр!</w:t>
      </w:r>
    </w:p>
    <w:p w:rsidR="00842D52" w:rsidRPr="00AD7450" w:rsidRDefault="00842D52" w:rsidP="00842D52">
      <w:pPr>
        <w:ind w:firstLine="340"/>
        <w:jc w:val="both"/>
        <w:rPr>
          <w:rFonts w:asciiTheme="minorHAnsi" w:hAnsiTheme="minorHAnsi"/>
          <w:sz w:val="24"/>
          <w:szCs w:val="24"/>
        </w:rPr>
      </w:pPr>
      <w:r w:rsidRPr="00AD7450">
        <w:rPr>
          <w:rFonts w:asciiTheme="minorHAnsi" w:hAnsiTheme="minorHAnsi"/>
          <w:iCs/>
          <w:sz w:val="24"/>
          <w:szCs w:val="24"/>
        </w:rPr>
        <w:t>Следующ</w:t>
      </w:r>
      <w:r w:rsidRPr="00AD7450">
        <w:rPr>
          <w:rFonts w:asciiTheme="minorHAnsi" w:hAnsiTheme="minorHAnsi"/>
          <w:sz w:val="24"/>
          <w:szCs w:val="24"/>
        </w:rPr>
        <w:t xml:space="preserve">ие карточки говорят сами за себя. Бумага, на которой я пишу, доставлена мне «Эрнестом» вчера вечером. У меня нет сомнения, что она от </w:t>
      </w:r>
      <w:r w:rsidR="005D7D85">
        <w:rPr>
          <w:rFonts w:asciiTheme="minorHAnsi" w:hAnsiTheme="minorHAnsi"/>
          <w:sz w:val="24"/>
          <w:szCs w:val="24"/>
        </w:rPr>
        <w:t>вас. Вы уже знаете, что я обращён</w:t>
      </w:r>
      <w:r w:rsidRPr="00AD7450">
        <w:rPr>
          <w:rFonts w:asciiTheme="minorHAnsi" w:hAnsiTheme="minorHAnsi"/>
          <w:sz w:val="24"/>
          <w:szCs w:val="24"/>
        </w:rPr>
        <w:t xml:space="preserve"> в Теософию и видел Братьев. Уверен: будь мо</w:t>
      </w:r>
      <w:r w:rsidR="00AD7450" w:rsidRPr="00AD7450">
        <w:rPr>
          <w:rFonts w:asciiTheme="minorHAnsi" w:hAnsiTheme="minorHAnsi"/>
          <w:sz w:val="24"/>
          <w:szCs w:val="24"/>
        </w:rPr>
        <w:t>ё</w:t>
      </w:r>
      <w:r w:rsidRPr="00AD7450">
        <w:rPr>
          <w:rFonts w:asciiTheme="minorHAnsi" w:hAnsiTheme="minorHAnsi"/>
          <w:sz w:val="24"/>
          <w:szCs w:val="24"/>
        </w:rPr>
        <w:t xml:space="preserve"> положение иным, чем положение медиума, зарабатывающего на жизнь своими дарованиями, Братья смогли бы проявиться с большой</w:t>
      </w:r>
      <w:r w:rsidRPr="00AD7450">
        <w:rPr>
          <w:rFonts w:asciiTheme="minorHAnsi" w:hAnsiTheme="minorHAnsi"/>
        </w:rPr>
        <w:t xml:space="preserve"> </w:t>
      </w:r>
      <w:r w:rsidRPr="00AD7450">
        <w:rPr>
          <w:rFonts w:asciiTheme="minorHAnsi" w:hAnsiTheme="minorHAnsi"/>
          <w:sz w:val="24"/>
          <w:szCs w:val="24"/>
        </w:rPr>
        <w:t>ясностью и</w:t>
      </w:r>
      <w:r w:rsidRPr="00AD7450">
        <w:rPr>
          <w:rFonts w:asciiTheme="minorHAnsi" w:hAnsiTheme="minorHAnsi"/>
        </w:rPr>
        <w:t xml:space="preserve"> </w:t>
      </w:r>
      <w:r w:rsidRPr="00AD7450">
        <w:rPr>
          <w:rFonts w:asciiTheme="minorHAnsi" w:hAnsiTheme="minorHAnsi"/>
          <w:sz w:val="24"/>
          <w:szCs w:val="24"/>
        </w:rPr>
        <w:t>достоверностью.</w:t>
      </w:r>
    </w:p>
    <w:p w:rsidR="00842D52" w:rsidRPr="00AD7450" w:rsidRDefault="00842D52" w:rsidP="00842D52">
      <w:pPr>
        <w:ind w:firstLine="340"/>
        <w:jc w:val="both"/>
        <w:rPr>
          <w:rFonts w:asciiTheme="minorHAnsi" w:hAnsiTheme="minorHAnsi"/>
          <w:sz w:val="24"/>
          <w:szCs w:val="24"/>
        </w:rPr>
      </w:pPr>
      <w:r w:rsidRPr="00AD7450">
        <w:rPr>
          <w:rFonts w:asciiTheme="minorHAnsi" w:hAnsiTheme="minorHAnsi"/>
          <w:sz w:val="24"/>
          <w:szCs w:val="24"/>
        </w:rPr>
        <w:t>Я не уверен, смогу ли вернуться в Индию в и</w:t>
      </w:r>
      <w:r w:rsidR="00AD7450" w:rsidRPr="00AD7450">
        <w:rPr>
          <w:rFonts w:asciiTheme="minorHAnsi" w:hAnsiTheme="minorHAnsi"/>
          <w:sz w:val="24"/>
          <w:szCs w:val="24"/>
        </w:rPr>
        <w:t>юне, как надеялся, ибо делаю всё</w:t>
      </w:r>
      <w:r w:rsidRPr="00AD7450">
        <w:rPr>
          <w:rFonts w:asciiTheme="minorHAnsi" w:hAnsiTheme="minorHAnsi"/>
          <w:sz w:val="24"/>
          <w:szCs w:val="24"/>
        </w:rPr>
        <w:t>, что в моих силах, чтобы получить какое-нибудь назначение в Англии. Пожалуйста, напомните обо мне мадам Блаватской, когда будете ей писать, и</w:t>
      </w:r>
    </w:p>
    <w:p w:rsidR="00842D52" w:rsidRPr="00AD7450" w:rsidRDefault="00842D52" w:rsidP="005D7D85">
      <w:pPr>
        <w:ind w:left="3540" w:firstLine="708"/>
        <w:jc w:val="both"/>
        <w:rPr>
          <w:rFonts w:asciiTheme="minorHAnsi" w:hAnsiTheme="minorHAnsi"/>
          <w:sz w:val="24"/>
          <w:szCs w:val="24"/>
        </w:rPr>
      </w:pPr>
      <w:r w:rsidRPr="00AD7450">
        <w:rPr>
          <w:rFonts w:asciiTheme="minorHAnsi" w:hAnsiTheme="minorHAnsi"/>
          <w:sz w:val="24"/>
          <w:szCs w:val="24"/>
        </w:rPr>
        <w:t>Верьте мне.</w:t>
      </w:r>
    </w:p>
    <w:p w:rsidR="00842D52" w:rsidRPr="00AD7450" w:rsidRDefault="00842D52" w:rsidP="00AD7450">
      <w:pPr>
        <w:ind w:firstLine="340"/>
        <w:jc w:val="right"/>
        <w:rPr>
          <w:rFonts w:asciiTheme="minorHAnsi" w:hAnsiTheme="minorHAnsi"/>
          <w:sz w:val="24"/>
          <w:szCs w:val="24"/>
        </w:rPr>
      </w:pPr>
      <w:r w:rsidRPr="00AD7450">
        <w:rPr>
          <w:rFonts w:asciiTheme="minorHAnsi" w:hAnsiTheme="minorHAnsi"/>
          <w:sz w:val="24"/>
          <w:szCs w:val="24"/>
        </w:rPr>
        <w:t xml:space="preserve">Искренне ваш </w:t>
      </w:r>
    </w:p>
    <w:p w:rsidR="00842D52" w:rsidRPr="00AD7450" w:rsidRDefault="00842D52" w:rsidP="00AD7450">
      <w:pPr>
        <w:ind w:firstLine="340"/>
        <w:jc w:val="right"/>
        <w:rPr>
          <w:rFonts w:asciiTheme="minorHAnsi" w:hAnsiTheme="minorHAnsi"/>
          <w:sz w:val="24"/>
          <w:szCs w:val="24"/>
        </w:rPr>
      </w:pPr>
      <w:r w:rsidRPr="00AD7450">
        <w:rPr>
          <w:rFonts w:asciiTheme="minorHAnsi" w:hAnsiTheme="minorHAnsi"/>
          <w:sz w:val="24"/>
          <w:szCs w:val="24"/>
        </w:rPr>
        <w:t>У. Эглинтон</w:t>
      </w:r>
    </w:p>
    <w:p w:rsidR="00842D52" w:rsidRPr="000267C5" w:rsidRDefault="00AD7450" w:rsidP="00842D52">
      <w:pPr>
        <w:pStyle w:val="110"/>
        <w:pBdr>
          <w:bottom w:val="single" w:sz="4" w:space="1" w:color="auto"/>
        </w:pBdr>
        <w:spacing w:before="480"/>
        <w:ind w:firstLine="340"/>
        <w:jc w:val="both"/>
        <w:outlineLvl w:val="0"/>
        <w:rPr>
          <w:i/>
          <w:color w:val="auto"/>
        </w:rPr>
      </w:pPr>
      <w:r>
        <w:rPr>
          <w:i/>
          <w:color w:val="auto"/>
        </w:rPr>
        <w:t>Письмо № 160</w:t>
      </w:r>
      <w:r>
        <w:rPr>
          <w:i/>
          <w:color w:val="auto"/>
        </w:rPr>
        <w:tab/>
      </w:r>
      <w:r w:rsidR="0079704C">
        <w:rPr>
          <w:i/>
          <w:color w:val="auto"/>
        </w:rPr>
        <w:tab/>
      </w:r>
      <w:r w:rsidR="0079704C">
        <w:rPr>
          <w:i/>
          <w:color w:val="auto"/>
        </w:rPr>
        <w:tab/>
      </w:r>
      <w:r w:rsidR="0079704C">
        <w:rPr>
          <w:i/>
          <w:color w:val="auto"/>
        </w:rPr>
        <w:tab/>
      </w:r>
      <w:r w:rsidR="0079704C">
        <w:rPr>
          <w:i/>
          <w:color w:val="auto"/>
        </w:rPr>
        <w:tab/>
      </w:r>
      <w:r>
        <w:rPr>
          <w:i/>
          <w:color w:val="auto"/>
        </w:rPr>
        <w:t>(</w:t>
      </w:r>
      <w:r w:rsidR="006055E0">
        <w:rPr>
          <w:i/>
          <w:color w:val="auto"/>
          <w:lang w:val="en-US"/>
        </w:rPr>
        <w:t>LBS</w:t>
      </w:r>
      <w:r w:rsidR="000C57B3" w:rsidRPr="00453F2E">
        <w:rPr>
          <w:i/>
          <w:color w:val="auto"/>
        </w:rPr>
        <w:t>193</w:t>
      </w:r>
      <w:r w:rsidR="00842D52">
        <w:rPr>
          <w:i/>
          <w:color w:val="auto"/>
        </w:rPr>
        <w:t>А</w:t>
      </w:r>
      <w:r w:rsidR="00842D52">
        <w:rPr>
          <w:i/>
          <w:color w:val="auto"/>
        </w:rPr>
        <w:tab/>
      </w:r>
      <w:r w:rsidR="0079704C">
        <w:rPr>
          <w:i/>
          <w:color w:val="auto"/>
        </w:rPr>
        <w:t>)</w:t>
      </w:r>
      <w:r w:rsidR="00842D52" w:rsidRPr="00C972A2">
        <w:rPr>
          <w:b w:val="0"/>
          <w:i/>
          <w:color w:val="auto"/>
        </w:rPr>
        <w:tab/>
      </w:r>
      <w:r w:rsidR="00842D52">
        <w:rPr>
          <w:b w:val="0"/>
          <w:i/>
          <w:color w:val="auto"/>
        </w:rPr>
        <w:t>май</w:t>
      </w:r>
      <w:r w:rsidR="00842D52">
        <w:rPr>
          <w:i/>
          <w:color w:val="auto"/>
        </w:rPr>
        <w:t xml:space="preserve"> </w:t>
      </w:r>
      <w:smartTag w:uri="urn:schemas-microsoft-com:office:smarttags" w:element="metricconverter">
        <w:smartTagPr>
          <w:attr w:name="ProductID" w:val="1882 г"/>
        </w:smartTagPr>
        <w:r w:rsidR="00842D52" w:rsidRPr="007E2416">
          <w:rPr>
            <w:b w:val="0"/>
            <w:i/>
            <w:color w:val="auto"/>
          </w:rPr>
          <w:t>188</w:t>
        </w:r>
        <w:r w:rsidR="00842D52">
          <w:rPr>
            <w:b w:val="0"/>
            <w:i/>
            <w:color w:val="auto"/>
          </w:rPr>
          <w:t>2</w:t>
        </w:r>
        <w:r w:rsidR="00842D52" w:rsidRPr="007E2416">
          <w:rPr>
            <w:b w:val="0"/>
            <w:i/>
            <w:color w:val="auto"/>
          </w:rPr>
          <w:t xml:space="preserve"> г</w:t>
        </w:r>
      </w:smartTag>
      <w:r w:rsidR="00842D52" w:rsidRPr="007E2416">
        <w:rPr>
          <w:b w:val="0"/>
          <w:i/>
          <w:color w:val="auto"/>
        </w:rPr>
        <w:t>.</w:t>
      </w:r>
    </w:p>
    <w:p w:rsidR="00842D52" w:rsidRPr="005E2A6E" w:rsidRDefault="00842D52" w:rsidP="00842D52">
      <w:pPr>
        <w:ind w:firstLine="340"/>
        <w:jc w:val="both"/>
        <w:rPr>
          <w:sz w:val="24"/>
          <w:szCs w:val="24"/>
        </w:rPr>
      </w:pPr>
      <w:r w:rsidRPr="005E2A6E">
        <w:rPr>
          <w:sz w:val="24"/>
          <w:szCs w:val="24"/>
        </w:rPr>
        <w:t>Это</w:t>
      </w:r>
      <w:r w:rsidR="008F4299">
        <w:rPr>
          <w:sz w:val="24"/>
          <w:szCs w:val="24"/>
        </w:rPr>
        <w:t xml:space="preserve"> —</w:t>
      </w:r>
      <w:r w:rsidRPr="005E2A6E">
        <w:rPr>
          <w:sz w:val="24"/>
          <w:szCs w:val="24"/>
        </w:rPr>
        <w:t xml:space="preserve"> в доказательство, что живые люди </w:t>
      </w:r>
      <w:r w:rsidRPr="0079704C">
        <w:rPr>
          <w:i/>
          <w:sz w:val="24"/>
          <w:szCs w:val="24"/>
        </w:rPr>
        <w:t>могут</w:t>
      </w:r>
      <w:r w:rsidRPr="005E2A6E">
        <w:rPr>
          <w:sz w:val="24"/>
          <w:szCs w:val="24"/>
        </w:rPr>
        <w:t xml:space="preserve"> </w:t>
      </w:r>
      <w:r w:rsidR="0079704C">
        <w:rPr>
          <w:sz w:val="24"/>
          <w:szCs w:val="24"/>
        </w:rPr>
        <w:t>п</w:t>
      </w:r>
      <w:r w:rsidRPr="005E2A6E">
        <w:rPr>
          <w:sz w:val="24"/>
          <w:szCs w:val="24"/>
        </w:rPr>
        <w:t>роявляться</w:t>
      </w:r>
      <w:r w:rsidR="008F4299">
        <w:rPr>
          <w:sz w:val="24"/>
          <w:szCs w:val="24"/>
        </w:rPr>
        <w:t xml:space="preserve"> —</w:t>
      </w:r>
      <w:r w:rsidRPr="005E2A6E">
        <w:rPr>
          <w:sz w:val="24"/>
          <w:szCs w:val="24"/>
        </w:rPr>
        <w:t xml:space="preserve"> через таких ВЕЛИКОЛЕПНЫХ медиумов</w:t>
      </w:r>
      <w:r w:rsidR="008F4299">
        <w:rPr>
          <w:sz w:val="24"/>
          <w:szCs w:val="24"/>
        </w:rPr>
        <w:t xml:space="preserve"> —</w:t>
      </w:r>
      <w:r w:rsidRPr="005E2A6E">
        <w:rPr>
          <w:sz w:val="24"/>
          <w:szCs w:val="24"/>
        </w:rPr>
        <w:t xml:space="preserve"> в Лондоне, даже </w:t>
      </w:r>
      <w:r w:rsidR="0079704C">
        <w:rPr>
          <w:sz w:val="24"/>
          <w:szCs w:val="24"/>
        </w:rPr>
        <w:t xml:space="preserve">хотя </w:t>
      </w:r>
      <w:r w:rsidRPr="005E2A6E">
        <w:rPr>
          <w:sz w:val="24"/>
          <w:szCs w:val="24"/>
        </w:rPr>
        <w:t>сами</w:t>
      </w:r>
      <w:r w:rsidR="0079704C">
        <w:rPr>
          <w:sz w:val="24"/>
          <w:szCs w:val="24"/>
        </w:rPr>
        <w:t xml:space="preserve"> они</w:t>
      </w:r>
      <w:r w:rsidRPr="005E2A6E">
        <w:rPr>
          <w:sz w:val="24"/>
          <w:szCs w:val="24"/>
        </w:rPr>
        <w:t xml:space="preserve"> в Шига</w:t>
      </w:r>
      <w:r>
        <w:rPr>
          <w:sz w:val="24"/>
          <w:szCs w:val="24"/>
        </w:rPr>
        <w:t>д</w:t>
      </w:r>
      <w:r w:rsidRPr="005E2A6E">
        <w:rPr>
          <w:sz w:val="24"/>
          <w:szCs w:val="24"/>
        </w:rPr>
        <w:t>зе, Тибет.</w:t>
      </w:r>
    </w:p>
    <w:p w:rsidR="00842D52" w:rsidRPr="005E2A6E" w:rsidRDefault="00842D52" w:rsidP="0079704C">
      <w:pPr>
        <w:ind w:firstLine="340"/>
        <w:jc w:val="right"/>
        <w:rPr>
          <w:sz w:val="24"/>
          <w:szCs w:val="24"/>
        </w:rPr>
      </w:pPr>
      <w:r w:rsidRPr="005E2A6E">
        <w:rPr>
          <w:sz w:val="24"/>
          <w:szCs w:val="24"/>
        </w:rPr>
        <w:t>К.Х.</w:t>
      </w:r>
    </w:p>
    <w:p w:rsidR="00842D52" w:rsidRPr="000267C5" w:rsidRDefault="0079704C" w:rsidP="00842D52">
      <w:pPr>
        <w:pStyle w:val="110"/>
        <w:pBdr>
          <w:bottom w:val="single" w:sz="4" w:space="1" w:color="auto"/>
        </w:pBdr>
        <w:spacing w:before="480"/>
        <w:ind w:firstLine="340"/>
        <w:jc w:val="both"/>
        <w:outlineLvl w:val="0"/>
        <w:rPr>
          <w:i/>
          <w:color w:val="auto"/>
        </w:rPr>
      </w:pPr>
      <w:r>
        <w:rPr>
          <w:i/>
          <w:color w:val="auto"/>
        </w:rPr>
        <w:t>Письмо № 16</w:t>
      </w:r>
      <w:r w:rsidRPr="004E1A9C">
        <w:rPr>
          <w:i/>
          <w:color w:val="auto"/>
        </w:rPr>
        <w:t>1</w:t>
      </w:r>
      <w:r w:rsidRPr="0079704C">
        <w:rPr>
          <w:i/>
          <w:color w:val="auto"/>
        </w:rPr>
        <w:tab/>
      </w:r>
      <w:r w:rsidRPr="0079704C">
        <w:rPr>
          <w:i/>
          <w:color w:val="auto"/>
        </w:rPr>
        <w:tab/>
      </w:r>
      <w:r w:rsidRPr="0079704C">
        <w:rPr>
          <w:i/>
          <w:color w:val="auto"/>
        </w:rPr>
        <w:tab/>
      </w:r>
      <w:r w:rsidRPr="0079704C">
        <w:rPr>
          <w:i/>
          <w:color w:val="auto"/>
        </w:rPr>
        <w:tab/>
      </w:r>
      <w:r w:rsidRPr="0079704C">
        <w:rPr>
          <w:i/>
          <w:color w:val="auto"/>
        </w:rPr>
        <w:tab/>
      </w:r>
      <w:r w:rsidRPr="004E1A9C">
        <w:rPr>
          <w:i/>
          <w:color w:val="auto"/>
        </w:rPr>
        <w:tab/>
      </w:r>
      <w:r>
        <w:rPr>
          <w:i/>
          <w:color w:val="auto"/>
        </w:rPr>
        <w:t>(</w:t>
      </w:r>
      <w:r w:rsidR="008A5628">
        <w:rPr>
          <w:i/>
          <w:color w:val="auto"/>
          <w:lang w:val="en-US"/>
        </w:rPr>
        <w:t>LBS</w:t>
      </w:r>
      <w:r w:rsidR="00842D52">
        <w:rPr>
          <w:i/>
          <w:color w:val="auto"/>
        </w:rPr>
        <w:t>-194</w:t>
      </w:r>
      <w:r w:rsidRPr="0079704C">
        <w:rPr>
          <w:i/>
          <w:color w:val="auto"/>
        </w:rPr>
        <w:t>)</w:t>
      </w:r>
      <w:r w:rsidR="00842D52">
        <w:rPr>
          <w:i/>
          <w:color w:val="auto"/>
        </w:rPr>
        <w:tab/>
      </w:r>
      <w:r w:rsidR="00842D52">
        <w:rPr>
          <w:i/>
          <w:color w:val="auto"/>
        </w:rPr>
        <w:tab/>
        <w:t xml:space="preserve"> </w:t>
      </w:r>
      <w:smartTag w:uri="urn:schemas-microsoft-com:office:smarttags" w:element="metricconverter">
        <w:smartTagPr>
          <w:attr w:name="ProductID" w:val="1882 г"/>
        </w:smartTagPr>
        <w:r w:rsidR="00842D52" w:rsidRPr="007E2416">
          <w:rPr>
            <w:b w:val="0"/>
            <w:i/>
            <w:color w:val="auto"/>
          </w:rPr>
          <w:t>188</w:t>
        </w:r>
        <w:r w:rsidR="00842D52">
          <w:rPr>
            <w:b w:val="0"/>
            <w:i/>
            <w:color w:val="auto"/>
          </w:rPr>
          <w:t>2</w:t>
        </w:r>
        <w:r w:rsidR="00842D52" w:rsidRPr="007E2416">
          <w:rPr>
            <w:b w:val="0"/>
            <w:i/>
            <w:color w:val="auto"/>
          </w:rPr>
          <w:t xml:space="preserve"> г</w:t>
        </w:r>
      </w:smartTag>
      <w:r w:rsidR="00842D52" w:rsidRPr="007E2416">
        <w:rPr>
          <w:b w:val="0"/>
          <w:i/>
          <w:color w:val="auto"/>
        </w:rPr>
        <w:t>.</w:t>
      </w:r>
    </w:p>
    <w:p w:rsidR="00842D52" w:rsidRPr="005D7D85" w:rsidRDefault="00842D52" w:rsidP="00842D52">
      <w:pPr>
        <w:ind w:firstLine="340"/>
        <w:jc w:val="both"/>
        <w:rPr>
          <w:i/>
          <w:sz w:val="22"/>
          <w:szCs w:val="22"/>
        </w:rPr>
      </w:pPr>
      <w:r w:rsidRPr="005D7D85">
        <w:rPr>
          <w:i/>
          <w:sz w:val="22"/>
          <w:szCs w:val="22"/>
        </w:rPr>
        <w:t>Это</w:t>
      </w:r>
      <w:r w:rsidR="008A5628" w:rsidRPr="005D7D85">
        <w:rPr>
          <w:i/>
          <w:sz w:val="22"/>
          <w:szCs w:val="22"/>
        </w:rPr>
        <w:t xml:space="preserve"> примечание </w:t>
      </w:r>
      <w:r w:rsidRPr="005D7D85">
        <w:rPr>
          <w:i/>
          <w:sz w:val="22"/>
          <w:szCs w:val="22"/>
        </w:rPr>
        <w:t>к письму, написанному неким Э. (Эглинтоном?) и адресованному «Моему Отцу».</w:t>
      </w:r>
    </w:p>
    <w:p w:rsidR="00842D52" w:rsidRDefault="00842D52" w:rsidP="00842D52">
      <w:pPr>
        <w:ind w:firstLine="340"/>
        <w:jc w:val="both"/>
        <w:rPr>
          <w:sz w:val="24"/>
          <w:szCs w:val="24"/>
        </w:rPr>
      </w:pPr>
    </w:p>
    <w:p w:rsidR="00842D52" w:rsidRPr="005E2A6E" w:rsidRDefault="008A5628" w:rsidP="00842D52">
      <w:pPr>
        <w:ind w:firstLine="340"/>
        <w:jc w:val="both"/>
        <w:rPr>
          <w:sz w:val="24"/>
          <w:szCs w:val="24"/>
        </w:rPr>
      </w:pPr>
      <w:r>
        <w:rPr>
          <w:sz w:val="24"/>
          <w:szCs w:val="24"/>
        </w:rPr>
        <w:t>Ум</w:t>
      </w:r>
      <w:r w:rsidR="00842D52">
        <w:rPr>
          <w:sz w:val="24"/>
          <w:szCs w:val="24"/>
        </w:rPr>
        <w:t>ол</w:t>
      </w:r>
      <w:r>
        <w:rPr>
          <w:sz w:val="24"/>
          <w:szCs w:val="24"/>
        </w:rPr>
        <w:t>я</w:t>
      </w:r>
      <w:r w:rsidR="00842D52">
        <w:rPr>
          <w:sz w:val="24"/>
          <w:szCs w:val="24"/>
        </w:rPr>
        <w:t>ю, сохраните это. М.</w:t>
      </w:r>
    </w:p>
    <w:p w:rsidR="00842D52" w:rsidRPr="000267C5" w:rsidRDefault="0079704C" w:rsidP="00842D52">
      <w:pPr>
        <w:pStyle w:val="110"/>
        <w:pBdr>
          <w:bottom w:val="single" w:sz="4" w:space="1" w:color="auto"/>
        </w:pBdr>
        <w:spacing w:before="480"/>
        <w:ind w:firstLine="340"/>
        <w:jc w:val="both"/>
        <w:outlineLvl w:val="0"/>
        <w:rPr>
          <w:i/>
          <w:color w:val="auto"/>
        </w:rPr>
      </w:pPr>
      <w:r>
        <w:rPr>
          <w:i/>
          <w:color w:val="auto"/>
        </w:rPr>
        <w:t>Письмо № 16</w:t>
      </w:r>
      <w:r w:rsidRPr="0079704C">
        <w:rPr>
          <w:i/>
          <w:color w:val="auto"/>
        </w:rPr>
        <w:t>2</w:t>
      </w:r>
      <w:r w:rsidR="00842D52" w:rsidRPr="0079704C">
        <w:rPr>
          <w:rStyle w:val="a7"/>
          <w:b w:val="0"/>
          <w:color w:val="auto"/>
        </w:rPr>
        <w:footnoteReference w:id="316"/>
      </w:r>
      <w:r w:rsidR="00842D52">
        <w:rPr>
          <w:i/>
          <w:color w:val="auto"/>
        </w:rPr>
        <w:tab/>
      </w:r>
      <w:r w:rsidRPr="0079704C">
        <w:rPr>
          <w:i/>
          <w:color w:val="auto"/>
        </w:rPr>
        <w:tab/>
      </w:r>
      <w:r w:rsidRPr="0079704C">
        <w:rPr>
          <w:i/>
          <w:color w:val="auto"/>
        </w:rPr>
        <w:tab/>
      </w:r>
      <w:r w:rsidRPr="0079704C">
        <w:rPr>
          <w:i/>
          <w:color w:val="auto"/>
        </w:rPr>
        <w:tab/>
      </w:r>
      <w:r w:rsidRPr="004E1A9C">
        <w:rPr>
          <w:i/>
          <w:color w:val="auto"/>
        </w:rPr>
        <w:tab/>
      </w:r>
      <w:r w:rsidRPr="0079704C">
        <w:rPr>
          <w:i/>
          <w:color w:val="auto"/>
        </w:rPr>
        <w:t>(</w:t>
      </w:r>
      <w:r>
        <w:rPr>
          <w:i/>
          <w:color w:val="auto"/>
          <w:lang w:val="en-US"/>
        </w:rPr>
        <w:t>LBS</w:t>
      </w:r>
      <w:r>
        <w:rPr>
          <w:i/>
          <w:color w:val="auto"/>
        </w:rPr>
        <w:t>-195</w:t>
      </w:r>
      <w:r w:rsidRPr="0079704C">
        <w:rPr>
          <w:i/>
          <w:color w:val="auto"/>
        </w:rPr>
        <w:t>)</w:t>
      </w:r>
      <w:r w:rsidR="00842D52">
        <w:rPr>
          <w:i/>
          <w:color w:val="auto"/>
        </w:rPr>
        <w:t xml:space="preserve">  </w:t>
      </w:r>
      <w:r w:rsidR="00842D52">
        <w:rPr>
          <w:b w:val="0"/>
          <w:i/>
          <w:color w:val="auto"/>
        </w:rPr>
        <w:tab/>
        <w:t xml:space="preserve">март </w:t>
      </w:r>
      <w:smartTag w:uri="urn:schemas-microsoft-com:office:smarttags" w:element="metricconverter">
        <w:smartTagPr>
          <w:attr w:name="ProductID" w:val="1882 г"/>
        </w:smartTagPr>
        <w:r w:rsidR="00842D52" w:rsidRPr="007E2416">
          <w:rPr>
            <w:b w:val="0"/>
            <w:i/>
            <w:color w:val="auto"/>
          </w:rPr>
          <w:t>188</w:t>
        </w:r>
        <w:r w:rsidR="00842D52">
          <w:rPr>
            <w:b w:val="0"/>
            <w:i/>
            <w:color w:val="auto"/>
          </w:rPr>
          <w:t>2</w:t>
        </w:r>
        <w:r w:rsidR="00842D52" w:rsidRPr="007E2416">
          <w:rPr>
            <w:b w:val="0"/>
            <w:i/>
            <w:color w:val="auto"/>
          </w:rPr>
          <w:t xml:space="preserve"> г</w:t>
        </w:r>
      </w:smartTag>
      <w:r w:rsidR="00842D52" w:rsidRPr="007E2416">
        <w:rPr>
          <w:b w:val="0"/>
          <w:i/>
          <w:color w:val="auto"/>
        </w:rPr>
        <w:t>.</w:t>
      </w:r>
    </w:p>
    <w:p w:rsidR="00842D52" w:rsidRDefault="00842D52" w:rsidP="00842D52">
      <w:pPr>
        <w:ind w:firstLine="340"/>
        <w:jc w:val="both"/>
        <w:rPr>
          <w:sz w:val="24"/>
          <w:szCs w:val="24"/>
        </w:rPr>
      </w:pPr>
      <w:r>
        <w:rPr>
          <w:sz w:val="24"/>
          <w:szCs w:val="24"/>
        </w:rPr>
        <w:t>… нет никакого возражения против того, чтобы вы говорили о… изображениях, якобы, представляющих меня смиренного. Вс</w:t>
      </w:r>
      <w:r w:rsidR="007D5E12">
        <w:rPr>
          <w:sz w:val="24"/>
          <w:szCs w:val="24"/>
        </w:rPr>
        <w:t>ё</w:t>
      </w:r>
      <w:r>
        <w:rPr>
          <w:sz w:val="24"/>
          <w:szCs w:val="24"/>
        </w:rPr>
        <w:t xml:space="preserve"> же… такие, какие они есть, они в достаточной степени </w:t>
      </w:r>
      <w:r w:rsidRPr="00E75F9C">
        <w:rPr>
          <w:i/>
          <w:sz w:val="24"/>
          <w:szCs w:val="24"/>
        </w:rPr>
        <w:t>я</w:t>
      </w:r>
      <w:r>
        <w:rPr>
          <w:sz w:val="24"/>
          <w:szCs w:val="24"/>
        </w:rPr>
        <w:t xml:space="preserve">, чтобы… чувствовать себя </w:t>
      </w:r>
      <w:r w:rsidRPr="00E75F9C">
        <w:rPr>
          <w:sz w:val="24"/>
          <w:szCs w:val="24"/>
        </w:rPr>
        <w:t>неловко</w:t>
      </w:r>
      <w:r>
        <w:rPr>
          <w:sz w:val="24"/>
          <w:szCs w:val="24"/>
        </w:rPr>
        <w:t xml:space="preserve">, если их будут касаться иные руки, кроме ваших. Посмотрю, что можно сделать для </w:t>
      </w:r>
      <w:r w:rsidR="00A3598E">
        <w:rPr>
          <w:sz w:val="24"/>
          <w:szCs w:val="24"/>
        </w:rPr>
        <w:t>___</w:t>
      </w:r>
      <w:r>
        <w:rPr>
          <w:sz w:val="24"/>
          <w:szCs w:val="24"/>
        </w:rPr>
        <w:t xml:space="preserve"> анфас. </w:t>
      </w:r>
      <w:r w:rsidRPr="00E75F9C">
        <w:rPr>
          <w:sz w:val="24"/>
          <w:szCs w:val="24"/>
        </w:rPr>
        <w:t>Пожалуйста,</w:t>
      </w:r>
      <w:r>
        <w:rPr>
          <w:sz w:val="24"/>
          <w:szCs w:val="24"/>
        </w:rPr>
        <w:t xml:space="preserve"> посмотрите тот обзор работы М</w:t>
      </w:r>
      <w:r w:rsidR="007D5E12">
        <w:rPr>
          <w:sz w:val="24"/>
          <w:szCs w:val="24"/>
        </w:rPr>
        <w:t>э</w:t>
      </w:r>
      <w:r>
        <w:rPr>
          <w:sz w:val="24"/>
          <w:szCs w:val="24"/>
        </w:rPr>
        <w:t>йтл</w:t>
      </w:r>
      <w:r w:rsidR="007D5E12">
        <w:rPr>
          <w:sz w:val="24"/>
          <w:szCs w:val="24"/>
        </w:rPr>
        <w:t>е</w:t>
      </w:r>
      <w:r>
        <w:rPr>
          <w:sz w:val="24"/>
          <w:szCs w:val="24"/>
        </w:rPr>
        <w:t xml:space="preserve">нда. У меня есть причины желать, чтобы он был </w:t>
      </w:r>
      <w:r w:rsidR="007D5E12">
        <w:rPr>
          <w:sz w:val="24"/>
          <w:szCs w:val="24"/>
        </w:rPr>
        <w:t>сдела</w:t>
      </w:r>
      <w:r>
        <w:rPr>
          <w:sz w:val="24"/>
          <w:szCs w:val="24"/>
        </w:rPr>
        <w:t>н та</w:t>
      </w:r>
      <w:r w:rsidR="00A3598E">
        <w:rPr>
          <w:sz w:val="24"/>
          <w:szCs w:val="24"/>
        </w:rPr>
        <w:t>к, чтобы привлечь внимание… мира</w:t>
      </w:r>
      <w:r>
        <w:rPr>
          <w:sz w:val="24"/>
          <w:szCs w:val="24"/>
        </w:rPr>
        <w:t xml:space="preserve"> спиритуалистов.</w:t>
      </w:r>
    </w:p>
    <w:p w:rsidR="00842D52" w:rsidRPr="005E2A6E" w:rsidRDefault="00842D52" w:rsidP="007D5E12">
      <w:pPr>
        <w:ind w:firstLine="340"/>
        <w:jc w:val="right"/>
        <w:rPr>
          <w:sz w:val="24"/>
          <w:szCs w:val="24"/>
        </w:rPr>
      </w:pPr>
      <w:r>
        <w:rPr>
          <w:sz w:val="24"/>
          <w:szCs w:val="24"/>
        </w:rPr>
        <w:t>К.Х.</w:t>
      </w:r>
    </w:p>
    <w:p w:rsidR="00842D52" w:rsidRPr="000267C5" w:rsidRDefault="00BD326D" w:rsidP="00842D52">
      <w:pPr>
        <w:pStyle w:val="110"/>
        <w:pBdr>
          <w:bottom w:val="single" w:sz="4" w:space="1" w:color="auto"/>
        </w:pBdr>
        <w:spacing w:before="480"/>
        <w:ind w:firstLine="340"/>
        <w:jc w:val="both"/>
        <w:outlineLvl w:val="0"/>
        <w:rPr>
          <w:i/>
          <w:color w:val="auto"/>
        </w:rPr>
      </w:pPr>
      <w:r>
        <w:rPr>
          <w:i/>
          <w:color w:val="auto"/>
        </w:rPr>
        <w:lastRenderedPageBreak/>
        <w:t>Письмо № 16</w:t>
      </w:r>
      <w:r w:rsidR="0028552B">
        <w:rPr>
          <w:i/>
          <w:color w:val="auto"/>
        </w:rPr>
        <w:t>3</w:t>
      </w:r>
      <w:r w:rsidR="0028552B">
        <w:rPr>
          <w:i/>
          <w:color w:val="auto"/>
        </w:rPr>
        <w:tab/>
      </w:r>
      <w:r w:rsidR="0028552B">
        <w:rPr>
          <w:i/>
          <w:color w:val="auto"/>
        </w:rPr>
        <w:tab/>
      </w:r>
      <w:r w:rsidR="0028552B">
        <w:rPr>
          <w:i/>
          <w:color w:val="auto"/>
        </w:rPr>
        <w:tab/>
      </w:r>
      <w:r w:rsidR="0028552B">
        <w:rPr>
          <w:i/>
          <w:color w:val="auto"/>
        </w:rPr>
        <w:tab/>
      </w:r>
      <w:r w:rsidR="0028552B">
        <w:rPr>
          <w:i/>
          <w:color w:val="auto"/>
        </w:rPr>
        <w:tab/>
      </w:r>
      <w:r>
        <w:rPr>
          <w:i/>
          <w:color w:val="auto"/>
        </w:rPr>
        <w:t>(</w:t>
      </w:r>
      <w:r w:rsidR="008A5628">
        <w:rPr>
          <w:i/>
          <w:color w:val="auto"/>
          <w:lang w:val="en-US"/>
        </w:rPr>
        <w:t>LBS</w:t>
      </w:r>
      <w:r w:rsidR="00842D52">
        <w:rPr>
          <w:i/>
          <w:color w:val="auto"/>
        </w:rPr>
        <w:t>-198</w:t>
      </w:r>
      <w:r>
        <w:rPr>
          <w:i/>
          <w:color w:val="auto"/>
        </w:rPr>
        <w:t>)</w:t>
      </w:r>
      <w:r w:rsidR="00842D52" w:rsidRPr="00C972A2">
        <w:rPr>
          <w:b w:val="0"/>
          <w:i/>
          <w:color w:val="auto"/>
        </w:rPr>
        <w:tab/>
      </w:r>
      <w:r w:rsidR="00842D52">
        <w:rPr>
          <w:b w:val="0"/>
          <w:i/>
          <w:color w:val="auto"/>
        </w:rPr>
        <w:tab/>
        <w:t xml:space="preserve">пол. в </w:t>
      </w:r>
      <w:smartTag w:uri="urn:schemas-microsoft-com:office:smarttags" w:element="metricconverter">
        <w:smartTagPr>
          <w:attr w:name="ProductID" w:val="1881 г"/>
        </w:smartTagPr>
        <w:r w:rsidR="00842D52" w:rsidRPr="007E2416">
          <w:rPr>
            <w:b w:val="0"/>
            <w:i/>
            <w:color w:val="auto"/>
          </w:rPr>
          <w:t>188</w:t>
        </w:r>
        <w:r w:rsidR="00842D52">
          <w:rPr>
            <w:b w:val="0"/>
            <w:i/>
            <w:color w:val="auto"/>
          </w:rPr>
          <w:t>1</w:t>
        </w:r>
        <w:r w:rsidR="00842D52" w:rsidRPr="007E2416">
          <w:rPr>
            <w:b w:val="0"/>
            <w:i/>
            <w:color w:val="auto"/>
          </w:rPr>
          <w:t xml:space="preserve"> г</w:t>
        </w:r>
      </w:smartTag>
      <w:r w:rsidR="00842D52" w:rsidRPr="007E2416">
        <w:rPr>
          <w:b w:val="0"/>
          <w:i/>
          <w:color w:val="auto"/>
        </w:rPr>
        <w:t>.</w:t>
      </w:r>
    </w:p>
    <w:p w:rsidR="00842D52" w:rsidRPr="0028552B" w:rsidRDefault="00842D52" w:rsidP="00842D52">
      <w:pPr>
        <w:pStyle w:val="AAaoa"/>
        <w:spacing w:before="0"/>
        <w:ind w:left="0" w:right="0" w:firstLine="340"/>
        <w:jc w:val="both"/>
        <w:rPr>
          <w:rFonts w:asciiTheme="minorHAnsi" w:hAnsiTheme="minorHAnsi"/>
          <w:i w:val="0"/>
          <w:szCs w:val="24"/>
        </w:rPr>
      </w:pPr>
      <w:r w:rsidRPr="0028552B">
        <w:rPr>
          <w:rFonts w:asciiTheme="minorHAnsi" w:hAnsiTheme="minorHAnsi"/>
          <w:i w:val="0"/>
          <w:szCs w:val="24"/>
        </w:rPr>
        <w:t>Получено в Аллахабаде в 1881-1882 гг.</w:t>
      </w:r>
    </w:p>
    <w:p w:rsidR="00842D52" w:rsidRPr="00C72D9D" w:rsidRDefault="00842D52" w:rsidP="00842D52">
      <w:pPr>
        <w:ind w:firstLine="340"/>
        <w:jc w:val="both"/>
        <w:rPr>
          <w:sz w:val="24"/>
          <w:szCs w:val="24"/>
        </w:rPr>
      </w:pPr>
    </w:p>
    <w:p w:rsidR="00842D52" w:rsidRPr="00A3598E" w:rsidRDefault="00842D52" w:rsidP="00842D52">
      <w:pPr>
        <w:ind w:firstLine="340"/>
        <w:jc w:val="both"/>
        <w:rPr>
          <w:rFonts w:asciiTheme="minorHAnsi" w:hAnsiTheme="minorHAnsi"/>
          <w:i/>
          <w:sz w:val="24"/>
          <w:szCs w:val="24"/>
        </w:rPr>
      </w:pPr>
      <w:r w:rsidRPr="00A3598E">
        <w:rPr>
          <w:rFonts w:asciiTheme="minorHAnsi" w:hAnsiTheme="minorHAnsi"/>
          <w:sz w:val="24"/>
          <w:szCs w:val="24"/>
        </w:rPr>
        <w:t>ЗАМЕТКА РЕДАКТОРА</w:t>
      </w:r>
      <w:r w:rsidRPr="00A3598E">
        <w:rPr>
          <w:rStyle w:val="a7"/>
          <w:sz w:val="24"/>
          <w:szCs w:val="24"/>
        </w:rPr>
        <w:footnoteReference w:id="317"/>
      </w:r>
      <w:r w:rsidR="008F4299" w:rsidRPr="00A3598E">
        <w:rPr>
          <w:i/>
          <w:sz w:val="24"/>
          <w:szCs w:val="24"/>
        </w:rPr>
        <w:t xml:space="preserve"> —</w:t>
      </w:r>
      <w:r w:rsidRPr="00A3598E">
        <w:rPr>
          <w:i/>
          <w:sz w:val="24"/>
          <w:szCs w:val="24"/>
        </w:rPr>
        <w:t xml:space="preserve"> </w:t>
      </w:r>
      <w:r w:rsidRPr="00A3598E">
        <w:rPr>
          <w:rFonts w:asciiTheme="minorHAnsi" w:hAnsiTheme="minorHAnsi"/>
          <w:sz w:val="24"/>
          <w:szCs w:val="24"/>
        </w:rPr>
        <w:t xml:space="preserve">Отзвук сомнения в предложении «Если бы </w:t>
      </w:r>
      <w:r w:rsidR="00BD326D" w:rsidRPr="00A3598E">
        <w:rPr>
          <w:rFonts w:asciiTheme="minorHAnsi" w:hAnsiTheme="minorHAnsi"/>
          <w:sz w:val="24"/>
          <w:szCs w:val="24"/>
        </w:rPr>
        <w:t>“</w:t>
      </w:r>
      <w:r w:rsidRPr="00A3598E">
        <w:rPr>
          <w:rFonts w:asciiTheme="minorHAnsi" w:hAnsiTheme="minorHAnsi"/>
          <w:sz w:val="24"/>
          <w:szCs w:val="24"/>
        </w:rPr>
        <w:t>Теософ</w:t>
      </w:r>
      <w:r w:rsidR="00BD326D" w:rsidRPr="00A3598E">
        <w:rPr>
          <w:rFonts w:asciiTheme="minorHAnsi" w:hAnsiTheme="minorHAnsi"/>
          <w:sz w:val="24"/>
          <w:szCs w:val="24"/>
        </w:rPr>
        <w:t>ист”</w:t>
      </w:r>
      <w:r w:rsidRPr="00A3598E">
        <w:rPr>
          <w:rFonts w:asciiTheme="minorHAnsi" w:hAnsiTheme="minorHAnsi"/>
          <w:sz w:val="24"/>
          <w:szCs w:val="24"/>
        </w:rPr>
        <w:t xml:space="preserve"> был </w:t>
      </w:r>
      <w:r w:rsidR="00BD326D" w:rsidRPr="00A3598E">
        <w:rPr>
          <w:rFonts w:asciiTheme="minorHAnsi" w:hAnsiTheme="minorHAnsi"/>
          <w:sz w:val="24"/>
          <w:szCs w:val="24"/>
        </w:rPr>
        <w:t xml:space="preserve">ещё </w:t>
      </w:r>
      <w:r w:rsidRPr="00A3598E">
        <w:rPr>
          <w:rFonts w:asciiTheme="minorHAnsi" w:hAnsiTheme="minorHAnsi"/>
          <w:sz w:val="24"/>
          <w:szCs w:val="24"/>
        </w:rPr>
        <w:t>и эволюционистом» заставляет нас мучительно осознать тот факт, что мистер Дж. Мэсс</w:t>
      </w:r>
      <w:r w:rsidR="00BD326D" w:rsidRPr="00A3598E">
        <w:rPr>
          <w:rFonts w:asciiTheme="minorHAnsi" w:hAnsiTheme="minorHAnsi"/>
          <w:sz w:val="24"/>
          <w:szCs w:val="24"/>
        </w:rPr>
        <w:t>и не является читателем «Теософиста</w:t>
      </w:r>
      <w:r w:rsidRPr="00A3598E">
        <w:rPr>
          <w:rFonts w:asciiTheme="minorHAnsi" w:hAnsiTheme="minorHAnsi"/>
          <w:sz w:val="24"/>
          <w:szCs w:val="24"/>
        </w:rPr>
        <w:t xml:space="preserve">», если он вообще когда-либо </w:t>
      </w:r>
      <w:r w:rsidR="00BD326D" w:rsidRPr="00A3598E">
        <w:rPr>
          <w:rFonts w:asciiTheme="minorHAnsi" w:hAnsiTheme="minorHAnsi"/>
          <w:sz w:val="24"/>
          <w:szCs w:val="24"/>
        </w:rPr>
        <w:t xml:space="preserve">его </w:t>
      </w:r>
      <w:r w:rsidRPr="00A3598E">
        <w:rPr>
          <w:rFonts w:asciiTheme="minorHAnsi" w:hAnsiTheme="minorHAnsi"/>
          <w:sz w:val="24"/>
          <w:szCs w:val="24"/>
        </w:rPr>
        <w:t>видел. Иначе он не мог бы не знать</w:t>
      </w:r>
      <w:r w:rsidR="00BD326D" w:rsidRPr="00A3598E">
        <w:rPr>
          <w:rFonts w:asciiTheme="minorHAnsi" w:hAnsiTheme="minorHAnsi"/>
          <w:sz w:val="24"/>
          <w:szCs w:val="24"/>
        </w:rPr>
        <w:t>,</w:t>
      </w:r>
      <w:r w:rsidRPr="00A3598E">
        <w:rPr>
          <w:rFonts w:asciiTheme="minorHAnsi" w:hAnsiTheme="minorHAnsi"/>
          <w:sz w:val="24"/>
          <w:szCs w:val="24"/>
        </w:rPr>
        <w:t xml:space="preserve"> </w:t>
      </w:r>
      <w:r w:rsidR="00BD326D" w:rsidRPr="00A3598E">
        <w:rPr>
          <w:rFonts w:asciiTheme="minorHAnsi" w:hAnsiTheme="minorHAnsi"/>
          <w:sz w:val="24"/>
          <w:szCs w:val="24"/>
        </w:rPr>
        <w:t>что 2/3</w:t>
      </w:r>
      <w:r w:rsidRPr="00A3598E">
        <w:rPr>
          <w:rFonts w:asciiTheme="minorHAnsi" w:hAnsiTheme="minorHAnsi"/>
          <w:sz w:val="24"/>
          <w:szCs w:val="24"/>
        </w:rPr>
        <w:t xml:space="preserve"> членов Т</w:t>
      </w:r>
      <w:r w:rsidR="00C9773B" w:rsidRPr="00A3598E">
        <w:rPr>
          <w:rFonts w:asciiTheme="minorHAnsi" w:hAnsiTheme="minorHAnsi"/>
          <w:sz w:val="24"/>
          <w:szCs w:val="24"/>
        </w:rPr>
        <w:t>еософичес</w:t>
      </w:r>
      <w:r w:rsidRPr="00A3598E">
        <w:rPr>
          <w:rFonts w:asciiTheme="minorHAnsi" w:hAnsiTheme="minorHAnsi"/>
          <w:sz w:val="24"/>
          <w:szCs w:val="24"/>
        </w:rPr>
        <w:t>кого Общества «эволюционист</w:t>
      </w:r>
      <w:r w:rsidR="00BD326D" w:rsidRPr="00A3598E">
        <w:rPr>
          <w:rFonts w:asciiTheme="minorHAnsi" w:hAnsiTheme="minorHAnsi"/>
          <w:sz w:val="24"/>
          <w:szCs w:val="24"/>
        </w:rPr>
        <w:t>ы</w:t>
      </w:r>
      <w:r w:rsidRPr="00A3598E">
        <w:rPr>
          <w:rFonts w:asciiTheme="minorHAnsi" w:hAnsiTheme="minorHAnsi"/>
          <w:sz w:val="24"/>
          <w:szCs w:val="24"/>
        </w:rPr>
        <w:t>» и что их журнал</w:t>
      </w:r>
      <w:r w:rsidR="00BD326D" w:rsidRPr="00A3598E">
        <w:rPr>
          <w:rFonts w:asciiTheme="minorHAnsi" w:hAnsiTheme="minorHAnsi"/>
          <w:sz w:val="24"/>
          <w:szCs w:val="24"/>
        </w:rPr>
        <w:t xml:space="preserve"> преимущественно таков</w:t>
      </w:r>
      <w:r w:rsidRPr="00A3598E">
        <w:rPr>
          <w:rFonts w:asciiTheme="minorHAnsi" w:hAnsiTheme="minorHAnsi"/>
          <w:sz w:val="24"/>
          <w:szCs w:val="24"/>
        </w:rPr>
        <w:t>.</w:t>
      </w:r>
    </w:p>
    <w:p w:rsidR="00842D52" w:rsidRDefault="00842D52" w:rsidP="00842D52">
      <w:pPr>
        <w:pStyle w:val="21"/>
        <w:ind w:firstLine="340"/>
        <w:jc w:val="both"/>
        <w:rPr>
          <w:sz w:val="24"/>
          <w:szCs w:val="24"/>
        </w:rPr>
      </w:pPr>
    </w:p>
    <w:p w:rsidR="00BD326D" w:rsidRDefault="00842D52" w:rsidP="00842D52">
      <w:pPr>
        <w:pStyle w:val="21"/>
        <w:ind w:firstLine="340"/>
        <w:jc w:val="both"/>
        <w:rPr>
          <w:sz w:val="24"/>
          <w:szCs w:val="24"/>
        </w:rPr>
      </w:pPr>
      <w:r w:rsidRPr="00C72D9D">
        <w:rPr>
          <w:sz w:val="24"/>
          <w:szCs w:val="24"/>
        </w:rPr>
        <w:t>Вы вообще не схватываете смысл. Попросите мистера Синнетта сделать это за вас</w:t>
      </w:r>
      <w:r>
        <w:rPr>
          <w:sz w:val="24"/>
          <w:szCs w:val="24"/>
        </w:rPr>
        <w:t>;</w:t>
      </w:r>
      <w:r w:rsidRPr="00C72D9D">
        <w:rPr>
          <w:sz w:val="24"/>
          <w:szCs w:val="24"/>
        </w:rPr>
        <w:t xml:space="preserve"> он пойм</w:t>
      </w:r>
      <w:r w:rsidR="00BD326D">
        <w:rPr>
          <w:sz w:val="24"/>
          <w:szCs w:val="24"/>
        </w:rPr>
        <w:t>ё</w:t>
      </w:r>
      <w:r w:rsidRPr="00C72D9D">
        <w:rPr>
          <w:sz w:val="24"/>
          <w:szCs w:val="24"/>
        </w:rPr>
        <w:t xml:space="preserve">т, что этот человек хочет сказать, и ответит ему. Он сам вчера вечером </w:t>
      </w:r>
      <w:r>
        <w:rPr>
          <w:sz w:val="24"/>
          <w:szCs w:val="24"/>
        </w:rPr>
        <w:t xml:space="preserve">просился делать </w:t>
      </w:r>
      <w:r w:rsidRPr="00C72D9D">
        <w:rPr>
          <w:sz w:val="24"/>
          <w:szCs w:val="24"/>
        </w:rPr>
        <w:t xml:space="preserve"> «что-нибудь более трудное»,</w:t>
      </w:r>
      <w:r w:rsidR="008F4299">
        <w:rPr>
          <w:sz w:val="24"/>
          <w:szCs w:val="24"/>
        </w:rPr>
        <w:t xml:space="preserve"> —</w:t>
      </w:r>
      <w:r>
        <w:rPr>
          <w:sz w:val="24"/>
          <w:szCs w:val="24"/>
        </w:rPr>
        <w:t xml:space="preserve"> </w:t>
      </w:r>
      <w:r w:rsidRPr="00C72D9D">
        <w:rPr>
          <w:sz w:val="24"/>
          <w:szCs w:val="24"/>
        </w:rPr>
        <w:t xml:space="preserve">не дважды два, как он буквально </w:t>
      </w:r>
      <w:r>
        <w:rPr>
          <w:sz w:val="24"/>
          <w:szCs w:val="24"/>
        </w:rPr>
        <w:t>выразился</w:t>
      </w:r>
      <w:r w:rsidRPr="00C72D9D">
        <w:rPr>
          <w:sz w:val="24"/>
          <w:szCs w:val="24"/>
        </w:rPr>
        <w:t>. Пусть тогда он, к</w:t>
      </w:r>
      <w:r>
        <w:rPr>
          <w:sz w:val="24"/>
          <w:szCs w:val="24"/>
        </w:rPr>
        <w:t>оторый</w:t>
      </w:r>
      <w:r w:rsidRPr="00C72D9D">
        <w:rPr>
          <w:sz w:val="24"/>
          <w:szCs w:val="24"/>
        </w:rPr>
        <w:t xml:space="preserve"> </w:t>
      </w:r>
      <w:r>
        <w:rPr>
          <w:sz w:val="24"/>
          <w:szCs w:val="24"/>
        </w:rPr>
        <w:t>прекрасно показал себя</w:t>
      </w:r>
      <w:r w:rsidRPr="00C72D9D">
        <w:rPr>
          <w:sz w:val="24"/>
          <w:szCs w:val="24"/>
        </w:rPr>
        <w:t xml:space="preserve"> в одном деле, </w:t>
      </w:r>
      <w:r>
        <w:rPr>
          <w:sz w:val="24"/>
          <w:szCs w:val="24"/>
        </w:rPr>
        <w:t>исполнит таким же</w:t>
      </w:r>
      <w:r w:rsidRPr="00C72D9D">
        <w:rPr>
          <w:sz w:val="24"/>
          <w:szCs w:val="24"/>
        </w:rPr>
        <w:t xml:space="preserve"> образом и </w:t>
      </w:r>
      <w:r>
        <w:rPr>
          <w:sz w:val="24"/>
          <w:szCs w:val="24"/>
        </w:rPr>
        <w:t xml:space="preserve">это, и </w:t>
      </w:r>
      <w:r w:rsidRPr="00C72D9D">
        <w:rPr>
          <w:sz w:val="24"/>
          <w:szCs w:val="24"/>
        </w:rPr>
        <w:t>тем о</w:t>
      </w:r>
      <w:r w:rsidR="00BD326D">
        <w:rPr>
          <w:sz w:val="24"/>
          <w:szCs w:val="24"/>
        </w:rPr>
        <w:t>кажет услугу своему</w:t>
      </w:r>
    </w:p>
    <w:p w:rsidR="00BD326D" w:rsidRDefault="00BD326D" w:rsidP="00BD326D">
      <w:pPr>
        <w:pStyle w:val="21"/>
        <w:ind w:firstLine="340"/>
        <w:jc w:val="right"/>
        <w:rPr>
          <w:sz w:val="24"/>
          <w:szCs w:val="24"/>
        </w:rPr>
      </w:pPr>
      <w:r>
        <w:rPr>
          <w:sz w:val="24"/>
          <w:szCs w:val="24"/>
        </w:rPr>
        <w:t>«сиятельн</w:t>
      </w:r>
      <w:r w:rsidR="00842D52" w:rsidRPr="00C72D9D">
        <w:rPr>
          <w:sz w:val="24"/>
          <w:szCs w:val="24"/>
        </w:rPr>
        <w:t>ому» другу</w:t>
      </w:r>
    </w:p>
    <w:p w:rsidR="00842D52" w:rsidRPr="00053CA2" w:rsidRDefault="00BD326D" w:rsidP="00BD326D">
      <w:pPr>
        <w:pStyle w:val="21"/>
        <w:ind w:firstLine="340"/>
        <w:jc w:val="right"/>
        <w:rPr>
          <w:b/>
          <w:szCs w:val="24"/>
        </w:rPr>
      </w:pPr>
      <w:r>
        <w:rPr>
          <w:sz w:val="24"/>
          <w:szCs w:val="24"/>
        </w:rPr>
        <w:t>М.</w:t>
      </w:r>
    </w:p>
    <w:p w:rsidR="00842D52" w:rsidRPr="00053CA2" w:rsidRDefault="00842D52" w:rsidP="00842D52">
      <w:pPr>
        <w:pStyle w:val="Aiiaienu"/>
        <w:spacing w:before="0" w:after="0"/>
        <w:ind w:firstLine="340"/>
        <w:jc w:val="both"/>
        <w:rPr>
          <w:rFonts w:ascii="Times New Roman" w:hAnsi="Times New Roman"/>
          <w:b w:val="0"/>
          <w:szCs w:val="24"/>
        </w:rPr>
      </w:pPr>
      <w:r w:rsidRPr="00053CA2">
        <w:rPr>
          <w:rFonts w:ascii="Times New Roman" w:hAnsi="Times New Roman"/>
          <w:b w:val="0"/>
          <w:szCs w:val="24"/>
          <w:lang w:val="en-US"/>
        </w:rPr>
        <w:t>D</w:t>
      </w:r>
      <w:r w:rsidR="00BD326D" w:rsidRPr="00BD326D">
        <w:rPr>
          <w:b w:val="0"/>
          <w:szCs w:val="24"/>
        </w:rPr>
        <w:t>——</w:t>
      </w:r>
      <w:r w:rsidR="00BD326D" w:rsidRPr="00BD326D">
        <w:rPr>
          <w:rFonts w:asciiTheme="minorHAnsi" w:hAnsiTheme="minorHAnsi"/>
          <w:b w:val="0"/>
          <w:szCs w:val="24"/>
        </w:rPr>
        <w:t xml:space="preserve"> </w:t>
      </w:r>
      <w:r w:rsidRPr="00053CA2">
        <w:rPr>
          <w:rFonts w:ascii="Times New Roman" w:hAnsi="Times New Roman"/>
          <w:b w:val="0"/>
          <w:szCs w:val="24"/>
        </w:rPr>
        <w:t>лучше.</w:t>
      </w:r>
    </w:p>
    <w:p w:rsidR="00842D52" w:rsidRPr="000267C5" w:rsidRDefault="0028552B" w:rsidP="00842D52">
      <w:pPr>
        <w:pStyle w:val="110"/>
        <w:pBdr>
          <w:bottom w:val="single" w:sz="4" w:space="1" w:color="auto"/>
        </w:pBdr>
        <w:spacing w:before="480"/>
        <w:ind w:firstLine="340"/>
        <w:jc w:val="both"/>
        <w:outlineLvl w:val="0"/>
        <w:rPr>
          <w:i/>
          <w:color w:val="auto"/>
        </w:rPr>
      </w:pPr>
      <w:r>
        <w:rPr>
          <w:i/>
          <w:color w:val="auto"/>
        </w:rPr>
        <w:t>Письмо № 16</w:t>
      </w:r>
      <w:r w:rsidR="00FD5CDB">
        <w:rPr>
          <w:i/>
          <w:color w:val="auto"/>
        </w:rPr>
        <w:t>4</w:t>
      </w:r>
      <w:r>
        <w:rPr>
          <w:i/>
          <w:color w:val="auto"/>
        </w:rPr>
        <w:tab/>
      </w:r>
      <w:r>
        <w:rPr>
          <w:i/>
          <w:color w:val="auto"/>
        </w:rPr>
        <w:tab/>
      </w:r>
      <w:r>
        <w:rPr>
          <w:i/>
          <w:color w:val="auto"/>
        </w:rPr>
        <w:tab/>
      </w:r>
      <w:r>
        <w:rPr>
          <w:i/>
          <w:color w:val="auto"/>
        </w:rPr>
        <w:tab/>
        <w:t>(</w:t>
      </w:r>
      <w:r w:rsidR="008A5628">
        <w:rPr>
          <w:i/>
          <w:color w:val="auto"/>
          <w:lang w:val="en-US"/>
        </w:rPr>
        <w:t>LBS</w:t>
      </w:r>
      <w:r w:rsidR="00842D52">
        <w:rPr>
          <w:i/>
          <w:color w:val="auto"/>
        </w:rPr>
        <w:t>-199</w:t>
      </w:r>
      <w:r>
        <w:rPr>
          <w:i/>
          <w:color w:val="auto"/>
        </w:rPr>
        <w:t>)</w:t>
      </w:r>
      <w:r w:rsidR="00842D52">
        <w:rPr>
          <w:i/>
          <w:color w:val="auto"/>
        </w:rPr>
        <w:tab/>
      </w:r>
      <w:r w:rsidR="00842D52">
        <w:rPr>
          <w:b w:val="0"/>
          <w:i/>
          <w:color w:val="auto"/>
        </w:rPr>
        <w:tab/>
        <w:t xml:space="preserve">24 июля </w:t>
      </w:r>
      <w:smartTag w:uri="urn:schemas-microsoft-com:office:smarttags" w:element="metricconverter">
        <w:smartTagPr>
          <w:attr w:name="ProductID" w:val="1882 г"/>
        </w:smartTagPr>
        <w:r w:rsidR="00842D52" w:rsidRPr="007E2416">
          <w:rPr>
            <w:b w:val="0"/>
            <w:i/>
            <w:color w:val="auto"/>
          </w:rPr>
          <w:t>188</w:t>
        </w:r>
        <w:r w:rsidR="00842D52">
          <w:rPr>
            <w:b w:val="0"/>
            <w:i/>
            <w:color w:val="auto"/>
          </w:rPr>
          <w:t>2</w:t>
        </w:r>
        <w:r w:rsidR="00842D52" w:rsidRPr="007E2416">
          <w:rPr>
            <w:b w:val="0"/>
            <w:i/>
            <w:color w:val="auto"/>
          </w:rPr>
          <w:t xml:space="preserve"> г</w:t>
        </w:r>
      </w:smartTag>
      <w:r w:rsidR="00842D52" w:rsidRPr="007E2416">
        <w:rPr>
          <w:b w:val="0"/>
          <w:i/>
          <w:color w:val="auto"/>
        </w:rPr>
        <w:t>.</w:t>
      </w:r>
    </w:p>
    <w:p w:rsidR="00842D52" w:rsidRPr="007531BD" w:rsidRDefault="00842D52" w:rsidP="00842D52">
      <w:pPr>
        <w:pStyle w:val="ac"/>
        <w:jc w:val="both"/>
        <w:rPr>
          <w:rFonts w:ascii="Times New Roman" w:hAnsi="Times New Roman" w:cs="Times New Roman"/>
          <w:i/>
          <w:sz w:val="22"/>
          <w:szCs w:val="22"/>
        </w:rPr>
      </w:pPr>
      <w:r w:rsidRPr="007531BD">
        <w:rPr>
          <w:rFonts w:ascii="Times New Roman" w:hAnsi="Times New Roman" w:cs="Times New Roman"/>
          <w:i/>
          <w:sz w:val="22"/>
          <w:szCs w:val="22"/>
        </w:rPr>
        <w:t xml:space="preserve">За этой запиской, </w:t>
      </w:r>
      <w:r w:rsidR="0028552B" w:rsidRPr="007531BD">
        <w:rPr>
          <w:rFonts w:ascii="Times New Roman" w:hAnsi="Times New Roman" w:cs="Times New Roman"/>
          <w:i/>
          <w:sz w:val="22"/>
          <w:szCs w:val="22"/>
        </w:rPr>
        <w:t>осаждё</w:t>
      </w:r>
      <w:r w:rsidR="008A5628" w:rsidRPr="007531BD">
        <w:rPr>
          <w:rFonts w:ascii="Times New Roman" w:hAnsi="Times New Roman" w:cs="Times New Roman"/>
          <w:i/>
          <w:sz w:val="22"/>
          <w:szCs w:val="22"/>
        </w:rPr>
        <w:t xml:space="preserve">нной </w:t>
      </w:r>
      <w:r w:rsidRPr="007531BD">
        <w:rPr>
          <w:rFonts w:ascii="Times New Roman" w:hAnsi="Times New Roman" w:cs="Times New Roman"/>
          <w:i/>
          <w:sz w:val="22"/>
          <w:szCs w:val="22"/>
        </w:rPr>
        <w:t xml:space="preserve">К.Х., последовал такой комментарий: «А теперь </w:t>
      </w:r>
      <w:r w:rsidR="0025659F" w:rsidRPr="007531BD">
        <w:rPr>
          <w:rFonts w:ascii="Times New Roman" w:hAnsi="Times New Roman" w:cs="Times New Roman"/>
          <w:i/>
          <w:sz w:val="22"/>
          <w:szCs w:val="22"/>
        </w:rPr>
        <w:t>ему надо</w:t>
      </w:r>
      <w:r w:rsidRPr="007531BD">
        <w:rPr>
          <w:rFonts w:ascii="Times New Roman" w:hAnsi="Times New Roman" w:cs="Times New Roman"/>
          <w:i/>
          <w:sz w:val="22"/>
          <w:szCs w:val="22"/>
        </w:rPr>
        <w:t xml:space="preserve"> осадить и здесь! Во всяком случае, очень ему обязана, одну заботу с моих плеч долой. Обнаружила осаждение, вскрыв </w:t>
      </w:r>
      <w:r w:rsidR="008A5628" w:rsidRPr="007531BD">
        <w:rPr>
          <w:rFonts w:ascii="Times New Roman" w:hAnsi="Times New Roman" w:cs="Times New Roman"/>
          <w:i/>
          <w:sz w:val="22"/>
          <w:szCs w:val="22"/>
        </w:rPr>
        <w:t>пакет</w:t>
      </w:r>
      <w:r w:rsidR="0025659F" w:rsidRPr="007531BD">
        <w:rPr>
          <w:rFonts w:ascii="Times New Roman" w:hAnsi="Times New Roman" w:cs="Times New Roman"/>
          <w:i/>
          <w:sz w:val="22"/>
          <w:szCs w:val="22"/>
        </w:rPr>
        <w:t>. Е.П.Б.</w:t>
      </w:r>
      <w:r w:rsidRPr="007531BD">
        <w:rPr>
          <w:rFonts w:ascii="Times New Roman" w:hAnsi="Times New Roman" w:cs="Times New Roman"/>
          <w:i/>
          <w:sz w:val="22"/>
          <w:szCs w:val="22"/>
        </w:rPr>
        <w:t>».</w:t>
      </w:r>
    </w:p>
    <w:p w:rsidR="00842D52" w:rsidRPr="00C72D9D" w:rsidRDefault="00842D52" w:rsidP="00842D52">
      <w:pPr>
        <w:ind w:firstLine="340"/>
        <w:jc w:val="both"/>
        <w:rPr>
          <w:sz w:val="24"/>
          <w:szCs w:val="24"/>
        </w:rPr>
      </w:pPr>
    </w:p>
    <w:p w:rsidR="00842D52" w:rsidRPr="0025659F" w:rsidRDefault="00842D52" w:rsidP="00842D52">
      <w:pPr>
        <w:ind w:firstLine="340"/>
        <w:jc w:val="both"/>
        <w:rPr>
          <w:rFonts w:asciiTheme="minorHAnsi" w:hAnsiTheme="minorHAnsi"/>
          <w:sz w:val="24"/>
          <w:szCs w:val="24"/>
        </w:rPr>
      </w:pPr>
      <w:r w:rsidRPr="0025659F">
        <w:rPr>
          <w:rFonts w:asciiTheme="minorHAnsi" w:hAnsiTheme="minorHAnsi"/>
          <w:sz w:val="24"/>
          <w:szCs w:val="24"/>
        </w:rPr>
        <w:t>В</w:t>
      </w:r>
      <w:r w:rsidR="008A5628" w:rsidRPr="0025659F">
        <w:rPr>
          <w:rFonts w:asciiTheme="minorHAnsi" w:hAnsiTheme="minorHAnsi"/>
          <w:sz w:val="24"/>
          <w:szCs w:val="24"/>
        </w:rPr>
        <w:t>низу</w:t>
      </w:r>
      <w:r w:rsidRPr="0025659F">
        <w:rPr>
          <w:rFonts w:asciiTheme="minorHAnsi" w:hAnsiTheme="minorHAnsi"/>
          <w:sz w:val="24"/>
          <w:szCs w:val="24"/>
        </w:rPr>
        <w:t xml:space="preserve"> письма для «Теософ</w:t>
      </w:r>
      <w:r w:rsidR="008A5628" w:rsidRPr="0025659F">
        <w:rPr>
          <w:rFonts w:asciiTheme="minorHAnsi" w:hAnsiTheme="minorHAnsi"/>
          <w:sz w:val="24"/>
          <w:szCs w:val="24"/>
        </w:rPr>
        <w:t>ист</w:t>
      </w:r>
      <w:r w:rsidRPr="0025659F">
        <w:rPr>
          <w:rFonts w:asciiTheme="minorHAnsi" w:hAnsiTheme="minorHAnsi"/>
          <w:sz w:val="24"/>
          <w:szCs w:val="24"/>
        </w:rPr>
        <w:t>а» от N.D.K. Получено 24 июля.</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Отошлите это мистеру Синнетту. Получив теперь все необходимые объяснения от меня, он не отка</w:t>
      </w:r>
      <w:r>
        <w:rPr>
          <w:sz w:val="24"/>
          <w:szCs w:val="24"/>
        </w:rPr>
        <w:t>жет мне в личной услуге, о которой</w:t>
      </w:r>
      <w:r w:rsidRPr="00C72D9D">
        <w:rPr>
          <w:sz w:val="24"/>
          <w:szCs w:val="24"/>
        </w:rPr>
        <w:t xml:space="preserve"> я сейчас прошу. Пусть он, в свою очередь, просветит своих братьев-теософов ответом на это в следующем «Теософ</w:t>
      </w:r>
      <w:r w:rsidR="00FD5CDB">
        <w:rPr>
          <w:sz w:val="24"/>
          <w:szCs w:val="24"/>
        </w:rPr>
        <w:t>ист</w:t>
      </w:r>
      <w:r w:rsidRPr="00C72D9D">
        <w:rPr>
          <w:sz w:val="24"/>
          <w:szCs w:val="24"/>
        </w:rPr>
        <w:t>е» и подпишется</w:t>
      </w:r>
      <w:r>
        <w:rPr>
          <w:sz w:val="24"/>
          <w:szCs w:val="24"/>
        </w:rPr>
        <w:t>:</w:t>
      </w:r>
      <w:r w:rsidRPr="00C72D9D">
        <w:rPr>
          <w:sz w:val="24"/>
          <w:szCs w:val="24"/>
        </w:rPr>
        <w:t xml:space="preserve"> «Светский </w:t>
      </w:r>
      <w:r>
        <w:rPr>
          <w:sz w:val="24"/>
          <w:szCs w:val="24"/>
        </w:rPr>
        <w:t>чела</w:t>
      </w:r>
      <w:r w:rsidRPr="00C72D9D">
        <w:rPr>
          <w:sz w:val="24"/>
          <w:szCs w:val="24"/>
        </w:rPr>
        <w:t>».</w:t>
      </w:r>
    </w:p>
    <w:p w:rsidR="00842D52" w:rsidRPr="000267C5" w:rsidRDefault="00FD5CDB" w:rsidP="00842D52">
      <w:pPr>
        <w:pStyle w:val="110"/>
        <w:pBdr>
          <w:bottom w:val="single" w:sz="4" w:space="1" w:color="auto"/>
        </w:pBdr>
        <w:spacing w:before="480"/>
        <w:ind w:firstLine="340"/>
        <w:jc w:val="both"/>
        <w:outlineLvl w:val="0"/>
        <w:rPr>
          <w:i/>
          <w:color w:val="auto"/>
        </w:rPr>
      </w:pPr>
      <w:r>
        <w:rPr>
          <w:i/>
          <w:color w:val="auto"/>
        </w:rPr>
        <w:t>Письмо № 16</w:t>
      </w:r>
      <w:r w:rsidR="0031539C">
        <w:rPr>
          <w:i/>
          <w:color w:val="auto"/>
        </w:rPr>
        <w:t>5</w:t>
      </w:r>
      <w:r>
        <w:rPr>
          <w:i/>
          <w:color w:val="auto"/>
        </w:rPr>
        <w:tab/>
      </w:r>
      <w:r>
        <w:rPr>
          <w:i/>
          <w:color w:val="auto"/>
        </w:rPr>
        <w:tab/>
      </w:r>
      <w:r>
        <w:rPr>
          <w:i/>
          <w:color w:val="auto"/>
        </w:rPr>
        <w:tab/>
      </w:r>
      <w:r>
        <w:rPr>
          <w:i/>
          <w:color w:val="auto"/>
        </w:rPr>
        <w:tab/>
        <w:t>(</w:t>
      </w:r>
      <w:r w:rsidR="008A5628">
        <w:rPr>
          <w:i/>
          <w:color w:val="auto"/>
          <w:lang w:val="en-US"/>
        </w:rPr>
        <w:t>LBS</w:t>
      </w:r>
      <w:r w:rsidR="00842D52">
        <w:rPr>
          <w:i/>
          <w:color w:val="auto"/>
        </w:rPr>
        <w:t>-200</w:t>
      </w:r>
      <w:r>
        <w:rPr>
          <w:i/>
          <w:color w:val="auto"/>
        </w:rPr>
        <w:t>)</w:t>
      </w:r>
      <w:r w:rsidR="00842D52">
        <w:rPr>
          <w:i/>
          <w:color w:val="auto"/>
        </w:rPr>
        <w:tab/>
      </w:r>
      <w:r w:rsidR="00842D52">
        <w:rPr>
          <w:b w:val="0"/>
          <w:i/>
          <w:color w:val="auto"/>
        </w:rPr>
        <w:tab/>
        <w:t xml:space="preserve">февраль </w:t>
      </w:r>
      <w:smartTag w:uri="urn:schemas-microsoft-com:office:smarttags" w:element="metricconverter">
        <w:smartTagPr>
          <w:attr w:name="ProductID" w:val="1882 г"/>
        </w:smartTagPr>
        <w:r w:rsidR="00842D52" w:rsidRPr="007E2416">
          <w:rPr>
            <w:b w:val="0"/>
            <w:i/>
            <w:color w:val="auto"/>
          </w:rPr>
          <w:t>188</w:t>
        </w:r>
        <w:r w:rsidR="00842D52">
          <w:rPr>
            <w:b w:val="0"/>
            <w:i/>
            <w:color w:val="auto"/>
          </w:rPr>
          <w:t>2</w:t>
        </w:r>
        <w:r w:rsidR="00842D52" w:rsidRPr="007E2416">
          <w:rPr>
            <w:b w:val="0"/>
            <w:i/>
            <w:color w:val="auto"/>
          </w:rPr>
          <w:t xml:space="preserve"> г</w:t>
        </w:r>
      </w:smartTag>
      <w:r w:rsidR="00842D52" w:rsidRPr="007E2416">
        <w:rPr>
          <w:b w:val="0"/>
          <w:i/>
          <w:color w:val="auto"/>
        </w:rPr>
        <w:t>.</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     Правило истолковано верно. Ни один </w:t>
      </w:r>
      <w:r>
        <w:rPr>
          <w:rFonts w:ascii="Times New Roman" w:hAnsi="Times New Roman" w:cs="Times New Roman"/>
          <w:sz w:val="24"/>
          <w:szCs w:val="24"/>
        </w:rPr>
        <w:t>член</w:t>
      </w:r>
      <w:r w:rsidRPr="006D5B52">
        <w:rPr>
          <w:rFonts w:ascii="Times New Roman" w:hAnsi="Times New Roman" w:cs="Times New Roman"/>
          <w:sz w:val="24"/>
          <w:szCs w:val="24"/>
        </w:rPr>
        <w:t xml:space="preserve"> одного Общества не</w:t>
      </w:r>
      <w:r w:rsidR="008A5628">
        <w:rPr>
          <w:rFonts w:ascii="Times New Roman" w:hAnsi="Times New Roman" w:cs="Times New Roman"/>
          <w:sz w:val="24"/>
          <w:szCs w:val="24"/>
        </w:rPr>
        <w:t xml:space="preserve"> </w:t>
      </w:r>
      <w:r w:rsidRPr="006D5B52">
        <w:rPr>
          <w:rFonts w:ascii="Times New Roman" w:hAnsi="Times New Roman" w:cs="Times New Roman"/>
          <w:sz w:val="24"/>
          <w:szCs w:val="24"/>
        </w:rPr>
        <w:t>имеет права голосовать в другом. Нельзя также быть членами двух</w:t>
      </w:r>
      <w:r w:rsidR="008A5628">
        <w:rPr>
          <w:rFonts w:ascii="Times New Roman" w:hAnsi="Times New Roman" w:cs="Times New Roman"/>
          <w:sz w:val="24"/>
          <w:szCs w:val="24"/>
        </w:rPr>
        <w:t xml:space="preserve"> </w:t>
      </w:r>
      <w:r w:rsidRPr="006D5B52">
        <w:rPr>
          <w:rFonts w:ascii="Times New Roman" w:hAnsi="Times New Roman" w:cs="Times New Roman"/>
          <w:sz w:val="24"/>
          <w:szCs w:val="24"/>
        </w:rPr>
        <w:t>или нескольких лож, кроме как по специальному предписанию Совета.</w:t>
      </w:r>
      <w:r w:rsidR="008A5628">
        <w:rPr>
          <w:rFonts w:ascii="Times New Roman" w:hAnsi="Times New Roman" w:cs="Times New Roman"/>
          <w:sz w:val="24"/>
          <w:szCs w:val="24"/>
        </w:rPr>
        <w:t xml:space="preserve"> </w:t>
      </w:r>
      <w:r w:rsidRPr="006D5B52">
        <w:rPr>
          <w:rFonts w:ascii="Times New Roman" w:hAnsi="Times New Roman" w:cs="Times New Roman"/>
          <w:sz w:val="24"/>
          <w:szCs w:val="24"/>
        </w:rPr>
        <w:t xml:space="preserve">Буддистов, например, нельзя было бы </w:t>
      </w:r>
      <w:r w:rsidR="007531BD">
        <w:rPr>
          <w:rFonts w:ascii="Times New Roman" w:hAnsi="Times New Roman" w:cs="Times New Roman"/>
          <w:sz w:val="24"/>
          <w:szCs w:val="24"/>
        </w:rPr>
        <w:t>принуждать</w:t>
      </w:r>
      <w:r w:rsidRPr="006D5B52">
        <w:rPr>
          <w:rFonts w:ascii="Times New Roman" w:hAnsi="Times New Roman" w:cs="Times New Roman"/>
          <w:sz w:val="24"/>
          <w:szCs w:val="24"/>
        </w:rPr>
        <w:t xml:space="preserve"> </w:t>
      </w:r>
      <w:r w:rsidR="007531BD">
        <w:rPr>
          <w:rFonts w:ascii="Times New Roman" w:hAnsi="Times New Roman" w:cs="Times New Roman"/>
          <w:sz w:val="24"/>
          <w:szCs w:val="24"/>
        </w:rPr>
        <w:t>как</w:t>
      </w:r>
      <w:r w:rsidRPr="006D5B52">
        <w:rPr>
          <w:rFonts w:ascii="Times New Roman" w:hAnsi="Times New Roman" w:cs="Times New Roman"/>
          <w:sz w:val="24"/>
          <w:szCs w:val="24"/>
        </w:rPr>
        <w:t xml:space="preserve"> член</w:t>
      </w:r>
      <w:r w:rsidR="007531BD">
        <w:rPr>
          <w:rFonts w:ascii="Times New Roman" w:hAnsi="Times New Roman" w:cs="Times New Roman"/>
          <w:sz w:val="24"/>
          <w:szCs w:val="24"/>
        </w:rPr>
        <w:t>ов</w:t>
      </w:r>
      <w:r w:rsidRPr="006D5B52">
        <w:rPr>
          <w:rFonts w:ascii="Times New Roman" w:hAnsi="Times New Roman" w:cs="Times New Roman"/>
          <w:sz w:val="24"/>
          <w:szCs w:val="24"/>
        </w:rPr>
        <w:t xml:space="preserve"> </w:t>
      </w:r>
      <w:r w:rsidR="007531BD" w:rsidRPr="006D5B52">
        <w:rPr>
          <w:rFonts w:ascii="Times New Roman" w:hAnsi="Times New Roman" w:cs="Times New Roman"/>
          <w:sz w:val="24"/>
          <w:szCs w:val="24"/>
        </w:rPr>
        <w:t>Брамин</w:t>
      </w:r>
      <w:r w:rsidR="007531BD">
        <w:rPr>
          <w:rFonts w:ascii="Times New Roman" w:hAnsi="Times New Roman" w:cs="Times New Roman"/>
          <w:sz w:val="24"/>
          <w:szCs w:val="24"/>
        </w:rPr>
        <w:t>ского</w:t>
      </w:r>
      <w:r w:rsidR="007531BD" w:rsidRPr="006D5B52">
        <w:rPr>
          <w:rFonts w:ascii="Times New Roman" w:hAnsi="Times New Roman" w:cs="Times New Roman"/>
          <w:sz w:val="24"/>
          <w:szCs w:val="24"/>
        </w:rPr>
        <w:t xml:space="preserve"> </w:t>
      </w:r>
      <w:r w:rsidRPr="006D5B52">
        <w:rPr>
          <w:rFonts w:ascii="Times New Roman" w:hAnsi="Times New Roman" w:cs="Times New Roman"/>
          <w:sz w:val="24"/>
          <w:szCs w:val="24"/>
        </w:rPr>
        <w:t>Общества.</w:t>
      </w:r>
    </w:p>
    <w:p w:rsidR="00842D52" w:rsidRPr="006D5B52" w:rsidRDefault="00842D52" w:rsidP="0031539C">
      <w:pPr>
        <w:pStyle w:val="ac"/>
        <w:jc w:val="right"/>
        <w:rPr>
          <w:rFonts w:ascii="Times New Roman" w:hAnsi="Times New Roman" w:cs="Times New Roman"/>
          <w:sz w:val="24"/>
          <w:szCs w:val="24"/>
        </w:rPr>
      </w:pPr>
      <w:r w:rsidRPr="006D5B52">
        <w:rPr>
          <w:rFonts w:ascii="Times New Roman" w:hAnsi="Times New Roman" w:cs="Times New Roman"/>
          <w:sz w:val="24"/>
          <w:szCs w:val="24"/>
        </w:rPr>
        <w:t xml:space="preserve">     М.</w:t>
      </w:r>
    </w:p>
    <w:p w:rsidR="00842D52" w:rsidRPr="000267C5" w:rsidRDefault="007531BD" w:rsidP="00842D52">
      <w:pPr>
        <w:pStyle w:val="110"/>
        <w:pBdr>
          <w:bottom w:val="single" w:sz="4" w:space="1" w:color="auto"/>
        </w:pBdr>
        <w:spacing w:before="480"/>
        <w:ind w:firstLine="340"/>
        <w:jc w:val="both"/>
        <w:outlineLvl w:val="0"/>
        <w:rPr>
          <w:i/>
          <w:color w:val="auto"/>
        </w:rPr>
      </w:pPr>
      <w:r>
        <w:rPr>
          <w:i/>
          <w:color w:val="auto"/>
        </w:rPr>
        <w:t xml:space="preserve">Письмо № 166 </w:t>
      </w:r>
      <w:r>
        <w:rPr>
          <w:i/>
          <w:color w:val="auto"/>
        </w:rPr>
        <w:tab/>
      </w:r>
      <w:r>
        <w:rPr>
          <w:i/>
          <w:color w:val="auto"/>
        </w:rPr>
        <w:tab/>
      </w:r>
      <w:r>
        <w:rPr>
          <w:i/>
          <w:color w:val="auto"/>
        </w:rPr>
        <w:tab/>
      </w:r>
      <w:r>
        <w:rPr>
          <w:i/>
          <w:color w:val="auto"/>
        </w:rPr>
        <w:tab/>
        <w:t>(</w:t>
      </w:r>
      <w:r w:rsidR="008A5628">
        <w:rPr>
          <w:i/>
          <w:color w:val="auto"/>
          <w:lang w:val="en-US"/>
        </w:rPr>
        <w:t>LBS</w:t>
      </w:r>
      <w:r w:rsidR="00842D52">
        <w:rPr>
          <w:i/>
          <w:color w:val="auto"/>
        </w:rPr>
        <w:t>-201</w:t>
      </w:r>
      <w:r>
        <w:rPr>
          <w:i/>
          <w:color w:val="auto"/>
        </w:rPr>
        <w:t>)</w:t>
      </w:r>
      <w:r w:rsidR="00842D52">
        <w:rPr>
          <w:i/>
          <w:color w:val="auto"/>
        </w:rPr>
        <w:tab/>
      </w:r>
      <w:r>
        <w:rPr>
          <w:i/>
          <w:color w:val="auto"/>
        </w:rPr>
        <w:t xml:space="preserve"> </w:t>
      </w:r>
      <w:r w:rsidR="00842D52">
        <w:rPr>
          <w:b w:val="0"/>
          <w:i/>
          <w:color w:val="auto"/>
        </w:rPr>
        <w:t xml:space="preserve">пол. 22 августа </w:t>
      </w:r>
      <w:smartTag w:uri="urn:schemas-microsoft-com:office:smarttags" w:element="metricconverter">
        <w:smartTagPr>
          <w:attr w:name="ProductID" w:val="1882 г"/>
        </w:smartTagPr>
        <w:r w:rsidR="00842D52" w:rsidRPr="007E2416">
          <w:rPr>
            <w:b w:val="0"/>
            <w:i/>
            <w:color w:val="auto"/>
          </w:rPr>
          <w:t>188</w:t>
        </w:r>
        <w:r w:rsidR="00842D52">
          <w:rPr>
            <w:b w:val="0"/>
            <w:i/>
            <w:color w:val="auto"/>
          </w:rPr>
          <w:t>2</w:t>
        </w:r>
        <w:r w:rsidR="00842D52" w:rsidRPr="007E2416">
          <w:rPr>
            <w:b w:val="0"/>
            <w:i/>
            <w:color w:val="auto"/>
          </w:rPr>
          <w:t xml:space="preserve"> г</w:t>
        </w:r>
      </w:smartTag>
      <w:r w:rsidR="00842D52" w:rsidRPr="007E2416">
        <w:rPr>
          <w:b w:val="0"/>
          <w:i/>
          <w:color w:val="auto"/>
        </w:rPr>
        <w:t>.</w:t>
      </w:r>
    </w:p>
    <w:p w:rsidR="007531BD" w:rsidRPr="007531BD" w:rsidRDefault="007531BD" w:rsidP="00842D52">
      <w:pPr>
        <w:ind w:firstLine="340"/>
        <w:jc w:val="both"/>
        <w:rPr>
          <w:sz w:val="22"/>
          <w:szCs w:val="22"/>
        </w:rPr>
      </w:pPr>
      <w:r>
        <w:rPr>
          <w:i/>
          <w:sz w:val="22"/>
          <w:szCs w:val="22"/>
        </w:rPr>
        <w:t>На</w:t>
      </w:r>
      <w:r w:rsidRPr="007531BD">
        <w:rPr>
          <w:i/>
          <w:sz w:val="22"/>
          <w:szCs w:val="22"/>
        </w:rPr>
        <w:t>пис</w:t>
      </w:r>
      <w:r>
        <w:rPr>
          <w:i/>
          <w:sz w:val="22"/>
          <w:szCs w:val="22"/>
        </w:rPr>
        <w:t>ано почерком</w:t>
      </w:r>
      <w:r w:rsidRPr="007531BD">
        <w:rPr>
          <w:i/>
          <w:sz w:val="22"/>
          <w:szCs w:val="22"/>
        </w:rPr>
        <w:t xml:space="preserve"> К.Х.</w:t>
      </w:r>
    </w:p>
    <w:p w:rsidR="007531BD" w:rsidRDefault="007531BD" w:rsidP="00842D52">
      <w:pPr>
        <w:ind w:firstLine="340"/>
        <w:jc w:val="both"/>
        <w:rPr>
          <w:sz w:val="24"/>
          <w:szCs w:val="24"/>
        </w:rPr>
      </w:pPr>
    </w:p>
    <w:p w:rsidR="00842D52" w:rsidRPr="007531BD" w:rsidRDefault="00842D52" w:rsidP="00842D52">
      <w:pPr>
        <w:ind w:firstLine="340"/>
        <w:jc w:val="both"/>
        <w:rPr>
          <w:rFonts w:asciiTheme="minorHAnsi" w:hAnsiTheme="minorHAnsi"/>
          <w:sz w:val="24"/>
          <w:szCs w:val="24"/>
        </w:rPr>
      </w:pPr>
      <w:r w:rsidRPr="007531BD">
        <w:rPr>
          <w:rFonts w:asciiTheme="minorHAnsi" w:hAnsiTheme="minorHAnsi"/>
          <w:sz w:val="24"/>
          <w:szCs w:val="24"/>
        </w:rPr>
        <w:t>Получено 22.08.1882</w:t>
      </w:r>
    </w:p>
    <w:p w:rsidR="00842D52" w:rsidRDefault="00842D52" w:rsidP="00842D52">
      <w:pPr>
        <w:ind w:firstLine="340"/>
        <w:jc w:val="both"/>
        <w:rPr>
          <w:sz w:val="24"/>
          <w:szCs w:val="24"/>
        </w:rPr>
      </w:pPr>
    </w:p>
    <w:p w:rsidR="00842D52" w:rsidRDefault="00842D52" w:rsidP="007B367C">
      <w:pPr>
        <w:keepNext/>
        <w:ind w:firstLine="340"/>
        <w:jc w:val="both"/>
        <w:rPr>
          <w:sz w:val="24"/>
          <w:szCs w:val="24"/>
        </w:rPr>
      </w:pPr>
      <w:r>
        <w:rPr>
          <w:sz w:val="24"/>
          <w:szCs w:val="24"/>
        </w:rPr>
        <w:lastRenderedPageBreak/>
        <w:t xml:space="preserve">А.П. </w:t>
      </w:r>
      <w:r w:rsidRPr="00747920">
        <w:rPr>
          <w:sz w:val="24"/>
          <w:szCs w:val="24"/>
        </w:rPr>
        <w:t>Синнетт</w:t>
      </w:r>
      <w:r>
        <w:rPr>
          <w:sz w:val="24"/>
          <w:szCs w:val="24"/>
        </w:rPr>
        <w:t>у, эскв.</w:t>
      </w:r>
    </w:p>
    <w:p w:rsidR="00842D52" w:rsidRDefault="00842D52" w:rsidP="007B367C">
      <w:pPr>
        <w:spacing w:after="120"/>
        <w:ind w:firstLine="340"/>
        <w:jc w:val="both"/>
        <w:rPr>
          <w:sz w:val="24"/>
          <w:szCs w:val="24"/>
        </w:rPr>
      </w:pPr>
      <w:r>
        <w:rPr>
          <w:sz w:val="24"/>
          <w:szCs w:val="24"/>
        </w:rPr>
        <w:t>Симла</w:t>
      </w:r>
    </w:p>
    <w:p w:rsidR="00842D52" w:rsidRDefault="00842D52" w:rsidP="00842D52">
      <w:pPr>
        <w:ind w:firstLine="340"/>
        <w:jc w:val="both"/>
        <w:rPr>
          <w:sz w:val="24"/>
          <w:szCs w:val="24"/>
        </w:rPr>
      </w:pPr>
      <w:r w:rsidRPr="00747920">
        <w:rPr>
          <w:sz w:val="24"/>
          <w:szCs w:val="24"/>
        </w:rPr>
        <w:t xml:space="preserve">Я сделал несколько поправок и снабдил ваши «Письма» сноской. Как бы там ни было, я вижу, что всегда есть опасность </w:t>
      </w:r>
      <w:r w:rsidR="007B367C">
        <w:rPr>
          <w:sz w:val="24"/>
          <w:szCs w:val="24"/>
        </w:rPr>
        <w:t>обнаружить</w:t>
      </w:r>
      <w:r w:rsidRPr="00747920">
        <w:rPr>
          <w:sz w:val="24"/>
          <w:szCs w:val="24"/>
        </w:rPr>
        <w:t xml:space="preserve">, что наши идеи в умах ваших читателей </w:t>
      </w:r>
      <w:r w:rsidR="004B4039">
        <w:rPr>
          <w:sz w:val="24"/>
          <w:szCs w:val="24"/>
        </w:rPr>
        <w:t xml:space="preserve">подменятся </w:t>
      </w:r>
      <w:r w:rsidRPr="00747920">
        <w:rPr>
          <w:rFonts w:ascii="Times New Roman CYR" w:hAnsi="Times New Roman CYR"/>
          <w:sz w:val="24"/>
          <w:szCs w:val="24"/>
        </w:rPr>
        <w:t>конкретн</w:t>
      </w:r>
      <w:r w:rsidRPr="00747920">
        <w:rPr>
          <w:sz w:val="24"/>
          <w:szCs w:val="24"/>
        </w:rPr>
        <w:t>ы</w:t>
      </w:r>
      <w:r w:rsidR="004B4039">
        <w:rPr>
          <w:sz w:val="24"/>
          <w:szCs w:val="24"/>
        </w:rPr>
        <w:t>ми</w:t>
      </w:r>
      <w:r w:rsidRPr="00747920">
        <w:rPr>
          <w:sz w:val="24"/>
          <w:szCs w:val="24"/>
        </w:rPr>
        <w:t xml:space="preserve"> и ложны</w:t>
      </w:r>
      <w:r w:rsidR="004B4039">
        <w:rPr>
          <w:sz w:val="24"/>
          <w:szCs w:val="24"/>
        </w:rPr>
        <w:t>ми</w:t>
      </w:r>
      <w:r w:rsidRPr="00747920">
        <w:rPr>
          <w:sz w:val="24"/>
          <w:szCs w:val="24"/>
        </w:rPr>
        <w:t xml:space="preserve"> образ</w:t>
      </w:r>
      <w:r w:rsidR="004B4039">
        <w:rPr>
          <w:sz w:val="24"/>
          <w:szCs w:val="24"/>
        </w:rPr>
        <w:t>ами</w:t>
      </w:r>
      <w:r w:rsidRPr="00747920">
        <w:rPr>
          <w:sz w:val="24"/>
          <w:szCs w:val="24"/>
        </w:rPr>
        <w:t xml:space="preserve">. Если вам удастся дать им </w:t>
      </w:r>
      <w:r w:rsidR="004B4039">
        <w:rPr>
          <w:sz w:val="24"/>
          <w:szCs w:val="24"/>
        </w:rPr>
        <w:t>хотя бы</w:t>
      </w:r>
      <w:r w:rsidRPr="00747920">
        <w:rPr>
          <w:sz w:val="24"/>
          <w:szCs w:val="24"/>
        </w:rPr>
        <w:t xml:space="preserve"> относительную, а не </w:t>
      </w:r>
      <w:r w:rsidRPr="00747920">
        <w:rPr>
          <w:iCs/>
          <w:sz w:val="24"/>
          <w:szCs w:val="24"/>
        </w:rPr>
        <w:t>абсолютную истину, вы окажете общественности большое</w:t>
      </w:r>
      <w:r w:rsidRPr="00747920">
        <w:rPr>
          <w:sz w:val="24"/>
          <w:szCs w:val="24"/>
        </w:rPr>
        <w:t xml:space="preserve"> благодеяние.</w:t>
      </w:r>
    </w:p>
    <w:p w:rsidR="004E1A9C" w:rsidRPr="00747920" w:rsidRDefault="004E1A9C" w:rsidP="00842D52">
      <w:pPr>
        <w:ind w:firstLine="340"/>
        <w:jc w:val="both"/>
        <w:rPr>
          <w:sz w:val="24"/>
          <w:szCs w:val="24"/>
        </w:rPr>
      </w:pPr>
    </w:p>
    <w:p w:rsidR="00842D52" w:rsidRPr="000267C5" w:rsidRDefault="004B4039" w:rsidP="00842D52">
      <w:pPr>
        <w:pStyle w:val="110"/>
        <w:pBdr>
          <w:bottom w:val="single" w:sz="4" w:space="1" w:color="auto"/>
        </w:pBdr>
        <w:spacing w:before="480"/>
        <w:ind w:firstLine="340"/>
        <w:jc w:val="both"/>
        <w:outlineLvl w:val="0"/>
        <w:rPr>
          <w:i/>
          <w:color w:val="auto"/>
        </w:rPr>
      </w:pPr>
      <w:r>
        <w:rPr>
          <w:i/>
          <w:color w:val="auto"/>
        </w:rPr>
        <w:t>Письмо № 167</w:t>
      </w:r>
      <w:r>
        <w:rPr>
          <w:i/>
          <w:color w:val="auto"/>
        </w:rPr>
        <w:tab/>
      </w:r>
      <w:r>
        <w:rPr>
          <w:i/>
          <w:color w:val="auto"/>
        </w:rPr>
        <w:tab/>
      </w:r>
      <w:r>
        <w:rPr>
          <w:i/>
          <w:color w:val="auto"/>
        </w:rPr>
        <w:tab/>
      </w:r>
      <w:r>
        <w:rPr>
          <w:i/>
          <w:color w:val="auto"/>
        </w:rPr>
        <w:tab/>
        <w:t>(</w:t>
      </w:r>
      <w:r w:rsidR="008A5628">
        <w:rPr>
          <w:i/>
          <w:color w:val="auto"/>
          <w:lang w:val="en-US"/>
        </w:rPr>
        <w:t>LBS</w:t>
      </w:r>
      <w:r w:rsidR="00842D52">
        <w:rPr>
          <w:i/>
          <w:color w:val="auto"/>
        </w:rPr>
        <w:t>-202</w:t>
      </w:r>
      <w:r>
        <w:rPr>
          <w:i/>
          <w:color w:val="auto"/>
        </w:rPr>
        <w:t>)</w:t>
      </w:r>
      <w:r w:rsidR="00842D52">
        <w:rPr>
          <w:i/>
          <w:color w:val="auto"/>
        </w:rPr>
        <w:tab/>
      </w:r>
      <w:r w:rsidR="00842D52">
        <w:rPr>
          <w:i/>
          <w:color w:val="auto"/>
        </w:rPr>
        <w:tab/>
      </w:r>
      <w:r w:rsidR="00842D52">
        <w:rPr>
          <w:b w:val="0"/>
          <w:i/>
          <w:color w:val="auto"/>
        </w:rPr>
        <w:t xml:space="preserve">январь </w:t>
      </w:r>
      <w:smartTag w:uri="urn:schemas-microsoft-com:office:smarttags" w:element="metricconverter">
        <w:smartTagPr>
          <w:attr w:name="ProductID" w:val="1883 г"/>
        </w:smartTagPr>
        <w:r w:rsidR="00842D52" w:rsidRPr="007E2416">
          <w:rPr>
            <w:b w:val="0"/>
            <w:i/>
            <w:color w:val="auto"/>
          </w:rPr>
          <w:t>188</w:t>
        </w:r>
        <w:r w:rsidR="00842D52">
          <w:rPr>
            <w:b w:val="0"/>
            <w:i/>
            <w:color w:val="auto"/>
          </w:rPr>
          <w:t>3</w:t>
        </w:r>
        <w:r w:rsidR="00842D52" w:rsidRPr="007E2416">
          <w:rPr>
            <w:b w:val="0"/>
            <w:i/>
            <w:color w:val="auto"/>
          </w:rPr>
          <w:t xml:space="preserve"> г</w:t>
        </w:r>
      </w:smartTag>
      <w:r w:rsidR="00842D52" w:rsidRPr="007E2416">
        <w:rPr>
          <w:b w:val="0"/>
          <w:i/>
          <w:color w:val="auto"/>
        </w:rPr>
        <w:t>.</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   </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Моего уважаемого друга А. П. Синнетта почтительно просят внимательно</w:t>
      </w:r>
      <w:r w:rsidR="008A5628">
        <w:rPr>
          <w:rFonts w:ascii="Times New Roman" w:hAnsi="Times New Roman" w:cs="Times New Roman"/>
          <w:sz w:val="24"/>
          <w:szCs w:val="24"/>
        </w:rPr>
        <w:t xml:space="preserve"> </w:t>
      </w:r>
      <w:r w:rsidRPr="006D5B52">
        <w:rPr>
          <w:rFonts w:ascii="Times New Roman" w:hAnsi="Times New Roman" w:cs="Times New Roman"/>
          <w:sz w:val="24"/>
          <w:szCs w:val="24"/>
        </w:rPr>
        <w:t xml:space="preserve">ознакомиться с содержанием двух прилагаемых писем и сообщить </w:t>
      </w:r>
      <w:r>
        <w:rPr>
          <w:rFonts w:ascii="Times New Roman" w:hAnsi="Times New Roman" w:cs="Times New Roman"/>
          <w:sz w:val="24"/>
          <w:szCs w:val="24"/>
        </w:rPr>
        <w:t xml:space="preserve">о них </w:t>
      </w:r>
      <w:r w:rsidRPr="006D5B52">
        <w:rPr>
          <w:rFonts w:ascii="Times New Roman" w:hAnsi="Times New Roman" w:cs="Times New Roman"/>
          <w:sz w:val="24"/>
          <w:szCs w:val="24"/>
        </w:rPr>
        <w:t>сво</w:t>
      </w:r>
      <w:r w:rsidR="008A5628">
        <w:rPr>
          <w:rFonts w:ascii="Times New Roman" w:hAnsi="Times New Roman" w:cs="Times New Roman"/>
          <w:sz w:val="24"/>
          <w:szCs w:val="24"/>
        </w:rPr>
        <w:t xml:space="preserve">ё </w:t>
      </w:r>
      <w:r w:rsidRPr="006D5B52">
        <w:rPr>
          <w:rFonts w:ascii="Times New Roman" w:hAnsi="Times New Roman" w:cs="Times New Roman"/>
          <w:sz w:val="24"/>
          <w:szCs w:val="24"/>
        </w:rPr>
        <w:t>откровенное и искреннее мнение</w:t>
      </w:r>
      <w:r>
        <w:rPr>
          <w:rFonts w:ascii="Times New Roman" w:hAnsi="Times New Roman" w:cs="Times New Roman"/>
          <w:sz w:val="24"/>
          <w:szCs w:val="24"/>
        </w:rPr>
        <w:t xml:space="preserve"> </w:t>
      </w:r>
      <w:r w:rsidRPr="006D5B52">
        <w:rPr>
          <w:rFonts w:ascii="Times New Roman" w:hAnsi="Times New Roman" w:cs="Times New Roman"/>
          <w:sz w:val="24"/>
          <w:szCs w:val="24"/>
        </w:rPr>
        <w:t xml:space="preserve">— </w:t>
      </w:r>
      <w:r w:rsidRPr="00747920">
        <w:rPr>
          <w:rFonts w:ascii="Times New Roman" w:hAnsi="Times New Roman" w:cs="Times New Roman"/>
          <w:i/>
          <w:sz w:val="24"/>
          <w:szCs w:val="24"/>
        </w:rPr>
        <w:t>с английской точки зрения</w:t>
      </w:r>
      <w:r w:rsidRPr="006D5B52">
        <w:rPr>
          <w:rFonts w:ascii="Times New Roman" w:hAnsi="Times New Roman" w:cs="Times New Roman"/>
          <w:sz w:val="24"/>
          <w:szCs w:val="24"/>
        </w:rPr>
        <w:t>, очень</w:t>
      </w:r>
      <w:r w:rsidR="008A5628">
        <w:rPr>
          <w:rFonts w:ascii="Times New Roman" w:hAnsi="Times New Roman" w:cs="Times New Roman"/>
          <w:sz w:val="24"/>
          <w:szCs w:val="24"/>
        </w:rPr>
        <w:t xml:space="preserve"> </w:t>
      </w:r>
      <w:r w:rsidRPr="006D5B52">
        <w:rPr>
          <w:rFonts w:ascii="Times New Roman" w:hAnsi="Times New Roman" w:cs="Times New Roman"/>
          <w:sz w:val="24"/>
          <w:szCs w:val="24"/>
        </w:rPr>
        <w:t xml:space="preserve">этим обязав </w:t>
      </w:r>
    </w:p>
    <w:p w:rsidR="00842D52" w:rsidRPr="006D5B52" w:rsidRDefault="00842D52" w:rsidP="00FB72EB">
      <w:pPr>
        <w:pStyle w:val="ac"/>
        <w:jc w:val="right"/>
        <w:rPr>
          <w:rFonts w:ascii="Times New Roman" w:hAnsi="Times New Roman" w:cs="Times New Roman"/>
          <w:sz w:val="24"/>
          <w:szCs w:val="24"/>
        </w:rPr>
      </w:pPr>
      <w:r w:rsidRPr="006D5B52">
        <w:rPr>
          <w:rFonts w:ascii="Times New Roman" w:hAnsi="Times New Roman" w:cs="Times New Roman"/>
          <w:sz w:val="24"/>
          <w:szCs w:val="24"/>
        </w:rPr>
        <w:t xml:space="preserve">     своего друга</w:t>
      </w:r>
      <w:r w:rsidR="00FB72EB">
        <w:rPr>
          <w:rFonts w:ascii="Times New Roman" w:hAnsi="Times New Roman" w:cs="Times New Roman"/>
          <w:sz w:val="24"/>
          <w:szCs w:val="24"/>
        </w:rPr>
        <w:t>,</w:t>
      </w:r>
    </w:p>
    <w:p w:rsidR="00842D52" w:rsidRPr="006D5B52" w:rsidRDefault="00842D52" w:rsidP="00FB72EB">
      <w:pPr>
        <w:pStyle w:val="ac"/>
        <w:jc w:val="right"/>
        <w:rPr>
          <w:rFonts w:ascii="Times New Roman" w:hAnsi="Times New Roman" w:cs="Times New Roman"/>
          <w:sz w:val="24"/>
          <w:szCs w:val="24"/>
        </w:rPr>
      </w:pPr>
      <w:r w:rsidRPr="006D5B52">
        <w:rPr>
          <w:rFonts w:ascii="Times New Roman" w:hAnsi="Times New Roman" w:cs="Times New Roman"/>
          <w:sz w:val="24"/>
          <w:szCs w:val="24"/>
        </w:rPr>
        <w:t>К. Х.</w:t>
      </w:r>
    </w:p>
    <w:p w:rsidR="00842D52" w:rsidRPr="000267C5" w:rsidRDefault="00FB72EB" w:rsidP="00842D52">
      <w:pPr>
        <w:pStyle w:val="110"/>
        <w:pBdr>
          <w:bottom w:val="single" w:sz="4" w:space="1" w:color="auto"/>
        </w:pBdr>
        <w:spacing w:before="480"/>
        <w:ind w:firstLine="340"/>
        <w:jc w:val="both"/>
        <w:outlineLvl w:val="0"/>
        <w:rPr>
          <w:i/>
          <w:color w:val="auto"/>
        </w:rPr>
      </w:pPr>
      <w:r>
        <w:rPr>
          <w:i/>
          <w:color w:val="auto"/>
        </w:rPr>
        <w:t>Письмо № 16</w:t>
      </w:r>
      <w:r w:rsidR="00EF18A1" w:rsidRPr="004E1A9C">
        <w:rPr>
          <w:i/>
          <w:color w:val="auto"/>
        </w:rPr>
        <w:t>8</w:t>
      </w:r>
      <w:r>
        <w:rPr>
          <w:i/>
          <w:color w:val="auto"/>
        </w:rPr>
        <w:tab/>
      </w:r>
      <w:r>
        <w:rPr>
          <w:i/>
          <w:color w:val="auto"/>
        </w:rPr>
        <w:tab/>
      </w:r>
      <w:r>
        <w:rPr>
          <w:i/>
          <w:color w:val="auto"/>
        </w:rPr>
        <w:tab/>
      </w:r>
      <w:r>
        <w:rPr>
          <w:i/>
          <w:color w:val="auto"/>
        </w:rPr>
        <w:tab/>
        <w:t>(</w:t>
      </w:r>
      <w:r w:rsidR="008A5628">
        <w:rPr>
          <w:i/>
          <w:color w:val="auto"/>
          <w:lang w:val="en-US"/>
        </w:rPr>
        <w:t>LBS</w:t>
      </w:r>
      <w:r w:rsidR="00842D52">
        <w:rPr>
          <w:i/>
          <w:color w:val="auto"/>
        </w:rPr>
        <w:t>-203</w:t>
      </w:r>
      <w:r>
        <w:rPr>
          <w:i/>
          <w:color w:val="auto"/>
        </w:rPr>
        <w:t>)</w:t>
      </w:r>
      <w:r w:rsidR="00842D52">
        <w:rPr>
          <w:i/>
          <w:color w:val="auto"/>
        </w:rPr>
        <w:tab/>
      </w:r>
      <w:r w:rsidR="00842D52">
        <w:rPr>
          <w:i/>
          <w:color w:val="auto"/>
        </w:rPr>
        <w:tab/>
      </w:r>
      <w:r w:rsidR="00842D52">
        <w:rPr>
          <w:b w:val="0"/>
          <w:i/>
          <w:color w:val="auto"/>
        </w:rPr>
        <w:t xml:space="preserve">7 января </w:t>
      </w:r>
      <w:smartTag w:uri="urn:schemas-microsoft-com:office:smarttags" w:element="metricconverter">
        <w:smartTagPr>
          <w:attr w:name="ProductID" w:val="1882 г"/>
        </w:smartTagPr>
        <w:r w:rsidR="00842D52" w:rsidRPr="007E2416">
          <w:rPr>
            <w:b w:val="0"/>
            <w:i/>
            <w:color w:val="auto"/>
          </w:rPr>
          <w:t>188</w:t>
        </w:r>
        <w:r w:rsidR="00842D52">
          <w:rPr>
            <w:b w:val="0"/>
            <w:i/>
            <w:color w:val="auto"/>
          </w:rPr>
          <w:t>2</w:t>
        </w:r>
        <w:r w:rsidR="00842D52" w:rsidRPr="007E2416">
          <w:rPr>
            <w:b w:val="0"/>
            <w:i/>
            <w:color w:val="auto"/>
          </w:rPr>
          <w:t xml:space="preserve"> г</w:t>
        </w:r>
      </w:smartTag>
      <w:r w:rsidR="00842D52" w:rsidRPr="007E2416">
        <w:rPr>
          <w:b w:val="0"/>
          <w:i/>
          <w:color w:val="auto"/>
        </w:rPr>
        <w:t>.</w:t>
      </w:r>
    </w:p>
    <w:p w:rsidR="00842D52" w:rsidRPr="00EF18A1"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Расскажите ему то, что только что у</w:t>
      </w:r>
      <w:r w:rsidR="004E1A9C">
        <w:rPr>
          <w:rFonts w:ascii="Times New Roman" w:hAnsi="Times New Roman" w:cs="Times New Roman"/>
          <w:sz w:val="24"/>
          <w:szCs w:val="24"/>
        </w:rPr>
        <w:t>слыша</w:t>
      </w:r>
      <w:r w:rsidRPr="006D5B52">
        <w:rPr>
          <w:rFonts w:ascii="Times New Roman" w:hAnsi="Times New Roman" w:cs="Times New Roman"/>
          <w:sz w:val="24"/>
          <w:szCs w:val="24"/>
        </w:rPr>
        <w:t>ли от Упасики. Я был с вами.</w:t>
      </w:r>
      <w:r w:rsidR="00EF18A1" w:rsidRP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Членам, которые не возражали, после избрания </w:t>
      </w:r>
      <w:r>
        <w:rPr>
          <w:rFonts w:ascii="Times New Roman" w:hAnsi="Times New Roman" w:cs="Times New Roman"/>
          <w:sz w:val="24"/>
          <w:szCs w:val="24"/>
        </w:rPr>
        <w:t>Пре</w:t>
      </w:r>
      <w:r w:rsidR="004E1A9C">
        <w:rPr>
          <w:rFonts w:ascii="Times New Roman" w:hAnsi="Times New Roman" w:cs="Times New Roman"/>
          <w:sz w:val="24"/>
          <w:szCs w:val="24"/>
        </w:rPr>
        <w:t>зидента</w:t>
      </w:r>
      <w:r w:rsidRPr="006D5B52">
        <w:rPr>
          <w:rFonts w:ascii="Times New Roman" w:hAnsi="Times New Roman" w:cs="Times New Roman"/>
          <w:sz w:val="24"/>
          <w:szCs w:val="24"/>
        </w:rPr>
        <w:t xml:space="preserve"> прид</w:t>
      </w:r>
      <w:r w:rsidR="004E1A9C">
        <w:rPr>
          <w:rFonts w:ascii="Times New Roman" w:hAnsi="Times New Roman" w:cs="Times New Roman"/>
          <w:sz w:val="24"/>
          <w:szCs w:val="24"/>
        </w:rPr>
        <w:t>ё</w:t>
      </w:r>
      <w:r w:rsidRPr="006D5B52">
        <w:rPr>
          <w:rFonts w:ascii="Times New Roman" w:hAnsi="Times New Roman" w:cs="Times New Roman"/>
          <w:sz w:val="24"/>
          <w:szCs w:val="24"/>
        </w:rPr>
        <w:t>тся полностью</w:t>
      </w:r>
      <w:r w:rsidR="00EF18A1" w:rsidRP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реорганизоваться, и им </w:t>
      </w:r>
      <w:r w:rsidR="004E1A9C">
        <w:rPr>
          <w:rFonts w:ascii="Times New Roman" w:hAnsi="Times New Roman" w:cs="Times New Roman"/>
          <w:sz w:val="24"/>
          <w:szCs w:val="24"/>
        </w:rPr>
        <w:t>должна быть выслана</w:t>
      </w:r>
      <w:r w:rsidRPr="006D5B52">
        <w:rPr>
          <w:rFonts w:ascii="Times New Roman" w:hAnsi="Times New Roman" w:cs="Times New Roman"/>
          <w:sz w:val="24"/>
          <w:szCs w:val="24"/>
        </w:rPr>
        <w:t xml:space="preserve"> нов</w:t>
      </w:r>
      <w:r w:rsidR="004E1A9C">
        <w:rPr>
          <w:rFonts w:ascii="Times New Roman" w:hAnsi="Times New Roman" w:cs="Times New Roman"/>
          <w:sz w:val="24"/>
          <w:szCs w:val="24"/>
        </w:rPr>
        <w:t>ая</w:t>
      </w:r>
      <w:r w:rsidRPr="006D5B52">
        <w:rPr>
          <w:rFonts w:ascii="Times New Roman" w:hAnsi="Times New Roman" w:cs="Times New Roman"/>
          <w:sz w:val="24"/>
          <w:szCs w:val="24"/>
        </w:rPr>
        <w:t xml:space="preserve"> </w:t>
      </w:r>
      <w:r w:rsidR="004E1A9C">
        <w:rPr>
          <w:rFonts w:ascii="Times New Roman" w:hAnsi="Times New Roman" w:cs="Times New Roman"/>
          <w:sz w:val="24"/>
          <w:szCs w:val="24"/>
        </w:rPr>
        <w:t>Хартия</w:t>
      </w:r>
      <w:r w:rsidR="004E1A9C">
        <w:rPr>
          <w:rStyle w:val="a7"/>
          <w:rFonts w:ascii="Times New Roman" w:hAnsi="Times New Roman" w:cs="Times New Roman"/>
          <w:sz w:val="24"/>
          <w:szCs w:val="24"/>
        </w:rPr>
        <w:footnoteReference w:id="318"/>
      </w:r>
      <w:r w:rsidRPr="006D5B52">
        <w:rPr>
          <w:rFonts w:ascii="Times New Roman" w:hAnsi="Times New Roman" w:cs="Times New Roman"/>
          <w:sz w:val="24"/>
          <w:szCs w:val="24"/>
        </w:rPr>
        <w:t>,</w:t>
      </w:r>
      <w:r w:rsidR="00EF18A1" w:rsidRPr="00EF18A1">
        <w:rPr>
          <w:rFonts w:ascii="Times New Roman" w:hAnsi="Times New Roman" w:cs="Times New Roman"/>
          <w:sz w:val="24"/>
          <w:szCs w:val="24"/>
        </w:rPr>
        <w:t xml:space="preserve"> </w:t>
      </w:r>
      <w:r w:rsidRPr="006D5B52">
        <w:rPr>
          <w:rFonts w:ascii="Times New Roman" w:hAnsi="Times New Roman" w:cs="Times New Roman"/>
          <w:sz w:val="24"/>
          <w:szCs w:val="24"/>
        </w:rPr>
        <w:t>в соответствии с новым принципом</w:t>
      </w:r>
      <w:r w:rsidR="004E1A9C">
        <w:rPr>
          <w:rFonts w:ascii="Times New Roman" w:hAnsi="Times New Roman" w:cs="Times New Roman"/>
          <w:sz w:val="24"/>
          <w:szCs w:val="24"/>
        </w:rPr>
        <w:t>, очерченным вами</w:t>
      </w:r>
      <w:r w:rsidRPr="006D5B52">
        <w:rPr>
          <w:rFonts w:ascii="Times New Roman" w:hAnsi="Times New Roman" w:cs="Times New Roman"/>
          <w:sz w:val="24"/>
          <w:szCs w:val="24"/>
        </w:rPr>
        <w:t xml:space="preserve">. Напишите </w:t>
      </w:r>
      <w:r w:rsidR="009C6F24">
        <w:rPr>
          <w:rFonts w:ascii="Times New Roman" w:hAnsi="Times New Roman" w:cs="Times New Roman"/>
          <w:sz w:val="24"/>
          <w:szCs w:val="24"/>
        </w:rPr>
        <w:t>Ол</w:t>
      </w:r>
      <w:r>
        <w:rPr>
          <w:rFonts w:ascii="Times New Roman" w:hAnsi="Times New Roman" w:cs="Times New Roman"/>
          <w:sz w:val="24"/>
          <w:szCs w:val="24"/>
        </w:rPr>
        <w:t>котту</w:t>
      </w:r>
      <w:r w:rsidR="009C6F24">
        <w:rPr>
          <w:rFonts w:ascii="Times New Roman" w:hAnsi="Times New Roman" w:cs="Times New Roman"/>
          <w:sz w:val="24"/>
          <w:szCs w:val="24"/>
        </w:rPr>
        <w:t xml:space="preserve"> и</w:t>
      </w:r>
      <w:r w:rsidR="00EF18A1" w:rsidRPr="00EF18A1">
        <w:rPr>
          <w:rFonts w:ascii="Times New Roman" w:hAnsi="Times New Roman" w:cs="Times New Roman"/>
          <w:sz w:val="24"/>
          <w:szCs w:val="24"/>
        </w:rPr>
        <w:t xml:space="preserve"> </w:t>
      </w:r>
      <w:r w:rsidRPr="006D5B52">
        <w:rPr>
          <w:rFonts w:ascii="Times New Roman" w:hAnsi="Times New Roman" w:cs="Times New Roman"/>
          <w:sz w:val="24"/>
          <w:szCs w:val="24"/>
        </w:rPr>
        <w:t>посоветуйтесь с</w:t>
      </w:r>
      <w:r>
        <w:rPr>
          <w:rFonts w:ascii="Times New Roman" w:hAnsi="Times New Roman" w:cs="Times New Roman"/>
          <w:sz w:val="24"/>
          <w:szCs w:val="24"/>
        </w:rPr>
        <w:t xml:space="preserve"> ним</w:t>
      </w:r>
      <w:r w:rsidRPr="006D5B52">
        <w:rPr>
          <w:rFonts w:ascii="Times New Roman" w:hAnsi="Times New Roman" w:cs="Times New Roman"/>
          <w:sz w:val="24"/>
          <w:szCs w:val="24"/>
        </w:rPr>
        <w:t>. Новая организация очень малочисленна, не</w:t>
      </w:r>
      <w:r w:rsidR="00EF18A1" w:rsidRPr="00EF18A1">
        <w:rPr>
          <w:rFonts w:ascii="Times New Roman" w:hAnsi="Times New Roman" w:cs="Times New Roman"/>
          <w:sz w:val="24"/>
          <w:szCs w:val="24"/>
        </w:rPr>
        <w:t xml:space="preserve"> </w:t>
      </w:r>
      <w:r w:rsidRPr="006D5B52">
        <w:rPr>
          <w:rFonts w:ascii="Times New Roman" w:hAnsi="Times New Roman" w:cs="Times New Roman"/>
          <w:sz w:val="24"/>
          <w:szCs w:val="24"/>
        </w:rPr>
        <w:t>набер</w:t>
      </w:r>
      <w:r w:rsidR="00EF18A1">
        <w:rPr>
          <w:rFonts w:ascii="Times New Roman" w:hAnsi="Times New Roman" w:cs="Times New Roman"/>
          <w:sz w:val="24"/>
          <w:szCs w:val="24"/>
        </w:rPr>
        <w:t>ё</w:t>
      </w:r>
      <w:r w:rsidRPr="006D5B52">
        <w:rPr>
          <w:rFonts w:ascii="Times New Roman" w:hAnsi="Times New Roman" w:cs="Times New Roman"/>
          <w:sz w:val="24"/>
          <w:szCs w:val="24"/>
        </w:rPr>
        <w:t>тся и 50 человек, годных для работы</w:t>
      </w:r>
      <w:r>
        <w:rPr>
          <w:rFonts w:ascii="Times New Roman" w:hAnsi="Times New Roman" w:cs="Times New Roman"/>
          <w:sz w:val="24"/>
          <w:szCs w:val="24"/>
        </w:rPr>
        <w:t>!</w:t>
      </w:r>
      <w:r w:rsidRPr="006D5B52">
        <w:rPr>
          <w:rFonts w:ascii="Times New Roman" w:hAnsi="Times New Roman" w:cs="Times New Roman"/>
          <w:sz w:val="24"/>
          <w:szCs w:val="24"/>
        </w:rPr>
        <w:t xml:space="preserve"> Напишите м-ру Мэсси и</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поблагодарите его от меня. Он пойм</w:t>
      </w:r>
      <w:r w:rsidR="00EF18A1">
        <w:rPr>
          <w:rFonts w:ascii="Times New Roman" w:hAnsi="Times New Roman" w:cs="Times New Roman"/>
          <w:sz w:val="24"/>
          <w:szCs w:val="24"/>
        </w:rPr>
        <w:t>ё</w:t>
      </w:r>
      <w:r w:rsidRPr="006D5B52">
        <w:rPr>
          <w:rFonts w:ascii="Times New Roman" w:hAnsi="Times New Roman" w:cs="Times New Roman"/>
          <w:sz w:val="24"/>
          <w:szCs w:val="24"/>
        </w:rPr>
        <w:t xml:space="preserve">т </w:t>
      </w:r>
      <w:r w:rsidRPr="00747920">
        <w:rPr>
          <w:rFonts w:ascii="Times New Roman" w:hAnsi="Times New Roman" w:cs="Times New Roman"/>
          <w:i/>
          <w:sz w:val="24"/>
          <w:szCs w:val="24"/>
        </w:rPr>
        <w:t>за что</w:t>
      </w:r>
      <w:r w:rsidRPr="006D5B52">
        <w:rPr>
          <w:rFonts w:ascii="Times New Roman" w:hAnsi="Times New Roman" w:cs="Times New Roman"/>
          <w:sz w:val="24"/>
          <w:szCs w:val="24"/>
        </w:rPr>
        <w:t>.</w:t>
      </w:r>
    </w:p>
    <w:p w:rsidR="00842D52" w:rsidRPr="006D5B52" w:rsidRDefault="00842D52" w:rsidP="00EF18A1">
      <w:pPr>
        <w:pStyle w:val="ac"/>
        <w:ind w:firstLine="340"/>
        <w:jc w:val="both"/>
        <w:rPr>
          <w:rFonts w:ascii="Times New Roman" w:hAnsi="Times New Roman" w:cs="Times New Roman"/>
          <w:sz w:val="24"/>
          <w:szCs w:val="24"/>
        </w:rPr>
      </w:pPr>
      <w:r w:rsidRPr="006D5B52">
        <w:rPr>
          <w:rFonts w:ascii="Times New Roman" w:hAnsi="Times New Roman" w:cs="Times New Roman"/>
          <w:sz w:val="24"/>
          <w:szCs w:val="24"/>
        </w:rPr>
        <w:t>Ну</w:t>
      </w:r>
      <w:r>
        <w:rPr>
          <w:rFonts w:ascii="Times New Roman" w:hAnsi="Times New Roman" w:cs="Times New Roman"/>
          <w:sz w:val="24"/>
          <w:szCs w:val="24"/>
        </w:rPr>
        <w:t>,</w:t>
      </w:r>
      <w:r w:rsidRPr="006D5B52">
        <w:rPr>
          <w:rFonts w:ascii="Times New Roman" w:hAnsi="Times New Roman" w:cs="Times New Roman"/>
          <w:sz w:val="24"/>
          <w:szCs w:val="24"/>
        </w:rPr>
        <w:t xml:space="preserve"> что </w:t>
      </w:r>
      <w:r>
        <w:rPr>
          <w:rFonts w:ascii="Times New Roman" w:hAnsi="Times New Roman" w:cs="Times New Roman"/>
          <w:sz w:val="24"/>
          <w:szCs w:val="24"/>
        </w:rPr>
        <w:t>мне</w:t>
      </w:r>
      <w:r w:rsidRPr="006D5B52">
        <w:rPr>
          <w:rFonts w:ascii="Times New Roman" w:hAnsi="Times New Roman" w:cs="Times New Roman"/>
          <w:sz w:val="24"/>
          <w:szCs w:val="24"/>
        </w:rPr>
        <w:t xml:space="preserve"> сказать? Ваше присутствие в Бомбее спасло бы </w:t>
      </w:r>
      <w:r w:rsidRPr="00747920">
        <w:rPr>
          <w:rFonts w:ascii="Times New Roman" w:hAnsi="Times New Roman" w:cs="Times New Roman"/>
          <w:i/>
          <w:sz w:val="24"/>
          <w:szCs w:val="24"/>
        </w:rPr>
        <w:t>вс</w:t>
      </w:r>
      <w:r w:rsidR="00EF18A1">
        <w:rPr>
          <w:rFonts w:ascii="Times New Roman" w:hAnsi="Times New Roman" w:cs="Times New Roman"/>
          <w:i/>
          <w:sz w:val="24"/>
          <w:szCs w:val="24"/>
        </w:rPr>
        <w:t>ё</w:t>
      </w:r>
      <w:r w:rsidRPr="006D5B52">
        <w:rPr>
          <w:rFonts w:ascii="Times New Roman" w:hAnsi="Times New Roman" w:cs="Times New Roman"/>
          <w:sz w:val="24"/>
          <w:szCs w:val="24"/>
        </w:rPr>
        <w:t>, и</w:t>
      </w:r>
      <w:r w:rsidR="00EF18A1" w:rsidRPr="00EF18A1">
        <w:rPr>
          <w:rFonts w:ascii="Times New Roman" w:hAnsi="Times New Roman" w:cs="Times New Roman"/>
          <w:sz w:val="24"/>
          <w:szCs w:val="24"/>
        </w:rPr>
        <w:t xml:space="preserve"> </w:t>
      </w:r>
      <w:r w:rsidRPr="006D5B52">
        <w:rPr>
          <w:rFonts w:ascii="Times New Roman" w:hAnsi="Times New Roman" w:cs="Times New Roman"/>
          <w:sz w:val="24"/>
          <w:szCs w:val="24"/>
        </w:rPr>
        <w:t>вс</w:t>
      </w:r>
      <w:r w:rsidR="00EF18A1">
        <w:rPr>
          <w:rFonts w:ascii="Times New Roman" w:hAnsi="Times New Roman" w:cs="Times New Roman"/>
          <w:sz w:val="24"/>
          <w:szCs w:val="24"/>
        </w:rPr>
        <w:t>ё</w:t>
      </w:r>
      <w:r w:rsidRPr="006D5B52">
        <w:rPr>
          <w:rFonts w:ascii="Times New Roman" w:hAnsi="Times New Roman" w:cs="Times New Roman"/>
          <w:sz w:val="24"/>
          <w:szCs w:val="24"/>
        </w:rPr>
        <w:t xml:space="preserve"> же</w:t>
      </w:r>
      <w:r>
        <w:rPr>
          <w:rFonts w:ascii="Times New Roman" w:hAnsi="Times New Roman" w:cs="Times New Roman"/>
          <w:sz w:val="24"/>
          <w:szCs w:val="24"/>
        </w:rPr>
        <w:t>,</w:t>
      </w:r>
      <w:r w:rsidRPr="006D5B52">
        <w:rPr>
          <w:rFonts w:ascii="Times New Roman" w:hAnsi="Times New Roman" w:cs="Times New Roman"/>
          <w:sz w:val="24"/>
          <w:szCs w:val="24"/>
        </w:rPr>
        <w:t xml:space="preserve"> понимая</w:t>
      </w:r>
      <w:r>
        <w:rPr>
          <w:rFonts w:ascii="Times New Roman" w:hAnsi="Times New Roman" w:cs="Times New Roman"/>
          <w:sz w:val="24"/>
          <w:szCs w:val="24"/>
        </w:rPr>
        <w:t xml:space="preserve"> ваше</w:t>
      </w:r>
      <w:r w:rsidRPr="006D5B52">
        <w:rPr>
          <w:rFonts w:ascii="Times New Roman" w:hAnsi="Times New Roman" w:cs="Times New Roman"/>
          <w:sz w:val="24"/>
          <w:szCs w:val="24"/>
        </w:rPr>
        <w:t xml:space="preserve"> нежелание, я не буду настаивать.</w:t>
      </w:r>
      <w:r>
        <w:rPr>
          <w:rFonts w:ascii="Times New Roman" w:hAnsi="Times New Roman" w:cs="Times New Roman"/>
          <w:sz w:val="24"/>
          <w:szCs w:val="24"/>
        </w:rPr>
        <w:t xml:space="preserve"> </w:t>
      </w:r>
      <w:r w:rsidRPr="006D5B52">
        <w:rPr>
          <w:rFonts w:ascii="Times New Roman" w:hAnsi="Times New Roman" w:cs="Times New Roman"/>
          <w:sz w:val="24"/>
          <w:szCs w:val="24"/>
        </w:rPr>
        <w:t>Надеюсь, сегодня вечером у меня будет больше времени для ответа.</w:t>
      </w:r>
    </w:p>
    <w:p w:rsidR="00842D52" w:rsidRPr="006D5B52" w:rsidRDefault="00842D52" w:rsidP="00EF18A1">
      <w:pPr>
        <w:pStyle w:val="ac"/>
        <w:jc w:val="right"/>
        <w:rPr>
          <w:rFonts w:ascii="Times New Roman" w:hAnsi="Times New Roman" w:cs="Times New Roman"/>
          <w:sz w:val="24"/>
          <w:szCs w:val="24"/>
        </w:rPr>
      </w:pPr>
      <w:r w:rsidRPr="006D5B52">
        <w:rPr>
          <w:rFonts w:ascii="Times New Roman" w:hAnsi="Times New Roman" w:cs="Times New Roman"/>
          <w:sz w:val="24"/>
          <w:szCs w:val="24"/>
        </w:rPr>
        <w:t>К. Х.</w:t>
      </w:r>
    </w:p>
    <w:p w:rsidR="00842D52" w:rsidRPr="000267C5" w:rsidRDefault="00EF18A1" w:rsidP="00842D52">
      <w:pPr>
        <w:pStyle w:val="110"/>
        <w:pBdr>
          <w:bottom w:val="single" w:sz="4" w:space="1" w:color="auto"/>
        </w:pBdr>
        <w:spacing w:before="480"/>
        <w:ind w:firstLine="340"/>
        <w:jc w:val="both"/>
        <w:outlineLvl w:val="0"/>
        <w:rPr>
          <w:i/>
          <w:color w:val="auto"/>
        </w:rPr>
      </w:pPr>
      <w:r>
        <w:rPr>
          <w:i/>
          <w:color w:val="auto"/>
        </w:rPr>
        <w:t>Письмо № 16</w:t>
      </w:r>
      <w:r w:rsidRPr="00EF18A1">
        <w:rPr>
          <w:i/>
          <w:color w:val="auto"/>
        </w:rPr>
        <w:t xml:space="preserve">9 </w:t>
      </w:r>
      <w:r w:rsidRPr="00EF18A1">
        <w:rPr>
          <w:i/>
          <w:color w:val="auto"/>
        </w:rPr>
        <w:tab/>
      </w:r>
      <w:r w:rsidRPr="00EF18A1">
        <w:rPr>
          <w:i/>
          <w:color w:val="auto"/>
        </w:rPr>
        <w:tab/>
      </w:r>
      <w:r w:rsidRPr="00EF18A1">
        <w:rPr>
          <w:i/>
          <w:color w:val="auto"/>
        </w:rPr>
        <w:tab/>
      </w:r>
      <w:r w:rsidRPr="00EF18A1">
        <w:rPr>
          <w:i/>
          <w:color w:val="auto"/>
        </w:rPr>
        <w:tab/>
        <w:t>(</w:t>
      </w:r>
      <w:r w:rsidR="008A5628">
        <w:rPr>
          <w:i/>
          <w:color w:val="auto"/>
          <w:lang w:val="en-US"/>
        </w:rPr>
        <w:t>LBS</w:t>
      </w:r>
      <w:r w:rsidR="00842D52">
        <w:rPr>
          <w:i/>
          <w:color w:val="auto"/>
        </w:rPr>
        <w:t>-204</w:t>
      </w:r>
      <w:r w:rsidRPr="00EF18A1">
        <w:rPr>
          <w:i/>
          <w:color w:val="auto"/>
        </w:rPr>
        <w:t>)</w:t>
      </w:r>
      <w:r w:rsidR="00842D52">
        <w:rPr>
          <w:i/>
          <w:color w:val="auto"/>
        </w:rPr>
        <w:tab/>
      </w:r>
      <w:r w:rsidR="00842D52">
        <w:rPr>
          <w:i/>
          <w:color w:val="auto"/>
        </w:rPr>
        <w:tab/>
      </w:r>
      <w:r w:rsidR="00842D52">
        <w:rPr>
          <w:b w:val="0"/>
          <w:i/>
          <w:color w:val="auto"/>
        </w:rPr>
        <w:t xml:space="preserve">25 ноября </w:t>
      </w:r>
      <w:smartTag w:uri="urn:schemas-microsoft-com:office:smarttags" w:element="metricconverter">
        <w:smartTagPr>
          <w:attr w:name="ProductID" w:val="1880 г"/>
        </w:smartTagPr>
        <w:r w:rsidR="00842D52" w:rsidRPr="007E2416">
          <w:rPr>
            <w:b w:val="0"/>
            <w:i/>
            <w:color w:val="auto"/>
          </w:rPr>
          <w:t>188</w:t>
        </w:r>
        <w:r w:rsidR="00842D52">
          <w:rPr>
            <w:b w:val="0"/>
            <w:i/>
            <w:color w:val="auto"/>
          </w:rPr>
          <w:t>0</w:t>
        </w:r>
        <w:r w:rsidR="00842D52" w:rsidRPr="007E2416">
          <w:rPr>
            <w:b w:val="0"/>
            <w:i/>
            <w:color w:val="auto"/>
          </w:rPr>
          <w:t xml:space="preserve"> г</w:t>
        </w:r>
      </w:smartTag>
      <w:r w:rsidR="00842D52" w:rsidRPr="007E2416">
        <w:rPr>
          <w:b w:val="0"/>
          <w:i/>
          <w:color w:val="auto"/>
        </w:rPr>
        <w:t>.</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Имейте терпение. Через день-два я смогу </w:t>
      </w:r>
      <w:r>
        <w:rPr>
          <w:rFonts w:ascii="Times New Roman" w:hAnsi="Times New Roman" w:cs="Times New Roman"/>
          <w:sz w:val="24"/>
          <w:szCs w:val="24"/>
        </w:rPr>
        <w:t>взят</w:t>
      </w:r>
      <w:r w:rsidRPr="006D5B52">
        <w:rPr>
          <w:rFonts w:ascii="Times New Roman" w:hAnsi="Times New Roman" w:cs="Times New Roman"/>
          <w:sz w:val="24"/>
          <w:szCs w:val="24"/>
        </w:rPr>
        <w:t>ь ваши письма и</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ответить на них. </w:t>
      </w:r>
      <w:r>
        <w:rPr>
          <w:rFonts w:ascii="Times New Roman" w:hAnsi="Times New Roman" w:cs="Times New Roman"/>
          <w:sz w:val="24"/>
          <w:szCs w:val="24"/>
        </w:rPr>
        <w:t>Считаю</w:t>
      </w:r>
      <w:r w:rsidRPr="006D5B52">
        <w:rPr>
          <w:rFonts w:ascii="Times New Roman" w:hAnsi="Times New Roman" w:cs="Times New Roman"/>
          <w:sz w:val="24"/>
          <w:szCs w:val="24"/>
        </w:rPr>
        <w:t>, что лучш</w:t>
      </w:r>
      <w:r w:rsidR="009C6F24">
        <w:rPr>
          <w:rFonts w:ascii="Times New Roman" w:hAnsi="Times New Roman" w:cs="Times New Roman"/>
          <w:sz w:val="24"/>
          <w:szCs w:val="24"/>
        </w:rPr>
        <w:t xml:space="preserve">ий план </w:t>
      </w:r>
      <w:r w:rsidR="009C6F24" w:rsidRPr="006D5B52">
        <w:rPr>
          <w:rFonts w:ascii="Times New Roman" w:hAnsi="Times New Roman" w:cs="Times New Roman"/>
          <w:sz w:val="24"/>
          <w:szCs w:val="24"/>
        </w:rPr>
        <w:t>—</w:t>
      </w:r>
      <w:r w:rsidRPr="006D5B52">
        <w:rPr>
          <w:rFonts w:ascii="Times New Roman" w:hAnsi="Times New Roman" w:cs="Times New Roman"/>
          <w:sz w:val="24"/>
          <w:szCs w:val="24"/>
        </w:rPr>
        <w:t xml:space="preserve"> </w:t>
      </w:r>
      <w:r w:rsidR="009C6F24">
        <w:rPr>
          <w:rFonts w:ascii="Times New Roman" w:hAnsi="Times New Roman" w:cs="Times New Roman"/>
          <w:sz w:val="24"/>
          <w:szCs w:val="24"/>
        </w:rPr>
        <w:t xml:space="preserve">это </w:t>
      </w:r>
      <w:r w:rsidRPr="006D5B52">
        <w:rPr>
          <w:rFonts w:ascii="Times New Roman" w:hAnsi="Times New Roman" w:cs="Times New Roman"/>
          <w:sz w:val="24"/>
          <w:szCs w:val="24"/>
        </w:rPr>
        <w:t>действовать через нашего общего</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друга. Положите свои письма </w:t>
      </w:r>
      <w:r w:rsidR="008C434E">
        <w:rPr>
          <w:rFonts w:ascii="Times New Roman" w:hAnsi="Times New Roman" w:cs="Times New Roman"/>
          <w:sz w:val="24"/>
          <w:szCs w:val="24"/>
        </w:rPr>
        <w:t>в</w:t>
      </w:r>
      <w:r>
        <w:rPr>
          <w:rFonts w:ascii="Times New Roman" w:hAnsi="Times New Roman" w:cs="Times New Roman"/>
          <w:sz w:val="24"/>
          <w:szCs w:val="24"/>
        </w:rPr>
        <w:t xml:space="preserve"> е</w:t>
      </w:r>
      <w:r w:rsidR="008C434E">
        <w:rPr>
          <w:rFonts w:ascii="Times New Roman" w:hAnsi="Times New Roman" w:cs="Times New Roman"/>
          <w:sz w:val="24"/>
          <w:szCs w:val="24"/>
        </w:rPr>
        <w:t>ё</w:t>
      </w:r>
      <w:r w:rsidRPr="006D5B52">
        <w:rPr>
          <w:rFonts w:ascii="Times New Roman" w:hAnsi="Times New Roman" w:cs="Times New Roman"/>
          <w:sz w:val="24"/>
          <w:szCs w:val="24"/>
        </w:rPr>
        <w:t xml:space="preserve"> карман или </w:t>
      </w:r>
      <w:r>
        <w:rPr>
          <w:rFonts w:ascii="Times New Roman" w:hAnsi="Times New Roman" w:cs="Times New Roman"/>
          <w:sz w:val="24"/>
          <w:szCs w:val="24"/>
        </w:rPr>
        <w:t>вечером</w:t>
      </w:r>
      <w:r w:rsidRPr="006D5B52">
        <w:rPr>
          <w:rFonts w:ascii="Times New Roman" w:hAnsi="Times New Roman" w:cs="Times New Roman"/>
          <w:sz w:val="24"/>
          <w:szCs w:val="24"/>
        </w:rPr>
        <w:t xml:space="preserve"> </w:t>
      </w:r>
      <w:r>
        <w:rPr>
          <w:rFonts w:ascii="Times New Roman" w:hAnsi="Times New Roman" w:cs="Times New Roman"/>
          <w:sz w:val="24"/>
          <w:szCs w:val="24"/>
        </w:rPr>
        <w:t xml:space="preserve">к ней </w:t>
      </w:r>
      <w:r w:rsidRPr="006D5B52">
        <w:rPr>
          <w:rFonts w:ascii="Times New Roman" w:hAnsi="Times New Roman" w:cs="Times New Roman"/>
          <w:sz w:val="24"/>
          <w:szCs w:val="24"/>
        </w:rPr>
        <w:t>под подушку. Вижу, наш общий друг по-прежнему считает сво</w:t>
      </w:r>
      <w:r w:rsidR="009C6F24">
        <w:rPr>
          <w:rFonts w:ascii="Times New Roman" w:hAnsi="Times New Roman" w:cs="Times New Roman"/>
          <w:sz w:val="24"/>
          <w:szCs w:val="24"/>
        </w:rPr>
        <w:t>ё</w:t>
      </w:r>
      <w:r w:rsidRPr="006D5B52">
        <w:rPr>
          <w:rFonts w:ascii="Times New Roman" w:hAnsi="Times New Roman" w:cs="Times New Roman"/>
          <w:sz w:val="24"/>
          <w:szCs w:val="24"/>
        </w:rPr>
        <w:t xml:space="preserve"> </w:t>
      </w:r>
      <w:r w:rsidR="009C6F24">
        <w:rPr>
          <w:rFonts w:ascii="Times New Roman" w:hAnsi="Times New Roman" w:cs="Times New Roman"/>
          <w:sz w:val="24"/>
          <w:szCs w:val="24"/>
        </w:rPr>
        <w:t>первонача</w:t>
      </w:r>
      <w:r w:rsidRPr="006D5B52">
        <w:rPr>
          <w:rFonts w:ascii="Times New Roman" w:hAnsi="Times New Roman" w:cs="Times New Roman"/>
          <w:sz w:val="24"/>
          <w:szCs w:val="24"/>
        </w:rPr>
        <w:t>льное основание</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предъявлять требования </w:t>
      </w:r>
      <w:r w:rsidRPr="004446C2">
        <w:rPr>
          <w:rFonts w:ascii="Times New Roman" w:hAnsi="Times New Roman" w:cs="Times New Roman"/>
          <w:i/>
          <w:sz w:val="24"/>
          <w:szCs w:val="24"/>
        </w:rPr>
        <w:t>неоспоримым</w:t>
      </w:r>
      <w:r w:rsidRPr="006D5B52">
        <w:rPr>
          <w:rFonts w:ascii="Times New Roman" w:hAnsi="Times New Roman" w:cs="Times New Roman"/>
          <w:sz w:val="24"/>
          <w:szCs w:val="24"/>
        </w:rPr>
        <w:t xml:space="preserve"> — как говорят клерки.</w:t>
      </w:r>
    </w:p>
    <w:p w:rsidR="00842D52" w:rsidRPr="006D5B52" w:rsidRDefault="00842D52" w:rsidP="008C434E">
      <w:pPr>
        <w:pStyle w:val="ac"/>
        <w:spacing w:before="60"/>
        <w:jc w:val="right"/>
        <w:rPr>
          <w:rFonts w:ascii="Times New Roman" w:hAnsi="Times New Roman" w:cs="Times New Roman"/>
          <w:sz w:val="24"/>
          <w:szCs w:val="24"/>
        </w:rPr>
      </w:pPr>
      <w:r w:rsidRPr="006D5B52">
        <w:rPr>
          <w:rFonts w:ascii="Times New Roman" w:hAnsi="Times New Roman" w:cs="Times New Roman"/>
          <w:sz w:val="24"/>
          <w:szCs w:val="24"/>
        </w:rPr>
        <w:t>В</w:t>
      </w:r>
      <w:r w:rsidR="00EF18A1">
        <w:rPr>
          <w:rFonts w:ascii="Times New Roman" w:hAnsi="Times New Roman" w:cs="Times New Roman"/>
          <w:sz w:val="24"/>
          <w:szCs w:val="24"/>
        </w:rPr>
        <w:t xml:space="preserve"> спешке</w:t>
      </w:r>
      <w:r w:rsidRPr="006D5B52">
        <w:rPr>
          <w:rFonts w:ascii="Times New Roman" w:hAnsi="Times New Roman" w:cs="Times New Roman"/>
          <w:sz w:val="24"/>
          <w:szCs w:val="24"/>
        </w:rPr>
        <w:t>,</w:t>
      </w:r>
    </w:p>
    <w:p w:rsidR="00842D52" w:rsidRPr="006D5B52" w:rsidRDefault="00842D52" w:rsidP="00EF18A1">
      <w:pPr>
        <w:pStyle w:val="ac"/>
        <w:jc w:val="right"/>
        <w:rPr>
          <w:rFonts w:ascii="Times New Roman" w:hAnsi="Times New Roman" w:cs="Times New Roman"/>
          <w:sz w:val="24"/>
          <w:szCs w:val="24"/>
        </w:rPr>
      </w:pPr>
      <w:r w:rsidRPr="006D5B52">
        <w:rPr>
          <w:rFonts w:ascii="Times New Roman" w:hAnsi="Times New Roman" w:cs="Times New Roman"/>
          <w:sz w:val="24"/>
          <w:szCs w:val="24"/>
        </w:rPr>
        <w:t>К. Х.</w:t>
      </w:r>
    </w:p>
    <w:p w:rsidR="00842D52" w:rsidRPr="000267C5" w:rsidRDefault="00EF18A1" w:rsidP="00842D52">
      <w:pPr>
        <w:pStyle w:val="110"/>
        <w:pBdr>
          <w:bottom w:val="single" w:sz="4" w:space="1" w:color="auto"/>
        </w:pBdr>
        <w:spacing w:before="480"/>
        <w:ind w:firstLine="340"/>
        <w:jc w:val="both"/>
        <w:outlineLvl w:val="0"/>
        <w:rPr>
          <w:i/>
          <w:color w:val="auto"/>
        </w:rPr>
      </w:pPr>
      <w:r>
        <w:rPr>
          <w:i/>
          <w:color w:val="auto"/>
        </w:rPr>
        <w:t>Письмо № 170</w:t>
      </w:r>
      <w:r>
        <w:rPr>
          <w:i/>
          <w:color w:val="auto"/>
        </w:rPr>
        <w:tab/>
      </w:r>
      <w:r>
        <w:rPr>
          <w:i/>
          <w:color w:val="auto"/>
        </w:rPr>
        <w:tab/>
      </w:r>
      <w:r>
        <w:rPr>
          <w:i/>
          <w:color w:val="auto"/>
        </w:rPr>
        <w:tab/>
      </w:r>
      <w:r>
        <w:rPr>
          <w:i/>
          <w:color w:val="auto"/>
        </w:rPr>
        <w:tab/>
        <w:t>(</w:t>
      </w:r>
      <w:r w:rsidR="008A5628">
        <w:rPr>
          <w:i/>
          <w:color w:val="auto"/>
          <w:lang w:val="en-US"/>
        </w:rPr>
        <w:t>LBS</w:t>
      </w:r>
      <w:r w:rsidR="00842D52">
        <w:rPr>
          <w:i/>
          <w:color w:val="auto"/>
        </w:rPr>
        <w:t>-205</w:t>
      </w:r>
      <w:r>
        <w:rPr>
          <w:i/>
          <w:color w:val="auto"/>
        </w:rPr>
        <w:t>)</w:t>
      </w:r>
      <w:r>
        <w:rPr>
          <w:i/>
          <w:color w:val="auto"/>
        </w:rPr>
        <w:tab/>
      </w:r>
      <w:r w:rsidR="00842D52">
        <w:rPr>
          <w:i/>
          <w:color w:val="auto"/>
        </w:rPr>
        <w:tab/>
      </w:r>
      <w:r w:rsidR="00842D52">
        <w:rPr>
          <w:b w:val="0"/>
          <w:i/>
          <w:color w:val="auto"/>
        </w:rPr>
        <w:t xml:space="preserve">24 октября </w:t>
      </w:r>
      <w:smartTag w:uri="urn:schemas-microsoft-com:office:smarttags" w:element="metricconverter">
        <w:smartTagPr>
          <w:attr w:name="ProductID" w:val="1880 г"/>
        </w:smartTagPr>
        <w:r w:rsidR="00842D52" w:rsidRPr="007E2416">
          <w:rPr>
            <w:b w:val="0"/>
            <w:i/>
            <w:color w:val="auto"/>
          </w:rPr>
          <w:t>188</w:t>
        </w:r>
        <w:r w:rsidR="00842D52">
          <w:rPr>
            <w:b w:val="0"/>
            <w:i/>
            <w:color w:val="auto"/>
          </w:rPr>
          <w:t>0</w:t>
        </w:r>
        <w:r w:rsidR="00842D52" w:rsidRPr="007E2416">
          <w:rPr>
            <w:b w:val="0"/>
            <w:i/>
            <w:color w:val="auto"/>
          </w:rPr>
          <w:t xml:space="preserve"> г</w:t>
        </w:r>
      </w:smartTag>
      <w:r w:rsidR="00842D52" w:rsidRPr="007E2416">
        <w:rPr>
          <w:b w:val="0"/>
          <w:i/>
          <w:color w:val="auto"/>
        </w:rPr>
        <w:t>.</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     </w:t>
      </w:r>
      <w:r w:rsidRPr="004446C2">
        <w:rPr>
          <w:rFonts w:ascii="Times New Roman" w:hAnsi="Times New Roman" w:cs="Times New Roman"/>
          <w:i/>
          <w:sz w:val="24"/>
          <w:szCs w:val="24"/>
        </w:rPr>
        <w:t>Конфиденциально</w:t>
      </w:r>
      <w:r w:rsidRPr="006D5B52">
        <w:rPr>
          <w:rFonts w:ascii="Times New Roman" w:hAnsi="Times New Roman" w:cs="Times New Roman"/>
          <w:sz w:val="24"/>
          <w:szCs w:val="24"/>
        </w:rPr>
        <w:t>.</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     </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     БЛАГОДАРЮ, друг мой. Ваша программа, составленная и написанная,</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как мне хорошо известно, </w:t>
      </w:r>
      <w:r>
        <w:rPr>
          <w:rFonts w:ascii="Times New Roman" w:hAnsi="Times New Roman" w:cs="Times New Roman"/>
          <w:sz w:val="24"/>
          <w:szCs w:val="24"/>
        </w:rPr>
        <w:t xml:space="preserve">для моего сведения, </w:t>
      </w:r>
      <w:r w:rsidR="009C6F24">
        <w:rPr>
          <w:rFonts w:ascii="Times New Roman" w:hAnsi="Times New Roman" w:cs="Times New Roman"/>
          <w:sz w:val="24"/>
          <w:szCs w:val="24"/>
        </w:rPr>
        <w:t>зарегистрирована</w:t>
      </w:r>
      <w:r w:rsidRPr="006D5B52">
        <w:rPr>
          <w:rFonts w:ascii="Times New Roman" w:hAnsi="Times New Roman" w:cs="Times New Roman"/>
          <w:sz w:val="24"/>
          <w:szCs w:val="24"/>
        </w:rPr>
        <w:t>, и</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на днях мы поговорим о ней. Не </w:t>
      </w:r>
      <w:r w:rsidR="009C6F24">
        <w:rPr>
          <w:rFonts w:ascii="Times New Roman" w:hAnsi="Times New Roman" w:cs="Times New Roman"/>
          <w:sz w:val="24"/>
          <w:szCs w:val="24"/>
        </w:rPr>
        <w:t>ругай</w:t>
      </w:r>
      <w:r w:rsidRPr="006D5B52">
        <w:rPr>
          <w:rFonts w:ascii="Times New Roman" w:hAnsi="Times New Roman" w:cs="Times New Roman"/>
          <w:sz w:val="24"/>
          <w:szCs w:val="24"/>
        </w:rPr>
        <w:t xml:space="preserve">те </w:t>
      </w:r>
      <w:r w:rsidRPr="006D5B52">
        <w:rPr>
          <w:rFonts w:ascii="Times New Roman" w:hAnsi="Times New Roman" w:cs="Times New Roman"/>
          <w:sz w:val="24"/>
          <w:szCs w:val="24"/>
        </w:rPr>
        <w:lastRenderedPageBreak/>
        <w:t xml:space="preserve">меня за задержку, </w:t>
      </w:r>
      <w:r w:rsidR="009C6F24">
        <w:rPr>
          <w:rFonts w:ascii="Times New Roman" w:hAnsi="Times New Roman" w:cs="Times New Roman"/>
          <w:sz w:val="24"/>
          <w:szCs w:val="24"/>
        </w:rPr>
        <w:t xml:space="preserve">из-за </w:t>
      </w:r>
      <w:r w:rsidRPr="006D5B52">
        <w:rPr>
          <w:rFonts w:ascii="Times New Roman" w:hAnsi="Times New Roman" w:cs="Times New Roman"/>
          <w:sz w:val="24"/>
          <w:szCs w:val="24"/>
        </w:rPr>
        <w:t>недавн</w:t>
      </w:r>
      <w:r>
        <w:rPr>
          <w:rFonts w:ascii="Times New Roman" w:hAnsi="Times New Roman" w:cs="Times New Roman"/>
          <w:sz w:val="24"/>
          <w:szCs w:val="24"/>
        </w:rPr>
        <w:t>и</w:t>
      </w:r>
      <w:r w:rsidR="009C6F24">
        <w:rPr>
          <w:rFonts w:ascii="Times New Roman" w:hAnsi="Times New Roman" w:cs="Times New Roman"/>
          <w:sz w:val="24"/>
          <w:szCs w:val="24"/>
        </w:rPr>
        <w:t>х</w:t>
      </w:r>
      <w:r>
        <w:rPr>
          <w:rFonts w:ascii="Times New Roman" w:hAnsi="Times New Roman" w:cs="Times New Roman"/>
          <w:sz w:val="24"/>
          <w:szCs w:val="24"/>
        </w:rPr>
        <w:t xml:space="preserve"> дик</w:t>
      </w:r>
      <w:r w:rsidR="008C434E">
        <w:rPr>
          <w:rFonts w:ascii="Times New Roman" w:hAnsi="Times New Roman" w:cs="Times New Roman"/>
          <w:sz w:val="24"/>
          <w:szCs w:val="24"/>
        </w:rPr>
        <w:t>о</w:t>
      </w:r>
      <w:r w:rsidR="00EF18A1">
        <w:rPr>
          <w:rFonts w:ascii="Times New Roman" w:hAnsi="Times New Roman" w:cs="Times New Roman"/>
          <w:sz w:val="24"/>
          <w:szCs w:val="24"/>
        </w:rPr>
        <w:t xml:space="preserve"> </w:t>
      </w:r>
      <w:r>
        <w:rPr>
          <w:rFonts w:ascii="Times New Roman" w:hAnsi="Times New Roman" w:cs="Times New Roman"/>
          <w:sz w:val="24"/>
          <w:szCs w:val="24"/>
        </w:rPr>
        <w:t>неос</w:t>
      </w:r>
      <w:r w:rsidR="009C6F24">
        <w:rPr>
          <w:rFonts w:ascii="Times New Roman" w:hAnsi="Times New Roman" w:cs="Times New Roman"/>
          <w:sz w:val="24"/>
          <w:szCs w:val="24"/>
        </w:rPr>
        <w:t>мотрительных действий</w:t>
      </w:r>
      <w:r w:rsidRPr="006D5B52">
        <w:rPr>
          <w:rFonts w:ascii="Times New Roman" w:hAnsi="Times New Roman" w:cs="Times New Roman"/>
          <w:sz w:val="24"/>
          <w:szCs w:val="24"/>
        </w:rPr>
        <w:t xml:space="preserve"> </w:t>
      </w:r>
      <w:r w:rsidR="008F3126">
        <w:rPr>
          <w:rFonts w:ascii="Times New Roman" w:hAnsi="Times New Roman" w:cs="Times New Roman"/>
          <w:sz w:val="24"/>
          <w:szCs w:val="24"/>
        </w:rPr>
        <w:t xml:space="preserve">положение </w:t>
      </w:r>
      <w:r w:rsidR="009C6F24">
        <w:rPr>
          <w:rFonts w:ascii="Times New Roman" w:hAnsi="Times New Roman" w:cs="Times New Roman"/>
          <w:sz w:val="24"/>
          <w:szCs w:val="24"/>
        </w:rPr>
        <w:t>стал</w:t>
      </w:r>
      <w:r w:rsidR="008F3126">
        <w:rPr>
          <w:rFonts w:ascii="Times New Roman" w:hAnsi="Times New Roman" w:cs="Times New Roman"/>
          <w:sz w:val="24"/>
          <w:szCs w:val="24"/>
        </w:rPr>
        <w:t>о</w:t>
      </w:r>
      <w:r w:rsidRPr="006D5B52">
        <w:rPr>
          <w:rFonts w:ascii="Times New Roman" w:hAnsi="Times New Roman" w:cs="Times New Roman"/>
          <w:sz w:val="24"/>
          <w:szCs w:val="24"/>
        </w:rPr>
        <w:t xml:space="preserve"> очень опасн</w:t>
      </w:r>
      <w:r w:rsidR="008F3126">
        <w:rPr>
          <w:rFonts w:ascii="Times New Roman" w:hAnsi="Times New Roman" w:cs="Times New Roman"/>
          <w:sz w:val="24"/>
          <w:szCs w:val="24"/>
        </w:rPr>
        <w:t>ым</w:t>
      </w:r>
      <w:r w:rsidRPr="006D5B52">
        <w:rPr>
          <w:rFonts w:ascii="Times New Roman" w:hAnsi="Times New Roman" w:cs="Times New Roman"/>
          <w:sz w:val="24"/>
          <w:szCs w:val="24"/>
        </w:rPr>
        <w:t xml:space="preserve">, и </w:t>
      </w:r>
      <w:r>
        <w:rPr>
          <w:rFonts w:ascii="Times New Roman" w:hAnsi="Times New Roman" w:cs="Times New Roman"/>
          <w:sz w:val="24"/>
          <w:szCs w:val="24"/>
        </w:rPr>
        <w:t>Ху</w:t>
      </w:r>
      <w:r w:rsidRPr="006D5B52">
        <w:rPr>
          <w:rFonts w:ascii="Times New Roman" w:hAnsi="Times New Roman" w:cs="Times New Roman"/>
          <w:sz w:val="24"/>
          <w:szCs w:val="24"/>
        </w:rPr>
        <w:t xml:space="preserve">билган </w:t>
      </w:r>
      <w:r w:rsidR="008F3126">
        <w:rPr>
          <w:rFonts w:ascii="Times New Roman" w:hAnsi="Times New Roman" w:cs="Times New Roman"/>
          <w:sz w:val="24"/>
          <w:szCs w:val="24"/>
        </w:rPr>
        <w:t xml:space="preserve">в </w:t>
      </w:r>
      <w:r>
        <w:rPr>
          <w:rFonts w:ascii="Times New Roman" w:hAnsi="Times New Roman" w:cs="Times New Roman"/>
          <w:sz w:val="24"/>
          <w:szCs w:val="24"/>
        </w:rPr>
        <w:t>сильн</w:t>
      </w:r>
      <w:r w:rsidRPr="006D5B52">
        <w:rPr>
          <w:rFonts w:ascii="Times New Roman" w:hAnsi="Times New Roman" w:cs="Times New Roman"/>
          <w:sz w:val="24"/>
          <w:szCs w:val="24"/>
        </w:rPr>
        <w:t>о</w:t>
      </w:r>
      <w:r w:rsidR="008F3126">
        <w:rPr>
          <w:rFonts w:ascii="Times New Roman" w:hAnsi="Times New Roman" w:cs="Times New Roman"/>
          <w:sz w:val="24"/>
          <w:szCs w:val="24"/>
        </w:rPr>
        <w:t>м негодовании</w:t>
      </w:r>
      <w:r w:rsidRPr="006D5B52">
        <w:rPr>
          <w:rFonts w:ascii="Times New Roman" w:hAnsi="Times New Roman" w:cs="Times New Roman"/>
          <w:sz w:val="24"/>
          <w:szCs w:val="24"/>
        </w:rPr>
        <w:t>; каков</w:t>
      </w:r>
      <w:r>
        <w:rPr>
          <w:rFonts w:ascii="Times New Roman" w:hAnsi="Times New Roman" w:cs="Times New Roman"/>
          <w:sz w:val="24"/>
          <w:szCs w:val="24"/>
        </w:rPr>
        <w:t>ы</w:t>
      </w:r>
      <w:r w:rsidRPr="006D5B52">
        <w:rPr>
          <w:rFonts w:ascii="Times New Roman" w:hAnsi="Times New Roman" w:cs="Times New Roman"/>
          <w:sz w:val="24"/>
          <w:szCs w:val="24"/>
        </w:rPr>
        <w:t xml:space="preserve"> бы ни был</w:t>
      </w:r>
      <w:r>
        <w:rPr>
          <w:rFonts w:ascii="Times New Roman" w:hAnsi="Times New Roman" w:cs="Times New Roman"/>
          <w:sz w:val="24"/>
          <w:szCs w:val="24"/>
        </w:rPr>
        <w:t>и</w:t>
      </w:r>
      <w:r w:rsidRPr="006D5B52">
        <w:rPr>
          <w:rFonts w:ascii="Times New Roman" w:hAnsi="Times New Roman" w:cs="Times New Roman"/>
          <w:sz w:val="24"/>
          <w:szCs w:val="24"/>
        </w:rPr>
        <w:t xml:space="preserve"> результат</w:t>
      </w:r>
      <w:r>
        <w:rPr>
          <w:rFonts w:ascii="Times New Roman" w:hAnsi="Times New Roman" w:cs="Times New Roman"/>
          <w:sz w:val="24"/>
          <w:szCs w:val="24"/>
        </w:rPr>
        <w:t>ы</w:t>
      </w:r>
      <w:r w:rsidRPr="006D5B52">
        <w:rPr>
          <w:rFonts w:ascii="Times New Roman" w:hAnsi="Times New Roman" w:cs="Times New Roman"/>
          <w:sz w:val="24"/>
          <w:szCs w:val="24"/>
        </w:rPr>
        <w:t>, буду верен данному вам слову,</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 xml:space="preserve">но </w:t>
      </w:r>
      <w:r w:rsidR="008F3126">
        <w:rPr>
          <w:rFonts w:ascii="Times New Roman" w:hAnsi="Times New Roman" w:cs="Times New Roman"/>
          <w:sz w:val="24"/>
          <w:szCs w:val="24"/>
        </w:rPr>
        <w:t xml:space="preserve">ещё не </w:t>
      </w:r>
      <w:r w:rsidRPr="006D5B52">
        <w:rPr>
          <w:rFonts w:ascii="Times New Roman" w:hAnsi="Times New Roman" w:cs="Times New Roman"/>
          <w:sz w:val="24"/>
          <w:szCs w:val="24"/>
        </w:rPr>
        <w:t xml:space="preserve">время </w:t>
      </w:r>
      <w:r>
        <w:rPr>
          <w:rFonts w:ascii="Times New Roman" w:hAnsi="Times New Roman" w:cs="Times New Roman"/>
          <w:sz w:val="24"/>
          <w:szCs w:val="24"/>
        </w:rPr>
        <w:t xml:space="preserve">для </w:t>
      </w:r>
      <w:r w:rsidRPr="004446C2">
        <w:rPr>
          <w:rFonts w:ascii="Times New Roman" w:hAnsi="Times New Roman" w:cs="Times New Roman"/>
          <w:i/>
          <w:sz w:val="24"/>
          <w:szCs w:val="24"/>
        </w:rPr>
        <w:t>наших</w:t>
      </w:r>
      <w:r w:rsidRPr="006D5B52">
        <w:rPr>
          <w:rFonts w:ascii="Times New Roman" w:hAnsi="Times New Roman" w:cs="Times New Roman"/>
          <w:sz w:val="24"/>
          <w:szCs w:val="24"/>
        </w:rPr>
        <w:t xml:space="preserve"> новых усилий. Делайте, что можете, для</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предотвращения дальнейших ошибок.</w:t>
      </w:r>
    </w:p>
    <w:p w:rsidR="00842D52" w:rsidRPr="006D5B52" w:rsidRDefault="00842D52" w:rsidP="00EF18A1">
      <w:pPr>
        <w:pStyle w:val="ac"/>
        <w:jc w:val="right"/>
        <w:rPr>
          <w:rFonts w:ascii="Times New Roman" w:hAnsi="Times New Roman" w:cs="Times New Roman"/>
          <w:sz w:val="24"/>
          <w:szCs w:val="24"/>
        </w:rPr>
      </w:pPr>
      <w:r w:rsidRPr="006D5B52">
        <w:rPr>
          <w:rFonts w:ascii="Times New Roman" w:hAnsi="Times New Roman" w:cs="Times New Roman"/>
          <w:sz w:val="24"/>
          <w:szCs w:val="24"/>
        </w:rPr>
        <w:t xml:space="preserve">Всегда </w:t>
      </w:r>
      <w:r w:rsidR="00EF18A1">
        <w:rPr>
          <w:rFonts w:ascii="Times New Roman" w:hAnsi="Times New Roman" w:cs="Times New Roman"/>
          <w:sz w:val="24"/>
          <w:szCs w:val="24"/>
        </w:rPr>
        <w:t>верн</w:t>
      </w:r>
      <w:r w:rsidRPr="006D5B52">
        <w:rPr>
          <w:rFonts w:ascii="Times New Roman" w:hAnsi="Times New Roman" w:cs="Times New Roman"/>
          <w:sz w:val="24"/>
          <w:szCs w:val="24"/>
        </w:rPr>
        <w:t>ый вам,</w:t>
      </w:r>
    </w:p>
    <w:p w:rsidR="00842D52" w:rsidRPr="006D5B52" w:rsidRDefault="00842D52" w:rsidP="00EF18A1">
      <w:pPr>
        <w:pStyle w:val="ac"/>
        <w:jc w:val="right"/>
        <w:rPr>
          <w:rFonts w:ascii="Times New Roman" w:hAnsi="Times New Roman" w:cs="Times New Roman"/>
          <w:sz w:val="24"/>
          <w:szCs w:val="24"/>
        </w:rPr>
      </w:pPr>
      <w:r w:rsidRPr="006D5B52">
        <w:rPr>
          <w:rFonts w:ascii="Times New Roman" w:hAnsi="Times New Roman" w:cs="Times New Roman"/>
          <w:sz w:val="24"/>
          <w:szCs w:val="24"/>
        </w:rPr>
        <w:t>К. Х.</w:t>
      </w:r>
    </w:p>
    <w:p w:rsidR="00842D52" w:rsidRPr="000267C5" w:rsidRDefault="00EF18A1" w:rsidP="00842D52">
      <w:pPr>
        <w:pStyle w:val="110"/>
        <w:pBdr>
          <w:bottom w:val="single" w:sz="4" w:space="1" w:color="auto"/>
        </w:pBdr>
        <w:spacing w:before="480"/>
        <w:ind w:firstLine="340"/>
        <w:jc w:val="both"/>
        <w:outlineLvl w:val="0"/>
        <w:rPr>
          <w:i/>
          <w:color w:val="auto"/>
        </w:rPr>
      </w:pPr>
      <w:r>
        <w:rPr>
          <w:i/>
          <w:color w:val="auto"/>
        </w:rPr>
        <w:t>Письмо № 171</w:t>
      </w:r>
      <w:r>
        <w:rPr>
          <w:i/>
          <w:color w:val="auto"/>
        </w:rPr>
        <w:tab/>
      </w:r>
      <w:r>
        <w:rPr>
          <w:i/>
          <w:color w:val="auto"/>
        </w:rPr>
        <w:tab/>
      </w:r>
      <w:r>
        <w:rPr>
          <w:i/>
          <w:color w:val="auto"/>
        </w:rPr>
        <w:tab/>
      </w:r>
      <w:r>
        <w:rPr>
          <w:i/>
          <w:color w:val="auto"/>
        </w:rPr>
        <w:tab/>
        <w:t>(</w:t>
      </w:r>
      <w:r w:rsidR="008A5628">
        <w:rPr>
          <w:i/>
          <w:color w:val="auto"/>
          <w:lang w:val="en-US"/>
        </w:rPr>
        <w:t>LBS</w:t>
      </w:r>
      <w:r w:rsidR="00842D52">
        <w:rPr>
          <w:i/>
          <w:color w:val="auto"/>
        </w:rPr>
        <w:t>-206</w:t>
      </w:r>
      <w:r>
        <w:rPr>
          <w:i/>
          <w:color w:val="auto"/>
        </w:rPr>
        <w:t>)</w:t>
      </w:r>
      <w:r>
        <w:rPr>
          <w:i/>
          <w:color w:val="auto"/>
        </w:rPr>
        <w:tab/>
      </w:r>
      <w:r w:rsidR="00842D52">
        <w:rPr>
          <w:i/>
          <w:color w:val="auto"/>
        </w:rPr>
        <w:tab/>
      </w:r>
      <w:r w:rsidR="00842D52">
        <w:rPr>
          <w:b w:val="0"/>
          <w:i/>
          <w:color w:val="auto"/>
        </w:rPr>
        <w:t>без даты</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     Ра</w:t>
      </w:r>
      <w:r w:rsidR="00B039FD">
        <w:rPr>
          <w:rFonts w:ascii="Times New Roman" w:hAnsi="Times New Roman" w:cs="Times New Roman"/>
          <w:sz w:val="24"/>
          <w:szCs w:val="24"/>
        </w:rPr>
        <w:t>зве я не предупреждал вас в своё</w:t>
      </w:r>
      <w:r w:rsidRPr="006D5B52">
        <w:rPr>
          <w:rFonts w:ascii="Times New Roman" w:hAnsi="Times New Roman" w:cs="Times New Roman"/>
          <w:sz w:val="24"/>
          <w:szCs w:val="24"/>
        </w:rPr>
        <w:t>м письме, что он сделает какой-нибудь</w:t>
      </w:r>
      <w:r w:rsidR="00EF18A1">
        <w:rPr>
          <w:rFonts w:ascii="Times New Roman" w:hAnsi="Times New Roman" w:cs="Times New Roman"/>
          <w:sz w:val="24"/>
          <w:szCs w:val="24"/>
        </w:rPr>
        <w:t xml:space="preserve"> </w:t>
      </w:r>
      <w:r w:rsidR="008F3126">
        <w:rPr>
          <w:rFonts w:ascii="Times New Roman" w:hAnsi="Times New Roman" w:cs="Times New Roman"/>
          <w:sz w:val="24"/>
          <w:szCs w:val="24"/>
        </w:rPr>
        <w:t>плохо</w:t>
      </w:r>
      <w:r>
        <w:rPr>
          <w:rFonts w:ascii="Times New Roman" w:hAnsi="Times New Roman" w:cs="Times New Roman"/>
          <w:sz w:val="24"/>
          <w:szCs w:val="24"/>
        </w:rPr>
        <w:t>й комплимент,</w:t>
      </w:r>
      <w:r w:rsidRPr="006D5B52">
        <w:rPr>
          <w:rFonts w:ascii="Times New Roman" w:hAnsi="Times New Roman" w:cs="Times New Roman"/>
          <w:sz w:val="24"/>
          <w:szCs w:val="24"/>
        </w:rPr>
        <w:t xml:space="preserve"> и это будет еди</w:t>
      </w:r>
      <w:r>
        <w:rPr>
          <w:rFonts w:ascii="Times New Roman" w:hAnsi="Times New Roman" w:cs="Times New Roman"/>
          <w:sz w:val="24"/>
          <w:szCs w:val="24"/>
        </w:rPr>
        <w:t>нственная благодарность, которой</w:t>
      </w:r>
      <w:r w:rsidR="00EF18A1">
        <w:rPr>
          <w:rFonts w:ascii="Times New Roman" w:hAnsi="Times New Roman" w:cs="Times New Roman"/>
          <w:sz w:val="24"/>
          <w:szCs w:val="24"/>
        </w:rPr>
        <w:t xml:space="preserve"> </w:t>
      </w:r>
      <w:r w:rsidRPr="006D5B52">
        <w:rPr>
          <w:rFonts w:ascii="Times New Roman" w:hAnsi="Times New Roman" w:cs="Times New Roman"/>
          <w:sz w:val="24"/>
          <w:szCs w:val="24"/>
        </w:rPr>
        <w:t>вы могли ожидать от медиума?</w:t>
      </w:r>
    </w:p>
    <w:p w:rsidR="00842D52" w:rsidRPr="006D5B52" w:rsidRDefault="00842D52" w:rsidP="00EF18A1">
      <w:pPr>
        <w:pStyle w:val="ac"/>
        <w:jc w:val="right"/>
        <w:rPr>
          <w:rFonts w:ascii="Times New Roman" w:hAnsi="Times New Roman" w:cs="Times New Roman"/>
          <w:sz w:val="24"/>
          <w:szCs w:val="24"/>
        </w:rPr>
      </w:pPr>
      <w:r w:rsidRPr="006D5B52">
        <w:rPr>
          <w:rFonts w:ascii="Times New Roman" w:hAnsi="Times New Roman" w:cs="Times New Roman"/>
          <w:sz w:val="24"/>
          <w:szCs w:val="24"/>
        </w:rPr>
        <w:t xml:space="preserve">     К. Х.</w:t>
      </w:r>
    </w:p>
    <w:p w:rsidR="00842D52" w:rsidRPr="000267C5" w:rsidRDefault="00EF18A1" w:rsidP="00842D52">
      <w:pPr>
        <w:pStyle w:val="110"/>
        <w:pBdr>
          <w:bottom w:val="single" w:sz="4" w:space="1" w:color="auto"/>
        </w:pBdr>
        <w:spacing w:before="480"/>
        <w:ind w:firstLine="340"/>
        <w:jc w:val="both"/>
        <w:outlineLvl w:val="0"/>
        <w:rPr>
          <w:i/>
          <w:color w:val="auto"/>
        </w:rPr>
      </w:pPr>
      <w:r>
        <w:rPr>
          <w:i/>
          <w:color w:val="auto"/>
        </w:rPr>
        <w:t>Письмо № 172</w:t>
      </w:r>
      <w:r w:rsidRPr="00EF18A1">
        <w:rPr>
          <w:i/>
          <w:color w:val="auto"/>
        </w:rPr>
        <w:tab/>
      </w:r>
      <w:r w:rsidRPr="00EF18A1">
        <w:rPr>
          <w:i/>
          <w:color w:val="auto"/>
        </w:rPr>
        <w:tab/>
      </w:r>
      <w:r w:rsidRPr="00EF18A1">
        <w:rPr>
          <w:i/>
          <w:color w:val="auto"/>
        </w:rPr>
        <w:tab/>
      </w:r>
      <w:r w:rsidRPr="00EF18A1">
        <w:rPr>
          <w:i/>
          <w:color w:val="auto"/>
        </w:rPr>
        <w:tab/>
      </w:r>
      <w:r>
        <w:rPr>
          <w:i/>
          <w:color w:val="auto"/>
        </w:rPr>
        <w:t>(</w:t>
      </w:r>
      <w:r>
        <w:rPr>
          <w:i/>
          <w:color w:val="auto"/>
          <w:lang w:val="en-US"/>
        </w:rPr>
        <w:t>LBS</w:t>
      </w:r>
      <w:r w:rsidRPr="00EF18A1">
        <w:rPr>
          <w:i/>
          <w:color w:val="auto"/>
        </w:rPr>
        <w:t>-</w:t>
      </w:r>
      <w:r w:rsidR="00842D52">
        <w:rPr>
          <w:i/>
          <w:color w:val="auto"/>
        </w:rPr>
        <w:t>207</w:t>
      </w:r>
      <w:r w:rsidRPr="00EF18A1">
        <w:rPr>
          <w:i/>
          <w:color w:val="auto"/>
        </w:rPr>
        <w:t>)</w:t>
      </w:r>
      <w:r w:rsidRPr="00EF18A1">
        <w:rPr>
          <w:i/>
          <w:color w:val="auto"/>
        </w:rPr>
        <w:tab/>
      </w:r>
      <w:r w:rsidR="00842D52">
        <w:rPr>
          <w:i/>
          <w:color w:val="auto"/>
        </w:rPr>
        <w:tab/>
      </w:r>
      <w:r w:rsidR="00842D52">
        <w:rPr>
          <w:b w:val="0"/>
          <w:i/>
          <w:color w:val="auto"/>
        </w:rPr>
        <w:t>без даты</w:t>
      </w:r>
    </w:p>
    <w:p w:rsidR="00842D52" w:rsidRPr="006D5B52" w:rsidRDefault="00842D52" w:rsidP="00842D52">
      <w:pPr>
        <w:pStyle w:val="ac"/>
        <w:jc w:val="both"/>
        <w:rPr>
          <w:rFonts w:ascii="Times New Roman" w:hAnsi="Times New Roman" w:cs="Times New Roman"/>
          <w:sz w:val="24"/>
          <w:szCs w:val="24"/>
        </w:rPr>
      </w:pPr>
      <w:r w:rsidRPr="006D5B52">
        <w:rPr>
          <w:rFonts w:ascii="Times New Roman" w:hAnsi="Times New Roman" w:cs="Times New Roman"/>
          <w:sz w:val="24"/>
          <w:szCs w:val="24"/>
        </w:rPr>
        <w:t xml:space="preserve">     Так же хорошо, как </w:t>
      </w:r>
      <w:r>
        <w:rPr>
          <w:rFonts w:ascii="Times New Roman" w:hAnsi="Times New Roman" w:cs="Times New Roman"/>
          <w:sz w:val="24"/>
          <w:szCs w:val="24"/>
        </w:rPr>
        <w:t xml:space="preserve">и </w:t>
      </w:r>
      <w:r w:rsidRPr="006D5B52">
        <w:rPr>
          <w:rFonts w:ascii="Times New Roman" w:hAnsi="Times New Roman" w:cs="Times New Roman"/>
          <w:sz w:val="24"/>
          <w:szCs w:val="24"/>
        </w:rPr>
        <w:t>вс</w:t>
      </w:r>
      <w:r w:rsidR="008F3126">
        <w:rPr>
          <w:rFonts w:ascii="Times New Roman" w:hAnsi="Times New Roman" w:cs="Times New Roman"/>
          <w:sz w:val="24"/>
          <w:szCs w:val="24"/>
        </w:rPr>
        <w:t>ё</w:t>
      </w:r>
      <w:r w:rsidRPr="006D5B52">
        <w:rPr>
          <w:rFonts w:ascii="Times New Roman" w:hAnsi="Times New Roman" w:cs="Times New Roman"/>
          <w:sz w:val="24"/>
          <w:szCs w:val="24"/>
        </w:rPr>
        <w:t xml:space="preserve">, что он пишет. </w:t>
      </w:r>
      <w:r w:rsidR="008F3126">
        <w:rPr>
          <w:rFonts w:ascii="Times New Roman" w:hAnsi="Times New Roman" w:cs="Times New Roman"/>
          <w:sz w:val="24"/>
          <w:szCs w:val="24"/>
        </w:rPr>
        <w:t>Есть</w:t>
      </w:r>
      <w:r>
        <w:rPr>
          <w:rFonts w:ascii="Times New Roman" w:hAnsi="Times New Roman" w:cs="Times New Roman"/>
          <w:sz w:val="24"/>
          <w:szCs w:val="24"/>
        </w:rPr>
        <w:t xml:space="preserve"> ли</w:t>
      </w:r>
      <w:r w:rsidRPr="006D5B52">
        <w:rPr>
          <w:rFonts w:ascii="Times New Roman" w:hAnsi="Times New Roman" w:cs="Times New Roman"/>
          <w:sz w:val="24"/>
          <w:szCs w:val="24"/>
        </w:rPr>
        <w:t xml:space="preserve"> у вас</w:t>
      </w:r>
      <w:r>
        <w:rPr>
          <w:rFonts w:ascii="Times New Roman" w:hAnsi="Times New Roman" w:cs="Times New Roman"/>
          <w:sz w:val="24"/>
          <w:szCs w:val="24"/>
        </w:rPr>
        <w:t xml:space="preserve"> </w:t>
      </w:r>
      <w:r w:rsidRPr="006D5B52">
        <w:rPr>
          <w:rFonts w:ascii="Times New Roman" w:hAnsi="Times New Roman" w:cs="Times New Roman"/>
          <w:sz w:val="24"/>
          <w:szCs w:val="24"/>
        </w:rPr>
        <w:t xml:space="preserve">возражения против того, чтобы спросить, </w:t>
      </w:r>
      <w:r w:rsidR="008F3126">
        <w:rPr>
          <w:rFonts w:ascii="Times New Roman" w:hAnsi="Times New Roman" w:cs="Times New Roman"/>
          <w:sz w:val="24"/>
          <w:szCs w:val="24"/>
        </w:rPr>
        <w:t>а сам он не возражает</w:t>
      </w:r>
      <w:r>
        <w:rPr>
          <w:rFonts w:ascii="Times New Roman" w:hAnsi="Times New Roman" w:cs="Times New Roman"/>
          <w:sz w:val="24"/>
          <w:szCs w:val="24"/>
        </w:rPr>
        <w:t xml:space="preserve"> </w:t>
      </w:r>
      <w:r w:rsidR="008F3126">
        <w:rPr>
          <w:rFonts w:ascii="Times New Roman" w:hAnsi="Times New Roman" w:cs="Times New Roman"/>
          <w:sz w:val="24"/>
          <w:szCs w:val="24"/>
        </w:rPr>
        <w:t xml:space="preserve">против </w:t>
      </w:r>
      <w:r>
        <w:rPr>
          <w:rFonts w:ascii="Times New Roman" w:hAnsi="Times New Roman" w:cs="Times New Roman"/>
          <w:sz w:val="24"/>
          <w:szCs w:val="24"/>
        </w:rPr>
        <w:t xml:space="preserve">публикации </w:t>
      </w:r>
      <w:r w:rsidR="008F3126">
        <w:rPr>
          <w:rFonts w:ascii="Times New Roman" w:hAnsi="Times New Roman" w:cs="Times New Roman"/>
          <w:sz w:val="24"/>
          <w:szCs w:val="24"/>
        </w:rPr>
        <w:t xml:space="preserve">этого </w:t>
      </w:r>
      <w:r>
        <w:rPr>
          <w:rFonts w:ascii="Times New Roman" w:hAnsi="Times New Roman" w:cs="Times New Roman"/>
          <w:sz w:val="24"/>
          <w:szCs w:val="24"/>
        </w:rPr>
        <w:t>в «Теософ</w:t>
      </w:r>
      <w:r w:rsidR="00EF18A1">
        <w:rPr>
          <w:rFonts w:ascii="Times New Roman" w:hAnsi="Times New Roman" w:cs="Times New Roman"/>
          <w:sz w:val="24"/>
          <w:szCs w:val="24"/>
        </w:rPr>
        <w:t>ист</w:t>
      </w:r>
      <w:r>
        <w:rPr>
          <w:rFonts w:ascii="Times New Roman" w:hAnsi="Times New Roman" w:cs="Times New Roman"/>
          <w:sz w:val="24"/>
          <w:szCs w:val="24"/>
        </w:rPr>
        <w:t>е»</w:t>
      </w:r>
      <w:r w:rsidRPr="006D5B52">
        <w:rPr>
          <w:rFonts w:ascii="Times New Roman" w:hAnsi="Times New Roman" w:cs="Times New Roman"/>
          <w:sz w:val="24"/>
          <w:szCs w:val="24"/>
        </w:rPr>
        <w:t xml:space="preserve">? Спасибо за </w:t>
      </w:r>
      <w:r>
        <w:rPr>
          <w:rFonts w:ascii="Times New Roman" w:hAnsi="Times New Roman" w:cs="Times New Roman"/>
          <w:sz w:val="24"/>
          <w:szCs w:val="24"/>
        </w:rPr>
        <w:t>написание обеих статей</w:t>
      </w:r>
      <w:r w:rsidRPr="006D5B52">
        <w:rPr>
          <w:rFonts w:ascii="Times New Roman" w:hAnsi="Times New Roman" w:cs="Times New Roman"/>
          <w:sz w:val="24"/>
          <w:szCs w:val="24"/>
        </w:rPr>
        <w:t>.</w:t>
      </w:r>
    </w:p>
    <w:p w:rsidR="00842D52" w:rsidRPr="006D5B52" w:rsidRDefault="00842D52" w:rsidP="00EF18A1">
      <w:pPr>
        <w:pStyle w:val="ac"/>
        <w:jc w:val="right"/>
        <w:rPr>
          <w:rFonts w:ascii="Times New Roman" w:hAnsi="Times New Roman" w:cs="Times New Roman"/>
          <w:sz w:val="24"/>
          <w:szCs w:val="24"/>
        </w:rPr>
      </w:pPr>
      <w:r w:rsidRPr="006D5B52">
        <w:rPr>
          <w:rFonts w:ascii="Times New Roman" w:hAnsi="Times New Roman" w:cs="Times New Roman"/>
          <w:sz w:val="24"/>
          <w:szCs w:val="24"/>
        </w:rPr>
        <w:t xml:space="preserve">     М.</w:t>
      </w:r>
    </w:p>
    <w:p w:rsidR="00842D52" w:rsidRPr="000267C5" w:rsidRDefault="00EF18A1" w:rsidP="00842D52">
      <w:pPr>
        <w:pStyle w:val="110"/>
        <w:pBdr>
          <w:bottom w:val="single" w:sz="4" w:space="1" w:color="auto"/>
        </w:pBdr>
        <w:spacing w:before="480"/>
        <w:ind w:firstLine="340"/>
        <w:jc w:val="both"/>
        <w:outlineLvl w:val="0"/>
        <w:rPr>
          <w:i/>
          <w:color w:val="auto"/>
        </w:rPr>
      </w:pPr>
      <w:r>
        <w:rPr>
          <w:i/>
          <w:color w:val="auto"/>
        </w:rPr>
        <w:t>Письмо № 17</w:t>
      </w:r>
      <w:r w:rsidR="005F0EF9">
        <w:rPr>
          <w:i/>
          <w:color w:val="auto"/>
        </w:rPr>
        <w:t>3</w:t>
      </w:r>
      <w:r w:rsidR="00E970AC">
        <w:rPr>
          <w:i/>
          <w:color w:val="auto"/>
        </w:rPr>
        <w:tab/>
      </w:r>
      <w:r w:rsidR="00367232">
        <w:rPr>
          <w:i/>
          <w:color w:val="auto"/>
        </w:rPr>
        <w:tab/>
      </w:r>
      <w:r w:rsidR="00367232">
        <w:rPr>
          <w:i/>
          <w:color w:val="auto"/>
        </w:rPr>
        <w:tab/>
      </w:r>
      <w:r w:rsidR="00E970AC">
        <w:rPr>
          <w:i/>
          <w:color w:val="auto"/>
        </w:rPr>
        <w:t>(</w:t>
      </w:r>
      <w:r w:rsidR="008A5628">
        <w:rPr>
          <w:i/>
          <w:color w:val="auto"/>
          <w:lang w:val="en-US"/>
        </w:rPr>
        <w:t>LBS</w:t>
      </w:r>
      <w:r w:rsidR="00E970AC">
        <w:rPr>
          <w:i/>
          <w:color w:val="auto"/>
        </w:rPr>
        <w:t>,</w:t>
      </w:r>
      <w:r w:rsidR="008A5628">
        <w:rPr>
          <w:i/>
          <w:color w:val="auto"/>
        </w:rPr>
        <w:t xml:space="preserve"> </w:t>
      </w:r>
      <w:r w:rsidR="00842D52">
        <w:rPr>
          <w:i/>
          <w:color w:val="auto"/>
        </w:rPr>
        <w:t>Прил</w:t>
      </w:r>
      <w:r w:rsidR="00367232">
        <w:rPr>
          <w:i/>
          <w:color w:val="auto"/>
        </w:rPr>
        <w:t>.</w:t>
      </w:r>
      <w:r w:rsidR="00842D52">
        <w:rPr>
          <w:i/>
          <w:color w:val="auto"/>
        </w:rPr>
        <w:t xml:space="preserve"> I</w:t>
      </w:r>
      <w:r w:rsidR="00E970AC">
        <w:rPr>
          <w:i/>
          <w:color w:val="auto"/>
        </w:rPr>
        <w:t>)</w:t>
      </w:r>
      <w:r w:rsidR="00842D52">
        <w:rPr>
          <w:i/>
          <w:color w:val="auto"/>
        </w:rPr>
        <w:tab/>
      </w:r>
      <w:r w:rsidR="00842D52">
        <w:rPr>
          <w:i/>
          <w:color w:val="auto"/>
        </w:rPr>
        <w:tab/>
      </w:r>
      <w:r w:rsidR="00842D52">
        <w:rPr>
          <w:b w:val="0"/>
          <w:i/>
          <w:color w:val="auto"/>
        </w:rPr>
        <w:t xml:space="preserve">Октябрь </w:t>
      </w:r>
      <w:smartTag w:uri="urn:schemas-microsoft-com:office:smarttags" w:element="metricconverter">
        <w:smartTagPr>
          <w:attr w:name="ProductID" w:val="1881 г"/>
        </w:smartTagPr>
        <w:r w:rsidR="00842D52" w:rsidRPr="007E2416">
          <w:rPr>
            <w:b w:val="0"/>
            <w:i/>
            <w:color w:val="auto"/>
          </w:rPr>
          <w:t>188</w:t>
        </w:r>
        <w:r w:rsidR="00842D52">
          <w:rPr>
            <w:b w:val="0"/>
            <w:i/>
            <w:color w:val="auto"/>
          </w:rPr>
          <w:t>1</w:t>
        </w:r>
        <w:r w:rsidR="00842D52" w:rsidRPr="007E2416">
          <w:rPr>
            <w:b w:val="0"/>
            <w:i/>
            <w:color w:val="auto"/>
          </w:rPr>
          <w:t xml:space="preserve"> г</w:t>
        </w:r>
      </w:smartTag>
      <w:r w:rsidR="00842D52" w:rsidRPr="007E2416">
        <w:rPr>
          <w:b w:val="0"/>
          <w:i/>
          <w:color w:val="auto"/>
        </w:rPr>
        <w:t>.</w:t>
      </w:r>
    </w:p>
    <w:p w:rsidR="00842D52" w:rsidRPr="00E970AC" w:rsidRDefault="00842D52" w:rsidP="00842D52">
      <w:pPr>
        <w:ind w:firstLine="340"/>
        <w:jc w:val="both"/>
        <w:rPr>
          <w:i/>
          <w:sz w:val="22"/>
          <w:szCs w:val="22"/>
        </w:rPr>
      </w:pPr>
      <w:r w:rsidRPr="00E970AC">
        <w:rPr>
          <w:i/>
          <w:sz w:val="22"/>
          <w:szCs w:val="22"/>
        </w:rPr>
        <w:t>Статья</w:t>
      </w:r>
      <w:r w:rsidR="008A5628" w:rsidRPr="00E970AC">
        <w:rPr>
          <w:i/>
          <w:sz w:val="22"/>
          <w:szCs w:val="22"/>
        </w:rPr>
        <w:t xml:space="preserve"> покойного Элифаса Леви</w:t>
      </w:r>
      <w:r w:rsidRPr="00E970AC">
        <w:rPr>
          <w:i/>
          <w:sz w:val="22"/>
          <w:szCs w:val="22"/>
        </w:rPr>
        <w:t>, опубликованная в «Теософ</w:t>
      </w:r>
      <w:r w:rsidR="008A5628" w:rsidRPr="00E970AC">
        <w:rPr>
          <w:i/>
          <w:sz w:val="22"/>
          <w:szCs w:val="22"/>
        </w:rPr>
        <w:t>ист</w:t>
      </w:r>
      <w:r w:rsidRPr="00E970AC">
        <w:rPr>
          <w:i/>
          <w:sz w:val="22"/>
          <w:szCs w:val="22"/>
        </w:rPr>
        <w:t xml:space="preserve">е» за октябрь 1881 года. На полях </w:t>
      </w:r>
      <w:r w:rsidR="00367232">
        <w:rPr>
          <w:i/>
          <w:sz w:val="22"/>
          <w:szCs w:val="22"/>
        </w:rPr>
        <w:t>есть</w:t>
      </w:r>
      <w:r w:rsidRPr="00E970AC">
        <w:rPr>
          <w:i/>
          <w:sz w:val="22"/>
          <w:szCs w:val="22"/>
        </w:rPr>
        <w:t xml:space="preserve"> комментарии К.Х., напечатанные здесь мелким жирным шрифтом параллельно с текстом статьи; к ним относятся цифры в скобках. Подч</w:t>
      </w:r>
      <w:r w:rsidR="008A5628" w:rsidRPr="00E970AC">
        <w:rPr>
          <w:i/>
          <w:sz w:val="22"/>
          <w:szCs w:val="22"/>
        </w:rPr>
        <w:t>ё</w:t>
      </w:r>
      <w:r w:rsidRPr="00E970AC">
        <w:rPr>
          <w:i/>
          <w:sz w:val="22"/>
          <w:szCs w:val="22"/>
        </w:rPr>
        <w:t>ркнутые отрывки подч</w:t>
      </w:r>
      <w:r w:rsidR="00367232">
        <w:rPr>
          <w:i/>
          <w:sz w:val="22"/>
          <w:szCs w:val="22"/>
        </w:rPr>
        <w:t>ё</w:t>
      </w:r>
      <w:r w:rsidRPr="00E970AC">
        <w:rPr>
          <w:i/>
          <w:sz w:val="22"/>
          <w:szCs w:val="22"/>
        </w:rPr>
        <w:t>ркнуты К.Х.</w:t>
      </w:r>
      <w:r w:rsidR="00E970AC">
        <w:rPr>
          <w:i/>
          <w:sz w:val="22"/>
          <w:szCs w:val="22"/>
        </w:rPr>
        <w:t xml:space="preserve"> Комментарии впервые оп</w:t>
      </w:r>
      <w:r w:rsidR="00367232">
        <w:rPr>
          <w:i/>
          <w:sz w:val="22"/>
          <w:szCs w:val="22"/>
        </w:rPr>
        <w:t>у</w:t>
      </w:r>
      <w:r w:rsidR="00E970AC">
        <w:rPr>
          <w:i/>
          <w:sz w:val="22"/>
          <w:szCs w:val="22"/>
        </w:rPr>
        <w:t>бликованы в приложении к Письмам Е.П. Блаватской Синнетту.</w:t>
      </w:r>
    </w:p>
    <w:p w:rsidR="00842D52" w:rsidRDefault="00842D52" w:rsidP="00842D52">
      <w:pPr>
        <w:ind w:firstLine="340"/>
        <w:jc w:val="both"/>
      </w:pPr>
    </w:p>
    <w:p w:rsidR="00367232" w:rsidRPr="007D382B" w:rsidRDefault="00367232" w:rsidP="00842D52">
      <w:pPr>
        <w:ind w:firstLine="340"/>
        <w:jc w:val="both"/>
      </w:pPr>
    </w:p>
    <w:p w:rsidR="008A5628" w:rsidRPr="00AF56E7" w:rsidRDefault="008A5628" w:rsidP="008A5628">
      <w:pPr>
        <w:jc w:val="center"/>
        <w:rPr>
          <w:rFonts w:asciiTheme="minorHAnsi" w:hAnsiTheme="minorHAnsi"/>
          <w:sz w:val="24"/>
          <w:szCs w:val="24"/>
        </w:rPr>
      </w:pPr>
      <w:r w:rsidRPr="00AF56E7">
        <w:rPr>
          <w:rFonts w:asciiTheme="minorHAnsi" w:hAnsiTheme="minorHAnsi"/>
          <w:sz w:val="24"/>
          <w:szCs w:val="24"/>
        </w:rPr>
        <w:t>ЭЛИФАС ЛЕВИ</w:t>
      </w:r>
    </w:p>
    <w:p w:rsidR="008A5628" w:rsidRPr="00AF56E7" w:rsidRDefault="008A5628" w:rsidP="00842D52">
      <w:pPr>
        <w:jc w:val="center"/>
        <w:rPr>
          <w:rFonts w:asciiTheme="minorHAnsi" w:hAnsiTheme="minorHAnsi"/>
          <w:sz w:val="24"/>
          <w:szCs w:val="24"/>
        </w:rPr>
      </w:pPr>
    </w:p>
    <w:p w:rsidR="00842D52" w:rsidRPr="00AF56E7" w:rsidRDefault="00842D52" w:rsidP="00842D52">
      <w:pPr>
        <w:jc w:val="center"/>
        <w:rPr>
          <w:rFonts w:asciiTheme="minorHAnsi" w:hAnsiTheme="minorHAnsi"/>
          <w:b/>
          <w:sz w:val="24"/>
          <w:szCs w:val="24"/>
        </w:rPr>
      </w:pPr>
      <w:r w:rsidRPr="00AF56E7">
        <w:rPr>
          <w:rFonts w:asciiTheme="minorHAnsi" w:hAnsiTheme="minorHAnsi"/>
          <w:b/>
          <w:sz w:val="24"/>
          <w:szCs w:val="24"/>
        </w:rPr>
        <w:t>СМЕРТЬ</w:t>
      </w:r>
    </w:p>
    <w:p w:rsidR="00842D52" w:rsidRDefault="00842D52" w:rsidP="00842D52">
      <w:pPr>
        <w:jc w:val="center"/>
        <w:rPr>
          <w:sz w:val="24"/>
          <w:szCs w:val="24"/>
        </w:rPr>
      </w:pPr>
    </w:p>
    <w:tbl>
      <w:tblPr>
        <w:tblW w:w="0" w:type="auto"/>
        <w:tblLook w:val="01E0" w:firstRow="1" w:lastRow="1" w:firstColumn="1" w:lastColumn="1" w:noHBand="0" w:noVBand="0"/>
      </w:tblPr>
      <w:tblGrid>
        <w:gridCol w:w="6653"/>
        <w:gridCol w:w="3201"/>
      </w:tblGrid>
      <w:tr w:rsidR="00842D52" w:rsidRPr="00585EE0">
        <w:tc>
          <w:tcPr>
            <w:tcW w:w="6653" w:type="dxa"/>
          </w:tcPr>
          <w:p w:rsidR="00842D52" w:rsidRPr="00585EE0" w:rsidRDefault="00842D52" w:rsidP="00842D52">
            <w:pPr>
              <w:ind w:firstLine="340"/>
              <w:jc w:val="center"/>
              <w:rPr>
                <w:rFonts w:asciiTheme="minorHAnsi" w:hAnsiTheme="minorHAnsi"/>
                <w:sz w:val="24"/>
                <w:szCs w:val="24"/>
              </w:rPr>
            </w:pPr>
            <w:r w:rsidRPr="00585EE0">
              <w:rPr>
                <w:rFonts w:asciiTheme="minorHAnsi" w:hAnsiTheme="minorHAnsi"/>
                <w:sz w:val="24"/>
                <w:szCs w:val="24"/>
                <w:lang w:val="en-US"/>
              </w:rPr>
              <w:t>I</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СМЕРТЬ является необходимым распадом несовершенных комбинаций (1). Это ре-абсорбция грубого </w:t>
            </w:r>
            <w:r w:rsidR="00011676">
              <w:rPr>
                <w:rFonts w:asciiTheme="minorHAnsi" w:hAnsiTheme="minorHAnsi"/>
                <w:sz w:val="24"/>
                <w:szCs w:val="24"/>
              </w:rPr>
              <w:t>контур</w:t>
            </w:r>
            <w:r w:rsidRPr="00585EE0">
              <w:rPr>
                <w:rFonts w:asciiTheme="minorHAnsi" w:hAnsiTheme="minorHAnsi"/>
                <w:sz w:val="24"/>
                <w:szCs w:val="24"/>
              </w:rPr>
              <w:t>а индиви</w:t>
            </w:r>
            <w:r w:rsidR="00867F57" w:rsidRPr="00867F57">
              <w:rPr>
                <w:rFonts w:asciiTheme="minorHAnsi" w:hAnsiTheme="minorHAnsi"/>
                <w:sz w:val="24"/>
                <w:szCs w:val="24"/>
              </w:rPr>
              <w:softHyphen/>
            </w:r>
            <w:r w:rsidRPr="00585EE0">
              <w:rPr>
                <w:rFonts w:asciiTheme="minorHAnsi" w:hAnsiTheme="minorHAnsi"/>
                <w:sz w:val="24"/>
                <w:szCs w:val="24"/>
              </w:rPr>
              <w:t>дуальной (2) жизни в великий труд вселенской жизни; только совершенное (3) бессмертно.</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Это купание в забвении (4) Это источник молодости, в который, с одной стороны, погружается старость, и из которого, с другой, исходит младенчество.</w:t>
            </w:r>
            <w:r w:rsidR="002311B5" w:rsidRPr="001C3993">
              <w:rPr>
                <w:rStyle w:val="a7"/>
                <w:sz w:val="24"/>
                <w:szCs w:val="24"/>
              </w:rPr>
              <w:footnoteReference w:id="319"/>
            </w:r>
            <w:r w:rsidRPr="001C3993">
              <w:rPr>
                <w:sz w:val="24"/>
                <w:szCs w:val="24"/>
              </w:rPr>
              <w:t xml:space="preserve"> </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Смерть есть видоизменение живого; трупы суть лишь засохшие листья Древа Жизни, которое ещ</w:t>
            </w:r>
            <w:r w:rsidR="00011676">
              <w:rPr>
                <w:rFonts w:asciiTheme="minorHAnsi" w:hAnsiTheme="minorHAnsi"/>
                <w:sz w:val="24"/>
                <w:szCs w:val="24"/>
              </w:rPr>
              <w:t>ё</w:t>
            </w:r>
            <w:r w:rsidRPr="00585EE0">
              <w:rPr>
                <w:rFonts w:asciiTheme="minorHAnsi" w:hAnsiTheme="minorHAnsi"/>
                <w:sz w:val="24"/>
                <w:szCs w:val="24"/>
              </w:rPr>
              <w:t xml:space="preserve"> получит все свои листья весной. (5) </w:t>
            </w:r>
            <w:r w:rsidRPr="00585EE0">
              <w:rPr>
                <w:rFonts w:asciiTheme="minorHAnsi" w:hAnsiTheme="minorHAnsi"/>
                <w:sz w:val="24"/>
                <w:szCs w:val="24"/>
                <w:u w:val="single"/>
              </w:rPr>
              <w:t>Воскресение</w:t>
            </w:r>
            <w:r w:rsidRPr="00585EE0">
              <w:rPr>
                <w:rFonts w:asciiTheme="minorHAnsi" w:hAnsiTheme="minorHAnsi"/>
                <w:sz w:val="24"/>
                <w:szCs w:val="24"/>
              </w:rPr>
              <w:t xml:space="preserve"> (6) людей всегда напоминает эти листья.</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Преходящие формы обусловлены </w:t>
            </w:r>
            <w:r w:rsidR="007D342F">
              <w:rPr>
                <w:rFonts w:asciiTheme="minorHAnsi" w:hAnsiTheme="minorHAnsi"/>
                <w:sz w:val="24"/>
                <w:szCs w:val="24"/>
              </w:rPr>
              <w:t>бессмерт</w:t>
            </w:r>
            <w:r w:rsidRPr="00585EE0">
              <w:rPr>
                <w:rFonts w:asciiTheme="minorHAnsi" w:hAnsiTheme="minorHAnsi"/>
                <w:sz w:val="24"/>
                <w:szCs w:val="24"/>
              </w:rPr>
              <w:t>ными типами.</w:t>
            </w:r>
          </w:p>
          <w:p w:rsidR="00842D52" w:rsidRPr="00585EE0" w:rsidRDefault="00842D52" w:rsidP="00842D52">
            <w:pPr>
              <w:spacing w:after="120"/>
              <w:ind w:firstLine="340"/>
              <w:jc w:val="both"/>
              <w:rPr>
                <w:rFonts w:asciiTheme="minorHAnsi" w:hAnsiTheme="minorHAnsi"/>
                <w:sz w:val="24"/>
                <w:szCs w:val="24"/>
              </w:rPr>
            </w:pPr>
            <w:r w:rsidRPr="00585EE0">
              <w:rPr>
                <w:rFonts w:asciiTheme="minorHAnsi" w:hAnsiTheme="minorHAnsi"/>
                <w:sz w:val="24"/>
                <w:szCs w:val="24"/>
                <w:u w:val="single"/>
              </w:rPr>
              <w:lastRenderedPageBreak/>
              <w:t xml:space="preserve">Все, кто жил на Земле, по-прежнему на ней живут в новых </w:t>
            </w:r>
            <w:r w:rsidR="007D342F">
              <w:rPr>
                <w:rFonts w:asciiTheme="minorHAnsi" w:hAnsiTheme="minorHAnsi"/>
                <w:sz w:val="24"/>
                <w:szCs w:val="24"/>
                <w:u w:val="single"/>
              </w:rPr>
              <w:t>об</w:t>
            </w:r>
            <w:r w:rsidRPr="00585EE0">
              <w:rPr>
                <w:rFonts w:asciiTheme="minorHAnsi" w:hAnsiTheme="minorHAnsi"/>
                <w:sz w:val="24"/>
                <w:szCs w:val="24"/>
                <w:u w:val="single"/>
              </w:rPr>
              <w:t>р</w:t>
            </w:r>
            <w:r w:rsidR="007D342F">
              <w:rPr>
                <w:rFonts w:asciiTheme="minorHAnsi" w:hAnsiTheme="minorHAnsi"/>
                <w:sz w:val="24"/>
                <w:szCs w:val="24"/>
                <w:u w:val="single"/>
              </w:rPr>
              <w:t>аза</w:t>
            </w:r>
            <w:r w:rsidRPr="00585EE0">
              <w:rPr>
                <w:rFonts w:asciiTheme="minorHAnsi" w:hAnsiTheme="minorHAnsi"/>
                <w:sz w:val="24"/>
                <w:szCs w:val="24"/>
                <w:u w:val="single"/>
              </w:rPr>
              <w:t>х своих типов</w:t>
            </w:r>
            <w:r w:rsidRPr="00585EE0">
              <w:rPr>
                <w:rFonts w:asciiTheme="minorHAnsi" w:hAnsiTheme="minorHAnsi"/>
                <w:sz w:val="24"/>
                <w:szCs w:val="24"/>
              </w:rPr>
              <w:t>, но души, которые превзошли свой тип, получают в другом месте новую форму, основанную на более совершенном типе, по мере того как вечно восходят по лестнице миров;</w:t>
            </w:r>
            <w:r w:rsidR="005F3A49" w:rsidRPr="001C3993">
              <w:rPr>
                <w:rStyle w:val="a7"/>
                <w:sz w:val="24"/>
                <w:szCs w:val="24"/>
              </w:rPr>
              <w:footnoteReference w:id="320"/>
            </w:r>
            <w:r w:rsidRPr="001C3993">
              <w:rPr>
                <w:sz w:val="24"/>
                <w:szCs w:val="24"/>
              </w:rPr>
              <w:t xml:space="preserve"> </w:t>
            </w:r>
            <w:r w:rsidRPr="00585EE0">
              <w:rPr>
                <w:rFonts w:asciiTheme="minorHAnsi" w:hAnsiTheme="minorHAnsi"/>
                <w:sz w:val="24"/>
                <w:szCs w:val="24"/>
              </w:rPr>
              <w:t xml:space="preserve">плохие </w:t>
            </w:r>
            <w:r w:rsidR="007D342F">
              <w:rPr>
                <w:rFonts w:asciiTheme="minorHAnsi" w:hAnsiTheme="minorHAnsi"/>
                <w:sz w:val="24"/>
                <w:szCs w:val="24"/>
              </w:rPr>
              <w:t xml:space="preserve">образы </w:t>
            </w:r>
            <w:r w:rsidRPr="00585EE0">
              <w:rPr>
                <w:rFonts w:asciiTheme="minorHAnsi" w:hAnsiTheme="minorHAnsi"/>
                <w:sz w:val="24"/>
                <w:szCs w:val="24"/>
              </w:rPr>
              <w:t xml:space="preserve">разрушаются, </w:t>
            </w:r>
            <w:r w:rsidR="005F3A49">
              <w:rPr>
                <w:rFonts w:asciiTheme="minorHAnsi" w:hAnsiTheme="minorHAnsi"/>
                <w:sz w:val="24"/>
                <w:szCs w:val="24"/>
              </w:rPr>
              <w:t>а</w:t>
            </w:r>
            <w:r w:rsidRPr="00585EE0">
              <w:rPr>
                <w:rFonts w:asciiTheme="minorHAnsi" w:hAnsiTheme="minorHAnsi"/>
                <w:sz w:val="24"/>
                <w:szCs w:val="24"/>
              </w:rPr>
              <w:t xml:space="preserve"> их материя возвращается в общую массу.</w:t>
            </w:r>
            <w:r w:rsidR="005F3A49" w:rsidRPr="001C3993">
              <w:rPr>
                <w:rStyle w:val="a7"/>
                <w:sz w:val="24"/>
                <w:szCs w:val="24"/>
              </w:rPr>
              <w:footnoteReference w:id="321"/>
            </w:r>
          </w:p>
          <w:p w:rsidR="00842D52" w:rsidRPr="00585EE0" w:rsidRDefault="00842D52" w:rsidP="005F3A49">
            <w:pPr>
              <w:pStyle w:val="a6"/>
              <w:spacing w:after="120"/>
              <w:jc w:val="both"/>
              <w:rPr>
                <w:rFonts w:asciiTheme="minorHAnsi" w:hAnsiTheme="minorHAnsi"/>
                <w:sz w:val="24"/>
                <w:szCs w:val="24"/>
              </w:rPr>
            </w:pPr>
            <w:r w:rsidRPr="00585EE0">
              <w:rPr>
                <w:rFonts w:asciiTheme="minorHAnsi" w:hAnsiTheme="minorHAnsi"/>
                <w:sz w:val="24"/>
                <w:szCs w:val="24"/>
              </w:rPr>
              <w:t xml:space="preserve"> </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Наш</w:t>
            </w:r>
            <w:r w:rsidR="007954CF">
              <w:rPr>
                <w:rFonts w:asciiTheme="minorHAnsi" w:hAnsiTheme="minorHAnsi"/>
                <w:sz w:val="24"/>
                <w:szCs w:val="24"/>
              </w:rPr>
              <w:t>и</w:t>
            </w:r>
            <w:r w:rsidRPr="00585EE0">
              <w:rPr>
                <w:rFonts w:asciiTheme="minorHAnsi" w:hAnsiTheme="minorHAnsi"/>
                <w:sz w:val="24"/>
                <w:szCs w:val="24"/>
              </w:rPr>
              <w:t xml:space="preserve"> душ</w:t>
            </w:r>
            <w:r w:rsidR="007954CF">
              <w:rPr>
                <w:rFonts w:asciiTheme="minorHAnsi" w:hAnsiTheme="minorHAnsi"/>
                <w:sz w:val="24"/>
                <w:szCs w:val="24"/>
              </w:rPr>
              <w:t>и — это как бы</w:t>
            </w:r>
            <w:r w:rsidRPr="00585EE0">
              <w:rPr>
                <w:rFonts w:asciiTheme="minorHAnsi" w:hAnsiTheme="minorHAnsi"/>
                <w:sz w:val="24"/>
                <w:szCs w:val="24"/>
              </w:rPr>
              <w:t xml:space="preserve"> музыка, инструментом которой явля</w:t>
            </w:r>
            <w:r w:rsidR="007954CF">
              <w:rPr>
                <w:rFonts w:asciiTheme="minorHAnsi" w:hAnsiTheme="minorHAnsi"/>
                <w:sz w:val="24"/>
                <w:szCs w:val="24"/>
              </w:rPr>
              <w:t>ю</w:t>
            </w:r>
            <w:r w:rsidRPr="00585EE0">
              <w:rPr>
                <w:rFonts w:asciiTheme="minorHAnsi" w:hAnsiTheme="minorHAnsi"/>
                <w:sz w:val="24"/>
                <w:szCs w:val="24"/>
              </w:rPr>
              <w:t>тся наш</w:t>
            </w:r>
            <w:r w:rsidR="007954CF">
              <w:rPr>
                <w:rFonts w:asciiTheme="minorHAnsi" w:hAnsiTheme="minorHAnsi"/>
                <w:sz w:val="24"/>
                <w:szCs w:val="24"/>
              </w:rPr>
              <w:t>и</w:t>
            </w:r>
            <w:r w:rsidRPr="00585EE0">
              <w:rPr>
                <w:rFonts w:asciiTheme="minorHAnsi" w:hAnsiTheme="minorHAnsi"/>
                <w:sz w:val="24"/>
                <w:szCs w:val="24"/>
              </w:rPr>
              <w:t xml:space="preserve"> тел</w:t>
            </w:r>
            <w:r w:rsidR="007954CF">
              <w:rPr>
                <w:rFonts w:asciiTheme="minorHAnsi" w:hAnsiTheme="minorHAnsi"/>
                <w:sz w:val="24"/>
                <w:szCs w:val="24"/>
              </w:rPr>
              <w:t>а</w:t>
            </w:r>
            <w:r w:rsidRPr="00585EE0">
              <w:rPr>
                <w:rFonts w:asciiTheme="minorHAnsi" w:hAnsiTheme="minorHAnsi"/>
                <w:sz w:val="24"/>
                <w:szCs w:val="24"/>
              </w:rPr>
              <w:t>. Музыка существует без инструментов, но она не может сделаться слышимой без материального посредника (8); нематериальное нельзя ни постичь, ни уловить.</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Человек в сво</w:t>
            </w:r>
            <w:r w:rsidR="00867F57">
              <w:rPr>
                <w:rFonts w:asciiTheme="minorHAnsi" w:hAnsiTheme="minorHAnsi"/>
                <w:sz w:val="24"/>
                <w:szCs w:val="24"/>
              </w:rPr>
              <w:t>ё</w:t>
            </w:r>
            <w:r w:rsidRPr="00585EE0">
              <w:rPr>
                <w:rFonts w:asciiTheme="minorHAnsi" w:hAnsiTheme="minorHAnsi"/>
                <w:sz w:val="24"/>
                <w:szCs w:val="24"/>
              </w:rPr>
              <w:t xml:space="preserve">м </w:t>
            </w:r>
            <w:r w:rsidR="007954CF">
              <w:rPr>
                <w:rFonts w:asciiTheme="minorHAnsi" w:hAnsiTheme="minorHAnsi"/>
                <w:sz w:val="24"/>
                <w:szCs w:val="24"/>
              </w:rPr>
              <w:t>ныне</w:t>
            </w:r>
            <w:r w:rsidRPr="00585EE0">
              <w:rPr>
                <w:rFonts w:asciiTheme="minorHAnsi" w:hAnsiTheme="minorHAnsi"/>
                <w:sz w:val="24"/>
                <w:szCs w:val="24"/>
              </w:rPr>
              <w:t>шнем существовании л</w:t>
            </w:r>
            <w:r w:rsidR="007954CF">
              <w:rPr>
                <w:rFonts w:asciiTheme="minorHAnsi" w:hAnsiTheme="minorHAnsi"/>
                <w:sz w:val="24"/>
                <w:szCs w:val="24"/>
              </w:rPr>
              <w:t>иш</w:t>
            </w:r>
            <w:r w:rsidRPr="00585EE0">
              <w:rPr>
                <w:rFonts w:asciiTheme="minorHAnsi" w:hAnsiTheme="minorHAnsi"/>
                <w:sz w:val="24"/>
                <w:szCs w:val="24"/>
              </w:rPr>
              <w:t>ь сохраняет определ</w:t>
            </w:r>
            <w:r w:rsidR="007954CF">
              <w:rPr>
                <w:rFonts w:asciiTheme="minorHAnsi" w:hAnsiTheme="minorHAnsi"/>
                <w:sz w:val="24"/>
                <w:szCs w:val="24"/>
              </w:rPr>
              <w:t>ё</w:t>
            </w:r>
            <w:r w:rsidRPr="00585EE0">
              <w:rPr>
                <w:rFonts w:asciiTheme="minorHAnsi" w:hAnsiTheme="minorHAnsi"/>
                <w:sz w:val="24"/>
                <w:szCs w:val="24"/>
              </w:rPr>
              <w:t>нные предрасположенности из своих прошлых существований (9).</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Вызывания умерших суть лишь конденсации памяти, воображаем</w:t>
            </w:r>
            <w:r w:rsidR="007954CF">
              <w:rPr>
                <w:rFonts w:asciiTheme="minorHAnsi" w:hAnsiTheme="minorHAnsi"/>
                <w:sz w:val="24"/>
                <w:szCs w:val="24"/>
              </w:rPr>
              <w:t>ое</w:t>
            </w:r>
            <w:r w:rsidRPr="00585EE0">
              <w:rPr>
                <w:rFonts w:asciiTheme="minorHAnsi" w:hAnsiTheme="minorHAnsi"/>
                <w:sz w:val="24"/>
                <w:szCs w:val="24"/>
              </w:rPr>
              <w:t xml:space="preserve"> окр</w:t>
            </w:r>
            <w:r w:rsidR="007954CF">
              <w:rPr>
                <w:rFonts w:asciiTheme="minorHAnsi" w:hAnsiTheme="minorHAnsi"/>
                <w:sz w:val="24"/>
                <w:szCs w:val="24"/>
              </w:rPr>
              <w:t>шивание</w:t>
            </w:r>
            <w:r w:rsidRPr="00585EE0">
              <w:rPr>
                <w:rFonts w:asciiTheme="minorHAnsi" w:hAnsiTheme="minorHAnsi"/>
                <w:sz w:val="24"/>
                <w:szCs w:val="24"/>
              </w:rPr>
              <w:t xml:space="preserve"> теней. Вызывать тех, кого здесь больше нет, </w:t>
            </w:r>
            <w:r w:rsidR="007954CF">
              <w:rPr>
                <w:rFonts w:asciiTheme="minorHAnsi" w:hAnsiTheme="minorHAnsi"/>
                <w:sz w:val="24"/>
                <w:szCs w:val="24"/>
              </w:rPr>
              <w:t>значит</w:t>
            </w:r>
            <w:r w:rsidRPr="00585EE0">
              <w:rPr>
                <w:rFonts w:asciiTheme="minorHAnsi" w:hAnsiTheme="minorHAnsi"/>
                <w:sz w:val="24"/>
                <w:szCs w:val="24"/>
              </w:rPr>
              <w:t xml:space="preserve"> заставить их типы вновь выйти из воображения природы.</w:t>
            </w:r>
            <w:r w:rsidRPr="00AF56E7">
              <w:rPr>
                <w:rStyle w:val="a7"/>
                <w:sz w:val="24"/>
                <w:szCs w:val="24"/>
              </w:rPr>
              <w:footnoteReference w:id="322"/>
            </w:r>
            <w:r w:rsidRPr="00AF56E7">
              <w:rPr>
                <w:sz w:val="24"/>
                <w:szCs w:val="24"/>
              </w:rPr>
              <w:t xml:space="preserve"> </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Чтобы быть в непосредственном общении с воображением природы, человек должен быть заснувшим, пьяным, в экстазе, в каталепсии, или сумасшедшим. (10) </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Вечная память сохраняет только бессмертное; вс</w:t>
            </w:r>
            <w:r w:rsidR="0077080F">
              <w:rPr>
                <w:rFonts w:asciiTheme="minorHAnsi" w:hAnsiTheme="minorHAnsi"/>
                <w:sz w:val="24"/>
                <w:szCs w:val="24"/>
              </w:rPr>
              <w:t>ё</w:t>
            </w:r>
            <w:r w:rsidRPr="00585EE0">
              <w:rPr>
                <w:rFonts w:asciiTheme="minorHAnsi" w:hAnsiTheme="minorHAnsi"/>
                <w:sz w:val="24"/>
                <w:szCs w:val="24"/>
              </w:rPr>
              <w:t>, что преходяще во Времени, по праву подлежит забвению.</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Сохранение трупов есть нарушение законов природы; это оскорбление достоинства смерти, которая скрывает р</w:t>
            </w:r>
            <w:r w:rsidR="0077080F">
              <w:rPr>
                <w:rFonts w:asciiTheme="minorHAnsi" w:hAnsiTheme="minorHAnsi"/>
                <w:sz w:val="24"/>
                <w:szCs w:val="24"/>
              </w:rPr>
              <w:t>аботу</w:t>
            </w:r>
            <w:r w:rsidRPr="00585EE0">
              <w:rPr>
                <w:rFonts w:asciiTheme="minorHAnsi" w:hAnsiTheme="minorHAnsi"/>
                <w:sz w:val="24"/>
                <w:szCs w:val="24"/>
              </w:rPr>
              <w:t xml:space="preserve"> разрушения, как нам следует скрывать процесс размножения. Сохранять трупы означает создавать фантомы в воображении Земли</w:t>
            </w:r>
            <w:r w:rsidRPr="00AF56E7">
              <w:rPr>
                <w:rStyle w:val="a7"/>
                <w:sz w:val="24"/>
                <w:szCs w:val="24"/>
              </w:rPr>
              <w:footnoteReference w:id="323"/>
            </w:r>
            <w:r w:rsidRPr="00AF56E7">
              <w:rPr>
                <w:sz w:val="24"/>
                <w:szCs w:val="24"/>
              </w:rPr>
              <w:t xml:space="preserve"> </w:t>
            </w:r>
            <w:r w:rsidRPr="00585EE0">
              <w:rPr>
                <w:rFonts w:asciiTheme="minorHAnsi" w:hAnsiTheme="minorHAnsi"/>
                <w:sz w:val="24"/>
                <w:szCs w:val="24"/>
              </w:rPr>
              <w:t>(11); призраки кошмаров, галлюцинаций и страха — это ли</w:t>
            </w:r>
            <w:r w:rsidR="0077080F">
              <w:rPr>
                <w:rFonts w:asciiTheme="minorHAnsi" w:hAnsiTheme="minorHAnsi"/>
                <w:sz w:val="24"/>
                <w:szCs w:val="24"/>
              </w:rPr>
              <w:t>шь блуждающие фотографии сохранё</w:t>
            </w:r>
            <w:r w:rsidRPr="00585EE0">
              <w:rPr>
                <w:rFonts w:asciiTheme="minorHAnsi" w:hAnsiTheme="minorHAnsi"/>
                <w:sz w:val="24"/>
                <w:szCs w:val="24"/>
              </w:rPr>
              <w:t>нных трупов. (12) Именно эти сохран</w:t>
            </w:r>
            <w:r w:rsidR="0077080F">
              <w:rPr>
                <w:rFonts w:asciiTheme="minorHAnsi" w:hAnsiTheme="minorHAnsi"/>
                <w:sz w:val="24"/>
                <w:szCs w:val="24"/>
              </w:rPr>
              <w:t>ё</w:t>
            </w:r>
            <w:r w:rsidRPr="00585EE0">
              <w:rPr>
                <w:rFonts w:asciiTheme="minorHAnsi" w:hAnsiTheme="minorHAnsi"/>
                <w:sz w:val="24"/>
                <w:szCs w:val="24"/>
              </w:rPr>
              <w:t>нные или не полностью уничтоженные трупы распространяют среди живых чуму, холеру, заразные болезни, печаль, скептицизм и отвращение к жизни.</w:t>
            </w:r>
            <w:r w:rsidRPr="001C3993">
              <w:rPr>
                <w:rStyle w:val="a7"/>
                <w:sz w:val="24"/>
                <w:szCs w:val="24"/>
              </w:rPr>
              <w:footnoteReference w:id="324"/>
            </w:r>
            <w:r w:rsidRPr="00585EE0">
              <w:rPr>
                <w:rFonts w:asciiTheme="minorHAnsi" w:hAnsiTheme="minorHAnsi"/>
                <w:sz w:val="24"/>
                <w:szCs w:val="24"/>
              </w:rPr>
              <w:t xml:space="preserve"> Смерть выдыхает смерть. Кладбища заражают атмосферу городов, и миазмы трупов отравляют детей даже в чреве матери.</w:t>
            </w:r>
          </w:p>
          <w:p w:rsidR="00842D52" w:rsidRPr="00585EE0" w:rsidRDefault="00466E29" w:rsidP="00842D52">
            <w:pPr>
              <w:ind w:firstLine="340"/>
              <w:jc w:val="both"/>
              <w:rPr>
                <w:rFonts w:asciiTheme="minorHAnsi" w:hAnsiTheme="minorHAnsi"/>
                <w:sz w:val="24"/>
                <w:szCs w:val="24"/>
              </w:rPr>
            </w:pPr>
            <w:r>
              <w:rPr>
                <w:rFonts w:asciiTheme="minorHAnsi" w:hAnsiTheme="minorHAnsi"/>
                <w:sz w:val="24"/>
                <w:szCs w:val="24"/>
              </w:rPr>
              <w:t>Возле</w:t>
            </w:r>
            <w:r w:rsidR="00842D52" w:rsidRPr="00585EE0">
              <w:rPr>
                <w:rFonts w:asciiTheme="minorHAnsi" w:hAnsiTheme="minorHAnsi"/>
                <w:sz w:val="24"/>
                <w:szCs w:val="24"/>
              </w:rPr>
              <w:t xml:space="preserve"> Иерусалим</w:t>
            </w:r>
            <w:r>
              <w:rPr>
                <w:rFonts w:asciiTheme="minorHAnsi" w:hAnsiTheme="minorHAnsi"/>
                <w:sz w:val="24"/>
                <w:szCs w:val="24"/>
              </w:rPr>
              <w:t>а</w:t>
            </w:r>
            <w:r w:rsidR="00842D52" w:rsidRPr="00585EE0">
              <w:rPr>
                <w:rFonts w:asciiTheme="minorHAnsi" w:hAnsiTheme="minorHAnsi"/>
                <w:sz w:val="24"/>
                <w:szCs w:val="24"/>
              </w:rPr>
              <w:t xml:space="preserve"> в долине Геенны поддерживался постоянный огонь для сожжения мусора и останков животных; именно на этот вечный огонь намекал Иисус, когда сказал, что злые будут ввергнуты в </w:t>
            </w:r>
            <w:r w:rsidR="00842D52" w:rsidRPr="00585EE0">
              <w:rPr>
                <w:rFonts w:asciiTheme="minorHAnsi" w:hAnsiTheme="minorHAnsi"/>
                <w:i/>
                <w:sz w:val="24"/>
                <w:szCs w:val="24"/>
              </w:rPr>
              <w:t>геенну</w:t>
            </w:r>
            <w:r w:rsidR="00842D52" w:rsidRPr="00585EE0">
              <w:rPr>
                <w:rFonts w:asciiTheme="minorHAnsi" w:hAnsiTheme="minorHAnsi"/>
                <w:sz w:val="24"/>
                <w:szCs w:val="24"/>
              </w:rPr>
              <w:t>, подразумевая, что с м</w:t>
            </w:r>
            <w:r>
              <w:rPr>
                <w:rFonts w:asciiTheme="minorHAnsi" w:hAnsiTheme="minorHAnsi"/>
                <w:sz w:val="24"/>
                <w:szCs w:val="24"/>
              </w:rPr>
              <w:t>ё</w:t>
            </w:r>
            <w:r w:rsidR="00842D52" w:rsidRPr="00585EE0">
              <w:rPr>
                <w:rFonts w:asciiTheme="minorHAnsi" w:hAnsiTheme="minorHAnsi"/>
                <w:sz w:val="24"/>
                <w:szCs w:val="24"/>
              </w:rPr>
              <w:t>ртвыми душами обойдутся</w:t>
            </w:r>
            <w:r>
              <w:rPr>
                <w:rFonts w:asciiTheme="minorHAnsi" w:hAnsiTheme="minorHAnsi"/>
                <w:sz w:val="24"/>
                <w:szCs w:val="24"/>
              </w:rPr>
              <w:t>,</w:t>
            </w:r>
            <w:r w:rsidR="00842D52" w:rsidRPr="00585EE0">
              <w:rPr>
                <w:rFonts w:asciiTheme="minorHAnsi" w:hAnsiTheme="minorHAnsi"/>
                <w:sz w:val="24"/>
                <w:szCs w:val="24"/>
              </w:rPr>
              <w:t xml:space="preserve"> как с трупами.</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lastRenderedPageBreak/>
              <w:t>Талмуд гласит, что души тех, кто не верил в бессмертие, не станут бессмертными. Только вера дает личное бессмертие.</w:t>
            </w:r>
            <w:r w:rsidRPr="001C3993">
              <w:rPr>
                <w:rStyle w:val="a7"/>
                <w:sz w:val="24"/>
                <w:szCs w:val="24"/>
              </w:rPr>
              <w:footnoteReference w:id="325"/>
            </w:r>
            <w:r w:rsidRPr="001C3993">
              <w:rPr>
                <w:sz w:val="24"/>
                <w:szCs w:val="24"/>
              </w:rPr>
              <w:t xml:space="preserve"> </w:t>
            </w:r>
            <w:r w:rsidRPr="00585EE0">
              <w:rPr>
                <w:rFonts w:asciiTheme="minorHAnsi" w:hAnsiTheme="minorHAnsi"/>
                <w:sz w:val="24"/>
                <w:szCs w:val="24"/>
              </w:rPr>
              <w:t>(13); наука и разум могут лишь подтвердить общее бессмертие.</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Смертный грех </w:t>
            </w:r>
            <w:r w:rsidR="007E7251">
              <w:rPr>
                <w:rFonts w:asciiTheme="minorHAnsi" w:hAnsiTheme="minorHAnsi"/>
                <w:sz w:val="24"/>
                <w:szCs w:val="24"/>
              </w:rPr>
              <w:t>— это</w:t>
            </w:r>
            <w:r w:rsidRPr="00585EE0">
              <w:rPr>
                <w:rFonts w:asciiTheme="minorHAnsi" w:hAnsiTheme="minorHAnsi"/>
                <w:sz w:val="24"/>
                <w:szCs w:val="24"/>
              </w:rPr>
              <w:t xml:space="preserve"> самоубийство души. Такое самоубийство происходит, когда человек посвящает себя злу со всей силой своего ума, прекрасно зная добро и зло и пользуясь полной свободой действий, которая кажется практически невозможной, но которая возможна в теории, так как суть независимой личности</w:t>
            </w:r>
            <w:r w:rsidR="008F4299" w:rsidRPr="00585EE0">
              <w:rPr>
                <w:rFonts w:asciiTheme="minorHAnsi" w:hAnsiTheme="minorHAnsi"/>
                <w:sz w:val="24"/>
                <w:szCs w:val="24"/>
              </w:rPr>
              <w:t xml:space="preserve"> —</w:t>
            </w:r>
            <w:r w:rsidRPr="00585EE0">
              <w:rPr>
                <w:rFonts w:asciiTheme="minorHAnsi" w:hAnsiTheme="minorHAnsi"/>
                <w:sz w:val="24"/>
                <w:szCs w:val="24"/>
              </w:rPr>
              <w:t xml:space="preserve"> это безусловная свобода. Божество ничего не навязывает человеку, даже существование. Человек имеет право лишить себя даже божественной доброты, и догма о вечном Аде есть лишь утверждение вечной свободной воли.</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Бог никого не </w:t>
            </w:r>
            <w:r w:rsidR="007E7251">
              <w:rPr>
                <w:rFonts w:asciiTheme="minorHAnsi" w:hAnsiTheme="minorHAnsi"/>
                <w:sz w:val="24"/>
                <w:szCs w:val="24"/>
              </w:rPr>
              <w:t>н</w:t>
            </w:r>
            <w:r w:rsidRPr="00585EE0">
              <w:rPr>
                <w:rFonts w:asciiTheme="minorHAnsi" w:hAnsiTheme="minorHAnsi"/>
                <w:sz w:val="24"/>
                <w:szCs w:val="24"/>
              </w:rPr>
              <w:t xml:space="preserve">извергает в Ад. </w:t>
            </w:r>
            <w:r w:rsidR="007E7251">
              <w:rPr>
                <w:rFonts w:asciiTheme="minorHAnsi" w:hAnsiTheme="minorHAnsi"/>
                <w:sz w:val="24"/>
                <w:szCs w:val="24"/>
              </w:rPr>
              <w:t>Это ч</w:t>
            </w:r>
            <w:r w:rsidRPr="00585EE0">
              <w:rPr>
                <w:rFonts w:asciiTheme="minorHAnsi" w:hAnsiTheme="minorHAnsi"/>
                <w:sz w:val="24"/>
                <w:szCs w:val="24"/>
              </w:rPr>
              <w:t>еловек сам может отправиться туда свободно, конкретно и по своему же выбору.</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Те, кто в Аду, то есть, можно сказать, во мраке зла</w:t>
            </w:r>
            <w:r w:rsidRPr="001C3993">
              <w:rPr>
                <w:rStyle w:val="a7"/>
                <w:sz w:val="24"/>
                <w:szCs w:val="24"/>
              </w:rPr>
              <w:footnoteReference w:id="326"/>
            </w:r>
            <w:r w:rsidRPr="00585EE0">
              <w:rPr>
                <w:rFonts w:asciiTheme="minorHAnsi" w:hAnsiTheme="minorHAnsi"/>
                <w:sz w:val="24"/>
                <w:szCs w:val="24"/>
              </w:rPr>
              <w:t xml:space="preserve"> и страданий необходимого наказания, хотя абсолютно того не желали, призываются выйти из него. Этот Ад для них </w:t>
            </w:r>
            <w:r w:rsidR="007E7251">
              <w:rPr>
                <w:rFonts w:asciiTheme="minorHAnsi" w:hAnsiTheme="minorHAnsi"/>
                <w:sz w:val="24"/>
                <w:szCs w:val="24"/>
              </w:rPr>
              <w:t>является лишь чистилищем. Обречё</w:t>
            </w:r>
            <w:r w:rsidRPr="00585EE0">
              <w:rPr>
                <w:rFonts w:asciiTheme="minorHAnsi" w:hAnsiTheme="minorHAnsi"/>
                <w:sz w:val="24"/>
                <w:szCs w:val="24"/>
              </w:rPr>
              <w:t>нный полностью, абсолютно и без передышки является Сатаной, который есть не разумное существо, а необходимая гипотеза.</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u w:val="single"/>
              </w:rPr>
              <w:t>N.</w:t>
            </w:r>
            <w:r w:rsidRPr="00585EE0">
              <w:rPr>
                <w:rFonts w:asciiTheme="minorHAnsi" w:hAnsiTheme="minorHAnsi"/>
                <w:sz w:val="24"/>
                <w:szCs w:val="24"/>
                <w:u w:val="single"/>
                <w:lang w:val="en-US"/>
              </w:rPr>
              <w:t>I</w:t>
            </w:r>
            <w:r w:rsidR="00CF565B">
              <w:rPr>
                <w:rFonts w:asciiTheme="minorHAnsi" w:hAnsiTheme="minorHAnsi"/>
                <w:sz w:val="24"/>
                <w:szCs w:val="24"/>
                <w:u w:val="single"/>
              </w:rPr>
              <w:t>.</w:t>
            </w:r>
            <w:r w:rsidR="00CF565B">
              <w:rPr>
                <w:rStyle w:val="a7"/>
                <w:rFonts w:asciiTheme="minorHAnsi" w:hAnsiTheme="minorHAnsi"/>
                <w:sz w:val="24"/>
                <w:szCs w:val="24"/>
                <w:u w:val="single"/>
              </w:rPr>
              <w:footnoteReference w:id="327"/>
            </w:r>
            <w:r w:rsidRPr="00585EE0">
              <w:rPr>
                <w:rFonts w:asciiTheme="minorHAnsi" w:hAnsiTheme="minorHAnsi"/>
                <w:sz w:val="24"/>
                <w:szCs w:val="24"/>
                <w:u w:val="single"/>
              </w:rPr>
              <w:t xml:space="preserve"> Сатана есть последнее слово творения. Он</w:t>
            </w:r>
            <w:r w:rsidR="008F4299" w:rsidRPr="00585EE0">
              <w:rPr>
                <w:rFonts w:asciiTheme="minorHAnsi" w:hAnsiTheme="minorHAnsi"/>
                <w:sz w:val="24"/>
                <w:szCs w:val="24"/>
                <w:u w:val="single"/>
              </w:rPr>
              <w:t xml:space="preserve"> —</w:t>
            </w:r>
            <w:r w:rsidRPr="00585EE0">
              <w:rPr>
                <w:rFonts w:asciiTheme="minorHAnsi" w:hAnsiTheme="minorHAnsi"/>
                <w:sz w:val="24"/>
                <w:szCs w:val="24"/>
                <w:u w:val="single"/>
              </w:rPr>
              <w:t xml:space="preserve"> конец, освобожд</w:t>
            </w:r>
            <w:r w:rsidR="00672842">
              <w:rPr>
                <w:rFonts w:asciiTheme="minorHAnsi" w:hAnsiTheme="minorHAnsi"/>
                <w:sz w:val="24"/>
                <w:szCs w:val="24"/>
                <w:u w:val="single"/>
              </w:rPr>
              <w:t>ё</w:t>
            </w:r>
            <w:r w:rsidRPr="00585EE0">
              <w:rPr>
                <w:rFonts w:asciiTheme="minorHAnsi" w:hAnsiTheme="minorHAnsi"/>
                <w:sz w:val="24"/>
                <w:szCs w:val="24"/>
                <w:u w:val="single"/>
              </w:rPr>
              <w:t xml:space="preserve">нный навечно. Он хотел быть подобным Богу, противоположностью которому является. Бог есть необходимая гипотеза для </w:t>
            </w:r>
            <w:r w:rsidR="00672842" w:rsidRPr="00585EE0">
              <w:rPr>
                <w:rFonts w:asciiTheme="minorHAnsi" w:hAnsiTheme="minorHAnsi"/>
                <w:sz w:val="24"/>
                <w:szCs w:val="24"/>
                <w:u w:val="single"/>
              </w:rPr>
              <w:t>разума</w:t>
            </w:r>
            <w:r w:rsidR="00672842" w:rsidRPr="00672842">
              <w:rPr>
                <w:rFonts w:asciiTheme="minorHAnsi" w:hAnsiTheme="minorHAnsi"/>
                <w:sz w:val="24"/>
                <w:szCs w:val="24"/>
                <w:u w:val="single"/>
              </w:rPr>
              <w:t xml:space="preserve"> </w:t>
            </w:r>
            <w:r w:rsidRPr="00585EE0">
              <w:rPr>
                <w:rFonts w:asciiTheme="minorHAnsi" w:hAnsiTheme="minorHAnsi"/>
                <w:sz w:val="24"/>
                <w:szCs w:val="24"/>
                <w:u w:val="single"/>
                <w:lang w:val="en-US"/>
              </w:rPr>
              <w:t>II</w:t>
            </w:r>
            <w:r w:rsidRPr="00585EE0">
              <w:rPr>
                <w:rFonts w:asciiTheme="minorHAnsi" w:hAnsiTheme="minorHAnsi"/>
                <w:sz w:val="24"/>
                <w:szCs w:val="24"/>
                <w:u w:val="single"/>
              </w:rPr>
              <w:t>.</w:t>
            </w:r>
            <w:r w:rsidR="00672842">
              <w:rPr>
                <w:rStyle w:val="a7"/>
                <w:rFonts w:asciiTheme="minorHAnsi" w:hAnsiTheme="minorHAnsi"/>
                <w:sz w:val="24"/>
                <w:szCs w:val="24"/>
                <w:u w:val="single"/>
              </w:rPr>
              <w:footnoteReference w:id="328"/>
            </w:r>
            <w:r w:rsidRPr="00585EE0">
              <w:rPr>
                <w:rFonts w:asciiTheme="minorHAnsi" w:hAnsiTheme="minorHAnsi"/>
                <w:sz w:val="24"/>
                <w:szCs w:val="24"/>
                <w:u w:val="single"/>
              </w:rPr>
              <w:t xml:space="preserve"> Сатана — необходимая гипотеза для неразума, утверждающего себя как свободная воля.</w:t>
            </w:r>
            <w:r w:rsidRPr="00585EE0">
              <w:rPr>
                <w:rFonts w:asciiTheme="minorHAnsi" w:hAnsiTheme="minorHAnsi"/>
                <w:sz w:val="24"/>
                <w:szCs w:val="24"/>
              </w:rPr>
              <w:t xml:space="preserve"> (14)</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Чтобы быть бессмертным (15) в добре, надо отождествиться с Богом, чтобы быть бессмертным во зле — с Сатаною. Это оба полюса мира душ; между этими двумя полюсами растет и умирает без воспоминаний непригодная часть человечества.</w:t>
            </w:r>
          </w:p>
          <w:p w:rsidR="00842D52" w:rsidRPr="00585EE0" w:rsidRDefault="00842D52" w:rsidP="00842D52">
            <w:pPr>
              <w:ind w:firstLine="340"/>
              <w:jc w:val="both"/>
              <w:rPr>
                <w:rFonts w:asciiTheme="minorHAnsi" w:hAnsiTheme="minorHAnsi"/>
                <w:sz w:val="24"/>
                <w:szCs w:val="24"/>
              </w:rPr>
            </w:pPr>
          </w:p>
          <w:p w:rsidR="00842D52" w:rsidRPr="00585EE0" w:rsidRDefault="00842D52" w:rsidP="00842D52">
            <w:pPr>
              <w:ind w:firstLine="340"/>
              <w:jc w:val="both"/>
              <w:rPr>
                <w:rFonts w:asciiTheme="minorHAnsi" w:hAnsiTheme="minorHAnsi"/>
                <w:i/>
                <w:sz w:val="24"/>
                <w:szCs w:val="24"/>
              </w:rPr>
            </w:pPr>
            <w:r w:rsidRPr="00585EE0">
              <w:rPr>
                <w:rFonts w:asciiTheme="minorHAnsi" w:hAnsiTheme="minorHAnsi"/>
                <w:i/>
                <w:sz w:val="24"/>
                <w:szCs w:val="24"/>
              </w:rPr>
              <w:t>Примечания редактора (Е. П. Б.)</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Это может показаться непонятным обыкновенному читателю, </w:t>
            </w:r>
            <w:r w:rsidRPr="00585EE0">
              <w:rPr>
                <w:rFonts w:asciiTheme="minorHAnsi" w:hAnsiTheme="minorHAnsi"/>
                <w:sz w:val="24"/>
                <w:szCs w:val="24"/>
                <w:u w:val="single"/>
              </w:rPr>
              <w:t>ибо это один из наиболее труднопостижимых принципов Оккультной (16) доктрины</w:t>
            </w:r>
            <w:r w:rsidRPr="00585EE0">
              <w:rPr>
                <w:rFonts w:asciiTheme="minorHAnsi" w:hAnsiTheme="minorHAnsi"/>
                <w:sz w:val="24"/>
                <w:szCs w:val="24"/>
              </w:rPr>
              <w:t>. Природа двойственна; у не</w:t>
            </w:r>
            <w:r w:rsidR="00567531">
              <w:rPr>
                <w:rFonts w:asciiTheme="minorHAnsi" w:hAnsiTheme="minorHAnsi"/>
                <w:sz w:val="24"/>
                <w:szCs w:val="24"/>
              </w:rPr>
              <w:t>ё</w:t>
            </w:r>
            <w:r w:rsidRPr="00585EE0">
              <w:rPr>
                <w:rFonts w:asciiTheme="minorHAnsi" w:hAnsiTheme="minorHAnsi"/>
                <w:sz w:val="24"/>
                <w:szCs w:val="24"/>
              </w:rPr>
              <w:t xml:space="preserve"> е</w:t>
            </w:r>
            <w:r w:rsidR="00567531">
              <w:rPr>
                <w:rFonts w:asciiTheme="minorHAnsi" w:hAnsiTheme="minorHAnsi"/>
                <w:sz w:val="24"/>
                <w:szCs w:val="24"/>
              </w:rPr>
              <w:t>с</w:t>
            </w:r>
            <w:r w:rsidRPr="00585EE0">
              <w:rPr>
                <w:rFonts w:asciiTheme="minorHAnsi" w:hAnsiTheme="minorHAnsi"/>
                <w:sz w:val="24"/>
                <w:szCs w:val="24"/>
              </w:rPr>
              <w:t>т</w:t>
            </w:r>
            <w:r w:rsidR="00567531">
              <w:rPr>
                <w:rFonts w:asciiTheme="minorHAnsi" w:hAnsiTheme="minorHAnsi"/>
                <w:sz w:val="24"/>
                <w:szCs w:val="24"/>
              </w:rPr>
              <w:t>ь</w:t>
            </w:r>
            <w:r w:rsidRPr="00585EE0">
              <w:rPr>
                <w:rFonts w:asciiTheme="minorHAnsi" w:hAnsiTheme="minorHAnsi"/>
                <w:sz w:val="24"/>
                <w:szCs w:val="24"/>
              </w:rPr>
              <w:t xml:space="preserve"> физическая и материальная сторона, так же как духовная и </w:t>
            </w:r>
            <w:r w:rsidR="00567531">
              <w:rPr>
                <w:rFonts w:asciiTheme="minorHAnsi" w:hAnsiTheme="minorHAnsi"/>
                <w:sz w:val="24"/>
                <w:szCs w:val="24"/>
              </w:rPr>
              <w:t>нравствен</w:t>
            </w:r>
            <w:r w:rsidRPr="00585EE0">
              <w:rPr>
                <w:rFonts w:asciiTheme="minorHAnsi" w:hAnsiTheme="minorHAnsi"/>
                <w:sz w:val="24"/>
                <w:szCs w:val="24"/>
              </w:rPr>
              <w:t>ная</w:t>
            </w:r>
            <w:r w:rsidR="00567531">
              <w:rPr>
                <w:rFonts w:asciiTheme="minorHAnsi" w:hAnsiTheme="minorHAnsi"/>
                <w:sz w:val="24"/>
                <w:szCs w:val="24"/>
              </w:rPr>
              <w:t>,</w:t>
            </w:r>
            <w:r w:rsidRPr="00585EE0">
              <w:rPr>
                <w:rFonts w:asciiTheme="minorHAnsi" w:hAnsiTheme="minorHAnsi"/>
                <w:sz w:val="24"/>
                <w:szCs w:val="24"/>
              </w:rPr>
              <w:t xml:space="preserve"> в ней </w:t>
            </w:r>
            <w:r w:rsidR="00567531">
              <w:rPr>
                <w:rFonts w:asciiTheme="minorHAnsi" w:hAnsiTheme="minorHAnsi"/>
                <w:sz w:val="24"/>
                <w:szCs w:val="24"/>
              </w:rPr>
              <w:t>есть</w:t>
            </w:r>
            <w:r w:rsidRPr="00585EE0">
              <w:rPr>
                <w:rFonts w:asciiTheme="minorHAnsi" w:hAnsiTheme="minorHAnsi"/>
                <w:sz w:val="24"/>
                <w:szCs w:val="24"/>
              </w:rPr>
              <w:t xml:space="preserve"> как добро, так и зло</w:t>
            </w:r>
            <w:r w:rsidR="00567531">
              <w:rPr>
                <w:rFonts w:asciiTheme="minorHAnsi" w:hAnsiTheme="minorHAnsi"/>
                <w:sz w:val="24"/>
                <w:szCs w:val="24"/>
              </w:rPr>
              <w:t>;</w:t>
            </w:r>
            <w:r w:rsidRPr="00585EE0">
              <w:rPr>
                <w:rFonts w:asciiTheme="minorHAnsi" w:hAnsiTheme="minorHAnsi"/>
                <w:sz w:val="24"/>
                <w:szCs w:val="24"/>
              </w:rPr>
              <w:t xml:space="preserve"> </w:t>
            </w:r>
            <w:r w:rsidR="00567531">
              <w:rPr>
                <w:rFonts w:asciiTheme="minorHAnsi" w:hAnsiTheme="minorHAnsi"/>
                <w:sz w:val="24"/>
                <w:szCs w:val="24"/>
              </w:rPr>
              <w:t>п</w:t>
            </w:r>
            <w:r w:rsidRPr="00585EE0">
              <w:rPr>
                <w:rFonts w:asciiTheme="minorHAnsi" w:hAnsiTheme="minorHAnsi"/>
                <w:sz w:val="24"/>
                <w:szCs w:val="24"/>
              </w:rPr>
              <w:t xml:space="preserve">оследнее </w:t>
            </w:r>
            <w:r w:rsidR="00567531">
              <w:rPr>
                <w:rFonts w:asciiTheme="minorHAnsi" w:hAnsiTheme="minorHAnsi"/>
                <w:sz w:val="24"/>
                <w:szCs w:val="24"/>
              </w:rPr>
              <w:t>—</w:t>
            </w:r>
            <w:r w:rsidRPr="00585EE0">
              <w:rPr>
                <w:rFonts w:asciiTheme="minorHAnsi" w:hAnsiTheme="minorHAnsi"/>
                <w:sz w:val="24"/>
                <w:szCs w:val="24"/>
              </w:rPr>
              <w:t xml:space="preserve"> неизбежная тень е</w:t>
            </w:r>
            <w:r w:rsidR="00567531">
              <w:rPr>
                <w:rFonts w:asciiTheme="minorHAnsi" w:hAnsiTheme="minorHAnsi"/>
                <w:sz w:val="24"/>
                <w:szCs w:val="24"/>
              </w:rPr>
              <w:t>ё</w:t>
            </w:r>
            <w:r w:rsidRPr="00585EE0">
              <w:rPr>
                <w:rFonts w:asciiTheme="minorHAnsi" w:hAnsiTheme="minorHAnsi"/>
                <w:sz w:val="24"/>
                <w:szCs w:val="24"/>
              </w:rPr>
              <w:t xml:space="preserve"> света. Чтобы прорваться в </w:t>
            </w:r>
            <w:r w:rsidRPr="00585EE0">
              <w:rPr>
                <w:rFonts w:asciiTheme="minorHAnsi" w:hAnsiTheme="minorHAnsi"/>
                <w:sz w:val="24"/>
                <w:szCs w:val="24"/>
              </w:rPr>
              <w:lastRenderedPageBreak/>
              <w:t>поток бессмертия, или, вернее, обеспечить себе бесконечный ряд возрождений в качестве сознательной индивидуальности,</w:t>
            </w:r>
            <w:r w:rsidR="00567531">
              <w:rPr>
                <w:rFonts w:asciiTheme="minorHAnsi" w:hAnsiTheme="minorHAnsi"/>
                <w:sz w:val="24"/>
                <w:szCs w:val="24"/>
              </w:rPr>
              <w:t xml:space="preserve"> </w:t>
            </w:r>
            <w:r w:rsidRPr="00585EE0">
              <w:rPr>
                <w:rFonts w:asciiTheme="minorHAnsi" w:hAnsiTheme="minorHAnsi"/>
                <w:sz w:val="24"/>
                <w:szCs w:val="24"/>
              </w:rPr>
              <w:t xml:space="preserve">— гласит «Книга </w:t>
            </w:r>
            <w:r w:rsidR="00050D3B">
              <w:rPr>
                <w:rFonts w:asciiTheme="minorHAnsi" w:hAnsiTheme="minorHAnsi"/>
                <w:sz w:val="24"/>
                <w:szCs w:val="24"/>
              </w:rPr>
              <w:t>Г</w:t>
            </w:r>
            <w:r w:rsidRPr="00585EE0">
              <w:rPr>
                <w:rFonts w:asciiTheme="minorHAnsi" w:hAnsiTheme="minorHAnsi"/>
                <w:sz w:val="24"/>
                <w:szCs w:val="24"/>
              </w:rPr>
              <w:t>ью-</w:t>
            </w:r>
            <w:r w:rsidR="00050D3B">
              <w:rPr>
                <w:rFonts w:asciiTheme="minorHAnsi" w:hAnsiTheme="minorHAnsi"/>
                <w:sz w:val="24"/>
                <w:szCs w:val="24"/>
              </w:rPr>
              <w:t>дэ</w:t>
            </w:r>
            <w:r w:rsidRPr="00585EE0">
              <w:rPr>
                <w:rFonts w:asciiTheme="minorHAnsi" w:hAnsiTheme="minorHAnsi"/>
                <w:sz w:val="24"/>
                <w:szCs w:val="24"/>
              </w:rPr>
              <w:t xml:space="preserve">», том XXXI (17), </w:t>
            </w:r>
            <w:r w:rsidRPr="00585EE0">
              <w:rPr>
                <w:rFonts w:asciiTheme="minorHAnsi" w:hAnsiTheme="minorHAnsi"/>
                <w:sz w:val="24"/>
                <w:szCs w:val="24"/>
                <w:u w:val="single"/>
              </w:rPr>
              <w:t xml:space="preserve">надо стать сотрудником природы ради либо </w:t>
            </w:r>
            <w:r w:rsidRPr="00585EE0">
              <w:rPr>
                <w:rFonts w:asciiTheme="minorHAnsi" w:hAnsiTheme="minorHAnsi"/>
                <w:i/>
                <w:sz w:val="24"/>
                <w:szCs w:val="24"/>
                <w:u w:val="single"/>
              </w:rPr>
              <w:t>добра</w:t>
            </w:r>
            <w:r w:rsidRPr="00585EE0">
              <w:rPr>
                <w:rFonts w:asciiTheme="minorHAnsi" w:hAnsiTheme="minorHAnsi"/>
                <w:sz w:val="24"/>
                <w:szCs w:val="24"/>
                <w:u w:val="single"/>
              </w:rPr>
              <w:t xml:space="preserve">, либо </w:t>
            </w:r>
            <w:r w:rsidRPr="00585EE0">
              <w:rPr>
                <w:rFonts w:asciiTheme="minorHAnsi" w:hAnsiTheme="minorHAnsi"/>
                <w:i/>
                <w:sz w:val="24"/>
                <w:szCs w:val="24"/>
                <w:u w:val="single"/>
              </w:rPr>
              <w:t>зла</w:t>
            </w:r>
            <w:r w:rsidRPr="00585EE0">
              <w:rPr>
                <w:rFonts w:asciiTheme="minorHAnsi" w:hAnsiTheme="minorHAnsi"/>
                <w:sz w:val="24"/>
                <w:szCs w:val="24"/>
                <w:u w:val="single"/>
              </w:rPr>
              <w:t>, в е</w:t>
            </w:r>
            <w:r w:rsidR="0045786A">
              <w:rPr>
                <w:rFonts w:asciiTheme="minorHAnsi" w:hAnsiTheme="minorHAnsi"/>
                <w:sz w:val="24"/>
                <w:szCs w:val="24"/>
                <w:u w:val="single"/>
              </w:rPr>
              <w:t>ё</w:t>
            </w:r>
            <w:r w:rsidRPr="00585EE0">
              <w:rPr>
                <w:rFonts w:asciiTheme="minorHAnsi" w:hAnsiTheme="minorHAnsi"/>
                <w:sz w:val="24"/>
                <w:szCs w:val="24"/>
                <w:u w:val="single"/>
              </w:rPr>
              <w:t xml:space="preserve"> работе творения и воспроизведения или же разрушения.</w:t>
            </w:r>
            <w:r w:rsidRPr="00585EE0">
              <w:rPr>
                <w:rFonts w:asciiTheme="minorHAnsi" w:hAnsiTheme="minorHAnsi"/>
                <w:sz w:val="24"/>
                <w:szCs w:val="24"/>
              </w:rPr>
              <w:t xml:space="preserve"> (18) Она избавляется только от непригодных трутней, яростно изгоняя их и заставляя гибнуть миллионами (19) как самосознательны</w:t>
            </w:r>
            <w:r w:rsidR="0009548B">
              <w:rPr>
                <w:rFonts w:asciiTheme="minorHAnsi" w:hAnsiTheme="minorHAnsi"/>
                <w:sz w:val="24"/>
                <w:szCs w:val="24"/>
              </w:rPr>
              <w:t>х</w:t>
            </w:r>
            <w:r w:rsidRPr="00585EE0">
              <w:rPr>
                <w:rFonts w:asciiTheme="minorHAnsi" w:hAnsiTheme="minorHAnsi"/>
                <w:sz w:val="24"/>
                <w:szCs w:val="24"/>
              </w:rPr>
              <w:t xml:space="preserve"> сущ</w:t>
            </w:r>
            <w:r w:rsidR="0009548B">
              <w:rPr>
                <w:rFonts w:asciiTheme="minorHAnsi" w:hAnsiTheme="minorHAnsi"/>
                <w:sz w:val="24"/>
                <w:szCs w:val="24"/>
              </w:rPr>
              <w:t>еств</w:t>
            </w:r>
            <w:r w:rsidRPr="00585EE0">
              <w:rPr>
                <w:rFonts w:asciiTheme="minorHAnsi" w:hAnsiTheme="minorHAnsi"/>
                <w:sz w:val="24"/>
                <w:szCs w:val="24"/>
              </w:rPr>
              <w:t xml:space="preserve"> (20). Таким образом, если добрые и чистые стремятся достигнуть Нипанг (</w:t>
            </w:r>
            <w:r w:rsidR="0009548B">
              <w:rPr>
                <w:rFonts w:asciiTheme="minorHAnsi" w:hAnsiTheme="minorHAnsi"/>
                <w:sz w:val="24"/>
                <w:szCs w:val="24"/>
              </w:rPr>
              <w:t>н</w:t>
            </w:r>
            <w:r w:rsidRPr="00585EE0">
              <w:rPr>
                <w:rFonts w:asciiTheme="minorHAnsi" w:hAnsiTheme="minorHAnsi"/>
                <w:sz w:val="24"/>
                <w:szCs w:val="24"/>
              </w:rPr>
              <w:t xml:space="preserve">ирваны, или того состояния абсолютного </w:t>
            </w:r>
            <w:r w:rsidR="0009548B">
              <w:rPr>
                <w:rFonts w:asciiTheme="minorHAnsi" w:hAnsiTheme="minorHAnsi"/>
                <w:sz w:val="24"/>
                <w:szCs w:val="24"/>
              </w:rPr>
              <w:t>бытия</w:t>
            </w:r>
            <w:r w:rsidRPr="00585EE0">
              <w:rPr>
                <w:rFonts w:asciiTheme="minorHAnsi" w:hAnsiTheme="minorHAnsi"/>
                <w:sz w:val="24"/>
                <w:szCs w:val="24"/>
              </w:rPr>
              <w:t xml:space="preserve"> и абсолютного сознания, которое в мире конечных восприятий есть не</w:t>
            </w:r>
            <w:r w:rsidR="0009548B">
              <w:rPr>
                <w:rFonts w:asciiTheme="minorHAnsi" w:hAnsiTheme="minorHAnsi"/>
                <w:sz w:val="24"/>
                <w:szCs w:val="24"/>
              </w:rPr>
              <w:t>бытие</w:t>
            </w:r>
            <w:r w:rsidRPr="00585EE0">
              <w:rPr>
                <w:rFonts w:asciiTheme="minorHAnsi" w:hAnsiTheme="minorHAnsi"/>
                <w:sz w:val="24"/>
                <w:szCs w:val="24"/>
              </w:rPr>
              <w:t xml:space="preserve"> и несознание), злые, наоборот, стремятся к ряду жизней в качестве сознательных конкретных существований, или существ, предпочитая вечно страдать по закону воздающей справедливости (21), нежели отказаться от своей жизни как </w:t>
            </w:r>
            <w:r w:rsidR="0009548B">
              <w:rPr>
                <w:rFonts w:asciiTheme="minorHAnsi" w:hAnsiTheme="minorHAnsi"/>
                <w:sz w:val="24"/>
                <w:szCs w:val="24"/>
              </w:rPr>
              <w:t xml:space="preserve">неотъемлемой </w:t>
            </w:r>
            <w:r w:rsidRPr="00585EE0">
              <w:rPr>
                <w:rFonts w:asciiTheme="minorHAnsi" w:hAnsiTheme="minorHAnsi"/>
                <w:sz w:val="24"/>
                <w:szCs w:val="24"/>
              </w:rPr>
              <w:t xml:space="preserve">части вселенского целого. Хорошо сознавая, что они не могут надеяться достигнуть конечного покоя в чистом духе, или </w:t>
            </w:r>
            <w:r w:rsidR="0009548B">
              <w:rPr>
                <w:rFonts w:asciiTheme="minorHAnsi" w:hAnsiTheme="minorHAnsi"/>
                <w:i/>
                <w:sz w:val="24"/>
                <w:szCs w:val="24"/>
              </w:rPr>
              <w:t>н</w:t>
            </w:r>
            <w:r w:rsidRPr="00585EE0">
              <w:rPr>
                <w:rFonts w:asciiTheme="minorHAnsi" w:hAnsiTheme="minorHAnsi"/>
                <w:i/>
                <w:sz w:val="24"/>
                <w:szCs w:val="24"/>
              </w:rPr>
              <w:t>ирваны</w:t>
            </w:r>
            <w:r w:rsidRPr="00585EE0">
              <w:rPr>
                <w:rFonts w:asciiTheme="minorHAnsi" w:hAnsiTheme="minorHAnsi"/>
                <w:sz w:val="24"/>
                <w:szCs w:val="24"/>
              </w:rPr>
              <w:t xml:space="preserve">, они, цепляются за жизнь в любой форме (22), </w:t>
            </w:r>
            <w:r w:rsidR="0009548B">
              <w:rPr>
                <w:rFonts w:asciiTheme="minorHAnsi" w:hAnsiTheme="minorHAnsi"/>
                <w:sz w:val="24"/>
                <w:szCs w:val="24"/>
              </w:rPr>
              <w:t xml:space="preserve">скорее </w:t>
            </w:r>
            <w:r w:rsidRPr="00585EE0">
              <w:rPr>
                <w:rFonts w:asciiTheme="minorHAnsi" w:hAnsiTheme="minorHAnsi"/>
                <w:sz w:val="24"/>
                <w:szCs w:val="24"/>
              </w:rPr>
              <w:t xml:space="preserve">чем </w:t>
            </w:r>
            <w:r w:rsidR="0009548B">
              <w:rPr>
                <w:rFonts w:asciiTheme="minorHAnsi" w:hAnsiTheme="minorHAnsi"/>
                <w:sz w:val="24"/>
                <w:szCs w:val="24"/>
              </w:rPr>
              <w:t xml:space="preserve">оставят </w:t>
            </w:r>
            <w:r w:rsidRPr="00585EE0">
              <w:rPr>
                <w:rFonts w:asciiTheme="minorHAnsi" w:hAnsiTheme="minorHAnsi"/>
                <w:sz w:val="24"/>
                <w:szCs w:val="24"/>
              </w:rPr>
              <w:t>то «желани</w:t>
            </w:r>
            <w:r w:rsidR="0009548B">
              <w:rPr>
                <w:rFonts w:asciiTheme="minorHAnsi" w:hAnsiTheme="minorHAnsi"/>
                <w:sz w:val="24"/>
                <w:szCs w:val="24"/>
              </w:rPr>
              <w:t>е</w:t>
            </w:r>
            <w:r w:rsidRPr="00585EE0">
              <w:rPr>
                <w:rFonts w:asciiTheme="minorHAnsi" w:hAnsiTheme="minorHAnsi"/>
                <w:sz w:val="24"/>
                <w:szCs w:val="24"/>
              </w:rPr>
              <w:t xml:space="preserve"> жить», или </w:t>
            </w:r>
            <w:r w:rsidR="0009548B">
              <w:rPr>
                <w:rFonts w:asciiTheme="minorHAnsi" w:hAnsiTheme="minorHAnsi"/>
                <w:i/>
                <w:sz w:val="24"/>
                <w:szCs w:val="24"/>
              </w:rPr>
              <w:t>т</w:t>
            </w:r>
            <w:r w:rsidRPr="00585EE0">
              <w:rPr>
                <w:rFonts w:asciiTheme="minorHAnsi" w:hAnsiTheme="minorHAnsi"/>
                <w:i/>
                <w:sz w:val="24"/>
                <w:szCs w:val="24"/>
              </w:rPr>
              <w:t>анх</w:t>
            </w:r>
            <w:r w:rsidR="0009548B">
              <w:rPr>
                <w:rFonts w:asciiTheme="minorHAnsi" w:hAnsiTheme="minorHAnsi"/>
                <w:i/>
                <w:sz w:val="24"/>
                <w:szCs w:val="24"/>
              </w:rPr>
              <w:t>у</w:t>
            </w:r>
            <w:r w:rsidRPr="00585EE0">
              <w:rPr>
                <w:rFonts w:asciiTheme="minorHAnsi" w:hAnsiTheme="minorHAnsi"/>
                <w:sz w:val="24"/>
                <w:szCs w:val="24"/>
              </w:rPr>
              <w:t xml:space="preserve">, которое вызывает возрождение новой совокупности </w:t>
            </w:r>
            <w:r w:rsidR="0009548B">
              <w:rPr>
                <w:rFonts w:asciiTheme="minorHAnsi" w:hAnsiTheme="minorHAnsi"/>
                <w:i/>
                <w:sz w:val="24"/>
                <w:szCs w:val="24"/>
              </w:rPr>
              <w:t>с</w:t>
            </w:r>
            <w:r w:rsidRPr="00585EE0">
              <w:rPr>
                <w:rFonts w:asciiTheme="minorHAnsi" w:hAnsiTheme="minorHAnsi"/>
                <w:i/>
                <w:sz w:val="24"/>
                <w:szCs w:val="24"/>
              </w:rPr>
              <w:t>канд</w:t>
            </w:r>
            <w:r w:rsidR="0009548B">
              <w:rPr>
                <w:rFonts w:asciiTheme="minorHAnsi" w:hAnsiTheme="minorHAnsi"/>
                <w:i/>
                <w:sz w:val="24"/>
                <w:szCs w:val="24"/>
              </w:rPr>
              <w:t>х</w:t>
            </w:r>
            <w:r w:rsidRPr="00585EE0">
              <w:rPr>
                <w:rFonts w:asciiTheme="minorHAnsi" w:hAnsiTheme="minorHAnsi"/>
                <w:sz w:val="24"/>
                <w:szCs w:val="24"/>
              </w:rPr>
              <w:t>, или индивидуальности.* Природа такая же хорошая мать как для безжалостной хищной птицы, так и для безвредного голубя. Матерь-Природа накажет своего реб</w:t>
            </w:r>
            <w:r w:rsidR="0009548B">
              <w:rPr>
                <w:rFonts w:asciiTheme="minorHAnsi" w:hAnsiTheme="minorHAnsi"/>
                <w:sz w:val="24"/>
                <w:szCs w:val="24"/>
              </w:rPr>
              <w:t>ё</w:t>
            </w:r>
            <w:r w:rsidRPr="00585EE0">
              <w:rPr>
                <w:rFonts w:asciiTheme="minorHAnsi" w:hAnsiTheme="minorHAnsi"/>
                <w:sz w:val="24"/>
                <w:szCs w:val="24"/>
              </w:rPr>
              <w:t>нка, но после того, как он стал е</w:t>
            </w:r>
            <w:r w:rsidR="0009548B">
              <w:rPr>
                <w:rFonts w:asciiTheme="minorHAnsi" w:hAnsiTheme="minorHAnsi"/>
                <w:sz w:val="24"/>
                <w:szCs w:val="24"/>
              </w:rPr>
              <w:t>ё</w:t>
            </w:r>
            <w:r w:rsidRPr="00585EE0">
              <w:rPr>
                <w:rFonts w:asciiTheme="minorHAnsi" w:hAnsiTheme="minorHAnsi"/>
                <w:sz w:val="24"/>
                <w:szCs w:val="24"/>
              </w:rPr>
              <w:t xml:space="preserve"> сотрудником в разрушении, она не может извергнуть его. (23) Существуют в высшей степени злые и порочные люди, хотя и столь же высокоинтеллектуальные и духовно ориентированные на зло, как те, кто духовно ориентированы на добро. (24) </w:t>
            </w:r>
            <w:r w:rsidR="00530F63">
              <w:rPr>
                <w:rFonts w:asciiTheme="minorHAnsi" w:hAnsiTheme="minorHAnsi"/>
                <w:sz w:val="24"/>
                <w:szCs w:val="24"/>
              </w:rPr>
              <w:t>И</w:t>
            </w:r>
            <w:r w:rsidRPr="00585EE0">
              <w:rPr>
                <w:rFonts w:asciiTheme="minorHAnsi" w:hAnsiTheme="minorHAnsi"/>
                <w:sz w:val="24"/>
                <w:szCs w:val="24"/>
              </w:rPr>
              <w:t xml:space="preserve">х </w:t>
            </w:r>
            <w:r w:rsidR="00530F63" w:rsidRPr="00530F63">
              <w:rPr>
                <w:rFonts w:asciiTheme="minorHAnsi" w:hAnsiTheme="minorHAnsi"/>
                <w:sz w:val="24"/>
                <w:szCs w:val="24"/>
              </w:rPr>
              <w:t>“</w:t>
            </w:r>
            <w:r w:rsidR="00530F63">
              <w:rPr>
                <w:rFonts w:asciiTheme="minorHAnsi" w:hAnsiTheme="minorHAnsi"/>
                <w:sz w:val="24"/>
                <w:szCs w:val="24"/>
              </w:rPr>
              <w:t>я</w:t>
            </w:r>
            <w:r w:rsidR="00530F63" w:rsidRPr="00530F63">
              <w:rPr>
                <w:rFonts w:asciiTheme="minorHAnsi" w:hAnsiTheme="minorHAnsi"/>
                <w:sz w:val="24"/>
                <w:szCs w:val="24"/>
              </w:rPr>
              <w:t>”</w:t>
            </w:r>
            <w:r w:rsidR="00530F63">
              <w:rPr>
                <w:rFonts w:asciiTheme="minorHAnsi" w:hAnsiTheme="minorHAnsi"/>
                <w:sz w:val="24"/>
                <w:szCs w:val="24"/>
              </w:rPr>
              <w:t xml:space="preserve"> могу</w:t>
            </w:r>
            <w:r w:rsidRPr="00585EE0">
              <w:rPr>
                <w:rFonts w:asciiTheme="minorHAnsi" w:hAnsiTheme="minorHAnsi"/>
                <w:sz w:val="24"/>
                <w:szCs w:val="24"/>
              </w:rPr>
              <w:t xml:space="preserve">т </w:t>
            </w:r>
            <w:r w:rsidR="00530F63">
              <w:rPr>
                <w:rFonts w:asciiTheme="minorHAnsi" w:hAnsiTheme="minorHAnsi"/>
                <w:sz w:val="24"/>
                <w:szCs w:val="24"/>
              </w:rPr>
              <w:t>ускользну</w:t>
            </w:r>
            <w:r w:rsidRPr="00585EE0">
              <w:rPr>
                <w:rFonts w:asciiTheme="minorHAnsi" w:hAnsiTheme="minorHAnsi"/>
                <w:sz w:val="24"/>
                <w:szCs w:val="24"/>
              </w:rPr>
              <w:t xml:space="preserve">ть </w:t>
            </w:r>
            <w:r w:rsidR="00530F63">
              <w:rPr>
                <w:rFonts w:asciiTheme="minorHAnsi" w:hAnsiTheme="minorHAnsi"/>
                <w:sz w:val="24"/>
                <w:szCs w:val="24"/>
              </w:rPr>
              <w:t xml:space="preserve">от </w:t>
            </w:r>
            <w:r w:rsidRPr="00585EE0">
              <w:rPr>
                <w:rFonts w:asciiTheme="minorHAnsi" w:hAnsiTheme="minorHAnsi"/>
                <w:sz w:val="24"/>
                <w:szCs w:val="24"/>
              </w:rPr>
              <w:t>закона конечного разрушения, или унич</w:t>
            </w:r>
            <w:r w:rsidR="0045786A">
              <w:rPr>
                <w:rFonts w:asciiTheme="minorHAnsi" w:hAnsiTheme="minorHAnsi"/>
                <w:sz w:val="24"/>
                <w:szCs w:val="24"/>
              </w:rPr>
              <w:softHyphen/>
            </w:r>
            <w:r w:rsidRPr="00585EE0">
              <w:rPr>
                <w:rFonts w:asciiTheme="minorHAnsi" w:hAnsiTheme="minorHAnsi"/>
                <w:sz w:val="24"/>
                <w:szCs w:val="24"/>
              </w:rPr>
              <w:t>тожения</w:t>
            </w:r>
            <w:r w:rsidR="0045786A">
              <w:rPr>
                <w:rFonts w:asciiTheme="minorHAnsi" w:hAnsiTheme="minorHAnsi"/>
                <w:sz w:val="24"/>
                <w:szCs w:val="24"/>
              </w:rPr>
              <w:t>,</w:t>
            </w:r>
            <w:r w:rsidR="00530F63">
              <w:rPr>
                <w:rFonts w:asciiTheme="minorHAnsi" w:hAnsiTheme="minorHAnsi"/>
                <w:sz w:val="24"/>
                <w:szCs w:val="24"/>
              </w:rPr>
              <w:t xml:space="preserve"> на</w:t>
            </w:r>
            <w:r w:rsidRPr="00585EE0">
              <w:rPr>
                <w:rFonts w:asciiTheme="minorHAnsi" w:hAnsiTheme="minorHAnsi"/>
                <w:sz w:val="24"/>
                <w:szCs w:val="24"/>
              </w:rPr>
              <w:t xml:space="preserve"> </w:t>
            </w:r>
            <w:r w:rsidR="00530F63">
              <w:rPr>
                <w:rFonts w:asciiTheme="minorHAnsi" w:hAnsiTheme="minorHAnsi"/>
                <w:sz w:val="24"/>
                <w:szCs w:val="24"/>
              </w:rPr>
              <w:t>время</w:t>
            </w:r>
            <w:r w:rsidRPr="00585EE0">
              <w:rPr>
                <w:rFonts w:asciiTheme="minorHAnsi" w:hAnsiTheme="minorHAnsi"/>
                <w:sz w:val="24"/>
                <w:szCs w:val="24"/>
              </w:rPr>
              <w:t xml:space="preserve"> будущих веков. (25) </w:t>
            </w:r>
            <w:r w:rsidR="00530F63">
              <w:rPr>
                <w:rFonts w:asciiTheme="minorHAnsi" w:hAnsiTheme="minorHAnsi"/>
                <w:sz w:val="24"/>
                <w:szCs w:val="24"/>
              </w:rPr>
              <w:t>Э</w:t>
            </w:r>
            <w:r w:rsidRPr="00585EE0">
              <w:rPr>
                <w:rFonts w:asciiTheme="minorHAnsi" w:hAnsiTheme="minorHAnsi"/>
                <w:sz w:val="24"/>
                <w:szCs w:val="24"/>
              </w:rPr>
              <w:t xml:space="preserve">то </w:t>
            </w:r>
            <w:r w:rsidR="00530F63">
              <w:rPr>
                <w:rFonts w:asciiTheme="minorHAnsi" w:hAnsiTheme="minorHAnsi"/>
                <w:sz w:val="24"/>
                <w:szCs w:val="24"/>
              </w:rPr>
              <w:t xml:space="preserve">и имел в виду </w:t>
            </w:r>
            <w:r w:rsidRPr="00585EE0">
              <w:rPr>
                <w:rFonts w:asciiTheme="minorHAnsi" w:hAnsiTheme="minorHAnsi"/>
                <w:sz w:val="24"/>
                <w:szCs w:val="24"/>
              </w:rPr>
              <w:t>Элифас Леви под</w:t>
            </w:r>
            <w:r w:rsidR="00530F63">
              <w:rPr>
                <w:rFonts w:asciiTheme="minorHAnsi" w:hAnsiTheme="minorHAnsi"/>
                <w:sz w:val="24"/>
                <w:szCs w:val="24"/>
              </w:rPr>
              <w:t xml:space="preserve"> тем, что возможно</w:t>
            </w:r>
            <w:r w:rsidRPr="00585EE0">
              <w:rPr>
                <w:rFonts w:asciiTheme="minorHAnsi" w:hAnsiTheme="minorHAnsi"/>
                <w:sz w:val="24"/>
                <w:szCs w:val="24"/>
              </w:rPr>
              <w:t xml:space="preserve"> ста</w:t>
            </w:r>
            <w:r w:rsidR="00530F63">
              <w:rPr>
                <w:rFonts w:asciiTheme="minorHAnsi" w:hAnsiTheme="minorHAnsi"/>
                <w:sz w:val="24"/>
                <w:szCs w:val="24"/>
              </w:rPr>
              <w:t>ть</w:t>
            </w:r>
            <w:r w:rsidRPr="00585EE0">
              <w:rPr>
                <w:rFonts w:asciiTheme="minorHAnsi" w:hAnsiTheme="minorHAnsi"/>
                <w:sz w:val="24"/>
                <w:szCs w:val="24"/>
              </w:rPr>
              <w:t xml:space="preserve"> «бессмертным во зле» через отождествление с Сатаной. «О, если бы ты был </w:t>
            </w:r>
            <w:r w:rsidRPr="00585EE0">
              <w:rPr>
                <w:rFonts w:asciiTheme="minorHAnsi" w:hAnsiTheme="minorHAnsi"/>
                <w:i/>
                <w:sz w:val="24"/>
                <w:szCs w:val="24"/>
              </w:rPr>
              <w:t>холоден</w:t>
            </w:r>
            <w:r w:rsidRPr="00585EE0">
              <w:rPr>
                <w:rFonts w:asciiTheme="minorHAnsi" w:hAnsiTheme="minorHAnsi"/>
                <w:sz w:val="24"/>
                <w:szCs w:val="24"/>
              </w:rPr>
              <w:t xml:space="preserve"> или </w:t>
            </w:r>
            <w:r w:rsidRPr="00585EE0">
              <w:rPr>
                <w:rFonts w:asciiTheme="minorHAnsi" w:hAnsiTheme="minorHAnsi"/>
                <w:i/>
                <w:sz w:val="24"/>
                <w:szCs w:val="24"/>
              </w:rPr>
              <w:t>горяч</w:t>
            </w:r>
            <w:r w:rsidRPr="00585EE0">
              <w:rPr>
                <w:rFonts w:asciiTheme="minorHAnsi" w:hAnsiTheme="minorHAnsi"/>
                <w:sz w:val="24"/>
                <w:szCs w:val="24"/>
              </w:rPr>
              <w:t>,</w:t>
            </w:r>
            <w:r w:rsidR="00530F63">
              <w:rPr>
                <w:rFonts w:asciiTheme="minorHAnsi" w:hAnsiTheme="minorHAnsi"/>
                <w:sz w:val="24"/>
                <w:szCs w:val="24"/>
              </w:rPr>
              <w:t xml:space="preserve"> </w:t>
            </w:r>
            <w:r w:rsidRPr="00585EE0">
              <w:rPr>
                <w:rFonts w:asciiTheme="minorHAnsi" w:hAnsiTheme="minorHAnsi"/>
                <w:sz w:val="24"/>
                <w:szCs w:val="24"/>
              </w:rPr>
              <w:t>— говорит видение св. Иоанну в «Откровении» (III, 15-16).</w:t>
            </w:r>
            <w:r w:rsidR="002E2B3B">
              <w:rPr>
                <w:rFonts w:asciiTheme="minorHAnsi" w:hAnsiTheme="minorHAnsi"/>
                <w:sz w:val="24"/>
                <w:szCs w:val="24"/>
              </w:rPr>
              <w:t xml:space="preserve"> </w:t>
            </w:r>
            <w:r w:rsidRPr="00585EE0">
              <w:rPr>
                <w:rFonts w:asciiTheme="minorHAnsi" w:hAnsiTheme="minorHAnsi"/>
                <w:sz w:val="24"/>
                <w:szCs w:val="24"/>
              </w:rPr>
              <w:t xml:space="preserve">— Но как ты </w:t>
            </w:r>
            <w:r w:rsidRPr="00585EE0">
              <w:rPr>
                <w:rFonts w:asciiTheme="minorHAnsi" w:hAnsiTheme="minorHAnsi"/>
                <w:i/>
                <w:sz w:val="24"/>
                <w:szCs w:val="24"/>
              </w:rPr>
              <w:t>т</w:t>
            </w:r>
            <w:r w:rsidR="00530F63">
              <w:rPr>
                <w:rFonts w:asciiTheme="minorHAnsi" w:hAnsiTheme="minorHAnsi"/>
                <w:i/>
                <w:sz w:val="24"/>
                <w:szCs w:val="24"/>
              </w:rPr>
              <w:t>ё</w:t>
            </w:r>
            <w:r w:rsidRPr="00585EE0">
              <w:rPr>
                <w:rFonts w:asciiTheme="minorHAnsi" w:hAnsiTheme="minorHAnsi"/>
                <w:i/>
                <w:sz w:val="24"/>
                <w:szCs w:val="24"/>
              </w:rPr>
              <w:t>пл</w:t>
            </w:r>
            <w:r w:rsidRPr="00585EE0">
              <w:rPr>
                <w:rFonts w:asciiTheme="minorHAnsi" w:hAnsiTheme="minorHAnsi"/>
                <w:sz w:val="24"/>
                <w:szCs w:val="24"/>
              </w:rPr>
              <w:t xml:space="preserve">, а не горяч и не холоден, то извергну тебя из уст </w:t>
            </w:r>
            <w:r w:rsidR="00530F63">
              <w:rPr>
                <w:rFonts w:asciiTheme="minorHAnsi" w:hAnsiTheme="minorHAnsi"/>
                <w:sz w:val="24"/>
                <w:szCs w:val="24"/>
              </w:rPr>
              <w:t>м</w:t>
            </w:r>
            <w:r w:rsidRPr="00585EE0">
              <w:rPr>
                <w:rFonts w:asciiTheme="minorHAnsi" w:hAnsiTheme="minorHAnsi"/>
                <w:sz w:val="24"/>
                <w:szCs w:val="24"/>
              </w:rPr>
              <w:t xml:space="preserve">оих». «Откровение» </w:t>
            </w:r>
            <w:r w:rsidR="00F97EA5" w:rsidRPr="00585EE0">
              <w:rPr>
                <w:rFonts w:asciiTheme="minorHAnsi" w:hAnsiTheme="minorHAnsi"/>
                <w:sz w:val="24"/>
                <w:szCs w:val="24"/>
              </w:rPr>
              <w:t>—</w:t>
            </w:r>
            <w:r w:rsidR="00F97EA5">
              <w:rPr>
                <w:rFonts w:asciiTheme="minorHAnsi" w:hAnsiTheme="minorHAnsi"/>
                <w:sz w:val="24"/>
                <w:szCs w:val="24"/>
              </w:rPr>
              <w:t xml:space="preserve"> </w:t>
            </w:r>
            <w:r w:rsidR="00F97EA5" w:rsidRPr="00585EE0">
              <w:rPr>
                <w:rFonts w:asciiTheme="minorHAnsi" w:hAnsiTheme="minorHAnsi"/>
                <w:sz w:val="24"/>
                <w:szCs w:val="24"/>
              </w:rPr>
              <w:t>книг</w:t>
            </w:r>
            <w:r w:rsidR="00F97EA5">
              <w:rPr>
                <w:rFonts w:asciiTheme="minorHAnsi" w:hAnsiTheme="minorHAnsi"/>
                <w:sz w:val="24"/>
                <w:szCs w:val="24"/>
              </w:rPr>
              <w:t xml:space="preserve">а </w:t>
            </w:r>
            <w:r w:rsidRPr="00585EE0">
              <w:rPr>
                <w:rFonts w:asciiTheme="minorHAnsi" w:hAnsiTheme="minorHAnsi"/>
                <w:sz w:val="24"/>
                <w:szCs w:val="24"/>
              </w:rPr>
              <w:t>чисто каббалистическ</w:t>
            </w:r>
            <w:r w:rsidR="00F97EA5">
              <w:rPr>
                <w:rFonts w:asciiTheme="minorHAnsi" w:hAnsiTheme="minorHAnsi"/>
                <w:sz w:val="24"/>
                <w:szCs w:val="24"/>
              </w:rPr>
              <w:t>ая</w:t>
            </w:r>
            <w:r w:rsidRPr="00585EE0">
              <w:rPr>
                <w:rFonts w:asciiTheme="minorHAnsi" w:hAnsiTheme="minorHAnsi"/>
                <w:sz w:val="24"/>
                <w:szCs w:val="24"/>
              </w:rPr>
              <w:t xml:space="preserve">. Жара и холод суть два «полюса», то есть добро и зло, </w:t>
            </w:r>
            <w:r w:rsidRPr="00585EE0">
              <w:rPr>
                <w:rFonts w:asciiTheme="minorHAnsi" w:hAnsiTheme="minorHAnsi"/>
                <w:i/>
                <w:sz w:val="24"/>
                <w:szCs w:val="24"/>
              </w:rPr>
              <w:t>дух</w:t>
            </w:r>
            <w:r w:rsidRPr="00585EE0">
              <w:rPr>
                <w:rFonts w:asciiTheme="minorHAnsi" w:hAnsiTheme="minorHAnsi"/>
                <w:sz w:val="24"/>
                <w:szCs w:val="24"/>
              </w:rPr>
              <w:t xml:space="preserve"> и </w:t>
            </w:r>
            <w:r w:rsidRPr="00585EE0">
              <w:rPr>
                <w:rFonts w:asciiTheme="minorHAnsi" w:hAnsiTheme="minorHAnsi"/>
                <w:i/>
                <w:sz w:val="24"/>
                <w:szCs w:val="24"/>
              </w:rPr>
              <w:t>материя</w:t>
            </w:r>
            <w:r w:rsidRPr="00585EE0">
              <w:rPr>
                <w:rFonts w:asciiTheme="minorHAnsi" w:hAnsiTheme="minorHAnsi"/>
                <w:sz w:val="24"/>
                <w:szCs w:val="24"/>
              </w:rPr>
              <w:t xml:space="preserve">. Природа </w:t>
            </w:r>
            <w:r w:rsidRPr="00585EE0">
              <w:rPr>
                <w:rFonts w:asciiTheme="minorHAnsi" w:hAnsiTheme="minorHAnsi"/>
                <w:i/>
                <w:sz w:val="24"/>
                <w:szCs w:val="24"/>
              </w:rPr>
              <w:t>извергает</w:t>
            </w:r>
            <w:r w:rsidRPr="00585EE0">
              <w:rPr>
                <w:rFonts w:asciiTheme="minorHAnsi" w:hAnsiTheme="minorHAnsi"/>
                <w:sz w:val="24"/>
                <w:szCs w:val="24"/>
              </w:rPr>
              <w:t xml:space="preserve"> «т</w:t>
            </w:r>
            <w:r w:rsidR="00F97EA5">
              <w:rPr>
                <w:rFonts w:asciiTheme="minorHAnsi" w:hAnsiTheme="minorHAnsi"/>
                <w:sz w:val="24"/>
                <w:szCs w:val="24"/>
              </w:rPr>
              <w:t>ё</w:t>
            </w:r>
            <w:r w:rsidRPr="00585EE0">
              <w:rPr>
                <w:rFonts w:asciiTheme="minorHAnsi" w:hAnsiTheme="minorHAnsi"/>
                <w:sz w:val="24"/>
                <w:szCs w:val="24"/>
              </w:rPr>
              <w:t>пл</w:t>
            </w:r>
            <w:r w:rsidR="00F97EA5">
              <w:rPr>
                <w:rFonts w:asciiTheme="minorHAnsi" w:hAnsiTheme="minorHAnsi"/>
                <w:sz w:val="24"/>
                <w:szCs w:val="24"/>
              </w:rPr>
              <w:t>ых</w:t>
            </w:r>
            <w:r w:rsidRPr="00585EE0">
              <w:rPr>
                <w:rFonts w:asciiTheme="minorHAnsi" w:hAnsiTheme="minorHAnsi"/>
                <w:sz w:val="24"/>
                <w:szCs w:val="24"/>
              </w:rPr>
              <w:t>», или «непригодную часть человечества», из уст своих, то есть уничтожает их. Представление о том, что значительная часть человечества может, в конце концов, и не обладать бессмертной душой, не будет новым даже для европейских читателей. Сам Колридж сравнивал это с дубом, несущим поистине миллионы желудей, из которых при номинальных (26) обстоятельствах меньше одного из тысячи когда-либо развиваются в дерево, и наводил на мысль, что, как большинству желудей не уда</w:t>
            </w:r>
            <w:r w:rsidR="0045786A">
              <w:rPr>
                <w:rFonts w:asciiTheme="minorHAnsi" w:hAnsiTheme="minorHAnsi"/>
                <w:sz w:val="24"/>
                <w:szCs w:val="24"/>
              </w:rPr>
              <w:t>ё</w:t>
            </w:r>
            <w:r w:rsidRPr="00585EE0">
              <w:rPr>
                <w:rFonts w:asciiTheme="minorHAnsi" w:hAnsiTheme="minorHAnsi"/>
                <w:sz w:val="24"/>
                <w:szCs w:val="24"/>
              </w:rPr>
              <w:t xml:space="preserve">тся развиться в новое живое дерево, так, возможно, </w:t>
            </w:r>
            <w:r w:rsidR="00F97EA5">
              <w:rPr>
                <w:rFonts w:asciiTheme="minorHAnsi" w:hAnsiTheme="minorHAnsi"/>
                <w:sz w:val="24"/>
                <w:szCs w:val="24"/>
              </w:rPr>
              <w:t xml:space="preserve">и </w:t>
            </w:r>
            <w:r w:rsidRPr="00585EE0">
              <w:rPr>
                <w:rFonts w:asciiTheme="minorHAnsi" w:hAnsiTheme="minorHAnsi"/>
                <w:sz w:val="24"/>
                <w:szCs w:val="24"/>
              </w:rPr>
              <w:t>большинству людей не уда</w:t>
            </w:r>
            <w:r w:rsidR="0045786A">
              <w:rPr>
                <w:rFonts w:asciiTheme="minorHAnsi" w:hAnsiTheme="minorHAnsi"/>
                <w:sz w:val="24"/>
                <w:szCs w:val="24"/>
              </w:rPr>
              <w:t>ё</w:t>
            </w:r>
            <w:r w:rsidRPr="00585EE0">
              <w:rPr>
                <w:rFonts w:asciiTheme="minorHAnsi" w:hAnsiTheme="minorHAnsi"/>
                <w:sz w:val="24"/>
                <w:szCs w:val="24"/>
              </w:rPr>
              <w:t>тся развиться в новое живое существо после этой земной смерти.</w:t>
            </w:r>
          </w:p>
          <w:p w:rsidR="00842D52" w:rsidRPr="00585EE0" w:rsidRDefault="00842D52" w:rsidP="00842D52">
            <w:pPr>
              <w:ind w:firstLine="340"/>
              <w:jc w:val="both"/>
              <w:rPr>
                <w:rFonts w:asciiTheme="minorHAnsi" w:hAnsiTheme="minorHAnsi"/>
                <w:sz w:val="24"/>
                <w:szCs w:val="24"/>
              </w:rPr>
            </w:pPr>
          </w:p>
          <w:p w:rsidR="00842D52" w:rsidRPr="00585EE0" w:rsidRDefault="00842D52" w:rsidP="00842D52">
            <w:pPr>
              <w:jc w:val="center"/>
              <w:rPr>
                <w:rFonts w:asciiTheme="minorHAnsi" w:hAnsiTheme="minorHAnsi"/>
                <w:sz w:val="24"/>
                <w:szCs w:val="24"/>
              </w:rPr>
            </w:pPr>
            <w:r w:rsidRPr="00585EE0">
              <w:rPr>
                <w:rFonts w:asciiTheme="minorHAnsi" w:hAnsiTheme="minorHAnsi"/>
                <w:sz w:val="24"/>
                <w:szCs w:val="24"/>
              </w:rPr>
              <w:t>II</w:t>
            </w:r>
          </w:p>
          <w:p w:rsidR="00842D52" w:rsidRPr="0045786A" w:rsidRDefault="00842D52" w:rsidP="00842D52">
            <w:pPr>
              <w:jc w:val="center"/>
              <w:rPr>
                <w:rFonts w:asciiTheme="minorHAnsi" w:hAnsiTheme="minorHAnsi"/>
                <w:b/>
                <w:sz w:val="24"/>
                <w:szCs w:val="24"/>
              </w:rPr>
            </w:pPr>
            <w:r w:rsidRPr="0045786A">
              <w:rPr>
                <w:rFonts w:asciiTheme="minorHAnsi" w:hAnsiTheme="minorHAnsi"/>
                <w:b/>
                <w:sz w:val="24"/>
                <w:szCs w:val="24"/>
              </w:rPr>
              <w:t>САТАНА</w:t>
            </w:r>
          </w:p>
          <w:p w:rsidR="00842D52" w:rsidRPr="00585EE0" w:rsidRDefault="00842D52" w:rsidP="00842D52">
            <w:pPr>
              <w:ind w:firstLine="340"/>
              <w:jc w:val="both"/>
              <w:rPr>
                <w:rFonts w:asciiTheme="minorHAnsi" w:hAnsiTheme="minorHAnsi"/>
                <w:b/>
                <w:sz w:val="24"/>
                <w:szCs w:val="24"/>
              </w:rPr>
            </w:pP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САТАНА </w:t>
            </w:r>
            <w:r w:rsidR="00255CC1" w:rsidRPr="00585EE0">
              <w:rPr>
                <w:rFonts w:asciiTheme="minorHAnsi" w:hAnsiTheme="minorHAnsi"/>
                <w:sz w:val="24"/>
                <w:szCs w:val="24"/>
              </w:rPr>
              <w:t>—</w:t>
            </w:r>
            <w:r w:rsidR="00255CC1">
              <w:rPr>
                <w:rFonts w:asciiTheme="minorHAnsi" w:hAnsiTheme="minorHAnsi"/>
                <w:sz w:val="24"/>
                <w:szCs w:val="24"/>
              </w:rPr>
              <w:t xml:space="preserve"> просто</w:t>
            </w:r>
            <w:r w:rsidRPr="00585EE0">
              <w:rPr>
                <w:rFonts w:asciiTheme="minorHAnsi" w:hAnsiTheme="minorHAnsi"/>
                <w:sz w:val="24"/>
                <w:szCs w:val="24"/>
              </w:rPr>
              <w:t xml:space="preserve"> тип, а не реальный персонаж. </w:t>
            </w:r>
          </w:p>
          <w:p w:rsidR="00842D52" w:rsidRPr="00585EE0" w:rsidRDefault="00842D52" w:rsidP="00842D52">
            <w:pPr>
              <w:ind w:firstLine="340"/>
              <w:jc w:val="both"/>
              <w:rPr>
                <w:rFonts w:asciiTheme="minorHAnsi" w:hAnsiTheme="minorHAnsi"/>
                <w:sz w:val="24"/>
                <w:szCs w:val="24"/>
              </w:rPr>
            </w:pPr>
            <w:r w:rsidRPr="0045786A">
              <w:rPr>
                <w:rFonts w:asciiTheme="minorHAnsi" w:hAnsiTheme="minorHAnsi"/>
                <w:sz w:val="24"/>
                <w:szCs w:val="24"/>
                <w:lang w:val="en-US"/>
              </w:rPr>
              <w:t>II</w:t>
            </w:r>
            <w:r w:rsidRPr="0045786A">
              <w:rPr>
                <w:rFonts w:asciiTheme="minorHAnsi" w:hAnsiTheme="minorHAnsi"/>
                <w:sz w:val="24"/>
                <w:szCs w:val="24"/>
              </w:rPr>
              <w:t>.</w:t>
            </w:r>
            <w:r w:rsidRPr="00585EE0">
              <w:rPr>
                <w:rFonts w:asciiTheme="minorHAnsi" w:hAnsiTheme="minorHAnsi"/>
                <w:sz w:val="24"/>
                <w:szCs w:val="24"/>
              </w:rPr>
              <w:t xml:space="preserve"> </w:t>
            </w:r>
            <w:r w:rsidRPr="00585EE0">
              <w:rPr>
                <w:rFonts w:asciiTheme="minorHAnsi" w:hAnsiTheme="minorHAnsi"/>
                <w:sz w:val="24"/>
                <w:szCs w:val="24"/>
                <w:u w:val="single"/>
              </w:rPr>
              <w:t>Это тип, противоположный Божественному типу, необходимый фон последнего в нашем воображении.</w:t>
            </w:r>
            <w:r w:rsidRPr="00585EE0">
              <w:rPr>
                <w:rFonts w:asciiTheme="minorHAnsi" w:hAnsiTheme="minorHAnsi"/>
                <w:sz w:val="24"/>
                <w:szCs w:val="24"/>
              </w:rPr>
              <w:t xml:space="preserve"> Это искусственная тень, которая делает для нас видимым беспредельный свет Божественного.</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u w:val="single"/>
              </w:rPr>
              <w:t>Если бы Сатана был реальным персонажем</w:t>
            </w:r>
            <w:r w:rsidRPr="0045786A">
              <w:rPr>
                <w:rFonts w:asciiTheme="minorHAnsi" w:hAnsiTheme="minorHAnsi"/>
                <w:sz w:val="24"/>
                <w:szCs w:val="24"/>
              </w:rPr>
              <w:t>, то</w:t>
            </w:r>
            <w:r w:rsidRPr="00585EE0">
              <w:rPr>
                <w:rFonts w:asciiTheme="minorHAnsi" w:hAnsiTheme="minorHAnsi"/>
                <w:sz w:val="24"/>
                <w:szCs w:val="24"/>
              </w:rPr>
              <w:t xml:space="preserve"> было бы два Бога, и верование манихеев было бы правильным.</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u w:val="single"/>
              </w:rPr>
              <w:t>Сатана есть воображаемое понятие абсолюта во зле</w:t>
            </w:r>
            <w:r w:rsidRPr="00585EE0">
              <w:rPr>
                <w:rFonts w:asciiTheme="minorHAnsi" w:hAnsiTheme="minorHAnsi"/>
                <w:sz w:val="24"/>
                <w:szCs w:val="24"/>
              </w:rPr>
              <w:t>; понятие, необходимое для полного утверждения свободы человеческой воли, которая, с помощью этого вообража</w:t>
            </w:r>
            <w:r w:rsidR="008D54E9">
              <w:rPr>
                <w:rFonts w:asciiTheme="minorHAnsi" w:hAnsiTheme="minorHAnsi"/>
                <w:sz w:val="24"/>
                <w:szCs w:val="24"/>
              </w:rPr>
              <w:softHyphen/>
            </w:r>
            <w:r w:rsidRPr="00585EE0">
              <w:rPr>
                <w:rFonts w:asciiTheme="minorHAnsi" w:hAnsiTheme="minorHAnsi"/>
                <w:sz w:val="24"/>
                <w:szCs w:val="24"/>
              </w:rPr>
              <w:t>емого абсолюта, кажется способной служить противовесом даже всей власти Бога. Это самая дерзновенная и, быть может, самая грандиозная мечта человеческой гордыни.</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«Вы будете как боги, знающие добро и зло»,</w:t>
            </w:r>
            <w:r w:rsidR="008D54E9">
              <w:rPr>
                <w:rFonts w:asciiTheme="minorHAnsi" w:hAnsiTheme="minorHAnsi"/>
                <w:sz w:val="24"/>
                <w:szCs w:val="24"/>
              </w:rPr>
              <w:t xml:space="preserve"> </w:t>
            </w:r>
            <w:r w:rsidRPr="00585EE0">
              <w:rPr>
                <w:rFonts w:asciiTheme="minorHAnsi" w:hAnsiTheme="minorHAnsi"/>
                <w:sz w:val="24"/>
                <w:szCs w:val="24"/>
              </w:rPr>
              <w:t>— сказал аллегорический змей в Библии. Поистине, делать из зла науку означает творить Бога зла, и если какой-либо дух может вечно противостоять Богу, то существует уже не один Бог, а два.</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Чтобы противостоять Бес</w:t>
            </w:r>
            <w:r w:rsidR="008D54E9">
              <w:rPr>
                <w:rFonts w:asciiTheme="minorHAnsi" w:hAnsiTheme="minorHAnsi"/>
                <w:sz w:val="24"/>
                <w:szCs w:val="24"/>
              </w:rPr>
              <w:t>конеч</w:t>
            </w:r>
            <w:r w:rsidRPr="00585EE0">
              <w:rPr>
                <w:rFonts w:asciiTheme="minorHAnsi" w:hAnsiTheme="minorHAnsi"/>
                <w:sz w:val="24"/>
                <w:szCs w:val="24"/>
              </w:rPr>
              <w:t>ному, необходима бес</w:t>
            </w:r>
            <w:r w:rsidR="008D54E9">
              <w:rPr>
                <w:rFonts w:asciiTheme="minorHAnsi" w:hAnsiTheme="minorHAnsi"/>
                <w:sz w:val="24"/>
                <w:szCs w:val="24"/>
              </w:rPr>
              <w:t>конеч</w:t>
            </w:r>
            <w:r w:rsidRPr="00585EE0">
              <w:rPr>
                <w:rFonts w:asciiTheme="minorHAnsi" w:hAnsiTheme="minorHAnsi"/>
                <w:sz w:val="24"/>
                <w:szCs w:val="24"/>
              </w:rPr>
              <w:t>ная сила, а две бес</w:t>
            </w:r>
            <w:r w:rsidR="008D54E9">
              <w:rPr>
                <w:rFonts w:asciiTheme="minorHAnsi" w:hAnsiTheme="minorHAnsi"/>
                <w:sz w:val="24"/>
                <w:szCs w:val="24"/>
              </w:rPr>
              <w:t>конеч</w:t>
            </w:r>
            <w:r w:rsidR="008D54E9" w:rsidRPr="00585EE0">
              <w:rPr>
                <w:rFonts w:asciiTheme="minorHAnsi" w:hAnsiTheme="minorHAnsi"/>
                <w:sz w:val="24"/>
                <w:szCs w:val="24"/>
              </w:rPr>
              <w:t>н</w:t>
            </w:r>
            <w:r w:rsidRPr="00585EE0">
              <w:rPr>
                <w:rFonts w:asciiTheme="minorHAnsi" w:hAnsiTheme="minorHAnsi"/>
                <w:sz w:val="24"/>
                <w:szCs w:val="24"/>
              </w:rPr>
              <w:t>ые силы, противостоя одна другой,</w:t>
            </w:r>
            <w:r w:rsidR="008E2BE0">
              <w:rPr>
                <w:rStyle w:val="a7"/>
                <w:rFonts w:asciiTheme="minorHAnsi" w:hAnsiTheme="minorHAnsi"/>
                <w:sz w:val="24"/>
                <w:szCs w:val="24"/>
              </w:rPr>
              <w:footnoteReference w:id="329"/>
            </w:r>
            <w:r w:rsidRPr="00585EE0">
              <w:rPr>
                <w:rFonts w:asciiTheme="minorHAnsi" w:hAnsiTheme="minorHAnsi"/>
                <w:sz w:val="24"/>
                <w:szCs w:val="24"/>
              </w:rPr>
              <w:t xml:space="preserve"> должны нейтрализовать друг друга. Если сопро</w:t>
            </w:r>
            <w:r w:rsidR="008E2BE0">
              <w:rPr>
                <w:rFonts w:asciiTheme="minorHAnsi" w:hAnsiTheme="minorHAnsi"/>
                <w:sz w:val="24"/>
                <w:szCs w:val="24"/>
              </w:rPr>
              <w:softHyphen/>
            </w:r>
            <w:r w:rsidRPr="00585EE0">
              <w:rPr>
                <w:rFonts w:asciiTheme="minorHAnsi" w:hAnsiTheme="minorHAnsi"/>
                <w:sz w:val="24"/>
                <w:szCs w:val="24"/>
              </w:rPr>
              <w:t>тивление со стороны Сатаны</w:t>
            </w:r>
            <w:r w:rsidR="008E2BE0" w:rsidRPr="00585EE0">
              <w:rPr>
                <w:rFonts w:asciiTheme="minorHAnsi" w:hAnsiTheme="minorHAnsi"/>
                <w:sz w:val="24"/>
                <w:szCs w:val="24"/>
              </w:rPr>
              <w:t xml:space="preserve"> возможно</w:t>
            </w:r>
            <w:r w:rsidRPr="00585EE0">
              <w:rPr>
                <w:rFonts w:asciiTheme="minorHAnsi" w:hAnsiTheme="minorHAnsi"/>
                <w:sz w:val="24"/>
                <w:szCs w:val="24"/>
              </w:rPr>
              <w:t>, то у Бога уже нет власти. Бог и Дьявол уничтожают друг друга, и человек оста</w:t>
            </w:r>
            <w:r w:rsidR="008E2BE0">
              <w:rPr>
                <w:rFonts w:asciiTheme="minorHAnsi" w:hAnsiTheme="minorHAnsi"/>
                <w:sz w:val="24"/>
                <w:szCs w:val="24"/>
              </w:rPr>
              <w:t>ё</w:t>
            </w:r>
            <w:r w:rsidRPr="00585EE0">
              <w:rPr>
                <w:rFonts w:asciiTheme="minorHAnsi" w:hAnsiTheme="minorHAnsi"/>
                <w:sz w:val="24"/>
                <w:szCs w:val="24"/>
              </w:rPr>
              <w:t>тся один; он оста</w:t>
            </w:r>
            <w:r w:rsidR="008E2BE0">
              <w:rPr>
                <w:rFonts w:asciiTheme="minorHAnsi" w:hAnsiTheme="minorHAnsi"/>
                <w:sz w:val="24"/>
                <w:szCs w:val="24"/>
              </w:rPr>
              <w:t>ё</w:t>
            </w:r>
            <w:r w:rsidRPr="00585EE0">
              <w:rPr>
                <w:rFonts w:asciiTheme="minorHAnsi" w:hAnsiTheme="minorHAnsi"/>
                <w:sz w:val="24"/>
                <w:szCs w:val="24"/>
              </w:rPr>
              <w:t>тся один с фантомом своих Богов, гибридным сфинксом, крылатым быком, который держит в своей человеческой руке меч, колышущиеся молнии которого гонят человеческое воображение от одного заблуждения к другому и от деспотизма света к деспотизму тьмы.</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История земного страдания есть лишь повествование о войне Богов, войне еще не законче</w:t>
            </w:r>
            <w:r w:rsidR="008E2BE0">
              <w:rPr>
                <w:rFonts w:asciiTheme="minorHAnsi" w:hAnsiTheme="minorHAnsi"/>
                <w:sz w:val="24"/>
                <w:szCs w:val="24"/>
              </w:rPr>
              <w:t>нной, пока христианский мир всё</w:t>
            </w:r>
            <w:r w:rsidRPr="00585EE0">
              <w:rPr>
                <w:rFonts w:asciiTheme="minorHAnsi" w:hAnsiTheme="minorHAnsi"/>
                <w:sz w:val="24"/>
                <w:szCs w:val="24"/>
              </w:rPr>
              <w:t xml:space="preserve"> ещ</w:t>
            </w:r>
            <w:r w:rsidR="008E2BE0">
              <w:rPr>
                <w:rFonts w:asciiTheme="minorHAnsi" w:hAnsiTheme="minorHAnsi"/>
                <w:sz w:val="24"/>
                <w:szCs w:val="24"/>
              </w:rPr>
              <w:t>ё</w:t>
            </w:r>
            <w:r w:rsidRPr="00585EE0">
              <w:rPr>
                <w:rFonts w:asciiTheme="minorHAnsi" w:hAnsiTheme="minorHAnsi"/>
                <w:sz w:val="24"/>
                <w:szCs w:val="24"/>
              </w:rPr>
              <w:t xml:space="preserve"> поклоняется Богу в Дьяволе и Дьяволу в Боге.</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Этот антагонизм сил есть анархия в догме </w:t>
            </w:r>
            <w:r w:rsidRPr="00585EE0">
              <w:rPr>
                <w:rFonts w:asciiTheme="minorHAnsi" w:hAnsiTheme="minorHAnsi"/>
                <w:b/>
                <w:sz w:val="24"/>
                <w:szCs w:val="24"/>
              </w:rPr>
              <w:t>N.</w:t>
            </w:r>
            <w:r w:rsidRPr="00585EE0">
              <w:rPr>
                <w:rFonts w:asciiTheme="minorHAnsi" w:hAnsiTheme="minorHAnsi"/>
                <w:b/>
                <w:sz w:val="24"/>
                <w:szCs w:val="24"/>
                <w:lang w:val="en-US"/>
              </w:rPr>
              <w:t>I</w:t>
            </w:r>
            <w:r w:rsidRPr="00585EE0">
              <w:rPr>
                <w:rFonts w:asciiTheme="minorHAnsi" w:hAnsiTheme="minorHAnsi"/>
                <w:sz w:val="24"/>
                <w:szCs w:val="24"/>
              </w:rPr>
              <w:t>.</w:t>
            </w:r>
            <w:r w:rsidR="0045786A">
              <w:rPr>
                <w:rStyle w:val="a7"/>
                <w:rFonts w:asciiTheme="minorHAnsi" w:hAnsiTheme="minorHAnsi"/>
                <w:sz w:val="24"/>
                <w:szCs w:val="24"/>
              </w:rPr>
              <w:footnoteReference w:id="330"/>
            </w:r>
            <w:r w:rsidRPr="00585EE0">
              <w:rPr>
                <w:rFonts w:asciiTheme="minorHAnsi" w:hAnsiTheme="minorHAnsi"/>
                <w:sz w:val="24"/>
                <w:szCs w:val="24"/>
              </w:rPr>
              <w:t xml:space="preserve"> </w:t>
            </w:r>
            <w:r w:rsidRPr="00585EE0">
              <w:rPr>
                <w:rFonts w:asciiTheme="minorHAnsi" w:hAnsiTheme="minorHAnsi"/>
                <w:sz w:val="24"/>
                <w:szCs w:val="24"/>
                <w:u w:val="single"/>
              </w:rPr>
              <w:t>Таким образом, церкви, которая утверждает, что Дьявол существует, мир отвечает с ужасающей логикой: тогда Бога не существует,</w:t>
            </w:r>
            <w:r w:rsidRPr="00585EE0">
              <w:rPr>
                <w:rFonts w:asciiTheme="minorHAnsi" w:hAnsiTheme="minorHAnsi"/>
                <w:sz w:val="24"/>
                <w:szCs w:val="24"/>
              </w:rPr>
              <w:t xml:space="preserve"> и напрасно стараться избежать этого аргумента и изобретать верховенство Бога, который позволил бы некоему Дьяволу стать причиной проклятия людей. Такое позволение было бы чудовищным и равнялось соучастию в преступлении, а бог, который мог бы быть сообщником дьявола, не может быть Богом.</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lastRenderedPageBreak/>
              <w:t>Дьявол догм есть олицетворение атеизма. Дьявол философии есть преувеличенный идеал человеческой свободной воли. Реальный, или физический, Дьявол есть магнетизм зла.</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Пробуд</w:t>
            </w:r>
            <w:r w:rsidR="0047247D">
              <w:rPr>
                <w:rFonts w:asciiTheme="minorHAnsi" w:hAnsiTheme="minorHAnsi"/>
                <w:sz w:val="24"/>
                <w:szCs w:val="24"/>
              </w:rPr>
              <w:t>ить</w:t>
            </w:r>
            <w:r w:rsidRPr="00585EE0">
              <w:rPr>
                <w:rFonts w:asciiTheme="minorHAnsi" w:hAnsiTheme="minorHAnsi"/>
                <w:sz w:val="24"/>
                <w:szCs w:val="24"/>
              </w:rPr>
              <w:t xml:space="preserve"> Дьявола </w:t>
            </w:r>
            <w:r w:rsidR="0047247D">
              <w:rPr>
                <w:rFonts w:asciiTheme="minorHAnsi" w:hAnsiTheme="minorHAnsi"/>
                <w:sz w:val="24"/>
                <w:szCs w:val="24"/>
              </w:rPr>
              <w:t>— значит</w:t>
            </w:r>
            <w:r w:rsidRPr="00585EE0">
              <w:rPr>
                <w:rFonts w:asciiTheme="minorHAnsi" w:hAnsiTheme="minorHAnsi"/>
                <w:sz w:val="24"/>
                <w:szCs w:val="24"/>
              </w:rPr>
              <w:t xml:space="preserve"> </w:t>
            </w:r>
            <w:r w:rsidR="0047247D" w:rsidRPr="00585EE0">
              <w:rPr>
                <w:rFonts w:asciiTheme="minorHAnsi" w:hAnsiTheme="minorHAnsi"/>
                <w:sz w:val="24"/>
                <w:szCs w:val="24"/>
              </w:rPr>
              <w:t xml:space="preserve">на миг </w:t>
            </w:r>
            <w:r w:rsidRPr="00585EE0">
              <w:rPr>
                <w:rFonts w:asciiTheme="minorHAnsi" w:hAnsiTheme="minorHAnsi"/>
                <w:sz w:val="24"/>
                <w:szCs w:val="24"/>
              </w:rPr>
              <w:t>представ</w:t>
            </w:r>
            <w:r w:rsidR="0047247D">
              <w:rPr>
                <w:rFonts w:asciiTheme="minorHAnsi" w:hAnsiTheme="minorHAnsi"/>
                <w:sz w:val="24"/>
                <w:szCs w:val="24"/>
              </w:rPr>
              <w:t>ить</w:t>
            </w:r>
            <w:r w:rsidRPr="00585EE0">
              <w:rPr>
                <w:rFonts w:asciiTheme="minorHAnsi" w:hAnsiTheme="minorHAnsi"/>
                <w:sz w:val="24"/>
                <w:szCs w:val="24"/>
              </w:rPr>
              <w:t xml:space="preserve"> себе эт</w:t>
            </w:r>
            <w:r w:rsidR="0047247D">
              <w:rPr>
                <w:rFonts w:asciiTheme="minorHAnsi" w:hAnsiTheme="minorHAnsi"/>
                <w:sz w:val="24"/>
                <w:szCs w:val="24"/>
              </w:rPr>
              <w:t>у</w:t>
            </w:r>
            <w:r w:rsidRPr="00585EE0">
              <w:rPr>
                <w:rFonts w:asciiTheme="minorHAnsi" w:hAnsiTheme="minorHAnsi"/>
                <w:sz w:val="24"/>
                <w:szCs w:val="24"/>
              </w:rPr>
              <w:t xml:space="preserve"> воображаем</w:t>
            </w:r>
            <w:r w:rsidR="0047247D">
              <w:rPr>
                <w:rFonts w:asciiTheme="minorHAnsi" w:hAnsiTheme="minorHAnsi"/>
                <w:sz w:val="24"/>
                <w:szCs w:val="24"/>
              </w:rPr>
              <w:t>ую</w:t>
            </w:r>
            <w:r w:rsidRPr="00585EE0">
              <w:rPr>
                <w:rFonts w:asciiTheme="minorHAnsi" w:hAnsiTheme="minorHAnsi"/>
                <w:sz w:val="24"/>
                <w:szCs w:val="24"/>
              </w:rPr>
              <w:t xml:space="preserve"> личност</w:t>
            </w:r>
            <w:r w:rsidR="0047247D">
              <w:rPr>
                <w:rFonts w:asciiTheme="minorHAnsi" w:hAnsiTheme="minorHAnsi"/>
                <w:sz w:val="24"/>
                <w:szCs w:val="24"/>
              </w:rPr>
              <w:t>ь</w:t>
            </w:r>
            <w:r w:rsidRPr="00585EE0">
              <w:rPr>
                <w:rFonts w:asciiTheme="minorHAnsi" w:hAnsiTheme="minorHAnsi"/>
                <w:sz w:val="24"/>
                <w:szCs w:val="24"/>
              </w:rPr>
              <w:t>. Это влеч</w:t>
            </w:r>
            <w:r w:rsidR="0047247D">
              <w:rPr>
                <w:rFonts w:asciiTheme="minorHAnsi" w:hAnsiTheme="minorHAnsi"/>
                <w:sz w:val="24"/>
                <w:szCs w:val="24"/>
              </w:rPr>
              <w:t>ё</w:t>
            </w:r>
            <w:r w:rsidRPr="00585EE0">
              <w:rPr>
                <w:rFonts w:asciiTheme="minorHAnsi" w:hAnsiTheme="minorHAnsi"/>
                <w:sz w:val="24"/>
                <w:szCs w:val="24"/>
              </w:rPr>
              <w:t>т за собой увеличение в себе</w:t>
            </w:r>
            <w:r w:rsidR="008F4299" w:rsidRPr="00585EE0">
              <w:rPr>
                <w:rFonts w:asciiTheme="minorHAnsi" w:hAnsiTheme="minorHAnsi"/>
                <w:sz w:val="24"/>
                <w:szCs w:val="24"/>
              </w:rPr>
              <w:t xml:space="preserve"> —</w:t>
            </w:r>
            <w:r w:rsidRPr="00585EE0">
              <w:rPr>
                <w:rFonts w:asciiTheme="minorHAnsi" w:hAnsiTheme="minorHAnsi"/>
                <w:sz w:val="24"/>
                <w:szCs w:val="24"/>
              </w:rPr>
              <w:t xml:space="preserve"> вне всяких пределов</w:t>
            </w:r>
            <w:r w:rsidR="008F4299" w:rsidRPr="00585EE0">
              <w:rPr>
                <w:rFonts w:asciiTheme="minorHAnsi" w:hAnsiTheme="minorHAnsi"/>
                <w:sz w:val="24"/>
                <w:szCs w:val="24"/>
              </w:rPr>
              <w:t xml:space="preserve"> —</w:t>
            </w:r>
            <w:r w:rsidRPr="00585EE0">
              <w:rPr>
                <w:rFonts w:asciiTheme="minorHAnsi" w:hAnsiTheme="minorHAnsi"/>
                <w:sz w:val="24"/>
                <w:szCs w:val="24"/>
              </w:rPr>
              <w:t xml:space="preserve"> порочности безумия наиболее преступными и </w:t>
            </w:r>
            <w:r w:rsidR="0047247D" w:rsidRPr="0047247D">
              <w:rPr>
                <w:rFonts w:asciiTheme="minorHAnsi" w:hAnsiTheme="minorHAnsi"/>
                <w:sz w:val="24"/>
                <w:szCs w:val="24"/>
              </w:rPr>
              <w:t>бессмысленн</w:t>
            </w:r>
            <w:r w:rsidRPr="00585EE0">
              <w:rPr>
                <w:rFonts w:asciiTheme="minorHAnsi" w:hAnsiTheme="minorHAnsi"/>
                <w:sz w:val="24"/>
                <w:szCs w:val="24"/>
              </w:rPr>
              <w:t>ыми поступками.</w:t>
            </w:r>
          </w:p>
          <w:p w:rsidR="00842D52" w:rsidRPr="00585EE0" w:rsidRDefault="00842D52" w:rsidP="00842D52">
            <w:pPr>
              <w:ind w:firstLine="340"/>
              <w:jc w:val="both"/>
              <w:rPr>
                <w:rFonts w:asciiTheme="minorHAnsi" w:hAnsiTheme="minorHAnsi"/>
                <w:sz w:val="24"/>
                <w:szCs w:val="24"/>
              </w:rPr>
            </w:pPr>
            <w:r w:rsidRPr="00585EE0">
              <w:rPr>
                <w:rFonts w:asciiTheme="minorHAnsi" w:hAnsiTheme="minorHAnsi"/>
                <w:sz w:val="24"/>
                <w:szCs w:val="24"/>
              </w:rPr>
              <w:t xml:space="preserve">Результат этого </w:t>
            </w:r>
            <w:r w:rsidR="0047247D" w:rsidRPr="00585EE0">
              <w:rPr>
                <w:rFonts w:asciiTheme="minorHAnsi" w:hAnsiTheme="minorHAnsi"/>
                <w:sz w:val="24"/>
                <w:szCs w:val="24"/>
              </w:rPr>
              <w:t>—</w:t>
            </w:r>
            <w:r w:rsidR="0047247D">
              <w:rPr>
                <w:rFonts w:asciiTheme="minorHAnsi" w:hAnsiTheme="minorHAnsi"/>
                <w:sz w:val="24"/>
                <w:szCs w:val="24"/>
              </w:rPr>
              <w:t xml:space="preserve"> </w:t>
            </w:r>
            <w:r w:rsidRPr="00585EE0">
              <w:rPr>
                <w:rFonts w:asciiTheme="minorHAnsi" w:hAnsiTheme="minorHAnsi"/>
                <w:sz w:val="24"/>
                <w:szCs w:val="24"/>
              </w:rPr>
              <w:t>смерть души через безумие, а часто даже смерть тела, как бы поражаемого кровоизлиянием в мозг.</w:t>
            </w:r>
          </w:p>
          <w:p w:rsidR="00842D52" w:rsidRPr="00585EE0" w:rsidRDefault="00842D52" w:rsidP="0047247D">
            <w:pPr>
              <w:jc w:val="both"/>
              <w:rPr>
                <w:rFonts w:asciiTheme="minorHAnsi" w:hAnsiTheme="minorHAnsi"/>
                <w:sz w:val="24"/>
                <w:szCs w:val="24"/>
              </w:rPr>
            </w:pPr>
            <w:r w:rsidRPr="00585EE0">
              <w:rPr>
                <w:rFonts w:asciiTheme="minorHAnsi" w:hAnsiTheme="minorHAnsi"/>
                <w:sz w:val="24"/>
                <w:szCs w:val="24"/>
              </w:rPr>
              <w:t xml:space="preserve">     Дьявол вечно требует, но ничего не да</w:t>
            </w:r>
            <w:r w:rsidR="0047247D">
              <w:rPr>
                <w:rFonts w:asciiTheme="minorHAnsi" w:hAnsiTheme="minorHAnsi"/>
                <w:sz w:val="24"/>
                <w:szCs w:val="24"/>
              </w:rPr>
              <w:t>ё</w:t>
            </w:r>
            <w:r w:rsidRPr="00585EE0">
              <w:rPr>
                <w:rFonts w:asciiTheme="minorHAnsi" w:hAnsiTheme="minorHAnsi"/>
                <w:sz w:val="24"/>
                <w:szCs w:val="24"/>
              </w:rPr>
              <w:t>т взамен. Св. Иоанн называет его «Зверем», потому что сущность его — человеческая глупость.</w:t>
            </w:r>
          </w:p>
        </w:tc>
        <w:tc>
          <w:tcPr>
            <w:tcW w:w="3201" w:type="dxa"/>
          </w:tcPr>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050D3B" w:rsidRDefault="00842D52" w:rsidP="00842D52">
            <w:pPr>
              <w:jc w:val="both"/>
              <w:rPr>
                <w:b/>
              </w:rPr>
            </w:pPr>
            <w:r w:rsidRPr="00585EE0">
              <w:rPr>
                <w:rFonts w:asciiTheme="minorHAnsi" w:hAnsiTheme="minorHAnsi"/>
                <w:b/>
              </w:rPr>
              <w:t>(</w:t>
            </w:r>
            <w:r w:rsidRPr="00050D3B">
              <w:rPr>
                <w:b/>
              </w:rPr>
              <w:t>1). 1, 2, 3, 4, 5-го.</w:t>
            </w:r>
            <w:r w:rsidRPr="00050D3B">
              <w:rPr>
                <w:b/>
                <w:i/>
              </w:rPr>
              <w:t xml:space="preserve"> </w:t>
            </w:r>
          </w:p>
          <w:p w:rsidR="00842D52" w:rsidRPr="00050D3B" w:rsidRDefault="00842D52" w:rsidP="00842D52">
            <w:pPr>
              <w:jc w:val="both"/>
              <w:rPr>
                <w:b/>
              </w:rPr>
            </w:pPr>
            <w:r w:rsidRPr="00050D3B">
              <w:rPr>
                <w:b/>
              </w:rPr>
              <w:t>(2) Личности, и</w:t>
            </w:r>
            <w:r w:rsidR="007D342F">
              <w:rPr>
                <w:b/>
              </w:rPr>
              <w:t>ли</w:t>
            </w:r>
            <w:r w:rsidRPr="00050D3B">
              <w:rPr>
                <w:b/>
              </w:rPr>
              <w:t xml:space="preserve"> личного </w:t>
            </w:r>
            <w:r w:rsidR="007D342F">
              <w:rPr>
                <w:b/>
              </w:rPr>
              <w:t>я</w:t>
            </w:r>
            <w:r w:rsidRPr="00050D3B">
              <w:rPr>
                <w:b/>
              </w:rPr>
              <w:t>.</w:t>
            </w:r>
          </w:p>
          <w:p w:rsidR="00842D52" w:rsidRPr="00050D3B" w:rsidRDefault="00842D52" w:rsidP="00842D52">
            <w:pPr>
              <w:jc w:val="both"/>
              <w:rPr>
                <w:b/>
              </w:rPr>
            </w:pPr>
            <w:r w:rsidRPr="00050D3B">
              <w:rPr>
                <w:b/>
              </w:rPr>
              <w:t>(3) 6-й и 7-й принципы.</w:t>
            </w:r>
          </w:p>
          <w:p w:rsidR="00842D52" w:rsidRPr="00050D3B" w:rsidRDefault="00842D52" w:rsidP="00842D52">
            <w:pPr>
              <w:jc w:val="both"/>
              <w:rPr>
                <w:b/>
              </w:rPr>
            </w:pPr>
            <w:r w:rsidRPr="00050D3B">
              <w:rPr>
                <w:b/>
              </w:rPr>
              <w:t>(4) До часа воспоминания.</w:t>
            </w: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r w:rsidRPr="00050D3B">
              <w:rPr>
                <w:b/>
              </w:rPr>
              <w:t>(5) На языке каббалист</w:t>
            </w:r>
            <w:r w:rsidR="00867F57">
              <w:rPr>
                <w:b/>
              </w:rPr>
              <w:t>ов</w:t>
            </w:r>
            <w:r w:rsidRPr="00050D3B">
              <w:rPr>
                <w:b/>
              </w:rPr>
              <w:t xml:space="preserve"> «Весна» означает начало того состояния, когда </w:t>
            </w:r>
            <w:r w:rsidR="007D342F">
              <w:rPr>
                <w:b/>
              </w:rPr>
              <w:t>Я</w:t>
            </w:r>
            <w:r w:rsidRPr="00050D3B">
              <w:rPr>
                <w:b/>
              </w:rPr>
              <w:t xml:space="preserve"> достигает своего всезнания.</w:t>
            </w:r>
          </w:p>
          <w:p w:rsidR="00842D52" w:rsidRPr="00050D3B" w:rsidRDefault="00842D52" w:rsidP="00842D52">
            <w:pPr>
              <w:jc w:val="both"/>
              <w:rPr>
                <w:b/>
              </w:rPr>
            </w:pPr>
            <w:r w:rsidRPr="00050D3B">
              <w:rPr>
                <w:b/>
              </w:rPr>
              <w:t xml:space="preserve">(6) Халдейское «воскресение к </w:t>
            </w:r>
            <w:r w:rsidRPr="00050D3B">
              <w:rPr>
                <w:b/>
              </w:rPr>
              <w:lastRenderedPageBreak/>
              <w:t>жизни вечной», заимствованное христианами, означает воскре</w:t>
            </w:r>
            <w:r w:rsidR="00267A22">
              <w:rPr>
                <w:b/>
              </w:rPr>
              <w:softHyphen/>
            </w:r>
            <w:r w:rsidRPr="00050D3B">
              <w:rPr>
                <w:b/>
              </w:rPr>
              <w:t xml:space="preserve">сение в </w:t>
            </w:r>
            <w:r w:rsidR="00267A22">
              <w:rPr>
                <w:b/>
              </w:rPr>
              <w:t>н</w:t>
            </w:r>
            <w:r w:rsidRPr="00050D3B">
              <w:rPr>
                <w:b/>
              </w:rPr>
              <w:t>ирване.</w:t>
            </w: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050D3B" w:rsidRDefault="00842D52" w:rsidP="00842D52">
            <w:pPr>
              <w:jc w:val="both"/>
              <w:rPr>
                <w:b/>
              </w:rPr>
            </w:pPr>
            <w:r w:rsidRPr="00050D3B">
              <w:rPr>
                <w:b/>
              </w:rPr>
              <w:t xml:space="preserve"> (7) Свою Монаду</w:t>
            </w:r>
            <w:r w:rsidR="005F3A49">
              <w:rPr>
                <w:b/>
              </w:rPr>
              <w:t xml:space="preserve"> —</w:t>
            </w:r>
            <w:r w:rsidRPr="00050D3B">
              <w:rPr>
                <w:b/>
              </w:rPr>
              <w:t xml:space="preserve"> 6-й и 7-й принципы.</w:t>
            </w:r>
          </w:p>
          <w:p w:rsidR="00842D52" w:rsidRPr="00050D3B" w:rsidRDefault="00842D52" w:rsidP="00842D52">
            <w:pPr>
              <w:jc w:val="both"/>
              <w:rPr>
                <w:b/>
              </w:rPr>
            </w:pPr>
          </w:p>
          <w:p w:rsidR="005F3A49" w:rsidRDefault="005F3A49" w:rsidP="00842D52">
            <w:pPr>
              <w:jc w:val="both"/>
              <w:rPr>
                <w:b/>
              </w:rPr>
            </w:pPr>
          </w:p>
          <w:p w:rsidR="00623720" w:rsidRDefault="00623720" w:rsidP="00842D52">
            <w:pPr>
              <w:jc w:val="both"/>
              <w:rPr>
                <w:b/>
              </w:rPr>
            </w:pPr>
          </w:p>
          <w:p w:rsidR="005F3A49" w:rsidRDefault="005F3A49" w:rsidP="00842D52">
            <w:pPr>
              <w:jc w:val="both"/>
              <w:rPr>
                <w:b/>
              </w:rPr>
            </w:pPr>
          </w:p>
          <w:p w:rsidR="005F3A49" w:rsidRDefault="005F3A49" w:rsidP="00842D52">
            <w:pPr>
              <w:jc w:val="both"/>
              <w:rPr>
                <w:b/>
              </w:rPr>
            </w:pPr>
          </w:p>
          <w:p w:rsidR="00842D52" w:rsidRPr="00050D3B" w:rsidRDefault="00842D52" w:rsidP="00842D52">
            <w:pPr>
              <w:jc w:val="both"/>
              <w:rPr>
                <w:b/>
              </w:rPr>
            </w:pPr>
            <w:r w:rsidRPr="00050D3B">
              <w:rPr>
                <w:b/>
              </w:rPr>
              <w:t xml:space="preserve">(8) Поэтому </w:t>
            </w:r>
            <w:r w:rsidRPr="00050D3B">
              <w:rPr>
                <w:b/>
                <w:i/>
              </w:rPr>
              <w:t>дух</w:t>
            </w:r>
            <w:r w:rsidRPr="00050D3B">
              <w:rPr>
                <w:b/>
              </w:rPr>
              <w:t xml:space="preserve"> не может об</w:t>
            </w:r>
            <w:r w:rsidR="00267A22">
              <w:rPr>
                <w:b/>
              </w:rPr>
              <w:softHyphen/>
            </w:r>
            <w:r w:rsidRPr="00050D3B">
              <w:rPr>
                <w:b/>
              </w:rPr>
              <w:t>щаться.</w:t>
            </w: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r w:rsidRPr="00050D3B">
              <w:rPr>
                <w:b/>
              </w:rPr>
              <w:t>(9) Карму.</w:t>
            </w: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7954CF" w:rsidRPr="00050D3B" w:rsidRDefault="007954CF" w:rsidP="00842D52">
            <w:pPr>
              <w:jc w:val="both"/>
              <w:rPr>
                <w:b/>
              </w:rPr>
            </w:pPr>
          </w:p>
          <w:p w:rsidR="00842D52" w:rsidRPr="00050D3B" w:rsidRDefault="00842D52" w:rsidP="00842D52">
            <w:pPr>
              <w:jc w:val="both"/>
              <w:rPr>
                <w:b/>
              </w:rPr>
            </w:pPr>
          </w:p>
          <w:p w:rsidR="00842D52" w:rsidRPr="00050D3B" w:rsidRDefault="00842D52" w:rsidP="00842D52">
            <w:pPr>
              <w:jc w:val="both"/>
              <w:rPr>
                <w:b/>
              </w:rPr>
            </w:pPr>
            <w:r w:rsidRPr="00050D3B">
              <w:rPr>
                <w:b/>
              </w:rPr>
              <w:t>(10) А чтобы быть в непо</w:t>
            </w:r>
            <w:r w:rsidR="00267A22">
              <w:rPr>
                <w:b/>
              </w:rPr>
              <w:softHyphen/>
            </w:r>
            <w:r w:rsidRPr="00050D3B">
              <w:rPr>
                <w:b/>
              </w:rPr>
              <w:t xml:space="preserve">средственном общении с </w:t>
            </w:r>
            <w:r w:rsidRPr="00050D3B">
              <w:rPr>
                <w:b/>
                <w:i/>
              </w:rPr>
              <w:t>разу</w:t>
            </w:r>
            <w:r w:rsidR="00267A22">
              <w:rPr>
                <w:b/>
                <w:i/>
              </w:rPr>
              <w:softHyphen/>
            </w:r>
            <w:r w:rsidRPr="00050D3B">
              <w:rPr>
                <w:b/>
                <w:i/>
              </w:rPr>
              <w:t>мом</w:t>
            </w:r>
            <w:r w:rsidRPr="00050D3B">
              <w:rPr>
                <w:b/>
              </w:rPr>
              <w:t xml:space="preserve"> Природы, человек должен стать </w:t>
            </w:r>
            <w:r w:rsidR="00267A22">
              <w:rPr>
                <w:b/>
              </w:rPr>
              <w:t>а</w:t>
            </w:r>
            <w:r w:rsidR="007954CF">
              <w:rPr>
                <w:b/>
              </w:rPr>
              <w:t>деп</w:t>
            </w:r>
            <w:r w:rsidRPr="00050D3B">
              <w:rPr>
                <w:b/>
              </w:rPr>
              <w:t>том.</w:t>
            </w: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Default="00842D52" w:rsidP="00842D52">
            <w:pPr>
              <w:jc w:val="both"/>
              <w:rPr>
                <w:rFonts w:asciiTheme="minorHAnsi" w:hAnsiTheme="minorHAnsi"/>
                <w:b/>
              </w:rPr>
            </w:pPr>
          </w:p>
          <w:p w:rsidR="00867F57" w:rsidRPr="00585EE0" w:rsidRDefault="00867F57" w:rsidP="00842D52">
            <w:pPr>
              <w:jc w:val="both"/>
              <w:rPr>
                <w:rFonts w:asciiTheme="minorHAnsi" w:hAnsiTheme="minorHAnsi"/>
                <w:b/>
              </w:rPr>
            </w:pPr>
          </w:p>
          <w:p w:rsidR="00842D52" w:rsidRPr="00050D3B" w:rsidRDefault="00842D52" w:rsidP="00842D52">
            <w:pPr>
              <w:jc w:val="both"/>
              <w:rPr>
                <w:b/>
              </w:rPr>
            </w:pPr>
            <w:r w:rsidRPr="00050D3B">
              <w:rPr>
                <w:b/>
              </w:rPr>
              <w:t>(11) Мы никогда не хороним наших мертвых. Их сжигают или оставляют на земле.</w:t>
            </w:r>
          </w:p>
          <w:p w:rsidR="00842D52" w:rsidRPr="00050D3B" w:rsidRDefault="00842D52" w:rsidP="00842D52">
            <w:pPr>
              <w:jc w:val="both"/>
              <w:rPr>
                <w:b/>
              </w:rPr>
            </w:pPr>
            <w:r w:rsidRPr="00050D3B">
              <w:rPr>
                <w:b/>
              </w:rPr>
              <w:t>(12) Их отражения в астральном свете.</w:t>
            </w: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Default="00842D52" w:rsidP="00842D52">
            <w:pPr>
              <w:jc w:val="both"/>
              <w:rPr>
                <w:b/>
              </w:rPr>
            </w:pPr>
          </w:p>
          <w:p w:rsidR="00867F57" w:rsidRPr="00050D3B" w:rsidRDefault="00867F57" w:rsidP="00842D52">
            <w:pPr>
              <w:jc w:val="both"/>
              <w:rPr>
                <w:b/>
              </w:rPr>
            </w:pPr>
          </w:p>
          <w:p w:rsidR="00842D52" w:rsidRPr="00050D3B" w:rsidRDefault="007E7251" w:rsidP="00842D52">
            <w:pPr>
              <w:jc w:val="both"/>
              <w:rPr>
                <w:b/>
              </w:rPr>
            </w:pPr>
            <w:r>
              <w:rPr>
                <w:b/>
              </w:rPr>
              <w:t>(13) В д</w:t>
            </w:r>
            <w:r w:rsidR="00867F57">
              <w:rPr>
                <w:b/>
              </w:rPr>
              <w:t>эва</w:t>
            </w:r>
            <w:r>
              <w:rPr>
                <w:b/>
              </w:rPr>
              <w:t>ч</w:t>
            </w:r>
            <w:r w:rsidR="00842D52" w:rsidRPr="00050D3B">
              <w:rPr>
                <w:b/>
              </w:rPr>
              <w:t xml:space="preserve">ане </w:t>
            </w:r>
            <w:r>
              <w:rPr>
                <w:b/>
              </w:rPr>
              <w:t>Я</w:t>
            </w:r>
            <w:r w:rsidR="00842D52" w:rsidRPr="00050D3B">
              <w:rPr>
                <w:b/>
              </w:rPr>
              <w:t xml:space="preserve"> видит и чувствует только то, к чему оно стремилось. У того, кто не заботится о продолжении чув</w:t>
            </w:r>
            <w:r w:rsidR="00267A22">
              <w:rPr>
                <w:b/>
              </w:rPr>
              <w:softHyphen/>
            </w:r>
            <w:r w:rsidR="00842D52" w:rsidRPr="00050D3B">
              <w:rPr>
                <w:b/>
              </w:rPr>
              <w:t>ствительной личной жизни после физической смерти, е</w:t>
            </w:r>
            <w:r w:rsidR="002E2B3B">
              <w:rPr>
                <w:b/>
              </w:rPr>
              <w:t>ё</w:t>
            </w:r>
            <w:r w:rsidR="00842D52" w:rsidRPr="00050D3B">
              <w:rPr>
                <w:b/>
              </w:rPr>
              <w:t xml:space="preserve"> не будет. Он </w:t>
            </w:r>
            <w:r>
              <w:rPr>
                <w:b/>
              </w:rPr>
              <w:t>пере</w:t>
            </w:r>
            <w:r w:rsidR="00842D52" w:rsidRPr="00050D3B">
              <w:rPr>
                <w:b/>
              </w:rPr>
              <w:t>родится, остава</w:t>
            </w:r>
            <w:r w:rsidR="00867F57">
              <w:rPr>
                <w:b/>
              </w:rPr>
              <w:softHyphen/>
            </w:r>
            <w:r w:rsidR="00842D52" w:rsidRPr="00050D3B">
              <w:rPr>
                <w:b/>
              </w:rPr>
              <w:t xml:space="preserve">ясь бессознательным, как во </w:t>
            </w:r>
            <w:r>
              <w:rPr>
                <w:b/>
              </w:rPr>
              <w:t xml:space="preserve">при </w:t>
            </w:r>
            <w:r w:rsidR="00842D52" w:rsidRPr="00050D3B">
              <w:rPr>
                <w:b/>
              </w:rPr>
              <w:t>переход</w:t>
            </w:r>
            <w:r>
              <w:rPr>
                <w:b/>
              </w:rPr>
              <w:t>е</w:t>
            </w:r>
            <w:r w:rsidR="00842D52" w:rsidRPr="00050D3B">
              <w:rPr>
                <w:b/>
              </w:rPr>
              <w:t>.</w:t>
            </w: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r w:rsidRPr="00050D3B">
              <w:rPr>
                <w:b/>
              </w:rPr>
              <w:t>(14) Вс</w:t>
            </w:r>
            <w:r w:rsidR="0015439E">
              <w:rPr>
                <w:b/>
              </w:rPr>
              <w:t>ё</w:t>
            </w:r>
            <w:r w:rsidRPr="00050D3B">
              <w:rPr>
                <w:b/>
              </w:rPr>
              <w:t xml:space="preserve">, что я отметил красным карандашом, суть </w:t>
            </w:r>
            <w:r w:rsidRPr="00050D3B">
              <w:rPr>
                <w:b/>
                <w:i/>
              </w:rPr>
              <w:t>кажущиеся противоречия</w:t>
            </w:r>
            <w:r w:rsidRPr="00050D3B">
              <w:rPr>
                <w:b/>
              </w:rPr>
              <w:t>, но таковыми не являются.</w:t>
            </w:r>
          </w:p>
          <w:p w:rsidR="00842D52" w:rsidRPr="00050D3B" w:rsidRDefault="00842D52" w:rsidP="00842D52">
            <w:pPr>
              <w:jc w:val="both"/>
              <w:rPr>
                <w:b/>
              </w:rPr>
            </w:pPr>
            <w:r w:rsidRPr="00050D3B">
              <w:rPr>
                <w:b/>
              </w:rPr>
              <w:t>(15) Как правило, герметисты, употребляя слово «бессмертие», ограничивают его длительность малым циклом. За недоста</w:t>
            </w:r>
            <w:r w:rsidR="00267A22">
              <w:rPr>
                <w:b/>
              </w:rPr>
              <w:softHyphen/>
            </w:r>
            <w:r w:rsidRPr="00050D3B">
              <w:rPr>
                <w:b/>
              </w:rPr>
              <w:t xml:space="preserve">точность их языка их нельзя винить. </w:t>
            </w:r>
            <w:r w:rsidR="0015439E">
              <w:rPr>
                <w:b/>
              </w:rPr>
              <w:t>Это можно было бы</w:t>
            </w:r>
            <w:r w:rsidRPr="00050D3B">
              <w:rPr>
                <w:b/>
              </w:rPr>
              <w:t xml:space="preserve"> </w:t>
            </w:r>
            <w:r w:rsidR="0015439E">
              <w:rPr>
                <w:b/>
              </w:rPr>
              <w:t xml:space="preserve">не очень удачно назвать </w:t>
            </w:r>
            <w:r w:rsidRPr="00050D3B">
              <w:rPr>
                <w:b/>
              </w:rPr>
              <w:t>«полубес</w:t>
            </w:r>
            <w:r w:rsidR="00267A22">
              <w:rPr>
                <w:b/>
              </w:rPr>
              <w:softHyphen/>
            </w:r>
            <w:r w:rsidRPr="00050D3B">
              <w:rPr>
                <w:b/>
              </w:rPr>
              <w:t>смертие</w:t>
            </w:r>
            <w:r w:rsidR="0015439E">
              <w:rPr>
                <w:b/>
              </w:rPr>
              <w:t>м</w:t>
            </w:r>
            <w:r w:rsidRPr="00050D3B">
              <w:rPr>
                <w:b/>
              </w:rPr>
              <w:t>». Древние называли это «панэони</w:t>
            </w:r>
            <w:r w:rsidR="0015439E">
              <w:rPr>
                <w:b/>
              </w:rPr>
              <w:t>ческой</w:t>
            </w:r>
            <w:r w:rsidRPr="00050D3B">
              <w:rPr>
                <w:b/>
              </w:rPr>
              <w:t xml:space="preserve"> вечностью», от слов «пан», вс</w:t>
            </w:r>
            <w:r w:rsidR="0015439E">
              <w:rPr>
                <w:b/>
              </w:rPr>
              <w:t>ё</w:t>
            </w:r>
            <w:r w:rsidRPr="00050D3B">
              <w:rPr>
                <w:b/>
              </w:rPr>
              <w:t>, или природа, и «эон», период времени, не имеющий определ</w:t>
            </w:r>
            <w:r w:rsidR="0015439E">
              <w:rPr>
                <w:b/>
              </w:rPr>
              <w:t>ё</w:t>
            </w:r>
            <w:r w:rsidRPr="00050D3B">
              <w:rPr>
                <w:b/>
              </w:rPr>
              <w:t>нного пре</w:t>
            </w:r>
            <w:r w:rsidR="0015439E">
              <w:rPr>
                <w:b/>
              </w:rPr>
              <w:softHyphen/>
            </w:r>
            <w:r w:rsidRPr="00050D3B">
              <w:rPr>
                <w:b/>
              </w:rPr>
              <w:t xml:space="preserve">дела, кроме как для </w:t>
            </w:r>
            <w:r w:rsidRPr="00050D3B">
              <w:rPr>
                <w:b/>
                <w:iCs/>
              </w:rPr>
              <w:t>посвя</w:t>
            </w:r>
            <w:r w:rsidR="0015439E">
              <w:rPr>
                <w:b/>
                <w:iCs/>
              </w:rPr>
              <w:softHyphen/>
            </w:r>
            <w:r w:rsidRPr="00050D3B">
              <w:rPr>
                <w:b/>
                <w:iCs/>
              </w:rPr>
              <w:t>щ</w:t>
            </w:r>
            <w:r w:rsidR="0015439E">
              <w:rPr>
                <w:b/>
                <w:iCs/>
              </w:rPr>
              <w:t>ё</w:t>
            </w:r>
            <w:r w:rsidRPr="00050D3B">
              <w:rPr>
                <w:b/>
                <w:iCs/>
              </w:rPr>
              <w:t>нн</w:t>
            </w:r>
            <w:r w:rsidRPr="00050D3B">
              <w:rPr>
                <w:b/>
              </w:rPr>
              <w:t>ых. См. словари: «эон» есть период времени, в течение которого жив</w:t>
            </w:r>
            <w:r w:rsidR="0015439E">
              <w:rPr>
                <w:b/>
              </w:rPr>
              <w:t>ё</w:t>
            </w:r>
            <w:r w:rsidRPr="00050D3B">
              <w:rPr>
                <w:b/>
              </w:rPr>
              <w:t xml:space="preserve">т </w:t>
            </w:r>
            <w:r w:rsidRPr="00050D3B">
              <w:rPr>
                <w:b/>
                <w:iCs/>
              </w:rPr>
              <w:t>человек</w:t>
            </w:r>
            <w:r w:rsidRPr="00050D3B">
              <w:rPr>
                <w:b/>
              </w:rPr>
              <w:t>, период суще</w:t>
            </w:r>
            <w:r w:rsidR="00267A22">
              <w:rPr>
                <w:b/>
              </w:rPr>
              <w:softHyphen/>
            </w:r>
            <w:r w:rsidRPr="00050D3B">
              <w:rPr>
                <w:b/>
              </w:rPr>
              <w:t xml:space="preserve">ствования вселенной, а также — </w:t>
            </w:r>
            <w:r w:rsidRPr="00050D3B">
              <w:rPr>
                <w:b/>
                <w:i/>
              </w:rPr>
              <w:t>вечность</w:t>
            </w:r>
            <w:r w:rsidRPr="00050D3B">
              <w:rPr>
                <w:b/>
              </w:rPr>
              <w:t xml:space="preserve">. </w:t>
            </w:r>
            <w:r w:rsidR="0015439E">
              <w:rPr>
                <w:b/>
              </w:rPr>
              <w:t>Эт</w:t>
            </w:r>
            <w:r w:rsidRPr="00050D3B">
              <w:rPr>
                <w:b/>
              </w:rPr>
              <w:t xml:space="preserve">о было </w:t>
            </w:r>
            <w:r w:rsidRPr="00050D3B">
              <w:rPr>
                <w:b/>
              </w:rPr>
              <w:lastRenderedPageBreak/>
              <w:t>«мисте</w:t>
            </w:r>
            <w:r w:rsidR="00267A22">
              <w:rPr>
                <w:b/>
              </w:rPr>
              <w:softHyphen/>
            </w:r>
            <w:r w:rsidRPr="00050D3B">
              <w:rPr>
                <w:b/>
              </w:rPr>
              <w:t>риальным словом», пред</w:t>
            </w:r>
            <w:r w:rsidR="0015439E">
              <w:rPr>
                <w:b/>
              </w:rPr>
              <w:softHyphen/>
            </w:r>
            <w:r w:rsidRPr="00050D3B">
              <w:rPr>
                <w:b/>
              </w:rPr>
              <w:t>на</w:t>
            </w:r>
            <w:r w:rsidR="00267A22">
              <w:rPr>
                <w:b/>
              </w:rPr>
              <w:softHyphen/>
            </w:r>
            <w:r w:rsidRPr="00050D3B">
              <w:rPr>
                <w:b/>
              </w:rPr>
              <w:t xml:space="preserve">меренно </w:t>
            </w:r>
            <w:r w:rsidRPr="00050D3B">
              <w:rPr>
                <w:b/>
                <w:i/>
              </w:rPr>
              <w:t>замаскированным</w:t>
            </w:r>
            <w:r w:rsidRPr="00050D3B">
              <w:rPr>
                <w:b/>
              </w:rPr>
              <w:t>.</w:t>
            </w:r>
          </w:p>
          <w:p w:rsidR="00842D52" w:rsidRPr="00050D3B" w:rsidRDefault="00842D52" w:rsidP="00842D52">
            <w:pPr>
              <w:jc w:val="both"/>
              <w:rPr>
                <w:b/>
              </w:rPr>
            </w:pPr>
            <w:r w:rsidRPr="00050D3B">
              <w:rPr>
                <w:b/>
              </w:rPr>
              <w:t>(16) Западной.</w:t>
            </w:r>
          </w:p>
          <w:p w:rsidR="00842D52" w:rsidRPr="00050D3B" w:rsidRDefault="00842D52" w:rsidP="00842D52">
            <w:pPr>
              <w:jc w:val="both"/>
              <w:rPr>
                <w:b/>
              </w:rPr>
            </w:pPr>
            <w:r w:rsidRPr="00050D3B">
              <w:rPr>
                <w:b/>
              </w:rPr>
              <w:t>(17) Глава III.</w:t>
            </w:r>
          </w:p>
          <w:p w:rsidR="0045786A" w:rsidRDefault="0045786A" w:rsidP="00842D52">
            <w:pPr>
              <w:jc w:val="both"/>
              <w:rPr>
                <w:b/>
              </w:rPr>
            </w:pPr>
          </w:p>
          <w:p w:rsidR="00842D52" w:rsidRPr="00050D3B" w:rsidRDefault="00842D52" w:rsidP="00842D52">
            <w:pPr>
              <w:jc w:val="both"/>
              <w:rPr>
                <w:b/>
              </w:rPr>
            </w:pPr>
            <w:r w:rsidRPr="00050D3B">
              <w:rPr>
                <w:b/>
              </w:rPr>
              <w:t>(18) Это предложен</w:t>
            </w:r>
            <w:r w:rsidR="0045786A">
              <w:rPr>
                <w:b/>
              </w:rPr>
              <w:t>ие указывает на два вида посвящё</w:t>
            </w:r>
            <w:r w:rsidRPr="00050D3B">
              <w:rPr>
                <w:b/>
              </w:rPr>
              <w:t>нных: адептов и колдунов.</w:t>
            </w:r>
          </w:p>
          <w:p w:rsidR="00842D52" w:rsidRPr="00050D3B" w:rsidRDefault="00842D52" w:rsidP="00842D52">
            <w:pPr>
              <w:jc w:val="both"/>
              <w:rPr>
                <w:b/>
              </w:rPr>
            </w:pPr>
            <w:r w:rsidRPr="00050D3B">
              <w:rPr>
                <w:b/>
              </w:rPr>
              <w:t>(19) Одно из е</w:t>
            </w:r>
            <w:r w:rsidR="00267A22">
              <w:rPr>
                <w:b/>
              </w:rPr>
              <w:t>ё</w:t>
            </w:r>
            <w:r w:rsidRPr="00050D3B">
              <w:rPr>
                <w:b/>
              </w:rPr>
              <w:t xml:space="preserve"> обычных пре</w:t>
            </w:r>
            <w:r w:rsidR="00267A22">
              <w:rPr>
                <w:b/>
              </w:rPr>
              <w:softHyphen/>
            </w:r>
            <w:r w:rsidRPr="00050D3B">
              <w:rPr>
                <w:b/>
              </w:rPr>
              <w:t>увеличений.</w:t>
            </w:r>
          </w:p>
          <w:p w:rsidR="00842D52" w:rsidRPr="00050D3B" w:rsidRDefault="00842D52" w:rsidP="00842D52">
            <w:pPr>
              <w:jc w:val="both"/>
              <w:rPr>
                <w:b/>
              </w:rPr>
            </w:pPr>
            <w:r w:rsidRPr="00050D3B">
              <w:rPr>
                <w:b/>
              </w:rPr>
              <w:t>(20) Два бесполезных слова.</w:t>
            </w:r>
          </w:p>
          <w:p w:rsidR="00842D52" w:rsidRPr="00050D3B" w:rsidRDefault="00842D52" w:rsidP="00842D52">
            <w:pPr>
              <w:jc w:val="both"/>
              <w:rPr>
                <w:b/>
              </w:rPr>
            </w:pPr>
          </w:p>
          <w:p w:rsidR="0009548B" w:rsidRDefault="0009548B" w:rsidP="00842D52">
            <w:pPr>
              <w:jc w:val="both"/>
              <w:rPr>
                <w:b/>
              </w:rPr>
            </w:pPr>
          </w:p>
          <w:p w:rsidR="0009548B" w:rsidRDefault="0009548B" w:rsidP="00842D52">
            <w:pPr>
              <w:jc w:val="both"/>
              <w:rPr>
                <w:b/>
              </w:rPr>
            </w:pPr>
          </w:p>
          <w:p w:rsidR="0009548B" w:rsidRDefault="0009548B" w:rsidP="00842D52">
            <w:pPr>
              <w:jc w:val="both"/>
              <w:rPr>
                <w:b/>
              </w:rPr>
            </w:pPr>
          </w:p>
          <w:p w:rsidR="0009548B" w:rsidRDefault="0009548B" w:rsidP="00842D52">
            <w:pPr>
              <w:jc w:val="both"/>
              <w:rPr>
                <w:b/>
              </w:rPr>
            </w:pPr>
          </w:p>
          <w:p w:rsidR="0009548B" w:rsidRDefault="0009548B" w:rsidP="00842D52">
            <w:pPr>
              <w:jc w:val="both"/>
              <w:rPr>
                <w:b/>
              </w:rPr>
            </w:pPr>
          </w:p>
          <w:p w:rsidR="0009548B" w:rsidRDefault="0009548B" w:rsidP="00842D52">
            <w:pPr>
              <w:jc w:val="both"/>
              <w:rPr>
                <w:b/>
              </w:rPr>
            </w:pPr>
          </w:p>
          <w:p w:rsidR="00842D52" w:rsidRPr="00050D3B" w:rsidRDefault="00842D52" w:rsidP="00842D52">
            <w:pPr>
              <w:jc w:val="both"/>
              <w:rPr>
                <w:b/>
              </w:rPr>
            </w:pPr>
            <w:r w:rsidRPr="00050D3B">
              <w:rPr>
                <w:b/>
              </w:rPr>
              <w:t>(21) Кармы.</w:t>
            </w: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09548B" w:rsidRDefault="0009548B" w:rsidP="00842D52">
            <w:pPr>
              <w:jc w:val="both"/>
              <w:rPr>
                <w:b/>
              </w:rPr>
            </w:pPr>
          </w:p>
          <w:p w:rsidR="00842D52" w:rsidRPr="00050D3B" w:rsidRDefault="00842D52" w:rsidP="00842D52">
            <w:pPr>
              <w:jc w:val="both"/>
              <w:rPr>
                <w:b/>
              </w:rPr>
            </w:pPr>
            <w:r w:rsidRPr="00050D3B">
              <w:rPr>
                <w:b/>
              </w:rPr>
              <w:t>(22) Через медиумов, которые существовали везде и во все века.</w:t>
            </w:r>
          </w:p>
          <w:p w:rsidR="00842D52" w:rsidRPr="00050D3B" w:rsidRDefault="00842D52" w:rsidP="00842D52">
            <w:pPr>
              <w:jc w:val="both"/>
              <w:rPr>
                <w:b/>
              </w:rPr>
            </w:pPr>
            <w:r w:rsidRPr="00050D3B">
              <w:rPr>
                <w:b/>
              </w:rPr>
              <w:t>*</w:t>
            </w:r>
            <w:r w:rsidR="00530F63">
              <w:rPr>
                <w:b/>
              </w:rPr>
              <w:t xml:space="preserve"> </w:t>
            </w:r>
            <w:r w:rsidRPr="00050D3B">
              <w:rPr>
                <w:b/>
              </w:rPr>
              <w:t>См. примечание на прила</w:t>
            </w:r>
            <w:r w:rsidR="002E2B3B">
              <w:rPr>
                <w:b/>
              </w:rPr>
              <w:softHyphen/>
            </w:r>
            <w:r w:rsidRPr="00050D3B">
              <w:rPr>
                <w:b/>
              </w:rPr>
              <w:t>гаемых страницах.</w:t>
            </w:r>
          </w:p>
          <w:p w:rsidR="00842D52" w:rsidRPr="00050D3B" w:rsidRDefault="00842D52" w:rsidP="00842D52">
            <w:pPr>
              <w:jc w:val="both"/>
              <w:rPr>
                <w:b/>
              </w:rPr>
            </w:pPr>
          </w:p>
          <w:p w:rsidR="00842D52" w:rsidRPr="00050D3B" w:rsidRDefault="00842D52" w:rsidP="00842D52">
            <w:pPr>
              <w:jc w:val="both"/>
              <w:rPr>
                <w:b/>
              </w:rPr>
            </w:pPr>
            <w:r w:rsidRPr="00050D3B">
              <w:rPr>
                <w:b/>
              </w:rPr>
              <w:t xml:space="preserve">(23) В течение </w:t>
            </w:r>
            <w:r w:rsidRPr="00050D3B">
              <w:rPr>
                <w:b/>
                <w:i/>
              </w:rPr>
              <w:t>эона</w:t>
            </w:r>
            <w:r w:rsidRPr="00050D3B">
              <w:rPr>
                <w:b/>
              </w:rPr>
              <w:t>, если только они знают, как е</w:t>
            </w:r>
            <w:r w:rsidR="0009548B">
              <w:rPr>
                <w:b/>
              </w:rPr>
              <w:t>ё</w:t>
            </w:r>
            <w:r w:rsidRPr="00050D3B">
              <w:rPr>
                <w:b/>
              </w:rPr>
              <w:t xml:space="preserve"> заставить. Но это жизнь мучений и вечной ненависти. Если вы верите в нас, как вы можете не верить в них?</w:t>
            </w:r>
          </w:p>
          <w:p w:rsidR="00842D52" w:rsidRDefault="00842D52" w:rsidP="00842D52">
            <w:pPr>
              <w:jc w:val="both"/>
              <w:rPr>
                <w:b/>
              </w:rPr>
            </w:pPr>
            <w:r w:rsidRPr="00050D3B">
              <w:rPr>
                <w:b/>
              </w:rPr>
              <w:t>(24) Братья тени.</w:t>
            </w:r>
          </w:p>
          <w:p w:rsidR="00CF6423" w:rsidRPr="00050D3B" w:rsidRDefault="00CF6423" w:rsidP="00842D52">
            <w:pPr>
              <w:jc w:val="both"/>
              <w:rPr>
                <w:b/>
              </w:rPr>
            </w:pPr>
          </w:p>
          <w:p w:rsidR="00842D52" w:rsidRPr="00050D3B" w:rsidRDefault="00842D52" w:rsidP="00842D52">
            <w:pPr>
              <w:jc w:val="both"/>
              <w:rPr>
                <w:b/>
              </w:rPr>
            </w:pPr>
            <w:r w:rsidRPr="00050D3B">
              <w:rPr>
                <w:b/>
              </w:rPr>
              <w:t xml:space="preserve">(25) Большинству приходится уходить с этой планеты в восьмую, как она выражается. Но высочайшие будут жить до самого порога конечной </w:t>
            </w:r>
            <w:r w:rsidR="002E2B3B">
              <w:rPr>
                <w:b/>
              </w:rPr>
              <w:t>н</w:t>
            </w:r>
            <w:r w:rsidRPr="00050D3B">
              <w:rPr>
                <w:b/>
              </w:rPr>
              <w:t>ирваны.</w:t>
            </w: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Pr="00050D3B" w:rsidRDefault="00842D52" w:rsidP="00842D52">
            <w:pPr>
              <w:jc w:val="both"/>
              <w:rPr>
                <w:b/>
              </w:rPr>
            </w:pPr>
          </w:p>
          <w:p w:rsidR="00842D52" w:rsidRDefault="00842D52" w:rsidP="00842D52">
            <w:pPr>
              <w:jc w:val="both"/>
              <w:rPr>
                <w:b/>
              </w:rPr>
            </w:pPr>
          </w:p>
          <w:p w:rsidR="00F97EA5" w:rsidRDefault="00F97EA5" w:rsidP="00842D52">
            <w:pPr>
              <w:jc w:val="both"/>
              <w:rPr>
                <w:b/>
              </w:rPr>
            </w:pPr>
          </w:p>
          <w:p w:rsidR="00F97EA5" w:rsidRDefault="00F97EA5" w:rsidP="00842D52">
            <w:pPr>
              <w:jc w:val="both"/>
              <w:rPr>
                <w:b/>
              </w:rPr>
            </w:pPr>
          </w:p>
          <w:p w:rsidR="00F97EA5" w:rsidRDefault="00F97EA5" w:rsidP="00842D52">
            <w:pPr>
              <w:jc w:val="both"/>
              <w:rPr>
                <w:b/>
              </w:rPr>
            </w:pPr>
          </w:p>
          <w:p w:rsidR="00F97EA5" w:rsidRPr="00050D3B" w:rsidRDefault="00F97EA5" w:rsidP="00842D52">
            <w:pPr>
              <w:jc w:val="both"/>
              <w:rPr>
                <w:b/>
              </w:rPr>
            </w:pPr>
          </w:p>
          <w:p w:rsidR="00842D52" w:rsidRPr="00050D3B" w:rsidRDefault="00842D52" w:rsidP="00842D52">
            <w:pPr>
              <w:jc w:val="both"/>
              <w:rPr>
                <w:b/>
              </w:rPr>
            </w:pPr>
            <w:r w:rsidRPr="00050D3B">
              <w:rPr>
                <w:b/>
              </w:rPr>
              <w:t>(26) Нормальных.</w:t>
            </w:r>
          </w:p>
          <w:p w:rsidR="00842D52" w:rsidRPr="00050D3B" w:rsidRDefault="00842D52" w:rsidP="00842D52">
            <w:pPr>
              <w:jc w:val="both"/>
              <w:rPr>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Default="00842D52"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Default="008E2BE0" w:rsidP="00842D52">
            <w:pPr>
              <w:jc w:val="both"/>
              <w:rPr>
                <w:rFonts w:asciiTheme="minorHAnsi" w:hAnsiTheme="minorHAnsi"/>
                <w:b/>
              </w:rPr>
            </w:pPr>
          </w:p>
          <w:p w:rsidR="008E2BE0" w:rsidRPr="00585EE0" w:rsidRDefault="008E2BE0" w:rsidP="00842D52">
            <w:pPr>
              <w:jc w:val="both"/>
              <w:rPr>
                <w:rFonts w:asciiTheme="minorHAnsi" w:hAnsiTheme="minorHAnsi"/>
                <w:b/>
              </w:rPr>
            </w:pPr>
          </w:p>
          <w:p w:rsidR="00842D52" w:rsidRPr="00585EE0" w:rsidRDefault="00842D52" w:rsidP="00842D52">
            <w:pPr>
              <w:jc w:val="both"/>
              <w:rPr>
                <w:rFonts w:asciiTheme="minorHAnsi" w:hAnsiTheme="minorHAnsi"/>
                <w:b/>
              </w:rPr>
            </w:pPr>
          </w:p>
          <w:p w:rsidR="00842D52" w:rsidRPr="00585EE0" w:rsidRDefault="00842D52" w:rsidP="00842D52">
            <w:pPr>
              <w:jc w:val="both"/>
              <w:rPr>
                <w:rFonts w:asciiTheme="minorHAnsi" w:hAnsiTheme="minorHAnsi"/>
                <w:b/>
              </w:rPr>
            </w:pPr>
            <w:r w:rsidRPr="00585EE0">
              <w:rPr>
                <w:rFonts w:asciiTheme="minorHAnsi" w:hAnsiTheme="minorHAnsi"/>
                <w:sz w:val="24"/>
                <w:szCs w:val="24"/>
              </w:rPr>
              <w:t>(27)</w:t>
            </w:r>
            <w:r w:rsidRPr="00585EE0">
              <w:rPr>
                <w:rFonts w:asciiTheme="minorHAnsi" w:hAnsiTheme="minorHAnsi"/>
                <w:b/>
              </w:rPr>
              <w:t xml:space="preserve"> </w:t>
            </w:r>
            <w:r w:rsidRPr="00050D3B">
              <w:rPr>
                <w:b/>
              </w:rPr>
              <w:t>Верно.</w:t>
            </w:r>
          </w:p>
        </w:tc>
      </w:tr>
    </w:tbl>
    <w:p w:rsidR="00842D52" w:rsidRPr="000267C5" w:rsidRDefault="00E970AC" w:rsidP="00842D52">
      <w:pPr>
        <w:pStyle w:val="110"/>
        <w:pBdr>
          <w:bottom w:val="single" w:sz="4" w:space="1" w:color="auto"/>
        </w:pBdr>
        <w:spacing w:before="480"/>
        <w:ind w:firstLine="340"/>
        <w:jc w:val="both"/>
        <w:outlineLvl w:val="0"/>
        <w:rPr>
          <w:i/>
          <w:color w:val="auto"/>
        </w:rPr>
      </w:pPr>
      <w:r>
        <w:rPr>
          <w:i/>
          <w:color w:val="auto"/>
        </w:rPr>
        <w:lastRenderedPageBreak/>
        <w:t>Письмо № 17</w:t>
      </w:r>
      <w:r w:rsidR="005F0EF9">
        <w:rPr>
          <w:i/>
          <w:color w:val="auto"/>
        </w:rPr>
        <w:t>4</w:t>
      </w:r>
      <w:r w:rsidRPr="00E970AC">
        <w:rPr>
          <w:i/>
          <w:color w:val="auto"/>
        </w:rPr>
        <w:tab/>
        <w:t>(</w:t>
      </w:r>
      <w:r>
        <w:rPr>
          <w:i/>
          <w:color w:val="auto"/>
          <w:lang w:val="en-US"/>
        </w:rPr>
        <w:t>LBS</w:t>
      </w:r>
      <w:r w:rsidRPr="00E970AC">
        <w:rPr>
          <w:i/>
          <w:color w:val="auto"/>
        </w:rPr>
        <w:t xml:space="preserve">, </w:t>
      </w:r>
      <w:r w:rsidR="00842D52">
        <w:rPr>
          <w:i/>
          <w:color w:val="auto"/>
        </w:rPr>
        <w:t>Прил</w:t>
      </w:r>
      <w:r w:rsidR="008D54C0">
        <w:rPr>
          <w:i/>
          <w:color w:val="auto"/>
        </w:rPr>
        <w:t>.</w:t>
      </w:r>
      <w:r w:rsidR="00842D52">
        <w:rPr>
          <w:i/>
          <w:color w:val="auto"/>
        </w:rPr>
        <w:t xml:space="preserve"> II</w:t>
      </w:r>
      <w:r w:rsidR="008D54C0">
        <w:rPr>
          <w:i/>
          <w:color w:val="auto"/>
        </w:rPr>
        <w:t xml:space="preserve">) </w:t>
      </w:r>
      <w:r w:rsidR="008D54C0">
        <w:rPr>
          <w:i/>
          <w:color w:val="auto"/>
        </w:rPr>
        <w:tab/>
      </w:r>
      <w:r w:rsidR="008D54C0">
        <w:rPr>
          <w:b w:val="0"/>
          <w:i/>
          <w:color w:val="auto"/>
        </w:rPr>
        <w:t>сентябрь–октяб</w:t>
      </w:r>
      <w:r w:rsidR="00842D52">
        <w:rPr>
          <w:b w:val="0"/>
          <w:i/>
          <w:color w:val="auto"/>
        </w:rPr>
        <w:t xml:space="preserve">рь </w:t>
      </w:r>
      <w:r w:rsidR="00842D52" w:rsidRPr="007E2416">
        <w:rPr>
          <w:b w:val="0"/>
          <w:i/>
          <w:color w:val="auto"/>
        </w:rPr>
        <w:t>188</w:t>
      </w:r>
      <w:r w:rsidR="008D54C0">
        <w:rPr>
          <w:b w:val="0"/>
          <w:i/>
          <w:color w:val="auto"/>
        </w:rPr>
        <w:t>1</w:t>
      </w:r>
      <w:r w:rsidR="00842D52" w:rsidRPr="007E2416">
        <w:rPr>
          <w:b w:val="0"/>
          <w:i/>
          <w:color w:val="auto"/>
        </w:rPr>
        <w:t xml:space="preserve"> г.</w:t>
      </w:r>
    </w:p>
    <w:p w:rsidR="00842D52" w:rsidRPr="009F722E" w:rsidRDefault="00842D52" w:rsidP="00842D52">
      <w:pPr>
        <w:jc w:val="both"/>
        <w:rPr>
          <w:i/>
          <w:sz w:val="22"/>
          <w:szCs w:val="22"/>
        </w:rPr>
      </w:pPr>
      <w:r w:rsidRPr="009F722E">
        <w:rPr>
          <w:i/>
          <w:sz w:val="22"/>
          <w:szCs w:val="22"/>
        </w:rPr>
        <w:t>Вопросы зада</w:t>
      </w:r>
      <w:r w:rsidR="00F91DCD" w:rsidRPr="009F722E">
        <w:rPr>
          <w:i/>
          <w:sz w:val="22"/>
          <w:szCs w:val="22"/>
        </w:rPr>
        <w:t>ны</w:t>
      </w:r>
      <w:r w:rsidRPr="009F722E">
        <w:rPr>
          <w:i/>
          <w:sz w:val="22"/>
          <w:szCs w:val="22"/>
        </w:rPr>
        <w:t xml:space="preserve"> </w:t>
      </w:r>
      <w:r w:rsidR="00F91DCD" w:rsidRPr="009F722E">
        <w:rPr>
          <w:i/>
          <w:sz w:val="22"/>
          <w:szCs w:val="22"/>
        </w:rPr>
        <w:t>Синнетом и</w:t>
      </w:r>
      <w:r w:rsidR="00A92107">
        <w:rPr>
          <w:i/>
          <w:sz w:val="22"/>
          <w:szCs w:val="22"/>
        </w:rPr>
        <w:t>ли</w:t>
      </w:r>
      <w:r w:rsidR="00F91DCD" w:rsidRPr="009F722E">
        <w:rPr>
          <w:i/>
          <w:sz w:val="22"/>
          <w:szCs w:val="22"/>
        </w:rPr>
        <w:t xml:space="preserve"> Хьюмом</w:t>
      </w:r>
      <w:r w:rsidRPr="009F722E">
        <w:rPr>
          <w:i/>
          <w:sz w:val="22"/>
          <w:szCs w:val="22"/>
        </w:rPr>
        <w:t xml:space="preserve"> своим </w:t>
      </w:r>
      <w:r w:rsidR="00F91DCD" w:rsidRPr="009F722E">
        <w:rPr>
          <w:i/>
          <w:sz w:val="22"/>
          <w:szCs w:val="22"/>
        </w:rPr>
        <w:t>н</w:t>
      </w:r>
      <w:r w:rsidRPr="009F722E">
        <w:rPr>
          <w:i/>
          <w:sz w:val="22"/>
          <w:szCs w:val="22"/>
        </w:rPr>
        <w:t>аставникам.</w:t>
      </w:r>
      <w:r w:rsidR="00BA377B" w:rsidRPr="009F722E">
        <w:rPr>
          <w:sz w:val="22"/>
          <w:szCs w:val="22"/>
        </w:rPr>
        <w:t xml:space="preserve"> </w:t>
      </w:r>
      <w:r w:rsidR="00BA377B" w:rsidRPr="009F722E">
        <w:rPr>
          <w:i/>
          <w:sz w:val="22"/>
          <w:szCs w:val="22"/>
        </w:rPr>
        <w:t>Синнетт писал об этом: «Блаватская была единственным каналом сообщения с оккультным миром. Поначалу наделяя её бóльшими знаниями, чем она в действительности обладала, мы пытались извлечь из неё учения. Каждый день мы назначали время для этих усилий, и у меня до сих пор имеется рукописная книга, в которой я записывал их результаты — весьма неудовлетворительного характера</w:t>
      </w:r>
      <w:r w:rsidR="00155E1A" w:rsidRPr="009F722E">
        <w:rPr>
          <w:i/>
          <w:sz w:val="22"/>
          <w:szCs w:val="22"/>
        </w:rPr>
        <w:t>».</w:t>
      </w:r>
      <w:r w:rsidR="008D54C0" w:rsidRPr="009F722E">
        <w:rPr>
          <w:i/>
          <w:sz w:val="22"/>
          <w:szCs w:val="22"/>
        </w:rPr>
        <w:t xml:space="preserve"> Вероятно, ответы давались махатмой М. во время отсутствия К.Х.</w:t>
      </w:r>
      <w:r w:rsidR="009F722E" w:rsidRPr="009F722E">
        <w:rPr>
          <w:i/>
          <w:sz w:val="22"/>
          <w:szCs w:val="22"/>
        </w:rPr>
        <w:t>, а хронологически их можно было бы поместить перед Письмом №29.</w:t>
      </w:r>
    </w:p>
    <w:p w:rsidR="00842D52" w:rsidRDefault="00842D52" w:rsidP="00842D52">
      <w:pPr>
        <w:jc w:val="center"/>
        <w:rPr>
          <w:sz w:val="24"/>
          <w:szCs w:val="24"/>
        </w:rPr>
      </w:pPr>
    </w:p>
    <w:p w:rsidR="00842D52" w:rsidRPr="00A92107" w:rsidRDefault="00842D52" w:rsidP="00842D52">
      <w:pPr>
        <w:ind w:firstLine="340"/>
        <w:jc w:val="both"/>
        <w:rPr>
          <w:i/>
          <w:sz w:val="24"/>
          <w:szCs w:val="24"/>
        </w:rPr>
      </w:pPr>
      <w:r w:rsidRPr="00A92107">
        <w:rPr>
          <w:i/>
          <w:sz w:val="24"/>
          <w:szCs w:val="24"/>
        </w:rPr>
        <w:t>Космологические заметки из рукописи А. П. Синнетта</w:t>
      </w:r>
    </w:p>
    <w:p w:rsidR="00842D52" w:rsidRPr="00C72D9D" w:rsidRDefault="00842D52" w:rsidP="00842D52">
      <w:pPr>
        <w:ind w:firstLine="340"/>
        <w:jc w:val="both"/>
        <w:rPr>
          <w:sz w:val="24"/>
          <w:szCs w:val="24"/>
        </w:rPr>
      </w:pPr>
    </w:p>
    <w:p w:rsidR="00842D52" w:rsidRPr="00615B9B" w:rsidRDefault="00615B9B" w:rsidP="00842D52">
      <w:pPr>
        <w:ind w:firstLine="340"/>
        <w:jc w:val="both"/>
        <w:rPr>
          <w:rFonts w:asciiTheme="minorHAnsi" w:hAnsiTheme="minorHAnsi"/>
          <w:sz w:val="24"/>
          <w:szCs w:val="24"/>
        </w:rPr>
      </w:pPr>
      <w:r w:rsidRPr="00615B9B">
        <w:rPr>
          <w:rFonts w:asciiTheme="minorHAnsi" w:hAnsiTheme="minorHAnsi"/>
          <w:sz w:val="24"/>
          <w:szCs w:val="24"/>
        </w:rPr>
        <w:t xml:space="preserve">1) </w:t>
      </w:r>
      <w:r w:rsidR="00842D52" w:rsidRPr="00615B9B">
        <w:rPr>
          <w:rFonts w:asciiTheme="minorHAnsi" w:hAnsiTheme="minorHAnsi"/>
          <w:sz w:val="24"/>
          <w:szCs w:val="24"/>
        </w:rPr>
        <w:t>Каковы различные виды знания?</w:t>
      </w:r>
    </w:p>
    <w:p w:rsidR="00842D52" w:rsidRPr="00C72D9D" w:rsidRDefault="00842D52" w:rsidP="00842D52">
      <w:pPr>
        <w:ind w:firstLine="340"/>
        <w:jc w:val="both"/>
        <w:rPr>
          <w:sz w:val="24"/>
          <w:szCs w:val="24"/>
        </w:rPr>
      </w:pPr>
      <w:r>
        <w:rPr>
          <w:sz w:val="24"/>
          <w:szCs w:val="24"/>
        </w:rPr>
        <w:t>Реа</w:t>
      </w:r>
      <w:r w:rsidRPr="00C72D9D">
        <w:rPr>
          <w:sz w:val="24"/>
          <w:szCs w:val="24"/>
        </w:rPr>
        <w:t xml:space="preserve">льное (Dgyu) и </w:t>
      </w:r>
      <w:r>
        <w:rPr>
          <w:sz w:val="24"/>
          <w:szCs w:val="24"/>
        </w:rPr>
        <w:t>нереа</w:t>
      </w:r>
      <w:r w:rsidRPr="00C72D9D">
        <w:rPr>
          <w:sz w:val="24"/>
          <w:szCs w:val="24"/>
        </w:rPr>
        <w:t>льное (Dgyu-mi). Dgyu становит</w:t>
      </w:r>
      <w:r>
        <w:rPr>
          <w:sz w:val="24"/>
          <w:szCs w:val="24"/>
        </w:rPr>
        <w:t>ся Фохатом в активном состоянии</w:t>
      </w:r>
      <w:r w:rsidR="008F4299">
        <w:rPr>
          <w:sz w:val="24"/>
          <w:szCs w:val="24"/>
        </w:rPr>
        <w:t xml:space="preserve"> —</w:t>
      </w:r>
      <w:r>
        <w:rPr>
          <w:sz w:val="24"/>
          <w:szCs w:val="24"/>
        </w:rPr>
        <w:t xml:space="preserve"> активным</w:t>
      </w:r>
      <w:r w:rsidRPr="00C72D9D">
        <w:rPr>
          <w:sz w:val="24"/>
          <w:szCs w:val="24"/>
        </w:rPr>
        <w:t xml:space="preserve"> посредник</w:t>
      </w:r>
      <w:r>
        <w:rPr>
          <w:sz w:val="24"/>
          <w:szCs w:val="24"/>
        </w:rPr>
        <w:t>ом</w:t>
      </w:r>
      <w:r w:rsidRPr="00C72D9D">
        <w:rPr>
          <w:sz w:val="24"/>
          <w:szCs w:val="24"/>
        </w:rPr>
        <w:t xml:space="preserve"> воли</w:t>
      </w:r>
      <w:r w:rsidR="008F4299">
        <w:rPr>
          <w:sz w:val="24"/>
          <w:szCs w:val="24"/>
        </w:rPr>
        <w:t xml:space="preserve"> —</w:t>
      </w:r>
      <w:r w:rsidRPr="00C72D9D">
        <w:rPr>
          <w:sz w:val="24"/>
          <w:szCs w:val="24"/>
        </w:rPr>
        <w:t xml:space="preserve"> электричество</w:t>
      </w:r>
      <w:r>
        <w:rPr>
          <w:sz w:val="24"/>
          <w:szCs w:val="24"/>
        </w:rPr>
        <w:t>м</w:t>
      </w:r>
      <w:r w:rsidR="008F4299">
        <w:rPr>
          <w:sz w:val="24"/>
          <w:szCs w:val="24"/>
        </w:rPr>
        <w:t xml:space="preserve"> —</w:t>
      </w:r>
      <w:r w:rsidRPr="00C72D9D">
        <w:rPr>
          <w:sz w:val="24"/>
          <w:szCs w:val="24"/>
        </w:rPr>
        <w:t xml:space="preserve"> нет другого названия.</w:t>
      </w:r>
    </w:p>
    <w:p w:rsidR="00842D52" w:rsidRPr="00C72D9D" w:rsidRDefault="00842D52" w:rsidP="00842D52">
      <w:pPr>
        <w:ind w:firstLine="340"/>
        <w:jc w:val="both"/>
        <w:rPr>
          <w:sz w:val="24"/>
          <w:szCs w:val="24"/>
        </w:rPr>
      </w:pPr>
    </w:p>
    <w:p w:rsidR="00842D52" w:rsidRPr="00615B9B" w:rsidRDefault="00615B9B" w:rsidP="00842D52">
      <w:pPr>
        <w:ind w:firstLine="340"/>
        <w:jc w:val="both"/>
        <w:rPr>
          <w:rFonts w:asciiTheme="minorHAnsi" w:hAnsiTheme="minorHAnsi"/>
          <w:sz w:val="24"/>
          <w:szCs w:val="24"/>
        </w:rPr>
      </w:pPr>
      <w:r w:rsidRPr="00615B9B">
        <w:rPr>
          <w:rFonts w:asciiTheme="minorHAnsi" w:hAnsiTheme="minorHAnsi"/>
          <w:sz w:val="24"/>
          <w:szCs w:val="24"/>
        </w:rPr>
        <w:t xml:space="preserve">2) </w:t>
      </w:r>
      <w:r w:rsidR="00842D52" w:rsidRPr="00615B9B">
        <w:rPr>
          <w:rFonts w:asciiTheme="minorHAnsi" w:hAnsiTheme="minorHAnsi"/>
          <w:sz w:val="24"/>
          <w:szCs w:val="24"/>
        </w:rPr>
        <w:t>Каков</w:t>
      </w:r>
      <w:r w:rsidRPr="00615B9B">
        <w:rPr>
          <w:rFonts w:asciiTheme="minorHAnsi" w:hAnsiTheme="minorHAnsi"/>
          <w:sz w:val="24"/>
          <w:szCs w:val="24"/>
        </w:rPr>
        <w:t>а</w:t>
      </w:r>
      <w:r w:rsidR="00842D52" w:rsidRPr="00615B9B">
        <w:rPr>
          <w:rFonts w:asciiTheme="minorHAnsi" w:hAnsiTheme="minorHAnsi"/>
          <w:sz w:val="24"/>
          <w:szCs w:val="24"/>
        </w:rPr>
        <w:t xml:space="preserve"> раз</w:t>
      </w:r>
      <w:r w:rsidRPr="00615B9B">
        <w:rPr>
          <w:rFonts w:asciiTheme="minorHAnsi" w:hAnsiTheme="minorHAnsi"/>
          <w:sz w:val="24"/>
          <w:szCs w:val="24"/>
        </w:rPr>
        <w:t>ница</w:t>
      </w:r>
      <w:r w:rsidR="00842D52" w:rsidRPr="00615B9B">
        <w:rPr>
          <w:rFonts w:asciiTheme="minorHAnsi" w:hAnsiTheme="minorHAnsi"/>
          <w:sz w:val="24"/>
          <w:szCs w:val="24"/>
        </w:rPr>
        <w:t xml:space="preserve"> между этими двумя видами знания?</w:t>
      </w:r>
    </w:p>
    <w:p w:rsidR="00842D52" w:rsidRDefault="00842D52" w:rsidP="00842D52">
      <w:pPr>
        <w:ind w:firstLine="340"/>
        <w:jc w:val="both"/>
        <w:rPr>
          <w:sz w:val="24"/>
          <w:szCs w:val="24"/>
        </w:rPr>
      </w:pPr>
      <w:r>
        <w:rPr>
          <w:sz w:val="24"/>
          <w:szCs w:val="24"/>
        </w:rPr>
        <w:t>Реа</w:t>
      </w:r>
      <w:r w:rsidRPr="00C72D9D">
        <w:rPr>
          <w:sz w:val="24"/>
          <w:szCs w:val="24"/>
        </w:rPr>
        <w:t>льное знание занимается вечными истинами и перв</w:t>
      </w:r>
      <w:r w:rsidR="00A92107">
        <w:rPr>
          <w:sz w:val="24"/>
          <w:szCs w:val="24"/>
        </w:rPr>
        <w:t xml:space="preserve">ичными </w:t>
      </w:r>
      <w:r w:rsidRPr="00C72D9D">
        <w:rPr>
          <w:sz w:val="24"/>
          <w:szCs w:val="24"/>
        </w:rPr>
        <w:t>п</w:t>
      </w:r>
      <w:r>
        <w:rPr>
          <w:sz w:val="24"/>
          <w:szCs w:val="24"/>
        </w:rPr>
        <w:t>ричинами. Нереа</w:t>
      </w:r>
      <w:r w:rsidRPr="00C72D9D">
        <w:rPr>
          <w:sz w:val="24"/>
          <w:szCs w:val="24"/>
        </w:rPr>
        <w:t>льное знание</w:t>
      </w:r>
      <w:r w:rsidR="008F4299">
        <w:rPr>
          <w:sz w:val="24"/>
          <w:szCs w:val="24"/>
        </w:rPr>
        <w:t xml:space="preserve"> —</w:t>
      </w:r>
      <w:r w:rsidRPr="00C72D9D">
        <w:rPr>
          <w:sz w:val="24"/>
          <w:szCs w:val="24"/>
        </w:rPr>
        <w:t xml:space="preserve"> только иллюзорными следствиями. </w:t>
      </w:r>
    </w:p>
    <w:p w:rsidR="00842D52" w:rsidRPr="00C72D9D" w:rsidRDefault="00842D52" w:rsidP="00842D52">
      <w:pPr>
        <w:ind w:firstLine="340"/>
        <w:jc w:val="both"/>
        <w:rPr>
          <w:sz w:val="24"/>
          <w:szCs w:val="24"/>
        </w:rPr>
      </w:pPr>
      <w:r w:rsidRPr="00C72D9D">
        <w:rPr>
          <w:sz w:val="24"/>
          <w:szCs w:val="24"/>
        </w:rPr>
        <w:t>Dgyu не зависит от веры или неверия человека. Dgyu-mi требует веры</w:t>
      </w:r>
      <w:r w:rsidR="008F4299">
        <w:rPr>
          <w:sz w:val="24"/>
          <w:szCs w:val="24"/>
        </w:rPr>
        <w:t xml:space="preserve"> —</w:t>
      </w:r>
      <w:r w:rsidRPr="00C72D9D">
        <w:rPr>
          <w:sz w:val="24"/>
          <w:szCs w:val="24"/>
        </w:rPr>
        <w:t xml:space="preserve"> основ</w:t>
      </w:r>
      <w:r w:rsidR="00615B9B">
        <w:rPr>
          <w:sz w:val="24"/>
          <w:szCs w:val="24"/>
        </w:rPr>
        <w:t>ывается</w:t>
      </w:r>
      <w:r w:rsidRPr="00C72D9D">
        <w:rPr>
          <w:sz w:val="24"/>
          <w:szCs w:val="24"/>
        </w:rPr>
        <w:t xml:space="preserve"> на авторитете.</w:t>
      </w:r>
    </w:p>
    <w:p w:rsidR="00842D52" w:rsidRPr="00C72D9D" w:rsidRDefault="00842D52" w:rsidP="00842D52">
      <w:pPr>
        <w:ind w:firstLine="340"/>
        <w:jc w:val="both"/>
        <w:rPr>
          <w:sz w:val="24"/>
          <w:szCs w:val="24"/>
        </w:rPr>
      </w:pPr>
    </w:p>
    <w:p w:rsidR="00842D52" w:rsidRPr="00615B9B" w:rsidRDefault="00615B9B" w:rsidP="00842D52">
      <w:pPr>
        <w:ind w:firstLine="340"/>
        <w:jc w:val="both"/>
        <w:rPr>
          <w:rFonts w:asciiTheme="minorHAnsi" w:hAnsiTheme="minorHAnsi"/>
          <w:sz w:val="24"/>
          <w:szCs w:val="24"/>
        </w:rPr>
      </w:pPr>
      <w:r w:rsidRPr="00615B9B">
        <w:rPr>
          <w:rFonts w:asciiTheme="minorHAnsi" w:hAnsiTheme="minorHAnsi"/>
          <w:sz w:val="24"/>
          <w:szCs w:val="24"/>
        </w:rPr>
        <w:t xml:space="preserve">3) </w:t>
      </w:r>
      <w:r w:rsidR="00842D52" w:rsidRPr="00615B9B">
        <w:rPr>
          <w:rFonts w:asciiTheme="minorHAnsi" w:hAnsiTheme="minorHAnsi"/>
          <w:sz w:val="24"/>
          <w:szCs w:val="24"/>
        </w:rPr>
        <w:t>Кто обладает реальным знанием?</w:t>
      </w:r>
    </w:p>
    <w:p w:rsidR="00842D52" w:rsidRDefault="00615B9B" w:rsidP="00842D52">
      <w:pPr>
        <w:ind w:firstLine="340"/>
        <w:jc w:val="both"/>
        <w:rPr>
          <w:sz w:val="24"/>
          <w:szCs w:val="24"/>
        </w:rPr>
      </w:pPr>
      <w:r>
        <w:rPr>
          <w:sz w:val="24"/>
          <w:szCs w:val="24"/>
        </w:rPr>
        <w:t>Лишь</w:t>
      </w:r>
      <w:r w:rsidR="00842D52">
        <w:rPr>
          <w:sz w:val="24"/>
          <w:szCs w:val="24"/>
        </w:rPr>
        <w:t xml:space="preserve"> </w:t>
      </w:r>
      <w:r w:rsidR="00842D52" w:rsidRPr="00C72D9D">
        <w:rPr>
          <w:sz w:val="24"/>
          <w:szCs w:val="24"/>
        </w:rPr>
        <w:t xml:space="preserve">Лха, или адепт, обладает </w:t>
      </w:r>
      <w:r w:rsidR="00842D52">
        <w:rPr>
          <w:sz w:val="24"/>
          <w:szCs w:val="24"/>
        </w:rPr>
        <w:t>реаль</w:t>
      </w:r>
      <w:r w:rsidR="00842D52" w:rsidRPr="00C72D9D">
        <w:rPr>
          <w:sz w:val="24"/>
          <w:szCs w:val="24"/>
        </w:rPr>
        <w:t xml:space="preserve">ным знанием, </w:t>
      </w:r>
      <w:r w:rsidR="00842D52">
        <w:rPr>
          <w:sz w:val="24"/>
          <w:szCs w:val="24"/>
        </w:rPr>
        <w:t xml:space="preserve">поскольку </w:t>
      </w:r>
      <w:r w:rsidR="00842D52" w:rsidRPr="00C72D9D">
        <w:rPr>
          <w:sz w:val="24"/>
          <w:szCs w:val="24"/>
        </w:rPr>
        <w:t xml:space="preserve">его ум находится </w:t>
      </w:r>
      <w:r>
        <w:rPr>
          <w:sz w:val="24"/>
          <w:szCs w:val="24"/>
        </w:rPr>
        <w:t>в раппорте</w:t>
      </w:r>
      <w:r w:rsidR="00842D52">
        <w:rPr>
          <w:sz w:val="24"/>
          <w:szCs w:val="24"/>
        </w:rPr>
        <w:t xml:space="preserve"> с</w:t>
      </w:r>
      <w:r w:rsidR="00842D52" w:rsidRPr="00C72D9D">
        <w:rPr>
          <w:sz w:val="24"/>
          <w:szCs w:val="24"/>
        </w:rPr>
        <w:t xml:space="preserve"> Все</w:t>
      </w:r>
      <w:r w:rsidR="00842D52">
        <w:rPr>
          <w:sz w:val="24"/>
          <w:szCs w:val="24"/>
        </w:rPr>
        <w:t>ленским</w:t>
      </w:r>
      <w:r w:rsidR="00842D52" w:rsidRPr="00C72D9D">
        <w:rPr>
          <w:sz w:val="24"/>
          <w:szCs w:val="24"/>
        </w:rPr>
        <w:t xml:space="preserve"> </w:t>
      </w:r>
      <w:r w:rsidR="00842D52">
        <w:rPr>
          <w:sz w:val="24"/>
          <w:szCs w:val="24"/>
        </w:rPr>
        <w:t>У</w:t>
      </w:r>
      <w:r w:rsidR="00842D52" w:rsidRPr="00C72D9D">
        <w:rPr>
          <w:sz w:val="24"/>
          <w:szCs w:val="24"/>
        </w:rPr>
        <w:t>мо</w:t>
      </w:r>
      <w:r w:rsidR="00842D52">
        <w:rPr>
          <w:sz w:val="24"/>
          <w:szCs w:val="24"/>
        </w:rPr>
        <w:t xml:space="preserve">м. </w:t>
      </w:r>
      <w:r w:rsidR="00842D52" w:rsidRPr="00C72D9D">
        <w:rPr>
          <w:sz w:val="24"/>
          <w:szCs w:val="24"/>
        </w:rPr>
        <w:t xml:space="preserve"> </w:t>
      </w:r>
    </w:p>
    <w:p w:rsidR="00842D52" w:rsidRPr="00C72D9D" w:rsidRDefault="00842D52" w:rsidP="00842D52">
      <w:pPr>
        <w:ind w:firstLine="340"/>
        <w:jc w:val="both"/>
        <w:rPr>
          <w:sz w:val="24"/>
          <w:szCs w:val="24"/>
        </w:rPr>
      </w:pPr>
      <w:r w:rsidRPr="00C72D9D">
        <w:rPr>
          <w:sz w:val="24"/>
          <w:szCs w:val="24"/>
        </w:rPr>
        <w:t xml:space="preserve">Лха </w:t>
      </w:r>
      <w:r w:rsidR="005F275F">
        <w:rPr>
          <w:sz w:val="24"/>
          <w:szCs w:val="24"/>
        </w:rPr>
        <w:t xml:space="preserve">добился </w:t>
      </w:r>
      <w:r w:rsidRPr="00C72D9D">
        <w:rPr>
          <w:sz w:val="24"/>
          <w:szCs w:val="24"/>
        </w:rPr>
        <w:t>совершенно</w:t>
      </w:r>
      <w:r w:rsidR="005F275F">
        <w:rPr>
          <w:sz w:val="24"/>
          <w:szCs w:val="24"/>
        </w:rPr>
        <w:t>го</w:t>
      </w:r>
      <w:r w:rsidRPr="00C72D9D">
        <w:rPr>
          <w:sz w:val="24"/>
          <w:szCs w:val="24"/>
        </w:rPr>
        <w:t xml:space="preserve"> с</w:t>
      </w:r>
      <w:r w:rsidR="005F275F">
        <w:rPr>
          <w:sz w:val="24"/>
          <w:szCs w:val="24"/>
        </w:rPr>
        <w:t>оединения</w:t>
      </w:r>
      <w:r w:rsidRPr="00C72D9D">
        <w:rPr>
          <w:sz w:val="24"/>
          <w:szCs w:val="24"/>
        </w:rPr>
        <w:t xml:space="preserve"> своей души с</w:t>
      </w:r>
      <w:r w:rsidRPr="003048A5">
        <w:rPr>
          <w:sz w:val="24"/>
          <w:szCs w:val="24"/>
        </w:rPr>
        <w:t xml:space="preserve"> </w:t>
      </w:r>
      <w:r w:rsidRPr="00C72D9D">
        <w:rPr>
          <w:sz w:val="24"/>
          <w:szCs w:val="24"/>
        </w:rPr>
        <w:t>Все</w:t>
      </w:r>
      <w:r>
        <w:rPr>
          <w:sz w:val="24"/>
          <w:szCs w:val="24"/>
        </w:rPr>
        <w:t>ленским</w:t>
      </w:r>
      <w:r w:rsidRPr="00C72D9D">
        <w:rPr>
          <w:sz w:val="24"/>
          <w:szCs w:val="24"/>
        </w:rPr>
        <w:t xml:space="preserve"> </w:t>
      </w:r>
      <w:r>
        <w:rPr>
          <w:sz w:val="24"/>
          <w:szCs w:val="24"/>
        </w:rPr>
        <w:t>У</w:t>
      </w:r>
      <w:r w:rsidRPr="00C72D9D">
        <w:rPr>
          <w:sz w:val="24"/>
          <w:szCs w:val="24"/>
        </w:rPr>
        <w:t>мо</w:t>
      </w:r>
      <w:r>
        <w:rPr>
          <w:sz w:val="24"/>
          <w:szCs w:val="24"/>
        </w:rPr>
        <w:t>м</w:t>
      </w:r>
      <w:r w:rsidRPr="00C72D9D">
        <w:rPr>
          <w:sz w:val="24"/>
          <w:szCs w:val="24"/>
        </w:rPr>
        <w:t xml:space="preserve"> в его </w:t>
      </w:r>
      <w:r>
        <w:rPr>
          <w:sz w:val="24"/>
          <w:szCs w:val="24"/>
        </w:rPr>
        <w:t>полноте</w:t>
      </w:r>
      <w:r w:rsidRPr="00C72D9D">
        <w:rPr>
          <w:sz w:val="24"/>
          <w:szCs w:val="24"/>
        </w:rPr>
        <w:t>, что делает его божественным существом, существующим в сфере абсолютного разума</w:t>
      </w:r>
      <w:r>
        <w:rPr>
          <w:sz w:val="24"/>
          <w:szCs w:val="24"/>
        </w:rPr>
        <w:t xml:space="preserve">, </w:t>
      </w:r>
      <w:r w:rsidRPr="00C72D9D">
        <w:rPr>
          <w:sz w:val="24"/>
          <w:szCs w:val="24"/>
        </w:rPr>
        <w:t>зна</w:t>
      </w:r>
      <w:r>
        <w:rPr>
          <w:sz w:val="24"/>
          <w:szCs w:val="24"/>
        </w:rPr>
        <w:t>ния</w:t>
      </w:r>
      <w:r w:rsidRPr="00C72D9D">
        <w:rPr>
          <w:sz w:val="24"/>
          <w:szCs w:val="24"/>
        </w:rPr>
        <w:t xml:space="preserve"> законов</w:t>
      </w:r>
      <w:r>
        <w:rPr>
          <w:sz w:val="24"/>
          <w:szCs w:val="24"/>
        </w:rPr>
        <w:t xml:space="preserve"> природы</w:t>
      </w:r>
      <w:r w:rsidRPr="00C72D9D">
        <w:rPr>
          <w:sz w:val="24"/>
          <w:szCs w:val="24"/>
        </w:rPr>
        <w:t xml:space="preserve">, или Dgyu. Профан не может стать </w:t>
      </w:r>
      <w:r>
        <w:rPr>
          <w:sz w:val="24"/>
          <w:szCs w:val="24"/>
          <w:lang w:val="en-US"/>
        </w:rPr>
        <w:t>Dang</w:t>
      </w:r>
      <w:r w:rsidRPr="003048A5">
        <w:rPr>
          <w:sz w:val="24"/>
          <w:szCs w:val="24"/>
        </w:rPr>
        <w:t>-</w:t>
      </w:r>
      <w:r>
        <w:rPr>
          <w:sz w:val="24"/>
          <w:szCs w:val="24"/>
          <w:lang w:val="en-US"/>
        </w:rPr>
        <w:t>ma</w:t>
      </w:r>
      <w:r w:rsidRPr="003048A5">
        <w:rPr>
          <w:sz w:val="24"/>
          <w:szCs w:val="24"/>
        </w:rPr>
        <w:t xml:space="preserve"> </w:t>
      </w:r>
      <w:r w:rsidRPr="00C72D9D">
        <w:rPr>
          <w:sz w:val="24"/>
          <w:szCs w:val="24"/>
        </w:rPr>
        <w:t>(очищенной душой), ибо он лиш</w:t>
      </w:r>
      <w:r w:rsidR="00A92107">
        <w:rPr>
          <w:sz w:val="24"/>
          <w:szCs w:val="24"/>
        </w:rPr>
        <w:t>ё</w:t>
      </w:r>
      <w:r w:rsidRPr="00C72D9D">
        <w:rPr>
          <w:sz w:val="24"/>
          <w:szCs w:val="24"/>
        </w:rPr>
        <w:t>н средств восприятия Chhag, генезиса, или начала вещей.</w:t>
      </w:r>
    </w:p>
    <w:p w:rsidR="00842D52" w:rsidRPr="00C72D9D" w:rsidRDefault="00842D52" w:rsidP="00842D52">
      <w:pPr>
        <w:ind w:firstLine="340"/>
        <w:jc w:val="both"/>
        <w:rPr>
          <w:sz w:val="24"/>
          <w:szCs w:val="24"/>
        </w:rPr>
      </w:pPr>
    </w:p>
    <w:p w:rsidR="00842D52" w:rsidRPr="00DD5EC0" w:rsidRDefault="00DD5EC0" w:rsidP="00842D52">
      <w:pPr>
        <w:ind w:firstLine="340"/>
        <w:jc w:val="both"/>
        <w:rPr>
          <w:rFonts w:asciiTheme="minorHAnsi" w:hAnsiTheme="minorHAnsi"/>
          <w:sz w:val="24"/>
          <w:szCs w:val="24"/>
        </w:rPr>
      </w:pPr>
      <w:r w:rsidRPr="00DD5EC0">
        <w:rPr>
          <w:rFonts w:asciiTheme="minorHAnsi" w:hAnsiTheme="minorHAnsi"/>
          <w:sz w:val="24"/>
          <w:szCs w:val="24"/>
        </w:rPr>
        <w:t>4) Есть ли какая-нибудь разница</w:t>
      </w:r>
      <w:r w:rsidR="00842D52" w:rsidRPr="00DD5EC0">
        <w:rPr>
          <w:rFonts w:asciiTheme="minorHAnsi" w:hAnsiTheme="minorHAnsi"/>
          <w:sz w:val="24"/>
          <w:szCs w:val="24"/>
        </w:rPr>
        <w:t xml:space="preserve"> между </w:t>
      </w:r>
      <w:r w:rsidRPr="00DD5EC0">
        <w:rPr>
          <w:rFonts w:asciiTheme="minorHAnsi" w:hAnsiTheme="minorHAnsi"/>
          <w:sz w:val="24"/>
          <w:szCs w:val="24"/>
        </w:rPr>
        <w:t xml:space="preserve">тем, что </w:t>
      </w:r>
      <w:r w:rsidR="00842D52" w:rsidRPr="00DD5EC0">
        <w:rPr>
          <w:rFonts w:asciiTheme="minorHAnsi" w:hAnsiTheme="minorHAnsi"/>
          <w:sz w:val="24"/>
          <w:szCs w:val="24"/>
        </w:rPr>
        <w:t>созда</w:t>
      </w:r>
      <w:r w:rsidRPr="00DD5EC0">
        <w:rPr>
          <w:rFonts w:asciiTheme="minorHAnsi" w:hAnsiTheme="minorHAnsi"/>
          <w:sz w:val="24"/>
          <w:szCs w:val="24"/>
        </w:rPr>
        <w:t xml:space="preserve">ёт </w:t>
      </w:r>
      <w:r w:rsidR="00842D52" w:rsidRPr="00DD5EC0">
        <w:rPr>
          <w:rFonts w:asciiTheme="minorHAnsi" w:hAnsiTheme="minorHAnsi"/>
          <w:sz w:val="24"/>
          <w:szCs w:val="24"/>
        </w:rPr>
        <w:t>первоначальные причины и их кон</w:t>
      </w:r>
      <w:r w:rsidRPr="00DD5EC0">
        <w:rPr>
          <w:rFonts w:asciiTheme="minorHAnsi" w:hAnsiTheme="minorHAnsi"/>
          <w:sz w:val="24"/>
          <w:szCs w:val="24"/>
        </w:rPr>
        <w:t>е</w:t>
      </w:r>
      <w:r w:rsidR="00842D52" w:rsidRPr="00DD5EC0">
        <w:rPr>
          <w:rFonts w:asciiTheme="minorHAnsi" w:hAnsiTheme="minorHAnsi"/>
          <w:sz w:val="24"/>
          <w:szCs w:val="24"/>
        </w:rPr>
        <w:t>чные следствия?</w:t>
      </w:r>
    </w:p>
    <w:p w:rsidR="00842D52" w:rsidRDefault="00842D52" w:rsidP="00842D52">
      <w:pPr>
        <w:ind w:firstLine="340"/>
        <w:jc w:val="both"/>
        <w:rPr>
          <w:sz w:val="24"/>
          <w:szCs w:val="24"/>
        </w:rPr>
      </w:pPr>
      <w:r w:rsidRPr="00C72D9D">
        <w:rPr>
          <w:sz w:val="24"/>
          <w:szCs w:val="24"/>
        </w:rPr>
        <w:t>Н</w:t>
      </w:r>
      <w:r w:rsidR="00DD5EC0">
        <w:rPr>
          <w:sz w:val="24"/>
          <w:szCs w:val="24"/>
        </w:rPr>
        <w:t>ет</w:t>
      </w:r>
      <w:r w:rsidRPr="00C72D9D">
        <w:rPr>
          <w:sz w:val="24"/>
          <w:szCs w:val="24"/>
        </w:rPr>
        <w:t>. Вс</w:t>
      </w:r>
      <w:r w:rsidR="00DD5EC0">
        <w:rPr>
          <w:sz w:val="24"/>
          <w:szCs w:val="24"/>
        </w:rPr>
        <w:t>ё</w:t>
      </w:r>
      <w:r w:rsidRPr="00C72D9D">
        <w:rPr>
          <w:sz w:val="24"/>
          <w:szCs w:val="24"/>
        </w:rPr>
        <w:t xml:space="preserve"> в оккультной вселенной, охватывающей все первоначальные причины, основано на двух принципах</w:t>
      </w:r>
      <w:r>
        <w:rPr>
          <w:sz w:val="24"/>
          <w:szCs w:val="24"/>
        </w:rPr>
        <w:t>:</w:t>
      </w:r>
      <w:r w:rsidRPr="00C72D9D">
        <w:rPr>
          <w:sz w:val="24"/>
          <w:szCs w:val="24"/>
        </w:rPr>
        <w:t xml:space="preserve"> Космической энергии (Фохат</w:t>
      </w:r>
      <w:r>
        <w:rPr>
          <w:sz w:val="24"/>
          <w:szCs w:val="24"/>
        </w:rPr>
        <w:t>е, или дыхании</w:t>
      </w:r>
      <w:r w:rsidRPr="00C72D9D">
        <w:rPr>
          <w:sz w:val="24"/>
          <w:szCs w:val="24"/>
        </w:rPr>
        <w:t xml:space="preserve"> мудрости) и Космической </w:t>
      </w:r>
      <w:r w:rsidRPr="000322F7">
        <w:rPr>
          <w:sz w:val="24"/>
          <w:szCs w:val="24"/>
        </w:rPr>
        <w:t>способност</w:t>
      </w:r>
      <w:r>
        <w:rPr>
          <w:sz w:val="24"/>
          <w:szCs w:val="24"/>
        </w:rPr>
        <w:t>и</w:t>
      </w:r>
      <w:r w:rsidRPr="000322F7">
        <w:rPr>
          <w:sz w:val="24"/>
          <w:szCs w:val="24"/>
        </w:rPr>
        <w:t xml:space="preserve"> к </w:t>
      </w:r>
      <w:r w:rsidR="003C0333">
        <w:rPr>
          <w:sz w:val="24"/>
          <w:szCs w:val="24"/>
        </w:rPr>
        <w:t>мыслетворчеству</w:t>
      </w:r>
      <w:r w:rsidR="00CD0021">
        <w:rPr>
          <w:sz w:val="24"/>
          <w:szCs w:val="24"/>
        </w:rPr>
        <w:t>. Thyan Kam (</w:t>
      </w:r>
      <w:r w:rsidR="00CD0021" w:rsidRPr="00CD0021">
        <w:rPr>
          <w:sz w:val="24"/>
          <w:szCs w:val="24"/>
        </w:rPr>
        <w:t xml:space="preserve">= </w:t>
      </w:r>
      <w:r w:rsidRPr="00C72D9D">
        <w:rPr>
          <w:sz w:val="24"/>
          <w:szCs w:val="24"/>
        </w:rPr>
        <w:t xml:space="preserve">знание </w:t>
      </w:r>
      <w:r>
        <w:rPr>
          <w:sz w:val="24"/>
          <w:szCs w:val="24"/>
        </w:rPr>
        <w:t>того, как</w:t>
      </w:r>
      <w:r w:rsidRPr="000322F7">
        <w:t xml:space="preserve"> </w:t>
      </w:r>
      <w:r w:rsidRPr="000322F7">
        <w:rPr>
          <w:sz w:val="24"/>
          <w:szCs w:val="24"/>
        </w:rPr>
        <w:t>осуществлять</w:t>
      </w:r>
      <w:r w:rsidRPr="00C72D9D">
        <w:rPr>
          <w:sz w:val="24"/>
          <w:szCs w:val="24"/>
        </w:rPr>
        <w:t>) да</w:t>
      </w:r>
      <w:r w:rsidR="00CD0021">
        <w:rPr>
          <w:sz w:val="24"/>
          <w:szCs w:val="24"/>
        </w:rPr>
        <w:t>ё</w:t>
      </w:r>
      <w:r w:rsidRPr="00C72D9D">
        <w:rPr>
          <w:sz w:val="24"/>
          <w:szCs w:val="24"/>
        </w:rPr>
        <w:t xml:space="preserve">т импульс Космической энергии в правильном направлении. </w:t>
      </w:r>
    </w:p>
    <w:p w:rsidR="00842D52" w:rsidRPr="00C72D9D" w:rsidRDefault="00842D52" w:rsidP="00842D52">
      <w:pPr>
        <w:ind w:firstLine="340"/>
        <w:jc w:val="both"/>
        <w:rPr>
          <w:sz w:val="24"/>
          <w:szCs w:val="24"/>
        </w:rPr>
      </w:pPr>
      <w:r w:rsidRPr="00C72D9D">
        <w:rPr>
          <w:sz w:val="24"/>
          <w:szCs w:val="24"/>
        </w:rPr>
        <w:lastRenderedPageBreak/>
        <w:t>Вс</w:t>
      </w:r>
      <w:r w:rsidR="00CD0021">
        <w:rPr>
          <w:sz w:val="24"/>
          <w:szCs w:val="24"/>
        </w:rPr>
        <w:t>ё</w:t>
      </w:r>
      <w:r w:rsidRPr="00C72D9D">
        <w:rPr>
          <w:sz w:val="24"/>
          <w:szCs w:val="24"/>
        </w:rPr>
        <w:t xml:space="preserve">, что существует на земле как конечное, в Фохате существует как </w:t>
      </w:r>
      <w:r w:rsidR="00CD0021">
        <w:rPr>
          <w:sz w:val="24"/>
          <w:szCs w:val="24"/>
        </w:rPr>
        <w:t>из</w:t>
      </w:r>
      <w:r>
        <w:rPr>
          <w:sz w:val="24"/>
          <w:szCs w:val="24"/>
        </w:rPr>
        <w:t>начальное</w:t>
      </w:r>
      <w:r w:rsidRPr="00C72D9D">
        <w:rPr>
          <w:sz w:val="24"/>
          <w:szCs w:val="24"/>
        </w:rPr>
        <w:t>.</w:t>
      </w:r>
    </w:p>
    <w:p w:rsidR="00842D52" w:rsidRPr="00C72D9D" w:rsidRDefault="00842D52" w:rsidP="00842D52">
      <w:pPr>
        <w:ind w:firstLine="340"/>
        <w:jc w:val="both"/>
        <w:rPr>
          <w:sz w:val="24"/>
          <w:szCs w:val="24"/>
        </w:rPr>
      </w:pPr>
    </w:p>
    <w:p w:rsidR="00842D52" w:rsidRPr="00CD0021" w:rsidRDefault="00CD0021" w:rsidP="00842D52">
      <w:pPr>
        <w:ind w:firstLine="340"/>
        <w:jc w:val="both"/>
        <w:rPr>
          <w:rFonts w:asciiTheme="minorHAnsi" w:hAnsiTheme="minorHAnsi"/>
          <w:sz w:val="24"/>
          <w:szCs w:val="24"/>
        </w:rPr>
      </w:pPr>
      <w:r w:rsidRPr="00CD0021">
        <w:rPr>
          <w:rFonts w:asciiTheme="minorHAnsi" w:hAnsiTheme="minorHAnsi"/>
          <w:sz w:val="24"/>
          <w:szCs w:val="24"/>
        </w:rPr>
        <w:t xml:space="preserve">5) </w:t>
      </w:r>
      <w:r w:rsidR="00842D52" w:rsidRPr="00CD0021">
        <w:rPr>
          <w:rFonts w:asciiTheme="minorHAnsi" w:hAnsiTheme="minorHAnsi"/>
          <w:sz w:val="24"/>
          <w:szCs w:val="24"/>
        </w:rPr>
        <w:t xml:space="preserve">Что есть </w:t>
      </w:r>
      <w:r w:rsidR="00A92107">
        <w:rPr>
          <w:rFonts w:asciiTheme="minorHAnsi" w:hAnsiTheme="minorHAnsi"/>
          <w:sz w:val="24"/>
          <w:szCs w:val="24"/>
        </w:rPr>
        <w:t>одно</w:t>
      </w:r>
      <w:r w:rsidR="00842D52" w:rsidRPr="00CD0021">
        <w:rPr>
          <w:rFonts w:asciiTheme="minorHAnsi" w:hAnsiTheme="minorHAnsi"/>
          <w:sz w:val="24"/>
          <w:szCs w:val="24"/>
        </w:rPr>
        <w:t xml:space="preserve"> вечное во вселенной, независимое от всего другого?</w:t>
      </w:r>
    </w:p>
    <w:p w:rsidR="00842D52" w:rsidRPr="00C72D9D" w:rsidRDefault="00842D52" w:rsidP="00842D52">
      <w:pPr>
        <w:ind w:firstLine="340"/>
        <w:jc w:val="both"/>
        <w:rPr>
          <w:sz w:val="24"/>
          <w:szCs w:val="24"/>
        </w:rPr>
      </w:pPr>
      <w:r w:rsidRPr="00C72D9D">
        <w:rPr>
          <w:sz w:val="24"/>
          <w:szCs w:val="24"/>
        </w:rPr>
        <w:t>Пространство.</w:t>
      </w:r>
    </w:p>
    <w:p w:rsidR="00842D52" w:rsidRPr="00C72D9D" w:rsidRDefault="00842D52" w:rsidP="00842D52">
      <w:pPr>
        <w:ind w:firstLine="340"/>
        <w:jc w:val="both"/>
        <w:rPr>
          <w:sz w:val="24"/>
          <w:szCs w:val="24"/>
        </w:rPr>
      </w:pPr>
    </w:p>
    <w:p w:rsidR="00842D52" w:rsidRPr="00CD0021" w:rsidRDefault="00CD0021" w:rsidP="00842D52">
      <w:pPr>
        <w:ind w:firstLine="340"/>
        <w:jc w:val="both"/>
        <w:rPr>
          <w:rFonts w:asciiTheme="minorHAnsi" w:hAnsiTheme="minorHAnsi"/>
          <w:sz w:val="24"/>
          <w:szCs w:val="24"/>
        </w:rPr>
      </w:pPr>
      <w:r w:rsidRPr="00CD0021">
        <w:rPr>
          <w:rFonts w:asciiTheme="minorHAnsi" w:hAnsiTheme="minorHAnsi"/>
          <w:sz w:val="24"/>
          <w:szCs w:val="24"/>
        </w:rPr>
        <w:t xml:space="preserve">6) </w:t>
      </w:r>
      <w:r w:rsidR="00842D52" w:rsidRPr="00CD0021">
        <w:rPr>
          <w:rFonts w:asciiTheme="minorHAnsi" w:hAnsiTheme="minorHAnsi"/>
          <w:sz w:val="24"/>
          <w:szCs w:val="24"/>
        </w:rPr>
        <w:t>Что сосуществует с пространством?</w:t>
      </w:r>
    </w:p>
    <w:p w:rsidR="00842D52" w:rsidRPr="00C72D9D" w:rsidRDefault="00842D52" w:rsidP="00842D52">
      <w:pPr>
        <w:ind w:firstLine="340"/>
        <w:jc w:val="both"/>
        <w:rPr>
          <w:sz w:val="24"/>
          <w:szCs w:val="24"/>
        </w:rPr>
      </w:pPr>
      <w:r w:rsidRPr="00C72D9D">
        <w:rPr>
          <w:sz w:val="24"/>
          <w:szCs w:val="24"/>
        </w:rPr>
        <w:t>I. Продолжительность.</w:t>
      </w:r>
    </w:p>
    <w:p w:rsidR="00842D52" w:rsidRPr="00C72D9D" w:rsidRDefault="00842D52" w:rsidP="00842D52">
      <w:pPr>
        <w:ind w:firstLine="340"/>
        <w:jc w:val="both"/>
        <w:rPr>
          <w:sz w:val="24"/>
          <w:szCs w:val="24"/>
        </w:rPr>
      </w:pPr>
      <w:r w:rsidRPr="00C72D9D">
        <w:rPr>
          <w:sz w:val="24"/>
          <w:szCs w:val="24"/>
        </w:rPr>
        <w:t>II. Материя.</w:t>
      </w:r>
    </w:p>
    <w:p w:rsidR="00842D52" w:rsidRPr="00C72D9D" w:rsidRDefault="00842D52" w:rsidP="00842D52">
      <w:pPr>
        <w:ind w:firstLine="340"/>
        <w:jc w:val="both"/>
        <w:rPr>
          <w:sz w:val="24"/>
          <w:szCs w:val="24"/>
        </w:rPr>
      </w:pPr>
      <w:r w:rsidRPr="00C72D9D">
        <w:rPr>
          <w:sz w:val="24"/>
          <w:szCs w:val="24"/>
        </w:rPr>
        <w:t xml:space="preserve">III. Движение, ибо </w:t>
      </w:r>
      <w:r>
        <w:rPr>
          <w:sz w:val="24"/>
          <w:szCs w:val="24"/>
        </w:rPr>
        <w:t>оно</w:t>
      </w:r>
      <w:r w:rsidRPr="00C72D9D">
        <w:rPr>
          <w:sz w:val="24"/>
          <w:szCs w:val="24"/>
        </w:rPr>
        <w:t xml:space="preserve"> есть нетленная жизнь (сознательная или бессознательная, смотря по обстоятельствам) материи, даже во время пралайи, или ночи ума.</w:t>
      </w:r>
    </w:p>
    <w:p w:rsidR="00842D52" w:rsidRPr="00C72D9D" w:rsidRDefault="00842D52" w:rsidP="00842D52">
      <w:pPr>
        <w:ind w:firstLine="340"/>
        <w:jc w:val="both"/>
        <w:rPr>
          <w:sz w:val="24"/>
          <w:szCs w:val="24"/>
        </w:rPr>
      </w:pPr>
      <w:r w:rsidRPr="00C72D9D">
        <w:rPr>
          <w:sz w:val="24"/>
          <w:szCs w:val="24"/>
        </w:rPr>
        <w:t>Когда Chyang, или всезнание, и Chyang-mi-shi-khon</w:t>
      </w:r>
      <w:r>
        <w:rPr>
          <w:sz w:val="24"/>
          <w:szCs w:val="24"/>
        </w:rPr>
        <w:t>,</w:t>
      </w:r>
      <w:r w:rsidRPr="00C72D9D">
        <w:rPr>
          <w:sz w:val="24"/>
          <w:szCs w:val="24"/>
        </w:rPr>
        <w:t xml:space="preserve"> не</w:t>
      </w:r>
      <w:r>
        <w:rPr>
          <w:sz w:val="24"/>
          <w:szCs w:val="24"/>
        </w:rPr>
        <w:t>ве</w:t>
      </w:r>
      <w:r w:rsidR="00CD0021">
        <w:rPr>
          <w:sz w:val="24"/>
          <w:szCs w:val="24"/>
        </w:rPr>
        <w:t>дение</w:t>
      </w:r>
      <w:r>
        <w:rPr>
          <w:sz w:val="24"/>
          <w:szCs w:val="24"/>
        </w:rPr>
        <w:t>,</w:t>
      </w:r>
      <w:r w:rsidRPr="00C72D9D">
        <w:rPr>
          <w:sz w:val="24"/>
          <w:szCs w:val="24"/>
        </w:rPr>
        <w:t xml:space="preserve"> оба спят, эта латентная бессознательная жизнь по-прежнему поддерживает материю, которую она оживляет в неу</w:t>
      </w:r>
      <w:r w:rsidR="00CD0021">
        <w:rPr>
          <w:sz w:val="24"/>
          <w:szCs w:val="24"/>
        </w:rPr>
        <w:t>сыпн</w:t>
      </w:r>
      <w:r w:rsidRPr="00C72D9D">
        <w:rPr>
          <w:sz w:val="24"/>
          <w:szCs w:val="24"/>
        </w:rPr>
        <w:t>ом беспрестанном движении.</w:t>
      </w:r>
    </w:p>
    <w:p w:rsidR="00842D52" w:rsidRPr="00C72D9D" w:rsidRDefault="00842D52" w:rsidP="00842D52">
      <w:pPr>
        <w:ind w:firstLine="340"/>
        <w:jc w:val="both"/>
        <w:rPr>
          <w:sz w:val="24"/>
          <w:szCs w:val="24"/>
        </w:rPr>
      </w:pPr>
      <w:r w:rsidRPr="00C72D9D">
        <w:rPr>
          <w:sz w:val="24"/>
          <w:szCs w:val="24"/>
        </w:rPr>
        <w:t xml:space="preserve">IV. Акаша (Bar-nang), или Космическая атмосфера, или Астральный свет, или небесный эфир, которая </w:t>
      </w:r>
      <w:r w:rsidR="00CD0021">
        <w:rPr>
          <w:sz w:val="24"/>
          <w:szCs w:val="24"/>
        </w:rPr>
        <w:t>будь то</w:t>
      </w:r>
      <w:r w:rsidRPr="00C72D9D">
        <w:rPr>
          <w:sz w:val="24"/>
          <w:szCs w:val="24"/>
        </w:rPr>
        <w:t xml:space="preserve"> в сво</w:t>
      </w:r>
      <w:r w:rsidR="00CD0021">
        <w:rPr>
          <w:sz w:val="24"/>
          <w:szCs w:val="24"/>
        </w:rPr>
        <w:t>ё</w:t>
      </w:r>
      <w:r w:rsidRPr="00C72D9D">
        <w:rPr>
          <w:sz w:val="24"/>
          <w:szCs w:val="24"/>
        </w:rPr>
        <w:t>м латентном</w:t>
      </w:r>
      <w:r w:rsidR="00CD0021">
        <w:rPr>
          <w:sz w:val="24"/>
          <w:szCs w:val="24"/>
        </w:rPr>
        <w:t xml:space="preserve"> или</w:t>
      </w:r>
      <w:r w:rsidRPr="00C72D9D">
        <w:rPr>
          <w:sz w:val="24"/>
          <w:szCs w:val="24"/>
        </w:rPr>
        <w:t xml:space="preserve"> активном состоянии окружает и прони</w:t>
      </w:r>
      <w:r w:rsidR="00CD0021">
        <w:rPr>
          <w:sz w:val="24"/>
          <w:szCs w:val="24"/>
        </w:rPr>
        <w:t>к</w:t>
      </w:r>
      <w:r>
        <w:rPr>
          <w:sz w:val="24"/>
          <w:szCs w:val="24"/>
        </w:rPr>
        <w:t>ает</w:t>
      </w:r>
      <w:r w:rsidR="00A92107">
        <w:rPr>
          <w:sz w:val="24"/>
          <w:szCs w:val="24"/>
        </w:rPr>
        <w:t xml:space="preserve"> всю материю в движении;</w:t>
      </w:r>
      <w:r w:rsidRPr="00C72D9D">
        <w:rPr>
          <w:sz w:val="24"/>
          <w:szCs w:val="24"/>
        </w:rPr>
        <w:t xml:space="preserve"> </w:t>
      </w:r>
      <w:r w:rsidR="00A92107">
        <w:rPr>
          <w:sz w:val="24"/>
          <w:szCs w:val="24"/>
        </w:rPr>
        <w:t xml:space="preserve">она сразу </w:t>
      </w:r>
      <w:r w:rsidR="00674956">
        <w:rPr>
          <w:sz w:val="24"/>
          <w:szCs w:val="24"/>
        </w:rPr>
        <w:t>и следствие, и по</w:t>
      </w:r>
      <w:r>
        <w:rPr>
          <w:sz w:val="24"/>
          <w:szCs w:val="24"/>
        </w:rPr>
        <w:t>сред</w:t>
      </w:r>
      <w:r w:rsidR="00674956">
        <w:rPr>
          <w:sz w:val="24"/>
          <w:szCs w:val="24"/>
        </w:rPr>
        <w:t>ник</w:t>
      </w:r>
      <w:r w:rsidRPr="00C72D9D">
        <w:rPr>
          <w:sz w:val="24"/>
          <w:szCs w:val="24"/>
        </w:rPr>
        <w:t xml:space="preserve">, </w:t>
      </w:r>
      <w:r>
        <w:rPr>
          <w:sz w:val="24"/>
          <w:szCs w:val="24"/>
        </w:rPr>
        <w:t>которым</w:t>
      </w:r>
      <w:r w:rsidRPr="00C72D9D">
        <w:rPr>
          <w:sz w:val="24"/>
          <w:szCs w:val="24"/>
        </w:rPr>
        <w:t xml:space="preserve"> Космическая энергия воздействует на </w:t>
      </w:r>
      <w:r w:rsidR="00A92107">
        <w:rPr>
          <w:sz w:val="24"/>
          <w:szCs w:val="24"/>
        </w:rPr>
        <w:t>свой</w:t>
      </w:r>
      <w:r w:rsidRPr="00C72D9D">
        <w:rPr>
          <w:sz w:val="24"/>
          <w:szCs w:val="24"/>
        </w:rPr>
        <w:t xml:space="preserve"> источник.</w:t>
      </w:r>
    </w:p>
    <w:p w:rsidR="00842D52" w:rsidRDefault="00842D52" w:rsidP="00842D52">
      <w:pPr>
        <w:ind w:firstLine="340"/>
        <w:jc w:val="both"/>
        <w:rPr>
          <w:sz w:val="24"/>
          <w:szCs w:val="24"/>
        </w:rPr>
      </w:pPr>
      <w:r w:rsidRPr="00C72D9D">
        <w:rPr>
          <w:sz w:val="24"/>
          <w:szCs w:val="24"/>
        </w:rPr>
        <w:t>V. Пуруша, или 7-й принцип вселенной.</w:t>
      </w:r>
    </w:p>
    <w:p w:rsidR="00842D52" w:rsidRPr="00CA2DD9" w:rsidRDefault="00842D52" w:rsidP="00842D52">
      <w:pPr>
        <w:ind w:firstLine="340"/>
        <w:jc w:val="both"/>
        <w:rPr>
          <w:b/>
          <w:sz w:val="24"/>
          <w:szCs w:val="24"/>
        </w:rPr>
      </w:pPr>
      <w:r>
        <w:rPr>
          <w:sz w:val="24"/>
          <w:szCs w:val="24"/>
        </w:rPr>
        <w:t xml:space="preserve">Линга-Шарира состоит из </w:t>
      </w:r>
      <w:r w:rsidR="00674956">
        <w:rPr>
          <w:sz w:val="24"/>
          <w:szCs w:val="24"/>
        </w:rPr>
        <w:t>бесплотных элементов её</w:t>
      </w:r>
      <w:r>
        <w:rPr>
          <w:sz w:val="24"/>
          <w:szCs w:val="24"/>
        </w:rPr>
        <w:t xml:space="preserve"> (телесного ?)</w:t>
      </w:r>
      <w:r w:rsidRPr="00CA2DD9">
        <w:rPr>
          <w:sz w:val="24"/>
          <w:szCs w:val="24"/>
        </w:rPr>
        <w:t xml:space="preserve"> </w:t>
      </w:r>
      <w:r>
        <w:rPr>
          <w:sz w:val="24"/>
          <w:szCs w:val="24"/>
        </w:rPr>
        <w:t xml:space="preserve">организма, никогда не оставляет тело, </w:t>
      </w:r>
      <w:r w:rsidR="00674956">
        <w:rPr>
          <w:sz w:val="24"/>
          <w:szCs w:val="24"/>
        </w:rPr>
        <w:t xml:space="preserve">кроме как </w:t>
      </w:r>
      <w:r>
        <w:rPr>
          <w:sz w:val="24"/>
          <w:szCs w:val="24"/>
        </w:rPr>
        <w:t>после смерти</w:t>
      </w:r>
      <w:r w:rsidR="00674956">
        <w:rPr>
          <w:sz w:val="24"/>
          <w:szCs w:val="24"/>
        </w:rPr>
        <w:t>, и</w:t>
      </w:r>
      <w:r>
        <w:rPr>
          <w:sz w:val="24"/>
          <w:szCs w:val="24"/>
        </w:rPr>
        <w:t xml:space="preserve"> </w:t>
      </w:r>
      <w:r w:rsidRPr="00CA2DD9">
        <w:rPr>
          <w:sz w:val="24"/>
          <w:szCs w:val="24"/>
        </w:rPr>
        <w:t>оста</w:t>
      </w:r>
      <w:r w:rsidR="00674956">
        <w:rPr>
          <w:sz w:val="24"/>
          <w:szCs w:val="24"/>
        </w:rPr>
        <w:t>ё</w:t>
      </w:r>
      <w:r w:rsidRPr="00CA2DD9">
        <w:rPr>
          <w:sz w:val="24"/>
          <w:szCs w:val="24"/>
        </w:rPr>
        <w:t>тся поблизости.</w:t>
      </w:r>
    </w:p>
    <w:p w:rsidR="00842D52" w:rsidRPr="00C72D9D" w:rsidRDefault="00842D52" w:rsidP="00842D52">
      <w:pPr>
        <w:ind w:firstLine="340"/>
        <w:jc w:val="both"/>
        <w:rPr>
          <w:sz w:val="24"/>
          <w:szCs w:val="24"/>
        </w:rPr>
      </w:pPr>
    </w:p>
    <w:p w:rsidR="00842D52" w:rsidRPr="00674956" w:rsidRDefault="00674956" w:rsidP="00842D52">
      <w:pPr>
        <w:ind w:firstLine="340"/>
        <w:jc w:val="both"/>
        <w:rPr>
          <w:rFonts w:asciiTheme="minorHAnsi" w:hAnsiTheme="minorHAnsi"/>
          <w:sz w:val="24"/>
          <w:szCs w:val="24"/>
        </w:rPr>
      </w:pPr>
      <w:r w:rsidRPr="00674956">
        <w:rPr>
          <w:rFonts w:asciiTheme="minorHAnsi" w:hAnsiTheme="minorHAnsi"/>
          <w:sz w:val="24"/>
          <w:szCs w:val="24"/>
        </w:rPr>
        <w:t xml:space="preserve">7) </w:t>
      </w:r>
      <w:r w:rsidR="00842D52" w:rsidRPr="00674956">
        <w:rPr>
          <w:rFonts w:asciiTheme="minorHAnsi" w:hAnsiTheme="minorHAnsi"/>
          <w:sz w:val="24"/>
          <w:szCs w:val="24"/>
        </w:rPr>
        <w:t>Должны ли мы понимать Пурушу как другое название пространства, или как нечто иное, занимающее каждую частицу пространства?</w:t>
      </w:r>
    </w:p>
    <w:p w:rsidR="00842D52" w:rsidRPr="00C72D9D" w:rsidRDefault="00842D52" w:rsidP="00842D52">
      <w:pPr>
        <w:ind w:firstLine="340"/>
        <w:jc w:val="both"/>
        <w:rPr>
          <w:sz w:val="24"/>
          <w:szCs w:val="24"/>
        </w:rPr>
      </w:pPr>
      <w:r w:rsidRPr="00C72D9D">
        <w:rPr>
          <w:sz w:val="24"/>
          <w:szCs w:val="24"/>
        </w:rPr>
        <w:t>То же самое. Сваямбху занимает каждую част</w:t>
      </w:r>
      <w:r w:rsidR="00674956">
        <w:rPr>
          <w:sz w:val="24"/>
          <w:szCs w:val="24"/>
        </w:rPr>
        <w:t>ь</w:t>
      </w:r>
      <w:r w:rsidRPr="00C72D9D">
        <w:rPr>
          <w:sz w:val="24"/>
          <w:szCs w:val="24"/>
        </w:rPr>
        <w:t xml:space="preserve"> пространства, которое беспредельно и вечно, потому </w:t>
      </w:r>
      <w:r>
        <w:rPr>
          <w:sz w:val="24"/>
          <w:szCs w:val="24"/>
        </w:rPr>
        <w:t xml:space="preserve">в каком-то смысле </w:t>
      </w:r>
      <w:r w:rsidRPr="00C72D9D">
        <w:rPr>
          <w:sz w:val="24"/>
          <w:szCs w:val="24"/>
        </w:rPr>
        <w:t>должен быть пространством. Сваямбху становится Пурушей, когда соприкасается с материей.</w:t>
      </w:r>
    </w:p>
    <w:p w:rsidR="00842D52" w:rsidRPr="00C72D9D" w:rsidRDefault="00842D52" w:rsidP="00842D52">
      <w:pPr>
        <w:ind w:firstLine="340"/>
        <w:jc w:val="both"/>
        <w:rPr>
          <w:sz w:val="24"/>
          <w:szCs w:val="24"/>
        </w:rPr>
      </w:pPr>
    </w:p>
    <w:p w:rsidR="00842D52" w:rsidRPr="00674956" w:rsidRDefault="00674956" w:rsidP="00842D52">
      <w:pPr>
        <w:ind w:firstLine="340"/>
        <w:jc w:val="both"/>
        <w:rPr>
          <w:rFonts w:asciiTheme="minorHAnsi" w:hAnsiTheme="minorHAnsi"/>
          <w:sz w:val="24"/>
          <w:szCs w:val="24"/>
        </w:rPr>
      </w:pPr>
      <w:r w:rsidRPr="00674956">
        <w:rPr>
          <w:rFonts w:asciiTheme="minorHAnsi" w:hAnsiTheme="minorHAnsi"/>
          <w:sz w:val="24"/>
          <w:szCs w:val="24"/>
        </w:rPr>
        <w:t xml:space="preserve">8) </w:t>
      </w:r>
      <w:r w:rsidR="00842D52" w:rsidRPr="00674956">
        <w:rPr>
          <w:rFonts w:asciiTheme="minorHAnsi" w:hAnsiTheme="minorHAnsi"/>
          <w:sz w:val="24"/>
          <w:szCs w:val="24"/>
        </w:rPr>
        <w:t xml:space="preserve">Есть ли вселенский ум совокупность всех умов </w:t>
      </w:r>
      <w:r w:rsidRPr="00674956">
        <w:rPr>
          <w:rFonts w:asciiTheme="minorHAnsi" w:hAnsiTheme="minorHAnsi"/>
          <w:sz w:val="24"/>
          <w:szCs w:val="24"/>
        </w:rPr>
        <w:t>д</w:t>
      </w:r>
      <w:r w:rsidR="00D34669" w:rsidRPr="00674956">
        <w:rPr>
          <w:rFonts w:asciiTheme="minorHAnsi" w:hAnsiTheme="minorHAnsi"/>
          <w:sz w:val="24"/>
          <w:szCs w:val="24"/>
        </w:rPr>
        <w:t>хьян</w:t>
      </w:r>
      <w:r w:rsidR="00842D52" w:rsidRPr="00674956">
        <w:rPr>
          <w:rFonts w:asciiTheme="minorHAnsi" w:hAnsiTheme="minorHAnsi"/>
          <w:sz w:val="24"/>
          <w:szCs w:val="24"/>
        </w:rPr>
        <w:t>-</w:t>
      </w:r>
      <w:r w:rsidRPr="00674956">
        <w:rPr>
          <w:rFonts w:asciiTheme="minorHAnsi" w:hAnsiTheme="minorHAnsi"/>
          <w:sz w:val="24"/>
          <w:szCs w:val="24"/>
        </w:rPr>
        <w:t>ч</w:t>
      </w:r>
      <w:r w:rsidR="00842D52" w:rsidRPr="00674956">
        <w:rPr>
          <w:rFonts w:asciiTheme="minorHAnsi" w:hAnsiTheme="minorHAnsi"/>
          <w:sz w:val="24"/>
          <w:szCs w:val="24"/>
        </w:rPr>
        <w:t xml:space="preserve">оханов, или </w:t>
      </w:r>
      <w:r w:rsidRPr="00674956">
        <w:rPr>
          <w:rFonts w:asciiTheme="minorHAnsi" w:hAnsiTheme="minorHAnsi"/>
          <w:sz w:val="24"/>
          <w:szCs w:val="24"/>
        </w:rPr>
        <w:t>п</w:t>
      </w:r>
      <w:r w:rsidR="00842D52" w:rsidRPr="00674956">
        <w:rPr>
          <w:rFonts w:asciiTheme="minorHAnsi" w:hAnsiTheme="minorHAnsi"/>
          <w:sz w:val="24"/>
          <w:szCs w:val="24"/>
        </w:rPr>
        <w:t xml:space="preserve">ланетных </w:t>
      </w:r>
      <w:r w:rsidRPr="00674956">
        <w:rPr>
          <w:rFonts w:asciiTheme="minorHAnsi" w:hAnsiTheme="minorHAnsi"/>
          <w:sz w:val="24"/>
          <w:szCs w:val="24"/>
        </w:rPr>
        <w:t>д</w:t>
      </w:r>
      <w:r w:rsidR="00842D52" w:rsidRPr="00674956">
        <w:rPr>
          <w:rFonts w:asciiTheme="minorHAnsi" w:hAnsiTheme="minorHAnsi"/>
          <w:sz w:val="24"/>
          <w:szCs w:val="24"/>
        </w:rPr>
        <w:t xml:space="preserve">ухов, </w:t>
      </w:r>
      <w:r>
        <w:rPr>
          <w:rFonts w:asciiTheme="minorHAnsi" w:hAnsiTheme="minorHAnsi"/>
          <w:sz w:val="24"/>
          <w:szCs w:val="24"/>
        </w:rPr>
        <w:t>следствие</w:t>
      </w:r>
      <w:r w:rsidR="00842D52" w:rsidRPr="00674956">
        <w:rPr>
          <w:rFonts w:asciiTheme="minorHAnsi" w:hAnsiTheme="minorHAnsi"/>
          <w:sz w:val="24"/>
          <w:szCs w:val="24"/>
        </w:rPr>
        <w:t xml:space="preserve"> воздействия Пуруши на материю, </w:t>
      </w:r>
      <w:r>
        <w:rPr>
          <w:rFonts w:asciiTheme="minorHAnsi" w:hAnsiTheme="minorHAnsi"/>
          <w:sz w:val="24"/>
          <w:szCs w:val="24"/>
        </w:rPr>
        <w:t xml:space="preserve">точно </w:t>
      </w:r>
      <w:r w:rsidR="00842D52" w:rsidRPr="00674956">
        <w:rPr>
          <w:rFonts w:asciiTheme="minorHAnsi" w:hAnsiTheme="minorHAnsi"/>
          <w:sz w:val="24"/>
          <w:szCs w:val="24"/>
        </w:rPr>
        <w:t>как духовная душа в человеке есть воздействие духа на материю?</w:t>
      </w:r>
    </w:p>
    <w:p w:rsidR="00842D52" w:rsidRPr="00C72D9D" w:rsidRDefault="00842D52" w:rsidP="00842D52">
      <w:pPr>
        <w:ind w:firstLine="340"/>
        <w:jc w:val="both"/>
        <w:rPr>
          <w:sz w:val="24"/>
          <w:szCs w:val="24"/>
        </w:rPr>
      </w:pPr>
      <w:r w:rsidRPr="00C72D9D">
        <w:rPr>
          <w:sz w:val="24"/>
          <w:szCs w:val="24"/>
        </w:rPr>
        <w:t>Да.</w:t>
      </w:r>
    </w:p>
    <w:p w:rsidR="00842D52" w:rsidRPr="00C72D9D" w:rsidRDefault="00842D52" w:rsidP="00842D52">
      <w:pPr>
        <w:ind w:firstLine="340"/>
        <w:jc w:val="both"/>
        <w:rPr>
          <w:sz w:val="24"/>
          <w:szCs w:val="24"/>
        </w:rPr>
      </w:pPr>
    </w:p>
    <w:p w:rsidR="00842D52" w:rsidRPr="00674956" w:rsidRDefault="00674956" w:rsidP="00842D52">
      <w:pPr>
        <w:ind w:firstLine="340"/>
        <w:jc w:val="both"/>
        <w:rPr>
          <w:rFonts w:asciiTheme="minorHAnsi" w:hAnsiTheme="minorHAnsi"/>
          <w:sz w:val="24"/>
          <w:szCs w:val="24"/>
        </w:rPr>
      </w:pPr>
      <w:r w:rsidRPr="00674956">
        <w:rPr>
          <w:rFonts w:asciiTheme="minorHAnsi" w:hAnsiTheme="minorHAnsi"/>
          <w:sz w:val="24"/>
          <w:szCs w:val="24"/>
        </w:rPr>
        <w:t xml:space="preserve">9) </w:t>
      </w:r>
      <w:r w:rsidR="00842D52" w:rsidRPr="00674956">
        <w:rPr>
          <w:rFonts w:asciiTheme="minorHAnsi" w:hAnsiTheme="minorHAnsi"/>
          <w:sz w:val="24"/>
          <w:szCs w:val="24"/>
        </w:rPr>
        <w:t>Должны ли мы рассматривать семь принципов как всю материю и весь дух</w:t>
      </w:r>
      <w:r w:rsidR="008F4299" w:rsidRPr="00674956">
        <w:rPr>
          <w:rFonts w:asciiTheme="minorHAnsi" w:hAnsiTheme="minorHAnsi"/>
          <w:sz w:val="24"/>
          <w:szCs w:val="24"/>
        </w:rPr>
        <w:t xml:space="preserve"> </w:t>
      </w:r>
      <w:r w:rsidRPr="00674956">
        <w:rPr>
          <w:rFonts w:asciiTheme="minorHAnsi" w:hAnsiTheme="minorHAnsi"/>
          <w:sz w:val="24"/>
          <w:szCs w:val="24"/>
        </w:rPr>
        <w:t>—</w:t>
      </w:r>
      <w:r w:rsidR="00842D52" w:rsidRPr="00674956">
        <w:rPr>
          <w:rFonts w:asciiTheme="minorHAnsi" w:hAnsiTheme="minorHAnsi"/>
          <w:sz w:val="24"/>
          <w:szCs w:val="24"/>
        </w:rPr>
        <w:t xml:space="preserve"> </w:t>
      </w:r>
      <w:r w:rsidRPr="00674956">
        <w:rPr>
          <w:rFonts w:asciiTheme="minorHAnsi" w:hAnsiTheme="minorHAnsi"/>
          <w:sz w:val="24"/>
          <w:szCs w:val="24"/>
        </w:rPr>
        <w:t>как одно</w:t>
      </w:r>
      <w:r w:rsidR="00842D52" w:rsidRPr="00674956">
        <w:rPr>
          <w:rFonts w:asciiTheme="minorHAnsi" w:hAnsiTheme="minorHAnsi"/>
          <w:sz w:val="24"/>
          <w:szCs w:val="24"/>
        </w:rPr>
        <w:t xml:space="preserve">, </w:t>
      </w:r>
      <w:r w:rsidRPr="00674956">
        <w:rPr>
          <w:rFonts w:asciiTheme="minorHAnsi" w:hAnsiTheme="minorHAnsi"/>
          <w:sz w:val="24"/>
          <w:szCs w:val="24"/>
        </w:rPr>
        <w:t xml:space="preserve">на </w:t>
      </w:r>
      <w:r w:rsidR="00842D52" w:rsidRPr="00674956">
        <w:rPr>
          <w:rFonts w:asciiTheme="minorHAnsi" w:hAnsiTheme="minorHAnsi"/>
          <w:sz w:val="24"/>
          <w:szCs w:val="24"/>
        </w:rPr>
        <w:t>одн</w:t>
      </w:r>
      <w:r w:rsidRPr="00674956">
        <w:rPr>
          <w:rFonts w:asciiTheme="minorHAnsi" w:hAnsiTheme="minorHAnsi"/>
          <w:sz w:val="24"/>
          <w:szCs w:val="24"/>
        </w:rPr>
        <w:t>ом</w:t>
      </w:r>
      <w:r w:rsidR="00842D52" w:rsidRPr="00674956">
        <w:rPr>
          <w:rFonts w:asciiTheme="minorHAnsi" w:hAnsiTheme="minorHAnsi"/>
          <w:sz w:val="24"/>
          <w:szCs w:val="24"/>
        </w:rPr>
        <w:t xml:space="preserve"> полюс</w:t>
      </w:r>
      <w:r w:rsidRPr="00674956">
        <w:rPr>
          <w:rFonts w:asciiTheme="minorHAnsi" w:hAnsiTheme="minorHAnsi"/>
          <w:sz w:val="24"/>
          <w:szCs w:val="24"/>
        </w:rPr>
        <w:t>е</w:t>
      </w:r>
      <w:r w:rsidR="00842D52" w:rsidRPr="00674956">
        <w:rPr>
          <w:rFonts w:asciiTheme="minorHAnsi" w:hAnsiTheme="minorHAnsi"/>
          <w:sz w:val="24"/>
          <w:szCs w:val="24"/>
        </w:rPr>
        <w:t xml:space="preserve"> которого дух, а на другом </w:t>
      </w:r>
      <w:r w:rsidRPr="00674956">
        <w:rPr>
          <w:rFonts w:asciiTheme="minorHAnsi" w:hAnsiTheme="minorHAnsi"/>
          <w:sz w:val="24"/>
          <w:szCs w:val="24"/>
        </w:rPr>
        <w:t xml:space="preserve">— </w:t>
      </w:r>
      <w:r w:rsidR="00842D52" w:rsidRPr="00674956">
        <w:rPr>
          <w:rFonts w:asciiTheme="minorHAnsi" w:hAnsiTheme="minorHAnsi"/>
          <w:sz w:val="24"/>
          <w:szCs w:val="24"/>
        </w:rPr>
        <w:t>материя?</w:t>
      </w:r>
    </w:p>
    <w:p w:rsidR="00842D52" w:rsidRPr="00C72D9D" w:rsidRDefault="00842D52" w:rsidP="00842D52">
      <w:pPr>
        <w:ind w:firstLine="340"/>
        <w:jc w:val="both"/>
        <w:rPr>
          <w:sz w:val="24"/>
          <w:szCs w:val="24"/>
        </w:rPr>
      </w:pPr>
      <w:r w:rsidRPr="00C72D9D">
        <w:rPr>
          <w:sz w:val="24"/>
          <w:szCs w:val="24"/>
        </w:rPr>
        <w:t>Да, именно так.</w:t>
      </w:r>
    </w:p>
    <w:p w:rsidR="00842D52" w:rsidRPr="00C72D9D" w:rsidRDefault="00842D52" w:rsidP="00842D52">
      <w:pPr>
        <w:ind w:firstLine="340"/>
        <w:jc w:val="both"/>
        <w:rPr>
          <w:sz w:val="24"/>
          <w:szCs w:val="24"/>
        </w:rPr>
      </w:pPr>
    </w:p>
    <w:p w:rsidR="00842D52" w:rsidRPr="002B2817" w:rsidRDefault="002B2817" w:rsidP="00842D52">
      <w:pPr>
        <w:ind w:firstLine="340"/>
        <w:jc w:val="both"/>
        <w:rPr>
          <w:rFonts w:asciiTheme="minorHAnsi" w:hAnsiTheme="minorHAnsi"/>
          <w:sz w:val="24"/>
          <w:szCs w:val="24"/>
        </w:rPr>
      </w:pPr>
      <w:r w:rsidRPr="002B2817">
        <w:rPr>
          <w:rFonts w:asciiTheme="minorHAnsi" w:hAnsiTheme="minorHAnsi"/>
          <w:sz w:val="24"/>
          <w:szCs w:val="24"/>
        </w:rPr>
        <w:t xml:space="preserve">10) </w:t>
      </w:r>
      <w:r w:rsidR="00842D52" w:rsidRPr="002B2817">
        <w:rPr>
          <w:rFonts w:asciiTheme="minorHAnsi" w:hAnsiTheme="minorHAnsi"/>
          <w:sz w:val="24"/>
          <w:szCs w:val="24"/>
        </w:rPr>
        <w:t>Если так, должны ли мы рассматривать их как различные состояния материи или духа, или как?</w:t>
      </w:r>
    </w:p>
    <w:p w:rsidR="00842D52" w:rsidRPr="00C72D9D" w:rsidRDefault="00842D52" w:rsidP="00842D52">
      <w:pPr>
        <w:ind w:firstLine="340"/>
        <w:jc w:val="both"/>
        <w:rPr>
          <w:sz w:val="24"/>
          <w:szCs w:val="24"/>
        </w:rPr>
      </w:pPr>
      <w:r w:rsidRPr="00C72D9D">
        <w:rPr>
          <w:sz w:val="24"/>
          <w:szCs w:val="24"/>
        </w:rPr>
        <w:t xml:space="preserve">Состояния, </w:t>
      </w:r>
      <w:r>
        <w:rPr>
          <w:sz w:val="24"/>
          <w:szCs w:val="24"/>
        </w:rPr>
        <w:t>условия</w:t>
      </w:r>
      <w:r w:rsidRPr="00C72D9D">
        <w:rPr>
          <w:sz w:val="24"/>
          <w:szCs w:val="24"/>
        </w:rPr>
        <w:t>, называйте, как хотите. Я называю это Kyen</w:t>
      </w:r>
      <w:r w:rsidR="008F4299">
        <w:rPr>
          <w:sz w:val="24"/>
          <w:szCs w:val="24"/>
        </w:rPr>
        <w:t xml:space="preserve"> —</w:t>
      </w:r>
      <w:r w:rsidRPr="00C72D9D">
        <w:rPr>
          <w:sz w:val="24"/>
          <w:szCs w:val="24"/>
        </w:rPr>
        <w:t xml:space="preserve"> причин</w:t>
      </w:r>
      <w:r>
        <w:rPr>
          <w:sz w:val="24"/>
          <w:szCs w:val="24"/>
        </w:rPr>
        <w:t>ой</w:t>
      </w:r>
      <w:r w:rsidRPr="00C72D9D">
        <w:rPr>
          <w:sz w:val="24"/>
          <w:szCs w:val="24"/>
        </w:rPr>
        <w:t xml:space="preserve">; сама она является </w:t>
      </w:r>
      <w:r w:rsidR="0012135B">
        <w:rPr>
          <w:sz w:val="24"/>
          <w:szCs w:val="24"/>
        </w:rPr>
        <w:t>следствие</w:t>
      </w:r>
      <w:r w:rsidRPr="00C72D9D">
        <w:rPr>
          <w:sz w:val="24"/>
          <w:szCs w:val="24"/>
        </w:rPr>
        <w:t>м предыдущей или какой-то первоначальной причины.</w:t>
      </w:r>
    </w:p>
    <w:p w:rsidR="00842D52" w:rsidRPr="00C72D9D" w:rsidRDefault="00842D52" w:rsidP="00842D52">
      <w:pPr>
        <w:ind w:firstLine="340"/>
        <w:jc w:val="both"/>
        <w:rPr>
          <w:sz w:val="24"/>
          <w:szCs w:val="24"/>
        </w:rPr>
      </w:pPr>
    </w:p>
    <w:p w:rsidR="00842D52" w:rsidRPr="002B2817" w:rsidRDefault="002B2817" w:rsidP="00842D52">
      <w:pPr>
        <w:ind w:firstLine="340"/>
        <w:jc w:val="both"/>
        <w:rPr>
          <w:rFonts w:asciiTheme="minorHAnsi" w:hAnsiTheme="minorHAnsi"/>
          <w:sz w:val="24"/>
          <w:szCs w:val="24"/>
        </w:rPr>
      </w:pPr>
      <w:r w:rsidRPr="002B2817">
        <w:rPr>
          <w:rFonts w:asciiTheme="minorHAnsi" w:hAnsiTheme="minorHAnsi"/>
          <w:sz w:val="24"/>
          <w:szCs w:val="24"/>
        </w:rPr>
        <w:t xml:space="preserve">11) </w:t>
      </w:r>
      <w:r w:rsidR="00842D52" w:rsidRPr="002B2817">
        <w:rPr>
          <w:rFonts w:asciiTheme="minorHAnsi" w:hAnsiTheme="minorHAnsi"/>
          <w:sz w:val="24"/>
          <w:szCs w:val="24"/>
        </w:rPr>
        <w:t xml:space="preserve">Вся материя состоит из </w:t>
      </w:r>
      <w:r w:rsidRPr="002B2817">
        <w:rPr>
          <w:rFonts w:asciiTheme="minorHAnsi" w:hAnsiTheme="minorHAnsi"/>
          <w:sz w:val="24"/>
          <w:szCs w:val="24"/>
        </w:rPr>
        <w:t>предель</w:t>
      </w:r>
      <w:r w:rsidR="00842D52" w:rsidRPr="002B2817">
        <w:rPr>
          <w:rFonts w:asciiTheme="minorHAnsi" w:hAnsiTheme="minorHAnsi"/>
          <w:sz w:val="24"/>
          <w:szCs w:val="24"/>
        </w:rPr>
        <w:t>ных молекул. Как мы можем представить себе различные состояния материи?</w:t>
      </w:r>
    </w:p>
    <w:p w:rsidR="00842D52" w:rsidRPr="00C72D9D" w:rsidRDefault="00842D52" w:rsidP="00842D52">
      <w:pPr>
        <w:ind w:firstLine="340"/>
        <w:jc w:val="both"/>
        <w:rPr>
          <w:sz w:val="24"/>
          <w:szCs w:val="24"/>
        </w:rPr>
      </w:pPr>
      <w:r w:rsidRPr="00C72D9D">
        <w:rPr>
          <w:sz w:val="24"/>
          <w:szCs w:val="24"/>
        </w:rPr>
        <w:t>По мере утончения моле</w:t>
      </w:r>
      <w:r>
        <w:rPr>
          <w:sz w:val="24"/>
          <w:szCs w:val="24"/>
        </w:rPr>
        <w:t xml:space="preserve">кул </w:t>
      </w:r>
      <w:r w:rsidRPr="00C72D9D">
        <w:rPr>
          <w:sz w:val="24"/>
          <w:szCs w:val="24"/>
        </w:rPr>
        <w:t xml:space="preserve">они становятся </w:t>
      </w:r>
      <w:r w:rsidRPr="00C97614">
        <w:rPr>
          <w:sz w:val="24"/>
          <w:szCs w:val="24"/>
        </w:rPr>
        <w:t>соответств</w:t>
      </w:r>
      <w:r>
        <w:rPr>
          <w:sz w:val="24"/>
          <w:szCs w:val="24"/>
        </w:rPr>
        <w:t>енно более</w:t>
      </w:r>
      <w:r w:rsidRPr="00C72D9D">
        <w:rPr>
          <w:sz w:val="24"/>
          <w:szCs w:val="24"/>
        </w:rPr>
        <w:t xml:space="preserve"> разреженными, и чем больше расстояние между наш</w:t>
      </w:r>
      <w:r>
        <w:rPr>
          <w:sz w:val="24"/>
          <w:szCs w:val="24"/>
        </w:rPr>
        <w:t>им глобусом</w:t>
      </w:r>
      <w:r w:rsidRPr="00C72D9D">
        <w:rPr>
          <w:sz w:val="24"/>
          <w:szCs w:val="24"/>
        </w:rPr>
        <w:t xml:space="preserve"> и ими</w:t>
      </w:r>
      <w:r w:rsidR="008F4299">
        <w:rPr>
          <w:sz w:val="24"/>
          <w:szCs w:val="24"/>
        </w:rPr>
        <w:t xml:space="preserve"> —</w:t>
      </w:r>
      <w:r w:rsidRPr="00C72D9D">
        <w:rPr>
          <w:sz w:val="24"/>
          <w:szCs w:val="24"/>
        </w:rPr>
        <w:t xml:space="preserve"> я не </w:t>
      </w:r>
      <w:r w:rsidR="00DB67FE">
        <w:rPr>
          <w:sz w:val="24"/>
          <w:szCs w:val="24"/>
        </w:rPr>
        <w:t xml:space="preserve">имею под этим в виду область, </w:t>
      </w:r>
      <w:r>
        <w:rPr>
          <w:sz w:val="24"/>
          <w:szCs w:val="24"/>
        </w:rPr>
        <w:t>доступн</w:t>
      </w:r>
      <w:r w:rsidR="00DB67FE">
        <w:rPr>
          <w:sz w:val="24"/>
          <w:szCs w:val="24"/>
        </w:rPr>
        <w:t>ую</w:t>
      </w:r>
      <w:r>
        <w:rPr>
          <w:sz w:val="24"/>
          <w:szCs w:val="24"/>
        </w:rPr>
        <w:t xml:space="preserve"> вашей науке,</w:t>
      </w:r>
      <w:r w:rsidR="008F4299">
        <w:rPr>
          <w:sz w:val="24"/>
          <w:szCs w:val="24"/>
        </w:rPr>
        <w:t xml:space="preserve"> —</w:t>
      </w:r>
      <w:r w:rsidRPr="00C72D9D">
        <w:rPr>
          <w:sz w:val="24"/>
          <w:szCs w:val="24"/>
        </w:rPr>
        <w:t xml:space="preserve"> тем </w:t>
      </w:r>
      <w:r>
        <w:rPr>
          <w:sz w:val="24"/>
          <w:szCs w:val="24"/>
        </w:rPr>
        <w:t>сильнее меняется их полярность:</w:t>
      </w:r>
      <w:r w:rsidRPr="00C72D9D">
        <w:rPr>
          <w:sz w:val="24"/>
          <w:szCs w:val="24"/>
        </w:rPr>
        <w:t xml:space="preserve"> </w:t>
      </w:r>
      <w:r>
        <w:rPr>
          <w:sz w:val="24"/>
          <w:szCs w:val="24"/>
        </w:rPr>
        <w:t>отрицательный</w:t>
      </w:r>
      <w:r w:rsidRPr="00C72D9D">
        <w:rPr>
          <w:sz w:val="24"/>
          <w:szCs w:val="24"/>
        </w:rPr>
        <w:t xml:space="preserve"> полюс приобретает более сильное свойство отталкивания, </w:t>
      </w:r>
      <w:r>
        <w:rPr>
          <w:sz w:val="24"/>
          <w:szCs w:val="24"/>
        </w:rPr>
        <w:t>а положительный</w:t>
      </w:r>
      <w:r w:rsidRPr="00C72D9D">
        <w:rPr>
          <w:sz w:val="24"/>
          <w:szCs w:val="24"/>
        </w:rPr>
        <w:t xml:space="preserve"> постепенно теряет свою силу притяжения. (</w:t>
      </w:r>
      <w:r>
        <w:rPr>
          <w:sz w:val="24"/>
          <w:szCs w:val="24"/>
        </w:rPr>
        <w:t xml:space="preserve">А сейчас </w:t>
      </w:r>
      <w:r w:rsidRPr="00C72D9D">
        <w:rPr>
          <w:sz w:val="24"/>
          <w:szCs w:val="24"/>
        </w:rPr>
        <w:t>настало время для ваших л</w:t>
      </w:r>
      <w:r>
        <w:rPr>
          <w:sz w:val="24"/>
          <w:szCs w:val="24"/>
        </w:rPr>
        <w:t>юд</w:t>
      </w:r>
      <w:r w:rsidRPr="00C72D9D">
        <w:rPr>
          <w:sz w:val="24"/>
          <w:szCs w:val="24"/>
        </w:rPr>
        <w:t>ей Dgyu обозвать меня тибетским ослом, а для меня</w:t>
      </w:r>
      <w:r w:rsidR="008F4299">
        <w:rPr>
          <w:sz w:val="24"/>
          <w:szCs w:val="24"/>
        </w:rPr>
        <w:t xml:space="preserve"> —</w:t>
      </w:r>
      <w:r w:rsidRPr="00C72D9D">
        <w:rPr>
          <w:sz w:val="24"/>
          <w:szCs w:val="24"/>
        </w:rPr>
        <w:t xml:space="preserve"> возвратить этот комплимент.)</w:t>
      </w:r>
    </w:p>
    <w:p w:rsidR="00842D52" w:rsidRPr="00C72D9D" w:rsidRDefault="00842D52" w:rsidP="00842D52">
      <w:pPr>
        <w:ind w:firstLine="340"/>
        <w:jc w:val="both"/>
        <w:rPr>
          <w:sz w:val="24"/>
          <w:szCs w:val="24"/>
        </w:rPr>
      </w:pPr>
    </w:p>
    <w:p w:rsidR="00842D52" w:rsidRPr="00DB67FE" w:rsidRDefault="00DB67FE" w:rsidP="00842D52">
      <w:pPr>
        <w:ind w:firstLine="340"/>
        <w:jc w:val="both"/>
        <w:rPr>
          <w:rFonts w:asciiTheme="minorHAnsi" w:hAnsiTheme="minorHAnsi"/>
          <w:sz w:val="24"/>
          <w:szCs w:val="24"/>
        </w:rPr>
      </w:pPr>
      <w:r w:rsidRPr="00DB67FE">
        <w:rPr>
          <w:rFonts w:asciiTheme="minorHAnsi" w:hAnsiTheme="minorHAnsi"/>
          <w:sz w:val="24"/>
          <w:szCs w:val="24"/>
        </w:rPr>
        <w:t>11)</w:t>
      </w:r>
    </w:p>
    <w:tbl>
      <w:tblPr>
        <w:tblW w:w="0" w:type="auto"/>
        <w:tblLook w:val="01E0" w:firstRow="1" w:lastRow="1" w:firstColumn="1" w:lastColumn="1" w:noHBand="0" w:noVBand="0"/>
      </w:tblPr>
      <w:tblGrid>
        <w:gridCol w:w="3284"/>
        <w:gridCol w:w="3285"/>
        <w:gridCol w:w="3285"/>
      </w:tblGrid>
      <w:tr w:rsidR="00842D52">
        <w:tc>
          <w:tcPr>
            <w:tcW w:w="3284" w:type="dxa"/>
          </w:tcPr>
          <w:p w:rsidR="00842D52" w:rsidRPr="00685143" w:rsidRDefault="00842D52" w:rsidP="00842D52">
            <w:pPr>
              <w:jc w:val="both"/>
              <w:rPr>
                <w:i/>
                <w:sz w:val="24"/>
                <w:szCs w:val="24"/>
              </w:rPr>
            </w:pPr>
          </w:p>
        </w:tc>
        <w:tc>
          <w:tcPr>
            <w:tcW w:w="3285" w:type="dxa"/>
          </w:tcPr>
          <w:p w:rsidR="00842D52" w:rsidRPr="00DB67FE" w:rsidRDefault="00842D52" w:rsidP="00DB67FE">
            <w:pPr>
              <w:spacing w:after="120"/>
              <w:ind w:firstLine="340"/>
              <w:jc w:val="both"/>
              <w:rPr>
                <w:b/>
                <w:sz w:val="24"/>
                <w:szCs w:val="24"/>
              </w:rPr>
            </w:pPr>
            <w:r w:rsidRPr="00DB67FE">
              <w:rPr>
                <w:b/>
                <w:sz w:val="24"/>
                <w:szCs w:val="24"/>
              </w:rPr>
              <w:t>ЧЕЛОВЕК</w:t>
            </w:r>
          </w:p>
        </w:tc>
        <w:tc>
          <w:tcPr>
            <w:tcW w:w="3285" w:type="dxa"/>
          </w:tcPr>
          <w:p w:rsidR="00842D52" w:rsidRPr="00685143" w:rsidRDefault="00842D52" w:rsidP="00842D52">
            <w:pPr>
              <w:jc w:val="both"/>
              <w:rPr>
                <w:i/>
                <w:sz w:val="24"/>
                <w:szCs w:val="24"/>
              </w:rPr>
            </w:pPr>
          </w:p>
        </w:tc>
      </w:tr>
      <w:tr w:rsidR="00842D52">
        <w:tc>
          <w:tcPr>
            <w:tcW w:w="3284" w:type="dxa"/>
          </w:tcPr>
          <w:p w:rsidR="00842D52" w:rsidRPr="00685143" w:rsidRDefault="00842D52" w:rsidP="00DB67FE">
            <w:pPr>
              <w:spacing w:after="60"/>
              <w:jc w:val="both"/>
              <w:rPr>
                <w:i/>
                <w:sz w:val="24"/>
                <w:szCs w:val="24"/>
              </w:rPr>
            </w:pPr>
            <w:r w:rsidRPr="00685143">
              <w:rPr>
                <w:i/>
                <w:sz w:val="24"/>
                <w:szCs w:val="24"/>
              </w:rPr>
              <w:t>Т</w:t>
            </w:r>
            <w:r w:rsidR="00DB67FE" w:rsidRPr="00685143">
              <w:rPr>
                <w:i/>
                <w:sz w:val="24"/>
                <w:szCs w:val="24"/>
              </w:rPr>
              <w:t>ибетские</w:t>
            </w:r>
          </w:p>
        </w:tc>
        <w:tc>
          <w:tcPr>
            <w:tcW w:w="3285" w:type="dxa"/>
          </w:tcPr>
          <w:p w:rsidR="00842D52" w:rsidRPr="00685143" w:rsidRDefault="00842D52" w:rsidP="00DB67FE">
            <w:pPr>
              <w:spacing w:after="60"/>
              <w:jc w:val="both"/>
              <w:rPr>
                <w:i/>
                <w:sz w:val="24"/>
                <w:szCs w:val="24"/>
              </w:rPr>
            </w:pPr>
            <w:r w:rsidRPr="00685143">
              <w:rPr>
                <w:i/>
                <w:sz w:val="24"/>
                <w:szCs w:val="24"/>
              </w:rPr>
              <w:t>С</w:t>
            </w:r>
            <w:r w:rsidR="00DB67FE" w:rsidRPr="00685143">
              <w:rPr>
                <w:i/>
                <w:sz w:val="24"/>
                <w:szCs w:val="24"/>
              </w:rPr>
              <w:t>анскритские</w:t>
            </w:r>
          </w:p>
        </w:tc>
        <w:tc>
          <w:tcPr>
            <w:tcW w:w="3285" w:type="dxa"/>
          </w:tcPr>
          <w:p w:rsidR="00842D52" w:rsidRPr="00685143" w:rsidRDefault="00842D52" w:rsidP="00DB67FE">
            <w:pPr>
              <w:spacing w:after="60"/>
              <w:jc w:val="both"/>
              <w:rPr>
                <w:i/>
                <w:sz w:val="24"/>
                <w:szCs w:val="24"/>
              </w:rPr>
            </w:pPr>
            <w:r w:rsidRPr="00685143">
              <w:rPr>
                <w:i/>
                <w:sz w:val="24"/>
                <w:szCs w:val="24"/>
              </w:rPr>
              <w:t>Р</w:t>
            </w:r>
            <w:r w:rsidR="00DB67FE" w:rsidRPr="00685143">
              <w:rPr>
                <w:i/>
                <w:sz w:val="24"/>
                <w:szCs w:val="24"/>
              </w:rPr>
              <w:t>усские</w:t>
            </w:r>
          </w:p>
        </w:tc>
      </w:tr>
      <w:tr w:rsidR="00842D52">
        <w:tc>
          <w:tcPr>
            <w:tcW w:w="3284" w:type="dxa"/>
          </w:tcPr>
          <w:p w:rsidR="00842D52" w:rsidRDefault="00842D52" w:rsidP="00842D52">
            <w:pPr>
              <w:jc w:val="both"/>
              <w:rPr>
                <w:b/>
                <w:i/>
                <w:sz w:val="24"/>
                <w:szCs w:val="24"/>
              </w:rPr>
            </w:pPr>
            <w:r w:rsidRPr="00C72D9D">
              <w:rPr>
                <w:sz w:val="24"/>
                <w:szCs w:val="24"/>
              </w:rPr>
              <w:t>1. A-Ku</w:t>
            </w:r>
          </w:p>
        </w:tc>
        <w:tc>
          <w:tcPr>
            <w:tcW w:w="3285" w:type="dxa"/>
          </w:tcPr>
          <w:p w:rsidR="00842D52" w:rsidRDefault="00842D52" w:rsidP="00842D52">
            <w:pPr>
              <w:jc w:val="both"/>
              <w:rPr>
                <w:b/>
                <w:i/>
                <w:sz w:val="24"/>
                <w:szCs w:val="24"/>
              </w:rPr>
            </w:pPr>
            <w:r w:rsidRPr="00C72D9D">
              <w:rPr>
                <w:sz w:val="24"/>
                <w:szCs w:val="24"/>
              </w:rPr>
              <w:t>Руп</w:t>
            </w:r>
            <w:r>
              <w:rPr>
                <w:sz w:val="24"/>
                <w:szCs w:val="24"/>
              </w:rPr>
              <w:t>а</w:t>
            </w:r>
          </w:p>
        </w:tc>
        <w:tc>
          <w:tcPr>
            <w:tcW w:w="3285" w:type="dxa"/>
          </w:tcPr>
          <w:p w:rsidR="00842D52" w:rsidRDefault="00842D52" w:rsidP="00842D52">
            <w:pPr>
              <w:jc w:val="both"/>
              <w:rPr>
                <w:b/>
                <w:i/>
                <w:sz w:val="24"/>
                <w:szCs w:val="24"/>
              </w:rPr>
            </w:pPr>
            <w:r w:rsidRPr="00C72D9D">
              <w:rPr>
                <w:sz w:val="24"/>
                <w:szCs w:val="24"/>
              </w:rPr>
              <w:t>Тело</w:t>
            </w:r>
          </w:p>
        </w:tc>
      </w:tr>
      <w:tr w:rsidR="00842D52">
        <w:tc>
          <w:tcPr>
            <w:tcW w:w="3284" w:type="dxa"/>
          </w:tcPr>
          <w:p w:rsidR="00842D52" w:rsidRDefault="00842D52" w:rsidP="00842D52">
            <w:pPr>
              <w:jc w:val="both"/>
              <w:rPr>
                <w:b/>
                <w:i/>
                <w:sz w:val="24"/>
                <w:szCs w:val="24"/>
              </w:rPr>
            </w:pPr>
            <w:r w:rsidRPr="00C72D9D">
              <w:rPr>
                <w:sz w:val="24"/>
                <w:szCs w:val="24"/>
              </w:rPr>
              <w:t>2. Zer</w:t>
            </w:r>
            <w:r>
              <w:rPr>
                <w:sz w:val="24"/>
                <w:szCs w:val="24"/>
              </w:rPr>
              <w:t xml:space="preserve"> </w:t>
            </w:r>
            <w:r w:rsidRPr="00C72D9D">
              <w:rPr>
                <w:sz w:val="24"/>
                <w:szCs w:val="24"/>
              </w:rPr>
              <w:t>(жизненный луч)</w:t>
            </w:r>
          </w:p>
        </w:tc>
        <w:tc>
          <w:tcPr>
            <w:tcW w:w="3285" w:type="dxa"/>
          </w:tcPr>
          <w:p w:rsidR="00842D52" w:rsidRDefault="00842D52" w:rsidP="00842D52">
            <w:pPr>
              <w:jc w:val="both"/>
              <w:rPr>
                <w:b/>
                <w:i/>
                <w:sz w:val="24"/>
                <w:szCs w:val="24"/>
              </w:rPr>
            </w:pPr>
            <w:r w:rsidRPr="00C72D9D">
              <w:rPr>
                <w:sz w:val="24"/>
                <w:szCs w:val="24"/>
              </w:rPr>
              <w:t>Прана: Дживатма</w:t>
            </w:r>
          </w:p>
        </w:tc>
        <w:tc>
          <w:tcPr>
            <w:tcW w:w="3285" w:type="dxa"/>
          </w:tcPr>
          <w:p w:rsidR="00842D52" w:rsidRDefault="00842D52" w:rsidP="00842D52">
            <w:pPr>
              <w:jc w:val="both"/>
              <w:rPr>
                <w:b/>
                <w:i/>
                <w:sz w:val="24"/>
                <w:szCs w:val="24"/>
              </w:rPr>
            </w:pPr>
            <w:r w:rsidRPr="00C72D9D">
              <w:rPr>
                <w:sz w:val="24"/>
                <w:szCs w:val="24"/>
              </w:rPr>
              <w:t>Жизненный принцип</w:t>
            </w:r>
          </w:p>
        </w:tc>
      </w:tr>
      <w:tr w:rsidR="00842D52">
        <w:tc>
          <w:tcPr>
            <w:tcW w:w="3284" w:type="dxa"/>
          </w:tcPr>
          <w:p w:rsidR="00842D52" w:rsidRDefault="00842D52" w:rsidP="00DB67FE">
            <w:pPr>
              <w:jc w:val="both"/>
              <w:rPr>
                <w:b/>
                <w:i/>
                <w:sz w:val="24"/>
                <w:szCs w:val="24"/>
              </w:rPr>
            </w:pPr>
            <w:r w:rsidRPr="00C72D9D">
              <w:rPr>
                <w:sz w:val="24"/>
                <w:szCs w:val="24"/>
              </w:rPr>
              <w:t>3. Chhu-lung (одно из тр</w:t>
            </w:r>
            <w:r w:rsidR="00DB67FE">
              <w:rPr>
                <w:sz w:val="24"/>
                <w:szCs w:val="24"/>
              </w:rPr>
              <w:t>ё</w:t>
            </w:r>
            <w:r w:rsidRPr="00C72D9D">
              <w:rPr>
                <w:sz w:val="24"/>
                <w:szCs w:val="24"/>
              </w:rPr>
              <w:t>х стремлений)</w:t>
            </w:r>
          </w:p>
        </w:tc>
        <w:tc>
          <w:tcPr>
            <w:tcW w:w="3285" w:type="dxa"/>
          </w:tcPr>
          <w:p w:rsidR="00842D52" w:rsidRDefault="00842D52" w:rsidP="00842D52">
            <w:pPr>
              <w:jc w:val="both"/>
              <w:rPr>
                <w:b/>
                <w:i/>
                <w:sz w:val="24"/>
                <w:szCs w:val="24"/>
              </w:rPr>
            </w:pPr>
            <w:r w:rsidRPr="00C72D9D">
              <w:rPr>
                <w:sz w:val="24"/>
                <w:szCs w:val="24"/>
              </w:rPr>
              <w:t>Линга Шарира</w:t>
            </w:r>
          </w:p>
        </w:tc>
        <w:tc>
          <w:tcPr>
            <w:tcW w:w="3285" w:type="dxa"/>
          </w:tcPr>
          <w:p w:rsidR="00842D52" w:rsidRDefault="00842D52" w:rsidP="00842D52">
            <w:pPr>
              <w:jc w:val="both"/>
              <w:rPr>
                <w:b/>
                <w:i/>
                <w:sz w:val="24"/>
                <w:szCs w:val="24"/>
              </w:rPr>
            </w:pPr>
            <w:r w:rsidRPr="00C72D9D">
              <w:rPr>
                <w:sz w:val="24"/>
                <w:szCs w:val="24"/>
              </w:rPr>
              <w:t>Астральное тело</w:t>
            </w:r>
          </w:p>
        </w:tc>
      </w:tr>
      <w:tr w:rsidR="00842D52">
        <w:tc>
          <w:tcPr>
            <w:tcW w:w="3284" w:type="dxa"/>
          </w:tcPr>
          <w:p w:rsidR="00842D52" w:rsidRDefault="00842D52" w:rsidP="00842D52">
            <w:pPr>
              <w:jc w:val="both"/>
              <w:rPr>
                <w:b/>
                <w:i/>
                <w:sz w:val="24"/>
                <w:szCs w:val="24"/>
              </w:rPr>
            </w:pPr>
            <w:r w:rsidRPr="00C72D9D">
              <w:rPr>
                <w:sz w:val="24"/>
                <w:szCs w:val="24"/>
              </w:rPr>
              <w:t>4. Nga-Zhi (сущность Дей</w:t>
            </w:r>
            <w:r w:rsidR="0012135B">
              <w:rPr>
                <w:sz w:val="24"/>
                <w:szCs w:val="24"/>
              </w:rPr>
              <w:softHyphen/>
            </w:r>
            <w:r w:rsidRPr="00C72D9D">
              <w:rPr>
                <w:sz w:val="24"/>
                <w:szCs w:val="24"/>
              </w:rPr>
              <w:t>ствия)</w:t>
            </w:r>
          </w:p>
        </w:tc>
        <w:tc>
          <w:tcPr>
            <w:tcW w:w="3285" w:type="dxa"/>
          </w:tcPr>
          <w:p w:rsidR="00842D52" w:rsidRDefault="00842D52" w:rsidP="00842D52">
            <w:pPr>
              <w:jc w:val="both"/>
              <w:rPr>
                <w:b/>
                <w:i/>
                <w:sz w:val="24"/>
                <w:szCs w:val="24"/>
              </w:rPr>
            </w:pPr>
            <w:r w:rsidRPr="00C72D9D">
              <w:rPr>
                <w:sz w:val="24"/>
                <w:szCs w:val="24"/>
              </w:rPr>
              <w:t>Кама-Рупа</w:t>
            </w:r>
          </w:p>
        </w:tc>
        <w:tc>
          <w:tcPr>
            <w:tcW w:w="3285" w:type="dxa"/>
          </w:tcPr>
          <w:p w:rsidR="00842D52" w:rsidRDefault="00842D52" w:rsidP="00842D52">
            <w:pPr>
              <w:jc w:val="both"/>
              <w:rPr>
                <w:b/>
                <w:i/>
                <w:sz w:val="24"/>
                <w:szCs w:val="24"/>
              </w:rPr>
            </w:pPr>
            <w:r w:rsidRPr="00C72D9D">
              <w:rPr>
                <w:sz w:val="24"/>
                <w:szCs w:val="24"/>
              </w:rPr>
              <w:t>Воле-форма</w:t>
            </w:r>
          </w:p>
        </w:tc>
      </w:tr>
      <w:tr w:rsidR="00842D52">
        <w:tc>
          <w:tcPr>
            <w:tcW w:w="3284" w:type="dxa"/>
          </w:tcPr>
          <w:p w:rsidR="00842D52" w:rsidRDefault="00842D52" w:rsidP="00DB67FE">
            <w:pPr>
              <w:jc w:val="both"/>
              <w:rPr>
                <w:b/>
                <w:i/>
                <w:sz w:val="24"/>
                <w:szCs w:val="24"/>
              </w:rPr>
            </w:pPr>
            <w:r w:rsidRPr="00C72D9D">
              <w:rPr>
                <w:sz w:val="24"/>
                <w:szCs w:val="24"/>
              </w:rPr>
              <w:t xml:space="preserve">5. Ngi (Физическое </w:t>
            </w:r>
            <w:r w:rsidR="00DB67FE">
              <w:rPr>
                <w:sz w:val="24"/>
                <w:szCs w:val="24"/>
                <w:lang w:val="en-US"/>
              </w:rPr>
              <w:t>“</w:t>
            </w:r>
            <w:r w:rsidR="00DB67FE">
              <w:rPr>
                <w:sz w:val="24"/>
                <w:szCs w:val="24"/>
              </w:rPr>
              <w:t>я</w:t>
            </w:r>
            <w:r w:rsidR="00DB67FE">
              <w:rPr>
                <w:sz w:val="24"/>
                <w:szCs w:val="24"/>
                <w:lang w:val="en-US"/>
              </w:rPr>
              <w:t>”</w:t>
            </w:r>
            <w:r w:rsidRPr="00C72D9D">
              <w:rPr>
                <w:sz w:val="24"/>
                <w:szCs w:val="24"/>
              </w:rPr>
              <w:t>)</w:t>
            </w:r>
          </w:p>
        </w:tc>
        <w:tc>
          <w:tcPr>
            <w:tcW w:w="3285" w:type="dxa"/>
          </w:tcPr>
          <w:p w:rsidR="00842D52" w:rsidRDefault="00842D52" w:rsidP="00842D52">
            <w:pPr>
              <w:jc w:val="both"/>
              <w:rPr>
                <w:b/>
                <w:i/>
                <w:sz w:val="24"/>
                <w:szCs w:val="24"/>
              </w:rPr>
            </w:pPr>
            <w:r w:rsidRPr="00C72D9D">
              <w:rPr>
                <w:sz w:val="24"/>
                <w:szCs w:val="24"/>
              </w:rPr>
              <w:t>Линга Деха Бхут</w:t>
            </w:r>
          </w:p>
        </w:tc>
        <w:tc>
          <w:tcPr>
            <w:tcW w:w="3285" w:type="dxa"/>
          </w:tcPr>
          <w:p w:rsidR="00842D52" w:rsidRDefault="00842D52" w:rsidP="00842D52">
            <w:pPr>
              <w:jc w:val="both"/>
              <w:rPr>
                <w:b/>
                <w:i/>
                <w:sz w:val="24"/>
                <w:szCs w:val="24"/>
              </w:rPr>
            </w:pPr>
            <w:r w:rsidRPr="00C72D9D">
              <w:rPr>
                <w:sz w:val="24"/>
                <w:szCs w:val="24"/>
              </w:rPr>
              <w:t>Животная Душа</w:t>
            </w:r>
          </w:p>
        </w:tc>
      </w:tr>
      <w:tr w:rsidR="00842D52">
        <w:tc>
          <w:tcPr>
            <w:tcW w:w="3284" w:type="dxa"/>
          </w:tcPr>
          <w:p w:rsidR="00842D52" w:rsidRDefault="00842D52" w:rsidP="00842D52">
            <w:pPr>
              <w:jc w:val="both"/>
              <w:rPr>
                <w:b/>
                <w:i/>
                <w:sz w:val="24"/>
                <w:szCs w:val="24"/>
              </w:rPr>
            </w:pPr>
            <w:r w:rsidRPr="00C72D9D">
              <w:rPr>
                <w:sz w:val="24"/>
                <w:szCs w:val="24"/>
              </w:rPr>
              <w:t>6. Lаnа. Sem-Nye</w:t>
            </w:r>
            <w:r>
              <w:rPr>
                <w:sz w:val="24"/>
                <w:szCs w:val="24"/>
                <w:lang w:val="en-US"/>
              </w:rPr>
              <w:t>d</w:t>
            </w:r>
            <w:r w:rsidRPr="00C72D9D">
              <w:rPr>
                <w:sz w:val="24"/>
                <w:szCs w:val="24"/>
              </w:rPr>
              <w:t xml:space="preserve"> (Духовная Душа)</w:t>
            </w:r>
          </w:p>
        </w:tc>
        <w:tc>
          <w:tcPr>
            <w:tcW w:w="3285" w:type="dxa"/>
          </w:tcPr>
          <w:p w:rsidR="00842D52" w:rsidRDefault="00842D52" w:rsidP="00DB67FE">
            <w:pPr>
              <w:jc w:val="both"/>
              <w:rPr>
                <w:b/>
                <w:i/>
                <w:sz w:val="24"/>
                <w:szCs w:val="24"/>
              </w:rPr>
            </w:pPr>
            <w:r w:rsidRPr="00C72D9D">
              <w:rPr>
                <w:sz w:val="24"/>
                <w:szCs w:val="24"/>
              </w:rPr>
              <w:t>Атман Май</w:t>
            </w:r>
            <w:r w:rsidR="00DB67FE">
              <w:rPr>
                <w:sz w:val="24"/>
                <w:szCs w:val="24"/>
              </w:rPr>
              <w:t>а</w:t>
            </w:r>
            <w:r w:rsidRPr="00C72D9D">
              <w:rPr>
                <w:sz w:val="24"/>
                <w:szCs w:val="24"/>
              </w:rPr>
              <w:t>ви-рупа</w:t>
            </w:r>
          </w:p>
        </w:tc>
        <w:tc>
          <w:tcPr>
            <w:tcW w:w="3285" w:type="dxa"/>
          </w:tcPr>
          <w:p w:rsidR="00842D52" w:rsidRDefault="00842D52" w:rsidP="00842D52">
            <w:pPr>
              <w:jc w:val="both"/>
              <w:rPr>
                <w:b/>
                <w:i/>
                <w:sz w:val="24"/>
                <w:szCs w:val="24"/>
              </w:rPr>
            </w:pPr>
            <w:r w:rsidRPr="00C72D9D">
              <w:rPr>
                <w:sz w:val="24"/>
                <w:szCs w:val="24"/>
              </w:rPr>
              <w:t>Духовная Душа</w:t>
            </w:r>
          </w:p>
        </w:tc>
      </w:tr>
      <w:tr w:rsidR="00842D52">
        <w:tc>
          <w:tcPr>
            <w:tcW w:w="3284" w:type="dxa"/>
          </w:tcPr>
          <w:p w:rsidR="00842D52" w:rsidRDefault="00842D52" w:rsidP="00842D52">
            <w:pPr>
              <w:jc w:val="both"/>
              <w:rPr>
                <w:b/>
                <w:i/>
                <w:sz w:val="24"/>
                <w:szCs w:val="24"/>
              </w:rPr>
            </w:pPr>
            <w:r w:rsidRPr="00C72D9D">
              <w:rPr>
                <w:sz w:val="24"/>
                <w:szCs w:val="24"/>
              </w:rPr>
              <w:t>7. Hl</w:t>
            </w:r>
            <w:r>
              <w:rPr>
                <w:sz w:val="24"/>
                <w:szCs w:val="24"/>
              </w:rPr>
              <w:t>ü</w:t>
            </w:r>
            <w:r w:rsidRPr="00C72D9D">
              <w:rPr>
                <w:sz w:val="24"/>
                <w:szCs w:val="24"/>
              </w:rPr>
              <w:t>n Dhub</w:t>
            </w:r>
            <w:r>
              <w:rPr>
                <w:sz w:val="24"/>
                <w:szCs w:val="24"/>
              </w:rPr>
              <w:t xml:space="preserve"> </w:t>
            </w:r>
            <w:r w:rsidRPr="00C72D9D">
              <w:rPr>
                <w:sz w:val="24"/>
                <w:szCs w:val="24"/>
              </w:rPr>
              <w:t>(Самосущий)</w:t>
            </w:r>
          </w:p>
        </w:tc>
        <w:tc>
          <w:tcPr>
            <w:tcW w:w="3285" w:type="dxa"/>
          </w:tcPr>
          <w:p w:rsidR="00842D52" w:rsidRDefault="00842D52" w:rsidP="00842D52">
            <w:pPr>
              <w:jc w:val="both"/>
              <w:rPr>
                <w:b/>
                <w:i/>
                <w:sz w:val="24"/>
                <w:szCs w:val="24"/>
              </w:rPr>
            </w:pPr>
            <w:r w:rsidRPr="00C72D9D">
              <w:rPr>
                <w:sz w:val="24"/>
                <w:szCs w:val="24"/>
              </w:rPr>
              <w:t>Махатма</w:t>
            </w:r>
          </w:p>
        </w:tc>
        <w:tc>
          <w:tcPr>
            <w:tcW w:w="3285" w:type="dxa"/>
          </w:tcPr>
          <w:p w:rsidR="00842D52" w:rsidRDefault="00842D52" w:rsidP="00842D52">
            <w:pPr>
              <w:jc w:val="both"/>
              <w:rPr>
                <w:b/>
                <w:i/>
                <w:sz w:val="24"/>
                <w:szCs w:val="24"/>
              </w:rPr>
            </w:pPr>
            <w:r w:rsidRPr="00C72D9D">
              <w:rPr>
                <w:sz w:val="24"/>
                <w:szCs w:val="24"/>
              </w:rPr>
              <w:t>Дух</w:t>
            </w:r>
          </w:p>
        </w:tc>
      </w:tr>
      <w:tr w:rsidR="00842D52">
        <w:tc>
          <w:tcPr>
            <w:tcW w:w="3284" w:type="dxa"/>
          </w:tcPr>
          <w:p w:rsidR="00842D52" w:rsidRDefault="00842D52" w:rsidP="00842D52">
            <w:pPr>
              <w:jc w:val="both"/>
              <w:rPr>
                <w:b/>
                <w:i/>
                <w:sz w:val="24"/>
                <w:szCs w:val="24"/>
              </w:rPr>
            </w:pPr>
          </w:p>
        </w:tc>
        <w:tc>
          <w:tcPr>
            <w:tcW w:w="3285" w:type="dxa"/>
          </w:tcPr>
          <w:p w:rsidR="00842D52" w:rsidRDefault="00842D52" w:rsidP="00842D52">
            <w:pPr>
              <w:jc w:val="both"/>
              <w:rPr>
                <w:b/>
                <w:i/>
                <w:sz w:val="24"/>
                <w:szCs w:val="24"/>
              </w:rPr>
            </w:pPr>
          </w:p>
        </w:tc>
        <w:tc>
          <w:tcPr>
            <w:tcW w:w="3285" w:type="dxa"/>
          </w:tcPr>
          <w:p w:rsidR="00842D52" w:rsidRDefault="00842D52" w:rsidP="00842D52">
            <w:pPr>
              <w:jc w:val="both"/>
              <w:rPr>
                <w:b/>
                <w:i/>
                <w:sz w:val="24"/>
                <w:szCs w:val="24"/>
              </w:rPr>
            </w:pPr>
          </w:p>
        </w:tc>
      </w:tr>
      <w:tr w:rsidR="00842D52">
        <w:tc>
          <w:tcPr>
            <w:tcW w:w="3284" w:type="dxa"/>
          </w:tcPr>
          <w:p w:rsidR="00842D52" w:rsidRDefault="00842D52" w:rsidP="00842D52">
            <w:pPr>
              <w:jc w:val="both"/>
              <w:rPr>
                <w:b/>
                <w:i/>
                <w:sz w:val="24"/>
                <w:szCs w:val="24"/>
              </w:rPr>
            </w:pPr>
          </w:p>
        </w:tc>
        <w:tc>
          <w:tcPr>
            <w:tcW w:w="3285" w:type="dxa"/>
          </w:tcPr>
          <w:p w:rsidR="00842D52" w:rsidRPr="00A62276" w:rsidRDefault="00842D52" w:rsidP="00DB67FE">
            <w:pPr>
              <w:spacing w:after="120"/>
              <w:ind w:firstLine="340"/>
              <w:jc w:val="both"/>
              <w:rPr>
                <w:b/>
                <w:sz w:val="24"/>
                <w:szCs w:val="24"/>
              </w:rPr>
            </w:pPr>
            <w:r w:rsidRPr="00C72D9D">
              <w:rPr>
                <w:b/>
                <w:sz w:val="24"/>
                <w:szCs w:val="24"/>
              </w:rPr>
              <w:t>ВСЕЛЕННАЯ</w:t>
            </w:r>
          </w:p>
        </w:tc>
        <w:tc>
          <w:tcPr>
            <w:tcW w:w="3285" w:type="dxa"/>
          </w:tcPr>
          <w:p w:rsidR="00842D52" w:rsidRDefault="00842D52" w:rsidP="00842D52">
            <w:pPr>
              <w:jc w:val="both"/>
              <w:rPr>
                <w:b/>
                <w:i/>
                <w:sz w:val="24"/>
                <w:szCs w:val="24"/>
              </w:rPr>
            </w:pPr>
          </w:p>
        </w:tc>
      </w:tr>
      <w:tr w:rsidR="00842D52">
        <w:tc>
          <w:tcPr>
            <w:tcW w:w="3284" w:type="dxa"/>
          </w:tcPr>
          <w:p w:rsidR="00842D52" w:rsidRPr="00A62276" w:rsidRDefault="00842D52" w:rsidP="0012135B">
            <w:pPr>
              <w:jc w:val="both"/>
              <w:rPr>
                <w:sz w:val="24"/>
                <w:szCs w:val="24"/>
              </w:rPr>
            </w:pPr>
            <w:r w:rsidRPr="00A62276">
              <w:rPr>
                <w:sz w:val="24"/>
                <w:szCs w:val="24"/>
              </w:rPr>
              <w:t>1. Sem-Chan (О</w:t>
            </w:r>
            <w:r>
              <w:rPr>
                <w:sz w:val="24"/>
                <w:szCs w:val="24"/>
              </w:rPr>
              <w:t>душевл</w:t>
            </w:r>
            <w:r w:rsidR="0012135B">
              <w:rPr>
                <w:sz w:val="24"/>
                <w:szCs w:val="24"/>
              </w:rPr>
              <w:t>ё</w:t>
            </w:r>
            <w:r w:rsidRPr="00A62276">
              <w:rPr>
                <w:sz w:val="24"/>
                <w:szCs w:val="24"/>
              </w:rPr>
              <w:t>нная Вселенная). S.Sa</w:t>
            </w:r>
            <w:r w:rsidR="008F4299">
              <w:rPr>
                <w:sz w:val="24"/>
                <w:szCs w:val="24"/>
              </w:rPr>
              <w:t xml:space="preserve"> —</w:t>
            </w:r>
            <w:r w:rsidRPr="00A62276">
              <w:rPr>
                <w:sz w:val="24"/>
                <w:szCs w:val="24"/>
              </w:rPr>
              <w:t xml:space="preserve"> земля как элемент</w:t>
            </w:r>
          </w:p>
        </w:tc>
        <w:tc>
          <w:tcPr>
            <w:tcW w:w="3285" w:type="dxa"/>
          </w:tcPr>
          <w:p w:rsidR="00842D52" w:rsidRDefault="00842D52" w:rsidP="00842D52">
            <w:pPr>
              <w:jc w:val="both"/>
              <w:rPr>
                <w:sz w:val="24"/>
                <w:szCs w:val="24"/>
              </w:rPr>
            </w:pPr>
            <w:r w:rsidRPr="00C72D9D">
              <w:rPr>
                <w:sz w:val="24"/>
                <w:szCs w:val="24"/>
              </w:rPr>
              <w:t>Брах</w:t>
            </w:r>
            <w:r>
              <w:rPr>
                <w:sz w:val="24"/>
                <w:szCs w:val="24"/>
              </w:rPr>
              <w:t xml:space="preserve">ма. </w:t>
            </w:r>
            <w:r w:rsidRPr="00C72D9D">
              <w:rPr>
                <w:sz w:val="24"/>
                <w:szCs w:val="24"/>
              </w:rPr>
              <w:t xml:space="preserve"> Вселенная</w:t>
            </w:r>
          </w:p>
          <w:p w:rsidR="00842D52" w:rsidRDefault="00842D52" w:rsidP="00842D52">
            <w:pPr>
              <w:jc w:val="both"/>
              <w:rPr>
                <w:sz w:val="24"/>
                <w:szCs w:val="24"/>
              </w:rPr>
            </w:pPr>
            <w:r w:rsidRPr="00C72D9D">
              <w:rPr>
                <w:sz w:val="24"/>
                <w:szCs w:val="24"/>
              </w:rPr>
              <w:t>Пракрити</w:t>
            </w:r>
            <w:r>
              <w:rPr>
                <w:sz w:val="24"/>
                <w:szCs w:val="24"/>
              </w:rPr>
              <w:t xml:space="preserve"> = </w:t>
            </w:r>
            <w:r w:rsidRPr="00C72D9D">
              <w:rPr>
                <w:sz w:val="24"/>
                <w:szCs w:val="24"/>
              </w:rPr>
              <w:t xml:space="preserve">Материя </w:t>
            </w:r>
          </w:p>
          <w:p w:rsidR="00842D52" w:rsidRDefault="00842D52" w:rsidP="00842D52">
            <w:pPr>
              <w:jc w:val="both"/>
              <w:rPr>
                <w:b/>
                <w:i/>
                <w:sz w:val="24"/>
                <w:szCs w:val="24"/>
              </w:rPr>
            </w:pPr>
            <w:r w:rsidRPr="00C72D9D">
              <w:rPr>
                <w:sz w:val="24"/>
                <w:szCs w:val="24"/>
              </w:rPr>
              <w:t xml:space="preserve">Iyam </w:t>
            </w:r>
            <w:r>
              <w:rPr>
                <w:sz w:val="24"/>
                <w:szCs w:val="24"/>
              </w:rPr>
              <w:t>=</w:t>
            </w:r>
            <w:r w:rsidRPr="00C72D9D">
              <w:rPr>
                <w:sz w:val="24"/>
                <w:szCs w:val="24"/>
              </w:rPr>
              <w:t xml:space="preserve"> Земля</w:t>
            </w:r>
          </w:p>
        </w:tc>
        <w:tc>
          <w:tcPr>
            <w:tcW w:w="3285" w:type="dxa"/>
          </w:tcPr>
          <w:p w:rsidR="00842D52" w:rsidRDefault="00842D52" w:rsidP="00842D52">
            <w:pPr>
              <w:jc w:val="both"/>
              <w:rPr>
                <w:b/>
                <w:i/>
                <w:sz w:val="24"/>
                <w:szCs w:val="24"/>
              </w:rPr>
            </w:pPr>
            <w:r w:rsidRPr="00C72D9D">
              <w:rPr>
                <w:sz w:val="24"/>
                <w:szCs w:val="24"/>
              </w:rPr>
              <w:t>Организованная Материя</w:t>
            </w:r>
          </w:p>
        </w:tc>
      </w:tr>
      <w:tr w:rsidR="00842D52">
        <w:tc>
          <w:tcPr>
            <w:tcW w:w="3284" w:type="dxa"/>
          </w:tcPr>
          <w:p w:rsidR="00842D52" w:rsidRDefault="00842D52" w:rsidP="00842D52">
            <w:pPr>
              <w:jc w:val="both"/>
              <w:rPr>
                <w:b/>
                <w:i/>
                <w:sz w:val="24"/>
                <w:szCs w:val="24"/>
              </w:rPr>
            </w:pPr>
            <w:r w:rsidRPr="00C72D9D">
              <w:rPr>
                <w:sz w:val="24"/>
                <w:szCs w:val="24"/>
              </w:rPr>
              <w:t>2. Zhihna (Жизненная Душа)</w:t>
            </w:r>
          </w:p>
        </w:tc>
        <w:tc>
          <w:tcPr>
            <w:tcW w:w="3285" w:type="dxa"/>
          </w:tcPr>
          <w:p w:rsidR="00842D52" w:rsidRDefault="00842D52" w:rsidP="00842D52">
            <w:pPr>
              <w:jc w:val="both"/>
              <w:rPr>
                <w:b/>
                <w:i/>
                <w:sz w:val="24"/>
                <w:szCs w:val="24"/>
              </w:rPr>
            </w:pPr>
            <w:r w:rsidRPr="00C72D9D">
              <w:rPr>
                <w:sz w:val="24"/>
                <w:szCs w:val="24"/>
              </w:rPr>
              <w:t>Пуруша</w:t>
            </w:r>
          </w:p>
        </w:tc>
        <w:tc>
          <w:tcPr>
            <w:tcW w:w="3285" w:type="dxa"/>
          </w:tcPr>
          <w:p w:rsidR="00842D52" w:rsidRDefault="00842D52" w:rsidP="00155E1A">
            <w:pPr>
              <w:rPr>
                <w:b/>
                <w:i/>
                <w:sz w:val="24"/>
                <w:szCs w:val="24"/>
              </w:rPr>
            </w:pPr>
            <w:r>
              <w:rPr>
                <w:sz w:val="24"/>
                <w:szCs w:val="24"/>
              </w:rPr>
              <w:t>Живительный</w:t>
            </w:r>
            <w:r w:rsidRPr="00C72D9D">
              <w:rPr>
                <w:sz w:val="24"/>
                <w:szCs w:val="24"/>
              </w:rPr>
              <w:t xml:space="preserve"> Вселенский Дух</w:t>
            </w:r>
          </w:p>
        </w:tc>
      </w:tr>
      <w:tr w:rsidR="00842D52">
        <w:tc>
          <w:tcPr>
            <w:tcW w:w="3284" w:type="dxa"/>
          </w:tcPr>
          <w:p w:rsidR="00842D52" w:rsidRDefault="00842D52" w:rsidP="00842D52">
            <w:pPr>
              <w:jc w:val="both"/>
              <w:rPr>
                <w:b/>
                <w:i/>
                <w:sz w:val="24"/>
                <w:szCs w:val="24"/>
              </w:rPr>
            </w:pPr>
            <w:r w:rsidRPr="00C72D9D">
              <w:rPr>
                <w:sz w:val="24"/>
                <w:szCs w:val="24"/>
              </w:rPr>
              <w:t>3. Yor Wa (Иллюзия)</w:t>
            </w:r>
          </w:p>
        </w:tc>
        <w:tc>
          <w:tcPr>
            <w:tcW w:w="3285" w:type="dxa"/>
          </w:tcPr>
          <w:p w:rsidR="00842D52" w:rsidRDefault="00842D52" w:rsidP="00842D52">
            <w:pPr>
              <w:jc w:val="both"/>
              <w:rPr>
                <w:b/>
                <w:i/>
                <w:sz w:val="24"/>
                <w:szCs w:val="24"/>
              </w:rPr>
            </w:pPr>
            <w:r w:rsidRPr="00C72D9D">
              <w:rPr>
                <w:sz w:val="24"/>
                <w:szCs w:val="24"/>
              </w:rPr>
              <w:t>(Майя) Акаша</w:t>
            </w:r>
          </w:p>
        </w:tc>
        <w:tc>
          <w:tcPr>
            <w:tcW w:w="3285" w:type="dxa"/>
          </w:tcPr>
          <w:p w:rsidR="00842D52" w:rsidRDefault="00842D52" w:rsidP="00155E1A">
            <w:pPr>
              <w:rPr>
                <w:b/>
                <w:i/>
                <w:sz w:val="24"/>
                <w:szCs w:val="24"/>
              </w:rPr>
            </w:pPr>
            <w:r w:rsidRPr="00C72D9D">
              <w:rPr>
                <w:sz w:val="24"/>
                <w:szCs w:val="24"/>
              </w:rPr>
              <w:t>Астральная</w:t>
            </w:r>
            <w:r>
              <w:rPr>
                <w:sz w:val="24"/>
                <w:szCs w:val="24"/>
              </w:rPr>
              <w:t>, или Космическая,</w:t>
            </w:r>
            <w:r w:rsidRPr="00C72D9D">
              <w:rPr>
                <w:sz w:val="24"/>
                <w:szCs w:val="24"/>
              </w:rPr>
              <w:t xml:space="preserve"> атмосфера</w:t>
            </w:r>
          </w:p>
        </w:tc>
      </w:tr>
      <w:tr w:rsidR="00842D52">
        <w:tc>
          <w:tcPr>
            <w:tcW w:w="3284" w:type="dxa"/>
          </w:tcPr>
          <w:p w:rsidR="00842D52" w:rsidRDefault="00842D52" w:rsidP="00842D52">
            <w:pPr>
              <w:jc w:val="both"/>
              <w:rPr>
                <w:b/>
                <w:i/>
                <w:sz w:val="24"/>
                <w:szCs w:val="24"/>
              </w:rPr>
            </w:pPr>
            <w:r w:rsidRPr="00C72D9D">
              <w:rPr>
                <w:sz w:val="24"/>
                <w:szCs w:val="24"/>
              </w:rPr>
              <w:t xml:space="preserve">4. Od (свет, сияющий </w:t>
            </w:r>
            <w:r w:rsidRPr="00A62276">
              <w:rPr>
                <w:i/>
                <w:sz w:val="24"/>
                <w:szCs w:val="24"/>
              </w:rPr>
              <w:t>активный</w:t>
            </w:r>
            <w:r w:rsidRPr="00C72D9D">
              <w:rPr>
                <w:sz w:val="24"/>
                <w:szCs w:val="24"/>
              </w:rPr>
              <w:t xml:space="preserve"> Астральный Свет)</w:t>
            </w:r>
          </w:p>
        </w:tc>
        <w:tc>
          <w:tcPr>
            <w:tcW w:w="3285" w:type="dxa"/>
          </w:tcPr>
          <w:p w:rsidR="00842D52" w:rsidRDefault="00842D52" w:rsidP="00842D52">
            <w:pPr>
              <w:jc w:val="both"/>
              <w:rPr>
                <w:b/>
                <w:i/>
                <w:sz w:val="24"/>
                <w:szCs w:val="24"/>
              </w:rPr>
            </w:pPr>
            <w:r w:rsidRPr="00C72D9D">
              <w:rPr>
                <w:sz w:val="24"/>
                <w:szCs w:val="24"/>
              </w:rPr>
              <w:t>Вак (Камакаша)</w:t>
            </w:r>
          </w:p>
        </w:tc>
        <w:tc>
          <w:tcPr>
            <w:tcW w:w="3285" w:type="dxa"/>
          </w:tcPr>
          <w:p w:rsidR="00842D52" w:rsidRDefault="00842D52" w:rsidP="00842D52">
            <w:pPr>
              <w:jc w:val="both"/>
              <w:rPr>
                <w:b/>
                <w:i/>
                <w:sz w:val="24"/>
                <w:szCs w:val="24"/>
              </w:rPr>
            </w:pPr>
            <w:r w:rsidRPr="00C72D9D">
              <w:rPr>
                <w:sz w:val="24"/>
                <w:szCs w:val="24"/>
              </w:rPr>
              <w:t>Космическая Воля</w:t>
            </w:r>
          </w:p>
        </w:tc>
      </w:tr>
      <w:tr w:rsidR="00842D52">
        <w:tc>
          <w:tcPr>
            <w:tcW w:w="3284" w:type="dxa"/>
          </w:tcPr>
          <w:p w:rsidR="00842D52" w:rsidRDefault="00842D52" w:rsidP="00842D52">
            <w:pPr>
              <w:jc w:val="both"/>
              <w:rPr>
                <w:b/>
                <w:i/>
                <w:sz w:val="24"/>
                <w:szCs w:val="24"/>
              </w:rPr>
            </w:pPr>
            <w:r w:rsidRPr="00C72D9D">
              <w:rPr>
                <w:sz w:val="24"/>
                <w:szCs w:val="24"/>
              </w:rPr>
              <w:t>5. Nam Kha (пассивный Эфир)</w:t>
            </w:r>
            <w:r w:rsidRPr="00C72D9D">
              <w:rPr>
                <w:sz w:val="24"/>
                <w:szCs w:val="24"/>
              </w:rPr>
              <w:tab/>
            </w:r>
          </w:p>
        </w:tc>
        <w:tc>
          <w:tcPr>
            <w:tcW w:w="3285" w:type="dxa"/>
          </w:tcPr>
          <w:p w:rsidR="00842D52" w:rsidRDefault="00842D52" w:rsidP="00155E1A">
            <w:pPr>
              <w:jc w:val="both"/>
              <w:rPr>
                <w:b/>
                <w:i/>
                <w:sz w:val="24"/>
                <w:szCs w:val="24"/>
              </w:rPr>
            </w:pPr>
            <w:r w:rsidRPr="00C72D9D">
              <w:rPr>
                <w:sz w:val="24"/>
                <w:szCs w:val="24"/>
              </w:rPr>
              <w:t>Яджн</w:t>
            </w:r>
            <w:r w:rsidR="00155E1A">
              <w:rPr>
                <w:sz w:val="24"/>
                <w:szCs w:val="24"/>
              </w:rPr>
              <w:t>я</w:t>
            </w:r>
            <w:r w:rsidRPr="00C72D9D">
              <w:rPr>
                <w:sz w:val="24"/>
                <w:szCs w:val="24"/>
              </w:rPr>
              <w:t xml:space="preserve"> (латентная форма в Брахм</w:t>
            </w:r>
            <w:r>
              <w:rPr>
                <w:sz w:val="24"/>
                <w:szCs w:val="24"/>
              </w:rPr>
              <w:t xml:space="preserve">е = </w:t>
            </w:r>
            <w:r w:rsidRPr="00C72D9D">
              <w:rPr>
                <w:sz w:val="24"/>
                <w:szCs w:val="24"/>
              </w:rPr>
              <w:t>Пуруше, обуслов</w:t>
            </w:r>
            <w:r w:rsidR="00155E1A">
              <w:rPr>
                <w:sz w:val="24"/>
                <w:szCs w:val="24"/>
              </w:rPr>
              <w:softHyphen/>
            </w:r>
            <w:r w:rsidRPr="00C72D9D">
              <w:rPr>
                <w:sz w:val="24"/>
                <w:szCs w:val="24"/>
              </w:rPr>
              <w:t>ленная д</w:t>
            </w:r>
            <w:r w:rsidR="00155E1A">
              <w:rPr>
                <w:sz w:val="24"/>
                <w:szCs w:val="24"/>
              </w:rPr>
              <w:t>еятельностью</w:t>
            </w:r>
            <w:r w:rsidRPr="00C72D9D">
              <w:rPr>
                <w:sz w:val="24"/>
                <w:szCs w:val="24"/>
              </w:rPr>
              <w:t xml:space="preserve"> </w:t>
            </w:r>
            <w:r>
              <w:rPr>
                <w:sz w:val="24"/>
                <w:szCs w:val="24"/>
              </w:rPr>
              <w:t xml:space="preserve">№ </w:t>
            </w:r>
            <w:r w:rsidRPr="00C72D9D">
              <w:rPr>
                <w:sz w:val="24"/>
                <w:szCs w:val="24"/>
              </w:rPr>
              <w:t>4-го)</w:t>
            </w:r>
            <w:r w:rsidRPr="00C72D9D">
              <w:rPr>
                <w:sz w:val="24"/>
                <w:szCs w:val="24"/>
              </w:rPr>
              <w:tab/>
            </w:r>
          </w:p>
        </w:tc>
        <w:tc>
          <w:tcPr>
            <w:tcW w:w="3285" w:type="dxa"/>
          </w:tcPr>
          <w:p w:rsidR="00842D52" w:rsidRPr="00C72D9D" w:rsidRDefault="00842D52" w:rsidP="00842D52">
            <w:pPr>
              <w:ind w:firstLine="340"/>
              <w:jc w:val="both"/>
              <w:rPr>
                <w:sz w:val="24"/>
                <w:szCs w:val="24"/>
              </w:rPr>
            </w:pPr>
            <w:r w:rsidRPr="00C72D9D">
              <w:rPr>
                <w:sz w:val="24"/>
                <w:szCs w:val="24"/>
              </w:rPr>
              <w:t>Вираджи (</w:t>
            </w:r>
            <w:r>
              <w:rPr>
                <w:sz w:val="24"/>
                <w:szCs w:val="24"/>
              </w:rPr>
              <w:t>?) Вселенская Иллюзия</w:t>
            </w:r>
          </w:p>
          <w:p w:rsidR="00842D52" w:rsidRDefault="00842D52" w:rsidP="00842D52">
            <w:pPr>
              <w:jc w:val="both"/>
              <w:rPr>
                <w:b/>
                <w:i/>
                <w:sz w:val="24"/>
                <w:szCs w:val="24"/>
              </w:rPr>
            </w:pPr>
          </w:p>
        </w:tc>
      </w:tr>
      <w:tr w:rsidR="00842D52">
        <w:tc>
          <w:tcPr>
            <w:tcW w:w="3284" w:type="dxa"/>
          </w:tcPr>
          <w:p w:rsidR="00842D52" w:rsidRDefault="00155E1A" w:rsidP="00155E1A">
            <w:pPr>
              <w:jc w:val="both"/>
              <w:rPr>
                <w:b/>
                <w:i/>
                <w:sz w:val="24"/>
                <w:szCs w:val="24"/>
              </w:rPr>
            </w:pPr>
            <w:r>
              <w:rPr>
                <w:sz w:val="24"/>
                <w:szCs w:val="24"/>
              </w:rPr>
              <w:t>6. Kon Chhog (Несотворё</w:t>
            </w:r>
            <w:r w:rsidR="00842D52" w:rsidRPr="00C72D9D">
              <w:rPr>
                <w:sz w:val="24"/>
                <w:szCs w:val="24"/>
              </w:rPr>
              <w:t>н</w:t>
            </w:r>
            <w:r>
              <w:rPr>
                <w:sz w:val="24"/>
                <w:szCs w:val="24"/>
              </w:rPr>
              <w:softHyphen/>
            </w:r>
            <w:r w:rsidR="00842D52" w:rsidRPr="00C72D9D">
              <w:rPr>
                <w:sz w:val="24"/>
                <w:szCs w:val="24"/>
              </w:rPr>
              <w:t>ный Принцип)</w:t>
            </w:r>
          </w:p>
        </w:tc>
        <w:tc>
          <w:tcPr>
            <w:tcW w:w="3285" w:type="dxa"/>
          </w:tcPr>
          <w:p w:rsidR="00842D52" w:rsidRDefault="00842D52" w:rsidP="00842D52">
            <w:pPr>
              <w:jc w:val="both"/>
              <w:rPr>
                <w:b/>
                <w:i/>
                <w:sz w:val="24"/>
                <w:szCs w:val="24"/>
              </w:rPr>
            </w:pPr>
            <w:r w:rsidRPr="00C72D9D">
              <w:rPr>
                <w:sz w:val="24"/>
                <w:szCs w:val="24"/>
              </w:rPr>
              <w:t>Нараян</w:t>
            </w:r>
            <w:r w:rsidR="008F4299">
              <w:rPr>
                <w:sz w:val="24"/>
                <w:szCs w:val="24"/>
              </w:rPr>
              <w:t xml:space="preserve"> —</w:t>
            </w:r>
            <w:r w:rsidRPr="00C72D9D">
              <w:rPr>
                <w:sz w:val="24"/>
                <w:szCs w:val="24"/>
              </w:rPr>
              <w:t xml:space="preserve"> Дух, </w:t>
            </w:r>
            <w:r>
              <w:rPr>
                <w:sz w:val="24"/>
                <w:szCs w:val="24"/>
              </w:rPr>
              <w:t>паря</w:t>
            </w:r>
            <w:r w:rsidRPr="00C72D9D">
              <w:rPr>
                <w:sz w:val="24"/>
                <w:szCs w:val="24"/>
              </w:rPr>
              <w:t>щий над водами и отражающий в себе Вселенную</w:t>
            </w:r>
          </w:p>
        </w:tc>
        <w:tc>
          <w:tcPr>
            <w:tcW w:w="3285" w:type="dxa"/>
          </w:tcPr>
          <w:p w:rsidR="00842D52" w:rsidRDefault="00842D52" w:rsidP="00842D52">
            <w:pPr>
              <w:jc w:val="both"/>
              <w:rPr>
                <w:b/>
                <w:i/>
                <w:sz w:val="24"/>
                <w:szCs w:val="24"/>
              </w:rPr>
            </w:pPr>
            <w:r w:rsidRPr="00C72D9D">
              <w:rPr>
                <w:sz w:val="24"/>
                <w:szCs w:val="24"/>
              </w:rPr>
              <w:t>Вселенский Ум</w:t>
            </w:r>
          </w:p>
        </w:tc>
      </w:tr>
      <w:tr w:rsidR="00842D52">
        <w:tc>
          <w:tcPr>
            <w:tcW w:w="3284" w:type="dxa"/>
          </w:tcPr>
          <w:p w:rsidR="00842D52" w:rsidRDefault="00842D52" w:rsidP="00842D52">
            <w:pPr>
              <w:jc w:val="both"/>
              <w:rPr>
                <w:b/>
                <w:i/>
                <w:sz w:val="24"/>
                <w:szCs w:val="24"/>
              </w:rPr>
            </w:pPr>
            <w:r w:rsidRPr="00C72D9D">
              <w:rPr>
                <w:sz w:val="24"/>
                <w:szCs w:val="24"/>
              </w:rPr>
              <w:t>7. Nyng (Продолжительность в вечности или пространстве)</w:t>
            </w:r>
          </w:p>
        </w:tc>
        <w:tc>
          <w:tcPr>
            <w:tcW w:w="3285" w:type="dxa"/>
          </w:tcPr>
          <w:p w:rsidR="00842D52" w:rsidRDefault="00842D52" w:rsidP="00842D52">
            <w:pPr>
              <w:jc w:val="both"/>
              <w:rPr>
                <w:b/>
                <w:i/>
                <w:sz w:val="24"/>
                <w:szCs w:val="24"/>
              </w:rPr>
            </w:pPr>
            <w:r w:rsidRPr="00C72D9D">
              <w:rPr>
                <w:sz w:val="24"/>
                <w:szCs w:val="24"/>
              </w:rPr>
              <w:t>Сваямбхува в</w:t>
            </w:r>
            <w:r w:rsidR="008F4299">
              <w:rPr>
                <w:sz w:val="24"/>
                <w:szCs w:val="24"/>
              </w:rPr>
              <w:t xml:space="preserve"> —</w:t>
            </w:r>
            <w:r>
              <w:rPr>
                <w:sz w:val="24"/>
                <w:szCs w:val="24"/>
              </w:rPr>
              <w:t xml:space="preserve"> </w:t>
            </w:r>
            <w:r w:rsidRPr="00C72D9D">
              <w:rPr>
                <w:sz w:val="24"/>
                <w:szCs w:val="24"/>
              </w:rPr>
              <w:t>про</w:t>
            </w:r>
            <w:r w:rsidR="00D57D27">
              <w:rPr>
                <w:sz w:val="24"/>
                <w:szCs w:val="24"/>
              </w:rPr>
              <w:softHyphen/>
            </w:r>
            <w:r w:rsidRPr="00C72D9D">
              <w:rPr>
                <w:sz w:val="24"/>
                <w:szCs w:val="24"/>
              </w:rPr>
              <w:t>странстве</w:t>
            </w:r>
          </w:p>
        </w:tc>
        <w:tc>
          <w:tcPr>
            <w:tcW w:w="3285" w:type="dxa"/>
          </w:tcPr>
          <w:p w:rsidR="00842D52" w:rsidRDefault="00842D52" w:rsidP="00D57D27">
            <w:pPr>
              <w:jc w:val="both"/>
              <w:rPr>
                <w:b/>
                <w:i/>
                <w:sz w:val="24"/>
                <w:szCs w:val="24"/>
              </w:rPr>
            </w:pPr>
            <w:r w:rsidRPr="00C72D9D">
              <w:rPr>
                <w:sz w:val="24"/>
                <w:szCs w:val="24"/>
              </w:rPr>
              <w:t>Латентный Дух, Э</w:t>
            </w:r>
            <w:r w:rsidR="00D57D27">
              <w:rPr>
                <w:sz w:val="24"/>
                <w:szCs w:val="24"/>
              </w:rPr>
              <w:t>й</w:t>
            </w:r>
            <w:r w:rsidRPr="00C72D9D">
              <w:rPr>
                <w:sz w:val="24"/>
                <w:szCs w:val="24"/>
              </w:rPr>
              <w:t>нсоф</w:t>
            </w:r>
          </w:p>
        </w:tc>
      </w:tr>
    </w:tbl>
    <w:p w:rsidR="00842D52" w:rsidRDefault="00842D52" w:rsidP="00842D52">
      <w:pPr>
        <w:ind w:firstLine="340"/>
        <w:jc w:val="both"/>
        <w:rPr>
          <w:b/>
          <w:i/>
          <w:sz w:val="24"/>
          <w:szCs w:val="24"/>
        </w:rPr>
      </w:pPr>
    </w:p>
    <w:p w:rsidR="00842D52" w:rsidRPr="00D57D27" w:rsidRDefault="00D57D27" w:rsidP="00842D52">
      <w:pPr>
        <w:ind w:firstLine="340"/>
        <w:jc w:val="both"/>
        <w:rPr>
          <w:rFonts w:asciiTheme="minorHAnsi" w:hAnsiTheme="minorHAnsi"/>
          <w:sz w:val="24"/>
          <w:szCs w:val="24"/>
        </w:rPr>
      </w:pPr>
      <w:r w:rsidRPr="00D57D27">
        <w:rPr>
          <w:rFonts w:asciiTheme="minorHAnsi" w:hAnsiTheme="minorHAnsi"/>
          <w:sz w:val="24"/>
          <w:szCs w:val="24"/>
        </w:rPr>
        <w:t xml:space="preserve">13) </w:t>
      </w:r>
      <w:r w:rsidR="00842D52" w:rsidRPr="00D57D27">
        <w:rPr>
          <w:rFonts w:asciiTheme="minorHAnsi" w:hAnsiTheme="minorHAnsi"/>
          <w:sz w:val="24"/>
          <w:szCs w:val="24"/>
        </w:rPr>
        <w:t>Sem chan, одушевл</w:t>
      </w:r>
      <w:r w:rsidR="0012135B">
        <w:rPr>
          <w:rFonts w:asciiTheme="minorHAnsi" w:hAnsiTheme="minorHAnsi"/>
          <w:sz w:val="24"/>
          <w:szCs w:val="24"/>
        </w:rPr>
        <w:t>ё</w:t>
      </w:r>
      <w:r w:rsidR="00842D52" w:rsidRPr="00D57D27">
        <w:rPr>
          <w:rFonts w:asciiTheme="minorHAnsi" w:hAnsiTheme="minorHAnsi"/>
          <w:sz w:val="24"/>
          <w:szCs w:val="24"/>
        </w:rPr>
        <w:t xml:space="preserve">нная вселенная; S.Sa, земля как элемент. </w:t>
      </w:r>
      <w:r>
        <w:rPr>
          <w:rFonts w:asciiTheme="minorHAnsi" w:hAnsiTheme="minorHAnsi"/>
          <w:sz w:val="24"/>
          <w:szCs w:val="24"/>
        </w:rPr>
        <w:t>Тогда где</w:t>
      </w:r>
      <w:r w:rsidR="00842D52" w:rsidRPr="00D57D27">
        <w:rPr>
          <w:rFonts w:asciiTheme="minorHAnsi" w:hAnsiTheme="minorHAnsi"/>
          <w:sz w:val="24"/>
          <w:szCs w:val="24"/>
        </w:rPr>
        <w:t xml:space="preserve"> же космическая, или неорганизованная, материя?</w:t>
      </w:r>
    </w:p>
    <w:p w:rsidR="00842D52" w:rsidRPr="00C72D9D" w:rsidRDefault="00842D52" w:rsidP="00842D52">
      <w:pPr>
        <w:ind w:firstLine="340"/>
        <w:jc w:val="both"/>
        <w:rPr>
          <w:sz w:val="24"/>
          <w:szCs w:val="24"/>
        </w:rPr>
      </w:pPr>
      <w:r w:rsidRPr="00C72D9D">
        <w:rPr>
          <w:sz w:val="24"/>
          <w:szCs w:val="24"/>
        </w:rPr>
        <w:t>Zhi gyu (космическая материя), Thog (пространство)</w:t>
      </w:r>
      <w:r w:rsidR="00D57D27">
        <w:rPr>
          <w:sz w:val="24"/>
          <w:szCs w:val="24"/>
        </w:rPr>
        <w:t>,</w:t>
      </w:r>
      <w:r w:rsidRPr="00C72D9D">
        <w:rPr>
          <w:sz w:val="24"/>
          <w:szCs w:val="24"/>
        </w:rPr>
        <w:t xml:space="preserve"> Nyng (продолжительность), Khor wa (движение), вс</w:t>
      </w:r>
      <w:r w:rsidR="00D57D27">
        <w:rPr>
          <w:sz w:val="24"/>
          <w:szCs w:val="24"/>
        </w:rPr>
        <w:t>ё</w:t>
      </w:r>
      <w:r w:rsidRPr="00C72D9D">
        <w:rPr>
          <w:sz w:val="24"/>
          <w:szCs w:val="24"/>
        </w:rPr>
        <w:t xml:space="preserve"> одно.</w:t>
      </w:r>
    </w:p>
    <w:p w:rsidR="00842D52" w:rsidRPr="00C72D9D" w:rsidRDefault="00D57D27" w:rsidP="00842D52">
      <w:pPr>
        <w:ind w:firstLine="340"/>
        <w:jc w:val="both"/>
        <w:rPr>
          <w:sz w:val="24"/>
          <w:szCs w:val="24"/>
        </w:rPr>
      </w:pPr>
      <w:r>
        <w:rPr>
          <w:sz w:val="24"/>
          <w:szCs w:val="24"/>
        </w:rPr>
        <w:t>У о</w:t>
      </w:r>
      <w:r w:rsidR="00842D52" w:rsidRPr="00C72D9D">
        <w:rPr>
          <w:sz w:val="24"/>
          <w:szCs w:val="24"/>
        </w:rPr>
        <w:t>гн</w:t>
      </w:r>
      <w:r>
        <w:rPr>
          <w:sz w:val="24"/>
          <w:szCs w:val="24"/>
        </w:rPr>
        <w:t>я</w:t>
      </w:r>
      <w:r w:rsidR="00842D52" w:rsidRPr="00C72D9D">
        <w:rPr>
          <w:sz w:val="24"/>
          <w:szCs w:val="24"/>
        </w:rPr>
        <w:t xml:space="preserve">, как и </w:t>
      </w:r>
      <w:r>
        <w:rPr>
          <w:sz w:val="24"/>
          <w:szCs w:val="24"/>
        </w:rPr>
        <w:t xml:space="preserve">у </w:t>
      </w:r>
      <w:r w:rsidR="00842D52" w:rsidRPr="00C72D9D">
        <w:rPr>
          <w:sz w:val="24"/>
          <w:szCs w:val="24"/>
        </w:rPr>
        <w:t>вс</w:t>
      </w:r>
      <w:r>
        <w:rPr>
          <w:sz w:val="24"/>
          <w:szCs w:val="24"/>
        </w:rPr>
        <w:t>его прочего</w:t>
      </w:r>
      <w:r w:rsidR="00842D52" w:rsidRPr="00C72D9D">
        <w:rPr>
          <w:sz w:val="24"/>
          <w:szCs w:val="24"/>
        </w:rPr>
        <w:t>, семь принципов. Од, один, но не самый материальный</w:t>
      </w:r>
      <w:r w:rsidR="008F4299">
        <w:rPr>
          <w:sz w:val="24"/>
          <w:szCs w:val="24"/>
        </w:rPr>
        <w:t xml:space="preserve"> —</w:t>
      </w:r>
      <w:r w:rsidR="00842D52" w:rsidRPr="00C72D9D">
        <w:rPr>
          <w:sz w:val="24"/>
          <w:szCs w:val="24"/>
        </w:rPr>
        <w:t xml:space="preserve"> шестой.</w:t>
      </w:r>
    </w:p>
    <w:p w:rsidR="00842D52" w:rsidRPr="00C72D9D" w:rsidRDefault="00842D52" w:rsidP="00842D52">
      <w:pPr>
        <w:ind w:firstLine="340"/>
        <w:jc w:val="both"/>
        <w:rPr>
          <w:sz w:val="24"/>
          <w:szCs w:val="24"/>
        </w:rPr>
      </w:pPr>
    </w:p>
    <w:p w:rsidR="00842D52" w:rsidRPr="00D57D27" w:rsidRDefault="00D57D27" w:rsidP="00842D52">
      <w:pPr>
        <w:ind w:firstLine="340"/>
        <w:jc w:val="both"/>
        <w:rPr>
          <w:rFonts w:asciiTheme="minorHAnsi" w:hAnsiTheme="minorHAnsi"/>
          <w:sz w:val="24"/>
          <w:szCs w:val="24"/>
        </w:rPr>
      </w:pPr>
      <w:r w:rsidRPr="00D57D27">
        <w:rPr>
          <w:rFonts w:asciiTheme="minorHAnsi" w:hAnsiTheme="minorHAnsi"/>
          <w:sz w:val="24"/>
          <w:szCs w:val="24"/>
        </w:rPr>
        <w:t xml:space="preserve">14) </w:t>
      </w:r>
      <w:r w:rsidR="00842D52" w:rsidRPr="00D57D27">
        <w:rPr>
          <w:rFonts w:asciiTheme="minorHAnsi" w:hAnsiTheme="minorHAnsi"/>
          <w:sz w:val="24"/>
          <w:szCs w:val="24"/>
        </w:rPr>
        <w:t xml:space="preserve">Всей </w:t>
      </w:r>
      <w:r w:rsidRPr="00D57D27">
        <w:rPr>
          <w:rFonts w:asciiTheme="minorHAnsi" w:hAnsiTheme="minorHAnsi"/>
          <w:sz w:val="24"/>
          <w:szCs w:val="24"/>
        </w:rPr>
        <w:t>материи</w:t>
      </w:r>
      <w:r>
        <w:rPr>
          <w:rFonts w:asciiTheme="minorHAnsi" w:hAnsiTheme="minorHAnsi"/>
          <w:sz w:val="24"/>
          <w:szCs w:val="24"/>
        </w:rPr>
        <w:t>,</w:t>
      </w:r>
      <w:r w:rsidRPr="00D57D27">
        <w:rPr>
          <w:rFonts w:asciiTheme="minorHAnsi" w:hAnsiTheme="minorHAnsi"/>
          <w:sz w:val="24"/>
          <w:szCs w:val="24"/>
        </w:rPr>
        <w:t xml:space="preserve"> </w:t>
      </w:r>
      <w:r w:rsidR="00842D52" w:rsidRPr="00D57D27">
        <w:rPr>
          <w:rFonts w:asciiTheme="minorHAnsi" w:hAnsiTheme="minorHAnsi"/>
          <w:sz w:val="24"/>
          <w:szCs w:val="24"/>
        </w:rPr>
        <w:t>космической или организованной, присуще движение. Что же тогда для не</w:t>
      </w:r>
      <w:r>
        <w:rPr>
          <w:rFonts w:asciiTheme="minorHAnsi" w:hAnsiTheme="minorHAnsi"/>
          <w:sz w:val="24"/>
          <w:szCs w:val="24"/>
        </w:rPr>
        <w:t>ё</w:t>
      </w:r>
      <w:r w:rsidR="00842D52" w:rsidRPr="00D57D27">
        <w:rPr>
          <w:rFonts w:asciiTheme="minorHAnsi" w:hAnsiTheme="minorHAnsi"/>
          <w:sz w:val="24"/>
          <w:szCs w:val="24"/>
        </w:rPr>
        <w:t xml:space="preserve"> </w:t>
      </w:r>
      <w:r>
        <w:rPr>
          <w:rFonts w:asciiTheme="minorHAnsi" w:hAnsiTheme="minorHAnsi"/>
          <w:sz w:val="24"/>
          <w:szCs w:val="24"/>
        </w:rPr>
        <w:t>дела</w:t>
      </w:r>
      <w:r w:rsidR="00842D52" w:rsidRPr="00D57D27">
        <w:rPr>
          <w:rFonts w:asciiTheme="minorHAnsi" w:hAnsiTheme="minorHAnsi"/>
          <w:sz w:val="24"/>
          <w:szCs w:val="24"/>
        </w:rPr>
        <w:t>ет Zhihna, жизненная душа, или живительный принцип?</w:t>
      </w:r>
    </w:p>
    <w:p w:rsidR="00842D52" w:rsidRPr="00C72D9D" w:rsidRDefault="00842D52" w:rsidP="00842D52">
      <w:pPr>
        <w:ind w:firstLine="340"/>
        <w:jc w:val="both"/>
        <w:rPr>
          <w:sz w:val="24"/>
          <w:szCs w:val="24"/>
        </w:rPr>
      </w:pPr>
      <w:r w:rsidRPr="00C72D9D">
        <w:rPr>
          <w:sz w:val="24"/>
          <w:szCs w:val="24"/>
        </w:rPr>
        <w:t>Теперь вы видите. Аналогично можете спросить, что делает для человеческого тела жизненный принцип, когда он входит в него в соединении с другими пятью. М</w:t>
      </w:r>
      <w:r w:rsidR="00D57D27">
        <w:rPr>
          <w:sz w:val="24"/>
          <w:szCs w:val="24"/>
        </w:rPr>
        <w:t>ё</w:t>
      </w:r>
      <w:r w:rsidRPr="00C72D9D">
        <w:rPr>
          <w:sz w:val="24"/>
          <w:szCs w:val="24"/>
        </w:rPr>
        <w:t xml:space="preserve">ртвое тело состоит из молекул, полных жизни, </w:t>
      </w:r>
      <w:r w:rsidR="00D57D27">
        <w:rPr>
          <w:sz w:val="24"/>
          <w:szCs w:val="24"/>
        </w:rPr>
        <w:t>разве нет</w:t>
      </w:r>
      <w:r w:rsidRPr="00C72D9D">
        <w:rPr>
          <w:sz w:val="24"/>
          <w:szCs w:val="24"/>
        </w:rPr>
        <w:t>? Вс</w:t>
      </w:r>
      <w:r w:rsidR="00D57D27">
        <w:rPr>
          <w:sz w:val="24"/>
          <w:szCs w:val="24"/>
        </w:rPr>
        <w:t>ё</w:t>
      </w:r>
      <w:r w:rsidRPr="00C72D9D">
        <w:rPr>
          <w:sz w:val="24"/>
          <w:szCs w:val="24"/>
        </w:rPr>
        <w:t xml:space="preserve"> же, когда жизненная душа покинула целое</w:t>
      </w:r>
      <w:r w:rsidR="008F4299">
        <w:rPr>
          <w:sz w:val="24"/>
          <w:szCs w:val="24"/>
        </w:rPr>
        <w:t xml:space="preserve"> —</w:t>
      </w:r>
      <w:r w:rsidRPr="00C72D9D">
        <w:rPr>
          <w:sz w:val="24"/>
          <w:szCs w:val="24"/>
        </w:rPr>
        <w:t xml:space="preserve"> что же оно, как не м</w:t>
      </w:r>
      <w:r w:rsidR="00D57D27">
        <w:rPr>
          <w:sz w:val="24"/>
          <w:szCs w:val="24"/>
        </w:rPr>
        <w:t>ё</w:t>
      </w:r>
      <w:r w:rsidRPr="00C72D9D">
        <w:rPr>
          <w:sz w:val="24"/>
          <w:szCs w:val="24"/>
        </w:rPr>
        <w:t>ртвое тело</w:t>
      </w:r>
      <w:r>
        <w:rPr>
          <w:sz w:val="24"/>
          <w:szCs w:val="24"/>
        </w:rPr>
        <w:t>?</w:t>
      </w:r>
      <w:r w:rsidRPr="00C72D9D">
        <w:rPr>
          <w:sz w:val="24"/>
          <w:szCs w:val="24"/>
        </w:rPr>
        <w:t xml:space="preserve"> Оставьте вашу </w:t>
      </w:r>
      <w:r w:rsidRPr="00293EA0">
        <w:rPr>
          <w:i/>
          <w:sz w:val="24"/>
          <w:szCs w:val="24"/>
        </w:rPr>
        <w:t>пансофию</w:t>
      </w:r>
      <w:r w:rsidRPr="00C72D9D">
        <w:rPr>
          <w:sz w:val="24"/>
          <w:szCs w:val="24"/>
        </w:rPr>
        <w:t xml:space="preserve"> и спуститесь к наше</w:t>
      </w:r>
      <w:r>
        <w:rPr>
          <w:sz w:val="24"/>
          <w:szCs w:val="24"/>
        </w:rPr>
        <w:t>му</w:t>
      </w:r>
      <w:r w:rsidRPr="00C72D9D">
        <w:rPr>
          <w:sz w:val="24"/>
          <w:szCs w:val="24"/>
        </w:rPr>
        <w:t xml:space="preserve"> Dgyu. Мы верим в спонтанное зарождение, </w:t>
      </w:r>
      <w:r w:rsidR="00D57D27">
        <w:rPr>
          <w:sz w:val="24"/>
          <w:szCs w:val="24"/>
        </w:rPr>
        <w:t xml:space="preserve">а </w:t>
      </w:r>
      <w:r w:rsidRPr="00C72D9D">
        <w:rPr>
          <w:sz w:val="24"/>
          <w:szCs w:val="24"/>
        </w:rPr>
        <w:t>вы</w:t>
      </w:r>
      <w:r w:rsidR="008F4299">
        <w:rPr>
          <w:sz w:val="24"/>
          <w:szCs w:val="24"/>
        </w:rPr>
        <w:t xml:space="preserve"> —</w:t>
      </w:r>
      <w:r w:rsidRPr="00C72D9D">
        <w:rPr>
          <w:sz w:val="24"/>
          <w:szCs w:val="24"/>
        </w:rPr>
        <w:t xml:space="preserve"> нет. Мы </w:t>
      </w:r>
      <w:r w:rsidR="00D57D27">
        <w:rPr>
          <w:sz w:val="24"/>
          <w:szCs w:val="24"/>
        </w:rPr>
        <w:t>говорим</w:t>
      </w:r>
      <w:r>
        <w:rPr>
          <w:sz w:val="24"/>
          <w:szCs w:val="24"/>
        </w:rPr>
        <w:t>: поскольку</w:t>
      </w:r>
      <w:r w:rsidRPr="00C72D9D">
        <w:rPr>
          <w:sz w:val="24"/>
          <w:szCs w:val="24"/>
        </w:rPr>
        <w:t xml:space="preserve"> Zhima</w:t>
      </w:r>
      <w:r w:rsidR="008F4299">
        <w:rPr>
          <w:sz w:val="24"/>
          <w:szCs w:val="24"/>
        </w:rPr>
        <w:t xml:space="preserve"> —</w:t>
      </w:r>
      <w:r w:rsidRPr="00C72D9D">
        <w:rPr>
          <w:sz w:val="24"/>
          <w:szCs w:val="24"/>
        </w:rPr>
        <w:t>положительная</w:t>
      </w:r>
      <w:r>
        <w:rPr>
          <w:sz w:val="24"/>
          <w:szCs w:val="24"/>
        </w:rPr>
        <w:t>, а</w:t>
      </w:r>
      <w:r w:rsidRPr="00C72D9D">
        <w:rPr>
          <w:sz w:val="24"/>
          <w:szCs w:val="24"/>
        </w:rPr>
        <w:t xml:space="preserve"> Zhi-</w:t>
      </w:r>
      <w:r w:rsidRPr="00293EA0">
        <w:rPr>
          <w:i/>
          <w:sz w:val="24"/>
          <w:szCs w:val="24"/>
        </w:rPr>
        <w:t>gyu</w:t>
      </w:r>
      <w:r w:rsidRPr="00C72D9D">
        <w:rPr>
          <w:sz w:val="24"/>
          <w:szCs w:val="24"/>
        </w:rPr>
        <w:t xml:space="preserve"> (gyu</w:t>
      </w:r>
      <w:r w:rsidR="008F4299">
        <w:rPr>
          <w:sz w:val="24"/>
          <w:szCs w:val="24"/>
        </w:rPr>
        <w:t xml:space="preserve"> —</w:t>
      </w:r>
      <w:r w:rsidRPr="00C72D9D">
        <w:rPr>
          <w:sz w:val="24"/>
          <w:szCs w:val="24"/>
        </w:rPr>
        <w:t xml:space="preserve"> матери</w:t>
      </w:r>
      <w:r>
        <w:rPr>
          <w:sz w:val="24"/>
          <w:szCs w:val="24"/>
        </w:rPr>
        <w:t>альный</w:t>
      </w:r>
      <w:r w:rsidRPr="00C72D9D">
        <w:rPr>
          <w:sz w:val="24"/>
          <w:szCs w:val="24"/>
        </w:rPr>
        <w:t xml:space="preserve">, </w:t>
      </w:r>
      <w:r>
        <w:rPr>
          <w:sz w:val="24"/>
          <w:szCs w:val="24"/>
        </w:rPr>
        <w:t xml:space="preserve">в данном смысле </w:t>
      </w:r>
      <w:r w:rsidRPr="00C72D9D">
        <w:rPr>
          <w:sz w:val="24"/>
          <w:szCs w:val="24"/>
        </w:rPr>
        <w:t>земля)</w:t>
      </w:r>
      <w:r w:rsidR="008F4299">
        <w:rPr>
          <w:sz w:val="24"/>
          <w:szCs w:val="24"/>
        </w:rPr>
        <w:t xml:space="preserve"> —</w:t>
      </w:r>
      <w:r w:rsidRPr="00C72D9D">
        <w:rPr>
          <w:sz w:val="24"/>
          <w:szCs w:val="24"/>
        </w:rPr>
        <w:t xml:space="preserve"> </w:t>
      </w:r>
      <w:r>
        <w:rPr>
          <w:sz w:val="24"/>
          <w:szCs w:val="24"/>
        </w:rPr>
        <w:t>отрицательная, то</w:t>
      </w:r>
      <w:r w:rsidRPr="00C72D9D">
        <w:rPr>
          <w:sz w:val="24"/>
          <w:szCs w:val="24"/>
        </w:rPr>
        <w:t xml:space="preserve"> только когда они входят в контакт</w:t>
      </w:r>
      <w:r>
        <w:rPr>
          <w:sz w:val="24"/>
          <w:szCs w:val="24"/>
        </w:rPr>
        <w:t xml:space="preserve"> по мере того</w:t>
      </w:r>
      <w:r w:rsidRPr="00C72D9D">
        <w:rPr>
          <w:sz w:val="24"/>
          <w:szCs w:val="24"/>
        </w:rPr>
        <w:t>, к</w:t>
      </w:r>
      <w:r>
        <w:rPr>
          <w:sz w:val="24"/>
          <w:szCs w:val="24"/>
        </w:rPr>
        <w:t>ак</w:t>
      </w:r>
      <w:r w:rsidRPr="00C72D9D">
        <w:rPr>
          <w:sz w:val="24"/>
          <w:szCs w:val="24"/>
        </w:rPr>
        <w:t xml:space="preserve"> первая </w:t>
      </w:r>
      <w:r>
        <w:rPr>
          <w:sz w:val="24"/>
          <w:szCs w:val="24"/>
        </w:rPr>
        <w:t>побуждается</w:t>
      </w:r>
      <w:r w:rsidRPr="00C72D9D">
        <w:rPr>
          <w:sz w:val="24"/>
          <w:szCs w:val="24"/>
        </w:rPr>
        <w:t xml:space="preserve"> воздействовать на вторую, п</w:t>
      </w:r>
      <w:r>
        <w:rPr>
          <w:sz w:val="24"/>
          <w:szCs w:val="24"/>
        </w:rPr>
        <w:t>о</w:t>
      </w:r>
      <w:r w:rsidR="00C42183">
        <w:rPr>
          <w:sz w:val="24"/>
          <w:szCs w:val="24"/>
        </w:rPr>
        <w:t>луча</w:t>
      </w:r>
      <w:r>
        <w:rPr>
          <w:sz w:val="24"/>
          <w:szCs w:val="24"/>
        </w:rPr>
        <w:t>ется организованная,</w:t>
      </w:r>
      <w:r w:rsidRPr="00C72D9D">
        <w:rPr>
          <w:sz w:val="24"/>
          <w:szCs w:val="24"/>
        </w:rPr>
        <w:t xml:space="preserve"> живая, действующая </w:t>
      </w:r>
      <w:r>
        <w:rPr>
          <w:sz w:val="24"/>
          <w:szCs w:val="24"/>
        </w:rPr>
        <w:t xml:space="preserve">сама по себе </w:t>
      </w:r>
      <w:r w:rsidR="00C42183">
        <w:rPr>
          <w:sz w:val="24"/>
          <w:szCs w:val="24"/>
        </w:rPr>
        <w:t>материя. Всё</w:t>
      </w:r>
      <w:r w:rsidRPr="00C72D9D">
        <w:rPr>
          <w:sz w:val="24"/>
          <w:szCs w:val="24"/>
        </w:rPr>
        <w:t xml:space="preserve"> невидимое, неощутимое (дух</w:t>
      </w:r>
      <w:r>
        <w:rPr>
          <w:sz w:val="24"/>
          <w:szCs w:val="24"/>
        </w:rPr>
        <w:t xml:space="preserve"> вещи</w:t>
      </w:r>
      <w:r w:rsidRPr="00C72D9D">
        <w:rPr>
          <w:sz w:val="24"/>
          <w:szCs w:val="24"/>
        </w:rPr>
        <w:t>)</w:t>
      </w:r>
      <w:r w:rsidR="008F4299">
        <w:rPr>
          <w:sz w:val="24"/>
          <w:szCs w:val="24"/>
        </w:rPr>
        <w:t xml:space="preserve"> —</w:t>
      </w:r>
      <w:r w:rsidRPr="00C72D9D">
        <w:rPr>
          <w:sz w:val="24"/>
          <w:szCs w:val="24"/>
        </w:rPr>
        <w:t xml:space="preserve"> по</w:t>
      </w:r>
      <w:r>
        <w:rPr>
          <w:sz w:val="24"/>
          <w:szCs w:val="24"/>
        </w:rPr>
        <w:t>ложительно</w:t>
      </w:r>
      <w:r w:rsidRPr="00C72D9D">
        <w:rPr>
          <w:sz w:val="24"/>
          <w:szCs w:val="24"/>
        </w:rPr>
        <w:t xml:space="preserve">, ибо принадлежит к миру реальности; </w:t>
      </w:r>
      <w:r w:rsidR="00C42183">
        <w:rPr>
          <w:sz w:val="24"/>
          <w:szCs w:val="24"/>
        </w:rPr>
        <w:lastRenderedPageBreak/>
        <w:t xml:space="preserve">тогда как </w:t>
      </w:r>
      <w:r w:rsidRPr="00C72D9D">
        <w:rPr>
          <w:sz w:val="24"/>
          <w:szCs w:val="24"/>
        </w:rPr>
        <w:t>вс</w:t>
      </w:r>
      <w:r w:rsidR="00C42183">
        <w:rPr>
          <w:sz w:val="24"/>
          <w:szCs w:val="24"/>
        </w:rPr>
        <w:t>ё</w:t>
      </w:r>
      <w:r w:rsidRPr="00C72D9D">
        <w:rPr>
          <w:sz w:val="24"/>
          <w:szCs w:val="24"/>
        </w:rPr>
        <w:t xml:space="preserve"> плотное, видимое</w:t>
      </w:r>
      <w:r w:rsidR="008F4299">
        <w:rPr>
          <w:sz w:val="24"/>
          <w:szCs w:val="24"/>
        </w:rPr>
        <w:t xml:space="preserve"> —</w:t>
      </w:r>
      <w:r w:rsidRPr="00C72D9D">
        <w:rPr>
          <w:sz w:val="24"/>
          <w:szCs w:val="24"/>
        </w:rPr>
        <w:t xml:space="preserve"> </w:t>
      </w:r>
      <w:r>
        <w:rPr>
          <w:sz w:val="24"/>
          <w:szCs w:val="24"/>
        </w:rPr>
        <w:t>отрицательно</w:t>
      </w:r>
      <w:r w:rsidRPr="00C72D9D">
        <w:rPr>
          <w:sz w:val="24"/>
          <w:szCs w:val="24"/>
        </w:rPr>
        <w:t>. П</w:t>
      </w:r>
      <w:r>
        <w:rPr>
          <w:sz w:val="24"/>
          <w:szCs w:val="24"/>
        </w:rPr>
        <w:t>ервичное</w:t>
      </w:r>
      <w:r w:rsidRPr="00C72D9D">
        <w:rPr>
          <w:sz w:val="24"/>
          <w:szCs w:val="24"/>
        </w:rPr>
        <w:t xml:space="preserve"> и </w:t>
      </w:r>
      <w:r>
        <w:rPr>
          <w:sz w:val="24"/>
          <w:szCs w:val="24"/>
        </w:rPr>
        <w:t>конечное</w:t>
      </w:r>
      <w:r w:rsidRPr="00C72D9D">
        <w:rPr>
          <w:sz w:val="24"/>
          <w:szCs w:val="24"/>
        </w:rPr>
        <w:t>, по</w:t>
      </w:r>
      <w:r>
        <w:rPr>
          <w:sz w:val="24"/>
          <w:szCs w:val="24"/>
        </w:rPr>
        <w:t>ложительное</w:t>
      </w:r>
      <w:r w:rsidRPr="00C72D9D">
        <w:rPr>
          <w:sz w:val="24"/>
          <w:szCs w:val="24"/>
        </w:rPr>
        <w:t xml:space="preserve"> и </w:t>
      </w:r>
      <w:r>
        <w:rPr>
          <w:sz w:val="24"/>
          <w:szCs w:val="24"/>
        </w:rPr>
        <w:t>отрицательное</w:t>
      </w:r>
      <w:r w:rsidRPr="00C72D9D">
        <w:rPr>
          <w:sz w:val="24"/>
          <w:szCs w:val="24"/>
        </w:rPr>
        <w:t>. Так</w:t>
      </w:r>
      <w:r w:rsidR="00C42183">
        <w:rPr>
          <w:sz w:val="24"/>
          <w:szCs w:val="24"/>
        </w:rPr>
        <w:t xml:space="preserve"> в</w:t>
      </w:r>
      <w:r w:rsidRPr="00C72D9D">
        <w:rPr>
          <w:sz w:val="24"/>
          <w:szCs w:val="24"/>
        </w:rPr>
        <w:t xml:space="preserve"> наш</w:t>
      </w:r>
      <w:r w:rsidR="00C42183">
        <w:rPr>
          <w:sz w:val="24"/>
          <w:szCs w:val="24"/>
        </w:rPr>
        <w:t>ем</w:t>
      </w:r>
      <w:r w:rsidRPr="00C72D9D">
        <w:rPr>
          <w:sz w:val="24"/>
          <w:szCs w:val="24"/>
        </w:rPr>
        <w:t xml:space="preserve"> проявленн</w:t>
      </w:r>
      <w:r w:rsidR="00C42183">
        <w:rPr>
          <w:sz w:val="24"/>
          <w:szCs w:val="24"/>
        </w:rPr>
        <w:t>ом</w:t>
      </w:r>
      <w:r w:rsidRPr="00C72D9D">
        <w:rPr>
          <w:sz w:val="24"/>
          <w:szCs w:val="24"/>
        </w:rPr>
        <w:t xml:space="preserve"> мир</w:t>
      </w:r>
      <w:r w:rsidR="00C42183">
        <w:rPr>
          <w:sz w:val="24"/>
          <w:szCs w:val="24"/>
        </w:rPr>
        <w:t>е</w:t>
      </w:r>
      <w:r w:rsidRPr="00C72D9D">
        <w:rPr>
          <w:sz w:val="24"/>
          <w:szCs w:val="24"/>
        </w:rPr>
        <w:t>. По мере того</w:t>
      </w:r>
      <w:r>
        <w:rPr>
          <w:sz w:val="24"/>
          <w:szCs w:val="24"/>
        </w:rPr>
        <w:t>,</w:t>
      </w:r>
      <w:r w:rsidRPr="00C72D9D">
        <w:rPr>
          <w:sz w:val="24"/>
          <w:szCs w:val="24"/>
        </w:rPr>
        <w:t xml:space="preserve"> как силы развиваются и разница между организованной и неорганизованной материей </w:t>
      </w:r>
      <w:r>
        <w:rPr>
          <w:sz w:val="24"/>
          <w:szCs w:val="24"/>
        </w:rPr>
        <w:t>увеличивается</w:t>
      </w:r>
      <w:r w:rsidRPr="00C72D9D">
        <w:rPr>
          <w:sz w:val="24"/>
          <w:szCs w:val="24"/>
        </w:rPr>
        <w:t xml:space="preserve">, начинается тенденция к противоположному. Силы притяжения и отталкивания постепенно </w:t>
      </w:r>
      <w:r>
        <w:rPr>
          <w:sz w:val="24"/>
          <w:szCs w:val="24"/>
        </w:rPr>
        <w:t>ослаб</w:t>
      </w:r>
      <w:r w:rsidR="0012135B">
        <w:rPr>
          <w:sz w:val="24"/>
          <w:szCs w:val="24"/>
        </w:rPr>
        <w:t>ева</w:t>
      </w:r>
      <w:r>
        <w:rPr>
          <w:sz w:val="24"/>
          <w:szCs w:val="24"/>
        </w:rPr>
        <w:t>ют</w:t>
      </w:r>
      <w:r w:rsidRPr="00C72D9D">
        <w:rPr>
          <w:sz w:val="24"/>
          <w:szCs w:val="24"/>
        </w:rPr>
        <w:t>. Затем происходит полн</w:t>
      </w:r>
      <w:r w:rsidR="00C42183">
        <w:rPr>
          <w:sz w:val="24"/>
          <w:szCs w:val="24"/>
        </w:rPr>
        <w:t>ый</w:t>
      </w:r>
      <w:r w:rsidRPr="00C72D9D">
        <w:rPr>
          <w:sz w:val="24"/>
          <w:szCs w:val="24"/>
        </w:rPr>
        <w:t xml:space="preserve"> </w:t>
      </w:r>
      <w:r w:rsidR="00C42183">
        <w:rPr>
          <w:sz w:val="24"/>
          <w:szCs w:val="24"/>
        </w:rPr>
        <w:t>об</w:t>
      </w:r>
      <w:r w:rsidRPr="00C72D9D">
        <w:rPr>
          <w:sz w:val="24"/>
          <w:szCs w:val="24"/>
        </w:rPr>
        <w:t>емен свойств</w:t>
      </w:r>
      <w:r w:rsidR="00C42183">
        <w:rPr>
          <w:sz w:val="24"/>
          <w:szCs w:val="24"/>
        </w:rPr>
        <w:t>ами</w:t>
      </w:r>
      <w:r w:rsidRPr="00C72D9D">
        <w:rPr>
          <w:sz w:val="24"/>
          <w:szCs w:val="24"/>
        </w:rPr>
        <w:t>, и на время восстанавливается равновесие</w:t>
      </w:r>
      <w:r>
        <w:rPr>
          <w:sz w:val="24"/>
          <w:szCs w:val="24"/>
        </w:rPr>
        <w:t>, но обратное</w:t>
      </w:r>
      <w:r w:rsidRPr="00C72D9D">
        <w:rPr>
          <w:sz w:val="24"/>
          <w:szCs w:val="24"/>
        </w:rPr>
        <w:t>. С каждым шагом впер</w:t>
      </w:r>
      <w:r w:rsidR="0012135B">
        <w:rPr>
          <w:sz w:val="24"/>
          <w:szCs w:val="24"/>
        </w:rPr>
        <w:t>ё</w:t>
      </w:r>
      <w:r w:rsidRPr="00C72D9D">
        <w:rPr>
          <w:sz w:val="24"/>
          <w:szCs w:val="24"/>
        </w:rPr>
        <w:t>д, или в сторону первичного хаотического состояния, свойства этих сил больше не меняются</w:t>
      </w:r>
      <w:r w:rsidR="00C42183">
        <w:rPr>
          <w:sz w:val="24"/>
          <w:szCs w:val="24"/>
        </w:rPr>
        <w:t xml:space="preserve"> взаимно</w:t>
      </w:r>
      <w:r w:rsidRPr="00C72D9D">
        <w:rPr>
          <w:sz w:val="24"/>
          <w:szCs w:val="24"/>
        </w:rPr>
        <w:t xml:space="preserve">, а постепенно ослабляются, пока </w:t>
      </w:r>
      <w:r>
        <w:rPr>
          <w:sz w:val="24"/>
          <w:szCs w:val="24"/>
        </w:rPr>
        <w:t xml:space="preserve">они </w:t>
      </w:r>
      <w:r w:rsidRPr="00C72D9D">
        <w:rPr>
          <w:sz w:val="24"/>
          <w:szCs w:val="24"/>
        </w:rPr>
        <w:t>не достигнут мира не-бытия, где существует вечное механическое движение, несотвор</w:t>
      </w:r>
      <w:r w:rsidR="00C42183">
        <w:rPr>
          <w:sz w:val="24"/>
          <w:szCs w:val="24"/>
        </w:rPr>
        <w:t>ё</w:t>
      </w:r>
      <w:r w:rsidRPr="00C72D9D">
        <w:rPr>
          <w:sz w:val="24"/>
          <w:szCs w:val="24"/>
        </w:rPr>
        <w:t>нная причина, от</w:t>
      </w:r>
      <w:r>
        <w:rPr>
          <w:sz w:val="24"/>
          <w:szCs w:val="24"/>
        </w:rPr>
        <w:t xml:space="preserve"> </w:t>
      </w:r>
      <w:r w:rsidRPr="00C72D9D">
        <w:rPr>
          <w:sz w:val="24"/>
          <w:szCs w:val="24"/>
        </w:rPr>
        <w:t>к</w:t>
      </w:r>
      <w:r>
        <w:rPr>
          <w:sz w:val="24"/>
          <w:szCs w:val="24"/>
        </w:rPr>
        <w:t>оторой</w:t>
      </w:r>
      <w:r w:rsidRPr="00C72D9D">
        <w:rPr>
          <w:sz w:val="24"/>
          <w:szCs w:val="24"/>
        </w:rPr>
        <w:t xml:space="preserve"> </w:t>
      </w:r>
      <w:r>
        <w:rPr>
          <w:sz w:val="24"/>
          <w:szCs w:val="24"/>
        </w:rPr>
        <w:t>про</w:t>
      </w:r>
      <w:r w:rsidRPr="00C72D9D">
        <w:rPr>
          <w:sz w:val="24"/>
          <w:szCs w:val="24"/>
        </w:rPr>
        <w:t>исходят</w:t>
      </w:r>
      <w:r>
        <w:rPr>
          <w:sz w:val="24"/>
          <w:szCs w:val="24"/>
        </w:rPr>
        <w:t xml:space="preserve"> в ходе</w:t>
      </w:r>
      <w:r w:rsidRPr="00C72D9D">
        <w:rPr>
          <w:sz w:val="24"/>
          <w:szCs w:val="24"/>
        </w:rPr>
        <w:t xml:space="preserve"> непрестанного </w:t>
      </w:r>
      <w:r>
        <w:rPr>
          <w:sz w:val="24"/>
          <w:szCs w:val="24"/>
        </w:rPr>
        <w:t xml:space="preserve">нисходящего и восходящего </w:t>
      </w:r>
      <w:r w:rsidRPr="00C72D9D">
        <w:rPr>
          <w:sz w:val="24"/>
          <w:szCs w:val="24"/>
        </w:rPr>
        <w:t>вращения источники бытия из не-бытия</w:t>
      </w:r>
      <w:r>
        <w:rPr>
          <w:sz w:val="24"/>
          <w:szCs w:val="24"/>
        </w:rPr>
        <w:t>;</w:t>
      </w:r>
      <w:r w:rsidRPr="00C72D9D">
        <w:rPr>
          <w:sz w:val="24"/>
          <w:szCs w:val="24"/>
        </w:rPr>
        <w:t xml:space="preserve"> </w:t>
      </w:r>
      <w:r w:rsidR="00C42183">
        <w:rPr>
          <w:sz w:val="24"/>
          <w:szCs w:val="24"/>
        </w:rPr>
        <w:t>второе</w:t>
      </w:r>
      <w:r w:rsidR="008F4299">
        <w:rPr>
          <w:sz w:val="24"/>
          <w:szCs w:val="24"/>
        </w:rPr>
        <w:t xml:space="preserve"> —</w:t>
      </w:r>
      <w:r w:rsidRPr="00C72D9D">
        <w:rPr>
          <w:sz w:val="24"/>
          <w:szCs w:val="24"/>
        </w:rPr>
        <w:t xml:space="preserve"> реальность, первое</w:t>
      </w:r>
      <w:r w:rsidR="008F4299">
        <w:rPr>
          <w:sz w:val="24"/>
          <w:szCs w:val="24"/>
        </w:rPr>
        <w:t xml:space="preserve"> —</w:t>
      </w:r>
      <w:r w:rsidRPr="00C72D9D">
        <w:rPr>
          <w:sz w:val="24"/>
          <w:szCs w:val="24"/>
        </w:rPr>
        <w:t xml:space="preserve"> май</w:t>
      </w:r>
      <w:r w:rsidR="00C42183">
        <w:rPr>
          <w:sz w:val="24"/>
          <w:szCs w:val="24"/>
        </w:rPr>
        <w:t>а</w:t>
      </w:r>
      <w:r w:rsidRPr="00C72D9D">
        <w:rPr>
          <w:sz w:val="24"/>
          <w:szCs w:val="24"/>
        </w:rPr>
        <w:t>, временное из вечного, следствие из его причины, прич</w:t>
      </w:r>
      <w:r w:rsidR="00C42183">
        <w:rPr>
          <w:sz w:val="24"/>
          <w:szCs w:val="24"/>
        </w:rPr>
        <w:t>ё</w:t>
      </w:r>
      <w:r w:rsidRPr="00C72D9D">
        <w:rPr>
          <w:sz w:val="24"/>
          <w:szCs w:val="24"/>
        </w:rPr>
        <w:t>м следствие в свою очередь становится причиной</w:t>
      </w:r>
      <w:r w:rsidR="00C42183">
        <w:rPr>
          <w:sz w:val="24"/>
          <w:szCs w:val="24"/>
        </w:rPr>
        <w:t xml:space="preserve"> и так до бесконечности</w:t>
      </w:r>
      <w:r w:rsidRPr="00C72D9D">
        <w:rPr>
          <w:sz w:val="24"/>
          <w:szCs w:val="24"/>
        </w:rPr>
        <w:t xml:space="preserve">. Во время пралайи это </w:t>
      </w:r>
      <w:r>
        <w:rPr>
          <w:sz w:val="24"/>
          <w:szCs w:val="24"/>
        </w:rPr>
        <w:t xml:space="preserve">восходящее и нисходящее </w:t>
      </w:r>
      <w:r w:rsidRPr="00C72D9D">
        <w:rPr>
          <w:sz w:val="24"/>
          <w:szCs w:val="24"/>
        </w:rPr>
        <w:t>движение прекращается, оста</w:t>
      </w:r>
      <w:r w:rsidR="0054314B">
        <w:rPr>
          <w:sz w:val="24"/>
          <w:szCs w:val="24"/>
        </w:rPr>
        <w:t>ё</w:t>
      </w:r>
      <w:r w:rsidRPr="00C72D9D">
        <w:rPr>
          <w:sz w:val="24"/>
          <w:szCs w:val="24"/>
        </w:rPr>
        <w:t>тся только присущая бессознательная жизнь</w:t>
      </w:r>
      <w:r w:rsidR="008F4299">
        <w:rPr>
          <w:sz w:val="24"/>
          <w:szCs w:val="24"/>
        </w:rPr>
        <w:t xml:space="preserve"> —</w:t>
      </w:r>
      <w:r w:rsidRPr="00C72D9D">
        <w:rPr>
          <w:sz w:val="24"/>
          <w:szCs w:val="24"/>
        </w:rPr>
        <w:t xml:space="preserve"> все творящие силы парализованы, и вс</w:t>
      </w:r>
      <w:r w:rsidR="0054314B">
        <w:rPr>
          <w:sz w:val="24"/>
          <w:szCs w:val="24"/>
        </w:rPr>
        <w:t>ё</w:t>
      </w:r>
      <w:r w:rsidRPr="00C72D9D">
        <w:rPr>
          <w:sz w:val="24"/>
          <w:szCs w:val="24"/>
        </w:rPr>
        <w:t xml:space="preserve"> покоится в ночи ума.</w:t>
      </w:r>
    </w:p>
    <w:p w:rsidR="00842D52" w:rsidRPr="00C72D9D" w:rsidRDefault="00842D52" w:rsidP="00842D52">
      <w:pPr>
        <w:ind w:firstLine="340"/>
        <w:jc w:val="both"/>
        <w:rPr>
          <w:sz w:val="24"/>
          <w:szCs w:val="24"/>
        </w:rPr>
      </w:pPr>
    </w:p>
    <w:p w:rsidR="00842D52" w:rsidRPr="0054314B" w:rsidRDefault="0054314B" w:rsidP="00842D52">
      <w:pPr>
        <w:ind w:firstLine="340"/>
        <w:jc w:val="both"/>
        <w:rPr>
          <w:rFonts w:asciiTheme="minorHAnsi" w:hAnsiTheme="minorHAnsi"/>
          <w:sz w:val="24"/>
          <w:szCs w:val="24"/>
        </w:rPr>
      </w:pPr>
      <w:r w:rsidRPr="0054314B">
        <w:rPr>
          <w:rFonts w:asciiTheme="minorHAnsi" w:hAnsiTheme="minorHAnsi"/>
          <w:sz w:val="24"/>
          <w:szCs w:val="24"/>
        </w:rPr>
        <w:t xml:space="preserve">15) </w:t>
      </w:r>
      <w:r w:rsidR="00842D52" w:rsidRPr="0054314B">
        <w:rPr>
          <w:rFonts w:asciiTheme="minorHAnsi" w:hAnsiTheme="minorHAnsi"/>
          <w:sz w:val="24"/>
          <w:szCs w:val="24"/>
        </w:rPr>
        <w:t>Должны ли мы рассматривать любой принцип как немолекулярный?</w:t>
      </w:r>
    </w:p>
    <w:p w:rsidR="00842D52" w:rsidRPr="00C72D9D" w:rsidRDefault="00842D52" w:rsidP="00842D52">
      <w:pPr>
        <w:ind w:firstLine="340"/>
        <w:jc w:val="both"/>
        <w:rPr>
          <w:sz w:val="24"/>
          <w:szCs w:val="24"/>
        </w:rPr>
      </w:pPr>
      <w:r w:rsidRPr="00C72D9D">
        <w:rPr>
          <w:sz w:val="24"/>
          <w:szCs w:val="24"/>
        </w:rPr>
        <w:t xml:space="preserve">Приходит время, когда полярность перестает существовать или </w:t>
      </w:r>
      <w:r w:rsidRPr="00F11AE8">
        <w:rPr>
          <w:i/>
          <w:sz w:val="24"/>
          <w:szCs w:val="24"/>
        </w:rPr>
        <w:t>действовать</w:t>
      </w:r>
      <w:r w:rsidRPr="00C72D9D">
        <w:rPr>
          <w:sz w:val="24"/>
          <w:szCs w:val="24"/>
        </w:rPr>
        <w:t xml:space="preserve">, как </w:t>
      </w:r>
      <w:r>
        <w:rPr>
          <w:sz w:val="24"/>
          <w:szCs w:val="24"/>
        </w:rPr>
        <w:t xml:space="preserve">и </w:t>
      </w:r>
      <w:r w:rsidRPr="00C72D9D">
        <w:rPr>
          <w:sz w:val="24"/>
          <w:szCs w:val="24"/>
        </w:rPr>
        <w:t>вс</w:t>
      </w:r>
      <w:r w:rsidR="0054314B">
        <w:rPr>
          <w:sz w:val="24"/>
          <w:szCs w:val="24"/>
        </w:rPr>
        <w:t>ё</w:t>
      </w:r>
      <w:r w:rsidRPr="00C72D9D">
        <w:rPr>
          <w:sz w:val="24"/>
          <w:szCs w:val="24"/>
        </w:rPr>
        <w:t xml:space="preserve"> другое. В ночи ума вс</w:t>
      </w:r>
      <w:r w:rsidR="0054314B">
        <w:rPr>
          <w:sz w:val="24"/>
          <w:szCs w:val="24"/>
        </w:rPr>
        <w:t>ё</w:t>
      </w:r>
      <w:r w:rsidRPr="00C72D9D">
        <w:rPr>
          <w:sz w:val="24"/>
          <w:szCs w:val="24"/>
        </w:rPr>
        <w:t xml:space="preserve"> уравновешено в беспредельном космосе в состоянии не-действия, или не-бытия.</w:t>
      </w:r>
    </w:p>
    <w:p w:rsidR="00842D52" w:rsidRPr="00C72D9D" w:rsidRDefault="00842D52" w:rsidP="00842D52">
      <w:pPr>
        <w:ind w:firstLine="340"/>
        <w:jc w:val="both"/>
        <w:rPr>
          <w:sz w:val="24"/>
          <w:szCs w:val="24"/>
        </w:rPr>
      </w:pPr>
    </w:p>
    <w:p w:rsidR="00842D52" w:rsidRPr="0054314B" w:rsidRDefault="0054314B" w:rsidP="00842D52">
      <w:pPr>
        <w:ind w:firstLine="340"/>
        <w:jc w:val="both"/>
        <w:rPr>
          <w:rFonts w:asciiTheme="minorHAnsi" w:hAnsiTheme="minorHAnsi"/>
          <w:sz w:val="24"/>
          <w:szCs w:val="24"/>
        </w:rPr>
      </w:pPr>
      <w:r w:rsidRPr="0054314B">
        <w:rPr>
          <w:rFonts w:asciiTheme="minorHAnsi" w:hAnsiTheme="minorHAnsi"/>
          <w:sz w:val="24"/>
          <w:szCs w:val="24"/>
        </w:rPr>
        <w:t xml:space="preserve">16) </w:t>
      </w:r>
      <w:r w:rsidR="00842D52" w:rsidRPr="0054314B">
        <w:rPr>
          <w:rFonts w:asciiTheme="minorHAnsi" w:hAnsiTheme="minorHAnsi"/>
          <w:sz w:val="24"/>
          <w:szCs w:val="24"/>
        </w:rPr>
        <w:t>А космическая материя немолекулярн</w:t>
      </w:r>
      <w:r w:rsidRPr="0054314B">
        <w:rPr>
          <w:rFonts w:asciiTheme="minorHAnsi" w:hAnsiTheme="minorHAnsi"/>
          <w:sz w:val="24"/>
          <w:szCs w:val="24"/>
        </w:rPr>
        <w:t>а</w:t>
      </w:r>
      <w:r w:rsidR="00842D52" w:rsidRPr="0054314B">
        <w:rPr>
          <w:rFonts w:asciiTheme="minorHAnsi" w:hAnsiTheme="minorHAnsi"/>
          <w:sz w:val="24"/>
          <w:szCs w:val="24"/>
        </w:rPr>
        <w:t>?</w:t>
      </w:r>
    </w:p>
    <w:p w:rsidR="00842D52" w:rsidRPr="00C72D9D" w:rsidRDefault="00842D52" w:rsidP="00842D52">
      <w:pPr>
        <w:ind w:firstLine="340"/>
        <w:jc w:val="both"/>
        <w:rPr>
          <w:sz w:val="24"/>
          <w:szCs w:val="24"/>
        </w:rPr>
      </w:pPr>
      <w:r w:rsidRPr="00C72D9D">
        <w:rPr>
          <w:sz w:val="24"/>
          <w:szCs w:val="24"/>
        </w:rPr>
        <w:t>Космическая материя может быть немолекулярной не более</w:t>
      </w:r>
      <w:r w:rsidR="0054314B">
        <w:rPr>
          <w:sz w:val="24"/>
          <w:szCs w:val="24"/>
        </w:rPr>
        <w:t>,</w:t>
      </w:r>
      <w:r>
        <w:rPr>
          <w:sz w:val="24"/>
          <w:szCs w:val="24"/>
        </w:rPr>
        <w:t xml:space="preserve"> </w:t>
      </w:r>
      <w:r w:rsidRPr="00C72D9D">
        <w:rPr>
          <w:sz w:val="24"/>
          <w:szCs w:val="24"/>
        </w:rPr>
        <w:t xml:space="preserve">чем организованная материя. 7-й принцип так же </w:t>
      </w:r>
      <w:r>
        <w:rPr>
          <w:sz w:val="24"/>
          <w:szCs w:val="24"/>
        </w:rPr>
        <w:t xml:space="preserve">молекулярен, как и первый, но </w:t>
      </w:r>
      <w:r w:rsidRPr="00C72D9D">
        <w:rPr>
          <w:sz w:val="24"/>
          <w:szCs w:val="24"/>
        </w:rPr>
        <w:t xml:space="preserve">отличается от </w:t>
      </w:r>
      <w:r>
        <w:rPr>
          <w:sz w:val="24"/>
          <w:szCs w:val="24"/>
        </w:rPr>
        <w:t>него</w:t>
      </w:r>
      <w:r w:rsidRPr="00C72D9D">
        <w:rPr>
          <w:sz w:val="24"/>
          <w:szCs w:val="24"/>
        </w:rPr>
        <w:t xml:space="preserve"> не только тем, что его моле</w:t>
      </w:r>
      <w:r>
        <w:rPr>
          <w:sz w:val="24"/>
          <w:szCs w:val="24"/>
        </w:rPr>
        <w:t>кулы</w:t>
      </w:r>
      <w:r w:rsidRPr="00C72D9D">
        <w:rPr>
          <w:sz w:val="24"/>
          <w:szCs w:val="24"/>
        </w:rPr>
        <w:t xml:space="preserve"> </w:t>
      </w:r>
      <w:r>
        <w:rPr>
          <w:sz w:val="24"/>
          <w:szCs w:val="24"/>
        </w:rPr>
        <w:t>вс</w:t>
      </w:r>
      <w:r w:rsidR="0054314B">
        <w:rPr>
          <w:sz w:val="24"/>
          <w:szCs w:val="24"/>
        </w:rPr>
        <w:t>ё</w:t>
      </w:r>
      <w:r>
        <w:rPr>
          <w:sz w:val="24"/>
          <w:szCs w:val="24"/>
        </w:rPr>
        <w:t xml:space="preserve"> </w:t>
      </w:r>
      <w:r w:rsidRPr="00C72D9D">
        <w:rPr>
          <w:sz w:val="24"/>
          <w:szCs w:val="24"/>
        </w:rPr>
        <w:t xml:space="preserve">больше </w:t>
      </w:r>
      <w:r>
        <w:rPr>
          <w:sz w:val="24"/>
          <w:szCs w:val="24"/>
        </w:rPr>
        <w:t xml:space="preserve">удаляются друга от друга </w:t>
      </w:r>
      <w:r w:rsidRPr="00C72D9D">
        <w:rPr>
          <w:sz w:val="24"/>
          <w:szCs w:val="24"/>
        </w:rPr>
        <w:t xml:space="preserve">и </w:t>
      </w:r>
      <w:r>
        <w:rPr>
          <w:sz w:val="24"/>
          <w:szCs w:val="24"/>
        </w:rPr>
        <w:t>становятся более разреженными</w:t>
      </w:r>
      <w:r w:rsidRPr="00C72D9D">
        <w:rPr>
          <w:sz w:val="24"/>
          <w:szCs w:val="24"/>
        </w:rPr>
        <w:t xml:space="preserve">, но </w:t>
      </w:r>
      <w:r>
        <w:rPr>
          <w:sz w:val="24"/>
          <w:szCs w:val="24"/>
        </w:rPr>
        <w:t xml:space="preserve">и тем, что он теряет </w:t>
      </w:r>
      <w:r w:rsidRPr="00F11AE8">
        <w:rPr>
          <w:i/>
          <w:sz w:val="24"/>
          <w:szCs w:val="24"/>
        </w:rPr>
        <w:t>свою полярность</w:t>
      </w:r>
      <w:r w:rsidRPr="00C72D9D">
        <w:rPr>
          <w:sz w:val="24"/>
          <w:szCs w:val="24"/>
        </w:rPr>
        <w:t xml:space="preserve">. Старайтесь понять и постичь эту </w:t>
      </w:r>
      <w:r>
        <w:rPr>
          <w:sz w:val="24"/>
          <w:szCs w:val="24"/>
        </w:rPr>
        <w:t>идею</w:t>
      </w:r>
      <w:r w:rsidRPr="00C72D9D">
        <w:rPr>
          <w:sz w:val="24"/>
          <w:szCs w:val="24"/>
        </w:rPr>
        <w:t>, и остальное станет л</w:t>
      </w:r>
      <w:r w:rsidR="0054314B">
        <w:rPr>
          <w:sz w:val="24"/>
          <w:szCs w:val="24"/>
        </w:rPr>
        <w:t>ё</w:t>
      </w:r>
      <w:r w:rsidRPr="00C72D9D">
        <w:rPr>
          <w:sz w:val="24"/>
          <w:szCs w:val="24"/>
        </w:rPr>
        <w:t>гки</w:t>
      </w:r>
      <w:r>
        <w:rPr>
          <w:sz w:val="24"/>
          <w:szCs w:val="24"/>
        </w:rPr>
        <w:t xml:space="preserve">м. </w:t>
      </w:r>
    </w:p>
    <w:p w:rsidR="00842D52" w:rsidRPr="00C72D9D" w:rsidRDefault="00842D52" w:rsidP="00842D52">
      <w:pPr>
        <w:ind w:firstLine="340"/>
        <w:jc w:val="both"/>
        <w:rPr>
          <w:sz w:val="24"/>
          <w:szCs w:val="24"/>
        </w:rPr>
      </w:pPr>
      <w:r w:rsidRPr="00C72D9D">
        <w:rPr>
          <w:sz w:val="24"/>
          <w:szCs w:val="24"/>
        </w:rPr>
        <w:t>Панспермическ</w:t>
      </w:r>
      <w:r>
        <w:rPr>
          <w:sz w:val="24"/>
          <w:szCs w:val="24"/>
        </w:rPr>
        <w:t>ая и теоспермическая</w:t>
      </w:r>
      <w:r w:rsidRPr="00C72D9D">
        <w:rPr>
          <w:sz w:val="24"/>
          <w:szCs w:val="24"/>
        </w:rPr>
        <w:t xml:space="preserve"> концепции</w:t>
      </w:r>
      <w:r>
        <w:rPr>
          <w:sz w:val="24"/>
          <w:szCs w:val="24"/>
        </w:rPr>
        <w:t>,</w:t>
      </w:r>
      <w:r w:rsidRPr="00F11AE8">
        <w:rPr>
          <w:sz w:val="24"/>
          <w:szCs w:val="24"/>
        </w:rPr>
        <w:t xml:space="preserve"> </w:t>
      </w:r>
      <w:r w:rsidRPr="00C72D9D">
        <w:rPr>
          <w:sz w:val="24"/>
          <w:szCs w:val="24"/>
        </w:rPr>
        <w:t>как их преподают ваши школы</w:t>
      </w:r>
      <w:r>
        <w:rPr>
          <w:sz w:val="24"/>
          <w:szCs w:val="24"/>
        </w:rPr>
        <w:t>,</w:t>
      </w:r>
      <w:r w:rsidRPr="00C72D9D">
        <w:rPr>
          <w:sz w:val="24"/>
          <w:szCs w:val="24"/>
        </w:rPr>
        <w:t xml:space="preserve"> обе будут стоять </w:t>
      </w:r>
      <w:r>
        <w:rPr>
          <w:sz w:val="24"/>
          <w:szCs w:val="24"/>
        </w:rPr>
        <w:t xml:space="preserve">у нас на </w:t>
      </w:r>
      <w:r w:rsidR="00A97BD5">
        <w:rPr>
          <w:sz w:val="24"/>
          <w:szCs w:val="24"/>
        </w:rPr>
        <w:t>пути</w:t>
      </w:r>
      <w:r w:rsidRPr="00C72D9D">
        <w:rPr>
          <w:sz w:val="24"/>
          <w:szCs w:val="24"/>
        </w:rPr>
        <w:t xml:space="preserve">. Вы никогда не </w:t>
      </w:r>
      <w:r w:rsidR="00A97BD5">
        <w:rPr>
          <w:sz w:val="24"/>
          <w:szCs w:val="24"/>
        </w:rPr>
        <w:t>смож</w:t>
      </w:r>
      <w:r w:rsidRPr="00C72D9D">
        <w:rPr>
          <w:sz w:val="24"/>
          <w:szCs w:val="24"/>
        </w:rPr>
        <w:t xml:space="preserve">ете осознать </w:t>
      </w:r>
      <w:r>
        <w:rPr>
          <w:sz w:val="24"/>
          <w:szCs w:val="24"/>
        </w:rPr>
        <w:t xml:space="preserve">их </w:t>
      </w:r>
      <w:r w:rsidRPr="00C72D9D">
        <w:rPr>
          <w:sz w:val="24"/>
          <w:szCs w:val="24"/>
        </w:rPr>
        <w:t xml:space="preserve">абсурдность, </w:t>
      </w:r>
      <w:r>
        <w:rPr>
          <w:sz w:val="24"/>
          <w:szCs w:val="24"/>
        </w:rPr>
        <w:t xml:space="preserve">пока не </w:t>
      </w:r>
      <w:r w:rsidR="00A97BD5">
        <w:rPr>
          <w:sz w:val="24"/>
          <w:szCs w:val="24"/>
        </w:rPr>
        <w:t xml:space="preserve">поймёте, хотя бы несовершенно, </w:t>
      </w:r>
      <w:r w:rsidRPr="00C72D9D">
        <w:rPr>
          <w:sz w:val="24"/>
          <w:szCs w:val="24"/>
        </w:rPr>
        <w:t>непрестанную деятельность того, что Оккультн</w:t>
      </w:r>
      <w:r>
        <w:rPr>
          <w:sz w:val="24"/>
          <w:szCs w:val="24"/>
        </w:rPr>
        <w:t>ая Наука</w:t>
      </w:r>
      <w:r w:rsidRPr="00C72D9D">
        <w:rPr>
          <w:sz w:val="24"/>
          <w:szCs w:val="24"/>
        </w:rPr>
        <w:t xml:space="preserve"> наз</w:t>
      </w:r>
      <w:r>
        <w:rPr>
          <w:sz w:val="24"/>
          <w:szCs w:val="24"/>
        </w:rPr>
        <w:t>ы</w:t>
      </w:r>
      <w:r w:rsidRPr="00C72D9D">
        <w:rPr>
          <w:sz w:val="24"/>
          <w:szCs w:val="24"/>
        </w:rPr>
        <w:t>ва</w:t>
      </w:r>
      <w:r>
        <w:rPr>
          <w:sz w:val="24"/>
          <w:szCs w:val="24"/>
        </w:rPr>
        <w:t>ет</w:t>
      </w:r>
      <w:r w:rsidRPr="00C72D9D">
        <w:rPr>
          <w:sz w:val="24"/>
          <w:szCs w:val="24"/>
        </w:rPr>
        <w:t xml:space="preserve"> </w:t>
      </w:r>
      <w:r w:rsidRPr="00F11AE8">
        <w:rPr>
          <w:i/>
          <w:sz w:val="24"/>
          <w:szCs w:val="24"/>
        </w:rPr>
        <w:t>Центральной Точкой</w:t>
      </w:r>
      <w:r w:rsidRPr="00C72D9D">
        <w:rPr>
          <w:sz w:val="24"/>
          <w:szCs w:val="24"/>
        </w:rPr>
        <w:t>, как в е</w:t>
      </w:r>
      <w:r w:rsidR="00A97BD5">
        <w:rPr>
          <w:sz w:val="24"/>
          <w:szCs w:val="24"/>
        </w:rPr>
        <w:t>ё</w:t>
      </w:r>
      <w:r w:rsidRPr="00C72D9D">
        <w:rPr>
          <w:sz w:val="24"/>
          <w:szCs w:val="24"/>
        </w:rPr>
        <w:t xml:space="preserve"> активном, так и</w:t>
      </w:r>
      <w:r w:rsidR="0012135B">
        <w:rPr>
          <w:sz w:val="24"/>
          <w:szCs w:val="24"/>
        </w:rPr>
        <w:t xml:space="preserve"> в</w:t>
      </w:r>
      <w:r w:rsidRPr="00C72D9D">
        <w:rPr>
          <w:sz w:val="24"/>
          <w:szCs w:val="24"/>
        </w:rPr>
        <w:t xml:space="preserve"> пассивном состоянии. Как я сказал, мы верим в спонтанное зарождение, в независимое происхождение материи, </w:t>
      </w:r>
      <w:r w:rsidR="00D100C3">
        <w:rPr>
          <w:sz w:val="24"/>
          <w:szCs w:val="24"/>
        </w:rPr>
        <w:t>будь то</w:t>
      </w:r>
      <w:r w:rsidRPr="00C72D9D">
        <w:rPr>
          <w:sz w:val="24"/>
          <w:szCs w:val="24"/>
        </w:rPr>
        <w:t xml:space="preserve"> живой</w:t>
      </w:r>
      <w:r w:rsidR="00D100C3">
        <w:rPr>
          <w:sz w:val="24"/>
          <w:szCs w:val="24"/>
        </w:rPr>
        <w:t xml:space="preserve"> или</w:t>
      </w:r>
      <w:r w:rsidRPr="00C72D9D">
        <w:rPr>
          <w:sz w:val="24"/>
          <w:szCs w:val="24"/>
        </w:rPr>
        <w:t xml:space="preserve"> </w:t>
      </w:r>
      <w:r>
        <w:rPr>
          <w:sz w:val="24"/>
          <w:szCs w:val="24"/>
        </w:rPr>
        <w:t>м</w:t>
      </w:r>
      <w:r w:rsidR="00A97BD5">
        <w:rPr>
          <w:sz w:val="24"/>
          <w:szCs w:val="24"/>
        </w:rPr>
        <w:t>ё</w:t>
      </w:r>
      <w:r>
        <w:rPr>
          <w:sz w:val="24"/>
          <w:szCs w:val="24"/>
        </w:rPr>
        <w:t>ртв</w:t>
      </w:r>
      <w:r w:rsidRPr="00C72D9D">
        <w:rPr>
          <w:sz w:val="24"/>
          <w:szCs w:val="24"/>
        </w:rPr>
        <w:t xml:space="preserve">ой, и </w:t>
      </w:r>
      <w:r w:rsidR="0053630F" w:rsidRPr="00C72D9D">
        <w:rPr>
          <w:sz w:val="24"/>
          <w:szCs w:val="24"/>
        </w:rPr>
        <w:t xml:space="preserve">это </w:t>
      </w:r>
      <w:r w:rsidRPr="00C72D9D">
        <w:rPr>
          <w:sz w:val="24"/>
          <w:szCs w:val="24"/>
        </w:rPr>
        <w:t xml:space="preserve">доказываем, </w:t>
      </w:r>
      <w:r>
        <w:rPr>
          <w:sz w:val="24"/>
          <w:szCs w:val="24"/>
        </w:rPr>
        <w:t>а это больше того, что</w:t>
      </w:r>
      <w:r w:rsidRPr="00F11AE8">
        <w:rPr>
          <w:sz w:val="24"/>
          <w:szCs w:val="24"/>
        </w:rPr>
        <w:t xml:space="preserve"> </w:t>
      </w:r>
      <w:r w:rsidRPr="00C72D9D">
        <w:rPr>
          <w:sz w:val="24"/>
          <w:szCs w:val="24"/>
        </w:rPr>
        <w:t>могут сказать ваши Пастеры, Уайм</w:t>
      </w:r>
      <w:r w:rsidR="00D100C3">
        <w:rPr>
          <w:sz w:val="24"/>
          <w:szCs w:val="24"/>
        </w:rPr>
        <w:t>э</w:t>
      </w:r>
      <w:r w:rsidRPr="00C72D9D">
        <w:rPr>
          <w:sz w:val="24"/>
          <w:szCs w:val="24"/>
        </w:rPr>
        <w:t>ны и Гексли. Если бы они знали, что Zhima не</w:t>
      </w:r>
      <w:r>
        <w:rPr>
          <w:sz w:val="24"/>
          <w:szCs w:val="24"/>
        </w:rPr>
        <w:t>льзя изъять, или выкачать,</w:t>
      </w:r>
      <w:r w:rsidRPr="00C72D9D">
        <w:rPr>
          <w:sz w:val="24"/>
          <w:szCs w:val="24"/>
        </w:rPr>
        <w:t xml:space="preserve"> из стеклянного сосуда</w:t>
      </w:r>
      <w:r>
        <w:rPr>
          <w:sz w:val="24"/>
          <w:szCs w:val="24"/>
        </w:rPr>
        <w:t>, как воздух</w:t>
      </w:r>
      <w:r w:rsidRPr="00C72D9D">
        <w:rPr>
          <w:sz w:val="24"/>
          <w:szCs w:val="24"/>
        </w:rPr>
        <w:t>, и что поэтому</w:t>
      </w:r>
      <w:r>
        <w:rPr>
          <w:sz w:val="24"/>
          <w:szCs w:val="24"/>
        </w:rPr>
        <w:t xml:space="preserve"> там</w:t>
      </w:r>
      <w:r w:rsidRPr="00C72D9D">
        <w:rPr>
          <w:sz w:val="24"/>
          <w:szCs w:val="24"/>
        </w:rPr>
        <w:t xml:space="preserve">, где </w:t>
      </w:r>
      <w:r>
        <w:rPr>
          <w:sz w:val="24"/>
          <w:szCs w:val="24"/>
        </w:rPr>
        <w:t>есть</w:t>
      </w:r>
      <w:r w:rsidRPr="00C72D9D">
        <w:rPr>
          <w:sz w:val="24"/>
          <w:szCs w:val="24"/>
        </w:rPr>
        <w:t xml:space="preserve"> Пуруша, не может быть теплового предела органической жизни</w:t>
      </w:r>
      <w:r>
        <w:rPr>
          <w:sz w:val="24"/>
          <w:szCs w:val="24"/>
        </w:rPr>
        <w:t xml:space="preserve">, </w:t>
      </w:r>
      <w:r w:rsidRPr="00C72D9D">
        <w:rPr>
          <w:sz w:val="24"/>
          <w:szCs w:val="24"/>
        </w:rPr>
        <w:t xml:space="preserve">они бы меньше </w:t>
      </w:r>
      <w:r>
        <w:rPr>
          <w:sz w:val="24"/>
          <w:szCs w:val="24"/>
        </w:rPr>
        <w:t>придержив</w:t>
      </w:r>
      <w:r w:rsidRPr="00C72D9D">
        <w:rPr>
          <w:sz w:val="24"/>
          <w:szCs w:val="24"/>
        </w:rPr>
        <w:t xml:space="preserve">ались и </w:t>
      </w:r>
      <w:r>
        <w:rPr>
          <w:sz w:val="24"/>
          <w:szCs w:val="24"/>
        </w:rPr>
        <w:t xml:space="preserve">меньше </w:t>
      </w:r>
      <w:r w:rsidRPr="00C72D9D">
        <w:rPr>
          <w:sz w:val="24"/>
          <w:szCs w:val="24"/>
        </w:rPr>
        <w:t xml:space="preserve">наговорили миру абсурдностей. Короче говоря, движение, космическая материя, продолжительность, пространство </w:t>
      </w:r>
      <w:r w:rsidR="00D100C3">
        <w:rPr>
          <w:sz w:val="24"/>
          <w:szCs w:val="24"/>
        </w:rPr>
        <w:t xml:space="preserve">есть </w:t>
      </w:r>
      <w:r w:rsidRPr="00C72D9D">
        <w:rPr>
          <w:sz w:val="24"/>
          <w:szCs w:val="24"/>
        </w:rPr>
        <w:t xml:space="preserve"> повсюду, и </w:t>
      </w:r>
      <w:r w:rsidR="00D100C3">
        <w:rPr>
          <w:sz w:val="24"/>
          <w:szCs w:val="24"/>
        </w:rPr>
        <w:t>для понятн</w:t>
      </w:r>
      <w:r w:rsidRPr="00C72D9D">
        <w:rPr>
          <w:sz w:val="24"/>
          <w:szCs w:val="24"/>
        </w:rPr>
        <w:t xml:space="preserve">ости поместим или вообразим это разнообразие внутри круга («неограниченного»). Они пассивны, </w:t>
      </w:r>
      <w:r>
        <w:rPr>
          <w:sz w:val="24"/>
          <w:szCs w:val="24"/>
        </w:rPr>
        <w:t>отрицательны</w:t>
      </w:r>
      <w:r w:rsidR="00D100C3">
        <w:rPr>
          <w:sz w:val="24"/>
          <w:szCs w:val="24"/>
        </w:rPr>
        <w:t>, бессознательны, и всё</w:t>
      </w:r>
      <w:r w:rsidRPr="00C72D9D">
        <w:rPr>
          <w:sz w:val="24"/>
          <w:szCs w:val="24"/>
        </w:rPr>
        <w:t xml:space="preserve"> же вечно движимы присущей им латентной жизнью, или силой. Во время дня </w:t>
      </w:r>
      <w:r w:rsidR="00D100C3">
        <w:rPr>
          <w:sz w:val="24"/>
          <w:szCs w:val="24"/>
        </w:rPr>
        <w:t>деятельн</w:t>
      </w:r>
      <w:r w:rsidRPr="00C72D9D">
        <w:rPr>
          <w:sz w:val="24"/>
          <w:szCs w:val="24"/>
        </w:rPr>
        <w:t xml:space="preserve">ости эта циклическая сила, выбрасывая из причинного латентного принципа космическую материю, как колесо </w:t>
      </w:r>
      <w:r w:rsidR="00D100C3">
        <w:rPr>
          <w:sz w:val="24"/>
          <w:szCs w:val="24"/>
        </w:rPr>
        <w:t xml:space="preserve">водяной мельницы </w:t>
      </w:r>
      <w:r w:rsidRPr="00C72D9D">
        <w:rPr>
          <w:sz w:val="24"/>
          <w:szCs w:val="24"/>
        </w:rPr>
        <w:t xml:space="preserve">выбрасывает множество капель воды, </w:t>
      </w:r>
      <w:r>
        <w:rPr>
          <w:sz w:val="24"/>
          <w:szCs w:val="24"/>
        </w:rPr>
        <w:t>вводит</w:t>
      </w:r>
      <w:r w:rsidRPr="00C72D9D">
        <w:rPr>
          <w:sz w:val="24"/>
          <w:szCs w:val="24"/>
        </w:rPr>
        <w:t xml:space="preserve"> е</w:t>
      </w:r>
      <w:r w:rsidR="00D100C3">
        <w:rPr>
          <w:sz w:val="24"/>
          <w:szCs w:val="24"/>
        </w:rPr>
        <w:t>ё</w:t>
      </w:r>
      <w:r w:rsidRPr="00C72D9D">
        <w:rPr>
          <w:sz w:val="24"/>
          <w:szCs w:val="24"/>
        </w:rPr>
        <w:t xml:space="preserve"> в контакт с теми же принципами, ч</w:t>
      </w:r>
      <w:r>
        <w:rPr>
          <w:sz w:val="24"/>
          <w:szCs w:val="24"/>
        </w:rPr>
        <w:t>ь</w:t>
      </w:r>
      <w:r w:rsidR="00D100C3">
        <w:rPr>
          <w:sz w:val="24"/>
          <w:szCs w:val="24"/>
        </w:rPr>
        <w:t>ё</w:t>
      </w:r>
      <w:r>
        <w:rPr>
          <w:sz w:val="24"/>
          <w:szCs w:val="24"/>
        </w:rPr>
        <w:t xml:space="preserve"> состояние</w:t>
      </w:r>
      <w:r w:rsidRPr="00F11AE8">
        <w:rPr>
          <w:sz w:val="24"/>
          <w:szCs w:val="24"/>
        </w:rPr>
        <w:t xml:space="preserve"> </w:t>
      </w:r>
      <w:r>
        <w:rPr>
          <w:sz w:val="24"/>
          <w:szCs w:val="24"/>
        </w:rPr>
        <w:t>уже изменило</w:t>
      </w:r>
      <w:r w:rsidRPr="00C72D9D">
        <w:rPr>
          <w:sz w:val="24"/>
          <w:szCs w:val="24"/>
        </w:rPr>
        <w:t xml:space="preserve">сь, </w:t>
      </w:r>
      <w:r>
        <w:rPr>
          <w:sz w:val="24"/>
          <w:szCs w:val="24"/>
        </w:rPr>
        <w:t>поскольку</w:t>
      </w:r>
      <w:r w:rsidRPr="00C72D9D">
        <w:rPr>
          <w:sz w:val="24"/>
          <w:szCs w:val="24"/>
        </w:rPr>
        <w:t xml:space="preserve"> они </w:t>
      </w:r>
      <w:r>
        <w:rPr>
          <w:sz w:val="24"/>
          <w:szCs w:val="24"/>
        </w:rPr>
        <w:t>вышли из состояния</w:t>
      </w:r>
      <w:r w:rsidRPr="00C72D9D">
        <w:rPr>
          <w:sz w:val="24"/>
          <w:szCs w:val="24"/>
        </w:rPr>
        <w:t xml:space="preserve"> первичной п</w:t>
      </w:r>
      <w:r>
        <w:rPr>
          <w:sz w:val="24"/>
          <w:szCs w:val="24"/>
        </w:rPr>
        <w:t>ассивности вечной неизменности</w:t>
      </w:r>
      <w:r w:rsidR="00D100C3">
        <w:rPr>
          <w:sz w:val="24"/>
          <w:szCs w:val="24"/>
        </w:rPr>
        <w:t>.</w:t>
      </w:r>
      <w:r w:rsidRPr="00C72D9D">
        <w:rPr>
          <w:sz w:val="24"/>
          <w:szCs w:val="24"/>
        </w:rPr>
        <w:t xml:space="preserve"> Таким образом, </w:t>
      </w:r>
      <w:r>
        <w:rPr>
          <w:sz w:val="24"/>
          <w:szCs w:val="24"/>
        </w:rPr>
        <w:t xml:space="preserve">те </w:t>
      </w:r>
      <w:r w:rsidRPr="00C72D9D">
        <w:rPr>
          <w:sz w:val="24"/>
          <w:szCs w:val="24"/>
        </w:rPr>
        <w:t>же принципы начинают приобретать, так сказать, зародыши полярн</w:t>
      </w:r>
      <w:r>
        <w:rPr>
          <w:sz w:val="24"/>
          <w:szCs w:val="24"/>
        </w:rPr>
        <w:t>ости. Затем</w:t>
      </w:r>
      <w:r w:rsidRPr="00C72D9D">
        <w:rPr>
          <w:sz w:val="24"/>
          <w:szCs w:val="24"/>
        </w:rPr>
        <w:t xml:space="preserve"> входя</w:t>
      </w:r>
      <w:r>
        <w:rPr>
          <w:sz w:val="24"/>
          <w:szCs w:val="24"/>
        </w:rPr>
        <w:t>щий</w:t>
      </w:r>
      <w:r w:rsidRPr="00C72D9D">
        <w:rPr>
          <w:sz w:val="24"/>
          <w:szCs w:val="24"/>
        </w:rPr>
        <w:t xml:space="preserve"> во Вселенский </w:t>
      </w:r>
      <w:r>
        <w:rPr>
          <w:sz w:val="24"/>
          <w:szCs w:val="24"/>
        </w:rPr>
        <w:t>ум</w:t>
      </w:r>
      <w:r w:rsidRPr="00C72D9D">
        <w:rPr>
          <w:sz w:val="24"/>
          <w:szCs w:val="24"/>
        </w:rPr>
        <w:t xml:space="preserve"> Dyan </w:t>
      </w:r>
      <w:r>
        <w:rPr>
          <w:sz w:val="24"/>
          <w:szCs w:val="24"/>
        </w:rPr>
        <w:t>K</w:t>
      </w:r>
      <w:r w:rsidRPr="00C72D9D">
        <w:rPr>
          <w:sz w:val="24"/>
          <w:szCs w:val="24"/>
        </w:rPr>
        <w:t xml:space="preserve">am развивает эти зародыши и, </w:t>
      </w:r>
      <w:r>
        <w:rPr>
          <w:sz w:val="24"/>
          <w:szCs w:val="24"/>
        </w:rPr>
        <w:t>и</w:t>
      </w:r>
      <w:r w:rsidR="0053630F">
        <w:rPr>
          <w:sz w:val="24"/>
          <w:szCs w:val="24"/>
        </w:rPr>
        <w:t>спуск</w:t>
      </w:r>
      <w:r w:rsidRPr="00C72D9D">
        <w:rPr>
          <w:sz w:val="24"/>
          <w:szCs w:val="24"/>
        </w:rPr>
        <w:t>ая импуль</w:t>
      </w:r>
      <w:r>
        <w:rPr>
          <w:sz w:val="24"/>
          <w:szCs w:val="24"/>
        </w:rPr>
        <w:t>с, переда</w:t>
      </w:r>
      <w:r w:rsidR="00D100C3">
        <w:rPr>
          <w:sz w:val="24"/>
          <w:szCs w:val="24"/>
        </w:rPr>
        <w:t>ё</w:t>
      </w:r>
      <w:r>
        <w:rPr>
          <w:sz w:val="24"/>
          <w:szCs w:val="24"/>
        </w:rPr>
        <w:t xml:space="preserve">т его Фохату, который вибрирует в Акаше; </w:t>
      </w:r>
      <w:r w:rsidRPr="00C72D9D">
        <w:rPr>
          <w:sz w:val="24"/>
          <w:szCs w:val="24"/>
        </w:rPr>
        <w:t>Од (состояние космической материи, движени</w:t>
      </w:r>
      <w:r>
        <w:rPr>
          <w:sz w:val="24"/>
          <w:szCs w:val="24"/>
        </w:rPr>
        <w:t>е</w:t>
      </w:r>
      <w:r w:rsidRPr="00C72D9D">
        <w:rPr>
          <w:sz w:val="24"/>
          <w:szCs w:val="24"/>
        </w:rPr>
        <w:t xml:space="preserve">, </w:t>
      </w:r>
      <w:r>
        <w:rPr>
          <w:sz w:val="24"/>
          <w:szCs w:val="24"/>
        </w:rPr>
        <w:t>сила</w:t>
      </w:r>
      <w:r w:rsidRPr="00C72D9D">
        <w:rPr>
          <w:sz w:val="24"/>
          <w:szCs w:val="24"/>
        </w:rPr>
        <w:t>, и т. д.) про</w:t>
      </w:r>
      <w:r>
        <w:rPr>
          <w:sz w:val="24"/>
          <w:szCs w:val="24"/>
        </w:rPr>
        <w:t>бегает</w:t>
      </w:r>
      <w:r w:rsidRPr="00C72D9D">
        <w:rPr>
          <w:sz w:val="24"/>
          <w:szCs w:val="24"/>
        </w:rPr>
        <w:t xml:space="preserve"> по </w:t>
      </w:r>
      <w:r>
        <w:rPr>
          <w:sz w:val="24"/>
          <w:szCs w:val="24"/>
        </w:rPr>
        <w:t>линиям</w:t>
      </w:r>
      <w:r w:rsidRPr="00C72D9D">
        <w:rPr>
          <w:sz w:val="24"/>
          <w:szCs w:val="24"/>
        </w:rPr>
        <w:t xml:space="preserve"> космических </w:t>
      </w:r>
      <w:r w:rsidRPr="00F11AE8">
        <w:rPr>
          <w:iCs/>
          <w:sz w:val="24"/>
          <w:szCs w:val="24"/>
        </w:rPr>
        <w:t>проявлени</w:t>
      </w:r>
      <w:r w:rsidRPr="00F11AE8">
        <w:rPr>
          <w:sz w:val="24"/>
          <w:szCs w:val="24"/>
        </w:rPr>
        <w:t>й</w:t>
      </w:r>
      <w:r>
        <w:rPr>
          <w:sz w:val="24"/>
          <w:szCs w:val="24"/>
        </w:rPr>
        <w:t>, формируя</w:t>
      </w:r>
      <w:r w:rsidRPr="00C72D9D">
        <w:rPr>
          <w:sz w:val="24"/>
          <w:szCs w:val="24"/>
        </w:rPr>
        <w:t xml:space="preserve"> всех и вс</w:t>
      </w:r>
      <w:r w:rsidR="00D100C3">
        <w:rPr>
          <w:sz w:val="24"/>
          <w:szCs w:val="24"/>
        </w:rPr>
        <w:t>ё</w:t>
      </w:r>
      <w:r w:rsidR="008F4299">
        <w:rPr>
          <w:sz w:val="24"/>
          <w:szCs w:val="24"/>
        </w:rPr>
        <w:t xml:space="preserve"> —</w:t>
      </w:r>
      <w:r>
        <w:rPr>
          <w:sz w:val="24"/>
          <w:szCs w:val="24"/>
        </w:rPr>
        <w:t xml:space="preserve"> конечно, вслепую</w:t>
      </w:r>
      <w:r w:rsidRPr="00C72D9D">
        <w:rPr>
          <w:sz w:val="24"/>
          <w:szCs w:val="24"/>
        </w:rPr>
        <w:t>, но в столь же точном соответствии с прототипами, представленными в вечном уме, как хорошее зеркало отражает ваше лицо.</w:t>
      </w:r>
    </w:p>
    <w:p w:rsidR="00842D52" w:rsidRPr="00C72D9D" w:rsidRDefault="00842D52" w:rsidP="00842D52">
      <w:pPr>
        <w:ind w:firstLine="340"/>
        <w:jc w:val="both"/>
        <w:rPr>
          <w:sz w:val="24"/>
          <w:szCs w:val="24"/>
        </w:rPr>
      </w:pPr>
    </w:p>
    <w:p w:rsidR="00842D52" w:rsidRPr="005B26CF" w:rsidRDefault="00D100C3" w:rsidP="00842D52">
      <w:pPr>
        <w:ind w:firstLine="340"/>
        <w:jc w:val="both"/>
        <w:rPr>
          <w:rFonts w:asciiTheme="minorHAnsi" w:hAnsiTheme="minorHAnsi"/>
          <w:sz w:val="24"/>
          <w:szCs w:val="24"/>
        </w:rPr>
      </w:pPr>
      <w:r w:rsidRPr="005B26CF">
        <w:rPr>
          <w:rFonts w:asciiTheme="minorHAnsi" w:hAnsiTheme="minorHAnsi"/>
          <w:sz w:val="24"/>
          <w:szCs w:val="24"/>
        </w:rPr>
        <w:t xml:space="preserve">17) </w:t>
      </w:r>
      <w:r w:rsidR="00842D52" w:rsidRPr="005B26CF">
        <w:rPr>
          <w:rFonts w:asciiTheme="minorHAnsi" w:hAnsiTheme="minorHAnsi"/>
          <w:sz w:val="24"/>
          <w:szCs w:val="24"/>
        </w:rPr>
        <w:t>О гипотетическом Абсолюте и беспредельной Конечной Причине.</w:t>
      </w:r>
    </w:p>
    <w:p w:rsidR="00842D52" w:rsidRPr="00C72D9D" w:rsidRDefault="00842D52" w:rsidP="00842D52">
      <w:pPr>
        <w:ind w:firstLine="340"/>
        <w:jc w:val="both"/>
        <w:rPr>
          <w:sz w:val="24"/>
          <w:szCs w:val="24"/>
        </w:rPr>
      </w:pPr>
      <w:r w:rsidRPr="00C72D9D">
        <w:rPr>
          <w:sz w:val="24"/>
          <w:szCs w:val="24"/>
        </w:rPr>
        <w:lastRenderedPageBreak/>
        <w:t>Абсолютное и бес</w:t>
      </w:r>
      <w:r w:rsidR="005B26CF">
        <w:rPr>
          <w:sz w:val="24"/>
          <w:szCs w:val="24"/>
        </w:rPr>
        <w:t>конеч</w:t>
      </w:r>
      <w:r w:rsidRPr="00C72D9D">
        <w:rPr>
          <w:sz w:val="24"/>
          <w:szCs w:val="24"/>
        </w:rPr>
        <w:t xml:space="preserve">ное состоит из обусловленного и </w:t>
      </w:r>
      <w:r w:rsidR="005B26CF">
        <w:rPr>
          <w:sz w:val="24"/>
          <w:szCs w:val="24"/>
        </w:rPr>
        <w:t>конечного</w:t>
      </w:r>
      <w:r w:rsidRPr="00C72D9D">
        <w:rPr>
          <w:sz w:val="24"/>
          <w:szCs w:val="24"/>
        </w:rPr>
        <w:t>. Причины обусловлены</w:t>
      </w:r>
      <w:r>
        <w:rPr>
          <w:sz w:val="24"/>
          <w:szCs w:val="24"/>
        </w:rPr>
        <w:t xml:space="preserve"> </w:t>
      </w:r>
      <w:r w:rsidR="005B26CF">
        <w:rPr>
          <w:sz w:val="24"/>
          <w:szCs w:val="24"/>
        </w:rPr>
        <w:t xml:space="preserve">в </w:t>
      </w:r>
      <w:r>
        <w:rPr>
          <w:sz w:val="24"/>
          <w:szCs w:val="24"/>
        </w:rPr>
        <w:t>свои</w:t>
      </w:r>
      <w:r w:rsidR="005B26CF">
        <w:rPr>
          <w:sz w:val="24"/>
          <w:szCs w:val="24"/>
        </w:rPr>
        <w:t>х</w:t>
      </w:r>
      <w:r>
        <w:rPr>
          <w:sz w:val="24"/>
          <w:szCs w:val="24"/>
        </w:rPr>
        <w:t xml:space="preserve"> способ</w:t>
      </w:r>
      <w:r w:rsidR="005B26CF">
        <w:rPr>
          <w:sz w:val="24"/>
          <w:szCs w:val="24"/>
        </w:rPr>
        <w:t>ах</w:t>
      </w:r>
      <w:r w:rsidRPr="00C72D9D">
        <w:rPr>
          <w:sz w:val="24"/>
          <w:szCs w:val="24"/>
        </w:rPr>
        <w:t xml:space="preserve"> существов</w:t>
      </w:r>
      <w:r>
        <w:rPr>
          <w:sz w:val="24"/>
          <w:szCs w:val="24"/>
        </w:rPr>
        <w:t xml:space="preserve">ания и </w:t>
      </w:r>
      <w:r w:rsidR="005B26CF">
        <w:rPr>
          <w:sz w:val="24"/>
          <w:szCs w:val="24"/>
        </w:rPr>
        <w:t>свойствах</w:t>
      </w:r>
      <w:r w:rsidRPr="00C72D9D">
        <w:rPr>
          <w:sz w:val="24"/>
          <w:szCs w:val="24"/>
        </w:rPr>
        <w:t xml:space="preserve">, </w:t>
      </w:r>
      <w:r>
        <w:rPr>
          <w:sz w:val="24"/>
          <w:szCs w:val="24"/>
        </w:rPr>
        <w:t>а</w:t>
      </w:r>
      <w:r w:rsidRPr="00C72D9D">
        <w:rPr>
          <w:sz w:val="24"/>
          <w:szCs w:val="24"/>
        </w:rPr>
        <w:t xml:space="preserve"> как индивидуальные </w:t>
      </w:r>
      <w:r>
        <w:rPr>
          <w:sz w:val="24"/>
          <w:szCs w:val="24"/>
        </w:rPr>
        <w:t>совокупности</w:t>
      </w:r>
      <w:r w:rsidR="008F4299">
        <w:rPr>
          <w:sz w:val="24"/>
          <w:szCs w:val="24"/>
        </w:rPr>
        <w:t xml:space="preserve"> —</w:t>
      </w:r>
      <w:r w:rsidRPr="00C72D9D">
        <w:rPr>
          <w:sz w:val="24"/>
          <w:szCs w:val="24"/>
        </w:rPr>
        <w:t xml:space="preserve"> не обусловлены и вечны в </w:t>
      </w:r>
      <w:r>
        <w:rPr>
          <w:sz w:val="24"/>
          <w:szCs w:val="24"/>
        </w:rPr>
        <w:t>своей</w:t>
      </w:r>
      <w:r w:rsidRPr="00C72D9D">
        <w:rPr>
          <w:sz w:val="24"/>
          <w:szCs w:val="24"/>
        </w:rPr>
        <w:t xml:space="preserve"> сумме, </w:t>
      </w:r>
      <w:r>
        <w:rPr>
          <w:sz w:val="24"/>
          <w:szCs w:val="24"/>
        </w:rPr>
        <w:t xml:space="preserve">или </w:t>
      </w:r>
      <w:r w:rsidRPr="00C72D9D">
        <w:rPr>
          <w:sz w:val="24"/>
          <w:szCs w:val="24"/>
        </w:rPr>
        <w:t>как коллективная совокупность.</w:t>
      </w:r>
    </w:p>
    <w:p w:rsidR="00842D52" w:rsidRPr="00C72D9D" w:rsidRDefault="00842D52" w:rsidP="00842D52">
      <w:pPr>
        <w:ind w:firstLine="340"/>
        <w:jc w:val="both"/>
        <w:rPr>
          <w:sz w:val="24"/>
          <w:szCs w:val="24"/>
        </w:rPr>
      </w:pPr>
    </w:p>
    <w:p w:rsidR="00842D52" w:rsidRPr="005B26CF" w:rsidRDefault="005B26CF" w:rsidP="00842D52">
      <w:pPr>
        <w:ind w:firstLine="340"/>
        <w:jc w:val="both"/>
        <w:rPr>
          <w:rFonts w:asciiTheme="minorHAnsi" w:hAnsiTheme="minorHAnsi"/>
          <w:sz w:val="24"/>
          <w:szCs w:val="24"/>
        </w:rPr>
      </w:pPr>
      <w:r w:rsidRPr="005B26CF">
        <w:rPr>
          <w:rFonts w:asciiTheme="minorHAnsi" w:hAnsiTheme="minorHAnsi"/>
          <w:sz w:val="24"/>
          <w:szCs w:val="24"/>
        </w:rPr>
        <w:t>18)</w:t>
      </w:r>
      <w:r w:rsidR="00842D52" w:rsidRPr="005B26CF">
        <w:rPr>
          <w:rFonts w:asciiTheme="minorHAnsi" w:hAnsiTheme="minorHAnsi"/>
          <w:sz w:val="24"/>
          <w:szCs w:val="24"/>
        </w:rPr>
        <w:t xml:space="preserve"> Если Абсолют </w:t>
      </w:r>
      <w:r w:rsidRPr="005B26CF">
        <w:rPr>
          <w:rFonts w:asciiTheme="minorHAnsi" w:hAnsiTheme="minorHAnsi"/>
          <w:sz w:val="24"/>
          <w:szCs w:val="24"/>
        </w:rPr>
        <w:t xml:space="preserve">— </w:t>
      </w:r>
      <w:r w:rsidR="00842D52" w:rsidRPr="005B26CF">
        <w:rPr>
          <w:rFonts w:asciiTheme="minorHAnsi" w:hAnsiTheme="minorHAnsi"/>
          <w:sz w:val="24"/>
          <w:szCs w:val="24"/>
        </w:rPr>
        <w:t>слепой закон, как он может породить разум?</w:t>
      </w:r>
    </w:p>
    <w:p w:rsidR="00842D52" w:rsidRPr="00C72D9D" w:rsidRDefault="00842D52" w:rsidP="00842D52">
      <w:pPr>
        <w:ind w:firstLine="340"/>
        <w:jc w:val="both"/>
        <w:rPr>
          <w:sz w:val="24"/>
          <w:szCs w:val="24"/>
        </w:rPr>
      </w:pPr>
      <w:r>
        <w:rPr>
          <w:sz w:val="24"/>
          <w:szCs w:val="24"/>
        </w:rPr>
        <w:t>Но пассивный</w:t>
      </w:r>
      <w:r w:rsidRPr="00C72D9D">
        <w:rPr>
          <w:sz w:val="24"/>
          <w:szCs w:val="24"/>
        </w:rPr>
        <w:t xml:space="preserve"> латентный разум, или принцип, рассеянный по всей вселенной, который в своей чистой нематериальности есть не-разум и не-сознание и который, как только </w:t>
      </w:r>
      <w:r>
        <w:rPr>
          <w:sz w:val="24"/>
          <w:szCs w:val="24"/>
        </w:rPr>
        <w:t>заточен</w:t>
      </w:r>
      <w:r w:rsidRPr="00C72D9D">
        <w:rPr>
          <w:sz w:val="24"/>
          <w:szCs w:val="24"/>
        </w:rPr>
        <w:t xml:space="preserve"> в материю, пре</w:t>
      </w:r>
      <w:r w:rsidR="005B26CF">
        <w:rPr>
          <w:sz w:val="24"/>
          <w:szCs w:val="24"/>
        </w:rPr>
        <w:t>враща</w:t>
      </w:r>
      <w:r>
        <w:rPr>
          <w:sz w:val="24"/>
          <w:szCs w:val="24"/>
        </w:rPr>
        <w:t>ется</w:t>
      </w:r>
      <w:r w:rsidRPr="00C72D9D">
        <w:rPr>
          <w:sz w:val="24"/>
          <w:szCs w:val="24"/>
        </w:rPr>
        <w:t xml:space="preserve"> в обоих</w:t>
      </w:r>
      <w:r w:rsidR="008F4299">
        <w:rPr>
          <w:sz w:val="24"/>
          <w:szCs w:val="24"/>
        </w:rPr>
        <w:t xml:space="preserve"> —</w:t>
      </w:r>
      <w:r w:rsidRPr="00C72D9D">
        <w:rPr>
          <w:sz w:val="24"/>
          <w:szCs w:val="24"/>
        </w:rPr>
        <w:t xml:space="preserve"> может.</w:t>
      </w:r>
    </w:p>
    <w:p w:rsidR="00842D52" w:rsidRPr="00C72D9D" w:rsidRDefault="00842D52" w:rsidP="00842D52">
      <w:pPr>
        <w:ind w:firstLine="340"/>
        <w:jc w:val="both"/>
        <w:rPr>
          <w:sz w:val="24"/>
          <w:szCs w:val="24"/>
        </w:rPr>
      </w:pPr>
    </w:p>
    <w:p w:rsidR="00842D52" w:rsidRPr="005B26CF" w:rsidRDefault="00842D52" w:rsidP="00842D52">
      <w:pPr>
        <w:ind w:firstLine="340"/>
        <w:jc w:val="both"/>
        <w:rPr>
          <w:rFonts w:asciiTheme="minorHAnsi" w:hAnsiTheme="minorHAnsi"/>
          <w:sz w:val="24"/>
          <w:szCs w:val="24"/>
        </w:rPr>
      </w:pPr>
      <w:r w:rsidRPr="005B26CF">
        <w:rPr>
          <w:rFonts w:asciiTheme="minorHAnsi" w:hAnsiTheme="minorHAnsi"/>
          <w:sz w:val="24"/>
          <w:szCs w:val="24"/>
        </w:rPr>
        <w:t>19</w:t>
      </w:r>
      <w:r w:rsidR="005B26CF" w:rsidRPr="005B26CF">
        <w:rPr>
          <w:rFonts w:asciiTheme="minorHAnsi" w:hAnsiTheme="minorHAnsi"/>
          <w:sz w:val="24"/>
          <w:szCs w:val="24"/>
        </w:rPr>
        <w:t>)</w:t>
      </w:r>
      <w:r w:rsidRPr="005B26CF">
        <w:rPr>
          <w:rFonts w:asciiTheme="minorHAnsi" w:hAnsiTheme="minorHAnsi"/>
          <w:sz w:val="24"/>
          <w:szCs w:val="24"/>
        </w:rPr>
        <w:t xml:space="preserve"> Абсолют, если он разумен, должен быть всемогущим, всезнающим и </w:t>
      </w:r>
      <w:r w:rsidR="005B26CF" w:rsidRPr="005B26CF">
        <w:rPr>
          <w:rFonts w:asciiTheme="minorHAnsi" w:hAnsiTheme="minorHAnsi"/>
          <w:sz w:val="24"/>
          <w:szCs w:val="24"/>
        </w:rPr>
        <w:t>всеблаги</w:t>
      </w:r>
      <w:r w:rsidRPr="005B26CF">
        <w:rPr>
          <w:rFonts w:asciiTheme="minorHAnsi" w:hAnsiTheme="minorHAnsi"/>
          <w:sz w:val="24"/>
          <w:szCs w:val="24"/>
        </w:rPr>
        <w:t xml:space="preserve">м? </w:t>
      </w:r>
    </w:p>
    <w:p w:rsidR="00842D52" w:rsidRPr="00C72D9D" w:rsidRDefault="00842D52" w:rsidP="00842D52">
      <w:pPr>
        <w:ind w:firstLine="340"/>
        <w:jc w:val="both"/>
        <w:rPr>
          <w:sz w:val="24"/>
          <w:szCs w:val="24"/>
        </w:rPr>
      </w:pPr>
      <w:r w:rsidRPr="00C72D9D">
        <w:rPr>
          <w:sz w:val="24"/>
          <w:szCs w:val="24"/>
        </w:rPr>
        <w:t>Пожалуйста, объясните, почему.</w:t>
      </w:r>
    </w:p>
    <w:p w:rsidR="00842D52" w:rsidRPr="00EF373E" w:rsidRDefault="00842D52" w:rsidP="00842D52">
      <w:pPr>
        <w:ind w:firstLine="340"/>
        <w:jc w:val="both"/>
        <w:rPr>
          <w:rFonts w:asciiTheme="minorHAnsi" w:hAnsiTheme="minorHAnsi"/>
          <w:sz w:val="24"/>
          <w:szCs w:val="24"/>
        </w:rPr>
      </w:pPr>
      <w:r w:rsidRPr="00EF373E">
        <w:rPr>
          <w:rFonts w:asciiTheme="minorHAnsi" w:hAnsiTheme="minorHAnsi"/>
          <w:sz w:val="24"/>
          <w:szCs w:val="24"/>
        </w:rPr>
        <w:t xml:space="preserve">Абсолют, сам будучи бессознательным, </w:t>
      </w:r>
      <w:r w:rsidR="0053630F">
        <w:rPr>
          <w:rFonts w:asciiTheme="minorHAnsi" w:hAnsiTheme="minorHAnsi"/>
          <w:sz w:val="24"/>
          <w:szCs w:val="24"/>
        </w:rPr>
        <w:t>н</w:t>
      </w:r>
      <w:r w:rsidR="0053630F" w:rsidRPr="00EF373E">
        <w:rPr>
          <w:rFonts w:asciiTheme="minorHAnsi" w:hAnsiTheme="minorHAnsi"/>
          <w:sz w:val="24"/>
          <w:szCs w:val="24"/>
        </w:rPr>
        <w:t xml:space="preserve">а Востоке </w:t>
      </w:r>
      <w:r w:rsidRPr="00EF373E">
        <w:rPr>
          <w:rFonts w:asciiTheme="minorHAnsi" w:hAnsiTheme="minorHAnsi"/>
          <w:sz w:val="24"/>
          <w:szCs w:val="24"/>
        </w:rPr>
        <w:t>считается связанным с разумом эманациями, предположительно обусловленными. «Насколько эта гипотеза удовлетворяет ум в отношении возможности развития разума из не-разума», зависит от конкретного  ума.</w:t>
      </w:r>
    </w:p>
    <w:p w:rsidR="00842D52" w:rsidRPr="00C72D9D" w:rsidRDefault="00842D52" w:rsidP="00842D52">
      <w:pPr>
        <w:ind w:firstLine="340"/>
        <w:jc w:val="both"/>
        <w:rPr>
          <w:sz w:val="24"/>
          <w:szCs w:val="24"/>
        </w:rPr>
      </w:pPr>
      <w:r w:rsidRPr="00C72D9D">
        <w:rPr>
          <w:sz w:val="24"/>
          <w:szCs w:val="24"/>
        </w:rPr>
        <w:t>Что вам известно о постепенном развитии мозга, начиная с силурийского периода?</w:t>
      </w:r>
      <w:r w:rsidR="00EF373E">
        <w:rPr>
          <w:rStyle w:val="a7"/>
          <w:sz w:val="24"/>
          <w:szCs w:val="24"/>
        </w:rPr>
        <w:footnoteReference w:id="331"/>
      </w:r>
    </w:p>
    <w:p w:rsidR="00842D52" w:rsidRPr="00C72D9D" w:rsidRDefault="00842D52" w:rsidP="00842D52">
      <w:pPr>
        <w:ind w:firstLine="340"/>
        <w:jc w:val="both"/>
        <w:rPr>
          <w:sz w:val="24"/>
          <w:szCs w:val="24"/>
        </w:rPr>
      </w:pPr>
    </w:p>
    <w:p w:rsidR="00842D52" w:rsidRPr="008878B5" w:rsidRDefault="00842D52" w:rsidP="00842D52">
      <w:pPr>
        <w:ind w:firstLine="340"/>
        <w:jc w:val="both"/>
        <w:rPr>
          <w:rFonts w:asciiTheme="minorHAnsi" w:hAnsiTheme="minorHAnsi"/>
          <w:sz w:val="24"/>
          <w:szCs w:val="24"/>
        </w:rPr>
      </w:pPr>
      <w:r w:rsidRPr="008878B5">
        <w:rPr>
          <w:rFonts w:asciiTheme="minorHAnsi" w:hAnsiTheme="minorHAnsi"/>
          <w:sz w:val="24"/>
          <w:szCs w:val="24"/>
        </w:rPr>
        <w:t>20</w:t>
      </w:r>
      <w:r w:rsidR="008878B5" w:rsidRPr="008878B5">
        <w:rPr>
          <w:rFonts w:asciiTheme="minorHAnsi" w:hAnsiTheme="minorHAnsi"/>
          <w:sz w:val="24"/>
          <w:szCs w:val="24"/>
        </w:rPr>
        <w:t>)</w:t>
      </w:r>
      <w:r w:rsidRPr="008878B5">
        <w:rPr>
          <w:rFonts w:asciiTheme="minorHAnsi" w:hAnsiTheme="minorHAnsi"/>
          <w:sz w:val="24"/>
          <w:szCs w:val="24"/>
        </w:rPr>
        <w:t xml:space="preserve"> Затруднение с происхождением зла, рассмотренное с помощью сравнения с рафинированием сахара.</w:t>
      </w:r>
    </w:p>
    <w:p w:rsidR="00842D52" w:rsidRPr="00C72D9D" w:rsidRDefault="00842D52" w:rsidP="00842D52">
      <w:pPr>
        <w:ind w:firstLine="340"/>
        <w:jc w:val="both"/>
        <w:rPr>
          <w:sz w:val="24"/>
          <w:szCs w:val="24"/>
        </w:rPr>
      </w:pPr>
      <w:r w:rsidRPr="00C72D9D">
        <w:rPr>
          <w:sz w:val="24"/>
          <w:szCs w:val="24"/>
        </w:rPr>
        <w:t xml:space="preserve">И чем больше сахар рафинирован, тем больше брожение, вызываемое им в </w:t>
      </w:r>
      <w:r>
        <w:rPr>
          <w:sz w:val="24"/>
          <w:szCs w:val="24"/>
        </w:rPr>
        <w:t>желудке</w:t>
      </w:r>
      <w:r w:rsidRPr="00C72D9D">
        <w:rPr>
          <w:sz w:val="24"/>
          <w:szCs w:val="24"/>
        </w:rPr>
        <w:t xml:space="preserve">, и тем больше </w:t>
      </w:r>
      <w:r>
        <w:rPr>
          <w:sz w:val="24"/>
          <w:szCs w:val="24"/>
        </w:rPr>
        <w:t>червей</w:t>
      </w:r>
      <w:r w:rsidRPr="00C72D9D">
        <w:rPr>
          <w:sz w:val="24"/>
          <w:szCs w:val="24"/>
        </w:rPr>
        <w:t>.</w:t>
      </w:r>
    </w:p>
    <w:p w:rsidR="00842D52" w:rsidRPr="00EF373E" w:rsidRDefault="00EF373E" w:rsidP="00842D52">
      <w:pPr>
        <w:ind w:firstLine="340"/>
        <w:jc w:val="both"/>
        <w:rPr>
          <w:rFonts w:asciiTheme="minorHAnsi" w:hAnsiTheme="minorHAnsi"/>
          <w:i/>
          <w:sz w:val="24"/>
          <w:szCs w:val="24"/>
        </w:rPr>
      </w:pPr>
      <w:r w:rsidRPr="00EF373E">
        <w:rPr>
          <w:rFonts w:asciiTheme="minorHAnsi" w:hAnsiTheme="minorHAnsi"/>
          <w:sz w:val="24"/>
          <w:szCs w:val="24"/>
        </w:rPr>
        <w:t>Это б</w:t>
      </w:r>
      <w:r w:rsidR="00842D52" w:rsidRPr="00EF373E">
        <w:rPr>
          <w:rFonts w:asciiTheme="minorHAnsi" w:hAnsiTheme="minorHAnsi"/>
          <w:sz w:val="24"/>
          <w:szCs w:val="24"/>
        </w:rPr>
        <w:t>есполезно...</w:t>
      </w:r>
    </w:p>
    <w:p w:rsidR="00842D52" w:rsidRDefault="00842D52" w:rsidP="00842D52">
      <w:pPr>
        <w:ind w:firstLine="340"/>
        <w:jc w:val="both"/>
        <w:rPr>
          <w:sz w:val="24"/>
          <w:szCs w:val="24"/>
        </w:rPr>
      </w:pPr>
      <w:r w:rsidRPr="00C72D9D">
        <w:rPr>
          <w:sz w:val="24"/>
          <w:szCs w:val="24"/>
        </w:rPr>
        <w:t>Покажите мне философа, который мог бы доказать, что это бесполезно!</w:t>
      </w:r>
    </w:p>
    <w:p w:rsidR="008878B5" w:rsidRPr="00C72D9D" w:rsidRDefault="008878B5" w:rsidP="00842D52">
      <w:pPr>
        <w:ind w:firstLine="340"/>
        <w:jc w:val="both"/>
        <w:rPr>
          <w:sz w:val="24"/>
          <w:szCs w:val="24"/>
        </w:rPr>
      </w:pPr>
    </w:p>
    <w:p w:rsidR="00842D52" w:rsidRPr="008878B5" w:rsidRDefault="008878B5" w:rsidP="00842D52">
      <w:pPr>
        <w:ind w:firstLine="340"/>
        <w:jc w:val="both"/>
        <w:rPr>
          <w:rFonts w:asciiTheme="minorHAnsi" w:hAnsiTheme="minorHAnsi"/>
          <w:sz w:val="24"/>
          <w:szCs w:val="24"/>
        </w:rPr>
      </w:pPr>
      <w:r w:rsidRPr="008878B5">
        <w:rPr>
          <w:rFonts w:asciiTheme="minorHAnsi" w:hAnsiTheme="minorHAnsi"/>
          <w:sz w:val="24"/>
          <w:szCs w:val="24"/>
        </w:rPr>
        <w:t>…</w:t>
      </w:r>
      <w:r w:rsidR="00842D52" w:rsidRPr="008878B5">
        <w:rPr>
          <w:rFonts w:asciiTheme="minorHAnsi" w:hAnsiTheme="minorHAnsi"/>
          <w:sz w:val="24"/>
          <w:szCs w:val="24"/>
        </w:rPr>
        <w:t>говорить, что зло столь же необходимо для того, чтобы сделать добро явным, как тьма</w:t>
      </w:r>
      <w:r w:rsidR="008F4299" w:rsidRPr="008878B5">
        <w:rPr>
          <w:rFonts w:asciiTheme="minorHAnsi" w:hAnsiTheme="minorHAnsi"/>
          <w:sz w:val="24"/>
          <w:szCs w:val="24"/>
        </w:rPr>
        <w:t xml:space="preserve"> —</w:t>
      </w:r>
      <w:r w:rsidR="00842D52" w:rsidRPr="008878B5">
        <w:rPr>
          <w:rFonts w:asciiTheme="minorHAnsi" w:hAnsiTheme="minorHAnsi"/>
          <w:sz w:val="24"/>
          <w:szCs w:val="24"/>
        </w:rPr>
        <w:t xml:space="preserve"> для того, чтобы сделать свет воспринимаемым.  Для обусловленного</w:t>
      </w:r>
      <w:r w:rsidR="008F4299" w:rsidRPr="008878B5">
        <w:rPr>
          <w:rFonts w:asciiTheme="minorHAnsi" w:hAnsiTheme="minorHAnsi"/>
          <w:sz w:val="24"/>
          <w:szCs w:val="24"/>
        </w:rPr>
        <w:t xml:space="preserve"> —</w:t>
      </w:r>
      <w:r w:rsidR="00842D52" w:rsidRPr="008878B5">
        <w:rPr>
          <w:rFonts w:asciiTheme="minorHAnsi" w:hAnsiTheme="minorHAnsi"/>
          <w:sz w:val="24"/>
          <w:szCs w:val="24"/>
        </w:rPr>
        <w:t xml:space="preserve"> может быть, для всемогущего</w:t>
      </w:r>
      <w:r w:rsidR="008F4299" w:rsidRPr="008878B5">
        <w:rPr>
          <w:rFonts w:asciiTheme="minorHAnsi" w:hAnsiTheme="minorHAnsi"/>
          <w:sz w:val="24"/>
          <w:szCs w:val="24"/>
        </w:rPr>
        <w:t xml:space="preserve"> —</w:t>
      </w:r>
      <w:r w:rsidR="00842D52" w:rsidRPr="008878B5">
        <w:rPr>
          <w:rFonts w:asciiTheme="minorHAnsi" w:hAnsiTheme="minorHAnsi"/>
          <w:sz w:val="24"/>
          <w:szCs w:val="24"/>
        </w:rPr>
        <w:t xml:space="preserve"> ничего не </w:t>
      </w:r>
      <w:r w:rsidRPr="008878B5">
        <w:rPr>
          <w:rFonts w:asciiTheme="minorHAnsi" w:hAnsiTheme="minorHAnsi"/>
          <w:sz w:val="24"/>
          <w:szCs w:val="24"/>
        </w:rPr>
        <w:t>необходимо</w:t>
      </w:r>
      <w:r w:rsidR="00842D52" w:rsidRPr="008878B5">
        <w:rPr>
          <w:rFonts w:asciiTheme="minorHAnsi" w:hAnsiTheme="minorHAnsi"/>
          <w:sz w:val="24"/>
          <w:szCs w:val="24"/>
        </w:rPr>
        <w:t>.</w:t>
      </w:r>
    </w:p>
    <w:p w:rsidR="00842D52" w:rsidRDefault="00842D52" w:rsidP="00842D52">
      <w:pPr>
        <w:ind w:firstLine="340"/>
        <w:jc w:val="both"/>
        <w:rPr>
          <w:sz w:val="24"/>
          <w:szCs w:val="24"/>
        </w:rPr>
      </w:pPr>
      <w:r>
        <w:rPr>
          <w:sz w:val="24"/>
          <w:szCs w:val="24"/>
        </w:rPr>
        <w:t>Сначала ему</w:t>
      </w:r>
      <w:r w:rsidRPr="00C72D9D">
        <w:rPr>
          <w:sz w:val="24"/>
          <w:szCs w:val="24"/>
        </w:rPr>
        <w:t xml:space="preserve"> докажите.</w:t>
      </w:r>
    </w:p>
    <w:p w:rsidR="008878B5" w:rsidRPr="00C72D9D" w:rsidRDefault="008878B5" w:rsidP="00842D52">
      <w:pPr>
        <w:ind w:firstLine="340"/>
        <w:jc w:val="both"/>
        <w:rPr>
          <w:sz w:val="24"/>
          <w:szCs w:val="24"/>
        </w:rPr>
      </w:pPr>
    </w:p>
    <w:p w:rsidR="00842D52" w:rsidRPr="008878B5" w:rsidRDefault="00842D52" w:rsidP="008878B5">
      <w:pPr>
        <w:spacing w:after="60"/>
        <w:ind w:firstLine="340"/>
        <w:jc w:val="both"/>
        <w:rPr>
          <w:rFonts w:asciiTheme="minorHAnsi" w:hAnsiTheme="minorHAnsi"/>
          <w:sz w:val="24"/>
          <w:szCs w:val="24"/>
        </w:rPr>
      </w:pPr>
      <w:r w:rsidRPr="008878B5">
        <w:rPr>
          <w:rFonts w:asciiTheme="minorHAnsi" w:hAnsiTheme="minorHAnsi"/>
          <w:sz w:val="24"/>
          <w:szCs w:val="24"/>
        </w:rPr>
        <w:t xml:space="preserve">Но ясно, что обусловленный </w:t>
      </w:r>
      <w:r w:rsidR="008878B5" w:rsidRPr="008878B5">
        <w:rPr>
          <w:rFonts w:asciiTheme="minorHAnsi" w:hAnsiTheme="minorHAnsi"/>
          <w:sz w:val="24"/>
          <w:szCs w:val="24"/>
        </w:rPr>
        <w:t>посредник</w:t>
      </w:r>
      <w:r w:rsidR="008F4299" w:rsidRPr="008878B5">
        <w:rPr>
          <w:rFonts w:asciiTheme="minorHAnsi" w:hAnsiTheme="minorHAnsi"/>
          <w:sz w:val="24"/>
          <w:szCs w:val="24"/>
        </w:rPr>
        <w:t xml:space="preserve"> —</w:t>
      </w:r>
      <w:r w:rsidRPr="008878B5">
        <w:rPr>
          <w:rFonts w:asciiTheme="minorHAnsi" w:hAnsiTheme="minorHAnsi"/>
          <w:sz w:val="24"/>
          <w:szCs w:val="24"/>
        </w:rPr>
        <w:t xml:space="preserve"> не конечная причина. Над ним стоит закон или принцип, который обусловливает его...</w:t>
      </w:r>
    </w:p>
    <w:p w:rsidR="00842D52" w:rsidRPr="00C72D9D" w:rsidRDefault="00842D52" w:rsidP="00842D52">
      <w:pPr>
        <w:ind w:firstLine="340"/>
        <w:jc w:val="both"/>
        <w:rPr>
          <w:sz w:val="24"/>
          <w:szCs w:val="24"/>
        </w:rPr>
      </w:pPr>
      <w:r>
        <w:rPr>
          <w:sz w:val="24"/>
          <w:szCs w:val="24"/>
        </w:rPr>
        <w:t>Как это</w:t>
      </w:r>
      <w:r w:rsidRPr="00C72D9D">
        <w:rPr>
          <w:sz w:val="24"/>
          <w:szCs w:val="24"/>
        </w:rPr>
        <w:t>? Где? Нет, если вы не созда</w:t>
      </w:r>
      <w:r w:rsidR="008D620D">
        <w:rPr>
          <w:sz w:val="24"/>
          <w:szCs w:val="24"/>
        </w:rPr>
        <w:t>ё</w:t>
      </w:r>
      <w:r w:rsidRPr="00C72D9D">
        <w:rPr>
          <w:sz w:val="24"/>
          <w:szCs w:val="24"/>
        </w:rPr>
        <w:t>те чего-либо вне абсолютного и беспредельного.</w:t>
      </w:r>
    </w:p>
    <w:p w:rsidR="00842D52" w:rsidRPr="00C72D9D" w:rsidRDefault="00842D52" w:rsidP="00842D52">
      <w:pPr>
        <w:ind w:firstLine="340"/>
        <w:jc w:val="both"/>
        <w:rPr>
          <w:sz w:val="24"/>
          <w:szCs w:val="24"/>
        </w:rPr>
      </w:pPr>
      <w:r w:rsidRPr="00C72D9D">
        <w:rPr>
          <w:sz w:val="24"/>
          <w:szCs w:val="24"/>
        </w:rPr>
        <w:t xml:space="preserve">Проблемы по ту сторону </w:t>
      </w:r>
      <w:r>
        <w:rPr>
          <w:sz w:val="24"/>
          <w:szCs w:val="24"/>
        </w:rPr>
        <w:t>завесы, отделяющей</w:t>
      </w:r>
      <w:r w:rsidRPr="00C72D9D">
        <w:rPr>
          <w:sz w:val="24"/>
          <w:szCs w:val="24"/>
        </w:rPr>
        <w:t xml:space="preserve"> </w:t>
      </w:r>
      <w:r>
        <w:rPr>
          <w:sz w:val="24"/>
          <w:szCs w:val="24"/>
        </w:rPr>
        <w:t xml:space="preserve">непроявленную </w:t>
      </w:r>
      <w:r w:rsidRPr="00C72D9D">
        <w:rPr>
          <w:sz w:val="24"/>
          <w:szCs w:val="24"/>
        </w:rPr>
        <w:t>конечную причину от проявленной вселенной, находятся вне постижения умов, обусловленных в этой вселенной.</w:t>
      </w:r>
    </w:p>
    <w:p w:rsidR="00842D52" w:rsidRPr="00C72D9D" w:rsidRDefault="00842D52" w:rsidP="00842D52">
      <w:pPr>
        <w:ind w:firstLine="340"/>
        <w:jc w:val="both"/>
        <w:rPr>
          <w:sz w:val="24"/>
          <w:szCs w:val="24"/>
        </w:rPr>
      </w:pPr>
      <w:r w:rsidRPr="00C72D9D">
        <w:rPr>
          <w:sz w:val="24"/>
          <w:szCs w:val="24"/>
        </w:rPr>
        <w:t>Воистину, нет!</w:t>
      </w:r>
    </w:p>
    <w:p w:rsidR="00842D52" w:rsidRPr="008878B5" w:rsidRDefault="00842D52" w:rsidP="008878B5">
      <w:pPr>
        <w:spacing w:after="60"/>
        <w:ind w:firstLine="340"/>
        <w:jc w:val="both"/>
        <w:rPr>
          <w:rFonts w:asciiTheme="minorHAnsi" w:hAnsiTheme="minorHAnsi"/>
          <w:sz w:val="24"/>
          <w:szCs w:val="24"/>
        </w:rPr>
      </w:pPr>
      <w:r w:rsidRPr="008878B5">
        <w:rPr>
          <w:rFonts w:asciiTheme="minorHAnsi" w:hAnsiTheme="minorHAnsi"/>
          <w:sz w:val="24"/>
          <w:szCs w:val="24"/>
        </w:rPr>
        <w:t xml:space="preserve">…Абсолютное беспредельное невообразимо, и мы не можем ни понять его, ни оправдать пути его перед человеком. </w:t>
      </w:r>
    </w:p>
    <w:p w:rsidR="00842D52" w:rsidRPr="00C72D9D" w:rsidRDefault="00842D52" w:rsidP="00842D52">
      <w:pPr>
        <w:ind w:firstLine="340"/>
        <w:jc w:val="both"/>
        <w:rPr>
          <w:sz w:val="24"/>
          <w:szCs w:val="24"/>
        </w:rPr>
      </w:pPr>
      <w:r w:rsidRPr="00C72D9D">
        <w:rPr>
          <w:sz w:val="24"/>
          <w:szCs w:val="24"/>
        </w:rPr>
        <w:t>Тогда зачем тратить время на это? Кто поручил вам это делать?</w:t>
      </w:r>
    </w:p>
    <w:p w:rsidR="00842D52" w:rsidRPr="00C72D9D" w:rsidRDefault="00842D52" w:rsidP="00842D52">
      <w:pPr>
        <w:ind w:firstLine="340"/>
        <w:jc w:val="both"/>
        <w:rPr>
          <w:sz w:val="24"/>
          <w:szCs w:val="24"/>
        </w:rPr>
      </w:pPr>
      <w:r>
        <w:rPr>
          <w:sz w:val="24"/>
          <w:szCs w:val="24"/>
        </w:rPr>
        <w:t xml:space="preserve">Ваше всепроникающее верховное </w:t>
      </w:r>
      <w:r w:rsidRPr="003E4999">
        <w:rPr>
          <w:sz w:val="24"/>
          <w:szCs w:val="24"/>
        </w:rPr>
        <w:t>могущество</w:t>
      </w:r>
      <w:r w:rsidRPr="00C72D9D">
        <w:rPr>
          <w:sz w:val="24"/>
          <w:szCs w:val="24"/>
        </w:rPr>
        <w:t xml:space="preserve"> существует, но это как раз материя, жизнь которой есть движение, воля и </w:t>
      </w:r>
      <w:r>
        <w:rPr>
          <w:sz w:val="24"/>
          <w:szCs w:val="24"/>
        </w:rPr>
        <w:t>нервная сила</w:t>
      </w:r>
      <w:r w:rsidRPr="00C72D9D">
        <w:rPr>
          <w:sz w:val="24"/>
          <w:szCs w:val="24"/>
        </w:rPr>
        <w:t>, электричество. Пуруша может мыслить только через Пракрити.</w:t>
      </w:r>
    </w:p>
    <w:p w:rsidR="00842D52" w:rsidRPr="00C72D9D" w:rsidRDefault="00842D52" w:rsidP="00842D52">
      <w:pPr>
        <w:ind w:firstLine="340"/>
        <w:jc w:val="both"/>
        <w:rPr>
          <w:sz w:val="24"/>
          <w:szCs w:val="24"/>
        </w:rPr>
      </w:pPr>
    </w:p>
    <w:p w:rsidR="00842D52" w:rsidRPr="008878B5" w:rsidRDefault="00842D52" w:rsidP="00842D52">
      <w:pPr>
        <w:ind w:firstLine="340"/>
        <w:jc w:val="both"/>
        <w:rPr>
          <w:rFonts w:asciiTheme="minorHAnsi" w:hAnsiTheme="minorHAnsi"/>
          <w:sz w:val="24"/>
          <w:szCs w:val="24"/>
        </w:rPr>
      </w:pPr>
      <w:r w:rsidRPr="008878B5">
        <w:rPr>
          <w:rFonts w:asciiTheme="minorHAnsi" w:hAnsiTheme="minorHAnsi"/>
          <w:sz w:val="24"/>
          <w:szCs w:val="24"/>
        </w:rPr>
        <w:t>21</w:t>
      </w:r>
      <w:r w:rsidR="008878B5" w:rsidRPr="008878B5">
        <w:rPr>
          <w:rFonts w:asciiTheme="minorHAnsi" w:hAnsiTheme="minorHAnsi"/>
          <w:sz w:val="24"/>
          <w:szCs w:val="24"/>
        </w:rPr>
        <w:t>)</w:t>
      </w:r>
      <w:r w:rsidRPr="008878B5">
        <w:rPr>
          <w:rFonts w:asciiTheme="minorHAnsi" w:hAnsiTheme="minorHAnsi"/>
          <w:sz w:val="24"/>
          <w:szCs w:val="24"/>
        </w:rPr>
        <w:t xml:space="preserve"> Так вы хотите сказать следующее: </w:t>
      </w:r>
    </w:p>
    <w:p w:rsidR="00842D52" w:rsidRPr="008878B5" w:rsidRDefault="00842D52" w:rsidP="00842D52">
      <w:pPr>
        <w:ind w:firstLine="340"/>
        <w:jc w:val="both"/>
        <w:rPr>
          <w:rFonts w:asciiTheme="minorHAnsi" w:hAnsiTheme="minorHAnsi"/>
          <w:sz w:val="24"/>
          <w:szCs w:val="24"/>
        </w:rPr>
      </w:pPr>
      <w:r w:rsidRPr="008878B5">
        <w:rPr>
          <w:rFonts w:asciiTheme="minorHAnsi" w:hAnsiTheme="minorHAnsi"/>
          <w:sz w:val="24"/>
          <w:szCs w:val="24"/>
        </w:rPr>
        <w:t>«Так это или нет (что касается гипотезы о</w:t>
      </w:r>
      <w:r w:rsidR="00B57FD3">
        <w:rPr>
          <w:rFonts w:asciiTheme="minorHAnsi" w:hAnsiTheme="minorHAnsi"/>
          <w:sz w:val="24"/>
          <w:szCs w:val="24"/>
        </w:rPr>
        <w:t>б</w:t>
      </w:r>
      <w:r w:rsidRPr="008878B5">
        <w:rPr>
          <w:rFonts w:asciiTheme="minorHAnsi" w:hAnsiTheme="minorHAnsi"/>
          <w:sz w:val="24"/>
          <w:szCs w:val="24"/>
        </w:rPr>
        <w:t xml:space="preserve"> Абсолют</w:t>
      </w:r>
      <w:r w:rsidR="00B57FD3">
        <w:rPr>
          <w:rFonts w:asciiTheme="minorHAnsi" w:hAnsiTheme="minorHAnsi"/>
          <w:sz w:val="24"/>
          <w:szCs w:val="24"/>
        </w:rPr>
        <w:t>е</w:t>
      </w:r>
      <w:r w:rsidR="008F4299" w:rsidRPr="008878B5">
        <w:rPr>
          <w:rFonts w:asciiTheme="minorHAnsi" w:hAnsiTheme="minorHAnsi"/>
          <w:sz w:val="24"/>
          <w:szCs w:val="24"/>
        </w:rPr>
        <w:t xml:space="preserve"> </w:t>
      </w:r>
      <w:r w:rsidR="00B57FD3">
        <w:rPr>
          <w:rFonts w:asciiTheme="minorHAnsi" w:hAnsiTheme="minorHAnsi"/>
          <w:sz w:val="24"/>
          <w:szCs w:val="24"/>
        </w:rPr>
        <w:t xml:space="preserve">за пределами </w:t>
      </w:r>
      <w:r w:rsidRPr="008878B5">
        <w:rPr>
          <w:rFonts w:asciiTheme="minorHAnsi" w:hAnsiTheme="minorHAnsi"/>
          <w:sz w:val="24"/>
          <w:szCs w:val="24"/>
        </w:rPr>
        <w:t xml:space="preserve">обусловленного), это чистая гипотеза и всегда должна оставаться таковой. Высшие разумы </w:t>
      </w:r>
      <w:r w:rsidRPr="008878B5">
        <w:rPr>
          <w:rFonts w:asciiTheme="minorHAnsi" w:hAnsiTheme="minorHAnsi"/>
          <w:i/>
          <w:sz w:val="24"/>
          <w:szCs w:val="24"/>
        </w:rPr>
        <w:t>во</w:t>
      </w:r>
      <w:r w:rsidRPr="008878B5">
        <w:rPr>
          <w:rFonts w:asciiTheme="minorHAnsi" w:hAnsiTheme="minorHAnsi"/>
          <w:sz w:val="24"/>
          <w:szCs w:val="24"/>
        </w:rPr>
        <w:t xml:space="preserve"> вселенной ничего не знают о</w:t>
      </w:r>
      <w:r w:rsidR="00B57FD3">
        <w:rPr>
          <w:rFonts w:asciiTheme="minorHAnsi" w:hAnsiTheme="minorHAnsi"/>
          <w:sz w:val="24"/>
          <w:szCs w:val="24"/>
        </w:rPr>
        <w:t>б этом</w:t>
      </w:r>
      <w:r w:rsidR="008F4299" w:rsidRPr="008878B5">
        <w:rPr>
          <w:rFonts w:asciiTheme="minorHAnsi" w:hAnsiTheme="minorHAnsi"/>
          <w:sz w:val="24"/>
          <w:szCs w:val="24"/>
        </w:rPr>
        <w:t xml:space="preserve"> —</w:t>
      </w:r>
      <w:r w:rsidRPr="008878B5">
        <w:rPr>
          <w:rFonts w:asciiTheme="minorHAnsi" w:hAnsiTheme="minorHAnsi"/>
          <w:sz w:val="24"/>
          <w:szCs w:val="24"/>
        </w:rPr>
        <w:t xml:space="preserve"> насколько они могут исследовать, проявленная вселенная неограниченна и беспредельна. Наша философия принимает только то, что познано</w:t>
      </w:r>
      <w:r w:rsidR="008F4299" w:rsidRPr="008878B5">
        <w:rPr>
          <w:rFonts w:asciiTheme="minorHAnsi" w:hAnsiTheme="minorHAnsi"/>
          <w:sz w:val="24"/>
          <w:szCs w:val="24"/>
        </w:rPr>
        <w:t xml:space="preserve"> —</w:t>
      </w:r>
      <w:r w:rsidRPr="008878B5">
        <w:rPr>
          <w:rFonts w:asciiTheme="minorHAnsi" w:hAnsiTheme="minorHAnsi"/>
          <w:sz w:val="24"/>
          <w:szCs w:val="24"/>
        </w:rPr>
        <w:t xml:space="preserve"> и познаваемо. Это</w:t>
      </w:r>
      <w:r w:rsidR="00B57FD3">
        <w:rPr>
          <w:rFonts w:asciiTheme="minorHAnsi" w:hAnsiTheme="minorHAnsi"/>
          <w:sz w:val="24"/>
          <w:szCs w:val="24"/>
        </w:rPr>
        <w:t xml:space="preserve">, </w:t>
      </w:r>
      <w:r w:rsidR="00B57FD3">
        <w:rPr>
          <w:rFonts w:asciiTheme="minorHAnsi" w:hAnsiTheme="minorHAnsi"/>
          <w:sz w:val="24"/>
          <w:szCs w:val="24"/>
        </w:rPr>
        <w:lastRenderedPageBreak/>
        <w:t>надо признать,</w:t>
      </w:r>
      <w:r w:rsidRPr="008878B5">
        <w:rPr>
          <w:rFonts w:asciiTheme="minorHAnsi" w:hAnsiTheme="minorHAnsi"/>
          <w:sz w:val="24"/>
          <w:szCs w:val="24"/>
        </w:rPr>
        <w:t xml:space="preserve"> непознаваемо даже для Планетных Духов; это бывшая гипотеза, несуществующая,</w:t>
      </w:r>
      <w:r w:rsidR="008F4299" w:rsidRPr="008878B5">
        <w:rPr>
          <w:rFonts w:asciiTheme="minorHAnsi" w:hAnsiTheme="minorHAnsi"/>
          <w:sz w:val="24"/>
          <w:szCs w:val="24"/>
        </w:rPr>
        <w:t xml:space="preserve"> —</w:t>
      </w:r>
      <w:r w:rsidRPr="008878B5">
        <w:rPr>
          <w:rFonts w:asciiTheme="minorHAnsi" w:hAnsiTheme="minorHAnsi"/>
          <w:sz w:val="24"/>
          <w:szCs w:val="24"/>
        </w:rPr>
        <w:t xml:space="preserve"> зачем тогда рассматривать е</w:t>
      </w:r>
      <w:r w:rsidR="00B57FD3">
        <w:rPr>
          <w:rFonts w:asciiTheme="minorHAnsi" w:hAnsiTheme="minorHAnsi"/>
          <w:sz w:val="24"/>
          <w:szCs w:val="24"/>
        </w:rPr>
        <w:t>ё</w:t>
      </w:r>
      <w:r w:rsidRPr="008878B5">
        <w:rPr>
          <w:rFonts w:asciiTheme="minorHAnsi" w:hAnsiTheme="minorHAnsi"/>
          <w:sz w:val="24"/>
          <w:szCs w:val="24"/>
        </w:rPr>
        <w:t>....</w:t>
      </w:r>
    </w:p>
    <w:p w:rsidR="00842D52" w:rsidRPr="008878B5" w:rsidRDefault="00B57FD3" w:rsidP="00842D52">
      <w:pPr>
        <w:ind w:firstLine="340"/>
        <w:jc w:val="both"/>
        <w:rPr>
          <w:rFonts w:asciiTheme="minorHAnsi" w:hAnsiTheme="minorHAnsi"/>
          <w:sz w:val="24"/>
          <w:szCs w:val="24"/>
        </w:rPr>
      </w:pPr>
      <w:r>
        <w:rPr>
          <w:rFonts w:asciiTheme="minorHAnsi" w:hAnsiTheme="minorHAnsi"/>
          <w:sz w:val="24"/>
          <w:szCs w:val="24"/>
        </w:rPr>
        <w:t xml:space="preserve">Даже будь </w:t>
      </w:r>
      <w:r w:rsidR="00842D52" w:rsidRPr="008878B5">
        <w:rPr>
          <w:rFonts w:asciiTheme="minorHAnsi" w:hAnsiTheme="minorHAnsi"/>
          <w:sz w:val="24"/>
          <w:szCs w:val="24"/>
        </w:rPr>
        <w:t>эта концепция правильной, каким образом она касается нас? В течение тысячелетий высочайшие Планетные Духи исследовали вселенную; они не нашли никаких пределов е</w:t>
      </w:r>
      <w:r>
        <w:rPr>
          <w:rFonts w:asciiTheme="minorHAnsi" w:hAnsiTheme="minorHAnsi"/>
          <w:sz w:val="24"/>
          <w:szCs w:val="24"/>
        </w:rPr>
        <w:t>ё</w:t>
      </w:r>
      <w:r w:rsidR="00842D52" w:rsidRPr="008878B5">
        <w:rPr>
          <w:rFonts w:asciiTheme="minorHAnsi" w:hAnsiTheme="minorHAnsi"/>
          <w:sz w:val="24"/>
          <w:szCs w:val="24"/>
        </w:rPr>
        <w:t>, и ничто в ней не руководится и не управляется каким-либо внешним импульсом</w:t>
      </w:r>
      <w:r w:rsidR="008F4299" w:rsidRPr="008878B5">
        <w:rPr>
          <w:rFonts w:asciiTheme="minorHAnsi" w:hAnsiTheme="minorHAnsi"/>
          <w:sz w:val="24"/>
          <w:szCs w:val="24"/>
        </w:rPr>
        <w:t xml:space="preserve"> —</w:t>
      </w:r>
      <w:r>
        <w:rPr>
          <w:rFonts w:asciiTheme="minorHAnsi" w:hAnsiTheme="minorHAnsi"/>
          <w:sz w:val="24"/>
          <w:szCs w:val="24"/>
        </w:rPr>
        <w:t xml:space="preserve"> напротив</w:t>
      </w:r>
      <w:r w:rsidR="00842D52" w:rsidRPr="008878B5">
        <w:rPr>
          <w:rFonts w:asciiTheme="minorHAnsi" w:hAnsiTheme="minorHAnsi"/>
          <w:sz w:val="24"/>
          <w:szCs w:val="24"/>
        </w:rPr>
        <w:t>,</w:t>
      </w:r>
      <w:r>
        <w:rPr>
          <w:rFonts w:asciiTheme="minorHAnsi" w:hAnsiTheme="minorHAnsi"/>
          <w:sz w:val="24"/>
          <w:szCs w:val="24"/>
        </w:rPr>
        <w:t xml:space="preserve"> всё</w:t>
      </w:r>
      <w:r w:rsidR="00842D52" w:rsidRPr="008878B5">
        <w:rPr>
          <w:rFonts w:asciiTheme="minorHAnsi" w:hAnsiTheme="minorHAnsi"/>
          <w:sz w:val="24"/>
          <w:szCs w:val="24"/>
        </w:rPr>
        <w:t xml:space="preserve"> происходит от внутренних импульсов, которые они понимают и которых достаточно, чтобы объяснить вс</w:t>
      </w:r>
      <w:r>
        <w:rPr>
          <w:rFonts w:asciiTheme="minorHAnsi" w:hAnsiTheme="minorHAnsi"/>
          <w:sz w:val="24"/>
          <w:szCs w:val="24"/>
        </w:rPr>
        <w:t>ё</w:t>
      </w:r>
      <w:r w:rsidR="008D620D">
        <w:rPr>
          <w:rFonts w:asciiTheme="minorHAnsi" w:hAnsiTheme="minorHAnsi"/>
          <w:sz w:val="24"/>
          <w:szCs w:val="24"/>
        </w:rPr>
        <w:t>, о чё</w:t>
      </w:r>
      <w:r w:rsidR="00842D52" w:rsidRPr="008878B5">
        <w:rPr>
          <w:rFonts w:asciiTheme="minorHAnsi" w:hAnsiTheme="minorHAnsi"/>
          <w:sz w:val="24"/>
          <w:szCs w:val="24"/>
        </w:rPr>
        <w:t xml:space="preserve">м они когда-либо знали. </w:t>
      </w:r>
      <w:r w:rsidR="008D54C0">
        <w:rPr>
          <w:rFonts w:asciiTheme="minorHAnsi" w:hAnsiTheme="minorHAnsi"/>
          <w:sz w:val="24"/>
          <w:szCs w:val="24"/>
        </w:rPr>
        <w:t>Зачем</w:t>
      </w:r>
      <w:r>
        <w:rPr>
          <w:rFonts w:asciiTheme="minorHAnsi" w:hAnsiTheme="minorHAnsi"/>
          <w:sz w:val="24"/>
          <w:szCs w:val="24"/>
        </w:rPr>
        <w:t xml:space="preserve"> </w:t>
      </w:r>
      <w:r w:rsidR="00842D52" w:rsidRPr="008878B5">
        <w:rPr>
          <w:rFonts w:asciiTheme="minorHAnsi" w:hAnsiTheme="minorHAnsi"/>
          <w:sz w:val="24"/>
          <w:szCs w:val="24"/>
        </w:rPr>
        <w:t>тогда вводить эту концепцию</w:t>
      </w:r>
      <w:r>
        <w:rPr>
          <w:rFonts w:asciiTheme="minorHAnsi" w:hAnsiTheme="minorHAnsi"/>
          <w:sz w:val="24"/>
          <w:szCs w:val="24"/>
        </w:rPr>
        <w:t>,</w:t>
      </w:r>
      <w:r w:rsidR="00842D52" w:rsidRPr="008878B5">
        <w:rPr>
          <w:rFonts w:asciiTheme="minorHAnsi" w:hAnsiTheme="minorHAnsi"/>
          <w:sz w:val="24"/>
          <w:szCs w:val="24"/>
        </w:rPr>
        <w:t xml:space="preserve"> </w:t>
      </w:r>
      <w:r>
        <w:rPr>
          <w:rFonts w:asciiTheme="minorHAnsi" w:hAnsiTheme="minorHAnsi"/>
          <w:sz w:val="24"/>
          <w:szCs w:val="24"/>
        </w:rPr>
        <w:t>в к</w:t>
      </w:r>
      <w:r w:rsidR="00842D52" w:rsidRPr="008878B5">
        <w:rPr>
          <w:rFonts w:asciiTheme="minorHAnsi" w:hAnsiTheme="minorHAnsi"/>
          <w:sz w:val="24"/>
          <w:szCs w:val="24"/>
        </w:rPr>
        <w:t>о</w:t>
      </w:r>
      <w:r>
        <w:rPr>
          <w:rFonts w:asciiTheme="minorHAnsi" w:hAnsiTheme="minorHAnsi"/>
          <w:sz w:val="24"/>
          <w:szCs w:val="24"/>
        </w:rPr>
        <w:t>торой нет необходимости, о</w:t>
      </w:r>
      <w:r w:rsidR="00842D52" w:rsidRPr="008878B5">
        <w:rPr>
          <w:rFonts w:asciiTheme="minorHAnsi" w:hAnsiTheme="minorHAnsi"/>
          <w:sz w:val="24"/>
          <w:szCs w:val="24"/>
        </w:rPr>
        <w:t xml:space="preserve"> ч</w:t>
      </w:r>
      <w:r>
        <w:rPr>
          <w:rFonts w:asciiTheme="minorHAnsi" w:hAnsiTheme="minorHAnsi"/>
          <w:sz w:val="24"/>
          <w:szCs w:val="24"/>
        </w:rPr>
        <w:t>ё</w:t>
      </w:r>
      <w:r w:rsidR="00842D52" w:rsidRPr="008878B5">
        <w:rPr>
          <w:rFonts w:asciiTheme="minorHAnsi" w:hAnsiTheme="minorHAnsi"/>
          <w:sz w:val="24"/>
          <w:szCs w:val="24"/>
        </w:rPr>
        <w:t xml:space="preserve">м-то (что, будучи несуществующим, есть для нас ничто), находящемся вне и </w:t>
      </w:r>
      <w:r>
        <w:rPr>
          <w:rFonts w:asciiTheme="minorHAnsi" w:hAnsiTheme="minorHAnsi"/>
          <w:sz w:val="24"/>
          <w:szCs w:val="24"/>
        </w:rPr>
        <w:t>за пределами того</w:t>
      </w:r>
      <w:r w:rsidR="00842D52" w:rsidRPr="008878B5">
        <w:rPr>
          <w:rFonts w:asciiTheme="minorHAnsi" w:hAnsiTheme="minorHAnsi"/>
          <w:sz w:val="24"/>
          <w:szCs w:val="24"/>
        </w:rPr>
        <w:t>, что является для нас беспредельным и вечным, если</w:t>
      </w:r>
      <w:r w:rsidR="008F4299" w:rsidRPr="008878B5">
        <w:rPr>
          <w:rFonts w:asciiTheme="minorHAnsi" w:hAnsiTheme="minorHAnsi"/>
          <w:sz w:val="24"/>
          <w:szCs w:val="24"/>
        </w:rPr>
        <w:t xml:space="preserve"> —</w:t>
      </w:r>
      <w:r w:rsidR="00842D52" w:rsidRPr="008878B5">
        <w:rPr>
          <w:rFonts w:asciiTheme="minorHAnsi" w:hAnsiTheme="minorHAnsi"/>
          <w:sz w:val="24"/>
          <w:szCs w:val="24"/>
        </w:rPr>
        <w:t xml:space="preserve"> существует оно или нет,</w:t>
      </w:r>
      <w:r w:rsidR="008F4299" w:rsidRPr="008878B5">
        <w:rPr>
          <w:rFonts w:asciiTheme="minorHAnsi" w:hAnsiTheme="minorHAnsi"/>
          <w:sz w:val="24"/>
          <w:szCs w:val="24"/>
        </w:rPr>
        <w:t xml:space="preserve"> —</w:t>
      </w:r>
      <w:r w:rsidR="00842D52" w:rsidRPr="008878B5">
        <w:rPr>
          <w:rFonts w:asciiTheme="minorHAnsi" w:hAnsiTheme="minorHAnsi"/>
          <w:sz w:val="24"/>
          <w:szCs w:val="24"/>
        </w:rPr>
        <w:t xml:space="preserve"> оно не играет никакой заметной роли в чем-либо, касающемся нас.</w:t>
      </w:r>
    </w:p>
    <w:p w:rsidR="00842D52" w:rsidRPr="008878B5" w:rsidRDefault="00842D52" w:rsidP="00842D52">
      <w:pPr>
        <w:ind w:firstLine="340"/>
        <w:jc w:val="both"/>
        <w:rPr>
          <w:rFonts w:asciiTheme="minorHAnsi" w:hAnsiTheme="minorHAnsi"/>
          <w:sz w:val="24"/>
          <w:szCs w:val="24"/>
        </w:rPr>
      </w:pPr>
      <w:r w:rsidRPr="008878B5">
        <w:rPr>
          <w:rFonts w:asciiTheme="minorHAnsi" w:hAnsiTheme="minorHAnsi"/>
          <w:sz w:val="24"/>
          <w:szCs w:val="24"/>
        </w:rPr>
        <w:t>Факт тот, что ваши западные философские концепции монархичны, наши</w:t>
      </w:r>
      <w:r w:rsidR="008F4299" w:rsidRPr="008878B5">
        <w:rPr>
          <w:rFonts w:asciiTheme="minorHAnsi" w:hAnsiTheme="minorHAnsi"/>
          <w:sz w:val="24"/>
          <w:szCs w:val="24"/>
        </w:rPr>
        <w:t xml:space="preserve"> —</w:t>
      </w:r>
      <w:r w:rsidRPr="008878B5">
        <w:rPr>
          <w:rFonts w:asciiTheme="minorHAnsi" w:hAnsiTheme="minorHAnsi"/>
          <w:sz w:val="24"/>
          <w:szCs w:val="24"/>
        </w:rPr>
        <w:t xml:space="preserve"> демократичны. Вы способны думать о вселенной лишь как об управляемой цар</w:t>
      </w:r>
      <w:r w:rsidR="00B57FD3">
        <w:rPr>
          <w:rFonts w:asciiTheme="minorHAnsi" w:hAnsiTheme="minorHAnsi"/>
          <w:sz w:val="24"/>
          <w:szCs w:val="24"/>
        </w:rPr>
        <w:t>ё</w:t>
      </w:r>
      <w:r w:rsidRPr="008878B5">
        <w:rPr>
          <w:rFonts w:asciiTheme="minorHAnsi" w:hAnsiTheme="minorHAnsi"/>
          <w:sz w:val="24"/>
          <w:szCs w:val="24"/>
        </w:rPr>
        <w:t>м, тогда как мы знаем, что она</w:t>
      </w:r>
      <w:r w:rsidR="008F4299" w:rsidRPr="008878B5">
        <w:rPr>
          <w:rFonts w:asciiTheme="minorHAnsi" w:hAnsiTheme="minorHAnsi"/>
          <w:sz w:val="24"/>
          <w:szCs w:val="24"/>
        </w:rPr>
        <w:t xml:space="preserve"> —</w:t>
      </w:r>
      <w:r w:rsidRPr="008878B5">
        <w:rPr>
          <w:rFonts w:asciiTheme="minorHAnsi" w:hAnsiTheme="minorHAnsi"/>
          <w:sz w:val="24"/>
          <w:szCs w:val="24"/>
        </w:rPr>
        <w:t xml:space="preserve"> республика, в которой правит совокупный внутренний разум».</w:t>
      </w:r>
    </w:p>
    <w:p w:rsidR="00842D52" w:rsidRDefault="00842D52" w:rsidP="00842D52">
      <w:pPr>
        <w:ind w:firstLine="340"/>
        <w:jc w:val="both"/>
        <w:rPr>
          <w:sz w:val="24"/>
          <w:szCs w:val="24"/>
        </w:rPr>
      </w:pPr>
      <w:r w:rsidRPr="00C72D9D">
        <w:rPr>
          <w:sz w:val="24"/>
          <w:szCs w:val="24"/>
        </w:rPr>
        <w:t xml:space="preserve">Мы </w:t>
      </w:r>
      <w:r w:rsidR="009140CA">
        <w:rPr>
          <w:sz w:val="24"/>
          <w:szCs w:val="24"/>
        </w:rPr>
        <w:t xml:space="preserve">бы </w:t>
      </w:r>
      <w:r w:rsidRPr="00C72D9D">
        <w:rPr>
          <w:sz w:val="24"/>
          <w:szCs w:val="24"/>
        </w:rPr>
        <w:t>бы сказа</w:t>
      </w:r>
      <w:r w:rsidR="009140CA">
        <w:rPr>
          <w:sz w:val="24"/>
          <w:szCs w:val="24"/>
        </w:rPr>
        <w:t>ли и</w:t>
      </w:r>
      <w:r w:rsidRPr="00C72D9D">
        <w:rPr>
          <w:sz w:val="24"/>
          <w:szCs w:val="24"/>
        </w:rPr>
        <w:t xml:space="preserve"> больше</w:t>
      </w:r>
      <w:r w:rsidR="008F4299">
        <w:rPr>
          <w:sz w:val="24"/>
          <w:szCs w:val="24"/>
        </w:rPr>
        <w:t xml:space="preserve"> —</w:t>
      </w:r>
      <w:r w:rsidRPr="00C72D9D">
        <w:rPr>
          <w:sz w:val="24"/>
          <w:szCs w:val="24"/>
        </w:rPr>
        <w:t xml:space="preserve"> но </w:t>
      </w:r>
      <w:r>
        <w:rPr>
          <w:sz w:val="24"/>
          <w:szCs w:val="24"/>
        </w:rPr>
        <w:t>не</w:t>
      </w:r>
      <w:r w:rsidRPr="00C72D9D">
        <w:rPr>
          <w:sz w:val="24"/>
          <w:szCs w:val="24"/>
        </w:rPr>
        <w:t xml:space="preserve"> лучше. Это как раз то, что мы </w:t>
      </w:r>
      <w:r>
        <w:rPr>
          <w:sz w:val="24"/>
          <w:szCs w:val="24"/>
        </w:rPr>
        <w:t>бы сказали</w:t>
      </w:r>
      <w:r w:rsidRPr="00C72D9D">
        <w:rPr>
          <w:sz w:val="24"/>
          <w:szCs w:val="24"/>
        </w:rPr>
        <w:t>.</w:t>
      </w:r>
    </w:p>
    <w:p w:rsidR="009140CA" w:rsidRDefault="009140CA" w:rsidP="00842D52">
      <w:pPr>
        <w:ind w:firstLine="340"/>
        <w:jc w:val="both"/>
        <w:rPr>
          <w:sz w:val="24"/>
          <w:szCs w:val="24"/>
        </w:rPr>
      </w:pPr>
    </w:p>
    <w:p w:rsidR="002526EE" w:rsidRPr="002526EE" w:rsidRDefault="002526EE" w:rsidP="002526EE">
      <w:pPr>
        <w:ind w:firstLine="340"/>
        <w:rPr>
          <w:rFonts w:asciiTheme="minorHAnsi" w:hAnsiTheme="minorHAnsi"/>
          <w:sz w:val="24"/>
          <w:szCs w:val="24"/>
        </w:rPr>
      </w:pPr>
      <w:r w:rsidRPr="002526EE">
        <w:rPr>
          <w:rFonts w:asciiTheme="minorHAnsi" w:hAnsiTheme="minorHAnsi"/>
          <w:sz w:val="24"/>
          <w:szCs w:val="24"/>
        </w:rPr>
        <w:t>22) Кто конструкторы мира?</w:t>
      </w:r>
    </w:p>
    <w:p w:rsidR="002526EE" w:rsidRPr="002526EE" w:rsidRDefault="002526EE" w:rsidP="002526EE">
      <w:pPr>
        <w:ind w:firstLine="340"/>
        <w:rPr>
          <w:sz w:val="24"/>
          <w:szCs w:val="24"/>
        </w:rPr>
      </w:pPr>
      <w:r w:rsidRPr="002526EE">
        <w:rPr>
          <w:sz w:val="24"/>
          <w:szCs w:val="24"/>
        </w:rPr>
        <w:t>Дхьян-Чоханы — Планетные Духи.</w:t>
      </w:r>
    </w:p>
    <w:p w:rsidR="002526EE" w:rsidRDefault="002526EE" w:rsidP="00842D52">
      <w:pPr>
        <w:ind w:firstLine="340"/>
        <w:jc w:val="both"/>
        <w:rPr>
          <w:sz w:val="24"/>
          <w:szCs w:val="24"/>
        </w:rPr>
      </w:pPr>
    </w:p>
    <w:p w:rsidR="009140CA" w:rsidRPr="009140CA" w:rsidRDefault="009140CA" w:rsidP="009140CA">
      <w:pPr>
        <w:jc w:val="center"/>
        <w:rPr>
          <w:sz w:val="24"/>
          <w:szCs w:val="24"/>
        </w:rPr>
      </w:pPr>
      <w:r w:rsidRPr="009140CA">
        <w:rPr>
          <w:sz w:val="24"/>
          <w:szCs w:val="24"/>
        </w:rPr>
        <w:t>—————</w:t>
      </w:r>
    </w:p>
    <w:p w:rsidR="002526EE" w:rsidRPr="00C72D9D" w:rsidRDefault="002526EE" w:rsidP="009140CA"/>
    <w:p w:rsidR="00842D52" w:rsidRDefault="00842D52" w:rsidP="009140CA">
      <w:r w:rsidRPr="0033518E">
        <w:rPr>
          <w:rFonts w:asciiTheme="minorHAnsi" w:hAnsiTheme="minorHAnsi"/>
          <w:sz w:val="24"/>
          <w:szCs w:val="24"/>
        </w:rPr>
        <w:t>(</w:t>
      </w:r>
      <w:r w:rsidR="002526EE" w:rsidRPr="0033518E">
        <w:rPr>
          <w:rFonts w:asciiTheme="minorHAnsi" w:hAnsiTheme="minorHAnsi"/>
          <w:sz w:val="24"/>
          <w:szCs w:val="24"/>
        </w:rPr>
        <w:t>При</w:t>
      </w:r>
      <w:r w:rsidR="0033518E" w:rsidRPr="0033518E">
        <w:rPr>
          <w:rFonts w:asciiTheme="minorHAnsi" w:hAnsiTheme="minorHAnsi"/>
          <w:sz w:val="24"/>
          <w:szCs w:val="24"/>
        </w:rPr>
        <w:t>соединено</w:t>
      </w:r>
      <w:r w:rsidRPr="0033518E">
        <w:rPr>
          <w:rFonts w:asciiTheme="minorHAnsi" w:hAnsiTheme="minorHAnsi"/>
          <w:sz w:val="24"/>
          <w:szCs w:val="24"/>
        </w:rPr>
        <w:t xml:space="preserve"> к </w:t>
      </w:r>
      <w:r w:rsidRPr="0033518E">
        <w:rPr>
          <w:rFonts w:asciiTheme="minorHAnsi" w:hAnsiTheme="minorHAnsi"/>
          <w:iCs/>
          <w:sz w:val="24"/>
          <w:szCs w:val="24"/>
        </w:rPr>
        <w:t>следующ</w:t>
      </w:r>
      <w:r w:rsidRPr="0033518E">
        <w:rPr>
          <w:rFonts w:asciiTheme="minorHAnsi" w:hAnsiTheme="minorHAnsi"/>
          <w:sz w:val="24"/>
          <w:szCs w:val="24"/>
        </w:rPr>
        <w:t>ему эссе)</w:t>
      </w:r>
      <w:r w:rsidR="0033518E" w:rsidRPr="0033518E">
        <w:rPr>
          <w:rStyle w:val="a7"/>
          <w:sz w:val="24"/>
          <w:szCs w:val="24"/>
        </w:rPr>
        <w:footnoteReference w:id="332"/>
      </w:r>
    </w:p>
    <w:p w:rsidR="00842D52" w:rsidRPr="00C60D0F" w:rsidRDefault="00842D52" w:rsidP="00842D52">
      <w:pPr>
        <w:ind w:firstLine="340"/>
        <w:jc w:val="both"/>
      </w:pPr>
    </w:p>
    <w:p w:rsidR="00842D52" w:rsidRPr="00C72D9D" w:rsidRDefault="00842D52" w:rsidP="00842D52">
      <w:pPr>
        <w:ind w:firstLine="340"/>
        <w:jc w:val="both"/>
        <w:rPr>
          <w:sz w:val="24"/>
          <w:szCs w:val="24"/>
        </w:rPr>
      </w:pPr>
      <w:r w:rsidRPr="00C72D9D">
        <w:rPr>
          <w:sz w:val="24"/>
          <w:szCs w:val="24"/>
        </w:rPr>
        <w:t>Gyu-thog</w:t>
      </w:r>
      <w:r w:rsidR="008F4299">
        <w:rPr>
          <w:sz w:val="24"/>
          <w:szCs w:val="24"/>
        </w:rPr>
        <w:t xml:space="preserve"> —</w:t>
      </w:r>
      <w:r w:rsidR="0033518E">
        <w:rPr>
          <w:sz w:val="24"/>
          <w:szCs w:val="24"/>
        </w:rPr>
        <w:t xml:space="preserve"> Вселенная</w:t>
      </w:r>
      <w:r w:rsidR="0033518E" w:rsidRPr="0033518E">
        <w:rPr>
          <w:sz w:val="24"/>
          <w:szCs w:val="24"/>
        </w:rPr>
        <w:t xml:space="preserve"> </w:t>
      </w:r>
      <w:r w:rsidR="0033518E">
        <w:rPr>
          <w:sz w:val="24"/>
          <w:szCs w:val="24"/>
        </w:rPr>
        <w:t>явлений</w:t>
      </w:r>
      <w:r w:rsidRPr="00C72D9D">
        <w:rPr>
          <w:sz w:val="24"/>
          <w:szCs w:val="24"/>
        </w:rPr>
        <w:t xml:space="preserve">, или </w:t>
      </w:r>
      <w:r w:rsidR="0033518E">
        <w:rPr>
          <w:sz w:val="24"/>
          <w:szCs w:val="24"/>
        </w:rPr>
        <w:t>м</w:t>
      </w:r>
      <w:r w:rsidRPr="00C72D9D">
        <w:rPr>
          <w:sz w:val="24"/>
          <w:szCs w:val="24"/>
        </w:rPr>
        <w:t>атериальная</w:t>
      </w:r>
      <w:r>
        <w:rPr>
          <w:sz w:val="24"/>
          <w:szCs w:val="24"/>
        </w:rPr>
        <w:t xml:space="preserve">, </w:t>
      </w:r>
      <w:r w:rsidRPr="00C72D9D">
        <w:rPr>
          <w:sz w:val="24"/>
          <w:szCs w:val="24"/>
        </w:rPr>
        <w:t xml:space="preserve">(тайное название) </w:t>
      </w:r>
      <w:r w:rsidR="0033518E">
        <w:rPr>
          <w:sz w:val="24"/>
          <w:szCs w:val="24"/>
        </w:rPr>
        <w:t>Аджа-шакти</w:t>
      </w:r>
      <w:r w:rsidRPr="00C72D9D">
        <w:rPr>
          <w:sz w:val="24"/>
          <w:szCs w:val="24"/>
        </w:rPr>
        <w:t>. Vis</w:t>
      </w:r>
      <w:r w:rsidR="0033518E">
        <w:rPr>
          <w:sz w:val="24"/>
          <w:szCs w:val="24"/>
          <w:lang w:val="en-US"/>
        </w:rPr>
        <w:t>w</w:t>
      </w:r>
      <w:r w:rsidRPr="00C72D9D">
        <w:rPr>
          <w:sz w:val="24"/>
          <w:szCs w:val="24"/>
        </w:rPr>
        <w:t>a</w:t>
      </w:r>
      <w:r>
        <w:rPr>
          <w:sz w:val="24"/>
          <w:szCs w:val="24"/>
          <w:lang w:val="en-US"/>
        </w:rPr>
        <w:t>m</w:t>
      </w:r>
      <w:r w:rsidRPr="00C72D9D">
        <w:rPr>
          <w:sz w:val="24"/>
          <w:szCs w:val="24"/>
        </w:rPr>
        <w:t xml:space="preserve"> Zigten</w:t>
      </w:r>
      <w:r w:rsidR="008F4299">
        <w:rPr>
          <w:sz w:val="24"/>
          <w:szCs w:val="24"/>
        </w:rPr>
        <w:t xml:space="preserve"> —</w:t>
      </w:r>
      <w:r>
        <w:rPr>
          <w:sz w:val="24"/>
          <w:szCs w:val="24"/>
        </w:rPr>
        <w:t xml:space="preserve"> </w:t>
      </w:r>
      <w:r w:rsidRPr="00C72D9D">
        <w:rPr>
          <w:sz w:val="24"/>
          <w:szCs w:val="24"/>
        </w:rPr>
        <w:t>jas</w:t>
      </w:r>
      <w:r w:rsidR="008F4299">
        <w:rPr>
          <w:sz w:val="24"/>
          <w:szCs w:val="24"/>
        </w:rPr>
        <w:t xml:space="preserve"> —</w:t>
      </w:r>
      <w:r w:rsidRPr="00C72D9D">
        <w:rPr>
          <w:sz w:val="24"/>
          <w:szCs w:val="24"/>
        </w:rPr>
        <w:t xml:space="preserve"> космогония, от «Zigten»</w:t>
      </w:r>
      <w:r>
        <w:rPr>
          <w:sz w:val="24"/>
          <w:szCs w:val="24"/>
        </w:rPr>
        <w:t>,</w:t>
      </w:r>
      <w:r w:rsidRPr="00C72D9D">
        <w:rPr>
          <w:sz w:val="24"/>
          <w:szCs w:val="24"/>
        </w:rPr>
        <w:t xml:space="preserve"> живой мир, и «jas»</w:t>
      </w:r>
      <w:r>
        <w:rPr>
          <w:sz w:val="24"/>
          <w:szCs w:val="24"/>
        </w:rPr>
        <w:t xml:space="preserve">, делать. Chh = </w:t>
      </w:r>
      <w:r w:rsidRPr="00C72D9D">
        <w:rPr>
          <w:sz w:val="24"/>
          <w:szCs w:val="24"/>
        </w:rPr>
        <w:t>rab</w:t>
      </w:r>
      <w:r w:rsidR="008F4299">
        <w:rPr>
          <w:sz w:val="24"/>
          <w:szCs w:val="24"/>
        </w:rPr>
        <w:t xml:space="preserve"> —</w:t>
      </w:r>
      <w:r w:rsidRPr="00C72D9D">
        <w:rPr>
          <w:sz w:val="24"/>
          <w:szCs w:val="24"/>
        </w:rPr>
        <w:t xml:space="preserve"> генезис.</w:t>
      </w:r>
    </w:p>
    <w:p w:rsidR="00842D52" w:rsidRPr="00C72D9D" w:rsidRDefault="00842D52" w:rsidP="00842D52">
      <w:pPr>
        <w:ind w:firstLine="340"/>
        <w:jc w:val="both"/>
        <w:rPr>
          <w:sz w:val="24"/>
          <w:szCs w:val="24"/>
        </w:rPr>
      </w:pPr>
    </w:p>
    <w:p w:rsidR="00842D52" w:rsidRPr="007E4B2E" w:rsidRDefault="00842D52" w:rsidP="00842D52">
      <w:pPr>
        <w:ind w:firstLine="340"/>
        <w:jc w:val="both"/>
        <w:rPr>
          <w:rFonts w:asciiTheme="minorHAnsi" w:hAnsiTheme="minorHAnsi"/>
          <w:sz w:val="24"/>
          <w:szCs w:val="24"/>
        </w:rPr>
      </w:pPr>
      <w:r w:rsidRPr="007E4B2E">
        <w:rPr>
          <w:rFonts w:asciiTheme="minorHAnsi" w:hAnsiTheme="minorHAnsi"/>
          <w:sz w:val="24"/>
          <w:szCs w:val="24"/>
        </w:rPr>
        <w:t>23</w:t>
      </w:r>
      <w:r w:rsidR="007E4B2E" w:rsidRPr="007E4B2E">
        <w:rPr>
          <w:rFonts w:asciiTheme="minorHAnsi" w:hAnsiTheme="minorHAnsi"/>
          <w:sz w:val="24"/>
          <w:szCs w:val="24"/>
        </w:rPr>
        <w:t>)</w:t>
      </w:r>
      <w:r w:rsidRPr="007E4B2E">
        <w:rPr>
          <w:rFonts w:asciiTheme="minorHAnsi" w:hAnsiTheme="minorHAnsi"/>
          <w:sz w:val="24"/>
          <w:szCs w:val="24"/>
        </w:rPr>
        <w:t xml:space="preserve"> Вселенную можно воспринимать, главным образом, как пространство, наполненное беспредельной, вечной и однородной массой молекул с присущим им движением, латентной бессознательной жизнью. (В этом своем пассивном непроявленном состоянии е</w:t>
      </w:r>
      <w:r w:rsidR="00963825">
        <w:rPr>
          <w:rFonts w:asciiTheme="minorHAnsi" w:hAnsiTheme="minorHAnsi"/>
          <w:sz w:val="24"/>
          <w:szCs w:val="24"/>
        </w:rPr>
        <w:t>ё</w:t>
      </w:r>
      <w:r w:rsidRPr="007E4B2E">
        <w:rPr>
          <w:rFonts w:asciiTheme="minorHAnsi" w:hAnsiTheme="minorHAnsi"/>
          <w:sz w:val="24"/>
          <w:szCs w:val="24"/>
        </w:rPr>
        <w:t xml:space="preserve"> можно рассматривать как хаос?)</w:t>
      </w:r>
    </w:p>
    <w:p w:rsidR="00842D52" w:rsidRPr="00C72D9D" w:rsidRDefault="00842D52" w:rsidP="00842D52">
      <w:pPr>
        <w:ind w:firstLine="340"/>
        <w:jc w:val="both"/>
        <w:rPr>
          <w:sz w:val="24"/>
          <w:szCs w:val="24"/>
        </w:rPr>
      </w:pPr>
      <w:r w:rsidRPr="00C72D9D">
        <w:rPr>
          <w:sz w:val="24"/>
          <w:szCs w:val="24"/>
        </w:rPr>
        <w:t xml:space="preserve">Да, если бы только люди были способны представить, что </w:t>
      </w:r>
      <w:r>
        <w:rPr>
          <w:sz w:val="24"/>
          <w:szCs w:val="24"/>
        </w:rPr>
        <w:t>такое</w:t>
      </w:r>
      <w:r w:rsidRPr="00C72D9D">
        <w:rPr>
          <w:sz w:val="24"/>
          <w:szCs w:val="24"/>
        </w:rPr>
        <w:t xml:space="preserve"> настоящий хаос, чего они не могут</w:t>
      </w:r>
      <w:r>
        <w:rPr>
          <w:sz w:val="24"/>
          <w:szCs w:val="24"/>
        </w:rPr>
        <w:t>.</w:t>
      </w:r>
    </w:p>
    <w:p w:rsidR="00842D52" w:rsidRPr="00C72D9D" w:rsidRDefault="00842D52" w:rsidP="00842D52">
      <w:pPr>
        <w:ind w:firstLine="340"/>
        <w:jc w:val="both"/>
        <w:rPr>
          <w:b/>
          <w:i/>
          <w:sz w:val="24"/>
          <w:szCs w:val="24"/>
        </w:rPr>
      </w:pPr>
    </w:p>
    <w:p w:rsidR="00842D52" w:rsidRPr="003E43BA" w:rsidRDefault="00842D52" w:rsidP="00842D52">
      <w:pPr>
        <w:ind w:firstLine="340"/>
        <w:jc w:val="both"/>
        <w:rPr>
          <w:rFonts w:asciiTheme="minorHAnsi" w:hAnsiTheme="minorHAnsi"/>
          <w:sz w:val="24"/>
          <w:szCs w:val="24"/>
        </w:rPr>
      </w:pPr>
      <w:r w:rsidRPr="003E43BA">
        <w:rPr>
          <w:rFonts w:asciiTheme="minorHAnsi" w:hAnsiTheme="minorHAnsi"/>
          <w:sz w:val="24"/>
          <w:szCs w:val="24"/>
        </w:rPr>
        <w:t xml:space="preserve">Хотя она </w:t>
      </w:r>
      <w:r w:rsidR="00963825" w:rsidRPr="003E43BA">
        <w:rPr>
          <w:rFonts w:asciiTheme="minorHAnsi" w:hAnsiTheme="minorHAnsi"/>
          <w:sz w:val="24"/>
          <w:szCs w:val="24"/>
        </w:rPr>
        <w:t>поистине</w:t>
      </w:r>
      <w:r w:rsidRPr="003E43BA">
        <w:rPr>
          <w:rFonts w:asciiTheme="minorHAnsi" w:hAnsiTheme="minorHAnsi"/>
          <w:sz w:val="24"/>
          <w:szCs w:val="24"/>
        </w:rPr>
        <w:t xml:space="preserve"> единство, е</w:t>
      </w:r>
      <w:r w:rsidR="00963825" w:rsidRPr="003E43BA">
        <w:rPr>
          <w:rFonts w:asciiTheme="minorHAnsi" w:hAnsiTheme="minorHAnsi"/>
          <w:sz w:val="24"/>
          <w:szCs w:val="24"/>
        </w:rPr>
        <w:t>ё</w:t>
      </w:r>
      <w:r w:rsidRPr="003E43BA">
        <w:rPr>
          <w:rFonts w:asciiTheme="minorHAnsi" w:hAnsiTheme="minorHAnsi"/>
          <w:sz w:val="24"/>
          <w:szCs w:val="24"/>
        </w:rPr>
        <w:t xml:space="preserve"> можно в различных аспектах воспринимать как (Thog) пространство, име</w:t>
      </w:r>
      <w:r w:rsidR="008D620D">
        <w:rPr>
          <w:rFonts w:asciiTheme="minorHAnsi" w:hAnsiTheme="minorHAnsi"/>
          <w:sz w:val="24"/>
          <w:szCs w:val="24"/>
        </w:rPr>
        <w:t>я</w:t>
      </w:r>
      <w:r w:rsidRPr="003E43BA">
        <w:rPr>
          <w:rFonts w:asciiTheme="minorHAnsi" w:hAnsiTheme="minorHAnsi"/>
          <w:sz w:val="24"/>
          <w:szCs w:val="24"/>
        </w:rPr>
        <w:t xml:space="preserve"> в виду е</w:t>
      </w:r>
      <w:r w:rsidR="00963825" w:rsidRPr="003E43BA">
        <w:rPr>
          <w:rFonts w:asciiTheme="minorHAnsi" w:hAnsiTheme="minorHAnsi"/>
          <w:sz w:val="24"/>
          <w:szCs w:val="24"/>
        </w:rPr>
        <w:t>ё</w:t>
      </w:r>
      <w:r w:rsidRPr="003E43BA">
        <w:rPr>
          <w:rFonts w:asciiTheme="minorHAnsi" w:hAnsiTheme="minorHAnsi"/>
          <w:sz w:val="24"/>
          <w:szCs w:val="24"/>
        </w:rPr>
        <w:t xml:space="preserve"> безграничную протяж</w:t>
      </w:r>
      <w:r w:rsidR="00D217B4">
        <w:rPr>
          <w:rFonts w:asciiTheme="minorHAnsi" w:hAnsiTheme="minorHAnsi"/>
          <w:sz w:val="24"/>
          <w:szCs w:val="24"/>
        </w:rPr>
        <w:t>ё</w:t>
      </w:r>
      <w:r w:rsidRPr="003E43BA">
        <w:rPr>
          <w:rFonts w:asciiTheme="minorHAnsi" w:hAnsiTheme="minorHAnsi"/>
          <w:sz w:val="24"/>
          <w:szCs w:val="24"/>
        </w:rPr>
        <w:t>нн</w:t>
      </w:r>
      <w:r w:rsidR="00D217B4">
        <w:rPr>
          <w:rFonts w:asciiTheme="minorHAnsi" w:hAnsiTheme="minorHAnsi"/>
          <w:sz w:val="24"/>
          <w:szCs w:val="24"/>
        </w:rPr>
        <w:t>о</w:t>
      </w:r>
      <w:r w:rsidRPr="003E43BA">
        <w:rPr>
          <w:rFonts w:asciiTheme="minorHAnsi" w:hAnsiTheme="minorHAnsi"/>
          <w:sz w:val="24"/>
          <w:szCs w:val="24"/>
        </w:rPr>
        <w:t>сть, сосуществующ</w:t>
      </w:r>
      <w:r w:rsidR="00963825" w:rsidRPr="003E43BA">
        <w:rPr>
          <w:rFonts w:asciiTheme="minorHAnsi" w:hAnsiTheme="minorHAnsi"/>
          <w:sz w:val="24"/>
          <w:szCs w:val="24"/>
        </w:rPr>
        <w:t>ую</w:t>
      </w:r>
      <w:r w:rsidRPr="003E43BA">
        <w:rPr>
          <w:rFonts w:asciiTheme="minorHAnsi" w:hAnsiTheme="minorHAnsi"/>
          <w:sz w:val="24"/>
          <w:szCs w:val="24"/>
        </w:rPr>
        <w:t xml:space="preserve"> с (Nyng) вечностью, </w:t>
      </w:r>
      <w:r w:rsidR="00D217B4">
        <w:rPr>
          <w:rFonts w:asciiTheme="minorHAnsi" w:hAnsiTheme="minorHAnsi"/>
          <w:sz w:val="24"/>
          <w:szCs w:val="24"/>
        </w:rPr>
        <w:t xml:space="preserve">а </w:t>
      </w:r>
      <w:r w:rsidRPr="003E43BA">
        <w:rPr>
          <w:rFonts w:asciiTheme="minorHAnsi" w:hAnsiTheme="minorHAnsi"/>
          <w:sz w:val="24"/>
          <w:szCs w:val="24"/>
        </w:rPr>
        <w:t>е</w:t>
      </w:r>
      <w:r w:rsidR="00963825" w:rsidRPr="003E43BA">
        <w:rPr>
          <w:rFonts w:asciiTheme="minorHAnsi" w:hAnsiTheme="minorHAnsi"/>
          <w:sz w:val="24"/>
          <w:szCs w:val="24"/>
        </w:rPr>
        <w:t>ё</w:t>
      </w:r>
      <w:r w:rsidRPr="003E43BA">
        <w:rPr>
          <w:rFonts w:asciiTheme="minorHAnsi" w:hAnsiTheme="minorHAnsi"/>
          <w:sz w:val="24"/>
          <w:szCs w:val="24"/>
        </w:rPr>
        <w:t xml:space="preserve"> бесконечную продолжительность (Zhi-gyu), как космическ</w:t>
      </w:r>
      <w:r w:rsidR="008D620D">
        <w:rPr>
          <w:rFonts w:asciiTheme="minorHAnsi" w:hAnsiTheme="minorHAnsi"/>
          <w:sz w:val="24"/>
          <w:szCs w:val="24"/>
        </w:rPr>
        <w:t>ую материю, если иметь в виду её</w:t>
      </w:r>
      <w:r w:rsidRPr="003E43BA">
        <w:rPr>
          <w:rFonts w:asciiTheme="minorHAnsi" w:hAnsiTheme="minorHAnsi"/>
          <w:sz w:val="24"/>
          <w:szCs w:val="24"/>
        </w:rPr>
        <w:t xml:space="preserve"> молекулы, и как Khor</w:t>
      </w:r>
      <w:r w:rsidR="003E43BA">
        <w:rPr>
          <w:rFonts w:asciiTheme="minorHAnsi" w:hAnsiTheme="minorHAnsi"/>
          <w:sz w:val="24"/>
          <w:szCs w:val="24"/>
          <w:lang w:val="en-US"/>
        </w:rPr>
        <w:t>w</w:t>
      </w:r>
      <w:r w:rsidRPr="003E43BA">
        <w:rPr>
          <w:rFonts w:asciiTheme="minorHAnsi" w:hAnsiTheme="minorHAnsi"/>
          <w:sz w:val="24"/>
          <w:szCs w:val="24"/>
        </w:rPr>
        <w:t>a</w:t>
      </w:r>
      <w:r w:rsidR="008F4299" w:rsidRPr="003E43BA">
        <w:rPr>
          <w:rFonts w:asciiTheme="minorHAnsi" w:hAnsiTheme="minorHAnsi"/>
          <w:sz w:val="24"/>
          <w:szCs w:val="24"/>
        </w:rPr>
        <w:t xml:space="preserve"> —</w:t>
      </w:r>
      <w:r w:rsidRPr="003E43BA">
        <w:rPr>
          <w:rFonts w:asciiTheme="minorHAnsi" w:hAnsiTheme="minorHAnsi"/>
          <w:sz w:val="24"/>
          <w:szCs w:val="24"/>
        </w:rPr>
        <w:t xml:space="preserve"> космическую силу, если иметь в виду е</w:t>
      </w:r>
      <w:r w:rsidR="003E43BA">
        <w:rPr>
          <w:rFonts w:asciiTheme="minorHAnsi" w:hAnsiTheme="minorHAnsi"/>
          <w:sz w:val="24"/>
          <w:szCs w:val="24"/>
        </w:rPr>
        <w:t>ё</w:t>
      </w:r>
      <w:r w:rsidRPr="003E43BA">
        <w:rPr>
          <w:rFonts w:asciiTheme="minorHAnsi" w:hAnsiTheme="minorHAnsi"/>
          <w:sz w:val="24"/>
          <w:szCs w:val="24"/>
        </w:rPr>
        <w:t xml:space="preserve"> всепроникающее движение.</w:t>
      </w:r>
    </w:p>
    <w:p w:rsidR="00842D52" w:rsidRPr="003E43BA" w:rsidRDefault="00842D52" w:rsidP="00842D52">
      <w:pPr>
        <w:ind w:firstLine="340"/>
        <w:jc w:val="both"/>
        <w:rPr>
          <w:rFonts w:asciiTheme="minorHAnsi" w:hAnsiTheme="minorHAnsi"/>
          <w:sz w:val="24"/>
          <w:szCs w:val="24"/>
        </w:rPr>
      </w:pPr>
      <w:r w:rsidRPr="003E43BA">
        <w:rPr>
          <w:rFonts w:asciiTheme="minorHAnsi" w:hAnsiTheme="minorHAnsi"/>
          <w:sz w:val="24"/>
          <w:szCs w:val="24"/>
        </w:rPr>
        <w:t xml:space="preserve">Но эти четыре концепции </w:t>
      </w:r>
      <w:r w:rsidR="003E43BA" w:rsidRPr="003E43BA">
        <w:rPr>
          <w:rFonts w:asciiTheme="minorHAnsi" w:hAnsiTheme="minorHAnsi"/>
          <w:sz w:val="24"/>
          <w:szCs w:val="24"/>
        </w:rPr>
        <w:t>надо считать</w:t>
      </w:r>
      <w:r w:rsidRPr="003E43BA">
        <w:rPr>
          <w:rFonts w:asciiTheme="minorHAnsi" w:hAnsiTheme="minorHAnsi"/>
          <w:sz w:val="24"/>
          <w:szCs w:val="24"/>
        </w:rPr>
        <w:t xml:space="preserve"> указыва</w:t>
      </w:r>
      <w:r w:rsidR="003E43BA" w:rsidRPr="003E43BA">
        <w:rPr>
          <w:rFonts w:asciiTheme="minorHAnsi" w:hAnsiTheme="minorHAnsi"/>
          <w:sz w:val="24"/>
          <w:szCs w:val="24"/>
        </w:rPr>
        <w:t>ющими</w:t>
      </w:r>
      <w:r w:rsidRPr="003E43BA">
        <w:rPr>
          <w:rFonts w:asciiTheme="minorHAnsi" w:hAnsiTheme="minorHAnsi"/>
          <w:sz w:val="24"/>
          <w:szCs w:val="24"/>
        </w:rPr>
        <w:t xml:space="preserve"> не на четыре </w:t>
      </w:r>
      <w:r w:rsidR="003E43BA" w:rsidRPr="003E43BA">
        <w:rPr>
          <w:rFonts w:asciiTheme="minorHAnsi" w:hAnsiTheme="minorHAnsi"/>
          <w:sz w:val="24"/>
          <w:szCs w:val="24"/>
        </w:rPr>
        <w:t>стихии</w:t>
      </w:r>
      <w:r w:rsidRPr="003E43BA">
        <w:rPr>
          <w:rFonts w:asciiTheme="minorHAnsi" w:hAnsiTheme="minorHAnsi"/>
          <w:sz w:val="24"/>
          <w:szCs w:val="24"/>
        </w:rPr>
        <w:t xml:space="preserve">, составляющих </w:t>
      </w:r>
      <w:r w:rsidR="003E43BA" w:rsidRPr="003E43BA">
        <w:rPr>
          <w:rFonts w:asciiTheme="minorHAnsi" w:hAnsiTheme="minorHAnsi"/>
          <w:sz w:val="24"/>
          <w:szCs w:val="24"/>
        </w:rPr>
        <w:t>совокупное</w:t>
      </w:r>
      <w:r w:rsidRPr="003E43BA">
        <w:rPr>
          <w:rFonts w:asciiTheme="minorHAnsi" w:hAnsiTheme="minorHAnsi"/>
          <w:sz w:val="24"/>
          <w:szCs w:val="24"/>
        </w:rPr>
        <w:t>, а скорее, на четыре свойства, или атрибута</w:t>
      </w:r>
      <w:r w:rsidR="003E43BA" w:rsidRPr="003E43BA">
        <w:rPr>
          <w:rFonts w:asciiTheme="minorHAnsi" w:hAnsiTheme="minorHAnsi"/>
          <w:sz w:val="24"/>
          <w:szCs w:val="24"/>
        </w:rPr>
        <w:t xml:space="preserve"> одного</w:t>
      </w:r>
      <w:r w:rsidRPr="003E43BA">
        <w:rPr>
          <w:rFonts w:asciiTheme="minorHAnsi" w:hAnsiTheme="minorHAnsi"/>
          <w:sz w:val="24"/>
          <w:szCs w:val="24"/>
        </w:rPr>
        <w:t xml:space="preserve">, так же как на </w:t>
      </w:r>
      <w:r w:rsidR="003E43BA" w:rsidRPr="003E43BA">
        <w:rPr>
          <w:rFonts w:asciiTheme="minorHAnsi" w:hAnsiTheme="minorHAnsi"/>
          <w:sz w:val="24"/>
          <w:szCs w:val="24"/>
        </w:rPr>
        <w:t>з</w:t>
      </w:r>
      <w:r w:rsidRPr="003E43BA">
        <w:rPr>
          <w:rFonts w:asciiTheme="minorHAnsi" w:hAnsiTheme="minorHAnsi"/>
          <w:sz w:val="24"/>
          <w:szCs w:val="24"/>
        </w:rPr>
        <w:t>емле вещь может быть горячей, блестящей, тяж</w:t>
      </w:r>
      <w:r w:rsidR="003E43BA" w:rsidRPr="003E43BA">
        <w:rPr>
          <w:rFonts w:asciiTheme="minorHAnsi" w:hAnsiTheme="minorHAnsi"/>
          <w:sz w:val="24"/>
          <w:szCs w:val="24"/>
        </w:rPr>
        <w:t>ё</w:t>
      </w:r>
      <w:r w:rsidRPr="003E43BA">
        <w:rPr>
          <w:rFonts w:asciiTheme="minorHAnsi" w:hAnsiTheme="minorHAnsi"/>
          <w:sz w:val="24"/>
          <w:szCs w:val="24"/>
        </w:rPr>
        <w:t>лой и находиться в движении. Так как эта</w:t>
      </w:r>
      <w:r w:rsidR="003E43BA" w:rsidRPr="003E43BA">
        <w:rPr>
          <w:rFonts w:asciiTheme="minorHAnsi" w:hAnsiTheme="minorHAnsi"/>
          <w:sz w:val="24"/>
          <w:szCs w:val="24"/>
        </w:rPr>
        <w:t xml:space="preserve"> вселенная едина и неделима в её</w:t>
      </w:r>
      <w:r w:rsidRPr="003E43BA">
        <w:rPr>
          <w:rFonts w:asciiTheme="minorHAnsi" w:hAnsiTheme="minorHAnsi"/>
          <w:sz w:val="24"/>
          <w:szCs w:val="24"/>
        </w:rPr>
        <w:t xml:space="preserve"> пассивной непроявленной форме, это</w:t>
      </w:r>
      <w:r w:rsidR="003E43BA" w:rsidRPr="003E43BA">
        <w:rPr>
          <w:rFonts w:asciiTheme="minorHAnsi" w:hAnsiTheme="minorHAnsi"/>
          <w:sz w:val="24"/>
          <w:szCs w:val="24"/>
        </w:rPr>
        <w:t>го</w:t>
      </w:r>
      <w:r w:rsidRPr="003E43BA">
        <w:rPr>
          <w:rFonts w:asciiTheme="minorHAnsi" w:hAnsiTheme="minorHAnsi"/>
          <w:sz w:val="24"/>
          <w:szCs w:val="24"/>
        </w:rPr>
        <w:t xml:space="preserve"> хаос</w:t>
      </w:r>
      <w:r w:rsidR="003E43BA" w:rsidRPr="003E43BA">
        <w:rPr>
          <w:rFonts w:asciiTheme="minorHAnsi" w:hAnsiTheme="minorHAnsi"/>
          <w:sz w:val="24"/>
          <w:szCs w:val="24"/>
        </w:rPr>
        <w:t>а</w:t>
      </w:r>
      <w:r w:rsidRPr="003E43BA">
        <w:rPr>
          <w:rFonts w:asciiTheme="minorHAnsi" w:hAnsiTheme="minorHAnsi"/>
          <w:sz w:val="24"/>
          <w:szCs w:val="24"/>
        </w:rPr>
        <w:t xml:space="preserve"> для нас не</w:t>
      </w:r>
      <w:r w:rsidR="003E43BA" w:rsidRPr="003E43BA">
        <w:rPr>
          <w:rFonts w:asciiTheme="minorHAnsi" w:hAnsiTheme="minorHAnsi"/>
          <w:sz w:val="24"/>
          <w:szCs w:val="24"/>
        </w:rPr>
        <w:t xml:space="preserve"> </w:t>
      </w:r>
      <w:r w:rsidRPr="003E43BA">
        <w:rPr>
          <w:rFonts w:asciiTheme="minorHAnsi" w:hAnsiTheme="minorHAnsi"/>
          <w:sz w:val="24"/>
          <w:szCs w:val="24"/>
        </w:rPr>
        <w:t>существу</w:t>
      </w:r>
      <w:r w:rsidR="003E43BA" w:rsidRPr="003E43BA">
        <w:rPr>
          <w:rFonts w:asciiTheme="minorHAnsi" w:hAnsiTheme="minorHAnsi"/>
          <w:sz w:val="24"/>
          <w:szCs w:val="24"/>
        </w:rPr>
        <w:t>ет —</w:t>
      </w:r>
    </w:p>
    <w:p w:rsidR="003E43BA" w:rsidRDefault="003E43BA" w:rsidP="00842D52">
      <w:pPr>
        <w:ind w:firstLine="340"/>
        <w:jc w:val="both"/>
        <w:rPr>
          <w:sz w:val="24"/>
          <w:szCs w:val="24"/>
        </w:rPr>
      </w:pPr>
    </w:p>
    <w:p w:rsidR="00842D52" w:rsidRDefault="00842D52" w:rsidP="00842D52">
      <w:pPr>
        <w:ind w:firstLine="340"/>
        <w:jc w:val="both"/>
        <w:rPr>
          <w:sz w:val="24"/>
          <w:szCs w:val="24"/>
        </w:rPr>
      </w:pPr>
      <w:r w:rsidRPr="00C72D9D">
        <w:rPr>
          <w:sz w:val="24"/>
          <w:szCs w:val="24"/>
        </w:rPr>
        <w:t xml:space="preserve">Для вас, но зачем говорить за других? </w:t>
      </w:r>
    </w:p>
    <w:p w:rsidR="003E43BA" w:rsidRDefault="003E43BA" w:rsidP="00842D52">
      <w:pPr>
        <w:ind w:firstLine="340"/>
        <w:jc w:val="both"/>
        <w:rPr>
          <w:sz w:val="24"/>
          <w:szCs w:val="24"/>
        </w:rPr>
      </w:pPr>
    </w:p>
    <w:p w:rsidR="00842D52" w:rsidRPr="003E43BA" w:rsidRDefault="00842D52" w:rsidP="00842D52">
      <w:pPr>
        <w:ind w:firstLine="340"/>
        <w:jc w:val="both"/>
        <w:rPr>
          <w:rFonts w:asciiTheme="minorHAnsi" w:hAnsiTheme="minorHAnsi"/>
          <w:sz w:val="24"/>
          <w:szCs w:val="24"/>
        </w:rPr>
      </w:pPr>
      <w:r w:rsidRPr="003E43BA">
        <w:rPr>
          <w:rFonts w:asciiTheme="minorHAnsi" w:hAnsiTheme="minorHAnsi"/>
          <w:sz w:val="24"/>
          <w:szCs w:val="24"/>
        </w:rPr>
        <w:lastRenderedPageBreak/>
        <w:t>но повсюду в н</w:t>
      </w:r>
      <w:r w:rsidR="003E43BA">
        <w:rPr>
          <w:rFonts w:asciiTheme="minorHAnsi" w:hAnsiTheme="minorHAnsi"/>
          <w:sz w:val="24"/>
          <w:szCs w:val="24"/>
        </w:rPr>
        <w:t>ё</w:t>
      </w:r>
      <w:r w:rsidRPr="003E43BA">
        <w:rPr>
          <w:rFonts w:asciiTheme="minorHAnsi" w:hAnsiTheme="minorHAnsi"/>
          <w:sz w:val="24"/>
          <w:szCs w:val="24"/>
        </w:rPr>
        <w:t xml:space="preserve">м рассеяны центры </w:t>
      </w:r>
      <w:r w:rsidR="003E43BA">
        <w:rPr>
          <w:rFonts w:asciiTheme="minorHAnsi" w:hAnsiTheme="minorHAnsi"/>
          <w:sz w:val="24"/>
          <w:szCs w:val="24"/>
        </w:rPr>
        <w:t>деятельности</w:t>
      </w:r>
      <w:r w:rsidRPr="003E43BA">
        <w:rPr>
          <w:rFonts w:asciiTheme="minorHAnsi" w:hAnsiTheme="minorHAnsi"/>
          <w:sz w:val="24"/>
          <w:szCs w:val="24"/>
        </w:rPr>
        <w:t xml:space="preserve">, или эволюции, и если и когда преобладает </w:t>
      </w:r>
      <w:r w:rsidR="003E43BA">
        <w:rPr>
          <w:rFonts w:asciiTheme="minorHAnsi" w:hAnsiTheme="minorHAnsi"/>
          <w:sz w:val="24"/>
          <w:szCs w:val="24"/>
        </w:rPr>
        <w:t>деятельност</w:t>
      </w:r>
      <w:r w:rsidRPr="003E43BA">
        <w:rPr>
          <w:rFonts w:asciiTheme="minorHAnsi" w:hAnsiTheme="minorHAnsi"/>
          <w:sz w:val="24"/>
          <w:szCs w:val="24"/>
        </w:rPr>
        <w:t>ь, эти части целого дифференцируются, а там, где это происходит, однородность прекращается. Таким образом, дифференциация происходит благодаря:</w:t>
      </w:r>
    </w:p>
    <w:p w:rsidR="00842D52" w:rsidRPr="003E43BA" w:rsidRDefault="00842D52" w:rsidP="00842D52">
      <w:pPr>
        <w:ind w:firstLine="340"/>
        <w:jc w:val="both"/>
        <w:rPr>
          <w:rFonts w:asciiTheme="minorHAnsi" w:hAnsiTheme="minorHAnsi"/>
          <w:sz w:val="24"/>
          <w:szCs w:val="24"/>
        </w:rPr>
      </w:pPr>
      <w:r w:rsidRPr="003E43BA">
        <w:rPr>
          <w:rFonts w:asciiTheme="minorHAnsi" w:hAnsiTheme="minorHAnsi"/>
          <w:sz w:val="24"/>
          <w:szCs w:val="24"/>
        </w:rPr>
        <w:t>1. Большей или меньшей взаимной близости молекул.</w:t>
      </w:r>
    </w:p>
    <w:p w:rsidR="00842D52" w:rsidRPr="003E43BA" w:rsidRDefault="00842D52" w:rsidP="00842D52">
      <w:pPr>
        <w:ind w:firstLine="340"/>
        <w:jc w:val="both"/>
        <w:rPr>
          <w:rFonts w:asciiTheme="minorHAnsi" w:hAnsiTheme="minorHAnsi"/>
          <w:sz w:val="24"/>
          <w:szCs w:val="24"/>
        </w:rPr>
      </w:pPr>
      <w:r w:rsidRPr="003E43BA">
        <w:rPr>
          <w:rFonts w:asciiTheme="minorHAnsi" w:hAnsiTheme="minorHAnsi"/>
          <w:sz w:val="24"/>
          <w:szCs w:val="24"/>
        </w:rPr>
        <w:t>2. Их большей или меньшей разреженности.</w:t>
      </w:r>
    </w:p>
    <w:p w:rsidR="00842D52" w:rsidRPr="00C72D9D" w:rsidRDefault="00842D52" w:rsidP="00842D52">
      <w:pPr>
        <w:ind w:firstLine="340"/>
        <w:jc w:val="both"/>
        <w:rPr>
          <w:sz w:val="24"/>
          <w:szCs w:val="24"/>
        </w:rPr>
      </w:pPr>
    </w:p>
    <w:p w:rsidR="00842D52" w:rsidRPr="00C72D9D" w:rsidRDefault="00842D52" w:rsidP="00842D52">
      <w:pPr>
        <w:ind w:firstLine="340"/>
        <w:jc w:val="both"/>
        <w:rPr>
          <w:sz w:val="24"/>
          <w:szCs w:val="24"/>
        </w:rPr>
      </w:pPr>
      <w:r w:rsidRPr="00C72D9D">
        <w:rPr>
          <w:sz w:val="24"/>
          <w:szCs w:val="24"/>
        </w:rPr>
        <w:t>Что означает пункт 2? Как могут первичные молекулы худ</w:t>
      </w:r>
      <w:r w:rsidR="003E43BA">
        <w:rPr>
          <w:sz w:val="24"/>
          <w:szCs w:val="24"/>
        </w:rPr>
        <w:t xml:space="preserve">еть </w:t>
      </w:r>
      <w:r w:rsidRPr="00C72D9D">
        <w:rPr>
          <w:sz w:val="24"/>
          <w:szCs w:val="24"/>
        </w:rPr>
        <w:t>или толст</w:t>
      </w:r>
      <w:r w:rsidR="003E43BA">
        <w:rPr>
          <w:sz w:val="24"/>
          <w:szCs w:val="24"/>
        </w:rPr>
        <w:t>еть</w:t>
      </w:r>
      <w:r w:rsidR="008F4299">
        <w:rPr>
          <w:sz w:val="24"/>
          <w:szCs w:val="24"/>
        </w:rPr>
        <w:t xml:space="preserve"> —</w:t>
      </w:r>
      <w:r w:rsidR="003E43BA">
        <w:rPr>
          <w:sz w:val="24"/>
          <w:szCs w:val="24"/>
        </w:rPr>
        <w:t xml:space="preserve"> из</w:t>
      </w:r>
      <w:r w:rsidR="00945FB5">
        <w:rPr>
          <w:sz w:val="24"/>
          <w:szCs w:val="24"/>
        </w:rPr>
        <w:t xml:space="preserve"> ниоткуда</w:t>
      </w:r>
      <w:r w:rsidRPr="00C72D9D">
        <w:rPr>
          <w:sz w:val="24"/>
          <w:szCs w:val="24"/>
        </w:rPr>
        <w:t xml:space="preserve">, и т. </w:t>
      </w:r>
      <w:r w:rsidR="00945FB5">
        <w:rPr>
          <w:sz w:val="24"/>
          <w:szCs w:val="24"/>
        </w:rPr>
        <w:t>п</w:t>
      </w:r>
      <w:r w:rsidRPr="00C72D9D">
        <w:rPr>
          <w:sz w:val="24"/>
          <w:szCs w:val="24"/>
        </w:rPr>
        <w:t>.?</w:t>
      </w:r>
    </w:p>
    <w:p w:rsidR="00842D52" w:rsidRPr="00C72D9D" w:rsidRDefault="00842D52" w:rsidP="00842D52">
      <w:pPr>
        <w:ind w:firstLine="340"/>
        <w:jc w:val="both"/>
        <w:rPr>
          <w:sz w:val="24"/>
          <w:szCs w:val="24"/>
        </w:rPr>
      </w:pPr>
      <w:r w:rsidRPr="00C72D9D">
        <w:rPr>
          <w:sz w:val="24"/>
          <w:szCs w:val="24"/>
        </w:rPr>
        <w:t>Я не думал, что атомы рассматрива</w:t>
      </w:r>
      <w:r w:rsidR="00945FB5">
        <w:rPr>
          <w:sz w:val="24"/>
          <w:szCs w:val="24"/>
        </w:rPr>
        <w:t>лись</w:t>
      </w:r>
      <w:r w:rsidRPr="00C72D9D">
        <w:rPr>
          <w:sz w:val="24"/>
          <w:szCs w:val="24"/>
        </w:rPr>
        <w:t xml:space="preserve"> вами как </w:t>
      </w:r>
      <w:r w:rsidRPr="007329E5">
        <w:rPr>
          <w:i/>
          <w:sz w:val="24"/>
          <w:szCs w:val="24"/>
        </w:rPr>
        <w:t>nihil</w:t>
      </w:r>
      <w:r w:rsidRPr="00C72D9D">
        <w:rPr>
          <w:sz w:val="24"/>
          <w:szCs w:val="24"/>
        </w:rPr>
        <w:t xml:space="preserve">. Разве в науке молекулы не рассматриваются как составные </w:t>
      </w:r>
      <w:r>
        <w:rPr>
          <w:sz w:val="24"/>
          <w:szCs w:val="24"/>
        </w:rPr>
        <w:t>атом</w:t>
      </w:r>
      <w:r w:rsidRPr="00C72D9D">
        <w:rPr>
          <w:sz w:val="24"/>
          <w:szCs w:val="24"/>
        </w:rPr>
        <w:t>ы? Ваша наука знает только о таких составных моле</w:t>
      </w:r>
      <w:r>
        <w:rPr>
          <w:sz w:val="24"/>
          <w:szCs w:val="24"/>
        </w:rPr>
        <w:t>кула</w:t>
      </w:r>
      <w:r w:rsidRPr="00C72D9D">
        <w:rPr>
          <w:sz w:val="24"/>
          <w:szCs w:val="24"/>
        </w:rPr>
        <w:t xml:space="preserve">х, </w:t>
      </w:r>
      <w:r>
        <w:rPr>
          <w:sz w:val="24"/>
          <w:szCs w:val="24"/>
        </w:rPr>
        <w:t>а</w:t>
      </w:r>
      <w:r w:rsidRPr="00C72D9D">
        <w:rPr>
          <w:sz w:val="24"/>
          <w:szCs w:val="24"/>
        </w:rPr>
        <w:t xml:space="preserve"> первичный атом </w:t>
      </w:r>
      <w:r>
        <w:rPr>
          <w:sz w:val="24"/>
          <w:szCs w:val="24"/>
        </w:rPr>
        <w:t>для не</w:t>
      </w:r>
      <w:r w:rsidR="009F722E">
        <w:rPr>
          <w:sz w:val="24"/>
          <w:szCs w:val="24"/>
        </w:rPr>
        <w:t>ё</w:t>
      </w:r>
      <w:r>
        <w:rPr>
          <w:sz w:val="24"/>
          <w:szCs w:val="24"/>
        </w:rPr>
        <w:t xml:space="preserve"> гипотетическ</w:t>
      </w:r>
      <w:r w:rsidR="009F722E">
        <w:rPr>
          <w:sz w:val="24"/>
          <w:szCs w:val="24"/>
        </w:rPr>
        <w:t>ая</w:t>
      </w:r>
      <w:r>
        <w:rPr>
          <w:sz w:val="24"/>
          <w:szCs w:val="24"/>
        </w:rPr>
        <w:t xml:space="preserve"> абстракци</w:t>
      </w:r>
      <w:r w:rsidR="009F722E">
        <w:rPr>
          <w:sz w:val="24"/>
          <w:szCs w:val="24"/>
        </w:rPr>
        <w:t>я</w:t>
      </w:r>
      <w:r w:rsidRPr="007329E5">
        <w:rPr>
          <w:sz w:val="24"/>
          <w:szCs w:val="24"/>
        </w:rPr>
        <w:t xml:space="preserve"> </w:t>
      </w:r>
      <w:r w:rsidRPr="00C72D9D">
        <w:rPr>
          <w:sz w:val="24"/>
          <w:szCs w:val="24"/>
        </w:rPr>
        <w:t>и всегда оста</w:t>
      </w:r>
      <w:r>
        <w:rPr>
          <w:sz w:val="24"/>
          <w:szCs w:val="24"/>
        </w:rPr>
        <w:t>н</w:t>
      </w:r>
      <w:r w:rsidRPr="00C72D9D">
        <w:rPr>
          <w:sz w:val="24"/>
          <w:szCs w:val="24"/>
        </w:rPr>
        <w:t>ется</w:t>
      </w:r>
      <w:r>
        <w:rPr>
          <w:sz w:val="24"/>
          <w:szCs w:val="24"/>
        </w:rPr>
        <w:t xml:space="preserve"> таковой</w:t>
      </w:r>
      <w:r w:rsidRPr="00C72D9D">
        <w:rPr>
          <w:sz w:val="24"/>
          <w:szCs w:val="24"/>
        </w:rPr>
        <w:t xml:space="preserve">. Наука ничего не может знать о природе атомов вне </w:t>
      </w:r>
      <w:r>
        <w:rPr>
          <w:sz w:val="24"/>
          <w:szCs w:val="24"/>
        </w:rPr>
        <w:t>сферы</w:t>
      </w:r>
      <w:r w:rsidRPr="00C72D9D">
        <w:rPr>
          <w:sz w:val="24"/>
          <w:szCs w:val="24"/>
        </w:rPr>
        <w:t xml:space="preserve"> следствий на </w:t>
      </w:r>
      <w:r>
        <w:rPr>
          <w:sz w:val="24"/>
          <w:szCs w:val="24"/>
        </w:rPr>
        <w:t>е</w:t>
      </w:r>
      <w:r w:rsidR="009F722E">
        <w:rPr>
          <w:sz w:val="24"/>
          <w:szCs w:val="24"/>
        </w:rPr>
        <w:t>ё</w:t>
      </w:r>
      <w:r>
        <w:rPr>
          <w:sz w:val="24"/>
          <w:szCs w:val="24"/>
        </w:rPr>
        <w:t xml:space="preserve"> глобусе</w:t>
      </w:r>
      <w:r w:rsidRPr="00C72D9D">
        <w:rPr>
          <w:sz w:val="24"/>
          <w:szCs w:val="24"/>
        </w:rPr>
        <w:t>, и даже этот атом она называет неделимым, а мы</w:t>
      </w:r>
      <w:r w:rsidR="008F4299">
        <w:rPr>
          <w:sz w:val="24"/>
          <w:szCs w:val="24"/>
        </w:rPr>
        <w:t xml:space="preserve"> —</w:t>
      </w:r>
      <w:r w:rsidRPr="00C72D9D">
        <w:rPr>
          <w:sz w:val="24"/>
          <w:szCs w:val="24"/>
        </w:rPr>
        <w:t xml:space="preserve"> нет, ибо знаем о существовании и свойствах </w:t>
      </w:r>
      <w:r>
        <w:rPr>
          <w:sz w:val="24"/>
          <w:szCs w:val="24"/>
        </w:rPr>
        <w:t>вселенского</w:t>
      </w:r>
      <w:r w:rsidRPr="00C72D9D">
        <w:rPr>
          <w:sz w:val="24"/>
          <w:szCs w:val="24"/>
        </w:rPr>
        <w:t xml:space="preserve"> растворителя</w:t>
      </w:r>
      <w:r w:rsidR="008F4299">
        <w:rPr>
          <w:sz w:val="24"/>
          <w:szCs w:val="24"/>
        </w:rPr>
        <w:t xml:space="preserve"> —</w:t>
      </w:r>
      <w:r>
        <w:rPr>
          <w:sz w:val="24"/>
          <w:szCs w:val="24"/>
        </w:rPr>
        <w:t xml:space="preserve"> сущности Панчамахаб</w:t>
      </w:r>
      <w:r w:rsidRPr="00C72D9D">
        <w:rPr>
          <w:sz w:val="24"/>
          <w:szCs w:val="24"/>
        </w:rPr>
        <w:t>утам</w:t>
      </w:r>
      <w:r w:rsidR="008F4299">
        <w:rPr>
          <w:sz w:val="24"/>
          <w:szCs w:val="24"/>
        </w:rPr>
        <w:t xml:space="preserve"> —</w:t>
      </w:r>
      <w:r w:rsidRPr="00C72D9D">
        <w:rPr>
          <w:sz w:val="24"/>
          <w:szCs w:val="24"/>
        </w:rPr>
        <w:t xml:space="preserve"> пяти элементов. Даже существование атомов, составляющих невидим</w:t>
      </w:r>
      <w:r>
        <w:rPr>
          <w:sz w:val="24"/>
          <w:szCs w:val="24"/>
        </w:rPr>
        <w:t>ую среду, через которую</w:t>
      </w:r>
      <w:r w:rsidRPr="00C72D9D">
        <w:rPr>
          <w:sz w:val="24"/>
          <w:szCs w:val="24"/>
        </w:rPr>
        <w:t xml:space="preserve"> проходит </w:t>
      </w:r>
      <w:r>
        <w:rPr>
          <w:sz w:val="24"/>
          <w:szCs w:val="24"/>
        </w:rPr>
        <w:t>сила</w:t>
      </w:r>
      <w:r w:rsidRPr="00C72D9D">
        <w:rPr>
          <w:sz w:val="24"/>
          <w:szCs w:val="24"/>
        </w:rPr>
        <w:t xml:space="preserve">, </w:t>
      </w:r>
      <w:r>
        <w:rPr>
          <w:sz w:val="24"/>
          <w:szCs w:val="24"/>
        </w:rPr>
        <w:t xml:space="preserve">мгновенно </w:t>
      </w:r>
      <w:r w:rsidR="00116B71">
        <w:rPr>
          <w:sz w:val="24"/>
          <w:szCs w:val="24"/>
        </w:rPr>
        <w:t>нама</w:t>
      </w:r>
      <w:r>
        <w:rPr>
          <w:sz w:val="24"/>
          <w:szCs w:val="24"/>
        </w:rPr>
        <w:t>гн</w:t>
      </w:r>
      <w:r w:rsidR="00116B71">
        <w:rPr>
          <w:sz w:val="24"/>
          <w:szCs w:val="24"/>
        </w:rPr>
        <w:t>ичивающ</w:t>
      </w:r>
      <w:r>
        <w:rPr>
          <w:sz w:val="24"/>
          <w:szCs w:val="24"/>
        </w:rPr>
        <w:t>ая</w:t>
      </w:r>
      <w:r w:rsidRPr="00C72D9D">
        <w:rPr>
          <w:sz w:val="24"/>
          <w:szCs w:val="24"/>
        </w:rPr>
        <w:t xml:space="preserve"> короткий железный стержень, помещенный </w:t>
      </w:r>
      <w:r>
        <w:rPr>
          <w:sz w:val="24"/>
          <w:szCs w:val="24"/>
        </w:rPr>
        <w:t>в центр обруча</w:t>
      </w:r>
      <w:r w:rsidRPr="00C72D9D">
        <w:rPr>
          <w:sz w:val="24"/>
          <w:szCs w:val="24"/>
        </w:rPr>
        <w:t xml:space="preserve"> два ярда диаметром, вокруг которого намотана проволока, плотно покрытая </w:t>
      </w:r>
      <w:r>
        <w:rPr>
          <w:sz w:val="24"/>
          <w:szCs w:val="24"/>
        </w:rPr>
        <w:t>натуральным</w:t>
      </w:r>
      <w:r w:rsidRPr="007329E5">
        <w:rPr>
          <w:sz w:val="24"/>
          <w:szCs w:val="24"/>
        </w:rPr>
        <w:t xml:space="preserve"> </w:t>
      </w:r>
      <w:r w:rsidRPr="00C72D9D">
        <w:rPr>
          <w:sz w:val="24"/>
          <w:szCs w:val="24"/>
        </w:rPr>
        <w:t>каучуком</w:t>
      </w:r>
      <w:r>
        <w:rPr>
          <w:sz w:val="24"/>
          <w:szCs w:val="24"/>
        </w:rPr>
        <w:t>,</w:t>
      </w:r>
      <w:r w:rsidR="008F4299">
        <w:rPr>
          <w:sz w:val="24"/>
          <w:szCs w:val="24"/>
        </w:rPr>
        <w:t xml:space="preserve"> —</w:t>
      </w:r>
      <w:r w:rsidRPr="00C72D9D">
        <w:rPr>
          <w:sz w:val="24"/>
          <w:szCs w:val="24"/>
        </w:rPr>
        <w:t xml:space="preserve"> даже существование таких атомов, говорю я, остается открытым вопросом, и наука, озадаченная и недоумевающая, не может решить, это действие на расстоянии без </w:t>
      </w:r>
      <w:r>
        <w:rPr>
          <w:sz w:val="24"/>
          <w:szCs w:val="24"/>
        </w:rPr>
        <w:t>некой таинственной среды</w:t>
      </w:r>
      <w:r w:rsidRPr="00C72D9D">
        <w:rPr>
          <w:sz w:val="24"/>
          <w:szCs w:val="24"/>
        </w:rPr>
        <w:t xml:space="preserve"> или </w:t>
      </w:r>
      <w:r w:rsidR="00116B71">
        <w:rPr>
          <w:sz w:val="24"/>
          <w:szCs w:val="24"/>
        </w:rPr>
        <w:t>чере</w:t>
      </w:r>
      <w:r w:rsidR="00CD7773">
        <w:rPr>
          <w:sz w:val="24"/>
          <w:szCs w:val="24"/>
        </w:rPr>
        <w:t>з</w:t>
      </w:r>
      <w:r w:rsidR="00116B71">
        <w:rPr>
          <w:sz w:val="24"/>
          <w:szCs w:val="24"/>
        </w:rPr>
        <w:t xml:space="preserve"> неё </w:t>
      </w:r>
      <w:r w:rsidR="008F4299">
        <w:rPr>
          <w:sz w:val="24"/>
          <w:szCs w:val="24"/>
        </w:rPr>
        <w:t>—</w:t>
      </w:r>
      <w:r w:rsidRPr="00C72D9D">
        <w:rPr>
          <w:sz w:val="24"/>
          <w:szCs w:val="24"/>
        </w:rPr>
        <w:t xml:space="preserve"> или же что?</w:t>
      </w:r>
    </w:p>
    <w:p w:rsidR="00842D52" w:rsidRPr="00C72D9D" w:rsidRDefault="00842D52" w:rsidP="00842D52">
      <w:pPr>
        <w:ind w:firstLine="340"/>
        <w:jc w:val="both"/>
        <w:rPr>
          <w:sz w:val="24"/>
          <w:szCs w:val="24"/>
        </w:rPr>
      </w:pPr>
    </w:p>
    <w:p w:rsidR="00842D52" w:rsidRPr="00116B71" w:rsidRDefault="00842D52" w:rsidP="00842D52">
      <w:pPr>
        <w:ind w:firstLine="340"/>
        <w:jc w:val="both"/>
        <w:rPr>
          <w:rFonts w:asciiTheme="minorHAnsi" w:hAnsiTheme="minorHAnsi"/>
          <w:sz w:val="24"/>
          <w:szCs w:val="24"/>
        </w:rPr>
      </w:pPr>
      <w:r w:rsidRPr="00116B71">
        <w:rPr>
          <w:rFonts w:asciiTheme="minorHAnsi" w:hAnsiTheme="minorHAnsi"/>
          <w:sz w:val="24"/>
          <w:szCs w:val="24"/>
        </w:rPr>
        <w:t>3. Переменам их полярности.</w:t>
      </w:r>
    </w:p>
    <w:p w:rsidR="00842D52" w:rsidRPr="00116B71" w:rsidRDefault="00842D52" w:rsidP="00842D52">
      <w:pPr>
        <w:ind w:firstLine="340"/>
        <w:jc w:val="both"/>
        <w:rPr>
          <w:rFonts w:asciiTheme="minorHAnsi" w:hAnsiTheme="minorHAnsi"/>
          <w:sz w:val="24"/>
          <w:szCs w:val="24"/>
        </w:rPr>
      </w:pPr>
      <w:r w:rsidRPr="00116B71">
        <w:rPr>
          <w:rFonts w:asciiTheme="minorHAnsi" w:hAnsiTheme="minorHAnsi"/>
          <w:sz w:val="24"/>
          <w:szCs w:val="24"/>
        </w:rPr>
        <w:t xml:space="preserve">Эта дифференциация в </w:t>
      </w:r>
      <w:r w:rsidR="00CD7773">
        <w:rPr>
          <w:rFonts w:asciiTheme="minorHAnsi" w:hAnsiTheme="minorHAnsi"/>
          <w:sz w:val="24"/>
          <w:szCs w:val="24"/>
        </w:rPr>
        <w:t>действии</w:t>
      </w:r>
      <w:r w:rsidRPr="00116B71">
        <w:rPr>
          <w:rFonts w:asciiTheme="minorHAnsi" w:hAnsiTheme="minorHAnsi"/>
          <w:sz w:val="24"/>
          <w:szCs w:val="24"/>
        </w:rPr>
        <w:t xml:space="preserve"> есть проявление, и вс</w:t>
      </w:r>
      <w:r w:rsidR="00CD7773">
        <w:rPr>
          <w:rFonts w:asciiTheme="minorHAnsi" w:hAnsiTheme="minorHAnsi"/>
          <w:sz w:val="24"/>
          <w:szCs w:val="24"/>
        </w:rPr>
        <w:t>ё</w:t>
      </w:r>
      <w:r w:rsidRPr="00116B71">
        <w:rPr>
          <w:rFonts w:asciiTheme="minorHAnsi" w:hAnsiTheme="minorHAnsi"/>
          <w:sz w:val="24"/>
          <w:szCs w:val="24"/>
        </w:rPr>
        <w:t>, дифференцирующееся таким образом, начинает существовать, или становится нами воспринимаемым. Каждый центр активности (а их без сч</w:t>
      </w:r>
      <w:r w:rsidR="00CD7773">
        <w:rPr>
          <w:rFonts w:asciiTheme="minorHAnsi" w:hAnsiTheme="minorHAnsi"/>
          <w:sz w:val="24"/>
          <w:szCs w:val="24"/>
        </w:rPr>
        <w:t>ё</w:t>
      </w:r>
      <w:r w:rsidRPr="00116B71">
        <w:rPr>
          <w:rFonts w:asciiTheme="minorHAnsi" w:hAnsiTheme="minorHAnsi"/>
          <w:sz w:val="24"/>
          <w:szCs w:val="24"/>
        </w:rPr>
        <w:t>та) отмечает солнечную систему, но эти центры все же rari nantes in gurgite vasto</w:t>
      </w:r>
      <w:r w:rsidRPr="00116B71">
        <w:rPr>
          <w:rStyle w:val="a7"/>
          <w:rFonts w:asciiTheme="minorHAnsi" w:hAnsiTheme="minorHAnsi"/>
          <w:sz w:val="24"/>
          <w:szCs w:val="24"/>
        </w:rPr>
        <w:footnoteReference w:id="333"/>
      </w:r>
      <w:r w:rsidRPr="00116B71">
        <w:rPr>
          <w:rFonts w:asciiTheme="minorHAnsi" w:hAnsiTheme="minorHAnsi"/>
          <w:sz w:val="24"/>
          <w:szCs w:val="24"/>
        </w:rPr>
        <w:t>, висят во всепроникающем океане непроявленной вселенной, из которого беспрестанно развиваются новые проявления и в забвение которого вечно в</w:t>
      </w:r>
      <w:r w:rsidR="00D217B4">
        <w:rPr>
          <w:rFonts w:asciiTheme="minorHAnsi" w:hAnsiTheme="minorHAnsi"/>
          <w:sz w:val="24"/>
          <w:szCs w:val="24"/>
        </w:rPr>
        <w:t>озвращаются те, чей цикл завершё</w:t>
      </w:r>
      <w:r w:rsidRPr="00116B71">
        <w:rPr>
          <w:rFonts w:asciiTheme="minorHAnsi" w:hAnsiTheme="minorHAnsi"/>
          <w:sz w:val="24"/>
          <w:szCs w:val="24"/>
        </w:rPr>
        <w:t>н.</w:t>
      </w:r>
    </w:p>
    <w:p w:rsidR="00842D52" w:rsidRPr="00116B71" w:rsidRDefault="00842D52" w:rsidP="00842D52">
      <w:pPr>
        <w:ind w:firstLine="340"/>
        <w:jc w:val="both"/>
        <w:rPr>
          <w:rFonts w:asciiTheme="minorHAnsi" w:hAnsiTheme="minorHAnsi"/>
          <w:sz w:val="24"/>
          <w:szCs w:val="24"/>
        </w:rPr>
      </w:pPr>
      <w:r w:rsidRPr="00116B71">
        <w:rPr>
          <w:rFonts w:asciiTheme="minorHAnsi" w:hAnsiTheme="minorHAnsi"/>
          <w:sz w:val="24"/>
          <w:szCs w:val="24"/>
        </w:rPr>
        <w:t>Чередования активности и пассивности составляют циклический закон вселенной. Как у микрокосма</w:t>
      </w:r>
      <w:r w:rsidR="00CD7773">
        <w:rPr>
          <w:rFonts w:asciiTheme="minorHAnsi" w:hAnsiTheme="minorHAnsi"/>
          <w:sz w:val="24"/>
          <w:szCs w:val="24"/>
        </w:rPr>
        <w:t>,</w:t>
      </w:r>
      <w:r w:rsidRPr="00116B71">
        <w:rPr>
          <w:rFonts w:asciiTheme="minorHAnsi" w:hAnsiTheme="minorHAnsi"/>
          <w:sz w:val="24"/>
          <w:szCs w:val="24"/>
        </w:rPr>
        <w:t xml:space="preserve"> человека</w:t>
      </w:r>
      <w:r w:rsidR="00CD7773">
        <w:rPr>
          <w:rFonts w:asciiTheme="minorHAnsi" w:hAnsiTheme="minorHAnsi"/>
          <w:sz w:val="24"/>
          <w:szCs w:val="24"/>
        </w:rPr>
        <w:t>,</w:t>
      </w:r>
      <w:r w:rsidRPr="00116B71">
        <w:rPr>
          <w:rFonts w:asciiTheme="minorHAnsi" w:hAnsiTheme="minorHAnsi"/>
          <w:sz w:val="24"/>
          <w:szCs w:val="24"/>
        </w:rPr>
        <w:t xml:space="preserve"> есть дни и ночи, часы бодрствования и сна, так они есть и у Земли, которая, будучи макрокосмом относительно него, есть микрокосм относительно </w:t>
      </w:r>
      <w:r w:rsidR="00D217B4">
        <w:rPr>
          <w:rFonts w:asciiTheme="minorHAnsi" w:hAnsiTheme="minorHAnsi"/>
          <w:sz w:val="24"/>
          <w:szCs w:val="24"/>
        </w:rPr>
        <w:t>с</w:t>
      </w:r>
      <w:r w:rsidRPr="00116B71">
        <w:rPr>
          <w:rFonts w:asciiTheme="minorHAnsi" w:hAnsiTheme="minorHAnsi"/>
          <w:sz w:val="24"/>
          <w:szCs w:val="24"/>
        </w:rPr>
        <w:t>олнечной системы; так они есть и у последней, которая так</w:t>
      </w:r>
      <w:r w:rsidR="00CD7773">
        <w:rPr>
          <w:rFonts w:asciiTheme="minorHAnsi" w:hAnsiTheme="minorHAnsi"/>
          <w:sz w:val="24"/>
          <w:szCs w:val="24"/>
        </w:rPr>
        <w:t xml:space="preserve"> </w:t>
      </w:r>
      <w:r w:rsidRPr="00116B71">
        <w:rPr>
          <w:rFonts w:asciiTheme="minorHAnsi" w:hAnsiTheme="minorHAnsi"/>
          <w:sz w:val="24"/>
          <w:szCs w:val="24"/>
        </w:rPr>
        <w:t xml:space="preserve">же, будучи макрокосмом относительно </w:t>
      </w:r>
      <w:r w:rsidR="00CD7773">
        <w:rPr>
          <w:rFonts w:asciiTheme="minorHAnsi" w:hAnsiTheme="minorHAnsi"/>
          <w:sz w:val="24"/>
          <w:szCs w:val="24"/>
        </w:rPr>
        <w:t xml:space="preserve">отдельного </w:t>
      </w:r>
      <w:r w:rsidRPr="00116B71">
        <w:rPr>
          <w:rFonts w:asciiTheme="minorHAnsi" w:hAnsiTheme="minorHAnsi"/>
          <w:sz w:val="24"/>
          <w:szCs w:val="24"/>
        </w:rPr>
        <w:t>глобуса, сама является микрокосмом относительно вселенной. Что у сам</w:t>
      </w:r>
      <w:r w:rsidR="00D217B4">
        <w:rPr>
          <w:rFonts w:asciiTheme="minorHAnsi" w:hAnsiTheme="minorHAnsi"/>
          <w:sz w:val="24"/>
          <w:szCs w:val="24"/>
        </w:rPr>
        <w:t>ó</w:t>
      </w:r>
      <w:r w:rsidRPr="00116B71">
        <w:rPr>
          <w:rFonts w:asciiTheme="minorHAnsi" w:hAnsiTheme="minorHAnsi"/>
          <w:sz w:val="24"/>
          <w:szCs w:val="24"/>
        </w:rPr>
        <w:t>й вселенной тоже должны быть свои дни и ночи активности и пассивности, возможно, следует из аналогии, но если так, то они охватывают невообра</w:t>
      </w:r>
      <w:r w:rsidR="00D217B4">
        <w:rPr>
          <w:rFonts w:asciiTheme="minorHAnsi" w:hAnsiTheme="minorHAnsi"/>
          <w:sz w:val="24"/>
          <w:szCs w:val="24"/>
        </w:rPr>
        <w:t>зимые периоды, и этот факт остаё</w:t>
      </w:r>
      <w:r w:rsidRPr="00116B71">
        <w:rPr>
          <w:rFonts w:asciiTheme="minorHAnsi" w:hAnsiTheme="minorHAnsi"/>
          <w:sz w:val="24"/>
          <w:szCs w:val="24"/>
        </w:rPr>
        <w:t>тся непознаваемым наивысшими разумами, обусловленными во вселенной.</w:t>
      </w:r>
    </w:p>
    <w:p w:rsidR="00842D52" w:rsidRPr="00116B71" w:rsidRDefault="00842D52" w:rsidP="00842D52">
      <w:pPr>
        <w:ind w:firstLine="340"/>
        <w:jc w:val="both"/>
        <w:rPr>
          <w:rFonts w:asciiTheme="minorHAnsi" w:hAnsiTheme="minorHAnsi"/>
          <w:sz w:val="24"/>
          <w:szCs w:val="24"/>
        </w:rPr>
      </w:pPr>
      <w:r w:rsidRPr="00116B71">
        <w:rPr>
          <w:rFonts w:asciiTheme="minorHAnsi" w:hAnsiTheme="minorHAnsi"/>
          <w:sz w:val="24"/>
          <w:szCs w:val="24"/>
        </w:rPr>
        <w:t>Правильно ли это? Если нет, то, когда вся вселенная уходит в пралаю (каков ваш тибетский термин?), как может кто-либо что-нибудь знать об этом?</w:t>
      </w:r>
    </w:p>
    <w:p w:rsidR="00842D52" w:rsidRPr="00C72D9D" w:rsidRDefault="00842D52" w:rsidP="00842D52">
      <w:pPr>
        <w:ind w:firstLine="340"/>
        <w:jc w:val="both"/>
        <w:rPr>
          <w:sz w:val="24"/>
          <w:szCs w:val="24"/>
        </w:rPr>
      </w:pPr>
      <w:r w:rsidRPr="00C72D9D">
        <w:rPr>
          <w:sz w:val="24"/>
          <w:szCs w:val="24"/>
        </w:rPr>
        <w:t>Maha bar do</w:t>
      </w:r>
      <w:r w:rsidR="008F4299">
        <w:rPr>
          <w:sz w:val="24"/>
          <w:szCs w:val="24"/>
        </w:rPr>
        <w:t xml:space="preserve"> —</w:t>
      </w:r>
      <w:r w:rsidRPr="00C72D9D">
        <w:rPr>
          <w:sz w:val="24"/>
          <w:szCs w:val="24"/>
        </w:rPr>
        <w:t xml:space="preserve"> </w:t>
      </w:r>
      <w:r>
        <w:rPr>
          <w:sz w:val="24"/>
          <w:szCs w:val="24"/>
        </w:rPr>
        <w:t>так</w:t>
      </w:r>
      <w:r w:rsidRPr="00C32130">
        <w:rPr>
          <w:sz w:val="24"/>
          <w:szCs w:val="24"/>
        </w:rPr>
        <w:t xml:space="preserve"> </w:t>
      </w:r>
      <w:r w:rsidRPr="00C72D9D">
        <w:rPr>
          <w:sz w:val="24"/>
          <w:szCs w:val="24"/>
        </w:rPr>
        <w:t>называется период между смертью и перерождением человека</w:t>
      </w:r>
      <w:r>
        <w:rPr>
          <w:sz w:val="24"/>
          <w:szCs w:val="24"/>
        </w:rPr>
        <w:t>, а</w:t>
      </w:r>
      <w:r w:rsidRPr="00C72D9D">
        <w:rPr>
          <w:sz w:val="24"/>
          <w:szCs w:val="24"/>
        </w:rPr>
        <w:t xml:space="preserve"> также Chhe bar do.</w:t>
      </w:r>
    </w:p>
    <w:p w:rsidR="00842D52" w:rsidRPr="00C72D9D" w:rsidRDefault="00842D52" w:rsidP="00842D52">
      <w:pPr>
        <w:ind w:firstLine="340"/>
        <w:jc w:val="both"/>
        <w:rPr>
          <w:sz w:val="24"/>
          <w:szCs w:val="24"/>
        </w:rPr>
      </w:pPr>
      <w:r w:rsidRPr="00C72D9D">
        <w:rPr>
          <w:sz w:val="24"/>
          <w:szCs w:val="24"/>
        </w:rPr>
        <w:t>Об этом мо</w:t>
      </w:r>
      <w:r>
        <w:rPr>
          <w:sz w:val="24"/>
          <w:szCs w:val="24"/>
        </w:rPr>
        <w:t>жно</w:t>
      </w:r>
      <w:r w:rsidRPr="00C72D9D">
        <w:rPr>
          <w:sz w:val="24"/>
          <w:szCs w:val="24"/>
        </w:rPr>
        <w:t xml:space="preserve"> знать, ибо это </w:t>
      </w:r>
      <w:r>
        <w:rPr>
          <w:sz w:val="24"/>
          <w:szCs w:val="24"/>
        </w:rPr>
        <w:t>лишь</w:t>
      </w:r>
      <w:r w:rsidRPr="00C72D9D">
        <w:rPr>
          <w:sz w:val="24"/>
          <w:szCs w:val="24"/>
        </w:rPr>
        <w:t xml:space="preserve"> </w:t>
      </w:r>
      <w:r w:rsidRPr="00C32130">
        <w:rPr>
          <w:i/>
          <w:sz w:val="24"/>
          <w:szCs w:val="24"/>
        </w:rPr>
        <w:t>наше тщательное исследование</w:t>
      </w:r>
      <w:r w:rsidRPr="00C72D9D">
        <w:rPr>
          <w:sz w:val="24"/>
          <w:szCs w:val="24"/>
        </w:rPr>
        <w:t>, или, как вы говорите</w:t>
      </w:r>
      <w:r>
        <w:rPr>
          <w:sz w:val="24"/>
          <w:szCs w:val="24"/>
        </w:rPr>
        <w:t>,</w:t>
      </w:r>
      <w:r w:rsidR="008F4299">
        <w:rPr>
          <w:sz w:val="24"/>
          <w:szCs w:val="24"/>
        </w:rPr>
        <w:t xml:space="preserve"> —</w:t>
      </w:r>
      <w:r w:rsidRPr="00C72D9D">
        <w:rPr>
          <w:sz w:val="24"/>
          <w:szCs w:val="24"/>
        </w:rPr>
        <w:t xml:space="preserve"> [вывод] по аналогии.</w:t>
      </w:r>
    </w:p>
    <w:p w:rsidR="00842D52" w:rsidRPr="00C72D9D" w:rsidRDefault="00842D52" w:rsidP="00842D52">
      <w:pPr>
        <w:ind w:firstLine="340"/>
        <w:jc w:val="both"/>
        <w:rPr>
          <w:sz w:val="24"/>
          <w:szCs w:val="24"/>
        </w:rPr>
      </w:pPr>
    </w:p>
    <w:p w:rsidR="00842D52" w:rsidRPr="00CD7773" w:rsidRDefault="00842D52" w:rsidP="00842D52">
      <w:pPr>
        <w:ind w:firstLine="340"/>
        <w:jc w:val="both"/>
        <w:rPr>
          <w:rFonts w:asciiTheme="minorHAnsi" w:hAnsiTheme="minorHAnsi"/>
          <w:sz w:val="24"/>
          <w:szCs w:val="24"/>
        </w:rPr>
      </w:pPr>
      <w:r w:rsidRPr="00CD7773">
        <w:rPr>
          <w:rFonts w:asciiTheme="minorHAnsi" w:hAnsiTheme="minorHAnsi"/>
          <w:sz w:val="24"/>
          <w:szCs w:val="24"/>
        </w:rPr>
        <w:t>Ночь Солнечной системы, пралай</w:t>
      </w:r>
      <w:r w:rsidR="00CD7773">
        <w:rPr>
          <w:rFonts w:asciiTheme="minorHAnsi" w:hAnsiTheme="minorHAnsi"/>
          <w:sz w:val="24"/>
          <w:szCs w:val="24"/>
        </w:rPr>
        <w:t>а</w:t>
      </w:r>
      <w:r w:rsidRPr="00CD7773">
        <w:rPr>
          <w:rFonts w:asciiTheme="minorHAnsi" w:hAnsiTheme="minorHAnsi"/>
          <w:sz w:val="24"/>
          <w:szCs w:val="24"/>
        </w:rPr>
        <w:t xml:space="preserve"> индусов, Maha bar do, или великая ночь ума тибетцев, подразумевает распад всех форм и возвращение части вселенной, заня</w:t>
      </w:r>
      <w:r w:rsidR="00D217B4">
        <w:rPr>
          <w:rFonts w:asciiTheme="minorHAnsi" w:hAnsiTheme="minorHAnsi"/>
          <w:sz w:val="24"/>
          <w:szCs w:val="24"/>
        </w:rPr>
        <w:t>той этой системой, в своё</w:t>
      </w:r>
      <w:r w:rsidRPr="00CD7773">
        <w:rPr>
          <w:rFonts w:asciiTheme="minorHAnsi" w:hAnsiTheme="minorHAnsi"/>
          <w:sz w:val="24"/>
          <w:szCs w:val="24"/>
        </w:rPr>
        <w:t xml:space="preserve"> пассивное непроявленное состояние</w:t>
      </w:r>
      <w:r w:rsidR="008F4299" w:rsidRPr="00CD7773">
        <w:rPr>
          <w:rFonts w:asciiTheme="minorHAnsi" w:hAnsiTheme="minorHAnsi"/>
          <w:sz w:val="24"/>
          <w:szCs w:val="24"/>
        </w:rPr>
        <w:t xml:space="preserve"> —</w:t>
      </w:r>
      <w:r w:rsidRPr="00CD7773">
        <w:rPr>
          <w:rFonts w:asciiTheme="minorHAnsi" w:hAnsiTheme="minorHAnsi"/>
          <w:sz w:val="24"/>
          <w:szCs w:val="24"/>
        </w:rPr>
        <w:t xml:space="preserve"> пространство, наполненное движущимися атомами. Вс</w:t>
      </w:r>
      <w:r w:rsidR="00CD7773">
        <w:rPr>
          <w:rFonts w:asciiTheme="minorHAnsi" w:hAnsiTheme="minorHAnsi"/>
          <w:sz w:val="24"/>
          <w:szCs w:val="24"/>
        </w:rPr>
        <w:t>ё</w:t>
      </w:r>
      <w:r w:rsidRPr="00CD7773">
        <w:rPr>
          <w:rFonts w:asciiTheme="minorHAnsi" w:hAnsiTheme="minorHAnsi"/>
          <w:sz w:val="24"/>
          <w:szCs w:val="24"/>
        </w:rPr>
        <w:t xml:space="preserve"> </w:t>
      </w:r>
      <w:r w:rsidR="00CD7773">
        <w:rPr>
          <w:rFonts w:asciiTheme="minorHAnsi" w:hAnsiTheme="minorHAnsi"/>
          <w:sz w:val="24"/>
          <w:szCs w:val="24"/>
        </w:rPr>
        <w:t>прочее</w:t>
      </w:r>
      <w:r w:rsidRPr="00CD7773">
        <w:rPr>
          <w:rFonts w:asciiTheme="minorHAnsi" w:hAnsiTheme="minorHAnsi"/>
          <w:sz w:val="24"/>
          <w:szCs w:val="24"/>
        </w:rPr>
        <w:t xml:space="preserve"> исчезает на время, но материя, которую представляют эти первичные атомы (временами объектная, временами потенциальная, или субъектная, </w:t>
      </w:r>
      <w:r w:rsidR="00CD7773">
        <w:rPr>
          <w:rFonts w:asciiTheme="minorHAnsi" w:hAnsiTheme="minorHAnsi"/>
          <w:sz w:val="24"/>
          <w:szCs w:val="24"/>
        </w:rPr>
        <w:t xml:space="preserve">то </w:t>
      </w:r>
      <w:r w:rsidRPr="00CD7773">
        <w:rPr>
          <w:rFonts w:asciiTheme="minorHAnsi" w:hAnsiTheme="minorHAnsi"/>
          <w:sz w:val="24"/>
          <w:szCs w:val="24"/>
        </w:rPr>
        <w:t xml:space="preserve">организованная, </w:t>
      </w:r>
      <w:r w:rsidR="00CD7773">
        <w:rPr>
          <w:rFonts w:asciiTheme="minorHAnsi" w:hAnsiTheme="minorHAnsi"/>
          <w:sz w:val="24"/>
          <w:szCs w:val="24"/>
        </w:rPr>
        <w:t>то</w:t>
      </w:r>
      <w:r w:rsidRPr="00CD7773">
        <w:rPr>
          <w:rFonts w:asciiTheme="minorHAnsi" w:hAnsiTheme="minorHAnsi"/>
          <w:sz w:val="24"/>
          <w:szCs w:val="24"/>
        </w:rPr>
        <w:t xml:space="preserve"> неорганизованная),</w:t>
      </w:r>
      <w:r w:rsidR="008F4299" w:rsidRPr="00CD7773">
        <w:rPr>
          <w:rFonts w:asciiTheme="minorHAnsi" w:hAnsiTheme="minorHAnsi"/>
          <w:sz w:val="24"/>
          <w:szCs w:val="24"/>
        </w:rPr>
        <w:t xml:space="preserve"> —</w:t>
      </w:r>
      <w:r w:rsidRPr="00CD7773">
        <w:rPr>
          <w:rFonts w:asciiTheme="minorHAnsi" w:hAnsiTheme="minorHAnsi"/>
          <w:sz w:val="24"/>
          <w:szCs w:val="24"/>
        </w:rPr>
        <w:t xml:space="preserve"> вечна и неразрушима, а движение есть </w:t>
      </w:r>
      <w:r w:rsidRPr="00CD7773">
        <w:rPr>
          <w:rFonts w:asciiTheme="minorHAnsi" w:hAnsiTheme="minorHAnsi"/>
          <w:sz w:val="24"/>
          <w:szCs w:val="24"/>
        </w:rPr>
        <w:lastRenderedPageBreak/>
        <w:t>непреходящая жизнь (сознательная или бессознательная, смотря по обстоятельствам) материи. Поэтому даже во время ночи ума, когда все остальные силы парализованы, когда как Chyang, всезнание, так и Chyang mi shi kon, неве</w:t>
      </w:r>
      <w:r w:rsidR="00CD7773">
        <w:rPr>
          <w:rFonts w:asciiTheme="minorHAnsi" w:hAnsiTheme="minorHAnsi"/>
          <w:sz w:val="24"/>
          <w:szCs w:val="24"/>
        </w:rPr>
        <w:t>дение</w:t>
      </w:r>
      <w:r w:rsidRPr="00CD7773">
        <w:rPr>
          <w:rFonts w:asciiTheme="minorHAnsi" w:hAnsiTheme="minorHAnsi"/>
          <w:sz w:val="24"/>
          <w:szCs w:val="24"/>
        </w:rPr>
        <w:t>, спят, и вс</w:t>
      </w:r>
      <w:r w:rsidR="00CD7773">
        <w:rPr>
          <w:rFonts w:asciiTheme="minorHAnsi" w:hAnsiTheme="minorHAnsi"/>
          <w:sz w:val="24"/>
          <w:szCs w:val="24"/>
        </w:rPr>
        <w:t>ё</w:t>
      </w:r>
      <w:r w:rsidRPr="00CD7773">
        <w:rPr>
          <w:rFonts w:asciiTheme="minorHAnsi" w:hAnsiTheme="minorHAnsi"/>
          <w:sz w:val="24"/>
          <w:szCs w:val="24"/>
        </w:rPr>
        <w:t xml:space="preserve"> </w:t>
      </w:r>
      <w:r w:rsidR="00CD7773">
        <w:rPr>
          <w:rFonts w:asciiTheme="minorHAnsi" w:hAnsiTheme="minorHAnsi"/>
          <w:sz w:val="24"/>
          <w:szCs w:val="24"/>
        </w:rPr>
        <w:t>прочее</w:t>
      </w:r>
      <w:r w:rsidRPr="00CD7773">
        <w:rPr>
          <w:rFonts w:asciiTheme="minorHAnsi" w:hAnsiTheme="minorHAnsi"/>
          <w:sz w:val="24"/>
          <w:szCs w:val="24"/>
        </w:rPr>
        <w:t xml:space="preserve"> отдыхает, эта латентная бессознательная жизнь непрестанно поддерживает слепое безрезультатное и бесцельное движение молекул, которым она</w:t>
      </w:r>
      <w:r w:rsidR="00305CE2">
        <w:rPr>
          <w:rFonts w:asciiTheme="minorHAnsi" w:hAnsiTheme="minorHAnsi"/>
          <w:sz w:val="24"/>
          <w:szCs w:val="24"/>
        </w:rPr>
        <w:t>, между ними,</w:t>
      </w:r>
      <w:r w:rsidRPr="00CD7773">
        <w:rPr>
          <w:rFonts w:asciiTheme="minorHAnsi" w:hAnsiTheme="minorHAnsi"/>
          <w:sz w:val="24"/>
          <w:szCs w:val="24"/>
        </w:rPr>
        <w:t xml:space="preserve"> присуща.</w:t>
      </w:r>
    </w:p>
    <w:p w:rsidR="00842D52" w:rsidRPr="00C72D9D" w:rsidRDefault="00842D52" w:rsidP="00842D52">
      <w:pPr>
        <w:ind w:firstLine="340"/>
        <w:jc w:val="both"/>
        <w:rPr>
          <w:sz w:val="24"/>
          <w:szCs w:val="24"/>
        </w:rPr>
      </w:pPr>
      <w:r w:rsidRPr="00C72D9D">
        <w:rPr>
          <w:sz w:val="24"/>
          <w:szCs w:val="24"/>
        </w:rPr>
        <w:t xml:space="preserve">Почему </w:t>
      </w:r>
      <w:r>
        <w:rPr>
          <w:sz w:val="24"/>
          <w:szCs w:val="24"/>
        </w:rPr>
        <w:t>бы ему быть более бесцельным и безрезультатным</w:t>
      </w:r>
      <w:r w:rsidRPr="00C72D9D">
        <w:rPr>
          <w:sz w:val="24"/>
          <w:szCs w:val="24"/>
        </w:rPr>
        <w:t xml:space="preserve">, чем бессознательное слепое движение атомов в любом зародыше, готовящемся к </w:t>
      </w:r>
      <w:r w:rsidR="00305CE2">
        <w:rPr>
          <w:sz w:val="24"/>
          <w:szCs w:val="24"/>
        </w:rPr>
        <w:t xml:space="preserve">новому </w:t>
      </w:r>
      <w:r w:rsidRPr="00C72D9D">
        <w:rPr>
          <w:sz w:val="24"/>
          <w:szCs w:val="24"/>
        </w:rPr>
        <w:t>рождению?</w:t>
      </w:r>
    </w:p>
    <w:p w:rsidR="00842D52" w:rsidRPr="00C72D9D" w:rsidRDefault="00842D52" w:rsidP="00842D52">
      <w:pPr>
        <w:ind w:firstLine="340"/>
        <w:jc w:val="both"/>
        <w:rPr>
          <w:sz w:val="24"/>
          <w:szCs w:val="24"/>
        </w:rPr>
      </w:pPr>
    </w:p>
    <w:p w:rsidR="00842D52" w:rsidRPr="00305CE2" w:rsidRDefault="00842D52" w:rsidP="00842D52">
      <w:pPr>
        <w:ind w:firstLine="340"/>
        <w:jc w:val="both"/>
        <w:rPr>
          <w:rFonts w:asciiTheme="minorHAnsi" w:hAnsiTheme="minorHAnsi"/>
          <w:sz w:val="24"/>
          <w:szCs w:val="24"/>
        </w:rPr>
      </w:pPr>
      <w:r w:rsidRPr="00305CE2">
        <w:rPr>
          <w:rFonts w:asciiTheme="minorHAnsi" w:hAnsiTheme="minorHAnsi"/>
          <w:sz w:val="24"/>
          <w:szCs w:val="24"/>
        </w:rPr>
        <w:t>Солнечная система исчезла даже для высших разумов в других солнечных системах.</w:t>
      </w:r>
    </w:p>
    <w:p w:rsidR="00842D52" w:rsidRPr="00305CE2" w:rsidRDefault="00842D52" w:rsidP="00842D52">
      <w:pPr>
        <w:ind w:firstLine="340"/>
        <w:jc w:val="both"/>
        <w:rPr>
          <w:rFonts w:asciiTheme="minorHAnsi" w:hAnsiTheme="minorHAnsi"/>
          <w:sz w:val="24"/>
          <w:szCs w:val="24"/>
        </w:rPr>
      </w:pPr>
      <w:r w:rsidRPr="00305CE2">
        <w:rPr>
          <w:rFonts w:asciiTheme="minorHAnsi" w:hAnsiTheme="minorHAnsi"/>
          <w:sz w:val="24"/>
          <w:szCs w:val="24"/>
        </w:rPr>
        <w:t>Правильно ли это? Могут ли Планетные Духи каким-то образом воспринимать пассивные небытийные части вселенной?</w:t>
      </w:r>
    </w:p>
    <w:p w:rsidR="00842D52" w:rsidRPr="00C72D9D" w:rsidRDefault="00842D52" w:rsidP="00842D52">
      <w:pPr>
        <w:ind w:firstLine="340"/>
        <w:jc w:val="both"/>
        <w:rPr>
          <w:sz w:val="24"/>
          <w:szCs w:val="24"/>
        </w:rPr>
      </w:pPr>
      <w:r w:rsidRPr="00C72D9D">
        <w:rPr>
          <w:sz w:val="24"/>
          <w:szCs w:val="24"/>
        </w:rPr>
        <w:t>Могут.</w:t>
      </w:r>
    </w:p>
    <w:p w:rsidR="00842D52" w:rsidRPr="00C72D9D" w:rsidRDefault="00842D52" w:rsidP="00842D52">
      <w:pPr>
        <w:ind w:firstLine="340"/>
        <w:jc w:val="both"/>
        <w:rPr>
          <w:sz w:val="24"/>
          <w:szCs w:val="24"/>
        </w:rPr>
      </w:pPr>
    </w:p>
    <w:p w:rsidR="00842D52" w:rsidRPr="00A27703" w:rsidRDefault="00842D52" w:rsidP="00842D52">
      <w:pPr>
        <w:ind w:firstLine="340"/>
        <w:jc w:val="both"/>
        <w:rPr>
          <w:rFonts w:asciiTheme="minorHAnsi" w:hAnsiTheme="minorHAnsi"/>
          <w:sz w:val="24"/>
          <w:szCs w:val="24"/>
        </w:rPr>
      </w:pPr>
      <w:r w:rsidRPr="00A27703">
        <w:rPr>
          <w:rFonts w:asciiTheme="minorHAnsi" w:hAnsiTheme="minorHAnsi"/>
          <w:sz w:val="24"/>
          <w:szCs w:val="24"/>
        </w:rPr>
        <w:t>Я знаю, что</w:t>
      </w:r>
      <w:r w:rsidR="00A27703" w:rsidRPr="00A27703">
        <w:rPr>
          <w:rFonts w:asciiTheme="minorHAnsi" w:hAnsiTheme="minorHAnsi"/>
          <w:sz w:val="24"/>
          <w:szCs w:val="24"/>
        </w:rPr>
        <w:t xml:space="preserve"> адепты могут по своей воле</w:t>
      </w:r>
      <w:r w:rsidRPr="00A27703">
        <w:rPr>
          <w:rFonts w:asciiTheme="minorHAnsi" w:hAnsiTheme="minorHAnsi"/>
          <w:sz w:val="24"/>
          <w:szCs w:val="24"/>
        </w:rPr>
        <w:t xml:space="preserve"> создавать формы из космической материи, но, вероятно, эта космическая материя на много степеней отстоит от той, которая существует в пассивной латентной вселенной и которую, возможно, скорее следует называть потенциальной, нежели космической материей.</w:t>
      </w:r>
    </w:p>
    <w:p w:rsidR="00842D52" w:rsidRPr="00C72D9D" w:rsidRDefault="00842D52" w:rsidP="00842D52">
      <w:pPr>
        <w:ind w:firstLine="340"/>
        <w:jc w:val="both"/>
        <w:rPr>
          <w:sz w:val="24"/>
          <w:szCs w:val="24"/>
        </w:rPr>
      </w:pPr>
      <w:r w:rsidRPr="00C72D9D">
        <w:rPr>
          <w:sz w:val="24"/>
          <w:szCs w:val="24"/>
        </w:rPr>
        <w:t>Потенциальность</w:t>
      </w:r>
      <w:r w:rsidR="008F4299">
        <w:rPr>
          <w:sz w:val="24"/>
          <w:szCs w:val="24"/>
        </w:rPr>
        <w:t xml:space="preserve"> —</w:t>
      </w:r>
      <w:r>
        <w:rPr>
          <w:sz w:val="24"/>
          <w:szCs w:val="24"/>
        </w:rPr>
        <w:t xml:space="preserve"> это </w:t>
      </w:r>
      <w:r w:rsidRPr="00C72D9D">
        <w:rPr>
          <w:sz w:val="24"/>
          <w:szCs w:val="24"/>
        </w:rPr>
        <w:t xml:space="preserve">возможность, а не действительность. Найдите </w:t>
      </w:r>
      <w:r>
        <w:rPr>
          <w:sz w:val="24"/>
          <w:szCs w:val="24"/>
        </w:rPr>
        <w:t>лучшее</w:t>
      </w:r>
      <w:r w:rsidRPr="00C72D9D">
        <w:rPr>
          <w:sz w:val="24"/>
          <w:szCs w:val="24"/>
        </w:rPr>
        <w:t xml:space="preserve"> слово.</w:t>
      </w:r>
    </w:p>
    <w:p w:rsidR="00842D52" w:rsidRPr="00C72D9D" w:rsidRDefault="00842D52" w:rsidP="00842D52">
      <w:pPr>
        <w:ind w:firstLine="340"/>
        <w:jc w:val="both"/>
        <w:rPr>
          <w:sz w:val="24"/>
          <w:szCs w:val="24"/>
        </w:rPr>
      </w:pPr>
    </w:p>
    <w:p w:rsidR="00842D52" w:rsidRPr="00C462F1" w:rsidRDefault="00842D52" w:rsidP="00842D52">
      <w:pPr>
        <w:ind w:firstLine="340"/>
        <w:jc w:val="both"/>
        <w:rPr>
          <w:rFonts w:asciiTheme="minorHAnsi" w:hAnsiTheme="minorHAnsi"/>
          <w:sz w:val="24"/>
          <w:szCs w:val="24"/>
        </w:rPr>
      </w:pPr>
      <w:r w:rsidRPr="00C462F1">
        <w:rPr>
          <w:rFonts w:asciiTheme="minorHAnsi" w:hAnsiTheme="minorHAnsi"/>
          <w:sz w:val="24"/>
          <w:szCs w:val="24"/>
        </w:rPr>
        <w:t>Но ничто не уничтожается, так же как ничто никогда не созда</w:t>
      </w:r>
      <w:r w:rsidR="00C462F1" w:rsidRPr="00C462F1">
        <w:rPr>
          <w:rFonts w:asciiTheme="minorHAnsi" w:hAnsiTheme="minorHAnsi"/>
          <w:sz w:val="24"/>
          <w:szCs w:val="24"/>
        </w:rPr>
        <w:t>ё</w:t>
      </w:r>
      <w:r w:rsidRPr="00C462F1">
        <w:rPr>
          <w:rFonts w:asciiTheme="minorHAnsi" w:hAnsiTheme="minorHAnsi"/>
          <w:sz w:val="24"/>
          <w:szCs w:val="24"/>
        </w:rPr>
        <w:t>тся; только эта недавно активная, организованная, проявленная и существующая часть вселенной, теряя всю дифференциацию своих частей, переходит в сво</w:t>
      </w:r>
      <w:r w:rsidR="00C462F1" w:rsidRPr="00C462F1">
        <w:rPr>
          <w:rFonts w:asciiTheme="minorHAnsi" w:hAnsiTheme="minorHAnsi"/>
          <w:sz w:val="24"/>
          <w:szCs w:val="24"/>
        </w:rPr>
        <w:t>ё</w:t>
      </w:r>
      <w:r w:rsidRPr="00C462F1">
        <w:rPr>
          <w:rFonts w:asciiTheme="minorHAnsi" w:hAnsiTheme="minorHAnsi"/>
          <w:sz w:val="24"/>
          <w:szCs w:val="24"/>
        </w:rPr>
        <w:t xml:space="preserve"> первичное, пассивное, однородное, непроявленное и в отношении всех разумов несуществующее, или непостижимое, состояние. Она возвращается в хаос.</w:t>
      </w:r>
    </w:p>
    <w:p w:rsidR="00842D52" w:rsidRPr="00C462F1" w:rsidRDefault="00842D52" w:rsidP="00842D52">
      <w:pPr>
        <w:ind w:firstLine="340"/>
        <w:jc w:val="both"/>
        <w:rPr>
          <w:rFonts w:asciiTheme="minorHAnsi" w:hAnsiTheme="minorHAnsi"/>
          <w:sz w:val="24"/>
          <w:szCs w:val="24"/>
        </w:rPr>
      </w:pPr>
      <w:r w:rsidRPr="00C462F1">
        <w:rPr>
          <w:rFonts w:asciiTheme="minorHAnsi" w:hAnsiTheme="minorHAnsi"/>
          <w:sz w:val="24"/>
          <w:szCs w:val="24"/>
        </w:rPr>
        <w:t>Если спросить: откуда происходят эти чередования активности и пассивности, ответ такой: они закон, присущий вселенной.</w:t>
      </w:r>
    </w:p>
    <w:p w:rsidR="00842D52" w:rsidRPr="00C462F1" w:rsidRDefault="00842D52" w:rsidP="00842D52">
      <w:pPr>
        <w:ind w:firstLine="340"/>
        <w:jc w:val="both"/>
        <w:rPr>
          <w:rFonts w:asciiTheme="minorHAnsi" w:hAnsiTheme="minorHAnsi"/>
          <w:sz w:val="24"/>
          <w:szCs w:val="24"/>
        </w:rPr>
      </w:pPr>
      <w:r w:rsidRPr="00C462F1">
        <w:rPr>
          <w:rFonts w:asciiTheme="minorHAnsi" w:hAnsiTheme="minorHAnsi"/>
          <w:sz w:val="24"/>
          <w:szCs w:val="24"/>
        </w:rPr>
        <w:t>(Здесь последовало бы ваше замечание, аргумент о ненужности создания никакого разума вне самоуправляемой вселенной.</w:t>
      </w:r>
    </w:p>
    <w:p w:rsidR="00842D52" w:rsidRPr="00C72D9D" w:rsidRDefault="00842D52" w:rsidP="00842D52">
      <w:pPr>
        <w:ind w:firstLine="340"/>
        <w:jc w:val="both"/>
        <w:rPr>
          <w:sz w:val="24"/>
          <w:szCs w:val="24"/>
        </w:rPr>
      </w:pPr>
      <w:r w:rsidRPr="00C72D9D">
        <w:rPr>
          <w:sz w:val="24"/>
          <w:szCs w:val="24"/>
        </w:rPr>
        <w:t xml:space="preserve">Если вы </w:t>
      </w:r>
      <w:r>
        <w:rPr>
          <w:sz w:val="24"/>
          <w:szCs w:val="24"/>
        </w:rPr>
        <w:t>с</w:t>
      </w:r>
      <w:r w:rsidRPr="00C72D9D">
        <w:rPr>
          <w:sz w:val="24"/>
          <w:szCs w:val="24"/>
        </w:rPr>
        <w:t xml:space="preserve">можете показать мне хоть одно существо или </w:t>
      </w:r>
      <w:r w:rsidR="00C462F1">
        <w:rPr>
          <w:sz w:val="24"/>
          <w:szCs w:val="24"/>
        </w:rPr>
        <w:t>предм</w:t>
      </w:r>
      <w:r w:rsidRPr="00C72D9D">
        <w:rPr>
          <w:sz w:val="24"/>
          <w:szCs w:val="24"/>
        </w:rPr>
        <w:t xml:space="preserve">ет во вселенной, который не возникает и не развивается </w:t>
      </w:r>
      <w:r>
        <w:rPr>
          <w:sz w:val="24"/>
          <w:szCs w:val="24"/>
        </w:rPr>
        <w:t>благодаря</w:t>
      </w:r>
      <w:r w:rsidRPr="00CD1A54">
        <w:rPr>
          <w:sz w:val="24"/>
          <w:szCs w:val="24"/>
        </w:rPr>
        <w:t xml:space="preserve"> </w:t>
      </w:r>
      <w:r>
        <w:rPr>
          <w:sz w:val="24"/>
          <w:szCs w:val="24"/>
        </w:rPr>
        <w:t>слепому закону</w:t>
      </w:r>
      <w:r w:rsidRPr="00C72D9D">
        <w:rPr>
          <w:sz w:val="24"/>
          <w:szCs w:val="24"/>
        </w:rPr>
        <w:t xml:space="preserve"> </w:t>
      </w:r>
      <w:r>
        <w:rPr>
          <w:sz w:val="24"/>
          <w:szCs w:val="24"/>
        </w:rPr>
        <w:t>и в согласии с ним</w:t>
      </w:r>
      <w:r w:rsidRPr="00C72D9D">
        <w:rPr>
          <w:sz w:val="24"/>
          <w:szCs w:val="24"/>
        </w:rPr>
        <w:t xml:space="preserve">, только тогда ваш аргумент будет </w:t>
      </w:r>
      <w:r>
        <w:rPr>
          <w:sz w:val="24"/>
          <w:szCs w:val="24"/>
        </w:rPr>
        <w:t>убедительным</w:t>
      </w:r>
      <w:r w:rsidRPr="00C72D9D">
        <w:rPr>
          <w:sz w:val="24"/>
          <w:szCs w:val="24"/>
        </w:rPr>
        <w:t xml:space="preserve"> и замечание необходимы</w:t>
      </w:r>
      <w:r>
        <w:rPr>
          <w:sz w:val="24"/>
          <w:szCs w:val="24"/>
        </w:rPr>
        <w:t xml:space="preserve">м. </w:t>
      </w:r>
      <w:r w:rsidRPr="00C72D9D">
        <w:rPr>
          <w:sz w:val="24"/>
          <w:szCs w:val="24"/>
        </w:rPr>
        <w:t xml:space="preserve"> Доктрина эволюции есть вечный протест. Эволюция означает раскрытие </w:t>
      </w:r>
      <w:r w:rsidR="00C462F1">
        <w:rPr>
          <w:sz w:val="24"/>
          <w:szCs w:val="24"/>
        </w:rPr>
        <w:t>в развёрнутое из свёрнутого</w:t>
      </w:r>
      <w:r w:rsidRPr="00C72D9D">
        <w:rPr>
          <w:sz w:val="24"/>
          <w:szCs w:val="24"/>
        </w:rPr>
        <w:t>, процесс постепенного роста. Единственное, что</w:t>
      </w:r>
      <w:r>
        <w:rPr>
          <w:sz w:val="24"/>
          <w:szCs w:val="24"/>
        </w:rPr>
        <w:t>, наверное,</w:t>
      </w:r>
      <w:r w:rsidRPr="00C72D9D">
        <w:rPr>
          <w:sz w:val="24"/>
          <w:szCs w:val="24"/>
        </w:rPr>
        <w:t xml:space="preserve"> могло быть спонтанно сотворено</w:t>
      </w:r>
      <w:r w:rsidR="008F4299">
        <w:rPr>
          <w:sz w:val="24"/>
          <w:szCs w:val="24"/>
        </w:rPr>
        <w:t xml:space="preserve"> —</w:t>
      </w:r>
      <w:r>
        <w:rPr>
          <w:sz w:val="24"/>
          <w:szCs w:val="24"/>
        </w:rPr>
        <w:t xml:space="preserve"> это космическая материя,</w:t>
      </w:r>
      <w:r w:rsidRPr="00C72D9D">
        <w:rPr>
          <w:sz w:val="24"/>
          <w:szCs w:val="24"/>
        </w:rPr>
        <w:t xml:space="preserve"> и изначал</w:t>
      </w:r>
      <w:r>
        <w:rPr>
          <w:sz w:val="24"/>
          <w:szCs w:val="24"/>
        </w:rPr>
        <w:t>ьность</w:t>
      </w:r>
      <w:r w:rsidRPr="00C72D9D">
        <w:rPr>
          <w:sz w:val="24"/>
          <w:szCs w:val="24"/>
        </w:rPr>
        <w:t xml:space="preserve"> означает у нас не только первородство</w:t>
      </w:r>
      <w:r>
        <w:rPr>
          <w:sz w:val="24"/>
          <w:szCs w:val="24"/>
        </w:rPr>
        <w:t>,</w:t>
      </w:r>
      <w:r w:rsidRPr="00C72D9D">
        <w:rPr>
          <w:sz w:val="24"/>
          <w:szCs w:val="24"/>
        </w:rPr>
        <w:t xml:space="preserve"> но и вечность, ибо материя вечна и </w:t>
      </w:r>
      <w:r w:rsidR="00C462F1">
        <w:rPr>
          <w:sz w:val="24"/>
          <w:szCs w:val="24"/>
        </w:rPr>
        <w:t>одна из</w:t>
      </w:r>
      <w:r w:rsidRPr="00C72D9D">
        <w:rPr>
          <w:sz w:val="24"/>
          <w:szCs w:val="24"/>
        </w:rPr>
        <w:t xml:space="preserve"> </w:t>
      </w:r>
      <w:r w:rsidRPr="00CD1A54">
        <w:rPr>
          <w:i/>
          <w:sz w:val="24"/>
          <w:szCs w:val="24"/>
        </w:rPr>
        <w:t>Hl</w:t>
      </w:r>
      <w:r>
        <w:rPr>
          <w:i/>
          <w:sz w:val="24"/>
          <w:szCs w:val="24"/>
        </w:rPr>
        <w:t>ü</w:t>
      </w:r>
      <w:r w:rsidRPr="00CD1A54">
        <w:rPr>
          <w:i/>
          <w:sz w:val="24"/>
          <w:szCs w:val="24"/>
        </w:rPr>
        <w:t>n dhub</w:t>
      </w:r>
      <w:r w:rsidRPr="00C72D9D">
        <w:rPr>
          <w:sz w:val="24"/>
          <w:szCs w:val="24"/>
        </w:rPr>
        <w:t xml:space="preserve">, </w:t>
      </w:r>
      <w:r>
        <w:rPr>
          <w:sz w:val="24"/>
          <w:szCs w:val="24"/>
        </w:rPr>
        <w:t xml:space="preserve">а </w:t>
      </w:r>
      <w:r w:rsidRPr="00C72D9D">
        <w:rPr>
          <w:sz w:val="24"/>
          <w:szCs w:val="24"/>
        </w:rPr>
        <w:t xml:space="preserve">не </w:t>
      </w:r>
      <w:r w:rsidRPr="00CD1A54">
        <w:rPr>
          <w:i/>
          <w:sz w:val="24"/>
          <w:szCs w:val="24"/>
        </w:rPr>
        <w:t>Kyen</w:t>
      </w:r>
      <w:r w:rsidR="008F4299">
        <w:rPr>
          <w:sz w:val="24"/>
          <w:szCs w:val="24"/>
        </w:rPr>
        <w:t xml:space="preserve"> —</w:t>
      </w:r>
      <w:r>
        <w:rPr>
          <w:sz w:val="24"/>
          <w:szCs w:val="24"/>
        </w:rPr>
        <w:t xml:space="preserve"> причин</w:t>
      </w:r>
      <w:r w:rsidR="00C462F1">
        <w:rPr>
          <w:sz w:val="24"/>
          <w:szCs w:val="24"/>
        </w:rPr>
        <w:t>а</w:t>
      </w:r>
      <w:r w:rsidRPr="00C72D9D">
        <w:rPr>
          <w:sz w:val="24"/>
          <w:szCs w:val="24"/>
        </w:rPr>
        <w:t>, которая сама является результатом какой-то первичной причины. В конце каждой Маха</w:t>
      </w:r>
      <w:r>
        <w:rPr>
          <w:sz w:val="24"/>
          <w:szCs w:val="24"/>
        </w:rPr>
        <w:t xml:space="preserve"> </w:t>
      </w:r>
      <w:r w:rsidRPr="00C72D9D">
        <w:rPr>
          <w:sz w:val="24"/>
          <w:szCs w:val="24"/>
        </w:rPr>
        <w:t xml:space="preserve">пралайи весь космос движется </w:t>
      </w:r>
      <w:r>
        <w:rPr>
          <w:sz w:val="24"/>
          <w:szCs w:val="24"/>
        </w:rPr>
        <w:t>к коллективному совершенству</w:t>
      </w:r>
      <w:r w:rsidRPr="00C72D9D">
        <w:rPr>
          <w:sz w:val="24"/>
          <w:szCs w:val="24"/>
        </w:rPr>
        <w:t xml:space="preserve">, </w:t>
      </w:r>
      <w:r>
        <w:rPr>
          <w:sz w:val="24"/>
          <w:szCs w:val="24"/>
        </w:rPr>
        <w:t>а</w:t>
      </w:r>
      <w:r w:rsidRPr="00C72D9D">
        <w:rPr>
          <w:sz w:val="24"/>
          <w:szCs w:val="24"/>
        </w:rPr>
        <w:t xml:space="preserve"> каждый атом (который вы называете первичным, </w:t>
      </w:r>
      <w:r>
        <w:rPr>
          <w:sz w:val="24"/>
          <w:szCs w:val="24"/>
        </w:rPr>
        <w:t xml:space="preserve">а </w:t>
      </w:r>
      <w:r w:rsidRPr="00C72D9D">
        <w:rPr>
          <w:sz w:val="24"/>
          <w:szCs w:val="24"/>
        </w:rPr>
        <w:t>мы</w:t>
      </w:r>
      <w:r w:rsidR="008F4299">
        <w:rPr>
          <w:sz w:val="24"/>
          <w:szCs w:val="24"/>
        </w:rPr>
        <w:t xml:space="preserve"> —</w:t>
      </w:r>
      <w:r w:rsidRPr="00C72D9D">
        <w:rPr>
          <w:sz w:val="24"/>
          <w:szCs w:val="24"/>
        </w:rPr>
        <w:t xml:space="preserve"> вечным) </w:t>
      </w:r>
      <w:r>
        <w:rPr>
          <w:sz w:val="24"/>
          <w:szCs w:val="24"/>
        </w:rPr>
        <w:t>излучает</w:t>
      </w:r>
      <w:r w:rsidRPr="008C7A75">
        <w:rPr>
          <w:sz w:val="24"/>
          <w:szCs w:val="24"/>
        </w:rPr>
        <w:t xml:space="preserve"> </w:t>
      </w:r>
      <w:r w:rsidRPr="00C72D9D">
        <w:rPr>
          <w:sz w:val="24"/>
          <w:szCs w:val="24"/>
        </w:rPr>
        <w:t>из себя более тонкий атом</w:t>
      </w:r>
      <w:r w:rsidR="008F4299">
        <w:rPr>
          <w:sz w:val="24"/>
          <w:szCs w:val="24"/>
        </w:rPr>
        <w:t xml:space="preserve"> —</w:t>
      </w:r>
      <w:r>
        <w:rPr>
          <w:sz w:val="24"/>
          <w:szCs w:val="24"/>
        </w:rPr>
        <w:t xml:space="preserve"> ведь </w:t>
      </w:r>
      <w:r w:rsidRPr="00C72D9D">
        <w:rPr>
          <w:sz w:val="24"/>
          <w:szCs w:val="24"/>
        </w:rPr>
        <w:t xml:space="preserve">каждый индивидуальный атом содержит в себе </w:t>
      </w:r>
      <w:r>
        <w:rPr>
          <w:sz w:val="24"/>
          <w:szCs w:val="24"/>
        </w:rPr>
        <w:t>фактическую потенциальность развития миллиардов</w:t>
      </w:r>
      <w:r w:rsidRPr="00C72D9D">
        <w:rPr>
          <w:sz w:val="24"/>
          <w:szCs w:val="24"/>
        </w:rPr>
        <w:t xml:space="preserve"> миров, </w:t>
      </w:r>
      <w:r>
        <w:rPr>
          <w:sz w:val="24"/>
          <w:szCs w:val="24"/>
        </w:rPr>
        <w:t>вс</w:t>
      </w:r>
      <w:r w:rsidR="00C462F1">
        <w:rPr>
          <w:sz w:val="24"/>
          <w:szCs w:val="24"/>
        </w:rPr>
        <w:t>ё</w:t>
      </w:r>
      <w:r>
        <w:rPr>
          <w:sz w:val="24"/>
          <w:szCs w:val="24"/>
        </w:rPr>
        <w:t xml:space="preserve"> </w:t>
      </w:r>
      <w:r w:rsidRPr="00C72D9D">
        <w:rPr>
          <w:sz w:val="24"/>
          <w:szCs w:val="24"/>
        </w:rPr>
        <w:t xml:space="preserve">более совершенных и </w:t>
      </w:r>
      <w:r w:rsidR="00C462F1">
        <w:rPr>
          <w:sz w:val="24"/>
          <w:szCs w:val="24"/>
        </w:rPr>
        <w:t>бесплот</w:t>
      </w:r>
      <w:r w:rsidRPr="00C72D9D">
        <w:rPr>
          <w:sz w:val="24"/>
          <w:szCs w:val="24"/>
        </w:rPr>
        <w:t>ных</w:t>
      </w:r>
      <w:r>
        <w:rPr>
          <w:sz w:val="24"/>
          <w:szCs w:val="24"/>
        </w:rPr>
        <w:t>,</w:t>
      </w:r>
      <w:r w:rsidR="008F4299">
        <w:rPr>
          <w:sz w:val="24"/>
          <w:szCs w:val="24"/>
        </w:rPr>
        <w:t xml:space="preserve"> —</w:t>
      </w:r>
      <w:r w:rsidRPr="00C72D9D">
        <w:rPr>
          <w:sz w:val="24"/>
          <w:szCs w:val="24"/>
        </w:rPr>
        <w:t xml:space="preserve"> почему же тогда нет никакого признака </w:t>
      </w:r>
      <w:r>
        <w:rPr>
          <w:sz w:val="24"/>
          <w:szCs w:val="24"/>
        </w:rPr>
        <w:t xml:space="preserve">наличия </w:t>
      </w:r>
      <w:r w:rsidRPr="00C72D9D">
        <w:rPr>
          <w:sz w:val="24"/>
          <w:szCs w:val="24"/>
        </w:rPr>
        <w:t>такого разума вне самоуправляемой вселенной? Вы принимаете последнюю гипотезу</w:t>
      </w:r>
      <w:r>
        <w:rPr>
          <w:sz w:val="24"/>
          <w:szCs w:val="24"/>
        </w:rPr>
        <w:t>:</w:t>
      </w:r>
      <w:r w:rsidRPr="00C72D9D">
        <w:rPr>
          <w:sz w:val="24"/>
          <w:szCs w:val="24"/>
        </w:rPr>
        <w:t xml:space="preserve"> частица вашего бога пребывает в каждом атоме. Он </w:t>
      </w:r>
      <w:r>
        <w:rPr>
          <w:sz w:val="24"/>
          <w:szCs w:val="24"/>
        </w:rPr>
        <w:t>делится</w:t>
      </w:r>
      <w:r w:rsidR="00C462F1">
        <w:rPr>
          <w:sz w:val="24"/>
          <w:szCs w:val="24"/>
        </w:rPr>
        <w:t xml:space="preserve"> до бесконечности</w:t>
      </w:r>
      <w:r w:rsidRPr="00C72D9D">
        <w:rPr>
          <w:sz w:val="24"/>
          <w:szCs w:val="24"/>
        </w:rPr>
        <w:t xml:space="preserve">, остается </w:t>
      </w:r>
      <w:r w:rsidR="00C462F1">
        <w:rPr>
          <w:sz w:val="24"/>
          <w:szCs w:val="24"/>
        </w:rPr>
        <w:t xml:space="preserve">в </w:t>
      </w:r>
      <w:r w:rsidRPr="00C72D9D">
        <w:rPr>
          <w:sz w:val="24"/>
          <w:szCs w:val="24"/>
        </w:rPr>
        <w:t>сокрыт</w:t>
      </w:r>
      <w:r w:rsidR="00C462F1">
        <w:rPr>
          <w:sz w:val="24"/>
          <w:szCs w:val="24"/>
        </w:rPr>
        <w:t>ии</w:t>
      </w:r>
      <w:r>
        <w:rPr>
          <w:sz w:val="24"/>
          <w:szCs w:val="24"/>
        </w:rPr>
        <w:t>, и логическое заключение, к которому</w:t>
      </w:r>
      <w:r w:rsidRPr="00C72D9D">
        <w:rPr>
          <w:sz w:val="24"/>
          <w:szCs w:val="24"/>
        </w:rPr>
        <w:t xml:space="preserve"> мы приходим, таково</w:t>
      </w:r>
      <w:r>
        <w:rPr>
          <w:sz w:val="24"/>
          <w:szCs w:val="24"/>
        </w:rPr>
        <w:t>:</w:t>
      </w:r>
      <w:r w:rsidRPr="00C72D9D">
        <w:rPr>
          <w:sz w:val="24"/>
          <w:szCs w:val="24"/>
        </w:rPr>
        <w:t xml:space="preserve"> Бес</w:t>
      </w:r>
      <w:r w:rsidR="006C6DC4">
        <w:rPr>
          <w:sz w:val="24"/>
          <w:szCs w:val="24"/>
        </w:rPr>
        <w:t>конечный</w:t>
      </w:r>
      <w:r w:rsidRPr="00C72D9D">
        <w:rPr>
          <w:sz w:val="24"/>
          <w:szCs w:val="24"/>
        </w:rPr>
        <w:t xml:space="preserve"> ум Д</w:t>
      </w:r>
      <w:r w:rsidR="00D34669">
        <w:rPr>
          <w:sz w:val="24"/>
          <w:szCs w:val="24"/>
        </w:rPr>
        <w:t>хьян</w:t>
      </w:r>
      <w:r w:rsidRPr="00C72D9D">
        <w:rPr>
          <w:sz w:val="24"/>
          <w:szCs w:val="24"/>
        </w:rPr>
        <w:t xml:space="preserve">-Чоханов знает, что </w:t>
      </w:r>
      <w:r>
        <w:rPr>
          <w:sz w:val="24"/>
          <w:szCs w:val="24"/>
        </w:rPr>
        <w:t>нов</w:t>
      </w:r>
      <w:r w:rsidR="006C6DC4">
        <w:rPr>
          <w:sz w:val="24"/>
          <w:szCs w:val="24"/>
        </w:rPr>
        <w:t>о</w:t>
      </w:r>
      <w:r>
        <w:rPr>
          <w:sz w:val="24"/>
          <w:szCs w:val="24"/>
        </w:rPr>
        <w:t>излуч</w:t>
      </w:r>
      <w:r w:rsidR="006C6DC4">
        <w:rPr>
          <w:sz w:val="24"/>
          <w:szCs w:val="24"/>
        </w:rPr>
        <w:t>ё</w:t>
      </w:r>
      <w:r>
        <w:rPr>
          <w:sz w:val="24"/>
          <w:szCs w:val="24"/>
        </w:rPr>
        <w:t>нные</w:t>
      </w:r>
      <w:r w:rsidRPr="00C72D9D">
        <w:rPr>
          <w:sz w:val="24"/>
          <w:szCs w:val="24"/>
        </w:rPr>
        <w:t xml:space="preserve"> атомы неспособны </w:t>
      </w:r>
      <w:r>
        <w:rPr>
          <w:sz w:val="24"/>
          <w:szCs w:val="24"/>
        </w:rPr>
        <w:t>к какому-либо сознательному или бессознательному действию</w:t>
      </w:r>
      <w:r w:rsidRPr="00C72D9D">
        <w:rPr>
          <w:sz w:val="24"/>
          <w:szCs w:val="24"/>
        </w:rPr>
        <w:t xml:space="preserve">, </w:t>
      </w:r>
      <w:r w:rsidR="006C6DC4">
        <w:rPr>
          <w:sz w:val="24"/>
          <w:szCs w:val="24"/>
        </w:rPr>
        <w:t>если</w:t>
      </w:r>
      <w:r w:rsidRPr="00C72D9D">
        <w:rPr>
          <w:sz w:val="24"/>
          <w:szCs w:val="24"/>
        </w:rPr>
        <w:t xml:space="preserve"> не получат </w:t>
      </w:r>
      <w:r>
        <w:rPr>
          <w:sz w:val="24"/>
          <w:szCs w:val="24"/>
        </w:rPr>
        <w:t>интеллектуальный</w:t>
      </w:r>
      <w:r w:rsidRPr="00C72D9D">
        <w:rPr>
          <w:sz w:val="24"/>
          <w:szCs w:val="24"/>
        </w:rPr>
        <w:t xml:space="preserve"> импульс </w:t>
      </w:r>
      <w:r w:rsidRPr="008C7A75">
        <w:rPr>
          <w:i/>
          <w:sz w:val="24"/>
          <w:szCs w:val="24"/>
        </w:rPr>
        <w:t>от них</w:t>
      </w:r>
      <w:r w:rsidRPr="00C72D9D">
        <w:rPr>
          <w:sz w:val="24"/>
          <w:szCs w:val="24"/>
        </w:rPr>
        <w:t xml:space="preserve">. </w:t>
      </w:r>
      <w:r w:rsidR="006C6DC4">
        <w:rPr>
          <w:sz w:val="24"/>
          <w:szCs w:val="24"/>
        </w:rPr>
        <w:t>Потому</w:t>
      </w:r>
      <w:r w:rsidRPr="00C72D9D">
        <w:rPr>
          <w:sz w:val="24"/>
          <w:szCs w:val="24"/>
        </w:rPr>
        <w:t xml:space="preserve"> ваш бог ничуть не лучше, чем </w:t>
      </w:r>
      <w:r>
        <w:rPr>
          <w:sz w:val="24"/>
          <w:szCs w:val="24"/>
        </w:rPr>
        <w:t>слепая материя, движимая</w:t>
      </w:r>
      <w:r w:rsidRPr="00C72D9D">
        <w:rPr>
          <w:sz w:val="24"/>
          <w:szCs w:val="24"/>
        </w:rPr>
        <w:t xml:space="preserve"> столь же слепой вечной силой</w:t>
      </w:r>
      <w:r>
        <w:rPr>
          <w:sz w:val="24"/>
          <w:szCs w:val="24"/>
        </w:rPr>
        <w:t>, или законом, который</w:t>
      </w:r>
      <w:r w:rsidRPr="00C72D9D">
        <w:rPr>
          <w:sz w:val="24"/>
          <w:szCs w:val="24"/>
        </w:rPr>
        <w:t xml:space="preserve"> </w:t>
      </w:r>
      <w:r>
        <w:rPr>
          <w:sz w:val="24"/>
          <w:szCs w:val="24"/>
        </w:rPr>
        <w:t xml:space="preserve">и </w:t>
      </w:r>
      <w:r w:rsidRPr="00C72D9D">
        <w:rPr>
          <w:sz w:val="24"/>
          <w:szCs w:val="24"/>
        </w:rPr>
        <w:t>есть эта материя</w:t>
      </w:r>
      <w:r>
        <w:rPr>
          <w:sz w:val="24"/>
          <w:szCs w:val="24"/>
        </w:rPr>
        <w:t xml:space="preserve">, </w:t>
      </w:r>
      <w:r w:rsidRPr="00C72D9D">
        <w:rPr>
          <w:sz w:val="24"/>
          <w:szCs w:val="24"/>
        </w:rPr>
        <w:t>бог</w:t>
      </w:r>
      <w:r w:rsidR="008F4299">
        <w:rPr>
          <w:sz w:val="24"/>
          <w:szCs w:val="24"/>
        </w:rPr>
        <w:t xml:space="preserve"> —</w:t>
      </w:r>
      <w:r w:rsidRPr="00C72D9D">
        <w:rPr>
          <w:sz w:val="24"/>
          <w:szCs w:val="24"/>
        </w:rPr>
        <w:t xml:space="preserve"> возможно. Н</w:t>
      </w:r>
      <w:r>
        <w:rPr>
          <w:sz w:val="24"/>
          <w:szCs w:val="24"/>
        </w:rPr>
        <w:t>у,</w:t>
      </w:r>
      <w:r w:rsidRPr="00C72D9D">
        <w:rPr>
          <w:sz w:val="24"/>
          <w:szCs w:val="24"/>
        </w:rPr>
        <w:t xml:space="preserve"> ладно, не будем тратить время на такие разговоры.</w:t>
      </w:r>
    </w:p>
    <w:p w:rsidR="00842D52" w:rsidRPr="00C72D9D" w:rsidRDefault="00842D52" w:rsidP="00842D52">
      <w:pPr>
        <w:ind w:firstLine="340"/>
        <w:jc w:val="both"/>
        <w:rPr>
          <w:sz w:val="24"/>
          <w:szCs w:val="24"/>
        </w:rPr>
      </w:pPr>
    </w:p>
    <w:p w:rsidR="00842D52" w:rsidRPr="0017644A" w:rsidRDefault="00842D52" w:rsidP="00842D52">
      <w:pPr>
        <w:ind w:firstLine="340"/>
        <w:jc w:val="both"/>
        <w:rPr>
          <w:rFonts w:asciiTheme="minorHAnsi" w:hAnsiTheme="minorHAnsi"/>
          <w:sz w:val="24"/>
          <w:szCs w:val="24"/>
        </w:rPr>
      </w:pPr>
      <w:r w:rsidRPr="0017644A">
        <w:rPr>
          <w:rFonts w:asciiTheme="minorHAnsi" w:hAnsiTheme="minorHAnsi"/>
          <w:sz w:val="24"/>
          <w:szCs w:val="24"/>
        </w:rPr>
        <w:t xml:space="preserve">Период пассивности кончается, ночь ума прекращается, </w:t>
      </w:r>
      <w:r w:rsidR="002A13F7">
        <w:rPr>
          <w:rFonts w:asciiTheme="minorHAnsi" w:hAnsiTheme="minorHAnsi"/>
          <w:sz w:val="24"/>
          <w:szCs w:val="24"/>
        </w:rPr>
        <w:t>с</w:t>
      </w:r>
      <w:r w:rsidRPr="0017644A">
        <w:rPr>
          <w:rFonts w:asciiTheme="minorHAnsi" w:hAnsiTheme="minorHAnsi"/>
          <w:sz w:val="24"/>
          <w:szCs w:val="24"/>
        </w:rPr>
        <w:t>олнечная система пробуждается и вновь входит в проявление и существование</w:t>
      </w:r>
      <w:r w:rsidR="006C6DC4" w:rsidRPr="0017644A">
        <w:rPr>
          <w:rFonts w:asciiTheme="minorHAnsi" w:hAnsiTheme="minorHAnsi"/>
          <w:sz w:val="24"/>
          <w:szCs w:val="24"/>
        </w:rPr>
        <w:t>, и всё</w:t>
      </w:r>
      <w:r w:rsidRPr="0017644A">
        <w:rPr>
          <w:rFonts w:asciiTheme="minorHAnsi" w:hAnsiTheme="minorHAnsi"/>
          <w:sz w:val="24"/>
          <w:szCs w:val="24"/>
        </w:rPr>
        <w:t xml:space="preserve"> в ней опять такое же, каким было до наступления ночи. Хотя прош</w:t>
      </w:r>
      <w:r w:rsidR="002A13F7">
        <w:rPr>
          <w:rFonts w:asciiTheme="minorHAnsi" w:hAnsiTheme="minorHAnsi"/>
          <w:sz w:val="24"/>
          <w:szCs w:val="24"/>
        </w:rPr>
        <w:t>ё</w:t>
      </w:r>
      <w:r w:rsidRPr="0017644A">
        <w:rPr>
          <w:rFonts w:asciiTheme="minorHAnsi" w:hAnsiTheme="minorHAnsi"/>
          <w:sz w:val="24"/>
          <w:szCs w:val="24"/>
        </w:rPr>
        <w:t>л период, невообразимый для человеческого ума, он прош</w:t>
      </w:r>
      <w:r w:rsidR="002A13F7">
        <w:rPr>
          <w:rFonts w:asciiTheme="minorHAnsi" w:hAnsiTheme="minorHAnsi"/>
          <w:sz w:val="24"/>
          <w:szCs w:val="24"/>
        </w:rPr>
        <w:t>ё</w:t>
      </w:r>
      <w:r w:rsidRPr="0017644A">
        <w:rPr>
          <w:rFonts w:asciiTheme="minorHAnsi" w:hAnsiTheme="minorHAnsi"/>
          <w:sz w:val="24"/>
          <w:szCs w:val="24"/>
        </w:rPr>
        <w:t xml:space="preserve">л </w:t>
      </w:r>
      <w:r w:rsidRPr="0017644A">
        <w:rPr>
          <w:rFonts w:asciiTheme="minorHAnsi" w:hAnsiTheme="minorHAnsi"/>
          <w:sz w:val="24"/>
          <w:szCs w:val="24"/>
        </w:rPr>
        <w:lastRenderedPageBreak/>
        <w:t>лишь как здоровый сон без сновидений. Опять начинает действовать закон активности, центр эволюции возобновляет свою деятельность, источник бытия вновь начинает бить.</w:t>
      </w:r>
    </w:p>
    <w:p w:rsidR="00842D52" w:rsidRPr="0017644A" w:rsidRDefault="00842D52" w:rsidP="00842D52">
      <w:pPr>
        <w:ind w:firstLine="340"/>
        <w:jc w:val="both"/>
        <w:rPr>
          <w:rFonts w:asciiTheme="minorHAnsi" w:hAnsiTheme="minorHAnsi"/>
          <w:sz w:val="24"/>
          <w:szCs w:val="24"/>
        </w:rPr>
      </w:pPr>
      <w:r w:rsidRPr="0017644A">
        <w:rPr>
          <w:rFonts w:asciiTheme="minorHAnsi" w:hAnsiTheme="minorHAnsi"/>
          <w:sz w:val="24"/>
          <w:szCs w:val="24"/>
        </w:rPr>
        <w:t>Я делаю вывод, что так и должно быть, иначе материя, выброшенная из вихря, или центральной точки, не найдет в дифференцированном состоянии</w:t>
      </w:r>
      <w:r w:rsidR="0017644A">
        <w:rPr>
          <w:rFonts w:asciiTheme="minorHAnsi" w:hAnsiTheme="minorHAnsi"/>
          <w:sz w:val="24"/>
          <w:szCs w:val="24"/>
        </w:rPr>
        <w:t xml:space="preserve"> ничего</w:t>
      </w:r>
      <w:r w:rsidRPr="0017644A">
        <w:rPr>
          <w:rFonts w:asciiTheme="minorHAnsi" w:hAnsiTheme="minorHAnsi"/>
          <w:sz w:val="24"/>
          <w:szCs w:val="24"/>
        </w:rPr>
        <w:t>, отк</w:t>
      </w:r>
      <w:r w:rsidR="0017644A">
        <w:rPr>
          <w:rFonts w:asciiTheme="minorHAnsi" w:hAnsiTheme="minorHAnsi"/>
          <w:sz w:val="24"/>
          <w:szCs w:val="24"/>
        </w:rPr>
        <w:t xml:space="preserve">уда </w:t>
      </w:r>
      <w:r w:rsidRPr="0017644A">
        <w:rPr>
          <w:rFonts w:asciiTheme="minorHAnsi" w:hAnsiTheme="minorHAnsi"/>
          <w:sz w:val="24"/>
          <w:szCs w:val="24"/>
        </w:rPr>
        <w:t>получить свой импульс или дифференциацию.</w:t>
      </w:r>
    </w:p>
    <w:p w:rsidR="00842D52" w:rsidRPr="00C72D9D" w:rsidRDefault="00842D52" w:rsidP="00842D52">
      <w:pPr>
        <w:ind w:firstLine="340"/>
        <w:jc w:val="both"/>
        <w:rPr>
          <w:sz w:val="24"/>
          <w:szCs w:val="24"/>
        </w:rPr>
      </w:pPr>
      <w:r w:rsidRPr="00C72D9D">
        <w:rPr>
          <w:sz w:val="24"/>
          <w:szCs w:val="24"/>
        </w:rPr>
        <w:t>Когда пробивает час, космические атомы, уже в дифференциров</w:t>
      </w:r>
      <w:r>
        <w:rPr>
          <w:sz w:val="24"/>
          <w:szCs w:val="24"/>
        </w:rPr>
        <w:t xml:space="preserve">анном состоянии, остаются </w:t>
      </w:r>
      <w:r w:rsidR="0017644A">
        <w:rPr>
          <w:sz w:val="24"/>
          <w:szCs w:val="24"/>
        </w:rPr>
        <w:t>как были</w:t>
      </w:r>
      <w:r w:rsidRPr="00C72D9D">
        <w:rPr>
          <w:sz w:val="24"/>
          <w:szCs w:val="24"/>
        </w:rPr>
        <w:t>, так</w:t>
      </w:r>
      <w:r>
        <w:rPr>
          <w:sz w:val="24"/>
          <w:szCs w:val="24"/>
        </w:rPr>
        <w:t xml:space="preserve"> </w:t>
      </w:r>
      <w:r w:rsidRPr="00C72D9D">
        <w:rPr>
          <w:sz w:val="24"/>
          <w:szCs w:val="24"/>
        </w:rPr>
        <w:t>же как и небесные тела и вс</w:t>
      </w:r>
      <w:r w:rsidR="0017644A">
        <w:rPr>
          <w:sz w:val="24"/>
          <w:szCs w:val="24"/>
        </w:rPr>
        <w:t>ё</w:t>
      </w:r>
      <w:r w:rsidRPr="00C72D9D">
        <w:rPr>
          <w:sz w:val="24"/>
          <w:szCs w:val="24"/>
        </w:rPr>
        <w:t xml:space="preserve"> </w:t>
      </w:r>
      <w:r w:rsidR="0017644A">
        <w:rPr>
          <w:sz w:val="24"/>
          <w:szCs w:val="24"/>
        </w:rPr>
        <w:t>прочее</w:t>
      </w:r>
      <w:r w:rsidRPr="00C72D9D">
        <w:rPr>
          <w:sz w:val="24"/>
          <w:szCs w:val="24"/>
        </w:rPr>
        <w:t xml:space="preserve"> в процессе формирования. Так что вы поняли</w:t>
      </w:r>
      <w:r>
        <w:rPr>
          <w:sz w:val="24"/>
          <w:szCs w:val="24"/>
        </w:rPr>
        <w:t xml:space="preserve"> идею</w:t>
      </w:r>
      <w:r w:rsidRPr="00C72D9D">
        <w:rPr>
          <w:sz w:val="24"/>
          <w:szCs w:val="24"/>
        </w:rPr>
        <w:t>.</w:t>
      </w:r>
    </w:p>
    <w:p w:rsidR="00842D52" w:rsidRPr="00C72D9D" w:rsidRDefault="00842D52" w:rsidP="00842D52">
      <w:pPr>
        <w:ind w:firstLine="340"/>
        <w:jc w:val="both"/>
        <w:rPr>
          <w:sz w:val="24"/>
          <w:szCs w:val="24"/>
        </w:rPr>
      </w:pPr>
    </w:p>
    <w:p w:rsidR="00842D52" w:rsidRPr="00524C35" w:rsidRDefault="00842D52" w:rsidP="00842D52">
      <w:pPr>
        <w:ind w:firstLine="340"/>
        <w:jc w:val="both"/>
        <w:rPr>
          <w:rFonts w:asciiTheme="minorHAnsi" w:hAnsiTheme="minorHAnsi"/>
          <w:sz w:val="24"/>
          <w:szCs w:val="24"/>
        </w:rPr>
      </w:pPr>
      <w:r w:rsidRPr="0017644A">
        <w:rPr>
          <w:rFonts w:asciiTheme="minorHAnsi" w:hAnsiTheme="minorHAnsi"/>
          <w:sz w:val="24"/>
          <w:szCs w:val="24"/>
        </w:rPr>
        <w:t>Во вс</w:t>
      </w:r>
      <w:r w:rsidR="0017644A" w:rsidRPr="0017644A">
        <w:rPr>
          <w:rFonts w:asciiTheme="minorHAnsi" w:hAnsiTheme="minorHAnsi"/>
          <w:sz w:val="24"/>
          <w:szCs w:val="24"/>
        </w:rPr>
        <w:t>ё</w:t>
      </w:r>
      <w:r w:rsidRPr="0017644A">
        <w:rPr>
          <w:rFonts w:asciiTheme="minorHAnsi" w:hAnsiTheme="minorHAnsi"/>
          <w:sz w:val="24"/>
          <w:szCs w:val="24"/>
        </w:rPr>
        <w:t xml:space="preserve"> ещ</w:t>
      </w:r>
      <w:r w:rsidR="0017644A" w:rsidRPr="0017644A">
        <w:rPr>
          <w:rFonts w:asciiTheme="minorHAnsi" w:hAnsiTheme="minorHAnsi"/>
          <w:sz w:val="24"/>
          <w:szCs w:val="24"/>
        </w:rPr>
        <w:t>ё</w:t>
      </w:r>
      <w:r w:rsidRPr="0017644A">
        <w:rPr>
          <w:rFonts w:asciiTheme="minorHAnsi" w:hAnsiTheme="minorHAnsi"/>
          <w:sz w:val="24"/>
          <w:szCs w:val="24"/>
        </w:rPr>
        <w:t xml:space="preserve"> пассивной части Вселенной, в которой висит и </w:t>
      </w:r>
      <w:r w:rsidR="0017644A" w:rsidRPr="0017644A">
        <w:rPr>
          <w:rFonts w:asciiTheme="minorHAnsi" w:hAnsiTheme="minorHAnsi"/>
          <w:sz w:val="24"/>
          <w:szCs w:val="24"/>
        </w:rPr>
        <w:t>взаимо</w:t>
      </w:r>
      <w:r w:rsidR="002A13F7">
        <w:rPr>
          <w:rFonts w:asciiTheme="minorHAnsi" w:hAnsiTheme="minorHAnsi"/>
          <w:sz w:val="24"/>
          <w:szCs w:val="24"/>
        </w:rPr>
        <w:t>п</w:t>
      </w:r>
      <w:r w:rsidR="0017644A" w:rsidRPr="0017644A">
        <w:rPr>
          <w:rFonts w:asciiTheme="minorHAnsi" w:hAnsiTheme="minorHAnsi"/>
          <w:sz w:val="24"/>
          <w:szCs w:val="24"/>
        </w:rPr>
        <w:t>роникает с нею</w:t>
      </w:r>
      <w:r w:rsidRPr="0017644A">
        <w:rPr>
          <w:rFonts w:asciiTheme="minorHAnsi" w:hAnsiTheme="minorHAnsi"/>
          <w:sz w:val="24"/>
          <w:szCs w:val="24"/>
        </w:rPr>
        <w:t xml:space="preserve"> вновь проявленная </w:t>
      </w:r>
      <w:r w:rsidR="002A13F7">
        <w:rPr>
          <w:rFonts w:asciiTheme="minorHAnsi" w:hAnsiTheme="minorHAnsi"/>
          <w:sz w:val="24"/>
          <w:szCs w:val="24"/>
        </w:rPr>
        <w:t>с</w:t>
      </w:r>
      <w:r w:rsidRPr="0017644A">
        <w:rPr>
          <w:rFonts w:asciiTheme="minorHAnsi" w:hAnsiTheme="minorHAnsi"/>
          <w:sz w:val="24"/>
          <w:szCs w:val="24"/>
        </w:rPr>
        <w:t>олнечная система, в не-бытии, где совершается вечное механическое движение</w:t>
      </w:r>
      <w:r w:rsidR="008F4299" w:rsidRPr="0017644A">
        <w:rPr>
          <w:rFonts w:asciiTheme="minorHAnsi" w:hAnsiTheme="minorHAnsi"/>
          <w:sz w:val="24"/>
          <w:szCs w:val="24"/>
        </w:rPr>
        <w:t xml:space="preserve"> —</w:t>
      </w:r>
      <w:r w:rsidRPr="0017644A">
        <w:rPr>
          <w:rFonts w:asciiTheme="minorHAnsi" w:hAnsiTheme="minorHAnsi"/>
          <w:sz w:val="24"/>
          <w:szCs w:val="24"/>
        </w:rPr>
        <w:t xml:space="preserve"> е</w:t>
      </w:r>
      <w:r w:rsidR="0017644A" w:rsidRPr="0017644A">
        <w:rPr>
          <w:rFonts w:asciiTheme="minorHAnsi" w:hAnsiTheme="minorHAnsi"/>
          <w:sz w:val="24"/>
          <w:szCs w:val="24"/>
        </w:rPr>
        <w:t>ё</w:t>
      </w:r>
      <w:r w:rsidRPr="0017644A">
        <w:rPr>
          <w:rFonts w:asciiTheme="minorHAnsi" w:hAnsiTheme="minorHAnsi"/>
          <w:sz w:val="24"/>
          <w:szCs w:val="24"/>
        </w:rPr>
        <w:t xml:space="preserve"> несотвор</w:t>
      </w:r>
      <w:r w:rsidR="00524C35">
        <w:rPr>
          <w:rFonts w:asciiTheme="minorHAnsi" w:hAnsiTheme="minorHAnsi"/>
          <w:sz w:val="24"/>
          <w:szCs w:val="24"/>
        </w:rPr>
        <w:t>ё</w:t>
      </w:r>
      <w:r w:rsidRPr="0017644A">
        <w:rPr>
          <w:rFonts w:asciiTheme="minorHAnsi" w:hAnsiTheme="minorHAnsi"/>
          <w:sz w:val="24"/>
          <w:szCs w:val="24"/>
        </w:rPr>
        <w:t>нная причина,</w:t>
      </w:r>
      <w:r w:rsidR="008F4299" w:rsidRPr="0017644A">
        <w:rPr>
          <w:rFonts w:asciiTheme="minorHAnsi" w:hAnsiTheme="minorHAnsi"/>
          <w:sz w:val="24"/>
          <w:szCs w:val="24"/>
        </w:rPr>
        <w:t xml:space="preserve"> —</w:t>
      </w:r>
      <w:r w:rsidRPr="0017644A">
        <w:rPr>
          <w:rFonts w:asciiTheme="minorHAnsi" w:hAnsiTheme="minorHAnsi"/>
          <w:sz w:val="24"/>
          <w:szCs w:val="24"/>
        </w:rPr>
        <w:t xml:space="preserve"> образуется вихрь, который в своем непрестанном вращении постоянно выбрасывает в поляризованную, активную, проявленную, сознательную Вселенную неполяризованный, пассивный, непроявленный и бессознательный Вселенский элемент.</w:t>
      </w:r>
    </w:p>
    <w:p w:rsidR="00842D52" w:rsidRPr="00524C35" w:rsidRDefault="00842D52" w:rsidP="00842D52">
      <w:pPr>
        <w:ind w:firstLine="340"/>
        <w:jc w:val="both"/>
        <w:rPr>
          <w:rFonts w:asciiTheme="minorHAnsi" w:hAnsiTheme="minorHAnsi"/>
          <w:sz w:val="24"/>
          <w:szCs w:val="24"/>
        </w:rPr>
      </w:pPr>
      <w:r w:rsidRPr="00524C35">
        <w:rPr>
          <w:rFonts w:asciiTheme="minorHAnsi" w:hAnsiTheme="minorHAnsi"/>
          <w:sz w:val="24"/>
          <w:szCs w:val="24"/>
        </w:rPr>
        <w:t xml:space="preserve">Назовите это движением, космической материей, продолжительностью или пространством, </w:t>
      </w:r>
      <w:r w:rsidR="00524C35" w:rsidRPr="00524C35">
        <w:rPr>
          <w:rFonts w:asciiTheme="minorHAnsi" w:hAnsiTheme="minorHAnsi"/>
          <w:sz w:val="24"/>
          <w:szCs w:val="24"/>
        </w:rPr>
        <w:t>ведь</w:t>
      </w:r>
      <w:r w:rsidR="008F4299" w:rsidRPr="00524C35">
        <w:rPr>
          <w:rFonts w:asciiTheme="minorHAnsi" w:hAnsiTheme="minorHAnsi"/>
          <w:sz w:val="24"/>
          <w:szCs w:val="24"/>
        </w:rPr>
        <w:t xml:space="preserve"> </w:t>
      </w:r>
      <w:r w:rsidRPr="00524C35">
        <w:rPr>
          <w:rFonts w:asciiTheme="minorHAnsi" w:hAnsiTheme="minorHAnsi"/>
          <w:sz w:val="24"/>
          <w:szCs w:val="24"/>
        </w:rPr>
        <w:t xml:space="preserve">все они </w:t>
      </w:r>
      <w:r w:rsidR="00524C35" w:rsidRPr="00524C35">
        <w:rPr>
          <w:rFonts w:asciiTheme="minorHAnsi" w:hAnsiTheme="minorHAnsi"/>
          <w:sz w:val="24"/>
          <w:szCs w:val="24"/>
        </w:rPr>
        <w:t>— одно</w:t>
      </w:r>
      <w:r w:rsidRPr="00524C35">
        <w:rPr>
          <w:rFonts w:asciiTheme="minorHAnsi" w:hAnsiTheme="minorHAnsi"/>
          <w:sz w:val="24"/>
          <w:szCs w:val="24"/>
        </w:rPr>
        <w:t xml:space="preserve">, это Вселенная, проявленная и непроявленная, </w:t>
      </w:r>
      <w:r w:rsidR="00524C35" w:rsidRPr="00524C35">
        <w:rPr>
          <w:rFonts w:asciiTheme="minorHAnsi" w:hAnsiTheme="minorHAnsi"/>
          <w:sz w:val="24"/>
          <w:szCs w:val="24"/>
        </w:rPr>
        <w:t>а</w:t>
      </w:r>
      <w:r w:rsidRPr="00524C35">
        <w:rPr>
          <w:rFonts w:asciiTheme="minorHAnsi" w:hAnsiTheme="minorHAnsi"/>
          <w:sz w:val="24"/>
          <w:szCs w:val="24"/>
        </w:rPr>
        <w:t xml:space="preserve"> больше ничего во Вселенной</w:t>
      </w:r>
      <w:r w:rsidR="00524C35" w:rsidRPr="00524C35">
        <w:rPr>
          <w:rFonts w:asciiTheme="minorHAnsi" w:hAnsiTheme="minorHAnsi"/>
          <w:sz w:val="24"/>
          <w:szCs w:val="24"/>
        </w:rPr>
        <w:t xml:space="preserve"> нет</w:t>
      </w:r>
      <w:r w:rsidRPr="00524C35">
        <w:rPr>
          <w:rFonts w:asciiTheme="minorHAnsi" w:hAnsiTheme="minorHAnsi"/>
          <w:sz w:val="24"/>
          <w:szCs w:val="24"/>
        </w:rPr>
        <w:t xml:space="preserve">. Но в тот момент, когда это выходит из пассивности (или не-бытия) в активность (или </w:t>
      </w:r>
      <w:r w:rsidR="002A13F7">
        <w:rPr>
          <w:rFonts w:asciiTheme="minorHAnsi" w:hAnsiTheme="minorHAnsi"/>
          <w:sz w:val="24"/>
          <w:szCs w:val="24"/>
        </w:rPr>
        <w:t>бытие), оно начинает менять своё</w:t>
      </w:r>
      <w:r w:rsidRPr="00524C35">
        <w:rPr>
          <w:rFonts w:asciiTheme="minorHAnsi" w:hAnsiTheme="minorHAnsi"/>
          <w:sz w:val="24"/>
          <w:szCs w:val="24"/>
        </w:rPr>
        <w:t xml:space="preserve"> состояние и дифференциро</w:t>
      </w:r>
      <w:r w:rsidR="002A13F7">
        <w:rPr>
          <w:rFonts w:asciiTheme="minorHAnsi" w:hAnsiTheme="minorHAnsi"/>
          <w:sz w:val="24"/>
          <w:szCs w:val="24"/>
        </w:rPr>
        <w:softHyphen/>
      </w:r>
      <w:r w:rsidRPr="00524C35">
        <w:rPr>
          <w:rFonts w:asciiTheme="minorHAnsi" w:hAnsiTheme="minorHAnsi"/>
          <w:sz w:val="24"/>
          <w:szCs w:val="24"/>
        </w:rPr>
        <w:t xml:space="preserve">ваться в результате контакта с тем, от чего оно раньше изменилось; так вечное колесо и вращается, и следствие сегодняшнего дня становится причиной завтрашнего, и так далее </w:t>
      </w:r>
      <w:r w:rsidR="00524C35" w:rsidRPr="00524C35">
        <w:rPr>
          <w:rFonts w:asciiTheme="minorHAnsi" w:hAnsiTheme="minorHAnsi"/>
          <w:sz w:val="24"/>
          <w:szCs w:val="24"/>
        </w:rPr>
        <w:t>во</w:t>
      </w:r>
      <w:r w:rsidRPr="00524C35">
        <w:rPr>
          <w:rFonts w:asciiTheme="minorHAnsi" w:hAnsiTheme="minorHAnsi"/>
          <w:sz w:val="24"/>
          <w:szCs w:val="24"/>
        </w:rPr>
        <w:t>веки веков. Но всегда нужно помнить: не-бытие</w:t>
      </w:r>
      <w:r w:rsidR="008F4299" w:rsidRPr="00524C35">
        <w:rPr>
          <w:rFonts w:asciiTheme="minorHAnsi" w:hAnsiTheme="minorHAnsi"/>
          <w:sz w:val="24"/>
          <w:szCs w:val="24"/>
        </w:rPr>
        <w:t xml:space="preserve"> —</w:t>
      </w:r>
      <w:r w:rsidRPr="00524C35">
        <w:rPr>
          <w:rFonts w:asciiTheme="minorHAnsi" w:hAnsiTheme="minorHAnsi"/>
          <w:sz w:val="24"/>
          <w:szCs w:val="24"/>
        </w:rPr>
        <w:t xml:space="preserve"> пассивное, вечное, реальное; бытие</w:t>
      </w:r>
      <w:r w:rsidR="008F4299" w:rsidRPr="00524C35">
        <w:rPr>
          <w:rFonts w:asciiTheme="minorHAnsi" w:hAnsiTheme="minorHAnsi"/>
          <w:sz w:val="24"/>
          <w:szCs w:val="24"/>
        </w:rPr>
        <w:t xml:space="preserve"> —</w:t>
      </w:r>
      <w:r w:rsidRPr="00524C35">
        <w:rPr>
          <w:rFonts w:asciiTheme="minorHAnsi" w:hAnsiTheme="minorHAnsi"/>
          <w:sz w:val="24"/>
          <w:szCs w:val="24"/>
        </w:rPr>
        <w:t xml:space="preserve"> активное, преходящее и нереальное. Ведь в зависимости от продолжительности своего </w:t>
      </w:r>
      <w:r w:rsidRPr="00524C35">
        <w:rPr>
          <w:rFonts w:asciiTheme="minorHAnsi" w:hAnsiTheme="minorHAnsi"/>
          <w:iCs/>
          <w:sz w:val="24"/>
          <w:szCs w:val="24"/>
        </w:rPr>
        <w:t>существования</w:t>
      </w:r>
      <w:r w:rsidRPr="00524C35">
        <w:rPr>
          <w:rFonts w:asciiTheme="minorHAnsi" w:hAnsiTheme="minorHAnsi"/>
          <w:sz w:val="24"/>
          <w:szCs w:val="24"/>
        </w:rPr>
        <w:t xml:space="preserve"> соответственно импульсам, которые оно получает, проявленное раньше или позже распадается в непроявленное, и бытие погружается в не-бытие.</w:t>
      </w:r>
    </w:p>
    <w:p w:rsidR="00842D52" w:rsidRPr="00524C35" w:rsidRDefault="00842D52" w:rsidP="00842D52">
      <w:pPr>
        <w:ind w:firstLine="340"/>
        <w:jc w:val="both"/>
        <w:rPr>
          <w:rFonts w:asciiTheme="minorHAnsi" w:hAnsiTheme="minorHAnsi"/>
          <w:sz w:val="24"/>
          <w:szCs w:val="24"/>
        </w:rPr>
      </w:pPr>
      <w:r w:rsidRPr="00524C35">
        <w:rPr>
          <w:rFonts w:asciiTheme="minorHAnsi" w:hAnsiTheme="minorHAnsi"/>
          <w:sz w:val="24"/>
          <w:szCs w:val="24"/>
        </w:rPr>
        <w:t>Но как насч</w:t>
      </w:r>
      <w:r w:rsidR="00524C35" w:rsidRPr="00524C35">
        <w:rPr>
          <w:rFonts w:asciiTheme="minorHAnsi" w:hAnsiTheme="minorHAnsi"/>
          <w:sz w:val="24"/>
          <w:szCs w:val="24"/>
        </w:rPr>
        <w:t>ё</w:t>
      </w:r>
      <w:r w:rsidRPr="00524C35">
        <w:rPr>
          <w:rFonts w:asciiTheme="minorHAnsi" w:hAnsiTheme="minorHAnsi"/>
          <w:sz w:val="24"/>
          <w:szCs w:val="24"/>
        </w:rPr>
        <w:t>т высших Планетных Духов? Они, несомненно, не возвращаются в не-бытие, а переходят в более высокие или, по крайней мере, иные солнечные системы.</w:t>
      </w:r>
    </w:p>
    <w:p w:rsidR="00842D52" w:rsidRPr="00C72D9D" w:rsidRDefault="00842D52" w:rsidP="00842D52">
      <w:pPr>
        <w:ind w:firstLine="340"/>
        <w:jc w:val="both"/>
        <w:rPr>
          <w:sz w:val="24"/>
          <w:szCs w:val="24"/>
        </w:rPr>
      </w:pPr>
      <w:r w:rsidRPr="00C72D9D">
        <w:rPr>
          <w:sz w:val="24"/>
          <w:szCs w:val="24"/>
        </w:rPr>
        <w:t>Высшее состояние Нирваны есть высшее состояние не-бытия.</w:t>
      </w:r>
      <w:r>
        <w:rPr>
          <w:sz w:val="24"/>
          <w:szCs w:val="24"/>
        </w:rPr>
        <w:t xml:space="preserve"> </w:t>
      </w:r>
      <w:r w:rsidRPr="00C72D9D">
        <w:rPr>
          <w:sz w:val="24"/>
          <w:szCs w:val="24"/>
        </w:rPr>
        <w:t>Приходит время, когда вся бесконечность спит или отдыхает, когда Вс</w:t>
      </w:r>
      <w:r w:rsidR="00524C35">
        <w:rPr>
          <w:sz w:val="24"/>
          <w:szCs w:val="24"/>
        </w:rPr>
        <w:t>ё</w:t>
      </w:r>
      <w:r w:rsidRPr="00C72D9D">
        <w:rPr>
          <w:sz w:val="24"/>
          <w:szCs w:val="24"/>
        </w:rPr>
        <w:t xml:space="preserve"> вновь погружено в </w:t>
      </w:r>
      <w:r>
        <w:rPr>
          <w:sz w:val="24"/>
          <w:szCs w:val="24"/>
        </w:rPr>
        <w:t>единую</w:t>
      </w:r>
      <w:r w:rsidRPr="00C72D9D">
        <w:rPr>
          <w:sz w:val="24"/>
          <w:szCs w:val="24"/>
        </w:rPr>
        <w:t xml:space="preserve"> вечную и несотвор</w:t>
      </w:r>
      <w:r w:rsidR="002A13F7">
        <w:rPr>
          <w:sz w:val="24"/>
          <w:szCs w:val="24"/>
        </w:rPr>
        <w:t>ё</w:t>
      </w:r>
      <w:r w:rsidRPr="00C72D9D">
        <w:rPr>
          <w:sz w:val="24"/>
          <w:szCs w:val="24"/>
        </w:rPr>
        <w:t>нную с</w:t>
      </w:r>
      <w:r>
        <w:rPr>
          <w:sz w:val="24"/>
          <w:szCs w:val="24"/>
        </w:rPr>
        <w:t>овокупность</w:t>
      </w:r>
      <w:r w:rsidRPr="00C72D9D">
        <w:rPr>
          <w:sz w:val="24"/>
          <w:szCs w:val="24"/>
        </w:rPr>
        <w:t xml:space="preserve"> всего. С</w:t>
      </w:r>
      <w:r>
        <w:rPr>
          <w:sz w:val="24"/>
          <w:szCs w:val="24"/>
        </w:rPr>
        <w:t>овокупность</w:t>
      </w:r>
      <w:r w:rsidRPr="00C72D9D">
        <w:rPr>
          <w:sz w:val="24"/>
          <w:szCs w:val="24"/>
        </w:rPr>
        <w:t xml:space="preserve"> латентной бессознательной потенциаль</w:t>
      </w:r>
      <w:r w:rsidR="003542B6">
        <w:rPr>
          <w:sz w:val="24"/>
          <w:szCs w:val="24"/>
        </w:rPr>
        <w:softHyphen/>
      </w:r>
      <w:r w:rsidRPr="00C72D9D">
        <w:rPr>
          <w:sz w:val="24"/>
          <w:szCs w:val="24"/>
        </w:rPr>
        <w:t>ности.</w:t>
      </w:r>
    </w:p>
    <w:p w:rsidR="00842D52" w:rsidRPr="00C72D9D" w:rsidRDefault="00842D52" w:rsidP="00842D52">
      <w:pPr>
        <w:ind w:firstLine="340"/>
        <w:jc w:val="both"/>
        <w:rPr>
          <w:sz w:val="24"/>
          <w:szCs w:val="24"/>
        </w:rPr>
      </w:pPr>
    </w:p>
    <w:p w:rsidR="00842D52" w:rsidRPr="00524C35" w:rsidRDefault="00842D52" w:rsidP="00842D52">
      <w:pPr>
        <w:ind w:firstLine="340"/>
        <w:jc w:val="both"/>
        <w:rPr>
          <w:rFonts w:asciiTheme="minorHAnsi" w:hAnsiTheme="minorHAnsi"/>
          <w:sz w:val="24"/>
          <w:szCs w:val="24"/>
        </w:rPr>
      </w:pPr>
      <w:r w:rsidRPr="00524C35">
        <w:rPr>
          <w:rFonts w:asciiTheme="minorHAnsi" w:hAnsiTheme="minorHAnsi"/>
          <w:sz w:val="24"/>
          <w:szCs w:val="24"/>
        </w:rPr>
        <w:t>Заявлялось, что дифференциация первоначального элемента есть основа проявленной Вселенной, и теперь мы должны рассмотреть семь разных принципов, которые составляют эту Вселенную и управляют ею, или, другими словами, семь разных состояний, или условий, в которых этот элемент существует в ней.</w:t>
      </w:r>
    </w:p>
    <w:p w:rsidR="00842D52" w:rsidRPr="00C72D9D" w:rsidRDefault="00842D52" w:rsidP="00842D52">
      <w:pPr>
        <w:ind w:firstLine="340"/>
        <w:jc w:val="both"/>
        <w:rPr>
          <w:sz w:val="24"/>
          <w:szCs w:val="24"/>
        </w:rPr>
      </w:pPr>
      <w:r w:rsidRPr="00C72D9D">
        <w:rPr>
          <w:sz w:val="24"/>
          <w:szCs w:val="24"/>
        </w:rPr>
        <w:t xml:space="preserve">Нет конечного или первичного </w:t>
      </w:r>
      <w:r>
        <w:rPr>
          <w:sz w:val="24"/>
          <w:szCs w:val="24"/>
        </w:rPr>
        <w:t>замысла</w:t>
      </w:r>
      <w:r w:rsidRPr="00C72D9D">
        <w:rPr>
          <w:sz w:val="24"/>
          <w:szCs w:val="24"/>
        </w:rPr>
        <w:t xml:space="preserve">, кроме как </w:t>
      </w:r>
      <w:r w:rsidR="003542B6">
        <w:rPr>
          <w:sz w:val="24"/>
          <w:szCs w:val="24"/>
        </w:rPr>
        <w:t>в соединении с</w:t>
      </w:r>
      <w:r w:rsidRPr="00C72D9D">
        <w:rPr>
          <w:sz w:val="24"/>
          <w:szCs w:val="24"/>
        </w:rPr>
        <w:t xml:space="preserve"> </w:t>
      </w:r>
      <w:r>
        <w:rPr>
          <w:sz w:val="24"/>
          <w:szCs w:val="24"/>
        </w:rPr>
        <w:t>организованной матер</w:t>
      </w:r>
      <w:r w:rsidR="003542B6">
        <w:rPr>
          <w:sz w:val="24"/>
          <w:szCs w:val="24"/>
        </w:rPr>
        <w:t>ией</w:t>
      </w:r>
      <w:r w:rsidRPr="00C72D9D">
        <w:rPr>
          <w:sz w:val="24"/>
          <w:szCs w:val="24"/>
        </w:rPr>
        <w:t xml:space="preserve">. </w:t>
      </w:r>
      <w:r>
        <w:rPr>
          <w:sz w:val="24"/>
          <w:szCs w:val="24"/>
        </w:rPr>
        <w:t>Замысел</w:t>
      </w:r>
      <w:r w:rsidR="008F4299">
        <w:rPr>
          <w:sz w:val="24"/>
          <w:szCs w:val="24"/>
        </w:rPr>
        <w:t xml:space="preserve"> —</w:t>
      </w:r>
      <w:r>
        <w:rPr>
          <w:sz w:val="24"/>
          <w:szCs w:val="24"/>
        </w:rPr>
        <w:t xml:space="preserve"> это </w:t>
      </w:r>
      <w:r w:rsidRPr="00C72D9D">
        <w:rPr>
          <w:sz w:val="24"/>
          <w:szCs w:val="24"/>
        </w:rPr>
        <w:t xml:space="preserve">Kyen, причина, возникающая от первичной причины. Латентный </w:t>
      </w:r>
      <w:r>
        <w:rPr>
          <w:sz w:val="24"/>
          <w:szCs w:val="24"/>
        </w:rPr>
        <w:t>замысел</w:t>
      </w:r>
      <w:r w:rsidRPr="00C72D9D">
        <w:rPr>
          <w:sz w:val="24"/>
          <w:szCs w:val="24"/>
        </w:rPr>
        <w:t xml:space="preserve"> </w:t>
      </w:r>
      <w:r>
        <w:rPr>
          <w:sz w:val="24"/>
          <w:szCs w:val="24"/>
        </w:rPr>
        <w:t>извечно</w:t>
      </w:r>
      <w:r w:rsidRPr="00C72D9D">
        <w:rPr>
          <w:sz w:val="24"/>
          <w:szCs w:val="24"/>
        </w:rPr>
        <w:t xml:space="preserve"> </w:t>
      </w:r>
      <w:r w:rsidR="003542B6">
        <w:rPr>
          <w:sz w:val="24"/>
          <w:szCs w:val="24"/>
        </w:rPr>
        <w:t xml:space="preserve">есть </w:t>
      </w:r>
      <w:r w:rsidRPr="00C72D9D">
        <w:rPr>
          <w:sz w:val="24"/>
          <w:szCs w:val="24"/>
        </w:rPr>
        <w:t>в едином нерожд</w:t>
      </w:r>
      <w:r w:rsidR="002A13F7">
        <w:rPr>
          <w:sz w:val="24"/>
          <w:szCs w:val="24"/>
        </w:rPr>
        <w:t>ё</w:t>
      </w:r>
      <w:r w:rsidRPr="00C72D9D">
        <w:rPr>
          <w:sz w:val="24"/>
          <w:szCs w:val="24"/>
        </w:rPr>
        <w:t xml:space="preserve">нном вечном атоме, или центральной точке, </w:t>
      </w:r>
      <w:r>
        <w:rPr>
          <w:sz w:val="24"/>
          <w:szCs w:val="24"/>
        </w:rPr>
        <w:t>которая</w:t>
      </w:r>
      <w:r w:rsidRPr="00C72D9D">
        <w:rPr>
          <w:sz w:val="24"/>
          <w:szCs w:val="24"/>
        </w:rPr>
        <w:t xml:space="preserve"> везде и нигде</w:t>
      </w:r>
      <w:r>
        <w:rPr>
          <w:sz w:val="24"/>
          <w:szCs w:val="24"/>
        </w:rPr>
        <w:t xml:space="preserve"> и называется</w:t>
      </w:r>
      <w:r w:rsidRPr="00C72D9D">
        <w:rPr>
          <w:sz w:val="24"/>
          <w:szCs w:val="24"/>
        </w:rPr>
        <w:t xml:space="preserve"> </w:t>
      </w:r>
      <w:r w:rsidR="003542B6" w:rsidRPr="003542B6">
        <w:rPr>
          <w:sz w:val="24"/>
          <w:szCs w:val="24"/>
        </w:rPr>
        <w:t>——</w:t>
      </w:r>
      <w:r w:rsidRPr="00C72D9D">
        <w:rPr>
          <w:sz w:val="24"/>
          <w:szCs w:val="24"/>
        </w:rPr>
        <w:t xml:space="preserve"> (наше </w:t>
      </w:r>
      <w:r>
        <w:rPr>
          <w:sz w:val="24"/>
          <w:szCs w:val="24"/>
        </w:rPr>
        <w:t>самое тайное</w:t>
      </w:r>
      <w:r w:rsidRPr="00C72D9D">
        <w:rPr>
          <w:sz w:val="24"/>
          <w:szCs w:val="24"/>
        </w:rPr>
        <w:t xml:space="preserve"> несообщаемое название, выдаваемое при посвящении высшим адептам). Так что я могу вам дать шесть названий принципов нашей Солнечной системы, но должен </w:t>
      </w:r>
      <w:r w:rsidR="003542B6">
        <w:rPr>
          <w:sz w:val="24"/>
          <w:szCs w:val="24"/>
        </w:rPr>
        <w:t>придержать</w:t>
      </w:r>
      <w:r w:rsidRPr="00C72D9D">
        <w:rPr>
          <w:sz w:val="24"/>
          <w:szCs w:val="24"/>
        </w:rPr>
        <w:t xml:space="preserve"> остальное и даже название седьмого. Назов</w:t>
      </w:r>
      <w:r w:rsidR="003542B6">
        <w:rPr>
          <w:sz w:val="24"/>
          <w:szCs w:val="24"/>
        </w:rPr>
        <w:t>ите</w:t>
      </w:r>
      <w:r>
        <w:rPr>
          <w:sz w:val="24"/>
          <w:szCs w:val="24"/>
        </w:rPr>
        <w:t xml:space="preserve"> его неизвестным и объясню</w:t>
      </w:r>
      <w:r w:rsidRPr="00C72D9D">
        <w:rPr>
          <w:sz w:val="24"/>
          <w:szCs w:val="24"/>
        </w:rPr>
        <w:t>, почему</w:t>
      </w:r>
      <w:r>
        <w:rPr>
          <w:sz w:val="24"/>
          <w:szCs w:val="24"/>
        </w:rPr>
        <w:t>. Dam-</w:t>
      </w:r>
      <w:r w:rsidRPr="00C72D9D">
        <w:rPr>
          <w:sz w:val="24"/>
          <w:szCs w:val="24"/>
        </w:rPr>
        <w:t xml:space="preserve">ze (брамин) не выдаст вам название даже венца </w:t>
      </w:r>
      <w:r w:rsidR="003542B6">
        <w:rPr>
          <w:sz w:val="24"/>
          <w:szCs w:val="24"/>
        </w:rPr>
        <w:t>а</w:t>
      </w:r>
      <w:r w:rsidRPr="00C72D9D">
        <w:rPr>
          <w:sz w:val="24"/>
          <w:szCs w:val="24"/>
        </w:rPr>
        <w:t xml:space="preserve">каши, </w:t>
      </w:r>
      <w:r>
        <w:rPr>
          <w:sz w:val="24"/>
          <w:szCs w:val="24"/>
        </w:rPr>
        <w:t>а</w:t>
      </w:r>
      <w:r w:rsidRPr="00C72D9D">
        <w:rPr>
          <w:sz w:val="24"/>
          <w:szCs w:val="24"/>
        </w:rPr>
        <w:t xml:space="preserve"> будет говорить о шести первичных силах </w:t>
      </w:r>
      <w:r>
        <w:rPr>
          <w:sz w:val="24"/>
          <w:szCs w:val="24"/>
        </w:rPr>
        <w:t>природы</w:t>
      </w:r>
      <w:r w:rsidRPr="00C72D9D">
        <w:rPr>
          <w:sz w:val="24"/>
          <w:szCs w:val="24"/>
        </w:rPr>
        <w:t xml:space="preserve">, представленных </w:t>
      </w:r>
      <w:r w:rsidR="003542B6">
        <w:rPr>
          <w:sz w:val="24"/>
          <w:szCs w:val="24"/>
        </w:rPr>
        <w:t>а</w:t>
      </w:r>
      <w:r w:rsidRPr="00C72D9D">
        <w:rPr>
          <w:sz w:val="24"/>
          <w:szCs w:val="24"/>
        </w:rPr>
        <w:t xml:space="preserve">стральным светом. </w:t>
      </w:r>
      <w:r w:rsidR="003542B6">
        <w:rPr>
          <w:sz w:val="24"/>
          <w:szCs w:val="24"/>
        </w:rPr>
        <w:t>Со временем я сообщу</w:t>
      </w:r>
      <w:r w:rsidRPr="00C72D9D">
        <w:rPr>
          <w:sz w:val="24"/>
          <w:szCs w:val="24"/>
        </w:rPr>
        <w:t xml:space="preserve"> вам эти принципы</w:t>
      </w:r>
      <w:r>
        <w:rPr>
          <w:sz w:val="24"/>
          <w:szCs w:val="24"/>
        </w:rPr>
        <w:t xml:space="preserve">. </w:t>
      </w:r>
      <w:r w:rsidRPr="00C72D9D">
        <w:rPr>
          <w:sz w:val="24"/>
          <w:szCs w:val="24"/>
        </w:rPr>
        <w:t xml:space="preserve"> Вначале </w:t>
      </w:r>
      <w:r w:rsidR="003542B6">
        <w:rPr>
          <w:sz w:val="24"/>
          <w:szCs w:val="24"/>
        </w:rPr>
        <w:t xml:space="preserve">же </w:t>
      </w:r>
      <w:r w:rsidRPr="00C72D9D">
        <w:rPr>
          <w:sz w:val="24"/>
          <w:szCs w:val="24"/>
        </w:rPr>
        <w:t>хорош</w:t>
      </w:r>
      <w:r>
        <w:rPr>
          <w:sz w:val="24"/>
          <w:szCs w:val="24"/>
        </w:rPr>
        <w:t>енько</w:t>
      </w:r>
      <w:r w:rsidRPr="00C72D9D">
        <w:rPr>
          <w:sz w:val="24"/>
          <w:szCs w:val="24"/>
        </w:rPr>
        <w:t xml:space="preserve"> изучите уже изложенное.</w:t>
      </w:r>
    </w:p>
    <w:p w:rsidR="00842D52" w:rsidRPr="000267C5" w:rsidRDefault="00155E1A" w:rsidP="00842D52">
      <w:pPr>
        <w:pStyle w:val="110"/>
        <w:pBdr>
          <w:bottom w:val="single" w:sz="4" w:space="1" w:color="auto"/>
        </w:pBdr>
        <w:spacing w:before="480"/>
        <w:ind w:firstLine="340"/>
        <w:jc w:val="both"/>
        <w:outlineLvl w:val="0"/>
        <w:rPr>
          <w:i/>
          <w:color w:val="auto"/>
        </w:rPr>
      </w:pPr>
      <w:r>
        <w:rPr>
          <w:i/>
          <w:color w:val="auto"/>
        </w:rPr>
        <w:t>Письмо № 17</w:t>
      </w:r>
      <w:r w:rsidR="005F0EF9">
        <w:rPr>
          <w:i/>
          <w:color w:val="auto"/>
        </w:rPr>
        <w:t>5</w:t>
      </w:r>
      <w:r>
        <w:rPr>
          <w:i/>
          <w:color w:val="auto"/>
        </w:rPr>
        <w:t xml:space="preserve"> (</w:t>
      </w:r>
      <w:r>
        <w:rPr>
          <w:i/>
          <w:color w:val="auto"/>
          <w:lang w:val="en-US"/>
        </w:rPr>
        <w:t>LBS</w:t>
      </w:r>
      <w:r w:rsidRPr="005F0EF9">
        <w:rPr>
          <w:i/>
          <w:color w:val="auto"/>
        </w:rPr>
        <w:t xml:space="preserve">, </w:t>
      </w:r>
      <w:r w:rsidR="00842D52">
        <w:rPr>
          <w:i/>
          <w:color w:val="auto"/>
        </w:rPr>
        <w:t>Приложение III</w:t>
      </w:r>
      <w:r w:rsidRPr="00155E1A">
        <w:rPr>
          <w:i/>
          <w:color w:val="auto"/>
        </w:rPr>
        <w:t>)</w:t>
      </w:r>
      <w:r w:rsidR="00842D52">
        <w:rPr>
          <w:i/>
          <w:color w:val="auto"/>
        </w:rPr>
        <w:t xml:space="preserve">  </w:t>
      </w:r>
      <w:r w:rsidR="00842D52">
        <w:rPr>
          <w:i/>
          <w:color w:val="auto"/>
        </w:rPr>
        <w:tab/>
      </w:r>
      <w:r w:rsidR="00842D52">
        <w:rPr>
          <w:i/>
          <w:color w:val="auto"/>
        </w:rPr>
        <w:tab/>
      </w:r>
      <w:r w:rsidR="00842D52">
        <w:rPr>
          <w:i/>
          <w:color w:val="auto"/>
        </w:rPr>
        <w:tab/>
      </w:r>
      <w:r w:rsidR="00842D52">
        <w:rPr>
          <w:b w:val="0"/>
          <w:i/>
          <w:color w:val="auto"/>
        </w:rPr>
        <w:tab/>
      </w:r>
    </w:p>
    <w:p w:rsidR="00842D52" w:rsidRPr="0033518E" w:rsidRDefault="00842D52" w:rsidP="00842D52">
      <w:pPr>
        <w:jc w:val="both"/>
        <w:rPr>
          <w:i/>
          <w:sz w:val="22"/>
          <w:szCs w:val="22"/>
        </w:rPr>
      </w:pPr>
      <w:r w:rsidRPr="0033518E">
        <w:rPr>
          <w:i/>
          <w:sz w:val="22"/>
          <w:szCs w:val="22"/>
        </w:rPr>
        <w:t xml:space="preserve">Это записка на полях </w:t>
      </w:r>
      <w:r w:rsidR="00F91DCD" w:rsidRPr="0033518E">
        <w:rPr>
          <w:i/>
          <w:sz w:val="22"/>
          <w:szCs w:val="22"/>
        </w:rPr>
        <w:t xml:space="preserve">вырезки </w:t>
      </w:r>
      <w:r w:rsidRPr="0033518E">
        <w:rPr>
          <w:i/>
          <w:sz w:val="22"/>
          <w:szCs w:val="22"/>
        </w:rPr>
        <w:t>о целитель</w:t>
      </w:r>
      <w:r w:rsidR="00F91DCD" w:rsidRPr="0033518E">
        <w:rPr>
          <w:i/>
          <w:sz w:val="22"/>
          <w:szCs w:val="22"/>
        </w:rPr>
        <w:t>ски</w:t>
      </w:r>
      <w:r w:rsidRPr="0033518E">
        <w:rPr>
          <w:i/>
          <w:sz w:val="22"/>
          <w:szCs w:val="22"/>
        </w:rPr>
        <w:t xml:space="preserve">х </w:t>
      </w:r>
      <w:r w:rsidR="00F91DCD" w:rsidRPr="0033518E">
        <w:rPr>
          <w:i/>
          <w:sz w:val="22"/>
          <w:szCs w:val="22"/>
        </w:rPr>
        <w:t>способностях</w:t>
      </w:r>
      <w:r w:rsidRPr="0033518E">
        <w:rPr>
          <w:i/>
          <w:sz w:val="22"/>
          <w:szCs w:val="22"/>
        </w:rPr>
        <w:t xml:space="preserve"> Олкотта.</w:t>
      </w:r>
    </w:p>
    <w:p w:rsidR="00842D52" w:rsidRDefault="00842D52" w:rsidP="00842D52">
      <w:pPr>
        <w:ind w:firstLine="340"/>
        <w:jc w:val="both"/>
        <w:rPr>
          <w:b/>
          <w:sz w:val="24"/>
          <w:szCs w:val="24"/>
        </w:rPr>
      </w:pPr>
    </w:p>
    <w:p w:rsidR="00842D52" w:rsidRDefault="00842D52" w:rsidP="00842D52">
      <w:pPr>
        <w:ind w:firstLine="340"/>
        <w:jc w:val="both"/>
        <w:rPr>
          <w:sz w:val="24"/>
          <w:szCs w:val="24"/>
        </w:rPr>
      </w:pPr>
      <w:r>
        <w:rPr>
          <w:sz w:val="24"/>
          <w:szCs w:val="24"/>
        </w:rPr>
        <w:t>А.П.</w:t>
      </w:r>
      <w:r w:rsidRPr="00295C26">
        <w:rPr>
          <w:sz w:val="24"/>
          <w:szCs w:val="24"/>
        </w:rPr>
        <w:t>Синнетт</w:t>
      </w:r>
      <w:r>
        <w:rPr>
          <w:sz w:val="24"/>
          <w:szCs w:val="24"/>
        </w:rPr>
        <w:t>у</w:t>
      </w:r>
    </w:p>
    <w:p w:rsidR="00842D52" w:rsidRDefault="00842D52" w:rsidP="00842D52">
      <w:pPr>
        <w:ind w:firstLine="340"/>
        <w:jc w:val="both"/>
        <w:rPr>
          <w:sz w:val="24"/>
          <w:szCs w:val="24"/>
        </w:rPr>
      </w:pPr>
      <w:r>
        <w:rPr>
          <w:sz w:val="24"/>
          <w:szCs w:val="24"/>
        </w:rPr>
        <w:t>Вс</w:t>
      </w:r>
      <w:r w:rsidR="00DB67FE">
        <w:rPr>
          <w:sz w:val="24"/>
          <w:szCs w:val="24"/>
        </w:rPr>
        <w:t>ё</w:t>
      </w:r>
      <w:r>
        <w:rPr>
          <w:sz w:val="24"/>
          <w:szCs w:val="24"/>
        </w:rPr>
        <w:t xml:space="preserve"> это </w:t>
      </w:r>
      <w:r w:rsidR="005F0EF9">
        <w:rPr>
          <w:sz w:val="24"/>
          <w:szCs w:val="24"/>
        </w:rPr>
        <w:t>сделано</w:t>
      </w:r>
      <w:r>
        <w:rPr>
          <w:sz w:val="24"/>
          <w:szCs w:val="24"/>
        </w:rPr>
        <w:t xml:space="preserve"> сил</w:t>
      </w:r>
      <w:r w:rsidR="005F0EF9">
        <w:rPr>
          <w:sz w:val="24"/>
          <w:szCs w:val="24"/>
        </w:rPr>
        <w:t>ой</w:t>
      </w:r>
      <w:r>
        <w:rPr>
          <w:sz w:val="24"/>
          <w:szCs w:val="24"/>
        </w:rPr>
        <w:t xml:space="preserve"> локона, п</w:t>
      </w:r>
      <w:r w:rsidR="005F0EF9">
        <w:rPr>
          <w:sz w:val="24"/>
          <w:szCs w:val="24"/>
        </w:rPr>
        <w:t>ри</w:t>
      </w:r>
      <w:r>
        <w:rPr>
          <w:sz w:val="24"/>
          <w:szCs w:val="24"/>
        </w:rPr>
        <w:t xml:space="preserve">сланного </w:t>
      </w:r>
      <w:r w:rsidR="0001352F">
        <w:rPr>
          <w:sz w:val="24"/>
          <w:szCs w:val="24"/>
        </w:rPr>
        <w:t>Х</w:t>
      </w:r>
      <w:r>
        <w:rPr>
          <w:sz w:val="24"/>
          <w:szCs w:val="24"/>
        </w:rPr>
        <w:t>.С.О. нашим любимым младшим Чоханом.</w:t>
      </w:r>
    </w:p>
    <w:p w:rsidR="00842D52" w:rsidRDefault="00842D52" w:rsidP="00842D52">
      <w:pPr>
        <w:ind w:firstLine="340"/>
        <w:jc w:val="both"/>
        <w:rPr>
          <w:sz w:val="24"/>
          <w:szCs w:val="24"/>
        </w:rPr>
      </w:pPr>
      <w:r>
        <w:rPr>
          <w:sz w:val="24"/>
          <w:szCs w:val="24"/>
        </w:rPr>
        <w:t>Прошу вас, друг: показывайте это злейшим</w:t>
      </w:r>
      <w:r w:rsidRPr="00BA0F66">
        <w:t xml:space="preserve"> </w:t>
      </w:r>
      <w:r w:rsidRPr="00BA0F66">
        <w:rPr>
          <w:sz w:val="24"/>
          <w:szCs w:val="24"/>
        </w:rPr>
        <w:t>противник</w:t>
      </w:r>
      <w:r>
        <w:rPr>
          <w:sz w:val="24"/>
          <w:szCs w:val="24"/>
        </w:rPr>
        <w:t>ам вашего Общества.</w:t>
      </w:r>
    </w:p>
    <w:p w:rsidR="000A0C09" w:rsidRPr="00F074BD" w:rsidRDefault="00842D52" w:rsidP="00155E1A">
      <w:pPr>
        <w:ind w:firstLine="340"/>
        <w:jc w:val="right"/>
        <w:rPr>
          <w:sz w:val="24"/>
          <w:szCs w:val="24"/>
        </w:rPr>
      </w:pPr>
      <w:r>
        <w:rPr>
          <w:sz w:val="24"/>
          <w:szCs w:val="24"/>
        </w:rPr>
        <w:t xml:space="preserve">К.Х. </w:t>
      </w:r>
    </w:p>
    <w:p w:rsidR="004B6758" w:rsidRDefault="004B6758" w:rsidP="00D17D2A">
      <w:pPr>
        <w:ind w:firstLine="340"/>
        <w:jc w:val="both"/>
        <w:rPr>
          <w:sz w:val="24"/>
          <w:szCs w:val="24"/>
        </w:rPr>
      </w:pPr>
    </w:p>
    <w:p w:rsidR="00A358CB" w:rsidRPr="00F074BD" w:rsidRDefault="00A358CB" w:rsidP="00A358CB">
      <w:pPr>
        <w:pStyle w:val="110"/>
        <w:pBdr>
          <w:bottom w:val="single" w:sz="4" w:space="1" w:color="auto"/>
        </w:pBdr>
        <w:spacing w:before="480"/>
        <w:ind w:firstLine="340"/>
        <w:jc w:val="both"/>
        <w:outlineLvl w:val="0"/>
        <w:rPr>
          <w:sz w:val="24"/>
          <w:szCs w:val="24"/>
        </w:rPr>
      </w:pPr>
      <w:r>
        <w:rPr>
          <w:i/>
          <w:color w:val="auto"/>
        </w:rPr>
        <w:t>Письмо № 17</w:t>
      </w:r>
      <w:r w:rsidR="005F0EF9">
        <w:rPr>
          <w:i/>
          <w:color w:val="auto"/>
        </w:rPr>
        <w:t>6</w:t>
      </w:r>
      <w:r>
        <w:rPr>
          <w:i/>
          <w:color w:val="auto"/>
        </w:rPr>
        <w:tab/>
      </w:r>
      <w:r>
        <w:rPr>
          <w:i/>
          <w:color w:val="auto"/>
        </w:rPr>
        <w:tab/>
      </w:r>
      <w:r>
        <w:rPr>
          <w:i/>
          <w:color w:val="auto"/>
        </w:rPr>
        <w:tab/>
      </w:r>
      <w:r>
        <w:rPr>
          <w:i/>
          <w:color w:val="auto"/>
        </w:rPr>
        <w:tab/>
      </w:r>
      <w:r w:rsidRPr="00A358CB">
        <w:rPr>
          <w:b w:val="0"/>
          <w:color w:val="auto"/>
        </w:rPr>
        <w:tab/>
        <w:t xml:space="preserve">  </w:t>
      </w:r>
      <w:r w:rsidRPr="00A358CB">
        <w:rPr>
          <w:b w:val="0"/>
          <w:color w:val="auto"/>
        </w:rPr>
        <w:tab/>
      </w:r>
      <w:r w:rsidRPr="00A358CB">
        <w:rPr>
          <w:b w:val="0"/>
          <w:color w:val="auto"/>
        </w:rPr>
        <w:tab/>
      </w:r>
      <w:r w:rsidRPr="00A358CB">
        <w:rPr>
          <w:b w:val="0"/>
          <w:i/>
          <w:color w:val="auto"/>
        </w:rPr>
        <w:t>23 июня 1886</w:t>
      </w:r>
      <w:r w:rsidRPr="00A358CB">
        <w:rPr>
          <w:b w:val="0"/>
          <w:color w:val="auto"/>
        </w:rPr>
        <w:t xml:space="preserve"> </w:t>
      </w:r>
      <w:r w:rsidRPr="00A358CB">
        <w:rPr>
          <w:b w:val="0"/>
          <w:i/>
          <w:color w:val="auto"/>
        </w:rPr>
        <w:t>г.</w:t>
      </w:r>
    </w:p>
    <w:p w:rsidR="005F0EF9" w:rsidRPr="005F0EF9" w:rsidRDefault="005F0EF9" w:rsidP="005F0EF9">
      <w:pPr>
        <w:pStyle w:val="aa"/>
        <w:rPr>
          <w:i/>
          <w:sz w:val="22"/>
          <w:szCs w:val="22"/>
        </w:rPr>
      </w:pPr>
      <w:r w:rsidRPr="005F0EF9">
        <w:rPr>
          <w:i/>
          <w:sz w:val="22"/>
          <w:szCs w:val="22"/>
        </w:rPr>
        <w:t>Добавлено как вносящее ясность в ситуацию с Дхарбагхири Натхом и Боваджи</w:t>
      </w:r>
      <w:r>
        <w:rPr>
          <w:i/>
          <w:sz w:val="22"/>
          <w:szCs w:val="22"/>
        </w:rPr>
        <w:t xml:space="preserve"> (см. письмо №53)</w:t>
      </w:r>
      <w:r w:rsidRPr="005F0EF9">
        <w:rPr>
          <w:i/>
          <w:sz w:val="22"/>
          <w:szCs w:val="22"/>
        </w:rPr>
        <w:t xml:space="preserve">. Впервые опубликовано в 1940 г. К. Джинараджадасой в сборнике «Письма К.Х. </w:t>
      </w:r>
      <w:r w:rsidR="00D84783">
        <w:rPr>
          <w:i/>
          <w:sz w:val="22"/>
          <w:szCs w:val="22"/>
        </w:rPr>
        <w:t xml:space="preserve">к </w:t>
      </w:r>
      <w:r w:rsidRPr="005F0EF9">
        <w:rPr>
          <w:i/>
          <w:sz w:val="22"/>
          <w:szCs w:val="22"/>
        </w:rPr>
        <w:t>Ледбитеру».</w:t>
      </w:r>
    </w:p>
    <w:p w:rsidR="00A358CB" w:rsidRPr="00D84783" w:rsidRDefault="00A358CB" w:rsidP="00A358CB">
      <w:pPr>
        <w:pStyle w:val="aa"/>
        <w:jc w:val="right"/>
        <w:rPr>
          <w:rFonts w:asciiTheme="minorHAnsi" w:hAnsiTheme="minorHAnsi"/>
        </w:rPr>
      </w:pPr>
      <w:r w:rsidRPr="00D84783">
        <w:rPr>
          <w:rFonts w:asciiTheme="minorHAnsi" w:hAnsiTheme="minorHAnsi"/>
        </w:rPr>
        <w:t xml:space="preserve">Эльберфельд, 23 июня 1886 </w:t>
      </w:r>
    </w:p>
    <w:p w:rsidR="00A358CB" w:rsidRPr="00D84783" w:rsidRDefault="00A358CB" w:rsidP="00D84783">
      <w:pPr>
        <w:keepNext/>
        <w:jc w:val="center"/>
        <w:rPr>
          <w:rFonts w:asciiTheme="minorHAnsi" w:hAnsiTheme="minorHAnsi"/>
          <w:sz w:val="24"/>
          <w:szCs w:val="24"/>
        </w:rPr>
      </w:pPr>
      <w:r w:rsidRPr="00D84783">
        <w:rPr>
          <w:rFonts w:asciiTheme="minorHAnsi" w:hAnsiTheme="minorHAnsi"/>
          <w:sz w:val="24"/>
          <w:szCs w:val="24"/>
        </w:rPr>
        <w:t>Мой дражайший Ледбитер!</w:t>
      </w:r>
    </w:p>
    <w:p w:rsidR="00A358CB" w:rsidRPr="00D84783" w:rsidRDefault="00A358CB" w:rsidP="00A358CB">
      <w:pPr>
        <w:pStyle w:val="aa"/>
        <w:spacing w:before="0" w:beforeAutospacing="0" w:after="0" w:afterAutospacing="0"/>
        <w:ind w:firstLine="340"/>
        <w:jc w:val="both"/>
        <w:rPr>
          <w:rFonts w:asciiTheme="minorHAnsi" w:eastAsiaTheme="minorEastAsia" w:hAnsiTheme="minorHAnsi"/>
        </w:rPr>
      </w:pPr>
      <w:r w:rsidRPr="00D84783">
        <w:rPr>
          <w:rFonts w:asciiTheme="minorHAnsi" w:hAnsiTheme="minorHAnsi"/>
        </w:rPr>
        <w:t xml:space="preserve">Я была рада — искренне — получить ваше приветственное письмо. Что же до приложения, то я не возьму на себя его пересылку. Я не могу сделать этого, мой дорогой друг; я поклялась не доставлять больше писем, и Учитель дал мне право и привилегию отказать. Так что я отложила его и посылаю вам таким, как получила его. Если бы махатма К. Х. принял письмо и захотел бы прочитать, он забрал </w:t>
      </w:r>
      <w:r w:rsidR="00B039FD" w:rsidRPr="00D84783">
        <w:rPr>
          <w:rFonts w:asciiTheme="minorHAnsi" w:hAnsiTheme="minorHAnsi"/>
        </w:rPr>
        <w:t xml:space="preserve">бы </w:t>
      </w:r>
      <w:r w:rsidRPr="00D84783">
        <w:rPr>
          <w:rFonts w:asciiTheme="minorHAnsi" w:hAnsiTheme="minorHAnsi"/>
        </w:rPr>
        <w:t>его из моег</w:t>
      </w:r>
      <w:r w:rsidR="00B039FD">
        <w:rPr>
          <w:rFonts w:asciiTheme="minorHAnsi" w:hAnsiTheme="minorHAnsi"/>
        </w:rPr>
        <w:t xml:space="preserve">о ящика, и то, что оно остаётся </w:t>
      </w:r>
      <w:r w:rsidRPr="00D84783">
        <w:rPr>
          <w:rFonts w:asciiTheme="minorHAnsi" w:hAnsiTheme="minorHAnsi"/>
        </w:rPr>
        <w:t>на месте, показывает мне, что он отказывается от него.</w:t>
      </w:r>
    </w:p>
    <w:p w:rsidR="00A358CB" w:rsidRPr="00D84783" w:rsidRDefault="00A358CB" w:rsidP="00A358CB">
      <w:pPr>
        <w:pStyle w:val="aa"/>
        <w:spacing w:before="0" w:beforeAutospacing="0" w:after="0" w:afterAutospacing="0"/>
        <w:ind w:firstLine="340"/>
        <w:jc w:val="both"/>
        <w:rPr>
          <w:rFonts w:asciiTheme="minorHAnsi" w:hAnsiTheme="minorHAnsi"/>
        </w:rPr>
      </w:pPr>
      <w:r w:rsidRPr="00D84783">
        <w:rPr>
          <w:rFonts w:asciiTheme="minorHAnsi" w:hAnsiTheme="minorHAnsi"/>
        </w:rPr>
        <w:t xml:space="preserve">Теперь узнайте о новом развитии событий. Боваджи всецело </w:t>
      </w:r>
      <w:r w:rsidRPr="00D84783">
        <w:rPr>
          <w:rFonts w:asciiTheme="minorHAnsi" w:hAnsiTheme="minorHAnsi"/>
          <w:i/>
          <w:iCs/>
        </w:rPr>
        <w:t>против нас</w:t>
      </w:r>
      <w:r w:rsidRPr="00D84783">
        <w:rPr>
          <w:rFonts w:asciiTheme="minorHAnsi" w:hAnsiTheme="minorHAnsi"/>
        </w:rPr>
        <w:t xml:space="preserve"> и </w:t>
      </w:r>
      <w:r w:rsidRPr="00D84783">
        <w:rPr>
          <w:rFonts w:asciiTheme="minorHAnsi" w:hAnsiTheme="minorHAnsi"/>
          <w:i/>
          <w:iCs/>
        </w:rPr>
        <w:t>склоняется к разрушению Т.О.</w:t>
      </w:r>
      <w:r w:rsidRPr="00D84783">
        <w:rPr>
          <w:rFonts w:asciiTheme="minorHAnsi" w:hAnsiTheme="minorHAnsi"/>
        </w:rPr>
        <w:t xml:space="preserve"> Месяц назад он был в Лондоне и готовился плыть обратно в Индию. Теперь он здесь — и только небесам известно, </w:t>
      </w:r>
      <w:r w:rsidRPr="00D84783">
        <w:rPr>
          <w:rFonts w:asciiTheme="minorHAnsi" w:hAnsiTheme="minorHAnsi"/>
          <w:i/>
          <w:iCs/>
        </w:rPr>
        <w:t>когда</w:t>
      </w:r>
      <w:r w:rsidRPr="00D84783">
        <w:rPr>
          <w:rFonts w:asciiTheme="minorHAnsi" w:hAnsiTheme="minorHAnsi"/>
        </w:rPr>
        <w:t xml:space="preserve"> он уедет, поскольку он живёт с Франком Гебхардом (старшим сыном, который на его стороне, и кого он крайне </w:t>
      </w:r>
      <w:r w:rsidRPr="00D84783">
        <w:rPr>
          <w:rFonts w:asciiTheme="minorHAnsi" w:hAnsiTheme="minorHAnsi"/>
          <w:i/>
          <w:iCs/>
        </w:rPr>
        <w:t>психологизировал</w:t>
      </w:r>
      <w:r w:rsidRPr="00D84783">
        <w:rPr>
          <w:rFonts w:asciiTheme="minorHAnsi" w:hAnsiTheme="minorHAnsi"/>
        </w:rPr>
        <w:t xml:space="preserve">), и посеял разногласия и споры в семье Гебхардов; мать, отец и два сына — Артур и Рудольф, — остающиеся верными учению Учителей, — со мной, а Франк — на его стороне. Он никогда не приходит к нам, хотя живёт через дорогу — и пишет и пишет тома учений </w:t>
      </w:r>
      <w:r w:rsidRPr="00D84783">
        <w:rPr>
          <w:rFonts w:asciiTheme="minorHAnsi" w:hAnsiTheme="minorHAnsi"/>
          <w:i/>
          <w:iCs/>
        </w:rPr>
        <w:t>против наших доктрин</w:t>
      </w:r>
      <w:r w:rsidRPr="00D84783">
        <w:rPr>
          <w:rFonts w:asciiTheme="minorHAnsi" w:hAnsiTheme="minorHAnsi"/>
        </w:rPr>
        <w:t xml:space="preserve">. Он делает и большее; он объявил всем, что собирается опубликовать манифест, в котором выразит сожаление, что внёс свой вклад, дурача публику относительно характера Учителей и того, что они </w:t>
      </w:r>
      <w:r w:rsidRPr="00D84783">
        <w:rPr>
          <w:rFonts w:asciiTheme="minorHAnsi" w:hAnsiTheme="minorHAnsi"/>
          <w:i/>
          <w:iCs/>
        </w:rPr>
        <w:t>будут</w:t>
      </w:r>
      <w:r w:rsidRPr="00D84783">
        <w:rPr>
          <w:rFonts w:asciiTheme="minorHAnsi" w:hAnsiTheme="minorHAnsi"/>
        </w:rPr>
        <w:t xml:space="preserve"> и </w:t>
      </w:r>
      <w:r w:rsidRPr="00D84783">
        <w:rPr>
          <w:rFonts w:asciiTheme="minorHAnsi" w:hAnsiTheme="minorHAnsi"/>
          <w:i/>
          <w:iCs/>
        </w:rPr>
        <w:t>могут</w:t>
      </w:r>
      <w:r w:rsidRPr="00D84783">
        <w:rPr>
          <w:rFonts w:asciiTheme="minorHAnsi" w:hAnsiTheme="minorHAnsi"/>
        </w:rPr>
        <w:t xml:space="preserve"> делать. Он утверждает, что на протяжении пяти лет находился под </w:t>
      </w:r>
      <w:r w:rsidRPr="00D84783">
        <w:rPr>
          <w:rFonts w:asciiTheme="minorHAnsi" w:hAnsiTheme="minorHAnsi"/>
          <w:i/>
          <w:iCs/>
        </w:rPr>
        <w:t>майей</w:t>
      </w:r>
      <w:r w:rsidRPr="00D84783">
        <w:rPr>
          <w:rFonts w:asciiTheme="minorHAnsi" w:hAnsiTheme="minorHAnsi"/>
        </w:rPr>
        <w:t>, психологической иллюзией. Он твёрдо верил в то время, что все феномены производились Учителями, что он сам был в прямом контакте с ними и получал письма и ука</w:t>
      </w:r>
      <w:r w:rsidR="00D84783" w:rsidRPr="00D84783">
        <w:rPr>
          <w:rFonts w:asciiTheme="minorHAnsi" w:hAnsiTheme="minorHAnsi"/>
        </w:rPr>
        <w:t>зания, и т. п., но теперь он (Бо</w:t>
      </w:r>
      <w:r w:rsidRPr="00D84783">
        <w:rPr>
          <w:rFonts w:asciiTheme="minorHAnsi" w:hAnsiTheme="minorHAnsi"/>
        </w:rPr>
        <w:t xml:space="preserve">ваджи) знает лучше. С тех пор, как он прибыл в Европу, он узнал истину, получив </w:t>
      </w:r>
      <w:r w:rsidRPr="00D84783">
        <w:rPr>
          <w:rFonts w:asciiTheme="minorHAnsi" w:hAnsiTheme="minorHAnsi"/>
          <w:i/>
          <w:iCs/>
        </w:rPr>
        <w:t>озарение</w:t>
      </w:r>
      <w:r w:rsidRPr="00D84783">
        <w:rPr>
          <w:rFonts w:asciiTheme="minorHAnsi" w:hAnsiTheme="minorHAnsi"/>
        </w:rPr>
        <w:t xml:space="preserve"> (!!!). Он понял, что Учителя не могли </w:t>
      </w:r>
      <w:r w:rsidRPr="00D84783">
        <w:rPr>
          <w:rFonts w:asciiTheme="minorHAnsi" w:hAnsiTheme="minorHAnsi"/>
          <w:i/>
          <w:iCs/>
          <w:u w:val="single"/>
        </w:rPr>
        <w:t>никогда</w:t>
      </w:r>
      <w:r w:rsidRPr="00D84783">
        <w:rPr>
          <w:rFonts w:asciiTheme="minorHAnsi" w:hAnsiTheme="minorHAnsi"/>
        </w:rPr>
        <w:t xml:space="preserve">, ни в коем случае, связываться ни </w:t>
      </w:r>
      <w:r w:rsidR="00F312FC">
        <w:rPr>
          <w:rFonts w:asciiTheme="minorHAnsi" w:hAnsiTheme="minorHAnsi"/>
        </w:rPr>
        <w:t>с</w:t>
      </w:r>
      <w:r w:rsidR="00F312FC" w:rsidRPr="00F312FC">
        <w:rPr>
          <w:rFonts w:asciiTheme="minorHAnsi" w:hAnsiTheme="minorHAnsi"/>
        </w:rPr>
        <w:t xml:space="preserve"> </w:t>
      </w:r>
      <w:r w:rsidRPr="00D84783">
        <w:rPr>
          <w:rFonts w:asciiTheme="minorHAnsi" w:hAnsiTheme="minorHAnsi"/>
        </w:rPr>
        <w:t xml:space="preserve">нами, </w:t>
      </w:r>
      <w:r w:rsidRPr="00D84783">
        <w:rPr>
          <w:rFonts w:asciiTheme="minorHAnsi" w:hAnsiTheme="minorHAnsi"/>
          <w:i/>
          <w:iCs/>
        </w:rPr>
        <w:t>ни даже со своими челами</w:t>
      </w:r>
      <w:r w:rsidRPr="00D84783">
        <w:rPr>
          <w:rFonts w:asciiTheme="minorHAnsi" w:hAnsiTheme="minorHAnsi"/>
        </w:rPr>
        <w:t xml:space="preserve">; они никогда не могли писать сами или даже </w:t>
      </w:r>
      <w:r w:rsidRPr="00D84783">
        <w:rPr>
          <w:rFonts w:asciiTheme="minorHAnsi" w:hAnsiTheme="minorHAnsi"/>
          <w:i/>
          <w:iCs/>
        </w:rPr>
        <w:t>стоять за</w:t>
      </w:r>
      <w:r w:rsidRPr="00D84783">
        <w:rPr>
          <w:rFonts w:asciiTheme="minorHAnsi" w:hAnsiTheme="minorHAnsi"/>
        </w:rPr>
        <w:t xml:space="preserve"> письмами или записками, осаждёнными с помощью их чел. Всё подобное было продуктом майи, элементалов, призраков, когда не было </w:t>
      </w:r>
      <w:r w:rsidR="00D84783" w:rsidRPr="00D84783">
        <w:rPr>
          <w:rFonts w:asciiTheme="minorHAnsi" w:hAnsiTheme="minorHAnsi"/>
        </w:rPr>
        <w:t>«</w:t>
      </w:r>
      <w:r w:rsidRPr="00D84783">
        <w:rPr>
          <w:rFonts w:asciiTheme="minorHAnsi" w:hAnsiTheme="minorHAnsi"/>
        </w:rPr>
        <w:t>обманом</w:t>
      </w:r>
      <w:r w:rsidR="00D84783" w:rsidRPr="00D84783">
        <w:rPr>
          <w:rFonts w:asciiTheme="minorHAnsi" w:hAnsiTheme="minorHAnsi"/>
        </w:rPr>
        <w:t>»</w:t>
      </w:r>
      <w:r w:rsidRPr="00D84783">
        <w:rPr>
          <w:rFonts w:asciiTheme="minorHAnsi" w:hAnsiTheme="minorHAnsi"/>
        </w:rPr>
        <w:t xml:space="preserve">, говорит он. </w:t>
      </w:r>
      <w:r w:rsidR="00D84783" w:rsidRPr="00D84783">
        <w:rPr>
          <w:rFonts w:asciiTheme="minorHAnsi" w:hAnsiTheme="minorHAnsi"/>
        </w:rPr>
        <w:t>«</w:t>
      </w:r>
      <w:r w:rsidRPr="00D84783">
        <w:rPr>
          <w:rFonts w:asciiTheme="minorHAnsi" w:hAnsiTheme="minorHAnsi"/>
        </w:rPr>
        <w:t>Эзотерический буддизм</w:t>
      </w:r>
      <w:r w:rsidR="00D84783" w:rsidRPr="00D84783">
        <w:rPr>
          <w:rFonts w:asciiTheme="minorHAnsi" w:hAnsiTheme="minorHAnsi"/>
        </w:rPr>
        <w:t>»</w:t>
      </w:r>
      <w:r w:rsidRPr="00D84783">
        <w:rPr>
          <w:rFonts w:asciiTheme="minorHAnsi" w:hAnsiTheme="minorHAnsi"/>
        </w:rPr>
        <w:t xml:space="preserve"> — это всё чепуха и галлюцинация. Ничто из того, что дано в </w:t>
      </w:r>
      <w:r w:rsidR="00D84783" w:rsidRPr="00D84783">
        <w:rPr>
          <w:rFonts w:asciiTheme="minorHAnsi" w:hAnsiTheme="minorHAnsi"/>
        </w:rPr>
        <w:t>«</w:t>
      </w:r>
      <w:r w:rsidRPr="00D84783">
        <w:rPr>
          <w:rFonts w:asciiTheme="minorHAnsi" w:hAnsiTheme="minorHAnsi"/>
        </w:rPr>
        <w:t>Теософисте</w:t>
      </w:r>
      <w:r w:rsidR="00D84783" w:rsidRPr="00D84783">
        <w:rPr>
          <w:rFonts w:asciiTheme="minorHAnsi" w:hAnsiTheme="minorHAnsi"/>
        </w:rPr>
        <w:t>» — не истинно. Моя «</w:t>
      </w:r>
      <w:r w:rsidRPr="00D84783">
        <w:rPr>
          <w:rFonts w:asciiTheme="minorHAnsi" w:hAnsiTheme="minorHAnsi"/>
        </w:rPr>
        <w:t>Изида</w:t>
      </w:r>
      <w:r w:rsidR="00D84783" w:rsidRPr="00D84783">
        <w:rPr>
          <w:rFonts w:asciiTheme="minorHAnsi" w:hAnsiTheme="minorHAnsi"/>
        </w:rPr>
        <w:t>»</w:t>
      </w:r>
      <w:r w:rsidRPr="00D84783">
        <w:rPr>
          <w:rFonts w:asciiTheme="minorHAnsi" w:hAnsiTheme="minorHAnsi"/>
        </w:rPr>
        <w:t xml:space="preserve"> и даже </w:t>
      </w:r>
      <w:r w:rsidR="00D84783" w:rsidRPr="00D84783">
        <w:rPr>
          <w:rFonts w:asciiTheme="minorHAnsi" w:hAnsiTheme="minorHAnsi"/>
        </w:rPr>
        <w:t>«</w:t>
      </w:r>
      <w:r w:rsidRPr="00D84783">
        <w:rPr>
          <w:rFonts w:asciiTheme="minorHAnsi" w:hAnsiTheme="minorHAnsi"/>
        </w:rPr>
        <w:t>Тайная доктрина</w:t>
      </w:r>
      <w:r w:rsidR="00D84783" w:rsidRPr="00D84783">
        <w:rPr>
          <w:rFonts w:asciiTheme="minorHAnsi" w:hAnsiTheme="minorHAnsi"/>
        </w:rPr>
        <w:t>»</w:t>
      </w:r>
      <w:r w:rsidRPr="00D84783">
        <w:rPr>
          <w:rFonts w:asciiTheme="minorHAnsi" w:hAnsiTheme="minorHAnsi"/>
        </w:rPr>
        <w:t xml:space="preserve"> по его мнению продиктованы мне каким-то оккультистом или </w:t>
      </w:r>
      <w:r w:rsidR="00D84783" w:rsidRPr="00D84783">
        <w:rPr>
          <w:rFonts w:asciiTheme="minorHAnsi" w:hAnsiTheme="minorHAnsi"/>
        </w:rPr>
        <w:t>«</w:t>
      </w:r>
      <w:r w:rsidRPr="00D84783">
        <w:rPr>
          <w:rFonts w:asciiTheme="minorHAnsi" w:hAnsiTheme="minorHAnsi"/>
        </w:rPr>
        <w:t>духами</w:t>
      </w:r>
      <w:r w:rsidR="00D84783" w:rsidRPr="00D84783">
        <w:rPr>
          <w:rFonts w:asciiTheme="minorHAnsi" w:hAnsiTheme="minorHAnsi"/>
        </w:rPr>
        <w:t>»</w:t>
      </w:r>
      <w:r w:rsidRPr="00D84783">
        <w:rPr>
          <w:rFonts w:asciiTheme="minorHAnsi" w:hAnsiTheme="minorHAnsi"/>
        </w:rPr>
        <w:t xml:space="preserve"> — но ни в коем случае не Учителями. На вопрос, как же он приехал со мной в Европу </w:t>
      </w:r>
      <w:r w:rsidRPr="00D84783">
        <w:rPr>
          <w:rFonts w:asciiTheme="minorHAnsi" w:hAnsiTheme="minorHAnsi"/>
          <w:i/>
          <w:iCs/>
        </w:rPr>
        <w:t>по приказанию</w:t>
      </w:r>
      <w:r w:rsidRPr="00D84783">
        <w:rPr>
          <w:rFonts w:asciiTheme="minorHAnsi" w:hAnsiTheme="minorHAnsi"/>
        </w:rPr>
        <w:t xml:space="preserve"> своего Учителя, как он говорил, он теперь спокойно отвечает, что </w:t>
      </w:r>
      <w:r w:rsidRPr="00D84783">
        <w:rPr>
          <w:rFonts w:asciiTheme="minorHAnsi" w:hAnsiTheme="minorHAnsi"/>
          <w:i/>
          <w:iCs/>
        </w:rPr>
        <w:t>ошибался</w:t>
      </w:r>
      <w:r w:rsidRPr="00D84783">
        <w:rPr>
          <w:rFonts w:asciiTheme="minorHAnsi" w:hAnsiTheme="minorHAnsi"/>
        </w:rPr>
        <w:t xml:space="preserve">; он </w:t>
      </w:r>
      <w:r w:rsidR="00D84783" w:rsidRPr="00D84783">
        <w:rPr>
          <w:rFonts w:asciiTheme="minorHAnsi" w:hAnsiTheme="minorHAnsi"/>
        </w:rPr>
        <w:t>«</w:t>
      </w:r>
      <w:r w:rsidRPr="00D84783">
        <w:rPr>
          <w:rFonts w:asciiTheme="minorHAnsi" w:hAnsiTheme="minorHAnsi"/>
        </w:rPr>
        <w:t>изменил своё мнение</w:t>
      </w:r>
      <w:r w:rsidR="00D84783" w:rsidRPr="00D84783">
        <w:rPr>
          <w:rFonts w:asciiTheme="minorHAnsi" w:hAnsiTheme="minorHAnsi"/>
        </w:rPr>
        <w:t>»</w:t>
      </w:r>
      <w:r w:rsidRPr="00D84783">
        <w:rPr>
          <w:rFonts w:asciiTheme="minorHAnsi" w:hAnsiTheme="minorHAnsi"/>
        </w:rPr>
        <w:t xml:space="preserve"> и знает, что это была его собственная иллюзия. Олкотт никогда, никогда не лечил никого месмеризмом, и ему никогда не помогали Учителя, и т. д., и т. п. </w:t>
      </w:r>
    </w:p>
    <w:p w:rsidR="00A358CB" w:rsidRPr="00D84783" w:rsidRDefault="00A358CB" w:rsidP="00A358CB">
      <w:pPr>
        <w:pStyle w:val="aa"/>
        <w:spacing w:before="0" w:beforeAutospacing="0" w:after="0" w:afterAutospacing="0"/>
        <w:ind w:firstLine="340"/>
        <w:jc w:val="both"/>
        <w:rPr>
          <w:rFonts w:asciiTheme="minorHAnsi" w:hAnsiTheme="minorHAnsi"/>
        </w:rPr>
      </w:pPr>
      <w:r w:rsidRPr="00D84783">
        <w:rPr>
          <w:rFonts w:asciiTheme="minorHAnsi" w:hAnsiTheme="minorHAnsi"/>
        </w:rPr>
        <w:t xml:space="preserve">Более того, он настойчиво оклеветал Суббу Роу, Дамодара, Олкотта и всех в Адьяре. Он заставил многих европейцев утерять к ним доверие. Субба Роу, как он говорит, никогда с своей жизни не говорил правды европейцам; он дурачит их </w:t>
      </w:r>
      <w:r w:rsidRPr="00D84783">
        <w:rPr>
          <w:rFonts w:asciiTheme="minorHAnsi" w:hAnsiTheme="minorHAnsi"/>
          <w:i/>
          <w:iCs/>
        </w:rPr>
        <w:t>всегда</w:t>
      </w:r>
      <w:r w:rsidRPr="00D84783">
        <w:rPr>
          <w:rFonts w:asciiTheme="minorHAnsi" w:hAnsiTheme="minorHAnsi"/>
        </w:rPr>
        <w:t xml:space="preserve"> и является лжецом; Дамодар — т</w:t>
      </w:r>
      <w:r w:rsidR="00F312FC">
        <w:rPr>
          <w:rFonts w:asciiTheme="minorHAnsi" w:hAnsiTheme="minorHAnsi"/>
        </w:rPr>
        <w:t>о</w:t>
      </w:r>
      <w:r w:rsidRPr="00D84783">
        <w:rPr>
          <w:rFonts w:asciiTheme="minorHAnsi" w:hAnsiTheme="minorHAnsi"/>
        </w:rPr>
        <w:t xml:space="preserve">же великий лжец; один он (Баваджи) знает Учителей, и кто они есть. Если </w:t>
      </w:r>
      <w:r w:rsidRPr="00D84783">
        <w:rPr>
          <w:rFonts w:asciiTheme="minorHAnsi" w:hAnsiTheme="minorHAnsi"/>
        </w:rPr>
        <w:lastRenderedPageBreak/>
        <w:t xml:space="preserve">коротко, то он делает из наших махатм недоступных, </w:t>
      </w:r>
      <w:r w:rsidRPr="00D84783">
        <w:rPr>
          <w:rFonts w:asciiTheme="minorHAnsi" w:hAnsiTheme="minorHAnsi"/>
          <w:i/>
          <w:iCs/>
        </w:rPr>
        <w:t>безличных</w:t>
      </w:r>
      <w:r w:rsidRPr="00D84783">
        <w:rPr>
          <w:rFonts w:asciiTheme="minorHAnsi" w:hAnsiTheme="minorHAnsi"/>
        </w:rPr>
        <w:t xml:space="preserve"> существ, столь удалённых, что никто не может их достичь!!! И в то же время он сам себе противоречит; одному он говорит, что провёл 10 лет с махатмой К. Х.; другому — что 3 года, опять же, что он ездил в Тибет несколько раз и видел Учителя только издалека, когда тот входил в храм и выходил из него. Он врёт самым ужасным образом. Правда заключается в том, что он (Б.) никогда не был в Тибете и не видел своего Учителя и с расстояния в 100 миль. </w:t>
      </w:r>
      <w:r w:rsidRPr="00D84783">
        <w:rPr>
          <w:rFonts w:asciiTheme="minorHAnsi" w:hAnsiTheme="minorHAnsi"/>
          <w:i/>
          <w:iCs/>
          <w:u w:val="single"/>
        </w:rPr>
        <w:t>Теперь</w:t>
      </w:r>
      <w:r w:rsidRPr="00D84783">
        <w:rPr>
          <w:rFonts w:asciiTheme="minorHAnsi" w:hAnsiTheme="minorHAnsi"/>
        </w:rPr>
        <w:t xml:space="preserve"> у меня есть подтверждение этому от самого Учителя. Он был челой на испытании. Когда он прибыл в Бомбей, в Штаб-квартиру, ваш учитель приказал мне сказать всем, что он принял Кришну Свами и прислал его жить с нами и работать для Т.О. Он был послан в Симлу к м-ру С., и так сказать, </w:t>
      </w:r>
      <w:r w:rsidRPr="00D84783">
        <w:rPr>
          <w:rFonts w:asciiTheme="minorHAnsi" w:hAnsiTheme="minorHAnsi"/>
          <w:i/>
          <w:iCs/>
        </w:rPr>
        <w:t>перепоручил свою личность настоящему челе</w:t>
      </w:r>
      <w:r w:rsidRPr="00D84783">
        <w:rPr>
          <w:rFonts w:asciiTheme="minorHAnsi" w:hAnsiTheme="minorHAnsi"/>
        </w:rPr>
        <w:t xml:space="preserve">, Дхарбагири Натху, и с тех пор принял его имя. Будучи связана обетом молчания, я не могла противоречить ему, когда слышала, как он хвалился, что это </w:t>
      </w:r>
      <w:r w:rsidRPr="00D84783">
        <w:rPr>
          <w:rFonts w:asciiTheme="minorHAnsi" w:hAnsiTheme="minorHAnsi"/>
          <w:i/>
          <w:iCs/>
        </w:rPr>
        <w:t>он</w:t>
      </w:r>
      <w:r w:rsidRPr="00D84783">
        <w:rPr>
          <w:rFonts w:asciiTheme="minorHAnsi" w:hAnsiTheme="minorHAnsi"/>
        </w:rPr>
        <w:t xml:space="preserve"> жил со своим учителем в Тибете и был </w:t>
      </w:r>
      <w:r w:rsidRPr="00D84783">
        <w:rPr>
          <w:rFonts w:asciiTheme="minorHAnsi" w:hAnsiTheme="minorHAnsi"/>
          <w:i/>
          <w:iCs/>
        </w:rPr>
        <w:t>принят</w:t>
      </w:r>
      <w:r w:rsidRPr="00D84783">
        <w:rPr>
          <w:rFonts w:asciiTheme="minorHAnsi" w:hAnsiTheme="minorHAnsi"/>
        </w:rPr>
        <w:t xml:space="preserve"> настоящим челой. Но теперь, когда он провалился как </w:t>
      </w:r>
      <w:r w:rsidR="00D84783" w:rsidRPr="00D84783">
        <w:rPr>
          <w:rFonts w:asciiTheme="minorHAnsi" w:hAnsiTheme="minorHAnsi"/>
        </w:rPr>
        <w:t>«</w:t>
      </w:r>
      <w:r w:rsidRPr="00D84783">
        <w:rPr>
          <w:rFonts w:asciiTheme="minorHAnsi" w:hAnsiTheme="minorHAnsi"/>
        </w:rPr>
        <w:t>испытуемый</w:t>
      </w:r>
      <w:r w:rsidR="00D84783" w:rsidRPr="00D84783">
        <w:rPr>
          <w:rFonts w:asciiTheme="minorHAnsi" w:hAnsiTheme="minorHAnsi"/>
        </w:rPr>
        <w:t>»</w:t>
      </w:r>
      <w:r w:rsidRPr="00D84783">
        <w:rPr>
          <w:rFonts w:asciiTheme="minorHAnsi" w:hAnsiTheme="minorHAnsi"/>
        </w:rPr>
        <w:t xml:space="preserve"> по причине личных амбиций, ревности к Мохини и внезапно развившихся ярости и зависти — вплоть до ненависти — к полковнику и ко мне — теперь Учитель приказал мне рассказать правду. И что, как вы думаете, он сделал? Он посмотрел мне в лицо и спросил — что я знала о его прошлой жизни? Конечно, он не был у Учителя в течение тех пяти лет, когда он был с нами, но он знал махатму К. Х. за 12 лет до </w:t>
      </w:r>
      <w:r w:rsidR="00D84783" w:rsidRPr="00D84783">
        <w:rPr>
          <w:rFonts w:asciiTheme="minorHAnsi" w:hAnsiTheme="minorHAnsi"/>
        </w:rPr>
        <w:t>того, как впервые услышал о Т.</w:t>
      </w:r>
      <w:r w:rsidRPr="00D84783">
        <w:rPr>
          <w:rFonts w:asciiTheme="minorHAnsi" w:hAnsiTheme="minorHAnsi"/>
        </w:rPr>
        <w:t>О.!!! Когда я показала ему письмо Учителя, в котором ваш махатма подтвердил моё заявление, подчеркнув, что он (Б</w:t>
      </w:r>
      <w:r w:rsidR="00D84783" w:rsidRPr="00D84783">
        <w:rPr>
          <w:rFonts w:asciiTheme="minorHAnsi" w:hAnsiTheme="minorHAnsi"/>
        </w:rPr>
        <w:t>о</w:t>
      </w:r>
      <w:r w:rsidRPr="00D84783">
        <w:rPr>
          <w:rFonts w:asciiTheme="minorHAnsi" w:hAnsiTheme="minorHAnsi"/>
        </w:rPr>
        <w:t xml:space="preserve">ваджи) </w:t>
      </w:r>
      <w:r w:rsidR="00D84783" w:rsidRPr="00D84783">
        <w:rPr>
          <w:rFonts w:asciiTheme="minorHAnsi" w:hAnsiTheme="minorHAnsi"/>
        </w:rPr>
        <w:t>«</w:t>
      </w:r>
      <w:r w:rsidRPr="00D84783">
        <w:rPr>
          <w:rFonts w:asciiTheme="minorHAnsi" w:hAnsiTheme="minorHAnsi"/>
        </w:rPr>
        <w:t xml:space="preserve">никогда не видел </w:t>
      </w:r>
      <w:r w:rsidRPr="00D84783">
        <w:rPr>
          <w:rFonts w:asciiTheme="minorHAnsi" w:hAnsiTheme="minorHAnsi"/>
          <w:i/>
          <w:iCs/>
        </w:rPr>
        <w:t>его</w:t>
      </w:r>
      <w:r w:rsidRPr="00D84783">
        <w:rPr>
          <w:rFonts w:asciiTheme="minorHAnsi" w:hAnsiTheme="minorHAnsi"/>
        </w:rPr>
        <w:t xml:space="preserve"> и не путешествовал в Тибет</w:t>
      </w:r>
      <w:r w:rsidR="00D84783" w:rsidRPr="00D84783">
        <w:rPr>
          <w:rFonts w:asciiTheme="minorHAnsi" w:hAnsiTheme="minorHAnsi"/>
        </w:rPr>
        <w:t>»</w:t>
      </w:r>
      <w:r w:rsidRPr="00D84783">
        <w:rPr>
          <w:rFonts w:asciiTheme="minorHAnsi" w:hAnsiTheme="minorHAnsi"/>
        </w:rPr>
        <w:t xml:space="preserve">, м-р Б. спокойно сказал, что это было письмо </w:t>
      </w:r>
      <w:r w:rsidRPr="00D84783">
        <w:rPr>
          <w:rFonts w:asciiTheme="minorHAnsi" w:hAnsiTheme="minorHAnsi"/>
          <w:i/>
          <w:iCs/>
        </w:rPr>
        <w:t>призрака</w:t>
      </w:r>
      <w:r w:rsidRPr="00D84783">
        <w:rPr>
          <w:rFonts w:asciiTheme="minorHAnsi" w:hAnsiTheme="minorHAnsi"/>
        </w:rPr>
        <w:t xml:space="preserve">, поскольку махатма никогда не мог бы ни писать писем, ни что-либо говорить о своих челах. </w:t>
      </w:r>
    </w:p>
    <w:p w:rsidR="00A358CB" w:rsidRPr="00D84783" w:rsidRDefault="00A358CB" w:rsidP="00A358CB">
      <w:pPr>
        <w:pStyle w:val="aa"/>
        <w:spacing w:before="0" w:beforeAutospacing="0" w:after="0" w:afterAutospacing="0"/>
        <w:ind w:firstLine="340"/>
        <w:jc w:val="both"/>
        <w:rPr>
          <w:rFonts w:asciiTheme="minorHAnsi" w:hAnsiTheme="minorHAnsi"/>
        </w:rPr>
      </w:pPr>
      <w:r w:rsidRPr="00D84783">
        <w:rPr>
          <w:rFonts w:asciiTheme="minorHAnsi" w:hAnsiTheme="minorHAnsi"/>
        </w:rPr>
        <w:t xml:space="preserve">Таким образом, он скрывается за тройной бронёй </w:t>
      </w:r>
      <w:r w:rsidRPr="00D84783">
        <w:rPr>
          <w:rFonts w:asciiTheme="minorHAnsi" w:hAnsiTheme="minorHAnsi"/>
          <w:i/>
          <w:iCs/>
        </w:rPr>
        <w:t>безответственности</w:t>
      </w:r>
      <w:r w:rsidRPr="00D84783">
        <w:rPr>
          <w:rFonts w:asciiTheme="minorHAnsi" w:hAnsiTheme="minorHAnsi"/>
        </w:rPr>
        <w:t xml:space="preserve">, и невозможно поймать его тому, кто подобно Франку Гебхарду верит, что каждое слово Б. </w:t>
      </w:r>
      <w:r w:rsidRPr="00D84783">
        <w:rPr>
          <w:rFonts w:asciiTheme="minorHAnsi" w:hAnsiTheme="minorHAnsi"/>
          <w:i/>
          <w:iCs/>
        </w:rPr>
        <w:t>бого</w:t>
      </w:r>
      <w:r w:rsidR="00D84783" w:rsidRPr="00D84783">
        <w:rPr>
          <w:rFonts w:asciiTheme="minorHAnsi" w:hAnsiTheme="minorHAnsi"/>
          <w:i/>
          <w:iCs/>
        </w:rPr>
        <w:softHyphen/>
      </w:r>
      <w:r w:rsidRPr="00D84783">
        <w:rPr>
          <w:rFonts w:asciiTheme="minorHAnsi" w:hAnsiTheme="minorHAnsi"/>
          <w:i/>
          <w:iCs/>
        </w:rPr>
        <w:t>вдохновенно</w:t>
      </w:r>
      <w:r w:rsidRPr="00D84783">
        <w:rPr>
          <w:rFonts w:asciiTheme="minorHAnsi" w:hAnsiTheme="minorHAnsi"/>
        </w:rPr>
        <w:t xml:space="preserve">. Б. не отрицает ничего; допускает всё, каждый феномен, и выкручивается из этого, говоря, что всё это </w:t>
      </w:r>
      <w:r w:rsidRPr="00D84783">
        <w:rPr>
          <w:rFonts w:asciiTheme="minorHAnsi" w:hAnsiTheme="minorHAnsi"/>
          <w:i/>
          <w:iCs/>
        </w:rPr>
        <w:t>иллюзия</w:t>
      </w:r>
      <w:r w:rsidRPr="00D84783">
        <w:rPr>
          <w:rFonts w:asciiTheme="minorHAnsi" w:hAnsiTheme="minorHAnsi"/>
        </w:rPr>
        <w:t xml:space="preserve">, его карма. Когда его ловят на вопиющем противоречии, он выворачивается, говоря, что </w:t>
      </w:r>
      <w:r w:rsidRPr="00D84783">
        <w:rPr>
          <w:rFonts w:asciiTheme="minorHAnsi" w:hAnsiTheme="minorHAnsi"/>
          <w:i/>
          <w:iCs/>
        </w:rPr>
        <w:t>никакой чела не имеет воспоминания о времени, пространстве или цифрах</w:t>
      </w:r>
      <w:r w:rsidRPr="00D84783">
        <w:rPr>
          <w:rFonts w:asciiTheme="minorHAnsi" w:hAnsiTheme="minorHAnsi"/>
        </w:rPr>
        <w:t xml:space="preserve"> (!!), потому и противоречие. Когда ему показывают его собственную подпись, подтверждающую, что он защищал феномены и пропагандировал доктрины нашего Общ</w:t>
      </w:r>
      <w:r w:rsidR="00D84783" w:rsidRPr="00D84783">
        <w:rPr>
          <w:rFonts w:asciiTheme="minorHAnsi" w:hAnsiTheme="minorHAnsi"/>
        </w:rPr>
        <w:t>ества и Учителей, он отвечает: «</w:t>
      </w:r>
      <w:r w:rsidRPr="00D84783">
        <w:rPr>
          <w:rFonts w:asciiTheme="minorHAnsi" w:hAnsiTheme="minorHAnsi"/>
        </w:rPr>
        <w:t xml:space="preserve">О да; но я находился в иллюзии. </w:t>
      </w:r>
      <w:r w:rsidRPr="00D84783">
        <w:rPr>
          <w:rFonts w:asciiTheme="minorHAnsi" w:hAnsiTheme="minorHAnsi"/>
          <w:i/>
          <w:iCs/>
        </w:rPr>
        <w:t>Теперь я изменил своё мнение</w:t>
      </w:r>
      <w:r w:rsidR="00D84783" w:rsidRPr="00D84783">
        <w:rPr>
          <w:rFonts w:asciiTheme="minorHAnsi" w:hAnsiTheme="minorHAnsi"/>
        </w:rPr>
        <w:t>»</w:t>
      </w:r>
      <w:r w:rsidRPr="00D84783">
        <w:rPr>
          <w:rFonts w:asciiTheme="minorHAnsi" w:hAnsiTheme="minorHAnsi"/>
        </w:rPr>
        <w:t xml:space="preserve">. Что тут поделаешь? Он склонился к разрушению </w:t>
      </w:r>
      <w:r w:rsidRPr="00D84783">
        <w:rPr>
          <w:rFonts w:asciiTheme="minorHAnsi" w:hAnsiTheme="minorHAnsi"/>
          <w:i/>
          <w:iCs/>
        </w:rPr>
        <w:t>нашего</w:t>
      </w:r>
      <w:r w:rsidRPr="00D84783">
        <w:rPr>
          <w:rFonts w:asciiTheme="minorHAnsi" w:hAnsiTheme="minorHAnsi"/>
        </w:rPr>
        <w:t xml:space="preserve"> Общества, и когда он вернётся в Индию, то будет заронять сомнения в каждый индусский ум. Дамодар, который знает о нём правду и мог бы </w:t>
      </w:r>
      <w:r w:rsidR="00F312FC" w:rsidRPr="00D84783">
        <w:rPr>
          <w:rFonts w:asciiTheme="minorHAnsi" w:hAnsiTheme="minorHAnsi"/>
        </w:rPr>
        <w:t>его</w:t>
      </w:r>
      <w:r w:rsidR="00F312FC" w:rsidRPr="00D84783">
        <w:rPr>
          <w:rFonts w:asciiTheme="minorHAnsi" w:hAnsiTheme="minorHAnsi"/>
          <w:i/>
          <w:iCs/>
        </w:rPr>
        <w:t xml:space="preserve"> </w:t>
      </w:r>
      <w:r w:rsidRPr="00D84783">
        <w:rPr>
          <w:rFonts w:asciiTheme="minorHAnsi" w:hAnsiTheme="minorHAnsi"/>
          <w:i/>
          <w:iCs/>
        </w:rPr>
        <w:t>разоблачить</w:t>
      </w:r>
      <w:r w:rsidRPr="00D84783">
        <w:rPr>
          <w:rFonts w:asciiTheme="minorHAnsi" w:hAnsiTheme="minorHAnsi"/>
        </w:rPr>
        <w:t xml:space="preserve">, далеко и не имеет желания возвращаться. Так что если Субба Роу и немногие преданные индусы не помогут полковнику </w:t>
      </w:r>
      <w:r w:rsidR="008B40D0">
        <w:rPr>
          <w:rFonts w:asciiTheme="minorHAnsi" w:hAnsiTheme="minorHAnsi"/>
        </w:rPr>
        <w:t xml:space="preserve">его </w:t>
      </w:r>
      <w:r w:rsidRPr="00D84783">
        <w:rPr>
          <w:rFonts w:asciiTheme="minorHAnsi" w:hAnsiTheme="minorHAnsi"/>
        </w:rPr>
        <w:t xml:space="preserve">разоблачить (а Суббая Четти знает, что </w:t>
      </w:r>
      <w:r w:rsidRPr="00D84783">
        <w:rPr>
          <w:rFonts w:asciiTheme="minorHAnsi" w:hAnsiTheme="minorHAnsi"/>
          <w:i/>
          <w:iCs/>
        </w:rPr>
        <w:t>он никогда не был в Тибете</w:t>
      </w:r>
      <w:r w:rsidRPr="00D84783">
        <w:rPr>
          <w:rFonts w:asciiTheme="minorHAnsi" w:hAnsiTheme="minorHAnsi"/>
        </w:rPr>
        <w:t xml:space="preserve">), Общество пропадёт или получит ещё одно ужасное потрясение. До свидания, мой дорогой товарищ, и не теряйте, тем не менее, храбрости. Учителя </w:t>
      </w:r>
      <w:r w:rsidRPr="00D84783">
        <w:rPr>
          <w:rFonts w:asciiTheme="minorHAnsi" w:hAnsiTheme="minorHAnsi"/>
          <w:i/>
          <w:iCs/>
        </w:rPr>
        <w:t>с нами</w:t>
      </w:r>
      <w:r w:rsidRPr="00D84783">
        <w:rPr>
          <w:rFonts w:asciiTheme="minorHAnsi" w:hAnsiTheme="minorHAnsi"/>
        </w:rPr>
        <w:t xml:space="preserve"> и защитят всех тех, кто твёрдо за</w:t>
      </w:r>
      <w:r w:rsidR="008B40D0">
        <w:rPr>
          <w:rFonts w:asciiTheme="minorHAnsi" w:hAnsiTheme="minorHAnsi"/>
        </w:rPr>
        <w:t xml:space="preserve"> них стоит. Пишите мне в Остенд</w:t>
      </w:r>
      <w:r w:rsidRPr="00D84783">
        <w:rPr>
          <w:rFonts w:asciiTheme="minorHAnsi" w:hAnsiTheme="minorHAnsi"/>
        </w:rPr>
        <w:t xml:space="preserve"> </w:t>
      </w:r>
      <w:r w:rsidRPr="00D84783">
        <w:rPr>
          <w:rFonts w:asciiTheme="minorHAnsi" w:hAnsiTheme="minorHAnsi"/>
          <w:i/>
          <w:iCs/>
        </w:rPr>
        <w:t>до востребования</w:t>
      </w:r>
      <w:r w:rsidRPr="00D84783">
        <w:rPr>
          <w:rFonts w:asciiTheme="minorHAnsi" w:hAnsiTheme="minorHAnsi"/>
        </w:rPr>
        <w:t xml:space="preserve">. Я буду там завтра. </w:t>
      </w:r>
    </w:p>
    <w:p w:rsidR="00A358CB" w:rsidRPr="00D84783" w:rsidRDefault="00A358CB" w:rsidP="00A358CB">
      <w:pPr>
        <w:pStyle w:val="aa"/>
        <w:spacing w:before="0" w:beforeAutospacing="0" w:after="0" w:afterAutospacing="0"/>
        <w:ind w:firstLine="340"/>
        <w:jc w:val="both"/>
        <w:rPr>
          <w:rFonts w:asciiTheme="minorHAnsi" w:hAnsiTheme="minorHAnsi"/>
        </w:rPr>
      </w:pPr>
      <w:r w:rsidRPr="00D84783">
        <w:rPr>
          <w:rFonts w:asciiTheme="minorHAnsi" w:hAnsiTheme="minorHAnsi"/>
        </w:rPr>
        <w:t xml:space="preserve">Всегда вам верная и с братскими чувствами, </w:t>
      </w:r>
    </w:p>
    <w:p w:rsidR="00A358CB" w:rsidRPr="00D84783" w:rsidRDefault="008B40D0" w:rsidP="00A358CB">
      <w:pPr>
        <w:pStyle w:val="aa"/>
        <w:jc w:val="right"/>
        <w:rPr>
          <w:rFonts w:asciiTheme="minorHAnsi" w:hAnsiTheme="minorHAnsi"/>
        </w:rPr>
      </w:pPr>
      <w:r>
        <w:rPr>
          <w:rFonts w:asciiTheme="minorHAnsi" w:hAnsiTheme="minorHAnsi"/>
        </w:rPr>
        <w:t>Е. П. Блаватская</w:t>
      </w:r>
    </w:p>
    <w:p w:rsidR="00A358CB" w:rsidRPr="00D84783" w:rsidRDefault="00A358CB" w:rsidP="00A358CB">
      <w:pPr>
        <w:pStyle w:val="aa"/>
        <w:rPr>
          <w:rFonts w:asciiTheme="minorHAnsi" w:hAnsiTheme="minorHAnsi"/>
        </w:rPr>
      </w:pPr>
      <w:r w:rsidRPr="00D84783">
        <w:rPr>
          <w:rFonts w:asciiTheme="minorHAnsi" w:hAnsiTheme="minorHAnsi"/>
        </w:rPr>
        <w:t>[Постск</w:t>
      </w:r>
      <w:r w:rsidR="008B40D0">
        <w:rPr>
          <w:rFonts w:asciiTheme="minorHAnsi" w:hAnsiTheme="minorHAnsi"/>
        </w:rPr>
        <w:t>риптум наверху первой страницы]</w:t>
      </w:r>
    </w:p>
    <w:p w:rsidR="00A358CB" w:rsidRPr="00D84783" w:rsidRDefault="00A358CB" w:rsidP="00A358CB">
      <w:pPr>
        <w:pStyle w:val="aa"/>
        <w:rPr>
          <w:rFonts w:asciiTheme="minorHAnsi" w:hAnsiTheme="minorHAnsi"/>
        </w:rPr>
      </w:pPr>
      <w:r w:rsidRPr="00D84783">
        <w:rPr>
          <w:rFonts w:asciiTheme="minorHAnsi" w:hAnsiTheme="minorHAnsi"/>
        </w:rPr>
        <w:t>Мои любовь и благословения Дону Дэвиду</w:t>
      </w:r>
      <w:r w:rsidR="003041EC" w:rsidRPr="00D84783">
        <w:rPr>
          <w:rStyle w:val="a7"/>
          <w:rFonts w:asciiTheme="minorHAnsi" w:hAnsiTheme="minorHAnsi"/>
        </w:rPr>
        <w:footnoteReference w:id="334"/>
      </w:r>
      <w:r w:rsidRPr="00D84783">
        <w:rPr>
          <w:rFonts w:asciiTheme="minorHAnsi" w:hAnsiTheme="minorHAnsi"/>
        </w:rPr>
        <w:t xml:space="preserve"> и всем братьям. Мои огромнейшие и уважительные салямы высшему священнослужителю Сумангале. Просите у него для меня благословения.</w:t>
      </w:r>
    </w:p>
    <w:p w:rsidR="00A358CB" w:rsidRPr="00D84783" w:rsidRDefault="00A358CB" w:rsidP="00A358CB">
      <w:pPr>
        <w:pStyle w:val="aa"/>
        <w:rPr>
          <w:rFonts w:asciiTheme="minorHAnsi" w:hAnsiTheme="minorHAnsi"/>
        </w:rPr>
      </w:pPr>
      <w:r w:rsidRPr="00D84783">
        <w:rPr>
          <w:rFonts w:asciiTheme="minorHAnsi" w:hAnsiTheme="minorHAnsi"/>
        </w:rPr>
        <w:lastRenderedPageBreak/>
        <w:t>[Надпись, осаждённая Кут Хуми поверх письма Бл</w:t>
      </w:r>
      <w:r w:rsidR="008B40D0">
        <w:rPr>
          <w:rFonts w:asciiTheme="minorHAnsi" w:hAnsiTheme="minorHAnsi"/>
        </w:rPr>
        <w:t>аватской]</w:t>
      </w:r>
    </w:p>
    <w:p w:rsidR="00A358CB" w:rsidRDefault="00A358CB" w:rsidP="00A358CB">
      <w:pPr>
        <w:pStyle w:val="aa"/>
      </w:pPr>
      <w:r>
        <w:t>Наберитесь смелости. Я доволен вами. Действуйте по собственному усмотрению и верьте вашей лучшей интуиции. Маленький челове</w:t>
      </w:r>
      <w:r w:rsidR="003041EC">
        <w:t>че</w:t>
      </w:r>
      <w:r>
        <w:t xml:space="preserve">к </w:t>
      </w:r>
      <w:r>
        <w:rPr>
          <w:i/>
          <w:iCs/>
        </w:rPr>
        <w:t>потерпел неудачу</w:t>
      </w:r>
      <w:r>
        <w:t xml:space="preserve"> и пожнёт </w:t>
      </w:r>
      <w:r>
        <w:rPr>
          <w:i/>
          <w:iCs/>
        </w:rPr>
        <w:t>свою</w:t>
      </w:r>
      <w:r w:rsidR="008B40D0">
        <w:t xml:space="preserve"> награду. А пока — молчание.</w:t>
      </w:r>
    </w:p>
    <w:p w:rsidR="00A358CB" w:rsidRPr="00645E1B" w:rsidRDefault="00645E1B" w:rsidP="00A358CB">
      <w:pPr>
        <w:pStyle w:val="aa"/>
        <w:jc w:val="right"/>
        <w:rPr>
          <w:lang w:val="en-US"/>
        </w:rPr>
      </w:pPr>
      <w:r>
        <w:t>К. Х.</w:t>
      </w:r>
    </w:p>
    <w:sectPr w:rsidR="00A358CB" w:rsidRPr="00645E1B" w:rsidSect="00842D52">
      <w:footerReference w:type="even" r:id="rId11"/>
      <w:footerReference w:type="default" r:id="rId12"/>
      <w:footnotePr>
        <w:numRestart w:val="eachPage"/>
      </w:footnotePr>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3C95" w:rsidRDefault="00FC3C95">
      <w:r>
        <w:separator/>
      </w:r>
    </w:p>
  </w:endnote>
  <w:endnote w:type="continuationSeparator" w:id="0">
    <w:p w:rsidR="00FC3C95" w:rsidRDefault="00FC3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AFF" w:usb1="C0007841" w:usb2="00000009" w:usb3="00000000" w:csb0="000001FF" w:csb1="00000000"/>
  </w:font>
  <w:font w:name="SchoolBook">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5E1C" w:rsidRDefault="00485E1C" w:rsidP="00842D52">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485E1C" w:rsidRDefault="00485E1C">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5E1C" w:rsidRDefault="00485E1C" w:rsidP="00842D52">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DA2823">
      <w:rPr>
        <w:rStyle w:val="a9"/>
        <w:noProof/>
      </w:rPr>
      <w:t>424</w:t>
    </w:r>
    <w:r>
      <w:rPr>
        <w:rStyle w:val="a9"/>
      </w:rPr>
      <w:fldChar w:fldCharType="end"/>
    </w:r>
  </w:p>
  <w:p w:rsidR="00485E1C" w:rsidRDefault="00485E1C">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3C95" w:rsidRDefault="00FC3C95">
      <w:r>
        <w:separator/>
      </w:r>
    </w:p>
  </w:footnote>
  <w:footnote w:type="continuationSeparator" w:id="0">
    <w:p w:rsidR="00FC3C95" w:rsidRDefault="00FC3C95">
      <w:r>
        <w:continuationSeparator/>
      </w:r>
    </w:p>
  </w:footnote>
  <w:footnote w:id="1">
    <w:p w:rsidR="00485E1C" w:rsidRPr="00764CC2" w:rsidRDefault="00485E1C">
      <w:pPr>
        <w:pStyle w:val="a6"/>
        <w:rPr>
          <w:lang w:val="en-US"/>
        </w:rPr>
      </w:pPr>
      <w:r>
        <w:rPr>
          <w:rStyle w:val="a7"/>
        </w:rPr>
        <w:footnoteRef/>
      </w:r>
      <w:r w:rsidRPr="00764CC2">
        <w:rPr>
          <w:lang w:val="en-US"/>
        </w:rPr>
        <w:t xml:space="preserve"> </w:t>
      </w:r>
      <w:proofErr w:type="gramStart"/>
      <w:r w:rsidRPr="00764CC2">
        <w:rPr>
          <w:lang w:val="en-US"/>
        </w:rPr>
        <w:t>George E. Linton, Virginia Hanson, «Readers' Guide to the Mahatma Letters to A. P. Sinnett», 2nd ed., 1988.</w:t>
      </w:r>
      <w:proofErr w:type="gramEnd"/>
    </w:p>
  </w:footnote>
  <w:footnote w:id="2">
    <w:p w:rsidR="00485E1C" w:rsidRPr="00764CC2" w:rsidRDefault="00485E1C" w:rsidP="00764CC2">
      <w:pPr>
        <w:jc w:val="both"/>
      </w:pPr>
      <w:r>
        <w:rPr>
          <w:rStyle w:val="a7"/>
        </w:rPr>
        <w:footnoteRef/>
      </w:r>
      <w:r>
        <w:t xml:space="preserve"> </w:t>
      </w:r>
      <w:r w:rsidRPr="00764CC2">
        <w:rPr>
          <w:color w:val="000000" w:themeColor="text1"/>
        </w:rPr>
        <w:t xml:space="preserve">Так или иначе, уже в конце жизни при написании своей автобиографии и книги «Ранний период теософии в Европе» Синнетт ещё имел возможность пользоваться этими дневниками, уточняя по ним даты некоторых событий. — </w:t>
      </w:r>
      <w:r w:rsidRPr="00764CC2">
        <w:rPr>
          <w:i/>
          <w:color w:val="000000" w:themeColor="text1"/>
        </w:rPr>
        <w:t>Прим. пер.</w:t>
      </w:r>
    </w:p>
    <w:p w:rsidR="00485E1C" w:rsidRDefault="00485E1C">
      <w:pPr>
        <w:pStyle w:val="a6"/>
      </w:pPr>
    </w:p>
  </w:footnote>
  <w:footnote w:id="3">
    <w:p w:rsidR="00485E1C" w:rsidRPr="00123780" w:rsidRDefault="00485E1C">
      <w:pPr>
        <w:pStyle w:val="a6"/>
        <w:rPr>
          <w:lang w:val="en-US"/>
        </w:rPr>
      </w:pPr>
      <w:r>
        <w:rPr>
          <w:rStyle w:val="a7"/>
        </w:rPr>
        <w:footnoteRef/>
      </w:r>
      <w:r>
        <w:rPr>
          <w:lang w:val="en-US"/>
        </w:rPr>
        <w:t xml:space="preserve"> Margaret </w:t>
      </w:r>
      <w:proofErr w:type="gramStart"/>
      <w:r>
        <w:rPr>
          <w:lang w:val="en-US"/>
        </w:rPr>
        <w:t>Conger,</w:t>
      </w:r>
      <w:proofErr w:type="gramEnd"/>
      <w:r>
        <w:rPr>
          <w:lang w:val="en-US"/>
        </w:rPr>
        <w:t xml:space="preserve"> “</w:t>
      </w:r>
      <w:r w:rsidRPr="00123780">
        <w:rPr>
          <w:lang w:val="en-US"/>
        </w:rPr>
        <w:t>Combined Chronology</w:t>
      </w:r>
      <w:r>
        <w:rPr>
          <w:lang w:val="en-US"/>
        </w:rPr>
        <w:t>”</w:t>
      </w:r>
      <w:r w:rsidRPr="00123780">
        <w:rPr>
          <w:lang w:val="en-US"/>
        </w:rPr>
        <w:t xml:space="preserve"> (Theosophical University Press).</w:t>
      </w:r>
    </w:p>
  </w:footnote>
  <w:footnote w:id="4">
    <w:p w:rsidR="00485E1C" w:rsidRPr="00123780" w:rsidRDefault="00485E1C">
      <w:pPr>
        <w:pStyle w:val="a6"/>
        <w:rPr>
          <w:lang w:val="en-US"/>
        </w:rPr>
      </w:pPr>
      <w:r>
        <w:rPr>
          <w:rStyle w:val="a7"/>
        </w:rPr>
        <w:footnoteRef/>
      </w:r>
      <w:r w:rsidRPr="00123780">
        <w:rPr>
          <w:lang w:val="en-US"/>
        </w:rPr>
        <w:t xml:space="preserve"> </w:t>
      </w:r>
      <w:proofErr w:type="gramStart"/>
      <w:r>
        <w:rPr>
          <w:lang w:val="en-US"/>
        </w:rPr>
        <w:t>“</w:t>
      </w:r>
      <w:r w:rsidRPr="00123780">
        <w:rPr>
          <w:lang w:val="en-US"/>
        </w:rPr>
        <w:t>Letters from the Masters of the Wisdom</w:t>
      </w:r>
      <w:r>
        <w:rPr>
          <w:lang w:val="en-US"/>
        </w:rPr>
        <w:t>”</w:t>
      </w:r>
      <w:r w:rsidRPr="00123780">
        <w:rPr>
          <w:lang w:val="en-US"/>
        </w:rPr>
        <w:t>, ed. C. Jinarajadasa (Theosophical Publishing House).</w:t>
      </w:r>
      <w:proofErr w:type="gramEnd"/>
    </w:p>
  </w:footnote>
  <w:footnote w:id="5">
    <w:p w:rsidR="00485E1C" w:rsidRPr="00123780" w:rsidRDefault="00485E1C">
      <w:pPr>
        <w:pStyle w:val="a6"/>
        <w:rPr>
          <w:lang w:val="en-US"/>
        </w:rPr>
      </w:pPr>
      <w:r>
        <w:rPr>
          <w:rStyle w:val="a7"/>
        </w:rPr>
        <w:footnoteRef/>
      </w:r>
      <w:r w:rsidRPr="00123780">
        <w:rPr>
          <w:lang w:val="en-US"/>
        </w:rPr>
        <w:t xml:space="preserve"> </w:t>
      </w:r>
      <w:proofErr w:type="gramStart"/>
      <w:r w:rsidRPr="00123780">
        <w:rPr>
          <w:lang w:val="en-US"/>
        </w:rPr>
        <w:t>"Letters of H.P. Blavatsky to A.P. Sinnett", ed. A.T. Barker (Theosophical University Press).</w:t>
      </w:r>
      <w:proofErr w:type="gramEnd"/>
    </w:p>
  </w:footnote>
  <w:footnote w:id="6">
    <w:p w:rsidR="00485E1C" w:rsidRPr="008A1DD9" w:rsidRDefault="00485E1C">
      <w:pPr>
        <w:pStyle w:val="a6"/>
      </w:pPr>
      <w:r>
        <w:rPr>
          <w:rStyle w:val="a7"/>
        </w:rPr>
        <w:footnoteRef/>
      </w:r>
      <w:r>
        <w:t xml:space="preserve"> В данном издании тоже даны рубленым шрифтом, как и письма самого Синнетта и других учеников махатм. </w:t>
      </w:r>
      <w:r w:rsidRPr="00764CC2">
        <w:rPr>
          <w:color w:val="000000" w:themeColor="text1"/>
        </w:rPr>
        <w:t xml:space="preserve">— </w:t>
      </w:r>
      <w:r w:rsidRPr="00764CC2">
        <w:rPr>
          <w:i/>
          <w:color w:val="000000" w:themeColor="text1"/>
        </w:rPr>
        <w:t>Прим. пер.</w:t>
      </w:r>
    </w:p>
  </w:footnote>
  <w:footnote w:id="7">
    <w:p w:rsidR="00485E1C" w:rsidRDefault="00485E1C" w:rsidP="009F7D41">
      <w:pPr>
        <w:pStyle w:val="a6"/>
        <w:jc w:val="both"/>
      </w:pPr>
      <w:r>
        <w:rPr>
          <w:rStyle w:val="a7"/>
        </w:rPr>
        <w:footnoteRef/>
      </w:r>
      <w:r>
        <w:t xml:space="preserve"> Тот, кто больше не воплощается, но решил отречься от нирваны до конца этой манвантары, чтобы помогать странникам, борющимся на земле.</w:t>
      </w:r>
    </w:p>
  </w:footnote>
  <w:footnote w:id="8">
    <w:p w:rsidR="00485E1C" w:rsidRPr="000A650A" w:rsidRDefault="00485E1C">
      <w:pPr>
        <w:pStyle w:val="a6"/>
      </w:pPr>
      <w:r>
        <w:rPr>
          <w:rStyle w:val="a7"/>
        </w:rPr>
        <w:footnoteRef/>
      </w:r>
      <w:r>
        <w:t xml:space="preserve"> Интервью с Джонстоном, ПСС Е.П.Б., т.</w:t>
      </w:r>
      <w:r>
        <w:rPr>
          <w:lang w:val="en-US"/>
        </w:rPr>
        <w:t>VIII</w:t>
      </w:r>
      <w:r w:rsidRPr="000A650A">
        <w:t xml:space="preserve">, </w:t>
      </w:r>
      <w:r>
        <w:t xml:space="preserve">с. </w:t>
      </w:r>
      <w:r w:rsidRPr="000A650A">
        <w:t>392.</w:t>
      </w:r>
    </w:p>
  </w:footnote>
  <w:footnote w:id="9">
    <w:p w:rsidR="00485E1C" w:rsidRPr="0076636D" w:rsidRDefault="00485E1C" w:rsidP="009F7D41">
      <w:pPr>
        <w:pStyle w:val="a6"/>
      </w:pPr>
      <w:r>
        <w:rPr>
          <w:rStyle w:val="a7"/>
        </w:rPr>
        <w:footnoteRef/>
      </w:r>
      <w:r>
        <w:t xml:space="preserve"> Цис — п</w:t>
      </w:r>
      <w:r w:rsidRPr="0076636D">
        <w:t>о эту сторону</w:t>
      </w:r>
      <w:r>
        <w:t>, транс — по ту.</w:t>
      </w:r>
    </w:p>
  </w:footnote>
  <w:footnote w:id="10">
    <w:p w:rsidR="00485E1C" w:rsidRPr="00DE1751" w:rsidRDefault="00485E1C">
      <w:pPr>
        <w:pStyle w:val="a6"/>
      </w:pPr>
      <w:r>
        <w:rPr>
          <w:rStyle w:val="a7"/>
        </w:rPr>
        <w:footnoteRef/>
      </w:r>
      <w:r>
        <w:t xml:space="preserve"> Это одно слово, а не два </w:t>
      </w:r>
      <w:r w:rsidRPr="00764CC2">
        <w:rPr>
          <w:color w:val="000000" w:themeColor="text1"/>
        </w:rPr>
        <w:t>—</w:t>
      </w:r>
      <w:r>
        <w:rPr>
          <w:color w:val="000000" w:themeColor="text1"/>
        </w:rPr>
        <w:t xml:space="preserve"> Кутхуми</w:t>
      </w:r>
      <w:r>
        <w:t>. По-английски пишется раздельно, т.к. при слиянии буквы</w:t>
      </w:r>
      <w:r w:rsidRPr="00DE1751">
        <w:t xml:space="preserve"> </w:t>
      </w:r>
      <w:r>
        <w:rPr>
          <w:lang w:val="en-US"/>
        </w:rPr>
        <w:t>t</w:t>
      </w:r>
      <w:r>
        <w:t xml:space="preserve"> и </w:t>
      </w:r>
      <w:r>
        <w:rPr>
          <w:lang w:val="en-US"/>
        </w:rPr>
        <w:t>h</w:t>
      </w:r>
      <w:r>
        <w:t xml:space="preserve"> дают там иной звук, отчего и устоялось такое написание</w:t>
      </w:r>
      <w:r w:rsidRPr="00B905AD">
        <w:t xml:space="preserve">. </w:t>
      </w:r>
      <w:r w:rsidRPr="00764CC2">
        <w:rPr>
          <w:color w:val="000000" w:themeColor="text1"/>
        </w:rPr>
        <w:t xml:space="preserve">— </w:t>
      </w:r>
      <w:r w:rsidRPr="00764CC2">
        <w:rPr>
          <w:i/>
          <w:color w:val="000000" w:themeColor="text1"/>
        </w:rPr>
        <w:t>Прим. пер.</w:t>
      </w:r>
    </w:p>
  </w:footnote>
  <w:footnote w:id="11">
    <w:p w:rsidR="00485E1C" w:rsidRDefault="00485E1C">
      <w:pPr>
        <w:pStyle w:val="a6"/>
      </w:pPr>
      <w:r>
        <w:rPr>
          <w:rStyle w:val="a7"/>
        </w:rPr>
        <w:footnoteRef/>
      </w:r>
      <w:r>
        <w:t xml:space="preserve"> Там же, с. </w:t>
      </w:r>
      <w:r w:rsidRPr="000A650A">
        <w:t>39</w:t>
      </w:r>
      <w:r>
        <w:t>9</w:t>
      </w:r>
      <w:r w:rsidRPr="000A650A">
        <w:t>.</w:t>
      </w:r>
    </w:p>
  </w:footnote>
  <w:footnote w:id="12">
    <w:p w:rsidR="00485E1C" w:rsidRPr="00402330" w:rsidRDefault="00485E1C">
      <w:pPr>
        <w:pStyle w:val="a6"/>
      </w:pPr>
      <w:r>
        <w:rPr>
          <w:rStyle w:val="a7"/>
        </w:rPr>
        <w:footnoteRef/>
      </w:r>
      <w:r>
        <w:t xml:space="preserve"> Такие пометки в начале некоторых писем, дающиеся здесь рубленым шрифтом, что отличает их от примечаний составителей, сделаны самим Синнеттом.</w:t>
      </w:r>
      <w:r w:rsidRPr="00402330">
        <w:t xml:space="preserve"> </w:t>
      </w:r>
      <w:r w:rsidRPr="00B96B94">
        <w:t xml:space="preserve">— </w:t>
      </w:r>
      <w:r w:rsidRPr="00B96B94">
        <w:rPr>
          <w:i/>
        </w:rPr>
        <w:t>Прим. ред.</w:t>
      </w:r>
    </w:p>
  </w:footnote>
  <w:footnote w:id="13">
    <w:p w:rsidR="00485E1C" w:rsidRPr="00B96B94" w:rsidRDefault="00485E1C">
      <w:pPr>
        <w:pStyle w:val="a6"/>
      </w:pPr>
      <w:r>
        <w:rPr>
          <w:rStyle w:val="a7"/>
        </w:rPr>
        <w:footnoteRef/>
      </w:r>
      <w:r>
        <w:t xml:space="preserve"> </w:t>
      </w:r>
      <w:r w:rsidRPr="00B96B94">
        <w:t xml:space="preserve">Рим был и до Ромула. — </w:t>
      </w:r>
      <w:r w:rsidRPr="00B96B94">
        <w:rPr>
          <w:i/>
        </w:rPr>
        <w:t>Прим. ред.</w:t>
      </w:r>
      <w:r>
        <w:rPr>
          <w:i/>
        </w:rPr>
        <w:t xml:space="preserve"> Здесь и далее так отмечены примечания редакторов англ. издания.</w:t>
      </w:r>
    </w:p>
  </w:footnote>
  <w:footnote w:id="14">
    <w:p w:rsidR="00485E1C" w:rsidRDefault="00485E1C">
      <w:pPr>
        <w:pStyle w:val="a6"/>
      </w:pPr>
      <w:r>
        <w:rPr>
          <w:rStyle w:val="a7"/>
        </w:rPr>
        <w:footnoteRef/>
      </w:r>
      <w:r>
        <w:t xml:space="preserve"> </w:t>
      </w:r>
      <w:r w:rsidRPr="00B96B94">
        <w:t>Hooke, “Micrographia”.</w:t>
      </w:r>
    </w:p>
  </w:footnote>
  <w:footnote w:id="15">
    <w:p w:rsidR="00485E1C" w:rsidRDefault="00485E1C">
      <w:pPr>
        <w:pStyle w:val="a6"/>
      </w:pPr>
      <w:r>
        <w:rPr>
          <w:rStyle w:val="a7"/>
        </w:rPr>
        <w:footnoteRef/>
      </w:r>
      <w:r>
        <w:t xml:space="preserve"> </w:t>
      </w:r>
      <w:r w:rsidRPr="00B96B94">
        <w:t xml:space="preserve">Описание этих феноменов есть в книге Синнетта «Оккультный мир». — </w:t>
      </w:r>
      <w:r w:rsidRPr="008309D6">
        <w:rPr>
          <w:i/>
        </w:rPr>
        <w:t>Прим. ред.</w:t>
      </w:r>
    </w:p>
  </w:footnote>
  <w:footnote w:id="16">
    <w:p w:rsidR="00485E1C" w:rsidRDefault="00485E1C">
      <w:pPr>
        <w:pStyle w:val="a6"/>
      </w:pPr>
      <w:r>
        <w:rPr>
          <w:rStyle w:val="a7"/>
        </w:rPr>
        <w:footnoteRef/>
      </w:r>
      <w:r>
        <w:t xml:space="preserve"> </w:t>
      </w:r>
      <w:r w:rsidRPr="0093293B">
        <w:t>Ответ махатмы К.Х. Хьюму см. в Приложении</w:t>
      </w:r>
      <w:r>
        <w:t xml:space="preserve">, Письмо </w:t>
      </w:r>
      <w:r w:rsidRPr="00B85015">
        <w:t>№146</w:t>
      </w:r>
      <w:r>
        <w:t>.</w:t>
      </w:r>
      <w:r w:rsidRPr="0093293B">
        <w:t xml:space="preserve"> — </w:t>
      </w:r>
      <w:r>
        <w:rPr>
          <w:i/>
        </w:rPr>
        <w:t>Пр</w:t>
      </w:r>
      <w:r w:rsidRPr="0093293B">
        <w:rPr>
          <w:i/>
        </w:rPr>
        <w:t>им. ред.</w:t>
      </w:r>
    </w:p>
  </w:footnote>
  <w:footnote w:id="17">
    <w:p w:rsidR="00485E1C" w:rsidRDefault="00485E1C">
      <w:pPr>
        <w:pStyle w:val="a6"/>
      </w:pPr>
      <w:r>
        <w:rPr>
          <w:rStyle w:val="a7"/>
        </w:rPr>
        <w:footnoteRef/>
      </w:r>
      <w:r>
        <w:t xml:space="preserve"> Здесь и далее по тексту «англо-индийский» указывает, как правило, не на смешанное происхождение, а на англичан, живущих в Индии.</w:t>
      </w:r>
      <w:r w:rsidRPr="00516539">
        <w:t xml:space="preserve"> </w:t>
      </w:r>
      <w:r w:rsidRPr="0093293B">
        <w:t xml:space="preserve">— </w:t>
      </w:r>
      <w:r>
        <w:rPr>
          <w:i/>
        </w:rPr>
        <w:t>Пр</w:t>
      </w:r>
      <w:r w:rsidRPr="0093293B">
        <w:rPr>
          <w:i/>
        </w:rPr>
        <w:t xml:space="preserve">им. </w:t>
      </w:r>
      <w:r>
        <w:rPr>
          <w:i/>
        </w:rPr>
        <w:t>пе</w:t>
      </w:r>
      <w:r w:rsidRPr="0093293B">
        <w:rPr>
          <w:i/>
        </w:rPr>
        <w:t>р</w:t>
      </w:r>
    </w:p>
  </w:footnote>
  <w:footnote w:id="18">
    <w:p w:rsidR="00485E1C" w:rsidRDefault="00485E1C">
      <w:pPr>
        <w:pStyle w:val="a6"/>
      </w:pPr>
      <w:r>
        <w:rPr>
          <w:rStyle w:val="a7"/>
        </w:rPr>
        <w:footnoteRef/>
      </w:r>
      <w:r>
        <w:t xml:space="preserve"> Примечание Синнетта.</w:t>
      </w:r>
    </w:p>
  </w:footnote>
  <w:footnote w:id="19">
    <w:p w:rsidR="00485E1C" w:rsidRDefault="00485E1C">
      <w:pPr>
        <w:pStyle w:val="a6"/>
      </w:pPr>
      <w:r>
        <w:rPr>
          <w:rStyle w:val="a7"/>
        </w:rPr>
        <w:footnoteRef/>
      </w:r>
      <w:r>
        <w:t xml:space="preserve"> </w:t>
      </w:r>
      <w:r w:rsidRPr="00CE0276">
        <w:t>Обычное английское правописание названия «Амритсар»</w:t>
      </w:r>
      <w:r>
        <w:t>.</w:t>
      </w:r>
      <w:r w:rsidRPr="00CE0276">
        <w:t xml:space="preserve"> — </w:t>
      </w:r>
      <w:r w:rsidRPr="00682245">
        <w:rPr>
          <w:i/>
        </w:rPr>
        <w:t>Прим. ред.</w:t>
      </w:r>
    </w:p>
  </w:footnote>
  <w:footnote w:id="20">
    <w:p w:rsidR="00485E1C" w:rsidRDefault="00485E1C">
      <w:pPr>
        <w:pStyle w:val="a6"/>
      </w:pPr>
      <w:r>
        <w:rPr>
          <w:rStyle w:val="a7"/>
        </w:rPr>
        <w:footnoteRef/>
      </w:r>
      <w:r>
        <w:t xml:space="preserve"> </w:t>
      </w:r>
      <w:r w:rsidRPr="006A2445">
        <w:t xml:space="preserve">Вакиль — это местный юрист, говорящий по-английски; предположительно, получивший какое-то образование. — </w:t>
      </w:r>
      <w:r w:rsidRPr="006A2445">
        <w:rPr>
          <w:i/>
        </w:rPr>
        <w:t>Прим. ред.</w:t>
      </w:r>
    </w:p>
  </w:footnote>
  <w:footnote w:id="21">
    <w:p w:rsidR="00485E1C" w:rsidRDefault="00485E1C">
      <w:pPr>
        <w:pStyle w:val="a6"/>
      </w:pPr>
      <w:r>
        <w:rPr>
          <w:rStyle w:val="a7"/>
        </w:rPr>
        <w:footnoteRef/>
      </w:r>
      <w:r>
        <w:t xml:space="preserve"> </w:t>
      </w:r>
      <w:r w:rsidRPr="006A2445">
        <w:t xml:space="preserve">Речь идет об инциденте с брошкой №1 и том, что 9 человек подписали опубликованное заявление в поддержку его подлинности («Оккультный мир», с. 72). В своем описании инцидента Синнетт упомянул о возможной помощи махатмы К.Х., тем доведя число присутствовавших до десяти.  — </w:t>
      </w:r>
      <w:r w:rsidRPr="006A2445">
        <w:rPr>
          <w:i/>
        </w:rPr>
        <w:t>Прим. ред.</w:t>
      </w:r>
    </w:p>
  </w:footnote>
  <w:footnote w:id="22">
    <w:p w:rsidR="00485E1C" w:rsidRDefault="00485E1C">
      <w:pPr>
        <w:pStyle w:val="a6"/>
      </w:pPr>
      <w:r>
        <w:rPr>
          <w:rStyle w:val="a7"/>
        </w:rPr>
        <w:footnoteRef/>
      </w:r>
      <w:r>
        <w:t xml:space="preserve"> Обратите внимание. Но смотрите и Письмо №10. </w:t>
      </w:r>
      <w:r w:rsidRPr="006A2445">
        <w:t xml:space="preserve">— </w:t>
      </w:r>
      <w:r w:rsidRPr="006A2445">
        <w:rPr>
          <w:i/>
        </w:rPr>
        <w:t>Прим. ред.</w:t>
      </w:r>
    </w:p>
  </w:footnote>
  <w:footnote w:id="23">
    <w:p w:rsidR="00485E1C" w:rsidRDefault="00485E1C">
      <w:pPr>
        <w:pStyle w:val="a6"/>
      </w:pPr>
      <w:r>
        <w:rPr>
          <w:rStyle w:val="a7"/>
        </w:rPr>
        <w:footnoteRef/>
      </w:r>
      <w:r>
        <w:t xml:space="preserve"> Сингх </w:t>
      </w:r>
      <w:r w:rsidRPr="006A2445">
        <w:t>—</w:t>
      </w:r>
      <w:r>
        <w:t xml:space="preserve"> лев. </w:t>
      </w:r>
      <w:r w:rsidRPr="006A2445">
        <w:t>—</w:t>
      </w:r>
      <w:r>
        <w:t xml:space="preserve"> </w:t>
      </w:r>
      <w:r w:rsidRPr="006A2445">
        <w:rPr>
          <w:i/>
        </w:rPr>
        <w:t xml:space="preserve">Прим. </w:t>
      </w:r>
      <w:r>
        <w:rPr>
          <w:i/>
        </w:rPr>
        <w:t>пе</w:t>
      </w:r>
      <w:r w:rsidRPr="006A2445">
        <w:rPr>
          <w:i/>
        </w:rPr>
        <w:t>р.</w:t>
      </w:r>
    </w:p>
  </w:footnote>
  <w:footnote w:id="24">
    <w:p w:rsidR="00485E1C" w:rsidRDefault="00485E1C">
      <w:pPr>
        <w:pStyle w:val="a6"/>
      </w:pPr>
      <w:r>
        <w:rPr>
          <w:rStyle w:val="a7"/>
        </w:rPr>
        <w:footnoteRef/>
      </w:r>
      <w:r>
        <w:t xml:space="preserve"> Неразборчиво. </w:t>
      </w:r>
      <w:r w:rsidRPr="006A2445">
        <w:t xml:space="preserve">— </w:t>
      </w:r>
      <w:r w:rsidRPr="006A2445">
        <w:rPr>
          <w:i/>
        </w:rPr>
        <w:t>Прим. ред.</w:t>
      </w:r>
    </w:p>
  </w:footnote>
  <w:footnote w:id="25">
    <w:p w:rsidR="00485E1C" w:rsidRDefault="00485E1C">
      <w:pPr>
        <w:pStyle w:val="a6"/>
      </w:pPr>
      <w:r>
        <w:rPr>
          <w:rStyle w:val="a7"/>
        </w:rPr>
        <w:footnoteRef/>
      </w:r>
      <w:r>
        <w:t xml:space="preserve"> Неразборчиво, в</w:t>
      </w:r>
      <w:r w:rsidRPr="006A2445">
        <w:t>озможно, млеччха (варвары)</w:t>
      </w:r>
      <w:r>
        <w:t>.</w:t>
      </w:r>
      <w:r w:rsidRPr="006A2445">
        <w:t xml:space="preserve"> — </w:t>
      </w:r>
      <w:r w:rsidRPr="006A2445">
        <w:rPr>
          <w:i/>
        </w:rPr>
        <w:t>Прим. ред.</w:t>
      </w:r>
    </w:p>
  </w:footnote>
  <w:footnote w:id="26">
    <w:p w:rsidR="00485E1C" w:rsidRPr="002C307A" w:rsidRDefault="00485E1C">
      <w:pPr>
        <w:pStyle w:val="a6"/>
        <w:rPr>
          <w:b/>
        </w:rPr>
      </w:pPr>
      <w:r>
        <w:rPr>
          <w:rStyle w:val="a7"/>
        </w:rPr>
        <w:footnoteRef/>
      </w:r>
      <w:r>
        <w:t xml:space="preserve"> </w:t>
      </w:r>
      <w:r w:rsidRPr="002C307A">
        <w:t xml:space="preserve">Предположительно Е.П.Б. —  </w:t>
      </w:r>
      <w:r w:rsidRPr="002C307A">
        <w:rPr>
          <w:i/>
        </w:rPr>
        <w:t>Прим. ред.</w:t>
      </w:r>
    </w:p>
  </w:footnote>
  <w:footnote w:id="27">
    <w:p w:rsidR="00485E1C" w:rsidRDefault="00485E1C">
      <w:pPr>
        <w:pStyle w:val="a6"/>
      </w:pPr>
      <w:r>
        <w:rPr>
          <w:rStyle w:val="a7"/>
        </w:rPr>
        <w:footnoteRef/>
      </w:r>
      <w:r>
        <w:t xml:space="preserve"> </w:t>
      </w:r>
      <w:r w:rsidRPr="00966FA2">
        <w:t xml:space="preserve">Вероятно, говорится о </w:t>
      </w:r>
      <w:proofErr w:type="gramStart"/>
      <w:r w:rsidRPr="00966FA2">
        <w:t>каком-то</w:t>
      </w:r>
      <w:proofErr w:type="gramEnd"/>
      <w:r w:rsidRPr="00966FA2">
        <w:t xml:space="preserve"> из чела. — </w:t>
      </w:r>
      <w:r w:rsidRPr="00966FA2">
        <w:rPr>
          <w:i/>
        </w:rPr>
        <w:t>Прим. ред.</w:t>
      </w:r>
    </w:p>
  </w:footnote>
  <w:footnote w:id="28">
    <w:p w:rsidR="00485E1C" w:rsidRDefault="00485E1C">
      <w:pPr>
        <w:pStyle w:val="a6"/>
      </w:pPr>
      <w:r>
        <w:rPr>
          <w:rStyle w:val="a7"/>
        </w:rPr>
        <w:footnoteRef/>
      </w:r>
      <w:r>
        <w:t xml:space="preserve"> </w:t>
      </w:r>
      <w:r w:rsidRPr="00966FA2">
        <w:t>Далай Лама</w:t>
      </w:r>
      <w:r>
        <w:t xml:space="preserve">. </w:t>
      </w:r>
      <w:r w:rsidRPr="00966FA2">
        <w:t xml:space="preserve">— </w:t>
      </w:r>
      <w:r w:rsidRPr="00966FA2">
        <w:rPr>
          <w:i/>
        </w:rPr>
        <w:t>Прим. ред.</w:t>
      </w:r>
    </w:p>
  </w:footnote>
  <w:footnote w:id="29">
    <w:p w:rsidR="00485E1C" w:rsidRDefault="00485E1C" w:rsidP="00D15B24">
      <w:pPr>
        <w:pStyle w:val="a6"/>
      </w:pPr>
      <w:r>
        <w:rPr>
          <w:rStyle w:val="a7"/>
        </w:rPr>
        <w:footnoteRef/>
      </w:r>
      <w:r>
        <w:t xml:space="preserve"> Ц</w:t>
      </w:r>
      <w:r w:rsidRPr="00E9461C">
        <w:t xml:space="preserve">ифры в скобках </w:t>
      </w:r>
      <w:r>
        <w:t xml:space="preserve">здесь </w:t>
      </w:r>
      <w:r w:rsidRPr="00E9461C">
        <w:t>относятся к</w:t>
      </w:r>
      <w:r>
        <w:t xml:space="preserve"> ответам в письме №9</w:t>
      </w:r>
      <w:r w:rsidRPr="00E9461C">
        <w:t xml:space="preserve">. — </w:t>
      </w:r>
      <w:r w:rsidRPr="00E9461C">
        <w:rPr>
          <w:i/>
        </w:rPr>
        <w:t>Прим. ред.</w:t>
      </w:r>
    </w:p>
  </w:footnote>
  <w:footnote w:id="30">
    <w:p w:rsidR="00485E1C" w:rsidRDefault="00485E1C">
      <w:pPr>
        <w:pStyle w:val="a6"/>
      </w:pPr>
      <w:r>
        <w:rPr>
          <w:rStyle w:val="a7"/>
        </w:rPr>
        <w:footnoteRef/>
      </w:r>
      <w:r>
        <w:t xml:space="preserve"> </w:t>
      </w:r>
      <w:r w:rsidRPr="00C82798">
        <w:t>Д-р Хенри Слэйд был американским медиумом c исключительными талантами. Блаватская и Олкотт подвергали его многочисленным испытаниям, а Олкотт отправил его в Россию по запросу Петербургского научного комитета, желавшего провести над ним испытания. См. «Листы старо</w:t>
      </w:r>
      <w:r>
        <w:t xml:space="preserve">го дневника», т. I, гл. VII. — </w:t>
      </w:r>
      <w:r w:rsidRPr="00C82798">
        <w:rPr>
          <w:i/>
        </w:rPr>
        <w:t>Прим. ред.</w:t>
      </w:r>
    </w:p>
  </w:footnote>
  <w:footnote w:id="31">
    <w:p w:rsidR="00485E1C" w:rsidRDefault="00485E1C">
      <w:pPr>
        <w:pStyle w:val="a6"/>
      </w:pPr>
      <w:r>
        <w:rPr>
          <w:rStyle w:val="a7"/>
        </w:rPr>
        <w:footnoteRef/>
      </w:r>
      <w:r>
        <w:t xml:space="preserve"> Цифры, которыми прокумерованны пункты,</w:t>
      </w:r>
      <w:r w:rsidRPr="00402E6F">
        <w:t xml:space="preserve"> относятся к письму №8 от Хьюма, которое К.Х. комментирует в этом письме. — </w:t>
      </w:r>
      <w:r w:rsidRPr="00402E6F">
        <w:rPr>
          <w:i/>
        </w:rPr>
        <w:t>Прим. ред.</w:t>
      </w:r>
    </w:p>
  </w:footnote>
  <w:footnote w:id="32">
    <w:p w:rsidR="00485E1C" w:rsidRPr="00530A15" w:rsidRDefault="00485E1C" w:rsidP="00842D52">
      <w:pPr>
        <w:pStyle w:val="a6"/>
        <w:jc w:val="both"/>
      </w:pPr>
      <w:r w:rsidRPr="00530A15">
        <w:rPr>
          <w:rStyle w:val="a7"/>
        </w:rPr>
        <w:footnoteRef/>
      </w:r>
      <w:r>
        <w:t xml:space="preserve"> </w:t>
      </w:r>
      <w:proofErr w:type="gramStart"/>
      <w:r>
        <w:t>Речь идет о письме</w:t>
      </w:r>
      <w:r w:rsidRPr="00530A15">
        <w:t xml:space="preserve"> Синнетт</w:t>
      </w:r>
      <w:r>
        <w:t>а</w:t>
      </w:r>
      <w:r w:rsidRPr="00530A15">
        <w:t xml:space="preserve"> из Симлы, которое </w:t>
      </w:r>
      <w:r>
        <w:t>Блаватская</w:t>
      </w:r>
      <w:r w:rsidRPr="00530A15">
        <w:t xml:space="preserve"> получила в Амритсаре 27 числа и </w:t>
      </w:r>
      <w:r>
        <w:t>тут же</w:t>
      </w:r>
      <w:r w:rsidRPr="00530A15">
        <w:t xml:space="preserve"> передала </w:t>
      </w:r>
      <w:r>
        <w:t>м</w:t>
      </w:r>
      <w:r w:rsidRPr="00530A15">
        <w:t xml:space="preserve">ахатме, ехавшему в поезде </w:t>
      </w:r>
      <w:r>
        <w:t>встретиться</w:t>
      </w:r>
      <w:r w:rsidRPr="00530A15">
        <w:t xml:space="preserve"> с ней, </w:t>
      </w:r>
      <w:r>
        <w:t>и</w:t>
      </w:r>
      <w:r w:rsidRPr="00530A15">
        <w:t xml:space="preserve"> о телеграмме, посланной им из Дже</w:t>
      </w:r>
      <w:r>
        <w:t>й</w:t>
      </w:r>
      <w:r w:rsidRPr="00530A15">
        <w:t>л</w:t>
      </w:r>
      <w:r>
        <w:t>э</w:t>
      </w:r>
      <w:r w:rsidRPr="00530A15">
        <w:t>ма</w:t>
      </w:r>
      <w:r>
        <w:t>, о чём говорилось в</w:t>
      </w:r>
      <w:r w:rsidRPr="00530A15">
        <w:t xml:space="preserve"> </w:t>
      </w:r>
      <w:r>
        <w:t>комментарии к</w:t>
      </w:r>
      <w:r w:rsidRPr="00530A15">
        <w:t xml:space="preserve"> Письм</w:t>
      </w:r>
      <w:r>
        <w:t>у</w:t>
      </w:r>
      <w:r w:rsidRPr="00530A15">
        <w:t xml:space="preserve"> №5.</w:t>
      </w:r>
      <w:proofErr w:type="gramEnd"/>
      <w:r w:rsidRPr="00530A15">
        <w:t xml:space="preserve"> Очевидно, Синнетт ещ</w:t>
      </w:r>
      <w:r>
        <w:t>ё</w:t>
      </w:r>
      <w:r w:rsidRPr="00530A15">
        <w:t xml:space="preserve"> не получил </w:t>
      </w:r>
      <w:r>
        <w:t>её копии</w:t>
      </w:r>
      <w:r w:rsidRPr="00530A15">
        <w:t xml:space="preserve">, </w:t>
      </w:r>
      <w:r>
        <w:t>а потом</w:t>
      </w:r>
      <w:r w:rsidRPr="00530A15">
        <w:t>у не был полностью убежд</w:t>
      </w:r>
      <w:r>
        <w:t>ё</w:t>
      </w:r>
      <w:r w:rsidRPr="00530A15">
        <w:t>н. Поз</w:t>
      </w:r>
      <w:r>
        <w:t>ж</w:t>
      </w:r>
      <w:r w:rsidRPr="00530A15">
        <w:t>е Синнетт е</w:t>
      </w:r>
      <w:r>
        <w:t>ё</w:t>
      </w:r>
      <w:r w:rsidRPr="00530A15">
        <w:t xml:space="preserve"> получил, и обстоятельства стали неопровержимыми.</w:t>
      </w:r>
      <w:r w:rsidRPr="001C523E">
        <w:t xml:space="preserve"> </w:t>
      </w:r>
      <w:r w:rsidRPr="00402E6F">
        <w:t xml:space="preserve">— </w:t>
      </w:r>
      <w:r w:rsidRPr="00402E6F">
        <w:rPr>
          <w:i/>
        </w:rPr>
        <w:t>Прим. ред.</w:t>
      </w:r>
    </w:p>
  </w:footnote>
  <w:footnote w:id="33">
    <w:p w:rsidR="00485E1C" w:rsidRPr="00530A15" w:rsidRDefault="00485E1C" w:rsidP="00842D52">
      <w:pPr>
        <w:pStyle w:val="a6"/>
        <w:jc w:val="both"/>
      </w:pPr>
      <w:r w:rsidRPr="00530A15">
        <w:rPr>
          <w:rStyle w:val="a7"/>
        </w:rPr>
        <w:footnoteRef/>
      </w:r>
      <w:r w:rsidRPr="00530A15">
        <w:t xml:space="preserve"> Здесь говорится о статье </w:t>
      </w:r>
      <w:proofErr w:type="gramStart"/>
      <w:r w:rsidRPr="00530A15">
        <w:t>Олкотта</w:t>
      </w:r>
      <w:proofErr w:type="gramEnd"/>
      <w:r w:rsidRPr="00530A15">
        <w:t xml:space="preserve"> о феномене в Симле, </w:t>
      </w:r>
      <w:r>
        <w:t>написанной</w:t>
      </w:r>
      <w:r w:rsidRPr="00530A15">
        <w:t xml:space="preserve"> только для членов Т</w:t>
      </w:r>
      <w:r>
        <w:t>.</w:t>
      </w:r>
      <w:r w:rsidRPr="00530A15">
        <w:t>О</w:t>
      </w:r>
      <w:r>
        <w:t>.</w:t>
      </w:r>
      <w:r w:rsidRPr="00530A15">
        <w:t>, но, к несчастью, опубликованной индийской газетой.</w:t>
      </w:r>
      <w:r w:rsidRPr="001C523E">
        <w:t xml:space="preserve"> </w:t>
      </w:r>
      <w:r w:rsidRPr="00402E6F">
        <w:t xml:space="preserve">— </w:t>
      </w:r>
      <w:r w:rsidRPr="00402E6F">
        <w:rPr>
          <w:i/>
        </w:rPr>
        <w:t>Прим. ред.</w:t>
      </w:r>
    </w:p>
  </w:footnote>
  <w:footnote w:id="34">
    <w:p w:rsidR="00485E1C" w:rsidRPr="001C523E" w:rsidRDefault="00485E1C">
      <w:pPr>
        <w:pStyle w:val="a6"/>
      </w:pPr>
      <w:r>
        <w:rPr>
          <w:rStyle w:val="a7"/>
        </w:rPr>
        <w:footnoteRef/>
      </w:r>
      <w:r>
        <w:t xml:space="preserve"> В</w:t>
      </w:r>
      <w:r w:rsidRPr="001C523E">
        <w:t>от почему мы больше не ходим в лес</w:t>
      </w:r>
      <w:r>
        <w:t>.</w:t>
      </w:r>
      <w:r w:rsidRPr="001C523E">
        <w:t xml:space="preserve"> </w:t>
      </w:r>
      <w:r w:rsidRPr="00402E6F">
        <w:t xml:space="preserve">— </w:t>
      </w:r>
      <w:r w:rsidRPr="00402E6F">
        <w:rPr>
          <w:i/>
        </w:rPr>
        <w:t>Прим. ред.</w:t>
      </w:r>
    </w:p>
  </w:footnote>
  <w:footnote w:id="35">
    <w:p w:rsidR="00485E1C" w:rsidRPr="00530A15" w:rsidRDefault="00485E1C" w:rsidP="00842D52">
      <w:pPr>
        <w:pStyle w:val="a6"/>
      </w:pPr>
      <w:r w:rsidRPr="00530A15">
        <w:rPr>
          <w:rStyle w:val="a7"/>
        </w:rPr>
        <w:footnoteRef/>
      </w:r>
      <w:r w:rsidRPr="00530A15">
        <w:t xml:space="preserve"> См. Письмо № 5.</w:t>
      </w:r>
      <w:r w:rsidRPr="001C523E">
        <w:t xml:space="preserve"> </w:t>
      </w:r>
      <w:r w:rsidRPr="00402E6F">
        <w:t xml:space="preserve">— </w:t>
      </w:r>
      <w:r w:rsidRPr="00402E6F">
        <w:rPr>
          <w:i/>
        </w:rPr>
        <w:t>Прим. ред.</w:t>
      </w:r>
    </w:p>
  </w:footnote>
  <w:footnote w:id="36">
    <w:p w:rsidR="00485E1C" w:rsidRDefault="00485E1C" w:rsidP="00842D52">
      <w:pPr>
        <w:pStyle w:val="a6"/>
      </w:pPr>
      <w:r>
        <w:rPr>
          <w:rStyle w:val="a7"/>
        </w:rPr>
        <w:footnoteRef/>
      </w:r>
      <w:r>
        <w:t xml:space="preserve"> Термин «шаберон» применяется к высшему адепту. Предположительно, в этом случае указывает на Махачохана.</w:t>
      </w:r>
      <w:r w:rsidRPr="006E15A9">
        <w:t xml:space="preserve"> </w:t>
      </w:r>
      <w:r w:rsidRPr="00402E6F">
        <w:t xml:space="preserve">— </w:t>
      </w:r>
      <w:r w:rsidRPr="00402E6F">
        <w:rPr>
          <w:i/>
        </w:rPr>
        <w:t>Прим. ред.</w:t>
      </w:r>
    </w:p>
  </w:footnote>
  <w:footnote w:id="37">
    <w:p w:rsidR="00485E1C" w:rsidRPr="00402330" w:rsidRDefault="00485E1C">
      <w:pPr>
        <w:pStyle w:val="a6"/>
      </w:pPr>
      <w:r>
        <w:rPr>
          <w:rStyle w:val="a7"/>
        </w:rPr>
        <w:footnoteRef/>
      </w:r>
      <w:r>
        <w:t xml:space="preserve"> См. его в Приложении</w:t>
      </w:r>
      <w:r w:rsidRPr="00402330">
        <w:t>.</w:t>
      </w:r>
      <w:r w:rsidRPr="00AB1054">
        <w:t xml:space="preserve"> </w:t>
      </w:r>
      <w:r w:rsidRPr="00402E6F">
        <w:t xml:space="preserve">— </w:t>
      </w:r>
      <w:r w:rsidRPr="00402E6F">
        <w:rPr>
          <w:i/>
        </w:rPr>
        <w:t>Прим. ред.</w:t>
      </w:r>
    </w:p>
  </w:footnote>
  <w:footnote w:id="38">
    <w:p w:rsidR="00485E1C" w:rsidRPr="003C0F74" w:rsidRDefault="00485E1C" w:rsidP="00842D52">
      <w:pPr>
        <w:pStyle w:val="a6"/>
      </w:pPr>
      <w:r>
        <w:rPr>
          <w:rStyle w:val="a7"/>
        </w:rPr>
        <w:footnoteRef/>
      </w:r>
      <w:r>
        <w:t xml:space="preserve"> Букв</w:t>
      </w:r>
      <w:proofErr w:type="gramStart"/>
      <w:r>
        <w:t>.</w:t>
      </w:r>
      <w:proofErr w:type="gramEnd"/>
      <w:r>
        <w:t xml:space="preserve"> </w:t>
      </w:r>
      <w:proofErr w:type="gramStart"/>
      <w:r>
        <w:t>ч</w:t>
      </w:r>
      <w:proofErr w:type="gramEnd"/>
      <w:r w:rsidRPr="00AB1054">
        <w:rPr>
          <w:iCs/>
        </w:rPr>
        <w:t>еловек</w:t>
      </w:r>
      <w:r w:rsidRPr="00AB1054">
        <w:t xml:space="preserve">, </w:t>
      </w:r>
      <w:r>
        <w:t xml:space="preserve">у которого </w:t>
      </w:r>
      <w:r w:rsidRPr="00AB1054">
        <w:t xml:space="preserve">много </w:t>
      </w:r>
      <w:r>
        <w:t>форм: актё</w:t>
      </w:r>
      <w:r w:rsidRPr="00AB1054">
        <w:t xml:space="preserve">р, исполняющий много ролей. </w:t>
      </w:r>
      <w:r w:rsidRPr="00402E6F">
        <w:t xml:space="preserve">— </w:t>
      </w:r>
      <w:r w:rsidRPr="00402E6F">
        <w:rPr>
          <w:i/>
        </w:rPr>
        <w:t>Прим. ред.</w:t>
      </w:r>
    </w:p>
  </w:footnote>
  <w:footnote w:id="39">
    <w:p w:rsidR="00485E1C" w:rsidRPr="003C0F74" w:rsidRDefault="00485E1C" w:rsidP="00842D52">
      <w:pPr>
        <w:pStyle w:val="a6"/>
      </w:pPr>
      <w:r w:rsidRPr="003C0F74">
        <w:rPr>
          <w:rStyle w:val="a7"/>
        </w:rPr>
        <w:footnoteRef/>
      </w:r>
      <w:r w:rsidRPr="003C0F74">
        <w:t xml:space="preserve"> Жена и личный </w:t>
      </w:r>
      <w:r w:rsidRPr="003C0F74">
        <w:rPr>
          <w:rFonts w:ascii="Times New Roman CYR" w:hAnsi="Times New Roman CYR"/>
        </w:rPr>
        <w:t>секретар</w:t>
      </w:r>
      <w:r w:rsidRPr="003C0F74">
        <w:t>ь Хьюма.</w:t>
      </w:r>
      <w:r w:rsidRPr="00483B1E">
        <w:t xml:space="preserve"> —</w:t>
      </w:r>
      <w:r>
        <w:t xml:space="preserve"> </w:t>
      </w:r>
      <w:r w:rsidRPr="00483B1E">
        <w:rPr>
          <w:i/>
        </w:rPr>
        <w:t>Прим. ред.</w:t>
      </w:r>
    </w:p>
  </w:footnote>
  <w:footnote w:id="40">
    <w:p w:rsidR="00485E1C" w:rsidRPr="003C0F74" w:rsidRDefault="00485E1C" w:rsidP="00842D52">
      <w:pPr>
        <w:pStyle w:val="a6"/>
      </w:pPr>
      <w:r w:rsidRPr="003C0F74">
        <w:rPr>
          <w:rStyle w:val="a7"/>
        </w:rPr>
        <w:footnoteRef/>
      </w:r>
      <w:r w:rsidRPr="003C0F74">
        <w:t xml:space="preserve"> Отрывки, опущенные в этом письме </w:t>
      </w:r>
      <w:r>
        <w:t>Учителя</w:t>
      </w:r>
      <w:r w:rsidRPr="003C0F74">
        <w:t xml:space="preserve">, начиная с </w:t>
      </w:r>
      <w:r>
        <w:t>этого места, см. в Письме №</w:t>
      </w:r>
      <w:r w:rsidRPr="003C0F74">
        <w:t>117.</w:t>
      </w:r>
    </w:p>
  </w:footnote>
  <w:footnote w:id="41">
    <w:p w:rsidR="00485E1C" w:rsidRDefault="00485E1C">
      <w:pPr>
        <w:pStyle w:val="a6"/>
      </w:pPr>
      <w:r>
        <w:rPr>
          <w:rStyle w:val="a7"/>
        </w:rPr>
        <w:footnoteRef/>
      </w:r>
      <w:r>
        <w:t xml:space="preserve"> Аватара, </w:t>
      </w:r>
      <w:proofErr w:type="gramStart"/>
      <w:r>
        <w:t>который</w:t>
      </w:r>
      <w:proofErr w:type="gramEnd"/>
      <w:r>
        <w:t xml:space="preserve"> является в конце тёмной эпохи, или кали-юги, чтобы рассеять её тени. — </w:t>
      </w:r>
      <w:r w:rsidRPr="00C421F7">
        <w:rPr>
          <w:i/>
        </w:rPr>
        <w:t>Прим. ред.</w:t>
      </w:r>
    </w:p>
  </w:footnote>
  <w:footnote w:id="42">
    <w:p w:rsidR="00485E1C" w:rsidRDefault="00485E1C" w:rsidP="00842D52">
      <w:pPr>
        <w:pStyle w:val="a6"/>
      </w:pPr>
      <w:r>
        <w:rPr>
          <w:rStyle w:val="a7"/>
        </w:rPr>
        <w:footnoteRef/>
      </w:r>
      <w:r>
        <w:t xml:space="preserve"> Мираж.</w:t>
      </w:r>
      <w:r w:rsidRPr="00250561">
        <w:t xml:space="preserve"> </w:t>
      </w:r>
      <w:r>
        <w:t xml:space="preserve">— </w:t>
      </w:r>
      <w:r w:rsidRPr="00C421F7">
        <w:rPr>
          <w:i/>
        </w:rPr>
        <w:t>Прим. ред.</w:t>
      </w:r>
    </w:p>
  </w:footnote>
  <w:footnote w:id="43">
    <w:p w:rsidR="00485E1C" w:rsidRDefault="00485E1C" w:rsidP="00842D52">
      <w:pPr>
        <w:pStyle w:val="a6"/>
      </w:pPr>
      <w:r>
        <w:rPr>
          <w:rStyle w:val="a7"/>
        </w:rPr>
        <w:footnoteRef/>
      </w:r>
      <w:r>
        <w:t xml:space="preserve"> Махачохан.</w:t>
      </w:r>
      <w:r w:rsidRPr="00250561">
        <w:t xml:space="preserve"> </w:t>
      </w:r>
      <w:r>
        <w:t xml:space="preserve">— </w:t>
      </w:r>
      <w:r w:rsidRPr="00C421F7">
        <w:rPr>
          <w:i/>
        </w:rPr>
        <w:t>Прим. ред.</w:t>
      </w:r>
    </w:p>
  </w:footnote>
  <w:footnote w:id="44">
    <w:p w:rsidR="00485E1C" w:rsidRDefault="00485E1C" w:rsidP="00842D52">
      <w:pPr>
        <w:pStyle w:val="a6"/>
      </w:pPr>
      <w:r>
        <w:rPr>
          <w:rStyle w:val="a7"/>
        </w:rPr>
        <w:footnoteRef/>
      </w:r>
      <w:r>
        <w:t xml:space="preserve"> Французский барон дю </w:t>
      </w:r>
      <w:proofErr w:type="gramStart"/>
      <w:r>
        <w:t>Поте</w:t>
      </w:r>
      <w:proofErr w:type="gramEnd"/>
      <w:r>
        <w:t>, который был одним из первых исследователей месмеризма.</w:t>
      </w:r>
      <w:r w:rsidRPr="00250561">
        <w:t xml:space="preserve"> </w:t>
      </w:r>
      <w:r>
        <w:t xml:space="preserve">— </w:t>
      </w:r>
      <w:r w:rsidRPr="00C421F7">
        <w:rPr>
          <w:i/>
        </w:rPr>
        <w:t>Прим. ред.</w:t>
      </w:r>
    </w:p>
  </w:footnote>
  <w:footnote w:id="45">
    <w:p w:rsidR="00485E1C" w:rsidRPr="003F20E9" w:rsidRDefault="00485E1C" w:rsidP="00842D52">
      <w:pPr>
        <w:pStyle w:val="a6"/>
      </w:pPr>
      <w:r>
        <w:rPr>
          <w:rStyle w:val="a7"/>
        </w:rPr>
        <w:footnoteRef/>
      </w:r>
      <w:r>
        <w:t xml:space="preserve"> П</w:t>
      </w:r>
      <w:r w:rsidRPr="003F20E9">
        <w:t>оказ, демонстрация</w:t>
      </w:r>
      <w:r>
        <w:t xml:space="preserve"> </w:t>
      </w:r>
      <w:r w:rsidRPr="00676E35">
        <w:rPr>
          <w:i/>
        </w:rPr>
        <w:t>(хинди)</w:t>
      </w:r>
      <w:r w:rsidRPr="00676E35">
        <w:t xml:space="preserve"> —</w:t>
      </w:r>
      <w:r>
        <w:t xml:space="preserve"> </w:t>
      </w:r>
      <w:r w:rsidRPr="00676E35">
        <w:rPr>
          <w:i/>
        </w:rPr>
        <w:t>Прим. пер</w:t>
      </w:r>
      <w:r>
        <w:t>.</w:t>
      </w:r>
    </w:p>
  </w:footnote>
  <w:footnote w:id="46">
    <w:p w:rsidR="00485E1C" w:rsidRPr="00D31F1E" w:rsidRDefault="00485E1C">
      <w:pPr>
        <w:pStyle w:val="a6"/>
      </w:pPr>
      <w:r>
        <w:rPr>
          <w:rStyle w:val="a7"/>
        </w:rPr>
        <w:footnoteRef/>
      </w:r>
      <w:r w:rsidRPr="00D31F1E">
        <w:t xml:space="preserve"> </w:t>
      </w:r>
      <w:r>
        <w:t>В</w:t>
      </w:r>
      <w:r w:rsidRPr="00D31F1E">
        <w:t xml:space="preserve"> </w:t>
      </w:r>
      <w:r>
        <w:t>оригинале</w:t>
      </w:r>
      <w:r w:rsidRPr="00D31F1E">
        <w:t xml:space="preserve"> </w:t>
      </w:r>
      <w:r>
        <w:t>игра</w:t>
      </w:r>
      <w:r w:rsidRPr="00D31F1E">
        <w:t xml:space="preserve"> </w:t>
      </w:r>
      <w:r>
        <w:t xml:space="preserve">слов </w:t>
      </w:r>
      <w:r w:rsidRPr="00D31F1E">
        <w:t xml:space="preserve">— </w:t>
      </w:r>
      <w:r w:rsidRPr="00D31F1E">
        <w:rPr>
          <w:lang w:val="en-US"/>
        </w:rPr>
        <w:t>complement</w:t>
      </w:r>
      <w:r w:rsidRPr="00D31F1E">
        <w:t xml:space="preserve"> </w:t>
      </w:r>
      <w:r>
        <w:t xml:space="preserve">(дополнение) и </w:t>
      </w:r>
      <w:r w:rsidRPr="00D31F1E">
        <w:rPr>
          <w:lang w:val="en-US"/>
        </w:rPr>
        <w:t>compliment</w:t>
      </w:r>
      <w:r>
        <w:t xml:space="preserve"> (комплимент). </w:t>
      </w:r>
      <w:r w:rsidRPr="00D31F1E">
        <w:t>—</w:t>
      </w:r>
      <w:r>
        <w:t xml:space="preserve"> </w:t>
      </w:r>
      <w:r w:rsidRPr="00D31F1E">
        <w:rPr>
          <w:i/>
        </w:rPr>
        <w:t>Прим. пер.</w:t>
      </w:r>
    </w:p>
  </w:footnote>
  <w:footnote w:id="47">
    <w:p w:rsidR="00485E1C" w:rsidRDefault="00485E1C">
      <w:pPr>
        <w:pStyle w:val="a6"/>
      </w:pPr>
      <w:r>
        <w:rPr>
          <w:rStyle w:val="a7"/>
        </w:rPr>
        <w:footnoteRef/>
      </w:r>
      <w:r>
        <w:t xml:space="preserve"> Миссия в странах неверных </w:t>
      </w:r>
      <w:r w:rsidRPr="00B67155">
        <w:rPr>
          <w:i/>
        </w:rPr>
        <w:t>(лат)</w:t>
      </w:r>
      <w:r>
        <w:rPr>
          <w:i/>
        </w:rPr>
        <w:t>.</w:t>
      </w:r>
      <w:r w:rsidRPr="00B67155">
        <w:t xml:space="preserve"> </w:t>
      </w:r>
      <w:r w:rsidRPr="00D31F1E">
        <w:t>—</w:t>
      </w:r>
      <w:r>
        <w:t xml:space="preserve"> </w:t>
      </w:r>
      <w:r w:rsidRPr="00D31F1E">
        <w:rPr>
          <w:i/>
        </w:rPr>
        <w:t>Прим. пер.</w:t>
      </w:r>
    </w:p>
  </w:footnote>
  <w:footnote w:id="48">
    <w:p w:rsidR="00485E1C" w:rsidRDefault="00485E1C" w:rsidP="00842D52">
      <w:pPr>
        <w:pStyle w:val="a6"/>
      </w:pPr>
      <w:r>
        <w:rPr>
          <w:rStyle w:val="a7"/>
        </w:rPr>
        <w:footnoteRef/>
      </w:r>
      <w:r>
        <w:t xml:space="preserve"> Герой-адепт из оккультного романа Бульвера Литтона «Занони». </w:t>
      </w:r>
      <w:r w:rsidRPr="00D31F1E">
        <w:t>—</w:t>
      </w:r>
      <w:r>
        <w:t xml:space="preserve"> </w:t>
      </w:r>
      <w:r w:rsidRPr="00D31F1E">
        <w:rPr>
          <w:i/>
        </w:rPr>
        <w:t>Прим.</w:t>
      </w:r>
      <w:r>
        <w:rPr>
          <w:i/>
        </w:rPr>
        <w:t xml:space="preserve"> ред.</w:t>
      </w:r>
    </w:p>
  </w:footnote>
  <w:footnote w:id="49">
    <w:p w:rsidR="00485E1C" w:rsidRDefault="00485E1C">
      <w:pPr>
        <w:pStyle w:val="a6"/>
      </w:pPr>
      <w:r>
        <w:rPr>
          <w:rStyle w:val="a7"/>
        </w:rPr>
        <w:footnoteRef/>
      </w:r>
      <w:r>
        <w:t xml:space="preserve"> Эдвин Арнольд, «Свет Азии».</w:t>
      </w:r>
      <w:r w:rsidRPr="00F6070B">
        <w:t xml:space="preserve"> </w:t>
      </w:r>
      <w:r w:rsidRPr="00D31F1E">
        <w:t>—</w:t>
      </w:r>
      <w:r>
        <w:t xml:space="preserve"> </w:t>
      </w:r>
      <w:r w:rsidRPr="00D31F1E">
        <w:rPr>
          <w:i/>
        </w:rPr>
        <w:t>Прим.</w:t>
      </w:r>
      <w:r>
        <w:rPr>
          <w:i/>
        </w:rPr>
        <w:t xml:space="preserve"> ред.</w:t>
      </w:r>
    </w:p>
  </w:footnote>
  <w:footnote w:id="50">
    <w:p w:rsidR="00485E1C" w:rsidRDefault="00485E1C" w:rsidP="00842D52">
      <w:pPr>
        <w:pStyle w:val="a6"/>
      </w:pPr>
      <w:r>
        <w:rPr>
          <w:rStyle w:val="a7"/>
        </w:rPr>
        <w:footnoteRef/>
      </w:r>
      <w:r>
        <w:t xml:space="preserve"> Этот друг — его чела, Джуал Кхул, сопровождавший его в этой поездке. В письмах его часто называют «Лишённым наследства», так как это прозвище закрепилось за ним после того, как он был лишён наследства, став челой махатмы К.Х. Также его иногда называют Бенджамином.</w:t>
      </w:r>
      <w:r w:rsidRPr="00F6637C">
        <w:t xml:space="preserve"> </w:t>
      </w:r>
      <w:r w:rsidRPr="00D31F1E">
        <w:t>—</w:t>
      </w:r>
      <w:r>
        <w:t xml:space="preserve"> </w:t>
      </w:r>
      <w:r w:rsidRPr="00D31F1E">
        <w:rPr>
          <w:i/>
        </w:rPr>
        <w:t>Прим.</w:t>
      </w:r>
      <w:r>
        <w:rPr>
          <w:i/>
        </w:rPr>
        <w:t xml:space="preserve"> ред.</w:t>
      </w:r>
    </w:p>
  </w:footnote>
  <w:footnote w:id="51">
    <w:p w:rsidR="00485E1C" w:rsidRDefault="00485E1C">
      <w:pPr>
        <w:pStyle w:val="a6"/>
      </w:pPr>
      <w:r>
        <w:rPr>
          <w:rStyle w:val="a7"/>
        </w:rPr>
        <w:footnoteRef/>
      </w:r>
      <w:r>
        <w:t xml:space="preserve"> Двойная сверхтонковая глянцевая (</w:t>
      </w:r>
      <w:proofErr w:type="gramStart"/>
      <w:r w:rsidRPr="00E35617">
        <w:rPr>
          <w:i/>
        </w:rPr>
        <w:t>фр</w:t>
      </w:r>
      <w:proofErr w:type="gramEnd"/>
      <w:r>
        <w:t>).</w:t>
      </w:r>
      <w:r w:rsidRPr="00E35617">
        <w:t xml:space="preserve"> </w:t>
      </w:r>
      <w:r w:rsidRPr="00D31F1E">
        <w:t>—</w:t>
      </w:r>
      <w:r>
        <w:t xml:space="preserve"> </w:t>
      </w:r>
      <w:r w:rsidRPr="00D31F1E">
        <w:rPr>
          <w:i/>
        </w:rPr>
        <w:t>Прим.</w:t>
      </w:r>
      <w:r>
        <w:rPr>
          <w:i/>
        </w:rPr>
        <w:t xml:space="preserve"> пер.</w:t>
      </w:r>
    </w:p>
  </w:footnote>
  <w:footnote w:id="52">
    <w:p w:rsidR="00485E1C" w:rsidRDefault="00485E1C" w:rsidP="00842D52">
      <w:pPr>
        <w:pStyle w:val="a6"/>
      </w:pPr>
      <w:r>
        <w:rPr>
          <w:rStyle w:val="a7"/>
        </w:rPr>
        <w:footnoteRef/>
      </w:r>
      <w:r>
        <w:t xml:space="preserve"> Речь идет о феноменальном сотворении дополнительных чашки и блюдца на пикнике в Симле 3 октября 1880 г. См. «Оккультный мир», глава «</w:t>
      </w:r>
      <w:r w:rsidRPr="008E352C">
        <w:t>Оккультные феномены недавнего времени</w:t>
      </w:r>
      <w:r>
        <w:t>».</w:t>
      </w:r>
      <w:r w:rsidRPr="008E352C">
        <w:t xml:space="preserve"> </w:t>
      </w:r>
      <w:r w:rsidRPr="00D31F1E">
        <w:t>—</w:t>
      </w:r>
      <w:r>
        <w:t xml:space="preserve"> </w:t>
      </w:r>
      <w:r w:rsidRPr="00D31F1E">
        <w:rPr>
          <w:i/>
        </w:rPr>
        <w:t>Прим.</w:t>
      </w:r>
      <w:r>
        <w:rPr>
          <w:i/>
        </w:rPr>
        <w:t xml:space="preserve"> ред.</w:t>
      </w:r>
    </w:p>
  </w:footnote>
  <w:footnote w:id="53">
    <w:p w:rsidR="00485E1C" w:rsidRPr="000C0CFC" w:rsidRDefault="00485E1C" w:rsidP="000C0CFC">
      <w:pPr>
        <w:pStyle w:val="a6"/>
      </w:pPr>
      <w:r>
        <w:rPr>
          <w:rStyle w:val="a7"/>
        </w:rPr>
        <w:footnoteRef/>
      </w:r>
      <w:r>
        <w:t xml:space="preserve"> </w:t>
      </w:r>
      <w:r w:rsidRPr="000C0CFC">
        <w:t>Так, во всяком случае, говорит миссис Синнетт. Я сам не обыскивал посудных лавок. Также бутылку я наполнил водой собственноручно, и она была только одной из четырёх, имевшихся в корзинах у слуг. Эти четыре бутылки были только что принесены назад ими пустыми после бесплодных поисков воды, за которой вы посылали слуг в маленькую пивоварню с запиской. Надеюсь, что меня извинят за мо</w:t>
      </w:r>
      <w:r>
        <w:t>ё</w:t>
      </w:r>
      <w:r w:rsidRPr="000C0CFC">
        <w:t xml:space="preserve"> вмешательство. С почтительным приветом даме,</w:t>
      </w:r>
    </w:p>
    <w:p w:rsidR="00485E1C" w:rsidRPr="000C0CFC" w:rsidRDefault="00485E1C" w:rsidP="000C0CFC">
      <w:pPr>
        <w:pStyle w:val="a6"/>
        <w:jc w:val="right"/>
      </w:pPr>
      <w:proofErr w:type="gramStart"/>
      <w:r w:rsidRPr="000C0CFC">
        <w:t>Ваш</w:t>
      </w:r>
      <w:proofErr w:type="gramEnd"/>
      <w:r w:rsidRPr="000C0CFC">
        <w:t xml:space="preserve"> «Лишённый </w:t>
      </w:r>
      <w:r>
        <w:t>н</w:t>
      </w:r>
      <w:r w:rsidRPr="000C0CFC">
        <w:t>аследства»</w:t>
      </w:r>
    </w:p>
  </w:footnote>
  <w:footnote w:id="54">
    <w:p w:rsidR="00485E1C" w:rsidRDefault="00485E1C" w:rsidP="00842D52">
      <w:pPr>
        <w:pStyle w:val="a6"/>
      </w:pPr>
      <w:r>
        <w:rPr>
          <w:rStyle w:val="a7"/>
        </w:rPr>
        <w:footnoteRef/>
      </w:r>
      <w:r>
        <w:t xml:space="preserve"> Письмо Дамодара. См. Письма №14А и 14Б.</w:t>
      </w:r>
      <w:r w:rsidRPr="00421405">
        <w:t xml:space="preserve"> </w:t>
      </w:r>
      <w:r w:rsidRPr="00B537AA">
        <w:t xml:space="preserve">— </w:t>
      </w:r>
      <w:r w:rsidRPr="00B537AA">
        <w:rPr>
          <w:i/>
        </w:rPr>
        <w:t>Прим. ред.</w:t>
      </w:r>
    </w:p>
  </w:footnote>
  <w:footnote w:id="55">
    <w:p w:rsidR="00485E1C" w:rsidRDefault="00485E1C" w:rsidP="00842D52">
      <w:pPr>
        <w:pStyle w:val="a6"/>
      </w:pPr>
      <w:r>
        <w:rPr>
          <w:rStyle w:val="a7"/>
        </w:rPr>
        <w:footnoteRef/>
      </w:r>
      <w:r>
        <w:t xml:space="preserve"> Известный спирит шотландского происхождения</w:t>
      </w:r>
      <w:proofErr w:type="gramStart"/>
      <w:r>
        <w:t xml:space="preserve"> ,</w:t>
      </w:r>
      <w:proofErr w:type="gramEnd"/>
      <w:r>
        <w:t xml:space="preserve"> но выросший в США. Позже он уехал в Англию, где был активен в спиритических кругах и познакомился с лордом Линдси и другими интересующимися.</w:t>
      </w:r>
      <w:r w:rsidRPr="00F8311C">
        <w:t xml:space="preserve"> </w:t>
      </w:r>
      <w:r w:rsidRPr="00B537AA">
        <w:t xml:space="preserve">— </w:t>
      </w:r>
      <w:r w:rsidRPr="00B537AA">
        <w:rPr>
          <w:i/>
        </w:rPr>
        <w:t>Прим. ред.</w:t>
      </w:r>
    </w:p>
  </w:footnote>
  <w:footnote w:id="56">
    <w:p w:rsidR="00485E1C" w:rsidRDefault="00485E1C" w:rsidP="00842D52">
      <w:pPr>
        <w:pStyle w:val="a6"/>
      </w:pPr>
      <w:r>
        <w:rPr>
          <w:rStyle w:val="a7"/>
        </w:rPr>
        <w:footnoteRef/>
      </w:r>
      <w:r>
        <w:t xml:space="preserve"> Е.П.Б.</w:t>
      </w:r>
      <w:r w:rsidRPr="00F8311C">
        <w:t xml:space="preserve"> </w:t>
      </w:r>
      <w:r w:rsidRPr="00B537AA">
        <w:t xml:space="preserve">— </w:t>
      </w:r>
      <w:r w:rsidRPr="00B537AA">
        <w:rPr>
          <w:i/>
        </w:rPr>
        <w:t>Прим. ред.</w:t>
      </w:r>
    </w:p>
  </w:footnote>
  <w:footnote w:id="57">
    <w:p w:rsidR="00485E1C" w:rsidRDefault="00485E1C" w:rsidP="00842D52">
      <w:pPr>
        <w:pStyle w:val="a6"/>
      </w:pPr>
      <w:r>
        <w:rPr>
          <w:rStyle w:val="a7"/>
        </w:rPr>
        <w:footnoteRef/>
      </w:r>
      <w:r>
        <w:t xml:space="preserve"> «Оккультный мир».</w:t>
      </w:r>
      <w:r w:rsidRPr="00F8311C">
        <w:t xml:space="preserve"> </w:t>
      </w:r>
      <w:r w:rsidRPr="00B537AA">
        <w:t xml:space="preserve">— </w:t>
      </w:r>
      <w:r w:rsidRPr="00B537AA">
        <w:rPr>
          <w:i/>
        </w:rPr>
        <w:t>Прим. ред.</w:t>
      </w:r>
    </w:p>
  </w:footnote>
  <w:footnote w:id="58">
    <w:p w:rsidR="00485E1C" w:rsidRDefault="00485E1C" w:rsidP="00842D52">
      <w:pPr>
        <w:pStyle w:val="a6"/>
      </w:pPr>
      <w:r>
        <w:rPr>
          <w:rStyle w:val="a7"/>
        </w:rPr>
        <w:footnoteRef/>
      </w:r>
      <w:r>
        <w:t xml:space="preserve"> «Оккультный мир».</w:t>
      </w:r>
      <w:r w:rsidRPr="00F8311C">
        <w:t xml:space="preserve"> </w:t>
      </w:r>
      <w:r w:rsidRPr="00B537AA">
        <w:t xml:space="preserve">— </w:t>
      </w:r>
      <w:r w:rsidRPr="00B537AA">
        <w:rPr>
          <w:i/>
        </w:rPr>
        <w:t>Прим. ред.</w:t>
      </w:r>
    </w:p>
  </w:footnote>
  <w:footnote w:id="59">
    <w:p w:rsidR="00485E1C" w:rsidRDefault="00485E1C" w:rsidP="00842D52">
      <w:pPr>
        <w:pStyle w:val="a6"/>
      </w:pPr>
      <w:r>
        <w:rPr>
          <w:rStyle w:val="a7"/>
        </w:rPr>
        <w:footnoteRef/>
      </w:r>
      <w:r>
        <w:t xml:space="preserve"> Один из высочайших пиков в Гималаях, к северу от озера Манасаровар.</w:t>
      </w:r>
      <w:r w:rsidRPr="00F8311C">
        <w:t xml:space="preserve"> </w:t>
      </w:r>
      <w:r w:rsidRPr="00B537AA">
        <w:t xml:space="preserve">— </w:t>
      </w:r>
      <w:r w:rsidRPr="00B537AA">
        <w:rPr>
          <w:i/>
        </w:rPr>
        <w:t>Прим. ред.</w:t>
      </w:r>
    </w:p>
  </w:footnote>
  <w:footnote w:id="60">
    <w:p w:rsidR="00485E1C" w:rsidRDefault="00485E1C" w:rsidP="00842D52">
      <w:pPr>
        <w:pStyle w:val="a6"/>
      </w:pPr>
      <w:r>
        <w:rPr>
          <w:rStyle w:val="a7"/>
        </w:rPr>
        <w:footnoteRef/>
      </w:r>
      <w:r>
        <w:t xml:space="preserve"> Образованный филолог и знаменитый ученый-санскритолог немецкого происхождения. Перевёл много восточных произведений для европейских читателей; основные его работы выходили в серии «Священные книги Востока».</w:t>
      </w:r>
      <w:r w:rsidRPr="00F8311C">
        <w:t xml:space="preserve"> </w:t>
      </w:r>
      <w:r w:rsidRPr="00B537AA">
        <w:t xml:space="preserve">— </w:t>
      </w:r>
      <w:r w:rsidRPr="00B537AA">
        <w:rPr>
          <w:i/>
        </w:rPr>
        <w:t>Прим. ред.</w:t>
      </w:r>
    </w:p>
  </w:footnote>
  <w:footnote w:id="61">
    <w:p w:rsidR="00485E1C" w:rsidRDefault="00485E1C" w:rsidP="00842D52">
      <w:pPr>
        <w:pStyle w:val="a6"/>
      </w:pPr>
      <w:r>
        <w:rPr>
          <w:rStyle w:val="a7"/>
        </w:rPr>
        <w:footnoteRef/>
      </w:r>
      <w:r>
        <w:t xml:space="preserve"> Знаменитый ученый-санскритолог. В связи со своей работой по переводу индийских писаний много путешествовал по Индии.</w:t>
      </w:r>
      <w:r w:rsidRPr="00F8311C">
        <w:t xml:space="preserve"> </w:t>
      </w:r>
      <w:r w:rsidRPr="00B537AA">
        <w:t xml:space="preserve">— </w:t>
      </w:r>
      <w:r w:rsidRPr="00B537AA">
        <w:rPr>
          <w:i/>
        </w:rPr>
        <w:t>Прим. ред.</w:t>
      </w:r>
    </w:p>
  </w:footnote>
  <w:footnote w:id="62">
    <w:p w:rsidR="00485E1C" w:rsidRDefault="00485E1C" w:rsidP="00842D52">
      <w:pPr>
        <w:pStyle w:val="a6"/>
      </w:pPr>
      <w:r>
        <w:rPr>
          <w:rStyle w:val="a7"/>
        </w:rPr>
        <w:footnoteRef/>
      </w:r>
      <w:r>
        <w:t xml:space="preserve"> Махачохан.</w:t>
      </w:r>
      <w:r w:rsidRPr="00F8311C">
        <w:t xml:space="preserve"> </w:t>
      </w:r>
      <w:r w:rsidRPr="00B537AA">
        <w:t xml:space="preserve">— </w:t>
      </w:r>
      <w:r w:rsidRPr="00B537AA">
        <w:rPr>
          <w:i/>
        </w:rPr>
        <w:t>Прим. ред.</w:t>
      </w:r>
    </w:p>
  </w:footnote>
  <w:footnote w:id="63">
    <w:p w:rsidR="00485E1C" w:rsidRPr="00246D05" w:rsidRDefault="00485E1C" w:rsidP="00842D52">
      <w:pPr>
        <w:pStyle w:val="a6"/>
      </w:pPr>
      <w:r>
        <w:rPr>
          <w:rStyle w:val="a7"/>
        </w:rPr>
        <w:footnoteRef/>
      </w:r>
      <w:r w:rsidRPr="00246D05">
        <w:t xml:space="preserve"> «Оккультный мир» Синнетта, </w:t>
      </w:r>
      <w:r>
        <w:t xml:space="preserve">который был </w:t>
      </w:r>
      <w:r w:rsidRPr="00246D05">
        <w:t>только что опубликован.</w:t>
      </w:r>
      <w:r w:rsidRPr="00F8311C">
        <w:t xml:space="preserve"> </w:t>
      </w:r>
      <w:r w:rsidRPr="00B537AA">
        <w:t xml:space="preserve">— </w:t>
      </w:r>
      <w:r w:rsidRPr="00B537AA">
        <w:rPr>
          <w:i/>
        </w:rPr>
        <w:t>Прим. ред.</w:t>
      </w:r>
    </w:p>
  </w:footnote>
  <w:footnote w:id="64">
    <w:p w:rsidR="00485E1C" w:rsidRDefault="00485E1C" w:rsidP="006154BC">
      <w:pPr>
        <w:pStyle w:val="a6"/>
      </w:pPr>
      <w:r w:rsidRPr="00246D05">
        <w:rPr>
          <w:rStyle w:val="a7"/>
        </w:rPr>
        <w:footnoteRef/>
      </w:r>
      <w:r w:rsidRPr="00246D05">
        <w:t xml:space="preserve"> Анна Б. Кингсфорд, английская спиритка, сыгравшая значительную роль в ТО в Англии, поз</w:t>
      </w:r>
      <w:r>
        <w:t>ж</w:t>
      </w:r>
      <w:r w:rsidRPr="00246D05">
        <w:t>е</w:t>
      </w:r>
      <w:r>
        <w:t xml:space="preserve"> —</w:t>
      </w:r>
      <w:r w:rsidRPr="00246D05">
        <w:t xml:space="preserve"> президент Лондонской ложи. </w:t>
      </w:r>
      <w:proofErr w:type="gramStart"/>
      <w:r w:rsidRPr="00246D05">
        <w:t>Известна</w:t>
      </w:r>
      <w:proofErr w:type="gramEnd"/>
      <w:r w:rsidRPr="00246D05">
        <w:t xml:space="preserve"> своей книгой «Совершенный путь» </w:t>
      </w:r>
      <w:r>
        <w:t>(</w:t>
      </w:r>
      <w:smartTag w:uri="urn:schemas-microsoft-com:office:smarttags" w:element="metricconverter">
        <w:smartTagPr>
          <w:attr w:name="ProductID" w:val="1881 г"/>
        </w:smartTagPr>
        <w:r w:rsidRPr="00246D05">
          <w:t>1881 г</w:t>
        </w:r>
      </w:smartTag>
      <w:r w:rsidRPr="00246D05">
        <w:t>.</w:t>
      </w:r>
      <w:r>
        <w:t xml:space="preserve">). </w:t>
      </w:r>
      <w:r w:rsidRPr="00B537AA">
        <w:t xml:space="preserve">— </w:t>
      </w:r>
      <w:r w:rsidRPr="00B537AA">
        <w:rPr>
          <w:i/>
        </w:rPr>
        <w:t>Прим. ред.</w:t>
      </w:r>
    </w:p>
    <w:p w:rsidR="00485E1C" w:rsidRPr="00246D05" w:rsidRDefault="00485E1C" w:rsidP="00842D52">
      <w:pPr>
        <w:pStyle w:val="a6"/>
      </w:pPr>
    </w:p>
  </w:footnote>
  <w:footnote w:id="65">
    <w:p w:rsidR="00485E1C" w:rsidRDefault="00485E1C">
      <w:pPr>
        <w:pStyle w:val="a6"/>
      </w:pPr>
      <w:r>
        <w:rPr>
          <w:rStyle w:val="a7"/>
        </w:rPr>
        <w:footnoteRef/>
      </w:r>
      <w:r>
        <w:t xml:space="preserve"> В России роман вышел под названием «Призрак».</w:t>
      </w:r>
      <w:r w:rsidRPr="00FD6026">
        <w:t xml:space="preserve"> </w:t>
      </w:r>
      <w:r w:rsidRPr="00B537AA">
        <w:t xml:space="preserve">— </w:t>
      </w:r>
      <w:r w:rsidRPr="00B537AA">
        <w:rPr>
          <w:i/>
        </w:rPr>
        <w:t xml:space="preserve">Прим. </w:t>
      </w:r>
      <w:r>
        <w:rPr>
          <w:i/>
        </w:rPr>
        <w:t>пе</w:t>
      </w:r>
      <w:r w:rsidRPr="00B537AA">
        <w:rPr>
          <w:i/>
        </w:rPr>
        <w:t>р</w:t>
      </w:r>
      <w:r>
        <w:rPr>
          <w:i/>
        </w:rPr>
        <w:t>.</w:t>
      </w:r>
    </w:p>
  </w:footnote>
  <w:footnote w:id="66">
    <w:p w:rsidR="00485E1C" w:rsidRDefault="00485E1C">
      <w:pPr>
        <w:pStyle w:val="a6"/>
      </w:pPr>
      <w:r>
        <w:rPr>
          <w:rStyle w:val="a7"/>
        </w:rPr>
        <w:footnoteRef/>
      </w:r>
      <w:r>
        <w:t xml:space="preserve"> «Оккультный мир». </w:t>
      </w:r>
      <w:r w:rsidRPr="00B537AA">
        <w:t xml:space="preserve">— </w:t>
      </w:r>
      <w:r w:rsidRPr="00B537AA">
        <w:rPr>
          <w:i/>
        </w:rPr>
        <w:t>Прим. р</w:t>
      </w:r>
      <w:r>
        <w:rPr>
          <w:i/>
        </w:rPr>
        <w:t>ед.</w:t>
      </w:r>
    </w:p>
  </w:footnote>
  <w:footnote w:id="67">
    <w:p w:rsidR="00485E1C" w:rsidRDefault="00485E1C">
      <w:pPr>
        <w:pStyle w:val="a6"/>
      </w:pPr>
      <w:r>
        <w:rPr>
          <w:rStyle w:val="a7"/>
        </w:rPr>
        <w:footnoteRef/>
      </w:r>
      <w:r>
        <w:t xml:space="preserve"> Усилия заклевать. </w:t>
      </w:r>
      <w:r w:rsidRPr="00B537AA">
        <w:t xml:space="preserve">— </w:t>
      </w:r>
      <w:r w:rsidRPr="00B537AA">
        <w:rPr>
          <w:i/>
        </w:rPr>
        <w:t xml:space="preserve">Прим. </w:t>
      </w:r>
      <w:r>
        <w:rPr>
          <w:i/>
        </w:rPr>
        <w:t>пе</w:t>
      </w:r>
      <w:r w:rsidRPr="00B537AA">
        <w:rPr>
          <w:i/>
        </w:rPr>
        <w:t>р</w:t>
      </w:r>
      <w:r>
        <w:rPr>
          <w:i/>
        </w:rPr>
        <w:t>.</w:t>
      </w:r>
    </w:p>
  </w:footnote>
  <w:footnote w:id="68">
    <w:p w:rsidR="00485E1C" w:rsidRDefault="00485E1C" w:rsidP="00842D52">
      <w:pPr>
        <w:pStyle w:val="a6"/>
        <w:jc w:val="both"/>
      </w:pPr>
      <w:r>
        <w:rPr>
          <w:rStyle w:val="a7"/>
        </w:rPr>
        <w:footnoteRef/>
      </w:r>
      <w:r>
        <w:t xml:space="preserve"> Альфред Рассел Уоллес и сэр Уильям Крукс. Крукс был известным английским учёным и членом Королевского общества. Некоторое время он </w:t>
      </w:r>
      <w:proofErr w:type="gramStart"/>
      <w:r>
        <w:t>был одним из пяти членов совета Т.О. Сделал</w:t>
      </w:r>
      <w:proofErr w:type="gramEnd"/>
      <w:r>
        <w:t xml:space="preserve"> несколько замечательных открытий в том, что он называл «лучистой материей», а гораздо позже в своих письмах махатма упомянул, что это его оккультные исследования его к этим открытиям. </w:t>
      </w:r>
      <w:r w:rsidRPr="00B537AA">
        <w:t xml:space="preserve">— </w:t>
      </w:r>
      <w:r w:rsidRPr="00B537AA">
        <w:rPr>
          <w:i/>
        </w:rPr>
        <w:t>Прим. р</w:t>
      </w:r>
      <w:r>
        <w:rPr>
          <w:i/>
        </w:rPr>
        <w:t>ед.</w:t>
      </w:r>
    </w:p>
  </w:footnote>
  <w:footnote w:id="69">
    <w:p w:rsidR="00485E1C" w:rsidRDefault="00485E1C" w:rsidP="00842D52">
      <w:pPr>
        <w:pStyle w:val="a6"/>
      </w:pPr>
      <w:r>
        <w:rPr>
          <w:rStyle w:val="a7"/>
        </w:rPr>
        <w:footnoteRef/>
      </w:r>
      <w:r>
        <w:t xml:space="preserve"> Здесь три строки в оригинале письма полностью стёрты, по-видимому, самим автором.</w:t>
      </w:r>
      <w:r w:rsidRPr="006374D5">
        <w:t xml:space="preserve"> </w:t>
      </w:r>
      <w:r w:rsidRPr="00B537AA">
        <w:t xml:space="preserve">— </w:t>
      </w:r>
      <w:r w:rsidRPr="00B537AA">
        <w:rPr>
          <w:i/>
        </w:rPr>
        <w:t>Прим. р</w:t>
      </w:r>
      <w:r>
        <w:rPr>
          <w:i/>
        </w:rPr>
        <w:t>ед.</w:t>
      </w:r>
    </w:p>
  </w:footnote>
  <w:footnote w:id="70">
    <w:p w:rsidR="00485E1C" w:rsidRDefault="00485E1C">
      <w:pPr>
        <w:pStyle w:val="a6"/>
      </w:pPr>
      <w:r>
        <w:rPr>
          <w:rStyle w:val="a7"/>
        </w:rPr>
        <w:footnoteRef/>
      </w:r>
      <w:r>
        <w:t xml:space="preserve"> Е.П.Б.</w:t>
      </w:r>
      <w:r w:rsidRPr="0048718C">
        <w:t xml:space="preserve"> </w:t>
      </w:r>
      <w:r w:rsidRPr="00B537AA">
        <w:t xml:space="preserve">— </w:t>
      </w:r>
      <w:r w:rsidRPr="00B537AA">
        <w:rPr>
          <w:i/>
        </w:rPr>
        <w:t>Прим. р</w:t>
      </w:r>
      <w:r>
        <w:rPr>
          <w:i/>
        </w:rPr>
        <w:t>ед.</w:t>
      </w:r>
    </w:p>
  </w:footnote>
  <w:footnote w:id="71">
    <w:p w:rsidR="00485E1C" w:rsidRDefault="00485E1C" w:rsidP="00842D52">
      <w:pPr>
        <w:pStyle w:val="a6"/>
      </w:pPr>
      <w:r>
        <w:rPr>
          <w:rStyle w:val="a7"/>
        </w:rPr>
        <w:footnoteRef/>
      </w:r>
      <w:r>
        <w:t xml:space="preserve"> Здесь шесть строк в оригинале опять стёрты.</w:t>
      </w:r>
      <w:r w:rsidRPr="006374D5">
        <w:t xml:space="preserve"> </w:t>
      </w:r>
      <w:r w:rsidRPr="00B537AA">
        <w:t xml:space="preserve">— </w:t>
      </w:r>
      <w:r w:rsidRPr="00B537AA">
        <w:rPr>
          <w:i/>
        </w:rPr>
        <w:t>Прим. р</w:t>
      </w:r>
      <w:r>
        <w:rPr>
          <w:i/>
        </w:rPr>
        <w:t>ед.</w:t>
      </w:r>
    </w:p>
  </w:footnote>
  <w:footnote w:id="72">
    <w:p w:rsidR="00485E1C" w:rsidRDefault="00485E1C" w:rsidP="00842D52">
      <w:pPr>
        <w:pStyle w:val="a6"/>
      </w:pPr>
      <w:r>
        <w:rPr>
          <w:rStyle w:val="a7"/>
        </w:rPr>
        <w:footnoteRef/>
      </w:r>
      <w:r>
        <w:t xml:space="preserve"> Речь идет о стёртых местах в предыдущем письме.</w:t>
      </w:r>
      <w:r w:rsidRPr="006374D5">
        <w:t xml:space="preserve"> </w:t>
      </w:r>
      <w:r w:rsidRPr="00B537AA">
        <w:t xml:space="preserve">— </w:t>
      </w:r>
      <w:r w:rsidRPr="00B537AA">
        <w:rPr>
          <w:i/>
        </w:rPr>
        <w:t>Прим. р</w:t>
      </w:r>
      <w:r>
        <w:rPr>
          <w:i/>
        </w:rPr>
        <w:t>ед.</w:t>
      </w:r>
    </w:p>
  </w:footnote>
  <w:footnote w:id="73">
    <w:p w:rsidR="00485E1C" w:rsidRDefault="00485E1C" w:rsidP="00842D52">
      <w:pPr>
        <w:pStyle w:val="a6"/>
      </w:pPr>
      <w:r>
        <w:rPr>
          <w:rStyle w:val="a7"/>
        </w:rPr>
        <w:footnoteRef/>
      </w:r>
      <w:r>
        <w:t xml:space="preserve"> Предположительно Махачохана</w:t>
      </w:r>
      <w:r>
        <w:rPr>
          <w:sz w:val="24"/>
          <w:szCs w:val="24"/>
        </w:rPr>
        <w:t>.</w:t>
      </w:r>
      <w:r w:rsidRPr="006374D5">
        <w:t xml:space="preserve"> </w:t>
      </w:r>
      <w:r w:rsidRPr="00B537AA">
        <w:t xml:space="preserve">— </w:t>
      </w:r>
      <w:r w:rsidRPr="00B537AA">
        <w:rPr>
          <w:i/>
        </w:rPr>
        <w:t>Прим. р</w:t>
      </w:r>
      <w:r>
        <w:rPr>
          <w:i/>
        </w:rPr>
        <w:t>ед.</w:t>
      </w:r>
    </w:p>
  </w:footnote>
  <w:footnote w:id="74">
    <w:p w:rsidR="00485E1C" w:rsidRPr="00BA2709" w:rsidRDefault="00485E1C">
      <w:pPr>
        <w:pStyle w:val="a6"/>
      </w:pPr>
      <w:r>
        <w:rPr>
          <w:rStyle w:val="a7"/>
        </w:rPr>
        <w:footnoteRef/>
      </w:r>
      <w:r>
        <w:t xml:space="preserve"> Редакторами указан номер письма в этом собрании</w:t>
      </w:r>
      <w:r w:rsidRPr="00BA2709">
        <w:t xml:space="preserve"> LBS-204, </w:t>
      </w:r>
      <w:r>
        <w:t xml:space="preserve">но оно не подходит по дате. </w:t>
      </w:r>
      <w:r w:rsidRPr="00B537AA">
        <w:t xml:space="preserve">— </w:t>
      </w:r>
      <w:r w:rsidRPr="00B537AA">
        <w:rPr>
          <w:i/>
        </w:rPr>
        <w:t xml:space="preserve">Прим. </w:t>
      </w:r>
      <w:r>
        <w:rPr>
          <w:i/>
        </w:rPr>
        <w:t>пе</w:t>
      </w:r>
      <w:r w:rsidRPr="00B537AA">
        <w:rPr>
          <w:i/>
        </w:rPr>
        <w:t>р</w:t>
      </w:r>
      <w:r>
        <w:rPr>
          <w:i/>
        </w:rPr>
        <w:t>.</w:t>
      </w:r>
    </w:p>
  </w:footnote>
  <w:footnote w:id="75">
    <w:p w:rsidR="00485E1C" w:rsidRPr="008877B8" w:rsidRDefault="00485E1C" w:rsidP="00842D52">
      <w:pPr>
        <w:pStyle w:val="a6"/>
      </w:pPr>
      <w:r>
        <w:rPr>
          <w:rStyle w:val="a7"/>
        </w:rPr>
        <w:footnoteRef/>
      </w:r>
      <w:r>
        <w:t xml:space="preserve"> Молодой ирландец и английский </w:t>
      </w:r>
      <w:r w:rsidRPr="008877B8">
        <w:t>чиновник</w:t>
      </w:r>
      <w:r>
        <w:t xml:space="preserve">, с которым Основатели познакомились на корабле по дороге из Англии в Бомбей в </w:t>
      </w:r>
      <w:smartTag w:uri="urn:schemas-microsoft-com:office:smarttags" w:element="metricconverter">
        <w:smartTagPr>
          <w:attr w:name="ProductID" w:val="1879 г"/>
        </w:smartTagPr>
        <w:r>
          <w:t>1879 г</w:t>
        </w:r>
      </w:smartTag>
      <w:r>
        <w:t>. и к которому сразу расположились. Олкотт называл его «благородным парнем и лучшим из ирландцев».</w:t>
      </w:r>
    </w:p>
  </w:footnote>
  <w:footnote w:id="76">
    <w:p w:rsidR="00485E1C" w:rsidRPr="00595889" w:rsidRDefault="00485E1C">
      <w:pPr>
        <w:pStyle w:val="a6"/>
      </w:pPr>
      <w:r>
        <w:rPr>
          <w:rStyle w:val="a7"/>
        </w:rPr>
        <w:footnoteRef/>
      </w:r>
      <w:r>
        <w:t xml:space="preserve"> Написано с большой буквы</w:t>
      </w:r>
      <w:r w:rsidRPr="00595889">
        <w:t>:</w:t>
      </w:r>
      <w:r>
        <w:t xml:space="preserve"> </w:t>
      </w:r>
      <w:r w:rsidRPr="00595889">
        <w:t>Patience</w:t>
      </w:r>
      <w:r>
        <w:t>;</w:t>
      </w:r>
      <w:r w:rsidRPr="00595889">
        <w:t xml:space="preserve"> </w:t>
      </w:r>
      <w:r>
        <w:t xml:space="preserve">возможно, игра слов, т.к. это имя жены Синнетта. </w:t>
      </w:r>
      <w:r w:rsidRPr="00595889">
        <w:t>—</w:t>
      </w:r>
      <w:r>
        <w:t xml:space="preserve"> </w:t>
      </w:r>
      <w:r w:rsidRPr="00595889">
        <w:rPr>
          <w:i/>
        </w:rPr>
        <w:t>Прим. пер.</w:t>
      </w:r>
    </w:p>
  </w:footnote>
  <w:footnote w:id="77">
    <w:p w:rsidR="00485E1C" w:rsidRDefault="00485E1C" w:rsidP="00842D52">
      <w:pPr>
        <w:pStyle w:val="a6"/>
      </w:pPr>
      <w:r>
        <w:rPr>
          <w:rStyle w:val="a7"/>
        </w:rPr>
        <w:footnoteRef/>
      </w:r>
      <w:r>
        <w:t xml:space="preserve"> «Шаммарами» и «братьями тени» называют тех, кто следует левому пути </w:t>
      </w:r>
      <w:r w:rsidRPr="00595889">
        <w:t>—</w:t>
      </w:r>
      <w:r>
        <w:t xml:space="preserve"> пути материализма. Их </w:t>
      </w:r>
      <w:r>
        <w:rPr>
          <w:iCs/>
          <w:sz w:val="18"/>
          <w:szCs w:val="18"/>
        </w:rPr>
        <w:t>существовани</w:t>
      </w:r>
      <w:r>
        <w:t xml:space="preserve">е и цели, по сути, эгоистические, противоположны эволюции. </w:t>
      </w:r>
      <w:r w:rsidRPr="00595889">
        <w:t>—</w:t>
      </w:r>
      <w:r>
        <w:t xml:space="preserve"> </w:t>
      </w:r>
      <w:r w:rsidRPr="00595889">
        <w:rPr>
          <w:i/>
        </w:rPr>
        <w:t>Прим</w:t>
      </w:r>
      <w:proofErr w:type="gramStart"/>
      <w:r w:rsidRPr="00595889">
        <w:rPr>
          <w:i/>
        </w:rPr>
        <w:t>.р</w:t>
      </w:r>
      <w:proofErr w:type="gramEnd"/>
      <w:r>
        <w:rPr>
          <w:i/>
        </w:rPr>
        <w:t>ед</w:t>
      </w:r>
      <w:r w:rsidRPr="00595889">
        <w:rPr>
          <w:i/>
        </w:rPr>
        <w:t>.</w:t>
      </w:r>
    </w:p>
  </w:footnote>
  <w:footnote w:id="78">
    <w:p w:rsidR="00485E1C" w:rsidRPr="00D23931" w:rsidRDefault="00485E1C" w:rsidP="00842D52">
      <w:pPr>
        <w:pStyle w:val="a6"/>
        <w:jc w:val="both"/>
      </w:pPr>
      <w:r>
        <w:rPr>
          <w:rStyle w:val="a7"/>
        </w:rPr>
        <w:footnoteRef/>
      </w:r>
      <w:r>
        <w:t xml:space="preserve"> Синнетт получил такое письмо несколько месяцев спустя, 26 ноября </w:t>
      </w:r>
      <w:smartTag w:uri="urn:schemas-microsoft-com:office:smarttags" w:element="metricconverter">
        <w:smartTagPr>
          <w:attr w:name="ProductID" w:val="1881 г"/>
        </w:smartTagPr>
        <w:r>
          <w:t>1881 г</w:t>
        </w:r>
        <w:r w:rsidRPr="00033F96">
          <w:t>. (</w:t>
        </w:r>
        <w:r>
          <w:t>П</w:t>
        </w:r>
      </w:smartTag>
      <w:r w:rsidRPr="00D23931">
        <w:t xml:space="preserve">исьмо № </w:t>
      </w:r>
      <w:r>
        <w:t>38).</w:t>
      </w:r>
      <w:r w:rsidRPr="00D23931">
        <w:t xml:space="preserve"> </w:t>
      </w:r>
      <w:r w:rsidRPr="00595889">
        <w:t>—</w:t>
      </w:r>
      <w:r>
        <w:t xml:space="preserve"> </w:t>
      </w:r>
      <w:r w:rsidRPr="00595889">
        <w:rPr>
          <w:i/>
        </w:rPr>
        <w:t>Прим</w:t>
      </w:r>
      <w:proofErr w:type="gramStart"/>
      <w:r w:rsidRPr="00595889">
        <w:rPr>
          <w:i/>
        </w:rPr>
        <w:t>.р</w:t>
      </w:r>
      <w:proofErr w:type="gramEnd"/>
      <w:r>
        <w:rPr>
          <w:i/>
        </w:rPr>
        <w:t>ед</w:t>
      </w:r>
      <w:r w:rsidRPr="00595889">
        <w:rPr>
          <w:i/>
        </w:rPr>
        <w:t>.</w:t>
      </w:r>
    </w:p>
  </w:footnote>
  <w:footnote w:id="79">
    <w:p w:rsidR="00485E1C" w:rsidRDefault="00485E1C">
      <w:pPr>
        <w:pStyle w:val="a6"/>
      </w:pPr>
      <w:r>
        <w:rPr>
          <w:rStyle w:val="a7"/>
        </w:rPr>
        <w:footnoteRef/>
      </w:r>
      <w:r>
        <w:t xml:space="preserve"> Бодхисаттв.</w:t>
      </w:r>
      <w:r w:rsidRPr="00604A8C">
        <w:t xml:space="preserve"> </w:t>
      </w:r>
      <w:r w:rsidRPr="00595889">
        <w:t>—</w:t>
      </w:r>
      <w:r>
        <w:t xml:space="preserve"> </w:t>
      </w:r>
      <w:r w:rsidRPr="00595889">
        <w:rPr>
          <w:i/>
        </w:rPr>
        <w:t>Прим</w:t>
      </w:r>
      <w:proofErr w:type="gramStart"/>
      <w:r w:rsidRPr="00595889">
        <w:rPr>
          <w:i/>
        </w:rPr>
        <w:t>.</w:t>
      </w:r>
      <w:r>
        <w:rPr>
          <w:i/>
        </w:rPr>
        <w:t>п</w:t>
      </w:r>
      <w:proofErr w:type="gramEnd"/>
      <w:r>
        <w:rPr>
          <w:i/>
        </w:rPr>
        <w:t>е</w:t>
      </w:r>
      <w:r w:rsidRPr="00595889">
        <w:rPr>
          <w:i/>
        </w:rPr>
        <w:t>р.</w:t>
      </w:r>
    </w:p>
  </w:footnote>
  <w:footnote w:id="80">
    <w:p w:rsidR="00485E1C" w:rsidRDefault="00485E1C">
      <w:pPr>
        <w:pStyle w:val="a6"/>
      </w:pPr>
      <w:r>
        <w:rPr>
          <w:rStyle w:val="a7"/>
        </w:rPr>
        <w:footnoteRef/>
      </w:r>
      <w:r>
        <w:t xml:space="preserve"> Серия оккультных трудов, состоящая, как говорят, из 35 томов и 14 томов комментариев. Станцы Дзьян, составляющие основу «Тайной доктрины», взяты оттуда, равно как и «Книга золотых правил» с «Голосом Безмолвия».</w:t>
      </w:r>
      <w:r w:rsidRPr="00B06200">
        <w:t xml:space="preserve"> </w:t>
      </w:r>
      <w:r w:rsidRPr="00595889">
        <w:t>—</w:t>
      </w:r>
      <w:r>
        <w:t xml:space="preserve"> </w:t>
      </w:r>
      <w:r w:rsidRPr="00595889">
        <w:rPr>
          <w:i/>
        </w:rPr>
        <w:t>Прим</w:t>
      </w:r>
      <w:proofErr w:type="gramStart"/>
      <w:r w:rsidRPr="00595889">
        <w:rPr>
          <w:i/>
        </w:rPr>
        <w:t>.р</w:t>
      </w:r>
      <w:proofErr w:type="gramEnd"/>
      <w:r>
        <w:rPr>
          <w:i/>
        </w:rPr>
        <w:t>ед</w:t>
      </w:r>
      <w:r w:rsidRPr="00595889">
        <w:rPr>
          <w:i/>
        </w:rPr>
        <w:t>.</w:t>
      </w:r>
    </w:p>
  </w:footnote>
  <w:footnote w:id="81">
    <w:p w:rsidR="00485E1C" w:rsidRDefault="00485E1C">
      <w:pPr>
        <w:pStyle w:val="a6"/>
      </w:pPr>
      <w:r>
        <w:rPr>
          <w:rStyle w:val="a7"/>
        </w:rPr>
        <w:footnoteRef/>
      </w:r>
      <w:r>
        <w:t xml:space="preserve"> Т.е. во времена моего студенчества. </w:t>
      </w:r>
      <w:r w:rsidRPr="00595889">
        <w:t>—</w:t>
      </w:r>
      <w:r>
        <w:t xml:space="preserve"> </w:t>
      </w:r>
      <w:r w:rsidRPr="00595889">
        <w:rPr>
          <w:i/>
        </w:rPr>
        <w:t>Прим</w:t>
      </w:r>
      <w:proofErr w:type="gramStart"/>
      <w:r w:rsidRPr="00595889">
        <w:rPr>
          <w:i/>
        </w:rPr>
        <w:t>.</w:t>
      </w:r>
      <w:r>
        <w:rPr>
          <w:i/>
        </w:rPr>
        <w:t>п</w:t>
      </w:r>
      <w:proofErr w:type="gramEnd"/>
      <w:r>
        <w:rPr>
          <w:i/>
        </w:rPr>
        <w:t>е</w:t>
      </w:r>
      <w:r w:rsidRPr="00595889">
        <w:rPr>
          <w:i/>
        </w:rPr>
        <w:t>р.</w:t>
      </w:r>
    </w:p>
  </w:footnote>
  <w:footnote w:id="82">
    <w:p w:rsidR="00485E1C" w:rsidRDefault="00485E1C" w:rsidP="00842D52">
      <w:pPr>
        <w:pStyle w:val="a6"/>
      </w:pPr>
      <w:r>
        <w:rPr>
          <w:rStyle w:val="a7"/>
        </w:rPr>
        <w:footnoteRef/>
      </w:r>
      <w:r>
        <w:t xml:space="preserve"> Стэйнтон Мозес позднее вышел </w:t>
      </w:r>
      <w:proofErr w:type="gramStart"/>
      <w:r>
        <w:t>из</w:t>
      </w:r>
      <w:proofErr w:type="gramEnd"/>
      <w:r>
        <w:t xml:space="preserve"> ТО, но, </w:t>
      </w:r>
      <w:r w:rsidRPr="007C2843">
        <w:t>как можно</w:t>
      </w:r>
      <w:r>
        <w:t xml:space="preserve"> понять, остался в друзьях с основателями.</w:t>
      </w:r>
      <w:r w:rsidRPr="007C2843">
        <w:t xml:space="preserve"> </w:t>
      </w:r>
      <w:r w:rsidRPr="00595889">
        <w:t>—</w:t>
      </w:r>
      <w:r>
        <w:t xml:space="preserve"> </w:t>
      </w:r>
      <w:r w:rsidRPr="00595889">
        <w:rPr>
          <w:i/>
        </w:rPr>
        <w:t>Прим</w:t>
      </w:r>
      <w:proofErr w:type="gramStart"/>
      <w:r w:rsidRPr="00595889">
        <w:rPr>
          <w:i/>
        </w:rPr>
        <w:t>.р</w:t>
      </w:r>
      <w:proofErr w:type="gramEnd"/>
      <w:r>
        <w:rPr>
          <w:i/>
        </w:rPr>
        <w:t>ед</w:t>
      </w:r>
      <w:r w:rsidRPr="00595889">
        <w:rPr>
          <w:i/>
        </w:rPr>
        <w:t>.</w:t>
      </w:r>
    </w:p>
  </w:footnote>
  <w:footnote w:id="83">
    <w:p w:rsidR="00485E1C" w:rsidRDefault="00485E1C">
      <w:pPr>
        <w:pStyle w:val="a6"/>
      </w:pPr>
      <w:r>
        <w:rPr>
          <w:rStyle w:val="a7"/>
        </w:rPr>
        <w:footnoteRef/>
      </w:r>
      <w:r>
        <w:t xml:space="preserve"> От лат. </w:t>
      </w:r>
      <w:r>
        <w:rPr>
          <w:lang w:val="en-US"/>
        </w:rPr>
        <w:t>principia</w:t>
      </w:r>
      <w:r w:rsidRPr="008239D2">
        <w:t>,</w:t>
      </w:r>
      <w:r>
        <w:t xml:space="preserve"> «начала». Но применённый термин уже устоялся в русской теософической литературе.</w:t>
      </w:r>
      <w:r w:rsidRPr="00B7745F">
        <w:t xml:space="preserve"> </w:t>
      </w:r>
      <w:r w:rsidRPr="00595889">
        <w:t>—</w:t>
      </w:r>
      <w:r>
        <w:t xml:space="preserve"> </w:t>
      </w:r>
      <w:r w:rsidRPr="00595889">
        <w:rPr>
          <w:i/>
        </w:rPr>
        <w:t>Прим</w:t>
      </w:r>
      <w:proofErr w:type="gramStart"/>
      <w:r w:rsidRPr="00595889">
        <w:rPr>
          <w:i/>
        </w:rPr>
        <w:t>.</w:t>
      </w:r>
      <w:r>
        <w:rPr>
          <w:i/>
        </w:rPr>
        <w:t>п</w:t>
      </w:r>
      <w:proofErr w:type="gramEnd"/>
      <w:r>
        <w:rPr>
          <w:i/>
        </w:rPr>
        <w:t>ер</w:t>
      </w:r>
      <w:r w:rsidRPr="00595889">
        <w:rPr>
          <w:i/>
        </w:rPr>
        <w:t>.</w:t>
      </w:r>
    </w:p>
  </w:footnote>
  <w:footnote w:id="84">
    <w:p w:rsidR="00485E1C" w:rsidRDefault="00485E1C" w:rsidP="00842D52">
      <w:pPr>
        <w:pStyle w:val="a6"/>
      </w:pPr>
      <w:r>
        <w:rPr>
          <w:rStyle w:val="a7"/>
        </w:rPr>
        <w:footnoteRef/>
      </w:r>
      <w:r>
        <w:t xml:space="preserve"> </w:t>
      </w:r>
      <w:r w:rsidRPr="002938EB">
        <w:rPr>
          <w:iCs/>
        </w:rPr>
        <w:t>Божественн</w:t>
      </w:r>
      <w:r w:rsidRPr="002938EB">
        <w:t xml:space="preserve">ые Правители. </w:t>
      </w:r>
      <w:r w:rsidRPr="00595889">
        <w:t>—</w:t>
      </w:r>
      <w:r>
        <w:t xml:space="preserve"> </w:t>
      </w:r>
      <w:r w:rsidRPr="00595889">
        <w:rPr>
          <w:i/>
        </w:rPr>
        <w:t>Прим</w:t>
      </w:r>
      <w:proofErr w:type="gramStart"/>
      <w:r w:rsidRPr="00595889">
        <w:rPr>
          <w:i/>
        </w:rPr>
        <w:t>.р</w:t>
      </w:r>
      <w:proofErr w:type="gramEnd"/>
      <w:r>
        <w:rPr>
          <w:i/>
        </w:rPr>
        <w:t>ед</w:t>
      </w:r>
      <w:r w:rsidRPr="00595889">
        <w:rPr>
          <w:i/>
        </w:rPr>
        <w:t>.</w:t>
      </w:r>
    </w:p>
  </w:footnote>
  <w:footnote w:id="85">
    <w:p w:rsidR="00485E1C" w:rsidRDefault="00485E1C" w:rsidP="00842D52">
      <w:pPr>
        <w:pStyle w:val="a6"/>
      </w:pPr>
      <w:r>
        <w:rPr>
          <w:rStyle w:val="a7"/>
        </w:rPr>
        <w:footnoteRef/>
      </w:r>
      <w:r>
        <w:t xml:space="preserve"> Пока достаточно.</w:t>
      </w:r>
      <w:r w:rsidRPr="002938EB">
        <w:t xml:space="preserve"> </w:t>
      </w:r>
      <w:r w:rsidRPr="00595889">
        <w:t>—</w:t>
      </w:r>
      <w:r>
        <w:t xml:space="preserve"> </w:t>
      </w:r>
      <w:r w:rsidRPr="00595889">
        <w:rPr>
          <w:i/>
        </w:rPr>
        <w:t>Прим</w:t>
      </w:r>
      <w:proofErr w:type="gramStart"/>
      <w:r w:rsidRPr="00595889">
        <w:rPr>
          <w:i/>
        </w:rPr>
        <w:t>.р</w:t>
      </w:r>
      <w:proofErr w:type="gramEnd"/>
      <w:r>
        <w:rPr>
          <w:i/>
        </w:rPr>
        <w:t>ед</w:t>
      </w:r>
      <w:r w:rsidRPr="00595889">
        <w:rPr>
          <w:i/>
        </w:rPr>
        <w:t>.</w:t>
      </w:r>
    </w:p>
  </w:footnote>
  <w:footnote w:id="86">
    <w:p w:rsidR="00485E1C" w:rsidRDefault="00485E1C">
      <w:pPr>
        <w:pStyle w:val="a6"/>
      </w:pPr>
      <w:r>
        <w:rPr>
          <w:rStyle w:val="a7"/>
        </w:rPr>
        <w:footnoteRef/>
      </w:r>
      <w:r>
        <w:t xml:space="preserve"> Споры с переходом на личности в качестве аргументов. </w:t>
      </w:r>
      <w:r w:rsidRPr="001B0B6F">
        <w:t>—</w:t>
      </w:r>
      <w:r>
        <w:t xml:space="preserve"> </w:t>
      </w:r>
      <w:r w:rsidRPr="0004542D">
        <w:rPr>
          <w:i/>
        </w:rPr>
        <w:t>Прим. пер.</w:t>
      </w:r>
    </w:p>
  </w:footnote>
  <w:footnote w:id="87">
    <w:p w:rsidR="00485E1C" w:rsidRDefault="00485E1C" w:rsidP="00842D52">
      <w:pPr>
        <w:pStyle w:val="a6"/>
      </w:pPr>
      <w:r>
        <w:rPr>
          <w:rStyle w:val="a7"/>
        </w:rPr>
        <w:footnoteRef/>
      </w:r>
      <w:r>
        <w:t xml:space="preserve"> </w:t>
      </w:r>
      <w:r w:rsidRPr="007D5643">
        <w:t xml:space="preserve">Празднование годовщины Теософического Общества, которое должно было состояться 12 января </w:t>
      </w:r>
      <w:r w:rsidRPr="007D5643">
        <w:rPr>
          <w:iCs/>
        </w:rPr>
        <w:t>следующ</w:t>
      </w:r>
      <w:r w:rsidRPr="007D5643">
        <w:t xml:space="preserve">его года. 1882 год был седьмым годом </w:t>
      </w:r>
      <w:r w:rsidRPr="007D5643">
        <w:rPr>
          <w:iCs/>
        </w:rPr>
        <w:t>существовани</w:t>
      </w:r>
      <w:r w:rsidRPr="007D5643">
        <w:t>я Общества, а семилетний срок был как бы испытательным</w:t>
      </w:r>
      <w:r>
        <w:t>.</w:t>
      </w:r>
      <w:r w:rsidRPr="007D5643">
        <w:t xml:space="preserve"> — </w:t>
      </w:r>
      <w:r w:rsidRPr="008239D2">
        <w:rPr>
          <w:i/>
        </w:rPr>
        <w:t>Прим. ред.</w:t>
      </w:r>
    </w:p>
  </w:footnote>
  <w:footnote w:id="88">
    <w:p w:rsidR="00485E1C" w:rsidRDefault="00485E1C" w:rsidP="00842D52">
      <w:pPr>
        <w:pStyle w:val="a6"/>
      </w:pPr>
      <w:r>
        <w:rPr>
          <w:rStyle w:val="a7"/>
        </w:rPr>
        <w:footnoteRef/>
      </w:r>
      <w:r>
        <w:t xml:space="preserve"> Хьюм. Пелинг — тибетское слово, означающее «чужак»</w:t>
      </w:r>
      <w:r w:rsidRPr="008239D2">
        <w:t>.</w:t>
      </w:r>
      <w:r>
        <w:t xml:space="preserve"> —</w:t>
      </w:r>
      <w:r w:rsidRPr="007D5643">
        <w:t xml:space="preserve"> </w:t>
      </w:r>
      <w:r w:rsidRPr="008239D2">
        <w:rPr>
          <w:i/>
        </w:rPr>
        <w:t>Прим. ред.</w:t>
      </w:r>
    </w:p>
  </w:footnote>
  <w:footnote w:id="89">
    <w:p w:rsidR="00485E1C" w:rsidRDefault="00485E1C" w:rsidP="00842D52">
      <w:pPr>
        <w:pStyle w:val="a6"/>
      </w:pPr>
      <w:r>
        <w:rPr>
          <w:rStyle w:val="a7"/>
        </w:rPr>
        <w:footnoteRef/>
      </w:r>
      <w:r>
        <w:t xml:space="preserve"> Дамодар Маваланкар.</w:t>
      </w:r>
      <w:r w:rsidRPr="008239D2">
        <w:t xml:space="preserve"> </w:t>
      </w:r>
      <w:r>
        <w:t>—</w:t>
      </w:r>
      <w:r w:rsidRPr="007D5643">
        <w:t xml:space="preserve"> </w:t>
      </w:r>
      <w:r w:rsidRPr="008239D2">
        <w:rPr>
          <w:i/>
        </w:rPr>
        <w:t>Прим. ред.</w:t>
      </w:r>
    </w:p>
  </w:footnote>
  <w:footnote w:id="90">
    <w:p w:rsidR="00485E1C" w:rsidRDefault="00485E1C" w:rsidP="00842D52">
      <w:pPr>
        <w:pStyle w:val="a6"/>
      </w:pPr>
      <w:r>
        <w:rPr>
          <w:rStyle w:val="a7"/>
        </w:rPr>
        <w:footnoteRef/>
      </w:r>
      <w:r>
        <w:t xml:space="preserve"> </w:t>
      </w:r>
      <w:proofErr w:type="gramStart"/>
      <w:r>
        <w:rPr>
          <w:lang w:val="en-US"/>
        </w:rPr>
        <w:t>T</w:t>
      </w:r>
      <w:r w:rsidRPr="008239D2">
        <w:t xml:space="preserve">ongpa nyi, </w:t>
      </w:r>
      <w:r w:rsidRPr="00380A7C">
        <w:rPr>
          <w:i/>
        </w:rPr>
        <w:t>тиб.</w:t>
      </w:r>
      <w:proofErr w:type="gramEnd"/>
      <w:r w:rsidRPr="008239D2">
        <w:t xml:space="preserve"> </w:t>
      </w:r>
      <w:r>
        <w:t>«пустота».</w:t>
      </w:r>
      <w:r w:rsidRPr="008239D2">
        <w:t xml:space="preserve"> </w:t>
      </w:r>
      <w:r>
        <w:t>—</w:t>
      </w:r>
      <w:r w:rsidRPr="007D5643">
        <w:t xml:space="preserve"> </w:t>
      </w:r>
      <w:r w:rsidRPr="008239D2">
        <w:rPr>
          <w:i/>
        </w:rPr>
        <w:t>Прим. ред.</w:t>
      </w:r>
    </w:p>
  </w:footnote>
  <w:footnote w:id="91">
    <w:p w:rsidR="00485E1C" w:rsidRDefault="00485E1C" w:rsidP="00842D52">
      <w:pPr>
        <w:pStyle w:val="a6"/>
      </w:pPr>
      <w:r>
        <w:rPr>
          <w:rStyle w:val="a7"/>
        </w:rPr>
        <w:footnoteRef/>
      </w:r>
      <w:r>
        <w:t xml:space="preserve"> Хьюм.</w:t>
      </w:r>
      <w:r w:rsidRPr="0059365B">
        <w:t xml:space="preserve"> </w:t>
      </w:r>
      <w:r>
        <w:t>—</w:t>
      </w:r>
      <w:r w:rsidRPr="007D5643">
        <w:t xml:space="preserve"> </w:t>
      </w:r>
      <w:r w:rsidRPr="008239D2">
        <w:rPr>
          <w:i/>
        </w:rPr>
        <w:t>Прим. ред.</w:t>
      </w:r>
    </w:p>
  </w:footnote>
  <w:footnote w:id="92">
    <w:p w:rsidR="00485E1C" w:rsidRDefault="00485E1C">
      <w:pPr>
        <w:pStyle w:val="a6"/>
      </w:pPr>
      <w:r>
        <w:rPr>
          <w:rStyle w:val="a7"/>
        </w:rPr>
        <w:footnoteRef/>
      </w:r>
      <w:r>
        <w:t xml:space="preserve"> И</w:t>
      </w:r>
      <w:r w:rsidRPr="0059365B">
        <w:t xml:space="preserve">ли всё, или ничего </w:t>
      </w:r>
      <w:r>
        <w:t>(</w:t>
      </w:r>
      <w:r w:rsidRPr="0059365B">
        <w:rPr>
          <w:i/>
        </w:rPr>
        <w:t>фр.)</w:t>
      </w:r>
      <w:r>
        <w:t xml:space="preserve"> —</w:t>
      </w:r>
      <w:r w:rsidRPr="007D5643">
        <w:t xml:space="preserve"> </w:t>
      </w:r>
      <w:r w:rsidRPr="008239D2">
        <w:rPr>
          <w:i/>
        </w:rPr>
        <w:t>Прим.</w:t>
      </w:r>
      <w:r>
        <w:rPr>
          <w:i/>
        </w:rPr>
        <w:t xml:space="preserve"> пе</w:t>
      </w:r>
      <w:r w:rsidRPr="008239D2">
        <w:rPr>
          <w:i/>
        </w:rPr>
        <w:t>р.</w:t>
      </w:r>
    </w:p>
  </w:footnote>
  <w:footnote w:id="93">
    <w:p w:rsidR="00485E1C" w:rsidRDefault="00485E1C" w:rsidP="00842D52">
      <w:pPr>
        <w:pStyle w:val="a6"/>
      </w:pPr>
      <w:r>
        <w:rPr>
          <w:rStyle w:val="a7"/>
        </w:rPr>
        <w:footnoteRef/>
      </w:r>
      <w:r>
        <w:t xml:space="preserve"> Джуал Кхул.</w:t>
      </w:r>
      <w:r w:rsidRPr="0059365B">
        <w:t xml:space="preserve"> </w:t>
      </w:r>
      <w:r>
        <w:t>—</w:t>
      </w:r>
      <w:r w:rsidRPr="007D5643">
        <w:t xml:space="preserve"> </w:t>
      </w:r>
      <w:r w:rsidRPr="008239D2">
        <w:rPr>
          <w:i/>
        </w:rPr>
        <w:t>Прим. ред.</w:t>
      </w:r>
    </w:p>
  </w:footnote>
  <w:footnote w:id="94">
    <w:p w:rsidR="00485E1C" w:rsidRDefault="00485E1C" w:rsidP="00842D52">
      <w:pPr>
        <w:pStyle w:val="a6"/>
      </w:pPr>
      <w:r>
        <w:rPr>
          <w:rStyle w:val="a7"/>
        </w:rPr>
        <w:footnoteRef/>
      </w:r>
      <w:r>
        <w:t xml:space="preserve"> Можно </w:t>
      </w:r>
      <w:r w:rsidRPr="006814A6">
        <w:t xml:space="preserve">лишь </w:t>
      </w:r>
      <w:r>
        <w:t>предположить, что это значит, что за Синнеттом наблюдали и другие члены</w:t>
      </w:r>
      <w:r w:rsidRPr="006814A6">
        <w:t xml:space="preserve"> Иерархии</w:t>
      </w:r>
      <w:r>
        <w:t>.</w:t>
      </w:r>
      <w:r w:rsidRPr="006814A6">
        <w:rPr>
          <w:i/>
        </w:rPr>
        <w:t xml:space="preserve"> </w:t>
      </w:r>
      <w:r>
        <w:t xml:space="preserve">— </w:t>
      </w:r>
      <w:r w:rsidRPr="008239D2">
        <w:rPr>
          <w:i/>
        </w:rPr>
        <w:t>Прим. ред.</w:t>
      </w:r>
    </w:p>
  </w:footnote>
  <w:footnote w:id="95">
    <w:p w:rsidR="00485E1C" w:rsidRDefault="00485E1C" w:rsidP="00842D52">
      <w:pPr>
        <w:pStyle w:val="a6"/>
      </w:pPr>
      <w:r>
        <w:rPr>
          <w:rStyle w:val="a7"/>
        </w:rPr>
        <w:footnoteRef/>
      </w:r>
      <w:r>
        <w:t xml:space="preserve"> </w:t>
      </w:r>
      <w:r w:rsidRPr="008D6052">
        <w:t>Babbling</w:t>
      </w:r>
      <w:r>
        <w:t>,</w:t>
      </w:r>
      <w:r w:rsidRPr="008D6052">
        <w:t xml:space="preserve"> </w:t>
      </w:r>
      <w:r>
        <w:t>болтливом.</w:t>
      </w:r>
      <w:r w:rsidRPr="008D6052">
        <w:t xml:space="preserve"> </w:t>
      </w:r>
      <w:r>
        <w:t>—</w:t>
      </w:r>
      <w:r w:rsidRPr="007D5643">
        <w:t xml:space="preserve"> </w:t>
      </w:r>
      <w:r w:rsidRPr="008239D2">
        <w:rPr>
          <w:i/>
        </w:rPr>
        <w:t>Прим. ред.</w:t>
      </w:r>
    </w:p>
  </w:footnote>
  <w:footnote w:id="96">
    <w:p w:rsidR="00485E1C" w:rsidRDefault="00485E1C" w:rsidP="00842D52">
      <w:pPr>
        <w:pStyle w:val="a6"/>
      </w:pPr>
      <w:r>
        <w:rPr>
          <w:rStyle w:val="a7"/>
        </w:rPr>
        <w:footnoteRef/>
      </w:r>
      <w:r>
        <w:t xml:space="preserve"> </w:t>
      </w:r>
      <w:r w:rsidRPr="00B53EC3">
        <w:t>Посвящ</w:t>
      </w:r>
      <w:r>
        <w:t>ё</w:t>
      </w:r>
      <w:r w:rsidRPr="00B53EC3">
        <w:t>нный</w:t>
      </w:r>
      <w:r w:rsidRPr="002938EB">
        <w:t xml:space="preserve">. </w:t>
      </w:r>
      <w:r w:rsidRPr="00595889">
        <w:t>—</w:t>
      </w:r>
      <w:r>
        <w:t xml:space="preserve"> </w:t>
      </w:r>
      <w:r w:rsidRPr="00595889">
        <w:rPr>
          <w:i/>
        </w:rPr>
        <w:t>Прим</w:t>
      </w:r>
      <w:proofErr w:type="gramStart"/>
      <w:r w:rsidRPr="00595889">
        <w:rPr>
          <w:i/>
        </w:rPr>
        <w:t>.р</w:t>
      </w:r>
      <w:proofErr w:type="gramEnd"/>
      <w:r>
        <w:rPr>
          <w:i/>
        </w:rPr>
        <w:t>ед</w:t>
      </w:r>
      <w:r w:rsidRPr="00595889">
        <w:rPr>
          <w:i/>
        </w:rPr>
        <w:t>.</w:t>
      </w:r>
    </w:p>
  </w:footnote>
  <w:footnote w:id="97">
    <w:p w:rsidR="00485E1C" w:rsidRDefault="00485E1C" w:rsidP="00842D52">
      <w:pPr>
        <w:pStyle w:val="a6"/>
      </w:pPr>
      <w:r>
        <w:rPr>
          <w:rStyle w:val="a7"/>
        </w:rPr>
        <w:footnoteRef/>
      </w:r>
      <w:r>
        <w:t xml:space="preserve"> Отсюда и до </w:t>
      </w:r>
      <w:r w:rsidRPr="001B62C5">
        <w:t>слов «в их хвосте» — цитата</w:t>
      </w:r>
      <w:r>
        <w:t xml:space="preserve"> из Учителя М.</w:t>
      </w:r>
      <w:r w:rsidRPr="001B62C5">
        <w:t xml:space="preserve"> —</w:t>
      </w:r>
      <w:r>
        <w:t xml:space="preserve"> </w:t>
      </w:r>
      <w:r w:rsidRPr="001B62C5">
        <w:rPr>
          <w:i/>
        </w:rPr>
        <w:t>Прим. ред.</w:t>
      </w:r>
    </w:p>
  </w:footnote>
  <w:footnote w:id="98">
    <w:p w:rsidR="00485E1C" w:rsidRDefault="00485E1C" w:rsidP="00842D52">
      <w:pPr>
        <w:pStyle w:val="a6"/>
      </w:pPr>
      <w:r>
        <w:rPr>
          <w:rStyle w:val="a7"/>
        </w:rPr>
        <w:footnoteRef/>
      </w:r>
      <w:r>
        <w:t xml:space="preserve"> Общество состояло из трёх секций: первая состояла из махатм, вторая из тех, кто находился в прямом контакте с ними, а третья </w:t>
      </w:r>
      <w:r w:rsidRPr="001B62C5">
        <w:t>—</w:t>
      </w:r>
      <w:r>
        <w:t xml:space="preserve"> из обычных членов.</w:t>
      </w:r>
      <w:r w:rsidRPr="001B62C5">
        <w:t xml:space="preserve"> —</w:t>
      </w:r>
      <w:r>
        <w:t xml:space="preserve"> </w:t>
      </w:r>
      <w:r w:rsidRPr="001B62C5">
        <w:rPr>
          <w:i/>
        </w:rPr>
        <w:t>Прим. ред.</w:t>
      </w:r>
    </w:p>
  </w:footnote>
  <w:footnote w:id="99">
    <w:p w:rsidR="00485E1C" w:rsidRDefault="00485E1C" w:rsidP="00842D52">
      <w:pPr>
        <w:pStyle w:val="a6"/>
      </w:pPr>
      <w:r>
        <w:rPr>
          <w:rStyle w:val="a7"/>
        </w:rPr>
        <w:footnoteRef/>
      </w:r>
      <w:r>
        <w:t xml:space="preserve"> Атеист, или тот, кто не признает богов и идолов.</w:t>
      </w:r>
      <w:r w:rsidRPr="00AC4133">
        <w:t xml:space="preserve"> </w:t>
      </w:r>
      <w:r w:rsidRPr="001B62C5">
        <w:t>—</w:t>
      </w:r>
      <w:r>
        <w:t xml:space="preserve"> </w:t>
      </w:r>
      <w:r w:rsidRPr="001B62C5">
        <w:rPr>
          <w:i/>
        </w:rPr>
        <w:t>Прим. ред.</w:t>
      </w:r>
    </w:p>
  </w:footnote>
  <w:footnote w:id="100">
    <w:p w:rsidR="00485E1C" w:rsidRDefault="00485E1C" w:rsidP="00842D52">
      <w:pPr>
        <w:pStyle w:val="a6"/>
      </w:pPr>
      <w:r>
        <w:rPr>
          <w:rStyle w:val="a7"/>
        </w:rPr>
        <w:footnoteRef/>
      </w:r>
      <w:r>
        <w:t xml:space="preserve"> Хьюм.</w:t>
      </w:r>
      <w:r w:rsidRPr="001D5E20">
        <w:t xml:space="preserve"> </w:t>
      </w:r>
      <w:r w:rsidRPr="001B62C5">
        <w:t>—</w:t>
      </w:r>
      <w:r>
        <w:t xml:space="preserve"> </w:t>
      </w:r>
      <w:r w:rsidRPr="001B62C5">
        <w:rPr>
          <w:i/>
        </w:rPr>
        <w:t>Прим. ред.</w:t>
      </w:r>
    </w:p>
  </w:footnote>
  <w:footnote w:id="101">
    <w:p w:rsidR="00485E1C" w:rsidRDefault="00485E1C">
      <w:pPr>
        <w:pStyle w:val="a6"/>
      </w:pPr>
      <w:r>
        <w:rPr>
          <w:rStyle w:val="a7"/>
        </w:rPr>
        <w:footnoteRef/>
      </w:r>
      <w:r>
        <w:t xml:space="preserve"> Ж</w:t>
      </w:r>
      <w:r w:rsidRPr="001D5E20">
        <w:t>енск</w:t>
      </w:r>
      <w:r>
        <w:t>ая</w:t>
      </w:r>
      <w:r w:rsidRPr="001D5E20">
        <w:t xml:space="preserve"> половин</w:t>
      </w:r>
      <w:r>
        <w:t>а</w:t>
      </w:r>
      <w:r w:rsidRPr="001D5E20">
        <w:t xml:space="preserve"> дома</w:t>
      </w:r>
      <w:r>
        <w:t xml:space="preserve">. </w:t>
      </w:r>
      <w:r w:rsidRPr="001B62C5">
        <w:t>—</w:t>
      </w:r>
      <w:r>
        <w:t xml:space="preserve"> </w:t>
      </w:r>
      <w:r w:rsidRPr="001B62C5">
        <w:rPr>
          <w:i/>
        </w:rPr>
        <w:t xml:space="preserve">Прим. </w:t>
      </w:r>
      <w:r>
        <w:rPr>
          <w:i/>
        </w:rPr>
        <w:t>пе</w:t>
      </w:r>
      <w:r w:rsidRPr="001B62C5">
        <w:rPr>
          <w:i/>
        </w:rPr>
        <w:t>р.</w:t>
      </w:r>
    </w:p>
  </w:footnote>
  <w:footnote w:id="102">
    <w:p w:rsidR="00485E1C" w:rsidRDefault="00485E1C">
      <w:pPr>
        <w:pStyle w:val="a6"/>
      </w:pPr>
      <w:r>
        <w:rPr>
          <w:rStyle w:val="a7"/>
        </w:rPr>
        <w:footnoteRef/>
      </w:r>
      <w:r>
        <w:t xml:space="preserve"> Букв</w:t>
      </w:r>
      <w:proofErr w:type="gramStart"/>
      <w:r>
        <w:t>.</w:t>
      </w:r>
      <w:proofErr w:type="gramEnd"/>
      <w:r>
        <w:t xml:space="preserve"> «</w:t>
      </w:r>
      <w:proofErr w:type="gramStart"/>
      <w:r>
        <w:t>н</w:t>
      </w:r>
      <w:proofErr w:type="gramEnd"/>
      <w:r>
        <w:t>икакой эпитет не повиснет на воротнике бод-па (тибетца)».</w:t>
      </w:r>
      <w:r w:rsidRPr="00B002C0">
        <w:t xml:space="preserve"> </w:t>
      </w:r>
      <w:r w:rsidRPr="001B62C5">
        <w:t>—</w:t>
      </w:r>
      <w:r>
        <w:t xml:space="preserve"> </w:t>
      </w:r>
      <w:r w:rsidRPr="001B62C5">
        <w:rPr>
          <w:i/>
        </w:rPr>
        <w:t xml:space="preserve">Прим. </w:t>
      </w:r>
      <w:r>
        <w:rPr>
          <w:i/>
        </w:rPr>
        <w:t>пе</w:t>
      </w:r>
      <w:r w:rsidRPr="001B62C5">
        <w:rPr>
          <w:i/>
        </w:rPr>
        <w:t>р.</w:t>
      </w:r>
    </w:p>
  </w:footnote>
  <w:footnote w:id="103">
    <w:p w:rsidR="00485E1C" w:rsidRPr="00FB0488" w:rsidRDefault="00485E1C" w:rsidP="00842D52">
      <w:pPr>
        <w:pStyle w:val="a6"/>
      </w:pPr>
      <w:r>
        <w:rPr>
          <w:rStyle w:val="a7"/>
        </w:rPr>
        <w:footnoteRef/>
      </w:r>
      <w:r>
        <w:t xml:space="preserve"> </w:t>
      </w:r>
      <w:r w:rsidRPr="00FB0488">
        <w:t>Монахин</w:t>
      </w:r>
      <w:r>
        <w:t>и.</w:t>
      </w:r>
      <w:r w:rsidRPr="00D429A8">
        <w:t xml:space="preserve"> </w:t>
      </w:r>
      <w:r w:rsidRPr="001B62C5">
        <w:t>—</w:t>
      </w:r>
      <w:r>
        <w:t xml:space="preserve"> </w:t>
      </w:r>
      <w:r w:rsidRPr="001B62C5">
        <w:rPr>
          <w:i/>
        </w:rPr>
        <w:t>Прим. ред.</w:t>
      </w:r>
    </w:p>
  </w:footnote>
  <w:footnote w:id="104">
    <w:p w:rsidR="00485E1C" w:rsidRDefault="00485E1C">
      <w:pPr>
        <w:pStyle w:val="a6"/>
      </w:pPr>
      <w:r>
        <w:rPr>
          <w:rStyle w:val="a7"/>
        </w:rPr>
        <w:footnoteRef/>
      </w:r>
      <w:r>
        <w:t xml:space="preserve"> </w:t>
      </w:r>
      <w:r w:rsidRPr="000A3AA1">
        <w:t>Н</w:t>
      </w:r>
      <w:r>
        <w:t xml:space="preserve">адежда Андреевна, тётя Е.П.Б. </w:t>
      </w:r>
      <w:r w:rsidRPr="004A08FB">
        <w:t>—</w:t>
      </w:r>
      <w:r w:rsidRPr="000A3AA1">
        <w:t xml:space="preserve"> </w:t>
      </w:r>
      <w:r w:rsidRPr="004A08FB">
        <w:rPr>
          <w:i/>
        </w:rPr>
        <w:t>Прим. ред.</w:t>
      </w:r>
    </w:p>
  </w:footnote>
  <w:footnote w:id="105">
    <w:p w:rsidR="00485E1C" w:rsidRDefault="00485E1C">
      <w:pPr>
        <w:pStyle w:val="a6"/>
      </w:pPr>
      <w:r>
        <w:rPr>
          <w:rStyle w:val="a7"/>
        </w:rPr>
        <w:footnoteRef/>
      </w:r>
      <w:r>
        <w:t xml:space="preserve"> В оригинале транскрибировано именно это русское слово. </w:t>
      </w:r>
      <w:r w:rsidRPr="004A08FB">
        <w:t>—</w:t>
      </w:r>
      <w:r>
        <w:t xml:space="preserve"> </w:t>
      </w:r>
      <w:r w:rsidRPr="004A08FB">
        <w:rPr>
          <w:i/>
        </w:rPr>
        <w:t>Прим. пер.</w:t>
      </w:r>
    </w:p>
  </w:footnote>
  <w:footnote w:id="106">
    <w:p w:rsidR="00485E1C" w:rsidRDefault="00485E1C" w:rsidP="00842D52">
      <w:pPr>
        <w:pStyle w:val="a6"/>
      </w:pPr>
      <w:r>
        <w:rPr>
          <w:rStyle w:val="a7"/>
        </w:rPr>
        <w:footnoteRef/>
      </w:r>
      <w:r>
        <w:t xml:space="preserve"> «Бомбей Газетт».</w:t>
      </w:r>
      <w:r w:rsidRPr="00064360">
        <w:t xml:space="preserve"> </w:t>
      </w:r>
      <w:r w:rsidRPr="004A08FB">
        <w:t>—</w:t>
      </w:r>
      <w:r>
        <w:t xml:space="preserve"> </w:t>
      </w:r>
      <w:r w:rsidRPr="004A08FB">
        <w:rPr>
          <w:i/>
        </w:rPr>
        <w:t xml:space="preserve">Прим. </w:t>
      </w:r>
      <w:r>
        <w:rPr>
          <w:i/>
        </w:rPr>
        <w:t>р</w:t>
      </w:r>
      <w:r w:rsidRPr="004A08FB">
        <w:rPr>
          <w:i/>
        </w:rPr>
        <w:t>е</w:t>
      </w:r>
      <w:r>
        <w:rPr>
          <w:i/>
        </w:rPr>
        <w:t>д</w:t>
      </w:r>
      <w:r w:rsidRPr="004A08FB">
        <w:rPr>
          <w:i/>
        </w:rPr>
        <w:t>.</w:t>
      </w:r>
    </w:p>
  </w:footnote>
  <w:footnote w:id="107">
    <w:p w:rsidR="00485E1C" w:rsidRDefault="00485E1C">
      <w:pPr>
        <w:pStyle w:val="a6"/>
      </w:pPr>
      <w:r>
        <w:rPr>
          <w:rStyle w:val="a7"/>
        </w:rPr>
        <w:footnoteRef/>
      </w:r>
      <w:r>
        <w:t xml:space="preserve"> Возможно, мела </w:t>
      </w:r>
      <w:r w:rsidRPr="004A08FB">
        <w:t>—</w:t>
      </w:r>
      <w:r>
        <w:t xml:space="preserve"> собрание, ярмарка. </w:t>
      </w:r>
      <w:r w:rsidRPr="004A08FB">
        <w:t>—</w:t>
      </w:r>
      <w:r>
        <w:t xml:space="preserve"> </w:t>
      </w:r>
      <w:r w:rsidRPr="004A08FB">
        <w:rPr>
          <w:i/>
        </w:rPr>
        <w:t>Прим. пер.</w:t>
      </w:r>
    </w:p>
  </w:footnote>
  <w:footnote w:id="108">
    <w:p w:rsidR="00485E1C" w:rsidRPr="00111338" w:rsidRDefault="00485E1C" w:rsidP="00842D52">
      <w:pPr>
        <w:pStyle w:val="a6"/>
      </w:pPr>
      <w:r w:rsidRPr="00111338">
        <w:rPr>
          <w:rStyle w:val="a7"/>
        </w:rPr>
        <w:footnoteRef/>
      </w:r>
      <w:r w:rsidRPr="00111338">
        <w:t xml:space="preserve"> Австралийский теософ, спирит</w:t>
      </w:r>
      <w:r>
        <w:t>,</w:t>
      </w:r>
      <w:r w:rsidRPr="00111338">
        <w:t xml:space="preserve"> основатель </w:t>
      </w:r>
      <w:r>
        <w:t xml:space="preserve">и издатель </w:t>
      </w:r>
      <w:r w:rsidRPr="00111338">
        <w:t>журнала «Харбингер о</w:t>
      </w:r>
      <w:r>
        <w:t>ф</w:t>
      </w:r>
      <w:r w:rsidRPr="00111338">
        <w:t xml:space="preserve"> лайт», выход</w:t>
      </w:r>
      <w:r>
        <w:t>ивш</w:t>
      </w:r>
      <w:r w:rsidRPr="00111338">
        <w:t xml:space="preserve">его в Мельбурне. </w:t>
      </w:r>
      <w:r>
        <w:t>Отчасти н</w:t>
      </w:r>
      <w:r w:rsidRPr="00111338">
        <w:t xml:space="preserve">екоторые его вопросы </w:t>
      </w:r>
      <w:r>
        <w:t xml:space="preserve">и </w:t>
      </w:r>
      <w:r w:rsidRPr="00111338">
        <w:t xml:space="preserve">побудили Синнетта и Хьюма  </w:t>
      </w:r>
      <w:r>
        <w:t xml:space="preserve">подробно </w:t>
      </w:r>
      <w:r w:rsidRPr="00111338">
        <w:t>ответить ему, и так появилась серия «Фрагмент</w:t>
      </w:r>
      <w:r>
        <w:t>ы оккультной истины</w:t>
      </w:r>
      <w:r w:rsidRPr="00111338">
        <w:t>».</w:t>
      </w:r>
      <w:r w:rsidRPr="007C0B33">
        <w:t xml:space="preserve"> — </w:t>
      </w:r>
      <w:r w:rsidRPr="007C0B33">
        <w:rPr>
          <w:i/>
        </w:rPr>
        <w:t>Прим. ред.</w:t>
      </w:r>
    </w:p>
  </w:footnote>
  <w:footnote w:id="109">
    <w:p w:rsidR="00485E1C" w:rsidRPr="007C0B33" w:rsidRDefault="00485E1C">
      <w:pPr>
        <w:pStyle w:val="a6"/>
      </w:pPr>
      <w:r>
        <w:rPr>
          <w:rStyle w:val="a7"/>
        </w:rPr>
        <w:footnoteRef/>
      </w:r>
      <w:r>
        <w:t xml:space="preserve"> Его фамилия (</w:t>
      </w:r>
      <w:r>
        <w:rPr>
          <w:lang w:val="en-US"/>
        </w:rPr>
        <w:t>Hume</w:t>
      </w:r>
      <w:r w:rsidRPr="007C0B33">
        <w:t xml:space="preserve">) </w:t>
      </w:r>
      <w:r>
        <w:t xml:space="preserve">начиналась с тех же букв, что и </w:t>
      </w:r>
      <w:r w:rsidRPr="007C0B33">
        <w:t>слово</w:t>
      </w:r>
      <w:r>
        <w:t xml:space="preserve"> «человечество» (</w:t>
      </w:r>
      <w:r>
        <w:rPr>
          <w:lang w:val="en-US"/>
        </w:rPr>
        <w:t>humanity</w:t>
      </w:r>
      <w:r w:rsidRPr="007C0B33">
        <w:t xml:space="preserve">). </w:t>
      </w:r>
      <w:r w:rsidRPr="004A08FB">
        <w:t>—</w:t>
      </w:r>
      <w:r>
        <w:t xml:space="preserve"> </w:t>
      </w:r>
      <w:r w:rsidRPr="004A08FB">
        <w:rPr>
          <w:i/>
        </w:rPr>
        <w:t>Прим. пер.</w:t>
      </w:r>
    </w:p>
  </w:footnote>
  <w:footnote w:id="110">
    <w:p w:rsidR="00485E1C" w:rsidRPr="006E6912" w:rsidRDefault="00485E1C">
      <w:pPr>
        <w:pStyle w:val="a6"/>
      </w:pPr>
      <w:r>
        <w:rPr>
          <w:rStyle w:val="a7"/>
        </w:rPr>
        <w:footnoteRef/>
      </w:r>
      <w:r>
        <w:t xml:space="preserve"> Вероятно, второе маленькое </w:t>
      </w:r>
      <w:r>
        <w:rPr>
          <w:lang w:val="en-US"/>
        </w:rPr>
        <w:t>d</w:t>
      </w:r>
      <w:r w:rsidRPr="006E6912">
        <w:t xml:space="preserve"> </w:t>
      </w:r>
      <w:r>
        <w:t xml:space="preserve">от </w:t>
      </w:r>
      <w:r>
        <w:rPr>
          <w:lang w:val="en-US"/>
        </w:rPr>
        <w:t>desinherited</w:t>
      </w:r>
      <w:r w:rsidRPr="007C0B33">
        <w:t>—</w:t>
      </w:r>
      <w:r>
        <w:t xml:space="preserve"> </w:t>
      </w:r>
      <w:proofErr w:type="gramStart"/>
      <w:r>
        <w:t>лишённый</w:t>
      </w:r>
      <w:proofErr w:type="gramEnd"/>
      <w:r>
        <w:t xml:space="preserve"> наследства. </w:t>
      </w:r>
      <w:r w:rsidRPr="007C0B33">
        <w:t xml:space="preserve">— </w:t>
      </w:r>
      <w:r w:rsidRPr="007C0B33">
        <w:rPr>
          <w:i/>
        </w:rPr>
        <w:t xml:space="preserve">Прим. </w:t>
      </w:r>
      <w:r>
        <w:rPr>
          <w:i/>
        </w:rPr>
        <w:t>пе</w:t>
      </w:r>
      <w:r w:rsidRPr="007C0B33">
        <w:rPr>
          <w:i/>
        </w:rPr>
        <w:t>р.</w:t>
      </w:r>
    </w:p>
  </w:footnote>
  <w:footnote w:id="111">
    <w:p w:rsidR="00485E1C" w:rsidRPr="005633DD" w:rsidRDefault="00485E1C" w:rsidP="00842D52">
      <w:pPr>
        <w:pStyle w:val="a6"/>
      </w:pPr>
      <w:r w:rsidRPr="005633DD">
        <w:rPr>
          <w:rStyle w:val="a7"/>
        </w:rPr>
        <w:footnoteRef/>
      </w:r>
      <w:r w:rsidRPr="005633DD">
        <w:t xml:space="preserve"> Комментарии К.Х. на это письмо написаны чернилами на оригинале и напечатан</w:t>
      </w:r>
      <w:r>
        <w:t>ы</w:t>
      </w:r>
      <w:r w:rsidRPr="005633DD">
        <w:t xml:space="preserve"> здесь жирным шрифтом. </w:t>
      </w:r>
      <w:r w:rsidRPr="007C0B33">
        <w:t xml:space="preserve">— </w:t>
      </w:r>
      <w:r w:rsidRPr="007C0B33">
        <w:rPr>
          <w:i/>
        </w:rPr>
        <w:t>Прим. ред.</w:t>
      </w:r>
    </w:p>
  </w:footnote>
  <w:footnote w:id="112">
    <w:p w:rsidR="00485E1C" w:rsidRDefault="00485E1C" w:rsidP="00842D52">
      <w:pPr>
        <w:pStyle w:val="a6"/>
      </w:pPr>
      <w:r>
        <w:rPr>
          <w:rStyle w:val="a7"/>
        </w:rPr>
        <w:footnoteRef/>
      </w:r>
      <w:r>
        <w:t xml:space="preserve"> Эта фраза подчёркнута С. Мозесом.</w:t>
      </w:r>
      <w:r w:rsidRPr="00691F7F">
        <w:t xml:space="preserve"> </w:t>
      </w:r>
      <w:r w:rsidRPr="007C0B33">
        <w:t xml:space="preserve">— </w:t>
      </w:r>
      <w:r w:rsidRPr="007C0B33">
        <w:rPr>
          <w:i/>
        </w:rPr>
        <w:t>Прим. ред.</w:t>
      </w:r>
    </w:p>
  </w:footnote>
  <w:footnote w:id="113">
    <w:p w:rsidR="00485E1C" w:rsidRDefault="00485E1C">
      <w:pPr>
        <w:pStyle w:val="a6"/>
      </w:pPr>
      <w:r>
        <w:rPr>
          <w:rStyle w:val="a7"/>
        </w:rPr>
        <w:footnoteRef/>
      </w:r>
      <w:r>
        <w:t xml:space="preserve"> Эти подчёркивания сделаны К.Х.</w:t>
      </w:r>
      <w:r w:rsidRPr="00691F7F">
        <w:t xml:space="preserve"> </w:t>
      </w:r>
      <w:r w:rsidRPr="007C0B33">
        <w:t xml:space="preserve">— </w:t>
      </w:r>
      <w:r w:rsidRPr="007C0B33">
        <w:rPr>
          <w:i/>
        </w:rPr>
        <w:t>Прим. ред.</w:t>
      </w:r>
    </w:p>
  </w:footnote>
  <w:footnote w:id="114">
    <w:p w:rsidR="00485E1C" w:rsidRDefault="00485E1C" w:rsidP="00842D52">
      <w:pPr>
        <w:pStyle w:val="a6"/>
      </w:pPr>
      <w:r>
        <w:rPr>
          <w:rStyle w:val="a7"/>
        </w:rPr>
        <w:footnoteRef/>
      </w:r>
      <w:r>
        <w:t xml:space="preserve"> Это должно относиться к «магу».</w:t>
      </w:r>
      <w:r w:rsidRPr="00691F7F">
        <w:t xml:space="preserve"> </w:t>
      </w:r>
      <w:r w:rsidRPr="007C0B33">
        <w:t xml:space="preserve">— </w:t>
      </w:r>
      <w:r w:rsidRPr="007C0B33">
        <w:rPr>
          <w:i/>
        </w:rPr>
        <w:t>Прим. ред.</w:t>
      </w:r>
    </w:p>
  </w:footnote>
  <w:footnote w:id="115">
    <w:p w:rsidR="00485E1C" w:rsidRDefault="00485E1C">
      <w:pPr>
        <w:pStyle w:val="a6"/>
      </w:pPr>
      <w:r>
        <w:rPr>
          <w:rStyle w:val="a7"/>
        </w:rPr>
        <w:footnoteRef/>
      </w:r>
      <w:r>
        <w:t xml:space="preserve"> </w:t>
      </w:r>
      <w:proofErr w:type="gramStart"/>
      <w:r>
        <w:t>Комментарии К.Х. были написаны на письме чернилами и даются здесь жирным.</w:t>
      </w:r>
      <w:proofErr w:type="gramEnd"/>
      <w:r w:rsidRPr="00691F7F">
        <w:t xml:space="preserve"> </w:t>
      </w:r>
      <w:r w:rsidRPr="007C0B33">
        <w:t xml:space="preserve">— </w:t>
      </w:r>
      <w:r w:rsidRPr="007C0B33">
        <w:rPr>
          <w:i/>
        </w:rPr>
        <w:t>Прим. ред.</w:t>
      </w:r>
    </w:p>
  </w:footnote>
  <w:footnote w:id="116">
    <w:p w:rsidR="00485E1C" w:rsidRDefault="00485E1C" w:rsidP="00842D52">
      <w:pPr>
        <w:pStyle w:val="a6"/>
      </w:pPr>
      <w:r>
        <w:rPr>
          <w:rStyle w:val="a7"/>
        </w:rPr>
        <w:footnoteRef/>
      </w:r>
      <w:r>
        <w:t xml:space="preserve"> </w:t>
      </w:r>
      <w:r w:rsidRPr="00ED2FE0">
        <w:t>См. последующие комментарии К.Х. жирным шрифтом</w:t>
      </w:r>
      <w:r w:rsidRPr="00B878AB">
        <w:t xml:space="preserve">. </w:t>
      </w:r>
      <w:r w:rsidRPr="007C0B33">
        <w:t xml:space="preserve">— </w:t>
      </w:r>
      <w:r w:rsidRPr="007C0B33">
        <w:rPr>
          <w:i/>
        </w:rPr>
        <w:t>Прим. ред.</w:t>
      </w:r>
    </w:p>
  </w:footnote>
  <w:footnote w:id="117">
    <w:p w:rsidR="00485E1C" w:rsidRDefault="00485E1C" w:rsidP="00842D52">
      <w:pPr>
        <w:pStyle w:val="a6"/>
      </w:pPr>
      <w:r>
        <w:rPr>
          <w:rStyle w:val="a7"/>
        </w:rPr>
        <w:footnoteRef/>
      </w:r>
      <w:r>
        <w:t xml:space="preserve"> Этот фрагмент написан почерком М. на обороте письма № 41.</w:t>
      </w:r>
      <w:r w:rsidRPr="008376F1">
        <w:t xml:space="preserve"> </w:t>
      </w:r>
      <w:r w:rsidRPr="007C0B33">
        <w:t xml:space="preserve">— </w:t>
      </w:r>
      <w:r w:rsidRPr="007C0B33">
        <w:rPr>
          <w:i/>
        </w:rPr>
        <w:t>Прим. ред.</w:t>
      </w:r>
    </w:p>
  </w:footnote>
  <w:footnote w:id="118">
    <w:p w:rsidR="00485E1C" w:rsidRDefault="00485E1C" w:rsidP="00842D52">
      <w:pPr>
        <w:pStyle w:val="a6"/>
      </w:pPr>
      <w:r>
        <w:rPr>
          <w:rStyle w:val="a7"/>
        </w:rPr>
        <w:footnoteRef/>
      </w:r>
      <w:r>
        <w:t xml:space="preserve"> </w:t>
      </w:r>
      <w:r w:rsidRPr="003B363A">
        <w:t xml:space="preserve">Мадам Куломб, домохозяйка в </w:t>
      </w:r>
      <w:r w:rsidRPr="003B363A">
        <w:rPr>
          <w:iCs/>
        </w:rPr>
        <w:t>штаб-квартир</w:t>
      </w:r>
      <w:r w:rsidRPr="003B363A">
        <w:t xml:space="preserve">е Теософического Общества в Бомбее, которая впоследствии сговорилась с миссионерами очернить репутацию Е.П.Б. </w:t>
      </w:r>
      <w:r w:rsidRPr="007C0B33">
        <w:t xml:space="preserve">— </w:t>
      </w:r>
      <w:r w:rsidRPr="007C0B33">
        <w:rPr>
          <w:i/>
        </w:rPr>
        <w:t>Прим. ред.</w:t>
      </w:r>
    </w:p>
  </w:footnote>
  <w:footnote w:id="119">
    <w:p w:rsidR="00485E1C" w:rsidRDefault="00485E1C" w:rsidP="00842D52">
      <w:pPr>
        <w:pStyle w:val="a6"/>
      </w:pPr>
      <w:r>
        <w:rPr>
          <w:rStyle w:val="a7"/>
        </w:rPr>
        <w:footnoteRef/>
      </w:r>
      <w:r>
        <w:t xml:space="preserve"> Т.е. махатмы К.Х.</w:t>
      </w:r>
      <w:r w:rsidRPr="004444D8">
        <w:t xml:space="preserve"> </w:t>
      </w:r>
      <w:r w:rsidRPr="007C0B33">
        <w:t xml:space="preserve">— </w:t>
      </w:r>
      <w:r w:rsidRPr="007C0B33">
        <w:rPr>
          <w:i/>
        </w:rPr>
        <w:t>Прим. ред.</w:t>
      </w:r>
    </w:p>
  </w:footnote>
  <w:footnote w:id="120">
    <w:p w:rsidR="00485E1C" w:rsidRDefault="00485E1C" w:rsidP="00842D52">
      <w:pPr>
        <w:pStyle w:val="a6"/>
      </w:pPr>
      <w:r>
        <w:rPr>
          <w:rStyle w:val="a7"/>
        </w:rPr>
        <w:footnoteRef/>
      </w:r>
      <w:r>
        <w:t xml:space="preserve"> </w:t>
      </w:r>
      <w:proofErr w:type="gramStart"/>
      <w:r>
        <w:t>Лишенный</w:t>
      </w:r>
      <w:proofErr w:type="gramEnd"/>
      <w:r>
        <w:t xml:space="preserve"> наследства, т.е. Джуал Кхул.</w:t>
      </w:r>
      <w:r w:rsidRPr="00644E19">
        <w:t xml:space="preserve"> </w:t>
      </w:r>
      <w:r w:rsidRPr="007C0B33">
        <w:t xml:space="preserve">— </w:t>
      </w:r>
      <w:r w:rsidRPr="007C0B33">
        <w:rPr>
          <w:i/>
        </w:rPr>
        <w:t>Прим. ред.</w:t>
      </w:r>
    </w:p>
  </w:footnote>
  <w:footnote w:id="121">
    <w:p w:rsidR="00485E1C" w:rsidRDefault="00485E1C" w:rsidP="00842D52">
      <w:pPr>
        <w:pStyle w:val="a6"/>
      </w:pPr>
      <w:r>
        <w:rPr>
          <w:rStyle w:val="a7"/>
        </w:rPr>
        <w:footnoteRef/>
      </w:r>
      <w:r>
        <w:t xml:space="preserve"> «В гору», Кристина Росетти (1830–1894).</w:t>
      </w:r>
      <w:r w:rsidRPr="004729C9">
        <w:t xml:space="preserve"> </w:t>
      </w:r>
      <w:r w:rsidRPr="007C0B33">
        <w:t xml:space="preserve">— </w:t>
      </w:r>
      <w:r w:rsidRPr="007C0B33">
        <w:rPr>
          <w:i/>
        </w:rPr>
        <w:t>Прим. ред.</w:t>
      </w:r>
    </w:p>
  </w:footnote>
  <w:footnote w:id="122">
    <w:p w:rsidR="00485E1C" w:rsidRDefault="00485E1C" w:rsidP="00842D52">
      <w:pPr>
        <w:pStyle w:val="a6"/>
      </w:pPr>
      <w:r>
        <w:rPr>
          <w:rStyle w:val="a7"/>
        </w:rPr>
        <w:footnoteRef/>
      </w:r>
      <w:r>
        <w:t xml:space="preserve"> Хьюм.</w:t>
      </w:r>
      <w:r w:rsidRPr="008562B3">
        <w:t xml:space="preserve"> </w:t>
      </w:r>
      <w:r w:rsidRPr="007C0B33">
        <w:t xml:space="preserve">— </w:t>
      </w:r>
      <w:r w:rsidRPr="007C0B33">
        <w:rPr>
          <w:i/>
        </w:rPr>
        <w:t>Прим. ред.</w:t>
      </w:r>
    </w:p>
  </w:footnote>
  <w:footnote w:id="123">
    <w:p w:rsidR="00485E1C" w:rsidRPr="007E7F8B" w:rsidRDefault="00485E1C" w:rsidP="00842D52">
      <w:pPr>
        <w:pStyle w:val="a6"/>
      </w:pPr>
      <w:r>
        <w:rPr>
          <w:rStyle w:val="a7"/>
        </w:rPr>
        <w:footnoteRef/>
      </w:r>
      <w:r>
        <w:t xml:space="preserve"> Кланяюсь.</w:t>
      </w:r>
      <w:r w:rsidRPr="008562B3">
        <w:t xml:space="preserve"> </w:t>
      </w:r>
      <w:r w:rsidRPr="007C0B33">
        <w:t xml:space="preserve">— </w:t>
      </w:r>
      <w:r w:rsidRPr="007C0B33">
        <w:rPr>
          <w:i/>
        </w:rPr>
        <w:t>Прим. ред.</w:t>
      </w:r>
    </w:p>
  </w:footnote>
  <w:footnote w:id="124">
    <w:p w:rsidR="00485E1C" w:rsidRDefault="00485E1C" w:rsidP="00C355BE">
      <w:pPr>
        <w:pStyle w:val="a6"/>
      </w:pPr>
      <w:r>
        <w:rPr>
          <w:rStyle w:val="a7"/>
        </w:rPr>
        <w:footnoteRef/>
      </w:r>
      <w:r>
        <w:t xml:space="preserve"> Это письмо не подписано, но составлено почерком М.</w:t>
      </w:r>
      <w:r w:rsidRPr="00C355BE">
        <w:t xml:space="preserve"> </w:t>
      </w:r>
      <w:r w:rsidRPr="007C0B33">
        <w:t xml:space="preserve">— </w:t>
      </w:r>
      <w:r w:rsidRPr="007C0B33">
        <w:rPr>
          <w:i/>
        </w:rPr>
        <w:t>Прим. ред.</w:t>
      </w:r>
    </w:p>
  </w:footnote>
  <w:footnote w:id="125">
    <w:p w:rsidR="00485E1C" w:rsidRDefault="00485E1C">
      <w:pPr>
        <w:pStyle w:val="a6"/>
      </w:pPr>
      <w:r>
        <w:rPr>
          <w:rStyle w:val="a7"/>
        </w:rPr>
        <w:footnoteRef/>
      </w:r>
      <w:r>
        <w:t xml:space="preserve"> </w:t>
      </w:r>
      <w:r w:rsidRPr="00C70590">
        <w:t>Речь идет о т</w:t>
      </w:r>
      <w:r>
        <w:t>ё</w:t>
      </w:r>
      <w:r w:rsidRPr="00C70590">
        <w:t>те Е. П. Блаватской — Надежде Фадеевой.</w:t>
      </w:r>
      <w:r>
        <w:t xml:space="preserve"> </w:t>
      </w:r>
      <w:r w:rsidRPr="000F1365">
        <w:t>—</w:t>
      </w:r>
      <w:r w:rsidRPr="00C70590">
        <w:t xml:space="preserve"> </w:t>
      </w:r>
      <w:r w:rsidRPr="00C70590">
        <w:rPr>
          <w:i/>
        </w:rPr>
        <w:t>Прим. ред.</w:t>
      </w:r>
    </w:p>
  </w:footnote>
  <w:footnote w:id="126">
    <w:p w:rsidR="00485E1C" w:rsidRDefault="00485E1C" w:rsidP="00842D52">
      <w:pPr>
        <w:pStyle w:val="a6"/>
      </w:pPr>
      <w:r>
        <w:rPr>
          <w:rStyle w:val="a7"/>
        </w:rPr>
        <w:footnoteRef/>
      </w:r>
      <w:r>
        <w:t xml:space="preserve"> </w:t>
      </w:r>
      <w:r w:rsidRPr="000F1365">
        <w:t>Вопросы Синнетта обычным шрифтом, ответы М. —</w:t>
      </w:r>
      <w:r>
        <w:t xml:space="preserve"> </w:t>
      </w:r>
      <w:r w:rsidRPr="000F1365">
        <w:t>жирным шрифтом.</w:t>
      </w:r>
      <w:r w:rsidRPr="00C70590">
        <w:t xml:space="preserve"> </w:t>
      </w:r>
      <w:r w:rsidRPr="000F1365">
        <w:t>—</w:t>
      </w:r>
      <w:r w:rsidRPr="00C70590">
        <w:t xml:space="preserve"> </w:t>
      </w:r>
      <w:r w:rsidRPr="00C70590">
        <w:rPr>
          <w:i/>
        </w:rPr>
        <w:t>Прим. ред.</w:t>
      </w:r>
    </w:p>
  </w:footnote>
  <w:footnote w:id="127">
    <w:p w:rsidR="00485E1C" w:rsidRPr="00A377CA" w:rsidRDefault="00485E1C">
      <w:pPr>
        <w:pStyle w:val="a6"/>
      </w:pPr>
      <w:r>
        <w:rPr>
          <w:rStyle w:val="a7"/>
        </w:rPr>
        <w:footnoteRef/>
      </w:r>
      <w:r>
        <w:t xml:space="preserve"> Кстати, я перепишу для вас страницы с 345 по 357 в т</w:t>
      </w:r>
      <w:r w:rsidRPr="00A377CA">
        <w:t xml:space="preserve">. </w:t>
      </w:r>
      <w:r>
        <w:rPr>
          <w:lang w:val="en-US"/>
        </w:rPr>
        <w:t>I</w:t>
      </w:r>
      <w:r>
        <w:t xml:space="preserve"> «Изиды», сильно перепутанные Олкоттом, который думал, что их улучшает!</w:t>
      </w:r>
    </w:p>
  </w:footnote>
  <w:footnote w:id="128">
    <w:p w:rsidR="00485E1C" w:rsidRDefault="00485E1C" w:rsidP="00842D52">
      <w:pPr>
        <w:pStyle w:val="a6"/>
      </w:pPr>
      <w:r>
        <w:rPr>
          <w:rStyle w:val="a7"/>
        </w:rPr>
        <w:footnoteRef/>
      </w:r>
      <w:r>
        <w:t xml:space="preserve"> </w:t>
      </w:r>
      <w:r w:rsidRPr="00E626CD">
        <w:t>«Нам</w:t>
      </w:r>
      <w:r>
        <w:t>ё</w:t>
      </w:r>
      <w:r w:rsidRPr="00E626CD">
        <w:t xml:space="preserve">ки </w:t>
      </w:r>
      <w:r w:rsidRPr="00E626CD">
        <w:rPr>
          <w:iCs/>
        </w:rPr>
        <w:t>по эзотерической теософии</w:t>
      </w:r>
      <w:r w:rsidRPr="00E626CD">
        <w:t xml:space="preserve">». </w:t>
      </w:r>
      <w:r w:rsidRPr="000F1365">
        <w:t>—</w:t>
      </w:r>
      <w:r w:rsidRPr="00C70590">
        <w:t xml:space="preserve"> </w:t>
      </w:r>
      <w:r w:rsidRPr="00C70590">
        <w:rPr>
          <w:i/>
        </w:rPr>
        <w:t>Прим. ред.</w:t>
      </w:r>
    </w:p>
  </w:footnote>
  <w:footnote w:id="129">
    <w:p w:rsidR="00485E1C" w:rsidRDefault="00485E1C" w:rsidP="00842D52">
      <w:pPr>
        <w:pStyle w:val="a6"/>
      </w:pPr>
      <w:r>
        <w:rPr>
          <w:rStyle w:val="a7"/>
        </w:rPr>
        <w:footnoteRef/>
      </w:r>
      <w:r>
        <w:t xml:space="preserve"> Они здесь и даны подчёркиванием.</w:t>
      </w:r>
      <w:r w:rsidRPr="00E626CD">
        <w:t xml:space="preserve"> </w:t>
      </w:r>
      <w:r w:rsidRPr="000F1365">
        <w:t>—</w:t>
      </w:r>
      <w:r w:rsidRPr="00C70590">
        <w:t xml:space="preserve"> </w:t>
      </w:r>
      <w:r w:rsidRPr="00C70590">
        <w:rPr>
          <w:i/>
        </w:rPr>
        <w:t>Прим. ред.</w:t>
      </w:r>
    </w:p>
  </w:footnote>
  <w:footnote w:id="130">
    <w:p w:rsidR="00485E1C" w:rsidRDefault="00485E1C" w:rsidP="00842D52">
      <w:pPr>
        <w:pStyle w:val="a6"/>
      </w:pPr>
      <w:r>
        <w:rPr>
          <w:rStyle w:val="a7"/>
        </w:rPr>
        <w:footnoteRef/>
      </w:r>
      <w:r>
        <w:t xml:space="preserve"> </w:t>
      </w:r>
      <w:r w:rsidRPr="00452F61">
        <w:t>Британское Общество Психических Исследований.</w:t>
      </w:r>
      <w:r w:rsidRPr="00320488">
        <w:t xml:space="preserve"> </w:t>
      </w:r>
      <w:r w:rsidRPr="000F1365">
        <w:t>—</w:t>
      </w:r>
      <w:r w:rsidRPr="00C70590">
        <w:t xml:space="preserve"> </w:t>
      </w:r>
      <w:r w:rsidRPr="00C70590">
        <w:rPr>
          <w:i/>
        </w:rPr>
        <w:t>Прим. ред.</w:t>
      </w:r>
    </w:p>
  </w:footnote>
  <w:footnote w:id="131">
    <w:p w:rsidR="00485E1C" w:rsidRDefault="00485E1C">
      <w:pPr>
        <w:pStyle w:val="a6"/>
      </w:pPr>
      <w:r>
        <w:rPr>
          <w:rStyle w:val="a7"/>
        </w:rPr>
        <w:footnoteRef/>
      </w:r>
      <w:r>
        <w:t xml:space="preserve"> Глава</w:t>
      </w:r>
      <w:r w:rsidRPr="0029103E">
        <w:t xml:space="preserve"> </w:t>
      </w:r>
      <w:r>
        <w:t>городского совета.</w:t>
      </w:r>
      <w:r w:rsidRPr="00320488">
        <w:t xml:space="preserve"> </w:t>
      </w:r>
      <w:r w:rsidRPr="000F1365">
        <w:t>—</w:t>
      </w:r>
      <w:r w:rsidRPr="00C70590">
        <w:t xml:space="preserve"> </w:t>
      </w:r>
      <w:r w:rsidRPr="00C70590">
        <w:rPr>
          <w:i/>
        </w:rPr>
        <w:t xml:space="preserve">Прим. </w:t>
      </w:r>
      <w:r>
        <w:rPr>
          <w:i/>
        </w:rPr>
        <w:t>пе</w:t>
      </w:r>
      <w:r w:rsidRPr="00C70590">
        <w:rPr>
          <w:i/>
        </w:rPr>
        <w:t>р.</w:t>
      </w:r>
    </w:p>
  </w:footnote>
  <w:footnote w:id="132">
    <w:p w:rsidR="00485E1C" w:rsidRDefault="00485E1C" w:rsidP="00842D52">
      <w:pPr>
        <w:pStyle w:val="a6"/>
      </w:pPr>
      <w:r>
        <w:rPr>
          <w:rStyle w:val="a7"/>
        </w:rPr>
        <w:footnoteRef/>
      </w:r>
      <w:r>
        <w:t xml:space="preserve"> «Так идущий», буддийский термин, часто употребляемый в отношении Гаутамы Будды.</w:t>
      </w:r>
      <w:r w:rsidRPr="004A78B8">
        <w:t xml:space="preserve"> </w:t>
      </w:r>
      <w:r w:rsidRPr="000F1365">
        <w:t>—</w:t>
      </w:r>
      <w:r w:rsidRPr="00C70590">
        <w:t xml:space="preserve"> </w:t>
      </w:r>
      <w:r w:rsidRPr="00C70590">
        <w:rPr>
          <w:i/>
        </w:rPr>
        <w:t>Прим. ред.</w:t>
      </w:r>
    </w:p>
  </w:footnote>
  <w:footnote w:id="133">
    <w:p w:rsidR="00485E1C" w:rsidRDefault="00485E1C" w:rsidP="00842D52">
      <w:pPr>
        <w:pStyle w:val="a6"/>
      </w:pPr>
      <w:r>
        <w:rPr>
          <w:rStyle w:val="a7"/>
        </w:rPr>
        <w:footnoteRef/>
      </w:r>
      <w:r>
        <w:t xml:space="preserve"> Холм, на котором находился дом Хьюма. Ссылка относится или к Хьюму, или к его дому, Ротни Касл.</w:t>
      </w:r>
      <w:r w:rsidRPr="0004797C">
        <w:t xml:space="preserve"> </w:t>
      </w:r>
      <w:r w:rsidRPr="000F1365">
        <w:t>—</w:t>
      </w:r>
      <w:r w:rsidRPr="00C70590">
        <w:t xml:space="preserve"> </w:t>
      </w:r>
      <w:r w:rsidRPr="00C70590">
        <w:rPr>
          <w:i/>
        </w:rPr>
        <w:t>Прим. ред.</w:t>
      </w:r>
    </w:p>
  </w:footnote>
  <w:footnote w:id="134">
    <w:p w:rsidR="00485E1C" w:rsidRDefault="00485E1C" w:rsidP="00842D52">
      <w:pPr>
        <w:pStyle w:val="a6"/>
      </w:pPr>
      <w:r>
        <w:rPr>
          <w:rStyle w:val="a7"/>
        </w:rPr>
        <w:footnoteRef/>
      </w:r>
      <w:r>
        <w:t xml:space="preserve"> Преп. Джозеф Кук, бостонский проповедник, прибывший в то время в </w:t>
      </w:r>
      <w:proofErr w:type="gramStart"/>
      <w:r>
        <w:t>в</w:t>
      </w:r>
      <w:proofErr w:type="gramEnd"/>
      <w:r>
        <w:t xml:space="preserve"> Индию. Он одно время поддерживал спиритизм, но в Индии отказался как от него, так и от теософии. Дамодар воспользовался случаем опровергнуть некоторые из его обвинений в прессе.</w:t>
      </w:r>
      <w:r w:rsidRPr="0004797C">
        <w:t xml:space="preserve"> </w:t>
      </w:r>
      <w:r w:rsidRPr="000F1365">
        <w:t>—</w:t>
      </w:r>
      <w:r w:rsidRPr="00C70590">
        <w:t xml:space="preserve"> </w:t>
      </w:r>
      <w:r w:rsidRPr="00C70590">
        <w:rPr>
          <w:i/>
        </w:rPr>
        <w:t>Прим. ред.</w:t>
      </w:r>
    </w:p>
  </w:footnote>
  <w:footnote w:id="135">
    <w:p w:rsidR="00485E1C" w:rsidRDefault="00485E1C" w:rsidP="00842D52">
      <w:pPr>
        <w:pStyle w:val="a6"/>
      </w:pPr>
      <w:r>
        <w:rPr>
          <w:rStyle w:val="a7"/>
        </w:rPr>
        <w:footnoteRef/>
      </w:r>
      <w:r>
        <w:t xml:space="preserve"> Т.е. до опубликования «Разоблачённой Изиды».</w:t>
      </w:r>
      <w:r w:rsidRPr="0004797C">
        <w:t xml:space="preserve"> </w:t>
      </w:r>
      <w:r w:rsidRPr="000F1365">
        <w:t>—</w:t>
      </w:r>
      <w:r w:rsidRPr="00C70590">
        <w:t xml:space="preserve"> </w:t>
      </w:r>
      <w:r w:rsidRPr="00C70590">
        <w:rPr>
          <w:i/>
        </w:rPr>
        <w:t>Прим. ред.</w:t>
      </w:r>
    </w:p>
  </w:footnote>
  <w:footnote w:id="136">
    <w:p w:rsidR="00485E1C" w:rsidRDefault="00485E1C" w:rsidP="00842D52">
      <w:pPr>
        <w:pStyle w:val="a6"/>
      </w:pPr>
      <w:r>
        <w:rPr>
          <w:rStyle w:val="a7"/>
        </w:rPr>
        <w:footnoteRef/>
      </w:r>
      <w:r>
        <w:t xml:space="preserve"> Эдвард Мэ</w:t>
      </w:r>
      <w:r w:rsidRPr="0075746A">
        <w:t>йтл</w:t>
      </w:r>
      <w:r>
        <w:t>е</w:t>
      </w:r>
      <w:r w:rsidRPr="0075746A">
        <w:t>нд сотрудничал с Анной Кингсфорд в написании только что опубликова</w:t>
      </w:r>
      <w:r>
        <w:t>нной</w:t>
      </w:r>
      <w:r w:rsidRPr="0075746A">
        <w:t xml:space="preserve"> книги «Совершенный путь», которая была отрецензирована Синнеттом в «Теософисте». — </w:t>
      </w:r>
      <w:r w:rsidRPr="0075746A">
        <w:rPr>
          <w:i/>
        </w:rPr>
        <w:t>Прим. ред</w:t>
      </w:r>
      <w:r w:rsidRPr="00C70590">
        <w:rPr>
          <w:i/>
        </w:rPr>
        <w:t>.</w:t>
      </w:r>
    </w:p>
  </w:footnote>
  <w:footnote w:id="137">
    <w:p w:rsidR="00485E1C" w:rsidRPr="002A64C0" w:rsidRDefault="00485E1C" w:rsidP="00842D52">
      <w:pPr>
        <w:pStyle w:val="a6"/>
      </w:pPr>
      <w:r w:rsidRPr="002A64C0">
        <w:rPr>
          <w:rStyle w:val="a7"/>
        </w:rPr>
        <w:footnoteRef/>
      </w:r>
      <w:r w:rsidRPr="002A64C0">
        <w:t xml:space="preserve"> Миссис Холлис Биллинг была американским медиумом, какое-то время жила в Англии. Когда Б</w:t>
      </w:r>
      <w:r>
        <w:t>лаватская и</w:t>
      </w:r>
      <w:r w:rsidRPr="002A64C0">
        <w:t xml:space="preserve"> Ол</w:t>
      </w:r>
      <w:r>
        <w:t>к</w:t>
      </w:r>
      <w:r w:rsidRPr="002A64C0">
        <w:t xml:space="preserve">отт в </w:t>
      </w:r>
      <w:smartTag w:uri="urn:schemas-microsoft-com:office:smarttags" w:element="metricconverter">
        <w:smartTagPr>
          <w:attr w:name="ProductID" w:val="1879 г"/>
        </w:smartTagPr>
        <w:r w:rsidRPr="002A64C0">
          <w:t>1879 г</w:t>
        </w:r>
      </w:smartTag>
      <w:r w:rsidRPr="002A64C0">
        <w:t>.</w:t>
      </w:r>
      <w:r>
        <w:t xml:space="preserve"> </w:t>
      </w:r>
      <w:r w:rsidRPr="002A64C0">
        <w:t>остан</w:t>
      </w:r>
      <w:r>
        <w:t>а</w:t>
      </w:r>
      <w:r w:rsidRPr="002A64C0">
        <w:t>вли</w:t>
      </w:r>
      <w:r>
        <w:t>ва</w:t>
      </w:r>
      <w:r w:rsidRPr="002A64C0">
        <w:t xml:space="preserve">сь в Англии </w:t>
      </w:r>
      <w:r>
        <w:t>по</w:t>
      </w:r>
      <w:r w:rsidRPr="002A64C0">
        <w:t xml:space="preserve"> пути в Индию, они некоторое время жили в доме Биллинг</w:t>
      </w:r>
      <w:r>
        <w:t>ов</w:t>
      </w:r>
      <w:r w:rsidRPr="002A64C0">
        <w:t xml:space="preserve">. </w:t>
      </w:r>
      <w:r>
        <w:t>М-с Биллинг</w:t>
      </w:r>
      <w:r w:rsidRPr="002A64C0">
        <w:t xml:space="preserve"> активно участвовала в формировании Лондо</w:t>
      </w:r>
      <w:r>
        <w:t>нской ложи, но не вступила в неё</w:t>
      </w:r>
      <w:r w:rsidRPr="002A64C0">
        <w:t xml:space="preserve">, предпочтя сохранять </w:t>
      </w:r>
      <w:r>
        <w:t xml:space="preserve">непосредственное </w:t>
      </w:r>
      <w:r w:rsidRPr="002A64C0">
        <w:t xml:space="preserve">членство в </w:t>
      </w:r>
      <w:r>
        <w:t>основн</w:t>
      </w:r>
      <w:r w:rsidRPr="002A64C0">
        <w:t>о</w:t>
      </w:r>
      <w:r>
        <w:t>м Обществе</w:t>
      </w:r>
      <w:r w:rsidRPr="002A64C0">
        <w:t>.</w:t>
      </w:r>
      <w:r w:rsidRPr="0055660D">
        <w:t xml:space="preserve"> </w:t>
      </w:r>
      <w:r w:rsidRPr="000F1365">
        <w:t>—</w:t>
      </w:r>
      <w:r w:rsidRPr="00C70590">
        <w:t xml:space="preserve"> </w:t>
      </w:r>
      <w:r w:rsidRPr="00C70590">
        <w:rPr>
          <w:i/>
        </w:rPr>
        <w:t>Прим. ред.</w:t>
      </w:r>
    </w:p>
  </w:footnote>
  <w:footnote w:id="138">
    <w:p w:rsidR="00485E1C" w:rsidRPr="002A64C0" w:rsidRDefault="00485E1C" w:rsidP="00842D52">
      <w:r w:rsidRPr="002A64C0">
        <w:rPr>
          <w:rStyle w:val="a7"/>
        </w:rPr>
        <w:footnoteRef/>
      </w:r>
      <w:r w:rsidRPr="002A64C0">
        <w:t xml:space="preserve"> </w:t>
      </w:r>
      <w:r>
        <w:t>Ц</w:t>
      </w:r>
      <w:r w:rsidRPr="002A64C0">
        <w:t>е</w:t>
      </w:r>
      <w:r>
        <w:t>лая страница оригинала письма здесь отсутствует.</w:t>
      </w:r>
      <w:r w:rsidRPr="0055660D">
        <w:t xml:space="preserve"> </w:t>
      </w:r>
      <w:r w:rsidRPr="000F1365">
        <w:t>—</w:t>
      </w:r>
      <w:r w:rsidRPr="00C70590">
        <w:t xml:space="preserve"> </w:t>
      </w:r>
      <w:r w:rsidRPr="00C70590">
        <w:rPr>
          <w:i/>
        </w:rPr>
        <w:t>Прим. ред.</w:t>
      </w:r>
    </w:p>
  </w:footnote>
  <w:footnote w:id="139">
    <w:p w:rsidR="00485E1C" w:rsidRPr="002A64C0" w:rsidRDefault="00485E1C" w:rsidP="00842D52">
      <w:pPr>
        <w:pStyle w:val="a6"/>
      </w:pPr>
      <w:r>
        <w:rPr>
          <w:rStyle w:val="a7"/>
        </w:rPr>
        <w:footnoteRef/>
      </w:r>
      <w:r>
        <w:t xml:space="preserve"> </w:t>
      </w:r>
      <w:r w:rsidRPr="00E33464">
        <w:t xml:space="preserve">Статья Элифаса Леви «Тайна времени и </w:t>
      </w:r>
      <w:r>
        <w:t>С</w:t>
      </w:r>
      <w:r w:rsidRPr="00E33464">
        <w:t xml:space="preserve">атана» с комментариями К.Х. на полях вошла </w:t>
      </w:r>
      <w:r>
        <w:t xml:space="preserve">издание </w:t>
      </w:r>
      <w:proofErr w:type="gramStart"/>
      <w:r w:rsidRPr="00E33464">
        <w:t>в</w:t>
      </w:r>
      <w:proofErr w:type="gramEnd"/>
      <w:r w:rsidRPr="00E33464">
        <w:t xml:space="preserve"> </w:t>
      </w:r>
      <w:proofErr w:type="gramStart"/>
      <w:r w:rsidRPr="00E33464">
        <w:t>Пис</w:t>
      </w:r>
      <w:r>
        <w:t>е</w:t>
      </w:r>
      <w:r w:rsidRPr="00E33464">
        <w:t>м</w:t>
      </w:r>
      <w:proofErr w:type="gramEnd"/>
      <w:r w:rsidRPr="00E33464">
        <w:t xml:space="preserve"> Блаватской к Синнетту как приложение I.</w:t>
      </w:r>
      <w:r>
        <w:t xml:space="preserve"> </w:t>
      </w:r>
      <w:r w:rsidRPr="000F1365">
        <w:t>—</w:t>
      </w:r>
      <w:r w:rsidRPr="00C70590">
        <w:t xml:space="preserve"> </w:t>
      </w:r>
      <w:r w:rsidRPr="00C70590">
        <w:rPr>
          <w:i/>
        </w:rPr>
        <w:t>Прим. ред.</w:t>
      </w:r>
    </w:p>
  </w:footnote>
  <w:footnote w:id="140">
    <w:p w:rsidR="00485E1C" w:rsidRPr="00EB1751" w:rsidRDefault="00485E1C" w:rsidP="00842D52">
      <w:pPr>
        <w:pStyle w:val="a6"/>
        <w:rPr>
          <w:lang w:val="en-US"/>
        </w:rPr>
      </w:pPr>
      <w:r>
        <w:rPr>
          <w:rStyle w:val="a7"/>
        </w:rPr>
        <w:footnoteRef/>
      </w:r>
      <w:r w:rsidRPr="00041749">
        <w:rPr>
          <w:lang w:val="en-US"/>
        </w:rPr>
        <w:t xml:space="preserve"> </w:t>
      </w:r>
      <w:r>
        <w:t>См</w:t>
      </w:r>
      <w:r w:rsidRPr="00041749">
        <w:rPr>
          <w:lang w:val="en-US"/>
        </w:rPr>
        <w:t>.</w:t>
      </w:r>
      <w:r w:rsidRPr="00041749">
        <w:rPr>
          <w:i/>
          <w:lang w:val="en-US"/>
        </w:rPr>
        <w:t xml:space="preserve"> </w:t>
      </w:r>
      <w:r w:rsidRPr="000267C5">
        <w:rPr>
          <w:i/>
        </w:rPr>
        <w:t>Письмо</w:t>
      </w:r>
      <w:r>
        <w:rPr>
          <w:i/>
          <w:lang w:val="en-US"/>
        </w:rPr>
        <w:t xml:space="preserve"> №54</w:t>
      </w:r>
      <w:r w:rsidRPr="00041749">
        <w:rPr>
          <w:i/>
          <w:lang w:val="en-US"/>
        </w:rPr>
        <w:t>.</w:t>
      </w:r>
      <w:r w:rsidRPr="00EB1751">
        <w:rPr>
          <w:i/>
          <w:lang w:val="en-US"/>
        </w:rPr>
        <w:t xml:space="preserve"> </w:t>
      </w:r>
      <w:r w:rsidRPr="00EB1751">
        <w:rPr>
          <w:lang w:val="en-US"/>
        </w:rPr>
        <w:t xml:space="preserve">— </w:t>
      </w:r>
      <w:r w:rsidRPr="00C70590">
        <w:rPr>
          <w:i/>
        </w:rPr>
        <w:t>Прим</w:t>
      </w:r>
      <w:r w:rsidRPr="00EB1751">
        <w:rPr>
          <w:i/>
          <w:lang w:val="en-US"/>
        </w:rPr>
        <w:t xml:space="preserve">. </w:t>
      </w:r>
      <w:r w:rsidRPr="00C70590">
        <w:rPr>
          <w:i/>
        </w:rPr>
        <w:t>ред</w:t>
      </w:r>
      <w:r w:rsidRPr="00EB1751">
        <w:rPr>
          <w:i/>
          <w:lang w:val="en-US"/>
        </w:rPr>
        <w:t>.</w:t>
      </w:r>
    </w:p>
  </w:footnote>
  <w:footnote w:id="141">
    <w:p w:rsidR="00485E1C" w:rsidRPr="003E720C" w:rsidRDefault="00485E1C">
      <w:pPr>
        <w:pStyle w:val="a6"/>
        <w:rPr>
          <w:lang w:val="en-US"/>
        </w:rPr>
      </w:pPr>
      <w:r>
        <w:rPr>
          <w:rStyle w:val="a7"/>
        </w:rPr>
        <w:footnoteRef/>
      </w:r>
      <w:r w:rsidRPr="003E720C">
        <w:rPr>
          <w:lang w:val="en-US"/>
        </w:rPr>
        <w:t xml:space="preserve"> </w:t>
      </w:r>
      <w:proofErr w:type="gramStart"/>
      <w:r w:rsidRPr="003E720C">
        <w:rPr>
          <w:lang w:val="en-US"/>
        </w:rPr>
        <w:t xml:space="preserve">Sven Eek, </w:t>
      </w:r>
      <w:r>
        <w:rPr>
          <w:lang w:val="en-US"/>
        </w:rPr>
        <w:t>“</w:t>
      </w:r>
      <w:r w:rsidRPr="003E720C">
        <w:rPr>
          <w:lang w:val="en-US"/>
        </w:rPr>
        <w:t>Damodar and the Pioneers of the Theosophical Movement</w:t>
      </w:r>
      <w:r>
        <w:rPr>
          <w:lang w:val="en-US"/>
        </w:rPr>
        <w:t>”</w:t>
      </w:r>
      <w:r w:rsidRPr="003E720C">
        <w:rPr>
          <w:lang w:val="en-US"/>
        </w:rPr>
        <w:t>.</w:t>
      </w:r>
      <w:proofErr w:type="gramEnd"/>
    </w:p>
  </w:footnote>
  <w:footnote w:id="142">
    <w:p w:rsidR="00485E1C" w:rsidRDefault="00485E1C">
      <w:pPr>
        <w:pStyle w:val="a6"/>
      </w:pPr>
      <w:r>
        <w:rPr>
          <w:rStyle w:val="a7"/>
        </w:rPr>
        <w:footnoteRef/>
      </w:r>
      <w:r>
        <w:t xml:space="preserve"> Об этом см. письмо Блаватской Ледбитеру, под №176 в Приложении.</w:t>
      </w:r>
      <w:r w:rsidRPr="00EF02E2">
        <w:rPr>
          <w:i/>
        </w:rPr>
        <w:t xml:space="preserve"> </w:t>
      </w:r>
      <w:r>
        <w:rPr>
          <w:i/>
        </w:rPr>
        <w:t>— Прим. ред.</w:t>
      </w:r>
    </w:p>
  </w:footnote>
  <w:footnote w:id="143">
    <w:p w:rsidR="00485E1C" w:rsidRPr="00F17371" w:rsidRDefault="00485E1C" w:rsidP="00842D52">
      <w:pPr>
        <w:pStyle w:val="a6"/>
      </w:pPr>
      <w:r>
        <w:rPr>
          <w:rStyle w:val="a7"/>
        </w:rPr>
        <w:footnoteRef/>
      </w:r>
      <w:r>
        <w:t xml:space="preserve"> Т.е. до конца первых</w:t>
      </w:r>
      <w:r w:rsidRPr="00F4429C">
        <w:t xml:space="preserve"> семи</w:t>
      </w:r>
      <w:r>
        <w:t xml:space="preserve"> лет</w:t>
      </w:r>
      <w:r w:rsidRPr="00F4429C">
        <w:t xml:space="preserve"> </w:t>
      </w:r>
      <w:r>
        <w:t xml:space="preserve">работы </w:t>
      </w:r>
      <w:r w:rsidRPr="00F4429C">
        <w:t>Теософического Общества —</w:t>
      </w:r>
      <w:r>
        <w:t xml:space="preserve"> </w:t>
      </w:r>
      <w:r w:rsidRPr="00F4429C">
        <w:t>испыта</w:t>
      </w:r>
      <w:r>
        <w:t>тельного срока</w:t>
      </w:r>
      <w:r w:rsidRPr="00F4429C">
        <w:t>.</w:t>
      </w:r>
      <w:r w:rsidRPr="00F4429C">
        <w:rPr>
          <w:i/>
        </w:rPr>
        <w:t xml:space="preserve"> </w:t>
      </w:r>
      <w:r>
        <w:rPr>
          <w:i/>
        </w:rPr>
        <w:t>— Прим. ред.</w:t>
      </w:r>
    </w:p>
  </w:footnote>
  <w:footnote w:id="144">
    <w:p w:rsidR="00485E1C" w:rsidRDefault="00485E1C" w:rsidP="00842D52">
      <w:pPr>
        <w:pStyle w:val="a6"/>
      </w:pPr>
      <w:r>
        <w:rPr>
          <w:rStyle w:val="a7"/>
        </w:rPr>
        <w:footnoteRef/>
      </w:r>
      <w:r>
        <w:t xml:space="preserve"> Истинное знание в отличие от знания преходящего.</w:t>
      </w:r>
      <w:r w:rsidRPr="00F4429C">
        <w:rPr>
          <w:i/>
        </w:rPr>
        <w:t xml:space="preserve"> </w:t>
      </w:r>
      <w:r>
        <w:rPr>
          <w:i/>
        </w:rPr>
        <w:t>— Прим. ред.</w:t>
      </w:r>
    </w:p>
  </w:footnote>
  <w:footnote w:id="145">
    <w:p w:rsidR="00485E1C" w:rsidRPr="00156812" w:rsidRDefault="00485E1C" w:rsidP="00842D52">
      <w:pPr>
        <w:pStyle w:val="a6"/>
      </w:pPr>
      <w:r>
        <w:rPr>
          <w:rStyle w:val="a7"/>
        </w:rPr>
        <w:footnoteRef/>
      </w:r>
      <w:r>
        <w:t xml:space="preserve"> </w:t>
      </w:r>
      <w:r w:rsidRPr="00F4429C">
        <w:t xml:space="preserve">Англичанин, присутствовавший при учреждении Британского Теософического Общества 27 июня </w:t>
      </w:r>
      <w:smartTag w:uri="urn:schemas-microsoft-com:office:smarttags" w:element="metricconverter">
        <w:smartTagPr>
          <w:attr w:name="ProductID" w:val="1878 г"/>
        </w:smartTagPr>
        <w:r w:rsidRPr="00F4429C">
          <w:t>1878 г</w:t>
        </w:r>
      </w:smartTag>
      <w:r w:rsidRPr="00F4429C">
        <w:t>. Был исключён из Общества за клевету на других членов, но позже ему было позволено вернуться.</w:t>
      </w:r>
      <w:r w:rsidRPr="00F4429C">
        <w:rPr>
          <w:i/>
        </w:rPr>
        <w:t xml:space="preserve"> </w:t>
      </w:r>
      <w:r>
        <w:rPr>
          <w:i/>
        </w:rPr>
        <w:t>— Прим. ред.</w:t>
      </w:r>
    </w:p>
  </w:footnote>
  <w:footnote w:id="146">
    <w:p w:rsidR="00485E1C" w:rsidRDefault="00485E1C" w:rsidP="00842D52">
      <w:pPr>
        <w:jc w:val="both"/>
      </w:pPr>
      <w:r w:rsidRPr="00156812">
        <w:rPr>
          <w:rStyle w:val="a7"/>
        </w:rPr>
        <w:footnoteRef/>
      </w:r>
      <w:r w:rsidRPr="00156812">
        <w:t xml:space="preserve"> Это послание написано пове</w:t>
      </w:r>
      <w:proofErr w:type="gramStart"/>
      <w:r w:rsidRPr="00156812">
        <w:t>рх стр</w:t>
      </w:r>
      <w:proofErr w:type="gramEnd"/>
      <w:r w:rsidRPr="00156812">
        <w:t>ок письма Е.П.Б. к С</w:t>
      </w:r>
      <w:r>
        <w:t>иннетту</w:t>
      </w:r>
      <w:r w:rsidRPr="00156812">
        <w:t xml:space="preserve">, хотя </w:t>
      </w:r>
      <w:r>
        <w:t xml:space="preserve">темы </w:t>
      </w:r>
      <w:r w:rsidRPr="00156812">
        <w:t xml:space="preserve">писем </w:t>
      </w:r>
      <w:r>
        <w:t xml:space="preserve">никак </w:t>
      </w:r>
      <w:r w:rsidRPr="00156812">
        <w:t>не связан</w:t>
      </w:r>
      <w:r>
        <w:t>ы</w:t>
      </w:r>
      <w:r w:rsidRPr="00156812">
        <w:t>.</w:t>
      </w:r>
      <w:r w:rsidRPr="00AE6AF9">
        <w:rPr>
          <w:i/>
        </w:rPr>
        <w:t xml:space="preserve"> </w:t>
      </w:r>
      <w:r>
        <w:rPr>
          <w:i/>
        </w:rPr>
        <w:t>— Прим. ред.</w:t>
      </w:r>
    </w:p>
  </w:footnote>
  <w:footnote w:id="147">
    <w:p w:rsidR="00485E1C" w:rsidRDefault="00485E1C" w:rsidP="00842D52">
      <w:pPr>
        <w:pStyle w:val="a6"/>
      </w:pPr>
      <w:r>
        <w:rPr>
          <w:rStyle w:val="a7"/>
        </w:rPr>
        <w:footnoteRef/>
      </w:r>
      <w:r>
        <w:t xml:space="preserve"> Хьюм не стал делать этой попытки.</w:t>
      </w:r>
      <w:r w:rsidRPr="00AE6AF9">
        <w:rPr>
          <w:i/>
        </w:rPr>
        <w:t xml:space="preserve"> </w:t>
      </w:r>
      <w:r>
        <w:rPr>
          <w:i/>
        </w:rPr>
        <w:t>— Прим. ред.</w:t>
      </w:r>
    </w:p>
  </w:footnote>
  <w:footnote w:id="148">
    <w:p w:rsidR="00485E1C" w:rsidRDefault="00485E1C" w:rsidP="00842D52">
      <w:pPr>
        <w:pStyle w:val="a6"/>
      </w:pPr>
      <w:r>
        <w:rPr>
          <w:rStyle w:val="a7"/>
        </w:rPr>
        <w:footnoteRef/>
      </w:r>
      <w:r>
        <w:t xml:space="preserve"> Орнитолог, одно время работавший на Хьюма.</w:t>
      </w:r>
      <w:r w:rsidRPr="00BB6469">
        <w:rPr>
          <w:i/>
        </w:rPr>
        <w:t xml:space="preserve"> </w:t>
      </w:r>
      <w:r>
        <w:rPr>
          <w:i/>
        </w:rPr>
        <w:t>— Прим. ред.</w:t>
      </w:r>
    </w:p>
  </w:footnote>
  <w:footnote w:id="149">
    <w:p w:rsidR="00485E1C" w:rsidRDefault="00485E1C" w:rsidP="00842D52">
      <w:pPr>
        <w:pStyle w:val="a6"/>
      </w:pPr>
      <w:r>
        <w:rPr>
          <w:rStyle w:val="a7"/>
        </w:rPr>
        <w:footnoteRef/>
      </w:r>
      <w:r>
        <w:t xml:space="preserve"> </w:t>
      </w:r>
      <w:r w:rsidRPr="00132689">
        <w:t xml:space="preserve">Некоторых частей этого письма не хватает. </w:t>
      </w:r>
      <w:proofErr w:type="gramStart"/>
      <w:r w:rsidRPr="00132689">
        <w:t>Комментарии почерком К.Х. даны жирным.</w:t>
      </w:r>
      <w:proofErr w:type="gramEnd"/>
      <w:r w:rsidRPr="00BB6469">
        <w:rPr>
          <w:i/>
        </w:rPr>
        <w:t xml:space="preserve"> </w:t>
      </w:r>
      <w:r>
        <w:rPr>
          <w:i/>
        </w:rPr>
        <w:t>— Прим. ред.</w:t>
      </w:r>
    </w:p>
  </w:footnote>
  <w:footnote w:id="150">
    <w:p w:rsidR="00485E1C" w:rsidRPr="002C4B3D" w:rsidRDefault="00485E1C" w:rsidP="00FD267C">
      <w:pPr>
        <w:pStyle w:val="a6"/>
      </w:pPr>
      <w:r>
        <w:rPr>
          <w:rStyle w:val="a7"/>
        </w:rPr>
        <w:footnoteRef/>
      </w:r>
      <w:r>
        <w:t xml:space="preserve"> </w:t>
      </w:r>
      <w:r w:rsidRPr="00FD267C">
        <w:t xml:space="preserve">Первая часть этого письма находится в Письме № 59 в конце письма Субба Роу к Е.П.Б., написанного на тонкой рисовой бумаге, тогда как продолжение написано </w:t>
      </w:r>
      <w:proofErr w:type="gramStart"/>
      <w:r w:rsidRPr="00FD267C">
        <w:t>на сов</w:t>
      </w:r>
      <w:r>
        <w:t>сем</w:t>
      </w:r>
      <w:proofErr w:type="gramEnd"/>
      <w:r w:rsidRPr="00FD267C">
        <w:t xml:space="preserve"> другой, грубой бумаге, наподобие пергамента.</w:t>
      </w:r>
      <w:r w:rsidRPr="00FD267C">
        <w:rPr>
          <w:i/>
        </w:rPr>
        <w:t xml:space="preserve"> </w:t>
      </w:r>
      <w:r>
        <w:rPr>
          <w:i/>
        </w:rPr>
        <w:t>— Прим. ред.</w:t>
      </w:r>
    </w:p>
  </w:footnote>
  <w:footnote w:id="151">
    <w:p w:rsidR="00485E1C" w:rsidRDefault="00485E1C" w:rsidP="00842D52">
      <w:pPr>
        <w:pStyle w:val="a6"/>
      </w:pPr>
      <w:r>
        <w:rPr>
          <w:rStyle w:val="a7"/>
        </w:rPr>
        <w:footnoteRef/>
      </w:r>
      <w:r>
        <w:t xml:space="preserve"> См. Письмо №62.</w:t>
      </w:r>
      <w:r w:rsidRPr="00A93EF0">
        <w:rPr>
          <w:i/>
        </w:rPr>
        <w:t xml:space="preserve"> </w:t>
      </w:r>
      <w:r>
        <w:rPr>
          <w:i/>
        </w:rPr>
        <w:t>— Прим. ред.</w:t>
      </w:r>
    </w:p>
  </w:footnote>
  <w:footnote w:id="152">
    <w:p w:rsidR="00485E1C" w:rsidRDefault="00485E1C" w:rsidP="00842D52">
      <w:pPr>
        <w:pStyle w:val="a6"/>
      </w:pPr>
      <w:r>
        <w:rPr>
          <w:rStyle w:val="a7"/>
        </w:rPr>
        <w:footnoteRef/>
      </w:r>
      <w:r>
        <w:t xml:space="preserve"> Это предположительно должно означать первую расу пятого круга.</w:t>
      </w:r>
      <w:r w:rsidRPr="00A93EF0">
        <w:rPr>
          <w:i/>
        </w:rPr>
        <w:t xml:space="preserve"> </w:t>
      </w:r>
      <w:r>
        <w:rPr>
          <w:i/>
        </w:rPr>
        <w:t>— Прим. ред.</w:t>
      </w:r>
    </w:p>
  </w:footnote>
  <w:footnote w:id="153">
    <w:p w:rsidR="00485E1C" w:rsidRDefault="00485E1C">
      <w:pPr>
        <w:pStyle w:val="a6"/>
      </w:pPr>
      <w:r>
        <w:rPr>
          <w:rStyle w:val="a7"/>
        </w:rPr>
        <w:footnoteRef/>
      </w:r>
      <w:r>
        <w:t xml:space="preserve"> Выдержки из этого письма есть в сборнике «</w:t>
      </w:r>
      <w:r w:rsidRPr="006A1B7A">
        <w:t>[</w:t>
      </w:r>
      <w:r>
        <w:t>ранние</w:t>
      </w:r>
      <w:r w:rsidRPr="006A1B7A">
        <w:t>]</w:t>
      </w:r>
      <w:r>
        <w:t xml:space="preserve"> Учения махатм» К. Джинараджадасы. </w:t>
      </w:r>
      <w:r>
        <w:rPr>
          <w:i/>
        </w:rPr>
        <w:t>— Прим. ред.</w:t>
      </w:r>
    </w:p>
  </w:footnote>
  <w:footnote w:id="154">
    <w:p w:rsidR="00485E1C" w:rsidRDefault="00485E1C">
      <w:pPr>
        <w:pStyle w:val="a6"/>
      </w:pPr>
      <w:r>
        <w:rPr>
          <w:rStyle w:val="a7"/>
        </w:rPr>
        <w:footnoteRef/>
      </w:r>
      <w:r>
        <w:t xml:space="preserve"> </w:t>
      </w:r>
      <w:r w:rsidRPr="00F36AE7">
        <w:t xml:space="preserve">В первом и втором изданиях </w:t>
      </w:r>
      <w:r>
        <w:t>было</w:t>
      </w:r>
      <w:r w:rsidRPr="00F36AE7">
        <w:t xml:space="preserve"> примечание издателя о том, что остальная часть этого письма отсутствует. Недавно один </w:t>
      </w:r>
      <w:r>
        <w:t>из из</w:t>
      </w:r>
      <w:r w:rsidRPr="00F36AE7">
        <w:t>уча</w:t>
      </w:r>
      <w:r>
        <w:t>ю</w:t>
      </w:r>
      <w:r w:rsidRPr="00F36AE7">
        <w:t>щи</w:t>
      </w:r>
      <w:r>
        <w:t>х</w:t>
      </w:r>
      <w:r w:rsidRPr="00F36AE7">
        <w:t xml:space="preserve"> указал на недостающую часть </w:t>
      </w:r>
      <w:r>
        <w:rPr>
          <w:i/>
        </w:rPr>
        <w:t>—</w:t>
      </w:r>
      <w:r w:rsidRPr="00F36AE7">
        <w:t xml:space="preserve"> Письмо №63</w:t>
      </w:r>
      <w:r>
        <w:t>.</w:t>
      </w:r>
      <w:r w:rsidRPr="00C6358C">
        <w:rPr>
          <w:i/>
        </w:rPr>
        <w:t xml:space="preserve"> </w:t>
      </w:r>
      <w:r>
        <w:rPr>
          <w:i/>
        </w:rPr>
        <w:t>— Прим. ред.</w:t>
      </w:r>
    </w:p>
  </w:footnote>
  <w:footnote w:id="155">
    <w:p w:rsidR="00485E1C" w:rsidRPr="00E23CD7" w:rsidRDefault="00485E1C" w:rsidP="00842D52">
      <w:pPr>
        <w:pStyle w:val="a6"/>
      </w:pPr>
      <w:r>
        <w:rPr>
          <w:rStyle w:val="a7"/>
        </w:rPr>
        <w:footnoteRef/>
      </w:r>
      <w:r>
        <w:t xml:space="preserve"> Началом этого письма является</w:t>
      </w:r>
      <w:r w:rsidRPr="003F7631">
        <w:t xml:space="preserve"> </w:t>
      </w:r>
      <w:r>
        <w:t>Письмо №62.</w:t>
      </w:r>
      <w:r w:rsidRPr="00A93EF0">
        <w:rPr>
          <w:i/>
        </w:rPr>
        <w:t xml:space="preserve"> </w:t>
      </w:r>
      <w:r>
        <w:rPr>
          <w:i/>
        </w:rPr>
        <w:t>— Прим. ред.</w:t>
      </w:r>
    </w:p>
  </w:footnote>
  <w:footnote w:id="156">
    <w:p w:rsidR="00485E1C" w:rsidRDefault="00485E1C" w:rsidP="00842D52">
      <w:pPr>
        <w:pStyle w:val="a6"/>
      </w:pPr>
      <w:r>
        <w:rPr>
          <w:rStyle w:val="a7"/>
        </w:rPr>
        <w:footnoteRef/>
      </w:r>
      <w:r>
        <w:t xml:space="preserve"> Д-р Юлиус Роберт фон Майер (1814–1878), немецкий врач и физик, известный созданием в </w:t>
      </w:r>
      <w:smartTag w:uri="urn:schemas-microsoft-com:office:smarttags" w:element="metricconverter">
        <w:smartTagPr>
          <w:attr w:name="ProductID" w:val="1842 г"/>
        </w:smartTagPr>
        <w:r>
          <w:t>1842 г</w:t>
        </w:r>
      </w:smartTag>
      <w:r>
        <w:t>. механической теории теплоты.</w:t>
      </w:r>
      <w:r w:rsidRPr="00A93EF0">
        <w:rPr>
          <w:i/>
        </w:rPr>
        <w:t xml:space="preserve"> </w:t>
      </w:r>
      <w:r>
        <w:rPr>
          <w:i/>
        </w:rPr>
        <w:t>— Прим. ред.</w:t>
      </w:r>
    </w:p>
  </w:footnote>
  <w:footnote w:id="157">
    <w:p w:rsidR="00485E1C" w:rsidRDefault="00485E1C" w:rsidP="00842D52">
      <w:pPr>
        <w:pStyle w:val="a6"/>
      </w:pPr>
      <w:r>
        <w:rPr>
          <w:rStyle w:val="a7"/>
        </w:rPr>
        <w:footnoteRef/>
      </w:r>
      <w:r>
        <w:t xml:space="preserve"> </w:t>
      </w:r>
      <w:r>
        <w:rPr>
          <w:lang w:val="en-US"/>
        </w:rPr>
        <w:t>Nature</w:t>
      </w:r>
      <w:r>
        <w:t xml:space="preserve"> —</w:t>
      </w:r>
      <w:r w:rsidRPr="00AA6B2A">
        <w:t xml:space="preserve"> </w:t>
      </w:r>
      <w:r>
        <w:t>не в смысле «</w:t>
      </w:r>
      <w:r>
        <w:rPr>
          <w:lang w:val="en-US"/>
        </w:rPr>
        <w:t>natus</w:t>
      </w:r>
      <w:r w:rsidRPr="00AA6B2A">
        <w:t xml:space="preserve">, </w:t>
      </w:r>
      <w:r>
        <w:t>рождённый», а Природа как сумма всего видимого и невидимого, форм и умов, совокупность известных (и неизвестных) причин и следствий, короче, вселенная, беспредельная, несотворённая и</w:t>
      </w:r>
      <w:r w:rsidRPr="00AA6B2A">
        <w:t xml:space="preserve"> </w:t>
      </w:r>
      <w:r>
        <w:t>бесконечная, так как не имеет начала.</w:t>
      </w:r>
    </w:p>
  </w:footnote>
  <w:footnote w:id="158">
    <w:p w:rsidR="00485E1C" w:rsidRDefault="00485E1C" w:rsidP="00842D52">
      <w:pPr>
        <w:pStyle w:val="a6"/>
      </w:pPr>
      <w:r>
        <w:rPr>
          <w:rStyle w:val="a7"/>
        </w:rPr>
        <w:footnoteRef/>
      </w:r>
      <w:r>
        <w:t xml:space="preserve"> Эклектическое Теософическое Общество Симлы.</w:t>
      </w:r>
      <w:r w:rsidRPr="00A93EF0">
        <w:rPr>
          <w:i/>
        </w:rPr>
        <w:t xml:space="preserve"> </w:t>
      </w:r>
      <w:r>
        <w:rPr>
          <w:i/>
        </w:rPr>
        <w:t>— Прим. ред.</w:t>
      </w:r>
    </w:p>
  </w:footnote>
  <w:footnote w:id="159">
    <w:p w:rsidR="00485E1C" w:rsidRDefault="00485E1C">
      <w:pPr>
        <w:pStyle w:val="a6"/>
      </w:pPr>
      <w:r>
        <w:rPr>
          <w:rStyle w:val="a7"/>
        </w:rPr>
        <w:footnoteRef/>
      </w:r>
      <w:r>
        <w:t xml:space="preserve"> И</w:t>
      </w:r>
      <w:r w:rsidRPr="00B331C4">
        <w:t>скателями истины</w:t>
      </w:r>
      <w:r>
        <w:t xml:space="preserve">. </w:t>
      </w:r>
      <w:r>
        <w:rPr>
          <w:i/>
        </w:rPr>
        <w:t>— Прим. пер.</w:t>
      </w:r>
    </w:p>
  </w:footnote>
  <w:footnote w:id="160">
    <w:p w:rsidR="00485E1C" w:rsidRPr="00ED1762" w:rsidRDefault="00485E1C" w:rsidP="00842D52">
      <w:pPr>
        <w:pStyle w:val="a6"/>
      </w:pPr>
      <w:r w:rsidRPr="00ED1762">
        <w:rPr>
          <w:rStyle w:val="a7"/>
        </w:rPr>
        <w:footnoteRef/>
      </w:r>
      <w:r w:rsidRPr="00ED1762">
        <w:t xml:space="preserve"> Тибетские оккультные </w:t>
      </w:r>
      <w:r>
        <w:t>труды</w:t>
      </w:r>
      <w:r w:rsidRPr="00ED1762">
        <w:t xml:space="preserve">, состоящие, как говорят, из 35 томов популярных и 7 томов </w:t>
      </w:r>
      <w:r w:rsidRPr="00ED1762">
        <w:rPr>
          <w:iCs/>
        </w:rPr>
        <w:t>эзотерическ</w:t>
      </w:r>
      <w:r w:rsidRPr="00ED1762">
        <w:t xml:space="preserve">их писаний, а также </w:t>
      </w:r>
      <w:r>
        <w:t xml:space="preserve">из </w:t>
      </w:r>
      <w:r w:rsidRPr="00ED1762">
        <w:t xml:space="preserve">14 томов комментариев. Станцы Дзиан в «Тайной </w:t>
      </w:r>
      <w:r>
        <w:t>д</w:t>
      </w:r>
      <w:r w:rsidRPr="00ED1762">
        <w:t xml:space="preserve">октрине» </w:t>
      </w:r>
      <w:r>
        <w:t>охватывают</w:t>
      </w:r>
      <w:r w:rsidRPr="00ED1762">
        <w:t xml:space="preserve"> первый том комментар</w:t>
      </w:r>
      <w:r>
        <w:t>иев на семь тайных фолиантов Г</w:t>
      </w:r>
      <w:r w:rsidRPr="00ED1762">
        <w:t>ью-</w:t>
      </w:r>
      <w:r>
        <w:t>дэ</w:t>
      </w:r>
      <w:r w:rsidRPr="00ED1762">
        <w:t>.</w:t>
      </w:r>
      <w:r w:rsidRPr="00A93EF0">
        <w:rPr>
          <w:i/>
        </w:rPr>
        <w:t xml:space="preserve"> </w:t>
      </w:r>
      <w:r>
        <w:rPr>
          <w:i/>
        </w:rPr>
        <w:t>— Прим. ред.</w:t>
      </w:r>
    </w:p>
  </w:footnote>
  <w:footnote w:id="161">
    <w:p w:rsidR="00485E1C" w:rsidRPr="009B1DC5" w:rsidRDefault="00485E1C" w:rsidP="00842D52">
      <w:pPr>
        <w:pStyle w:val="a6"/>
      </w:pPr>
      <w:r>
        <w:rPr>
          <w:rStyle w:val="a7"/>
        </w:rPr>
        <w:footnoteRef/>
      </w:r>
      <w:r>
        <w:t xml:space="preserve"> </w:t>
      </w:r>
      <w:r w:rsidRPr="002030CB">
        <w:t xml:space="preserve">Уильям Терри был австралийским членом Теософического Общества. Он задавал много вопросов о теософических идеях, представляющих достаточную важность, </w:t>
      </w:r>
      <w:r>
        <w:t xml:space="preserve">так </w:t>
      </w:r>
      <w:r w:rsidRPr="002030CB">
        <w:t>что Синнетт и Хьюм решили ответить на них подробно. Из их переписки и возникла серия статей «Фрагменты оккультной истины».</w:t>
      </w:r>
      <w:r w:rsidRPr="00A93EF0">
        <w:rPr>
          <w:i/>
        </w:rPr>
        <w:t xml:space="preserve"> </w:t>
      </w:r>
      <w:r>
        <w:rPr>
          <w:i/>
        </w:rPr>
        <w:t>— Прим. ред.</w:t>
      </w:r>
    </w:p>
  </w:footnote>
  <w:footnote w:id="162">
    <w:p w:rsidR="00485E1C" w:rsidRPr="0034205E" w:rsidRDefault="00485E1C">
      <w:pPr>
        <w:pStyle w:val="a6"/>
      </w:pPr>
      <w:r>
        <w:rPr>
          <w:rStyle w:val="a7"/>
        </w:rPr>
        <w:footnoteRef/>
      </w:r>
      <w:r>
        <w:t xml:space="preserve"> Перевод надписей на рисунке. Наверху, в секторах: «Глобус </w:t>
      </w:r>
      <w:r w:rsidRPr="0034205E">
        <w:t>“</w:t>
      </w:r>
      <w:r>
        <w:rPr>
          <w:lang w:val="en-US"/>
        </w:rPr>
        <w:t>A</w:t>
      </w:r>
      <w:r w:rsidRPr="0034205E">
        <w:t>”</w:t>
      </w:r>
      <w:r>
        <w:t xml:space="preserve">» и «Глобус </w:t>
      </w:r>
      <w:r w:rsidRPr="0034205E">
        <w:t>“</w:t>
      </w:r>
      <w:r>
        <w:rPr>
          <w:lang w:val="en-US"/>
        </w:rPr>
        <w:t>Z</w:t>
      </w:r>
      <w:r w:rsidRPr="0034205E">
        <w:t>”</w:t>
      </w:r>
      <w:r>
        <w:t>»</w:t>
      </w:r>
      <w:r w:rsidRPr="0034205E">
        <w:t xml:space="preserve">. </w:t>
      </w:r>
      <w:r>
        <w:t>—</w:t>
      </w:r>
      <w:r w:rsidRPr="0034205E">
        <w:t xml:space="preserve"> </w:t>
      </w:r>
      <w:r w:rsidRPr="0034205E">
        <w:rPr>
          <w:i/>
        </w:rPr>
        <w:t>Прим. пер.</w:t>
      </w:r>
    </w:p>
  </w:footnote>
  <w:footnote w:id="163">
    <w:p w:rsidR="00485E1C" w:rsidRDefault="00485E1C">
      <w:pPr>
        <w:pStyle w:val="a6"/>
      </w:pPr>
      <w:r>
        <w:rPr>
          <w:rStyle w:val="a7"/>
        </w:rPr>
        <w:footnoteRef/>
      </w:r>
      <w:r>
        <w:t xml:space="preserve"> Здесь рисунок помещён вертикально, в соответствии с начерченными Учителем осями.</w:t>
      </w:r>
      <w:r w:rsidRPr="003955AA">
        <w:rPr>
          <w:i/>
        </w:rPr>
        <w:t xml:space="preserve"> </w:t>
      </w:r>
      <w:r>
        <w:rPr>
          <w:i/>
        </w:rPr>
        <w:t>— Прим. ред.</w:t>
      </w:r>
    </w:p>
  </w:footnote>
  <w:footnote w:id="164">
    <w:p w:rsidR="00485E1C" w:rsidRDefault="00485E1C" w:rsidP="00842D52">
      <w:pPr>
        <w:pStyle w:val="a6"/>
      </w:pPr>
      <w:r>
        <w:rPr>
          <w:rStyle w:val="a7"/>
        </w:rPr>
        <w:footnoteRef/>
      </w:r>
      <w:r>
        <w:t xml:space="preserve"> Вероятно, должно быть: Антарала (промежуточное состояние).</w:t>
      </w:r>
      <w:r w:rsidRPr="00C5745D">
        <w:rPr>
          <w:i/>
        </w:rPr>
        <w:t xml:space="preserve"> </w:t>
      </w:r>
      <w:r>
        <w:rPr>
          <w:i/>
        </w:rPr>
        <w:t>— Прим. ред.</w:t>
      </w:r>
    </w:p>
  </w:footnote>
  <w:footnote w:id="165">
    <w:p w:rsidR="00485E1C" w:rsidRDefault="00485E1C">
      <w:pPr>
        <w:pStyle w:val="a6"/>
      </w:pPr>
      <w:r>
        <w:rPr>
          <w:rStyle w:val="a7"/>
        </w:rPr>
        <w:footnoteRef/>
      </w:r>
      <w:r>
        <w:t xml:space="preserve"> Посвящённые пандиты.</w:t>
      </w:r>
      <w:r w:rsidRPr="009E0B0B">
        <w:rPr>
          <w:i/>
        </w:rPr>
        <w:t xml:space="preserve"> </w:t>
      </w:r>
      <w:r>
        <w:rPr>
          <w:i/>
        </w:rPr>
        <w:t>— Прим. пер.</w:t>
      </w:r>
    </w:p>
  </w:footnote>
  <w:footnote w:id="166">
    <w:p w:rsidR="00485E1C" w:rsidRDefault="00485E1C">
      <w:pPr>
        <w:pStyle w:val="a6"/>
      </w:pPr>
      <w:r>
        <w:rPr>
          <w:rStyle w:val="a7"/>
        </w:rPr>
        <w:footnoteRef/>
      </w:r>
      <w:r>
        <w:t xml:space="preserve"> Китайский сборник, в который входит и Амитабха-сутра, из </w:t>
      </w:r>
      <w:proofErr w:type="gramStart"/>
      <w:r>
        <w:t>которой</w:t>
      </w:r>
      <w:proofErr w:type="gramEnd"/>
      <w:r>
        <w:t xml:space="preserve"> собственно и эта цитата. </w:t>
      </w:r>
      <w:r w:rsidRPr="009A7742">
        <w:t>—</w:t>
      </w:r>
      <w:r>
        <w:t xml:space="preserve"> </w:t>
      </w:r>
      <w:r w:rsidRPr="009A7742">
        <w:rPr>
          <w:i/>
        </w:rPr>
        <w:t>Прим. пер.</w:t>
      </w:r>
    </w:p>
  </w:footnote>
  <w:footnote w:id="167">
    <w:p w:rsidR="00485E1C" w:rsidRPr="00A071AE" w:rsidRDefault="00485E1C" w:rsidP="00842D52">
      <w:pPr>
        <w:pStyle w:val="a6"/>
      </w:pPr>
      <w:r w:rsidRPr="00A071AE">
        <w:rPr>
          <w:rStyle w:val="a7"/>
        </w:rPr>
        <w:footnoteRef/>
      </w:r>
      <w:r w:rsidRPr="00A071AE">
        <w:t xml:space="preserve"> Те, которые ещ</w:t>
      </w:r>
      <w:r>
        <w:t>ё</w:t>
      </w:r>
      <w:r w:rsidRPr="00A071AE">
        <w:t xml:space="preserve"> не закончили свои земные кольца.</w:t>
      </w:r>
    </w:p>
  </w:footnote>
  <w:footnote w:id="168">
    <w:p w:rsidR="00485E1C" w:rsidRDefault="00485E1C" w:rsidP="00842D52">
      <w:pPr>
        <w:pStyle w:val="a6"/>
      </w:pPr>
      <w:r>
        <w:rPr>
          <w:rStyle w:val="a7"/>
        </w:rPr>
        <w:footnoteRef/>
      </w:r>
      <w:r>
        <w:t xml:space="preserve"> </w:t>
      </w:r>
      <w:r w:rsidRPr="002F52D1">
        <w:t>Букв</w:t>
      </w:r>
      <w:r>
        <w:t>ально — те, кто никогда не вернё</w:t>
      </w:r>
      <w:r w:rsidRPr="002F52D1">
        <w:t>тся, люди седьмого круга.</w:t>
      </w:r>
    </w:p>
  </w:footnote>
  <w:footnote w:id="169">
    <w:p w:rsidR="00485E1C" w:rsidRDefault="00485E1C" w:rsidP="00842D52">
      <w:pPr>
        <w:pStyle w:val="a6"/>
      </w:pPr>
      <w:r>
        <w:rPr>
          <w:rStyle w:val="a7"/>
        </w:rPr>
        <w:footnoteRef/>
      </w:r>
      <w:r>
        <w:t xml:space="preserve"> «Фрагменты оккультной и</w:t>
      </w:r>
      <w:r w:rsidRPr="001C4269">
        <w:t>стины» появлялись в «Теософисте» в 1881–1883 гг.</w:t>
      </w:r>
      <w:r w:rsidRPr="001C4269">
        <w:rPr>
          <w:i/>
        </w:rPr>
        <w:t xml:space="preserve"> </w:t>
      </w:r>
      <w:r>
        <w:rPr>
          <w:i/>
        </w:rPr>
        <w:t>— Прим. ред.</w:t>
      </w:r>
    </w:p>
  </w:footnote>
  <w:footnote w:id="170">
    <w:p w:rsidR="00485E1C" w:rsidRPr="009A7742" w:rsidRDefault="00485E1C">
      <w:pPr>
        <w:pStyle w:val="a6"/>
      </w:pPr>
      <w:r>
        <w:rPr>
          <w:rStyle w:val="a7"/>
        </w:rPr>
        <w:footnoteRef/>
      </w:r>
      <w:r>
        <w:t xml:space="preserve"> Цитата из поэмы Э. Арнольда «Свет Азии». </w:t>
      </w:r>
      <w:r w:rsidRPr="009A7742">
        <w:t>—</w:t>
      </w:r>
      <w:r>
        <w:t xml:space="preserve"> </w:t>
      </w:r>
      <w:r w:rsidRPr="009A7742">
        <w:rPr>
          <w:i/>
        </w:rPr>
        <w:t>Прим. пер.</w:t>
      </w:r>
    </w:p>
  </w:footnote>
  <w:footnote w:id="171">
    <w:p w:rsidR="00485E1C" w:rsidRDefault="00485E1C" w:rsidP="00842D52">
      <w:pPr>
        <w:pStyle w:val="a6"/>
      </w:pPr>
      <w:r>
        <w:rPr>
          <w:rStyle w:val="a7"/>
        </w:rPr>
        <w:footnoteRef/>
      </w:r>
      <w:r>
        <w:t xml:space="preserve"> Тиб. юй-кай.</w:t>
      </w:r>
    </w:p>
  </w:footnote>
  <w:footnote w:id="172">
    <w:p w:rsidR="00485E1C" w:rsidRPr="00B12C64" w:rsidRDefault="00485E1C" w:rsidP="00842D52">
      <w:pPr>
        <w:pStyle w:val="a6"/>
      </w:pPr>
      <w:r w:rsidRPr="00B12C64">
        <w:rPr>
          <w:rStyle w:val="a7"/>
        </w:rPr>
        <w:footnoteRef/>
      </w:r>
      <w:r w:rsidRPr="00B12C64">
        <w:t xml:space="preserve"> </w:t>
      </w:r>
      <w:r>
        <w:t xml:space="preserve">Этот </w:t>
      </w:r>
      <w:r w:rsidRPr="00B12C64">
        <w:t xml:space="preserve">Мара, как можете </w:t>
      </w:r>
      <w:r>
        <w:t>вполне думать</w:t>
      </w:r>
      <w:r w:rsidRPr="00B12C64">
        <w:t xml:space="preserve">, </w:t>
      </w:r>
      <w:r>
        <w:t>—</w:t>
      </w:r>
      <w:r w:rsidRPr="00B12C64">
        <w:t xml:space="preserve"> аллегорическое изображение сферы, называемой «Планетой Смерти</w:t>
      </w:r>
      <w:r>
        <w:t>» —</w:t>
      </w:r>
      <w:r w:rsidRPr="00B12C64">
        <w:t xml:space="preserve"> </w:t>
      </w:r>
      <w:r w:rsidRPr="00B12C64">
        <w:rPr>
          <w:i/>
        </w:rPr>
        <w:t>вихря</w:t>
      </w:r>
      <w:r w:rsidRPr="00B12C64">
        <w:t xml:space="preserve">, в котором исчезают </w:t>
      </w:r>
      <w:r w:rsidRPr="000E59B2">
        <w:rPr>
          <w:i/>
        </w:rPr>
        <w:t>жизни</w:t>
      </w:r>
      <w:r w:rsidRPr="00B12C64">
        <w:t>, обреч</w:t>
      </w:r>
      <w:r>
        <w:t>ё</w:t>
      </w:r>
      <w:r w:rsidRPr="00B12C64">
        <w:t xml:space="preserve">нные на уничтожение. Эта борьба происходит </w:t>
      </w:r>
      <w:r>
        <w:t xml:space="preserve">именно </w:t>
      </w:r>
      <w:r w:rsidRPr="00B12C64">
        <w:t xml:space="preserve">между </w:t>
      </w:r>
      <w:r>
        <w:rPr>
          <w:i/>
        </w:rPr>
        <w:t>ка</w:t>
      </w:r>
      <w:r w:rsidRPr="00B12C64">
        <w:rPr>
          <w:i/>
        </w:rPr>
        <w:t>м</w:t>
      </w:r>
      <w:proofErr w:type="gramStart"/>
      <w:r w:rsidRPr="00B12C64">
        <w:rPr>
          <w:i/>
        </w:rPr>
        <w:t>а-</w:t>
      </w:r>
      <w:proofErr w:type="gramEnd"/>
      <w:r w:rsidRPr="00B12C64">
        <w:rPr>
          <w:i/>
        </w:rPr>
        <w:t xml:space="preserve"> </w:t>
      </w:r>
      <w:r w:rsidRPr="00B12C64">
        <w:t>и</w:t>
      </w:r>
      <w:r w:rsidRPr="00B12C64">
        <w:rPr>
          <w:i/>
        </w:rPr>
        <w:t xml:space="preserve"> </w:t>
      </w:r>
      <w:r>
        <w:rPr>
          <w:i/>
        </w:rPr>
        <w:t>р</w:t>
      </w:r>
      <w:r w:rsidRPr="00B12C64">
        <w:rPr>
          <w:i/>
        </w:rPr>
        <w:t>упа-</w:t>
      </w:r>
      <w:r>
        <w:rPr>
          <w:i/>
        </w:rPr>
        <w:t>л</w:t>
      </w:r>
      <w:r w:rsidRPr="00B12C64">
        <w:rPr>
          <w:i/>
        </w:rPr>
        <w:t>оками</w:t>
      </w:r>
      <w:r>
        <w:t>.</w:t>
      </w:r>
    </w:p>
  </w:footnote>
  <w:footnote w:id="173">
    <w:p w:rsidR="00485E1C" w:rsidRDefault="00485E1C">
      <w:pPr>
        <w:pStyle w:val="a6"/>
      </w:pPr>
      <w:r>
        <w:rPr>
          <w:rStyle w:val="a7"/>
        </w:rPr>
        <w:footnoteRef/>
      </w:r>
      <w:r>
        <w:t xml:space="preserve"> Знак вопроса, вероятно, не авторский </w:t>
      </w:r>
      <w:r w:rsidRPr="00E86435">
        <w:t>—</w:t>
      </w:r>
      <w:r>
        <w:t xml:space="preserve"> вставлен над строкой и другим почерком. Некоторые сноски сделаны другим цветом, и вероятно, учеником. Так, термин юй-кай не тибетский, а китайский.</w:t>
      </w:r>
      <w:r w:rsidRPr="00E86435">
        <w:t xml:space="preserve"> </w:t>
      </w:r>
      <w:r w:rsidRPr="009A7742">
        <w:t>—</w:t>
      </w:r>
      <w:r>
        <w:t xml:space="preserve"> </w:t>
      </w:r>
      <w:r w:rsidRPr="009A7742">
        <w:rPr>
          <w:i/>
        </w:rPr>
        <w:t>Прим. пер.</w:t>
      </w:r>
    </w:p>
  </w:footnote>
  <w:footnote w:id="174">
    <w:p w:rsidR="00485E1C" w:rsidRPr="003840F3" w:rsidRDefault="00485E1C" w:rsidP="00842D52">
      <w:pPr>
        <w:pStyle w:val="a6"/>
      </w:pPr>
      <w:r>
        <w:rPr>
          <w:rStyle w:val="a7"/>
        </w:rPr>
        <w:footnoteRef/>
      </w:r>
      <w:r>
        <w:t xml:space="preserve"> </w:t>
      </w:r>
      <w:r w:rsidRPr="00FF3811">
        <w:t xml:space="preserve">Планетные </w:t>
      </w:r>
      <w:r>
        <w:t>д</w:t>
      </w:r>
      <w:r w:rsidRPr="00FF3811">
        <w:t xml:space="preserve">ухи нашей Земли не </w:t>
      </w:r>
      <w:r>
        <w:t xml:space="preserve">из </w:t>
      </w:r>
      <w:proofErr w:type="gramStart"/>
      <w:r w:rsidRPr="00FF3811">
        <w:t>высши</w:t>
      </w:r>
      <w:r>
        <w:t>х</w:t>
      </w:r>
      <w:proofErr w:type="gramEnd"/>
      <w:r w:rsidRPr="00FF3811">
        <w:t xml:space="preserve">, как вы могли бы </w:t>
      </w:r>
      <w:r w:rsidR="00AF439F">
        <w:t>вообра</w:t>
      </w:r>
      <w:r>
        <w:t>зить</w:t>
      </w:r>
      <w:r w:rsidRPr="00FF3811">
        <w:t>, ибо, как пишет Субба Роу</w:t>
      </w:r>
      <w:r>
        <w:t xml:space="preserve"> в своей</w:t>
      </w:r>
      <w:r w:rsidRPr="00FF3811">
        <w:t xml:space="preserve"> крити</w:t>
      </w:r>
      <w:r>
        <w:t>ке</w:t>
      </w:r>
      <w:r w:rsidRPr="00FF3811">
        <w:t xml:space="preserve"> </w:t>
      </w:r>
      <w:r>
        <w:t>работы</w:t>
      </w:r>
      <w:r w:rsidRPr="00FF3811">
        <w:t xml:space="preserve"> Оксли, ни одн</w:t>
      </w:r>
      <w:r>
        <w:t>ому</w:t>
      </w:r>
      <w:r w:rsidRPr="00FF3811">
        <w:t xml:space="preserve"> восточн</w:t>
      </w:r>
      <w:r w:rsidR="00D04972">
        <w:t>о</w:t>
      </w:r>
      <w:r>
        <w:t>му</w:t>
      </w:r>
      <w:r w:rsidRPr="00FF3811">
        <w:t xml:space="preserve"> </w:t>
      </w:r>
      <w:r>
        <w:t>а</w:t>
      </w:r>
      <w:r w:rsidRPr="00FF3811">
        <w:t>депт</w:t>
      </w:r>
      <w:r>
        <w:t>у</w:t>
      </w:r>
      <w:r w:rsidRPr="00FF3811">
        <w:t xml:space="preserve"> не </w:t>
      </w:r>
      <w:r>
        <w:t>понравилось</w:t>
      </w:r>
      <w:r w:rsidRPr="00FF3811">
        <w:t xml:space="preserve"> бы, чтобы его сравнили с ангелом, или </w:t>
      </w:r>
      <w:r>
        <w:t>д</w:t>
      </w:r>
      <w:r w:rsidRPr="003840F3">
        <w:t>эвой.</w:t>
      </w:r>
    </w:p>
  </w:footnote>
  <w:footnote w:id="175">
    <w:p w:rsidR="00485E1C" w:rsidRPr="00FF3811" w:rsidRDefault="00485E1C" w:rsidP="00842D52">
      <w:pPr>
        <w:pStyle w:val="a6"/>
      </w:pPr>
      <w:r w:rsidRPr="00FF3811">
        <w:rPr>
          <w:rStyle w:val="a7"/>
        </w:rPr>
        <w:footnoteRef/>
      </w:r>
      <w:r w:rsidRPr="00FF3811">
        <w:t xml:space="preserve"> В Абхидхарма-</w:t>
      </w:r>
      <w:r>
        <w:t>шастре (м</w:t>
      </w:r>
      <w:r w:rsidRPr="00FF3811">
        <w:t xml:space="preserve">етафизике) мы читаем: «Будда учил, что </w:t>
      </w:r>
      <w:r w:rsidRPr="00FF3811">
        <w:rPr>
          <w:i/>
        </w:rPr>
        <w:t xml:space="preserve">за пределами всех </w:t>
      </w:r>
      <w:r>
        <w:rPr>
          <w:i/>
        </w:rPr>
        <w:t>с</w:t>
      </w:r>
      <w:r w:rsidRPr="00FF3811">
        <w:rPr>
          <w:i/>
        </w:rPr>
        <w:t>ак</w:t>
      </w:r>
      <w:r>
        <w:rPr>
          <w:i/>
        </w:rPr>
        <w:t>в</w:t>
      </w:r>
      <w:r w:rsidRPr="00FF3811">
        <w:rPr>
          <w:i/>
        </w:rPr>
        <w:t>ал</w:t>
      </w:r>
      <w:r w:rsidRPr="00FF3811">
        <w:t xml:space="preserve"> существует </w:t>
      </w:r>
      <w:r>
        <w:t>чёрный промежуток</w:t>
      </w:r>
      <w:r w:rsidRPr="00FF3811">
        <w:t xml:space="preserve"> без </w:t>
      </w:r>
      <w:r w:rsidRPr="00FF3811">
        <w:rPr>
          <w:i/>
        </w:rPr>
        <w:t>Солнца и</w:t>
      </w:r>
      <w:r>
        <w:rPr>
          <w:i/>
        </w:rPr>
        <w:t>ли</w:t>
      </w:r>
      <w:r w:rsidRPr="00FF3811">
        <w:rPr>
          <w:i/>
        </w:rPr>
        <w:t xml:space="preserve"> лунного света</w:t>
      </w:r>
      <w:r w:rsidRPr="00FF3811">
        <w:t xml:space="preserve"> для того, кто туда попадает. Оттуда нет </w:t>
      </w:r>
      <w:r w:rsidRPr="003840F3">
        <w:rPr>
          <w:i/>
        </w:rPr>
        <w:t>пере</w:t>
      </w:r>
      <w:r w:rsidRPr="00FF3811">
        <w:rPr>
          <w:i/>
        </w:rPr>
        <w:t>рождения</w:t>
      </w:r>
      <w:r w:rsidRPr="00FF3811">
        <w:t xml:space="preserve">. Это </w:t>
      </w:r>
      <w:r w:rsidRPr="00FF3811">
        <w:rPr>
          <w:i/>
        </w:rPr>
        <w:t>холодный</w:t>
      </w:r>
      <w:r w:rsidRPr="00FF3811">
        <w:t xml:space="preserve"> </w:t>
      </w:r>
      <w:r>
        <w:t>а</w:t>
      </w:r>
      <w:r w:rsidRPr="00FF3811">
        <w:t xml:space="preserve">д, </w:t>
      </w:r>
      <w:proofErr w:type="gramStart"/>
      <w:r w:rsidRPr="00FF3811">
        <w:t>великая</w:t>
      </w:r>
      <w:proofErr w:type="gramEnd"/>
      <w:r w:rsidRPr="00FF3811">
        <w:t xml:space="preserve"> </w:t>
      </w:r>
      <w:r w:rsidRPr="003840F3">
        <w:rPr>
          <w:i/>
        </w:rPr>
        <w:t>н</w:t>
      </w:r>
      <w:r w:rsidRPr="00FF3811">
        <w:rPr>
          <w:i/>
        </w:rPr>
        <w:t>арака</w:t>
      </w:r>
      <w:r w:rsidRPr="00FF3811">
        <w:t xml:space="preserve">». </w:t>
      </w:r>
      <w:r>
        <w:t>Это а</w:t>
      </w:r>
      <w:r w:rsidRPr="00FF3811">
        <w:t>вичи.</w:t>
      </w:r>
    </w:p>
  </w:footnote>
  <w:footnote w:id="176">
    <w:p w:rsidR="00485E1C" w:rsidRDefault="00485E1C">
      <w:pPr>
        <w:pStyle w:val="a6"/>
      </w:pPr>
      <w:r>
        <w:rPr>
          <w:rStyle w:val="a7"/>
        </w:rPr>
        <w:footnoteRef/>
      </w:r>
      <w:r>
        <w:t xml:space="preserve"> Замечу, что во втором, как и в первом издании «Оккультного мира» на с. 130 появляется та же опечатка, и вместо «скандха» написан</w:t>
      </w:r>
      <w:r w:rsidR="005835A6">
        <w:t>о</w:t>
      </w:r>
      <w:r>
        <w:t xml:space="preserve"> «ска</w:t>
      </w:r>
      <w:r w:rsidR="005835A6">
        <w:t>н</w:t>
      </w:r>
      <w:r>
        <w:t xml:space="preserve">дба». В таком виде это заставляет меня выражаться весьма оригинально для </w:t>
      </w:r>
      <w:r w:rsidRPr="001C798A">
        <w:rPr>
          <w:i/>
        </w:rPr>
        <w:t>предполагаемого</w:t>
      </w:r>
      <w:r>
        <w:t xml:space="preserve"> адепта.</w:t>
      </w:r>
    </w:p>
  </w:footnote>
  <w:footnote w:id="177">
    <w:p w:rsidR="00485E1C" w:rsidRDefault="00485E1C" w:rsidP="000C17A1">
      <w:pPr>
        <w:jc w:val="both"/>
      </w:pPr>
      <w:r>
        <w:rPr>
          <w:rStyle w:val="a7"/>
        </w:rPr>
        <w:footnoteRef/>
      </w:r>
      <w:r>
        <w:t xml:space="preserve"> Смотрите Абхидхарма-коша</w:t>
      </w:r>
      <w:r w:rsidRPr="00C72D9D">
        <w:t xml:space="preserve"> Вьякхья, Сутта</w:t>
      </w:r>
      <w:r>
        <w:t>-п</w:t>
      </w:r>
      <w:r w:rsidRPr="00C72D9D">
        <w:t>итак</w:t>
      </w:r>
      <w:r>
        <w:t>у</w:t>
      </w:r>
      <w:r w:rsidRPr="00C72D9D">
        <w:t xml:space="preserve"> и </w:t>
      </w:r>
      <w:r>
        <w:t>любые</w:t>
      </w:r>
      <w:r w:rsidRPr="00C72D9D">
        <w:t xml:space="preserve"> северные будди</w:t>
      </w:r>
      <w:r>
        <w:t>й</w:t>
      </w:r>
      <w:r w:rsidRPr="00C72D9D">
        <w:t xml:space="preserve">ские книги. Во всех </w:t>
      </w:r>
      <w:r>
        <w:t>Гаутама Будда утверждает</w:t>
      </w:r>
      <w:r w:rsidRPr="00C72D9D">
        <w:t xml:space="preserve">, что ни одна из </w:t>
      </w:r>
      <w:r>
        <w:t xml:space="preserve">этих </w:t>
      </w:r>
      <w:r w:rsidRPr="00C72D9D">
        <w:t>сканд</w:t>
      </w:r>
      <w:r>
        <w:t>х</w:t>
      </w:r>
      <w:r w:rsidRPr="00C72D9D">
        <w:t xml:space="preserve"> не есть душа, ибо тело постоянно меняется. Ни человек, ни животное, ни растение не являются </w:t>
      </w:r>
      <w:r>
        <w:t xml:space="preserve">одними и </w:t>
      </w:r>
      <w:r w:rsidRPr="00C72D9D">
        <w:t>теми же в течение двух дней или даже минут</w:t>
      </w:r>
      <w:r>
        <w:t xml:space="preserve"> подряд</w:t>
      </w:r>
      <w:r w:rsidRPr="00C72D9D">
        <w:t xml:space="preserve">. «Нищенствующие! Знайте, что нет в человеке </w:t>
      </w:r>
      <w:r>
        <w:t xml:space="preserve">вообще никакого </w:t>
      </w:r>
      <w:r w:rsidRPr="00C72D9D">
        <w:t>“</w:t>
      </w:r>
      <w:r w:rsidRPr="00322AB4">
        <w:rPr>
          <w:i/>
        </w:rPr>
        <w:t>остающегося</w:t>
      </w:r>
      <w:r w:rsidRPr="00295D69">
        <w:rPr>
          <w:i/>
        </w:rPr>
        <w:t xml:space="preserve"> принципа</w:t>
      </w:r>
      <w:r w:rsidRPr="00C72D9D">
        <w:t>”</w:t>
      </w:r>
      <w:r>
        <w:t>,</w:t>
      </w:r>
      <w:r w:rsidRPr="00C72D9D">
        <w:t xml:space="preserve"> и только </w:t>
      </w:r>
      <w:r w:rsidRPr="00322AB4">
        <w:rPr>
          <w:i/>
        </w:rPr>
        <w:t>обученный</w:t>
      </w:r>
      <w:r w:rsidRPr="00C72D9D">
        <w:t xml:space="preserve"> ученик, приобрет</w:t>
      </w:r>
      <w:r>
        <w:t>ающий мудрость, говоря</w:t>
      </w:r>
      <w:r w:rsidRPr="00C72D9D">
        <w:t xml:space="preserve"> “</w:t>
      </w:r>
      <w:r w:rsidRPr="00295D69">
        <w:rPr>
          <w:i/>
        </w:rPr>
        <w:t>я есмь</w:t>
      </w:r>
      <w:r w:rsidRPr="00C72D9D">
        <w:t>”, знает, что говорит».</w:t>
      </w:r>
    </w:p>
  </w:footnote>
  <w:footnote w:id="178">
    <w:p w:rsidR="00485E1C" w:rsidRDefault="00485E1C" w:rsidP="00842D52">
      <w:pPr>
        <w:pStyle w:val="a6"/>
      </w:pPr>
      <w:r>
        <w:rPr>
          <w:rStyle w:val="a7"/>
        </w:rPr>
        <w:footnoteRef/>
      </w:r>
      <w:r>
        <w:t xml:space="preserve"> Второзаконие 5:9. </w:t>
      </w:r>
      <w:r w:rsidRPr="00D93BE4">
        <w:t>—</w:t>
      </w:r>
      <w:r>
        <w:t xml:space="preserve"> </w:t>
      </w:r>
      <w:r w:rsidRPr="00D93BE4">
        <w:rPr>
          <w:i/>
        </w:rPr>
        <w:t>Прим. ред.</w:t>
      </w:r>
    </w:p>
  </w:footnote>
  <w:footnote w:id="179">
    <w:p w:rsidR="00485E1C" w:rsidRPr="00CA55CE" w:rsidRDefault="00485E1C" w:rsidP="00842D52">
      <w:pPr>
        <w:pStyle w:val="a6"/>
      </w:pPr>
      <w:r>
        <w:rPr>
          <w:rStyle w:val="a7"/>
        </w:rPr>
        <w:footnoteRef/>
      </w:r>
      <w:r>
        <w:t xml:space="preserve"> Лишь </w:t>
      </w:r>
      <w:r w:rsidRPr="00CA55CE">
        <w:t>оболочк</w:t>
      </w:r>
      <w:r>
        <w:t>ам</w:t>
      </w:r>
      <w:r w:rsidRPr="00CA55CE">
        <w:t xml:space="preserve"> и элементал</w:t>
      </w:r>
      <w:r>
        <w:t>ам ничего не делается</w:t>
      </w:r>
      <w:r w:rsidRPr="00CA55CE">
        <w:t>, хотя нравственность сенситивов нико</w:t>
      </w:r>
      <w:r>
        <w:t>и</w:t>
      </w:r>
      <w:r w:rsidRPr="00CA55CE">
        <w:t xml:space="preserve">м </w:t>
      </w:r>
      <w:r>
        <w:t>образом от</w:t>
      </w:r>
      <w:r w:rsidRPr="00CA55CE">
        <w:t xml:space="preserve"> </w:t>
      </w:r>
      <w:r>
        <w:t xml:space="preserve">этого </w:t>
      </w:r>
      <w:r w:rsidRPr="00CA55CE">
        <w:t>общени</w:t>
      </w:r>
      <w:r>
        <w:t>я не улучшается</w:t>
      </w:r>
      <w:r w:rsidRPr="00CA55CE">
        <w:t>.</w:t>
      </w:r>
    </w:p>
  </w:footnote>
  <w:footnote w:id="180">
    <w:p w:rsidR="00485E1C" w:rsidRPr="00CA55CE" w:rsidRDefault="00485E1C" w:rsidP="00842D52">
      <w:pPr>
        <w:pStyle w:val="a6"/>
      </w:pPr>
      <w:r w:rsidRPr="00CA55CE">
        <w:rPr>
          <w:rStyle w:val="a7"/>
        </w:rPr>
        <w:footnoteRef/>
      </w:r>
      <w:r w:rsidRPr="00CA55CE">
        <w:t xml:space="preserve"> Росс Скотт путешествовал из Англии в Индию вместе с Основателями. Он был </w:t>
      </w:r>
      <w:r w:rsidRPr="00CA55CE">
        <w:rPr>
          <w:rFonts w:ascii="Times New Roman CYR" w:hAnsi="Times New Roman CYR"/>
        </w:rPr>
        <w:t>секретар</w:t>
      </w:r>
      <w:r w:rsidRPr="00CA55CE">
        <w:t>ем Эклектическогог Теософ</w:t>
      </w:r>
      <w:r>
        <w:t>иче</w:t>
      </w:r>
      <w:r w:rsidRPr="00CA55CE">
        <w:t>ского Общества Симлы. А. Баннон был капитаном британской армии</w:t>
      </w:r>
      <w:r>
        <w:t xml:space="preserve"> и</w:t>
      </w:r>
      <w:r w:rsidRPr="00CA55CE">
        <w:t xml:space="preserve"> членом Теософ</w:t>
      </w:r>
      <w:r>
        <w:t>иче</w:t>
      </w:r>
      <w:r w:rsidRPr="00CA55CE">
        <w:t>ского Общества.</w:t>
      </w:r>
      <w:r w:rsidRPr="00CE0AC4">
        <w:t xml:space="preserve"> </w:t>
      </w:r>
      <w:r w:rsidRPr="00D93BE4">
        <w:t>—</w:t>
      </w:r>
      <w:r>
        <w:t xml:space="preserve"> </w:t>
      </w:r>
      <w:r w:rsidRPr="00D93BE4">
        <w:rPr>
          <w:i/>
        </w:rPr>
        <w:t>Прим. ред.</w:t>
      </w:r>
    </w:p>
  </w:footnote>
  <w:footnote w:id="181">
    <w:p w:rsidR="00485E1C" w:rsidRPr="00A408AB" w:rsidRDefault="00485E1C">
      <w:pPr>
        <w:pStyle w:val="a6"/>
      </w:pPr>
      <w:r>
        <w:rPr>
          <w:rStyle w:val="a7"/>
        </w:rPr>
        <w:footnoteRef/>
      </w:r>
      <w:r>
        <w:t xml:space="preserve"> Чтобы избежать нового удивления и замешательства в связи с новостями о пятом в компании с шестым и седьмым, обратитесь к третьей странице </w:t>
      </w:r>
      <w:r w:rsidRPr="00A408AB">
        <w:t>[</w:t>
      </w:r>
      <w:r>
        <w:t>этого письма</w:t>
      </w:r>
      <w:r w:rsidRPr="00A408AB">
        <w:t>]</w:t>
      </w:r>
      <w:r>
        <w:t xml:space="preserve"> и далее.</w:t>
      </w:r>
    </w:p>
  </w:footnote>
  <w:footnote w:id="182">
    <w:p w:rsidR="00485E1C" w:rsidRDefault="00485E1C">
      <w:pPr>
        <w:pStyle w:val="a6"/>
      </w:pPr>
      <w:r>
        <w:rPr>
          <w:rStyle w:val="a7"/>
        </w:rPr>
        <w:footnoteRef/>
      </w:r>
      <w:r>
        <w:t xml:space="preserve"> </w:t>
      </w:r>
      <w:r w:rsidRPr="00BD7F6E">
        <w:t>Времени не нашлось. Пришлю через день-два.</w:t>
      </w:r>
    </w:p>
  </w:footnote>
  <w:footnote w:id="183">
    <w:p w:rsidR="00485E1C" w:rsidRPr="00CA55CE" w:rsidRDefault="00485E1C" w:rsidP="00842D52">
      <w:pPr>
        <w:pStyle w:val="a6"/>
      </w:pPr>
      <w:r w:rsidRPr="00CA55CE">
        <w:rPr>
          <w:rStyle w:val="a7"/>
        </w:rPr>
        <w:footnoteRef/>
      </w:r>
      <w:r w:rsidRPr="00CA55CE">
        <w:t xml:space="preserve"> Имеются в виду трудности, возникшие у Синнетта с собственниками газеты </w:t>
      </w:r>
      <w:r>
        <w:t>«Пайонир</w:t>
      </w:r>
      <w:r w:rsidRPr="00CA55CE">
        <w:t>».</w:t>
      </w:r>
      <w:r w:rsidRPr="00FC59E0">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84">
    <w:p w:rsidR="00485E1C" w:rsidRDefault="00485E1C">
      <w:pPr>
        <w:pStyle w:val="a6"/>
      </w:pPr>
      <w:r>
        <w:rPr>
          <w:rStyle w:val="a7"/>
        </w:rPr>
        <w:footnoteRef/>
      </w:r>
      <w:r>
        <w:t xml:space="preserve"> Цитата из «Света Азии» Э. Арнольда, кн. </w:t>
      </w:r>
      <w:r>
        <w:rPr>
          <w:lang w:val="en-US"/>
        </w:rPr>
        <w:t>VIII</w:t>
      </w:r>
      <w:r>
        <w:t xml:space="preserve">. </w:t>
      </w:r>
      <w:r w:rsidRPr="00C22AE0">
        <w:rPr>
          <w:i/>
          <w:sz w:val="22"/>
          <w:szCs w:val="22"/>
        </w:rPr>
        <w:t>—</w:t>
      </w:r>
      <w:r w:rsidRPr="00322AB4">
        <w:rPr>
          <w:i/>
          <w:sz w:val="22"/>
          <w:szCs w:val="22"/>
        </w:rPr>
        <w:t xml:space="preserve"> </w:t>
      </w:r>
      <w:r w:rsidRPr="00322AB4">
        <w:rPr>
          <w:i/>
        </w:rPr>
        <w:t xml:space="preserve">Прим. </w:t>
      </w:r>
      <w:r>
        <w:rPr>
          <w:i/>
        </w:rPr>
        <w:t>пе</w:t>
      </w:r>
      <w:r w:rsidRPr="00322AB4">
        <w:rPr>
          <w:i/>
        </w:rPr>
        <w:t>р.</w:t>
      </w:r>
    </w:p>
  </w:footnote>
  <w:footnote w:id="185">
    <w:p w:rsidR="00485E1C" w:rsidRPr="00CA55CE" w:rsidRDefault="00485E1C" w:rsidP="00842D52">
      <w:pPr>
        <w:pStyle w:val="a6"/>
      </w:pPr>
      <w:r w:rsidRPr="00CA55CE">
        <w:rPr>
          <w:rStyle w:val="a7"/>
        </w:rPr>
        <w:footnoteRef/>
      </w:r>
      <w:r w:rsidRPr="00CA55CE">
        <w:t xml:space="preserve"> Некоторые места в оригинал</w:t>
      </w:r>
      <w:r>
        <w:t>е</w:t>
      </w:r>
      <w:r w:rsidRPr="00CA55CE">
        <w:t xml:space="preserve"> письм</w:t>
      </w:r>
      <w:r>
        <w:t>а</w:t>
      </w:r>
      <w:r w:rsidRPr="00CA55CE">
        <w:t xml:space="preserve"> А.О.Х. к К.Х. пронумерованы и </w:t>
      </w:r>
      <w:proofErr w:type="gramStart"/>
      <w:r w:rsidRPr="00CA55CE">
        <w:t>подч</w:t>
      </w:r>
      <w:r>
        <w:t>ё</w:t>
      </w:r>
      <w:r w:rsidRPr="00CA55CE">
        <w:t>ркнуты</w:t>
      </w:r>
      <w:proofErr w:type="gramEnd"/>
      <w:r w:rsidRPr="00CA55CE">
        <w:t xml:space="preserve"> синим карандашом К.Х. </w:t>
      </w:r>
      <w:r>
        <w:t>Здесь</w:t>
      </w:r>
      <w:r w:rsidRPr="00CA55CE">
        <w:t xml:space="preserve"> они </w:t>
      </w:r>
      <w:r>
        <w:t xml:space="preserve">тоже </w:t>
      </w:r>
      <w:r w:rsidRPr="00CA55CE">
        <w:t>подч</w:t>
      </w:r>
      <w:r>
        <w:t>ё</w:t>
      </w:r>
      <w:r w:rsidRPr="00CA55CE">
        <w:t>ркнуты. Номера в скобках относятся к ответам К.Х., которые приведены в  Письме №70</w:t>
      </w:r>
      <w:r>
        <w:t>в</w:t>
      </w:r>
      <w:r w:rsidRPr="00CA55CE">
        <w:t xml:space="preserve"> (</w:t>
      </w:r>
      <w:r w:rsidRPr="00CA55CE">
        <w:rPr>
          <w:lang w:val="en-US"/>
        </w:rPr>
        <w:t>ML</w:t>
      </w:r>
      <w:r w:rsidRPr="00CA55CE">
        <w:t>-</w:t>
      </w:r>
      <w:smartTag w:uri="urn:schemas-microsoft-com:office:smarttags" w:element="metricconverter">
        <w:smartTagPr>
          <w:attr w:name="ProductID" w:val="20C"/>
        </w:smartTagPr>
        <w:r w:rsidRPr="00CA55CE">
          <w:t>20</w:t>
        </w:r>
        <w:r w:rsidRPr="00CA55CE">
          <w:rPr>
            <w:lang w:val="en-US"/>
          </w:rPr>
          <w:t>C</w:t>
        </w:r>
      </w:smartTag>
      <w:r w:rsidRPr="00CA55CE">
        <w:t xml:space="preserve">). </w:t>
      </w:r>
      <w:r w:rsidRPr="00C22AE0">
        <w:rPr>
          <w:i/>
          <w:sz w:val="22"/>
          <w:szCs w:val="22"/>
        </w:rPr>
        <w:t>—</w:t>
      </w:r>
      <w:r w:rsidRPr="00322AB4">
        <w:rPr>
          <w:i/>
          <w:sz w:val="22"/>
          <w:szCs w:val="22"/>
        </w:rPr>
        <w:t xml:space="preserve"> </w:t>
      </w:r>
      <w:r w:rsidRPr="00322AB4">
        <w:rPr>
          <w:i/>
        </w:rPr>
        <w:t>Прим. ред.</w:t>
      </w:r>
    </w:p>
  </w:footnote>
  <w:footnote w:id="186">
    <w:p w:rsidR="00485E1C" w:rsidRPr="00190325" w:rsidRDefault="00485E1C" w:rsidP="00842D52">
      <w:pPr>
        <w:pStyle w:val="a6"/>
      </w:pPr>
      <w:r>
        <w:rPr>
          <w:rStyle w:val="a7"/>
        </w:rPr>
        <w:footnoteRef/>
      </w:r>
      <w:r>
        <w:t xml:space="preserve"> </w:t>
      </w:r>
      <w:r w:rsidRPr="00190325">
        <w:t>Французский спирит и редактор «Книги Духов»</w:t>
      </w:r>
      <w:r>
        <w:t xml:space="preserve"> и журнала «Лё ревю спирит» (Спиритическое обозрение)</w:t>
      </w:r>
      <w:r w:rsidRPr="00190325">
        <w:t>. Его настоящее имя</w:t>
      </w:r>
      <w:r>
        <w:t xml:space="preserve"> —</w:t>
      </w:r>
      <w:r w:rsidRPr="00190325">
        <w:t xml:space="preserve"> Ипполит Л. Д. Ривай.</w:t>
      </w:r>
      <w:r w:rsidRPr="008B62F3">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87">
    <w:p w:rsidR="00485E1C" w:rsidRPr="00190325" w:rsidRDefault="00485E1C" w:rsidP="00842D52">
      <w:pPr>
        <w:pStyle w:val="a6"/>
      </w:pPr>
      <w:r w:rsidRPr="00190325">
        <w:rPr>
          <w:rStyle w:val="a7"/>
        </w:rPr>
        <w:footnoteRef/>
      </w:r>
      <w:r w:rsidRPr="00190325">
        <w:t xml:space="preserve"> Письмо Синнетта к Е.П.Б., на обороте которого размещена часть длинного письма от К.Х. [Письмо № 70-С] с ответами Хьюму. Отдельные места в нем </w:t>
      </w:r>
      <w:proofErr w:type="gramStart"/>
      <w:r w:rsidRPr="00190325">
        <w:t>подчеркнуты</w:t>
      </w:r>
      <w:proofErr w:type="gramEnd"/>
      <w:r w:rsidRPr="00190325">
        <w:t xml:space="preserve"> синим карандашом К.Х.</w:t>
      </w:r>
      <w:r w:rsidRPr="008B62F3">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88">
    <w:p w:rsidR="00485E1C" w:rsidRPr="00190325" w:rsidRDefault="00485E1C" w:rsidP="00842D52">
      <w:pPr>
        <w:pStyle w:val="a6"/>
      </w:pPr>
      <w:r w:rsidRPr="00190325">
        <w:rPr>
          <w:rStyle w:val="a7"/>
        </w:rPr>
        <w:footnoteRef/>
      </w:r>
      <w:r w:rsidRPr="00190325">
        <w:t xml:space="preserve"> </w:t>
      </w:r>
      <w:r>
        <w:t xml:space="preserve">Знак сноски поставлен Учителем. </w:t>
      </w:r>
      <w:r w:rsidRPr="00190325">
        <w:t xml:space="preserve">См. </w:t>
      </w:r>
      <w:r>
        <w:t xml:space="preserve">его пояснение </w:t>
      </w:r>
      <w:r w:rsidRPr="00190325">
        <w:t>ниже, Письмо №70</w:t>
      </w:r>
      <w:r>
        <w:t>в</w:t>
      </w:r>
      <w:r w:rsidRPr="00190325">
        <w:t>.</w:t>
      </w:r>
      <w:r w:rsidRPr="008B62F3">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89">
    <w:p w:rsidR="00485E1C" w:rsidRPr="00190325" w:rsidRDefault="00485E1C" w:rsidP="00842D52">
      <w:pPr>
        <w:pStyle w:val="a6"/>
      </w:pPr>
      <w:r w:rsidRPr="00190325">
        <w:rPr>
          <w:rStyle w:val="a7"/>
        </w:rPr>
        <w:footnoteRef/>
      </w:r>
      <w:r w:rsidRPr="00190325">
        <w:t xml:space="preserve"> Это видение наступает, когда человек уже объявлен м</w:t>
      </w:r>
      <w:r>
        <w:t>ё</w:t>
      </w:r>
      <w:r w:rsidRPr="00190325">
        <w:t>ртвым. Мозг из всех органов умирает последним.</w:t>
      </w:r>
    </w:p>
  </w:footnote>
  <w:footnote w:id="190">
    <w:p w:rsidR="00485E1C" w:rsidRPr="00190325" w:rsidRDefault="00485E1C" w:rsidP="00842D52">
      <w:pPr>
        <w:pStyle w:val="a6"/>
      </w:pPr>
      <w:r w:rsidRPr="00190325">
        <w:rPr>
          <w:rStyle w:val="a7"/>
        </w:rPr>
        <w:footnoteRef/>
      </w:r>
      <w:r w:rsidRPr="00190325">
        <w:t xml:space="preserve"> </w:t>
      </w:r>
      <w:r>
        <w:t>Возможно, надо вставить «знанием того, кто её выделяет»</w:t>
      </w:r>
      <w:r w:rsidRPr="00190325">
        <w:t>.</w:t>
      </w:r>
      <w:r w:rsidRPr="006C738B">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91">
    <w:p w:rsidR="00485E1C" w:rsidRPr="00190325" w:rsidRDefault="00485E1C" w:rsidP="00842D52">
      <w:pPr>
        <w:pStyle w:val="a6"/>
      </w:pPr>
      <w:r w:rsidRPr="00190325">
        <w:rPr>
          <w:rStyle w:val="a7"/>
        </w:rPr>
        <w:footnoteRef/>
      </w:r>
      <w:r w:rsidRPr="00190325">
        <w:t xml:space="preserve"> Уничтожаются </w:t>
      </w:r>
      <w:r w:rsidRPr="00827E16">
        <w:rPr>
          <w:i/>
        </w:rPr>
        <w:t>внезапно</w:t>
      </w:r>
      <w:r w:rsidRPr="00190325">
        <w:t xml:space="preserve">, как человеческие </w:t>
      </w:r>
      <w:r w:rsidRPr="00827E16">
        <w:t>“</w:t>
      </w:r>
      <w:r>
        <w:t>я</w:t>
      </w:r>
      <w:r w:rsidRPr="00827E16">
        <w:t>”</w:t>
      </w:r>
      <w:r w:rsidRPr="00190325">
        <w:t xml:space="preserve"> и личности, продолжая существовать в этом мире чистой материи под разными материальными формами невообразимо долгое время, прежде чем </w:t>
      </w:r>
      <w:r>
        <w:t>с</w:t>
      </w:r>
      <w:r w:rsidRPr="00190325">
        <w:t>могут вернуться  в первичную материю.</w:t>
      </w:r>
    </w:p>
  </w:footnote>
  <w:footnote w:id="192">
    <w:p w:rsidR="00485E1C" w:rsidRPr="00190325" w:rsidRDefault="00485E1C" w:rsidP="00842D52">
      <w:pPr>
        <w:pStyle w:val="a6"/>
      </w:pPr>
      <w:r w:rsidRPr="00190325">
        <w:rPr>
          <w:rStyle w:val="a7"/>
        </w:rPr>
        <w:footnoteRef/>
      </w:r>
      <w:r w:rsidRPr="00190325">
        <w:t xml:space="preserve"> См. выше [Письмо № 70-А].</w:t>
      </w:r>
    </w:p>
  </w:footnote>
  <w:footnote w:id="193">
    <w:p w:rsidR="00485E1C" w:rsidRPr="00190325" w:rsidRDefault="00485E1C" w:rsidP="00842D52">
      <w:pPr>
        <w:pStyle w:val="a6"/>
      </w:pPr>
      <w:r w:rsidRPr="00190325">
        <w:rPr>
          <w:rStyle w:val="a7"/>
        </w:rPr>
        <w:footnoteRef/>
      </w:r>
      <w:r w:rsidRPr="00190325">
        <w:t xml:space="preserve"> Шарль Гито, убийца президента США Джеймса А. Гарфилда.</w:t>
      </w:r>
      <w:r w:rsidRPr="00A94384">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94">
    <w:p w:rsidR="00485E1C" w:rsidRPr="00190325" w:rsidRDefault="00485E1C" w:rsidP="00842D52">
      <w:pPr>
        <w:pStyle w:val="a6"/>
      </w:pPr>
      <w:r w:rsidRPr="00190325">
        <w:rPr>
          <w:rStyle w:val="a7"/>
        </w:rPr>
        <w:footnoteRef/>
      </w:r>
      <w:r w:rsidRPr="00190325">
        <w:t xml:space="preserve"> </w:t>
      </w:r>
      <w:r>
        <w:t>В</w:t>
      </w:r>
      <w:r w:rsidRPr="00190325">
        <w:t xml:space="preserve"> подлиннике две стро</w:t>
      </w:r>
      <w:r>
        <w:t>к</w:t>
      </w:r>
      <w:r w:rsidRPr="00190325">
        <w:t xml:space="preserve">и </w:t>
      </w:r>
      <w:r>
        <w:t xml:space="preserve">здесь </w:t>
      </w:r>
      <w:r w:rsidRPr="00190325">
        <w:t>были удалены.</w:t>
      </w:r>
      <w:r w:rsidRPr="00A94384">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95">
    <w:p w:rsidR="00485E1C" w:rsidRPr="00190325" w:rsidRDefault="00485E1C" w:rsidP="00C76952">
      <w:pPr>
        <w:pStyle w:val="a6"/>
      </w:pPr>
      <w:r w:rsidRPr="00190325">
        <w:rPr>
          <w:rStyle w:val="a7"/>
        </w:rPr>
        <w:footnoteRef/>
      </w:r>
      <w:r w:rsidRPr="00190325">
        <w:t xml:space="preserve"> Написано почерком К.Х.</w:t>
      </w:r>
      <w:r w:rsidRPr="000015D7">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96">
    <w:p w:rsidR="00485E1C" w:rsidRDefault="00485E1C" w:rsidP="00357822">
      <w:pPr>
        <w:pStyle w:val="a6"/>
      </w:pPr>
      <w:r>
        <w:rPr>
          <w:rStyle w:val="a7"/>
        </w:rPr>
        <w:footnoteRef/>
      </w:r>
      <w:r>
        <w:t xml:space="preserve"> </w:t>
      </w:r>
      <w:r w:rsidRPr="00777C3A">
        <w:t>Выдержки, написанные рукой Синнетта.</w:t>
      </w:r>
      <w:r w:rsidRPr="000015D7">
        <w:rPr>
          <w:i/>
          <w:sz w:val="22"/>
          <w:szCs w:val="22"/>
        </w:rPr>
        <w:t xml:space="preserve"> </w:t>
      </w:r>
      <w:r w:rsidRPr="00C22AE0">
        <w:rPr>
          <w:i/>
          <w:sz w:val="22"/>
          <w:szCs w:val="22"/>
        </w:rPr>
        <w:t>—</w:t>
      </w:r>
      <w:r w:rsidRPr="00322AB4">
        <w:rPr>
          <w:i/>
          <w:sz w:val="22"/>
          <w:szCs w:val="22"/>
        </w:rPr>
        <w:t xml:space="preserve"> </w:t>
      </w:r>
      <w:r w:rsidRPr="00322AB4">
        <w:rPr>
          <w:i/>
        </w:rPr>
        <w:t>Прим. ред.</w:t>
      </w:r>
    </w:p>
  </w:footnote>
  <w:footnote w:id="197">
    <w:p w:rsidR="00485E1C" w:rsidRDefault="00485E1C" w:rsidP="00F83A92">
      <w:pPr>
        <w:pStyle w:val="a6"/>
      </w:pPr>
      <w:r>
        <w:rPr>
          <w:rStyle w:val="a7"/>
        </w:rPr>
        <w:footnoteRef/>
      </w:r>
      <w:r>
        <w:t xml:space="preserve"> Часть письма Хьюма, процитированная К.Х., представляет собой факсимильное осаждение его собственного письма, отдельные места в котором подчёркнуты К.Х.</w:t>
      </w:r>
      <w:r w:rsidRPr="00BE352B">
        <w:t xml:space="preserve"> —</w:t>
      </w:r>
      <w:r>
        <w:t xml:space="preserve"> </w:t>
      </w:r>
      <w:r w:rsidRPr="00BE352B">
        <w:rPr>
          <w:i/>
        </w:rPr>
        <w:t>Прим. ред.</w:t>
      </w:r>
    </w:p>
  </w:footnote>
  <w:footnote w:id="198">
    <w:p w:rsidR="00485E1C" w:rsidRPr="0026004C" w:rsidRDefault="00485E1C" w:rsidP="00842D52">
      <w:pPr>
        <w:pStyle w:val="a6"/>
      </w:pPr>
      <w:r>
        <w:rPr>
          <w:rStyle w:val="a7"/>
        </w:rPr>
        <w:footnoteRef/>
      </w:r>
      <w:r>
        <w:t xml:space="preserve"> Нечто подобное Хьюм и сделал, ибо потом настроился против махатм и Теософического Общества. </w:t>
      </w:r>
      <w:r w:rsidRPr="0026004C">
        <w:t>—</w:t>
      </w:r>
      <w:r>
        <w:t xml:space="preserve"> </w:t>
      </w:r>
      <w:r w:rsidRPr="0026004C">
        <w:rPr>
          <w:i/>
        </w:rPr>
        <w:t>Прим. ред.</w:t>
      </w:r>
    </w:p>
  </w:footnote>
  <w:footnote w:id="199">
    <w:p w:rsidR="00485E1C" w:rsidRDefault="00485E1C" w:rsidP="00842D52">
      <w:pPr>
        <w:pStyle w:val="a6"/>
      </w:pPr>
      <w:r>
        <w:rPr>
          <w:rStyle w:val="a7"/>
        </w:rPr>
        <w:footnoteRef/>
      </w:r>
      <w:r>
        <w:t xml:space="preserve"> Предположительно, нужно «упасак», т.е. «упасика» в мужском роде.</w:t>
      </w:r>
      <w:r w:rsidRPr="005B2736">
        <w:t xml:space="preserve"> </w:t>
      </w:r>
      <w:r w:rsidRPr="0026004C">
        <w:t>—</w:t>
      </w:r>
      <w:r>
        <w:t xml:space="preserve"> </w:t>
      </w:r>
      <w:r w:rsidRPr="0026004C">
        <w:rPr>
          <w:i/>
        </w:rPr>
        <w:t>Прим. ред.</w:t>
      </w:r>
    </w:p>
  </w:footnote>
  <w:footnote w:id="200">
    <w:p w:rsidR="00485E1C" w:rsidRDefault="00485E1C">
      <w:pPr>
        <w:pStyle w:val="a6"/>
      </w:pPr>
      <w:r>
        <w:rPr>
          <w:rStyle w:val="a7"/>
        </w:rPr>
        <w:footnoteRef/>
      </w:r>
      <w:r>
        <w:t xml:space="preserve"> Э. Браунинг, «Видение поэта».</w:t>
      </w:r>
      <w:r w:rsidRPr="00811CB8">
        <w:t xml:space="preserve"> </w:t>
      </w:r>
      <w:r w:rsidRPr="0026004C">
        <w:t>—</w:t>
      </w:r>
      <w:r>
        <w:t xml:space="preserve"> </w:t>
      </w:r>
      <w:r w:rsidRPr="0026004C">
        <w:rPr>
          <w:i/>
        </w:rPr>
        <w:t>Прим. ред.</w:t>
      </w:r>
    </w:p>
  </w:footnote>
  <w:footnote w:id="201">
    <w:p w:rsidR="00485E1C" w:rsidRPr="00103A37" w:rsidRDefault="00485E1C" w:rsidP="00842D52">
      <w:pPr>
        <w:pStyle w:val="a6"/>
      </w:pPr>
      <w:r>
        <w:rPr>
          <w:rStyle w:val="a7"/>
        </w:rPr>
        <w:footnoteRef/>
      </w:r>
      <w:r>
        <w:t xml:space="preserve"> Афинский государственный деятель, чьей </w:t>
      </w:r>
      <w:r w:rsidRPr="00103A37">
        <w:t>любовниц</w:t>
      </w:r>
      <w:r>
        <w:t>ей была Аспасия.</w:t>
      </w:r>
    </w:p>
  </w:footnote>
  <w:footnote w:id="202">
    <w:p w:rsidR="00485E1C" w:rsidRDefault="00485E1C">
      <w:pPr>
        <w:pStyle w:val="a6"/>
      </w:pPr>
      <w:r>
        <w:rPr>
          <w:rStyle w:val="a7"/>
        </w:rPr>
        <w:footnoteRef/>
      </w:r>
      <w:r>
        <w:t xml:space="preserve"> Пукка (</w:t>
      </w:r>
      <w:r w:rsidRPr="003A4998">
        <w:rPr>
          <w:i/>
        </w:rPr>
        <w:t>хинди</w:t>
      </w:r>
      <w:r>
        <w:t xml:space="preserve">) </w:t>
      </w:r>
      <w:r w:rsidRPr="003A4998">
        <w:t>—</w:t>
      </w:r>
      <w:r>
        <w:t xml:space="preserve"> реальный, аутентичный. </w:t>
      </w:r>
      <w:r w:rsidRPr="003A4998">
        <w:t>—</w:t>
      </w:r>
      <w:r>
        <w:t xml:space="preserve"> </w:t>
      </w:r>
      <w:r w:rsidRPr="003A4998">
        <w:rPr>
          <w:i/>
        </w:rPr>
        <w:t>Прим. пер.</w:t>
      </w:r>
    </w:p>
  </w:footnote>
  <w:footnote w:id="203">
    <w:p w:rsidR="00485E1C" w:rsidRDefault="00485E1C" w:rsidP="00842D52">
      <w:pPr>
        <w:pStyle w:val="a6"/>
      </w:pPr>
      <w:r>
        <w:rPr>
          <w:rStyle w:val="a7"/>
        </w:rPr>
        <w:footnoteRef/>
      </w:r>
      <w:r>
        <w:t xml:space="preserve"> Др</w:t>
      </w:r>
      <w:r w:rsidRPr="00C01213">
        <w:t xml:space="preserve">уг Синнетта, </w:t>
      </w:r>
      <w:r>
        <w:t>писатель</w:t>
      </w:r>
      <w:r w:rsidRPr="00C01213">
        <w:t>, которого он пытался заинтересовать теософией. Синнетт</w:t>
      </w:r>
      <w:r>
        <w:t xml:space="preserve"> показал ему два портрета м</w:t>
      </w:r>
      <w:r w:rsidRPr="00C01213">
        <w:t xml:space="preserve">ахатмы К.Х., обладателем которых он стал при довольно необычных обстоятельствах.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04">
    <w:p w:rsidR="00485E1C" w:rsidRDefault="00485E1C" w:rsidP="00842D52">
      <w:pPr>
        <w:pStyle w:val="a6"/>
      </w:pPr>
      <w:r>
        <w:rPr>
          <w:rStyle w:val="a7"/>
        </w:rPr>
        <w:footnoteRef/>
      </w:r>
      <w:r>
        <w:t xml:space="preserve"> Эти два абзаца </w:t>
      </w:r>
      <w:proofErr w:type="gramStart"/>
      <w:r>
        <w:t>написаны всё ещё рукой учителя К.Х. Только последний абзац написал</w:t>
      </w:r>
      <w:proofErr w:type="gramEnd"/>
      <w:r>
        <w:t xml:space="preserve"> почерком учителя М.</w:t>
      </w:r>
      <w:r w:rsidRPr="00F3257C">
        <w:t xml:space="preserve">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05">
    <w:p w:rsidR="00485E1C" w:rsidRDefault="00485E1C" w:rsidP="00842D52">
      <w:pPr>
        <w:pStyle w:val="a6"/>
      </w:pPr>
      <w:r>
        <w:rPr>
          <w:rStyle w:val="a7"/>
        </w:rPr>
        <w:footnoteRef/>
      </w:r>
      <w:r>
        <w:t xml:space="preserve"> </w:t>
      </w:r>
      <w:r w:rsidRPr="009B5E5C">
        <w:t>Письмо от мистера Синнетта к К.Х. с комментариями К.Х.</w:t>
      </w:r>
      <w:r w:rsidRPr="007A04EA">
        <w:t xml:space="preserve">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06">
    <w:p w:rsidR="00485E1C" w:rsidRDefault="00485E1C">
      <w:pPr>
        <w:pStyle w:val="a6"/>
      </w:pPr>
      <w:r>
        <w:rPr>
          <w:rStyle w:val="a7"/>
        </w:rPr>
        <w:footnoteRef/>
      </w:r>
      <w:r>
        <w:t xml:space="preserve"> Я есмь то, что я есмь.</w:t>
      </w:r>
      <w:r w:rsidRPr="007A04EA">
        <w:t xml:space="preserve">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07">
    <w:p w:rsidR="00485E1C" w:rsidRDefault="00485E1C" w:rsidP="00842D52">
      <w:pPr>
        <w:pStyle w:val="a6"/>
      </w:pPr>
      <w:r>
        <w:rPr>
          <w:rStyle w:val="a7"/>
        </w:rPr>
        <w:footnoteRef/>
      </w:r>
      <w:r>
        <w:t xml:space="preserve"> Дэви Муни и Парамахамса </w:t>
      </w:r>
      <w:proofErr w:type="gramStart"/>
      <w:r>
        <w:t>Шуб-Тун</w:t>
      </w:r>
      <w:proofErr w:type="gramEnd"/>
      <w:r>
        <w:t>.</w:t>
      </w:r>
      <w:r w:rsidRPr="007A04EA">
        <w:t xml:space="preserve">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08">
    <w:p w:rsidR="00485E1C" w:rsidRDefault="00485E1C" w:rsidP="00842D52">
      <w:pPr>
        <w:pStyle w:val="a6"/>
      </w:pPr>
      <w:r>
        <w:rPr>
          <w:rStyle w:val="a7"/>
        </w:rPr>
        <w:footnoteRef/>
      </w:r>
      <w:r>
        <w:t xml:space="preserve"> Речь идет о случае, упомянутом в одном из предыдущих писем, где Ферн должен был передать Хьюму письмо от махатмы, а поскольку он злился на Хьюма, то спрятал письмо в его салфетку вместо того, чтобы прямо отдать, </w:t>
      </w:r>
      <w:r w:rsidRPr="008505AD">
        <w:t xml:space="preserve">создав </w:t>
      </w:r>
      <w:r w:rsidRPr="008505AD">
        <w:rPr>
          <w:iCs/>
          <w:color w:val="000000"/>
        </w:rPr>
        <w:t>впечатлени</w:t>
      </w:r>
      <w:r w:rsidRPr="008505AD">
        <w:t>е, что</w:t>
      </w:r>
      <w:r>
        <w:t xml:space="preserve"> оно было получено путём феномена, а потом и соврав об этом.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09">
    <w:p w:rsidR="00485E1C" w:rsidRPr="00855B3E" w:rsidRDefault="00485E1C" w:rsidP="00C21572">
      <w:pPr>
        <w:pStyle w:val="a6"/>
      </w:pPr>
      <w:r>
        <w:rPr>
          <w:rStyle w:val="a7"/>
        </w:rPr>
        <w:footnoteRef/>
      </w:r>
      <w:r>
        <w:t xml:space="preserve"> </w:t>
      </w:r>
      <w:r w:rsidRPr="004E7E22">
        <w:t>Числа в скобках относятся к ответам К.Х.</w:t>
      </w:r>
      <w:r>
        <w:t>, которые</w:t>
      </w:r>
      <w:r w:rsidRPr="004E7E22">
        <w:t xml:space="preserve"> </w:t>
      </w:r>
      <w:r>
        <w:t>даны</w:t>
      </w:r>
      <w:r w:rsidRPr="004E7E22">
        <w:t xml:space="preserve"> </w:t>
      </w:r>
      <w:r>
        <w:t xml:space="preserve">в </w:t>
      </w:r>
      <w:r w:rsidRPr="004E7E22">
        <w:t>Письм</w:t>
      </w:r>
      <w:r>
        <w:t>е</w:t>
      </w:r>
      <w:r w:rsidRPr="004E7E22">
        <w:t xml:space="preserve"> №85В.</w:t>
      </w:r>
      <w:r>
        <w:t xml:space="preserve">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10">
    <w:p w:rsidR="00485E1C" w:rsidRPr="00EC33A0" w:rsidRDefault="00485E1C">
      <w:pPr>
        <w:pStyle w:val="a6"/>
      </w:pPr>
      <w:r>
        <w:rPr>
          <w:rStyle w:val="a7"/>
        </w:rPr>
        <w:footnoteRef/>
      </w:r>
      <w:r>
        <w:t xml:space="preserve"> Эта фраза, дающаяся здесь курсивом, в подлиннике оранжевым карандашом была отмечена маленьким крестиком и отчёркнута вертикальной чертой.</w:t>
      </w:r>
      <w:r w:rsidRPr="00EC33A0">
        <w:t xml:space="preserve">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11">
    <w:p w:rsidR="00485E1C" w:rsidRDefault="00485E1C" w:rsidP="00842D52">
      <w:pPr>
        <w:pStyle w:val="a6"/>
      </w:pPr>
      <w:r>
        <w:rPr>
          <w:rStyle w:val="a7"/>
        </w:rPr>
        <w:footnoteRef/>
      </w:r>
      <w:r>
        <w:t xml:space="preserve"> Текучее «я» (</w:t>
      </w:r>
      <w:r w:rsidRPr="00195658">
        <w:rPr>
          <w:i/>
        </w:rPr>
        <w:t>франц</w:t>
      </w:r>
      <w:r>
        <w:t>.).</w:t>
      </w:r>
      <w:r w:rsidRPr="00195658">
        <w:t xml:space="preserve"> </w:t>
      </w:r>
      <w:r w:rsidRPr="003A4998">
        <w:t>—</w:t>
      </w:r>
      <w:r>
        <w:t xml:space="preserve"> </w:t>
      </w:r>
      <w:r w:rsidRPr="003A4998">
        <w:rPr>
          <w:i/>
        </w:rPr>
        <w:t xml:space="preserve">Прим. </w:t>
      </w:r>
      <w:r>
        <w:rPr>
          <w:i/>
        </w:rPr>
        <w:t>пер</w:t>
      </w:r>
      <w:r w:rsidRPr="003A4998">
        <w:rPr>
          <w:i/>
        </w:rPr>
        <w:t>.</w:t>
      </w:r>
    </w:p>
  </w:footnote>
  <w:footnote w:id="212">
    <w:p w:rsidR="00485E1C" w:rsidRDefault="00485E1C">
      <w:pPr>
        <w:pStyle w:val="a6"/>
      </w:pPr>
      <w:r>
        <w:rPr>
          <w:rStyle w:val="a7"/>
        </w:rPr>
        <w:footnoteRef/>
      </w:r>
      <w:r>
        <w:t xml:space="preserve"> </w:t>
      </w:r>
      <w:r w:rsidRPr="007C4F2C">
        <w:t>Посмотрим</w:t>
      </w:r>
      <w:r>
        <w:t>, п</w:t>
      </w:r>
      <w:r w:rsidRPr="007C4F2C">
        <w:t>осмотрим</w:t>
      </w:r>
      <w:r>
        <w:t xml:space="preserve"> (</w:t>
      </w:r>
      <w:r w:rsidRPr="007C4F2C">
        <w:rPr>
          <w:i/>
        </w:rPr>
        <w:t>фр</w:t>
      </w:r>
      <w:r>
        <w:t xml:space="preserve">.). </w:t>
      </w:r>
      <w:r w:rsidRPr="003A4998">
        <w:t>—</w:t>
      </w:r>
      <w:r>
        <w:t xml:space="preserve"> </w:t>
      </w:r>
      <w:r w:rsidRPr="003A4998">
        <w:rPr>
          <w:i/>
        </w:rPr>
        <w:t xml:space="preserve">Прим. </w:t>
      </w:r>
      <w:r>
        <w:rPr>
          <w:i/>
        </w:rPr>
        <w:t>пер</w:t>
      </w:r>
      <w:r w:rsidRPr="003A4998">
        <w:rPr>
          <w:i/>
        </w:rPr>
        <w:t>.</w:t>
      </w:r>
    </w:p>
  </w:footnote>
  <w:footnote w:id="213">
    <w:p w:rsidR="00485E1C" w:rsidRPr="007575F5" w:rsidRDefault="00485E1C" w:rsidP="00842D52">
      <w:pPr>
        <w:pStyle w:val="a6"/>
      </w:pPr>
      <w:r>
        <w:rPr>
          <w:rStyle w:val="a7"/>
        </w:rPr>
        <w:footnoteRef/>
      </w:r>
      <w:r>
        <w:t xml:space="preserve"> К.Х. отвечает на «Знаменитые противоречия»; цифры соответствуют </w:t>
      </w:r>
      <w:proofErr w:type="gramStart"/>
      <w:r>
        <w:t>указанным</w:t>
      </w:r>
      <w:proofErr w:type="gramEnd"/>
      <w:r>
        <w:t xml:space="preserve"> </w:t>
      </w:r>
      <w:r w:rsidRPr="0024758A">
        <w:t xml:space="preserve">в </w:t>
      </w:r>
      <w:r>
        <w:t>письме</w:t>
      </w:r>
      <w:r w:rsidRPr="0024758A">
        <w:t xml:space="preserve"> Синнетта </w:t>
      </w:r>
      <w:r>
        <w:t>(</w:t>
      </w:r>
      <w:r w:rsidRPr="007575F5">
        <w:t>№85А</w:t>
      </w:r>
      <w:r>
        <w:t>)</w:t>
      </w:r>
      <w:r w:rsidRPr="007575F5">
        <w:t>.</w:t>
      </w:r>
      <w:r w:rsidRPr="0050636E">
        <w:t xml:space="preserve"> </w:t>
      </w:r>
      <w:r>
        <w:t xml:space="preserve">Эти цифры в квадратных скобках были </w:t>
      </w:r>
      <w:proofErr w:type="gramStart"/>
      <w:r>
        <w:t>проставлены на оригинале синим</w:t>
      </w:r>
      <w:proofErr w:type="gramEnd"/>
      <w:r>
        <w:t xml:space="preserve"> карандашом. </w:t>
      </w:r>
      <w:r w:rsidRPr="003A4998">
        <w:t>—</w:t>
      </w:r>
      <w:r>
        <w:t xml:space="preserve"> </w:t>
      </w:r>
      <w:r w:rsidRPr="003A4998">
        <w:rPr>
          <w:i/>
        </w:rPr>
        <w:t xml:space="preserve">Прим. </w:t>
      </w:r>
      <w:r>
        <w:rPr>
          <w:i/>
        </w:rPr>
        <w:t>р</w:t>
      </w:r>
      <w:r w:rsidRPr="003A4998">
        <w:rPr>
          <w:i/>
        </w:rPr>
        <w:t>е</w:t>
      </w:r>
      <w:r>
        <w:rPr>
          <w:i/>
        </w:rPr>
        <w:t>д</w:t>
      </w:r>
      <w:r w:rsidRPr="003A4998">
        <w:rPr>
          <w:i/>
        </w:rPr>
        <w:t>.</w:t>
      </w:r>
    </w:p>
  </w:footnote>
  <w:footnote w:id="214">
    <w:p w:rsidR="00485E1C" w:rsidRDefault="00485E1C">
      <w:pPr>
        <w:pStyle w:val="a6"/>
      </w:pPr>
      <w:r>
        <w:rPr>
          <w:rStyle w:val="a7"/>
        </w:rPr>
        <w:footnoteRef/>
      </w:r>
      <w:r>
        <w:t xml:space="preserve"> Самопровозглашённые, мнимые (</w:t>
      </w:r>
      <w:r w:rsidRPr="007C4F2C">
        <w:rPr>
          <w:i/>
        </w:rPr>
        <w:t>фр</w:t>
      </w:r>
      <w:r>
        <w:t xml:space="preserve">.). </w:t>
      </w:r>
      <w:r w:rsidRPr="003A4998">
        <w:t>—</w:t>
      </w:r>
      <w:r>
        <w:t xml:space="preserve"> </w:t>
      </w:r>
      <w:r w:rsidRPr="003A4998">
        <w:rPr>
          <w:i/>
        </w:rPr>
        <w:t xml:space="preserve">Прим. </w:t>
      </w:r>
      <w:r>
        <w:rPr>
          <w:i/>
        </w:rPr>
        <w:t>пер.</w:t>
      </w:r>
    </w:p>
  </w:footnote>
  <w:footnote w:id="215">
    <w:p w:rsidR="00485E1C" w:rsidRPr="003D0F60" w:rsidRDefault="00485E1C">
      <w:pPr>
        <w:pStyle w:val="a6"/>
      </w:pPr>
      <w:r>
        <w:rPr>
          <w:rStyle w:val="a7"/>
        </w:rPr>
        <w:footnoteRef/>
      </w:r>
      <w:r>
        <w:t xml:space="preserve"> В оригинале эта стоит во втором предложении перед словом «следовательно». </w:t>
      </w:r>
      <w:r w:rsidRPr="003A4998">
        <w:t>—</w:t>
      </w:r>
      <w:r>
        <w:t xml:space="preserve"> </w:t>
      </w:r>
      <w:r w:rsidRPr="003A4998">
        <w:rPr>
          <w:i/>
        </w:rPr>
        <w:t xml:space="preserve">Прим. </w:t>
      </w:r>
      <w:r>
        <w:rPr>
          <w:i/>
        </w:rPr>
        <w:t>р</w:t>
      </w:r>
      <w:r w:rsidRPr="003A4998">
        <w:rPr>
          <w:i/>
        </w:rPr>
        <w:t>е</w:t>
      </w:r>
      <w:r>
        <w:rPr>
          <w:i/>
        </w:rPr>
        <w:t>д.</w:t>
      </w:r>
    </w:p>
  </w:footnote>
  <w:footnote w:id="216">
    <w:p w:rsidR="00485E1C" w:rsidRPr="007575F5" w:rsidRDefault="00485E1C" w:rsidP="00842D52">
      <w:pPr>
        <w:pStyle w:val="a6"/>
      </w:pPr>
      <w:r w:rsidRPr="007575F5">
        <w:rPr>
          <w:rStyle w:val="a7"/>
        </w:rPr>
        <w:footnoteRef/>
      </w:r>
      <w:r w:rsidRPr="007575F5">
        <w:t xml:space="preserve"> Флоренс Найнтинг</w:t>
      </w:r>
      <w:r>
        <w:t>э</w:t>
      </w:r>
      <w:r w:rsidRPr="007575F5">
        <w:t>йл (1820</w:t>
      </w:r>
      <w:r>
        <w:t>–</w:t>
      </w:r>
      <w:r w:rsidRPr="007575F5">
        <w:t xml:space="preserve">1910) </w:t>
      </w:r>
      <w:r w:rsidRPr="003A4998">
        <w:t>—</w:t>
      </w:r>
      <w:r>
        <w:t xml:space="preserve"> </w:t>
      </w:r>
      <w:r w:rsidRPr="007575F5">
        <w:t xml:space="preserve">английская медсестра и </w:t>
      </w:r>
      <w:r>
        <w:t xml:space="preserve">основательница сестринского дела </w:t>
      </w:r>
      <w:r w:rsidRPr="007575F5">
        <w:t>как женской профессии.</w:t>
      </w:r>
      <w:r w:rsidRPr="00DA2B7D">
        <w:t xml:space="preserve"> </w:t>
      </w:r>
      <w:r w:rsidRPr="003A4998">
        <w:t>—</w:t>
      </w:r>
      <w:r>
        <w:t xml:space="preserve"> </w:t>
      </w:r>
      <w:r w:rsidRPr="003A4998">
        <w:rPr>
          <w:i/>
        </w:rPr>
        <w:t xml:space="preserve">Прим. </w:t>
      </w:r>
      <w:r>
        <w:rPr>
          <w:i/>
        </w:rPr>
        <w:t>р</w:t>
      </w:r>
      <w:r w:rsidRPr="003A4998">
        <w:rPr>
          <w:i/>
        </w:rPr>
        <w:t>е</w:t>
      </w:r>
      <w:r>
        <w:rPr>
          <w:i/>
        </w:rPr>
        <w:t>д.</w:t>
      </w:r>
    </w:p>
  </w:footnote>
  <w:footnote w:id="217">
    <w:p w:rsidR="00485E1C" w:rsidRDefault="00485E1C" w:rsidP="00842D52">
      <w:pPr>
        <w:pStyle w:val="a6"/>
      </w:pPr>
      <w:r>
        <w:rPr>
          <w:rStyle w:val="a7"/>
        </w:rPr>
        <w:footnoteRef/>
      </w:r>
      <w:r>
        <w:t xml:space="preserve"> Вероятно, свами из Альморы, к </w:t>
      </w:r>
      <w:proofErr w:type="gramStart"/>
      <w:r>
        <w:t>которому</w:t>
      </w:r>
      <w:proofErr w:type="gramEnd"/>
      <w:r>
        <w:t xml:space="preserve"> Хьюм обратился за обучением.</w:t>
      </w:r>
      <w:r w:rsidRPr="005C772F">
        <w:t xml:space="preserve"> </w:t>
      </w:r>
      <w:r w:rsidRPr="003A4998">
        <w:t>—</w:t>
      </w:r>
      <w:r>
        <w:t xml:space="preserve"> </w:t>
      </w:r>
      <w:r w:rsidRPr="003A4998">
        <w:rPr>
          <w:i/>
        </w:rPr>
        <w:t xml:space="preserve">Прим. </w:t>
      </w:r>
      <w:r>
        <w:rPr>
          <w:i/>
        </w:rPr>
        <w:t>р</w:t>
      </w:r>
      <w:r w:rsidRPr="003A4998">
        <w:rPr>
          <w:i/>
        </w:rPr>
        <w:t>е</w:t>
      </w:r>
      <w:r>
        <w:rPr>
          <w:i/>
        </w:rPr>
        <w:t>д.</w:t>
      </w:r>
    </w:p>
  </w:footnote>
  <w:footnote w:id="218">
    <w:p w:rsidR="00485E1C" w:rsidRDefault="00485E1C" w:rsidP="00842D52">
      <w:pPr>
        <w:pStyle w:val="a6"/>
      </w:pPr>
      <w:r>
        <w:rPr>
          <w:rStyle w:val="a7"/>
        </w:rPr>
        <w:footnoteRef/>
      </w:r>
      <w:r>
        <w:t xml:space="preserve"> Большой монастырь в Тибете через границу с Сиккимом. К.Х., должно быть, был в этом монастыре, когда писал это письмо.</w:t>
      </w:r>
      <w:r w:rsidRPr="005C772F">
        <w:t xml:space="preserve"> </w:t>
      </w:r>
      <w:r w:rsidRPr="003A4998">
        <w:t>—</w:t>
      </w:r>
      <w:r>
        <w:t xml:space="preserve"> </w:t>
      </w:r>
      <w:r w:rsidRPr="003A4998">
        <w:rPr>
          <w:i/>
        </w:rPr>
        <w:t xml:space="preserve">Прим. </w:t>
      </w:r>
      <w:r>
        <w:rPr>
          <w:i/>
        </w:rPr>
        <w:t>р</w:t>
      </w:r>
      <w:r w:rsidRPr="003A4998">
        <w:rPr>
          <w:i/>
        </w:rPr>
        <w:t>е</w:t>
      </w:r>
      <w:r>
        <w:rPr>
          <w:i/>
        </w:rPr>
        <w:t>д.</w:t>
      </w:r>
    </w:p>
  </w:footnote>
  <w:footnote w:id="219">
    <w:p w:rsidR="00485E1C" w:rsidRPr="007575F5" w:rsidRDefault="00485E1C" w:rsidP="00AA028E">
      <w:pPr>
        <w:pStyle w:val="a6"/>
      </w:pPr>
      <w:r w:rsidRPr="007575F5">
        <w:rPr>
          <w:rStyle w:val="a7"/>
        </w:rPr>
        <w:footnoteRef/>
      </w:r>
      <w:r>
        <w:t xml:space="preserve"> Переписано с копии</w:t>
      </w:r>
      <w:r w:rsidRPr="00BA0807">
        <w:t>,</w:t>
      </w:r>
      <w:r>
        <w:t xml:space="preserve"> написанной почерком</w:t>
      </w:r>
      <w:r w:rsidRPr="007575F5">
        <w:t xml:space="preserve"> Синнетта.</w:t>
      </w:r>
      <w:r w:rsidRPr="005F5FA9">
        <w:t xml:space="preserve"> </w:t>
      </w:r>
      <w:r w:rsidRPr="003A4998">
        <w:t>—</w:t>
      </w:r>
      <w:r>
        <w:t xml:space="preserve"> </w:t>
      </w:r>
      <w:r w:rsidRPr="003A4998">
        <w:rPr>
          <w:i/>
        </w:rPr>
        <w:t xml:space="preserve">Прим. </w:t>
      </w:r>
      <w:r>
        <w:rPr>
          <w:i/>
        </w:rPr>
        <w:t>р</w:t>
      </w:r>
      <w:r w:rsidRPr="003A4998">
        <w:rPr>
          <w:i/>
        </w:rPr>
        <w:t>е</w:t>
      </w:r>
      <w:r>
        <w:rPr>
          <w:i/>
        </w:rPr>
        <w:t>д.</w:t>
      </w:r>
    </w:p>
  </w:footnote>
  <w:footnote w:id="220">
    <w:p w:rsidR="00485E1C" w:rsidRPr="005F5FA9" w:rsidRDefault="00485E1C">
      <w:pPr>
        <w:pStyle w:val="a6"/>
      </w:pPr>
      <w:r>
        <w:rPr>
          <w:rStyle w:val="a7"/>
        </w:rPr>
        <w:footnoteRef/>
      </w:r>
      <w:r w:rsidRPr="005F5FA9">
        <w:t xml:space="preserve"> </w:t>
      </w:r>
      <w:r>
        <w:t>Фр</w:t>
      </w:r>
      <w:r w:rsidRPr="005F5FA9">
        <w:t xml:space="preserve">. </w:t>
      </w:r>
      <w:r w:rsidRPr="00041749">
        <w:rPr>
          <w:lang w:val="en-US"/>
        </w:rPr>
        <w:t>un</w:t>
      </w:r>
      <w:r w:rsidRPr="005F5FA9">
        <w:t xml:space="preserve"> </w:t>
      </w:r>
      <w:r w:rsidRPr="00041749">
        <w:rPr>
          <w:lang w:val="en-US"/>
        </w:rPr>
        <w:t>loup</w:t>
      </w:r>
      <w:r w:rsidRPr="005F5FA9">
        <w:t xml:space="preserve"> </w:t>
      </w:r>
      <w:r w:rsidRPr="00041749">
        <w:rPr>
          <w:lang w:val="en-US"/>
        </w:rPr>
        <w:t>garou</w:t>
      </w:r>
      <w:r w:rsidRPr="005F5FA9">
        <w:t xml:space="preserve">. </w:t>
      </w:r>
      <w:r w:rsidRPr="003A4998">
        <w:t>—</w:t>
      </w:r>
      <w:r>
        <w:t xml:space="preserve"> </w:t>
      </w:r>
      <w:r w:rsidRPr="003A4998">
        <w:rPr>
          <w:i/>
        </w:rPr>
        <w:t xml:space="preserve">Прим. </w:t>
      </w:r>
      <w:r>
        <w:rPr>
          <w:i/>
        </w:rPr>
        <w:t>пер.</w:t>
      </w:r>
    </w:p>
  </w:footnote>
  <w:footnote w:id="221">
    <w:p w:rsidR="00485E1C" w:rsidRPr="00EB1751" w:rsidRDefault="00485E1C">
      <w:pPr>
        <w:pStyle w:val="a6"/>
      </w:pPr>
      <w:r>
        <w:rPr>
          <w:rStyle w:val="a7"/>
        </w:rPr>
        <w:footnoteRef/>
      </w:r>
      <w:r w:rsidRPr="00EB1751">
        <w:t xml:space="preserve"> </w:t>
      </w:r>
      <w:r>
        <w:t>Лат</w:t>
      </w:r>
      <w:r w:rsidRPr="00EB1751">
        <w:t>. «</w:t>
      </w:r>
      <w:r w:rsidRPr="00917CEC">
        <w:rPr>
          <w:lang w:val="en-US"/>
        </w:rPr>
        <w:t>Praeter</w:t>
      </w:r>
      <w:r w:rsidRPr="00EB1751">
        <w:t xml:space="preserve"> </w:t>
      </w:r>
      <w:r w:rsidRPr="00917CEC">
        <w:rPr>
          <w:lang w:val="en-US"/>
        </w:rPr>
        <w:t>Deum</w:t>
      </w:r>
      <w:r w:rsidRPr="00EB1751">
        <w:t xml:space="preserve"> </w:t>
      </w:r>
      <w:r w:rsidRPr="00917CEC">
        <w:rPr>
          <w:lang w:val="en-US"/>
        </w:rPr>
        <w:t>neque</w:t>
      </w:r>
      <w:r w:rsidRPr="00EB1751">
        <w:t xml:space="preserve"> </w:t>
      </w:r>
      <w:r w:rsidRPr="00917CEC">
        <w:rPr>
          <w:lang w:val="en-US"/>
        </w:rPr>
        <w:t>dari</w:t>
      </w:r>
      <w:r w:rsidRPr="00EB1751">
        <w:t xml:space="preserve"> </w:t>
      </w:r>
      <w:r w:rsidRPr="00917CEC">
        <w:rPr>
          <w:lang w:val="en-US"/>
        </w:rPr>
        <w:t>neque</w:t>
      </w:r>
      <w:r w:rsidRPr="00EB1751">
        <w:t xml:space="preserve"> </w:t>
      </w:r>
      <w:r w:rsidRPr="00917CEC">
        <w:rPr>
          <w:lang w:val="en-US"/>
        </w:rPr>
        <w:t>concepi</w:t>
      </w:r>
      <w:r w:rsidRPr="00EB1751">
        <w:t xml:space="preserve"> </w:t>
      </w:r>
      <w:r w:rsidRPr="00917CEC">
        <w:rPr>
          <w:lang w:val="en-US"/>
        </w:rPr>
        <w:t>potest</w:t>
      </w:r>
      <w:r w:rsidRPr="00EB1751">
        <w:t xml:space="preserve"> </w:t>
      </w:r>
      <w:r w:rsidRPr="00917CEC">
        <w:rPr>
          <w:lang w:val="en-US"/>
        </w:rPr>
        <w:t>substantia</w:t>
      </w:r>
      <w:r w:rsidRPr="00EB1751">
        <w:t>» (</w:t>
      </w:r>
      <w:r>
        <w:t>Спиноза</w:t>
      </w:r>
      <w:r w:rsidRPr="00EB1751">
        <w:t>, «</w:t>
      </w:r>
      <w:r w:rsidRPr="00917CEC">
        <w:t>Этика</w:t>
      </w:r>
      <w:r w:rsidRPr="00EB1751">
        <w:t xml:space="preserve">», </w:t>
      </w:r>
      <w:r w:rsidRPr="00917CEC">
        <w:t>ч</w:t>
      </w:r>
      <w:r w:rsidRPr="00EB1751">
        <w:t xml:space="preserve">. </w:t>
      </w:r>
      <w:r w:rsidRPr="00917CEC">
        <w:rPr>
          <w:lang w:val="en-US"/>
        </w:rPr>
        <w:t>I</w:t>
      </w:r>
      <w:r w:rsidRPr="00EB1751">
        <w:t xml:space="preserve">). — </w:t>
      </w:r>
      <w:r w:rsidRPr="003A4998">
        <w:rPr>
          <w:i/>
        </w:rPr>
        <w:t>Прим</w:t>
      </w:r>
      <w:r w:rsidRPr="00EB1751">
        <w:rPr>
          <w:i/>
        </w:rPr>
        <w:t xml:space="preserve">. </w:t>
      </w:r>
      <w:r>
        <w:rPr>
          <w:i/>
        </w:rPr>
        <w:t>пер</w:t>
      </w:r>
      <w:r w:rsidRPr="00EB1751">
        <w:rPr>
          <w:i/>
        </w:rPr>
        <w:t>.</w:t>
      </w:r>
    </w:p>
  </w:footnote>
  <w:footnote w:id="222">
    <w:p w:rsidR="00485E1C" w:rsidRDefault="00485E1C">
      <w:pPr>
        <w:pStyle w:val="a6"/>
      </w:pPr>
      <w:r>
        <w:rPr>
          <w:rStyle w:val="a7"/>
        </w:rPr>
        <w:footnoteRef/>
      </w:r>
      <w:r>
        <w:t xml:space="preserve"> Натакашала </w:t>
      </w:r>
      <w:r w:rsidRPr="003A4998">
        <w:t>—</w:t>
      </w:r>
      <w:r>
        <w:t xml:space="preserve"> сцена театра, где исполняются танцы (</w:t>
      </w:r>
      <w:r w:rsidRPr="0079224E">
        <w:rPr>
          <w:i/>
        </w:rPr>
        <w:t>санскр</w:t>
      </w:r>
      <w:r>
        <w:t xml:space="preserve">.) </w:t>
      </w:r>
      <w:r w:rsidRPr="003A4998">
        <w:t>—</w:t>
      </w:r>
      <w:r>
        <w:t xml:space="preserve"> </w:t>
      </w:r>
      <w:r w:rsidRPr="0079224E">
        <w:rPr>
          <w:i/>
        </w:rPr>
        <w:t>Прим. пер.</w:t>
      </w:r>
      <w:r>
        <w:t xml:space="preserve"> </w:t>
      </w:r>
    </w:p>
  </w:footnote>
  <w:footnote w:id="223">
    <w:p w:rsidR="00485E1C" w:rsidRPr="007575F5" w:rsidRDefault="00485E1C" w:rsidP="00AB7D90">
      <w:pPr>
        <w:pStyle w:val="a6"/>
      </w:pPr>
      <w:r w:rsidRPr="007575F5">
        <w:rPr>
          <w:rStyle w:val="a7"/>
        </w:rPr>
        <w:footnoteRef/>
      </w:r>
      <w:r w:rsidRPr="007575F5">
        <w:t xml:space="preserve"> П</w:t>
      </w:r>
      <w:r>
        <w:t>о копии, сделанной почерком</w:t>
      </w:r>
      <w:r w:rsidRPr="007575F5">
        <w:t xml:space="preserve"> Синнетта.</w:t>
      </w:r>
      <w:r>
        <w:t xml:space="preserve"> </w:t>
      </w:r>
      <w:r w:rsidRPr="00A07EB6">
        <w:t>—</w:t>
      </w:r>
      <w:r>
        <w:t xml:space="preserve"> </w:t>
      </w:r>
      <w:r w:rsidRPr="00A07EB6">
        <w:rPr>
          <w:i/>
        </w:rPr>
        <w:t xml:space="preserve">Прим. ред. </w:t>
      </w:r>
      <w:r>
        <w:t xml:space="preserve"> </w:t>
      </w:r>
    </w:p>
  </w:footnote>
  <w:footnote w:id="224">
    <w:p w:rsidR="00485E1C" w:rsidRDefault="00485E1C" w:rsidP="00842D52">
      <w:pPr>
        <w:pStyle w:val="a6"/>
      </w:pPr>
      <w:r>
        <w:rPr>
          <w:rStyle w:val="a7"/>
        </w:rPr>
        <w:footnoteRef/>
      </w:r>
      <w:r w:rsidRPr="002D0473">
        <w:t xml:space="preserve"> </w:t>
      </w:r>
      <w:r>
        <w:t>Свами</w:t>
      </w:r>
      <w:r w:rsidRPr="002D0473">
        <w:t xml:space="preserve"> </w:t>
      </w:r>
      <w:r>
        <w:t>из</w:t>
      </w:r>
      <w:r w:rsidRPr="002D0473">
        <w:t xml:space="preserve"> </w:t>
      </w:r>
      <w:r>
        <w:t>Альморы</w:t>
      </w:r>
      <w:r w:rsidRPr="002D0473">
        <w:t xml:space="preserve">. </w:t>
      </w:r>
      <w:r>
        <w:t>Написал несколько статей об адвайтизме, вызвавших сильное возмущение Суббы Роу.</w:t>
      </w:r>
      <w:r w:rsidRPr="006A5573">
        <w:t xml:space="preserve"> </w:t>
      </w:r>
      <w:r w:rsidRPr="00A07EB6">
        <w:t>—</w:t>
      </w:r>
      <w:r>
        <w:t xml:space="preserve"> </w:t>
      </w:r>
      <w:r w:rsidRPr="00A07EB6">
        <w:rPr>
          <w:i/>
        </w:rPr>
        <w:t>Прим. ред.</w:t>
      </w:r>
    </w:p>
  </w:footnote>
  <w:footnote w:id="225">
    <w:p w:rsidR="00485E1C" w:rsidRDefault="00485E1C" w:rsidP="00842D52">
      <w:pPr>
        <w:pStyle w:val="a6"/>
      </w:pPr>
      <w:r>
        <w:rPr>
          <w:rStyle w:val="a7"/>
        </w:rPr>
        <w:footnoteRef/>
      </w:r>
      <w:r>
        <w:t xml:space="preserve"> </w:t>
      </w:r>
      <w:r w:rsidRPr="006A5573">
        <w:t xml:space="preserve">Таковым он, несомненно, был, хотя никогда не был очень «достойным», так как всегда оставался эгоистичным, составляющим заговоры </w:t>
      </w:r>
      <w:proofErr w:type="gramStart"/>
      <w:r w:rsidRPr="006A5573">
        <w:t>негодяем</w:t>
      </w:r>
      <w:proofErr w:type="gramEnd"/>
      <w:r w:rsidRPr="006A5573">
        <w:t>, тайно оплачиваемым покойным Г</w:t>
      </w:r>
      <w:r>
        <w:t>эй</w:t>
      </w:r>
      <w:r w:rsidRPr="006A5573">
        <w:t xml:space="preserve">кваром. </w:t>
      </w:r>
      <w:r w:rsidRPr="00A07EB6">
        <w:t>—</w:t>
      </w:r>
      <w:r>
        <w:t xml:space="preserve"> </w:t>
      </w:r>
      <w:r w:rsidRPr="00A07EB6">
        <w:rPr>
          <w:i/>
        </w:rPr>
        <w:t>Прим. ред.</w:t>
      </w:r>
    </w:p>
  </w:footnote>
  <w:footnote w:id="226">
    <w:p w:rsidR="00485E1C" w:rsidRDefault="00485E1C" w:rsidP="00842D52">
      <w:pPr>
        <w:pStyle w:val="a6"/>
      </w:pPr>
      <w:r>
        <w:rPr>
          <w:rStyle w:val="a7"/>
        </w:rPr>
        <w:footnoteRef/>
      </w:r>
      <w:r>
        <w:t xml:space="preserve"> Вероятно, бу-мо, дочь или молодая женщина (</w:t>
      </w:r>
      <w:r w:rsidRPr="006A5573">
        <w:rPr>
          <w:i/>
        </w:rPr>
        <w:t>тиб.</w:t>
      </w:r>
      <w:r>
        <w:t>).</w:t>
      </w:r>
      <w:r w:rsidRPr="006A5573">
        <w:t xml:space="preserve"> </w:t>
      </w:r>
      <w:r w:rsidRPr="00A07EB6">
        <w:t>—</w:t>
      </w:r>
      <w:r>
        <w:t xml:space="preserve"> </w:t>
      </w:r>
      <w:r w:rsidRPr="00A07EB6">
        <w:rPr>
          <w:i/>
        </w:rPr>
        <w:t>Прим. ред.</w:t>
      </w:r>
    </w:p>
  </w:footnote>
  <w:footnote w:id="227">
    <w:p w:rsidR="00485E1C" w:rsidRDefault="00485E1C" w:rsidP="00842D52">
      <w:pPr>
        <w:pStyle w:val="a6"/>
      </w:pPr>
      <w:r>
        <w:rPr>
          <w:rStyle w:val="a7"/>
        </w:rPr>
        <w:footnoteRef/>
      </w:r>
      <w:r>
        <w:t xml:space="preserve"> Хьюм. </w:t>
      </w:r>
      <w:r w:rsidRPr="00C27506">
        <w:t>—</w:t>
      </w:r>
      <w:r>
        <w:t xml:space="preserve"> </w:t>
      </w:r>
      <w:r w:rsidRPr="00C27506">
        <w:rPr>
          <w:i/>
        </w:rPr>
        <w:t>Прим. ред.</w:t>
      </w:r>
    </w:p>
  </w:footnote>
  <w:footnote w:id="228">
    <w:p w:rsidR="00485E1C" w:rsidRPr="00227361" w:rsidRDefault="00485E1C">
      <w:pPr>
        <w:pStyle w:val="a6"/>
      </w:pPr>
      <w:r>
        <w:rPr>
          <w:rStyle w:val="a7"/>
        </w:rPr>
        <w:footnoteRef/>
      </w:r>
      <w:r>
        <w:t xml:space="preserve"> Жирным шрифтом </w:t>
      </w:r>
      <w:proofErr w:type="gramStart"/>
      <w:r>
        <w:t>даны замечания К.Х. Его ответы под теми же номерами следуют</w:t>
      </w:r>
      <w:proofErr w:type="gramEnd"/>
      <w:r>
        <w:t xml:space="preserve"> далее.</w:t>
      </w:r>
      <w:r w:rsidRPr="00ED5BC0">
        <w:t xml:space="preserve"> </w:t>
      </w:r>
      <w:r w:rsidRPr="00C27506">
        <w:t>—</w:t>
      </w:r>
      <w:r>
        <w:t xml:space="preserve"> </w:t>
      </w:r>
      <w:r w:rsidRPr="00C27506">
        <w:rPr>
          <w:i/>
        </w:rPr>
        <w:t>Прим. ред.</w:t>
      </w:r>
    </w:p>
  </w:footnote>
  <w:footnote w:id="229">
    <w:p w:rsidR="00485E1C" w:rsidRDefault="00485E1C" w:rsidP="00843B09">
      <w:pPr>
        <w:pStyle w:val="a6"/>
      </w:pPr>
      <w:r>
        <w:rPr>
          <w:rStyle w:val="a7"/>
        </w:rPr>
        <w:footnoteRef/>
      </w:r>
      <w:r>
        <w:t xml:space="preserve"> Конечно, с учетом расстояния и параллакса.</w:t>
      </w:r>
    </w:p>
  </w:footnote>
  <w:footnote w:id="230">
    <w:p w:rsidR="00485E1C" w:rsidRDefault="00485E1C">
      <w:pPr>
        <w:pStyle w:val="a6"/>
      </w:pPr>
      <w:r>
        <w:rPr>
          <w:rStyle w:val="a7"/>
        </w:rPr>
        <w:footnoteRef/>
      </w:r>
      <w:r>
        <w:t xml:space="preserve"> Ответы на второй ряд вопросов, </w:t>
      </w:r>
      <w:proofErr w:type="gramStart"/>
      <w:r>
        <w:t>под</w:t>
      </w:r>
      <w:proofErr w:type="gramEnd"/>
      <w:r>
        <w:t xml:space="preserve"> № от 1 до 2</w:t>
      </w:r>
      <w:r w:rsidRPr="004B519E">
        <w:t>9</w:t>
      </w:r>
      <w:r>
        <w:t>.</w:t>
      </w:r>
      <w:r w:rsidRPr="00BE5398">
        <w:t xml:space="preserve"> </w:t>
      </w:r>
      <w:r w:rsidRPr="00C27506">
        <w:t>—</w:t>
      </w:r>
      <w:r>
        <w:t xml:space="preserve"> </w:t>
      </w:r>
      <w:r w:rsidRPr="00C27506">
        <w:rPr>
          <w:i/>
        </w:rPr>
        <w:t>Прим. ред.</w:t>
      </w:r>
    </w:p>
  </w:footnote>
  <w:footnote w:id="231">
    <w:p w:rsidR="00485E1C" w:rsidRDefault="00485E1C">
      <w:pPr>
        <w:pStyle w:val="a6"/>
      </w:pPr>
      <w:r>
        <w:rPr>
          <w:rStyle w:val="a7"/>
        </w:rPr>
        <w:footnoteRef/>
      </w:r>
      <w:r>
        <w:t xml:space="preserve"> «Принцип талиона», возмездие по принцпу «око за око» (</w:t>
      </w:r>
      <w:r w:rsidRPr="00592B90">
        <w:rPr>
          <w:i/>
        </w:rPr>
        <w:t>лат</w:t>
      </w:r>
      <w:r>
        <w:t>).</w:t>
      </w:r>
      <w:r w:rsidRPr="00592B90">
        <w:t xml:space="preserve"> —</w:t>
      </w:r>
      <w:r>
        <w:t xml:space="preserve"> </w:t>
      </w:r>
      <w:r w:rsidRPr="00592B90">
        <w:rPr>
          <w:i/>
        </w:rPr>
        <w:t>Прим. пер.</w:t>
      </w:r>
    </w:p>
  </w:footnote>
  <w:footnote w:id="232">
    <w:p w:rsidR="00485E1C" w:rsidRPr="00BA73F2" w:rsidRDefault="00485E1C">
      <w:pPr>
        <w:pStyle w:val="a6"/>
      </w:pPr>
      <w:r>
        <w:rPr>
          <w:rStyle w:val="a7"/>
        </w:rPr>
        <w:footnoteRef/>
      </w:r>
      <w:r>
        <w:t xml:space="preserve"> Или адиты; термин использован Донелли и не имеет никакого отношения к аду, эти люди названы по имени их прародителя </w:t>
      </w:r>
      <w:r w:rsidRPr="00FE76FF">
        <w:t>—</w:t>
      </w:r>
      <w:r>
        <w:t xml:space="preserve"> Ада, внука </w:t>
      </w:r>
      <w:proofErr w:type="gramStart"/>
      <w:r>
        <w:t>Хама</w:t>
      </w:r>
      <w:proofErr w:type="gramEnd"/>
      <w:r>
        <w:t xml:space="preserve">. «Арабы помнят адитов как великую и цивилизованную расу. Их описывают как людей гигантского роста и соответствующей силы. Они легко передвигали огромные каменные блоки». </w:t>
      </w:r>
      <w:r w:rsidRPr="00BA73F2">
        <w:t>(</w:t>
      </w:r>
      <w:r w:rsidRPr="00FE76FF">
        <w:rPr>
          <w:lang w:val="en-US"/>
        </w:rPr>
        <w:t>Ignatius</w:t>
      </w:r>
      <w:r w:rsidRPr="00BA73F2">
        <w:t xml:space="preserve"> </w:t>
      </w:r>
      <w:r w:rsidRPr="00FE76FF">
        <w:rPr>
          <w:lang w:val="en-US"/>
        </w:rPr>
        <w:t>Donnelly</w:t>
      </w:r>
      <w:r w:rsidRPr="00BA73F2">
        <w:t>, «</w:t>
      </w:r>
      <w:r w:rsidRPr="00FE76FF">
        <w:rPr>
          <w:lang w:val="en-US"/>
        </w:rPr>
        <w:t>Atlantis</w:t>
      </w:r>
      <w:r w:rsidRPr="00BA73F2">
        <w:t xml:space="preserve">, </w:t>
      </w:r>
      <w:r w:rsidRPr="00FE76FF">
        <w:rPr>
          <w:lang w:val="en-US"/>
        </w:rPr>
        <w:t>the</w:t>
      </w:r>
      <w:r w:rsidRPr="00BA73F2">
        <w:t xml:space="preserve"> </w:t>
      </w:r>
      <w:r w:rsidRPr="00FE76FF">
        <w:rPr>
          <w:lang w:val="en-US"/>
        </w:rPr>
        <w:t>Antediluvian</w:t>
      </w:r>
      <w:r w:rsidRPr="00BA73F2">
        <w:t xml:space="preserve"> </w:t>
      </w:r>
      <w:r w:rsidRPr="00FE76FF">
        <w:rPr>
          <w:lang w:val="en-US"/>
        </w:rPr>
        <w:t>World</w:t>
      </w:r>
      <w:r w:rsidRPr="00BA73F2">
        <w:t xml:space="preserve">», </w:t>
      </w:r>
      <w:r>
        <w:t>ч</w:t>
      </w:r>
      <w:r w:rsidRPr="00BA73F2">
        <w:t xml:space="preserve">. </w:t>
      </w:r>
      <w:r>
        <w:rPr>
          <w:lang w:val="en-US"/>
        </w:rPr>
        <w:t>IV</w:t>
      </w:r>
      <w:r w:rsidRPr="00BA73F2">
        <w:t xml:space="preserve"> </w:t>
      </w:r>
      <w:r>
        <w:t>гл</w:t>
      </w:r>
      <w:r w:rsidRPr="00BA73F2">
        <w:t xml:space="preserve">. </w:t>
      </w:r>
      <w:r>
        <w:rPr>
          <w:lang w:val="en-US"/>
        </w:rPr>
        <w:t>I</w:t>
      </w:r>
      <w:r w:rsidRPr="00BA73F2">
        <w:t xml:space="preserve">, 1882). — </w:t>
      </w:r>
      <w:r w:rsidRPr="00DF5B3E">
        <w:rPr>
          <w:i/>
        </w:rPr>
        <w:t>Прим</w:t>
      </w:r>
      <w:r w:rsidRPr="00BA73F2">
        <w:rPr>
          <w:i/>
        </w:rPr>
        <w:t xml:space="preserve">. </w:t>
      </w:r>
      <w:r w:rsidRPr="00DF5B3E">
        <w:rPr>
          <w:i/>
        </w:rPr>
        <w:t>пер</w:t>
      </w:r>
      <w:r w:rsidRPr="00BA73F2">
        <w:rPr>
          <w:i/>
        </w:rPr>
        <w:t>.</w:t>
      </w:r>
    </w:p>
  </w:footnote>
  <w:footnote w:id="233">
    <w:p w:rsidR="00485E1C" w:rsidRDefault="00485E1C" w:rsidP="00842D52">
      <w:pPr>
        <w:pStyle w:val="a6"/>
      </w:pPr>
      <w:r>
        <w:rPr>
          <w:rStyle w:val="a7"/>
        </w:rPr>
        <w:footnoteRef/>
      </w:r>
      <w:r>
        <w:t xml:space="preserve"> Клин клином вышибают (</w:t>
      </w:r>
      <w:r w:rsidRPr="009A21AE">
        <w:rPr>
          <w:i/>
        </w:rPr>
        <w:t>лат</w:t>
      </w:r>
      <w:r>
        <w:t>.).</w:t>
      </w:r>
      <w:r w:rsidRPr="009A21AE">
        <w:t xml:space="preserve"> </w:t>
      </w:r>
      <w:r w:rsidRPr="00C27506">
        <w:t>—</w:t>
      </w:r>
      <w:r>
        <w:t xml:space="preserve"> </w:t>
      </w:r>
      <w:r w:rsidRPr="00C27506">
        <w:rPr>
          <w:i/>
        </w:rPr>
        <w:t>Прим. ред.</w:t>
      </w:r>
    </w:p>
  </w:footnote>
  <w:footnote w:id="234">
    <w:p w:rsidR="00485E1C" w:rsidRDefault="00485E1C" w:rsidP="00842D52">
      <w:pPr>
        <w:pStyle w:val="a6"/>
      </w:pPr>
      <w:r>
        <w:rPr>
          <w:rStyle w:val="a7"/>
        </w:rPr>
        <w:footnoteRef/>
      </w:r>
      <w:r>
        <w:t xml:space="preserve"> См. «Теософист» за ноябрь </w:t>
      </w:r>
      <w:smartTag w:uri="urn:schemas-microsoft-com:office:smarttags" w:element="metricconverter">
        <w:smartTagPr>
          <w:attr w:name="ProductID" w:val="1882 г"/>
        </w:smartTagPr>
        <w:r>
          <w:t>1882 г</w:t>
        </w:r>
      </w:smartTag>
      <w:r>
        <w:t>.</w:t>
      </w:r>
      <w:r w:rsidRPr="009A21AE">
        <w:t xml:space="preserve"> </w:t>
      </w:r>
      <w:r w:rsidRPr="00C27506">
        <w:t>—</w:t>
      </w:r>
      <w:r>
        <w:t xml:space="preserve"> </w:t>
      </w:r>
      <w:r w:rsidRPr="00C27506">
        <w:rPr>
          <w:i/>
        </w:rPr>
        <w:t>Прим. ред.</w:t>
      </w:r>
    </w:p>
  </w:footnote>
  <w:footnote w:id="235">
    <w:p w:rsidR="00485E1C" w:rsidRDefault="00485E1C" w:rsidP="00842D52">
      <w:pPr>
        <w:pStyle w:val="a6"/>
      </w:pPr>
      <w:r>
        <w:rPr>
          <w:rStyle w:val="a7"/>
        </w:rPr>
        <w:footnoteRef/>
      </w:r>
      <w:r>
        <w:t xml:space="preserve"> Письмо, написанное в ответ на ваше, в котором вы </w:t>
      </w:r>
      <w:proofErr w:type="gramStart"/>
      <w:r>
        <w:t>помнится</w:t>
      </w:r>
      <w:proofErr w:type="gramEnd"/>
      <w:r>
        <w:t xml:space="preserve"> спрашивали меня о Ч.К.М., С.М. и миссис К.</w:t>
      </w:r>
    </w:p>
  </w:footnote>
  <w:footnote w:id="236">
    <w:p w:rsidR="00485E1C" w:rsidRDefault="00485E1C" w:rsidP="00842D52">
      <w:pPr>
        <w:pStyle w:val="a6"/>
      </w:pPr>
      <w:r>
        <w:rPr>
          <w:rStyle w:val="a7"/>
        </w:rPr>
        <w:footnoteRef/>
      </w:r>
      <w:r>
        <w:t xml:space="preserve"> Похоже, здесь должно было стоять слово «тысяч».</w:t>
      </w:r>
      <w:r w:rsidRPr="009A21AE">
        <w:t xml:space="preserve"> </w:t>
      </w:r>
      <w:r w:rsidRPr="00C27506">
        <w:t>—</w:t>
      </w:r>
      <w:r>
        <w:t xml:space="preserve"> </w:t>
      </w:r>
      <w:r w:rsidRPr="00C27506">
        <w:rPr>
          <w:i/>
        </w:rPr>
        <w:t>Прим. ред.</w:t>
      </w:r>
    </w:p>
  </w:footnote>
  <w:footnote w:id="237">
    <w:p w:rsidR="00485E1C" w:rsidRDefault="00485E1C" w:rsidP="00842D52">
      <w:pPr>
        <w:pStyle w:val="a6"/>
      </w:pPr>
      <w:r>
        <w:rPr>
          <w:rStyle w:val="a7"/>
        </w:rPr>
        <w:footnoteRef/>
      </w:r>
      <w:r>
        <w:t xml:space="preserve"> Доктор Фипсон в 1867 году и Ка</w:t>
      </w:r>
      <w:r w:rsidRPr="00887151">
        <w:t>упер Раньярд в 1879 году предложили эту теорию, но она была тогда отвергнута.</w:t>
      </w:r>
    </w:p>
  </w:footnote>
  <w:footnote w:id="238">
    <w:p w:rsidR="00485E1C" w:rsidRPr="00394081" w:rsidRDefault="00485E1C" w:rsidP="00842D52">
      <w:pPr>
        <w:pStyle w:val="a6"/>
      </w:pPr>
      <w:r>
        <w:rPr>
          <w:rStyle w:val="a7"/>
        </w:rPr>
        <w:footnoteRef/>
      </w:r>
      <w:r>
        <w:t xml:space="preserve"> </w:t>
      </w:r>
      <w:r w:rsidRPr="00394081">
        <w:t>Подношение</w:t>
      </w:r>
      <w:r>
        <w:t xml:space="preserve"> данника.</w:t>
      </w:r>
      <w:r w:rsidRPr="009A21AE">
        <w:t xml:space="preserve"> </w:t>
      </w:r>
      <w:r w:rsidRPr="00C27506">
        <w:t>—</w:t>
      </w:r>
      <w:r>
        <w:t xml:space="preserve"> </w:t>
      </w:r>
      <w:r w:rsidRPr="00C27506">
        <w:rPr>
          <w:i/>
        </w:rPr>
        <w:t>Прим. ред.</w:t>
      </w:r>
    </w:p>
  </w:footnote>
  <w:footnote w:id="239">
    <w:p w:rsidR="00485E1C" w:rsidRDefault="00485E1C">
      <w:pPr>
        <w:pStyle w:val="a6"/>
      </w:pPr>
      <w:r>
        <w:rPr>
          <w:rStyle w:val="a7"/>
        </w:rPr>
        <w:footnoteRef/>
      </w:r>
      <w:r>
        <w:t xml:space="preserve"> Королевское астрономическое общество. </w:t>
      </w:r>
      <w:r w:rsidRPr="00B57DA4">
        <w:t>—</w:t>
      </w:r>
      <w:r>
        <w:t xml:space="preserve"> </w:t>
      </w:r>
      <w:r w:rsidRPr="00B57DA4">
        <w:rPr>
          <w:i/>
        </w:rPr>
        <w:t>Прим. пер.</w:t>
      </w:r>
    </w:p>
  </w:footnote>
  <w:footnote w:id="240">
    <w:p w:rsidR="00485E1C" w:rsidRPr="00E87F74" w:rsidRDefault="00485E1C" w:rsidP="00842D52">
      <w:pPr>
        <w:pStyle w:val="a6"/>
      </w:pPr>
      <w:r>
        <w:rPr>
          <w:rStyle w:val="a7"/>
        </w:rPr>
        <w:footnoteRef/>
      </w:r>
      <w:r>
        <w:t xml:space="preserve"> Эдисон, который был почётным членом Теософического Общества.</w:t>
      </w:r>
      <w:r w:rsidRPr="009A21AE">
        <w:t xml:space="preserve"> </w:t>
      </w:r>
      <w:r w:rsidRPr="00C27506">
        <w:t>—</w:t>
      </w:r>
      <w:r>
        <w:t xml:space="preserve"> </w:t>
      </w:r>
      <w:r w:rsidRPr="00C27506">
        <w:rPr>
          <w:i/>
        </w:rPr>
        <w:t>Прим. ред.</w:t>
      </w:r>
    </w:p>
  </w:footnote>
  <w:footnote w:id="241">
    <w:p w:rsidR="00485E1C" w:rsidRDefault="00485E1C" w:rsidP="00842D52">
      <w:pPr>
        <w:pStyle w:val="a6"/>
      </w:pPr>
      <w:r>
        <w:rPr>
          <w:rStyle w:val="a7"/>
        </w:rPr>
        <w:footnoteRef/>
      </w:r>
      <w:r>
        <w:t xml:space="preserve"> Это пророчество осуществилось с открытием квазаров.</w:t>
      </w:r>
      <w:r w:rsidRPr="009A21AE">
        <w:t xml:space="preserve"> </w:t>
      </w:r>
      <w:r w:rsidRPr="00C27506">
        <w:t>—</w:t>
      </w:r>
      <w:r>
        <w:t xml:space="preserve"> </w:t>
      </w:r>
      <w:r w:rsidRPr="00C27506">
        <w:rPr>
          <w:i/>
        </w:rPr>
        <w:t>Прим. ред.</w:t>
      </w:r>
    </w:p>
  </w:footnote>
  <w:footnote w:id="242">
    <w:p w:rsidR="00485E1C" w:rsidRDefault="00485E1C" w:rsidP="00842D52">
      <w:pPr>
        <w:pStyle w:val="a6"/>
      </w:pPr>
      <w:r>
        <w:rPr>
          <w:rStyle w:val="a7"/>
        </w:rPr>
        <w:footnoteRef/>
      </w:r>
      <w:r>
        <w:t xml:space="preserve"> Боже милостивый! Если бы я в спешке забыл добавить последние пять слов, разве меня не обвиили бы в глупом противоречии?!</w:t>
      </w:r>
    </w:p>
  </w:footnote>
  <w:footnote w:id="243">
    <w:p w:rsidR="00485E1C" w:rsidRDefault="00485E1C">
      <w:pPr>
        <w:pStyle w:val="a6"/>
      </w:pPr>
      <w:r>
        <w:rPr>
          <w:rStyle w:val="a7"/>
        </w:rPr>
        <w:footnoteRef/>
      </w:r>
      <w:r>
        <w:t xml:space="preserve"> «После этого» и «по причине этого» (</w:t>
      </w:r>
      <w:r w:rsidRPr="00D83CE2">
        <w:rPr>
          <w:i/>
        </w:rPr>
        <w:t>лат</w:t>
      </w:r>
      <w:r>
        <w:t>.)</w:t>
      </w:r>
      <w:r w:rsidRPr="00D83CE2">
        <w:t xml:space="preserve"> </w:t>
      </w:r>
      <w:r w:rsidRPr="00C27506">
        <w:t>—</w:t>
      </w:r>
      <w:r>
        <w:t xml:space="preserve"> </w:t>
      </w:r>
      <w:r w:rsidRPr="00C27506">
        <w:rPr>
          <w:i/>
        </w:rPr>
        <w:t>Прим. ред.</w:t>
      </w:r>
    </w:p>
  </w:footnote>
  <w:footnote w:id="244">
    <w:p w:rsidR="00485E1C" w:rsidRDefault="00485E1C" w:rsidP="00842D52">
      <w:pPr>
        <w:pStyle w:val="a6"/>
      </w:pPr>
      <w:r>
        <w:rPr>
          <w:rStyle w:val="a7"/>
        </w:rPr>
        <w:footnoteRef/>
      </w:r>
      <w:r>
        <w:t xml:space="preserve"> Надо: Климентом Арретином.</w:t>
      </w:r>
      <w:r w:rsidRPr="00521C52">
        <w:t xml:space="preserve"> </w:t>
      </w:r>
      <w:r w:rsidRPr="00C27506">
        <w:t>—</w:t>
      </w:r>
      <w:r>
        <w:t xml:space="preserve"> </w:t>
      </w:r>
      <w:r w:rsidRPr="00C27506">
        <w:rPr>
          <w:i/>
        </w:rPr>
        <w:t>Прим. ред.</w:t>
      </w:r>
    </w:p>
  </w:footnote>
  <w:footnote w:id="245">
    <w:p w:rsidR="00485E1C" w:rsidRDefault="00485E1C" w:rsidP="00842D52">
      <w:pPr>
        <w:pStyle w:val="a6"/>
      </w:pPr>
      <w:r>
        <w:rPr>
          <w:rStyle w:val="a7"/>
        </w:rPr>
        <w:footnoteRef/>
      </w:r>
      <w:r>
        <w:t xml:space="preserve"> </w:t>
      </w:r>
      <w:r w:rsidRPr="00521C52">
        <w:t>Жрецы Юпитера.</w:t>
      </w:r>
      <w:r>
        <w:t xml:space="preserve"> </w:t>
      </w:r>
      <w:r w:rsidRPr="00C27506">
        <w:t>—</w:t>
      </w:r>
      <w:r>
        <w:t xml:space="preserve"> </w:t>
      </w:r>
      <w:r w:rsidRPr="00C27506">
        <w:rPr>
          <w:i/>
        </w:rPr>
        <w:t>Прим. ред.</w:t>
      </w:r>
    </w:p>
  </w:footnote>
  <w:footnote w:id="246">
    <w:p w:rsidR="00485E1C" w:rsidRDefault="00485E1C">
      <w:pPr>
        <w:pStyle w:val="a6"/>
      </w:pPr>
      <w:r>
        <w:rPr>
          <w:rStyle w:val="a7"/>
        </w:rPr>
        <w:footnoteRef/>
      </w:r>
      <w:r>
        <w:t xml:space="preserve"> Описка, ляпсус.</w:t>
      </w:r>
      <w:r w:rsidRPr="00112453">
        <w:t xml:space="preserve"> </w:t>
      </w:r>
      <w:r w:rsidRPr="00C27506">
        <w:t>—</w:t>
      </w:r>
      <w:r>
        <w:t xml:space="preserve"> </w:t>
      </w:r>
      <w:r w:rsidRPr="00C27506">
        <w:rPr>
          <w:i/>
        </w:rPr>
        <w:t xml:space="preserve">Прим. </w:t>
      </w:r>
      <w:r>
        <w:rPr>
          <w:i/>
        </w:rPr>
        <w:t>пе</w:t>
      </w:r>
      <w:r w:rsidRPr="00C27506">
        <w:rPr>
          <w:i/>
        </w:rPr>
        <w:t>р.</w:t>
      </w:r>
    </w:p>
  </w:footnote>
  <w:footnote w:id="247">
    <w:p w:rsidR="00485E1C" w:rsidRDefault="00485E1C" w:rsidP="00842D52">
      <w:pPr>
        <w:pStyle w:val="a6"/>
      </w:pPr>
      <w:r>
        <w:rPr>
          <w:rStyle w:val="a7"/>
        </w:rPr>
        <w:footnoteRef/>
      </w:r>
      <w:r>
        <w:t xml:space="preserve"> Теософы Аллахабада, донимавшие махатм просьбами о переписке с ними; Праяга </w:t>
      </w:r>
      <w:r w:rsidRPr="00C27506">
        <w:t>—</w:t>
      </w:r>
      <w:r>
        <w:t xml:space="preserve"> древнее название этого города.</w:t>
      </w:r>
      <w:r w:rsidRPr="002A7795">
        <w:t xml:space="preserve"> </w:t>
      </w:r>
      <w:r w:rsidRPr="00C27506">
        <w:t>—</w:t>
      </w:r>
      <w:r>
        <w:t xml:space="preserve"> </w:t>
      </w:r>
      <w:r w:rsidRPr="00C27506">
        <w:rPr>
          <w:i/>
        </w:rPr>
        <w:t>Прим. р</w:t>
      </w:r>
      <w:r>
        <w:rPr>
          <w:i/>
        </w:rPr>
        <w:t>ед</w:t>
      </w:r>
      <w:r w:rsidRPr="00C27506">
        <w:rPr>
          <w:i/>
        </w:rPr>
        <w:t>.</w:t>
      </w:r>
    </w:p>
  </w:footnote>
  <w:footnote w:id="248">
    <w:p w:rsidR="00485E1C" w:rsidRDefault="00485E1C">
      <w:pPr>
        <w:pStyle w:val="a6"/>
      </w:pPr>
      <w:r>
        <w:rPr>
          <w:rStyle w:val="a7"/>
        </w:rPr>
        <w:footnoteRef/>
      </w:r>
      <w:r>
        <w:t xml:space="preserve"> Провинция, окружающая Хайдерабад.</w:t>
      </w:r>
      <w:r w:rsidRPr="009A6CC6">
        <w:t xml:space="preserve"> </w:t>
      </w:r>
      <w:r w:rsidRPr="00C27506">
        <w:t>—</w:t>
      </w:r>
      <w:r>
        <w:t xml:space="preserve"> </w:t>
      </w:r>
      <w:r w:rsidRPr="00C27506">
        <w:rPr>
          <w:i/>
        </w:rPr>
        <w:t>Прим. р</w:t>
      </w:r>
      <w:r>
        <w:rPr>
          <w:i/>
        </w:rPr>
        <w:t>ед</w:t>
      </w:r>
      <w:r w:rsidRPr="00C27506">
        <w:rPr>
          <w:i/>
        </w:rPr>
        <w:t>.</w:t>
      </w:r>
    </w:p>
  </w:footnote>
  <w:footnote w:id="249">
    <w:p w:rsidR="00485E1C" w:rsidRDefault="00485E1C">
      <w:pPr>
        <w:pStyle w:val="a6"/>
      </w:pPr>
      <w:r>
        <w:rPr>
          <w:rStyle w:val="a7"/>
        </w:rPr>
        <w:footnoteRef/>
      </w:r>
      <w:r>
        <w:t xml:space="preserve"> Выдающийся английский архитектор.</w:t>
      </w:r>
      <w:r w:rsidRPr="004E089A">
        <w:t xml:space="preserve"> </w:t>
      </w:r>
      <w:r w:rsidRPr="00C27506">
        <w:t>—</w:t>
      </w:r>
      <w:r>
        <w:t xml:space="preserve"> </w:t>
      </w:r>
      <w:r w:rsidRPr="00C27506">
        <w:rPr>
          <w:i/>
        </w:rPr>
        <w:t>Прим. р</w:t>
      </w:r>
      <w:r>
        <w:rPr>
          <w:i/>
        </w:rPr>
        <w:t>ед</w:t>
      </w:r>
      <w:r w:rsidRPr="00C27506">
        <w:rPr>
          <w:i/>
        </w:rPr>
        <w:t>.</w:t>
      </w:r>
    </w:p>
  </w:footnote>
  <w:footnote w:id="250">
    <w:p w:rsidR="00485E1C" w:rsidRDefault="00485E1C" w:rsidP="00842D52">
      <w:pPr>
        <w:pStyle w:val="a6"/>
      </w:pPr>
      <w:r>
        <w:rPr>
          <w:rStyle w:val="a7"/>
        </w:rPr>
        <w:footnoteRef/>
      </w:r>
      <w:r>
        <w:t xml:space="preserve"> </w:t>
      </w:r>
      <w:r w:rsidRPr="0004160B">
        <w:t>Ферн находился в Бомбее и боялся справедливого отрицания даже от «</w:t>
      </w:r>
      <w:proofErr w:type="gramStart"/>
      <w:r w:rsidRPr="0004160B">
        <w:t>негодяя</w:t>
      </w:r>
      <w:proofErr w:type="gramEnd"/>
      <w:r w:rsidRPr="0004160B">
        <w:t>».</w:t>
      </w:r>
    </w:p>
  </w:footnote>
  <w:footnote w:id="251">
    <w:p w:rsidR="00485E1C" w:rsidRDefault="00485E1C">
      <w:pPr>
        <w:pStyle w:val="a6"/>
      </w:pPr>
      <w:r>
        <w:rPr>
          <w:rStyle w:val="a7"/>
        </w:rPr>
        <w:footnoteRef/>
      </w:r>
      <w:r>
        <w:t xml:space="preserve"> Блюститель общественного порядка (</w:t>
      </w:r>
      <w:r w:rsidRPr="007C2FE7">
        <w:rPr>
          <w:i/>
        </w:rPr>
        <w:t>лат</w:t>
      </w:r>
      <w:r>
        <w:t>.).</w:t>
      </w:r>
      <w:r w:rsidRPr="002A7795">
        <w:t xml:space="preserve"> </w:t>
      </w:r>
      <w:r w:rsidRPr="00C27506">
        <w:t>—</w:t>
      </w:r>
      <w:r>
        <w:t xml:space="preserve"> </w:t>
      </w:r>
      <w:r w:rsidRPr="00C27506">
        <w:rPr>
          <w:i/>
        </w:rPr>
        <w:t xml:space="preserve">Прим. </w:t>
      </w:r>
      <w:r>
        <w:rPr>
          <w:i/>
        </w:rPr>
        <w:t>пе</w:t>
      </w:r>
      <w:r w:rsidRPr="00C27506">
        <w:rPr>
          <w:i/>
        </w:rPr>
        <w:t>р.</w:t>
      </w:r>
    </w:p>
  </w:footnote>
  <w:footnote w:id="252">
    <w:p w:rsidR="00485E1C" w:rsidRDefault="00485E1C" w:rsidP="00842D52">
      <w:pPr>
        <w:pStyle w:val="a6"/>
      </w:pPr>
      <w:r>
        <w:rPr>
          <w:rStyle w:val="a7"/>
        </w:rPr>
        <w:footnoteRef/>
      </w:r>
      <w:r>
        <w:t xml:space="preserve"> Это связано с обеспечением финансирования проекта «Феникса».</w:t>
      </w:r>
      <w:r w:rsidRPr="007A7C8E">
        <w:t xml:space="preserve"> </w:t>
      </w:r>
      <w:r w:rsidRPr="00C27506">
        <w:t>—</w:t>
      </w:r>
      <w:r>
        <w:t xml:space="preserve"> </w:t>
      </w:r>
      <w:r w:rsidRPr="00C27506">
        <w:rPr>
          <w:i/>
        </w:rPr>
        <w:t xml:space="preserve">Прим. </w:t>
      </w:r>
      <w:r>
        <w:rPr>
          <w:i/>
        </w:rPr>
        <w:t>ред</w:t>
      </w:r>
      <w:r w:rsidRPr="00C27506">
        <w:rPr>
          <w:i/>
        </w:rPr>
        <w:t>.</w:t>
      </w:r>
    </w:p>
  </w:footnote>
  <w:footnote w:id="253">
    <w:p w:rsidR="00485E1C" w:rsidRDefault="00485E1C" w:rsidP="00842D52">
      <w:pPr>
        <w:pStyle w:val="a6"/>
      </w:pPr>
      <w:r>
        <w:rPr>
          <w:rStyle w:val="a7"/>
        </w:rPr>
        <w:footnoteRef/>
      </w:r>
      <w:r>
        <w:t xml:space="preserve"> Оккультный роман Ф. Мариона Кроуфорда, бывшего одно время редактором «Индиан Херолд» и племянника Сэма Уорда, американского бизнес</w:t>
      </w:r>
      <w:r w:rsidRPr="007A7C8E">
        <w:t xml:space="preserve">мена, с которым мы познакомимся в </w:t>
      </w:r>
      <w:r w:rsidRPr="007A7C8E">
        <w:rPr>
          <w:iCs/>
        </w:rPr>
        <w:t>следующ</w:t>
      </w:r>
      <w:r w:rsidRPr="007A7C8E">
        <w:t>их письмах</w:t>
      </w:r>
      <w:r>
        <w:t>.</w:t>
      </w:r>
      <w:r w:rsidRPr="007A7C8E">
        <w:t xml:space="preserve"> </w:t>
      </w:r>
      <w:r w:rsidRPr="00C27506">
        <w:t>—</w:t>
      </w:r>
      <w:r>
        <w:t xml:space="preserve"> </w:t>
      </w:r>
      <w:r w:rsidRPr="00C27506">
        <w:rPr>
          <w:i/>
        </w:rPr>
        <w:t xml:space="preserve">Прим. </w:t>
      </w:r>
      <w:r>
        <w:rPr>
          <w:i/>
        </w:rPr>
        <w:t>ред</w:t>
      </w:r>
      <w:r w:rsidRPr="00C27506">
        <w:rPr>
          <w:i/>
        </w:rPr>
        <w:t>.</w:t>
      </w:r>
    </w:p>
  </w:footnote>
  <w:footnote w:id="254">
    <w:p w:rsidR="00485E1C" w:rsidRDefault="00485E1C">
      <w:pPr>
        <w:pStyle w:val="a6"/>
      </w:pPr>
      <w:r>
        <w:rPr>
          <w:rStyle w:val="a7"/>
        </w:rPr>
        <w:footnoteRef/>
      </w:r>
      <w:r>
        <w:t xml:space="preserve"> Серый (</w:t>
      </w:r>
      <w:r w:rsidRPr="008227B0">
        <w:rPr>
          <w:i/>
        </w:rPr>
        <w:t>фр.</w:t>
      </w:r>
      <w:r>
        <w:t>)</w:t>
      </w:r>
      <w:r w:rsidRPr="008227B0">
        <w:t xml:space="preserve"> </w:t>
      </w:r>
      <w:r w:rsidRPr="00C27506">
        <w:t>—</w:t>
      </w:r>
      <w:r>
        <w:t xml:space="preserve"> </w:t>
      </w:r>
      <w:r w:rsidRPr="00C27506">
        <w:rPr>
          <w:i/>
        </w:rPr>
        <w:t xml:space="preserve">Прим. </w:t>
      </w:r>
      <w:r>
        <w:rPr>
          <w:i/>
        </w:rPr>
        <w:t>пер</w:t>
      </w:r>
      <w:r w:rsidRPr="00C27506">
        <w:rPr>
          <w:i/>
        </w:rPr>
        <w:t>.</w:t>
      </w:r>
    </w:p>
  </w:footnote>
  <w:footnote w:id="255">
    <w:p w:rsidR="00485E1C" w:rsidRDefault="00485E1C" w:rsidP="00842D52">
      <w:pPr>
        <w:pStyle w:val="a6"/>
      </w:pPr>
      <w:r>
        <w:rPr>
          <w:rStyle w:val="a7"/>
        </w:rPr>
        <w:footnoteRef/>
      </w:r>
      <w:r>
        <w:t xml:space="preserve"> Дух-руководитель медиума миссис Холлис-Биллингс.</w:t>
      </w:r>
      <w:r w:rsidRPr="007A7C8E">
        <w:t xml:space="preserve"> </w:t>
      </w:r>
      <w:r w:rsidRPr="00C27506">
        <w:t>—</w:t>
      </w:r>
      <w:r>
        <w:t xml:space="preserve"> </w:t>
      </w:r>
      <w:r w:rsidRPr="00C27506">
        <w:rPr>
          <w:i/>
        </w:rPr>
        <w:t xml:space="preserve">Прим. </w:t>
      </w:r>
      <w:r>
        <w:rPr>
          <w:i/>
        </w:rPr>
        <w:t>ред</w:t>
      </w:r>
      <w:r w:rsidRPr="00C27506">
        <w:rPr>
          <w:i/>
        </w:rPr>
        <w:t>.</w:t>
      </w:r>
    </w:p>
  </w:footnote>
  <w:footnote w:id="256">
    <w:p w:rsidR="00485E1C" w:rsidRDefault="00485E1C" w:rsidP="00842D52">
      <w:pPr>
        <w:pStyle w:val="a6"/>
      </w:pPr>
      <w:r>
        <w:rPr>
          <w:rStyle w:val="a7"/>
        </w:rPr>
        <w:footnoteRef/>
      </w:r>
      <w:r>
        <w:t xml:space="preserve"> Английский поэт, автор «За завесой» и других стихотворений. </w:t>
      </w:r>
      <w:r w:rsidRPr="00715210">
        <w:t>—</w:t>
      </w:r>
      <w:r>
        <w:t xml:space="preserve"> </w:t>
      </w:r>
      <w:r w:rsidRPr="007A135E">
        <w:rPr>
          <w:i/>
        </w:rPr>
        <w:t>Прим. ред.</w:t>
      </w:r>
    </w:p>
  </w:footnote>
  <w:footnote w:id="257">
    <w:p w:rsidR="00485E1C" w:rsidRPr="00B73F76" w:rsidRDefault="00485E1C" w:rsidP="00842D52">
      <w:pPr>
        <w:pStyle w:val="a6"/>
      </w:pPr>
      <w:r>
        <w:rPr>
          <w:rStyle w:val="a7"/>
        </w:rPr>
        <w:footnoteRef/>
      </w:r>
      <w:r>
        <w:t xml:space="preserve"> </w:t>
      </w:r>
      <w:proofErr w:type="gramStart"/>
      <w:r w:rsidRPr="00DF1908">
        <w:t xml:space="preserve">См. «Разоблачённую Изиду», том II, с. 368-9 — слово «душа» здесь, конечно, означает «духовная» душа, которая, покидая </w:t>
      </w:r>
      <w:r w:rsidRPr="00DF1908">
        <w:rPr>
          <w:iCs/>
        </w:rPr>
        <w:t>человек</w:t>
      </w:r>
      <w:r w:rsidRPr="00DF1908">
        <w:t>а, оставляет его «бездушным», из-за чего пятый принцип (животная душа) соскальзывает в восьмую сферу.</w:t>
      </w:r>
      <w:proofErr w:type="gramEnd"/>
    </w:p>
  </w:footnote>
  <w:footnote w:id="258">
    <w:p w:rsidR="00485E1C" w:rsidRDefault="00485E1C">
      <w:pPr>
        <w:pStyle w:val="a6"/>
      </w:pPr>
      <w:r>
        <w:rPr>
          <w:rStyle w:val="a7"/>
        </w:rPr>
        <w:footnoteRef/>
      </w:r>
      <w:r>
        <w:t xml:space="preserve"> «</w:t>
      </w:r>
      <w:proofErr w:type="gramStart"/>
      <w:r>
        <w:t>В ничто</w:t>
      </w:r>
      <w:proofErr w:type="gramEnd"/>
      <w:r>
        <w:t xml:space="preserve"> ничего хорошего быть не может» (Письмо маркизе дю Деффан). — </w:t>
      </w:r>
      <w:r w:rsidRPr="007A135E">
        <w:rPr>
          <w:i/>
        </w:rPr>
        <w:t xml:space="preserve">Прим. </w:t>
      </w:r>
      <w:r>
        <w:rPr>
          <w:i/>
        </w:rPr>
        <w:t>пе</w:t>
      </w:r>
      <w:r w:rsidRPr="007A135E">
        <w:rPr>
          <w:i/>
        </w:rPr>
        <w:t>р.</w:t>
      </w:r>
    </w:p>
  </w:footnote>
  <w:footnote w:id="259">
    <w:p w:rsidR="00485E1C" w:rsidRDefault="00485E1C" w:rsidP="00842D52">
      <w:pPr>
        <w:pStyle w:val="a6"/>
      </w:pPr>
      <w:r>
        <w:rPr>
          <w:rStyle w:val="a7"/>
        </w:rPr>
        <w:footnoteRef/>
      </w:r>
      <w:r>
        <w:t xml:space="preserve"> См. приложение к «Теософисту» за март </w:t>
      </w:r>
      <w:smartTag w:uri="urn:schemas-microsoft-com:office:smarttags" w:element="metricconverter">
        <w:smartTagPr>
          <w:attr w:name="ProductID" w:val="1883 г"/>
        </w:smartTagPr>
        <w:r>
          <w:t>1883 г</w:t>
        </w:r>
      </w:smartTag>
      <w:r>
        <w:t>.</w:t>
      </w:r>
      <w:r w:rsidRPr="005C75A7">
        <w:t xml:space="preserve"> </w:t>
      </w:r>
      <w:r>
        <w:t xml:space="preserve">— </w:t>
      </w:r>
      <w:r w:rsidRPr="007A135E">
        <w:rPr>
          <w:i/>
        </w:rPr>
        <w:t>Прим. ред.</w:t>
      </w:r>
    </w:p>
  </w:footnote>
  <w:footnote w:id="260">
    <w:p w:rsidR="00485E1C" w:rsidRDefault="00485E1C">
      <w:pPr>
        <w:pStyle w:val="a6"/>
      </w:pPr>
      <w:r>
        <w:rPr>
          <w:rStyle w:val="a7"/>
        </w:rPr>
        <w:footnoteRef/>
      </w:r>
      <w:r>
        <w:t xml:space="preserve"> Тысячекосмие (</w:t>
      </w:r>
      <w:r w:rsidRPr="00A02F81">
        <w:rPr>
          <w:i/>
        </w:rPr>
        <w:t>греч.</w:t>
      </w:r>
      <w:r>
        <w:t>)</w:t>
      </w:r>
      <w:r w:rsidRPr="00A02F81">
        <w:t xml:space="preserve"> </w:t>
      </w:r>
      <w:r>
        <w:t xml:space="preserve">— </w:t>
      </w:r>
      <w:r w:rsidRPr="007A135E">
        <w:rPr>
          <w:i/>
        </w:rPr>
        <w:t xml:space="preserve">Прим. </w:t>
      </w:r>
      <w:r>
        <w:rPr>
          <w:i/>
        </w:rPr>
        <w:t>пе</w:t>
      </w:r>
      <w:r w:rsidRPr="007A135E">
        <w:rPr>
          <w:i/>
        </w:rPr>
        <w:t>р.</w:t>
      </w:r>
    </w:p>
  </w:footnote>
  <w:footnote w:id="261">
    <w:p w:rsidR="00485E1C" w:rsidRDefault="00485E1C" w:rsidP="00842D52">
      <w:pPr>
        <w:pStyle w:val="a6"/>
      </w:pPr>
      <w:r>
        <w:rPr>
          <w:rStyle w:val="a7"/>
        </w:rPr>
        <w:footnoteRef/>
      </w:r>
      <w:r>
        <w:t xml:space="preserve"> Один из «провалившихся» чела. Он был прзидентом отделения Теософического Общества в Барейли.</w:t>
      </w:r>
      <w:r w:rsidRPr="00526812">
        <w:t xml:space="preserve"> </w:t>
      </w:r>
      <w:r>
        <w:t xml:space="preserve">— </w:t>
      </w:r>
      <w:r w:rsidRPr="007A135E">
        <w:rPr>
          <w:i/>
        </w:rPr>
        <w:t>Прим. ред.</w:t>
      </w:r>
    </w:p>
  </w:footnote>
  <w:footnote w:id="262">
    <w:p w:rsidR="00485E1C" w:rsidRDefault="00485E1C" w:rsidP="00842D52">
      <w:pPr>
        <w:pStyle w:val="a6"/>
      </w:pPr>
      <w:r>
        <w:rPr>
          <w:rStyle w:val="a7"/>
        </w:rPr>
        <w:footnoteRef/>
      </w:r>
      <w:r>
        <w:t xml:space="preserve"> Хьюм.</w:t>
      </w:r>
      <w:r w:rsidRPr="00526812">
        <w:t xml:space="preserve"> </w:t>
      </w:r>
      <w:r>
        <w:t xml:space="preserve">— </w:t>
      </w:r>
      <w:r w:rsidRPr="007A135E">
        <w:rPr>
          <w:i/>
        </w:rPr>
        <w:t>Прим. ред.</w:t>
      </w:r>
    </w:p>
  </w:footnote>
  <w:footnote w:id="263">
    <w:p w:rsidR="00485E1C" w:rsidRDefault="00485E1C" w:rsidP="00842D52">
      <w:pPr>
        <w:pStyle w:val="a6"/>
      </w:pPr>
      <w:r>
        <w:rPr>
          <w:rStyle w:val="a7"/>
        </w:rPr>
        <w:footnoteRef/>
      </w:r>
      <w:r>
        <w:t xml:space="preserve"> Хьюм.</w:t>
      </w:r>
      <w:r w:rsidRPr="00526812">
        <w:t xml:space="preserve"> </w:t>
      </w:r>
      <w:r>
        <w:t xml:space="preserve">— </w:t>
      </w:r>
      <w:r w:rsidRPr="007A135E">
        <w:rPr>
          <w:i/>
        </w:rPr>
        <w:t>Прим. ред.</w:t>
      </w:r>
    </w:p>
  </w:footnote>
  <w:footnote w:id="264">
    <w:p w:rsidR="00485E1C" w:rsidRPr="0002504B" w:rsidRDefault="00485E1C" w:rsidP="00842D52">
      <w:pPr>
        <w:pStyle w:val="a6"/>
      </w:pPr>
      <w:r>
        <w:rPr>
          <w:rStyle w:val="a7"/>
        </w:rPr>
        <w:footnoteRef/>
      </w:r>
      <w:r w:rsidRPr="0002504B">
        <w:t xml:space="preserve"> </w:t>
      </w:r>
      <w:r>
        <w:t>Первое</w:t>
      </w:r>
      <w:r w:rsidRPr="0002504B">
        <w:t xml:space="preserve"> </w:t>
      </w:r>
      <w:r>
        <w:t>послание</w:t>
      </w:r>
      <w:r w:rsidRPr="0002504B">
        <w:t xml:space="preserve"> </w:t>
      </w:r>
      <w:r>
        <w:t>к</w:t>
      </w:r>
      <w:r w:rsidRPr="0002504B">
        <w:t xml:space="preserve"> </w:t>
      </w:r>
      <w:r>
        <w:t>коринфянам</w:t>
      </w:r>
      <w:r w:rsidRPr="0002504B">
        <w:t>, 3:16.</w:t>
      </w:r>
      <w:r w:rsidRPr="0002504B">
        <w:rPr>
          <w:rFonts w:ascii="Segoe UI" w:hAnsi="Segoe UI" w:cs="Segoe UI"/>
          <w:color w:val="000000"/>
          <w:sz w:val="18"/>
          <w:szCs w:val="18"/>
        </w:rPr>
        <w:t xml:space="preserve"> </w:t>
      </w:r>
      <w:r w:rsidRPr="0002504B">
        <w:rPr>
          <w:color w:val="000000"/>
          <w:sz w:val="18"/>
          <w:szCs w:val="18"/>
        </w:rPr>
        <w:t>—</w:t>
      </w:r>
      <w:r>
        <w:rPr>
          <w:color w:val="000000"/>
          <w:sz w:val="18"/>
          <w:szCs w:val="18"/>
        </w:rPr>
        <w:t xml:space="preserve"> </w:t>
      </w:r>
      <w:r w:rsidRPr="0002504B">
        <w:rPr>
          <w:i/>
          <w:color w:val="000000"/>
          <w:sz w:val="18"/>
          <w:szCs w:val="18"/>
        </w:rPr>
        <w:t>Прим. ред.</w:t>
      </w:r>
    </w:p>
  </w:footnote>
  <w:footnote w:id="265">
    <w:p w:rsidR="00485E1C" w:rsidRPr="00501B0C" w:rsidRDefault="00485E1C">
      <w:pPr>
        <w:pStyle w:val="a6"/>
        <w:rPr>
          <w:lang w:val="en-US"/>
        </w:rPr>
      </w:pPr>
      <w:r>
        <w:rPr>
          <w:rStyle w:val="a7"/>
        </w:rPr>
        <w:footnoteRef/>
      </w:r>
      <w:r w:rsidRPr="00501B0C">
        <w:rPr>
          <w:lang w:val="en-US"/>
        </w:rPr>
        <w:t xml:space="preserve"> Samuel</w:t>
      </w:r>
      <w:r>
        <w:rPr>
          <w:lang w:val="en-US"/>
        </w:rPr>
        <w:t xml:space="preserve"> </w:t>
      </w:r>
      <w:r w:rsidRPr="00501B0C">
        <w:rPr>
          <w:lang w:val="en-US"/>
        </w:rPr>
        <w:t xml:space="preserve">Beal, </w:t>
      </w:r>
      <w:r>
        <w:rPr>
          <w:lang w:val="en-US"/>
        </w:rPr>
        <w:t>“</w:t>
      </w:r>
      <w:r w:rsidRPr="00501B0C">
        <w:rPr>
          <w:lang w:val="en-US"/>
        </w:rPr>
        <w:t>A catena of Buddhist scriptures from the Chinese</w:t>
      </w:r>
      <w:r>
        <w:rPr>
          <w:lang w:val="en-US"/>
        </w:rPr>
        <w:t>”.</w:t>
      </w:r>
      <w:r w:rsidRPr="00501B0C">
        <w:rPr>
          <w:lang w:val="en-US"/>
        </w:rPr>
        <w:t xml:space="preserve"> — </w:t>
      </w:r>
      <w:r w:rsidRPr="007A135E">
        <w:rPr>
          <w:i/>
        </w:rPr>
        <w:t>Прим</w:t>
      </w:r>
      <w:r w:rsidRPr="00501B0C">
        <w:rPr>
          <w:i/>
          <w:lang w:val="en-US"/>
        </w:rPr>
        <w:t xml:space="preserve">. </w:t>
      </w:r>
      <w:r>
        <w:rPr>
          <w:i/>
        </w:rPr>
        <w:t>пе</w:t>
      </w:r>
      <w:r w:rsidRPr="007A135E">
        <w:rPr>
          <w:i/>
        </w:rPr>
        <w:t>р</w:t>
      </w:r>
      <w:r w:rsidRPr="00501B0C">
        <w:rPr>
          <w:i/>
          <w:lang w:val="en-US"/>
        </w:rPr>
        <w:t>.</w:t>
      </w:r>
    </w:p>
  </w:footnote>
  <w:footnote w:id="266">
    <w:p w:rsidR="00485E1C" w:rsidRPr="00892FC0" w:rsidRDefault="00485E1C">
      <w:pPr>
        <w:pStyle w:val="a6"/>
      </w:pPr>
      <w:r>
        <w:rPr>
          <w:rStyle w:val="a7"/>
        </w:rPr>
        <w:footnoteRef/>
      </w:r>
      <w:r w:rsidRPr="00892FC0">
        <w:t xml:space="preserve"> </w:t>
      </w:r>
      <w:r>
        <w:t>Применено</w:t>
      </w:r>
      <w:r w:rsidRPr="00892FC0">
        <w:t xml:space="preserve"> </w:t>
      </w:r>
      <w:r>
        <w:t>несколько</w:t>
      </w:r>
      <w:r w:rsidRPr="00892FC0">
        <w:t xml:space="preserve"> </w:t>
      </w:r>
      <w:r>
        <w:t>другое</w:t>
      </w:r>
      <w:r w:rsidRPr="00892FC0">
        <w:t xml:space="preserve"> </w:t>
      </w:r>
      <w:r>
        <w:t>английское</w:t>
      </w:r>
      <w:r w:rsidRPr="00892FC0">
        <w:t xml:space="preserve"> </w:t>
      </w:r>
      <w:r>
        <w:t>выражение</w:t>
      </w:r>
      <w:r w:rsidRPr="00892FC0">
        <w:t xml:space="preserve"> “</w:t>
      </w:r>
      <w:r w:rsidRPr="00892FC0">
        <w:rPr>
          <w:lang w:val="en-US"/>
        </w:rPr>
        <w:t>Nothing</w:t>
      </w:r>
      <w:r w:rsidRPr="00892FC0">
        <w:t xml:space="preserve"> </w:t>
      </w:r>
      <w:r w:rsidRPr="00892FC0">
        <w:rPr>
          <w:lang w:val="en-US"/>
        </w:rPr>
        <w:t>was</w:t>
      </w:r>
      <w:r w:rsidRPr="00892FC0">
        <w:t xml:space="preserve"> </w:t>
      </w:r>
      <w:r w:rsidRPr="00892FC0">
        <w:rPr>
          <w:lang w:val="en-US"/>
        </w:rPr>
        <w:t>ever</w:t>
      </w:r>
      <w:r w:rsidRPr="00892FC0">
        <w:t xml:space="preserve"> </w:t>
      </w:r>
      <w:r w:rsidRPr="00892FC0">
        <w:rPr>
          <w:lang w:val="en-US"/>
        </w:rPr>
        <w:t>lost</w:t>
      </w:r>
      <w:r w:rsidRPr="00892FC0">
        <w:t xml:space="preserve"> </w:t>
      </w:r>
      <w:r w:rsidRPr="00892FC0">
        <w:rPr>
          <w:lang w:val="en-US"/>
        </w:rPr>
        <w:t>by</w:t>
      </w:r>
      <w:r w:rsidRPr="00892FC0">
        <w:t xml:space="preserve"> </w:t>
      </w:r>
      <w:r w:rsidRPr="00892FC0">
        <w:rPr>
          <w:lang w:val="en-US"/>
        </w:rPr>
        <w:t>trying</w:t>
      </w:r>
      <w:r w:rsidRPr="00892FC0">
        <w:t>” (от попыток ни</w:t>
      </w:r>
      <w:r>
        <w:t>чего не теряется</w:t>
      </w:r>
      <w:r w:rsidRPr="0022448A">
        <w:t>)</w:t>
      </w:r>
      <w:r>
        <w:t>.</w:t>
      </w:r>
      <w:r w:rsidRPr="00892FC0">
        <w:t xml:space="preserve"> — </w:t>
      </w:r>
      <w:r w:rsidRPr="007A135E">
        <w:rPr>
          <w:i/>
        </w:rPr>
        <w:t>Прим</w:t>
      </w:r>
      <w:r w:rsidRPr="00892FC0">
        <w:rPr>
          <w:i/>
        </w:rPr>
        <w:t xml:space="preserve">. </w:t>
      </w:r>
      <w:r>
        <w:rPr>
          <w:i/>
        </w:rPr>
        <w:t>пе</w:t>
      </w:r>
      <w:r w:rsidRPr="007A135E">
        <w:rPr>
          <w:i/>
        </w:rPr>
        <w:t>р</w:t>
      </w:r>
      <w:r w:rsidRPr="00892FC0">
        <w:rPr>
          <w:i/>
        </w:rPr>
        <w:t>.</w:t>
      </w:r>
    </w:p>
  </w:footnote>
  <w:footnote w:id="267">
    <w:p w:rsidR="00485E1C" w:rsidRPr="00457C98" w:rsidRDefault="00485E1C" w:rsidP="00E94D00">
      <w:pPr>
        <w:pStyle w:val="a6"/>
      </w:pPr>
      <w:r>
        <w:rPr>
          <w:rStyle w:val="a7"/>
        </w:rPr>
        <w:footnoteRef/>
      </w:r>
      <w:r>
        <w:t xml:space="preserve"> См. ссылку на метеорную пыль в письме №93. </w:t>
      </w:r>
      <w:r w:rsidRPr="007F3D1F">
        <w:t>—</w:t>
      </w:r>
      <w:r>
        <w:t xml:space="preserve"> </w:t>
      </w:r>
      <w:r w:rsidRPr="00BC12E0">
        <w:rPr>
          <w:i/>
        </w:rPr>
        <w:t>Прим. ред.</w:t>
      </w:r>
    </w:p>
  </w:footnote>
  <w:footnote w:id="268">
    <w:p w:rsidR="00485E1C" w:rsidRDefault="00485E1C">
      <w:pPr>
        <w:pStyle w:val="a6"/>
      </w:pPr>
      <w:r>
        <w:rPr>
          <w:rStyle w:val="a7"/>
        </w:rPr>
        <w:footnoteRef/>
      </w:r>
      <w:r>
        <w:t xml:space="preserve"> Скрываю правду </w:t>
      </w:r>
      <w:r w:rsidRPr="007F3D1F">
        <w:t>—</w:t>
      </w:r>
      <w:r>
        <w:t xml:space="preserve"> внушаю ложь (</w:t>
      </w:r>
      <w:r w:rsidRPr="00DA6283">
        <w:rPr>
          <w:i/>
        </w:rPr>
        <w:t>лат.</w:t>
      </w:r>
      <w:r>
        <w:t xml:space="preserve">) </w:t>
      </w:r>
      <w:r w:rsidRPr="007F3D1F">
        <w:t>—</w:t>
      </w:r>
      <w:r>
        <w:t xml:space="preserve"> </w:t>
      </w:r>
      <w:r w:rsidRPr="00BC12E0">
        <w:rPr>
          <w:i/>
        </w:rPr>
        <w:t xml:space="preserve">Прим. </w:t>
      </w:r>
      <w:r>
        <w:rPr>
          <w:i/>
        </w:rPr>
        <w:t>пе</w:t>
      </w:r>
      <w:r w:rsidRPr="00BC12E0">
        <w:rPr>
          <w:i/>
        </w:rPr>
        <w:t>р.</w:t>
      </w:r>
    </w:p>
  </w:footnote>
  <w:footnote w:id="269">
    <w:p w:rsidR="00485E1C" w:rsidRDefault="00485E1C">
      <w:pPr>
        <w:pStyle w:val="a6"/>
      </w:pPr>
      <w:r>
        <w:rPr>
          <w:rStyle w:val="a7"/>
        </w:rPr>
        <w:footnoteRef/>
      </w:r>
      <w:r>
        <w:t xml:space="preserve"> Ч</w:t>
      </w:r>
      <w:r w:rsidRPr="00BE47D2">
        <w:t>етверть часа Рабле</w:t>
      </w:r>
      <w:r>
        <w:t xml:space="preserve"> (фр.)</w:t>
      </w:r>
      <w:r w:rsidRPr="00BE47D2">
        <w:t xml:space="preserve">, </w:t>
      </w:r>
      <w:r>
        <w:t xml:space="preserve">т.е. время делать трудный выбор. </w:t>
      </w:r>
      <w:r w:rsidRPr="00BE47D2">
        <w:t>—</w:t>
      </w:r>
      <w:r>
        <w:t xml:space="preserve"> </w:t>
      </w:r>
      <w:r w:rsidRPr="00BE47D2">
        <w:rPr>
          <w:i/>
        </w:rPr>
        <w:t>Прим. пер.</w:t>
      </w:r>
      <w:r w:rsidRPr="00BE47D2">
        <w:t xml:space="preserve"> </w:t>
      </w:r>
    </w:p>
  </w:footnote>
  <w:footnote w:id="270">
    <w:p w:rsidR="00485E1C" w:rsidRDefault="00485E1C">
      <w:pPr>
        <w:pStyle w:val="a6"/>
      </w:pPr>
      <w:r>
        <w:rPr>
          <w:rStyle w:val="a7"/>
        </w:rPr>
        <w:footnoteRef/>
      </w:r>
      <w:r>
        <w:t xml:space="preserve"> Всякая дорога хороша, что ведёт в Рим (</w:t>
      </w:r>
      <w:proofErr w:type="gramStart"/>
      <w:r>
        <w:t>фр</w:t>
      </w:r>
      <w:proofErr w:type="gramEnd"/>
      <w:r>
        <w:t xml:space="preserve">). </w:t>
      </w:r>
      <w:r w:rsidRPr="00BE47D2">
        <w:t>—</w:t>
      </w:r>
      <w:r>
        <w:t xml:space="preserve"> </w:t>
      </w:r>
      <w:r w:rsidRPr="00BE47D2">
        <w:rPr>
          <w:i/>
        </w:rPr>
        <w:t>Прим. пер.</w:t>
      </w:r>
    </w:p>
  </w:footnote>
  <w:footnote w:id="271">
    <w:p w:rsidR="00485E1C" w:rsidRDefault="00485E1C" w:rsidP="00842D52">
      <w:pPr>
        <w:pStyle w:val="a6"/>
      </w:pPr>
      <w:r>
        <w:rPr>
          <w:rStyle w:val="a7"/>
        </w:rPr>
        <w:footnoteRef/>
      </w:r>
      <w:r>
        <w:t xml:space="preserve"> З</w:t>
      </w:r>
      <w:r w:rsidRPr="000F0BE6">
        <w:t>емлевладельцы</w:t>
      </w:r>
      <w:r w:rsidRPr="00C72D9D">
        <w:rPr>
          <w:sz w:val="24"/>
          <w:szCs w:val="24"/>
        </w:rPr>
        <w:t>.</w:t>
      </w:r>
      <w:r w:rsidRPr="000F0BE6">
        <w:t xml:space="preserve"> </w:t>
      </w:r>
      <w:r w:rsidRPr="00BE47D2">
        <w:t>—</w:t>
      </w:r>
      <w:r>
        <w:t xml:space="preserve"> </w:t>
      </w:r>
      <w:r w:rsidRPr="00BE47D2">
        <w:rPr>
          <w:i/>
        </w:rPr>
        <w:t>Прим. р</w:t>
      </w:r>
      <w:r>
        <w:rPr>
          <w:i/>
        </w:rPr>
        <w:t>ед</w:t>
      </w:r>
      <w:r w:rsidRPr="00BE47D2">
        <w:rPr>
          <w:i/>
        </w:rPr>
        <w:t>.</w:t>
      </w:r>
    </w:p>
  </w:footnote>
  <w:footnote w:id="272">
    <w:p w:rsidR="00485E1C" w:rsidRDefault="00485E1C" w:rsidP="00A9780A">
      <w:pPr>
        <w:pStyle w:val="a6"/>
      </w:pPr>
      <w:r>
        <w:rPr>
          <w:rStyle w:val="a7"/>
        </w:rPr>
        <w:footnoteRef/>
      </w:r>
      <w:r>
        <w:t xml:space="preserve"> Однажды вечером, в том же году, Блаватская получила телеграмму от полковника, путешествовавшего по северу Индии, в которой сообщалось, что Дамодар внезапно исчез и не оставил никаких концов, которые могли бы указать, куда он ушёл. Получив это послание, Блаватская пошла к своему столу и спокойно села. Внезапно "ощущение" в комнате изменилось, и я сразу понял, что сейчас произойдёт что-то оккультное. Я сел рядом с ней и соблюдал полное молчание.</w:t>
      </w:r>
    </w:p>
    <w:p w:rsidR="00485E1C" w:rsidRPr="00041749" w:rsidRDefault="00485E1C" w:rsidP="00A9780A">
      <w:pPr>
        <w:pStyle w:val="a6"/>
        <w:rPr>
          <w:lang w:val="en-US"/>
        </w:rPr>
      </w:pPr>
      <w:r>
        <w:t xml:space="preserve">Она начала записывать диктуемые ей слова. Я тоже слышал эти слова: </w:t>
      </w:r>
      <w:proofErr w:type="gramStart"/>
      <w:r>
        <w:t>"Дайте Олкотту указания, чтобы он не давал его (Дамодара) багаж, особенно..." — последовала пауза, и Блаватская спросила: "особенно что?" — я сразу же произнёс слово "постель" — и послание продолжилось — "трогать каким-либо третьим лицам".</w:t>
      </w:r>
      <w:proofErr w:type="gramEnd"/>
      <w:r>
        <w:t xml:space="preserve"> Блаватская игриво сказала: "Суббая, ты прав, ты тоже становишься медиумом". Конечно, это Учитель дал ей это сообщение, как часто бывало. И она не знала, что Дамодар оставил свою постель, без которой индусы редко путешествуют, если вообще так бывает. </w:t>
      </w:r>
      <w:proofErr w:type="gramStart"/>
      <w:r w:rsidRPr="00041749">
        <w:rPr>
          <w:lang w:val="en-US"/>
        </w:rPr>
        <w:t>(</w:t>
      </w:r>
      <w:r>
        <w:t>Воспоминания</w:t>
      </w:r>
      <w:r w:rsidRPr="00041749">
        <w:rPr>
          <w:lang w:val="en-US"/>
        </w:rPr>
        <w:t xml:space="preserve"> </w:t>
      </w:r>
      <w:r>
        <w:t>Суббаи</w:t>
      </w:r>
      <w:r w:rsidRPr="00041749">
        <w:rPr>
          <w:lang w:val="en-US"/>
        </w:rPr>
        <w:t xml:space="preserve"> </w:t>
      </w:r>
      <w:r>
        <w:t>Четти</w:t>
      </w:r>
      <w:r w:rsidRPr="00041749">
        <w:rPr>
          <w:lang w:val="en-US"/>
        </w:rPr>
        <w:t>).</w:t>
      </w:r>
      <w:proofErr w:type="gramEnd"/>
    </w:p>
  </w:footnote>
  <w:footnote w:id="273">
    <w:p w:rsidR="00485E1C" w:rsidRPr="003A3331" w:rsidRDefault="00485E1C">
      <w:pPr>
        <w:pStyle w:val="a6"/>
        <w:rPr>
          <w:lang w:val="en-US"/>
        </w:rPr>
      </w:pPr>
      <w:r>
        <w:rPr>
          <w:rStyle w:val="a7"/>
        </w:rPr>
        <w:footnoteRef/>
      </w:r>
      <w:r w:rsidRPr="003A3331">
        <w:rPr>
          <w:lang w:val="en-US"/>
        </w:rPr>
        <w:t xml:space="preserve"> </w:t>
      </w:r>
      <w:proofErr w:type="gramStart"/>
      <w:r w:rsidRPr="003E720C">
        <w:rPr>
          <w:lang w:val="en-US"/>
        </w:rPr>
        <w:t xml:space="preserve">Sven Eek, </w:t>
      </w:r>
      <w:r>
        <w:rPr>
          <w:lang w:val="en-US"/>
        </w:rPr>
        <w:t>“</w:t>
      </w:r>
      <w:r w:rsidRPr="003E720C">
        <w:rPr>
          <w:lang w:val="en-US"/>
        </w:rPr>
        <w:t>Damodar and the Pioneers of the Theosophical Movement</w:t>
      </w:r>
      <w:r>
        <w:rPr>
          <w:lang w:val="en-US"/>
        </w:rPr>
        <w:t>”</w:t>
      </w:r>
      <w:r w:rsidRPr="003E720C">
        <w:rPr>
          <w:lang w:val="en-US"/>
        </w:rPr>
        <w:t>.</w:t>
      </w:r>
      <w:proofErr w:type="gramEnd"/>
    </w:p>
  </w:footnote>
  <w:footnote w:id="274">
    <w:p w:rsidR="00485E1C" w:rsidRPr="008A3190" w:rsidRDefault="00485E1C">
      <w:pPr>
        <w:pStyle w:val="a6"/>
        <w:rPr>
          <w:lang w:val="en-US"/>
        </w:rPr>
      </w:pPr>
      <w:r>
        <w:rPr>
          <w:rStyle w:val="a7"/>
        </w:rPr>
        <w:footnoteRef/>
      </w:r>
      <w:r w:rsidRPr="008A3190">
        <w:rPr>
          <w:lang w:val="en-US"/>
        </w:rPr>
        <w:t xml:space="preserve"> Geoffrey Barborka "The Mahatmas and Their Letters", </w:t>
      </w:r>
      <w:r w:rsidRPr="003A3331">
        <w:t>с</w:t>
      </w:r>
      <w:r w:rsidRPr="008A3190">
        <w:rPr>
          <w:lang w:val="en-US"/>
        </w:rPr>
        <w:t xml:space="preserve">. 247-50, </w:t>
      </w:r>
      <w:r w:rsidRPr="003A3331">
        <w:t>в</w:t>
      </w:r>
      <w:r w:rsidRPr="008A3190">
        <w:rPr>
          <w:lang w:val="en-US"/>
        </w:rPr>
        <w:t xml:space="preserve"> </w:t>
      </w:r>
      <w:r w:rsidRPr="003A3331">
        <w:t>русском</w:t>
      </w:r>
      <w:r w:rsidRPr="008A3190">
        <w:rPr>
          <w:lang w:val="en-US"/>
        </w:rPr>
        <w:t xml:space="preserve"> </w:t>
      </w:r>
      <w:r w:rsidRPr="003A3331">
        <w:t>переводе</w:t>
      </w:r>
      <w:r w:rsidRPr="008A3190">
        <w:rPr>
          <w:lang w:val="en-US"/>
        </w:rPr>
        <w:t xml:space="preserve"> "</w:t>
      </w:r>
      <w:r>
        <w:t>М</w:t>
      </w:r>
      <w:r w:rsidRPr="003A3331">
        <w:t>ахатмы</w:t>
      </w:r>
      <w:r w:rsidRPr="008A3190">
        <w:rPr>
          <w:lang w:val="en-US"/>
        </w:rPr>
        <w:t xml:space="preserve"> </w:t>
      </w:r>
      <w:r w:rsidRPr="003A3331">
        <w:t>и</w:t>
      </w:r>
      <w:r w:rsidRPr="008A3190">
        <w:rPr>
          <w:lang w:val="en-US"/>
        </w:rPr>
        <w:t xml:space="preserve"> </w:t>
      </w:r>
      <w:r w:rsidRPr="003A3331">
        <w:t>их</w:t>
      </w:r>
      <w:r w:rsidRPr="008A3190">
        <w:rPr>
          <w:lang w:val="en-US"/>
        </w:rPr>
        <w:t xml:space="preserve"> </w:t>
      </w:r>
      <w:r w:rsidRPr="003A3331">
        <w:t>учение</w:t>
      </w:r>
      <w:r w:rsidRPr="008A3190">
        <w:rPr>
          <w:lang w:val="en-US"/>
        </w:rPr>
        <w:t>".</w:t>
      </w:r>
    </w:p>
  </w:footnote>
  <w:footnote w:id="275">
    <w:p w:rsidR="00485E1C" w:rsidRDefault="00485E1C" w:rsidP="00842D52">
      <w:pPr>
        <w:pStyle w:val="a6"/>
      </w:pPr>
      <w:r>
        <w:rPr>
          <w:rStyle w:val="a7"/>
        </w:rPr>
        <w:footnoteRef/>
      </w:r>
      <w:r>
        <w:t xml:space="preserve"> Эти отрывки выделены курсивом. </w:t>
      </w:r>
      <w:r w:rsidRPr="00BE47D2">
        <w:t>—</w:t>
      </w:r>
      <w:r>
        <w:t xml:space="preserve"> </w:t>
      </w:r>
      <w:r w:rsidRPr="00BE47D2">
        <w:rPr>
          <w:i/>
        </w:rPr>
        <w:t>Прим. р</w:t>
      </w:r>
      <w:r>
        <w:rPr>
          <w:i/>
        </w:rPr>
        <w:t>ед</w:t>
      </w:r>
      <w:r w:rsidRPr="00BE47D2">
        <w:rPr>
          <w:i/>
        </w:rPr>
        <w:t>.</w:t>
      </w:r>
    </w:p>
  </w:footnote>
  <w:footnote w:id="276">
    <w:p w:rsidR="00485E1C" w:rsidRDefault="00485E1C">
      <w:pPr>
        <w:pStyle w:val="a6"/>
      </w:pPr>
      <w:r>
        <w:rPr>
          <w:rStyle w:val="a7"/>
        </w:rPr>
        <w:footnoteRef/>
      </w:r>
      <w:r>
        <w:t xml:space="preserve"> Пранам </w:t>
      </w:r>
      <w:r w:rsidRPr="00BE47D2">
        <w:t>—</w:t>
      </w:r>
      <w:r>
        <w:t xml:space="preserve"> почтительное приветствие. </w:t>
      </w:r>
      <w:r w:rsidRPr="00BE47D2">
        <w:t>—</w:t>
      </w:r>
      <w:r>
        <w:t xml:space="preserve"> </w:t>
      </w:r>
      <w:r w:rsidRPr="00BE47D2">
        <w:rPr>
          <w:i/>
        </w:rPr>
        <w:t xml:space="preserve">Прим. </w:t>
      </w:r>
      <w:r>
        <w:rPr>
          <w:i/>
        </w:rPr>
        <w:t>пе</w:t>
      </w:r>
      <w:r w:rsidRPr="00BE47D2">
        <w:rPr>
          <w:i/>
        </w:rPr>
        <w:t>р.</w:t>
      </w:r>
    </w:p>
  </w:footnote>
  <w:footnote w:id="277">
    <w:p w:rsidR="00485E1C" w:rsidRDefault="00485E1C">
      <w:pPr>
        <w:pStyle w:val="a6"/>
      </w:pPr>
      <w:r>
        <w:rPr>
          <w:rStyle w:val="a7"/>
        </w:rPr>
        <w:footnoteRef/>
      </w:r>
      <w:r>
        <w:t xml:space="preserve"> Бхут дак (</w:t>
      </w:r>
      <w:r w:rsidRPr="005C1BC5">
        <w:rPr>
          <w:i/>
        </w:rPr>
        <w:t>хинди</w:t>
      </w:r>
      <w:r>
        <w:t>)</w:t>
      </w:r>
      <w:r w:rsidRPr="005C1BC5">
        <w:t xml:space="preserve"> </w:t>
      </w:r>
      <w:r w:rsidRPr="00BE47D2">
        <w:t>—</w:t>
      </w:r>
      <w:r>
        <w:t xml:space="preserve"> почта духов. </w:t>
      </w:r>
      <w:r w:rsidRPr="00BE47D2">
        <w:t>—</w:t>
      </w:r>
      <w:r>
        <w:t xml:space="preserve"> </w:t>
      </w:r>
      <w:r w:rsidRPr="00BE47D2">
        <w:rPr>
          <w:i/>
        </w:rPr>
        <w:t xml:space="preserve">Прим. </w:t>
      </w:r>
      <w:r>
        <w:rPr>
          <w:i/>
        </w:rPr>
        <w:t>пе</w:t>
      </w:r>
      <w:r w:rsidRPr="00BE47D2">
        <w:rPr>
          <w:i/>
        </w:rPr>
        <w:t>р.</w:t>
      </w:r>
    </w:p>
  </w:footnote>
  <w:footnote w:id="278">
    <w:p w:rsidR="00485E1C" w:rsidRDefault="00485E1C" w:rsidP="00842D52">
      <w:pPr>
        <w:pStyle w:val="a6"/>
      </w:pPr>
      <w:r>
        <w:rPr>
          <w:rStyle w:val="a7"/>
        </w:rPr>
        <w:footnoteRef/>
      </w:r>
      <w:r>
        <w:t xml:space="preserve"> Уильям Х. Терри, австралийский спирит, основатель и издатель журнала «Харбинджер оф лайт» в Мельбурне. Переписка с ним частично вылилась в серию статей «Фрагменты оккультной истины». </w:t>
      </w:r>
      <w:r w:rsidRPr="00BE47D2">
        <w:t>—</w:t>
      </w:r>
      <w:r>
        <w:t xml:space="preserve"> </w:t>
      </w:r>
      <w:r w:rsidRPr="00BE47D2">
        <w:rPr>
          <w:i/>
        </w:rPr>
        <w:t>Прим. р</w:t>
      </w:r>
      <w:r>
        <w:rPr>
          <w:i/>
        </w:rPr>
        <w:t>ед</w:t>
      </w:r>
      <w:r w:rsidRPr="00BE47D2">
        <w:rPr>
          <w:i/>
        </w:rPr>
        <w:t>.</w:t>
      </w:r>
    </w:p>
  </w:footnote>
  <w:footnote w:id="279">
    <w:p w:rsidR="00485E1C" w:rsidRDefault="00485E1C" w:rsidP="00842D52">
      <w:pPr>
        <w:pStyle w:val="a6"/>
      </w:pPr>
      <w:r>
        <w:rPr>
          <w:rStyle w:val="a7"/>
        </w:rPr>
        <w:footnoteRef/>
      </w:r>
      <w:r>
        <w:t xml:space="preserve"> До новых указаний (</w:t>
      </w:r>
      <w:r w:rsidRPr="00DE226D">
        <w:rPr>
          <w:i/>
        </w:rPr>
        <w:t>фр</w:t>
      </w:r>
      <w:r>
        <w:t>.).</w:t>
      </w:r>
      <w:r w:rsidRPr="00DE226D">
        <w:t xml:space="preserve"> </w:t>
      </w:r>
      <w:r w:rsidRPr="00BE47D2">
        <w:t>—</w:t>
      </w:r>
      <w:r>
        <w:t xml:space="preserve"> </w:t>
      </w:r>
      <w:r w:rsidRPr="00BE47D2">
        <w:rPr>
          <w:i/>
        </w:rPr>
        <w:t xml:space="preserve">Прим. </w:t>
      </w:r>
      <w:r>
        <w:rPr>
          <w:i/>
        </w:rPr>
        <w:t>пе</w:t>
      </w:r>
      <w:r w:rsidRPr="00BE47D2">
        <w:rPr>
          <w:i/>
        </w:rPr>
        <w:t>р.</w:t>
      </w:r>
    </w:p>
  </w:footnote>
  <w:footnote w:id="280">
    <w:p w:rsidR="00485E1C" w:rsidRPr="004839D1" w:rsidRDefault="00485E1C" w:rsidP="00842D52">
      <w:pPr>
        <w:pStyle w:val="a6"/>
      </w:pPr>
      <w:r w:rsidRPr="004839D1">
        <w:rPr>
          <w:rStyle w:val="a7"/>
        </w:rPr>
        <w:footnoteRef/>
      </w:r>
      <w:r w:rsidRPr="004839D1">
        <w:t xml:space="preserve"> Письмо №120 (</w:t>
      </w:r>
      <w:r w:rsidRPr="004839D1">
        <w:rPr>
          <w:lang w:val="en-US"/>
        </w:rPr>
        <w:t>ML</w:t>
      </w:r>
      <w:r w:rsidRPr="004839D1">
        <w:t>-85).</w:t>
      </w:r>
      <w:r w:rsidRPr="00EA69BD">
        <w:t xml:space="preserve"> </w:t>
      </w:r>
      <w:r w:rsidRPr="00BE47D2">
        <w:t>—</w:t>
      </w:r>
      <w:r>
        <w:t xml:space="preserve"> </w:t>
      </w:r>
      <w:r w:rsidRPr="00BE47D2">
        <w:rPr>
          <w:i/>
        </w:rPr>
        <w:t>Прим. р</w:t>
      </w:r>
      <w:r>
        <w:rPr>
          <w:i/>
        </w:rPr>
        <w:t>ед</w:t>
      </w:r>
      <w:r w:rsidRPr="00BE47D2">
        <w:rPr>
          <w:i/>
        </w:rPr>
        <w:t>.</w:t>
      </w:r>
    </w:p>
  </w:footnote>
  <w:footnote w:id="281">
    <w:p w:rsidR="00485E1C" w:rsidRPr="009B2B7F" w:rsidRDefault="00485E1C">
      <w:pPr>
        <w:pStyle w:val="a6"/>
      </w:pPr>
      <w:r>
        <w:rPr>
          <w:rStyle w:val="a7"/>
        </w:rPr>
        <w:footnoteRef/>
      </w:r>
      <w:r w:rsidRPr="009B2B7F">
        <w:t xml:space="preserve"> </w:t>
      </w:r>
      <w:r>
        <w:t xml:space="preserve">Полный текст </w:t>
      </w:r>
      <w:r w:rsidRPr="004276EA">
        <w:t>есть</w:t>
      </w:r>
      <w:r w:rsidRPr="009B2B7F">
        <w:t xml:space="preserve"> </w:t>
      </w:r>
      <w:r w:rsidRPr="004276EA">
        <w:t>в</w:t>
      </w:r>
      <w:r w:rsidRPr="009B2B7F">
        <w:t xml:space="preserve"> </w:t>
      </w:r>
      <w:r w:rsidRPr="004276EA">
        <w:t>сборнике</w:t>
      </w:r>
      <w:r w:rsidRPr="009B2B7F">
        <w:t xml:space="preserve"> "</w:t>
      </w:r>
      <w:r w:rsidRPr="004276EA">
        <w:rPr>
          <w:lang w:val="en-US"/>
        </w:rPr>
        <w:t>Esoteric</w:t>
      </w:r>
      <w:r w:rsidRPr="009B2B7F">
        <w:t xml:space="preserve"> </w:t>
      </w:r>
      <w:r w:rsidRPr="004276EA">
        <w:rPr>
          <w:lang w:val="en-US"/>
        </w:rPr>
        <w:t>Writings</w:t>
      </w:r>
      <w:r w:rsidRPr="009B2B7F">
        <w:t xml:space="preserve"> </w:t>
      </w:r>
      <w:r w:rsidRPr="004276EA">
        <w:rPr>
          <w:lang w:val="en-US"/>
        </w:rPr>
        <w:t>of</w:t>
      </w:r>
      <w:r w:rsidRPr="009B2B7F">
        <w:t xml:space="preserve"> </w:t>
      </w:r>
      <w:r w:rsidRPr="004276EA">
        <w:rPr>
          <w:lang w:val="en-US"/>
        </w:rPr>
        <w:t>T</w:t>
      </w:r>
      <w:r w:rsidRPr="009B2B7F">
        <w:t xml:space="preserve">. </w:t>
      </w:r>
      <w:r w:rsidRPr="004276EA">
        <w:rPr>
          <w:lang w:val="en-US"/>
        </w:rPr>
        <w:t>Subba</w:t>
      </w:r>
      <w:r w:rsidRPr="009B2B7F">
        <w:t xml:space="preserve"> </w:t>
      </w:r>
      <w:r w:rsidRPr="004276EA">
        <w:rPr>
          <w:lang w:val="en-US"/>
        </w:rPr>
        <w:t>Row</w:t>
      </w:r>
      <w:r w:rsidRPr="009B2B7F">
        <w:t xml:space="preserve">", </w:t>
      </w:r>
      <w:r w:rsidRPr="004276EA">
        <w:t>с</w:t>
      </w:r>
      <w:r w:rsidRPr="009B2B7F">
        <w:t xml:space="preserve">. 316-356. </w:t>
      </w:r>
      <w:r w:rsidRPr="00BE47D2">
        <w:t>—</w:t>
      </w:r>
      <w:r>
        <w:t xml:space="preserve"> </w:t>
      </w:r>
      <w:r w:rsidRPr="00BE47D2">
        <w:rPr>
          <w:i/>
        </w:rPr>
        <w:t>Прим. р</w:t>
      </w:r>
      <w:r>
        <w:rPr>
          <w:i/>
        </w:rPr>
        <w:t>ед</w:t>
      </w:r>
      <w:r w:rsidRPr="00BE47D2">
        <w:rPr>
          <w:i/>
        </w:rPr>
        <w:t>.</w:t>
      </w:r>
    </w:p>
  </w:footnote>
  <w:footnote w:id="282">
    <w:p w:rsidR="00485E1C" w:rsidRPr="00520CEC" w:rsidRDefault="00485E1C" w:rsidP="00842D52">
      <w:pPr>
        <w:pStyle w:val="a6"/>
      </w:pPr>
      <w:r w:rsidRPr="00A75B2B">
        <w:rPr>
          <w:rStyle w:val="a7"/>
        </w:rPr>
        <w:footnoteRef/>
      </w:r>
      <w:r w:rsidRPr="00520CEC">
        <w:t xml:space="preserve"> </w:t>
      </w:r>
      <w:r w:rsidRPr="00A75B2B">
        <w:t>Письмо</w:t>
      </w:r>
      <w:r w:rsidRPr="00520CEC">
        <w:t xml:space="preserve"> №122</w:t>
      </w:r>
      <w:r>
        <w:t>.</w:t>
      </w:r>
      <w:r w:rsidRPr="000E015D">
        <w:t xml:space="preserve"> </w:t>
      </w:r>
      <w:r w:rsidRPr="00BE47D2">
        <w:t>—</w:t>
      </w:r>
      <w:r>
        <w:t xml:space="preserve"> </w:t>
      </w:r>
      <w:r w:rsidRPr="00BE47D2">
        <w:rPr>
          <w:i/>
        </w:rPr>
        <w:t>Прим. р</w:t>
      </w:r>
      <w:r>
        <w:rPr>
          <w:i/>
        </w:rPr>
        <w:t>ед</w:t>
      </w:r>
      <w:r w:rsidRPr="00BE47D2">
        <w:rPr>
          <w:i/>
        </w:rPr>
        <w:t>.</w:t>
      </w:r>
    </w:p>
  </w:footnote>
  <w:footnote w:id="283">
    <w:p w:rsidR="00485E1C" w:rsidRPr="00BE562A" w:rsidRDefault="00485E1C" w:rsidP="00842D52">
      <w:pPr>
        <w:pStyle w:val="a6"/>
      </w:pPr>
      <w:r>
        <w:rPr>
          <w:rStyle w:val="a7"/>
        </w:rPr>
        <w:footnoteRef/>
      </w:r>
      <w:r>
        <w:t xml:space="preserve"> </w:t>
      </w:r>
      <w:r w:rsidRPr="00BE562A">
        <w:t>Благословени</w:t>
      </w:r>
      <w:r>
        <w:t xml:space="preserve">я. </w:t>
      </w:r>
      <w:r w:rsidRPr="00BE47D2">
        <w:t>—</w:t>
      </w:r>
      <w:r>
        <w:t xml:space="preserve"> </w:t>
      </w:r>
      <w:r w:rsidRPr="00BE47D2">
        <w:rPr>
          <w:i/>
        </w:rPr>
        <w:t>Прим. р</w:t>
      </w:r>
      <w:r>
        <w:rPr>
          <w:i/>
        </w:rPr>
        <w:t>ед</w:t>
      </w:r>
      <w:r w:rsidRPr="00BE47D2">
        <w:rPr>
          <w:i/>
        </w:rPr>
        <w:t>.</w:t>
      </w:r>
    </w:p>
  </w:footnote>
  <w:footnote w:id="284">
    <w:p w:rsidR="00485E1C" w:rsidRDefault="00485E1C">
      <w:pPr>
        <w:pStyle w:val="a6"/>
      </w:pPr>
      <w:r>
        <w:rPr>
          <w:rStyle w:val="a7"/>
        </w:rPr>
        <w:footnoteRef/>
      </w:r>
      <w:r>
        <w:t xml:space="preserve"> Это заседание описано ещё в двух книгах: «Ранний период теософии в Европе» Синнетта и «Как ко мне пришла теософия» Ледбитера. </w:t>
      </w:r>
      <w:r w:rsidRPr="00BE47D2">
        <w:t>—</w:t>
      </w:r>
      <w:r>
        <w:t xml:space="preserve"> </w:t>
      </w:r>
      <w:r w:rsidRPr="00CC6BDF">
        <w:rPr>
          <w:i/>
        </w:rPr>
        <w:t>Прим. пер.</w:t>
      </w:r>
    </w:p>
  </w:footnote>
  <w:footnote w:id="285">
    <w:p w:rsidR="00485E1C" w:rsidRDefault="00485E1C" w:rsidP="00842D52">
      <w:pPr>
        <w:pStyle w:val="a6"/>
      </w:pPr>
      <w:r>
        <w:rPr>
          <w:rStyle w:val="a7"/>
        </w:rPr>
        <w:footnoteRef/>
      </w:r>
      <w:r>
        <w:t xml:space="preserve"> Самоназвание </w:t>
      </w:r>
      <w:r w:rsidRPr="00536552">
        <w:t>мормонов.</w:t>
      </w:r>
      <w:r w:rsidRPr="00BF7E60">
        <w:t xml:space="preserve"> </w:t>
      </w:r>
      <w:r w:rsidRPr="00BE47D2">
        <w:t>—</w:t>
      </w:r>
      <w:r>
        <w:t xml:space="preserve"> </w:t>
      </w:r>
      <w:r w:rsidRPr="00BE47D2">
        <w:rPr>
          <w:i/>
        </w:rPr>
        <w:t>Прим. р</w:t>
      </w:r>
      <w:r>
        <w:rPr>
          <w:i/>
        </w:rPr>
        <w:t>ед</w:t>
      </w:r>
      <w:r w:rsidRPr="00BE47D2">
        <w:rPr>
          <w:i/>
        </w:rPr>
        <w:t>.</w:t>
      </w:r>
    </w:p>
  </w:footnote>
  <w:footnote w:id="286">
    <w:p w:rsidR="00485E1C" w:rsidRDefault="00485E1C">
      <w:pPr>
        <w:pStyle w:val="a6"/>
      </w:pPr>
      <w:r>
        <w:rPr>
          <w:rStyle w:val="a7"/>
        </w:rPr>
        <w:footnoteRef/>
      </w:r>
      <w:r>
        <w:t xml:space="preserve"> Бхоладэва Шарма.</w:t>
      </w:r>
      <w:r w:rsidRPr="00867C00">
        <w:t xml:space="preserve"> </w:t>
      </w:r>
      <w:r w:rsidRPr="00BE47D2">
        <w:t>—</w:t>
      </w:r>
      <w:r>
        <w:t xml:space="preserve"> </w:t>
      </w:r>
      <w:r w:rsidRPr="00BE47D2">
        <w:rPr>
          <w:i/>
        </w:rPr>
        <w:t xml:space="preserve">Прим. </w:t>
      </w:r>
      <w:r>
        <w:rPr>
          <w:i/>
        </w:rPr>
        <w:t>пе</w:t>
      </w:r>
      <w:r w:rsidRPr="00BE47D2">
        <w:rPr>
          <w:i/>
        </w:rPr>
        <w:t>р.</w:t>
      </w:r>
      <w:r>
        <w:rPr>
          <w:i/>
        </w:rPr>
        <w:br/>
      </w:r>
      <w:r>
        <w:t xml:space="preserve">Эти слова  написаны на </w:t>
      </w:r>
      <w:r w:rsidRPr="00BE562A">
        <w:rPr>
          <w:i/>
        </w:rPr>
        <w:t>конверте</w:t>
      </w:r>
      <w:r>
        <w:t xml:space="preserve"> этого письма, отправленного из Адьяра 16 января  и полученного в Лондоне 7 февраля </w:t>
      </w:r>
      <w:smartTag w:uri="urn:schemas-microsoft-com:office:smarttags" w:element="metricconverter">
        <w:smartTagPr>
          <w:attr w:name="ProductID" w:val="1884 г"/>
        </w:smartTagPr>
        <w:r>
          <w:t>1884 г</w:t>
        </w:r>
      </w:smartTag>
      <w:r>
        <w:t>. Постскриптумы написаны только рукой К. Х.</w:t>
      </w:r>
      <w:r w:rsidRPr="000E015D">
        <w:t xml:space="preserve"> </w:t>
      </w:r>
      <w:r w:rsidRPr="00BE47D2">
        <w:t>—</w:t>
      </w:r>
      <w:r>
        <w:t xml:space="preserve"> </w:t>
      </w:r>
      <w:r w:rsidRPr="00BE47D2">
        <w:rPr>
          <w:i/>
        </w:rPr>
        <w:t>Прим. р</w:t>
      </w:r>
      <w:r>
        <w:rPr>
          <w:i/>
        </w:rPr>
        <w:t>ед</w:t>
      </w:r>
      <w:r w:rsidRPr="00BE47D2">
        <w:rPr>
          <w:i/>
        </w:rPr>
        <w:t>.</w:t>
      </w:r>
    </w:p>
  </w:footnote>
  <w:footnote w:id="287">
    <w:p w:rsidR="00485E1C" w:rsidRDefault="00485E1C">
      <w:pPr>
        <w:pStyle w:val="a6"/>
      </w:pPr>
      <w:r>
        <w:rPr>
          <w:rStyle w:val="a7"/>
        </w:rPr>
        <w:footnoteRef/>
      </w:r>
      <w:r>
        <w:t xml:space="preserve"> Внезапный поворот сюжета.</w:t>
      </w:r>
      <w:r w:rsidRPr="00867C00">
        <w:t xml:space="preserve"> </w:t>
      </w:r>
      <w:r w:rsidRPr="00BE47D2">
        <w:t>—</w:t>
      </w:r>
      <w:r>
        <w:t xml:space="preserve"> </w:t>
      </w:r>
      <w:r w:rsidRPr="00BE47D2">
        <w:rPr>
          <w:i/>
        </w:rPr>
        <w:t xml:space="preserve">Прим. </w:t>
      </w:r>
      <w:r>
        <w:rPr>
          <w:i/>
        </w:rPr>
        <w:t>пе</w:t>
      </w:r>
      <w:r w:rsidRPr="00BE47D2">
        <w:rPr>
          <w:i/>
        </w:rPr>
        <w:t>р.</w:t>
      </w:r>
    </w:p>
  </w:footnote>
  <w:footnote w:id="288">
    <w:p w:rsidR="00485E1C" w:rsidRDefault="00485E1C" w:rsidP="00842D52">
      <w:pPr>
        <w:pStyle w:val="a6"/>
      </w:pPr>
      <w:r>
        <w:rPr>
          <w:rStyle w:val="a7"/>
        </w:rPr>
        <w:footnoteRef/>
      </w:r>
      <w:r>
        <w:t xml:space="preserve"> Чела махатмы К. Х</w:t>
      </w:r>
      <w:r w:rsidRPr="00536552">
        <w:t>.</w:t>
      </w:r>
      <w:r w:rsidRPr="00BF7E60">
        <w:t xml:space="preserve"> </w:t>
      </w:r>
      <w:r w:rsidRPr="00BE47D2">
        <w:t>—</w:t>
      </w:r>
      <w:r>
        <w:t xml:space="preserve"> </w:t>
      </w:r>
      <w:r w:rsidRPr="00BE47D2">
        <w:rPr>
          <w:i/>
        </w:rPr>
        <w:t>Прим. р</w:t>
      </w:r>
      <w:r>
        <w:rPr>
          <w:i/>
        </w:rPr>
        <w:t>ед</w:t>
      </w:r>
      <w:r w:rsidRPr="00BE47D2">
        <w:rPr>
          <w:i/>
        </w:rPr>
        <w:t>.</w:t>
      </w:r>
    </w:p>
  </w:footnote>
  <w:footnote w:id="289">
    <w:p w:rsidR="00485E1C" w:rsidRDefault="00485E1C" w:rsidP="00842D52">
      <w:pPr>
        <w:pStyle w:val="a6"/>
      </w:pPr>
      <w:r>
        <w:rPr>
          <w:rStyle w:val="a7"/>
        </w:rPr>
        <w:footnoteRef/>
      </w:r>
      <w:r>
        <w:t xml:space="preserve"> Лора Халловэй, американская ясновидящая, приехавшая в Англию и одно время р</w:t>
      </w:r>
      <w:r w:rsidRPr="00AC1880">
        <w:t>абота</w:t>
      </w:r>
      <w:r>
        <w:t>вшая</w:t>
      </w:r>
      <w:r w:rsidRPr="00AC1880">
        <w:t xml:space="preserve"> с Синнеттом и </w:t>
      </w:r>
      <w:r>
        <w:t>Мохини. Позже она стала челой махатмы К. Х. См. письмо №131.</w:t>
      </w:r>
      <w:r w:rsidRPr="00BF7E60">
        <w:t xml:space="preserve"> </w:t>
      </w:r>
      <w:r w:rsidRPr="00BE47D2">
        <w:t>—</w:t>
      </w:r>
      <w:r>
        <w:t xml:space="preserve"> </w:t>
      </w:r>
      <w:r w:rsidRPr="00BE47D2">
        <w:rPr>
          <w:i/>
        </w:rPr>
        <w:t>Прим. р</w:t>
      </w:r>
      <w:r>
        <w:rPr>
          <w:i/>
        </w:rPr>
        <w:t>ед</w:t>
      </w:r>
      <w:r w:rsidRPr="00BE47D2">
        <w:rPr>
          <w:i/>
        </w:rPr>
        <w:t>.</w:t>
      </w:r>
    </w:p>
  </w:footnote>
  <w:footnote w:id="290">
    <w:p w:rsidR="00485E1C" w:rsidRDefault="00485E1C">
      <w:pPr>
        <w:pStyle w:val="a6"/>
      </w:pPr>
      <w:r>
        <w:rPr>
          <w:rStyle w:val="a7"/>
        </w:rPr>
        <w:footnoteRef/>
      </w:r>
      <w:r>
        <w:t xml:space="preserve"> До конца жизни Синнетт неукоснительно следовал этим указаниям, но практически сразу после его смерти письма были опубликованы.</w:t>
      </w:r>
      <w:r w:rsidRPr="0037582E">
        <w:t xml:space="preserve"> </w:t>
      </w:r>
      <w:r w:rsidRPr="0037582E">
        <w:rPr>
          <w:color w:val="000000"/>
          <w:shd w:val="clear" w:color="auto" w:fill="FFFFFF"/>
        </w:rPr>
        <w:t>—</w:t>
      </w:r>
      <w:r w:rsidRPr="0037582E">
        <w:t xml:space="preserve"> </w:t>
      </w:r>
      <w:r w:rsidRPr="001A0D4F">
        <w:rPr>
          <w:i/>
        </w:rPr>
        <w:t>Прим.</w:t>
      </w:r>
      <w:r w:rsidRPr="0037582E">
        <w:rPr>
          <w:rFonts w:ascii="Arial" w:hAnsi="Arial" w:cs="Arial"/>
          <w:color w:val="000000"/>
          <w:shd w:val="clear" w:color="auto" w:fill="FFFFFF"/>
        </w:rPr>
        <w:t xml:space="preserve"> </w:t>
      </w:r>
      <w:r w:rsidRPr="001A0D4F">
        <w:rPr>
          <w:i/>
        </w:rPr>
        <w:t>пер.</w:t>
      </w:r>
    </w:p>
  </w:footnote>
  <w:footnote w:id="291">
    <w:p w:rsidR="00485E1C" w:rsidRPr="00F51467" w:rsidRDefault="00485E1C" w:rsidP="00842D52">
      <w:pPr>
        <w:pStyle w:val="a6"/>
      </w:pPr>
      <w:r>
        <w:rPr>
          <w:rStyle w:val="a7"/>
        </w:rPr>
        <w:footnoteRef/>
      </w:r>
      <w:r>
        <w:t xml:space="preserve"> На конверте был </w:t>
      </w:r>
      <w:r w:rsidRPr="006D2900">
        <w:t xml:space="preserve">адрес: «L.C.H. для передачи А. П. Синнетту, эскв.», </w:t>
      </w:r>
      <w:proofErr w:type="gramStart"/>
      <w:r w:rsidRPr="006D2900">
        <w:t>написанный</w:t>
      </w:r>
      <w:proofErr w:type="gramEnd"/>
      <w:r>
        <w:t xml:space="preserve"> рукой К. Х.</w:t>
      </w:r>
      <w:r w:rsidRPr="006D2900">
        <w:rPr>
          <w:color w:val="000000"/>
          <w:shd w:val="clear" w:color="auto" w:fill="FFFFFF"/>
        </w:rPr>
        <w:t xml:space="preserve"> </w:t>
      </w:r>
      <w:r w:rsidRPr="0037582E">
        <w:rPr>
          <w:color w:val="000000"/>
          <w:shd w:val="clear" w:color="auto" w:fill="FFFFFF"/>
        </w:rPr>
        <w:t>—</w:t>
      </w:r>
      <w:r w:rsidRPr="0037582E">
        <w:t xml:space="preserve"> </w:t>
      </w:r>
      <w:r w:rsidRPr="001A0D4F">
        <w:rPr>
          <w:i/>
        </w:rPr>
        <w:t>Прим.</w:t>
      </w:r>
      <w:r w:rsidRPr="0037582E">
        <w:rPr>
          <w:rFonts w:ascii="Arial" w:hAnsi="Arial" w:cs="Arial"/>
          <w:color w:val="000000"/>
          <w:shd w:val="clear" w:color="auto" w:fill="FFFFFF"/>
        </w:rPr>
        <w:t xml:space="preserve"> </w:t>
      </w:r>
      <w:r w:rsidRPr="001A0D4F">
        <w:rPr>
          <w:i/>
        </w:rPr>
        <w:t>р</w:t>
      </w:r>
      <w:r>
        <w:rPr>
          <w:i/>
        </w:rPr>
        <w:t>ед</w:t>
      </w:r>
      <w:r w:rsidRPr="001A0D4F">
        <w:rPr>
          <w:i/>
        </w:rPr>
        <w:t>.</w:t>
      </w:r>
    </w:p>
  </w:footnote>
  <w:footnote w:id="292">
    <w:p w:rsidR="00485E1C" w:rsidRPr="00D05DD2" w:rsidRDefault="00485E1C">
      <w:pPr>
        <w:pStyle w:val="a6"/>
      </w:pPr>
      <w:r>
        <w:rPr>
          <w:rStyle w:val="a7"/>
        </w:rPr>
        <w:footnoteRef/>
      </w:r>
      <w:r>
        <w:t xml:space="preserve"> После облаков </w:t>
      </w:r>
      <w:r w:rsidR="005E2FBA" w:rsidRPr="0037582E">
        <w:rPr>
          <w:color w:val="000000"/>
          <w:shd w:val="clear" w:color="auto" w:fill="FFFFFF"/>
        </w:rPr>
        <w:t>—</w:t>
      </w:r>
      <w:r>
        <w:t xml:space="preserve"> Солнце!</w:t>
      </w:r>
      <w:r w:rsidRPr="00D05DD2">
        <w:t xml:space="preserve"> (</w:t>
      </w:r>
      <w:r w:rsidRPr="00D05DD2">
        <w:rPr>
          <w:i/>
        </w:rPr>
        <w:t>лат</w:t>
      </w:r>
      <w:r w:rsidRPr="00D05DD2">
        <w:t>)</w:t>
      </w:r>
      <w:r>
        <w:t>.</w:t>
      </w:r>
      <w:r w:rsidRPr="006D2900">
        <w:rPr>
          <w:color w:val="000000"/>
          <w:shd w:val="clear" w:color="auto" w:fill="FFFFFF"/>
        </w:rPr>
        <w:t xml:space="preserve"> </w:t>
      </w:r>
      <w:r w:rsidRPr="0037582E">
        <w:rPr>
          <w:color w:val="000000"/>
          <w:shd w:val="clear" w:color="auto" w:fill="FFFFFF"/>
        </w:rPr>
        <w:t>—</w:t>
      </w:r>
      <w:r w:rsidRPr="0037582E">
        <w:t xml:space="preserve"> </w:t>
      </w:r>
      <w:r w:rsidRPr="001A0D4F">
        <w:rPr>
          <w:i/>
        </w:rPr>
        <w:t>Прим.</w:t>
      </w:r>
      <w:r w:rsidRPr="0037582E">
        <w:rPr>
          <w:rFonts w:ascii="Arial" w:hAnsi="Arial" w:cs="Arial"/>
          <w:color w:val="000000"/>
          <w:shd w:val="clear" w:color="auto" w:fill="FFFFFF"/>
        </w:rPr>
        <w:t xml:space="preserve"> </w:t>
      </w:r>
      <w:r>
        <w:rPr>
          <w:i/>
        </w:rPr>
        <w:t>пер</w:t>
      </w:r>
      <w:r w:rsidRPr="001A0D4F">
        <w:rPr>
          <w:i/>
        </w:rPr>
        <w:t>.</w:t>
      </w:r>
    </w:p>
  </w:footnote>
  <w:footnote w:id="293">
    <w:p w:rsidR="00485E1C" w:rsidRDefault="00485E1C" w:rsidP="00842D52">
      <w:pPr>
        <w:pStyle w:val="a6"/>
      </w:pPr>
      <w:r>
        <w:rPr>
          <w:rStyle w:val="a7"/>
        </w:rPr>
        <w:footnoteRef/>
      </w:r>
      <w:r>
        <w:t xml:space="preserve"> Лора К. Халловэй.</w:t>
      </w:r>
      <w:r w:rsidRPr="00D05DD2">
        <w:t xml:space="preserve"> </w:t>
      </w:r>
      <w:r w:rsidR="005E2FBA" w:rsidRPr="0037582E">
        <w:rPr>
          <w:color w:val="000000"/>
          <w:shd w:val="clear" w:color="auto" w:fill="FFFFFF"/>
        </w:rPr>
        <w:t>—</w:t>
      </w:r>
      <w:r w:rsidR="005E2FBA">
        <w:rPr>
          <w:color w:val="000000"/>
          <w:shd w:val="clear" w:color="auto" w:fill="FFFFFF"/>
        </w:rPr>
        <w:t xml:space="preserve"> </w:t>
      </w:r>
      <w:r w:rsidRPr="001A0D4F">
        <w:rPr>
          <w:i/>
        </w:rPr>
        <w:t>Прим.</w:t>
      </w:r>
      <w:r w:rsidRPr="0037582E">
        <w:rPr>
          <w:rFonts w:ascii="Arial" w:hAnsi="Arial" w:cs="Arial"/>
          <w:color w:val="000000"/>
          <w:shd w:val="clear" w:color="auto" w:fill="FFFFFF"/>
        </w:rPr>
        <w:t xml:space="preserve"> </w:t>
      </w:r>
      <w:r w:rsidRPr="001A0D4F">
        <w:rPr>
          <w:i/>
        </w:rPr>
        <w:t>р</w:t>
      </w:r>
      <w:r>
        <w:rPr>
          <w:i/>
        </w:rPr>
        <w:t>ед</w:t>
      </w:r>
      <w:r w:rsidRPr="001A0D4F">
        <w:rPr>
          <w:i/>
        </w:rPr>
        <w:t>.</w:t>
      </w:r>
    </w:p>
  </w:footnote>
  <w:footnote w:id="294">
    <w:p w:rsidR="00485E1C" w:rsidRDefault="00485E1C">
      <w:pPr>
        <w:pStyle w:val="a6"/>
      </w:pPr>
      <w:r>
        <w:rPr>
          <w:rStyle w:val="a7"/>
        </w:rPr>
        <w:footnoteRef/>
      </w:r>
      <w:r>
        <w:t xml:space="preserve"> «Человек: фрагменты забытой истории». Первое русское издание соответствовало английскому, а второе содержало правки Е.П. Блаватской, сделанные ею для второго английского издания, которое так и не было осуществлено.</w:t>
      </w:r>
      <w:r w:rsidRPr="006D2900">
        <w:rPr>
          <w:color w:val="000000"/>
          <w:shd w:val="clear" w:color="auto" w:fill="FFFFFF"/>
        </w:rPr>
        <w:t xml:space="preserve"> </w:t>
      </w:r>
      <w:r w:rsidRPr="0037582E">
        <w:rPr>
          <w:color w:val="000000"/>
          <w:shd w:val="clear" w:color="auto" w:fill="FFFFFF"/>
        </w:rPr>
        <w:t>—</w:t>
      </w:r>
      <w:r w:rsidRPr="0037582E">
        <w:t xml:space="preserve"> </w:t>
      </w:r>
      <w:r w:rsidRPr="001A0D4F">
        <w:rPr>
          <w:i/>
        </w:rPr>
        <w:t>Прим.</w:t>
      </w:r>
      <w:r w:rsidRPr="0037582E">
        <w:rPr>
          <w:rFonts w:ascii="Arial" w:hAnsi="Arial" w:cs="Arial"/>
          <w:color w:val="000000"/>
          <w:shd w:val="clear" w:color="auto" w:fill="FFFFFF"/>
        </w:rPr>
        <w:t xml:space="preserve"> </w:t>
      </w:r>
      <w:r>
        <w:rPr>
          <w:i/>
        </w:rPr>
        <w:t>пер</w:t>
      </w:r>
      <w:r w:rsidRPr="001A0D4F">
        <w:rPr>
          <w:i/>
        </w:rPr>
        <w:t>.</w:t>
      </w:r>
    </w:p>
  </w:footnote>
  <w:footnote w:id="295">
    <w:p w:rsidR="00485E1C" w:rsidRDefault="00485E1C" w:rsidP="00842D52">
      <w:pPr>
        <w:pStyle w:val="a6"/>
      </w:pPr>
      <w:r>
        <w:rPr>
          <w:rStyle w:val="a7"/>
        </w:rPr>
        <w:footnoteRef/>
      </w:r>
      <w:r>
        <w:t xml:space="preserve"> </w:t>
      </w:r>
      <w:r w:rsidRPr="00ED606F">
        <w:t>Хюббе Шляйден был первым пре</w:t>
      </w:r>
      <w:r>
        <w:t>зиженто</w:t>
      </w:r>
      <w:r w:rsidRPr="00ED606F">
        <w:t>м Германского теосо</w:t>
      </w:r>
      <w:r>
        <w:t>фиче</w:t>
      </w:r>
      <w:r w:rsidRPr="00ED606F">
        <w:t>ского общества, а  Франк Гебхард был членом семьи Гербхардов  в Эльберфельде.</w:t>
      </w:r>
      <w:r w:rsidRPr="00F37672">
        <w:rPr>
          <w:color w:val="000000"/>
          <w:shd w:val="clear" w:color="auto" w:fill="FFFFFF"/>
        </w:rPr>
        <w:t xml:space="preserve"> </w:t>
      </w:r>
      <w:r w:rsidRPr="0037582E">
        <w:rPr>
          <w:color w:val="000000"/>
          <w:shd w:val="clear" w:color="auto" w:fill="FFFFFF"/>
        </w:rPr>
        <w:t>—</w:t>
      </w:r>
      <w:r w:rsidRPr="0037582E">
        <w:t xml:space="preserve"> </w:t>
      </w:r>
      <w:r w:rsidRPr="001A0D4F">
        <w:rPr>
          <w:i/>
        </w:rPr>
        <w:t>Прим.</w:t>
      </w:r>
      <w:r w:rsidRPr="0037582E">
        <w:rPr>
          <w:rFonts w:ascii="Arial" w:hAnsi="Arial" w:cs="Arial"/>
          <w:color w:val="000000"/>
          <w:shd w:val="clear" w:color="auto" w:fill="FFFFFF"/>
        </w:rPr>
        <w:t xml:space="preserve"> </w:t>
      </w:r>
      <w:r w:rsidRPr="001A0D4F">
        <w:rPr>
          <w:i/>
        </w:rPr>
        <w:t>р</w:t>
      </w:r>
      <w:r>
        <w:rPr>
          <w:i/>
        </w:rPr>
        <w:t>ед</w:t>
      </w:r>
      <w:r w:rsidRPr="001A0D4F">
        <w:rPr>
          <w:i/>
        </w:rPr>
        <w:t>.</w:t>
      </w:r>
    </w:p>
  </w:footnote>
  <w:footnote w:id="296">
    <w:p w:rsidR="00485E1C" w:rsidRDefault="00485E1C" w:rsidP="00842D52">
      <w:pPr>
        <w:pStyle w:val="a6"/>
      </w:pPr>
      <w:r>
        <w:rPr>
          <w:rStyle w:val="a7"/>
        </w:rPr>
        <w:footnoteRef/>
      </w:r>
      <w:r>
        <w:t xml:space="preserve"> См. Письмо №66 (</w:t>
      </w:r>
      <w:r>
        <w:rPr>
          <w:lang w:val="en-US"/>
        </w:rPr>
        <w:t>ML</w:t>
      </w:r>
      <w:r w:rsidRPr="00815531">
        <w:t>-14</w:t>
      </w:r>
      <w:r>
        <w:t>).</w:t>
      </w:r>
      <w:r w:rsidRPr="00F37672">
        <w:rPr>
          <w:color w:val="000000"/>
          <w:shd w:val="clear" w:color="auto" w:fill="FFFFFF"/>
        </w:rPr>
        <w:t xml:space="preserve"> </w:t>
      </w:r>
      <w:r w:rsidRPr="0037582E">
        <w:rPr>
          <w:color w:val="000000"/>
          <w:shd w:val="clear" w:color="auto" w:fill="FFFFFF"/>
        </w:rPr>
        <w:t>—</w:t>
      </w:r>
      <w:r w:rsidRPr="0037582E">
        <w:t xml:space="preserve"> </w:t>
      </w:r>
      <w:r w:rsidRPr="001A0D4F">
        <w:rPr>
          <w:i/>
        </w:rPr>
        <w:t>Прим.</w:t>
      </w:r>
      <w:r w:rsidRPr="0037582E">
        <w:rPr>
          <w:rFonts w:ascii="Arial" w:hAnsi="Arial" w:cs="Arial"/>
          <w:color w:val="000000"/>
          <w:shd w:val="clear" w:color="auto" w:fill="FFFFFF"/>
        </w:rPr>
        <w:t xml:space="preserve"> </w:t>
      </w:r>
      <w:r w:rsidRPr="001A0D4F">
        <w:rPr>
          <w:i/>
        </w:rPr>
        <w:t>р</w:t>
      </w:r>
      <w:r>
        <w:rPr>
          <w:i/>
        </w:rPr>
        <w:t>ед</w:t>
      </w:r>
      <w:r w:rsidRPr="001A0D4F">
        <w:rPr>
          <w:i/>
        </w:rPr>
        <w:t>.</w:t>
      </w:r>
    </w:p>
  </w:footnote>
  <w:footnote w:id="297">
    <w:p w:rsidR="00485E1C" w:rsidRPr="00DF379C" w:rsidRDefault="00485E1C">
      <w:pPr>
        <w:pStyle w:val="a6"/>
      </w:pPr>
      <w:r>
        <w:rPr>
          <w:rStyle w:val="a7"/>
        </w:rPr>
        <w:footnoteRef/>
      </w:r>
      <w:r>
        <w:t xml:space="preserve"> Э. Арнольд, «Свет Азии», глава </w:t>
      </w:r>
      <w:r>
        <w:rPr>
          <w:lang w:val="en-US"/>
        </w:rPr>
        <w:t>VI</w:t>
      </w:r>
      <w:r w:rsidRPr="00DF379C">
        <w:t>. —</w:t>
      </w:r>
      <w:r>
        <w:t xml:space="preserve"> </w:t>
      </w:r>
      <w:r w:rsidRPr="00DF379C">
        <w:rPr>
          <w:i/>
        </w:rPr>
        <w:t>Прим</w:t>
      </w:r>
      <w:r>
        <w:rPr>
          <w:i/>
        </w:rPr>
        <w:t>.</w:t>
      </w:r>
      <w:r w:rsidRPr="00DF379C">
        <w:rPr>
          <w:i/>
        </w:rPr>
        <w:t xml:space="preserve"> пер.</w:t>
      </w:r>
    </w:p>
  </w:footnote>
  <w:footnote w:id="298">
    <w:p w:rsidR="00485E1C" w:rsidRPr="00815531" w:rsidRDefault="00485E1C" w:rsidP="00842D52">
      <w:pPr>
        <w:pStyle w:val="a6"/>
      </w:pPr>
      <w:r>
        <w:rPr>
          <w:rStyle w:val="a7"/>
        </w:rPr>
        <w:footnoteRef/>
      </w:r>
      <w:r>
        <w:t xml:space="preserve"> </w:t>
      </w:r>
      <w:r w:rsidRPr="00815531">
        <w:t xml:space="preserve">Один из азиатских видов деревьев семейства тутовых, т. н. </w:t>
      </w:r>
      <w:proofErr w:type="gramStart"/>
      <w:r w:rsidRPr="00815531">
        <w:t>упас-дерево</w:t>
      </w:r>
      <w:proofErr w:type="gramEnd"/>
      <w:r w:rsidRPr="00815531">
        <w:t>, содержит ядовитый млечный сок, использовавшийся для отравления стрел.</w:t>
      </w:r>
      <w:r w:rsidRPr="00D9667E">
        <w:rPr>
          <w:color w:val="000000"/>
          <w:shd w:val="clear" w:color="auto" w:fill="FFFFFF"/>
        </w:rPr>
        <w:t xml:space="preserve"> </w:t>
      </w:r>
      <w:r w:rsidRPr="0037582E">
        <w:rPr>
          <w:color w:val="000000"/>
          <w:shd w:val="clear" w:color="auto" w:fill="FFFFFF"/>
        </w:rPr>
        <w:t>—</w:t>
      </w:r>
      <w:r w:rsidRPr="0037582E">
        <w:t xml:space="preserve"> </w:t>
      </w:r>
      <w:r w:rsidRPr="001A0D4F">
        <w:rPr>
          <w:i/>
        </w:rPr>
        <w:t>Прим.</w:t>
      </w:r>
      <w:r w:rsidRPr="0037582E">
        <w:rPr>
          <w:rFonts w:ascii="Arial" w:hAnsi="Arial" w:cs="Arial"/>
          <w:color w:val="000000"/>
          <w:shd w:val="clear" w:color="auto" w:fill="FFFFFF"/>
        </w:rPr>
        <w:t xml:space="preserve"> </w:t>
      </w:r>
      <w:r w:rsidRPr="001A0D4F">
        <w:rPr>
          <w:i/>
        </w:rPr>
        <w:t>р</w:t>
      </w:r>
      <w:r>
        <w:rPr>
          <w:i/>
        </w:rPr>
        <w:t>ед</w:t>
      </w:r>
      <w:r w:rsidRPr="001A0D4F">
        <w:rPr>
          <w:i/>
        </w:rPr>
        <w:t>.</w:t>
      </w:r>
    </w:p>
  </w:footnote>
  <w:footnote w:id="299">
    <w:p w:rsidR="00485E1C" w:rsidRDefault="00485E1C">
      <w:pPr>
        <w:pStyle w:val="a6"/>
      </w:pPr>
      <w:r>
        <w:rPr>
          <w:rStyle w:val="a7"/>
        </w:rPr>
        <w:footnoteRef/>
      </w:r>
      <w:r>
        <w:t xml:space="preserve"> Возможно, отдел военных капелланов </w:t>
      </w:r>
      <w:r w:rsidRPr="0037582E">
        <w:rPr>
          <w:color w:val="000000"/>
          <w:shd w:val="clear" w:color="auto" w:fill="FFFFFF"/>
        </w:rPr>
        <w:t>—</w:t>
      </w:r>
      <w:r w:rsidRPr="0037582E">
        <w:t xml:space="preserve"> </w:t>
      </w:r>
      <w:r w:rsidRPr="001A0D4F">
        <w:rPr>
          <w:i/>
        </w:rPr>
        <w:t>Прим.</w:t>
      </w:r>
      <w:r>
        <w:rPr>
          <w:i/>
        </w:rPr>
        <w:t xml:space="preserve"> пер</w:t>
      </w:r>
      <w:r w:rsidRPr="001A0D4F">
        <w:rPr>
          <w:i/>
        </w:rPr>
        <w:t>.</w:t>
      </w:r>
    </w:p>
  </w:footnote>
  <w:footnote w:id="300">
    <w:p w:rsidR="00485E1C" w:rsidRDefault="00485E1C">
      <w:pPr>
        <w:pStyle w:val="a6"/>
      </w:pPr>
      <w:r>
        <w:rPr>
          <w:rStyle w:val="a7"/>
        </w:rPr>
        <w:footnoteRef/>
      </w:r>
      <w:r>
        <w:t xml:space="preserve"> Порядок слов там не соответствовал правилам английского языка: </w:t>
      </w:r>
      <w:r w:rsidRPr="00676652">
        <w:t xml:space="preserve">«I remind can’t». — </w:t>
      </w:r>
      <w:r w:rsidRPr="00676652">
        <w:rPr>
          <w:i/>
        </w:rPr>
        <w:t>Прим.  пер.</w:t>
      </w:r>
    </w:p>
  </w:footnote>
  <w:footnote w:id="301">
    <w:p w:rsidR="00485E1C" w:rsidRDefault="00485E1C" w:rsidP="00842D52">
      <w:pPr>
        <w:pStyle w:val="a6"/>
      </w:pPr>
      <w:r>
        <w:rPr>
          <w:rStyle w:val="a7"/>
        </w:rPr>
        <w:footnoteRef/>
      </w:r>
      <w:r>
        <w:t xml:space="preserve"> См. пояснения к Письму №141 (</w:t>
      </w:r>
      <w:r>
        <w:rPr>
          <w:lang w:val="en-US"/>
        </w:rPr>
        <w:t>ML</w:t>
      </w:r>
      <w:r w:rsidRPr="00CD2884">
        <w:t>-139</w:t>
      </w:r>
      <w:r>
        <w:t>).</w:t>
      </w:r>
    </w:p>
  </w:footnote>
  <w:footnote w:id="302">
    <w:p w:rsidR="00485E1C" w:rsidRDefault="00485E1C">
      <w:pPr>
        <w:pStyle w:val="a6"/>
      </w:pPr>
      <w:r>
        <w:rPr>
          <w:rStyle w:val="a7"/>
        </w:rPr>
        <w:footnoteRef/>
      </w:r>
      <w:r>
        <w:t xml:space="preserve"> </w:t>
      </w:r>
      <w:r w:rsidRPr="00A25761">
        <w:t xml:space="preserve">Здесь игра слов: и дерзость, и щека по-английски — cheek. — </w:t>
      </w:r>
      <w:r w:rsidRPr="00A25761">
        <w:rPr>
          <w:i/>
        </w:rPr>
        <w:t>Прим. пер.</w:t>
      </w:r>
    </w:p>
  </w:footnote>
  <w:footnote w:id="303">
    <w:p w:rsidR="00485E1C" w:rsidRDefault="00485E1C" w:rsidP="00842D52">
      <w:pPr>
        <w:pStyle w:val="a6"/>
      </w:pPr>
      <w:r>
        <w:rPr>
          <w:rStyle w:val="a7"/>
        </w:rPr>
        <w:footnoteRef/>
      </w:r>
      <w:r>
        <w:t xml:space="preserve"> </w:t>
      </w:r>
      <w:r w:rsidRPr="00860853">
        <w:t xml:space="preserve">Похоже, это ответ на ответ Синнетта на </w:t>
      </w:r>
      <w:r>
        <w:t>п</w:t>
      </w:r>
      <w:r w:rsidRPr="00860853">
        <w:t xml:space="preserve">исьмо №140. В конце того письма Синнетта просят разбудить свою интуицию. В начале </w:t>
      </w:r>
      <w:r>
        <w:t>этого п</w:t>
      </w:r>
      <w:r w:rsidRPr="00860853">
        <w:t xml:space="preserve">исьма </w:t>
      </w:r>
      <w:r>
        <w:t xml:space="preserve">Блаватская </w:t>
      </w:r>
      <w:r w:rsidRPr="00860853">
        <w:t>пишет об этом.</w:t>
      </w:r>
      <w:r w:rsidRPr="00A25761">
        <w:t xml:space="preserve"> — </w:t>
      </w:r>
      <w:r w:rsidRPr="00A25761">
        <w:rPr>
          <w:i/>
        </w:rPr>
        <w:t>Прим. р</w:t>
      </w:r>
      <w:r>
        <w:rPr>
          <w:i/>
        </w:rPr>
        <w:t>ед</w:t>
      </w:r>
      <w:r w:rsidRPr="00A25761">
        <w:rPr>
          <w:i/>
        </w:rPr>
        <w:t>.</w:t>
      </w:r>
    </w:p>
  </w:footnote>
  <w:footnote w:id="304">
    <w:p w:rsidR="00485E1C" w:rsidRDefault="00485E1C">
      <w:pPr>
        <w:pStyle w:val="a6"/>
      </w:pPr>
      <w:r>
        <w:rPr>
          <w:rStyle w:val="a7"/>
        </w:rPr>
        <w:footnoteRef/>
      </w:r>
      <w:r w:rsidRPr="00C4693D">
        <w:t xml:space="preserve"> </w:t>
      </w:r>
      <w:proofErr w:type="gramStart"/>
      <w:r>
        <w:rPr>
          <w:lang w:val="en-US"/>
        </w:rPr>
        <w:t>S</w:t>
      </w:r>
      <w:r w:rsidRPr="00C4693D">
        <w:rPr>
          <w:lang w:val="en-US"/>
        </w:rPr>
        <w:t>cin</w:t>
      </w:r>
      <w:r w:rsidRPr="00C4693D">
        <w:t>-</w:t>
      </w:r>
      <w:r w:rsidRPr="00C4693D">
        <w:rPr>
          <w:lang w:val="en-US"/>
        </w:rPr>
        <w:t>lecca</w:t>
      </w:r>
      <w:r w:rsidRPr="00C4693D">
        <w:t xml:space="preserve"> — сияющее те</w:t>
      </w:r>
      <w:r>
        <w:t>л</w:t>
      </w:r>
      <w:r w:rsidRPr="00C4693D">
        <w:t>о</w:t>
      </w:r>
      <w:r w:rsidRPr="00C4693D">
        <w:rPr>
          <w:i/>
        </w:rPr>
        <w:t>.</w:t>
      </w:r>
      <w:proofErr w:type="gramEnd"/>
      <w:r>
        <w:rPr>
          <w:i/>
        </w:rPr>
        <w:t xml:space="preserve"> </w:t>
      </w:r>
      <w:r w:rsidRPr="00C4693D">
        <w:t xml:space="preserve">— </w:t>
      </w:r>
      <w:r w:rsidRPr="00A25761">
        <w:rPr>
          <w:i/>
        </w:rPr>
        <w:t xml:space="preserve">Прим. </w:t>
      </w:r>
      <w:r>
        <w:rPr>
          <w:i/>
        </w:rPr>
        <w:t>пе</w:t>
      </w:r>
      <w:r w:rsidRPr="00A25761">
        <w:rPr>
          <w:i/>
        </w:rPr>
        <w:t>р.</w:t>
      </w:r>
    </w:p>
  </w:footnote>
  <w:footnote w:id="305">
    <w:p w:rsidR="00485E1C" w:rsidRDefault="00485E1C" w:rsidP="00842D52">
      <w:pPr>
        <w:pStyle w:val="a6"/>
      </w:pPr>
      <w:r>
        <w:rPr>
          <w:rStyle w:val="a7"/>
        </w:rPr>
        <w:footnoteRef/>
      </w:r>
      <w:r>
        <w:t xml:space="preserve"> Речь идет о прощальном вечере в честь Основателей перед тем, как они покинули Англию.</w:t>
      </w:r>
      <w:r w:rsidRPr="00A25761">
        <w:t xml:space="preserve"> — </w:t>
      </w:r>
      <w:r w:rsidRPr="00A25761">
        <w:rPr>
          <w:i/>
        </w:rPr>
        <w:t>Прим. р</w:t>
      </w:r>
      <w:r>
        <w:rPr>
          <w:i/>
        </w:rPr>
        <w:t>ед</w:t>
      </w:r>
      <w:r w:rsidRPr="00A25761">
        <w:rPr>
          <w:i/>
        </w:rPr>
        <w:t>.</w:t>
      </w:r>
    </w:p>
  </w:footnote>
  <w:footnote w:id="306">
    <w:p w:rsidR="00485E1C" w:rsidRDefault="00485E1C" w:rsidP="00842D52">
      <w:pPr>
        <w:pStyle w:val="a6"/>
      </w:pPr>
      <w:r>
        <w:rPr>
          <w:rStyle w:val="a7"/>
        </w:rPr>
        <w:footnoteRef/>
      </w:r>
      <w:r>
        <w:t xml:space="preserve"> Имеются в виду Мохини и Боваджи, </w:t>
      </w:r>
      <w:proofErr w:type="gramStart"/>
      <w:r>
        <w:t>которые</w:t>
      </w:r>
      <w:proofErr w:type="gramEnd"/>
      <w:r>
        <w:t xml:space="preserve"> позже вернулись в Индию. Мохини в 1887 г. вышел из Теософического Общества  и вернулся к себе домой, в Калькутту, где возобновил свою юридическую практику. О Боваджи махатма писал: «Человечек провалился».</w:t>
      </w:r>
      <w:r w:rsidRPr="00A25761">
        <w:t xml:space="preserve"> — </w:t>
      </w:r>
      <w:r w:rsidRPr="00A25761">
        <w:rPr>
          <w:i/>
        </w:rPr>
        <w:t>Прим. р</w:t>
      </w:r>
      <w:r>
        <w:rPr>
          <w:i/>
        </w:rPr>
        <w:t>ед</w:t>
      </w:r>
      <w:r w:rsidRPr="00A25761">
        <w:rPr>
          <w:i/>
        </w:rPr>
        <w:t>.</w:t>
      </w:r>
    </w:p>
  </w:footnote>
  <w:footnote w:id="307">
    <w:p w:rsidR="00485E1C" w:rsidRDefault="00485E1C">
      <w:pPr>
        <w:pStyle w:val="a6"/>
      </w:pPr>
      <w:r>
        <w:rPr>
          <w:rStyle w:val="a7"/>
        </w:rPr>
        <w:footnoteRef/>
      </w:r>
      <w:r>
        <w:t xml:space="preserve"> Возможно, это письмо относится к 1881 г. В своей автобиографии Синнетт пишет, что после поездки в Европу в том году он должен был отплыть в Индию из Венеции. Сразу же по прибытии он получил письмо от Учителя (№18), где тот поздравлял его с публикацией «Оккультного мира». Возможно, перед ним и следует поместить данное письмо.</w:t>
      </w:r>
      <w:r w:rsidRPr="00A8633F">
        <w:t xml:space="preserve"> </w:t>
      </w:r>
      <w:r w:rsidRPr="00A25761">
        <w:t xml:space="preserve">— </w:t>
      </w:r>
      <w:r w:rsidRPr="00A25761">
        <w:rPr>
          <w:i/>
        </w:rPr>
        <w:t xml:space="preserve">Прим. </w:t>
      </w:r>
      <w:r>
        <w:rPr>
          <w:i/>
        </w:rPr>
        <w:t>пе</w:t>
      </w:r>
      <w:r w:rsidRPr="00A25761">
        <w:rPr>
          <w:i/>
        </w:rPr>
        <w:t>р</w:t>
      </w:r>
      <w:r>
        <w:rPr>
          <w:i/>
        </w:rPr>
        <w:t>.</w:t>
      </w:r>
    </w:p>
  </w:footnote>
  <w:footnote w:id="308">
    <w:p w:rsidR="00485E1C" w:rsidRPr="00D16ADD" w:rsidRDefault="00485E1C">
      <w:pPr>
        <w:pStyle w:val="a6"/>
      </w:pPr>
      <w:r>
        <w:rPr>
          <w:rStyle w:val="a7"/>
        </w:rPr>
        <w:footnoteRef/>
      </w:r>
      <w:r>
        <w:t xml:space="preserve"> Письма, взятые из сборника писем Е.П. Блаватской Синнетту, помечены </w:t>
      </w:r>
      <w:r>
        <w:rPr>
          <w:lang w:val="en-US"/>
        </w:rPr>
        <w:t>LBS</w:t>
      </w:r>
      <w:r w:rsidRPr="00D16ADD">
        <w:t xml:space="preserve">, </w:t>
      </w:r>
      <w:r>
        <w:t>а из сборника «Письма Учителей Мудрости»</w:t>
      </w:r>
      <w:r w:rsidRPr="00D16ADD">
        <w:t xml:space="preserve"> </w:t>
      </w:r>
      <w:r>
        <w:t xml:space="preserve">— </w:t>
      </w:r>
      <w:r>
        <w:rPr>
          <w:lang w:val="en-US"/>
        </w:rPr>
        <w:t>LMW</w:t>
      </w:r>
      <w:r w:rsidRPr="00D16ADD">
        <w:t>,</w:t>
      </w:r>
      <w:r>
        <w:t xml:space="preserve"> с соответствующими номерами в них. — </w:t>
      </w:r>
      <w:r w:rsidRPr="00D16ADD">
        <w:rPr>
          <w:i/>
        </w:rPr>
        <w:t>Прим. ред.</w:t>
      </w:r>
    </w:p>
  </w:footnote>
  <w:footnote w:id="309">
    <w:p w:rsidR="00485E1C" w:rsidRDefault="00485E1C" w:rsidP="00842D52">
      <w:pPr>
        <w:pStyle w:val="a6"/>
      </w:pPr>
      <w:r>
        <w:rPr>
          <w:rStyle w:val="a7"/>
        </w:rPr>
        <w:footnoteRef/>
      </w:r>
      <w:r>
        <w:t xml:space="preserve"> В «Оккультном мире» последние </w:t>
      </w:r>
      <w:r w:rsidRPr="002E709F">
        <w:t>девя</w:t>
      </w:r>
      <w:r>
        <w:t>ть строк этого абзаца были опущены.</w:t>
      </w:r>
      <w:r w:rsidRPr="00C66AAD">
        <w:t xml:space="preserve"> </w:t>
      </w:r>
      <w:r w:rsidRPr="00A25761">
        <w:t xml:space="preserve">— </w:t>
      </w:r>
      <w:r w:rsidRPr="00A25761">
        <w:rPr>
          <w:i/>
        </w:rPr>
        <w:t>Прим. р</w:t>
      </w:r>
      <w:r>
        <w:rPr>
          <w:i/>
        </w:rPr>
        <w:t>ед</w:t>
      </w:r>
      <w:r w:rsidRPr="00A25761">
        <w:rPr>
          <w:i/>
        </w:rPr>
        <w:t>.</w:t>
      </w:r>
    </w:p>
  </w:footnote>
  <w:footnote w:id="310">
    <w:p w:rsidR="00485E1C" w:rsidRDefault="00485E1C" w:rsidP="00842D52">
      <w:pPr>
        <w:pStyle w:val="a6"/>
      </w:pPr>
      <w:r>
        <w:rPr>
          <w:rStyle w:val="a7"/>
        </w:rPr>
        <w:footnoteRef/>
      </w:r>
      <w:r>
        <w:t xml:space="preserve"> В «Оккультном мире» последние одиннадцать строк этого абзаца были опущены.</w:t>
      </w:r>
      <w:r w:rsidRPr="00C66AAD">
        <w:t xml:space="preserve"> </w:t>
      </w:r>
      <w:r w:rsidRPr="00A25761">
        <w:t xml:space="preserve">— </w:t>
      </w:r>
      <w:r w:rsidRPr="00A25761">
        <w:rPr>
          <w:i/>
        </w:rPr>
        <w:t>Прим. р</w:t>
      </w:r>
      <w:r>
        <w:rPr>
          <w:i/>
        </w:rPr>
        <w:t>ед</w:t>
      </w:r>
      <w:r w:rsidRPr="00A25761">
        <w:rPr>
          <w:i/>
        </w:rPr>
        <w:t>.</w:t>
      </w:r>
    </w:p>
  </w:footnote>
  <w:footnote w:id="311">
    <w:p w:rsidR="00485E1C" w:rsidRDefault="00485E1C" w:rsidP="00842D52">
      <w:pPr>
        <w:pStyle w:val="a6"/>
      </w:pPr>
      <w:r>
        <w:rPr>
          <w:rStyle w:val="a7"/>
        </w:rPr>
        <w:footnoteRef/>
      </w:r>
      <w:r>
        <w:t xml:space="preserve"> В «Оккультном мире» письмо заканчивается на этом месте.</w:t>
      </w:r>
      <w:r w:rsidRPr="00C66AAD">
        <w:t xml:space="preserve"> </w:t>
      </w:r>
      <w:r w:rsidRPr="00A25761">
        <w:t xml:space="preserve">— </w:t>
      </w:r>
      <w:r w:rsidRPr="00A25761">
        <w:rPr>
          <w:i/>
        </w:rPr>
        <w:t>Прим. р</w:t>
      </w:r>
      <w:r>
        <w:rPr>
          <w:i/>
        </w:rPr>
        <w:t>ед</w:t>
      </w:r>
      <w:r w:rsidRPr="00A25761">
        <w:rPr>
          <w:i/>
        </w:rPr>
        <w:t>.</w:t>
      </w:r>
    </w:p>
  </w:footnote>
  <w:footnote w:id="312">
    <w:p w:rsidR="00485E1C" w:rsidRDefault="00485E1C">
      <w:pPr>
        <w:pStyle w:val="a6"/>
      </w:pPr>
      <w:r>
        <w:rPr>
          <w:rStyle w:val="a7"/>
        </w:rPr>
        <w:footnoteRef/>
      </w:r>
      <w:r>
        <w:t xml:space="preserve"> </w:t>
      </w:r>
      <w:r w:rsidRPr="00BB4FFD">
        <w:t>Рис Дэвидс</w:t>
      </w:r>
      <w:r>
        <w:t>.</w:t>
      </w:r>
    </w:p>
  </w:footnote>
  <w:footnote w:id="313">
    <w:p w:rsidR="00485E1C" w:rsidRDefault="00485E1C">
      <w:pPr>
        <w:pStyle w:val="a6"/>
      </w:pPr>
      <w:r>
        <w:rPr>
          <w:rStyle w:val="a7"/>
        </w:rPr>
        <w:footnoteRef/>
      </w:r>
      <w:r>
        <w:t xml:space="preserve"> Уточните. — </w:t>
      </w:r>
      <w:r w:rsidRPr="00B55CC5">
        <w:rPr>
          <w:i/>
        </w:rPr>
        <w:t xml:space="preserve">Прим. </w:t>
      </w:r>
      <w:r>
        <w:rPr>
          <w:i/>
        </w:rPr>
        <w:t>пе</w:t>
      </w:r>
      <w:r w:rsidRPr="00B55CC5">
        <w:rPr>
          <w:i/>
        </w:rPr>
        <w:t>р.</w:t>
      </w:r>
    </w:p>
  </w:footnote>
  <w:footnote w:id="314">
    <w:p w:rsidR="00485E1C" w:rsidRDefault="00485E1C" w:rsidP="00842D52">
      <w:pPr>
        <w:pStyle w:val="a6"/>
      </w:pPr>
      <w:r>
        <w:rPr>
          <w:rStyle w:val="a7"/>
        </w:rPr>
        <w:footnoteRef/>
      </w:r>
      <w:r>
        <w:t xml:space="preserve"> Этот отрывок М. зачеркнул в оригинале красным.</w:t>
      </w:r>
      <w:r w:rsidRPr="0040163F">
        <w:t xml:space="preserve"> </w:t>
      </w:r>
      <w:r>
        <w:t xml:space="preserve">— </w:t>
      </w:r>
      <w:r w:rsidRPr="00B55CC5">
        <w:rPr>
          <w:i/>
        </w:rPr>
        <w:t>Прим. ред.</w:t>
      </w:r>
    </w:p>
  </w:footnote>
  <w:footnote w:id="315">
    <w:p w:rsidR="00485E1C" w:rsidRDefault="00485E1C" w:rsidP="00842D52">
      <w:pPr>
        <w:ind w:firstLine="340"/>
        <w:jc w:val="both"/>
      </w:pPr>
      <w:r>
        <w:rPr>
          <w:rStyle w:val="a7"/>
        </w:rPr>
        <w:footnoteRef/>
      </w:r>
      <w:r>
        <w:t xml:space="preserve"> </w:t>
      </w:r>
      <w:r w:rsidRPr="000A7C68">
        <w:rPr>
          <w:b/>
          <w:i/>
        </w:rPr>
        <w:t xml:space="preserve">Копия </w:t>
      </w:r>
      <w:r>
        <w:rPr>
          <w:b/>
          <w:i/>
        </w:rPr>
        <w:t>в</w:t>
      </w:r>
      <w:r w:rsidRPr="000A7C68">
        <w:rPr>
          <w:b/>
          <w:i/>
        </w:rPr>
        <w:t>ыдержки</w:t>
      </w:r>
      <w:r>
        <w:t xml:space="preserve"> — «</w:t>
      </w:r>
      <w:r w:rsidRPr="007113DD">
        <w:t>Ещ</w:t>
      </w:r>
      <w:r>
        <w:t>ё</w:t>
      </w:r>
      <w:r w:rsidRPr="007113DD">
        <w:t xml:space="preserve"> одна сенсация, </w:t>
      </w:r>
      <w:r>
        <w:t>несомненно</w:t>
      </w:r>
      <w:r w:rsidRPr="007113DD">
        <w:t>, вскоре произойд</w:t>
      </w:r>
      <w:r>
        <w:t>ё</w:t>
      </w:r>
      <w:r w:rsidRPr="007113DD">
        <w:t>т, и даже как нам кажется,</w:t>
      </w:r>
      <w:r>
        <w:t xml:space="preserve"> </w:t>
      </w:r>
      <w:r w:rsidRPr="007113DD">
        <w:t xml:space="preserve">есть, </w:t>
      </w:r>
      <w:r>
        <w:t>в Лондоне «</w:t>
      </w:r>
      <w:r w:rsidRPr="007113DD">
        <w:t>Теософ</w:t>
      </w:r>
      <w:r>
        <w:t>иче</w:t>
      </w:r>
      <w:r w:rsidRPr="007113DD">
        <w:t>ское общество</w:t>
      </w:r>
      <w:r>
        <w:t>»</w:t>
      </w:r>
      <w:r w:rsidRPr="007113DD">
        <w:t>, которое ж</w:t>
      </w:r>
      <w:r>
        <w:t xml:space="preserve">елает </w:t>
      </w:r>
      <w:r w:rsidRPr="007113DD">
        <w:t>создать религиозн</w:t>
      </w:r>
      <w:r>
        <w:t xml:space="preserve">ую веру </w:t>
      </w:r>
      <w:r w:rsidRPr="007113DD">
        <w:t xml:space="preserve">на основе </w:t>
      </w:r>
      <w:r>
        <w:t>сомнительных трюков</w:t>
      </w:r>
      <w:r w:rsidRPr="007113DD">
        <w:t xml:space="preserve"> индийских магов.</w:t>
      </w:r>
      <w:r>
        <w:t xml:space="preserve"> </w:t>
      </w:r>
      <w:r w:rsidRPr="007113DD">
        <w:t>Это настолько достоверно, что, по словам д-ра Донкина, некоторые из</w:t>
      </w:r>
      <w:r>
        <w:t xml:space="preserve"> </w:t>
      </w:r>
      <w:r w:rsidRPr="007113DD">
        <w:t xml:space="preserve">тех, кто отказались от своих прошлых </w:t>
      </w:r>
      <w:r>
        <w:t>верова</w:t>
      </w:r>
      <w:r w:rsidRPr="007113DD">
        <w:t>ний, похоже, стараются</w:t>
      </w:r>
      <w:r>
        <w:t xml:space="preserve"> </w:t>
      </w:r>
      <w:r w:rsidRPr="007113DD">
        <w:t>довольствоваться грубыми и причудливыми изображениями вместо Богов,</w:t>
      </w:r>
      <w:r>
        <w:t xml:space="preserve"> </w:t>
      </w:r>
      <w:r w:rsidRPr="007113DD">
        <w:t xml:space="preserve">которым они </w:t>
      </w:r>
      <w:r>
        <w:t>уж</w:t>
      </w:r>
      <w:r w:rsidRPr="007113DD">
        <w:t>е по-настоящему не поклоняются</w:t>
      </w:r>
      <w:r>
        <w:t>»</w:t>
      </w:r>
      <w:r w:rsidRPr="007113DD">
        <w:t>.</w:t>
      </w:r>
    </w:p>
  </w:footnote>
  <w:footnote w:id="316">
    <w:p w:rsidR="00485E1C" w:rsidRDefault="00485E1C" w:rsidP="00842D52">
      <w:pPr>
        <w:pStyle w:val="a6"/>
      </w:pPr>
      <w:r>
        <w:rPr>
          <w:rStyle w:val="a7"/>
        </w:rPr>
        <w:footnoteRef/>
      </w:r>
      <w:r>
        <w:t xml:space="preserve"> Оригинал повреждён, так что нескольких слов либо не хватает, либо они не читаются.</w:t>
      </w:r>
      <w:r w:rsidRPr="00BD326D">
        <w:t xml:space="preserve"> </w:t>
      </w:r>
      <w:r>
        <w:t xml:space="preserve">— </w:t>
      </w:r>
      <w:r w:rsidRPr="00B55CC5">
        <w:rPr>
          <w:i/>
        </w:rPr>
        <w:t>Прим. ред.</w:t>
      </w:r>
    </w:p>
  </w:footnote>
  <w:footnote w:id="317">
    <w:p w:rsidR="00485E1C" w:rsidRDefault="00485E1C" w:rsidP="00842D52">
      <w:pPr>
        <w:pStyle w:val="a6"/>
      </w:pPr>
      <w:r>
        <w:rPr>
          <w:rStyle w:val="a7"/>
        </w:rPr>
        <w:footnoteRef/>
      </w:r>
      <w:r>
        <w:t xml:space="preserve"> </w:t>
      </w:r>
      <w:proofErr w:type="gramStart"/>
      <w:r>
        <w:t>Написана</w:t>
      </w:r>
      <w:proofErr w:type="gramEnd"/>
      <w:r>
        <w:t xml:space="preserve"> почерком А.О. Хьюма.</w:t>
      </w:r>
      <w:r w:rsidRPr="00BD326D">
        <w:t xml:space="preserve"> </w:t>
      </w:r>
      <w:r>
        <w:t xml:space="preserve">— </w:t>
      </w:r>
      <w:r w:rsidRPr="00B55CC5">
        <w:rPr>
          <w:i/>
        </w:rPr>
        <w:t>Прим. ред.</w:t>
      </w:r>
    </w:p>
  </w:footnote>
  <w:footnote w:id="318">
    <w:p w:rsidR="00485E1C" w:rsidRDefault="00485E1C">
      <w:pPr>
        <w:pStyle w:val="a6"/>
      </w:pPr>
      <w:r>
        <w:rPr>
          <w:rStyle w:val="a7"/>
        </w:rPr>
        <w:footnoteRef/>
      </w:r>
      <w:r>
        <w:t xml:space="preserve"> Так называется сертификат, выписываемый штаб-квартирой каждому новому отделению Теософического Общества.</w:t>
      </w:r>
      <w:r w:rsidRPr="009C6F24">
        <w:t xml:space="preserve"> </w:t>
      </w:r>
      <w:r>
        <w:t xml:space="preserve">— </w:t>
      </w:r>
      <w:r w:rsidRPr="00B55CC5">
        <w:rPr>
          <w:i/>
        </w:rPr>
        <w:t xml:space="preserve">Прим. </w:t>
      </w:r>
      <w:r>
        <w:rPr>
          <w:i/>
        </w:rPr>
        <w:t>пе</w:t>
      </w:r>
      <w:r w:rsidRPr="00B55CC5">
        <w:rPr>
          <w:i/>
        </w:rPr>
        <w:t>р.</w:t>
      </w:r>
    </w:p>
  </w:footnote>
  <w:footnote w:id="319">
    <w:p w:rsidR="00485E1C" w:rsidRDefault="00485E1C">
      <w:pPr>
        <w:pStyle w:val="a6"/>
      </w:pPr>
      <w:r>
        <w:rPr>
          <w:rStyle w:val="a7"/>
        </w:rPr>
        <w:footnoteRef/>
      </w:r>
      <w:r>
        <w:t xml:space="preserve"> </w:t>
      </w:r>
      <w:r w:rsidRPr="002311B5">
        <w:t xml:space="preserve">Возрождение </w:t>
      </w:r>
      <w:r w:rsidRPr="00867F57">
        <w:t>“</w:t>
      </w:r>
      <w:r>
        <w:t>я</w:t>
      </w:r>
      <w:r w:rsidRPr="00867F57">
        <w:t>”</w:t>
      </w:r>
      <w:r w:rsidRPr="002311B5">
        <w:t xml:space="preserve"> после смерти. Восточная, особенно будди</w:t>
      </w:r>
      <w:r>
        <w:t>й</w:t>
      </w:r>
      <w:r w:rsidRPr="002311B5">
        <w:t xml:space="preserve">ская доктрина эволюции нового </w:t>
      </w:r>
      <w:r w:rsidRPr="00867F57">
        <w:t>“</w:t>
      </w:r>
      <w:r>
        <w:t>я</w:t>
      </w:r>
      <w:r w:rsidRPr="00867F57">
        <w:t>”</w:t>
      </w:r>
      <w:r w:rsidRPr="002311B5">
        <w:t xml:space="preserve"> из старого.</w:t>
      </w:r>
      <w:r>
        <w:t xml:space="preserve"> — </w:t>
      </w:r>
      <w:r w:rsidRPr="002311B5">
        <w:rPr>
          <w:i/>
        </w:rPr>
        <w:t>Ред</w:t>
      </w:r>
      <w:r>
        <w:rPr>
          <w:i/>
        </w:rPr>
        <w:t>.</w:t>
      </w:r>
      <w:r w:rsidRPr="002311B5">
        <w:rPr>
          <w:i/>
        </w:rPr>
        <w:t xml:space="preserve"> «Теософиста».</w:t>
      </w:r>
    </w:p>
  </w:footnote>
  <w:footnote w:id="320">
    <w:p w:rsidR="00485E1C" w:rsidRDefault="00485E1C">
      <w:pPr>
        <w:pStyle w:val="a6"/>
      </w:pPr>
      <w:r>
        <w:rPr>
          <w:rStyle w:val="a7"/>
        </w:rPr>
        <w:footnoteRef/>
      </w:r>
      <w:r>
        <w:t xml:space="preserve"> </w:t>
      </w:r>
      <w:r w:rsidRPr="005F3A49">
        <w:t xml:space="preserve">От одной локи к другой; от позитивного мира причин и активности к негативному миру следствий и пассивности. </w:t>
      </w:r>
      <w:r>
        <w:t xml:space="preserve">— </w:t>
      </w:r>
      <w:r w:rsidRPr="002311B5">
        <w:rPr>
          <w:i/>
        </w:rPr>
        <w:t>Ред</w:t>
      </w:r>
      <w:r>
        <w:rPr>
          <w:i/>
        </w:rPr>
        <w:t>.</w:t>
      </w:r>
      <w:r w:rsidRPr="002311B5">
        <w:rPr>
          <w:i/>
        </w:rPr>
        <w:t xml:space="preserve"> «Теософиста».</w:t>
      </w:r>
    </w:p>
  </w:footnote>
  <w:footnote w:id="321">
    <w:p w:rsidR="00485E1C" w:rsidRDefault="00485E1C">
      <w:pPr>
        <w:pStyle w:val="a6"/>
      </w:pPr>
      <w:r>
        <w:rPr>
          <w:rStyle w:val="a7"/>
        </w:rPr>
        <w:footnoteRef/>
      </w:r>
      <w:r>
        <w:t xml:space="preserve"> </w:t>
      </w:r>
      <w:r w:rsidRPr="005F3A49">
        <w:t xml:space="preserve">В </w:t>
      </w:r>
      <w:r>
        <w:t>к</w:t>
      </w:r>
      <w:r w:rsidRPr="005F3A49">
        <w:t>осмическую материю, когда они неизбежно теряют сво</w:t>
      </w:r>
      <w:r>
        <w:t>ё</w:t>
      </w:r>
      <w:r w:rsidRPr="005F3A49">
        <w:t xml:space="preserve"> самосознание, или </w:t>
      </w:r>
      <w:r w:rsidRPr="005F3A49">
        <w:rPr>
          <w:i/>
        </w:rPr>
        <w:t>индивидуальность</w:t>
      </w:r>
      <w:r w:rsidRPr="005F3A49">
        <w:t xml:space="preserve">, </w:t>
      </w:r>
      <w:r w:rsidRPr="005F3A49">
        <w:rPr>
          <w:b/>
        </w:rPr>
        <w:t>(7)</w:t>
      </w:r>
      <w:r w:rsidRPr="005F3A49">
        <w:t xml:space="preserve"> или уничтожаются, как говорят восточные каббалисты. </w:t>
      </w:r>
      <w:r>
        <w:t xml:space="preserve">— </w:t>
      </w:r>
      <w:r w:rsidRPr="002311B5">
        <w:rPr>
          <w:i/>
        </w:rPr>
        <w:t>Ред</w:t>
      </w:r>
      <w:r>
        <w:rPr>
          <w:i/>
        </w:rPr>
        <w:t>.</w:t>
      </w:r>
      <w:r w:rsidRPr="002311B5">
        <w:rPr>
          <w:i/>
        </w:rPr>
        <w:t xml:space="preserve"> «Теософиста».</w:t>
      </w:r>
    </w:p>
  </w:footnote>
  <w:footnote w:id="322">
    <w:p w:rsidR="00485E1C" w:rsidRDefault="00485E1C" w:rsidP="00842D52">
      <w:pPr>
        <w:pStyle w:val="a6"/>
      </w:pPr>
      <w:r>
        <w:rPr>
          <w:rStyle w:val="a7"/>
        </w:rPr>
        <w:footnoteRef/>
      </w:r>
      <w:r>
        <w:t xml:space="preserve"> </w:t>
      </w:r>
      <w:r w:rsidRPr="000F164D">
        <w:t xml:space="preserve">Страстно желать увидеть умершего </w:t>
      </w:r>
      <w:r w:rsidRPr="000F164D">
        <w:rPr>
          <w:iCs/>
        </w:rPr>
        <w:t>человек</w:t>
      </w:r>
      <w:r w:rsidRPr="000F164D">
        <w:t xml:space="preserve">а означает </w:t>
      </w:r>
      <w:r w:rsidRPr="000F164D">
        <w:rPr>
          <w:i/>
        </w:rPr>
        <w:t>выз</w:t>
      </w:r>
      <w:r>
        <w:rPr>
          <w:i/>
        </w:rPr>
        <w:t>ы</w:t>
      </w:r>
      <w:r w:rsidRPr="000F164D">
        <w:rPr>
          <w:i/>
        </w:rPr>
        <w:t>вать</w:t>
      </w:r>
      <w:r w:rsidRPr="000F164D">
        <w:t xml:space="preserve"> его образ, приз</w:t>
      </w:r>
      <w:r>
        <w:t>ы</w:t>
      </w:r>
      <w:r w:rsidRPr="000F164D">
        <w:t>вать его из астрального света, или эфира, где п</w:t>
      </w:r>
      <w:r>
        <w:t>окоятся</w:t>
      </w:r>
      <w:r w:rsidRPr="000F164D">
        <w:t xml:space="preserve"> сфотографированные образы </w:t>
      </w:r>
      <w:r w:rsidRPr="000F164D">
        <w:rPr>
          <w:i/>
        </w:rPr>
        <w:t>Прошлого</w:t>
      </w:r>
      <w:r w:rsidRPr="000F164D">
        <w:t xml:space="preserve">. </w:t>
      </w:r>
      <w:r>
        <w:t>Э</w:t>
      </w:r>
      <w:r w:rsidRPr="000F164D">
        <w:t xml:space="preserve">то и делается </w:t>
      </w:r>
      <w:r>
        <w:t>отчасти</w:t>
      </w:r>
      <w:r w:rsidRPr="000F164D">
        <w:t xml:space="preserve"> на </w:t>
      </w:r>
      <w:r w:rsidRPr="000F164D">
        <w:sym w:font="Symbol" w:char="F05B"/>
      </w:r>
      <w:r w:rsidRPr="000F164D">
        <w:t>спиритических</w:t>
      </w:r>
      <w:r w:rsidRPr="000F164D">
        <w:sym w:font="Symbol" w:char="F05D"/>
      </w:r>
      <w:r w:rsidRPr="000F164D">
        <w:t xml:space="preserve"> </w:t>
      </w:r>
      <w:r w:rsidRPr="000F164D">
        <w:rPr>
          <w:i/>
        </w:rPr>
        <w:t>сеансах</w:t>
      </w:r>
      <w:r w:rsidRPr="000F164D">
        <w:t>. Спириты — это бес</w:t>
      </w:r>
      <w:r w:rsidRPr="000F164D">
        <w:rPr>
          <w:iCs/>
        </w:rPr>
        <w:t>сознательн</w:t>
      </w:r>
      <w:r w:rsidRPr="000F164D">
        <w:t>ые НЕКРОМАНТЫ.</w:t>
      </w:r>
      <w:r w:rsidRPr="00466E29">
        <w:t xml:space="preserve"> </w:t>
      </w:r>
      <w:r>
        <w:t xml:space="preserve">— </w:t>
      </w:r>
      <w:r w:rsidRPr="002311B5">
        <w:rPr>
          <w:i/>
        </w:rPr>
        <w:t>Ред</w:t>
      </w:r>
      <w:r>
        <w:rPr>
          <w:i/>
        </w:rPr>
        <w:t>.</w:t>
      </w:r>
      <w:r w:rsidRPr="002311B5">
        <w:rPr>
          <w:i/>
        </w:rPr>
        <w:t xml:space="preserve"> «Теософиста».</w:t>
      </w:r>
    </w:p>
  </w:footnote>
  <w:footnote w:id="323">
    <w:p w:rsidR="00485E1C" w:rsidRPr="0065495E" w:rsidRDefault="00485E1C" w:rsidP="00842D52">
      <w:pPr>
        <w:pStyle w:val="a6"/>
        <w:jc w:val="both"/>
      </w:pPr>
      <w:r>
        <w:rPr>
          <w:rStyle w:val="a7"/>
        </w:rPr>
        <w:footnoteRef/>
      </w:r>
      <w:r>
        <w:t xml:space="preserve"> </w:t>
      </w:r>
      <w:r w:rsidRPr="0065495E">
        <w:t>Усиливать эти образы в астральном, или сидерическом, свете.</w:t>
      </w:r>
      <w:r w:rsidRPr="00466E29">
        <w:t xml:space="preserve"> </w:t>
      </w:r>
      <w:r>
        <w:t xml:space="preserve">— </w:t>
      </w:r>
      <w:r w:rsidRPr="002311B5">
        <w:rPr>
          <w:i/>
        </w:rPr>
        <w:t>Ред</w:t>
      </w:r>
      <w:r>
        <w:rPr>
          <w:i/>
        </w:rPr>
        <w:t>.</w:t>
      </w:r>
      <w:r w:rsidRPr="002311B5">
        <w:rPr>
          <w:i/>
        </w:rPr>
        <w:t xml:space="preserve"> «Теософиста».</w:t>
      </w:r>
    </w:p>
  </w:footnote>
  <w:footnote w:id="324">
    <w:p w:rsidR="00485E1C" w:rsidRPr="0065495E" w:rsidRDefault="00485E1C" w:rsidP="00842D52">
      <w:pPr>
        <w:pStyle w:val="a6"/>
        <w:jc w:val="both"/>
      </w:pPr>
      <w:r w:rsidRPr="0065495E">
        <w:rPr>
          <w:rStyle w:val="a7"/>
        </w:rPr>
        <w:footnoteRef/>
      </w:r>
      <w:r w:rsidRPr="0065495E">
        <w:t xml:space="preserve"> Люди начинают интуитивно сознавать эту великую истину, и сейчас в Европе во многих местах возникают общества для сожжения тел и </w:t>
      </w:r>
      <w:r w:rsidRPr="0065495E">
        <w:rPr>
          <w:i/>
        </w:rPr>
        <w:t>крематории</w:t>
      </w:r>
      <w:r w:rsidRPr="0065495E">
        <w:t>.</w:t>
      </w:r>
      <w:r w:rsidRPr="00466E29">
        <w:t xml:space="preserve"> </w:t>
      </w:r>
      <w:r>
        <w:t xml:space="preserve">— </w:t>
      </w:r>
      <w:r w:rsidRPr="002311B5">
        <w:rPr>
          <w:i/>
        </w:rPr>
        <w:t>Ред</w:t>
      </w:r>
      <w:r>
        <w:rPr>
          <w:i/>
        </w:rPr>
        <w:t>.</w:t>
      </w:r>
      <w:r w:rsidRPr="002311B5">
        <w:rPr>
          <w:i/>
        </w:rPr>
        <w:t xml:space="preserve"> «Теософиста».</w:t>
      </w:r>
    </w:p>
  </w:footnote>
  <w:footnote w:id="325">
    <w:p w:rsidR="00485E1C" w:rsidRPr="0065495E" w:rsidRDefault="00485E1C" w:rsidP="00842D52">
      <w:pPr>
        <w:pStyle w:val="a6"/>
        <w:jc w:val="both"/>
      </w:pPr>
      <w:r w:rsidRPr="0065495E">
        <w:rPr>
          <w:rStyle w:val="a7"/>
        </w:rPr>
        <w:footnoteRef/>
      </w:r>
      <w:r w:rsidRPr="0065495E">
        <w:t xml:space="preserve"> Вера и </w:t>
      </w:r>
      <w:r w:rsidRPr="0065495E">
        <w:rPr>
          <w:i/>
        </w:rPr>
        <w:t>сила воли</w:t>
      </w:r>
      <w:r w:rsidRPr="0065495E">
        <w:t xml:space="preserve">. Бессмертие условно, как мы всегда указывали. Это награда </w:t>
      </w:r>
      <w:proofErr w:type="gramStart"/>
      <w:r w:rsidRPr="0065495E">
        <w:t>чистых</w:t>
      </w:r>
      <w:proofErr w:type="gramEnd"/>
      <w:r w:rsidRPr="0065495E">
        <w:t xml:space="preserve"> и добрых. Злой человек, материальн</w:t>
      </w:r>
      <w:r>
        <w:t>о</w:t>
      </w:r>
      <w:r w:rsidRPr="0065495E">
        <w:t xml:space="preserve"> </w:t>
      </w:r>
      <w:r>
        <w:t>чувственный</w:t>
      </w:r>
      <w:r w:rsidRPr="0065495E">
        <w:t xml:space="preserve">, всего лишь выживает. Тот, кто ценит только физические удовольствия, не будет и </w:t>
      </w:r>
      <w:r w:rsidRPr="0065495E">
        <w:rPr>
          <w:i/>
        </w:rPr>
        <w:t>не может</w:t>
      </w:r>
      <w:r w:rsidRPr="0065495E">
        <w:t xml:space="preserve"> жить в посмертии как самосознательн</w:t>
      </w:r>
      <w:r>
        <w:t>ое</w:t>
      </w:r>
      <w:r w:rsidRPr="0065495E">
        <w:t xml:space="preserve"> </w:t>
      </w:r>
      <w:r>
        <w:t>с</w:t>
      </w:r>
      <w:r w:rsidRPr="0065495E">
        <w:t>ущ</w:t>
      </w:r>
      <w:r>
        <w:t>е</w:t>
      </w:r>
      <w:r w:rsidRPr="0065495E">
        <w:t>ст</w:t>
      </w:r>
      <w:r>
        <w:t>во</w:t>
      </w:r>
      <w:r w:rsidRPr="0065495E">
        <w:t>.</w:t>
      </w:r>
      <w:r w:rsidRPr="00466E29">
        <w:t xml:space="preserve"> </w:t>
      </w:r>
      <w:r>
        <w:t xml:space="preserve">— </w:t>
      </w:r>
      <w:r w:rsidRPr="002311B5">
        <w:rPr>
          <w:i/>
        </w:rPr>
        <w:t>Ред</w:t>
      </w:r>
      <w:r>
        <w:rPr>
          <w:i/>
        </w:rPr>
        <w:t>.</w:t>
      </w:r>
      <w:r w:rsidRPr="002311B5">
        <w:rPr>
          <w:i/>
        </w:rPr>
        <w:t xml:space="preserve"> «Теософиста».</w:t>
      </w:r>
    </w:p>
  </w:footnote>
  <w:footnote w:id="326">
    <w:p w:rsidR="00485E1C" w:rsidRPr="0065495E" w:rsidRDefault="00485E1C" w:rsidP="00842D52">
      <w:pPr>
        <w:pStyle w:val="a6"/>
        <w:jc w:val="both"/>
      </w:pPr>
      <w:r w:rsidRPr="0065495E">
        <w:rPr>
          <w:rStyle w:val="a7"/>
        </w:rPr>
        <w:footnoteRef/>
      </w:r>
      <w:r w:rsidRPr="0065495E">
        <w:t xml:space="preserve"> То есть они возрождаются в «низшем мире», который ни «ад», ни какое-либо богословское чистилище, а мир почти абсолютной </w:t>
      </w:r>
      <w:r w:rsidRPr="0065495E">
        <w:rPr>
          <w:i/>
        </w:rPr>
        <w:t>материи</w:t>
      </w:r>
      <w:r w:rsidRPr="0065495E">
        <w:t xml:space="preserve">, предшествующий последнему миру в «круге необходимости», из которого «нет освобождения, ибо там царит </w:t>
      </w:r>
      <w:r w:rsidRPr="0065495E">
        <w:rPr>
          <w:i/>
        </w:rPr>
        <w:t>абсолютная</w:t>
      </w:r>
      <w:r w:rsidRPr="0065495E">
        <w:t xml:space="preserve"> духовная тьма» («Книга </w:t>
      </w:r>
      <w:r>
        <w:t>Г</w:t>
      </w:r>
      <w:r w:rsidRPr="0065495E">
        <w:t>ью-</w:t>
      </w:r>
      <w:r>
        <w:t>дэ</w:t>
      </w:r>
      <w:r w:rsidRPr="0065495E">
        <w:t>»).</w:t>
      </w:r>
    </w:p>
  </w:footnote>
  <w:footnote w:id="327">
    <w:p w:rsidR="00485E1C" w:rsidRPr="00CF565B" w:rsidRDefault="00485E1C">
      <w:pPr>
        <w:pStyle w:val="a6"/>
      </w:pPr>
      <w:r w:rsidRPr="00CF565B">
        <w:rPr>
          <w:rStyle w:val="a7"/>
        </w:rPr>
        <w:footnoteRef/>
      </w:r>
      <w:r w:rsidRPr="00CF565B">
        <w:t xml:space="preserve"> </w:t>
      </w:r>
      <w:r w:rsidRPr="00672842">
        <w:rPr>
          <w:color w:val="000000"/>
        </w:rPr>
        <w:t>См. соответствующие пометки ниже.</w:t>
      </w:r>
      <w:r w:rsidRPr="00672842">
        <w:t xml:space="preserve"> — </w:t>
      </w:r>
      <w:r w:rsidRPr="00672842">
        <w:rPr>
          <w:i/>
        </w:rPr>
        <w:t>Прим. ред.</w:t>
      </w:r>
    </w:p>
  </w:footnote>
  <w:footnote w:id="328">
    <w:p w:rsidR="00485E1C" w:rsidRPr="00672842" w:rsidRDefault="00485E1C">
      <w:pPr>
        <w:pStyle w:val="a6"/>
      </w:pPr>
      <w:r>
        <w:rPr>
          <w:rStyle w:val="a7"/>
        </w:rPr>
        <w:footnoteRef/>
      </w:r>
      <w:r>
        <w:t xml:space="preserve"> См. </w:t>
      </w:r>
      <w:r>
        <w:rPr>
          <w:lang w:val="en-US"/>
        </w:rPr>
        <w:t>II</w:t>
      </w:r>
      <w:r>
        <w:t xml:space="preserve"> в начале главы «Сатана».</w:t>
      </w:r>
      <w:r w:rsidRPr="00672842">
        <w:t xml:space="preserve"> — </w:t>
      </w:r>
      <w:r w:rsidRPr="00672842">
        <w:rPr>
          <w:i/>
        </w:rPr>
        <w:t>Прим. ред.</w:t>
      </w:r>
    </w:p>
  </w:footnote>
  <w:footnote w:id="329">
    <w:p w:rsidR="00485E1C" w:rsidRDefault="00485E1C">
      <w:pPr>
        <w:pStyle w:val="a6"/>
      </w:pPr>
      <w:r>
        <w:rPr>
          <w:rStyle w:val="a7"/>
        </w:rPr>
        <w:footnoteRef/>
      </w:r>
      <w:r>
        <w:t xml:space="preserve"> </w:t>
      </w:r>
      <w:r w:rsidRPr="008E2BE0">
        <w:t xml:space="preserve">А поскольку зло беспредельно и вечно, ибо оно ровесник материи, то логическим выводом был бы тот, что нет ни Бога, ни Дьявола — как личных </w:t>
      </w:r>
      <w:r>
        <w:t>с</w:t>
      </w:r>
      <w:r w:rsidRPr="008E2BE0">
        <w:t>ущ</w:t>
      </w:r>
      <w:r>
        <w:t>еств</w:t>
      </w:r>
      <w:r w:rsidRPr="008E2BE0">
        <w:t>, а есть лишь</w:t>
      </w:r>
      <w:proofErr w:type="gramStart"/>
      <w:r w:rsidRPr="008E2BE0">
        <w:t xml:space="preserve"> О</w:t>
      </w:r>
      <w:proofErr w:type="gramEnd"/>
      <w:r w:rsidRPr="008E2BE0">
        <w:t>дин Несотвор</w:t>
      </w:r>
      <w:r>
        <w:t>ё</w:t>
      </w:r>
      <w:r w:rsidRPr="008E2BE0">
        <w:t>нный, Беспредельный, Неизменный и Абсолютный Принцип, или ЗАКОН: ЗЛО, или ДЬЯВОЛ — чем глубже он па</w:t>
      </w:r>
      <w:r>
        <w:t>дает</w:t>
      </w:r>
      <w:r w:rsidRPr="008E2BE0">
        <w:t xml:space="preserve"> в материю, ДОБРО, или БОГ, как только он очищен </w:t>
      </w:r>
      <w:proofErr w:type="gramStart"/>
      <w:r w:rsidRPr="008E2BE0">
        <w:t>от</w:t>
      </w:r>
      <w:proofErr w:type="gramEnd"/>
      <w:r w:rsidRPr="008E2BE0">
        <w:t xml:space="preserve"> последней к вновь становится чистым беспримесным Духом, или АБСОЛЮТОМ в своей вечной, неизменной Субъектности </w:t>
      </w:r>
      <w:r w:rsidRPr="008E2BE0">
        <w:rPr>
          <w:b/>
        </w:rPr>
        <w:t>(27)</w:t>
      </w:r>
      <w:r>
        <w:t xml:space="preserve">. </w:t>
      </w:r>
      <w:r w:rsidRPr="008E2BE0">
        <w:t>—</w:t>
      </w:r>
      <w:r>
        <w:t xml:space="preserve"> </w:t>
      </w:r>
      <w:r w:rsidRPr="008E2BE0">
        <w:rPr>
          <w:i/>
        </w:rPr>
        <w:t>Ред. «Теософиста»</w:t>
      </w:r>
      <w:r>
        <w:t>.</w:t>
      </w:r>
    </w:p>
  </w:footnote>
  <w:footnote w:id="330">
    <w:p w:rsidR="00485E1C" w:rsidRDefault="00485E1C">
      <w:pPr>
        <w:pStyle w:val="a6"/>
      </w:pPr>
      <w:r>
        <w:rPr>
          <w:rStyle w:val="a7"/>
        </w:rPr>
        <w:footnoteRef/>
      </w:r>
      <w:r>
        <w:t xml:space="preserve"> </w:t>
      </w:r>
      <w:r w:rsidRPr="00672842">
        <w:rPr>
          <w:color w:val="000000"/>
        </w:rPr>
        <w:t>См. ниже.</w:t>
      </w:r>
      <w:r w:rsidRPr="00672842">
        <w:t xml:space="preserve"> — </w:t>
      </w:r>
      <w:r w:rsidRPr="00672842">
        <w:rPr>
          <w:i/>
        </w:rPr>
        <w:t>Прим. ред.</w:t>
      </w:r>
    </w:p>
  </w:footnote>
  <w:footnote w:id="331">
    <w:p w:rsidR="00485E1C" w:rsidRDefault="00485E1C">
      <w:pPr>
        <w:pStyle w:val="a6"/>
      </w:pPr>
      <w:r>
        <w:rPr>
          <w:rStyle w:val="a7"/>
        </w:rPr>
        <w:footnoteRef/>
      </w:r>
      <w:r>
        <w:t xml:space="preserve"> В рукописном оригинале вопросы недостаточно чётко отделены от ответов, оттого смысл этой страницы получается неясным.</w:t>
      </w:r>
      <w:r w:rsidRPr="00EF373E">
        <w:t xml:space="preserve"> —</w:t>
      </w:r>
      <w:r>
        <w:t xml:space="preserve"> </w:t>
      </w:r>
      <w:r w:rsidRPr="00EF373E">
        <w:rPr>
          <w:i/>
        </w:rPr>
        <w:t>Прим. пер.</w:t>
      </w:r>
    </w:p>
  </w:footnote>
  <w:footnote w:id="332">
    <w:p w:rsidR="00485E1C" w:rsidRDefault="00485E1C">
      <w:pPr>
        <w:pStyle w:val="a6"/>
      </w:pPr>
      <w:r>
        <w:rPr>
          <w:rStyle w:val="a7"/>
        </w:rPr>
        <w:footnoteRef/>
      </w:r>
      <w:r>
        <w:t xml:space="preserve"> Это рукописная пометка Синнетта на той же странице, равно как и черта выше неё.</w:t>
      </w:r>
      <w:r w:rsidRPr="00EF373E">
        <w:t xml:space="preserve"> —</w:t>
      </w:r>
      <w:r>
        <w:t xml:space="preserve"> </w:t>
      </w:r>
      <w:r w:rsidRPr="00EF373E">
        <w:rPr>
          <w:i/>
        </w:rPr>
        <w:t>Прим. пер.</w:t>
      </w:r>
    </w:p>
  </w:footnote>
  <w:footnote w:id="333">
    <w:p w:rsidR="00485E1C" w:rsidRDefault="00485E1C" w:rsidP="00842D52">
      <w:pPr>
        <w:pStyle w:val="a6"/>
      </w:pPr>
      <w:r>
        <w:rPr>
          <w:rStyle w:val="a7"/>
        </w:rPr>
        <w:footnoteRef/>
      </w:r>
      <w:r>
        <w:t xml:space="preserve"> (Лат.) редкие пловцы в огромном море (Вергилий).</w:t>
      </w:r>
    </w:p>
  </w:footnote>
  <w:footnote w:id="334">
    <w:p w:rsidR="00485E1C" w:rsidRDefault="00485E1C">
      <w:pPr>
        <w:pStyle w:val="a6"/>
      </w:pPr>
      <w:r>
        <w:rPr>
          <w:rStyle w:val="a7"/>
        </w:rPr>
        <w:footnoteRef/>
      </w:r>
      <w:r>
        <w:t xml:space="preserve"> </w:t>
      </w:r>
      <w:r w:rsidRPr="003041EC">
        <w:t>Анагарика Х. Дхармапала, основатель общества Махабодхи</w:t>
      </w:r>
      <w:r>
        <w:t>.</w:t>
      </w:r>
      <w:r w:rsidRPr="003041EC">
        <w:t xml:space="preserve"> — </w:t>
      </w:r>
      <w:r w:rsidRPr="003041EC">
        <w:rPr>
          <w:i/>
        </w:rPr>
        <w:t>Прим. ред.</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F71B3"/>
    <w:multiLevelType w:val="hybridMultilevel"/>
    <w:tmpl w:val="C66EDE70"/>
    <w:lvl w:ilvl="0" w:tplc="04190001">
      <w:start w:val="25"/>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6CC398C"/>
    <w:multiLevelType w:val="hybridMultilevel"/>
    <w:tmpl w:val="6EBC9D40"/>
    <w:lvl w:ilvl="0" w:tplc="5874DEFE">
      <w:start w:val="2"/>
      <w:numFmt w:val="bullet"/>
      <w:lvlText w:val=""/>
      <w:lvlJc w:val="left"/>
      <w:pPr>
        <w:tabs>
          <w:tab w:val="num" w:pos="700"/>
        </w:tabs>
        <w:ind w:left="700" w:hanging="360"/>
      </w:pPr>
      <w:rPr>
        <w:rFonts w:ascii="Symbol" w:eastAsia="Times New Roman" w:hAnsi="Symbol" w:cs="Times New Roman" w:hint="default"/>
      </w:rPr>
    </w:lvl>
    <w:lvl w:ilvl="1" w:tplc="04190003" w:tentative="1">
      <w:start w:val="1"/>
      <w:numFmt w:val="bullet"/>
      <w:lvlText w:val="o"/>
      <w:lvlJc w:val="left"/>
      <w:pPr>
        <w:tabs>
          <w:tab w:val="num" w:pos="1420"/>
        </w:tabs>
        <w:ind w:left="1420" w:hanging="360"/>
      </w:pPr>
      <w:rPr>
        <w:rFonts w:ascii="Courier New" w:hAnsi="Courier New" w:cs="Courier New" w:hint="default"/>
      </w:rPr>
    </w:lvl>
    <w:lvl w:ilvl="2" w:tplc="04190005" w:tentative="1">
      <w:start w:val="1"/>
      <w:numFmt w:val="bullet"/>
      <w:lvlText w:val=""/>
      <w:lvlJc w:val="left"/>
      <w:pPr>
        <w:tabs>
          <w:tab w:val="num" w:pos="2140"/>
        </w:tabs>
        <w:ind w:left="2140" w:hanging="360"/>
      </w:pPr>
      <w:rPr>
        <w:rFonts w:ascii="Wingdings" w:hAnsi="Wingdings" w:hint="default"/>
      </w:rPr>
    </w:lvl>
    <w:lvl w:ilvl="3" w:tplc="04190001" w:tentative="1">
      <w:start w:val="1"/>
      <w:numFmt w:val="bullet"/>
      <w:lvlText w:val=""/>
      <w:lvlJc w:val="left"/>
      <w:pPr>
        <w:tabs>
          <w:tab w:val="num" w:pos="2860"/>
        </w:tabs>
        <w:ind w:left="2860" w:hanging="360"/>
      </w:pPr>
      <w:rPr>
        <w:rFonts w:ascii="Symbol" w:hAnsi="Symbol" w:hint="default"/>
      </w:rPr>
    </w:lvl>
    <w:lvl w:ilvl="4" w:tplc="04190003" w:tentative="1">
      <w:start w:val="1"/>
      <w:numFmt w:val="bullet"/>
      <w:lvlText w:val="o"/>
      <w:lvlJc w:val="left"/>
      <w:pPr>
        <w:tabs>
          <w:tab w:val="num" w:pos="3580"/>
        </w:tabs>
        <w:ind w:left="3580" w:hanging="360"/>
      </w:pPr>
      <w:rPr>
        <w:rFonts w:ascii="Courier New" w:hAnsi="Courier New" w:cs="Courier New" w:hint="default"/>
      </w:rPr>
    </w:lvl>
    <w:lvl w:ilvl="5" w:tplc="04190005" w:tentative="1">
      <w:start w:val="1"/>
      <w:numFmt w:val="bullet"/>
      <w:lvlText w:val=""/>
      <w:lvlJc w:val="left"/>
      <w:pPr>
        <w:tabs>
          <w:tab w:val="num" w:pos="4300"/>
        </w:tabs>
        <w:ind w:left="4300" w:hanging="360"/>
      </w:pPr>
      <w:rPr>
        <w:rFonts w:ascii="Wingdings" w:hAnsi="Wingdings" w:hint="default"/>
      </w:rPr>
    </w:lvl>
    <w:lvl w:ilvl="6" w:tplc="04190001" w:tentative="1">
      <w:start w:val="1"/>
      <w:numFmt w:val="bullet"/>
      <w:lvlText w:val=""/>
      <w:lvlJc w:val="left"/>
      <w:pPr>
        <w:tabs>
          <w:tab w:val="num" w:pos="5020"/>
        </w:tabs>
        <w:ind w:left="5020" w:hanging="360"/>
      </w:pPr>
      <w:rPr>
        <w:rFonts w:ascii="Symbol" w:hAnsi="Symbol" w:hint="default"/>
      </w:rPr>
    </w:lvl>
    <w:lvl w:ilvl="7" w:tplc="04190003" w:tentative="1">
      <w:start w:val="1"/>
      <w:numFmt w:val="bullet"/>
      <w:lvlText w:val="o"/>
      <w:lvlJc w:val="left"/>
      <w:pPr>
        <w:tabs>
          <w:tab w:val="num" w:pos="5740"/>
        </w:tabs>
        <w:ind w:left="5740" w:hanging="360"/>
      </w:pPr>
      <w:rPr>
        <w:rFonts w:ascii="Courier New" w:hAnsi="Courier New" w:cs="Courier New" w:hint="default"/>
      </w:rPr>
    </w:lvl>
    <w:lvl w:ilvl="8" w:tplc="04190005" w:tentative="1">
      <w:start w:val="1"/>
      <w:numFmt w:val="bullet"/>
      <w:lvlText w:val=""/>
      <w:lvlJc w:val="left"/>
      <w:pPr>
        <w:tabs>
          <w:tab w:val="num" w:pos="6460"/>
        </w:tabs>
        <w:ind w:left="6460" w:hanging="360"/>
      </w:pPr>
      <w:rPr>
        <w:rFonts w:ascii="Wingdings" w:hAnsi="Wingdings" w:hint="default"/>
      </w:rPr>
    </w:lvl>
  </w:abstractNum>
  <w:abstractNum w:abstractNumId="2">
    <w:nsid w:val="1A2A769C"/>
    <w:multiLevelType w:val="hybridMultilevel"/>
    <w:tmpl w:val="B3C41E14"/>
    <w:lvl w:ilvl="0" w:tplc="39F83AFE">
      <w:numFmt w:val="bullet"/>
      <w:lvlText w:val=""/>
      <w:lvlJc w:val="left"/>
      <w:pPr>
        <w:ind w:left="700" w:hanging="360"/>
      </w:pPr>
      <w:rPr>
        <w:rFonts w:ascii="Symbol" w:eastAsia="Times New Roman" w:hAnsi="Symbol" w:cs="Times New Roman" w:hint="default"/>
      </w:rPr>
    </w:lvl>
    <w:lvl w:ilvl="1" w:tplc="04190003" w:tentative="1">
      <w:start w:val="1"/>
      <w:numFmt w:val="bullet"/>
      <w:lvlText w:val="o"/>
      <w:lvlJc w:val="left"/>
      <w:pPr>
        <w:ind w:left="1420" w:hanging="360"/>
      </w:pPr>
      <w:rPr>
        <w:rFonts w:ascii="Courier New" w:hAnsi="Courier New" w:cs="Courier New" w:hint="default"/>
      </w:rPr>
    </w:lvl>
    <w:lvl w:ilvl="2" w:tplc="04190005" w:tentative="1">
      <w:start w:val="1"/>
      <w:numFmt w:val="bullet"/>
      <w:lvlText w:val=""/>
      <w:lvlJc w:val="left"/>
      <w:pPr>
        <w:ind w:left="2140" w:hanging="360"/>
      </w:pPr>
      <w:rPr>
        <w:rFonts w:ascii="Wingdings" w:hAnsi="Wingdings" w:hint="default"/>
      </w:rPr>
    </w:lvl>
    <w:lvl w:ilvl="3" w:tplc="04190001" w:tentative="1">
      <w:start w:val="1"/>
      <w:numFmt w:val="bullet"/>
      <w:lvlText w:val=""/>
      <w:lvlJc w:val="left"/>
      <w:pPr>
        <w:ind w:left="2860" w:hanging="360"/>
      </w:pPr>
      <w:rPr>
        <w:rFonts w:ascii="Symbol" w:hAnsi="Symbol" w:hint="default"/>
      </w:rPr>
    </w:lvl>
    <w:lvl w:ilvl="4" w:tplc="04190003" w:tentative="1">
      <w:start w:val="1"/>
      <w:numFmt w:val="bullet"/>
      <w:lvlText w:val="o"/>
      <w:lvlJc w:val="left"/>
      <w:pPr>
        <w:ind w:left="3580" w:hanging="360"/>
      </w:pPr>
      <w:rPr>
        <w:rFonts w:ascii="Courier New" w:hAnsi="Courier New" w:cs="Courier New" w:hint="default"/>
      </w:rPr>
    </w:lvl>
    <w:lvl w:ilvl="5" w:tplc="04190005" w:tentative="1">
      <w:start w:val="1"/>
      <w:numFmt w:val="bullet"/>
      <w:lvlText w:val=""/>
      <w:lvlJc w:val="left"/>
      <w:pPr>
        <w:ind w:left="4300" w:hanging="360"/>
      </w:pPr>
      <w:rPr>
        <w:rFonts w:ascii="Wingdings" w:hAnsi="Wingdings" w:hint="default"/>
      </w:rPr>
    </w:lvl>
    <w:lvl w:ilvl="6" w:tplc="04190001" w:tentative="1">
      <w:start w:val="1"/>
      <w:numFmt w:val="bullet"/>
      <w:lvlText w:val=""/>
      <w:lvlJc w:val="left"/>
      <w:pPr>
        <w:ind w:left="5020" w:hanging="360"/>
      </w:pPr>
      <w:rPr>
        <w:rFonts w:ascii="Symbol" w:hAnsi="Symbol" w:hint="default"/>
      </w:rPr>
    </w:lvl>
    <w:lvl w:ilvl="7" w:tplc="04190003" w:tentative="1">
      <w:start w:val="1"/>
      <w:numFmt w:val="bullet"/>
      <w:lvlText w:val="o"/>
      <w:lvlJc w:val="left"/>
      <w:pPr>
        <w:ind w:left="5740" w:hanging="360"/>
      </w:pPr>
      <w:rPr>
        <w:rFonts w:ascii="Courier New" w:hAnsi="Courier New" w:cs="Courier New" w:hint="default"/>
      </w:rPr>
    </w:lvl>
    <w:lvl w:ilvl="8" w:tplc="04190005" w:tentative="1">
      <w:start w:val="1"/>
      <w:numFmt w:val="bullet"/>
      <w:lvlText w:val=""/>
      <w:lvlJc w:val="left"/>
      <w:pPr>
        <w:ind w:left="6460" w:hanging="360"/>
      </w:pPr>
      <w:rPr>
        <w:rFonts w:ascii="Wingdings" w:hAnsi="Wingdings" w:hint="default"/>
      </w:rPr>
    </w:lvl>
  </w:abstractNum>
  <w:abstractNum w:abstractNumId="3">
    <w:nsid w:val="273420EC"/>
    <w:multiLevelType w:val="hybridMultilevel"/>
    <w:tmpl w:val="A5264ABE"/>
    <w:lvl w:ilvl="0" w:tplc="2D56A8E4">
      <w:numFmt w:val="bullet"/>
      <w:lvlText w:val=""/>
      <w:lvlJc w:val="left"/>
      <w:pPr>
        <w:tabs>
          <w:tab w:val="num" w:pos="700"/>
        </w:tabs>
        <w:ind w:left="700" w:hanging="360"/>
      </w:pPr>
      <w:rPr>
        <w:rFonts w:ascii="Symbol" w:eastAsia="Times New Roman" w:hAnsi="Symbol" w:cs="Times New Roman" w:hint="default"/>
      </w:rPr>
    </w:lvl>
    <w:lvl w:ilvl="1" w:tplc="04190003" w:tentative="1">
      <w:start w:val="1"/>
      <w:numFmt w:val="bullet"/>
      <w:lvlText w:val="o"/>
      <w:lvlJc w:val="left"/>
      <w:pPr>
        <w:tabs>
          <w:tab w:val="num" w:pos="1420"/>
        </w:tabs>
        <w:ind w:left="1420" w:hanging="360"/>
      </w:pPr>
      <w:rPr>
        <w:rFonts w:ascii="Courier New" w:hAnsi="Courier New" w:cs="Courier New" w:hint="default"/>
      </w:rPr>
    </w:lvl>
    <w:lvl w:ilvl="2" w:tplc="04190005" w:tentative="1">
      <w:start w:val="1"/>
      <w:numFmt w:val="bullet"/>
      <w:lvlText w:val=""/>
      <w:lvlJc w:val="left"/>
      <w:pPr>
        <w:tabs>
          <w:tab w:val="num" w:pos="2140"/>
        </w:tabs>
        <w:ind w:left="2140" w:hanging="360"/>
      </w:pPr>
      <w:rPr>
        <w:rFonts w:ascii="Wingdings" w:hAnsi="Wingdings" w:hint="default"/>
      </w:rPr>
    </w:lvl>
    <w:lvl w:ilvl="3" w:tplc="04190001" w:tentative="1">
      <w:start w:val="1"/>
      <w:numFmt w:val="bullet"/>
      <w:lvlText w:val=""/>
      <w:lvlJc w:val="left"/>
      <w:pPr>
        <w:tabs>
          <w:tab w:val="num" w:pos="2860"/>
        </w:tabs>
        <w:ind w:left="2860" w:hanging="360"/>
      </w:pPr>
      <w:rPr>
        <w:rFonts w:ascii="Symbol" w:hAnsi="Symbol" w:hint="default"/>
      </w:rPr>
    </w:lvl>
    <w:lvl w:ilvl="4" w:tplc="04190003" w:tentative="1">
      <w:start w:val="1"/>
      <w:numFmt w:val="bullet"/>
      <w:lvlText w:val="o"/>
      <w:lvlJc w:val="left"/>
      <w:pPr>
        <w:tabs>
          <w:tab w:val="num" w:pos="3580"/>
        </w:tabs>
        <w:ind w:left="3580" w:hanging="360"/>
      </w:pPr>
      <w:rPr>
        <w:rFonts w:ascii="Courier New" w:hAnsi="Courier New" w:cs="Courier New" w:hint="default"/>
      </w:rPr>
    </w:lvl>
    <w:lvl w:ilvl="5" w:tplc="04190005" w:tentative="1">
      <w:start w:val="1"/>
      <w:numFmt w:val="bullet"/>
      <w:lvlText w:val=""/>
      <w:lvlJc w:val="left"/>
      <w:pPr>
        <w:tabs>
          <w:tab w:val="num" w:pos="4300"/>
        </w:tabs>
        <w:ind w:left="4300" w:hanging="360"/>
      </w:pPr>
      <w:rPr>
        <w:rFonts w:ascii="Wingdings" w:hAnsi="Wingdings" w:hint="default"/>
      </w:rPr>
    </w:lvl>
    <w:lvl w:ilvl="6" w:tplc="04190001" w:tentative="1">
      <w:start w:val="1"/>
      <w:numFmt w:val="bullet"/>
      <w:lvlText w:val=""/>
      <w:lvlJc w:val="left"/>
      <w:pPr>
        <w:tabs>
          <w:tab w:val="num" w:pos="5020"/>
        </w:tabs>
        <w:ind w:left="5020" w:hanging="360"/>
      </w:pPr>
      <w:rPr>
        <w:rFonts w:ascii="Symbol" w:hAnsi="Symbol" w:hint="default"/>
      </w:rPr>
    </w:lvl>
    <w:lvl w:ilvl="7" w:tplc="04190003" w:tentative="1">
      <w:start w:val="1"/>
      <w:numFmt w:val="bullet"/>
      <w:lvlText w:val="o"/>
      <w:lvlJc w:val="left"/>
      <w:pPr>
        <w:tabs>
          <w:tab w:val="num" w:pos="5740"/>
        </w:tabs>
        <w:ind w:left="5740" w:hanging="360"/>
      </w:pPr>
      <w:rPr>
        <w:rFonts w:ascii="Courier New" w:hAnsi="Courier New" w:cs="Courier New" w:hint="default"/>
      </w:rPr>
    </w:lvl>
    <w:lvl w:ilvl="8" w:tplc="04190005" w:tentative="1">
      <w:start w:val="1"/>
      <w:numFmt w:val="bullet"/>
      <w:lvlText w:val=""/>
      <w:lvlJc w:val="left"/>
      <w:pPr>
        <w:tabs>
          <w:tab w:val="num" w:pos="6460"/>
        </w:tabs>
        <w:ind w:left="6460" w:hanging="360"/>
      </w:pPr>
      <w:rPr>
        <w:rFonts w:ascii="Wingdings" w:hAnsi="Wingdings" w:hint="default"/>
      </w:rPr>
    </w:lvl>
  </w:abstractNum>
  <w:abstractNum w:abstractNumId="4">
    <w:nsid w:val="32B163E6"/>
    <w:multiLevelType w:val="hybridMultilevel"/>
    <w:tmpl w:val="5FB29E5A"/>
    <w:lvl w:ilvl="0" w:tplc="62469A1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D6D56C6"/>
    <w:multiLevelType w:val="multilevel"/>
    <w:tmpl w:val="BB1EE87A"/>
    <w:lvl w:ilvl="0">
      <w:start w:val="1"/>
      <w:numFmt w:val="decimal"/>
      <w:pStyle w:val="1-2-3"/>
      <w:lvlText w:val="%1."/>
      <w:lvlJc w:val="left"/>
      <w:pPr>
        <w:tabs>
          <w:tab w:val="num" w:pos="0"/>
        </w:tabs>
        <w:ind w:left="0" w:firstLine="0"/>
      </w:pPr>
      <w:rPr>
        <w:rFonts w:hint="default"/>
      </w:rPr>
    </w:lvl>
    <w:lvl w:ilvl="1">
      <w:start w:val="1"/>
      <w:numFmt w:val="lowerLetter"/>
      <w:lvlText w:val="%2."/>
      <w:lvlJc w:val="left"/>
      <w:pPr>
        <w:tabs>
          <w:tab w:val="num" w:pos="0"/>
        </w:tabs>
        <w:ind w:left="720" w:hanging="360"/>
      </w:pPr>
      <w:rPr>
        <w:rFonts w:hint="default"/>
      </w:rPr>
    </w:lvl>
    <w:lvl w:ilvl="2">
      <w:start w:val="1"/>
      <w:numFmt w:val="lowerRoman"/>
      <w:lvlText w:val="%3."/>
      <w:lvlJc w:val="left"/>
      <w:pPr>
        <w:tabs>
          <w:tab w:val="num" w:pos="0"/>
        </w:tabs>
        <w:ind w:left="900" w:hanging="180"/>
      </w:pPr>
      <w:rPr>
        <w:rFonts w:hint="default"/>
      </w:rPr>
    </w:lvl>
    <w:lvl w:ilvl="3">
      <w:start w:val="1"/>
      <w:numFmt w:val="decimal"/>
      <w:lvlText w:val="%4."/>
      <w:lvlJc w:val="left"/>
      <w:pPr>
        <w:tabs>
          <w:tab w:val="num" w:pos="0"/>
        </w:tabs>
        <w:ind w:left="0" w:firstLine="900"/>
      </w:pPr>
      <w:rPr>
        <w:rFonts w:hint="default"/>
      </w:rPr>
    </w:lvl>
    <w:lvl w:ilvl="4">
      <w:start w:val="1"/>
      <w:numFmt w:val="lowerLetter"/>
      <w:lvlText w:val="%5."/>
      <w:lvlJc w:val="left"/>
      <w:pPr>
        <w:tabs>
          <w:tab w:val="num" w:pos="0"/>
        </w:tabs>
        <w:ind w:left="1620" w:hanging="360"/>
      </w:pPr>
      <w:rPr>
        <w:rFonts w:hint="default"/>
      </w:rPr>
    </w:lvl>
    <w:lvl w:ilvl="5">
      <w:start w:val="1"/>
      <w:numFmt w:val="lowerRoman"/>
      <w:lvlText w:val="%6."/>
      <w:lvlJc w:val="left"/>
      <w:pPr>
        <w:tabs>
          <w:tab w:val="num" w:pos="0"/>
        </w:tabs>
        <w:ind w:left="1800" w:hanging="180"/>
      </w:pPr>
      <w:rPr>
        <w:rFonts w:hint="default"/>
      </w:rPr>
    </w:lvl>
    <w:lvl w:ilvl="6">
      <w:start w:val="1"/>
      <w:numFmt w:val="decimal"/>
      <w:lvlText w:val="%7."/>
      <w:lvlJc w:val="left"/>
      <w:pPr>
        <w:tabs>
          <w:tab w:val="num" w:pos="0"/>
        </w:tabs>
        <w:ind w:left="2160" w:hanging="360"/>
      </w:pPr>
      <w:rPr>
        <w:rFonts w:hint="default"/>
      </w:rPr>
    </w:lvl>
    <w:lvl w:ilvl="7">
      <w:start w:val="1"/>
      <w:numFmt w:val="lowerLetter"/>
      <w:lvlText w:val="%8."/>
      <w:lvlJc w:val="left"/>
      <w:pPr>
        <w:tabs>
          <w:tab w:val="num" w:pos="0"/>
        </w:tabs>
        <w:ind w:left="2520" w:hanging="360"/>
      </w:pPr>
      <w:rPr>
        <w:rFonts w:hint="default"/>
      </w:rPr>
    </w:lvl>
    <w:lvl w:ilvl="8">
      <w:start w:val="1"/>
      <w:numFmt w:val="lowerRoman"/>
      <w:lvlText w:val="%9."/>
      <w:lvlJc w:val="left"/>
      <w:pPr>
        <w:tabs>
          <w:tab w:val="num" w:pos="0"/>
        </w:tabs>
        <w:ind w:left="2700" w:hanging="180"/>
      </w:pPr>
      <w:rPr>
        <w:rFonts w:hint="default"/>
      </w:rPr>
    </w:lvl>
  </w:abstractNum>
  <w:abstractNum w:abstractNumId="6">
    <w:nsid w:val="7E7D4CB7"/>
    <w:multiLevelType w:val="hybridMultilevel"/>
    <w:tmpl w:val="C130ECD0"/>
    <w:lvl w:ilvl="0" w:tplc="62469A1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0"/>
  </w:num>
  <w:num w:numId="4">
    <w:abstractNumId w:val="3"/>
  </w:num>
  <w:num w:numId="5">
    <w:abstractNumId w:val="6"/>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87"/>
  <w:displayVerticalDrawingGridEvery w:val="2"/>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D52"/>
    <w:rsid w:val="000008B5"/>
    <w:rsid w:val="000015D7"/>
    <w:rsid w:val="00001B19"/>
    <w:rsid w:val="00001B57"/>
    <w:rsid w:val="000024E1"/>
    <w:rsid w:val="00004122"/>
    <w:rsid w:val="00004260"/>
    <w:rsid w:val="0000483D"/>
    <w:rsid w:val="0000554A"/>
    <w:rsid w:val="0000623C"/>
    <w:rsid w:val="000076B5"/>
    <w:rsid w:val="00007D44"/>
    <w:rsid w:val="00010F77"/>
    <w:rsid w:val="00011676"/>
    <w:rsid w:val="00012B48"/>
    <w:rsid w:val="00012CB7"/>
    <w:rsid w:val="00012DDC"/>
    <w:rsid w:val="0001352F"/>
    <w:rsid w:val="0001446C"/>
    <w:rsid w:val="00014CEA"/>
    <w:rsid w:val="00014E06"/>
    <w:rsid w:val="000155AB"/>
    <w:rsid w:val="00015F8E"/>
    <w:rsid w:val="000165C3"/>
    <w:rsid w:val="000166B1"/>
    <w:rsid w:val="00017378"/>
    <w:rsid w:val="00017810"/>
    <w:rsid w:val="00017D64"/>
    <w:rsid w:val="00017D8D"/>
    <w:rsid w:val="00017E86"/>
    <w:rsid w:val="00020890"/>
    <w:rsid w:val="000209B4"/>
    <w:rsid w:val="00020E5A"/>
    <w:rsid w:val="00020F43"/>
    <w:rsid w:val="00021268"/>
    <w:rsid w:val="000212AF"/>
    <w:rsid w:val="00021412"/>
    <w:rsid w:val="0002173C"/>
    <w:rsid w:val="000224EE"/>
    <w:rsid w:val="0002280D"/>
    <w:rsid w:val="0002504B"/>
    <w:rsid w:val="00025C44"/>
    <w:rsid w:val="00025CE6"/>
    <w:rsid w:val="00030E4A"/>
    <w:rsid w:val="00031336"/>
    <w:rsid w:val="000326E6"/>
    <w:rsid w:val="000336E5"/>
    <w:rsid w:val="00033CE7"/>
    <w:rsid w:val="00033F96"/>
    <w:rsid w:val="00034454"/>
    <w:rsid w:val="000350A2"/>
    <w:rsid w:val="000356CA"/>
    <w:rsid w:val="00036A46"/>
    <w:rsid w:val="00036DC3"/>
    <w:rsid w:val="000370A3"/>
    <w:rsid w:val="00037217"/>
    <w:rsid w:val="00040880"/>
    <w:rsid w:val="00040B5E"/>
    <w:rsid w:val="0004157B"/>
    <w:rsid w:val="0004159D"/>
    <w:rsid w:val="0004160B"/>
    <w:rsid w:val="00041749"/>
    <w:rsid w:val="00041815"/>
    <w:rsid w:val="000419E8"/>
    <w:rsid w:val="000427EE"/>
    <w:rsid w:val="00042916"/>
    <w:rsid w:val="00043160"/>
    <w:rsid w:val="00043357"/>
    <w:rsid w:val="00045112"/>
    <w:rsid w:val="0004542D"/>
    <w:rsid w:val="00046BDB"/>
    <w:rsid w:val="00046EAC"/>
    <w:rsid w:val="00046F90"/>
    <w:rsid w:val="0004797C"/>
    <w:rsid w:val="000502EB"/>
    <w:rsid w:val="0005063A"/>
    <w:rsid w:val="00050AFD"/>
    <w:rsid w:val="00050D3B"/>
    <w:rsid w:val="00050F49"/>
    <w:rsid w:val="000517B2"/>
    <w:rsid w:val="000527D6"/>
    <w:rsid w:val="00052B35"/>
    <w:rsid w:val="000537EC"/>
    <w:rsid w:val="000547C8"/>
    <w:rsid w:val="00056A80"/>
    <w:rsid w:val="0005701F"/>
    <w:rsid w:val="000576E8"/>
    <w:rsid w:val="00057B16"/>
    <w:rsid w:val="00060BE3"/>
    <w:rsid w:val="00062262"/>
    <w:rsid w:val="000622CE"/>
    <w:rsid w:val="0006237A"/>
    <w:rsid w:val="0006287E"/>
    <w:rsid w:val="00063AF1"/>
    <w:rsid w:val="0006433A"/>
    <w:rsid w:val="00064360"/>
    <w:rsid w:val="000647A5"/>
    <w:rsid w:val="00064D22"/>
    <w:rsid w:val="00064F14"/>
    <w:rsid w:val="000652BC"/>
    <w:rsid w:val="0006635A"/>
    <w:rsid w:val="000667EF"/>
    <w:rsid w:val="00066D52"/>
    <w:rsid w:val="00066EFD"/>
    <w:rsid w:val="000672FC"/>
    <w:rsid w:val="00067ACF"/>
    <w:rsid w:val="00067E2F"/>
    <w:rsid w:val="000701C6"/>
    <w:rsid w:val="00071427"/>
    <w:rsid w:val="0007306B"/>
    <w:rsid w:val="00074E4F"/>
    <w:rsid w:val="00076804"/>
    <w:rsid w:val="0007717E"/>
    <w:rsid w:val="000772A2"/>
    <w:rsid w:val="00077741"/>
    <w:rsid w:val="00080722"/>
    <w:rsid w:val="0008132C"/>
    <w:rsid w:val="0008161D"/>
    <w:rsid w:val="00081691"/>
    <w:rsid w:val="00081851"/>
    <w:rsid w:val="0008197D"/>
    <w:rsid w:val="000819E3"/>
    <w:rsid w:val="000819ED"/>
    <w:rsid w:val="00081B45"/>
    <w:rsid w:val="00081F0B"/>
    <w:rsid w:val="00082E5D"/>
    <w:rsid w:val="00082F6F"/>
    <w:rsid w:val="00083402"/>
    <w:rsid w:val="00083EB2"/>
    <w:rsid w:val="00084BE5"/>
    <w:rsid w:val="00085B27"/>
    <w:rsid w:val="00085F2A"/>
    <w:rsid w:val="00085F95"/>
    <w:rsid w:val="000869E0"/>
    <w:rsid w:val="00086BCF"/>
    <w:rsid w:val="00087DE9"/>
    <w:rsid w:val="00090385"/>
    <w:rsid w:val="00090F31"/>
    <w:rsid w:val="000913FA"/>
    <w:rsid w:val="00093776"/>
    <w:rsid w:val="00093A14"/>
    <w:rsid w:val="00093ED2"/>
    <w:rsid w:val="000944BE"/>
    <w:rsid w:val="000947E9"/>
    <w:rsid w:val="00094A2F"/>
    <w:rsid w:val="0009548B"/>
    <w:rsid w:val="000968B7"/>
    <w:rsid w:val="00097566"/>
    <w:rsid w:val="000977A4"/>
    <w:rsid w:val="000A0244"/>
    <w:rsid w:val="000A0312"/>
    <w:rsid w:val="000A0C09"/>
    <w:rsid w:val="000A0C6E"/>
    <w:rsid w:val="000A103B"/>
    <w:rsid w:val="000A1EBF"/>
    <w:rsid w:val="000A210E"/>
    <w:rsid w:val="000A2A4B"/>
    <w:rsid w:val="000A2A9D"/>
    <w:rsid w:val="000A322F"/>
    <w:rsid w:val="000A373E"/>
    <w:rsid w:val="000A3A2E"/>
    <w:rsid w:val="000A3AA1"/>
    <w:rsid w:val="000A4E07"/>
    <w:rsid w:val="000A570F"/>
    <w:rsid w:val="000A5DC8"/>
    <w:rsid w:val="000A6002"/>
    <w:rsid w:val="000A622E"/>
    <w:rsid w:val="000A650A"/>
    <w:rsid w:val="000A7E42"/>
    <w:rsid w:val="000B09DD"/>
    <w:rsid w:val="000B0EFF"/>
    <w:rsid w:val="000B2E6F"/>
    <w:rsid w:val="000B4997"/>
    <w:rsid w:val="000B5396"/>
    <w:rsid w:val="000B55E3"/>
    <w:rsid w:val="000B5D17"/>
    <w:rsid w:val="000C02F3"/>
    <w:rsid w:val="000C0B0A"/>
    <w:rsid w:val="000C0CA7"/>
    <w:rsid w:val="000C0CFC"/>
    <w:rsid w:val="000C1389"/>
    <w:rsid w:val="000C17A1"/>
    <w:rsid w:val="000C18D2"/>
    <w:rsid w:val="000C1F8C"/>
    <w:rsid w:val="000C35AB"/>
    <w:rsid w:val="000C3954"/>
    <w:rsid w:val="000C3DD1"/>
    <w:rsid w:val="000C4658"/>
    <w:rsid w:val="000C4DE5"/>
    <w:rsid w:val="000C57B3"/>
    <w:rsid w:val="000C7180"/>
    <w:rsid w:val="000C7915"/>
    <w:rsid w:val="000D1734"/>
    <w:rsid w:val="000D2CD5"/>
    <w:rsid w:val="000D5A72"/>
    <w:rsid w:val="000D5C01"/>
    <w:rsid w:val="000D67B0"/>
    <w:rsid w:val="000D69DF"/>
    <w:rsid w:val="000E015D"/>
    <w:rsid w:val="000E092E"/>
    <w:rsid w:val="000E0A8D"/>
    <w:rsid w:val="000E0C95"/>
    <w:rsid w:val="000E0F91"/>
    <w:rsid w:val="000E1EFE"/>
    <w:rsid w:val="000E2C86"/>
    <w:rsid w:val="000E370E"/>
    <w:rsid w:val="000E3E77"/>
    <w:rsid w:val="000E43AF"/>
    <w:rsid w:val="000E555C"/>
    <w:rsid w:val="000E59B2"/>
    <w:rsid w:val="000E5E89"/>
    <w:rsid w:val="000E5E9C"/>
    <w:rsid w:val="000E66CE"/>
    <w:rsid w:val="000F00A3"/>
    <w:rsid w:val="000F01C8"/>
    <w:rsid w:val="000F0392"/>
    <w:rsid w:val="000F0BE6"/>
    <w:rsid w:val="000F1365"/>
    <w:rsid w:val="000F1FCF"/>
    <w:rsid w:val="000F2075"/>
    <w:rsid w:val="000F2C52"/>
    <w:rsid w:val="000F2F2D"/>
    <w:rsid w:val="000F3357"/>
    <w:rsid w:val="000F490B"/>
    <w:rsid w:val="000F4F61"/>
    <w:rsid w:val="000F7396"/>
    <w:rsid w:val="001011BA"/>
    <w:rsid w:val="0010122E"/>
    <w:rsid w:val="001014AF"/>
    <w:rsid w:val="001017F3"/>
    <w:rsid w:val="00101A55"/>
    <w:rsid w:val="00103999"/>
    <w:rsid w:val="00106085"/>
    <w:rsid w:val="00106DB5"/>
    <w:rsid w:val="00107754"/>
    <w:rsid w:val="00107A9E"/>
    <w:rsid w:val="00107B81"/>
    <w:rsid w:val="0011004B"/>
    <w:rsid w:val="0011094E"/>
    <w:rsid w:val="00110FD1"/>
    <w:rsid w:val="0011195C"/>
    <w:rsid w:val="00112453"/>
    <w:rsid w:val="00112EE8"/>
    <w:rsid w:val="00113043"/>
    <w:rsid w:val="00113384"/>
    <w:rsid w:val="001136FB"/>
    <w:rsid w:val="001136FE"/>
    <w:rsid w:val="00113ED9"/>
    <w:rsid w:val="00113EF0"/>
    <w:rsid w:val="00114030"/>
    <w:rsid w:val="00115C75"/>
    <w:rsid w:val="001165D7"/>
    <w:rsid w:val="00116B71"/>
    <w:rsid w:val="001170B9"/>
    <w:rsid w:val="00120F88"/>
    <w:rsid w:val="0012135B"/>
    <w:rsid w:val="00122FE7"/>
    <w:rsid w:val="00123780"/>
    <w:rsid w:val="00123AB5"/>
    <w:rsid w:val="00123E23"/>
    <w:rsid w:val="001245A1"/>
    <w:rsid w:val="00124B04"/>
    <w:rsid w:val="00124CC8"/>
    <w:rsid w:val="001254C4"/>
    <w:rsid w:val="001257D8"/>
    <w:rsid w:val="00125952"/>
    <w:rsid w:val="001259DB"/>
    <w:rsid w:val="00125A72"/>
    <w:rsid w:val="00126ABC"/>
    <w:rsid w:val="001277CE"/>
    <w:rsid w:val="001279B3"/>
    <w:rsid w:val="00127D37"/>
    <w:rsid w:val="00131437"/>
    <w:rsid w:val="001315E4"/>
    <w:rsid w:val="001322D5"/>
    <w:rsid w:val="00132689"/>
    <w:rsid w:val="0013339D"/>
    <w:rsid w:val="001342FD"/>
    <w:rsid w:val="001345BA"/>
    <w:rsid w:val="001357E6"/>
    <w:rsid w:val="001363C5"/>
    <w:rsid w:val="00136D26"/>
    <w:rsid w:val="00136F38"/>
    <w:rsid w:val="00140E24"/>
    <w:rsid w:val="00140ECD"/>
    <w:rsid w:val="00141577"/>
    <w:rsid w:val="00141EDB"/>
    <w:rsid w:val="00142733"/>
    <w:rsid w:val="00143392"/>
    <w:rsid w:val="00143892"/>
    <w:rsid w:val="001438F4"/>
    <w:rsid w:val="001439B4"/>
    <w:rsid w:val="00144310"/>
    <w:rsid w:val="0014581A"/>
    <w:rsid w:val="00146107"/>
    <w:rsid w:val="00146C32"/>
    <w:rsid w:val="001471E3"/>
    <w:rsid w:val="0014768D"/>
    <w:rsid w:val="00147C1C"/>
    <w:rsid w:val="0015078A"/>
    <w:rsid w:val="00150854"/>
    <w:rsid w:val="00150FE4"/>
    <w:rsid w:val="00151419"/>
    <w:rsid w:val="001515AA"/>
    <w:rsid w:val="00152318"/>
    <w:rsid w:val="001523FE"/>
    <w:rsid w:val="001531C5"/>
    <w:rsid w:val="0015439E"/>
    <w:rsid w:val="0015480C"/>
    <w:rsid w:val="00154E25"/>
    <w:rsid w:val="00154F09"/>
    <w:rsid w:val="0015591A"/>
    <w:rsid w:val="00155C8A"/>
    <w:rsid w:val="00155E1A"/>
    <w:rsid w:val="00157083"/>
    <w:rsid w:val="0015724E"/>
    <w:rsid w:val="00160858"/>
    <w:rsid w:val="00160D86"/>
    <w:rsid w:val="00161D05"/>
    <w:rsid w:val="0016219B"/>
    <w:rsid w:val="0016290B"/>
    <w:rsid w:val="0016412F"/>
    <w:rsid w:val="0016535F"/>
    <w:rsid w:val="00165E4D"/>
    <w:rsid w:val="00166C50"/>
    <w:rsid w:val="001672D8"/>
    <w:rsid w:val="00167D9C"/>
    <w:rsid w:val="001700EB"/>
    <w:rsid w:val="001702C8"/>
    <w:rsid w:val="001711BA"/>
    <w:rsid w:val="00172D38"/>
    <w:rsid w:val="00173300"/>
    <w:rsid w:val="001733A7"/>
    <w:rsid w:val="00174097"/>
    <w:rsid w:val="0017644A"/>
    <w:rsid w:val="00177348"/>
    <w:rsid w:val="00177A16"/>
    <w:rsid w:val="00177B44"/>
    <w:rsid w:val="00177DE0"/>
    <w:rsid w:val="00180F00"/>
    <w:rsid w:val="00182EA2"/>
    <w:rsid w:val="001833EB"/>
    <w:rsid w:val="00184447"/>
    <w:rsid w:val="00184EEB"/>
    <w:rsid w:val="00186178"/>
    <w:rsid w:val="00186A07"/>
    <w:rsid w:val="00190BBE"/>
    <w:rsid w:val="001913A7"/>
    <w:rsid w:val="001917EF"/>
    <w:rsid w:val="00191D06"/>
    <w:rsid w:val="0019418B"/>
    <w:rsid w:val="00194402"/>
    <w:rsid w:val="00194EBB"/>
    <w:rsid w:val="00195268"/>
    <w:rsid w:val="00195658"/>
    <w:rsid w:val="00196DC7"/>
    <w:rsid w:val="001A053B"/>
    <w:rsid w:val="001A0A7B"/>
    <w:rsid w:val="001A0C80"/>
    <w:rsid w:val="001A0D4F"/>
    <w:rsid w:val="001A1D7A"/>
    <w:rsid w:val="001A28FD"/>
    <w:rsid w:val="001A2A57"/>
    <w:rsid w:val="001A2DEB"/>
    <w:rsid w:val="001A33B9"/>
    <w:rsid w:val="001A3973"/>
    <w:rsid w:val="001A489B"/>
    <w:rsid w:val="001A527B"/>
    <w:rsid w:val="001A533F"/>
    <w:rsid w:val="001A6383"/>
    <w:rsid w:val="001A6FC8"/>
    <w:rsid w:val="001A784F"/>
    <w:rsid w:val="001A7901"/>
    <w:rsid w:val="001A7AA7"/>
    <w:rsid w:val="001B040C"/>
    <w:rsid w:val="001B0B6F"/>
    <w:rsid w:val="001B370D"/>
    <w:rsid w:val="001B41D8"/>
    <w:rsid w:val="001B554E"/>
    <w:rsid w:val="001B5DD3"/>
    <w:rsid w:val="001B62C5"/>
    <w:rsid w:val="001B6C2E"/>
    <w:rsid w:val="001B6D50"/>
    <w:rsid w:val="001B7A5F"/>
    <w:rsid w:val="001B7B8E"/>
    <w:rsid w:val="001B7F7D"/>
    <w:rsid w:val="001C1805"/>
    <w:rsid w:val="001C2940"/>
    <w:rsid w:val="001C36E0"/>
    <w:rsid w:val="001C3993"/>
    <w:rsid w:val="001C4269"/>
    <w:rsid w:val="001C4345"/>
    <w:rsid w:val="001C4602"/>
    <w:rsid w:val="001C523E"/>
    <w:rsid w:val="001C5498"/>
    <w:rsid w:val="001C5D90"/>
    <w:rsid w:val="001C6304"/>
    <w:rsid w:val="001C74EA"/>
    <w:rsid w:val="001C798A"/>
    <w:rsid w:val="001D0B4F"/>
    <w:rsid w:val="001D1135"/>
    <w:rsid w:val="001D151D"/>
    <w:rsid w:val="001D1D07"/>
    <w:rsid w:val="001D1E6B"/>
    <w:rsid w:val="001D282B"/>
    <w:rsid w:val="001D5A95"/>
    <w:rsid w:val="001D5E17"/>
    <w:rsid w:val="001D5E20"/>
    <w:rsid w:val="001D70B1"/>
    <w:rsid w:val="001D7B4D"/>
    <w:rsid w:val="001E004B"/>
    <w:rsid w:val="001E0B6E"/>
    <w:rsid w:val="001E0D58"/>
    <w:rsid w:val="001E0EAB"/>
    <w:rsid w:val="001E18C7"/>
    <w:rsid w:val="001E2985"/>
    <w:rsid w:val="001E2FF8"/>
    <w:rsid w:val="001E399A"/>
    <w:rsid w:val="001E4419"/>
    <w:rsid w:val="001E57A5"/>
    <w:rsid w:val="001E74F3"/>
    <w:rsid w:val="001F01B5"/>
    <w:rsid w:val="001F0925"/>
    <w:rsid w:val="001F09C2"/>
    <w:rsid w:val="001F35ED"/>
    <w:rsid w:val="001F3803"/>
    <w:rsid w:val="001F3E43"/>
    <w:rsid w:val="001F4E18"/>
    <w:rsid w:val="001F5673"/>
    <w:rsid w:val="001F59D2"/>
    <w:rsid w:val="001F652E"/>
    <w:rsid w:val="001F6A3D"/>
    <w:rsid w:val="001F6B33"/>
    <w:rsid w:val="001F6E47"/>
    <w:rsid w:val="002027CA"/>
    <w:rsid w:val="002030CB"/>
    <w:rsid w:val="00204400"/>
    <w:rsid w:val="00204552"/>
    <w:rsid w:val="002049C3"/>
    <w:rsid w:val="00204BF7"/>
    <w:rsid w:val="00204E2B"/>
    <w:rsid w:val="00204FF6"/>
    <w:rsid w:val="00205A07"/>
    <w:rsid w:val="00205D7B"/>
    <w:rsid w:val="00206CED"/>
    <w:rsid w:val="00206DE3"/>
    <w:rsid w:val="00207558"/>
    <w:rsid w:val="00207797"/>
    <w:rsid w:val="00210F92"/>
    <w:rsid w:val="002114C9"/>
    <w:rsid w:val="00211A90"/>
    <w:rsid w:val="002123A8"/>
    <w:rsid w:val="0021243F"/>
    <w:rsid w:val="002131BD"/>
    <w:rsid w:val="0021388F"/>
    <w:rsid w:val="00213CFD"/>
    <w:rsid w:val="002142DC"/>
    <w:rsid w:val="00214A0E"/>
    <w:rsid w:val="00214D02"/>
    <w:rsid w:val="00214DEC"/>
    <w:rsid w:val="0021593F"/>
    <w:rsid w:val="002162D0"/>
    <w:rsid w:val="002165BE"/>
    <w:rsid w:val="002169E6"/>
    <w:rsid w:val="0021715F"/>
    <w:rsid w:val="00217B3B"/>
    <w:rsid w:val="0022050E"/>
    <w:rsid w:val="00220714"/>
    <w:rsid w:val="00220861"/>
    <w:rsid w:val="00221546"/>
    <w:rsid w:val="002215CB"/>
    <w:rsid w:val="002219E3"/>
    <w:rsid w:val="002221A7"/>
    <w:rsid w:val="00222AEC"/>
    <w:rsid w:val="00222FC8"/>
    <w:rsid w:val="0022448A"/>
    <w:rsid w:val="00224853"/>
    <w:rsid w:val="00224BE0"/>
    <w:rsid w:val="00225040"/>
    <w:rsid w:val="00225DA5"/>
    <w:rsid w:val="00226DBF"/>
    <w:rsid w:val="002270BE"/>
    <w:rsid w:val="00227361"/>
    <w:rsid w:val="00227CE9"/>
    <w:rsid w:val="00227E9C"/>
    <w:rsid w:val="0023040A"/>
    <w:rsid w:val="00230AB7"/>
    <w:rsid w:val="00230AC0"/>
    <w:rsid w:val="00230CA4"/>
    <w:rsid w:val="002311B5"/>
    <w:rsid w:val="00231240"/>
    <w:rsid w:val="00232851"/>
    <w:rsid w:val="0023368F"/>
    <w:rsid w:val="00233D2C"/>
    <w:rsid w:val="00234019"/>
    <w:rsid w:val="00234072"/>
    <w:rsid w:val="002346D0"/>
    <w:rsid w:val="00241D79"/>
    <w:rsid w:val="002429AE"/>
    <w:rsid w:val="00243394"/>
    <w:rsid w:val="002437FA"/>
    <w:rsid w:val="00243EF0"/>
    <w:rsid w:val="00244CD1"/>
    <w:rsid w:val="0024758A"/>
    <w:rsid w:val="00250561"/>
    <w:rsid w:val="00251203"/>
    <w:rsid w:val="002522C4"/>
    <w:rsid w:val="002526EE"/>
    <w:rsid w:val="00253047"/>
    <w:rsid w:val="00253653"/>
    <w:rsid w:val="00253FB9"/>
    <w:rsid w:val="002544C9"/>
    <w:rsid w:val="00255CC1"/>
    <w:rsid w:val="00256086"/>
    <w:rsid w:val="00256365"/>
    <w:rsid w:val="0025659F"/>
    <w:rsid w:val="002565C9"/>
    <w:rsid w:val="0025760F"/>
    <w:rsid w:val="00257A91"/>
    <w:rsid w:val="00257E66"/>
    <w:rsid w:val="0026004C"/>
    <w:rsid w:val="00260F59"/>
    <w:rsid w:val="00260F8A"/>
    <w:rsid w:val="002615C6"/>
    <w:rsid w:val="0026187B"/>
    <w:rsid w:val="00261B2B"/>
    <w:rsid w:val="0026218E"/>
    <w:rsid w:val="002623CB"/>
    <w:rsid w:val="00262F06"/>
    <w:rsid w:val="00264914"/>
    <w:rsid w:val="002656EC"/>
    <w:rsid w:val="00267A22"/>
    <w:rsid w:val="00267B61"/>
    <w:rsid w:val="00270213"/>
    <w:rsid w:val="002705B1"/>
    <w:rsid w:val="00270E6F"/>
    <w:rsid w:val="00271754"/>
    <w:rsid w:val="00271F10"/>
    <w:rsid w:val="002728AE"/>
    <w:rsid w:val="00274B60"/>
    <w:rsid w:val="002751D7"/>
    <w:rsid w:val="00275232"/>
    <w:rsid w:val="002752CA"/>
    <w:rsid w:val="002764A6"/>
    <w:rsid w:val="002771C3"/>
    <w:rsid w:val="002774FE"/>
    <w:rsid w:val="00277E2D"/>
    <w:rsid w:val="00281483"/>
    <w:rsid w:val="002817B9"/>
    <w:rsid w:val="0028191D"/>
    <w:rsid w:val="00281943"/>
    <w:rsid w:val="00281E9A"/>
    <w:rsid w:val="00282BF9"/>
    <w:rsid w:val="00283250"/>
    <w:rsid w:val="00283CFE"/>
    <w:rsid w:val="00283FF1"/>
    <w:rsid w:val="0028552B"/>
    <w:rsid w:val="00285E53"/>
    <w:rsid w:val="002869CB"/>
    <w:rsid w:val="00286F37"/>
    <w:rsid w:val="00287563"/>
    <w:rsid w:val="00287B65"/>
    <w:rsid w:val="002902B6"/>
    <w:rsid w:val="00290EFF"/>
    <w:rsid w:val="0029103E"/>
    <w:rsid w:val="002911EA"/>
    <w:rsid w:val="00291A35"/>
    <w:rsid w:val="00292902"/>
    <w:rsid w:val="002938EB"/>
    <w:rsid w:val="00294486"/>
    <w:rsid w:val="002945A9"/>
    <w:rsid w:val="00297354"/>
    <w:rsid w:val="002973ED"/>
    <w:rsid w:val="002974DC"/>
    <w:rsid w:val="00297DEC"/>
    <w:rsid w:val="002A09F6"/>
    <w:rsid w:val="002A0C36"/>
    <w:rsid w:val="002A13F7"/>
    <w:rsid w:val="002A1A3F"/>
    <w:rsid w:val="002A1AC4"/>
    <w:rsid w:val="002A2A51"/>
    <w:rsid w:val="002A3D25"/>
    <w:rsid w:val="002A4D28"/>
    <w:rsid w:val="002A5513"/>
    <w:rsid w:val="002A5FAB"/>
    <w:rsid w:val="002A723C"/>
    <w:rsid w:val="002A7443"/>
    <w:rsid w:val="002A7795"/>
    <w:rsid w:val="002B00CA"/>
    <w:rsid w:val="002B0177"/>
    <w:rsid w:val="002B0208"/>
    <w:rsid w:val="002B1A8D"/>
    <w:rsid w:val="002B1D16"/>
    <w:rsid w:val="002B25CF"/>
    <w:rsid w:val="002B2817"/>
    <w:rsid w:val="002B33D4"/>
    <w:rsid w:val="002B35C5"/>
    <w:rsid w:val="002B37BD"/>
    <w:rsid w:val="002B3B83"/>
    <w:rsid w:val="002B3C02"/>
    <w:rsid w:val="002B41D3"/>
    <w:rsid w:val="002B4439"/>
    <w:rsid w:val="002B5394"/>
    <w:rsid w:val="002B541B"/>
    <w:rsid w:val="002B57FC"/>
    <w:rsid w:val="002B6009"/>
    <w:rsid w:val="002B6B3B"/>
    <w:rsid w:val="002B7156"/>
    <w:rsid w:val="002B7749"/>
    <w:rsid w:val="002B794E"/>
    <w:rsid w:val="002B7EB7"/>
    <w:rsid w:val="002C0041"/>
    <w:rsid w:val="002C0AD1"/>
    <w:rsid w:val="002C1CB7"/>
    <w:rsid w:val="002C307A"/>
    <w:rsid w:val="002C3486"/>
    <w:rsid w:val="002C3E64"/>
    <w:rsid w:val="002C4950"/>
    <w:rsid w:val="002C4F60"/>
    <w:rsid w:val="002C5EE4"/>
    <w:rsid w:val="002C6107"/>
    <w:rsid w:val="002C66D5"/>
    <w:rsid w:val="002C7054"/>
    <w:rsid w:val="002D0473"/>
    <w:rsid w:val="002D1E43"/>
    <w:rsid w:val="002D2997"/>
    <w:rsid w:val="002D2B44"/>
    <w:rsid w:val="002D3141"/>
    <w:rsid w:val="002D4A5F"/>
    <w:rsid w:val="002D54C0"/>
    <w:rsid w:val="002D5C80"/>
    <w:rsid w:val="002D60C0"/>
    <w:rsid w:val="002D620F"/>
    <w:rsid w:val="002D6E2F"/>
    <w:rsid w:val="002D7F10"/>
    <w:rsid w:val="002E0BDD"/>
    <w:rsid w:val="002E0D35"/>
    <w:rsid w:val="002E0DD4"/>
    <w:rsid w:val="002E0F64"/>
    <w:rsid w:val="002E2B3B"/>
    <w:rsid w:val="002E3456"/>
    <w:rsid w:val="002E370C"/>
    <w:rsid w:val="002E4220"/>
    <w:rsid w:val="002E453E"/>
    <w:rsid w:val="002E49E6"/>
    <w:rsid w:val="002E684E"/>
    <w:rsid w:val="002E702C"/>
    <w:rsid w:val="002E709F"/>
    <w:rsid w:val="002F1273"/>
    <w:rsid w:val="002F329D"/>
    <w:rsid w:val="002F3AB3"/>
    <w:rsid w:val="002F4C91"/>
    <w:rsid w:val="002F4D6C"/>
    <w:rsid w:val="002F5228"/>
    <w:rsid w:val="002F52CA"/>
    <w:rsid w:val="002F52D1"/>
    <w:rsid w:val="002F5D5B"/>
    <w:rsid w:val="002F6020"/>
    <w:rsid w:val="002F618A"/>
    <w:rsid w:val="002F7788"/>
    <w:rsid w:val="002F77E4"/>
    <w:rsid w:val="003009EF"/>
    <w:rsid w:val="003014DF"/>
    <w:rsid w:val="00301F18"/>
    <w:rsid w:val="00301F4E"/>
    <w:rsid w:val="0030218D"/>
    <w:rsid w:val="0030227E"/>
    <w:rsid w:val="003025D4"/>
    <w:rsid w:val="00303260"/>
    <w:rsid w:val="003036D7"/>
    <w:rsid w:val="00303B47"/>
    <w:rsid w:val="003041EC"/>
    <w:rsid w:val="00304790"/>
    <w:rsid w:val="00304ACF"/>
    <w:rsid w:val="00305A27"/>
    <w:rsid w:val="00305A6F"/>
    <w:rsid w:val="00305CE2"/>
    <w:rsid w:val="00306290"/>
    <w:rsid w:val="00306E65"/>
    <w:rsid w:val="0030718E"/>
    <w:rsid w:val="0031012A"/>
    <w:rsid w:val="00310C9A"/>
    <w:rsid w:val="00311620"/>
    <w:rsid w:val="00311711"/>
    <w:rsid w:val="0031191F"/>
    <w:rsid w:val="00312BB9"/>
    <w:rsid w:val="0031343E"/>
    <w:rsid w:val="003138DE"/>
    <w:rsid w:val="00314D62"/>
    <w:rsid w:val="0031539C"/>
    <w:rsid w:val="0031743F"/>
    <w:rsid w:val="00317700"/>
    <w:rsid w:val="00320488"/>
    <w:rsid w:val="00321A93"/>
    <w:rsid w:val="00322966"/>
    <w:rsid w:val="003229CB"/>
    <w:rsid w:val="00322AB4"/>
    <w:rsid w:val="0032334E"/>
    <w:rsid w:val="003233BE"/>
    <w:rsid w:val="00325AB9"/>
    <w:rsid w:val="00325E50"/>
    <w:rsid w:val="003314E4"/>
    <w:rsid w:val="0033167F"/>
    <w:rsid w:val="0033236D"/>
    <w:rsid w:val="0033274C"/>
    <w:rsid w:val="00334463"/>
    <w:rsid w:val="003349F4"/>
    <w:rsid w:val="0033518E"/>
    <w:rsid w:val="003358BC"/>
    <w:rsid w:val="003378C4"/>
    <w:rsid w:val="00337948"/>
    <w:rsid w:val="00337EC7"/>
    <w:rsid w:val="0034081B"/>
    <w:rsid w:val="00340FD7"/>
    <w:rsid w:val="00341C65"/>
    <w:rsid w:val="0034205E"/>
    <w:rsid w:val="00342236"/>
    <w:rsid w:val="0034245F"/>
    <w:rsid w:val="00342B18"/>
    <w:rsid w:val="00343C5F"/>
    <w:rsid w:val="00344F0C"/>
    <w:rsid w:val="0034636D"/>
    <w:rsid w:val="00346667"/>
    <w:rsid w:val="00346B60"/>
    <w:rsid w:val="00346CE7"/>
    <w:rsid w:val="00347346"/>
    <w:rsid w:val="003478BA"/>
    <w:rsid w:val="003500BD"/>
    <w:rsid w:val="003505BD"/>
    <w:rsid w:val="0035098F"/>
    <w:rsid w:val="00350F8E"/>
    <w:rsid w:val="0035175D"/>
    <w:rsid w:val="00351CBC"/>
    <w:rsid w:val="00351F57"/>
    <w:rsid w:val="00353289"/>
    <w:rsid w:val="003537C8"/>
    <w:rsid w:val="00353DDA"/>
    <w:rsid w:val="00353E5E"/>
    <w:rsid w:val="00354105"/>
    <w:rsid w:val="003542B6"/>
    <w:rsid w:val="00354AF3"/>
    <w:rsid w:val="003558DE"/>
    <w:rsid w:val="00356D76"/>
    <w:rsid w:val="00356E93"/>
    <w:rsid w:val="00356EA9"/>
    <w:rsid w:val="00357154"/>
    <w:rsid w:val="00357822"/>
    <w:rsid w:val="0036022B"/>
    <w:rsid w:val="003602A5"/>
    <w:rsid w:val="00360B0C"/>
    <w:rsid w:val="00361426"/>
    <w:rsid w:val="00361544"/>
    <w:rsid w:val="00361CCA"/>
    <w:rsid w:val="003625F1"/>
    <w:rsid w:val="0036278D"/>
    <w:rsid w:val="00363134"/>
    <w:rsid w:val="003633FA"/>
    <w:rsid w:val="00363D9A"/>
    <w:rsid w:val="00364173"/>
    <w:rsid w:val="00364D15"/>
    <w:rsid w:val="00364FC5"/>
    <w:rsid w:val="00365DED"/>
    <w:rsid w:val="00367232"/>
    <w:rsid w:val="0036741C"/>
    <w:rsid w:val="00367D61"/>
    <w:rsid w:val="003707FD"/>
    <w:rsid w:val="00370A63"/>
    <w:rsid w:val="00370CF5"/>
    <w:rsid w:val="00370D18"/>
    <w:rsid w:val="0037104C"/>
    <w:rsid w:val="00371259"/>
    <w:rsid w:val="00371509"/>
    <w:rsid w:val="00371D58"/>
    <w:rsid w:val="00371ED3"/>
    <w:rsid w:val="003720F1"/>
    <w:rsid w:val="00372A13"/>
    <w:rsid w:val="003730AA"/>
    <w:rsid w:val="00373603"/>
    <w:rsid w:val="00373FC3"/>
    <w:rsid w:val="003756AC"/>
    <w:rsid w:val="0037582E"/>
    <w:rsid w:val="00375BB9"/>
    <w:rsid w:val="00375BEC"/>
    <w:rsid w:val="00375FD3"/>
    <w:rsid w:val="00376946"/>
    <w:rsid w:val="00376B95"/>
    <w:rsid w:val="00377AA4"/>
    <w:rsid w:val="00377DEE"/>
    <w:rsid w:val="0038055F"/>
    <w:rsid w:val="00380A7C"/>
    <w:rsid w:val="00380C51"/>
    <w:rsid w:val="00380D7E"/>
    <w:rsid w:val="00381494"/>
    <w:rsid w:val="00381B50"/>
    <w:rsid w:val="003822FC"/>
    <w:rsid w:val="0038314B"/>
    <w:rsid w:val="003837CC"/>
    <w:rsid w:val="003840F3"/>
    <w:rsid w:val="00384407"/>
    <w:rsid w:val="00384770"/>
    <w:rsid w:val="00384D4D"/>
    <w:rsid w:val="0038589B"/>
    <w:rsid w:val="00387EB6"/>
    <w:rsid w:val="0039046C"/>
    <w:rsid w:val="0039111D"/>
    <w:rsid w:val="00391134"/>
    <w:rsid w:val="00391189"/>
    <w:rsid w:val="003912D7"/>
    <w:rsid w:val="00391CDD"/>
    <w:rsid w:val="003924E5"/>
    <w:rsid w:val="003934F1"/>
    <w:rsid w:val="003943F4"/>
    <w:rsid w:val="003944EB"/>
    <w:rsid w:val="00394D4E"/>
    <w:rsid w:val="003952A0"/>
    <w:rsid w:val="003955AA"/>
    <w:rsid w:val="00395606"/>
    <w:rsid w:val="00395BCA"/>
    <w:rsid w:val="00395D15"/>
    <w:rsid w:val="003974B9"/>
    <w:rsid w:val="003A025E"/>
    <w:rsid w:val="003A0435"/>
    <w:rsid w:val="003A07D0"/>
    <w:rsid w:val="003A1490"/>
    <w:rsid w:val="003A1C21"/>
    <w:rsid w:val="003A22CE"/>
    <w:rsid w:val="003A259E"/>
    <w:rsid w:val="003A30D2"/>
    <w:rsid w:val="003A3331"/>
    <w:rsid w:val="003A4998"/>
    <w:rsid w:val="003A4DD2"/>
    <w:rsid w:val="003A4EF6"/>
    <w:rsid w:val="003A6302"/>
    <w:rsid w:val="003A6393"/>
    <w:rsid w:val="003A68C2"/>
    <w:rsid w:val="003A6F34"/>
    <w:rsid w:val="003B0D1B"/>
    <w:rsid w:val="003B0EA8"/>
    <w:rsid w:val="003B2B45"/>
    <w:rsid w:val="003B363A"/>
    <w:rsid w:val="003B37AE"/>
    <w:rsid w:val="003B55FA"/>
    <w:rsid w:val="003B59AE"/>
    <w:rsid w:val="003B65C3"/>
    <w:rsid w:val="003B7D0F"/>
    <w:rsid w:val="003C0333"/>
    <w:rsid w:val="003C0929"/>
    <w:rsid w:val="003C0B93"/>
    <w:rsid w:val="003C2094"/>
    <w:rsid w:val="003C22DB"/>
    <w:rsid w:val="003C274F"/>
    <w:rsid w:val="003C326B"/>
    <w:rsid w:val="003C3C0F"/>
    <w:rsid w:val="003C4324"/>
    <w:rsid w:val="003C4C5A"/>
    <w:rsid w:val="003C53A9"/>
    <w:rsid w:val="003C5DA3"/>
    <w:rsid w:val="003C6D30"/>
    <w:rsid w:val="003C7619"/>
    <w:rsid w:val="003C798F"/>
    <w:rsid w:val="003D002E"/>
    <w:rsid w:val="003D0431"/>
    <w:rsid w:val="003D0F60"/>
    <w:rsid w:val="003D23A5"/>
    <w:rsid w:val="003D47DA"/>
    <w:rsid w:val="003D4D5F"/>
    <w:rsid w:val="003D56B5"/>
    <w:rsid w:val="003D6184"/>
    <w:rsid w:val="003D6A46"/>
    <w:rsid w:val="003D7A1B"/>
    <w:rsid w:val="003E06D4"/>
    <w:rsid w:val="003E0C87"/>
    <w:rsid w:val="003E0F73"/>
    <w:rsid w:val="003E2B94"/>
    <w:rsid w:val="003E3815"/>
    <w:rsid w:val="003E415B"/>
    <w:rsid w:val="003E43BA"/>
    <w:rsid w:val="003E46D5"/>
    <w:rsid w:val="003E4FF3"/>
    <w:rsid w:val="003E558A"/>
    <w:rsid w:val="003E5E11"/>
    <w:rsid w:val="003E61DD"/>
    <w:rsid w:val="003E67E1"/>
    <w:rsid w:val="003E683A"/>
    <w:rsid w:val="003E7080"/>
    <w:rsid w:val="003E720C"/>
    <w:rsid w:val="003E7E0D"/>
    <w:rsid w:val="003E7F8B"/>
    <w:rsid w:val="003F0009"/>
    <w:rsid w:val="003F0A93"/>
    <w:rsid w:val="003F0ADF"/>
    <w:rsid w:val="003F1544"/>
    <w:rsid w:val="003F1B41"/>
    <w:rsid w:val="003F3A02"/>
    <w:rsid w:val="003F3A2F"/>
    <w:rsid w:val="003F3BB8"/>
    <w:rsid w:val="003F3CE7"/>
    <w:rsid w:val="003F4707"/>
    <w:rsid w:val="003F4DA0"/>
    <w:rsid w:val="003F5340"/>
    <w:rsid w:val="003F5CFD"/>
    <w:rsid w:val="003F6124"/>
    <w:rsid w:val="003F728A"/>
    <w:rsid w:val="003F733B"/>
    <w:rsid w:val="003F7474"/>
    <w:rsid w:val="00400727"/>
    <w:rsid w:val="00400F19"/>
    <w:rsid w:val="004013E4"/>
    <w:rsid w:val="0040163F"/>
    <w:rsid w:val="00401AAE"/>
    <w:rsid w:val="00401E7B"/>
    <w:rsid w:val="00402330"/>
    <w:rsid w:val="00402A31"/>
    <w:rsid w:val="00402E6F"/>
    <w:rsid w:val="004032D3"/>
    <w:rsid w:val="0040367D"/>
    <w:rsid w:val="00404B47"/>
    <w:rsid w:val="00404D72"/>
    <w:rsid w:val="00404EB2"/>
    <w:rsid w:val="0040540B"/>
    <w:rsid w:val="00405BB4"/>
    <w:rsid w:val="004068A1"/>
    <w:rsid w:val="00406EA4"/>
    <w:rsid w:val="00407548"/>
    <w:rsid w:val="00407F3C"/>
    <w:rsid w:val="0041086B"/>
    <w:rsid w:val="00412326"/>
    <w:rsid w:val="00412DD6"/>
    <w:rsid w:val="004134D8"/>
    <w:rsid w:val="00413B92"/>
    <w:rsid w:val="00414379"/>
    <w:rsid w:val="00416CAB"/>
    <w:rsid w:val="00416E0A"/>
    <w:rsid w:val="00416EB5"/>
    <w:rsid w:val="0041779D"/>
    <w:rsid w:val="004200BD"/>
    <w:rsid w:val="00421405"/>
    <w:rsid w:val="00421C41"/>
    <w:rsid w:val="0042241F"/>
    <w:rsid w:val="00422B7E"/>
    <w:rsid w:val="00423E2D"/>
    <w:rsid w:val="00424997"/>
    <w:rsid w:val="004261C1"/>
    <w:rsid w:val="00426AA8"/>
    <w:rsid w:val="00427659"/>
    <w:rsid w:val="004276EA"/>
    <w:rsid w:val="00427BE3"/>
    <w:rsid w:val="0043041B"/>
    <w:rsid w:val="00431240"/>
    <w:rsid w:val="00431916"/>
    <w:rsid w:val="00431C5C"/>
    <w:rsid w:val="004326C1"/>
    <w:rsid w:val="004334B1"/>
    <w:rsid w:val="004340F1"/>
    <w:rsid w:val="00435700"/>
    <w:rsid w:val="00437FAC"/>
    <w:rsid w:val="004413C5"/>
    <w:rsid w:val="00441F3E"/>
    <w:rsid w:val="0044253C"/>
    <w:rsid w:val="004433FA"/>
    <w:rsid w:val="004444D8"/>
    <w:rsid w:val="00444B43"/>
    <w:rsid w:val="00446BDA"/>
    <w:rsid w:val="004479CD"/>
    <w:rsid w:val="00447C42"/>
    <w:rsid w:val="0045167C"/>
    <w:rsid w:val="004518F1"/>
    <w:rsid w:val="00452F61"/>
    <w:rsid w:val="0045300D"/>
    <w:rsid w:val="004531EC"/>
    <w:rsid w:val="004533E0"/>
    <w:rsid w:val="00453F2E"/>
    <w:rsid w:val="004541DA"/>
    <w:rsid w:val="0045440F"/>
    <w:rsid w:val="004544B6"/>
    <w:rsid w:val="00454803"/>
    <w:rsid w:val="00454C57"/>
    <w:rsid w:val="004557AD"/>
    <w:rsid w:val="00455D65"/>
    <w:rsid w:val="0045736B"/>
    <w:rsid w:val="004577BC"/>
    <w:rsid w:val="0045786A"/>
    <w:rsid w:val="00457A1C"/>
    <w:rsid w:val="00457B11"/>
    <w:rsid w:val="00457DA3"/>
    <w:rsid w:val="00460030"/>
    <w:rsid w:val="00460875"/>
    <w:rsid w:val="00462D21"/>
    <w:rsid w:val="00463858"/>
    <w:rsid w:val="00464144"/>
    <w:rsid w:val="004653EB"/>
    <w:rsid w:val="00466E29"/>
    <w:rsid w:val="00466ECB"/>
    <w:rsid w:val="00467871"/>
    <w:rsid w:val="00467B22"/>
    <w:rsid w:val="00467DF5"/>
    <w:rsid w:val="00470269"/>
    <w:rsid w:val="00470A57"/>
    <w:rsid w:val="004712A4"/>
    <w:rsid w:val="00471B46"/>
    <w:rsid w:val="00471FB9"/>
    <w:rsid w:val="0047247D"/>
    <w:rsid w:val="004729C9"/>
    <w:rsid w:val="00472CA0"/>
    <w:rsid w:val="00472D7E"/>
    <w:rsid w:val="00472F9E"/>
    <w:rsid w:val="004731E5"/>
    <w:rsid w:val="004749FF"/>
    <w:rsid w:val="00474D83"/>
    <w:rsid w:val="004752CB"/>
    <w:rsid w:val="004756E4"/>
    <w:rsid w:val="00476C90"/>
    <w:rsid w:val="004806D0"/>
    <w:rsid w:val="004808B5"/>
    <w:rsid w:val="00480F23"/>
    <w:rsid w:val="00481DE3"/>
    <w:rsid w:val="004836D5"/>
    <w:rsid w:val="00483B1E"/>
    <w:rsid w:val="00484C84"/>
    <w:rsid w:val="00484D4F"/>
    <w:rsid w:val="0048541F"/>
    <w:rsid w:val="004854C8"/>
    <w:rsid w:val="00485E1C"/>
    <w:rsid w:val="00486599"/>
    <w:rsid w:val="00486C78"/>
    <w:rsid w:val="00486F60"/>
    <w:rsid w:val="0048718C"/>
    <w:rsid w:val="0048785E"/>
    <w:rsid w:val="00487A43"/>
    <w:rsid w:val="00487DC4"/>
    <w:rsid w:val="00487FCB"/>
    <w:rsid w:val="004900C6"/>
    <w:rsid w:val="00490346"/>
    <w:rsid w:val="00490C89"/>
    <w:rsid w:val="004926AC"/>
    <w:rsid w:val="00492A8D"/>
    <w:rsid w:val="00492F42"/>
    <w:rsid w:val="00494917"/>
    <w:rsid w:val="0049533A"/>
    <w:rsid w:val="00495DCE"/>
    <w:rsid w:val="00495FF9"/>
    <w:rsid w:val="004965FD"/>
    <w:rsid w:val="0049762D"/>
    <w:rsid w:val="00497F77"/>
    <w:rsid w:val="004A05DC"/>
    <w:rsid w:val="004A08D2"/>
    <w:rsid w:val="004A08FB"/>
    <w:rsid w:val="004A1469"/>
    <w:rsid w:val="004A1B8B"/>
    <w:rsid w:val="004A1E45"/>
    <w:rsid w:val="004A22E2"/>
    <w:rsid w:val="004A2D0E"/>
    <w:rsid w:val="004A34E1"/>
    <w:rsid w:val="004A4616"/>
    <w:rsid w:val="004A67CD"/>
    <w:rsid w:val="004A6F2D"/>
    <w:rsid w:val="004A78B8"/>
    <w:rsid w:val="004A7C42"/>
    <w:rsid w:val="004B043E"/>
    <w:rsid w:val="004B1707"/>
    <w:rsid w:val="004B17FF"/>
    <w:rsid w:val="004B1C1D"/>
    <w:rsid w:val="004B261A"/>
    <w:rsid w:val="004B4039"/>
    <w:rsid w:val="004B49C9"/>
    <w:rsid w:val="004B4CE3"/>
    <w:rsid w:val="004B519E"/>
    <w:rsid w:val="004B51BB"/>
    <w:rsid w:val="004B5796"/>
    <w:rsid w:val="004B588F"/>
    <w:rsid w:val="004B5F67"/>
    <w:rsid w:val="004B5FE9"/>
    <w:rsid w:val="004B611C"/>
    <w:rsid w:val="004B6758"/>
    <w:rsid w:val="004B68D6"/>
    <w:rsid w:val="004B68E5"/>
    <w:rsid w:val="004B6F4A"/>
    <w:rsid w:val="004B6FC3"/>
    <w:rsid w:val="004B7CC2"/>
    <w:rsid w:val="004C02C2"/>
    <w:rsid w:val="004C0551"/>
    <w:rsid w:val="004C1188"/>
    <w:rsid w:val="004C127F"/>
    <w:rsid w:val="004C1318"/>
    <w:rsid w:val="004C13CA"/>
    <w:rsid w:val="004C1559"/>
    <w:rsid w:val="004C1E2E"/>
    <w:rsid w:val="004C2284"/>
    <w:rsid w:val="004C2BA0"/>
    <w:rsid w:val="004C2E08"/>
    <w:rsid w:val="004C3614"/>
    <w:rsid w:val="004C4B6F"/>
    <w:rsid w:val="004C4F35"/>
    <w:rsid w:val="004C546E"/>
    <w:rsid w:val="004C5773"/>
    <w:rsid w:val="004C601A"/>
    <w:rsid w:val="004C614B"/>
    <w:rsid w:val="004C6CDC"/>
    <w:rsid w:val="004C6EFC"/>
    <w:rsid w:val="004C7AB7"/>
    <w:rsid w:val="004D0822"/>
    <w:rsid w:val="004D0DE1"/>
    <w:rsid w:val="004D24C9"/>
    <w:rsid w:val="004D24EF"/>
    <w:rsid w:val="004D272A"/>
    <w:rsid w:val="004D27FF"/>
    <w:rsid w:val="004D2E91"/>
    <w:rsid w:val="004D3769"/>
    <w:rsid w:val="004D3F27"/>
    <w:rsid w:val="004D3F8C"/>
    <w:rsid w:val="004D4FDA"/>
    <w:rsid w:val="004D622D"/>
    <w:rsid w:val="004D6E30"/>
    <w:rsid w:val="004D7695"/>
    <w:rsid w:val="004E0126"/>
    <w:rsid w:val="004E0657"/>
    <w:rsid w:val="004E089A"/>
    <w:rsid w:val="004E1A9C"/>
    <w:rsid w:val="004E1EAA"/>
    <w:rsid w:val="004E2229"/>
    <w:rsid w:val="004E2874"/>
    <w:rsid w:val="004E28C8"/>
    <w:rsid w:val="004E360C"/>
    <w:rsid w:val="004E5AE0"/>
    <w:rsid w:val="004E60C2"/>
    <w:rsid w:val="004E63E0"/>
    <w:rsid w:val="004E7E22"/>
    <w:rsid w:val="004E7EE3"/>
    <w:rsid w:val="004F0204"/>
    <w:rsid w:val="004F020C"/>
    <w:rsid w:val="004F088C"/>
    <w:rsid w:val="004F0A94"/>
    <w:rsid w:val="004F1B1B"/>
    <w:rsid w:val="004F21D6"/>
    <w:rsid w:val="004F2439"/>
    <w:rsid w:val="004F2663"/>
    <w:rsid w:val="004F27EA"/>
    <w:rsid w:val="004F2E53"/>
    <w:rsid w:val="004F3751"/>
    <w:rsid w:val="004F420B"/>
    <w:rsid w:val="004F4433"/>
    <w:rsid w:val="004F4666"/>
    <w:rsid w:val="004F4E28"/>
    <w:rsid w:val="004F55D4"/>
    <w:rsid w:val="004F5F8A"/>
    <w:rsid w:val="004F73DC"/>
    <w:rsid w:val="004F75CF"/>
    <w:rsid w:val="004F78A7"/>
    <w:rsid w:val="00500A23"/>
    <w:rsid w:val="00501840"/>
    <w:rsid w:val="00501AE7"/>
    <w:rsid w:val="00501B0C"/>
    <w:rsid w:val="00502EA8"/>
    <w:rsid w:val="005030E6"/>
    <w:rsid w:val="00505108"/>
    <w:rsid w:val="0050596F"/>
    <w:rsid w:val="00505C57"/>
    <w:rsid w:val="0050636E"/>
    <w:rsid w:val="0050660C"/>
    <w:rsid w:val="00507160"/>
    <w:rsid w:val="005071AC"/>
    <w:rsid w:val="0050770A"/>
    <w:rsid w:val="005107D2"/>
    <w:rsid w:val="00510863"/>
    <w:rsid w:val="00511649"/>
    <w:rsid w:val="00511D20"/>
    <w:rsid w:val="00512667"/>
    <w:rsid w:val="00512AA4"/>
    <w:rsid w:val="00512D00"/>
    <w:rsid w:val="005141C8"/>
    <w:rsid w:val="005141F7"/>
    <w:rsid w:val="0051437A"/>
    <w:rsid w:val="0051471A"/>
    <w:rsid w:val="005153A0"/>
    <w:rsid w:val="00516009"/>
    <w:rsid w:val="005161A0"/>
    <w:rsid w:val="00516539"/>
    <w:rsid w:val="0051656E"/>
    <w:rsid w:val="0051664B"/>
    <w:rsid w:val="00516918"/>
    <w:rsid w:val="00517B91"/>
    <w:rsid w:val="00517CC3"/>
    <w:rsid w:val="00517F61"/>
    <w:rsid w:val="00520CEC"/>
    <w:rsid w:val="00520F98"/>
    <w:rsid w:val="00520FB4"/>
    <w:rsid w:val="00520FD1"/>
    <w:rsid w:val="00521C52"/>
    <w:rsid w:val="00522D9D"/>
    <w:rsid w:val="00522FB3"/>
    <w:rsid w:val="00523B44"/>
    <w:rsid w:val="00524222"/>
    <w:rsid w:val="00524C35"/>
    <w:rsid w:val="00525760"/>
    <w:rsid w:val="00526812"/>
    <w:rsid w:val="005273BF"/>
    <w:rsid w:val="005279DB"/>
    <w:rsid w:val="00530F63"/>
    <w:rsid w:val="00530FF6"/>
    <w:rsid w:val="00531CC8"/>
    <w:rsid w:val="00532A51"/>
    <w:rsid w:val="005334E4"/>
    <w:rsid w:val="00533EDA"/>
    <w:rsid w:val="005342AF"/>
    <w:rsid w:val="005344C4"/>
    <w:rsid w:val="005357C2"/>
    <w:rsid w:val="00535B14"/>
    <w:rsid w:val="0053630F"/>
    <w:rsid w:val="00536552"/>
    <w:rsid w:val="00536A16"/>
    <w:rsid w:val="00537CC7"/>
    <w:rsid w:val="00537D4A"/>
    <w:rsid w:val="005405AC"/>
    <w:rsid w:val="005408C5"/>
    <w:rsid w:val="00540B5F"/>
    <w:rsid w:val="00541336"/>
    <w:rsid w:val="0054282B"/>
    <w:rsid w:val="0054314B"/>
    <w:rsid w:val="00543446"/>
    <w:rsid w:val="005443E1"/>
    <w:rsid w:val="005454C6"/>
    <w:rsid w:val="005458FD"/>
    <w:rsid w:val="00545C04"/>
    <w:rsid w:val="00545D69"/>
    <w:rsid w:val="00546DC4"/>
    <w:rsid w:val="005478A7"/>
    <w:rsid w:val="00547EC2"/>
    <w:rsid w:val="0055096A"/>
    <w:rsid w:val="00550F3E"/>
    <w:rsid w:val="005516A9"/>
    <w:rsid w:val="005517CD"/>
    <w:rsid w:val="005524B5"/>
    <w:rsid w:val="0055386C"/>
    <w:rsid w:val="00553F9D"/>
    <w:rsid w:val="00554308"/>
    <w:rsid w:val="00554408"/>
    <w:rsid w:val="00554839"/>
    <w:rsid w:val="00554982"/>
    <w:rsid w:val="005559C5"/>
    <w:rsid w:val="0055660D"/>
    <w:rsid w:val="00556935"/>
    <w:rsid w:val="0056013F"/>
    <w:rsid w:val="005601E3"/>
    <w:rsid w:val="00560D80"/>
    <w:rsid w:val="00563772"/>
    <w:rsid w:val="0056380E"/>
    <w:rsid w:val="005639A9"/>
    <w:rsid w:val="00563BEF"/>
    <w:rsid w:val="00564142"/>
    <w:rsid w:val="00564AB9"/>
    <w:rsid w:val="00565999"/>
    <w:rsid w:val="0056606D"/>
    <w:rsid w:val="005667BA"/>
    <w:rsid w:val="00566F42"/>
    <w:rsid w:val="00567531"/>
    <w:rsid w:val="00567818"/>
    <w:rsid w:val="005711E1"/>
    <w:rsid w:val="00571295"/>
    <w:rsid w:val="005716CC"/>
    <w:rsid w:val="005731A4"/>
    <w:rsid w:val="00573689"/>
    <w:rsid w:val="00573A0C"/>
    <w:rsid w:val="0057421E"/>
    <w:rsid w:val="00574C9E"/>
    <w:rsid w:val="00574E39"/>
    <w:rsid w:val="00577664"/>
    <w:rsid w:val="00577FD3"/>
    <w:rsid w:val="0058003E"/>
    <w:rsid w:val="0058192F"/>
    <w:rsid w:val="00581B4A"/>
    <w:rsid w:val="005823B3"/>
    <w:rsid w:val="00582632"/>
    <w:rsid w:val="005835A6"/>
    <w:rsid w:val="00583EE2"/>
    <w:rsid w:val="00584124"/>
    <w:rsid w:val="005847B1"/>
    <w:rsid w:val="0058505F"/>
    <w:rsid w:val="00585303"/>
    <w:rsid w:val="00585EE0"/>
    <w:rsid w:val="005864AD"/>
    <w:rsid w:val="00586937"/>
    <w:rsid w:val="00586B8E"/>
    <w:rsid w:val="005873C4"/>
    <w:rsid w:val="00587672"/>
    <w:rsid w:val="00590AB7"/>
    <w:rsid w:val="00591B5A"/>
    <w:rsid w:val="00591CA1"/>
    <w:rsid w:val="00592332"/>
    <w:rsid w:val="00592B90"/>
    <w:rsid w:val="0059365B"/>
    <w:rsid w:val="00593757"/>
    <w:rsid w:val="00593F34"/>
    <w:rsid w:val="00594248"/>
    <w:rsid w:val="00594876"/>
    <w:rsid w:val="005948A2"/>
    <w:rsid w:val="00594BAF"/>
    <w:rsid w:val="00595834"/>
    <w:rsid w:val="00595889"/>
    <w:rsid w:val="00596037"/>
    <w:rsid w:val="0059657A"/>
    <w:rsid w:val="00596800"/>
    <w:rsid w:val="00596B22"/>
    <w:rsid w:val="00596D67"/>
    <w:rsid w:val="005977B7"/>
    <w:rsid w:val="00597929"/>
    <w:rsid w:val="005A08A4"/>
    <w:rsid w:val="005A08E0"/>
    <w:rsid w:val="005A0D32"/>
    <w:rsid w:val="005A14BB"/>
    <w:rsid w:val="005A1773"/>
    <w:rsid w:val="005A1F76"/>
    <w:rsid w:val="005A23E6"/>
    <w:rsid w:val="005A2921"/>
    <w:rsid w:val="005A3466"/>
    <w:rsid w:val="005A4457"/>
    <w:rsid w:val="005A45F8"/>
    <w:rsid w:val="005A4708"/>
    <w:rsid w:val="005A50FB"/>
    <w:rsid w:val="005A511F"/>
    <w:rsid w:val="005A60A8"/>
    <w:rsid w:val="005A61DE"/>
    <w:rsid w:val="005A68C0"/>
    <w:rsid w:val="005A69E1"/>
    <w:rsid w:val="005A6FF0"/>
    <w:rsid w:val="005B0E74"/>
    <w:rsid w:val="005B11B7"/>
    <w:rsid w:val="005B26CF"/>
    <w:rsid w:val="005B2736"/>
    <w:rsid w:val="005B27EF"/>
    <w:rsid w:val="005B2FF1"/>
    <w:rsid w:val="005B2FFF"/>
    <w:rsid w:val="005B39E2"/>
    <w:rsid w:val="005B4789"/>
    <w:rsid w:val="005B68A6"/>
    <w:rsid w:val="005B7E63"/>
    <w:rsid w:val="005C0717"/>
    <w:rsid w:val="005C086A"/>
    <w:rsid w:val="005C09FC"/>
    <w:rsid w:val="005C1BC5"/>
    <w:rsid w:val="005C1CED"/>
    <w:rsid w:val="005C20E9"/>
    <w:rsid w:val="005C2B98"/>
    <w:rsid w:val="005C31EC"/>
    <w:rsid w:val="005C3A6B"/>
    <w:rsid w:val="005C4D07"/>
    <w:rsid w:val="005C4F11"/>
    <w:rsid w:val="005C664F"/>
    <w:rsid w:val="005C6870"/>
    <w:rsid w:val="005C7591"/>
    <w:rsid w:val="005C75A7"/>
    <w:rsid w:val="005C772F"/>
    <w:rsid w:val="005D086A"/>
    <w:rsid w:val="005D0D0F"/>
    <w:rsid w:val="005D0F4D"/>
    <w:rsid w:val="005D23FB"/>
    <w:rsid w:val="005D28A7"/>
    <w:rsid w:val="005D2AB1"/>
    <w:rsid w:val="005D3165"/>
    <w:rsid w:val="005D3297"/>
    <w:rsid w:val="005D3775"/>
    <w:rsid w:val="005D38C4"/>
    <w:rsid w:val="005D3D3D"/>
    <w:rsid w:val="005D444E"/>
    <w:rsid w:val="005D4679"/>
    <w:rsid w:val="005D4745"/>
    <w:rsid w:val="005D4E60"/>
    <w:rsid w:val="005D5BB1"/>
    <w:rsid w:val="005D6370"/>
    <w:rsid w:val="005D6A7E"/>
    <w:rsid w:val="005D77DE"/>
    <w:rsid w:val="005D799D"/>
    <w:rsid w:val="005D7D85"/>
    <w:rsid w:val="005D7F1D"/>
    <w:rsid w:val="005E25DA"/>
    <w:rsid w:val="005E2FBA"/>
    <w:rsid w:val="005E300F"/>
    <w:rsid w:val="005E3E94"/>
    <w:rsid w:val="005E4156"/>
    <w:rsid w:val="005E42B0"/>
    <w:rsid w:val="005E4BA8"/>
    <w:rsid w:val="005E55AC"/>
    <w:rsid w:val="005E6089"/>
    <w:rsid w:val="005E7749"/>
    <w:rsid w:val="005F02C1"/>
    <w:rsid w:val="005F097D"/>
    <w:rsid w:val="005F0EF9"/>
    <w:rsid w:val="005F1E4E"/>
    <w:rsid w:val="005F210C"/>
    <w:rsid w:val="005F244E"/>
    <w:rsid w:val="005F275F"/>
    <w:rsid w:val="005F278C"/>
    <w:rsid w:val="005F2A38"/>
    <w:rsid w:val="005F2B58"/>
    <w:rsid w:val="005F35AA"/>
    <w:rsid w:val="005F3A49"/>
    <w:rsid w:val="005F3C6C"/>
    <w:rsid w:val="005F4054"/>
    <w:rsid w:val="005F42B9"/>
    <w:rsid w:val="005F4E06"/>
    <w:rsid w:val="005F5FA9"/>
    <w:rsid w:val="005F62B8"/>
    <w:rsid w:val="005F72BD"/>
    <w:rsid w:val="005F7793"/>
    <w:rsid w:val="005F7C65"/>
    <w:rsid w:val="00600C95"/>
    <w:rsid w:val="00601FEA"/>
    <w:rsid w:val="00602745"/>
    <w:rsid w:val="00603539"/>
    <w:rsid w:val="00604A8C"/>
    <w:rsid w:val="006055E0"/>
    <w:rsid w:val="006061DA"/>
    <w:rsid w:val="006069E7"/>
    <w:rsid w:val="00606C02"/>
    <w:rsid w:val="00606CC1"/>
    <w:rsid w:val="00607076"/>
    <w:rsid w:val="00607278"/>
    <w:rsid w:val="00607D73"/>
    <w:rsid w:val="006104BA"/>
    <w:rsid w:val="00610820"/>
    <w:rsid w:val="00610960"/>
    <w:rsid w:val="006110AF"/>
    <w:rsid w:val="00611F61"/>
    <w:rsid w:val="006122A5"/>
    <w:rsid w:val="0061363C"/>
    <w:rsid w:val="00613781"/>
    <w:rsid w:val="006146B3"/>
    <w:rsid w:val="006148E5"/>
    <w:rsid w:val="006154BC"/>
    <w:rsid w:val="00615B9B"/>
    <w:rsid w:val="00615BBA"/>
    <w:rsid w:val="0061689B"/>
    <w:rsid w:val="00617C17"/>
    <w:rsid w:val="00617FF0"/>
    <w:rsid w:val="0062165F"/>
    <w:rsid w:val="00621819"/>
    <w:rsid w:val="006219FC"/>
    <w:rsid w:val="00621EC6"/>
    <w:rsid w:val="0062231A"/>
    <w:rsid w:val="006225A6"/>
    <w:rsid w:val="006228FD"/>
    <w:rsid w:val="00622A78"/>
    <w:rsid w:val="006234B6"/>
    <w:rsid w:val="00623720"/>
    <w:rsid w:val="00623ED6"/>
    <w:rsid w:val="006247BB"/>
    <w:rsid w:val="00625819"/>
    <w:rsid w:val="006263F5"/>
    <w:rsid w:val="006264DF"/>
    <w:rsid w:val="006266CD"/>
    <w:rsid w:val="006271AC"/>
    <w:rsid w:val="00627733"/>
    <w:rsid w:val="00627AC1"/>
    <w:rsid w:val="00630646"/>
    <w:rsid w:val="00630755"/>
    <w:rsid w:val="00630E47"/>
    <w:rsid w:val="006317D9"/>
    <w:rsid w:val="0063228B"/>
    <w:rsid w:val="00632668"/>
    <w:rsid w:val="0063309F"/>
    <w:rsid w:val="00633283"/>
    <w:rsid w:val="006332AC"/>
    <w:rsid w:val="00636445"/>
    <w:rsid w:val="00636782"/>
    <w:rsid w:val="006367CA"/>
    <w:rsid w:val="006367D6"/>
    <w:rsid w:val="006374D5"/>
    <w:rsid w:val="00637B72"/>
    <w:rsid w:val="00637C23"/>
    <w:rsid w:val="006406BB"/>
    <w:rsid w:val="006416A8"/>
    <w:rsid w:val="006440A3"/>
    <w:rsid w:val="00644E19"/>
    <w:rsid w:val="00644E80"/>
    <w:rsid w:val="006451F8"/>
    <w:rsid w:val="006454FD"/>
    <w:rsid w:val="00645D34"/>
    <w:rsid w:val="00645E1B"/>
    <w:rsid w:val="00646449"/>
    <w:rsid w:val="00647F5B"/>
    <w:rsid w:val="006501D5"/>
    <w:rsid w:val="006503B8"/>
    <w:rsid w:val="00650509"/>
    <w:rsid w:val="00652740"/>
    <w:rsid w:val="0065277D"/>
    <w:rsid w:val="00652EDA"/>
    <w:rsid w:val="006540DC"/>
    <w:rsid w:val="006545BE"/>
    <w:rsid w:val="00654642"/>
    <w:rsid w:val="00655A34"/>
    <w:rsid w:val="0065627A"/>
    <w:rsid w:val="00657612"/>
    <w:rsid w:val="006608FE"/>
    <w:rsid w:val="00661ED6"/>
    <w:rsid w:val="006621AF"/>
    <w:rsid w:val="006630A9"/>
    <w:rsid w:val="00664696"/>
    <w:rsid w:val="00664B68"/>
    <w:rsid w:val="00664F55"/>
    <w:rsid w:val="006650FE"/>
    <w:rsid w:val="00665808"/>
    <w:rsid w:val="00665BC0"/>
    <w:rsid w:val="00666CF3"/>
    <w:rsid w:val="00666E07"/>
    <w:rsid w:val="00670373"/>
    <w:rsid w:val="0067135C"/>
    <w:rsid w:val="00671411"/>
    <w:rsid w:val="00671BCC"/>
    <w:rsid w:val="00671CD8"/>
    <w:rsid w:val="00672428"/>
    <w:rsid w:val="00672495"/>
    <w:rsid w:val="00672842"/>
    <w:rsid w:val="00674956"/>
    <w:rsid w:val="00674D6F"/>
    <w:rsid w:val="006755F6"/>
    <w:rsid w:val="00676652"/>
    <w:rsid w:val="00676CEB"/>
    <w:rsid w:val="00676E35"/>
    <w:rsid w:val="00677505"/>
    <w:rsid w:val="00680A54"/>
    <w:rsid w:val="00680D8E"/>
    <w:rsid w:val="0068139D"/>
    <w:rsid w:val="006814A6"/>
    <w:rsid w:val="00681537"/>
    <w:rsid w:val="00681CD1"/>
    <w:rsid w:val="00682089"/>
    <w:rsid w:val="00682189"/>
    <w:rsid w:val="00682245"/>
    <w:rsid w:val="0068237F"/>
    <w:rsid w:val="00682BA2"/>
    <w:rsid w:val="00682D60"/>
    <w:rsid w:val="006847B5"/>
    <w:rsid w:val="006849AF"/>
    <w:rsid w:val="00685056"/>
    <w:rsid w:val="00685BF7"/>
    <w:rsid w:val="00686E7E"/>
    <w:rsid w:val="006870DE"/>
    <w:rsid w:val="00687190"/>
    <w:rsid w:val="00687DD1"/>
    <w:rsid w:val="006904E4"/>
    <w:rsid w:val="00691188"/>
    <w:rsid w:val="006914F8"/>
    <w:rsid w:val="00691A2C"/>
    <w:rsid w:val="00691F7F"/>
    <w:rsid w:val="006927F1"/>
    <w:rsid w:val="006936EA"/>
    <w:rsid w:val="006939DA"/>
    <w:rsid w:val="00693B3B"/>
    <w:rsid w:val="00694D37"/>
    <w:rsid w:val="006954CA"/>
    <w:rsid w:val="00695681"/>
    <w:rsid w:val="006A07DE"/>
    <w:rsid w:val="006A1812"/>
    <w:rsid w:val="006A1B7A"/>
    <w:rsid w:val="006A2445"/>
    <w:rsid w:val="006A25A4"/>
    <w:rsid w:val="006A2906"/>
    <w:rsid w:val="006A30D7"/>
    <w:rsid w:val="006A3897"/>
    <w:rsid w:val="006A3ABF"/>
    <w:rsid w:val="006A5573"/>
    <w:rsid w:val="006A559A"/>
    <w:rsid w:val="006A56BB"/>
    <w:rsid w:val="006A5B0D"/>
    <w:rsid w:val="006A6012"/>
    <w:rsid w:val="006A693E"/>
    <w:rsid w:val="006A6ADB"/>
    <w:rsid w:val="006A799B"/>
    <w:rsid w:val="006B12A0"/>
    <w:rsid w:val="006B1588"/>
    <w:rsid w:val="006B1FFF"/>
    <w:rsid w:val="006B2620"/>
    <w:rsid w:val="006B26A9"/>
    <w:rsid w:val="006B30B4"/>
    <w:rsid w:val="006B37F0"/>
    <w:rsid w:val="006B403B"/>
    <w:rsid w:val="006B40B5"/>
    <w:rsid w:val="006B4519"/>
    <w:rsid w:val="006B457B"/>
    <w:rsid w:val="006B4752"/>
    <w:rsid w:val="006B63A9"/>
    <w:rsid w:val="006B69CA"/>
    <w:rsid w:val="006B6B55"/>
    <w:rsid w:val="006B74A4"/>
    <w:rsid w:val="006B7E82"/>
    <w:rsid w:val="006C0211"/>
    <w:rsid w:val="006C0401"/>
    <w:rsid w:val="006C070D"/>
    <w:rsid w:val="006C07A1"/>
    <w:rsid w:val="006C0970"/>
    <w:rsid w:val="006C108D"/>
    <w:rsid w:val="006C1152"/>
    <w:rsid w:val="006C202E"/>
    <w:rsid w:val="006C2B75"/>
    <w:rsid w:val="006C2C0F"/>
    <w:rsid w:val="006C2DF3"/>
    <w:rsid w:val="006C3125"/>
    <w:rsid w:val="006C352E"/>
    <w:rsid w:val="006C4B70"/>
    <w:rsid w:val="006C53E0"/>
    <w:rsid w:val="006C627B"/>
    <w:rsid w:val="006C6DC4"/>
    <w:rsid w:val="006C738B"/>
    <w:rsid w:val="006C79DB"/>
    <w:rsid w:val="006C7E79"/>
    <w:rsid w:val="006D06B6"/>
    <w:rsid w:val="006D086C"/>
    <w:rsid w:val="006D12D9"/>
    <w:rsid w:val="006D234B"/>
    <w:rsid w:val="006D26E3"/>
    <w:rsid w:val="006D2900"/>
    <w:rsid w:val="006D2A9A"/>
    <w:rsid w:val="006D3106"/>
    <w:rsid w:val="006D3D48"/>
    <w:rsid w:val="006D605F"/>
    <w:rsid w:val="006D67DB"/>
    <w:rsid w:val="006D6D2A"/>
    <w:rsid w:val="006D7165"/>
    <w:rsid w:val="006D784A"/>
    <w:rsid w:val="006D7C6F"/>
    <w:rsid w:val="006E115A"/>
    <w:rsid w:val="006E1230"/>
    <w:rsid w:val="006E1461"/>
    <w:rsid w:val="006E15A9"/>
    <w:rsid w:val="006E22FC"/>
    <w:rsid w:val="006E236C"/>
    <w:rsid w:val="006E4627"/>
    <w:rsid w:val="006E67BD"/>
    <w:rsid w:val="006E6912"/>
    <w:rsid w:val="006E724D"/>
    <w:rsid w:val="006E7A4B"/>
    <w:rsid w:val="006F025E"/>
    <w:rsid w:val="006F0876"/>
    <w:rsid w:val="006F0F85"/>
    <w:rsid w:val="006F110F"/>
    <w:rsid w:val="006F2532"/>
    <w:rsid w:val="006F2BCE"/>
    <w:rsid w:val="006F3530"/>
    <w:rsid w:val="006F379C"/>
    <w:rsid w:val="006F415D"/>
    <w:rsid w:val="006F5909"/>
    <w:rsid w:val="006F5AA0"/>
    <w:rsid w:val="006F6463"/>
    <w:rsid w:val="006F7A0E"/>
    <w:rsid w:val="00701BF3"/>
    <w:rsid w:val="00702987"/>
    <w:rsid w:val="00703E33"/>
    <w:rsid w:val="007050CD"/>
    <w:rsid w:val="00705C1D"/>
    <w:rsid w:val="0070698A"/>
    <w:rsid w:val="00706E2E"/>
    <w:rsid w:val="0070776C"/>
    <w:rsid w:val="00710F1B"/>
    <w:rsid w:val="00710F5D"/>
    <w:rsid w:val="007115B4"/>
    <w:rsid w:val="00714398"/>
    <w:rsid w:val="00714857"/>
    <w:rsid w:val="00714AF1"/>
    <w:rsid w:val="00715210"/>
    <w:rsid w:val="007152CF"/>
    <w:rsid w:val="00715801"/>
    <w:rsid w:val="00716C7D"/>
    <w:rsid w:val="00717036"/>
    <w:rsid w:val="00717376"/>
    <w:rsid w:val="00717877"/>
    <w:rsid w:val="00717FAC"/>
    <w:rsid w:val="0072002C"/>
    <w:rsid w:val="00720286"/>
    <w:rsid w:val="007207EB"/>
    <w:rsid w:val="00720911"/>
    <w:rsid w:val="007218C1"/>
    <w:rsid w:val="0072237F"/>
    <w:rsid w:val="00722BE1"/>
    <w:rsid w:val="007232C9"/>
    <w:rsid w:val="00723AD7"/>
    <w:rsid w:val="00724114"/>
    <w:rsid w:val="00725109"/>
    <w:rsid w:val="00725B62"/>
    <w:rsid w:val="00727072"/>
    <w:rsid w:val="0072708D"/>
    <w:rsid w:val="0072779F"/>
    <w:rsid w:val="00732844"/>
    <w:rsid w:val="0073380E"/>
    <w:rsid w:val="00734E5E"/>
    <w:rsid w:val="007356F9"/>
    <w:rsid w:val="00735C74"/>
    <w:rsid w:val="00736236"/>
    <w:rsid w:val="00736A32"/>
    <w:rsid w:val="00741AED"/>
    <w:rsid w:val="00741F02"/>
    <w:rsid w:val="00742505"/>
    <w:rsid w:val="007429E3"/>
    <w:rsid w:val="00742CD4"/>
    <w:rsid w:val="00743ADA"/>
    <w:rsid w:val="00743F88"/>
    <w:rsid w:val="00744C04"/>
    <w:rsid w:val="007471C7"/>
    <w:rsid w:val="00747FDE"/>
    <w:rsid w:val="00751E3C"/>
    <w:rsid w:val="007531BD"/>
    <w:rsid w:val="007557AD"/>
    <w:rsid w:val="007561B1"/>
    <w:rsid w:val="007569F0"/>
    <w:rsid w:val="00756CDF"/>
    <w:rsid w:val="0075746A"/>
    <w:rsid w:val="007579C0"/>
    <w:rsid w:val="00757A7F"/>
    <w:rsid w:val="007607C6"/>
    <w:rsid w:val="00761061"/>
    <w:rsid w:val="00762166"/>
    <w:rsid w:val="00764440"/>
    <w:rsid w:val="00764CC2"/>
    <w:rsid w:val="007654A8"/>
    <w:rsid w:val="00766588"/>
    <w:rsid w:val="0076694E"/>
    <w:rsid w:val="00766ED5"/>
    <w:rsid w:val="00767210"/>
    <w:rsid w:val="0076765E"/>
    <w:rsid w:val="00767A4A"/>
    <w:rsid w:val="007700C6"/>
    <w:rsid w:val="00770777"/>
    <w:rsid w:val="0077080F"/>
    <w:rsid w:val="007713E7"/>
    <w:rsid w:val="00771F05"/>
    <w:rsid w:val="00772270"/>
    <w:rsid w:val="007729F3"/>
    <w:rsid w:val="00773825"/>
    <w:rsid w:val="00775AED"/>
    <w:rsid w:val="00777C3A"/>
    <w:rsid w:val="00777E1E"/>
    <w:rsid w:val="00780A3D"/>
    <w:rsid w:val="00780C00"/>
    <w:rsid w:val="00780DFE"/>
    <w:rsid w:val="007821D3"/>
    <w:rsid w:val="00783CD8"/>
    <w:rsid w:val="00783D05"/>
    <w:rsid w:val="0078446B"/>
    <w:rsid w:val="0078454D"/>
    <w:rsid w:val="00784E7B"/>
    <w:rsid w:val="00785026"/>
    <w:rsid w:val="00785B2F"/>
    <w:rsid w:val="00786268"/>
    <w:rsid w:val="00786427"/>
    <w:rsid w:val="00786686"/>
    <w:rsid w:val="007866E1"/>
    <w:rsid w:val="0078709F"/>
    <w:rsid w:val="00790B66"/>
    <w:rsid w:val="00791956"/>
    <w:rsid w:val="0079224E"/>
    <w:rsid w:val="00794587"/>
    <w:rsid w:val="007946BF"/>
    <w:rsid w:val="00794A7A"/>
    <w:rsid w:val="0079533F"/>
    <w:rsid w:val="00795382"/>
    <w:rsid w:val="007954CF"/>
    <w:rsid w:val="007954F9"/>
    <w:rsid w:val="00795732"/>
    <w:rsid w:val="00795B90"/>
    <w:rsid w:val="00795FD4"/>
    <w:rsid w:val="00796135"/>
    <w:rsid w:val="007964F3"/>
    <w:rsid w:val="0079704C"/>
    <w:rsid w:val="007979CE"/>
    <w:rsid w:val="00797E6B"/>
    <w:rsid w:val="00797EFD"/>
    <w:rsid w:val="007A04EA"/>
    <w:rsid w:val="007A0C26"/>
    <w:rsid w:val="007A1289"/>
    <w:rsid w:val="007A12B4"/>
    <w:rsid w:val="007A135E"/>
    <w:rsid w:val="007A38CE"/>
    <w:rsid w:val="007A4B9F"/>
    <w:rsid w:val="007A4CBC"/>
    <w:rsid w:val="007A4F6F"/>
    <w:rsid w:val="007A5ACF"/>
    <w:rsid w:val="007A7A3A"/>
    <w:rsid w:val="007A7C8E"/>
    <w:rsid w:val="007A7ECA"/>
    <w:rsid w:val="007B06D2"/>
    <w:rsid w:val="007B0D0A"/>
    <w:rsid w:val="007B1304"/>
    <w:rsid w:val="007B130C"/>
    <w:rsid w:val="007B1609"/>
    <w:rsid w:val="007B1B16"/>
    <w:rsid w:val="007B32B5"/>
    <w:rsid w:val="007B3536"/>
    <w:rsid w:val="007B367C"/>
    <w:rsid w:val="007B36F2"/>
    <w:rsid w:val="007B38D3"/>
    <w:rsid w:val="007B39DE"/>
    <w:rsid w:val="007B3F98"/>
    <w:rsid w:val="007B481C"/>
    <w:rsid w:val="007B518C"/>
    <w:rsid w:val="007B6D4F"/>
    <w:rsid w:val="007C048C"/>
    <w:rsid w:val="007C085B"/>
    <w:rsid w:val="007C0B33"/>
    <w:rsid w:val="007C1986"/>
    <w:rsid w:val="007C2161"/>
    <w:rsid w:val="007C2213"/>
    <w:rsid w:val="007C2735"/>
    <w:rsid w:val="007C2833"/>
    <w:rsid w:val="007C2843"/>
    <w:rsid w:val="007C2FE7"/>
    <w:rsid w:val="007C31CC"/>
    <w:rsid w:val="007C343B"/>
    <w:rsid w:val="007C39A8"/>
    <w:rsid w:val="007C3D0B"/>
    <w:rsid w:val="007C3FF7"/>
    <w:rsid w:val="007C40B9"/>
    <w:rsid w:val="007C4F2C"/>
    <w:rsid w:val="007C4FAC"/>
    <w:rsid w:val="007C5B57"/>
    <w:rsid w:val="007C634D"/>
    <w:rsid w:val="007C7A12"/>
    <w:rsid w:val="007C7CE7"/>
    <w:rsid w:val="007D342F"/>
    <w:rsid w:val="007D3484"/>
    <w:rsid w:val="007D3AC6"/>
    <w:rsid w:val="007D40D1"/>
    <w:rsid w:val="007D5198"/>
    <w:rsid w:val="007D524F"/>
    <w:rsid w:val="007D5643"/>
    <w:rsid w:val="007D5682"/>
    <w:rsid w:val="007D5E12"/>
    <w:rsid w:val="007D6657"/>
    <w:rsid w:val="007D67B4"/>
    <w:rsid w:val="007E0228"/>
    <w:rsid w:val="007E023A"/>
    <w:rsid w:val="007E0DA3"/>
    <w:rsid w:val="007E213F"/>
    <w:rsid w:val="007E4B2E"/>
    <w:rsid w:val="007E56C3"/>
    <w:rsid w:val="007E5CC7"/>
    <w:rsid w:val="007E6BF9"/>
    <w:rsid w:val="007E6D52"/>
    <w:rsid w:val="007E7251"/>
    <w:rsid w:val="007E7CBA"/>
    <w:rsid w:val="007F0749"/>
    <w:rsid w:val="007F1EA2"/>
    <w:rsid w:val="007F24B0"/>
    <w:rsid w:val="007F2CB0"/>
    <w:rsid w:val="007F3D1F"/>
    <w:rsid w:val="007F4DB8"/>
    <w:rsid w:val="007F50DC"/>
    <w:rsid w:val="007F6597"/>
    <w:rsid w:val="007F690B"/>
    <w:rsid w:val="007F716F"/>
    <w:rsid w:val="007F71B0"/>
    <w:rsid w:val="007F763D"/>
    <w:rsid w:val="0080031D"/>
    <w:rsid w:val="00802526"/>
    <w:rsid w:val="0080320D"/>
    <w:rsid w:val="0080322F"/>
    <w:rsid w:val="008038BB"/>
    <w:rsid w:val="00803C63"/>
    <w:rsid w:val="00804517"/>
    <w:rsid w:val="0080490B"/>
    <w:rsid w:val="00804B50"/>
    <w:rsid w:val="008050EA"/>
    <w:rsid w:val="00805654"/>
    <w:rsid w:val="0080672E"/>
    <w:rsid w:val="00806A7B"/>
    <w:rsid w:val="00806F1B"/>
    <w:rsid w:val="008071DF"/>
    <w:rsid w:val="00807285"/>
    <w:rsid w:val="00807726"/>
    <w:rsid w:val="00807CE9"/>
    <w:rsid w:val="00807D4B"/>
    <w:rsid w:val="00810C5F"/>
    <w:rsid w:val="0081143C"/>
    <w:rsid w:val="00811CB8"/>
    <w:rsid w:val="00811DC1"/>
    <w:rsid w:val="00811EF8"/>
    <w:rsid w:val="008125FB"/>
    <w:rsid w:val="008126FE"/>
    <w:rsid w:val="00812913"/>
    <w:rsid w:val="008129A7"/>
    <w:rsid w:val="0081337D"/>
    <w:rsid w:val="00813529"/>
    <w:rsid w:val="00813777"/>
    <w:rsid w:val="00814305"/>
    <w:rsid w:val="00814B81"/>
    <w:rsid w:val="0081546B"/>
    <w:rsid w:val="00816460"/>
    <w:rsid w:val="00817E10"/>
    <w:rsid w:val="00817EE4"/>
    <w:rsid w:val="00820051"/>
    <w:rsid w:val="00820C17"/>
    <w:rsid w:val="00822293"/>
    <w:rsid w:val="008227B0"/>
    <w:rsid w:val="008239D2"/>
    <w:rsid w:val="00823AEF"/>
    <w:rsid w:val="00824EDE"/>
    <w:rsid w:val="00825001"/>
    <w:rsid w:val="00825066"/>
    <w:rsid w:val="00825611"/>
    <w:rsid w:val="00826A26"/>
    <w:rsid w:val="00826CDC"/>
    <w:rsid w:val="008271F8"/>
    <w:rsid w:val="00827D4A"/>
    <w:rsid w:val="00827E16"/>
    <w:rsid w:val="008308BF"/>
    <w:rsid w:val="008309D6"/>
    <w:rsid w:val="00830A4B"/>
    <w:rsid w:val="00830C03"/>
    <w:rsid w:val="00830D82"/>
    <w:rsid w:val="008313C8"/>
    <w:rsid w:val="00831F15"/>
    <w:rsid w:val="00833CF0"/>
    <w:rsid w:val="00834584"/>
    <w:rsid w:val="00836E07"/>
    <w:rsid w:val="008372FE"/>
    <w:rsid w:val="008376F1"/>
    <w:rsid w:val="00840784"/>
    <w:rsid w:val="00840D0C"/>
    <w:rsid w:val="0084177A"/>
    <w:rsid w:val="0084223F"/>
    <w:rsid w:val="00842C39"/>
    <w:rsid w:val="00842D52"/>
    <w:rsid w:val="0084315F"/>
    <w:rsid w:val="008434AD"/>
    <w:rsid w:val="008435FD"/>
    <w:rsid w:val="00843B09"/>
    <w:rsid w:val="008448F8"/>
    <w:rsid w:val="00844957"/>
    <w:rsid w:val="00845212"/>
    <w:rsid w:val="00846756"/>
    <w:rsid w:val="0084730B"/>
    <w:rsid w:val="00850514"/>
    <w:rsid w:val="008505A4"/>
    <w:rsid w:val="008505AD"/>
    <w:rsid w:val="0085152C"/>
    <w:rsid w:val="00851710"/>
    <w:rsid w:val="0085192F"/>
    <w:rsid w:val="008524A4"/>
    <w:rsid w:val="00852636"/>
    <w:rsid w:val="00852786"/>
    <w:rsid w:val="00852F3E"/>
    <w:rsid w:val="0085389E"/>
    <w:rsid w:val="00854D02"/>
    <w:rsid w:val="0085536B"/>
    <w:rsid w:val="00855A4D"/>
    <w:rsid w:val="00855EC2"/>
    <w:rsid w:val="00856006"/>
    <w:rsid w:val="008562B3"/>
    <w:rsid w:val="00856663"/>
    <w:rsid w:val="0085666F"/>
    <w:rsid w:val="00856763"/>
    <w:rsid w:val="00857309"/>
    <w:rsid w:val="00860853"/>
    <w:rsid w:val="00861B19"/>
    <w:rsid w:val="00861E21"/>
    <w:rsid w:val="00861E45"/>
    <w:rsid w:val="0086240F"/>
    <w:rsid w:val="0086325F"/>
    <w:rsid w:val="008632E2"/>
    <w:rsid w:val="0086336A"/>
    <w:rsid w:val="00863B23"/>
    <w:rsid w:val="00863D03"/>
    <w:rsid w:val="008640CC"/>
    <w:rsid w:val="008642C7"/>
    <w:rsid w:val="008651D5"/>
    <w:rsid w:val="008658D1"/>
    <w:rsid w:val="00867C00"/>
    <w:rsid w:val="00867CF1"/>
    <w:rsid w:val="00867F57"/>
    <w:rsid w:val="008704D1"/>
    <w:rsid w:val="0087091A"/>
    <w:rsid w:val="00871221"/>
    <w:rsid w:val="00872A77"/>
    <w:rsid w:val="00874553"/>
    <w:rsid w:val="00874A07"/>
    <w:rsid w:val="00874B28"/>
    <w:rsid w:val="00874DA6"/>
    <w:rsid w:val="008750C4"/>
    <w:rsid w:val="008752CC"/>
    <w:rsid w:val="00876229"/>
    <w:rsid w:val="00876505"/>
    <w:rsid w:val="0087719F"/>
    <w:rsid w:val="008776A5"/>
    <w:rsid w:val="00877C2F"/>
    <w:rsid w:val="00877D28"/>
    <w:rsid w:val="00877DA6"/>
    <w:rsid w:val="00877E64"/>
    <w:rsid w:val="00880758"/>
    <w:rsid w:val="008819E4"/>
    <w:rsid w:val="00881CEF"/>
    <w:rsid w:val="00881D23"/>
    <w:rsid w:val="00881DC5"/>
    <w:rsid w:val="00882440"/>
    <w:rsid w:val="00882461"/>
    <w:rsid w:val="00883886"/>
    <w:rsid w:val="00883B12"/>
    <w:rsid w:val="00884729"/>
    <w:rsid w:val="008848AB"/>
    <w:rsid w:val="008862E8"/>
    <w:rsid w:val="00886C92"/>
    <w:rsid w:val="0088714D"/>
    <w:rsid w:val="00887151"/>
    <w:rsid w:val="00887463"/>
    <w:rsid w:val="008878B5"/>
    <w:rsid w:val="008900ED"/>
    <w:rsid w:val="00891247"/>
    <w:rsid w:val="00892FC0"/>
    <w:rsid w:val="0089301B"/>
    <w:rsid w:val="00893514"/>
    <w:rsid w:val="00895956"/>
    <w:rsid w:val="00895AE2"/>
    <w:rsid w:val="00895ED0"/>
    <w:rsid w:val="00896F8C"/>
    <w:rsid w:val="0089727B"/>
    <w:rsid w:val="00897AC5"/>
    <w:rsid w:val="008A03A4"/>
    <w:rsid w:val="008A15C0"/>
    <w:rsid w:val="008A1DD9"/>
    <w:rsid w:val="008A21C2"/>
    <w:rsid w:val="008A2B52"/>
    <w:rsid w:val="008A3190"/>
    <w:rsid w:val="008A479A"/>
    <w:rsid w:val="008A48B7"/>
    <w:rsid w:val="008A48F2"/>
    <w:rsid w:val="008A5628"/>
    <w:rsid w:val="008A5806"/>
    <w:rsid w:val="008A5854"/>
    <w:rsid w:val="008A594A"/>
    <w:rsid w:val="008A7071"/>
    <w:rsid w:val="008A71FD"/>
    <w:rsid w:val="008A73B5"/>
    <w:rsid w:val="008A756D"/>
    <w:rsid w:val="008A7AC9"/>
    <w:rsid w:val="008B0458"/>
    <w:rsid w:val="008B0D06"/>
    <w:rsid w:val="008B1349"/>
    <w:rsid w:val="008B1832"/>
    <w:rsid w:val="008B1E09"/>
    <w:rsid w:val="008B23FD"/>
    <w:rsid w:val="008B362F"/>
    <w:rsid w:val="008B36F1"/>
    <w:rsid w:val="008B40D0"/>
    <w:rsid w:val="008B4243"/>
    <w:rsid w:val="008B5E8E"/>
    <w:rsid w:val="008B613A"/>
    <w:rsid w:val="008B62F3"/>
    <w:rsid w:val="008B67B1"/>
    <w:rsid w:val="008B6F71"/>
    <w:rsid w:val="008B74EA"/>
    <w:rsid w:val="008B7C09"/>
    <w:rsid w:val="008B7F2B"/>
    <w:rsid w:val="008C0AE9"/>
    <w:rsid w:val="008C1223"/>
    <w:rsid w:val="008C148B"/>
    <w:rsid w:val="008C17B7"/>
    <w:rsid w:val="008C1827"/>
    <w:rsid w:val="008C19AB"/>
    <w:rsid w:val="008C1E50"/>
    <w:rsid w:val="008C218D"/>
    <w:rsid w:val="008C271A"/>
    <w:rsid w:val="008C276C"/>
    <w:rsid w:val="008C29A6"/>
    <w:rsid w:val="008C3A08"/>
    <w:rsid w:val="008C3E06"/>
    <w:rsid w:val="008C3F1B"/>
    <w:rsid w:val="008C407E"/>
    <w:rsid w:val="008C434E"/>
    <w:rsid w:val="008C48FA"/>
    <w:rsid w:val="008C6A64"/>
    <w:rsid w:val="008C6D00"/>
    <w:rsid w:val="008C718A"/>
    <w:rsid w:val="008D059F"/>
    <w:rsid w:val="008D07DE"/>
    <w:rsid w:val="008D0CF7"/>
    <w:rsid w:val="008D171C"/>
    <w:rsid w:val="008D23C7"/>
    <w:rsid w:val="008D405D"/>
    <w:rsid w:val="008D4BCC"/>
    <w:rsid w:val="008D54C0"/>
    <w:rsid w:val="008D54E9"/>
    <w:rsid w:val="008D5CBE"/>
    <w:rsid w:val="008D6052"/>
    <w:rsid w:val="008D620D"/>
    <w:rsid w:val="008D674A"/>
    <w:rsid w:val="008D79AF"/>
    <w:rsid w:val="008D7AEC"/>
    <w:rsid w:val="008E05BC"/>
    <w:rsid w:val="008E141A"/>
    <w:rsid w:val="008E1867"/>
    <w:rsid w:val="008E1C78"/>
    <w:rsid w:val="008E1CEE"/>
    <w:rsid w:val="008E25C3"/>
    <w:rsid w:val="008E2AB5"/>
    <w:rsid w:val="008E2BE0"/>
    <w:rsid w:val="008E352C"/>
    <w:rsid w:val="008E35B3"/>
    <w:rsid w:val="008E4461"/>
    <w:rsid w:val="008E4E64"/>
    <w:rsid w:val="008E5EB1"/>
    <w:rsid w:val="008E6342"/>
    <w:rsid w:val="008E72A9"/>
    <w:rsid w:val="008F069E"/>
    <w:rsid w:val="008F0CD7"/>
    <w:rsid w:val="008F123D"/>
    <w:rsid w:val="008F184A"/>
    <w:rsid w:val="008F187F"/>
    <w:rsid w:val="008F2D67"/>
    <w:rsid w:val="008F2E13"/>
    <w:rsid w:val="008F2F9A"/>
    <w:rsid w:val="008F2FFA"/>
    <w:rsid w:val="008F301E"/>
    <w:rsid w:val="008F3126"/>
    <w:rsid w:val="008F3F5B"/>
    <w:rsid w:val="008F4299"/>
    <w:rsid w:val="008F4309"/>
    <w:rsid w:val="008F461D"/>
    <w:rsid w:val="008F4D3F"/>
    <w:rsid w:val="008F5395"/>
    <w:rsid w:val="008F555A"/>
    <w:rsid w:val="008F5CBD"/>
    <w:rsid w:val="008F5EBD"/>
    <w:rsid w:val="008F6691"/>
    <w:rsid w:val="008F68D1"/>
    <w:rsid w:val="008F6A52"/>
    <w:rsid w:val="00900430"/>
    <w:rsid w:val="0090190D"/>
    <w:rsid w:val="00901BAF"/>
    <w:rsid w:val="0090536A"/>
    <w:rsid w:val="0090554E"/>
    <w:rsid w:val="00905AB3"/>
    <w:rsid w:val="009063CC"/>
    <w:rsid w:val="009065C9"/>
    <w:rsid w:val="00907B99"/>
    <w:rsid w:val="00910AEF"/>
    <w:rsid w:val="00911843"/>
    <w:rsid w:val="00911FA7"/>
    <w:rsid w:val="0091258A"/>
    <w:rsid w:val="00912ACB"/>
    <w:rsid w:val="00912CC1"/>
    <w:rsid w:val="00913005"/>
    <w:rsid w:val="00913848"/>
    <w:rsid w:val="009140CA"/>
    <w:rsid w:val="009143F3"/>
    <w:rsid w:val="00914D05"/>
    <w:rsid w:val="0091537B"/>
    <w:rsid w:val="0091650C"/>
    <w:rsid w:val="009173C1"/>
    <w:rsid w:val="00917CEC"/>
    <w:rsid w:val="00920297"/>
    <w:rsid w:val="00920E5B"/>
    <w:rsid w:val="00920EB5"/>
    <w:rsid w:val="009219F0"/>
    <w:rsid w:val="00923868"/>
    <w:rsid w:val="009255B5"/>
    <w:rsid w:val="00925800"/>
    <w:rsid w:val="00925BA4"/>
    <w:rsid w:val="00926772"/>
    <w:rsid w:val="00926A1C"/>
    <w:rsid w:val="00927629"/>
    <w:rsid w:val="00927FBE"/>
    <w:rsid w:val="009302EA"/>
    <w:rsid w:val="00930939"/>
    <w:rsid w:val="009309F0"/>
    <w:rsid w:val="0093149C"/>
    <w:rsid w:val="00931A57"/>
    <w:rsid w:val="009326C4"/>
    <w:rsid w:val="0093293B"/>
    <w:rsid w:val="00932D60"/>
    <w:rsid w:val="00932EE2"/>
    <w:rsid w:val="009338BC"/>
    <w:rsid w:val="0093564E"/>
    <w:rsid w:val="0093569D"/>
    <w:rsid w:val="00935D43"/>
    <w:rsid w:val="00935EAB"/>
    <w:rsid w:val="00936401"/>
    <w:rsid w:val="00936603"/>
    <w:rsid w:val="009371E9"/>
    <w:rsid w:val="00937F47"/>
    <w:rsid w:val="009404C1"/>
    <w:rsid w:val="0094061B"/>
    <w:rsid w:val="009410E8"/>
    <w:rsid w:val="00941E85"/>
    <w:rsid w:val="00943AB6"/>
    <w:rsid w:val="00943F0B"/>
    <w:rsid w:val="00944924"/>
    <w:rsid w:val="0094536E"/>
    <w:rsid w:val="009455E2"/>
    <w:rsid w:val="0094583D"/>
    <w:rsid w:val="00945BE8"/>
    <w:rsid w:val="00945F50"/>
    <w:rsid w:val="00945FB5"/>
    <w:rsid w:val="00945FC8"/>
    <w:rsid w:val="00946F72"/>
    <w:rsid w:val="00947117"/>
    <w:rsid w:val="00950C81"/>
    <w:rsid w:val="00951475"/>
    <w:rsid w:val="0095154F"/>
    <w:rsid w:val="00951792"/>
    <w:rsid w:val="00951E6D"/>
    <w:rsid w:val="0095324A"/>
    <w:rsid w:val="009533F5"/>
    <w:rsid w:val="00954B0D"/>
    <w:rsid w:val="00954DE0"/>
    <w:rsid w:val="00955B0B"/>
    <w:rsid w:val="00955B80"/>
    <w:rsid w:val="00956C8C"/>
    <w:rsid w:val="009611FD"/>
    <w:rsid w:val="00961906"/>
    <w:rsid w:val="009620CD"/>
    <w:rsid w:val="00962B46"/>
    <w:rsid w:val="00963228"/>
    <w:rsid w:val="00963825"/>
    <w:rsid w:val="00963A3B"/>
    <w:rsid w:val="00964888"/>
    <w:rsid w:val="009649D8"/>
    <w:rsid w:val="00964D1C"/>
    <w:rsid w:val="00964D31"/>
    <w:rsid w:val="00965224"/>
    <w:rsid w:val="00965A6F"/>
    <w:rsid w:val="00966638"/>
    <w:rsid w:val="00966B52"/>
    <w:rsid w:val="00966FA2"/>
    <w:rsid w:val="009675A3"/>
    <w:rsid w:val="0097131E"/>
    <w:rsid w:val="00971DDB"/>
    <w:rsid w:val="00971FA2"/>
    <w:rsid w:val="00972CCF"/>
    <w:rsid w:val="00976234"/>
    <w:rsid w:val="00976869"/>
    <w:rsid w:val="0097726B"/>
    <w:rsid w:val="00977F1B"/>
    <w:rsid w:val="00980AE7"/>
    <w:rsid w:val="00980C2D"/>
    <w:rsid w:val="009811B9"/>
    <w:rsid w:val="00981C03"/>
    <w:rsid w:val="00982CFE"/>
    <w:rsid w:val="009837B0"/>
    <w:rsid w:val="00984068"/>
    <w:rsid w:val="00985A7A"/>
    <w:rsid w:val="0098676D"/>
    <w:rsid w:val="0098738D"/>
    <w:rsid w:val="00987577"/>
    <w:rsid w:val="009909E8"/>
    <w:rsid w:val="00990B08"/>
    <w:rsid w:val="00991475"/>
    <w:rsid w:val="00994EE3"/>
    <w:rsid w:val="00995695"/>
    <w:rsid w:val="00995927"/>
    <w:rsid w:val="00996246"/>
    <w:rsid w:val="009965E0"/>
    <w:rsid w:val="00996932"/>
    <w:rsid w:val="009970EE"/>
    <w:rsid w:val="00997D5B"/>
    <w:rsid w:val="00997DEF"/>
    <w:rsid w:val="009A0FE5"/>
    <w:rsid w:val="009A21AE"/>
    <w:rsid w:val="009A26B0"/>
    <w:rsid w:val="009A323D"/>
    <w:rsid w:val="009A4BF3"/>
    <w:rsid w:val="009A5273"/>
    <w:rsid w:val="009A576A"/>
    <w:rsid w:val="009A66C1"/>
    <w:rsid w:val="009A6CC6"/>
    <w:rsid w:val="009A7742"/>
    <w:rsid w:val="009A78E0"/>
    <w:rsid w:val="009A7B4E"/>
    <w:rsid w:val="009B1D0E"/>
    <w:rsid w:val="009B1D6E"/>
    <w:rsid w:val="009B1E11"/>
    <w:rsid w:val="009B2038"/>
    <w:rsid w:val="009B255E"/>
    <w:rsid w:val="009B2A44"/>
    <w:rsid w:val="009B2AF0"/>
    <w:rsid w:val="009B2B7F"/>
    <w:rsid w:val="009B2C50"/>
    <w:rsid w:val="009B2EEC"/>
    <w:rsid w:val="009B3EDA"/>
    <w:rsid w:val="009B496C"/>
    <w:rsid w:val="009B5E5C"/>
    <w:rsid w:val="009B64F7"/>
    <w:rsid w:val="009B6E8C"/>
    <w:rsid w:val="009C0E1B"/>
    <w:rsid w:val="009C0EB5"/>
    <w:rsid w:val="009C0F83"/>
    <w:rsid w:val="009C109B"/>
    <w:rsid w:val="009C10E7"/>
    <w:rsid w:val="009C1719"/>
    <w:rsid w:val="009C2165"/>
    <w:rsid w:val="009C2A5A"/>
    <w:rsid w:val="009C3A97"/>
    <w:rsid w:val="009C47D9"/>
    <w:rsid w:val="009C5014"/>
    <w:rsid w:val="009C54BF"/>
    <w:rsid w:val="009C56E1"/>
    <w:rsid w:val="009C5ADB"/>
    <w:rsid w:val="009C5B5F"/>
    <w:rsid w:val="009C6245"/>
    <w:rsid w:val="009C6AF5"/>
    <w:rsid w:val="009C6F24"/>
    <w:rsid w:val="009C7580"/>
    <w:rsid w:val="009C798C"/>
    <w:rsid w:val="009D0879"/>
    <w:rsid w:val="009D1480"/>
    <w:rsid w:val="009D14E8"/>
    <w:rsid w:val="009D1C17"/>
    <w:rsid w:val="009D2EA7"/>
    <w:rsid w:val="009D306F"/>
    <w:rsid w:val="009D3EE7"/>
    <w:rsid w:val="009D4EB2"/>
    <w:rsid w:val="009D62C9"/>
    <w:rsid w:val="009D6BC0"/>
    <w:rsid w:val="009D7410"/>
    <w:rsid w:val="009E01D9"/>
    <w:rsid w:val="009E0422"/>
    <w:rsid w:val="009E0B0B"/>
    <w:rsid w:val="009E21DD"/>
    <w:rsid w:val="009E24B7"/>
    <w:rsid w:val="009E26A1"/>
    <w:rsid w:val="009E27A6"/>
    <w:rsid w:val="009E3C67"/>
    <w:rsid w:val="009E3D6F"/>
    <w:rsid w:val="009E533E"/>
    <w:rsid w:val="009E537C"/>
    <w:rsid w:val="009E5B5A"/>
    <w:rsid w:val="009E5FB2"/>
    <w:rsid w:val="009E6188"/>
    <w:rsid w:val="009E6998"/>
    <w:rsid w:val="009F05F7"/>
    <w:rsid w:val="009F10D6"/>
    <w:rsid w:val="009F1157"/>
    <w:rsid w:val="009F122D"/>
    <w:rsid w:val="009F15AB"/>
    <w:rsid w:val="009F1760"/>
    <w:rsid w:val="009F196D"/>
    <w:rsid w:val="009F1AEA"/>
    <w:rsid w:val="009F1AFC"/>
    <w:rsid w:val="009F2E84"/>
    <w:rsid w:val="009F2F1B"/>
    <w:rsid w:val="009F4843"/>
    <w:rsid w:val="009F4849"/>
    <w:rsid w:val="009F49C3"/>
    <w:rsid w:val="009F4F46"/>
    <w:rsid w:val="009F5546"/>
    <w:rsid w:val="009F6969"/>
    <w:rsid w:val="009F6C93"/>
    <w:rsid w:val="009F6F89"/>
    <w:rsid w:val="009F722E"/>
    <w:rsid w:val="009F7247"/>
    <w:rsid w:val="009F7D41"/>
    <w:rsid w:val="00A00821"/>
    <w:rsid w:val="00A01143"/>
    <w:rsid w:val="00A013B1"/>
    <w:rsid w:val="00A01926"/>
    <w:rsid w:val="00A02C82"/>
    <w:rsid w:val="00A02F81"/>
    <w:rsid w:val="00A048B1"/>
    <w:rsid w:val="00A05734"/>
    <w:rsid w:val="00A067F0"/>
    <w:rsid w:val="00A068D7"/>
    <w:rsid w:val="00A07CAF"/>
    <w:rsid w:val="00A07EB6"/>
    <w:rsid w:val="00A10396"/>
    <w:rsid w:val="00A11A4B"/>
    <w:rsid w:val="00A11EF4"/>
    <w:rsid w:val="00A12E6F"/>
    <w:rsid w:val="00A132A8"/>
    <w:rsid w:val="00A13ABD"/>
    <w:rsid w:val="00A143E4"/>
    <w:rsid w:val="00A146C5"/>
    <w:rsid w:val="00A14CA7"/>
    <w:rsid w:val="00A14D1B"/>
    <w:rsid w:val="00A14D6A"/>
    <w:rsid w:val="00A15119"/>
    <w:rsid w:val="00A1730F"/>
    <w:rsid w:val="00A1760C"/>
    <w:rsid w:val="00A17A42"/>
    <w:rsid w:val="00A203E0"/>
    <w:rsid w:val="00A20510"/>
    <w:rsid w:val="00A2071B"/>
    <w:rsid w:val="00A2150F"/>
    <w:rsid w:val="00A218B8"/>
    <w:rsid w:val="00A2248E"/>
    <w:rsid w:val="00A225E7"/>
    <w:rsid w:val="00A2353B"/>
    <w:rsid w:val="00A23627"/>
    <w:rsid w:val="00A23B10"/>
    <w:rsid w:val="00A2508E"/>
    <w:rsid w:val="00A2535C"/>
    <w:rsid w:val="00A25454"/>
    <w:rsid w:val="00A25575"/>
    <w:rsid w:val="00A25761"/>
    <w:rsid w:val="00A25CCF"/>
    <w:rsid w:val="00A264ED"/>
    <w:rsid w:val="00A2700C"/>
    <w:rsid w:val="00A27703"/>
    <w:rsid w:val="00A30E48"/>
    <w:rsid w:val="00A31104"/>
    <w:rsid w:val="00A31327"/>
    <w:rsid w:val="00A31EC5"/>
    <w:rsid w:val="00A32BF0"/>
    <w:rsid w:val="00A33610"/>
    <w:rsid w:val="00A3364E"/>
    <w:rsid w:val="00A347A2"/>
    <w:rsid w:val="00A3494E"/>
    <w:rsid w:val="00A34DCE"/>
    <w:rsid w:val="00A34E63"/>
    <w:rsid w:val="00A35867"/>
    <w:rsid w:val="00A358CB"/>
    <w:rsid w:val="00A35986"/>
    <w:rsid w:val="00A3598E"/>
    <w:rsid w:val="00A36E82"/>
    <w:rsid w:val="00A377CA"/>
    <w:rsid w:val="00A408AB"/>
    <w:rsid w:val="00A4131F"/>
    <w:rsid w:val="00A41759"/>
    <w:rsid w:val="00A44C09"/>
    <w:rsid w:val="00A44C8D"/>
    <w:rsid w:val="00A44EA7"/>
    <w:rsid w:val="00A46168"/>
    <w:rsid w:val="00A46431"/>
    <w:rsid w:val="00A46599"/>
    <w:rsid w:val="00A46D9C"/>
    <w:rsid w:val="00A472C0"/>
    <w:rsid w:val="00A51E06"/>
    <w:rsid w:val="00A55446"/>
    <w:rsid w:val="00A5579F"/>
    <w:rsid w:val="00A55B2E"/>
    <w:rsid w:val="00A56225"/>
    <w:rsid w:val="00A56901"/>
    <w:rsid w:val="00A6086B"/>
    <w:rsid w:val="00A617B3"/>
    <w:rsid w:val="00A61E65"/>
    <w:rsid w:val="00A62488"/>
    <w:rsid w:val="00A624B7"/>
    <w:rsid w:val="00A62C5A"/>
    <w:rsid w:val="00A64748"/>
    <w:rsid w:val="00A6481B"/>
    <w:rsid w:val="00A64B57"/>
    <w:rsid w:val="00A65723"/>
    <w:rsid w:val="00A66A6F"/>
    <w:rsid w:val="00A66AC0"/>
    <w:rsid w:val="00A67616"/>
    <w:rsid w:val="00A677A8"/>
    <w:rsid w:val="00A71D73"/>
    <w:rsid w:val="00A72B52"/>
    <w:rsid w:val="00A74465"/>
    <w:rsid w:val="00A7485F"/>
    <w:rsid w:val="00A74AB4"/>
    <w:rsid w:val="00A750E5"/>
    <w:rsid w:val="00A756A7"/>
    <w:rsid w:val="00A75C8A"/>
    <w:rsid w:val="00A76365"/>
    <w:rsid w:val="00A763F3"/>
    <w:rsid w:val="00A77EBE"/>
    <w:rsid w:val="00A80020"/>
    <w:rsid w:val="00A803C3"/>
    <w:rsid w:val="00A807B9"/>
    <w:rsid w:val="00A81C51"/>
    <w:rsid w:val="00A838E6"/>
    <w:rsid w:val="00A84507"/>
    <w:rsid w:val="00A86056"/>
    <w:rsid w:val="00A8633F"/>
    <w:rsid w:val="00A86390"/>
    <w:rsid w:val="00A8665F"/>
    <w:rsid w:val="00A86B78"/>
    <w:rsid w:val="00A87250"/>
    <w:rsid w:val="00A87452"/>
    <w:rsid w:val="00A8796D"/>
    <w:rsid w:val="00A87B9D"/>
    <w:rsid w:val="00A90955"/>
    <w:rsid w:val="00A90E36"/>
    <w:rsid w:val="00A913B1"/>
    <w:rsid w:val="00A91720"/>
    <w:rsid w:val="00A92107"/>
    <w:rsid w:val="00A93EF0"/>
    <w:rsid w:val="00A94384"/>
    <w:rsid w:val="00A944BA"/>
    <w:rsid w:val="00A94753"/>
    <w:rsid w:val="00A94883"/>
    <w:rsid w:val="00A96461"/>
    <w:rsid w:val="00A977A4"/>
    <w:rsid w:val="00A9780A"/>
    <w:rsid w:val="00A97A93"/>
    <w:rsid w:val="00A97BD5"/>
    <w:rsid w:val="00A97EDF"/>
    <w:rsid w:val="00AA0243"/>
    <w:rsid w:val="00AA028E"/>
    <w:rsid w:val="00AA0AE0"/>
    <w:rsid w:val="00AA0AFD"/>
    <w:rsid w:val="00AA0D5B"/>
    <w:rsid w:val="00AA11F0"/>
    <w:rsid w:val="00AA19F9"/>
    <w:rsid w:val="00AA1DE3"/>
    <w:rsid w:val="00AA21B2"/>
    <w:rsid w:val="00AA340D"/>
    <w:rsid w:val="00AA3674"/>
    <w:rsid w:val="00AA3BB6"/>
    <w:rsid w:val="00AA4962"/>
    <w:rsid w:val="00AA5069"/>
    <w:rsid w:val="00AA5D0F"/>
    <w:rsid w:val="00AA6476"/>
    <w:rsid w:val="00AA657B"/>
    <w:rsid w:val="00AA7F73"/>
    <w:rsid w:val="00AB0279"/>
    <w:rsid w:val="00AB1054"/>
    <w:rsid w:val="00AB1549"/>
    <w:rsid w:val="00AB1B97"/>
    <w:rsid w:val="00AB2D8B"/>
    <w:rsid w:val="00AB3D8C"/>
    <w:rsid w:val="00AB4C94"/>
    <w:rsid w:val="00AB6220"/>
    <w:rsid w:val="00AB7D90"/>
    <w:rsid w:val="00AC10D7"/>
    <w:rsid w:val="00AC1880"/>
    <w:rsid w:val="00AC2431"/>
    <w:rsid w:val="00AC3187"/>
    <w:rsid w:val="00AC4133"/>
    <w:rsid w:val="00AC4619"/>
    <w:rsid w:val="00AC49A4"/>
    <w:rsid w:val="00AC547A"/>
    <w:rsid w:val="00AC6614"/>
    <w:rsid w:val="00AC6951"/>
    <w:rsid w:val="00AC7D7A"/>
    <w:rsid w:val="00AD042A"/>
    <w:rsid w:val="00AD1CBD"/>
    <w:rsid w:val="00AD3633"/>
    <w:rsid w:val="00AD56EF"/>
    <w:rsid w:val="00AD5A30"/>
    <w:rsid w:val="00AD5B7C"/>
    <w:rsid w:val="00AD5B8C"/>
    <w:rsid w:val="00AD5E66"/>
    <w:rsid w:val="00AD7450"/>
    <w:rsid w:val="00AD7871"/>
    <w:rsid w:val="00AE0A4D"/>
    <w:rsid w:val="00AE0D49"/>
    <w:rsid w:val="00AE17AB"/>
    <w:rsid w:val="00AE1955"/>
    <w:rsid w:val="00AE1E24"/>
    <w:rsid w:val="00AE2575"/>
    <w:rsid w:val="00AE3CB3"/>
    <w:rsid w:val="00AE3F7A"/>
    <w:rsid w:val="00AE4112"/>
    <w:rsid w:val="00AE4233"/>
    <w:rsid w:val="00AE4239"/>
    <w:rsid w:val="00AE5D30"/>
    <w:rsid w:val="00AE683A"/>
    <w:rsid w:val="00AE6AF9"/>
    <w:rsid w:val="00AE6E73"/>
    <w:rsid w:val="00AE7DDF"/>
    <w:rsid w:val="00AF10CF"/>
    <w:rsid w:val="00AF1F1E"/>
    <w:rsid w:val="00AF2AC5"/>
    <w:rsid w:val="00AF2AEC"/>
    <w:rsid w:val="00AF2B0C"/>
    <w:rsid w:val="00AF2BBF"/>
    <w:rsid w:val="00AF351B"/>
    <w:rsid w:val="00AF36B9"/>
    <w:rsid w:val="00AF3955"/>
    <w:rsid w:val="00AF439F"/>
    <w:rsid w:val="00AF4AAE"/>
    <w:rsid w:val="00AF56E7"/>
    <w:rsid w:val="00AF5C7C"/>
    <w:rsid w:val="00AF5C94"/>
    <w:rsid w:val="00AF5F62"/>
    <w:rsid w:val="00AF692E"/>
    <w:rsid w:val="00AF6F96"/>
    <w:rsid w:val="00AF790B"/>
    <w:rsid w:val="00B002C0"/>
    <w:rsid w:val="00B0052A"/>
    <w:rsid w:val="00B01332"/>
    <w:rsid w:val="00B01773"/>
    <w:rsid w:val="00B01A86"/>
    <w:rsid w:val="00B01AAD"/>
    <w:rsid w:val="00B01BCE"/>
    <w:rsid w:val="00B01FD7"/>
    <w:rsid w:val="00B021F0"/>
    <w:rsid w:val="00B02322"/>
    <w:rsid w:val="00B025B3"/>
    <w:rsid w:val="00B02718"/>
    <w:rsid w:val="00B02826"/>
    <w:rsid w:val="00B03461"/>
    <w:rsid w:val="00B03926"/>
    <w:rsid w:val="00B039FD"/>
    <w:rsid w:val="00B03A52"/>
    <w:rsid w:val="00B03EE6"/>
    <w:rsid w:val="00B04848"/>
    <w:rsid w:val="00B05753"/>
    <w:rsid w:val="00B06200"/>
    <w:rsid w:val="00B063E1"/>
    <w:rsid w:val="00B068E7"/>
    <w:rsid w:val="00B06CAD"/>
    <w:rsid w:val="00B07D29"/>
    <w:rsid w:val="00B1085D"/>
    <w:rsid w:val="00B120CA"/>
    <w:rsid w:val="00B12E36"/>
    <w:rsid w:val="00B14168"/>
    <w:rsid w:val="00B144BE"/>
    <w:rsid w:val="00B145D3"/>
    <w:rsid w:val="00B14613"/>
    <w:rsid w:val="00B14CA4"/>
    <w:rsid w:val="00B15E09"/>
    <w:rsid w:val="00B15FD2"/>
    <w:rsid w:val="00B16C63"/>
    <w:rsid w:val="00B20A9B"/>
    <w:rsid w:val="00B215CE"/>
    <w:rsid w:val="00B221A6"/>
    <w:rsid w:val="00B227AA"/>
    <w:rsid w:val="00B230AC"/>
    <w:rsid w:val="00B25849"/>
    <w:rsid w:val="00B25E2F"/>
    <w:rsid w:val="00B262D5"/>
    <w:rsid w:val="00B270FE"/>
    <w:rsid w:val="00B27B23"/>
    <w:rsid w:val="00B3005C"/>
    <w:rsid w:val="00B30A4E"/>
    <w:rsid w:val="00B31B5C"/>
    <w:rsid w:val="00B32458"/>
    <w:rsid w:val="00B32BF5"/>
    <w:rsid w:val="00B331C4"/>
    <w:rsid w:val="00B33A65"/>
    <w:rsid w:val="00B33BCE"/>
    <w:rsid w:val="00B361B1"/>
    <w:rsid w:val="00B366D9"/>
    <w:rsid w:val="00B36751"/>
    <w:rsid w:val="00B371C6"/>
    <w:rsid w:val="00B3724E"/>
    <w:rsid w:val="00B37FC7"/>
    <w:rsid w:val="00B40409"/>
    <w:rsid w:val="00B4051E"/>
    <w:rsid w:val="00B40710"/>
    <w:rsid w:val="00B41529"/>
    <w:rsid w:val="00B42D38"/>
    <w:rsid w:val="00B433DF"/>
    <w:rsid w:val="00B436DC"/>
    <w:rsid w:val="00B440A2"/>
    <w:rsid w:val="00B44B07"/>
    <w:rsid w:val="00B44BD7"/>
    <w:rsid w:val="00B4517D"/>
    <w:rsid w:val="00B511C0"/>
    <w:rsid w:val="00B527DF"/>
    <w:rsid w:val="00B529BE"/>
    <w:rsid w:val="00B52C48"/>
    <w:rsid w:val="00B52D1B"/>
    <w:rsid w:val="00B52EC2"/>
    <w:rsid w:val="00B5302A"/>
    <w:rsid w:val="00B537AA"/>
    <w:rsid w:val="00B53A23"/>
    <w:rsid w:val="00B53C00"/>
    <w:rsid w:val="00B53D68"/>
    <w:rsid w:val="00B53EC3"/>
    <w:rsid w:val="00B5427C"/>
    <w:rsid w:val="00B54D20"/>
    <w:rsid w:val="00B55206"/>
    <w:rsid w:val="00B55736"/>
    <w:rsid w:val="00B55BD8"/>
    <w:rsid w:val="00B55CC5"/>
    <w:rsid w:val="00B55F57"/>
    <w:rsid w:val="00B5713D"/>
    <w:rsid w:val="00B572FB"/>
    <w:rsid w:val="00B578A6"/>
    <w:rsid w:val="00B57DA4"/>
    <w:rsid w:val="00B57FD3"/>
    <w:rsid w:val="00B6067D"/>
    <w:rsid w:val="00B609EA"/>
    <w:rsid w:val="00B60CEA"/>
    <w:rsid w:val="00B62921"/>
    <w:rsid w:val="00B62B4E"/>
    <w:rsid w:val="00B639CF"/>
    <w:rsid w:val="00B640DC"/>
    <w:rsid w:val="00B64735"/>
    <w:rsid w:val="00B648E0"/>
    <w:rsid w:val="00B65060"/>
    <w:rsid w:val="00B65F92"/>
    <w:rsid w:val="00B67155"/>
    <w:rsid w:val="00B67894"/>
    <w:rsid w:val="00B7001F"/>
    <w:rsid w:val="00B70260"/>
    <w:rsid w:val="00B7051B"/>
    <w:rsid w:val="00B707F9"/>
    <w:rsid w:val="00B72317"/>
    <w:rsid w:val="00B737B1"/>
    <w:rsid w:val="00B73B21"/>
    <w:rsid w:val="00B73C3D"/>
    <w:rsid w:val="00B742FD"/>
    <w:rsid w:val="00B74C8E"/>
    <w:rsid w:val="00B74D9A"/>
    <w:rsid w:val="00B75890"/>
    <w:rsid w:val="00B773B0"/>
    <w:rsid w:val="00B7745F"/>
    <w:rsid w:val="00B81FDA"/>
    <w:rsid w:val="00B8295D"/>
    <w:rsid w:val="00B82F25"/>
    <w:rsid w:val="00B83F34"/>
    <w:rsid w:val="00B849FD"/>
    <w:rsid w:val="00B85015"/>
    <w:rsid w:val="00B85759"/>
    <w:rsid w:val="00B8585E"/>
    <w:rsid w:val="00B86454"/>
    <w:rsid w:val="00B86509"/>
    <w:rsid w:val="00B86D87"/>
    <w:rsid w:val="00B878AB"/>
    <w:rsid w:val="00B905AD"/>
    <w:rsid w:val="00B905D0"/>
    <w:rsid w:val="00B90A1E"/>
    <w:rsid w:val="00B90AC0"/>
    <w:rsid w:val="00B90AD3"/>
    <w:rsid w:val="00B92B3B"/>
    <w:rsid w:val="00B92C47"/>
    <w:rsid w:val="00B92F5A"/>
    <w:rsid w:val="00B93C91"/>
    <w:rsid w:val="00B93DB7"/>
    <w:rsid w:val="00B94E05"/>
    <w:rsid w:val="00B95CC8"/>
    <w:rsid w:val="00B967E6"/>
    <w:rsid w:val="00B96B94"/>
    <w:rsid w:val="00BA0807"/>
    <w:rsid w:val="00BA0A1B"/>
    <w:rsid w:val="00BA0E41"/>
    <w:rsid w:val="00BA11F9"/>
    <w:rsid w:val="00BA12E4"/>
    <w:rsid w:val="00BA1E99"/>
    <w:rsid w:val="00BA2709"/>
    <w:rsid w:val="00BA377B"/>
    <w:rsid w:val="00BA5592"/>
    <w:rsid w:val="00BA5DFB"/>
    <w:rsid w:val="00BA6000"/>
    <w:rsid w:val="00BA6C36"/>
    <w:rsid w:val="00BA73F2"/>
    <w:rsid w:val="00BA7FC4"/>
    <w:rsid w:val="00BB0591"/>
    <w:rsid w:val="00BB060F"/>
    <w:rsid w:val="00BB0E30"/>
    <w:rsid w:val="00BB1282"/>
    <w:rsid w:val="00BB19AA"/>
    <w:rsid w:val="00BB206F"/>
    <w:rsid w:val="00BB2087"/>
    <w:rsid w:val="00BB2986"/>
    <w:rsid w:val="00BB3F65"/>
    <w:rsid w:val="00BB429D"/>
    <w:rsid w:val="00BB43B0"/>
    <w:rsid w:val="00BB465D"/>
    <w:rsid w:val="00BB4ECB"/>
    <w:rsid w:val="00BB4FFD"/>
    <w:rsid w:val="00BB529D"/>
    <w:rsid w:val="00BB6469"/>
    <w:rsid w:val="00BB672D"/>
    <w:rsid w:val="00BB6BEF"/>
    <w:rsid w:val="00BB6C03"/>
    <w:rsid w:val="00BB7B67"/>
    <w:rsid w:val="00BC02EE"/>
    <w:rsid w:val="00BC0883"/>
    <w:rsid w:val="00BC10E3"/>
    <w:rsid w:val="00BC12E0"/>
    <w:rsid w:val="00BC1304"/>
    <w:rsid w:val="00BC1FCE"/>
    <w:rsid w:val="00BC4529"/>
    <w:rsid w:val="00BC4FFD"/>
    <w:rsid w:val="00BC537C"/>
    <w:rsid w:val="00BC5981"/>
    <w:rsid w:val="00BC59B3"/>
    <w:rsid w:val="00BC5A11"/>
    <w:rsid w:val="00BC63FF"/>
    <w:rsid w:val="00BC691E"/>
    <w:rsid w:val="00BC6CDB"/>
    <w:rsid w:val="00BC6ED0"/>
    <w:rsid w:val="00BD109C"/>
    <w:rsid w:val="00BD1A76"/>
    <w:rsid w:val="00BD1EB0"/>
    <w:rsid w:val="00BD240F"/>
    <w:rsid w:val="00BD2BFF"/>
    <w:rsid w:val="00BD31C6"/>
    <w:rsid w:val="00BD326D"/>
    <w:rsid w:val="00BD3640"/>
    <w:rsid w:val="00BD3989"/>
    <w:rsid w:val="00BD5649"/>
    <w:rsid w:val="00BD56AE"/>
    <w:rsid w:val="00BD5904"/>
    <w:rsid w:val="00BD5A71"/>
    <w:rsid w:val="00BD7078"/>
    <w:rsid w:val="00BD757A"/>
    <w:rsid w:val="00BD7ED3"/>
    <w:rsid w:val="00BD7F6E"/>
    <w:rsid w:val="00BE0791"/>
    <w:rsid w:val="00BE1862"/>
    <w:rsid w:val="00BE1A0E"/>
    <w:rsid w:val="00BE26F7"/>
    <w:rsid w:val="00BE2BCB"/>
    <w:rsid w:val="00BE352B"/>
    <w:rsid w:val="00BE363D"/>
    <w:rsid w:val="00BE39AD"/>
    <w:rsid w:val="00BE3D00"/>
    <w:rsid w:val="00BE3ED3"/>
    <w:rsid w:val="00BE47D2"/>
    <w:rsid w:val="00BE4C6E"/>
    <w:rsid w:val="00BE535F"/>
    <w:rsid w:val="00BE5398"/>
    <w:rsid w:val="00BE5BF6"/>
    <w:rsid w:val="00BE6A31"/>
    <w:rsid w:val="00BF0133"/>
    <w:rsid w:val="00BF116E"/>
    <w:rsid w:val="00BF130B"/>
    <w:rsid w:val="00BF1360"/>
    <w:rsid w:val="00BF18E3"/>
    <w:rsid w:val="00BF1E0E"/>
    <w:rsid w:val="00BF1EAE"/>
    <w:rsid w:val="00BF235E"/>
    <w:rsid w:val="00BF23E5"/>
    <w:rsid w:val="00BF2BE1"/>
    <w:rsid w:val="00BF335D"/>
    <w:rsid w:val="00BF3481"/>
    <w:rsid w:val="00BF41E2"/>
    <w:rsid w:val="00BF5A14"/>
    <w:rsid w:val="00BF6AB3"/>
    <w:rsid w:val="00BF6EEE"/>
    <w:rsid w:val="00BF6FE8"/>
    <w:rsid w:val="00BF7E60"/>
    <w:rsid w:val="00C002AC"/>
    <w:rsid w:val="00C0040B"/>
    <w:rsid w:val="00C00519"/>
    <w:rsid w:val="00C00781"/>
    <w:rsid w:val="00C00E50"/>
    <w:rsid w:val="00C01213"/>
    <w:rsid w:val="00C012EB"/>
    <w:rsid w:val="00C0215B"/>
    <w:rsid w:val="00C021C6"/>
    <w:rsid w:val="00C02325"/>
    <w:rsid w:val="00C02F54"/>
    <w:rsid w:val="00C035F8"/>
    <w:rsid w:val="00C0379B"/>
    <w:rsid w:val="00C04DB5"/>
    <w:rsid w:val="00C05562"/>
    <w:rsid w:val="00C05564"/>
    <w:rsid w:val="00C05DB7"/>
    <w:rsid w:val="00C05ED6"/>
    <w:rsid w:val="00C06736"/>
    <w:rsid w:val="00C068BE"/>
    <w:rsid w:val="00C075C2"/>
    <w:rsid w:val="00C075E5"/>
    <w:rsid w:val="00C102F8"/>
    <w:rsid w:val="00C11479"/>
    <w:rsid w:val="00C1249E"/>
    <w:rsid w:val="00C12638"/>
    <w:rsid w:val="00C12920"/>
    <w:rsid w:val="00C13525"/>
    <w:rsid w:val="00C14151"/>
    <w:rsid w:val="00C143C2"/>
    <w:rsid w:val="00C14574"/>
    <w:rsid w:val="00C1464D"/>
    <w:rsid w:val="00C14898"/>
    <w:rsid w:val="00C153E6"/>
    <w:rsid w:val="00C166B3"/>
    <w:rsid w:val="00C166E8"/>
    <w:rsid w:val="00C17087"/>
    <w:rsid w:val="00C201C2"/>
    <w:rsid w:val="00C2037F"/>
    <w:rsid w:val="00C20D08"/>
    <w:rsid w:val="00C21572"/>
    <w:rsid w:val="00C215C9"/>
    <w:rsid w:val="00C21E0A"/>
    <w:rsid w:val="00C22AE0"/>
    <w:rsid w:val="00C239D9"/>
    <w:rsid w:val="00C23ADC"/>
    <w:rsid w:val="00C2464D"/>
    <w:rsid w:val="00C25DCB"/>
    <w:rsid w:val="00C265DA"/>
    <w:rsid w:val="00C26F88"/>
    <w:rsid w:val="00C27506"/>
    <w:rsid w:val="00C2760E"/>
    <w:rsid w:val="00C27CDC"/>
    <w:rsid w:val="00C30869"/>
    <w:rsid w:val="00C30E4E"/>
    <w:rsid w:val="00C31533"/>
    <w:rsid w:val="00C31705"/>
    <w:rsid w:val="00C322BA"/>
    <w:rsid w:val="00C3255D"/>
    <w:rsid w:val="00C325ED"/>
    <w:rsid w:val="00C3377E"/>
    <w:rsid w:val="00C33A4B"/>
    <w:rsid w:val="00C33F36"/>
    <w:rsid w:val="00C3421A"/>
    <w:rsid w:val="00C34E76"/>
    <w:rsid w:val="00C355BE"/>
    <w:rsid w:val="00C360ED"/>
    <w:rsid w:val="00C360F8"/>
    <w:rsid w:val="00C36C83"/>
    <w:rsid w:val="00C3780F"/>
    <w:rsid w:val="00C40848"/>
    <w:rsid w:val="00C40D52"/>
    <w:rsid w:val="00C40E8A"/>
    <w:rsid w:val="00C415D6"/>
    <w:rsid w:val="00C41642"/>
    <w:rsid w:val="00C42183"/>
    <w:rsid w:val="00C421F7"/>
    <w:rsid w:val="00C42215"/>
    <w:rsid w:val="00C42231"/>
    <w:rsid w:val="00C462F1"/>
    <w:rsid w:val="00C4693D"/>
    <w:rsid w:val="00C47ADE"/>
    <w:rsid w:val="00C47FB3"/>
    <w:rsid w:val="00C5140D"/>
    <w:rsid w:val="00C51892"/>
    <w:rsid w:val="00C522B2"/>
    <w:rsid w:val="00C527A3"/>
    <w:rsid w:val="00C52A81"/>
    <w:rsid w:val="00C52B5F"/>
    <w:rsid w:val="00C5381B"/>
    <w:rsid w:val="00C5484C"/>
    <w:rsid w:val="00C5622C"/>
    <w:rsid w:val="00C5745D"/>
    <w:rsid w:val="00C60F3B"/>
    <w:rsid w:val="00C61118"/>
    <w:rsid w:val="00C614C7"/>
    <w:rsid w:val="00C618D7"/>
    <w:rsid w:val="00C619A2"/>
    <w:rsid w:val="00C619BE"/>
    <w:rsid w:val="00C61C1B"/>
    <w:rsid w:val="00C61E4A"/>
    <w:rsid w:val="00C62589"/>
    <w:rsid w:val="00C6358C"/>
    <w:rsid w:val="00C63665"/>
    <w:rsid w:val="00C63BCD"/>
    <w:rsid w:val="00C64298"/>
    <w:rsid w:val="00C64690"/>
    <w:rsid w:val="00C64FC3"/>
    <w:rsid w:val="00C660DB"/>
    <w:rsid w:val="00C668AB"/>
    <w:rsid w:val="00C66AAD"/>
    <w:rsid w:val="00C66AD6"/>
    <w:rsid w:val="00C66B0E"/>
    <w:rsid w:val="00C66D60"/>
    <w:rsid w:val="00C672E0"/>
    <w:rsid w:val="00C67BF8"/>
    <w:rsid w:val="00C70590"/>
    <w:rsid w:val="00C7090D"/>
    <w:rsid w:val="00C714E4"/>
    <w:rsid w:val="00C71517"/>
    <w:rsid w:val="00C719E2"/>
    <w:rsid w:val="00C72389"/>
    <w:rsid w:val="00C7258A"/>
    <w:rsid w:val="00C72753"/>
    <w:rsid w:val="00C7287E"/>
    <w:rsid w:val="00C72E7E"/>
    <w:rsid w:val="00C73157"/>
    <w:rsid w:val="00C73C2F"/>
    <w:rsid w:val="00C744A1"/>
    <w:rsid w:val="00C74EC8"/>
    <w:rsid w:val="00C751BF"/>
    <w:rsid w:val="00C75EF7"/>
    <w:rsid w:val="00C7635D"/>
    <w:rsid w:val="00C76952"/>
    <w:rsid w:val="00C77BEF"/>
    <w:rsid w:val="00C80562"/>
    <w:rsid w:val="00C818F2"/>
    <w:rsid w:val="00C81A4E"/>
    <w:rsid w:val="00C821B2"/>
    <w:rsid w:val="00C82798"/>
    <w:rsid w:val="00C82B67"/>
    <w:rsid w:val="00C82FDF"/>
    <w:rsid w:val="00C83090"/>
    <w:rsid w:val="00C8331D"/>
    <w:rsid w:val="00C83734"/>
    <w:rsid w:val="00C83998"/>
    <w:rsid w:val="00C83BF5"/>
    <w:rsid w:val="00C83ECC"/>
    <w:rsid w:val="00C83F38"/>
    <w:rsid w:val="00C8502F"/>
    <w:rsid w:val="00C85136"/>
    <w:rsid w:val="00C86BE9"/>
    <w:rsid w:val="00C87134"/>
    <w:rsid w:val="00C8713F"/>
    <w:rsid w:val="00C87CA0"/>
    <w:rsid w:val="00C905D4"/>
    <w:rsid w:val="00C91959"/>
    <w:rsid w:val="00C91ACD"/>
    <w:rsid w:val="00C920A1"/>
    <w:rsid w:val="00C9250D"/>
    <w:rsid w:val="00C938EF"/>
    <w:rsid w:val="00C93CEC"/>
    <w:rsid w:val="00C94463"/>
    <w:rsid w:val="00C94536"/>
    <w:rsid w:val="00C94C52"/>
    <w:rsid w:val="00C95464"/>
    <w:rsid w:val="00C95972"/>
    <w:rsid w:val="00C961A5"/>
    <w:rsid w:val="00C963DD"/>
    <w:rsid w:val="00C969B8"/>
    <w:rsid w:val="00C9773B"/>
    <w:rsid w:val="00C9779F"/>
    <w:rsid w:val="00C978D1"/>
    <w:rsid w:val="00C97A71"/>
    <w:rsid w:val="00C97D04"/>
    <w:rsid w:val="00C97D0E"/>
    <w:rsid w:val="00C97E2C"/>
    <w:rsid w:val="00CA0308"/>
    <w:rsid w:val="00CA066F"/>
    <w:rsid w:val="00CA06C2"/>
    <w:rsid w:val="00CA07CD"/>
    <w:rsid w:val="00CA25D3"/>
    <w:rsid w:val="00CA4030"/>
    <w:rsid w:val="00CA42FC"/>
    <w:rsid w:val="00CA51DD"/>
    <w:rsid w:val="00CA76E5"/>
    <w:rsid w:val="00CB10FA"/>
    <w:rsid w:val="00CB2A0E"/>
    <w:rsid w:val="00CB34E7"/>
    <w:rsid w:val="00CB4CDC"/>
    <w:rsid w:val="00CB634D"/>
    <w:rsid w:val="00CB68C7"/>
    <w:rsid w:val="00CB73D4"/>
    <w:rsid w:val="00CB7900"/>
    <w:rsid w:val="00CB7D67"/>
    <w:rsid w:val="00CB7FE4"/>
    <w:rsid w:val="00CC0303"/>
    <w:rsid w:val="00CC0A2C"/>
    <w:rsid w:val="00CC1603"/>
    <w:rsid w:val="00CC241C"/>
    <w:rsid w:val="00CC251A"/>
    <w:rsid w:val="00CC2631"/>
    <w:rsid w:val="00CC2EEC"/>
    <w:rsid w:val="00CC462D"/>
    <w:rsid w:val="00CC5AA6"/>
    <w:rsid w:val="00CC5B8A"/>
    <w:rsid w:val="00CC629D"/>
    <w:rsid w:val="00CC62C7"/>
    <w:rsid w:val="00CC67B0"/>
    <w:rsid w:val="00CC6BDF"/>
    <w:rsid w:val="00CC6C1F"/>
    <w:rsid w:val="00CD0021"/>
    <w:rsid w:val="00CD00A1"/>
    <w:rsid w:val="00CD0970"/>
    <w:rsid w:val="00CD0ECA"/>
    <w:rsid w:val="00CD0F1B"/>
    <w:rsid w:val="00CD1429"/>
    <w:rsid w:val="00CD14D4"/>
    <w:rsid w:val="00CD2A8F"/>
    <w:rsid w:val="00CD321D"/>
    <w:rsid w:val="00CD35F3"/>
    <w:rsid w:val="00CD4431"/>
    <w:rsid w:val="00CD482D"/>
    <w:rsid w:val="00CD4F15"/>
    <w:rsid w:val="00CD51AF"/>
    <w:rsid w:val="00CD5867"/>
    <w:rsid w:val="00CD6318"/>
    <w:rsid w:val="00CD665A"/>
    <w:rsid w:val="00CD6DEC"/>
    <w:rsid w:val="00CD74E3"/>
    <w:rsid w:val="00CD7773"/>
    <w:rsid w:val="00CE0276"/>
    <w:rsid w:val="00CE0A52"/>
    <w:rsid w:val="00CE0AC4"/>
    <w:rsid w:val="00CE0FFC"/>
    <w:rsid w:val="00CE1472"/>
    <w:rsid w:val="00CE19C2"/>
    <w:rsid w:val="00CE1DD5"/>
    <w:rsid w:val="00CE2852"/>
    <w:rsid w:val="00CE2915"/>
    <w:rsid w:val="00CE2A8A"/>
    <w:rsid w:val="00CE2BDB"/>
    <w:rsid w:val="00CE2EFA"/>
    <w:rsid w:val="00CE3518"/>
    <w:rsid w:val="00CE3A48"/>
    <w:rsid w:val="00CE3DA7"/>
    <w:rsid w:val="00CE469E"/>
    <w:rsid w:val="00CE4D97"/>
    <w:rsid w:val="00CE50CF"/>
    <w:rsid w:val="00CE632D"/>
    <w:rsid w:val="00CE789F"/>
    <w:rsid w:val="00CE7D4D"/>
    <w:rsid w:val="00CF072B"/>
    <w:rsid w:val="00CF11FB"/>
    <w:rsid w:val="00CF203B"/>
    <w:rsid w:val="00CF2311"/>
    <w:rsid w:val="00CF2423"/>
    <w:rsid w:val="00CF2FD3"/>
    <w:rsid w:val="00CF3234"/>
    <w:rsid w:val="00CF32EA"/>
    <w:rsid w:val="00CF4909"/>
    <w:rsid w:val="00CF4AF8"/>
    <w:rsid w:val="00CF565B"/>
    <w:rsid w:val="00CF58E2"/>
    <w:rsid w:val="00CF6423"/>
    <w:rsid w:val="00CF6B5B"/>
    <w:rsid w:val="00CF704E"/>
    <w:rsid w:val="00CF7901"/>
    <w:rsid w:val="00D0003D"/>
    <w:rsid w:val="00D00C56"/>
    <w:rsid w:val="00D00CFE"/>
    <w:rsid w:val="00D01CA3"/>
    <w:rsid w:val="00D02381"/>
    <w:rsid w:val="00D02BFF"/>
    <w:rsid w:val="00D03200"/>
    <w:rsid w:val="00D03256"/>
    <w:rsid w:val="00D03795"/>
    <w:rsid w:val="00D03F3D"/>
    <w:rsid w:val="00D04972"/>
    <w:rsid w:val="00D04B74"/>
    <w:rsid w:val="00D04E3F"/>
    <w:rsid w:val="00D05DD2"/>
    <w:rsid w:val="00D100C3"/>
    <w:rsid w:val="00D10908"/>
    <w:rsid w:val="00D10975"/>
    <w:rsid w:val="00D11118"/>
    <w:rsid w:val="00D1120F"/>
    <w:rsid w:val="00D1194B"/>
    <w:rsid w:val="00D124B5"/>
    <w:rsid w:val="00D12FB5"/>
    <w:rsid w:val="00D13FAE"/>
    <w:rsid w:val="00D14343"/>
    <w:rsid w:val="00D14A7C"/>
    <w:rsid w:val="00D15B24"/>
    <w:rsid w:val="00D16ADD"/>
    <w:rsid w:val="00D171FC"/>
    <w:rsid w:val="00D17360"/>
    <w:rsid w:val="00D17D2A"/>
    <w:rsid w:val="00D206E0"/>
    <w:rsid w:val="00D207EB"/>
    <w:rsid w:val="00D210AA"/>
    <w:rsid w:val="00D217B4"/>
    <w:rsid w:val="00D231A1"/>
    <w:rsid w:val="00D234CA"/>
    <w:rsid w:val="00D24064"/>
    <w:rsid w:val="00D25CB0"/>
    <w:rsid w:val="00D2637C"/>
    <w:rsid w:val="00D26490"/>
    <w:rsid w:val="00D279AA"/>
    <w:rsid w:val="00D30D78"/>
    <w:rsid w:val="00D314C4"/>
    <w:rsid w:val="00D318AA"/>
    <w:rsid w:val="00D31F1E"/>
    <w:rsid w:val="00D32216"/>
    <w:rsid w:val="00D325CC"/>
    <w:rsid w:val="00D33703"/>
    <w:rsid w:val="00D34669"/>
    <w:rsid w:val="00D35BE6"/>
    <w:rsid w:val="00D35F88"/>
    <w:rsid w:val="00D363EE"/>
    <w:rsid w:val="00D37C9C"/>
    <w:rsid w:val="00D41BF9"/>
    <w:rsid w:val="00D429A8"/>
    <w:rsid w:val="00D439B0"/>
    <w:rsid w:val="00D446C3"/>
    <w:rsid w:val="00D44EBD"/>
    <w:rsid w:val="00D463D0"/>
    <w:rsid w:val="00D466C5"/>
    <w:rsid w:val="00D50644"/>
    <w:rsid w:val="00D51162"/>
    <w:rsid w:val="00D513AA"/>
    <w:rsid w:val="00D5160C"/>
    <w:rsid w:val="00D51B37"/>
    <w:rsid w:val="00D51C56"/>
    <w:rsid w:val="00D522A5"/>
    <w:rsid w:val="00D5482F"/>
    <w:rsid w:val="00D55A31"/>
    <w:rsid w:val="00D55AED"/>
    <w:rsid w:val="00D56FB2"/>
    <w:rsid w:val="00D57C5D"/>
    <w:rsid w:val="00D57D27"/>
    <w:rsid w:val="00D60291"/>
    <w:rsid w:val="00D60595"/>
    <w:rsid w:val="00D615E2"/>
    <w:rsid w:val="00D61787"/>
    <w:rsid w:val="00D61875"/>
    <w:rsid w:val="00D619E3"/>
    <w:rsid w:val="00D6240A"/>
    <w:rsid w:val="00D62CB2"/>
    <w:rsid w:val="00D62E3C"/>
    <w:rsid w:val="00D62E5A"/>
    <w:rsid w:val="00D63240"/>
    <w:rsid w:val="00D63B4F"/>
    <w:rsid w:val="00D6491C"/>
    <w:rsid w:val="00D64F0E"/>
    <w:rsid w:val="00D65782"/>
    <w:rsid w:val="00D65E4C"/>
    <w:rsid w:val="00D66471"/>
    <w:rsid w:val="00D66989"/>
    <w:rsid w:val="00D67EB7"/>
    <w:rsid w:val="00D70518"/>
    <w:rsid w:val="00D71879"/>
    <w:rsid w:val="00D72437"/>
    <w:rsid w:val="00D72544"/>
    <w:rsid w:val="00D72ABC"/>
    <w:rsid w:val="00D72C15"/>
    <w:rsid w:val="00D73193"/>
    <w:rsid w:val="00D7370E"/>
    <w:rsid w:val="00D73F49"/>
    <w:rsid w:val="00D74F89"/>
    <w:rsid w:val="00D74FA7"/>
    <w:rsid w:val="00D75496"/>
    <w:rsid w:val="00D80739"/>
    <w:rsid w:val="00D80F9B"/>
    <w:rsid w:val="00D8140C"/>
    <w:rsid w:val="00D814E0"/>
    <w:rsid w:val="00D819A0"/>
    <w:rsid w:val="00D83CE2"/>
    <w:rsid w:val="00D83F8C"/>
    <w:rsid w:val="00D84783"/>
    <w:rsid w:val="00D85235"/>
    <w:rsid w:val="00D859A2"/>
    <w:rsid w:val="00D8604C"/>
    <w:rsid w:val="00D862A5"/>
    <w:rsid w:val="00D87C6B"/>
    <w:rsid w:val="00D92234"/>
    <w:rsid w:val="00D93753"/>
    <w:rsid w:val="00D93BE4"/>
    <w:rsid w:val="00D94063"/>
    <w:rsid w:val="00D948F8"/>
    <w:rsid w:val="00D956CC"/>
    <w:rsid w:val="00D95EE5"/>
    <w:rsid w:val="00D9667E"/>
    <w:rsid w:val="00DA0BEF"/>
    <w:rsid w:val="00DA193C"/>
    <w:rsid w:val="00DA1F0C"/>
    <w:rsid w:val="00DA205A"/>
    <w:rsid w:val="00DA2482"/>
    <w:rsid w:val="00DA2823"/>
    <w:rsid w:val="00DA2B7D"/>
    <w:rsid w:val="00DA3423"/>
    <w:rsid w:val="00DA396F"/>
    <w:rsid w:val="00DA4008"/>
    <w:rsid w:val="00DA4264"/>
    <w:rsid w:val="00DA4564"/>
    <w:rsid w:val="00DA5005"/>
    <w:rsid w:val="00DA5B94"/>
    <w:rsid w:val="00DA5C4D"/>
    <w:rsid w:val="00DA6283"/>
    <w:rsid w:val="00DA6EE8"/>
    <w:rsid w:val="00DA7DAB"/>
    <w:rsid w:val="00DB0853"/>
    <w:rsid w:val="00DB0E36"/>
    <w:rsid w:val="00DB10CD"/>
    <w:rsid w:val="00DB1467"/>
    <w:rsid w:val="00DB1AE4"/>
    <w:rsid w:val="00DB2F75"/>
    <w:rsid w:val="00DB36FC"/>
    <w:rsid w:val="00DB64BB"/>
    <w:rsid w:val="00DB67FE"/>
    <w:rsid w:val="00DB6C2F"/>
    <w:rsid w:val="00DB714B"/>
    <w:rsid w:val="00DB78B0"/>
    <w:rsid w:val="00DB7EC3"/>
    <w:rsid w:val="00DC0298"/>
    <w:rsid w:val="00DC02D8"/>
    <w:rsid w:val="00DC0B1E"/>
    <w:rsid w:val="00DC0D0C"/>
    <w:rsid w:val="00DC1825"/>
    <w:rsid w:val="00DC19A7"/>
    <w:rsid w:val="00DC2DFF"/>
    <w:rsid w:val="00DC3544"/>
    <w:rsid w:val="00DC4195"/>
    <w:rsid w:val="00DC516A"/>
    <w:rsid w:val="00DC649C"/>
    <w:rsid w:val="00DC6F3C"/>
    <w:rsid w:val="00DC757E"/>
    <w:rsid w:val="00DD02DE"/>
    <w:rsid w:val="00DD0C6F"/>
    <w:rsid w:val="00DD1169"/>
    <w:rsid w:val="00DD290B"/>
    <w:rsid w:val="00DD3044"/>
    <w:rsid w:val="00DD453D"/>
    <w:rsid w:val="00DD46D6"/>
    <w:rsid w:val="00DD5082"/>
    <w:rsid w:val="00DD5EB4"/>
    <w:rsid w:val="00DD5EC0"/>
    <w:rsid w:val="00DD7F1A"/>
    <w:rsid w:val="00DE1264"/>
    <w:rsid w:val="00DE1751"/>
    <w:rsid w:val="00DE2167"/>
    <w:rsid w:val="00DE226D"/>
    <w:rsid w:val="00DE3601"/>
    <w:rsid w:val="00DE3656"/>
    <w:rsid w:val="00DE4C03"/>
    <w:rsid w:val="00DE75A0"/>
    <w:rsid w:val="00DE7A22"/>
    <w:rsid w:val="00DE7F2F"/>
    <w:rsid w:val="00DF0A9C"/>
    <w:rsid w:val="00DF0BBD"/>
    <w:rsid w:val="00DF1908"/>
    <w:rsid w:val="00DF2023"/>
    <w:rsid w:val="00DF20E8"/>
    <w:rsid w:val="00DF22F4"/>
    <w:rsid w:val="00DF24EB"/>
    <w:rsid w:val="00DF277B"/>
    <w:rsid w:val="00DF379C"/>
    <w:rsid w:val="00DF3C03"/>
    <w:rsid w:val="00DF3D7A"/>
    <w:rsid w:val="00DF4E94"/>
    <w:rsid w:val="00DF5B3E"/>
    <w:rsid w:val="00DF63F9"/>
    <w:rsid w:val="00DF701B"/>
    <w:rsid w:val="00DF72FE"/>
    <w:rsid w:val="00E003CE"/>
    <w:rsid w:val="00E008F8"/>
    <w:rsid w:val="00E00A5A"/>
    <w:rsid w:val="00E00EFA"/>
    <w:rsid w:val="00E02338"/>
    <w:rsid w:val="00E02428"/>
    <w:rsid w:val="00E02C13"/>
    <w:rsid w:val="00E02D5E"/>
    <w:rsid w:val="00E03B06"/>
    <w:rsid w:val="00E046B2"/>
    <w:rsid w:val="00E05454"/>
    <w:rsid w:val="00E0593B"/>
    <w:rsid w:val="00E05A02"/>
    <w:rsid w:val="00E062A9"/>
    <w:rsid w:val="00E06B0C"/>
    <w:rsid w:val="00E077C6"/>
    <w:rsid w:val="00E07B85"/>
    <w:rsid w:val="00E128C9"/>
    <w:rsid w:val="00E135CB"/>
    <w:rsid w:val="00E143EF"/>
    <w:rsid w:val="00E14BCB"/>
    <w:rsid w:val="00E14F6E"/>
    <w:rsid w:val="00E1597D"/>
    <w:rsid w:val="00E17211"/>
    <w:rsid w:val="00E20A23"/>
    <w:rsid w:val="00E21745"/>
    <w:rsid w:val="00E224F6"/>
    <w:rsid w:val="00E22775"/>
    <w:rsid w:val="00E22B25"/>
    <w:rsid w:val="00E237DC"/>
    <w:rsid w:val="00E23CD7"/>
    <w:rsid w:val="00E24729"/>
    <w:rsid w:val="00E24963"/>
    <w:rsid w:val="00E253C4"/>
    <w:rsid w:val="00E255CF"/>
    <w:rsid w:val="00E25A1A"/>
    <w:rsid w:val="00E268A4"/>
    <w:rsid w:val="00E26BEB"/>
    <w:rsid w:val="00E26DA1"/>
    <w:rsid w:val="00E274D7"/>
    <w:rsid w:val="00E27966"/>
    <w:rsid w:val="00E27C44"/>
    <w:rsid w:val="00E27F6A"/>
    <w:rsid w:val="00E30C73"/>
    <w:rsid w:val="00E318E7"/>
    <w:rsid w:val="00E31C8C"/>
    <w:rsid w:val="00E33464"/>
    <w:rsid w:val="00E3406F"/>
    <w:rsid w:val="00E34900"/>
    <w:rsid w:val="00E34907"/>
    <w:rsid w:val="00E350AC"/>
    <w:rsid w:val="00E35617"/>
    <w:rsid w:val="00E3604A"/>
    <w:rsid w:val="00E36277"/>
    <w:rsid w:val="00E37991"/>
    <w:rsid w:val="00E418C1"/>
    <w:rsid w:val="00E41D70"/>
    <w:rsid w:val="00E42598"/>
    <w:rsid w:val="00E42CCD"/>
    <w:rsid w:val="00E42D2A"/>
    <w:rsid w:val="00E42DE1"/>
    <w:rsid w:val="00E435D8"/>
    <w:rsid w:val="00E44A4B"/>
    <w:rsid w:val="00E459D0"/>
    <w:rsid w:val="00E46631"/>
    <w:rsid w:val="00E46772"/>
    <w:rsid w:val="00E46E99"/>
    <w:rsid w:val="00E478A1"/>
    <w:rsid w:val="00E478EF"/>
    <w:rsid w:val="00E514FE"/>
    <w:rsid w:val="00E52040"/>
    <w:rsid w:val="00E52448"/>
    <w:rsid w:val="00E524E6"/>
    <w:rsid w:val="00E553B8"/>
    <w:rsid w:val="00E56133"/>
    <w:rsid w:val="00E56967"/>
    <w:rsid w:val="00E5734F"/>
    <w:rsid w:val="00E601C7"/>
    <w:rsid w:val="00E62050"/>
    <w:rsid w:val="00E620B7"/>
    <w:rsid w:val="00E626CD"/>
    <w:rsid w:val="00E639A8"/>
    <w:rsid w:val="00E64085"/>
    <w:rsid w:val="00E6413B"/>
    <w:rsid w:val="00E65020"/>
    <w:rsid w:val="00E65037"/>
    <w:rsid w:val="00E65E34"/>
    <w:rsid w:val="00E667FA"/>
    <w:rsid w:val="00E66F1C"/>
    <w:rsid w:val="00E67A78"/>
    <w:rsid w:val="00E70F1D"/>
    <w:rsid w:val="00E723D9"/>
    <w:rsid w:val="00E73C02"/>
    <w:rsid w:val="00E7401B"/>
    <w:rsid w:val="00E74740"/>
    <w:rsid w:val="00E74B21"/>
    <w:rsid w:val="00E7500B"/>
    <w:rsid w:val="00E75499"/>
    <w:rsid w:val="00E7555E"/>
    <w:rsid w:val="00E755E7"/>
    <w:rsid w:val="00E757DE"/>
    <w:rsid w:val="00E75B01"/>
    <w:rsid w:val="00E761EC"/>
    <w:rsid w:val="00E76DA0"/>
    <w:rsid w:val="00E80A93"/>
    <w:rsid w:val="00E80B2C"/>
    <w:rsid w:val="00E819B0"/>
    <w:rsid w:val="00E82081"/>
    <w:rsid w:val="00E82C75"/>
    <w:rsid w:val="00E83930"/>
    <w:rsid w:val="00E84097"/>
    <w:rsid w:val="00E84B18"/>
    <w:rsid w:val="00E84F1F"/>
    <w:rsid w:val="00E85336"/>
    <w:rsid w:val="00E858E6"/>
    <w:rsid w:val="00E85BA7"/>
    <w:rsid w:val="00E85E0B"/>
    <w:rsid w:val="00E86435"/>
    <w:rsid w:val="00E86456"/>
    <w:rsid w:val="00E87153"/>
    <w:rsid w:val="00E9038D"/>
    <w:rsid w:val="00E90487"/>
    <w:rsid w:val="00E91EEF"/>
    <w:rsid w:val="00E922DF"/>
    <w:rsid w:val="00E92A42"/>
    <w:rsid w:val="00E92F1D"/>
    <w:rsid w:val="00E93943"/>
    <w:rsid w:val="00E9461C"/>
    <w:rsid w:val="00E94D00"/>
    <w:rsid w:val="00E94D87"/>
    <w:rsid w:val="00E950FA"/>
    <w:rsid w:val="00E9550D"/>
    <w:rsid w:val="00E957F7"/>
    <w:rsid w:val="00E9642C"/>
    <w:rsid w:val="00E9662C"/>
    <w:rsid w:val="00E96E2D"/>
    <w:rsid w:val="00E970AC"/>
    <w:rsid w:val="00E9736D"/>
    <w:rsid w:val="00EA090C"/>
    <w:rsid w:val="00EA11AF"/>
    <w:rsid w:val="00EA19D8"/>
    <w:rsid w:val="00EA292B"/>
    <w:rsid w:val="00EA3E80"/>
    <w:rsid w:val="00EA58D1"/>
    <w:rsid w:val="00EA5EB6"/>
    <w:rsid w:val="00EA69BD"/>
    <w:rsid w:val="00EA6E3B"/>
    <w:rsid w:val="00EB02AA"/>
    <w:rsid w:val="00EB0313"/>
    <w:rsid w:val="00EB0669"/>
    <w:rsid w:val="00EB1170"/>
    <w:rsid w:val="00EB1662"/>
    <w:rsid w:val="00EB1751"/>
    <w:rsid w:val="00EB182B"/>
    <w:rsid w:val="00EB293A"/>
    <w:rsid w:val="00EB2D3C"/>
    <w:rsid w:val="00EB3462"/>
    <w:rsid w:val="00EB3ED2"/>
    <w:rsid w:val="00EB424F"/>
    <w:rsid w:val="00EB4F05"/>
    <w:rsid w:val="00EB5E23"/>
    <w:rsid w:val="00EB645A"/>
    <w:rsid w:val="00EB6496"/>
    <w:rsid w:val="00EB70FF"/>
    <w:rsid w:val="00EB71D4"/>
    <w:rsid w:val="00EB7571"/>
    <w:rsid w:val="00EC0D0E"/>
    <w:rsid w:val="00EC1205"/>
    <w:rsid w:val="00EC2072"/>
    <w:rsid w:val="00EC235E"/>
    <w:rsid w:val="00EC2677"/>
    <w:rsid w:val="00EC2EA6"/>
    <w:rsid w:val="00EC32A8"/>
    <w:rsid w:val="00EC33A0"/>
    <w:rsid w:val="00EC4930"/>
    <w:rsid w:val="00EC4BD6"/>
    <w:rsid w:val="00EC4DA4"/>
    <w:rsid w:val="00EC4F09"/>
    <w:rsid w:val="00EC5C97"/>
    <w:rsid w:val="00EC5D12"/>
    <w:rsid w:val="00EC613B"/>
    <w:rsid w:val="00EC65A6"/>
    <w:rsid w:val="00EC6601"/>
    <w:rsid w:val="00EC7A0E"/>
    <w:rsid w:val="00ED003E"/>
    <w:rsid w:val="00ED0D08"/>
    <w:rsid w:val="00ED0D3C"/>
    <w:rsid w:val="00ED1D30"/>
    <w:rsid w:val="00ED1ED0"/>
    <w:rsid w:val="00ED1F10"/>
    <w:rsid w:val="00ED2FE0"/>
    <w:rsid w:val="00ED32BB"/>
    <w:rsid w:val="00ED3659"/>
    <w:rsid w:val="00ED37AA"/>
    <w:rsid w:val="00ED3D5B"/>
    <w:rsid w:val="00ED4F57"/>
    <w:rsid w:val="00ED53E3"/>
    <w:rsid w:val="00ED5BC0"/>
    <w:rsid w:val="00ED606F"/>
    <w:rsid w:val="00ED6699"/>
    <w:rsid w:val="00ED6781"/>
    <w:rsid w:val="00ED68D4"/>
    <w:rsid w:val="00ED6AA8"/>
    <w:rsid w:val="00ED6EAF"/>
    <w:rsid w:val="00ED74B3"/>
    <w:rsid w:val="00ED7DF7"/>
    <w:rsid w:val="00ED7F5B"/>
    <w:rsid w:val="00EE1662"/>
    <w:rsid w:val="00EE174E"/>
    <w:rsid w:val="00EE200C"/>
    <w:rsid w:val="00EE2A3D"/>
    <w:rsid w:val="00EE3E76"/>
    <w:rsid w:val="00EE41EB"/>
    <w:rsid w:val="00EE4D12"/>
    <w:rsid w:val="00EE4E8D"/>
    <w:rsid w:val="00EE637C"/>
    <w:rsid w:val="00EE6B4D"/>
    <w:rsid w:val="00EE7C1B"/>
    <w:rsid w:val="00EF02E2"/>
    <w:rsid w:val="00EF0C6B"/>
    <w:rsid w:val="00EF18A1"/>
    <w:rsid w:val="00EF25B1"/>
    <w:rsid w:val="00EF3376"/>
    <w:rsid w:val="00EF373E"/>
    <w:rsid w:val="00EF3FBE"/>
    <w:rsid w:val="00EF6CCF"/>
    <w:rsid w:val="00EF704B"/>
    <w:rsid w:val="00EF723B"/>
    <w:rsid w:val="00EF7BA2"/>
    <w:rsid w:val="00F00438"/>
    <w:rsid w:val="00F00E92"/>
    <w:rsid w:val="00F02277"/>
    <w:rsid w:val="00F0334D"/>
    <w:rsid w:val="00F03DEF"/>
    <w:rsid w:val="00F0528F"/>
    <w:rsid w:val="00F05C00"/>
    <w:rsid w:val="00F05EEB"/>
    <w:rsid w:val="00F05F0A"/>
    <w:rsid w:val="00F0736E"/>
    <w:rsid w:val="00F07465"/>
    <w:rsid w:val="00F074BD"/>
    <w:rsid w:val="00F077BE"/>
    <w:rsid w:val="00F10DE1"/>
    <w:rsid w:val="00F10ECC"/>
    <w:rsid w:val="00F1108F"/>
    <w:rsid w:val="00F1150B"/>
    <w:rsid w:val="00F123EA"/>
    <w:rsid w:val="00F12765"/>
    <w:rsid w:val="00F13F48"/>
    <w:rsid w:val="00F14E95"/>
    <w:rsid w:val="00F1515F"/>
    <w:rsid w:val="00F15356"/>
    <w:rsid w:val="00F15A73"/>
    <w:rsid w:val="00F15B61"/>
    <w:rsid w:val="00F15D90"/>
    <w:rsid w:val="00F15F44"/>
    <w:rsid w:val="00F1665F"/>
    <w:rsid w:val="00F16AA4"/>
    <w:rsid w:val="00F175AF"/>
    <w:rsid w:val="00F17A5E"/>
    <w:rsid w:val="00F22CC7"/>
    <w:rsid w:val="00F235E8"/>
    <w:rsid w:val="00F23B54"/>
    <w:rsid w:val="00F24505"/>
    <w:rsid w:val="00F25068"/>
    <w:rsid w:val="00F267FC"/>
    <w:rsid w:val="00F26EF5"/>
    <w:rsid w:val="00F30C0D"/>
    <w:rsid w:val="00F312FC"/>
    <w:rsid w:val="00F317C7"/>
    <w:rsid w:val="00F3193F"/>
    <w:rsid w:val="00F3257C"/>
    <w:rsid w:val="00F338C1"/>
    <w:rsid w:val="00F339CC"/>
    <w:rsid w:val="00F34169"/>
    <w:rsid w:val="00F35936"/>
    <w:rsid w:val="00F36531"/>
    <w:rsid w:val="00F36AE7"/>
    <w:rsid w:val="00F37672"/>
    <w:rsid w:val="00F376D2"/>
    <w:rsid w:val="00F402FA"/>
    <w:rsid w:val="00F40459"/>
    <w:rsid w:val="00F40967"/>
    <w:rsid w:val="00F41735"/>
    <w:rsid w:val="00F41907"/>
    <w:rsid w:val="00F42EAA"/>
    <w:rsid w:val="00F43B32"/>
    <w:rsid w:val="00F43C88"/>
    <w:rsid w:val="00F44201"/>
    <w:rsid w:val="00F4429C"/>
    <w:rsid w:val="00F44394"/>
    <w:rsid w:val="00F4603B"/>
    <w:rsid w:val="00F46318"/>
    <w:rsid w:val="00F46C1E"/>
    <w:rsid w:val="00F46C29"/>
    <w:rsid w:val="00F46C81"/>
    <w:rsid w:val="00F46C91"/>
    <w:rsid w:val="00F4756B"/>
    <w:rsid w:val="00F47DC3"/>
    <w:rsid w:val="00F500AD"/>
    <w:rsid w:val="00F5016E"/>
    <w:rsid w:val="00F5031B"/>
    <w:rsid w:val="00F50397"/>
    <w:rsid w:val="00F50451"/>
    <w:rsid w:val="00F50495"/>
    <w:rsid w:val="00F50F98"/>
    <w:rsid w:val="00F524B5"/>
    <w:rsid w:val="00F52A7C"/>
    <w:rsid w:val="00F52EFE"/>
    <w:rsid w:val="00F5309C"/>
    <w:rsid w:val="00F5314B"/>
    <w:rsid w:val="00F53722"/>
    <w:rsid w:val="00F54E93"/>
    <w:rsid w:val="00F55163"/>
    <w:rsid w:val="00F55DE8"/>
    <w:rsid w:val="00F564B5"/>
    <w:rsid w:val="00F56BE6"/>
    <w:rsid w:val="00F6070B"/>
    <w:rsid w:val="00F60996"/>
    <w:rsid w:val="00F61858"/>
    <w:rsid w:val="00F62398"/>
    <w:rsid w:val="00F6264E"/>
    <w:rsid w:val="00F62B19"/>
    <w:rsid w:val="00F62EAC"/>
    <w:rsid w:val="00F63134"/>
    <w:rsid w:val="00F6390E"/>
    <w:rsid w:val="00F63D82"/>
    <w:rsid w:val="00F644AA"/>
    <w:rsid w:val="00F64E1B"/>
    <w:rsid w:val="00F65BB5"/>
    <w:rsid w:val="00F65DCE"/>
    <w:rsid w:val="00F6637C"/>
    <w:rsid w:val="00F66BCC"/>
    <w:rsid w:val="00F6750D"/>
    <w:rsid w:val="00F6783E"/>
    <w:rsid w:val="00F67CD7"/>
    <w:rsid w:val="00F67FB1"/>
    <w:rsid w:val="00F70F43"/>
    <w:rsid w:val="00F71E27"/>
    <w:rsid w:val="00F72524"/>
    <w:rsid w:val="00F73B34"/>
    <w:rsid w:val="00F73BB5"/>
    <w:rsid w:val="00F74AEF"/>
    <w:rsid w:val="00F7528A"/>
    <w:rsid w:val="00F766E4"/>
    <w:rsid w:val="00F77F83"/>
    <w:rsid w:val="00F8169B"/>
    <w:rsid w:val="00F82D6D"/>
    <w:rsid w:val="00F8311C"/>
    <w:rsid w:val="00F832E7"/>
    <w:rsid w:val="00F839B8"/>
    <w:rsid w:val="00F83A92"/>
    <w:rsid w:val="00F8416B"/>
    <w:rsid w:val="00F86CE8"/>
    <w:rsid w:val="00F875B8"/>
    <w:rsid w:val="00F8775C"/>
    <w:rsid w:val="00F90B22"/>
    <w:rsid w:val="00F9161F"/>
    <w:rsid w:val="00F91DCD"/>
    <w:rsid w:val="00F93770"/>
    <w:rsid w:val="00F93A20"/>
    <w:rsid w:val="00F93B79"/>
    <w:rsid w:val="00F9400F"/>
    <w:rsid w:val="00F94546"/>
    <w:rsid w:val="00F946D2"/>
    <w:rsid w:val="00F94C61"/>
    <w:rsid w:val="00F94C9C"/>
    <w:rsid w:val="00F94E62"/>
    <w:rsid w:val="00F9534F"/>
    <w:rsid w:val="00F95E0D"/>
    <w:rsid w:val="00F96165"/>
    <w:rsid w:val="00F96B27"/>
    <w:rsid w:val="00F97030"/>
    <w:rsid w:val="00F977DE"/>
    <w:rsid w:val="00F97EA5"/>
    <w:rsid w:val="00FA00E6"/>
    <w:rsid w:val="00FA010D"/>
    <w:rsid w:val="00FA0561"/>
    <w:rsid w:val="00FA08F3"/>
    <w:rsid w:val="00FA236A"/>
    <w:rsid w:val="00FA3205"/>
    <w:rsid w:val="00FA3C26"/>
    <w:rsid w:val="00FA431D"/>
    <w:rsid w:val="00FA613D"/>
    <w:rsid w:val="00FA65AD"/>
    <w:rsid w:val="00FA6A0B"/>
    <w:rsid w:val="00FA7592"/>
    <w:rsid w:val="00FB0550"/>
    <w:rsid w:val="00FB1068"/>
    <w:rsid w:val="00FB1C8D"/>
    <w:rsid w:val="00FB3627"/>
    <w:rsid w:val="00FB3AD6"/>
    <w:rsid w:val="00FB3CB6"/>
    <w:rsid w:val="00FB4559"/>
    <w:rsid w:val="00FB4CFB"/>
    <w:rsid w:val="00FB54D5"/>
    <w:rsid w:val="00FB6327"/>
    <w:rsid w:val="00FB6443"/>
    <w:rsid w:val="00FB67C3"/>
    <w:rsid w:val="00FB69FC"/>
    <w:rsid w:val="00FB6F18"/>
    <w:rsid w:val="00FB72EB"/>
    <w:rsid w:val="00FC0543"/>
    <w:rsid w:val="00FC0AC7"/>
    <w:rsid w:val="00FC0BA0"/>
    <w:rsid w:val="00FC1E76"/>
    <w:rsid w:val="00FC23D6"/>
    <w:rsid w:val="00FC3B9B"/>
    <w:rsid w:val="00FC3C95"/>
    <w:rsid w:val="00FC3CB2"/>
    <w:rsid w:val="00FC568C"/>
    <w:rsid w:val="00FC59E0"/>
    <w:rsid w:val="00FC647B"/>
    <w:rsid w:val="00FC6D9F"/>
    <w:rsid w:val="00FC7A1F"/>
    <w:rsid w:val="00FC7ECD"/>
    <w:rsid w:val="00FD02D4"/>
    <w:rsid w:val="00FD12DB"/>
    <w:rsid w:val="00FD1A49"/>
    <w:rsid w:val="00FD267C"/>
    <w:rsid w:val="00FD40A6"/>
    <w:rsid w:val="00FD4257"/>
    <w:rsid w:val="00FD5116"/>
    <w:rsid w:val="00FD5708"/>
    <w:rsid w:val="00FD585F"/>
    <w:rsid w:val="00FD5CDB"/>
    <w:rsid w:val="00FD5D3C"/>
    <w:rsid w:val="00FD6026"/>
    <w:rsid w:val="00FD6D4A"/>
    <w:rsid w:val="00FD7FEB"/>
    <w:rsid w:val="00FE00A6"/>
    <w:rsid w:val="00FE03FD"/>
    <w:rsid w:val="00FE0BDD"/>
    <w:rsid w:val="00FE128C"/>
    <w:rsid w:val="00FE2C84"/>
    <w:rsid w:val="00FE2D67"/>
    <w:rsid w:val="00FE2F6E"/>
    <w:rsid w:val="00FE30B4"/>
    <w:rsid w:val="00FE3145"/>
    <w:rsid w:val="00FE31DF"/>
    <w:rsid w:val="00FE4865"/>
    <w:rsid w:val="00FE52B9"/>
    <w:rsid w:val="00FE6341"/>
    <w:rsid w:val="00FE6D05"/>
    <w:rsid w:val="00FE70C1"/>
    <w:rsid w:val="00FE76FF"/>
    <w:rsid w:val="00FE7DCE"/>
    <w:rsid w:val="00FF132F"/>
    <w:rsid w:val="00FF1450"/>
    <w:rsid w:val="00FF148F"/>
    <w:rsid w:val="00FF19B1"/>
    <w:rsid w:val="00FF3761"/>
    <w:rsid w:val="00FF40ED"/>
    <w:rsid w:val="00FF6064"/>
    <w:rsid w:val="00FF6E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2D52"/>
    <w:pPr>
      <w:overflowPunct w:val="0"/>
      <w:autoSpaceDE w:val="0"/>
      <w:autoSpaceDN w:val="0"/>
      <w:adjustRightInd w:val="0"/>
      <w:textAlignment w:val="baseline"/>
    </w:pPr>
  </w:style>
  <w:style w:type="paragraph" w:styleId="1">
    <w:name w:val="heading 1"/>
    <w:basedOn w:val="a"/>
    <w:next w:val="a"/>
    <w:qFormat/>
    <w:rsid w:val="00842D52"/>
    <w:pPr>
      <w:keepNext/>
      <w:jc w:val="center"/>
      <w:outlineLvl w:val="0"/>
    </w:pPr>
    <w:rPr>
      <w:i/>
      <w:sz w:val="22"/>
    </w:rPr>
  </w:style>
  <w:style w:type="paragraph" w:styleId="2">
    <w:name w:val="heading 2"/>
    <w:basedOn w:val="a"/>
    <w:next w:val="a"/>
    <w:qFormat/>
    <w:rsid w:val="00842D52"/>
    <w:pPr>
      <w:keepNext/>
      <w:jc w:val="center"/>
      <w:outlineLvl w:val="1"/>
    </w:pPr>
    <w:rPr>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а-б-в"/>
    <w:basedOn w:val="a3"/>
    <w:autoRedefine/>
    <w:rsid w:val="00633283"/>
    <w:pPr>
      <w:numPr>
        <w:ilvl w:val="12"/>
      </w:numPr>
      <w:tabs>
        <w:tab w:val="left" w:pos="369"/>
        <w:tab w:val="left" w:pos="737"/>
        <w:tab w:val="left" w:pos="1106"/>
      </w:tabs>
      <w:ind w:left="738" w:hanging="369"/>
      <w:jc w:val="both"/>
    </w:pPr>
    <w:rPr>
      <w:rFonts w:ascii="Times New Roman CYR" w:hAnsi="Times New Roman CYR"/>
    </w:rPr>
  </w:style>
  <w:style w:type="paragraph" w:styleId="a3">
    <w:name w:val="Body Text"/>
    <w:basedOn w:val="a"/>
    <w:rsid w:val="00633283"/>
    <w:pPr>
      <w:spacing w:after="120"/>
    </w:pPr>
  </w:style>
  <w:style w:type="paragraph" w:customStyle="1" w:styleId="1-2-3">
    <w:name w:val="1-2-3"/>
    <w:basedOn w:val="a3"/>
    <w:autoRedefine/>
    <w:rsid w:val="0097131E"/>
    <w:pPr>
      <w:numPr>
        <w:numId w:val="1"/>
      </w:numPr>
      <w:jc w:val="both"/>
    </w:pPr>
  </w:style>
  <w:style w:type="paragraph" w:customStyle="1" w:styleId="AIenuii">
    <w:name w:val="A_Ienuii_?"/>
    <w:basedOn w:val="a"/>
    <w:rsid w:val="00842D52"/>
    <w:pPr>
      <w:keepNext/>
      <w:keepLines/>
      <w:spacing w:before="240" w:after="120"/>
      <w:ind w:left="1134" w:right="1134" w:firstLine="397"/>
      <w:jc w:val="center"/>
    </w:pPr>
    <w:rPr>
      <w:rFonts w:ascii="SchoolBook" w:hAnsi="SchoolBook"/>
      <w:b/>
      <w:sz w:val="28"/>
    </w:rPr>
  </w:style>
  <w:style w:type="paragraph" w:customStyle="1" w:styleId="AEoiEiio">
    <w:name w:val="A_Eoi_Eiio"/>
    <w:basedOn w:val="Aiiacaaieae"/>
    <w:rsid w:val="00842D52"/>
    <w:pPr>
      <w:spacing w:before="0" w:after="0"/>
    </w:pPr>
    <w:rPr>
      <w:b/>
    </w:rPr>
  </w:style>
  <w:style w:type="paragraph" w:customStyle="1" w:styleId="Aiiacaaieae">
    <w:name w:val="A_iiacaaieae"/>
    <w:basedOn w:val="a"/>
    <w:rsid w:val="00842D52"/>
    <w:pPr>
      <w:keepNext/>
      <w:keepLines/>
      <w:spacing w:before="120" w:after="120"/>
      <w:ind w:left="1134" w:right="1134" w:firstLine="397"/>
      <w:jc w:val="center"/>
    </w:pPr>
    <w:rPr>
      <w:rFonts w:ascii="SchoolBook" w:hAnsi="SchoolBook"/>
      <w:sz w:val="24"/>
    </w:rPr>
  </w:style>
  <w:style w:type="paragraph" w:customStyle="1" w:styleId="AAaoa">
    <w:name w:val="A_Aaoa"/>
    <w:basedOn w:val="a"/>
    <w:next w:val="a"/>
    <w:rsid w:val="00842D52"/>
    <w:pPr>
      <w:spacing w:before="120"/>
      <w:ind w:left="1134" w:right="1134" w:firstLine="397"/>
      <w:jc w:val="center"/>
    </w:pPr>
    <w:rPr>
      <w:rFonts w:ascii="SchoolBook" w:hAnsi="SchoolBook"/>
      <w:i/>
      <w:sz w:val="24"/>
    </w:rPr>
  </w:style>
  <w:style w:type="paragraph" w:customStyle="1" w:styleId="Aiiaienu">
    <w:name w:val="A_iiaienu"/>
    <w:basedOn w:val="a"/>
    <w:rsid w:val="00842D52"/>
    <w:pPr>
      <w:spacing w:before="120" w:after="240"/>
      <w:ind w:firstLine="567"/>
      <w:jc w:val="right"/>
    </w:pPr>
    <w:rPr>
      <w:rFonts w:ascii="SchoolBook" w:hAnsi="SchoolBook"/>
      <w:b/>
      <w:sz w:val="24"/>
    </w:rPr>
  </w:style>
  <w:style w:type="paragraph" w:styleId="a4">
    <w:name w:val="endnote text"/>
    <w:basedOn w:val="a"/>
    <w:semiHidden/>
    <w:rsid w:val="00842D52"/>
  </w:style>
  <w:style w:type="character" w:styleId="a5">
    <w:name w:val="endnote reference"/>
    <w:basedOn w:val="a0"/>
    <w:semiHidden/>
    <w:rsid w:val="00842D52"/>
    <w:rPr>
      <w:vertAlign w:val="superscript"/>
    </w:rPr>
  </w:style>
  <w:style w:type="paragraph" w:styleId="a6">
    <w:name w:val="footnote text"/>
    <w:basedOn w:val="a"/>
    <w:semiHidden/>
    <w:rsid w:val="00842D52"/>
  </w:style>
  <w:style w:type="character" w:styleId="a7">
    <w:name w:val="footnote reference"/>
    <w:basedOn w:val="a0"/>
    <w:semiHidden/>
    <w:rsid w:val="00842D52"/>
    <w:rPr>
      <w:vertAlign w:val="superscript"/>
    </w:rPr>
  </w:style>
  <w:style w:type="paragraph" w:customStyle="1" w:styleId="21">
    <w:name w:val="Основной текст 21"/>
    <w:basedOn w:val="a"/>
    <w:rsid w:val="00842D52"/>
    <w:pPr>
      <w:ind w:firstLine="567"/>
    </w:pPr>
  </w:style>
  <w:style w:type="paragraph" w:customStyle="1" w:styleId="210">
    <w:name w:val="Основной текст с отступом 21"/>
    <w:basedOn w:val="a"/>
    <w:rsid w:val="00842D52"/>
    <w:pPr>
      <w:ind w:firstLine="567"/>
    </w:pPr>
  </w:style>
  <w:style w:type="paragraph" w:customStyle="1" w:styleId="ACaaieiaie">
    <w:name w:val="A_Caaieiaie"/>
    <w:basedOn w:val="a"/>
    <w:rsid w:val="00842D52"/>
    <w:pPr>
      <w:keepNext/>
      <w:keepLines/>
      <w:spacing w:before="240" w:after="120"/>
      <w:ind w:left="1134" w:right="1134" w:firstLine="397"/>
      <w:jc w:val="center"/>
    </w:pPr>
    <w:rPr>
      <w:rFonts w:ascii="SchoolBook" w:hAnsi="SchoolBook"/>
      <w:b/>
      <w:sz w:val="24"/>
    </w:rPr>
  </w:style>
  <w:style w:type="paragraph" w:customStyle="1" w:styleId="31">
    <w:name w:val="Основной текст с отступом 31"/>
    <w:basedOn w:val="a"/>
    <w:rsid w:val="00842D52"/>
    <w:pPr>
      <w:ind w:firstLine="720"/>
    </w:pPr>
  </w:style>
  <w:style w:type="paragraph" w:styleId="a8">
    <w:name w:val="footer"/>
    <w:basedOn w:val="a"/>
    <w:rsid w:val="00842D52"/>
    <w:pPr>
      <w:tabs>
        <w:tab w:val="center" w:pos="4677"/>
        <w:tab w:val="right" w:pos="9355"/>
      </w:tabs>
    </w:pPr>
  </w:style>
  <w:style w:type="character" w:styleId="a9">
    <w:name w:val="page number"/>
    <w:basedOn w:val="a0"/>
    <w:rsid w:val="00842D52"/>
  </w:style>
  <w:style w:type="paragraph" w:customStyle="1" w:styleId="10">
    <w:name w:val="Текст выноски1"/>
    <w:basedOn w:val="a"/>
    <w:rsid w:val="00842D52"/>
    <w:rPr>
      <w:rFonts w:ascii="Tahoma" w:hAnsi="Tahoma"/>
      <w:sz w:val="16"/>
    </w:rPr>
  </w:style>
  <w:style w:type="paragraph" w:customStyle="1" w:styleId="11">
    <w:name w:val="Обычный1"/>
    <w:rsid w:val="00842D52"/>
  </w:style>
  <w:style w:type="paragraph" w:customStyle="1" w:styleId="110">
    <w:name w:val="Заголовок 11"/>
    <w:basedOn w:val="11"/>
    <w:next w:val="11"/>
    <w:rsid w:val="00842D52"/>
    <w:pPr>
      <w:keepNext/>
      <w:spacing w:before="120" w:after="240"/>
      <w:jc w:val="center"/>
    </w:pPr>
    <w:rPr>
      <w:b/>
      <w:snapToGrid w:val="0"/>
      <w:color w:val="000080"/>
      <w:kern w:val="28"/>
      <w:sz w:val="32"/>
    </w:rPr>
  </w:style>
  <w:style w:type="paragraph" w:styleId="aa">
    <w:name w:val="Normal (Web)"/>
    <w:basedOn w:val="a"/>
    <w:uiPriority w:val="99"/>
    <w:rsid w:val="00842D52"/>
    <w:pPr>
      <w:overflowPunct/>
      <w:autoSpaceDE/>
      <w:autoSpaceDN/>
      <w:adjustRightInd/>
      <w:spacing w:before="100" w:beforeAutospacing="1" w:after="100" w:afterAutospacing="1"/>
      <w:textAlignment w:val="auto"/>
    </w:pPr>
    <w:rPr>
      <w:sz w:val="24"/>
      <w:szCs w:val="24"/>
    </w:rPr>
  </w:style>
  <w:style w:type="paragraph" w:customStyle="1" w:styleId="211">
    <w:name w:val="Заголовок 21"/>
    <w:basedOn w:val="11"/>
    <w:next w:val="11"/>
    <w:rsid w:val="00842D52"/>
    <w:pPr>
      <w:keepNext/>
      <w:spacing w:after="360"/>
      <w:jc w:val="center"/>
    </w:pPr>
    <w:rPr>
      <w:b/>
      <w:snapToGrid w:val="0"/>
      <w:color w:val="800080"/>
      <w:sz w:val="24"/>
    </w:rPr>
  </w:style>
  <w:style w:type="paragraph" w:customStyle="1" w:styleId="41">
    <w:name w:val="Заголовок 41"/>
    <w:basedOn w:val="11"/>
    <w:next w:val="11"/>
    <w:rsid w:val="00842D52"/>
    <w:pPr>
      <w:keepNext/>
      <w:spacing w:before="240" w:after="440"/>
      <w:jc w:val="right"/>
    </w:pPr>
    <w:rPr>
      <w:b/>
      <w:i/>
      <w:snapToGrid w:val="0"/>
      <w:sz w:val="24"/>
    </w:rPr>
  </w:style>
  <w:style w:type="character" w:styleId="ab">
    <w:name w:val="Strong"/>
    <w:basedOn w:val="a0"/>
    <w:uiPriority w:val="22"/>
    <w:qFormat/>
    <w:rsid w:val="00842D52"/>
    <w:rPr>
      <w:b/>
      <w:bCs/>
    </w:rPr>
  </w:style>
  <w:style w:type="paragraph" w:customStyle="1" w:styleId="H3">
    <w:name w:val="H3"/>
    <w:basedOn w:val="11"/>
    <w:next w:val="11"/>
    <w:rsid w:val="00842D52"/>
    <w:pPr>
      <w:keepNext/>
      <w:widowControl w:val="0"/>
      <w:spacing w:before="100" w:after="100"/>
      <w:outlineLvl w:val="3"/>
    </w:pPr>
    <w:rPr>
      <w:b/>
      <w:snapToGrid w:val="0"/>
      <w:sz w:val="28"/>
    </w:rPr>
  </w:style>
  <w:style w:type="paragraph" w:styleId="ac">
    <w:name w:val="Plain Text"/>
    <w:basedOn w:val="a"/>
    <w:rsid w:val="00842D52"/>
    <w:pPr>
      <w:overflowPunct/>
      <w:autoSpaceDE/>
      <w:autoSpaceDN/>
      <w:adjustRightInd/>
      <w:textAlignment w:val="auto"/>
    </w:pPr>
    <w:rPr>
      <w:rFonts w:ascii="Courier New" w:hAnsi="Courier New" w:cs="Courier New"/>
    </w:rPr>
  </w:style>
  <w:style w:type="table" w:styleId="ad">
    <w:name w:val="Table Grid"/>
    <w:basedOn w:val="a1"/>
    <w:rsid w:val="00842D52"/>
    <w:pPr>
      <w:overflowPunct w:val="0"/>
      <w:autoSpaceDE w:val="0"/>
      <w:autoSpaceDN w:val="0"/>
      <w:adjustRightInd w:val="0"/>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Title"/>
    <w:basedOn w:val="a"/>
    <w:next w:val="a"/>
    <w:link w:val="af"/>
    <w:qFormat/>
    <w:rsid w:val="003233B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
    <w:name w:val="Название Знак"/>
    <w:basedOn w:val="a0"/>
    <w:link w:val="ae"/>
    <w:rsid w:val="003233BE"/>
    <w:rPr>
      <w:rFonts w:asciiTheme="majorHAnsi" w:eastAsiaTheme="majorEastAsia" w:hAnsiTheme="majorHAnsi" w:cstheme="majorBidi"/>
      <w:color w:val="17365D" w:themeColor="text2" w:themeShade="BF"/>
      <w:spacing w:val="5"/>
      <w:kern w:val="28"/>
      <w:sz w:val="52"/>
      <w:szCs w:val="52"/>
    </w:rPr>
  </w:style>
  <w:style w:type="paragraph" w:styleId="af0">
    <w:name w:val="List Paragraph"/>
    <w:basedOn w:val="a"/>
    <w:uiPriority w:val="34"/>
    <w:qFormat/>
    <w:rsid w:val="004A2D0E"/>
    <w:pPr>
      <w:ind w:left="720"/>
      <w:contextualSpacing/>
    </w:pPr>
  </w:style>
  <w:style w:type="paragraph" w:styleId="af1">
    <w:name w:val="Balloon Text"/>
    <w:basedOn w:val="a"/>
    <w:link w:val="af2"/>
    <w:rsid w:val="001B6C2E"/>
    <w:rPr>
      <w:rFonts w:ascii="Tahoma" w:hAnsi="Tahoma" w:cs="Tahoma"/>
      <w:sz w:val="16"/>
      <w:szCs w:val="16"/>
    </w:rPr>
  </w:style>
  <w:style w:type="character" w:customStyle="1" w:styleId="af2">
    <w:name w:val="Текст выноски Знак"/>
    <w:basedOn w:val="a0"/>
    <w:link w:val="af1"/>
    <w:rsid w:val="001B6C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2D52"/>
    <w:pPr>
      <w:overflowPunct w:val="0"/>
      <w:autoSpaceDE w:val="0"/>
      <w:autoSpaceDN w:val="0"/>
      <w:adjustRightInd w:val="0"/>
      <w:textAlignment w:val="baseline"/>
    </w:pPr>
  </w:style>
  <w:style w:type="paragraph" w:styleId="1">
    <w:name w:val="heading 1"/>
    <w:basedOn w:val="a"/>
    <w:next w:val="a"/>
    <w:qFormat/>
    <w:rsid w:val="00842D52"/>
    <w:pPr>
      <w:keepNext/>
      <w:jc w:val="center"/>
      <w:outlineLvl w:val="0"/>
    </w:pPr>
    <w:rPr>
      <w:i/>
      <w:sz w:val="22"/>
    </w:rPr>
  </w:style>
  <w:style w:type="paragraph" w:styleId="2">
    <w:name w:val="heading 2"/>
    <w:basedOn w:val="a"/>
    <w:next w:val="a"/>
    <w:qFormat/>
    <w:rsid w:val="00842D52"/>
    <w:pPr>
      <w:keepNext/>
      <w:jc w:val="center"/>
      <w:outlineLvl w:val="1"/>
    </w:pPr>
    <w:rPr>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а-б-в"/>
    <w:basedOn w:val="a3"/>
    <w:autoRedefine/>
    <w:rsid w:val="00633283"/>
    <w:pPr>
      <w:numPr>
        <w:ilvl w:val="12"/>
      </w:numPr>
      <w:tabs>
        <w:tab w:val="left" w:pos="369"/>
        <w:tab w:val="left" w:pos="737"/>
        <w:tab w:val="left" w:pos="1106"/>
      </w:tabs>
      <w:ind w:left="738" w:hanging="369"/>
      <w:jc w:val="both"/>
    </w:pPr>
    <w:rPr>
      <w:rFonts w:ascii="Times New Roman CYR" w:hAnsi="Times New Roman CYR"/>
    </w:rPr>
  </w:style>
  <w:style w:type="paragraph" w:styleId="a3">
    <w:name w:val="Body Text"/>
    <w:basedOn w:val="a"/>
    <w:rsid w:val="00633283"/>
    <w:pPr>
      <w:spacing w:after="120"/>
    </w:pPr>
  </w:style>
  <w:style w:type="paragraph" w:customStyle="1" w:styleId="1-2-3">
    <w:name w:val="1-2-3"/>
    <w:basedOn w:val="a3"/>
    <w:autoRedefine/>
    <w:rsid w:val="0097131E"/>
    <w:pPr>
      <w:numPr>
        <w:numId w:val="1"/>
      </w:numPr>
      <w:jc w:val="both"/>
    </w:pPr>
  </w:style>
  <w:style w:type="paragraph" w:customStyle="1" w:styleId="AIenuii">
    <w:name w:val="A_Ienuii_?"/>
    <w:basedOn w:val="a"/>
    <w:rsid w:val="00842D52"/>
    <w:pPr>
      <w:keepNext/>
      <w:keepLines/>
      <w:spacing w:before="240" w:after="120"/>
      <w:ind w:left="1134" w:right="1134" w:firstLine="397"/>
      <w:jc w:val="center"/>
    </w:pPr>
    <w:rPr>
      <w:rFonts w:ascii="SchoolBook" w:hAnsi="SchoolBook"/>
      <w:b/>
      <w:sz w:val="28"/>
    </w:rPr>
  </w:style>
  <w:style w:type="paragraph" w:customStyle="1" w:styleId="AEoiEiio">
    <w:name w:val="A_Eoi_Eiio"/>
    <w:basedOn w:val="Aiiacaaieae"/>
    <w:rsid w:val="00842D52"/>
    <w:pPr>
      <w:spacing w:before="0" w:after="0"/>
    </w:pPr>
    <w:rPr>
      <w:b/>
    </w:rPr>
  </w:style>
  <w:style w:type="paragraph" w:customStyle="1" w:styleId="Aiiacaaieae">
    <w:name w:val="A_iiacaaieae"/>
    <w:basedOn w:val="a"/>
    <w:rsid w:val="00842D52"/>
    <w:pPr>
      <w:keepNext/>
      <w:keepLines/>
      <w:spacing w:before="120" w:after="120"/>
      <w:ind w:left="1134" w:right="1134" w:firstLine="397"/>
      <w:jc w:val="center"/>
    </w:pPr>
    <w:rPr>
      <w:rFonts w:ascii="SchoolBook" w:hAnsi="SchoolBook"/>
      <w:sz w:val="24"/>
    </w:rPr>
  </w:style>
  <w:style w:type="paragraph" w:customStyle="1" w:styleId="AAaoa">
    <w:name w:val="A_Aaoa"/>
    <w:basedOn w:val="a"/>
    <w:next w:val="a"/>
    <w:rsid w:val="00842D52"/>
    <w:pPr>
      <w:spacing w:before="120"/>
      <w:ind w:left="1134" w:right="1134" w:firstLine="397"/>
      <w:jc w:val="center"/>
    </w:pPr>
    <w:rPr>
      <w:rFonts w:ascii="SchoolBook" w:hAnsi="SchoolBook"/>
      <w:i/>
      <w:sz w:val="24"/>
    </w:rPr>
  </w:style>
  <w:style w:type="paragraph" w:customStyle="1" w:styleId="Aiiaienu">
    <w:name w:val="A_iiaienu"/>
    <w:basedOn w:val="a"/>
    <w:rsid w:val="00842D52"/>
    <w:pPr>
      <w:spacing w:before="120" w:after="240"/>
      <w:ind w:firstLine="567"/>
      <w:jc w:val="right"/>
    </w:pPr>
    <w:rPr>
      <w:rFonts w:ascii="SchoolBook" w:hAnsi="SchoolBook"/>
      <w:b/>
      <w:sz w:val="24"/>
    </w:rPr>
  </w:style>
  <w:style w:type="paragraph" w:styleId="a4">
    <w:name w:val="endnote text"/>
    <w:basedOn w:val="a"/>
    <w:semiHidden/>
    <w:rsid w:val="00842D52"/>
  </w:style>
  <w:style w:type="character" w:styleId="a5">
    <w:name w:val="endnote reference"/>
    <w:basedOn w:val="a0"/>
    <w:semiHidden/>
    <w:rsid w:val="00842D52"/>
    <w:rPr>
      <w:vertAlign w:val="superscript"/>
    </w:rPr>
  </w:style>
  <w:style w:type="paragraph" w:styleId="a6">
    <w:name w:val="footnote text"/>
    <w:basedOn w:val="a"/>
    <w:semiHidden/>
    <w:rsid w:val="00842D52"/>
  </w:style>
  <w:style w:type="character" w:styleId="a7">
    <w:name w:val="footnote reference"/>
    <w:basedOn w:val="a0"/>
    <w:semiHidden/>
    <w:rsid w:val="00842D52"/>
    <w:rPr>
      <w:vertAlign w:val="superscript"/>
    </w:rPr>
  </w:style>
  <w:style w:type="paragraph" w:customStyle="1" w:styleId="21">
    <w:name w:val="Основной текст 21"/>
    <w:basedOn w:val="a"/>
    <w:rsid w:val="00842D52"/>
    <w:pPr>
      <w:ind w:firstLine="567"/>
    </w:pPr>
  </w:style>
  <w:style w:type="paragraph" w:customStyle="1" w:styleId="210">
    <w:name w:val="Основной текст с отступом 21"/>
    <w:basedOn w:val="a"/>
    <w:rsid w:val="00842D52"/>
    <w:pPr>
      <w:ind w:firstLine="567"/>
    </w:pPr>
  </w:style>
  <w:style w:type="paragraph" w:customStyle="1" w:styleId="ACaaieiaie">
    <w:name w:val="A_Caaieiaie"/>
    <w:basedOn w:val="a"/>
    <w:rsid w:val="00842D52"/>
    <w:pPr>
      <w:keepNext/>
      <w:keepLines/>
      <w:spacing w:before="240" w:after="120"/>
      <w:ind w:left="1134" w:right="1134" w:firstLine="397"/>
      <w:jc w:val="center"/>
    </w:pPr>
    <w:rPr>
      <w:rFonts w:ascii="SchoolBook" w:hAnsi="SchoolBook"/>
      <w:b/>
      <w:sz w:val="24"/>
    </w:rPr>
  </w:style>
  <w:style w:type="paragraph" w:customStyle="1" w:styleId="31">
    <w:name w:val="Основной текст с отступом 31"/>
    <w:basedOn w:val="a"/>
    <w:rsid w:val="00842D52"/>
    <w:pPr>
      <w:ind w:firstLine="720"/>
    </w:pPr>
  </w:style>
  <w:style w:type="paragraph" w:styleId="a8">
    <w:name w:val="footer"/>
    <w:basedOn w:val="a"/>
    <w:rsid w:val="00842D52"/>
    <w:pPr>
      <w:tabs>
        <w:tab w:val="center" w:pos="4677"/>
        <w:tab w:val="right" w:pos="9355"/>
      </w:tabs>
    </w:pPr>
  </w:style>
  <w:style w:type="character" w:styleId="a9">
    <w:name w:val="page number"/>
    <w:basedOn w:val="a0"/>
    <w:rsid w:val="00842D52"/>
  </w:style>
  <w:style w:type="paragraph" w:customStyle="1" w:styleId="10">
    <w:name w:val="Текст выноски1"/>
    <w:basedOn w:val="a"/>
    <w:rsid w:val="00842D52"/>
    <w:rPr>
      <w:rFonts w:ascii="Tahoma" w:hAnsi="Tahoma"/>
      <w:sz w:val="16"/>
    </w:rPr>
  </w:style>
  <w:style w:type="paragraph" w:customStyle="1" w:styleId="11">
    <w:name w:val="Обычный1"/>
    <w:rsid w:val="00842D52"/>
  </w:style>
  <w:style w:type="paragraph" w:customStyle="1" w:styleId="110">
    <w:name w:val="Заголовок 11"/>
    <w:basedOn w:val="11"/>
    <w:next w:val="11"/>
    <w:rsid w:val="00842D52"/>
    <w:pPr>
      <w:keepNext/>
      <w:spacing w:before="120" w:after="240"/>
      <w:jc w:val="center"/>
    </w:pPr>
    <w:rPr>
      <w:b/>
      <w:snapToGrid w:val="0"/>
      <w:color w:val="000080"/>
      <w:kern w:val="28"/>
      <w:sz w:val="32"/>
    </w:rPr>
  </w:style>
  <w:style w:type="paragraph" w:styleId="aa">
    <w:name w:val="Normal (Web)"/>
    <w:basedOn w:val="a"/>
    <w:uiPriority w:val="99"/>
    <w:rsid w:val="00842D52"/>
    <w:pPr>
      <w:overflowPunct/>
      <w:autoSpaceDE/>
      <w:autoSpaceDN/>
      <w:adjustRightInd/>
      <w:spacing w:before="100" w:beforeAutospacing="1" w:after="100" w:afterAutospacing="1"/>
      <w:textAlignment w:val="auto"/>
    </w:pPr>
    <w:rPr>
      <w:sz w:val="24"/>
      <w:szCs w:val="24"/>
    </w:rPr>
  </w:style>
  <w:style w:type="paragraph" w:customStyle="1" w:styleId="211">
    <w:name w:val="Заголовок 21"/>
    <w:basedOn w:val="11"/>
    <w:next w:val="11"/>
    <w:rsid w:val="00842D52"/>
    <w:pPr>
      <w:keepNext/>
      <w:spacing w:after="360"/>
      <w:jc w:val="center"/>
    </w:pPr>
    <w:rPr>
      <w:b/>
      <w:snapToGrid w:val="0"/>
      <w:color w:val="800080"/>
      <w:sz w:val="24"/>
    </w:rPr>
  </w:style>
  <w:style w:type="paragraph" w:customStyle="1" w:styleId="41">
    <w:name w:val="Заголовок 41"/>
    <w:basedOn w:val="11"/>
    <w:next w:val="11"/>
    <w:rsid w:val="00842D52"/>
    <w:pPr>
      <w:keepNext/>
      <w:spacing w:before="240" w:after="440"/>
      <w:jc w:val="right"/>
    </w:pPr>
    <w:rPr>
      <w:b/>
      <w:i/>
      <w:snapToGrid w:val="0"/>
      <w:sz w:val="24"/>
    </w:rPr>
  </w:style>
  <w:style w:type="character" w:styleId="ab">
    <w:name w:val="Strong"/>
    <w:basedOn w:val="a0"/>
    <w:uiPriority w:val="22"/>
    <w:qFormat/>
    <w:rsid w:val="00842D52"/>
    <w:rPr>
      <w:b/>
      <w:bCs/>
    </w:rPr>
  </w:style>
  <w:style w:type="paragraph" w:customStyle="1" w:styleId="H3">
    <w:name w:val="H3"/>
    <w:basedOn w:val="11"/>
    <w:next w:val="11"/>
    <w:rsid w:val="00842D52"/>
    <w:pPr>
      <w:keepNext/>
      <w:widowControl w:val="0"/>
      <w:spacing w:before="100" w:after="100"/>
      <w:outlineLvl w:val="3"/>
    </w:pPr>
    <w:rPr>
      <w:b/>
      <w:snapToGrid w:val="0"/>
      <w:sz w:val="28"/>
    </w:rPr>
  </w:style>
  <w:style w:type="paragraph" w:styleId="ac">
    <w:name w:val="Plain Text"/>
    <w:basedOn w:val="a"/>
    <w:rsid w:val="00842D52"/>
    <w:pPr>
      <w:overflowPunct/>
      <w:autoSpaceDE/>
      <w:autoSpaceDN/>
      <w:adjustRightInd/>
      <w:textAlignment w:val="auto"/>
    </w:pPr>
    <w:rPr>
      <w:rFonts w:ascii="Courier New" w:hAnsi="Courier New" w:cs="Courier New"/>
    </w:rPr>
  </w:style>
  <w:style w:type="table" w:styleId="ad">
    <w:name w:val="Table Grid"/>
    <w:basedOn w:val="a1"/>
    <w:rsid w:val="00842D52"/>
    <w:pPr>
      <w:overflowPunct w:val="0"/>
      <w:autoSpaceDE w:val="0"/>
      <w:autoSpaceDN w:val="0"/>
      <w:adjustRightInd w:val="0"/>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Title"/>
    <w:basedOn w:val="a"/>
    <w:next w:val="a"/>
    <w:link w:val="af"/>
    <w:qFormat/>
    <w:rsid w:val="003233B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
    <w:name w:val="Название Знак"/>
    <w:basedOn w:val="a0"/>
    <w:link w:val="ae"/>
    <w:rsid w:val="003233BE"/>
    <w:rPr>
      <w:rFonts w:asciiTheme="majorHAnsi" w:eastAsiaTheme="majorEastAsia" w:hAnsiTheme="majorHAnsi" w:cstheme="majorBidi"/>
      <w:color w:val="17365D" w:themeColor="text2" w:themeShade="BF"/>
      <w:spacing w:val="5"/>
      <w:kern w:val="28"/>
      <w:sz w:val="52"/>
      <w:szCs w:val="52"/>
    </w:rPr>
  </w:style>
  <w:style w:type="paragraph" w:styleId="af0">
    <w:name w:val="List Paragraph"/>
    <w:basedOn w:val="a"/>
    <w:uiPriority w:val="34"/>
    <w:qFormat/>
    <w:rsid w:val="004A2D0E"/>
    <w:pPr>
      <w:ind w:left="720"/>
      <w:contextualSpacing/>
    </w:pPr>
  </w:style>
  <w:style w:type="paragraph" w:styleId="af1">
    <w:name w:val="Balloon Text"/>
    <w:basedOn w:val="a"/>
    <w:link w:val="af2"/>
    <w:rsid w:val="001B6C2E"/>
    <w:rPr>
      <w:rFonts w:ascii="Tahoma" w:hAnsi="Tahoma" w:cs="Tahoma"/>
      <w:sz w:val="16"/>
      <w:szCs w:val="16"/>
    </w:rPr>
  </w:style>
  <w:style w:type="character" w:customStyle="1" w:styleId="af2">
    <w:name w:val="Текст выноски Знак"/>
    <w:basedOn w:val="a0"/>
    <w:link w:val="af1"/>
    <w:rsid w:val="001B6C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174398">
      <w:bodyDiv w:val="1"/>
      <w:marLeft w:val="0"/>
      <w:marRight w:val="0"/>
      <w:marTop w:val="0"/>
      <w:marBottom w:val="0"/>
      <w:divBdr>
        <w:top w:val="none" w:sz="0" w:space="0" w:color="auto"/>
        <w:left w:val="none" w:sz="0" w:space="0" w:color="auto"/>
        <w:bottom w:val="none" w:sz="0" w:space="0" w:color="auto"/>
        <w:right w:val="none" w:sz="0" w:space="0" w:color="auto"/>
      </w:divBdr>
    </w:div>
    <w:div w:id="1984893135">
      <w:bodyDiv w:val="1"/>
      <w:marLeft w:val="0"/>
      <w:marRight w:val="0"/>
      <w:marTop w:val="0"/>
      <w:marBottom w:val="0"/>
      <w:divBdr>
        <w:top w:val="none" w:sz="0" w:space="0" w:color="auto"/>
        <w:left w:val="none" w:sz="0" w:space="0" w:color="auto"/>
        <w:bottom w:val="none" w:sz="0" w:space="0" w:color="auto"/>
        <w:right w:val="none" w:sz="0" w:space="0" w:color="auto"/>
      </w:divBdr>
    </w:div>
    <w:div w:id="199093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43D566-E53E-4557-8EED-32415D3A6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44862</TotalTime>
  <Pages>424</Pages>
  <Words>236105</Words>
  <Characters>1345805</Characters>
  <Application>Microsoft Office Word</Application>
  <DocSecurity>0</DocSecurity>
  <Lines>11215</Lines>
  <Paragraphs>3157</Paragraphs>
  <ScaleCrop>false</ScaleCrop>
  <HeadingPairs>
    <vt:vector size="2" baseType="variant">
      <vt:variant>
        <vt:lpstr>Название</vt:lpstr>
      </vt:variant>
      <vt:variant>
        <vt:i4>1</vt:i4>
      </vt:variant>
    </vt:vector>
  </HeadingPairs>
  <TitlesOfParts>
    <vt:vector size="1" baseType="lpstr">
      <vt:lpstr>Письма махатм</vt:lpstr>
    </vt:vector>
  </TitlesOfParts>
  <Company>1</Company>
  <LinksUpToDate>false</LinksUpToDate>
  <CharactersWithSpaces>1578753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Письма махатм</dc:title>
  <dc:subject>теософия</dc:subject>
  <dc:creator>М., К.Х. и другие</dc:creator>
  <cp:keywords/>
  <dc:description>Редакция Московского Теософического Общества, вариант 2 июня 2022 г.</dc:description>
  <cp:lastModifiedBy>Pentium</cp:lastModifiedBy>
  <cp:revision>1393</cp:revision>
  <cp:lastPrinted>2022-06-27T15:17:00Z</cp:lastPrinted>
  <dcterms:created xsi:type="dcterms:W3CDTF">2021-11-30T09:14:00Z</dcterms:created>
  <dcterms:modified xsi:type="dcterms:W3CDTF">2024-07-01T06:31:00Z</dcterms:modified>
</cp:coreProperties>
</file>